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EAC8" w14:textId="77777777" w:rsidR="007A4BB2" w:rsidRPr="000247A8" w:rsidRDefault="0006699A" w:rsidP="0048528F">
      <w:pPr>
        <w:pStyle w:val="BodyText"/>
        <w:jc w:val="center"/>
      </w:pPr>
      <w:bookmarkStart w:id="0" w:name="_top"/>
      <w:bookmarkStart w:id="1" w:name="_Toc290890539"/>
      <w:bookmarkStart w:id="2" w:name="_Toc290891735"/>
      <w:bookmarkStart w:id="3" w:name="_Toc290958710"/>
      <w:bookmarkStart w:id="4" w:name="_Toc290958916"/>
      <w:bookmarkStart w:id="5" w:name="_Toc292619777"/>
      <w:bookmarkStart w:id="6" w:name="_Toc292619938"/>
      <w:bookmarkEnd w:id="0"/>
      <w:r w:rsidRPr="000247A8">
        <w:rPr>
          <w:noProof/>
        </w:rPr>
        <w:drawing>
          <wp:inline distT="0" distB="0" distL="0" distR="0" wp14:anchorId="09766DF3" wp14:editId="1F64C12C">
            <wp:extent cx="2562225" cy="1390650"/>
            <wp:effectExtent l="0" t="0" r="0" b="0"/>
            <wp:docPr id="2" name="Picture 2"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390650"/>
                    </a:xfrm>
                    <a:prstGeom prst="rect">
                      <a:avLst/>
                    </a:prstGeom>
                    <a:noFill/>
                    <a:ln>
                      <a:noFill/>
                    </a:ln>
                  </pic:spPr>
                </pic:pic>
              </a:graphicData>
            </a:graphic>
          </wp:inline>
        </w:drawing>
      </w:r>
    </w:p>
    <w:p w14:paraId="7970F0AA" w14:textId="77777777" w:rsidR="00325733" w:rsidRPr="000247A8" w:rsidRDefault="00325733" w:rsidP="00325733">
      <w:pPr>
        <w:jc w:val="center"/>
      </w:pPr>
    </w:p>
    <w:p w14:paraId="7CCDAD2E" w14:textId="77777777" w:rsidR="007A4BB2" w:rsidRPr="00FB5B99" w:rsidRDefault="00FB5B99">
      <w:pPr>
        <w:pStyle w:val="BodyText"/>
        <w:jc w:val="center"/>
        <w:rPr>
          <w:rStyle w:val="SoftwareTitle"/>
          <w:rFonts w:cs="Arial"/>
          <w:szCs w:val="48"/>
        </w:rPr>
      </w:pPr>
      <w:r w:rsidRPr="00FB5B99">
        <w:rPr>
          <w:rStyle w:val="SoftwareTitle"/>
          <w:rFonts w:cs="Arial"/>
          <w:szCs w:val="48"/>
        </w:rPr>
        <w:t>Integrated Funds Distribution,</w:t>
      </w:r>
      <w:r w:rsidRPr="00FB5B99">
        <w:rPr>
          <w:rStyle w:val="SoftwareTitle"/>
          <w:rFonts w:cs="Arial"/>
          <w:szCs w:val="48"/>
        </w:rPr>
        <w:br/>
        <w:t>Control Point Activity, Accounting And Procurement</w:t>
      </w:r>
      <w:r w:rsidRPr="00FB5B99">
        <w:rPr>
          <w:rStyle w:val="SoftwareTitle"/>
          <w:rFonts w:cs="Arial"/>
          <w:szCs w:val="48"/>
        </w:rPr>
        <w:br/>
        <w:t>(IFCAP)</w:t>
      </w:r>
    </w:p>
    <w:p w14:paraId="7979AEA0" w14:textId="77777777" w:rsidR="00325733" w:rsidRPr="00FB5B99" w:rsidRDefault="00325733" w:rsidP="00325733">
      <w:pPr>
        <w:jc w:val="center"/>
        <w:rPr>
          <w:rStyle w:val="SoftwareTitle"/>
          <w:rFonts w:ascii="Times New Roman" w:hAnsi="Times New Roman"/>
          <w:sz w:val="22"/>
          <w:szCs w:val="22"/>
        </w:rPr>
      </w:pPr>
    </w:p>
    <w:p w14:paraId="4C2D2623" w14:textId="77777777" w:rsidR="00325733" w:rsidRPr="00FB5B99" w:rsidRDefault="00FB5B99" w:rsidP="00325733">
      <w:pPr>
        <w:pStyle w:val="BodyText"/>
        <w:jc w:val="center"/>
        <w:rPr>
          <w:rStyle w:val="VolumeTitle"/>
        </w:rPr>
      </w:pPr>
      <w:r w:rsidRPr="00FB5B99">
        <w:rPr>
          <w:rStyle w:val="VolumeTitle"/>
        </w:rPr>
        <w:t>Technical Manual</w:t>
      </w:r>
    </w:p>
    <w:p w14:paraId="7B1CE9D9" w14:textId="77777777" w:rsidR="00325733" w:rsidRPr="000247A8" w:rsidRDefault="00325733" w:rsidP="00325733">
      <w:pPr>
        <w:jc w:val="center"/>
        <w:rPr>
          <w:rStyle w:val="SoftwareTitle"/>
          <w:rFonts w:ascii="Times New Roman" w:hAnsi="Times New Roman"/>
          <w:sz w:val="22"/>
          <w:szCs w:val="22"/>
        </w:rPr>
      </w:pPr>
    </w:p>
    <w:p w14:paraId="1F442192" w14:textId="77777777" w:rsidR="00325733" w:rsidRDefault="00325733" w:rsidP="00325733">
      <w:pPr>
        <w:jc w:val="center"/>
        <w:rPr>
          <w:rStyle w:val="SoftwareTitle"/>
          <w:rFonts w:ascii="Times New Roman" w:hAnsi="Times New Roman"/>
          <w:sz w:val="22"/>
          <w:szCs w:val="22"/>
        </w:rPr>
      </w:pPr>
    </w:p>
    <w:p w14:paraId="13C89BB5" w14:textId="77777777" w:rsidR="007A4BB2" w:rsidRPr="00FB5B99" w:rsidRDefault="007A4BB2">
      <w:pPr>
        <w:pStyle w:val="BodyText"/>
        <w:jc w:val="center"/>
        <w:rPr>
          <w:rStyle w:val="SoftwareTitle"/>
          <w:rFonts w:cs="Arial"/>
          <w:szCs w:val="48"/>
        </w:rPr>
      </w:pPr>
      <w:r w:rsidRPr="00FB5B99">
        <w:rPr>
          <w:rStyle w:val="SoftwareTitle"/>
          <w:rFonts w:cs="Arial"/>
          <w:szCs w:val="48"/>
        </w:rPr>
        <w:t>Version 5.1</w:t>
      </w:r>
    </w:p>
    <w:p w14:paraId="120A350A" w14:textId="77777777" w:rsidR="00325733" w:rsidRPr="000247A8" w:rsidRDefault="00325733" w:rsidP="00325733">
      <w:pPr>
        <w:jc w:val="center"/>
      </w:pPr>
    </w:p>
    <w:p w14:paraId="2CA182A5" w14:textId="77777777" w:rsidR="007A4BB2" w:rsidRPr="00B42B62" w:rsidRDefault="007A4BB2">
      <w:pPr>
        <w:pStyle w:val="BodyText"/>
        <w:jc w:val="center"/>
        <w:rPr>
          <w:sz w:val="40"/>
          <w:szCs w:val="40"/>
        </w:rPr>
      </w:pPr>
      <w:r w:rsidRPr="00B42B62">
        <w:rPr>
          <w:rStyle w:val="SoftwareTitle"/>
          <w:rFonts w:cs="Arial"/>
          <w:sz w:val="40"/>
          <w:szCs w:val="40"/>
        </w:rPr>
        <w:t>October 2000</w:t>
      </w:r>
    </w:p>
    <w:p w14:paraId="4B1DCEC1" w14:textId="77777777" w:rsidR="00325733" w:rsidRPr="00B42B62" w:rsidRDefault="00325733" w:rsidP="00325733">
      <w:pPr>
        <w:jc w:val="center"/>
        <w:rPr>
          <w:rStyle w:val="SoftwareTitle"/>
          <w:rFonts w:ascii="Times New Roman" w:hAnsi="Times New Roman"/>
          <w:sz w:val="22"/>
          <w:szCs w:val="22"/>
        </w:rPr>
      </w:pPr>
    </w:p>
    <w:p w14:paraId="5191A1A5" w14:textId="785F1422" w:rsidR="007A4BB2" w:rsidRPr="000247A8" w:rsidRDefault="0006699A">
      <w:pPr>
        <w:pStyle w:val="BodyText"/>
        <w:jc w:val="center"/>
        <w:rPr>
          <w:sz w:val="40"/>
          <w:szCs w:val="40"/>
        </w:rPr>
      </w:pPr>
      <w:r w:rsidRPr="00B42B62">
        <w:rPr>
          <w:rStyle w:val="SoftwareTitle"/>
          <w:rFonts w:cs="Arial"/>
          <w:sz w:val="40"/>
          <w:szCs w:val="40"/>
        </w:rPr>
        <w:t xml:space="preserve">Revised </w:t>
      </w:r>
      <w:r w:rsidR="00D84A02" w:rsidRPr="00B42B62">
        <w:rPr>
          <w:rStyle w:val="SoftwareTitle"/>
          <w:rFonts w:cs="Arial"/>
          <w:sz w:val="40"/>
          <w:szCs w:val="40"/>
        </w:rPr>
        <w:t>April</w:t>
      </w:r>
      <w:r w:rsidR="00613B3D" w:rsidRPr="00B42B62">
        <w:rPr>
          <w:rStyle w:val="SoftwareTitle"/>
          <w:rFonts w:cs="Arial"/>
          <w:sz w:val="40"/>
          <w:szCs w:val="40"/>
        </w:rPr>
        <w:t xml:space="preserve"> 202</w:t>
      </w:r>
      <w:r w:rsidR="00D84A02" w:rsidRPr="00B42B62">
        <w:rPr>
          <w:rStyle w:val="SoftwareTitle"/>
          <w:rFonts w:cs="Arial"/>
          <w:sz w:val="40"/>
          <w:szCs w:val="40"/>
        </w:rPr>
        <w:t>2</w:t>
      </w:r>
    </w:p>
    <w:p w14:paraId="5AF3277B" w14:textId="77777777" w:rsidR="007A4BB2" w:rsidRPr="000247A8" w:rsidRDefault="007A4BB2" w:rsidP="00A35E08">
      <w:pPr>
        <w:jc w:val="center"/>
      </w:pPr>
    </w:p>
    <w:p w14:paraId="3D3E9325" w14:textId="77777777" w:rsidR="006E3512" w:rsidRPr="000247A8" w:rsidRDefault="006E3512" w:rsidP="00A35E08">
      <w:pPr>
        <w:jc w:val="center"/>
      </w:pPr>
    </w:p>
    <w:p w14:paraId="249FB6C7" w14:textId="77777777" w:rsidR="001A1047" w:rsidRPr="000247A8" w:rsidRDefault="001A1047" w:rsidP="00A35E08">
      <w:pPr>
        <w:jc w:val="center"/>
      </w:pPr>
    </w:p>
    <w:p w14:paraId="1E33BCF2" w14:textId="77777777" w:rsidR="006E3512" w:rsidRPr="000247A8" w:rsidRDefault="006E3512" w:rsidP="00A35E08">
      <w:pPr>
        <w:jc w:val="center"/>
      </w:pPr>
    </w:p>
    <w:p w14:paraId="41E462C9" w14:textId="77777777" w:rsidR="001A1047" w:rsidRPr="000247A8" w:rsidRDefault="001A1047" w:rsidP="00A35E08">
      <w:pPr>
        <w:jc w:val="center"/>
      </w:pPr>
    </w:p>
    <w:p w14:paraId="71AE8ECF" w14:textId="77777777" w:rsidR="00C6188F" w:rsidRDefault="00C6188F" w:rsidP="00A35E08">
      <w:pPr>
        <w:jc w:val="center"/>
      </w:pPr>
    </w:p>
    <w:p w14:paraId="50A99A94" w14:textId="77777777" w:rsidR="001C5263" w:rsidRDefault="001C5263" w:rsidP="00A35E08">
      <w:pPr>
        <w:jc w:val="center"/>
      </w:pPr>
    </w:p>
    <w:p w14:paraId="159BF184" w14:textId="77777777" w:rsidR="00C6188F" w:rsidRPr="000247A8" w:rsidRDefault="00C6188F" w:rsidP="00A35E08">
      <w:pPr>
        <w:jc w:val="center"/>
      </w:pPr>
    </w:p>
    <w:p w14:paraId="1A8D0EF3" w14:textId="77777777" w:rsidR="007A4BB2" w:rsidRPr="000247A8" w:rsidRDefault="007A4BB2" w:rsidP="00A35E08">
      <w:pPr>
        <w:jc w:val="center"/>
      </w:pPr>
    </w:p>
    <w:p w14:paraId="30834A62" w14:textId="77777777" w:rsidR="008E7CFC" w:rsidRPr="000247A8" w:rsidRDefault="008E7CFC" w:rsidP="001A1047">
      <w:pPr>
        <w:pStyle w:val="BodyText"/>
        <w:spacing w:after="0"/>
        <w:jc w:val="center"/>
        <w:rPr>
          <w:rFonts w:ascii="Arial" w:hAnsi="Arial" w:cs="Arial"/>
          <w:sz w:val="22"/>
          <w:szCs w:val="22"/>
        </w:rPr>
      </w:pPr>
      <w:r w:rsidRPr="000247A8">
        <w:rPr>
          <w:rFonts w:ascii="Arial" w:hAnsi="Arial" w:cs="Arial"/>
          <w:sz w:val="22"/>
          <w:szCs w:val="22"/>
        </w:rPr>
        <w:t>Department of Veterans Affairs</w:t>
      </w:r>
    </w:p>
    <w:p w14:paraId="37C95DBB" w14:textId="77777777" w:rsidR="008E7CFC" w:rsidRPr="000247A8" w:rsidRDefault="00A35E08" w:rsidP="001A1047">
      <w:pPr>
        <w:pStyle w:val="BodyText"/>
        <w:spacing w:after="0"/>
        <w:jc w:val="center"/>
        <w:rPr>
          <w:rFonts w:ascii="Arial" w:hAnsi="Arial" w:cs="Arial"/>
          <w:sz w:val="22"/>
          <w:szCs w:val="22"/>
        </w:rPr>
      </w:pPr>
      <w:r w:rsidRPr="000247A8">
        <w:rPr>
          <w:rFonts w:ascii="Arial" w:hAnsi="Arial" w:cs="Arial"/>
          <w:sz w:val="22"/>
          <w:szCs w:val="22"/>
        </w:rPr>
        <w:t>Office of Information Technology</w:t>
      </w:r>
    </w:p>
    <w:p w14:paraId="431D9764" w14:textId="77777777" w:rsidR="008E7CFC" w:rsidRPr="000247A8" w:rsidRDefault="00A35E08" w:rsidP="001A1047">
      <w:pPr>
        <w:pStyle w:val="BodyText"/>
        <w:spacing w:after="0"/>
        <w:jc w:val="center"/>
        <w:rPr>
          <w:rFonts w:ascii="Arial" w:hAnsi="Arial" w:cs="Arial"/>
          <w:sz w:val="22"/>
          <w:szCs w:val="22"/>
        </w:rPr>
      </w:pPr>
      <w:r w:rsidRPr="000247A8">
        <w:rPr>
          <w:rFonts w:ascii="Arial" w:hAnsi="Arial" w:cs="Arial"/>
          <w:sz w:val="22"/>
          <w:szCs w:val="22"/>
        </w:rPr>
        <w:t>Product Development</w:t>
      </w:r>
    </w:p>
    <w:p w14:paraId="6145A39A" w14:textId="77777777" w:rsidR="00533506" w:rsidRDefault="00227A49" w:rsidP="00227A49">
      <w:pPr>
        <w:pStyle w:val="BodyText"/>
        <w:spacing w:before="120"/>
        <w:jc w:val="center"/>
        <w:rPr>
          <w:rFonts w:ascii="Arial" w:hAnsi="Arial" w:cs="Arial"/>
        </w:rPr>
      </w:pPr>
      <w:r w:rsidRPr="000247A8">
        <w:rPr>
          <w:rFonts w:ascii="Arial" w:hAnsi="Arial" w:cs="Arial"/>
          <w:i/>
        </w:rPr>
        <w:t>Note:</w:t>
      </w:r>
      <w:r w:rsidRPr="000247A8">
        <w:rPr>
          <w:rFonts w:ascii="Arial" w:hAnsi="Arial" w:cs="Arial"/>
        </w:rPr>
        <w:t xml:space="preserve"> This Technical Manual has </w:t>
      </w:r>
      <w:r w:rsidRPr="000247A8">
        <w:rPr>
          <w:rFonts w:ascii="Arial" w:hAnsi="Arial" w:cs="Arial"/>
          <w:i/>
        </w:rPr>
        <w:t>not</w:t>
      </w:r>
      <w:r w:rsidRPr="000247A8">
        <w:rPr>
          <w:rFonts w:ascii="Arial" w:hAnsi="Arial" w:cs="Arial"/>
        </w:rPr>
        <w:t xml:space="preserve"> been updated to reflect the conversion to Caché.</w:t>
      </w:r>
    </w:p>
    <w:p w14:paraId="47A247B3" w14:textId="77777777" w:rsidR="00227A49" w:rsidRDefault="00533506" w:rsidP="00533506">
      <w:pPr>
        <w:pStyle w:val="BodyText"/>
        <w:spacing w:before="120"/>
        <w:jc w:val="center"/>
        <w:rPr>
          <w:rFonts w:ascii="Arial" w:hAnsi="Arial" w:cs="Arial"/>
          <w:color w:val="808080"/>
        </w:rPr>
      </w:pPr>
      <w:r>
        <w:rPr>
          <w:rFonts w:ascii="Arial" w:hAnsi="Arial" w:cs="Arial"/>
        </w:rPr>
        <w:br w:type="page"/>
      </w:r>
    </w:p>
    <w:p w14:paraId="37A5886D" w14:textId="77777777" w:rsidR="00A20569" w:rsidRPr="000247A8" w:rsidRDefault="00143FC5" w:rsidP="00A35E08">
      <w:pPr>
        <w:jc w:val="center"/>
        <w:rPr>
          <w:rFonts w:ascii="Arial" w:hAnsi="Arial" w:cs="Arial"/>
          <w:b/>
          <w:color w:val="808080"/>
        </w:rPr>
      </w:pPr>
      <w:r w:rsidRPr="000247A8">
        <w:rPr>
          <w:rFonts w:ascii="Arial" w:hAnsi="Arial" w:cs="Arial"/>
          <w:b/>
          <w:color w:val="808080"/>
        </w:rPr>
        <w:lastRenderedPageBreak/>
        <w:t>THIS PAGE INTENTIONALLY LEFT BLANK</w:t>
      </w:r>
    </w:p>
    <w:p w14:paraId="646F94BD" w14:textId="77777777" w:rsidR="00A20569" w:rsidRPr="000247A8" w:rsidRDefault="00A20569" w:rsidP="00A35E08">
      <w:pPr>
        <w:jc w:val="center"/>
      </w:pPr>
    </w:p>
    <w:p w14:paraId="63B36F23" w14:textId="77777777" w:rsidR="00A20569" w:rsidRPr="000247A8" w:rsidRDefault="00A20569" w:rsidP="003A0370">
      <w:pPr>
        <w:sectPr w:rsidR="00A20569" w:rsidRPr="000247A8" w:rsidSect="00751211">
          <w:headerReference w:type="default" r:id="rId13"/>
          <w:footerReference w:type="even" r:id="rId14"/>
          <w:footerReference w:type="default" r:id="rId15"/>
          <w:type w:val="oddPage"/>
          <w:pgSz w:w="12240" w:h="15840" w:code="1"/>
          <w:pgMar w:top="1440" w:right="1440" w:bottom="1440" w:left="1440" w:header="720" w:footer="720" w:gutter="0"/>
          <w:pgNumType w:fmt="lowerRoman"/>
          <w:cols w:space="720"/>
          <w:titlePg/>
          <w:docGrid w:linePitch="360"/>
        </w:sectPr>
      </w:pPr>
    </w:p>
    <w:p w14:paraId="75BB83C1" w14:textId="77777777" w:rsidR="00D80633" w:rsidRPr="00A209F8" w:rsidRDefault="007A4BB2" w:rsidP="007825A7">
      <w:pPr>
        <w:pStyle w:val="Heading1NoNum"/>
        <w:rPr>
          <w:lang w:val="en-US"/>
        </w:rPr>
      </w:pPr>
      <w:bookmarkStart w:id="7" w:name="RevisionHistory"/>
      <w:r w:rsidRPr="00C6188F">
        <w:lastRenderedPageBreak/>
        <w:t>Revision History</w:t>
      </w:r>
      <w:bookmarkEnd w:id="7"/>
    </w:p>
    <w:tbl>
      <w:tblPr>
        <w:tblW w:w="9338" w:type="dxa"/>
        <w:tblInd w:w="1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94"/>
        <w:gridCol w:w="10"/>
        <w:gridCol w:w="1070"/>
        <w:gridCol w:w="18"/>
        <w:gridCol w:w="5178"/>
        <w:gridCol w:w="1868"/>
      </w:tblGrid>
      <w:tr w:rsidR="007A4BB2" w:rsidRPr="00C6188F" w14:paraId="03B18A74" w14:textId="77777777" w:rsidTr="0006699A">
        <w:trPr>
          <w:tblHeader/>
        </w:trPr>
        <w:tc>
          <w:tcPr>
            <w:tcW w:w="1194" w:type="dxa"/>
            <w:tcBorders>
              <w:top w:val="single" w:sz="12" w:space="0" w:color="auto"/>
            </w:tcBorders>
            <w:shd w:val="clear" w:color="auto" w:fill="E6E6E6"/>
          </w:tcPr>
          <w:p w14:paraId="35BA6E7D" w14:textId="77777777" w:rsidR="007A4BB2" w:rsidRPr="00C6188F" w:rsidRDefault="00681793" w:rsidP="00C6188F">
            <w:pPr>
              <w:pStyle w:val="TableSubHeadCenter"/>
              <w:jc w:val="left"/>
              <w:rPr>
                <w:rFonts w:ascii="Arial" w:hAnsi="Arial" w:cs="Arial"/>
                <w:color w:val="000000"/>
              </w:rPr>
            </w:pPr>
            <w:r w:rsidRPr="00C6188F">
              <w:rPr>
                <w:rFonts w:ascii="Arial" w:hAnsi="Arial" w:cs="Arial"/>
              </w:rPr>
              <w:fldChar w:fldCharType="begin"/>
            </w:r>
            <w:r w:rsidR="00740DC0" w:rsidRPr="00C6188F">
              <w:rPr>
                <w:rFonts w:ascii="Arial" w:hAnsi="Arial" w:cs="Arial"/>
              </w:rPr>
              <w:instrText>xe "Revision History"</w:instrText>
            </w:r>
            <w:r w:rsidRPr="00C6188F">
              <w:rPr>
                <w:rFonts w:ascii="Arial" w:hAnsi="Arial" w:cs="Arial"/>
              </w:rPr>
              <w:fldChar w:fldCharType="end"/>
            </w:r>
            <w:r w:rsidR="007A4BB2" w:rsidRPr="00C6188F">
              <w:rPr>
                <w:rFonts w:ascii="Arial" w:hAnsi="Arial" w:cs="Arial"/>
                <w:color w:val="000000"/>
              </w:rPr>
              <w:t>Date</w:t>
            </w:r>
          </w:p>
        </w:tc>
        <w:tc>
          <w:tcPr>
            <w:tcW w:w="1080" w:type="dxa"/>
            <w:gridSpan w:val="2"/>
            <w:tcBorders>
              <w:top w:val="single" w:sz="12" w:space="0" w:color="auto"/>
            </w:tcBorders>
            <w:shd w:val="clear" w:color="auto" w:fill="E6E6E6"/>
          </w:tcPr>
          <w:p w14:paraId="4C2D7020" w14:textId="77777777" w:rsidR="007A4BB2" w:rsidRPr="00C6188F" w:rsidRDefault="007A4BB2" w:rsidP="00C6188F">
            <w:pPr>
              <w:pStyle w:val="TableSubHeadCenter"/>
              <w:jc w:val="left"/>
              <w:rPr>
                <w:rFonts w:ascii="Arial" w:hAnsi="Arial" w:cs="Arial"/>
                <w:color w:val="000000"/>
              </w:rPr>
            </w:pPr>
            <w:r w:rsidRPr="00C6188F">
              <w:rPr>
                <w:rFonts w:ascii="Arial" w:hAnsi="Arial" w:cs="Arial"/>
                <w:color w:val="000000"/>
              </w:rPr>
              <w:t>Revision</w:t>
            </w:r>
          </w:p>
        </w:tc>
        <w:tc>
          <w:tcPr>
            <w:tcW w:w="5196" w:type="dxa"/>
            <w:gridSpan w:val="2"/>
            <w:tcBorders>
              <w:top w:val="single" w:sz="12" w:space="0" w:color="auto"/>
            </w:tcBorders>
            <w:shd w:val="clear" w:color="auto" w:fill="E6E6E6"/>
          </w:tcPr>
          <w:p w14:paraId="063356BE" w14:textId="77777777" w:rsidR="007A4BB2" w:rsidRPr="00C6188F" w:rsidRDefault="007A4BB2">
            <w:pPr>
              <w:pStyle w:val="TableSubHeadLeft"/>
              <w:rPr>
                <w:color w:val="000000"/>
              </w:rPr>
            </w:pPr>
            <w:r w:rsidRPr="00C6188F">
              <w:rPr>
                <w:color w:val="000000"/>
              </w:rPr>
              <w:t>Description</w:t>
            </w:r>
          </w:p>
        </w:tc>
        <w:tc>
          <w:tcPr>
            <w:tcW w:w="1868" w:type="dxa"/>
            <w:tcBorders>
              <w:top w:val="single" w:sz="12" w:space="0" w:color="auto"/>
            </w:tcBorders>
            <w:shd w:val="clear" w:color="auto" w:fill="E6E6E6"/>
          </w:tcPr>
          <w:p w14:paraId="7A9365B3" w14:textId="77777777" w:rsidR="007A4BB2" w:rsidRPr="00C6188F" w:rsidRDefault="007A4BB2">
            <w:pPr>
              <w:pStyle w:val="TableSubHeadLeft"/>
              <w:rPr>
                <w:color w:val="000000"/>
              </w:rPr>
            </w:pPr>
            <w:r w:rsidRPr="00C6188F">
              <w:rPr>
                <w:color w:val="000000"/>
              </w:rPr>
              <w:t>Author(s)</w:t>
            </w:r>
          </w:p>
        </w:tc>
      </w:tr>
      <w:tr w:rsidR="00613B3D" w:rsidRPr="000247A8" w14:paraId="5FB0450B" w14:textId="77777777" w:rsidTr="004C4724">
        <w:tc>
          <w:tcPr>
            <w:tcW w:w="1204" w:type="dxa"/>
            <w:gridSpan w:val="2"/>
          </w:tcPr>
          <w:p w14:paraId="56BC10FE" w14:textId="6F8FA1E5" w:rsidR="00613B3D" w:rsidRPr="00B42B62" w:rsidRDefault="00D84A02" w:rsidP="003A2C8A">
            <w:pPr>
              <w:rPr>
                <w:sz w:val="20"/>
                <w:szCs w:val="20"/>
              </w:rPr>
            </w:pPr>
            <w:r w:rsidRPr="00B42B62">
              <w:rPr>
                <w:sz w:val="20"/>
                <w:szCs w:val="20"/>
              </w:rPr>
              <w:t>April</w:t>
            </w:r>
          </w:p>
          <w:p w14:paraId="2CDA0759" w14:textId="412DFFA5" w:rsidR="00613B3D" w:rsidRPr="00B42B62" w:rsidRDefault="00613B3D" w:rsidP="003A2C8A">
            <w:pPr>
              <w:rPr>
                <w:sz w:val="20"/>
                <w:szCs w:val="20"/>
              </w:rPr>
            </w:pPr>
            <w:r w:rsidRPr="00B42B62">
              <w:rPr>
                <w:sz w:val="20"/>
                <w:szCs w:val="20"/>
              </w:rPr>
              <w:t>202</w:t>
            </w:r>
            <w:r w:rsidR="00D84A02" w:rsidRPr="00B42B62">
              <w:rPr>
                <w:sz w:val="20"/>
                <w:szCs w:val="20"/>
              </w:rPr>
              <w:t>2</w:t>
            </w:r>
          </w:p>
        </w:tc>
        <w:tc>
          <w:tcPr>
            <w:tcW w:w="1088" w:type="dxa"/>
            <w:gridSpan w:val="2"/>
          </w:tcPr>
          <w:p w14:paraId="4358AFEF" w14:textId="12A165FA" w:rsidR="00613B3D" w:rsidRPr="00B42B62" w:rsidRDefault="00613B3D" w:rsidP="00DD2DFE">
            <w:pPr>
              <w:rPr>
                <w:sz w:val="20"/>
                <w:szCs w:val="20"/>
              </w:rPr>
            </w:pPr>
            <w:r w:rsidRPr="00B42B62">
              <w:rPr>
                <w:sz w:val="20"/>
                <w:szCs w:val="20"/>
              </w:rPr>
              <w:t>2</w:t>
            </w:r>
            <w:r w:rsidR="00D8162A" w:rsidRPr="00B42B62">
              <w:rPr>
                <w:sz w:val="20"/>
                <w:szCs w:val="20"/>
              </w:rPr>
              <w:t>7.0</w:t>
            </w:r>
          </w:p>
        </w:tc>
        <w:tc>
          <w:tcPr>
            <w:tcW w:w="5178" w:type="dxa"/>
          </w:tcPr>
          <w:p w14:paraId="722CB31F" w14:textId="54D1D1DB" w:rsidR="00613B3D" w:rsidRPr="00B42B62" w:rsidRDefault="00613B3D" w:rsidP="00613B3D">
            <w:pPr>
              <w:autoSpaceDE w:val="0"/>
              <w:autoSpaceDN w:val="0"/>
              <w:rPr>
                <w:sz w:val="20"/>
                <w:szCs w:val="20"/>
              </w:rPr>
            </w:pPr>
            <w:bookmarkStart w:id="8" w:name="_Hlk87291565"/>
            <w:r w:rsidRPr="00B42B62">
              <w:rPr>
                <w:sz w:val="20"/>
                <w:szCs w:val="20"/>
              </w:rPr>
              <w:t>Patch PRC*5.1*22</w:t>
            </w:r>
            <w:r w:rsidR="00C61223" w:rsidRPr="00B42B62">
              <w:rPr>
                <w:sz w:val="20"/>
                <w:szCs w:val="20"/>
              </w:rPr>
              <w:t>5</w:t>
            </w:r>
          </w:p>
          <w:p w14:paraId="5C711F2A" w14:textId="121E9C1A" w:rsidR="00C61223" w:rsidRPr="00B42B62" w:rsidRDefault="00E2288D" w:rsidP="00613B3D">
            <w:pPr>
              <w:pStyle w:val="ListParagraph"/>
              <w:numPr>
                <w:ilvl w:val="0"/>
                <w:numId w:val="40"/>
              </w:numPr>
              <w:autoSpaceDE w:val="0"/>
              <w:autoSpaceDN w:val="0"/>
              <w:rPr>
                <w:sz w:val="20"/>
                <w:szCs w:val="20"/>
              </w:rPr>
            </w:pPr>
            <w:r w:rsidRPr="00B42B62">
              <w:rPr>
                <w:sz w:val="20"/>
                <w:szCs w:val="20"/>
              </w:rPr>
              <w:t>Added PRCB1GE and PRCB1GE1 to</w:t>
            </w:r>
            <w:r w:rsidR="00C61223" w:rsidRPr="00B42B62">
              <w:rPr>
                <w:sz w:val="20"/>
                <w:szCs w:val="20"/>
              </w:rPr>
              <w:t xml:space="preserve"> table 4.3</w:t>
            </w:r>
            <w:r w:rsidRPr="00B42B62">
              <w:rPr>
                <w:sz w:val="20"/>
                <w:szCs w:val="20"/>
              </w:rPr>
              <w:t xml:space="preserve"> page 15  </w:t>
            </w:r>
          </w:p>
          <w:p w14:paraId="17F3DBFB" w14:textId="0FEDCA5C" w:rsidR="00613B3D" w:rsidRPr="00B42B62" w:rsidRDefault="00E2288D" w:rsidP="00613B3D">
            <w:pPr>
              <w:pStyle w:val="ListParagraph"/>
              <w:numPr>
                <w:ilvl w:val="0"/>
                <w:numId w:val="40"/>
              </w:numPr>
              <w:autoSpaceDE w:val="0"/>
              <w:autoSpaceDN w:val="0"/>
              <w:rPr>
                <w:sz w:val="20"/>
                <w:szCs w:val="20"/>
              </w:rPr>
            </w:pPr>
            <w:r w:rsidRPr="00B42B62">
              <w:rPr>
                <w:sz w:val="20"/>
                <w:szCs w:val="20"/>
              </w:rPr>
              <w:t xml:space="preserve">Edited table 6.6 </w:t>
            </w:r>
            <w:r w:rsidR="00C77806" w:rsidRPr="00B42B62">
              <w:rPr>
                <w:sz w:val="20"/>
                <w:szCs w:val="20"/>
              </w:rPr>
              <w:t>title</w:t>
            </w:r>
            <w:r w:rsidRPr="00B42B62">
              <w:rPr>
                <w:sz w:val="20"/>
                <w:szCs w:val="20"/>
              </w:rPr>
              <w:t xml:space="preserve"> to YTD </w:t>
            </w:r>
            <w:r w:rsidR="00D8162A" w:rsidRPr="00B42B62">
              <w:rPr>
                <w:sz w:val="20"/>
                <w:szCs w:val="20"/>
              </w:rPr>
              <w:t xml:space="preserve">page 126 </w:t>
            </w:r>
            <w:r w:rsidRPr="00B42B62">
              <w:rPr>
                <w:sz w:val="20"/>
                <w:szCs w:val="20"/>
              </w:rPr>
              <w:t>and added PRCB</w:t>
            </w:r>
            <w:r w:rsidR="00C77806" w:rsidRPr="00B42B62">
              <w:rPr>
                <w:sz w:val="20"/>
                <w:szCs w:val="20"/>
              </w:rPr>
              <w:t xml:space="preserve"> YTD ACCRUAL EXTRACT to option list </w:t>
            </w:r>
            <w:r w:rsidR="00D8162A" w:rsidRPr="00B42B62">
              <w:rPr>
                <w:sz w:val="20"/>
                <w:szCs w:val="20"/>
              </w:rPr>
              <w:t>page 129</w:t>
            </w:r>
          </w:p>
          <w:p w14:paraId="51E1D9F0" w14:textId="5B8290B3" w:rsidR="00E2288D" w:rsidRPr="00B42B62" w:rsidRDefault="007225EB" w:rsidP="00613B3D">
            <w:pPr>
              <w:pStyle w:val="ListParagraph"/>
              <w:numPr>
                <w:ilvl w:val="0"/>
                <w:numId w:val="40"/>
              </w:numPr>
              <w:autoSpaceDE w:val="0"/>
              <w:autoSpaceDN w:val="0"/>
              <w:rPr>
                <w:sz w:val="20"/>
                <w:szCs w:val="20"/>
              </w:rPr>
            </w:pPr>
            <w:r w:rsidRPr="00B42B62">
              <w:rPr>
                <w:sz w:val="20"/>
                <w:szCs w:val="20"/>
              </w:rPr>
              <w:t>Add</w:t>
            </w:r>
            <w:r w:rsidR="00D8162A" w:rsidRPr="00B42B62">
              <w:rPr>
                <w:sz w:val="20"/>
                <w:szCs w:val="20"/>
              </w:rPr>
              <w:t>ed</w:t>
            </w:r>
            <w:r w:rsidRPr="00B42B62">
              <w:rPr>
                <w:sz w:val="20"/>
                <w:szCs w:val="20"/>
              </w:rPr>
              <w:t xml:space="preserve"> Year to Date Accrual Extract to menu text and PRCB YTD ACCRUAL EXTRACT to option name to table 6.45</w:t>
            </w:r>
            <w:r w:rsidR="00D8162A" w:rsidRPr="00B42B62">
              <w:rPr>
                <w:sz w:val="20"/>
                <w:szCs w:val="20"/>
              </w:rPr>
              <w:t xml:space="preserve"> page 22</w:t>
            </w:r>
            <w:r w:rsidR="00485177" w:rsidRPr="00B42B62">
              <w:rPr>
                <w:sz w:val="20"/>
                <w:szCs w:val="20"/>
              </w:rPr>
              <w:t>0</w:t>
            </w:r>
          </w:p>
          <w:p w14:paraId="3C622C0E" w14:textId="0C42C7AF" w:rsidR="007225EB" w:rsidRPr="00B42B62" w:rsidRDefault="00D8162A" w:rsidP="00613B3D">
            <w:pPr>
              <w:pStyle w:val="ListParagraph"/>
              <w:numPr>
                <w:ilvl w:val="0"/>
                <w:numId w:val="40"/>
              </w:numPr>
              <w:autoSpaceDE w:val="0"/>
              <w:autoSpaceDN w:val="0"/>
              <w:rPr>
                <w:sz w:val="20"/>
                <w:szCs w:val="20"/>
              </w:rPr>
            </w:pPr>
            <w:r w:rsidRPr="00B42B62">
              <w:rPr>
                <w:sz w:val="20"/>
                <w:szCs w:val="20"/>
              </w:rPr>
              <w:t>Added Generic Code Sheet to table 9.2 page 27</w:t>
            </w:r>
            <w:bookmarkEnd w:id="8"/>
            <w:r w:rsidR="00485177" w:rsidRPr="00B42B62">
              <w:rPr>
                <w:sz w:val="20"/>
                <w:szCs w:val="20"/>
              </w:rPr>
              <w:t>1</w:t>
            </w:r>
          </w:p>
        </w:tc>
        <w:tc>
          <w:tcPr>
            <w:tcW w:w="1868" w:type="dxa"/>
          </w:tcPr>
          <w:p w14:paraId="1D40F2D3" w14:textId="01A3DA15" w:rsidR="00613B3D" w:rsidRPr="00B42B62" w:rsidRDefault="00B26BD2" w:rsidP="00A24467">
            <w:pPr>
              <w:rPr>
                <w:sz w:val="20"/>
                <w:szCs w:val="20"/>
              </w:rPr>
            </w:pPr>
            <w:r w:rsidRPr="00B26BD2">
              <w:rPr>
                <w:sz w:val="20"/>
                <w:szCs w:val="20"/>
                <w:highlight w:val="yellow"/>
              </w:rPr>
              <w:t>REDACTED</w:t>
            </w:r>
          </w:p>
        </w:tc>
      </w:tr>
      <w:tr w:rsidR="00B26BD2" w:rsidRPr="000247A8" w14:paraId="7FF057EF" w14:textId="77777777" w:rsidTr="004C4724">
        <w:tc>
          <w:tcPr>
            <w:tcW w:w="1204" w:type="dxa"/>
            <w:gridSpan w:val="2"/>
          </w:tcPr>
          <w:p w14:paraId="4B2CDD7A" w14:textId="77777777" w:rsidR="00B26BD2" w:rsidRPr="00B42B62" w:rsidRDefault="00B26BD2" w:rsidP="00B26BD2">
            <w:pPr>
              <w:rPr>
                <w:sz w:val="20"/>
                <w:szCs w:val="20"/>
              </w:rPr>
            </w:pPr>
            <w:r w:rsidRPr="00B42B62">
              <w:rPr>
                <w:sz w:val="20"/>
                <w:szCs w:val="20"/>
              </w:rPr>
              <w:t>July</w:t>
            </w:r>
          </w:p>
          <w:p w14:paraId="56A38275" w14:textId="13396099" w:rsidR="00B26BD2" w:rsidRPr="00B42B62" w:rsidRDefault="00B26BD2" w:rsidP="00B26BD2">
            <w:pPr>
              <w:rPr>
                <w:sz w:val="20"/>
                <w:szCs w:val="20"/>
              </w:rPr>
            </w:pPr>
            <w:r w:rsidRPr="00B42B62">
              <w:rPr>
                <w:sz w:val="20"/>
                <w:szCs w:val="20"/>
              </w:rPr>
              <w:t>2021</w:t>
            </w:r>
          </w:p>
        </w:tc>
        <w:tc>
          <w:tcPr>
            <w:tcW w:w="1088" w:type="dxa"/>
            <w:gridSpan w:val="2"/>
          </w:tcPr>
          <w:p w14:paraId="59D0A7A8" w14:textId="1B3B87CE" w:rsidR="00B26BD2" w:rsidRPr="00B42B62" w:rsidRDefault="00B26BD2" w:rsidP="00B26BD2">
            <w:pPr>
              <w:rPr>
                <w:sz w:val="20"/>
                <w:szCs w:val="20"/>
              </w:rPr>
            </w:pPr>
            <w:r w:rsidRPr="00B42B62">
              <w:rPr>
                <w:sz w:val="20"/>
                <w:szCs w:val="20"/>
              </w:rPr>
              <w:t>26.0</w:t>
            </w:r>
          </w:p>
        </w:tc>
        <w:tc>
          <w:tcPr>
            <w:tcW w:w="5178" w:type="dxa"/>
          </w:tcPr>
          <w:p w14:paraId="55D5A27B" w14:textId="77777777" w:rsidR="00B26BD2" w:rsidRPr="00B42B62" w:rsidRDefault="00B26BD2" w:rsidP="00B26BD2">
            <w:pPr>
              <w:autoSpaceDE w:val="0"/>
              <w:autoSpaceDN w:val="0"/>
              <w:rPr>
                <w:sz w:val="20"/>
                <w:szCs w:val="20"/>
              </w:rPr>
            </w:pPr>
            <w:r w:rsidRPr="00B42B62">
              <w:rPr>
                <w:sz w:val="20"/>
                <w:szCs w:val="20"/>
              </w:rPr>
              <w:t>Patch PRC*5.1*223</w:t>
            </w:r>
          </w:p>
          <w:p w14:paraId="34BCBA1D" w14:textId="7FC72ECF" w:rsidR="00B26BD2" w:rsidRPr="00B42B62" w:rsidRDefault="00B26BD2" w:rsidP="00B26BD2">
            <w:pPr>
              <w:autoSpaceDE w:val="0"/>
              <w:autoSpaceDN w:val="0"/>
              <w:rPr>
                <w:sz w:val="20"/>
                <w:szCs w:val="20"/>
              </w:rPr>
            </w:pPr>
            <w:r w:rsidRPr="00B42B62">
              <w:rPr>
                <w:sz w:val="20"/>
                <w:szCs w:val="20"/>
              </w:rPr>
              <w:t>Edited the PRCFA RR QUEUE SINGLE option as Out of Order. See page 138.</w:t>
            </w:r>
          </w:p>
        </w:tc>
        <w:tc>
          <w:tcPr>
            <w:tcW w:w="1868" w:type="dxa"/>
          </w:tcPr>
          <w:p w14:paraId="473CBB75" w14:textId="7E8B55CD" w:rsidR="00B26BD2" w:rsidRPr="00B42B62" w:rsidRDefault="00B26BD2" w:rsidP="00B26BD2">
            <w:pPr>
              <w:rPr>
                <w:sz w:val="20"/>
                <w:szCs w:val="20"/>
              </w:rPr>
            </w:pPr>
            <w:r w:rsidRPr="006F5904">
              <w:rPr>
                <w:sz w:val="20"/>
                <w:szCs w:val="20"/>
                <w:highlight w:val="yellow"/>
              </w:rPr>
              <w:t>REDACTED</w:t>
            </w:r>
          </w:p>
        </w:tc>
      </w:tr>
      <w:tr w:rsidR="00B26BD2" w:rsidRPr="000247A8" w14:paraId="4D2694F9" w14:textId="77777777" w:rsidTr="004C4724">
        <w:tc>
          <w:tcPr>
            <w:tcW w:w="1204" w:type="dxa"/>
            <w:gridSpan w:val="2"/>
          </w:tcPr>
          <w:p w14:paraId="725F7109" w14:textId="77777777" w:rsidR="00B26BD2" w:rsidRPr="00415C8C" w:rsidRDefault="00B26BD2" w:rsidP="00B26BD2">
            <w:pPr>
              <w:rPr>
                <w:sz w:val="20"/>
                <w:szCs w:val="20"/>
              </w:rPr>
            </w:pPr>
            <w:r w:rsidRPr="00415C8C">
              <w:rPr>
                <w:sz w:val="20"/>
                <w:szCs w:val="20"/>
              </w:rPr>
              <w:t>March 2021</w:t>
            </w:r>
          </w:p>
        </w:tc>
        <w:tc>
          <w:tcPr>
            <w:tcW w:w="1088" w:type="dxa"/>
            <w:gridSpan w:val="2"/>
          </w:tcPr>
          <w:p w14:paraId="528062E0" w14:textId="77777777" w:rsidR="00B26BD2" w:rsidRPr="00415C8C" w:rsidRDefault="00B26BD2" w:rsidP="00B26BD2">
            <w:pPr>
              <w:rPr>
                <w:sz w:val="20"/>
                <w:szCs w:val="20"/>
              </w:rPr>
            </w:pPr>
            <w:r w:rsidRPr="00415C8C">
              <w:rPr>
                <w:sz w:val="20"/>
                <w:szCs w:val="20"/>
              </w:rPr>
              <w:t>25.2</w:t>
            </w:r>
          </w:p>
        </w:tc>
        <w:tc>
          <w:tcPr>
            <w:tcW w:w="5178" w:type="dxa"/>
          </w:tcPr>
          <w:p w14:paraId="225E07EA" w14:textId="77777777" w:rsidR="00B26BD2" w:rsidRPr="00415C8C" w:rsidRDefault="00B26BD2" w:rsidP="00B26BD2">
            <w:pPr>
              <w:autoSpaceDE w:val="0"/>
              <w:autoSpaceDN w:val="0"/>
              <w:rPr>
                <w:sz w:val="20"/>
                <w:szCs w:val="20"/>
              </w:rPr>
            </w:pPr>
            <w:r w:rsidRPr="00415C8C">
              <w:rPr>
                <w:sz w:val="20"/>
                <w:szCs w:val="20"/>
              </w:rPr>
              <w:t>Patch PRC*5.1*220</w:t>
            </w:r>
          </w:p>
          <w:p w14:paraId="0C625C00" w14:textId="77777777" w:rsidR="00B26BD2" w:rsidRPr="00415C8C" w:rsidRDefault="00B26BD2" w:rsidP="00B26BD2">
            <w:pPr>
              <w:autoSpaceDE w:val="0"/>
              <w:autoSpaceDN w:val="0"/>
              <w:rPr>
                <w:sz w:val="20"/>
                <w:szCs w:val="20"/>
              </w:rPr>
            </w:pPr>
            <w:r w:rsidRPr="00415C8C">
              <w:rPr>
                <w:sz w:val="20"/>
                <w:szCs w:val="20"/>
              </w:rPr>
              <w:t>Edited the PRCHOUT FPDS DATA EDIT option as Out of Order. See page 16</w:t>
            </w:r>
            <w:r>
              <w:rPr>
                <w:sz w:val="20"/>
                <w:szCs w:val="20"/>
              </w:rPr>
              <w:t>4</w:t>
            </w:r>
            <w:r w:rsidRPr="00415C8C">
              <w:rPr>
                <w:sz w:val="20"/>
                <w:szCs w:val="20"/>
              </w:rPr>
              <w:t>.</w:t>
            </w:r>
          </w:p>
        </w:tc>
        <w:tc>
          <w:tcPr>
            <w:tcW w:w="1868" w:type="dxa"/>
          </w:tcPr>
          <w:p w14:paraId="3470241F" w14:textId="1AE428F8" w:rsidR="00B26BD2" w:rsidRPr="00415C8C" w:rsidRDefault="00B26BD2" w:rsidP="00B26BD2">
            <w:pPr>
              <w:rPr>
                <w:sz w:val="20"/>
                <w:szCs w:val="20"/>
              </w:rPr>
            </w:pPr>
            <w:r w:rsidRPr="006F5904">
              <w:rPr>
                <w:sz w:val="20"/>
                <w:szCs w:val="20"/>
                <w:highlight w:val="yellow"/>
              </w:rPr>
              <w:t>REDACTED</w:t>
            </w:r>
          </w:p>
        </w:tc>
      </w:tr>
      <w:tr w:rsidR="00B26BD2" w:rsidRPr="000247A8" w14:paraId="45C4A49B" w14:textId="77777777" w:rsidTr="004C4724">
        <w:tc>
          <w:tcPr>
            <w:tcW w:w="1204" w:type="dxa"/>
            <w:gridSpan w:val="2"/>
          </w:tcPr>
          <w:p w14:paraId="5C2DFAE2" w14:textId="77777777" w:rsidR="00B26BD2" w:rsidRPr="00415C8C" w:rsidRDefault="00B26BD2" w:rsidP="00B26BD2">
            <w:pPr>
              <w:rPr>
                <w:sz w:val="20"/>
                <w:szCs w:val="20"/>
              </w:rPr>
            </w:pPr>
            <w:r w:rsidRPr="00415C8C">
              <w:rPr>
                <w:sz w:val="20"/>
                <w:szCs w:val="20"/>
              </w:rPr>
              <w:t>December 2019</w:t>
            </w:r>
          </w:p>
        </w:tc>
        <w:tc>
          <w:tcPr>
            <w:tcW w:w="1088" w:type="dxa"/>
            <w:gridSpan w:val="2"/>
          </w:tcPr>
          <w:p w14:paraId="6AFE958D" w14:textId="77777777" w:rsidR="00B26BD2" w:rsidRPr="00415C8C" w:rsidRDefault="00B26BD2" w:rsidP="00B26BD2">
            <w:pPr>
              <w:rPr>
                <w:sz w:val="20"/>
                <w:szCs w:val="20"/>
              </w:rPr>
            </w:pPr>
            <w:r w:rsidRPr="00415C8C">
              <w:rPr>
                <w:sz w:val="20"/>
                <w:szCs w:val="20"/>
              </w:rPr>
              <w:t>25.1</w:t>
            </w:r>
          </w:p>
        </w:tc>
        <w:tc>
          <w:tcPr>
            <w:tcW w:w="5178" w:type="dxa"/>
          </w:tcPr>
          <w:p w14:paraId="43BC402D" w14:textId="77777777" w:rsidR="00B26BD2" w:rsidRPr="00415C8C" w:rsidRDefault="00B26BD2" w:rsidP="00B26BD2">
            <w:pPr>
              <w:autoSpaceDE w:val="0"/>
              <w:autoSpaceDN w:val="0"/>
              <w:rPr>
                <w:sz w:val="20"/>
                <w:szCs w:val="20"/>
              </w:rPr>
            </w:pPr>
            <w:r w:rsidRPr="00415C8C">
              <w:rPr>
                <w:sz w:val="20"/>
                <w:szCs w:val="20"/>
              </w:rPr>
              <w:t>PRC*5.1*212</w:t>
            </w:r>
            <w:r w:rsidRPr="00415C8C">
              <w:rPr>
                <w:sz w:val="20"/>
                <w:szCs w:val="20"/>
              </w:rPr>
              <w:br/>
              <w:t xml:space="preserve">Added routine PRC5129 to table 4.2 page 14 ,created table 6.45 and updated description </w:t>
            </w:r>
            <w:r w:rsidRPr="00415C8C">
              <w:rPr>
                <w:sz w:val="22"/>
                <w:szCs w:val="22"/>
              </w:rPr>
              <w:t>PRCHUSER ROLE COUNTS page 213</w:t>
            </w:r>
          </w:p>
        </w:tc>
        <w:tc>
          <w:tcPr>
            <w:tcW w:w="1868" w:type="dxa"/>
          </w:tcPr>
          <w:p w14:paraId="27F6E53A" w14:textId="48D64DED" w:rsidR="00B26BD2" w:rsidRPr="00415C8C" w:rsidRDefault="00B26BD2" w:rsidP="00B26BD2">
            <w:pPr>
              <w:rPr>
                <w:sz w:val="20"/>
                <w:szCs w:val="20"/>
              </w:rPr>
            </w:pPr>
            <w:r w:rsidRPr="006F5904">
              <w:rPr>
                <w:sz w:val="20"/>
                <w:szCs w:val="20"/>
                <w:highlight w:val="yellow"/>
              </w:rPr>
              <w:t>REDACTED</w:t>
            </w:r>
          </w:p>
        </w:tc>
      </w:tr>
      <w:tr w:rsidR="00B26BD2" w:rsidRPr="000247A8" w14:paraId="220190AC" w14:textId="77777777" w:rsidTr="004C4724">
        <w:tc>
          <w:tcPr>
            <w:tcW w:w="1204" w:type="dxa"/>
            <w:gridSpan w:val="2"/>
          </w:tcPr>
          <w:p w14:paraId="4D193285" w14:textId="77777777" w:rsidR="00B26BD2" w:rsidRDefault="00B26BD2" w:rsidP="00B26BD2">
            <w:pPr>
              <w:rPr>
                <w:sz w:val="20"/>
                <w:szCs w:val="20"/>
              </w:rPr>
            </w:pPr>
            <w:r>
              <w:rPr>
                <w:sz w:val="20"/>
                <w:szCs w:val="20"/>
              </w:rPr>
              <w:t>October 2019</w:t>
            </w:r>
          </w:p>
        </w:tc>
        <w:tc>
          <w:tcPr>
            <w:tcW w:w="1088" w:type="dxa"/>
            <w:gridSpan w:val="2"/>
          </w:tcPr>
          <w:p w14:paraId="5AB402DD" w14:textId="77777777" w:rsidR="00B26BD2" w:rsidRDefault="00B26BD2" w:rsidP="00B26BD2">
            <w:pPr>
              <w:rPr>
                <w:sz w:val="20"/>
                <w:szCs w:val="20"/>
              </w:rPr>
            </w:pPr>
            <w:r>
              <w:rPr>
                <w:sz w:val="20"/>
                <w:szCs w:val="20"/>
              </w:rPr>
              <w:t>25.0</w:t>
            </w:r>
          </w:p>
        </w:tc>
        <w:tc>
          <w:tcPr>
            <w:tcW w:w="5178" w:type="dxa"/>
          </w:tcPr>
          <w:p w14:paraId="46DEBD5D" w14:textId="77777777" w:rsidR="00B26BD2" w:rsidRDefault="00B26BD2" w:rsidP="00B26BD2">
            <w:pPr>
              <w:autoSpaceDE w:val="0"/>
              <w:autoSpaceDN w:val="0"/>
              <w:rPr>
                <w:sz w:val="20"/>
                <w:szCs w:val="20"/>
              </w:rPr>
            </w:pPr>
            <w:r>
              <w:rPr>
                <w:sz w:val="20"/>
                <w:szCs w:val="20"/>
              </w:rPr>
              <w:t>Added in updates from the technical manual for Patch PRC*5.1*212</w:t>
            </w:r>
          </w:p>
          <w:p w14:paraId="6A1373E5" w14:textId="77777777" w:rsidR="00B26BD2" w:rsidRDefault="00B26BD2" w:rsidP="00B26BD2">
            <w:pPr>
              <w:pStyle w:val="ListParagraph"/>
              <w:numPr>
                <w:ilvl w:val="0"/>
                <w:numId w:val="40"/>
              </w:numPr>
              <w:autoSpaceDE w:val="0"/>
              <w:autoSpaceDN w:val="0"/>
              <w:rPr>
                <w:sz w:val="20"/>
                <w:szCs w:val="20"/>
              </w:rPr>
            </w:pPr>
            <w:r w:rsidRPr="00A9356F">
              <w:rPr>
                <w:sz w:val="20"/>
                <w:szCs w:val="20"/>
              </w:rPr>
              <w:t>Added routine PRC5129 to table 4.2 page 14 and created table 6.45 page 212</w:t>
            </w:r>
          </w:p>
          <w:p w14:paraId="0752139A" w14:textId="77777777" w:rsidR="00B26BD2" w:rsidRDefault="00B26BD2" w:rsidP="00B26BD2">
            <w:pPr>
              <w:autoSpaceDE w:val="0"/>
              <w:autoSpaceDN w:val="0"/>
              <w:rPr>
                <w:sz w:val="20"/>
                <w:szCs w:val="20"/>
              </w:rPr>
            </w:pPr>
            <w:r>
              <w:rPr>
                <w:sz w:val="20"/>
                <w:szCs w:val="20"/>
              </w:rPr>
              <w:t>Updated revision date on main page and in footer</w:t>
            </w:r>
          </w:p>
          <w:p w14:paraId="72C6B4A3" w14:textId="77777777" w:rsidR="00B26BD2" w:rsidRPr="00D03DAB" w:rsidRDefault="00B26BD2" w:rsidP="00B26BD2">
            <w:pPr>
              <w:autoSpaceDE w:val="0"/>
              <w:autoSpaceDN w:val="0"/>
              <w:rPr>
                <w:sz w:val="20"/>
                <w:szCs w:val="20"/>
              </w:rPr>
            </w:pPr>
          </w:p>
        </w:tc>
        <w:tc>
          <w:tcPr>
            <w:tcW w:w="1868" w:type="dxa"/>
          </w:tcPr>
          <w:p w14:paraId="4C0CCC2C" w14:textId="06668770" w:rsidR="00B26BD2" w:rsidRDefault="00B26BD2" w:rsidP="00B26BD2">
            <w:pPr>
              <w:rPr>
                <w:sz w:val="20"/>
                <w:szCs w:val="20"/>
              </w:rPr>
            </w:pPr>
            <w:r w:rsidRPr="006F5904">
              <w:rPr>
                <w:sz w:val="20"/>
                <w:szCs w:val="20"/>
                <w:highlight w:val="yellow"/>
              </w:rPr>
              <w:t>REDACTED</w:t>
            </w:r>
          </w:p>
        </w:tc>
      </w:tr>
      <w:tr w:rsidR="00B26BD2" w:rsidRPr="000247A8" w14:paraId="3D6194FA" w14:textId="77777777" w:rsidTr="004C4724">
        <w:tc>
          <w:tcPr>
            <w:tcW w:w="1204" w:type="dxa"/>
            <w:gridSpan w:val="2"/>
          </w:tcPr>
          <w:p w14:paraId="6C8A81F5" w14:textId="77777777" w:rsidR="00B26BD2" w:rsidRDefault="00B26BD2" w:rsidP="00B26BD2">
            <w:pPr>
              <w:rPr>
                <w:sz w:val="20"/>
                <w:szCs w:val="20"/>
              </w:rPr>
            </w:pPr>
            <w:r>
              <w:rPr>
                <w:sz w:val="20"/>
                <w:szCs w:val="20"/>
              </w:rPr>
              <w:t>October 2017</w:t>
            </w:r>
          </w:p>
        </w:tc>
        <w:tc>
          <w:tcPr>
            <w:tcW w:w="1088" w:type="dxa"/>
            <w:gridSpan w:val="2"/>
          </w:tcPr>
          <w:p w14:paraId="18A88346" w14:textId="77777777" w:rsidR="00B26BD2" w:rsidRDefault="00B26BD2" w:rsidP="00B26BD2">
            <w:pPr>
              <w:rPr>
                <w:sz w:val="20"/>
                <w:szCs w:val="20"/>
              </w:rPr>
            </w:pPr>
            <w:r>
              <w:rPr>
                <w:sz w:val="20"/>
                <w:szCs w:val="20"/>
              </w:rPr>
              <w:t>23.0</w:t>
            </w:r>
          </w:p>
        </w:tc>
        <w:tc>
          <w:tcPr>
            <w:tcW w:w="5178" w:type="dxa"/>
          </w:tcPr>
          <w:p w14:paraId="13C0E43B" w14:textId="77777777" w:rsidR="00B26BD2" w:rsidRDefault="00B26BD2" w:rsidP="00B26BD2">
            <w:pPr>
              <w:autoSpaceDE w:val="0"/>
              <w:autoSpaceDN w:val="0"/>
              <w:rPr>
                <w:sz w:val="20"/>
                <w:szCs w:val="20"/>
              </w:rPr>
            </w:pPr>
            <w:r>
              <w:rPr>
                <w:sz w:val="20"/>
                <w:szCs w:val="20"/>
              </w:rPr>
              <w:t>Patch PRC*5.1*198</w:t>
            </w:r>
          </w:p>
          <w:p w14:paraId="6A007011" w14:textId="77777777" w:rsidR="00B26BD2" w:rsidRDefault="00B26BD2" w:rsidP="00B26BD2">
            <w:pPr>
              <w:autoSpaceDE w:val="0"/>
              <w:autoSpaceDN w:val="0"/>
              <w:rPr>
                <w:sz w:val="20"/>
                <w:szCs w:val="20"/>
              </w:rPr>
            </w:pPr>
            <w:r>
              <w:rPr>
                <w:sz w:val="20"/>
                <w:szCs w:val="20"/>
              </w:rPr>
              <w:t>Table 4.14 added routines PRCHITM, PRCHITM3, PRCHITM4, PRCHITM5, and PRCHITM6</w:t>
            </w:r>
          </w:p>
          <w:p w14:paraId="2DD824B4" w14:textId="77777777" w:rsidR="00B26BD2" w:rsidRDefault="00B26BD2" w:rsidP="00B26BD2">
            <w:pPr>
              <w:autoSpaceDE w:val="0"/>
              <w:autoSpaceDN w:val="0"/>
              <w:rPr>
                <w:sz w:val="20"/>
                <w:szCs w:val="20"/>
              </w:rPr>
            </w:pPr>
          </w:p>
          <w:p w14:paraId="5804CFC7" w14:textId="77777777" w:rsidR="00B26BD2" w:rsidRDefault="00B26BD2" w:rsidP="00B26BD2">
            <w:pPr>
              <w:autoSpaceDE w:val="0"/>
              <w:autoSpaceDN w:val="0"/>
              <w:rPr>
                <w:sz w:val="20"/>
                <w:szCs w:val="20"/>
              </w:rPr>
            </w:pPr>
            <w:r>
              <w:rPr>
                <w:sz w:val="20"/>
                <w:szCs w:val="20"/>
              </w:rPr>
              <w:t>Table 5.4, 5.9 and 5.11 addition file 440.4 and 440.45</w:t>
            </w:r>
          </w:p>
          <w:p w14:paraId="4BA3DC96" w14:textId="77777777" w:rsidR="00B26BD2" w:rsidRDefault="00B26BD2" w:rsidP="00B26BD2">
            <w:pPr>
              <w:autoSpaceDE w:val="0"/>
              <w:autoSpaceDN w:val="0"/>
              <w:rPr>
                <w:sz w:val="20"/>
                <w:szCs w:val="20"/>
              </w:rPr>
            </w:pPr>
            <w:r>
              <w:rPr>
                <w:sz w:val="20"/>
                <w:szCs w:val="20"/>
              </w:rPr>
              <w:t>Table 5.12 and 5.13 added print template PRCHITEM MANUFACTURER</w:t>
            </w:r>
          </w:p>
          <w:p w14:paraId="6852316B" w14:textId="77777777" w:rsidR="00B26BD2" w:rsidRDefault="00B26BD2" w:rsidP="00B26BD2">
            <w:pPr>
              <w:autoSpaceDE w:val="0"/>
              <w:autoSpaceDN w:val="0"/>
              <w:rPr>
                <w:sz w:val="20"/>
                <w:szCs w:val="20"/>
              </w:rPr>
            </w:pPr>
          </w:p>
          <w:p w14:paraId="343EC84A" w14:textId="77777777" w:rsidR="00B26BD2" w:rsidRDefault="00B26BD2" w:rsidP="00B26BD2">
            <w:pPr>
              <w:autoSpaceDE w:val="0"/>
              <w:autoSpaceDN w:val="0"/>
              <w:rPr>
                <w:sz w:val="20"/>
                <w:szCs w:val="20"/>
              </w:rPr>
            </w:pPr>
            <w:r>
              <w:rPr>
                <w:sz w:val="20"/>
                <w:szCs w:val="20"/>
              </w:rPr>
              <w:t>Table 5.16 added input template PRCHITEM2</w:t>
            </w:r>
          </w:p>
          <w:p w14:paraId="6796805E" w14:textId="77777777" w:rsidR="00B26BD2" w:rsidRDefault="00B26BD2" w:rsidP="00B26BD2">
            <w:pPr>
              <w:autoSpaceDE w:val="0"/>
              <w:autoSpaceDN w:val="0"/>
              <w:rPr>
                <w:sz w:val="20"/>
                <w:szCs w:val="20"/>
              </w:rPr>
            </w:pPr>
          </w:p>
          <w:p w14:paraId="13C78CEA" w14:textId="77777777" w:rsidR="00B26BD2" w:rsidRDefault="00B26BD2" w:rsidP="00B26BD2">
            <w:pPr>
              <w:autoSpaceDE w:val="0"/>
              <w:autoSpaceDN w:val="0"/>
              <w:rPr>
                <w:sz w:val="20"/>
                <w:szCs w:val="20"/>
              </w:rPr>
            </w:pPr>
            <w:r>
              <w:rPr>
                <w:sz w:val="20"/>
                <w:szCs w:val="20"/>
              </w:rPr>
              <w:t>Table 5.17 added input template PRCHITEM2</w:t>
            </w:r>
          </w:p>
          <w:p w14:paraId="69759CA9" w14:textId="77777777" w:rsidR="00B26BD2" w:rsidRDefault="00B26BD2" w:rsidP="00B26BD2">
            <w:pPr>
              <w:autoSpaceDE w:val="0"/>
              <w:autoSpaceDN w:val="0"/>
              <w:rPr>
                <w:sz w:val="20"/>
                <w:szCs w:val="20"/>
              </w:rPr>
            </w:pPr>
          </w:p>
          <w:p w14:paraId="6007ED50" w14:textId="77777777" w:rsidR="00B26BD2" w:rsidRDefault="00B26BD2" w:rsidP="00B26BD2">
            <w:pPr>
              <w:autoSpaceDE w:val="0"/>
              <w:autoSpaceDN w:val="0"/>
              <w:rPr>
                <w:sz w:val="20"/>
                <w:szCs w:val="20"/>
              </w:rPr>
            </w:pPr>
            <w:r>
              <w:rPr>
                <w:sz w:val="20"/>
                <w:szCs w:val="20"/>
              </w:rPr>
              <w:t>Table 6.2 added security keys PRCHITEM SUPER and PRCHVEN</w:t>
            </w:r>
          </w:p>
          <w:p w14:paraId="2B2801D0" w14:textId="77777777" w:rsidR="00B26BD2" w:rsidRDefault="00B26BD2" w:rsidP="00B26BD2">
            <w:pPr>
              <w:autoSpaceDE w:val="0"/>
              <w:autoSpaceDN w:val="0"/>
              <w:rPr>
                <w:sz w:val="20"/>
                <w:szCs w:val="20"/>
              </w:rPr>
            </w:pPr>
          </w:p>
          <w:p w14:paraId="38DA43AF" w14:textId="77777777" w:rsidR="00B26BD2" w:rsidRDefault="00B26BD2" w:rsidP="00B26BD2">
            <w:pPr>
              <w:autoSpaceDE w:val="0"/>
              <w:autoSpaceDN w:val="0"/>
              <w:rPr>
                <w:sz w:val="20"/>
                <w:szCs w:val="20"/>
              </w:rPr>
            </w:pPr>
            <w:r>
              <w:rPr>
                <w:sz w:val="20"/>
                <w:szCs w:val="20"/>
              </w:rPr>
              <w:t>Table 6.53 added options PRCHITEM_BULK_LOAD_VIA_HFS, PRCHITEM MANUFACTURER LOAD, PRCHITEM MANUFACTURER PRINT, PRCHITEM MANUFACTURER E/E</w:t>
            </w:r>
          </w:p>
          <w:p w14:paraId="2863501D" w14:textId="77777777" w:rsidR="00B26BD2" w:rsidRDefault="00B26BD2" w:rsidP="00B26BD2">
            <w:pPr>
              <w:autoSpaceDE w:val="0"/>
              <w:autoSpaceDN w:val="0"/>
              <w:rPr>
                <w:sz w:val="20"/>
                <w:szCs w:val="20"/>
              </w:rPr>
            </w:pPr>
          </w:p>
          <w:p w14:paraId="05054394" w14:textId="77777777" w:rsidR="00B26BD2" w:rsidRDefault="00B26BD2" w:rsidP="00B26BD2">
            <w:pPr>
              <w:autoSpaceDE w:val="0"/>
              <w:autoSpaceDN w:val="0"/>
              <w:rPr>
                <w:sz w:val="20"/>
                <w:szCs w:val="20"/>
              </w:rPr>
            </w:pPr>
            <w:r>
              <w:rPr>
                <w:sz w:val="20"/>
                <w:szCs w:val="20"/>
              </w:rPr>
              <w:t>Added new table as 6.22 for PRCHITEM options and renumbered subsequent option tables</w:t>
            </w:r>
          </w:p>
          <w:p w14:paraId="35FE2C7B" w14:textId="77777777" w:rsidR="00B26BD2" w:rsidRDefault="00B26BD2" w:rsidP="00B26BD2">
            <w:pPr>
              <w:autoSpaceDE w:val="0"/>
              <w:autoSpaceDN w:val="0"/>
              <w:rPr>
                <w:sz w:val="20"/>
                <w:szCs w:val="20"/>
              </w:rPr>
            </w:pPr>
            <w:r>
              <w:rPr>
                <w:sz w:val="20"/>
                <w:szCs w:val="20"/>
              </w:rPr>
              <w:lastRenderedPageBreak/>
              <w:t>Added Appendix D. X.12 832 Price/Sales Catalog Transaction</w:t>
            </w:r>
          </w:p>
          <w:p w14:paraId="72FD287F" w14:textId="77777777" w:rsidR="00B26BD2" w:rsidRDefault="00B26BD2" w:rsidP="00B26BD2">
            <w:pPr>
              <w:autoSpaceDE w:val="0"/>
              <w:autoSpaceDN w:val="0"/>
              <w:rPr>
                <w:sz w:val="20"/>
                <w:szCs w:val="20"/>
              </w:rPr>
            </w:pPr>
          </w:p>
        </w:tc>
        <w:tc>
          <w:tcPr>
            <w:tcW w:w="1868" w:type="dxa"/>
          </w:tcPr>
          <w:p w14:paraId="75078AB7" w14:textId="45B28F8F" w:rsidR="00B26BD2" w:rsidRDefault="00B26BD2" w:rsidP="00B26BD2">
            <w:pPr>
              <w:rPr>
                <w:sz w:val="20"/>
                <w:szCs w:val="20"/>
              </w:rPr>
            </w:pPr>
            <w:r w:rsidRPr="006F5904">
              <w:rPr>
                <w:sz w:val="20"/>
                <w:szCs w:val="20"/>
                <w:highlight w:val="yellow"/>
              </w:rPr>
              <w:lastRenderedPageBreak/>
              <w:t>REDACTED</w:t>
            </w:r>
          </w:p>
        </w:tc>
      </w:tr>
      <w:tr w:rsidR="00B26BD2" w:rsidRPr="000247A8" w14:paraId="78B26074" w14:textId="77777777" w:rsidTr="004C4724">
        <w:tc>
          <w:tcPr>
            <w:tcW w:w="1204" w:type="dxa"/>
            <w:gridSpan w:val="2"/>
          </w:tcPr>
          <w:p w14:paraId="639D1675" w14:textId="77777777" w:rsidR="00B26BD2" w:rsidRDefault="00B26BD2" w:rsidP="00B26BD2">
            <w:pPr>
              <w:rPr>
                <w:sz w:val="20"/>
                <w:szCs w:val="20"/>
              </w:rPr>
            </w:pPr>
            <w:r>
              <w:rPr>
                <w:sz w:val="20"/>
                <w:szCs w:val="20"/>
              </w:rPr>
              <w:t>August 2017</w:t>
            </w:r>
          </w:p>
        </w:tc>
        <w:tc>
          <w:tcPr>
            <w:tcW w:w="1088" w:type="dxa"/>
            <w:gridSpan w:val="2"/>
          </w:tcPr>
          <w:p w14:paraId="1C7365F7" w14:textId="77777777" w:rsidR="00B26BD2" w:rsidRDefault="00B26BD2" w:rsidP="00B26BD2">
            <w:pPr>
              <w:rPr>
                <w:sz w:val="20"/>
                <w:szCs w:val="20"/>
              </w:rPr>
            </w:pPr>
            <w:r>
              <w:rPr>
                <w:sz w:val="20"/>
                <w:szCs w:val="20"/>
              </w:rPr>
              <w:t>22.0</w:t>
            </w:r>
          </w:p>
        </w:tc>
        <w:tc>
          <w:tcPr>
            <w:tcW w:w="5178" w:type="dxa"/>
          </w:tcPr>
          <w:p w14:paraId="121B77F2" w14:textId="77777777" w:rsidR="00B26BD2" w:rsidRDefault="00B26BD2" w:rsidP="00B26BD2">
            <w:pPr>
              <w:autoSpaceDE w:val="0"/>
              <w:autoSpaceDN w:val="0"/>
              <w:rPr>
                <w:sz w:val="20"/>
                <w:szCs w:val="20"/>
              </w:rPr>
            </w:pPr>
            <w:r>
              <w:rPr>
                <w:sz w:val="20"/>
                <w:szCs w:val="20"/>
              </w:rPr>
              <w:t>Patch PRC*5.1*194</w:t>
            </w:r>
          </w:p>
          <w:p w14:paraId="42D52FC4" w14:textId="14355B14" w:rsidR="00B26BD2" w:rsidRDefault="00B26BD2" w:rsidP="00B26BD2">
            <w:pPr>
              <w:numPr>
                <w:ilvl w:val="0"/>
                <w:numId w:val="37"/>
              </w:numPr>
              <w:autoSpaceDE w:val="0"/>
              <w:autoSpaceDN w:val="0"/>
              <w:rPr>
                <w:sz w:val="20"/>
                <w:szCs w:val="20"/>
              </w:rPr>
            </w:pPr>
            <w:r>
              <w:rPr>
                <w:sz w:val="20"/>
                <w:szCs w:val="20"/>
              </w:rPr>
              <w:t xml:space="preserve">Edited the </w:t>
            </w:r>
            <w:r w:rsidRPr="00CF07F9">
              <w:rPr>
                <w:sz w:val="20"/>
                <w:szCs w:val="20"/>
              </w:rPr>
              <w:t>PRCHLO CLO PROCUREMENT</w:t>
            </w:r>
            <w:r>
              <w:rPr>
                <w:sz w:val="20"/>
                <w:szCs w:val="20"/>
              </w:rPr>
              <w:t xml:space="preserve"> option as Out of Order. See pages </w:t>
            </w:r>
            <w:r w:rsidRPr="00BE7352">
              <w:rPr>
                <w:sz w:val="20"/>
                <w:szCs w:val="20"/>
              </w:rPr>
              <w:t>142</w:t>
            </w:r>
            <w:r>
              <w:rPr>
                <w:sz w:val="20"/>
                <w:szCs w:val="20"/>
              </w:rPr>
              <w:t xml:space="preserve"> and </w:t>
            </w:r>
            <w:r w:rsidRPr="00BE7352">
              <w:rPr>
                <w:sz w:val="20"/>
                <w:szCs w:val="20"/>
              </w:rPr>
              <w:t>154.</w:t>
            </w:r>
          </w:p>
          <w:p w14:paraId="07965C88" w14:textId="77777777" w:rsidR="00B26BD2" w:rsidRPr="000247A8" w:rsidRDefault="00B26BD2" w:rsidP="00B26BD2">
            <w:pPr>
              <w:autoSpaceDE w:val="0"/>
              <w:autoSpaceDN w:val="0"/>
              <w:ind w:left="8"/>
              <w:rPr>
                <w:sz w:val="20"/>
                <w:szCs w:val="20"/>
              </w:rPr>
            </w:pPr>
          </w:p>
        </w:tc>
        <w:tc>
          <w:tcPr>
            <w:tcW w:w="1868" w:type="dxa"/>
          </w:tcPr>
          <w:p w14:paraId="2E687738" w14:textId="57D17AE2" w:rsidR="00B26BD2" w:rsidRDefault="00B26BD2" w:rsidP="00B26BD2">
            <w:pPr>
              <w:rPr>
                <w:sz w:val="20"/>
                <w:szCs w:val="20"/>
              </w:rPr>
            </w:pPr>
            <w:r w:rsidRPr="00980E87">
              <w:rPr>
                <w:sz w:val="20"/>
                <w:szCs w:val="20"/>
                <w:highlight w:val="yellow"/>
              </w:rPr>
              <w:t>REDACTED</w:t>
            </w:r>
          </w:p>
        </w:tc>
      </w:tr>
      <w:tr w:rsidR="00B26BD2" w:rsidRPr="000247A8" w14:paraId="137261CA" w14:textId="77777777" w:rsidTr="004C4724">
        <w:tc>
          <w:tcPr>
            <w:tcW w:w="1204" w:type="dxa"/>
            <w:gridSpan w:val="2"/>
          </w:tcPr>
          <w:p w14:paraId="6E2B3C6C" w14:textId="77777777" w:rsidR="00B26BD2" w:rsidRPr="00DB603A" w:rsidRDefault="00B26BD2" w:rsidP="00B26BD2">
            <w:pPr>
              <w:rPr>
                <w:sz w:val="20"/>
                <w:szCs w:val="20"/>
              </w:rPr>
            </w:pPr>
            <w:r>
              <w:rPr>
                <w:sz w:val="20"/>
                <w:szCs w:val="20"/>
              </w:rPr>
              <w:t>December 2014</w:t>
            </w:r>
          </w:p>
        </w:tc>
        <w:tc>
          <w:tcPr>
            <w:tcW w:w="1088" w:type="dxa"/>
            <w:gridSpan w:val="2"/>
          </w:tcPr>
          <w:p w14:paraId="0BB9E5DC" w14:textId="77777777" w:rsidR="00B26BD2" w:rsidRDefault="00B26BD2" w:rsidP="00B26BD2">
            <w:pPr>
              <w:rPr>
                <w:sz w:val="20"/>
                <w:szCs w:val="20"/>
              </w:rPr>
            </w:pPr>
            <w:r>
              <w:rPr>
                <w:sz w:val="20"/>
                <w:szCs w:val="20"/>
              </w:rPr>
              <w:t>188</w:t>
            </w:r>
          </w:p>
        </w:tc>
        <w:tc>
          <w:tcPr>
            <w:tcW w:w="5178" w:type="dxa"/>
          </w:tcPr>
          <w:p w14:paraId="75B3EEAD" w14:textId="77777777" w:rsidR="00B26BD2" w:rsidRDefault="00B26BD2" w:rsidP="00B26BD2">
            <w:pPr>
              <w:autoSpaceDE w:val="0"/>
              <w:autoSpaceDN w:val="0"/>
              <w:rPr>
                <w:sz w:val="20"/>
                <w:szCs w:val="20"/>
              </w:rPr>
            </w:pPr>
            <w:r w:rsidRPr="000247A8">
              <w:rPr>
                <w:sz w:val="20"/>
                <w:szCs w:val="20"/>
              </w:rPr>
              <w:t>Patch PRC*5.1*</w:t>
            </w:r>
            <w:r>
              <w:rPr>
                <w:sz w:val="20"/>
                <w:szCs w:val="20"/>
              </w:rPr>
              <w:t>188</w:t>
            </w:r>
          </w:p>
          <w:p w14:paraId="12D8672D" w14:textId="0F816627" w:rsidR="00B26BD2" w:rsidRPr="000247A8" w:rsidRDefault="00B26BD2" w:rsidP="00B26BD2">
            <w:pPr>
              <w:numPr>
                <w:ilvl w:val="0"/>
                <w:numId w:val="36"/>
              </w:numPr>
              <w:autoSpaceDE w:val="0"/>
              <w:autoSpaceDN w:val="0"/>
              <w:rPr>
                <w:sz w:val="20"/>
                <w:szCs w:val="20"/>
              </w:rPr>
            </w:pPr>
            <w:r>
              <w:rPr>
                <w:sz w:val="20"/>
                <w:szCs w:val="20"/>
              </w:rPr>
              <w:t xml:space="preserve">Edited descriptions of some mail groups. See section </w:t>
            </w:r>
            <w:r>
              <w:rPr>
                <w:sz w:val="20"/>
                <w:szCs w:val="20"/>
              </w:rPr>
              <w:fldChar w:fldCharType="begin"/>
            </w:r>
            <w:r>
              <w:rPr>
                <w:sz w:val="20"/>
                <w:szCs w:val="20"/>
              </w:rPr>
              <w:instrText xml:space="preserve"> REF _Ref378771983 \r \h </w:instrText>
            </w:r>
            <w:r>
              <w:rPr>
                <w:sz w:val="20"/>
                <w:szCs w:val="20"/>
              </w:rPr>
            </w:r>
            <w:r>
              <w:rPr>
                <w:sz w:val="20"/>
                <w:szCs w:val="20"/>
              </w:rPr>
              <w:fldChar w:fldCharType="separate"/>
            </w:r>
            <w:r w:rsidR="005A5D75">
              <w:rPr>
                <w:sz w:val="20"/>
                <w:szCs w:val="20"/>
              </w:rPr>
              <w:t>7.6</w:t>
            </w:r>
            <w:r>
              <w:rPr>
                <w:sz w:val="20"/>
                <w:szCs w:val="20"/>
              </w:rPr>
              <w:fldChar w:fldCharType="end"/>
            </w:r>
            <w:r>
              <w:rPr>
                <w:sz w:val="20"/>
                <w:szCs w:val="20"/>
              </w:rPr>
              <w:t>.</w:t>
            </w:r>
          </w:p>
        </w:tc>
        <w:tc>
          <w:tcPr>
            <w:tcW w:w="1868" w:type="dxa"/>
          </w:tcPr>
          <w:p w14:paraId="3BB46ACF" w14:textId="09FB1E71" w:rsidR="00B26BD2" w:rsidRDefault="00B26BD2" w:rsidP="00B26BD2">
            <w:pPr>
              <w:rPr>
                <w:sz w:val="20"/>
                <w:szCs w:val="20"/>
              </w:rPr>
            </w:pPr>
            <w:r w:rsidRPr="00980E87">
              <w:rPr>
                <w:sz w:val="20"/>
                <w:szCs w:val="20"/>
                <w:highlight w:val="yellow"/>
              </w:rPr>
              <w:t>REDACTED</w:t>
            </w:r>
          </w:p>
        </w:tc>
      </w:tr>
      <w:tr w:rsidR="00B26BD2" w:rsidRPr="000247A8" w14:paraId="52799ADD" w14:textId="77777777" w:rsidTr="004C4724">
        <w:tc>
          <w:tcPr>
            <w:tcW w:w="1204" w:type="dxa"/>
            <w:gridSpan w:val="2"/>
          </w:tcPr>
          <w:p w14:paraId="261E4D03" w14:textId="77777777" w:rsidR="00B26BD2" w:rsidRDefault="00B26BD2" w:rsidP="00B26BD2">
            <w:pPr>
              <w:rPr>
                <w:sz w:val="20"/>
                <w:szCs w:val="20"/>
              </w:rPr>
            </w:pPr>
            <w:r w:rsidRPr="00DB603A">
              <w:rPr>
                <w:sz w:val="20"/>
                <w:szCs w:val="20"/>
              </w:rPr>
              <w:t>April 2014</w:t>
            </w:r>
          </w:p>
        </w:tc>
        <w:tc>
          <w:tcPr>
            <w:tcW w:w="1088" w:type="dxa"/>
            <w:gridSpan w:val="2"/>
          </w:tcPr>
          <w:p w14:paraId="737D42A1" w14:textId="77777777" w:rsidR="00B26BD2" w:rsidRDefault="00B26BD2" w:rsidP="00B26BD2">
            <w:pPr>
              <w:rPr>
                <w:sz w:val="20"/>
                <w:szCs w:val="20"/>
              </w:rPr>
            </w:pPr>
          </w:p>
        </w:tc>
        <w:tc>
          <w:tcPr>
            <w:tcW w:w="5178" w:type="dxa"/>
          </w:tcPr>
          <w:p w14:paraId="277212D3" w14:textId="77777777" w:rsidR="00B26BD2" w:rsidRDefault="00B26BD2" w:rsidP="00B26BD2">
            <w:pPr>
              <w:autoSpaceDE w:val="0"/>
              <w:autoSpaceDN w:val="0"/>
              <w:rPr>
                <w:sz w:val="20"/>
                <w:szCs w:val="20"/>
              </w:rPr>
            </w:pPr>
            <w:r w:rsidRPr="000247A8">
              <w:rPr>
                <w:sz w:val="20"/>
                <w:szCs w:val="20"/>
              </w:rPr>
              <w:t>Patch PRC*5.1*</w:t>
            </w:r>
            <w:r>
              <w:rPr>
                <w:sz w:val="20"/>
                <w:szCs w:val="20"/>
              </w:rPr>
              <w:t>187</w:t>
            </w:r>
          </w:p>
          <w:p w14:paraId="5E48F7B3" w14:textId="02A44703" w:rsidR="00B26BD2" w:rsidRPr="0053630D" w:rsidRDefault="00B26BD2" w:rsidP="00B26BD2">
            <w:pPr>
              <w:numPr>
                <w:ilvl w:val="0"/>
                <w:numId w:val="28"/>
              </w:numPr>
              <w:rPr>
                <w:sz w:val="20"/>
                <w:szCs w:val="20"/>
              </w:rPr>
            </w:pPr>
            <w:r>
              <w:rPr>
                <w:sz w:val="20"/>
                <w:szCs w:val="20"/>
              </w:rPr>
              <w:t xml:space="preserve">Added mail groups. See section </w:t>
            </w:r>
            <w:r>
              <w:rPr>
                <w:sz w:val="20"/>
                <w:szCs w:val="20"/>
              </w:rPr>
              <w:fldChar w:fldCharType="begin"/>
            </w:r>
            <w:r>
              <w:rPr>
                <w:sz w:val="20"/>
                <w:szCs w:val="20"/>
              </w:rPr>
              <w:instrText xml:space="preserve"> REF _Ref378771983 \r \h </w:instrText>
            </w:r>
            <w:r>
              <w:rPr>
                <w:sz w:val="20"/>
                <w:szCs w:val="20"/>
              </w:rPr>
            </w:r>
            <w:r>
              <w:rPr>
                <w:sz w:val="20"/>
                <w:szCs w:val="20"/>
              </w:rPr>
              <w:fldChar w:fldCharType="separate"/>
            </w:r>
            <w:r w:rsidR="005A5D75">
              <w:rPr>
                <w:sz w:val="20"/>
                <w:szCs w:val="20"/>
              </w:rPr>
              <w:t>7.6</w:t>
            </w:r>
            <w:r>
              <w:rPr>
                <w:sz w:val="20"/>
                <w:szCs w:val="20"/>
              </w:rPr>
              <w:fldChar w:fldCharType="end"/>
            </w:r>
            <w:r>
              <w:rPr>
                <w:sz w:val="20"/>
                <w:szCs w:val="20"/>
              </w:rPr>
              <w:t>.</w:t>
            </w:r>
          </w:p>
        </w:tc>
        <w:tc>
          <w:tcPr>
            <w:tcW w:w="1868" w:type="dxa"/>
          </w:tcPr>
          <w:p w14:paraId="0E64F78D" w14:textId="7AFBF549" w:rsidR="00B26BD2" w:rsidRPr="000247A8" w:rsidRDefault="00B26BD2" w:rsidP="00B26BD2">
            <w:pPr>
              <w:rPr>
                <w:sz w:val="20"/>
                <w:szCs w:val="20"/>
              </w:rPr>
            </w:pPr>
            <w:r w:rsidRPr="00980E87">
              <w:rPr>
                <w:sz w:val="20"/>
                <w:szCs w:val="20"/>
                <w:highlight w:val="yellow"/>
              </w:rPr>
              <w:t>REDACTED</w:t>
            </w:r>
          </w:p>
        </w:tc>
      </w:tr>
      <w:tr w:rsidR="00B26BD2" w:rsidRPr="000247A8" w14:paraId="1F3581CD" w14:textId="77777777" w:rsidTr="00E75754">
        <w:trPr>
          <w:trHeight w:val="7113"/>
        </w:trPr>
        <w:tc>
          <w:tcPr>
            <w:tcW w:w="1204" w:type="dxa"/>
            <w:gridSpan w:val="2"/>
          </w:tcPr>
          <w:p w14:paraId="1E36E46F" w14:textId="77777777" w:rsidR="00B26BD2" w:rsidRDefault="00B26BD2" w:rsidP="00B26BD2">
            <w:pPr>
              <w:rPr>
                <w:sz w:val="20"/>
                <w:szCs w:val="20"/>
              </w:rPr>
            </w:pPr>
            <w:r>
              <w:rPr>
                <w:sz w:val="20"/>
                <w:szCs w:val="20"/>
              </w:rPr>
              <w:t>January</w:t>
            </w:r>
          </w:p>
          <w:p w14:paraId="3AE62920" w14:textId="77777777" w:rsidR="00B26BD2" w:rsidRDefault="00B26BD2" w:rsidP="00B26BD2">
            <w:pPr>
              <w:rPr>
                <w:sz w:val="20"/>
                <w:szCs w:val="20"/>
              </w:rPr>
            </w:pPr>
            <w:r>
              <w:rPr>
                <w:sz w:val="20"/>
                <w:szCs w:val="20"/>
              </w:rPr>
              <w:t>2014</w:t>
            </w:r>
          </w:p>
        </w:tc>
        <w:tc>
          <w:tcPr>
            <w:tcW w:w="1088" w:type="dxa"/>
            <w:gridSpan w:val="2"/>
          </w:tcPr>
          <w:p w14:paraId="2AC4904F" w14:textId="77777777" w:rsidR="00B26BD2" w:rsidRDefault="00B26BD2" w:rsidP="00B26BD2">
            <w:pPr>
              <w:rPr>
                <w:sz w:val="20"/>
                <w:szCs w:val="20"/>
              </w:rPr>
            </w:pPr>
            <w:r>
              <w:rPr>
                <w:sz w:val="20"/>
                <w:szCs w:val="20"/>
              </w:rPr>
              <w:t>19.0</w:t>
            </w:r>
          </w:p>
        </w:tc>
        <w:tc>
          <w:tcPr>
            <w:tcW w:w="5178" w:type="dxa"/>
          </w:tcPr>
          <w:p w14:paraId="51E0FED0" w14:textId="77777777" w:rsidR="00B26BD2" w:rsidRDefault="00B26BD2" w:rsidP="00B26BD2">
            <w:pPr>
              <w:autoSpaceDE w:val="0"/>
              <w:autoSpaceDN w:val="0"/>
              <w:ind w:left="8"/>
              <w:rPr>
                <w:sz w:val="20"/>
                <w:szCs w:val="20"/>
              </w:rPr>
            </w:pPr>
            <w:r w:rsidRPr="0053630D">
              <w:rPr>
                <w:sz w:val="20"/>
                <w:szCs w:val="20"/>
              </w:rPr>
              <w:t>Patch PRC*5.1*174 (</w:t>
            </w:r>
            <w:r w:rsidRPr="0053630D">
              <w:rPr>
                <w:rFonts w:cs="r_ansi"/>
                <w:sz w:val="20"/>
                <w:szCs w:val="20"/>
              </w:rPr>
              <w:t>IFCAP/eCMS Interface, Phase 2 Increment 1</w:t>
            </w:r>
            <w:r w:rsidRPr="0053630D">
              <w:rPr>
                <w:sz w:val="20"/>
                <w:szCs w:val="20"/>
              </w:rPr>
              <w:t>)</w:t>
            </w:r>
          </w:p>
          <w:p w14:paraId="3F9C62C8" w14:textId="77777777" w:rsidR="00B26BD2" w:rsidRDefault="00B26BD2" w:rsidP="00B26BD2">
            <w:pPr>
              <w:numPr>
                <w:ilvl w:val="0"/>
                <w:numId w:val="28"/>
              </w:numPr>
              <w:ind w:left="728"/>
              <w:rPr>
                <w:sz w:val="20"/>
                <w:szCs w:val="20"/>
              </w:rPr>
            </w:pPr>
            <w:r>
              <w:rPr>
                <w:sz w:val="20"/>
                <w:szCs w:val="20"/>
              </w:rPr>
              <w:t xml:space="preserve">Replaced section 1.10 Inventory (Warehouse, Primary, and Secondary, with a new titled section </w:t>
            </w:r>
            <w:r w:rsidRPr="00FE3F26">
              <w:rPr>
                <w:b/>
                <w:sz w:val="20"/>
                <w:szCs w:val="20"/>
              </w:rPr>
              <w:t>1.10</w:t>
            </w:r>
            <w:r>
              <w:rPr>
                <w:sz w:val="20"/>
                <w:szCs w:val="20"/>
              </w:rPr>
              <w:t xml:space="preserve"> Procurement (eCMS Component).  </w:t>
            </w:r>
          </w:p>
          <w:p w14:paraId="6D8657BD" w14:textId="77777777" w:rsidR="00B26BD2" w:rsidRDefault="00B26BD2" w:rsidP="00B26BD2">
            <w:pPr>
              <w:rPr>
                <w:sz w:val="20"/>
                <w:szCs w:val="20"/>
              </w:rPr>
            </w:pPr>
            <w:r>
              <w:rPr>
                <w:sz w:val="20"/>
                <w:szCs w:val="20"/>
              </w:rPr>
              <w:t xml:space="preserve">Updated section numbers acronyms: </w:t>
            </w:r>
          </w:p>
          <w:p w14:paraId="55E0D9A1" w14:textId="77777777" w:rsidR="00B26BD2" w:rsidRDefault="00B26BD2" w:rsidP="00B26BD2">
            <w:pPr>
              <w:numPr>
                <w:ilvl w:val="0"/>
                <w:numId w:val="31"/>
              </w:numPr>
              <w:rPr>
                <w:sz w:val="20"/>
                <w:szCs w:val="20"/>
              </w:rPr>
            </w:pPr>
            <w:r>
              <w:rPr>
                <w:sz w:val="20"/>
                <w:szCs w:val="20"/>
              </w:rPr>
              <w:t>Replaced section number 1.10 Inventory (Warehouse, Primary, and Secondary with section number</w:t>
            </w:r>
            <w:r w:rsidRPr="00FE3F26">
              <w:rPr>
                <w:b/>
                <w:sz w:val="20"/>
                <w:szCs w:val="20"/>
              </w:rPr>
              <w:t xml:space="preserve"> 1.11</w:t>
            </w:r>
            <w:r>
              <w:rPr>
                <w:sz w:val="20"/>
                <w:szCs w:val="20"/>
              </w:rPr>
              <w:t xml:space="preserve"> Inventory (Warehouse, Primary, and Secondary.</w:t>
            </w:r>
          </w:p>
          <w:p w14:paraId="2E09EBF4" w14:textId="77777777" w:rsidR="00B26BD2" w:rsidRDefault="00B26BD2" w:rsidP="00B26BD2">
            <w:pPr>
              <w:pStyle w:val="BodyText"/>
              <w:numPr>
                <w:ilvl w:val="0"/>
                <w:numId w:val="31"/>
              </w:numPr>
              <w:spacing w:after="0"/>
              <w:rPr>
                <w:sz w:val="20"/>
                <w:lang w:eastAsia="x-none"/>
              </w:rPr>
            </w:pPr>
            <w:r>
              <w:rPr>
                <w:sz w:val="20"/>
                <w:lang w:eastAsia="x-none"/>
              </w:rPr>
              <w:t xml:space="preserve">Added </w:t>
            </w:r>
            <w:r>
              <w:rPr>
                <w:sz w:val="20"/>
              </w:rPr>
              <w:t xml:space="preserve">section </w:t>
            </w:r>
            <w:r w:rsidRPr="00FE3F26">
              <w:rPr>
                <w:b/>
                <w:sz w:val="20"/>
              </w:rPr>
              <w:t>1.13</w:t>
            </w:r>
            <w:r w:rsidRPr="00FE3F26">
              <w:rPr>
                <w:sz w:val="20"/>
              </w:rPr>
              <w:t xml:space="preserve"> Integration</w:t>
            </w:r>
            <w:r w:rsidRPr="000C18C0">
              <w:rPr>
                <w:sz w:val="20"/>
              </w:rPr>
              <w:t>.</w:t>
            </w:r>
            <w:bookmarkStart w:id="9" w:name="_Toc344295584"/>
          </w:p>
          <w:p w14:paraId="4DADA9C9" w14:textId="77777777" w:rsidR="00B26BD2" w:rsidRPr="008D4991" w:rsidRDefault="00B26BD2" w:rsidP="00B26BD2">
            <w:pPr>
              <w:pStyle w:val="BodyText"/>
              <w:numPr>
                <w:ilvl w:val="0"/>
                <w:numId w:val="31"/>
              </w:numPr>
              <w:spacing w:after="0"/>
              <w:rPr>
                <w:sz w:val="20"/>
                <w:lang w:eastAsia="x-none"/>
              </w:rPr>
            </w:pPr>
            <w:r w:rsidRPr="008D4991">
              <w:rPr>
                <w:sz w:val="20"/>
              </w:rPr>
              <w:t>Replaced section number 1.12.1 Fiscal to Control Points</w:t>
            </w:r>
            <w:bookmarkEnd w:id="9"/>
            <w:r w:rsidRPr="008D4991">
              <w:rPr>
                <w:sz w:val="20"/>
              </w:rPr>
              <w:t xml:space="preserve"> with section number</w:t>
            </w:r>
            <w:r w:rsidRPr="008D4991">
              <w:rPr>
                <w:b/>
                <w:sz w:val="20"/>
              </w:rPr>
              <w:t xml:space="preserve"> 1.13.1</w:t>
            </w:r>
            <w:r w:rsidRPr="008D4991">
              <w:rPr>
                <w:sz w:val="20"/>
              </w:rPr>
              <w:t xml:space="preserve"> Fiscal to Control Points.</w:t>
            </w:r>
          </w:p>
          <w:p w14:paraId="1A575C10" w14:textId="77777777" w:rsidR="00B26BD2" w:rsidRPr="00227A49" w:rsidRDefault="00B26BD2" w:rsidP="00B26BD2">
            <w:pPr>
              <w:numPr>
                <w:ilvl w:val="0"/>
                <w:numId w:val="31"/>
              </w:numPr>
              <w:rPr>
                <w:sz w:val="20"/>
                <w:szCs w:val="20"/>
              </w:rPr>
            </w:pPr>
            <w:r w:rsidRPr="00227A49">
              <w:rPr>
                <w:sz w:val="20"/>
                <w:szCs w:val="20"/>
              </w:rPr>
              <w:t xml:space="preserve">Routines PRCHJRP5 &amp; PRCHJRP6 </w:t>
            </w:r>
            <w:r>
              <w:rPr>
                <w:sz w:val="20"/>
                <w:szCs w:val="20"/>
              </w:rPr>
              <w:t xml:space="preserve">Table 4.14 </w:t>
            </w:r>
            <w:r w:rsidRPr="00227A49">
              <w:rPr>
                <w:sz w:val="20"/>
                <w:szCs w:val="20"/>
              </w:rPr>
              <w:t xml:space="preserve">Entry point and compilation routines for </w:t>
            </w:r>
            <w:r>
              <w:rPr>
                <w:sz w:val="20"/>
                <w:szCs w:val="20"/>
              </w:rPr>
              <w:t>Transaction Report.</w:t>
            </w:r>
          </w:p>
          <w:p w14:paraId="247395B3" w14:textId="77777777" w:rsidR="00B26BD2" w:rsidRPr="00227A49" w:rsidRDefault="00B26BD2" w:rsidP="00B26BD2">
            <w:pPr>
              <w:numPr>
                <w:ilvl w:val="0"/>
                <w:numId w:val="31"/>
              </w:numPr>
              <w:rPr>
                <w:sz w:val="20"/>
                <w:szCs w:val="20"/>
              </w:rPr>
            </w:pPr>
            <w:r w:rsidRPr="00227A49">
              <w:rPr>
                <w:sz w:val="20"/>
                <w:szCs w:val="20"/>
              </w:rPr>
              <w:t>Routine PRCHJ</w:t>
            </w:r>
            <w:r>
              <w:rPr>
                <w:sz w:val="20"/>
                <w:szCs w:val="20"/>
              </w:rPr>
              <w:t>S</w:t>
            </w:r>
            <w:r w:rsidRPr="00227A49">
              <w:rPr>
                <w:sz w:val="20"/>
                <w:szCs w:val="20"/>
              </w:rPr>
              <w:t>07 Table 4.14 Added Manager access to entry point and cor</w:t>
            </w:r>
            <w:r>
              <w:rPr>
                <w:sz w:val="20"/>
                <w:szCs w:val="20"/>
              </w:rPr>
              <w:t>rected spelling of Contract .</w:t>
            </w:r>
          </w:p>
          <w:p w14:paraId="0142BD3D" w14:textId="77777777" w:rsidR="00B26BD2" w:rsidRPr="00227A49" w:rsidRDefault="00B26BD2" w:rsidP="00B26BD2">
            <w:pPr>
              <w:numPr>
                <w:ilvl w:val="0"/>
                <w:numId w:val="31"/>
              </w:numPr>
              <w:rPr>
                <w:sz w:val="20"/>
                <w:szCs w:val="20"/>
              </w:rPr>
            </w:pPr>
            <w:r>
              <w:rPr>
                <w:sz w:val="20"/>
                <w:szCs w:val="20"/>
              </w:rPr>
              <w:t>Added File 414.07 Table 5.1</w:t>
            </w:r>
          </w:p>
          <w:p w14:paraId="78626C07" w14:textId="77777777" w:rsidR="00B26BD2" w:rsidRPr="00227A49" w:rsidRDefault="00B26BD2" w:rsidP="00B26BD2">
            <w:pPr>
              <w:numPr>
                <w:ilvl w:val="0"/>
                <w:numId w:val="31"/>
              </w:numPr>
              <w:rPr>
                <w:sz w:val="20"/>
                <w:szCs w:val="20"/>
              </w:rPr>
            </w:pPr>
            <w:r w:rsidRPr="00227A49">
              <w:rPr>
                <w:sz w:val="20"/>
                <w:szCs w:val="20"/>
              </w:rPr>
              <w:t>Added File 4</w:t>
            </w:r>
            <w:r>
              <w:rPr>
                <w:sz w:val="20"/>
                <w:szCs w:val="20"/>
              </w:rPr>
              <w:t>1</w:t>
            </w:r>
            <w:r w:rsidRPr="00227A49">
              <w:rPr>
                <w:sz w:val="20"/>
                <w:szCs w:val="20"/>
              </w:rPr>
              <w:t>4.0</w:t>
            </w:r>
            <w:r>
              <w:rPr>
                <w:sz w:val="20"/>
                <w:szCs w:val="20"/>
              </w:rPr>
              <w:t>7</w:t>
            </w:r>
            <w:r w:rsidRPr="00227A49">
              <w:rPr>
                <w:sz w:val="20"/>
                <w:szCs w:val="20"/>
              </w:rPr>
              <w:t xml:space="preserve"> IFCAP/ECMS EVENT TYPE to File</w:t>
            </w:r>
            <w:r>
              <w:rPr>
                <w:sz w:val="20"/>
                <w:szCs w:val="20"/>
              </w:rPr>
              <w:t xml:space="preserve"> List.  Section 5.3, Table 5.9.</w:t>
            </w:r>
          </w:p>
          <w:p w14:paraId="72D74273" w14:textId="77777777" w:rsidR="00B26BD2" w:rsidRPr="00227A49" w:rsidRDefault="00B26BD2" w:rsidP="00B26BD2">
            <w:pPr>
              <w:numPr>
                <w:ilvl w:val="0"/>
                <w:numId w:val="31"/>
              </w:numPr>
              <w:rPr>
                <w:sz w:val="20"/>
                <w:szCs w:val="20"/>
              </w:rPr>
            </w:pPr>
            <w:r w:rsidRPr="00227A49">
              <w:rPr>
                <w:sz w:val="20"/>
                <w:szCs w:val="20"/>
              </w:rPr>
              <w:t xml:space="preserve">Added File 414.07 to Section 5.5, Table 5.11. </w:t>
            </w:r>
            <w:r>
              <w:rPr>
                <w:sz w:val="20"/>
                <w:szCs w:val="20"/>
              </w:rPr>
              <w:t xml:space="preserve"> </w:t>
            </w:r>
          </w:p>
          <w:p w14:paraId="471D2F89" w14:textId="77777777" w:rsidR="00B26BD2" w:rsidRPr="00227A49" w:rsidRDefault="00B26BD2" w:rsidP="00B26BD2">
            <w:pPr>
              <w:numPr>
                <w:ilvl w:val="0"/>
                <w:numId w:val="31"/>
              </w:numPr>
              <w:rPr>
                <w:sz w:val="20"/>
                <w:szCs w:val="20"/>
              </w:rPr>
            </w:pPr>
            <w:r w:rsidRPr="00227A49">
              <w:rPr>
                <w:sz w:val="20"/>
                <w:szCs w:val="20"/>
              </w:rPr>
              <w:t>Added Security Key: PRCHJFIS to Section 6.3, Table 6.2.</w:t>
            </w:r>
          </w:p>
          <w:p w14:paraId="45B57B0D" w14:textId="77777777" w:rsidR="00B26BD2" w:rsidRPr="00227A49" w:rsidRDefault="00B26BD2" w:rsidP="00B26BD2">
            <w:pPr>
              <w:numPr>
                <w:ilvl w:val="0"/>
                <w:numId w:val="31"/>
              </w:numPr>
              <w:rPr>
                <w:sz w:val="20"/>
                <w:szCs w:val="20"/>
              </w:rPr>
            </w:pPr>
            <w:r w:rsidRPr="00227A49">
              <w:rPr>
                <w:sz w:val="20"/>
                <w:szCs w:val="20"/>
              </w:rPr>
              <w:t>Updated PRCHJ7 RETRANS 2237 to include Manager and correct spelling of Contract. Section 6.4, Table 6.17.</w:t>
            </w:r>
          </w:p>
          <w:p w14:paraId="5E3E8B38" w14:textId="77777777" w:rsidR="00B26BD2" w:rsidRPr="00227A49" w:rsidRDefault="00B26BD2" w:rsidP="00B26BD2">
            <w:pPr>
              <w:numPr>
                <w:ilvl w:val="0"/>
                <w:numId w:val="31"/>
              </w:numPr>
              <w:rPr>
                <w:sz w:val="20"/>
                <w:szCs w:val="20"/>
              </w:rPr>
            </w:pPr>
            <w:r w:rsidRPr="00227A49">
              <w:rPr>
                <w:sz w:val="20"/>
                <w:szCs w:val="20"/>
              </w:rPr>
              <w:t xml:space="preserve">Added PRCHJ TRANS REPORT. Manager and Accountable Officer can  use this option.  Section 6.4, Table 6.17  </w:t>
            </w:r>
            <w:r>
              <w:rPr>
                <w:sz w:val="20"/>
                <w:szCs w:val="20"/>
              </w:rPr>
              <w:t xml:space="preserve"> </w:t>
            </w:r>
          </w:p>
          <w:p w14:paraId="206FD9F5" w14:textId="77777777" w:rsidR="00B26BD2" w:rsidRPr="00015753" w:rsidRDefault="00B26BD2" w:rsidP="00B26BD2">
            <w:pPr>
              <w:numPr>
                <w:ilvl w:val="0"/>
                <w:numId w:val="31"/>
              </w:numPr>
              <w:rPr>
                <w:sz w:val="20"/>
                <w:szCs w:val="20"/>
              </w:rPr>
            </w:pPr>
            <w:r>
              <w:rPr>
                <w:sz w:val="20"/>
                <w:szCs w:val="20"/>
              </w:rPr>
              <w:t>Option PRCHJ TRANS REPORT2</w:t>
            </w:r>
            <w:r w:rsidRPr="00015753">
              <w:rPr>
                <w:sz w:val="20"/>
                <w:szCs w:val="20"/>
              </w:rPr>
              <w:t xml:space="preserve"> – corrected spelling of eCMS</w:t>
            </w:r>
            <w:r>
              <w:rPr>
                <w:sz w:val="20"/>
                <w:szCs w:val="20"/>
              </w:rPr>
              <w:t xml:space="preserve"> and corrected routine reference</w:t>
            </w:r>
            <w:r w:rsidRPr="00015753">
              <w:rPr>
                <w:sz w:val="20"/>
                <w:szCs w:val="20"/>
              </w:rPr>
              <w:t>. Section 6.4, Table 6.17.</w:t>
            </w:r>
          </w:p>
          <w:p w14:paraId="7E095415" w14:textId="77777777" w:rsidR="00B26BD2" w:rsidRPr="00227A49" w:rsidRDefault="00B26BD2" w:rsidP="00B26BD2">
            <w:pPr>
              <w:numPr>
                <w:ilvl w:val="0"/>
                <w:numId w:val="31"/>
              </w:numPr>
              <w:rPr>
                <w:sz w:val="20"/>
                <w:szCs w:val="20"/>
              </w:rPr>
            </w:pPr>
            <w:r w:rsidRPr="00227A49">
              <w:rPr>
                <w:sz w:val="20"/>
                <w:szCs w:val="20"/>
              </w:rPr>
              <w:t>Added PRCHJ TRANS REPORT3  to Se</w:t>
            </w:r>
            <w:r>
              <w:rPr>
                <w:sz w:val="20"/>
                <w:szCs w:val="20"/>
              </w:rPr>
              <w:t>ction 6.4, Table 6.17.</w:t>
            </w:r>
          </w:p>
          <w:p w14:paraId="46EB9FCA" w14:textId="77777777" w:rsidR="00B26BD2" w:rsidRPr="000C18C0" w:rsidRDefault="00B26BD2" w:rsidP="00B26BD2">
            <w:pPr>
              <w:numPr>
                <w:ilvl w:val="0"/>
                <w:numId w:val="31"/>
              </w:numPr>
              <w:rPr>
                <w:sz w:val="20"/>
                <w:szCs w:val="20"/>
              </w:rPr>
            </w:pPr>
            <w:r w:rsidRPr="000C18C0">
              <w:rPr>
                <w:sz w:val="20"/>
                <w:szCs w:val="20"/>
              </w:rPr>
              <w:t>Added  PRCHJ TRANS REPORT</w:t>
            </w:r>
            <w:r>
              <w:rPr>
                <w:sz w:val="20"/>
                <w:szCs w:val="20"/>
              </w:rPr>
              <w:t>3 to Section 6.5.1, Table 6.45.</w:t>
            </w:r>
          </w:p>
          <w:p w14:paraId="585DF374" w14:textId="77777777" w:rsidR="00B26BD2" w:rsidRDefault="00B26BD2" w:rsidP="00B26BD2">
            <w:pPr>
              <w:widowControl w:val="0"/>
              <w:ind w:left="720"/>
              <w:rPr>
                <w:sz w:val="20"/>
                <w:szCs w:val="20"/>
              </w:rPr>
            </w:pPr>
            <w:r w:rsidRPr="00227A49">
              <w:rPr>
                <w:sz w:val="20"/>
                <w:szCs w:val="20"/>
              </w:rPr>
              <w:t>Added PRCHJ TRANS REPOR</w:t>
            </w:r>
            <w:r>
              <w:rPr>
                <w:sz w:val="20"/>
                <w:szCs w:val="20"/>
              </w:rPr>
              <w:t>T3 to Section 6.5.2, Table 6.46</w:t>
            </w:r>
          </w:p>
          <w:p w14:paraId="275198A3" w14:textId="77777777" w:rsidR="00B26BD2" w:rsidRPr="000247A8" w:rsidRDefault="00B26BD2" w:rsidP="00B26BD2">
            <w:pPr>
              <w:widowControl w:val="0"/>
              <w:rPr>
                <w:sz w:val="20"/>
                <w:szCs w:val="20"/>
              </w:rPr>
            </w:pPr>
          </w:p>
        </w:tc>
        <w:tc>
          <w:tcPr>
            <w:tcW w:w="1868" w:type="dxa"/>
          </w:tcPr>
          <w:p w14:paraId="66066AA1" w14:textId="5E859696" w:rsidR="00B26BD2" w:rsidRDefault="00B26BD2" w:rsidP="00B26BD2">
            <w:pPr>
              <w:rPr>
                <w:sz w:val="20"/>
                <w:szCs w:val="20"/>
              </w:rPr>
            </w:pPr>
            <w:r w:rsidRPr="00980E87">
              <w:rPr>
                <w:sz w:val="20"/>
                <w:szCs w:val="20"/>
                <w:highlight w:val="yellow"/>
              </w:rPr>
              <w:t>REDACTED</w:t>
            </w:r>
          </w:p>
        </w:tc>
      </w:tr>
      <w:tr w:rsidR="00B26BD2" w:rsidRPr="000247A8" w14:paraId="70299BAE" w14:textId="77777777" w:rsidTr="004C4724">
        <w:tc>
          <w:tcPr>
            <w:tcW w:w="1204" w:type="dxa"/>
            <w:gridSpan w:val="2"/>
          </w:tcPr>
          <w:p w14:paraId="62C14ABF" w14:textId="77777777" w:rsidR="00B26BD2" w:rsidRPr="000247A8" w:rsidRDefault="00B26BD2" w:rsidP="00B26BD2">
            <w:pPr>
              <w:rPr>
                <w:sz w:val="20"/>
                <w:szCs w:val="20"/>
              </w:rPr>
            </w:pPr>
            <w:r>
              <w:rPr>
                <w:sz w:val="20"/>
                <w:szCs w:val="20"/>
              </w:rPr>
              <w:lastRenderedPageBreak/>
              <w:t>August 2013</w:t>
            </w:r>
          </w:p>
        </w:tc>
        <w:tc>
          <w:tcPr>
            <w:tcW w:w="1088" w:type="dxa"/>
            <w:gridSpan w:val="2"/>
          </w:tcPr>
          <w:p w14:paraId="2C5D60D9" w14:textId="77777777" w:rsidR="00B26BD2" w:rsidRPr="000247A8" w:rsidRDefault="00B26BD2" w:rsidP="00B26BD2">
            <w:pPr>
              <w:rPr>
                <w:sz w:val="20"/>
                <w:szCs w:val="20"/>
              </w:rPr>
            </w:pPr>
            <w:r>
              <w:rPr>
                <w:sz w:val="20"/>
                <w:szCs w:val="20"/>
              </w:rPr>
              <w:t>18.0</w:t>
            </w:r>
          </w:p>
        </w:tc>
        <w:tc>
          <w:tcPr>
            <w:tcW w:w="5178" w:type="dxa"/>
          </w:tcPr>
          <w:p w14:paraId="1559280C" w14:textId="77777777" w:rsidR="00B26BD2" w:rsidRDefault="00B26BD2" w:rsidP="00B26BD2">
            <w:pPr>
              <w:autoSpaceDE w:val="0"/>
              <w:autoSpaceDN w:val="0"/>
              <w:rPr>
                <w:sz w:val="20"/>
                <w:szCs w:val="20"/>
              </w:rPr>
            </w:pPr>
            <w:r w:rsidRPr="000247A8">
              <w:rPr>
                <w:sz w:val="20"/>
                <w:szCs w:val="20"/>
              </w:rPr>
              <w:t>Patch PRC*5.1*</w:t>
            </w:r>
            <w:r>
              <w:rPr>
                <w:sz w:val="20"/>
                <w:szCs w:val="20"/>
              </w:rPr>
              <w:t>170</w:t>
            </w:r>
          </w:p>
          <w:p w14:paraId="18620537" w14:textId="77777777" w:rsidR="00B26BD2" w:rsidRPr="000247A8" w:rsidRDefault="00B26BD2" w:rsidP="00B26BD2">
            <w:pPr>
              <w:numPr>
                <w:ilvl w:val="0"/>
                <w:numId w:val="26"/>
              </w:numPr>
              <w:tabs>
                <w:tab w:val="left" w:pos="390"/>
              </w:tabs>
              <w:autoSpaceDE w:val="0"/>
              <w:autoSpaceDN w:val="0"/>
              <w:ind w:left="630" w:hanging="270"/>
              <w:rPr>
                <w:sz w:val="20"/>
                <w:szCs w:val="20"/>
              </w:rPr>
            </w:pPr>
            <w:r w:rsidRPr="00F6319F">
              <w:rPr>
                <w:sz w:val="20"/>
                <w:szCs w:val="20"/>
              </w:rPr>
              <w:t>PRCHPC IMPREST FUND CANCEL</w:t>
            </w:r>
            <w:r>
              <w:rPr>
                <w:sz w:val="20"/>
                <w:szCs w:val="20"/>
              </w:rPr>
              <w:t>, change description. Page 161.</w:t>
            </w:r>
          </w:p>
        </w:tc>
        <w:tc>
          <w:tcPr>
            <w:tcW w:w="1868" w:type="dxa"/>
          </w:tcPr>
          <w:p w14:paraId="4D9F37B9" w14:textId="23532A09" w:rsidR="00B26BD2" w:rsidRPr="000247A8" w:rsidRDefault="00B26BD2" w:rsidP="00B26BD2">
            <w:pPr>
              <w:rPr>
                <w:sz w:val="20"/>
                <w:szCs w:val="20"/>
              </w:rPr>
            </w:pPr>
            <w:r w:rsidRPr="009B0243">
              <w:rPr>
                <w:sz w:val="20"/>
                <w:szCs w:val="20"/>
                <w:highlight w:val="yellow"/>
              </w:rPr>
              <w:t>REDACTED</w:t>
            </w:r>
          </w:p>
        </w:tc>
      </w:tr>
      <w:tr w:rsidR="00B26BD2" w:rsidRPr="000247A8" w14:paraId="3F188EFC" w14:textId="77777777" w:rsidTr="00E75754">
        <w:trPr>
          <w:cantSplit/>
        </w:trPr>
        <w:tc>
          <w:tcPr>
            <w:tcW w:w="1204" w:type="dxa"/>
            <w:gridSpan w:val="2"/>
          </w:tcPr>
          <w:p w14:paraId="07465C7F" w14:textId="77777777" w:rsidR="00B26BD2" w:rsidRPr="000247A8" w:rsidRDefault="00B26BD2" w:rsidP="00B26BD2">
            <w:pPr>
              <w:rPr>
                <w:sz w:val="20"/>
                <w:szCs w:val="20"/>
              </w:rPr>
            </w:pPr>
            <w:r w:rsidRPr="000247A8">
              <w:rPr>
                <w:sz w:val="20"/>
                <w:szCs w:val="20"/>
              </w:rPr>
              <w:t>January 2013</w:t>
            </w:r>
          </w:p>
        </w:tc>
        <w:tc>
          <w:tcPr>
            <w:tcW w:w="1088" w:type="dxa"/>
            <w:gridSpan w:val="2"/>
          </w:tcPr>
          <w:p w14:paraId="31573866" w14:textId="77777777" w:rsidR="00B26BD2" w:rsidRPr="000247A8" w:rsidRDefault="00B26BD2" w:rsidP="00B26BD2">
            <w:pPr>
              <w:rPr>
                <w:sz w:val="20"/>
                <w:szCs w:val="20"/>
              </w:rPr>
            </w:pPr>
            <w:r w:rsidRPr="000247A8">
              <w:rPr>
                <w:sz w:val="20"/>
                <w:szCs w:val="20"/>
              </w:rPr>
              <w:t>16.0</w:t>
            </w:r>
          </w:p>
        </w:tc>
        <w:tc>
          <w:tcPr>
            <w:tcW w:w="5178" w:type="dxa"/>
          </w:tcPr>
          <w:p w14:paraId="7A1B66BC" w14:textId="77777777" w:rsidR="00B26BD2" w:rsidRPr="000247A8" w:rsidRDefault="00B26BD2" w:rsidP="00B26BD2">
            <w:pPr>
              <w:autoSpaceDE w:val="0"/>
              <w:autoSpaceDN w:val="0"/>
              <w:rPr>
                <w:sz w:val="20"/>
                <w:szCs w:val="20"/>
              </w:rPr>
            </w:pPr>
            <w:r w:rsidRPr="000247A8">
              <w:rPr>
                <w:sz w:val="20"/>
                <w:szCs w:val="20"/>
              </w:rPr>
              <w:t>Patch PRC*5.1*162 (VistA Fee Automation Enhancement) updates:</w:t>
            </w:r>
          </w:p>
          <w:p w14:paraId="084137A8" w14:textId="77777777" w:rsidR="00B26BD2" w:rsidRPr="000247A8" w:rsidRDefault="00B26BD2" w:rsidP="00B26BD2">
            <w:pPr>
              <w:numPr>
                <w:ilvl w:val="0"/>
                <w:numId w:val="26"/>
              </w:numPr>
              <w:tabs>
                <w:tab w:val="left" w:pos="390"/>
              </w:tabs>
              <w:autoSpaceDE w:val="0"/>
              <w:autoSpaceDN w:val="0"/>
              <w:ind w:left="630" w:hanging="270"/>
              <w:rPr>
                <w:sz w:val="20"/>
                <w:szCs w:val="20"/>
              </w:rPr>
            </w:pPr>
            <w:r w:rsidRPr="000247A8">
              <w:rPr>
                <w:sz w:val="20"/>
                <w:szCs w:val="20"/>
              </w:rPr>
              <w:t>Accounting technician options used to process 994 code sheets were deleted.</w:t>
            </w:r>
          </w:p>
          <w:p w14:paraId="4900D729" w14:textId="77777777" w:rsidR="00B26BD2" w:rsidRPr="000247A8" w:rsidRDefault="00B26BD2" w:rsidP="00B26BD2">
            <w:pPr>
              <w:numPr>
                <w:ilvl w:val="0"/>
                <w:numId w:val="26"/>
              </w:numPr>
              <w:tabs>
                <w:tab w:val="left" w:pos="390"/>
              </w:tabs>
              <w:autoSpaceDE w:val="0"/>
              <w:autoSpaceDN w:val="0"/>
              <w:ind w:left="630" w:hanging="270"/>
              <w:rPr>
                <w:sz w:val="20"/>
                <w:szCs w:val="20"/>
              </w:rPr>
            </w:pPr>
            <w:r w:rsidRPr="000247A8">
              <w:rPr>
                <w:sz w:val="20"/>
                <w:szCs w:val="20"/>
              </w:rPr>
              <w:t>The Fee Basis - IFCAP Code Sheet Menu [PRC FEE GECS MAIN MENU] and all associated options were removed from the Accounting Technician Menu [PRCFA ACCTG TECH] as this functionality is no longer necessary.</w:t>
            </w:r>
          </w:p>
          <w:p w14:paraId="404B2366" w14:textId="77777777" w:rsidR="00B26BD2" w:rsidRDefault="00B26BD2" w:rsidP="00B26BD2">
            <w:pPr>
              <w:numPr>
                <w:ilvl w:val="0"/>
                <w:numId w:val="28"/>
              </w:numPr>
              <w:tabs>
                <w:tab w:val="left" w:pos="390"/>
              </w:tabs>
              <w:ind w:left="652" w:hanging="292"/>
              <w:rPr>
                <w:sz w:val="20"/>
                <w:szCs w:val="20"/>
              </w:rPr>
            </w:pPr>
            <w:r w:rsidRPr="000247A8">
              <w:rPr>
                <w:sz w:val="20"/>
                <w:szCs w:val="20"/>
              </w:rPr>
              <w:t>The Authorization Detail 1358 - F23 option, which previously displayed the user who posted a payment or credit to the IFCAP authorization, will now display POSTMASTER as the user for credit amounts that are posted due to the new Central Fee transactions. </w:t>
            </w:r>
          </w:p>
          <w:p w14:paraId="1D99E24A" w14:textId="77777777" w:rsidR="00B26BD2" w:rsidRPr="000247A8" w:rsidRDefault="00B26BD2" w:rsidP="00B26BD2">
            <w:pPr>
              <w:tabs>
                <w:tab w:val="left" w:pos="390"/>
              </w:tabs>
              <w:ind w:left="652"/>
              <w:rPr>
                <w:sz w:val="20"/>
                <w:szCs w:val="20"/>
              </w:rPr>
            </w:pPr>
          </w:p>
        </w:tc>
        <w:tc>
          <w:tcPr>
            <w:tcW w:w="1868" w:type="dxa"/>
          </w:tcPr>
          <w:p w14:paraId="618B7BC8" w14:textId="7D9EC3F4" w:rsidR="00B26BD2" w:rsidRPr="000247A8" w:rsidRDefault="00B26BD2" w:rsidP="00B26BD2">
            <w:pPr>
              <w:rPr>
                <w:sz w:val="20"/>
                <w:szCs w:val="20"/>
              </w:rPr>
            </w:pPr>
            <w:r w:rsidRPr="009B0243">
              <w:rPr>
                <w:sz w:val="20"/>
                <w:szCs w:val="20"/>
                <w:highlight w:val="yellow"/>
              </w:rPr>
              <w:t>REDACTED</w:t>
            </w:r>
          </w:p>
        </w:tc>
      </w:tr>
      <w:tr w:rsidR="00B26BD2" w:rsidRPr="000247A8" w14:paraId="715E26BC" w14:textId="77777777" w:rsidTr="00E75754">
        <w:trPr>
          <w:cantSplit/>
        </w:trPr>
        <w:tc>
          <w:tcPr>
            <w:tcW w:w="1204" w:type="dxa"/>
            <w:gridSpan w:val="2"/>
          </w:tcPr>
          <w:p w14:paraId="2C321F88" w14:textId="77777777" w:rsidR="00B26BD2" w:rsidRPr="000247A8" w:rsidRDefault="00B26BD2" w:rsidP="00B26BD2">
            <w:pPr>
              <w:rPr>
                <w:sz w:val="20"/>
                <w:szCs w:val="20"/>
              </w:rPr>
            </w:pPr>
            <w:r w:rsidRPr="000247A8">
              <w:rPr>
                <w:sz w:val="20"/>
                <w:szCs w:val="20"/>
              </w:rPr>
              <w:t>October  2012</w:t>
            </w:r>
          </w:p>
        </w:tc>
        <w:tc>
          <w:tcPr>
            <w:tcW w:w="1088" w:type="dxa"/>
            <w:gridSpan w:val="2"/>
          </w:tcPr>
          <w:p w14:paraId="19F070E9" w14:textId="77777777" w:rsidR="00B26BD2" w:rsidRPr="000247A8" w:rsidRDefault="00B26BD2" w:rsidP="00B26BD2">
            <w:pPr>
              <w:rPr>
                <w:sz w:val="20"/>
                <w:szCs w:val="20"/>
              </w:rPr>
            </w:pPr>
            <w:r w:rsidRPr="000247A8">
              <w:rPr>
                <w:sz w:val="20"/>
                <w:szCs w:val="20"/>
              </w:rPr>
              <w:t>16.1</w:t>
            </w:r>
          </w:p>
        </w:tc>
        <w:tc>
          <w:tcPr>
            <w:tcW w:w="5178" w:type="dxa"/>
          </w:tcPr>
          <w:p w14:paraId="38285F94" w14:textId="77777777" w:rsidR="00B26BD2" w:rsidRPr="000247A8" w:rsidRDefault="00B26BD2" w:rsidP="00B26BD2">
            <w:pPr>
              <w:autoSpaceDE w:val="0"/>
              <w:autoSpaceDN w:val="0"/>
              <w:rPr>
                <w:sz w:val="20"/>
                <w:szCs w:val="20"/>
              </w:rPr>
            </w:pPr>
            <w:r w:rsidRPr="000247A8">
              <w:rPr>
                <w:sz w:val="20"/>
                <w:szCs w:val="20"/>
              </w:rPr>
              <w:t>Updated table 6.17, Table 7.9.</w:t>
            </w:r>
          </w:p>
        </w:tc>
        <w:tc>
          <w:tcPr>
            <w:tcW w:w="1868" w:type="dxa"/>
          </w:tcPr>
          <w:p w14:paraId="7FE78ECC" w14:textId="28C88246" w:rsidR="00B26BD2" w:rsidRPr="000247A8" w:rsidRDefault="00B26BD2" w:rsidP="00B26BD2">
            <w:pPr>
              <w:rPr>
                <w:sz w:val="20"/>
                <w:szCs w:val="20"/>
              </w:rPr>
            </w:pPr>
            <w:r w:rsidRPr="009B0243">
              <w:rPr>
                <w:sz w:val="20"/>
                <w:szCs w:val="20"/>
                <w:highlight w:val="yellow"/>
              </w:rPr>
              <w:t>REDACTED</w:t>
            </w:r>
          </w:p>
        </w:tc>
      </w:tr>
      <w:tr w:rsidR="00B26BD2" w:rsidRPr="000247A8" w14:paraId="70A0412D" w14:textId="77777777" w:rsidTr="004C4724">
        <w:tc>
          <w:tcPr>
            <w:tcW w:w="1204" w:type="dxa"/>
            <w:gridSpan w:val="2"/>
          </w:tcPr>
          <w:p w14:paraId="4400F99A" w14:textId="77777777" w:rsidR="00B26BD2" w:rsidRPr="000247A8" w:rsidRDefault="00B26BD2" w:rsidP="00B26BD2">
            <w:pPr>
              <w:rPr>
                <w:sz w:val="20"/>
                <w:szCs w:val="20"/>
              </w:rPr>
            </w:pPr>
            <w:r w:rsidRPr="000247A8">
              <w:rPr>
                <w:sz w:val="20"/>
                <w:szCs w:val="20"/>
              </w:rPr>
              <w:t>August 2012</w:t>
            </w:r>
          </w:p>
        </w:tc>
        <w:tc>
          <w:tcPr>
            <w:tcW w:w="1088" w:type="dxa"/>
            <w:gridSpan w:val="2"/>
          </w:tcPr>
          <w:p w14:paraId="747453CC" w14:textId="77777777" w:rsidR="00B26BD2" w:rsidRPr="000247A8" w:rsidRDefault="00B26BD2" w:rsidP="00B26BD2">
            <w:pPr>
              <w:rPr>
                <w:sz w:val="20"/>
                <w:szCs w:val="20"/>
              </w:rPr>
            </w:pPr>
            <w:r w:rsidRPr="000247A8">
              <w:rPr>
                <w:sz w:val="20"/>
                <w:szCs w:val="20"/>
              </w:rPr>
              <w:t>17.0</w:t>
            </w:r>
          </w:p>
        </w:tc>
        <w:tc>
          <w:tcPr>
            <w:tcW w:w="5178" w:type="dxa"/>
          </w:tcPr>
          <w:p w14:paraId="2DBFA48F" w14:textId="77777777" w:rsidR="00B26BD2" w:rsidRPr="000247A8" w:rsidRDefault="00B26BD2" w:rsidP="00B26BD2">
            <w:pPr>
              <w:autoSpaceDE w:val="0"/>
              <w:autoSpaceDN w:val="0"/>
              <w:rPr>
                <w:sz w:val="20"/>
                <w:szCs w:val="20"/>
              </w:rPr>
            </w:pPr>
            <w:r w:rsidRPr="000247A8">
              <w:rPr>
                <w:sz w:val="20"/>
                <w:szCs w:val="20"/>
              </w:rPr>
              <w:t>Patch PRC*5.1*167 (eCMS Interface to IFCAP) updates:</w:t>
            </w:r>
          </w:p>
          <w:p w14:paraId="2C18C7B6" w14:textId="77777777" w:rsidR="00B26BD2" w:rsidRPr="000247A8" w:rsidRDefault="00B26BD2" w:rsidP="00B26BD2">
            <w:pPr>
              <w:numPr>
                <w:ilvl w:val="0"/>
                <w:numId w:val="28"/>
              </w:numPr>
              <w:autoSpaceDE w:val="0"/>
              <w:autoSpaceDN w:val="0"/>
              <w:rPr>
                <w:sz w:val="20"/>
                <w:szCs w:val="20"/>
              </w:rPr>
            </w:pPr>
            <w:r w:rsidRPr="000247A8">
              <w:rPr>
                <w:sz w:val="20"/>
                <w:szCs w:val="20"/>
              </w:rPr>
              <w:t>Updated Heading 2 style to left align with Heading 1, 3. (changed left indent from 0.06” to 0.0”).</w:t>
            </w:r>
          </w:p>
          <w:p w14:paraId="4DB248B7" w14:textId="77777777" w:rsidR="00B26BD2" w:rsidRPr="000247A8" w:rsidRDefault="00B26BD2" w:rsidP="00B26BD2">
            <w:pPr>
              <w:numPr>
                <w:ilvl w:val="0"/>
                <w:numId w:val="28"/>
              </w:numPr>
              <w:autoSpaceDE w:val="0"/>
              <w:autoSpaceDN w:val="0"/>
              <w:rPr>
                <w:sz w:val="20"/>
                <w:szCs w:val="20"/>
              </w:rPr>
            </w:pPr>
            <w:r w:rsidRPr="000247A8">
              <w:rPr>
                <w:sz w:val="20"/>
                <w:szCs w:val="20"/>
              </w:rPr>
              <w:t>Updated “Table 4.14. List of Routines (PRCHG – PRCHO)” with revised routine names and descriptions in List of Routines (PRCHG – PRCHO), including PRCHJTA.</w:t>
            </w:r>
          </w:p>
          <w:p w14:paraId="4B9C65C7" w14:textId="77777777" w:rsidR="00B26BD2" w:rsidRPr="000247A8" w:rsidRDefault="00B26BD2" w:rsidP="00B26BD2">
            <w:pPr>
              <w:numPr>
                <w:ilvl w:val="0"/>
                <w:numId w:val="28"/>
              </w:numPr>
              <w:autoSpaceDE w:val="0"/>
              <w:autoSpaceDN w:val="0"/>
              <w:rPr>
                <w:sz w:val="20"/>
                <w:szCs w:val="20"/>
              </w:rPr>
            </w:pPr>
            <w:r w:rsidRPr="000247A8">
              <w:rPr>
                <w:sz w:val="20"/>
                <w:szCs w:val="20"/>
              </w:rPr>
              <w:t>Updated “Table 4.22. List of Routines (PRCS)” with revised routine names and descriptions in List of Routines (PRCS).</w:t>
            </w:r>
          </w:p>
          <w:p w14:paraId="49F96034" w14:textId="77777777" w:rsidR="00B26BD2" w:rsidRPr="000247A8" w:rsidRDefault="00B26BD2" w:rsidP="00B26BD2">
            <w:pPr>
              <w:numPr>
                <w:ilvl w:val="0"/>
                <w:numId w:val="28"/>
              </w:numPr>
              <w:autoSpaceDE w:val="0"/>
              <w:autoSpaceDN w:val="0"/>
              <w:rPr>
                <w:sz w:val="20"/>
                <w:szCs w:val="20"/>
              </w:rPr>
            </w:pPr>
            <w:r w:rsidRPr="000247A8">
              <w:rPr>
                <w:sz w:val="20"/>
                <w:szCs w:val="20"/>
              </w:rPr>
              <w:t>Updated “Table 5.1. File List with Description (Sorted by File Number): File 410-414” by adding File 414.06, updating Files 410, 410.2.</w:t>
            </w:r>
          </w:p>
          <w:p w14:paraId="7EEC8DB8" w14:textId="77777777" w:rsidR="00B26BD2" w:rsidRPr="000247A8" w:rsidRDefault="00B26BD2" w:rsidP="00B26BD2">
            <w:pPr>
              <w:numPr>
                <w:ilvl w:val="0"/>
                <w:numId w:val="28"/>
              </w:numPr>
              <w:autoSpaceDE w:val="0"/>
              <w:autoSpaceDN w:val="0"/>
              <w:rPr>
                <w:sz w:val="20"/>
                <w:szCs w:val="20"/>
              </w:rPr>
            </w:pPr>
            <w:r w:rsidRPr="000247A8">
              <w:rPr>
                <w:sz w:val="20"/>
                <w:szCs w:val="20"/>
              </w:rPr>
              <w:t>Updated “Table 5.5 Files with Security Access” by adding File</w:t>
            </w:r>
            <w:r w:rsidRPr="000247A8">
              <w:t xml:space="preserve"> </w:t>
            </w:r>
            <w:r w:rsidRPr="000247A8">
              <w:rPr>
                <w:sz w:val="20"/>
                <w:szCs w:val="20"/>
              </w:rPr>
              <w:t>414.06.</w:t>
            </w:r>
          </w:p>
          <w:p w14:paraId="5405BC16" w14:textId="77777777" w:rsidR="00B26BD2" w:rsidRPr="000247A8" w:rsidRDefault="00B26BD2" w:rsidP="00B26BD2">
            <w:pPr>
              <w:numPr>
                <w:ilvl w:val="0"/>
                <w:numId w:val="28"/>
              </w:numPr>
              <w:autoSpaceDE w:val="0"/>
              <w:autoSpaceDN w:val="0"/>
              <w:rPr>
                <w:sz w:val="20"/>
                <w:szCs w:val="20"/>
              </w:rPr>
            </w:pPr>
            <w:r w:rsidRPr="000247A8">
              <w:rPr>
                <w:sz w:val="20"/>
                <w:szCs w:val="20"/>
              </w:rPr>
              <w:t>Updated “Table 5.9. File List (Sorted by Name)” by adding File 414.06.</w:t>
            </w:r>
          </w:p>
          <w:p w14:paraId="7B0D75B9" w14:textId="77777777" w:rsidR="00B26BD2" w:rsidRPr="000247A8" w:rsidRDefault="00B26BD2" w:rsidP="00B26BD2">
            <w:pPr>
              <w:numPr>
                <w:ilvl w:val="0"/>
                <w:numId w:val="28"/>
              </w:numPr>
              <w:autoSpaceDE w:val="0"/>
              <w:autoSpaceDN w:val="0"/>
              <w:rPr>
                <w:sz w:val="20"/>
                <w:szCs w:val="20"/>
              </w:rPr>
            </w:pPr>
            <w:r w:rsidRPr="000247A8">
              <w:rPr>
                <w:sz w:val="20"/>
                <w:szCs w:val="20"/>
              </w:rPr>
              <w:t>Updated “Table 5.17. Input Templates (File Number Order)” by adding File 414.06.</w:t>
            </w:r>
          </w:p>
          <w:p w14:paraId="4E6A4353" w14:textId="77777777" w:rsidR="00B26BD2" w:rsidRPr="000247A8" w:rsidRDefault="00B26BD2" w:rsidP="00B26BD2">
            <w:pPr>
              <w:numPr>
                <w:ilvl w:val="0"/>
                <w:numId w:val="28"/>
              </w:numPr>
              <w:autoSpaceDE w:val="0"/>
              <w:autoSpaceDN w:val="0"/>
              <w:rPr>
                <w:sz w:val="20"/>
                <w:szCs w:val="20"/>
              </w:rPr>
            </w:pPr>
            <w:r w:rsidRPr="000247A8">
              <w:rPr>
                <w:sz w:val="20"/>
                <w:szCs w:val="20"/>
              </w:rPr>
              <w:t>Updated “Table 6.17. Option List (PRCH E – PRCH O)” by adding PRCHJ RETRANS 2237, PRCHJ TRANS REPORT, and PRCHJ TRANS REPORT2.</w:t>
            </w:r>
          </w:p>
          <w:p w14:paraId="5DA5B093" w14:textId="77777777" w:rsidR="00B26BD2" w:rsidRDefault="00B26BD2" w:rsidP="00B26BD2">
            <w:pPr>
              <w:numPr>
                <w:ilvl w:val="0"/>
                <w:numId w:val="28"/>
              </w:numPr>
              <w:autoSpaceDE w:val="0"/>
              <w:autoSpaceDN w:val="0"/>
              <w:rPr>
                <w:sz w:val="20"/>
                <w:szCs w:val="20"/>
              </w:rPr>
            </w:pPr>
            <w:r w:rsidRPr="000247A8">
              <w:rPr>
                <w:sz w:val="20"/>
                <w:szCs w:val="20"/>
              </w:rPr>
              <w:t>Added “Section 7.8 Configuration Files” and “Table 7.9. Configuration File Entries.”</w:t>
            </w:r>
          </w:p>
          <w:p w14:paraId="3873E70C" w14:textId="77777777" w:rsidR="00B26BD2" w:rsidRPr="000247A8" w:rsidRDefault="00B26BD2" w:rsidP="00B26BD2">
            <w:pPr>
              <w:autoSpaceDE w:val="0"/>
              <w:autoSpaceDN w:val="0"/>
              <w:ind w:left="360"/>
              <w:rPr>
                <w:sz w:val="20"/>
                <w:szCs w:val="20"/>
              </w:rPr>
            </w:pPr>
          </w:p>
        </w:tc>
        <w:tc>
          <w:tcPr>
            <w:tcW w:w="1868" w:type="dxa"/>
          </w:tcPr>
          <w:p w14:paraId="6FA6E4B1" w14:textId="72A7CF79" w:rsidR="00B26BD2" w:rsidRPr="000247A8" w:rsidRDefault="00B26BD2" w:rsidP="00B26BD2">
            <w:pPr>
              <w:tabs>
                <w:tab w:val="left" w:pos="1124"/>
              </w:tabs>
              <w:rPr>
                <w:sz w:val="20"/>
                <w:szCs w:val="20"/>
              </w:rPr>
            </w:pPr>
            <w:r w:rsidRPr="009B0243">
              <w:rPr>
                <w:sz w:val="20"/>
                <w:szCs w:val="20"/>
                <w:highlight w:val="yellow"/>
              </w:rPr>
              <w:t>REDACTED</w:t>
            </w:r>
          </w:p>
        </w:tc>
      </w:tr>
      <w:tr w:rsidR="00B26BD2" w:rsidRPr="000247A8" w14:paraId="13AB1511" w14:textId="77777777" w:rsidTr="00E75754">
        <w:trPr>
          <w:cantSplit/>
        </w:trPr>
        <w:tc>
          <w:tcPr>
            <w:tcW w:w="1194" w:type="dxa"/>
          </w:tcPr>
          <w:p w14:paraId="4EF14452" w14:textId="77777777" w:rsidR="00B26BD2" w:rsidRPr="000247A8" w:rsidRDefault="00B26BD2" w:rsidP="00B26BD2">
            <w:pPr>
              <w:rPr>
                <w:sz w:val="20"/>
                <w:szCs w:val="20"/>
              </w:rPr>
            </w:pPr>
            <w:r w:rsidRPr="000247A8">
              <w:rPr>
                <w:sz w:val="20"/>
                <w:szCs w:val="20"/>
              </w:rPr>
              <w:t>May 2012</w:t>
            </w:r>
          </w:p>
        </w:tc>
        <w:tc>
          <w:tcPr>
            <w:tcW w:w="1080" w:type="dxa"/>
            <w:gridSpan w:val="2"/>
          </w:tcPr>
          <w:p w14:paraId="18D6EA10" w14:textId="77777777" w:rsidR="00B26BD2" w:rsidRPr="000247A8" w:rsidRDefault="00B26BD2" w:rsidP="00B26BD2">
            <w:pPr>
              <w:jc w:val="center"/>
              <w:rPr>
                <w:sz w:val="20"/>
                <w:szCs w:val="20"/>
              </w:rPr>
            </w:pPr>
            <w:r w:rsidRPr="000247A8">
              <w:rPr>
                <w:sz w:val="20"/>
                <w:szCs w:val="20"/>
              </w:rPr>
              <w:t>15.0</w:t>
            </w:r>
          </w:p>
        </w:tc>
        <w:tc>
          <w:tcPr>
            <w:tcW w:w="5196" w:type="dxa"/>
            <w:gridSpan w:val="2"/>
          </w:tcPr>
          <w:p w14:paraId="07DE2D5A" w14:textId="77777777" w:rsidR="00B26BD2" w:rsidRDefault="00B26BD2" w:rsidP="00B26BD2">
            <w:pPr>
              <w:rPr>
                <w:sz w:val="20"/>
                <w:szCs w:val="20"/>
              </w:rPr>
            </w:pPr>
            <w:r w:rsidRPr="000247A8">
              <w:rPr>
                <w:sz w:val="20"/>
                <w:szCs w:val="20"/>
              </w:rPr>
              <w:t xml:space="preserve">Patch PRC*5.1*159 changed security key PRCSCPO from KEEP AT TERMINATE: YES, to NO. See page </w:t>
            </w:r>
            <w:hyperlink w:anchor="PRC_159" w:history="1">
              <w:r w:rsidRPr="000247A8">
                <w:rPr>
                  <w:rStyle w:val="Hyperlink"/>
                  <w:color w:val="auto"/>
                  <w:sz w:val="20"/>
                  <w:szCs w:val="20"/>
                </w:rPr>
                <w:t>127</w:t>
              </w:r>
            </w:hyperlink>
            <w:r w:rsidRPr="000247A8">
              <w:rPr>
                <w:sz w:val="20"/>
                <w:szCs w:val="20"/>
              </w:rPr>
              <w:t>.</w:t>
            </w:r>
          </w:p>
          <w:p w14:paraId="717E7862" w14:textId="77777777" w:rsidR="00B26BD2" w:rsidRPr="000247A8" w:rsidRDefault="00B26BD2" w:rsidP="00B26BD2">
            <w:pPr>
              <w:rPr>
                <w:sz w:val="20"/>
                <w:szCs w:val="20"/>
              </w:rPr>
            </w:pPr>
          </w:p>
        </w:tc>
        <w:tc>
          <w:tcPr>
            <w:tcW w:w="1868" w:type="dxa"/>
          </w:tcPr>
          <w:p w14:paraId="1BDD4BA1" w14:textId="62161DB2" w:rsidR="00B26BD2" w:rsidRPr="000247A8" w:rsidRDefault="00B26BD2" w:rsidP="00B26BD2">
            <w:pPr>
              <w:rPr>
                <w:sz w:val="20"/>
                <w:szCs w:val="20"/>
              </w:rPr>
            </w:pPr>
            <w:r w:rsidRPr="001F0688">
              <w:rPr>
                <w:sz w:val="20"/>
                <w:szCs w:val="20"/>
                <w:highlight w:val="yellow"/>
              </w:rPr>
              <w:t>REDACTED</w:t>
            </w:r>
          </w:p>
        </w:tc>
      </w:tr>
      <w:tr w:rsidR="00B26BD2" w:rsidRPr="000247A8" w14:paraId="3B8B7690" w14:textId="77777777" w:rsidTr="00E75754">
        <w:trPr>
          <w:cantSplit/>
        </w:trPr>
        <w:tc>
          <w:tcPr>
            <w:tcW w:w="1194" w:type="dxa"/>
          </w:tcPr>
          <w:p w14:paraId="2553DBC8" w14:textId="77777777" w:rsidR="00B26BD2" w:rsidRPr="000247A8" w:rsidRDefault="00B26BD2" w:rsidP="00B26BD2">
            <w:pPr>
              <w:rPr>
                <w:sz w:val="20"/>
                <w:szCs w:val="20"/>
              </w:rPr>
            </w:pPr>
            <w:r w:rsidRPr="000247A8">
              <w:rPr>
                <w:sz w:val="20"/>
                <w:szCs w:val="20"/>
              </w:rPr>
              <w:t>October 2011</w:t>
            </w:r>
          </w:p>
        </w:tc>
        <w:tc>
          <w:tcPr>
            <w:tcW w:w="1080" w:type="dxa"/>
            <w:gridSpan w:val="2"/>
          </w:tcPr>
          <w:p w14:paraId="1D2360C0" w14:textId="77777777" w:rsidR="00B26BD2" w:rsidRPr="000247A8" w:rsidRDefault="00B26BD2" w:rsidP="00B26BD2">
            <w:pPr>
              <w:jc w:val="center"/>
              <w:rPr>
                <w:sz w:val="20"/>
                <w:szCs w:val="20"/>
              </w:rPr>
            </w:pPr>
            <w:r w:rsidRPr="000247A8">
              <w:rPr>
                <w:sz w:val="20"/>
                <w:szCs w:val="20"/>
              </w:rPr>
              <w:t>14.0</w:t>
            </w:r>
          </w:p>
        </w:tc>
        <w:tc>
          <w:tcPr>
            <w:tcW w:w="5196" w:type="dxa"/>
            <w:gridSpan w:val="2"/>
          </w:tcPr>
          <w:p w14:paraId="71435819" w14:textId="77777777" w:rsidR="00B26BD2" w:rsidRDefault="00B26BD2" w:rsidP="00B26BD2">
            <w:pPr>
              <w:rPr>
                <w:sz w:val="20"/>
                <w:szCs w:val="20"/>
              </w:rPr>
            </w:pPr>
            <w:r w:rsidRPr="000247A8">
              <w:rPr>
                <w:sz w:val="20"/>
                <w:szCs w:val="20"/>
              </w:rPr>
              <w:t xml:space="preserve">Patch PRC*5.1*158 Modification of title for IFCAP VA Form 1358. See page </w:t>
            </w:r>
            <w:hyperlink w:anchor="PRC_158_a" w:history="1">
              <w:r w:rsidRPr="000247A8">
                <w:rPr>
                  <w:rStyle w:val="Hyperlink"/>
                  <w:color w:val="auto"/>
                  <w:sz w:val="20"/>
                  <w:szCs w:val="20"/>
                </w:rPr>
                <w:t>280</w:t>
              </w:r>
            </w:hyperlink>
            <w:r w:rsidRPr="000247A8">
              <w:rPr>
                <w:sz w:val="20"/>
                <w:szCs w:val="20"/>
              </w:rPr>
              <w:t xml:space="preserve">, </w:t>
            </w:r>
            <w:hyperlink w:anchor="PRC_158_b" w:history="1">
              <w:r w:rsidRPr="000247A8">
                <w:rPr>
                  <w:rStyle w:val="Hyperlink"/>
                  <w:color w:val="auto"/>
                  <w:sz w:val="20"/>
                  <w:szCs w:val="20"/>
                </w:rPr>
                <w:t>317</w:t>
              </w:r>
            </w:hyperlink>
            <w:r w:rsidRPr="000247A8">
              <w:rPr>
                <w:sz w:val="20"/>
                <w:szCs w:val="20"/>
              </w:rPr>
              <w:t>.</w:t>
            </w:r>
          </w:p>
          <w:p w14:paraId="3F97B9AF" w14:textId="77777777" w:rsidR="00B26BD2" w:rsidRPr="000247A8" w:rsidRDefault="00B26BD2" w:rsidP="00B26BD2">
            <w:pPr>
              <w:rPr>
                <w:sz w:val="20"/>
                <w:szCs w:val="20"/>
              </w:rPr>
            </w:pPr>
          </w:p>
        </w:tc>
        <w:tc>
          <w:tcPr>
            <w:tcW w:w="1868" w:type="dxa"/>
          </w:tcPr>
          <w:p w14:paraId="3ABB3921" w14:textId="55417EB1" w:rsidR="00B26BD2" w:rsidRPr="000247A8" w:rsidRDefault="00B26BD2" w:rsidP="00B26BD2">
            <w:pPr>
              <w:rPr>
                <w:sz w:val="20"/>
                <w:szCs w:val="20"/>
              </w:rPr>
            </w:pPr>
            <w:r w:rsidRPr="001F0688">
              <w:rPr>
                <w:sz w:val="20"/>
                <w:szCs w:val="20"/>
                <w:highlight w:val="yellow"/>
              </w:rPr>
              <w:t>REDACTED</w:t>
            </w:r>
          </w:p>
        </w:tc>
      </w:tr>
      <w:tr w:rsidR="00B26BD2" w:rsidRPr="000247A8" w14:paraId="157C1B17" w14:textId="77777777" w:rsidTr="00E75754">
        <w:trPr>
          <w:cantSplit/>
        </w:trPr>
        <w:tc>
          <w:tcPr>
            <w:tcW w:w="1194" w:type="dxa"/>
          </w:tcPr>
          <w:p w14:paraId="70504867" w14:textId="77777777" w:rsidR="00B26BD2" w:rsidRPr="000247A8" w:rsidRDefault="00B26BD2" w:rsidP="00B26BD2">
            <w:pPr>
              <w:pStyle w:val="TableText"/>
              <w:rPr>
                <w:color w:val="auto"/>
                <w:sz w:val="20"/>
                <w:szCs w:val="20"/>
              </w:rPr>
            </w:pPr>
            <w:r w:rsidRPr="000247A8">
              <w:rPr>
                <w:color w:val="auto"/>
                <w:sz w:val="20"/>
                <w:szCs w:val="20"/>
              </w:rPr>
              <w:lastRenderedPageBreak/>
              <w:t>August 2011</w:t>
            </w:r>
          </w:p>
        </w:tc>
        <w:tc>
          <w:tcPr>
            <w:tcW w:w="1080" w:type="dxa"/>
            <w:gridSpan w:val="2"/>
          </w:tcPr>
          <w:p w14:paraId="52F68C4E" w14:textId="77777777" w:rsidR="00B26BD2" w:rsidRPr="000247A8" w:rsidRDefault="00B26BD2" w:rsidP="00B26BD2">
            <w:pPr>
              <w:pStyle w:val="TableText"/>
              <w:jc w:val="center"/>
              <w:rPr>
                <w:color w:val="auto"/>
                <w:sz w:val="20"/>
                <w:szCs w:val="20"/>
              </w:rPr>
            </w:pPr>
            <w:r w:rsidRPr="000247A8">
              <w:rPr>
                <w:color w:val="auto"/>
                <w:sz w:val="20"/>
                <w:szCs w:val="20"/>
              </w:rPr>
              <w:t>13.0</w:t>
            </w:r>
          </w:p>
        </w:tc>
        <w:tc>
          <w:tcPr>
            <w:tcW w:w="5196" w:type="dxa"/>
            <w:gridSpan w:val="2"/>
          </w:tcPr>
          <w:p w14:paraId="577173F6" w14:textId="77777777" w:rsidR="00B26BD2" w:rsidRPr="000247A8" w:rsidRDefault="00B26BD2" w:rsidP="00B26BD2">
            <w:pPr>
              <w:pStyle w:val="TableText"/>
              <w:rPr>
                <w:color w:val="auto"/>
                <w:sz w:val="20"/>
                <w:szCs w:val="20"/>
              </w:rPr>
            </w:pPr>
            <w:r w:rsidRPr="000247A8">
              <w:rPr>
                <w:color w:val="auto"/>
                <w:sz w:val="20"/>
                <w:szCs w:val="20"/>
              </w:rPr>
              <w:t xml:space="preserve">Remedy Ticket HD52314 make option lists complete. See page </w:t>
            </w:r>
            <w:hyperlink w:anchor="Ticker01" w:history="1">
              <w:r w:rsidRPr="000247A8">
                <w:rPr>
                  <w:rStyle w:val="Hyperlink"/>
                  <w:color w:val="auto"/>
                  <w:sz w:val="20"/>
                  <w:szCs w:val="20"/>
                </w:rPr>
                <w:t>122</w:t>
              </w:r>
            </w:hyperlink>
            <w:r w:rsidRPr="000247A8">
              <w:rPr>
                <w:color w:val="auto"/>
                <w:sz w:val="20"/>
                <w:szCs w:val="20"/>
              </w:rPr>
              <w:t xml:space="preserve">. </w:t>
            </w:r>
          </w:p>
        </w:tc>
        <w:tc>
          <w:tcPr>
            <w:tcW w:w="1868" w:type="dxa"/>
          </w:tcPr>
          <w:p w14:paraId="367A8639" w14:textId="424B1766"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438F7BB1" w14:textId="77777777" w:rsidTr="00E75754">
        <w:trPr>
          <w:cantSplit/>
        </w:trPr>
        <w:tc>
          <w:tcPr>
            <w:tcW w:w="1194" w:type="dxa"/>
          </w:tcPr>
          <w:p w14:paraId="552807C9" w14:textId="77777777" w:rsidR="00B26BD2" w:rsidRPr="000247A8" w:rsidRDefault="00B26BD2" w:rsidP="00B26BD2">
            <w:pPr>
              <w:pStyle w:val="TableText"/>
              <w:rPr>
                <w:color w:val="auto"/>
                <w:sz w:val="20"/>
                <w:szCs w:val="20"/>
              </w:rPr>
            </w:pPr>
            <w:r w:rsidRPr="000247A8">
              <w:rPr>
                <w:color w:val="auto"/>
                <w:sz w:val="20"/>
                <w:szCs w:val="20"/>
              </w:rPr>
              <w:t>July 2011</w:t>
            </w:r>
          </w:p>
        </w:tc>
        <w:tc>
          <w:tcPr>
            <w:tcW w:w="1080" w:type="dxa"/>
            <w:gridSpan w:val="2"/>
          </w:tcPr>
          <w:p w14:paraId="7BBFA054" w14:textId="77777777" w:rsidR="00B26BD2" w:rsidRPr="000247A8" w:rsidRDefault="00B26BD2" w:rsidP="00B26BD2">
            <w:pPr>
              <w:pStyle w:val="TableText"/>
              <w:jc w:val="center"/>
              <w:rPr>
                <w:color w:val="auto"/>
                <w:sz w:val="20"/>
                <w:szCs w:val="20"/>
              </w:rPr>
            </w:pPr>
            <w:r w:rsidRPr="000247A8">
              <w:rPr>
                <w:color w:val="auto"/>
                <w:sz w:val="20"/>
                <w:szCs w:val="20"/>
              </w:rPr>
              <w:t>12.0</w:t>
            </w:r>
          </w:p>
        </w:tc>
        <w:tc>
          <w:tcPr>
            <w:tcW w:w="5196" w:type="dxa"/>
            <w:gridSpan w:val="2"/>
          </w:tcPr>
          <w:p w14:paraId="0176AF74" w14:textId="77777777" w:rsidR="00B26BD2" w:rsidRPr="000247A8" w:rsidRDefault="00B26BD2" w:rsidP="00B26BD2">
            <w:pPr>
              <w:pStyle w:val="TableText0"/>
              <w:rPr>
                <w:sz w:val="20"/>
                <w:szCs w:val="20"/>
              </w:rPr>
            </w:pPr>
            <w:r w:rsidRPr="000247A8">
              <w:rPr>
                <w:sz w:val="20"/>
                <w:szCs w:val="20"/>
              </w:rPr>
              <w:t xml:space="preserve">Patch PRC*5.1*153 – New message interface with Austin for 1358 Obligations see pp. </w:t>
            </w:r>
            <w:hyperlink w:anchor="PRC153_a" w:history="1">
              <w:r w:rsidRPr="000247A8">
                <w:rPr>
                  <w:rStyle w:val="Hyperlink"/>
                  <w:color w:val="auto"/>
                  <w:sz w:val="20"/>
                  <w:szCs w:val="20"/>
                </w:rPr>
                <w:t>34,</w:t>
              </w:r>
            </w:hyperlink>
            <w:r w:rsidRPr="000247A8">
              <w:rPr>
                <w:sz w:val="20"/>
                <w:szCs w:val="20"/>
              </w:rPr>
              <w:t xml:space="preserve"> </w:t>
            </w:r>
            <w:hyperlink w:anchor="PRC153_B" w:history="1">
              <w:r w:rsidRPr="000247A8">
                <w:rPr>
                  <w:rStyle w:val="Hyperlink"/>
                  <w:color w:val="auto"/>
                  <w:sz w:val="20"/>
                  <w:szCs w:val="20"/>
                </w:rPr>
                <w:t>80</w:t>
              </w:r>
            </w:hyperlink>
            <w:r w:rsidRPr="000247A8">
              <w:rPr>
                <w:sz w:val="20"/>
                <w:szCs w:val="20"/>
              </w:rPr>
              <w:t xml:space="preserve">, </w:t>
            </w:r>
            <w:hyperlink w:anchor="PRC153_C" w:history="1">
              <w:r w:rsidRPr="000247A8">
                <w:rPr>
                  <w:rStyle w:val="Hyperlink"/>
                  <w:color w:val="auto"/>
                  <w:sz w:val="20"/>
                  <w:szCs w:val="20"/>
                </w:rPr>
                <w:t>257</w:t>
              </w:r>
            </w:hyperlink>
            <w:r w:rsidRPr="000247A8">
              <w:rPr>
                <w:sz w:val="20"/>
                <w:szCs w:val="20"/>
              </w:rPr>
              <w:t xml:space="preserve">, </w:t>
            </w:r>
            <w:hyperlink w:anchor="PRC153_D" w:history="1">
              <w:r w:rsidRPr="000247A8">
                <w:rPr>
                  <w:rStyle w:val="Hyperlink"/>
                  <w:color w:val="auto"/>
                  <w:sz w:val="20"/>
                  <w:szCs w:val="20"/>
                </w:rPr>
                <w:t>258</w:t>
              </w:r>
            </w:hyperlink>
            <w:r w:rsidRPr="000247A8">
              <w:rPr>
                <w:sz w:val="20"/>
                <w:szCs w:val="20"/>
              </w:rPr>
              <w:t xml:space="preserve">, </w:t>
            </w:r>
            <w:hyperlink w:anchor="PRC153_E" w:history="1">
              <w:r w:rsidRPr="000247A8">
                <w:rPr>
                  <w:rStyle w:val="Hyperlink"/>
                  <w:color w:val="auto"/>
                  <w:sz w:val="20"/>
                  <w:szCs w:val="20"/>
                </w:rPr>
                <w:t>281</w:t>
              </w:r>
            </w:hyperlink>
            <w:r w:rsidRPr="000247A8">
              <w:rPr>
                <w:sz w:val="20"/>
                <w:szCs w:val="20"/>
              </w:rPr>
              <w:t xml:space="preserve">, and </w:t>
            </w:r>
            <w:hyperlink w:anchor="PRC153_F" w:history="1">
              <w:r w:rsidRPr="000247A8">
                <w:rPr>
                  <w:rStyle w:val="Hyperlink"/>
                  <w:color w:val="auto"/>
                  <w:sz w:val="20"/>
                  <w:szCs w:val="20"/>
                </w:rPr>
                <w:t>318</w:t>
              </w:r>
            </w:hyperlink>
            <w:r w:rsidRPr="000247A8">
              <w:rPr>
                <w:sz w:val="20"/>
                <w:szCs w:val="20"/>
              </w:rPr>
              <w:t>.</w:t>
            </w:r>
          </w:p>
        </w:tc>
        <w:tc>
          <w:tcPr>
            <w:tcW w:w="1868" w:type="dxa"/>
          </w:tcPr>
          <w:p w14:paraId="4135AF36" w14:textId="48BF5C37"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58B00E9D" w14:textId="77777777" w:rsidTr="00E75754">
        <w:trPr>
          <w:cantSplit/>
        </w:trPr>
        <w:tc>
          <w:tcPr>
            <w:tcW w:w="1194" w:type="dxa"/>
          </w:tcPr>
          <w:p w14:paraId="728908C5" w14:textId="77777777" w:rsidR="00B26BD2" w:rsidRPr="000247A8" w:rsidRDefault="00B26BD2" w:rsidP="00B26BD2">
            <w:pPr>
              <w:pStyle w:val="TableText"/>
              <w:rPr>
                <w:color w:val="auto"/>
                <w:sz w:val="20"/>
                <w:szCs w:val="20"/>
              </w:rPr>
            </w:pPr>
            <w:r w:rsidRPr="000247A8">
              <w:rPr>
                <w:color w:val="auto"/>
                <w:sz w:val="20"/>
                <w:szCs w:val="20"/>
              </w:rPr>
              <w:t>June 2011</w:t>
            </w:r>
          </w:p>
        </w:tc>
        <w:tc>
          <w:tcPr>
            <w:tcW w:w="1080" w:type="dxa"/>
            <w:gridSpan w:val="2"/>
          </w:tcPr>
          <w:p w14:paraId="0E2254BF" w14:textId="77777777" w:rsidR="00B26BD2" w:rsidRPr="000247A8" w:rsidRDefault="00B26BD2" w:rsidP="00B26BD2">
            <w:pPr>
              <w:pStyle w:val="TableText"/>
              <w:jc w:val="center"/>
              <w:rPr>
                <w:color w:val="auto"/>
                <w:sz w:val="20"/>
                <w:szCs w:val="20"/>
              </w:rPr>
            </w:pPr>
            <w:r w:rsidRPr="000247A8">
              <w:rPr>
                <w:color w:val="auto"/>
                <w:sz w:val="20"/>
                <w:szCs w:val="20"/>
              </w:rPr>
              <w:t>11.0</w:t>
            </w:r>
          </w:p>
        </w:tc>
        <w:tc>
          <w:tcPr>
            <w:tcW w:w="5196" w:type="dxa"/>
            <w:gridSpan w:val="2"/>
          </w:tcPr>
          <w:p w14:paraId="5619DB82" w14:textId="77777777" w:rsidR="00B26BD2" w:rsidRPr="000247A8" w:rsidRDefault="00B26BD2" w:rsidP="00B26BD2">
            <w:pPr>
              <w:pStyle w:val="TableText0"/>
              <w:rPr>
                <w:sz w:val="20"/>
                <w:szCs w:val="20"/>
              </w:rPr>
            </w:pPr>
            <w:r w:rsidRPr="000247A8">
              <w:rPr>
                <w:sz w:val="20"/>
                <w:szCs w:val="20"/>
              </w:rPr>
              <w:t xml:space="preserve">Updated for changes in PRC*5.1*154, certifier role for 1358s processed in IFCAP invoice tracking module. </w:t>
            </w:r>
          </w:p>
        </w:tc>
        <w:tc>
          <w:tcPr>
            <w:tcW w:w="1868" w:type="dxa"/>
          </w:tcPr>
          <w:p w14:paraId="3906E5F1" w14:textId="1C5C819C"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52F22B87" w14:textId="77777777" w:rsidTr="00E75754">
        <w:trPr>
          <w:cantSplit/>
        </w:trPr>
        <w:tc>
          <w:tcPr>
            <w:tcW w:w="1194" w:type="dxa"/>
          </w:tcPr>
          <w:p w14:paraId="752D827C" w14:textId="77777777" w:rsidR="00B26BD2" w:rsidRPr="000247A8" w:rsidRDefault="00B26BD2" w:rsidP="00B26BD2">
            <w:pPr>
              <w:pStyle w:val="TableText"/>
              <w:rPr>
                <w:color w:val="auto"/>
                <w:sz w:val="20"/>
                <w:szCs w:val="20"/>
              </w:rPr>
            </w:pPr>
            <w:r w:rsidRPr="000247A8">
              <w:rPr>
                <w:color w:val="auto"/>
                <w:sz w:val="20"/>
                <w:szCs w:val="20"/>
              </w:rPr>
              <w:t>May 2011</w:t>
            </w:r>
          </w:p>
        </w:tc>
        <w:tc>
          <w:tcPr>
            <w:tcW w:w="1080" w:type="dxa"/>
            <w:gridSpan w:val="2"/>
          </w:tcPr>
          <w:p w14:paraId="6DF3CD00" w14:textId="77777777" w:rsidR="00B26BD2" w:rsidRPr="000247A8" w:rsidRDefault="00B26BD2" w:rsidP="00B26BD2">
            <w:pPr>
              <w:pStyle w:val="TableText"/>
              <w:jc w:val="center"/>
              <w:rPr>
                <w:color w:val="auto"/>
                <w:sz w:val="20"/>
                <w:szCs w:val="20"/>
              </w:rPr>
            </w:pPr>
            <w:r w:rsidRPr="000247A8">
              <w:rPr>
                <w:color w:val="auto"/>
                <w:sz w:val="20"/>
                <w:szCs w:val="20"/>
              </w:rPr>
              <w:t>10.0</w:t>
            </w:r>
          </w:p>
        </w:tc>
        <w:tc>
          <w:tcPr>
            <w:tcW w:w="5196" w:type="dxa"/>
            <w:gridSpan w:val="2"/>
          </w:tcPr>
          <w:p w14:paraId="3D0C5FE1" w14:textId="77777777" w:rsidR="00B26BD2" w:rsidRPr="000247A8" w:rsidRDefault="00B26BD2" w:rsidP="00B26BD2">
            <w:pPr>
              <w:pStyle w:val="TableText"/>
              <w:rPr>
                <w:color w:val="auto"/>
                <w:sz w:val="20"/>
                <w:szCs w:val="20"/>
              </w:rPr>
            </w:pPr>
            <w:r w:rsidRPr="000247A8">
              <w:rPr>
                <w:color w:val="auto"/>
                <w:sz w:val="20"/>
                <w:szCs w:val="20"/>
              </w:rPr>
              <w:t xml:space="preserve">Updated for changes with PRC*5.1*152. </w:t>
            </w:r>
          </w:p>
        </w:tc>
        <w:tc>
          <w:tcPr>
            <w:tcW w:w="1868" w:type="dxa"/>
          </w:tcPr>
          <w:p w14:paraId="1EC6FD5A" w14:textId="240C2D90"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03BF9AD2" w14:textId="77777777" w:rsidTr="00E75754">
        <w:trPr>
          <w:cantSplit/>
        </w:trPr>
        <w:tc>
          <w:tcPr>
            <w:tcW w:w="1194" w:type="dxa"/>
          </w:tcPr>
          <w:p w14:paraId="2F7CBEF9" w14:textId="77777777" w:rsidR="00B26BD2" w:rsidRPr="000247A8" w:rsidRDefault="00B26BD2" w:rsidP="00B26BD2">
            <w:pPr>
              <w:pStyle w:val="TableText"/>
              <w:rPr>
                <w:color w:val="auto"/>
                <w:sz w:val="20"/>
                <w:szCs w:val="20"/>
              </w:rPr>
            </w:pPr>
            <w:r w:rsidRPr="000247A8">
              <w:rPr>
                <w:color w:val="auto"/>
                <w:sz w:val="20"/>
                <w:szCs w:val="20"/>
              </w:rPr>
              <w:t>April 2011</w:t>
            </w:r>
          </w:p>
        </w:tc>
        <w:tc>
          <w:tcPr>
            <w:tcW w:w="1080" w:type="dxa"/>
            <w:gridSpan w:val="2"/>
          </w:tcPr>
          <w:p w14:paraId="5FB723A2" w14:textId="77777777" w:rsidR="00B26BD2" w:rsidRPr="000247A8" w:rsidRDefault="00B26BD2" w:rsidP="00B26BD2">
            <w:pPr>
              <w:pStyle w:val="TableText"/>
              <w:jc w:val="center"/>
              <w:rPr>
                <w:color w:val="auto"/>
                <w:sz w:val="20"/>
                <w:szCs w:val="20"/>
              </w:rPr>
            </w:pPr>
            <w:r w:rsidRPr="000247A8">
              <w:rPr>
                <w:color w:val="auto"/>
                <w:sz w:val="20"/>
                <w:szCs w:val="20"/>
              </w:rPr>
              <w:t>10.0</w:t>
            </w:r>
          </w:p>
        </w:tc>
        <w:tc>
          <w:tcPr>
            <w:tcW w:w="5196" w:type="dxa"/>
            <w:gridSpan w:val="2"/>
          </w:tcPr>
          <w:p w14:paraId="0FDEDB24" w14:textId="77777777" w:rsidR="00B26BD2" w:rsidRPr="000247A8" w:rsidRDefault="00B26BD2" w:rsidP="00B26BD2">
            <w:pPr>
              <w:pStyle w:val="TableText"/>
              <w:rPr>
                <w:color w:val="auto"/>
                <w:sz w:val="20"/>
                <w:szCs w:val="20"/>
              </w:rPr>
            </w:pPr>
            <w:r w:rsidRPr="000247A8">
              <w:rPr>
                <w:color w:val="auto"/>
                <w:sz w:val="20"/>
                <w:szCs w:val="20"/>
              </w:rPr>
              <w:t xml:space="preserve">Updated for changes with PRC*5.1*151, CLRS Extract Update. </w:t>
            </w:r>
          </w:p>
        </w:tc>
        <w:tc>
          <w:tcPr>
            <w:tcW w:w="1868" w:type="dxa"/>
          </w:tcPr>
          <w:p w14:paraId="7389AD05" w14:textId="6ADA3816"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20B967C2" w14:textId="77777777" w:rsidTr="00E75754">
        <w:trPr>
          <w:cantSplit/>
        </w:trPr>
        <w:tc>
          <w:tcPr>
            <w:tcW w:w="1194" w:type="dxa"/>
          </w:tcPr>
          <w:p w14:paraId="68A32375" w14:textId="77777777" w:rsidR="00B26BD2" w:rsidRPr="000247A8" w:rsidRDefault="00B26BD2" w:rsidP="00B26BD2">
            <w:pPr>
              <w:pStyle w:val="TableText"/>
              <w:rPr>
                <w:color w:val="auto"/>
                <w:sz w:val="20"/>
                <w:szCs w:val="20"/>
              </w:rPr>
            </w:pPr>
            <w:r w:rsidRPr="000247A8">
              <w:rPr>
                <w:color w:val="auto"/>
                <w:sz w:val="20"/>
                <w:szCs w:val="20"/>
              </w:rPr>
              <w:t>1/5/2011</w:t>
            </w:r>
          </w:p>
        </w:tc>
        <w:tc>
          <w:tcPr>
            <w:tcW w:w="1080" w:type="dxa"/>
            <w:gridSpan w:val="2"/>
          </w:tcPr>
          <w:p w14:paraId="5594300C" w14:textId="77777777" w:rsidR="00B26BD2" w:rsidRPr="000247A8" w:rsidRDefault="00B26BD2" w:rsidP="00B26BD2">
            <w:pPr>
              <w:pStyle w:val="TableText"/>
              <w:jc w:val="center"/>
              <w:rPr>
                <w:color w:val="auto"/>
                <w:sz w:val="20"/>
                <w:szCs w:val="20"/>
              </w:rPr>
            </w:pPr>
            <w:r w:rsidRPr="000247A8">
              <w:rPr>
                <w:color w:val="auto"/>
                <w:sz w:val="20"/>
                <w:szCs w:val="20"/>
              </w:rPr>
              <w:t>9.0</w:t>
            </w:r>
          </w:p>
        </w:tc>
        <w:tc>
          <w:tcPr>
            <w:tcW w:w="5196" w:type="dxa"/>
            <w:gridSpan w:val="2"/>
          </w:tcPr>
          <w:p w14:paraId="31040F75" w14:textId="77777777" w:rsidR="00B26BD2" w:rsidRPr="000247A8" w:rsidRDefault="00B26BD2" w:rsidP="00B26BD2">
            <w:pPr>
              <w:pStyle w:val="TableText"/>
              <w:rPr>
                <w:color w:val="auto"/>
                <w:sz w:val="20"/>
                <w:szCs w:val="20"/>
              </w:rPr>
            </w:pPr>
            <w:r w:rsidRPr="000247A8">
              <w:rPr>
                <w:color w:val="auto"/>
                <w:sz w:val="20"/>
                <w:szCs w:val="20"/>
              </w:rPr>
              <w:t>Updated per PRC*5.1*148 – removed references to Obligation Data option.  Removed references to Missing Fields Report.</w:t>
            </w:r>
          </w:p>
        </w:tc>
        <w:tc>
          <w:tcPr>
            <w:tcW w:w="1868" w:type="dxa"/>
          </w:tcPr>
          <w:p w14:paraId="03D1BFD8" w14:textId="2315C4EE"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031CF184" w14:textId="77777777" w:rsidTr="00E75754">
        <w:trPr>
          <w:cantSplit/>
        </w:trPr>
        <w:tc>
          <w:tcPr>
            <w:tcW w:w="1194" w:type="dxa"/>
          </w:tcPr>
          <w:p w14:paraId="03CE505A" w14:textId="77777777" w:rsidR="00B26BD2" w:rsidRPr="000247A8" w:rsidRDefault="00B26BD2" w:rsidP="00B26BD2">
            <w:pPr>
              <w:pStyle w:val="TableText"/>
              <w:rPr>
                <w:color w:val="auto"/>
                <w:sz w:val="20"/>
                <w:szCs w:val="20"/>
              </w:rPr>
            </w:pPr>
            <w:r w:rsidRPr="000247A8">
              <w:rPr>
                <w:color w:val="auto"/>
                <w:sz w:val="20"/>
                <w:szCs w:val="20"/>
              </w:rPr>
              <w:t xml:space="preserve"> </w:t>
            </w:r>
          </w:p>
        </w:tc>
        <w:tc>
          <w:tcPr>
            <w:tcW w:w="1080" w:type="dxa"/>
            <w:gridSpan w:val="2"/>
          </w:tcPr>
          <w:p w14:paraId="1CED3C21" w14:textId="77777777" w:rsidR="00B26BD2" w:rsidRPr="000247A8" w:rsidRDefault="00B26BD2" w:rsidP="00B26BD2">
            <w:pPr>
              <w:pStyle w:val="TableText"/>
              <w:jc w:val="center"/>
              <w:rPr>
                <w:color w:val="auto"/>
                <w:sz w:val="20"/>
                <w:szCs w:val="20"/>
              </w:rPr>
            </w:pPr>
            <w:r w:rsidRPr="000247A8">
              <w:rPr>
                <w:color w:val="auto"/>
                <w:sz w:val="20"/>
                <w:szCs w:val="20"/>
              </w:rPr>
              <w:t>9.0</w:t>
            </w:r>
          </w:p>
        </w:tc>
        <w:tc>
          <w:tcPr>
            <w:tcW w:w="5196" w:type="dxa"/>
            <w:gridSpan w:val="2"/>
          </w:tcPr>
          <w:p w14:paraId="542870A4" w14:textId="77777777" w:rsidR="00B26BD2" w:rsidRPr="000247A8" w:rsidRDefault="00B26BD2" w:rsidP="00B26BD2">
            <w:pPr>
              <w:pStyle w:val="TableText"/>
              <w:rPr>
                <w:color w:val="auto"/>
                <w:sz w:val="20"/>
                <w:szCs w:val="20"/>
              </w:rPr>
            </w:pPr>
            <w:r w:rsidRPr="000247A8">
              <w:rPr>
                <w:color w:val="auto"/>
                <w:sz w:val="20"/>
                <w:szCs w:val="20"/>
              </w:rPr>
              <w:t xml:space="preserve">Updated Routines Listing per PRC*5.1*148 </w:t>
            </w:r>
          </w:p>
        </w:tc>
        <w:tc>
          <w:tcPr>
            <w:tcW w:w="1868" w:type="dxa"/>
          </w:tcPr>
          <w:p w14:paraId="2E761554" w14:textId="041C0D33"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7DBFE241" w14:textId="77777777" w:rsidTr="00E75754">
        <w:trPr>
          <w:cantSplit/>
        </w:trPr>
        <w:tc>
          <w:tcPr>
            <w:tcW w:w="1194" w:type="dxa"/>
          </w:tcPr>
          <w:p w14:paraId="0869F8B3" w14:textId="77777777" w:rsidR="00B26BD2" w:rsidRPr="000247A8" w:rsidRDefault="00B26BD2" w:rsidP="00B26BD2">
            <w:pPr>
              <w:pStyle w:val="TableText"/>
              <w:rPr>
                <w:color w:val="auto"/>
                <w:sz w:val="20"/>
                <w:szCs w:val="20"/>
              </w:rPr>
            </w:pPr>
          </w:p>
        </w:tc>
        <w:tc>
          <w:tcPr>
            <w:tcW w:w="1080" w:type="dxa"/>
            <w:gridSpan w:val="2"/>
          </w:tcPr>
          <w:p w14:paraId="647690CB" w14:textId="77777777" w:rsidR="00B26BD2" w:rsidRPr="000247A8" w:rsidRDefault="00B26BD2" w:rsidP="00B26BD2">
            <w:pPr>
              <w:pStyle w:val="TableText"/>
              <w:jc w:val="center"/>
              <w:rPr>
                <w:color w:val="auto"/>
                <w:sz w:val="20"/>
                <w:szCs w:val="20"/>
              </w:rPr>
            </w:pPr>
            <w:r w:rsidRPr="000247A8">
              <w:rPr>
                <w:color w:val="auto"/>
                <w:sz w:val="20"/>
                <w:szCs w:val="20"/>
              </w:rPr>
              <w:t>9.0</w:t>
            </w:r>
          </w:p>
        </w:tc>
        <w:tc>
          <w:tcPr>
            <w:tcW w:w="5196" w:type="dxa"/>
            <w:gridSpan w:val="2"/>
          </w:tcPr>
          <w:p w14:paraId="339D9B32" w14:textId="77777777" w:rsidR="00B26BD2" w:rsidRPr="000247A8" w:rsidRDefault="00B26BD2" w:rsidP="00B26BD2">
            <w:pPr>
              <w:pStyle w:val="TableText"/>
              <w:rPr>
                <w:color w:val="auto"/>
                <w:sz w:val="20"/>
                <w:szCs w:val="20"/>
              </w:rPr>
            </w:pPr>
            <w:r w:rsidRPr="000247A8">
              <w:rPr>
                <w:color w:val="auto"/>
                <w:sz w:val="20"/>
                <w:szCs w:val="20"/>
              </w:rPr>
              <w:t>Restored missing PRCS routines in Appendix B</w:t>
            </w:r>
          </w:p>
        </w:tc>
        <w:tc>
          <w:tcPr>
            <w:tcW w:w="1868" w:type="dxa"/>
          </w:tcPr>
          <w:p w14:paraId="4057A774" w14:textId="17EC92E0"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2160F87A" w14:textId="77777777" w:rsidTr="00E75754">
        <w:trPr>
          <w:cantSplit/>
        </w:trPr>
        <w:tc>
          <w:tcPr>
            <w:tcW w:w="1194" w:type="dxa"/>
          </w:tcPr>
          <w:p w14:paraId="4557E501" w14:textId="77777777" w:rsidR="00B26BD2" w:rsidRPr="000247A8" w:rsidRDefault="00B26BD2" w:rsidP="00B26BD2">
            <w:pPr>
              <w:pStyle w:val="TableText"/>
              <w:rPr>
                <w:color w:val="auto"/>
                <w:sz w:val="20"/>
                <w:szCs w:val="20"/>
              </w:rPr>
            </w:pPr>
            <w:r w:rsidRPr="000247A8">
              <w:rPr>
                <w:color w:val="auto"/>
                <w:sz w:val="20"/>
                <w:szCs w:val="20"/>
              </w:rPr>
              <w:t>8//2009</w:t>
            </w:r>
          </w:p>
        </w:tc>
        <w:tc>
          <w:tcPr>
            <w:tcW w:w="1080" w:type="dxa"/>
            <w:gridSpan w:val="2"/>
          </w:tcPr>
          <w:p w14:paraId="57F927E9" w14:textId="77777777" w:rsidR="00B26BD2" w:rsidRPr="000247A8" w:rsidRDefault="00B26BD2" w:rsidP="00B26BD2">
            <w:pPr>
              <w:pStyle w:val="TableText"/>
              <w:jc w:val="center"/>
              <w:rPr>
                <w:color w:val="auto"/>
                <w:sz w:val="20"/>
                <w:szCs w:val="20"/>
              </w:rPr>
            </w:pPr>
            <w:r w:rsidRPr="000247A8">
              <w:rPr>
                <w:color w:val="auto"/>
                <w:sz w:val="20"/>
                <w:szCs w:val="20"/>
              </w:rPr>
              <w:t>8.0</w:t>
            </w:r>
          </w:p>
        </w:tc>
        <w:tc>
          <w:tcPr>
            <w:tcW w:w="5196" w:type="dxa"/>
            <w:gridSpan w:val="2"/>
          </w:tcPr>
          <w:p w14:paraId="0C7CF99A" w14:textId="77777777" w:rsidR="00B26BD2" w:rsidRPr="000247A8" w:rsidRDefault="00B26BD2" w:rsidP="00B26BD2">
            <w:pPr>
              <w:pStyle w:val="TableText"/>
              <w:rPr>
                <w:color w:val="auto"/>
                <w:sz w:val="20"/>
                <w:szCs w:val="20"/>
              </w:rPr>
            </w:pPr>
            <w:r w:rsidRPr="000247A8">
              <w:rPr>
                <w:color w:val="auto"/>
                <w:sz w:val="20"/>
                <w:szCs w:val="20"/>
              </w:rPr>
              <w:t xml:space="preserve">Updated based on 1358 Misc. Obligations IT Enhancements (patch </w:t>
            </w:r>
            <w:r w:rsidRPr="000247A8">
              <w:rPr>
                <w:b/>
                <w:color w:val="auto"/>
                <w:sz w:val="20"/>
                <w:szCs w:val="20"/>
              </w:rPr>
              <w:t>PRC*5.1*130</w:t>
            </w:r>
            <w:r w:rsidRPr="000247A8">
              <w:rPr>
                <w:color w:val="auto"/>
                <w:sz w:val="20"/>
                <w:szCs w:val="20"/>
              </w:rPr>
              <w:t>)</w:t>
            </w:r>
          </w:p>
        </w:tc>
        <w:tc>
          <w:tcPr>
            <w:tcW w:w="1868" w:type="dxa"/>
          </w:tcPr>
          <w:p w14:paraId="31804843" w14:textId="3A62D2ED"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1D5B4733" w14:textId="77777777" w:rsidTr="00E75754">
        <w:trPr>
          <w:cantSplit/>
        </w:trPr>
        <w:tc>
          <w:tcPr>
            <w:tcW w:w="1194" w:type="dxa"/>
          </w:tcPr>
          <w:p w14:paraId="20291466" w14:textId="77777777" w:rsidR="00B26BD2" w:rsidRPr="000247A8" w:rsidRDefault="00B26BD2" w:rsidP="00B26BD2">
            <w:pPr>
              <w:pStyle w:val="TableText"/>
              <w:rPr>
                <w:color w:val="auto"/>
                <w:sz w:val="20"/>
                <w:szCs w:val="20"/>
              </w:rPr>
            </w:pPr>
            <w:r w:rsidRPr="000247A8">
              <w:rPr>
                <w:color w:val="auto"/>
                <w:sz w:val="20"/>
                <w:szCs w:val="20"/>
              </w:rPr>
              <w:t>11/2008</w:t>
            </w:r>
          </w:p>
        </w:tc>
        <w:tc>
          <w:tcPr>
            <w:tcW w:w="1080" w:type="dxa"/>
            <w:gridSpan w:val="2"/>
          </w:tcPr>
          <w:p w14:paraId="630049BF" w14:textId="77777777" w:rsidR="00B26BD2" w:rsidRPr="000247A8" w:rsidRDefault="00B26BD2" w:rsidP="00B26BD2">
            <w:pPr>
              <w:pStyle w:val="TableText"/>
              <w:jc w:val="center"/>
              <w:rPr>
                <w:color w:val="auto"/>
                <w:sz w:val="20"/>
                <w:szCs w:val="20"/>
              </w:rPr>
            </w:pPr>
            <w:r w:rsidRPr="000247A8">
              <w:rPr>
                <w:color w:val="auto"/>
                <w:sz w:val="20"/>
                <w:szCs w:val="20"/>
              </w:rPr>
              <w:t>7.0</w:t>
            </w:r>
          </w:p>
        </w:tc>
        <w:tc>
          <w:tcPr>
            <w:tcW w:w="5196" w:type="dxa"/>
            <w:gridSpan w:val="2"/>
          </w:tcPr>
          <w:p w14:paraId="1D1A032C" w14:textId="77777777" w:rsidR="00B26BD2" w:rsidRPr="000247A8" w:rsidRDefault="00B26BD2" w:rsidP="00B26BD2">
            <w:pPr>
              <w:pStyle w:val="TableText"/>
              <w:rPr>
                <w:color w:val="auto"/>
                <w:sz w:val="20"/>
                <w:szCs w:val="20"/>
              </w:rPr>
            </w:pPr>
            <w:r w:rsidRPr="000247A8">
              <w:rPr>
                <w:color w:val="auto"/>
                <w:sz w:val="20"/>
                <w:szCs w:val="20"/>
              </w:rPr>
              <w:t xml:space="preserve">Added notes about new option PRCG CLEAN 424/424.1 FILES (patch </w:t>
            </w:r>
            <w:r w:rsidRPr="000247A8">
              <w:rPr>
                <w:b/>
                <w:color w:val="auto"/>
                <w:sz w:val="20"/>
                <w:szCs w:val="20"/>
              </w:rPr>
              <w:t>PRC*5.1*115</w:t>
            </w:r>
            <w:r w:rsidRPr="000247A8">
              <w:rPr>
                <w:color w:val="auto"/>
                <w:sz w:val="20"/>
                <w:szCs w:val="20"/>
              </w:rPr>
              <w:t>)</w:t>
            </w:r>
          </w:p>
        </w:tc>
        <w:tc>
          <w:tcPr>
            <w:tcW w:w="1868" w:type="dxa"/>
          </w:tcPr>
          <w:p w14:paraId="09F88036" w14:textId="210F77F2"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03908318" w14:textId="77777777" w:rsidTr="00E75754">
        <w:trPr>
          <w:cantSplit/>
        </w:trPr>
        <w:tc>
          <w:tcPr>
            <w:tcW w:w="1194" w:type="dxa"/>
          </w:tcPr>
          <w:p w14:paraId="51C7301D" w14:textId="77777777" w:rsidR="00B26BD2" w:rsidRPr="000247A8" w:rsidRDefault="00B26BD2" w:rsidP="00B26BD2">
            <w:pPr>
              <w:pStyle w:val="TableText"/>
              <w:rPr>
                <w:color w:val="auto"/>
                <w:sz w:val="20"/>
                <w:szCs w:val="20"/>
              </w:rPr>
            </w:pPr>
          </w:p>
        </w:tc>
        <w:tc>
          <w:tcPr>
            <w:tcW w:w="1080" w:type="dxa"/>
            <w:gridSpan w:val="2"/>
          </w:tcPr>
          <w:p w14:paraId="618DB867" w14:textId="77777777" w:rsidR="00B26BD2" w:rsidRPr="000247A8" w:rsidRDefault="00B26BD2" w:rsidP="00B26BD2">
            <w:pPr>
              <w:pStyle w:val="TableText"/>
              <w:jc w:val="center"/>
              <w:rPr>
                <w:color w:val="auto"/>
                <w:sz w:val="20"/>
                <w:szCs w:val="20"/>
              </w:rPr>
            </w:pPr>
          </w:p>
        </w:tc>
        <w:tc>
          <w:tcPr>
            <w:tcW w:w="5196" w:type="dxa"/>
            <w:gridSpan w:val="2"/>
          </w:tcPr>
          <w:p w14:paraId="14E82887" w14:textId="77777777" w:rsidR="00B26BD2" w:rsidRPr="000247A8" w:rsidRDefault="00B26BD2" w:rsidP="00B26BD2">
            <w:pPr>
              <w:pStyle w:val="TableText"/>
              <w:rPr>
                <w:color w:val="auto"/>
                <w:sz w:val="20"/>
                <w:szCs w:val="20"/>
              </w:rPr>
            </w:pPr>
            <w:r w:rsidRPr="000247A8">
              <w:rPr>
                <w:color w:val="auto"/>
                <w:sz w:val="20"/>
                <w:szCs w:val="20"/>
              </w:rPr>
              <w:t xml:space="preserve">US Bank purchase card activation (patch </w:t>
            </w:r>
            <w:r w:rsidRPr="000247A8">
              <w:rPr>
                <w:b/>
                <w:color w:val="auto"/>
                <w:sz w:val="20"/>
                <w:szCs w:val="20"/>
              </w:rPr>
              <w:t>PRC*5.1*125</w:t>
            </w:r>
            <w:r w:rsidRPr="000247A8">
              <w:rPr>
                <w:color w:val="auto"/>
                <w:sz w:val="20"/>
                <w:szCs w:val="20"/>
              </w:rPr>
              <w:t>)</w:t>
            </w:r>
          </w:p>
        </w:tc>
        <w:tc>
          <w:tcPr>
            <w:tcW w:w="1868" w:type="dxa"/>
          </w:tcPr>
          <w:p w14:paraId="2967861B" w14:textId="69557A96"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572ECB82" w14:textId="77777777" w:rsidTr="00E75754">
        <w:trPr>
          <w:cantSplit/>
        </w:trPr>
        <w:tc>
          <w:tcPr>
            <w:tcW w:w="1194" w:type="dxa"/>
          </w:tcPr>
          <w:p w14:paraId="5A01D58E" w14:textId="77777777" w:rsidR="00B26BD2" w:rsidRPr="000247A8" w:rsidRDefault="00B26BD2" w:rsidP="00B26BD2">
            <w:pPr>
              <w:pStyle w:val="TableText"/>
              <w:rPr>
                <w:color w:val="auto"/>
                <w:sz w:val="20"/>
                <w:szCs w:val="20"/>
              </w:rPr>
            </w:pPr>
            <w:r w:rsidRPr="000247A8">
              <w:rPr>
                <w:color w:val="auto"/>
                <w:sz w:val="20"/>
                <w:szCs w:val="20"/>
              </w:rPr>
              <w:t>3/2008</w:t>
            </w:r>
          </w:p>
        </w:tc>
        <w:tc>
          <w:tcPr>
            <w:tcW w:w="1080" w:type="dxa"/>
            <w:gridSpan w:val="2"/>
          </w:tcPr>
          <w:p w14:paraId="136A9E60" w14:textId="77777777" w:rsidR="00B26BD2" w:rsidRPr="000247A8" w:rsidRDefault="00B26BD2" w:rsidP="00B26BD2">
            <w:pPr>
              <w:pStyle w:val="TableText"/>
              <w:jc w:val="center"/>
              <w:rPr>
                <w:color w:val="auto"/>
                <w:sz w:val="20"/>
                <w:szCs w:val="20"/>
              </w:rPr>
            </w:pPr>
            <w:r w:rsidRPr="000247A8">
              <w:rPr>
                <w:color w:val="auto"/>
                <w:sz w:val="20"/>
                <w:szCs w:val="20"/>
              </w:rPr>
              <w:t>6.0</w:t>
            </w:r>
          </w:p>
        </w:tc>
        <w:tc>
          <w:tcPr>
            <w:tcW w:w="5196" w:type="dxa"/>
            <w:gridSpan w:val="2"/>
          </w:tcPr>
          <w:p w14:paraId="7C4A9107" w14:textId="77777777" w:rsidR="00B26BD2" w:rsidRPr="000247A8" w:rsidRDefault="00B26BD2" w:rsidP="00B26BD2">
            <w:pPr>
              <w:pStyle w:val="TableText"/>
              <w:rPr>
                <w:color w:val="auto"/>
                <w:sz w:val="20"/>
                <w:szCs w:val="20"/>
              </w:rPr>
            </w:pPr>
            <w:r w:rsidRPr="000247A8">
              <w:rPr>
                <w:color w:val="auto"/>
                <w:sz w:val="20"/>
                <w:szCs w:val="20"/>
              </w:rPr>
              <w:t xml:space="preserve">Added notes about new option PRCHPM CS PURGE ALL (patch </w:t>
            </w:r>
            <w:r w:rsidRPr="000247A8">
              <w:rPr>
                <w:b/>
                <w:color w:val="auto"/>
                <w:sz w:val="20"/>
                <w:szCs w:val="20"/>
              </w:rPr>
              <w:t>PRC*5.1*114</w:t>
            </w:r>
            <w:r w:rsidRPr="000247A8">
              <w:rPr>
                <w:color w:val="auto"/>
                <w:sz w:val="20"/>
                <w:szCs w:val="20"/>
              </w:rPr>
              <w:t>)</w:t>
            </w:r>
          </w:p>
        </w:tc>
        <w:tc>
          <w:tcPr>
            <w:tcW w:w="1868" w:type="dxa"/>
          </w:tcPr>
          <w:p w14:paraId="53AAB6AC" w14:textId="0B5F1380"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1D1F1B61" w14:textId="77777777" w:rsidTr="00E75754">
        <w:trPr>
          <w:cantSplit/>
        </w:trPr>
        <w:tc>
          <w:tcPr>
            <w:tcW w:w="1194" w:type="dxa"/>
          </w:tcPr>
          <w:p w14:paraId="39423110" w14:textId="77777777" w:rsidR="00B26BD2" w:rsidRPr="000247A8" w:rsidRDefault="00B26BD2" w:rsidP="00B26BD2">
            <w:pPr>
              <w:pStyle w:val="TableText"/>
              <w:rPr>
                <w:color w:val="auto"/>
                <w:sz w:val="20"/>
                <w:szCs w:val="20"/>
              </w:rPr>
            </w:pPr>
            <w:r w:rsidRPr="000247A8">
              <w:rPr>
                <w:color w:val="auto"/>
                <w:sz w:val="20"/>
                <w:szCs w:val="20"/>
              </w:rPr>
              <w:t>3/2007</w:t>
            </w:r>
          </w:p>
        </w:tc>
        <w:tc>
          <w:tcPr>
            <w:tcW w:w="1080" w:type="dxa"/>
            <w:gridSpan w:val="2"/>
          </w:tcPr>
          <w:p w14:paraId="3B610FCD" w14:textId="77777777" w:rsidR="00B26BD2" w:rsidRPr="000247A8" w:rsidRDefault="00B26BD2" w:rsidP="00B26BD2">
            <w:pPr>
              <w:pStyle w:val="TableText"/>
              <w:jc w:val="center"/>
              <w:rPr>
                <w:color w:val="auto"/>
                <w:sz w:val="20"/>
                <w:szCs w:val="20"/>
              </w:rPr>
            </w:pPr>
            <w:r w:rsidRPr="000247A8">
              <w:rPr>
                <w:color w:val="auto"/>
                <w:sz w:val="20"/>
                <w:szCs w:val="20"/>
              </w:rPr>
              <w:t>5.0</w:t>
            </w:r>
          </w:p>
        </w:tc>
        <w:tc>
          <w:tcPr>
            <w:tcW w:w="5196" w:type="dxa"/>
            <w:gridSpan w:val="2"/>
          </w:tcPr>
          <w:p w14:paraId="15A7EEE9" w14:textId="77777777" w:rsidR="00B26BD2" w:rsidRPr="000247A8" w:rsidRDefault="00B26BD2" w:rsidP="00B26BD2">
            <w:pPr>
              <w:pStyle w:val="TableText"/>
              <w:rPr>
                <w:color w:val="auto"/>
                <w:sz w:val="20"/>
                <w:szCs w:val="20"/>
              </w:rPr>
            </w:pPr>
            <w:r w:rsidRPr="000247A8">
              <w:rPr>
                <w:color w:val="auto"/>
                <w:sz w:val="20"/>
                <w:szCs w:val="20"/>
              </w:rPr>
              <w:t>Added information about modifications for the GIP On Demand Items patch (</w:t>
            </w:r>
            <w:r w:rsidRPr="000247A8">
              <w:rPr>
                <w:b/>
                <w:color w:val="auto"/>
                <w:sz w:val="20"/>
                <w:szCs w:val="20"/>
              </w:rPr>
              <w:t>PRC*5.1*98</w:t>
            </w:r>
            <w:r w:rsidRPr="000247A8">
              <w:rPr>
                <w:color w:val="auto"/>
                <w:sz w:val="20"/>
                <w:szCs w:val="20"/>
              </w:rPr>
              <w:t>)</w:t>
            </w:r>
          </w:p>
        </w:tc>
        <w:tc>
          <w:tcPr>
            <w:tcW w:w="1868" w:type="dxa"/>
          </w:tcPr>
          <w:p w14:paraId="66852667" w14:textId="7F8BD173"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471034D5" w14:textId="77777777" w:rsidTr="00E75754">
        <w:trPr>
          <w:cantSplit/>
        </w:trPr>
        <w:tc>
          <w:tcPr>
            <w:tcW w:w="1194" w:type="dxa"/>
          </w:tcPr>
          <w:p w14:paraId="4D6A2989" w14:textId="77777777" w:rsidR="00B26BD2" w:rsidRPr="000247A8" w:rsidRDefault="00B26BD2" w:rsidP="00B26BD2">
            <w:pPr>
              <w:pStyle w:val="TableText"/>
              <w:rPr>
                <w:color w:val="auto"/>
                <w:sz w:val="20"/>
                <w:szCs w:val="20"/>
              </w:rPr>
            </w:pPr>
            <w:r w:rsidRPr="000247A8">
              <w:rPr>
                <w:color w:val="auto"/>
                <w:sz w:val="20"/>
                <w:szCs w:val="20"/>
              </w:rPr>
              <w:t>11/06</w:t>
            </w:r>
          </w:p>
        </w:tc>
        <w:tc>
          <w:tcPr>
            <w:tcW w:w="1080" w:type="dxa"/>
            <w:gridSpan w:val="2"/>
          </w:tcPr>
          <w:p w14:paraId="7CC849AD" w14:textId="77777777" w:rsidR="00B26BD2" w:rsidRPr="000247A8" w:rsidRDefault="00B26BD2" w:rsidP="00B26BD2">
            <w:pPr>
              <w:pStyle w:val="TableText"/>
              <w:jc w:val="center"/>
              <w:rPr>
                <w:color w:val="auto"/>
                <w:sz w:val="20"/>
                <w:szCs w:val="20"/>
              </w:rPr>
            </w:pPr>
            <w:r w:rsidRPr="000247A8">
              <w:rPr>
                <w:color w:val="auto"/>
                <w:sz w:val="20"/>
                <w:szCs w:val="20"/>
              </w:rPr>
              <w:t>4.0</w:t>
            </w:r>
          </w:p>
        </w:tc>
        <w:tc>
          <w:tcPr>
            <w:tcW w:w="5196" w:type="dxa"/>
            <w:gridSpan w:val="2"/>
          </w:tcPr>
          <w:p w14:paraId="2ABF7B0B" w14:textId="77777777" w:rsidR="00B26BD2" w:rsidRPr="000247A8" w:rsidRDefault="00B26BD2" w:rsidP="00B26BD2">
            <w:pPr>
              <w:pStyle w:val="TableText"/>
              <w:rPr>
                <w:color w:val="auto"/>
                <w:sz w:val="20"/>
                <w:szCs w:val="20"/>
              </w:rPr>
            </w:pPr>
            <w:r w:rsidRPr="000247A8">
              <w:rPr>
                <w:color w:val="auto"/>
                <w:sz w:val="20"/>
                <w:szCs w:val="20"/>
              </w:rPr>
              <w:t xml:space="preserve">Updated to add information about the Logistics Data Query Tool (patch </w:t>
            </w:r>
            <w:r w:rsidRPr="000247A8">
              <w:rPr>
                <w:b/>
                <w:color w:val="auto"/>
                <w:sz w:val="20"/>
                <w:szCs w:val="20"/>
              </w:rPr>
              <w:t>PRC*5.1*103</w:t>
            </w:r>
            <w:r w:rsidRPr="000247A8">
              <w:rPr>
                <w:color w:val="auto"/>
                <w:sz w:val="20"/>
                <w:szCs w:val="20"/>
              </w:rPr>
              <w:t>)</w:t>
            </w:r>
          </w:p>
        </w:tc>
        <w:tc>
          <w:tcPr>
            <w:tcW w:w="1868" w:type="dxa"/>
          </w:tcPr>
          <w:p w14:paraId="0EE01EF4" w14:textId="4034A939" w:rsidR="00B26BD2" w:rsidRPr="000247A8" w:rsidRDefault="00B26BD2" w:rsidP="00B26BD2">
            <w:pPr>
              <w:pStyle w:val="TableText"/>
              <w:rPr>
                <w:color w:val="auto"/>
                <w:sz w:val="20"/>
                <w:szCs w:val="20"/>
              </w:rPr>
            </w:pPr>
            <w:r w:rsidRPr="00F97EE0">
              <w:rPr>
                <w:sz w:val="20"/>
                <w:szCs w:val="20"/>
                <w:highlight w:val="yellow"/>
              </w:rPr>
              <w:t>REDACTED</w:t>
            </w:r>
          </w:p>
        </w:tc>
      </w:tr>
      <w:tr w:rsidR="00B26BD2" w:rsidRPr="000247A8" w14:paraId="35C45A66" w14:textId="77777777" w:rsidTr="00E75754">
        <w:trPr>
          <w:cantSplit/>
        </w:trPr>
        <w:tc>
          <w:tcPr>
            <w:tcW w:w="1194" w:type="dxa"/>
          </w:tcPr>
          <w:p w14:paraId="53C7A013" w14:textId="77777777" w:rsidR="00B26BD2" w:rsidRPr="000247A8" w:rsidRDefault="00B26BD2" w:rsidP="00B26BD2">
            <w:pPr>
              <w:pStyle w:val="TableText"/>
              <w:rPr>
                <w:color w:val="auto"/>
                <w:sz w:val="20"/>
                <w:szCs w:val="20"/>
              </w:rPr>
            </w:pPr>
            <w:r w:rsidRPr="000247A8">
              <w:rPr>
                <w:color w:val="auto"/>
                <w:sz w:val="20"/>
                <w:szCs w:val="20"/>
              </w:rPr>
              <w:t>2/08/06</w:t>
            </w:r>
          </w:p>
        </w:tc>
        <w:tc>
          <w:tcPr>
            <w:tcW w:w="1080" w:type="dxa"/>
            <w:gridSpan w:val="2"/>
          </w:tcPr>
          <w:p w14:paraId="2C54EACB" w14:textId="77777777" w:rsidR="00B26BD2" w:rsidRPr="000247A8" w:rsidRDefault="00B26BD2" w:rsidP="00B26BD2">
            <w:pPr>
              <w:pStyle w:val="TableText"/>
              <w:jc w:val="center"/>
              <w:rPr>
                <w:color w:val="auto"/>
                <w:sz w:val="20"/>
                <w:szCs w:val="20"/>
              </w:rPr>
            </w:pPr>
            <w:r w:rsidRPr="000247A8">
              <w:rPr>
                <w:color w:val="auto"/>
                <w:sz w:val="20"/>
                <w:szCs w:val="20"/>
              </w:rPr>
              <w:t>3.0</w:t>
            </w:r>
          </w:p>
        </w:tc>
        <w:tc>
          <w:tcPr>
            <w:tcW w:w="5196" w:type="dxa"/>
            <w:gridSpan w:val="2"/>
          </w:tcPr>
          <w:p w14:paraId="50C04B2E" w14:textId="77777777" w:rsidR="00B26BD2" w:rsidRPr="000247A8" w:rsidRDefault="00B26BD2" w:rsidP="00B26BD2">
            <w:pPr>
              <w:pStyle w:val="TableText"/>
              <w:rPr>
                <w:color w:val="auto"/>
                <w:sz w:val="20"/>
                <w:szCs w:val="20"/>
              </w:rPr>
            </w:pPr>
            <w:r w:rsidRPr="000247A8">
              <w:rPr>
                <w:color w:val="auto"/>
                <w:sz w:val="20"/>
                <w:szCs w:val="20"/>
              </w:rPr>
              <w:t xml:space="preserve">Update to:  Reflect changes required by the Clinical Logistics Report Server (CLRS) (patch </w:t>
            </w:r>
            <w:r w:rsidRPr="000247A8">
              <w:rPr>
                <w:b/>
                <w:color w:val="auto"/>
                <w:sz w:val="20"/>
                <w:szCs w:val="20"/>
              </w:rPr>
              <w:t>PRC*5.1*83</w:t>
            </w:r>
            <w:r w:rsidRPr="000247A8">
              <w:rPr>
                <w:color w:val="auto"/>
                <w:sz w:val="20"/>
                <w:szCs w:val="20"/>
              </w:rPr>
              <w:t>)</w:t>
            </w:r>
          </w:p>
        </w:tc>
        <w:tc>
          <w:tcPr>
            <w:tcW w:w="1868" w:type="dxa"/>
          </w:tcPr>
          <w:p w14:paraId="7C1110F4" w14:textId="7E9DBFE2" w:rsidR="00B26BD2" w:rsidRPr="000247A8" w:rsidRDefault="00B26BD2" w:rsidP="00B26BD2">
            <w:pPr>
              <w:pStyle w:val="TableText"/>
              <w:rPr>
                <w:color w:val="auto"/>
                <w:sz w:val="20"/>
                <w:szCs w:val="20"/>
              </w:rPr>
            </w:pPr>
            <w:r w:rsidRPr="00F97EE0">
              <w:rPr>
                <w:sz w:val="20"/>
                <w:szCs w:val="20"/>
                <w:highlight w:val="yellow"/>
              </w:rPr>
              <w:t>REDACTED</w:t>
            </w:r>
          </w:p>
        </w:tc>
      </w:tr>
      <w:tr w:rsidR="00C61223" w:rsidRPr="000247A8" w14:paraId="3A617A43" w14:textId="77777777" w:rsidTr="00E75754">
        <w:trPr>
          <w:cantSplit/>
        </w:trPr>
        <w:tc>
          <w:tcPr>
            <w:tcW w:w="1194" w:type="dxa"/>
          </w:tcPr>
          <w:p w14:paraId="48CCDB56" w14:textId="77777777" w:rsidR="00C61223" w:rsidRPr="000247A8" w:rsidRDefault="00C61223" w:rsidP="00C61223">
            <w:pPr>
              <w:pStyle w:val="TableText"/>
              <w:rPr>
                <w:color w:val="auto"/>
                <w:sz w:val="20"/>
                <w:szCs w:val="20"/>
              </w:rPr>
            </w:pPr>
          </w:p>
        </w:tc>
        <w:tc>
          <w:tcPr>
            <w:tcW w:w="1080" w:type="dxa"/>
            <w:gridSpan w:val="2"/>
          </w:tcPr>
          <w:p w14:paraId="76075BBD" w14:textId="77777777" w:rsidR="00C61223" w:rsidRPr="000247A8" w:rsidRDefault="00C61223" w:rsidP="00C61223">
            <w:pPr>
              <w:pStyle w:val="TableText"/>
              <w:jc w:val="center"/>
              <w:rPr>
                <w:color w:val="auto"/>
                <w:sz w:val="20"/>
                <w:szCs w:val="20"/>
              </w:rPr>
            </w:pPr>
          </w:p>
        </w:tc>
        <w:tc>
          <w:tcPr>
            <w:tcW w:w="5196" w:type="dxa"/>
            <w:gridSpan w:val="2"/>
          </w:tcPr>
          <w:p w14:paraId="13575846" w14:textId="77777777" w:rsidR="00C61223" w:rsidRPr="000247A8" w:rsidRDefault="00C61223" w:rsidP="00C61223">
            <w:pPr>
              <w:pStyle w:val="TableText"/>
              <w:numPr>
                <w:ilvl w:val="0"/>
                <w:numId w:val="24"/>
              </w:numPr>
              <w:rPr>
                <w:color w:val="auto"/>
                <w:sz w:val="20"/>
                <w:szCs w:val="20"/>
              </w:rPr>
            </w:pPr>
            <w:r w:rsidRPr="000247A8">
              <w:rPr>
                <w:color w:val="auto"/>
                <w:sz w:val="20"/>
                <w:szCs w:val="20"/>
              </w:rPr>
              <w:t>Include a routine (PRCPSSQA) that was installed for the Point of Use but not previously documented herein</w:t>
            </w:r>
          </w:p>
        </w:tc>
        <w:tc>
          <w:tcPr>
            <w:tcW w:w="1868" w:type="dxa"/>
          </w:tcPr>
          <w:p w14:paraId="18E23D97" w14:textId="77777777" w:rsidR="00C61223" w:rsidRPr="000247A8" w:rsidRDefault="00C61223" w:rsidP="00C61223">
            <w:pPr>
              <w:pStyle w:val="TableText"/>
              <w:rPr>
                <w:color w:val="auto"/>
                <w:sz w:val="20"/>
                <w:szCs w:val="20"/>
              </w:rPr>
            </w:pPr>
            <w:r w:rsidRPr="000247A8">
              <w:rPr>
                <w:color w:val="auto"/>
                <w:sz w:val="20"/>
                <w:szCs w:val="20"/>
              </w:rPr>
              <w:t>(unknown)</w:t>
            </w:r>
          </w:p>
        </w:tc>
      </w:tr>
      <w:tr w:rsidR="00B26BD2" w:rsidRPr="000247A8" w14:paraId="2E0CB189" w14:textId="77777777" w:rsidTr="00E75754">
        <w:trPr>
          <w:cantSplit/>
        </w:trPr>
        <w:tc>
          <w:tcPr>
            <w:tcW w:w="1194" w:type="dxa"/>
          </w:tcPr>
          <w:p w14:paraId="489C1CDA" w14:textId="77777777" w:rsidR="00B26BD2" w:rsidRPr="000247A8" w:rsidRDefault="00B26BD2" w:rsidP="00B26BD2">
            <w:pPr>
              <w:pStyle w:val="TableText"/>
              <w:rPr>
                <w:color w:val="auto"/>
                <w:sz w:val="20"/>
                <w:szCs w:val="20"/>
              </w:rPr>
            </w:pPr>
          </w:p>
        </w:tc>
        <w:tc>
          <w:tcPr>
            <w:tcW w:w="1080" w:type="dxa"/>
            <w:gridSpan w:val="2"/>
          </w:tcPr>
          <w:p w14:paraId="280BC019" w14:textId="77777777" w:rsidR="00B26BD2" w:rsidRPr="000247A8" w:rsidRDefault="00B26BD2" w:rsidP="00B26BD2">
            <w:pPr>
              <w:pStyle w:val="TableText"/>
              <w:rPr>
                <w:color w:val="auto"/>
                <w:sz w:val="20"/>
                <w:szCs w:val="20"/>
              </w:rPr>
            </w:pPr>
          </w:p>
        </w:tc>
        <w:tc>
          <w:tcPr>
            <w:tcW w:w="5196" w:type="dxa"/>
            <w:gridSpan w:val="2"/>
          </w:tcPr>
          <w:p w14:paraId="65D53DF2" w14:textId="77777777" w:rsidR="00B26BD2" w:rsidRPr="000247A8" w:rsidRDefault="00B26BD2" w:rsidP="00B26BD2">
            <w:pPr>
              <w:pStyle w:val="TableText"/>
              <w:numPr>
                <w:ilvl w:val="0"/>
                <w:numId w:val="23"/>
              </w:numPr>
              <w:rPr>
                <w:color w:val="auto"/>
                <w:sz w:val="20"/>
                <w:szCs w:val="20"/>
              </w:rPr>
            </w:pPr>
            <w:r w:rsidRPr="000247A8">
              <w:rPr>
                <w:color w:val="auto"/>
                <w:sz w:val="20"/>
                <w:szCs w:val="20"/>
              </w:rPr>
              <w:t xml:space="preserve">Reflect changes required by the FPDS ICAR (patch </w:t>
            </w:r>
            <w:r w:rsidRPr="000247A8">
              <w:rPr>
                <w:b/>
                <w:color w:val="auto"/>
                <w:sz w:val="20"/>
                <w:szCs w:val="20"/>
              </w:rPr>
              <w:t>PRC*5.1*79</w:t>
            </w:r>
            <w:r w:rsidRPr="000247A8">
              <w:rPr>
                <w:color w:val="auto"/>
                <w:sz w:val="20"/>
                <w:szCs w:val="20"/>
              </w:rPr>
              <w:t>)</w:t>
            </w:r>
          </w:p>
        </w:tc>
        <w:tc>
          <w:tcPr>
            <w:tcW w:w="1868" w:type="dxa"/>
          </w:tcPr>
          <w:p w14:paraId="40B655F7" w14:textId="3030CFB5" w:rsidR="00B26BD2" w:rsidRPr="000247A8" w:rsidRDefault="00B26BD2" w:rsidP="00B26BD2">
            <w:pPr>
              <w:pStyle w:val="TableText"/>
              <w:rPr>
                <w:color w:val="auto"/>
                <w:sz w:val="20"/>
                <w:szCs w:val="20"/>
              </w:rPr>
            </w:pPr>
            <w:r w:rsidRPr="00D22C69">
              <w:rPr>
                <w:sz w:val="20"/>
                <w:szCs w:val="20"/>
                <w:highlight w:val="yellow"/>
              </w:rPr>
              <w:t>REDACTED</w:t>
            </w:r>
          </w:p>
        </w:tc>
      </w:tr>
      <w:tr w:rsidR="00B26BD2" w:rsidRPr="000247A8" w14:paraId="3EDBE031" w14:textId="77777777" w:rsidTr="00E75754">
        <w:trPr>
          <w:cantSplit/>
        </w:trPr>
        <w:tc>
          <w:tcPr>
            <w:tcW w:w="1194" w:type="dxa"/>
          </w:tcPr>
          <w:p w14:paraId="38038F37" w14:textId="77777777" w:rsidR="00B26BD2" w:rsidRPr="000247A8" w:rsidRDefault="00B26BD2" w:rsidP="00B26BD2">
            <w:pPr>
              <w:pStyle w:val="TableText"/>
              <w:rPr>
                <w:color w:val="auto"/>
                <w:sz w:val="20"/>
                <w:szCs w:val="20"/>
              </w:rPr>
            </w:pPr>
            <w:r w:rsidRPr="000247A8">
              <w:rPr>
                <w:color w:val="auto"/>
                <w:sz w:val="20"/>
                <w:szCs w:val="20"/>
              </w:rPr>
              <w:t>6/23/05</w:t>
            </w:r>
          </w:p>
        </w:tc>
        <w:tc>
          <w:tcPr>
            <w:tcW w:w="1080" w:type="dxa"/>
            <w:gridSpan w:val="2"/>
          </w:tcPr>
          <w:p w14:paraId="7B99FE87" w14:textId="77777777" w:rsidR="00B26BD2" w:rsidRPr="000247A8" w:rsidRDefault="00B26BD2" w:rsidP="00B26BD2">
            <w:pPr>
              <w:pStyle w:val="TableText"/>
              <w:jc w:val="center"/>
              <w:rPr>
                <w:color w:val="auto"/>
                <w:sz w:val="20"/>
                <w:szCs w:val="20"/>
              </w:rPr>
            </w:pPr>
            <w:r w:rsidRPr="000247A8">
              <w:rPr>
                <w:color w:val="auto"/>
                <w:sz w:val="20"/>
                <w:szCs w:val="20"/>
              </w:rPr>
              <w:t>2.0</w:t>
            </w:r>
          </w:p>
        </w:tc>
        <w:tc>
          <w:tcPr>
            <w:tcW w:w="5196" w:type="dxa"/>
            <w:gridSpan w:val="2"/>
          </w:tcPr>
          <w:p w14:paraId="5DC6812B" w14:textId="77777777" w:rsidR="00B26BD2" w:rsidRPr="000247A8" w:rsidRDefault="00B26BD2" w:rsidP="00B26BD2">
            <w:pPr>
              <w:pStyle w:val="TableText"/>
              <w:rPr>
                <w:color w:val="auto"/>
                <w:sz w:val="20"/>
                <w:szCs w:val="20"/>
              </w:rPr>
            </w:pPr>
            <w:r w:rsidRPr="000247A8">
              <w:rPr>
                <w:color w:val="auto"/>
                <w:sz w:val="20"/>
                <w:szCs w:val="20"/>
              </w:rPr>
              <w:t xml:space="preserve">Update to reflect changes required by the DynaMed-IFCAP Interface (patch </w:t>
            </w:r>
            <w:r w:rsidRPr="000247A8">
              <w:rPr>
                <w:b/>
                <w:color w:val="auto"/>
                <w:sz w:val="20"/>
                <w:szCs w:val="20"/>
              </w:rPr>
              <w:t>PRC*5.1*81</w:t>
            </w:r>
            <w:r w:rsidRPr="000247A8">
              <w:rPr>
                <w:color w:val="auto"/>
                <w:sz w:val="20"/>
                <w:szCs w:val="20"/>
              </w:rPr>
              <w:t>) and make some formatting changes.</w:t>
            </w:r>
          </w:p>
        </w:tc>
        <w:tc>
          <w:tcPr>
            <w:tcW w:w="1868" w:type="dxa"/>
          </w:tcPr>
          <w:p w14:paraId="23563FD7" w14:textId="3304AB99" w:rsidR="00B26BD2" w:rsidRPr="000247A8" w:rsidRDefault="00B26BD2" w:rsidP="00B26BD2">
            <w:pPr>
              <w:pStyle w:val="TableText"/>
              <w:rPr>
                <w:color w:val="auto"/>
                <w:sz w:val="20"/>
                <w:szCs w:val="20"/>
              </w:rPr>
            </w:pPr>
            <w:r w:rsidRPr="00D22C69">
              <w:rPr>
                <w:sz w:val="20"/>
                <w:szCs w:val="20"/>
                <w:highlight w:val="yellow"/>
              </w:rPr>
              <w:t>REDACTED</w:t>
            </w:r>
          </w:p>
        </w:tc>
      </w:tr>
      <w:tr w:rsidR="00B26BD2" w:rsidRPr="000247A8" w14:paraId="2EB50BF6" w14:textId="77777777" w:rsidTr="00E75754">
        <w:trPr>
          <w:cantSplit/>
        </w:trPr>
        <w:tc>
          <w:tcPr>
            <w:tcW w:w="1194" w:type="dxa"/>
          </w:tcPr>
          <w:p w14:paraId="14347D6A" w14:textId="77777777" w:rsidR="00B26BD2" w:rsidRPr="000247A8" w:rsidRDefault="00B26BD2" w:rsidP="00B26BD2">
            <w:pPr>
              <w:pStyle w:val="TableText"/>
              <w:rPr>
                <w:color w:val="auto"/>
                <w:sz w:val="20"/>
                <w:szCs w:val="20"/>
              </w:rPr>
            </w:pPr>
            <w:r w:rsidRPr="000247A8">
              <w:rPr>
                <w:color w:val="auto"/>
                <w:sz w:val="20"/>
                <w:szCs w:val="20"/>
              </w:rPr>
              <w:t>Oct 2000</w:t>
            </w:r>
          </w:p>
        </w:tc>
        <w:tc>
          <w:tcPr>
            <w:tcW w:w="1080" w:type="dxa"/>
            <w:gridSpan w:val="2"/>
          </w:tcPr>
          <w:p w14:paraId="3CBBF52B" w14:textId="77777777" w:rsidR="00B26BD2" w:rsidRPr="000247A8" w:rsidRDefault="00B26BD2" w:rsidP="00B26BD2">
            <w:pPr>
              <w:pStyle w:val="TableText"/>
              <w:jc w:val="center"/>
              <w:rPr>
                <w:color w:val="auto"/>
                <w:sz w:val="20"/>
                <w:szCs w:val="20"/>
              </w:rPr>
            </w:pPr>
            <w:r w:rsidRPr="000247A8">
              <w:rPr>
                <w:color w:val="auto"/>
                <w:sz w:val="20"/>
                <w:szCs w:val="20"/>
              </w:rPr>
              <w:t>1.0</w:t>
            </w:r>
          </w:p>
        </w:tc>
        <w:tc>
          <w:tcPr>
            <w:tcW w:w="5196" w:type="dxa"/>
            <w:gridSpan w:val="2"/>
          </w:tcPr>
          <w:p w14:paraId="11B94C2A" w14:textId="77777777" w:rsidR="00B26BD2" w:rsidRPr="000247A8" w:rsidRDefault="00B26BD2" w:rsidP="00B26BD2">
            <w:pPr>
              <w:pStyle w:val="TableText"/>
              <w:rPr>
                <w:color w:val="auto"/>
                <w:sz w:val="20"/>
                <w:szCs w:val="20"/>
              </w:rPr>
            </w:pPr>
            <w:r w:rsidRPr="000247A8">
              <w:rPr>
                <w:color w:val="auto"/>
                <w:sz w:val="20"/>
                <w:szCs w:val="20"/>
              </w:rPr>
              <w:t>Initial issue</w:t>
            </w:r>
          </w:p>
        </w:tc>
        <w:tc>
          <w:tcPr>
            <w:tcW w:w="1868" w:type="dxa"/>
          </w:tcPr>
          <w:p w14:paraId="0CAB9D0F" w14:textId="594554CC" w:rsidR="00B26BD2" w:rsidRPr="000247A8" w:rsidRDefault="00B26BD2" w:rsidP="00B26BD2">
            <w:pPr>
              <w:pStyle w:val="TableText"/>
              <w:rPr>
                <w:color w:val="auto"/>
                <w:sz w:val="20"/>
                <w:szCs w:val="20"/>
              </w:rPr>
            </w:pPr>
            <w:r w:rsidRPr="00D22C69">
              <w:rPr>
                <w:sz w:val="20"/>
                <w:szCs w:val="20"/>
                <w:highlight w:val="yellow"/>
              </w:rPr>
              <w:t>REDACTED</w:t>
            </w:r>
          </w:p>
        </w:tc>
      </w:tr>
    </w:tbl>
    <w:p w14:paraId="7298A917" w14:textId="77777777" w:rsidR="001C5263" w:rsidRDefault="001C5263" w:rsidP="003A0370">
      <w:bookmarkStart w:id="10" w:name="_Toc65483497"/>
    </w:p>
    <w:p w14:paraId="659BD78E" w14:textId="77777777" w:rsidR="00A20569" w:rsidRPr="001C5263" w:rsidRDefault="001C5263" w:rsidP="001C5263">
      <w:pPr>
        <w:jc w:val="center"/>
        <w:rPr>
          <w:rFonts w:ascii="Arial" w:hAnsi="Arial" w:cs="Arial"/>
          <w:b/>
          <w:color w:val="808080"/>
        </w:rPr>
      </w:pPr>
      <w:r>
        <w:br w:type="page"/>
      </w:r>
      <w:r w:rsidRPr="000247A8">
        <w:rPr>
          <w:rFonts w:ascii="Arial" w:hAnsi="Arial" w:cs="Arial"/>
          <w:b/>
          <w:color w:val="808080"/>
        </w:rPr>
        <w:lastRenderedPageBreak/>
        <w:t>THIS PAGE INTENTIONALLY LEFT BLANK</w:t>
      </w:r>
    </w:p>
    <w:p w14:paraId="341FC8FD" w14:textId="77777777" w:rsidR="001C5263" w:rsidRPr="000247A8" w:rsidRDefault="001C5263" w:rsidP="003A0370">
      <w:pPr>
        <w:sectPr w:rsidR="001C5263" w:rsidRPr="000247A8" w:rsidSect="00751211">
          <w:headerReference w:type="even" r:id="rId16"/>
          <w:headerReference w:type="default" r:id="rId17"/>
          <w:headerReference w:type="first" r:id="rId18"/>
          <w:footerReference w:type="first" r:id="rId19"/>
          <w:pgSz w:w="12240" w:h="15840" w:code="1"/>
          <w:pgMar w:top="1440" w:right="1440" w:bottom="1440" w:left="1440" w:header="720" w:footer="720" w:gutter="0"/>
          <w:pgNumType w:fmt="lowerRoman"/>
          <w:cols w:space="720"/>
          <w:titlePg/>
          <w:docGrid w:linePitch="360"/>
        </w:sectPr>
      </w:pPr>
    </w:p>
    <w:p w14:paraId="426E4E3A" w14:textId="77777777" w:rsidR="007A4BB2" w:rsidRPr="000247A8" w:rsidRDefault="007A4BB2" w:rsidP="007825A7">
      <w:pPr>
        <w:pStyle w:val="Heading1NoNum"/>
      </w:pPr>
      <w:r w:rsidRPr="000247A8">
        <w:lastRenderedPageBreak/>
        <w:t>Preface</w:t>
      </w:r>
      <w:bookmarkEnd w:id="10"/>
    </w:p>
    <w:p w14:paraId="1CBBE961" w14:textId="77777777" w:rsidR="007A4BB2" w:rsidRPr="000247A8" w:rsidRDefault="007A4BB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4BB2" w:rsidRPr="000247A8" w14:paraId="224FE676" w14:textId="77777777">
        <w:tc>
          <w:tcPr>
            <w:tcW w:w="9576" w:type="dxa"/>
          </w:tcPr>
          <w:p w14:paraId="6FF4EDB3" w14:textId="77777777" w:rsidR="007A4BB2" w:rsidRPr="000247A8" w:rsidRDefault="007C641B" w:rsidP="002205A2">
            <w:pPr>
              <w:pStyle w:val="TableText"/>
            </w:pPr>
            <w:r>
              <w:rPr>
                <w:b/>
              </w:rPr>
              <w:t>Note:</w:t>
            </w:r>
            <w:r w:rsidR="007A4BB2" w:rsidRPr="000247A8">
              <w:t xml:space="preserve"> This Technical Manual has </w:t>
            </w:r>
            <w:r w:rsidR="007A4BB2" w:rsidRPr="000247A8">
              <w:rPr>
                <w:i/>
              </w:rPr>
              <w:t>not</w:t>
            </w:r>
            <w:r w:rsidR="007A4BB2" w:rsidRPr="000247A8">
              <w:t xml:space="preserve"> been updated to reflect the conversion to Caché.</w:t>
            </w:r>
          </w:p>
        </w:tc>
      </w:tr>
    </w:tbl>
    <w:p w14:paraId="6E490F36" w14:textId="77777777" w:rsidR="007A4BB2" w:rsidRPr="000247A8" w:rsidRDefault="007A4BB2">
      <w:pPr>
        <w:pStyle w:val="BodyText"/>
      </w:pPr>
    </w:p>
    <w:p w14:paraId="03D97C5D" w14:textId="77777777" w:rsidR="007A4BB2" w:rsidRPr="000247A8" w:rsidRDefault="007A4BB2">
      <w:pPr>
        <w:pStyle w:val="BodyText"/>
      </w:pPr>
      <w:r w:rsidRPr="000247A8">
        <w:t xml:space="preserve">Financial and logistics functions for most VA facilities are handled by the </w:t>
      </w:r>
      <w:r w:rsidRPr="000247A8">
        <w:rPr>
          <w:b/>
        </w:rPr>
        <w:t>Integrated Funds Distribution, Control Point Activity, Accounting and Procurement (IFCAP)</w:t>
      </w:r>
      <w:r w:rsidRPr="000247A8">
        <w:t xml:space="preserve"> software, which is an application in the Veterans Health Information Systems &amp; Technology Architecture (</w:t>
      </w:r>
      <w:r w:rsidRPr="000247A8">
        <w:rPr>
          <w:bCs/>
        </w:rPr>
        <w:t>VistA</w:t>
      </w:r>
      <w:r w:rsidRPr="000247A8">
        <w:t>).</w:t>
      </w:r>
    </w:p>
    <w:p w14:paraId="4984A512" w14:textId="77777777" w:rsidR="007A4BB2" w:rsidRPr="000247A8" w:rsidRDefault="007A4BB2">
      <w:pPr>
        <w:pStyle w:val="BodyText"/>
      </w:pPr>
    </w:p>
    <w:p w14:paraId="00BD809B" w14:textId="77777777" w:rsidR="007A4BB2" w:rsidRPr="000F2770" w:rsidRDefault="007A4BB2" w:rsidP="007825A7">
      <w:pPr>
        <w:pStyle w:val="Heading2NoNum"/>
      </w:pPr>
      <w:r w:rsidRPr="000F2770">
        <w:t>Purpose of the Technical Manual</w:t>
      </w:r>
      <w:r w:rsidR="00681793" w:rsidRPr="000F2770">
        <w:fldChar w:fldCharType="begin"/>
      </w:r>
      <w:r w:rsidR="00740DC0" w:rsidRPr="000F2770">
        <w:instrText>xe "Purpose"</w:instrText>
      </w:r>
      <w:r w:rsidR="00681793" w:rsidRPr="000F2770">
        <w:fldChar w:fldCharType="end"/>
      </w:r>
    </w:p>
    <w:p w14:paraId="00FB5E5A" w14:textId="77777777" w:rsidR="007A4BB2" w:rsidRPr="000247A8" w:rsidRDefault="007A4BB2">
      <w:pPr>
        <w:pStyle w:val="BodyText"/>
      </w:pPr>
      <w:r w:rsidRPr="000247A8">
        <w:t xml:space="preserve">The IFCAP Technical Manual contains information that assists programmers, site managers, and Information Resources Management (IRM) technical personnel to operate, maintain, and troubleshoot IFCAP V. 5.1 software.  The IFCAP package automates certain functions in Acquisition &amp; Materiel Management (A&amp;MM), Fiscal, and in </w:t>
      </w:r>
      <w:r w:rsidR="0006699A" w:rsidRPr="000247A8">
        <w:t>all</w:t>
      </w:r>
      <w:r w:rsidRPr="000247A8">
        <w:t xml:space="preserve"> the services that request supplies on VA Form 90-2237 (the “2237”). The primary goal of IFCAP is to integrate these three areas and allow the users to share ordering information.  Complementing the ordering process, IFCAP supports the maintenance of inventory levels and automatic reordering of needed supplies.</w:t>
      </w:r>
    </w:p>
    <w:p w14:paraId="465F6455" w14:textId="77777777" w:rsidR="007A4BB2" w:rsidRPr="000247A8" w:rsidRDefault="007A4BB2">
      <w:pPr>
        <w:pStyle w:val="BodyText"/>
      </w:pPr>
    </w:p>
    <w:p w14:paraId="5498FAB6" w14:textId="77777777" w:rsidR="007A4BB2" w:rsidRPr="000247A8" w:rsidRDefault="007A4BB2" w:rsidP="007825A7">
      <w:pPr>
        <w:pStyle w:val="Heading2NoNum"/>
      </w:pPr>
      <w:r w:rsidRPr="000247A8">
        <w:t>The Generic Inventory Package (GIP)</w:t>
      </w:r>
    </w:p>
    <w:p w14:paraId="0BD703F1" w14:textId="77777777" w:rsidR="007A4BB2" w:rsidRPr="000247A8" w:rsidRDefault="007A4BB2">
      <w:pPr>
        <w:pStyle w:val="BodyText"/>
      </w:pPr>
      <w:r w:rsidRPr="000247A8">
        <w:t>The Generic Inventory Package</w:t>
      </w:r>
      <w:r w:rsidR="00681793" w:rsidRPr="000247A8">
        <w:fldChar w:fldCharType="begin"/>
      </w:r>
      <w:r w:rsidR="00740DC0" w:rsidRPr="000247A8">
        <w:instrText>xe "Generic Inventory Package (GIP)"</w:instrText>
      </w:r>
      <w:r w:rsidR="00681793" w:rsidRPr="000247A8">
        <w:fldChar w:fldCharType="end"/>
      </w:r>
      <w:r w:rsidR="00681793" w:rsidRPr="000247A8">
        <w:fldChar w:fldCharType="begin"/>
      </w:r>
      <w:r w:rsidR="00740DC0" w:rsidRPr="000247A8">
        <w:instrText>xe "GIP"</w:instrText>
      </w:r>
      <w:r w:rsidR="00681793" w:rsidRPr="000247A8">
        <w:fldChar w:fldCharType="end"/>
      </w:r>
      <w:r w:rsidRPr="000247A8">
        <w:t xml:space="preserve"> (GIP) module of IFCAP provides options in the Warehouse—General Inventory/Distribution Menu</w:t>
      </w:r>
      <w:r w:rsidR="00681793" w:rsidRPr="000247A8">
        <w:fldChar w:fldCharType="begin"/>
      </w:r>
      <w:r w:rsidR="00740DC0" w:rsidRPr="000247A8">
        <w:instrText>xe "Warehouse—General Inventory/Distribution Menu"</w:instrText>
      </w:r>
      <w:r w:rsidR="00681793" w:rsidRPr="000247A8">
        <w:fldChar w:fldCharType="end"/>
      </w:r>
      <w:r w:rsidRPr="000247A8">
        <w:t xml:space="preserve"> that enable users to manage the receipt, distribution, and maintenance of stock items received for the supply warehouse from outside vendors and distributed to primary inventory points. The system also manages receipt and distribution of items from primary inventory points to secondary inventory points.  In this instance, "inventory system" refers to:</w:t>
      </w:r>
    </w:p>
    <w:p w14:paraId="52BEF6A3" w14:textId="77777777" w:rsidR="007A4BB2" w:rsidRPr="000247A8" w:rsidRDefault="007A4BB2" w:rsidP="00C6188F">
      <w:pPr>
        <w:pStyle w:val="BodyText"/>
        <w:numPr>
          <w:ilvl w:val="0"/>
          <w:numId w:val="32"/>
        </w:numPr>
      </w:pPr>
      <w:r w:rsidRPr="000247A8">
        <w:t>The Supply Warehouse</w:t>
      </w:r>
      <w:r w:rsidR="00681793" w:rsidRPr="000247A8">
        <w:fldChar w:fldCharType="begin"/>
      </w:r>
      <w:r w:rsidR="00740DC0" w:rsidRPr="000247A8">
        <w:instrText>xe "Supply Warehouse"</w:instrText>
      </w:r>
      <w:r w:rsidR="00681793" w:rsidRPr="000247A8">
        <w:fldChar w:fldCharType="end"/>
      </w:r>
      <w:r w:rsidRPr="000247A8">
        <w:t>, which maintains a supply of items that are repetitively used by the services ("posted stock")</w:t>
      </w:r>
    </w:p>
    <w:p w14:paraId="0308AD00" w14:textId="77777777" w:rsidR="007A4BB2" w:rsidRPr="000247A8" w:rsidRDefault="007A4BB2" w:rsidP="00C6188F">
      <w:pPr>
        <w:pStyle w:val="BodyText"/>
        <w:numPr>
          <w:ilvl w:val="0"/>
          <w:numId w:val="32"/>
        </w:numPr>
      </w:pPr>
      <w:r w:rsidRPr="000247A8">
        <w:t>The Primary Inventory</w:t>
      </w:r>
      <w:r w:rsidR="00681793" w:rsidRPr="000247A8">
        <w:fldChar w:fldCharType="begin"/>
      </w:r>
      <w:r w:rsidR="00740DC0" w:rsidRPr="000247A8">
        <w:instrText>xe "Primary Inventory"</w:instrText>
      </w:r>
      <w:r w:rsidR="00681793" w:rsidRPr="000247A8">
        <w:fldChar w:fldCharType="end"/>
      </w:r>
      <w:r w:rsidRPr="000247A8">
        <w:t>, which receives supplies directly from the warehouse or from outside vendors; and distributes supplies to its subordinate secondary inventory points</w:t>
      </w:r>
    </w:p>
    <w:p w14:paraId="7EE18E0C" w14:textId="77777777" w:rsidR="007A4BB2" w:rsidRPr="000247A8" w:rsidRDefault="007A4BB2" w:rsidP="00C6188F">
      <w:pPr>
        <w:pStyle w:val="BodyText"/>
        <w:numPr>
          <w:ilvl w:val="0"/>
          <w:numId w:val="32"/>
        </w:numPr>
      </w:pPr>
      <w:r w:rsidRPr="000247A8">
        <w:t>The Secondary Inventory</w:t>
      </w:r>
      <w:r w:rsidR="00681793" w:rsidRPr="000247A8">
        <w:fldChar w:fldCharType="begin"/>
      </w:r>
      <w:r w:rsidR="00740DC0" w:rsidRPr="000247A8">
        <w:instrText>xe "Secondary Inventory"</w:instrText>
      </w:r>
      <w:r w:rsidR="00681793" w:rsidRPr="000247A8">
        <w:fldChar w:fldCharType="end"/>
      </w:r>
      <w:r w:rsidR="00681793" w:rsidRPr="000247A8">
        <w:fldChar w:fldCharType="begin"/>
      </w:r>
      <w:r w:rsidR="00740DC0" w:rsidRPr="000247A8">
        <w:instrText>xe "IFCAP:and DynaMed"</w:instrText>
      </w:r>
      <w:r w:rsidR="00681793" w:rsidRPr="000247A8">
        <w:fldChar w:fldCharType="end"/>
      </w:r>
      <w:r w:rsidRPr="000247A8">
        <w:t xml:space="preserve"> set up by a primary inventory point, which is directly dependent on that primary inventory point for receipt of orders.</w:t>
      </w:r>
    </w:p>
    <w:p w14:paraId="2E135348" w14:textId="77777777" w:rsidR="007A4BB2" w:rsidRPr="000247A8" w:rsidRDefault="007A4BB2">
      <w:pPr>
        <w:pStyle w:val="BodyText"/>
      </w:pPr>
      <w:r w:rsidRPr="000247A8">
        <w:t xml:space="preserve">GIP was designed to enable the auto-generation of purchase orders for warehouse stock below stock thresholds and allows warehouse clerks to enter barcode inventory data into IFCAP, manage inventory records, and manage the supply and distribution of goods from the warehouse to the services the warehouse supports. </w:t>
      </w:r>
    </w:p>
    <w:p w14:paraId="366EB15F" w14:textId="77777777" w:rsidR="007A4BB2" w:rsidRPr="000247A8" w:rsidRDefault="007A4BB2">
      <w:pPr>
        <w:pStyle w:val="BodyText"/>
      </w:pPr>
    </w:p>
    <w:p w14:paraId="4F97568A" w14:textId="77777777" w:rsidR="007A4BB2" w:rsidRPr="000247A8" w:rsidRDefault="007A4BB2" w:rsidP="007825A7">
      <w:pPr>
        <w:pStyle w:val="Heading2NoNum"/>
      </w:pPr>
      <w:r w:rsidRPr="000247A8">
        <w:lastRenderedPageBreak/>
        <w:t>IFCAP and DynaMed®</w:t>
      </w:r>
    </w:p>
    <w:p w14:paraId="7BDFBB7B" w14:textId="77777777" w:rsidR="007A4BB2" w:rsidRPr="000247A8" w:rsidRDefault="007A4BB2">
      <w:pPr>
        <w:pStyle w:val="BodyText"/>
      </w:pPr>
      <w:r w:rsidRPr="000247A8">
        <w:t xml:space="preserve">Historically, the Veterans’ Affairs (VA) Medical Center (VAMC) at Bay Pines, Florida made only limited use of GIP.  Beginning in 2004, Bay Pines adopted a commercial off-the-shelf (COTS) inventory software package, </w:t>
      </w:r>
      <w:r w:rsidR="0006699A">
        <w:t>DynaMed</w:t>
      </w:r>
      <w:r w:rsidR="0006699A" w:rsidRPr="000247A8">
        <w:t>®</w:t>
      </w:r>
      <w:r w:rsidR="0006699A">
        <w:t>.</w:t>
      </w:r>
      <w:r w:rsidRPr="000247A8">
        <w:t xml:space="preserve">  At Bay Pines, DynaMed replaced the Generic Inventory Package (GIP) module of IFCAP.  Following a period of manual interface between the two packages, an automated interface was implemented at Bay Pines VAMC in </w:t>
      </w:r>
      <w:r w:rsidR="0006699A" w:rsidRPr="000247A8">
        <w:t>July</w:t>
      </w:r>
      <w:r w:rsidRPr="000247A8">
        <w:t xml:space="preserve"> 2005.  The linkage between IFCAP and DynaMed was designed in such a way to not interfere with non-DynaMed sites, which should see no change in IFCAP functionality.</w:t>
      </w:r>
    </w:p>
    <w:p w14:paraId="5128453C" w14:textId="77777777" w:rsidR="007A4BB2" w:rsidRPr="000247A8" w:rsidRDefault="007A4BB2">
      <w:pPr>
        <w:pStyle w:val="BodyText"/>
      </w:pPr>
      <w:r w:rsidRPr="000247A8">
        <w:t>The IFCAP Technical Man</w:t>
      </w:r>
      <w:r w:rsidR="00C76029" w:rsidRPr="000247A8">
        <w:t xml:space="preserve">ual is also available online </w:t>
      </w:r>
      <w:r w:rsidR="0006699A" w:rsidRPr="000247A8">
        <w:t>at the</w:t>
      </w:r>
      <w:r w:rsidR="003A2C8A">
        <w:t xml:space="preserve"> VistA Documentation Library.</w:t>
      </w:r>
    </w:p>
    <w:p w14:paraId="10F4E9D7" w14:textId="77777777" w:rsidR="007A4BB2" w:rsidRPr="000247A8" w:rsidRDefault="007A4BB2">
      <w:pPr>
        <w:pStyle w:val="BodyText"/>
      </w:pPr>
      <w:r w:rsidRPr="000247A8">
        <w:t xml:space="preserve"> </w:t>
      </w:r>
      <w:r w:rsidRPr="000247A8">
        <w:tab/>
      </w:r>
      <w:hyperlink r:id="rId20" w:history="1">
        <w:r w:rsidR="00C76029" w:rsidRPr="000247A8">
          <w:rPr>
            <w:rStyle w:val="Hyperlink"/>
          </w:rPr>
          <w:t>http://www.va.gov/vdl/application.asp?appid=42</w:t>
        </w:r>
      </w:hyperlink>
    </w:p>
    <w:p w14:paraId="1EBB84D2" w14:textId="35562BF9" w:rsidR="007A4BB2" w:rsidRPr="000247A8" w:rsidRDefault="007A4BB2">
      <w:pPr>
        <w:pStyle w:val="BodyText"/>
      </w:pPr>
      <w:r w:rsidRPr="000247A8">
        <w:t xml:space="preserve">See paragraph </w:t>
      </w:r>
      <w:r w:rsidRPr="000247A8">
        <w:fldChar w:fldCharType="begin"/>
      </w:r>
      <w:r w:rsidRPr="000247A8">
        <w:instrText xml:space="preserve"> REF _Ref107278384 \n \h  \* MERGEFORMAT </w:instrText>
      </w:r>
      <w:r w:rsidRPr="000247A8">
        <w:fldChar w:fldCharType="separate"/>
      </w:r>
      <w:r w:rsidR="005A5D75">
        <w:t>2.2</w:t>
      </w:r>
      <w:r w:rsidRPr="000247A8">
        <w:fldChar w:fldCharType="end"/>
      </w:r>
      <w:r w:rsidRPr="000247A8">
        <w:t xml:space="preserve"> for information about online documents and hyperlinks.</w:t>
      </w:r>
    </w:p>
    <w:p w14:paraId="1AE32A1C" w14:textId="77777777" w:rsidR="007A4BB2" w:rsidRPr="000247A8" w:rsidRDefault="007A4BB2">
      <w:pPr>
        <w:pStyle w:val="BodyText"/>
      </w:pPr>
      <w:r w:rsidRPr="000247A8">
        <w:t xml:space="preserve">Throughout this document, any references to “Manual,” “the Manual,” or “this Manual” should be interpreted to mean the </w:t>
      </w:r>
      <w:r w:rsidRPr="000247A8">
        <w:rPr>
          <w:i/>
          <w:iCs/>
        </w:rPr>
        <w:t>IFCAP Technical Manual.</w:t>
      </w:r>
      <w:r w:rsidRPr="000247A8">
        <w:t xml:space="preserve"> </w:t>
      </w:r>
    </w:p>
    <w:p w14:paraId="17D32208" w14:textId="77777777" w:rsidR="007A4BB2" w:rsidRPr="000247A8" w:rsidRDefault="007A4BB2" w:rsidP="001C5263"/>
    <w:p w14:paraId="19CD46AE" w14:textId="77777777" w:rsidR="00AB0175" w:rsidRPr="000247A8" w:rsidRDefault="00AB0175" w:rsidP="007825A7">
      <w:pPr>
        <w:pStyle w:val="Heading2NoNum"/>
      </w:pPr>
      <w:r w:rsidRPr="000247A8">
        <w:t xml:space="preserve">The </w:t>
      </w:r>
      <w:r w:rsidR="002C0807" w:rsidRPr="000247A8">
        <w:t>Logistics Data Query Tool</w:t>
      </w:r>
    </w:p>
    <w:p w14:paraId="731D3668" w14:textId="77777777" w:rsidR="009C5B4C" w:rsidRPr="000247A8" w:rsidRDefault="00AB0175" w:rsidP="009C5B4C">
      <w:pPr>
        <w:pStyle w:val="BodyText"/>
      </w:pPr>
      <w:r w:rsidRPr="000247A8">
        <w:t xml:space="preserve">The National Prosthetics Patient Database (NPPD) contains information, among other things, about prosthetics items purchased for patients.  Both IFCAP and NPPD are part of the Veterans Health Information Systems and Technology Architecture (VistA).  A new Windows®-based software application, the </w:t>
      </w:r>
      <w:r w:rsidR="002C0807" w:rsidRPr="000247A8">
        <w:t>Logistics Data Query Tool</w:t>
      </w:r>
      <w:r w:rsidRPr="000247A8">
        <w:t xml:space="preserve">, allows users to sign-on to VistA, access data from both IFCAP and NPPD, and display that data within the application.  </w:t>
      </w:r>
      <w:r w:rsidR="009C5B4C" w:rsidRPr="000247A8">
        <w:t xml:space="preserve">The </w:t>
      </w:r>
      <w:r w:rsidR="002C0807" w:rsidRPr="000247A8">
        <w:t>Query Tool</w:t>
      </w:r>
      <w:r w:rsidR="009C5B4C" w:rsidRPr="000247A8">
        <w:t xml:space="preserve"> act</w:t>
      </w:r>
      <w:r w:rsidR="00027E8E" w:rsidRPr="000247A8">
        <w:t>s as a “front-end” to enable users</w:t>
      </w:r>
      <w:r w:rsidR="009C5B4C" w:rsidRPr="000247A8">
        <w:t xml:space="preserve"> to more easily find, display, export and print IFCAP data.  The </w:t>
      </w:r>
      <w:r w:rsidR="002C0807" w:rsidRPr="000247A8">
        <w:t>Query Tool</w:t>
      </w:r>
      <w:r w:rsidR="009C5B4C" w:rsidRPr="000247A8">
        <w:t xml:space="preserve"> is a substitute for the VA FileMan utility program which has traditionally been used to look directly at the MUMPS globals (files) which store IFCAP data.  The </w:t>
      </w:r>
      <w:r w:rsidR="002C0807" w:rsidRPr="000247A8">
        <w:t>Query Tool</w:t>
      </w:r>
      <w:r w:rsidR="009C5B4C" w:rsidRPr="000247A8">
        <w:t xml:space="preserve"> enables users to…</w:t>
      </w:r>
    </w:p>
    <w:p w14:paraId="42BD32A3" w14:textId="77777777" w:rsidR="009C5B4C" w:rsidRPr="000247A8" w:rsidRDefault="009C5B4C" w:rsidP="001C5263">
      <w:pPr>
        <w:pStyle w:val="BodyText"/>
        <w:numPr>
          <w:ilvl w:val="3"/>
          <w:numId w:val="23"/>
        </w:numPr>
        <w:tabs>
          <w:tab w:val="clear" w:pos="2880"/>
          <w:tab w:val="num" w:pos="720"/>
        </w:tabs>
        <w:spacing w:after="0"/>
        <w:ind w:left="720"/>
      </w:pPr>
      <w:r w:rsidRPr="000247A8">
        <w:t>Search for data and display data by a range of dates</w:t>
      </w:r>
    </w:p>
    <w:p w14:paraId="6F4C5E9E" w14:textId="77777777" w:rsidR="009C5B4C" w:rsidRPr="000247A8" w:rsidRDefault="009C5B4C" w:rsidP="001C5263">
      <w:pPr>
        <w:pStyle w:val="BodyText"/>
        <w:numPr>
          <w:ilvl w:val="3"/>
          <w:numId w:val="23"/>
        </w:numPr>
        <w:tabs>
          <w:tab w:val="clear" w:pos="2880"/>
          <w:tab w:val="num" w:pos="720"/>
        </w:tabs>
        <w:spacing w:after="0"/>
        <w:ind w:left="720"/>
      </w:pPr>
      <w:r w:rsidRPr="000247A8">
        <w:t>Sort and rearrange the view of the data; display the data in a custom view</w:t>
      </w:r>
    </w:p>
    <w:p w14:paraId="5FD6D792" w14:textId="77777777" w:rsidR="009C5B4C" w:rsidRPr="000247A8" w:rsidRDefault="009C5B4C" w:rsidP="001C5263">
      <w:pPr>
        <w:pStyle w:val="BodyText"/>
        <w:numPr>
          <w:ilvl w:val="3"/>
          <w:numId w:val="23"/>
        </w:numPr>
        <w:tabs>
          <w:tab w:val="clear" w:pos="2880"/>
          <w:tab w:val="num" w:pos="720"/>
        </w:tabs>
        <w:spacing w:after="0"/>
        <w:ind w:left="720"/>
      </w:pPr>
      <w:r w:rsidRPr="000247A8">
        <w:t>Print the data</w:t>
      </w:r>
    </w:p>
    <w:p w14:paraId="5018E5C3" w14:textId="77777777" w:rsidR="009C5B4C" w:rsidRPr="000247A8" w:rsidRDefault="009C5B4C" w:rsidP="001C5263">
      <w:pPr>
        <w:pStyle w:val="BodyText"/>
        <w:numPr>
          <w:ilvl w:val="3"/>
          <w:numId w:val="23"/>
        </w:numPr>
        <w:tabs>
          <w:tab w:val="clear" w:pos="2880"/>
          <w:tab w:val="num" w:pos="720"/>
        </w:tabs>
        <w:spacing w:after="0"/>
        <w:ind w:left="720"/>
      </w:pPr>
      <w:r w:rsidRPr="000247A8">
        <w:t>Export the data into a Microsoft®</w:t>
      </w:r>
      <w:r w:rsidR="00681793" w:rsidRPr="000247A8">
        <w:fldChar w:fldCharType="begin"/>
      </w:r>
      <w:r w:rsidRPr="000247A8">
        <w:instrText>xe "Microsoft"</w:instrText>
      </w:r>
      <w:r w:rsidR="00681793" w:rsidRPr="000247A8">
        <w:fldChar w:fldCharType="end"/>
      </w:r>
      <w:r w:rsidRPr="000247A8">
        <w:t xml:space="preserve"> Excel®</w:t>
      </w:r>
      <w:r w:rsidR="00681793" w:rsidRPr="000247A8">
        <w:fldChar w:fldCharType="begin"/>
      </w:r>
      <w:r w:rsidRPr="000247A8">
        <w:instrText>xe "Excel"</w:instrText>
      </w:r>
      <w:r w:rsidR="00681793" w:rsidRPr="000247A8">
        <w:fldChar w:fldCharType="end"/>
      </w:r>
      <w:r w:rsidRPr="000247A8">
        <w:t xml:space="preserve"> spreadsheet</w:t>
      </w:r>
      <w:r w:rsidR="00681793" w:rsidRPr="000247A8">
        <w:fldChar w:fldCharType="begin"/>
      </w:r>
      <w:r w:rsidRPr="000247A8">
        <w:instrText>xe "spreadsheet"</w:instrText>
      </w:r>
      <w:r w:rsidR="00681793" w:rsidRPr="000247A8">
        <w:fldChar w:fldCharType="end"/>
      </w:r>
      <w:r w:rsidRPr="000247A8">
        <w:t xml:space="preserve"> file</w:t>
      </w:r>
    </w:p>
    <w:p w14:paraId="66334EFE" w14:textId="77777777" w:rsidR="00AB0175" w:rsidRPr="000247A8" w:rsidRDefault="00AB0175" w:rsidP="001C5263"/>
    <w:p w14:paraId="596A485A" w14:textId="77777777" w:rsidR="007A4BB2" w:rsidRPr="000247A8" w:rsidRDefault="001C5263" w:rsidP="007825A7">
      <w:pPr>
        <w:pStyle w:val="Heading2NoNum"/>
      </w:pPr>
      <w:r>
        <w:t>Related Documents</w:t>
      </w:r>
      <w:r w:rsidR="00681793" w:rsidRPr="000247A8">
        <w:fldChar w:fldCharType="begin"/>
      </w:r>
      <w:r w:rsidR="00740DC0" w:rsidRPr="000247A8">
        <w:instrText>xe "Related documents"</w:instrText>
      </w:r>
      <w:r w:rsidR="00681793" w:rsidRPr="000247A8">
        <w:fldChar w:fldCharType="end"/>
      </w:r>
      <w:r w:rsidR="00681793" w:rsidRPr="000247A8">
        <w:fldChar w:fldCharType="begin"/>
      </w:r>
      <w:r w:rsidR="00740DC0" w:rsidRPr="000247A8">
        <w:instrText>xe "Documents:related"</w:instrText>
      </w:r>
      <w:r w:rsidR="00681793" w:rsidRPr="000247A8">
        <w:fldChar w:fldCharType="end"/>
      </w:r>
    </w:p>
    <w:p w14:paraId="5D669BFB" w14:textId="77777777" w:rsidR="007A4BB2" w:rsidRPr="000247A8" w:rsidRDefault="007A4BB2" w:rsidP="00C6188F">
      <w:pPr>
        <w:pStyle w:val="BodyText"/>
        <w:numPr>
          <w:ilvl w:val="0"/>
          <w:numId w:val="33"/>
        </w:numPr>
      </w:pPr>
      <w:r w:rsidRPr="000247A8">
        <w:t xml:space="preserve">A series of IFCAP </w:t>
      </w:r>
      <w:r w:rsidRPr="000247A8">
        <w:rPr>
          <w:i/>
        </w:rPr>
        <w:t>User Guides</w:t>
      </w:r>
      <w:r w:rsidRPr="000247A8">
        <w:t xml:space="preserve"> </w:t>
      </w:r>
      <w:r w:rsidR="00681793" w:rsidRPr="000247A8">
        <w:fldChar w:fldCharType="begin"/>
      </w:r>
      <w:r w:rsidR="00740DC0" w:rsidRPr="000247A8">
        <w:instrText>xe "IFCAP:user guides"</w:instrText>
      </w:r>
      <w:r w:rsidR="00681793" w:rsidRPr="000247A8">
        <w:fldChar w:fldCharType="end"/>
      </w:r>
      <w:r w:rsidR="00681793" w:rsidRPr="000247A8">
        <w:fldChar w:fldCharType="begin"/>
      </w:r>
      <w:r w:rsidR="00740DC0" w:rsidRPr="000247A8">
        <w:instrText>xe "user guides:IFCAP"</w:instrText>
      </w:r>
      <w:r w:rsidR="00681793" w:rsidRPr="000247A8">
        <w:fldChar w:fldCharType="end"/>
      </w:r>
      <w:r w:rsidRPr="000247A8">
        <w:t>provides information on how IFCAP operates at a site.  The guides are also available at the same online location shown above.</w:t>
      </w:r>
    </w:p>
    <w:p w14:paraId="447ACC9E" w14:textId="77777777" w:rsidR="007A4BB2" w:rsidRPr="000247A8" w:rsidRDefault="007A4BB2" w:rsidP="00C6188F">
      <w:pPr>
        <w:pStyle w:val="BodyText"/>
        <w:numPr>
          <w:ilvl w:val="0"/>
          <w:numId w:val="33"/>
        </w:numPr>
      </w:pPr>
      <w:r w:rsidRPr="000247A8">
        <w:t xml:space="preserve">The IFCAP </w:t>
      </w:r>
      <w:r w:rsidRPr="000247A8">
        <w:rPr>
          <w:i/>
        </w:rPr>
        <w:t>Package Security Guide</w:t>
      </w:r>
      <w:r w:rsidRPr="000247A8">
        <w:t xml:space="preserve"> and </w:t>
      </w:r>
      <w:r w:rsidRPr="000247A8">
        <w:rPr>
          <w:i/>
        </w:rPr>
        <w:t>Release Notes and Installation Guide</w:t>
      </w:r>
      <w:r w:rsidRPr="000247A8">
        <w:t xml:space="preserve"> are also available at the online location shown above.</w:t>
      </w:r>
      <w:r w:rsidR="00681793" w:rsidRPr="000247A8">
        <w:fldChar w:fldCharType="begin"/>
      </w:r>
      <w:r w:rsidR="00740DC0" w:rsidRPr="000247A8">
        <w:instrText>xe "IFCAP:Package Security Guide"</w:instrText>
      </w:r>
      <w:r w:rsidR="00681793" w:rsidRPr="000247A8">
        <w:fldChar w:fldCharType="end"/>
      </w:r>
      <w:r w:rsidR="00681793" w:rsidRPr="000247A8">
        <w:fldChar w:fldCharType="begin"/>
      </w:r>
      <w:r w:rsidR="00740DC0" w:rsidRPr="000247A8">
        <w:instrText>xe "IFCAP:Release Notes and Installation Guide"</w:instrText>
      </w:r>
      <w:r w:rsidR="00681793" w:rsidRPr="000247A8">
        <w:fldChar w:fldCharType="end"/>
      </w:r>
    </w:p>
    <w:p w14:paraId="36089A79" w14:textId="77777777" w:rsidR="009C5B4C" w:rsidRPr="000247A8" w:rsidRDefault="007A4BB2" w:rsidP="00C6188F">
      <w:pPr>
        <w:pStyle w:val="BodyText"/>
        <w:numPr>
          <w:ilvl w:val="0"/>
          <w:numId w:val="33"/>
        </w:numPr>
      </w:pPr>
      <w:r w:rsidRPr="000247A8">
        <w:t xml:space="preserve">The </w:t>
      </w:r>
      <w:r w:rsidRPr="000247A8">
        <w:rPr>
          <w:i/>
        </w:rPr>
        <w:t>DynaMed-IFCAP Interface Implementation Guide</w:t>
      </w:r>
      <w:r w:rsidRPr="000247A8">
        <w:t xml:space="preserve"> is also available for personnel at Bay Pines VAMC </w:t>
      </w:r>
      <w:r w:rsidRPr="000247A8">
        <w:rPr>
          <w:i/>
        </w:rPr>
        <w:t>only.</w:t>
      </w:r>
      <w:r w:rsidRPr="000247A8">
        <w:t xml:space="preserve">  Copies will be made available to affected users only.</w:t>
      </w:r>
    </w:p>
    <w:p w14:paraId="031ADBF8" w14:textId="77777777" w:rsidR="007A4BB2" w:rsidRPr="000247A8" w:rsidRDefault="009C5B4C" w:rsidP="00C6188F">
      <w:pPr>
        <w:pStyle w:val="BodyText"/>
        <w:numPr>
          <w:ilvl w:val="0"/>
          <w:numId w:val="33"/>
        </w:numPr>
      </w:pPr>
      <w:r w:rsidRPr="000247A8">
        <w:t xml:space="preserve">The </w:t>
      </w:r>
      <w:r w:rsidR="002C0807" w:rsidRPr="000247A8">
        <w:rPr>
          <w:i/>
        </w:rPr>
        <w:t>Logistics Data Query Tool</w:t>
      </w:r>
      <w:r w:rsidRPr="000247A8">
        <w:rPr>
          <w:i/>
        </w:rPr>
        <w:t xml:space="preserve"> Manual</w:t>
      </w:r>
      <w:r w:rsidRPr="000247A8">
        <w:t xml:space="preserve"> is also available at the online location shown above. </w:t>
      </w:r>
    </w:p>
    <w:p w14:paraId="26D725BA" w14:textId="77777777" w:rsidR="0028646B" w:rsidRDefault="0028646B" w:rsidP="003A0370">
      <w:pPr>
        <w:sectPr w:rsidR="0028646B" w:rsidSect="00751211">
          <w:headerReference w:type="even" r:id="rId21"/>
          <w:headerReference w:type="default" r:id="rId22"/>
          <w:headerReference w:type="first" r:id="rId23"/>
          <w:pgSz w:w="12240" w:h="15840" w:code="1"/>
          <w:pgMar w:top="1440" w:right="1440" w:bottom="1440" w:left="1440" w:header="720" w:footer="720" w:gutter="0"/>
          <w:pgNumType w:fmt="lowerRoman"/>
          <w:cols w:space="720"/>
          <w:titlePg/>
        </w:sectPr>
      </w:pPr>
      <w:bookmarkStart w:id="11" w:name="_Toc290190334"/>
      <w:bookmarkStart w:id="12" w:name="_Toc290270648"/>
      <w:bookmarkStart w:id="13" w:name="_Toc65483498"/>
      <w:bookmarkStart w:id="14" w:name="TOC"/>
      <w:bookmarkStart w:id="15" w:name="Contents"/>
      <w:bookmarkStart w:id="16" w:name="Table_of_Contents"/>
    </w:p>
    <w:p w14:paraId="26CF0A31" w14:textId="77777777" w:rsidR="007A4BB2" w:rsidRPr="000247A8" w:rsidRDefault="007A4BB2" w:rsidP="007825A7">
      <w:pPr>
        <w:pStyle w:val="Heading1NoNum"/>
      </w:pPr>
      <w:r w:rsidRPr="000247A8">
        <w:lastRenderedPageBreak/>
        <w:t>Table of Contents</w:t>
      </w:r>
      <w:bookmarkEnd w:id="11"/>
      <w:bookmarkEnd w:id="12"/>
      <w:bookmarkEnd w:id="13"/>
      <w:bookmarkEnd w:id="14"/>
      <w:bookmarkEnd w:id="15"/>
      <w:bookmarkEnd w:id="16"/>
      <w:r w:rsidR="00681793" w:rsidRPr="000247A8">
        <w:fldChar w:fldCharType="begin"/>
      </w:r>
      <w:r w:rsidR="00740DC0" w:rsidRPr="000247A8">
        <w:instrText>xe "contents:table of"</w:instrText>
      </w:r>
      <w:r w:rsidR="00681793" w:rsidRPr="000247A8">
        <w:fldChar w:fldCharType="end"/>
      </w:r>
    </w:p>
    <w:p w14:paraId="6FC6C76D" w14:textId="024A7668" w:rsidR="00B769CD" w:rsidRDefault="007A4BB2">
      <w:pPr>
        <w:pStyle w:val="TOC1"/>
        <w:rPr>
          <w:rFonts w:asciiTheme="minorHAnsi" w:eastAsiaTheme="minorEastAsia" w:hAnsiTheme="minorHAnsi" w:cstheme="minorBidi"/>
          <w:b w:val="0"/>
          <w:color w:val="auto"/>
        </w:rPr>
      </w:pPr>
      <w:r w:rsidRPr="000247A8">
        <w:fldChar w:fldCharType="begin"/>
      </w:r>
      <w:r w:rsidRPr="000247A8">
        <w:instrText xml:space="preserve"> TOC \o "3-3" \h \z \t "Heading 1,1,Heading 2,2" </w:instrText>
      </w:r>
      <w:r w:rsidRPr="000247A8">
        <w:fldChar w:fldCharType="separate"/>
      </w:r>
      <w:hyperlink w:anchor="_Toc22557946" w:history="1">
        <w:r w:rsidR="00B769CD" w:rsidRPr="00C827CC">
          <w:rPr>
            <w:rStyle w:val="Hyperlink"/>
          </w:rPr>
          <w:t>Chapter 1. Introduction</w:t>
        </w:r>
        <w:r w:rsidR="00B769CD">
          <w:rPr>
            <w:webHidden/>
          </w:rPr>
          <w:tab/>
        </w:r>
        <w:r w:rsidR="00B769CD">
          <w:rPr>
            <w:webHidden/>
          </w:rPr>
          <w:fldChar w:fldCharType="begin"/>
        </w:r>
        <w:r w:rsidR="00B769CD">
          <w:rPr>
            <w:webHidden/>
          </w:rPr>
          <w:instrText xml:space="preserve"> PAGEREF _Toc22557946 \h </w:instrText>
        </w:r>
        <w:r w:rsidR="00B769CD">
          <w:rPr>
            <w:webHidden/>
          </w:rPr>
        </w:r>
        <w:r w:rsidR="00B769CD">
          <w:rPr>
            <w:webHidden/>
          </w:rPr>
          <w:fldChar w:fldCharType="separate"/>
        </w:r>
        <w:r w:rsidR="005A5D75">
          <w:rPr>
            <w:webHidden/>
          </w:rPr>
          <w:t>1</w:t>
        </w:r>
        <w:r w:rsidR="00B769CD">
          <w:rPr>
            <w:webHidden/>
          </w:rPr>
          <w:fldChar w:fldCharType="end"/>
        </w:r>
      </w:hyperlink>
    </w:p>
    <w:p w14:paraId="37DD8155" w14:textId="756EF02B" w:rsidR="00B769CD" w:rsidRDefault="005A5D75">
      <w:pPr>
        <w:pStyle w:val="TOC2"/>
        <w:rPr>
          <w:rFonts w:asciiTheme="minorHAnsi" w:eastAsiaTheme="minorEastAsia" w:hAnsiTheme="minorHAnsi" w:cstheme="minorBidi"/>
          <w:color w:val="auto"/>
        </w:rPr>
      </w:pPr>
      <w:hyperlink w:anchor="_Toc22557947" w:history="1">
        <w:r w:rsidR="00B769CD" w:rsidRPr="00C827CC">
          <w:rPr>
            <w:rStyle w:val="Hyperlink"/>
          </w:rPr>
          <w:t>1.1 Special Terminology</w:t>
        </w:r>
        <w:r w:rsidR="00B769CD">
          <w:rPr>
            <w:webHidden/>
          </w:rPr>
          <w:tab/>
        </w:r>
        <w:r w:rsidR="00B769CD">
          <w:rPr>
            <w:webHidden/>
          </w:rPr>
          <w:fldChar w:fldCharType="begin"/>
        </w:r>
        <w:r w:rsidR="00B769CD">
          <w:rPr>
            <w:webHidden/>
          </w:rPr>
          <w:instrText xml:space="preserve"> PAGEREF _Toc22557947 \h </w:instrText>
        </w:r>
        <w:r w:rsidR="00B769CD">
          <w:rPr>
            <w:webHidden/>
          </w:rPr>
        </w:r>
        <w:r w:rsidR="00B769CD">
          <w:rPr>
            <w:webHidden/>
          </w:rPr>
          <w:fldChar w:fldCharType="separate"/>
        </w:r>
        <w:r>
          <w:rPr>
            <w:webHidden/>
          </w:rPr>
          <w:t>1</w:t>
        </w:r>
        <w:r w:rsidR="00B769CD">
          <w:rPr>
            <w:webHidden/>
          </w:rPr>
          <w:fldChar w:fldCharType="end"/>
        </w:r>
      </w:hyperlink>
    </w:p>
    <w:p w14:paraId="47B76089" w14:textId="7C504FCC" w:rsidR="00B769CD" w:rsidRDefault="005A5D75">
      <w:pPr>
        <w:pStyle w:val="TOC2"/>
        <w:rPr>
          <w:rFonts w:asciiTheme="minorHAnsi" w:eastAsiaTheme="minorEastAsia" w:hAnsiTheme="minorHAnsi" w:cstheme="minorBidi"/>
          <w:color w:val="auto"/>
        </w:rPr>
      </w:pPr>
      <w:hyperlink w:anchor="_Toc22557948" w:history="1">
        <w:r w:rsidR="00B769CD" w:rsidRPr="00C827CC">
          <w:rPr>
            <w:rStyle w:val="Hyperlink"/>
          </w:rPr>
          <w:t>1.2 Overview</w:t>
        </w:r>
        <w:r w:rsidR="00B769CD">
          <w:rPr>
            <w:webHidden/>
          </w:rPr>
          <w:tab/>
        </w:r>
        <w:r w:rsidR="00B769CD">
          <w:rPr>
            <w:webHidden/>
          </w:rPr>
          <w:fldChar w:fldCharType="begin"/>
        </w:r>
        <w:r w:rsidR="00B769CD">
          <w:rPr>
            <w:webHidden/>
          </w:rPr>
          <w:instrText xml:space="preserve"> PAGEREF _Toc22557948 \h </w:instrText>
        </w:r>
        <w:r w:rsidR="00B769CD">
          <w:rPr>
            <w:webHidden/>
          </w:rPr>
        </w:r>
        <w:r w:rsidR="00B769CD">
          <w:rPr>
            <w:webHidden/>
          </w:rPr>
          <w:fldChar w:fldCharType="separate"/>
        </w:r>
        <w:r>
          <w:rPr>
            <w:webHidden/>
          </w:rPr>
          <w:t>1</w:t>
        </w:r>
        <w:r w:rsidR="00B769CD">
          <w:rPr>
            <w:webHidden/>
          </w:rPr>
          <w:fldChar w:fldCharType="end"/>
        </w:r>
      </w:hyperlink>
    </w:p>
    <w:p w14:paraId="60FF4C9F" w14:textId="468150AD" w:rsidR="00B769CD" w:rsidRDefault="005A5D75">
      <w:pPr>
        <w:pStyle w:val="TOC2"/>
        <w:rPr>
          <w:rFonts w:asciiTheme="minorHAnsi" w:eastAsiaTheme="minorEastAsia" w:hAnsiTheme="minorHAnsi" w:cstheme="minorBidi"/>
          <w:color w:val="auto"/>
        </w:rPr>
      </w:pPr>
      <w:hyperlink w:anchor="_Toc22557949" w:history="1">
        <w:r w:rsidR="00B769CD" w:rsidRPr="00C827CC">
          <w:rPr>
            <w:rStyle w:val="Hyperlink"/>
          </w:rPr>
          <w:t>1.3 Electronic Signature</w:t>
        </w:r>
        <w:r w:rsidR="00B769CD">
          <w:rPr>
            <w:webHidden/>
          </w:rPr>
          <w:tab/>
        </w:r>
        <w:r w:rsidR="00B769CD">
          <w:rPr>
            <w:webHidden/>
          </w:rPr>
          <w:fldChar w:fldCharType="begin"/>
        </w:r>
        <w:r w:rsidR="00B769CD">
          <w:rPr>
            <w:webHidden/>
          </w:rPr>
          <w:instrText xml:space="preserve"> PAGEREF _Toc22557949 \h </w:instrText>
        </w:r>
        <w:r w:rsidR="00B769CD">
          <w:rPr>
            <w:webHidden/>
          </w:rPr>
        </w:r>
        <w:r w:rsidR="00B769CD">
          <w:rPr>
            <w:webHidden/>
          </w:rPr>
          <w:fldChar w:fldCharType="separate"/>
        </w:r>
        <w:r>
          <w:rPr>
            <w:webHidden/>
          </w:rPr>
          <w:t>2</w:t>
        </w:r>
        <w:r w:rsidR="00B769CD">
          <w:rPr>
            <w:webHidden/>
          </w:rPr>
          <w:fldChar w:fldCharType="end"/>
        </w:r>
      </w:hyperlink>
    </w:p>
    <w:p w14:paraId="3D2B5C55" w14:textId="3D920B9A" w:rsidR="00B769CD" w:rsidRDefault="005A5D75">
      <w:pPr>
        <w:pStyle w:val="TOC2"/>
        <w:rPr>
          <w:rFonts w:asciiTheme="minorHAnsi" w:eastAsiaTheme="minorEastAsia" w:hAnsiTheme="minorHAnsi" w:cstheme="minorBidi"/>
          <w:color w:val="auto"/>
        </w:rPr>
      </w:pPr>
      <w:hyperlink w:anchor="_Toc22557950" w:history="1">
        <w:r w:rsidR="00B769CD" w:rsidRPr="00C827CC">
          <w:rPr>
            <w:rStyle w:val="Hyperlink"/>
          </w:rPr>
          <w:t>1.4 Funds Distribution (Fiscal Component)</w:t>
        </w:r>
        <w:r w:rsidR="00B769CD">
          <w:rPr>
            <w:webHidden/>
          </w:rPr>
          <w:tab/>
        </w:r>
        <w:r w:rsidR="00B769CD">
          <w:rPr>
            <w:webHidden/>
          </w:rPr>
          <w:fldChar w:fldCharType="begin"/>
        </w:r>
        <w:r w:rsidR="00B769CD">
          <w:rPr>
            <w:webHidden/>
          </w:rPr>
          <w:instrText xml:space="preserve"> PAGEREF _Toc22557950 \h </w:instrText>
        </w:r>
        <w:r w:rsidR="00B769CD">
          <w:rPr>
            <w:webHidden/>
          </w:rPr>
        </w:r>
        <w:r w:rsidR="00B769CD">
          <w:rPr>
            <w:webHidden/>
          </w:rPr>
          <w:fldChar w:fldCharType="separate"/>
        </w:r>
        <w:r>
          <w:rPr>
            <w:webHidden/>
          </w:rPr>
          <w:t>2</w:t>
        </w:r>
        <w:r w:rsidR="00B769CD">
          <w:rPr>
            <w:webHidden/>
          </w:rPr>
          <w:fldChar w:fldCharType="end"/>
        </w:r>
      </w:hyperlink>
    </w:p>
    <w:p w14:paraId="43820A49" w14:textId="2938A353" w:rsidR="00B769CD" w:rsidRDefault="005A5D75">
      <w:pPr>
        <w:pStyle w:val="TOC2"/>
        <w:rPr>
          <w:rFonts w:asciiTheme="minorHAnsi" w:eastAsiaTheme="minorEastAsia" w:hAnsiTheme="minorHAnsi" w:cstheme="minorBidi"/>
          <w:color w:val="auto"/>
        </w:rPr>
      </w:pPr>
      <w:hyperlink w:anchor="_Toc22557951" w:history="1">
        <w:r w:rsidR="00B769CD" w:rsidRPr="00C827CC">
          <w:rPr>
            <w:rStyle w:val="Hyperlink"/>
          </w:rPr>
          <w:t>1.5 Funds Control (Control Point Component)</w:t>
        </w:r>
        <w:r w:rsidR="00B769CD">
          <w:rPr>
            <w:webHidden/>
          </w:rPr>
          <w:tab/>
        </w:r>
        <w:r w:rsidR="00B769CD">
          <w:rPr>
            <w:webHidden/>
          </w:rPr>
          <w:fldChar w:fldCharType="begin"/>
        </w:r>
        <w:r w:rsidR="00B769CD">
          <w:rPr>
            <w:webHidden/>
          </w:rPr>
          <w:instrText xml:space="preserve"> PAGEREF _Toc22557951 \h </w:instrText>
        </w:r>
        <w:r w:rsidR="00B769CD">
          <w:rPr>
            <w:webHidden/>
          </w:rPr>
        </w:r>
        <w:r w:rsidR="00B769CD">
          <w:rPr>
            <w:webHidden/>
          </w:rPr>
          <w:fldChar w:fldCharType="separate"/>
        </w:r>
        <w:r>
          <w:rPr>
            <w:webHidden/>
          </w:rPr>
          <w:t>2</w:t>
        </w:r>
        <w:r w:rsidR="00B769CD">
          <w:rPr>
            <w:webHidden/>
          </w:rPr>
          <w:fldChar w:fldCharType="end"/>
        </w:r>
      </w:hyperlink>
    </w:p>
    <w:p w14:paraId="6ED17173" w14:textId="7DCE100A" w:rsidR="00B769CD" w:rsidRDefault="005A5D75">
      <w:pPr>
        <w:pStyle w:val="TOC2"/>
        <w:rPr>
          <w:rFonts w:asciiTheme="minorHAnsi" w:eastAsiaTheme="minorEastAsia" w:hAnsiTheme="minorHAnsi" w:cstheme="minorBidi"/>
          <w:color w:val="auto"/>
        </w:rPr>
      </w:pPr>
      <w:hyperlink w:anchor="_Toc22557952" w:history="1">
        <w:r w:rsidR="00B769CD" w:rsidRPr="00C827CC">
          <w:rPr>
            <w:rStyle w:val="Hyperlink"/>
          </w:rPr>
          <w:t>1.6 Expenditure Requests (Control Point Component)</w:t>
        </w:r>
        <w:r w:rsidR="00B769CD">
          <w:rPr>
            <w:webHidden/>
          </w:rPr>
          <w:tab/>
        </w:r>
        <w:r w:rsidR="00B769CD">
          <w:rPr>
            <w:webHidden/>
          </w:rPr>
          <w:fldChar w:fldCharType="begin"/>
        </w:r>
        <w:r w:rsidR="00B769CD">
          <w:rPr>
            <w:webHidden/>
          </w:rPr>
          <w:instrText xml:space="preserve"> PAGEREF _Toc22557952 \h </w:instrText>
        </w:r>
        <w:r w:rsidR="00B769CD">
          <w:rPr>
            <w:webHidden/>
          </w:rPr>
        </w:r>
        <w:r w:rsidR="00B769CD">
          <w:rPr>
            <w:webHidden/>
          </w:rPr>
          <w:fldChar w:fldCharType="separate"/>
        </w:r>
        <w:r>
          <w:rPr>
            <w:webHidden/>
          </w:rPr>
          <w:t>3</w:t>
        </w:r>
        <w:r w:rsidR="00B769CD">
          <w:rPr>
            <w:webHidden/>
          </w:rPr>
          <w:fldChar w:fldCharType="end"/>
        </w:r>
      </w:hyperlink>
    </w:p>
    <w:p w14:paraId="73FA4E4C" w14:textId="6D2AEA67" w:rsidR="00B769CD" w:rsidRDefault="005A5D75">
      <w:pPr>
        <w:pStyle w:val="TOC2"/>
        <w:rPr>
          <w:rFonts w:asciiTheme="minorHAnsi" w:eastAsiaTheme="minorEastAsia" w:hAnsiTheme="minorHAnsi" w:cstheme="minorBidi"/>
          <w:color w:val="auto"/>
        </w:rPr>
      </w:pPr>
      <w:hyperlink w:anchor="_Toc22557953" w:history="1">
        <w:r w:rsidR="00B769CD" w:rsidRPr="00C827CC">
          <w:rPr>
            <w:rStyle w:val="Hyperlink"/>
          </w:rPr>
          <w:t>1.7 Purchase Orders (P&amp;L Component)</w:t>
        </w:r>
        <w:r w:rsidR="00B769CD">
          <w:rPr>
            <w:webHidden/>
          </w:rPr>
          <w:tab/>
        </w:r>
        <w:r w:rsidR="00B769CD">
          <w:rPr>
            <w:webHidden/>
          </w:rPr>
          <w:fldChar w:fldCharType="begin"/>
        </w:r>
        <w:r w:rsidR="00B769CD">
          <w:rPr>
            <w:webHidden/>
          </w:rPr>
          <w:instrText xml:space="preserve"> PAGEREF _Toc22557953 \h </w:instrText>
        </w:r>
        <w:r w:rsidR="00B769CD">
          <w:rPr>
            <w:webHidden/>
          </w:rPr>
        </w:r>
        <w:r w:rsidR="00B769CD">
          <w:rPr>
            <w:webHidden/>
          </w:rPr>
          <w:fldChar w:fldCharType="separate"/>
        </w:r>
        <w:r>
          <w:rPr>
            <w:webHidden/>
          </w:rPr>
          <w:t>3</w:t>
        </w:r>
        <w:r w:rsidR="00B769CD">
          <w:rPr>
            <w:webHidden/>
          </w:rPr>
          <w:fldChar w:fldCharType="end"/>
        </w:r>
      </w:hyperlink>
    </w:p>
    <w:p w14:paraId="649AADD2" w14:textId="26C02572" w:rsidR="00B769CD" w:rsidRDefault="005A5D75">
      <w:pPr>
        <w:pStyle w:val="TOC2"/>
        <w:rPr>
          <w:rFonts w:asciiTheme="minorHAnsi" w:eastAsiaTheme="minorEastAsia" w:hAnsiTheme="minorHAnsi" w:cstheme="minorBidi"/>
          <w:color w:val="auto"/>
        </w:rPr>
      </w:pPr>
      <w:hyperlink w:anchor="_Toc22557954" w:history="1">
        <w:r w:rsidR="00B769CD" w:rsidRPr="00C827CC">
          <w:rPr>
            <w:rStyle w:val="Hyperlink"/>
          </w:rPr>
          <w:t>1.8 Accounting (Fiscal Component)</w:t>
        </w:r>
        <w:r w:rsidR="00B769CD">
          <w:rPr>
            <w:webHidden/>
          </w:rPr>
          <w:tab/>
        </w:r>
        <w:r w:rsidR="00B769CD">
          <w:rPr>
            <w:webHidden/>
          </w:rPr>
          <w:fldChar w:fldCharType="begin"/>
        </w:r>
        <w:r w:rsidR="00B769CD">
          <w:rPr>
            <w:webHidden/>
          </w:rPr>
          <w:instrText xml:space="preserve"> PAGEREF _Toc22557954 \h </w:instrText>
        </w:r>
        <w:r w:rsidR="00B769CD">
          <w:rPr>
            <w:webHidden/>
          </w:rPr>
        </w:r>
        <w:r w:rsidR="00B769CD">
          <w:rPr>
            <w:webHidden/>
          </w:rPr>
          <w:fldChar w:fldCharType="separate"/>
        </w:r>
        <w:r>
          <w:rPr>
            <w:webHidden/>
          </w:rPr>
          <w:t>3</w:t>
        </w:r>
        <w:r w:rsidR="00B769CD">
          <w:rPr>
            <w:webHidden/>
          </w:rPr>
          <w:fldChar w:fldCharType="end"/>
        </w:r>
      </w:hyperlink>
    </w:p>
    <w:p w14:paraId="1D0B4701" w14:textId="48599DE6" w:rsidR="00B769CD" w:rsidRDefault="005A5D75">
      <w:pPr>
        <w:pStyle w:val="TOC2"/>
        <w:rPr>
          <w:rFonts w:asciiTheme="minorHAnsi" w:eastAsiaTheme="minorEastAsia" w:hAnsiTheme="minorHAnsi" w:cstheme="minorBidi"/>
          <w:color w:val="auto"/>
        </w:rPr>
      </w:pPr>
      <w:hyperlink w:anchor="_Toc22557955" w:history="1">
        <w:r w:rsidR="00B769CD" w:rsidRPr="00C827CC">
          <w:rPr>
            <w:rStyle w:val="Hyperlink"/>
          </w:rPr>
          <w:t>1.9 Procurement (All Components)</w:t>
        </w:r>
        <w:r w:rsidR="00B769CD">
          <w:rPr>
            <w:webHidden/>
          </w:rPr>
          <w:tab/>
        </w:r>
        <w:r w:rsidR="00B769CD">
          <w:rPr>
            <w:webHidden/>
          </w:rPr>
          <w:fldChar w:fldCharType="begin"/>
        </w:r>
        <w:r w:rsidR="00B769CD">
          <w:rPr>
            <w:webHidden/>
          </w:rPr>
          <w:instrText xml:space="preserve"> PAGEREF _Toc22557955 \h </w:instrText>
        </w:r>
        <w:r w:rsidR="00B769CD">
          <w:rPr>
            <w:webHidden/>
          </w:rPr>
        </w:r>
        <w:r w:rsidR="00B769CD">
          <w:rPr>
            <w:webHidden/>
          </w:rPr>
          <w:fldChar w:fldCharType="separate"/>
        </w:r>
        <w:r>
          <w:rPr>
            <w:webHidden/>
          </w:rPr>
          <w:t>4</w:t>
        </w:r>
        <w:r w:rsidR="00B769CD">
          <w:rPr>
            <w:webHidden/>
          </w:rPr>
          <w:fldChar w:fldCharType="end"/>
        </w:r>
      </w:hyperlink>
    </w:p>
    <w:p w14:paraId="54AFB28D" w14:textId="1C527DF6" w:rsidR="00B769CD" w:rsidRDefault="005A5D75">
      <w:pPr>
        <w:pStyle w:val="TOC2"/>
        <w:rPr>
          <w:rFonts w:asciiTheme="minorHAnsi" w:eastAsiaTheme="minorEastAsia" w:hAnsiTheme="minorHAnsi" w:cstheme="minorBidi"/>
          <w:color w:val="auto"/>
        </w:rPr>
      </w:pPr>
      <w:hyperlink w:anchor="_Toc22557956" w:history="1">
        <w:r w:rsidR="00B769CD" w:rsidRPr="00C827CC">
          <w:rPr>
            <w:rStyle w:val="Hyperlink"/>
          </w:rPr>
          <w:t>1.10 Procurement (eCMS Component)</w:t>
        </w:r>
        <w:r w:rsidR="00B769CD">
          <w:rPr>
            <w:webHidden/>
          </w:rPr>
          <w:tab/>
        </w:r>
        <w:r w:rsidR="00B769CD">
          <w:rPr>
            <w:webHidden/>
          </w:rPr>
          <w:fldChar w:fldCharType="begin"/>
        </w:r>
        <w:r w:rsidR="00B769CD">
          <w:rPr>
            <w:webHidden/>
          </w:rPr>
          <w:instrText xml:space="preserve"> PAGEREF _Toc22557956 \h </w:instrText>
        </w:r>
        <w:r w:rsidR="00B769CD">
          <w:rPr>
            <w:webHidden/>
          </w:rPr>
        </w:r>
        <w:r w:rsidR="00B769CD">
          <w:rPr>
            <w:webHidden/>
          </w:rPr>
          <w:fldChar w:fldCharType="separate"/>
        </w:r>
        <w:r>
          <w:rPr>
            <w:webHidden/>
          </w:rPr>
          <w:t>4</w:t>
        </w:r>
        <w:r w:rsidR="00B769CD">
          <w:rPr>
            <w:webHidden/>
          </w:rPr>
          <w:fldChar w:fldCharType="end"/>
        </w:r>
      </w:hyperlink>
    </w:p>
    <w:p w14:paraId="7361A61C" w14:textId="3DA444C1" w:rsidR="00B769CD" w:rsidRDefault="005A5D75">
      <w:pPr>
        <w:pStyle w:val="TOC2"/>
        <w:rPr>
          <w:rFonts w:asciiTheme="minorHAnsi" w:eastAsiaTheme="minorEastAsia" w:hAnsiTheme="minorHAnsi" w:cstheme="minorBidi"/>
          <w:color w:val="auto"/>
        </w:rPr>
      </w:pPr>
      <w:hyperlink w:anchor="_Toc22557957" w:history="1">
        <w:r w:rsidR="00B769CD" w:rsidRPr="00C827CC">
          <w:rPr>
            <w:rStyle w:val="Hyperlink"/>
          </w:rPr>
          <w:t>1.11 Inventory (Warehouse, Primary, and Secondary)</w:t>
        </w:r>
        <w:r w:rsidR="00B769CD">
          <w:rPr>
            <w:webHidden/>
          </w:rPr>
          <w:tab/>
        </w:r>
        <w:r w:rsidR="00B769CD">
          <w:rPr>
            <w:webHidden/>
          </w:rPr>
          <w:fldChar w:fldCharType="begin"/>
        </w:r>
        <w:r w:rsidR="00B769CD">
          <w:rPr>
            <w:webHidden/>
          </w:rPr>
          <w:instrText xml:space="preserve"> PAGEREF _Toc22557957 \h </w:instrText>
        </w:r>
        <w:r w:rsidR="00B769CD">
          <w:rPr>
            <w:webHidden/>
          </w:rPr>
        </w:r>
        <w:r w:rsidR="00B769CD">
          <w:rPr>
            <w:webHidden/>
          </w:rPr>
          <w:fldChar w:fldCharType="separate"/>
        </w:r>
        <w:r>
          <w:rPr>
            <w:webHidden/>
          </w:rPr>
          <w:t>4</w:t>
        </w:r>
        <w:r w:rsidR="00B769CD">
          <w:rPr>
            <w:webHidden/>
          </w:rPr>
          <w:fldChar w:fldCharType="end"/>
        </w:r>
      </w:hyperlink>
    </w:p>
    <w:p w14:paraId="042E66AE" w14:textId="12DDCD6E" w:rsidR="00B769CD" w:rsidRDefault="005A5D75">
      <w:pPr>
        <w:pStyle w:val="TOC2"/>
        <w:rPr>
          <w:rFonts w:asciiTheme="minorHAnsi" w:eastAsiaTheme="minorEastAsia" w:hAnsiTheme="minorHAnsi" w:cstheme="minorBidi"/>
          <w:color w:val="auto"/>
        </w:rPr>
      </w:pPr>
      <w:hyperlink w:anchor="_Toc22557958" w:history="1">
        <w:r w:rsidR="00B769CD" w:rsidRPr="00C827CC">
          <w:rPr>
            <w:rStyle w:val="Hyperlink"/>
          </w:rPr>
          <w:t>1.12 Receiving Reports (A&amp;MM Component)</w:t>
        </w:r>
        <w:r w:rsidR="00B769CD">
          <w:rPr>
            <w:webHidden/>
          </w:rPr>
          <w:tab/>
        </w:r>
        <w:r w:rsidR="00B769CD">
          <w:rPr>
            <w:webHidden/>
          </w:rPr>
          <w:fldChar w:fldCharType="begin"/>
        </w:r>
        <w:r w:rsidR="00B769CD">
          <w:rPr>
            <w:webHidden/>
          </w:rPr>
          <w:instrText xml:space="preserve"> PAGEREF _Toc22557958 \h </w:instrText>
        </w:r>
        <w:r w:rsidR="00B769CD">
          <w:rPr>
            <w:webHidden/>
          </w:rPr>
        </w:r>
        <w:r w:rsidR="00B769CD">
          <w:rPr>
            <w:webHidden/>
          </w:rPr>
          <w:fldChar w:fldCharType="separate"/>
        </w:r>
        <w:r>
          <w:rPr>
            <w:webHidden/>
          </w:rPr>
          <w:t>5</w:t>
        </w:r>
        <w:r w:rsidR="00B769CD">
          <w:rPr>
            <w:webHidden/>
          </w:rPr>
          <w:fldChar w:fldCharType="end"/>
        </w:r>
      </w:hyperlink>
    </w:p>
    <w:p w14:paraId="0325C0E9" w14:textId="4F3EAAB1" w:rsidR="00B769CD" w:rsidRDefault="005A5D75">
      <w:pPr>
        <w:pStyle w:val="TOC2"/>
        <w:rPr>
          <w:rFonts w:asciiTheme="minorHAnsi" w:eastAsiaTheme="minorEastAsia" w:hAnsiTheme="minorHAnsi" w:cstheme="minorBidi"/>
          <w:color w:val="auto"/>
        </w:rPr>
      </w:pPr>
      <w:hyperlink w:anchor="_Toc22557959" w:history="1">
        <w:r w:rsidR="00B769CD" w:rsidRPr="00C827CC">
          <w:rPr>
            <w:rStyle w:val="Hyperlink"/>
          </w:rPr>
          <w:t>1.13 Integration</w:t>
        </w:r>
        <w:r w:rsidR="00B769CD">
          <w:rPr>
            <w:webHidden/>
          </w:rPr>
          <w:tab/>
        </w:r>
        <w:r w:rsidR="00B769CD">
          <w:rPr>
            <w:webHidden/>
          </w:rPr>
          <w:fldChar w:fldCharType="begin"/>
        </w:r>
        <w:r w:rsidR="00B769CD">
          <w:rPr>
            <w:webHidden/>
          </w:rPr>
          <w:instrText xml:space="preserve"> PAGEREF _Toc22557959 \h </w:instrText>
        </w:r>
        <w:r w:rsidR="00B769CD">
          <w:rPr>
            <w:webHidden/>
          </w:rPr>
        </w:r>
        <w:r w:rsidR="00B769CD">
          <w:rPr>
            <w:webHidden/>
          </w:rPr>
          <w:fldChar w:fldCharType="separate"/>
        </w:r>
        <w:r>
          <w:rPr>
            <w:webHidden/>
          </w:rPr>
          <w:t>5</w:t>
        </w:r>
        <w:r w:rsidR="00B769CD">
          <w:rPr>
            <w:webHidden/>
          </w:rPr>
          <w:fldChar w:fldCharType="end"/>
        </w:r>
      </w:hyperlink>
    </w:p>
    <w:p w14:paraId="5A6657C0" w14:textId="243B5AE5" w:rsidR="00B769CD" w:rsidRDefault="005A5D75">
      <w:pPr>
        <w:pStyle w:val="TOC3"/>
        <w:rPr>
          <w:rFonts w:asciiTheme="minorHAnsi" w:eastAsiaTheme="minorEastAsia" w:hAnsiTheme="minorHAnsi" w:cstheme="minorBidi"/>
          <w:color w:val="auto"/>
        </w:rPr>
      </w:pPr>
      <w:hyperlink w:anchor="_Toc22557960" w:history="1">
        <w:r w:rsidR="00B769CD" w:rsidRPr="00C827CC">
          <w:rPr>
            <w:rStyle w:val="Hyperlink"/>
            <w14:scene3d>
              <w14:camera w14:prst="orthographicFront"/>
              <w14:lightRig w14:rig="threePt" w14:dir="t">
                <w14:rot w14:lat="0" w14:lon="0" w14:rev="0"/>
              </w14:lightRig>
            </w14:scene3d>
          </w:rPr>
          <w:t>1.13.1</w:t>
        </w:r>
        <w:r w:rsidR="00B769CD" w:rsidRPr="00C827CC">
          <w:rPr>
            <w:rStyle w:val="Hyperlink"/>
          </w:rPr>
          <w:t xml:space="preserve"> Fiscal to Control Points</w:t>
        </w:r>
        <w:r w:rsidR="00B769CD">
          <w:rPr>
            <w:webHidden/>
          </w:rPr>
          <w:tab/>
        </w:r>
        <w:r w:rsidR="00B769CD">
          <w:rPr>
            <w:webHidden/>
          </w:rPr>
          <w:fldChar w:fldCharType="begin"/>
        </w:r>
        <w:r w:rsidR="00B769CD">
          <w:rPr>
            <w:webHidden/>
          </w:rPr>
          <w:instrText xml:space="preserve"> PAGEREF _Toc22557960 \h </w:instrText>
        </w:r>
        <w:r w:rsidR="00B769CD">
          <w:rPr>
            <w:webHidden/>
          </w:rPr>
        </w:r>
        <w:r w:rsidR="00B769CD">
          <w:rPr>
            <w:webHidden/>
          </w:rPr>
          <w:fldChar w:fldCharType="separate"/>
        </w:r>
        <w:r>
          <w:rPr>
            <w:webHidden/>
          </w:rPr>
          <w:t>5</w:t>
        </w:r>
        <w:r w:rsidR="00B769CD">
          <w:rPr>
            <w:webHidden/>
          </w:rPr>
          <w:fldChar w:fldCharType="end"/>
        </w:r>
      </w:hyperlink>
    </w:p>
    <w:p w14:paraId="234147EE" w14:textId="64A9F892" w:rsidR="00B769CD" w:rsidRDefault="005A5D75">
      <w:pPr>
        <w:pStyle w:val="TOC3"/>
        <w:rPr>
          <w:rFonts w:asciiTheme="minorHAnsi" w:eastAsiaTheme="minorEastAsia" w:hAnsiTheme="minorHAnsi" w:cstheme="minorBidi"/>
          <w:color w:val="auto"/>
        </w:rPr>
      </w:pPr>
      <w:hyperlink w:anchor="_Toc22557961" w:history="1">
        <w:r w:rsidR="00B769CD" w:rsidRPr="00C827CC">
          <w:rPr>
            <w:rStyle w:val="Hyperlink"/>
            <w14:scene3d>
              <w14:camera w14:prst="orthographicFront"/>
              <w14:lightRig w14:rig="threePt" w14:dir="t">
                <w14:rot w14:lat="0" w14:lon="0" w14:rev="0"/>
              </w14:lightRig>
            </w14:scene3d>
          </w:rPr>
          <w:t>1.13.2</w:t>
        </w:r>
        <w:r w:rsidR="00B769CD" w:rsidRPr="00C827CC">
          <w:rPr>
            <w:rStyle w:val="Hyperlink"/>
          </w:rPr>
          <w:t xml:space="preserve"> Control Point to A&amp;MM</w:t>
        </w:r>
        <w:r w:rsidR="00B769CD">
          <w:rPr>
            <w:webHidden/>
          </w:rPr>
          <w:tab/>
        </w:r>
        <w:r w:rsidR="00B769CD">
          <w:rPr>
            <w:webHidden/>
          </w:rPr>
          <w:fldChar w:fldCharType="begin"/>
        </w:r>
        <w:r w:rsidR="00B769CD">
          <w:rPr>
            <w:webHidden/>
          </w:rPr>
          <w:instrText xml:space="preserve"> PAGEREF _Toc22557961 \h </w:instrText>
        </w:r>
        <w:r w:rsidR="00B769CD">
          <w:rPr>
            <w:webHidden/>
          </w:rPr>
        </w:r>
        <w:r w:rsidR="00B769CD">
          <w:rPr>
            <w:webHidden/>
          </w:rPr>
          <w:fldChar w:fldCharType="separate"/>
        </w:r>
        <w:r>
          <w:rPr>
            <w:webHidden/>
          </w:rPr>
          <w:t>5</w:t>
        </w:r>
        <w:r w:rsidR="00B769CD">
          <w:rPr>
            <w:webHidden/>
          </w:rPr>
          <w:fldChar w:fldCharType="end"/>
        </w:r>
      </w:hyperlink>
    </w:p>
    <w:p w14:paraId="1A714483" w14:textId="2CA32B86" w:rsidR="00B769CD" w:rsidRDefault="005A5D75">
      <w:pPr>
        <w:pStyle w:val="TOC3"/>
        <w:rPr>
          <w:rFonts w:asciiTheme="minorHAnsi" w:eastAsiaTheme="minorEastAsia" w:hAnsiTheme="minorHAnsi" w:cstheme="minorBidi"/>
          <w:color w:val="auto"/>
        </w:rPr>
      </w:pPr>
      <w:hyperlink w:anchor="_Toc22557962" w:history="1">
        <w:r w:rsidR="00B769CD" w:rsidRPr="00C827CC">
          <w:rPr>
            <w:rStyle w:val="Hyperlink"/>
            <w14:scene3d>
              <w14:camera w14:prst="orthographicFront"/>
              <w14:lightRig w14:rig="threePt" w14:dir="t">
                <w14:rot w14:lat="0" w14:lon="0" w14:rev="0"/>
              </w14:lightRig>
            </w14:scene3d>
          </w:rPr>
          <w:t>1.13.3</w:t>
        </w:r>
        <w:r w:rsidR="00B769CD" w:rsidRPr="00C827CC">
          <w:rPr>
            <w:rStyle w:val="Hyperlink"/>
          </w:rPr>
          <w:t xml:space="preserve"> A&amp;MM to Fiscal</w:t>
        </w:r>
        <w:r w:rsidR="00B769CD">
          <w:rPr>
            <w:webHidden/>
          </w:rPr>
          <w:tab/>
        </w:r>
        <w:r w:rsidR="00B769CD">
          <w:rPr>
            <w:webHidden/>
          </w:rPr>
          <w:fldChar w:fldCharType="begin"/>
        </w:r>
        <w:r w:rsidR="00B769CD">
          <w:rPr>
            <w:webHidden/>
          </w:rPr>
          <w:instrText xml:space="preserve"> PAGEREF _Toc22557962 \h </w:instrText>
        </w:r>
        <w:r w:rsidR="00B769CD">
          <w:rPr>
            <w:webHidden/>
          </w:rPr>
        </w:r>
        <w:r w:rsidR="00B769CD">
          <w:rPr>
            <w:webHidden/>
          </w:rPr>
          <w:fldChar w:fldCharType="separate"/>
        </w:r>
        <w:r>
          <w:rPr>
            <w:webHidden/>
          </w:rPr>
          <w:t>6</w:t>
        </w:r>
        <w:r w:rsidR="00B769CD">
          <w:rPr>
            <w:webHidden/>
          </w:rPr>
          <w:fldChar w:fldCharType="end"/>
        </w:r>
      </w:hyperlink>
    </w:p>
    <w:p w14:paraId="065E2145" w14:textId="6E083E5C" w:rsidR="00B769CD" w:rsidRDefault="005A5D75">
      <w:pPr>
        <w:pStyle w:val="TOC1"/>
        <w:rPr>
          <w:rFonts w:asciiTheme="minorHAnsi" w:eastAsiaTheme="minorEastAsia" w:hAnsiTheme="minorHAnsi" w:cstheme="minorBidi"/>
          <w:b w:val="0"/>
          <w:color w:val="auto"/>
        </w:rPr>
      </w:pPr>
      <w:hyperlink w:anchor="_Toc22557963" w:history="1">
        <w:r w:rsidR="00B769CD" w:rsidRPr="00C827CC">
          <w:rPr>
            <w:rStyle w:val="Hyperlink"/>
          </w:rPr>
          <w:t>Chapter 2. Orientation</w:t>
        </w:r>
        <w:r w:rsidR="00B769CD">
          <w:rPr>
            <w:webHidden/>
          </w:rPr>
          <w:tab/>
        </w:r>
        <w:r w:rsidR="00B769CD">
          <w:rPr>
            <w:webHidden/>
          </w:rPr>
          <w:fldChar w:fldCharType="begin"/>
        </w:r>
        <w:r w:rsidR="00B769CD">
          <w:rPr>
            <w:webHidden/>
          </w:rPr>
          <w:instrText xml:space="preserve"> PAGEREF _Toc22557963 \h </w:instrText>
        </w:r>
        <w:r w:rsidR="00B769CD">
          <w:rPr>
            <w:webHidden/>
          </w:rPr>
        </w:r>
        <w:r w:rsidR="00B769CD">
          <w:rPr>
            <w:webHidden/>
          </w:rPr>
          <w:fldChar w:fldCharType="separate"/>
        </w:r>
        <w:r>
          <w:rPr>
            <w:webHidden/>
          </w:rPr>
          <w:t>7</w:t>
        </w:r>
        <w:r w:rsidR="00B769CD">
          <w:rPr>
            <w:webHidden/>
          </w:rPr>
          <w:fldChar w:fldCharType="end"/>
        </w:r>
      </w:hyperlink>
    </w:p>
    <w:p w14:paraId="642F1913" w14:textId="2A255C9A" w:rsidR="00B769CD" w:rsidRDefault="005A5D75">
      <w:pPr>
        <w:pStyle w:val="TOC2"/>
        <w:rPr>
          <w:rFonts w:asciiTheme="minorHAnsi" w:eastAsiaTheme="minorEastAsia" w:hAnsiTheme="minorHAnsi" w:cstheme="minorBidi"/>
          <w:color w:val="auto"/>
        </w:rPr>
      </w:pPr>
      <w:hyperlink w:anchor="_Toc22557964" w:history="1">
        <w:r w:rsidR="00B769CD" w:rsidRPr="00C827CC">
          <w:rPr>
            <w:rStyle w:val="Hyperlink"/>
          </w:rPr>
          <w:t>2.1 Icons Used in Boxed Notes</w:t>
        </w:r>
        <w:r w:rsidR="00B769CD">
          <w:rPr>
            <w:webHidden/>
          </w:rPr>
          <w:tab/>
        </w:r>
        <w:r w:rsidR="00B769CD">
          <w:rPr>
            <w:webHidden/>
          </w:rPr>
          <w:fldChar w:fldCharType="begin"/>
        </w:r>
        <w:r w:rsidR="00B769CD">
          <w:rPr>
            <w:webHidden/>
          </w:rPr>
          <w:instrText xml:space="preserve"> PAGEREF _Toc22557964 \h </w:instrText>
        </w:r>
        <w:r w:rsidR="00B769CD">
          <w:rPr>
            <w:webHidden/>
          </w:rPr>
        </w:r>
        <w:r w:rsidR="00B769CD">
          <w:rPr>
            <w:webHidden/>
          </w:rPr>
          <w:fldChar w:fldCharType="separate"/>
        </w:r>
        <w:r>
          <w:rPr>
            <w:webHidden/>
          </w:rPr>
          <w:t>7</w:t>
        </w:r>
        <w:r w:rsidR="00B769CD">
          <w:rPr>
            <w:webHidden/>
          </w:rPr>
          <w:fldChar w:fldCharType="end"/>
        </w:r>
      </w:hyperlink>
    </w:p>
    <w:p w14:paraId="7DE1D2E7" w14:textId="17D61D2D" w:rsidR="00B769CD" w:rsidRDefault="005A5D75">
      <w:pPr>
        <w:pStyle w:val="TOC2"/>
        <w:rPr>
          <w:rFonts w:asciiTheme="minorHAnsi" w:eastAsiaTheme="minorEastAsia" w:hAnsiTheme="minorHAnsi" w:cstheme="minorBidi"/>
          <w:color w:val="auto"/>
        </w:rPr>
      </w:pPr>
      <w:hyperlink w:anchor="_Toc22557965" w:history="1">
        <w:r w:rsidR="00B769CD" w:rsidRPr="00C827CC">
          <w:rPr>
            <w:rStyle w:val="Hyperlink"/>
          </w:rPr>
          <w:t>2.2 Online Documents and Hyperlinks</w:t>
        </w:r>
        <w:r w:rsidR="00B769CD">
          <w:rPr>
            <w:webHidden/>
          </w:rPr>
          <w:tab/>
        </w:r>
        <w:r w:rsidR="00B769CD">
          <w:rPr>
            <w:webHidden/>
          </w:rPr>
          <w:fldChar w:fldCharType="begin"/>
        </w:r>
        <w:r w:rsidR="00B769CD">
          <w:rPr>
            <w:webHidden/>
          </w:rPr>
          <w:instrText xml:space="preserve"> PAGEREF _Toc22557965 \h </w:instrText>
        </w:r>
        <w:r w:rsidR="00B769CD">
          <w:rPr>
            <w:webHidden/>
          </w:rPr>
        </w:r>
        <w:r w:rsidR="00B769CD">
          <w:rPr>
            <w:webHidden/>
          </w:rPr>
          <w:fldChar w:fldCharType="separate"/>
        </w:r>
        <w:r>
          <w:rPr>
            <w:webHidden/>
          </w:rPr>
          <w:t>8</w:t>
        </w:r>
        <w:r w:rsidR="00B769CD">
          <w:rPr>
            <w:webHidden/>
          </w:rPr>
          <w:fldChar w:fldCharType="end"/>
        </w:r>
      </w:hyperlink>
    </w:p>
    <w:p w14:paraId="5B64E26D" w14:textId="41F57D69" w:rsidR="00B769CD" w:rsidRDefault="005A5D75">
      <w:pPr>
        <w:pStyle w:val="TOC1"/>
        <w:rPr>
          <w:rFonts w:asciiTheme="minorHAnsi" w:eastAsiaTheme="minorEastAsia" w:hAnsiTheme="minorHAnsi" w:cstheme="minorBidi"/>
          <w:b w:val="0"/>
          <w:color w:val="auto"/>
        </w:rPr>
      </w:pPr>
      <w:hyperlink w:anchor="_Toc22557966" w:history="1">
        <w:r w:rsidR="00B769CD" w:rsidRPr="00C827CC">
          <w:rPr>
            <w:rStyle w:val="Hyperlink"/>
          </w:rPr>
          <w:t>Chapter 3. Implementation and Maintenance</w:t>
        </w:r>
        <w:r w:rsidR="00B769CD">
          <w:rPr>
            <w:webHidden/>
          </w:rPr>
          <w:tab/>
        </w:r>
        <w:r w:rsidR="00B769CD">
          <w:rPr>
            <w:webHidden/>
          </w:rPr>
          <w:fldChar w:fldCharType="begin"/>
        </w:r>
        <w:r w:rsidR="00B769CD">
          <w:rPr>
            <w:webHidden/>
          </w:rPr>
          <w:instrText xml:space="preserve"> PAGEREF _Toc22557966 \h </w:instrText>
        </w:r>
        <w:r w:rsidR="00B769CD">
          <w:rPr>
            <w:webHidden/>
          </w:rPr>
        </w:r>
        <w:r w:rsidR="00B769CD">
          <w:rPr>
            <w:webHidden/>
          </w:rPr>
          <w:fldChar w:fldCharType="separate"/>
        </w:r>
        <w:r>
          <w:rPr>
            <w:webHidden/>
          </w:rPr>
          <w:t>9</w:t>
        </w:r>
        <w:r w:rsidR="00B769CD">
          <w:rPr>
            <w:webHidden/>
          </w:rPr>
          <w:fldChar w:fldCharType="end"/>
        </w:r>
      </w:hyperlink>
    </w:p>
    <w:p w14:paraId="484F48D6" w14:textId="7C30E16C" w:rsidR="00B769CD" w:rsidRDefault="005A5D75">
      <w:pPr>
        <w:pStyle w:val="TOC2"/>
        <w:rPr>
          <w:rFonts w:asciiTheme="minorHAnsi" w:eastAsiaTheme="minorEastAsia" w:hAnsiTheme="minorHAnsi" w:cstheme="minorBidi"/>
          <w:color w:val="auto"/>
        </w:rPr>
      </w:pPr>
      <w:hyperlink w:anchor="_Toc22557967" w:history="1">
        <w:r w:rsidR="00B769CD" w:rsidRPr="00C827CC">
          <w:rPr>
            <w:rStyle w:val="Hyperlink"/>
          </w:rPr>
          <w:t>3.1 Operating Specifics</w:t>
        </w:r>
        <w:r w:rsidR="00B769CD">
          <w:rPr>
            <w:webHidden/>
          </w:rPr>
          <w:tab/>
        </w:r>
        <w:r w:rsidR="00B769CD">
          <w:rPr>
            <w:webHidden/>
          </w:rPr>
          <w:fldChar w:fldCharType="begin"/>
        </w:r>
        <w:r w:rsidR="00B769CD">
          <w:rPr>
            <w:webHidden/>
          </w:rPr>
          <w:instrText xml:space="preserve"> PAGEREF _Toc22557967 \h </w:instrText>
        </w:r>
        <w:r w:rsidR="00B769CD">
          <w:rPr>
            <w:webHidden/>
          </w:rPr>
        </w:r>
        <w:r w:rsidR="00B769CD">
          <w:rPr>
            <w:webHidden/>
          </w:rPr>
          <w:fldChar w:fldCharType="separate"/>
        </w:r>
        <w:r>
          <w:rPr>
            <w:webHidden/>
          </w:rPr>
          <w:t>9</w:t>
        </w:r>
        <w:r w:rsidR="00B769CD">
          <w:rPr>
            <w:webHidden/>
          </w:rPr>
          <w:fldChar w:fldCharType="end"/>
        </w:r>
      </w:hyperlink>
    </w:p>
    <w:p w14:paraId="24AA2065" w14:textId="420423CB" w:rsidR="00B769CD" w:rsidRDefault="005A5D75">
      <w:pPr>
        <w:pStyle w:val="TOC3"/>
        <w:rPr>
          <w:rFonts w:asciiTheme="minorHAnsi" w:eastAsiaTheme="minorEastAsia" w:hAnsiTheme="minorHAnsi" w:cstheme="minorBidi"/>
          <w:color w:val="auto"/>
        </w:rPr>
      </w:pPr>
      <w:hyperlink w:anchor="_Toc22557968" w:history="1">
        <w:r w:rsidR="00B769CD" w:rsidRPr="00C827CC">
          <w:rPr>
            <w:rStyle w:val="Hyperlink"/>
            <w14:scene3d>
              <w14:camera w14:prst="orthographicFront"/>
              <w14:lightRig w14:rig="threePt" w14:dir="t">
                <w14:rot w14:lat="0" w14:lon="0" w14:rev="0"/>
              </w14:lightRig>
            </w14:scene3d>
          </w:rPr>
          <w:t>3.1.1</w:t>
        </w:r>
        <w:r w:rsidR="00B769CD" w:rsidRPr="00C827CC">
          <w:rPr>
            <w:rStyle w:val="Hyperlink"/>
          </w:rPr>
          <w:t xml:space="preserve"> Block Sizing Information</w:t>
        </w:r>
        <w:r w:rsidR="00B769CD">
          <w:rPr>
            <w:webHidden/>
          </w:rPr>
          <w:tab/>
        </w:r>
        <w:r w:rsidR="00B769CD">
          <w:rPr>
            <w:webHidden/>
          </w:rPr>
          <w:fldChar w:fldCharType="begin"/>
        </w:r>
        <w:r w:rsidR="00B769CD">
          <w:rPr>
            <w:webHidden/>
          </w:rPr>
          <w:instrText xml:space="preserve"> PAGEREF _Toc22557968 \h </w:instrText>
        </w:r>
        <w:r w:rsidR="00B769CD">
          <w:rPr>
            <w:webHidden/>
          </w:rPr>
        </w:r>
        <w:r w:rsidR="00B769CD">
          <w:rPr>
            <w:webHidden/>
          </w:rPr>
          <w:fldChar w:fldCharType="separate"/>
        </w:r>
        <w:r>
          <w:rPr>
            <w:webHidden/>
          </w:rPr>
          <w:t>9</w:t>
        </w:r>
        <w:r w:rsidR="00B769CD">
          <w:rPr>
            <w:webHidden/>
          </w:rPr>
          <w:fldChar w:fldCharType="end"/>
        </w:r>
      </w:hyperlink>
    </w:p>
    <w:p w14:paraId="2DA996B0" w14:textId="65106518" w:rsidR="00B769CD" w:rsidRDefault="005A5D75">
      <w:pPr>
        <w:pStyle w:val="TOC3"/>
        <w:rPr>
          <w:rFonts w:asciiTheme="minorHAnsi" w:eastAsiaTheme="minorEastAsia" w:hAnsiTheme="minorHAnsi" w:cstheme="minorBidi"/>
          <w:color w:val="auto"/>
        </w:rPr>
      </w:pPr>
      <w:hyperlink w:anchor="_Toc22557969" w:history="1">
        <w:r w:rsidR="00B769CD" w:rsidRPr="00C827CC">
          <w:rPr>
            <w:rStyle w:val="Hyperlink"/>
            <w14:scene3d>
              <w14:camera w14:prst="orthographicFront"/>
              <w14:lightRig w14:rig="threePt" w14:dir="t">
                <w14:rot w14:lat="0" w14:lon="0" w14:rev="0"/>
              </w14:lightRig>
            </w14:scene3d>
          </w:rPr>
          <w:t>3.1.2</w:t>
        </w:r>
        <w:r w:rsidR="00B769CD" w:rsidRPr="00C827CC">
          <w:rPr>
            <w:rStyle w:val="Hyperlink"/>
          </w:rPr>
          <w:t xml:space="preserve"> Recommended Equipment</w:t>
        </w:r>
        <w:r w:rsidR="00B769CD">
          <w:rPr>
            <w:webHidden/>
          </w:rPr>
          <w:tab/>
        </w:r>
        <w:r w:rsidR="00B769CD">
          <w:rPr>
            <w:webHidden/>
          </w:rPr>
          <w:fldChar w:fldCharType="begin"/>
        </w:r>
        <w:r w:rsidR="00B769CD">
          <w:rPr>
            <w:webHidden/>
          </w:rPr>
          <w:instrText xml:space="preserve"> PAGEREF _Toc22557969 \h </w:instrText>
        </w:r>
        <w:r w:rsidR="00B769CD">
          <w:rPr>
            <w:webHidden/>
          </w:rPr>
        </w:r>
        <w:r w:rsidR="00B769CD">
          <w:rPr>
            <w:webHidden/>
          </w:rPr>
          <w:fldChar w:fldCharType="separate"/>
        </w:r>
        <w:r>
          <w:rPr>
            <w:webHidden/>
          </w:rPr>
          <w:t>10</w:t>
        </w:r>
        <w:r w:rsidR="00B769CD">
          <w:rPr>
            <w:webHidden/>
          </w:rPr>
          <w:fldChar w:fldCharType="end"/>
        </w:r>
      </w:hyperlink>
    </w:p>
    <w:p w14:paraId="5E06A92A" w14:textId="34AB0641" w:rsidR="00B769CD" w:rsidRDefault="005A5D75">
      <w:pPr>
        <w:pStyle w:val="TOC2"/>
        <w:rPr>
          <w:rFonts w:asciiTheme="minorHAnsi" w:eastAsiaTheme="minorEastAsia" w:hAnsiTheme="minorHAnsi" w:cstheme="minorBidi"/>
          <w:color w:val="auto"/>
        </w:rPr>
      </w:pPr>
      <w:hyperlink w:anchor="_Toc22557970" w:history="1">
        <w:r w:rsidR="00B769CD" w:rsidRPr="00C827CC">
          <w:rPr>
            <w:rStyle w:val="Hyperlink"/>
          </w:rPr>
          <w:t>3.2 Journaling Globals</w:t>
        </w:r>
        <w:r w:rsidR="00B769CD">
          <w:rPr>
            <w:webHidden/>
          </w:rPr>
          <w:tab/>
        </w:r>
        <w:r w:rsidR="00B769CD">
          <w:rPr>
            <w:webHidden/>
          </w:rPr>
          <w:fldChar w:fldCharType="begin"/>
        </w:r>
        <w:r w:rsidR="00B769CD">
          <w:rPr>
            <w:webHidden/>
          </w:rPr>
          <w:instrText xml:space="preserve"> PAGEREF _Toc22557970 \h </w:instrText>
        </w:r>
        <w:r w:rsidR="00B769CD">
          <w:rPr>
            <w:webHidden/>
          </w:rPr>
        </w:r>
        <w:r w:rsidR="00B769CD">
          <w:rPr>
            <w:webHidden/>
          </w:rPr>
          <w:fldChar w:fldCharType="separate"/>
        </w:r>
        <w:r>
          <w:rPr>
            <w:webHidden/>
          </w:rPr>
          <w:t>11</w:t>
        </w:r>
        <w:r w:rsidR="00B769CD">
          <w:rPr>
            <w:webHidden/>
          </w:rPr>
          <w:fldChar w:fldCharType="end"/>
        </w:r>
      </w:hyperlink>
    </w:p>
    <w:p w14:paraId="4094982F" w14:textId="635ED13A" w:rsidR="00B769CD" w:rsidRDefault="005A5D75">
      <w:pPr>
        <w:pStyle w:val="TOC2"/>
        <w:rPr>
          <w:rFonts w:asciiTheme="minorHAnsi" w:eastAsiaTheme="minorEastAsia" w:hAnsiTheme="minorHAnsi" w:cstheme="minorBidi"/>
          <w:color w:val="auto"/>
        </w:rPr>
      </w:pPr>
      <w:hyperlink w:anchor="_Toc22557971" w:history="1">
        <w:r w:rsidR="00B769CD" w:rsidRPr="00C827CC">
          <w:rPr>
            <w:rStyle w:val="Hyperlink"/>
          </w:rPr>
          <w:t>3.3 Translation Tables</w:t>
        </w:r>
        <w:r w:rsidR="00B769CD">
          <w:rPr>
            <w:webHidden/>
          </w:rPr>
          <w:tab/>
        </w:r>
        <w:r w:rsidR="00B769CD">
          <w:rPr>
            <w:webHidden/>
          </w:rPr>
          <w:fldChar w:fldCharType="begin"/>
        </w:r>
        <w:r w:rsidR="00B769CD">
          <w:rPr>
            <w:webHidden/>
          </w:rPr>
          <w:instrText xml:space="preserve"> PAGEREF _Toc22557971 \h </w:instrText>
        </w:r>
        <w:r w:rsidR="00B769CD">
          <w:rPr>
            <w:webHidden/>
          </w:rPr>
        </w:r>
        <w:r w:rsidR="00B769CD">
          <w:rPr>
            <w:webHidden/>
          </w:rPr>
          <w:fldChar w:fldCharType="separate"/>
        </w:r>
        <w:r>
          <w:rPr>
            <w:webHidden/>
          </w:rPr>
          <w:t>12</w:t>
        </w:r>
        <w:r w:rsidR="00B769CD">
          <w:rPr>
            <w:webHidden/>
          </w:rPr>
          <w:fldChar w:fldCharType="end"/>
        </w:r>
      </w:hyperlink>
    </w:p>
    <w:p w14:paraId="1F9F1A71" w14:textId="1AF8A367" w:rsidR="00B769CD" w:rsidRDefault="005A5D75">
      <w:pPr>
        <w:pStyle w:val="TOC2"/>
        <w:rPr>
          <w:rFonts w:asciiTheme="minorHAnsi" w:eastAsiaTheme="minorEastAsia" w:hAnsiTheme="minorHAnsi" w:cstheme="minorBidi"/>
          <w:color w:val="auto"/>
        </w:rPr>
      </w:pPr>
      <w:hyperlink w:anchor="_Toc22557972" w:history="1">
        <w:r w:rsidR="00B769CD" w:rsidRPr="00C827CC">
          <w:rPr>
            <w:rStyle w:val="Hyperlink"/>
          </w:rPr>
          <w:t>3.4 The Production/Training Flag</w:t>
        </w:r>
        <w:r w:rsidR="00B769CD">
          <w:rPr>
            <w:webHidden/>
          </w:rPr>
          <w:tab/>
        </w:r>
        <w:r w:rsidR="00B769CD">
          <w:rPr>
            <w:webHidden/>
          </w:rPr>
          <w:fldChar w:fldCharType="begin"/>
        </w:r>
        <w:r w:rsidR="00B769CD">
          <w:rPr>
            <w:webHidden/>
          </w:rPr>
          <w:instrText xml:space="preserve"> PAGEREF _Toc22557972 \h </w:instrText>
        </w:r>
        <w:r w:rsidR="00B769CD">
          <w:rPr>
            <w:webHidden/>
          </w:rPr>
        </w:r>
        <w:r w:rsidR="00B769CD">
          <w:rPr>
            <w:webHidden/>
          </w:rPr>
          <w:fldChar w:fldCharType="separate"/>
        </w:r>
        <w:r>
          <w:rPr>
            <w:webHidden/>
          </w:rPr>
          <w:t>12</w:t>
        </w:r>
        <w:r w:rsidR="00B769CD">
          <w:rPr>
            <w:webHidden/>
          </w:rPr>
          <w:fldChar w:fldCharType="end"/>
        </w:r>
      </w:hyperlink>
    </w:p>
    <w:p w14:paraId="35C632F3" w14:textId="7E91DA60" w:rsidR="00B769CD" w:rsidRDefault="005A5D75">
      <w:pPr>
        <w:pStyle w:val="TOC1"/>
        <w:rPr>
          <w:rFonts w:asciiTheme="minorHAnsi" w:eastAsiaTheme="minorEastAsia" w:hAnsiTheme="minorHAnsi" w:cstheme="minorBidi"/>
          <w:b w:val="0"/>
          <w:color w:val="auto"/>
        </w:rPr>
      </w:pPr>
      <w:hyperlink w:anchor="_Toc22557973" w:history="1">
        <w:r w:rsidR="00B769CD" w:rsidRPr="00C827CC">
          <w:rPr>
            <w:rStyle w:val="Hyperlink"/>
          </w:rPr>
          <w:t>Chapter 4. Routine Descriptions</w:t>
        </w:r>
        <w:r w:rsidR="00B769CD">
          <w:rPr>
            <w:webHidden/>
          </w:rPr>
          <w:tab/>
        </w:r>
        <w:r w:rsidR="00B769CD">
          <w:rPr>
            <w:webHidden/>
          </w:rPr>
          <w:fldChar w:fldCharType="begin"/>
        </w:r>
        <w:r w:rsidR="00B769CD">
          <w:rPr>
            <w:webHidden/>
          </w:rPr>
          <w:instrText xml:space="preserve"> PAGEREF _Toc22557973 \h </w:instrText>
        </w:r>
        <w:r w:rsidR="00B769CD">
          <w:rPr>
            <w:webHidden/>
          </w:rPr>
        </w:r>
        <w:r w:rsidR="00B769CD">
          <w:rPr>
            <w:webHidden/>
          </w:rPr>
          <w:fldChar w:fldCharType="separate"/>
        </w:r>
        <w:r>
          <w:rPr>
            <w:webHidden/>
          </w:rPr>
          <w:t>13</w:t>
        </w:r>
        <w:r w:rsidR="00B769CD">
          <w:rPr>
            <w:webHidden/>
          </w:rPr>
          <w:fldChar w:fldCharType="end"/>
        </w:r>
      </w:hyperlink>
    </w:p>
    <w:p w14:paraId="0F9D5C36" w14:textId="36455361" w:rsidR="00B769CD" w:rsidRDefault="005A5D75">
      <w:pPr>
        <w:pStyle w:val="TOC2"/>
        <w:rPr>
          <w:rFonts w:asciiTheme="minorHAnsi" w:eastAsiaTheme="minorEastAsia" w:hAnsiTheme="minorHAnsi" w:cstheme="minorBidi"/>
          <w:color w:val="auto"/>
        </w:rPr>
      </w:pPr>
      <w:hyperlink w:anchor="_Toc22557974" w:history="1">
        <w:r w:rsidR="00B769CD" w:rsidRPr="00C827CC">
          <w:rPr>
            <w:rStyle w:val="Hyperlink"/>
          </w:rPr>
          <w:t>4.1 Overview</w:t>
        </w:r>
        <w:r w:rsidR="00B769CD">
          <w:rPr>
            <w:webHidden/>
          </w:rPr>
          <w:tab/>
        </w:r>
        <w:r w:rsidR="00B769CD">
          <w:rPr>
            <w:webHidden/>
          </w:rPr>
          <w:fldChar w:fldCharType="begin"/>
        </w:r>
        <w:r w:rsidR="00B769CD">
          <w:rPr>
            <w:webHidden/>
          </w:rPr>
          <w:instrText xml:space="preserve"> PAGEREF _Toc22557974 \h </w:instrText>
        </w:r>
        <w:r w:rsidR="00B769CD">
          <w:rPr>
            <w:webHidden/>
          </w:rPr>
        </w:r>
        <w:r w:rsidR="00B769CD">
          <w:rPr>
            <w:webHidden/>
          </w:rPr>
          <w:fldChar w:fldCharType="separate"/>
        </w:r>
        <w:r>
          <w:rPr>
            <w:webHidden/>
          </w:rPr>
          <w:t>13</w:t>
        </w:r>
        <w:r w:rsidR="00B769CD">
          <w:rPr>
            <w:webHidden/>
          </w:rPr>
          <w:fldChar w:fldCharType="end"/>
        </w:r>
      </w:hyperlink>
    </w:p>
    <w:p w14:paraId="22E7457B" w14:textId="3BC05A91" w:rsidR="00B769CD" w:rsidRDefault="005A5D75">
      <w:pPr>
        <w:pStyle w:val="TOC2"/>
        <w:rPr>
          <w:rFonts w:asciiTheme="minorHAnsi" w:eastAsiaTheme="minorEastAsia" w:hAnsiTheme="minorHAnsi" w:cstheme="minorBidi"/>
          <w:color w:val="auto"/>
        </w:rPr>
      </w:pPr>
      <w:hyperlink w:anchor="_Toc22557975" w:history="1">
        <w:r w:rsidR="00B769CD" w:rsidRPr="00C827CC">
          <w:rPr>
            <w:rStyle w:val="Hyperlink"/>
          </w:rPr>
          <w:t>4.2 List of Routines</w:t>
        </w:r>
        <w:r w:rsidR="00B769CD">
          <w:rPr>
            <w:webHidden/>
          </w:rPr>
          <w:tab/>
        </w:r>
        <w:r w:rsidR="00B769CD">
          <w:rPr>
            <w:webHidden/>
          </w:rPr>
          <w:fldChar w:fldCharType="begin"/>
        </w:r>
        <w:r w:rsidR="00B769CD">
          <w:rPr>
            <w:webHidden/>
          </w:rPr>
          <w:instrText xml:space="preserve"> PAGEREF _Toc22557975 \h </w:instrText>
        </w:r>
        <w:r w:rsidR="00B769CD">
          <w:rPr>
            <w:webHidden/>
          </w:rPr>
        </w:r>
        <w:r w:rsidR="00B769CD">
          <w:rPr>
            <w:webHidden/>
          </w:rPr>
          <w:fldChar w:fldCharType="separate"/>
        </w:r>
        <w:r>
          <w:rPr>
            <w:webHidden/>
          </w:rPr>
          <w:t>14</w:t>
        </w:r>
        <w:r w:rsidR="00B769CD">
          <w:rPr>
            <w:webHidden/>
          </w:rPr>
          <w:fldChar w:fldCharType="end"/>
        </w:r>
      </w:hyperlink>
    </w:p>
    <w:p w14:paraId="1D614C90" w14:textId="2D011207" w:rsidR="00B769CD" w:rsidRDefault="005A5D75">
      <w:pPr>
        <w:pStyle w:val="TOC1"/>
        <w:rPr>
          <w:rFonts w:asciiTheme="minorHAnsi" w:eastAsiaTheme="minorEastAsia" w:hAnsiTheme="minorHAnsi" w:cstheme="minorBidi"/>
          <w:b w:val="0"/>
          <w:color w:val="auto"/>
        </w:rPr>
      </w:pPr>
      <w:hyperlink w:anchor="_Toc22557976" w:history="1">
        <w:r w:rsidR="00B769CD" w:rsidRPr="00C827CC">
          <w:rPr>
            <w:rStyle w:val="Hyperlink"/>
          </w:rPr>
          <w:t>Chapter 5. File List</w:t>
        </w:r>
        <w:r w:rsidR="00B769CD">
          <w:rPr>
            <w:webHidden/>
          </w:rPr>
          <w:tab/>
        </w:r>
        <w:r w:rsidR="00B769CD">
          <w:rPr>
            <w:webHidden/>
          </w:rPr>
          <w:fldChar w:fldCharType="begin"/>
        </w:r>
        <w:r w:rsidR="00B769CD">
          <w:rPr>
            <w:webHidden/>
          </w:rPr>
          <w:instrText xml:space="preserve"> PAGEREF _Toc22557976 \h </w:instrText>
        </w:r>
        <w:r w:rsidR="00B769CD">
          <w:rPr>
            <w:webHidden/>
          </w:rPr>
        </w:r>
        <w:r w:rsidR="00B769CD">
          <w:rPr>
            <w:webHidden/>
          </w:rPr>
          <w:fldChar w:fldCharType="separate"/>
        </w:r>
        <w:r>
          <w:rPr>
            <w:webHidden/>
          </w:rPr>
          <w:t>51</w:t>
        </w:r>
        <w:r w:rsidR="00B769CD">
          <w:rPr>
            <w:webHidden/>
          </w:rPr>
          <w:fldChar w:fldCharType="end"/>
        </w:r>
      </w:hyperlink>
    </w:p>
    <w:p w14:paraId="38C2F1BA" w14:textId="0DB50E0B" w:rsidR="00B769CD" w:rsidRDefault="005A5D75">
      <w:pPr>
        <w:pStyle w:val="TOC2"/>
        <w:rPr>
          <w:rFonts w:asciiTheme="minorHAnsi" w:eastAsiaTheme="minorEastAsia" w:hAnsiTheme="minorHAnsi" w:cstheme="minorBidi"/>
          <w:color w:val="auto"/>
        </w:rPr>
      </w:pPr>
      <w:hyperlink w:anchor="_Toc22557977" w:history="1">
        <w:r w:rsidR="00B769CD" w:rsidRPr="00C827CC">
          <w:rPr>
            <w:rStyle w:val="Hyperlink"/>
          </w:rPr>
          <w:t>5.1 Overview</w:t>
        </w:r>
        <w:r w:rsidR="00B769CD">
          <w:rPr>
            <w:webHidden/>
          </w:rPr>
          <w:tab/>
        </w:r>
        <w:r w:rsidR="00B769CD">
          <w:rPr>
            <w:webHidden/>
          </w:rPr>
          <w:fldChar w:fldCharType="begin"/>
        </w:r>
        <w:r w:rsidR="00B769CD">
          <w:rPr>
            <w:webHidden/>
          </w:rPr>
          <w:instrText xml:space="preserve"> PAGEREF _Toc22557977 \h </w:instrText>
        </w:r>
        <w:r w:rsidR="00B769CD">
          <w:rPr>
            <w:webHidden/>
          </w:rPr>
        </w:r>
        <w:r w:rsidR="00B769CD">
          <w:rPr>
            <w:webHidden/>
          </w:rPr>
          <w:fldChar w:fldCharType="separate"/>
        </w:r>
        <w:r>
          <w:rPr>
            <w:webHidden/>
          </w:rPr>
          <w:t>51</w:t>
        </w:r>
        <w:r w:rsidR="00B769CD">
          <w:rPr>
            <w:webHidden/>
          </w:rPr>
          <w:fldChar w:fldCharType="end"/>
        </w:r>
      </w:hyperlink>
    </w:p>
    <w:p w14:paraId="29C03600" w14:textId="72C6D295" w:rsidR="00B769CD" w:rsidRDefault="005A5D75">
      <w:pPr>
        <w:pStyle w:val="TOC2"/>
        <w:rPr>
          <w:rFonts w:asciiTheme="minorHAnsi" w:eastAsiaTheme="minorEastAsia" w:hAnsiTheme="minorHAnsi" w:cstheme="minorBidi"/>
          <w:color w:val="auto"/>
        </w:rPr>
      </w:pPr>
      <w:hyperlink w:anchor="_Toc22557978" w:history="1">
        <w:r w:rsidR="00B769CD" w:rsidRPr="00C827CC">
          <w:rPr>
            <w:rStyle w:val="Hyperlink"/>
          </w:rPr>
          <w:t>5.2 File List with Description (Sorted by File Number)</w:t>
        </w:r>
        <w:r w:rsidR="00B769CD">
          <w:rPr>
            <w:webHidden/>
          </w:rPr>
          <w:tab/>
        </w:r>
        <w:r w:rsidR="00B769CD">
          <w:rPr>
            <w:webHidden/>
          </w:rPr>
          <w:fldChar w:fldCharType="begin"/>
        </w:r>
        <w:r w:rsidR="00B769CD">
          <w:rPr>
            <w:webHidden/>
          </w:rPr>
          <w:instrText xml:space="preserve"> PAGEREF _Toc22557978 \h </w:instrText>
        </w:r>
        <w:r w:rsidR="00B769CD">
          <w:rPr>
            <w:webHidden/>
          </w:rPr>
        </w:r>
        <w:r w:rsidR="00B769CD">
          <w:rPr>
            <w:webHidden/>
          </w:rPr>
          <w:fldChar w:fldCharType="separate"/>
        </w:r>
        <w:r>
          <w:rPr>
            <w:webHidden/>
          </w:rPr>
          <w:t>51</w:t>
        </w:r>
        <w:r w:rsidR="00B769CD">
          <w:rPr>
            <w:webHidden/>
          </w:rPr>
          <w:fldChar w:fldCharType="end"/>
        </w:r>
      </w:hyperlink>
    </w:p>
    <w:p w14:paraId="4DE47823" w14:textId="46C06056" w:rsidR="00B769CD" w:rsidRDefault="005A5D75">
      <w:pPr>
        <w:pStyle w:val="TOC3"/>
        <w:rPr>
          <w:rFonts w:asciiTheme="minorHAnsi" w:eastAsiaTheme="minorEastAsia" w:hAnsiTheme="minorHAnsi" w:cstheme="minorBidi"/>
          <w:color w:val="auto"/>
        </w:rPr>
      </w:pPr>
      <w:hyperlink w:anchor="_Toc22557979" w:history="1">
        <w:r w:rsidR="00B769CD" w:rsidRPr="00C827CC">
          <w:rPr>
            <w:rStyle w:val="Hyperlink"/>
            <w14:scene3d>
              <w14:camera w14:prst="orthographicFront"/>
              <w14:lightRig w14:rig="threePt" w14:dir="t">
                <w14:rot w14:lat="0" w14:lon="0" w14:rev="0"/>
              </w14:lightRig>
            </w14:scene3d>
          </w:rPr>
          <w:t>5.2.1</w:t>
        </w:r>
        <w:r w:rsidR="00B769CD" w:rsidRPr="00C827CC">
          <w:rPr>
            <w:rStyle w:val="Hyperlink"/>
          </w:rPr>
          <w:t xml:space="preserve"> File List Tables</w:t>
        </w:r>
        <w:r w:rsidR="00B769CD">
          <w:rPr>
            <w:webHidden/>
          </w:rPr>
          <w:tab/>
        </w:r>
        <w:r w:rsidR="00B769CD">
          <w:rPr>
            <w:webHidden/>
          </w:rPr>
          <w:fldChar w:fldCharType="begin"/>
        </w:r>
        <w:r w:rsidR="00B769CD">
          <w:rPr>
            <w:webHidden/>
          </w:rPr>
          <w:instrText xml:space="preserve"> PAGEREF _Toc22557979 \h </w:instrText>
        </w:r>
        <w:r w:rsidR="00B769CD">
          <w:rPr>
            <w:webHidden/>
          </w:rPr>
        </w:r>
        <w:r w:rsidR="00B769CD">
          <w:rPr>
            <w:webHidden/>
          </w:rPr>
          <w:fldChar w:fldCharType="separate"/>
        </w:r>
        <w:r>
          <w:rPr>
            <w:webHidden/>
          </w:rPr>
          <w:t>51</w:t>
        </w:r>
        <w:r w:rsidR="00B769CD">
          <w:rPr>
            <w:webHidden/>
          </w:rPr>
          <w:fldChar w:fldCharType="end"/>
        </w:r>
      </w:hyperlink>
    </w:p>
    <w:p w14:paraId="50E1C442" w14:textId="7C23409D" w:rsidR="00B769CD" w:rsidRDefault="005A5D75">
      <w:pPr>
        <w:pStyle w:val="TOC2"/>
        <w:rPr>
          <w:rFonts w:asciiTheme="minorHAnsi" w:eastAsiaTheme="minorEastAsia" w:hAnsiTheme="minorHAnsi" w:cstheme="minorBidi"/>
          <w:color w:val="auto"/>
        </w:rPr>
      </w:pPr>
      <w:hyperlink w:anchor="_Toc22557980" w:history="1">
        <w:r w:rsidR="00B769CD" w:rsidRPr="00C827CC">
          <w:rPr>
            <w:rStyle w:val="Hyperlink"/>
          </w:rPr>
          <w:t>5.3 File List (Sorted by Name)</w:t>
        </w:r>
        <w:r w:rsidR="00B769CD">
          <w:rPr>
            <w:webHidden/>
          </w:rPr>
          <w:tab/>
        </w:r>
        <w:r w:rsidR="00B769CD">
          <w:rPr>
            <w:webHidden/>
          </w:rPr>
          <w:fldChar w:fldCharType="begin"/>
        </w:r>
        <w:r w:rsidR="00B769CD">
          <w:rPr>
            <w:webHidden/>
          </w:rPr>
          <w:instrText xml:space="preserve"> PAGEREF _Toc22557980 \h </w:instrText>
        </w:r>
        <w:r w:rsidR="00B769CD">
          <w:rPr>
            <w:webHidden/>
          </w:rPr>
        </w:r>
        <w:r w:rsidR="00B769CD">
          <w:rPr>
            <w:webHidden/>
          </w:rPr>
          <w:fldChar w:fldCharType="separate"/>
        </w:r>
        <w:r>
          <w:rPr>
            <w:webHidden/>
          </w:rPr>
          <w:t>69</w:t>
        </w:r>
        <w:r w:rsidR="00B769CD">
          <w:rPr>
            <w:webHidden/>
          </w:rPr>
          <w:fldChar w:fldCharType="end"/>
        </w:r>
      </w:hyperlink>
    </w:p>
    <w:p w14:paraId="00330740" w14:textId="1F6C76D7" w:rsidR="00B769CD" w:rsidRDefault="005A5D75">
      <w:pPr>
        <w:pStyle w:val="TOC2"/>
        <w:rPr>
          <w:rFonts w:asciiTheme="minorHAnsi" w:eastAsiaTheme="minorEastAsia" w:hAnsiTheme="minorHAnsi" w:cstheme="minorBidi"/>
          <w:color w:val="auto"/>
        </w:rPr>
      </w:pPr>
      <w:hyperlink w:anchor="_Toc22557981" w:history="1">
        <w:r w:rsidR="00B769CD" w:rsidRPr="00C827CC">
          <w:rPr>
            <w:rStyle w:val="Hyperlink"/>
          </w:rPr>
          <w:t>5.4 File Protection</w:t>
        </w:r>
        <w:r w:rsidR="00B769CD">
          <w:rPr>
            <w:webHidden/>
          </w:rPr>
          <w:tab/>
        </w:r>
        <w:r w:rsidR="00B769CD">
          <w:rPr>
            <w:webHidden/>
          </w:rPr>
          <w:fldChar w:fldCharType="begin"/>
        </w:r>
        <w:r w:rsidR="00B769CD">
          <w:rPr>
            <w:webHidden/>
          </w:rPr>
          <w:instrText xml:space="preserve"> PAGEREF _Toc22557981 \h </w:instrText>
        </w:r>
        <w:r w:rsidR="00B769CD">
          <w:rPr>
            <w:webHidden/>
          </w:rPr>
        </w:r>
        <w:r w:rsidR="00B769CD">
          <w:rPr>
            <w:webHidden/>
          </w:rPr>
          <w:fldChar w:fldCharType="separate"/>
        </w:r>
        <w:r>
          <w:rPr>
            <w:webHidden/>
          </w:rPr>
          <w:t>73</w:t>
        </w:r>
        <w:r w:rsidR="00B769CD">
          <w:rPr>
            <w:webHidden/>
          </w:rPr>
          <w:fldChar w:fldCharType="end"/>
        </w:r>
      </w:hyperlink>
    </w:p>
    <w:p w14:paraId="40A9CB9C" w14:textId="7188892C" w:rsidR="00B769CD" w:rsidRDefault="005A5D75">
      <w:pPr>
        <w:pStyle w:val="TOC2"/>
        <w:rPr>
          <w:rFonts w:asciiTheme="minorHAnsi" w:eastAsiaTheme="minorEastAsia" w:hAnsiTheme="minorHAnsi" w:cstheme="minorBidi"/>
          <w:color w:val="auto"/>
        </w:rPr>
      </w:pPr>
      <w:hyperlink w:anchor="_Toc22557982" w:history="1">
        <w:r w:rsidR="00B769CD" w:rsidRPr="00C827CC">
          <w:rPr>
            <w:rStyle w:val="Hyperlink"/>
          </w:rPr>
          <w:t>5.5 Files with Security Access</w:t>
        </w:r>
        <w:r w:rsidR="00B769CD">
          <w:rPr>
            <w:webHidden/>
          </w:rPr>
          <w:tab/>
        </w:r>
        <w:r w:rsidR="00B769CD">
          <w:rPr>
            <w:webHidden/>
          </w:rPr>
          <w:fldChar w:fldCharType="begin"/>
        </w:r>
        <w:r w:rsidR="00B769CD">
          <w:rPr>
            <w:webHidden/>
          </w:rPr>
          <w:instrText xml:space="preserve"> PAGEREF _Toc22557982 \h </w:instrText>
        </w:r>
        <w:r w:rsidR="00B769CD">
          <w:rPr>
            <w:webHidden/>
          </w:rPr>
        </w:r>
        <w:r w:rsidR="00B769CD">
          <w:rPr>
            <w:webHidden/>
          </w:rPr>
          <w:fldChar w:fldCharType="separate"/>
        </w:r>
        <w:r>
          <w:rPr>
            <w:webHidden/>
          </w:rPr>
          <w:t>74</w:t>
        </w:r>
        <w:r w:rsidR="00B769CD">
          <w:rPr>
            <w:webHidden/>
          </w:rPr>
          <w:fldChar w:fldCharType="end"/>
        </w:r>
      </w:hyperlink>
    </w:p>
    <w:p w14:paraId="4CF503B4" w14:textId="0271084F" w:rsidR="00B769CD" w:rsidRDefault="005A5D75">
      <w:pPr>
        <w:pStyle w:val="TOC2"/>
        <w:rPr>
          <w:rFonts w:asciiTheme="minorHAnsi" w:eastAsiaTheme="minorEastAsia" w:hAnsiTheme="minorHAnsi" w:cstheme="minorBidi"/>
          <w:color w:val="auto"/>
        </w:rPr>
      </w:pPr>
      <w:hyperlink w:anchor="_Toc22557983" w:history="1">
        <w:r w:rsidR="00B769CD" w:rsidRPr="00C827CC">
          <w:rPr>
            <w:rStyle w:val="Hyperlink"/>
          </w:rPr>
          <w:t>5.6 Print Templates</w:t>
        </w:r>
        <w:r w:rsidR="00B769CD">
          <w:rPr>
            <w:webHidden/>
          </w:rPr>
          <w:tab/>
        </w:r>
        <w:r w:rsidR="00B769CD">
          <w:rPr>
            <w:webHidden/>
          </w:rPr>
          <w:fldChar w:fldCharType="begin"/>
        </w:r>
        <w:r w:rsidR="00B769CD">
          <w:rPr>
            <w:webHidden/>
          </w:rPr>
          <w:instrText xml:space="preserve"> PAGEREF _Toc22557983 \h </w:instrText>
        </w:r>
        <w:r w:rsidR="00B769CD">
          <w:rPr>
            <w:webHidden/>
          </w:rPr>
        </w:r>
        <w:r w:rsidR="00B769CD">
          <w:rPr>
            <w:webHidden/>
          </w:rPr>
          <w:fldChar w:fldCharType="separate"/>
        </w:r>
        <w:r>
          <w:rPr>
            <w:webHidden/>
          </w:rPr>
          <w:t>78</w:t>
        </w:r>
        <w:r w:rsidR="00B769CD">
          <w:rPr>
            <w:webHidden/>
          </w:rPr>
          <w:fldChar w:fldCharType="end"/>
        </w:r>
      </w:hyperlink>
    </w:p>
    <w:p w14:paraId="6E9BE50F" w14:textId="6CD35D83" w:rsidR="00B769CD" w:rsidRDefault="005A5D75">
      <w:pPr>
        <w:pStyle w:val="TOC3"/>
        <w:rPr>
          <w:rFonts w:asciiTheme="minorHAnsi" w:eastAsiaTheme="minorEastAsia" w:hAnsiTheme="minorHAnsi" w:cstheme="minorBidi"/>
          <w:color w:val="auto"/>
        </w:rPr>
      </w:pPr>
      <w:hyperlink w:anchor="_Toc22557984" w:history="1">
        <w:r w:rsidR="00B769CD" w:rsidRPr="00C827CC">
          <w:rPr>
            <w:rStyle w:val="Hyperlink"/>
            <w14:scene3d>
              <w14:camera w14:prst="orthographicFront"/>
              <w14:lightRig w14:rig="threePt" w14:dir="t">
                <w14:rot w14:lat="0" w14:lon="0" w14:rev="0"/>
              </w14:lightRig>
            </w14:scene3d>
          </w:rPr>
          <w:t>5.6.1</w:t>
        </w:r>
        <w:r w:rsidR="00B769CD" w:rsidRPr="00C827CC">
          <w:rPr>
            <w:rStyle w:val="Hyperlink"/>
          </w:rPr>
          <w:t xml:space="preserve"> Alphabetical Order</w:t>
        </w:r>
        <w:r w:rsidR="00B769CD">
          <w:rPr>
            <w:webHidden/>
          </w:rPr>
          <w:tab/>
        </w:r>
        <w:r w:rsidR="00B769CD">
          <w:rPr>
            <w:webHidden/>
          </w:rPr>
          <w:fldChar w:fldCharType="begin"/>
        </w:r>
        <w:r w:rsidR="00B769CD">
          <w:rPr>
            <w:webHidden/>
          </w:rPr>
          <w:instrText xml:space="preserve"> PAGEREF _Toc22557984 \h </w:instrText>
        </w:r>
        <w:r w:rsidR="00B769CD">
          <w:rPr>
            <w:webHidden/>
          </w:rPr>
        </w:r>
        <w:r w:rsidR="00B769CD">
          <w:rPr>
            <w:webHidden/>
          </w:rPr>
          <w:fldChar w:fldCharType="separate"/>
        </w:r>
        <w:r>
          <w:rPr>
            <w:webHidden/>
          </w:rPr>
          <w:t>78</w:t>
        </w:r>
        <w:r w:rsidR="00B769CD">
          <w:rPr>
            <w:webHidden/>
          </w:rPr>
          <w:fldChar w:fldCharType="end"/>
        </w:r>
      </w:hyperlink>
    </w:p>
    <w:p w14:paraId="6DAF5407" w14:textId="2B97A161" w:rsidR="00B769CD" w:rsidRDefault="005A5D75">
      <w:pPr>
        <w:pStyle w:val="TOC3"/>
        <w:rPr>
          <w:rFonts w:asciiTheme="minorHAnsi" w:eastAsiaTheme="minorEastAsia" w:hAnsiTheme="minorHAnsi" w:cstheme="minorBidi"/>
          <w:color w:val="auto"/>
        </w:rPr>
      </w:pPr>
      <w:hyperlink w:anchor="_Toc22557985" w:history="1">
        <w:r w:rsidR="00B769CD" w:rsidRPr="00C827CC">
          <w:rPr>
            <w:rStyle w:val="Hyperlink"/>
            <w14:scene3d>
              <w14:camera w14:prst="orthographicFront"/>
              <w14:lightRig w14:rig="threePt" w14:dir="t">
                <w14:rot w14:lat="0" w14:lon="0" w14:rev="0"/>
              </w14:lightRig>
            </w14:scene3d>
          </w:rPr>
          <w:t>5.6.2</w:t>
        </w:r>
        <w:r w:rsidR="00B769CD" w:rsidRPr="00C827CC">
          <w:rPr>
            <w:rStyle w:val="Hyperlink"/>
          </w:rPr>
          <w:t xml:space="preserve"> File Number Order</w:t>
        </w:r>
        <w:r w:rsidR="00B769CD">
          <w:rPr>
            <w:webHidden/>
          </w:rPr>
          <w:tab/>
        </w:r>
        <w:r w:rsidR="00B769CD">
          <w:rPr>
            <w:webHidden/>
          </w:rPr>
          <w:fldChar w:fldCharType="begin"/>
        </w:r>
        <w:r w:rsidR="00B769CD">
          <w:rPr>
            <w:webHidden/>
          </w:rPr>
          <w:instrText xml:space="preserve"> PAGEREF _Toc22557985 \h </w:instrText>
        </w:r>
        <w:r w:rsidR="00B769CD">
          <w:rPr>
            <w:webHidden/>
          </w:rPr>
        </w:r>
        <w:r w:rsidR="00B769CD">
          <w:rPr>
            <w:webHidden/>
          </w:rPr>
          <w:fldChar w:fldCharType="separate"/>
        </w:r>
        <w:r>
          <w:rPr>
            <w:webHidden/>
          </w:rPr>
          <w:t>84</w:t>
        </w:r>
        <w:r w:rsidR="00B769CD">
          <w:rPr>
            <w:webHidden/>
          </w:rPr>
          <w:fldChar w:fldCharType="end"/>
        </w:r>
      </w:hyperlink>
    </w:p>
    <w:p w14:paraId="7A3779D0" w14:textId="4BAE3E55" w:rsidR="00B769CD" w:rsidRDefault="005A5D75">
      <w:pPr>
        <w:pStyle w:val="TOC2"/>
        <w:rPr>
          <w:rFonts w:asciiTheme="minorHAnsi" w:eastAsiaTheme="minorEastAsia" w:hAnsiTheme="minorHAnsi" w:cstheme="minorBidi"/>
          <w:color w:val="auto"/>
        </w:rPr>
      </w:pPr>
      <w:hyperlink w:anchor="_Toc22557986" w:history="1">
        <w:r w:rsidR="00B769CD" w:rsidRPr="00C827CC">
          <w:rPr>
            <w:rStyle w:val="Hyperlink"/>
          </w:rPr>
          <w:t>5.7 Sort Templates</w:t>
        </w:r>
        <w:r w:rsidR="00B769CD">
          <w:rPr>
            <w:webHidden/>
          </w:rPr>
          <w:tab/>
        </w:r>
        <w:r w:rsidR="00B769CD">
          <w:rPr>
            <w:webHidden/>
          </w:rPr>
          <w:fldChar w:fldCharType="begin"/>
        </w:r>
        <w:r w:rsidR="00B769CD">
          <w:rPr>
            <w:webHidden/>
          </w:rPr>
          <w:instrText xml:space="preserve"> PAGEREF _Toc22557986 \h </w:instrText>
        </w:r>
        <w:r w:rsidR="00B769CD">
          <w:rPr>
            <w:webHidden/>
          </w:rPr>
        </w:r>
        <w:r w:rsidR="00B769CD">
          <w:rPr>
            <w:webHidden/>
          </w:rPr>
          <w:fldChar w:fldCharType="separate"/>
        </w:r>
        <w:r>
          <w:rPr>
            <w:webHidden/>
          </w:rPr>
          <w:t>89</w:t>
        </w:r>
        <w:r w:rsidR="00B769CD">
          <w:rPr>
            <w:webHidden/>
          </w:rPr>
          <w:fldChar w:fldCharType="end"/>
        </w:r>
      </w:hyperlink>
    </w:p>
    <w:p w14:paraId="3D4928B5" w14:textId="0F8C24B2" w:rsidR="00B769CD" w:rsidRDefault="005A5D75">
      <w:pPr>
        <w:pStyle w:val="TOC3"/>
        <w:rPr>
          <w:rFonts w:asciiTheme="minorHAnsi" w:eastAsiaTheme="minorEastAsia" w:hAnsiTheme="minorHAnsi" w:cstheme="minorBidi"/>
          <w:color w:val="auto"/>
        </w:rPr>
      </w:pPr>
      <w:hyperlink w:anchor="_Toc22557987" w:history="1">
        <w:r w:rsidR="00B769CD" w:rsidRPr="00C827CC">
          <w:rPr>
            <w:rStyle w:val="Hyperlink"/>
            <w14:scene3d>
              <w14:camera w14:prst="orthographicFront"/>
              <w14:lightRig w14:rig="threePt" w14:dir="t">
                <w14:rot w14:lat="0" w14:lon="0" w14:rev="0"/>
              </w14:lightRig>
            </w14:scene3d>
          </w:rPr>
          <w:t>5.7.1</w:t>
        </w:r>
        <w:r w:rsidR="00B769CD" w:rsidRPr="00C827CC">
          <w:rPr>
            <w:rStyle w:val="Hyperlink"/>
          </w:rPr>
          <w:t xml:space="preserve"> Alphabetical Order</w:t>
        </w:r>
        <w:r w:rsidR="00B769CD">
          <w:rPr>
            <w:webHidden/>
          </w:rPr>
          <w:tab/>
        </w:r>
        <w:r w:rsidR="00B769CD">
          <w:rPr>
            <w:webHidden/>
          </w:rPr>
          <w:fldChar w:fldCharType="begin"/>
        </w:r>
        <w:r w:rsidR="00B769CD">
          <w:rPr>
            <w:webHidden/>
          </w:rPr>
          <w:instrText xml:space="preserve"> PAGEREF _Toc22557987 \h </w:instrText>
        </w:r>
        <w:r w:rsidR="00B769CD">
          <w:rPr>
            <w:webHidden/>
          </w:rPr>
        </w:r>
        <w:r w:rsidR="00B769CD">
          <w:rPr>
            <w:webHidden/>
          </w:rPr>
          <w:fldChar w:fldCharType="separate"/>
        </w:r>
        <w:r>
          <w:rPr>
            <w:webHidden/>
          </w:rPr>
          <w:t>89</w:t>
        </w:r>
        <w:r w:rsidR="00B769CD">
          <w:rPr>
            <w:webHidden/>
          </w:rPr>
          <w:fldChar w:fldCharType="end"/>
        </w:r>
      </w:hyperlink>
    </w:p>
    <w:p w14:paraId="3AAB833E" w14:textId="56CC6B4D" w:rsidR="00B769CD" w:rsidRDefault="005A5D75">
      <w:pPr>
        <w:pStyle w:val="TOC3"/>
        <w:rPr>
          <w:rFonts w:asciiTheme="minorHAnsi" w:eastAsiaTheme="minorEastAsia" w:hAnsiTheme="minorHAnsi" w:cstheme="minorBidi"/>
          <w:color w:val="auto"/>
        </w:rPr>
      </w:pPr>
      <w:hyperlink w:anchor="_Toc22557988" w:history="1">
        <w:r w:rsidR="00B769CD" w:rsidRPr="00C827CC">
          <w:rPr>
            <w:rStyle w:val="Hyperlink"/>
            <w14:scene3d>
              <w14:camera w14:prst="orthographicFront"/>
              <w14:lightRig w14:rig="threePt" w14:dir="t">
                <w14:rot w14:lat="0" w14:lon="0" w14:rev="0"/>
              </w14:lightRig>
            </w14:scene3d>
          </w:rPr>
          <w:t>5.7.2</w:t>
        </w:r>
        <w:r w:rsidR="00B769CD" w:rsidRPr="00C827CC">
          <w:rPr>
            <w:rStyle w:val="Hyperlink"/>
          </w:rPr>
          <w:t xml:space="preserve"> File Number Order</w:t>
        </w:r>
        <w:r w:rsidR="00B769CD">
          <w:rPr>
            <w:webHidden/>
          </w:rPr>
          <w:tab/>
        </w:r>
        <w:r w:rsidR="00B769CD">
          <w:rPr>
            <w:webHidden/>
          </w:rPr>
          <w:fldChar w:fldCharType="begin"/>
        </w:r>
        <w:r w:rsidR="00B769CD">
          <w:rPr>
            <w:webHidden/>
          </w:rPr>
          <w:instrText xml:space="preserve"> PAGEREF _Toc22557988 \h </w:instrText>
        </w:r>
        <w:r w:rsidR="00B769CD">
          <w:rPr>
            <w:webHidden/>
          </w:rPr>
        </w:r>
        <w:r w:rsidR="00B769CD">
          <w:rPr>
            <w:webHidden/>
          </w:rPr>
          <w:fldChar w:fldCharType="separate"/>
        </w:r>
        <w:r>
          <w:rPr>
            <w:webHidden/>
          </w:rPr>
          <w:t>91</w:t>
        </w:r>
        <w:r w:rsidR="00B769CD">
          <w:rPr>
            <w:webHidden/>
          </w:rPr>
          <w:fldChar w:fldCharType="end"/>
        </w:r>
      </w:hyperlink>
    </w:p>
    <w:p w14:paraId="60D6B30B" w14:textId="7C778659" w:rsidR="00B769CD" w:rsidRDefault="005A5D75">
      <w:pPr>
        <w:pStyle w:val="TOC2"/>
        <w:rPr>
          <w:rFonts w:asciiTheme="minorHAnsi" w:eastAsiaTheme="minorEastAsia" w:hAnsiTheme="minorHAnsi" w:cstheme="minorBidi"/>
          <w:color w:val="auto"/>
        </w:rPr>
      </w:pPr>
      <w:hyperlink w:anchor="_Toc22557989" w:history="1">
        <w:r w:rsidR="00B769CD" w:rsidRPr="00C827CC">
          <w:rPr>
            <w:rStyle w:val="Hyperlink"/>
          </w:rPr>
          <w:t>5.8 Input Templates</w:t>
        </w:r>
        <w:r w:rsidR="00B769CD">
          <w:rPr>
            <w:webHidden/>
          </w:rPr>
          <w:tab/>
        </w:r>
        <w:r w:rsidR="00B769CD">
          <w:rPr>
            <w:webHidden/>
          </w:rPr>
          <w:fldChar w:fldCharType="begin"/>
        </w:r>
        <w:r w:rsidR="00B769CD">
          <w:rPr>
            <w:webHidden/>
          </w:rPr>
          <w:instrText xml:space="preserve"> PAGEREF _Toc22557989 \h </w:instrText>
        </w:r>
        <w:r w:rsidR="00B769CD">
          <w:rPr>
            <w:webHidden/>
          </w:rPr>
        </w:r>
        <w:r w:rsidR="00B769CD">
          <w:rPr>
            <w:webHidden/>
          </w:rPr>
          <w:fldChar w:fldCharType="separate"/>
        </w:r>
        <w:r>
          <w:rPr>
            <w:webHidden/>
          </w:rPr>
          <w:t>94</w:t>
        </w:r>
        <w:r w:rsidR="00B769CD">
          <w:rPr>
            <w:webHidden/>
          </w:rPr>
          <w:fldChar w:fldCharType="end"/>
        </w:r>
      </w:hyperlink>
    </w:p>
    <w:p w14:paraId="279F9ED0" w14:textId="4AB07662" w:rsidR="00B769CD" w:rsidRDefault="005A5D75">
      <w:pPr>
        <w:pStyle w:val="TOC3"/>
        <w:rPr>
          <w:rFonts w:asciiTheme="minorHAnsi" w:eastAsiaTheme="minorEastAsia" w:hAnsiTheme="minorHAnsi" w:cstheme="minorBidi"/>
          <w:color w:val="auto"/>
        </w:rPr>
      </w:pPr>
      <w:hyperlink w:anchor="_Toc22557990" w:history="1">
        <w:r w:rsidR="00B769CD" w:rsidRPr="00C827CC">
          <w:rPr>
            <w:rStyle w:val="Hyperlink"/>
            <w14:scene3d>
              <w14:camera w14:prst="orthographicFront"/>
              <w14:lightRig w14:rig="threePt" w14:dir="t">
                <w14:rot w14:lat="0" w14:lon="0" w14:rev="0"/>
              </w14:lightRig>
            </w14:scene3d>
          </w:rPr>
          <w:t>5.8.1</w:t>
        </w:r>
        <w:r w:rsidR="00B769CD" w:rsidRPr="00C827CC">
          <w:rPr>
            <w:rStyle w:val="Hyperlink"/>
          </w:rPr>
          <w:t xml:space="preserve"> Alphabetic Order</w:t>
        </w:r>
        <w:r w:rsidR="00B769CD">
          <w:rPr>
            <w:webHidden/>
          </w:rPr>
          <w:tab/>
        </w:r>
        <w:r w:rsidR="00B769CD">
          <w:rPr>
            <w:webHidden/>
          </w:rPr>
          <w:fldChar w:fldCharType="begin"/>
        </w:r>
        <w:r w:rsidR="00B769CD">
          <w:rPr>
            <w:webHidden/>
          </w:rPr>
          <w:instrText xml:space="preserve"> PAGEREF _Toc22557990 \h </w:instrText>
        </w:r>
        <w:r w:rsidR="00B769CD">
          <w:rPr>
            <w:webHidden/>
          </w:rPr>
        </w:r>
        <w:r w:rsidR="00B769CD">
          <w:rPr>
            <w:webHidden/>
          </w:rPr>
          <w:fldChar w:fldCharType="separate"/>
        </w:r>
        <w:r>
          <w:rPr>
            <w:webHidden/>
          </w:rPr>
          <w:t>94</w:t>
        </w:r>
        <w:r w:rsidR="00B769CD">
          <w:rPr>
            <w:webHidden/>
          </w:rPr>
          <w:fldChar w:fldCharType="end"/>
        </w:r>
      </w:hyperlink>
    </w:p>
    <w:p w14:paraId="319C6808" w14:textId="00C8C419" w:rsidR="00B769CD" w:rsidRDefault="005A5D75">
      <w:pPr>
        <w:pStyle w:val="TOC3"/>
        <w:rPr>
          <w:rFonts w:asciiTheme="minorHAnsi" w:eastAsiaTheme="minorEastAsia" w:hAnsiTheme="minorHAnsi" w:cstheme="minorBidi"/>
          <w:color w:val="auto"/>
        </w:rPr>
      </w:pPr>
      <w:hyperlink w:anchor="_Toc22557991" w:history="1">
        <w:r w:rsidR="00B769CD" w:rsidRPr="00C827CC">
          <w:rPr>
            <w:rStyle w:val="Hyperlink"/>
            <w14:scene3d>
              <w14:camera w14:prst="orthographicFront"/>
              <w14:lightRig w14:rig="threePt" w14:dir="t">
                <w14:rot w14:lat="0" w14:lon="0" w14:rev="0"/>
              </w14:lightRig>
            </w14:scene3d>
          </w:rPr>
          <w:t>5.8.2</w:t>
        </w:r>
        <w:r w:rsidR="00B769CD" w:rsidRPr="00C827CC">
          <w:rPr>
            <w:rStyle w:val="Hyperlink"/>
          </w:rPr>
          <w:t xml:space="preserve"> File Number Order</w:t>
        </w:r>
        <w:r w:rsidR="00B769CD">
          <w:rPr>
            <w:webHidden/>
          </w:rPr>
          <w:tab/>
        </w:r>
        <w:r w:rsidR="00B769CD">
          <w:rPr>
            <w:webHidden/>
          </w:rPr>
          <w:fldChar w:fldCharType="begin"/>
        </w:r>
        <w:r w:rsidR="00B769CD">
          <w:rPr>
            <w:webHidden/>
          </w:rPr>
          <w:instrText xml:space="preserve"> PAGEREF _Toc22557991 \h </w:instrText>
        </w:r>
        <w:r w:rsidR="00B769CD">
          <w:rPr>
            <w:webHidden/>
          </w:rPr>
        </w:r>
        <w:r w:rsidR="00B769CD">
          <w:rPr>
            <w:webHidden/>
          </w:rPr>
          <w:fldChar w:fldCharType="separate"/>
        </w:r>
        <w:r>
          <w:rPr>
            <w:webHidden/>
          </w:rPr>
          <w:t>101</w:t>
        </w:r>
        <w:r w:rsidR="00B769CD">
          <w:rPr>
            <w:webHidden/>
          </w:rPr>
          <w:fldChar w:fldCharType="end"/>
        </w:r>
      </w:hyperlink>
    </w:p>
    <w:p w14:paraId="584FC5E9" w14:textId="715DE4A4" w:rsidR="00B769CD" w:rsidRDefault="005A5D75">
      <w:pPr>
        <w:pStyle w:val="TOC1"/>
        <w:rPr>
          <w:rFonts w:asciiTheme="minorHAnsi" w:eastAsiaTheme="minorEastAsia" w:hAnsiTheme="minorHAnsi" w:cstheme="minorBidi"/>
          <w:b w:val="0"/>
          <w:color w:val="auto"/>
        </w:rPr>
      </w:pPr>
      <w:hyperlink w:anchor="_Toc22557992" w:history="1">
        <w:r w:rsidR="00B769CD" w:rsidRPr="00C827CC">
          <w:rPr>
            <w:rStyle w:val="Hyperlink"/>
          </w:rPr>
          <w:t>Chapter 6. Exported Options</w:t>
        </w:r>
        <w:r w:rsidR="00B769CD">
          <w:rPr>
            <w:webHidden/>
          </w:rPr>
          <w:tab/>
        </w:r>
        <w:r w:rsidR="00B769CD">
          <w:rPr>
            <w:webHidden/>
          </w:rPr>
          <w:fldChar w:fldCharType="begin"/>
        </w:r>
        <w:r w:rsidR="00B769CD">
          <w:rPr>
            <w:webHidden/>
          </w:rPr>
          <w:instrText xml:space="preserve"> PAGEREF _Toc22557992 \h </w:instrText>
        </w:r>
        <w:r w:rsidR="00B769CD">
          <w:rPr>
            <w:webHidden/>
          </w:rPr>
        </w:r>
        <w:r w:rsidR="00B769CD">
          <w:rPr>
            <w:webHidden/>
          </w:rPr>
          <w:fldChar w:fldCharType="separate"/>
        </w:r>
        <w:r>
          <w:rPr>
            <w:webHidden/>
          </w:rPr>
          <w:t>108</w:t>
        </w:r>
        <w:r w:rsidR="00B769CD">
          <w:rPr>
            <w:webHidden/>
          </w:rPr>
          <w:fldChar w:fldCharType="end"/>
        </w:r>
      </w:hyperlink>
    </w:p>
    <w:p w14:paraId="07684EAB" w14:textId="7849AC8F" w:rsidR="00B769CD" w:rsidRDefault="005A5D75">
      <w:pPr>
        <w:pStyle w:val="TOC2"/>
        <w:rPr>
          <w:rFonts w:asciiTheme="minorHAnsi" w:eastAsiaTheme="minorEastAsia" w:hAnsiTheme="minorHAnsi" w:cstheme="minorBidi"/>
          <w:color w:val="auto"/>
        </w:rPr>
      </w:pPr>
      <w:hyperlink w:anchor="_Toc22557993" w:history="1">
        <w:r w:rsidR="00B769CD" w:rsidRPr="00C827CC">
          <w:rPr>
            <w:rStyle w:val="Hyperlink"/>
          </w:rPr>
          <w:t>6.1 Menu Structure and Options Definitions</w:t>
        </w:r>
        <w:r w:rsidR="00B769CD">
          <w:rPr>
            <w:webHidden/>
          </w:rPr>
          <w:tab/>
        </w:r>
        <w:r w:rsidR="00B769CD">
          <w:rPr>
            <w:webHidden/>
          </w:rPr>
          <w:fldChar w:fldCharType="begin"/>
        </w:r>
        <w:r w:rsidR="00B769CD">
          <w:rPr>
            <w:webHidden/>
          </w:rPr>
          <w:instrText xml:space="preserve"> PAGEREF _Toc22557993 \h </w:instrText>
        </w:r>
        <w:r w:rsidR="00B769CD">
          <w:rPr>
            <w:webHidden/>
          </w:rPr>
        </w:r>
        <w:r w:rsidR="00B769CD">
          <w:rPr>
            <w:webHidden/>
          </w:rPr>
          <w:fldChar w:fldCharType="separate"/>
        </w:r>
        <w:r>
          <w:rPr>
            <w:webHidden/>
          </w:rPr>
          <w:t>108</w:t>
        </w:r>
        <w:r w:rsidR="00B769CD">
          <w:rPr>
            <w:webHidden/>
          </w:rPr>
          <w:fldChar w:fldCharType="end"/>
        </w:r>
      </w:hyperlink>
    </w:p>
    <w:p w14:paraId="479EB37D" w14:textId="3B555C28" w:rsidR="00B769CD" w:rsidRDefault="005A5D75">
      <w:pPr>
        <w:pStyle w:val="TOC2"/>
        <w:rPr>
          <w:rFonts w:asciiTheme="minorHAnsi" w:eastAsiaTheme="minorEastAsia" w:hAnsiTheme="minorHAnsi" w:cstheme="minorBidi"/>
          <w:color w:val="auto"/>
        </w:rPr>
      </w:pPr>
      <w:hyperlink w:anchor="_Toc22557994" w:history="1">
        <w:r w:rsidR="00B769CD" w:rsidRPr="00C827CC">
          <w:rPr>
            <w:rStyle w:val="Hyperlink"/>
          </w:rPr>
          <w:t>6.2 Assigning Menus and Security Keys to Users</w:t>
        </w:r>
        <w:r w:rsidR="00B769CD">
          <w:rPr>
            <w:webHidden/>
          </w:rPr>
          <w:tab/>
        </w:r>
        <w:r w:rsidR="00B769CD">
          <w:rPr>
            <w:webHidden/>
          </w:rPr>
          <w:fldChar w:fldCharType="begin"/>
        </w:r>
        <w:r w:rsidR="00B769CD">
          <w:rPr>
            <w:webHidden/>
          </w:rPr>
          <w:instrText xml:space="preserve"> PAGEREF _Toc22557994 \h </w:instrText>
        </w:r>
        <w:r w:rsidR="00B769CD">
          <w:rPr>
            <w:webHidden/>
          </w:rPr>
        </w:r>
        <w:r w:rsidR="00B769CD">
          <w:rPr>
            <w:webHidden/>
          </w:rPr>
          <w:fldChar w:fldCharType="separate"/>
        </w:r>
        <w:r>
          <w:rPr>
            <w:webHidden/>
          </w:rPr>
          <w:t>108</w:t>
        </w:r>
        <w:r w:rsidR="00B769CD">
          <w:rPr>
            <w:webHidden/>
          </w:rPr>
          <w:fldChar w:fldCharType="end"/>
        </w:r>
      </w:hyperlink>
    </w:p>
    <w:p w14:paraId="2E58932F" w14:textId="7AAFF0CB" w:rsidR="00B769CD" w:rsidRDefault="005A5D75">
      <w:pPr>
        <w:pStyle w:val="TOC2"/>
        <w:rPr>
          <w:rFonts w:asciiTheme="minorHAnsi" w:eastAsiaTheme="minorEastAsia" w:hAnsiTheme="minorHAnsi" w:cstheme="minorBidi"/>
          <w:color w:val="auto"/>
        </w:rPr>
      </w:pPr>
      <w:hyperlink w:anchor="_Toc22557995" w:history="1">
        <w:r w:rsidR="00B769CD" w:rsidRPr="00C827CC">
          <w:rPr>
            <w:rStyle w:val="Hyperlink"/>
          </w:rPr>
          <w:t>6.3 Description of Security Keys</w:t>
        </w:r>
        <w:r w:rsidR="00B769CD">
          <w:rPr>
            <w:webHidden/>
          </w:rPr>
          <w:tab/>
        </w:r>
        <w:r w:rsidR="00B769CD">
          <w:rPr>
            <w:webHidden/>
          </w:rPr>
          <w:fldChar w:fldCharType="begin"/>
        </w:r>
        <w:r w:rsidR="00B769CD">
          <w:rPr>
            <w:webHidden/>
          </w:rPr>
          <w:instrText xml:space="preserve"> PAGEREF _Toc22557995 \h </w:instrText>
        </w:r>
        <w:r w:rsidR="00B769CD">
          <w:rPr>
            <w:webHidden/>
          </w:rPr>
        </w:r>
        <w:r w:rsidR="00B769CD">
          <w:rPr>
            <w:webHidden/>
          </w:rPr>
          <w:fldChar w:fldCharType="separate"/>
        </w:r>
        <w:r>
          <w:rPr>
            <w:webHidden/>
          </w:rPr>
          <w:t>111</w:t>
        </w:r>
        <w:r w:rsidR="00B769CD">
          <w:rPr>
            <w:webHidden/>
          </w:rPr>
          <w:fldChar w:fldCharType="end"/>
        </w:r>
      </w:hyperlink>
    </w:p>
    <w:p w14:paraId="17134493" w14:textId="34E7628B" w:rsidR="00B769CD" w:rsidRDefault="005A5D75">
      <w:pPr>
        <w:pStyle w:val="TOC2"/>
        <w:rPr>
          <w:rFonts w:asciiTheme="minorHAnsi" w:eastAsiaTheme="minorEastAsia" w:hAnsiTheme="minorHAnsi" w:cstheme="minorBidi"/>
          <w:color w:val="auto"/>
        </w:rPr>
      </w:pPr>
      <w:hyperlink w:anchor="_Toc22557996" w:history="1">
        <w:r w:rsidR="00B769CD" w:rsidRPr="00C827CC">
          <w:rPr>
            <w:rStyle w:val="Hyperlink"/>
          </w:rPr>
          <w:t>6.4 Option List</w:t>
        </w:r>
        <w:r w:rsidR="00B769CD">
          <w:rPr>
            <w:webHidden/>
          </w:rPr>
          <w:tab/>
        </w:r>
        <w:r w:rsidR="00B769CD">
          <w:rPr>
            <w:webHidden/>
          </w:rPr>
          <w:fldChar w:fldCharType="begin"/>
        </w:r>
        <w:r w:rsidR="00B769CD">
          <w:rPr>
            <w:webHidden/>
          </w:rPr>
          <w:instrText xml:space="preserve"> PAGEREF _Toc22557996 \h </w:instrText>
        </w:r>
        <w:r w:rsidR="00B769CD">
          <w:rPr>
            <w:webHidden/>
          </w:rPr>
        </w:r>
        <w:r w:rsidR="00B769CD">
          <w:rPr>
            <w:webHidden/>
          </w:rPr>
          <w:fldChar w:fldCharType="separate"/>
        </w:r>
        <w:r>
          <w:rPr>
            <w:webHidden/>
          </w:rPr>
          <w:t>114</w:t>
        </w:r>
        <w:r w:rsidR="00B769CD">
          <w:rPr>
            <w:webHidden/>
          </w:rPr>
          <w:fldChar w:fldCharType="end"/>
        </w:r>
      </w:hyperlink>
    </w:p>
    <w:p w14:paraId="593A6E5A" w14:textId="71387C86" w:rsidR="00B769CD" w:rsidRDefault="005A5D75">
      <w:pPr>
        <w:pStyle w:val="TOC2"/>
        <w:rPr>
          <w:rFonts w:asciiTheme="minorHAnsi" w:eastAsiaTheme="minorEastAsia" w:hAnsiTheme="minorHAnsi" w:cstheme="minorBidi"/>
          <w:color w:val="auto"/>
        </w:rPr>
      </w:pPr>
      <w:hyperlink w:anchor="_Toc22557997" w:history="1">
        <w:r w:rsidR="00B769CD" w:rsidRPr="00C827CC">
          <w:rPr>
            <w:rStyle w:val="Hyperlink"/>
          </w:rPr>
          <w:t>6.5 Menu Listings</w:t>
        </w:r>
        <w:r w:rsidR="00B769CD">
          <w:rPr>
            <w:webHidden/>
          </w:rPr>
          <w:tab/>
        </w:r>
        <w:r w:rsidR="00B769CD">
          <w:rPr>
            <w:webHidden/>
          </w:rPr>
          <w:fldChar w:fldCharType="begin"/>
        </w:r>
        <w:r w:rsidR="00B769CD">
          <w:rPr>
            <w:webHidden/>
          </w:rPr>
          <w:instrText xml:space="preserve"> PAGEREF _Toc22557997 \h </w:instrText>
        </w:r>
        <w:r w:rsidR="00B769CD">
          <w:rPr>
            <w:webHidden/>
          </w:rPr>
        </w:r>
        <w:r w:rsidR="00B769CD">
          <w:rPr>
            <w:webHidden/>
          </w:rPr>
          <w:fldChar w:fldCharType="separate"/>
        </w:r>
        <w:r>
          <w:rPr>
            <w:webHidden/>
          </w:rPr>
          <w:t>219</w:t>
        </w:r>
        <w:r w:rsidR="00B769CD">
          <w:rPr>
            <w:webHidden/>
          </w:rPr>
          <w:fldChar w:fldCharType="end"/>
        </w:r>
      </w:hyperlink>
    </w:p>
    <w:p w14:paraId="31A86051" w14:textId="7A24C5E3" w:rsidR="00B769CD" w:rsidRDefault="005A5D75">
      <w:pPr>
        <w:pStyle w:val="TOC3"/>
        <w:rPr>
          <w:rFonts w:asciiTheme="minorHAnsi" w:eastAsiaTheme="minorEastAsia" w:hAnsiTheme="minorHAnsi" w:cstheme="minorBidi"/>
          <w:color w:val="auto"/>
        </w:rPr>
      </w:pPr>
      <w:hyperlink w:anchor="_Toc22557998" w:history="1">
        <w:r w:rsidR="00B769CD" w:rsidRPr="00C827CC">
          <w:rPr>
            <w:rStyle w:val="Hyperlink"/>
            <w14:scene3d>
              <w14:camera w14:prst="orthographicFront"/>
              <w14:lightRig w14:rig="threePt" w14:dir="t">
                <w14:rot w14:lat="0" w14:lon="0" w14:rev="0"/>
              </w14:lightRig>
            </w14:scene3d>
          </w:rPr>
          <w:t>6.5.1</w:t>
        </w:r>
        <w:r w:rsidR="00B769CD" w:rsidRPr="00C827CC">
          <w:rPr>
            <w:rStyle w:val="Hyperlink"/>
          </w:rPr>
          <w:t xml:space="preserve"> PRCB MASTER</w:t>
        </w:r>
        <w:r w:rsidR="00B769CD">
          <w:rPr>
            <w:webHidden/>
          </w:rPr>
          <w:tab/>
        </w:r>
        <w:r w:rsidR="00B769CD">
          <w:rPr>
            <w:webHidden/>
          </w:rPr>
          <w:fldChar w:fldCharType="begin"/>
        </w:r>
        <w:r w:rsidR="00B769CD">
          <w:rPr>
            <w:webHidden/>
          </w:rPr>
          <w:instrText xml:space="preserve"> PAGEREF _Toc22557998 \h </w:instrText>
        </w:r>
        <w:r w:rsidR="00B769CD">
          <w:rPr>
            <w:webHidden/>
          </w:rPr>
        </w:r>
        <w:r w:rsidR="00B769CD">
          <w:rPr>
            <w:webHidden/>
          </w:rPr>
          <w:fldChar w:fldCharType="separate"/>
        </w:r>
        <w:r>
          <w:rPr>
            <w:webHidden/>
          </w:rPr>
          <w:t>219</w:t>
        </w:r>
        <w:r w:rsidR="00B769CD">
          <w:rPr>
            <w:webHidden/>
          </w:rPr>
          <w:fldChar w:fldCharType="end"/>
        </w:r>
      </w:hyperlink>
    </w:p>
    <w:p w14:paraId="2383D34D" w14:textId="7970DD7D" w:rsidR="00B769CD" w:rsidRDefault="005A5D75">
      <w:pPr>
        <w:pStyle w:val="TOC3"/>
        <w:rPr>
          <w:rFonts w:asciiTheme="minorHAnsi" w:eastAsiaTheme="minorEastAsia" w:hAnsiTheme="minorHAnsi" w:cstheme="minorBidi"/>
          <w:color w:val="auto"/>
        </w:rPr>
      </w:pPr>
      <w:hyperlink w:anchor="_Toc22557999" w:history="1">
        <w:r w:rsidR="00B769CD" w:rsidRPr="00C827CC">
          <w:rPr>
            <w:rStyle w:val="Hyperlink"/>
            <w14:scene3d>
              <w14:camera w14:prst="orthographicFront"/>
              <w14:lightRig w14:rig="threePt" w14:dir="t">
                <w14:rot w14:lat="0" w14:lon="0" w14:rev="0"/>
              </w14:lightRig>
            </w14:scene3d>
          </w:rPr>
          <w:t>6.5.2</w:t>
        </w:r>
        <w:r w:rsidR="00B769CD" w:rsidRPr="00C827CC">
          <w:rPr>
            <w:rStyle w:val="Hyperlink"/>
          </w:rPr>
          <w:t xml:space="preserve"> PRCF MASTER</w:t>
        </w:r>
        <w:r w:rsidR="00B769CD">
          <w:rPr>
            <w:webHidden/>
          </w:rPr>
          <w:tab/>
        </w:r>
        <w:r w:rsidR="00B769CD">
          <w:rPr>
            <w:webHidden/>
          </w:rPr>
          <w:fldChar w:fldCharType="begin"/>
        </w:r>
        <w:r w:rsidR="00B769CD">
          <w:rPr>
            <w:webHidden/>
          </w:rPr>
          <w:instrText xml:space="preserve"> PAGEREF _Toc22557999 \h </w:instrText>
        </w:r>
        <w:r w:rsidR="00B769CD">
          <w:rPr>
            <w:webHidden/>
          </w:rPr>
        </w:r>
        <w:r w:rsidR="00B769CD">
          <w:rPr>
            <w:webHidden/>
          </w:rPr>
          <w:fldChar w:fldCharType="separate"/>
        </w:r>
        <w:r>
          <w:rPr>
            <w:webHidden/>
          </w:rPr>
          <w:t>221</w:t>
        </w:r>
        <w:r w:rsidR="00B769CD">
          <w:rPr>
            <w:webHidden/>
          </w:rPr>
          <w:fldChar w:fldCharType="end"/>
        </w:r>
      </w:hyperlink>
    </w:p>
    <w:p w14:paraId="134DFC94" w14:textId="397360F5" w:rsidR="00B769CD" w:rsidRDefault="005A5D75">
      <w:pPr>
        <w:pStyle w:val="TOC3"/>
        <w:rPr>
          <w:rFonts w:asciiTheme="minorHAnsi" w:eastAsiaTheme="minorEastAsia" w:hAnsiTheme="minorHAnsi" w:cstheme="minorBidi"/>
          <w:color w:val="auto"/>
        </w:rPr>
      </w:pPr>
      <w:hyperlink w:anchor="_Toc22558000" w:history="1">
        <w:r w:rsidR="00B769CD" w:rsidRPr="00C827CC">
          <w:rPr>
            <w:rStyle w:val="Hyperlink"/>
            <w14:scene3d>
              <w14:camera w14:prst="orthographicFront"/>
              <w14:lightRig w14:rig="threePt" w14:dir="t">
                <w14:rot w14:lat="0" w14:lon="0" w14:rev="0"/>
              </w14:lightRig>
            </w14:scene3d>
          </w:rPr>
          <w:t>6.5.3</w:t>
        </w:r>
        <w:r w:rsidR="00B769CD" w:rsidRPr="00C827CC">
          <w:rPr>
            <w:rStyle w:val="Hyperlink"/>
          </w:rPr>
          <w:t xml:space="preserve"> PRCH CARD COORDINATOR MENU (PCard Coordinator's Menu)</w:t>
        </w:r>
        <w:r w:rsidR="00B769CD">
          <w:rPr>
            <w:webHidden/>
          </w:rPr>
          <w:tab/>
        </w:r>
        <w:r w:rsidR="00B769CD">
          <w:rPr>
            <w:webHidden/>
          </w:rPr>
          <w:fldChar w:fldCharType="begin"/>
        </w:r>
        <w:r w:rsidR="00B769CD">
          <w:rPr>
            <w:webHidden/>
          </w:rPr>
          <w:instrText xml:space="preserve"> PAGEREF _Toc22558000 \h </w:instrText>
        </w:r>
        <w:r w:rsidR="00B769CD">
          <w:rPr>
            <w:webHidden/>
          </w:rPr>
        </w:r>
        <w:r w:rsidR="00B769CD">
          <w:rPr>
            <w:webHidden/>
          </w:rPr>
          <w:fldChar w:fldCharType="separate"/>
        </w:r>
        <w:r>
          <w:rPr>
            <w:webHidden/>
          </w:rPr>
          <w:t>223</w:t>
        </w:r>
        <w:r w:rsidR="00B769CD">
          <w:rPr>
            <w:webHidden/>
          </w:rPr>
          <w:fldChar w:fldCharType="end"/>
        </w:r>
      </w:hyperlink>
    </w:p>
    <w:p w14:paraId="31DF77CF" w14:textId="409D64CC" w:rsidR="00B769CD" w:rsidRDefault="005A5D75">
      <w:pPr>
        <w:pStyle w:val="TOC3"/>
        <w:rPr>
          <w:rFonts w:asciiTheme="minorHAnsi" w:eastAsiaTheme="minorEastAsia" w:hAnsiTheme="minorHAnsi" w:cstheme="minorBidi"/>
          <w:color w:val="auto"/>
        </w:rPr>
      </w:pPr>
      <w:hyperlink w:anchor="_Toc22558001" w:history="1">
        <w:r w:rsidR="00B769CD" w:rsidRPr="00C827CC">
          <w:rPr>
            <w:rStyle w:val="Hyperlink"/>
            <w14:scene3d>
              <w14:camera w14:prst="orthographicFront"/>
              <w14:lightRig w14:rig="threePt" w14:dir="t">
                <w14:rot w14:lat="0" w14:lon="0" w14:rev="0"/>
              </w14:lightRig>
            </w14:scene3d>
          </w:rPr>
          <w:t>6.5.4</w:t>
        </w:r>
        <w:r w:rsidR="00B769CD" w:rsidRPr="00C827CC">
          <w:rPr>
            <w:rStyle w:val="Hyperlink"/>
          </w:rPr>
          <w:t xml:space="preserve"> PRCH DELIVERY ORDER MENU (Delivery Orders Menu)</w:t>
        </w:r>
        <w:r w:rsidR="00B769CD">
          <w:rPr>
            <w:webHidden/>
          </w:rPr>
          <w:tab/>
        </w:r>
        <w:r w:rsidR="00B769CD">
          <w:rPr>
            <w:webHidden/>
          </w:rPr>
          <w:fldChar w:fldCharType="begin"/>
        </w:r>
        <w:r w:rsidR="00B769CD">
          <w:rPr>
            <w:webHidden/>
          </w:rPr>
          <w:instrText xml:space="preserve"> PAGEREF _Toc22558001 \h </w:instrText>
        </w:r>
        <w:r w:rsidR="00B769CD">
          <w:rPr>
            <w:webHidden/>
          </w:rPr>
        </w:r>
        <w:r w:rsidR="00B769CD">
          <w:rPr>
            <w:webHidden/>
          </w:rPr>
          <w:fldChar w:fldCharType="separate"/>
        </w:r>
        <w:r>
          <w:rPr>
            <w:webHidden/>
          </w:rPr>
          <w:t>224</w:t>
        </w:r>
        <w:r w:rsidR="00B769CD">
          <w:rPr>
            <w:webHidden/>
          </w:rPr>
          <w:fldChar w:fldCharType="end"/>
        </w:r>
      </w:hyperlink>
    </w:p>
    <w:p w14:paraId="650402F5" w14:textId="756BE884" w:rsidR="00B769CD" w:rsidRDefault="005A5D75">
      <w:pPr>
        <w:pStyle w:val="TOC3"/>
        <w:rPr>
          <w:rFonts w:asciiTheme="minorHAnsi" w:eastAsiaTheme="minorEastAsia" w:hAnsiTheme="minorHAnsi" w:cstheme="minorBidi"/>
          <w:color w:val="auto"/>
        </w:rPr>
      </w:pPr>
      <w:hyperlink w:anchor="_Toc22558002" w:history="1">
        <w:r w:rsidR="00B769CD" w:rsidRPr="00C827CC">
          <w:rPr>
            <w:rStyle w:val="Hyperlink"/>
            <w14:scene3d>
              <w14:camera w14:prst="orthographicFront"/>
              <w14:lightRig w14:rig="threePt" w14:dir="t">
                <w14:rot w14:lat="0" w14:lon="0" w14:rev="0"/>
              </w14:lightRig>
            </w14:scene3d>
          </w:rPr>
          <w:t>6.5.5</w:t>
        </w:r>
        <w:r w:rsidR="00B769CD" w:rsidRPr="00C827CC">
          <w:rPr>
            <w:rStyle w:val="Hyperlink"/>
          </w:rPr>
          <w:t xml:space="preserve"> PRCH PURCHASE CARD MENU (Purchase Card Menu)</w:t>
        </w:r>
        <w:r w:rsidR="00B769CD">
          <w:rPr>
            <w:webHidden/>
          </w:rPr>
          <w:tab/>
        </w:r>
        <w:r w:rsidR="00B769CD">
          <w:rPr>
            <w:webHidden/>
          </w:rPr>
          <w:fldChar w:fldCharType="begin"/>
        </w:r>
        <w:r w:rsidR="00B769CD">
          <w:rPr>
            <w:webHidden/>
          </w:rPr>
          <w:instrText xml:space="preserve"> PAGEREF _Toc22558002 \h </w:instrText>
        </w:r>
        <w:r w:rsidR="00B769CD">
          <w:rPr>
            <w:webHidden/>
          </w:rPr>
        </w:r>
        <w:r w:rsidR="00B769CD">
          <w:rPr>
            <w:webHidden/>
          </w:rPr>
          <w:fldChar w:fldCharType="separate"/>
        </w:r>
        <w:r>
          <w:rPr>
            <w:webHidden/>
          </w:rPr>
          <w:t>225</w:t>
        </w:r>
        <w:r w:rsidR="00B769CD">
          <w:rPr>
            <w:webHidden/>
          </w:rPr>
          <w:fldChar w:fldCharType="end"/>
        </w:r>
      </w:hyperlink>
    </w:p>
    <w:p w14:paraId="65F26B23" w14:textId="4750A46B" w:rsidR="00B769CD" w:rsidRDefault="005A5D75">
      <w:pPr>
        <w:pStyle w:val="TOC3"/>
        <w:rPr>
          <w:rFonts w:asciiTheme="minorHAnsi" w:eastAsiaTheme="minorEastAsia" w:hAnsiTheme="minorHAnsi" w:cstheme="minorBidi"/>
          <w:color w:val="auto"/>
        </w:rPr>
      </w:pPr>
      <w:hyperlink w:anchor="_Toc22558003" w:history="1">
        <w:r w:rsidR="00B769CD" w:rsidRPr="00C827CC">
          <w:rPr>
            <w:rStyle w:val="Hyperlink"/>
            <w14:scene3d>
              <w14:camera w14:prst="orthographicFront"/>
              <w14:lightRig w14:rig="threePt" w14:dir="t">
                <w14:rot w14:lat="0" w14:lon="0" w14:rev="0"/>
              </w14:lightRig>
            </w14:scene3d>
          </w:rPr>
          <w:t>6.5.6</w:t>
        </w:r>
        <w:r w:rsidR="00B769CD" w:rsidRPr="00C827CC">
          <w:rPr>
            <w:rStyle w:val="Hyperlink"/>
          </w:rPr>
          <w:t xml:space="preserve"> PRCHUSER COORDINATOR (IFCAP Application Coordinator Menu)</w:t>
        </w:r>
        <w:r w:rsidR="00B769CD">
          <w:rPr>
            <w:webHidden/>
          </w:rPr>
          <w:tab/>
        </w:r>
        <w:r w:rsidR="00B769CD">
          <w:rPr>
            <w:webHidden/>
          </w:rPr>
          <w:fldChar w:fldCharType="begin"/>
        </w:r>
        <w:r w:rsidR="00B769CD">
          <w:rPr>
            <w:webHidden/>
          </w:rPr>
          <w:instrText xml:space="preserve"> PAGEREF _Toc22558003 \h </w:instrText>
        </w:r>
        <w:r w:rsidR="00B769CD">
          <w:rPr>
            <w:webHidden/>
          </w:rPr>
        </w:r>
        <w:r w:rsidR="00B769CD">
          <w:rPr>
            <w:webHidden/>
          </w:rPr>
          <w:fldChar w:fldCharType="separate"/>
        </w:r>
        <w:r>
          <w:rPr>
            <w:webHidden/>
          </w:rPr>
          <w:t>226</w:t>
        </w:r>
        <w:r w:rsidR="00B769CD">
          <w:rPr>
            <w:webHidden/>
          </w:rPr>
          <w:fldChar w:fldCharType="end"/>
        </w:r>
      </w:hyperlink>
    </w:p>
    <w:p w14:paraId="2004FA67" w14:textId="1F552FC9" w:rsidR="00B769CD" w:rsidRDefault="005A5D75">
      <w:pPr>
        <w:pStyle w:val="TOC3"/>
        <w:rPr>
          <w:rFonts w:asciiTheme="minorHAnsi" w:eastAsiaTheme="minorEastAsia" w:hAnsiTheme="minorHAnsi" w:cstheme="minorBidi"/>
          <w:color w:val="auto"/>
        </w:rPr>
      </w:pPr>
      <w:hyperlink w:anchor="_Toc22558004" w:history="1">
        <w:r w:rsidR="00B769CD" w:rsidRPr="00C827CC">
          <w:rPr>
            <w:rStyle w:val="Hyperlink"/>
            <w14:scene3d>
              <w14:camera w14:prst="orthographicFront"/>
              <w14:lightRig w14:rig="threePt" w14:dir="t">
                <w14:rot w14:lat="0" w14:lon="0" w14:rev="0"/>
              </w14:lightRig>
            </w14:scene3d>
          </w:rPr>
          <w:t>6.5.7</w:t>
        </w:r>
        <w:r w:rsidR="00B769CD" w:rsidRPr="00C827CC">
          <w:rPr>
            <w:rStyle w:val="Hyperlink"/>
          </w:rPr>
          <w:t xml:space="preserve"> PRCHUSER MASTER</w:t>
        </w:r>
        <w:r w:rsidR="00B769CD">
          <w:rPr>
            <w:webHidden/>
          </w:rPr>
          <w:tab/>
        </w:r>
        <w:r w:rsidR="00B769CD">
          <w:rPr>
            <w:webHidden/>
          </w:rPr>
          <w:fldChar w:fldCharType="begin"/>
        </w:r>
        <w:r w:rsidR="00B769CD">
          <w:rPr>
            <w:webHidden/>
          </w:rPr>
          <w:instrText xml:space="preserve"> PAGEREF _Toc22558004 \h </w:instrText>
        </w:r>
        <w:r w:rsidR="00B769CD">
          <w:rPr>
            <w:webHidden/>
          </w:rPr>
        </w:r>
        <w:r w:rsidR="00B769CD">
          <w:rPr>
            <w:webHidden/>
          </w:rPr>
          <w:fldChar w:fldCharType="separate"/>
        </w:r>
        <w:r>
          <w:rPr>
            <w:webHidden/>
          </w:rPr>
          <w:t>227</w:t>
        </w:r>
        <w:r w:rsidR="00B769CD">
          <w:rPr>
            <w:webHidden/>
          </w:rPr>
          <w:fldChar w:fldCharType="end"/>
        </w:r>
      </w:hyperlink>
    </w:p>
    <w:p w14:paraId="7A070F57" w14:textId="66C7A444" w:rsidR="00B769CD" w:rsidRDefault="005A5D75">
      <w:pPr>
        <w:pStyle w:val="TOC3"/>
        <w:rPr>
          <w:rFonts w:asciiTheme="minorHAnsi" w:eastAsiaTheme="minorEastAsia" w:hAnsiTheme="minorHAnsi" w:cstheme="minorBidi"/>
          <w:color w:val="auto"/>
        </w:rPr>
      </w:pPr>
      <w:hyperlink w:anchor="_Toc22558005" w:history="1">
        <w:r w:rsidR="00B769CD" w:rsidRPr="00C827CC">
          <w:rPr>
            <w:rStyle w:val="Hyperlink"/>
            <w14:scene3d>
              <w14:camera w14:prst="orthographicFront"/>
              <w14:lightRig w14:rig="threePt" w14:dir="t">
                <w14:rot w14:lat="0" w14:lon="0" w14:rev="0"/>
              </w14:lightRig>
            </w14:scene3d>
          </w:rPr>
          <w:t>6.5.8</w:t>
        </w:r>
        <w:r w:rsidR="00B769CD" w:rsidRPr="00C827CC">
          <w:rPr>
            <w:rStyle w:val="Hyperlink"/>
          </w:rPr>
          <w:t xml:space="preserve"> PRCP MAIN MENU  (Primary Inventory Point Main Menu)</w:t>
        </w:r>
        <w:r w:rsidR="00B769CD">
          <w:rPr>
            <w:webHidden/>
          </w:rPr>
          <w:tab/>
        </w:r>
        <w:r w:rsidR="00B769CD">
          <w:rPr>
            <w:webHidden/>
          </w:rPr>
          <w:fldChar w:fldCharType="begin"/>
        </w:r>
        <w:r w:rsidR="00B769CD">
          <w:rPr>
            <w:webHidden/>
          </w:rPr>
          <w:instrText xml:space="preserve"> PAGEREF _Toc22558005 \h </w:instrText>
        </w:r>
        <w:r w:rsidR="00B769CD">
          <w:rPr>
            <w:webHidden/>
          </w:rPr>
        </w:r>
        <w:r w:rsidR="00B769CD">
          <w:rPr>
            <w:webHidden/>
          </w:rPr>
          <w:fldChar w:fldCharType="separate"/>
        </w:r>
        <w:r>
          <w:rPr>
            <w:webHidden/>
          </w:rPr>
          <w:t>231</w:t>
        </w:r>
        <w:r w:rsidR="00B769CD">
          <w:rPr>
            <w:webHidden/>
          </w:rPr>
          <w:fldChar w:fldCharType="end"/>
        </w:r>
      </w:hyperlink>
    </w:p>
    <w:p w14:paraId="7BE47935" w14:textId="566D4B81" w:rsidR="00B769CD" w:rsidRDefault="005A5D75">
      <w:pPr>
        <w:pStyle w:val="TOC3"/>
        <w:rPr>
          <w:rFonts w:asciiTheme="minorHAnsi" w:eastAsiaTheme="minorEastAsia" w:hAnsiTheme="minorHAnsi" w:cstheme="minorBidi"/>
          <w:color w:val="auto"/>
        </w:rPr>
      </w:pPr>
      <w:hyperlink w:anchor="_Toc22558006" w:history="1">
        <w:r w:rsidR="00B769CD" w:rsidRPr="00C827CC">
          <w:rPr>
            <w:rStyle w:val="Hyperlink"/>
            <w14:scene3d>
              <w14:camera w14:prst="orthographicFront"/>
              <w14:lightRig w14:rig="threePt" w14:dir="t">
                <w14:rot w14:lat="0" w14:lon="0" w14:rev="0"/>
              </w14:lightRig>
            </w14:scene3d>
          </w:rPr>
          <w:t>6.5.9</w:t>
        </w:r>
        <w:r w:rsidR="00B769CD" w:rsidRPr="00C827CC">
          <w:rPr>
            <w:rStyle w:val="Hyperlink"/>
          </w:rPr>
          <w:t xml:space="preserve"> PRCP2 MAIN MENU   (Secondary Inventory Point Main Menu)</w:t>
        </w:r>
        <w:r w:rsidR="00B769CD">
          <w:rPr>
            <w:webHidden/>
          </w:rPr>
          <w:tab/>
        </w:r>
        <w:r w:rsidR="00B769CD">
          <w:rPr>
            <w:webHidden/>
          </w:rPr>
          <w:fldChar w:fldCharType="begin"/>
        </w:r>
        <w:r w:rsidR="00B769CD">
          <w:rPr>
            <w:webHidden/>
          </w:rPr>
          <w:instrText xml:space="preserve"> PAGEREF _Toc22558006 \h </w:instrText>
        </w:r>
        <w:r w:rsidR="00B769CD">
          <w:rPr>
            <w:webHidden/>
          </w:rPr>
        </w:r>
        <w:r w:rsidR="00B769CD">
          <w:rPr>
            <w:webHidden/>
          </w:rPr>
          <w:fldChar w:fldCharType="separate"/>
        </w:r>
        <w:r>
          <w:rPr>
            <w:webHidden/>
          </w:rPr>
          <w:t>232</w:t>
        </w:r>
        <w:r w:rsidR="00B769CD">
          <w:rPr>
            <w:webHidden/>
          </w:rPr>
          <w:fldChar w:fldCharType="end"/>
        </w:r>
      </w:hyperlink>
    </w:p>
    <w:p w14:paraId="070AE928" w14:textId="3F7391B3" w:rsidR="00B769CD" w:rsidRDefault="005A5D75">
      <w:pPr>
        <w:pStyle w:val="TOC3"/>
        <w:rPr>
          <w:rFonts w:asciiTheme="minorHAnsi" w:eastAsiaTheme="minorEastAsia" w:hAnsiTheme="minorHAnsi" w:cstheme="minorBidi"/>
          <w:color w:val="auto"/>
        </w:rPr>
      </w:pPr>
      <w:hyperlink w:anchor="_Toc22558007" w:history="1">
        <w:r w:rsidR="00B769CD" w:rsidRPr="00C827CC">
          <w:rPr>
            <w:rStyle w:val="Hyperlink"/>
            <w14:scene3d>
              <w14:camera w14:prst="orthographicFront"/>
              <w14:lightRig w14:rig="threePt" w14:dir="t">
                <w14:rot w14:lat="0" w14:lon="0" w14:rev="0"/>
              </w14:lightRig>
            </w14:scene3d>
          </w:rPr>
          <w:t>6.5.10</w:t>
        </w:r>
        <w:r w:rsidR="00B769CD" w:rsidRPr="00C827CC">
          <w:rPr>
            <w:rStyle w:val="Hyperlink"/>
          </w:rPr>
          <w:t xml:space="preserve"> PRCPW MAIN MENU</w:t>
        </w:r>
        <w:r w:rsidR="00B769CD">
          <w:rPr>
            <w:webHidden/>
          </w:rPr>
          <w:tab/>
        </w:r>
        <w:r w:rsidR="00B769CD">
          <w:rPr>
            <w:webHidden/>
          </w:rPr>
          <w:fldChar w:fldCharType="begin"/>
        </w:r>
        <w:r w:rsidR="00B769CD">
          <w:rPr>
            <w:webHidden/>
          </w:rPr>
          <w:instrText xml:space="preserve"> PAGEREF _Toc22558007 \h </w:instrText>
        </w:r>
        <w:r w:rsidR="00B769CD">
          <w:rPr>
            <w:webHidden/>
          </w:rPr>
        </w:r>
        <w:r w:rsidR="00B769CD">
          <w:rPr>
            <w:webHidden/>
          </w:rPr>
          <w:fldChar w:fldCharType="separate"/>
        </w:r>
        <w:r>
          <w:rPr>
            <w:webHidden/>
          </w:rPr>
          <w:t>233</w:t>
        </w:r>
        <w:r w:rsidR="00B769CD">
          <w:rPr>
            <w:webHidden/>
          </w:rPr>
          <w:fldChar w:fldCharType="end"/>
        </w:r>
      </w:hyperlink>
    </w:p>
    <w:p w14:paraId="489F6398" w14:textId="2D627CE9" w:rsidR="00B769CD" w:rsidRDefault="005A5D75">
      <w:pPr>
        <w:pStyle w:val="TOC3"/>
        <w:rPr>
          <w:rFonts w:asciiTheme="minorHAnsi" w:eastAsiaTheme="minorEastAsia" w:hAnsiTheme="minorHAnsi" w:cstheme="minorBidi"/>
          <w:color w:val="auto"/>
        </w:rPr>
      </w:pPr>
      <w:hyperlink w:anchor="_Toc22558008" w:history="1">
        <w:r w:rsidR="00B769CD" w:rsidRPr="00C827CC">
          <w:rPr>
            <w:rStyle w:val="Hyperlink"/>
            <w14:scene3d>
              <w14:camera w14:prst="orthographicFront"/>
              <w14:lightRig w14:rig="threePt" w14:dir="t">
                <w14:rot w14:lat="0" w14:lon="0" w14:rev="0"/>
              </w14:lightRig>
            </w14:scene3d>
          </w:rPr>
          <w:t>6.5.11</w:t>
        </w:r>
        <w:r w:rsidR="00B769CD" w:rsidRPr="00C827CC">
          <w:rPr>
            <w:rStyle w:val="Hyperlink"/>
          </w:rPr>
          <w:t xml:space="preserve"> PRCSCP OFFICIAL (Control Point Official's Menu)</w:t>
        </w:r>
        <w:r w:rsidR="00B769CD">
          <w:rPr>
            <w:webHidden/>
          </w:rPr>
          <w:tab/>
        </w:r>
        <w:r w:rsidR="00B769CD">
          <w:rPr>
            <w:webHidden/>
          </w:rPr>
          <w:fldChar w:fldCharType="begin"/>
        </w:r>
        <w:r w:rsidR="00B769CD">
          <w:rPr>
            <w:webHidden/>
          </w:rPr>
          <w:instrText xml:space="preserve"> PAGEREF _Toc22558008 \h </w:instrText>
        </w:r>
        <w:r w:rsidR="00B769CD">
          <w:rPr>
            <w:webHidden/>
          </w:rPr>
        </w:r>
        <w:r w:rsidR="00B769CD">
          <w:rPr>
            <w:webHidden/>
          </w:rPr>
          <w:fldChar w:fldCharType="separate"/>
        </w:r>
        <w:r>
          <w:rPr>
            <w:webHidden/>
          </w:rPr>
          <w:t>234</w:t>
        </w:r>
        <w:r w:rsidR="00B769CD">
          <w:rPr>
            <w:webHidden/>
          </w:rPr>
          <w:fldChar w:fldCharType="end"/>
        </w:r>
      </w:hyperlink>
    </w:p>
    <w:p w14:paraId="25BCA3AC" w14:textId="6C20D15C" w:rsidR="00B769CD" w:rsidRDefault="005A5D75">
      <w:pPr>
        <w:pStyle w:val="TOC3"/>
        <w:rPr>
          <w:rFonts w:asciiTheme="minorHAnsi" w:eastAsiaTheme="minorEastAsia" w:hAnsiTheme="minorHAnsi" w:cstheme="minorBidi"/>
          <w:color w:val="auto"/>
        </w:rPr>
      </w:pPr>
      <w:hyperlink w:anchor="_Toc22558009" w:history="1">
        <w:r w:rsidR="00B769CD" w:rsidRPr="00C827CC">
          <w:rPr>
            <w:rStyle w:val="Hyperlink"/>
            <w14:scene3d>
              <w14:camera w14:prst="orthographicFront"/>
              <w14:lightRig w14:rig="threePt" w14:dir="t">
                <w14:rot w14:lat="0" w14:lon="0" w14:rev="0"/>
              </w14:lightRig>
            </w14:scene3d>
          </w:rPr>
          <w:t>6.5.12</w:t>
        </w:r>
        <w:r w:rsidR="00B769CD" w:rsidRPr="00C827CC">
          <w:rPr>
            <w:rStyle w:val="Hyperlink"/>
          </w:rPr>
          <w:t xml:space="preserve"> PRCV DYNAMED RIL'S NEED ACTION</w:t>
        </w:r>
        <w:r w:rsidR="00B769CD">
          <w:rPr>
            <w:webHidden/>
          </w:rPr>
          <w:tab/>
        </w:r>
        <w:r w:rsidR="00B769CD">
          <w:rPr>
            <w:webHidden/>
          </w:rPr>
          <w:fldChar w:fldCharType="begin"/>
        </w:r>
        <w:r w:rsidR="00B769CD">
          <w:rPr>
            <w:webHidden/>
          </w:rPr>
          <w:instrText xml:space="preserve"> PAGEREF _Toc22558009 \h </w:instrText>
        </w:r>
        <w:r w:rsidR="00B769CD">
          <w:rPr>
            <w:webHidden/>
          </w:rPr>
        </w:r>
        <w:r w:rsidR="00B769CD">
          <w:rPr>
            <w:webHidden/>
          </w:rPr>
          <w:fldChar w:fldCharType="separate"/>
        </w:r>
        <w:r>
          <w:rPr>
            <w:webHidden/>
          </w:rPr>
          <w:t>236</w:t>
        </w:r>
        <w:r w:rsidR="00B769CD">
          <w:rPr>
            <w:webHidden/>
          </w:rPr>
          <w:fldChar w:fldCharType="end"/>
        </w:r>
      </w:hyperlink>
    </w:p>
    <w:p w14:paraId="50DFD513" w14:textId="77B3A453" w:rsidR="00B769CD" w:rsidRDefault="005A5D75">
      <w:pPr>
        <w:pStyle w:val="TOC3"/>
        <w:rPr>
          <w:rFonts w:asciiTheme="minorHAnsi" w:eastAsiaTheme="minorEastAsia" w:hAnsiTheme="minorHAnsi" w:cstheme="minorBidi"/>
          <w:color w:val="auto"/>
        </w:rPr>
      </w:pPr>
      <w:hyperlink w:anchor="_Toc22558010" w:history="1">
        <w:r w:rsidR="00B769CD" w:rsidRPr="00C827CC">
          <w:rPr>
            <w:rStyle w:val="Hyperlink"/>
            <w14:scene3d>
              <w14:camera w14:prst="orthographicFront"/>
              <w14:lightRig w14:rig="threePt" w14:dir="t">
                <w14:rot w14:lat="0" w14:lon="0" w14:rev="0"/>
              </w14:lightRig>
            </w14:scene3d>
          </w:rPr>
          <w:t>6.5.13</w:t>
        </w:r>
        <w:r w:rsidR="00B769CD" w:rsidRPr="00C827CC">
          <w:rPr>
            <w:rStyle w:val="Hyperlink"/>
          </w:rPr>
          <w:t xml:space="preserve"> PRCV ITEM DISPLAY WITH VENDOR #</w:t>
        </w:r>
        <w:r w:rsidR="00B769CD">
          <w:rPr>
            <w:webHidden/>
          </w:rPr>
          <w:tab/>
        </w:r>
        <w:r w:rsidR="00B769CD">
          <w:rPr>
            <w:webHidden/>
          </w:rPr>
          <w:fldChar w:fldCharType="begin"/>
        </w:r>
        <w:r w:rsidR="00B769CD">
          <w:rPr>
            <w:webHidden/>
          </w:rPr>
          <w:instrText xml:space="preserve"> PAGEREF _Toc22558010 \h </w:instrText>
        </w:r>
        <w:r w:rsidR="00B769CD">
          <w:rPr>
            <w:webHidden/>
          </w:rPr>
        </w:r>
        <w:r w:rsidR="00B769CD">
          <w:rPr>
            <w:webHidden/>
          </w:rPr>
          <w:fldChar w:fldCharType="separate"/>
        </w:r>
        <w:r>
          <w:rPr>
            <w:webHidden/>
          </w:rPr>
          <w:t>236</w:t>
        </w:r>
        <w:r w:rsidR="00B769CD">
          <w:rPr>
            <w:webHidden/>
          </w:rPr>
          <w:fldChar w:fldCharType="end"/>
        </w:r>
      </w:hyperlink>
    </w:p>
    <w:p w14:paraId="35FE20B4" w14:textId="30829B1E" w:rsidR="00B769CD" w:rsidRDefault="005A5D75">
      <w:pPr>
        <w:pStyle w:val="TOC3"/>
        <w:rPr>
          <w:rFonts w:asciiTheme="minorHAnsi" w:eastAsiaTheme="minorEastAsia" w:hAnsiTheme="minorHAnsi" w:cstheme="minorBidi"/>
          <w:color w:val="auto"/>
        </w:rPr>
      </w:pPr>
      <w:hyperlink w:anchor="_Toc22558011" w:history="1">
        <w:r w:rsidR="00B769CD" w:rsidRPr="00C827CC">
          <w:rPr>
            <w:rStyle w:val="Hyperlink"/>
            <w14:scene3d>
              <w14:camera w14:prst="orthographicFront"/>
              <w14:lightRig w14:rig="threePt" w14:dir="t">
                <w14:rot w14:lat="0" w14:lon="0" w14:rev="0"/>
              </w14:lightRig>
            </w14:scene3d>
          </w:rPr>
          <w:t>6.5.14</w:t>
        </w:r>
        <w:r w:rsidR="00B769CD" w:rsidRPr="00C827CC">
          <w:rPr>
            <w:rStyle w:val="Hyperlink"/>
          </w:rPr>
          <w:t xml:space="preserve"> PRCV ITEM UPDATE TO DYNAMED</w:t>
        </w:r>
        <w:r w:rsidR="00B769CD">
          <w:rPr>
            <w:webHidden/>
          </w:rPr>
          <w:tab/>
        </w:r>
        <w:r w:rsidR="00B769CD">
          <w:rPr>
            <w:webHidden/>
          </w:rPr>
          <w:fldChar w:fldCharType="begin"/>
        </w:r>
        <w:r w:rsidR="00B769CD">
          <w:rPr>
            <w:webHidden/>
          </w:rPr>
          <w:instrText xml:space="preserve"> PAGEREF _Toc22558011 \h </w:instrText>
        </w:r>
        <w:r w:rsidR="00B769CD">
          <w:rPr>
            <w:webHidden/>
          </w:rPr>
        </w:r>
        <w:r w:rsidR="00B769CD">
          <w:rPr>
            <w:webHidden/>
          </w:rPr>
          <w:fldChar w:fldCharType="separate"/>
        </w:r>
        <w:r>
          <w:rPr>
            <w:webHidden/>
          </w:rPr>
          <w:t>236</w:t>
        </w:r>
        <w:r w:rsidR="00B769CD">
          <w:rPr>
            <w:webHidden/>
          </w:rPr>
          <w:fldChar w:fldCharType="end"/>
        </w:r>
      </w:hyperlink>
    </w:p>
    <w:p w14:paraId="71397B52" w14:textId="289E1092" w:rsidR="00B769CD" w:rsidRDefault="005A5D75">
      <w:pPr>
        <w:pStyle w:val="TOC3"/>
        <w:rPr>
          <w:rFonts w:asciiTheme="minorHAnsi" w:eastAsiaTheme="minorEastAsia" w:hAnsiTheme="minorHAnsi" w:cstheme="minorBidi"/>
          <w:color w:val="auto"/>
        </w:rPr>
      </w:pPr>
      <w:hyperlink w:anchor="_Toc22558012" w:history="1">
        <w:r w:rsidR="00B769CD" w:rsidRPr="00C827CC">
          <w:rPr>
            <w:rStyle w:val="Hyperlink"/>
            <w14:scene3d>
              <w14:camera w14:prst="orthographicFront"/>
              <w14:lightRig w14:rig="threePt" w14:dir="t">
                <w14:rot w14:lat="0" w14:lon="0" w14:rev="0"/>
              </w14:lightRig>
            </w14:scene3d>
          </w:rPr>
          <w:t>6.5.15</w:t>
        </w:r>
        <w:r w:rsidR="00B769CD" w:rsidRPr="00C827CC">
          <w:rPr>
            <w:rStyle w:val="Hyperlink"/>
          </w:rPr>
          <w:t xml:space="preserve"> PRCV VENDOR UPDATE TO DYNAMED</w:t>
        </w:r>
        <w:r w:rsidR="00B769CD">
          <w:rPr>
            <w:webHidden/>
          </w:rPr>
          <w:tab/>
        </w:r>
        <w:r w:rsidR="00B769CD">
          <w:rPr>
            <w:webHidden/>
          </w:rPr>
          <w:fldChar w:fldCharType="begin"/>
        </w:r>
        <w:r w:rsidR="00B769CD">
          <w:rPr>
            <w:webHidden/>
          </w:rPr>
          <w:instrText xml:space="preserve"> PAGEREF _Toc22558012 \h </w:instrText>
        </w:r>
        <w:r w:rsidR="00B769CD">
          <w:rPr>
            <w:webHidden/>
          </w:rPr>
        </w:r>
        <w:r w:rsidR="00B769CD">
          <w:rPr>
            <w:webHidden/>
          </w:rPr>
          <w:fldChar w:fldCharType="separate"/>
        </w:r>
        <w:r>
          <w:rPr>
            <w:webHidden/>
          </w:rPr>
          <w:t>236</w:t>
        </w:r>
        <w:r w:rsidR="00B769CD">
          <w:rPr>
            <w:webHidden/>
          </w:rPr>
          <w:fldChar w:fldCharType="end"/>
        </w:r>
      </w:hyperlink>
    </w:p>
    <w:p w14:paraId="453CE223" w14:textId="21FFA62F" w:rsidR="00B769CD" w:rsidRDefault="005A5D75">
      <w:pPr>
        <w:pStyle w:val="TOC1"/>
        <w:rPr>
          <w:rFonts w:asciiTheme="minorHAnsi" w:eastAsiaTheme="minorEastAsia" w:hAnsiTheme="minorHAnsi" w:cstheme="minorBidi"/>
          <w:b w:val="0"/>
          <w:color w:val="auto"/>
        </w:rPr>
      </w:pPr>
      <w:hyperlink w:anchor="_Toc22558013" w:history="1">
        <w:r w:rsidR="00B769CD" w:rsidRPr="00C827CC">
          <w:rPr>
            <w:rStyle w:val="Hyperlink"/>
          </w:rPr>
          <w:t>Chapter 7. Other Exported Components</w:t>
        </w:r>
        <w:r w:rsidR="00B769CD">
          <w:rPr>
            <w:webHidden/>
          </w:rPr>
          <w:tab/>
        </w:r>
        <w:r w:rsidR="00B769CD">
          <w:rPr>
            <w:webHidden/>
          </w:rPr>
          <w:fldChar w:fldCharType="begin"/>
        </w:r>
        <w:r w:rsidR="00B769CD">
          <w:rPr>
            <w:webHidden/>
          </w:rPr>
          <w:instrText xml:space="preserve"> PAGEREF _Toc22558013 \h </w:instrText>
        </w:r>
        <w:r w:rsidR="00B769CD">
          <w:rPr>
            <w:webHidden/>
          </w:rPr>
        </w:r>
        <w:r w:rsidR="00B769CD">
          <w:rPr>
            <w:webHidden/>
          </w:rPr>
          <w:fldChar w:fldCharType="separate"/>
        </w:r>
        <w:r>
          <w:rPr>
            <w:webHidden/>
          </w:rPr>
          <w:t>237</w:t>
        </w:r>
        <w:r w:rsidR="00B769CD">
          <w:rPr>
            <w:webHidden/>
          </w:rPr>
          <w:fldChar w:fldCharType="end"/>
        </w:r>
      </w:hyperlink>
    </w:p>
    <w:p w14:paraId="4BBC418A" w14:textId="2A13E006" w:rsidR="00B769CD" w:rsidRDefault="005A5D75">
      <w:pPr>
        <w:pStyle w:val="TOC2"/>
        <w:rPr>
          <w:rFonts w:asciiTheme="minorHAnsi" w:eastAsiaTheme="minorEastAsia" w:hAnsiTheme="minorHAnsi" w:cstheme="minorBidi"/>
          <w:color w:val="auto"/>
        </w:rPr>
      </w:pPr>
      <w:hyperlink w:anchor="_Toc22558014" w:history="1">
        <w:r w:rsidR="00B769CD" w:rsidRPr="00C827CC">
          <w:rPr>
            <w:rStyle w:val="Hyperlink"/>
          </w:rPr>
          <w:t>7.1 Forms</w:t>
        </w:r>
        <w:r w:rsidR="00B769CD">
          <w:rPr>
            <w:webHidden/>
          </w:rPr>
          <w:tab/>
        </w:r>
        <w:r w:rsidR="00B769CD">
          <w:rPr>
            <w:webHidden/>
          </w:rPr>
          <w:fldChar w:fldCharType="begin"/>
        </w:r>
        <w:r w:rsidR="00B769CD">
          <w:rPr>
            <w:webHidden/>
          </w:rPr>
          <w:instrText xml:space="preserve"> PAGEREF _Toc22558014 \h </w:instrText>
        </w:r>
        <w:r w:rsidR="00B769CD">
          <w:rPr>
            <w:webHidden/>
          </w:rPr>
        </w:r>
        <w:r w:rsidR="00B769CD">
          <w:rPr>
            <w:webHidden/>
          </w:rPr>
          <w:fldChar w:fldCharType="separate"/>
        </w:r>
        <w:r>
          <w:rPr>
            <w:webHidden/>
          </w:rPr>
          <w:t>237</w:t>
        </w:r>
        <w:r w:rsidR="00B769CD">
          <w:rPr>
            <w:webHidden/>
          </w:rPr>
          <w:fldChar w:fldCharType="end"/>
        </w:r>
      </w:hyperlink>
    </w:p>
    <w:p w14:paraId="102B2965" w14:textId="4D6DA9AC" w:rsidR="00B769CD" w:rsidRDefault="005A5D75">
      <w:pPr>
        <w:pStyle w:val="TOC2"/>
        <w:rPr>
          <w:rFonts w:asciiTheme="minorHAnsi" w:eastAsiaTheme="minorEastAsia" w:hAnsiTheme="minorHAnsi" w:cstheme="minorBidi"/>
          <w:color w:val="auto"/>
        </w:rPr>
      </w:pPr>
      <w:hyperlink w:anchor="_Toc22558015" w:history="1">
        <w:r w:rsidR="00B769CD" w:rsidRPr="00C827CC">
          <w:rPr>
            <w:rStyle w:val="Hyperlink"/>
          </w:rPr>
          <w:t>7.2 Bulletins</w:t>
        </w:r>
        <w:r w:rsidR="00B769CD">
          <w:rPr>
            <w:webHidden/>
          </w:rPr>
          <w:tab/>
        </w:r>
        <w:r w:rsidR="00B769CD">
          <w:rPr>
            <w:webHidden/>
          </w:rPr>
          <w:fldChar w:fldCharType="begin"/>
        </w:r>
        <w:r w:rsidR="00B769CD">
          <w:rPr>
            <w:webHidden/>
          </w:rPr>
          <w:instrText xml:space="preserve"> PAGEREF _Toc22558015 \h </w:instrText>
        </w:r>
        <w:r w:rsidR="00B769CD">
          <w:rPr>
            <w:webHidden/>
          </w:rPr>
        </w:r>
        <w:r w:rsidR="00B769CD">
          <w:rPr>
            <w:webHidden/>
          </w:rPr>
          <w:fldChar w:fldCharType="separate"/>
        </w:r>
        <w:r>
          <w:rPr>
            <w:webHidden/>
          </w:rPr>
          <w:t>237</w:t>
        </w:r>
        <w:r w:rsidR="00B769CD">
          <w:rPr>
            <w:webHidden/>
          </w:rPr>
          <w:fldChar w:fldCharType="end"/>
        </w:r>
      </w:hyperlink>
    </w:p>
    <w:p w14:paraId="62DFCE7F" w14:textId="0C302DC9" w:rsidR="00B769CD" w:rsidRDefault="005A5D75">
      <w:pPr>
        <w:pStyle w:val="TOC2"/>
        <w:rPr>
          <w:rFonts w:asciiTheme="minorHAnsi" w:eastAsiaTheme="minorEastAsia" w:hAnsiTheme="minorHAnsi" w:cstheme="minorBidi"/>
          <w:color w:val="auto"/>
        </w:rPr>
      </w:pPr>
      <w:hyperlink w:anchor="_Toc22558016" w:history="1">
        <w:r w:rsidR="00B769CD" w:rsidRPr="00C827CC">
          <w:rPr>
            <w:rStyle w:val="Hyperlink"/>
          </w:rPr>
          <w:t>7.3 Help Frames</w:t>
        </w:r>
        <w:r w:rsidR="00B769CD">
          <w:rPr>
            <w:webHidden/>
          </w:rPr>
          <w:tab/>
        </w:r>
        <w:r w:rsidR="00B769CD">
          <w:rPr>
            <w:webHidden/>
          </w:rPr>
          <w:fldChar w:fldCharType="begin"/>
        </w:r>
        <w:r w:rsidR="00B769CD">
          <w:rPr>
            <w:webHidden/>
          </w:rPr>
          <w:instrText xml:space="preserve"> PAGEREF _Toc22558016 \h </w:instrText>
        </w:r>
        <w:r w:rsidR="00B769CD">
          <w:rPr>
            <w:webHidden/>
          </w:rPr>
        </w:r>
        <w:r w:rsidR="00B769CD">
          <w:rPr>
            <w:webHidden/>
          </w:rPr>
          <w:fldChar w:fldCharType="separate"/>
        </w:r>
        <w:r>
          <w:rPr>
            <w:webHidden/>
          </w:rPr>
          <w:t>239</w:t>
        </w:r>
        <w:r w:rsidR="00B769CD">
          <w:rPr>
            <w:webHidden/>
          </w:rPr>
          <w:fldChar w:fldCharType="end"/>
        </w:r>
      </w:hyperlink>
    </w:p>
    <w:p w14:paraId="3F01D0ED" w14:textId="09BE7D20" w:rsidR="00B769CD" w:rsidRDefault="005A5D75">
      <w:pPr>
        <w:pStyle w:val="TOC2"/>
        <w:rPr>
          <w:rFonts w:asciiTheme="minorHAnsi" w:eastAsiaTheme="minorEastAsia" w:hAnsiTheme="minorHAnsi" w:cstheme="minorBidi"/>
          <w:color w:val="auto"/>
        </w:rPr>
      </w:pPr>
      <w:hyperlink w:anchor="_Toc22558017" w:history="1">
        <w:r w:rsidR="00B769CD" w:rsidRPr="00C827CC">
          <w:rPr>
            <w:rStyle w:val="Hyperlink"/>
          </w:rPr>
          <w:t>7.4 Protocols</w:t>
        </w:r>
        <w:r w:rsidR="00B769CD">
          <w:rPr>
            <w:webHidden/>
          </w:rPr>
          <w:tab/>
        </w:r>
        <w:r w:rsidR="00B769CD">
          <w:rPr>
            <w:webHidden/>
          </w:rPr>
          <w:fldChar w:fldCharType="begin"/>
        </w:r>
        <w:r w:rsidR="00B769CD">
          <w:rPr>
            <w:webHidden/>
          </w:rPr>
          <w:instrText xml:space="preserve"> PAGEREF _Toc22558017 \h </w:instrText>
        </w:r>
        <w:r w:rsidR="00B769CD">
          <w:rPr>
            <w:webHidden/>
          </w:rPr>
        </w:r>
        <w:r w:rsidR="00B769CD">
          <w:rPr>
            <w:webHidden/>
          </w:rPr>
          <w:fldChar w:fldCharType="separate"/>
        </w:r>
        <w:r>
          <w:rPr>
            <w:webHidden/>
          </w:rPr>
          <w:t>239</w:t>
        </w:r>
        <w:r w:rsidR="00B769CD">
          <w:rPr>
            <w:webHidden/>
          </w:rPr>
          <w:fldChar w:fldCharType="end"/>
        </w:r>
      </w:hyperlink>
    </w:p>
    <w:p w14:paraId="43B8F86D" w14:textId="17879361" w:rsidR="00B769CD" w:rsidRDefault="005A5D75">
      <w:pPr>
        <w:pStyle w:val="TOC2"/>
        <w:rPr>
          <w:rFonts w:asciiTheme="minorHAnsi" w:eastAsiaTheme="minorEastAsia" w:hAnsiTheme="minorHAnsi" w:cstheme="minorBidi"/>
          <w:color w:val="auto"/>
        </w:rPr>
      </w:pPr>
      <w:hyperlink w:anchor="_Toc22558018" w:history="1">
        <w:r w:rsidR="00B769CD" w:rsidRPr="00C827CC">
          <w:rPr>
            <w:rStyle w:val="Hyperlink"/>
          </w:rPr>
          <w:t>7.5 List Templates</w:t>
        </w:r>
        <w:r w:rsidR="00B769CD">
          <w:rPr>
            <w:webHidden/>
          </w:rPr>
          <w:tab/>
        </w:r>
        <w:r w:rsidR="00B769CD">
          <w:rPr>
            <w:webHidden/>
          </w:rPr>
          <w:fldChar w:fldCharType="begin"/>
        </w:r>
        <w:r w:rsidR="00B769CD">
          <w:rPr>
            <w:webHidden/>
          </w:rPr>
          <w:instrText xml:space="preserve"> PAGEREF _Toc22558018 \h </w:instrText>
        </w:r>
        <w:r w:rsidR="00B769CD">
          <w:rPr>
            <w:webHidden/>
          </w:rPr>
        </w:r>
        <w:r w:rsidR="00B769CD">
          <w:rPr>
            <w:webHidden/>
          </w:rPr>
          <w:fldChar w:fldCharType="separate"/>
        </w:r>
        <w:r>
          <w:rPr>
            <w:webHidden/>
          </w:rPr>
          <w:t>242</w:t>
        </w:r>
        <w:r w:rsidR="00B769CD">
          <w:rPr>
            <w:webHidden/>
          </w:rPr>
          <w:fldChar w:fldCharType="end"/>
        </w:r>
      </w:hyperlink>
    </w:p>
    <w:p w14:paraId="2A1F4FC1" w14:textId="3F839768" w:rsidR="00B769CD" w:rsidRDefault="005A5D75">
      <w:pPr>
        <w:pStyle w:val="TOC2"/>
        <w:rPr>
          <w:rFonts w:asciiTheme="minorHAnsi" w:eastAsiaTheme="minorEastAsia" w:hAnsiTheme="minorHAnsi" w:cstheme="minorBidi"/>
          <w:color w:val="auto"/>
        </w:rPr>
      </w:pPr>
      <w:hyperlink w:anchor="_Toc22558019" w:history="1">
        <w:r w:rsidR="00B769CD" w:rsidRPr="00C827CC">
          <w:rPr>
            <w:rStyle w:val="Hyperlink"/>
          </w:rPr>
          <w:t>7.6 Mail Groups</w:t>
        </w:r>
        <w:r w:rsidR="00B769CD">
          <w:rPr>
            <w:webHidden/>
          </w:rPr>
          <w:tab/>
        </w:r>
        <w:r w:rsidR="00B769CD">
          <w:rPr>
            <w:webHidden/>
          </w:rPr>
          <w:fldChar w:fldCharType="begin"/>
        </w:r>
        <w:r w:rsidR="00B769CD">
          <w:rPr>
            <w:webHidden/>
          </w:rPr>
          <w:instrText xml:space="preserve"> PAGEREF _Toc22558019 \h </w:instrText>
        </w:r>
        <w:r w:rsidR="00B769CD">
          <w:rPr>
            <w:webHidden/>
          </w:rPr>
        </w:r>
        <w:r w:rsidR="00B769CD">
          <w:rPr>
            <w:webHidden/>
          </w:rPr>
          <w:fldChar w:fldCharType="separate"/>
        </w:r>
        <w:r>
          <w:rPr>
            <w:webHidden/>
          </w:rPr>
          <w:t>243</w:t>
        </w:r>
        <w:r w:rsidR="00B769CD">
          <w:rPr>
            <w:webHidden/>
          </w:rPr>
          <w:fldChar w:fldCharType="end"/>
        </w:r>
      </w:hyperlink>
    </w:p>
    <w:p w14:paraId="0E437702" w14:textId="5C5D74CF" w:rsidR="00B769CD" w:rsidRDefault="005A5D75">
      <w:pPr>
        <w:pStyle w:val="TOC2"/>
        <w:rPr>
          <w:rFonts w:asciiTheme="minorHAnsi" w:eastAsiaTheme="minorEastAsia" w:hAnsiTheme="minorHAnsi" w:cstheme="minorBidi"/>
          <w:color w:val="auto"/>
        </w:rPr>
      </w:pPr>
      <w:hyperlink w:anchor="_Toc22558020" w:history="1">
        <w:r w:rsidR="00B769CD" w:rsidRPr="00C827CC">
          <w:rPr>
            <w:rStyle w:val="Hyperlink"/>
          </w:rPr>
          <w:t>7.7 Parameter Definitions</w:t>
        </w:r>
        <w:r w:rsidR="00B769CD">
          <w:rPr>
            <w:webHidden/>
          </w:rPr>
          <w:tab/>
        </w:r>
        <w:r w:rsidR="00B769CD">
          <w:rPr>
            <w:webHidden/>
          </w:rPr>
          <w:fldChar w:fldCharType="begin"/>
        </w:r>
        <w:r w:rsidR="00B769CD">
          <w:rPr>
            <w:webHidden/>
          </w:rPr>
          <w:instrText xml:space="preserve"> PAGEREF _Toc22558020 \h </w:instrText>
        </w:r>
        <w:r w:rsidR="00B769CD">
          <w:rPr>
            <w:webHidden/>
          </w:rPr>
        </w:r>
        <w:r w:rsidR="00B769CD">
          <w:rPr>
            <w:webHidden/>
          </w:rPr>
          <w:fldChar w:fldCharType="separate"/>
        </w:r>
        <w:r>
          <w:rPr>
            <w:webHidden/>
          </w:rPr>
          <w:t>247</w:t>
        </w:r>
        <w:r w:rsidR="00B769CD">
          <w:rPr>
            <w:webHidden/>
          </w:rPr>
          <w:fldChar w:fldCharType="end"/>
        </w:r>
      </w:hyperlink>
    </w:p>
    <w:p w14:paraId="4D393DAD" w14:textId="101905E8" w:rsidR="00B769CD" w:rsidRDefault="005A5D75">
      <w:pPr>
        <w:pStyle w:val="TOC2"/>
        <w:rPr>
          <w:rFonts w:asciiTheme="minorHAnsi" w:eastAsiaTheme="minorEastAsia" w:hAnsiTheme="minorHAnsi" w:cstheme="minorBidi"/>
          <w:color w:val="auto"/>
        </w:rPr>
      </w:pPr>
      <w:hyperlink w:anchor="_Toc22558021" w:history="1">
        <w:r w:rsidR="00B769CD" w:rsidRPr="00C827CC">
          <w:rPr>
            <w:rStyle w:val="Hyperlink"/>
          </w:rPr>
          <w:t>7.8 HLO APPLICATION REGISTRY (#779.2) File Entries/Records</w:t>
        </w:r>
        <w:r w:rsidR="00B769CD">
          <w:rPr>
            <w:webHidden/>
          </w:rPr>
          <w:tab/>
        </w:r>
        <w:r w:rsidR="00B769CD">
          <w:rPr>
            <w:webHidden/>
          </w:rPr>
          <w:fldChar w:fldCharType="begin"/>
        </w:r>
        <w:r w:rsidR="00B769CD">
          <w:rPr>
            <w:webHidden/>
          </w:rPr>
          <w:instrText xml:space="preserve"> PAGEREF _Toc22558021 \h </w:instrText>
        </w:r>
        <w:r w:rsidR="00B769CD">
          <w:rPr>
            <w:webHidden/>
          </w:rPr>
        </w:r>
        <w:r w:rsidR="00B769CD">
          <w:rPr>
            <w:webHidden/>
          </w:rPr>
          <w:fldChar w:fldCharType="separate"/>
        </w:r>
        <w:r>
          <w:rPr>
            <w:webHidden/>
          </w:rPr>
          <w:t>248</w:t>
        </w:r>
        <w:r w:rsidR="00B769CD">
          <w:rPr>
            <w:webHidden/>
          </w:rPr>
          <w:fldChar w:fldCharType="end"/>
        </w:r>
      </w:hyperlink>
    </w:p>
    <w:p w14:paraId="27FFE74C" w14:textId="60C970BB" w:rsidR="00B769CD" w:rsidRDefault="005A5D75">
      <w:pPr>
        <w:pStyle w:val="TOC1"/>
        <w:rPr>
          <w:rFonts w:asciiTheme="minorHAnsi" w:eastAsiaTheme="minorEastAsia" w:hAnsiTheme="minorHAnsi" w:cstheme="minorBidi"/>
          <w:b w:val="0"/>
          <w:color w:val="auto"/>
        </w:rPr>
      </w:pPr>
      <w:hyperlink w:anchor="_Toc22558022" w:history="1">
        <w:r w:rsidR="00B769CD" w:rsidRPr="00C827CC">
          <w:rPr>
            <w:rStyle w:val="Hyperlink"/>
          </w:rPr>
          <w:t>Chapter 8. Archiving and Purging</w:t>
        </w:r>
        <w:r w:rsidR="00B769CD">
          <w:rPr>
            <w:webHidden/>
          </w:rPr>
          <w:tab/>
        </w:r>
        <w:r w:rsidR="00B769CD">
          <w:rPr>
            <w:webHidden/>
          </w:rPr>
          <w:fldChar w:fldCharType="begin"/>
        </w:r>
        <w:r w:rsidR="00B769CD">
          <w:rPr>
            <w:webHidden/>
          </w:rPr>
          <w:instrText xml:space="preserve"> PAGEREF _Toc22558022 \h </w:instrText>
        </w:r>
        <w:r w:rsidR="00B769CD">
          <w:rPr>
            <w:webHidden/>
          </w:rPr>
        </w:r>
        <w:r w:rsidR="00B769CD">
          <w:rPr>
            <w:webHidden/>
          </w:rPr>
          <w:fldChar w:fldCharType="separate"/>
        </w:r>
        <w:r>
          <w:rPr>
            <w:webHidden/>
          </w:rPr>
          <w:t>250</w:t>
        </w:r>
        <w:r w:rsidR="00B769CD">
          <w:rPr>
            <w:webHidden/>
          </w:rPr>
          <w:fldChar w:fldCharType="end"/>
        </w:r>
      </w:hyperlink>
    </w:p>
    <w:p w14:paraId="1F591319" w14:textId="5132A260" w:rsidR="00B769CD" w:rsidRDefault="005A5D75">
      <w:pPr>
        <w:pStyle w:val="TOC2"/>
        <w:rPr>
          <w:rFonts w:asciiTheme="minorHAnsi" w:eastAsiaTheme="minorEastAsia" w:hAnsiTheme="minorHAnsi" w:cstheme="minorBidi"/>
          <w:color w:val="auto"/>
        </w:rPr>
      </w:pPr>
      <w:hyperlink w:anchor="_Toc22558023" w:history="1">
        <w:r w:rsidR="00B769CD" w:rsidRPr="00C827CC">
          <w:rPr>
            <w:rStyle w:val="Hyperlink"/>
          </w:rPr>
          <w:t>8.1 Introduction</w:t>
        </w:r>
        <w:r w:rsidR="00B769CD">
          <w:rPr>
            <w:webHidden/>
          </w:rPr>
          <w:tab/>
        </w:r>
        <w:r w:rsidR="00B769CD">
          <w:rPr>
            <w:webHidden/>
          </w:rPr>
          <w:fldChar w:fldCharType="begin"/>
        </w:r>
        <w:r w:rsidR="00B769CD">
          <w:rPr>
            <w:webHidden/>
          </w:rPr>
          <w:instrText xml:space="preserve"> PAGEREF _Toc22558023 \h </w:instrText>
        </w:r>
        <w:r w:rsidR="00B769CD">
          <w:rPr>
            <w:webHidden/>
          </w:rPr>
        </w:r>
        <w:r w:rsidR="00B769CD">
          <w:rPr>
            <w:webHidden/>
          </w:rPr>
          <w:fldChar w:fldCharType="separate"/>
        </w:r>
        <w:r>
          <w:rPr>
            <w:webHidden/>
          </w:rPr>
          <w:t>250</w:t>
        </w:r>
        <w:r w:rsidR="00B769CD">
          <w:rPr>
            <w:webHidden/>
          </w:rPr>
          <w:fldChar w:fldCharType="end"/>
        </w:r>
      </w:hyperlink>
    </w:p>
    <w:p w14:paraId="373E5A4F" w14:textId="004D30C7" w:rsidR="00B769CD" w:rsidRDefault="005A5D75">
      <w:pPr>
        <w:pStyle w:val="TOC2"/>
        <w:rPr>
          <w:rFonts w:asciiTheme="minorHAnsi" w:eastAsiaTheme="minorEastAsia" w:hAnsiTheme="minorHAnsi" w:cstheme="minorBidi"/>
          <w:color w:val="auto"/>
        </w:rPr>
      </w:pPr>
      <w:hyperlink w:anchor="_Toc22558024" w:history="1">
        <w:r w:rsidR="00B769CD" w:rsidRPr="00C827CC">
          <w:rPr>
            <w:rStyle w:val="Hyperlink"/>
          </w:rPr>
          <w:t>8.2 Overview of PurgeMaster</w:t>
        </w:r>
        <w:r w:rsidR="00B769CD">
          <w:rPr>
            <w:webHidden/>
          </w:rPr>
          <w:tab/>
        </w:r>
        <w:r w:rsidR="00B769CD">
          <w:rPr>
            <w:webHidden/>
          </w:rPr>
          <w:fldChar w:fldCharType="begin"/>
        </w:r>
        <w:r w:rsidR="00B769CD">
          <w:rPr>
            <w:webHidden/>
          </w:rPr>
          <w:instrText xml:space="preserve"> PAGEREF _Toc22558024 \h </w:instrText>
        </w:r>
        <w:r w:rsidR="00B769CD">
          <w:rPr>
            <w:webHidden/>
          </w:rPr>
        </w:r>
        <w:r w:rsidR="00B769CD">
          <w:rPr>
            <w:webHidden/>
          </w:rPr>
          <w:fldChar w:fldCharType="separate"/>
        </w:r>
        <w:r>
          <w:rPr>
            <w:webHidden/>
          </w:rPr>
          <w:t>250</w:t>
        </w:r>
        <w:r w:rsidR="00B769CD">
          <w:rPr>
            <w:webHidden/>
          </w:rPr>
          <w:fldChar w:fldCharType="end"/>
        </w:r>
      </w:hyperlink>
    </w:p>
    <w:p w14:paraId="6E1B5353" w14:textId="4FB93705" w:rsidR="00B769CD" w:rsidRDefault="005A5D75">
      <w:pPr>
        <w:pStyle w:val="TOC2"/>
        <w:rPr>
          <w:rFonts w:asciiTheme="minorHAnsi" w:eastAsiaTheme="minorEastAsia" w:hAnsiTheme="minorHAnsi" w:cstheme="minorBidi"/>
          <w:color w:val="auto"/>
        </w:rPr>
      </w:pPr>
      <w:hyperlink w:anchor="_Toc22558025" w:history="1">
        <w:r w:rsidR="00B769CD" w:rsidRPr="00C827CC">
          <w:rPr>
            <w:rStyle w:val="Hyperlink"/>
          </w:rPr>
          <w:t>8.3 Technical Information</w:t>
        </w:r>
        <w:r w:rsidR="00B769CD">
          <w:rPr>
            <w:webHidden/>
          </w:rPr>
          <w:tab/>
        </w:r>
        <w:r w:rsidR="00B769CD">
          <w:rPr>
            <w:webHidden/>
          </w:rPr>
          <w:fldChar w:fldCharType="begin"/>
        </w:r>
        <w:r w:rsidR="00B769CD">
          <w:rPr>
            <w:webHidden/>
          </w:rPr>
          <w:instrText xml:space="preserve"> PAGEREF _Toc22558025 \h </w:instrText>
        </w:r>
        <w:r w:rsidR="00B769CD">
          <w:rPr>
            <w:webHidden/>
          </w:rPr>
        </w:r>
        <w:r w:rsidR="00B769CD">
          <w:rPr>
            <w:webHidden/>
          </w:rPr>
          <w:fldChar w:fldCharType="separate"/>
        </w:r>
        <w:r>
          <w:rPr>
            <w:webHidden/>
          </w:rPr>
          <w:t>250</w:t>
        </w:r>
        <w:r w:rsidR="00B769CD">
          <w:rPr>
            <w:webHidden/>
          </w:rPr>
          <w:fldChar w:fldCharType="end"/>
        </w:r>
      </w:hyperlink>
    </w:p>
    <w:p w14:paraId="2958940F" w14:textId="526C475C" w:rsidR="00B769CD" w:rsidRDefault="005A5D75">
      <w:pPr>
        <w:pStyle w:val="TOC3"/>
        <w:rPr>
          <w:rFonts w:asciiTheme="minorHAnsi" w:eastAsiaTheme="minorEastAsia" w:hAnsiTheme="minorHAnsi" w:cstheme="minorBidi"/>
          <w:color w:val="auto"/>
        </w:rPr>
      </w:pPr>
      <w:hyperlink w:anchor="_Toc22558026" w:history="1">
        <w:r w:rsidR="00B769CD" w:rsidRPr="00C827CC">
          <w:rPr>
            <w:rStyle w:val="Hyperlink"/>
            <w14:scene3d>
              <w14:camera w14:prst="orthographicFront"/>
              <w14:lightRig w14:rig="threePt" w14:dir="t">
                <w14:rot w14:lat="0" w14:lon="0" w14:rev="0"/>
              </w14:lightRig>
            </w14:scene3d>
          </w:rPr>
          <w:t>8.3.1</w:t>
        </w:r>
        <w:r w:rsidR="00B769CD" w:rsidRPr="00C827CC">
          <w:rPr>
            <w:rStyle w:val="Hyperlink"/>
          </w:rPr>
          <w:t xml:space="preserve"> Namespace</w:t>
        </w:r>
        <w:r w:rsidR="00B769CD">
          <w:rPr>
            <w:webHidden/>
          </w:rPr>
          <w:tab/>
        </w:r>
        <w:r w:rsidR="00B769CD">
          <w:rPr>
            <w:webHidden/>
          </w:rPr>
          <w:fldChar w:fldCharType="begin"/>
        </w:r>
        <w:r w:rsidR="00B769CD">
          <w:rPr>
            <w:webHidden/>
          </w:rPr>
          <w:instrText xml:space="preserve"> PAGEREF _Toc22558026 \h </w:instrText>
        </w:r>
        <w:r w:rsidR="00B769CD">
          <w:rPr>
            <w:webHidden/>
          </w:rPr>
        </w:r>
        <w:r w:rsidR="00B769CD">
          <w:rPr>
            <w:webHidden/>
          </w:rPr>
          <w:fldChar w:fldCharType="separate"/>
        </w:r>
        <w:r>
          <w:rPr>
            <w:webHidden/>
          </w:rPr>
          <w:t>250</w:t>
        </w:r>
        <w:r w:rsidR="00B769CD">
          <w:rPr>
            <w:webHidden/>
          </w:rPr>
          <w:fldChar w:fldCharType="end"/>
        </w:r>
      </w:hyperlink>
    </w:p>
    <w:p w14:paraId="4634D57F" w14:textId="07901B96" w:rsidR="00B769CD" w:rsidRDefault="005A5D75">
      <w:pPr>
        <w:pStyle w:val="TOC3"/>
        <w:rPr>
          <w:rFonts w:asciiTheme="minorHAnsi" w:eastAsiaTheme="minorEastAsia" w:hAnsiTheme="minorHAnsi" w:cstheme="minorBidi"/>
          <w:color w:val="auto"/>
        </w:rPr>
      </w:pPr>
      <w:hyperlink w:anchor="_Toc22558027" w:history="1">
        <w:r w:rsidR="00B769CD" w:rsidRPr="00C827CC">
          <w:rPr>
            <w:rStyle w:val="Hyperlink"/>
            <w14:scene3d>
              <w14:camera w14:prst="orthographicFront"/>
              <w14:lightRig w14:rig="threePt" w14:dir="t">
                <w14:rot w14:lat="0" w14:lon="0" w14:rev="0"/>
              </w14:lightRig>
            </w14:scene3d>
          </w:rPr>
          <w:t>8.3.2</w:t>
        </w:r>
        <w:r w:rsidR="00B769CD" w:rsidRPr="00C827CC">
          <w:rPr>
            <w:rStyle w:val="Hyperlink"/>
          </w:rPr>
          <w:t xml:space="preserve"> Sizing Requirements</w:t>
        </w:r>
        <w:r w:rsidR="00B769CD">
          <w:rPr>
            <w:webHidden/>
          </w:rPr>
          <w:tab/>
        </w:r>
        <w:r w:rsidR="00B769CD">
          <w:rPr>
            <w:webHidden/>
          </w:rPr>
          <w:fldChar w:fldCharType="begin"/>
        </w:r>
        <w:r w:rsidR="00B769CD">
          <w:rPr>
            <w:webHidden/>
          </w:rPr>
          <w:instrText xml:space="preserve"> PAGEREF _Toc22558027 \h </w:instrText>
        </w:r>
        <w:r w:rsidR="00B769CD">
          <w:rPr>
            <w:webHidden/>
          </w:rPr>
        </w:r>
        <w:r w:rsidR="00B769CD">
          <w:rPr>
            <w:webHidden/>
          </w:rPr>
          <w:fldChar w:fldCharType="separate"/>
        </w:r>
        <w:r>
          <w:rPr>
            <w:webHidden/>
          </w:rPr>
          <w:t>251</w:t>
        </w:r>
        <w:r w:rsidR="00B769CD">
          <w:rPr>
            <w:webHidden/>
          </w:rPr>
          <w:fldChar w:fldCharType="end"/>
        </w:r>
      </w:hyperlink>
    </w:p>
    <w:p w14:paraId="73EF3F00" w14:textId="285F8BE8" w:rsidR="00B769CD" w:rsidRDefault="005A5D75">
      <w:pPr>
        <w:pStyle w:val="TOC3"/>
        <w:rPr>
          <w:rFonts w:asciiTheme="minorHAnsi" w:eastAsiaTheme="minorEastAsia" w:hAnsiTheme="minorHAnsi" w:cstheme="minorBidi"/>
          <w:color w:val="auto"/>
        </w:rPr>
      </w:pPr>
      <w:hyperlink w:anchor="_Toc22558028" w:history="1">
        <w:r w:rsidR="00B769CD" w:rsidRPr="00C827CC">
          <w:rPr>
            <w:rStyle w:val="Hyperlink"/>
            <w14:scene3d>
              <w14:camera w14:prst="orthographicFront"/>
              <w14:lightRig w14:rig="threePt" w14:dir="t">
                <w14:rot w14:lat="0" w14:lon="0" w14:rev="0"/>
              </w14:lightRig>
            </w14:scene3d>
          </w:rPr>
          <w:t>8.3.3</w:t>
        </w:r>
        <w:r w:rsidR="00B769CD" w:rsidRPr="00C827CC">
          <w:rPr>
            <w:rStyle w:val="Hyperlink"/>
          </w:rPr>
          <w:t xml:space="preserve"> System Failure during Archiving or Purging</w:t>
        </w:r>
        <w:r w:rsidR="00B769CD">
          <w:rPr>
            <w:webHidden/>
          </w:rPr>
          <w:tab/>
        </w:r>
        <w:r w:rsidR="00B769CD">
          <w:rPr>
            <w:webHidden/>
          </w:rPr>
          <w:fldChar w:fldCharType="begin"/>
        </w:r>
        <w:r w:rsidR="00B769CD">
          <w:rPr>
            <w:webHidden/>
          </w:rPr>
          <w:instrText xml:space="preserve"> PAGEREF _Toc22558028 \h </w:instrText>
        </w:r>
        <w:r w:rsidR="00B769CD">
          <w:rPr>
            <w:webHidden/>
          </w:rPr>
        </w:r>
        <w:r w:rsidR="00B769CD">
          <w:rPr>
            <w:webHidden/>
          </w:rPr>
          <w:fldChar w:fldCharType="separate"/>
        </w:r>
        <w:r>
          <w:rPr>
            <w:webHidden/>
          </w:rPr>
          <w:t>251</w:t>
        </w:r>
        <w:r w:rsidR="00B769CD">
          <w:rPr>
            <w:webHidden/>
          </w:rPr>
          <w:fldChar w:fldCharType="end"/>
        </w:r>
      </w:hyperlink>
    </w:p>
    <w:p w14:paraId="3C50E959" w14:textId="7B27E5F4" w:rsidR="00B769CD" w:rsidRDefault="005A5D75">
      <w:pPr>
        <w:pStyle w:val="TOC3"/>
        <w:rPr>
          <w:rFonts w:asciiTheme="minorHAnsi" w:eastAsiaTheme="minorEastAsia" w:hAnsiTheme="minorHAnsi" w:cstheme="minorBidi"/>
          <w:color w:val="auto"/>
        </w:rPr>
      </w:pPr>
      <w:hyperlink w:anchor="_Toc22558029" w:history="1">
        <w:r w:rsidR="00B769CD" w:rsidRPr="00C827CC">
          <w:rPr>
            <w:rStyle w:val="Hyperlink"/>
            <w14:scene3d>
              <w14:camera w14:prst="orthographicFront"/>
              <w14:lightRig w14:rig="threePt" w14:dir="t">
                <w14:rot w14:lat="0" w14:lon="0" w14:rev="0"/>
              </w14:lightRig>
            </w14:scene3d>
          </w:rPr>
          <w:t>8.3.4</w:t>
        </w:r>
        <w:r w:rsidR="00B769CD" w:rsidRPr="00C827CC">
          <w:rPr>
            <w:rStyle w:val="Hyperlink"/>
          </w:rPr>
          <w:t xml:space="preserve"> Associated Files</w:t>
        </w:r>
        <w:r w:rsidR="00B769CD">
          <w:rPr>
            <w:webHidden/>
          </w:rPr>
          <w:tab/>
        </w:r>
        <w:r w:rsidR="00B769CD">
          <w:rPr>
            <w:webHidden/>
          </w:rPr>
          <w:fldChar w:fldCharType="begin"/>
        </w:r>
        <w:r w:rsidR="00B769CD">
          <w:rPr>
            <w:webHidden/>
          </w:rPr>
          <w:instrText xml:space="preserve"> PAGEREF _Toc22558029 \h </w:instrText>
        </w:r>
        <w:r w:rsidR="00B769CD">
          <w:rPr>
            <w:webHidden/>
          </w:rPr>
        </w:r>
        <w:r w:rsidR="00B769CD">
          <w:rPr>
            <w:webHidden/>
          </w:rPr>
          <w:fldChar w:fldCharType="separate"/>
        </w:r>
        <w:r>
          <w:rPr>
            <w:webHidden/>
          </w:rPr>
          <w:t>251</w:t>
        </w:r>
        <w:r w:rsidR="00B769CD">
          <w:rPr>
            <w:webHidden/>
          </w:rPr>
          <w:fldChar w:fldCharType="end"/>
        </w:r>
      </w:hyperlink>
    </w:p>
    <w:p w14:paraId="0714C909" w14:textId="5679E9AB" w:rsidR="00B769CD" w:rsidRDefault="005A5D75">
      <w:pPr>
        <w:pStyle w:val="TOC3"/>
        <w:rPr>
          <w:rFonts w:asciiTheme="minorHAnsi" w:eastAsiaTheme="minorEastAsia" w:hAnsiTheme="minorHAnsi" w:cstheme="minorBidi"/>
          <w:color w:val="auto"/>
        </w:rPr>
      </w:pPr>
      <w:hyperlink w:anchor="_Toc22558030" w:history="1">
        <w:r w:rsidR="00B769CD" w:rsidRPr="00C827CC">
          <w:rPr>
            <w:rStyle w:val="Hyperlink"/>
            <w14:scene3d>
              <w14:camera w14:prst="orthographicFront"/>
              <w14:lightRig w14:rig="threePt" w14:dir="t">
                <w14:rot w14:lat="0" w14:lon="0" w14:rev="0"/>
              </w14:lightRig>
            </w14:scene3d>
          </w:rPr>
          <w:t>8.3.5</w:t>
        </w:r>
        <w:r w:rsidR="00B769CD" w:rsidRPr="00C827CC">
          <w:rPr>
            <w:rStyle w:val="Hyperlink"/>
          </w:rPr>
          <w:t xml:space="preserve"> File Security Codes</w:t>
        </w:r>
        <w:r w:rsidR="00B769CD">
          <w:rPr>
            <w:webHidden/>
          </w:rPr>
          <w:tab/>
        </w:r>
        <w:r w:rsidR="00B769CD">
          <w:rPr>
            <w:webHidden/>
          </w:rPr>
          <w:fldChar w:fldCharType="begin"/>
        </w:r>
        <w:r w:rsidR="00B769CD">
          <w:rPr>
            <w:webHidden/>
          </w:rPr>
          <w:instrText xml:space="preserve"> PAGEREF _Toc22558030 \h </w:instrText>
        </w:r>
        <w:r w:rsidR="00B769CD">
          <w:rPr>
            <w:webHidden/>
          </w:rPr>
        </w:r>
        <w:r w:rsidR="00B769CD">
          <w:rPr>
            <w:webHidden/>
          </w:rPr>
          <w:fldChar w:fldCharType="separate"/>
        </w:r>
        <w:r>
          <w:rPr>
            <w:webHidden/>
          </w:rPr>
          <w:t>251</w:t>
        </w:r>
        <w:r w:rsidR="00B769CD">
          <w:rPr>
            <w:webHidden/>
          </w:rPr>
          <w:fldChar w:fldCharType="end"/>
        </w:r>
      </w:hyperlink>
    </w:p>
    <w:p w14:paraId="43711F9B" w14:textId="6ABC4219" w:rsidR="00B769CD" w:rsidRDefault="005A5D75">
      <w:pPr>
        <w:pStyle w:val="TOC3"/>
        <w:rPr>
          <w:rFonts w:asciiTheme="minorHAnsi" w:eastAsiaTheme="minorEastAsia" w:hAnsiTheme="minorHAnsi" w:cstheme="minorBidi"/>
          <w:color w:val="auto"/>
        </w:rPr>
      </w:pPr>
      <w:hyperlink w:anchor="_Toc22558031" w:history="1">
        <w:r w:rsidR="00B769CD" w:rsidRPr="00C827CC">
          <w:rPr>
            <w:rStyle w:val="Hyperlink"/>
            <w14:scene3d>
              <w14:camera w14:prst="orthographicFront"/>
              <w14:lightRig w14:rig="threePt" w14:dir="t">
                <w14:rot w14:lat="0" w14:lon="0" w14:rev="0"/>
              </w14:lightRig>
            </w14:scene3d>
          </w:rPr>
          <w:t>8.3.6</w:t>
        </w:r>
        <w:r w:rsidR="00B769CD" w:rsidRPr="00C827CC">
          <w:rPr>
            <w:rStyle w:val="Hyperlink"/>
          </w:rPr>
          <w:t xml:space="preserve"> Cross References</w:t>
        </w:r>
        <w:r w:rsidR="00B769CD">
          <w:rPr>
            <w:webHidden/>
          </w:rPr>
          <w:tab/>
        </w:r>
        <w:r w:rsidR="00B769CD">
          <w:rPr>
            <w:webHidden/>
          </w:rPr>
          <w:fldChar w:fldCharType="begin"/>
        </w:r>
        <w:r w:rsidR="00B769CD">
          <w:rPr>
            <w:webHidden/>
          </w:rPr>
          <w:instrText xml:space="preserve"> PAGEREF _Toc22558031 \h </w:instrText>
        </w:r>
        <w:r w:rsidR="00B769CD">
          <w:rPr>
            <w:webHidden/>
          </w:rPr>
        </w:r>
        <w:r w:rsidR="00B769CD">
          <w:rPr>
            <w:webHidden/>
          </w:rPr>
          <w:fldChar w:fldCharType="separate"/>
        </w:r>
        <w:r>
          <w:rPr>
            <w:webHidden/>
          </w:rPr>
          <w:t>252</w:t>
        </w:r>
        <w:r w:rsidR="00B769CD">
          <w:rPr>
            <w:webHidden/>
          </w:rPr>
          <w:fldChar w:fldCharType="end"/>
        </w:r>
      </w:hyperlink>
    </w:p>
    <w:p w14:paraId="65D66622" w14:textId="742261EC" w:rsidR="00B769CD" w:rsidRDefault="005A5D75">
      <w:pPr>
        <w:pStyle w:val="TOC2"/>
        <w:rPr>
          <w:rFonts w:asciiTheme="minorHAnsi" w:eastAsiaTheme="minorEastAsia" w:hAnsiTheme="minorHAnsi" w:cstheme="minorBidi"/>
          <w:color w:val="auto"/>
        </w:rPr>
      </w:pPr>
      <w:hyperlink w:anchor="_Toc22558032" w:history="1">
        <w:r w:rsidR="00B769CD" w:rsidRPr="00C827CC">
          <w:rPr>
            <w:rStyle w:val="Hyperlink"/>
          </w:rPr>
          <w:t>8.4 Options</w:t>
        </w:r>
        <w:r w:rsidR="00B769CD">
          <w:rPr>
            <w:webHidden/>
          </w:rPr>
          <w:tab/>
        </w:r>
        <w:r w:rsidR="00B769CD">
          <w:rPr>
            <w:webHidden/>
          </w:rPr>
          <w:fldChar w:fldCharType="begin"/>
        </w:r>
        <w:r w:rsidR="00B769CD">
          <w:rPr>
            <w:webHidden/>
          </w:rPr>
          <w:instrText xml:space="preserve"> PAGEREF _Toc22558032 \h </w:instrText>
        </w:r>
        <w:r w:rsidR="00B769CD">
          <w:rPr>
            <w:webHidden/>
          </w:rPr>
        </w:r>
        <w:r w:rsidR="00B769CD">
          <w:rPr>
            <w:webHidden/>
          </w:rPr>
          <w:fldChar w:fldCharType="separate"/>
        </w:r>
        <w:r>
          <w:rPr>
            <w:webHidden/>
          </w:rPr>
          <w:t>252</w:t>
        </w:r>
        <w:r w:rsidR="00B769CD">
          <w:rPr>
            <w:webHidden/>
          </w:rPr>
          <w:fldChar w:fldCharType="end"/>
        </w:r>
      </w:hyperlink>
    </w:p>
    <w:p w14:paraId="6D19049C" w14:textId="189EE159" w:rsidR="00B769CD" w:rsidRDefault="005A5D75">
      <w:pPr>
        <w:pStyle w:val="TOC3"/>
        <w:rPr>
          <w:rFonts w:asciiTheme="minorHAnsi" w:eastAsiaTheme="minorEastAsia" w:hAnsiTheme="minorHAnsi" w:cstheme="minorBidi"/>
          <w:color w:val="auto"/>
        </w:rPr>
      </w:pPr>
      <w:hyperlink w:anchor="_Toc22558033" w:history="1">
        <w:r w:rsidR="00B769CD" w:rsidRPr="00C827CC">
          <w:rPr>
            <w:rStyle w:val="Hyperlink"/>
            <w14:scene3d>
              <w14:camera w14:prst="orthographicFront"/>
              <w14:lightRig w14:rig="threePt" w14:dir="t">
                <w14:rot w14:lat="0" w14:lon="0" w14:rev="0"/>
              </w14:lightRig>
            </w14:scene3d>
          </w:rPr>
          <w:t>8.4.1</w:t>
        </w:r>
        <w:r w:rsidR="00B769CD" w:rsidRPr="00C827CC">
          <w:rPr>
            <w:rStyle w:val="Hyperlink"/>
          </w:rPr>
          <w:t xml:space="preserve"> PRCG ARCHIVE/PURGE MASTER MENU</w:t>
        </w:r>
        <w:r w:rsidR="00B769CD">
          <w:rPr>
            <w:webHidden/>
          </w:rPr>
          <w:tab/>
        </w:r>
        <w:r w:rsidR="00B769CD">
          <w:rPr>
            <w:webHidden/>
          </w:rPr>
          <w:fldChar w:fldCharType="begin"/>
        </w:r>
        <w:r w:rsidR="00B769CD">
          <w:rPr>
            <w:webHidden/>
          </w:rPr>
          <w:instrText xml:space="preserve"> PAGEREF _Toc22558033 \h </w:instrText>
        </w:r>
        <w:r w:rsidR="00B769CD">
          <w:rPr>
            <w:webHidden/>
          </w:rPr>
        </w:r>
        <w:r w:rsidR="00B769CD">
          <w:rPr>
            <w:webHidden/>
          </w:rPr>
          <w:fldChar w:fldCharType="separate"/>
        </w:r>
        <w:r>
          <w:rPr>
            <w:webHidden/>
          </w:rPr>
          <w:t>252</w:t>
        </w:r>
        <w:r w:rsidR="00B769CD">
          <w:rPr>
            <w:webHidden/>
          </w:rPr>
          <w:fldChar w:fldCharType="end"/>
        </w:r>
      </w:hyperlink>
    </w:p>
    <w:p w14:paraId="73D2C1D7" w14:textId="545C3C22" w:rsidR="00B769CD" w:rsidRDefault="005A5D75">
      <w:pPr>
        <w:pStyle w:val="TOC3"/>
        <w:rPr>
          <w:rFonts w:asciiTheme="minorHAnsi" w:eastAsiaTheme="minorEastAsia" w:hAnsiTheme="minorHAnsi" w:cstheme="minorBidi"/>
          <w:color w:val="auto"/>
        </w:rPr>
      </w:pPr>
      <w:hyperlink w:anchor="_Toc22558034" w:history="1">
        <w:r w:rsidR="00B769CD" w:rsidRPr="00C827CC">
          <w:rPr>
            <w:rStyle w:val="Hyperlink"/>
            <w14:scene3d>
              <w14:camera w14:prst="orthographicFront"/>
              <w14:lightRig w14:rig="threePt" w14:dir="t">
                <w14:rot w14:lat="0" w14:lon="0" w14:rev="0"/>
              </w14:lightRig>
            </w14:scene3d>
          </w:rPr>
          <w:t>8.4.2</w:t>
        </w:r>
        <w:r w:rsidR="00B769CD" w:rsidRPr="00C827CC">
          <w:rPr>
            <w:rStyle w:val="Hyperlink"/>
          </w:rPr>
          <w:t xml:space="preserve"> Option List</w:t>
        </w:r>
        <w:r w:rsidR="00B769CD">
          <w:rPr>
            <w:webHidden/>
          </w:rPr>
          <w:tab/>
        </w:r>
        <w:r w:rsidR="00B769CD">
          <w:rPr>
            <w:webHidden/>
          </w:rPr>
          <w:fldChar w:fldCharType="begin"/>
        </w:r>
        <w:r w:rsidR="00B769CD">
          <w:rPr>
            <w:webHidden/>
          </w:rPr>
          <w:instrText xml:space="preserve"> PAGEREF _Toc22558034 \h </w:instrText>
        </w:r>
        <w:r w:rsidR="00B769CD">
          <w:rPr>
            <w:webHidden/>
          </w:rPr>
        </w:r>
        <w:r w:rsidR="00B769CD">
          <w:rPr>
            <w:webHidden/>
          </w:rPr>
          <w:fldChar w:fldCharType="separate"/>
        </w:r>
        <w:r>
          <w:rPr>
            <w:webHidden/>
          </w:rPr>
          <w:t>253</w:t>
        </w:r>
        <w:r w:rsidR="00B769CD">
          <w:rPr>
            <w:webHidden/>
          </w:rPr>
          <w:fldChar w:fldCharType="end"/>
        </w:r>
      </w:hyperlink>
    </w:p>
    <w:p w14:paraId="776347F8" w14:textId="34198584" w:rsidR="00B769CD" w:rsidRDefault="005A5D75">
      <w:pPr>
        <w:pStyle w:val="TOC2"/>
        <w:rPr>
          <w:rFonts w:asciiTheme="minorHAnsi" w:eastAsiaTheme="minorEastAsia" w:hAnsiTheme="minorHAnsi" w:cstheme="minorBidi"/>
          <w:color w:val="auto"/>
        </w:rPr>
      </w:pPr>
      <w:hyperlink w:anchor="_Toc22558035" w:history="1">
        <w:r w:rsidR="00B769CD" w:rsidRPr="00C827CC">
          <w:rPr>
            <w:rStyle w:val="Hyperlink"/>
          </w:rPr>
          <w:t>8.5 How PurgeMaster Works</w:t>
        </w:r>
        <w:r w:rsidR="00B769CD">
          <w:rPr>
            <w:webHidden/>
          </w:rPr>
          <w:tab/>
        </w:r>
        <w:r w:rsidR="00B769CD">
          <w:rPr>
            <w:webHidden/>
          </w:rPr>
          <w:fldChar w:fldCharType="begin"/>
        </w:r>
        <w:r w:rsidR="00B769CD">
          <w:rPr>
            <w:webHidden/>
          </w:rPr>
          <w:instrText xml:space="preserve"> PAGEREF _Toc22558035 \h </w:instrText>
        </w:r>
        <w:r w:rsidR="00B769CD">
          <w:rPr>
            <w:webHidden/>
          </w:rPr>
        </w:r>
        <w:r w:rsidR="00B769CD">
          <w:rPr>
            <w:webHidden/>
          </w:rPr>
          <w:fldChar w:fldCharType="separate"/>
        </w:r>
        <w:r>
          <w:rPr>
            <w:webHidden/>
          </w:rPr>
          <w:t>254</w:t>
        </w:r>
        <w:r w:rsidR="00B769CD">
          <w:rPr>
            <w:webHidden/>
          </w:rPr>
          <w:fldChar w:fldCharType="end"/>
        </w:r>
      </w:hyperlink>
    </w:p>
    <w:p w14:paraId="36CCE078" w14:textId="46883A0A" w:rsidR="00B769CD" w:rsidRDefault="005A5D75">
      <w:pPr>
        <w:pStyle w:val="TOC2"/>
        <w:rPr>
          <w:rFonts w:asciiTheme="minorHAnsi" w:eastAsiaTheme="minorEastAsia" w:hAnsiTheme="minorHAnsi" w:cstheme="minorBidi"/>
          <w:color w:val="auto"/>
        </w:rPr>
      </w:pPr>
      <w:hyperlink w:anchor="_Toc22558036" w:history="1">
        <w:r w:rsidR="00B769CD" w:rsidRPr="00C827CC">
          <w:rPr>
            <w:rStyle w:val="Hyperlink"/>
          </w:rPr>
          <w:t>8.6 Suggested Order for Archive/Purge Menu Options</w:t>
        </w:r>
        <w:r w:rsidR="00B769CD">
          <w:rPr>
            <w:webHidden/>
          </w:rPr>
          <w:tab/>
        </w:r>
        <w:r w:rsidR="00B769CD">
          <w:rPr>
            <w:webHidden/>
          </w:rPr>
          <w:fldChar w:fldCharType="begin"/>
        </w:r>
        <w:r w:rsidR="00B769CD">
          <w:rPr>
            <w:webHidden/>
          </w:rPr>
          <w:instrText xml:space="preserve"> PAGEREF _Toc22558036 \h </w:instrText>
        </w:r>
        <w:r w:rsidR="00B769CD">
          <w:rPr>
            <w:webHidden/>
          </w:rPr>
        </w:r>
        <w:r w:rsidR="00B769CD">
          <w:rPr>
            <w:webHidden/>
          </w:rPr>
          <w:fldChar w:fldCharType="separate"/>
        </w:r>
        <w:r>
          <w:rPr>
            <w:webHidden/>
          </w:rPr>
          <w:t>254</w:t>
        </w:r>
        <w:r w:rsidR="00B769CD">
          <w:rPr>
            <w:webHidden/>
          </w:rPr>
          <w:fldChar w:fldCharType="end"/>
        </w:r>
      </w:hyperlink>
    </w:p>
    <w:p w14:paraId="6CCC1A4E" w14:textId="4CF3745E" w:rsidR="00B769CD" w:rsidRDefault="005A5D75">
      <w:pPr>
        <w:pStyle w:val="TOC3"/>
        <w:rPr>
          <w:rFonts w:asciiTheme="minorHAnsi" w:eastAsiaTheme="minorEastAsia" w:hAnsiTheme="minorHAnsi" w:cstheme="minorBidi"/>
          <w:color w:val="auto"/>
        </w:rPr>
      </w:pPr>
      <w:hyperlink w:anchor="_Toc22558037" w:history="1">
        <w:r w:rsidR="00B769CD" w:rsidRPr="00C827CC">
          <w:rPr>
            <w:rStyle w:val="Hyperlink"/>
            <w14:scene3d>
              <w14:camera w14:prst="orthographicFront"/>
              <w14:lightRig w14:rig="threePt" w14:dir="t">
                <w14:rot w14:lat="0" w14:lon="0" w14:rev="0"/>
              </w14:lightRig>
            </w14:scene3d>
          </w:rPr>
          <w:t>8.6.1</w:t>
        </w:r>
        <w:r w:rsidR="00B769CD" w:rsidRPr="00C827CC">
          <w:rPr>
            <w:rStyle w:val="Hyperlink"/>
          </w:rPr>
          <w:t xml:space="preserve"> Executing a Complete Archive/Purge</w:t>
        </w:r>
        <w:r w:rsidR="00B769CD">
          <w:rPr>
            <w:webHidden/>
          </w:rPr>
          <w:tab/>
        </w:r>
        <w:r w:rsidR="00B769CD">
          <w:rPr>
            <w:webHidden/>
          </w:rPr>
          <w:fldChar w:fldCharType="begin"/>
        </w:r>
        <w:r w:rsidR="00B769CD">
          <w:rPr>
            <w:webHidden/>
          </w:rPr>
          <w:instrText xml:space="preserve"> PAGEREF _Toc22558037 \h </w:instrText>
        </w:r>
        <w:r w:rsidR="00B769CD">
          <w:rPr>
            <w:webHidden/>
          </w:rPr>
        </w:r>
        <w:r w:rsidR="00B769CD">
          <w:rPr>
            <w:webHidden/>
          </w:rPr>
          <w:fldChar w:fldCharType="separate"/>
        </w:r>
        <w:r>
          <w:rPr>
            <w:webHidden/>
          </w:rPr>
          <w:t>255</w:t>
        </w:r>
        <w:r w:rsidR="00B769CD">
          <w:rPr>
            <w:webHidden/>
          </w:rPr>
          <w:fldChar w:fldCharType="end"/>
        </w:r>
      </w:hyperlink>
    </w:p>
    <w:p w14:paraId="6D1A23CF" w14:textId="26652C6A" w:rsidR="00B769CD" w:rsidRDefault="005A5D75">
      <w:pPr>
        <w:pStyle w:val="TOC3"/>
        <w:rPr>
          <w:rFonts w:asciiTheme="minorHAnsi" w:eastAsiaTheme="minorEastAsia" w:hAnsiTheme="minorHAnsi" w:cstheme="minorBidi"/>
          <w:color w:val="auto"/>
        </w:rPr>
      </w:pPr>
      <w:hyperlink w:anchor="_Toc22558038" w:history="1">
        <w:r w:rsidR="00B769CD" w:rsidRPr="00C827CC">
          <w:rPr>
            <w:rStyle w:val="Hyperlink"/>
            <w14:scene3d>
              <w14:camera w14:prst="orthographicFront"/>
              <w14:lightRig w14:rig="threePt" w14:dir="t">
                <w14:rot w14:lat="0" w14:lon="0" w14:rev="0"/>
              </w14:lightRig>
            </w14:scene3d>
          </w:rPr>
          <w:t>8.6.2</w:t>
        </w:r>
        <w:r w:rsidR="00B769CD" w:rsidRPr="00C827CC">
          <w:rPr>
            <w:rStyle w:val="Hyperlink"/>
          </w:rPr>
          <w:t xml:space="preserve"> Executing Only the Menu Option Installed by  Patch PRC*5*237</w:t>
        </w:r>
        <w:r w:rsidR="00B769CD">
          <w:rPr>
            <w:webHidden/>
          </w:rPr>
          <w:tab/>
        </w:r>
        <w:r w:rsidR="00B769CD">
          <w:rPr>
            <w:webHidden/>
          </w:rPr>
          <w:fldChar w:fldCharType="begin"/>
        </w:r>
        <w:r w:rsidR="00B769CD">
          <w:rPr>
            <w:webHidden/>
          </w:rPr>
          <w:instrText xml:space="preserve"> PAGEREF _Toc22558038 \h </w:instrText>
        </w:r>
        <w:r w:rsidR="00B769CD">
          <w:rPr>
            <w:webHidden/>
          </w:rPr>
        </w:r>
        <w:r w:rsidR="00B769CD">
          <w:rPr>
            <w:webHidden/>
          </w:rPr>
          <w:fldChar w:fldCharType="separate"/>
        </w:r>
        <w:r>
          <w:rPr>
            <w:webHidden/>
          </w:rPr>
          <w:t>255</w:t>
        </w:r>
        <w:r w:rsidR="00B769CD">
          <w:rPr>
            <w:webHidden/>
          </w:rPr>
          <w:fldChar w:fldCharType="end"/>
        </w:r>
      </w:hyperlink>
    </w:p>
    <w:p w14:paraId="1EDCB79C" w14:textId="5E7E7821" w:rsidR="00B769CD" w:rsidRDefault="005A5D75">
      <w:pPr>
        <w:pStyle w:val="TOC3"/>
        <w:rPr>
          <w:rFonts w:asciiTheme="minorHAnsi" w:eastAsiaTheme="minorEastAsia" w:hAnsiTheme="minorHAnsi" w:cstheme="minorBidi"/>
          <w:color w:val="auto"/>
        </w:rPr>
      </w:pPr>
      <w:hyperlink w:anchor="_Toc22558039" w:history="1">
        <w:r w:rsidR="00B769CD" w:rsidRPr="00C827CC">
          <w:rPr>
            <w:rStyle w:val="Hyperlink"/>
            <w14:scene3d>
              <w14:camera w14:prst="orthographicFront"/>
              <w14:lightRig w14:rig="threePt" w14:dir="t">
                <w14:rot w14:lat="0" w14:lon="0" w14:rev="0"/>
              </w14:lightRig>
            </w14:scene3d>
          </w:rPr>
          <w:t>8.6.3</w:t>
        </w:r>
        <w:r w:rsidR="00B769CD" w:rsidRPr="00C827CC">
          <w:rPr>
            <w:rStyle w:val="Hyperlink"/>
          </w:rPr>
          <w:t xml:space="preserve"> Executing Only the Menu Option Installed by  Patch PRC*5*238:</w:t>
        </w:r>
        <w:r w:rsidR="00B769CD">
          <w:rPr>
            <w:webHidden/>
          </w:rPr>
          <w:tab/>
        </w:r>
        <w:r w:rsidR="00B769CD">
          <w:rPr>
            <w:webHidden/>
          </w:rPr>
          <w:fldChar w:fldCharType="begin"/>
        </w:r>
        <w:r w:rsidR="00B769CD">
          <w:rPr>
            <w:webHidden/>
          </w:rPr>
          <w:instrText xml:space="preserve"> PAGEREF _Toc22558039 \h </w:instrText>
        </w:r>
        <w:r w:rsidR="00B769CD">
          <w:rPr>
            <w:webHidden/>
          </w:rPr>
        </w:r>
        <w:r w:rsidR="00B769CD">
          <w:rPr>
            <w:webHidden/>
          </w:rPr>
          <w:fldChar w:fldCharType="separate"/>
        </w:r>
        <w:r>
          <w:rPr>
            <w:webHidden/>
          </w:rPr>
          <w:t>255</w:t>
        </w:r>
        <w:r w:rsidR="00B769CD">
          <w:rPr>
            <w:webHidden/>
          </w:rPr>
          <w:fldChar w:fldCharType="end"/>
        </w:r>
      </w:hyperlink>
    </w:p>
    <w:p w14:paraId="147C9572" w14:textId="302A6557" w:rsidR="00B769CD" w:rsidRDefault="005A5D75">
      <w:pPr>
        <w:pStyle w:val="TOC2"/>
        <w:rPr>
          <w:rFonts w:asciiTheme="minorHAnsi" w:eastAsiaTheme="minorEastAsia" w:hAnsiTheme="minorHAnsi" w:cstheme="minorBidi"/>
          <w:color w:val="auto"/>
        </w:rPr>
      </w:pPr>
      <w:hyperlink w:anchor="_Toc22558040" w:history="1">
        <w:r w:rsidR="00B769CD" w:rsidRPr="00C827CC">
          <w:rPr>
            <w:rStyle w:val="Hyperlink"/>
          </w:rPr>
          <w:t>8.7 Using Archive/Purge</w:t>
        </w:r>
        <w:r w:rsidR="00B769CD">
          <w:rPr>
            <w:webHidden/>
          </w:rPr>
          <w:tab/>
        </w:r>
        <w:r w:rsidR="00B769CD">
          <w:rPr>
            <w:webHidden/>
          </w:rPr>
          <w:fldChar w:fldCharType="begin"/>
        </w:r>
        <w:r w:rsidR="00B769CD">
          <w:rPr>
            <w:webHidden/>
          </w:rPr>
          <w:instrText xml:space="preserve"> PAGEREF _Toc22558040 \h </w:instrText>
        </w:r>
        <w:r w:rsidR="00B769CD">
          <w:rPr>
            <w:webHidden/>
          </w:rPr>
        </w:r>
        <w:r w:rsidR="00B769CD">
          <w:rPr>
            <w:webHidden/>
          </w:rPr>
          <w:fldChar w:fldCharType="separate"/>
        </w:r>
        <w:r>
          <w:rPr>
            <w:webHidden/>
          </w:rPr>
          <w:t>255</w:t>
        </w:r>
        <w:r w:rsidR="00B769CD">
          <w:rPr>
            <w:webHidden/>
          </w:rPr>
          <w:fldChar w:fldCharType="end"/>
        </w:r>
      </w:hyperlink>
    </w:p>
    <w:p w14:paraId="0A7DEB9E" w14:textId="41098E01" w:rsidR="00B769CD" w:rsidRDefault="005A5D75">
      <w:pPr>
        <w:pStyle w:val="TOC3"/>
        <w:rPr>
          <w:rFonts w:asciiTheme="minorHAnsi" w:eastAsiaTheme="minorEastAsia" w:hAnsiTheme="minorHAnsi" w:cstheme="minorBidi"/>
          <w:color w:val="auto"/>
        </w:rPr>
      </w:pPr>
      <w:hyperlink w:anchor="_Toc22558041" w:history="1">
        <w:r w:rsidR="00B769CD" w:rsidRPr="00C827CC">
          <w:rPr>
            <w:rStyle w:val="Hyperlink"/>
            <w14:scene3d>
              <w14:camera w14:prst="orthographicFront"/>
              <w14:lightRig w14:rig="threePt" w14:dir="t">
                <w14:rot w14:lat="0" w14:lon="0" w14:rev="0"/>
              </w14:lightRig>
            </w14:scene3d>
          </w:rPr>
          <w:t>8.7.1</w:t>
        </w:r>
        <w:r w:rsidR="00B769CD" w:rsidRPr="00C827CC">
          <w:rPr>
            <w:rStyle w:val="Hyperlink"/>
          </w:rPr>
          <w:t xml:space="preserve"> Edit PurgeMaster Site Edit</w:t>
        </w:r>
        <w:r w:rsidR="00B769CD">
          <w:rPr>
            <w:webHidden/>
          </w:rPr>
          <w:tab/>
        </w:r>
        <w:r w:rsidR="00B769CD">
          <w:rPr>
            <w:webHidden/>
          </w:rPr>
          <w:fldChar w:fldCharType="begin"/>
        </w:r>
        <w:r w:rsidR="00B769CD">
          <w:rPr>
            <w:webHidden/>
          </w:rPr>
          <w:instrText xml:space="preserve"> PAGEREF _Toc22558041 \h </w:instrText>
        </w:r>
        <w:r w:rsidR="00B769CD">
          <w:rPr>
            <w:webHidden/>
          </w:rPr>
        </w:r>
        <w:r w:rsidR="00B769CD">
          <w:rPr>
            <w:webHidden/>
          </w:rPr>
          <w:fldChar w:fldCharType="separate"/>
        </w:r>
        <w:r>
          <w:rPr>
            <w:webHidden/>
          </w:rPr>
          <w:t>255</w:t>
        </w:r>
        <w:r w:rsidR="00B769CD">
          <w:rPr>
            <w:webHidden/>
          </w:rPr>
          <w:fldChar w:fldCharType="end"/>
        </w:r>
      </w:hyperlink>
    </w:p>
    <w:p w14:paraId="1BC4BE87" w14:textId="6D189B14" w:rsidR="00B769CD" w:rsidRDefault="005A5D75">
      <w:pPr>
        <w:pStyle w:val="TOC3"/>
        <w:rPr>
          <w:rFonts w:asciiTheme="minorHAnsi" w:eastAsiaTheme="minorEastAsia" w:hAnsiTheme="minorHAnsi" w:cstheme="minorBidi"/>
          <w:color w:val="auto"/>
        </w:rPr>
      </w:pPr>
      <w:hyperlink w:anchor="_Toc22558042" w:history="1">
        <w:r w:rsidR="00B769CD" w:rsidRPr="00C827CC">
          <w:rPr>
            <w:rStyle w:val="Hyperlink"/>
            <w14:scene3d>
              <w14:camera w14:prst="orthographicFront"/>
              <w14:lightRig w14:rig="threePt" w14:dir="t">
                <w14:rot w14:lat="0" w14:lon="0" w14:rev="0"/>
              </w14:lightRig>
            </w14:scene3d>
          </w:rPr>
          <w:t>8.7.2</w:t>
        </w:r>
        <w:r w:rsidR="00B769CD" w:rsidRPr="00C827CC">
          <w:rPr>
            <w:rStyle w:val="Hyperlink"/>
          </w:rPr>
          <w:t xml:space="preserve"> Find Archivable IFCAP Records</w:t>
        </w:r>
        <w:r w:rsidR="00B769CD">
          <w:rPr>
            <w:webHidden/>
          </w:rPr>
          <w:tab/>
        </w:r>
        <w:r w:rsidR="00B769CD">
          <w:rPr>
            <w:webHidden/>
          </w:rPr>
          <w:fldChar w:fldCharType="begin"/>
        </w:r>
        <w:r w:rsidR="00B769CD">
          <w:rPr>
            <w:webHidden/>
          </w:rPr>
          <w:instrText xml:space="preserve"> PAGEREF _Toc22558042 \h </w:instrText>
        </w:r>
        <w:r w:rsidR="00B769CD">
          <w:rPr>
            <w:webHidden/>
          </w:rPr>
        </w:r>
        <w:r w:rsidR="00B769CD">
          <w:rPr>
            <w:webHidden/>
          </w:rPr>
          <w:fldChar w:fldCharType="separate"/>
        </w:r>
        <w:r>
          <w:rPr>
            <w:webHidden/>
          </w:rPr>
          <w:t>256</w:t>
        </w:r>
        <w:r w:rsidR="00B769CD">
          <w:rPr>
            <w:webHidden/>
          </w:rPr>
          <w:fldChar w:fldCharType="end"/>
        </w:r>
      </w:hyperlink>
    </w:p>
    <w:p w14:paraId="65CE085F" w14:textId="443089E1" w:rsidR="00B769CD" w:rsidRDefault="005A5D75">
      <w:pPr>
        <w:pStyle w:val="TOC3"/>
        <w:rPr>
          <w:rFonts w:asciiTheme="minorHAnsi" w:eastAsiaTheme="minorEastAsia" w:hAnsiTheme="minorHAnsi" w:cstheme="minorBidi"/>
          <w:color w:val="auto"/>
        </w:rPr>
      </w:pPr>
      <w:hyperlink w:anchor="_Toc22558043" w:history="1">
        <w:r w:rsidR="00B769CD" w:rsidRPr="00C827CC">
          <w:rPr>
            <w:rStyle w:val="Hyperlink"/>
            <w14:scene3d>
              <w14:camera w14:prst="orthographicFront"/>
              <w14:lightRig w14:rig="threePt" w14:dir="t">
                <w14:rot w14:lat="0" w14:lon="0" w14:rev="0"/>
              </w14:lightRig>
            </w14:scene3d>
          </w:rPr>
          <w:t>8.7.3</w:t>
        </w:r>
        <w:r w:rsidR="00B769CD" w:rsidRPr="00C827CC">
          <w:rPr>
            <w:rStyle w:val="Hyperlink"/>
          </w:rPr>
          <w:t xml:space="preserve"> Review Pending Archive Transactions</w:t>
        </w:r>
        <w:r w:rsidR="00B769CD">
          <w:rPr>
            <w:webHidden/>
          </w:rPr>
          <w:tab/>
        </w:r>
        <w:r w:rsidR="00B769CD">
          <w:rPr>
            <w:webHidden/>
          </w:rPr>
          <w:fldChar w:fldCharType="begin"/>
        </w:r>
        <w:r w:rsidR="00B769CD">
          <w:rPr>
            <w:webHidden/>
          </w:rPr>
          <w:instrText xml:space="preserve"> PAGEREF _Toc22558043 \h </w:instrText>
        </w:r>
        <w:r w:rsidR="00B769CD">
          <w:rPr>
            <w:webHidden/>
          </w:rPr>
        </w:r>
        <w:r w:rsidR="00B769CD">
          <w:rPr>
            <w:webHidden/>
          </w:rPr>
          <w:fldChar w:fldCharType="separate"/>
        </w:r>
        <w:r>
          <w:rPr>
            <w:webHidden/>
          </w:rPr>
          <w:t>257</w:t>
        </w:r>
        <w:r w:rsidR="00B769CD">
          <w:rPr>
            <w:webHidden/>
          </w:rPr>
          <w:fldChar w:fldCharType="end"/>
        </w:r>
      </w:hyperlink>
    </w:p>
    <w:p w14:paraId="2C2421B8" w14:textId="7BDF9168" w:rsidR="00B769CD" w:rsidRDefault="005A5D75">
      <w:pPr>
        <w:pStyle w:val="TOC3"/>
        <w:rPr>
          <w:rFonts w:asciiTheme="minorHAnsi" w:eastAsiaTheme="minorEastAsia" w:hAnsiTheme="minorHAnsi" w:cstheme="minorBidi"/>
          <w:color w:val="auto"/>
        </w:rPr>
      </w:pPr>
      <w:hyperlink w:anchor="_Toc22558044" w:history="1">
        <w:r w:rsidR="00B769CD" w:rsidRPr="00C827CC">
          <w:rPr>
            <w:rStyle w:val="Hyperlink"/>
            <w14:scene3d>
              <w14:camera w14:prst="orthographicFront"/>
              <w14:lightRig w14:rig="threePt" w14:dir="t">
                <w14:rot w14:lat="0" w14:lon="0" w14:rev="0"/>
              </w14:lightRig>
            </w14:scene3d>
          </w:rPr>
          <w:t>8.7.4</w:t>
        </w:r>
        <w:r w:rsidR="00B769CD" w:rsidRPr="00C827CC">
          <w:rPr>
            <w:rStyle w:val="Hyperlink"/>
          </w:rPr>
          <w:t xml:space="preserve"> Archive Selected IFCAP Records</w:t>
        </w:r>
        <w:r w:rsidR="00B769CD">
          <w:rPr>
            <w:webHidden/>
          </w:rPr>
          <w:tab/>
        </w:r>
        <w:r w:rsidR="00B769CD">
          <w:rPr>
            <w:webHidden/>
          </w:rPr>
          <w:fldChar w:fldCharType="begin"/>
        </w:r>
        <w:r w:rsidR="00B769CD">
          <w:rPr>
            <w:webHidden/>
          </w:rPr>
          <w:instrText xml:space="preserve"> PAGEREF _Toc22558044 \h </w:instrText>
        </w:r>
        <w:r w:rsidR="00B769CD">
          <w:rPr>
            <w:webHidden/>
          </w:rPr>
        </w:r>
        <w:r w:rsidR="00B769CD">
          <w:rPr>
            <w:webHidden/>
          </w:rPr>
          <w:fldChar w:fldCharType="separate"/>
        </w:r>
        <w:r>
          <w:rPr>
            <w:webHidden/>
          </w:rPr>
          <w:t>258</w:t>
        </w:r>
        <w:r w:rsidR="00B769CD">
          <w:rPr>
            <w:webHidden/>
          </w:rPr>
          <w:fldChar w:fldCharType="end"/>
        </w:r>
      </w:hyperlink>
    </w:p>
    <w:p w14:paraId="012E5754" w14:textId="3245AF80" w:rsidR="00B769CD" w:rsidRDefault="005A5D75">
      <w:pPr>
        <w:pStyle w:val="TOC3"/>
        <w:rPr>
          <w:rFonts w:asciiTheme="minorHAnsi" w:eastAsiaTheme="minorEastAsia" w:hAnsiTheme="minorHAnsi" w:cstheme="minorBidi"/>
          <w:color w:val="auto"/>
        </w:rPr>
      </w:pPr>
      <w:hyperlink w:anchor="_Toc22558045" w:history="1">
        <w:r w:rsidR="00B769CD" w:rsidRPr="00C827CC">
          <w:rPr>
            <w:rStyle w:val="Hyperlink"/>
            <w14:scene3d>
              <w14:camera w14:prst="orthographicFront"/>
              <w14:lightRig w14:rig="threePt" w14:dir="t">
                <w14:rot w14:lat="0" w14:lon="0" w14:rev="0"/>
              </w14:lightRig>
            </w14:scene3d>
          </w:rPr>
          <w:t>8.7.5</w:t>
        </w:r>
        <w:r w:rsidR="00B769CD" w:rsidRPr="00C827CC">
          <w:rPr>
            <w:rStyle w:val="Hyperlink"/>
          </w:rPr>
          <w:t xml:space="preserve"> Load Archived IFCAP Documents into PurgeMaster</w:t>
        </w:r>
        <w:r w:rsidR="00B769CD">
          <w:rPr>
            <w:webHidden/>
          </w:rPr>
          <w:tab/>
        </w:r>
        <w:r w:rsidR="00B769CD">
          <w:rPr>
            <w:webHidden/>
          </w:rPr>
          <w:fldChar w:fldCharType="begin"/>
        </w:r>
        <w:r w:rsidR="00B769CD">
          <w:rPr>
            <w:webHidden/>
          </w:rPr>
          <w:instrText xml:space="preserve"> PAGEREF _Toc22558045 \h </w:instrText>
        </w:r>
        <w:r w:rsidR="00B769CD">
          <w:rPr>
            <w:webHidden/>
          </w:rPr>
        </w:r>
        <w:r w:rsidR="00B769CD">
          <w:rPr>
            <w:webHidden/>
          </w:rPr>
          <w:fldChar w:fldCharType="separate"/>
        </w:r>
        <w:r>
          <w:rPr>
            <w:webHidden/>
          </w:rPr>
          <w:t>260</w:t>
        </w:r>
        <w:r w:rsidR="00B769CD">
          <w:rPr>
            <w:webHidden/>
          </w:rPr>
          <w:fldChar w:fldCharType="end"/>
        </w:r>
      </w:hyperlink>
    </w:p>
    <w:p w14:paraId="69D8EFEE" w14:textId="2FB9EE1A" w:rsidR="00B769CD" w:rsidRDefault="005A5D75">
      <w:pPr>
        <w:pStyle w:val="TOC3"/>
        <w:rPr>
          <w:rFonts w:asciiTheme="minorHAnsi" w:eastAsiaTheme="minorEastAsia" w:hAnsiTheme="minorHAnsi" w:cstheme="minorBidi"/>
          <w:color w:val="auto"/>
        </w:rPr>
      </w:pPr>
      <w:hyperlink w:anchor="_Toc22558046" w:history="1">
        <w:r w:rsidR="00B769CD" w:rsidRPr="00C827CC">
          <w:rPr>
            <w:rStyle w:val="Hyperlink"/>
            <w14:scene3d>
              <w14:camera w14:prst="orthographicFront"/>
              <w14:lightRig w14:rig="threePt" w14:dir="t">
                <w14:rot w14:lat="0" w14:lon="0" w14:rev="0"/>
              </w14:lightRig>
            </w14:scene3d>
          </w:rPr>
          <w:t>8.7.6</w:t>
        </w:r>
        <w:r w:rsidR="00B769CD" w:rsidRPr="00C827CC">
          <w:rPr>
            <w:rStyle w:val="Hyperlink"/>
          </w:rPr>
          <w:t xml:space="preserve"> Load IFCAP File 442 Documents into PurgeMaster</w:t>
        </w:r>
        <w:r w:rsidR="00B769CD">
          <w:rPr>
            <w:webHidden/>
          </w:rPr>
          <w:tab/>
        </w:r>
        <w:r w:rsidR="00B769CD">
          <w:rPr>
            <w:webHidden/>
          </w:rPr>
          <w:fldChar w:fldCharType="begin"/>
        </w:r>
        <w:r w:rsidR="00B769CD">
          <w:rPr>
            <w:webHidden/>
          </w:rPr>
          <w:instrText xml:space="preserve"> PAGEREF _Toc22558046 \h </w:instrText>
        </w:r>
        <w:r w:rsidR="00B769CD">
          <w:rPr>
            <w:webHidden/>
          </w:rPr>
        </w:r>
        <w:r w:rsidR="00B769CD">
          <w:rPr>
            <w:webHidden/>
          </w:rPr>
          <w:fldChar w:fldCharType="separate"/>
        </w:r>
        <w:r>
          <w:rPr>
            <w:webHidden/>
          </w:rPr>
          <w:t>261</w:t>
        </w:r>
        <w:r w:rsidR="00B769CD">
          <w:rPr>
            <w:webHidden/>
          </w:rPr>
          <w:fldChar w:fldCharType="end"/>
        </w:r>
      </w:hyperlink>
    </w:p>
    <w:p w14:paraId="42796311" w14:textId="3AC07422" w:rsidR="00B769CD" w:rsidRDefault="005A5D75">
      <w:pPr>
        <w:pStyle w:val="TOC3"/>
        <w:rPr>
          <w:rFonts w:asciiTheme="minorHAnsi" w:eastAsiaTheme="minorEastAsia" w:hAnsiTheme="minorHAnsi" w:cstheme="minorBidi"/>
          <w:color w:val="auto"/>
        </w:rPr>
      </w:pPr>
      <w:hyperlink w:anchor="_Toc22558047" w:history="1">
        <w:r w:rsidR="00B769CD" w:rsidRPr="00C827CC">
          <w:rPr>
            <w:rStyle w:val="Hyperlink"/>
            <w14:scene3d>
              <w14:camera w14:prst="orthographicFront"/>
              <w14:lightRig w14:rig="threePt" w14:dir="t">
                <w14:rot w14:lat="0" w14:lon="0" w14:rev="0"/>
              </w14:lightRig>
            </w14:scene3d>
          </w:rPr>
          <w:t>8.7.7</w:t>
        </w:r>
        <w:r w:rsidR="00B769CD" w:rsidRPr="00C827CC">
          <w:rPr>
            <w:rStyle w:val="Hyperlink"/>
          </w:rPr>
          <w:t xml:space="preserve"> Load IFCAP File 410 Documents into PurgeMaster</w:t>
        </w:r>
        <w:r w:rsidR="00B769CD">
          <w:rPr>
            <w:webHidden/>
          </w:rPr>
          <w:tab/>
        </w:r>
        <w:r w:rsidR="00B769CD">
          <w:rPr>
            <w:webHidden/>
          </w:rPr>
          <w:fldChar w:fldCharType="begin"/>
        </w:r>
        <w:r w:rsidR="00B769CD">
          <w:rPr>
            <w:webHidden/>
          </w:rPr>
          <w:instrText xml:space="preserve"> PAGEREF _Toc22558047 \h </w:instrText>
        </w:r>
        <w:r w:rsidR="00B769CD">
          <w:rPr>
            <w:webHidden/>
          </w:rPr>
        </w:r>
        <w:r w:rsidR="00B769CD">
          <w:rPr>
            <w:webHidden/>
          </w:rPr>
          <w:fldChar w:fldCharType="separate"/>
        </w:r>
        <w:r>
          <w:rPr>
            <w:webHidden/>
          </w:rPr>
          <w:t>262</w:t>
        </w:r>
        <w:r w:rsidR="00B769CD">
          <w:rPr>
            <w:webHidden/>
          </w:rPr>
          <w:fldChar w:fldCharType="end"/>
        </w:r>
      </w:hyperlink>
    </w:p>
    <w:p w14:paraId="45DA4DCE" w14:textId="5D9D4376" w:rsidR="00B769CD" w:rsidRDefault="005A5D75">
      <w:pPr>
        <w:pStyle w:val="TOC3"/>
        <w:rPr>
          <w:rFonts w:asciiTheme="minorHAnsi" w:eastAsiaTheme="minorEastAsia" w:hAnsiTheme="minorHAnsi" w:cstheme="minorBidi"/>
          <w:color w:val="auto"/>
        </w:rPr>
      </w:pPr>
      <w:hyperlink w:anchor="_Toc22558048" w:history="1">
        <w:r w:rsidR="00B769CD" w:rsidRPr="00C827CC">
          <w:rPr>
            <w:rStyle w:val="Hyperlink"/>
            <w14:scene3d>
              <w14:camera w14:prst="orthographicFront"/>
              <w14:lightRig w14:rig="threePt" w14:dir="t">
                <w14:rot w14:lat="0" w14:lon="0" w14:rev="0"/>
              </w14:lightRig>
            </w14:scene3d>
          </w:rPr>
          <w:t>8.7.8</w:t>
        </w:r>
        <w:r w:rsidR="00B769CD" w:rsidRPr="00C827CC">
          <w:rPr>
            <w:rStyle w:val="Hyperlink"/>
          </w:rPr>
          <w:t xml:space="preserve"> Clean Files 424/424.1 after purging</w:t>
        </w:r>
        <w:r w:rsidR="00B769CD">
          <w:rPr>
            <w:webHidden/>
          </w:rPr>
          <w:tab/>
        </w:r>
        <w:r w:rsidR="00B769CD">
          <w:rPr>
            <w:webHidden/>
          </w:rPr>
          <w:fldChar w:fldCharType="begin"/>
        </w:r>
        <w:r w:rsidR="00B769CD">
          <w:rPr>
            <w:webHidden/>
          </w:rPr>
          <w:instrText xml:space="preserve"> PAGEREF _Toc22558048 \h </w:instrText>
        </w:r>
        <w:r w:rsidR="00B769CD">
          <w:rPr>
            <w:webHidden/>
          </w:rPr>
        </w:r>
        <w:r w:rsidR="00B769CD">
          <w:rPr>
            <w:webHidden/>
          </w:rPr>
          <w:fldChar w:fldCharType="separate"/>
        </w:r>
        <w:r>
          <w:rPr>
            <w:webHidden/>
          </w:rPr>
          <w:t>263</w:t>
        </w:r>
        <w:r w:rsidR="00B769CD">
          <w:rPr>
            <w:webHidden/>
          </w:rPr>
          <w:fldChar w:fldCharType="end"/>
        </w:r>
      </w:hyperlink>
    </w:p>
    <w:p w14:paraId="62E7AE60" w14:textId="1928A8D8" w:rsidR="00B769CD" w:rsidRDefault="005A5D75">
      <w:pPr>
        <w:pStyle w:val="TOC1"/>
        <w:rPr>
          <w:rFonts w:asciiTheme="minorHAnsi" w:eastAsiaTheme="minorEastAsia" w:hAnsiTheme="minorHAnsi" w:cstheme="minorBidi"/>
          <w:b w:val="0"/>
          <w:color w:val="auto"/>
        </w:rPr>
      </w:pPr>
      <w:hyperlink w:anchor="_Toc22558049" w:history="1">
        <w:r w:rsidR="00B769CD" w:rsidRPr="00C827CC">
          <w:rPr>
            <w:rStyle w:val="Hyperlink"/>
          </w:rPr>
          <w:t>Chapter 9. External Relations and Callable Routines</w:t>
        </w:r>
        <w:r w:rsidR="00B769CD">
          <w:rPr>
            <w:webHidden/>
          </w:rPr>
          <w:tab/>
        </w:r>
        <w:r w:rsidR="00B769CD">
          <w:rPr>
            <w:webHidden/>
          </w:rPr>
          <w:fldChar w:fldCharType="begin"/>
        </w:r>
        <w:r w:rsidR="00B769CD">
          <w:rPr>
            <w:webHidden/>
          </w:rPr>
          <w:instrText xml:space="preserve"> PAGEREF _Toc22558049 \h </w:instrText>
        </w:r>
        <w:r w:rsidR="00B769CD">
          <w:rPr>
            <w:webHidden/>
          </w:rPr>
        </w:r>
        <w:r w:rsidR="00B769CD">
          <w:rPr>
            <w:webHidden/>
          </w:rPr>
          <w:fldChar w:fldCharType="separate"/>
        </w:r>
        <w:r>
          <w:rPr>
            <w:webHidden/>
          </w:rPr>
          <w:t>266</w:t>
        </w:r>
        <w:r w:rsidR="00B769CD">
          <w:rPr>
            <w:webHidden/>
          </w:rPr>
          <w:fldChar w:fldCharType="end"/>
        </w:r>
      </w:hyperlink>
    </w:p>
    <w:p w14:paraId="6D199135" w14:textId="4C937656" w:rsidR="00B769CD" w:rsidRDefault="005A5D75">
      <w:pPr>
        <w:pStyle w:val="TOC2"/>
        <w:rPr>
          <w:rFonts w:asciiTheme="minorHAnsi" w:eastAsiaTheme="minorEastAsia" w:hAnsiTheme="minorHAnsi" w:cstheme="minorBidi"/>
          <w:color w:val="auto"/>
        </w:rPr>
      </w:pPr>
      <w:hyperlink w:anchor="_Toc22558050" w:history="1">
        <w:r w:rsidR="00B769CD" w:rsidRPr="00C827CC">
          <w:rPr>
            <w:rStyle w:val="Hyperlink"/>
          </w:rPr>
          <w:t>9.1 IFCAP Custodial Database  Integration Agreements Summary</w:t>
        </w:r>
        <w:r w:rsidR="00B769CD">
          <w:rPr>
            <w:webHidden/>
          </w:rPr>
          <w:tab/>
        </w:r>
        <w:r w:rsidR="00B769CD">
          <w:rPr>
            <w:webHidden/>
          </w:rPr>
          <w:fldChar w:fldCharType="begin"/>
        </w:r>
        <w:r w:rsidR="00B769CD">
          <w:rPr>
            <w:webHidden/>
          </w:rPr>
          <w:instrText xml:space="preserve"> PAGEREF _Toc22558050 \h </w:instrText>
        </w:r>
        <w:r w:rsidR="00B769CD">
          <w:rPr>
            <w:webHidden/>
          </w:rPr>
        </w:r>
        <w:r w:rsidR="00B769CD">
          <w:rPr>
            <w:webHidden/>
          </w:rPr>
          <w:fldChar w:fldCharType="separate"/>
        </w:r>
        <w:r>
          <w:rPr>
            <w:webHidden/>
          </w:rPr>
          <w:t>266</w:t>
        </w:r>
        <w:r w:rsidR="00B769CD">
          <w:rPr>
            <w:webHidden/>
          </w:rPr>
          <w:fldChar w:fldCharType="end"/>
        </w:r>
      </w:hyperlink>
    </w:p>
    <w:p w14:paraId="08E49385" w14:textId="50C15F3E" w:rsidR="00B769CD" w:rsidRDefault="005A5D75">
      <w:pPr>
        <w:pStyle w:val="TOC2"/>
        <w:rPr>
          <w:rFonts w:asciiTheme="minorHAnsi" w:eastAsiaTheme="minorEastAsia" w:hAnsiTheme="minorHAnsi" w:cstheme="minorBidi"/>
          <w:color w:val="auto"/>
        </w:rPr>
      </w:pPr>
      <w:hyperlink w:anchor="_Toc22558051" w:history="1">
        <w:r w:rsidR="00B769CD" w:rsidRPr="00C827CC">
          <w:rPr>
            <w:rStyle w:val="Hyperlink"/>
          </w:rPr>
          <w:t>9.2 IFCAP Subscribing Database Integration Agreements  Summary</w:t>
        </w:r>
        <w:r w:rsidR="00B769CD">
          <w:rPr>
            <w:webHidden/>
          </w:rPr>
          <w:tab/>
        </w:r>
        <w:r w:rsidR="00B769CD">
          <w:rPr>
            <w:webHidden/>
          </w:rPr>
          <w:fldChar w:fldCharType="begin"/>
        </w:r>
        <w:r w:rsidR="00B769CD">
          <w:rPr>
            <w:webHidden/>
          </w:rPr>
          <w:instrText xml:space="preserve"> PAGEREF _Toc22558051 \h </w:instrText>
        </w:r>
        <w:r w:rsidR="00B769CD">
          <w:rPr>
            <w:webHidden/>
          </w:rPr>
        </w:r>
        <w:r w:rsidR="00B769CD">
          <w:rPr>
            <w:webHidden/>
          </w:rPr>
          <w:fldChar w:fldCharType="separate"/>
        </w:r>
        <w:r>
          <w:rPr>
            <w:webHidden/>
          </w:rPr>
          <w:t>270</w:t>
        </w:r>
        <w:r w:rsidR="00B769CD">
          <w:rPr>
            <w:webHidden/>
          </w:rPr>
          <w:fldChar w:fldCharType="end"/>
        </w:r>
      </w:hyperlink>
    </w:p>
    <w:p w14:paraId="43FC1322" w14:textId="4A99483F" w:rsidR="00B769CD" w:rsidRDefault="005A5D75">
      <w:pPr>
        <w:pStyle w:val="TOC1"/>
        <w:rPr>
          <w:rFonts w:asciiTheme="minorHAnsi" w:eastAsiaTheme="minorEastAsia" w:hAnsiTheme="minorHAnsi" w:cstheme="minorBidi"/>
          <w:b w:val="0"/>
          <w:color w:val="auto"/>
        </w:rPr>
      </w:pPr>
      <w:hyperlink w:anchor="_Toc22558052" w:history="1">
        <w:r w:rsidR="00B769CD" w:rsidRPr="00C827CC">
          <w:rPr>
            <w:rStyle w:val="Hyperlink"/>
          </w:rPr>
          <w:t>Chapter 10. Internal Relations</w:t>
        </w:r>
        <w:r w:rsidR="00B769CD">
          <w:rPr>
            <w:webHidden/>
          </w:rPr>
          <w:tab/>
        </w:r>
        <w:r w:rsidR="00B769CD">
          <w:rPr>
            <w:webHidden/>
          </w:rPr>
          <w:fldChar w:fldCharType="begin"/>
        </w:r>
        <w:r w:rsidR="00B769CD">
          <w:rPr>
            <w:webHidden/>
          </w:rPr>
          <w:instrText xml:space="preserve"> PAGEREF _Toc22558052 \h </w:instrText>
        </w:r>
        <w:r w:rsidR="00B769CD">
          <w:rPr>
            <w:webHidden/>
          </w:rPr>
        </w:r>
        <w:r w:rsidR="00B769CD">
          <w:rPr>
            <w:webHidden/>
          </w:rPr>
          <w:fldChar w:fldCharType="separate"/>
        </w:r>
        <w:r>
          <w:rPr>
            <w:webHidden/>
          </w:rPr>
          <w:t>274</w:t>
        </w:r>
        <w:r w:rsidR="00B769CD">
          <w:rPr>
            <w:webHidden/>
          </w:rPr>
          <w:fldChar w:fldCharType="end"/>
        </w:r>
      </w:hyperlink>
    </w:p>
    <w:p w14:paraId="3876D392" w14:textId="353AE131" w:rsidR="00B769CD" w:rsidRDefault="005A5D75">
      <w:pPr>
        <w:pStyle w:val="TOC2"/>
        <w:rPr>
          <w:rFonts w:asciiTheme="minorHAnsi" w:eastAsiaTheme="minorEastAsia" w:hAnsiTheme="minorHAnsi" w:cstheme="minorBidi"/>
          <w:color w:val="auto"/>
        </w:rPr>
      </w:pPr>
      <w:hyperlink w:anchor="_Toc22558053" w:history="1">
        <w:r w:rsidR="00B769CD" w:rsidRPr="00C827CC">
          <w:rPr>
            <w:rStyle w:val="Hyperlink"/>
          </w:rPr>
          <w:t>10.1 Menu Options</w:t>
        </w:r>
        <w:r w:rsidR="00B769CD">
          <w:rPr>
            <w:webHidden/>
          </w:rPr>
          <w:tab/>
        </w:r>
        <w:r w:rsidR="00B769CD">
          <w:rPr>
            <w:webHidden/>
          </w:rPr>
          <w:fldChar w:fldCharType="begin"/>
        </w:r>
        <w:r w:rsidR="00B769CD">
          <w:rPr>
            <w:webHidden/>
          </w:rPr>
          <w:instrText xml:space="preserve"> PAGEREF _Toc22558053 \h </w:instrText>
        </w:r>
        <w:r w:rsidR="00B769CD">
          <w:rPr>
            <w:webHidden/>
          </w:rPr>
        </w:r>
        <w:r w:rsidR="00B769CD">
          <w:rPr>
            <w:webHidden/>
          </w:rPr>
          <w:fldChar w:fldCharType="separate"/>
        </w:r>
        <w:r>
          <w:rPr>
            <w:webHidden/>
          </w:rPr>
          <w:t>274</w:t>
        </w:r>
        <w:r w:rsidR="00B769CD">
          <w:rPr>
            <w:webHidden/>
          </w:rPr>
          <w:fldChar w:fldCharType="end"/>
        </w:r>
      </w:hyperlink>
    </w:p>
    <w:p w14:paraId="419F682C" w14:textId="12B15FE9" w:rsidR="00B769CD" w:rsidRDefault="005A5D75">
      <w:pPr>
        <w:pStyle w:val="TOC2"/>
        <w:rPr>
          <w:rFonts w:asciiTheme="minorHAnsi" w:eastAsiaTheme="minorEastAsia" w:hAnsiTheme="minorHAnsi" w:cstheme="minorBidi"/>
          <w:color w:val="auto"/>
        </w:rPr>
      </w:pPr>
      <w:hyperlink w:anchor="_Toc22558054" w:history="1">
        <w:r w:rsidR="00B769CD" w:rsidRPr="00C827CC">
          <w:rPr>
            <w:rStyle w:val="Hyperlink"/>
          </w:rPr>
          <w:t>10.2 Pointers</w:t>
        </w:r>
        <w:r w:rsidR="00B769CD">
          <w:rPr>
            <w:webHidden/>
          </w:rPr>
          <w:tab/>
        </w:r>
        <w:r w:rsidR="00B769CD">
          <w:rPr>
            <w:webHidden/>
          </w:rPr>
          <w:fldChar w:fldCharType="begin"/>
        </w:r>
        <w:r w:rsidR="00B769CD">
          <w:rPr>
            <w:webHidden/>
          </w:rPr>
          <w:instrText xml:space="preserve"> PAGEREF _Toc22558054 \h </w:instrText>
        </w:r>
        <w:r w:rsidR="00B769CD">
          <w:rPr>
            <w:webHidden/>
          </w:rPr>
        </w:r>
        <w:r w:rsidR="00B769CD">
          <w:rPr>
            <w:webHidden/>
          </w:rPr>
          <w:fldChar w:fldCharType="separate"/>
        </w:r>
        <w:r>
          <w:rPr>
            <w:webHidden/>
          </w:rPr>
          <w:t>274</w:t>
        </w:r>
        <w:r w:rsidR="00B769CD">
          <w:rPr>
            <w:webHidden/>
          </w:rPr>
          <w:fldChar w:fldCharType="end"/>
        </w:r>
      </w:hyperlink>
    </w:p>
    <w:p w14:paraId="1B6C3B8D" w14:textId="0D63BD82" w:rsidR="00B769CD" w:rsidRDefault="005A5D75">
      <w:pPr>
        <w:pStyle w:val="TOC2"/>
        <w:rPr>
          <w:rFonts w:asciiTheme="minorHAnsi" w:eastAsiaTheme="minorEastAsia" w:hAnsiTheme="minorHAnsi" w:cstheme="minorBidi"/>
          <w:color w:val="auto"/>
        </w:rPr>
      </w:pPr>
      <w:hyperlink w:anchor="_Toc22558055" w:history="1">
        <w:r w:rsidR="00B769CD" w:rsidRPr="00C827CC">
          <w:rPr>
            <w:rStyle w:val="Hyperlink"/>
          </w:rPr>
          <w:t>10.3 SACC Exemptions</w:t>
        </w:r>
        <w:r w:rsidR="00B769CD">
          <w:rPr>
            <w:webHidden/>
          </w:rPr>
          <w:tab/>
        </w:r>
        <w:r w:rsidR="00B769CD">
          <w:rPr>
            <w:webHidden/>
          </w:rPr>
          <w:fldChar w:fldCharType="begin"/>
        </w:r>
        <w:r w:rsidR="00B769CD">
          <w:rPr>
            <w:webHidden/>
          </w:rPr>
          <w:instrText xml:space="preserve"> PAGEREF _Toc22558055 \h </w:instrText>
        </w:r>
        <w:r w:rsidR="00B769CD">
          <w:rPr>
            <w:webHidden/>
          </w:rPr>
        </w:r>
        <w:r w:rsidR="00B769CD">
          <w:rPr>
            <w:webHidden/>
          </w:rPr>
          <w:fldChar w:fldCharType="separate"/>
        </w:r>
        <w:r>
          <w:rPr>
            <w:webHidden/>
          </w:rPr>
          <w:t>290</w:t>
        </w:r>
        <w:r w:rsidR="00B769CD">
          <w:rPr>
            <w:webHidden/>
          </w:rPr>
          <w:fldChar w:fldCharType="end"/>
        </w:r>
      </w:hyperlink>
    </w:p>
    <w:p w14:paraId="2235425A" w14:textId="6528EA33" w:rsidR="00B769CD" w:rsidRDefault="005A5D75">
      <w:pPr>
        <w:pStyle w:val="TOC1"/>
        <w:rPr>
          <w:rFonts w:asciiTheme="minorHAnsi" w:eastAsiaTheme="minorEastAsia" w:hAnsiTheme="minorHAnsi" w:cstheme="minorBidi"/>
          <w:b w:val="0"/>
          <w:color w:val="auto"/>
        </w:rPr>
      </w:pPr>
      <w:hyperlink w:anchor="_Toc22558056" w:history="1">
        <w:r w:rsidR="00B769CD" w:rsidRPr="00C827CC">
          <w:rPr>
            <w:rStyle w:val="Hyperlink"/>
          </w:rPr>
          <w:t>Chapter 11. Package-Wide Variables</w:t>
        </w:r>
        <w:r w:rsidR="00B769CD">
          <w:rPr>
            <w:webHidden/>
          </w:rPr>
          <w:tab/>
        </w:r>
        <w:r w:rsidR="00B769CD">
          <w:rPr>
            <w:webHidden/>
          </w:rPr>
          <w:fldChar w:fldCharType="begin"/>
        </w:r>
        <w:r w:rsidR="00B769CD">
          <w:rPr>
            <w:webHidden/>
          </w:rPr>
          <w:instrText xml:space="preserve"> PAGEREF _Toc22558056 \h </w:instrText>
        </w:r>
        <w:r w:rsidR="00B769CD">
          <w:rPr>
            <w:webHidden/>
          </w:rPr>
        </w:r>
        <w:r w:rsidR="00B769CD">
          <w:rPr>
            <w:webHidden/>
          </w:rPr>
          <w:fldChar w:fldCharType="separate"/>
        </w:r>
        <w:r>
          <w:rPr>
            <w:webHidden/>
          </w:rPr>
          <w:t>301</w:t>
        </w:r>
        <w:r w:rsidR="00B769CD">
          <w:rPr>
            <w:webHidden/>
          </w:rPr>
          <w:fldChar w:fldCharType="end"/>
        </w:r>
      </w:hyperlink>
    </w:p>
    <w:p w14:paraId="703F3E06" w14:textId="36950BA1" w:rsidR="00B769CD" w:rsidRDefault="005A5D75">
      <w:pPr>
        <w:pStyle w:val="TOC2"/>
        <w:rPr>
          <w:rFonts w:asciiTheme="minorHAnsi" w:eastAsiaTheme="minorEastAsia" w:hAnsiTheme="minorHAnsi" w:cstheme="minorBidi"/>
          <w:color w:val="auto"/>
        </w:rPr>
      </w:pPr>
      <w:hyperlink w:anchor="_Toc22558057" w:history="1">
        <w:r w:rsidR="00B769CD" w:rsidRPr="00C827CC">
          <w:rPr>
            <w:rStyle w:val="Hyperlink"/>
          </w:rPr>
          <w:t>11.1 Arrays and Package-Wide Variables</w:t>
        </w:r>
        <w:r w:rsidR="00B769CD">
          <w:rPr>
            <w:webHidden/>
          </w:rPr>
          <w:tab/>
        </w:r>
        <w:r w:rsidR="00B769CD">
          <w:rPr>
            <w:webHidden/>
          </w:rPr>
          <w:fldChar w:fldCharType="begin"/>
        </w:r>
        <w:r w:rsidR="00B769CD">
          <w:rPr>
            <w:webHidden/>
          </w:rPr>
          <w:instrText xml:space="preserve"> PAGEREF _Toc22558057 \h </w:instrText>
        </w:r>
        <w:r w:rsidR="00B769CD">
          <w:rPr>
            <w:webHidden/>
          </w:rPr>
        </w:r>
        <w:r w:rsidR="00B769CD">
          <w:rPr>
            <w:webHidden/>
          </w:rPr>
          <w:fldChar w:fldCharType="separate"/>
        </w:r>
        <w:r>
          <w:rPr>
            <w:webHidden/>
          </w:rPr>
          <w:t>301</w:t>
        </w:r>
        <w:r w:rsidR="00B769CD">
          <w:rPr>
            <w:webHidden/>
          </w:rPr>
          <w:fldChar w:fldCharType="end"/>
        </w:r>
      </w:hyperlink>
    </w:p>
    <w:p w14:paraId="453B6963" w14:textId="77777777" w:rsidR="004D1F5E" w:rsidRPr="000247A8" w:rsidRDefault="007A4BB2" w:rsidP="00E071CE">
      <w:pPr>
        <w:pStyle w:val="TOC1"/>
      </w:pPr>
      <w:r w:rsidRPr="000247A8">
        <w:fldChar w:fldCharType="end"/>
      </w:r>
      <w:r w:rsidR="004D1F5E" w:rsidRPr="000247A8">
        <w:t>Appendices:</w:t>
      </w:r>
      <w:r w:rsidR="004D1F5E" w:rsidRPr="000247A8">
        <w:fldChar w:fldCharType="begin"/>
      </w:r>
      <w:r w:rsidR="004D1F5E" w:rsidRPr="000247A8">
        <w:instrText>xe "appendices:list of"</w:instrText>
      </w:r>
      <w:r w:rsidR="004D1F5E" w:rsidRPr="000247A8">
        <w:fldChar w:fldCharType="end"/>
      </w:r>
    </w:p>
    <w:p w14:paraId="1346C286" w14:textId="0B5079A5" w:rsidR="007825A7" w:rsidRPr="00526D64" w:rsidRDefault="004D1F5E" w:rsidP="007825A7">
      <w:pPr>
        <w:pStyle w:val="TOC2"/>
        <w:rPr>
          <w:rFonts w:ascii="Calibri" w:hAnsi="Calibri"/>
          <w:color w:val="auto"/>
        </w:rPr>
      </w:pPr>
      <w:r w:rsidRPr="000247A8">
        <w:fldChar w:fldCharType="begin"/>
      </w:r>
      <w:r w:rsidRPr="000247A8">
        <w:instrText xml:space="preserve"> TOC \h \z \t "Heading 7,2" </w:instrText>
      </w:r>
      <w:r w:rsidRPr="000247A8">
        <w:fldChar w:fldCharType="separate"/>
      </w:r>
      <w:hyperlink w:anchor="_Toc495938568" w:history="1">
        <w:r w:rsidR="007825A7" w:rsidRPr="0044773F">
          <w:rPr>
            <w:rStyle w:val="Hyperlink"/>
          </w:rPr>
          <w:t>Glossary</w:t>
        </w:r>
        <w:r w:rsidR="007825A7">
          <w:rPr>
            <w:webHidden/>
          </w:rPr>
          <w:tab/>
        </w:r>
        <w:r w:rsidR="007825A7">
          <w:rPr>
            <w:webHidden/>
          </w:rPr>
          <w:fldChar w:fldCharType="begin"/>
        </w:r>
        <w:r w:rsidR="007825A7">
          <w:rPr>
            <w:webHidden/>
          </w:rPr>
          <w:instrText xml:space="preserve"> PAGEREF _Toc495938568 \h </w:instrText>
        </w:r>
        <w:r w:rsidR="007825A7">
          <w:rPr>
            <w:webHidden/>
          </w:rPr>
        </w:r>
        <w:r w:rsidR="007825A7">
          <w:rPr>
            <w:webHidden/>
          </w:rPr>
          <w:fldChar w:fldCharType="separate"/>
        </w:r>
        <w:r w:rsidR="005A5D75">
          <w:rPr>
            <w:webHidden/>
          </w:rPr>
          <w:t>305</w:t>
        </w:r>
        <w:r w:rsidR="007825A7">
          <w:rPr>
            <w:webHidden/>
          </w:rPr>
          <w:fldChar w:fldCharType="end"/>
        </w:r>
      </w:hyperlink>
    </w:p>
    <w:p w14:paraId="1CA15411" w14:textId="1639CDA3" w:rsidR="007825A7" w:rsidRPr="00526D64" w:rsidRDefault="005A5D75" w:rsidP="007825A7">
      <w:pPr>
        <w:pStyle w:val="TOC2"/>
        <w:rPr>
          <w:rFonts w:ascii="Calibri" w:hAnsi="Calibri"/>
          <w:color w:val="auto"/>
        </w:rPr>
      </w:pPr>
      <w:hyperlink w:anchor="_Toc495938569" w:history="1">
        <w:r w:rsidR="007825A7" w:rsidRPr="0044773F">
          <w:rPr>
            <w:rStyle w:val="Hyperlink"/>
          </w:rPr>
          <w:t>Appendix B. Routine Checksums</w:t>
        </w:r>
        <w:r w:rsidR="007825A7">
          <w:rPr>
            <w:webHidden/>
          </w:rPr>
          <w:tab/>
        </w:r>
        <w:r w:rsidR="007825A7">
          <w:rPr>
            <w:webHidden/>
          </w:rPr>
          <w:fldChar w:fldCharType="begin"/>
        </w:r>
        <w:r w:rsidR="007825A7">
          <w:rPr>
            <w:webHidden/>
          </w:rPr>
          <w:instrText xml:space="preserve"> PAGEREF _Toc495938569 \h </w:instrText>
        </w:r>
        <w:r w:rsidR="007825A7">
          <w:rPr>
            <w:webHidden/>
          </w:rPr>
        </w:r>
        <w:r w:rsidR="007825A7">
          <w:rPr>
            <w:webHidden/>
          </w:rPr>
          <w:fldChar w:fldCharType="separate"/>
        </w:r>
        <w:r>
          <w:rPr>
            <w:webHidden/>
          </w:rPr>
          <w:t>313</w:t>
        </w:r>
        <w:r w:rsidR="007825A7">
          <w:rPr>
            <w:webHidden/>
          </w:rPr>
          <w:fldChar w:fldCharType="end"/>
        </w:r>
      </w:hyperlink>
    </w:p>
    <w:p w14:paraId="7422CB4B" w14:textId="0C21F85B" w:rsidR="007825A7" w:rsidRPr="00526D64" w:rsidRDefault="005A5D75" w:rsidP="007825A7">
      <w:pPr>
        <w:pStyle w:val="TOC2"/>
        <w:rPr>
          <w:rFonts w:ascii="Calibri" w:hAnsi="Calibri"/>
          <w:color w:val="auto"/>
        </w:rPr>
      </w:pPr>
      <w:hyperlink w:anchor="_Toc495938570" w:history="1">
        <w:r w:rsidR="007825A7" w:rsidRPr="0044773F">
          <w:rPr>
            <w:rStyle w:val="Hyperlink"/>
          </w:rPr>
          <w:t>Appendix C. CLRS Reporting (Purchase Order Data)</w:t>
        </w:r>
        <w:r w:rsidR="007825A7">
          <w:rPr>
            <w:webHidden/>
          </w:rPr>
          <w:tab/>
        </w:r>
        <w:r w:rsidR="007825A7">
          <w:rPr>
            <w:webHidden/>
          </w:rPr>
          <w:fldChar w:fldCharType="begin"/>
        </w:r>
        <w:r w:rsidR="007825A7">
          <w:rPr>
            <w:webHidden/>
          </w:rPr>
          <w:instrText xml:space="preserve"> PAGEREF _Toc495938570 \h </w:instrText>
        </w:r>
        <w:r w:rsidR="007825A7">
          <w:rPr>
            <w:webHidden/>
          </w:rPr>
        </w:r>
        <w:r w:rsidR="007825A7">
          <w:rPr>
            <w:webHidden/>
          </w:rPr>
          <w:fldChar w:fldCharType="separate"/>
        </w:r>
        <w:r>
          <w:rPr>
            <w:webHidden/>
          </w:rPr>
          <w:t>315</w:t>
        </w:r>
        <w:r w:rsidR="007825A7">
          <w:rPr>
            <w:webHidden/>
          </w:rPr>
          <w:fldChar w:fldCharType="end"/>
        </w:r>
      </w:hyperlink>
    </w:p>
    <w:p w14:paraId="75DDE225" w14:textId="01C3F238" w:rsidR="007825A7" w:rsidRPr="00526D64" w:rsidRDefault="005A5D75" w:rsidP="007825A7">
      <w:pPr>
        <w:pStyle w:val="TOC2"/>
        <w:rPr>
          <w:rFonts w:ascii="Calibri" w:hAnsi="Calibri"/>
          <w:color w:val="auto"/>
        </w:rPr>
      </w:pPr>
      <w:hyperlink w:anchor="_Toc495938571" w:history="1">
        <w:r w:rsidR="007825A7" w:rsidRPr="0044773F">
          <w:rPr>
            <w:rStyle w:val="Hyperlink"/>
          </w:rPr>
          <w:t>Appendix D X.12 832 Price/Sales Catalog Transaction</w:t>
        </w:r>
        <w:r w:rsidR="007825A7">
          <w:rPr>
            <w:webHidden/>
          </w:rPr>
          <w:tab/>
        </w:r>
        <w:r w:rsidR="007825A7">
          <w:rPr>
            <w:webHidden/>
          </w:rPr>
          <w:fldChar w:fldCharType="begin"/>
        </w:r>
        <w:r w:rsidR="007825A7">
          <w:rPr>
            <w:webHidden/>
          </w:rPr>
          <w:instrText xml:space="preserve"> PAGEREF _Toc495938571 \h </w:instrText>
        </w:r>
        <w:r w:rsidR="007825A7">
          <w:rPr>
            <w:webHidden/>
          </w:rPr>
        </w:r>
        <w:r w:rsidR="007825A7">
          <w:rPr>
            <w:webHidden/>
          </w:rPr>
          <w:fldChar w:fldCharType="separate"/>
        </w:r>
        <w:r>
          <w:rPr>
            <w:webHidden/>
          </w:rPr>
          <w:t>345</w:t>
        </w:r>
        <w:r w:rsidR="007825A7">
          <w:rPr>
            <w:webHidden/>
          </w:rPr>
          <w:fldChar w:fldCharType="end"/>
        </w:r>
      </w:hyperlink>
    </w:p>
    <w:p w14:paraId="5C39A6D7" w14:textId="77777777" w:rsidR="004D1F5E" w:rsidRPr="000247A8" w:rsidRDefault="004D1F5E" w:rsidP="004D1F5E">
      <w:pPr>
        <w:pStyle w:val="BodyText"/>
      </w:pPr>
      <w:r w:rsidRPr="000247A8">
        <w:fldChar w:fldCharType="end"/>
      </w:r>
    </w:p>
    <w:tbl>
      <w:tblPr>
        <w:tblW w:w="9648" w:type="dxa"/>
        <w:tblLook w:val="0000" w:firstRow="0" w:lastRow="0" w:firstColumn="0" w:lastColumn="0" w:noHBand="0" w:noVBand="0"/>
      </w:tblPr>
      <w:tblGrid>
        <w:gridCol w:w="9648"/>
      </w:tblGrid>
      <w:tr w:rsidR="004D1F5E" w:rsidRPr="000247A8" w14:paraId="01E6EA8D" w14:textId="77777777" w:rsidTr="006122C3">
        <w:tc>
          <w:tcPr>
            <w:tcW w:w="9648" w:type="dxa"/>
          </w:tcPr>
          <w:p w14:paraId="2AC27A9F" w14:textId="77777777" w:rsidR="004D1F5E" w:rsidRPr="000247A8" w:rsidRDefault="004D1F5E" w:rsidP="00E071CE">
            <w:pPr>
              <w:pStyle w:val="TOC1"/>
            </w:pPr>
            <w:r w:rsidRPr="000247A8">
              <w:t>Index</w:t>
            </w:r>
            <w:r w:rsidRPr="000247A8">
              <w:tab/>
              <w:t>Index-</w:t>
            </w:r>
            <w:r w:rsidR="00E071CE">
              <w:t>349</w:t>
            </w:r>
          </w:p>
        </w:tc>
      </w:tr>
    </w:tbl>
    <w:p w14:paraId="12C0CCF6" w14:textId="77777777" w:rsidR="007A4BB2" w:rsidRPr="000247A8" w:rsidRDefault="007A4BB2">
      <w:pPr>
        <w:pStyle w:val="BodyText"/>
      </w:pPr>
    </w:p>
    <w:p w14:paraId="0983B384" w14:textId="77777777" w:rsidR="007A4BB2" w:rsidRPr="000247A8" w:rsidRDefault="004D1F5E" w:rsidP="007825A7">
      <w:pPr>
        <w:pStyle w:val="Heading1NoNum"/>
      </w:pPr>
      <w:r>
        <w:br w:type="page"/>
      </w:r>
      <w:r w:rsidR="006122C3">
        <w:lastRenderedPageBreak/>
        <w:t>Figures</w:t>
      </w:r>
      <w:r w:rsidR="00681793" w:rsidRPr="000247A8">
        <w:fldChar w:fldCharType="begin"/>
      </w:r>
      <w:r w:rsidR="00740DC0" w:rsidRPr="000247A8">
        <w:instrText>xe "figures:list of"</w:instrText>
      </w:r>
      <w:r w:rsidR="00681793" w:rsidRPr="000247A8">
        <w:fldChar w:fldCharType="end"/>
      </w:r>
    </w:p>
    <w:p w14:paraId="1C8A97A3" w14:textId="2C193A1B" w:rsidR="007E1DF4" w:rsidRPr="00526D64" w:rsidRDefault="007A4BB2" w:rsidP="007825A7">
      <w:pPr>
        <w:pStyle w:val="TableofFigures"/>
        <w:rPr>
          <w:rFonts w:ascii="Calibri" w:hAnsi="Calibri"/>
          <w:color w:val="auto"/>
        </w:rPr>
      </w:pPr>
      <w:r w:rsidRPr="000247A8">
        <w:fldChar w:fldCharType="begin"/>
      </w:r>
      <w:r w:rsidRPr="000247A8">
        <w:instrText xml:space="preserve"> TOC \h \z \c "Figure" </w:instrText>
      </w:r>
      <w:r w:rsidRPr="000247A8">
        <w:fldChar w:fldCharType="separate"/>
      </w:r>
      <w:hyperlink w:anchor="_Toc495922094" w:history="1">
        <w:r w:rsidR="007E1DF4" w:rsidRPr="00BA473C">
          <w:rPr>
            <w:rStyle w:val="Hyperlink"/>
          </w:rPr>
          <w:t>Figure 10.1. Memo, SAC Exemption for IFCAP</w:t>
        </w:r>
        <w:r w:rsidR="007E1DF4">
          <w:rPr>
            <w:webHidden/>
          </w:rPr>
          <w:tab/>
        </w:r>
        <w:r w:rsidR="007E1DF4">
          <w:rPr>
            <w:webHidden/>
          </w:rPr>
          <w:fldChar w:fldCharType="begin"/>
        </w:r>
        <w:r w:rsidR="007E1DF4">
          <w:rPr>
            <w:webHidden/>
          </w:rPr>
          <w:instrText xml:space="preserve"> PAGEREF _Toc495922094 \h </w:instrText>
        </w:r>
        <w:r w:rsidR="007E1DF4">
          <w:rPr>
            <w:webHidden/>
          </w:rPr>
        </w:r>
        <w:r w:rsidR="007E1DF4">
          <w:rPr>
            <w:webHidden/>
          </w:rPr>
          <w:fldChar w:fldCharType="separate"/>
        </w:r>
        <w:r w:rsidR="005A5D75">
          <w:rPr>
            <w:webHidden/>
          </w:rPr>
          <w:t>293</w:t>
        </w:r>
        <w:r w:rsidR="007E1DF4">
          <w:rPr>
            <w:webHidden/>
          </w:rPr>
          <w:fldChar w:fldCharType="end"/>
        </w:r>
      </w:hyperlink>
    </w:p>
    <w:p w14:paraId="0BE80309" w14:textId="74F36EFC" w:rsidR="007E1DF4" w:rsidRPr="00526D64" w:rsidRDefault="005A5D75" w:rsidP="007825A7">
      <w:pPr>
        <w:pStyle w:val="TableofFigures"/>
        <w:rPr>
          <w:rFonts w:ascii="Calibri" w:hAnsi="Calibri"/>
          <w:color w:val="auto"/>
        </w:rPr>
      </w:pPr>
      <w:hyperlink w:anchor="_Toc495922095" w:history="1">
        <w:r w:rsidR="007E1DF4" w:rsidRPr="00BA473C">
          <w:rPr>
            <w:rStyle w:val="Hyperlink"/>
          </w:rPr>
          <w:t>Figure 10.2. Request and Approval for Exemption  (Build Strings Longer than 255 Characters)</w:t>
        </w:r>
        <w:r w:rsidR="007E1DF4">
          <w:rPr>
            <w:webHidden/>
          </w:rPr>
          <w:tab/>
        </w:r>
        <w:r w:rsidR="007E1DF4">
          <w:rPr>
            <w:webHidden/>
          </w:rPr>
          <w:fldChar w:fldCharType="begin"/>
        </w:r>
        <w:r w:rsidR="007E1DF4">
          <w:rPr>
            <w:webHidden/>
          </w:rPr>
          <w:instrText xml:space="preserve"> PAGEREF _Toc495922095 \h </w:instrText>
        </w:r>
        <w:r w:rsidR="007E1DF4">
          <w:rPr>
            <w:webHidden/>
          </w:rPr>
        </w:r>
        <w:r w:rsidR="007E1DF4">
          <w:rPr>
            <w:webHidden/>
          </w:rPr>
          <w:fldChar w:fldCharType="separate"/>
        </w:r>
        <w:r>
          <w:rPr>
            <w:webHidden/>
          </w:rPr>
          <w:t>294</w:t>
        </w:r>
        <w:r w:rsidR="007E1DF4">
          <w:rPr>
            <w:webHidden/>
          </w:rPr>
          <w:fldChar w:fldCharType="end"/>
        </w:r>
      </w:hyperlink>
    </w:p>
    <w:p w14:paraId="5EC93A4C" w14:textId="24455CAB" w:rsidR="007E1DF4" w:rsidRPr="00526D64" w:rsidRDefault="005A5D75" w:rsidP="007825A7">
      <w:pPr>
        <w:pStyle w:val="TableofFigures"/>
        <w:rPr>
          <w:rFonts w:ascii="Calibri" w:hAnsi="Calibri"/>
          <w:color w:val="auto"/>
        </w:rPr>
      </w:pPr>
      <w:hyperlink w:anchor="_Toc495922096" w:history="1">
        <w:r w:rsidR="007E1DF4" w:rsidRPr="00BA473C">
          <w:rPr>
            <w:rStyle w:val="Hyperlink"/>
          </w:rPr>
          <w:t>Figure 10.3. Exemption to Allow Initialization of DUZ  by Passed DynaMed Value</w:t>
        </w:r>
        <w:r w:rsidR="007E1DF4">
          <w:rPr>
            <w:webHidden/>
          </w:rPr>
          <w:tab/>
        </w:r>
        <w:r w:rsidR="007E1DF4">
          <w:rPr>
            <w:webHidden/>
          </w:rPr>
          <w:fldChar w:fldCharType="begin"/>
        </w:r>
        <w:r w:rsidR="007E1DF4">
          <w:rPr>
            <w:webHidden/>
          </w:rPr>
          <w:instrText xml:space="preserve"> PAGEREF _Toc495922096 \h </w:instrText>
        </w:r>
        <w:r w:rsidR="007E1DF4">
          <w:rPr>
            <w:webHidden/>
          </w:rPr>
        </w:r>
        <w:r w:rsidR="007E1DF4">
          <w:rPr>
            <w:webHidden/>
          </w:rPr>
          <w:fldChar w:fldCharType="separate"/>
        </w:r>
        <w:r>
          <w:rPr>
            <w:webHidden/>
          </w:rPr>
          <w:t>297</w:t>
        </w:r>
        <w:r w:rsidR="007E1DF4">
          <w:rPr>
            <w:webHidden/>
          </w:rPr>
          <w:fldChar w:fldCharType="end"/>
        </w:r>
      </w:hyperlink>
    </w:p>
    <w:p w14:paraId="68CE6121" w14:textId="7C8F3912" w:rsidR="007E1DF4" w:rsidRPr="00526D64" w:rsidRDefault="005A5D75" w:rsidP="007825A7">
      <w:pPr>
        <w:pStyle w:val="TableofFigures"/>
        <w:rPr>
          <w:rFonts w:ascii="Calibri" w:hAnsi="Calibri"/>
          <w:color w:val="auto"/>
        </w:rPr>
      </w:pPr>
      <w:hyperlink w:anchor="_Toc495922097" w:history="1">
        <w:r w:rsidR="007E1DF4" w:rsidRPr="00BA473C">
          <w:rPr>
            <w:rStyle w:val="Hyperlink"/>
          </w:rPr>
          <w:t>Figure 10.4. Exemption to Allow Use of $ZF(-1) to invoke FTP</w:t>
        </w:r>
        <w:r w:rsidR="007E1DF4">
          <w:rPr>
            <w:webHidden/>
          </w:rPr>
          <w:tab/>
        </w:r>
        <w:r w:rsidR="007E1DF4">
          <w:rPr>
            <w:webHidden/>
          </w:rPr>
          <w:fldChar w:fldCharType="begin"/>
        </w:r>
        <w:r w:rsidR="007E1DF4">
          <w:rPr>
            <w:webHidden/>
          </w:rPr>
          <w:instrText xml:space="preserve"> PAGEREF _Toc495922097 \h </w:instrText>
        </w:r>
        <w:r w:rsidR="007E1DF4">
          <w:rPr>
            <w:webHidden/>
          </w:rPr>
        </w:r>
        <w:r w:rsidR="007E1DF4">
          <w:rPr>
            <w:webHidden/>
          </w:rPr>
          <w:fldChar w:fldCharType="separate"/>
        </w:r>
        <w:r>
          <w:rPr>
            <w:webHidden/>
          </w:rPr>
          <w:t>299</w:t>
        </w:r>
        <w:r w:rsidR="007E1DF4">
          <w:rPr>
            <w:webHidden/>
          </w:rPr>
          <w:fldChar w:fldCharType="end"/>
        </w:r>
      </w:hyperlink>
    </w:p>
    <w:p w14:paraId="507121ED" w14:textId="77777777" w:rsidR="007A4BB2" w:rsidRPr="000247A8" w:rsidRDefault="007A4BB2" w:rsidP="00C6188F">
      <w:pPr>
        <w:pStyle w:val="BodyText"/>
      </w:pPr>
      <w:r w:rsidRPr="000247A8">
        <w:fldChar w:fldCharType="end"/>
      </w:r>
    </w:p>
    <w:p w14:paraId="1F2F735E" w14:textId="77777777" w:rsidR="007A4BB2" w:rsidRPr="000247A8" w:rsidRDefault="006122C3" w:rsidP="007825A7">
      <w:pPr>
        <w:pStyle w:val="Heading1NoNum"/>
      </w:pPr>
      <w:r>
        <w:t>Tables</w:t>
      </w:r>
      <w:r w:rsidR="00681793" w:rsidRPr="000247A8">
        <w:fldChar w:fldCharType="begin"/>
      </w:r>
      <w:r w:rsidR="00740DC0" w:rsidRPr="000247A8">
        <w:instrText>xe "tables:list of"</w:instrText>
      </w:r>
      <w:r w:rsidR="00681793" w:rsidRPr="000247A8">
        <w:fldChar w:fldCharType="end"/>
      </w:r>
    </w:p>
    <w:p w14:paraId="3253BBA5" w14:textId="5125BFFC" w:rsidR="004E3771" w:rsidRDefault="007A4BB2">
      <w:pPr>
        <w:pStyle w:val="TableofFigures"/>
        <w:rPr>
          <w:rFonts w:asciiTheme="minorHAnsi" w:eastAsiaTheme="minorEastAsia" w:hAnsiTheme="minorHAnsi" w:cstheme="minorBidi"/>
          <w:color w:val="auto"/>
        </w:rPr>
      </w:pPr>
      <w:r w:rsidRPr="000247A8">
        <w:fldChar w:fldCharType="begin"/>
      </w:r>
      <w:r w:rsidRPr="000247A8">
        <w:instrText xml:space="preserve"> TOC \f F \h \z \c "Table" </w:instrText>
      </w:r>
      <w:r w:rsidRPr="000247A8">
        <w:fldChar w:fldCharType="separate"/>
      </w:r>
      <w:hyperlink w:anchor="_Toc87866912" w:history="1">
        <w:r w:rsidR="004E3771" w:rsidRPr="005D40FD">
          <w:rPr>
            <w:rStyle w:val="Hyperlink"/>
          </w:rPr>
          <w:t>Table 1.1. IFCAP Functional Components</w:t>
        </w:r>
        <w:r w:rsidR="004E3771">
          <w:rPr>
            <w:webHidden/>
          </w:rPr>
          <w:tab/>
        </w:r>
        <w:r w:rsidR="004E3771">
          <w:rPr>
            <w:webHidden/>
          </w:rPr>
          <w:fldChar w:fldCharType="begin"/>
        </w:r>
        <w:r w:rsidR="004E3771">
          <w:rPr>
            <w:webHidden/>
          </w:rPr>
          <w:instrText xml:space="preserve"> PAGEREF _Toc87866912 \h </w:instrText>
        </w:r>
        <w:r w:rsidR="004E3771">
          <w:rPr>
            <w:webHidden/>
          </w:rPr>
        </w:r>
        <w:r w:rsidR="004E3771">
          <w:rPr>
            <w:webHidden/>
          </w:rPr>
          <w:fldChar w:fldCharType="separate"/>
        </w:r>
        <w:r w:rsidR="005A5D75">
          <w:rPr>
            <w:webHidden/>
          </w:rPr>
          <w:t>1</w:t>
        </w:r>
        <w:r w:rsidR="004E3771">
          <w:rPr>
            <w:webHidden/>
          </w:rPr>
          <w:fldChar w:fldCharType="end"/>
        </w:r>
      </w:hyperlink>
    </w:p>
    <w:p w14:paraId="51527E95" w14:textId="161C4002" w:rsidR="004E3771" w:rsidRDefault="005A5D75">
      <w:pPr>
        <w:pStyle w:val="TableofFigures"/>
        <w:rPr>
          <w:rFonts w:asciiTheme="minorHAnsi" w:eastAsiaTheme="minorEastAsia" w:hAnsiTheme="minorHAnsi" w:cstheme="minorBidi"/>
          <w:color w:val="auto"/>
        </w:rPr>
      </w:pPr>
      <w:hyperlink w:anchor="_Toc87866913" w:history="1">
        <w:r w:rsidR="004E3771" w:rsidRPr="005D40FD">
          <w:rPr>
            <w:rStyle w:val="Hyperlink"/>
          </w:rPr>
          <w:t>Table 2.1. Icons Used in Boxed Notes</w:t>
        </w:r>
        <w:r w:rsidR="004E3771">
          <w:rPr>
            <w:webHidden/>
          </w:rPr>
          <w:tab/>
        </w:r>
        <w:r w:rsidR="004E3771">
          <w:rPr>
            <w:webHidden/>
          </w:rPr>
          <w:fldChar w:fldCharType="begin"/>
        </w:r>
        <w:r w:rsidR="004E3771">
          <w:rPr>
            <w:webHidden/>
          </w:rPr>
          <w:instrText xml:space="preserve"> PAGEREF _Toc87866913 \h </w:instrText>
        </w:r>
        <w:r w:rsidR="004E3771">
          <w:rPr>
            <w:webHidden/>
          </w:rPr>
        </w:r>
        <w:r w:rsidR="004E3771">
          <w:rPr>
            <w:webHidden/>
          </w:rPr>
          <w:fldChar w:fldCharType="separate"/>
        </w:r>
        <w:r>
          <w:rPr>
            <w:webHidden/>
          </w:rPr>
          <w:t>7</w:t>
        </w:r>
        <w:r w:rsidR="004E3771">
          <w:rPr>
            <w:webHidden/>
          </w:rPr>
          <w:fldChar w:fldCharType="end"/>
        </w:r>
      </w:hyperlink>
    </w:p>
    <w:p w14:paraId="64CF0B92" w14:textId="57F9117F" w:rsidR="004E3771" w:rsidRDefault="005A5D75">
      <w:pPr>
        <w:pStyle w:val="TableofFigures"/>
        <w:rPr>
          <w:rFonts w:asciiTheme="minorHAnsi" w:eastAsiaTheme="minorEastAsia" w:hAnsiTheme="minorHAnsi" w:cstheme="minorBidi"/>
          <w:color w:val="auto"/>
        </w:rPr>
      </w:pPr>
      <w:hyperlink w:anchor="_Toc87866914" w:history="1">
        <w:r w:rsidR="004E3771" w:rsidRPr="005D40FD">
          <w:rPr>
            <w:rStyle w:val="Hyperlink"/>
          </w:rPr>
          <w:t>Table 3.1. Block Sizing</w:t>
        </w:r>
        <w:r w:rsidR="004E3771">
          <w:rPr>
            <w:webHidden/>
          </w:rPr>
          <w:tab/>
        </w:r>
        <w:r w:rsidR="004E3771">
          <w:rPr>
            <w:webHidden/>
          </w:rPr>
          <w:fldChar w:fldCharType="begin"/>
        </w:r>
        <w:r w:rsidR="004E3771">
          <w:rPr>
            <w:webHidden/>
          </w:rPr>
          <w:instrText xml:space="preserve"> PAGEREF _Toc87866914 \h </w:instrText>
        </w:r>
        <w:r w:rsidR="004E3771">
          <w:rPr>
            <w:webHidden/>
          </w:rPr>
        </w:r>
        <w:r w:rsidR="004E3771">
          <w:rPr>
            <w:webHidden/>
          </w:rPr>
          <w:fldChar w:fldCharType="separate"/>
        </w:r>
        <w:r>
          <w:rPr>
            <w:webHidden/>
          </w:rPr>
          <w:t>9</w:t>
        </w:r>
        <w:r w:rsidR="004E3771">
          <w:rPr>
            <w:webHidden/>
          </w:rPr>
          <w:fldChar w:fldCharType="end"/>
        </w:r>
      </w:hyperlink>
    </w:p>
    <w:p w14:paraId="75FBBA06" w14:textId="55877023" w:rsidR="004E3771" w:rsidRDefault="005A5D75">
      <w:pPr>
        <w:pStyle w:val="TableofFigures"/>
        <w:rPr>
          <w:rFonts w:asciiTheme="minorHAnsi" w:eastAsiaTheme="minorEastAsia" w:hAnsiTheme="minorHAnsi" w:cstheme="minorBidi"/>
          <w:color w:val="auto"/>
        </w:rPr>
      </w:pPr>
      <w:hyperlink w:anchor="_Toc87866915" w:history="1">
        <w:r w:rsidR="004E3771" w:rsidRPr="005D40FD">
          <w:rPr>
            <w:rStyle w:val="Hyperlink"/>
          </w:rPr>
          <w:t>Table 3.2. Default Printer Codes</w:t>
        </w:r>
        <w:r w:rsidR="004E3771">
          <w:rPr>
            <w:webHidden/>
          </w:rPr>
          <w:tab/>
        </w:r>
        <w:r w:rsidR="004E3771">
          <w:rPr>
            <w:webHidden/>
          </w:rPr>
          <w:fldChar w:fldCharType="begin"/>
        </w:r>
        <w:r w:rsidR="004E3771">
          <w:rPr>
            <w:webHidden/>
          </w:rPr>
          <w:instrText xml:space="preserve"> PAGEREF _Toc87866915 \h </w:instrText>
        </w:r>
        <w:r w:rsidR="004E3771">
          <w:rPr>
            <w:webHidden/>
          </w:rPr>
        </w:r>
        <w:r w:rsidR="004E3771">
          <w:rPr>
            <w:webHidden/>
          </w:rPr>
          <w:fldChar w:fldCharType="separate"/>
        </w:r>
        <w:r>
          <w:rPr>
            <w:webHidden/>
          </w:rPr>
          <w:t>11</w:t>
        </w:r>
        <w:r w:rsidR="004E3771">
          <w:rPr>
            <w:webHidden/>
          </w:rPr>
          <w:fldChar w:fldCharType="end"/>
        </w:r>
      </w:hyperlink>
    </w:p>
    <w:p w14:paraId="551C7E27" w14:textId="55AA9CFD" w:rsidR="004E3771" w:rsidRDefault="005A5D75">
      <w:pPr>
        <w:pStyle w:val="TableofFigures"/>
        <w:rPr>
          <w:rFonts w:asciiTheme="minorHAnsi" w:eastAsiaTheme="minorEastAsia" w:hAnsiTheme="minorHAnsi" w:cstheme="minorBidi"/>
          <w:color w:val="auto"/>
        </w:rPr>
      </w:pPr>
      <w:hyperlink w:anchor="_Toc87866916" w:history="1">
        <w:r w:rsidR="004E3771" w:rsidRPr="005D40FD">
          <w:rPr>
            <w:rStyle w:val="Hyperlink"/>
          </w:rPr>
          <w:t>Table 3.3. Globals Journaling Recommendation</w:t>
        </w:r>
        <w:r w:rsidR="004E3771">
          <w:rPr>
            <w:webHidden/>
          </w:rPr>
          <w:tab/>
        </w:r>
        <w:r w:rsidR="004E3771">
          <w:rPr>
            <w:webHidden/>
          </w:rPr>
          <w:fldChar w:fldCharType="begin"/>
        </w:r>
        <w:r w:rsidR="004E3771">
          <w:rPr>
            <w:webHidden/>
          </w:rPr>
          <w:instrText xml:space="preserve"> PAGEREF _Toc87866916 \h </w:instrText>
        </w:r>
        <w:r w:rsidR="004E3771">
          <w:rPr>
            <w:webHidden/>
          </w:rPr>
        </w:r>
        <w:r w:rsidR="004E3771">
          <w:rPr>
            <w:webHidden/>
          </w:rPr>
          <w:fldChar w:fldCharType="separate"/>
        </w:r>
        <w:r>
          <w:rPr>
            <w:webHidden/>
          </w:rPr>
          <w:t>11</w:t>
        </w:r>
        <w:r w:rsidR="004E3771">
          <w:rPr>
            <w:webHidden/>
          </w:rPr>
          <w:fldChar w:fldCharType="end"/>
        </w:r>
      </w:hyperlink>
    </w:p>
    <w:p w14:paraId="41206F51" w14:textId="24396D11" w:rsidR="004E3771" w:rsidRDefault="005A5D75">
      <w:pPr>
        <w:pStyle w:val="TableofFigures"/>
        <w:rPr>
          <w:rFonts w:asciiTheme="minorHAnsi" w:eastAsiaTheme="minorEastAsia" w:hAnsiTheme="minorHAnsi" w:cstheme="minorBidi"/>
          <w:color w:val="auto"/>
        </w:rPr>
      </w:pPr>
      <w:hyperlink w:anchor="_Toc87866917" w:history="1">
        <w:r w:rsidR="004E3771" w:rsidRPr="005D40FD">
          <w:rPr>
            <w:rStyle w:val="Hyperlink"/>
          </w:rPr>
          <w:t>Table 3.4. Translation Tables</w:t>
        </w:r>
        <w:r w:rsidR="004E3771">
          <w:rPr>
            <w:webHidden/>
          </w:rPr>
          <w:tab/>
        </w:r>
        <w:r w:rsidR="004E3771">
          <w:rPr>
            <w:webHidden/>
          </w:rPr>
          <w:fldChar w:fldCharType="begin"/>
        </w:r>
        <w:r w:rsidR="004E3771">
          <w:rPr>
            <w:webHidden/>
          </w:rPr>
          <w:instrText xml:space="preserve"> PAGEREF _Toc87866917 \h </w:instrText>
        </w:r>
        <w:r w:rsidR="004E3771">
          <w:rPr>
            <w:webHidden/>
          </w:rPr>
        </w:r>
        <w:r w:rsidR="004E3771">
          <w:rPr>
            <w:webHidden/>
          </w:rPr>
          <w:fldChar w:fldCharType="separate"/>
        </w:r>
        <w:r>
          <w:rPr>
            <w:webHidden/>
          </w:rPr>
          <w:t>12</w:t>
        </w:r>
        <w:r w:rsidR="004E3771">
          <w:rPr>
            <w:webHidden/>
          </w:rPr>
          <w:fldChar w:fldCharType="end"/>
        </w:r>
      </w:hyperlink>
    </w:p>
    <w:p w14:paraId="145B4567" w14:textId="60118860" w:rsidR="004E3771" w:rsidRDefault="005A5D75">
      <w:pPr>
        <w:pStyle w:val="TableofFigures"/>
        <w:rPr>
          <w:rFonts w:asciiTheme="minorHAnsi" w:eastAsiaTheme="minorEastAsia" w:hAnsiTheme="minorHAnsi" w:cstheme="minorBidi"/>
          <w:color w:val="auto"/>
        </w:rPr>
      </w:pPr>
      <w:hyperlink w:anchor="_Toc87866918" w:history="1">
        <w:r w:rsidR="004E3771" w:rsidRPr="005D40FD">
          <w:rPr>
            <w:rStyle w:val="Hyperlink"/>
          </w:rPr>
          <w:t>Table 4.1. IFCAP Internal Namespaces</w:t>
        </w:r>
        <w:r w:rsidR="004E3771">
          <w:rPr>
            <w:webHidden/>
          </w:rPr>
          <w:tab/>
        </w:r>
        <w:r w:rsidR="004E3771">
          <w:rPr>
            <w:webHidden/>
          </w:rPr>
          <w:fldChar w:fldCharType="begin"/>
        </w:r>
        <w:r w:rsidR="004E3771">
          <w:rPr>
            <w:webHidden/>
          </w:rPr>
          <w:instrText xml:space="preserve"> PAGEREF _Toc87866918 \h </w:instrText>
        </w:r>
        <w:r w:rsidR="004E3771">
          <w:rPr>
            <w:webHidden/>
          </w:rPr>
        </w:r>
        <w:r w:rsidR="004E3771">
          <w:rPr>
            <w:webHidden/>
          </w:rPr>
          <w:fldChar w:fldCharType="separate"/>
        </w:r>
        <w:r>
          <w:rPr>
            <w:webHidden/>
          </w:rPr>
          <w:t>13</w:t>
        </w:r>
        <w:r w:rsidR="004E3771">
          <w:rPr>
            <w:webHidden/>
          </w:rPr>
          <w:fldChar w:fldCharType="end"/>
        </w:r>
      </w:hyperlink>
    </w:p>
    <w:p w14:paraId="0C824521" w14:textId="5AB2BD84" w:rsidR="004E3771" w:rsidRDefault="005A5D75">
      <w:pPr>
        <w:pStyle w:val="TableofFigures"/>
        <w:rPr>
          <w:rFonts w:asciiTheme="minorHAnsi" w:eastAsiaTheme="minorEastAsia" w:hAnsiTheme="minorHAnsi" w:cstheme="minorBidi"/>
          <w:color w:val="auto"/>
        </w:rPr>
      </w:pPr>
      <w:hyperlink w:anchor="_Toc87866919" w:history="1">
        <w:r w:rsidR="004E3771" w:rsidRPr="005D40FD">
          <w:rPr>
            <w:rStyle w:val="Hyperlink"/>
          </w:rPr>
          <w:t>Table 4.2. List of Routines (PRC0 – PRC7)</w:t>
        </w:r>
        <w:r w:rsidR="004E3771">
          <w:rPr>
            <w:webHidden/>
          </w:rPr>
          <w:tab/>
        </w:r>
        <w:r w:rsidR="004E3771">
          <w:rPr>
            <w:webHidden/>
          </w:rPr>
          <w:fldChar w:fldCharType="begin"/>
        </w:r>
        <w:r w:rsidR="004E3771">
          <w:rPr>
            <w:webHidden/>
          </w:rPr>
          <w:instrText xml:space="preserve"> PAGEREF _Toc87866919 \h </w:instrText>
        </w:r>
        <w:r w:rsidR="004E3771">
          <w:rPr>
            <w:webHidden/>
          </w:rPr>
        </w:r>
        <w:r w:rsidR="004E3771">
          <w:rPr>
            <w:webHidden/>
          </w:rPr>
          <w:fldChar w:fldCharType="separate"/>
        </w:r>
        <w:r>
          <w:rPr>
            <w:webHidden/>
          </w:rPr>
          <w:t>14</w:t>
        </w:r>
        <w:r w:rsidR="004E3771">
          <w:rPr>
            <w:webHidden/>
          </w:rPr>
          <w:fldChar w:fldCharType="end"/>
        </w:r>
      </w:hyperlink>
    </w:p>
    <w:p w14:paraId="7CA2CC1D" w14:textId="7E54EDB2" w:rsidR="004E3771" w:rsidRDefault="005A5D75">
      <w:pPr>
        <w:pStyle w:val="TableofFigures"/>
        <w:rPr>
          <w:rFonts w:asciiTheme="minorHAnsi" w:eastAsiaTheme="minorEastAsia" w:hAnsiTheme="minorHAnsi" w:cstheme="minorBidi"/>
          <w:color w:val="auto"/>
        </w:rPr>
      </w:pPr>
      <w:hyperlink w:anchor="_Toc87866920" w:history="1">
        <w:r w:rsidR="004E3771" w:rsidRPr="005D40FD">
          <w:rPr>
            <w:rStyle w:val="Hyperlink"/>
          </w:rPr>
          <w:t>Table 4.3. List of Routines (PRCB)</w:t>
        </w:r>
        <w:r w:rsidR="004E3771">
          <w:rPr>
            <w:webHidden/>
          </w:rPr>
          <w:tab/>
        </w:r>
        <w:r w:rsidR="004E3771">
          <w:rPr>
            <w:webHidden/>
          </w:rPr>
          <w:fldChar w:fldCharType="begin"/>
        </w:r>
        <w:r w:rsidR="004E3771">
          <w:rPr>
            <w:webHidden/>
          </w:rPr>
          <w:instrText xml:space="preserve"> PAGEREF _Toc87866920 \h </w:instrText>
        </w:r>
        <w:r w:rsidR="004E3771">
          <w:rPr>
            <w:webHidden/>
          </w:rPr>
        </w:r>
        <w:r w:rsidR="004E3771">
          <w:rPr>
            <w:webHidden/>
          </w:rPr>
          <w:fldChar w:fldCharType="separate"/>
        </w:r>
        <w:r>
          <w:rPr>
            <w:webHidden/>
          </w:rPr>
          <w:t>14</w:t>
        </w:r>
        <w:r w:rsidR="004E3771">
          <w:rPr>
            <w:webHidden/>
          </w:rPr>
          <w:fldChar w:fldCharType="end"/>
        </w:r>
      </w:hyperlink>
    </w:p>
    <w:p w14:paraId="0C7D7F88" w14:textId="1456357F" w:rsidR="004E3771" w:rsidRDefault="005A5D75">
      <w:pPr>
        <w:pStyle w:val="TableofFigures"/>
        <w:rPr>
          <w:rFonts w:asciiTheme="minorHAnsi" w:eastAsiaTheme="minorEastAsia" w:hAnsiTheme="minorHAnsi" w:cstheme="minorBidi"/>
          <w:color w:val="auto"/>
        </w:rPr>
      </w:pPr>
      <w:hyperlink w:anchor="_Toc87866921" w:history="1">
        <w:r w:rsidR="004E3771" w:rsidRPr="005D40FD">
          <w:rPr>
            <w:rStyle w:val="Hyperlink"/>
          </w:rPr>
          <w:t>Table 4.4. List of Routines (PRCE)</w:t>
        </w:r>
        <w:r w:rsidR="004E3771">
          <w:rPr>
            <w:webHidden/>
          </w:rPr>
          <w:tab/>
        </w:r>
        <w:r w:rsidR="004E3771">
          <w:rPr>
            <w:webHidden/>
          </w:rPr>
          <w:fldChar w:fldCharType="begin"/>
        </w:r>
        <w:r w:rsidR="004E3771">
          <w:rPr>
            <w:webHidden/>
          </w:rPr>
          <w:instrText xml:space="preserve"> PAGEREF _Toc87866921 \h </w:instrText>
        </w:r>
        <w:r w:rsidR="004E3771">
          <w:rPr>
            <w:webHidden/>
          </w:rPr>
        </w:r>
        <w:r w:rsidR="004E3771">
          <w:rPr>
            <w:webHidden/>
          </w:rPr>
          <w:fldChar w:fldCharType="separate"/>
        </w:r>
        <w:r>
          <w:rPr>
            <w:webHidden/>
          </w:rPr>
          <w:t>16</w:t>
        </w:r>
        <w:r w:rsidR="004E3771">
          <w:rPr>
            <w:webHidden/>
          </w:rPr>
          <w:fldChar w:fldCharType="end"/>
        </w:r>
      </w:hyperlink>
    </w:p>
    <w:p w14:paraId="459235C9" w14:textId="55A7E8E7" w:rsidR="004E3771" w:rsidRDefault="005A5D75">
      <w:pPr>
        <w:pStyle w:val="TableofFigures"/>
        <w:rPr>
          <w:rFonts w:asciiTheme="minorHAnsi" w:eastAsiaTheme="minorEastAsia" w:hAnsiTheme="minorHAnsi" w:cstheme="minorBidi"/>
          <w:color w:val="auto"/>
        </w:rPr>
      </w:pPr>
      <w:hyperlink w:anchor="_Toc87866922" w:history="1">
        <w:r w:rsidR="004E3771" w:rsidRPr="005D40FD">
          <w:rPr>
            <w:rStyle w:val="Hyperlink"/>
          </w:rPr>
          <w:t>Table 4.5. List of Routines (PRCF5 - PRCFA)</w:t>
        </w:r>
        <w:r w:rsidR="004E3771">
          <w:rPr>
            <w:webHidden/>
          </w:rPr>
          <w:tab/>
        </w:r>
        <w:r w:rsidR="004E3771">
          <w:rPr>
            <w:webHidden/>
          </w:rPr>
          <w:fldChar w:fldCharType="begin"/>
        </w:r>
        <w:r w:rsidR="004E3771">
          <w:rPr>
            <w:webHidden/>
          </w:rPr>
          <w:instrText xml:space="preserve"> PAGEREF _Toc87866922 \h </w:instrText>
        </w:r>
        <w:r w:rsidR="004E3771">
          <w:rPr>
            <w:webHidden/>
          </w:rPr>
        </w:r>
        <w:r w:rsidR="004E3771">
          <w:rPr>
            <w:webHidden/>
          </w:rPr>
          <w:fldChar w:fldCharType="separate"/>
        </w:r>
        <w:r>
          <w:rPr>
            <w:webHidden/>
          </w:rPr>
          <w:t>17</w:t>
        </w:r>
        <w:r w:rsidR="004E3771">
          <w:rPr>
            <w:webHidden/>
          </w:rPr>
          <w:fldChar w:fldCharType="end"/>
        </w:r>
      </w:hyperlink>
    </w:p>
    <w:p w14:paraId="15262E66" w14:textId="55912E43" w:rsidR="004E3771" w:rsidRDefault="005A5D75">
      <w:pPr>
        <w:pStyle w:val="TableofFigures"/>
        <w:rPr>
          <w:rFonts w:asciiTheme="minorHAnsi" w:eastAsiaTheme="minorEastAsia" w:hAnsiTheme="minorHAnsi" w:cstheme="minorBidi"/>
          <w:color w:val="auto"/>
        </w:rPr>
      </w:pPr>
      <w:hyperlink w:anchor="_Toc87866923" w:history="1">
        <w:r w:rsidR="004E3771" w:rsidRPr="005D40FD">
          <w:rPr>
            <w:rStyle w:val="Hyperlink"/>
          </w:rPr>
          <w:t>Table 4.6. List of Routines (PRCFC – PRCFE)</w:t>
        </w:r>
        <w:r w:rsidR="004E3771">
          <w:rPr>
            <w:webHidden/>
          </w:rPr>
          <w:tab/>
        </w:r>
        <w:r w:rsidR="004E3771">
          <w:rPr>
            <w:webHidden/>
          </w:rPr>
          <w:fldChar w:fldCharType="begin"/>
        </w:r>
        <w:r w:rsidR="004E3771">
          <w:rPr>
            <w:webHidden/>
          </w:rPr>
          <w:instrText xml:space="preserve"> PAGEREF _Toc87866923 \h </w:instrText>
        </w:r>
        <w:r w:rsidR="004E3771">
          <w:rPr>
            <w:webHidden/>
          </w:rPr>
        </w:r>
        <w:r w:rsidR="004E3771">
          <w:rPr>
            <w:webHidden/>
          </w:rPr>
          <w:fldChar w:fldCharType="separate"/>
        </w:r>
        <w:r>
          <w:rPr>
            <w:webHidden/>
          </w:rPr>
          <w:t>19</w:t>
        </w:r>
        <w:r w:rsidR="004E3771">
          <w:rPr>
            <w:webHidden/>
          </w:rPr>
          <w:fldChar w:fldCharType="end"/>
        </w:r>
      </w:hyperlink>
    </w:p>
    <w:p w14:paraId="74CEB261" w14:textId="07974F3E" w:rsidR="004E3771" w:rsidRDefault="005A5D75">
      <w:pPr>
        <w:pStyle w:val="TableofFigures"/>
        <w:rPr>
          <w:rFonts w:asciiTheme="minorHAnsi" w:eastAsiaTheme="minorEastAsia" w:hAnsiTheme="minorHAnsi" w:cstheme="minorBidi"/>
          <w:color w:val="auto"/>
        </w:rPr>
      </w:pPr>
      <w:hyperlink w:anchor="_Toc87866924" w:history="1">
        <w:r w:rsidR="004E3771" w:rsidRPr="005D40FD">
          <w:rPr>
            <w:rStyle w:val="Hyperlink"/>
          </w:rPr>
          <w:t>Table 4.7. List of Routines (PRCFF)</w:t>
        </w:r>
        <w:r w:rsidR="004E3771">
          <w:rPr>
            <w:webHidden/>
          </w:rPr>
          <w:tab/>
        </w:r>
        <w:r w:rsidR="004E3771">
          <w:rPr>
            <w:webHidden/>
          </w:rPr>
          <w:fldChar w:fldCharType="begin"/>
        </w:r>
        <w:r w:rsidR="004E3771">
          <w:rPr>
            <w:webHidden/>
          </w:rPr>
          <w:instrText xml:space="preserve"> PAGEREF _Toc87866924 \h </w:instrText>
        </w:r>
        <w:r w:rsidR="004E3771">
          <w:rPr>
            <w:webHidden/>
          </w:rPr>
        </w:r>
        <w:r w:rsidR="004E3771">
          <w:rPr>
            <w:webHidden/>
          </w:rPr>
          <w:fldChar w:fldCharType="separate"/>
        </w:r>
        <w:r>
          <w:rPr>
            <w:webHidden/>
          </w:rPr>
          <w:t>20</w:t>
        </w:r>
        <w:r w:rsidR="004E3771">
          <w:rPr>
            <w:webHidden/>
          </w:rPr>
          <w:fldChar w:fldCharType="end"/>
        </w:r>
      </w:hyperlink>
    </w:p>
    <w:p w14:paraId="389E1D56" w14:textId="500993C0" w:rsidR="004E3771" w:rsidRDefault="005A5D75">
      <w:pPr>
        <w:pStyle w:val="TableofFigures"/>
        <w:rPr>
          <w:rFonts w:asciiTheme="minorHAnsi" w:eastAsiaTheme="minorEastAsia" w:hAnsiTheme="minorHAnsi" w:cstheme="minorBidi"/>
          <w:color w:val="auto"/>
        </w:rPr>
      </w:pPr>
      <w:hyperlink w:anchor="_Toc87866925" w:history="1">
        <w:r w:rsidR="004E3771" w:rsidRPr="005D40FD">
          <w:rPr>
            <w:rStyle w:val="Hyperlink"/>
          </w:rPr>
          <w:t>Table 4.8. List of Routines (PRCFG - PRCFY)</w:t>
        </w:r>
        <w:r w:rsidR="004E3771">
          <w:rPr>
            <w:webHidden/>
          </w:rPr>
          <w:tab/>
        </w:r>
        <w:r w:rsidR="004E3771">
          <w:rPr>
            <w:webHidden/>
          </w:rPr>
          <w:fldChar w:fldCharType="begin"/>
        </w:r>
        <w:r w:rsidR="004E3771">
          <w:rPr>
            <w:webHidden/>
          </w:rPr>
          <w:instrText xml:space="preserve"> PAGEREF _Toc87866925 \h </w:instrText>
        </w:r>
        <w:r w:rsidR="004E3771">
          <w:rPr>
            <w:webHidden/>
          </w:rPr>
        </w:r>
        <w:r w:rsidR="004E3771">
          <w:rPr>
            <w:webHidden/>
          </w:rPr>
          <w:fldChar w:fldCharType="separate"/>
        </w:r>
        <w:r>
          <w:rPr>
            <w:webHidden/>
          </w:rPr>
          <w:t>22</w:t>
        </w:r>
        <w:r w:rsidR="004E3771">
          <w:rPr>
            <w:webHidden/>
          </w:rPr>
          <w:fldChar w:fldCharType="end"/>
        </w:r>
      </w:hyperlink>
    </w:p>
    <w:p w14:paraId="24D84DE0" w14:textId="3FC49F8D" w:rsidR="004E3771" w:rsidRDefault="005A5D75">
      <w:pPr>
        <w:pStyle w:val="TableofFigures"/>
        <w:rPr>
          <w:rFonts w:asciiTheme="minorHAnsi" w:eastAsiaTheme="minorEastAsia" w:hAnsiTheme="minorHAnsi" w:cstheme="minorBidi"/>
          <w:color w:val="auto"/>
        </w:rPr>
      </w:pPr>
      <w:hyperlink w:anchor="_Toc87866926" w:history="1">
        <w:r w:rsidR="004E3771" w:rsidRPr="005D40FD">
          <w:rPr>
            <w:rStyle w:val="Hyperlink"/>
          </w:rPr>
          <w:t>Table 4.9. List of Routines (PRCG)</w:t>
        </w:r>
        <w:r w:rsidR="004E3771">
          <w:rPr>
            <w:webHidden/>
          </w:rPr>
          <w:tab/>
        </w:r>
        <w:r w:rsidR="004E3771">
          <w:rPr>
            <w:webHidden/>
          </w:rPr>
          <w:fldChar w:fldCharType="begin"/>
        </w:r>
        <w:r w:rsidR="004E3771">
          <w:rPr>
            <w:webHidden/>
          </w:rPr>
          <w:instrText xml:space="preserve"> PAGEREF _Toc87866926 \h </w:instrText>
        </w:r>
        <w:r w:rsidR="004E3771">
          <w:rPr>
            <w:webHidden/>
          </w:rPr>
        </w:r>
        <w:r w:rsidR="004E3771">
          <w:rPr>
            <w:webHidden/>
          </w:rPr>
          <w:fldChar w:fldCharType="separate"/>
        </w:r>
        <w:r>
          <w:rPr>
            <w:webHidden/>
          </w:rPr>
          <w:t>22</w:t>
        </w:r>
        <w:r w:rsidR="004E3771">
          <w:rPr>
            <w:webHidden/>
          </w:rPr>
          <w:fldChar w:fldCharType="end"/>
        </w:r>
      </w:hyperlink>
    </w:p>
    <w:p w14:paraId="193057DB" w14:textId="5B1A3841" w:rsidR="004E3771" w:rsidRDefault="005A5D75">
      <w:pPr>
        <w:pStyle w:val="TableofFigures"/>
        <w:rPr>
          <w:rFonts w:asciiTheme="minorHAnsi" w:eastAsiaTheme="minorEastAsia" w:hAnsiTheme="minorHAnsi" w:cstheme="minorBidi"/>
          <w:color w:val="auto"/>
        </w:rPr>
      </w:pPr>
      <w:hyperlink w:anchor="_Toc87866927" w:history="1">
        <w:r w:rsidR="004E3771" w:rsidRPr="005D40FD">
          <w:rPr>
            <w:rStyle w:val="Hyperlink"/>
          </w:rPr>
          <w:t>Table 4.10. List of Routines (PRCH0 - PRCHA)</w:t>
        </w:r>
        <w:r w:rsidR="004E3771">
          <w:rPr>
            <w:webHidden/>
          </w:rPr>
          <w:tab/>
        </w:r>
        <w:r w:rsidR="004E3771">
          <w:rPr>
            <w:webHidden/>
          </w:rPr>
          <w:fldChar w:fldCharType="begin"/>
        </w:r>
        <w:r w:rsidR="004E3771">
          <w:rPr>
            <w:webHidden/>
          </w:rPr>
          <w:instrText xml:space="preserve"> PAGEREF _Toc87866927 \h </w:instrText>
        </w:r>
        <w:r w:rsidR="004E3771">
          <w:rPr>
            <w:webHidden/>
          </w:rPr>
        </w:r>
        <w:r w:rsidR="004E3771">
          <w:rPr>
            <w:webHidden/>
          </w:rPr>
          <w:fldChar w:fldCharType="separate"/>
        </w:r>
        <w:r>
          <w:rPr>
            <w:webHidden/>
          </w:rPr>
          <w:t>23</w:t>
        </w:r>
        <w:r w:rsidR="004E3771">
          <w:rPr>
            <w:webHidden/>
          </w:rPr>
          <w:fldChar w:fldCharType="end"/>
        </w:r>
      </w:hyperlink>
    </w:p>
    <w:p w14:paraId="6EA718FD" w14:textId="78F877CF" w:rsidR="004E3771" w:rsidRDefault="005A5D75">
      <w:pPr>
        <w:pStyle w:val="TableofFigures"/>
        <w:rPr>
          <w:rFonts w:asciiTheme="minorHAnsi" w:eastAsiaTheme="minorEastAsia" w:hAnsiTheme="minorHAnsi" w:cstheme="minorBidi"/>
          <w:color w:val="auto"/>
        </w:rPr>
      </w:pPr>
      <w:hyperlink w:anchor="_Toc87866928" w:history="1">
        <w:r w:rsidR="004E3771" w:rsidRPr="005D40FD">
          <w:rPr>
            <w:rStyle w:val="Hyperlink"/>
          </w:rPr>
          <w:t>Table 4.11. List of Routines (PRCHC)</w:t>
        </w:r>
        <w:r w:rsidR="004E3771">
          <w:rPr>
            <w:webHidden/>
          </w:rPr>
          <w:tab/>
        </w:r>
        <w:r w:rsidR="004E3771">
          <w:rPr>
            <w:webHidden/>
          </w:rPr>
          <w:fldChar w:fldCharType="begin"/>
        </w:r>
        <w:r w:rsidR="004E3771">
          <w:rPr>
            <w:webHidden/>
          </w:rPr>
          <w:instrText xml:space="preserve"> PAGEREF _Toc87866928 \h </w:instrText>
        </w:r>
        <w:r w:rsidR="004E3771">
          <w:rPr>
            <w:webHidden/>
          </w:rPr>
        </w:r>
        <w:r w:rsidR="004E3771">
          <w:rPr>
            <w:webHidden/>
          </w:rPr>
          <w:fldChar w:fldCharType="separate"/>
        </w:r>
        <w:r>
          <w:rPr>
            <w:webHidden/>
          </w:rPr>
          <w:t>25</w:t>
        </w:r>
        <w:r w:rsidR="004E3771">
          <w:rPr>
            <w:webHidden/>
          </w:rPr>
          <w:fldChar w:fldCharType="end"/>
        </w:r>
      </w:hyperlink>
    </w:p>
    <w:p w14:paraId="1B76971A" w14:textId="3410E076" w:rsidR="004E3771" w:rsidRDefault="005A5D75">
      <w:pPr>
        <w:pStyle w:val="TableofFigures"/>
        <w:rPr>
          <w:rFonts w:asciiTheme="minorHAnsi" w:eastAsiaTheme="minorEastAsia" w:hAnsiTheme="minorHAnsi" w:cstheme="minorBidi"/>
          <w:color w:val="auto"/>
        </w:rPr>
      </w:pPr>
      <w:hyperlink w:anchor="_Toc87866929" w:history="1">
        <w:r w:rsidR="004E3771" w:rsidRPr="005D40FD">
          <w:rPr>
            <w:rStyle w:val="Hyperlink"/>
          </w:rPr>
          <w:t>Table 4.12. List of Routines (PRCHD)</w:t>
        </w:r>
        <w:r w:rsidR="004E3771">
          <w:rPr>
            <w:webHidden/>
          </w:rPr>
          <w:tab/>
        </w:r>
        <w:r w:rsidR="004E3771">
          <w:rPr>
            <w:webHidden/>
          </w:rPr>
          <w:fldChar w:fldCharType="begin"/>
        </w:r>
        <w:r w:rsidR="004E3771">
          <w:rPr>
            <w:webHidden/>
          </w:rPr>
          <w:instrText xml:space="preserve"> PAGEREF _Toc87866929 \h </w:instrText>
        </w:r>
        <w:r w:rsidR="004E3771">
          <w:rPr>
            <w:webHidden/>
          </w:rPr>
        </w:r>
        <w:r w:rsidR="004E3771">
          <w:rPr>
            <w:webHidden/>
          </w:rPr>
          <w:fldChar w:fldCharType="separate"/>
        </w:r>
        <w:r>
          <w:rPr>
            <w:webHidden/>
          </w:rPr>
          <w:t>25</w:t>
        </w:r>
        <w:r w:rsidR="004E3771">
          <w:rPr>
            <w:webHidden/>
          </w:rPr>
          <w:fldChar w:fldCharType="end"/>
        </w:r>
      </w:hyperlink>
    </w:p>
    <w:p w14:paraId="2F8F7738" w14:textId="75066E4D" w:rsidR="004E3771" w:rsidRDefault="005A5D75">
      <w:pPr>
        <w:pStyle w:val="TableofFigures"/>
        <w:rPr>
          <w:rFonts w:asciiTheme="minorHAnsi" w:eastAsiaTheme="minorEastAsia" w:hAnsiTheme="minorHAnsi" w:cstheme="minorBidi"/>
          <w:color w:val="auto"/>
        </w:rPr>
      </w:pPr>
      <w:hyperlink w:anchor="_Toc87866930" w:history="1">
        <w:r w:rsidR="004E3771" w:rsidRPr="005D40FD">
          <w:rPr>
            <w:rStyle w:val="Hyperlink"/>
          </w:rPr>
          <w:t>Table 4.13. List of Routines (PRCHE — PRCHF)</w:t>
        </w:r>
        <w:r w:rsidR="004E3771">
          <w:rPr>
            <w:webHidden/>
          </w:rPr>
          <w:tab/>
        </w:r>
        <w:r w:rsidR="004E3771">
          <w:rPr>
            <w:webHidden/>
          </w:rPr>
          <w:fldChar w:fldCharType="begin"/>
        </w:r>
        <w:r w:rsidR="004E3771">
          <w:rPr>
            <w:webHidden/>
          </w:rPr>
          <w:instrText xml:space="preserve"> PAGEREF _Toc87866930 \h </w:instrText>
        </w:r>
        <w:r w:rsidR="004E3771">
          <w:rPr>
            <w:webHidden/>
          </w:rPr>
        </w:r>
        <w:r w:rsidR="004E3771">
          <w:rPr>
            <w:webHidden/>
          </w:rPr>
          <w:fldChar w:fldCharType="separate"/>
        </w:r>
        <w:r>
          <w:rPr>
            <w:webHidden/>
          </w:rPr>
          <w:t>26</w:t>
        </w:r>
        <w:r w:rsidR="004E3771">
          <w:rPr>
            <w:webHidden/>
          </w:rPr>
          <w:fldChar w:fldCharType="end"/>
        </w:r>
      </w:hyperlink>
    </w:p>
    <w:p w14:paraId="2DDD70B8" w14:textId="494C20A6" w:rsidR="004E3771" w:rsidRDefault="005A5D75">
      <w:pPr>
        <w:pStyle w:val="TableofFigures"/>
        <w:rPr>
          <w:rFonts w:asciiTheme="minorHAnsi" w:eastAsiaTheme="minorEastAsia" w:hAnsiTheme="minorHAnsi" w:cstheme="minorBidi"/>
          <w:color w:val="auto"/>
        </w:rPr>
      </w:pPr>
      <w:hyperlink w:anchor="_Toc87866931" w:history="1">
        <w:r w:rsidR="004E3771" w:rsidRPr="005D40FD">
          <w:rPr>
            <w:rStyle w:val="Hyperlink"/>
          </w:rPr>
          <w:t>Table 4.14. List of Routines (PRCHG – PRCHO)</w:t>
        </w:r>
        <w:r w:rsidR="004E3771">
          <w:rPr>
            <w:webHidden/>
          </w:rPr>
          <w:tab/>
        </w:r>
        <w:r w:rsidR="004E3771">
          <w:rPr>
            <w:webHidden/>
          </w:rPr>
          <w:fldChar w:fldCharType="begin"/>
        </w:r>
        <w:r w:rsidR="004E3771">
          <w:rPr>
            <w:webHidden/>
          </w:rPr>
          <w:instrText xml:space="preserve"> PAGEREF _Toc87866931 \h </w:instrText>
        </w:r>
        <w:r w:rsidR="004E3771">
          <w:rPr>
            <w:webHidden/>
          </w:rPr>
        </w:r>
        <w:r w:rsidR="004E3771">
          <w:rPr>
            <w:webHidden/>
          </w:rPr>
          <w:fldChar w:fldCharType="separate"/>
        </w:r>
        <w:r>
          <w:rPr>
            <w:webHidden/>
          </w:rPr>
          <w:t>28</w:t>
        </w:r>
        <w:r w:rsidR="004E3771">
          <w:rPr>
            <w:webHidden/>
          </w:rPr>
          <w:fldChar w:fldCharType="end"/>
        </w:r>
      </w:hyperlink>
    </w:p>
    <w:p w14:paraId="233A005D" w14:textId="3152346B" w:rsidR="004E3771" w:rsidRDefault="005A5D75">
      <w:pPr>
        <w:pStyle w:val="TableofFigures"/>
        <w:rPr>
          <w:rFonts w:asciiTheme="minorHAnsi" w:eastAsiaTheme="minorEastAsia" w:hAnsiTheme="minorHAnsi" w:cstheme="minorBidi"/>
          <w:color w:val="auto"/>
        </w:rPr>
      </w:pPr>
      <w:hyperlink w:anchor="_Toc87866932" w:history="1">
        <w:r w:rsidR="004E3771" w:rsidRPr="005D40FD">
          <w:rPr>
            <w:rStyle w:val="Hyperlink"/>
          </w:rPr>
          <w:t>Table 4.15. List of Routines (PRCHP)</w:t>
        </w:r>
        <w:r w:rsidR="004E3771">
          <w:rPr>
            <w:webHidden/>
          </w:rPr>
          <w:tab/>
        </w:r>
        <w:r w:rsidR="004E3771">
          <w:rPr>
            <w:webHidden/>
          </w:rPr>
          <w:fldChar w:fldCharType="begin"/>
        </w:r>
        <w:r w:rsidR="004E3771">
          <w:rPr>
            <w:webHidden/>
          </w:rPr>
          <w:instrText xml:space="preserve"> PAGEREF _Toc87866932 \h </w:instrText>
        </w:r>
        <w:r w:rsidR="004E3771">
          <w:rPr>
            <w:webHidden/>
          </w:rPr>
        </w:r>
        <w:r w:rsidR="004E3771">
          <w:rPr>
            <w:webHidden/>
          </w:rPr>
          <w:fldChar w:fldCharType="separate"/>
        </w:r>
        <w:r>
          <w:rPr>
            <w:webHidden/>
          </w:rPr>
          <w:t>31</w:t>
        </w:r>
        <w:r w:rsidR="004E3771">
          <w:rPr>
            <w:webHidden/>
          </w:rPr>
          <w:fldChar w:fldCharType="end"/>
        </w:r>
      </w:hyperlink>
    </w:p>
    <w:p w14:paraId="032CA823" w14:textId="70A30E02" w:rsidR="004E3771" w:rsidRDefault="005A5D75">
      <w:pPr>
        <w:pStyle w:val="TableofFigures"/>
        <w:rPr>
          <w:rFonts w:asciiTheme="minorHAnsi" w:eastAsiaTheme="minorEastAsia" w:hAnsiTheme="minorHAnsi" w:cstheme="minorBidi"/>
          <w:color w:val="auto"/>
        </w:rPr>
      </w:pPr>
      <w:hyperlink w:anchor="_Toc87866933" w:history="1">
        <w:r w:rsidR="004E3771" w:rsidRPr="005D40FD">
          <w:rPr>
            <w:rStyle w:val="Hyperlink"/>
          </w:rPr>
          <w:t>Table 4.16. List of Routines (PRCHQ)</w:t>
        </w:r>
        <w:r w:rsidR="004E3771">
          <w:rPr>
            <w:webHidden/>
          </w:rPr>
          <w:tab/>
        </w:r>
        <w:r w:rsidR="004E3771">
          <w:rPr>
            <w:webHidden/>
          </w:rPr>
          <w:fldChar w:fldCharType="begin"/>
        </w:r>
        <w:r w:rsidR="004E3771">
          <w:rPr>
            <w:webHidden/>
          </w:rPr>
          <w:instrText xml:space="preserve"> PAGEREF _Toc87866933 \h </w:instrText>
        </w:r>
        <w:r w:rsidR="004E3771">
          <w:rPr>
            <w:webHidden/>
          </w:rPr>
        </w:r>
        <w:r w:rsidR="004E3771">
          <w:rPr>
            <w:webHidden/>
          </w:rPr>
          <w:fldChar w:fldCharType="separate"/>
        </w:r>
        <w:r>
          <w:rPr>
            <w:webHidden/>
          </w:rPr>
          <w:t>31</w:t>
        </w:r>
        <w:r w:rsidR="004E3771">
          <w:rPr>
            <w:webHidden/>
          </w:rPr>
          <w:fldChar w:fldCharType="end"/>
        </w:r>
      </w:hyperlink>
    </w:p>
    <w:p w14:paraId="633AEA9B" w14:textId="2830DE3F" w:rsidR="004E3771" w:rsidRDefault="005A5D75">
      <w:pPr>
        <w:pStyle w:val="TableofFigures"/>
        <w:rPr>
          <w:rFonts w:asciiTheme="minorHAnsi" w:eastAsiaTheme="minorEastAsia" w:hAnsiTheme="minorHAnsi" w:cstheme="minorBidi"/>
          <w:color w:val="auto"/>
        </w:rPr>
      </w:pPr>
      <w:hyperlink w:anchor="_Toc87866934" w:history="1">
        <w:r w:rsidR="004E3771" w:rsidRPr="005D40FD">
          <w:rPr>
            <w:rStyle w:val="Hyperlink"/>
          </w:rPr>
          <w:t>Table 4.17. List of Routines (PRCHR)</w:t>
        </w:r>
        <w:r w:rsidR="004E3771">
          <w:rPr>
            <w:webHidden/>
          </w:rPr>
          <w:tab/>
        </w:r>
        <w:r w:rsidR="004E3771">
          <w:rPr>
            <w:webHidden/>
          </w:rPr>
          <w:fldChar w:fldCharType="begin"/>
        </w:r>
        <w:r w:rsidR="004E3771">
          <w:rPr>
            <w:webHidden/>
          </w:rPr>
          <w:instrText xml:space="preserve"> PAGEREF _Toc87866934 \h </w:instrText>
        </w:r>
        <w:r w:rsidR="004E3771">
          <w:rPr>
            <w:webHidden/>
          </w:rPr>
        </w:r>
        <w:r w:rsidR="004E3771">
          <w:rPr>
            <w:webHidden/>
          </w:rPr>
          <w:fldChar w:fldCharType="separate"/>
        </w:r>
        <w:r>
          <w:rPr>
            <w:webHidden/>
          </w:rPr>
          <w:t>32</w:t>
        </w:r>
        <w:r w:rsidR="004E3771">
          <w:rPr>
            <w:webHidden/>
          </w:rPr>
          <w:fldChar w:fldCharType="end"/>
        </w:r>
      </w:hyperlink>
    </w:p>
    <w:p w14:paraId="6647165F" w14:textId="02E41F61" w:rsidR="004E3771" w:rsidRDefault="005A5D75">
      <w:pPr>
        <w:pStyle w:val="TableofFigures"/>
        <w:rPr>
          <w:rFonts w:asciiTheme="minorHAnsi" w:eastAsiaTheme="minorEastAsia" w:hAnsiTheme="minorHAnsi" w:cstheme="minorBidi"/>
          <w:color w:val="auto"/>
        </w:rPr>
      </w:pPr>
      <w:hyperlink w:anchor="_Toc87866935" w:history="1">
        <w:r w:rsidR="004E3771" w:rsidRPr="005D40FD">
          <w:rPr>
            <w:rStyle w:val="Hyperlink"/>
          </w:rPr>
          <w:t>Table 4.18. List of Routines (PRCHS)</w:t>
        </w:r>
        <w:r w:rsidR="004E3771">
          <w:rPr>
            <w:webHidden/>
          </w:rPr>
          <w:tab/>
        </w:r>
        <w:r w:rsidR="004E3771">
          <w:rPr>
            <w:webHidden/>
          </w:rPr>
          <w:fldChar w:fldCharType="begin"/>
        </w:r>
        <w:r w:rsidR="004E3771">
          <w:rPr>
            <w:webHidden/>
          </w:rPr>
          <w:instrText xml:space="preserve"> PAGEREF _Toc87866935 \h </w:instrText>
        </w:r>
        <w:r w:rsidR="004E3771">
          <w:rPr>
            <w:webHidden/>
          </w:rPr>
        </w:r>
        <w:r w:rsidR="004E3771">
          <w:rPr>
            <w:webHidden/>
          </w:rPr>
          <w:fldChar w:fldCharType="separate"/>
        </w:r>
        <w:r>
          <w:rPr>
            <w:webHidden/>
          </w:rPr>
          <w:t>33</w:t>
        </w:r>
        <w:r w:rsidR="004E3771">
          <w:rPr>
            <w:webHidden/>
          </w:rPr>
          <w:fldChar w:fldCharType="end"/>
        </w:r>
      </w:hyperlink>
    </w:p>
    <w:p w14:paraId="50323817" w14:textId="50111FDC" w:rsidR="004E3771" w:rsidRDefault="005A5D75">
      <w:pPr>
        <w:pStyle w:val="TableofFigures"/>
        <w:rPr>
          <w:rFonts w:asciiTheme="minorHAnsi" w:eastAsiaTheme="minorEastAsia" w:hAnsiTheme="minorHAnsi" w:cstheme="minorBidi"/>
          <w:color w:val="auto"/>
        </w:rPr>
      </w:pPr>
      <w:hyperlink w:anchor="_Toc87866936" w:history="1">
        <w:r w:rsidR="004E3771" w:rsidRPr="005D40FD">
          <w:rPr>
            <w:rStyle w:val="Hyperlink"/>
          </w:rPr>
          <w:t>Table 4.19. List of Routines (PRCO)</w:t>
        </w:r>
        <w:r w:rsidR="004E3771">
          <w:rPr>
            <w:webHidden/>
          </w:rPr>
          <w:tab/>
        </w:r>
        <w:r w:rsidR="004E3771">
          <w:rPr>
            <w:webHidden/>
          </w:rPr>
          <w:fldChar w:fldCharType="begin"/>
        </w:r>
        <w:r w:rsidR="004E3771">
          <w:rPr>
            <w:webHidden/>
          </w:rPr>
          <w:instrText xml:space="preserve"> PAGEREF _Toc87866936 \h </w:instrText>
        </w:r>
        <w:r w:rsidR="004E3771">
          <w:rPr>
            <w:webHidden/>
          </w:rPr>
        </w:r>
        <w:r w:rsidR="004E3771">
          <w:rPr>
            <w:webHidden/>
          </w:rPr>
          <w:fldChar w:fldCharType="separate"/>
        </w:r>
        <w:r>
          <w:rPr>
            <w:webHidden/>
          </w:rPr>
          <w:t>34</w:t>
        </w:r>
        <w:r w:rsidR="004E3771">
          <w:rPr>
            <w:webHidden/>
          </w:rPr>
          <w:fldChar w:fldCharType="end"/>
        </w:r>
      </w:hyperlink>
    </w:p>
    <w:p w14:paraId="319EB4AE" w14:textId="6D1CF07C" w:rsidR="004E3771" w:rsidRDefault="005A5D75">
      <w:pPr>
        <w:pStyle w:val="TableofFigures"/>
        <w:rPr>
          <w:rFonts w:asciiTheme="minorHAnsi" w:eastAsiaTheme="minorEastAsia" w:hAnsiTheme="minorHAnsi" w:cstheme="minorBidi"/>
          <w:color w:val="auto"/>
        </w:rPr>
      </w:pPr>
      <w:hyperlink w:anchor="_Toc87866937" w:history="1">
        <w:r w:rsidR="004E3771" w:rsidRPr="005D40FD">
          <w:rPr>
            <w:rStyle w:val="Hyperlink"/>
          </w:rPr>
          <w:t>Table 4.20. List of Routines (PRCP)</w:t>
        </w:r>
        <w:r w:rsidR="004E3771">
          <w:rPr>
            <w:webHidden/>
          </w:rPr>
          <w:tab/>
        </w:r>
        <w:r w:rsidR="004E3771">
          <w:rPr>
            <w:webHidden/>
          </w:rPr>
          <w:fldChar w:fldCharType="begin"/>
        </w:r>
        <w:r w:rsidR="004E3771">
          <w:rPr>
            <w:webHidden/>
          </w:rPr>
          <w:instrText xml:space="preserve"> PAGEREF _Toc87866937 \h </w:instrText>
        </w:r>
        <w:r w:rsidR="004E3771">
          <w:rPr>
            <w:webHidden/>
          </w:rPr>
        </w:r>
        <w:r w:rsidR="004E3771">
          <w:rPr>
            <w:webHidden/>
          </w:rPr>
          <w:fldChar w:fldCharType="separate"/>
        </w:r>
        <w:r>
          <w:rPr>
            <w:webHidden/>
          </w:rPr>
          <w:t>35</w:t>
        </w:r>
        <w:r w:rsidR="004E3771">
          <w:rPr>
            <w:webHidden/>
          </w:rPr>
          <w:fldChar w:fldCharType="end"/>
        </w:r>
      </w:hyperlink>
    </w:p>
    <w:p w14:paraId="30864763" w14:textId="3CC16F01" w:rsidR="004E3771" w:rsidRDefault="005A5D75">
      <w:pPr>
        <w:pStyle w:val="TableofFigures"/>
        <w:rPr>
          <w:rFonts w:asciiTheme="minorHAnsi" w:eastAsiaTheme="minorEastAsia" w:hAnsiTheme="minorHAnsi" w:cstheme="minorBidi"/>
          <w:color w:val="auto"/>
        </w:rPr>
      </w:pPr>
      <w:hyperlink w:anchor="_Toc87866938" w:history="1">
        <w:r w:rsidR="004E3771" w:rsidRPr="005D40FD">
          <w:rPr>
            <w:rStyle w:val="Hyperlink"/>
          </w:rPr>
          <w:t>Table 4.21. List of Routines (PRCR)</w:t>
        </w:r>
        <w:r w:rsidR="004E3771">
          <w:rPr>
            <w:webHidden/>
          </w:rPr>
          <w:tab/>
        </w:r>
        <w:r w:rsidR="004E3771">
          <w:rPr>
            <w:webHidden/>
          </w:rPr>
          <w:fldChar w:fldCharType="begin"/>
        </w:r>
        <w:r w:rsidR="004E3771">
          <w:rPr>
            <w:webHidden/>
          </w:rPr>
          <w:instrText xml:space="preserve"> PAGEREF _Toc87866938 \h </w:instrText>
        </w:r>
        <w:r w:rsidR="004E3771">
          <w:rPr>
            <w:webHidden/>
          </w:rPr>
        </w:r>
        <w:r w:rsidR="004E3771">
          <w:rPr>
            <w:webHidden/>
          </w:rPr>
          <w:fldChar w:fldCharType="separate"/>
        </w:r>
        <w:r>
          <w:rPr>
            <w:webHidden/>
          </w:rPr>
          <w:t>43</w:t>
        </w:r>
        <w:r w:rsidR="004E3771">
          <w:rPr>
            <w:webHidden/>
          </w:rPr>
          <w:fldChar w:fldCharType="end"/>
        </w:r>
      </w:hyperlink>
    </w:p>
    <w:p w14:paraId="2A6D6214" w14:textId="2DBE04CD" w:rsidR="004E3771" w:rsidRDefault="005A5D75">
      <w:pPr>
        <w:pStyle w:val="TableofFigures"/>
        <w:rPr>
          <w:rFonts w:asciiTheme="minorHAnsi" w:eastAsiaTheme="minorEastAsia" w:hAnsiTheme="minorHAnsi" w:cstheme="minorBidi"/>
          <w:color w:val="auto"/>
        </w:rPr>
      </w:pPr>
      <w:hyperlink w:anchor="_Toc87866939" w:history="1">
        <w:r w:rsidR="004E3771" w:rsidRPr="005D40FD">
          <w:rPr>
            <w:rStyle w:val="Hyperlink"/>
          </w:rPr>
          <w:t>Table 4.22. List of Routines (PRCS)</w:t>
        </w:r>
        <w:r w:rsidR="004E3771">
          <w:rPr>
            <w:webHidden/>
          </w:rPr>
          <w:tab/>
        </w:r>
        <w:r w:rsidR="004E3771">
          <w:rPr>
            <w:webHidden/>
          </w:rPr>
          <w:fldChar w:fldCharType="begin"/>
        </w:r>
        <w:r w:rsidR="004E3771">
          <w:rPr>
            <w:webHidden/>
          </w:rPr>
          <w:instrText xml:space="preserve"> PAGEREF _Toc87866939 \h </w:instrText>
        </w:r>
        <w:r w:rsidR="004E3771">
          <w:rPr>
            <w:webHidden/>
          </w:rPr>
        </w:r>
        <w:r w:rsidR="004E3771">
          <w:rPr>
            <w:webHidden/>
          </w:rPr>
          <w:fldChar w:fldCharType="separate"/>
        </w:r>
        <w:r>
          <w:rPr>
            <w:webHidden/>
          </w:rPr>
          <w:t>43</w:t>
        </w:r>
        <w:r w:rsidR="004E3771">
          <w:rPr>
            <w:webHidden/>
          </w:rPr>
          <w:fldChar w:fldCharType="end"/>
        </w:r>
      </w:hyperlink>
    </w:p>
    <w:p w14:paraId="41586D30" w14:textId="1E6AF782" w:rsidR="004E3771" w:rsidRDefault="005A5D75">
      <w:pPr>
        <w:pStyle w:val="TableofFigures"/>
        <w:rPr>
          <w:rFonts w:asciiTheme="minorHAnsi" w:eastAsiaTheme="minorEastAsia" w:hAnsiTheme="minorHAnsi" w:cstheme="minorBidi"/>
          <w:color w:val="auto"/>
        </w:rPr>
      </w:pPr>
      <w:hyperlink w:anchor="_Toc87866940" w:history="1">
        <w:r w:rsidR="004E3771" w:rsidRPr="005D40FD">
          <w:rPr>
            <w:rStyle w:val="Hyperlink"/>
          </w:rPr>
          <w:t>Table 4.23. List of Routines (PRCT)</w:t>
        </w:r>
        <w:r w:rsidR="004E3771">
          <w:rPr>
            <w:webHidden/>
          </w:rPr>
          <w:tab/>
        </w:r>
        <w:r w:rsidR="004E3771">
          <w:rPr>
            <w:webHidden/>
          </w:rPr>
          <w:fldChar w:fldCharType="begin"/>
        </w:r>
        <w:r w:rsidR="004E3771">
          <w:rPr>
            <w:webHidden/>
          </w:rPr>
          <w:instrText xml:space="preserve"> PAGEREF _Toc87866940 \h </w:instrText>
        </w:r>
        <w:r w:rsidR="004E3771">
          <w:rPr>
            <w:webHidden/>
          </w:rPr>
        </w:r>
        <w:r w:rsidR="004E3771">
          <w:rPr>
            <w:webHidden/>
          </w:rPr>
          <w:fldChar w:fldCharType="separate"/>
        </w:r>
        <w:r>
          <w:rPr>
            <w:webHidden/>
          </w:rPr>
          <w:t>46</w:t>
        </w:r>
        <w:r w:rsidR="004E3771">
          <w:rPr>
            <w:webHidden/>
          </w:rPr>
          <w:fldChar w:fldCharType="end"/>
        </w:r>
      </w:hyperlink>
    </w:p>
    <w:p w14:paraId="78618EB2" w14:textId="6150E10F" w:rsidR="004E3771" w:rsidRDefault="005A5D75">
      <w:pPr>
        <w:pStyle w:val="TableofFigures"/>
        <w:rPr>
          <w:rFonts w:asciiTheme="minorHAnsi" w:eastAsiaTheme="minorEastAsia" w:hAnsiTheme="minorHAnsi" w:cstheme="minorBidi"/>
          <w:color w:val="auto"/>
        </w:rPr>
      </w:pPr>
      <w:hyperlink w:anchor="_Toc87866941" w:history="1">
        <w:r w:rsidR="004E3771" w:rsidRPr="005D40FD">
          <w:rPr>
            <w:rStyle w:val="Hyperlink"/>
          </w:rPr>
          <w:t>Table 4.24. List of Routines (PRCU)</w:t>
        </w:r>
        <w:r w:rsidR="004E3771">
          <w:rPr>
            <w:webHidden/>
          </w:rPr>
          <w:tab/>
        </w:r>
        <w:r w:rsidR="004E3771">
          <w:rPr>
            <w:webHidden/>
          </w:rPr>
          <w:fldChar w:fldCharType="begin"/>
        </w:r>
        <w:r w:rsidR="004E3771">
          <w:rPr>
            <w:webHidden/>
          </w:rPr>
          <w:instrText xml:space="preserve"> PAGEREF _Toc87866941 \h </w:instrText>
        </w:r>
        <w:r w:rsidR="004E3771">
          <w:rPr>
            <w:webHidden/>
          </w:rPr>
        </w:r>
        <w:r w:rsidR="004E3771">
          <w:rPr>
            <w:webHidden/>
          </w:rPr>
          <w:fldChar w:fldCharType="separate"/>
        </w:r>
        <w:r>
          <w:rPr>
            <w:webHidden/>
          </w:rPr>
          <w:t>47</w:t>
        </w:r>
        <w:r w:rsidR="004E3771">
          <w:rPr>
            <w:webHidden/>
          </w:rPr>
          <w:fldChar w:fldCharType="end"/>
        </w:r>
      </w:hyperlink>
    </w:p>
    <w:p w14:paraId="51AC2EB6" w14:textId="2DEFC3A3" w:rsidR="004E3771" w:rsidRDefault="005A5D75">
      <w:pPr>
        <w:pStyle w:val="TableofFigures"/>
        <w:rPr>
          <w:rFonts w:asciiTheme="minorHAnsi" w:eastAsiaTheme="minorEastAsia" w:hAnsiTheme="minorHAnsi" w:cstheme="minorBidi"/>
          <w:color w:val="auto"/>
        </w:rPr>
      </w:pPr>
      <w:hyperlink w:anchor="_Toc87866942" w:history="1">
        <w:r w:rsidR="004E3771" w:rsidRPr="005D40FD">
          <w:rPr>
            <w:rStyle w:val="Hyperlink"/>
          </w:rPr>
          <w:t>Table 4.25. List of Routines (PRCV)</w:t>
        </w:r>
        <w:r w:rsidR="004E3771">
          <w:rPr>
            <w:webHidden/>
          </w:rPr>
          <w:tab/>
        </w:r>
        <w:r w:rsidR="004E3771">
          <w:rPr>
            <w:webHidden/>
          </w:rPr>
          <w:fldChar w:fldCharType="begin"/>
        </w:r>
        <w:r w:rsidR="004E3771">
          <w:rPr>
            <w:webHidden/>
          </w:rPr>
          <w:instrText xml:space="preserve"> PAGEREF _Toc87866942 \h </w:instrText>
        </w:r>
        <w:r w:rsidR="004E3771">
          <w:rPr>
            <w:webHidden/>
          </w:rPr>
        </w:r>
        <w:r w:rsidR="004E3771">
          <w:rPr>
            <w:webHidden/>
          </w:rPr>
          <w:fldChar w:fldCharType="separate"/>
        </w:r>
        <w:r>
          <w:rPr>
            <w:webHidden/>
          </w:rPr>
          <w:t>47</w:t>
        </w:r>
        <w:r w:rsidR="004E3771">
          <w:rPr>
            <w:webHidden/>
          </w:rPr>
          <w:fldChar w:fldCharType="end"/>
        </w:r>
      </w:hyperlink>
    </w:p>
    <w:p w14:paraId="5588D342" w14:textId="1143D1CC" w:rsidR="004E3771" w:rsidRDefault="005A5D75">
      <w:pPr>
        <w:pStyle w:val="TableofFigures"/>
        <w:rPr>
          <w:rFonts w:asciiTheme="minorHAnsi" w:eastAsiaTheme="minorEastAsia" w:hAnsiTheme="minorHAnsi" w:cstheme="minorBidi"/>
          <w:color w:val="auto"/>
        </w:rPr>
      </w:pPr>
      <w:hyperlink w:anchor="_Toc87866943" w:history="1">
        <w:r w:rsidR="004E3771" w:rsidRPr="005D40FD">
          <w:rPr>
            <w:rStyle w:val="Hyperlink"/>
          </w:rPr>
          <w:t>Table 4.26. List of Routines (PRCX)</w:t>
        </w:r>
        <w:r w:rsidR="004E3771">
          <w:rPr>
            <w:webHidden/>
          </w:rPr>
          <w:tab/>
        </w:r>
        <w:r w:rsidR="004E3771">
          <w:rPr>
            <w:webHidden/>
          </w:rPr>
          <w:fldChar w:fldCharType="begin"/>
        </w:r>
        <w:r w:rsidR="004E3771">
          <w:rPr>
            <w:webHidden/>
          </w:rPr>
          <w:instrText xml:space="preserve"> PAGEREF _Toc87866943 \h </w:instrText>
        </w:r>
        <w:r w:rsidR="004E3771">
          <w:rPr>
            <w:webHidden/>
          </w:rPr>
        </w:r>
        <w:r w:rsidR="004E3771">
          <w:rPr>
            <w:webHidden/>
          </w:rPr>
          <w:fldChar w:fldCharType="separate"/>
        </w:r>
        <w:r>
          <w:rPr>
            <w:webHidden/>
          </w:rPr>
          <w:t>49</w:t>
        </w:r>
        <w:r w:rsidR="004E3771">
          <w:rPr>
            <w:webHidden/>
          </w:rPr>
          <w:fldChar w:fldCharType="end"/>
        </w:r>
      </w:hyperlink>
    </w:p>
    <w:p w14:paraId="7D1D6E54" w14:textId="73C54040" w:rsidR="004E3771" w:rsidRDefault="005A5D75">
      <w:pPr>
        <w:pStyle w:val="TableofFigures"/>
        <w:rPr>
          <w:rFonts w:asciiTheme="minorHAnsi" w:eastAsiaTheme="minorEastAsia" w:hAnsiTheme="minorHAnsi" w:cstheme="minorBidi"/>
          <w:color w:val="auto"/>
        </w:rPr>
      </w:pPr>
      <w:hyperlink w:anchor="_Toc87866944" w:history="1">
        <w:r w:rsidR="004E3771" w:rsidRPr="005D40FD">
          <w:rPr>
            <w:rStyle w:val="Hyperlink"/>
          </w:rPr>
          <w:t>Table 5.1. File List with Description (Sorted by File Number): File 410-414</w:t>
        </w:r>
        <w:r w:rsidR="004E3771">
          <w:rPr>
            <w:webHidden/>
          </w:rPr>
          <w:tab/>
        </w:r>
        <w:r w:rsidR="004E3771">
          <w:rPr>
            <w:webHidden/>
          </w:rPr>
          <w:fldChar w:fldCharType="begin"/>
        </w:r>
        <w:r w:rsidR="004E3771">
          <w:rPr>
            <w:webHidden/>
          </w:rPr>
          <w:instrText xml:space="preserve"> PAGEREF _Toc87866944 \h </w:instrText>
        </w:r>
        <w:r w:rsidR="004E3771">
          <w:rPr>
            <w:webHidden/>
          </w:rPr>
        </w:r>
        <w:r w:rsidR="004E3771">
          <w:rPr>
            <w:webHidden/>
          </w:rPr>
          <w:fldChar w:fldCharType="separate"/>
        </w:r>
        <w:r>
          <w:rPr>
            <w:webHidden/>
          </w:rPr>
          <w:t>51</w:t>
        </w:r>
        <w:r w:rsidR="004E3771">
          <w:rPr>
            <w:webHidden/>
          </w:rPr>
          <w:fldChar w:fldCharType="end"/>
        </w:r>
      </w:hyperlink>
    </w:p>
    <w:p w14:paraId="6D1E872C" w14:textId="0F38F8CB" w:rsidR="004E3771" w:rsidRDefault="005A5D75">
      <w:pPr>
        <w:pStyle w:val="TableofFigures"/>
        <w:rPr>
          <w:rFonts w:asciiTheme="minorHAnsi" w:eastAsiaTheme="minorEastAsia" w:hAnsiTheme="minorHAnsi" w:cstheme="minorBidi"/>
          <w:color w:val="auto"/>
        </w:rPr>
      </w:pPr>
      <w:hyperlink w:anchor="_Toc87866945" w:history="1">
        <w:r w:rsidR="004E3771" w:rsidRPr="005D40FD">
          <w:rPr>
            <w:rStyle w:val="Hyperlink"/>
          </w:rPr>
          <w:t>Table 5.2. File List with Description (Sorted by File Number): File 417-420</w:t>
        </w:r>
        <w:r w:rsidR="004E3771">
          <w:rPr>
            <w:webHidden/>
          </w:rPr>
          <w:tab/>
        </w:r>
        <w:r w:rsidR="004E3771">
          <w:rPr>
            <w:webHidden/>
          </w:rPr>
          <w:fldChar w:fldCharType="begin"/>
        </w:r>
        <w:r w:rsidR="004E3771">
          <w:rPr>
            <w:webHidden/>
          </w:rPr>
          <w:instrText xml:space="preserve"> PAGEREF _Toc87866945 \h </w:instrText>
        </w:r>
        <w:r w:rsidR="004E3771">
          <w:rPr>
            <w:webHidden/>
          </w:rPr>
        </w:r>
        <w:r w:rsidR="004E3771">
          <w:rPr>
            <w:webHidden/>
          </w:rPr>
          <w:fldChar w:fldCharType="separate"/>
        </w:r>
        <w:r>
          <w:rPr>
            <w:webHidden/>
          </w:rPr>
          <w:t>54</w:t>
        </w:r>
        <w:r w:rsidR="004E3771">
          <w:rPr>
            <w:webHidden/>
          </w:rPr>
          <w:fldChar w:fldCharType="end"/>
        </w:r>
      </w:hyperlink>
    </w:p>
    <w:p w14:paraId="47348A29" w14:textId="6B09D8EE" w:rsidR="004E3771" w:rsidRDefault="005A5D75">
      <w:pPr>
        <w:pStyle w:val="TableofFigures"/>
        <w:rPr>
          <w:rFonts w:asciiTheme="minorHAnsi" w:eastAsiaTheme="minorEastAsia" w:hAnsiTheme="minorHAnsi" w:cstheme="minorBidi"/>
          <w:color w:val="auto"/>
        </w:rPr>
      </w:pPr>
      <w:hyperlink w:anchor="_Toc87866946" w:history="1">
        <w:r w:rsidR="004E3771" w:rsidRPr="005D40FD">
          <w:rPr>
            <w:rStyle w:val="Hyperlink"/>
          </w:rPr>
          <w:t>Table 5.3. File List with Description (Sorted by File Number): File 421-422</w:t>
        </w:r>
        <w:r w:rsidR="004E3771">
          <w:rPr>
            <w:webHidden/>
          </w:rPr>
          <w:tab/>
        </w:r>
        <w:r w:rsidR="004E3771">
          <w:rPr>
            <w:webHidden/>
          </w:rPr>
          <w:fldChar w:fldCharType="begin"/>
        </w:r>
        <w:r w:rsidR="004E3771">
          <w:rPr>
            <w:webHidden/>
          </w:rPr>
          <w:instrText xml:space="preserve"> PAGEREF _Toc87866946 \h </w:instrText>
        </w:r>
        <w:r w:rsidR="004E3771">
          <w:rPr>
            <w:webHidden/>
          </w:rPr>
        </w:r>
        <w:r w:rsidR="004E3771">
          <w:rPr>
            <w:webHidden/>
          </w:rPr>
          <w:fldChar w:fldCharType="separate"/>
        </w:r>
        <w:r>
          <w:rPr>
            <w:webHidden/>
          </w:rPr>
          <w:t>57</w:t>
        </w:r>
        <w:r w:rsidR="004E3771">
          <w:rPr>
            <w:webHidden/>
          </w:rPr>
          <w:fldChar w:fldCharType="end"/>
        </w:r>
      </w:hyperlink>
    </w:p>
    <w:p w14:paraId="45A52561" w14:textId="281B155B" w:rsidR="004E3771" w:rsidRDefault="005A5D75">
      <w:pPr>
        <w:pStyle w:val="TableofFigures"/>
        <w:rPr>
          <w:rFonts w:asciiTheme="minorHAnsi" w:eastAsiaTheme="minorEastAsia" w:hAnsiTheme="minorHAnsi" w:cstheme="minorBidi"/>
          <w:color w:val="auto"/>
        </w:rPr>
      </w:pPr>
      <w:hyperlink w:anchor="_Toc87866947" w:history="1">
        <w:r w:rsidR="004E3771" w:rsidRPr="005D40FD">
          <w:rPr>
            <w:rStyle w:val="Hyperlink"/>
          </w:rPr>
          <w:t>Table 5.4. File List with Description (Sorted by File Number): File 423-440</w:t>
        </w:r>
        <w:r w:rsidR="004E3771">
          <w:rPr>
            <w:webHidden/>
          </w:rPr>
          <w:tab/>
        </w:r>
        <w:r w:rsidR="004E3771">
          <w:rPr>
            <w:webHidden/>
          </w:rPr>
          <w:fldChar w:fldCharType="begin"/>
        </w:r>
        <w:r w:rsidR="004E3771">
          <w:rPr>
            <w:webHidden/>
          </w:rPr>
          <w:instrText xml:space="preserve"> PAGEREF _Toc87866947 \h </w:instrText>
        </w:r>
        <w:r w:rsidR="004E3771">
          <w:rPr>
            <w:webHidden/>
          </w:rPr>
        </w:r>
        <w:r w:rsidR="004E3771">
          <w:rPr>
            <w:webHidden/>
          </w:rPr>
          <w:fldChar w:fldCharType="separate"/>
        </w:r>
        <w:r>
          <w:rPr>
            <w:webHidden/>
          </w:rPr>
          <w:t>58</w:t>
        </w:r>
        <w:r w:rsidR="004E3771">
          <w:rPr>
            <w:webHidden/>
          </w:rPr>
          <w:fldChar w:fldCharType="end"/>
        </w:r>
      </w:hyperlink>
    </w:p>
    <w:p w14:paraId="6B97D5F3" w14:textId="088217A9" w:rsidR="004E3771" w:rsidRDefault="005A5D75">
      <w:pPr>
        <w:pStyle w:val="TableofFigures"/>
        <w:rPr>
          <w:rFonts w:asciiTheme="minorHAnsi" w:eastAsiaTheme="minorEastAsia" w:hAnsiTheme="minorHAnsi" w:cstheme="minorBidi"/>
          <w:color w:val="auto"/>
        </w:rPr>
      </w:pPr>
      <w:hyperlink w:anchor="_Toc87866948" w:history="1">
        <w:r w:rsidR="004E3771" w:rsidRPr="005D40FD">
          <w:rPr>
            <w:rStyle w:val="Hyperlink"/>
          </w:rPr>
          <w:t>Table 5.5. File List with Description (Sorted by File Number): File 441-442</w:t>
        </w:r>
        <w:r w:rsidR="004E3771">
          <w:rPr>
            <w:webHidden/>
          </w:rPr>
          <w:tab/>
        </w:r>
        <w:r w:rsidR="004E3771">
          <w:rPr>
            <w:webHidden/>
          </w:rPr>
          <w:fldChar w:fldCharType="begin"/>
        </w:r>
        <w:r w:rsidR="004E3771">
          <w:rPr>
            <w:webHidden/>
          </w:rPr>
          <w:instrText xml:space="preserve"> PAGEREF _Toc87866948 \h </w:instrText>
        </w:r>
        <w:r w:rsidR="004E3771">
          <w:rPr>
            <w:webHidden/>
          </w:rPr>
        </w:r>
        <w:r w:rsidR="004E3771">
          <w:rPr>
            <w:webHidden/>
          </w:rPr>
          <w:fldChar w:fldCharType="separate"/>
        </w:r>
        <w:r>
          <w:rPr>
            <w:webHidden/>
          </w:rPr>
          <w:t>60</w:t>
        </w:r>
        <w:r w:rsidR="004E3771">
          <w:rPr>
            <w:webHidden/>
          </w:rPr>
          <w:fldChar w:fldCharType="end"/>
        </w:r>
      </w:hyperlink>
    </w:p>
    <w:p w14:paraId="3AF7B1B4" w14:textId="01E15895" w:rsidR="004E3771" w:rsidRDefault="005A5D75">
      <w:pPr>
        <w:pStyle w:val="TableofFigures"/>
        <w:rPr>
          <w:rFonts w:asciiTheme="minorHAnsi" w:eastAsiaTheme="minorEastAsia" w:hAnsiTheme="minorHAnsi" w:cstheme="minorBidi"/>
          <w:color w:val="auto"/>
        </w:rPr>
      </w:pPr>
      <w:hyperlink w:anchor="_Toc87866949" w:history="1">
        <w:r w:rsidR="004E3771" w:rsidRPr="005D40FD">
          <w:rPr>
            <w:rStyle w:val="Hyperlink"/>
          </w:rPr>
          <w:t>Table 5.6. File List with Description (Sorted by File Number): File 443-445</w:t>
        </w:r>
        <w:r w:rsidR="004E3771">
          <w:rPr>
            <w:webHidden/>
          </w:rPr>
          <w:tab/>
        </w:r>
        <w:r w:rsidR="004E3771">
          <w:rPr>
            <w:webHidden/>
          </w:rPr>
          <w:fldChar w:fldCharType="begin"/>
        </w:r>
        <w:r w:rsidR="004E3771">
          <w:rPr>
            <w:webHidden/>
          </w:rPr>
          <w:instrText xml:space="preserve"> PAGEREF _Toc87866949 \h </w:instrText>
        </w:r>
        <w:r w:rsidR="004E3771">
          <w:rPr>
            <w:webHidden/>
          </w:rPr>
        </w:r>
        <w:r w:rsidR="004E3771">
          <w:rPr>
            <w:webHidden/>
          </w:rPr>
          <w:fldChar w:fldCharType="separate"/>
        </w:r>
        <w:r>
          <w:rPr>
            <w:webHidden/>
          </w:rPr>
          <w:t>62</w:t>
        </w:r>
        <w:r w:rsidR="004E3771">
          <w:rPr>
            <w:webHidden/>
          </w:rPr>
          <w:fldChar w:fldCharType="end"/>
        </w:r>
      </w:hyperlink>
    </w:p>
    <w:p w14:paraId="4B692BEB" w14:textId="26DCA7DD" w:rsidR="004E3771" w:rsidRDefault="005A5D75">
      <w:pPr>
        <w:pStyle w:val="TableofFigures"/>
        <w:rPr>
          <w:rFonts w:asciiTheme="minorHAnsi" w:eastAsiaTheme="minorEastAsia" w:hAnsiTheme="minorHAnsi" w:cstheme="minorBidi"/>
          <w:color w:val="auto"/>
        </w:rPr>
      </w:pPr>
      <w:hyperlink w:anchor="_Toc87866950" w:history="1">
        <w:r w:rsidR="004E3771" w:rsidRPr="005D40FD">
          <w:rPr>
            <w:rStyle w:val="Hyperlink"/>
          </w:rPr>
          <w:t>Table 5.7. File List with Description (Sorted by File Number): File 446-447</w:t>
        </w:r>
        <w:r w:rsidR="004E3771">
          <w:rPr>
            <w:webHidden/>
          </w:rPr>
          <w:tab/>
        </w:r>
        <w:r w:rsidR="004E3771">
          <w:rPr>
            <w:webHidden/>
          </w:rPr>
          <w:fldChar w:fldCharType="begin"/>
        </w:r>
        <w:r w:rsidR="004E3771">
          <w:rPr>
            <w:webHidden/>
          </w:rPr>
          <w:instrText xml:space="preserve"> PAGEREF _Toc87866950 \h </w:instrText>
        </w:r>
        <w:r w:rsidR="004E3771">
          <w:rPr>
            <w:webHidden/>
          </w:rPr>
        </w:r>
        <w:r w:rsidR="004E3771">
          <w:rPr>
            <w:webHidden/>
          </w:rPr>
          <w:fldChar w:fldCharType="separate"/>
        </w:r>
        <w:r>
          <w:rPr>
            <w:webHidden/>
          </w:rPr>
          <w:t>64</w:t>
        </w:r>
        <w:r w:rsidR="004E3771">
          <w:rPr>
            <w:webHidden/>
          </w:rPr>
          <w:fldChar w:fldCharType="end"/>
        </w:r>
      </w:hyperlink>
    </w:p>
    <w:p w14:paraId="1CC6B4EF" w14:textId="4F614857" w:rsidR="004E3771" w:rsidRDefault="005A5D75">
      <w:pPr>
        <w:pStyle w:val="TableofFigures"/>
        <w:rPr>
          <w:rFonts w:asciiTheme="minorHAnsi" w:eastAsiaTheme="minorEastAsia" w:hAnsiTheme="minorHAnsi" w:cstheme="minorBidi"/>
          <w:color w:val="auto"/>
        </w:rPr>
      </w:pPr>
      <w:hyperlink w:anchor="_Toc87866951" w:history="1">
        <w:r w:rsidR="004E3771" w:rsidRPr="005D40FD">
          <w:rPr>
            <w:rStyle w:val="Hyperlink"/>
          </w:rPr>
          <w:t>Table 5.8. File List with Description (Sorted by File Number): File 8989.51</w:t>
        </w:r>
        <w:r w:rsidR="004E3771">
          <w:rPr>
            <w:webHidden/>
          </w:rPr>
          <w:tab/>
        </w:r>
        <w:r w:rsidR="004E3771">
          <w:rPr>
            <w:webHidden/>
          </w:rPr>
          <w:fldChar w:fldCharType="begin"/>
        </w:r>
        <w:r w:rsidR="004E3771">
          <w:rPr>
            <w:webHidden/>
          </w:rPr>
          <w:instrText xml:space="preserve"> PAGEREF _Toc87866951 \h </w:instrText>
        </w:r>
        <w:r w:rsidR="004E3771">
          <w:rPr>
            <w:webHidden/>
          </w:rPr>
        </w:r>
        <w:r w:rsidR="004E3771">
          <w:rPr>
            <w:webHidden/>
          </w:rPr>
          <w:fldChar w:fldCharType="separate"/>
        </w:r>
        <w:r>
          <w:rPr>
            <w:webHidden/>
          </w:rPr>
          <w:t>66</w:t>
        </w:r>
        <w:r w:rsidR="004E3771">
          <w:rPr>
            <w:webHidden/>
          </w:rPr>
          <w:fldChar w:fldCharType="end"/>
        </w:r>
      </w:hyperlink>
    </w:p>
    <w:p w14:paraId="0E17F125" w14:textId="2C6FBBAB" w:rsidR="004E3771" w:rsidRDefault="005A5D75">
      <w:pPr>
        <w:pStyle w:val="TableofFigures"/>
        <w:rPr>
          <w:rFonts w:asciiTheme="minorHAnsi" w:eastAsiaTheme="minorEastAsia" w:hAnsiTheme="minorHAnsi" w:cstheme="minorBidi"/>
          <w:color w:val="auto"/>
        </w:rPr>
      </w:pPr>
      <w:hyperlink w:anchor="_Toc87866952" w:history="1">
        <w:r w:rsidR="004E3771" w:rsidRPr="005D40FD">
          <w:rPr>
            <w:rStyle w:val="Hyperlink"/>
          </w:rPr>
          <w:t>Table 5.9. File List (Sorted by Name)</w:t>
        </w:r>
        <w:r w:rsidR="004E3771">
          <w:rPr>
            <w:webHidden/>
          </w:rPr>
          <w:tab/>
        </w:r>
        <w:r w:rsidR="004E3771">
          <w:rPr>
            <w:webHidden/>
          </w:rPr>
          <w:fldChar w:fldCharType="begin"/>
        </w:r>
        <w:r w:rsidR="004E3771">
          <w:rPr>
            <w:webHidden/>
          </w:rPr>
          <w:instrText xml:space="preserve"> PAGEREF _Toc87866952 \h </w:instrText>
        </w:r>
        <w:r w:rsidR="004E3771">
          <w:rPr>
            <w:webHidden/>
          </w:rPr>
        </w:r>
        <w:r w:rsidR="004E3771">
          <w:rPr>
            <w:webHidden/>
          </w:rPr>
          <w:fldChar w:fldCharType="separate"/>
        </w:r>
        <w:r>
          <w:rPr>
            <w:webHidden/>
          </w:rPr>
          <w:t>69</w:t>
        </w:r>
        <w:r w:rsidR="004E3771">
          <w:rPr>
            <w:webHidden/>
          </w:rPr>
          <w:fldChar w:fldCharType="end"/>
        </w:r>
      </w:hyperlink>
    </w:p>
    <w:p w14:paraId="478AD462" w14:textId="12804756" w:rsidR="004E3771" w:rsidRDefault="005A5D75">
      <w:pPr>
        <w:pStyle w:val="TableofFigures"/>
        <w:rPr>
          <w:rFonts w:asciiTheme="minorHAnsi" w:eastAsiaTheme="minorEastAsia" w:hAnsiTheme="minorHAnsi" w:cstheme="minorBidi"/>
          <w:color w:val="auto"/>
        </w:rPr>
      </w:pPr>
      <w:hyperlink w:anchor="_Toc87866953" w:history="1">
        <w:r w:rsidR="004E3771" w:rsidRPr="005D40FD">
          <w:rPr>
            <w:rStyle w:val="Hyperlink"/>
          </w:rPr>
          <w:t>Table 5.10. File Protection</w:t>
        </w:r>
        <w:r w:rsidR="004E3771">
          <w:rPr>
            <w:webHidden/>
          </w:rPr>
          <w:tab/>
        </w:r>
        <w:r w:rsidR="004E3771">
          <w:rPr>
            <w:webHidden/>
          </w:rPr>
          <w:fldChar w:fldCharType="begin"/>
        </w:r>
        <w:r w:rsidR="004E3771">
          <w:rPr>
            <w:webHidden/>
          </w:rPr>
          <w:instrText xml:space="preserve"> PAGEREF _Toc87866953 \h </w:instrText>
        </w:r>
        <w:r w:rsidR="004E3771">
          <w:rPr>
            <w:webHidden/>
          </w:rPr>
        </w:r>
        <w:r w:rsidR="004E3771">
          <w:rPr>
            <w:webHidden/>
          </w:rPr>
          <w:fldChar w:fldCharType="separate"/>
        </w:r>
        <w:r>
          <w:rPr>
            <w:webHidden/>
          </w:rPr>
          <w:t>74</w:t>
        </w:r>
        <w:r w:rsidR="004E3771">
          <w:rPr>
            <w:webHidden/>
          </w:rPr>
          <w:fldChar w:fldCharType="end"/>
        </w:r>
      </w:hyperlink>
    </w:p>
    <w:p w14:paraId="3402996E" w14:textId="76DCFEDA" w:rsidR="004E3771" w:rsidRDefault="005A5D75">
      <w:pPr>
        <w:pStyle w:val="TableofFigures"/>
        <w:rPr>
          <w:rFonts w:asciiTheme="minorHAnsi" w:eastAsiaTheme="minorEastAsia" w:hAnsiTheme="minorHAnsi" w:cstheme="minorBidi"/>
          <w:color w:val="auto"/>
        </w:rPr>
      </w:pPr>
      <w:hyperlink w:anchor="_Toc87866954" w:history="1">
        <w:r w:rsidR="004E3771" w:rsidRPr="005D40FD">
          <w:rPr>
            <w:rStyle w:val="Hyperlink"/>
          </w:rPr>
          <w:t>Table 5.11. Files with Security Access</w:t>
        </w:r>
        <w:r w:rsidR="004E3771">
          <w:rPr>
            <w:webHidden/>
          </w:rPr>
          <w:tab/>
        </w:r>
        <w:r w:rsidR="004E3771">
          <w:rPr>
            <w:webHidden/>
          </w:rPr>
          <w:fldChar w:fldCharType="begin"/>
        </w:r>
        <w:r w:rsidR="004E3771">
          <w:rPr>
            <w:webHidden/>
          </w:rPr>
          <w:instrText xml:space="preserve"> PAGEREF _Toc87866954 \h </w:instrText>
        </w:r>
        <w:r w:rsidR="004E3771">
          <w:rPr>
            <w:webHidden/>
          </w:rPr>
        </w:r>
        <w:r w:rsidR="004E3771">
          <w:rPr>
            <w:webHidden/>
          </w:rPr>
          <w:fldChar w:fldCharType="separate"/>
        </w:r>
        <w:r>
          <w:rPr>
            <w:webHidden/>
          </w:rPr>
          <w:t>74</w:t>
        </w:r>
        <w:r w:rsidR="004E3771">
          <w:rPr>
            <w:webHidden/>
          </w:rPr>
          <w:fldChar w:fldCharType="end"/>
        </w:r>
      </w:hyperlink>
    </w:p>
    <w:p w14:paraId="62C4E507" w14:textId="4043DA9C" w:rsidR="004E3771" w:rsidRDefault="005A5D75">
      <w:pPr>
        <w:pStyle w:val="TableofFigures"/>
        <w:rPr>
          <w:rFonts w:asciiTheme="minorHAnsi" w:eastAsiaTheme="minorEastAsia" w:hAnsiTheme="minorHAnsi" w:cstheme="minorBidi"/>
          <w:color w:val="auto"/>
        </w:rPr>
      </w:pPr>
      <w:hyperlink w:anchor="_Toc87866955" w:history="1">
        <w:r w:rsidR="004E3771" w:rsidRPr="005D40FD">
          <w:rPr>
            <w:rStyle w:val="Hyperlink"/>
          </w:rPr>
          <w:t>Table 5.12. Print Templates (Alphabetical Order)</w:t>
        </w:r>
        <w:r w:rsidR="004E3771">
          <w:rPr>
            <w:webHidden/>
          </w:rPr>
          <w:tab/>
        </w:r>
        <w:r w:rsidR="004E3771">
          <w:rPr>
            <w:webHidden/>
          </w:rPr>
          <w:fldChar w:fldCharType="begin"/>
        </w:r>
        <w:r w:rsidR="004E3771">
          <w:rPr>
            <w:webHidden/>
          </w:rPr>
          <w:instrText xml:space="preserve"> PAGEREF _Toc87866955 \h </w:instrText>
        </w:r>
        <w:r w:rsidR="004E3771">
          <w:rPr>
            <w:webHidden/>
          </w:rPr>
        </w:r>
        <w:r w:rsidR="004E3771">
          <w:rPr>
            <w:webHidden/>
          </w:rPr>
          <w:fldChar w:fldCharType="separate"/>
        </w:r>
        <w:r>
          <w:rPr>
            <w:webHidden/>
          </w:rPr>
          <w:t>78</w:t>
        </w:r>
        <w:r w:rsidR="004E3771">
          <w:rPr>
            <w:webHidden/>
          </w:rPr>
          <w:fldChar w:fldCharType="end"/>
        </w:r>
      </w:hyperlink>
    </w:p>
    <w:p w14:paraId="3693361A" w14:textId="0C57012B" w:rsidR="004E3771" w:rsidRDefault="005A5D75">
      <w:pPr>
        <w:pStyle w:val="TableofFigures"/>
        <w:rPr>
          <w:rFonts w:asciiTheme="minorHAnsi" w:eastAsiaTheme="minorEastAsia" w:hAnsiTheme="minorHAnsi" w:cstheme="minorBidi"/>
          <w:color w:val="auto"/>
        </w:rPr>
      </w:pPr>
      <w:hyperlink w:anchor="_Toc87866956" w:history="1">
        <w:r w:rsidR="004E3771" w:rsidRPr="005D40FD">
          <w:rPr>
            <w:rStyle w:val="Hyperlink"/>
          </w:rPr>
          <w:t>Table 5.13  Print Templates (File Number Order)</w:t>
        </w:r>
        <w:r w:rsidR="004E3771">
          <w:rPr>
            <w:webHidden/>
          </w:rPr>
          <w:tab/>
        </w:r>
        <w:r w:rsidR="004E3771">
          <w:rPr>
            <w:webHidden/>
          </w:rPr>
          <w:fldChar w:fldCharType="begin"/>
        </w:r>
        <w:r w:rsidR="004E3771">
          <w:rPr>
            <w:webHidden/>
          </w:rPr>
          <w:instrText xml:space="preserve"> PAGEREF _Toc87866956 \h </w:instrText>
        </w:r>
        <w:r w:rsidR="004E3771">
          <w:rPr>
            <w:webHidden/>
          </w:rPr>
        </w:r>
        <w:r w:rsidR="004E3771">
          <w:rPr>
            <w:webHidden/>
          </w:rPr>
          <w:fldChar w:fldCharType="separate"/>
        </w:r>
        <w:r>
          <w:rPr>
            <w:webHidden/>
          </w:rPr>
          <w:t>84</w:t>
        </w:r>
        <w:r w:rsidR="004E3771">
          <w:rPr>
            <w:webHidden/>
          </w:rPr>
          <w:fldChar w:fldCharType="end"/>
        </w:r>
      </w:hyperlink>
    </w:p>
    <w:p w14:paraId="488F6740" w14:textId="752AD842" w:rsidR="004E3771" w:rsidRDefault="005A5D75">
      <w:pPr>
        <w:pStyle w:val="TableofFigures"/>
        <w:rPr>
          <w:rFonts w:asciiTheme="minorHAnsi" w:eastAsiaTheme="minorEastAsia" w:hAnsiTheme="minorHAnsi" w:cstheme="minorBidi"/>
          <w:color w:val="auto"/>
        </w:rPr>
      </w:pPr>
      <w:hyperlink w:anchor="_Toc87866957" w:history="1">
        <w:r w:rsidR="004E3771" w:rsidRPr="005D40FD">
          <w:rPr>
            <w:rStyle w:val="Hyperlink"/>
          </w:rPr>
          <w:t>Table 5.14 Sort Templates (Alphabetical Order)</w:t>
        </w:r>
        <w:r w:rsidR="004E3771">
          <w:rPr>
            <w:webHidden/>
          </w:rPr>
          <w:tab/>
        </w:r>
        <w:r w:rsidR="004E3771">
          <w:rPr>
            <w:webHidden/>
          </w:rPr>
          <w:fldChar w:fldCharType="begin"/>
        </w:r>
        <w:r w:rsidR="004E3771">
          <w:rPr>
            <w:webHidden/>
          </w:rPr>
          <w:instrText xml:space="preserve"> PAGEREF _Toc87866957 \h </w:instrText>
        </w:r>
        <w:r w:rsidR="004E3771">
          <w:rPr>
            <w:webHidden/>
          </w:rPr>
        </w:r>
        <w:r w:rsidR="004E3771">
          <w:rPr>
            <w:webHidden/>
          </w:rPr>
          <w:fldChar w:fldCharType="separate"/>
        </w:r>
        <w:r>
          <w:rPr>
            <w:webHidden/>
          </w:rPr>
          <w:t>89</w:t>
        </w:r>
        <w:r w:rsidR="004E3771">
          <w:rPr>
            <w:webHidden/>
          </w:rPr>
          <w:fldChar w:fldCharType="end"/>
        </w:r>
      </w:hyperlink>
    </w:p>
    <w:p w14:paraId="4078D9FE" w14:textId="1E3326A0" w:rsidR="004E3771" w:rsidRDefault="005A5D75">
      <w:pPr>
        <w:pStyle w:val="TableofFigures"/>
        <w:rPr>
          <w:rFonts w:asciiTheme="minorHAnsi" w:eastAsiaTheme="minorEastAsia" w:hAnsiTheme="minorHAnsi" w:cstheme="minorBidi"/>
          <w:color w:val="auto"/>
        </w:rPr>
      </w:pPr>
      <w:hyperlink w:anchor="_Toc87866958" w:history="1">
        <w:r w:rsidR="004E3771" w:rsidRPr="005D40FD">
          <w:rPr>
            <w:rStyle w:val="Hyperlink"/>
          </w:rPr>
          <w:t>Table 5.15. Sort Templates (File Number Order)</w:t>
        </w:r>
        <w:r w:rsidR="004E3771">
          <w:rPr>
            <w:webHidden/>
          </w:rPr>
          <w:tab/>
        </w:r>
        <w:r w:rsidR="004E3771">
          <w:rPr>
            <w:webHidden/>
          </w:rPr>
          <w:fldChar w:fldCharType="begin"/>
        </w:r>
        <w:r w:rsidR="004E3771">
          <w:rPr>
            <w:webHidden/>
          </w:rPr>
          <w:instrText xml:space="preserve"> PAGEREF _Toc87866958 \h </w:instrText>
        </w:r>
        <w:r w:rsidR="004E3771">
          <w:rPr>
            <w:webHidden/>
          </w:rPr>
        </w:r>
        <w:r w:rsidR="004E3771">
          <w:rPr>
            <w:webHidden/>
          </w:rPr>
          <w:fldChar w:fldCharType="separate"/>
        </w:r>
        <w:r>
          <w:rPr>
            <w:webHidden/>
          </w:rPr>
          <w:t>91</w:t>
        </w:r>
        <w:r w:rsidR="004E3771">
          <w:rPr>
            <w:webHidden/>
          </w:rPr>
          <w:fldChar w:fldCharType="end"/>
        </w:r>
      </w:hyperlink>
    </w:p>
    <w:p w14:paraId="774FB3A5" w14:textId="3F1BD4EF" w:rsidR="004E3771" w:rsidRDefault="005A5D75">
      <w:pPr>
        <w:pStyle w:val="TableofFigures"/>
        <w:rPr>
          <w:rFonts w:asciiTheme="minorHAnsi" w:eastAsiaTheme="minorEastAsia" w:hAnsiTheme="minorHAnsi" w:cstheme="minorBidi"/>
          <w:color w:val="auto"/>
        </w:rPr>
      </w:pPr>
      <w:hyperlink w:anchor="_Toc87866959" w:history="1">
        <w:r w:rsidR="004E3771" w:rsidRPr="005D40FD">
          <w:rPr>
            <w:rStyle w:val="Hyperlink"/>
          </w:rPr>
          <w:t>Table 5.16. Input Templates (Alphabetical Order)</w:t>
        </w:r>
        <w:r w:rsidR="004E3771">
          <w:rPr>
            <w:webHidden/>
          </w:rPr>
          <w:tab/>
        </w:r>
        <w:r w:rsidR="004E3771">
          <w:rPr>
            <w:webHidden/>
          </w:rPr>
          <w:fldChar w:fldCharType="begin"/>
        </w:r>
        <w:r w:rsidR="004E3771">
          <w:rPr>
            <w:webHidden/>
          </w:rPr>
          <w:instrText xml:space="preserve"> PAGEREF _Toc87866959 \h </w:instrText>
        </w:r>
        <w:r w:rsidR="004E3771">
          <w:rPr>
            <w:webHidden/>
          </w:rPr>
        </w:r>
        <w:r w:rsidR="004E3771">
          <w:rPr>
            <w:webHidden/>
          </w:rPr>
          <w:fldChar w:fldCharType="separate"/>
        </w:r>
        <w:r>
          <w:rPr>
            <w:webHidden/>
          </w:rPr>
          <w:t>94</w:t>
        </w:r>
        <w:r w:rsidR="004E3771">
          <w:rPr>
            <w:webHidden/>
          </w:rPr>
          <w:fldChar w:fldCharType="end"/>
        </w:r>
      </w:hyperlink>
    </w:p>
    <w:p w14:paraId="47ABC0FE" w14:textId="7787B748" w:rsidR="004E3771" w:rsidRDefault="005A5D75">
      <w:pPr>
        <w:pStyle w:val="TableofFigures"/>
        <w:rPr>
          <w:rFonts w:asciiTheme="minorHAnsi" w:eastAsiaTheme="minorEastAsia" w:hAnsiTheme="minorHAnsi" w:cstheme="minorBidi"/>
          <w:color w:val="auto"/>
        </w:rPr>
      </w:pPr>
      <w:hyperlink w:anchor="_Toc87866960" w:history="1">
        <w:r w:rsidR="004E3771" w:rsidRPr="005D40FD">
          <w:rPr>
            <w:rStyle w:val="Hyperlink"/>
          </w:rPr>
          <w:t>Table 5.17. Input Templates (File Number Order)</w:t>
        </w:r>
        <w:r w:rsidR="004E3771">
          <w:rPr>
            <w:webHidden/>
          </w:rPr>
          <w:tab/>
        </w:r>
        <w:r w:rsidR="004E3771">
          <w:rPr>
            <w:webHidden/>
          </w:rPr>
          <w:fldChar w:fldCharType="begin"/>
        </w:r>
        <w:r w:rsidR="004E3771">
          <w:rPr>
            <w:webHidden/>
          </w:rPr>
          <w:instrText xml:space="preserve"> PAGEREF _Toc87866960 \h </w:instrText>
        </w:r>
        <w:r w:rsidR="004E3771">
          <w:rPr>
            <w:webHidden/>
          </w:rPr>
        </w:r>
        <w:r w:rsidR="004E3771">
          <w:rPr>
            <w:webHidden/>
          </w:rPr>
          <w:fldChar w:fldCharType="separate"/>
        </w:r>
        <w:r>
          <w:rPr>
            <w:webHidden/>
          </w:rPr>
          <w:t>101</w:t>
        </w:r>
        <w:r w:rsidR="004E3771">
          <w:rPr>
            <w:webHidden/>
          </w:rPr>
          <w:fldChar w:fldCharType="end"/>
        </w:r>
      </w:hyperlink>
    </w:p>
    <w:p w14:paraId="2317BA73" w14:textId="103682A8" w:rsidR="004E3771" w:rsidRDefault="005A5D75">
      <w:pPr>
        <w:pStyle w:val="TableofFigures"/>
        <w:rPr>
          <w:rFonts w:asciiTheme="minorHAnsi" w:eastAsiaTheme="minorEastAsia" w:hAnsiTheme="minorHAnsi" w:cstheme="minorBidi"/>
          <w:color w:val="auto"/>
        </w:rPr>
      </w:pPr>
      <w:hyperlink w:anchor="_Toc87866961" w:history="1">
        <w:r w:rsidR="004E3771" w:rsidRPr="005D40FD">
          <w:rPr>
            <w:rStyle w:val="Hyperlink"/>
          </w:rPr>
          <w:t>Table 6.1. Suggested User Menus and Security Keys</w:t>
        </w:r>
        <w:r w:rsidR="004E3771">
          <w:rPr>
            <w:webHidden/>
          </w:rPr>
          <w:tab/>
        </w:r>
        <w:r w:rsidR="004E3771">
          <w:rPr>
            <w:webHidden/>
          </w:rPr>
          <w:fldChar w:fldCharType="begin"/>
        </w:r>
        <w:r w:rsidR="004E3771">
          <w:rPr>
            <w:webHidden/>
          </w:rPr>
          <w:instrText xml:space="preserve"> PAGEREF _Toc87866961 \h </w:instrText>
        </w:r>
        <w:r w:rsidR="004E3771">
          <w:rPr>
            <w:webHidden/>
          </w:rPr>
        </w:r>
        <w:r w:rsidR="004E3771">
          <w:rPr>
            <w:webHidden/>
          </w:rPr>
          <w:fldChar w:fldCharType="separate"/>
        </w:r>
        <w:r>
          <w:rPr>
            <w:webHidden/>
          </w:rPr>
          <w:t>108</w:t>
        </w:r>
        <w:r w:rsidR="004E3771">
          <w:rPr>
            <w:webHidden/>
          </w:rPr>
          <w:fldChar w:fldCharType="end"/>
        </w:r>
      </w:hyperlink>
    </w:p>
    <w:p w14:paraId="60589003" w14:textId="0EC05534" w:rsidR="004E3771" w:rsidRDefault="005A5D75">
      <w:pPr>
        <w:pStyle w:val="TableofFigures"/>
        <w:rPr>
          <w:rFonts w:asciiTheme="minorHAnsi" w:eastAsiaTheme="minorEastAsia" w:hAnsiTheme="minorHAnsi" w:cstheme="minorBidi"/>
          <w:color w:val="auto"/>
        </w:rPr>
      </w:pPr>
      <w:hyperlink w:anchor="_Toc87866962" w:history="1">
        <w:r w:rsidR="004E3771" w:rsidRPr="005D40FD">
          <w:rPr>
            <w:rStyle w:val="Hyperlink"/>
          </w:rPr>
          <w:t>Table 6.2. Description of Security Keys</w:t>
        </w:r>
        <w:r w:rsidR="004E3771">
          <w:rPr>
            <w:webHidden/>
          </w:rPr>
          <w:tab/>
        </w:r>
        <w:r w:rsidR="004E3771">
          <w:rPr>
            <w:webHidden/>
          </w:rPr>
          <w:fldChar w:fldCharType="begin"/>
        </w:r>
        <w:r w:rsidR="004E3771">
          <w:rPr>
            <w:webHidden/>
          </w:rPr>
          <w:instrText xml:space="preserve"> PAGEREF _Toc87866962 \h </w:instrText>
        </w:r>
        <w:r w:rsidR="004E3771">
          <w:rPr>
            <w:webHidden/>
          </w:rPr>
        </w:r>
        <w:r w:rsidR="004E3771">
          <w:rPr>
            <w:webHidden/>
          </w:rPr>
          <w:fldChar w:fldCharType="separate"/>
        </w:r>
        <w:r>
          <w:rPr>
            <w:webHidden/>
          </w:rPr>
          <w:t>111</w:t>
        </w:r>
        <w:r w:rsidR="004E3771">
          <w:rPr>
            <w:webHidden/>
          </w:rPr>
          <w:fldChar w:fldCharType="end"/>
        </w:r>
      </w:hyperlink>
    </w:p>
    <w:p w14:paraId="4099B2CF" w14:textId="7A9FCF58" w:rsidR="004E3771" w:rsidRDefault="005A5D75">
      <w:pPr>
        <w:pStyle w:val="TableofFigures"/>
        <w:rPr>
          <w:rFonts w:asciiTheme="minorHAnsi" w:eastAsiaTheme="minorEastAsia" w:hAnsiTheme="minorHAnsi" w:cstheme="minorBidi"/>
          <w:color w:val="auto"/>
        </w:rPr>
      </w:pPr>
      <w:hyperlink w:anchor="_Toc87866963" w:history="1">
        <w:r w:rsidR="004E3771" w:rsidRPr="005D40FD">
          <w:rPr>
            <w:rStyle w:val="Hyperlink"/>
          </w:rPr>
          <w:t>Table 6.3. Option List (PRC — PRC SO)</w:t>
        </w:r>
        <w:r w:rsidR="004E3771">
          <w:rPr>
            <w:webHidden/>
          </w:rPr>
          <w:tab/>
        </w:r>
        <w:r w:rsidR="004E3771">
          <w:rPr>
            <w:webHidden/>
          </w:rPr>
          <w:fldChar w:fldCharType="begin"/>
        </w:r>
        <w:r w:rsidR="004E3771">
          <w:rPr>
            <w:webHidden/>
          </w:rPr>
          <w:instrText xml:space="preserve"> PAGEREF _Toc87866963 \h </w:instrText>
        </w:r>
        <w:r w:rsidR="004E3771">
          <w:rPr>
            <w:webHidden/>
          </w:rPr>
        </w:r>
        <w:r w:rsidR="004E3771">
          <w:rPr>
            <w:webHidden/>
          </w:rPr>
          <w:fldChar w:fldCharType="separate"/>
        </w:r>
        <w:r>
          <w:rPr>
            <w:webHidden/>
          </w:rPr>
          <w:t>119</w:t>
        </w:r>
        <w:r w:rsidR="004E3771">
          <w:rPr>
            <w:webHidden/>
          </w:rPr>
          <w:fldChar w:fldCharType="end"/>
        </w:r>
      </w:hyperlink>
    </w:p>
    <w:p w14:paraId="636D825E" w14:textId="0990917E" w:rsidR="004E3771" w:rsidRDefault="005A5D75">
      <w:pPr>
        <w:pStyle w:val="TableofFigures"/>
        <w:rPr>
          <w:rFonts w:asciiTheme="minorHAnsi" w:eastAsiaTheme="minorEastAsia" w:hAnsiTheme="minorHAnsi" w:cstheme="minorBidi"/>
          <w:color w:val="auto"/>
        </w:rPr>
      </w:pPr>
      <w:hyperlink w:anchor="_Toc87866964" w:history="1">
        <w:r w:rsidR="004E3771" w:rsidRPr="005D40FD">
          <w:rPr>
            <w:rStyle w:val="Hyperlink"/>
          </w:rPr>
          <w:t>Table 6.4. Option List (PRCB — PRCB CPA)</w:t>
        </w:r>
        <w:r w:rsidR="004E3771">
          <w:rPr>
            <w:webHidden/>
          </w:rPr>
          <w:tab/>
        </w:r>
        <w:r w:rsidR="004E3771">
          <w:rPr>
            <w:webHidden/>
          </w:rPr>
          <w:fldChar w:fldCharType="begin"/>
        </w:r>
        <w:r w:rsidR="004E3771">
          <w:rPr>
            <w:webHidden/>
          </w:rPr>
          <w:instrText xml:space="preserve"> PAGEREF _Toc87866964 \h </w:instrText>
        </w:r>
        <w:r w:rsidR="004E3771">
          <w:rPr>
            <w:webHidden/>
          </w:rPr>
        </w:r>
        <w:r w:rsidR="004E3771">
          <w:rPr>
            <w:webHidden/>
          </w:rPr>
          <w:fldChar w:fldCharType="separate"/>
        </w:r>
        <w:r>
          <w:rPr>
            <w:webHidden/>
          </w:rPr>
          <w:t>121</w:t>
        </w:r>
        <w:r w:rsidR="004E3771">
          <w:rPr>
            <w:webHidden/>
          </w:rPr>
          <w:fldChar w:fldCharType="end"/>
        </w:r>
      </w:hyperlink>
    </w:p>
    <w:p w14:paraId="7B2F41D0" w14:textId="136FF516" w:rsidR="004E3771" w:rsidRDefault="005A5D75">
      <w:pPr>
        <w:pStyle w:val="TableofFigures"/>
        <w:rPr>
          <w:rFonts w:asciiTheme="minorHAnsi" w:eastAsiaTheme="minorEastAsia" w:hAnsiTheme="minorHAnsi" w:cstheme="minorBidi"/>
          <w:color w:val="auto"/>
        </w:rPr>
      </w:pPr>
      <w:hyperlink w:anchor="_Toc87866965" w:history="1">
        <w:r w:rsidR="004E3771" w:rsidRPr="005D40FD">
          <w:rPr>
            <w:rStyle w:val="Hyperlink"/>
          </w:rPr>
          <w:t>Table 6.5. Option List (PRCB DELETE — PRCB GENERATE)</w:t>
        </w:r>
        <w:r w:rsidR="004E3771">
          <w:rPr>
            <w:webHidden/>
          </w:rPr>
          <w:tab/>
        </w:r>
        <w:r w:rsidR="004E3771">
          <w:rPr>
            <w:webHidden/>
          </w:rPr>
          <w:fldChar w:fldCharType="begin"/>
        </w:r>
        <w:r w:rsidR="004E3771">
          <w:rPr>
            <w:webHidden/>
          </w:rPr>
          <w:instrText xml:space="preserve"> PAGEREF _Toc87866965 \h </w:instrText>
        </w:r>
        <w:r w:rsidR="004E3771">
          <w:rPr>
            <w:webHidden/>
          </w:rPr>
        </w:r>
        <w:r w:rsidR="004E3771">
          <w:rPr>
            <w:webHidden/>
          </w:rPr>
          <w:fldChar w:fldCharType="separate"/>
        </w:r>
        <w:r>
          <w:rPr>
            <w:webHidden/>
          </w:rPr>
          <w:t>124</w:t>
        </w:r>
        <w:r w:rsidR="004E3771">
          <w:rPr>
            <w:webHidden/>
          </w:rPr>
          <w:fldChar w:fldCharType="end"/>
        </w:r>
      </w:hyperlink>
    </w:p>
    <w:p w14:paraId="5EFCB774" w14:textId="08680C8D" w:rsidR="004E3771" w:rsidRDefault="005A5D75">
      <w:pPr>
        <w:pStyle w:val="TableofFigures"/>
        <w:rPr>
          <w:rFonts w:asciiTheme="minorHAnsi" w:eastAsiaTheme="minorEastAsia" w:hAnsiTheme="minorHAnsi" w:cstheme="minorBidi"/>
          <w:color w:val="auto"/>
        </w:rPr>
      </w:pPr>
      <w:hyperlink w:anchor="_Toc87866966" w:history="1">
        <w:r w:rsidR="004E3771" w:rsidRPr="005D40FD">
          <w:rPr>
            <w:rStyle w:val="Hyperlink"/>
          </w:rPr>
          <w:t>Table 6.6. Option List (PRCB MASTER — PRCB YTD)</w:t>
        </w:r>
        <w:r w:rsidR="004E3771">
          <w:rPr>
            <w:webHidden/>
          </w:rPr>
          <w:tab/>
        </w:r>
        <w:r w:rsidR="004E3771">
          <w:rPr>
            <w:webHidden/>
          </w:rPr>
          <w:fldChar w:fldCharType="begin"/>
        </w:r>
        <w:r w:rsidR="004E3771">
          <w:rPr>
            <w:webHidden/>
          </w:rPr>
          <w:instrText xml:space="preserve"> PAGEREF _Toc87866966 \h </w:instrText>
        </w:r>
        <w:r w:rsidR="004E3771">
          <w:rPr>
            <w:webHidden/>
          </w:rPr>
        </w:r>
        <w:r w:rsidR="004E3771">
          <w:rPr>
            <w:webHidden/>
          </w:rPr>
          <w:fldChar w:fldCharType="separate"/>
        </w:r>
        <w:r>
          <w:rPr>
            <w:webHidden/>
          </w:rPr>
          <w:t>126</w:t>
        </w:r>
        <w:r w:rsidR="004E3771">
          <w:rPr>
            <w:webHidden/>
          </w:rPr>
          <w:fldChar w:fldCharType="end"/>
        </w:r>
      </w:hyperlink>
    </w:p>
    <w:p w14:paraId="2016D6C0" w14:textId="5960413E" w:rsidR="004E3771" w:rsidRDefault="005A5D75">
      <w:pPr>
        <w:pStyle w:val="TableofFigures"/>
        <w:rPr>
          <w:rFonts w:asciiTheme="minorHAnsi" w:eastAsiaTheme="minorEastAsia" w:hAnsiTheme="minorHAnsi" w:cstheme="minorBidi"/>
          <w:color w:val="auto"/>
        </w:rPr>
      </w:pPr>
      <w:hyperlink w:anchor="_Toc87866967" w:history="1">
        <w:r w:rsidR="004E3771" w:rsidRPr="005D40FD">
          <w:rPr>
            <w:rStyle w:val="Hyperlink"/>
          </w:rPr>
          <w:t>Table 6.7. Option List (PRCD)</w:t>
        </w:r>
        <w:r w:rsidR="004E3771">
          <w:rPr>
            <w:webHidden/>
          </w:rPr>
          <w:tab/>
        </w:r>
        <w:r w:rsidR="004E3771">
          <w:rPr>
            <w:webHidden/>
          </w:rPr>
          <w:fldChar w:fldCharType="begin"/>
        </w:r>
        <w:r w:rsidR="004E3771">
          <w:rPr>
            <w:webHidden/>
          </w:rPr>
          <w:instrText xml:space="preserve"> PAGEREF _Toc87866967 \h </w:instrText>
        </w:r>
        <w:r w:rsidR="004E3771">
          <w:rPr>
            <w:webHidden/>
          </w:rPr>
        </w:r>
        <w:r w:rsidR="004E3771">
          <w:rPr>
            <w:webHidden/>
          </w:rPr>
          <w:fldChar w:fldCharType="separate"/>
        </w:r>
        <w:r>
          <w:rPr>
            <w:webHidden/>
          </w:rPr>
          <w:t>129</w:t>
        </w:r>
        <w:r w:rsidR="004E3771">
          <w:rPr>
            <w:webHidden/>
          </w:rPr>
          <w:fldChar w:fldCharType="end"/>
        </w:r>
      </w:hyperlink>
    </w:p>
    <w:p w14:paraId="27395606" w14:textId="7966A36D" w:rsidR="004E3771" w:rsidRDefault="005A5D75">
      <w:pPr>
        <w:pStyle w:val="TableofFigures"/>
        <w:rPr>
          <w:rFonts w:asciiTheme="minorHAnsi" w:eastAsiaTheme="minorEastAsia" w:hAnsiTheme="minorHAnsi" w:cstheme="minorBidi"/>
          <w:color w:val="auto"/>
        </w:rPr>
      </w:pPr>
      <w:hyperlink w:anchor="_Toc87866968" w:history="1">
        <w:r w:rsidR="004E3771" w:rsidRPr="005D40FD">
          <w:rPr>
            <w:rStyle w:val="Hyperlink"/>
          </w:rPr>
          <w:t>Table 6.8. Option List (PRCE)</w:t>
        </w:r>
        <w:r w:rsidR="004E3771">
          <w:rPr>
            <w:webHidden/>
          </w:rPr>
          <w:tab/>
        </w:r>
        <w:r w:rsidR="004E3771">
          <w:rPr>
            <w:webHidden/>
          </w:rPr>
          <w:fldChar w:fldCharType="begin"/>
        </w:r>
        <w:r w:rsidR="004E3771">
          <w:rPr>
            <w:webHidden/>
          </w:rPr>
          <w:instrText xml:space="preserve"> PAGEREF _Toc87866968 \h </w:instrText>
        </w:r>
        <w:r w:rsidR="004E3771">
          <w:rPr>
            <w:webHidden/>
          </w:rPr>
        </w:r>
        <w:r w:rsidR="004E3771">
          <w:rPr>
            <w:webHidden/>
          </w:rPr>
          <w:fldChar w:fldCharType="separate"/>
        </w:r>
        <w:r>
          <w:rPr>
            <w:webHidden/>
          </w:rPr>
          <w:t>130</w:t>
        </w:r>
        <w:r w:rsidR="004E3771">
          <w:rPr>
            <w:webHidden/>
          </w:rPr>
          <w:fldChar w:fldCharType="end"/>
        </w:r>
      </w:hyperlink>
    </w:p>
    <w:p w14:paraId="5DA5E896" w14:textId="01B524F3" w:rsidR="004E3771" w:rsidRDefault="005A5D75">
      <w:pPr>
        <w:pStyle w:val="TableofFigures"/>
        <w:rPr>
          <w:rFonts w:asciiTheme="minorHAnsi" w:eastAsiaTheme="minorEastAsia" w:hAnsiTheme="minorHAnsi" w:cstheme="minorBidi"/>
          <w:color w:val="auto"/>
        </w:rPr>
      </w:pPr>
      <w:hyperlink w:anchor="_Toc87866969" w:history="1">
        <w:r w:rsidR="004E3771" w:rsidRPr="005D40FD">
          <w:rPr>
            <w:rStyle w:val="Hyperlink"/>
          </w:rPr>
          <w:t>Table 6.9. Option List (PRCF 2237 — PRCF OUTSTANDING)</w:t>
        </w:r>
        <w:r w:rsidR="004E3771">
          <w:rPr>
            <w:webHidden/>
          </w:rPr>
          <w:tab/>
        </w:r>
        <w:r w:rsidR="004E3771">
          <w:rPr>
            <w:webHidden/>
          </w:rPr>
          <w:fldChar w:fldCharType="begin"/>
        </w:r>
        <w:r w:rsidR="004E3771">
          <w:rPr>
            <w:webHidden/>
          </w:rPr>
          <w:instrText xml:space="preserve"> PAGEREF _Toc87866969 \h </w:instrText>
        </w:r>
        <w:r w:rsidR="004E3771">
          <w:rPr>
            <w:webHidden/>
          </w:rPr>
        </w:r>
        <w:r w:rsidR="004E3771">
          <w:rPr>
            <w:webHidden/>
          </w:rPr>
          <w:fldChar w:fldCharType="separate"/>
        </w:r>
        <w:r>
          <w:rPr>
            <w:webHidden/>
          </w:rPr>
          <w:t>133</w:t>
        </w:r>
        <w:r w:rsidR="004E3771">
          <w:rPr>
            <w:webHidden/>
          </w:rPr>
          <w:fldChar w:fldCharType="end"/>
        </w:r>
      </w:hyperlink>
    </w:p>
    <w:p w14:paraId="40D8BC7A" w14:textId="34089734" w:rsidR="004E3771" w:rsidRDefault="005A5D75">
      <w:pPr>
        <w:pStyle w:val="TableofFigures"/>
        <w:rPr>
          <w:rFonts w:asciiTheme="minorHAnsi" w:eastAsiaTheme="minorEastAsia" w:hAnsiTheme="minorHAnsi" w:cstheme="minorBidi"/>
          <w:color w:val="auto"/>
        </w:rPr>
      </w:pPr>
      <w:hyperlink w:anchor="_Toc87866970" w:history="1">
        <w:r w:rsidR="004E3771" w:rsidRPr="005D40FD">
          <w:rPr>
            <w:rStyle w:val="Hyperlink"/>
          </w:rPr>
          <w:t>Table 6.10. Option List (PRCFA 1358 — PRCFA RETRANSMIT)</w:t>
        </w:r>
        <w:r w:rsidR="004E3771">
          <w:rPr>
            <w:webHidden/>
          </w:rPr>
          <w:tab/>
        </w:r>
        <w:r w:rsidR="004E3771">
          <w:rPr>
            <w:webHidden/>
          </w:rPr>
          <w:fldChar w:fldCharType="begin"/>
        </w:r>
        <w:r w:rsidR="004E3771">
          <w:rPr>
            <w:webHidden/>
          </w:rPr>
          <w:instrText xml:space="preserve"> PAGEREF _Toc87866970 \h </w:instrText>
        </w:r>
        <w:r w:rsidR="004E3771">
          <w:rPr>
            <w:webHidden/>
          </w:rPr>
        </w:r>
        <w:r w:rsidR="004E3771">
          <w:rPr>
            <w:webHidden/>
          </w:rPr>
          <w:fldChar w:fldCharType="separate"/>
        </w:r>
        <w:r>
          <w:rPr>
            <w:webHidden/>
          </w:rPr>
          <w:t>134</w:t>
        </w:r>
        <w:r w:rsidR="004E3771">
          <w:rPr>
            <w:webHidden/>
          </w:rPr>
          <w:fldChar w:fldCharType="end"/>
        </w:r>
      </w:hyperlink>
    </w:p>
    <w:p w14:paraId="55C36312" w14:textId="5CA76133" w:rsidR="004E3771" w:rsidRDefault="005A5D75">
      <w:pPr>
        <w:pStyle w:val="TableofFigures"/>
        <w:rPr>
          <w:rFonts w:asciiTheme="minorHAnsi" w:eastAsiaTheme="minorEastAsia" w:hAnsiTheme="minorHAnsi" w:cstheme="minorBidi"/>
          <w:color w:val="auto"/>
        </w:rPr>
      </w:pPr>
      <w:hyperlink w:anchor="_Toc87866971" w:history="1">
        <w:r w:rsidR="004E3771" w:rsidRPr="005D40FD">
          <w:rPr>
            <w:rStyle w:val="Hyperlink"/>
          </w:rPr>
          <w:t>Table 6.11. Option List (PRCFA RETURN – PRCFA VENDOR)</w:t>
        </w:r>
        <w:r w:rsidR="004E3771">
          <w:rPr>
            <w:webHidden/>
          </w:rPr>
          <w:tab/>
        </w:r>
        <w:r w:rsidR="004E3771">
          <w:rPr>
            <w:webHidden/>
          </w:rPr>
          <w:fldChar w:fldCharType="begin"/>
        </w:r>
        <w:r w:rsidR="004E3771">
          <w:rPr>
            <w:webHidden/>
          </w:rPr>
          <w:instrText xml:space="preserve"> PAGEREF _Toc87866971 \h </w:instrText>
        </w:r>
        <w:r w:rsidR="004E3771">
          <w:rPr>
            <w:webHidden/>
          </w:rPr>
        </w:r>
        <w:r w:rsidR="004E3771">
          <w:rPr>
            <w:webHidden/>
          </w:rPr>
          <w:fldChar w:fldCharType="separate"/>
        </w:r>
        <w:r>
          <w:rPr>
            <w:webHidden/>
          </w:rPr>
          <w:t>137</w:t>
        </w:r>
        <w:r w:rsidR="004E3771">
          <w:rPr>
            <w:webHidden/>
          </w:rPr>
          <w:fldChar w:fldCharType="end"/>
        </w:r>
      </w:hyperlink>
    </w:p>
    <w:p w14:paraId="43BC7FB5" w14:textId="2FF7D7EA" w:rsidR="004E3771" w:rsidRDefault="005A5D75">
      <w:pPr>
        <w:pStyle w:val="TableofFigures"/>
        <w:rPr>
          <w:rFonts w:asciiTheme="minorHAnsi" w:eastAsiaTheme="minorEastAsia" w:hAnsiTheme="minorHAnsi" w:cstheme="minorBidi"/>
          <w:color w:val="auto"/>
        </w:rPr>
      </w:pPr>
      <w:hyperlink w:anchor="_Toc87866972" w:history="1">
        <w:r w:rsidR="004E3771" w:rsidRPr="005D40FD">
          <w:rPr>
            <w:rStyle w:val="Hyperlink"/>
          </w:rPr>
          <w:t>Table 6.12. Option List (PRCFD)</w:t>
        </w:r>
        <w:r w:rsidR="004E3771">
          <w:rPr>
            <w:webHidden/>
          </w:rPr>
          <w:tab/>
        </w:r>
        <w:r w:rsidR="004E3771">
          <w:rPr>
            <w:webHidden/>
          </w:rPr>
          <w:fldChar w:fldCharType="begin"/>
        </w:r>
        <w:r w:rsidR="004E3771">
          <w:rPr>
            <w:webHidden/>
          </w:rPr>
          <w:instrText xml:space="preserve"> PAGEREF _Toc87866972 \h </w:instrText>
        </w:r>
        <w:r w:rsidR="004E3771">
          <w:rPr>
            <w:webHidden/>
          </w:rPr>
        </w:r>
        <w:r w:rsidR="004E3771">
          <w:rPr>
            <w:webHidden/>
          </w:rPr>
          <w:fldChar w:fldCharType="separate"/>
        </w:r>
        <w:r>
          <w:rPr>
            <w:webHidden/>
          </w:rPr>
          <w:t>140</w:t>
        </w:r>
        <w:r w:rsidR="004E3771">
          <w:rPr>
            <w:webHidden/>
          </w:rPr>
          <w:fldChar w:fldCharType="end"/>
        </w:r>
      </w:hyperlink>
    </w:p>
    <w:p w14:paraId="317C1840" w14:textId="20B334E6" w:rsidR="004E3771" w:rsidRDefault="005A5D75">
      <w:pPr>
        <w:pStyle w:val="TableofFigures"/>
        <w:rPr>
          <w:rFonts w:asciiTheme="minorHAnsi" w:eastAsiaTheme="minorEastAsia" w:hAnsiTheme="minorHAnsi" w:cstheme="minorBidi"/>
          <w:color w:val="auto"/>
        </w:rPr>
      </w:pPr>
      <w:hyperlink w:anchor="_Toc87866973" w:history="1">
        <w:r w:rsidR="004E3771" w:rsidRPr="005D40FD">
          <w:rPr>
            <w:rStyle w:val="Hyperlink"/>
          </w:rPr>
          <w:t>Table 6.13. Option List (PRCFPC, PRCFUO)</w:t>
        </w:r>
        <w:r w:rsidR="004E3771">
          <w:rPr>
            <w:webHidden/>
          </w:rPr>
          <w:tab/>
        </w:r>
        <w:r w:rsidR="004E3771">
          <w:rPr>
            <w:webHidden/>
          </w:rPr>
          <w:fldChar w:fldCharType="begin"/>
        </w:r>
        <w:r w:rsidR="004E3771">
          <w:rPr>
            <w:webHidden/>
          </w:rPr>
          <w:instrText xml:space="preserve"> PAGEREF _Toc87866973 \h </w:instrText>
        </w:r>
        <w:r w:rsidR="004E3771">
          <w:rPr>
            <w:webHidden/>
          </w:rPr>
        </w:r>
        <w:r w:rsidR="004E3771">
          <w:rPr>
            <w:webHidden/>
          </w:rPr>
          <w:fldChar w:fldCharType="separate"/>
        </w:r>
        <w:r>
          <w:rPr>
            <w:webHidden/>
          </w:rPr>
          <w:t>143</w:t>
        </w:r>
        <w:r w:rsidR="004E3771">
          <w:rPr>
            <w:webHidden/>
          </w:rPr>
          <w:fldChar w:fldCharType="end"/>
        </w:r>
      </w:hyperlink>
    </w:p>
    <w:p w14:paraId="00BB0C65" w14:textId="45A6E9AB" w:rsidR="004E3771" w:rsidRDefault="005A5D75">
      <w:pPr>
        <w:pStyle w:val="TableofFigures"/>
        <w:rPr>
          <w:rFonts w:asciiTheme="minorHAnsi" w:eastAsiaTheme="minorEastAsia" w:hAnsiTheme="minorHAnsi" w:cstheme="minorBidi"/>
          <w:color w:val="auto"/>
        </w:rPr>
      </w:pPr>
      <w:hyperlink w:anchor="_Toc87866974" w:history="1">
        <w:r w:rsidR="004E3771" w:rsidRPr="005D40FD">
          <w:rPr>
            <w:rStyle w:val="Hyperlink"/>
          </w:rPr>
          <w:t>Table 6.14. Option List (PRCG)</w:t>
        </w:r>
        <w:r w:rsidR="004E3771">
          <w:rPr>
            <w:webHidden/>
          </w:rPr>
          <w:tab/>
        </w:r>
        <w:r w:rsidR="004E3771">
          <w:rPr>
            <w:webHidden/>
          </w:rPr>
          <w:fldChar w:fldCharType="begin"/>
        </w:r>
        <w:r w:rsidR="004E3771">
          <w:rPr>
            <w:webHidden/>
          </w:rPr>
          <w:instrText xml:space="preserve"> PAGEREF _Toc87866974 \h </w:instrText>
        </w:r>
        <w:r w:rsidR="004E3771">
          <w:rPr>
            <w:webHidden/>
          </w:rPr>
        </w:r>
        <w:r w:rsidR="004E3771">
          <w:rPr>
            <w:webHidden/>
          </w:rPr>
          <w:fldChar w:fldCharType="separate"/>
        </w:r>
        <w:r>
          <w:rPr>
            <w:webHidden/>
          </w:rPr>
          <w:t>144</w:t>
        </w:r>
        <w:r w:rsidR="004E3771">
          <w:rPr>
            <w:webHidden/>
          </w:rPr>
          <w:fldChar w:fldCharType="end"/>
        </w:r>
      </w:hyperlink>
    </w:p>
    <w:p w14:paraId="22D73A90" w14:textId="6E5BFEBC" w:rsidR="004E3771" w:rsidRDefault="005A5D75">
      <w:pPr>
        <w:pStyle w:val="TableofFigures"/>
        <w:rPr>
          <w:rFonts w:asciiTheme="minorHAnsi" w:eastAsiaTheme="minorEastAsia" w:hAnsiTheme="minorHAnsi" w:cstheme="minorBidi"/>
          <w:color w:val="auto"/>
        </w:rPr>
      </w:pPr>
      <w:hyperlink w:anchor="_Toc87866975" w:history="1">
        <w:r w:rsidR="004E3771" w:rsidRPr="005D40FD">
          <w:rPr>
            <w:rStyle w:val="Hyperlink"/>
          </w:rPr>
          <w:t>Table 6.15. Option List (PRCH A – PRCH C)</w:t>
        </w:r>
        <w:r w:rsidR="004E3771">
          <w:rPr>
            <w:webHidden/>
          </w:rPr>
          <w:tab/>
        </w:r>
        <w:r w:rsidR="004E3771">
          <w:rPr>
            <w:webHidden/>
          </w:rPr>
          <w:fldChar w:fldCharType="begin"/>
        </w:r>
        <w:r w:rsidR="004E3771">
          <w:rPr>
            <w:webHidden/>
          </w:rPr>
          <w:instrText xml:space="preserve"> PAGEREF _Toc87866975 \h </w:instrText>
        </w:r>
        <w:r w:rsidR="004E3771">
          <w:rPr>
            <w:webHidden/>
          </w:rPr>
        </w:r>
        <w:r w:rsidR="004E3771">
          <w:rPr>
            <w:webHidden/>
          </w:rPr>
          <w:fldChar w:fldCharType="separate"/>
        </w:r>
        <w:r>
          <w:rPr>
            <w:webHidden/>
          </w:rPr>
          <w:t>145</w:t>
        </w:r>
        <w:r w:rsidR="004E3771">
          <w:rPr>
            <w:webHidden/>
          </w:rPr>
          <w:fldChar w:fldCharType="end"/>
        </w:r>
      </w:hyperlink>
    </w:p>
    <w:p w14:paraId="35EE5ED0" w14:textId="289F8759" w:rsidR="004E3771" w:rsidRDefault="005A5D75">
      <w:pPr>
        <w:pStyle w:val="TableofFigures"/>
        <w:rPr>
          <w:rFonts w:asciiTheme="minorHAnsi" w:eastAsiaTheme="minorEastAsia" w:hAnsiTheme="minorHAnsi" w:cstheme="minorBidi"/>
          <w:color w:val="auto"/>
        </w:rPr>
      </w:pPr>
      <w:hyperlink w:anchor="_Toc87866976" w:history="1">
        <w:r w:rsidR="004E3771" w:rsidRPr="005D40FD">
          <w:rPr>
            <w:rStyle w:val="Hyperlink"/>
          </w:rPr>
          <w:t>Table 6.16. Option List (PRCH D)</w:t>
        </w:r>
        <w:r w:rsidR="004E3771">
          <w:rPr>
            <w:webHidden/>
          </w:rPr>
          <w:tab/>
        </w:r>
        <w:r w:rsidR="004E3771">
          <w:rPr>
            <w:webHidden/>
          </w:rPr>
          <w:fldChar w:fldCharType="begin"/>
        </w:r>
        <w:r w:rsidR="004E3771">
          <w:rPr>
            <w:webHidden/>
          </w:rPr>
          <w:instrText xml:space="preserve"> PAGEREF _Toc87866976 \h </w:instrText>
        </w:r>
        <w:r w:rsidR="004E3771">
          <w:rPr>
            <w:webHidden/>
          </w:rPr>
        </w:r>
        <w:r w:rsidR="004E3771">
          <w:rPr>
            <w:webHidden/>
          </w:rPr>
          <w:fldChar w:fldCharType="separate"/>
        </w:r>
        <w:r>
          <w:rPr>
            <w:webHidden/>
          </w:rPr>
          <w:t>147</w:t>
        </w:r>
        <w:r w:rsidR="004E3771">
          <w:rPr>
            <w:webHidden/>
          </w:rPr>
          <w:fldChar w:fldCharType="end"/>
        </w:r>
      </w:hyperlink>
    </w:p>
    <w:p w14:paraId="14B80EE5" w14:textId="3AF3808C" w:rsidR="004E3771" w:rsidRDefault="005A5D75">
      <w:pPr>
        <w:pStyle w:val="TableofFigures"/>
        <w:rPr>
          <w:rFonts w:asciiTheme="minorHAnsi" w:eastAsiaTheme="minorEastAsia" w:hAnsiTheme="minorHAnsi" w:cstheme="minorBidi"/>
          <w:color w:val="auto"/>
        </w:rPr>
      </w:pPr>
      <w:hyperlink w:anchor="_Toc87866977" w:history="1">
        <w:r w:rsidR="004E3771" w:rsidRPr="005D40FD">
          <w:rPr>
            <w:rStyle w:val="Hyperlink"/>
          </w:rPr>
          <w:t>Table 6.17. Option List (PRCH E – PRCH O)</w:t>
        </w:r>
        <w:r w:rsidR="004E3771">
          <w:rPr>
            <w:webHidden/>
          </w:rPr>
          <w:tab/>
        </w:r>
        <w:r w:rsidR="004E3771">
          <w:rPr>
            <w:webHidden/>
          </w:rPr>
          <w:fldChar w:fldCharType="begin"/>
        </w:r>
        <w:r w:rsidR="004E3771">
          <w:rPr>
            <w:webHidden/>
          </w:rPr>
          <w:instrText xml:space="preserve"> PAGEREF _Toc87866977 \h </w:instrText>
        </w:r>
        <w:r w:rsidR="004E3771">
          <w:rPr>
            <w:webHidden/>
          </w:rPr>
        </w:r>
        <w:r w:rsidR="004E3771">
          <w:rPr>
            <w:webHidden/>
          </w:rPr>
          <w:fldChar w:fldCharType="separate"/>
        </w:r>
        <w:r>
          <w:rPr>
            <w:webHidden/>
          </w:rPr>
          <w:t>149</w:t>
        </w:r>
        <w:r w:rsidR="004E3771">
          <w:rPr>
            <w:webHidden/>
          </w:rPr>
          <w:fldChar w:fldCharType="end"/>
        </w:r>
      </w:hyperlink>
    </w:p>
    <w:p w14:paraId="74202155" w14:textId="07F5A718" w:rsidR="004E3771" w:rsidRDefault="005A5D75">
      <w:pPr>
        <w:pStyle w:val="TableofFigures"/>
        <w:rPr>
          <w:rFonts w:asciiTheme="minorHAnsi" w:eastAsiaTheme="minorEastAsia" w:hAnsiTheme="minorHAnsi" w:cstheme="minorBidi"/>
          <w:color w:val="auto"/>
        </w:rPr>
      </w:pPr>
      <w:hyperlink w:anchor="_Toc87866978" w:history="1">
        <w:r w:rsidR="004E3771" w:rsidRPr="005D40FD">
          <w:rPr>
            <w:rStyle w:val="Hyperlink"/>
          </w:rPr>
          <w:t>Table 6.18. Option List (PRCH P – PRCH P/C PRINT)</w:t>
        </w:r>
        <w:r w:rsidR="004E3771">
          <w:rPr>
            <w:webHidden/>
          </w:rPr>
          <w:tab/>
        </w:r>
        <w:r w:rsidR="004E3771">
          <w:rPr>
            <w:webHidden/>
          </w:rPr>
          <w:fldChar w:fldCharType="begin"/>
        </w:r>
        <w:r w:rsidR="004E3771">
          <w:rPr>
            <w:webHidden/>
          </w:rPr>
          <w:instrText xml:space="preserve"> PAGEREF _Toc87866978 \h </w:instrText>
        </w:r>
        <w:r w:rsidR="004E3771">
          <w:rPr>
            <w:webHidden/>
          </w:rPr>
        </w:r>
        <w:r w:rsidR="004E3771">
          <w:rPr>
            <w:webHidden/>
          </w:rPr>
          <w:fldChar w:fldCharType="separate"/>
        </w:r>
        <w:r>
          <w:rPr>
            <w:webHidden/>
          </w:rPr>
          <w:t>152</w:t>
        </w:r>
        <w:r w:rsidR="004E3771">
          <w:rPr>
            <w:webHidden/>
          </w:rPr>
          <w:fldChar w:fldCharType="end"/>
        </w:r>
      </w:hyperlink>
    </w:p>
    <w:p w14:paraId="0FABB849" w14:textId="11C91B73" w:rsidR="004E3771" w:rsidRDefault="005A5D75">
      <w:pPr>
        <w:pStyle w:val="TableofFigures"/>
        <w:rPr>
          <w:rFonts w:asciiTheme="minorHAnsi" w:eastAsiaTheme="minorEastAsia" w:hAnsiTheme="minorHAnsi" w:cstheme="minorBidi"/>
          <w:color w:val="auto"/>
        </w:rPr>
      </w:pPr>
      <w:hyperlink w:anchor="_Toc87866979" w:history="1">
        <w:r w:rsidR="004E3771" w:rsidRPr="005D40FD">
          <w:rPr>
            <w:rStyle w:val="Hyperlink"/>
          </w:rPr>
          <w:t>Table 6.19. Option List (PRCH P/C REP)</w:t>
        </w:r>
        <w:r w:rsidR="004E3771">
          <w:rPr>
            <w:webHidden/>
          </w:rPr>
          <w:tab/>
        </w:r>
        <w:r w:rsidR="004E3771">
          <w:rPr>
            <w:webHidden/>
          </w:rPr>
          <w:fldChar w:fldCharType="begin"/>
        </w:r>
        <w:r w:rsidR="004E3771">
          <w:rPr>
            <w:webHidden/>
          </w:rPr>
          <w:instrText xml:space="preserve"> PAGEREF _Toc87866979 \h </w:instrText>
        </w:r>
        <w:r w:rsidR="004E3771">
          <w:rPr>
            <w:webHidden/>
          </w:rPr>
        </w:r>
        <w:r w:rsidR="004E3771">
          <w:rPr>
            <w:webHidden/>
          </w:rPr>
          <w:fldChar w:fldCharType="separate"/>
        </w:r>
        <w:r>
          <w:rPr>
            <w:webHidden/>
          </w:rPr>
          <w:t>153</w:t>
        </w:r>
        <w:r w:rsidR="004E3771">
          <w:rPr>
            <w:webHidden/>
          </w:rPr>
          <w:fldChar w:fldCharType="end"/>
        </w:r>
      </w:hyperlink>
    </w:p>
    <w:p w14:paraId="49C98C7B" w14:textId="7C764793" w:rsidR="004E3771" w:rsidRDefault="005A5D75">
      <w:pPr>
        <w:pStyle w:val="TableofFigures"/>
        <w:rPr>
          <w:rFonts w:asciiTheme="minorHAnsi" w:eastAsiaTheme="minorEastAsia" w:hAnsiTheme="minorHAnsi" w:cstheme="minorBidi"/>
          <w:color w:val="auto"/>
        </w:rPr>
      </w:pPr>
      <w:hyperlink w:anchor="_Toc87866980" w:history="1">
        <w:r w:rsidR="004E3771" w:rsidRPr="005D40FD">
          <w:rPr>
            <w:rStyle w:val="Hyperlink"/>
          </w:rPr>
          <w:t>Table 6.20. Option List (PRCH PA – PRCH PURCHASE)</w:t>
        </w:r>
        <w:r w:rsidR="004E3771">
          <w:rPr>
            <w:webHidden/>
          </w:rPr>
          <w:tab/>
        </w:r>
        <w:r w:rsidR="004E3771">
          <w:rPr>
            <w:webHidden/>
          </w:rPr>
          <w:fldChar w:fldCharType="begin"/>
        </w:r>
        <w:r w:rsidR="004E3771">
          <w:rPr>
            <w:webHidden/>
          </w:rPr>
          <w:instrText xml:space="preserve"> PAGEREF _Toc87866980 \h </w:instrText>
        </w:r>
        <w:r w:rsidR="004E3771">
          <w:rPr>
            <w:webHidden/>
          </w:rPr>
        </w:r>
        <w:r w:rsidR="004E3771">
          <w:rPr>
            <w:webHidden/>
          </w:rPr>
          <w:fldChar w:fldCharType="separate"/>
        </w:r>
        <w:r>
          <w:rPr>
            <w:webHidden/>
          </w:rPr>
          <w:t>155</w:t>
        </w:r>
        <w:r w:rsidR="004E3771">
          <w:rPr>
            <w:webHidden/>
          </w:rPr>
          <w:fldChar w:fldCharType="end"/>
        </w:r>
      </w:hyperlink>
    </w:p>
    <w:p w14:paraId="541F1ADB" w14:textId="2BE5F070" w:rsidR="004E3771" w:rsidRDefault="005A5D75">
      <w:pPr>
        <w:pStyle w:val="TableofFigures"/>
        <w:rPr>
          <w:rFonts w:asciiTheme="minorHAnsi" w:eastAsiaTheme="minorEastAsia" w:hAnsiTheme="minorHAnsi" w:cstheme="minorBidi"/>
          <w:color w:val="auto"/>
        </w:rPr>
      </w:pPr>
      <w:hyperlink w:anchor="_Toc87866981" w:history="1">
        <w:r w:rsidR="004E3771" w:rsidRPr="005D40FD">
          <w:rPr>
            <w:rStyle w:val="Hyperlink"/>
          </w:rPr>
          <w:t>Table 6.21. Option List (PRCH R – PRCH Z)</w:t>
        </w:r>
        <w:r w:rsidR="004E3771">
          <w:rPr>
            <w:webHidden/>
          </w:rPr>
          <w:tab/>
        </w:r>
        <w:r w:rsidR="004E3771">
          <w:rPr>
            <w:webHidden/>
          </w:rPr>
          <w:fldChar w:fldCharType="begin"/>
        </w:r>
        <w:r w:rsidR="004E3771">
          <w:rPr>
            <w:webHidden/>
          </w:rPr>
          <w:instrText xml:space="preserve"> PAGEREF _Toc87866981 \h </w:instrText>
        </w:r>
        <w:r w:rsidR="004E3771">
          <w:rPr>
            <w:webHidden/>
          </w:rPr>
        </w:r>
        <w:r w:rsidR="004E3771">
          <w:rPr>
            <w:webHidden/>
          </w:rPr>
          <w:fldChar w:fldCharType="separate"/>
        </w:r>
        <w:r>
          <w:rPr>
            <w:webHidden/>
          </w:rPr>
          <w:t>156</w:t>
        </w:r>
        <w:r w:rsidR="004E3771">
          <w:rPr>
            <w:webHidden/>
          </w:rPr>
          <w:fldChar w:fldCharType="end"/>
        </w:r>
      </w:hyperlink>
    </w:p>
    <w:p w14:paraId="48562B09" w14:textId="2525F128" w:rsidR="004E3771" w:rsidRDefault="005A5D75">
      <w:pPr>
        <w:pStyle w:val="TableofFigures"/>
        <w:rPr>
          <w:rFonts w:asciiTheme="minorHAnsi" w:eastAsiaTheme="minorEastAsia" w:hAnsiTheme="minorHAnsi" w:cstheme="minorBidi"/>
          <w:color w:val="auto"/>
        </w:rPr>
      </w:pPr>
      <w:hyperlink w:anchor="_Toc87866982" w:history="1">
        <w:r w:rsidR="004E3771" w:rsidRPr="005D40FD">
          <w:rPr>
            <w:rStyle w:val="Hyperlink"/>
          </w:rPr>
          <w:t>Table 6.22. Option List (PRCHITEM)</w:t>
        </w:r>
        <w:r w:rsidR="004E3771">
          <w:rPr>
            <w:webHidden/>
          </w:rPr>
          <w:tab/>
        </w:r>
        <w:r w:rsidR="004E3771">
          <w:rPr>
            <w:webHidden/>
          </w:rPr>
          <w:fldChar w:fldCharType="begin"/>
        </w:r>
        <w:r w:rsidR="004E3771">
          <w:rPr>
            <w:webHidden/>
          </w:rPr>
          <w:instrText xml:space="preserve"> PAGEREF _Toc87866982 \h </w:instrText>
        </w:r>
        <w:r w:rsidR="004E3771">
          <w:rPr>
            <w:webHidden/>
          </w:rPr>
        </w:r>
        <w:r w:rsidR="004E3771">
          <w:rPr>
            <w:webHidden/>
          </w:rPr>
          <w:fldChar w:fldCharType="separate"/>
        </w:r>
        <w:r>
          <w:rPr>
            <w:webHidden/>
          </w:rPr>
          <w:t>158</w:t>
        </w:r>
        <w:r w:rsidR="004E3771">
          <w:rPr>
            <w:webHidden/>
          </w:rPr>
          <w:fldChar w:fldCharType="end"/>
        </w:r>
      </w:hyperlink>
    </w:p>
    <w:p w14:paraId="2CBDCC31" w14:textId="361A48F5" w:rsidR="004E3771" w:rsidRDefault="005A5D75">
      <w:pPr>
        <w:pStyle w:val="TableofFigures"/>
        <w:rPr>
          <w:rFonts w:asciiTheme="minorHAnsi" w:eastAsiaTheme="minorEastAsia" w:hAnsiTheme="minorHAnsi" w:cstheme="minorBidi"/>
          <w:color w:val="auto"/>
        </w:rPr>
      </w:pPr>
      <w:hyperlink w:anchor="_Toc87866983" w:history="1">
        <w:r w:rsidR="004E3771" w:rsidRPr="005D40FD">
          <w:rPr>
            <w:rStyle w:val="Hyperlink"/>
          </w:rPr>
          <w:t>Table 6.23. Option List (PRCHLO)</w:t>
        </w:r>
        <w:r w:rsidR="004E3771">
          <w:rPr>
            <w:webHidden/>
          </w:rPr>
          <w:tab/>
        </w:r>
        <w:r w:rsidR="004E3771">
          <w:rPr>
            <w:webHidden/>
          </w:rPr>
          <w:fldChar w:fldCharType="begin"/>
        </w:r>
        <w:r w:rsidR="004E3771">
          <w:rPr>
            <w:webHidden/>
          </w:rPr>
          <w:instrText xml:space="preserve"> PAGEREF _Toc87866983 \h </w:instrText>
        </w:r>
        <w:r w:rsidR="004E3771">
          <w:rPr>
            <w:webHidden/>
          </w:rPr>
        </w:r>
        <w:r w:rsidR="004E3771">
          <w:rPr>
            <w:webHidden/>
          </w:rPr>
          <w:fldChar w:fldCharType="separate"/>
        </w:r>
        <w:r>
          <w:rPr>
            <w:webHidden/>
          </w:rPr>
          <w:t>159</w:t>
        </w:r>
        <w:r w:rsidR="004E3771">
          <w:rPr>
            <w:webHidden/>
          </w:rPr>
          <w:fldChar w:fldCharType="end"/>
        </w:r>
      </w:hyperlink>
    </w:p>
    <w:p w14:paraId="084F3810" w14:textId="6F8A3CF6" w:rsidR="004E3771" w:rsidRDefault="005A5D75">
      <w:pPr>
        <w:pStyle w:val="TableofFigures"/>
        <w:rPr>
          <w:rFonts w:asciiTheme="minorHAnsi" w:eastAsiaTheme="minorEastAsia" w:hAnsiTheme="minorHAnsi" w:cstheme="minorBidi"/>
          <w:color w:val="auto"/>
        </w:rPr>
      </w:pPr>
      <w:hyperlink w:anchor="_Toc87866984" w:history="1">
        <w:r w:rsidR="004E3771" w:rsidRPr="005D40FD">
          <w:rPr>
            <w:rStyle w:val="Hyperlink"/>
          </w:rPr>
          <w:t>Table 6.24. Option List (PRCHOUT &lt; — PRCHOUT FPDS)</w:t>
        </w:r>
        <w:r w:rsidR="004E3771">
          <w:rPr>
            <w:webHidden/>
          </w:rPr>
          <w:tab/>
        </w:r>
        <w:r w:rsidR="004E3771">
          <w:rPr>
            <w:webHidden/>
          </w:rPr>
          <w:fldChar w:fldCharType="begin"/>
        </w:r>
        <w:r w:rsidR="004E3771">
          <w:rPr>
            <w:webHidden/>
          </w:rPr>
          <w:instrText xml:space="preserve"> PAGEREF _Toc87866984 \h </w:instrText>
        </w:r>
        <w:r w:rsidR="004E3771">
          <w:rPr>
            <w:webHidden/>
          </w:rPr>
        </w:r>
        <w:r w:rsidR="004E3771">
          <w:rPr>
            <w:webHidden/>
          </w:rPr>
          <w:fldChar w:fldCharType="separate"/>
        </w:r>
        <w:r>
          <w:rPr>
            <w:webHidden/>
          </w:rPr>
          <w:t>164</w:t>
        </w:r>
        <w:r w:rsidR="004E3771">
          <w:rPr>
            <w:webHidden/>
          </w:rPr>
          <w:fldChar w:fldCharType="end"/>
        </w:r>
      </w:hyperlink>
    </w:p>
    <w:p w14:paraId="6226837E" w14:textId="44C4272C" w:rsidR="004E3771" w:rsidRDefault="005A5D75">
      <w:pPr>
        <w:pStyle w:val="TableofFigures"/>
        <w:rPr>
          <w:rFonts w:asciiTheme="minorHAnsi" w:eastAsiaTheme="minorEastAsia" w:hAnsiTheme="minorHAnsi" w:cstheme="minorBidi"/>
          <w:color w:val="auto"/>
        </w:rPr>
      </w:pPr>
      <w:hyperlink w:anchor="_Toc87866985" w:history="1">
        <w:r w:rsidR="004E3771" w:rsidRPr="005D40FD">
          <w:rPr>
            <w:rStyle w:val="Hyperlink"/>
          </w:rPr>
          <w:t>Table 6.25. Option List (PRCHOUT IMP — PRCHOUT W)</w:t>
        </w:r>
        <w:r w:rsidR="004E3771">
          <w:rPr>
            <w:webHidden/>
          </w:rPr>
          <w:tab/>
        </w:r>
        <w:r w:rsidR="004E3771">
          <w:rPr>
            <w:webHidden/>
          </w:rPr>
          <w:fldChar w:fldCharType="begin"/>
        </w:r>
        <w:r w:rsidR="004E3771">
          <w:rPr>
            <w:webHidden/>
          </w:rPr>
          <w:instrText xml:space="preserve"> PAGEREF _Toc87866985 \h </w:instrText>
        </w:r>
        <w:r w:rsidR="004E3771">
          <w:rPr>
            <w:webHidden/>
          </w:rPr>
        </w:r>
        <w:r w:rsidR="004E3771">
          <w:rPr>
            <w:webHidden/>
          </w:rPr>
          <w:fldChar w:fldCharType="separate"/>
        </w:r>
        <w:r>
          <w:rPr>
            <w:webHidden/>
          </w:rPr>
          <w:t>165</w:t>
        </w:r>
        <w:r w:rsidR="004E3771">
          <w:rPr>
            <w:webHidden/>
          </w:rPr>
          <w:fldChar w:fldCharType="end"/>
        </w:r>
      </w:hyperlink>
    </w:p>
    <w:p w14:paraId="7A8F7620" w14:textId="3E2EA109" w:rsidR="004E3771" w:rsidRDefault="005A5D75">
      <w:pPr>
        <w:pStyle w:val="TableofFigures"/>
        <w:rPr>
          <w:rFonts w:asciiTheme="minorHAnsi" w:eastAsiaTheme="minorEastAsia" w:hAnsiTheme="minorHAnsi" w:cstheme="minorBidi"/>
          <w:color w:val="auto"/>
        </w:rPr>
      </w:pPr>
      <w:hyperlink w:anchor="_Toc87866986" w:history="1">
        <w:r w:rsidR="004E3771" w:rsidRPr="005D40FD">
          <w:rPr>
            <w:rStyle w:val="Hyperlink"/>
          </w:rPr>
          <w:t>Table 6.26. Option List (PRCHPC A — PRCHPC I)</w:t>
        </w:r>
        <w:r w:rsidR="004E3771">
          <w:rPr>
            <w:webHidden/>
          </w:rPr>
          <w:tab/>
        </w:r>
        <w:r w:rsidR="004E3771">
          <w:rPr>
            <w:webHidden/>
          </w:rPr>
          <w:fldChar w:fldCharType="begin"/>
        </w:r>
        <w:r w:rsidR="004E3771">
          <w:rPr>
            <w:webHidden/>
          </w:rPr>
          <w:instrText xml:space="preserve"> PAGEREF _Toc87866986 \h </w:instrText>
        </w:r>
        <w:r w:rsidR="004E3771">
          <w:rPr>
            <w:webHidden/>
          </w:rPr>
        </w:r>
        <w:r w:rsidR="004E3771">
          <w:rPr>
            <w:webHidden/>
          </w:rPr>
          <w:fldChar w:fldCharType="separate"/>
        </w:r>
        <w:r>
          <w:rPr>
            <w:webHidden/>
          </w:rPr>
          <w:t>167</w:t>
        </w:r>
        <w:r w:rsidR="004E3771">
          <w:rPr>
            <w:webHidden/>
          </w:rPr>
          <w:fldChar w:fldCharType="end"/>
        </w:r>
      </w:hyperlink>
    </w:p>
    <w:p w14:paraId="6CB3A567" w14:textId="6B1F3E81" w:rsidR="004E3771" w:rsidRDefault="005A5D75">
      <w:pPr>
        <w:pStyle w:val="TableofFigures"/>
        <w:rPr>
          <w:rFonts w:asciiTheme="minorHAnsi" w:eastAsiaTheme="minorEastAsia" w:hAnsiTheme="minorHAnsi" w:cstheme="minorBidi"/>
          <w:color w:val="auto"/>
        </w:rPr>
      </w:pPr>
      <w:hyperlink w:anchor="_Toc87866987" w:history="1">
        <w:r w:rsidR="004E3771" w:rsidRPr="005D40FD">
          <w:rPr>
            <w:rStyle w:val="Hyperlink"/>
          </w:rPr>
          <w:t>Table 6.27. Option List (PRCHPC P — PRCHPC V)</w:t>
        </w:r>
        <w:r w:rsidR="004E3771">
          <w:rPr>
            <w:webHidden/>
          </w:rPr>
          <w:tab/>
        </w:r>
        <w:r w:rsidR="004E3771">
          <w:rPr>
            <w:webHidden/>
          </w:rPr>
          <w:fldChar w:fldCharType="begin"/>
        </w:r>
        <w:r w:rsidR="004E3771">
          <w:rPr>
            <w:webHidden/>
          </w:rPr>
          <w:instrText xml:space="preserve"> PAGEREF _Toc87866987 \h </w:instrText>
        </w:r>
        <w:r w:rsidR="004E3771">
          <w:rPr>
            <w:webHidden/>
          </w:rPr>
        </w:r>
        <w:r w:rsidR="004E3771">
          <w:rPr>
            <w:webHidden/>
          </w:rPr>
          <w:fldChar w:fldCharType="separate"/>
        </w:r>
        <w:r>
          <w:rPr>
            <w:webHidden/>
          </w:rPr>
          <w:t>169</w:t>
        </w:r>
        <w:r w:rsidR="004E3771">
          <w:rPr>
            <w:webHidden/>
          </w:rPr>
          <w:fldChar w:fldCharType="end"/>
        </w:r>
      </w:hyperlink>
    </w:p>
    <w:p w14:paraId="42DD6351" w14:textId="2C7E3DC1" w:rsidR="004E3771" w:rsidRDefault="005A5D75">
      <w:pPr>
        <w:pStyle w:val="TableofFigures"/>
        <w:rPr>
          <w:rFonts w:asciiTheme="minorHAnsi" w:eastAsiaTheme="minorEastAsia" w:hAnsiTheme="minorHAnsi" w:cstheme="minorBidi"/>
          <w:color w:val="auto"/>
        </w:rPr>
      </w:pPr>
      <w:hyperlink w:anchor="_Toc87866988" w:history="1">
        <w:r w:rsidR="004E3771" w:rsidRPr="005D40FD">
          <w:rPr>
            <w:rStyle w:val="Hyperlink"/>
          </w:rPr>
          <w:t>Table 6.28. Option List (PRCHPM — PRCHPM CS)</w:t>
        </w:r>
        <w:r w:rsidR="004E3771">
          <w:rPr>
            <w:webHidden/>
          </w:rPr>
          <w:tab/>
        </w:r>
        <w:r w:rsidR="004E3771">
          <w:rPr>
            <w:webHidden/>
          </w:rPr>
          <w:fldChar w:fldCharType="begin"/>
        </w:r>
        <w:r w:rsidR="004E3771">
          <w:rPr>
            <w:webHidden/>
          </w:rPr>
          <w:instrText xml:space="preserve"> PAGEREF _Toc87866988 \h </w:instrText>
        </w:r>
        <w:r w:rsidR="004E3771">
          <w:rPr>
            <w:webHidden/>
          </w:rPr>
        </w:r>
        <w:r w:rsidR="004E3771">
          <w:rPr>
            <w:webHidden/>
          </w:rPr>
          <w:fldChar w:fldCharType="separate"/>
        </w:r>
        <w:r>
          <w:rPr>
            <w:webHidden/>
          </w:rPr>
          <w:t>170</w:t>
        </w:r>
        <w:r w:rsidR="004E3771">
          <w:rPr>
            <w:webHidden/>
          </w:rPr>
          <w:fldChar w:fldCharType="end"/>
        </w:r>
      </w:hyperlink>
    </w:p>
    <w:p w14:paraId="423800DA" w14:textId="50E58245" w:rsidR="004E3771" w:rsidRDefault="005A5D75">
      <w:pPr>
        <w:pStyle w:val="TableofFigures"/>
        <w:rPr>
          <w:rFonts w:asciiTheme="minorHAnsi" w:eastAsiaTheme="minorEastAsia" w:hAnsiTheme="minorHAnsi" w:cstheme="minorBidi"/>
          <w:color w:val="auto"/>
        </w:rPr>
      </w:pPr>
      <w:hyperlink w:anchor="_Toc87866989" w:history="1">
        <w:r w:rsidR="004E3771" w:rsidRPr="005D40FD">
          <w:rPr>
            <w:rStyle w:val="Hyperlink"/>
          </w:rPr>
          <w:t>Table 6.29. Option List (PRCHPM D — PRCHPM V)</w:t>
        </w:r>
        <w:r w:rsidR="004E3771">
          <w:rPr>
            <w:webHidden/>
          </w:rPr>
          <w:tab/>
        </w:r>
        <w:r w:rsidR="004E3771">
          <w:rPr>
            <w:webHidden/>
          </w:rPr>
          <w:fldChar w:fldCharType="begin"/>
        </w:r>
        <w:r w:rsidR="004E3771">
          <w:rPr>
            <w:webHidden/>
          </w:rPr>
          <w:instrText xml:space="preserve"> PAGEREF _Toc87866989 \h </w:instrText>
        </w:r>
        <w:r w:rsidR="004E3771">
          <w:rPr>
            <w:webHidden/>
          </w:rPr>
        </w:r>
        <w:r w:rsidR="004E3771">
          <w:rPr>
            <w:webHidden/>
          </w:rPr>
          <w:fldChar w:fldCharType="separate"/>
        </w:r>
        <w:r>
          <w:rPr>
            <w:webHidden/>
          </w:rPr>
          <w:t>174</w:t>
        </w:r>
        <w:r w:rsidR="004E3771">
          <w:rPr>
            <w:webHidden/>
          </w:rPr>
          <w:fldChar w:fldCharType="end"/>
        </w:r>
      </w:hyperlink>
    </w:p>
    <w:p w14:paraId="798590A5" w14:textId="58677DC1" w:rsidR="004E3771" w:rsidRDefault="005A5D75">
      <w:pPr>
        <w:pStyle w:val="TableofFigures"/>
        <w:rPr>
          <w:rFonts w:asciiTheme="minorHAnsi" w:eastAsiaTheme="minorEastAsia" w:hAnsiTheme="minorHAnsi" w:cstheme="minorBidi"/>
          <w:color w:val="auto"/>
        </w:rPr>
      </w:pPr>
      <w:hyperlink w:anchor="_Toc87866990" w:history="1">
        <w:r w:rsidR="004E3771" w:rsidRPr="005D40FD">
          <w:rPr>
            <w:rStyle w:val="Hyperlink"/>
          </w:rPr>
          <w:t>Table 6.30. Option List (PRCHQ)</w:t>
        </w:r>
        <w:r w:rsidR="004E3771">
          <w:rPr>
            <w:webHidden/>
          </w:rPr>
          <w:tab/>
        </w:r>
        <w:r w:rsidR="004E3771">
          <w:rPr>
            <w:webHidden/>
          </w:rPr>
          <w:fldChar w:fldCharType="begin"/>
        </w:r>
        <w:r w:rsidR="004E3771">
          <w:rPr>
            <w:webHidden/>
          </w:rPr>
          <w:instrText xml:space="preserve"> PAGEREF _Toc87866990 \h </w:instrText>
        </w:r>
        <w:r w:rsidR="004E3771">
          <w:rPr>
            <w:webHidden/>
          </w:rPr>
        </w:r>
        <w:r w:rsidR="004E3771">
          <w:rPr>
            <w:webHidden/>
          </w:rPr>
          <w:fldChar w:fldCharType="separate"/>
        </w:r>
        <w:r>
          <w:rPr>
            <w:webHidden/>
          </w:rPr>
          <w:t>177</w:t>
        </w:r>
        <w:r w:rsidR="004E3771">
          <w:rPr>
            <w:webHidden/>
          </w:rPr>
          <w:fldChar w:fldCharType="end"/>
        </w:r>
      </w:hyperlink>
    </w:p>
    <w:p w14:paraId="140B07E6" w14:textId="42D23988" w:rsidR="004E3771" w:rsidRDefault="005A5D75">
      <w:pPr>
        <w:pStyle w:val="TableofFigures"/>
        <w:rPr>
          <w:rFonts w:asciiTheme="minorHAnsi" w:eastAsiaTheme="minorEastAsia" w:hAnsiTheme="minorHAnsi" w:cstheme="minorBidi"/>
          <w:color w:val="auto"/>
        </w:rPr>
      </w:pPr>
      <w:hyperlink w:anchor="_Toc87866991" w:history="1">
        <w:r w:rsidR="004E3771" w:rsidRPr="005D40FD">
          <w:rPr>
            <w:rStyle w:val="Hyperlink"/>
          </w:rPr>
          <w:t>Table 6.31. Option List (PRCHUSER)</w:t>
        </w:r>
        <w:r w:rsidR="004E3771">
          <w:rPr>
            <w:webHidden/>
          </w:rPr>
          <w:tab/>
        </w:r>
        <w:r w:rsidR="004E3771">
          <w:rPr>
            <w:webHidden/>
          </w:rPr>
          <w:fldChar w:fldCharType="begin"/>
        </w:r>
        <w:r w:rsidR="004E3771">
          <w:rPr>
            <w:webHidden/>
          </w:rPr>
          <w:instrText xml:space="preserve"> PAGEREF _Toc87866991 \h </w:instrText>
        </w:r>
        <w:r w:rsidR="004E3771">
          <w:rPr>
            <w:webHidden/>
          </w:rPr>
        </w:r>
        <w:r w:rsidR="004E3771">
          <w:rPr>
            <w:webHidden/>
          </w:rPr>
          <w:fldChar w:fldCharType="separate"/>
        </w:r>
        <w:r>
          <w:rPr>
            <w:webHidden/>
          </w:rPr>
          <w:t>180</w:t>
        </w:r>
        <w:r w:rsidR="004E3771">
          <w:rPr>
            <w:webHidden/>
          </w:rPr>
          <w:fldChar w:fldCharType="end"/>
        </w:r>
      </w:hyperlink>
    </w:p>
    <w:p w14:paraId="063AC312" w14:textId="197B56A0" w:rsidR="004E3771" w:rsidRDefault="005A5D75">
      <w:pPr>
        <w:pStyle w:val="TableofFigures"/>
        <w:rPr>
          <w:rFonts w:asciiTheme="minorHAnsi" w:eastAsiaTheme="minorEastAsia" w:hAnsiTheme="minorHAnsi" w:cstheme="minorBidi"/>
          <w:color w:val="auto"/>
        </w:rPr>
      </w:pPr>
      <w:hyperlink w:anchor="_Toc87866992" w:history="1">
        <w:r w:rsidR="004E3771" w:rsidRPr="005D40FD">
          <w:rPr>
            <w:rStyle w:val="Hyperlink"/>
          </w:rPr>
          <w:t>Table 6.32. Option List (PRCO)</w:t>
        </w:r>
        <w:r w:rsidR="004E3771">
          <w:rPr>
            <w:webHidden/>
          </w:rPr>
          <w:tab/>
        </w:r>
        <w:r w:rsidR="004E3771">
          <w:rPr>
            <w:webHidden/>
          </w:rPr>
          <w:fldChar w:fldCharType="begin"/>
        </w:r>
        <w:r w:rsidR="004E3771">
          <w:rPr>
            <w:webHidden/>
          </w:rPr>
          <w:instrText xml:space="preserve"> PAGEREF _Toc87866992 \h </w:instrText>
        </w:r>
        <w:r w:rsidR="004E3771">
          <w:rPr>
            <w:webHidden/>
          </w:rPr>
        </w:r>
        <w:r w:rsidR="004E3771">
          <w:rPr>
            <w:webHidden/>
          </w:rPr>
          <w:fldChar w:fldCharType="separate"/>
        </w:r>
        <w:r>
          <w:rPr>
            <w:webHidden/>
          </w:rPr>
          <w:t>180</w:t>
        </w:r>
        <w:r w:rsidR="004E3771">
          <w:rPr>
            <w:webHidden/>
          </w:rPr>
          <w:fldChar w:fldCharType="end"/>
        </w:r>
      </w:hyperlink>
    </w:p>
    <w:p w14:paraId="175A4C14" w14:textId="27FCD0A1" w:rsidR="004E3771" w:rsidRDefault="005A5D75">
      <w:pPr>
        <w:pStyle w:val="TableofFigures"/>
        <w:rPr>
          <w:rFonts w:asciiTheme="minorHAnsi" w:eastAsiaTheme="minorEastAsia" w:hAnsiTheme="minorHAnsi" w:cstheme="minorBidi"/>
          <w:color w:val="auto"/>
        </w:rPr>
      </w:pPr>
      <w:hyperlink w:anchor="_Toc87866993" w:history="1">
        <w:r w:rsidR="004E3771" w:rsidRPr="005D40FD">
          <w:rPr>
            <w:rStyle w:val="Hyperlink"/>
          </w:rPr>
          <w:t>Table 6.33. Option List (PRCP A — PRCPLO CLO)</w:t>
        </w:r>
        <w:r w:rsidR="004E3771">
          <w:rPr>
            <w:webHidden/>
          </w:rPr>
          <w:tab/>
        </w:r>
        <w:r w:rsidR="004E3771">
          <w:rPr>
            <w:webHidden/>
          </w:rPr>
          <w:fldChar w:fldCharType="begin"/>
        </w:r>
        <w:r w:rsidR="004E3771">
          <w:rPr>
            <w:webHidden/>
          </w:rPr>
          <w:instrText xml:space="preserve"> PAGEREF _Toc87866993 \h </w:instrText>
        </w:r>
        <w:r w:rsidR="004E3771">
          <w:rPr>
            <w:webHidden/>
          </w:rPr>
        </w:r>
        <w:r w:rsidR="004E3771">
          <w:rPr>
            <w:webHidden/>
          </w:rPr>
          <w:fldChar w:fldCharType="separate"/>
        </w:r>
        <w:r>
          <w:rPr>
            <w:webHidden/>
          </w:rPr>
          <w:t>182</w:t>
        </w:r>
        <w:r w:rsidR="004E3771">
          <w:rPr>
            <w:webHidden/>
          </w:rPr>
          <w:fldChar w:fldCharType="end"/>
        </w:r>
      </w:hyperlink>
    </w:p>
    <w:p w14:paraId="7E255A21" w14:textId="2E94171F" w:rsidR="004E3771" w:rsidRDefault="005A5D75">
      <w:pPr>
        <w:pStyle w:val="TableofFigures"/>
        <w:rPr>
          <w:rFonts w:asciiTheme="minorHAnsi" w:eastAsiaTheme="minorEastAsia" w:hAnsiTheme="minorHAnsi" w:cstheme="minorBidi"/>
          <w:color w:val="auto"/>
        </w:rPr>
      </w:pPr>
      <w:hyperlink w:anchor="_Toc87866994" w:history="1">
        <w:r w:rsidR="004E3771" w:rsidRPr="005D40FD">
          <w:rPr>
            <w:rStyle w:val="Hyperlink"/>
          </w:rPr>
          <w:t>Table 6.34. Option List (PRCP COMPREHENSIVE — PRCP DUEOUT)</w:t>
        </w:r>
        <w:r w:rsidR="004E3771">
          <w:rPr>
            <w:webHidden/>
          </w:rPr>
          <w:tab/>
        </w:r>
        <w:r w:rsidR="004E3771">
          <w:rPr>
            <w:webHidden/>
          </w:rPr>
          <w:fldChar w:fldCharType="begin"/>
        </w:r>
        <w:r w:rsidR="004E3771">
          <w:rPr>
            <w:webHidden/>
          </w:rPr>
          <w:instrText xml:space="preserve"> PAGEREF _Toc87866994 \h </w:instrText>
        </w:r>
        <w:r w:rsidR="004E3771">
          <w:rPr>
            <w:webHidden/>
          </w:rPr>
        </w:r>
        <w:r w:rsidR="004E3771">
          <w:rPr>
            <w:webHidden/>
          </w:rPr>
          <w:fldChar w:fldCharType="separate"/>
        </w:r>
        <w:r>
          <w:rPr>
            <w:webHidden/>
          </w:rPr>
          <w:t>186</w:t>
        </w:r>
        <w:r w:rsidR="004E3771">
          <w:rPr>
            <w:webHidden/>
          </w:rPr>
          <w:fldChar w:fldCharType="end"/>
        </w:r>
      </w:hyperlink>
    </w:p>
    <w:p w14:paraId="79FF8D09" w14:textId="17FA3AF8" w:rsidR="004E3771" w:rsidRDefault="005A5D75">
      <w:pPr>
        <w:pStyle w:val="TableofFigures"/>
        <w:rPr>
          <w:rFonts w:asciiTheme="minorHAnsi" w:eastAsiaTheme="minorEastAsia" w:hAnsiTheme="minorHAnsi" w:cstheme="minorBidi"/>
          <w:color w:val="auto"/>
        </w:rPr>
      </w:pPr>
      <w:hyperlink w:anchor="_Toc87866995" w:history="1">
        <w:r w:rsidR="004E3771" w:rsidRPr="005D40FD">
          <w:rPr>
            <w:rStyle w:val="Hyperlink"/>
          </w:rPr>
          <w:t>Table 6.35. Option List (PRCP EDIT — PRCP I*)</w:t>
        </w:r>
        <w:r w:rsidR="004E3771">
          <w:rPr>
            <w:webHidden/>
          </w:rPr>
          <w:tab/>
        </w:r>
        <w:r w:rsidR="004E3771">
          <w:rPr>
            <w:webHidden/>
          </w:rPr>
          <w:fldChar w:fldCharType="begin"/>
        </w:r>
        <w:r w:rsidR="004E3771">
          <w:rPr>
            <w:webHidden/>
          </w:rPr>
          <w:instrText xml:space="preserve"> PAGEREF _Toc87866995 \h </w:instrText>
        </w:r>
        <w:r w:rsidR="004E3771">
          <w:rPr>
            <w:webHidden/>
          </w:rPr>
        </w:r>
        <w:r w:rsidR="004E3771">
          <w:rPr>
            <w:webHidden/>
          </w:rPr>
          <w:fldChar w:fldCharType="separate"/>
        </w:r>
        <w:r>
          <w:rPr>
            <w:webHidden/>
          </w:rPr>
          <w:t>190</w:t>
        </w:r>
        <w:r w:rsidR="004E3771">
          <w:rPr>
            <w:webHidden/>
          </w:rPr>
          <w:fldChar w:fldCharType="end"/>
        </w:r>
      </w:hyperlink>
    </w:p>
    <w:p w14:paraId="5BD28595" w14:textId="3843A921" w:rsidR="004E3771" w:rsidRDefault="005A5D75">
      <w:pPr>
        <w:pStyle w:val="TableofFigures"/>
        <w:rPr>
          <w:rFonts w:asciiTheme="minorHAnsi" w:eastAsiaTheme="minorEastAsia" w:hAnsiTheme="minorHAnsi" w:cstheme="minorBidi"/>
          <w:color w:val="auto"/>
        </w:rPr>
      </w:pPr>
      <w:hyperlink w:anchor="_Toc87866996" w:history="1">
        <w:r w:rsidR="004E3771" w:rsidRPr="005D40FD">
          <w:rPr>
            <w:rStyle w:val="Hyperlink"/>
          </w:rPr>
          <w:t>Table 6.36. Option List (PRCP KWZ — PRCP PRINT)</w:t>
        </w:r>
        <w:r w:rsidR="004E3771">
          <w:rPr>
            <w:webHidden/>
          </w:rPr>
          <w:tab/>
        </w:r>
        <w:r w:rsidR="004E3771">
          <w:rPr>
            <w:webHidden/>
          </w:rPr>
          <w:fldChar w:fldCharType="begin"/>
        </w:r>
        <w:r w:rsidR="004E3771">
          <w:rPr>
            <w:webHidden/>
          </w:rPr>
          <w:instrText xml:space="preserve"> PAGEREF _Toc87866996 \h </w:instrText>
        </w:r>
        <w:r w:rsidR="004E3771">
          <w:rPr>
            <w:webHidden/>
          </w:rPr>
        </w:r>
        <w:r w:rsidR="004E3771">
          <w:rPr>
            <w:webHidden/>
          </w:rPr>
          <w:fldChar w:fldCharType="separate"/>
        </w:r>
        <w:r>
          <w:rPr>
            <w:webHidden/>
          </w:rPr>
          <w:t>193</w:t>
        </w:r>
        <w:r w:rsidR="004E3771">
          <w:rPr>
            <w:webHidden/>
          </w:rPr>
          <w:fldChar w:fldCharType="end"/>
        </w:r>
      </w:hyperlink>
    </w:p>
    <w:p w14:paraId="365B93F3" w14:textId="4D0BC24A" w:rsidR="004E3771" w:rsidRDefault="005A5D75">
      <w:pPr>
        <w:pStyle w:val="TableofFigures"/>
        <w:rPr>
          <w:rFonts w:asciiTheme="minorHAnsi" w:eastAsiaTheme="minorEastAsia" w:hAnsiTheme="minorHAnsi" w:cstheme="minorBidi"/>
          <w:color w:val="auto"/>
        </w:rPr>
      </w:pPr>
      <w:hyperlink w:anchor="_Toc87866997" w:history="1">
        <w:r w:rsidR="004E3771" w:rsidRPr="005D40FD">
          <w:rPr>
            <w:rStyle w:val="Hyperlink"/>
          </w:rPr>
          <w:t>Table 6.37. Option List (PRCP PURGE — PRCP SUBSTITUTE)</w:t>
        </w:r>
        <w:r w:rsidR="004E3771">
          <w:rPr>
            <w:webHidden/>
          </w:rPr>
          <w:tab/>
        </w:r>
        <w:r w:rsidR="004E3771">
          <w:rPr>
            <w:webHidden/>
          </w:rPr>
          <w:fldChar w:fldCharType="begin"/>
        </w:r>
        <w:r w:rsidR="004E3771">
          <w:rPr>
            <w:webHidden/>
          </w:rPr>
          <w:instrText xml:space="preserve"> PAGEREF _Toc87866997 \h </w:instrText>
        </w:r>
        <w:r w:rsidR="004E3771">
          <w:rPr>
            <w:webHidden/>
          </w:rPr>
        </w:r>
        <w:r w:rsidR="004E3771">
          <w:rPr>
            <w:webHidden/>
          </w:rPr>
          <w:fldChar w:fldCharType="separate"/>
        </w:r>
        <w:r>
          <w:rPr>
            <w:webHidden/>
          </w:rPr>
          <w:t>197</w:t>
        </w:r>
        <w:r w:rsidR="004E3771">
          <w:rPr>
            <w:webHidden/>
          </w:rPr>
          <w:fldChar w:fldCharType="end"/>
        </w:r>
      </w:hyperlink>
    </w:p>
    <w:p w14:paraId="72479D8D" w14:textId="6CDE76A2" w:rsidR="004E3771" w:rsidRDefault="005A5D75">
      <w:pPr>
        <w:pStyle w:val="TableofFigures"/>
        <w:rPr>
          <w:rFonts w:asciiTheme="minorHAnsi" w:eastAsiaTheme="minorEastAsia" w:hAnsiTheme="minorHAnsi" w:cstheme="minorBidi"/>
          <w:color w:val="auto"/>
        </w:rPr>
      </w:pPr>
      <w:hyperlink w:anchor="_Toc87866998" w:history="1">
        <w:r w:rsidR="004E3771" w:rsidRPr="005D40FD">
          <w:rPr>
            <w:rStyle w:val="Hyperlink"/>
          </w:rPr>
          <w:t>Table 6.38 Option List (PRCP SURGERY — PRCP WHERE)</w:t>
        </w:r>
        <w:r w:rsidR="004E3771">
          <w:rPr>
            <w:webHidden/>
          </w:rPr>
          <w:tab/>
        </w:r>
        <w:r w:rsidR="004E3771">
          <w:rPr>
            <w:webHidden/>
          </w:rPr>
          <w:fldChar w:fldCharType="begin"/>
        </w:r>
        <w:r w:rsidR="004E3771">
          <w:rPr>
            <w:webHidden/>
          </w:rPr>
          <w:instrText xml:space="preserve"> PAGEREF _Toc87866998 \h </w:instrText>
        </w:r>
        <w:r w:rsidR="004E3771">
          <w:rPr>
            <w:webHidden/>
          </w:rPr>
        </w:r>
        <w:r w:rsidR="004E3771">
          <w:rPr>
            <w:webHidden/>
          </w:rPr>
          <w:fldChar w:fldCharType="separate"/>
        </w:r>
        <w:r>
          <w:rPr>
            <w:webHidden/>
          </w:rPr>
          <w:t>200</w:t>
        </w:r>
        <w:r w:rsidR="004E3771">
          <w:rPr>
            <w:webHidden/>
          </w:rPr>
          <w:fldChar w:fldCharType="end"/>
        </w:r>
      </w:hyperlink>
    </w:p>
    <w:p w14:paraId="407426FB" w14:textId="3F1DBC2A" w:rsidR="004E3771" w:rsidRDefault="005A5D75">
      <w:pPr>
        <w:pStyle w:val="TableofFigures"/>
        <w:rPr>
          <w:rFonts w:asciiTheme="minorHAnsi" w:eastAsiaTheme="minorEastAsia" w:hAnsiTheme="minorHAnsi" w:cstheme="minorBidi"/>
          <w:color w:val="auto"/>
        </w:rPr>
      </w:pPr>
      <w:hyperlink w:anchor="_Toc87866999" w:history="1">
        <w:r w:rsidR="004E3771" w:rsidRPr="005D40FD">
          <w:rPr>
            <w:rStyle w:val="Hyperlink"/>
          </w:rPr>
          <w:t>Table 6.39. Option List (PRCP2)</w:t>
        </w:r>
        <w:r w:rsidR="004E3771">
          <w:rPr>
            <w:webHidden/>
          </w:rPr>
          <w:tab/>
        </w:r>
        <w:r w:rsidR="004E3771">
          <w:rPr>
            <w:webHidden/>
          </w:rPr>
          <w:fldChar w:fldCharType="begin"/>
        </w:r>
        <w:r w:rsidR="004E3771">
          <w:rPr>
            <w:webHidden/>
          </w:rPr>
          <w:instrText xml:space="preserve"> PAGEREF _Toc87866999 \h </w:instrText>
        </w:r>
        <w:r w:rsidR="004E3771">
          <w:rPr>
            <w:webHidden/>
          </w:rPr>
        </w:r>
        <w:r w:rsidR="004E3771">
          <w:rPr>
            <w:webHidden/>
          </w:rPr>
          <w:fldChar w:fldCharType="separate"/>
        </w:r>
        <w:r>
          <w:rPr>
            <w:webHidden/>
          </w:rPr>
          <w:t>202</w:t>
        </w:r>
        <w:r w:rsidR="004E3771">
          <w:rPr>
            <w:webHidden/>
          </w:rPr>
          <w:fldChar w:fldCharType="end"/>
        </w:r>
      </w:hyperlink>
    </w:p>
    <w:p w14:paraId="43082F4B" w14:textId="0ECCFC13" w:rsidR="004E3771" w:rsidRDefault="005A5D75">
      <w:pPr>
        <w:pStyle w:val="TableofFigures"/>
        <w:rPr>
          <w:rFonts w:asciiTheme="minorHAnsi" w:eastAsiaTheme="minorEastAsia" w:hAnsiTheme="minorHAnsi" w:cstheme="minorBidi"/>
          <w:color w:val="auto"/>
        </w:rPr>
      </w:pPr>
      <w:hyperlink w:anchor="_Toc87867000" w:history="1">
        <w:r w:rsidR="004E3771" w:rsidRPr="005D40FD">
          <w:rPr>
            <w:rStyle w:val="Hyperlink"/>
          </w:rPr>
          <w:t>Table 6.40. Option List (PRCPW)</w:t>
        </w:r>
        <w:r w:rsidR="004E3771">
          <w:rPr>
            <w:webHidden/>
          </w:rPr>
          <w:tab/>
        </w:r>
        <w:r w:rsidR="004E3771">
          <w:rPr>
            <w:webHidden/>
          </w:rPr>
          <w:fldChar w:fldCharType="begin"/>
        </w:r>
        <w:r w:rsidR="004E3771">
          <w:rPr>
            <w:webHidden/>
          </w:rPr>
          <w:instrText xml:space="preserve"> PAGEREF _Toc87867000 \h </w:instrText>
        </w:r>
        <w:r w:rsidR="004E3771">
          <w:rPr>
            <w:webHidden/>
          </w:rPr>
        </w:r>
        <w:r w:rsidR="004E3771">
          <w:rPr>
            <w:webHidden/>
          </w:rPr>
          <w:fldChar w:fldCharType="separate"/>
        </w:r>
        <w:r>
          <w:rPr>
            <w:webHidden/>
          </w:rPr>
          <w:t>203</w:t>
        </w:r>
        <w:r w:rsidR="004E3771">
          <w:rPr>
            <w:webHidden/>
          </w:rPr>
          <w:fldChar w:fldCharType="end"/>
        </w:r>
      </w:hyperlink>
    </w:p>
    <w:p w14:paraId="2C0B2E5C" w14:textId="3AF0EB98" w:rsidR="004E3771" w:rsidRDefault="005A5D75">
      <w:pPr>
        <w:pStyle w:val="TableofFigures"/>
        <w:rPr>
          <w:rFonts w:asciiTheme="minorHAnsi" w:eastAsiaTheme="minorEastAsia" w:hAnsiTheme="minorHAnsi" w:cstheme="minorBidi"/>
          <w:color w:val="auto"/>
        </w:rPr>
      </w:pPr>
      <w:hyperlink w:anchor="_Toc87867001" w:history="1">
        <w:r w:rsidR="004E3771" w:rsidRPr="005D40FD">
          <w:rPr>
            <w:rStyle w:val="Hyperlink"/>
          </w:rPr>
          <w:t>Table 6.41. Option List (PRCS EXCEPTION — PRCS OFFICIAL)</w:t>
        </w:r>
        <w:r w:rsidR="004E3771">
          <w:rPr>
            <w:webHidden/>
          </w:rPr>
          <w:tab/>
        </w:r>
        <w:r w:rsidR="004E3771">
          <w:rPr>
            <w:webHidden/>
          </w:rPr>
          <w:fldChar w:fldCharType="begin"/>
        </w:r>
        <w:r w:rsidR="004E3771">
          <w:rPr>
            <w:webHidden/>
          </w:rPr>
          <w:instrText xml:space="preserve"> PAGEREF _Toc87867001 \h </w:instrText>
        </w:r>
        <w:r w:rsidR="004E3771">
          <w:rPr>
            <w:webHidden/>
          </w:rPr>
        </w:r>
        <w:r w:rsidR="004E3771">
          <w:rPr>
            <w:webHidden/>
          </w:rPr>
          <w:fldChar w:fldCharType="separate"/>
        </w:r>
        <w:r>
          <w:rPr>
            <w:webHidden/>
          </w:rPr>
          <w:t>205</w:t>
        </w:r>
        <w:r w:rsidR="004E3771">
          <w:rPr>
            <w:webHidden/>
          </w:rPr>
          <w:fldChar w:fldCharType="end"/>
        </w:r>
      </w:hyperlink>
    </w:p>
    <w:p w14:paraId="43FE384B" w14:textId="3C76BB23" w:rsidR="004E3771" w:rsidRDefault="005A5D75">
      <w:pPr>
        <w:pStyle w:val="TableofFigures"/>
        <w:rPr>
          <w:rFonts w:asciiTheme="minorHAnsi" w:eastAsiaTheme="minorEastAsia" w:hAnsiTheme="minorHAnsi" w:cstheme="minorBidi"/>
          <w:color w:val="auto"/>
        </w:rPr>
      </w:pPr>
      <w:hyperlink w:anchor="_Toc87867002" w:history="1">
        <w:r w:rsidR="004E3771" w:rsidRPr="005D40FD">
          <w:rPr>
            <w:rStyle w:val="Hyperlink"/>
          </w:rPr>
          <w:t>Table 6.42. Option List (PRCSCPB — PRCSENRS)</w:t>
        </w:r>
        <w:r w:rsidR="004E3771">
          <w:rPr>
            <w:webHidden/>
          </w:rPr>
          <w:tab/>
        </w:r>
        <w:r w:rsidR="004E3771">
          <w:rPr>
            <w:webHidden/>
          </w:rPr>
          <w:fldChar w:fldCharType="begin"/>
        </w:r>
        <w:r w:rsidR="004E3771">
          <w:rPr>
            <w:webHidden/>
          </w:rPr>
          <w:instrText xml:space="preserve"> PAGEREF _Toc87867002 \h </w:instrText>
        </w:r>
        <w:r w:rsidR="004E3771">
          <w:rPr>
            <w:webHidden/>
          </w:rPr>
        </w:r>
        <w:r w:rsidR="004E3771">
          <w:rPr>
            <w:webHidden/>
          </w:rPr>
          <w:fldChar w:fldCharType="separate"/>
        </w:r>
        <w:r>
          <w:rPr>
            <w:webHidden/>
          </w:rPr>
          <w:t>207</w:t>
        </w:r>
        <w:r w:rsidR="004E3771">
          <w:rPr>
            <w:webHidden/>
          </w:rPr>
          <w:fldChar w:fldCharType="end"/>
        </w:r>
      </w:hyperlink>
    </w:p>
    <w:p w14:paraId="0AC269EB" w14:textId="44FA365D" w:rsidR="004E3771" w:rsidRDefault="005A5D75">
      <w:pPr>
        <w:pStyle w:val="TableofFigures"/>
        <w:rPr>
          <w:rFonts w:asciiTheme="minorHAnsi" w:eastAsiaTheme="minorEastAsia" w:hAnsiTheme="minorHAnsi" w:cstheme="minorBidi"/>
          <w:color w:val="auto"/>
        </w:rPr>
      </w:pPr>
      <w:hyperlink w:anchor="_Toc87867003" w:history="1">
        <w:r w:rsidR="004E3771" w:rsidRPr="005D40FD">
          <w:rPr>
            <w:rStyle w:val="Hyperlink"/>
          </w:rPr>
          <w:t>Table 6.43. Option List (PRCSER — PRCSPRFT)</w:t>
        </w:r>
        <w:r w:rsidR="004E3771">
          <w:rPr>
            <w:webHidden/>
          </w:rPr>
          <w:tab/>
        </w:r>
        <w:r w:rsidR="004E3771">
          <w:rPr>
            <w:webHidden/>
          </w:rPr>
          <w:fldChar w:fldCharType="begin"/>
        </w:r>
        <w:r w:rsidR="004E3771">
          <w:rPr>
            <w:webHidden/>
          </w:rPr>
          <w:instrText xml:space="preserve"> PAGEREF _Toc87867003 \h </w:instrText>
        </w:r>
        <w:r w:rsidR="004E3771">
          <w:rPr>
            <w:webHidden/>
          </w:rPr>
        </w:r>
        <w:r w:rsidR="004E3771">
          <w:rPr>
            <w:webHidden/>
          </w:rPr>
          <w:fldChar w:fldCharType="separate"/>
        </w:r>
        <w:r>
          <w:rPr>
            <w:webHidden/>
          </w:rPr>
          <w:t>210</w:t>
        </w:r>
        <w:r w:rsidR="004E3771">
          <w:rPr>
            <w:webHidden/>
          </w:rPr>
          <w:fldChar w:fldCharType="end"/>
        </w:r>
      </w:hyperlink>
    </w:p>
    <w:p w14:paraId="5F661996" w14:textId="1A3074FD" w:rsidR="004E3771" w:rsidRDefault="005A5D75">
      <w:pPr>
        <w:pStyle w:val="TableofFigures"/>
        <w:rPr>
          <w:rFonts w:asciiTheme="minorHAnsi" w:eastAsiaTheme="minorEastAsia" w:hAnsiTheme="minorHAnsi" w:cstheme="minorBidi"/>
          <w:color w:val="auto"/>
        </w:rPr>
      </w:pPr>
      <w:hyperlink w:anchor="_Toc87867004" w:history="1">
        <w:r w:rsidR="004E3771" w:rsidRPr="005D40FD">
          <w:rPr>
            <w:rStyle w:val="Hyperlink"/>
          </w:rPr>
          <w:t>Table 6.44. Option List (PRCSRBCP — PRCSTSS)</w:t>
        </w:r>
        <w:r w:rsidR="004E3771">
          <w:rPr>
            <w:webHidden/>
          </w:rPr>
          <w:tab/>
        </w:r>
        <w:r w:rsidR="004E3771">
          <w:rPr>
            <w:webHidden/>
          </w:rPr>
          <w:fldChar w:fldCharType="begin"/>
        </w:r>
        <w:r w:rsidR="004E3771">
          <w:rPr>
            <w:webHidden/>
          </w:rPr>
          <w:instrText xml:space="preserve"> PAGEREF _Toc87867004 \h </w:instrText>
        </w:r>
        <w:r w:rsidR="004E3771">
          <w:rPr>
            <w:webHidden/>
          </w:rPr>
        </w:r>
        <w:r w:rsidR="004E3771">
          <w:rPr>
            <w:webHidden/>
          </w:rPr>
          <w:fldChar w:fldCharType="separate"/>
        </w:r>
        <w:r>
          <w:rPr>
            <w:webHidden/>
          </w:rPr>
          <w:t>212</w:t>
        </w:r>
        <w:r w:rsidR="004E3771">
          <w:rPr>
            <w:webHidden/>
          </w:rPr>
          <w:fldChar w:fldCharType="end"/>
        </w:r>
      </w:hyperlink>
    </w:p>
    <w:p w14:paraId="6AF078B0" w14:textId="6444A490" w:rsidR="004E3771" w:rsidRDefault="005A5D75">
      <w:pPr>
        <w:pStyle w:val="TableofFigures"/>
        <w:rPr>
          <w:rFonts w:asciiTheme="minorHAnsi" w:eastAsiaTheme="minorEastAsia" w:hAnsiTheme="minorHAnsi" w:cstheme="minorBidi"/>
          <w:color w:val="auto"/>
        </w:rPr>
      </w:pPr>
      <w:hyperlink w:anchor="_Toc87867005" w:history="1">
        <w:r w:rsidR="004E3771" w:rsidRPr="005D40FD">
          <w:rPr>
            <w:rStyle w:val="Hyperlink"/>
          </w:rPr>
          <w:t>Table 6.45. Funds Distribution Program Menu (PRCB MASTER)</w:t>
        </w:r>
        <w:r w:rsidR="004E3771">
          <w:rPr>
            <w:webHidden/>
          </w:rPr>
          <w:tab/>
        </w:r>
        <w:r w:rsidR="004E3771">
          <w:rPr>
            <w:webHidden/>
          </w:rPr>
          <w:fldChar w:fldCharType="begin"/>
        </w:r>
        <w:r w:rsidR="004E3771">
          <w:rPr>
            <w:webHidden/>
          </w:rPr>
          <w:instrText xml:space="preserve"> PAGEREF _Toc87867005 \h </w:instrText>
        </w:r>
        <w:r w:rsidR="004E3771">
          <w:rPr>
            <w:webHidden/>
          </w:rPr>
        </w:r>
        <w:r w:rsidR="004E3771">
          <w:rPr>
            <w:webHidden/>
          </w:rPr>
          <w:fldChar w:fldCharType="separate"/>
        </w:r>
        <w:r>
          <w:rPr>
            <w:webHidden/>
          </w:rPr>
          <w:t>219</w:t>
        </w:r>
        <w:r w:rsidR="004E3771">
          <w:rPr>
            <w:webHidden/>
          </w:rPr>
          <w:fldChar w:fldCharType="end"/>
        </w:r>
      </w:hyperlink>
    </w:p>
    <w:p w14:paraId="2652F90A" w14:textId="57E10CD2" w:rsidR="004E3771" w:rsidRDefault="005A5D75">
      <w:pPr>
        <w:pStyle w:val="TableofFigures"/>
        <w:rPr>
          <w:rFonts w:asciiTheme="minorHAnsi" w:eastAsiaTheme="minorEastAsia" w:hAnsiTheme="minorHAnsi" w:cstheme="minorBidi"/>
          <w:color w:val="auto"/>
        </w:rPr>
      </w:pPr>
      <w:hyperlink w:anchor="_Toc87867006" w:history="1">
        <w:r w:rsidR="004E3771" w:rsidRPr="005D40FD">
          <w:rPr>
            <w:rStyle w:val="Hyperlink"/>
          </w:rPr>
          <w:t>Table 6.46. Funds Distribution &amp; Accounting Menu (PRCF MASTER)</w:t>
        </w:r>
        <w:r w:rsidR="004E3771">
          <w:rPr>
            <w:webHidden/>
          </w:rPr>
          <w:tab/>
        </w:r>
        <w:r w:rsidR="004E3771">
          <w:rPr>
            <w:webHidden/>
          </w:rPr>
          <w:fldChar w:fldCharType="begin"/>
        </w:r>
        <w:r w:rsidR="004E3771">
          <w:rPr>
            <w:webHidden/>
          </w:rPr>
          <w:instrText xml:space="preserve"> PAGEREF _Toc87867006 \h </w:instrText>
        </w:r>
        <w:r w:rsidR="004E3771">
          <w:rPr>
            <w:webHidden/>
          </w:rPr>
        </w:r>
        <w:r w:rsidR="004E3771">
          <w:rPr>
            <w:webHidden/>
          </w:rPr>
          <w:fldChar w:fldCharType="separate"/>
        </w:r>
        <w:r>
          <w:rPr>
            <w:webHidden/>
          </w:rPr>
          <w:t>221</w:t>
        </w:r>
        <w:r w:rsidR="004E3771">
          <w:rPr>
            <w:webHidden/>
          </w:rPr>
          <w:fldChar w:fldCharType="end"/>
        </w:r>
      </w:hyperlink>
    </w:p>
    <w:p w14:paraId="5828CD46" w14:textId="27228275" w:rsidR="004E3771" w:rsidRDefault="005A5D75">
      <w:pPr>
        <w:pStyle w:val="TableofFigures"/>
        <w:rPr>
          <w:rFonts w:asciiTheme="minorHAnsi" w:eastAsiaTheme="minorEastAsia" w:hAnsiTheme="minorHAnsi" w:cstheme="minorBidi"/>
          <w:color w:val="auto"/>
        </w:rPr>
      </w:pPr>
      <w:hyperlink w:anchor="_Toc87867007" w:history="1">
        <w:r w:rsidR="004E3771" w:rsidRPr="005D40FD">
          <w:rPr>
            <w:rStyle w:val="Hyperlink"/>
          </w:rPr>
          <w:t>Table 6.47. Purchase Card Coordinator’s Menu (PRCH CARD COORDINATOR MENU)</w:t>
        </w:r>
        <w:r w:rsidR="004E3771">
          <w:rPr>
            <w:webHidden/>
          </w:rPr>
          <w:tab/>
        </w:r>
        <w:r w:rsidR="004E3771">
          <w:rPr>
            <w:webHidden/>
          </w:rPr>
          <w:fldChar w:fldCharType="begin"/>
        </w:r>
        <w:r w:rsidR="004E3771">
          <w:rPr>
            <w:webHidden/>
          </w:rPr>
          <w:instrText xml:space="preserve"> PAGEREF _Toc87867007 \h </w:instrText>
        </w:r>
        <w:r w:rsidR="004E3771">
          <w:rPr>
            <w:webHidden/>
          </w:rPr>
        </w:r>
        <w:r w:rsidR="004E3771">
          <w:rPr>
            <w:webHidden/>
          </w:rPr>
          <w:fldChar w:fldCharType="separate"/>
        </w:r>
        <w:r>
          <w:rPr>
            <w:webHidden/>
          </w:rPr>
          <w:t>224</w:t>
        </w:r>
        <w:r w:rsidR="004E3771">
          <w:rPr>
            <w:webHidden/>
          </w:rPr>
          <w:fldChar w:fldCharType="end"/>
        </w:r>
      </w:hyperlink>
    </w:p>
    <w:p w14:paraId="3057CBB3" w14:textId="25B6DC33" w:rsidR="004E3771" w:rsidRDefault="005A5D75">
      <w:pPr>
        <w:pStyle w:val="TableofFigures"/>
        <w:rPr>
          <w:rFonts w:asciiTheme="minorHAnsi" w:eastAsiaTheme="minorEastAsia" w:hAnsiTheme="minorHAnsi" w:cstheme="minorBidi"/>
          <w:color w:val="auto"/>
        </w:rPr>
      </w:pPr>
      <w:hyperlink w:anchor="_Toc87867008" w:history="1">
        <w:r w:rsidR="004E3771" w:rsidRPr="005D40FD">
          <w:rPr>
            <w:rStyle w:val="Hyperlink"/>
          </w:rPr>
          <w:t>Table 6.48. Delivery Orders Menu (PRCH DELIVERY ORDER MENU)</w:t>
        </w:r>
        <w:r w:rsidR="004E3771">
          <w:rPr>
            <w:webHidden/>
          </w:rPr>
          <w:tab/>
        </w:r>
        <w:r w:rsidR="004E3771">
          <w:rPr>
            <w:webHidden/>
          </w:rPr>
          <w:fldChar w:fldCharType="begin"/>
        </w:r>
        <w:r w:rsidR="004E3771">
          <w:rPr>
            <w:webHidden/>
          </w:rPr>
          <w:instrText xml:space="preserve"> PAGEREF _Toc87867008 \h </w:instrText>
        </w:r>
        <w:r w:rsidR="004E3771">
          <w:rPr>
            <w:webHidden/>
          </w:rPr>
        </w:r>
        <w:r w:rsidR="004E3771">
          <w:rPr>
            <w:webHidden/>
          </w:rPr>
          <w:fldChar w:fldCharType="separate"/>
        </w:r>
        <w:r>
          <w:rPr>
            <w:webHidden/>
          </w:rPr>
          <w:t>224</w:t>
        </w:r>
        <w:r w:rsidR="004E3771">
          <w:rPr>
            <w:webHidden/>
          </w:rPr>
          <w:fldChar w:fldCharType="end"/>
        </w:r>
      </w:hyperlink>
    </w:p>
    <w:p w14:paraId="332E60A1" w14:textId="3B510011" w:rsidR="004E3771" w:rsidRDefault="005A5D75">
      <w:pPr>
        <w:pStyle w:val="TableofFigures"/>
        <w:rPr>
          <w:rFonts w:asciiTheme="minorHAnsi" w:eastAsiaTheme="minorEastAsia" w:hAnsiTheme="minorHAnsi" w:cstheme="minorBidi"/>
          <w:color w:val="auto"/>
        </w:rPr>
      </w:pPr>
      <w:hyperlink w:anchor="_Toc87867009" w:history="1">
        <w:r w:rsidR="004E3771" w:rsidRPr="005D40FD">
          <w:rPr>
            <w:rStyle w:val="Hyperlink"/>
          </w:rPr>
          <w:t>Table 6.49. Purchase Card Menu (PRCH PURCHASE CARD MENU)</w:t>
        </w:r>
        <w:r w:rsidR="004E3771">
          <w:rPr>
            <w:webHidden/>
          </w:rPr>
          <w:tab/>
        </w:r>
        <w:r w:rsidR="004E3771">
          <w:rPr>
            <w:webHidden/>
          </w:rPr>
          <w:fldChar w:fldCharType="begin"/>
        </w:r>
        <w:r w:rsidR="004E3771">
          <w:rPr>
            <w:webHidden/>
          </w:rPr>
          <w:instrText xml:space="preserve"> PAGEREF _Toc87867009 \h </w:instrText>
        </w:r>
        <w:r w:rsidR="004E3771">
          <w:rPr>
            <w:webHidden/>
          </w:rPr>
        </w:r>
        <w:r w:rsidR="004E3771">
          <w:rPr>
            <w:webHidden/>
          </w:rPr>
          <w:fldChar w:fldCharType="separate"/>
        </w:r>
        <w:r>
          <w:rPr>
            <w:webHidden/>
          </w:rPr>
          <w:t>225</w:t>
        </w:r>
        <w:r w:rsidR="004E3771">
          <w:rPr>
            <w:webHidden/>
          </w:rPr>
          <w:fldChar w:fldCharType="end"/>
        </w:r>
      </w:hyperlink>
    </w:p>
    <w:p w14:paraId="153DC8B9" w14:textId="15549C4E" w:rsidR="004E3771" w:rsidRDefault="005A5D75">
      <w:pPr>
        <w:pStyle w:val="TableofFigures"/>
        <w:rPr>
          <w:rFonts w:asciiTheme="minorHAnsi" w:eastAsiaTheme="minorEastAsia" w:hAnsiTheme="minorHAnsi" w:cstheme="minorBidi"/>
          <w:color w:val="auto"/>
        </w:rPr>
      </w:pPr>
      <w:hyperlink w:anchor="_Toc87867010" w:history="1">
        <w:r w:rsidR="004E3771" w:rsidRPr="005D40FD">
          <w:rPr>
            <w:rStyle w:val="Hyperlink"/>
          </w:rPr>
          <w:t>Table 6.50. IFCAP Application Coordinator Menu (PRCHUSER COORDINATOR)</w:t>
        </w:r>
        <w:r w:rsidR="004E3771">
          <w:rPr>
            <w:webHidden/>
          </w:rPr>
          <w:tab/>
        </w:r>
        <w:r w:rsidR="004E3771">
          <w:rPr>
            <w:webHidden/>
          </w:rPr>
          <w:fldChar w:fldCharType="begin"/>
        </w:r>
        <w:r w:rsidR="004E3771">
          <w:rPr>
            <w:webHidden/>
          </w:rPr>
          <w:instrText xml:space="preserve"> PAGEREF _Toc87867010 \h </w:instrText>
        </w:r>
        <w:r w:rsidR="004E3771">
          <w:rPr>
            <w:webHidden/>
          </w:rPr>
        </w:r>
        <w:r w:rsidR="004E3771">
          <w:rPr>
            <w:webHidden/>
          </w:rPr>
          <w:fldChar w:fldCharType="separate"/>
        </w:r>
        <w:r>
          <w:rPr>
            <w:webHidden/>
          </w:rPr>
          <w:t>226</w:t>
        </w:r>
        <w:r w:rsidR="004E3771">
          <w:rPr>
            <w:webHidden/>
          </w:rPr>
          <w:fldChar w:fldCharType="end"/>
        </w:r>
      </w:hyperlink>
    </w:p>
    <w:p w14:paraId="7E4A1893" w14:textId="2D852287" w:rsidR="004E3771" w:rsidRDefault="005A5D75">
      <w:pPr>
        <w:pStyle w:val="TableofFigures"/>
        <w:rPr>
          <w:rFonts w:asciiTheme="minorHAnsi" w:eastAsiaTheme="minorEastAsia" w:hAnsiTheme="minorHAnsi" w:cstheme="minorBidi"/>
          <w:color w:val="auto"/>
        </w:rPr>
      </w:pPr>
      <w:hyperlink w:anchor="_Toc87867011" w:history="1">
        <w:r w:rsidR="004E3771" w:rsidRPr="005D40FD">
          <w:rPr>
            <w:rStyle w:val="Hyperlink"/>
          </w:rPr>
          <w:t>Table 6.51. Combined A&amp;MM Menus (PRCHUSER MASTER)</w:t>
        </w:r>
        <w:r w:rsidR="004E3771">
          <w:rPr>
            <w:webHidden/>
          </w:rPr>
          <w:tab/>
        </w:r>
        <w:r w:rsidR="004E3771">
          <w:rPr>
            <w:webHidden/>
          </w:rPr>
          <w:fldChar w:fldCharType="begin"/>
        </w:r>
        <w:r w:rsidR="004E3771">
          <w:rPr>
            <w:webHidden/>
          </w:rPr>
          <w:instrText xml:space="preserve"> PAGEREF _Toc87867011 \h </w:instrText>
        </w:r>
        <w:r w:rsidR="004E3771">
          <w:rPr>
            <w:webHidden/>
          </w:rPr>
        </w:r>
        <w:r w:rsidR="004E3771">
          <w:rPr>
            <w:webHidden/>
          </w:rPr>
          <w:fldChar w:fldCharType="separate"/>
        </w:r>
        <w:r>
          <w:rPr>
            <w:webHidden/>
          </w:rPr>
          <w:t>227</w:t>
        </w:r>
        <w:r w:rsidR="004E3771">
          <w:rPr>
            <w:webHidden/>
          </w:rPr>
          <w:fldChar w:fldCharType="end"/>
        </w:r>
      </w:hyperlink>
    </w:p>
    <w:p w14:paraId="7B9DC885" w14:textId="42824028" w:rsidR="004E3771" w:rsidRDefault="005A5D75">
      <w:pPr>
        <w:pStyle w:val="TableofFigures"/>
        <w:rPr>
          <w:rFonts w:asciiTheme="minorHAnsi" w:eastAsiaTheme="minorEastAsia" w:hAnsiTheme="minorHAnsi" w:cstheme="minorBidi"/>
          <w:color w:val="auto"/>
        </w:rPr>
      </w:pPr>
      <w:hyperlink w:anchor="_Toc87867012" w:history="1">
        <w:r w:rsidR="004E3771" w:rsidRPr="005D40FD">
          <w:rPr>
            <w:rStyle w:val="Hyperlink"/>
          </w:rPr>
          <w:t>Table 6.52. Primary Inventory Point Main Menu  (PRCP MAIN MENU)</w:t>
        </w:r>
        <w:r w:rsidR="004E3771">
          <w:rPr>
            <w:webHidden/>
          </w:rPr>
          <w:tab/>
        </w:r>
        <w:r w:rsidR="004E3771">
          <w:rPr>
            <w:webHidden/>
          </w:rPr>
          <w:fldChar w:fldCharType="begin"/>
        </w:r>
        <w:r w:rsidR="004E3771">
          <w:rPr>
            <w:webHidden/>
          </w:rPr>
          <w:instrText xml:space="preserve"> PAGEREF _Toc87867012 \h </w:instrText>
        </w:r>
        <w:r w:rsidR="004E3771">
          <w:rPr>
            <w:webHidden/>
          </w:rPr>
        </w:r>
        <w:r w:rsidR="004E3771">
          <w:rPr>
            <w:webHidden/>
          </w:rPr>
          <w:fldChar w:fldCharType="separate"/>
        </w:r>
        <w:r>
          <w:rPr>
            <w:webHidden/>
          </w:rPr>
          <w:t>231</w:t>
        </w:r>
        <w:r w:rsidR="004E3771">
          <w:rPr>
            <w:webHidden/>
          </w:rPr>
          <w:fldChar w:fldCharType="end"/>
        </w:r>
      </w:hyperlink>
    </w:p>
    <w:p w14:paraId="6F227FBD" w14:textId="5DF80CA6" w:rsidR="004E3771" w:rsidRDefault="005A5D75">
      <w:pPr>
        <w:pStyle w:val="TableofFigures"/>
        <w:rPr>
          <w:rFonts w:asciiTheme="minorHAnsi" w:eastAsiaTheme="minorEastAsia" w:hAnsiTheme="minorHAnsi" w:cstheme="minorBidi"/>
          <w:color w:val="auto"/>
        </w:rPr>
      </w:pPr>
      <w:hyperlink w:anchor="_Toc87867013" w:history="1">
        <w:r w:rsidR="004E3771" w:rsidRPr="005D40FD">
          <w:rPr>
            <w:rStyle w:val="Hyperlink"/>
          </w:rPr>
          <w:t>Table 6.53. Secondary Inventory Point Main Menu  (PRCP2 MAIN MENU)</w:t>
        </w:r>
        <w:r w:rsidR="004E3771">
          <w:rPr>
            <w:webHidden/>
          </w:rPr>
          <w:tab/>
        </w:r>
        <w:r w:rsidR="004E3771">
          <w:rPr>
            <w:webHidden/>
          </w:rPr>
          <w:fldChar w:fldCharType="begin"/>
        </w:r>
        <w:r w:rsidR="004E3771">
          <w:rPr>
            <w:webHidden/>
          </w:rPr>
          <w:instrText xml:space="preserve"> PAGEREF _Toc87867013 \h </w:instrText>
        </w:r>
        <w:r w:rsidR="004E3771">
          <w:rPr>
            <w:webHidden/>
          </w:rPr>
        </w:r>
        <w:r w:rsidR="004E3771">
          <w:rPr>
            <w:webHidden/>
          </w:rPr>
          <w:fldChar w:fldCharType="separate"/>
        </w:r>
        <w:r>
          <w:rPr>
            <w:webHidden/>
          </w:rPr>
          <w:t>232</w:t>
        </w:r>
        <w:r w:rsidR="004E3771">
          <w:rPr>
            <w:webHidden/>
          </w:rPr>
          <w:fldChar w:fldCharType="end"/>
        </w:r>
      </w:hyperlink>
    </w:p>
    <w:p w14:paraId="198B6562" w14:textId="70114351" w:rsidR="004E3771" w:rsidRDefault="005A5D75">
      <w:pPr>
        <w:pStyle w:val="TableofFigures"/>
        <w:rPr>
          <w:rFonts w:asciiTheme="minorHAnsi" w:eastAsiaTheme="minorEastAsia" w:hAnsiTheme="minorHAnsi" w:cstheme="minorBidi"/>
          <w:color w:val="auto"/>
        </w:rPr>
      </w:pPr>
      <w:hyperlink w:anchor="_Toc87867014" w:history="1">
        <w:r w:rsidR="004E3771" w:rsidRPr="005D40FD">
          <w:rPr>
            <w:rStyle w:val="Hyperlink"/>
          </w:rPr>
          <w:t>Table 6.54. Warehouse--General Inventory/Distribution Menu  (PRCPW MAIN MENU)</w:t>
        </w:r>
        <w:r w:rsidR="004E3771">
          <w:rPr>
            <w:webHidden/>
          </w:rPr>
          <w:tab/>
        </w:r>
        <w:r w:rsidR="004E3771">
          <w:rPr>
            <w:webHidden/>
          </w:rPr>
          <w:fldChar w:fldCharType="begin"/>
        </w:r>
        <w:r w:rsidR="004E3771">
          <w:rPr>
            <w:webHidden/>
          </w:rPr>
          <w:instrText xml:space="preserve"> PAGEREF _Toc87867014 \h </w:instrText>
        </w:r>
        <w:r w:rsidR="004E3771">
          <w:rPr>
            <w:webHidden/>
          </w:rPr>
        </w:r>
        <w:r w:rsidR="004E3771">
          <w:rPr>
            <w:webHidden/>
          </w:rPr>
          <w:fldChar w:fldCharType="separate"/>
        </w:r>
        <w:r>
          <w:rPr>
            <w:webHidden/>
          </w:rPr>
          <w:t>233</w:t>
        </w:r>
        <w:r w:rsidR="004E3771">
          <w:rPr>
            <w:webHidden/>
          </w:rPr>
          <w:fldChar w:fldCharType="end"/>
        </w:r>
      </w:hyperlink>
    </w:p>
    <w:p w14:paraId="13BD0D7D" w14:textId="630537B4" w:rsidR="004E3771" w:rsidRDefault="005A5D75">
      <w:pPr>
        <w:pStyle w:val="TableofFigures"/>
        <w:rPr>
          <w:rFonts w:asciiTheme="minorHAnsi" w:eastAsiaTheme="minorEastAsia" w:hAnsiTheme="minorHAnsi" w:cstheme="minorBidi"/>
          <w:color w:val="auto"/>
        </w:rPr>
      </w:pPr>
      <w:hyperlink w:anchor="_Toc87867015" w:history="1">
        <w:r w:rsidR="004E3771" w:rsidRPr="005D40FD">
          <w:rPr>
            <w:rStyle w:val="Hyperlink"/>
          </w:rPr>
          <w:t>Table 6.55. Control Point Official's Menu (PRCSCP OFFICIAL)</w:t>
        </w:r>
        <w:r w:rsidR="004E3771">
          <w:rPr>
            <w:webHidden/>
          </w:rPr>
          <w:tab/>
        </w:r>
        <w:r w:rsidR="004E3771">
          <w:rPr>
            <w:webHidden/>
          </w:rPr>
          <w:fldChar w:fldCharType="begin"/>
        </w:r>
        <w:r w:rsidR="004E3771">
          <w:rPr>
            <w:webHidden/>
          </w:rPr>
          <w:instrText xml:space="preserve"> PAGEREF _Toc87867015 \h </w:instrText>
        </w:r>
        <w:r w:rsidR="004E3771">
          <w:rPr>
            <w:webHidden/>
          </w:rPr>
        </w:r>
        <w:r w:rsidR="004E3771">
          <w:rPr>
            <w:webHidden/>
          </w:rPr>
          <w:fldChar w:fldCharType="separate"/>
        </w:r>
        <w:r>
          <w:rPr>
            <w:webHidden/>
          </w:rPr>
          <w:t>234</w:t>
        </w:r>
        <w:r w:rsidR="004E3771">
          <w:rPr>
            <w:webHidden/>
          </w:rPr>
          <w:fldChar w:fldCharType="end"/>
        </w:r>
      </w:hyperlink>
    </w:p>
    <w:p w14:paraId="56BB2051" w14:textId="08E221F0" w:rsidR="004E3771" w:rsidRDefault="005A5D75">
      <w:pPr>
        <w:pStyle w:val="TableofFigures"/>
        <w:rPr>
          <w:rFonts w:asciiTheme="minorHAnsi" w:eastAsiaTheme="minorEastAsia" w:hAnsiTheme="minorHAnsi" w:cstheme="minorBidi"/>
          <w:color w:val="auto"/>
        </w:rPr>
      </w:pPr>
      <w:hyperlink w:anchor="_Toc87867016" w:history="1">
        <w:r w:rsidR="004E3771" w:rsidRPr="005D40FD">
          <w:rPr>
            <w:rStyle w:val="Hyperlink"/>
          </w:rPr>
          <w:t>Table 7.1. Exported Forms</w:t>
        </w:r>
        <w:r w:rsidR="004E3771">
          <w:rPr>
            <w:webHidden/>
          </w:rPr>
          <w:tab/>
        </w:r>
        <w:r w:rsidR="004E3771">
          <w:rPr>
            <w:webHidden/>
          </w:rPr>
          <w:fldChar w:fldCharType="begin"/>
        </w:r>
        <w:r w:rsidR="004E3771">
          <w:rPr>
            <w:webHidden/>
          </w:rPr>
          <w:instrText xml:space="preserve"> PAGEREF _Toc87867016 \h </w:instrText>
        </w:r>
        <w:r w:rsidR="004E3771">
          <w:rPr>
            <w:webHidden/>
          </w:rPr>
        </w:r>
        <w:r w:rsidR="004E3771">
          <w:rPr>
            <w:webHidden/>
          </w:rPr>
          <w:fldChar w:fldCharType="separate"/>
        </w:r>
        <w:r>
          <w:rPr>
            <w:webHidden/>
          </w:rPr>
          <w:t>237</w:t>
        </w:r>
        <w:r w:rsidR="004E3771">
          <w:rPr>
            <w:webHidden/>
          </w:rPr>
          <w:fldChar w:fldCharType="end"/>
        </w:r>
      </w:hyperlink>
    </w:p>
    <w:p w14:paraId="63D3AE32" w14:textId="40FE8AA9" w:rsidR="004E3771" w:rsidRDefault="005A5D75">
      <w:pPr>
        <w:pStyle w:val="TableofFigures"/>
        <w:rPr>
          <w:rFonts w:asciiTheme="minorHAnsi" w:eastAsiaTheme="minorEastAsia" w:hAnsiTheme="minorHAnsi" w:cstheme="minorBidi"/>
          <w:color w:val="auto"/>
        </w:rPr>
      </w:pPr>
      <w:hyperlink w:anchor="_Toc87867017" w:history="1">
        <w:r w:rsidR="004E3771" w:rsidRPr="005D40FD">
          <w:rPr>
            <w:rStyle w:val="Hyperlink"/>
          </w:rPr>
          <w:t>Table 7.2. Exported Bulletins</w:t>
        </w:r>
        <w:r w:rsidR="004E3771">
          <w:rPr>
            <w:webHidden/>
          </w:rPr>
          <w:tab/>
        </w:r>
        <w:r w:rsidR="004E3771">
          <w:rPr>
            <w:webHidden/>
          </w:rPr>
          <w:fldChar w:fldCharType="begin"/>
        </w:r>
        <w:r w:rsidR="004E3771">
          <w:rPr>
            <w:webHidden/>
          </w:rPr>
          <w:instrText xml:space="preserve"> PAGEREF _Toc87867017 \h </w:instrText>
        </w:r>
        <w:r w:rsidR="004E3771">
          <w:rPr>
            <w:webHidden/>
          </w:rPr>
        </w:r>
        <w:r w:rsidR="004E3771">
          <w:rPr>
            <w:webHidden/>
          </w:rPr>
          <w:fldChar w:fldCharType="separate"/>
        </w:r>
        <w:r>
          <w:rPr>
            <w:webHidden/>
          </w:rPr>
          <w:t>237</w:t>
        </w:r>
        <w:r w:rsidR="004E3771">
          <w:rPr>
            <w:webHidden/>
          </w:rPr>
          <w:fldChar w:fldCharType="end"/>
        </w:r>
      </w:hyperlink>
    </w:p>
    <w:p w14:paraId="4ACEAE26" w14:textId="0D97D460" w:rsidR="004E3771" w:rsidRDefault="005A5D75">
      <w:pPr>
        <w:pStyle w:val="TableofFigures"/>
        <w:rPr>
          <w:rFonts w:asciiTheme="minorHAnsi" w:eastAsiaTheme="minorEastAsia" w:hAnsiTheme="minorHAnsi" w:cstheme="minorBidi"/>
          <w:color w:val="auto"/>
        </w:rPr>
      </w:pPr>
      <w:hyperlink w:anchor="_Toc87867018" w:history="1">
        <w:r w:rsidR="004E3771" w:rsidRPr="005D40FD">
          <w:rPr>
            <w:rStyle w:val="Hyperlink"/>
          </w:rPr>
          <w:t>Table 7.3. Help Frames</w:t>
        </w:r>
        <w:r w:rsidR="004E3771">
          <w:rPr>
            <w:webHidden/>
          </w:rPr>
          <w:tab/>
        </w:r>
        <w:r w:rsidR="004E3771">
          <w:rPr>
            <w:webHidden/>
          </w:rPr>
          <w:fldChar w:fldCharType="begin"/>
        </w:r>
        <w:r w:rsidR="004E3771">
          <w:rPr>
            <w:webHidden/>
          </w:rPr>
          <w:instrText xml:space="preserve"> PAGEREF _Toc87867018 \h </w:instrText>
        </w:r>
        <w:r w:rsidR="004E3771">
          <w:rPr>
            <w:webHidden/>
          </w:rPr>
        </w:r>
        <w:r w:rsidR="004E3771">
          <w:rPr>
            <w:webHidden/>
          </w:rPr>
          <w:fldChar w:fldCharType="separate"/>
        </w:r>
        <w:r>
          <w:rPr>
            <w:webHidden/>
          </w:rPr>
          <w:t>239</w:t>
        </w:r>
        <w:r w:rsidR="004E3771">
          <w:rPr>
            <w:webHidden/>
          </w:rPr>
          <w:fldChar w:fldCharType="end"/>
        </w:r>
      </w:hyperlink>
    </w:p>
    <w:p w14:paraId="75FBB68D" w14:textId="6A89DC3D" w:rsidR="004E3771" w:rsidRDefault="005A5D75">
      <w:pPr>
        <w:pStyle w:val="TableofFigures"/>
        <w:rPr>
          <w:rFonts w:asciiTheme="minorHAnsi" w:eastAsiaTheme="minorEastAsia" w:hAnsiTheme="minorHAnsi" w:cstheme="minorBidi"/>
          <w:color w:val="auto"/>
        </w:rPr>
      </w:pPr>
      <w:hyperlink w:anchor="_Toc87867019" w:history="1">
        <w:r w:rsidR="004E3771" w:rsidRPr="005D40FD">
          <w:rPr>
            <w:rStyle w:val="Hyperlink"/>
          </w:rPr>
          <w:t>Table 7.4. Protocols</w:t>
        </w:r>
        <w:r w:rsidR="004E3771">
          <w:rPr>
            <w:webHidden/>
          </w:rPr>
          <w:tab/>
        </w:r>
        <w:r w:rsidR="004E3771">
          <w:rPr>
            <w:webHidden/>
          </w:rPr>
          <w:fldChar w:fldCharType="begin"/>
        </w:r>
        <w:r w:rsidR="004E3771">
          <w:rPr>
            <w:webHidden/>
          </w:rPr>
          <w:instrText xml:space="preserve"> PAGEREF _Toc87867019 \h </w:instrText>
        </w:r>
        <w:r w:rsidR="004E3771">
          <w:rPr>
            <w:webHidden/>
          </w:rPr>
        </w:r>
        <w:r w:rsidR="004E3771">
          <w:rPr>
            <w:webHidden/>
          </w:rPr>
          <w:fldChar w:fldCharType="separate"/>
        </w:r>
        <w:r>
          <w:rPr>
            <w:webHidden/>
          </w:rPr>
          <w:t>239</w:t>
        </w:r>
        <w:r w:rsidR="004E3771">
          <w:rPr>
            <w:webHidden/>
          </w:rPr>
          <w:fldChar w:fldCharType="end"/>
        </w:r>
      </w:hyperlink>
    </w:p>
    <w:p w14:paraId="54973BC1" w14:textId="4B77ACE8" w:rsidR="004E3771" w:rsidRDefault="005A5D75">
      <w:pPr>
        <w:pStyle w:val="TableofFigures"/>
        <w:rPr>
          <w:rFonts w:asciiTheme="minorHAnsi" w:eastAsiaTheme="minorEastAsia" w:hAnsiTheme="minorHAnsi" w:cstheme="minorBidi"/>
          <w:color w:val="auto"/>
        </w:rPr>
      </w:pPr>
      <w:hyperlink w:anchor="_Toc87867020" w:history="1">
        <w:r w:rsidR="004E3771" w:rsidRPr="005D40FD">
          <w:rPr>
            <w:rStyle w:val="Hyperlink"/>
          </w:rPr>
          <w:t>Table 7.5. DynaMed-IFCAP Interface Protocols</w:t>
        </w:r>
        <w:r w:rsidR="004E3771">
          <w:rPr>
            <w:webHidden/>
          </w:rPr>
          <w:tab/>
        </w:r>
        <w:r w:rsidR="004E3771">
          <w:rPr>
            <w:webHidden/>
          </w:rPr>
          <w:fldChar w:fldCharType="begin"/>
        </w:r>
        <w:r w:rsidR="004E3771">
          <w:rPr>
            <w:webHidden/>
          </w:rPr>
          <w:instrText xml:space="preserve"> PAGEREF _Toc87867020 \h </w:instrText>
        </w:r>
        <w:r w:rsidR="004E3771">
          <w:rPr>
            <w:webHidden/>
          </w:rPr>
        </w:r>
        <w:r w:rsidR="004E3771">
          <w:rPr>
            <w:webHidden/>
          </w:rPr>
          <w:fldChar w:fldCharType="separate"/>
        </w:r>
        <w:r>
          <w:rPr>
            <w:webHidden/>
          </w:rPr>
          <w:t>241</w:t>
        </w:r>
        <w:r w:rsidR="004E3771">
          <w:rPr>
            <w:webHidden/>
          </w:rPr>
          <w:fldChar w:fldCharType="end"/>
        </w:r>
      </w:hyperlink>
    </w:p>
    <w:p w14:paraId="48DC30C2" w14:textId="7CC3BD6C" w:rsidR="004E3771" w:rsidRDefault="005A5D75">
      <w:pPr>
        <w:pStyle w:val="TableofFigures"/>
        <w:rPr>
          <w:rFonts w:asciiTheme="minorHAnsi" w:eastAsiaTheme="minorEastAsia" w:hAnsiTheme="minorHAnsi" w:cstheme="minorBidi"/>
          <w:color w:val="auto"/>
        </w:rPr>
      </w:pPr>
      <w:hyperlink w:anchor="_Toc87867021" w:history="1">
        <w:r w:rsidR="004E3771" w:rsidRPr="005D40FD">
          <w:rPr>
            <w:rStyle w:val="Hyperlink"/>
          </w:rPr>
          <w:t>Table 7.6. List Templates</w:t>
        </w:r>
        <w:r w:rsidR="004E3771">
          <w:rPr>
            <w:webHidden/>
          </w:rPr>
          <w:tab/>
        </w:r>
        <w:r w:rsidR="004E3771">
          <w:rPr>
            <w:webHidden/>
          </w:rPr>
          <w:fldChar w:fldCharType="begin"/>
        </w:r>
        <w:r w:rsidR="004E3771">
          <w:rPr>
            <w:webHidden/>
          </w:rPr>
          <w:instrText xml:space="preserve"> PAGEREF _Toc87867021 \h </w:instrText>
        </w:r>
        <w:r w:rsidR="004E3771">
          <w:rPr>
            <w:webHidden/>
          </w:rPr>
        </w:r>
        <w:r w:rsidR="004E3771">
          <w:rPr>
            <w:webHidden/>
          </w:rPr>
          <w:fldChar w:fldCharType="separate"/>
        </w:r>
        <w:r>
          <w:rPr>
            <w:webHidden/>
          </w:rPr>
          <w:t>242</w:t>
        </w:r>
        <w:r w:rsidR="004E3771">
          <w:rPr>
            <w:webHidden/>
          </w:rPr>
          <w:fldChar w:fldCharType="end"/>
        </w:r>
      </w:hyperlink>
    </w:p>
    <w:p w14:paraId="42474D8E" w14:textId="419FD867" w:rsidR="004E3771" w:rsidRDefault="005A5D75">
      <w:pPr>
        <w:pStyle w:val="TableofFigures"/>
        <w:rPr>
          <w:rFonts w:asciiTheme="minorHAnsi" w:eastAsiaTheme="minorEastAsia" w:hAnsiTheme="minorHAnsi" w:cstheme="minorBidi"/>
          <w:color w:val="auto"/>
        </w:rPr>
      </w:pPr>
      <w:hyperlink w:anchor="_Toc87867022" w:history="1">
        <w:r w:rsidR="004E3771" w:rsidRPr="005D40FD">
          <w:rPr>
            <w:rStyle w:val="Hyperlink"/>
          </w:rPr>
          <w:t>Table 7.7. Mail Groups</w:t>
        </w:r>
        <w:r w:rsidR="004E3771">
          <w:rPr>
            <w:webHidden/>
          </w:rPr>
          <w:tab/>
        </w:r>
        <w:r w:rsidR="004E3771">
          <w:rPr>
            <w:webHidden/>
          </w:rPr>
          <w:fldChar w:fldCharType="begin"/>
        </w:r>
        <w:r w:rsidR="004E3771">
          <w:rPr>
            <w:webHidden/>
          </w:rPr>
          <w:instrText xml:space="preserve"> PAGEREF _Toc87867022 \h </w:instrText>
        </w:r>
        <w:r w:rsidR="004E3771">
          <w:rPr>
            <w:webHidden/>
          </w:rPr>
        </w:r>
        <w:r w:rsidR="004E3771">
          <w:rPr>
            <w:webHidden/>
          </w:rPr>
          <w:fldChar w:fldCharType="separate"/>
        </w:r>
        <w:r>
          <w:rPr>
            <w:webHidden/>
          </w:rPr>
          <w:t>243</w:t>
        </w:r>
        <w:r w:rsidR="004E3771">
          <w:rPr>
            <w:webHidden/>
          </w:rPr>
          <w:fldChar w:fldCharType="end"/>
        </w:r>
      </w:hyperlink>
    </w:p>
    <w:p w14:paraId="44771A93" w14:textId="572EDE07" w:rsidR="004E3771" w:rsidRDefault="005A5D75">
      <w:pPr>
        <w:pStyle w:val="TableofFigures"/>
        <w:rPr>
          <w:rFonts w:asciiTheme="minorHAnsi" w:eastAsiaTheme="minorEastAsia" w:hAnsiTheme="minorHAnsi" w:cstheme="minorBidi"/>
          <w:color w:val="auto"/>
        </w:rPr>
      </w:pPr>
      <w:hyperlink w:anchor="_Toc87867023" w:history="1">
        <w:r w:rsidR="004E3771" w:rsidRPr="005D40FD">
          <w:rPr>
            <w:rStyle w:val="Hyperlink"/>
          </w:rPr>
          <w:t>Table 7.8. Parameter Definitions</w:t>
        </w:r>
        <w:r w:rsidR="004E3771">
          <w:rPr>
            <w:webHidden/>
          </w:rPr>
          <w:tab/>
        </w:r>
        <w:r w:rsidR="004E3771">
          <w:rPr>
            <w:webHidden/>
          </w:rPr>
          <w:fldChar w:fldCharType="begin"/>
        </w:r>
        <w:r w:rsidR="004E3771">
          <w:rPr>
            <w:webHidden/>
          </w:rPr>
          <w:instrText xml:space="preserve"> PAGEREF _Toc87867023 \h </w:instrText>
        </w:r>
        <w:r w:rsidR="004E3771">
          <w:rPr>
            <w:webHidden/>
          </w:rPr>
        </w:r>
        <w:r w:rsidR="004E3771">
          <w:rPr>
            <w:webHidden/>
          </w:rPr>
          <w:fldChar w:fldCharType="separate"/>
        </w:r>
        <w:r>
          <w:rPr>
            <w:webHidden/>
          </w:rPr>
          <w:t>247</w:t>
        </w:r>
        <w:r w:rsidR="004E3771">
          <w:rPr>
            <w:webHidden/>
          </w:rPr>
          <w:fldChar w:fldCharType="end"/>
        </w:r>
      </w:hyperlink>
    </w:p>
    <w:p w14:paraId="28435903" w14:textId="3188000C" w:rsidR="004E3771" w:rsidRDefault="005A5D75">
      <w:pPr>
        <w:pStyle w:val="TableofFigures"/>
        <w:rPr>
          <w:rFonts w:asciiTheme="minorHAnsi" w:eastAsiaTheme="minorEastAsia" w:hAnsiTheme="minorHAnsi" w:cstheme="minorBidi"/>
          <w:color w:val="auto"/>
        </w:rPr>
      </w:pPr>
      <w:hyperlink w:anchor="_Toc87867024" w:history="1">
        <w:r w:rsidR="004E3771" w:rsidRPr="005D40FD">
          <w:rPr>
            <w:rStyle w:val="Hyperlink"/>
          </w:rPr>
          <w:t>Table 7.9. HLO APPLICATION REGISTRY (#779.2)</w:t>
        </w:r>
        <w:r w:rsidR="004E3771">
          <w:rPr>
            <w:webHidden/>
          </w:rPr>
          <w:tab/>
        </w:r>
        <w:r w:rsidR="004E3771">
          <w:rPr>
            <w:webHidden/>
          </w:rPr>
          <w:fldChar w:fldCharType="begin"/>
        </w:r>
        <w:r w:rsidR="004E3771">
          <w:rPr>
            <w:webHidden/>
          </w:rPr>
          <w:instrText xml:space="preserve"> PAGEREF _Toc87867024 \h </w:instrText>
        </w:r>
        <w:r w:rsidR="004E3771">
          <w:rPr>
            <w:webHidden/>
          </w:rPr>
        </w:r>
        <w:r w:rsidR="004E3771">
          <w:rPr>
            <w:webHidden/>
          </w:rPr>
          <w:fldChar w:fldCharType="separate"/>
        </w:r>
        <w:r>
          <w:rPr>
            <w:webHidden/>
          </w:rPr>
          <w:t>248</w:t>
        </w:r>
        <w:r w:rsidR="004E3771">
          <w:rPr>
            <w:webHidden/>
          </w:rPr>
          <w:fldChar w:fldCharType="end"/>
        </w:r>
      </w:hyperlink>
    </w:p>
    <w:p w14:paraId="3ABA993D" w14:textId="66295756" w:rsidR="004E3771" w:rsidRDefault="005A5D75">
      <w:pPr>
        <w:pStyle w:val="TableofFigures"/>
        <w:rPr>
          <w:rFonts w:asciiTheme="minorHAnsi" w:eastAsiaTheme="minorEastAsia" w:hAnsiTheme="minorHAnsi" w:cstheme="minorBidi"/>
          <w:color w:val="auto"/>
        </w:rPr>
      </w:pPr>
      <w:hyperlink w:anchor="_Toc87867025" w:history="1">
        <w:r w:rsidR="004E3771" w:rsidRPr="005D40FD">
          <w:rPr>
            <w:rStyle w:val="Hyperlink"/>
          </w:rPr>
          <w:t>Table 8.1. Files Associated with Archive/Purge Utility</w:t>
        </w:r>
        <w:r w:rsidR="004E3771">
          <w:rPr>
            <w:webHidden/>
          </w:rPr>
          <w:tab/>
        </w:r>
        <w:r w:rsidR="004E3771">
          <w:rPr>
            <w:webHidden/>
          </w:rPr>
          <w:fldChar w:fldCharType="begin"/>
        </w:r>
        <w:r w:rsidR="004E3771">
          <w:rPr>
            <w:webHidden/>
          </w:rPr>
          <w:instrText xml:space="preserve"> PAGEREF _Toc87867025 \h </w:instrText>
        </w:r>
        <w:r w:rsidR="004E3771">
          <w:rPr>
            <w:webHidden/>
          </w:rPr>
        </w:r>
        <w:r w:rsidR="004E3771">
          <w:rPr>
            <w:webHidden/>
          </w:rPr>
          <w:fldChar w:fldCharType="separate"/>
        </w:r>
        <w:r>
          <w:rPr>
            <w:webHidden/>
          </w:rPr>
          <w:t>251</w:t>
        </w:r>
        <w:r w:rsidR="004E3771">
          <w:rPr>
            <w:webHidden/>
          </w:rPr>
          <w:fldChar w:fldCharType="end"/>
        </w:r>
      </w:hyperlink>
    </w:p>
    <w:p w14:paraId="23958823" w14:textId="6F40F496" w:rsidR="004E3771" w:rsidRDefault="005A5D75">
      <w:pPr>
        <w:pStyle w:val="TableofFigures"/>
        <w:rPr>
          <w:rFonts w:asciiTheme="minorHAnsi" w:eastAsiaTheme="minorEastAsia" w:hAnsiTheme="minorHAnsi" w:cstheme="minorBidi"/>
          <w:color w:val="auto"/>
        </w:rPr>
      </w:pPr>
      <w:hyperlink w:anchor="_Toc87867026" w:history="1">
        <w:r w:rsidR="004E3771" w:rsidRPr="005D40FD">
          <w:rPr>
            <w:rStyle w:val="Hyperlink"/>
          </w:rPr>
          <w:t>Table 8.2. PurgeMaster Cross References</w:t>
        </w:r>
        <w:r w:rsidR="004E3771">
          <w:rPr>
            <w:webHidden/>
          </w:rPr>
          <w:tab/>
        </w:r>
        <w:r w:rsidR="004E3771">
          <w:rPr>
            <w:webHidden/>
          </w:rPr>
          <w:fldChar w:fldCharType="begin"/>
        </w:r>
        <w:r w:rsidR="004E3771">
          <w:rPr>
            <w:webHidden/>
          </w:rPr>
          <w:instrText xml:space="preserve"> PAGEREF _Toc87867026 \h </w:instrText>
        </w:r>
        <w:r w:rsidR="004E3771">
          <w:rPr>
            <w:webHidden/>
          </w:rPr>
        </w:r>
        <w:r w:rsidR="004E3771">
          <w:rPr>
            <w:webHidden/>
          </w:rPr>
          <w:fldChar w:fldCharType="separate"/>
        </w:r>
        <w:r>
          <w:rPr>
            <w:webHidden/>
          </w:rPr>
          <w:t>252</w:t>
        </w:r>
        <w:r w:rsidR="004E3771">
          <w:rPr>
            <w:webHidden/>
          </w:rPr>
          <w:fldChar w:fldCharType="end"/>
        </w:r>
      </w:hyperlink>
    </w:p>
    <w:p w14:paraId="3A946B6D" w14:textId="10CC9825" w:rsidR="004E3771" w:rsidRDefault="005A5D75">
      <w:pPr>
        <w:pStyle w:val="TableofFigures"/>
        <w:rPr>
          <w:rFonts w:asciiTheme="minorHAnsi" w:eastAsiaTheme="minorEastAsia" w:hAnsiTheme="minorHAnsi" w:cstheme="minorBidi"/>
          <w:color w:val="auto"/>
        </w:rPr>
      </w:pPr>
      <w:hyperlink w:anchor="_Toc87867027" w:history="1">
        <w:r w:rsidR="004E3771" w:rsidRPr="005D40FD">
          <w:rPr>
            <w:rStyle w:val="Hyperlink"/>
          </w:rPr>
          <w:t>Table 8.3. IFCAP Archive/Purge Master Menu   (PRCG ARCHIVE/PURGE MASTER MENU)</w:t>
        </w:r>
        <w:r w:rsidR="004E3771">
          <w:rPr>
            <w:webHidden/>
          </w:rPr>
          <w:tab/>
        </w:r>
        <w:r w:rsidR="004E3771">
          <w:rPr>
            <w:webHidden/>
          </w:rPr>
          <w:fldChar w:fldCharType="begin"/>
        </w:r>
        <w:r w:rsidR="004E3771">
          <w:rPr>
            <w:webHidden/>
          </w:rPr>
          <w:instrText xml:space="preserve"> PAGEREF _Toc87867027 \h </w:instrText>
        </w:r>
        <w:r w:rsidR="004E3771">
          <w:rPr>
            <w:webHidden/>
          </w:rPr>
        </w:r>
        <w:r w:rsidR="004E3771">
          <w:rPr>
            <w:webHidden/>
          </w:rPr>
          <w:fldChar w:fldCharType="separate"/>
        </w:r>
        <w:r>
          <w:rPr>
            <w:webHidden/>
          </w:rPr>
          <w:t>252</w:t>
        </w:r>
        <w:r w:rsidR="004E3771">
          <w:rPr>
            <w:webHidden/>
          </w:rPr>
          <w:fldChar w:fldCharType="end"/>
        </w:r>
      </w:hyperlink>
    </w:p>
    <w:p w14:paraId="6AE9FDBA" w14:textId="4BABFDDC" w:rsidR="004E3771" w:rsidRDefault="005A5D75">
      <w:pPr>
        <w:pStyle w:val="TableofFigures"/>
        <w:rPr>
          <w:rFonts w:asciiTheme="minorHAnsi" w:eastAsiaTheme="minorEastAsia" w:hAnsiTheme="minorHAnsi" w:cstheme="minorBidi"/>
          <w:color w:val="auto"/>
        </w:rPr>
      </w:pPr>
      <w:hyperlink w:anchor="_Toc87867028" w:history="1">
        <w:r w:rsidR="004E3771" w:rsidRPr="005D40FD">
          <w:rPr>
            <w:rStyle w:val="Hyperlink"/>
          </w:rPr>
          <w:t>Table 8.4. Option List (PRCG)</w:t>
        </w:r>
        <w:r w:rsidR="004E3771">
          <w:rPr>
            <w:webHidden/>
          </w:rPr>
          <w:tab/>
        </w:r>
        <w:r w:rsidR="004E3771">
          <w:rPr>
            <w:webHidden/>
          </w:rPr>
          <w:fldChar w:fldCharType="begin"/>
        </w:r>
        <w:r w:rsidR="004E3771">
          <w:rPr>
            <w:webHidden/>
          </w:rPr>
          <w:instrText xml:space="preserve"> PAGEREF _Toc87867028 \h </w:instrText>
        </w:r>
        <w:r w:rsidR="004E3771">
          <w:rPr>
            <w:webHidden/>
          </w:rPr>
        </w:r>
        <w:r w:rsidR="004E3771">
          <w:rPr>
            <w:webHidden/>
          </w:rPr>
          <w:fldChar w:fldCharType="separate"/>
        </w:r>
        <w:r>
          <w:rPr>
            <w:webHidden/>
          </w:rPr>
          <w:t>253</w:t>
        </w:r>
        <w:r w:rsidR="004E3771">
          <w:rPr>
            <w:webHidden/>
          </w:rPr>
          <w:fldChar w:fldCharType="end"/>
        </w:r>
      </w:hyperlink>
    </w:p>
    <w:p w14:paraId="2DB7AD33" w14:textId="70BB6495" w:rsidR="004E3771" w:rsidRDefault="005A5D75">
      <w:pPr>
        <w:pStyle w:val="TableofFigures"/>
        <w:rPr>
          <w:rFonts w:asciiTheme="minorHAnsi" w:eastAsiaTheme="minorEastAsia" w:hAnsiTheme="minorHAnsi" w:cstheme="minorBidi"/>
          <w:color w:val="auto"/>
        </w:rPr>
      </w:pPr>
      <w:hyperlink w:anchor="_Toc87867029" w:history="1">
        <w:r w:rsidR="004E3771" w:rsidRPr="005D40FD">
          <w:rPr>
            <w:rStyle w:val="Hyperlink"/>
          </w:rPr>
          <w:t>Table 8.5. Archive Status</w:t>
        </w:r>
        <w:r w:rsidR="004E3771">
          <w:rPr>
            <w:webHidden/>
          </w:rPr>
          <w:tab/>
        </w:r>
        <w:r w:rsidR="004E3771">
          <w:rPr>
            <w:webHidden/>
          </w:rPr>
          <w:fldChar w:fldCharType="begin"/>
        </w:r>
        <w:r w:rsidR="004E3771">
          <w:rPr>
            <w:webHidden/>
          </w:rPr>
          <w:instrText xml:space="preserve"> PAGEREF _Toc87867029 \h </w:instrText>
        </w:r>
        <w:r w:rsidR="004E3771">
          <w:rPr>
            <w:webHidden/>
          </w:rPr>
        </w:r>
        <w:r w:rsidR="004E3771">
          <w:rPr>
            <w:webHidden/>
          </w:rPr>
          <w:fldChar w:fldCharType="separate"/>
        </w:r>
        <w:r>
          <w:rPr>
            <w:webHidden/>
          </w:rPr>
          <w:t>256</w:t>
        </w:r>
        <w:r w:rsidR="004E3771">
          <w:rPr>
            <w:webHidden/>
          </w:rPr>
          <w:fldChar w:fldCharType="end"/>
        </w:r>
      </w:hyperlink>
    </w:p>
    <w:p w14:paraId="7A7C5544" w14:textId="2E062F12" w:rsidR="004E3771" w:rsidRDefault="005A5D75">
      <w:pPr>
        <w:pStyle w:val="TableofFigures"/>
        <w:rPr>
          <w:rFonts w:asciiTheme="minorHAnsi" w:eastAsiaTheme="minorEastAsia" w:hAnsiTheme="minorHAnsi" w:cstheme="minorBidi"/>
          <w:color w:val="auto"/>
        </w:rPr>
      </w:pPr>
      <w:hyperlink w:anchor="_Toc87867030" w:history="1">
        <w:r w:rsidR="004E3771" w:rsidRPr="005D40FD">
          <w:rPr>
            <w:rStyle w:val="Hyperlink"/>
          </w:rPr>
          <w:t>Table 9.1. IFCAP Custodial DBIAs</w:t>
        </w:r>
        <w:r w:rsidR="004E3771">
          <w:rPr>
            <w:webHidden/>
          </w:rPr>
          <w:tab/>
        </w:r>
        <w:r w:rsidR="004E3771">
          <w:rPr>
            <w:webHidden/>
          </w:rPr>
          <w:fldChar w:fldCharType="begin"/>
        </w:r>
        <w:r w:rsidR="004E3771">
          <w:rPr>
            <w:webHidden/>
          </w:rPr>
          <w:instrText xml:space="preserve"> PAGEREF _Toc87867030 \h </w:instrText>
        </w:r>
        <w:r w:rsidR="004E3771">
          <w:rPr>
            <w:webHidden/>
          </w:rPr>
        </w:r>
        <w:r w:rsidR="004E3771">
          <w:rPr>
            <w:webHidden/>
          </w:rPr>
          <w:fldChar w:fldCharType="separate"/>
        </w:r>
        <w:r>
          <w:rPr>
            <w:webHidden/>
          </w:rPr>
          <w:t>266</w:t>
        </w:r>
        <w:r w:rsidR="004E3771">
          <w:rPr>
            <w:webHidden/>
          </w:rPr>
          <w:fldChar w:fldCharType="end"/>
        </w:r>
      </w:hyperlink>
    </w:p>
    <w:p w14:paraId="0EE00672" w14:textId="032B3D02" w:rsidR="004E3771" w:rsidRDefault="005A5D75">
      <w:pPr>
        <w:pStyle w:val="TableofFigures"/>
        <w:rPr>
          <w:rFonts w:asciiTheme="minorHAnsi" w:eastAsiaTheme="minorEastAsia" w:hAnsiTheme="minorHAnsi" w:cstheme="minorBidi"/>
          <w:color w:val="auto"/>
        </w:rPr>
      </w:pPr>
      <w:hyperlink w:anchor="_Toc87867031" w:history="1">
        <w:r w:rsidR="004E3771" w:rsidRPr="005D40FD">
          <w:rPr>
            <w:rStyle w:val="Hyperlink"/>
          </w:rPr>
          <w:t>Table 9.2. IFCAP Subscribing DBIAs</w:t>
        </w:r>
        <w:r w:rsidR="004E3771">
          <w:rPr>
            <w:webHidden/>
          </w:rPr>
          <w:tab/>
        </w:r>
        <w:r w:rsidR="004E3771">
          <w:rPr>
            <w:webHidden/>
          </w:rPr>
          <w:fldChar w:fldCharType="begin"/>
        </w:r>
        <w:r w:rsidR="004E3771">
          <w:rPr>
            <w:webHidden/>
          </w:rPr>
          <w:instrText xml:space="preserve"> PAGEREF _Toc87867031 \h </w:instrText>
        </w:r>
        <w:r w:rsidR="004E3771">
          <w:rPr>
            <w:webHidden/>
          </w:rPr>
        </w:r>
        <w:r w:rsidR="004E3771">
          <w:rPr>
            <w:webHidden/>
          </w:rPr>
          <w:fldChar w:fldCharType="separate"/>
        </w:r>
        <w:r>
          <w:rPr>
            <w:webHidden/>
          </w:rPr>
          <w:t>270</w:t>
        </w:r>
        <w:r w:rsidR="004E3771">
          <w:rPr>
            <w:webHidden/>
          </w:rPr>
          <w:fldChar w:fldCharType="end"/>
        </w:r>
      </w:hyperlink>
    </w:p>
    <w:p w14:paraId="4363F6E4" w14:textId="4A2551EB" w:rsidR="004E3771" w:rsidRDefault="005A5D75">
      <w:pPr>
        <w:pStyle w:val="TableofFigures"/>
        <w:rPr>
          <w:rFonts w:asciiTheme="minorHAnsi" w:eastAsiaTheme="minorEastAsia" w:hAnsiTheme="minorHAnsi" w:cstheme="minorBidi"/>
          <w:color w:val="auto"/>
        </w:rPr>
      </w:pPr>
      <w:hyperlink w:anchor="_Toc87867032" w:history="1">
        <w:r w:rsidR="004E3771" w:rsidRPr="005D40FD">
          <w:rPr>
            <w:rStyle w:val="Hyperlink"/>
          </w:rPr>
          <w:t>Table 10.1. Pointer Matrix</w:t>
        </w:r>
        <w:r w:rsidR="004E3771">
          <w:rPr>
            <w:webHidden/>
          </w:rPr>
          <w:tab/>
        </w:r>
        <w:r w:rsidR="004E3771">
          <w:rPr>
            <w:webHidden/>
          </w:rPr>
          <w:fldChar w:fldCharType="begin"/>
        </w:r>
        <w:r w:rsidR="004E3771">
          <w:rPr>
            <w:webHidden/>
          </w:rPr>
          <w:instrText xml:space="preserve"> PAGEREF _Toc87867032 \h </w:instrText>
        </w:r>
        <w:r w:rsidR="004E3771">
          <w:rPr>
            <w:webHidden/>
          </w:rPr>
        </w:r>
        <w:r w:rsidR="004E3771">
          <w:rPr>
            <w:webHidden/>
          </w:rPr>
          <w:fldChar w:fldCharType="separate"/>
        </w:r>
        <w:r>
          <w:rPr>
            <w:webHidden/>
          </w:rPr>
          <w:t>274</w:t>
        </w:r>
        <w:r w:rsidR="004E3771">
          <w:rPr>
            <w:webHidden/>
          </w:rPr>
          <w:fldChar w:fldCharType="end"/>
        </w:r>
      </w:hyperlink>
    </w:p>
    <w:p w14:paraId="6D035A7F" w14:textId="4ECF0A72" w:rsidR="004E3771" w:rsidRDefault="005A5D75">
      <w:pPr>
        <w:pStyle w:val="TableofFigures"/>
        <w:rPr>
          <w:rFonts w:asciiTheme="minorHAnsi" w:eastAsiaTheme="minorEastAsia" w:hAnsiTheme="minorHAnsi" w:cstheme="minorBidi"/>
          <w:color w:val="auto"/>
        </w:rPr>
      </w:pPr>
      <w:hyperlink w:anchor="_Toc87867033" w:history="1">
        <w:r w:rsidR="004E3771" w:rsidRPr="005D40FD">
          <w:rPr>
            <w:rStyle w:val="Hyperlink"/>
          </w:rPr>
          <w:t>Table 10.2. SACC Exemptions</w:t>
        </w:r>
        <w:r w:rsidR="004E3771">
          <w:rPr>
            <w:webHidden/>
          </w:rPr>
          <w:tab/>
        </w:r>
        <w:r w:rsidR="004E3771">
          <w:rPr>
            <w:webHidden/>
          </w:rPr>
          <w:fldChar w:fldCharType="begin"/>
        </w:r>
        <w:r w:rsidR="004E3771">
          <w:rPr>
            <w:webHidden/>
          </w:rPr>
          <w:instrText xml:space="preserve"> PAGEREF _Toc87867033 \h </w:instrText>
        </w:r>
        <w:r w:rsidR="004E3771">
          <w:rPr>
            <w:webHidden/>
          </w:rPr>
        </w:r>
        <w:r w:rsidR="004E3771">
          <w:rPr>
            <w:webHidden/>
          </w:rPr>
          <w:fldChar w:fldCharType="separate"/>
        </w:r>
        <w:r>
          <w:rPr>
            <w:webHidden/>
          </w:rPr>
          <w:t>290</w:t>
        </w:r>
        <w:r w:rsidR="004E3771">
          <w:rPr>
            <w:webHidden/>
          </w:rPr>
          <w:fldChar w:fldCharType="end"/>
        </w:r>
      </w:hyperlink>
    </w:p>
    <w:p w14:paraId="34B3B9E4" w14:textId="1A861814" w:rsidR="004E3771" w:rsidRDefault="005A5D75">
      <w:pPr>
        <w:pStyle w:val="TableofFigures"/>
        <w:rPr>
          <w:rFonts w:asciiTheme="minorHAnsi" w:eastAsiaTheme="minorEastAsia" w:hAnsiTheme="minorHAnsi" w:cstheme="minorBidi"/>
          <w:color w:val="auto"/>
        </w:rPr>
      </w:pPr>
      <w:hyperlink w:anchor="_Toc87867034" w:history="1">
        <w:r w:rsidR="004E3771" w:rsidRPr="005D40FD">
          <w:rPr>
            <w:rStyle w:val="Hyperlink"/>
          </w:rPr>
          <w:t>Table 11.1. PO Master</w:t>
        </w:r>
        <w:r w:rsidR="004E3771">
          <w:rPr>
            <w:webHidden/>
          </w:rPr>
          <w:tab/>
        </w:r>
        <w:r w:rsidR="004E3771">
          <w:rPr>
            <w:webHidden/>
          </w:rPr>
          <w:fldChar w:fldCharType="begin"/>
        </w:r>
        <w:r w:rsidR="004E3771">
          <w:rPr>
            <w:webHidden/>
          </w:rPr>
          <w:instrText xml:space="preserve"> PAGEREF _Toc87867034 \h </w:instrText>
        </w:r>
        <w:r w:rsidR="004E3771">
          <w:rPr>
            <w:webHidden/>
          </w:rPr>
        </w:r>
        <w:r w:rsidR="004E3771">
          <w:rPr>
            <w:webHidden/>
          </w:rPr>
          <w:fldChar w:fldCharType="separate"/>
        </w:r>
        <w:r>
          <w:rPr>
            <w:webHidden/>
          </w:rPr>
          <w:t>315</w:t>
        </w:r>
        <w:r w:rsidR="004E3771">
          <w:rPr>
            <w:webHidden/>
          </w:rPr>
          <w:fldChar w:fldCharType="end"/>
        </w:r>
      </w:hyperlink>
    </w:p>
    <w:p w14:paraId="6DEF2E20" w14:textId="7ECB5262" w:rsidR="004E3771" w:rsidRDefault="005A5D75">
      <w:pPr>
        <w:pStyle w:val="TableofFigures"/>
        <w:rPr>
          <w:rFonts w:asciiTheme="minorHAnsi" w:eastAsiaTheme="minorEastAsia" w:hAnsiTheme="minorHAnsi" w:cstheme="minorBidi"/>
          <w:color w:val="auto"/>
        </w:rPr>
      </w:pPr>
      <w:hyperlink w:anchor="_Toc87867035" w:history="1">
        <w:r w:rsidR="004E3771" w:rsidRPr="005D40FD">
          <w:rPr>
            <w:rStyle w:val="Hyperlink"/>
          </w:rPr>
          <w:t>Table 11.2. PO Discount</w:t>
        </w:r>
        <w:r w:rsidR="004E3771">
          <w:rPr>
            <w:webHidden/>
          </w:rPr>
          <w:tab/>
        </w:r>
        <w:r w:rsidR="004E3771">
          <w:rPr>
            <w:webHidden/>
          </w:rPr>
          <w:fldChar w:fldCharType="begin"/>
        </w:r>
        <w:r w:rsidR="004E3771">
          <w:rPr>
            <w:webHidden/>
          </w:rPr>
          <w:instrText xml:space="preserve"> PAGEREF _Toc87867035 \h </w:instrText>
        </w:r>
        <w:r w:rsidR="004E3771">
          <w:rPr>
            <w:webHidden/>
          </w:rPr>
        </w:r>
        <w:r w:rsidR="004E3771">
          <w:rPr>
            <w:webHidden/>
          </w:rPr>
          <w:fldChar w:fldCharType="separate"/>
        </w:r>
        <w:r>
          <w:rPr>
            <w:webHidden/>
          </w:rPr>
          <w:t>318</w:t>
        </w:r>
        <w:r w:rsidR="004E3771">
          <w:rPr>
            <w:webHidden/>
          </w:rPr>
          <w:fldChar w:fldCharType="end"/>
        </w:r>
      </w:hyperlink>
    </w:p>
    <w:p w14:paraId="0BC97AB6" w14:textId="65BDF876" w:rsidR="004E3771" w:rsidRDefault="005A5D75">
      <w:pPr>
        <w:pStyle w:val="TableofFigures"/>
        <w:rPr>
          <w:rFonts w:asciiTheme="minorHAnsi" w:eastAsiaTheme="minorEastAsia" w:hAnsiTheme="minorHAnsi" w:cstheme="minorBidi"/>
          <w:color w:val="auto"/>
        </w:rPr>
      </w:pPr>
      <w:hyperlink w:anchor="_Toc87867036" w:history="1">
        <w:r w:rsidR="004E3771" w:rsidRPr="005D40FD">
          <w:rPr>
            <w:rStyle w:val="Hyperlink"/>
          </w:rPr>
          <w:t>Table 11.3. PO Comments</w:t>
        </w:r>
        <w:r w:rsidR="004E3771">
          <w:rPr>
            <w:webHidden/>
          </w:rPr>
          <w:tab/>
        </w:r>
        <w:r w:rsidR="004E3771">
          <w:rPr>
            <w:webHidden/>
          </w:rPr>
          <w:fldChar w:fldCharType="begin"/>
        </w:r>
        <w:r w:rsidR="004E3771">
          <w:rPr>
            <w:webHidden/>
          </w:rPr>
          <w:instrText xml:space="preserve"> PAGEREF _Toc87867036 \h </w:instrText>
        </w:r>
        <w:r w:rsidR="004E3771">
          <w:rPr>
            <w:webHidden/>
          </w:rPr>
        </w:r>
        <w:r w:rsidR="004E3771">
          <w:rPr>
            <w:webHidden/>
          </w:rPr>
          <w:fldChar w:fldCharType="separate"/>
        </w:r>
        <w:r>
          <w:rPr>
            <w:webHidden/>
          </w:rPr>
          <w:t>319</w:t>
        </w:r>
        <w:r w:rsidR="004E3771">
          <w:rPr>
            <w:webHidden/>
          </w:rPr>
          <w:fldChar w:fldCharType="end"/>
        </w:r>
      </w:hyperlink>
    </w:p>
    <w:p w14:paraId="4B755FF9" w14:textId="2C9738E9" w:rsidR="004E3771" w:rsidRDefault="005A5D75">
      <w:pPr>
        <w:pStyle w:val="TableofFigures"/>
        <w:rPr>
          <w:rFonts w:asciiTheme="minorHAnsi" w:eastAsiaTheme="minorEastAsia" w:hAnsiTheme="minorHAnsi" w:cstheme="minorBidi"/>
          <w:color w:val="auto"/>
        </w:rPr>
      </w:pPr>
      <w:hyperlink w:anchor="_Toc87867037" w:history="1">
        <w:r w:rsidR="004E3771" w:rsidRPr="005D40FD">
          <w:rPr>
            <w:rStyle w:val="Hyperlink"/>
          </w:rPr>
          <w:t>Table 11.4. PO BOC</w:t>
        </w:r>
        <w:r w:rsidR="004E3771">
          <w:rPr>
            <w:webHidden/>
          </w:rPr>
          <w:tab/>
        </w:r>
        <w:r w:rsidR="004E3771">
          <w:rPr>
            <w:webHidden/>
          </w:rPr>
          <w:fldChar w:fldCharType="begin"/>
        </w:r>
        <w:r w:rsidR="004E3771">
          <w:rPr>
            <w:webHidden/>
          </w:rPr>
          <w:instrText xml:space="preserve"> PAGEREF _Toc87867037 \h </w:instrText>
        </w:r>
        <w:r w:rsidR="004E3771">
          <w:rPr>
            <w:webHidden/>
          </w:rPr>
        </w:r>
        <w:r w:rsidR="004E3771">
          <w:rPr>
            <w:webHidden/>
          </w:rPr>
          <w:fldChar w:fldCharType="separate"/>
        </w:r>
        <w:r>
          <w:rPr>
            <w:webHidden/>
          </w:rPr>
          <w:t>319</w:t>
        </w:r>
        <w:r w:rsidR="004E3771">
          <w:rPr>
            <w:webHidden/>
          </w:rPr>
          <w:fldChar w:fldCharType="end"/>
        </w:r>
      </w:hyperlink>
    </w:p>
    <w:p w14:paraId="70EFB4B6" w14:textId="01E6AFC0" w:rsidR="004E3771" w:rsidRDefault="005A5D75">
      <w:pPr>
        <w:pStyle w:val="TableofFigures"/>
        <w:rPr>
          <w:rFonts w:asciiTheme="minorHAnsi" w:eastAsiaTheme="minorEastAsia" w:hAnsiTheme="minorHAnsi" w:cstheme="minorBidi"/>
          <w:color w:val="auto"/>
        </w:rPr>
      </w:pPr>
      <w:hyperlink w:anchor="_Toc87867038" w:history="1">
        <w:r w:rsidR="004E3771" w:rsidRPr="005D40FD">
          <w:rPr>
            <w:rStyle w:val="Hyperlink"/>
          </w:rPr>
          <w:t>Table 11.5. PO Po2237RefNum</w:t>
        </w:r>
        <w:r w:rsidR="004E3771">
          <w:rPr>
            <w:webHidden/>
          </w:rPr>
          <w:tab/>
        </w:r>
        <w:r w:rsidR="004E3771">
          <w:rPr>
            <w:webHidden/>
          </w:rPr>
          <w:fldChar w:fldCharType="begin"/>
        </w:r>
        <w:r w:rsidR="004E3771">
          <w:rPr>
            <w:webHidden/>
          </w:rPr>
          <w:instrText xml:space="preserve"> PAGEREF _Toc87867038 \h </w:instrText>
        </w:r>
        <w:r w:rsidR="004E3771">
          <w:rPr>
            <w:webHidden/>
          </w:rPr>
        </w:r>
        <w:r w:rsidR="004E3771">
          <w:rPr>
            <w:webHidden/>
          </w:rPr>
          <w:fldChar w:fldCharType="separate"/>
        </w:r>
        <w:r>
          <w:rPr>
            <w:webHidden/>
          </w:rPr>
          <w:t>320</w:t>
        </w:r>
        <w:r w:rsidR="004E3771">
          <w:rPr>
            <w:webHidden/>
          </w:rPr>
          <w:fldChar w:fldCharType="end"/>
        </w:r>
      </w:hyperlink>
    </w:p>
    <w:p w14:paraId="36F4A17B" w14:textId="7CA8DEAF" w:rsidR="004E3771" w:rsidRDefault="005A5D75">
      <w:pPr>
        <w:pStyle w:val="TableofFigures"/>
        <w:rPr>
          <w:rFonts w:asciiTheme="minorHAnsi" w:eastAsiaTheme="minorEastAsia" w:hAnsiTheme="minorHAnsi" w:cstheme="minorBidi"/>
          <w:color w:val="auto"/>
        </w:rPr>
      </w:pPr>
      <w:hyperlink w:anchor="_Toc87867039" w:history="1">
        <w:r w:rsidR="004E3771" w:rsidRPr="005D40FD">
          <w:rPr>
            <w:rStyle w:val="Hyperlink"/>
          </w:rPr>
          <w:t>Table 11.6. PO Partial</w:t>
        </w:r>
        <w:r w:rsidR="004E3771">
          <w:rPr>
            <w:webHidden/>
          </w:rPr>
          <w:tab/>
        </w:r>
        <w:r w:rsidR="004E3771">
          <w:rPr>
            <w:webHidden/>
          </w:rPr>
          <w:fldChar w:fldCharType="begin"/>
        </w:r>
        <w:r w:rsidR="004E3771">
          <w:rPr>
            <w:webHidden/>
          </w:rPr>
          <w:instrText xml:space="preserve"> PAGEREF _Toc87867039 \h </w:instrText>
        </w:r>
        <w:r w:rsidR="004E3771">
          <w:rPr>
            <w:webHidden/>
          </w:rPr>
        </w:r>
        <w:r w:rsidR="004E3771">
          <w:rPr>
            <w:webHidden/>
          </w:rPr>
          <w:fldChar w:fldCharType="separate"/>
        </w:r>
        <w:r>
          <w:rPr>
            <w:webHidden/>
          </w:rPr>
          <w:t>320</w:t>
        </w:r>
        <w:r w:rsidR="004E3771">
          <w:rPr>
            <w:webHidden/>
          </w:rPr>
          <w:fldChar w:fldCharType="end"/>
        </w:r>
      </w:hyperlink>
    </w:p>
    <w:p w14:paraId="61E3ACCB" w14:textId="7A0E8302" w:rsidR="004E3771" w:rsidRDefault="005A5D75">
      <w:pPr>
        <w:pStyle w:val="TableofFigures"/>
        <w:rPr>
          <w:rFonts w:asciiTheme="minorHAnsi" w:eastAsiaTheme="minorEastAsia" w:hAnsiTheme="minorHAnsi" w:cstheme="minorBidi"/>
          <w:color w:val="auto"/>
        </w:rPr>
      </w:pPr>
      <w:hyperlink w:anchor="_Toc87867040" w:history="1">
        <w:r w:rsidR="004E3771" w:rsidRPr="005D40FD">
          <w:rPr>
            <w:rStyle w:val="Hyperlink"/>
          </w:rPr>
          <w:t>Table 11.7. PO Remarks</w:t>
        </w:r>
        <w:r w:rsidR="004E3771">
          <w:rPr>
            <w:webHidden/>
          </w:rPr>
          <w:tab/>
        </w:r>
        <w:r w:rsidR="004E3771">
          <w:rPr>
            <w:webHidden/>
          </w:rPr>
          <w:fldChar w:fldCharType="begin"/>
        </w:r>
        <w:r w:rsidR="004E3771">
          <w:rPr>
            <w:webHidden/>
          </w:rPr>
          <w:instrText xml:space="preserve"> PAGEREF _Toc87867040 \h </w:instrText>
        </w:r>
        <w:r w:rsidR="004E3771">
          <w:rPr>
            <w:webHidden/>
          </w:rPr>
        </w:r>
        <w:r w:rsidR="004E3771">
          <w:rPr>
            <w:webHidden/>
          </w:rPr>
          <w:fldChar w:fldCharType="separate"/>
        </w:r>
        <w:r>
          <w:rPr>
            <w:webHidden/>
          </w:rPr>
          <w:t>321</w:t>
        </w:r>
        <w:r w:rsidR="004E3771">
          <w:rPr>
            <w:webHidden/>
          </w:rPr>
          <w:fldChar w:fldCharType="end"/>
        </w:r>
      </w:hyperlink>
    </w:p>
    <w:p w14:paraId="7668E207" w14:textId="2E49D729" w:rsidR="004E3771" w:rsidRDefault="005A5D75">
      <w:pPr>
        <w:pStyle w:val="TableofFigures"/>
        <w:rPr>
          <w:rFonts w:asciiTheme="minorHAnsi" w:eastAsiaTheme="minorEastAsia" w:hAnsiTheme="minorHAnsi" w:cstheme="minorBidi"/>
          <w:color w:val="auto"/>
        </w:rPr>
      </w:pPr>
      <w:hyperlink w:anchor="_Toc87867041" w:history="1">
        <w:r w:rsidR="004E3771" w:rsidRPr="005D40FD">
          <w:rPr>
            <w:rStyle w:val="Hyperlink"/>
          </w:rPr>
          <w:t>Table 11.8. PO Obligation Data</w:t>
        </w:r>
        <w:r w:rsidR="004E3771">
          <w:rPr>
            <w:webHidden/>
          </w:rPr>
          <w:tab/>
        </w:r>
        <w:r w:rsidR="004E3771">
          <w:rPr>
            <w:webHidden/>
          </w:rPr>
          <w:fldChar w:fldCharType="begin"/>
        </w:r>
        <w:r w:rsidR="004E3771">
          <w:rPr>
            <w:webHidden/>
          </w:rPr>
          <w:instrText xml:space="preserve"> PAGEREF _Toc87867041 \h </w:instrText>
        </w:r>
        <w:r w:rsidR="004E3771">
          <w:rPr>
            <w:webHidden/>
          </w:rPr>
        </w:r>
        <w:r w:rsidR="004E3771">
          <w:rPr>
            <w:webHidden/>
          </w:rPr>
          <w:fldChar w:fldCharType="separate"/>
        </w:r>
        <w:r>
          <w:rPr>
            <w:webHidden/>
          </w:rPr>
          <w:t>322</w:t>
        </w:r>
        <w:r w:rsidR="004E3771">
          <w:rPr>
            <w:webHidden/>
          </w:rPr>
          <w:fldChar w:fldCharType="end"/>
        </w:r>
      </w:hyperlink>
    </w:p>
    <w:p w14:paraId="30B4112B" w14:textId="07A8F0C6" w:rsidR="004E3771" w:rsidRDefault="005A5D75">
      <w:pPr>
        <w:pStyle w:val="TableofFigures"/>
        <w:rPr>
          <w:rFonts w:asciiTheme="minorHAnsi" w:eastAsiaTheme="minorEastAsia" w:hAnsiTheme="minorHAnsi" w:cstheme="minorBidi"/>
          <w:color w:val="auto"/>
        </w:rPr>
      </w:pPr>
      <w:hyperlink w:anchor="_Toc87867042" w:history="1">
        <w:r w:rsidR="004E3771" w:rsidRPr="005D40FD">
          <w:rPr>
            <w:rStyle w:val="Hyperlink"/>
          </w:rPr>
          <w:t>Table 11.9. PO Purchase Method</w:t>
        </w:r>
        <w:r w:rsidR="004E3771">
          <w:rPr>
            <w:webHidden/>
          </w:rPr>
          <w:tab/>
        </w:r>
        <w:r w:rsidR="004E3771">
          <w:rPr>
            <w:webHidden/>
          </w:rPr>
          <w:fldChar w:fldCharType="begin"/>
        </w:r>
        <w:r w:rsidR="004E3771">
          <w:rPr>
            <w:webHidden/>
          </w:rPr>
          <w:instrText xml:space="preserve"> PAGEREF _Toc87867042 \h </w:instrText>
        </w:r>
        <w:r w:rsidR="004E3771">
          <w:rPr>
            <w:webHidden/>
          </w:rPr>
        </w:r>
        <w:r w:rsidR="004E3771">
          <w:rPr>
            <w:webHidden/>
          </w:rPr>
          <w:fldChar w:fldCharType="separate"/>
        </w:r>
        <w:r>
          <w:rPr>
            <w:webHidden/>
          </w:rPr>
          <w:t>322</w:t>
        </w:r>
        <w:r w:rsidR="004E3771">
          <w:rPr>
            <w:webHidden/>
          </w:rPr>
          <w:fldChar w:fldCharType="end"/>
        </w:r>
      </w:hyperlink>
    </w:p>
    <w:p w14:paraId="07036462" w14:textId="115DEFB9" w:rsidR="004E3771" w:rsidRDefault="005A5D75">
      <w:pPr>
        <w:pStyle w:val="TableofFigures"/>
        <w:rPr>
          <w:rFonts w:asciiTheme="minorHAnsi" w:eastAsiaTheme="minorEastAsia" w:hAnsiTheme="minorHAnsi" w:cstheme="minorBidi"/>
          <w:color w:val="auto"/>
        </w:rPr>
      </w:pPr>
      <w:hyperlink w:anchor="_Toc87867043" w:history="1">
        <w:r w:rsidR="004E3771" w:rsidRPr="005D40FD">
          <w:rPr>
            <w:rStyle w:val="Hyperlink"/>
          </w:rPr>
          <w:t>Table 11.10. PO Prompt Payment Terms</w:t>
        </w:r>
        <w:r w:rsidR="004E3771">
          <w:rPr>
            <w:webHidden/>
          </w:rPr>
          <w:tab/>
        </w:r>
        <w:r w:rsidR="004E3771">
          <w:rPr>
            <w:webHidden/>
          </w:rPr>
          <w:fldChar w:fldCharType="begin"/>
        </w:r>
        <w:r w:rsidR="004E3771">
          <w:rPr>
            <w:webHidden/>
          </w:rPr>
          <w:instrText xml:space="preserve"> PAGEREF _Toc87867043 \h </w:instrText>
        </w:r>
        <w:r w:rsidR="004E3771">
          <w:rPr>
            <w:webHidden/>
          </w:rPr>
        </w:r>
        <w:r w:rsidR="004E3771">
          <w:rPr>
            <w:webHidden/>
          </w:rPr>
          <w:fldChar w:fldCharType="separate"/>
        </w:r>
        <w:r>
          <w:rPr>
            <w:webHidden/>
          </w:rPr>
          <w:t>323</w:t>
        </w:r>
        <w:r w:rsidR="004E3771">
          <w:rPr>
            <w:webHidden/>
          </w:rPr>
          <w:fldChar w:fldCharType="end"/>
        </w:r>
      </w:hyperlink>
    </w:p>
    <w:p w14:paraId="282EBB33" w14:textId="467F2955" w:rsidR="004E3771" w:rsidRDefault="005A5D75">
      <w:pPr>
        <w:pStyle w:val="TableofFigures"/>
        <w:rPr>
          <w:rFonts w:asciiTheme="minorHAnsi" w:eastAsiaTheme="minorEastAsia" w:hAnsiTheme="minorHAnsi" w:cstheme="minorBidi"/>
          <w:color w:val="auto"/>
        </w:rPr>
      </w:pPr>
      <w:hyperlink w:anchor="_Toc87867044" w:history="1">
        <w:r w:rsidR="004E3771" w:rsidRPr="005D40FD">
          <w:rPr>
            <w:rStyle w:val="Hyperlink"/>
          </w:rPr>
          <w:t>Table 11.11. PO Item</w:t>
        </w:r>
        <w:r w:rsidR="004E3771">
          <w:rPr>
            <w:webHidden/>
          </w:rPr>
          <w:tab/>
        </w:r>
        <w:r w:rsidR="004E3771">
          <w:rPr>
            <w:webHidden/>
          </w:rPr>
          <w:fldChar w:fldCharType="begin"/>
        </w:r>
        <w:r w:rsidR="004E3771">
          <w:rPr>
            <w:webHidden/>
          </w:rPr>
          <w:instrText xml:space="preserve"> PAGEREF _Toc87867044 \h </w:instrText>
        </w:r>
        <w:r w:rsidR="004E3771">
          <w:rPr>
            <w:webHidden/>
          </w:rPr>
        </w:r>
        <w:r w:rsidR="004E3771">
          <w:rPr>
            <w:webHidden/>
          </w:rPr>
          <w:fldChar w:fldCharType="separate"/>
        </w:r>
        <w:r>
          <w:rPr>
            <w:webHidden/>
          </w:rPr>
          <w:t>323</w:t>
        </w:r>
        <w:r w:rsidR="004E3771">
          <w:rPr>
            <w:webHidden/>
          </w:rPr>
          <w:fldChar w:fldCharType="end"/>
        </w:r>
      </w:hyperlink>
    </w:p>
    <w:p w14:paraId="23D064D4" w14:textId="114A19BA" w:rsidR="004E3771" w:rsidRDefault="005A5D75">
      <w:pPr>
        <w:pStyle w:val="TableofFigures"/>
        <w:rPr>
          <w:rFonts w:asciiTheme="minorHAnsi" w:eastAsiaTheme="minorEastAsia" w:hAnsiTheme="minorHAnsi" w:cstheme="minorBidi"/>
          <w:color w:val="auto"/>
        </w:rPr>
      </w:pPr>
      <w:hyperlink w:anchor="_Toc87867045" w:history="1">
        <w:r w:rsidR="004E3771" w:rsidRPr="005D40FD">
          <w:rPr>
            <w:rStyle w:val="Hyperlink"/>
          </w:rPr>
          <w:t>Table 11.12. PO Item Description</w:t>
        </w:r>
        <w:r w:rsidR="004E3771">
          <w:rPr>
            <w:webHidden/>
          </w:rPr>
          <w:tab/>
        </w:r>
        <w:r w:rsidR="004E3771">
          <w:rPr>
            <w:webHidden/>
          </w:rPr>
          <w:fldChar w:fldCharType="begin"/>
        </w:r>
        <w:r w:rsidR="004E3771">
          <w:rPr>
            <w:webHidden/>
          </w:rPr>
          <w:instrText xml:space="preserve"> PAGEREF _Toc87867045 \h </w:instrText>
        </w:r>
        <w:r w:rsidR="004E3771">
          <w:rPr>
            <w:webHidden/>
          </w:rPr>
        </w:r>
        <w:r w:rsidR="004E3771">
          <w:rPr>
            <w:webHidden/>
          </w:rPr>
          <w:fldChar w:fldCharType="separate"/>
        </w:r>
        <w:r>
          <w:rPr>
            <w:webHidden/>
          </w:rPr>
          <w:t>325</w:t>
        </w:r>
        <w:r w:rsidR="004E3771">
          <w:rPr>
            <w:webHidden/>
          </w:rPr>
          <w:fldChar w:fldCharType="end"/>
        </w:r>
      </w:hyperlink>
    </w:p>
    <w:p w14:paraId="0CB8CF91" w14:textId="6E155C75" w:rsidR="004E3771" w:rsidRDefault="005A5D75">
      <w:pPr>
        <w:pStyle w:val="TableofFigures"/>
        <w:rPr>
          <w:rFonts w:asciiTheme="minorHAnsi" w:eastAsiaTheme="minorEastAsia" w:hAnsiTheme="minorHAnsi" w:cstheme="minorBidi"/>
          <w:color w:val="auto"/>
        </w:rPr>
      </w:pPr>
      <w:hyperlink w:anchor="_Toc87867046" w:history="1">
        <w:r w:rsidR="004E3771" w:rsidRPr="005D40FD">
          <w:rPr>
            <w:rStyle w:val="Hyperlink"/>
          </w:rPr>
          <w:t>Table 11.13. PO Line Item Date Received</w:t>
        </w:r>
        <w:r w:rsidR="004E3771">
          <w:rPr>
            <w:webHidden/>
          </w:rPr>
          <w:tab/>
        </w:r>
        <w:r w:rsidR="004E3771">
          <w:rPr>
            <w:webHidden/>
          </w:rPr>
          <w:fldChar w:fldCharType="begin"/>
        </w:r>
        <w:r w:rsidR="004E3771">
          <w:rPr>
            <w:webHidden/>
          </w:rPr>
          <w:instrText xml:space="preserve"> PAGEREF _Toc87867046 \h </w:instrText>
        </w:r>
        <w:r w:rsidR="004E3771">
          <w:rPr>
            <w:webHidden/>
          </w:rPr>
        </w:r>
        <w:r w:rsidR="004E3771">
          <w:rPr>
            <w:webHidden/>
          </w:rPr>
          <w:fldChar w:fldCharType="separate"/>
        </w:r>
        <w:r>
          <w:rPr>
            <w:webHidden/>
          </w:rPr>
          <w:t>325</w:t>
        </w:r>
        <w:r w:rsidR="004E3771">
          <w:rPr>
            <w:webHidden/>
          </w:rPr>
          <w:fldChar w:fldCharType="end"/>
        </w:r>
      </w:hyperlink>
    </w:p>
    <w:p w14:paraId="28FFAA25" w14:textId="555A12EA" w:rsidR="004E3771" w:rsidRDefault="005A5D75">
      <w:pPr>
        <w:pStyle w:val="TableofFigures"/>
        <w:rPr>
          <w:rFonts w:asciiTheme="minorHAnsi" w:eastAsiaTheme="minorEastAsia" w:hAnsiTheme="minorHAnsi" w:cstheme="minorBidi"/>
          <w:color w:val="auto"/>
        </w:rPr>
      </w:pPr>
      <w:hyperlink w:anchor="_Toc87867047" w:history="1">
        <w:r w:rsidR="004E3771" w:rsidRPr="005D40FD">
          <w:rPr>
            <w:rStyle w:val="Hyperlink"/>
          </w:rPr>
          <w:t>Table 11.14. PO Item Line Inventory Point</w:t>
        </w:r>
        <w:r w:rsidR="004E3771">
          <w:rPr>
            <w:webHidden/>
          </w:rPr>
          <w:tab/>
        </w:r>
        <w:r w:rsidR="004E3771">
          <w:rPr>
            <w:webHidden/>
          </w:rPr>
          <w:fldChar w:fldCharType="begin"/>
        </w:r>
        <w:r w:rsidR="004E3771">
          <w:rPr>
            <w:webHidden/>
          </w:rPr>
          <w:instrText xml:space="preserve"> PAGEREF _Toc87867047 \h </w:instrText>
        </w:r>
        <w:r w:rsidR="004E3771">
          <w:rPr>
            <w:webHidden/>
          </w:rPr>
        </w:r>
        <w:r w:rsidR="004E3771">
          <w:rPr>
            <w:webHidden/>
          </w:rPr>
          <w:fldChar w:fldCharType="separate"/>
        </w:r>
        <w:r>
          <w:rPr>
            <w:webHidden/>
          </w:rPr>
          <w:t>326</w:t>
        </w:r>
        <w:r w:rsidR="004E3771">
          <w:rPr>
            <w:webHidden/>
          </w:rPr>
          <w:fldChar w:fldCharType="end"/>
        </w:r>
      </w:hyperlink>
    </w:p>
    <w:p w14:paraId="732F1751" w14:textId="09731916" w:rsidR="004E3771" w:rsidRDefault="005A5D75">
      <w:pPr>
        <w:pStyle w:val="TableofFigures"/>
        <w:rPr>
          <w:rFonts w:asciiTheme="minorHAnsi" w:eastAsiaTheme="minorEastAsia" w:hAnsiTheme="minorHAnsi" w:cstheme="minorBidi"/>
          <w:color w:val="auto"/>
        </w:rPr>
      </w:pPr>
      <w:hyperlink w:anchor="_Toc87867048" w:history="1">
        <w:r w:rsidR="004E3771" w:rsidRPr="005D40FD">
          <w:rPr>
            <w:rStyle w:val="Hyperlink"/>
          </w:rPr>
          <w:t>Table 11.15. PO Amount</w:t>
        </w:r>
        <w:r w:rsidR="004E3771">
          <w:rPr>
            <w:webHidden/>
          </w:rPr>
          <w:tab/>
        </w:r>
        <w:r w:rsidR="004E3771">
          <w:rPr>
            <w:webHidden/>
          </w:rPr>
          <w:fldChar w:fldCharType="begin"/>
        </w:r>
        <w:r w:rsidR="004E3771">
          <w:rPr>
            <w:webHidden/>
          </w:rPr>
          <w:instrText xml:space="preserve"> PAGEREF _Toc87867048 \h </w:instrText>
        </w:r>
        <w:r w:rsidR="004E3771">
          <w:rPr>
            <w:webHidden/>
          </w:rPr>
        </w:r>
        <w:r w:rsidR="004E3771">
          <w:rPr>
            <w:webHidden/>
          </w:rPr>
          <w:fldChar w:fldCharType="separate"/>
        </w:r>
        <w:r>
          <w:rPr>
            <w:webHidden/>
          </w:rPr>
          <w:t>327</w:t>
        </w:r>
        <w:r w:rsidR="004E3771">
          <w:rPr>
            <w:webHidden/>
          </w:rPr>
          <w:fldChar w:fldCharType="end"/>
        </w:r>
      </w:hyperlink>
    </w:p>
    <w:p w14:paraId="709E825F" w14:textId="5A825DF0" w:rsidR="004E3771" w:rsidRDefault="005A5D75">
      <w:pPr>
        <w:pStyle w:val="TableofFigures"/>
        <w:rPr>
          <w:rFonts w:asciiTheme="minorHAnsi" w:eastAsiaTheme="minorEastAsia" w:hAnsiTheme="minorHAnsi" w:cstheme="minorBidi"/>
          <w:color w:val="auto"/>
        </w:rPr>
      </w:pPr>
      <w:hyperlink w:anchor="_Toc87867049" w:history="1">
        <w:r w:rsidR="004E3771" w:rsidRPr="005D40FD">
          <w:rPr>
            <w:rStyle w:val="Hyperlink"/>
          </w:rPr>
          <w:t>Table 11.16. PO Amount Brk Code</w:t>
        </w:r>
        <w:r w:rsidR="004E3771">
          <w:rPr>
            <w:webHidden/>
          </w:rPr>
          <w:tab/>
        </w:r>
        <w:r w:rsidR="004E3771">
          <w:rPr>
            <w:webHidden/>
          </w:rPr>
          <w:fldChar w:fldCharType="begin"/>
        </w:r>
        <w:r w:rsidR="004E3771">
          <w:rPr>
            <w:webHidden/>
          </w:rPr>
          <w:instrText xml:space="preserve"> PAGEREF _Toc87867049 \h </w:instrText>
        </w:r>
        <w:r w:rsidR="004E3771">
          <w:rPr>
            <w:webHidden/>
          </w:rPr>
        </w:r>
        <w:r w:rsidR="004E3771">
          <w:rPr>
            <w:webHidden/>
          </w:rPr>
          <w:fldChar w:fldCharType="separate"/>
        </w:r>
        <w:r>
          <w:rPr>
            <w:webHidden/>
          </w:rPr>
          <w:t>327</w:t>
        </w:r>
        <w:r w:rsidR="004E3771">
          <w:rPr>
            <w:webHidden/>
          </w:rPr>
          <w:fldChar w:fldCharType="end"/>
        </w:r>
      </w:hyperlink>
    </w:p>
    <w:p w14:paraId="0BFC71C6" w14:textId="6FCAAE12" w:rsidR="004E3771" w:rsidRDefault="005A5D75">
      <w:pPr>
        <w:pStyle w:val="TableofFigures"/>
        <w:rPr>
          <w:rFonts w:asciiTheme="minorHAnsi" w:eastAsiaTheme="minorEastAsia" w:hAnsiTheme="minorHAnsi" w:cstheme="minorBidi"/>
          <w:color w:val="auto"/>
        </w:rPr>
      </w:pPr>
      <w:hyperlink w:anchor="_Toc87867050" w:history="1">
        <w:r w:rsidR="004E3771" w:rsidRPr="005D40FD">
          <w:rPr>
            <w:rStyle w:val="Hyperlink"/>
          </w:rPr>
          <w:t>Table 11.17. PO Amendment</w:t>
        </w:r>
        <w:r w:rsidR="004E3771">
          <w:rPr>
            <w:webHidden/>
          </w:rPr>
          <w:tab/>
        </w:r>
        <w:r w:rsidR="004E3771">
          <w:rPr>
            <w:webHidden/>
          </w:rPr>
          <w:fldChar w:fldCharType="begin"/>
        </w:r>
        <w:r w:rsidR="004E3771">
          <w:rPr>
            <w:webHidden/>
          </w:rPr>
          <w:instrText xml:space="preserve"> PAGEREF _Toc87867050 \h </w:instrText>
        </w:r>
        <w:r w:rsidR="004E3771">
          <w:rPr>
            <w:webHidden/>
          </w:rPr>
        </w:r>
        <w:r w:rsidR="004E3771">
          <w:rPr>
            <w:webHidden/>
          </w:rPr>
          <w:fldChar w:fldCharType="separate"/>
        </w:r>
        <w:r>
          <w:rPr>
            <w:webHidden/>
          </w:rPr>
          <w:t>328</w:t>
        </w:r>
        <w:r w:rsidR="004E3771">
          <w:rPr>
            <w:webHidden/>
          </w:rPr>
          <w:fldChar w:fldCharType="end"/>
        </w:r>
      </w:hyperlink>
    </w:p>
    <w:p w14:paraId="6EA564C3" w14:textId="7CBF6B57" w:rsidR="004E3771" w:rsidRDefault="005A5D75">
      <w:pPr>
        <w:pStyle w:val="TableofFigures"/>
        <w:rPr>
          <w:rFonts w:asciiTheme="minorHAnsi" w:eastAsiaTheme="minorEastAsia" w:hAnsiTheme="minorHAnsi" w:cstheme="minorBidi"/>
          <w:color w:val="auto"/>
        </w:rPr>
      </w:pPr>
      <w:hyperlink w:anchor="_Toc87867051" w:history="1">
        <w:r w:rsidR="004E3771" w:rsidRPr="005D40FD">
          <w:rPr>
            <w:rStyle w:val="Hyperlink"/>
          </w:rPr>
          <w:t xml:space="preserve">Table 11.18. </w:t>
        </w:r>
        <w:r w:rsidR="004E3771" w:rsidRPr="005D40FD">
          <w:rPr>
            <w:rStyle w:val="Hyperlink"/>
            <w:lang w:val="fr-FR"/>
          </w:rPr>
          <w:t>PO Amendment Description</w:t>
        </w:r>
        <w:r w:rsidR="004E3771">
          <w:rPr>
            <w:webHidden/>
          </w:rPr>
          <w:tab/>
        </w:r>
        <w:r w:rsidR="004E3771">
          <w:rPr>
            <w:webHidden/>
          </w:rPr>
          <w:fldChar w:fldCharType="begin"/>
        </w:r>
        <w:r w:rsidR="004E3771">
          <w:rPr>
            <w:webHidden/>
          </w:rPr>
          <w:instrText xml:space="preserve"> PAGEREF _Toc87867051 \h </w:instrText>
        </w:r>
        <w:r w:rsidR="004E3771">
          <w:rPr>
            <w:webHidden/>
          </w:rPr>
        </w:r>
        <w:r w:rsidR="004E3771">
          <w:rPr>
            <w:webHidden/>
          </w:rPr>
          <w:fldChar w:fldCharType="separate"/>
        </w:r>
        <w:r>
          <w:rPr>
            <w:webHidden/>
          </w:rPr>
          <w:t>329</w:t>
        </w:r>
        <w:r w:rsidR="004E3771">
          <w:rPr>
            <w:webHidden/>
          </w:rPr>
          <w:fldChar w:fldCharType="end"/>
        </w:r>
      </w:hyperlink>
    </w:p>
    <w:p w14:paraId="5A1770A5" w14:textId="67D71AAD" w:rsidR="004E3771" w:rsidRDefault="005A5D75">
      <w:pPr>
        <w:pStyle w:val="TableofFigures"/>
        <w:rPr>
          <w:rFonts w:asciiTheme="minorHAnsi" w:eastAsiaTheme="minorEastAsia" w:hAnsiTheme="minorHAnsi" w:cstheme="minorBidi"/>
          <w:color w:val="auto"/>
        </w:rPr>
      </w:pPr>
      <w:hyperlink w:anchor="_Toc87867052" w:history="1">
        <w:r w:rsidR="004E3771" w:rsidRPr="005D40FD">
          <w:rPr>
            <w:rStyle w:val="Hyperlink"/>
          </w:rPr>
          <w:t>Table 11.19. PO Amendment Change</w:t>
        </w:r>
        <w:r w:rsidR="004E3771">
          <w:rPr>
            <w:webHidden/>
          </w:rPr>
          <w:tab/>
        </w:r>
        <w:r w:rsidR="004E3771">
          <w:rPr>
            <w:webHidden/>
          </w:rPr>
          <w:fldChar w:fldCharType="begin"/>
        </w:r>
        <w:r w:rsidR="004E3771">
          <w:rPr>
            <w:webHidden/>
          </w:rPr>
          <w:instrText xml:space="preserve"> PAGEREF _Toc87867052 \h </w:instrText>
        </w:r>
        <w:r w:rsidR="004E3771">
          <w:rPr>
            <w:webHidden/>
          </w:rPr>
        </w:r>
        <w:r w:rsidR="004E3771">
          <w:rPr>
            <w:webHidden/>
          </w:rPr>
          <w:fldChar w:fldCharType="separate"/>
        </w:r>
        <w:r>
          <w:rPr>
            <w:webHidden/>
          </w:rPr>
          <w:t>329</w:t>
        </w:r>
        <w:r w:rsidR="004E3771">
          <w:rPr>
            <w:webHidden/>
          </w:rPr>
          <w:fldChar w:fldCharType="end"/>
        </w:r>
      </w:hyperlink>
    </w:p>
    <w:p w14:paraId="504941AF" w14:textId="7632240C" w:rsidR="004E3771" w:rsidRDefault="005A5D75">
      <w:pPr>
        <w:pStyle w:val="TableofFigures"/>
        <w:rPr>
          <w:rFonts w:asciiTheme="minorHAnsi" w:eastAsiaTheme="minorEastAsia" w:hAnsiTheme="minorHAnsi" w:cstheme="minorBidi"/>
          <w:color w:val="auto"/>
        </w:rPr>
      </w:pPr>
      <w:hyperlink w:anchor="_Toc87867053" w:history="1">
        <w:r w:rsidR="004E3771" w:rsidRPr="005D40FD">
          <w:rPr>
            <w:rStyle w:val="Hyperlink"/>
          </w:rPr>
          <w:t>Table 11.20. PO Fields to be Captured</w:t>
        </w:r>
        <w:r w:rsidR="004E3771">
          <w:rPr>
            <w:webHidden/>
          </w:rPr>
          <w:tab/>
        </w:r>
        <w:r w:rsidR="004E3771">
          <w:rPr>
            <w:webHidden/>
          </w:rPr>
          <w:fldChar w:fldCharType="begin"/>
        </w:r>
        <w:r w:rsidR="004E3771">
          <w:rPr>
            <w:webHidden/>
          </w:rPr>
          <w:instrText xml:space="preserve"> PAGEREF _Toc87867053 \h </w:instrText>
        </w:r>
        <w:r w:rsidR="004E3771">
          <w:rPr>
            <w:webHidden/>
          </w:rPr>
        </w:r>
        <w:r w:rsidR="004E3771">
          <w:rPr>
            <w:webHidden/>
          </w:rPr>
          <w:fldChar w:fldCharType="separate"/>
        </w:r>
        <w:r>
          <w:rPr>
            <w:webHidden/>
          </w:rPr>
          <w:t>330</w:t>
        </w:r>
        <w:r w:rsidR="004E3771">
          <w:rPr>
            <w:webHidden/>
          </w:rPr>
          <w:fldChar w:fldCharType="end"/>
        </w:r>
      </w:hyperlink>
    </w:p>
    <w:p w14:paraId="2569A4F3" w14:textId="4C1C4FC2" w:rsidR="004E3771" w:rsidRDefault="005A5D75">
      <w:pPr>
        <w:pStyle w:val="TableofFigures"/>
        <w:rPr>
          <w:rFonts w:asciiTheme="minorHAnsi" w:eastAsiaTheme="minorEastAsia" w:hAnsiTheme="minorHAnsi" w:cstheme="minorBidi"/>
          <w:color w:val="auto"/>
        </w:rPr>
      </w:pPr>
      <w:hyperlink w:anchor="_Toc87867054" w:history="1">
        <w:r w:rsidR="004E3771" w:rsidRPr="005D40FD">
          <w:rPr>
            <w:rStyle w:val="Hyperlink"/>
          </w:rPr>
          <w:t>Table 11.21. Control Point Activities</w:t>
        </w:r>
        <w:r w:rsidR="004E3771">
          <w:rPr>
            <w:webHidden/>
          </w:rPr>
          <w:tab/>
        </w:r>
        <w:r w:rsidR="004E3771">
          <w:rPr>
            <w:webHidden/>
          </w:rPr>
          <w:fldChar w:fldCharType="begin"/>
        </w:r>
        <w:r w:rsidR="004E3771">
          <w:rPr>
            <w:webHidden/>
          </w:rPr>
          <w:instrText xml:space="preserve"> PAGEREF _Toc87867054 \h </w:instrText>
        </w:r>
        <w:r w:rsidR="004E3771">
          <w:rPr>
            <w:webHidden/>
          </w:rPr>
        </w:r>
        <w:r w:rsidR="004E3771">
          <w:rPr>
            <w:webHidden/>
          </w:rPr>
          <w:fldChar w:fldCharType="separate"/>
        </w:r>
        <w:r>
          <w:rPr>
            <w:webHidden/>
          </w:rPr>
          <w:t>334</w:t>
        </w:r>
        <w:r w:rsidR="004E3771">
          <w:rPr>
            <w:webHidden/>
          </w:rPr>
          <w:fldChar w:fldCharType="end"/>
        </w:r>
      </w:hyperlink>
    </w:p>
    <w:p w14:paraId="60E9D7F7" w14:textId="4A1CCCCA" w:rsidR="004E3771" w:rsidRDefault="005A5D75">
      <w:pPr>
        <w:pStyle w:val="TableofFigures"/>
        <w:rPr>
          <w:rFonts w:asciiTheme="minorHAnsi" w:eastAsiaTheme="minorEastAsia" w:hAnsiTheme="minorHAnsi" w:cstheme="minorBidi"/>
          <w:color w:val="auto"/>
        </w:rPr>
      </w:pPr>
      <w:hyperlink w:anchor="_Toc87867055" w:history="1">
        <w:r w:rsidR="004E3771" w:rsidRPr="005D40FD">
          <w:rPr>
            <w:rStyle w:val="Hyperlink"/>
          </w:rPr>
          <w:t>Table 11.22  Sub  Control Point</w:t>
        </w:r>
        <w:r w:rsidR="004E3771">
          <w:rPr>
            <w:webHidden/>
          </w:rPr>
          <w:tab/>
        </w:r>
        <w:r w:rsidR="004E3771">
          <w:rPr>
            <w:webHidden/>
          </w:rPr>
          <w:fldChar w:fldCharType="begin"/>
        </w:r>
        <w:r w:rsidR="004E3771">
          <w:rPr>
            <w:webHidden/>
          </w:rPr>
          <w:instrText xml:space="preserve"> PAGEREF _Toc87867055 \h </w:instrText>
        </w:r>
        <w:r w:rsidR="004E3771">
          <w:rPr>
            <w:webHidden/>
          </w:rPr>
        </w:r>
        <w:r w:rsidR="004E3771">
          <w:rPr>
            <w:webHidden/>
          </w:rPr>
          <w:fldChar w:fldCharType="separate"/>
        </w:r>
        <w:r>
          <w:rPr>
            <w:webHidden/>
          </w:rPr>
          <w:t>337</w:t>
        </w:r>
        <w:r w:rsidR="004E3771">
          <w:rPr>
            <w:webHidden/>
          </w:rPr>
          <w:fldChar w:fldCharType="end"/>
        </w:r>
      </w:hyperlink>
    </w:p>
    <w:p w14:paraId="060F08D5" w14:textId="089A3F7C" w:rsidR="004E3771" w:rsidRDefault="005A5D75">
      <w:pPr>
        <w:pStyle w:val="TableofFigures"/>
        <w:rPr>
          <w:rFonts w:asciiTheme="minorHAnsi" w:eastAsiaTheme="minorEastAsia" w:hAnsiTheme="minorHAnsi" w:cstheme="minorBidi"/>
          <w:color w:val="auto"/>
        </w:rPr>
      </w:pPr>
      <w:hyperlink w:anchor="_Toc87867056" w:history="1">
        <w:r w:rsidR="004E3771" w:rsidRPr="005D40FD">
          <w:rPr>
            <w:rStyle w:val="Hyperlink"/>
          </w:rPr>
          <w:t>Table 11.23. 1358 Daily Record</w:t>
        </w:r>
        <w:r w:rsidR="004E3771">
          <w:rPr>
            <w:webHidden/>
          </w:rPr>
          <w:tab/>
        </w:r>
        <w:r w:rsidR="004E3771">
          <w:rPr>
            <w:webHidden/>
          </w:rPr>
          <w:fldChar w:fldCharType="begin"/>
        </w:r>
        <w:r w:rsidR="004E3771">
          <w:rPr>
            <w:webHidden/>
          </w:rPr>
          <w:instrText xml:space="preserve"> PAGEREF _Toc87867056 \h </w:instrText>
        </w:r>
        <w:r w:rsidR="004E3771">
          <w:rPr>
            <w:webHidden/>
          </w:rPr>
        </w:r>
        <w:r w:rsidR="004E3771">
          <w:rPr>
            <w:webHidden/>
          </w:rPr>
          <w:fldChar w:fldCharType="separate"/>
        </w:r>
        <w:r>
          <w:rPr>
            <w:webHidden/>
          </w:rPr>
          <w:t>337</w:t>
        </w:r>
        <w:r w:rsidR="004E3771">
          <w:rPr>
            <w:webHidden/>
          </w:rPr>
          <w:fldChar w:fldCharType="end"/>
        </w:r>
      </w:hyperlink>
    </w:p>
    <w:p w14:paraId="09D28EA7" w14:textId="3D67BE5E" w:rsidR="004E3771" w:rsidRDefault="005A5D75">
      <w:pPr>
        <w:pStyle w:val="TableofFigures"/>
        <w:rPr>
          <w:rFonts w:asciiTheme="minorHAnsi" w:eastAsiaTheme="minorEastAsia" w:hAnsiTheme="minorHAnsi" w:cstheme="minorBidi"/>
          <w:color w:val="auto"/>
        </w:rPr>
      </w:pPr>
      <w:hyperlink w:anchor="_Toc87867057" w:history="1">
        <w:r w:rsidR="004E3771" w:rsidRPr="005D40FD">
          <w:rPr>
            <w:rStyle w:val="Hyperlink"/>
          </w:rPr>
          <w:t>Table 11.24. 1358 Authorization Detail</w:t>
        </w:r>
        <w:r w:rsidR="004E3771">
          <w:rPr>
            <w:webHidden/>
          </w:rPr>
          <w:tab/>
        </w:r>
        <w:r w:rsidR="004E3771">
          <w:rPr>
            <w:webHidden/>
          </w:rPr>
          <w:fldChar w:fldCharType="begin"/>
        </w:r>
        <w:r w:rsidR="004E3771">
          <w:rPr>
            <w:webHidden/>
          </w:rPr>
          <w:instrText xml:space="preserve"> PAGEREF _Toc87867057 \h </w:instrText>
        </w:r>
        <w:r w:rsidR="004E3771">
          <w:rPr>
            <w:webHidden/>
          </w:rPr>
        </w:r>
        <w:r w:rsidR="004E3771">
          <w:rPr>
            <w:webHidden/>
          </w:rPr>
          <w:fldChar w:fldCharType="separate"/>
        </w:r>
        <w:r>
          <w:rPr>
            <w:webHidden/>
          </w:rPr>
          <w:t>338</w:t>
        </w:r>
        <w:r w:rsidR="004E3771">
          <w:rPr>
            <w:webHidden/>
          </w:rPr>
          <w:fldChar w:fldCharType="end"/>
        </w:r>
      </w:hyperlink>
    </w:p>
    <w:p w14:paraId="6DB743C7" w14:textId="0443B02C" w:rsidR="004E3771" w:rsidRDefault="005A5D75">
      <w:pPr>
        <w:pStyle w:val="TableofFigures"/>
        <w:rPr>
          <w:rFonts w:asciiTheme="minorHAnsi" w:eastAsiaTheme="minorEastAsia" w:hAnsiTheme="minorHAnsi" w:cstheme="minorBidi"/>
          <w:color w:val="auto"/>
        </w:rPr>
      </w:pPr>
      <w:hyperlink w:anchor="_Toc87867058" w:history="1">
        <w:r w:rsidR="004E3771" w:rsidRPr="005D40FD">
          <w:rPr>
            <w:rStyle w:val="Hyperlink"/>
          </w:rPr>
          <w:t>Table 11.25. Invoice Tracking Header</w:t>
        </w:r>
        <w:r w:rsidR="004E3771">
          <w:rPr>
            <w:webHidden/>
          </w:rPr>
          <w:tab/>
        </w:r>
        <w:r w:rsidR="004E3771">
          <w:rPr>
            <w:webHidden/>
          </w:rPr>
          <w:fldChar w:fldCharType="begin"/>
        </w:r>
        <w:r w:rsidR="004E3771">
          <w:rPr>
            <w:webHidden/>
          </w:rPr>
          <w:instrText xml:space="preserve"> PAGEREF _Toc87867058 \h </w:instrText>
        </w:r>
        <w:r w:rsidR="004E3771">
          <w:rPr>
            <w:webHidden/>
          </w:rPr>
        </w:r>
        <w:r w:rsidR="004E3771">
          <w:rPr>
            <w:webHidden/>
          </w:rPr>
          <w:fldChar w:fldCharType="separate"/>
        </w:r>
        <w:r>
          <w:rPr>
            <w:webHidden/>
          </w:rPr>
          <w:t>339</w:t>
        </w:r>
        <w:r w:rsidR="004E3771">
          <w:rPr>
            <w:webHidden/>
          </w:rPr>
          <w:fldChar w:fldCharType="end"/>
        </w:r>
      </w:hyperlink>
    </w:p>
    <w:p w14:paraId="2AB02274" w14:textId="6E7AC501" w:rsidR="004E3771" w:rsidRDefault="005A5D75">
      <w:pPr>
        <w:pStyle w:val="TableofFigures"/>
        <w:rPr>
          <w:rFonts w:asciiTheme="minorHAnsi" w:eastAsiaTheme="minorEastAsia" w:hAnsiTheme="minorHAnsi" w:cstheme="minorBidi"/>
          <w:color w:val="auto"/>
        </w:rPr>
      </w:pPr>
      <w:hyperlink w:anchor="_Toc87867059" w:history="1">
        <w:r w:rsidR="004E3771" w:rsidRPr="005D40FD">
          <w:rPr>
            <w:rStyle w:val="Hyperlink"/>
          </w:rPr>
          <w:t>Table 11.26. Invoice Tracking Prompt Payment Terms</w:t>
        </w:r>
        <w:r w:rsidR="004E3771">
          <w:rPr>
            <w:webHidden/>
          </w:rPr>
          <w:tab/>
        </w:r>
        <w:r w:rsidR="004E3771">
          <w:rPr>
            <w:webHidden/>
          </w:rPr>
          <w:fldChar w:fldCharType="begin"/>
        </w:r>
        <w:r w:rsidR="004E3771">
          <w:rPr>
            <w:webHidden/>
          </w:rPr>
          <w:instrText xml:space="preserve"> PAGEREF _Toc87867059 \h </w:instrText>
        </w:r>
        <w:r w:rsidR="004E3771">
          <w:rPr>
            <w:webHidden/>
          </w:rPr>
        </w:r>
        <w:r w:rsidR="004E3771">
          <w:rPr>
            <w:webHidden/>
          </w:rPr>
          <w:fldChar w:fldCharType="separate"/>
        </w:r>
        <w:r>
          <w:rPr>
            <w:webHidden/>
          </w:rPr>
          <w:t>341</w:t>
        </w:r>
        <w:r w:rsidR="004E3771">
          <w:rPr>
            <w:webHidden/>
          </w:rPr>
          <w:fldChar w:fldCharType="end"/>
        </w:r>
      </w:hyperlink>
    </w:p>
    <w:p w14:paraId="42268B0A" w14:textId="3E5A9352" w:rsidR="004E3771" w:rsidRDefault="005A5D75">
      <w:pPr>
        <w:pStyle w:val="TableofFigures"/>
        <w:rPr>
          <w:rFonts w:asciiTheme="minorHAnsi" w:eastAsiaTheme="minorEastAsia" w:hAnsiTheme="minorHAnsi" w:cstheme="minorBidi"/>
          <w:color w:val="auto"/>
        </w:rPr>
      </w:pPr>
      <w:hyperlink w:anchor="_Toc87867060" w:history="1">
        <w:r w:rsidR="004E3771" w:rsidRPr="005D40FD">
          <w:rPr>
            <w:rStyle w:val="Hyperlink"/>
          </w:rPr>
          <w:t>Table 11.27. Invoice Tracking FMS Lines</w:t>
        </w:r>
        <w:r w:rsidR="004E3771">
          <w:rPr>
            <w:webHidden/>
          </w:rPr>
          <w:tab/>
        </w:r>
        <w:r w:rsidR="004E3771">
          <w:rPr>
            <w:webHidden/>
          </w:rPr>
          <w:fldChar w:fldCharType="begin"/>
        </w:r>
        <w:r w:rsidR="004E3771">
          <w:rPr>
            <w:webHidden/>
          </w:rPr>
          <w:instrText xml:space="preserve"> PAGEREF _Toc87867060 \h </w:instrText>
        </w:r>
        <w:r w:rsidR="004E3771">
          <w:rPr>
            <w:webHidden/>
          </w:rPr>
        </w:r>
        <w:r w:rsidR="004E3771">
          <w:rPr>
            <w:webHidden/>
          </w:rPr>
          <w:fldChar w:fldCharType="separate"/>
        </w:r>
        <w:r>
          <w:rPr>
            <w:webHidden/>
          </w:rPr>
          <w:t>342</w:t>
        </w:r>
        <w:r w:rsidR="004E3771">
          <w:rPr>
            <w:webHidden/>
          </w:rPr>
          <w:fldChar w:fldCharType="end"/>
        </w:r>
      </w:hyperlink>
    </w:p>
    <w:p w14:paraId="5BB0E2BC" w14:textId="2F6D908A" w:rsidR="004E3771" w:rsidRDefault="005A5D75">
      <w:pPr>
        <w:pStyle w:val="TableofFigures"/>
        <w:rPr>
          <w:rFonts w:asciiTheme="minorHAnsi" w:eastAsiaTheme="minorEastAsia" w:hAnsiTheme="minorHAnsi" w:cstheme="minorBidi"/>
          <w:color w:val="auto"/>
        </w:rPr>
      </w:pPr>
      <w:hyperlink w:anchor="_Toc87867061" w:history="1">
        <w:r w:rsidR="004E3771" w:rsidRPr="005D40FD">
          <w:rPr>
            <w:rStyle w:val="Hyperlink"/>
          </w:rPr>
          <w:t>Table 11.28. Invoice Tracking Certifying Service</w:t>
        </w:r>
        <w:r w:rsidR="004E3771">
          <w:rPr>
            <w:webHidden/>
          </w:rPr>
          <w:tab/>
        </w:r>
        <w:r w:rsidR="004E3771">
          <w:rPr>
            <w:webHidden/>
          </w:rPr>
          <w:fldChar w:fldCharType="begin"/>
        </w:r>
        <w:r w:rsidR="004E3771">
          <w:rPr>
            <w:webHidden/>
          </w:rPr>
          <w:instrText xml:space="preserve"> PAGEREF _Toc87867061 \h </w:instrText>
        </w:r>
        <w:r w:rsidR="004E3771">
          <w:rPr>
            <w:webHidden/>
          </w:rPr>
        </w:r>
        <w:r w:rsidR="004E3771">
          <w:rPr>
            <w:webHidden/>
          </w:rPr>
          <w:fldChar w:fldCharType="separate"/>
        </w:r>
        <w:r>
          <w:rPr>
            <w:webHidden/>
          </w:rPr>
          <w:t>343</w:t>
        </w:r>
        <w:r w:rsidR="004E3771">
          <w:rPr>
            <w:webHidden/>
          </w:rPr>
          <w:fldChar w:fldCharType="end"/>
        </w:r>
      </w:hyperlink>
    </w:p>
    <w:p w14:paraId="25D657BF" w14:textId="04A51ECB" w:rsidR="007A4BB2" w:rsidRPr="000247A8" w:rsidRDefault="007A4BB2" w:rsidP="007825A7">
      <w:pPr>
        <w:pStyle w:val="TableofFigures"/>
      </w:pPr>
      <w:r w:rsidRPr="000247A8">
        <w:fldChar w:fldCharType="end"/>
      </w:r>
    </w:p>
    <w:p w14:paraId="2AF0F3A2" w14:textId="77777777" w:rsidR="004017D7" w:rsidRDefault="004017D7">
      <w:pPr>
        <w:pStyle w:val="BodyText"/>
      </w:pPr>
    </w:p>
    <w:p w14:paraId="78BF5EFF" w14:textId="77777777" w:rsidR="007A4BB2" w:rsidRPr="000247A8" w:rsidRDefault="004017D7" w:rsidP="004017D7">
      <w:pPr>
        <w:pStyle w:val="BodyText"/>
        <w:jc w:val="center"/>
      </w:pPr>
      <w:r>
        <w:br w:type="page"/>
      </w:r>
      <w:r w:rsidRPr="000247A8">
        <w:rPr>
          <w:rFonts w:ascii="Arial" w:hAnsi="Arial" w:cs="Arial"/>
          <w:b/>
          <w:color w:val="808080"/>
        </w:rPr>
        <w:lastRenderedPageBreak/>
        <w:t>THIS PAGE INTENTIONALLY LEFT BLANK</w:t>
      </w:r>
    </w:p>
    <w:p w14:paraId="001EC26C" w14:textId="77777777" w:rsidR="008F0A26" w:rsidRDefault="008F0A26" w:rsidP="003A0370">
      <w:pPr>
        <w:sectPr w:rsidR="008F0A26" w:rsidSect="00751211">
          <w:headerReference w:type="even" r:id="rId24"/>
          <w:headerReference w:type="default" r:id="rId25"/>
          <w:headerReference w:type="first" r:id="rId26"/>
          <w:pgSz w:w="12240" w:h="15840" w:code="1"/>
          <w:pgMar w:top="1440" w:right="1440" w:bottom="1440" w:left="1440" w:header="720" w:footer="720" w:gutter="0"/>
          <w:pgNumType w:fmt="lowerRoman"/>
          <w:cols w:space="720"/>
          <w:titlePg/>
        </w:sectPr>
      </w:pPr>
    </w:p>
    <w:p w14:paraId="37156C99" w14:textId="77777777" w:rsidR="007A4BB2" w:rsidRPr="000247A8" w:rsidRDefault="007A4BB2" w:rsidP="005A5386">
      <w:pPr>
        <w:pStyle w:val="Heading1"/>
      </w:pPr>
      <w:bookmarkStart w:id="17" w:name="_Toc22557946"/>
      <w:r w:rsidRPr="000247A8">
        <w:lastRenderedPageBreak/>
        <w:t>Introduction</w:t>
      </w:r>
      <w:bookmarkEnd w:id="17"/>
    </w:p>
    <w:p w14:paraId="4BF3E85F" w14:textId="77777777" w:rsidR="007A4BB2" w:rsidRPr="000247A8" w:rsidRDefault="007A4BB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4BB2" w:rsidRPr="000247A8" w14:paraId="49628D4F" w14:textId="77777777">
        <w:tc>
          <w:tcPr>
            <w:tcW w:w="9576" w:type="dxa"/>
          </w:tcPr>
          <w:p w14:paraId="672674FA" w14:textId="77777777" w:rsidR="007A4BB2" w:rsidRPr="000247A8" w:rsidRDefault="007A4BB2">
            <w:pPr>
              <w:pStyle w:val="TableText"/>
              <w:jc w:val="center"/>
            </w:pPr>
            <w:r w:rsidRPr="000247A8">
              <w:rPr>
                <w:i/>
              </w:rPr>
              <w:t>Note:</w:t>
            </w:r>
            <w:r w:rsidRPr="000247A8">
              <w:t xml:space="preserve">  This Technical Manual has </w:t>
            </w:r>
            <w:r w:rsidRPr="000247A8">
              <w:rPr>
                <w:i/>
              </w:rPr>
              <w:t>not</w:t>
            </w:r>
            <w:r w:rsidRPr="000247A8">
              <w:t xml:space="preserve"> been updated to reflect the conversion to Caché.</w:t>
            </w:r>
          </w:p>
        </w:tc>
      </w:tr>
    </w:tbl>
    <w:p w14:paraId="64D3FE84" w14:textId="77777777" w:rsidR="007A4BB2" w:rsidRPr="000247A8" w:rsidRDefault="007A4BB2" w:rsidP="000F2770">
      <w:pPr>
        <w:pStyle w:val="Heading2"/>
      </w:pPr>
      <w:bookmarkStart w:id="18" w:name="_Toc22557947"/>
      <w:r w:rsidRPr="000247A8">
        <w:t>Special Terminology</w:t>
      </w:r>
      <w:bookmarkEnd w:id="18"/>
    </w:p>
    <w:p w14:paraId="33D80098" w14:textId="00A37E6D" w:rsidR="007A4BB2" w:rsidRPr="000247A8" w:rsidRDefault="007A4BB2">
      <w:pPr>
        <w:pStyle w:val="BodyText"/>
      </w:pPr>
      <w:r w:rsidRPr="000247A8">
        <w:t xml:space="preserve">See the IFCAP Glossary in </w:t>
      </w:r>
      <w:r w:rsidR="00E860E8" w:rsidRPr="000247A8">
        <w:fldChar w:fldCharType="begin"/>
      </w:r>
      <w:r w:rsidR="00E860E8" w:rsidRPr="000247A8">
        <w:instrText xml:space="preserve"> REF _Ref123693113 \n \h </w:instrText>
      </w:r>
      <w:r w:rsidR="00920C8B" w:rsidRPr="000247A8">
        <w:instrText xml:space="preserve"> \* MERGEFORMAT </w:instrText>
      </w:r>
      <w:r w:rsidR="00E860E8" w:rsidRPr="000247A8">
        <w:fldChar w:fldCharType="separate"/>
      </w:r>
      <w:r w:rsidR="005A5D75">
        <w:t>0</w:t>
      </w:r>
      <w:r w:rsidR="00E860E8" w:rsidRPr="000247A8">
        <w:fldChar w:fldCharType="end"/>
      </w:r>
      <w:r w:rsidRPr="000247A8">
        <w:t>.</w:t>
      </w:r>
    </w:p>
    <w:p w14:paraId="009B9D9E" w14:textId="77777777" w:rsidR="007A4BB2" w:rsidRPr="000247A8" w:rsidRDefault="007A4BB2" w:rsidP="000F2770">
      <w:pPr>
        <w:pStyle w:val="Heading2"/>
      </w:pPr>
      <w:bookmarkStart w:id="19" w:name="_Toc22557948"/>
      <w:r w:rsidRPr="000247A8">
        <w:t>Overview</w:t>
      </w:r>
      <w:bookmarkEnd w:id="19"/>
    </w:p>
    <w:p w14:paraId="6CFA5411" w14:textId="77777777" w:rsidR="007A4BB2" w:rsidRPr="000247A8" w:rsidRDefault="007A4BB2">
      <w:pPr>
        <w:pStyle w:val="BodyText"/>
      </w:pPr>
      <w:r w:rsidRPr="000247A8">
        <w:t>IFCAP (Integrated Funds Distribution, Control Point Activity, Accounting, and Procurement) provides support to a variety of administrative activities in the medical center.  As the name implies, the Fiscal and A&amp;MM Services are the principal users of this software and reap the greatest benefits.  However, Control Points also benefit greatly from the ease of the automated purchasing and accounting procedures and from the quick access to information about their own funds and purchase requests.</w:t>
      </w:r>
    </w:p>
    <w:p w14:paraId="5A780DAE" w14:textId="77777777" w:rsidR="007A4BB2" w:rsidRPr="000247A8" w:rsidRDefault="007A4BB2">
      <w:pPr>
        <w:pStyle w:val="BodyText"/>
      </w:pPr>
      <w:r w:rsidRPr="000247A8">
        <w:t>Each organizational element uses different components of the software designed to simplify its purchasing and accounting responsibilities.  Broadly speaking, IFCAP consists of the following functional components:</w:t>
      </w:r>
      <w:r w:rsidR="00681793" w:rsidRPr="000247A8">
        <w:fldChar w:fldCharType="begin"/>
      </w:r>
      <w:r w:rsidR="00740DC0" w:rsidRPr="000247A8">
        <w:instrText>xe "components:functional:IFCAP"</w:instrText>
      </w:r>
      <w:r w:rsidR="00681793" w:rsidRPr="000247A8">
        <w:fldChar w:fldCharType="end"/>
      </w:r>
    </w:p>
    <w:p w14:paraId="4AB1BB2E" w14:textId="77777777" w:rsidR="007A4BB2" w:rsidRPr="000247A8" w:rsidRDefault="007A4BB2">
      <w:pPr>
        <w:pStyle w:val="BodyText"/>
      </w:pPr>
    </w:p>
    <w:p w14:paraId="1F66ADED" w14:textId="109CB090" w:rsidR="007A4BB2" w:rsidRPr="000247A8" w:rsidRDefault="00064559" w:rsidP="000F2770">
      <w:pPr>
        <w:pStyle w:val="Caption"/>
      </w:pPr>
      <w:bookmarkStart w:id="20" w:name="_Toc8786691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w:t>
      </w:r>
      <w:r w:rsidR="00D03DAB">
        <w:rPr>
          <w:noProof/>
        </w:rPr>
        <w:fldChar w:fldCharType="end"/>
      </w:r>
      <w:r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Pr="000247A8">
        <w:t>. IFCAP Functional Components</w:t>
      </w:r>
      <w:bookmarkEnd w:id="2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3960"/>
      </w:tblGrid>
      <w:tr w:rsidR="007A4BB2" w:rsidRPr="000247A8" w14:paraId="6279585E" w14:textId="77777777">
        <w:tc>
          <w:tcPr>
            <w:tcW w:w="4770" w:type="dxa"/>
            <w:shd w:val="clear" w:color="auto" w:fill="E6E6E6"/>
          </w:tcPr>
          <w:p w14:paraId="412B2B40" w14:textId="77777777" w:rsidR="007A4BB2" w:rsidRPr="000247A8" w:rsidRDefault="007A4BB2">
            <w:pPr>
              <w:pStyle w:val="TableSubHeadLeft"/>
              <w:rPr>
                <w:color w:val="000000"/>
              </w:rPr>
            </w:pPr>
            <w:r w:rsidRPr="000247A8">
              <w:rPr>
                <w:color w:val="000000"/>
              </w:rPr>
              <w:t>ORGANIZATIONAL ELEMENTS</w:t>
            </w:r>
          </w:p>
        </w:tc>
        <w:tc>
          <w:tcPr>
            <w:tcW w:w="3960" w:type="dxa"/>
            <w:shd w:val="clear" w:color="auto" w:fill="E6E6E6"/>
          </w:tcPr>
          <w:p w14:paraId="3026FB09" w14:textId="77777777" w:rsidR="007A4BB2" w:rsidRPr="000247A8" w:rsidRDefault="007A4BB2">
            <w:pPr>
              <w:pStyle w:val="TableSubHeadLeft"/>
              <w:rPr>
                <w:color w:val="000000"/>
              </w:rPr>
            </w:pPr>
            <w:r w:rsidRPr="000247A8">
              <w:rPr>
                <w:color w:val="000000"/>
              </w:rPr>
              <w:t>COMPONENTS</w:t>
            </w:r>
          </w:p>
        </w:tc>
      </w:tr>
      <w:tr w:rsidR="007A4BB2" w:rsidRPr="000247A8" w14:paraId="17854BCA" w14:textId="77777777">
        <w:tc>
          <w:tcPr>
            <w:tcW w:w="4770" w:type="dxa"/>
          </w:tcPr>
          <w:p w14:paraId="643FEEA7" w14:textId="77777777" w:rsidR="007A4BB2" w:rsidRPr="000247A8" w:rsidRDefault="007A4BB2">
            <w:pPr>
              <w:pStyle w:val="TableText"/>
            </w:pPr>
            <w:r w:rsidRPr="000247A8">
              <w:t xml:space="preserve">Funds Distribution </w:t>
            </w:r>
          </w:p>
        </w:tc>
        <w:tc>
          <w:tcPr>
            <w:tcW w:w="3960" w:type="dxa"/>
          </w:tcPr>
          <w:p w14:paraId="03B37B13" w14:textId="77777777" w:rsidR="007A4BB2" w:rsidRPr="000247A8" w:rsidRDefault="007A4BB2">
            <w:pPr>
              <w:pStyle w:val="TableText"/>
            </w:pPr>
            <w:r w:rsidRPr="000247A8">
              <w:t xml:space="preserve">Fiscal </w:t>
            </w:r>
          </w:p>
        </w:tc>
      </w:tr>
      <w:tr w:rsidR="007A4BB2" w:rsidRPr="000247A8" w14:paraId="3166C8E7" w14:textId="77777777">
        <w:tc>
          <w:tcPr>
            <w:tcW w:w="4770" w:type="dxa"/>
          </w:tcPr>
          <w:p w14:paraId="6FB94D96" w14:textId="77777777" w:rsidR="007A4BB2" w:rsidRPr="000247A8" w:rsidRDefault="007A4BB2">
            <w:pPr>
              <w:pStyle w:val="TableText"/>
            </w:pPr>
            <w:r w:rsidRPr="000247A8">
              <w:t xml:space="preserve">Funds Control </w:t>
            </w:r>
          </w:p>
        </w:tc>
        <w:tc>
          <w:tcPr>
            <w:tcW w:w="3960" w:type="dxa"/>
          </w:tcPr>
          <w:p w14:paraId="32E25F17" w14:textId="77777777" w:rsidR="007A4BB2" w:rsidRPr="000247A8" w:rsidRDefault="007A4BB2">
            <w:pPr>
              <w:pStyle w:val="TableText"/>
            </w:pPr>
            <w:r w:rsidRPr="000247A8">
              <w:t xml:space="preserve">Control Point </w:t>
            </w:r>
          </w:p>
        </w:tc>
      </w:tr>
      <w:tr w:rsidR="007A4BB2" w:rsidRPr="000247A8" w14:paraId="283A068C" w14:textId="77777777">
        <w:tc>
          <w:tcPr>
            <w:tcW w:w="4770" w:type="dxa"/>
          </w:tcPr>
          <w:p w14:paraId="4F360DB3" w14:textId="77777777" w:rsidR="007A4BB2" w:rsidRPr="000247A8" w:rsidRDefault="007A4BB2">
            <w:pPr>
              <w:pStyle w:val="TableText"/>
            </w:pPr>
            <w:r w:rsidRPr="000247A8">
              <w:t xml:space="preserve">Expenditure Requests </w:t>
            </w:r>
          </w:p>
        </w:tc>
        <w:tc>
          <w:tcPr>
            <w:tcW w:w="3960" w:type="dxa"/>
          </w:tcPr>
          <w:p w14:paraId="67B86650" w14:textId="77777777" w:rsidR="007A4BB2" w:rsidRPr="000247A8" w:rsidRDefault="007A4BB2">
            <w:pPr>
              <w:pStyle w:val="TableText"/>
            </w:pPr>
            <w:r w:rsidRPr="000247A8">
              <w:t xml:space="preserve">Control Point </w:t>
            </w:r>
          </w:p>
        </w:tc>
      </w:tr>
      <w:tr w:rsidR="007A4BB2" w:rsidRPr="000247A8" w14:paraId="2160D728" w14:textId="77777777">
        <w:tc>
          <w:tcPr>
            <w:tcW w:w="4770" w:type="dxa"/>
          </w:tcPr>
          <w:p w14:paraId="5519E986" w14:textId="77777777" w:rsidR="007A4BB2" w:rsidRPr="000247A8" w:rsidRDefault="007A4BB2">
            <w:pPr>
              <w:pStyle w:val="TableText"/>
            </w:pPr>
            <w:r w:rsidRPr="000247A8">
              <w:t xml:space="preserve">Purchase Orders </w:t>
            </w:r>
          </w:p>
        </w:tc>
        <w:tc>
          <w:tcPr>
            <w:tcW w:w="3960" w:type="dxa"/>
          </w:tcPr>
          <w:p w14:paraId="5E208A27" w14:textId="77777777" w:rsidR="007A4BB2" w:rsidRPr="000247A8" w:rsidRDefault="007A4BB2">
            <w:pPr>
              <w:pStyle w:val="TableText"/>
            </w:pPr>
            <w:r w:rsidRPr="000247A8">
              <w:t xml:space="preserve">A&amp;MM </w:t>
            </w:r>
          </w:p>
        </w:tc>
      </w:tr>
      <w:tr w:rsidR="007A4BB2" w:rsidRPr="000247A8" w14:paraId="02DE1829" w14:textId="77777777">
        <w:tc>
          <w:tcPr>
            <w:tcW w:w="4770" w:type="dxa"/>
          </w:tcPr>
          <w:p w14:paraId="1B2ADCF8" w14:textId="77777777" w:rsidR="007A4BB2" w:rsidRPr="000247A8" w:rsidRDefault="007A4BB2">
            <w:pPr>
              <w:pStyle w:val="TableText"/>
            </w:pPr>
            <w:r w:rsidRPr="000247A8">
              <w:t xml:space="preserve">Accounting </w:t>
            </w:r>
          </w:p>
        </w:tc>
        <w:tc>
          <w:tcPr>
            <w:tcW w:w="3960" w:type="dxa"/>
          </w:tcPr>
          <w:p w14:paraId="566BDBDA" w14:textId="77777777" w:rsidR="007A4BB2" w:rsidRPr="000247A8" w:rsidRDefault="007A4BB2">
            <w:pPr>
              <w:pStyle w:val="TableText"/>
            </w:pPr>
            <w:r w:rsidRPr="000247A8">
              <w:t xml:space="preserve">Fiscal </w:t>
            </w:r>
          </w:p>
        </w:tc>
      </w:tr>
      <w:tr w:rsidR="007A4BB2" w:rsidRPr="000247A8" w14:paraId="08FAF9EF" w14:textId="77777777">
        <w:tc>
          <w:tcPr>
            <w:tcW w:w="4770" w:type="dxa"/>
          </w:tcPr>
          <w:p w14:paraId="1D5187D5" w14:textId="77777777" w:rsidR="007A4BB2" w:rsidRPr="000247A8" w:rsidRDefault="007A4BB2">
            <w:pPr>
              <w:pStyle w:val="TableText"/>
            </w:pPr>
            <w:r w:rsidRPr="000247A8">
              <w:t>Procurement</w:t>
            </w:r>
          </w:p>
        </w:tc>
        <w:tc>
          <w:tcPr>
            <w:tcW w:w="3960" w:type="dxa"/>
          </w:tcPr>
          <w:p w14:paraId="5BD4ACED" w14:textId="77777777" w:rsidR="007A4BB2" w:rsidRPr="000247A8" w:rsidRDefault="007A4BB2">
            <w:pPr>
              <w:pStyle w:val="TableText"/>
            </w:pPr>
            <w:r w:rsidRPr="000247A8">
              <w:t>All</w:t>
            </w:r>
          </w:p>
        </w:tc>
      </w:tr>
      <w:tr w:rsidR="007A4BB2" w:rsidRPr="000247A8" w14:paraId="5E70C3DE" w14:textId="77777777">
        <w:tc>
          <w:tcPr>
            <w:tcW w:w="4770" w:type="dxa"/>
          </w:tcPr>
          <w:p w14:paraId="1F5306A4" w14:textId="77777777" w:rsidR="007A4BB2" w:rsidRPr="000247A8" w:rsidRDefault="007A4BB2">
            <w:pPr>
              <w:pStyle w:val="TableText"/>
            </w:pPr>
            <w:r w:rsidRPr="000247A8">
              <w:t xml:space="preserve">Inventory </w:t>
            </w:r>
          </w:p>
        </w:tc>
        <w:tc>
          <w:tcPr>
            <w:tcW w:w="3960" w:type="dxa"/>
          </w:tcPr>
          <w:p w14:paraId="4F3279A0" w14:textId="77777777" w:rsidR="007A4BB2" w:rsidRPr="000247A8" w:rsidRDefault="007A4BB2">
            <w:pPr>
              <w:pStyle w:val="TableText"/>
            </w:pPr>
            <w:r w:rsidRPr="000247A8">
              <w:t>Warehouse, Primary and Secondary</w:t>
            </w:r>
          </w:p>
        </w:tc>
      </w:tr>
      <w:tr w:rsidR="007A4BB2" w:rsidRPr="000247A8" w14:paraId="22B1D2A3" w14:textId="77777777">
        <w:tc>
          <w:tcPr>
            <w:tcW w:w="4770" w:type="dxa"/>
          </w:tcPr>
          <w:p w14:paraId="27170633" w14:textId="77777777" w:rsidR="007A4BB2" w:rsidRPr="000247A8" w:rsidRDefault="007A4BB2">
            <w:pPr>
              <w:pStyle w:val="TableText"/>
            </w:pPr>
            <w:r w:rsidRPr="000247A8">
              <w:t xml:space="preserve">Receiving </w:t>
            </w:r>
          </w:p>
        </w:tc>
        <w:tc>
          <w:tcPr>
            <w:tcW w:w="3960" w:type="dxa"/>
          </w:tcPr>
          <w:p w14:paraId="3955913E" w14:textId="77777777" w:rsidR="007A4BB2" w:rsidRPr="000247A8" w:rsidRDefault="007A4BB2">
            <w:pPr>
              <w:pStyle w:val="TableText"/>
            </w:pPr>
            <w:r w:rsidRPr="000247A8">
              <w:t xml:space="preserve">A&amp;MM </w:t>
            </w:r>
          </w:p>
        </w:tc>
      </w:tr>
      <w:tr w:rsidR="007A4BB2" w:rsidRPr="000247A8" w14:paraId="12EF4DDE" w14:textId="77777777">
        <w:tc>
          <w:tcPr>
            <w:tcW w:w="4770" w:type="dxa"/>
          </w:tcPr>
          <w:p w14:paraId="1AEA8C43" w14:textId="77777777" w:rsidR="007A4BB2" w:rsidRPr="000247A8" w:rsidRDefault="007A4BB2">
            <w:pPr>
              <w:pStyle w:val="TableText"/>
            </w:pPr>
            <w:r w:rsidRPr="000247A8">
              <w:t>Electronic Signature</w:t>
            </w:r>
          </w:p>
        </w:tc>
        <w:tc>
          <w:tcPr>
            <w:tcW w:w="3960" w:type="dxa"/>
          </w:tcPr>
          <w:p w14:paraId="3313A009" w14:textId="77777777" w:rsidR="007A4BB2" w:rsidRPr="000247A8" w:rsidRDefault="007A4BB2">
            <w:pPr>
              <w:pStyle w:val="TableText"/>
            </w:pPr>
            <w:r w:rsidRPr="000247A8">
              <w:t>All</w:t>
            </w:r>
          </w:p>
        </w:tc>
      </w:tr>
    </w:tbl>
    <w:p w14:paraId="018AF3E7" w14:textId="77777777" w:rsidR="007A4BB2" w:rsidRPr="000247A8" w:rsidRDefault="007A4BB2">
      <w:pPr>
        <w:pStyle w:val="BodyText"/>
      </w:pPr>
    </w:p>
    <w:p w14:paraId="4ABB8583" w14:textId="77777777" w:rsidR="007A4BB2" w:rsidRPr="000247A8" w:rsidRDefault="007A4BB2">
      <w:pPr>
        <w:pStyle w:val="BodyText"/>
      </w:pPr>
      <w:r w:rsidRPr="000247A8">
        <w:t xml:space="preserve">Additionally, each organizational element may have access to a series of </w:t>
      </w:r>
      <w:r w:rsidRPr="000247A8">
        <w:rPr>
          <w:bCs/>
        </w:rPr>
        <w:t xml:space="preserve">reports </w:t>
      </w:r>
      <w:r w:rsidRPr="000247A8">
        <w:t xml:space="preserve">that provide fast and accurate data about the organization's activities, and a group of </w:t>
      </w:r>
      <w:r w:rsidRPr="000247A8">
        <w:rPr>
          <w:bCs/>
        </w:rPr>
        <w:t>utility functions</w:t>
      </w:r>
      <w:r w:rsidRPr="000247A8">
        <w:rPr>
          <w:b/>
        </w:rPr>
        <w:t xml:space="preserve"> </w:t>
      </w:r>
      <w:r w:rsidRPr="000247A8">
        <w:t xml:space="preserve">designed to aid in minimal computer chores and cleanup.  Even though each of these functional components </w:t>
      </w:r>
      <w:r w:rsidR="00EF618B" w:rsidRPr="000247A8">
        <w:t>is</w:t>
      </w:r>
      <w:r w:rsidRPr="000247A8">
        <w:t xml:space="preserve"> used primarily by the organizational elements designated above, it is easy to see that these nine components interact and rely on each other for information.  How these components share and transmit information will be discussed.  But first, each of the components listed above will be discussed in some detail to explain the capability of the system.</w:t>
      </w:r>
    </w:p>
    <w:p w14:paraId="16FDCCF5" w14:textId="77777777" w:rsidR="007A4BB2" w:rsidRPr="000247A8" w:rsidRDefault="007A4BB2" w:rsidP="000F2770">
      <w:pPr>
        <w:pStyle w:val="Heading2"/>
      </w:pPr>
      <w:bookmarkStart w:id="21" w:name="_Toc307041592"/>
      <w:bookmarkStart w:id="22" w:name="_Toc307041749"/>
      <w:bookmarkStart w:id="23" w:name="_Toc307042636"/>
      <w:bookmarkStart w:id="24" w:name="_Toc307044062"/>
      <w:bookmarkStart w:id="25" w:name="_Toc307044208"/>
      <w:bookmarkStart w:id="26" w:name="_Toc307044358"/>
      <w:bookmarkStart w:id="27" w:name="_Toc307044621"/>
      <w:bookmarkStart w:id="28" w:name="_Toc307044840"/>
      <w:bookmarkStart w:id="29" w:name="_Toc307045061"/>
      <w:bookmarkStart w:id="30" w:name="_Toc307045225"/>
      <w:bookmarkStart w:id="31" w:name="_Toc318010810"/>
      <w:bookmarkStart w:id="32" w:name="_Toc318011564"/>
      <w:bookmarkStart w:id="33" w:name="_Toc320336468"/>
      <w:bookmarkStart w:id="34" w:name="_Toc496512116"/>
      <w:bookmarkStart w:id="35" w:name="_Toc22557949"/>
      <w:r w:rsidRPr="000247A8">
        <w:lastRenderedPageBreak/>
        <w:t>Electronic Signature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1AC9432" w14:textId="77777777" w:rsidR="007A4BB2" w:rsidRPr="000247A8" w:rsidRDefault="007A4BB2">
      <w:pPr>
        <w:pStyle w:val="BodyText"/>
      </w:pPr>
      <w:r w:rsidRPr="000247A8">
        <w:t xml:space="preserve">A primary security feature in IFCAP V. 5.1 involves the use of Electronic Signatures.  Individuals in the system who have authority to approve actions, at whatever level, </w:t>
      </w:r>
      <w:r w:rsidR="0006699A" w:rsidRPr="000247A8">
        <w:t>can</w:t>
      </w:r>
      <w:r w:rsidRPr="000247A8">
        <w:t xml:space="preserve"> enter and edit their own Electronic Signature Code.  This code is required before the documents pass on to a new level for processing or review.</w:t>
      </w:r>
      <w:r w:rsidR="00681793" w:rsidRPr="000247A8">
        <w:fldChar w:fldCharType="begin"/>
      </w:r>
      <w:r w:rsidR="00740DC0" w:rsidRPr="000247A8">
        <w:instrText>xe "IFCAP:electronic signature"</w:instrText>
      </w:r>
      <w:r w:rsidR="00681793" w:rsidRPr="000247A8">
        <w:fldChar w:fldCharType="end"/>
      </w:r>
      <w:r w:rsidRPr="000247A8">
        <w:t xml:space="preserve">  </w:t>
      </w:r>
    </w:p>
    <w:p w14:paraId="74BDF6B0" w14:textId="77777777" w:rsidR="007A4BB2" w:rsidRPr="000247A8" w:rsidRDefault="007A4BB2" w:rsidP="000F2770">
      <w:pPr>
        <w:pStyle w:val="Heading2"/>
      </w:pPr>
      <w:bookmarkStart w:id="36" w:name="_Toc307041593"/>
      <w:bookmarkStart w:id="37" w:name="_Toc307041750"/>
      <w:bookmarkStart w:id="38" w:name="_Toc307042637"/>
      <w:bookmarkStart w:id="39" w:name="_Toc307044063"/>
      <w:bookmarkStart w:id="40" w:name="_Toc307044209"/>
      <w:bookmarkStart w:id="41" w:name="_Toc307044359"/>
      <w:bookmarkStart w:id="42" w:name="_Toc307044622"/>
      <w:bookmarkStart w:id="43" w:name="_Toc307044841"/>
      <w:bookmarkStart w:id="44" w:name="_Toc307045062"/>
      <w:bookmarkStart w:id="45" w:name="_Toc307045226"/>
      <w:bookmarkStart w:id="46" w:name="_Toc318010811"/>
      <w:bookmarkStart w:id="47" w:name="_Toc318011565"/>
      <w:bookmarkStart w:id="48" w:name="_Toc320336469"/>
      <w:bookmarkStart w:id="49" w:name="_Toc496512117"/>
      <w:bookmarkStart w:id="50" w:name="_Toc22557950"/>
      <w:r w:rsidRPr="000247A8">
        <w:t>Funds Distribution (Fiscal Component)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6ADA471" w14:textId="77777777" w:rsidR="007A4BB2" w:rsidRPr="000247A8" w:rsidRDefault="007A4BB2">
      <w:pPr>
        <w:pStyle w:val="BodyText"/>
      </w:pPr>
      <w:r w:rsidRPr="000247A8">
        <w:t>The Funds Distribution portion of IFCAP serves two major needs in Fiscal Service:</w:t>
      </w:r>
    </w:p>
    <w:p w14:paraId="3E8A491C" w14:textId="77777777" w:rsidR="007A4BB2" w:rsidRPr="000247A8" w:rsidRDefault="007A4BB2" w:rsidP="0022079D">
      <w:pPr>
        <w:pStyle w:val="BodyText"/>
        <w:numPr>
          <w:ilvl w:val="0"/>
          <w:numId w:val="12"/>
        </w:numPr>
        <w:rPr>
          <w:position w:val="6"/>
        </w:rPr>
      </w:pPr>
      <w:r w:rsidRPr="000247A8">
        <w:rPr>
          <w:position w:val="6"/>
        </w:rPr>
        <w:t xml:space="preserve">Tracking of funds received </w:t>
      </w:r>
    </w:p>
    <w:p w14:paraId="5A238AA4" w14:textId="77777777" w:rsidR="007A4BB2" w:rsidRPr="000247A8" w:rsidRDefault="007A4BB2" w:rsidP="0022079D">
      <w:pPr>
        <w:pStyle w:val="BodyText"/>
        <w:numPr>
          <w:ilvl w:val="0"/>
          <w:numId w:val="12"/>
        </w:numPr>
        <w:rPr>
          <w:position w:val="6"/>
        </w:rPr>
      </w:pPr>
      <w:r w:rsidRPr="000247A8">
        <w:rPr>
          <w:position w:val="6"/>
        </w:rPr>
        <w:t>Funds Distribution to Control Points</w:t>
      </w:r>
    </w:p>
    <w:p w14:paraId="208A9CC2" w14:textId="77777777" w:rsidR="007A4BB2" w:rsidRPr="000247A8" w:rsidRDefault="007A4BB2">
      <w:pPr>
        <w:pStyle w:val="BodyText"/>
      </w:pPr>
      <w:r w:rsidRPr="000247A8">
        <w:t xml:space="preserve">First, the program allows the budget office to </w:t>
      </w:r>
      <w:r w:rsidR="00681793" w:rsidRPr="000247A8">
        <w:fldChar w:fldCharType="begin"/>
      </w:r>
      <w:r w:rsidR="00740DC0" w:rsidRPr="000247A8">
        <w:instrText>xe "funds:tracking"</w:instrText>
      </w:r>
      <w:r w:rsidR="00681793" w:rsidRPr="000247A8">
        <w:fldChar w:fldCharType="end"/>
      </w:r>
      <w:r w:rsidRPr="000247A8">
        <w:t xml:space="preserve">input and manipulate funds received for the medical center's use.  The funds are entered specifying the Fiscal Year, Transfer of Disbursing Authority (TDA), and program area for the funds.  Once the figures have been </w:t>
      </w:r>
      <w:r w:rsidR="0006699A" w:rsidRPr="000247A8">
        <w:t>entered</w:t>
      </w:r>
      <w:r w:rsidRPr="000247A8">
        <w:t xml:space="preserve"> </w:t>
      </w:r>
      <w:r w:rsidR="0006699A">
        <w:t xml:space="preserve">into </w:t>
      </w:r>
      <w:r w:rsidRPr="000247A8">
        <w:t xml:space="preserve">IFCAP, the budget office has the capability of working with these funds.  They </w:t>
      </w:r>
      <w:r w:rsidR="0006699A" w:rsidRPr="000247A8">
        <w:t>can</w:t>
      </w:r>
      <w:r w:rsidRPr="000247A8">
        <w:t xml:space="preserve"> try out various distributions to Control Points before any funds are </w:t>
      </w:r>
      <w:r w:rsidR="0006699A" w:rsidRPr="000247A8">
        <w:t>released</w:t>
      </w:r>
      <w:r w:rsidRPr="000247A8">
        <w:t xml:space="preserve"> to Control Points.  This feature of IFCAP makes exploring different alternatives quick and easy, and aid in decision-making before distribution.  </w:t>
      </w:r>
    </w:p>
    <w:p w14:paraId="00AC7687" w14:textId="77777777" w:rsidR="007A4BB2" w:rsidRPr="000247A8" w:rsidRDefault="007A4BB2">
      <w:pPr>
        <w:pStyle w:val="BodyText"/>
      </w:pPr>
      <w:r w:rsidRPr="000247A8">
        <w:t>Since the funds were originally entered into IFCAP by fiscal year and program area, IFCAP can easily record where the funds have gone for reporting. If categories are specified at the outset, the tracking and sorting are accomplished by IFCAP.</w:t>
      </w:r>
    </w:p>
    <w:p w14:paraId="734BC76C" w14:textId="77777777" w:rsidR="007A4BB2" w:rsidRPr="000247A8" w:rsidRDefault="007A4BB2">
      <w:pPr>
        <w:pStyle w:val="BodyText"/>
      </w:pPr>
      <w:r w:rsidRPr="000247A8">
        <w:t>The second feature of this component releases the funds to Control Points.</w:t>
      </w:r>
      <w:r w:rsidR="00681793" w:rsidRPr="000247A8">
        <w:fldChar w:fldCharType="begin"/>
      </w:r>
      <w:r w:rsidR="00740DC0" w:rsidRPr="000247A8">
        <w:instrText>xe "funds:disbursement"</w:instrText>
      </w:r>
      <w:r w:rsidR="00681793" w:rsidRPr="000247A8">
        <w:fldChar w:fldCharType="end"/>
      </w:r>
      <w:r w:rsidRPr="000247A8">
        <w:t xml:space="preserve">  After decisions have been made, this simple operation electronically transfers funds to the Control Points as specified by the budget office.  Control Points that are also automated (using IFCAP) see the increases and decreases to their funds on their terminals.  No work is required for the Control Points to enter these funds into their accounting records.  For Control Points that are not electronic (not using IFCAP), a notice of the change in Control Point funds may be printed and then distributed to the Control Point.</w:t>
      </w:r>
    </w:p>
    <w:p w14:paraId="3D2E64C9" w14:textId="77777777" w:rsidR="007A4BB2" w:rsidRPr="000247A8" w:rsidRDefault="007A4BB2" w:rsidP="000F2770">
      <w:pPr>
        <w:pStyle w:val="Heading2"/>
      </w:pPr>
      <w:bookmarkStart w:id="51" w:name="_Toc307041594"/>
      <w:bookmarkStart w:id="52" w:name="_Toc307041751"/>
      <w:bookmarkStart w:id="53" w:name="_Toc307042638"/>
      <w:bookmarkStart w:id="54" w:name="_Toc307044064"/>
      <w:bookmarkStart w:id="55" w:name="_Toc307044210"/>
      <w:bookmarkStart w:id="56" w:name="_Toc307044360"/>
      <w:bookmarkStart w:id="57" w:name="_Toc307044623"/>
      <w:bookmarkStart w:id="58" w:name="_Toc307044842"/>
      <w:bookmarkStart w:id="59" w:name="_Toc307045063"/>
      <w:bookmarkStart w:id="60" w:name="_Toc307045227"/>
      <w:bookmarkStart w:id="61" w:name="_Toc318010812"/>
      <w:bookmarkStart w:id="62" w:name="_Toc318011566"/>
      <w:bookmarkStart w:id="63" w:name="_Toc320336470"/>
      <w:bookmarkStart w:id="64" w:name="_Toc496512118"/>
      <w:bookmarkStart w:id="65" w:name="_Toc22557951"/>
      <w:r w:rsidRPr="000247A8">
        <w:t>Funds Control (Control Point Component)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7DD3D46" w14:textId="77777777" w:rsidR="007A4BB2" w:rsidRPr="000247A8" w:rsidRDefault="007A4BB2">
      <w:pPr>
        <w:pStyle w:val="BodyText"/>
      </w:pPr>
      <w:r w:rsidRPr="000247A8">
        <w:t>Control Points</w:t>
      </w:r>
      <w:r w:rsidR="00681793" w:rsidRPr="000247A8">
        <w:fldChar w:fldCharType="begin"/>
      </w:r>
      <w:r w:rsidR="00740DC0" w:rsidRPr="000247A8">
        <w:instrText>xe "Control Point"</w:instrText>
      </w:r>
      <w:r w:rsidR="00681793" w:rsidRPr="000247A8">
        <w:fldChar w:fldCharType="end"/>
      </w:r>
      <w:r w:rsidRPr="000247A8">
        <w:t xml:space="preserve"> use the funds control</w:t>
      </w:r>
      <w:r w:rsidR="00681793" w:rsidRPr="000247A8">
        <w:fldChar w:fldCharType="begin"/>
      </w:r>
      <w:r w:rsidR="00740DC0" w:rsidRPr="000247A8">
        <w:instrText>xe "funds:control"</w:instrText>
      </w:r>
      <w:r w:rsidR="00681793" w:rsidRPr="000247A8">
        <w:fldChar w:fldCharType="end"/>
      </w:r>
      <w:r w:rsidRPr="000247A8">
        <w:t xml:space="preserve"> component of IFCAP for internal accounting.  Once funds have been placed in the Control Point by the budget office, the Control Point bears responsibility for the accounting of these funds, just as they always have.  This accounting takes place at the terminal, using IFCAP.  When requests to spend funds are approved, IFCAP automatically adjusts the Control Point balance.</w:t>
      </w:r>
      <w:r w:rsidR="00681793" w:rsidRPr="000247A8">
        <w:fldChar w:fldCharType="begin"/>
      </w:r>
      <w:r w:rsidR="00740DC0" w:rsidRPr="000247A8">
        <w:instrText>xe "Control Point:balance"</w:instrText>
      </w:r>
      <w:r w:rsidR="00681793" w:rsidRPr="000247A8">
        <w:fldChar w:fldCharType="end"/>
      </w:r>
      <w:r w:rsidRPr="000247A8">
        <w:t xml:space="preserve">  When the purchases are obligated for amounts that vary from the purchase request, IFCAP updates the Control Point balance automatically. The interface between IFCAP and the Financial Management System (FMS)</w:t>
      </w:r>
      <w:r w:rsidR="00681793" w:rsidRPr="000247A8">
        <w:fldChar w:fldCharType="begin"/>
      </w:r>
      <w:r w:rsidR="00740DC0" w:rsidRPr="000247A8">
        <w:instrText>xe "Financial Management System (FMS)"</w:instrText>
      </w:r>
      <w:r w:rsidR="00681793" w:rsidRPr="000247A8">
        <w:fldChar w:fldCharType="end"/>
      </w:r>
      <w:r w:rsidR="00681793" w:rsidRPr="000247A8">
        <w:fldChar w:fldCharType="begin"/>
      </w:r>
      <w:r w:rsidR="00740DC0" w:rsidRPr="000247A8">
        <w:instrText>xe "FMS"</w:instrText>
      </w:r>
      <w:r w:rsidR="00681793" w:rsidRPr="000247A8">
        <w:fldChar w:fldCharType="end"/>
      </w:r>
      <w:r w:rsidRPr="000247A8">
        <w:t xml:space="preserve"> automates the reconciliation process. Adjustments to obligations due to payments, shipping charges, and interest charges, no longer need to be entered by the Control Point Clerk.</w:t>
      </w:r>
    </w:p>
    <w:p w14:paraId="3D84807E" w14:textId="77777777" w:rsidR="007A4BB2" w:rsidRPr="000247A8" w:rsidRDefault="007A4BB2">
      <w:pPr>
        <w:pStyle w:val="BodyText"/>
      </w:pPr>
      <w:r w:rsidRPr="000247A8">
        <w:lastRenderedPageBreak/>
        <w:t xml:space="preserve">Funds should not be added to the balance by the Control Point except at stations where the Fiscal Service is not using IFCAP.  In this situation, the Control Point needs to enter those funds authorized by the Budget Office to establish a beginning balance. </w:t>
      </w:r>
    </w:p>
    <w:p w14:paraId="1F42485A" w14:textId="77777777" w:rsidR="007A4BB2" w:rsidRPr="000247A8" w:rsidRDefault="007A4BB2" w:rsidP="000F2770">
      <w:pPr>
        <w:pStyle w:val="Heading2"/>
      </w:pPr>
      <w:bookmarkStart w:id="66" w:name="_Toc307041595"/>
      <w:bookmarkStart w:id="67" w:name="_Toc307041752"/>
      <w:bookmarkStart w:id="68" w:name="_Toc307042639"/>
      <w:bookmarkStart w:id="69" w:name="_Toc307044065"/>
      <w:bookmarkStart w:id="70" w:name="_Toc307044211"/>
      <w:bookmarkStart w:id="71" w:name="_Toc307044361"/>
      <w:bookmarkStart w:id="72" w:name="_Toc307044624"/>
      <w:bookmarkStart w:id="73" w:name="_Toc307044843"/>
      <w:bookmarkStart w:id="74" w:name="_Toc307045064"/>
      <w:bookmarkStart w:id="75" w:name="_Toc307045228"/>
      <w:bookmarkStart w:id="76" w:name="_Toc318010813"/>
      <w:bookmarkStart w:id="77" w:name="_Toc318011567"/>
      <w:bookmarkStart w:id="78" w:name="_Toc320336471"/>
      <w:bookmarkStart w:id="79" w:name="_Toc496512119"/>
      <w:bookmarkStart w:id="80" w:name="_Toc22557952"/>
      <w:r w:rsidRPr="000247A8">
        <w:t>Expenditure Requests (Control Point Component)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CDE71B9" w14:textId="77777777" w:rsidR="007A4BB2" w:rsidRPr="000247A8" w:rsidRDefault="007A4BB2">
      <w:pPr>
        <w:pStyle w:val="BodyText"/>
      </w:pPr>
      <w:r w:rsidRPr="000247A8">
        <w:t>All requests</w:t>
      </w:r>
      <w:r w:rsidR="00681793" w:rsidRPr="000247A8">
        <w:fldChar w:fldCharType="begin"/>
      </w:r>
      <w:r w:rsidR="00740DC0" w:rsidRPr="000247A8">
        <w:instrText>xe "expenditure request"</w:instrText>
      </w:r>
      <w:r w:rsidR="00681793" w:rsidRPr="000247A8">
        <w:fldChar w:fldCharType="end"/>
      </w:r>
      <w:r w:rsidRPr="000247A8">
        <w:t xml:space="preserve"> to spend Control Point Funds may be initiated at the terminal using IFCAP.    Requests may be initiated by anyone who has access to a terminal and the appropriate access codes.  IFCAP makes the item and vendor files available for review to aid in the completion of this work.  The Control Point Clerk has the authority to convert the request to a permanent request for the Control Point by assigning a Control Point transaction number.  This number, assigned by IFCAP, then serves as a reference number for all future inquiries about the request.  For audit purchase orders, once a permanent transaction number has been assigned, the transaction may not be deleted; it may only be canceled.  This maintains the transaction in permanent records while halting any further action.  Only the Control Point Official has the authority to sign requests and release them to </w:t>
      </w:r>
      <w:r w:rsidR="00E62C7F">
        <w:t>A&amp;MM</w:t>
      </w:r>
      <w:r w:rsidRPr="000247A8">
        <w:t xml:space="preserve"> or Fiscal for further action.  This is accomplished </w:t>
      </w:r>
      <w:r w:rsidR="0006699A" w:rsidRPr="000247A8">
        <w:t>using</w:t>
      </w:r>
      <w:r w:rsidRPr="000247A8">
        <w:t xml:space="preserve"> an electronic signature code associated with this official.  Once the request has been released, the Control Point Clerk may inquire at any time about the status of the request.  IFCAP immediately updates this status as actions are completed by other organizational elements.</w:t>
      </w:r>
    </w:p>
    <w:p w14:paraId="0CBD958F" w14:textId="77777777" w:rsidR="007A4BB2" w:rsidRPr="000247A8" w:rsidRDefault="007A4BB2" w:rsidP="000F2770">
      <w:pPr>
        <w:pStyle w:val="Heading2"/>
      </w:pPr>
      <w:bookmarkStart w:id="81" w:name="_Toc307041596"/>
      <w:bookmarkStart w:id="82" w:name="_Toc307041753"/>
      <w:bookmarkStart w:id="83" w:name="_Toc307042640"/>
      <w:bookmarkStart w:id="84" w:name="_Toc307044066"/>
      <w:bookmarkStart w:id="85" w:name="_Toc307044212"/>
      <w:bookmarkStart w:id="86" w:name="_Toc307044362"/>
      <w:bookmarkStart w:id="87" w:name="_Toc307044625"/>
      <w:bookmarkStart w:id="88" w:name="_Toc307044844"/>
      <w:bookmarkStart w:id="89" w:name="_Toc307045065"/>
      <w:bookmarkStart w:id="90" w:name="_Toc307045229"/>
      <w:bookmarkStart w:id="91" w:name="_Toc318010814"/>
      <w:bookmarkStart w:id="92" w:name="_Toc318011568"/>
      <w:bookmarkStart w:id="93" w:name="_Toc320336472"/>
      <w:bookmarkStart w:id="94" w:name="_Toc496512120"/>
      <w:bookmarkStart w:id="95" w:name="_Toc22557953"/>
      <w:r w:rsidRPr="000247A8">
        <w:t>Purchase Orders (</w:t>
      </w:r>
      <w:r w:rsidR="00FD14D8">
        <w:rPr>
          <w:lang w:val="en-US"/>
        </w:rPr>
        <w:t>P&amp;L</w:t>
      </w:r>
      <w:r w:rsidRPr="000247A8">
        <w:t xml:space="preserve"> Component)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601F5023" w14:textId="77777777" w:rsidR="007A4BB2" w:rsidRPr="000247A8" w:rsidRDefault="007A4BB2">
      <w:pPr>
        <w:pStyle w:val="BodyText"/>
      </w:pPr>
      <w:r w:rsidRPr="000247A8">
        <w:t>Purchasing Agents</w:t>
      </w:r>
      <w:r w:rsidR="00681793" w:rsidRPr="000247A8">
        <w:fldChar w:fldCharType="begin"/>
      </w:r>
      <w:r w:rsidR="00740DC0" w:rsidRPr="000247A8">
        <w:instrText>xe "Purchase Order (PO)"</w:instrText>
      </w:r>
      <w:r w:rsidR="00681793" w:rsidRPr="000247A8">
        <w:fldChar w:fldCharType="end"/>
      </w:r>
      <w:r w:rsidR="00681793" w:rsidRPr="000247A8">
        <w:fldChar w:fldCharType="begin"/>
      </w:r>
      <w:r w:rsidR="00740DC0" w:rsidRPr="000247A8">
        <w:instrText>xe "PO"</w:instrText>
      </w:r>
      <w:r w:rsidR="00681793" w:rsidRPr="000247A8">
        <w:fldChar w:fldCharType="end"/>
      </w:r>
      <w:r w:rsidR="00681793" w:rsidRPr="000247A8">
        <w:fldChar w:fldCharType="begin"/>
      </w:r>
      <w:r w:rsidR="00740DC0" w:rsidRPr="000247A8">
        <w:instrText>xe "purchasing agent"</w:instrText>
      </w:r>
      <w:r w:rsidR="00681793" w:rsidRPr="000247A8">
        <w:fldChar w:fldCharType="end"/>
      </w:r>
      <w:r w:rsidRPr="000247A8">
        <w:t xml:space="preserve"> may complete all requests for goods purchased from either federal or non-federal sources electronically.  Where the request has been electronically transmitted to </w:t>
      </w:r>
      <w:r w:rsidR="00E62C7F" w:rsidRPr="002A46EC">
        <w:rPr>
          <w:color w:val="4A442A"/>
        </w:rPr>
        <w:t>A&amp;MM</w:t>
      </w:r>
      <w:r w:rsidR="00E62C7F">
        <w:rPr>
          <w:color w:val="auto"/>
        </w:rPr>
        <w:t xml:space="preserve"> </w:t>
      </w:r>
      <w:r w:rsidRPr="000247A8">
        <w:t>by the Control Point, the information on the 2237</w:t>
      </w:r>
      <w:r w:rsidR="00681793" w:rsidRPr="000247A8">
        <w:fldChar w:fldCharType="begin"/>
      </w:r>
      <w:r w:rsidR="00740DC0" w:rsidRPr="000247A8">
        <w:instrText>xe "2237"</w:instrText>
      </w:r>
      <w:r w:rsidR="00681793" w:rsidRPr="000247A8">
        <w:fldChar w:fldCharType="end"/>
      </w:r>
      <w:r w:rsidRPr="000247A8">
        <w:t xml:space="preserve"> is electronically "dumped" </w:t>
      </w:r>
      <w:r w:rsidRPr="002A46EC">
        <w:rPr>
          <w:color w:val="4A442A"/>
        </w:rPr>
        <w:t>into the Purchase</w:t>
      </w:r>
      <w:r w:rsidRPr="000247A8">
        <w:t xml:space="preserve"> Order prepared for the corresponding request.  Non-electronic Control Point requests require that the Purchasing Agent enter information from the 2237 onto the Purchase Order. This is done by signing onto IFCAP and entering the information at the terminal.  Purchasing Agents are capable of combining and splitting orders at their terminals.  IFCAP also makes a vendor and item file available to Purchasing Agents to aid in completion of this work.  PAT numbers (obligation number, Purchase Order number, etc.) can be assigned by IFCAP. Once a purchase order has been established electronically, using IFCAP, all future activities regarding that purchase will be accomplished using IFCAP.  These include various amendments and adjustments.  These actions are recorded onto the purchase order register by IFCAP, insuring accurate and complete records.  Purchasing Agents use their electronic signature code to indicate the order is complete and ready for obligation by Fiscal.</w:t>
      </w:r>
    </w:p>
    <w:p w14:paraId="2C52299B" w14:textId="77777777" w:rsidR="007A4BB2" w:rsidRPr="000247A8" w:rsidRDefault="007A4BB2" w:rsidP="000F2770">
      <w:pPr>
        <w:pStyle w:val="Heading2"/>
      </w:pPr>
      <w:bookmarkStart w:id="96" w:name="_Toc307041597"/>
      <w:bookmarkStart w:id="97" w:name="_Toc307041754"/>
      <w:bookmarkStart w:id="98" w:name="_Toc307042641"/>
      <w:bookmarkStart w:id="99" w:name="_Toc307044067"/>
      <w:bookmarkStart w:id="100" w:name="_Toc307044213"/>
      <w:bookmarkStart w:id="101" w:name="_Toc307044363"/>
      <w:bookmarkStart w:id="102" w:name="_Toc307044626"/>
      <w:bookmarkStart w:id="103" w:name="_Toc307044845"/>
      <w:bookmarkStart w:id="104" w:name="_Toc307045066"/>
      <w:bookmarkStart w:id="105" w:name="_Toc307045230"/>
      <w:bookmarkStart w:id="106" w:name="_Toc318010815"/>
      <w:bookmarkStart w:id="107" w:name="_Toc318011569"/>
      <w:bookmarkStart w:id="108" w:name="_Toc320336473"/>
      <w:bookmarkStart w:id="109" w:name="_Toc496512121"/>
      <w:bookmarkStart w:id="110" w:name="_Toc22557954"/>
      <w:r w:rsidRPr="000247A8">
        <w:t>Accounting (Fiscal Component</w:t>
      </w:r>
      <w:bookmarkEnd w:id="96"/>
      <w:bookmarkEnd w:id="97"/>
      <w:bookmarkEnd w:id="98"/>
      <w:bookmarkEnd w:id="99"/>
      <w:bookmarkEnd w:id="100"/>
      <w:bookmarkEnd w:id="101"/>
      <w:bookmarkEnd w:id="102"/>
      <w:bookmarkEnd w:id="103"/>
      <w:bookmarkEnd w:id="104"/>
      <w:bookmarkEnd w:id="105"/>
      <w:bookmarkEnd w:id="106"/>
      <w:bookmarkEnd w:id="107"/>
      <w:bookmarkEnd w:id="108"/>
      <w:r w:rsidRPr="000247A8">
        <w:t>)</w:t>
      </w:r>
      <w:bookmarkEnd w:id="109"/>
      <w:bookmarkEnd w:id="110"/>
    </w:p>
    <w:p w14:paraId="6712DF72" w14:textId="77777777" w:rsidR="007A4BB2" w:rsidRPr="000247A8" w:rsidRDefault="007A4BB2">
      <w:pPr>
        <w:pStyle w:val="BodyText"/>
      </w:pPr>
      <w:r w:rsidRPr="000247A8">
        <w:t>The most frequently used FMS documents</w:t>
      </w:r>
      <w:r w:rsidR="00681793" w:rsidRPr="000247A8">
        <w:fldChar w:fldCharType="begin"/>
      </w:r>
      <w:r w:rsidR="00740DC0" w:rsidRPr="000247A8">
        <w:instrText>xe "FMS:documents"</w:instrText>
      </w:r>
      <w:r w:rsidR="00681793" w:rsidRPr="000247A8">
        <w:fldChar w:fldCharType="end"/>
      </w:r>
      <w:r w:rsidR="00681793" w:rsidRPr="000247A8">
        <w:fldChar w:fldCharType="begin"/>
      </w:r>
      <w:r w:rsidR="00740DC0" w:rsidRPr="000247A8">
        <w:instrText>xe "purchasing:documents"</w:instrText>
      </w:r>
      <w:r w:rsidR="00681793" w:rsidRPr="000247A8">
        <w:fldChar w:fldCharType="end"/>
      </w:r>
      <w:r w:rsidR="00681793" w:rsidRPr="000247A8">
        <w:fldChar w:fldCharType="begin"/>
      </w:r>
      <w:r w:rsidR="00740DC0" w:rsidRPr="000247A8">
        <w:instrText>xe "documents:purchasing"</w:instrText>
      </w:r>
      <w:r w:rsidR="00681793" w:rsidRPr="000247A8">
        <w:fldChar w:fldCharType="end"/>
      </w:r>
      <w:r w:rsidRPr="000247A8">
        <w:t xml:space="preserve"> are created electronically using IFCAP.  Specific options are included for obligating purchase orders</w:t>
      </w:r>
      <w:r w:rsidR="00681793" w:rsidRPr="000247A8">
        <w:fldChar w:fldCharType="begin"/>
      </w:r>
      <w:r w:rsidR="00EF618B" w:rsidRPr="000247A8">
        <w:instrText>xe "obliga</w:instrText>
      </w:r>
      <w:r w:rsidR="00740DC0" w:rsidRPr="000247A8">
        <w:instrText>ting:purchase order</w:instrText>
      </w:r>
      <w:r w:rsidR="00EF618B" w:rsidRPr="000247A8">
        <w:instrText>"</w:instrText>
      </w:r>
      <w:r w:rsidR="00681793" w:rsidRPr="000247A8">
        <w:fldChar w:fldCharType="end"/>
      </w:r>
      <w:r w:rsidR="00681793" w:rsidRPr="000247A8">
        <w:fldChar w:fldCharType="begin"/>
      </w:r>
      <w:r w:rsidR="00740DC0" w:rsidRPr="000247A8">
        <w:instrText>xe "purchase order:obligating"</w:instrText>
      </w:r>
      <w:r w:rsidR="00681793" w:rsidRPr="000247A8">
        <w:fldChar w:fldCharType="end"/>
      </w:r>
      <w:r w:rsidRPr="000247A8">
        <w:t xml:space="preserve">, completion of receiving reports, and processing amendments.  Any action completed electronically </w:t>
      </w:r>
      <w:r w:rsidRPr="004946F9">
        <w:t xml:space="preserve">in </w:t>
      </w:r>
      <w:r w:rsidR="005830B7">
        <w:t>A&amp;</w:t>
      </w:r>
      <w:r w:rsidR="0006699A">
        <w:t>MM</w:t>
      </w:r>
      <w:r w:rsidR="0006699A" w:rsidRPr="004946F9">
        <w:t xml:space="preserve"> </w:t>
      </w:r>
      <w:r w:rsidR="0006699A" w:rsidRPr="000247A8">
        <w:t>will</w:t>
      </w:r>
      <w:r w:rsidRPr="000247A8">
        <w:t xml:space="preserve"> be available for Fiscal action in the IFCAP system.  Purchasing documents will already contain the pertinent information for Fiscal review and obligation; receiving reports processed by Fiscal will include </w:t>
      </w:r>
      <w:r w:rsidRPr="000247A8">
        <w:lastRenderedPageBreak/>
        <w:t xml:space="preserve">the receiving information entered by </w:t>
      </w:r>
      <w:r w:rsidR="00E62C7F" w:rsidRPr="00015753">
        <w:t>A&amp;MM</w:t>
      </w:r>
      <w:r w:rsidR="000E4FB5" w:rsidRPr="00015753">
        <w:t>.</w:t>
      </w:r>
      <w:r w:rsidRPr="000247A8">
        <w:t xml:space="preserve">  Completion of documents for these actions is a simple matter of reviewing what is displayed on the terminal to insure accuracy.  Once this is done, the Accounting Technician enters an electronic signature code to complete the document.  Once the electronic signature is entered, the document can be transmitted to Austin.  For other types of documents, Accounting Technicians "build” them, using the Create a Code Sheet</w:t>
      </w:r>
      <w:r w:rsidR="00681793" w:rsidRPr="000247A8">
        <w:fldChar w:fldCharType="begin"/>
      </w:r>
      <w:r w:rsidR="00740DC0" w:rsidRPr="000247A8">
        <w:instrText>xe "Create a Code Sheet:option"</w:instrText>
      </w:r>
      <w:r w:rsidR="00681793" w:rsidRPr="000247A8">
        <w:fldChar w:fldCharType="end"/>
      </w:r>
      <w:r w:rsidR="00681793" w:rsidRPr="000247A8">
        <w:fldChar w:fldCharType="begin"/>
      </w:r>
      <w:r w:rsidR="00740DC0" w:rsidRPr="000247A8">
        <w:instrText>xe "option:Create a Code Sheet"</w:instrText>
      </w:r>
      <w:r w:rsidR="00681793" w:rsidRPr="000247A8">
        <w:fldChar w:fldCharType="end"/>
      </w:r>
      <w:r w:rsidR="00681793" w:rsidRPr="000247A8">
        <w:fldChar w:fldCharType="begin"/>
      </w:r>
      <w:r w:rsidR="00740DC0" w:rsidRPr="000247A8">
        <w:instrText>xe "fiscal status of funds:update"</w:instrText>
      </w:r>
      <w:r w:rsidR="00681793" w:rsidRPr="000247A8">
        <w:fldChar w:fldCharType="end"/>
      </w:r>
      <w:r w:rsidRPr="000247A8">
        <w:t xml:space="preserve"> option, by responding to the appropriate prompts on the terminal.  Again, an electronic signature code is entered indicating the information is accurate, and a document is transmitted to Austin.  As in other components, information about any transaction is immediately updated by IFCAP and available for inquiries at any time.  The Accounting Technician may update the Fiscal Status of Funds </w:t>
      </w:r>
      <w:r w:rsidR="0006699A" w:rsidRPr="000247A8">
        <w:t>now</w:t>
      </w:r>
      <w:r w:rsidRPr="000247A8">
        <w:t>, if the site is utilizing this functionality.</w:t>
      </w:r>
    </w:p>
    <w:p w14:paraId="5A1304D6" w14:textId="77777777" w:rsidR="007A4BB2" w:rsidRPr="000247A8" w:rsidRDefault="007A4BB2" w:rsidP="000F2770">
      <w:pPr>
        <w:pStyle w:val="Heading2"/>
      </w:pPr>
      <w:bookmarkStart w:id="111" w:name="_Toc307041598"/>
      <w:bookmarkStart w:id="112" w:name="_Toc307041755"/>
      <w:bookmarkStart w:id="113" w:name="_Toc307042642"/>
      <w:bookmarkStart w:id="114" w:name="_Toc307044068"/>
      <w:bookmarkStart w:id="115" w:name="_Toc307044214"/>
      <w:bookmarkStart w:id="116" w:name="_Toc307044364"/>
      <w:bookmarkStart w:id="117" w:name="_Toc307044627"/>
      <w:bookmarkStart w:id="118" w:name="_Toc307044846"/>
      <w:bookmarkStart w:id="119" w:name="_Toc307045067"/>
      <w:bookmarkStart w:id="120" w:name="_Toc307045231"/>
      <w:bookmarkStart w:id="121" w:name="_Toc318010816"/>
      <w:bookmarkStart w:id="122" w:name="_Toc318011570"/>
      <w:bookmarkStart w:id="123" w:name="_Toc320336474"/>
      <w:bookmarkStart w:id="124" w:name="_Toc496512122"/>
      <w:bookmarkStart w:id="125" w:name="_Toc22557955"/>
      <w:r w:rsidRPr="000247A8">
        <w:t>Procurement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0247A8">
        <w:t xml:space="preserve"> (All Components)</w:t>
      </w:r>
      <w:bookmarkEnd w:id="125"/>
    </w:p>
    <w:p w14:paraId="26AD5937" w14:textId="77777777" w:rsidR="007A4BB2" w:rsidRPr="000247A8" w:rsidRDefault="007A4BB2">
      <w:pPr>
        <w:pStyle w:val="BodyText"/>
      </w:pPr>
      <w:r w:rsidRPr="000247A8">
        <w:t xml:space="preserve">Allows </w:t>
      </w:r>
      <w:r w:rsidR="00E62C7F" w:rsidRPr="00015753">
        <w:t>A&amp;MM</w:t>
      </w:r>
      <w:r w:rsidRPr="000247A8">
        <w:t xml:space="preserve"> to transfer IFCAP-generated requests (including those originating from the DynaMed inventory program) onto purchase orders</w:t>
      </w:r>
      <w:r w:rsidR="00681793" w:rsidRPr="000247A8">
        <w:fldChar w:fldCharType="begin"/>
      </w:r>
      <w:r w:rsidR="007B5A6B" w:rsidRPr="000247A8">
        <w:instrText>xe "transfer:request to purchase order"</w:instrText>
      </w:r>
      <w:r w:rsidR="00681793" w:rsidRPr="000247A8">
        <w:fldChar w:fldCharType="end"/>
      </w:r>
      <w:r w:rsidRPr="000247A8">
        <w:t xml:space="preserve"> and requisitions</w:t>
      </w:r>
      <w:r w:rsidR="00681793" w:rsidRPr="000247A8">
        <w:fldChar w:fldCharType="begin"/>
      </w:r>
      <w:r w:rsidR="007B5A6B" w:rsidRPr="000247A8">
        <w:instrText>xe "transfer:request to requisition"</w:instrText>
      </w:r>
      <w:r w:rsidR="00681793" w:rsidRPr="000247A8">
        <w:fldChar w:fldCharType="end"/>
      </w:r>
      <w:r w:rsidRPr="000247A8">
        <w:t>, process documents in the warehouse, and create and transmit code sheets</w:t>
      </w:r>
      <w:r w:rsidR="00681793" w:rsidRPr="000247A8">
        <w:fldChar w:fldCharType="begin"/>
      </w:r>
      <w:r w:rsidR="007B5A6B" w:rsidRPr="000247A8">
        <w:instrText>xe "transmit:code sheet"</w:instrText>
      </w:r>
      <w:r w:rsidR="00681793" w:rsidRPr="000247A8">
        <w:fldChar w:fldCharType="end"/>
      </w:r>
      <w:r w:rsidRPr="000247A8">
        <w:t xml:space="preserve"> to the Austin Automation Center</w:t>
      </w:r>
      <w:r w:rsidR="00681793" w:rsidRPr="000247A8">
        <w:fldChar w:fldCharType="begin"/>
      </w:r>
      <w:r w:rsidR="004F56D3" w:rsidRPr="000247A8">
        <w:instrText>xe "Austin Automation Center (AAC)"</w:instrText>
      </w:r>
      <w:r w:rsidR="00681793" w:rsidRPr="000247A8">
        <w:fldChar w:fldCharType="end"/>
      </w:r>
      <w:r w:rsidRPr="000247A8">
        <w:t xml:space="preserve"> (AAC).</w:t>
      </w:r>
      <w:r w:rsidR="004F56D3" w:rsidRPr="000247A8">
        <w:t xml:space="preserve"> </w:t>
      </w:r>
      <w:r w:rsidR="00681793" w:rsidRPr="000247A8">
        <w:fldChar w:fldCharType="begin"/>
      </w:r>
      <w:r w:rsidR="004F56D3" w:rsidRPr="000247A8">
        <w:instrText>xe "AAC"</w:instrText>
      </w:r>
      <w:r w:rsidR="00681793" w:rsidRPr="000247A8">
        <w:fldChar w:fldCharType="end"/>
      </w:r>
    </w:p>
    <w:p w14:paraId="634453CB" w14:textId="77777777" w:rsidR="007A4BB2" w:rsidRPr="004946F9" w:rsidRDefault="00132CAA" w:rsidP="000F2770">
      <w:pPr>
        <w:pStyle w:val="Heading2"/>
      </w:pPr>
      <w:bookmarkStart w:id="126" w:name="_Toc22557956"/>
      <w:r w:rsidRPr="004946F9">
        <w:t>Procurement (eCMS Component)</w:t>
      </w:r>
      <w:bookmarkEnd w:id="126"/>
    </w:p>
    <w:p w14:paraId="4F4F7128" w14:textId="77777777" w:rsidR="007A4BB2" w:rsidRDefault="00132CAA">
      <w:pPr>
        <w:pStyle w:val="BodyText"/>
        <w:rPr>
          <w:lang w:eastAsia="x-none"/>
        </w:rPr>
      </w:pPr>
      <w:r w:rsidRPr="004946F9">
        <w:rPr>
          <w:lang w:eastAsia="x-none"/>
        </w:rPr>
        <w:t>Allows the Accountable Officer to send a 2237 to the electronic Contract Management System automatically via HL7 messaging.  The 2237 is then processed by the Contracting Officer and the orde</w:t>
      </w:r>
      <w:r w:rsidR="002709A4" w:rsidRPr="004946F9">
        <w:rPr>
          <w:lang w:eastAsia="x-none"/>
        </w:rPr>
        <w:t xml:space="preserve">r is awarded.  The 2237 can be </w:t>
      </w:r>
      <w:r w:rsidRPr="004946F9">
        <w:rPr>
          <w:lang w:eastAsia="x-none"/>
        </w:rPr>
        <w:t xml:space="preserve">returned </w:t>
      </w:r>
      <w:r w:rsidR="00E62C7F">
        <w:rPr>
          <w:lang w:eastAsia="x-none"/>
        </w:rPr>
        <w:t xml:space="preserve">automatically </w:t>
      </w:r>
      <w:r w:rsidRPr="004946F9">
        <w:rPr>
          <w:lang w:eastAsia="x-none"/>
        </w:rPr>
        <w:t>from eCMS to the Serv</w:t>
      </w:r>
      <w:r w:rsidR="001706E4" w:rsidRPr="004946F9">
        <w:rPr>
          <w:lang w:eastAsia="x-none"/>
        </w:rPr>
        <w:t xml:space="preserve">ice or the Accountable Officer </w:t>
      </w:r>
      <w:r w:rsidRPr="004946F9">
        <w:rPr>
          <w:lang w:eastAsia="x-none"/>
        </w:rPr>
        <w:t>as appropriate via HL7 messaging or Cancelled automatically in both systems by the eCMS Contracting Officer</w:t>
      </w:r>
      <w:r w:rsidR="002E64D3" w:rsidRPr="004946F9">
        <w:rPr>
          <w:lang w:eastAsia="x-none"/>
        </w:rPr>
        <w:t>.</w:t>
      </w:r>
    </w:p>
    <w:p w14:paraId="35B4E047" w14:textId="77777777" w:rsidR="002E64D3" w:rsidRPr="000247A8" w:rsidRDefault="002E64D3" w:rsidP="000F2770">
      <w:pPr>
        <w:pStyle w:val="Heading2"/>
      </w:pPr>
      <w:bookmarkStart w:id="127" w:name="_Toc307041599"/>
      <w:bookmarkStart w:id="128" w:name="_Toc307041756"/>
      <w:bookmarkStart w:id="129" w:name="_Toc307042643"/>
      <w:bookmarkStart w:id="130" w:name="_Toc307044069"/>
      <w:bookmarkStart w:id="131" w:name="_Toc307044215"/>
      <w:bookmarkStart w:id="132" w:name="_Toc307044365"/>
      <w:bookmarkStart w:id="133" w:name="_Toc307044628"/>
      <w:bookmarkStart w:id="134" w:name="_Toc307044847"/>
      <w:bookmarkStart w:id="135" w:name="_Toc307045068"/>
      <w:bookmarkStart w:id="136" w:name="_Toc307045232"/>
      <w:bookmarkStart w:id="137" w:name="_Toc318010817"/>
      <w:bookmarkStart w:id="138" w:name="_Toc318011571"/>
      <w:bookmarkStart w:id="139" w:name="_Toc320336475"/>
      <w:bookmarkStart w:id="140" w:name="_Toc496512123"/>
      <w:bookmarkStart w:id="141" w:name="_Toc22557957"/>
      <w:r w:rsidRPr="000247A8">
        <w:t>Inventory</w:t>
      </w:r>
      <w:bookmarkEnd w:id="127"/>
      <w:bookmarkEnd w:id="128"/>
      <w:bookmarkEnd w:id="129"/>
      <w:bookmarkEnd w:id="130"/>
      <w:bookmarkEnd w:id="131"/>
      <w:bookmarkEnd w:id="132"/>
      <w:bookmarkEnd w:id="133"/>
      <w:bookmarkEnd w:id="134"/>
      <w:bookmarkEnd w:id="135"/>
      <w:bookmarkEnd w:id="136"/>
      <w:bookmarkEnd w:id="137"/>
      <w:bookmarkEnd w:id="138"/>
      <w:bookmarkEnd w:id="139"/>
      <w:r w:rsidRPr="000247A8">
        <w:t xml:space="preserve"> (Warehouse, Primary, and Secondary)</w:t>
      </w:r>
      <w:bookmarkEnd w:id="140"/>
      <w:bookmarkEnd w:id="141"/>
    </w:p>
    <w:p w14:paraId="770CC7FA" w14:textId="77777777" w:rsidR="002E64D3" w:rsidRPr="000247A8" w:rsidRDefault="002E64D3" w:rsidP="002E64D3">
      <w:pPr>
        <w:pStyle w:val="BodyText"/>
      </w:pPr>
      <w:r w:rsidRPr="000247A8">
        <w:t>Each of the Inventory modules provides an informational header at the top of each menu screen, showing the inventory point, the software version, user name for the job, archive/purge information and more.</w:t>
      </w:r>
    </w:p>
    <w:p w14:paraId="4060A6E6" w14:textId="77777777" w:rsidR="002E64D3" w:rsidRPr="000247A8" w:rsidRDefault="002E64D3" w:rsidP="002E64D3">
      <w:pPr>
        <w:pStyle w:val="BodyText"/>
      </w:pPr>
      <w:r w:rsidRPr="000247A8">
        <w:t>The Generic Inventory</w:t>
      </w:r>
      <w:r w:rsidRPr="000247A8">
        <w:fldChar w:fldCharType="begin"/>
      </w:r>
      <w:r w:rsidRPr="000247A8">
        <w:instrText>xe "Generic Inventory Package (GIP)"</w:instrText>
      </w:r>
      <w:r w:rsidRPr="000247A8">
        <w:fldChar w:fldCharType="end"/>
      </w:r>
      <w:r w:rsidRPr="000247A8">
        <w:fldChar w:fldCharType="begin"/>
      </w:r>
      <w:r w:rsidRPr="000247A8">
        <w:instrText>xe "GIP"</w:instrText>
      </w:r>
      <w:r w:rsidRPr="000247A8">
        <w:fldChar w:fldCharType="end"/>
      </w:r>
      <w:r w:rsidRPr="000247A8">
        <w:t xml:space="preserve"> module maintains inventory stock on-hand levels within the Warehouse, Primary, and Secondary type inventory points.</w:t>
      </w:r>
    </w:p>
    <w:p w14:paraId="56EFA0BE" w14:textId="77777777" w:rsidR="002E64D3" w:rsidRPr="000247A8" w:rsidRDefault="002E64D3" w:rsidP="002E64D3">
      <w:pPr>
        <w:pStyle w:val="BodyText"/>
      </w:pPr>
      <w:r w:rsidRPr="000247A8">
        <w:t>Stock can be received into the Warehouse or Primary inventory points by receipting</w:t>
      </w:r>
      <w:r w:rsidRPr="000247A8">
        <w:fldChar w:fldCharType="begin"/>
      </w:r>
      <w:r w:rsidRPr="000247A8">
        <w:instrText>xe "receipt:in purchase order"</w:instrText>
      </w:r>
      <w:r w:rsidRPr="000247A8">
        <w:fldChar w:fldCharType="end"/>
      </w:r>
      <w:r w:rsidRPr="000247A8">
        <w:t xml:space="preserve"> in purchase orders.  Primaries can also receive stock by receipting Issue Books</w:t>
      </w:r>
      <w:r w:rsidRPr="000247A8">
        <w:fldChar w:fldCharType="begin"/>
      </w:r>
      <w:r w:rsidRPr="000247A8">
        <w:instrText>xe "receipt:issue book"</w:instrText>
      </w:r>
      <w:r w:rsidRPr="000247A8">
        <w:fldChar w:fldCharType="end"/>
      </w:r>
      <w:r w:rsidRPr="000247A8">
        <w:t xml:space="preserve"> from the Warehouse or when the Warehouse posts Issue Books.  A Secondary can receive stock when the Primary posts distribution orders</w:t>
      </w:r>
      <w:r w:rsidRPr="000247A8">
        <w:fldChar w:fldCharType="begin"/>
      </w:r>
      <w:r w:rsidRPr="000247A8">
        <w:instrText>xe "receipt:distribution orders"</w:instrText>
      </w:r>
      <w:r w:rsidRPr="000247A8">
        <w:fldChar w:fldCharType="end"/>
      </w:r>
      <w:r w:rsidRPr="000247A8">
        <w:t>.</w:t>
      </w:r>
    </w:p>
    <w:p w14:paraId="41F67509" w14:textId="77777777" w:rsidR="002E64D3" w:rsidRPr="000247A8" w:rsidRDefault="002E64D3" w:rsidP="002E64D3">
      <w:pPr>
        <w:pStyle w:val="BodyText"/>
      </w:pPr>
      <w:r w:rsidRPr="000247A8">
        <w:t>Stock can be distributed from the Warehouse to the Primary when the Warehouse posts an Issue Book.  A Primary can distribute stock to a Secondary by posting a distribution order.</w:t>
      </w:r>
    </w:p>
    <w:p w14:paraId="26F4B635" w14:textId="77777777" w:rsidR="002E64D3" w:rsidRPr="000247A8" w:rsidRDefault="002E64D3" w:rsidP="002E64D3">
      <w:pPr>
        <w:pStyle w:val="BodyText"/>
      </w:pPr>
      <w:r w:rsidRPr="000247A8">
        <w:t>Stock adjustments</w:t>
      </w:r>
      <w:r w:rsidRPr="000247A8">
        <w:fldChar w:fldCharType="begin"/>
      </w:r>
      <w:r w:rsidRPr="000247A8">
        <w:instrText>xe "stock adjustments"</w:instrText>
      </w:r>
      <w:r w:rsidRPr="000247A8">
        <w:fldChar w:fldCharType="end"/>
      </w:r>
      <w:r w:rsidRPr="000247A8">
        <w:t xml:space="preserve"> can be made in the Warehouse, Primary, and Secondary as physical counts</w:t>
      </w:r>
      <w:r w:rsidRPr="000247A8">
        <w:fldChar w:fldCharType="begin"/>
      </w:r>
      <w:r w:rsidRPr="000247A8">
        <w:instrText>xe "physical count"</w:instrText>
      </w:r>
      <w:r w:rsidRPr="000247A8">
        <w:fldChar w:fldCharType="end"/>
      </w:r>
      <w:r w:rsidRPr="000247A8">
        <w:t xml:space="preserve"> </w:t>
      </w:r>
      <w:r w:rsidR="00324077">
        <w:t>are</w:t>
      </w:r>
      <w:r w:rsidRPr="000247A8">
        <w:t xml:space="preserve"> performed manually or by using the barcode reader. </w:t>
      </w:r>
      <w:r w:rsidRPr="000247A8">
        <w:fldChar w:fldCharType="begin"/>
      </w:r>
      <w:r w:rsidRPr="000247A8">
        <w:instrText>xe "barcode reader"</w:instrText>
      </w:r>
      <w:r w:rsidRPr="000247A8">
        <w:fldChar w:fldCharType="end"/>
      </w:r>
      <w:r w:rsidRPr="000247A8">
        <w:t xml:space="preserve">  Receipt or Issue adjustments</w:t>
      </w:r>
      <w:r w:rsidRPr="000247A8">
        <w:fldChar w:fldCharType="begin"/>
      </w:r>
      <w:r w:rsidRPr="000247A8">
        <w:instrText>xe "adjustment"</w:instrText>
      </w:r>
      <w:r w:rsidRPr="000247A8">
        <w:fldChar w:fldCharType="end"/>
      </w:r>
      <w:r w:rsidRPr="000247A8">
        <w:t xml:space="preserve"> can be made with the Warehouse inventory point</w:t>
      </w:r>
      <w:r w:rsidR="0018595F" w:rsidRPr="000247A8">
        <w:t xml:space="preserve">. </w:t>
      </w:r>
      <w:r w:rsidRPr="000247A8">
        <w:t>Also, the Warehouse inventory point can move stock to or from non-issuable.</w:t>
      </w:r>
    </w:p>
    <w:p w14:paraId="14FEE43A" w14:textId="77777777" w:rsidR="002E64D3" w:rsidRPr="000247A8" w:rsidRDefault="002E64D3" w:rsidP="002E64D3">
      <w:pPr>
        <w:pStyle w:val="BodyText"/>
      </w:pPr>
      <w:r w:rsidRPr="000247A8">
        <w:lastRenderedPageBreak/>
        <w:t xml:space="preserve"> A Warehouse, Primary, or Secondary inventory point can use the auto-generate option</w:t>
      </w:r>
      <w:r w:rsidRPr="000247A8">
        <w:fldChar w:fldCharType="begin"/>
      </w:r>
      <w:r w:rsidRPr="000247A8">
        <w:instrText>xe "auto-generate option"</w:instrText>
      </w:r>
      <w:r w:rsidRPr="000247A8">
        <w:fldChar w:fldCharType="end"/>
      </w:r>
      <w:r w:rsidRPr="000247A8">
        <w:fldChar w:fldCharType="begin"/>
      </w:r>
      <w:r w:rsidRPr="000247A8">
        <w:instrText>xe "option:auto-generate"</w:instrText>
      </w:r>
      <w:r w:rsidRPr="000247A8">
        <w:fldChar w:fldCharType="end"/>
      </w:r>
      <w:r w:rsidRPr="000247A8">
        <w:t xml:space="preserve"> to automatically re-order stock as it drops below defined levels.  This option creates a repetitive item list</w:t>
      </w:r>
      <w:r w:rsidRPr="000247A8">
        <w:fldChar w:fldCharType="begin"/>
      </w:r>
      <w:r w:rsidRPr="000247A8">
        <w:instrText>xe "repetitive item list (RIL)"</w:instrText>
      </w:r>
      <w:r w:rsidRPr="000247A8">
        <w:fldChar w:fldCharType="end"/>
      </w:r>
      <w:r w:rsidRPr="000247A8">
        <w:fldChar w:fldCharType="begin"/>
      </w:r>
      <w:r w:rsidRPr="000247A8">
        <w:instrText>xe "RIL"</w:instrText>
      </w:r>
      <w:r w:rsidRPr="000247A8">
        <w:fldChar w:fldCharType="end"/>
      </w:r>
      <w:r w:rsidRPr="000247A8">
        <w:t xml:space="preserve"> for Primary and Warehouse that can be used to create purchase orders.  Secondary inventory points create distribution orders</w:t>
      </w:r>
      <w:r w:rsidRPr="000247A8">
        <w:fldChar w:fldCharType="begin"/>
      </w:r>
      <w:r w:rsidRPr="000247A8">
        <w:instrText>xe "distribution order"</w:instrText>
      </w:r>
      <w:r w:rsidRPr="000247A8">
        <w:fldChar w:fldCharType="end"/>
      </w:r>
      <w:r w:rsidRPr="000247A8">
        <w:t xml:space="preserve"> that can be processed by Primary inventory points.</w:t>
      </w:r>
    </w:p>
    <w:p w14:paraId="118637CD" w14:textId="77777777" w:rsidR="002E64D3" w:rsidRPr="000247A8" w:rsidRDefault="002E64D3" w:rsidP="002E64D3">
      <w:pPr>
        <w:pStyle w:val="BodyText"/>
      </w:pPr>
      <w:r w:rsidRPr="000247A8">
        <w:t>Multiple Primary inventory points</w:t>
      </w:r>
      <w:r w:rsidRPr="000247A8">
        <w:fldChar w:fldCharType="begin"/>
      </w:r>
      <w:r w:rsidRPr="000247A8">
        <w:instrText>xe "inventory point:multiple"</w:instrText>
      </w:r>
      <w:r w:rsidRPr="000247A8">
        <w:fldChar w:fldCharType="end"/>
      </w:r>
      <w:r w:rsidRPr="000247A8">
        <w:t xml:space="preserve"> may be attached to a single Fund Control Point.</w:t>
      </w:r>
    </w:p>
    <w:p w14:paraId="651765D3" w14:textId="77777777" w:rsidR="007A4BB2" w:rsidRPr="000247A8" w:rsidRDefault="007A4BB2" w:rsidP="000F2770">
      <w:pPr>
        <w:pStyle w:val="Heading2"/>
      </w:pPr>
      <w:bookmarkStart w:id="142" w:name="_Toc496512124"/>
      <w:bookmarkStart w:id="143" w:name="_Toc22557958"/>
      <w:r w:rsidRPr="000247A8">
        <w:t>Receiving Reports (</w:t>
      </w:r>
      <w:r w:rsidR="00324077" w:rsidRPr="00015753">
        <w:rPr>
          <w:lang w:val="en-US"/>
        </w:rPr>
        <w:t>A&amp;MM</w:t>
      </w:r>
      <w:r w:rsidRPr="000247A8">
        <w:t xml:space="preserve"> Component)</w:t>
      </w:r>
      <w:bookmarkEnd w:id="142"/>
      <w:bookmarkEnd w:id="143"/>
    </w:p>
    <w:p w14:paraId="4DAA2BE3" w14:textId="77777777" w:rsidR="007A4BB2" w:rsidRPr="000247A8" w:rsidRDefault="007A4BB2">
      <w:pPr>
        <w:pStyle w:val="BodyText"/>
      </w:pPr>
      <w:r w:rsidRPr="000247A8">
        <w:t>When IFCAP-generated purchases are received at the Warehouse, a copy of the purchasing documents may be printed or displayed on a terminal in the Warehouse.  The status of the purchasing documents can be easily determined to see if the documents have not been completed.  Receiving information</w:t>
      </w:r>
      <w:r w:rsidR="00681793" w:rsidRPr="000247A8">
        <w:fldChar w:fldCharType="begin"/>
      </w:r>
      <w:r w:rsidR="00BE50EA" w:rsidRPr="000247A8">
        <w:instrText>xe "receiving report"</w:instrText>
      </w:r>
      <w:r w:rsidR="00681793" w:rsidRPr="000247A8">
        <w:fldChar w:fldCharType="end"/>
      </w:r>
      <w:r w:rsidRPr="000247A8">
        <w:t xml:space="preserve"> can be entered onto these purchasi</w:t>
      </w:r>
      <w:r w:rsidR="00E45D24">
        <w:t xml:space="preserve">ng documents at the terminal. </w:t>
      </w:r>
      <w:r w:rsidRPr="000247A8">
        <w:t>Partial deliveries can be entered.  The next time the Purchase Order is accessed, IFCAP informs the user of any goods already received against the Purchase Order.  IFCAP also alerts the Warehouse if an overage is being received.  Purchasing can be contacted to amend the Purchase Order, or the item can be returned to the vendor.</w:t>
      </w:r>
    </w:p>
    <w:p w14:paraId="1462944F" w14:textId="77777777" w:rsidR="007A4BB2" w:rsidRPr="000247A8" w:rsidRDefault="007A4BB2" w:rsidP="000F2770">
      <w:pPr>
        <w:pStyle w:val="Heading2"/>
      </w:pPr>
      <w:bookmarkStart w:id="144" w:name="_Toc496512125"/>
      <w:bookmarkStart w:id="145" w:name="_Toc307041603"/>
      <w:bookmarkStart w:id="146" w:name="_Toc307041760"/>
      <w:bookmarkStart w:id="147" w:name="_Toc307042647"/>
      <w:bookmarkStart w:id="148" w:name="_Toc307044073"/>
      <w:bookmarkStart w:id="149" w:name="_Toc307044219"/>
      <w:bookmarkStart w:id="150" w:name="_Toc307044369"/>
      <w:bookmarkStart w:id="151" w:name="_Toc307044632"/>
      <w:bookmarkStart w:id="152" w:name="_Toc307044851"/>
      <w:bookmarkStart w:id="153" w:name="_Toc307045072"/>
      <w:bookmarkStart w:id="154" w:name="_Toc307045236"/>
      <w:bookmarkStart w:id="155" w:name="_Toc318010821"/>
      <w:bookmarkStart w:id="156" w:name="_Toc318011575"/>
      <w:bookmarkStart w:id="157" w:name="_Toc320336479"/>
      <w:bookmarkStart w:id="158" w:name="_Toc22557959"/>
      <w:r w:rsidRPr="000247A8">
        <w:t>Integration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24E0634F" w14:textId="77777777" w:rsidR="007A4BB2" w:rsidRPr="000247A8" w:rsidRDefault="007A4BB2">
      <w:pPr>
        <w:pStyle w:val="BodyText"/>
      </w:pPr>
      <w:r w:rsidRPr="000247A8">
        <w:t>All aspects of the accounting and purchasing activities are not electronic.  As described in the preceding pages, each of the modules accomplishes large segments of the work electronically.  This chapter discusses the integration</w:t>
      </w:r>
      <w:r w:rsidR="00681793" w:rsidRPr="000247A8">
        <w:fldChar w:fldCharType="begin"/>
      </w:r>
      <w:r w:rsidR="00BE50EA" w:rsidRPr="000247A8">
        <w:instrText>xe "integration:of component parts"</w:instrText>
      </w:r>
      <w:r w:rsidR="00681793" w:rsidRPr="000247A8">
        <w:fldChar w:fldCharType="end"/>
      </w:r>
      <w:r w:rsidRPr="000247A8">
        <w:t xml:space="preserve"> of these component parts:  what information can and cannot be transmitted from one component to another.  The discussion is about information contained in specific transactions initiated by Control Points. More general information about the status of various requests will be available to all users at any time, through use of the various reports.</w:t>
      </w:r>
    </w:p>
    <w:p w14:paraId="4F4E818D" w14:textId="77777777" w:rsidR="007A4BB2" w:rsidRPr="000247A8" w:rsidRDefault="007A4BB2" w:rsidP="002A3C40">
      <w:pPr>
        <w:pStyle w:val="Heading3"/>
      </w:pPr>
      <w:bookmarkStart w:id="159" w:name="_Toc307041604"/>
      <w:bookmarkStart w:id="160" w:name="_Toc307041761"/>
      <w:bookmarkStart w:id="161" w:name="_Toc307042648"/>
      <w:bookmarkStart w:id="162" w:name="_Toc307044074"/>
      <w:bookmarkStart w:id="163" w:name="_Toc307044220"/>
      <w:bookmarkStart w:id="164" w:name="_Toc307044370"/>
      <w:bookmarkStart w:id="165" w:name="_Toc307044633"/>
      <w:bookmarkStart w:id="166" w:name="_Toc307044852"/>
      <w:bookmarkStart w:id="167" w:name="_Toc307045073"/>
      <w:bookmarkStart w:id="168" w:name="_Toc307045237"/>
      <w:bookmarkStart w:id="169" w:name="_Toc318010822"/>
      <w:bookmarkStart w:id="170" w:name="_Toc318011576"/>
      <w:bookmarkStart w:id="171" w:name="_Toc320336480"/>
      <w:bookmarkStart w:id="172" w:name="_Toc496512126"/>
      <w:bookmarkStart w:id="173" w:name="_Toc22557960"/>
      <w:r w:rsidRPr="000247A8">
        <w:t>Fiscal to Control Points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11CCCC60" w14:textId="77777777" w:rsidR="007A4BB2" w:rsidRPr="000247A8" w:rsidRDefault="007A4BB2">
      <w:pPr>
        <w:pStyle w:val="BodyText"/>
      </w:pPr>
      <w:r w:rsidRPr="000247A8">
        <w:t>IFCAP transmits budget information</w:t>
      </w:r>
      <w:r w:rsidR="00681793" w:rsidRPr="000247A8">
        <w:fldChar w:fldCharType="begin"/>
      </w:r>
      <w:r w:rsidR="00BE50EA" w:rsidRPr="000247A8">
        <w:instrText>xe "budget information:transmission"</w:instrText>
      </w:r>
      <w:r w:rsidR="00681793" w:rsidRPr="000247A8">
        <w:fldChar w:fldCharType="end"/>
      </w:r>
      <w:r w:rsidR="00681793" w:rsidRPr="000247A8">
        <w:fldChar w:fldCharType="begin"/>
      </w:r>
      <w:r w:rsidR="005A0E7E" w:rsidRPr="000247A8">
        <w:instrText>xe "budget information:Fiscal to Control Point"</w:instrText>
      </w:r>
      <w:r w:rsidR="00681793" w:rsidRPr="000247A8">
        <w:fldChar w:fldCharType="end"/>
      </w:r>
      <w:r w:rsidRPr="000247A8">
        <w:t xml:space="preserve"> from Fiscal Service to the Control Points when both are electronic.  Only increases and decreases to allocated funds, as determined by Fiscal Service, are affected by this link.  The obligation of documents by the Accounting section update the balances maintained at the Control Points.  The Control Points </w:t>
      </w:r>
      <w:r w:rsidR="0006699A" w:rsidRPr="000247A8">
        <w:t>can</w:t>
      </w:r>
      <w:r w:rsidRPr="000247A8">
        <w:t xml:space="preserve"> review the committed amount versus the obligated amount using various reports. Information about the activities in Fiscal Service (the fact that an order has been obligated) is available.  Entries generated directly from the FMS system update the control point record Running Balance Report.</w:t>
      </w:r>
    </w:p>
    <w:p w14:paraId="78C943A8" w14:textId="77777777" w:rsidR="007A4BB2" w:rsidRPr="000247A8" w:rsidRDefault="007A4BB2" w:rsidP="002A3C40">
      <w:pPr>
        <w:pStyle w:val="Heading3"/>
      </w:pPr>
      <w:bookmarkStart w:id="174" w:name="_Toc307041605"/>
      <w:bookmarkStart w:id="175" w:name="_Toc307041762"/>
      <w:bookmarkStart w:id="176" w:name="_Toc307042649"/>
      <w:bookmarkStart w:id="177" w:name="_Toc307044075"/>
      <w:bookmarkStart w:id="178" w:name="_Toc307044221"/>
      <w:bookmarkStart w:id="179" w:name="_Toc307044371"/>
      <w:bookmarkStart w:id="180" w:name="_Toc307044634"/>
      <w:bookmarkStart w:id="181" w:name="_Toc307044853"/>
      <w:bookmarkStart w:id="182" w:name="_Toc307045074"/>
      <w:bookmarkStart w:id="183" w:name="_Toc307045238"/>
      <w:bookmarkStart w:id="184" w:name="_Toc318010823"/>
      <w:bookmarkStart w:id="185" w:name="_Toc318011577"/>
      <w:bookmarkStart w:id="186" w:name="_Toc320336481"/>
      <w:bookmarkStart w:id="187" w:name="_Toc496512127"/>
      <w:bookmarkStart w:id="188" w:name="_Toc22557961"/>
      <w:r w:rsidRPr="000247A8">
        <w:t xml:space="preserve">Control Point to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324077">
        <w:t>A&amp;MM</w:t>
      </w:r>
      <w:bookmarkEnd w:id="188"/>
    </w:p>
    <w:p w14:paraId="5C357A7E" w14:textId="77777777" w:rsidR="007A4BB2" w:rsidRPr="000247A8" w:rsidRDefault="007A4BB2">
      <w:pPr>
        <w:pStyle w:val="BodyText"/>
      </w:pPr>
      <w:r w:rsidRPr="000247A8">
        <w:t>Any purchase requests (2237) completed at a terminal ar</w:t>
      </w:r>
      <w:r w:rsidR="00430D9D">
        <w:t xml:space="preserve">e electronically transmitted </w:t>
      </w:r>
      <w:r w:rsidR="00430D9D" w:rsidRPr="004946F9">
        <w:t>to</w:t>
      </w:r>
      <w:r w:rsidR="00F603C7" w:rsidRPr="004946F9">
        <w:t xml:space="preserve"> </w:t>
      </w:r>
      <w:r w:rsidR="00324077" w:rsidRPr="00015753">
        <w:t>A&amp;</w:t>
      </w:r>
      <w:r w:rsidR="0006699A" w:rsidRPr="00015753">
        <w:t>MM.</w:t>
      </w:r>
      <w:r w:rsidR="005A0E7E" w:rsidRPr="00015753">
        <w:t xml:space="preserve"> </w:t>
      </w:r>
      <w:r w:rsidR="00681793" w:rsidRPr="00015753">
        <w:fldChar w:fldCharType="begin"/>
      </w:r>
      <w:r w:rsidR="005A0E7E" w:rsidRPr="00015753">
        <w:instrText xml:space="preserve">xe "2237:transmission to </w:instrText>
      </w:r>
      <w:r w:rsidR="00FB2102" w:rsidRPr="00015753">
        <w:instrText>P</w:instrText>
      </w:r>
      <w:r w:rsidR="005A0E7E" w:rsidRPr="00015753">
        <w:instrText>&amp;</w:instrText>
      </w:r>
      <w:r w:rsidR="00FB2102" w:rsidRPr="00015753">
        <w:instrText>L</w:instrText>
      </w:r>
      <w:r w:rsidR="005A0E7E" w:rsidRPr="00015753">
        <w:instrText>"</w:instrText>
      </w:r>
      <w:r w:rsidR="00681793" w:rsidRPr="00015753">
        <w:fldChar w:fldCharType="end"/>
      </w:r>
      <w:r w:rsidRPr="00015753">
        <w:t xml:space="preserve">  </w:t>
      </w:r>
      <w:r w:rsidR="005241D0" w:rsidRPr="00015753">
        <w:t>Upon approval by the Control Point Official, t</w:t>
      </w:r>
      <w:r w:rsidRPr="00015753">
        <w:t xml:space="preserve">hese requests print out on a printer in </w:t>
      </w:r>
      <w:r w:rsidR="005241D0" w:rsidRPr="00015753">
        <w:t>A&amp;</w:t>
      </w:r>
      <w:r w:rsidR="0006699A" w:rsidRPr="00015753">
        <w:t>MM.</w:t>
      </w:r>
      <w:r w:rsidR="00FB2102" w:rsidRPr="00015753">
        <w:t xml:space="preserve"> </w:t>
      </w:r>
      <w:r w:rsidR="00324077" w:rsidRPr="00015753">
        <w:t xml:space="preserve">  A&amp;MM</w:t>
      </w:r>
      <w:r w:rsidR="00895746" w:rsidRPr="00015753">
        <w:t xml:space="preserve"> </w:t>
      </w:r>
      <w:r w:rsidRPr="00015753">
        <w:t xml:space="preserve">determines </w:t>
      </w:r>
      <w:r w:rsidR="00895746" w:rsidRPr="00015753">
        <w:t>whether</w:t>
      </w:r>
      <w:r w:rsidRPr="00015753">
        <w:t xml:space="preserve"> the request can be processed further using IFCAP.  For those requests that are processed through IFCAP, the information from the Control Point is accessible by </w:t>
      </w:r>
      <w:r w:rsidR="00324077" w:rsidRPr="00015753">
        <w:t>A&amp;MM</w:t>
      </w:r>
      <w:r w:rsidR="00FB2102" w:rsidRPr="00015753">
        <w:t xml:space="preserve"> </w:t>
      </w:r>
      <w:r w:rsidRPr="00015753">
        <w:t>at the terminal.</w:t>
      </w:r>
    </w:p>
    <w:p w14:paraId="0AA9145C" w14:textId="77777777" w:rsidR="007A4BB2" w:rsidRPr="000247A8" w:rsidRDefault="007A4BB2">
      <w:pPr>
        <w:pStyle w:val="BodyText"/>
      </w:pPr>
    </w:p>
    <w:p w14:paraId="137EC612" w14:textId="77777777" w:rsidR="007A4BB2" w:rsidRPr="00015753" w:rsidRDefault="007A4BB2">
      <w:pPr>
        <w:pStyle w:val="BodyText"/>
      </w:pPr>
      <w:r w:rsidRPr="000247A8">
        <w:lastRenderedPageBreak/>
        <w:t>For Control Points that are not using IFCAP, all requests are forwarde</w:t>
      </w:r>
      <w:r w:rsidR="00FB2102">
        <w:t xml:space="preserve">d to </w:t>
      </w:r>
      <w:r w:rsidR="005241D0" w:rsidRPr="00015753">
        <w:t>A&amp;MM</w:t>
      </w:r>
      <w:r w:rsidR="003237E7" w:rsidRPr="00015753">
        <w:t xml:space="preserve"> </w:t>
      </w:r>
      <w:r w:rsidR="00FB2102" w:rsidRPr="00015753">
        <w:t xml:space="preserve">on paper, as always. </w:t>
      </w:r>
      <w:r w:rsidR="005241D0" w:rsidRPr="00015753">
        <w:t xml:space="preserve"> A&amp;MM</w:t>
      </w:r>
      <w:r w:rsidR="00FB2102" w:rsidRPr="00015753">
        <w:t xml:space="preserve"> </w:t>
      </w:r>
      <w:r w:rsidRPr="00015753">
        <w:t>needs to enter these requests into the system if they are to be processed through IFCAP.</w:t>
      </w:r>
    </w:p>
    <w:p w14:paraId="0181604F" w14:textId="77777777" w:rsidR="007A4BB2" w:rsidRPr="00015753" w:rsidRDefault="00324077" w:rsidP="002A3C40">
      <w:pPr>
        <w:pStyle w:val="Heading3"/>
      </w:pPr>
      <w:bookmarkStart w:id="189" w:name="_Toc307041606"/>
      <w:bookmarkStart w:id="190" w:name="_Toc307041763"/>
      <w:bookmarkStart w:id="191" w:name="_Toc307042650"/>
      <w:bookmarkStart w:id="192" w:name="_Toc307044076"/>
      <w:bookmarkStart w:id="193" w:name="_Toc307044222"/>
      <w:bookmarkStart w:id="194" w:name="_Toc307044372"/>
      <w:bookmarkStart w:id="195" w:name="_Toc307044635"/>
      <w:bookmarkStart w:id="196" w:name="_Toc307044854"/>
      <w:bookmarkStart w:id="197" w:name="_Toc307045075"/>
      <w:bookmarkStart w:id="198" w:name="_Toc307045239"/>
      <w:bookmarkStart w:id="199" w:name="_Toc318010824"/>
      <w:bookmarkStart w:id="200" w:name="_Toc318011578"/>
      <w:bookmarkStart w:id="201" w:name="_Toc320336482"/>
      <w:bookmarkStart w:id="202" w:name="_Toc496512128"/>
      <w:bookmarkStart w:id="203" w:name="_Toc22557962"/>
      <w:r w:rsidRPr="00015753">
        <w:t>A&amp;MM</w:t>
      </w:r>
      <w:r w:rsidR="007A4BB2" w:rsidRPr="00015753">
        <w:t xml:space="preserve"> to Fiscal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5B5859EA" w14:textId="77777777" w:rsidR="007A4BB2" w:rsidRPr="000247A8" w:rsidRDefault="003237E7">
      <w:pPr>
        <w:pStyle w:val="BodyText"/>
      </w:pPr>
      <w:r w:rsidRPr="00015753">
        <w:t xml:space="preserve">Once </w:t>
      </w:r>
      <w:r w:rsidR="00324077" w:rsidRPr="00015753">
        <w:t>A&amp;MM</w:t>
      </w:r>
      <w:r w:rsidR="007A4BB2" w:rsidRPr="00015753">
        <w:t xml:space="preserve"> enters an order into IFCAP, all future activities regarding that order must also be completed using IFCAP.  Information regarding these activities is available to Fi</w:t>
      </w:r>
      <w:r w:rsidR="007A4BB2" w:rsidRPr="000247A8">
        <w:t>scal Service from IFCAP.  Specifically, information for obligating documents and for completing receiving reports (for items purchased and received using IFCAP) is electronically transmitted to Fiscal for their review and action.</w:t>
      </w:r>
      <w:r w:rsidR="005A0E7E" w:rsidRPr="000247A8">
        <w:t xml:space="preserve"> </w:t>
      </w:r>
      <w:r w:rsidR="00681793" w:rsidRPr="000247A8">
        <w:fldChar w:fldCharType="begin"/>
      </w:r>
      <w:r w:rsidR="005A0E7E" w:rsidRPr="000247A8">
        <w:instrText>xe "obligation:transmission to Fiscal"</w:instrText>
      </w:r>
      <w:r w:rsidR="00681793" w:rsidRPr="000247A8">
        <w:fldChar w:fldCharType="end"/>
      </w:r>
      <w:r w:rsidR="007A4BB2" w:rsidRPr="000247A8">
        <w:t xml:space="preserve">  </w:t>
      </w:r>
    </w:p>
    <w:p w14:paraId="677E4E15" w14:textId="77777777" w:rsidR="007A4BB2" w:rsidRPr="000247A8" w:rsidRDefault="007A4BB2">
      <w:pPr>
        <w:pStyle w:val="BodyText"/>
      </w:pPr>
    </w:p>
    <w:p w14:paraId="14A4CC95" w14:textId="77777777" w:rsidR="0028646B" w:rsidRDefault="0028646B" w:rsidP="003A0370">
      <w:pPr>
        <w:sectPr w:rsidR="0028646B" w:rsidSect="00751211">
          <w:headerReference w:type="even" r:id="rId27"/>
          <w:headerReference w:type="default" r:id="rId28"/>
          <w:type w:val="oddPage"/>
          <w:pgSz w:w="12240" w:h="15840" w:code="1"/>
          <w:pgMar w:top="1440" w:right="1440" w:bottom="1440" w:left="1440" w:header="720" w:footer="720" w:gutter="0"/>
          <w:pgNumType w:start="1"/>
          <w:cols w:space="720"/>
          <w:titlePg/>
        </w:sectPr>
      </w:pPr>
      <w:bookmarkStart w:id="204" w:name="_Toc290890550"/>
      <w:bookmarkStart w:id="205" w:name="_Toc290891745"/>
      <w:bookmarkStart w:id="206" w:name="_Toc290958719"/>
      <w:bookmarkStart w:id="207" w:name="_Toc290958925"/>
      <w:bookmarkStart w:id="208" w:name="_Toc292619788"/>
      <w:bookmarkStart w:id="209" w:name="_Toc292619954"/>
      <w:bookmarkStart w:id="210" w:name="_Toc300375206"/>
      <w:bookmarkStart w:id="211" w:name="_Toc307041608"/>
      <w:bookmarkStart w:id="212" w:name="_Toc307041765"/>
      <w:bookmarkStart w:id="213" w:name="_Toc307042651"/>
      <w:bookmarkStart w:id="214" w:name="_Toc307044077"/>
      <w:bookmarkStart w:id="215" w:name="_Toc307044223"/>
      <w:bookmarkStart w:id="216" w:name="_Toc307044373"/>
      <w:bookmarkStart w:id="217" w:name="_Toc307044636"/>
      <w:bookmarkStart w:id="218" w:name="_Toc307044855"/>
      <w:bookmarkStart w:id="219" w:name="_Toc307045076"/>
      <w:bookmarkStart w:id="220" w:name="_Toc307045240"/>
      <w:bookmarkStart w:id="221" w:name="_Toc318010825"/>
      <w:bookmarkStart w:id="222" w:name="_Toc318011579"/>
      <w:bookmarkStart w:id="223" w:name="_Toc320336483"/>
      <w:bookmarkStart w:id="224" w:name="_Toc496512129"/>
      <w:bookmarkEnd w:id="1"/>
      <w:bookmarkEnd w:id="2"/>
      <w:bookmarkEnd w:id="3"/>
      <w:bookmarkEnd w:id="4"/>
      <w:bookmarkEnd w:id="5"/>
      <w:bookmarkEnd w:id="6"/>
    </w:p>
    <w:p w14:paraId="11492E79" w14:textId="77777777" w:rsidR="007A4BB2" w:rsidRPr="000247A8" w:rsidRDefault="007A4BB2" w:rsidP="005A5386">
      <w:pPr>
        <w:pStyle w:val="Heading1"/>
      </w:pPr>
      <w:bookmarkStart w:id="225" w:name="_Toc22557963"/>
      <w:r w:rsidRPr="000247A8">
        <w:lastRenderedPageBreak/>
        <w:t>Orientation</w:t>
      </w:r>
      <w:bookmarkEnd w:id="225"/>
    </w:p>
    <w:p w14:paraId="3F88903B" w14:textId="77777777" w:rsidR="007A4BB2" w:rsidRPr="000247A8" w:rsidRDefault="007A4BB2" w:rsidP="000F2770">
      <w:pPr>
        <w:pStyle w:val="Heading2"/>
      </w:pPr>
      <w:bookmarkStart w:id="226" w:name="_Toc74379869"/>
      <w:bookmarkStart w:id="227" w:name="_Toc74380255"/>
      <w:bookmarkStart w:id="228" w:name="_Toc77139575"/>
      <w:bookmarkStart w:id="229" w:name="_Toc107044166"/>
      <w:bookmarkStart w:id="230" w:name="_Toc22557964"/>
      <w:r w:rsidRPr="000247A8">
        <w:t>Icons Used in Boxed Notes</w:t>
      </w:r>
      <w:bookmarkEnd w:id="226"/>
      <w:bookmarkEnd w:id="227"/>
      <w:bookmarkEnd w:id="228"/>
      <w:bookmarkEnd w:id="229"/>
      <w:bookmarkEnd w:id="230"/>
    </w:p>
    <w:p w14:paraId="7511EAB7" w14:textId="19F905B3" w:rsidR="007A4BB2" w:rsidRPr="000247A8" w:rsidRDefault="007A4BB2">
      <w:pPr>
        <w:pStyle w:val="BodyText"/>
      </w:pPr>
      <w:r w:rsidRPr="000247A8">
        <w:t xml:space="preserve">Whenever you need to be aware of something important or informative, the Guide will display a boxed note with an icon to alert you.  For an example, see the note on page </w:t>
      </w:r>
      <w:r w:rsidRPr="000247A8">
        <w:fldChar w:fldCharType="begin"/>
      </w:r>
      <w:r w:rsidRPr="000247A8">
        <w:instrText xml:space="preserve"> PAGEREF SampleBoxedNote \h </w:instrText>
      </w:r>
      <w:r w:rsidRPr="000247A8">
        <w:fldChar w:fldCharType="separate"/>
      </w:r>
      <w:r w:rsidR="005A5D75">
        <w:rPr>
          <w:noProof/>
        </w:rPr>
        <w:t>12</w:t>
      </w:r>
      <w:r w:rsidRPr="000247A8">
        <w:fldChar w:fldCharType="end"/>
      </w:r>
      <w:r w:rsidRPr="000247A8">
        <w:t>.</w:t>
      </w:r>
      <w:r w:rsidR="005A0E7E" w:rsidRPr="000247A8">
        <w:t xml:space="preserve"> </w:t>
      </w:r>
      <w:r w:rsidR="00681793" w:rsidRPr="000247A8">
        <w:fldChar w:fldCharType="begin"/>
      </w:r>
      <w:r w:rsidR="005A0E7E" w:rsidRPr="000247A8">
        <w:instrText>xe "icons:for boxed notes"</w:instrText>
      </w:r>
      <w:r w:rsidR="00681793" w:rsidRPr="000247A8">
        <w:fldChar w:fldCharType="end"/>
      </w:r>
      <w:r w:rsidR="00681793" w:rsidRPr="000247A8">
        <w:fldChar w:fldCharType="begin"/>
      </w:r>
      <w:r w:rsidR="005A0E7E" w:rsidRPr="000247A8">
        <w:instrText>xe "symbols"</w:instrText>
      </w:r>
      <w:r w:rsidR="00681793" w:rsidRPr="000247A8">
        <w:fldChar w:fldCharType="end"/>
      </w:r>
    </w:p>
    <w:p w14:paraId="4B667307" w14:textId="380810DF" w:rsidR="007A4BB2" w:rsidRPr="000247A8" w:rsidRDefault="007A4BB2" w:rsidP="000F2770">
      <w:pPr>
        <w:pStyle w:val="Caption"/>
      </w:pPr>
      <w:bookmarkStart w:id="231" w:name="_Toc8786691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2</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Pr="000247A8">
        <w:t>. Icons Used in Boxed Notes</w:t>
      </w:r>
      <w:bookmarkEnd w:id="23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57"/>
        <w:gridCol w:w="8465"/>
      </w:tblGrid>
      <w:tr w:rsidR="007A4BB2" w:rsidRPr="000247A8" w14:paraId="7173B2AB" w14:textId="77777777">
        <w:trPr>
          <w:tblHeader/>
        </w:trPr>
        <w:tc>
          <w:tcPr>
            <w:tcW w:w="742" w:type="dxa"/>
            <w:tcBorders>
              <w:top w:val="single" w:sz="12" w:space="0" w:color="auto"/>
            </w:tcBorders>
            <w:shd w:val="clear" w:color="auto" w:fill="E6E6E6"/>
          </w:tcPr>
          <w:p w14:paraId="3457B9D2" w14:textId="77777777" w:rsidR="007A4BB2" w:rsidRPr="000247A8" w:rsidRDefault="007A4BB2">
            <w:pPr>
              <w:pStyle w:val="TableSubHeadCenter"/>
              <w:keepNext/>
              <w:keepLines/>
            </w:pPr>
            <w:r w:rsidRPr="000247A8">
              <w:t>Icon</w:t>
            </w:r>
          </w:p>
        </w:tc>
        <w:tc>
          <w:tcPr>
            <w:tcW w:w="8726" w:type="dxa"/>
            <w:tcBorders>
              <w:top w:val="single" w:sz="12" w:space="0" w:color="auto"/>
            </w:tcBorders>
            <w:shd w:val="clear" w:color="auto" w:fill="E6E6E6"/>
          </w:tcPr>
          <w:p w14:paraId="248084CF" w14:textId="77777777" w:rsidR="007A4BB2" w:rsidRPr="000247A8" w:rsidRDefault="007A4BB2">
            <w:pPr>
              <w:pStyle w:val="TableSubHeadLeft"/>
              <w:keepNext/>
              <w:keepLines/>
            </w:pPr>
            <w:r w:rsidRPr="000247A8">
              <w:t>Meaning</w:t>
            </w:r>
          </w:p>
        </w:tc>
      </w:tr>
      <w:tr w:rsidR="007A4BB2" w:rsidRPr="000247A8" w14:paraId="62CC9304" w14:textId="77777777">
        <w:tc>
          <w:tcPr>
            <w:tcW w:w="742" w:type="dxa"/>
          </w:tcPr>
          <w:p w14:paraId="7E9A302C" w14:textId="77777777" w:rsidR="007A4BB2" w:rsidRPr="000247A8" w:rsidRDefault="0006699A">
            <w:pPr>
              <w:pStyle w:val="NoteText"/>
              <w:keepNext/>
              <w:keepLines/>
            </w:pPr>
            <w:r w:rsidRPr="000247A8">
              <w:rPr>
                <w:noProof/>
              </w:rPr>
              <w:drawing>
                <wp:inline distT="0" distB="0" distL="0" distR="0" wp14:anchorId="775369CE" wp14:editId="560F0636">
                  <wp:extent cx="333375" cy="333375"/>
                  <wp:effectExtent l="0" t="0" r="0" b="0"/>
                  <wp:docPr id="3" name="Picture 3"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726" w:type="dxa"/>
            <w:vAlign w:val="center"/>
          </w:tcPr>
          <w:p w14:paraId="7C36F11B" w14:textId="77777777" w:rsidR="007A4BB2" w:rsidRPr="000247A8" w:rsidRDefault="007A4BB2">
            <w:pPr>
              <w:pStyle w:val="TableText"/>
            </w:pPr>
            <w:r w:rsidRPr="000247A8">
              <w:rPr>
                <w:b/>
                <w:bCs/>
              </w:rPr>
              <w:t>Warning</w:t>
            </w:r>
            <w:r w:rsidRPr="000247A8">
              <w:t>:  Something that could affect your use of the</w:t>
            </w:r>
            <w:r w:rsidRPr="000247A8">
              <w:rPr>
                <w:b/>
                <w:bCs/>
              </w:rPr>
              <w:t xml:space="preserve"> </w:t>
            </w:r>
            <w:r w:rsidRPr="000247A8">
              <w:rPr>
                <w:rFonts w:ascii="Arial Bold" w:hAnsi="Arial Bold"/>
                <w:b/>
                <w:bCs/>
              </w:rPr>
              <w:t>DynaMed-IFCAP Interface</w:t>
            </w:r>
            <w:r w:rsidRPr="000247A8">
              <w:t xml:space="preserve"> or of the material available in the databases.</w:t>
            </w:r>
          </w:p>
        </w:tc>
      </w:tr>
      <w:tr w:rsidR="007A4BB2" w:rsidRPr="000247A8" w14:paraId="439CEA54" w14:textId="77777777">
        <w:tc>
          <w:tcPr>
            <w:tcW w:w="742" w:type="dxa"/>
          </w:tcPr>
          <w:p w14:paraId="5D30E42E" w14:textId="77777777" w:rsidR="007A4BB2" w:rsidRPr="000247A8" w:rsidRDefault="0006699A">
            <w:pPr>
              <w:pStyle w:val="NoteText"/>
              <w:rPr>
                <w:sz w:val="36"/>
              </w:rPr>
            </w:pPr>
            <w:r w:rsidRPr="000247A8">
              <w:rPr>
                <w:noProof/>
              </w:rPr>
              <w:drawing>
                <wp:inline distT="0" distB="0" distL="0" distR="0" wp14:anchorId="196E218F" wp14:editId="310A198E">
                  <wp:extent cx="333375" cy="333375"/>
                  <wp:effectExtent l="0" t="0" r="0" b="0"/>
                  <wp:docPr id="4" name="Picture 4" descr="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ion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726" w:type="dxa"/>
            <w:vAlign w:val="center"/>
          </w:tcPr>
          <w:p w14:paraId="37AEAFD9" w14:textId="77777777" w:rsidR="007A4BB2" w:rsidRPr="000247A8" w:rsidRDefault="007A4BB2">
            <w:pPr>
              <w:pStyle w:val="TableText"/>
            </w:pPr>
            <w:r w:rsidRPr="000247A8">
              <w:rPr>
                <w:b/>
                <w:bCs/>
              </w:rPr>
              <w:t>Information</w:t>
            </w:r>
            <w:r w:rsidRPr="000247A8">
              <w:t>:</w:t>
            </w:r>
            <w:r w:rsidRPr="000247A8">
              <w:rPr>
                <w:i/>
                <w:iCs/>
              </w:rPr>
              <w:t xml:space="preserve">  </w:t>
            </w:r>
            <w:r w:rsidRPr="000247A8">
              <w:t>Additional information that might be helpful to you or something you need to know about, but which is not critical to understanding or use of the</w:t>
            </w:r>
            <w:r w:rsidRPr="000247A8">
              <w:rPr>
                <w:i/>
                <w:iCs/>
              </w:rPr>
              <w:t xml:space="preserve"> </w:t>
            </w:r>
            <w:r w:rsidRPr="000247A8">
              <w:rPr>
                <w:rFonts w:ascii="Arial Bold" w:hAnsi="Arial Bold"/>
                <w:b/>
                <w:bCs/>
              </w:rPr>
              <w:t>DynaMed-IFCAP Interface</w:t>
            </w:r>
            <w:r w:rsidRPr="000247A8">
              <w:rPr>
                <w:b/>
                <w:bCs/>
              </w:rPr>
              <w:t>.</w:t>
            </w:r>
          </w:p>
        </w:tc>
      </w:tr>
      <w:tr w:rsidR="007A4BB2" w:rsidRPr="000247A8" w14:paraId="4299A02A" w14:textId="77777777">
        <w:tc>
          <w:tcPr>
            <w:tcW w:w="742" w:type="dxa"/>
            <w:vAlign w:val="bottom"/>
          </w:tcPr>
          <w:p w14:paraId="75D671D4" w14:textId="77777777" w:rsidR="007A4BB2" w:rsidRPr="000247A8" w:rsidRDefault="0006699A">
            <w:pPr>
              <w:pStyle w:val="NoteText"/>
              <w:rPr>
                <w:sz w:val="36"/>
              </w:rPr>
            </w:pPr>
            <w:r w:rsidRPr="000247A8">
              <w:rPr>
                <w:noProof/>
              </w:rPr>
              <w:drawing>
                <wp:inline distT="0" distB="0" distL="0" distR="0" wp14:anchorId="6B8335AC" wp14:editId="23AF0691">
                  <wp:extent cx="333375" cy="333375"/>
                  <wp:effectExtent l="0" t="0" r="0" b="0"/>
                  <wp:docPr id="5" name="Picture 5" descr="Ti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 symb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726" w:type="dxa"/>
            <w:vAlign w:val="center"/>
          </w:tcPr>
          <w:p w14:paraId="3ED9BFA3" w14:textId="77777777" w:rsidR="007A4BB2" w:rsidRPr="000247A8" w:rsidRDefault="007A4BB2">
            <w:pPr>
              <w:pStyle w:val="TableText"/>
              <w:rPr>
                <w:i/>
                <w:iCs/>
              </w:rPr>
            </w:pPr>
            <w:r w:rsidRPr="000247A8">
              <w:rPr>
                <w:b/>
                <w:bCs/>
              </w:rPr>
              <w:t>Tip</w:t>
            </w:r>
            <w:r w:rsidRPr="000247A8">
              <w:rPr>
                <w:i/>
                <w:iCs/>
              </w:rPr>
              <w:t xml:space="preserve">:  </w:t>
            </w:r>
            <w:r w:rsidRPr="000247A8">
              <w:t>Advice on how to more easily navigate or use the Guide or the software.</w:t>
            </w:r>
          </w:p>
        </w:tc>
      </w:tr>
      <w:tr w:rsidR="007A4BB2" w:rsidRPr="000247A8" w14:paraId="2D4A2C51" w14:textId="77777777">
        <w:tc>
          <w:tcPr>
            <w:tcW w:w="742" w:type="dxa"/>
            <w:tcBorders>
              <w:bottom w:val="single" w:sz="12" w:space="0" w:color="auto"/>
            </w:tcBorders>
            <w:vAlign w:val="bottom"/>
          </w:tcPr>
          <w:p w14:paraId="1AA23DD5" w14:textId="77777777" w:rsidR="007A4BB2" w:rsidRPr="000247A8" w:rsidRDefault="006615E6">
            <w:pPr>
              <w:pStyle w:val="NoteText"/>
            </w:pPr>
            <w:r w:rsidRPr="000247A8">
              <w:object w:dxaOrig="525" w:dyaOrig="525" w14:anchorId="199295DA">
                <v:shape id="_x0000_i1027" type="#_x0000_t75" alt="Technical Note symbol" style="width:27pt;height:27pt" o:ole="">
                  <v:imagedata r:id="rId32" o:title=""/>
                </v:shape>
                <o:OLEObject Type="Embed" ProgID="PBrush" ShapeID="_x0000_i1027" DrawAspect="Content" ObjectID="_1713113680" r:id="rId33"/>
              </w:object>
            </w:r>
          </w:p>
        </w:tc>
        <w:tc>
          <w:tcPr>
            <w:tcW w:w="8726" w:type="dxa"/>
            <w:tcBorders>
              <w:bottom w:val="single" w:sz="12" w:space="0" w:color="auto"/>
            </w:tcBorders>
            <w:vAlign w:val="center"/>
          </w:tcPr>
          <w:p w14:paraId="0104B96D" w14:textId="77777777" w:rsidR="007A4BB2" w:rsidRPr="000247A8" w:rsidRDefault="007A4BB2">
            <w:pPr>
              <w:pStyle w:val="TableText"/>
              <w:rPr>
                <w:bCs/>
              </w:rPr>
            </w:pPr>
            <w:r w:rsidRPr="000247A8">
              <w:rPr>
                <w:b/>
                <w:bCs/>
              </w:rPr>
              <w:t>Technical Note:</w:t>
            </w:r>
            <w:r w:rsidRPr="000247A8">
              <w:rPr>
                <w:bCs/>
              </w:rPr>
              <w:t xml:space="preserve">  Information primarily of interest to software developers, IRM or EVS personnel.  Most IFCAP users can usually safely ignore such notes.</w:t>
            </w:r>
          </w:p>
        </w:tc>
      </w:tr>
    </w:tbl>
    <w:p w14:paraId="1192EF3B" w14:textId="77777777" w:rsidR="007A4BB2" w:rsidRPr="000247A8" w:rsidRDefault="007A4BB2">
      <w:pPr>
        <w:pStyle w:val="BodyText"/>
      </w:pPr>
    </w:p>
    <w:p w14:paraId="4CF05435" w14:textId="77777777" w:rsidR="007A4BB2" w:rsidRPr="000247A8" w:rsidRDefault="007A4BB2" w:rsidP="000F2770">
      <w:pPr>
        <w:pStyle w:val="Heading2"/>
      </w:pPr>
      <w:bookmarkStart w:id="232" w:name="_Ref107278384"/>
      <w:bookmarkStart w:id="233" w:name="_Toc22557965"/>
      <w:r w:rsidRPr="000247A8">
        <w:lastRenderedPageBreak/>
        <w:t>Online Documents and Hyperlinks</w:t>
      </w:r>
      <w:bookmarkEnd w:id="232"/>
      <w:bookmarkEnd w:id="233"/>
    </w:p>
    <w:p w14:paraId="3ADB4611" w14:textId="77777777" w:rsidR="007A4BB2" w:rsidRPr="000247A8" w:rsidRDefault="00681793">
      <w:pPr>
        <w:pStyle w:val="BodyText"/>
        <w:keepNext/>
        <w:keepLines/>
      </w:pPr>
      <w:r w:rsidRPr="000247A8">
        <w:fldChar w:fldCharType="begin"/>
      </w:r>
      <w:r w:rsidR="005A0E7E" w:rsidRPr="000247A8">
        <w:instrText>xe "documents:online and hyperlinks"</w:instrText>
      </w:r>
      <w:r w:rsidRPr="000247A8">
        <w:fldChar w:fldCharType="end"/>
      </w:r>
      <w:r w:rsidRPr="000247A8">
        <w:fldChar w:fldCharType="begin"/>
      </w:r>
      <w:r w:rsidR="005A0E7E" w:rsidRPr="000247A8">
        <w:instrText>xe "hyperlinks"</w:instrText>
      </w:r>
      <w:r w:rsidRPr="000247A8">
        <w:fldChar w:fldCharType="end"/>
      </w: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490F3F87" w14:textId="77777777">
        <w:trPr>
          <w:cantSplit/>
          <w:trHeight w:val="377"/>
        </w:trPr>
        <w:tc>
          <w:tcPr>
            <w:tcW w:w="720" w:type="dxa"/>
            <w:tcBorders>
              <w:bottom w:val="nil"/>
              <w:right w:val="single" w:sz="4" w:space="0" w:color="808080"/>
            </w:tcBorders>
          </w:tcPr>
          <w:p w14:paraId="091BBD04" w14:textId="77777777" w:rsidR="007A4BB2" w:rsidRPr="000247A8" w:rsidRDefault="0006699A">
            <w:pPr>
              <w:pStyle w:val="NoteText"/>
              <w:keepNext/>
              <w:keepLines/>
            </w:pPr>
            <w:r w:rsidRPr="000247A8">
              <w:rPr>
                <w:noProof/>
              </w:rPr>
              <w:drawing>
                <wp:inline distT="0" distB="0" distL="0" distR="0" wp14:anchorId="491E51B3" wp14:editId="2B312EFF">
                  <wp:extent cx="323850" cy="323850"/>
                  <wp:effectExtent l="0" t="0" r="0" b="0"/>
                  <wp:docPr id="7" name="Picture 7" descr="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symb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082EF6D5" w14:textId="77777777" w:rsidR="007A4BB2" w:rsidRPr="000247A8" w:rsidRDefault="007A4BB2">
            <w:pPr>
              <w:pStyle w:val="NoteText"/>
              <w:keepNext/>
              <w:keepLines/>
              <w:rPr>
                <w:sz w:val="20"/>
              </w:rPr>
            </w:pPr>
            <w:r w:rsidRPr="000247A8">
              <w:rPr>
                <w:i/>
                <w:sz w:val="20"/>
              </w:rPr>
              <w:t>About hypertext and hyperlinks in this document:</w:t>
            </w:r>
          </w:p>
          <w:p w14:paraId="0CBFFB96" w14:textId="77777777" w:rsidR="007A4BB2" w:rsidRPr="000247A8" w:rsidRDefault="007A4BB2">
            <w:pPr>
              <w:pStyle w:val="NoteText"/>
              <w:keepNext/>
              <w:keepLines/>
              <w:rPr>
                <w:sz w:val="20"/>
              </w:rPr>
            </w:pPr>
            <w:r w:rsidRPr="000247A8">
              <w:rPr>
                <w:sz w:val="20"/>
              </w:rPr>
              <w:t xml:space="preserve">This document contains “hypertext” that provides links to other parts of this document or to other related documents.  </w:t>
            </w:r>
            <w:r w:rsidRPr="000247A8">
              <w:rPr>
                <w:i/>
                <w:sz w:val="20"/>
              </w:rPr>
              <w:t>Hypertext</w:t>
            </w:r>
            <w:r w:rsidRPr="000247A8">
              <w:rPr>
                <w:sz w:val="20"/>
              </w:rPr>
              <w:t xml:space="preserve"> is a computer-based text retrieval system that enables a user to access </w:t>
            </w:r>
            <w:r w:rsidR="0006699A" w:rsidRPr="000247A8">
              <w:rPr>
                <w:sz w:val="20"/>
              </w:rPr>
              <w:t>locations</w:t>
            </w:r>
            <w:r w:rsidRPr="000247A8">
              <w:rPr>
                <w:sz w:val="20"/>
              </w:rPr>
              <w:t xml:space="preserve"> in web pages or other electronic documents by clicking on </w:t>
            </w:r>
            <w:r w:rsidRPr="000247A8">
              <w:rPr>
                <w:i/>
                <w:sz w:val="20"/>
              </w:rPr>
              <w:t>hyperlinks</w:t>
            </w:r>
            <w:r w:rsidRPr="000247A8">
              <w:rPr>
                <w:sz w:val="20"/>
              </w:rPr>
              <w:t xml:space="preserve"> in documents.  If you are viewing this document on your computer screen (as opposed to reading a printed copy), you will find certain words or phrases that are hyperlinks:</w:t>
            </w:r>
          </w:p>
          <w:p w14:paraId="3C23516E" w14:textId="77777777" w:rsidR="007A4BB2" w:rsidRPr="000247A8" w:rsidRDefault="007A4BB2" w:rsidP="0022079D">
            <w:pPr>
              <w:pStyle w:val="NoteText"/>
              <w:keepNext/>
              <w:keepLines/>
              <w:numPr>
                <w:ilvl w:val="0"/>
                <w:numId w:val="14"/>
              </w:numPr>
              <w:rPr>
                <w:sz w:val="20"/>
              </w:rPr>
            </w:pPr>
            <w:r w:rsidRPr="000247A8">
              <w:rPr>
                <w:sz w:val="20"/>
              </w:rPr>
              <w:t>Some hyperlinks are links to other documents, and are presented in a blue font.  For example, note the blue hyperlink to the online Technical Manual shown below this box.</w:t>
            </w:r>
          </w:p>
          <w:p w14:paraId="31F7BBAF" w14:textId="3C9D30D5" w:rsidR="007A4BB2" w:rsidRPr="000247A8" w:rsidRDefault="007A4BB2">
            <w:pPr>
              <w:pStyle w:val="BodyText"/>
              <w:keepNext/>
              <w:keepLines/>
              <w:rPr>
                <w:rFonts w:ascii="Arial" w:hAnsi="Arial"/>
                <w:sz w:val="20"/>
              </w:rPr>
            </w:pPr>
            <w:r w:rsidRPr="000247A8">
              <w:rPr>
                <w:rFonts w:ascii="Arial" w:hAnsi="Arial"/>
                <w:sz w:val="20"/>
              </w:rPr>
              <w:t>Other hyperlinks allow you to “jump” to specific parts of this document.  Typically, these will be imbedded in sentences like “</w:t>
            </w:r>
            <w:r w:rsidRPr="000247A8">
              <w:rPr>
                <w:sz w:val="20"/>
              </w:rPr>
              <w:t xml:space="preserve">See the IFCAP Glossary in </w:t>
            </w:r>
            <w:r w:rsidRPr="000247A8">
              <w:rPr>
                <w:color w:val="0000FF"/>
                <w:sz w:val="20"/>
              </w:rPr>
              <w:fldChar w:fldCharType="begin"/>
            </w:r>
            <w:r w:rsidRPr="000247A8">
              <w:rPr>
                <w:color w:val="0000FF"/>
                <w:sz w:val="20"/>
              </w:rPr>
              <w:instrText xml:space="preserve"> REF _Ref102784678 \n \h  \* MERGEFORMAT </w:instrText>
            </w:r>
            <w:r w:rsidRPr="000247A8">
              <w:rPr>
                <w:color w:val="0000FF"/>
                <w:sz w:val="20"/>
              </w:rPr>
            </w:r>
            <w:r w:rsidRPr="000247A8">
              <w:rPr>
                <w:color w:val="0000FF"/>
                <w:sz w:val="20"/>
              </w:rPr>
              <w:fldChar w:fldCharType="separate"/>
            </w:r>
            <w:r w:rsidR="005A5D75">
              <w:rPr>
                <w:color w:val="0000FF"/>
                <w:sz w:val="20"/>
              </w:rPr>
              <w:t>0</w:t>
            </w:r>
            <w:r w:rsidRPr="000247A8">
              <w:rPr>
                <w:color w:val="0000FF"/>
                <w:sz w:val="20"/>
              </w:rPr>
              <w:fldChar w:fldCharType="end"/>
            </w:r>
            <w:r w:rsidRPr="000247A8">
              <w:rPr>
                <w:sz w:val="20"/>
              </w:rPr>
              <w:t>.</w:t>
            </w:r>
            <w:r w:rsidRPr="000247A8">
              <w:rPr>
                <w:rFonts w:ascii="Arial" w:hAnsi="Arial"/>
                <w:sz w:val="20"/>
              </w:rPr>
              <w:t>”  Although such internal cross-references may not be shown in blue, if you move your mouse over such phrases, a popup box will display the link, like this:</w:t>
            </w:r>
          </w:p>
          <w:p w14:paraId="07E7F06F" w14:textId="77777777" w:rsidR="007A4BB2" w:rsidRPr="000247A8" w:rsidRDefault="0006699A">
            <w:pPr>
              <w:pStyle w:val="BodyText"/>
              <w:keepNext/>
              <w:keepLines/>
              <w:jc w:val="center"/>
            </w:pPr>
            <w:r w:rsidRPr="000247A8">
              <w:rPr>
                <w:noProof/>
              </w:rPr>
              <w:drawing>
                <wp:inline distT="0" distB="0" distL="0" distR="0" wp14:anchorId="18E4C6DA" wp14:editId="1BAD6759">
                  <wp:extent cx="3362325" cy="561975"/>
                  <wp:effectExtent l="19050" t="19050" r="9525" b="9525"/>
                  <wp:docPr id="8" name="Picture 8" descr="Graphic: Online Documents and Hype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Online Documents and Hyperlink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2325" cy="561975"/>
                          </a:xfrm>
                          <a:prstGeom prst="rect">
                            <a:avLst/>
                          </a:prstGeom>
                          <a:noFill/>
                          <a:ln w="9525" cmpd="sng">
                            <a:solidFill>
                              <a:srgbClr val="000000"/>
                            </a:solidFill>
                            <a:miter lim="800000"/>
                            <a:headEnd/>
                            <a:tailEnd/>
                          </a:ln>
                          <a:effectLst/>
                        </pic:spPr>
                      </pic:pic>
                    </a:graphicData>
                  </a:graphic>
                </wp:inline>
              </w:drawing>
            </w:r>
          </w:p>
          <w:p w14:paraId="67FF8D37" w14:textId="77777777" w:rsidR="007A4BB2" w:rsidRPr="000247A8" w:rsidRDefault="007A4BB2">
            <w:pPr>
              <w:pStyle w:val="NoteText"/>
              <w:keepNext/>
              <w:keepLines/>
            </w:pPr>
            <w:r w:rsidRPr="000247A8">
              <w:rPr>
                <w:sz w:val="20"/>
              </w:rPr>
              <w:t xml:space="preserve">In either case, you may click (depending on your computer’s operating system or software version, you may have to hold down the </w:t>
            </w:r>
            <w:r w:rsidR="00E03470" w:rsidRPr="000247A8">
              <w:rPr>
                <w:sz w:val="20"/>
              </w:rPr>
              <w:object w:dxaOrig="1125" w:dyaOrig="540" w14:anchorId="6E28105E">
                <v:shape id="_x0000_i1028" type="#_x0000_t75" alt="Graphic: Control key" style="width:22.5pt;height:10.5pt" o:ole="" o:bordertopcolor="this" o:borderleftcolor="this" o:borderbottomcolor="this" o:borderrightcolor="this">
                  <v:imagedata r:id="rId36" o:title=""/>
                  <w10:bordertop type="single" width="4"/>
                  <w10:borderleft type="single" width="4"/>
                  <w10:borderbottom type="single" width="4"/>
                  <w10:borderright type="single" width="4"/>
                </v:shape>
                <o:OLEObject Type="Embed" ProgID="PBrush" ShapeID="_x0000_i1028" DrawAspect="Content" ObjectID="_1713113681" r:id="rId37"/>
              </w:object>
            </w:r>
            <w:r w:rsidRPr="000247A8">
              <w:rPr>
                <w:sz w:val="20"/>
              </w:rPr>
              <w:t xml:space="preserve"> key while clicking) on the link to see the other document or move to the specified place in this document.</w:t>
            </w:r>
          </w:p>
        </w:tc>
        <w:tc>
          <w:tcPr>
            <w:tcW w:w="720" w:type="dxa"/>
            <w:tcBorders>
              <w:left w:val="single" w:sz="4" w:space="0" w:color="808080"/>
            </w:tcBorders>
          </w:tcPr>
          <w:p w14:paraId="3F194F98" w14:textId="77777777" w:rsidR="007A4BB2" w:rsidRPr="000247A8" w:rsidRDefault="007A4BB2">
            <w:pPr>
              <w:pStyle w:val="NoteText"/>
              <w:keepNext/>
              <w:keepLines/>
            </w:pPr>
          </w:p>
        </w:tc>
      </w:tr>
    </w:tbl>
    <w:p w14:paraId="6904F88E" w14:textId="77777777" w:rsidR="007A4BB2" w:rsidRPr="000247A8" w:rsidRDefault="007A4BB2">
      <w:pPr>
        <w:pStyle w:val="BodyText"/>
      </w:pPr>
    </w:p>
    <w:p w14:paraId="7EC0499B" w14:textId="77777777" w:rsidR="007A4BB2" w:rsidRPr="000247A8" w:rsidRDefault="007A4BB2">
      <w:pPr>
        <w:pStyle w:val="BodyText"/>
      </w:pP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53A603FE" w14:textId="77777777">
        <w:trPr>
          <w:cantSplit/>
          <w:trHeight w:val="377"/>
        </w:trPr>
        <w:tc>
          <w:tcPr>
            <w:tcW w:w="720" w:type="dxa"/>
            <w:tcBorders>
              <w:bottom w:val="nil"/>
              <w:right w:val="single" w:sz="4" w:space="0" w:color="808080"/>
            </w:tcBorders>
          </w:tcPr>
          <w:p w14:paraId="31D4C056" w14:textId="77777777" w:rsidR="007A4BB2" w:rsidRPr="000247A8" w:rsidRDefault="0006699A">
            <w:pPr>
              <w:pStyle w:val="NoteText"/>
            </w:pPr>
            <w:r w:rsidRPr="000247A8">
              <w:rPr>
                <w:noProof/>
              </w:rPr>
              <w:drawing>
                <wp:inline distT="0" distB="0" distL="0" distR="0" wp14:anchorId="6CBFFCFF" wp14:editId="1C59A326">
                  <wp:extent cx="323850" cy="323850"/>
                  <wp:effectExtent l="0" t="0" r="0" b="0"/>
                  <wp:docPr id="10" name="Picture 10"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ning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49E374FD" w14:textId="77777777" w:rsidR="007A4BB2" w:rsidRPr="000247A8" w:rsidRDefault="007A4BB2">
            <w:pPr>
              <w:pStyle w:val="NoteText"/>
            </w:pPr>
            <w:r w:rsidRPr="000247A8">
              <w:t>If your copy of this document has been downloaded to a local file:</w:t>
            </w:r>
          </w:p>
          <w:p w14:paraId="360BEE45" w14:textId="106AFE13" w:rsidR="007A4BB2" w:rsidRPr="000247A8" w:rsidRDefault="007A4BB2">
            <w:pPr>
              <w:pStyle w:val="NoteText"/>
            </w:pPr>
            <w:r w:rsidRPr="000247A8">
              <w:rPr>
                <w:rFonts w:cs="Arial"/>
              </w:rPr>
              <w:t xml:space="preserve">▪ </w:t>
            </w:r>
            <w:r w:rsidRPr="000247A8">
              <w:t xml:space="preserve">Please make certain your copy is current.  Compare the revision history of your copy (see </w:t>
            </w:r>
            <w:r w:rsidRPr="000247A8">
              <w:fldChar w:fldCharType="begin"/>
            </w:r>
            <w:r w:rsidRPr="000247A8">
              <w:instrText xml:space="preserve"> REF RevisionHistory \h  \* MERGEFORMAT </w:instrText>
            </w:r>
            <w:r w:rsidRPr="000247A8">
              <w:fldChar w:fldCharType="separate"/>
            </w:r>
            <w:r w:rsidR="005A5D75" w:rsidRPr="005A5D75">
              <w:rPr>
                <w:b/>
                <w:bCs/>
              </w:rPr>
              <w:t>Revision History</w:t>
            </w:r>
            <w:r w:rsidRPr="000247A8">
              <w:fldChar w:fldCharType="end"/>
            </w:r>
            <w:r w:rsidRPr="000247A8">
              <w:t xml:space="preserve"> on page </w:t>
            </w:r>
            <w:r w:rsidRPr="000247A8">
              <w:fldChar w:fldCharType="begin"/>
            </w:r>
            <w:r w:rsidRPr="000247A8">
              <w:instrText xml:space="preserve"> PAGEREF RevisionHistory \h </w:instrText>
            </w:r>
            <w:r w:rsidRPr="000247A8">
              <w:fldChar w:fldCharType="separate"/>
            </w:r>
            <w:r w:rsidR="005A5D75">
              <w:rPr>
                <w:noProof/>
              </w:rPr>
              <w:t>iii</w:t>
            </w:r>
            <w:r w:rsidRPr="000247A8">
              <w:fldChar w:fldCharType="end"/>
            </w:r>
            <w:r w:rsidRPr="000247A8">
              <w:t>) with that of the original at</w:t>
            </w:r>
          </w:p>
          <w:p w14:paraId="02C0972D" w14:textId="03A6AFD0" w:rsidR="007A4BB2" w:rsidRPr="000247A8" w:rsidRDefault="005A5D75">
            <w:pPr>
              <w:pStyle w:val="NoteText"/>
              <w:jc w:val="center"/>
            </w:pPr>
            <w:hyperlink r:id="rId38" w:history="1">
              <w:r w:rsidR="00B26BD2" w:rsidRPr="00B26BD2">
                <w:rPr>
                  <w:rStyle w:val="Hyperlink"/>
                  <w:szCs w:val="24"/>
                  <w:highlight w:val="yellow"/>
                </w:rPr>
                <w:t>REDACTED</w:t>
              </w:r>
            </w:hyperlink>
          </w:p>
        </w:tc>
        <w:tc>
          <w:tcPr>
            <w:tcW w:w="720" w:type="dxa"/>
            <w:tcBorders>
              <w:left w:val="single" w:sz="4" w:space="0" w:color="808080"/>
            </w:tcBorders>
          </w:tcPr>
          <w:p w14:paraId="31743F1D" w14:textId="77777777" w:rsidR="007A4BB2" w:rsidRPr="000247A8" w:rsidRDefault="007A4BB2">
            <w:pPr>
              <w:pStyle w:val="NoteText"/>
            </w:pPr>
          </w:p>
        </w:tc>
      </w:tr>
    </w:tbl>
    <w:p w14:paraId="22F40A8E" w14:textId="77777777" w:rsidR="007A4BB2" w:rsidRPr="000247A8" w:rsidRDefault="007A4BB2">
      <w:pPr>
        <w:pStyle w:val="BodyText"/>
      </w:pPr>
    </w:p>
    <w:p w14:paraId="0745B6EA" w14:textId="77777777" w:rsidR="007A4BB2" w:rsidRPr="000247A8" w:rsidRDefault="007A4BB2">
      <w:pPr>
        <w:pStyle w:val="BodyText"/>
      </w:pPr>
    </w:p>
    <w:p w14:paraId="31B0827D" w14:textId="77777777" w:rsidR="007A4BB2" w:rsidRPr="000247A8" w:rsidRDefault="007A4BB2" w:rsidP="003A0370">
      <w:pPr>
        <w:sectPr w:rsidR="007A4BB2" w:rsidRPr="000247A8" w:rsidSect="00751211">
          <w:headerReference w:type="even" r:id="rId39"/>
          <w:headerReference w:type="default" r:id="rId40"/>
          <w:headerReference w:type="first" r:id="rId41"/>
          <w:pgSz w:w="12240" w:h="15840" w:code="1"/>
          <w:pgMar w:top="1440" w:right="1440" w:bottom="1440" w:left="1440" w:header="720" w:footer="720" w:gutter="0"/>
          <w:cols w:space="720"/>
          <w:titlePg/>
        </w:sectPr>
      </w:pPr>
    </w:p>
    <w:p w14:paraId="5B8AB82B" w14:textId="77777777" w:rsidR="007A4BB2" w:rsidRPr="000247A8" w:rsidRDefault="007A4BB2" w:rsidP="005A5386">
      <w:pPr>
        <w:pStyle w:val="Heading1"/>
      </w:pPr>
      <w:bookmarkStart w:id="234" w:name="_Toc22557966"/>
      <w:r w:rsidRPr="000247A8">
        <w:lastRenderedPageBreak/>
        <w:t>Implementation and Maintenance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34"/>
    </w:p>
    <w:p w14:paraId="73C843C0" w14:textId="77777777" w:rsidR="007A4BB2" w:rsidRPr="000F2770" w:rsidRDefault="007A4BB2" w:rsidP="000F2770">
      <w:pPr>
        <w:pStyle w:val="Heading2"/>
      </w:pPr>
      <w:bookmarkStart w:id="235" w:name="_Toc292619789"/>
      <w:bookmarkStart w:id="236" w:name="_Toc292619955"/>
      <w:bookmarkStart w:id="237" w:name="_Toc300375207"/>
      <w:bookmarkStart w:id="238" w:name="_Toc307041609"/>
      <w:bookmarkStart w:id="239" w:name="_Toc307041766"/>
      <w:bookmarkStart w:id="240" w:name="_Toc307042652"/>
      <w:bookmarkStart w:id="241" w:name="_Toc307044078"/>
      <w:bookmarkStart w:id="242" w:name="_Toc307044224"/>
      <w:bookmarkStart w:id="243" w:name="_Toc307044374"/>
      <w:bookmarkStart w:id="244" w:name="_Toc307044637"/>
      <w:bookmarkStart w:id="245" w:name="_Toc307044856"/>
      <w:bookmarkStart w:id="246" w:name="_Toc307045077"/>
      <w:bookmarkStart w:id="247" w:name="_Toc307045241"/>
      <w:bookmarkStart w:id="248" w:name="_Toc318010826"/>
      <w:bookmarkStart w:id="249" w:name="_Toc318011580"/>
      <w:bookmarkStart w:id="250" w:name="_Toc320336484"/>
      <w:bookmarkStart w:id="251" w:name="_Toc496512130"/>
      <w:bookmarkStart w:id="252" w:name="_Toc22557967"/>
      <w:r w:rsidRPr="000F2770">
        <w:t>Operating Specifics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4DC1FCC" w14:textId="77777777" w:rsidR="007A4BB2" w:rsidRPr="000247A8" w:rsidRDefault="007A4BB2">
      <w:pPr>
        <w:pStyle w:val="BodyText"/>
        <w:rPr>
          <w:b/>
        </w:rPr>
      </w:pPr>
      <w:r w:rsidRPr="000247A8">
        <w:t xml:space="preserve">This chapter addresses specific information to determine whether your facility can run IFCAP effectively, including sizing, equipment requirements, journaling, routines and external/internal relations with other </w:t>
      </w:r>
      <w:r w:rsidRPr="000247A8">
        <w:rPr>
          <w:bCs/>
        </w:rPr>
        <w:t>VistA</w:t>
      </w:r>
      <w:r w:rsidRPr="000247A8">
        <w:t xml:space="preserve"> packages. </w:t>
      </w:r>
      <w:bookmarkStart w:id="253" w:name="_Toc292619790"/>
      <w:bookmarkStart w:id="254" w:name="_Toc292619956"/>
      <w:bookmarkStart w:id="255" w:name="_Toc300375208"/>
      <w:bookmarkStart w:id="256" w:name="_Toc307041610"/>
      <w:bookmarkStart w:id="257" w:name="_Toc307041767"/>
      <w:bookmarkStart w:id="258" w:name="_Toc307042653"/>
      <w:bookmarkStart w:id="259" w:name="_Toc307044079"/>
      <w:bookmarkStart w:id="260" w:name="_Toc307044225"/>
      <w:bookmarkStart w:id="261" w:name="_Toc307044375"/>
      <w:bookmarkStart w:id="262" w:name="_Toc307044638"/>
      <w:bookmarkStart w:id="263" w:name="_Toc307044857"/>
      <w:bookmarkStart w:id="264" w:name="_Toc307045078"/>
      <w:bookmarkStart w:id="265" w:name="_Toc307045242"/>
      <w:bookmarkStart w:id="266" w:name="_Toc318010827"/>
      <w:bookmarkStart w:id="267" w:name="_Toc318011581"/>
      <w:bookmarkStart w:id="268" w:name="_Toc320336485"/>
    </w:p>
    <w:p w14:paraId="6BBCC978" w14:textId="77777777" w:rsidR="007A4BB2" w:rsidRPr="000F2770" w:rsidRDefault="007A4BB2" w:rsidP="002A3C40">
      <w:pPr>
        <w:pStyle w:val="Heading3"/>
      </w:pPr>
      <w:bookmarkStart w:id="269" w:name="_Toc496512131"/>
      <w:bookmarkStart w:id="270" w:name="_Toc22557968"/>
      <w:r w:rsidRPr="000F2770">
        <w:t>Block Sizing Information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448A042B" w14:textId="77777777" w:rsidR="007A4BB2" w:rsidRPr="000247A8" w:rsidRDefault="007A4BB2">
      <w:pPr>
        <w:pStyle w:val="BodyText"/>
      </w:pPr>
      <w:r w:rsidRPr="000247A8">
        <w:t>The five main IFCAP files (</w:t>
      </w:r>
      <w:r w:rsidRPr="000247A8">
        <w:rPr>
          <w:rFonts w:ascii="Courier New" w:hAnsi="Courier New" w:cs="Courier New"/>
        </w:rPr>
        <w:t>File #410</w:t>
      </w:r>
      <w:r w:rsidRPr="000247A8">
        <w:t xml:space="preserve">, Control Point Activity; </w:t>
      </w:r>
      <w:r w:rsidR="009009D6">
        <w:rPr>
          <w:rFonts w:ascii="Courier New" w:hAnsi="Courier New" w:cs="Courier New"/>
        </w:rPr>
        <w:t xml:space="preserve">File </w:t>
      </w:r>
      <w:r w:rsidRPr="000247A8">
        <w:rPr>
          <w:rFonts w:ascii="Courier New" w:hAnsi="Courier New" w:cs="Courier New"/>
        </w:rPr>
        <w:t>#440</w:t>
      </w:r>
      <w:r w:rsidRPr="000247A8">
        <w:t xml:space="preserve">, Vendor; </w:t>
      </w:r>
      <w:r w:rsidRPr="000247A8">
        <w:rPr>
          <w:rFonts w:ascii="Courier New" w:hAnsi="Courier New" w:cs="Courier New"/>
        </w:rPr>
        <w:t>File #441</w:t>
      </w:r>
      <w:r w:rsidRPr="000247A8">
        <w:t xml:space="preserve">, Item Master File; </w:t>
      </w:r>
      <w:r w:rsidRPr="000247A8">
        <w:rPr>
          <w:rFonts w:ascii="Courier New" w:hAnsi="Courier New" w:cs="Courier New"/>
        </w:rPr>
        <w:t>File 442</w:t>
      </w:r>
      <w:r w:rsidRPr="000247A8">
        <w:t xml:space="preserve">, Procurement and Accounting Transactions; and </w:t>
      </w:r>
      <w:r w:rsidRPr="000247A8">
        <w:rPr>
          <w:rFonts w:ascii="Courier New" w:hAnsi="Courier New" w:cs="Courier New"/>
        </w:rPr>
        <w:t>File #445</w:t>
      </w:r>
      <w:r w:rsidRPr="000247A8">
        <w:t xml:space="preserve">, Generic Inventory) represent the most active and fastest growing IFCAP files.  As a result, it is estimated that IFCAP will require the following (note that block sizes are for both </w:t>
      </w:r>
      <w:r w:rsidRPr="000247A8">
        <w:rPr>
          <w:rFonts w:ascii="Courier New" w:hAnsi="Courier New" w:cs="Courier New"/>
        </w:rPr>
        <w:t>APX</w:t>
      </w:r>
      <w:r w:rsidRPr="000247A8">
        <w:t xml:space="preserve"> and </w:t>
      </w:r>
      <w:r w:rsidRPr="000247A8">
        <w:rPr>
          <w:rFonts w:ascii="Courier New" w:hAnsi="Courier New" w:cs="Courier New"/>
        </w:rPr>
        <w:t>MSM</w:t>
      </w:r>
      <w:r w:rsidRPr="000247A8">
        <w:t>):</w:t>
      </w:r>
      <w:r w:rsidR="005A0E7E" w:rsidRPr="000247A8">
        <w:t xml:space="preserve"> </w:t>
      </w:r>
      <w:r w:rsidR="00681793" w:rsidRPr="000247A8">
        <w:fldChar w:fldCharType="begin"/>
      </w:r>
      <w:r w:rsidR="005A0E7E" w:rsidRPr="000247A8">
        <w:instrText>xe "file:block sizing"</w:instrText>
      </w:r>
      <w:r w:rsidR="00681793" w:rsidRPr="000247A8">
        <w:fldChar w:fldCharType="end"/>
      </w:r>
      <w:r w:rsidR="00681793" w:rsidRPr="000247A8">
        <w:fldChar w:fldCharType="begin"/>
      </w:r>
      <w:r w:rsidR="005A0E7E" w:rsidRPr="000247A8">
        <w:instrText>xe "block sizing"</w:instrText>
      </w:r>
      <w:r w:rsidR="00681793" w:rsidRPr="000247A8">
        <w:fldChar w:fldCharType="end"/>
      </w:r>
    </w:p>
    <w:p w14:paraId="7DCEBDF5" w14:textId="2846FA09" w:rsidR="007A4BB2" w:rsidRPr="000F2770" w:rsidRDefault="007A4BB2" w:rsidP="000F2770">
      <w:pPr>
        <w:pStyle w:val="Caption"/>
      </w:pPr>
      <w:bookmarkStart w:id="271" w:name="_Toc87866914"/>
      <w:r w:rsidRPr="000F2770">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3</w:t>
      </w:r>
      <w:r w:rsidR="00D03DAB">
        <w:rPr>
          <w:noProof/>
        </w:rPr>
        <w:fldChar w:fldCharType="end"/>
      </w:r>
      <w:r w:rsidR="00064559" w:rsidRPr="000F2770">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00064559" w:rsidRPr="000F2770">
        <w:t xml:space="preserve">. </w:t>
      </w:r>
      <w:r w:rsidRPr="000F2770">
        <w:t>Block Sizing</w:t>
      </w:r>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3115"/>
        <w:gridCol w:w="1692"/>
      </w:tblGrid>
      <w:tr w:rsidR="007A4BB2" w:rsidRPr="000247A8" w14:paraId="16E5F84F" w14:textId="77777777">
        <w:tc>
          <w:tcPr>
            <w:tcW w:w="4608" w:type="dxa"/>
            <w:shd w:val="clear" w:color="auto" w:fill="E6E6E6"/>
            <w:vAlign w:val="center"/>
          </w:tcPr>
          <w:p w14:paraId="7F5A661F" w14:textId="77777777" w:rsidR="007A4BB2" w:rsidRPr="000247A8" w:rsidRDefault="007A4BB2">
            <w:pPr>
              <w:pStyle w:val="TableSubHeadLeft"/>
            </w:pPr>
            <w:r w:rsidRPr="000247A8">
              <w:t>File Name</w:t>
            </w:r>
          </w:p>
        </w:tc>
        <w:tc>
          <w:tcPr>
            <w:tcW w:w="3150" w:type="dxa"/>
            <w:shd w:val="clear" w:color="auto" w:fill="E6E6E6"/>
            <w:vAlign w:val="center"/>
          </w:tcPr>
          <w:p w14:paraId="4A0CB8DC" w14:textId="77777777" w:rsidR="007A4BB2" w:rsidRPr="000247A8" w:rsidRDefault="007A4BB2">
            <w:pPr>
              <w:pStyle w:val="TableSubHeadLeft"/>
            </w:pPr>
            <w:r w:rsidRPr="000247A8">
              <w:t>Global</w:t>
            </w:r>
          </w:p>
        </w:tc>
        <w:tc>
          <w:tcPr>
            <w:tcW w:w="1710" w:type="dxa"/>
            <w:shd w:val="clear" w:color="auto" w:fill="E6E6E6"/>
            <w:vAlign w:val="center"/>
          </w:tcPr>
          <w:p w14:paraId="651CA4AA" w14:textId="77777777" w:rsidR="007A4BB2" w:rsidRPr="000247A8" w:rsidRDefault="007A4BB2">
            <w:pPr>
              <w:pStyle w:val="TableSubHeadLeft"/>
              <w:jc w:val="center"/>
            </w:pPr>
            <w:r w:rsidRPr="000247A8">
              <w:t>Blocks per entry</w:t>
            </w:r>
          </w:p>
        </w:tc>
      </w:tr>
      <w:tr w:rsidR="007A4BB2" w:rsidRPr="000247A8" w14:paraId="2FF08CE5" w14:textId="77777777">
        <w:tc>
          <w:tcPr>
            <w:tcW w:w="4608" w:type="dxa"/>
            <w:vAlign w:val="center"/>
          </w:tcPr>
          <w:p w14:paraId="0F73AD6B" w14:textId="77777777" w:rsidR="007A4BB2" w:rsidRPr="000247A8" w:rsidRDefault="007A4BB2">
            <w:pPr>
              <w:pStyle w:val="TableText"/>
            </w:pPr>
            <w:r w:rsidRPr="000247A8">
              <w:t>Control Point Activity</w:t>
            </w:r>
          </w:p>
        </w:tc>
        <w:tc>
          <w:tcPr>
            <w:tcW w:w="3150" w:type="dxa"/>
            <w:vAlign w:val="center"/>
          </w:tcPr>
          <w:p w14:paraId="63D0969E" w14:textId="77777777" w:rsidR="007A4BB2" w:rsidRPr="000247A8" w:rsidRDefault="007A4BB2">
            <w:pPr>
              <w:pStyle w:val="TableText"/>
            </w:pPr>
            <w:r w:rsidRPr="000247A8">
              <w:t>^PRCS(410)</w:t>
            </w:r>
          </w:p>
        </w:tc>
        <w:tc>
          <w:tcPr>
            <w:tcW w:w="1710" w:type="dxa"/>
            <w:vAlign w:val="center"/>
          </w:tcPr>
          <w:p w14:paraId="542F26CE" w14:textId="77777777" w:rsidR="007A4BB2" w:rsidRPr="000247A8" w:rsidRDefault="007A4BB2">
            <w:pPr>
              <w:pStyle w:val="TableText"/>
            </w:pPr>
            <w:r w:rsidRPr="000247A8">
              <w:t>1</w:t>
            </w:r>
          </w:p>
        </w:tc>
      </w:tr>
      <w:tr w:rsidR="007A4BB2" w:rsidRPr="000247A8" w14:paraId="1427B091" w14:textId="77777777">
        <w:tc>
          <w:tcPr>
            <w:tcW w:w="4608" w:type="dxa"/>
            <w:vAlign w:val="center"/>
          </w:tcPr>
          <w:p w14:paraId="3A5A01C9" w14:textId="77777777" w:rsidR="007A4BB2" w:rsidRPr="000247A8" w:rsidRDefault="007A4BB2">
            <w:pPr>
              <w:pStyle w:val="TableText"/>
            </w:pPr>
            <w:r w:rsidRPr="000247A8">
              <w:t>Vendor</w:t>
            </w:r>
          </w:p>
        </w:tc>
        <w:tc>
          <w:tcPr>
            <w:tcW w:w="3150" w:type="dxa"/>
            <w:vAlign w:val="center"/>
          </w:tcPr>
          <w:p w14:paraId="2A0358A2" w14:textId="77777777" w:rsidR="007A4BB2" w:rsidRPr="000247A8" w:rsidRDefault="007A4BB2">
            <w:pPr>
              <w:pStyle w:val="TableText"/>
            </w:pPr>
            <w:r w:rsidRPr="000247A8">
              <w:t>^PRC(440)</w:t>
            </w:r>
          </w:p>
        </w:tc>
        <w:tc>
          <w:tcPr>
            <w:tcW w:w="1710" w:type="dxa"/>
            <w:vAlign w:val="center"/>
          </w:tcPr>
          <w:p w14:paraId="5D6C05CF" w14:textId="77777777" w:rsidR="007A4BB2" w:rsidRPr="000247A8" w:rsidRDefault="007A4BB2">
            <w:pPr>
              <w:pStyle w:val="TableText"/>
            </w:pPr>
            <w:r w:rsidRPr="000247A8">
              <w:t>1/3</w:t>
            </w:r>
          </w:p>
        </w:tc>
      </w:tr>
      <w:tr w:rsidR="007A4BB2" w:rsidRPr="000247A8" w14:paraId="3134F072" w14:textId="77777777">
        <w:tc>
          <w:tcPr>
            <w:tcW w:w="4608" w:type="dxa"/>
            <w:vAlign w:val="center"/>
          </w:tcPr>
          <w:p w14:paraId="51AD6066" w14:textId="77777777" w:rsidR="007A4BB2" w:rsidRPr="000247A8" w:rsidRDefault="007A4BB2">
            <w:pPr>
              <w:pStyle w:val="TableText"/>
            </w:pPr>
            <w:r w:rsidRPr="000247A8">
              <w:t>Item Master</w:t>
            </w:r>
          </w:p>
        </w:tc>
        <w:tc>
          <w:tcPr>
            <w:tcW w:w="3150" w:type="dxa"/>
            <w:vAlign w:val="center"/>
          </w:tcPr>
          <w:p w14:paraId="03580BF7" w14:textId="77777777" w:rsidR="007A4BB2" w:rsidRPr="000247A8" w:rsidRDefault="007A4BB2">
            <w:pPr>
              <w:pStyle w:val="TableText"/>
            </w:pPr>
            <w:r w:rsidRPr="000247A8">
              <w:t>^PRC(441)</w:t>
            </w:r>
          </w:p>
        </w:tc>
        <w:tc>
          <w:tcPr>
            <w:tcW w:w="1710" w:type="dxa"/>
            <w:vAlign w:val="center"/>
          </w:tcPr>
          <w:p w14:paraId="63CFAD37" w14:textId="77777777" w:rsidR="007A4BB2" w:rsidRPr="000247A8" w:rsidRDefault="007A4BB2">
            <w:pPr>
              <w:pStyle w:val="TableText"/>
            </w:pPr>
            <w:r w:rsidRPr="000247A8">
              <w:t>2/3</w:t>
            </w:r>
          </w:p>
        </w:tc>
      </w:tr>
      <w:tr w:rsidR="007A4BB2" w:rsidRPr="000247A8" w14:paraId="2B8D334D" w14:textId="77777777">
        <w:tc>
          <w:tcPr>
            <w:tcW w:w="4608" w:type="dxa"/>
            <w:vAlign w:val="center"/>
          </w:tcPr>
          <w:p w14:paraId="56F91A9B" w14:textId="77777777" w:rsidR="007A4BB2" w:rsidRPr="000247A8" w:rsidRDefault="007A4BB2">
            <w:pPr>
              <w:pStyle w:val="TableText"/>
            </w:pPr>
            <w:r w:rsidRPr="000247A8">
              <w:t>Procurement &amp; Accounting Transactions*</w:t>
            </w:r>
          </w:p>
        </w:tc>
        <w:tc>
          <w:tcPr>
            <w:tcW w:w="3150" w:type="dxa"/>
            <w:vAlign w:val="center"/>
          </w:tcPr>
          <w:p w14:paraId="2D7E9A4E" w14:textId="77777777" w:rsidR="007A4BB2" w:rsidRPr="000247A8" w:rsidRDefault="007A4BB2">
            <w:pPr>
              <w:pStyle w:val="TableText"/>
            </w:pPr>
            <w:r w:rsidRPr="000247A8">
              <w:t>^PRC(442)</w:t>
            </w:r>
          </w:p>
        </w:tc>
        <w:tc>
          <w:tcPr>
            <w:tcW w:w="1710" w:type="dxa"/>
            <w:vAlign w:val="center"/>
          </w:tcPr>
          <w:p w14:paraId="6CF26EAF" w14:textId="77777777" w:rsidR="007A4BB2" w:rsidRPr="000247A8" w:rsidRDefault="007A4BB2">
            <w:pPr>
              <w:pStyle w:val="TableText"/>
            </w:pPr>
            <w:r w:rsidRPr="000247A8">
              <w:t>3</w:t>
            </w:r>
          </w:p>
        </w:tc>
      </w:tr>
      <w:tr w:rsidR="007A4BB2" w:rsidRPr="000247A8" w14:paraId="36714B94" w14:textId="77777777">
        <w:trPr>
          <w:trHeight w:val="773"/>
        </w:trPr>
        <w:tc>
          <w:tcPr>
            <w:tcW w:w="4608" w:type="dxa"/>
            <w:vAlign w:val="center"/>
          </w:tcPr>
          <w:p w14:paraId="62F5D109" w14:textId="77777777" w:rsidR="007A4BB2" w:rsidRPr="000247A8" w:rsidRDefault="007A4BB2">
            <w:pPr>
              <w:pStyle w:val="TableText"/>
            </w:pPr>
            <w:r w:rsidRPr="000247A8">
              <w:t>Generic Inventory (per transaction)</w:t>
            </w:r>
          </w:p>
        </w:tc>
        <w:tc>
          <w:tcPr>
            <w:tcW w:w="3150" w:type="dxa"/>
            <w:vAlign w:val="center"/>
          </w:tcPr>
          <w:p w14:paraId="0B612BBA" w14:textId="77777777" w:rsidR="007A4BB2" w:rsidRPr="000247A8" w:rsidRDefault="007A4BB2">
            <w:pPr>
              <w:pStyle w:val="TableText"/>
            </w:pPr>
            <w:r w:rsidRPr="000247A8">
              <w:t xml:space="preserve">^PRCP(445) </w:t>
            </w:r>
          </w:p>
          <w:p w14:paraId="29D72FCD" w14:textId="77777777" w:rsidR="007A4BB2" w:rsidRPr="000247A8" w:rsidRDefault="007A4BB2">
            <w:pPr>
              <w:pStyle w:val="TableText"/>
            </w:pPr>
            <w:r w:rsidRPr="000247A8">
              <w:t>^PRCP(445.2)</w:t>
            </w:r>
          </w:p>
        </w:tc>
        <w:tc>
          <w:tcPr>
            <w:tcW w:w="1710" w:type="dxa"/>
            <w:vAlign w:val="center"/>
          </w:tcPr>
          <w:p w14:paraId="3F518BE9" w14:textId="77777777" w:rsidR="007A4BB2" w:rsidRPr="000247A8" w:rsidRDefault="007A4BB2">
            <w:pPr>
              <w:pStyle w:val="TableText"/>
            </w:pPr>
            <w:r w:rsidRPr="000247A8">
              <w:t>½</w:t>
            </w:r>
          </w:p>
        </w:tc>
      </w:tr>
      <w:tr w:rsidR="007A4BB2" w:rsidRPr="000247A8" w14:paraId="3E4E26C9" w14:textId="77777777">
        <w:trPr>
          <w:trHeight w:val="773"/>
        </w:trPr>
        <w:tc>
          <w:tcPr>
            <w:tcW w:w="9468" w:type="dxa"/>
            <w:gridSpan w:val="3"/>
            <w:vAlign w:val="center"/>
          </w:tcPr>
          <w:p w14:paraId="336D2FC1" w14:textId="77777777" w:rsidR="007A4BB2" w:rsidRPr="000247A8" w:rsidRDefault="007A4BB2">
            <w:pPr>
              <w:pStyle w:val="TableText"/>
            </w:pPr>
            <w:r w:rsidRPr="000247A8">
              <w:t xml:space="preserve">*Contact your A&amp;MM Service to find out the number of Purchase Orders processed during a Fiscal Year.  Multiply this number by three.  (A&amp;MM is required to maintain all purchase orders on station for three years.)  You can begin to estimate the size of your facility's files as follows: </w:t>
            </w:r>
          </w:p>
          <w:p w14:paraId="7ECDC16C" w14:textId="77777777" w:rsidR="007A4BB2" w:rsidRPr="000247A8" w:rsidRDefault="007A4BB2">
            <w:pPr>
              <w:pStyle w:val="BodyText"/>
              <w:rPr>
                <w:rFonts w:ascii="Courier New" w:hAnsi="Courier New" w:cs="Courier New"/>
              </w:rPr>
            </w:pPr>
            <w:r w:rsidRPr="000247A8">
              <w:rPr>
                <w:rFonts w:ascii="Courier New" w:hAnsi="Courier New" w:cs="Courier New"/>
              </w:rPr>
              <w:t>P x B = Total Disk Blocks needed in global ^PRC(442)</w:t>
            </w:r>
          </w:p>
          <w:p w14:paraId="368242EC" w14:textId="77777777" w:rsidR="007A4BB2" w:rsidRPr="000247A8" w:rsidRDefault="007A4BB2">
            <w:pPr>
              <w:pStyle w:val="TableText"/>
            </w:pPr>
            <w:r w:rsidRPr="000247A8">
              <w:t xml:space="preserve">...where </w:t>
            </w:r>
            <w:r w:rsidRPr="000247A8">
              <w:rPr>
                <w:rFonts w:ascii="Courier New" w:hAnsi="Courier New" w:cs="Courier New"/>
              </w:rPr>
              <w:t>P</w:t>
            </w:r>
            <w:r w:rsidRPr="000247A8">
              <w:t xml:space="preserve"> = Number of Purchase Orders and </w:t>
            </w:r>
            <w:r w:rsidRPr="000247A8">
              <w:rPr>
                <w:rFonts w:ascii="Courier New" w:hAnsi="Courier New" w:cs="Courier New"/>
              </w:rPr>
              <w:t>B</w:t>
            </w:r>
            <w:r w:rsidRPr="000247A8">
              <w:t xml:space="preserve"> = number of blocks.</w:t>
            </w:r>
          </w:p>
        </w:tc>
      </w:tr>
    </w:tbl>
    <w:p w14:paraId="5732B8B2" w14:textId="77777777" w:rsidR="007A4BB2" w:rsidRPr="000247A8" w:rsidRDefault="007A4BB2">
      <w:pPr>
        <w:pStyle w:val="BodyText"/>
      </w:pPr>
    </w:p>
    <w:p w14:paraId="4FE47009" w14:textId="77777777" w:rsidR="007A4BB2" w:rsidRPr="000247A8" w:rsidRDefault="007A4BB2">
      <w:pPr>
        <w:pStyle w:val="BodyText"/>
      </w:pPr>
      <w:r w:rsidRPr="000247A8">
        <w:t xml:space="preserve">Please note these are estimates of what is necessary for only a subset of the dynamic files of IFCAP.  </w:t>
      </w: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73703982" w14:textId="77777777">
        <w:trPr>
          <w:cantSplit/>
          <w:trHeight w:val="377"/>
        </w:trPr>
        <w:tc>
          <w:tcPr>
            <w:tcW w:w="720" w:type="dxa"/>
            <w:tcBorders>
              <w:bottom w:val="nil"/>
              <w:right w:val="single" w:sz="4" w:space="0" w:color="808080"/>
            </w:tcBorders>
          </w:tcPr>
          <w:p w14:paraId="09AAEE47" w14:textId="77777777" w:rsidR="007A4BB2" w:rsidRPr="000247A8" w:rsidRDefault="0006699A">
            <w:pPr>
              <w:pStyle w:val="NoteText"/>
            </w:pPr>
            <w:r w:rsidRPr="000247A8">
              <w:rPr>
                <w:noProof/>
              </w:rPr>
              <w:drawing>
                <wp:inline distT="0" distB="0" distL="0" distR="0" wp14:anchorId="35D49A7C" wp14:editId="38374AEF">
                  <wp:extent cx="323850" cy="323850"/>
                  <wp:effectExtent l="0" t="0" r="0" b="0"/>
                  <wp:docPr id="11" name="Picture 11" descr="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mation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7D83C792" w14:textId="77777777" w:rsidR="007A4BB2" w:rsidRPr="000247A8" w:rsidRDefault="007A4BB2">
            <w:pPr>
              <w:pStyle w:val="NoteText"/>
            </w:pPr>
            <w:r w:rsidRPr="000247A8">
              <w:t>Please be aware that Fiscal Service is required to have access to this information for 6 to 10 years to meet legal requirements.</w:t>
            </w:r>
          </w:p>
        </w:tc>
        <w:tc>
          <w:tcPr>
            <w:tcW w:w="720" w:type="dxa"/>
            <w:tcBorders>
              <w:left w:val="single" w:sz="4" w:space="0" w:color="808080"/>
            </w:tcBorders>
          </w:tcPr>
          <w:p w14:paraId="438C2B91" w14:textId="77777777" w:rsidR="007A4BB2" w:rsidRPr="000247A8" w:rsidRDefault="007A4BB2">
            <w:pPr>
              <w:pStyle w:val="NoteText"/>
            </w:pPr>
          </w:p>
        </w:tc>
      </w:tr>
    </w:tbl>
    <w:p w14:paraId="335B1648" w14:textId="77777777" w:rsidR="007A4BB2" w:rsidRPr="000247A8" w:rsidRDefault="007A4BB2">
      <w:pPr>
        <w:pStyle w:val="BodyText"/>
      </w:pPr>
    </w:p>
    <w:p w14:paraId="48728AEB" w14:textId="77777777" w:rsidR="007A4BB2" w:rsidRPr="000247A8" w:rsidRDefault="007A4BB2" w:rsidP="002A3C40">
      <w:pPr>
        <w:pStyle w:val="Heading3"/>
      </w:pPr>
      <w:bookmarkStart w:id="272" w:name="_Toc292619791"/>
      <w:bookmarkStart w:id="273" w:name="_Toc292619957"/>
      <w:bookmarkStart w:id="274" w:name="_Toc300375209"/>
      <w:bookmarkStart w:id="275" w:name="_Toc307041611"/>
      <w:bookmarkStart w:id="276" w:name="_Toc307041768"/>
      <w:bookmarkStart w:id="277" w:name="_Toc307042654"/>
      <w:bookmarkStart w:id="278" w:name="_Toc307044080"/>
      <w:bookmarkStart w:id="279" w:name="_Toc307044226"/>
      <w:bookmarkStart w:id="280" w:name="_Toc307044376"/>
      <w:bookmarkStart w:id="281" w:name="_Toc307044639"/>
      <w:bookmarkStart w:id="282" w:name="_Toc307044858"/>
      <w:bookmarkStart w:id="283" w:name="_Toc307045079"/>
      <w:bookmarkStart w:id="284" w:name="_Toc307045243"/>
      <w:bookmarkStart w:id="285" w:name="_Toc318010828"/>
      <w:bookmarkStart w:id="286" w:name="_Toc318011582"/>
      <w:bookmarkStart w:id="287" w:name="_Toc320336486"/>
      <w:bookmarkStart w:id="288" w:name="_Toc496512132"/>
      <w:bookmarkStart w:id="289" w:name="_Toc22557969"/>
      <w:r w:rsidRPr="000247A8">
        <w:lastRenderedPageBreak/>
        <w:t>Recommended Equipment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6D482D23" w14:textId="77777777" w:rsidR="007A4BB2" w:rsidRPr="000247A8" w:rsidRDefault="00FC291E" w:rsidP="002A3C40">
      <w:pPr>
        <w:pStyle w:val="Heading4"/>
      </w:pPr>
      <w:bookmarkStart w:id="290" w:name="_Toc496512133"/>
      <w:r>
        <w:t xml:space="preserve">Procurement and Logistics </w:t>
      </w:r>
      <w:bookmarkEnd w:id="290"/>
    </w:p>
    <w:p w14:paraId="04F89AC5" w14:textId="77777777" w:rsidR="007A4BB2" w:rsidRPr="000247A8" w:rsidRDefault="007A4BB2" w:rsidP="0022079D">
      <w:pPr>
        <w:pStyle w:val="BodyText"/>
        <w:numPr>
          <w:ilvl w:val="0"/>
          <w:numId w:val="10"/>
        </w:numPr>
      </w:pPr>
      <w:r w:rsidRPr="000247A8">
        <w:t xml:space="preserve">One work station </w:t>
      </w:r>
      <w:r w:rsidRPr="000247A8">
        <w:rPr>
          <w:i/>
        </w:rPr>
        <w:t>each</w:t>
      </w:r>
      <w:r w:rsidRPr="000247A8">
        <w:t xml:space="preserve"> for:</w:t>
      </w:r>
      <w:r w:rsidR="00681793" w:rsidRPr="000247A8">
        <w:fldChar w:fldCharType="begin"/>
      </w:r>
      <w:r w:rsidR="005A0E7E" w:rsidRPr="000247A8">
        <w:instrText>xe "recommended equipment:A&amp;MM"</w:instrText>
      </w:r>
      <w:r w:rsidR="00681793" w:rsidRPr="000247A8">
        <w:fldChar w:fldCharType="end"/>
      </w:r>
    </w:p>
    <w:p w14:paraId="50561F34" w14:textId="77777777" w:rsidR="00FA7EBC" w:rsidRPr="000247A8" w:rsidRDefault="00FA7EBC" w:rsidP="00FA7EBC">
      <w:pPr>
        <w:pStyle w:val="BodyText"/>
        <w:numPr>
          <w:ilvl w:val="1"/>
          <w:numId w:val="10"/>
        </w:numPr>
      </w:pPr>
      <w:r w:rsidRPr="000247A8">
        <w:t>Chief of Purchasing and Contracts</w:t>
      </w:r>
    </w:p>
    <w:p w14:paraId="12F7EB1B" w14:textId="77777777" w:rsidR="00FA7EBC" w:rsidRPr="000247A8" w:rsidRDefault="00FA7EBC" w:rsidP="00FA7EBC">
      <w:pPr>
        <w:pStyle w:val="BodyText"/>
        <w:numPr>
          <w:ilvl w:val="1"/>
          <w:numId w:val="10"/>
        </w:numPr>
      </w:pPr>
      <w:r w:rsidRPr="000247A8">
        <w:t>Each Personal Property Management employee</w:t>
      </w:r>
    </w:p>
    <w:p w14:paraId="4C031CC9" w14:textId="77777777" w:rsidR="00FA7EBC" w:rsidRPr="000247A8" w:rsidRDefault="00FA7EBC" w:rsidP="00FA7EBC">
      <w:pPr>
        <w:pStyle w:val="BodyText"/>
        <w:numPr>
          <w:ilvl w:val="1"/>
          <w:numId w:val="10"/>
        </w:numPr>
      </w:pPr>
      <w:r w:rsidRPr="000247A8">
        <w:t xml:space="preserve">Each Purchasing Agent  </w:t>
      </w:r>
    </w:p>
    <w:p w14:paraId="2E742AC7" w14:textId="77777777" w:rsidR="00FA7EBC" w:rsidRPr="000247A8" w:rsidRDefault="00FA7EBC" w:rsidP="00FA7EBC">
      <w:pPr>
        <w:pStyle w:val="BodyText"/>
        <w:numPr>
          <w:ilvl w:val="1"/>
          <w:numId w:val="10"/>
        </w:numPr>
      </w:pPr>
      <w:r w:rsidRPr="000247A8">
        <w:t>Chief of Accounting</w:t>
      </w:r>
    </w:p>
    <w:p w14:paraId="3999F361" w14:textId="77777777" w:rsidR="00FA7EBC" w:rsidRPr="000247A8" w:rsidRDefault="00FA7EBC" w:rsidP="00FA7EBC">
      <w:pPr>
        <w:pStyle w:val="BodyText"/>
        <w:numPr>
          <w:ilvl w:val="1"/>
          <w:numId w:val="10"/>
        </w:numPr>
      </w:pPr>
      <w:r w:rsidRPr="000247A8">
        <w:t>Application Coordinator</w:t>
      </w:r>
    </w:p>
    <w:p w14:paraId="621A96F8" w14:textId="77777777" w:rsidR="007A4BB2" w:rsidRPr="000247A8" w:rsidRDefault="007A4BB2" w:rsidP="0022079D">
      <w:pPr>
        <w:pStyle w:val="BodyText"/>
        <w:numPr>
          <w:ilvl w:val="0"/>
          <w:numId w:val="10"/>
        </w:numPr>
      </w:pPr>
      <w:r w:rsidRPr="000247A8">
        <w:t>One work station for every three employees in the Warehouse</w:t>
      </w:r>
      <w:r w:rsidR="00681793" w:rsidRPr="000247A8">
        <w:fldChar w:fldCharType="begin"/>
      </w:r>
      <w:r w:rsidR="005A0E7E" w:rsidRPr="000247A8">
        <w:instrText>xe "recommended equipment:Warehouse"</w:instrText>
      </w:r>
      <w:r w:rsidR="00681793" w:rsidRPr="000247A8">
        <w:fldChar w:fldCharType="end"/>
      </w:r>
    </w:p>
    <w:p w14:paraId="311E93EB" w14:textId="77777777" w:rsidR="007A4BB2" w:rsidRPr="000247A8" w:rsidRDefault="007A4BB2" w:rsidP="0022079D">
      <w:pPr>
        <w:pStyle w:val="BodyText"/>
        <w:numPr>
          <w:ilvl w:val="0"/>
          <w:numId w:val="10"/>
        </w:numPr>
      </w:pPr>
      <w:r w:rsidRPr="000247A8">
        <w:t>One dot matrix printer (dedicated to receiving 2237s)</w:t>
      </w:r>
      <w:r w:rsidR="005A0E7E" w:rsidRPr="000247A8">
        <w:t xml:space="preserve"> </w:t>
      </w:r>
      <w:r w:rsidR="00681793" w:rsidRPr="000247A8">
        <w:fldChar w:fldCharType="begin"/>
      </w:r>
      <w:r w:rsidR="005A0E7E" w:rsidRPr="000247A8">
        <w:instrText>xe "recommended equipment:printer, 2237"</w:instrText>
      </w:r>
      <w:r w:rsidR="00681793" w:rsidRPr="000247A8">
        <w:fldChar w:fldCharType="end"/>
      </w:r>
    </w:p>
    <w:p w14:paraId="7D1D6074" w14:textId="77777777" w:rsidR="007A4BB2" w:rsidRPr="000247A8" w:rsidRDefault="007A4BB2" w:rsidP="0022079D">
      <w:pPr>
        <w:pStyle w:val="BodyText"/>
        <w:numPr>
          <w:ilvl w:val="0"/>
          <w:numId w:val="10"/>
        </w:numPr>
      </w:pPr>
      <w:r w:rsidRPr="000247A8">
        <w:t>One dot matrix printer (for Imprest Funds)</w:t>
      </w:r>
      <w:r w:rsidR="005A0E7E" w:rsidRPr="000247A8">
        <w:t xml:space="preserve"> </w:t>
      </w:r>
      <w:r w:rsidR="00681793" w:rsidRPr="000247A8">
        <w:fldChar w:fldCharType="begin"/>
      </w:r>
      <w:r w:rsidR="005A0E7E" w:rsidRPr="000247A8">
        <w:instrText>xe "recommended equipment:printer, Imprest Funds"</w:instrText>
      </w:r>
      <w:r w:rsidR="00681793" w:rsidRPr="000247A8">
        <w:fldChar w:fldCharType="end"/>
      </w:r>
    </w:p>
    <w:p w14:paraId="6B0A4A48" w14:textId="77777777" w:rsidR="007A4BB2" w:rsidRPr="000247A8" w:rsidRDefault="007A4BB2" w:rsidP="0022079D">
      <w:pPr>
        <w:pStyle w:val="BodyText"/>
        <w:numPr>
          <w:ilvl w:val="0"/>
          <w:numId w:val="10"/>
        </w:numPr>
      </w:pPr>
      <w:r w:rsidRPr="000247A8">
        <w:t>One dot matrix printer for Warehouse (for printing Receiving Reports)</w:t>
      </w:r>
      <w:r w:rsidR="005A0E7E" w:rsidRPr="000247A8">
        <w:t xml:space="preserve"> </w:t>
      </w:r>
      <w:r w:rsidR="00681793" w:rsidRPr="000247A8">
        <w:fldChar w:fldCharType="begin"/>
      </w:r>
      <w:r w:rsidR="005A0E7E" w:rsidRPr="000247A8">
        <w:instrText>xe "recommended equipment:printer, Receiving Report"</w:instrText>
      </w:r>
      <w:r w:rsidR="00681793" w:rsidRPr="000247A8">
        <w:fldChar w:fldCharType="end"/>
      </w:r>
    </w:p>
    <w:p w14:paraId="04D0AE03" w14:textId="77777777" w:rsidR="007A4BB2" w:rsidRPr="000247A8" w:rsidRDefault="007A4BB2" w:rsidP="0022079D">
      <w:pPr>
        <w:pStyle w:val="BodyText"/>
        <w:numPr>
          <w:ilvl w:val="0"/>
          <w:numId w:val="10"/>
        </w:numPr>
      </w:pPr>
      <w:r w:rsidRPr="000247A8">
        <w:t>One 132-column dot matrix printer (for printing Federal Procurement Data System (FPDS) reports, etc.)</w:t>
      </w:r>
      <w:r w:rsidR="005A0E7E" w:rsidRPr="000247A8">
        <w:t xml:space="preserve"> </w:t>
      </w:r>
      <w:r w:rsidR="00681793" w:rsidRPr="000247A8">
        <w:fldChar w:fldCharType="begin"/>
      </w:r>
      <w:r w:rsidR="005A0E7E" w:rsidRPr="000247A8">
        <w:instrText>xe "recommended equipment:printer, FPDS reports"</w:instrText>
      </w:r>
      <w:r w:rsidR="00681793" w:rsidRPr="000247A8">
        <w:fldChar w:fldCharType="end"/>
      </w:r>
    </w:p>
    <w:p w14:paraId="54B05453" w14:textId="77777777" w:rsidR="007A4BB2" w:rsidRPr="000F2770" w:rsidRDefault="007A4BB2" w:rsidP="002A3C40">
      <w:pPr>
        <w:pStyle w:val="Heading4"/>
      </w:pPr>
      <w:bookmarkStart w:id="291" w:name="_Toc292619959"/>
      <w:bookmarkStart w:id="292" w:name="_Toc300375211"/>
      <w:bookmarkStart w:id="293" w:name="_Toc307041613"/>
      <w:bookmarkStart w:id="294" w:name="_Toc307041770"/>
      <w:bookmarkStart w:id="295" w:name="_Toc307042656"/>
      <w:bookmarkStart w:id="296" w:name="_Toc307044082"/>
      <w:bookmarkStart w:id="297" w:name="_Toc307044228"/>
      <w:bookmarkStart w:id="298" w:name="_Toc307044378"/>
      <w:bookmarkStart w:id="299" w:name="_Toc307044641"/>
      <w:bookmarkStart w:id="300" w:name="_Toc307044860"/>
      <w:bookmarkStart w:id="301" w:name="_Toc307045081"/>
      <w:bookmarkStart w:id="302" w:name="_Toc307045245"/>
      <w:bookmarkStart w:id="303" w:name="_Toc318010830"/>
      <w:bookmarkStart w:id="304" w:name="_Toc318011584"/>
      <w:bookmarkStart w:id="305" w:name="_Toc320336488"/>
      <w:bookmarkStart w:id="306" w:name="_Toc496512134"/>
      <w:r w:rsidRPr="000F2770">
        <w:t>Fiscal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0B9FC694" w14:textId="77777777" w:rsidR="007A4BB2" w:rsidRPr="000247A8" w:rsidRDefault="007A4BB2" w:rsidP="0022079D">
      <w:pPr>
        <w:pStyle w:val="BodyText"/>
        <w:numPr>
          <w:ilvl w:val="0"/>
          <w:numId w:val="10"/>
        </w:numPr>
      </w:pPr>
      <w:bookmarkStart w:id="307" w:name="_Toc292619960"/>
      <w:bookmarkStart w:id="308" w:name="_Toc300375212"/>
      <w:r w:rsidRPr="000247A8">
        <w:t xml:space="preserve">One work station </w:t>
      </w:r>
      <w:r w:rsidRPr="000247A8">
        <w:rPr>
          <w:i/>
        </w:rPr>
        <w:t>each</w:t>
      </w:r>
      <w:r w:rsidRPr="000247A8">
        <w:t xml:space="preserve"> for:</w:t>
      </w:r>
    </w:p>
    <w:p w14:paraId="0B91C7C1" w14:textId="77777777" w:rsidR="00FA7EBC" w:rsidRPr="000247A8" w:rsidRDefault="00FA7EBC" w:rsidP="00FA7EBC">
      <w:pPr>
        <w:pStyle w:val="BodyText"/>
        <w:numPr>
          <w:ilvl w:val="1"/>
          <w:numId w:val="10"/>
        </w:numPr>
      </w:pPr>
      <w:r w:rsidRPr="000247A8">
        <w:t>Budget Analyst</w:t>
      </w:r>
      <w:r w:rsidRPr="000247A8">
        <w:fldChar w:fldCharType="begin"/>
      </w:r>
      <w:r w:rsidRPr="000247A8">
        <w:instrText>xe "recommended equipment:Budget Analyst"</w:instrText>
      </w:r>
      <w:r w:rsidRPr="000247A8">
        <w:fldChar w:fldCharType="end"/>
      </w:r>
    </w:p>
    <w:p w14:paraId="72A8DC20" w14:textId="77777777" w:rsidR="00FA7EBC" w:rsidRPr="000247A8" w:rsidRDefault="00FA7EBC" w:rsidP="00FA7EBC">
      <w:pPr>
        <w:pStyle w:val="BodyText"/>
        <w:numPr>
          <w:ilvl w:val="1"/>
          <w:numId w:val="10"/>
        </w:numPr>
      </w:pPr>
      <w:r w:rsidRPr="000247A8">
        <w:t>Each Accounting Technician</w:t>
      </w:r>
      <w:r w:rsidRPr="000247A8">
        <w:fldChar w:fldCharType="begin"/>
      </w:r>
      <w:r w:rsidRPr="000247A8">
        <w:instrText>xe "recommended equipment:Accounting Tech"</w:instrText>
      </w:r>
      <w:r w:rsidRPr="000247A8">
        <w:fldChar w:fldCharType="end"/>
      </w:r>
    </w:p>
    <w:p w14:paraId="5311AD7D" w14:textId="77777777" w:rsidR="00FA7EBC" w:rsidRPr="000247A8" w:rsidRDefault="00FA7EBC" w:rsidP="00FA7EBC">
      <w:pPr>
        <w:pStyle w:val="BodyText"/>
        <w:numPr>
          <w:ilvl w:val="1"/>
          <w:numId w:val="10"/>
        </w:numPr>
      </w:pPr>
      <w:r w:rsidRPr="000247A8">
        <w:t>Each Accounts Receivable Clerk</w:t>
      </w:r>
      <w:r w:rsidRPr="000247A8">
        <w:fldChar w:fldCharType="begin"/>
      </w:r>
      <w:r w:rsidRPr="000247A8">
        <w:instrText>xe "recommended equipment:Accounts Receivable"</w:instrText>
      </w:r>
      <w:r w:rsidRPr="000247A8">
        <w:fldChar w:fldCharType="end"/>
      </w:r>
    </w:p>
    <w:p w14:paraId="6839639B" w14:textId="77777777" w:rsidR="00FA7EBC" w:rsidRPr="000247A8" w:rsidRDefault="00FA7EBC" w:rsidP="00FA7EBC">
      <w:pPr>
        <w:pStyle w:val="BodyText"/>
        <w:numPr>
          <w:ilvl w:val="1"/>
          <w:numId w:val="10"/>
        </w:numPr>
      </w:pPr>
      <w:r w:rsidRPr="000247A8">
        <w:t>Application Coordinator</w:t>
      </w:r>
      <w:r w:rsidRPr="000247A8">
        <w:fldChar w:fldCharType="begin"/>
      </w:r>
      <w:r w:rsidRPr="000247A8">
        <w:instrText>xe "recommended equipment:Application Coordinator"</w:instrText>
      </w:r>
      <w:r w:rsidRPr="000247A8">
        <w:fldChar w:fldCharType="end"/>
      </w:r>
    </w:p>
    <w:p w14:paraId="7CAF3148" w14:textId="77777777" w:rsidR="007A4BB2" w:rsidRPr="000247A8" w:rsidRDefault="007A4BB2" w:rsidP="0022079D">
      <w:pPr>
        <w:pStyle w:val="BodyText"/>
        <w:numPr>
          <w:ilvl w:val="0"/>
          <w:numId w:val="10"/>
        </w:numPr>
      </w:pPr>
      <w:r w:rsidRPr="000247A8">
        <w:t>One dot matrix printer (dedicated to receiving Purchase orders)</w:t>
      </w:r>
      <w:r w:rsidR="005A0E7E" w:rsidRPr="000247A8">
        <w:t xml:space="preserve"> </w:t>
      </w:r>
      <w:r w:rsidR="00681793" w:rsidRPr="000247A8">
        <w:fldChar w:fldCharType="begin"/>
      </w:r>
      <w:r w:rsidR="005A0E7E" w:rsidRPr="000247A8">
        <w:instrText>xe "recommended equipment:printer, purchase orders"</w:instrText>
      </w:r>
      <w:r w:rsidR="00681793" w:rsidRPr="000247A8">
        <w:fldChar w:fldCharType="end"/>
      </w:r>
    </w:p>
    <w:p w14:paraId="6802A0A6" w14:textId="77777777" w:rsidR="007A4BB2" w:rsidRPr="000247A8" w:rsidRDefault="007A4BB2" w:rsidP="0022079D">
      <w:pPr>
        <w:pStyle w:val="BodyText"/>
        <w:numPr>
          <w:ilvl w:val="0"/>
          <w:numId w:val="10"/>
        </w:numPr>
      </w:pPr>
      <w:r w:rsidRPr="000247A8">
        <w:t>One 132-column dot matrix printer (for printing free form bills, pre-printed UB-82 forms and reports)</w:t>
      </w:r>
      <w:r w:rsidR="005A0E7E" w:rsidRPr="000247A8">
        <w:t xml:space="preserve"> </w:t>
      </w:r>
      <w:r w:rsidR="00681793" w:rsidRPr="000247A8">
        <w:fldChar w:fldCharType="begin"/>
      </w:r>
      <w:r w:rsidR="005A0E7E" w:rsidRPr="000247A8">
        <w:instrText>xe "recommended equipment:printer, dot matrix"</w:instrText>
      </w:r>
      <w:r w:rsidR="00681793" w:rsidRPr="000247A8">
        <w:fldChar w:fldCharType="end"/>
      </w:r>
    </w:p>
    <w:p w14:paraId="47D9E622" w14:textId="77777777" w:rsidR="007A4BB2" w:rsidRPr="000247A8" w:rsidRDefault="007A4BB2" w:rsidP="0022079D">
      <w:pPr>
        <w:pStyle w:val="BodyText"/>
        <w:numPr>
          <w:ilvl w:val="0"/>
          <w:numId w:val="10"/>
        </w:numPr>
      </w:pPr>
      <w:r w:rsidRPr="000247A8">
        <w:t>One laser printer (Reports and Letters)</w:t>
      </w:r>
      <w:r w:rsidR="005A0E7E" w:rsidRPr="000247A8">
        <w:t xml:space="preserve"> </w:t>
      </w:r>
      <w:r w:rsidR="00681793" w:rsidRPr="000247A8">
        <w:fldChar w:fldCharType="begin"/>
      </w:r>
      <w:r w:rsidR="005A0E7E" w:rsidRPr="000247A8">
        <w:instrText>xe "recommended equipment:printer, laser"</w:instrText>
      </w:r>
      <w:r w:rsidR="00681793" w:rsidRPr="000247A8">
        <w:fldChar w:fldCharType="end"/>
      </w:r>
    </w:p>
    <w:p w14:paraId="0D5E7A6D" w14:textId="77777777" w:rsidR="007A4BB2" w:rsidRPr="000247A8" w:rsidRDefault="007A4BB2" w:rsidP="0022079D">
      <w:pPr>
        <w:pStyle w:val="BodyText"/>
        <w:numPr>
          <w:ilvl w:val="0"/>
          <w:numId w:val="10"/>
        </w:numPr>
      </w:pPr>
      <w:r w:rsidRPr="000247A8">
        <w:t>One laser printer (for printing collection letters)</w:t>
      </w:r>
      <w:r w:rsidR="005A0E7E" w:rsidRPr="000247A8">
        <w:t xml:space="preserve"> </w:t>
      </w:r>
      <w:r w:rsidR="00681793" w:rsidRPr="000247A8">
        <w:fldChar w:fldCharType="begin"/>
      </w:r>
      <w:r w:rsidR="005A0E7E" w:rsidRPr="000247A8">
        <w:instrText>xe "recommended equipment:printer, laser"</w:instrText>
      </w:r>
      <w:r w:rsidR="00681793" w:rsidRPr="000247A8">
        <w:fldChar w:fldCharType="end"/>
      </w:r>
    </w:p>
    <w:p w14:paraId="7C8B536D" w14:textId="77777777" w:rsidR="007A4BB2" w:rsidRPr="000247A8" w:rsidRDefault="007A4BB2" w:rsidP="002A3C40">
      <w:pPr>
        <w:pStyle w:val="Heading4"/>
      </w:pPr>
      <w:bookmarkStart w:id="309" w:name="_Toc307041614"/>
      <w:bookmarkStart w:id="310" w:name="_Toc307041771"/>
      <w:bookmarkStart w:id="311" w:name="_Toc307042657"/>
      <w:bookmarkStart w:id="312" w:name="_Toc307044083"/>
      <w:bookmarkStart w:id="313" w:name="_Toc307044229"/>
      <w:bookmarkStart w:id="314" w:name="_Toc307044379"/>
      <w:bookmarkStart w:id="315" w:name="_Toc307044642"/>
      <w:bookmarkStart w:id="316" w:name="_Toc307044861"/>
      <w:bookmarkStart w:id="317" w:name="_Toc307045082"/>
      <w:bookmarkStart w:id="318" w:name="_Toc307045246"/>
      <w:bookmarkStart w:id="319" w:name="_Toc318010831"/>
      <w:bookmarkStart w:id="320" w:name="_Toc318011585"/>
      <w:bookmarkStart w:id="321" w:name="_Toc320336489"/>
      <w:bookmarkStart w:id="322" w:name="_Toc496512135"/>
      <w:r w:rsidRPr="000247A8">
        <w:t>Control Points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80C86C5" w14:textId="77777777" w:rsidR="007A4BB2" w:rsidRPr="000247A8" w:rsidRDefault="007A4BB2" w:rsidP="0022079D">
      <w:pPr>
        <w:pStyle w:val="BodyText"/>
        <w:numPr>
          <w:ilvl w:val="0"/>
          <w:numId w:val="10"/>
        </w:numPr>
      </w:pPr>
      <w:r w:rsidRPr="000247A8">
        <w:t>One work station per larger/heavy-volume service or those services that generate bills</w:t>
      </w:r>
      <w:r w:rsidR="00681793" w:rsidRPr="000247A8">
        <w:fldChar w:fldCharType="begin"/>
      </w:r>
      <w:r w:rsidR="005A0E7E" w:rsidRPr="000247A8">
        <w:instrText>xe "recommended equipment:control points"</w:instrText>
      </w:r>
      <w:r w:rsidR="00681793" w:rsidRPr="000247A8">
        <w:fldChar w:fldCharType="end"/>
      </w:r>
    </w:p>
    <w:p w14:paraId="639AE4F1" w14:textId="77777777" w:rsidR="007A4BB2" w:rsidRPr="000247A8" w:rsidRDefault="007A4BB2" w:rsidP="0022079D">
      <w:pPr>
        <w:pStyle w:val="BodyText"/>
        <w:numPr>
          <w:ilvl w:val="0"/>
          <w:numId w:val="10"/>
        </w:numPr>
      </w:pPr>
      <w:r w:rsidRPr="000247A8">
        <w:t>Multiple, centrally-located terminals for low-volume services</w:t>
      </w:r>
    </w:p>
    <w:p w14:paraId="484DE64A" w14:textId="77777777" w:rsidR="007A4BB2" w:rsidRPr="000247A8" w:rsidRDefault="007A4BB2" w:rsidP="0022079D">
      <w:pPr>
        <w:pStyle w:val="BodyText"/>
        <w:numPr>
          <w:ilvl w:val="0"/>
          <w:numId w:val="10"/>
        </w:numPr>
      </w:pPr>
      <w:r w:rsidRPr="000247A8">
        <w:t>No printers required unless desired</w:t>
      </w:r>
    </w:p>
    <w:p w14:paraId="6F887E92" w14:textId="77777777" w:rsidR="007A4BB2" w:rsidRPr="000247A8" w:rsidRDefault="007A4BB2" w:rsidP="002A3C40">
      <w:pPr>
        <w:pStyle w:val="Heading4"/>
      </w:pPr>
      <w:bookmarkStart w:id="323" w:name="_Toc292619961"/>
      <w:bookmarkStart w:id="324" w:name="_Toc300375213"/>
      <w:bookmarkStart w:id="325" w:name="_Toc307041615"/>
      <w:bookmarkStart w:id="326" w:name="_Toc307041772"/>
      <w:bookmarkStart w:id="327" w:name="_Toc307042658"/>
      <w:bookmarkStart w:id="328" w:name="_Toc307044084"/>
      <w:bookmarkStart w:id="329" w:name="_Toc307044230"/>
      <w:bookmarkStart w:id="330" w:name="_Toc307044380"/>
      <w:bookmarkStart w:id="331" w:name="_Toc307044643"/>
      <w:bookmarkStart w:id="332" w:name="_Toc307044862"/>
      <w:bookmarkStart w:id="333" w:name="_Toc307045083"/>
      <w:bookmarkStart w:id="334" w:name="_Toc307045247"/>
      <w:bookmarkStart w:id="335" w:name="_Toc318010832"/>
      <w:bookmarkStart w:id="336" w:name="_Toc318011586"/>
      <w:bookmarkStart w:id="337" w:name="_Toc320336490"/>
      <w:bookmarkStart w:id="338" w:name="_Toc496512136"/>
      <w:r w:rsidRPr="000247A8">
        <w:lastRenderedPageBreak/>
        <w:t>Default Printers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626C9123" w14:textId="77777777" w:rsidR="007A4BB2" w:rsidRPr="000247A8" w:rsidRDefault="007A4BB2">
      <w:pPr>
        <w:pStyle w:val="BodyText"/>
      </w:pPr>
      <w:r w:rsidRPr="000247A8">
        <w:t>IFCAP allows for the specification of ten different default printers.</w:t>
      </w:r>
      <w:r w:rsidR="005A0E7E" w:rsidRPr="000247A8">
        <w:t xml:space="preserve"> </w:t>
      </w:r>
      <w:r w:rsidR="00681793" w:rsidRPr="000247A8">
        <w:fldChar w:fldCharType="begin"/>
      </w:r>
      <w:r w:rsidR="005A0E7E" w:rsidRPr="000247A8">
        <w:instrText>xe "printer:default"</w:instrText>
      </w:r>
      <w:r w:rsidR="00681793" w:rsidRPr="000247A8">
        <w:fldChar w:fldCharType="end"/>
      </w:r>
      <w:r w:rsidR="00681793" w:rsidRPr="000247A8">
        <w:fldChar w:fldCharType="begin"/>
      </w:r>
      <w:r w:rsidR="005A0E7E" w:rsidRPr="000247A8">
        <w:instrText>xe "default:printer"</w:instrText>
      </w:r>
      <w:r w:rsidR="00681793" w:rsidRPr="000247A8">
        <w:fldChar w:fldCharType="end"/>
      </w:r>
      <w:r w:rsidRPr="000247A8">
        <w:t xml:space="preserve"> You may link these default printers to any device number on your VistA system. You may be able to link the same device to different default printers (please consult your Application Coo</w:t>
      </w:r>
      <w:r w:rsidR="005A0E7E" w:rsidRPr="000247A8">
        <w:t>rdinator as to what outputs may</w:t>
      </w:r>
      <w:r w:rsidRPr="000247A8">
        <w:t xml:space="preserve"> “share” printers and where to locate these printers within the A&amp;MM and Fiscal Services).</w:t>
      </w:r>
    </w:p>
    <w:p w14:paraId="7A08CD58" w14:textId="5582A3AC" w:rsidR="007A4BB2" w:rsidRPr="000247A8" w:rsidRDefault="007A4BB2">
      <w:pPr>
        <w:pStyle w:val="BodyText"/>
      </w:pPr>
      <w:bookmarkStart w:id="339" w:name="_Toc292619792"/>
      <w:bookmarkStart w:id="340" w:name="_Toc292619962"/>
      <w:bookmarkStart w:id="341" w:name="_Toc300375214"/>
      <w:r w:rsidRPr="000247A8">
        <w:t xml:space="preserve">The IFCAP default printers are identified by a set of codes that are contained in the </w:t>
      </w:r>
      <w:r w:rsidRPr="000247A8">
        <w:rPr>
          <w:rFonts w:ascii="Courier New" w:hAnsi="Courier New" w:cs="Courier New"/>
        </w:rPr>
        <w:t>.01</w:t>
      </w:r>
      <w:r w:rsidRPr="000247A8">
        <w:t xml:space="preserve"> field of </w:t>
      </w:r>
      <w:r w:rsidRPr="000247A8">
        <w:rPr>
          <w:rFonts w:ascii="Courier New" w:hAnsi="Courier New" w:cs="Courier New"/>
        </w:rPr>
        <w:t>Subfile 411.02</w:t>
      </w:r>
      <w:r w:rsidRPr="000247A8">
        <w:t xml:space="preserve"> in </w:t>
      </w:r>
      <w:r w:rsidRPr="000247A8">
        <w:rPr>
          <w:rFonts w:ascii="Courier New" w:hAnsi="Courier New" w:cs="Courier New"/>
        </w:rPr>
        <w:t>File 411</w:t>
      </w:r>
      <w:r w:rsidRPr="000247A8">
        <w:t xml:space="preserve">, </w:t>
      </w:r>
      <w:r w:rsidRPr="000247A8">
        <w:rPr>
          <w:rFonts w:ascii="Courier New" w:hAnsi="Courier New" w:cs="Courier New"/>
        </w:rPr>
        <w:t>ADMIN. ACTIVITY SITE PARAMETER</w:t>
      </w:r>
      <w:r w:rsidRPr="000247A8">
        <w:t xml:space="preserve">.  These printers are defined by the IFCAP Application Coordinator to receive IFCAP documents as shown in </w:t>
      </w:r>
      <w:r w:rsidRPr="000247A8">
        <w:fldChar w:fldCharType="begin"/>
      </w:r>
      <w:r w:rsidRPr="000247A8">
        <w:instrText xml:space="preserve"> REF _Ref98812615 \h </w:instrText>
      </w:r>
      <w:r w:rsidR="006738FF" w:rsidRPr="000247A8">
        <w:instrText xml:space="preserve"> \* MERGEFORMAT </w:instrText>
      </w:r>
      <w:r w:rsidRPr="000247A8">
        <w:fldChar w:fldCharType="separate"/>
      </w:r>
      <w:r w:rsidR="005A5D75" w:rsidRPr="000247A8">
        <w:t xml:space="preserve">Table </w:t>
      </w:r>
      <w:r w:rsidR="005A5D75">
        <w:rPr>
          <w:noProof/>
        </w:rPr>
        <w:t>3</w:t>
      </w:r>
      <w:r w:rsidR="005A5D75" w:rsidRPr="000247A8">
        <w:rPr>
          <w:noProof/>
        </w:rPr>
        <w:t>.</w:t>
      </w:r>
      <w:r w:rsidR="005A5D75">
        <w:rPr>
          <w:noProof/>
        </w:rPr>
        <w:t>2</w:t>
      </w:r>
      <w:r w:rsidRPr="000247A8">
        <w:fldChar w:fldCharType="end"/>
      </w:r>
      <w:r w:rsidRPr="000247A8">
        <w:t>.</w:t>
      </w:r>
    </w:p>
    <w:p w14:paraId="3EBA9CCF" w14:textId="77777777" w:rsidR="007A4BB2" w:rsidRPr="000247A8" w:rsidRDefault="00681793">
      <w:pPr>
        <w:pStyle w:val="BodyText"/>
      </w:pPr>
      <w:r w:rsidRPr="000247A8">
        <w:fldChar w:fldCharType="begin"/>
      </w:r>
      <w:r w:rsidR="00ED19B4" w:rsidRPr="000247A8">
        <w:instrText>xe "printer:default codes"</w:instrText>
      </w:r>
      <w:r w:rsidRPr="000247A8">
        <w:fldChar w:fldCharType="end"/>
      </w:r>
      <w:r w:rsidRPr="000247A8">
        <w:fldChar w:fldCharType="begin"/>
      </w:r>
      <w:r w:rsidR="00ED19B4" w:rsidRPr="000247A8">
        <w:instrText>xe "default:printer codes"</w:instrText>
      </w:r>
      <w:r w:rsidRPr="000247A8">
        <w:fldChar w:fldCharType="end"/>
      </w:r>
    </w:p>
    <w:p w14:paraId="181E8426" w14:textId="10EB62CF" w:rsidR="007A4BB2" w:rsidRPr="000247A8" w:rsidRDefault="007A4BB2" w:rsidP="000F2770">
      <w:pPr>
        <w:pStyle w:val="Caption"/>
      </w:pPr>
      <w:bookmarkStart w:id="342" w:name="_Ref98812615"/>
      <w:bookmarkStart w:id="343" w:name="_Toc8786691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3</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bookmarkEnd w:id="342"/>
      <w:r w:rsidR="00064559" w:rsidRPr="000247A8">
        <w:t xml:space="preserve">. </w:t>
      </w:r>
      <w:r w:rsidRPr="000247A8">
        <w:t>Default Printer Codes</w:t>
      </w:r>
      <w:bookmarkEnd w:id="343"/>
    </w:p>
    <w:tbl>
      <w:tblPr>
        <w:tblW w:w="0" w:type="auto"/>
        <w:tblInd w:w="198" w:type="dxa"/>
        <w:tblLook w:val="00A0" w:firstRow="1" w:lastRow="0" w:firstColumn="1" w:lastColumn="0" w:noHBand="0" w:noVBand="0"/>
      </w:tblPr>
      <w:tblGrid>
        <w:gridCol w:w="1069"/>
        <w:gridCol w:w="8083"/>
      </w:tblGrid>
      <w:tr w:rsidR="007A4BB2" w:rsidRPr="000247A8" w14:paraId="0D36F025" w14:textId="77777777">
        <w:tc>
          <w:tcPr>
            <w:tcW w:w="1080" w:type="dxa"/>
            <w:tcBorders>
              <w:top w:val="single" w:sz="4" w:space="0" w:color="auto"/>
              <w:left w:val="single" w:sz="4" w:space="0" w:color="auto"/>
              <w:bottom w:val="single" w:sz="4" w:space="0" w:color="auto"/>
            </w:tcBorders>
            <w:shd w:val="clear" w:color="auto" w:fill="E6E6E6"/>
          </w:tcPr>
          <w:p w14:paraId="65C05C33" w14:textId="77777777" w:rsidR="007A4BB2" w:rsidRPr="000247A8" w:rsidRDefault="007A4BB2">
            <w:pPr>
              <w:pStyle w:val="TableSubHeadLeft"/>
            </w:pPr>
            <w:r w:rsidRPr="000247A8">
              <w:t>Code</w:t>
            </w:r>
          </w:p>
        </w:tc>
        <w:tc>
          <w:tcPr>
            <w:tcW w:w="8280" w:type="dxa"/>
            <w:tcBorders>
              <w:top w:val="single" w:sz="4" w:space="0" w:color="auto"/>
              <w:bottom w:val="single" w:sz="4" w:space="0" w:color="auto"/>
              <w:right w:val="single" w:sz="4" w:space="0" w:color="auto"/>
            </w:tcBorders>
            <w:shd w:val="clear" w:color="auto" w:fill="E6E6E6"/>
          </w:tcPr>
          <w:p w14:paraId="1F9E0BC9" w14:textId="77777777" w:rsidR="007A4BB2" w:rsidRPr="000247A8" w:rsidRDefault="007A4BB2">
            <w:pPr>
              <w:pStyle w:val="TableSubHeadLeft"/>
            </w:pPr>
            <w:r w:rsidRPr="000247A8">
              <w:t>Printer</w:t>
            </w:r>
          </w:p>
        </w:tc>
      </w:tr>
      <w:tr w:rsidR="007A4BB2" w:rsidRPr="000247A8" w14:paraId="5083AE03" w14:textId="77777777">
        <w:tc>
          <w:tcPr>
            <w:tcW w:w="1080" w:type="dxa"/>
            <w:tcBorders>
              <w:top w:val="single" w:sz="4" w:space="0" w:color="auto"/>
            </w:tcBorders>
            <w:vAlign w:val="center"/>
          </w:tcPr>
          <w:p w14:paraId="0FA771EB" w14:textId="77777777" w:rsidR="007A4BB2" w:rsidRPr="000247A8" w:rsidRDefault="007A4BB2">
            <w:pPr>
              <w:pStyle w:val="TableText"/>
            </w:pPr>
            <w:r w:rsidRPr="000247A8">
              <w:t>F</w:t>
            </w:r>
          </w:p>
        </w:tc>
        <w:tc>
          <w:tcPr>
            <w:tcW w:w="8280" w:type="dxa"/>
            <w:tcBorders>
              <w:top w:val="single" w:sz="4" w:space="0" w:color="auto"/>
            </w:tcBorders>
            <w:vAlign w:val="center"/>
          </w:tcPr>
          <w:p w14:paraId="25C9F9DF" w14:textId="77777777" w:rsidR="007A4BB2" w:rsidRPr="000247A8" w:rsidRDefault="007A4BB2">
            <w:pPr>
              <w:pStyle w:val="TableText"/>
            </w:pPr>
            <w:r w:rsidRPr="000247A8">
              <w:t>FISCAL (PO,1358)</w:t>
            </w:r>
          </w:p>
        </w:tc>
      </w:tr>
      <w:tr w:rsidR="007A4BB2" w:rsidRPr="000247A8" w14:paraId="2F86ACD2" w14:textId="77777777">
        <w:tc>
          <w:tcPr>
            <w:tcW w:w="1080" w:type="dxa"/>
            <w:vAlign w:val="center"/>
          </w:tcPr>
          <w:p w14:paraId="66B7864C" w14:textId="77777777" w:rsidR="007A4BB2" w:rsidRPr="000247A8" w:rsidRDefault="007A4BB2">
            <w:pPr>
              <w:pStyle w:val="TableText"/>
            </w:pPr>
            <w:r w:rsidRPr="000247A8">
              <w:t>FR</w:t>
            </w:r>
          </w:p>
        </w:tc>
        <w:tc>
          <w:tcPr>
            <w:tcW w:w="8280" w:type="dxa"/>
            <w:vAlign w:val="center"/>
          </w:tcPr>
          <w:p w14:paraId="29A81051" w14:textId="77777777" w:rsidR="007A4BB2" w:rsidRPr="000247A8" w:rsidRDefault="007A4BB2">
            <w:pPr>
              <w:pStyle w:val="TableText"/>
            </w:pPr>
            <w:r w:rsidRPr="000247A8">
              <w:t>FISCAL (REC.REPORTS)</w:t>
            </w:r>
          </w:p>
        </w:tc>
      </w:tr>
      <w:tr w:rsidR="007A4BB2" w:rsidRPr="000247A8" w14:paraId="5F24B621" w14:textId="77777777">
        <w:tc>
          <w:tcPr>
            <w:tcW w:w="1080" w:type="dxa"/>
            <w:vAlign w:val="center"/>
          </w:tcPr>
          <w:p w14:paraId="5CA0D35F" w14:textId="77777777" w:rsidR="007A4BB2" w:rsidRPr="000247A8" w:rsidRDefault="007A4BB2">
            <w:pPr>
              <w:pStyle w:val="TableText"/>
            </w:pPr>
            <w:r w:rsidRPr="000247A8">
              <w:t>R</w:t>
            </w:r>
          </w:p>
        </w:tc>
        <w:tc>
          <w:tcPr>
            <w:tcW w:w="8280" w:type="dxa"/>
            <w:vAlign w:val="center"/>
          </w:tcPr>
          <w:p w14:paraId="20D9D09C" w14:textId="77777777" w:rsidR="007A4BB2" w:rsidRPr="000247A8" w:rsidRDefault="007A4BB2">
            <w:pPr>
              <w:pStyle w:val="TableText"/>
            </w:pPr>
            <w:r w:rsidRPr="000247A8">
              <w:t>RECEIVING (A&amp;MM)</w:t>
            </w:r>
          </w:p>
        </w:tc>
      </w:tr>
      <w:tr w:rsidR="007A4BB2" w:rsidRPr="000247A8" w14:paraId="7CFF5101" w14:textId="77777777">
        <w:tc>
          <w:tcPr>
            <w:tcW w:w="1080" w:type="dxa"/>
            <w:vAlign w:val="center"/>
          </w:tcPr>
          <w:p w14:paraId="1E6BF871" w14:textId="77777777" w:rsidR="007A4BB2" w:rsidRPr="000247A8" w:rsidRDefault="007A4BB2">
            <w:pPr>
              <w:pStyle w:val="TableText"/>
            </w:pPr>
            <w:r w:rsidRPr="000247A8">
              <w:t>S</w:t>
            </w:r>
          </w:p>
        </w:tc>
        <w:tc>
          <w:tcPr>
            <w:tcW w:w="8280" w:type="dxa"/>
            <w:vAlign w:val="center"/>
          </w:tcPr>
          <w:p w14:paraId="2F26C278" w14:textId="77777777" w:rsidR="007A4BB2" w:rsidRPr="000247A8" w:rsidRDefault="007A4BB2">
            <w:pPr>
              <w:pStyle w:val="TableText"/>
            </w:pPr>
            <w:r w:rsidRPr="000247A8">
              <w:t>SUPPLY (PPM)</w:t>
            </w:r>
          </w:p>
        </w:tc>
      </w:tr>
      <w:tr w:rsidR="007A4BB2" w:rsidRPr="000247A8" w14:paraId="2EFAF4E6" w14:textId="77777777">
        <w:tc>
          <w:tcPr>
            <w:tcW w:w="1080" w:type="dxa"/>
            <w:vAlign w:val="center"/>
          </w:tcPr>
          <w:p w14:paraId="69D38447" w14:textId="77777777" w:rsidR="007A4BB2" w:rsidRPr="000247A8" w:rsidRDefault="007A4BB2">
            <w:pPr>
              <w:pStyle w:val="TableText"/>
            </w:pPr>
            <w:r w:rsidRPr="000247A8">
              <w:t>S8</w:t>
            </w:r>
          </w:p>
        </w:tc>
        <w:tc>
          <w:tcPr>
            <w:tcW w:w="8280" w:type="dxa"/>
            <w:vAlign w:val="center"/>
          </w:tcPr>
          <w:p w14:paraId="72868DCD" w14:textId="77777777" w:rsidR="007A4BB2" w:rsidRPr="000247A8" w:rsidRDefault="007A4BB2">
            <w:pPr>
              <w:pStyle w:val="TableText"/>
            </w:pPr>
            <w:r w:rsidRPr="000247A8">
              <w:t>SUPPLY 2138</w:t>
            </w:r>
          </w:p>
        </w:tc>
      </w:tr>
      <w:tr w:rsidR="007A4BB2" w:rsidRPr="000247A8" w14:paraId="05D868A2" w14:textId="77777777">
        <w:tc>
          <w:tcPr>
            <w:tcW w:w="1080" w:type="dxa"/>
            <w:vAlign w:val="center"/>
          </w:tcPr>
          <w:p w14:paraId="6C91E61B" w14:textId="77777777" w:rsidR="007A4BB2" w:rsidRPr="000247A8" w:rsidRDefault="007A4BB2">
            <w:pPr>
              <w:pStyle w:val="TableText"/>
            </w:pPr>
            <w:r w:rsidRPr="000247A8">
              <w:t>S9</w:t>
            </w:r>
          </w:p>
        </w:tc>
        <w:tc>
          <w:tcPr>
            <w:tcW w:w="8280" w:type="dxa"/>
            <w:vAlign w:val="center"/>
          </w:tcPr>
          <w:p w14:paraId="34358FBF" w14:textId="77777777" w:rsidR="007A4BB2" w:rsidRPr="000247A8" w:rsidRDefault="007A4BB2">
            <w:pPr>
              <w:pStyle w:val="TableText"/>
            </w:pPr>
            <w:r w:rsidRPr="000247A8">
              <w:t>SUPPLY 2139</w:t>
            </w:r>
          </w:p>
        </w:tc>
      </w:tr>
      <w:tr w:rsidR="007A4BB2" w:rsidRPr="000247A8" w14:paraId="55739F00" w14:textId="77777777">
        <w:tc>
          <w:tcPr>
            <w:tcW w:w="1080" w:type="dxa"/>
            <w:vAlign w:val="center"/>
          </w:tcPr>
          <w:p w14:paraId="5A32C4F3" w14:textId="77777777" w:rsidR="007A4BB2" w:rsidRPr="000247A8" w:rsidRDefault="007A4BB2">
            <w:pPr>
              <w:pStyle w:val="TableText"/>
            </w:pPr>
            <w:r w:rsidRPr="000247A8">
              <w:t>UB</w:t>
            </w:r>
          </w:p>
        </w:tc>
        <w:tc>
          <w:tcPr>
            <w:tcW w:w="8280" w:type="dxa"/>
            <w:vAlign w:val="center"/>
          </w:tcPr>
          <w:p w14:paraId="68BA7DA9" w14:textId="77777777" w:rsidR="007A4BB2" w:rsidRPr="000247A8" w:rsidRDefault="007A4BB2">
            <w:pPr>
              <w:pStyle w:val="TableText"/>
            </w:pPr>
            <w:r w:rsidRPr="000247A8">
              <w:t>UB82</w:t>
            </w:r>
          </w:p>
        </w:tc>
      </w:tr>
      <w:tr w:rsidR="007A4BB2" w:rsidRPr="000247A8" w14:paraId="7422B27E" w14:textId="77777777">
        <w:tc>
          <w:tcPr>
            <w:tcW w:w="1080" w:type="dxa"/>
            <w:vAlign w:val="center"/>
          </w:tcPr>
          <w:p w14:paraId="4FA79E56" w14:textId="77777777" w:rsidR="007A4BB2" w:rsidRPr="000247A8" w:rsidRDefault="007A4BB2">
            <w:pPr>
              <w:pStyle w:val="TableText"/>
            </w:pPr>
            <w:r w:rsidRPr="000247A8">
              <w:t>IFP</w:t>
            </w:r>
          </w:p>
        </w:tc>
        <w:tc>
          <w:tcPr>
            <w:tcW w:w="8280" w:type="dxa"/>
            <w:vAlign w:val="center"/>
          </w:tcPr>
          <w:p w14:paraId="6C723330" w14:textId="77777777" w:rsidR="007A4BB2" w:rsidRPr="000247A8" w:rsidRDefault="007A4BB2">
            <w:pPr>
              <w:pStyle w:val="TableText"/>
            </w:pPr>
            <w:r w:rsidRPr="000247A8">
              <w:t>IMPREST FUNDS PO</w:t>
            </w:r>
          </w:p>
        </w:tc>
      </w:tr>
      <w:tr w:rsidR="007A4BB2" w:rsidRPr="000247A8" w14:paraId="7A1E9002" w14:textId="77777777">
        <w:tc>
          <w:tcPr>
            <w:tcW w:w="1080" w:type="dxa"/>
            <w:vAlign w:val="center"/>
          </w:tcPr>
          <w:p w14:paraId="722687ED" w14:textId="77777777" w:rsidR="007A4BB2" w:rsidRPr="000247A8" w:rsidRDefault="007A4BB2">
            <w:pPr>
              <w:pStyle w:val="TableText"/>
            </w:pPr>
            <w:r w:rsidRPr="000247A8">
              <w:t>IFR</w:t>
            </w:r>
          </w:p>
        </w:tc>
        <w:tc>
          <w:tcPr>
            <w:tcW w:w="8280" w:type="dxa"/>
            <w:vAlign w:val="center"/>
          </w:tcPr>
          <w:p w14:paraId="4B398E8D" w14:textId="77777777" w:rsidR="007A4BB2" w:rsidRPr="000247A8" w:rsidRDefault="007A4BB2">
            <w:pPr>
              <w:pStyle w:val="TableText"/>
            </w:pPr>
            <w:r w:rsidRPr="000247A8">
              <w:t>IMPREST FUNDS RECEIVING REPORT</w:t>
            </w:r>
          </w:p>
        </w:tc>
      </w:tr>
      <w:tr w:rsidR="007A4BB2" w:rsidRPr="000247A8" w14:paraId="3C1E2E13" w14:textId="77777777">
        <w:tc>
          <w:tcPr>
            <w:tcW w:w="1080" w:type="dxa"/>
            <w:vAlign w:val="center"/>
          </w:tcPr>
          <w:p w14:paraId="0187A64D" w14:textId="77777777" w:rsidR="007A4BB2" w:rsidRPr="000247A8" w:rsidRDefault="007A4BB2">
            <w:pPr>
              <w:pStyle w:val="TableText"/>
            </w:pPr>
            <w:r w:rsidRPr="000247A8">
              <w:t>M</w:t>
            </w:r>
          </w:p>
        </w:tc>
        <w:tc>
          <w:tcPr>
            <w:tcW w:w="8280" w:type="dxa"/>
            <w:vAlign w:val="center"/>
          </w:tcPr>
          <w:p w14:paraId="4C0377F7" w14:textId="77777777" w:rsidR="007A4BB2" w:rsidRPr="000247A8" w:rsidRDefault="007A4BB2">
            <w:pPr>
              <w:pStyle w:val="TableText"/>
            </w:pPr>
            <w:r w:rsidRPr="000247A8">
              <w:t>FOR MAIL MESSAGE</w:t>
            </w:r>
          </w:p>
        </w:tc>
      </w:tr>
    </w:tbl>
    <w:p w14:paraId="6CDA710E" w14:textId="77777777" w:rsidR="007A4BB2" w:rsidRPr="000247A8" w:rsidRDefault="007A4BB2">
      <w:pPr>
        <w:pStyle w:val="BodyText"/>
      </w:pPr>
    </w:p>
    <w:p w14:paraId="13302458" w14:textId="77777777" w:rsidR="007A4BB2" w:rsidRPr="000247A8" w:rsidRDefault="007A4BB2" w:rsidP="000F2770">
      <w:pPr>
        <w:pStyle w:val="Heading2"/>
      </w:pPr>
      <w:bookmarkStart w:id="344" w:name="_Toc292619793"/>
      <w:bookmarkStart w:id="345" w:name="_Toc292619963"/>
      <w:bookmarkStart w:id="346" w:name="_Toc300375215"/>
      <w:bookmarkStart w:id="347" w:name="_Toc307041617"/>
      <w:bookmarkStart w:id="348" w:name="_Toc307041774"/>
      <w:bookmarkStart w:id="349" w:name="_Toc307042660"/>
      <w:bookmarkStart w:id="350" w:name="_Toc307044086"/>
      <w:bookmarkStart w:id="351" w:name="_Toc307044232"/>
      <w:bookmarkStart w:id="352" w:name="_Toc307044382"/>
      <w:bookmarkStart w:id="353" w:name="_Toc307044645"/>
      <w:bookmarkStart w:id="354" w:name="_Toc307044864"/>
      <w:bookmarkStart w:id="355" w:name="_Toc307045085"/>
      <w:bookmarkStart w:id="356" w:name="_Toc307045249"/>
      <w:bookmarkStart w:id="357" w:name="_Toc318010833"/>
      <w:bookmarkStart w:id="358" w:name="_Toc318011587"/>
      <w:bookmarkStart w:id="359" w:name="_Toc320336491"/>
      <w:bookmarkStart w:id="360" w:name="_Toc496512137"/>
      <w:bookmarkStart w:id="361" w:name="_Toc22557970"/>
      <w:bookmarkEnd w:id="339"/>
      <w:bookmarkEnd w:id="340"/>
      <w:bookmarkEnd w:id="341"/>
      <w:r w:rsidRPr="000247A8">
        <w:t>Journaling Globals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38EEF9FE" w14:textId="03D29F35" w:rsidR="007A4BB2" w:rsidRPr="000247A8" w:rsidRDefault="007A4BB2">
      <w:pPr>
        <w:pStyle w:val="BodyText"/>
      </w:pPr>
      <w:r w:rsidRPr="000247A8">
        <w:t xml:space="preserve">It is recommended that the globals shown in </w:t>
      </w:r>
      <w:r w:rsidRPr="000247A8">
        <w:fldChar w:fldCharType="begin"/>
      </w:r>
      <w:r w:rsidRPr="000247A8">
        <w:instrText xml:space="preserve"> REF _Ref95878887 \h </w:instrText>
      </w:r>
      <w:r w:rsidR="006738FF" w:rsidRPr="000247A8">
        <w:instrText xml:space="preserve"> \* MERGEFORMAT </w:instrText>
      </w:r>
      <w:r w:rsidRPr="000247A8">
        <w:fldChar w:fldCharType="separate"/>
      </w:r>
      <w:r w:rsidR="005A5D75" w:rsidRPr="000247A8">
        <w:t xml:space="preserve">Table </w:t>
      </w:r>
      <w:r w:rsidR="005A5D75">
        <w:rPr>
          <w:noProof/>
        </w:rPr>
        <w:t>3</w:t>
      </w:r>
      <w:r w:rsidR="005A5D75" w:rsidRPr="000247A8">
        <w:rPr>
          <w:noProof/>
        </w:rPr>
        <w:t>.</w:t>
      </w:r>
      <w:r w:rsidR="005A5D75">
        <w:rPr>
          <w:noProof/>
        </w:rPr>
        <w:t>3</w:t>
      </w:r>
      <w:r w:rsidRPr="000247A8">
        <w:fldChar w:fldCharType="end"/>
      </w:r>
      <w:r w:rsidRPr="000247A8">
        <w:t xml:space="preserve"> be journaled.</w:t>
      </w:r>
      <w:r w:rsidR="00ED19B4" w:rsidRPr="000247A8">
        <w:t xml:space="preserve"> </w:t>
      </w:r>
      <w:r w:rsidR="00681793" w:rsidRPr="000247A8">
        <w:fldChar w:fldCharType="begin"/>
      </w:r>
      <w:r w:rsidR="00ED19B4" w:rsidRPr="000247A8">
        <w:instrText>xe "globals:journaling"</w:instrText>
      </w:r>
      <w:r w:rsidR="00681793" w:rsidRPr="000247A8">
        <w:fldChar w:fldCharType="end"/>
      </w:r>
      <w:r w:rsidR="00681793" w:rsidRPr="000247A8">
        <w:fldChar w:fldCharType="begin"/>
      </w:r>
      <w:r w:rsidR="00ED19B4" w:rsidRPr="000247A8">
        <w:instrText>xe "journaling"</w:instrText>
      </w:r>
      <w:r w:rsidR="00681793" w:rsidRPr="000247A8">
        <w:fldChar w:fldCharType="end"/>
      </w:r>
    </w:p>
    <w:p w14:paraId="42F95DB0" w14:textId="77777777" w:rsidR="007A4BB2" w:rsidRPr="000247A8" w:rsidRDefault="007A4BB2">
      <w:pPr>
        <w:pStyle w:val="BodyText"/>
      </w:pPr>
    </w:p>
    <w:p w14:paraId="738C0FA9" w14:textId="0B530707" w:rsidR="007A4BB2" w:rsidRPr="000247A8" w:rsidRDefault="007A4BB2" w:rsidP="000F2770">
      <w:pPr>
        <w:pStyle w:val="Caption"/>
      </w:pPr>
      <w:bookmarkStart w:id="362" w:name="_Ref95878887"/>
      <w:bookmarkStart w:id="363" w:name="_Toc8786691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3</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w:t>
      </w:r>
      <w:r w:rsidR="00D03DAB">
        <w:rPr>
          <w:noProof/>
        </w:rPr>
        <w:fldChar w:fldCharType="end"/>
      </w:r>
      <w:bookmarkEnd w:id="362"/>
      <w:r w:rsidR="00064559" w:rsidRPr="000247A8">
        <w:t xml:space="preserve">. </w:t>
      </w:r>
      <w:r w:rsidRPr="000247A8">
        <w:t>Globals Journaling Recommendation</w:t>
      </w:r>
      <w:bookmarkEnd w:id="363"/>
    </w:p>
    <w:tbl>
      <w:tblPr>
        <w:tblW w:w="0" w:type="auto"/>
        <w:tblInd w:w="198" w:type="dxa"/>
        <w:tblLook w:val="00A0" w:firstRow="1" w:lastRow="0" w:firstColumn="1" w:lastColumn="0" w:noHBand="0" w:noVBand="0"/>
      </w:tblPr>
      <w:tblGrid>
        <w:gridCol w:w="1073"/>
        <w:gridCol w:w="8079"/>
      </w:tblGrid>
      <w:tr w:rsidR="007A4BB2" w:rsidRPr="000247A8" w14:paraId="4F65641A" w14:textId="77777777">
        <w:trPr>
          <w:tblHeader/>
        </w:trPr>
        <w:tc>
          <w:tcPr>
            <w:tcW w:w="1080" w:type="dxa"/>
            <w:tcBorders>
              <w:top w:val="single" w:sz="4" w:space="0" w:color="auto"/>
              <w:left w:val="single" w:sz="4" w:space="0" w:color="auto"/>
              <w:bottom w:val="single" w:sz="4" w:space="0" w:color="auto"/>
            </w:tcBorders>
            <w:shd w:val="clear" w:color="auto" w:fill="E6E6E6"/>
          </w:tcPr>
          <w:p w14:paraId="5F41C7B8" w14:textId="77777777" w:rsidR="007A4BB2" w:rsidRPr="000247A8" w:rsidRDefault="007A4BB2">
            <w:pPr>
              <w:pStyle w:val="TableSubHeadLeft"/>
            </w:pPr>
            <w:r w:rsidRPr="000247A8">
              <w:t>Global</w:t>
            </w:r>
          </w:p>
        </w:tc>
        <w:tc>
          <w:tcPr>
            <w:tcW w:w="8280" w:type="dxa"/>
            <w:tcBorders>
              <w:top w:val="single" w:sz="4" w:space="0" w:color="auto"/>
              <w:bottom w:val="single" w:sz="4" w:space="0" w:color="auto"/>
              <w:right w:val="single" w:sz="4" w:space="0" w:color="auto"/>
            </w:tcBorders>
            <w:shd w:val="clear" w:color="auto" w:fill="E6E6E6"/>
          </w:tcPr>
          <w:p w14:paraId="7997CB76" w14:textId="77777777" w:rsidR="007A4BB2" w:rsidRPr="000247A8" w:rsidRDefault="007A4BB2">
            <w:pPr>
              <w:pStyle w:val="TableSubHeadLeft"/>
            </w:pPr>
            <w:r w:rsidRPr="000247A8">
              <w:t>Description</w:t>
            </w:r>
          </w:p>
        </w:tc>
      </w:tr>
      <w:tr w:rsidR="007A4BB2" w:rsidRPr="000247A8" w14:paraId="57E39AEA" w14:textId="77777777">
        <w:tc>
          <w:tcPr>
            <w:tcW w:w="1080" w:type="dxa"/>
            <w:tcBorders>
              <w:top w:val="single" w:sz="4" w:space="0" w:color="auto"/>
            </w:tcBorders>
            <w:vAlign w:val="center"/>
          </w:tcPr>
          <w:p w14:paraId="7FBE2B8F" w14:textId="77777777" w:rsidR="007A4BB2" w:rsidRPr="000247A8" w:rsidRDefault="007A4BB2">
            <w:pPr>
              <w:pStyle w:val="TableText"/>
            </w:pPr>
            <w:r w:rsidRPr="000247A8">
              <w:t>PRC</w:t>
            </w:r>
          </w:p>
        </w:tc>
        <w:tc>
          <w:tcPr>
            <w:tcW w:w="8280" w:type="dxa"/>
            <w:tcBorders>
              <w:top w:val="single" w:sz="4" w:space="0" w:color="auto"/>
            </w:tcBorders>
            <w:vAlign w:val="center"/>
          </w:tcPr>
          <w:p w14:paraId="3D99FF4A" w14:textId="77777777" w:rsidR="007A4BB2" w:rsidRPr="000247A8" w:rsidRDefault="007A4BB2">
            <w:pPr>
              <w:pStyle w:val="TableText"/>
            </w:pPr>
            <w:r w:rsidRPr="000247A8">
              <w:t>Purchase Order and Debtor files</w:t>
            </w:r>
          </w:p>
        </w:tc>
      </w:tr>
      <w:tr w:rsidR="007A4BB2" w:rsidRPr="000247A8" w14:paraId="0320B9AF" w14:textId="77777777">
        <w:tc>
          <w:tcPr>
            <w:tcW w:w="1080" w:type="dxa"/>
            <w:vAlign w:val="center"/>
          </w:tcPr>
          <w:p w14:paraId="51BAE576" w14:textId="77777777" w:rsidR="007A4BB2" w:rsidRPr="000247A8" w:rsidRDefault="007A4BB2">
            <w:pPr>
              <w:pStyle w:val="TableText"/>
            </w:pPr>
            <w:r w:rsidRPr="000247A8">
              <w:t>PRCF</w:t>
            </w:r>
          </w:p>
        </w:tc>
        <w:tc>
          <w:tcPr>
            <w:tcW w:w="8280" w:type="dxa"/>
            <w:vAlign w:val="center"/>
          </w:tcPr>
          <w:p w14:paraId="0A01D3A3" w14:textId="77777777" w:rsidR="007A4BB2" w:rsidRPr="000247A8" w:rsidRDefault="007A4BB2">
            <w:pPr>
              <w:pStyle w:val="TableText"/>
            </w:pPr>
            <w:r w:rsidRPr="000247A8">
              <w:t xml:space="preserve">Obligation information which is fed back to </w:t>
            </w:r>
            <w:r w:rsidR="0006699A" w:rsidRPr="000247A8">
              <w:t>the Control</w:t>
            </w:r>
            <w:r w:rsidRPr="000247A8">
              <w:t xml:space="preserve"> Point Activities and A&amp;MM Service</w:t>
            </w:r>
          </w:p>
        </w:tc>
      </w:tr>
      <w:tr w:rsidR="007A4BB2" w:rsidRPr="000247A8" w14:paraId="7BF7EB24" w14:textId="77777777">
        <w:tc>
          <w:tcPr>
            <w:tcW w:w="1080" w:type="dxa"/>
            <w:vAlign w:val="center"/>
          </w:tcPr>
          <w:p w14:paraId="19801B29" w14:textId="77777777" w:rsidR="007A4BB2" w:rsidRPr="000247A8" w:rsidRDefault="007A4BB2">
            <w:pPr>
              <w:pStyle w:val="TableText"/>
            </w:pPr>
            <w:r w:rsidRPr="000247A8">
              <w:t>PRCH</w:t>
            </w:r>
          </w:p>
        </w:tc>
        <w:tc>
          <w:tcPr>
            <w:tcW w:w="8280" w:type="dxa"/>
            <w:vAlign w:val="center"/>
          </w:tcPr>
          <w:p w14:paraId="629EAA4B" w14:textId="77777777" w:rsidR="007A4BB2" w:rsidRPr="000247A8" w:rsidRDefault="007A4BB2">
            <w:pPr>
              <w:pStyle w:val="TableText"/>
            </w:pPr>
          </w:p>
        </w:tc>
      </w:tr>
      <w:tr w:rsidR="007A4BB2" w:rsidRPr="000247A8" w14:paraId="739A09D7" w14:textId="77777777">
        <w:tc>
          <w:tcPr>
            <w:tcW w:w="1080" w:type="dxa"/>
            <w:vAlign w:val="center"/>
          </w:tcPr>
          <w:p w14:paraId="7104B37E" w14:textId="77777777" w:rsidR="007A4BB2" w:rsidRPr="000247A8" w:rsidRDefault="007A4BB2">
            <w:pPr>
              <w:pStyle w:val="TableText"/>
            </w:pPr>
            <w:r w:rsidRPr="000247A8">
              <w:t>PRCP</w:t>
            </w:r>
          </w:p>
        </w:tc>
        <w:tc>
          <w:tcPr>
            <w:tcW w:w="8280" w:type="dxa"/>
            <w:vAlign w:val="center"/>
          </w:tcPr>
          <w:p w14:paraId="5C66ECDF" w14:textId="77777777" w:rsidR="007A4BB2" w:rsidRPr="000247A8" w:rsidRDefault="007A4BB2">
            <w:pPr>
              <w:pStyle w:val="TableText"/>
            </w:pPr>
            <w:r w:rsidRPr="000247A8">
              <w:t>Inventory files</w:t>
            </w:r>
          </w:p>
        </w:tc>
      </w:tr>
      <w:tr w:rsidR="007A4BB2" w:rsidRPr="000247A8" w14:paraId="6052E801" w14:textId="77777777">
        <w:tc>
          <w:tcPr>
            <w:tcW w:w="1080" w:type="dxa"/>
            <w:vAlign w:val="center"/>
          </w:tcPr>
          <w:p w14:paraId="77786D58" w14:textId="77777777" w:rsidR="007A4BB2" w:rsidRPr="000247A8" w:rsidRDefault="007A4BB2">
            <w:pPr>
              <w:pStyle w:val="TableText"/>
            </w:pPr>
            <w:r w:rsidRPr="000247A8">
              <w:t>PRCS</w:t>
            </w:r>
          </w:p>
        </w:tc>
        <w:tc>
          <w:tcPr>
            <w:tcW w:w="8280" w:type="dxa"/>
            <w:vAlign w:val="center"/>
          </w:tcPr>
          <w:p w14:paraId="6207CD11" w14:textId="77777777" w:rsidR="007A4BB2" w:rsidRPr="000247A8" w:rsidRDefault="007A4BB2">
            <w:pPr>
              <w:pStyle w:val="TableText"/>
            </w:pPr>
            <w:r w:rsidRPr="000247A8">
              <w:t>2237 Request file</w:t>
            </w:r>
          </w:p>
        </w:tc>
      </w:tr>
      <w:tr w:rsidR="007A4BB2" w:rsidRPr="000247A8" w14:paraId="02184F04" w14:textId="77777777">
        <w:tc>
          <w:tcPr>
            <w:tcW w:w="1080" w:type="dxa"/>
            <w:vAlign w:val="center"/>
          </w:tcPr>
          <w:p w14:paraId="679B5E9B" w14:textId="77777777" w:rsidR="007A4BB2" w:rsidRPr="000247A8" w:rsidRDefault="007A4BB2">
            <w:pPr>
              <w:pStyle w:val="TableText"/>
            </w:pPr>
            <w:r w:rsidRPr="000247A8">
              <w:t>PRCT</w:t>
            </w:r>
          </w:p>
        </w:tc>
        <w:tc>
          <w:tcPr>
            <w:tcW w:w="8280" w:type="dxa"/>
            <w:vAlign w:val="center"/>
          </w:tcPr>
          <w:p w14:paraId="4E893DE5" w14:textId="77777777" w:rsidR="007A4BB2" w:rsidRPr="000247A8" w:rsidRDefault="007A4BB2">
            <w:pPr>
              <w:pStyle w:val="TableText"/>
            </w:pPr>
            <w:r w:rsidRPr="000247A8">
              <w:t>Barcode file</w:t>
            </w:r>
          </w:p>
        </w:tc>
      </w:tr>
    </w:tbl>
    <w:p w14:paraId="799BF13D" w14:textId="77777777" w:rsidR="007A4BB2" w:rsidRPr="000247A8" w:rsidRDefault="007A4BB2" w:rsidP="000F2770">
      <w:pPr>
        <w:pStyle w:val="Heading2"/>
      </w:pPr>
      <w:bookmarkStart w:id="364" w:name="_Toc292619795"/>
      <w:bookmarkStart w:id="365" w:name="_Toc292619965"/>
      <w:bookmarkStart w:id="366" w:name="_Toc300375217"/>
      <w:bookmarkStart w:id="367" w:name="_Toc307041620"/>
      <w:bookmarkStart w:id="368" w:name="_Toc307041777"/>
      <w:bookmarkStart w:id="369" w:name="_Toc307042663"/>
      <w:bookmarkStart w:id="370" w:name="_Toc307044089"/>
      <w:bookmarkStart w:id="371" w:name="_Toc307044235"/>
      <w:bookmarkStart w:id="372" w:name="_Toc307044385"/>
      <w:bookmarkStart w:id="373" w:name="_Toc307044648"/>
      <w:bookmarkStart w:id="374" w:name="_Toc307044867"/>
      <w:bookmarkStart w:id="375" w:name="_Toc307045088"/>
      <w:bookmarkStart w:id="376" w:name="_Toc307045252"/>
      <w:bookmarkStart w:id="377" w:name="_Toc318010834"/>
      <w:bookmarkStart w:id="378" w:name="_Toc318011588"/>
      <w:bookmarkStart w:id="379" w:name="_Toc320336492"/>
      <w:bookmarkStart w:id="380" w:name="_Toc496512138"/>
      <w:bookmarkStart w:id="381" w:name="_Toc22557971"/>
      <w:r w:rsidRPr="000247A8">
        <w:lastRenderedPageBreak/>
        <w:t>Translation Tables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E82B87B" w14:textId="2DD7C999" w:rsidR="007A4BB2" w:rsidRPr="000247A8" w:rsidRDefault="007A4BB2">
      <w:pPr>
        <w:pStyle w:val="BodyText"/>
      </w:pPr>
      <w:r w:rsidRPr="000247A8">
        <w:fldChar w:fldCharType="begin"/>
      </w:r>
      <w:r w:rsidRPr="000247A8">
        <w:instrText xml:space="preserve"> REF _Ref107213898 \h </w:instrText>
      </w:r>
      <w:r w:rsidR="006738FF" w:rsidRPr="000247A8">
        <w:instrText xml:space="preserve"> \* MERGEFORMAT </w:instrText>
      </w:r>
      <w:r w:rsidRPr="000247A8">
        <w:fldChar w:fldCharType="separate"/>
      </w:r>
      <w:r w:rsidR="005A5D75" w:rsidRPr="000247A8">
        <w:t xml:space="preserve">Table </w:t>
      </w:r>
      <w:r w:rsidR="005A5D75">
        <w:rPr>
          <w:noProof/>
        </w:rPr>
        <w:t>3</w:t>
      </w:r>
      <w:r w:rsidR="005A5D75" w:rsidRPr="000247A8">
        <w:rPr>
          <w:noProof/>
        </w:rPr>
        <w:t>.</w:t>
      </w:r>
      <w:r w:rsidR="005A5D75">
        <w:rPr>
          <w:noProof/>
        </w:rPr>
        <w:t>4</w:t>
      </w:r>
      <w:r w:rsidRPr="000247A8">
        <w:fldChar w:fldCharType="end"/>
      </w:r>
      <w:r w:rsidRPr="000247A8">
        <w:t xml:space="preserve"> provides a list of globals that should be translated to allow access in a distributed operating system environment.  All globals are accessed by all users and all IFCAP data is stored in </w:t>
      </w:r>
      <w:r w:rsidRPr="000247A8">
        <w:rPr>
          <w:rFonts w:ascii="Courier New" w:hAnsi="Courier New"/>
        </w:rPr>
        <w:t>^PRC*</w:t>
      </w:r>
      <w:r w:rsidRPr="000247A8">
        <w:rPr>
          <w:rFonts w:ascii="Courier New" w:hAnsi="Courier New"/>
          <w:b/>
        </w:rPr>
        <w:t xml:space="preserve"> </w:t>
      </w:r>
      <w:r w:rsidRPr="000247A8">
        <w:t xml:space="preserve">(excluding </w:t>
      </w:r>
      <w:r w:rsidRPr="000247A8">
        <w:rPr>
          <w:rFonts w:ascii="Courier New" w:hAnsi="Courier New"/>
        </w:rPr>
        <w:t>^PRCA</w:t>
      </w:r>
      <w:r w:rsidRPr="000247A8">
        <w:t xml:space="preserve"> and </w:t>
      </w:r>
      <w:r w:rsidRPr="000247A8">
        <w:rPr>
          <w:rFonts w:ascii="Courier New" w:hAnsi="Courier New"/>
        </w:rPr>
        <w:t>^PRCN</w:t>
      </w:r>
      <w:r w:rsidRPr="000247A8">
        <w:t>).</w:t>
      </w:r>
      <w:r w:rsidR="00ED19B4" w:rsidRPr="000247A8">
        <w:t xml:space="preserve"> </w:t>
      </w:r>
      <w:r w:rsidR="00681793" w:rsidRPr="000247A8">
        <w:fldChar w:fldCharType="begin"/>
      </w:r>
      <w:r w:rsidR="00ED19B4" w:rsidRPr="000247A8">
        <w:instrText>xe "tables:translation"</w:instrText>
      </w:r>
      <w:r w:rsidR="00681793" w:rsidRPr="000247A8">
        <w:fldChar w:fldCharType="end"/>
      </w:r>
      <w:r w:rsidR="00681793" w:rsidRPr="000247A8">
        <w:fldChar w:fldCharType="begin"/>
      </w:r>
      <w:r w:rsidR="00ED19B4" w:rsidRPr="000247A8">
        <w:instrText>xe "translation tables"</w:instrText>
      </w:r>
      <w:r w:rsidR="00681793" w:rsidRPr="000247A8">
        <w:fldChar w:fldCharType="end"/>
      </w:r>
    </w:p>
    <w:p w14:paraId="27EC3940" w14:textId="77777777" w:rsidR="007A4BB2" w:rsidRPr="000247A8" w:rsidRDefault="007A4BB2">
      <w:pPr>
        <w:pStyle w:val="BodyText"/>
      </w:pPr>
    </w:p>
    <w:p w14:paraId="2C5D1BC0" w14:textId="5ACB25F0" w:rsidR="007A4BB2" w:rsidRPr="000247A8" w:rsidRDefault="007A4BB2" w:rsidP="000F2770">
      <w:pPr>
        <w:pStyle w:val="Caption"/>
      </w:pPr>
      <w:bookmarkStart w:id="382" w:name="_Ref107213898"/>
      <w:bookmarkStart w:id="383" w:name="_Toc8786691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3</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w:t>
      </w:r>
      <w:r w:rsidR="00D03DAB">
        <w:rPr>
          <w:noProof/>
        </w:rPr>
        <w:fldChar w:fldCharType="end"/>
      </w:r>
      <w:bookmarkEnd w:id="382"/>
      <w:r w:rsidR="00064559" w:rsidRPr="000247A8">
        <w:t xml:space="preserve">. </w:t>
      </w:r>
      <w:r w:rsidRPr="000247A8">
        <w:t>Translation Tables</w:t>
      </w:r>
      <w:bookmarkEnd w:id="383"/>
    </w:p>
    <w:tbl>
      <w:tblPr>
        <w:tblW w:w="0" w:type="auto"/>
        <w:tblInd w:w="198" w:type="dxa"/>
        <w:tblLook w:val="00A0" w:firstRow="1" w:lastRow="0" w:firstColumn="1" w:lastColumn="0" w:noHBand="0" w:noVBand="0"/>
      </w:tblPr>
      <w:tblGrid>
        <w:gridCol w:w="1073"/>
        <w:gridCol w:w="8079"/>
      </w:tblGrid>
      <w:tr w:rsidR="007A4BB2" w:rsidRPr="000247A8" w14:paraId="2B92B612" w14:textId="77777777">
        <w:tc>
          <w:tcPr>
            <w:tcW w:w="1080" w:type="dxa"/>
            <w:tcBorders>
              <w:top w:val="single" w:sz="4" w:space="0" w:color="auto"/>
              <w:left w:val="single" w:sz="4" w:space="0" w:color="auto"/>
              <w:bottom w:val="single" w:sz="4" w:space="0" w:color="auto"/>
            </w:tcBorders>
            <w:shd w:val="clear" w:color="auto" w:fill="E6E6E6"/>
          </w:tcPr>
          <w:p w14:paraId="0AFE63E1" w14:textId="77777777" w:rsidR="007A4BB2" w:rsidRPr="000247A8" w:rsidRDefault="007A4BB2">
            <w:pPr>
              <w:pStyle w:val="TableSubHeadLeft"/>
            </w:pPr>
            <w:r w:rsidRPr="000247A8">
              <w:t>Global</w:t>
            </w:r>
          </w:p>
        </w:tc>
        <w:tc>
          <w:tcPr>
            <w:tcW w:w="8280" w:type="dxa"/>
            <w:tcBorders>
              <w:top w:val="single" w:sz="4" w:space="0" w:color="auto"/>
              <w:bottom w:val="single" w:sz="4" w:space="0" w:color="auto"/>
              <w:right w:val="single" w:sz="4" w:space="0" w:color="auto"/>
            </w:tcBorders>
            <w:shd w:val="clear" w:color="auto" w:fill="E6E6E6"/>
          </w:tcPr>
          <w:p w14:paraId="5C4A5B05" w14:textId="77777777" w:rsidR="007A4BB2" w:rsidRPr="000247A8" w:rsidRDefault="007A4BB2">
            <w:pPr>
              <w:pStyle w:val="TableSubHeadLeft"/>
            </w:pPr>
            <w:r w:rsidRPr="000247A8">
              <w:t>Description</w:t>
            </w:r>
          </w:p>
        </w:tc>
      </w:tr>
      <w:tr w:rsidR="007A4BB2" w:rsidRPr="000247A8" w14:paraId="74A1DB2C" w14:textId="77777777">
        <w:tc>
          <w:tcPr>
            <w:tcW w:w="1080" w:type="dxa"/>
            <w:tcBorders>
              <w:top w:val="single" w:sz="4" w:space="0" w:color="auto"/>
            </w:tcBorders>
            <w:vAlign w:val="center"/>
          </w:tcPr>
          <w:p w14:paraId="365F8F8E" w14:textId="77777777" w:rsidR="007A4BB2" w:rsidRPr="000247A8" w:rsidRDefault="007A4BB2">
            <w:pPr>
              <w:pStyle w:val="TableText"/>
            </w:pPr>
            <w:r w:rsidRPr="000247A8">
              <w:t>PRC</w:t>
            </w:r>
          </w:p>
        </w:tc>
        <w:tc>
          <w:tcPr>
            <w:tcW w:w="8280" w:type="dxa"/>
            <w:tcBorders>
              <w:top w:val="single" w:sz="4" w:space="0" w:color="auto"/>
            </w:tcBorders>
            <w:vAlign w:val="center"/>
          </w:tcPr>
          <w:p w14:paraId="0B130B36" w14:textId="77777777" w:rsidR="007A4BB2" w:rsidRPr="000247A8" w:rsidRDefault="007A4BB2">
            <w:pPr>
              <w:pStyle w:val="TableText"/>
            </w:pPr>
            <w:r w:rsidRPr="000247A8">
              <w:t>Purchase Order and Debtor files</w:t>
            </w:r>
          </w:p>
        </w:tc>
      </w:tr>
      <w:tr w:rsidR="007A4BB2" w:rsidRPr="000247A8" w14:paraId="24FE1C0B" w14:textId="77777777">
        <w:tc>
          <w:tcPr>
            <w:tcW w:w="1080" w:type="dxa"/>
            <w:vAlign w:val="center"/>
          </w:tcPr>
          <w:p w14:paraId="00622EE9" w14:textId="77777777" w:rsidR="007A4BB2" w:rsidRPr="000247A8" w:rsidRDefault="007A4BB2">
            <w:pPr>
              <w:pStyle w:val="TableText"/>
            </w:pPr>
            <w:r w:rsidRPr="000247A8">
              <w:t>PRCD</w:t>
            </w:r>
          </w:p>
        </w:tc>
        <w:tc>
          <w:tcPr>
            <w:tcW w:w="8280" w:type="dxa"/>
            <w:vAlign w:val="center"/>
          </w:tcPr>
          <w:p w14:paraId="51AE40F0" w14:textId="77777777" w:rsidR="007A4BB2" w:rsidRPr="000247A8" w:rsidRDefault="007A4BB2">
            <w:pPr>
              <w:pStyle w:val="TableText"/>
            </w:pPr>
            <w:r w:rsidRPr="000247A8">
              <w:t>Fixed data (static files and dictionary type tables for IFCAP)</w:t>
            </w:r>
          </w:p>
        </w:tc>
      </w:tr>
      <w:tr w:rsidR="007A4BB2" w:rsidRPr="000247A8" w14:paraId="02D7818E" w14:textId="77777777">
        <w:tc>
          <w:tcPr>
            <w:tcW w:w="1080" w:type="dxa"/>
            <w:vAlign w:val="center"/>
          </w:tcPr>
          <w:p w14:paraId="4386A697" w14:textId="77777777" w:rsidR="007A4BB2" w:rsidRPr="000247A8" w:rsidRDefault="007A4BB2">
            <w:pPr>
              <w:pStyle w:val="TableText"/>
            </w:pPr>
            <w:r w:rsidRPr="000247A8">
              <w:t>PRCF</w:t>
            </w:r>
          </w:p>
        </w:tc>
        <w:tc>
          <w:tcPr>
            <w:tcW w:w="8280" w:type="dxa"/>
            <w:vAlign w:val="center"/>
          </w:tcPr>
          <w:p w14:paraId="1FB1CB78" w14:textId="77777777" w:rsidR="007A4BB2" w:rsidRPr="000247A8" w:rsidRDefault="007A4BB2">
            <w:pPr>
              <w:pStyle w:val="TableText"/>
            </w:pPr>
            <w:r w:rsidRPr="000247A8">
              <w:t>Obligation information which is fed back to the Control Point Activities and A&amp;MM Service</w:t>
            </w:r>
          </w:p>
        </w:tc>
      </w:tr>
      <w:tr w:rsidR="007A4BB2" w:rsidRPr="000247A8" w14:paraId="1CB7FDAD" w14:textId="77777777">
        <w:tc>
          <w:tcPr>
            <w:tcW w:w="1080" w:type="dxa"/>
            <w:vAlign w:val="center"/>
          </w:tcPr>
          <w:p w14:paraId="2091D897" w14:textId="77777777" w:rsidR="007A4BB2" w:rsidRPr="000247A8" w:rsidRDefault="007A4BB2">
            <w:pPr>
              <w:pStyle w:val="TableText"/>
            </w:pPr>
            <w:r w:rsidRPr="000247A8">
              <w:t>PRCP</w:t>
            </w:r>
          </w:p>
        </w:tc>
        <w:tc>
          <w:tcPr>
            <w:tcW w:w="8280" w:type="dxa"/>
            <w:vAlign w:val="center"/>
          </w:tcPr>
          <w:p w14:paraId="162ECE96" w14:textId="77777777" w:rsidR="007A4BB2" w:rsidRPr="000247A8" w:rsidRDefault="007A4BB2">
            <w:pPr>
              <w:pStyle w:val="TableText"/>
            </w:pPr>
            <w:r w:rsidRPr="000247A8">
              <w:t>Inventory files</w:t>
            </w:r>
          </w:p>
        </w:tc>
      </w:tr>
      <w:tr w:rsidR="007A4BB2" w:rsidRPr="000247A8" w14:paraId="793CBE69" w14:textId="77777777">
        <w:tc>
          <w:tcPr>
            <w:tcW w:w="1080" w:type="dxa"/>
            <w:vAlign w:val="center"/>
          </w:tcPr>
          <w:p w14:paraId="598B9DA1" w14:textId="77777777" w:rsidR="007A4BB2" w:rsidRPr="000247A8" w:rsidRDefault="007A4BB2">
            <w:pPr>
              <w:pStyle w:val="TableText"/>
            </w:pPr>
            <w:r w:rsidRPr="000247A8">
              <w:t>PRCS</w:t>
            </w:r>
          </w:p>
        </w:tc>
        <w:tc>
          <w:tcPr>
            <w:tcW w:w="8280" w:type="dxa"/>
            <w:vAlign w:val="center"/>
          </w:tcPr>
          <w:p w14:paraId="5C2B03C7" w14:textId="77777777" w:rsidR="007A4BB2" w:rsidRPr="000247A8" w:rsidRDefault="007A4BB2">
            <w:pPr>
              <w:pStyle w:val="TableText"/>
            </w:pPr>
            <w:r w:rsidRPr="000247A8">
              <w:t>2237 Request file</w:t>
            </w:r>
          </w:p>
        </w:tc>
      </w:tr>
      <w:tr w:rsidR="007A4BB2" w:rsidRPr="000247A8" w14:paraId="4A10BE5C" w14:textId="77777777">
        <w:tc>
          <w:tcPr>
            <w:tcW w:w="1080" w:type="dxa"/>
            <w:vAlign w:val="center"/>
          </w:tcPr>
          <w:p w14:paraId="2A61A92C" w14:textId="77777777" w:rsidR="007A4BB2" w:rsidRPr="000247A8" w:rsidRDefault="007A4BB2">
            <w:pPr>
              <w:pStyle w:val="TableText"/>
            </w:pPr>
            <w:r w:rsidRPr="000247A8">
              <w:t>PRCT</w:t>
            </w:r>
          </w:p>
        </w:tc>
        <w:tc>
          <w:tcPr>
            <w:tcW w:w="8280" w:type="dxa"/>
            <w:vAlign w:val="center"/>
          </w:tcPr>
          <w:p w14:paraId="7FA3CD87" w14:textId="77777777" w:rsidR="007A4BB2" w:rsidRPr="000247A8" w:rsidRDefault="007A4BB2">
            <w:pPr>
              <w:pStyle w:val="TableText"/>
            </w:pPr>
            <w:r w:rsidRPr="000247A8">
              <w:t>Barcode file</w:t>
            </w:r>
          </w:p>
        </w:tc>
      </w:tr>
    </w:tbl>
    <w:p w14:paraId="7F63B53F" w14:textId="77777777" w:rsidR="007A4BB2" w:rsidRPr="000247A8" w:rsidRDefault="007A4BB2" w:rsidP="000F2770">
      <w:pPr>
        <w:pStyle w:val="Heading2"/>
      </w:pPr>
      <w:bookmarkStart w:id="384" w:name="_Toc496512139"/>
      <w:bookmarkStart w:id="385" w:name="_Toc22557972"/>
      <w:r w:rsidRPr="000247A8">
        <w:t>The P</w:t>
      </w:r>
      <w:r w:rsidR="002C5ECD" w:rsidRPr="000247A8">
        <w:t>roduction</w:t>
      </w:r>
      <w:r w:rsidRPr="000247A8">
        <w:t>/T</w:t>
      </w:r>
      <w:r w:rsidR="002C5ECD" w:rsidRPr="000247A8">
        <w:t>raining</w:t>
      </w:r>
      <w:r w:rsidRPr="000247A8">
        <w:t xml:space="preserve"> Flag</w:t>
      </w:r>
      <w:bookmarkEnd w:id="384"/>
      <w:bookmarkEnd w:id="385"/>
    </w:p>
    <w:p w14:paraId="2F2D2C52" w14:textId="77777777" w:rsidR="007A4BB2" w:rsidRPr="000247A8" w:rsidRDefault="007A4BB2">
      <w:pPr>
        <w:pStyle w:val="BodyText"/>
      </w:pPr>
      <w:r w:rsidRPr="000247A8">
        <w:t xml:space="preserve">When adding a site to a test account, the site's </w:t>
      </w:r>
      <w:r w:rsidRPr="000247A8">
        <w:rPr>
          <w:rFonts w:ascii="Courier New" w:hAnsi="Courier New" w:cs="Courier New"/>
        </w:rPr>
        <w:t>PRODUCTION/TRAINING</w:t>
      </w:r>
      <w:r w:rsidRPr="000247A8">
        <w:t xml:space="preserve"> Flag (</w:t>
      </w:r>
      <w:r w:rsidRPr="000247A8">
        <w:rPr>
          <w:rFonts w:ascii="Courier New" w:hAnsi="Courier New" w:cs="Courier New"/>
        </w:rPr>
        <w:t>field #105</w:t>
      </w:r>
      <w:r w:rsidRPr="000247A8">
        <w:t xml:space="preserve">) in the </w:t>
      </w:r>
      <w:r w:rsidRPr="000247A8">
        <w:rPr>
          <w:rFonts w:ascii="Courier New" w:hAnsi="Courier New" w:cs="Courier New"/>
        </w:rPr>
        <w:t>ADMIN ACTIVITY SITE PARAMETER FILE</w:t>
      </w:r>
      <w:r w:rsidRPr="000247A8">
        <w:t xml:space="preserve"> (</w:t>
      </w:r>
      <w:r w:rsidRPr="000247A8">
        <w:rPr>
          <w:rFonts w:ascii="Courier New" w:hAnsi="Courier New" w:cs="Courier New"/>
        </w:rPr>
        <w:t>#411</w:t>
      </w:r>
      <w:r w:rsidRPr="000247A8">
        <w:t>) should be set to ‘</w:t>
      </w:r>
      <w:r w:rsidRPr="000247A8">
        <w:rPr>
          <w:rFonts w:ascii="Courier New" w:hAnsi="Courier New" w:cs="Courier New"/>
        </w:rPr>
        <w:t>TRAINING</w:t>
      </w:r>
      <w:r w:rsidRPr="000247A8">
        <w:t xml:space="preserve">’ (without the quotes) using the </w:t>
      </w:r>
      <w:r w:rsidRPr="000247A8">
        <w:rPr>
          <w:i/>
        </w:rPr>
        <w:t>FileMan</w:t>
      </w:r>
      <w:r w:rsidRPr="000247A8">
        <w:t xml:space="preserve"> edit utility.</w:t>
      </w:r>
      <w:r w:rsidR="00ED19B4" w:rsidRPr="000247A8">
        <w:t xml:space="preserve"> </w:t>
      </w:r>
      <w:r w:rsidR="00681793" w:rsidRPr="000247A8">
        <w:fldChar w:fldCharType="begin"/>
      </w:r>
      <w:r w:rsidR="00ED19B4" w:rsidRPr="000247A8">
        <w:instrText>xe "flag:production/training"</w:instrText>
      </w:r>
      <w:r w:rsidR="00681793" w:rsidRPr="000247A8">
        <w:fldChar w:fldCharType="end"/>
      </w:r>
      <w:r w:rsidR="00681793" w:rsidRPr="000247A8">
        <w:fldChar w:fldCharType="begin"/>
      </w:r>
      <w:r w:rsidR="00ED19B4" w:rsidRPr="000247A8">
        <w:instrText>xe "production/training flag"</w:instrText>
      </w:r>
      <w:r w:rsidR="00681793" w:rsidRPr="000247A8">
        <w:fldChar w:fldCharType="end"/>
      </w:r>
    </w:p>
    <w:p w14:paraId="730A1822" w14:textId="77777777" w:rsidR="007A4BB2" w:rsidRPr="000247A8" w:rsidRDefault="007A4BB2">
      <w:pPr>
        <w:pStyle w:val="BodyText"/>
      </w:pPr>
      <w:r w:rsidRPr="000247A8">
        <w:t xml:space="preserve">Instructions regarding the population of other </w:t>
      </w:r>
      <w:r w:rsidRPr="000247A8">
        <w:rPr>
          <w:rFonts w:ascii="Courier New" w:hAnsi="Courier New" w:cs="Courier New"/>
        </w:rPr>
        <w:t>File #411</w:t>
      </w:r>
      <w:r w:rsidRPr="000247A8">
        <w:t xml:space="preserve"> fields for this site are in the </w:t>
      </w:r>
      <w:hyperlink r:id="rId42" w:history="1">
        <w:r w:rsidRPr="000247A8">
          <w:rPr>
            <w:rStyle w:val="Hyperlink"/>
            <w:color w:val="000000"/>
          </w:rPr>
          <w:t>IFCAP Application Coordinator</w:t>
        </w:r>
        <w:r w:rsidR="002174F5" w:rsidRPr="000247A8">
          <w:rPr>
            <w:rStyle w:val="Hyperlink"/>
            <w:color w:val="000000"/>
          </w:rPr>
          <w:t xml:space="preserve"> User</w:t>
        </w:r>
        <w:r w:rsidRPr="000247A8">
          <w:rPr>
            <w:rStyle w:val="Hyperlink"/>
            <w:color w:val="000000"/>
          </w:rPr>
          <w:t>’s Guide</w:t>
        </w:r>
      </w:hyperlink>
      <w:r w:rsidRPr="000247A8">
        <w:t xml:space="preserve"> and are addressed in paragraph 4.12.4, Site Parameters.</w:t>
      </w:r>
    </w:p>
    <w:p w14:paraId="654CC217" w14:textId="77777777" w:rsidR="007A4BB2" w:rsidRPr="000247A8" w:rsidRDefault="007A4BB2">
      <w:pPr>
        <w:pStyle w:val="BodyText"/>
      </w:pP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6C09F6D1" w14:textId="77777777">
        <w:trPr>
          <w:cantSplit/>
          <w:trHeight w:val="377"/>
        </w:trPr>
        <w:tc>
          <w:tcPr>
            <w:tcW w:w="720" w:type="dxa"/>
            <w:tcBorders>
              <w:bottom w:val="nil"/>
              <w:right w:val="single" w:sz="4" w:space="0" w:color="808080"/>
            </w:tcBorders>
          </w:tcPr>
          <w:p w14:paraId="4CBEE25E" w14:textId="77777777" w:rsidR="007A4BB2" w:rsidRPr="000247A8" w:rsidRDefault="0006699A">
            <w:pPr>
              <w:pStyle w:val="NoteText"/>
            </w:pPr>
            <w:bookmarkStart w:id="386" w:name="SampleBoxedNote"/>
            <w:r w:rsidRPr="000247A8">
              <w:rPr>
                <w:noProof/>
              </w:rPr>
              <w:drawing>
                <wp:inline distT="0" distB="0" distL="0" distR="0" wp14:anchorId="3C427C08" wp14:editId="5D9D0423">
                  <wp:extent cx="325755" cy="325755"/>
                  <wp:effectExtent l="0" t="0" r="0" b="0"/>
                  <wp:docPr id="1" name="Picture 2"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51FF0D35" w14:textId="77777777" w:rsidR="007A4BB2" w:rsidRPr="000247A8" w:rsidRDefault="007A4BB2">
            <w:pPr>
              <w:pStyle w:val="NoteText"/>
            </w:pPr>
            <w:r w:rsidRPr="000247A8">
              <w:rPr>
                <w:b/>
                <w:i/>
              </w:rPr>
              <w:t>Note:</w:t>
            </w:r>
            <w:r w:rsidRPr="000247A8">
              <w:t xml:space="preserve"> Setting this flag does </w:t>
            </w:r>
            <w:r w:rsidRPr="000247A8">
              <w:rPr>
                <w:i/>
              </w:rPr>
              <w:t>not</w:t>
            </w:r>
            <w:r w:rsidRPr="000247A8">
              <w:t xml:space="preserve"> remove the need to complete all other activities associated with setting up a test environment.</w:t>
            </w:r>
          </w:p>
        </w:tc>
        <w:tc>
          <w:tcPr>
            <w:tcW w:w="720" w:type="dxa"/>
            <w:tcBorders>
              <w:left w:val="single" w:sz="4" w:space="0" w:color="808080"/>
            </w:tcBorders>
          </w:tcPr>
          <w:p w14:paraId="40AA9B05" w14:textId="77777777" w:rsidR="007A4BB2" w:rsidRPr="000247A8" w:rsidRDefault="007A4BB2">
            <w:pPr>
              <w:pStyle w:val="NoteText"/>
            </w:pPr>
          </w:p>
        </w:tc>
      </w:tr>
      <w:bookmarkEnd w:id="386"/>
    </w:tbl>
    <w:p w14:paraId="554E8E42" w14:textId="77777777" w:rsidR="007A4BB2" w:rsidRPr="000247A8" w:rsidRDefault="007A4BB2">
      <w:pPr>
        <w:pStyle w:val="BodyText"/>
      </w:pPr>
    </w:p>
    <w:p w14:paraId="6EA63E06" w14:textId="77777777" w:rsidR="007A4BB2" w:rsidRPr="000247A8" w:rsidRDefault="007A4BB2" w:rsidP="003A0370">
      <w:pPr>
        <w:sectPr w:rsidR="007A4BB2" w:rsidRPr="000247A8" w:rsidSect="00751211">
          <w:headerReference w:type="even" r:id="rId43"/>
          <w:headerReference w:type="default" r:id="rId44"/>
          <w:headerReference w:type="first" r:id="rId45"/>
          <w:pgSz w:w="12240" w:h="15840" w:code="1"/>
          <w:pgMar w:top="1440" w:right="1440" w:bottom="1440" w:left="1440" w:header="720" w:footer="720" w:gutter="0"/>
          <w:cols w:space="720"/>
          <w:titlePg/>
        </w:sectPr>
      </w:pPr>
    </w:p>
    <w:p w14:paraId="7AA6517B" w14:textId="77777777" w:rsidR="007A4BB2" w:rsidRPr="000247A8" w:rsidRDefault="007A4BB2" w:rsidP="005A5386">
      <w:pPr>
        <w:pStyle w:val="Heading1"/>
      </w:pPr>
      <w:bookmarkStart w:id="387" w:name="_Toc292619797"/>
      <w:bookmarkStart w:id="388" w:name="_Toc292619967"/>
      <w:bookmarkStart w:id="389" w:name="_Toc300375219"/>
      <w:bookmarkStart w:id="390" w:name="_Toc307041622"/>
      <w:bookmarkStart w:id="391" w:name="_Toc307041779"/>
      <w:bookmarkStart w:id="392" w:name="_Toc307042665"/>
      <w:bookmarkStart w:id="393" w:name="_Toc307044091"/>
      <w:bookmarkStart w:id="394" w:name="_Toc307044237"/>
      <w:bookmarkStart w:id="395" w:name="_Toc307044387"/>
      <w:bookmarkStart w:id="396" w:name="_Toc307044650"/>
      <w:bookmarkStart w:id="397" w:name="_Toc307044869"/>
      <w:bookmarkStart w:id="398" w:name="_Toc307045090"/>
      <w:bookmarkStart w:id="399" w:name="_Toc307045254"/>
      <w:bookmarkStart w:id="400" w:name="_Toc318010836"/>
      <w:bookmarkStart w:id="401" w:name="_Toc318011590"/>
      <w:bookmarkStart w:id="402" w:name="_Toc320336494"/>
      <w:bookmarkStart w:id="403" w:name="_Toc496512140"/>
      <w:bookmarkStart w:id="404" w:name="_Toc22557973"/>
      <w:r w:rsidRPr="000247A8">
        <w:lastRenderedPageBreak/>
        <w:t>Routine Descriptions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5990CBB3" w14:textId="77777777" w:rsidR="007A4BB2" w:rsidRPr="000247A8" w:rsidRDefault="007A4BB2" w:rsidP="000F2770">
      <w:pPr>
        <w:pStyle w:val="Heading2"/>
      </w:pPr>
      <w:bookmarkStart w:id="405" w:name="_Toc307041623"/>
      <w:bookmarkStart w:id="406" w:name="_Toc307041780"/>
      <w:bookmarkStart w:id="407" w:name="_Toc307042666"/>
      <w:bookmarkStart w:id="408" w:name="_Toc307044092"/>
      <w:bookmarkStart w:id="409" w:name="_Toc307044238"/>
      <w:bookmarkStart w:id="410" w:name="_Toc307044388"/>
      <w:bookmarkStart w:id="411" w:name="_Toc307044651"/>
      <w:bookmarkStart w:id="412" w:name="_Toc307044870"/>
      <w:bookmarkStart w:id="413" w:name="_Toc307045091"/>
      <w:bookmarkStart w:id="414" w:name="_Toc307045255"/>
      <w:bookmarkStart w:id="415" w:name="_Toc318010837"/>
      <w:bookmarkStart w:id="416" w:name="_Toc318011591"/>
      <w:bookmarkStart w:id="417" w:name="_Toc320336495"/>
      <w:bookmarkStart w:id="418" w:name="_Toc496512141"/>
      <w:bookmarkStart w:id="419" w:name="_Toc22557974"/>
      <w:r w:rsidRPr="000247A8">
        <w:t>Overview</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22E38126" w14:textId="77E46905" w:rsidR="007A4BB2" w:rsidRPr="000247A8" w:rsidRDefault="007A4BB2">
      <w:pPr>
        <w:pStyle w:val="BodyText"/>
      </w:pPr>
      <w:r w:rsidRPr="000247A8">
        <w:t xml:space="preserve">The IFCAP routines use the namespace </w:t>
      </w:r>
      <w:r w:rsidRPr="000247A8">
        <w:rPr>
          <w:rFonts w:ascii="Courier New" w:hAnsi="Courier New" w:cs="Courier New"/>
        </w:rPr>
        <w:t>PRC</w:t>
      </w:r>
      <w:r w:rsidRPr="000247A8">
        <w:t xml:space="preserve"> (excluding </w:t>
      </w:r>
      <w:r w:rsidRPr="000247A8">
        <w:rPr>
          <w:rFonts w:ascii="Courier New" w:hAnsi="Courier New" w:cs="Courier New"/>
        </w:rPr>
        <w:t>PRCA</w:t>
      </w:r>
      <w:r w:rsidRPr="000247A8">
        <w:t xml:space="preserve">, </w:t>
      </w:r>
      <w:r w:rsidRPr="000247A8">
        <w:rPr>
          <w:rFonts w:ascii="Courier New" w:hAnsi="Courier New" w:cs="Courier New"/>
        </w:rPr>
        <w:t>PRCN</w:t>
      </w:r>
      <w:r w:rsidRPr="000247A8">
        <w:t xml:space="preserve">, and </w:t>
      </w:r>
      <w:r w:rsidRPr="000247A8">
        <w:rPr>
          <w:rFonts w:ascii="Courier New" w:hAnsi="Courier New" w:cs="Courier New"/>
        </w:rPr>
        <w:t>PRCZ</w:t>
      </w:r>
      <w:r w:rsidRPr="000247A8">
        <w:t xml:space="preserve">).  For all IFCAP routines, the next letter(s) in the routine name also provides guidance for the module to which that routine belongs.  </w:t>
      </w:r>
      <w:r w:rsidRPr="000247A8">
        <w:fldChar w:fldCharType="begin"/>
      </w:r>
      <w:r w:rsidRPr="000247A8">
        <w:instrText xml:space="preserve"> REF _Ref107213928 \h </w:instrText>
      </w:r>
      <w:r w:rsidR="006738FF" w:rsidRPr="000247A8">
        <w:instrText xml:space="preserve">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w:t>
      </w:r>
      <w:r w:rsidRPr="000247A8">
        <w:fldChar w:fldCharType="end"/>
      </w:r>
      <w:r w:rsidRPr="000247A8">
        <w:t xml:space="preserve"> describes IFCAP internal namespaces.</w:t>
      </w:r>
      <w:r w:rsidR="00ED19B4" w:rsidRPr="000247A8">
        <w:t xml:space="preserve"> </w:t>
      </w:r>
      <w:r w:rsidR="00681793" w:rsidRPr="000247A8">
        <w:fldChar w:fldCharType="begin"/>
      </w:r>
      <w:r w:rsidR="00ED19B4" w:rsidRPr="000247A8">
        <w:instrText>xe "routines:description"</w:instrText>
      </w:r>
      <w:r w:rsidR="00681793" w:rsidRPr="000247A8">
        <w:fldChar w:fldCharType="end"/>
      </w:r>
      <w:r w:rsidR="00681793" w:rsidRPr="000247A8">
        <w:fldChar w:fldCharType="begin"/>
      </w:r>
      <w:r w:rsidR="00ED19B4" w:rsidRPr="000247A8">
        <w:instrText>xe "description:routines"</w:instrText>
      </w:r>
      <w:r w:rsidR="00681793" w:rsidRPr="000247A8">
        <w:fldChar w:fldCharType="end"/>
      </w:r>
      <w:r w:rsidR="00681793" w:rsidRPr="000247A8">
        <w:fldChar w:fldCharType="begin"/>
      </w:r>
      <w:r w:rsidR="00ED19B4" w:rsidRPr="000247A8">
        <w:instrText>xe "namespaces:internal"</w:instrText>
      </w:r>
      <w:r w:rsidR="00681793" w:rsidRPr="000247A8">
        <w:fldChar w:fldCharType="end"/>
      </w:r>
      <w:r w:rsidR="00681793" w:rsidRPr="000247A8">
        <w:fldChar w:fldCharType="begin"/>
      </w:r>
      <w:r w:rsidR="00344618" w:rsidRPr="000247A8">
        <w:instrText>xe "internal namespaces"</w:instrText>
      </w:r>
      <w:r w:rsidR="00681793" w:rsidRPr="000247A8">
        <w:fldChar w:fldCharType="end"/>
      </w:r>
    </w:p>
    <w:p w14:paraId="0CDE5098" w14:textId="77777777" w:rsidR="007A4BB2" w:rsidRPr="000247A8" w:rsidRDefault="007A4BB2">
      <w:pPr>
        <w:pStyle w:val="BodyText"/>
      </w:pPr>
    </w:p>
    <w:p w14:paraId="47C69D20" w14:textId="12BEE32A" w:rsidR="007A4BB2" w:rsidRPr="000247A8" w:rsidRDefault="007A4BB2" w:rsidP="000F2770">
      <w:pPr>
        <w:pStyle w:val="Caption"/>
      </w:pPr>
      <w:bookmarkStart w:id="420" w:name="_Ref107213928"/>
      <w:bookmarkStart w:id="421" w:name="_Toc8786691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bookmarkEnd w:id="420"/>
      <w:r w:rsidR="00064559" w:rsidRPr="000247A8">
        <w:t xml:space="preserve">. </w:t>
      </w:r>
      <w:r w:rsidRPr="000247A8">
        <w:t>IFCAP Internal Namespaces</w:t>
      </w:r>
      <w:bookmarkEnd w:id="421"/>
    </w:p>
    <w:tbl>
      <w:tblPr>
        <w:tblW w:w="0" w:type="auto"/>
        <w:tblInd w:w="18" w:type="dxa"/>
        <w:tblLook w:val="00A0" w:firstRow="1" w:lastRow="0" w:firstColumn="1" w:lastColumn="0" w:noHBand="0" w:noVBand="0"/>
      </w:tblPr>
      <w:tblGrid>
        <w:gridCol w:w="1502"/>
        <w:gridCol w:w="5109"/>
        <w:gridCol w:w="2721"/>
      </w:tblGrid>
      <w:tr w:rsidR="007A4BB2" w:rsidRPr="000247A8" w14:paraId="59081CCA" w14:textId="77777777">
        <w:tc>
          <w:tcPr>
            <w:tcW w:w="1508" w:type="dxa"/>
            <w:tcBorders>
              <w:top w:val="single" w:sz="4" w:space="0" w:color="auto"/>
              <w:left w:val="single" w:sz="4" w:space="0" w:color="auto"/>
              <w:bottom w:val="single" w:sz="4" w:space="0" w:color="auto"/>
            </w:tcBorders>
            <w:shd w:val="clear" w:color="auto" w:fill="E6E6E6"/>
          </w:tcPr>
          <w:p w14:paraId="2986C086" w14:textId="77777777" w:rsidR="007A4BB2" w:rsidRPr="000247A8" w:rsidRDefault="007A4BB2">
            <w:pPr>
              <w:pStyle w:val="TableSubHeadLeft"/>
              <w:rPr>
                <w:color w:val="000000"/>
              </w:rPr>
            </w:pPr>
            <w:r w:rsidRPr="000247A8">
              <w:rPr>
                <w:color w:val="000000"/>
              </w:rPr>
              <w:t>Namespace</w:t>
            </w:r>
          </w:p>
        </w:tc>
        <w:tc>
          <w:tcPr>
            <w:tcW w:w="5242" w:type="dxa"/>
            <w:tcBorders>
              <w:top w:val="single" w:sz="4" w:space="0" w:color="auto"/>
              <w:bottom w:val="single" w:sz="4" w:space="0" w:color="auto"/>
            </w:tcBorders>
            <w:shd w:val="clear" w:color="auto" w:fill="E6E6E6"/>
          </w:tcPr>
          <w:p w14:paraId="31949DBC" w14:textId="77777777" w:rsidR="007A4BB2" w:rsidRPr="000247A8" w:rsidRDefault="007A4BB2">
            <w:pPr>
              <w:pStyle w:val="TableSubHeadLeft"/>
              <w:rPr>
                <w:color w:val="000000"/>
              </w:rPr>
            </w:pPr>
            <w:r w:rsidRPr="000247A8">
              <w:rPr>
                <w:color w:val="000000"/>
              </w:rPr>
              <w:t>Description</w:t>
            </w:r>
          </w:p>
        </w:tc>
        <w:tc>
          <w:tcPr>
            <w:tcW w:w="2790" w:type="dxa"/>
            <w:tcBorders>
              <w:top w:val="single" w:sz="4" w:space="0" w:color="auto"/>
              <w:bottom w:val="single" w:sz="4" w:space="0" w:color="auto"/>
              <w:right w:val="single" w:sz="4" w:space="0" w:color="auto"/>
            </w:tcBorders>
            <w:shd w:val="clear" w:color="auto" w:fill="E6E6E6"/>
          </w:tcPr>
          <w:p w14:paraId="2D7412F5" w14:textId="77777777" w:rsidR="007A4BB2" w:rsidRPr="000247A8" w:rsidRDefault="007A4BB2">
            <w:pPr>
              <w:pStyle w:val="TableSubHeadLeft"/>
              <w:rPr>
                <w:color w:val="000000"/>
              </w:rPr>
            </w:pPr>
            <w:r w:rsidRPr="000247A8">
              <w:rPr>
                <w:color w:val="000000"/>
              </w:rPr>
              <w:t>See...</w:t>
            </w:r>
          </w:p>
        </w:tc>
      </w:tr>
      <w:tr w:rsidR="007A4BB2" w:rsidRPr="000247A8" w14:paraId="461500A3" w14:textId="77777777">
        <w:tc>
          <w:tcPr>
            <w:tcW w:w="1508" w:type="dxa"/>
            <w:tcBorders>
              <w:top w:val="single" w:sz="4" w:space="0" w:color="auto"/>
            </w:tcBorders>
            <w:vAlign w:val="center"/>
          </w:tcPr>
          <w:p w14:paraId="27455EC8" w14:textId="77777777" w:rsidR="007A4BB2" w:rsidRPr="000247A8" w:rsidRDefault="007A4BB2">
            <w:pPr>
              <w:pStyle w:val="TableText"/>
            </w:pPr>
            <w:r w:rsidRPr="000247A8">
              <w:t>PRC</w:t>
            </w:r>
          </w:p>
        </w:tc>
        <w:tc>
          <w:tcPr>
            <w:tcW w:w="5242" w:type="dxa"/>
            <w:tcBorders>
              <w:top w:val="single" w:sz="4" w:space="0" w:color="auto"/>
            </w:tcBorders>
            <w:vAlign w:val="center"/>
          </w:tcPr>
          <w:p w14:paraId="2B51D9A0" w14:textId="77777777" w:rsidR="007A4BB2" w:rsidRPr="000247A8" w:rsidRDefault="007A4BB2">
            <w:pPr>
              <w:pStyle w:val="TableText"/>
            </w:pPr>
            <w:r w:rsidRPr="000247A8">
              <w:t>(Utilities)</w:t>
            </w:r>
          </w:p>
        </w:tc>
        <w:tc>
          <w:tcPr>
            <w:tcW w:w="2790" w:type="dxa"/>
            <w:tcBorders>
              <w:top w:val="single" w:sz="4" w:space="0" w:color="auto"/>
            </w:tcBorders>
            <w:vAlign w:val="center"/>
          </w:tcPr>
          <w:p w14:paraId="7E16A716" w14:textId="5EDDBEB2" w:rsidR="007A4BB2" w:rsidRPr="000247A8" w:rsidRDefault="007A4BB2">
            <w:pPr>
              <w:pStyle w:val="TableText"/>
            </w:pPr>
            <w:r w:rsidRPr="000247A8">
              <w:fldChar w:fldCharType="begin"/>
            </w:r>
            <w:r w:rsidRPr="000247A8">
              <w:instrText xml:space="preserve"> REF _Ref95532843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w:t>
            </w:r>
            <w:r w:rsidRPr="000247A8">
              <w:fldChar w:fldCharType="end"/>
            </w:r>
          </w:p>
        </w:tc>
      </w:tr>
      <w:tr w:rsidR="007A4BB2" w:rsidRPr="000247A8" w14:paraId="3C9D8D37" w14:textId="77777777">
        <w:tc>
          <w:tcPr>
            <w:tcW w:w="1508" w:type="dxa"/>
            <w:vAlign w:val="center"/>
          </w:tcPr>
          <w:p w14:paraId="2EC63A9E" w14:textId="77777777" w:rsidR="007A4BB2" w:rsidRPr="000247A8" w:rsidRDefault="007A4BB2">
            <w:pPr>
              <w:pStyle w:val="TableText"/>
            </w:pPr>
            <w:r w:rsidRPr="000247A8">
              <w:t>PRCB</w:t>
            </w:r>
          </w:p>
        </w:tc>
        <w:tc>
          <w:tcPr>
            <w:tcW w:w="5242" w:type="dxa"/>
            <w:vAlign w:val="center"/>
          </w:tcPr>
          <w:p w14:paraId="05C38B3B" w14:textId="77777777" w:rsidR="007A4BB2" w:rsidRPr="000247A8" w:rsidRDefault="007A4BB2">
            <w:pPr>
              <w:pStyle w:val="TableText"/>
            </w:pPr>
            <w:r w:rsidRPr="000247A8">
              <w:t>Budget</w:t>
            </w:r>
          </w:p>
        </w:tc>
        <w:tc>
          <w:tcPr>
            <w:tcW w:w="2790" w:type="dxa"/>
            <w:vAlign w:val="center"/>
          </w:tcPr>
          <w:p w14:paraId="39C10304" w14:textId="6873947E" w:rsidR="007A4BB2" w:rsidRPr="000247A8" w:rsidRDefault="007A4BB2">
            <w:pPr>
              <w:pStyle w:val="TableText"/>
            </w:pPr>
            <w:r w:rsidRPr="000247A8">
              <w:fldChar w:fldCharType="begin"/>
            </w:r>
            <w:r w:rsidRPr="000247A8">
              <w:instrText xml:space="preserve"> REF _Ref95532758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3</w:t>
            </w:r>
            <w:r w:rsidRPr="000247A8">
              <w:fldChar w:fldCharType="end"/>
            </w:r>
          </w:p>
        </w:tc>
      </w:tr>
      <w:tr w:rsidR="007A4BB2" w:rsidRPr="000247A8" w14:paraId="78F74952" w14:textId="77777777">
        <w:tc>
          <w:tcPr>
            <w:tcW w:w="1508" w:type="dxa"/>
            <w:vAlign w:val="center"/>
          </w:tcPr>
          <w:p w14:paraId="033F4BE1" w14:textId="77777777" w:rsidR="007A4BB2" w:rsidRPr="000247A8" w:rsidRDefault="007A4BB2">
            <w:pPr>
              <w:pStyle w:val="TableText"/>
            </w:pPr>
            <w:r w:rsidRPr="000247A8">
              <w:t>PRCE</w:t>
            </w:r>
          </w:p>
        </w:tc>
        <w:tc>
          <w:tcPr>
            <w:tcW w:w="5242" w:type="dxa"/>
          </w:tcPr>
          <w:p w14:paraId="2E4EA27F" w14:textId="77777777" w:rsidR="007A4BB2" w:rsidRPr="000247A8" w:rsidRDefault="007A4BB2">
            <w:pPr>
              <w:pStyle w:val="TableText"/>
            </w:pPr>
            <w:r w:rsidRPr="000247A8">
              <w:t>Fiscal general functions</w:t>
            </w:r>
          </w:p>
        </w:tc>
        <w:tc>
          <w:tcPr>
            <w:tcW w:w="2790" w:type="dxa"/>
          </w:tcPr>
          <w:p w14:paraId="19BCBEFA" w14:textId="323ABB67" w:rsidR="007A4BB2" w:rsidRPr="000247A8" w:rsidRDefault="007A4BB2">
            <w:pPr>
              <w:pStyle w:val="TableText"/>
            </w:pPr>
            <w:r w:rsidRPr="000247A8">
              <w:fldChar w:fldCharType="begin"/>
            </w:r>
            <w:r w:rsidRPr="000247A8">
              <w:instrText xml:space="preserve"> REF _Ref95532768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4</w:t>
            </w:r>
            <w:r w:rsidRPr="000247A8">
              <w:fldChar w:fldCharType="end"/>
            </w:r>
          </w:p>
        </w:tc>
      </w:tr>
      <w:tr w:rsidR="007A4BB2" w:rsidRPr="000247A8" w14:paraId="76BEC630" w14:textId="77777777">
        <w:tc>
          <w:tcPr>
            <w:tcW w:w="1508" w:type="dxa"/>
            <w:vAlign w:val="center"/>
          </w:tcPr>
          <w:p w14:paraId="41C4BA16" w14:textId="77777777" w:rsidR="007A4BB2" w:rsidRPr="000247A8" w:rsidRDefault="007A4BB2">
            <w:pPr>
              <w:pStyle w:val="TableText"/>
            </w:pPr>
            <w:r w:rsidRPr="000247A8">
              <w:t>PRCF</w:t>
            </w:r>
          </w:p>
        </w:tc>
        <w:tc>
          <w:tcPr>
            <w:tcW w:w="5242" w:type="dxa"/>
            <w:vAlign w:val="center"/>
          </w:tcPr>
          <w:p w14:paraId="3323BC07" w14:textId="77777777" w:rsidR="007A4BB2" w:rsidRPr="000247A8" w:rsidRDefault="007A4BB2">
            <w:pPr>
              <w:pStyle w:val="TableText"/>
            </w:pPr>
            <w:r w:rsidRPr="000247A8">
              <w:t>Fiscal general functions</w:t>
            </w:r>
          </w:p>
        </w:tc>
        <w:tc>
          <w:tcPr>
            <w:tcW w:w="2790" w:type="dxa"/>
            <w:vAlign w:val="center"/>
          </w:tcPr>
          <w:p w14:paraId="06DD65E9" w14:textId="77777777" w:rsidR="005A5D75" w:rsidRPr="000247A8" w:rsidRDefault="007A4BB2" w:rsidP="005A5D75">
            <w:pPr>
              <w:pStyle w:val="TableText"/>
            </w:pPr>
            <w:r w:rsidRPr="000247A8">
              <w:fldChar w:fldCharType="begin"/>
            </w:r>
            <w:r w:rsidRPr="000247A8">
              <w:instrText xml:space="preserve"> REF _Ref95532779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5</w:t>
            </w:r>
            <w:r w:rsidRPr="000247A8">
              <w:fldChar w:fldCharType="end"/>
            </w:r>
            <w:r w:rsidRPr="000247A8">
              <w:t xml:space="preserve">, </w:t>
            </w:r>
            <w:r w:rsidRPr="000247A8">
              <w:fldChar w:fldCharType="begin"/>
            </w:r>
            <w:r w:rsidRPr="000247A8">
              <w:instrText xml:space="preserve"> REF _Ref95532951 \h  \* MERGEFORMAT </w:instrText>
            </w:r>
            <w:r w:rsidRPr="000247A8">
              <w:fldChar w:fldCharType="separate"/>
            </w:r>
          </w:p>
          <w:p w14:paraId="4BEA4DFD" w14:textId="66658A55" w:rsidR="007A4BB2" w:rsidRPr="000247A8" w:rsidRDefault="005A5D75">
            <w:pPr>
              <w:pStyle w:val="TableText"/>
            </w:pPr>
            <w:r w:rsidRPr="000247A8">
              <w:t>Table</w:t>
            </w:r>
            <w:r w:rsidRPr="000247A8">
              <w:rPr>
                <w:noProof/>
              </w:rPr>
              <w:t xml:space="preserve"> </w:t>
            </w:r>
            <w:r>
              <w:rPr>
                <w:noProof/>
              </w:rPr>
              <w:t>4</w:t>
            </w:r>
            <w:r w:rsidRPr="000247A8">
              <w:rPr>
                <w:noProof/>
              </w:rPr>
              <w:t>.</w:t>
            </w:r>
            <w:r>
              <w:rPr>
                <w:noProof/>
              </w:rPr>
              <w:t>6</w:t>
            </w:r>
            <w:r w:rsidR="007A4BB2" w:rsidRPr="000247A8">
              <w:fldChar w:fldCharType="end"/>
            </w:r>
            <w:r w:rsidR="007A4BB2" w:rsidRPr="000247A8">
              <w:t xml:space="preserve">, </w:t>
            </w:r>
            <w:r w:rsidR="007A4BB2" w:rsidRPr="000247A8">
              <w:fldChar w:fldCharType="begin"/>
            </w:r>
            <w:r w:rsidR="007A4BB2" w:rsidRPr="000247A8">
              <w:instrText xml:space="preserve"> REF _Ref95532966 \h  \* MERGEFORMAT </w:instrText>
            </w:r>
            <w:r w:rsidR="007A4BB2" w:rsidRPr="000247A8">
              <w:fldChar w:fldCharType="separate"/>
            </w:r>
            <w:r w:rsidRPr="000247A8">
              <w:t xml:space="preserve">Table </w:t>
            </w:r>
            <w:r>
              <w:rPr>
                <w:noProof/>
              </w:rPr>
              <w:t>4</w:t>
            </w:r>
            <w:r w:rsidRPr="000247A8">
              <w:rPr>
                <w:noProof/>
              </w:rPr>
              <w:t>.</w:t>
            </w:r>
            <w:r>
              <w:rPr>
                <w:noProof/>
              </w:rPr>
              <w:t>7</w:t>
            </w:r>
            <w:r w:rsidR="007A4BB2" w:rsidRPr="000247A8">
              <w:fldChar w:fldCharType="end"/>
            </w:r>
            <w:r w:rsidR="007A4BB2" w:rsidRPr="000247A8">
              <w:t xml:space="preserve">, </w:t>
            </w:r>
            <w:r w:rsidR="007A4BB2" w:rsidRPr="000247A8">
              <w:fldChar w:fldCharType="begin"/>
            </w:r>
            <w:r w:rsidR="007A4BB2" w:rsidRPr="000247A8">
              <w:instrText xml:space="preserve"> REF _Ref95532981 \h  \* MERGEFORMAT </w:instrText>
            </w:r>
            <w:r w:rsidR="007A4BB2" w:rsidRPr="000247A8">
              <w:fldChar w:fldCharType="separate"/>
            </w:r>
            <w:r w:rsidRPr="000247A8">
              <w:t xml:space="preserve">Table </w:t>
            </w:r>
            <w:r>
              <w:rPr>
                <w:noProof/>
              </w:rPr>
              <w:t>4</w:t>
            </w:r>
            <w:r w:rsidRPr="000247A8">
              <w:rPr>
                <w:noProof/>
              </w:rPr>
              <w:t>.</w:t>
            </w:r>
            <w:r>
              <w:rPr>
                <w:noProof/>
              </w:rPr>
              <w:t>8</w:t>
            </w:r>
            <w:r w:rsidR="007A4BB2" w:rsidRPr="000247A8">
              <w:fldChar w:fldCharType="end"/>
            </w:r>
          </w:p>
        </w:tc>
      </w:tr>
      <w:tr w:rsidR="007A4BB2" w:rsidRPr="000247A8" w14:paraId="0B27A7F2" w14:textId="77777777">
        <w:tc>
          <w:tcPr>
            <w:tcW w:w="1508" w:type="dxa"/>
            <w:vAlign w:val="center"/>
          </w:tcPr>
          <w:p w14:paraId="0FC61321" w14:textId="77777777" w:rsidR="007A4BB2" w:rsidRPr="000247A8" w:rsidRDefault="007A4BB2">
            <w:pPr>
              <w:pStyle w:val="TableText"/>
            </w:pPr>
            <w:r w:rsidRPr="000247A8">
              <w:t>PRCG</w:t>
            </w:r>
          </w:p>
        </w:tc>
        <w:tc>
          <w:tcPr>
            <w:tcW w:w="5242" w:type="dxa"/>
          </w:tcPr>
          <w:p w14:paraId="3CD89DD9" w14:textId="77777777" w:rsidR="007A4BB2" w:rsidRPr="000247A8" w:rsidRDefault="007A4BB2">
            <w:pPr>
              <w:pStyle w:val="TableText"/>
            </w:pPr>
            <w:r w:rsidRPr="000247A8">
              <w:t>Utilities for purging and archiving files</w:t>
            </w:r>
          </w:p>
        </w:tc>
        <w:tc>
          <w:tcPr>
            <w:tcW w:w="2790" w:type="dxa"/>
          </w:tcPr>
          <w:p w14:paraId="5D2C64E6" w14:textId="1A01F8DD" w:rsidR="007A4BB2" w:rsidRPr="000247A8" w:rsidRDefault="007A4BB2">
            <w:pPr>
              <w:pStyle w:val="TableText"/>
            </w:pPr>
            <w:r w:rsidRPr="000247A8">
              <w:fldChar w:fldCharType="begin"/>
            </w:r>
            <w:r w:rsidRPr="000247A8">
              <w:instrText xml:space="preserve"> REF _Ref95535701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9</w:t>
            </w:r>
            <w:r w:rsidRPr="000247A8">
              <w:fldChar w:fldCharType="end"/>
            </w:r>
          </w:p>
        </w:tc>
      </w:tr>
      <w:tr w:rsidR="007A4BB2" w:rsidRPr="000247A8" w14:paraId="67BA93B3" w14:textId="77777777">
        <w:tc>
          <w:tcPr>
            <w:tcW w:w="1508" w:type="dxa"/>
            <w:vAlign w:val="center"/>
          </w:tcPr>
          <w:p w14:paraId="0B62A0F8" w14:textId="77777777" w:rsidR="007A4BB2" w:rsidRPr="000247A8" w:rsidRDefault="007A4BB2">
            <w:pPr>
              <w:pStyle w:val="TableText"/>
            </w:pPr>
            <w:r w:rsidRPr="000247A8">
              <w:t>PRCH</w:t>
            </w:r>
          </w:p>
        </w:tc>
        <w:tc>
          <w:tcPr>
            <w:tcW w:w="5242" w:type="dxa"/>
          </w:tcPr>
          <w:p w14:paraId="61C60A75" w14:textId="77777777" w:rsidR="007A4BB2" w:rsidRPr="000247A8" w:rsidRDefault="007A4BB2">
            <w:pPr>
              <w:pStyle w:val="TableText"/>
            </w:pPr>
            <w:r w:rsidRPr="000247A8">
              <w:t>A&amp;MM General Functions (including Purchase Card)</w:t>
            </w:r>
          </w:p>
        </w:tc>
        <w:tc>
          <w:tcPr>
            <w:tcW w:w="2790" w:type="dxa"/>
          </w:tcPr>
          <w:p w14:paraId="058C0579" w14:textId="292C6808" w:rsidR="007A4BB2" w:rsidRPr="000247A8" w:rsidRDefault="007A4BB2">
            <w:pPr>
              <w:pStyle w:val="TableText"/>
            </w:pPr>
            <w:r w:rsidRPr="000247A8">
              <w:fldChar w:fldCharType="begin"/>
            </w:r>
            <w:r w:rsidRPr="000247A8">
              <w:instrText xml:space="preserve"> REF _Ref95535467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10</w:t>
            </w:r>
            <w:r w:rsidRPr="000247A8">
              <w:fldChar w:fldCharType="end"/>
            </w:r>
          </w:p>
        </w:tc>
      </w:tr>
      <w:tr w:rsidR="007A4BB2" w:rsidRPr="000247A8" w14:paraId="5CFD65F0" w14:textId="77777777">
        <w:tc>
          <w:tcPr>
            <w:tcW w:w="1508" w:type="dxa"/>
            <w:vAlign w:val="center"/>
          </w:tcPr>
          <w:p w14:paraId="7BC12253" w14:textId="77777777" w:rsidR="007A4BB2" w:rsidRPr="000247A8" w:rsidRDefault="007A4BB2">
            <w:pPr>
              <w:pStyle w:val="TableText"/>
            </w:pPr>
            <w:r w:rsidRPr="000247A8">
              <w:t>PRCO</w:t>
            </w:r>
          </w:p>
        </w:tc>
        <w:tc>
          <w:tcPr>
            <w:tcW w:w="5242" w:type="dxa"/>
          </w:tcPr>
          <w:p w14:paraId="3B4EC45C" w14:textId="77777777" w:rsidR="007A4BB2" w:rsidRPr="000247A8" w:rsidRDefault="007A4BB2">
            <w:pPr>
              <w:pStyle w:val="TableText"/>
            </w:pPr>
            <w:r w:rsidRPr="000247A8">
              <w:t>EDI</w:t>
            </w:r>
          </w:p>
        </w:tc>
        <w:tc>
          <w:tcPr>
            <w:tcW w:w="2790" w:type="dxa"/>
          </w:tcPr>
          <w:p w14:paraId="57CFE126" w14:textId="578E9544" w:rsidR="007A4BB2" w:rsidRPr="000247A8" w:rsidRDefault="007A4BB2">
            <w:pPr>
              <w:pStyle w:val="TableText"/>
            </w:pPr>
            <w:r w:rsidRPr="000247A8">
              <w:fldChar w:fldCharType="begin"/>
            </w:r>
            <w:r w:rsidRPr="000247A8">
              <w:instrText xml:space="preserve"> REF _Ref95535478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19</w:t>
            </w:r>
            <w:r w:rsidRPr="000247A8">
              <w:fldChar w:fldCharType="end"/>
            </w:r>
          </w:p>
        </w:tc>
      </w:tr>
      <w:tr w:rsidR="007A4BB2" w:rsidRPr="000247A8" w14:paraId="72200011" w14:textId="77777777">
        <w:tc>
          <w:tcPr>
            <w:tcW w:w="1508" w:type="dxa"/>
            <w:vAlign w:val="center"/>
          </w:tcPr>
          <w:p w14:paraId="003CA10D" w14:textId="77777777" w:rsidR="007A4BB2" w:rsidRPr="000247A8" w:rsidRDefault="007A4BB2">
            <w:pPr>
              <w:pStyle w:val="TableText"/>
            </w:pPr>
            <w:r w:rsidRPr="000247A8">
              <w:t>PRCP</w:t>
            </w:r>
          </w:p>
        </w:tc>
        <w:tc>
          <w:tcPr>
            <w:tcW w:w="5242" w:type="dxa"/>
          </w:tcPr>
          <w:p w14:paraId="30FB22AD" w14:textId="77777777" w:rsidR="007A4BB2" w:rsidRPr="000247A8" w:rsidRDefault="007A4BB2">
            <w:pPr>
              <w:pStyle w:val="TableText"/>
            </w:pPr>
            <w:r w:rsidRPr="000247A8">
              <w:t>Inventory</w:t>
            </w:r>
          </w:p>
        </w:tc>
        <w:tc>
          <w:tcPr>
            <w:tcW w:w="2790" w:type="dxa"/>
          </w:tcPr>
          <w:p w14:paraId="2D6E0E1B" w14:textId="6C6A4C35" w:rsidR="007A4BB2" w:rsidRPr="000247A8" w:rsidRDefault="007A4BB2">
            <w:pPr>
              <w:pStyle w:val="TableText"/>
            </w:pPr>
            <w:r w:rsidRPr="000247A8">
              <w:fldChar w:fldCharType="begin"/>
            </w:r>
            <w:r w:rsidRPr="000247A8">
              <w:instrText xml:space="preserve"> REF _Ref95535497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20</w:t>
            </w:r>
            <w:r w:rsidRPr="000247A8">
              <w:fldChar w:fldCharType="end"/>
            </w:r>
          </w:p>
        </w:tc>
      </w:tr>
      <w:tr w:rsidR="007A4BB2" w:rsidRPr="000247A8" w14:paraId="77C897E1" w14:textId="77777777">
        <w:tc>
          <w:tcPr>
            <w:tcW w:w="1508" w:type="dxa"/>
            <w:vAlign w:val="center"/>
          </w:tcPr>
          <w:p w14:paraId="50AF7958" w14:textId="77777777" w:rsidR="007A4BB2" w:rsidRPr="000247A8" w:rsidRDefault="007A4BB2">
            <w:pPr>
              <w:pStyle w:val="TableText"/>
            </w:pPr>
            <w:r w:rsidRPr="000247A8">
              <w:t>PRCR</w:t>
            </w:r>
          </w:p>
        </w:tc>
        <w:tc>
          <w:tcPr>
            <w:tcW w:w="5242" w:type="dxa"/>
          </w:tcPr>
          <w:p w14:paraId="76CF17D5" w14:textId="77777777" w:rsidR="007A4BB2" w:rsidRPr="000247A8" w:rsidRDefault="007A4BB2">
            <w:pPr>
              <w:pStyle w:val="TableText"/>
            </w:pPr>
          </w:p>
        </w:tc>
        <w:tc>
          <w:tcPr>
            <w:tcW w:w="2790" w:type="dxa"/>
          </w:tcPr>
          <w:p w14:paraId="01D231AE" w14:textId="115061F2" w:rsidR="007A4BB2" w:rsidRPr="000247A8" w:rsidRDefault="007A4BB2">
            <w:pPr>
              <w:pStyle w:val="TableText"/>
            </w:pPr>
            <w:r w:rsidRPr="000247A8">
              <w:fldChar w:fldCharType="begin"/>
            </w:r>
            <w:r w:rsidRPr="000247A8">
              <w:instrText xml:space="preserve"> REF _Ref95535702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21</w:t>
            </w:r>
            <w:r w:rsidRPr="000247A8">
              <w:fldChar w:fldCharType="end"/>
            </w:r>
          </w:p>
        </w:tc>
      </w:tr>
      <w:tr w:rsidR="007A4BB2" w:rsidRPr="000247A8" w14:paraId="0C673460" w14:textId="77777777">
        <w:tc>
          <w:tcPr>
            <w:tcW w:w="1508" w:type="dxa"/>
            <w:vAlign w:val="center"/>
          </w:tcPr>
          <w:p w14:paraId="6577915E" w14:textId="77777777" w:rsidR="007A4BB2" w:rsidRPr="000247A8" w:rsidRDefault="007A4BB2">
            <w:pPr>
              <w:pStyle w:val="TableText"/>
            </w:pPr>
            <w:r w:rsidRPr="000247A8">
              <w:t>PRCS</w:t>
            </w:r>
          </w:p>
        </w:tc>
        <w:tc>
          <w:tcPr>
            <w:tcW w:w="5242" w:type="dxa"/>
          </w:tcPr>
          <w:p w14:paraId="3710B304" w14:textId="77777777" w:rsidR="007A4BB2" w:rsidRPr="000247A8" w:rsidRDefault="007A4BB2">
            <w:pPr>
              <w:pStyle w:val="TableText"/>
            </w:pPr>
            <w:r w:rsidRPr="000247A8">
              <w:t>Control Point Activity</w:t>
            </w:r>
          </w:p>
        </w:tc>
        <w:tc>
          <w:tcPr>
            <w:tcW w:w="2790" w:type="dxa"/>
          </w:tcPr>
          <w:p w14:paraId="16B08190" w14:textId="2F2C6661" w:rsidR="007A4BB2" w:rsidRPr="000247A8" w:rsidRDefault="007A4BB2">
            <w:pPr>
              <w:pStyle w:val="TableText"/>
            </w:pPr>
            <w:r w:rsidRPr="000247A8">
              <w:fldChar w:fldCharType="begin"/>
            </w:r>
            <w:r w:rsidRPr="000247A8">
              <w:instrText xml:space="preserve"> REF _Ref95535506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22</w:t>
            </w:r>
            <w:r w:rsidRPr="000247A8">
              <w:fldChar w:fldCharType="end"/>
            </w:r>
          </w:p>
        </w:tc>
      </w:tr>
      <w:tr w:rsidR="007A4BB2" w:rsidRPr="000247A8" w14:paraId="11487A3D" w14:textId="77777777">
        <w:tc>
          <w:tcPr>
            <w:tcW w:w="1508" w:type="dxa"/>
            <w:vAlign w:val="center"/>
          </w:tcPr>
          <w:p w14:paraId="6E511027" w14:textId="77777777" w:rsidR="007A4BB2" w:rsidRPr="000247A8" w:rsidRDefault="007A4BB2">
            <w:pPr>
              <w:pStyle w:val="TableText"/>
            </w:pPr>
            <w:r w:rsidRPr="000247A8">
              <w:t>PRCT</w:t>
            </w:r>
          </w:p>
        </w:tc>
        <w:tc>
          <w:tcPr>
            <w:tcW w:w="5242" w:type="dxa"/>
          </w:tcPr>
          <w:p w14:paraId="36E59ABC" w14:textId="77777777" w:rsidR="007A4BB2" w:rsidRPr="000247A8" w:rsidRDefault="007A4BB2">
            <w:pPr>
              <w:pStyle w:val="TableText"/>
            </w:pPr>
            <w:r w:rsidRPr="000247A8">
              <w:t>Barcode Files</w:t>
            </w:r>
          </w:p>
        </w:tc>
        <w:tc>
          <w:tcPr>
            <w:tcW w:w="2790" w:type="dxa"/>
          </w:tcPr>
          <w:p w14:paraId="216DEDCC" w14:textId="5BF90FC1" w:rsidR="007A4BB2" w:rsidRPr="000247A8" w:rsidRDefault="007A4BB2">
            <w:pPr>
              <w:pStyle w:val="TableText"/>
            </w:pPr>
            <w:r w:rsidRPr="000247A8">
              <w:fldChar w:fldCharType="begin"/>
            </w:r>
            <w:r w:rsidRPr="000247A8">
              <w:instrText xml:space="preserve"> REF _Ref95535518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23</w:t>
            </w:r>
            <w:r w:rsidRPr="000247A8">
              <w:fldChar w:fldCharType="end"/>
            </w:r>
          </w:p>
        </w:tc>
      </w:tr>
      <w:tr w:rsidR="007A4BB2" w:rsidRPr="000247A8" w14:paraId="160E5052" w14:textId="77777777">
        <w:tc>
          <w:tcPr>
            <w:tcW w:w="1508" w:type="dxa"/>
            <w:vAlign w:val="center"/>
          </w:tcPr>
          <w:p w14:paraId="24862272" w14:textId="77777777" w:rsidR="007A4BB2" w:rsidRPr="000247A8" w:rsidRDefault="007A4BB2">
            <w:pPr>
              <w:pStyle w:val="TableText"/>
            </w:pPr>
            <w:r w:rsidRPr="000247A8">
              <w:t>PRCU</w:t>
            </w:r>
          </w:p>
        </w:tc>
        <w:tc>
          <w:tcPr>
            <w:tcW w:w="5242" w:type="dxa"/>
          </w:tcPr>
          <w:p w14:paraId="48E4304D" w14:textId="77777777" w:rsidR="007A4BB2" w:rsidRPr="000247A8" w:rsidRDefault="007A4BB2">
            <w:pPr>
              <w:pStyle w:val="TableText"/>
            </w:pPr>
            <w:r w:rsidRPr="000247A8">
              <w:t>IFCAP Utility Routines</w:t>
            </w:r>
          </w:p>
        </w:tc>
        <w:tc>
          <w:tcPr>
            <w:tcW w:w="2790" w:type="dxa"/>
          </w:tcPr>
          <w:p w14:paraId="751DDF59" w14:textId="46A11412" w:rsidR="007A4BB2" w:rsidRPr="000247A8" w:rsidRDefault="007A4BB2">
            <w:pPr>
              <w:pStyle w:val="TableText"/>
            </w:pPr>
            <w:r w:rsidRPr="000247A8">
              <w:fldChar w:fldCharType="begin"/>
            </w:r>
            <w:r w:rsidRPr="000247A8">
              <w:instrText xml:space="preserve"> REF _Ref95535527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24</w:t>
            </w:r>
            <w:r w:rsidRPr="000247A8">
              <w:fldChar w:fldCharType="end"/>
            </w:r>
          </w:p>
        </w:tc>
      </w:tr>
      <w:tr w:rsidR="007A4BB2" w:rsidRPr="000247A8" w14:paraId="066A0C2A" w14:textId="77777777">
        <w:tc>
          <w:tcPr>
            <w:tcW w:w="1508" w:type="dxa"/>
            <w:vAlign w:val="center"/>
          </w:tcPr>
          <w:p w14:paraId="3E2C1E59" w14:textId="77777777" w:rsidR="007A4BB2" w:rsidRPr="000247A8" w:rsidRDefault="007A4BB2">
            <w:pPr>
              <w:pStyle w:val="TableText"/>
            </w:pPr>
            <w:r w:rsidRPr="000247A8">
              <w:t>PRCV</w:t>
            </w:r>
          </w:p>
        </w:tc>
        <w:tc>
          <w:tcPr>
            <w:tcW w:w="5242" w:type="dxa"/>
          </w:tcPr>
          <w:p w14:paraId="3D951DE4" w14:textId="77777777" w:rsidR="007A4BB2" w:rsidRPr="000247A8" w:rsidRDefault="007A4BB2">
            <w:pPr>
              <w:pStyle w:val="TableText"/>
            </w:pPr>
            <w:r w:rsidRPr="000247A8">
              <w:t>DynaMed-IFCAP Interface</w:t>
            </w:r>
          </w:p>
        </w:tc>
        <w:tc>
          <w:tcPr>
            <w:tcW w:w="2790" w:type="dxa"/>
          </w:tcPr>
          <w:p w14:paraId="1CA87A57" w14:textId="6F63AF15" w:rsidR="007A4BB2" w:rsidRPr="000247A8" w:rsidRDefault="007A4BB2">
            <w:pPr>
              <w:pStyle w:val="TableText"/>
            </w:pPr>
            <w:r w:rsidRPr="000247A8">
              <w:fldChar w:fldCharType="begin"/>
            </w:r>
            <w:r w:rsidRPr="000247A8">
              <w:instrText xml:space="preserve"> REF _Ref106418256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25</w:t>
            </w:r>
            <w:r w:rsidRPr="000247A8">
              <w:fldChar w:fldCharType="end"/>
            </w:r>
          </w:p>
        </w:tc>
      </w:tr>
      <w:tr w:rsidR="007A4BB2" w:rsidRPr="000247A8" w14:paraId="6B9B4273" w14:textId="77777777">
        <w:tc>
          <w:tcPr>
            <w:tcW w:w="1508" w:type="dxa"/>
            <w:vAlign w:val="center"/>
          </w:tcPr>
          <w:p w14:paraId="2D614F59" w14:textId="77777777" w:rsidR="007A4BB2" w:rsidRPr="000247A8" w:rsidRDefault="007A4BB2">
            <w:pPr>
              <w:pStyle w:val="TableText"/>
            </w:pPr>
            <w:r w:rsidRPr="000247A8">
              <w:t>PRCX</w:t>
            </w:r>
          </w:p>
        </w:tc>
        <w:tc>
          <w:tcPr>
            <w:tcW w:w="5242" w:type="dxa"/>
          </w:tcPr>
          <w:p w14:paraId="092DC3A1" w14:textId="77777777" w:rsidR="007A4BB2" w:rsidRPr="000247A8" w:rsidRDefault="007A4BB2">
            <w:pPr>
              <w:pStyle w:val="TableText"/>
            </w:pPr>
            <w:r w:rsidRPr="000247A8">
              <w:t>Various “fix” routines</w:t>
            </w:r>
          </w:p>
        </w:tc>
        <w:tc>
          <w:tcPr>
            <w:tcW w:w="2790" w:type="dxa"/>
          </w:tcPr>
          <w:p w14:paraId="3BB6B71A" w14:textId="4EC5CB9D" w:rsidR="007A4BB2" w:rsidRPr="000247A8" w:rsidRDefault="007A4BB2">
            <w:pPr>
              <w:pStyle w:val="TableText"/>
            </w:pPr>
            <w:r w:rsidRPr="000247A8">
              <w:fldChar w:fldCharType="begin"/>
            </w:r>
            <w:r w:rsidRPr="000247A8">
              <w:instrText xml:space="preserve"> REF _Ref95535545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26</w:t>
            </w:r>
            <w:r w:rsidRPr="000247A8">
              <w:fldChar w:fldCharType="end"/>
            </w:r>
          </w:p>
        </w:tc>
      </w:tr>
    </w:tbl>
    <w:p w14:paraId="3E512618" w14:textId="77777777" w:rsidR="007A4BB2" w:rsidRPr="003A0370" w:rsidRDefault="007A4BB2" w:rsidP="000F2770">
      <w:pPr>
        <w:pStyle w:val="Heading2"/>
      </w:pPr>
      <w:bookmarkStart w:id="422" w:name="_Toc307041624"/>
      <w:bookmarkStart w:id="423" w:name="_Toc307041781"/>
      <w:bookmarkStart w:id="424" w:name="_Toc307042667"/>
      <w:bookmarkStart w:id="425" w:name="_Toc307044093"/>
      <w:bookmarkStart w:id="426" w:name="_Toc307044239"/>
      <w:bookmarkStart w:id="427" w:name="_Toc307044389"/>
      <w:bookmarkStart w:id="428" w:name="_Toc307044652"/>
      <w:bookmarkStart w:id="429" w:name="_Toc307044871"/>
      <w:bookmarkStart w:id="430" w:name="_Toc307045092"/>
      <w:bookmarkStart w:id="431" w:name="_Toc307045256"/>
      <w:bookmarkStart w:id="432" w:name="_Toc318010838"/>
      <w:bookmarkStart w:id="433" w:name="_Toc318011592"/>
      <w:bookmarkStart w:id="434" w:name="_Toc320336496"/>
      <w:bookmarkStart w:id="435" w:name="_Toc496512142"/>
      <w:bookmarkStart w:id="436" w:name="_Toc22557975"/>
      <w:r w:rsidRPr="003A0370">
        <w:lastRenderedPageBreak/>
        <w:t>List of Routines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4A2F4B59" w14:textId="350F8C2F" w:rsidR="007A4BB2" w:rsidRPr="000247A8" w:rsidRDefault="007A4BB2">
      <w:pPr>
        <w:pStyle w:val="BodyText"/>
        <w:keepNext/>
        <w:keepLines/>
      </w:pPr>
      <w:r w:rsidRPr="000247A8">
        <w:t xml:space="preserve">The routines listed in the following tables are exported with IFCAP V. 5.1 (see </w:t>
      </w:r>
      <w:r w:rsidRPr="000247A8">
        <w:fldChar w:fldCharType="begin"/>
      </w:r>
      <w:r w:rsidRPr="000247A8">
        <w:instrText xml:space="preserve"> REF _Ref106424388 \n \h  \* MERGEFORMAT </w:instrText>
      </w:r>
      <w:r w:rsidRPr="000247A8">
        <w:fldChar w:fldCharType="separate"/>
      </w:r>
      <w:r w:rsidR="005A5D75">
        <w:t>0</w:t>
      </w:r>
      <w:r w:rsidRPr="000247A8">
        <w:fldChar w:fldCharType="end"/>
      </w:r>
      <w:r w:rsidRPr="000247A8">
        <w:t xml:space="preserve"> for the checksum values).</w:t>
      </w:r>
      <w:r w:rsidR="00ED19B4" w:rsidRPr="000247A8">
        <w:t xml:space="preserve"> </w:t>
      </w:r>
      <w:r w:rsidR="00681793" w:rsidRPr="000247A8">
        <w:fldChar w:fldCharType="begin"/>
      </w:r>
      <w:r w:rsidR="00ED19B4" w:rsidRPr="000247A8">
        <w:instrText>xe "routines:list of"</w:instrText>
      </w:r>
      <w:r w:rsidR="00681793" w:rsidRPr="000247A8">
        <w:fldChar w:fldCharType="end"/>
      </w:r>
    </w:p>
    <w:tbl>
      <w:tblPr>
        <w:tblW w:w="0" w:type="auto"/>
        <w:tblLook w:val="00A0" w:firstRow="1" w:lastRow="0" w:firstColumn="1" w:lastColumn="0" w:noHBand="0" w:noVBand="0"/>
      </w:tblPr>
      <w:tblGrid>
        <w:gridCol w:w="5204"/>
        <w:gridCol w:w="4156"/>
      </w:tblGrid>
      <w:tr w:rsidR="007A4BB2" w:rsidRPr="000247A8" w14:paraId="78535397" w14:textId="77777777">
        <w:trPr>
          <w:trHeight w:hRule="exact" w:val="288"/>
        </w:trPr>
        <w:tc>
          <w:tcPr>
            <w:tcW w:w="5328" w:type="dxa"/>
          </w:tcPr>
          <w:p w14:paraId="136A6D00" w14:textId="5B307B80" w:rsidR="007A4BB2" w:rsidRPr="000247A8" w:rsidRDefault="007A4BB2">
            <w:pPr>
              <w:pStyle w:val="TableText"/>
              <w:keepNext/>
              <w:keepLines/>
            </w:pPr>
            <w:r w:rsidRPr="000247A8">
              <w:fldChar w:fldCharType="begin"/>
            </w:r>
            <w:r w:rsidRPr="000247A8">
              <w:instrText xml:space="preserve"> REF _Ref95879020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w:t>
            </w:r>
            <w:r w:rsidR="005A5D75" w:rsidRPr="000247A8">
              <w:rPr>
                <w:noProof/>
              </w:rPr>
              <w:t>.</w:t>
            </w:r>
            <w:r w:rsidR="005A5D75" w:rsidRPr="000247A8">
              <w:t xml:space="preserve"> List of Routines (PRC0 – PRC7)</w:t>
            </w:r>
            <w:r w:rsidRPr="000247A8">
              <w:fldChar w:fldCharType="end"/>
            </w:r>
          </w:p>
        </w:tc>
        <w:tc>
          <w:tcPr>
            <w:tcW w:w="4248" w:type="dxa"/>
          </w:tcPr>
          <w:p w14:paraId="74E46067" w14:textId="1B43963B" w:rsidR="007A4BB2" w:rsidRPr="000247A8" w:rsidRDefault="007A4BB2">
            <w:pPr>
              <w:pStyle w:val="TableText"/>
              <w:keepNext/>
              <w:keepLines/>
            </w:pPr>
            <w:r w:rsidRPr="000247A8">
              <w:fldChar w:fldCharType="begin"/>
            </w:r>
            <w:r w:rsidRPr="000247A8">
              <w:instrText xml:space="preserve"> REF _Ref106428136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14</w:t>
            </w:r>
            <w:r w:rsidR="005A5D75" w:rsidRPr="000247A8">
              <w:rPr>
                <w:noProof/>
              </w:rPr>
              <w:t>.</w:t>
            </w:r>
            <w:r w:rsidR="005A5D75" w:rsidRPr="000247A8">
              <w:t xml:space="preserve"> List of Routines (PRCHG – PRCHO)</w:t>
            </w:r>
            <w:r w:rsidRPr="000247A8">
              <w:fldChar w:fldCharType="end"/>
            </w:r>
          </w:p>
        </w:tc>
      </w:tr>
      <w:tr w:rsidR="007A4BB2" w:rsidRPr="000247A8" w14:paraId="08DE7C54" w14:textId="77777777">
        <w:trPr>
          <w:trHeight w:hRule="exact" w:val="288"/>
        </w:trPr>
        <w:tc>
          <w:tcPr>
            <w:tcW w:w="5328" w:type="dxa"/>
          </w:tcPr>
          <w:p w14:paraId="2FBAB195" w14:textId="1F146E4B" w:rsidR="007A4BB2" w:rsidRPr="000247A8" w:rsidRDefault="007A4BB2">
            <w:pPr>
              <w:pStyle w:val="TableText"/>
              <w:keepNext/>
              <w:keepLines/>
            </w:pPr>
            <w:r w:rsidRPr="000247A8">
              <w:fldChar w:fldCharType="begin"/>
            </w:r>
            <w:r w:rsidRPr="000247A8">
              <w:instrText xml:space="preserve"> REF _Ref95879026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3</w:t>
            </w:r>
            <w:r w:rsidR="005A5D75" w:rsidRPr="000247A8">
              <w:rPr>
                <w:noProof/>
              </w:rPr>
              <w:t>.</w:t>
            </w:r>
            <w:r w:rsidR="005A5D75" w:rsidRPr="000247A8">
              <w:t xml:space="preserve"> List of Routines (PRCB)</w:t>
            </w:r>
            <w:r w:rsidRPr="000247A8">
              <w:fldChar w:fldCharType="end"/>
            </w:r>
          </w:p>
        </w:tc>
        <w:tc>
          <w:tcPr>
            <w:tcW w:w="4248" w:type="dxa"/>
          </w:tcPr>
          <w:p w14:paraId="283B5FFF" w14:textId="36BD7A2B" w:rsidR="007A4BB2" w:rsidRPr="000247A8" w:rsidRDefault="007A4BB2">
            <w:pPr>
              <w:pStyle w:val="TableText"/>
              <w:keepNext/>
              <w:keepLines/>
            </w:pPr>
            <w:r w:rsidRPr="000247A8">
              <w:fldChar w:fldCharType="begin"/>
            </w:r>
            <w:r w:rsidRPr="000247A8">
              <w:instrText xml:space="preserve"> REF _Ref106428141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15</w:t>
            </w:r>
            <w:r w:rsidR="005A5D75" w:rsidRPr="000247A8">
              <w:rPr>
                <w:noProof/>
              </w:rPr>
              <w:t>.</w:t>
            </w:r>
            <w:r w:rsidR="005A5D75" w:rsidRPr="000247A8">
              <w:t xml:space="preserve"> List of Routines (PRCHP)</w:t>
            </w:r>
            <w:r w:rsidRPr="000247A8">
              <w:fldChar w:fldCharType="end"/>
            </w:r>
          </w:p>
        </w:tc>
      </w:tr>
      <w:tr w:rsidR="007A4BB2" w:rsidRPr="000247A8" w14:paraId="302E9E54" w14:textId="77777777">
        <w:trPr>
          <w:trHeight w:hRule="exact" w:val="288"/>
        </w:trPr>
        <w:tc>
          <w:tcPr>
            <w:tcW w:w="5328" w:type="dxa"/>
          </w:tcPr>
          <w:p w14:paraId="5A5448F4" w14:textId="72661BEF" w:rsidR="007A4BB2" w:rsidRPr="000247A8" w:rsidRDefault="007A4BB2">
            <w:pPr>
              <w:pStyle w:val="TableText"/>
              <w:keepNext/>
              <w:keepLines/>
            </w:pPr>
            <w:r w:rsidRPr="000247A8">
              <w:fldChar w:fldCharType="begin"/>
            </w:r>
            <w:r w:rsidRPr="000247A8">
              <w:instrText xml:space="preserve"> REF _Ref95879045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4</w:t>
            </w:r>
            <w:r w:rsidR="005A5D75" w:rsidRPr="000247A8">
              <w:rPr>
                <w:noProof/>
              </w:rPr>
              <w:t>.</w:t>
            </w:r>
            <w:r w:rsidR="005A5D75" w:rsidRPr="000247A8">
              <w:t xml:space="preserve"> List of Routines (PRCE)</w:t>
            </w:r>
            <w:r w:rsidRPr="000247A8">
              <w:fldChar w:fldCharType="end"/>
            </w:r>
          </w:p>
        </w:tc>
        <w:tc>
          <w:tcPr>
            <w:tcW w:w="4248" w:type="dxa"/>
          </w:tcPr>
          <w:p w14:paraId="6E7F9972" w14:textId="5850B579" w:rsidR="007A4BB2" w:rsidRPr="000247A8" w:rsidRDefault="007A4BB2">
            <w:pPr>
              <w:pStyle w:val="TableText"/>
              <w:keepNext/>
              <w:keepLines/>
            </w:pPr>
            <w:r w:rsidRPr="000247A8">
              <w:fldChar w:fldCharType="begin"/>
            </w:r>
            <w:r w:rsidRPr="000247A8">
              <w:instrText xml:space="preserve"> REF _Ref106428146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16</w:t>
            </w:r>
            <w:r w:rsidR="005A5D75" w:rsidRPr="000247A8">
              <w:rPr>
                <w:noProof/>
              </w:rPr>
              <w:t>.</w:t>
            </w:r>
            <w:r w:rsidR="005A5D75" w:rsidRPr="000247A8">
              <w:t xml:space="preserve"> List of Routines (PRCHQ)</w:t>
            </w:r>
            <w:r w:rsidRPr="000247A8">
              <w:fldChar w:fldCharType="end"/>
            </w:r>
          </w:p>
        </w:tc>
      </w:tr>
      <w:tr w:rsidR="007A4BB2" w:rsidRPr="000247A8" w14:paraId="15FF0953" w14:textId="77777777">
        <w:trPr>
          <w:trHeight w:hRule="exact" w:val="288"/>
        </w:trPr>
        <w:tc>
          <w:tcPr>
            <w:tcW w:w="5328" w:type="dxa"/>
          </w:tcPr>
          <w:p w14:paraId="077CD65C" w14:textId="40F242CF" w:rsidR="007A4BB2" w:rsidRPr="000247A8" w:rsidRDefault="007A4BB2">
            <w:pPr>
              <w:pStyle w:val="TableText"/>
              <w:keepNext/>
              <w:keepLines/>
            </w:pPr>
            <w:r w:rsidRPr="000247A8">
              <w:fldChar w:fldCharType="begin"/>
            </w:r>
            <w:r w:rsidRPr="000247A8">
              <w:instrText xml:space="preserve"> REF _Ref95879057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5</w:t>
            </w:r>
            <w:r w:rsidR="005A5D75" w:rsidRPr="000247A8">
              <w:rPr>
                <w:noProof/>
              </w:rPr>
              <w:t>.</w:t>
            </w:r>
            <w:r w:rsidR="005A5D75" w:rsidRPr="000247A8">
              <w:t xml:space="preserve"> List of Routines (PRCF5 - PRCFA)</w:t>
            </w:r>
            <w:r w:rsidRPr="000247A8">
              <w:fldChar w:fldCharType="end"/>
            </w:r>
          </w:p>
        </w:tc>
        <w:tc>
          <w:tcPr>
            <w:tcW w:w="4248" w:type="dxa"/>
          </w:tcPr>
          <w:p w14:paraId="5B3832BB" w14:textId="1F9F6C13" w:rsidR="007A4BB2" w:rsidRPr="000247A8" w:rsidRDefault="007A4BB2">
            <w:pPr>
              <w:pStyle w:val="TableText"/>
              <w:keepNext/>
              <w:keepLines/>
            </w:pPr>
            <w:r w:rsidRPr="000247A8">
              <w:fldChar w:fldCharType="begin"/>
            </w:r>
            <w:r w:rsidRPr="000247A8">
              <w:instrText xml:space="preserve"> REF _Ref106428151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18</w:t>
            </w:r>
            <w:r w:rsidR="005A5D75" w:rsidRPr="000247A8">
              <w:rPr>
                <w:noProof/>
              </w:rPr>
              <w:t>.</w:t>
            </w:r>
            <w:r w:rsidR="005A5D75" w:rsidRPr="000247A8">
              <w:t xml:space="preserve"> List of Routines (PRCHS)</w:t>
            </w:r>
            <w:r w:rsidRPr="000247A8">
              <w:fldChar w:fldCharType="end"/>
            </w:r>
          </w:p>
        </w:tc>
      </w:tr>
      <w:tr w:rsidR="007A4BB2" w:rsidRPr="000247A8" w14:paraId="46333B53" w14:textId="77777777">
        <w:trPr>
          <w:trHeight w:hRule="exact" w:val="288"/>
        </w:trPr>
        <w:tc>
          <w:tcPr>
            <w:tcW w:w="5328" w:type="dxa"/>
          </w:tcPr>
          <w:p w14:paraId="74158360" w14:textId="38D4DF74" w:rsidR="007A4BB2" w:rsidRPr="000247A8" w:rsidRDefault="007A4BB2">
            <w:pPr>
              <w:pStyle w:val="TableText"/>
              <w:keepNext/>
              <w:keepLines/>
            </w:pPr>
            <w:r w:rsidRPr="000247A8">
              <w:fldChar w:fldCharType="begin"/>
            </w:r>
            <w:r w:rsidRPr="000247A8">
              <w:instrText xml:space="preserve"> REF _Ref95879066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6</w:t>
            </w:r>
            <w:r w:rsidR="005A5D75" w:rsidRPr="000247A8">
              <w:rPr>
                <w:noProof/>
              </w:rPr>
              <w:t>.</w:t>
            </w:r>
            <w:r w:rsidR="005A5D75" w:rsidRPr="000247A8">
              <w:t xml:space="preserve"> List of Routines (PRCFC – PRCFE)</w:t>
            </w:r>
            <w:r w:rsidRPr="000247A8">
              <w:fldChar w:fldCharType="end"/>
            </w:r>
          </w:p>
        </w:tc>
        <w:tc>
          <w:tcPr>
            <w:tcW w:w="4248" w:type="dxa"/>
          </w:tcPr>
          <w:p w14:paraId="785DEBFD" w14:textId="7E5B0CFC" w:rsidR="007A4BB2" w:rsidRPr="000247A8" w:rsidRDefault="007A4BB2">
            <w:pPr>
              <w:pStyle w:val="TableText"/>
              <w:keepNext/>
              <w:keepLines/>
            </w:pPr>
            <w:r w:rsidRPr="000247A8">
              <w:fldChar w:fldCharType="begin"/>
            </w:r>
            <w:r w:rsidRPr="000247A8">
              <w:instrText xml:space="preserve"> REF _Ref95879407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19</w:t>
            </w:r>
            <w:r w:rsidR="005A5D75" w:rsidRPr="000247A8">
              <w:rPr>
                <w:noProof/>
              </w:rPr>
              <w:t>.</w:t>
            </w:r>
            <w:r w:rsidR="005A5D75" w:rsidRPr="000247A8">
              <w:t xml:space="preserve"> List of Routines (PRCO)</w:t>
            </w:r>
            <w:r w:rsidRPr="000247A8">
              <w:fldChar w:fldCharType="end"/>
            </w:r>
          </w:p>
        </w:tc>
      </w:tr>
      <w:tr w:rsidR="007A4BB2" w:rsidRPr="000247A8" w14:paraId="74A015BF" w14:textId="77777777">
        <w:trPr>
          <w:trHeight w:hRule="exact" w:val="288"/>
        </w:trPr>
        <w:tc>
          <w:tcPr>
            <w:tcW w:w="5328" w:type="dxa"/>
          </w:tcPr>
          <w:p w14:paraId="3677C714" w14:textId="791E20EB" w:rsidR="007A4BB2" w:rsidRPr="000247A8" w:rsidRDefault="007A4BB2">
            <w:pPr>
              <w:pStyle w:val="TableText"/>
              <w:keepNext/>
              <w:keepLines/>
            </w:pPr>
            <w:r w:rsidRPr="000247A8">
              <w:fldChar w:fldCharType="begin"/>
            </w:r>
            <w:r w:rsidRPr="000247A8">
              <w:instrText xml:space="preserve"> REF _Ref95879075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7</w:t>
            </w:r>
            <w:r w:rsidR="005A5D75" w:rsidRPr="000247A8">
              <w:rPr>
                <w:noProof/>
              </w:rPr>
              <w:t>.</w:t>
            </w:r>
            <w:r w:rsidR="005A5D75" w:rsidRPr="000247A8">
              <w:t xml:space="preserve"> List of Routines (PRCFF)</w:t>
            </w:r>
            <w:r w:rsidRPr="000247A8">
              <w:fldChar w:fldCharType="end"/>
            </w:r>
          </w:p>
        </w:tc>
        <w:tc>
          <w:tcPr>
            <w:tcW w:w="4248" w:type="dxa"/>
          </w:tcPr>
          <w:p w14:paraId="2C1D21A2" w14:textId="7729DA14" w:rsidR="007A4BB2" w:rsidRPr="000247A8" w:rsidRDefault="007A4BB2">
            <w:pPr>
              <w:pStyle w:val="TableText"/>
              <w:keepNext/>
              <w:keepLines/>
            </w:pPr>
            <w:r w:rsidRPr="000247A8">
              <w:fldChar w:fldCharType="begin"/>
            </w:r>
            <w:r w:rsidRPr="000247A8">
              <w:instrText xml:space="preserve"> REF _Ref95879413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20</w:t>
            </w:r>
            <w:r w:rsidR="005A5D75" w:rsidRPr="000247A8">
              <w:rPr>
                <w:noProof/>
              </w:rPr>
              <w:t>.</w:t>
            </w:r>
            <w:r w:rsidR="005A5D75" w:rsidRPr="000247A8">
              <w:t xml:space="preserve"> List of Routines (PRCP)</w:t>
            </w:r>
            <w:r w:rsidRPr="000247A8">
              <w:fldChar w:fldCharType="end"/>
            </w:r>
          </w:p>
        </w:tc>
      </w:tr>
      <w:tr w:rsidR="007A4BB2" w:rsidRPr="000247A8" w14:paraId="1BC9E291" w14:textId="77777777">
        <w:trPr>
          <w:trHeight w:hRule="exact" w:val="288"/>
        </w:trPr>
        <w:tc>
          <w:tcPr>
            <w:tcW w:w="5328" w:type="dxa"/>
          </w:tcPr>
          <w:p w14:paraId="3C6F2EAF" w14:textId="7ACE68F3" w:rsidR="007A4BB2" w:rsidRPr="000247A8" w:rsidRDefault="007A4BB2">
            <w:pPr>
              <w:pStyle w:val="TableText"/>
              <w:keepNext/>
              <w:keepLines/>
            </w:pPr>
            <w:r w:rsidRPr="000247A8">
              <w:fldChar w:fldCharType="begin"/>
            </w:r>
            <w:r w:rsidRPr="000247A8">
              <w:instrText xml:space="preserve"> REF _Ref95879085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8</w:t>
            </w:r>
            <w:r w:rsidR="005A5D75" w:rsidRPr="000247A8">
              <w:rPr>
                <w:noProof/>
              </w:rPr>
              <w:t>.</w:t>
            </w:r>
            <w:r w:rsidR="005A5D75" w:rsidRPr="000247A8">
              <w:t xml:space="preserve"> List of Routines (PRCFG - PRCFY)</w:t>
            </w:r>
            <w:r w:rsidRPr="000247A8">
              <w:fldChar w:fldCharType="end"/>
            </w:r>
          </w:p>
        </w:tc>
        <w:tc>
          <w:tcPr>
            <w:tcW w:w="4248" w:type="dxa"/>
          </w:tcPr>
          <w:p w14:paraId="105EB170" w14:textId="711B18DA" w:rsidR="007A4BB2" w:rsidRPr="000247A8" w:rsidRDefault="007A4BB2">
            <w:pPr>
              <w:pStyle w:val="TableText"/>
              <w:keepNext/>
              <w:keepLines/>
            </w:pPr>
            <w:r w:rsidRPr="000247A8">
              <w:fldChar w:fldCharType="begin"/>
            </w:r>
            <w:r w:rsidRPr="000247A8">
              <w:instrText xml:space="preserve"> REF _Ref95879420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21</w:t>
            </w:r>
            <w:r w:rsidR="005A5D75" w:rsidRPr="000247A8">
              <w:rPr>
                <w:noProof/>
              </w:rPr>
              <w:t>.</w:t>
            </w:r>
            <w:r w:rsidR="005A5D75" w:rsidRPr="000247A8">
              <w:t xml:space="preserve"> List of Routines (PRCR)</w:t>
            </w:r>
            <w:r w:rsidRPr="000247A8">
              <w:fldChar w:fldCharType="end"/>
            </w:r>
          </w:p>
        </w:tc>
      </w:tr>
      <w:tr w:rsidR="007A4BB2" w:rsidRPr="000247A8" w14:paraId="29F32E29" w14:textId="77777777">
        <w:trPr>
          <w:trHeight w:hRule="exact" w:val="288"/>
        </w:trPr>
        <w:tc>
          <w:tcPr>
            <w:tcW w:w="5328" w:type="dxa"/>
          </w:tcPr>
          <w:p w14:paraId="2B059617" w14:textId="594FD29C" w:rsidR="007A4BB2" w:rsidRPr="000247A8" w:rsidRDefault="007A4BB2">
            <w:pPr>
              <w:pStyle w:val="TableText"/>
              <w:keepNext/>
              <w:keepLines/>
            </w:pPr>
            <w:r w:rsidRPr="000247A8">
              <w:fldChar w:fldCharType="begin"/>
            </w:r>
            <w:r w:rsidRPr="000247A8">
              <w:instrText xml:space="preserve"> REF _Ref95879094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9</w:t>
            </w:r>
            <w:r w:rsidR="005A5D75" w:rsidRPr="000247A8">
              <w:rPr>
                <w:noProof/>
              </w:rPr>
              <w:t>.</w:t>
            </w:r>
            <w:r w:rsidR="005A5D75" w:rsidRPr="000247A8">
              <w:t xml:space="preserve"> List of Routines (PRCG)</w:t>
            </w:r>
            <w:r w:rsidRPr="000247A8">
              <w:fldChar w:fldCharType="end"/>
            </w:r>
          </w:p>
        </w:tc>
        <w:tc>
          <w:tcPr>
            <w:tcW w:w="4248" w:type="dxa"/>
          </w:tcPr>
          <w:p w14:paraId="105BB9CA" w14:textId="72D3C618" w:rsidR="007A4BB2" w:rsidRPr="000247A8" w:rsidRDefault="007A4BB2">
            <w:pPr>
              <w:pStyle w:val="TableText"/>
              <w:keepNext/>
              <w:keepLines/>
            </w:pPr>
            <w:r w:rsidRPr="000247A8">
              <w:fldChar w:fldCharType="begin"/>
            </w:r>
            <w:r w:rsidRPr="000247A8">
              <w:instrText xml:space="preserve"> REF _Ref95879427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22</w:t>
            </w:r>
            <w:r w:rsidR="005A5D75" w:rsidRPr="000247A8">
              <w:rPr>
                <w:noProof/>
              </w:rPr>
              <w:t>.</w:t>
            </w:r>
            <w:r w:rsidR="005A5D75" w:rsidRPr="000247A8">
              <w:t xml:space="preserve"> List of Routines (PRCS)</w:t>
            </w:r>
            <w:r w:rsidRPr="000247A8">
              <w:fldChar w:fldCharType="end"/>
            </w:r>
            <w:r w:rsidRPr="000247A8">
              <w:t xml:space="preserve"> </w:t>
            </w:r>
          </w:p>
        </w:tc>
      </w:tr>
      <w:tr w:rsidR="007A4BB2" w:rsidRPr="000247A8" w14:paraId="4D4641C8" w14:textId="77777777">
        <w:trPr>
          <w:trHeight w:hRule="exact" w:val="288"/>
        </w:trPr>
        <w:tc>
          <w:tcPr>
            <w:tcW w:w="5328" w:type="dxa"/>
          </w:tcPr>
          <w:p w14:paraId="713EA213" w14:textId="3F8D2424" w:rsidR="007A4BB2" w:rsidRPr="000247A8" w:rsidRDefault="007A4BB2">
            <w:pPr>
              <w:pStyle w:val="TableText"/>
              <w:keepNext/>
              <w:keepLines/>
            </w:pPr>
            <w:r w:rsidRPr="000247A8">
              <w:fldChar w:fldCharType="begin"/>
            </w:r>
            <w:r w:rsidRPr="000247A8">
              <w:instrText xml:space="preserve"> REF _Ref95879104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10</w:t>
            </w:r>
            <w:r w:rsidR="005A5D75" w:rsidRPr="000247A8">
              <w:rPr>
                <w:noProof/>
              </w:rPr>
              <w:t>.</w:t>
            </w:r>
            <w:r w:rsidR="005A5D75" w:rsidRPr="000247A8">
              <w:t xml:space="preserve"> List of Routines (PRCH0 - PRCHA)</w:t>
            </w:r>
            <w:r w:rsidRPr="000247A8">
              <w:fldChar w:fldCharType="end"/>
            </w:r>
          </w:p>
        </w:tc>
        <w:tc>
          <w:tcPr>
            <w:tcW w:w="4248" w:type="dxa"/>
          </w:tcPr>
          <w:p w14:paraId="0ADCA22D" w14:textId="4AE3DF45" w:rsidR="007A4BB2" w:rsidRPr="000247A8" w:rsidRDefault="007A4BB2">
            <w:pPr>
              <w:pStyle w:val="TableText"/>
              <w:keepNext/>
              <w:keepLines/>
            </w:pPr>
            <w:r w:rsidRPr="000247A8">
              <w:fldChar w:fldCharType="begin"/>
            </w:r>
            <w:r w:rsidRPr="000247A8">
              <w:instrText xml:space="preserve"> REF _Ref95879433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23</w:t>
            </w:r>
            <w:r w:rsidR="005A5D75" w:rsidRPr="000247A8">
              <w:rPr>
                <w:noProof/>
              </w:rPr>
              <w:t>.</w:t>
            </w:r>
            <w:r w:rsidR="005A5D75" w:rsidRPr="000247A8">
              <w:t xml:space="preserve"> List of Routines (PRCT)</w:t>
            </w:r>
            <w:r w:rsidRPr="000247A8">
              <w:fldChar w:fldCharType="end"/>
            </w:r>
          </w:p>
        </w:tc>
      </w:tr>
      <w:tr w:rsidR="007A4BB2" w:rsidRPr="000247A8" w14:paraId="6CC0938C" w14:textId="77777777">
        <w:trPr>
          <w:trHeight w:hRule="exact" w:val="288"/>
        </w:trPr>
        <w:tc>
          <w:tcPr>
            <w:tcW w:w="5328" w:type="dxa"/>
          </w:tcPr>
          <w:p w14:paraId="1B5680A8" w14:textId="77F131E0" w:rsidR="007A4BB2" w:rsidRPr="000247A8" w:rsidRDefault="007A4BB2">
            <w:pPr>
              <w:pStyle w:val="TableText"/>
              <w:keepNext/>
              <w:keepLines/>
            </w:pPr>
            <w:r w:rsidRPr="000247A8">
              <w:fldChar w:fldCharType="begin"/>
            </w:r>
            <w:r w:rsidRPr="000247A8">
              <w:instrText xml:space="preserve"> REF _Ref106428084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11</w:t>
            </w:r>
            <w:r w:rsidR="005A5D75" w:rsidRPr="000247A8">
              <w:rPr>
                <w:noProof/>
              </w:rPr>
              <w:t>.</w:t>
            </w:r>
            <w:r w:rsidR="005A5D75" w:rsidRPr="000247A8">
              <w:t xml:space="preserve"> List of Routines (PRCHC)</w:t>
            </w:r>
            <w:r w:rsidRPr="000247A8">
              <w:fldChar w:fldCharType="end"/>
            </w:r>
          </w:p>
        </w:tc>
        <w:tc>
          <w:tcPr>
            <w:tcW w:w="4248" w:type="dxa"/>
          </w:tcPr>
          <w:p w14:paraId="60926F31" w14:textId="712F1057" w:rsidR="007A4BB2" w:rsidRPr="000247A8" w:rsidRDefault="007A4BB2">
            <w:pPr>
              <w:pStyle w:val="TableText"/>
              <w:keepNext/>
              <w:keepLines/>
            </w:pPr>
            <w:r w:rsidRPr="000247A8">
              <w:fldChar w:fldCharType="begin"/>
            </w:r>
            <w:r w:rsidRPr="000247A8">
              <w:instrText xml:space="preserve"> REF _Ref95879447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24</w:t>
            </w:r>
            <w:r w:rsidR="005A5D75" w:rsidRPr="000247A8">
              <w:rPr>
                <w:noProof/>
              </w:rPr>
              <w:t>.</w:t>
            </w:r>
            <w:r w:rsidR="005A5D75" w:rsidRPr="000247A8">
              <w:t xml:space="preserve"> List of Routines (PRCU)</w:t>
            </w:r>
            <w:r w:rsidRPr="000247A8">
              <w:fldChar w:fldCharType="end"/>
            </w:r>
            <w:r w:rsidRPr="000247A8">
              <w:t xml:space="preserve"> </w:t>
            </w:r>
          </w:p>
        </w:tc>
      </w:tr>
      <w:tr w:rsidR="007A4BB2" w:rsidRPr="000247A8" w14:paraId="71112B06" w14:textId="77777777">
        <w:trPr>
          <w:trHeight w:hRule="exact" w:val="288"/>
        </w:trPr>
        <w:tc>
          <w:tcPr>
            <w:tcW w:w="5328" w:type="dxa"/>
          </w:tcPr>
          <w:p w14:paraId="32E95F84" w14:textId="0A948612" w:rsidR="007A4BB2" w:rsidRPr="000247A8" w:rsidRDefault="007A4BB2">
            <w:pPr>
              <w:pStyle w:val="TableText"/>
              <w:keepNext/>
              <w:keepLines/>
            </w:pPr>
            <w:r w:rsidRPr="000247A8">
              <w:fldChar w:fldCharType="begin"/>
            </w:r>
            <w:r w:rsidRPr="000247A8">
              <w:instrText xml:space="preserve"> REF _Ref106428085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12</w:t>
            </w:r>
            <w:r w:rsidR="005A5D75" w:rsidRPr="000247A8">
              <w:rPr>
                <w:noProof/>
              </w:rPr>
              <w:t>.</w:t>
            </w:r>
            <w:r w:rsidR="005A5D75" w:rsidRPr="000247A8">
              <w:t xml:space="preserve"> List of Routines (PRCHD)</w:t>
            </w:r>
            <w:r w:rsidRPr="000247A8">
              <w:fldChar w:fldCharType="end"/>
            </w:r>
          </w:p>
        </w:tc>
        <w:tc>
          <w:tcPr>
            <w:tcW w:w="4248" w:type="dxa"/>
          </w:tcPr>
          <w:p w14:paraId="3E0215F5" w14:textId="12F5B397" w:rsidR="007A4BB2" w:rsidRPr="000247A8" w:rsidRDefault="007A4BB2">
            <w:pPr>
              <w:pStyle w:val="TableText"/>
              <w:keepNext/>
              <w:keepLines/>
            </w:pPr>
            <w:r w:rsidRPr="000247A8">
              <w:fldChar w:fldCharType="begin"/>
            </w:r>
            <w:r w:rsidRPr="000247A8">
              <w:instrText xml:space="preserve"> REF _Ref106174850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25</w:t>
            </w:r>
            <w:r w:rsidR="005A5D75" w:rsidRPr="000247A8">
              <w:rPr>
                <w:noProof/>
              </w:rPr>
              <w:t>.</w:t>
            </w:r>
            <w:r w:rsidR="005A5D75" w:rsidRPr="000247A8">
              <w:t xml:space="preserve"> List of Routines (PRCV)</w:t>
            </w:r>
            <w:r w:rsidRPr="000247A8">
              <w:fldChar w:fldCharType="end"/>
            </w:r>
          </w:p>
        </w:tc>
      </w:tr>
      <w:tr w:rsidR="007A4BB2" w:rsidRPr="000247A8" w14:paraId="035E523E" w14:textId="77777777">
        <w:trPr>
          <w:trHeight w:hRule="exact" w:val="288"/>
        </w:trPr>
        <w:tc>
          <w:tcPr>
            <w:tcW w:w="5328" w:type="dxa"/>
          </w:tcPr>
          <w:p w14:paraId="3AAC68E9" w14:textId="18DF82EF" w:rsidR="007A4BB2" w:rsidRPr="000247A8" w:rsidRDefault="007A4BB2">
            <w:pPr>
              <w:pStyle w:val="TableText"/>
              <w:keepNext/>
              <w:keepLines/>
            </w:pPr>
            <w:r w:rsidRPr="000247A8">
              <w:fldChar w:fldCharType="begin"/>
            </w:r>
            <w:r w:rsidRPr="000247A8">
              <w:instrText xml:space="preserve"> REF _Ref106428086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13</w:t>
            </w:r>
            <w:r w:rsidR="005A5D75" w:rsidRPr="000247A8">
              <w:rPr>
                <w:noProof/>
              </w:rPr>
              <w:t>.</w:t>
            </w:r>
            <w:r w:rsidR="005A5D75" w:rsidRPr="000247A8">
              <w:t xml:space="preserve"> List of Routines (PRCHE — PRCHF)</w:t>
            </w:r>
            <w:r w:rsidRPr="000247A8">
              <w:fldChar w:fldCharType="end"/>
            </w:r>
          </w:p>
        </w:tc>
        <w:tc>
          <w:tcPr>
            <w:tcW w:w="4248" w:type="dxa"/>
          </w:tcPr>
          <w:p w14:paraId="0341837F" w14:textId="2821DB3B" w:rsidR="007A4BB2" w:rsidRPr="000247A8" w:rsidRDefault="007A4BB2">
            <w:pPr>
              <w:pStyle w:val="TableText"/>
              <w:keepNext/>
              <w:keepLines/>
            </w:pPr>
            <w:r w:rsidRPr="000247A8">
              <w:fldChar w:fldCharType="begin"/>
            </w:r>
            <w:r w:rsidRPr="000247A8">
              <w:instrText xml:space="preserve"> REF _Ref95879453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26</w:t>
            </w:r>
            <w:r w:rsidR="005A5D75" w:rsidRPr="000247A8">
              <w:rPr>
                <w:noProof/>
              </w:rPr>
              <w:t>.</w:t>
            </w:r>
            <w:r w:rsidR="005A5D75" w:rsidRPr="000247A8">
              <w:t xml:space="preserve"> List of Routines (PRCX)</w:t>
            </w:r>
            <w:r w:rsidRPr="000247A8">
              <w:fldChar w:fldCharType="end"/>
            </w:r>
          </w:p>
        </w:tc>
      </w:tr>
      <w:tr w:rsidR="007A4BB2" w:rsidRPr="000247A8" w14:paraId="7DEB0BEF" w14:textId="77777777">
        <w:trPr>
          <w:trHeight w:hRule="exact" w:val="288"/>
        </w:trPr>
        <w:tc>
          <w:tcPr>
            <w:tcW w:w="5328" w:type="dxa"/>
          </w:tcPr>
          <w:p w14:paraId="5485C35B" w14:textId="12E4D0E3" w:rsidR="007A4BB2" w:rsidRPr="000247A8" w:rsidRDefault="007A4BB2">
            <w:pPr>
              <w:pStyle w:val="TableText"/>
              <w:keepNext/>
              <w:keepLines/>
            </w:pPr>
            <w:r w:rsidRPr="000247A8">
              <w:fldChar w:fldCharType="begin"/>
            </w:r>
            <w:r w:rsidRPr="000247A8">
              <w:instrText xml:space="preserve"> REF _Ref106428113 \h  \* MERGEFORMAT </w:instrText>
            </w:r>
            <w:r w:rsidRPr="000247A8">
              <w:fldChar w:fldCharType="separate"/>
            </w:r>
            <w:r w:rsidR="005A5D75" w:rsidRPr="000247A8">
              <w:t xml:space="preserve">Table </w:t>
            </w:r>
            <w:r w:rsidR="005A5D75">
              <w:rPr>
                <w:noProof/>
              </w:rPr>
              <w:t>4</w:t>
            </w:r>
            <w:r w:rsidR="005A5D75" w:rsidRPr="000247A8">
              <w:rPr>
                <w:noProof/>
              </w:rPr>
              <w:t>.</w:t>
            </w:r>
            <w:r w:rsidR="005A5D75">
              <w:rPr>
                <w:noProof/>
              </w:rPr>
              <w:t>14</w:t>
            </w:r>
            <w:r w:rsidR="005A5D75" w:rsidRPr="000247A8">
              <w:rPr>
                <w:noProof/>
              </w:rPr>
              <w:t>.</w:t>
            </w:r>
            <w:r w:rsidR="005A5D75" w:rsidRPr="000247A8">
              <w:t xml:space="preserve"> List of Routines (PRCHG – PRCHO)</w:t>
            </w:r>
            <w:r w:rsidRPr="000247A8">
              <w:fldChar w:fldCharType="end"/>
            </w:r>
          </w:p>
        </w:tc>
        <w:tc>
          <w:tcPr>
            <w:tcW w:w="4248" w:type="dxa"/>
          </w:tcPr>
          <w:p w14:paraId="2AA458AF" w14:textId="77777777" w:rsidR="007A4BB2" w:rsidRPr="000247A8" w:rsidRDefault="007A4BB2">
            <w:pPr>
              <w:pStyle w:val="TableText"/>
              <w:keepNext/>
              <w:keepLines/>
            </w:pPr>
          </w:p>
        </w:tc>
      </w:tr>
    </w:tbl>
    <w:p w14:paraId="3D35D246" w14:textId="77777777" w:rsidR="007A4BB2" w:rsidRPr="000247A8" w:rsidRDefault="007A4BB2">
      <w:pPr>
        <w:pStyle w:val="BodyText"/>
      </w:pPr>
    </w:p>
    <w:p w14:paraId="54D0AA69" w14:textId="40A0FB72" w:rsidR="007A4BB2" w:rsidRPr="000247A8" w:rsidRDefault="007A4BB2" w:rsidP="000F2770">
      <w:pPr>
        <w:pStyle w:val="Caption"/>
      </w:pPr>
      <w:bookmarkStart w:id="437" w:name="_Ref95532843"/>
      <w:bookmarkStart w:id="438" w:name="_Ref95879020"/>
      <w:bookmarkStart w:id="439" w:name="_Toc8786691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bookmarkEnd w:id="437"/>
      <w:r w:rsidR="00064559" w:rsidRPr="000247A8">
        <w:t xml:space="preserve">. </w:t>
      </w:r>
      <w:r w:rsidRPr="000247A8">
        <w:t>List of Routines (PRC0 – PRC7)</w:t>
      </w:r>
      <w:bookmarkEnd w:id="438"/>
      <w:bookmarkEnd w:id="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736"/>
      </w:tblGrid>
      <w:tr w:rsidR="007A4BB2" w:rsidRPr="000247A8" w14:paraId="367B82B0" w14:textId="77777777" w:rsidTr="0013589A">
        <w:tc>
          <w:tcPr>
            <w:tcW w:w="1628" w:type="dxa"/>
            <w:tcBorders>
              <w:bottom w:val="single" w:sz="4" w:space="0" w:color="auto"/>
            </w:tcBorders>
            <w:shd w:val="clear" w:color="auto" w:fill="E6E6E6"/>
          </w:tcPr>
          <w:p w14:paraId="642655F5" w14:textId="77777777" w:rsidR="007A4BB2" w:rsidRPr="000247A8" w:rsidRDefault="007A4BB2">
            <w:pPr>
              <w:pStyle w:val="TableSubHeadLeft"/>
            </w:pPr>
            <w:r w:rsidRPr="000247A8">
              <w:t>Routine</w:t>
            </w:r>
          </w:p>
        </w:tc>
        <w:tc>
          <w:tcPr>
            <w:tcW w:w="7930" w:type="dxa"/>
            <w:tcBorders>
              <w:bottom w:val="single" w:sz="4" w:space="0" w:color="auto"/>
            </w:tcBorders>
            <w:shd w:val="clear" w:color="auto" w:fill="E6E6E6"/>
          </w:tcPr>
          <w:p w14:paraId="2DBC93B6" w14:textId="77777777" w:rsidR="007A4BB2" w:rsidRPr="000247A8" w:rsidRDefault="007A4BB2">
            <w:pPr>
              <w:pStyle w:val="TableSubHeadLeft"/>
            </w:pPr>
            <w:r w:rsidRPr="000247A8">
              <w:t>Description</w:t>
            </w:r>
          </w:p>
        </w:tc>
      </w:tr>
      <w:tr w:rsidR="007A4BB2" w:rsidRPr="000247A8" w14:paraId="63F76AD3" w14:textId="77777777" w:rsidTr="0013589A">
        <w:tc>
          <w:tcPr>
            <w:tcW w:w="1628" w:type="dxa"/>
            <w:tcBorders>
              <w:top w:val="single" w:sz="4" w:space="0" w:color="auto"/>
              <w:left w:val="nil"/>
              <w:bottom w:val="nil"/>
              <w:right w:val="nil"/>
            </w:tcBorders>
          </w:tcPr>
          <w:p w14:paraId="3B515E0C" w14:textId="77777777" w:rsidR="007A4BB2" w:rsidRPr="000247A8" w:rsidRDefault="007A4BB2">
            <w:pPr>
              <w:pStyle w:val="TableText"/>
            </w:pPr>
            <w:r w:rsidRPr="000247A8">
              <w:t>PRC0A</w:t>
            </w:r>
          </w:p>
        </w:tc>
        <w:tc>
          <w:tcPr>
            <w:tcW w:w="7930" w:type="dxa"/>
            <w:tcBorders>
              <w:top w:val="single" w:sz="4" w:space="0" w:color="auto"/>
              <w:left w:val="nil"/>
              <w:bottom w:val="nil"/>
              <w:right w:val="nil"/>
            </w:tcBorders>
          </w:tcPr>
          <w:p w14:paraId="3B91D078" w14:textId="77777777" w:rsidR="007A4BB2" w:rsidRPr="000247A8" w:rsidRDefault="007A4BB2">
            <w:pPr>
              <w:pStyle w:val="TableText"/>
            </w:pPr>
            <w:r w:rsidRPr="000247A8">
              <w:t xml:space="preserve">General Questions Utility </w:t>
            </w:r>
          </w:p>
        </w:tc>
      </w:tr>
      <w:tr w:rsidR="007A4BB2" w:rsidRPr="000247A8" w14:paraId="4D347D5E" w14:textId="77777777" w:rsidTr="0013589A">
        <w:tc>
          <w:tcPr>
            <w:tcW w:w="1628" w:type="dxa"/>
            <w:tcBorders>
              <w:top w:val="nil"/>
              <w:left w:val="nil"/>
              <w:bottom w:val="nil"/>
              <w:right w:val="nil"/>
            </w:tcBorders>
          </w:tcPr>
          <w:p w14:paraId="25CA1BB0" w14:textId="77777777" w:rsidR="007A4BB2" w:rsidRPr="000247A8" w:rsidRDefault="007A4BB2">
            <w:pPr>
              <w:pStyle w:val="TableText"/>
            </w:pPr>
            <w:r w:rsidRPr="000247A8">
              <w:t>PRC0B</w:t>
            </w:r>
          </w:p>
        </w:tc>
        <w:tc>
          <w:tcPr>
            <w:tcW w:w="7930" w:type="dxa"/>
            <w:tcBorders>
              <w:top w:val="nil"/>
              <w:left w:val="nil"/>
              <w:bottom w:val="nil"/>
              <w:right w:val="nil"/>
            </w:tcBorders>
          </w:tcPr>
          <w:p w14:paraId="5594EC27" w14:textId="77777777" w:rsidR="007A4BB2" w:rsidRPr="000247A8" w:rsidRDefault="007A4BB2">
            <w:pPr>
              <w:pStyle w:val="TableText"/>
            </w:pPr>
            <w:r w:rsidRPr="000247A8">
              <w:t>Utility</w:t>
            </w:r>
          </w:p>
        </w:tc>
      </w:tr>
      <w:tr w:rsidR="007A4BB2" w:rsidRPr="000247A8" w14:paraId="35E72B5B" w14:textId="77777777" w:rsidTr="0013589A">
        <w:tc>
          <w:tcPr>
            <w:tcW w:w="1628" w:type="dxa"/>
            <w:tcBorders>
              <w:top w:val="nil"/>
              <w:left w:val="nil"/>
              <w:bottom w:val="nil"/>
              <w:right w:val="nil"/>
            </w:tcBorders>
          </w:tcPr>
          <w:p w14:paraId="71BA59E2" w14:textId="77777777" w:rsidR="007A4BB2" w:rsidRPr="000247A8" w:rsidRDefault="007A4BB2">
            <w:pPr>
              <w:pStyle w:val="TableText"/>
            </w:pPr>
            <w:r w:rsidRPr="000247A8">
              <w:t>PRC0B1</w:t>
            </w:r>
          </w:p>
        </w:tc>
        <w:tc>
          <w:tcPr>
            <w:tcW w:w="7930" w:type="dxa"/>
            <w:tcBorders>
              <w:top w:val="nil"/>
              <w:left w:val="nil"/>
              <w:bottom w:val="nil"/>
              <w:right w:val="nil"/>
            </w:tcBorders>
          </w:tcPr>
          <w:p w14:paraId="15173208" w14:textId="77777777" w:rsidR="007A4BB2" w:rsidRPr="000247A8" w:rsidRDefault="007A4BB2">
            <w:pPr>
              <w:pStyle w:val="TableText"/>
            </w:pPr>
            <w:r w:rsidRPr="000247A8">
              <w:t>Utility</w:t>
            </w:r>
          </w:p>
        </w:tc>
      </w:tr>
      <w:tr w:rsidR="007A4BB2" w:rsidRPr="000247A8" w14:paraId="2493E683" w14:textId="77777777" w:rsidTr="0013589A">
        <w:tc>
          <w:tcPr>
            <w:tcW w:w="1628" w:type="dxa"/>
            <w:tcBorders>
              <w:top w:val="nil"/>
              <w:left w:val="nil"/>
              <w:bottom w:val="nil"/>
              <w:right w:val="nil"/>
            </w:tcBorders>
          </w:tcPr>
          <w:p w14:paraId="007722B8" w14:textId="77777777" w:rsidR="007A4BB2" w:rsidRPr="000247A8" w:rsidRDefault="007A4BB2">
            <w:pPr>
              <w:pStyle w:val="TableText"/>
            </w:pPr>
            <w:r w:rsidRPr="000247A8">
              <w:t>PRC0B2</w:t>
            </w:r>
          </w:p>
        </w:tc>
        <w:tc>
          <w:tcPr>
            <w:tcW w:w="7930" w:type="dxa"/>
            <w:tcBorders>
              <w:top w:val="nil"/>
              <w:left w:val="nil"/>
              <w:bottom w:val="nil"/>
              <w:right w:val="nil"/>
            </w:tcBorders>
          </w:tcPr>
          <w:p w14:paraId="757BAC74" w14:textId="77777777" w:rsidR="007A4BB2" w:rsidRPr="000247A8" w:rsidRDefault="007A4BB2">
            <w:pPr>
              <w:pStyle w:val="TableText"/>
            </w:pPr>
            <w:r w:rsidRPr="000247A8">
              <w:t xml:space="preserve">Task/Device/MailMan Utility </w:t>
            </w:r>
          </w:p>
        </w:tc>
      </w:tr>
      <w:tr w:rsidR="007A4BB2" w:rsidRPr="000247A8" w14:paraId="33272C95" w14:textId="77777777" w:rsidTr="0013589A">
        <w:tc>
          <w:tcPr>
            <w:tcW w:w="1628" w:type="dxa"/>
            <w:tcBorders>
              <w:top w:val="nil"/>
              <w:left w:val="nil"/>
              <w:bottom w:val="nil"/>
              <w:right w:val="nil"/>
            </w:tcBorders>
          </w:tcPr>
          <w:p w14:paraId="58FF0515" w14:textId="77777777" w:rsidR="007A4BB2" w:rsidRPr="000247A8" w:rsidRDefault="007A4BB2">
            <w:pPr>
              <w:pStyle w:val="TableText"/>
            </w:pPr>
            <w:r w:rsidRPr="000247A8">
              <w:t>PRC0C</w:t>
            </w:r>
          </w:p>
        </w:tc>
        <w:tc>
          <w:tcPr>
            <w:tcW w:w="7930" w:type="dxa"/>
            <w:tcBorders>
              <w:top w:val="nil"/>
              <w:left w:val="nil"/>
              <w:bottom w:val="nil"/>
              <w:right w:val="nil"/>
            </w:tcBorders>
          </w:tcPr>
          <w:p w14:paraId="4A72DA22" w14:textId="77777777" w:rsidR="007A4BB2" w:rsidRPr="000247A8" w:rsidRDefault="007A4BB2">
            <w:pPr>
              <w:pStyle w:val="TableText"/>
            </w:pPr>
            <w:r w:rsidRPr="000247A8">
              <w:t xml:space="preserve">Utility (2) </w:t>
            </w:r>
          </w:p>
        </w:tc>
      </w:tr>
      <w:tr w:rsidR="007A4BB2" w:rsidRPr="000247A8" w14:paraId="7BFD4F44" w14:textId="77777777" w:rsidTr="0013589A">
        <w:tc>
          <w:tcPr>
            <w:tcW w:w="1628" w:type="dxa"/>
            <w:tcBorders>
              <w:top w:val="nil"/>
              <w:left w:val="nil"/>
              <w:bottom w:val="nil"/>
              <w:right w:val="nil"/>
            </w:tcBorders>
          </w:tcPr>
          <w:p w14:paraId="00E62EFE" w14:textId="77777777" w:rsidR="007A4BB2" w:rsidRPr="000247A8" w:rsidRDefault="007A4BB2">
            <w:pPr>
              <w:pStyle w:val="TableText"/>
            </w:pPr>
            <w:r w:rsidRPr="000247A8">
              <w:t>PRC0D</w:t>
            </w:r>
          </w:p>
        </w:tc>
        <w:tc>
          <w:tcPr>
            <w:tcW w:w="7930" w:type="dxa"/>
            <w:tcBorders>
              <w:top w:val="nil"/>
              <w:left w:val="nil"/>
              <w:bottom w:val="nil"/>
              <w:right w:val="nil"/>
            </w:tcBorders>
          </w:tcPr>
          <w:p w14:paraId="19A5781A" w14:textId="77777777" w:rsidR="007A4BB2" w:rsidRPr="000247A8" w:rsidRDefault="007A4BB2">
            <w:pPr>
              <w:pStyle w:val="TableText"/>
            </w:pPr>
            <w:r w:rsidRPr="000247A8">
              <w:t>IFCAP Utility</w:t>
            </w:r>
          </w:p>
        </w:tc>
      </w:tr>
      <w:tr w:rsidR="007A4BB2" w:rsidRPr="000247A8" w14:paraId="49D3405A" w14:textId="77777777" w:rsidTr="0013589A">
        <w:tc>
          <w:tcPr>
            <w:tcW w:w="1628" w:type="dxa"/>
            <w:tcBorders>
              <w:top w:val="nil"/>
              <w:left w:val="nil"/>
              <w:bottom w:val="nil"/>
              <w:right w:val="nil"/>
            </w:tcBorders>
          </w:tcPr>
          <w:p w14:paraId="3FD6D688" w14:textId="77777777" w:rsidR="007A4BB2" w:rsidRPr="000247A8" w:rsidRDefault="007A4BB2">
            <w:pPr>
              <w:pStyle w:val="TableText"/>
            </w:pPr>
            <w:r w:rsidRPr="000247A8">
              <w:t>PRC0E</w:t>
            </w:r>
          </w:p>
        </w:tc>
        <w:tc>
          <w:tcPr>
            <w:tcW w:w="7930" w:type="dxa"/>
            <w:tcBorders>
              <w:top w:val="nil"/>
              <w:left w:val="nil"/>
              <w:bottom w:val="nil"/>
              <w:right w:val="nil"/>
            </w:tcBorders>
          </w:tcPr>
          <w:p w14:paraId="2FF0F427" w14:textId="77777777" w:rsidR="007A4BB2" w:rsidRPr="000247A8" w:rsidRDefault="007A4BB2">
            <w:pPr>
              <w:pStyle w:val="TableText"/>
            </w:pPr>
            <w:r w:rsidRPr="000247A8">
              <w:t xml:space="preserve">FMS Document Inquiry Utility </w:t>
            </w:r>
          </w:p>
        </w:tc>
      </w:tr>
      <w:tr w:rsidR="007A4BB2" w:rsidRPr="000247A8" w14:paraId="24FEEF0B" w14:textId="77777777" w:rsidTr="0013589A">
        <w:tc>
          <w:tcPr>
            <w:tcW w:w="1628" w:type="dxa"/>
            <w:tcBorders>
              <w:top w:val="nil"/>
              <w:left w:val="nil"/>
              <w:bottom w:val="nil"/>
              <w:right w:val="nil"/>
            </w:tcBorders>
          </w:tcPr>
          <w:p w14:paraId="4858A1C6" w14:textId="77777777" w:rsidR="007A4BB2" w:rsidRPr="000247A8" w:rsidRDefault="007A4BB2">
            <w:pPr>
              <w:pStyle w:val="TableText"/>
            </w:pPr>
            <w:r w:rsidRPr="000247A8">
              <w:t>PRC0F</w:t>
            </w:r>
          </w:p>
        </w:tc>
        <w:tc>
          <w:tcPr>
            <w:tcW w:w="7930" w:type="dxa"/>
            <w:tcBorders>
              <w:top w:val="nil"/>
              <w:left w:val="nil"/>
              <w:bottom w:val="nil"/>
              <w:right w:val="nil"/>
            </w:tcBorders>
          </w:tcPr>
          <w:p w14:paraId="0B43040C" w14:textId="77777777" w:rsidR="007A4BB2" w:rsidRPr="000247A8" w:rsidRDefault="007A4BB2">
            <w:pPr>
              <w:pStyle w:val="TableText"/>
              <w:rPr>
                <w:lang w:val="it-IT"/>
              </w:rPr>
            </w:pPr>
            <w:r w:rsidRPr="000247A8">
              <w:rPr>
                <w:lang w:val="it-IT"/>
              </w:rPr>
              <w:t xml:space="preserve">IFCAP A/E/D File Utility </w:t>
            </w:r>
          </w:p>
        </w:tc>
      </w:tr>
      <w:tr w:rsidR="007A4BB2" w:rsidRPr="000247A8" w14:paraId="6BF521CD" w14:textId="77777777" w:rsidTr="0013589A">
        <w:tc>
          <w:tcPr>
            <w:tcW w:w="1628" w:type="dxa"/>
            <w:tcBorders>
              <w:top w:val="nil"/>
              <w:left w:val="nil"/>
              <w:bottom w:val="nil"/>
              <w:right w:val="nil"/>
            </w:tcBorders>
          </w:tcPr>
          <w:p w14:paraId="632532B0" w14:textId="77777777" w:rsidR="00B96F56" w:rsidRPr="000247A8" w:rsidRDefault="0013589A">
            <w:pPr>
              <w:pStyle w:val="TableText"/>
            </w:pPr>
            <w:r>
              <w:t>PRC0G</w:t>
            </w:r>
          </w:p>
        </w:tc>
        <w:tc>
          <w:tcPr>
            <w:tcW w:w="7930" w:type="dxa"/>
            <w:tcBorders>
              <w:top w:val="nil"/>
              <w:left w:val="nil"/>
              <w:bottom w:val="nil"/>
              <w:right w:val="nil"/>
            </w:tcBorders>
          </w:tcPr>
          <w:p w14:paraId="251684E6" w14:textId="77777777" w:rsidR="007A4BB2" w:rsidRPr="000247A8" w:rsidRDefault="007A4BB2" w:rsidP="0013589A">
            <w:pPr>
              <w:pStyle w:val="TableText"/>
            </w:pPr>
            <w:r w:rsidRPr="000247A8">
              <w:t>IFCAP Utility</w:t>
            </w:r>
          </w:p>
        </w:tc>
      </w:tr>
      <w:tr w:rsidR="0013589A" w:rsidRPr="000247A8" w14:paraId="5FD78E21" w14:textId="77777777" w:rsidTr="0013589A">
        <w:tc>
          <w:tcPr>
            <w:tcW w:w="1628" w:type="dxa"/>
            <w:tcBorders>
              <w:top w:val="nil"/>
              <w:left w:val="nil"/>
              <w:bottom w:val="nil"/>
              <w:right w:val="nil"/>
            </w:tcBorders>
          </w:tcPr>
          <w:p w14:paraId="361EA2CB" w14:textId="77777777" w:rsidR="0013589A" w:rsidRPr="000247A8" w:rsidRDefault="0013589A">
            <w:pPr>
              <w:pStyle w:val="TableText"/>
            </w:pPr>
            <w:r>
              <w:t>PRC1358C</w:t>
            </w:r>
          </w:p>
        </w:tc>
        <w:tc>
          <w:tcPr>
            <w:tcW w:w="7930" w:type="dxa"/>
            <w:tcBorders>
              <w:top w:val="nil"/>
              <w:left w:val="nil"/>
              <w:bottom w:val="nil"/>
              <w:right w:val="nil"/>
            </w:tcBorders>
          </w:tcPr>
          <w:p w14:paraId="5058202F" w14:textId="77777777" w:rsidR="0013589A" w:rsidRPr="000247A8" w:rsidRDefault="0013589A">
            <w:pPr>
              <w:pStyle w:val="TableText"/>
            </w:pPr>
            <w:r>
              <w:t>1358 Compliance Reports</w:t>
            </w:r>
          </w:p>
        </w:tc>
      </w:tr>
      <w:tr w:rsidR="0013589A" w:rsidRPr="000247A8" w14:paraId="2FC22D1D" w14:textId="77777777" w:rsidTr="0013589A">
        <w:tc>
          <w:tcPr>
            <w:tcW w:w="1628" w:type="dxa"/>
            <w:tcBorders>
              <w:top w:val="nil"/>
              <w:left w:val="nil"/>
              <w:bottom w:val="nil"/>
              <w:right w:val="nil"/>
            </w:tcBorders>
          </w:tcPr>
          <w:p w14:paraId="6B7466C5" w14:textId="77777777" w:rsidR="0013589A" w:rsidRPr="000247A8" w:rsidRDefault="0013589A">
            <w:pPr>
              <w:pStyle w:val="TableText"/>
            </w:pPr>
            <w:r>
              <w:t>PRC5129</w:t>
            </w:r>
          </w:p>
        </w:tc>
        <w:tc>
          <w:tcPr>
            <w:tcW w:w="7930" w:type="dxa"/>
            <w:tcBorders>
              <w:top w:val="nil"/>
              <w:left w:val="nil"/>
              <w:bottom w:val="nil"/>
              <w:right w:val="nil"/>
            </w:tcBorders>
          </w:tcPr>
          <w:p w14:paraId="6B978B26" w14:textId="77777777" w:rsidR="0013589A" w:rsidRPr="000247A8" w:rsidRDefault="0013589A">
            <w:pPr>
              <w:pStyle w:val="TableText"/>
            </w:pPr>
            <w:r>
              <w:t>Sends IFCAP Users by Roles Counts</w:t>
            </w:r>
          </w:p>
        </w:tc>
      </w:tr>
      <w:tr w:rsidR="007A4BB2" w:rsidRPr="000247A8" w14:paraId="3AADDFFD" w14:textId="77777777" w:rsidTr="0013589A">
        <w:tc>
          <w:tcPr>
            <w:tcW w:w="1628" w:type="dxa"/>
            <w:tcBorders>
              <w:top w:val="nil"/>
              <w:left w:val="nil"/>
              <w:bottom w:val="nil"/>
              <w:right w:val="nil"/>
            </w:tcBorders>
          </w:tcPr>
          <w:p w14:paraId="47497233" w14:textId="77777777" w:rsidR="007A4BB2" w:rsidRPr="000247A8" w:rsidRDefault="007A4BB2">
            <w:pPr>
              <w:pStyle w:val="TableText"/>
            </w:pPr>
            <w:r w:rsidRPr="000247A8">
              <w:t>PRC5A</w:t>
            </w:r>
          </w:p>
        </w:tc>
        <w:tc>
          <w:tcPr>
            <w:tcW w:w="7930" w:type="dxa"/>
            <w:tcBorders>
              <w:top w:val="nil"/>
              <w:left w:val="nil"/>
              <w:bottom w:val="nil"/>
              <w:right w:val="nil"/>
            </w:tcBorders>
          </w:tcPr>
          <w:p w14:paraId="67AEDF00" w14:textId="77777777" w:rsidR="007A4BB2" w:rsidRPr="000247A8" w:rsidRDefault="007A4BB2">
            <w:pPr>
              <w:pStyle w:val="TableText"/>
            </w:pPr>
            <w:r w:rsidRPr="000247A8">
              <w:t>Pre-Install Routine Defined In Package File</w:t>
            </w:r>
          </w:p>
        </w:tc>
      </w:tr>
      <w:tr w:rsidR="007A4BB2" w:rsidRPr="000247A8" w14:paraId="73D4AC50" w14:textId="77777777" w:rsidTr="0013589A">
        <w:tc>
          <w:tcPr>
            <w:tcW w:w="1628" w:type="dxa"/>
            <w:tcBorders>
              <w:top w:val="nil"/>
              <w:left w:val="nil"/>
              <w:bottom w:val="nil"/>
              <w:right w:val="nil"/>
            </w:tcBorders>
          </w:tcPr>
          <w:p w14:paraId="3B76B059" w14:textId="77777777" w:rsidR="007A4BB2" w:rsidRPr="000247A8" w:rsidRDefault="007A4BB2">
            <w:pPr>
              <w:pStyle w:val="TableText"/>
            </w:pPr>
            <w:r w:rsidRPr="000247A8">
              <w:t>PRC5B5</w:t>
            </w:r>
          </w:p>
        </w:tc>
        <w:tc>
          <w:tcPr>
            <w:tcW w:w="7930" w:type="dxa"/>
            <w:tcBorders>
              <w:top w:val="nil"/>
              <w:left w:val="nil"/>
              <w:bottom w:val="nil"/>
              <w:right w:val="nil"/>
            </w:tcBorders>
          </w:tcPr>
          <w:p w14:paraId="53580C17" w14:textId="77777777" w:rsidR="007A4BB2" w:rsidRPr="000247A8" w:rsidRDefault="007A4BB2">
            <w:pPr>
              <w:pStyle w:val="TableText"/>
            </w:pPr>
            <w:r w:rsidRPr="000247A8">
              <w:t xml:space="preserve">Receiver Of AAF-Document From FMS V5 </w:t>
            </w:r>
          </w:p>
        </w:tc>
      </w:tr>
      <w:tr w:rsidR="007A4BB2" w:rsidRPr="000247A8" w14:paraId="6B59AF99" w14:textId="77777777" w:rsidTr="0013589A">
        <w:tc>
          <w:tcPr>
            <w:tcW w:w="1628" w:type="dxa"/>
            <w:tcBorders>
              <w:top w:val="nil"/>
              <w:left w:val="nil"/>
              <w:bottom w:val="nil"/>
              <w:right w:val="nil"/>
            </w:tcBorders>
          </w:tcPr>
          <w:p w14:paraId="40E370B9" w14:textId="77777777" w:rsidR="007A4BB2" w:rsidRPr="000247A8" w:rsidRDefault="007A4BB2">
            <w:pPr>
              <w:pStyle w:val="TableText"/>
            </w:pPr>
            <w:r w:rsidRPr="000247A8">
              <w:t>PRC7B</w:t>
            </w:r>
          </w:p>
        </w:tc>
        <w:tc>
          <w:tcPr>
            <w:tcW w:w="7930" w:type="dxa"/>
            <w:tcBorders>
              <w:top w:val="nil"/>
              <w:left w:val="nil"/>
              <w:bottom w:val="nil"/>
              <w:right w:val="nil"/>
            </w:tcBorders>
          </w:tcPr>
          <w:p w14:paraId="70684631" w14:textId="77777777" w:rsidR="007A4BB2" w:rsidRPr="000247A8" w:rsidRDefault="007A4BB2">
            <w:pPr>
              <w:pStyle w:val="TableText"/>
            </w:pPr>
            <w:r w:rsidRPr="000247A8">
              <w:t xml:space="preserve">Receiver/Copy FND/PCL/PAC/CPF FMS Message For V5 </w:t>
            </w:r>
          </w:p>
        </w:tc>
      </w:tr>
    </w:tbl>
    <w:p w14:paraId="6AB26CB4" w14:textId="77777777" w:rsidR="007A4BB2" w:rsidRPr="000247A8" w:rsidRDefault="007A4BB2">
      <w:pPr>
        <w:pStyle w:val="BodyText"/>
      </w:pPr>
    </w:p>
    <w:p w14:paraId="5A01136D" w14:textId="0904D4D3" w:rsidR="007A4BB2" w:rsidRPr="000247A8" w:rsidRDefault="007A4BB2" w:rsidP="000F2770">
      <w:pPr>
        <w:pStyle w:val="Caption"/>
      </w:pPr>
      <w:bookmarkStart w:id="440" w:name="_Ref95532758"/>
      <w:bookmarkStart w:id="441" w:name="_Ref95879026"/>
      <w:bookmarkStart w:id="442" w:name="_Toc8786692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w:t>
      </w:r>
      <w:r w:rsidR="00D03DAB">
        <w:rPr>
          <w:noProof/>
        </w:rPr>
        <w:fldChar w:fldCharType="end"/>
      </w:r>
      <w:bookmarkEnd w:id="440"/>
      <w:r w:rsidR="00064559" w:rsidRPr="000247A8">
        <w:t xml:space="preserve">. </w:t>
      </w:r>
      <w:r w:rsidRPr="000247A8">
        <w:t>List of Routines (PRCB)</w:t>
      </w:r>
      <w:bookmarkEnd w:id="441"/>
      <w:bookmarkEnd w:id="442"/>
    </w:p>
    <w:tbl>
      <w:tblPr>
        <w:tblW w:w="0" w:type="auto"/>
        <w:tblLook w:val="00A0" w:firstRow="1" w:lastRow="0" w:firstColumn="1" w:lastColumn="0" w:noHBand="0" w:noVBand="0"/>
      </w:tblPr>
      <w:tblGrid>
        <w:gridCol w:w="1618"/>
        <w:gridCol w:w="7732"/>
      </w:tblGrid>
      <w:tr w:rsidR="007A4BB2" w:rsidRPr="000247A8" w14:paraId="766B2B2E" w14:textId="77777777">
        <w:trPr>
          <w:tblHeader/>
        </w:trPr>
        <w:tc>
          <w:tcPr>
            <w:tcW w:w="1628" w:type="dxa"/>
            <w:tcBorders>
              <w:top w:val="single" w:sz="4" w:space="0" w:color="auto"/>
              <w:left w:val="single" w:sz="4" w:space="0" w:color="auto"/>
              <w:bottom w:val="single" w:sz="4" w:space="0" w:color="auto"/>
            </w:tcBorders>
            <w:shd w:val="clear" w:color="auto" w:fill="E6E6E6"/>
            <w:vAlign w:val="center"/>
          </w:tcPr>
          <w:p w14:paraId="765314DC" w14:textId="77777777" w:rsidR="007A4BB2" w:rsidRPr="000247A8" w:rsidRDefault="007A4BB2">
            <w:pPr>
              <w:pStyle w:val="TableSubHeadLeft"/>
            </w:pPr>
            <w:r w:rsidRPr="000247A8">
              <w:t>Routine</w:t>
            </w:r>
          </w:p>
        </w:tc>
        <w:tc>
          <w:tcPr>
            <w:tcW w:w="7930" w:type="dxa"/>
            <w:tcBorders>
              <w:top w:val="single" w:sz="4" w:space="0" w:color="auto"/>
              <w:bottom w:val="single" w:sz="4" w:space="0" w:color="auto"/>
              <w:right w:val="single" w:sz="4" w:space="0" w:color="auto"/>
            </w:tcBorders>
            <w:shd w:val="clear" w:color="auto" w:fill="E6E6E6"/>
            <w:vAlign w:val="center"/>
          </w:tcPr>
          <w:p w14:paraId="6C543B13" w14:textId="77777777" w:rsidR="007A4BB2" w:rsidRPr="000247A8" w:rsidRDefault="007A4BB2">
            <w:pPr>
              <w:pStyle w:val="TableSubHeadLeft"/>
            </w:pPr>
            <w:r w:rsidRPr="000247A8">
              <w:t>Description</w:t>
            </w:r>
          </w:p>
        </w:tc>
      </w:tr>
      <w:tr w:rsidR="007A4BB2" w:rsidRPr="000247A8" w14:paraId="1E1417A0" w14:textId="77777777">
        <w:tc>
          <w:tcPr>
            <w:tcW w:w="1628" w:type="dxa"/>
            <w:tcBorders>
              <w:top w:val="single" w:sz="4" w:space="0" w:color="auto"/>
            </w:tcBorders>
            <w:vAlign w:val="center"/>
          </w:tcPr>
          <w:p w14:paraId="0864777B" w14:textId="77777777" w:rsidR="007A4BB2" w:rsidRPr="000247A8" w:rsidRDefault="007A4BB2">
            <w:pPr>
              <w:pStyle w:val="TableText"/>
            </w:pPr>
            <w:r w:rsidRPr="000247A8">
              <w:t>PRCB0A</w:t>
            </w:r>
          </w:p>
        </w:tc>
        <w:tc>
          <w:tcPr>
            <w:tcW w:w="7930" w:type="dxa"/>
            <w:tcBorders>
              <w:top w:val="single" w:sz="4" w:space="0" w:color="auto"/>
            </w:tcBorders>
            <w:vAlign w:val="center"/>
          </w:tcPr>
          <w:p w14:paraId="11484F3A" w14:textId="77777777" w:rsidR="007A4BB2" w:rsidRPr="000247A8" w:rsidRDefault="007A4BB2">
            <w:pPr>
              <w:pStyle w:val="TableText"/>
            </w:pPr>
            <w:r w:rsidRPr="000247A8">
              <w:t xml:space="preserve">Help Execution Utility </w:t>
            </w:r>
          </w:p>
        </w:tc>
      </w:tr>
      <w:tr w:rsidR="007A4BB2" w:rsidRPr="000247A8" w14:paraId="1AA7618A" w14:textId="77777777">
        <w:tc>
          <w:tcPr>
            <w:tcW w:w="1628" w:type="dxa"/>
            <w:vAlign w:val="center"/>
          </w:tcPr>
          <w:p w14:paraId="03DB0768" w14:textId="77777777" w:rsidR="007A4BB2" w:rsidRPr="000247A8" w:rsidRDefault="007A4BB2">
            <w:pPr>
              <w:pStyle w:val="TableText"/>
            </w:pPr>
            <w:r w:rsidRPr="000247A8">
              <w:t>PRCB0B</w:t>
            </w:r>
          </w:p>
        </w:tc>
        <w:tc>
          <w:tcPr>
            <w:tcW w:w="7930" w:type="dxa"/>
            <w:vAlign w:val="center"/>
          </w:tcPr>
          <w:p w14:paraId="04B7CFB1" w14:textId="77777777" w:rsidR="007A4BB2" w:rsidRPr="000247A8" w:rsidRDefault="007A4BB2">
            <w:pPr>
              <w:pStyle w:val="TableText"/>
            </w:pPr>
            <w:r w:rsidRPr="000247A8">
              <w:t xml:space="preserve">Utility Recalculate FCP Balance </w:t>
            </w:r>
          </w:p>
        </w:tc>
      </w:tr>
      <w:tr w:rsidR="007A4BB2" w:rsidRPr="000247A8" w14:paraId="35BBD513" w14:textId="77777777">
        <w:tc>
          <w:tcPr>
            <w:tcW w:w="1628" w:type="dxa"/>
            <w:vAlign w:val="center"/>
          </w:tcPr>
          <w:p w14:paraId="2255B35E" w14:textId="77777777" w:rsidR="007A4BB2" w:rsidRPr="000247A8" w:rsidRDefault="007A4BB2">
            <w:pPr>
              <w:pStyle w:val="TableText"/>
            </w:pPr>
            <w:r w:rsidRPr="000247A8">
              <w:lastRenderedPageBreak/>
              <w:t>PRCB0C</w:t>
            </w:r>
          </w:p>
        </w:tc>
        <w:tc>
          <w:tcPr>
            <w:tcW w:w="7930" w:type="dxa"/>
            <w:vAlign w:val="center"/>
          </w:tcPr>
          <w:p w14:paraId="4CCED485" w14:textId="77777777" w:rsidR="007A4BB2" w:rsidRPr="000247A8" w:rsidRDefault="007A4BB2">
            <w:pPr>
              <w:pStyle w:val="TableText"/>
            </w:pPr>
            <w:r w:rsidRPr="000247A8">
              <w:t xml:space="preserve">Utility For Fiscal User's Station, Substation, FY, Qtr, FCP, BBFY </w:t>
            </w:r>
          </w:p>
        </w:tc>
      </w:tr>
      <w:tr w:rsidR="007A4BB2" w:rsidRPr="000247A8" w14:paraId="47C8C083" w14:textId="77777777">
        <w:tc>
          <w:tcPr>
            <w:tcW w:w="1628" w:type="dxa"/>
            <w:vAlign w:val="center"/>
          </w:tcPr>
          <w:p w14:paraId="01E9FCD1" w14:textId="77777777" w:rsidR="007A4BB2" w:rsidRPr="000247A8" w:rsidRDefault="007A4BB2">
            <w:pPr>
              <w:pStyle w:val="TableText"/>
            </w:pPr>
            <w:r w:rsidRPr="000247A8">
              <w:t>PRCB1A</w:t>
            </w:r>
          </w:p>
        </w:tc>
        <w:tc>
          <w:tcPr>
            <w:tcW w:w="7930" w:type="dxa"/>
            <w:vAlign w:val="center"/>
          </w:tcPr>
          <w:p w14:paraId="08949946" w14:textId="77777777" w:rsidR="007A4BB2" w:rsidRPr="000247A8" w:rsidRDefault="007A4BB2">
            <w:pPr>
              <w:pStyle w:val="TableText"/>
            </w:pPr>
            <w:r w:rsidRPr="000247A8">
              <w:t xml:space="preserve">Control Point Enter/Edit </w:t>
            </w:r>
          </w:p>
        </w:tc>
      </w:tr>
      <w:tr w:rsidR="007A4BB2" w:rsidRPr="000247A8" w14:paraId="591EE5C7" w14:textId="77777777">
        <w:tc>
          <w:tcPr>
            <w:tcW w:w="1628" w:type="dxa"/>
            <w:vAlign w:val="center"/>
          </w:tcPr>
          <w:p w14:paraId="7B8E4741" w14:textId="77777777" w:rsidR="007A4BB2" w:rsidRPr="000247A8" w:rsidRDefault="007A4BB2">
            <w:pPr>
              <w:pStyle w:val="TableText"/>
            </w:pPr>
            <w:r w:rsidRPr="000247A8">
              <w:t>PRCB1A1</w:t>
            </w:r>
          </w:p>
        </w:tc>
        <w:tc>
          <w:tcPr>
            <w:tcW w:w="7930" w:type="dxa"/>
            <w:vAlign w:val="center"/>
          </w:tcPr>
          <w:p w14:paraId="1C508C31" w14:textId="77777777" w:rsidR="007A4BB2" w:rsidRPr="000247A8" w:rsidRDefault="007A4BB2">
            <w:pPr>
              <w:pStyle w:val="TableText"/>
            </w:pPr>
            <w:r w:rsidRPr="000247A8">
              <w:t>PRCB1A Continued</w:t>
            </w:r>
          </w:p>
        </w:tc>
      </w:tr>
      <w:tr w:rsidR="007A4BB2" w:rsidRPr="000247A8" w14:paraId="6A05F3EE" w14:textId="77777777">
        <w:tc>
          <w:tcPr>
            <w:tcW w:w="1628" w:type="dxa"/>
            <w:vAlign w:val="center"/>
          </w:tcPr>
          <w:p w14:paraId="1161E30E" w14:textId="77777777" w:rsidR="007A4BB2" w:rsidRPr="000247A8" w:rsidRDefault="007A4BB2">
            <w:pPr>
              <w:pStyle w:val="TableText"/>
            </w:pPr>
            <w:r w:rsidRPr="000247A8">
              <w:t>PRCB1A2</w:t>
            </w:r>
          </w:p>
        </w:tc>
        <w:tc>
          <w:tcPr>
            <w:tcW w:w="7930" w:type="dxa"/>
            <w:vAlign w:val="center"/>
          </w:tcPr>
          <w:p w14:paraId="735048CE" w14:textId="77777777" w:rsidR="007A4BB2" w:rsidRPr="000247A8" w:rsidRDefault="007A4BB2">
            <w:pPr>
              <w:pStyle w:val="TableText"/>
            </w:pPr>
            <w:r w:rsidRPr="000247A8">
              <w:t xml:space="preserve">FCP Activate/Deactivate </w:t>
            </w:r>
          </w:p>
        </w:tc>
      </w:tr>
      <w:tr w:rsidR="007A4BB2" w:rsidRPr="000247A8" w14:paraId="1A054B18" w14:textId="77777777">
        <w:tc>
          <w:tcPr>
            <w:tcW w:w="1628" w:type="dxa"/>
            <w:vAlign w:val="center"/>
          </w:tcPr>
          <w:p w14:paraId="016BDD49" w14:textId="77777777" w:rsidR="007A4BB2" w:rsidRPr="000247A8" w:rsidRDefault="007A4BB2">
            <w:pPr>
              <w:pStyle w:val="TableText"/>
            </w:pPr>
            <w:r w:rsidRPr="000247A8">
              <w:t>PRCB1B</w:t>
            </w:r>
          </w:p>
        </w:tc>
        <w:tc>
          <w:tcPr>
            <w:tcW w:w="7930" w:type="dxa"/>
            <w:vAlign w:val="center"/>
          </w:tcPr>
          <w:p w14:paraId="2214FB9C" w14:textId="77777777" w:rsidR="007A4BB2" w:rsidRPr="000247A8" w:rsidRDefault="007A4BB2">
            <w:pPr>
              <w:pStyle w:val="TableText"/>
            </w:pPr>
            <w:r w:rsidRPr="000247A8">
              <w:t>Rollover Fund Control Point Balance</w:t>
            </w:r>
          </w:p>
        </w:tc>
      </w:tr>
      <w:tr w:rsidR="007A4BB2" w:rsidRPr="000247A8" w14:paraId="11E0EF18" w14:textId="77777777">
        <w:tc>
          <w:tcPr>
            <w:tcW w:w="1628" w:type="dxa"/>
            <w:vAlign w:val="center"/>
          </w:tcPr>
          <w:p w14:paraId="581E9845" w14:textId="77777777" w:rsidR="007A4BB2" w:rsidRPr="000247A8" w:rsidRDefault="007A4BB2">
            <w:pPr>
              <w:pStyle w:val="TableText"/>
            </w:pPr>
            <w:r w:rsidRPr="000247A8">
              <w:t>PRCB1B1</w:t>
            </w:r>
          </w:p>
        </w:tc>
        <w:tc>
          <w:tcPr>
            <w:tcW w:w="7930" w:type="dxa"/>
            <w:vAlign w:val="center"/>
          </w:tcPr>
          <w:p w14:paraId="28C46845" w14:textId="77777777" w:rsidR="007A4BB2" w:rsidRPr="000247A8" w:rsidRDefault="007A4BB2">
            <w:pPr>
              <w:pStyle w:val="TableText"/>
            </w:pPr>
            <w:r w:rsidRPr="000247A8">
              <w:t>PRCB1B Continued</w:t>
            </w:r>
          </w:p>
        </w:tc>
      </w:tr>
      <w:tr w:rsidR="007A4BB2" w:rsidRPr="000247A8" w14:paraId="49324DB8" w14:textId="77777777">
        <w:tc>
          <w:tcPr>
            <w:tcW w:w="1628" w:type="dxa"/>
            <w:vAlign w:val="center"/>
          </w:tcPr>
          <w:p w14:paraId="7D411EE4" w14:textId="77777777" w:rsidR="007A4BB2" w:rsidRPr="000247A8" w:rsidRDefault="007A4BB2">
            <w:pPr>
              <w:pStyle w:val="TableText"/>
            </w:pPr>
            <w:r w:rsidRPr="000247A8">
              <w:t>PRCB1C</w:t>
            </w:r>
          </w:p>
        </w:tc>
        <w:tc>
          <w:tcPr>
            <w:tcW w:w="7930" w:type="dxa"/>
            <w:vAlign w:val="center"/>
          </w:tcPr>
          <w:p w14:paraId="464B135A" w14:textId="77777777" w:rsidR="007A4BB2" w:rsidRPr="000247A8" w:rsidRDefault="007A4BB2">
            <w:pPr>
              <w:pStyle w:val="TableText"/>
            </w:pPr>
            <w:r w:rsidRPr="000247A8">
              <w:t xml:space="preserve">FMS Documents Inquiry/Regenerate Rejected SA/ST/AT </w:t>
            </w:r>
          </w:p>
        </w:tc>
      </w:tr>
      <w:tr w:rsidR="007A4BB2" w:rsidRPr="000247A8" w14:paraId="708A2312" w14:textId="77777777">
        <w:tc>
          <w:tcPr>
            <w:tcW w:w="1628" w:type="dxa"/>
            <w:vAlign w:val="center"/>
          </w:tcPr>
          <w:p w14:paraId="29DC6682" w14:textId="77777777" w:rsidR="007A4BB2" w:rsidRPr="000247A8" w:rsidRDefault="007A4BB2">
            <w:pPr>
              <w:pStyle w:val="TableText"/>
            </w:pPr>
            <w:r w:rsidRPr="000247A8">
              <w:t>PRCB1D</w:t>
            </w:r>
          </w:p>
        </w:tc>
        <w:tc>
          <w:tcPr>
            <w:tcW w:w="7930" w:type="dxa"/>
            <w:vAlign w:val="center"/>
          </w:tcPr>
          <w:p w14:paraId="07555AD4" w14:textId="77777777" w:rsidR="007A4BB2" w:rsidRPr="000247A8" w:rsidRDefault="007A4BB2">
            <w:pPr>
              <w:pStyle w:val="TableText"/>
            </w:pPr>
            <w:r w:rsidRPr="000247A8">
              <w:t>Reset FCP Yearly FMS Accounting Element And BBFY Act Code</w:t>
            </w:r>
          </w:p>
        </w:tc>
      </w:tr>
      <w:tr w:rsidR="007A4BB2" w:rsidRPr="000247A8" w14:paraId="216C5BEF" w14:textId="77777777">
        <w:tc>
          <w:tcPr>
            <w:tcW w:w="1628" w:type="dxa"/>
            <w:vAlign w:val="center"/>
          </w:tcPr>
          <w:p w14:paraId="7E70623F" w14:textId="77777777" w:rsidR="007A4BB2" w:rsidRPr="000247A8" w:rsidRDefault="007A4BB2">
            <w:pPr>
              <w:pStyle w:val="TableText"/>
            </w:pPr>
            <w:r w:rsidRPr="000247A8">
              <w:t>PRCB1E</w:t>
            </w:r>
          </w:p>
        </w:tc>
        <w:tc>
          <w:tcPr>
            <w:tcW w:w="7930" w:type="dxa"/>
            <w:vAlign w:val="center"/>
          </w:tcPr>
          <w:p w14:paraId="3875FCB4" w14:textId="77777777" w:rsidR="007A4BB2" w:rsidRPr="000247A8" w:rsidRDefault="007A4BB2">
            <w:pPr>
              <w:pStyle w:val="TableText"/>
            </w:pPr>
            <w:r w:rsidRPr="000247A8">
              <w:t xml:space="preserve">Quarterly Carry Forward </w:t>
            </w:r>
          </w:p>
        </w:tc>
      </w:tr>
      <w:tr w:rsidR="007A4BB2" w:rsidRPr="000247A8" w14:paraId="583466D4" w14:textId="77777777">
        <w:tc>
          <w:tcPr>
            <w:tcW w:w="1628" w:type="dxa"/>
            <w:vAlign w:val="center"/>
          </w:tcPr>
          <w:p w14:paraId="550FB1CB" w14:textId="77777777" w:rsidR="007A4BB2" w:rsidRPr="000247A8" w:rsidRDefault="007A4BB2">
            <w:pPr>
              <w:pStyle w:val="TableText"/>
            </w:pPr>
            <w:r w:rsidRPr="000247A8">
              <w:t>PRCB1E1</w:t>
            </w:r>
          </w:p>
        </w:tc>
        <w:tc>
          <w:tcPr>
            <w:tcW w:w="7930" w:type="dxa"/>
            <w:vAlign w:val="center"/>
          </w:tcPr>
          <w:p w14:paraId="5624AE02" w14:textId="77777777" w:rsidR="007A4BB2" w:rsidRPr="000247A8" w:rsidRDefault="007A4BB2">
            <w:pPr>
              <w:pStyle w:val="TableText"/>
            </w:pPr>
            <w:r w:rsidRPr="000247A8">
              <w:t>PRCB1E Continued</w:t>
            </w:r>
          </w:p>
        </w:tc>
      </w:tr>
      <w:tr w:rsidR="007A4BB2" w:rsidRPr="000247A8" w14:paraId="52DE3E5C" w14:textId="77777777">
        <w:tc>
          <w:tcPr>
            <w:tcW w:w="1628" w:type="dxa"/>
            <w:vAlign w:val="center"/>
          </w:tcPr>
          <w:p w14:paraId="6D59C6A1" w14:textId="77777777" w:rsidR="007A4BB2" w:rsidRPr="000247A8" w:rsidRDefault="007A4BB2">
            <w:pPr>
              <w:pStyle w:val="TableText"/>
            </w:pPr>
            <w:r w:rsidRPr="000247A8">
              <w:t>PRCB1E2</w:t>
            </w:r>
          </w:p>
        </w:tc>
        <w:tc>
          <w:tcPr>
            <w:tcW w:w="7930" w:type="dxa"/>
            <w:vAlign w:val="center"/>
          </w:tcPr>
          <w:p w14:paraId="2825F2BE" w14:textId="77777777" w:rsidR="007A4BB2" w:rsidRPr="000247A8" w:rsidRDefault="007A4BB2">
            <w:pPr>
              <w:pStyle w:val="TableText"/>
            </w:pPr>
            <w:r w:rsidRPr="000247A8">
              <w:t>PRCB1E Continued</w:t>
            </w:r>
          </w:p>
        </w:tc>
      </w:tr>
      <w:tr w:rsidR="007A4BB2" w:rsidRPr="000247A8" w14:paraId="5C2E57F8" w14:textId="77777777">
        <w:tc>
          <w:tcPr>
            <w:tcW w:w="1628" w:type="dxa"/>
            <w:vAlign w:val="center"/>
          </w:tcPr>
          <w:p w14:paraId="330B395F" w14:textId="77777777" w:rsidR="007A4BB2" w:rsidRPr="000247A8" w:rsidRDefault="007A4BB2">
            <w:pPr>
              <w:pStyle w:val="TableText"/>
            </w:pPr>
            <w:r w:rsidRPr="000247A8">
              <w:t>PRCB1F</w:t>
            </w:r>
          </w:p>
        </w:tc>
        <w:tc>
          <w:tcPr>
            <w:tcW w:w="7930" w:type="dxa"/>
            <w:vAlign w:val="center"/>
          </w:tcPr>
          <w:p w14:paraId="50A4C535" w14:textId="77777777" w:rsidR="007A4BB2" w:rsidRPr="000247A8" w:rsidRDefault="007A4BB2">
            <w:pPr>
              <w:pStyle w:val="TableText"/>
            </w:pPr>
            <w:r w:rsidRPr="000247A8">
              <w:t>IFCAP Monthly Accrual</w:t>
            </w:r>
          </w:p>
        </w:tc>
      </w:tr>
      <w:tr w:rsidR="007A4BB2" w:rsidRPr="000247A8" w14:paraId="2D6A8D11" w14:textId="77777777">
        <w:tc>
          <w:tcPr>
            <w:tcW w:w="1628" w:type="dxa"/>
            <w:vAlign w:val="center"/>
          </w:tcPr>
          <w:p w14:paraId="78F1BD80" w14:textId="77777777" w:rsidR="007A4BB2" w:rsidRPr="000247A8" w:rsidRDefault="007A4BB2">
            <w:pPr>
              <w:pStyle w:val="TableText"/>
            </w:pPr>
            <w:r w:rsidRPr="000247A8">
              <w:t>PRCB1F1</w:t>
            </w:r>
          </w:p>
        </w:tc>
        <w:tc>
          <w:tcPr>
            <w:tcW w:w="7930" w:type="dxa"/>
            <w:vAlign w:val="center"/>
          </w:tcPr>
          <w:p w14:paraId="6CFFD3BB" w14:textId="77777777" w:rsidR="007A4BB2" w:rsidRPr="000247A8" w:rsidRDefault="007A4BB2">
            <w:pPr>
              <w:pStyle w:val="TableText"/>
            </w:pPr>
            <w:r w:rsidRPr="000247A8">
              <w:t xml:space="preserve">PRCB1F Continue </w:t>
            </w:r>
          </w:p>
        </w:tc>
      </w:tr>
      <w:tr w:rsidR="007A4BB2" w:rsidRPr="000247A8" w14:paraId="530F488A" w14:textId="77777777">
        <w:tc>
          <w:tcPr>
            <w:tcW w:w="1628" w:type="dxa"/>
            <w:vAlign w:val="center"/>
          </w:tcPr>
          <w:p w14:paraId="6BB2A0D0" w14:textId="77777777" w:rsidR="007A4BB2" w:rsidRPr="000247A8" w:rsidRDefault="007A4BB2">
            <w:pPr>
              <w:pStyle w:val="TableText"/>
            </w:pPr>
            <w:r w:rsidRPr="000247A8">
              <w:t>PRCB1G</w:t>
            </w:r>
          </w:p>
        </w:tc>
        <w:tc>
          <w:tcPr>
            <w:tcW w:w="7930" w:type="dxa"/>
            <w:vAlign w:val="center"/>
          </w:tcPr>
          <w:p w14:paraId="3ED02B06" w14:textId="77777777" w:rsidR="007A4BB2" w:rsidRPr="000247A8" w:rsidRDefault="007A4BB2">
            <w:pPr>
              <w:pStyle w:val="TableText"/>
            </w:pPr>
            <w:r w:rsidRPr="000247A8">
              <w:t xml:space="preserve">IFCAP Current Detail Accrual </w:t>
            </w:r>
          </w:p>
        </w:tc>
      </w:tr>
      <w:tr w:rsidR="007A4BB2" w:rsidRPr="000247A8" w14:paraId="276701DF" w14:textId="77777777">
        <w:tc>
          <w:tcPr>
            <w:tcW w:w="1628" w:type="dxa"/>
            <w:vAlign w:val="center"/>
          </w:tcPr>
          <w:p w14:paraId="0C5EBB4A" w14:textId="77777777" w:rsidR="007A4BB2" w:rsidRPr="000247A8" w:rsidRDefault="007A4BB2">
            <w:pPr>
              <w:pStyle w:val="TableText"/>
            </w:pPr>
            <w:r w:rsidRPr="000247A8">
              <w:t>PRCB1G1</w:t>
            </w:r>
          </w:p>
        </w:tc>
        <w:tc>
          <w:tcPr>
            <w:tcW w:w="7930" w:type="dxa"/>
            <w:vAlign w:val="center"/>
          </w:tcPr>
          <w:p w14:paraId="2943C19A" w14:textId="77777777" w:rsidR="007A4BB2" w:rsidRPr="000247A8" w:rsidRDefault="007A4BB2">
            <w:pPr>
              <w:pStyle w:val="TableText"/>
            </w:pPr>
            <w:r w:rsidRPr="000247A8">
              <w:t xml:space="preserve">PRCB1G Continue </w:t>
            </w:r>
          </w:p>
        </w:tc>
      </w:tr>
      <w:tr w:rsidR="00C61223" w:rsidRPr="000247A8" w14:paraId="148A77C0" w14:textId="77777777">
        <w:tc>
          <w:tcPr>
            <w:tcW w:w="1628" w:type="dxa"/>
            <w:vAlign w:val="center"/>
          </w:tcPr>
          <w:p w14:paraId="71E0290A" w14:textId="598DA056" w:rsidR="00C61223" w:rsidRPr="00B42B62" w:rsidRDefault="00C61223">
            <w:pPr>
              <w:pStyle w:val="TableText"/>
            </w:pPr>
            <w:r w:rsidRPr="00B42B62">
              <w:t>PRCB1GE</w:t>
            </w:r>
          </w:p>
        </w:tc>
        <w:tc>
          <w:tcPr>
            <w:tcW w:w="7930" w:type="dxa"/>
            <w:vAlign w:val="center"/>
          </w:tcPr>
          <w:p w14:paraId="3F9364B0" w14:textId="2EA0F42A" w:rsidR="00C61223" w:rsidRPr="00B42B62" w:rsidRDefault="00C61223">
            <w:pPr>
              <w:pStyle w:val="TableText"/>
            </w:pPr>
            <w:r w:rsidRPr="00B42B62">
              <w:t xml:space="preserve">Year To Date Accrual Extract </w:t>
            </w:r>
          </w:p>
        </w:tc>
      </w:tr>
      <w:tr w:rsidR="00C61223" w:rsidRPr="000247A8" w14:paraId="0C4DF80D" w14:textId="77777777">
        <w:tc>
          <w:tcPr>
            <w:tcW w:w="1628" w:type="dxa"/>
            <w:vAlign w:val="center"/>
          </w:tcPr>
          <w:p w14:paraId="5E360026" w14:textId="138792C8" w:rsidR="00C61223" w:rsidRPr="00B42B62" w:rsidRDefault="00C61223">
            <w:pPr>
              <w:pStyle w:val="TableText"/>
            </w:pPr>
            <w:r w:rsidRPr="00B42B62">
              <w:t>PRCB1GE1</w:t>
            </w:r>
          </w:p>
        </w:tc>
        <w:tc>
          <w:tcPr>
            <w:tcW w:w="7930" w:type="dxa"/>
            <w:vAlign w:val="center"/>
          </w:tcPr>
          <w:p w14:paraId="58B0A8F1" w14:textId="55FD2559" w:rsidR="00C61223" w:rsidRPr="00B42B62" w:rsidRDefault="00C61223">
            <w:pPr>
              <w:pStyle w:val="TableText"/>
            </w:pPr>
            <w:r w:rsidRPr="00B42B62">
              <w:t xml:space="preserve">PRCB1GE Continue </w:t>
            </w:r>
          </w:p>
        </w:tc>
      </w:tr>
      <w:tr w:rsidR="007A4BB2" w:rsidRPr="000247A8" w14:paraId="62CF3165" w14:textId="77777777">
        <w:tc>
          <w:tcPr>
            <w:tcW w:w="1628" w:type="dxa"/>
            <w:vAlign w:val="center"/>
          </w:tcPr>
          <w:p w14:paraId="35BF8215" w14:textId="77777777" w:rsidR="007A4BB2" w:rsidRPr="00B42B62" w:rsidRDefault="007A4BB2">
            <w:pPr>
              <w:pStyle w:val="TableText"/>
            </w:pPr>
            <w:r w:rsidRPr="00B42B62">
              <w:t>PRCB2A</w:t>
            </w:r>
          </w:p>
        </w:tc>
        <w:tc>
          <w:tcPr>
            <w:tcW w:w="7930" w:type="dxa"/>
            <w:vAlign w:val="center"/>
          </w:tcPr>
          <w:p w14:paraId="0EEE30B4" w14:textId="77777777" w:rsidR="007A4BB2" w:rsidRPr="00B42B62" w:rsidRDefault="007A4BB2">
            <w:pPr>
              <w:pStyle w:val="TableText"/>
            </w:pPr>
            <w:r w:rsidRPr="00B42B62">
              <w:t>Routine To Print Receiving Report Pending Action</w:t>
            </w:r>
          </w:p>
        </w:tc>
      </w:tr>
      <w:tr w:rsidR="007A4BB2" w:rsidRPr="000247A8" w14:paraId="4D6E137E" w14:textId="77777777">
        <w:tc>
          <w:tcPr>
            <w:tcW w:w="1628" w:type="dxa"/>
            <w:vAlign w:val="center"/>
          </w:tcPr>
          <w:p w14:paraId="41A6DEE3" w14:textId="77777777" w:rsidR="007A4BB2" w:rsidRPr="00B42B62" w:rsidRDefault="007A4BB2">
            <w:pPr>
              <w:pStyle w:val="TableText"/>
            </w:pPr>
            <w:r w:rsidRPr="00B42B62">
              <w:t>PRCB2B</w:t>
            </w:r>
          </w:p>
        </w:tc>
        <w:tc>
          <w:tcPr>
            <w:tcW w:w="7930" w:type="dxa"/>
            <w:vAlign w:val="center"/>
          </w:tcPr>
          <w:p w14:paraId="39C17339" w14:textId="77777777" w:rsidR="007A4BB2" w:rsidRPr="00B42B62" w:rsidRDefault="007A4BB2">
            <w:pPr>
              <w:pStyle w:val="TableText"/>
            </w:pPr>
            <w:r w:rsidRPr="00B42B62">
              <w:t xml:space="preserve">Entered, Not Approved Requests Rpt </w:t>
            </w:r>
          </w:p>
        </w:tc>
      </w:tr>
      <w:tr w:rsidR="007A4BB2" w:rsidRPr="000247A8" w14:paraId="3D0CE43F" w14:textId="77777777">
        <w:tc>
          <w:tcPr>
            <w:tcW w:w="1628" w:type="dxa"/>
            <w:vAlign w:val="center"/>
          </w:tcPr>
          <w:p w14:paraId="12EEB50C" w14:textId="77777777" w:rsidR="007A4BB2" w:rsidRPr="00B42B62" w:rsidRDefault="007A4BB2">
            <w:pPr>
              <w:pStyle w:val="TableText"/>
            </w:pPr>
            <w:r w:rsidRPr="00B42B62">
              <w:t>PRCB8A</w:t>
            </w:r>
          </w:p>
        </w:tc>
        <w:tc>
          <w:tcPr>
            <w:tcW w:w="7930" w:type="dxa"/>
            <w:vAlign w:val="center"/>
          </w:tcPr>
          <w:p w14:paraId="6AA452E4" w14:textId="77777777" w:rsidR="007A4BB2" w:rsidRPr="00B42B62" w:rsidRDefault="007A4BB2">
            <w:pPr>
              <w:pStyle w:val="TableText"/>
            </w:pPr>
            <w:r w:rsidRPr="00B42B62">
              <w:t xml:space="preserve">Auto Generate FMS Documents </w:t>
            </w:r>
          </w:p>
        </w:tc>
      </w:tr>
      <w:tr w:rsidR="007A4BB2" w:rsidRPr="000247A8" w14:paraId="19AE1757" w14:textId="77777777">
        <w:tc>
          <w:tcPr>
            <w:tcW w:w="1628" w:type="dxa"/>
            <w:vAlign w:val="center"/>
          </w:tcPr>
          <w:p w14:paraId="329D228C" w14:textId="77777777" w:rsidR="007A4BB2" w:rsidRPr="000247A8" w:rsidRDefault="007A4BB2">
            <w:pPr>
              <w:pStyle w:val="TableText"/>
            </w:pPr>
            <w:r w:rsidRPr="000247A8">
              <w:t>PRCB8A1</w:t>
            </w:r>
          </w:p>
        </w:tc>
        <w:tc>
          <w:tcPr>
            <w:tcW w:w="7930" w:type="dxa"/>
            <w:vAlign w:val="center"/>
          </w:tcPr>
          <w:p w14:paraId="514330A5" w14:textId="77777777" w:rsidR="007A4BB2" w:rsidRPr="000247A8" w:rsidRDefault="007A4BB2">
            <w:pPr>
              <w:pStyle w:val="TableText"/>
            </w:pPr>
            <w:r w:rsidRPr="000247A8">
              <w:t xml:space="preserve">PRCB8A Continued </w:t>
            </w:r>
          </w:p>
        </w:tc>
      </w:tr>
      <w:tr w:rsidR="007A4BB2" w:rsidRPr="000247A8" w14:paraId="242D536E" w14:textId="77777777">
        <w:tc>
          <w:tcPr>
            <w:tcW w:w="1628" w:type="dxa"/>
            <w:vAlign w:val="center"/>
          </w:tcPr>
          <w:p w14:paraId="46C21F93" w14:textId="77777777" w:rsidR="007A4BB2" w:rsidRPr="000247A8" w:rsidRDefault="007A4BB2">
            <w:pPr>
              <w:pStyle w:val="TableText"/>
            </w:pPr>
            <w:r w:rsidRPr="000247A8">
              <w:t>PRCB8A2</w:t>
            </w:r>
          </w:p>
        </w:tc>
        <w:tc>
          <w:tcPr>
            <w:tcW w:w="7930" w:type="dxa"/>
            <w:vAlign w:val="center"/>
          </w:tcPr>
          <w:p w14:paraId="2042225F" w14:textId="77777777" w:rsidR="007A4BB2" w:rsidRPr="000247A8" w:rsidRDefault="007A4BB2">
            <w:pPr>
              <w:pStyle w:val="TableText"/>
            </w:pPr>
            <w:r w:rsidRPr="000247A8">
              <w:t>PRCB8A Continued</w:t>
            </w:r>
          </w:p>
        </w:tc>
      </w:tr>
      <w:tr w:rsidR="007A4BB2" w:rsidRPr="000247A8" w14:paraId="63F3CF2A" w14:textId="77777777">
        <w:tc>
          <w:tcPr>
            <w:tcW w:w="1628" w:type="dxa"/>
            <w:vAlign w:val="center"/>
          </w:tcPr>
          <w:p w14:paraId="79E67049" w14:textId="77777777" w:rsidR="007A4BB2" w:rsidRPr="000247A8" w:rsidRDefault="007A4BB2">
            <w:pPr>
              <w:pStyle w:val="TableText"/>
            </w:pPr>
            <w:r w:rsidRPr="000247A8">
              <w:t>PRCB8B</w:t>
            </w:r>
          </w:p>
        </w:tc>
        <w:tc>
          <w:tcPr>
            <w:tcW w:w="7930" w:type="dxa"/>
            <w:vAlign w:val="center"/>
          </w:tcPr>
          <w:p w14:paraId="186E8BBF" w14:textId="77777777" w:rsidR="007A4BB2" w:rsidRPr="000247A8" w:rsidRDefault="007A4BB2">
            <w:pPr>
              <w:pStyle w:val="TableText"/>
              <w:rPr>
                <w:lang w:val="it-IT"/>
              </w:rPr>
            </w:pPr>
            <w:r w:rsidRPr="000247A8">
              <w:rPr>
                <w:lang w:val="it-IT"/>
              </w:rPr>
              <w:t xml:space="preserve">Auto Generate FMS VT-Documents </w:t>
            </w:r>
          </w:p>
        </w:tc>
      </w:tr>
      <w:tr w:rsidR="007A4BB2" w:rsidRPr="000247A8" w14:paraId="2450B59E" w14:textId="77777777">
        <w:tc>
          <w:tcPr>
            <w:tcW w:w="1628" w:type="dxa"/>
            <w:vAlign w:val="center"/>
          </w:tcPr>
          <w:p w14:paraId="1B5F619E" w14:textId="77777777" w:rsidR="007A4BB2" w:rsidRPr="000247A8" w:rsidRDefault="007A4BB2">
            <w:pPr>
              <w:pStyle w:val="TableText"/>
            </w:pPr>
            <w:r w:rsidRPr="000247A8">
              <w:t>PRCBAFCP</w:t>
            </w:r>
          </w:p>
        </w:tc>
        <w:tc>
          <w:tcPr>
            <w:tcW w:w="7930" w:type="dxa"/>
            <w:vAlign w:val="center"/>
          </w:tcPr>
          <w:p w14:paraId="35309855" w14:textId="77777777" w:rsidR="007A4BB2" w:rsidRPr="000247A8" w:rsidRDefault="007A4BB2">
            <w:pPr>
              <w:pStyle w:val="TableText"/>
            </w:pPr>
            <w:r w:rsidRPr="000247A8">
              <w:t xml:space="preserve">Adjust FCP </w:t>
            </w:r>
          </w:p>
        </w:tc>
      </w:tr>
      <w:tr w:rsidR="007A4BB2" w:rsidRPr="000247A8" w14:paraId="5E0C1144" w14:textId="77777777">
        <w:tc>
          <w:tcPr>
            <w:tcW w:w="1628" w:type="dxa"/>
            <w:vAlign w:val="center"/>
          </w:tcPr>
          <w:p w14:paraId="475445D7" w14:textId="77777777" w:rsidR="007A4BB2" w:rsidRPr="000247A8" w:rsidRDefault="007A4BB2">
            <w:pPr>
              <w:pStyle w:val="TableText"/>
            </w:pPr>
            <w:r w:rsidRPr="000247A8">
              <w:t>PRCBBUL</w:t>
            </w:r>
          </w:p>
        </w:tc>
        <w:tc>
          <w:tcPr>
            <w:tcW w:w="7930" w:type="dxa"/>
            <w:vAlign w:val="center"/>
          </w:tcPr>
          <w:p w14:paraId="070821F9" w14:textId="77777777" w:rsidR="007A4BB2" w:rsidRPr="000247A8" w:rsidRDefault="007A4BB2">
            <w:pPr>
              <w:pStyle w:val="TableText"/>
            </w:pPr>
            <w:r w:rsidRPr="000247A8">
              <w:t xml:space="preserve">Bulletin For Fund Distribution  </w:t>
            </w:r>
          </w:p>
        </w:tc>
      </w:tr>
      <w:tr w:rsidR="007A4BB2" w:rsidRPr="000247A8" w14:paraId="551D4478" w14:textId="77777777">
        <w:tc>
          <w:tcPr>
            <w:tcW w:w="1628" w:type="dxa"/>
            <w:vAlign w:val="center"/>
          </w:tcPr>
          <w:p w14:paraId="0FFF464E" w14:textId="77777777" w:rsidR="007A4BB2" w:rsidRPr="000247A8" w:rsidRDefault="007A4BB2">
            <w:pPr>
              <w:pStyle w:val="TableText"/>
            </w:pPr>
            <w:r w:rsidRPr="000247A8">
              <w:t>PRCBCC</w:t>
            </w:r>
          </w:p>
        </w:tc>
        <w:tc>
          <w:tcPr>
            <w:tcW w:w="7930" w:type="dxa"/>
            <w:vAlign w:val="center"/>
          </w:tcPr>
          <w:p w14:paraId="4F38E7B1" w14:textId="77777777" w:rsidR="007A4BB2" w:rsidRPr="000247A8" w:rsidRDefault="007A4BB2">
            <w:pPr>
              <w:pStyle w:val="TableText"/>
            </w:pPr>
            <w:r w:rsidRPr="000247A8">
              <w:t xml:space="preserve">Cost Center Edit </w:t>
            </w:r>
          </w:p>
        </w:tc>
      </w:tr>
      <w:tr w:rsidR="007A4BB2" w:rsidRPr="000247A8" w14:paraId="5B97F141" w14:textId="77777777">
        <w:tc>
          <w:tcPr>
            <w:tcW w:w="1628" w:type="dxa"/>
            <w:vAlign w:val="center"/>
          </w:tcPr>
          <w:p w14:paraId="5ED8A142" w14:textId="77777777" w:rsidR="007A4BB2" w:rsidRPr="000247A8" w:rsidRDefault="007A4BB2">
            <w:pPr>
              <w:pStyle w:val="TableText"/>
            </w:pPr>
            <w:r w:rsidRPr="000247A8">
              <w:t>PRCBCPE</w:t>
            </w:r>
          </w:p>
        </w:tc>
        <w:tc>
          <w:tcPr>
            <w:tcW w:w="7930" w:type="dxa"/>
            <w:vAlign w:val="center"/>
          </w:tcPr>
          <w:p w14:paraId="37AF4FDF" w14:textId="77777777" w:rsidR="007A4BB2" w:rsidRPr="000247A8" w:rsidRDefault="007A4BB2">
            <w:pPr>
              <w:pStyle w:val="TableText"/>
            </w:pPr>
            <w:r w:rsidRPr="000247A8">
              <w:t>Control Point Edit</w:t>
            </w:r>
          </w:p>
        </w:tc>
      </w:tr>
      <w:tr w:rsidR="007A4BB2" w:rsidRPr="000247A8" w14:paraId="3839D117" w14:textId="77777777">
        <w:tc>
          <w:tcPr>
            <w:tcW w:w="1628" w:type="dxa"/>
            <w:vAlign w:val="center"/>
          </w:tcPr>
          <w:p w14:paraId="6F0F433F" w14:textId="77777777" w:rsidR="007A4BB2" w:rsidRPr="000247A8" w:rsidRDefault="007A4BB2">
            <w:pPr>
              <w:pStyle w:val="TableText"/>
            </w:pPr>
            <w:r w:rsidRPr="000247A8">
              <w:t>PRCBCPR</w:t>
            </w:r>
          </w:p>
        </w:tc>
        <w:tc>
          <w:tcPr>
            <w:tcW w:w="7930" w:type="dxa"/>
            <w:vAlign w:val="center"/>
          </w:tcPr>
          <w:p w14:paraId="3793B2A9" w14:textId="77777777" w:rsidR="007A4BB2" w:rsidRPr="000247A8" w:rsidRDefault="007A4BB2">
            <w:pPr>
              <w:pStyle w:val="TableText"/>
            </w:pPr>
            <w:r w:rsidRPr="000247A8">
              <w:t>Control Point Report</w:t>
            </w:r>
          </w:p>
        </w:tc>
      </w:tr>
      <w:tr w:rsidR="007A4BB2" w:rsidRPr="000247A8" w14:paraId="47779F25" w14:textId="77777777">
        <w:tc>
          <w:tcPr>
            <w:tcW w:w="1628" w:type="dxa"/>
            <w:vAlign w:val="center"/>
          </w:tcPr>
          <w:p w14:paraId="1D173513" w14:textId="77777777" w:rsidR="007A4BB2" w:rsidRPr="000247A8" w:rsidRDefault="007A4BB2">
            <w:pPr>
              <w:pStyle w:val="TableText"/>
            </w:pPr>
            <w:r w:rsidRPr="000247A8">
              <w:t>PRCBCS</w:t>
            </w:r>
          </w:p>
        </w:tc>
        <w:tc>
          <w:tcPr>
            <w:tcW w:w="7930" w:type="dxa"/>
            <w:vAlign w:val="center"/>
          </w:tcPr>
          <w:p w14:paraId="1E5BEBF4" w14:textId="77777777" w:rsidR="007A4BB2" w:rsidRPr="000247A8" w:rsidRDefault="007A4BB2">
            <w:pPr>
              <w:pStyle w:val="TableText"/>
            </w:pPr>
            <w:r w:rsidRPr="000247A8">
              <w:t>Create Code Sheets From Released TRX</w:t>
            </w:r>
          </w:p>
        </w:tc>
      </w:tr>
      <w:tr w:rsidR="007A4BB2" w:rsidRPr="000247A8" w14:paraId="5DE04070" w14:textId="77777777">
        <w:tc>
          <w:tcPr>
            <w:tcW w:w="1628" w:type="dxa"/>
            <w:vAlign w:val="center"/>
          </w:tcPr>
          <w:p w14:paraId="53212E6C" w14:textId="77777777" w:rsidR="007A4BB2" w:rsidRPr="000247A8" w:rsidRDefault="007A4BB2">
            <w:pPr>
              <w:pStyle w:val="TableText"/>
            </w:pPr>
            <w:r w:rsidRPr="000247A8">
              <w:t>PRCBE</w:t>
            </w:r>
          </w:p>
        </w:tc>
        <w:tc>
          <w:tcPr>
            <w:tcW w:w="7930" w:type="dxa"/>
            <w:vAlign w:val="center"/>
          </w:tcPr>
          <w:p w14:paraId="3AFED939" w14:textId="77777777" w:rsidR="007A4BB2" w:rsidRPr="000247A8" w:rsidRDefault="007A4BB2">
            <w:pPr>
              <w:pStyle w:val="TableText"/>
            </w:pPr>
            <w:r w:rsidRPr="000247A8">
              <w:t xml:space="preserve">Edit Routine For Budget Module Of Admin Activities Package </w:t>
            </w:r>
          </w:p>
        </w:tc>
      </w:tr>
      <w:tr w:rsidR="007A4BB2" w:rsidRPr="000247A8" w14:paraId="06548E11" w14:textId="77777777">
        <w:tc>
          <w:tcPr>
            <w:tcW w:w="1628" w:type="dxa"/>
            <w:vAlign w:val="center"/>
          </w:tcPr>
          <w:p w14:paraId="7F14F5A1" w14:textId="77777777" w:rsidR="007A4BB2" w:rsidRPr="000247A8" w:rsidRDefault="007A4BB2">
            <w:pPr>
              <w:pStyle w:val="TableText"/>
            </w:pPr>
            <w:r w:rsidRPr="000247A8">
              <w:t>PRCBE0</w:t>
            </w:r>
          </w:p>
        </w:tc>
        <w:tc>
          <w:tcPr>
            <w:tcW w:w="7930" w:type="dxa"/>
            <w:vAlign w:val="center"/>
          </w:tcPr>
          <w:p w14:paraId="622025BC" w14:textId="77777777" w:rsidR="007A4BB2" w:rsidRPr="000247A8" w:rsidRDefault="007A4BB2">
            <w:pPr>
              <w:pStyle w:val="TableText"/>
            </w:pPr>
            <w:r w:rsidRPr="000247A8">
              <w:t xml:space="preserve">285 Distribution </w:t>
            </w:r>
          </w:p>
        </w:tc>
      </w:tr>
      <w:tr w:rsidR="007A4BB2" w:rsidRPr="000247A8" w14:paraId="39F7C568" w14:textId="77777777">
        <w:tc>
          <w:tcPr>
            <w:tcW w:w="1628" w:type="dxa"/>
            <w:vAlign w:val="center"/>
          </w:tcPr>
          <w:p w14:paraId="74DAE3CF" w14:textId="77777777" w:rsidR="007A4BB2" w:rsidRPr="000247A8" w:rsidRDefault="007A4BB2">
            <w:pPr>
              <w:pStyle w:val="TableText"/>
            </w:pPr>
            <w:r w:rsidRPr="000247A8">
              <w:t>PRCBES1</w:t>
            </w:r>
          </w:p>
        </w:tc>
        <w:tc>
          <w:tcPr>
            <w:tcW w:w="7930" w:type="dxa"/>
            <w:vAlign w:val="center"/>
          </w:tcPr>
          <w:p w14:paraId="0C6280E7" w14:textId="77777777" w:rsidR="007A4BB2" w:rsidRPr="000247A8" w:rsidRDefault="007A4BB2">
            <w:pPr>
              <w:pStyle w:val="TableText"/>
            </w:pPr>
            <w:r w:rsidRPr="000247A8">
              <w:t>ESIG Maintenance Routine</w:t>
            </w:r>
          </w:p>
        </w:tc>
      </w:tr>
      <w:tr w:rsidR="007A4BB2" w:rsidRPr="000247A8" w14:paraId="56281A34" w14:textId="77777777">
        <w:tc>
          <w:tcPr>
            <w:tcW w:w="1628" w:type="dxa"/>
            <w:vAlign w:val="center"/>
          </w:tcPr>
          <w:p w14:paraId="715CF60D" w14:textId="77777777" w:rsidR="007A4BB2" w:rsidRPr="000247A8" w:rsidRDefault="007A4BB2">
            <w:pPr>
              <w:pStyle w:val="TableText"/>
            </w:pPr>
            <w:r w:rsidRPr="000247A8">
              <w:t>PRCBFCP</w:t>
            </w:r>
          </w:p>
        </w:tc>
        <w:tc>
          <w:tcPr>
            <w:tcW w:w="7930" w:type="dxa"/>
            <w:vAlign w:val="center"/>
          </w:tcPr>
          <w:p w14:paraId="165857AC" w14:textId="77777777" w:rsidR="007A4BB2" w:rsidRPr="000247A8" w:rsidRDefault="007A4BB2">
            <w:pPr>
              <w:pStyle w:val="TableText"/>
            </w:pPr>
            <w:r w:rsidRPr="000247A8">
              <w:t xml:space="preserve">Control Point Edit </w:t>
            </w:r>
          </w:p>
        </w:tc>
      </w:tr>
      <w:tr w:rsidR="007A4BB2" w:rsidRPr="000247A8" w14:paraId="0AF5C29A" w14:textId="77777777">
        <w:tc>
          <w:tcPr>
            <w:tcW w:w="1628" w:type="dxa"/>
            <w:vAlign w:val="center"/>
          </w:tcPr>
          <w:p w14:paraId="5B8229FC" w14:textId="77777777" w:rsidR="007A4BB2" w:rsidRPr="000247A8" w:rsidRDefault="007A4BB2">
            <w:pPr>
              <w:pStyle w:val="TableText"/>
            </w:pPr>
            <w:r w:rsidRPr="000247A8">
              <w:t>PRCBFCP1</w:t>
            </w:r>
          </w:p>
        </w:tc>
        <w:tc>
          <w:tcPr>
            <w:tcW w:w="7930" w:type="dxa"/>
            <w:vAlign w:val="center"/>
          </w:tcPr>
          <w:p w14:paraId="2B91945F" w14:textId="77777777" w:rsidR="007A4BB2" w:rsidRPr="000247A8" w:rsidRDefault="007A4BB2">
            <w:pPr>
              <w:pStyle w:val="TableText"/>
            </w:pPr>
            <w:r w:rsidRPr="000247A8">
              <w:t xml:space="preserve">Edit Control Point Cont. </w:t>
            </w:r>
          </w:p>
        </w:tc>
      </w:tr>
      <w:tr w:rsidR="007A4BB2" w:rsidRPr="000247A8" w14:paraId="3A3F7F15" w14:textId="77777777">
        <w:tc>
          <w:tcPr>
            <w:tcW w:w="1628" w:type="dxa"/>
            <w:vAlign w:val="center"/>
          </w:tcPr>
          <w:p w14:paraId="1137495E" w14:textId="77777777" w:rsidR="007A4BB2" w:rsidRPr="000247A8" w:rsidRDefault="007A4BB2">
            <w:pPr>
              <w:pStyle w:val="TableText"/>
            </w:pPr>
            <w:r w:rsidRPr="000247A8">
              <w:t>PRCBMT</w:t>
            </w:r>
          </w:p>
        </w:tc>
        <w:tc>
          <w:tcPr>
            <w:tcW w:w="7930" w:type="dxa"/>
            <w:vAlign w:val="center"/>
          </w:tcPr>
          <w:p w14:paraId="11065033" w14:textId="77777777" w:rsidR="007A4BB2" w:rsidRPr="000247A8" w:rsidRDefault="007A4BB2">
            <w:pPr>
              <w:pStyle w:val="TableText"/>
            </w:pPr>
            <w:r w:rsidRPr="000247A8">
              <w:t xml:space="preserve">Multiple Transactions </w:t>
            </w:r>
          </w:p>
        </w:tc>
      </w:tr>
      <w:tr w:rsidR="007A4BB2" w:rsidRPr="000247A8" w14:paraId="3F4E8A12" w14:textId="77777777">
        <w:tc>
          <w:tcPr>
            <w:tcW w:w="1628" w:type="dxa"/>
            <w:vAlign w:val="center"/>
          </w:tcPr>
          <w:p w14:paraId="30FB1834" w14:textId="77777777" w:rsidR="007A4BB2" w:rsidRPr="000247A8" w:rsidRDefault="007A4BB2">
            <w:pPr>
              <w:pStyle w:val="TableText"/>
            </w:pPr>
            <w:r w:rsidRPr="000247A8">
              <w:t>PRCBMT1</w:t>
            </w:r>
          </w:p>
        </w:tc>
        <w:tc>
          <w:tcPr>
            <w:tcW w:w="7930" w:type="dxa"/>
            <w:vAlign w:val="center"/>
          </w:tcPr>
          <w:p w14:paraId="2BDC58FC" w14:textId="77777777" w:rsidR="007A4BB2" w:rsidRPr="000247A8" w:rsidRDefault="007A4BB2">
            <w:pPr>
              <w:pStyle w:val="TableText"/>
            </w:pPr>
            <w:r w:rsidRPr="000247A8">
              <w:t xml:space="preserve">Multiple Trans Continued </w:t>
            </w:r>
          </w:p>
        </w:tc>
      </w:tr>
      <w:tr w:rsidR="007A4BB2" w:rsidRPr="000247A8" w14:paraId="4A012FEA" w14:textId="77777777">
        <w:tc>
          <w:tcPr>
            <w:tcW w:w="1628" w:type="dxa"/>
            <w:vAlign w:val="center"/>
          </w:tcPr>
          <w:p w14:paraId="4313BC2A" w14:textId="77777777" w:rsidR="007A4BB2" w:rsidRPr="000247A8" w:rsidRDefault="007A4BB2">
            <w:pPr>
              <w:pStyle w:val="TableText"/>
            </w:pPr>
            <w:r w:rsidRPr="000247A8">
              <w:t>PRCBP</w:t>
            </w:r>
          </w:p>
        </w:tc>
        <w:tc>
          <w:tcPr>
            <w:tcW w:w="7930" w:type="dxa"/>
            <w:vAlign w:val="center"/>
          </w:tcPr>
          <w:p w14:paraId="6726791D" w14:textId="77777777" w:rsidR="007A4BB2" w:rsidRPr="000247A8" w:rsidRDefault="007A4BB2">
            <w:pPr>
              <w:pStyle w:val="TableText"/>
            </w:pPr>
            <w:r w:rsidRPr="000247A8">
              <w:t>Print Options For PRCB</w:t>
            </w:r>
          </w:p>
        </w:tc>
      </w:tr>
      <w:tr w:rsidR="007A4BB2" w:rsidRPr="000247A8" w14:paraId="1B11B798" w14:textId="77777777">
        <w:tc>
          <w:tcPr>
            <w:tcW w:w="1628" w:type="dxa"/>
            <w:vAlign w:val="center"/>
          </w:tcPr>
          <w:p w14:paraId="2A9810CE" w14:textId="77777777" w:rsidR="007A4BB2" w:rsidRPr="000247A8" w:rsidRDefault="007A4BB2">
            <w:pPr>
              <w:pStyle w:val="TableText"/>
            </w:pPr>
            <w:r w:rsidRPr="000247A8">
              <w:lastRenderedPageBreak/>
              <w:t>PRCBP1</w:t>
            </w:r>
          </w:p>
        </w:tc>
        <w:tc>
          <w:tcPr>
            <w:tcW w:w="7930" w:type="dxa"/>
            <w:vAlign w:val="center"/>
          </w:tcPr>
          <w:p w14:paraId="26C97EC9" w14:textId="77777777" w:rsidR="007A4BB2" w:rsidRPr="000247A8" w:rsidRDefault="007A4BB2">
            <w:pPr>
              <w:pStyle w:val="TableText"/>
            </w:pPr>
            <w:r w:rsidRPr="000247A8">
              <w:t xml:space="preserve">Print Options For RD 2-285 Reports </w:t>
            </w:r>
          </w:p>
        </w:tc>
      </w:tr>
      <w:tr w:rsidR="007A4BB2" w:rsidRPr="000247A8" w14:paraId="1A0B723B" w14:textId="77777777">
        <w:tc>
          <w:tcPr>
            <w:tcW w:w="1628" w:type="dxa"/>
            <w:vAlign w:val="center"/>
          </w:tcPr>
          <w:p w14:paraId="11BCFC24" w14:textId="77777777" w:rsidR="007A4BB2" w:rsidRPr="000247A8" w:rsidRDefault="007A4BB2">
            <w:pPr>
              <w:pStyle w:val="TableText"/>
            </w:pPr>
            <w:r w:rsidRPr="000247A8">
              <w:t>PRCBR</w:t>
            </w:r>
          </w:p>
        </w:tc>
        <w:tc>
          <w:tcPr>
            <w:tcW w:w="7930" w:type="dxa"/>
            <w:vAlign w:val="center"/>
          </w:tcPr>
          <w:p w14:paraId="1A21B437" w14:textId="77777777" w:rsidR="007A4BB2" w:rsidRPr="000247A8" w:rsidRDefault="007A4BB2">
            <w:pPr>
              <w:pStyle w:val="TableText"/>
            </w:pPr>
            <w:r w:rsidRPr="000247A8">
              <w:t xml:space="preserve">Routine To Release Fund Distribution Transactions </w:t>
            </w:r>
          </w:p>
        </w:tc>
      </w:tr>
      <w:tr w:rsidR="007A4BB2" w:rsidRPr="000247A8" w14:paraId="11109CC0" w14:textId="77777777">
        <w:tc>
          <w:tcPr>
            <w:tcW w:w="1628" w:type="dxa"/>
            <w:vAlign w:val="center"/>
          </w:tcPr>
          <w:p w14:paraId="442A0984" w14:textId="77777777" w:rsidR="007A4BB2" w:rsidRPr="000247A8" w:rsidRDefault="007A4BB2">
            <w:pPr>
              <w:pStyle w:val="TableText"/>
            </w:pPr>
            <w:r w:rsidRPr="000247A8">
              <w:t>PRCBR0</w:t>
            </w:r>
          </w:p>
        </w:tc>
        <w:tc>
          <w:tcPr>
            <w:tcW w:w="7930" w:type="dxa"/>
            <w:vAlign w:val="center"/>
          </w:tcPr>
          <w:p w14:paraId="1BBBDCC1" w14:textId="77777777" w:rsidR="007A4BB2" w:rsidRPr="000247A8" w:rsidRDefault="007A4BB2">
            <w:pPr>
              <w:pStyle w:val="TableText"/>
            </w:pPr>
            <w:r w:rsidRPr="000247A8">
              <w:t xml:space="preserve">Continuation Of ^PRCFBR </w:t>
            </w:r>
          </w:p>
        </w:tc>
      </w:tr>
      <w:tr w:rsidR="007A4BB2" w:rsidRPr="000247A8" w14:paraId="2D46ABFC" w14:textId="77777777">
        <w:tc>
          <w:tcPr>
            <w:tcW w:w="1628" w:type="dxa"/>
            <w:vAlign w:val="center"/>
          </w:tcPr>
          <w:p w14:paraId="455A33E9" w14:textId="77777777" w:rsidR="007A4BB2" w:rsidRPr="000247A8" w:rsidRDefault="007A4BB2">
            <w:pPr>
              <w:pStyle w:val="TableText"/>
            </w:pPr>
            <w:r w:rsidRPr="000247A8">
              <w:t>PRCBR1</w:t>
            </w:r>
          </w:p>
        </w:tc>
        <w:tc>
          <w:tcPr>
            <w:tcW w:w="7930" w:type="dxa"/>
            <w:vAlign w:val="center"/>
          </w:tcPr>
          <w:p w14:paraId="30865A65" w14:textId="77777777" w:rsidR="007A4BB2" w:rsidRPr="000247A8" w:rsidRDefault="007A4BB2">
            <w:pPr>
              <w:pStyle w:val="TableText"/>
            </w:pPr>
            <w:r w:rsidRPr="000247A8">
              <w:t xml:space="preserve">Routine To Release Transactions From Fund Distribution File </w:t>
            </w:r>
          </w:p>
        </w:tc>
      </w:tr>
      <w:tr w:rsidR="007A4BB2" w:rsidRPr="000247A8" w14:paraId="3ADE3D5D" w14:textId="77777777">
        <w:tc>
          <w:tcPr>
            <w:tcW w:w="1628" w:type="dxa"/>
            <w:vAlign w:val="center"/>
          </w:tcPr>
          <w:p w14:paraId="0B40AD7B" w14:textId="77777777" w:rsidR="007A4BB2" w:rsidRPr="000247A8" w:rsidRDefault="007A4BB2">
            <w:pPr>
              <w:pStyle w:val="TableText"/>
            </w:pPr>
            <w:r w:rsidRPr="000247A8">
              <w:t>PRCBR2</w:t>
            </w:r>
          </w:p>
        </w:tc>
        <w:tc>
          <w:tcPr>
            <w:tcW w:w="7930" w:type="dxa"/>
            <w:vAlign w:val="center"/>
          </w:tcPr>
          <w:p w14:paraId="4B4BED5F" w14:textId="77777777" w:rsidR="007A4BB2" w:rsidRPr="000247A8" w:rsidRDefault="007A4BB2">
            <w:pPr>
              <w:pStyle w:val="TableText"/>
            </w:pPr>
            <w:r w:rsidRPr="000247A8">
              <w:t xml:space="preserve">Enter Ceiling Transaction By Fiscal </w:t>
            </w:r>
          </w:p>
        </w:tc>
      </w:tr>
      <w:tr w:rsidR="007A4BB2" w:rsidRPr="000247A8" w14:paraId="396F0E47" w14:textId="77777777">
        <w:tc>
          <w:tcPr>
            <w:tcW w:w="1628" w:type="dxa"/>
            <w:vAlign w:val="center"/>
          </w:tcPr>
          <w:p w14:paraId="7AE4E92E" w14:textId="77777777" w:rsidR="007A4BB2" w:rsidRPr="000247A8" w:rsidRDefault="007A4BB2">
            <w:pPr>
              <w:pStyle w:val="TableText"/>
            </w:pPr>
            <w:r w:rsidRPr="000247A8">
              <w:t>PRCBRBR</w:t>
            </w:r>
          </w:p>
        </w:tc>
        <w:tc>
          <w:tcPr>
            <w:tcW w:w="7930" w:type="dxa"/>
            <w:vAlign w:val="center"/>
          </w:tcPr>
          <w:p w14:paraId="3AD28618" w14:textId="77777777" w:rsidR="007A4BB2" w:rsidRPr="000247A8" w:rsidRDefault="007A4BB2">
            <w:pPr>
              <w:pStyle w:val="TableText"/>
            </w:pPr>
            <w:r w:rsidRPr="000247A8">
              <w:t xml:space="preserve">Running Balance For Fiscal </w:t>
            </w:r>
          </w:p>
        </w:tc>
      </w:tr>
      <w:tr w:rsidR="007A4BB2" w:rsidRPr="000247A8" w14:paraId="2BE924FF" w14:textId="77777777">
        <w:tc>
          <w:tcPr>
            <w:tcW w:w="1628" w:type="dxa"/>
            <w:vAlign w:val="center"/>
          </w:tcPr>
          <w:p w14:paraId="74837F2C" w14:textId="77777777" w:rsidR="007A4BB2" w:rsidRPr="000247A8" w:rsidRDefault="007A4BB2">
            <w:pPr>
              <w:pStyle w:val="TableText"/>
            </w:pPr>
            <w:r w:rsidRPr="000247A8">
              <w:t>PRCBRCP</w:t>
            </w:r>
          </w:p>
        </w:tc>
        <w:tc>
          <w:tcPr>
            <w:tcW w:w="7930" w:type="dxa"/>
            <w:vAlign w:val="center"/>
          </w:tcPr>
          <w:p w14:paraId="73B2C2D4" w14:textId="77777777" w:rsidR="007A4BB2" w:rsidRPr="000247A8" w:rsidRDefault="007A4BB2">
            <w:pPr>
              <w:pStyle w:val="TableText"/>
            </w:pPr>
            <w:r w:rsidRPr="000247A8">
              <w:t>Recalculate All Control Point Balances For Fiscal</w:t>
            </w:r>
          </w:p>
        </w:tc>
      </w:tr>
      <w:tr w:rsidR="007A4BB2" w:rsidRPr="000247A8" w14:paraId="1237FA9F" w14:textId="77777777">
        <w:tc>
          <w:tcPr>
            <w:tcW w:w="1628" w:type="dxa"/>
            <w:vAlign w:val="center"/>
          </w:tcPr>
          <w:p w14:paraId="2A3D065B" w14:textId="77777777" w:rsidR="007A4BB2" w:rsidRPr="000247A8" w:rsidRDefault="007A4BB2">
            <w:pPr>
              <w:pStyle w:val="TableText"/>
            </w:pPr>
            <w:r w:rsidRPr="000247A8">
              <w:t>PRCBSA</w:t>
            </w:r>
          </w:p>
        </w:tc>
        <w:tc>
          <w:tcPr>
            <w:tcW w:w="7930" w:type="dxa"/>
            <w:vAlign w:val="center"/>
          </w:tcPr>
          <w:p w14:paraId="0229A1FC" w14:textId="77777777" w:rsidR="007A4BB2" w:rsidRPr="000247A8" w:rsidRDefault="007A4BB2">
            <w:pPr>
              <w:pStyle w:val="TableText"/>
            </w:pPr>
            <w:r w:rsidRPr="000247A8">
              <w:t xml:space="preserve">BOC Edit </w:t>
            </w:r>
          </w:p>
        </w:tc>
      </w:tr>
      <w:tr w:rsidR="007A4BB2" w:rsidRPr="000247A8" w14:paraId="7689B9DB" w14:textId="77777777">
        <w:tc>
          <w:tcPr>
            <w:tcW w:w="1628" w:type="dxa"/>
            <w:vAlign w:val="center"/>
          </w:tcPr>
          <w:p w14:paraId="0896507A" w14:textId="77777777" w:rsidR="007A4BB2" w:rsidRPr="000247A8" w:rsidRDefault="007A4BB2">
            <w:pPr>
              <w:pStyle w:val="TableText"/>
            </w:pPr>
            <w:r w:rsidRPr="000247A8">
              <w:t>PRCBSTF</w:t>
            </w:r>
          </w:p>
        </w:tc>
        <w:tc>
          <w:tcPr>
            <w:tcW w:w="7930" w:type="dxa"/>
            <w:vAlign w:val="center"/>
          </w:tcPr>
          <w:p w14:paraId="099A10F8" w14:textId="77777777" w:rsidR="007A4BB2" w:rsidRPr="000247A8" w:rsidRDefault="007A4BB2">
            <w:pPr>
              <w:pStyle w:val="TableText"/>
            </w:pPr>
            <w:r w:rsidRPr="000247A8">
              <w:t xml:space="preserve">Transfer Funds To Another FCP </w:t>
            </w:r>
          </w:p>
        </w:tc>
      </w:tr>
      <w:tr w:rsidR="007A4BB2" w:rsidRPr="000247A8" w14:paraId="3AB6D073" w14:textId="77777777">
        <w:tc>
          <w:tcPr>
            <w:tcW w:w="1628" w:type="dxa"/>
            <w:vAlign w:val="center"/>
          </w:tcPr>
          <w:p w14:paraId="1CABF681" w14:textId="77777777" w:rsidR="007A4BB2" w:rsidRPr="000247A8" w:rsidRDefault="007A4BB2">
            <w:pPr>
              <w:pStyle w:val="TableText"/>
            </w:pPr>
            <w:r w:rsidRPr="000247A8">
              <w:t>PRCBSUT</w:t>
            </w:r>
          </w:p>
        </w:tc>
        <w:tc>
          <w:tcPr>
            <w:tcW w:w="7930" w:type="dxa"/>
            <w:vAlign w:val="center"/>
          </w:tcPr>
          <w:p w14:paraId="0C1C74BB" w14:textId="77777777" w:rsidR="007A4BB2" w:rsidRPr="000247A8" w:rsidRDefault="007A4BB2">
            <w:pPr>
              <w:pStyle w:val="TableText"/>
            </w:pPr>
            <w:r w:rsidRPr="000247A8">
              <w:t xml:space="preserve">Get Station Info </w:t>
            </w:r>
          </w:p>
        </w:tc>
      </w:tr>
      <w:tr w:rsidR="007A4BB2" w:rsidRPr="000247A8" w14:paraId="07B26393" w14:textId="77777777">
        <w:tc>
          <w:tcPr>
            <w:tcW w:w="1628" w:type="dxa"/>
            <w:vAlign w:val="center"/>
          </w:tcPr>
          <w:p w14:paraId="12678D31" w14:textId="77777777" w:rsidR="007A4BB2" w:rsidRPr="000247A8" w:rsidRDefault="007A4BB2">
            <w:pPr>
              <w:pStyle w:val="TableText"/>
            </w:pPr>
            <w:r w:rsidRPr="000247A8">
              <w:t>PRCBVE</w:t>
            </w:r>
          </w:p>
        </w:tc>
        <w:tc>
          <w:tcPr>
            <w:tcW w:w="7930" w:type="dxa"/>
            <w:vAlign w:val="center"/>
          </w:tcPr>
          <w:p w14:paraId="29A05A3B" w14:textId="77777777" w:rsidR="007A4BB2" w:rsidRPr="000247A8" w:rsidRDefault="007A4BB2">
            <w:pPr>
              <w:pStyle w:val="TableText"/>
            </w:pPr>
            <w:r w:rsidRPr="000247A8">
              <w:t xml:space="preserve">Add/Edit Calm Vendor File </w:t>
            </w:r>
          </w:p>
        </w:tc>
      </w:tr>
      <w:tr w:rsidR="007A4BB2" w:rsidRPr="000247A8" w14:paraId="021B1CC8" w14:textId="77777777">
        <w:tc>
          <w:tcPr>
            <w:tcW w:w="1628" w:type="dxa"/>
            <w:vAlign w:val="center"/>
          </w:tcPr>
          <w:p w14:paraId="61A2C595" w14:textId="77777777" w:rsidR="007A4BB2" w:rsidRPr="000247A8" w:rsidRDefault="007A4BB2">
            <w:pPr>
              <w:pStyle w:val="TableText"/>
            </w:pPr>
            <w:r w:rsidRPr="000247A8">
              <w:t>PRCBVE1</w:t>
            </w:r>
          </w:p>
        </w:tc>
        <w:tc>
          <w:tcPr>
            <w:tcW w:w="7930" w:type="dxa"/>
            <w:vAlign w:val="center"/>
          </w:tcPr>
          <w:p w14:paraId="3C82D466" w14:textId="77777777" w:rsidR="007A4BB2" w:rsidRPr="000247A8" w:rsidRDefault="007A4BB2">
            <w:pPr>
              <w:pStyle w:val="TableText"/>
            </w:pPr>
            <w:r w:rsidRPr="000247A8">
              <w:t xml:space="preserve">Vendor Add/Edit Cont </w:t>
            </w:r>
          </w:p>
        </w:tc>
      </w:tr>
      <w:tr w:rsidR="007A4BB2" w:rsidRPr="000247A8" w14:paraId="2498B1B4" w14:textId="77777777">
        <w:tc>
          <w:tcPr>
            <w:tcW w:w="1628" w:type="dxa"/>
            <w:vAlign w:val="center"/>
          </w:tcPr>
          <w:p w14:paraId="652BE252" w14:textId="77777777" w:rsidR="007A4BB2" w:rsidRPr="000247A8" w:rsidRDefault="007A4BB2">
            <w:pPr>
              <w:pStyle w:val="TableText"/>
            </w:pPr>
            <w:r w:rsidRPr="000247A8">
              <w:t>PRCD1A</w:t>
            </w:r>
          </w:p>
        </w:tc>
        <w:tc>
          <w:tcPr>
            <w:tcW w:w="7930" w:type="dxa"/>
            <w:vAlign w:val="center"/>
          </w:tcPr>
          <w:p w14:paraId="5F965070" w14:textId="77777777" w:rsidR="007A4BB2" w:rsidRPr="000247A8" w:rsidRDefault="007A4BB2">
            <w:pPr>
              <w:pStyle w:val="TableText"/>
            </w:pPr>
            <w:r w:rsidRPr="000247A8">
              <w:t xml:space="preserve">Define/Print Defined Standard Dictionary </w:t>
            </w:r>
          </w:p>
        </w:tc>
      </w:tr>
      <w:tr w:rsidR="007A4BB2" w:rsidRPr="000247A8" w14:paraId="2D9FBE02" w14:textId="77777777">
        <w:tc>
          <w:tcPr>
            <w:tcW w:w="1628" w:type="dxa"/>
            <w:vAlign w:val="center"/>
          </w:tcPr>
          <w:p w14:paraId="10E61824" w14:textId="77777777" w:rsidR="007A4BB2" w:rsidRPr="000247A8" w:rsidRDefault="007A4BB2">
            <w:pPr>
              <w:pStyle w:val="TableText"/>
            </w:pPr>
            <w:r w:rsidRPr="000247A8">
              <w:t>PRCD1B</w:t>
            </w:r>
          </w:p>
        </w:tc>
        <w:tc>
          <w:tcPr>
            <w:tcW w:w="7930" w:type="dxa"/>
            <w:vAlign w:val="center"/>
          </w:tcPr>
          <w:p w14:paraId="6638D712" w14:textId="77777777" w:rsidR="007A4BB2" w:rsidRPr="000247A8" w:rsidRDefault="007A4BB2">
            <w:pPr>
              <w:pStyle w:val="TableText"/>
            </w:pPr>
            <w:r w:rsidRPr="000247A8">
              <w:t xml:space="preserve">Load Standard Dictionary </w:t>
            </w:r>
          </w:p>
        </w:tc>
      </w:tr>
      <w:tr w:rsidR="007A4BB2" w:rsidRPr="000247A8" w14:paraId="5A08E5BB" w14:textId="77777777">
        <w:tc>
          <w:tcPr>
            <w:tcW w:w="1628" w:type="dxa"/>
            <w:vAlign w:val="center"/>
          </w:tcPr>
          <w:p w14:paraId="64491EDA" w14:textId="77777777" w:rsidR="007A4BB2" w:rsidRPr="000247A8" w:rsidRDefault="007A4BB2">
            <w:pPr>
              <w:pStyle w:val="TableText"/>
            </w:pPr>
            <w:r w:rsidRPr="000247A8">
              <w:t>PRCD1C</w:t>
            </w:r>
          </w:p>
        </w:tc>
        <w:tc>
          <w:tcPr>
            <w:tcW w:w="7930" w:type="dxa"/>
            <w:vAlign w:val="center"/>
          </w:tcPr>
          <w:p w14:paraId="64318003" w14:textId="77777777" w:rsidR="007A4BB2" w:rsidRPr="000247A8" w:rsidRDefault="007A4BB2">
            <w:pPr>
              <w:pStyle w:val="TableText"/>
            </w:pPr>
            <w:r w:rsidRPr="000247A8">
              <w:t xml:space="preserve">Fund Enter/Edit </w:t>
            </w:r>
          </w:p>
        </w:tc>
      </w:tr>
      <w:tr w:rsidR="007A4BB2" w:rsidRPr="000247A8" w14:paraId="4C48DF5D" w14:textId="77777777">
        <w:tc>
          <w:tcPr>
            <w:tcW w:w="1628" w:type="dxa"/>
            <w:vAlign w:val="center"/>
          </w:tcPr>
          <w:p w14:paraId="22620D54" w14:textId="77777777" w:rsidR="007A4BB2" w:rsidRPr="000247A8" w:rsidRDefault="007A4BB2">
            <w:pPr>
              <w:pStyle w:val="TableText"/>
            </w:pPr>
            <w:r w:rsidRPr="000247A8">
              <w:t>PRCD1D</w:t>
            </w:r>
          </w:p>
        </w:tc>
        <w:tc>
          <w:tcPr>
            <w:tcW w:w="7930" w:type="dxa"/>
            <w:vAlign w:val="center"/>
          </w:tcPr>
          <w:p w14:paraId="26A6138D" w14:textId="77777777" w:rsidR="007A4BB2" w:rsidRPr="000247A8" w:rsidRDefault="007A4BB2">
            <w:pPr>
              <w:pStyle w:val="TableText"/>
            </w:pPr>
            <w:r w:rsidRPr="000247A8">
              <w:t>Document Required Data Element</w:t>
            </w:r>
          </w:p>
        </w:tc>
      </w:tr>
      <w:tr w:rsidR="007A4BB2" w:rsidRPr="000247A8" w14:paraId="60AADE9D" w14:textId="77777777">
        <w:tc>
          <w:tcPr>
            <w:tcW w:w="1628" w:type="dxa"/>
            <w:vAlign w:val="center"/>
          </w:tcPr>
          <w:p w14:paraId="22ADD624" w14:textId="77777777" w:rsidR="007A4BB2" w:rsidRPr="000247A8" w:rsidRDefault="007A4BB2">
            <w:pPr>
              <w:pStyle w:val="TableText"/>
            </w:pPr>
            <w:r w:rsidRPr="000247A8">
              <w:t>PRCD1E</w:t>
            </w:r>
          </w:p>
        </w:tc>
        <w:tc>
          <w:tcPr>
            <w:tcW w:w="7930" w:type="dxa"/>
            <w:vAlign w:val="center"/>
          </w:tcPr>
          <w:p w14:paraId="01FCF760" w14:textId="77777777" w:rsidR="007A4BB2" w:rsidRPr="000247A8" w:rsidRDefault="007A4BB2">
            <w:pPr>
              <w:pStyle w:val="TableText"/>
            </w:pPr>
            <w:r w:rsidRPr="000247A8">
              <w:t xml:space="preserve">Fund/Appropriation Enter/Edit </w:t>
            </w:r>
          </w:p>
        </w:tc>
      </w:tr>
      <w:tr w:rsidR="007A4BB2" w:rsidRPr="000247A8" w14:paraId="3D758E8C" w14:textId="77777777">
        <w:tc>
          <w:tcPr>
            <w:tcW w:w="1628" w:type="dxa"/>
            <w:vAlign w:val="center"/>
          </w:tcPr>
          <w:p w14:paraId="162B047B" w14:textId="77777777" w:rsidR="007A4BB2" w:rsidRPr="000247A8" w:rsidRDefault="007A4BB2">
            <w:pPr>
              <w:pStyle w:val="TableText"/>
            </w:pPr>
            <w:r w:rsidRPr="000247A8">
              <w:t>PRCD1F</w:t>
            </w:r>
          </w:p>
        </w:tc>
        <w:tc>
          <w:tcPr>
            <w:tcW w:w="7930" w:type="dxa"/>
            <w:vAlign w:val="center"/>
          </w:tcPr>
          <w:p w14:paraId="0B57AC31" w14:textId="77777777" w:rsidR="007A4BB2" w:rsidRPr="000247A8" w:rsidRDefault="007A4BB2">
            <w:pPr>
              <w:pStyle w:val="TableText"/>
            </w:pPr>
            <w:r w:rsidRPr="000247A8">
              <w:t xml:space="preserve">Substation Enter/Edit </w:t>
            </w:r>
          </w:p>
        </w:tc>
      </w:tr>
      <w:tr w:rsidR="007A4BB2" w:rsidRPr="000247A8" w14:paraId="6E97BBA7" w14:textId="77777777">
        <w:tc>
          <w:tcPr>
            <w:tcW w:w="1628" w:type="dxa"/>
            <w:vAlign w:val="center"/>
          </w:tcPr>
          <w:p w14:paraId="61EA53EB" w14:textId="77777777" w:rsidR="007A4BB2" w:rsidRPr="000247A8" w:rsidRDefault="007A4BB2">
            <w:pPr>
              <w:pStyle w:val="TableText"/>
            </w:pPr>
            <w:r w:rsidRPr="000247A8">
              <w:t>PRCD3A</w:t>
            </w:r>
          </w:p>
        </w:tc>
        <w:tc>
          <w:tcPr>
            <w:tcW w:w="7930" w:type="dxa"/>
            <w:vAlign w:val="center"/>
          </w:tcPr>
          <w:p w14:paraId="75A24E03" w14:textId="77777777" w:rsidR="007A4BB2" w:rsidRPr="000247A8" w:rsidRDefault="007A4BB2">
            <w:pPr>
              <w:pStyle w:val="TableText"/>
            </w:pPr>
            <w:r w:rsidRPr="000247A8">
              <w:t>Generate FUND FILE &amp; REQUIRED TABLE For A New Fiscal Year</w:t>
            </w:r>
          </w:p>
        </w:tc>
      </w:tr>
    </w:tbl>
    <w:p w14:paraId="4E06EB88" w14:textId="77777777" w:rsidR="007A4BB2" w:rsidRPr="000247A8" w:rsidRDefault="007A4BB2">
      <w:pPr>
        <w:pStyle w:val="BodyText"/>
      </w:pPr>
    </w:p>
    <w:p w14:paraId="7A868F9A" w14:textId="66DAC56E" w:rsidR="007A4BB2" w:rsidRPr="000247A8" w:rsidRDefault="007A4BB2" w:rsidP="000F2770">
      <w:pPr>
        <w:pStyle w:val="Caption"/>
      </w:pPr>
      <w:bookmarkStart w:id="443" w:name="_Ref95532768"/>
      <w:bookmarkStart w:id="444" w:name="_Ref95879045"/>
      <w:bookmarkStart w:id="445" w:name="_Toc8786692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w:t>
      </w:r>
      <w:r w:rsidR="00D03DAB">
        <w:rPr>
          <w:noProof/>
        </w:rPr>
        <w:fldChar w:fldCharType="end"/>
      </w:r>
      <w:bookmarkEnd w:id="443"/>
      <w:r w:rsidR="00064559" w:rsidRPr="000247A8">
        <w:t xml:space="preserve">. </w:t>
      </w:r>
      <w:r w:rsidRPr="000247A8">
        <w:t>List of Routines (PRCE)</w:t>
      </w:r>
      <w:bookmarkEnd w:id="444"/>
      <w:bookmarkEnd w:id="445"/>
    </w:p>
    <w:tbl>
      <w:tblPr>
        <w:tblW w:w="0" w:type="auto"/>
        <w:tblLook w:val="00A0" w:firstRow="1" w:lastRow="0" w:firstColumn="1" w:lastColumn="0" w:noHBand="0" w:noVBand="0"/>
      </w:tblPr>
      <w:tblGrid>
        <w:gridCol w:w="1619"/>
        <w:gridCol w:w="7731"/>
      </w:tblGrid>
      <w:tr w:rsidR="007A4BB2" w:rsidRPr="000247A8" w14:paraId="24E7FA0A" w14:textId="77777777">
        <w:trPr>
          <w:tblHeader/>
        </w:trPr>
        <w:tc>
          <w:tcPr>
            <w:tcW w:w="1628" w:type="dxa"/>
            <w:tcBorders>
              <w:top w:val="single" w:sz="4" w:space="0" w:color="auto"/>
              <w:left w:val="single" w:sz="4" w:space="0" w:color="auto"/>
              <w:bottom w:val="single" w:sz="4" w:space="0" w:color="auto"/>
            </w:tcBorders>
            <w:shd w:val="clear" w:color="auto" w:fill="E6E6E6"/>
            <w:vAlign w:val="center"/>
          </w:tcPr>
          <w:p w14:paraId="174006ED" w14:textId="77777777" w:rsidR="007A4BB2" w:rsidRPr="000247A8" w:rsidRDefault="007A4BB2">
            <w:pPr>
              <w:pStyle w:val="TableSubHeadLeft"/>
            </w:pPr>
            <w:r w:rsidRPr="000247A8">
              <w:t>Routine</w:t>
            </w:r>
          </w:p>
        </w:tc>
        <w:tc>
          <w:tcPr>
            <w:tcW w:w="7930" w:type="dxa"/>
            <w:tcBorders>
              <w:top w:val="single" w:sz="4" w:space="0" w:color="auto"/>
              <w:bottom w:val="single" w:sz="4" w:space="0" w:color="auto"/>
              <w:right w:val="single" w:sz="4" w:space="0" w:color="auto"/>
            </w:tcBorders>
            <w:shd w:val="clear" w:color="auto" w:fill="E6E6E6"/>
            <w:vAlign w:val="center"/>
          </w:tcPr>
          <w:p w14:paraId="0E566EDE" w14:textId="77777777" w:rsidR="007A4BB2" w:rsidRPr="000247A8" w:rsidRDefault="007A4BB2">
            <w:pPr>
              <w:pStyle w:val="TableSubHeadLeft"/>
            </w:pPr>
            <w:r w:rsidRPr="000247A8">
              <w:t>Description</w:t>
            </w:r>
          </w:p>
        </w:tc>
      </w:tr>
      <w:tr w:rsidR="007A4BB2" w:rsidRPr="000247A8" w14:paraId="1183B278" w14:textId="77777777">
        <w:tc>
          <w:tcPr>
            <w:tcW w:w="1628" w:type="dxa"/>
            <w:tcBorders>
              <w:top w:val="single" w:sz="4" w:space="0" w:color="auto"/>
            </w:tcBorders>
            <w:vAlign w:val="center"/>
          </w:tcPr>
          <w:p w14:paraId="72701EBB" w14:textId="77777777" w:rsidR="007A4BB2" w:rsidRPr="000247A8" w:rsidRDefault="007A4BB2">
            <w:pPr>
              <w:pStyle w:val="TableText"/>
            </w:pPr>
            <w:r w:rsidRPr="000247A8">
              <w:t>PRCE0A</w:t>
            </w:r>
          </w:p>
        </w:tc>
        <w:tc>
          <w:tcPr>
            <w:tcW w:w="7930" w:type="dxa"/>
            <w:tcBorders>
              <w:top w:val="single" w:sz="4" w:space="0" w:color="auto"/>
            </w:tcBorders>
            <w:vAlign w:val="center"/>
          </w:tcPr>
          <w:p w14:paraId="5257E89D" w14:textId="77777777" w:rsidR="007A4BB2" w:rsidRPr="000247A8" w:rsidRDefault="007A4BB2">
            <w:pPr>
              <w:pStyle w:val="TableText"/>
            </w:pPr>
            <w:r w:rsidRPr="000247A8">
              <w:t xml:space="preserve">IFCAP Fiscal Utility </w:t>
            </w:r>
          </w:p>
        </w:tc>
      </w:tr>
      <w:tr w:rsidR="007A4BB2" w:rsidRPr="000247A8" w14:paraId="6076A1ED" w14:textId="77777777">
        <w:tc>
          <w:tcPr>
            <w:tcW w:w="1628" w:type="dxa"/>
            <w:vAlign w:val="center"/>
          </w:tcPr>
          <w:p w14:paraId="04625A7F" w14:textId="77777777" w:rsidR="007A4BB2" w:rsidRPr="000247A8" w:rsidRDefault="007A4BB2">
            <w:pPr>
              <w:pStyle w:val="TableText"/>
            </w:pPr>
            <w:r w:rsidRPr="000247A8">
              <w:t>PRCE58P</w:t>
            </w:r>
          </w:p>
        </w:tc>
        <w:tc>
          <w:tcPr>
            <w:tcW w:w="7930" w:type="dxa"/>
            <w:vAlign w:val="center"/>
          </w:tcPr>
          <w:p w14:paraId="4C3676C1" w14:textId="77777777" w:rsidR="007A4BB2" w:rsidRPr="000247A8" w:rsidRDefault="007A4BB2">
            <w:pPr>
              <w:pStyle w:val="TableText"/>
            </w:pPr>
            <w:r w:rsidRPr="000247A8">
              <w:t xml:space="preserve">Control Point Activity 1358 Display Continued </w:t>
            </w:r>
          </w:p>
        </w:tc>
      </w:tr>
      <w:tr w:rsidR="007A4BB2" w:rsidRPr="000247A8" w14:paraId="21A499E5" w14:textId="77777777">
        <w:tc>
          <w:tcPr>
            <w:tcW w:w="1628" w:type="dxa"/>
            <w:vAlign w:val="center"/>
          </w:tcPr>
          <w:p w14:paraId="422EFCCE" w14:textId="77777777" w:rsidR="007A4BB2" w:rsidRPr="000247A8" w:rsidRDefault="007A4BB2">
            <w:pPr>
              <w:pStyle w:val="TableText"/>
            </w:pPr>
            <w:r w:rsidRPr="000247A8">
              <w:t>PRCE58P0</w:t>
            </w:r>
          </w:p>
        </w:tc>
        <w:tc>
          <w:tcPr>
            <w:tcW w:w="7930" w:type="dxa"/>
            <w:vAlign w:val="center"/>
          </w:tcPr>
          <w:p w14:paraId="1FA54068" w14:textId="77777777" w:rsidR="007A4BB2" w:rsidRPr="000247A8" w:rsidRDefault="007A4BB2">
            <w:pPr>
              <w:pStyle w:val="TableText"/>
            </w:pPr>
            <w:r w:rsidRPr="000247A8">
              <w:t>Display 1358 Form Cont.</w:t>
            </w:r>
          </w:p>
        </w:tc>
      </w:tr>
      <w:tr w:rsidR="007A4BB2" w:rsidRPr="000247A8" w14:paraId="1F3306E8" w14:textId="77777777">
        <w:tc>
          <w:tcPr>
            <w:tcW w:w="1628" w:type="dxa"/>
            <w:vAlign w:val="center"/>
          </w:tcPr>
          <w:p w14:paraId="42B09DF0" w14:textId="77777777" w:rsidR="007A4BB2" w:rsidRPr="000247A8" w:rsidRDefault="007A4BB2">
            <w:pPr>
              <w:pStyle w:val="TableText"/>
            </w:pPr>
            <w:r w:rsidRPr="000247A8">
              <w:t>PRCE58P1</w:t>
            </w:r>
          </w:p>
        </w:tc>
        <w:tc>
          <w:tcPr>
            <w:tcW w:w="7930" w:type="dxa"/>
            <w:vAlign w:val="center"/>
          </w:tcPr>
          <w:p w14:paraId="0CA7DF6D" w14:textId="77777777" w:rsidR="007A4BB2" w:rsidRPr="000247A8" w:rsidRDefault="007A4BB2">
            <w:pPr>
              <w:pStyle w:val="TableText"/>
            </w:pPr>
            <w:r w:rsidRPr="000247A8">
              <w:t xml:space="preserve">Control Point Activity 1358 Display Continued </w:t>
            </w:r>
          </w:p>
        </w:tc>
      </w:tr>
      <w:tr w:rsidR="007A4BB2" w:rsidRPr="000247A8" w14:paraId="47B2B1FB" w14:textId="77777777">
        <w:tc>
          <w:tcPr>
            <w:tcW w:w="1628" w:type="dxa"/>
            <w:vAlign w:val="center"/>
          </w:tcPr>
          <w:p w14:paraId="039CAF80" w14:textId="77777777" w:rsidR="007A4BB2" w:rsidRPr="000247A8" w:rsidRDefault="007A4BB2">
            <w:pPr>
              <w:pStyle w:val="TableText"/>
            </w:pPr>
            <w:r w:rsidRPr="000247A8">
              <w:t>PRCE58P2</w:t>
            </w:r>
          </w:p>
        </w:tc>
        <w:tc>
          <w:tcPr>
            <w:tcW w:w="7930" w:type="dxa"/>
            <w:vAlign w:val="center"/>
          </w:tcPr>
          <w:p w14:paraId="2D058456" w14:textId="77777777" w:rsidR="007A4BB2" w:rsidRPr="000247A8" w:rsidRDefault="007A4BB2">
            <w:pPr>
              <w:pStyle w:val="TableText"/>
            </w:pPr>
            <w:r w:rsidRPr="000247A8">
              <w:t xml:space="preserve">Control Point Activity 1358 Printout </w:t>
            </w:r>
          </w:p>
        </w:tc>
      </w:tr>
      <w:tr w:rsidR="007A4BB2" w:rsidRPr="000247A8" w14:paraId="6EE5DB71" w14:textId="77777777">
        <w:tc>
          <w:tcPr>
            <w:tcW w:w="1628" w:type="dxa"/>
            <w:vAlign w:val="center"/>
          </w:tcPr>
          <w:p w14:paraId="2D62C2C0" w14:textId="77777777" w:rsidR="007A4BB2" w:rsidRPr="000247A8" w:rsidRDefault="007A4BB2">
            <w:pPr>
              <w:pStyle w:val="TableText"/>
            </w:pPr>
            <w:r w:rsidRPr="000247A8">
              <w:t>PRCE58P3</w:t>
            </w:r>
          </w:p>
        </w:tc>
        <w:tc>
          <w:tcPr>
            <w:tcW w:w="7930" w:type="dxa"/>
            <w:vAlign w:val="center"/>
          </w:tcPr>
          <w:p w14:paraId="40D60E0D" w14:textId="77777777" w:rsidR="007A4BB2" w:rsidRPr="000247A8" w:rsidRDefault="007A4BB2">
            <w:pPr>
              <w:pStyle w:val="TableText"/>
            </w:pPr>
            <w:r w:rsidRPr="000247A8">
              <w:t>Control Point Activity 1358 Printout Continued</w:t>
            </w:r>
          </w:p>
        </w:tc>
      </w:tr>
      <w:tr w:rsidR="007A4BB2" w:rsidRPr="000247A8" w14:paraId="5D0C4505" w14:textId="77777777">
        <w:tc>
          <w:tcPr>
            <w:tcW w:w="1628" w:type="dxa"/>
            <w:vAlign w:val="center"/>
          </w:tcPr>
          <w:p w14:paraId="03206C46" w14:textId="77777777" w:rsidR="007A4BB2" w:rsidRPr="000247A8" w:rsidRDefault="007A4BB2">
            <w:pPr>
              <w:pStyle w:val="TableText"/>
            </w:pPr>
            <w:r w:rsidRPr="000247A8">
              <w:t>PRCEADJ</w:t>
            </w:r>
          </w:p>
        </w:tc>
        <w:tc>
          <w:tcPr>
            <w:tcW w:w="7930" w:type="dxa"/>
            <w:vAlign w:val="center"/>
          </w:tcPr>
          <w:p w14:paraId="0DE67467" w14:textId="77777777" w:rsidR="007A4BB2" w:rsidRPr="000247A8" w:rsidRDefault="007A4BB2">
            <w:pPr>
              <w:pStyle w:val="TableText"/>
            </w:pPr>
            <w:r w:rsidRPr="000247A8">
              <w:t xml:space="preserve">Control Point 1358 Adjustments </w:t>
            </w:r>
          </w:p>
        </w:tc>
      </w:tr>
      <w:tr w:rsidR="007A4BB2" w:rsidRPr="000247A8" w14:paraId="5589AD70" w14:textId="77777777">
        <w:tc>
          <w:tcPr>
            <w:tcW w:w="1628" w:type="dxa"/>
            <w:vAlign w:val="center"/>
          </w:tcPr>
          <w:p w14:paraId="3AC0CB1A" w14:textId="77777777" w:rsidR="007A4BB2" w:rsidRPr="000247A8" w:rsidRDefault="007A4BB2">
            <w:pPr>
              <w:pStyle w:val="TableText"/>
            </w:pPr>
            <w:r w:rsidRPr="000247A8">
              <w:t>PRCEADJ1</w:t>
            </w:r>
          </w:p>
        </w:tc>
        <w:tc>
          <w:tcPr>
            <w:tcW w:w="7930" w:type="dxa"/>
            <w:vAlign w:val="center"/>
          </w:tcPr>
          <w:p w14:paraId="113C68B5" w14:textId="77777777" w:rsidR="007A4BB2" w:rsidRPr="000247A8" w:rsidRDefault="007A4BB2">
            <w:pPr>
              <w:pStyle w:val="TableText"/>
            </w:pPr>
            <w:r w:rsidRPr="000247A8">
              <w:t xml:space="preserve">Fiscal 1358 Adjustments </w:t>
            </w:r>
          </w:p>
        </w:tc>
      </w:tr>
      <w:tr w:rsidR="007A4BB2" w:rsidRPr="000247A8" w14:paraId="5A347D06" w14:textId="77777777">
        <w:tc>
          <w:tcPr>
            <w:tcW w:w="1628" w:type="dxa"/>
            <w:vAlign w:val="center"/>
          </w:tcPr>
          <w:p w14:paraId="1DCF78AF" w14:textId="77777777" w:rsidR="007A4BB2" w:rsidRPr="000247A8" w:rsidRDefault="007A4BB2">
            <w:pPr>
              <w:pStyle w:val="TableText"/>
            </w:pPr>
            <w:r w:rsidRPr="000247A8">
              <w:t>PRCEADJ2</w:t>
            </w:r>
          </w:p>
        </w:tc>
        <w:tc>
          <w:tcPr>
            <w:tcW w:w="7930" w:type="dxa"/>
            <w:vAlign w:val="center"/>
          </w:tcPr>
          <w:p w14:paraId="3B5580A1" w14:textId="77777777" w:rsidR="007A4BB2" w:rsidRPr="000247A8" w:rsidRDefault="007A4BB2">
            <w:pPr>
              <w:pStyle w:val="TableText"/>
            </w:pPr>
            <w:r w:rsidRPr="000247A8">
              <w:t>PRCEADJ1 Continued</w:t>
            </w:r>
          </w:p>
        </w:tc>
      </w:tr>
      <w:tr w:rsidR="007A4BB2" w:rsidRPr="000247A8" w14:paraId="52BC868A" w14:textId="77777777">
        <w:tc>
          <w:tcPr>
            <w:tcW w:w="1628" w:type="dxa"/>
            <w:vAlign w:val="center"/>
          </w:tcPr>
          <w:p w14:paraId="2AAD3589" w14:textId="77777777" w:rsidR="007A4BB2" w:rsidRPr="000247A8" w:rsidRDefault="007A4BB2">
            <w:pPr>
              <w:pStyle w:val="TableText"/>
            </w:pPr>
            <w:r w:rsidRPr="000247A8">
              <w:t>PRCEAU</w:t>
            </w:r>
          </w:p>
        </w:tc>
        <w:tc>
          <w:tcPr>
            <w:tcW w:w="7930" w:type="dxa"/>
            <w:vAlign w:val="center"/>
          </w:tcPr>
          <w:p w14:paraId="51EB80E4" w14:textId="77777777" w:rsidR="007A4BB2" w:rsidRPr="000247A8" w:rsidRDefault="007A4BB2">
            <w:pPr>
              <w:pStyle w:val="TableText"/>
            </w:pPr>
            <w:r w:rsidRPr="000247A8">
              <w:t>Create/Edit Authorizations-Control Points</w:t>
            </w:r>
          </w:p>
        </w:tc>
      </w:tr>
      <w:tr w:rsidR="007A4BB2" w:rsidRPr="000247A8" w14:paraId="6AE64002" w14:textId="77777777">
        <w:tc>
          <w:tcPr>
            <w:tcW w:w="1628" w:type="dxa"/>
            <w:vAlign w:val="center"/>
          </w:tcPr>
          <w:p w14:paraId="25824290" w14:textId="77777777" w:rsidR="007A4BB2" w:rsidRPr="000247A8" w:rsidRDefault="007A4BB2">
            <w:pPr>
              <w:pStyle w:val="TableText"/>
            </w:pPr>
            <w:r w:rsidRPr="000247A8">
              <w:t>PRCEAU0</w:t>
            </w:r>
          </w:p>
        </w:tc>
        <w:tc>
          <w:tcPr>
            <w:tcW w:w="7930" w:type="dxa"/>
            <w:vAlign w:val="center"/>
          </w:tcPr>
          <w:p w14:paraId="11404D68" w14:textId="77777777" w:rsidR="007A4BB2" w:rsidRPr="000247A8" w:rsidRDefault="007A4BB2">
            <w:pPr>
              <w:pStyle w:val="TableText"/>
            </w:pPr>
            <w:r w:rsidRPr="000247A8">
              <w:t>Create/Edit Authorization-Control Points Continued</w:t>
            </w:r>
          </w:p>
        </w:tc>
      </w:tr>
      <w:tr w:rsidR="007A4BB2" w:rsidRPr="000247A8" w14:paraId="21E4B0CF" w14:textId="77777777">
        <w:tc>
          <w:tcPr>
            <w:tcW w:w="1628" w:type="dxa"/>
            <w:vAlign w:val="center"/>
          </w:tcPr>
          <w:p w14:paraId="1E327388" w14:textId="77777777" w:rsidR="007A4BB2" w:rsidRPr="000247A8" w:rsidRDefault="007A4BB2">
            <w:pPr>
              <w:pStyle w:val="TableText"/>
            </w:pPr>
            <w:r w:rsidRPr="000247A8">
              <w:t>PRCEAU1</w:t>
            </w:r>
          </w:p>
        </w:tc>
        <w:tc>
          <w:tcPr>
            <w:tcW w:w="7930" w:type="dxa"/>
            <w:vAlign w:val="center"/>
          </w:tcPr>
          <w:p w14:paraId="1086E3FA" w14:textId="77777777" w:rsidR="007A4BB2" w:rsidRPr="000247A8" w:rsidRDefault="007A4BB2">
            <w:pPr>
              <w:pStyle w:val="TableText"/>
            </w:pPr>
            <w:r w:rsidRPr="000247A8">
              <w:t xml:space="preserve">Authorization Edits </w:t>
            </w:r>
          </w:p>
        </w:tc>
      </w:tr>
      <w:tr w:rsidR="007A4BB2" w:rsidRPr="000247A8" w14:paraId="4A009C0F" w14:textId="77777777">
        <w:tc>
          <w:tcPr>
            <w:tcW w:w="1628" w:type="dxa"/>
            <w:vAlign w:val="center"/>
          </w:tcPr>
          <w:p w14:paraId="5D5FB782" w14:textId="77777777" w:rsidR="007A4BB2" w:rsidRPr="000247A8" w:rsidRDefault="007A4BB2">
            <w:pPr>
              <w:pStyle w:val="TableText"/>
            </w:pPr>
            <w:r w:rsidRPr="000247A8">
              <w:t>PRCEBAL</w:t>
            </w:r>
          </w:p>
        </w:tc>
        <w:tc>
          <w:tcPr>
            <w:tcW w:w="7930" w:type="dxa"/>
            <w:vAlign w:val="center"/>
          </w:tcPr>
          <w:p w14:paraId="3C0FECEA" w14:textId="77777777" w:rsidR="007A4BB2" w:rsidRPr="000247A8" w:rsidRDefault="007A4BB2">
            <w:pPr>
              <w:pStyle w:val="TableText"/>
            </w:pPr>
            <w:r w:rsidRPr="000247A8">
              <w:t>Display Balances</w:t>
            </w:r>
          </w:p>
        </w:tc>
      </w:tr>
      <w:tr w:rsidR="007A4BB2" w:rsidRPr="000247A8" w14:paraId="2077E8A4" w14:textId="77777777">
        <w:tc>
          <w:tcPr>
            <w:tcW w:w="1628" w:type="dxa"/>
            <w:vAlign w:val="center"/>
          </w:tcPr>
          <w:p w14:paraId="146FB721" w14:textId="77777777" w:rsidR="007A4BB2" w:rsidRPr="000247A8" w:rsidRDefault="007A4BB2">
            <w:pPr>
              <w:pStyle w:val="TableText"/>
            </w:pPr>
            <w:r w:rsidRPr="000247A8">
              <w:t>PRCEBL</w:t>
            </w:r>
          </w:p>
        </w:tc>
        <w:tc>
          <w:tcPr>
            <w:tcW w:w="7930" w:type="dxa"/>
            <w:vAlign w:val="center"/>
          </w:tcPr>
          <w:p w14:paraId="1CD13200" w14:textId="77777777" w:rsidR="007A4BB2" w:rsidRPr="000247A8" w:rsidRDefault="007A4BB2">
            <w:pPr>
              <w:pStyle w:val="TableText"/>
            </w:pPr>
            <w:r w:rsidRPr="000247A8">
              <w:t>Bulletin For Remaining Obligation Balance Notification</w:t>
            </w:r>
          </w:p>
        </w:tc>
      </w:tr>
      <w:tr w:rsidR="007A4BB2" w:rsidRPr="000247A8" w14:paraId="4C848D32" w14:textId="77777777">
        <w:tc>
          <w:tcPr>
            <w:tcW w:w="1628" w:type="dxa"/>
            <w:vAlign w:val="center"/>
          </w:tcPr>
          <w:p w14:paraId="3324AFB9" w14:textId="77777777" w:rsidR="007A4BB2" w:rsidRPr="000247A8" w:rsidRDefault="007A4BB2">
            <w:pPr>
              <w:pStyle w:val="TableText"/>
            </w:pPr>
            <w:r w:rsidRPr="000247A8">
              <w:t>PRCECAL</w:t>
            </w:r>
          </w:p>
        </w:tc>
        <w:tc>
          <w:tcPr>
            <w:tcW w:w="7930" w:type="dxa"/>
            <w:vAlign w:val="center"/>
          </w:tcPr>
          <w:p w14:paraId="21762560" w14:textId="77777777" w:rsidR="007A4BB2" w:rsidRPr="000247A8" w:rsidRDefault="007A4BB2">
            <w:pPr>
              <w:pStyle w:val="TableText"/>
            </w:pPr>
            <w:r w:rsidRPr="000247A8">
              <w:t xml:space="preserve">Recalculate Authorization Balances </w:t>
            </w:r>
          </w:p>
        </w:tc>
      </w:tr>
      <w:tr w:rsidR="007A4BB2" w:rsidRPr="000247A8" w14:paraId="26F0A02D" w14:textId="77777777">
        <w:tc>
          <w:tcPr>
            <w:tcW w:w="1628" w:type="dxa"/>
            <w:vAlign w:val="center"/>
          </w:tcPr>
          <w:p w14:paraId="14298F48" w14:textId="77777777" w:rsidR="007A4BB2" w:rsidRPr="000247A8" w:rsidRDefault="007A4BB2">
            <w:pPr>
              <w:pStyle w:val="TableText"/>
            </w:pPr>
            <w:r w:rsidRPr="000247A8">
              <w:lastRenderedPageBreak/>
              <w:t>PRCECALL</w:t>
            </w:r>
          </w:p>
        </w:tc>
        <w:tc>
          <w:tcPr>
            <w:tcW w:w="7930" w:type="dxa"/>
            <w:vAlign w:val="center"/>
          </w:tcPr>
          <w:p w14:paraId="196A8803" w14:textId="77777777" w:rsidR="007A4BB2" w:rsidRPr="000247A8" w:rsidRDefault="007A4BB2">
            <w:pPr>
              <w:pStyle w:val="TableText"/>
            </w:pPr>
            <w:r w:rsidRPr="000247A8">
              <w:t xml:space="preserve">Recalculation For All Obligations </w:t>
            </w:r>
          </w:p>
        </w:tc>
      </w:tr>
      <w:tr w:rsidR="007A4BB2" w:rsidRPr="000247A8" w14:paraId="5CD1EC15" w14:textId="77777777">
        <w:tc>
          <w:tcPr>
            <w:tcW w:w="1628" w:type="dxa"/>
            <w:vAlign w:val="center"/>
          </w:tcPr>
          <w:p w14:paraId="783DA3F4" w14:textId="77777777" w:rsidR="007A4BB2" w:rsidRPr="000247A8" w:rsidRDefault="007A4BB2">
            <w:pPr>
              <w:pStyle w:val="TableText"/>
            </w:pPr>
            <w:bookmarkStart w:id="446" w:name="PRC152_a"/>
            <w:bookmarkEnd w:id="446"/>
            <w:r w:rsidRPr="000247A8">
              <w:t>PRCEDRE</w:t>
            </w:r>
          </w:p>
        </w:tc>
        <w:tc>
          <w:tcPr>
            <w:tcW w:w="7930" w:type="dxa"/>
            <w:vAlign w:val="center"/>
          </w:tcPr>
          <w:p w14:paraId="6FC7BE06" w14:textId="77777777" w:rsidR="007A4BB2" w:rsidRPr="000247A8" w:rsidRDefault="007A4BB2">
            <w:pPr>
              <w:pStyle w:val="TableText"/>
            </w:pPr>
            <w:r w:rsidRPr="000247A8">
              <w:t xml:space="preserve">Enter/Edit Daily Record </w:t>
            </w:r>
          </w:p>
        </w:tc>
      </w:tr>
      <w:tr w:rsidR="007A4BB2" w:rsidRPr="000247A8" w14:paraId="74CE92BE" w14:textId="77777777">
        <w:tc>
          <w:tcPr>
            <w:tcW w:w="1628" w:type="dxa"/>
            <w:vAlign w:val="center"/>
          </w:tcPr>
          <w:p w14:paraId="7C5ABDDD" w14:textId="77777777" w:rsidR="007A4BB2" w:rsidRPr="000247A8" w:rsidRDefault="007A4BB2">
            <w:pPr>
              <w:pStyle w:val="TableText"/>
            </w:pPr>
            <w:r w:rsidRPr="000247A8">
              <w:t>PRCEDRE0</w:t>
            </w:r>
          </w:p>
        </w:tc>
        <w:tc>
          <w:tcPr>
            <w:tcW w:w="7930" w:type="dxa"/>
            <w:vAlign w:val="center"/>
          </w:tcPr>
          <w:p w14:paraId="4032B821" w14:textId="77777777" w:rsidR="007A4BB2" w:rsidRPr="000247A8" w:rsidRDefault="007A4BB2">
            <w:pPr>
              <w:pStyle w:val="TableText"/>
            </w:pPr>
            <w:r w:rsidRPr="000247A8">
              <w:t xml:space="preserve">Enter/Edit Daily Record Cont </w:t>
            </w:r>
          </w:p>
        </w:tc>
      </w:tr>
      <w:tr w:rsidR="007A4BB2" w:rsidRPr="000247A8" w14:paraId="15FE6041" w14:textId="77777777">
        <w:tc>
          <w:tcPr>
            <w:tcW w:w="1628" w:type="dxa"/>
            <w:vAlign w:val="center"/>
          </w:tcPr>
          <w:p w14:paraId="33E06B2D" w14:textId="77777777" w:rsidR="007A4BB2" w:rsidRPr="000247A8" w:rsidRDefault="007A4BB2">
            <w:pPr>
              <w:pStyle w:val="TableText"/>
            </w:pPr>
            <w:r w:rsidRPr="000247A8">
              <w:t>PRCEDRE1</w:t>
            </w:r>
          </w:p>
        </w:tc>
        <w:tc>
          <w:tcPr>
            <w:tcW w:w="7930" w:type="dxa"/>
            <w:vAlign w:val="center"/>
          </w:tcPr>
          <w:p w14:paraId="437C6368" w14:textId="77777777" w:rsidR="007A4BB2" w:rsidRPr="000247A8" w:rsidRDefault="007A4BB2">
            <w:pPr>
              <w:pStyle w:val="TableText"/>
            </w:pPr>
            <w:r w:rsidRPr="000247A8">
              <w:t xml:space="preserve">Edit Daily Record </w:t>
            </w:r>
          </w:p>
        </w:tc>
      </w:tr>
      <w:tr w:rsidR="007A4BB2" w:rsidRPr="000247A8" w14:paraId="7507D378" w14:textId="77777777">
        <w:tc>
          <w:tcPr>
            <w:tcW w:w="1628" w:type="dxa"/>
            <w:vAlign w:val="center"/>
          </w:tcPr>
          <w:p w14:paraId="5ABF5E6D" w14:textId="77777777" w:rsidR="007A4BB2" w:rsidRPr="000247A8" w:rsidRDefault="007A4BB2">
            <w:pPr>
              <w:pStyle w:val="TableText"/>
            </w:pPr>
            <w:r w:rsidRPr="000247A8">
              <w:t>PRCEFIS</w:t>
            </w:r>
          </w:p>
        </w:tc>
        <w:tc>
          <w:tcPr>
            <w:tcW w:w="7930" w:type="dxa"/>
            <w:vAlign w:val="center"/>
          </w:tcPr>
          <w:p w14:paraId="7A965A01" w14:textId="77777777" w:rsidR="007A4BB2" w:rsidRPr="000247A8" w:rsidRDefault="007A4BB2">
            <w:pPr>
              <w:pStyle w:val="TableText"/>
            </w:pPr>
            <w:r w:rsidRPr="000247A8">
              <w:t xml:space="preserve">Fiscal Utilities </w:t>
            </w:r>
          </w:p>
        </w:tc>
      </w:tr>
      <w:tr w:rsidR="007A4BB2" w:rsidRPr="000247A8" w14:paraId="1A0CBA68" w14:textId="77777777">
        <w:tc>
          <w:tcPr>
            <w:tcW w:w="1628" w:type="dxa"/>
            <w:vAlign w:val="center"/>
          </w:tcPr>
          <w:p w14:paraId="48488D37" w14:textId="77777777" w:rsidR="007A4BB2" w:rsidRPr="000247A8" w:rsidRDefault="007A4BB2">
            <w:pPr>
              <w:pStyle w:val="TableText"/>
            </w:pPr>
            <w:r w:rsidRPr="000247A8">
              <w:t>PRCEFIS1</w:t>
            </w:r>
          </w:p>
        </w:tc>
        <w:tc>
          <w:tcPr>
            <w:tcW w:w="7930" w:type="dxa"/>
            <w:vAlign w:val="center"/>
          </w:tcPr>
          <w:p w14:paraId="225E631B" w14:textId="77777777" w:rsidR="007A4BB2" w:rsidRPr="000247A8" w:rsidRDefault="007A4BB2">
            <w:pPr>
              <w:pStyle w:val="TableText"/>
            </w:pPr>
            <w:r w:rsidRPr="000247A8">
              <w:t>Return 1358 To Service</w:t>
            </w:r>
          </w:p>
        </w:tc>
      </w:tr>
      <w:tr w:rsidR="007A4BB2" w:rsidRPr="000247A8" w14:paraId="26660E2E" w14:textId="77777777">
        <w:tc>
          <w:tcPr>
            <w:tcW w:w="1628" w:type="dxa"/>
            <w:vAlign w:val="center"/>
          </w:tcPr>
          <w:p w14:paraId="7557F913" w14:textId="77777777" w:rsidR="007A4BB2" w:rsidRPr="000247A8" w:rsidRDefault="007A4BB2">
            <w:pPr>
              <w:pStyle w:val="TableText"/>
            </w:pPr>
            <w:r w:rsidRPr="000247A8">
              <w:t>PRCEFIS4</w:t>
            </w:r>
          </w:p>
        </w:tc>
        <w:tc>
          <w:tcPr>
            <w:tcW w:w="7930" w:type="dxa"/>
            <w:vAlign w:val="center"/>
          </w:tcPr>
          <w:p w14:paraId="4AFB512D" w14:textId="77777777" w:rsidR="007A4BB2" w:rsidRPr="000247A8" w:rsidRDefault="007A4BB2">
            <w:pPr>
              <w:pStyle w:val="TableText"/>
            </w:pPr>
            <w:r w:rsidRPr="000247A8">
              <w:t xml:space="preserve">Post Liquidation While In Code Sheet Module   </w:t>
            </w:r>
          </w:p>
        </w:tc>
      </w:tr>
      <w:tr w:rsidR="007A4BB2" w:rsidRPr="000247A8" w14:paraId="5C8E6DDE" w14:textId="77777777">
        <w:tc>
          <w:tcPr>
            <w:tcW w:w="1628" w:type="dxa"/>
            <w:vAlign w:val="center"/>
          </w:tcPr>
          <w:p w14:paraId="343AC497" w14:textId="77777777" w:rsidR="007A4BB2" w:rsidRPr="000247A8" w:rsidRDefault="007A4BB2">
            <w:pPr>
              <w:pStyle w:val="TableText"/>
            </w:pPr>
            <w:r w:rsidRPr="000247A8">
              <w:t>PRCEFIS5</w:t>
            </w:r>
          </w:p>
        </w:tc>
        <w:tc>
          <w:tcPr>
            <w:tcW w:w="7930" w:type="dxa"/>
            <w:vAlign w:val="center"/>
          </w:tcPr>
          <w:p w14:paraId="4D94B271" w14:textId="77777777" w:rsidR="007A4BB2" w:rsidRPr="000247A8" w:rsidRDefault="007A4BB2">
            <w:pPr>
              <w:pStyle w:val="TableText"/>
            </w:pPr>
            <w:r w:rsidRPr="000247A8">
              <w:t xml:space="preserve">Display 1358 Transactions </w:t>
            </w:r>
          </w:p>
        </w:tc>
      </w:tr>
      <w:tr w:rsidR="007A4BB2" w:rsidRPr="000247A8" w14:paraId="73AA9C77" w14:textId="77777777">
        <w:tc>
          <w:tcPr>
            <w:tcW w:w="1628" w:type="dxa"/>
            <w:vAlign w:val="center"/>
          </w:tcPr>
          <w:p w14:paraId="5F19CF2A" w14:textId="77777777" w:rsidR="007A4BB2" w:rsidRPr="000247A8" w:rsidRDefault="007A4BB2">
            <w:pPr>
              <w:pStyle w:val="TableText"/>
            </w:pPr>
            <w:r w:rsidRPr="000247A8">
              <w:t>PRCELIQ</w:t>
            </w:r>
          </w:p>
        </w:tc>
        <w:tc>
          <w:tcPr>
            <w:tcW w:w="7930" w:type="dxa"/>
            <w:vAlign w:val="center"/>
          </w:tcPr>
          <w:p w14:paraId="7C2D5F36" w14:textId="77777777" w:rsidR="007A4BB2" w:rsidRPr="000247A8" w:rsidRDefault="007A4BB2">
            <w:pPr>
              <w:pStyle w:val="TableText"/>
            </w:pPr>
            <w:r w:rsidRPr="000247A8">
              <w:t xml:space="preserve">Liquidate 1358 </w:t>
            </w:r>
          </w:p>
        </w:tc>
      </w:tr>
      <w:tr w:rsidR="001B55C0" w:rsidRPr="000247A8" w14:paraId="0B648001" w14:textId="77777777" w:rsidTr="001B55C0">
        <w:tblPrEx>
          <w:tblCellMar>
            <w:left w:w="0" w:type="dxa"/>
            <w:right w:w="0" w:type="dxa"/>
          </w:tblCellMar>
          <w:tblLook w:val="04A0" w:firstRow="1" w:lastRow="0" w:firstColumn="1" w:lastColumn="0" w:noHBand="0" w:noVBand="1"/>
        </w:tblPrEx>
        <w:trPr>
          <w:trHeight w:val="100"/>
        </w:trPr>
        <w:tc>
          <w:tcPr>
            <w:tcW w:w="1628" w:type="dxa"/>
            <w:tcMar>
              <w:top w:w="0" w:type="dxa"/>
              <w:left w:w="108" w:type="dxa"/>
              <w:bottom w:w="0" w:type="dxa"/>
              <w:right w:w="108" w:type="dxa"/>
            </w:tcMar>
            <w:hideMark/>
          </w:tcPr>
          <w:p w14:paraId="73417930" w14:textId="77777777" w:rsidR="001B55C0" w:rsidRPr="000247A8" w:rsidRDefault="001B55C0">
            <w:pPr>
              <w:pStyle w:val="Default"/>
              <w:rPr>
                <w:color w:val="auto"/>
                <w:sz w:val="22"/>
                <w:szCs w:val="22"/>
              </w:rPr>
            </w:pPr>
            <w:r w:rsidRPr="000247A8">
              <w:rPr>
                <w:color w:val="auto"/>
                <w:sz w:val="22"/>
                <w:szCs w:val="22"/>
              </w:rPr>
              <w:t>PRCEMOA</w:t>
            </w:r>
          </w:p>
        </w:tc>
        <w:tc>
          <w:tcPr>
            <w:tcW w:w="7930" w:type="dxa"/>
            <w:tcMar>
              <w:top w:w="0" w:type="dxa"/>
              <w:left w:w="108" w:type="dxa"/>
              <w:bottom w:w="0" w:type="dxa"/>
              <w:right w:w="108" w:type="dxa"/>
            </w:tcMar>
            <w:hideMark/>
          </w:tcPr>
          <w:p w14:paraId="31D31F4C" w14:textId="77777777" w:rsidR="001B55C0" w:rsidRPr="000247A8" w:rsidRDefault="001B55C0">
            <w:pPr>
              <w:pStyle w:val="Default"/>
              <w:rPr>
                <w:color w:val="auto"/>
                <w:sz w:val="22"/>
                <w:szCs w:val="22"/>
              </w:rPr>
            </w:pPr>
            <w:r w:rsidRPr="000247A8">
              <w:rPr>
                <w:color w:val="auto"/>
                <w:sz w:val="22"/>
                <w:szCs w:val="22"/>
              </w:rPr>
              <w:t>1358 APIs</w:t>
            </w:r>
          </w:p>
        </w:tc>
      </w:tr>
      <w:tr w:rsidR="007A4BB2" w:rsidRPr="000247A8" w14:paraId="427CB4A1" w14:textId="77777777">
        <w:tc>
          <w:tcPr>
            <w:tcW w:w="1628" w:type="dxa"/>
            <w:vAlign w:val="center"/>
          </w:tcPr>
          <w:p w14:paraId="298F4E3A" w14:textId="77777777" w:rsidR="007A4BB2" w:rsidRPr="000247A8" w:rsidRDefault="007A4BB2">
            <w:pPr>
              <w:pStyle w:val="TableText"/>
            </w:pPr>
            <w:r w:rsidRPr="000247A8">
              <w:t>PRCEN</w:t>
            </w:r>
          </w:p>
        </w:tc>
        <w:tc>
          <w:tcPr>
            <w:tcW w:w="7930" w:type="dxa"/>
            <w:vAlign w:val="center"/>
          </w:tcPr>
          <w:p w14:paraId="79B8D2D2" w14:textId="77777777" w:rsidR="007A4BB2" w:rsidRPr="000247A8" w:rsidRDefault="007A4BB2">
            <w:pPr>
              <w:pStyle w:val="TableText"/>
            </w:pPr>
            <w:r w:rsidRPr="000247A8">
              <w:t xml:space="preserve">Enter/Edit 1358 </w:t>
            </w:r>
          </w:p>
        </w:tc>
      </w:tr>
      <w:tr w:rsidR="007A4BB2" w:rsidRPr="000247A8" w14:paraId="4AD05655" w14:textId="77777777">
        <w:tc>
          <w:tcPr>
            <w:tcW w:w="1628" w:type="dxa"/>
            <w:vAlign w:val="center"/>
          </w:tcPr>
          <w:p w14:paraId="452A6585" w14:textId="77777777" w:rsidR="007A4BB2" w:rsidRPr="000247A8" w:rsidRDefault="007A4BB2">
            <w:pPr>
              <w:pStyle w:val="TableText"/>
            </w:pPr>
            <w:r w:rsidRPr="000247A8">
              <w:t>PRCEOB</w:t>
            </w:r>
          </w:p>
        </w:tc>
        <w:tc>
          <w:tcPr>
            <w:tcW w:w="7930" w:type="dxa"/>
            <w:vAlign w:val="center"/>
          </w:tcPr>
          <w:p w14:paraId="068581C7" w14:textId="77777777" w:rsidR="007A4BB2" w:rsidRPr="000247A8" w:rsidRDefault="007A4BB2">
            <w:pPr>
              <w:pStyle w:val="TableText"/>
            </w:pPr>
            <w:r w:rsidRPr="000247A8">
              <w:t xml:space="preserve">1358 Obligation </w:t>
            </w:r>
          </w:p>
        </w:tc>
      </w:tr>
      <w:tr w:rsidR="007A4BB2" w:rsidRPr="000247A8" w14:paraId="1A4C0FCB" w14:textId="77777777">
        <w:tc>
          <w:tcPr>
            <w:tcW w:w="1628" w:type="dxa"/>
            <w:vAlign w:val="center"/>
          </w:tcPr>
          <w:p w14:paraId="358CC6B5" w14:textId="77777777" w:rsidR="007A4BB2" w:rsidRPr="000247A8" w:rsidRDefault="007A4BB2">
            <w:pPr>
              <w:pStyle w:val="TableText"/>
            </w:pPr>
            <w:r w:rsidRPr="000247A8">
              <w:t>PRCEOB1</w:t>
            </w:r>
          </w:p>
        </w:tc>
        <w:tc>
          <w:tcPr>
            <w:tcW w:w="7930" w:type="dxa"/>
            <w:vAlign w:val="center"/>
          </w:tcPr>
          <w:p w14:paraId="74AFE0B2" w14:textId="77777777" w:rsidR="007A4BB2" w:rsidRPr="000247A8" w:rsidRDefault="007A4BB2">
            <w:pPr>
              <w:pStyle w:val="TableText"/>
            </w:pPr>
            <w:r w:rsidRPr="000247A8">
              <w:t xml:space="preserve">Subroutines For PRCEOB </w:t>
            </w:r>
          </w:p>
        </w:tc>
      </w:tr>
      <w:tr w:rsidR="007A4BB2" w:rsidRPr="000247A8" w14:paraId="23DDF7C7" w14:textId="77777777">
        <w:tc>
          <w:tcPr>
            <w:tcW w:w="1628" w:type="dxa"/>
            <w:vAlign w:val="center"/>
          </w:tcPr>
          <w:p w14:paraId="73068D6C" w14:textId="77777777" w:rsidR="007A4BB2" w:rsidRPr="000247A8" w:rsidRDefault="007A4BB2">
            <w:pPr>
              <w:pStyle w:val="TableText"/>
            </w:pPr>
            <w:r w:rsidRPr="000247A8">
              <w:t>PRCEOPN</w:t>
            </w:r>
          </w:p>
        </w:tc>
        <w:tc>
          <w:tcPr>
            <w:tcW w:w="7930" w:type="dxa"/>
            <w:vAlign w:val="center"/>
          </w:tcPr>
          <w:p w14:paraId="5D6C6EA7" w14:textId="77777777" w:rsidR="007A4BB2" w:rsidRPr="000247A8" w:rsidRDefault="007A4BB2">
            <w:pPr>
              <w:pStyle w:val="TableText"/>
            </w:pPr>
            <w:r w:rsidRPr="000247A8">
              <w:t xml:space="preserve">List Open 1358's </w:t>
            </w:r>
          </w:p>
        </w:tc>
      </w:tr>
      <w:tr w:rsidR="007A4BB2" w:rsidRPr="000247A8" w14:paraId="7699162A" w14:textId="77777777">
        <w:tc>
          <w:tcPr>
            <w:tcW w:w="1628" w:type="dxa"/>
            <w:vAlign w:val="center"/>
          </w:tcPr>
          <w:p w14:paraId="1577517B" w14:textId="77777777" w:rsidR="007A4BB2" w:rsidRPr="000247A8" w:rsidRDefault="007A4BB2">
            <w:pPr>
              <w:pStyle w:val="TableText"/>
            </w:pPr>
            <w:r w:rsidRPr="000247A8">
              <w:t>PRCESOE</w:t>
            </w:r>
          </w:p>
        </w:tc>
        <w:tc>
          <w:tcPr>
            <w:tcW w:w="7930" w:type="dxa"/>
            <w:vAlign w:val="center"/>
          </w:tcPr>
          <w:p w14:paraId="1D7D9A67" w14:textId="77777777" w:rsidR="007A4BB2" w:rsidRPr="000247A8" w:rsidRDefault="007A4BB2">
            <w:pPr>
              <w:pStyle w:val="TableText"/>
            </w:pPr>
            <w:r w:rsidRPr="000247A8">
              <w:t xml:space="preserve">1358 Obligation </w:t>
            </w:r>
          </w:p>
        </w:tc>
      </w:tr>
      <w:tr w:rsidR="007A4BB2" w:rsidRPr="000247A8" w14:paraId="6C50BF63" w14:textId="77777777">
        <w:tc>
          <w:tcPr>
            <w:tcW w:w="1628" w:type="dxa"/>
            <w:vAlign w:val="center"/>
          </w:tcPr>
          <w:p w14:paraId="69F444AA" w14:textId="77777777" w:rsidR="007A4BB2" w:rsidRPr="000247A8" w:rsidRDefault="007A4BB2">
            <w:pPr>
              <w:pStyle w:val="TableText"/>
            </w:pPr>
            <w:r w:rsidRPr="000247A8">
              <w:t>PRCESOE1</w:t>
            </w:r>
          </w:p>
        </w:tc>
        <w:tc>
          <w:tcPr>
            <w:tcW w:w="7930" w:type="dxa"/>
            <w:vAlign w:val="center"/>
          </w:tcPr>
          <w:p w14:paraId="5AFB0DE4" w14:textId="77777777" w:rsidR="007A4BB2" w:rsidRPr="000247A8" w:rsidRDefault="007A4BB2">
            <w:pPr>
              <w:pStyle w:val="TableText"/>
            </w:pPr>
            <w:r w:rsidRPr="000247A8">
              <w:t xml:space="preserve">1358 Obligation Utilities  </w:t>
            </w:r>
          </w:p>
        </w:tc>
      </w:tr>
      <w:tr w:rsidR="007A4BB2" w:rsidRPr="000247A8" w14:paraId="2BBD9C8D" w14:textId="77777777">
        <w:tc>
          <w:tcPr>
            <w:tcW w:w="1628" w:type="dxa"/>
            <w:vAlign w:val="center"/>
          </w:tcPr>
          <w:p w14:paraId="70CB37D1" w14:textId="77777777" w:rsidR="007A4BB2" w:rsidRPr="000247A8" w:rsidRDefault="007A4BB2">
            <w:pPr>
              <w:pStyle w:val="TableText"/>
            </w:pPr>
            <w:r w:rsidRPr="000247A8">
              <w:t>PRCESOE2</w:t>
            </w:r>
          </w:p>
        </w:tc>
        <w:tc>
          <w:tcPr>
            <w:tcW w:w="7930" w:type="dxa"/>
            <w:vAlign w:val="center"/>
          </w:tcPr>
          <w:p w14:paraId="3F293AB2" w14:textId="77777777" w:rsidR="007A4BB2" w:rsidRPr="000247A8" w:rsidRDefault="007A4BB2">
            <w:pPr>
              <w:pStyle w:val="TableText"/>
            </w:pPr>
            <w:r w:rsidRPr="000247A8">
              <w:t xml:space="preserve">Continuation Of 1358 Obligation </w:t>
            </w:r>
          </w:p>
        </w:tc>
      </w:tr>
      <w:tr w:rsidR="007A4BB2" w:rsidRPr="000247A8" w14:paraId="4071E912" w14:textId="77777777">
        <w:tc>
          <w:tcPr>
            <w:tcW w:w="1628" w:type="dxa"/>
            <w:vAlign w:val="center"/>
          </w:tcPr>
          <w:p w14:paraId="242B978E" w14:textId="77777777" w:rsidR="007A4BB2" w:rsidRPr="000247A8" w:rsidRDefault="007A4BB2">
            <w:pPr>
              <w:pStyle w:val="TableText"/>
            </w:pPr>
            <w:r w:rsidRPr="000247A8">
              <w:t>PRCESOM</w:t>
            </w:r>
          </w:p>
        </w:tc>
        <w:tc>
          <w:tcPr>
            <w:tcW w:w="7930" w:type="dxa"/>
            <w:vAlign w:val="center"/>
          </w:tcPr>
          <w:p w14:paraId="3761DD41" w14:textId="77777777" w:rsidR="007A4BB2" w:rsidRPr="000247A8" w:rsidRDefault="007A4BB2">
            <w:pPr>
              <w:pStyle w:val="TableText"/>
            </w:pPr>
            <w:r w:rsidRPr="000247A8">
              <w:t xml:space="preserve">Continuation Of 1358 Adjust Obligation PRCEADJ1 </w:t>
            </w:r>
          </w:p>
        </w:tc>
      </w:tr>
    </w:tbl>
    <w:p w14:paraId="6D0724F0" w14:textId="77777777" w:rsidR="007A4BB2" w:rsidRPr="000247A8" w:rsidRDefault="007A4BB2">
      <w:pPr>
        <w:pStyle w:val="BodyText"/>
      </w:pPr>
    </w:p>
    <w:p w14:paraId="4620FD61" w14:textId="12F79A9F" w:rsidR="007A4BB2" w:rsidRPr="000247A8" w:rsidRDefault="007A4BB2" w:rsidP="000F2770">
      <w:pPr>
        <w:pStyle w:val="Caption"/>
      </w:pPr>
      <w:bookmarkStart w:id="447" w:name="_Ref95532779"/>
      <w:bookmarkStart w:id="448" w:name="_Ref95879057"/>
      <w:bookmarkStart w:id="449" w:name="_Toc8786692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w:t>
      </w:r>
      <w:r w:rsidR="00D03DAB">
        <w:rPr>
          <w:noProof/>
        </w:rPr>
        <w:fldChar w:fldCharType="end"/>
      </w:r>
      <w:bookmarkEnd w:id="447"/>
      <w:r w:rsidR="00064559" w:rsidRPr="000247A8">
        <w:t xml:space="preserve">. </w:t>
      </w:r>
      <w:r w:rsidRPr="000247A8">
        <w:t>List of Routines (PRCF5 - PRCFA)</w:t>
      </w:r>
      <w:bookmarkEnd w:id="448"/>
      <w:bookmarkEnd w:id="449"/>
    </w:p>
    <w:tbl>
      <w:tblPr>
        <w:tblW w:w="0" w:type="auto"/>
        <w:tblLook w:val="00A0" w:firstRow="1" w:lastRow="0" w:firstColumn="1" w:lastColumn="0" w:noHBand="0" w:noVBand="0"/>
      </w:tblPr>
      <w:tblGrid>
        <w:gridCol w:w="1621"/>
        <w:gridCol w:w="10"/>
        <w:gridCol w:w="7719"/>
      </w:tblGrid>
      <w:tr w:rsidR="007A4BB2" w:rsidRPr="000247A8" w14:paraId="3065FEC9" w14:textId="77777777">
        <w:trPr>
          <w:tblHeader/>
        </w:trPr>
        <w:tc>
          <w:tcPr>
            <w:tcW w:w="1628" w:type="dxa"/>
            <w:tcBorders>
              <w:top w:val="single" w:sz="4" w:space="0" w:color="auto"/>
              <w:left w:val="single" w:sz="4" w:space="0" w:color="auto"/>
              <w:bottom w:val="single" w:sz="4" w:space="0" w:color="auto"/>
            </w:tcBorders>
            <w:shd w:val="clear" w:color="auto" w:fill="E6E6E6"/>
            <w:vAlign w:val="center"/>
          </w:tcPr>
          <w:p w14:paraId="7AA5452E" w14:textId="77777777" w:rsidR="007A4BB2" w:rsidRPr="000247A8" w:rsidRDefault="007A4BB2">
            <w:pPr>
              <w:pStyle w:val="TableSubHeadLeft"/>
            </w:pPr>
            <w:r w:rsidRPr="000247A8">
              <w:t>Routine</w:t>
            </w:r>
          </w:p>
        </w:tc>
        <w:tc>
          <w:tcPr>
            <w:tcW w:w="7930" w:type="dxa"/>
            <w:gridSpan w:val="2"/>
            <w:tcBorders>
              <w:top w:val="single" w:sz="4" w:space="0" w:color="auto"/>
              <w:bottom w:val="single" w:sz="4" w:space="0" w:color="auto"/>
              <w:right w:val="single" w:sz="4" w:space="0" w:color="auto"/>
            </w:tcBorders>
            <w:shd w:val="clear" w:color="auto" w:fill="E6E6E6"/>
            <w:vAlign w:val="center"/>
          </w:tcPr>
          <w:p w14:paraId="315BF8D6" w14:textId="77777777" w:rsidR="007A4BB2" w:rsidRPr="000247A8" w:rsidRDefault="007A4BB2">
            <w:pPr>
              <w:pStyle w:val="TableSubHeadLeft"/>
            </w:pPr>
            <w:r w:rsidRPr="000247A8">
              <w:t>Description</w:t>
            </w:r>
          </w:p>
        </w:tc>
      </w:tr>
      <w:tr w:rsidR="007A4BB2" w:rsidRPr="000247A8" w14:paraId="17B2A889" w14:textId="77777777">
        <w:tc>
          <w:tcPr>
            <w:tcW w:w="1628" w:type="dxa"/>
            <w:tcBorders>
              <w:top w:val="single" w:sz="4" w:space="0" w:color="auto"/>
            </w:tcBorders>
            <w:vAlign w:val="center"/>
          </w:tcPr>
          <w:p w14:paraId="53EC4514" w14:textId="77777777" w:rsidR="007A4BB2" w:rsidRPr="000247A8" w:rsidRDefault="007A4BB2">
            <w:pPr>
              <w:pStyle w:val="TableText"/>
            </w:pPr>
            <w:r w:rsidRPr="000247A8">
              <w:t>PRCF58A</w:t>
            </w:r>
          </w:p>
        </w:tc>
        <w:tc>
          <w:tcPr>
            <w:tcW w:w="7930" w:type="dxa"/>
            <w:gridSpan w:val="2"/>
            <w:tcBorders>
              <w:top w:val="single" w:sz="4" w:space="0" w:color="auto"/>
            </w:tcBorders>
            <w:vAlign w:val="center"/>
          </w:tcPr>
          <w:p w14:paraId="2A22E4DC" w14:textId="77777777" w:rsidR="007A4BB2" w:rsidRPr="000247A8" w:rsidRDefault="007A4BB2">
            <w:pPr>
              <w:pStyle w:val="TableText"/>
            </w:pPr>
            <w:r w:rsidRPr="000247A8">
              <w:t>Process 1358 Adjustment</w:t>
            </w:r>
          </w:p>
        </w:tc>
      </w:tr>
      <w:tr w:rsidR="007A4BB2" w:rsidRPr="000247A8" w14:paraId="1BEB67EA" w14:textId="77777777">
        <w:tc>
          <w:tcPr>
            <w:tcW w:w="1628" w:type="dxa"/>
            <w:vAlign w:val="center"/>
          </w:tcPr>
          <w:p w14:paraId="3BF856BA" w14:textId="77777777" w:rsidR="007A4BB2" w:rsidRPr="000247A8" w:rsidRDefault="007A4BB2">
            <w:pPr>
              <w:pStyle w:val="TableText"/>
            </w:pPr>
            <w:r w:rsidRPr="000247A8">
              <w:t>PRCF58A1</w:t>
            </w:r>
          </w:p>
        </w:tc>
        <w:tc>
          <w:tcPr>
            <w:tcW w:w="7930" w:type="dxa"/>
            <w:gridSpan w:val="2"/>
            <w:vAlign w:val="center"/>
          </w:tcPr>
          <w:p w14:paraId="4123F7EF" w14:textId="77777777" w:rsidR="007A4BB2" w:rsidRPr="000247A8" w:rsidRDefault="007A4BB2">
            <w:pPr>
              <w:pStyle w:val="TableText"/>
            </w:pPr>
            <w:r w:rsidRPr="000247A8">
              <w:t>1358 Adjustment Continued</w:t>
            </w:r>
          </w:p>
        </w:tc>
      </w:tr>
      <w:tr w:rsidR="007A4BB2" w:rsidRPr="000247A8" w14:paraId="6F426E00" w14:textId="77777777">
        <w:tc>
          <w:tcPr>
            <w:tcW w:w="1628" w:type="dxa"/>
            <w:vAlign w:val="center"/>
          </w:tcPr>
          <w:p w14:paraId="30FE388D" w14:textId="77777777" w:rsidR="007A4BB2" w:rsidRPr="000247A8" w:rsidRDefault="007A4BB2">
            <w:pPr>
              <w:pStyle w:val="TableText"/>
            </w:pPr>
            <w:r w:rsidRPr="000247A8">
              <w:t>PRCF826</w:t>
            </w:r>
          </w:p>
        </w:tc>
        <w:tc>
          <w:tcPr>
            <w:tcW w:w="7930" w:type="dxa"/>
            <w:gridSpan w:val="2"/>
            <w:vAlign w:val="center"/>
          </w:tcPr>
          <w:p w14:paraId="23CC4A13" w14:textId="77777777" w:rsidR="007A4BB2" w:rsidRPr="000247A8" w:rsidRDefault="007A4BB2">
            <w:pPr>
              <w:pStyle w:val="TableText"/>
            </w:pPr>
            <w:r w:rsidRPr="000247A8">
              <w:t xml:space="preserve">826 Status Of Funds Rpt </w:t>
            </w:r>
          </w:p>
        </w:tc>
      </w:tr>
      <w:tr w:rsidR="007A4BB2" w:rsidRPr="000247A8" w14:paraId="5E2D7A5A" w14:textId="77777777">
        <w:tc>
          <w:tcPr>
            <w:tcW w:w="1628" w:type="dxa"/>
            <w:vAlign w:val="center"/>
          </w:tcPr>
          <w:p w14:paraId="6282F18E" w14:textId="77777777" w:rsidR="007A4BB2" w:rsidRPr="000247A8" w:rsidRDefault="007A4BB2">
            <w:pPr>
              <w:pStyle w:val="TableText"/>
            </w:pPr>
            <w:r w:rsidRPr="000247A8">
              <w:t>PRCFA8</w:t>
            </w:r>
          </w:p>
        </w:tc>
        <w:tc>
          <w:tcPr>
            <w:tcW w:w="7930" w:type="dxa"/>
            <w:gridSpan w:val="2"/>
            <w:vAlign w:val="center"/>
          </w:tcPr>
          <w:p w14:paraId="5479C2A8" w14:textId="77777777" w:rsidR="007A4BB2" w:rsidRPr="000247A8" w:rsidRDefault="007A4BB2">
            <w:pPr>
              <w:pStyle w:val="TableText"/>
            </w:pPr>
            <w:r w:rsidRPr="000247A8">
              <w:t xml:space="preserve">Process Receiving Reports </w:t>
            </w:r>
          </w:p>
        </w:tc>
      </w:tr>
      <w:tr w:rsidR="007A4BB2" w:rsidRPr="000247A8" w14:paraId="469CB651" w14:textId="77777777">
        <w:tc>
          <w:tcPr>
            <w:tcW w:w="1628" w:type="dxa"/>
            <w:vAlign w:val="center"/>
          </w:tcPr>
          <w:p w14:paraId="11BBA7F0" w14:textId="77777777" w:rsidR="007A4BB2" w:rsidRPr="000247A8" w:rsidRDefault="007A4BB2">
            <w:pPr>
              <w:pStyle w:val="TableText"/>
            </w:pPr>
            <w:r w:rsidRPr="000247A8">
              <w:t>PRCFA921</w:t>
            </w:r>
          </w:p>
        </w:tc>
        <w:tc>
          <w:tcPr>
            <w:tcW w:w="7930" w:type="dxa"/>
            <w:gridSpan w:val="2"/>
            <w:vAlign w:val="center"/>
          </w:tcPr>
          <w:p w14:paraId="67266279" w14:textId="77777777" w:rsidR="007A4BB2" w:rsidRPr="000247A8" w:rsidRDefault="007A4BB2">
            <w:pPr>
              <w:pStyle w:val="TableText"/>
            </w:pPr>
            <w:r w:rsidRPr="000247A8">
              <w:t xml:space="preserve">Routine To Display 921.00 Obligation Transaction </w:t>
            </w:r>
          </w:p>
        </w:tc>
      </w:tr>
      <w:tr w:rsidR="007A4BB2" w:rsidRPr="000247A8" w14:paraId="2AC78096" w14:textId="77777777">
        <w:tc>
          <w:tcPr>
            <w:tcW w:w="1628" w:type="dxa"/>
            <w:vAlign w:val="center"/>
          </w:tcPr>
          <w:p w14:paraId="050B0CA8" w14:textId="77777777" w:rsidR="007A4BB2" w:rsidRPr="000247A8" w:rsidRDefault="007A4BB2">
            <w:pPr>
              <w:pStyle w:val="TableText"/>
            </w:pPr>
            <w:r w:rsidRPr="000247A8">
              <w:t>PRCFA924</w:t>
            </w:r>
          </w:p>
        </w:tc>
        <w:tc>
          <w:tcPr>
            <w:tcW w:w="7930" w:type="dxa"/>
            <w:gridSpan w:val="2"/>
            <w:vAlign w:val="center"/>
          </w:tcPr>
          <w:p w14:paraId="13F14A99" w14:textId="77777777" w:rsidR="007A4BB2" w:rsidRPr="000247A8" w:rsidRDefault="007A4BB2">
            <w:pPr>
              <w:pStyle w:val="TableText"/>
            </w:pPr>
            <w:r w:rsidRPr="000247A8">
              <w:t xml:space="preserve">Routine To Display 924.00 Receiving Report Transaction </w:t>
            </w:r>
          </w:p>
        </w:tc>
      </w:tr>
      <w:tr w:rsidR="007A4BB2" w:rsidRPr="000247A8" w14:paraId="56FD2C33" w14:textId="77777777">
        <w:tc>
          <w:tcPr>
            <w:tcW w:w="1628" w:type="dxa"/>
            <w:vAlign w:val="center"/>
          </w:tcPr>
          <w:p w14:paraId="429CCC64" w14:textId="77777777" w:rsidR="007A4BB2" w:rsidRPr="000247A8" w:rsidRDefault="007A4BB2">
            <w:pPr>
              <w:pStyle w:val="TableText"/>
            </w:pPr>
            <w:r w:rsidRPr="000247A8">
              <w:t>PRCFAC</w:t>
            </w:r>
          </w:p>
        </w:tc>
        <w:tc>
          <w:tcPr>
            <w:tcW w:w="7930" w:type="dxa"/>
            <w:gridSpan w:val="2"/>
            <w:vAlign w:val="center"/>
          </w:tcPr>
          <w:p w14:paraId="1459E043" w14:textId="77777777" w:rsidR="007A4BB2" w:rsidRPr="000247A8" w:rsidRDefault="007A4BB2">
            <w:pPr>
              <w:pStyle w:val="TableText"/>
            </w:pPr>
            <w:r w:rsidRPr="000247A8">
              <w:t xml:space="preserve">Code Sheet Generator </w:t>
            </w:r>
          </w:p>
        </w:tc>
      </w:tr>
      <w:tr w:rsidR="007A4BB2" w:rsidRPr="000247A8" w14:paraId="20E93F9E" w14:textId="77777777">
        <w:tc>
          <w:tcPr>
            <w:tcW w:w="1628" w:type="dxa"/>
            <w:vAlign w:val="center"/>
          </w:tcPr>
          <w:p w14:paraId="499593C4" w14:textId="77777777" w:rsidR="007A4BB2" w:rsidRPr="000247A8" w:rsidRDefault="007A4BB2">
            <w:pPr>
              <w:pStyle w:val="TableText"/>
            </w:pPr>
            <w:r w:rsidRPr="000247A8">
              <w:t>PRCFAC0</w:t>
            </w:r>
          </w:p>
        </w:tc>
        <w:tc>
          <w:tcPr>
            <w:tcW w:w="7930" w:type="dxa"/>
            <w:gridSpan w:val="2"/>
            <w:vAlign w:val="center"/>
          </w:tcPr>
          <w:p w14:paraId="0A52ADFB" w14:textId="77777777" w:rsidR="007A4BB2" w:rsidRPr="000247A8" w:rsidRDefault="007A4BB2">
            <w:pPr>
              <w:pStyle w:val="TableText"/>
            </w:pPr>
            <w:r w:rsidRPr="000247A8">
              <w:t xml:space="preserve">Routine To Process Obligations </w:t>
            </w:r>
          </w:p>
        </w:tc>
      </w:tr>
      <w:tr w:rsidR="007A4BB2" w:rsidRPr="000247A8" w14:paraId="2BE9DF50" w14:textId="77777777">
        <w:tc>
          <w:tcPr>
            <w:tcW w:w="1628" w:type="dxa"/>
            <w:vAlign w:val="center"/>
          </w:tcPr>
          <w:p w14:paraId="2F3A442D" w14:textId="77777777" w:rsidR="007A4BB2" w:rsidRPr="000247A8" w:rsidRDefault="007A4BB2">
            <w:pPr>
              <w:pStyle w:val="TableText"/>
            </w:pPr>
            <w:r w:rsidRPr="000247A8">
              <w:t>PRCFAC01</w:t>
            </w:r>
          </w:p>
        </w:tc>
        <w:tc>
          <w:tcPr>
            <w:tcW w:w="7930" w:type="dxa"/>
            <w:gridSpan w:val="2"/>
            <w:vAlign w:val="center"/>
          </w:tcPr>
          <w:p w14:paraId="69563987" w14:textId="77777777" w:rsidR="007A4BB2" w:rsidRPr="000247A8" w:rsidRDefault="007A4BB2">
            <w:pPr>
              <w:pStyle w:val="TableText"/>
            </w:pPr>
            <w:r w:rsidRPr="000247A8">
              <w:t xml:space="preserve">Continuation Of Obligation Processing </w:t>
            </w:r>
          </w:p>
        </w:tc>
      </w:tr>
      <w:tr w:rsidR="007A4BB2" w:rsidRPr="000247A8" w14:paraId="03FE5702" w14:textId="77777777">
        <w:tc>
          <w:tcPr>
            <w:tcW w:w="1628" w:type="dxa"/>
            <w:vAlign w:val="center"/>
          </w:tcPr>
          <w:p w14:paraId="4628CFC9" w14:textId="77777777" w:rsidR="007A4BB2" w:rsidRPr="000247A8" w:rsidRDefault="007A4BB2">
            <w:pPr>
              <w:pStyle w:val="TableText"/>
            </w:pPr>
            <w:r w:rsidRPr="000247A8">
              <w:t>PRCFAC02</w:t>
            </w:r>
          </w:p>
        </w:tc>
        <w:tc>
          <w:tcPr>
            <w:tcW w:w="7930" w:type="dxa"/>
            <w:gridSpan w:val="2"/>
            <w:vAlign w:val="center"/>
          </w:tcPr>
          <w:p w14:paraId="26B8360D" w14:textId="77777777" w:rsidR="007A4BB2" w:rsidRPr="000247A8" w:rsidRDefault="007A4BB2">
            <w:pPr>
              <w:pStyle w:val="TableText"/>
            </w:pPr>
            <w:r w:rsidRPr="000247A8">
              <w:t>Continuation Of PRCFAC01</w:t>
            </w:r>
          </w:p>
        </w:tc>
      </w:tr>
      <w:tr w:rsidR="007A4BB2" w:rsidRPr="000247A8" w14:paraId="65480B7D" w14:textId="77777777">
        <w:tc>
          <w:tcPr>
            <w:tcW w:w="1628" w:type="dxa"/>
            <w:vAlign w:val="center"/>
          </w:tcPr>
          <w:p w14:paraId="4F5CA9BD" w14:textId="77777777" w:rsidR="007A4BB2" w:rsidRPr="000247A8" w:rsidRDefault="007A4BB2">
            <w:pPr>
              <w:pStyle w:val="TableText"/>
            </w:pPr>
            <w:r w:rsidRPr="000247A8">
              <w:t>PRCFAC0J</w:t>
            </w:r>
          </w:p>
        </w:tc>
        <w:tc>
          <w:tcPr>
            <w:tcW w:w="7930" w:type="dxa"/>
            <w:gridSpan w:val="2"/>
            <w:vAlign w:val="center"/>
          </w:tcPr>
          <w:p w14:paraId="30E89279" w14:textId="77777777" w:rsidR="007A4BB2" w:rsidRPr="000247A8" w:rsidRDefault="007A4BB2">
            <w:pPr>
              <w:pStyle w:val="TableText"/>
            </w:pPr>
            <w:r w:rsidRPr="000247A8">
              <w:t xml:space="preserve">Justification Display </w:t>
            </w:r>
          </w:p>
        </w:tc>
      </w:tr>
      <w:tr w:rsidR="007A4BB2" w:rsidRPr="000247A8" w14:paraId="66E887FE" w14:textId="77777777">
        <w:tc>
          <w:tcPr>
            <w:tcW w:w="1628" w:type="dxa"/>
            <w:vAlign w:val="center"/>
          </w:tcPr>
          <w:p w14:paraId="17EDAAF5" w14:textId="77777777" w:rsidR="007A4BB2" w:rsidRPr="000247A8" w:rsidRDefault="007A4BB2">
            <w:pPr>
              <w:pStyle w:val="TableText"/>
            </w:pPr>
            <w:r w:rsidRPr="000247A8">
              <w:t>PRCFAC1</w:t>
            </w:r>
          </w:p>
        </w:tc>
        <w:tc>
          <w:tcPr>
            <w:tcW w:w="7930" w:type="dxa"/>
            <w:gridSpan w:val="2"/>
            <w:vAlign w:val="center"/>
          </w:tcPr>
          <w:p w14:paraId="13C425BD" w14:textId="77777777" w:rsidR="007A4BB2" w:rsidRPr="000247A8" w:rsidRDefault="007A4BB2">
            <w:pPr>
              <w:pStyle w:val="TableText"/>
            </w:pPr>
            <w:r w:rsidRPr="000247A8">
              <w:t>Code Sheet Generator (Cont)</w:t>
            </w:r>
          </w:p>
        </w:tc>
      </w:tr>
      <w:tr w:rsidR="007A4BB2" w:rsidRPr="000247A8" w14:paraId="31B664E9" w14:textId="77777777">
        <w:tc>
          <w:tcPr>
            <w:tcW w:w="1628" w:type="dxa"/>
            <w:vAlign w:val="center"/>
          </w:tcPr>
          <w:p w14:paraId="01B60E4B" w14:textId="77777777" w:rsidR="007A4BB2" w:rsidRPr="000247A8" w:rsidRDefault="007A4BB2">
            <w:pPr>
              <w:pStyle w:val="TableText"/>
            </w:pPr>
            <w:r w:rsidRPr="000247A8">
              <w:t>PRCFAC2</w:t>
            </w:r>
          </w:p>
        </w:tc>
        <w:tc>
          <w:tcPr>
            <w:tcW w:w="7930" w:type="dxa"/>
            <w:gridSpan w:val="2"/>
            <w:vAlign w:val="center"/>
          </w:tcPr>
          <w:p w14:paraId="404EFFC1" w14:textId="77777777" w:rsidR="007A4BB2" w:rsidRPr="000247A8" w:rsidRDefault="007A4BB2">
            <w:pPr>
              <w:pStyle w:val="TableText"/>
            </w:pPr>
            <w:r w:rsidRPr="000247A8">
              <w:t xml:space="preserve">Process Receiving Reports </w:t>
            </w:r>
          </w:p>
        </w:tc>
      </w:tr>
      <w:tr w:rsidR="007A4BB2" w:rsidRPr="000247A8" w14:paraId="4E2FF9D9" w14:textId="77777777">
        <w:tc>
          <w:tcPr>
            <w:tcW w:w="1628" w:type="dxa"/>
            <w:vAlign w:val="center"/>
          </w:tcPr>
          <w:p w14:paraId="3D4A084D" w14:textId="77777777" w:rsidR="007A4BB2" w:rsidRPr="000247A8" w:rsidRDefault="007A4BB2">
            <w:pPr>
              <w:pStyle w:val="TableText"/>
            </w:pPr>
            <w:r w:rsidRPr="000247A8">
              <w:t>PRCFAC3</w:t>
            </w:r>
          </w:p>
        </w:tc>
        <w:tc>
          <w:tcPr>
            <w:tcW w:w="7930" w:type="dxa"/>
            <w:gridSpan w:val="2"/>
            <w:vAlign w:val="center"/>
          </w:tcPr>
          <w:p w14:paraId="5C2D3AA7" w14:textId="77777777" w:rsidR="007A4BB2" w:rsidRPr="000247A8" w:rsidRDefault="007A4BB2">
            <w:pPr>
              <w:pStyle w:val="TableText"/>
            </w:pPr>
            <w:r w:rsidRPr="000247A8">
              <w:t xml:space="preserve">Accounting Module </w:t>
            </w:r>
          </w:p>
        </w:tc>
      </w:tr>
      <w:tr w:rsidR="007A4BB2" w:rsidRPr="000247A8" w14:paraId="0EEF3C03" w14:textId="77777777">
        <w:tc>
          <w:tcPr>
            <w:tcW w:w="1628" w:type="dxa"/>
            <w:vAlign w:val="center"/>
          </w:tcPr>
          <w:p w14:paraId="2190EA3A" w14:textId="77777777" w:rsidR="007A4BB2" w:rsidRPr="000247A8" w:rsidRDefault="007A4BB2">
            <w:pPr>
              <w:pStyle w:val="TableText"/>
            </w:pPr>
            <w:r w:rsidRPr="000247A8">
              <w:t>PRCFAC31</w:t>
            </w:r>
          </w:p>
        </w:tc>
        <w:tc>
          <w:tcPr>
            <w:tcW w:w="7930" w:type="dxa"/>
            <w:gridSpan w:val="2"/>
            <w:vAlign w:val="center"/>
          </w:tcPr>
          <w:p w14:paraId="4F76783A" w14:textId="77777777" w:rsidR="007A4BB2" w:rsidRPr="000247A8" w:rsidRDefault="007A4BB2">
            <w:pPr>
              <w:pStyle w:val="TableText"/>
            </w:pPr>
            <w:r w:rsidRPr="000247A8">
              <w:t xml:space="preserve">Continuation Of Fiscal Vendor Edit </w:t>
            </w:r>
          </w:p>
        </w:tc>
      </w:tr>
      <w:tr w:rsidR="007A4BB2" w:rsidRPr="000247A8" w14:paraId="7706E613" w14:textId="77777777">
        <w:tc>
          <w:tcPr>
            <w:tcW w:w="1628" w:type="dxa"/>
            <w:vAlign w:val="center"/>
          </w:tcPr>
          <w:p w14:paraId="0ADE0AFF" w14:textId="77777777" w:rsidR="007A4BB2" w:rsidRPr="000247A8" w:rsidRDefault="007A4BB2">
            <w:pPr>
              <w:pStyle w:val="TableText"/>
            </w:pPr>
            <w:r w:rsidRPr="000247A8">
              <w:t>PRCFAC32</w:t>
            </w:r>
          </w:p>
        </w:tc>
        <w:tc>
          <w:tcPr>
            <w:tcW w:w="7930" w:type="dxa"/>
            <w:gridSpan w:val="2"/>
            <w:vAlign w:val="center"/>
          </w:tcPr>
          <w:p w14:paraId="03588C31" w14:textId="77777777" w:rsidR="007A4BB2" w:rsidRPr="000247A8" w:rsidRDefault="007A4BB2">
            <w:pPr>
              <w:pStyle w:val="TableText"/>
            </w:pPr>
            <w:r w:rsidRPr="000247A8">
              <w:t xml:space="preserve">Bulletin To Supply For Fiscal Vendor Add/Edit </w:t>
            </w:r>
          </w:p>
        </w:tc>
      </w:tr>
      <w:tr w:rsidR="007A4BB2" w:rsidRPr="000247A8" w14:paraId="4CC4F47C" w14:textId="77777777">
        <w:tc>
          <w:tcPr>
            <w:tcW w:w="1628" w:type="dxa"/>
            <w:vAlign w:val="center"/>
          </w:tcPr>
          <w:p w14:paraId="5EB56288" w14:textId="77777777" w:rsidR="007A4BB2" w:rsidRPr="000247A8" w:rsidRDefault="007A4BB2">
            <w:pPr>
              <w:pStyle w:val="TableText"/>
            </w:pPr>
            <w:r w:rsidRPr="000247A8">
              <w:lastRenderedPageBreak/>
              <w:t>PRCFAC4</w:t>
            </w:r>
          </w:p>
        </w:tc>
        <w:tc>
          <w:tcPr>
            <w:tcW w:w="7930" w:type="dxa"/>
            <w:gridSpan w:val="2"/>
            <w:vAlign w:val="center"/>
          </w:tcPr>
          <w:p w14:paraId="6F91F084" w14:textId="77777777" w:rsidR="007A4BB2" w:rsidRPr="000247A8" w:rsidRDefault="007A4BB2">
            <w:pPr>
              <w:pStyle w:val="TableText"/>
            </w:pPr>
            <w:r w:rsidRPr="000247A8">
              <w:t xml:space="preserve">Print PO Obligation History </w:t>
            </w:r>
          </w:p>
        </w:tc>
      </w:tr>
      <w:tr w:rsidR="007A4BB2" w:rsidRPr="000247A8" w14:paraId="5BCECE3A" w14:textId="77777777">
        <w:tc>
          <w:tcPr>
            <w:tcW w:w="1628" w:type="dxa"/>
            <w:vAlign w:val="center"/>
          </w:tcPr>
          <w:p w14:paraId="3AE40EB1" w14:textId="77777777" w:rsidR="007A4BB2" w:rsidRPr="000247A8" w:rsidRDefault="007A4BB2">
            <w:pPr>
              <w:pStyle w:val="TableText"/>
            </w:pPr>
            <w:r w:rsidRPr="000247A8">
              <w:t>PRCFAC5</w:t>
            </w:r>
          </w:p>
        </w:tc>
        <w:tc>
          <w:tcPr>
            <w:tcW w:w="7930" w:type="dxa"/>
            <w:gridSpan w:val="2"/>
            <w:vAlign w:val="center"/>
          </w:tcPr>
          <w:p w14:paraId="5A146761" w14:textId="77777777" w:rsidR="007A4BB2" w:rsidRPr="000247A8" w:rsidRDefault="007A4BB2">
            <w:pPr>
              <w:pStyle w:val="TableText"/>
            </w:pPr>
            <w:r w:rsidRPr="000247A8">
              <w:t xml:space="preserve">Reprint A Batch Or Transmission </w:t>
            </w:r>
          </w:p>
        </w:tc>
      </w:tr>
      <w:tr w:rsidR="007A4BB2" w:rsidRPr="000247A8" w14:paraId="034B8266" w14:textId="77777777">
        <w:tc>
          <w:tcPr>
            <w:tcW w:w="1628" w:type="dxa"/>
            <w:vAlign w:val="center"/>
          </w:tcPr>
          <w:p w14:paraId="27CA66AE" w14:textId="77777777" w:rsidR="007A4BB2" w:rsidRPr="000247A8" w:rsidRDefault="007A4BB2">
            <w:pPr>
              <w:pStyle w:val="TableText"/>
            </w:pPr>
            <w:r w:rsidRPr="000247A8">
              <w:t>PRCFACA</w:t>
            </w:r>
          </w:p>
        </w:tc>
        <w:tc>
          <w:tcPr>
            <w:tcW w:w="7930" w:type="dxa"/>
            <w:gridSpan w:val="2"/>
            <w:vAlign w:val="center"/>
          </w:tcPr>
          <w:p w14:paraId="1AD1F25C" w14:textId="77777777" w:rsidR="007A4BB2" w:rsidRPr="000247A8" w:rsidRDefault="007A4BB2">
            <w:pPr>
              <w:pStyle w:val="TableText"/>
            </w:pPr>
            <w:r w:rsidRPr="000247A8">
              <w:t>Routine To Process Amendments</w:t>
            </w:r>
          </w:p>
        </w:tc>
      </w:tr>
      <w:tr w:rsidR="007A4BB2" w:rsidRPr="000247A8" w14:paraId="2102FF82" w14:textId="77777777">
        <w:tc>
          <w:tcPr>
            <w:tcW w:w="1628" w:type="dxa"/>
            <w:vAlign w:val="center"/>
          </w:tcPr>
          <w:p w14:paraId="02D647C5" w14:textId="77777777" w:rsidR="007A4BB2" w:rsidRPr="000247A8" w:rsidRDefault="007A4BB2">
            <w:pPr>
              <w:pStyle w:val="TableText"/>
            </w:pPr>
            <w:r w:rsidRPr="000247A8">
              <w:t>PRCFACB</w:t>
            </w:r>
          </w:p>
        </w:tc>
        <w:tc>
          <w:tcPr>
            <w:tcW w:w="7930" w:type="dxa"/>
            <w:gridSpan w:val="2"/>
            <w:vAlign w:val="center"/>
          </w:tcPr>
          <w:p w14:paraId="718BF355" w14:textId="77777777" w:rsidR="007A4BB2" w:rsidRPr="000247A8" w:rsidRDefault="007A4BB2">
            <w:pPr>
              <w:pStyle w:val="TableText"/>
            </w:pPr>
            <w:r w:rsidRPr="000247A8">
              <w:t xml:space="preserve">Background Batch Print Code Sheets </w:t>
            </w:r>
          </w:p>
        </w:tc>
      </w:tr>
      <w:tr w:rsidR="007A4BB2" w:rsidRPr="000247A8" w14:paraId="4637768E" w14:textId="77777777">
        <w:tc>
          <w:tcPr>
            <w:tcW w:w="1628" w:type="dxa"/>
            <w:vAlign w:val="center"/>
          </w:tcPr>
          <w:p w14:paraId="0B10E556" w14:textId="77777777" w:rsidR="007A4BB2" w:rsidRPr="000247A8" w:rsidRDefault="007A4BB2">
            <w:pPr>
              <w:pStyle w:val="TableText"/>
            </w:pPr>
            <w:r w:rsidRPr="000247A8">
              <w:t>PRCFACBT</w:t>
            </w:r>
          </w:p>
        </w:tc>
        <w:tc>
          <w:tcPr>
            <w:tcW w:w="7930" w:type="dxa"/>
            <w:gridSpan w:val="2"/>
            <w:vAlign w:val="center"/>
          </w:tcPr>
          <w:p w14:paraId="223AD62E" w14:textId="77777777" w:rsidR="007A4BB2" w:rsidRPr="000247A8" w:rsidRDefault="007A4BB2">
            <w:pPr>
              <w:pStyle w:val="TableText"/>
            </w:pPr>
            <w:r w:rsidRPr="000247A8">
              <w:t xml:space="preserve">Background Release Of Code Sheets </w:t>
            </w:r>
          </w:p>
        </w:tc>
      </w:tr>
      <w:tr w:rsidR="007A4BB2" w:rsidRPr="000247A8" w14:paraId="4AEEC222" w14:textId="77777777">
        <w:tc>
          <w:tcPr>
            <w:tcW w:w="1628" w:type="dxa"/>
            <w:vAlign w:val="center"/>
          </w:tcPr>
          <w:p w14:paraId="58CC093D" w14:textId="77777777" w:rsidR="007A4BB2" w:rsidRPr="000247A8" w:rsidRDefault="007A4BB2">
            <w:pPr>
              <w:pStyle w:val="TableText"/>
            </w:pPr>
            <w:r w:rsidRPr="000247A8">
              <w:t>PRCFACD</w:t>
            </w:r>
          </w:p>
        </w:tc>
        <w:tc>
          <w:tcPr>
            <w:tcW w:w="7930" w:type="dxa"/>
            <w:gridSpan w:val="2"/>
            <w:vAlign w:val="center"/>
          </w:tcPr>
          <w:p w14:paraId="268B5954" w14:textId="77777777" w:rsidR="007A4BB2" w:rsidRPr="000247A8" w:rsidRDefault="007A4BB2">
            <w:pPr>
              <w:pStyle w:val="TableText"/>
            </w:pPr>
            <w:r w:rsidRPr="000247A8">
              <w:t xml:space="preserve">Auto Purge Of Code Sheets </w:t>
            </w:r>
          </w:p>
        </w:tc>
      </w:tr>
      <w:tr w:rsidR="007A4BB2" w:rsidRPr="000247A8" w14:paraId="3735B5A9" w14:textId="77777777">
        <w:tc>
          <w:tcPr>
            <w:tcW w:w="1628" w:type="dxa"/>
            <w:vAlign w:val="center"/>
          </w:tcPr>
          <w:p w14:paraId="449A6B4B" w14:textId="77777777" w:rsidR="007A4BB2" w:rsidRPr="000247A8" w:rsidRDefault="007A4BB2">
            <w:pPr>
              <w:pStyle w:val="TableText"/>
            </w:pPr>
            <w:r w:rsidRPr="000247A8">
              <w:t>PRCFACG</w:t>
            </w:r>
          </w:p>
        </w:tc>
        <w:tc>
          <w:tcPr>
            <w:tcW w:w="7930" w:type="dxa"/>
            <w:gridSpan w:val="2"/>
            <w:vAlign w:val="center"/>
          </w:tcPr>
          <w:p w14:paraId="7312E706" w14:textId="77777777" w:rsidR="007A4BB2" w:rsidRPr="000247A8" w:rsidRDefault="007A4BB2">
            <w:pPr>
              <w:pStyle w:val="TableText"/>
            </w:pPr>
            <w:r w:rsidRPr="000247A8">
              <w:t xml:space="preserve">Grab A Batch Number </w:t>
            </w:r>
          </w:p>
        </w:tc>
      </w:tr>
      <w:tr w:rsidR="007A4BB2" w:rsidRPr="000247A8" w14:paraId="4B8F6162" w14:textId="77777777">
        <w:tc>
          <w:tcPr>
            <w:tcW w:w="1628" w:type="dxa"/>
            <w:vAlign w:val="center"/>
          </w:tcPr>
          <w:p w14:paraId="2286DE33" w14:textId="77777777" w:rsidR="007A4BB2" w:rsidRPr="000247A8" w:rsidRDefault="007A4BB2">
            <w:pPr>
              <w:pStyle w:val="TableText"/>
            </w:pPr>
            <w:r w:rsidRPr="000247A8">
              <w:t>PRCFACLD</w:t>
            </w:r>
          </w:p>
        </w:tc>
        <w:tc>
          <w:tcPr>
            <w:tcW w:w="7930" w:type="dxa"/>
            <w:gridSpan w:val="2"/>
            <w:vAlign w:val="center"/>
          </w:tcPr>
          <w:p w14:paraId="2B072125" w14:textId="77777777" w:rsidR="007A4BB2" w:rsidRPr="000247A8" w:rsidRDefault="007A4BB2">
            <w:pPr>
              <w:pStyle w:val="TableText"/>
            </w:pPr>
            <w:r w:rsidRPr="000247A8">
              <w:t xml:space="preserve">Code Sheet Preload </w:t>
            </w:r>
          </w:p>
        </w:tc>
      </w:tr>
      <w:tr w:rsidR="007A4BB2" w:rsidRPr="000247A8" w14:paraId="0E86A494" w14:textId="77777777">
        <w:tc>
          <w:tcPr>
            <w:tcW w:w="1628" w:type="dxa"/>
            <w:vAlign w:val="center"/>
          </w:tcPr>
          <w:p w14:paraId="5697B761" w14:textId="77777777" w:rsidR="007A4BB2" w:rsidRPr="000247A8" w:rsidRDefault="007A4BB2">
            <w:pPr>
              <w:pStyle w:val="TableText"/>
            </w:pPr>
            <w:r w:rsidRPr="000247A8">
              <w:t>PRCFACP</w:t>
            </w:r>
          </w:p>
        </w:tc>
        <w:tc>
          <w:tcPr>
            <w:tcW w:w="7930" w:type="dxa"/>
            <w:gridSpan w:val="2"/>
            <w:vAlign w:val="center"/>
          </w:tcPr>
          <w:p w14:paraId="1562E8B8" w14:textId="77777777" w:rsidR="007A4BB2" w:rsidRPr="000247A8" w:rsidRDefault="007A4BB2">
            <w:pPr>
              <w:pStyle w:val="TableText"/>
            </w:pPr>
            <w:r w:rsidRPr="000247A8">
              <w:t xml:space="preserve">Batch Print Code Sheets </w:t>
            </w:r>
          </w:p>
        </w:tc>
      </w:tr>
      <w:tr w:rsidR="007A4BB2" w:rsidRPr="000247A8" w14:paraId="371D1F6D" w14:textId="77777777">
        <w:tc>
          <w:tcPr>
            <w:tcW w:w="1628" w:type="dxa"/>
            <w:vAlign w:val="center"/>
          </w:tcPr>
          <w:p w14:paraId="5E646B0D" w14:textId="77777777" w:rsidR="007A4BB2" w:rsidRPr="000247A8" w:rsidRDefault="007A4BB2">
            <w:pPr>
              <w:pStyle w:val="TableText"/>
            </w:pPr>
            <w:r w:rsidRPr="000247A8">
              <w:t>PRCFACP1</w:t>
            </w:r>
          </w:p>
        </w:tc>
        <w:tc>
          <w:tcPr>
            <w:tcW w:w="7930" w:type="dxa"/>
            <w:gridSpan w:val="2"/>
            <w:vAlign w:val="center"/>
          </w:tcPr>
          <w:p w14:paraId="4D6BAEC8" w14:textId="77777777" w:rsidR="007A4BB2" w:rsidRPr="000247A8" w:rsidRDefault="007A4BB2">
            <w:pPr>
              <w:pStyle w:val="TableText"/>
            </w:pPr>
            <w:r w:rsidRPr="000247A8">
              <w:t>Batch Code Sheets</w:t>
            </w:r>
          </w:p>
        </w:tc>
      </w:tr>
      <w:tr w:rsidR="007A4BB2" w:rsidRPr="000247A8" w14:paraId="7E467C33" w14:textId="77777777">
        <w:tc>
          <w:tcPr>
            <w:tcW w:w="1628" w:type="dxa"/>
            <w:vAlign w:val="center"/>
          </w:tcPr>
          <w:p w14:paraId="734B5A3B" w14:textId="77777777" w:rsidR="007A4BB2" w:rsidRPr="000247A8" w:rsidRDefault="007A4BB2">
            <w:pPr>
              <w:pStyle w:val="TableText"/>
            </w:pPr>
            <w:r w:rsidRPr="000247A8">
              <w:t>PRCFACP2</w:t>
            </w:r>
          </w:p>
        </w:tc>
        <w:tc>
          <w:tcPr>
            <w:tcW w:w="7930" w:type="dxa"/>
            <w:gridSpan w:val="2"/>
            <w:vAlign w:val="center"/>
          </w:tcPr>
          <w:p w14:paraId="2CD18E22" w14:textId="77777777" w:rsidR="007A4BB2" w:rsidRPr="000247A8" w:rsidRDefault="007A4BB2">
            <w:pPr>
              <w:pStyle w:val="TableText"/>
            </w:pPr>
            <w:r w:rsidRPr="000247A8">
              <w:t>Continuation Of PRCFACP1</w:t>
            </w:r>
          </w:p>
        </w:tc>
      </w:tr>
      <w:tr w:rsidR="007A4BB2" w:rsidRPr="000247A8" w14:paraId="64AACBEE" w14:textId="77777777">
        <w:tc>
          <w:tcPr>
            <w:tcW w:w="1628" w:type="dxa"/>
            <w:vAlign w:val="center"/>
          </w:tcPr>
          <w:p w14:paraId="7117A629" w14:textId="77777777" w:rsidR="007A4BB2" w:rsidRPr="000247A8" w:rsidRDefault="007A4BB2">
            <w:pPr>
              <w:pStyle w:val="TableText"/>
            </w:pPr>
            <w:r w:rsidRPr="000247A8">
              <w:t>PRCFACPR</w:t>
            </w:r>
          </w:p>
        </w:tc>
        <w:tc>
          <w:tcPr>
            <w:tcW w:w="7930" w:type="dxa"/>
            <w:gridSpan w:val="2"/>
            <w:vAlign w:val="center"/>
          </w:tcPr>
          <w:p w14:paraId="334E79FE" w14:textId="77777777" w:rsidR="007A4BB2" w:rsidRPr="000247A8" w:rsidRDefault="007A4BB2">
            <w:pPr>
              <w:pStyle w:val="TableText"/>
            </w:pPr>
            <w:r w:rsidRPr="000247A8">
              <w:t xml:space="preserve">Purge Code Sheets System </w:t>
            </w:r>
          </w:p>
        </w:tc>
      </w:tr>
      <w:tr w:rsidR="007A4BB2" w:rsidRPr="000247A8" w14:paraId="40690B42" w14:textId="77777777">
        <w:tc>
          <w:tcPr>
            <w:tcW w:w="1628" w:type="dxa"/>
            <w:vAlign w:val="center"/>
          </w:tcPr>
          <w:p w14:paraId="075E4E51" w14:textId="77777777" w:rsidR="007A4BB2" w:rsidRPr="000247A8" w:rsidRDefault="007A4BB2">
            <w:pPr>
              <w:pStyle w:val="TableText"/>
            </w:pPr>
            <w:r w:rsidRPr="000247A8">
              <w:t>PRCFACPS</w:t>
            </w:r>
          </w:p>
        </w:tc>
        <w:tc>
          <w:tcPr>
            <w:tcW w:w="7930" w:type="dxa"/>
            <w:gridSpan w:val="2"/>
            <w:vAlign w:val="center"/>
          </w:tcPr>
          <w:p w14:paraId="47EF3FA2" w14:textId="77777777" w:rsidR="007A4BB2" w:rsidRPr="000247A8" w:rsidRDefault="007A4BB2">
            <w:pPr>
              <w:pStyle w:val="TableText"/>
            </w:pPr>
            <w:r w:rsidRPr="000247A8">
              <w:t xml:space="preserve">Purge Code Sheet Continuation </w:t>
            </w:r>
          </w:p>
        </w:tc>
      </w:tr>
      <w:tr w:rsidR="007A4BB2" w:rsidRPr="000247A8" w14:paraId="471B3A89" w14:textId="77777777">
        <w:tc>
          <w:tcPr>
            <w:tcW w:w="1628" w:type="dxa"/>
            <w:vAlign w:val="center"/>
          </w:tcPr>
          <w:p w14:paraId="18E1C1EA" w14:textId="77777777" w:rsidR="007A4BB2" w:rsidRPr="000247A8" w:rsidRDefault="007A4BB2">
            <w:pPr>
              <w:pStyle w:val="TableText"/>
            </w:pPr>
            <w:r w:rsidRPr="000247A8">
              <w:t>PRCFACR</w:t>
            </w:r>
          </w:p>
        </w:tc>
        <w:tc>
          <w:tcPr>
            <w:tcW w:w="7930" w:type="dxa"/>
            <w:gridSpan w:val="2"/>
            <w:vAlign w:val="center"/>
          </w:tcPr>
          <w:p w14:paraId="27D8E6CE" w14:textId="77777777" w:rsidR="007A4BB2" w:rsidRPr="000247A8" w:rsidRDefault="007A4BB2">
            <w:pPr>
              <w:pStyle w:val="TableText"/>
            </w:pPr>
            <w:r w:rsidRPr="000247A8">
              <w:t xml:space="preserve">Release Code Sheets To Austin </w:t>
            </w:r>
          </w:p>
        </w:tc>
      </w:tr>
      <w:tr w:rsidR="007A4BB2" w:rsidRPr="000247A8" w14:paraId="4F390435" w14:textId="77777777">
        <w:tc>
          <w:tcPr>
            <w:tcW w:w="1628" w:type="dxa"/>
            <w:vAlign w:val="center"/>
          </w:tcPr>
          <w:p w14:paraId="7AA18178" w14:textId="77777777" w:rsidR="007A4BB2" w:rsidRPr="000247A8" w:rsidRDefault="007A4BB2">
            <w:pPr>
              <w:pStyle w:val="TableText"/>
            </w:pPr>
            <w:r w:rsidRPr="000247A8">
              <w:t>PRCFACR0</w:t>
            </w:r>
          </w:p>
        </w:tc>
        <w:tc>
          <w:tcPr>
            <w:tcW w:w="7930" w:type="dxa"/>
            <w:gridSpan w:val="2"/>
            <w:vAlign w:val="center"/>
          </w:tcPr>
          <w:p w14:paraId="20F0C16C" w14:textId="77777777" w:rsidR="007A4BB2" w:rsidRPr="000247A8" w:rsidRDefault="007A4BB2">
            <w:pPr>
              <w:pStyle w:val="TableText"/>
            </w:pPr>
            <w:r w:rsidRPr="000247A8">
              <w:t xml:space="preserve">Continuation Of PRCFACR </w:t>
            </w:r>
          </w:p>
        </w:tc>
      </w:tr>
      <w:tr w:rsidR="007A4BB2" w:rsidRPr="000247A8" w14:paraId="7AF53651" w14:textId="77777777">
        <w:tc>
          <w:tcPr>
            <w:tcW w:w="1628" w:type="dxa"/>
            <w:vAlign w:val="center"/>
          </w:tcPr>
          <w:p w14:paraId="59633307" w14:textId="77777777" w:rsidR="007A4BB2" w:rsidRPr="000247A8" w:rsidRDefault="007A4BB2">
            <w:pPr>
              <w:pStyle w:val="TableText"/>
            </w:pPr>
            <w:r w:rsidRPr="000247A8">
              <w:t>PRCFACR1</w:t>
            </w:r>
          </w:p>
        </w:tc>
        <w:tc>
          <w:tcPr>
            <w:tcW w:w="7930" w:type="dxa"/>
            <w:gridSpan w:val="2"/>
            <w:vAlign w:val="center"/>
          </w:tcPr>
          <w:p w14:paraId="4DA98236" w14:textId="77777777" w:rsidR="007A4BB2" w:rsidRPr="000247A8" w:rsidRDefault="007A4BB2">
            <w:pPr>
              <w:pStyle w:val="TableText"/>
            </w:pPr>
            <w:r w:rsidRPr="000247A8">
              <w:t>Print Transmission And Sent Messages To XM</w:t>
            </w:r>
          </w:p>
        </w:tc>
      </w:tr>
      <w:tr w:rsidR="007A4BB2" w:rsidRPr="000247A8" w14:paraId="7295CA28" w14:textId="77777777">
        <w:tc>
          <w:tcPr>
            <w:tcW w:w="1628" w:type="dxa"/>
            <w:vAlign w:val="center"/>
          </w:tcPr>
          <w:p w14:paraId="2C31C66D" w14:textId="77777777" w:rsidR="007A4BB2" w:rsidRPr="000247A8" w:rsidRDefault="007A4BB2">
            <w:pPr>
              <w:pStyle w:val="TableText"/>
            </w:pPr>
            <w:r w:rsidRPr="000247A8">
              <w:t>PRCFACR2</w:t>
            </w:r>
          </w:p>
        </w:tc>
        <w:tc>
          <w:tcPr>
            <w:tcW w:w="7930" w:type="dxa"/>
            <w:gridSpan w:val="2"/>
            <w:vAlign w:val="center"/>
          </w:tcPr>
          <w:p w14:paraId="0C9606F6" w14:textId="77777777" w:rsidR="007A4BB2" w:rsidRPr="000247A8" w:rsidRDefault="007A4BB2">
            <w:pPr>
              <w:pStyle w:val="TableText"/>
            </w:pPr>
            <w:r w:rsidRPr="000247A8">
              <w:t xml:space="preserve">Miscellaneous Routines For Manipulating Batch Contents </w:t>
            </w:r>
          </w:p>
        </w:tc>
      </w:tr>
      <w:tr w:rsidR="007A4BB2" w:rsidRPr="000247A8" w14:paraId="6E40E461" w14:textId="77777777">
        <w:tc>
          <w:tcPr>
            <w:tcW w:w="1628" w:type="dxa"/>
            <w:vAlign w:val="center"/>
          </w:tcPr>
          <w:p w14:paraId="7779429C" w14:textId="77777777" w:rsidR="007A4BB2" w:rsidRPr="000247A8" w:rsidRDefault="007A4BB2">
            <w:pPr>
              <w:pStyle w:val="TableText"/>
            </w:pPr>
            <w:r w:rsidRPr="000247A8">
              <w:t>PRCFACR3</w:t>
            </w:r>
          </w:p>
        </w:tc>
        <w:tc>
          <w:tcPr>
            <w:tcW w:w="7930" w:type="dxa"/>
            <w:gridSpan w:val="2"/>
            <w:vAlign w:val="center"/>
          </w:tcPr>
          <w:p w14:paraId="01FD5209" w14:textId="77777777" w:rsidR="007A4BB2" w:rsidRPr="000247A8" w:rsidRDefault="007A4BB2">
            <w:pPr>
              <w:pStyle w:val="TableText"/>
            </w:pPr>
            <w:r w:rsidRPr="000247A8">
              <w:t xml:space="preserve">Keypunch A Code Sheet </w:t>
            </w:r>
          </w:p>
        </w:tc>
      </w:tr>
      <w:tr w:rsidR="007A4BB2" w:rsidRPr="000247A8" w14:paraId="745A0266" w14:textId="77777777">
        <w:tc>
          <w:tcPr>
            <w:tcW w:w="1628" w:type="dxa"/>
            <w:vAlign w:val="center"/>
          </w:tcPr>
          <w:p w14:paraId="4A865786" w14:textId="77777777" w:rsidR="007A4BB2" w:rsidRPr="000247A8" w:rsidRDefault="007A4BB2">
            <w:pPr>
              <w:pStyle w:val="TableText"/>
            </w:pPr>
            <w:r w:rsidRPr="000247A8">
              <w:t>PRCFACR4</w:t>
            </w:r>
          </w:p>
        </w:tc>
        <w:tc>
          <w:tcPr>
            <w:tcW w:w="7930" w:type="dxa"/>
            <w:gridSpan w:val="2"/>
            <w:vAlign w:val="center"/>
          </w:tcPr>
          <w:p w14:paraId="1ED88B05" w14:textId="77777777" w:rsidR="007A4BB2" w:rsidRPr="000247A8" w:rsidRDefault="007A4BB2">
            <w:pPr>
              <w:pStyle w:val="TableText"/>
            </w:pPr>
            <w:r w:rsidRPr="000247A8">
              <w:t xml:space="preserve">Edit Code Sheet Code </w:t>
            </w:r>
          </w:p>
        </w:tc>
      </w:tr>
      <w:tr w:rsidR="007A4BB2" w:rsidRPr="000247A8" w14:paraId="5E24CA87" w14:textId="77777777">
        <w:tc>
          <w:tcPr>
            <w:tcW w:w="1628" w:type="dxa"/>
            <w:vAlign w:val="center"/>
          </w:tcPr>
          <w:p w14:paraId="3C1AFD1D" w14:textId="77777777" w:rsidR="007A4BB2" w:rsidRPr="000247A8" w:rsidRDefault="007A4BB2">
            <w:pPr>
              <w:pStyle w:val="TableText"/>
            </w:pPr>
            <w:r w:rsidRPr="000247A8">
              <w:t>PRCFACR5</w:t>
            </w:r>
          </w:p>
        </w:tc>
        <w:tc>
          <w:tcPr>
            <w:tcW w:w="7930" w:type="dxa"/>
            <w:gridSpan w:val="2"/>
            <w:vAlign w:val="center"/>
          </w:tcPr>
          <w:p w14:paraId="726D1753" w14:textId="77777777" w:rsidR="007A4BB2" w:rsidRPr="000247A8" w:rsidRDefault="007A4BB2">
            <w:pPr>
              <w:pStyle w:val="TableText"/>
            </w:pPr>
            <w:r w:rsidRPr="000247A8">
              <w:t>Retransmit Code Sheets To Austin</w:t>
            </w:r>
          </w:p>
        </w:tc>
      </w:tr>
      <w:tr w:rsidR="007A4BB2" w:rsidRPr="000247A8" w14:paraId="277DDA26" w14:textId="77777777">
        <w:tc>
          <w:tcPr>
            <w:tcW w:w="1628" w:type="dxa"/>
            <w:vAlign w:val="center"/>
          </w:tcPr>
          <w:p w14:paraId="447A9527" w14:textId="77777777" w:rsidR="007A4BB2" w:rsidRPr="000247A8" w:rsidRDefault="007A4BB2">
            <w:pPr>
              <w:pStyle w:val="TableText"/>
            </w:pPr>
            <w:r w:rsidRPr="000247A8">
              <w:t>PRCFACS1</w:t>
            </w:r>
          </w:p>
        </w:tc>
        <w:tc>
          <w:tcPr>
            <w:tcW w:w="7930" w:type="dxa"/>
            <w:gridSpan w:val="2"/>
            <w:vAlign w:val="center"/>
          </w:tcPr>
          <w:p w14:paraId="2DB8D987" w14:textId="77777777" w:rsidR="007A4BB2" w:rsidRPr="000247A8" w:rsidRDefault="007A4BB2">
            <w:pPr>
              <w:pStyle w:val="TableText"/>
            </w:pPr>
            <w:r w:rsidRPr="000247A8">
              <w:t>Bulletin For Returned Purchase Order</w:t>
            </w:r>
          </w:p>
        </w:tc>
      </w:tr>
      <w:tr w:rsidR="007A4BB2" w:rsidRPr="000247A8" w14:paraId="2307926F" w14:textId="77777777">
        <w:tc>
          <w:tcPr>
            <w:tcW w:w="1628" w:type="dxa"/>
            <w:vAlign w:val="center"/>
          </w:tcPr>
          <w:p w14:paraId="2226AFEF" w14:textId="77777777" w:rsidR="007A4BB2" w:rsidRPr="000247A8" w:rsidRDefault="007A4BB2">
            <w:pPr>
              <w:pStyle w:val="TableText"/>
            </w:pPr>
            <w:r w:rsidRPr="000247A8">
              <w:t>PRCFACS2</w:t>
            </w:r>
          </w:p>
        </w:tc>
        <w:tc>
          <w:tcPr>
            <w:tcW w:w="7930" w:type="dxa"/>
            <w:gridSpan w:val="2"/>
            <w:vAlign w:val="center"/>
          </w:tcPr>
          <w:p w14:paraId="41382C48" w14:textId="77777777" w:rsidR="007A4BB2" w:rsidRPr="000247A8" w:rsidRDefault="007A4BB2">
            <w:pPr>
              <w:pStyle w:val="TableText"/>
            </w:pPr>
            <w:r w:rsidRPr="000247A8">
              <w:t xml:space="preserve">Bulletin For Changed Delivery Date For PO </w:t>
            </w:r>
          </w:p>
        </w:tc>
      </w:tr>
      <w:tr w:rsidR="007A4BB2" w:rsidRPr="000247A8" w14:paraId="788ADEE0" w14:textId="77777777">
        <w:tc>
          <w:tcPr>
            <w:tcW w:w="1628" w:type="dxa"/>
            <w:vAlign w:val="center"/>
          </w:tcPr>
          <w:p w14:paraId="748982B7" w14:textId="77777777" w:rsidR="007A4BB2" w:rsidRPr="000247A8" w:rsidRDefault="007A4BB2">
            <w:pPr>
              <w:pStyle w:val="TableText"/>
            </w:pPr>
            <w:r w:rsidRPr="000247A8">
              <w:t>PRCFACS3</w:t>
            </w:r>
          </w:p>
        </w:tc>
        <w:tc>
          <w:tcPr>
            <w:tcW w:w="7930" w:type="dxa"/>
            <w:gridSpan w:val="2"/>
            <w:vAlign w:val="center"/>
          </w:tcPr>
          <w:p w14:paraId="5A6890E1" w14:textId="77777777" w:rsidR="007A4BB2" w:rsidRPr="000247A8" w:rsidRDefault="007A4BB2">
            <w:pPr>
              <w:pStyle w:val="TableText"/>
            </w:pPr>
            <w:r w:rsidRPr="000247A8">
              <w:t xml:space="preserve">Bulletin For Returned Purchase Order Amendment </w:t>
            </w:r>
          </w:p>
        </w:tc>
      </w:tr>
      <w:tr w:rsidR="007A4BB2" w:rsidRPr="000247A8" w14:paraId="1765BBF0" w14:textId="77777777">
        <w:tc>
          <w:tcPr>
            <w:tcW w:w="1628" w:type="dxa"/>
            <w:vAlign w:val="center"/>
          </w:tcPr>
          <w:p w14:paraId="02954119" w14:textId="77777777" w:rsidR="007A4BB2" w:rsidRPr="000247A8" w:rsidRDefault="007A4BB2">
            <w:pPr>
              <w:pStyle w:val="TableText"/>
            </w:pPr>
            <w:r w:rsidRPr="000247A8">
              <w:t>PRCFACX0</w:t>
            </w:r>
          </w:p>
        </w:tc>
        <w:tc>
          <w:tcPr>
            <w:tcW w:w="7930" w:type="dxa"/>
            <w:gridSpan w:val="2"/>
            <w:vAlign w:val="center"/>
          </w:tcPr>
          <w:p w14:paraId="32EF0A2A" w14:textId="77777777" w:rsidR="007A4BB2" w:rsidRPr="000247A8" w:rsidRDefault="007A4BB2">
            <w:pPr>
              <w:pStyle w:val="TableText"/>
            </w:pPr>
            <w:r w:rsidRPr="000247A8">
              <w:t>Code Sheet String Generator Continued</w:t>
            </w:r>
          </w:p>
        </w:tc>
      </w:tr>
      <w:tr w:rsidR="007A4BB2" w:rsidRPr="000247A8" w14:paraId="6756F54F" w14:textId="77777777">
        <w:tc>
          <w:tcPr>
            <w:tcW w:w="1628" w:type="dxa"/>
            <w:vAlign w:val="center"/>
          </w:tcPr>
          <w:p w14:paraId="34E7A607" w14:textId="77777777" w:rsidR="007A4BB2" w:rsidRPr="000247A8" w:rsidRDefault="007A4BB2">
            <w:pPr>
              <w:pStyle w:val="TableText"/>
            </w:pPr>
            <w:r w:rsidRPr="000247A8">
              <w:t>PRCFACX1</w:t>
            </w:r>
          </w:p>
        </w:tc>
        <w:tc>
          <w:tcPr>
            <w:tcW w:w="7930" w:type="dxa"/>
            <w:gridSpan w:val="2"/>
            <w:vAlign w:val="center"/>
          </w:tcPr>
          <w:p w14:paraId="35D92B18" w14:textId="77777777" w:rsidR="007A4BB2" w:rsidRPr="000247A8" w:rsidRDefault="007A4BB2">
            <w:pPr>
              <w:pStyle w:val="TableText"/>
            </w:pPr>
            <w:r w:rsidRPr="000247A8">
              <w:t xml:space="preserve">Code Sheet String Generator </w:t>
            </w:r>
          </w:p>
        </w:tc>
      </w:tr>
      <w:tr w:rsidR="007A4BB2" w:rsidRPr="000247A8" w14:paraId="32132EF4" w14:textId="77777777">
        <w:tc>
          <w:tcPr>
            <w:tcW w:w="1628" w:type="dxa"/>
            <w:vAlign w:val="center"/>
          </w:tcPr>
          <w:p w14:paraId="0E0DBD61" w14:textId="77777777" w:rsidR="007A4BB2" w:rsidRPr="000247A8" w:rsidRDefault="007A4BB2">
            <w:pPr>
              <w:pStyle w:val="TableText"/>
            </w:pPr>
            <w:r w:rsidRPr="000247A8">
              <w:t>PRCFACX2</w:t>
            </w:r>
          </w:p>
        </w:tc>
        <w:tc>
          <w:tcPr>
            <w:tcW w:w="7930" w:type="dxa"/>
            <w:gridSpan w:val="2"/>
            <w:vAlign w:val="center"/>
          </w:tcPr>
          <w:p w14:paraId="4026F85F" w14:textId="77777777" w:rsidR="007A4BB2" w:rsidRPr="000247A8" w:rsidRDefault="007A4BB2">
            <w:pPr>
              <w:pStyle w:val="TableText"/>
            </w:pPr>
            <w:r w:rsidRPr="000247A8">
              <w:t>Pass String To Code Sheet</w:t>
            </w:r>
          </w:p>
        </w:tc>
      </w:tr>
      <w:tr w:rsidR="007A4BB2" w:rsidRPr="000247A8" w14:paraId="5353F4FB" w14:textId="77777777">
        <w:tc>
          <w:tcPr>
            <w:tcW w:w="1628" w:type="dxa"/>
            <w:vAlign w:val="center"/>
          </w:tcPr>
          <w:p w14:paraId="24FD0356" w14:textId="77777777" w:rsidR="007A4BB2" w:rsidRPr="000247A8" w:rsidRDefault="007A4BB2">
            <w:pPr>
              <w:pStyle w:val="TableText"/>
            </w:pPr>
            <w:r w:rsidRPr="000247A8">
              <w:t>PRCFACX5</w:t>
            </w:r>
          </w:p>
        </w:tc>
        <w:tc>
          <w:tcPr>
            <w:tcW w:w="7930" w:type="dxa"/>
            <w:gridSpan w:val="2"/>
            <w:vAlign w:val="center"/>
          </w:tcPr>
          <w:p w14:paraId="1975B2AA" w14:textId="77777777" w:rsidR="007A4BB2" w:rsidRPr="000247A8" w:rsidRDefault="007A4BB2">
            <w:pPr>
              <w:pStyle w:val="TableText"/>
            </w:pPr>
            <w:r w:rsidRPr="000247A8">
              <w:t xml:space="preserve">Build Output Map </w:t>
            </w:r>
          </w:p>
        </w:tc>
      </w:tr>
      <w:tr w:rsidR="007A4BB2" w:rsidRPr="000247A8" w14:paraId="4AC3B045" w14:textId="77777777">
        <w:tc>
          <w:tcPr>
            <w:tcW w:w="1628" w:type="dxa"/>
            <w:vAlign w:val="center"/>
          </w:tcPr>
          <w:p w14:paraId="56EA1720" w14:textId="77777777" w:rsidR="007A4BB2" w:rsidRPr="000247A8" w:rsidRDefault="007A4BB2">
            <w:pPr>
              <w:pStyle w:val="TableText"/>
            </w:pPr>
            <w:r w:rsidRPr="000247A8">
              <w:t>PRCFACXL</w:t>
            </w:r>
          </w:p>
        </w:tc>
        <w:tc>
          <w:tcPr>
            <w:tcW w:w="7930" w:type="dxa"/>
            <w:gridSpan w:val="2"/>
            <w:vAlign w:val="center"/>
          </w:tcPr>
          <w:p w14:paraId="6D860D93" w14:textId="77777777" w:rsidR="007A4BB2" w:rsidRPr="000247A8" w:rsidRDefault="007A4BB2">
            <w:pPr>
              <w:pStyle w:val="TableText"/>
            </w:pPr>
            <w:r w:rsidRPr="000247A8">
              <w:t xml:space="preserve">Log Code Sheet String Generator </w:t>
            </w:r>
          </w:p>
        </w:tc>
      </w:tr>
      <w:tr w:rsidR="007A4BB2" w:rsidRPr="000247A8" w14:paraId="5D843450" w14:textId="77777777">
        <w:tc>
          <w:tcPr>
            <w:tcW w:w="1628" w:type="dxa"/>
            <w:vAlign w:val="center"/>
          </w:tcPr>
          <w:p w14:paraId="504E283F" w14:textId="77777777" w:rsidR="007A4BB2" w:rsidRPr="000247A8" w:rsidRDefault="007A4BB2">
            <w:pPr>
              <w:pStyle w:val="TableText"/>
            </w:pPr>
            <w:r w:rsidRPr="000247A8">
              <w:t>PRCFACXM</w:t>
            </w:r>
          </w:p>
        </w:tc>
        <w:tc>
          <w:tcPr>
            <w:tcW w:w="7930" w:type="dxa"/>
            <w:gridSpan w:val="2"/>
            <w:vAlign w:val="center"/>
          </w:tcPr>
          <w:p w14:paraId="616AE947" w14:textId="77777777" w:rsidR="007A4BB2" w:rsidRPr="000247A8" w:rsidRDefault="007A4BB2">
            <w:pPr>
              <w:pStyle w:val="TableText"/>
            </w:pPr>
            <w:r w:rsidRPr="000247A8">
              <w:t xml:space="preserve">Code Sheet String Generator </w:t>
            </w:r>
          </w:p>
        </w:tc>
      </w:tr>
      <w:tr w:rsidR="007A4BB2" w:rsidRPr="000247A8" w14:paraId="12B0689F" w14:textId="77777777">
        <w:tc>
          <w:tcPr>
            <w:tcW w:w="1628" w:type="dxa"/>
            <w:vAlign w:val="center"/>
          </w:tcPr>
          <w:p w14:paraId="33D7D401" w14:textId="77777777" w:rsidR="007A4BB2" w:rsidRPr="000247A8" w:rsidRDefault="007A4BB2">
            <w:pPr>
              <w:pStyle w:val="TableText"/>
            </w:pPr>
            <w:r w:rsidRPr="000247A8">
              <w:t>PRCFAES1</w:t>
            </w:r>
          </w:p>
        </w:tc>
        <w:tc>
          <w:tcPr>
            <w:tcW w:w="7930" w:type="dxa"/>
            <w:gridSpan w:val="2"/>
            <w:vAlign w:val="center"/>
          </w:tcPr>
          <w:p w14:paraId="79ECF643" w14:textId="77777777" w:rsidR="007A4BB2" w:rsidRPr="000247A8" w:rsidRDefault="007A4BB2">
            <w:pPr>
              <w:pStyle w:val="TableText"/>
            </w:pPr>
            <w:r w:rsidRPr="000247A8">
              <w:t>ESIG Maintenance Routine</w:t>
            </w:r>
          </w:p>
        </w:tc>
      </w:tr>
      <w:tr w:rsidR="007A4BB2" w:rsidRPr="000247A8" w14:paraId="37292E85" w14:textId="77777777">
        <w:tc>
          <w:tcPr>
            <w:tcW w:w="1628" w:type="dxa"/>
            <w:vAlign w:val="center"/>
          </w:tcPr>
          <w:p w14:paraId="14AA4E0B" w14:textId="77777777" w:rsidR="007A4BB2" w:rsidRPr="000247A8" w:rsidRDefault="007A4BB2">
            <w:pPr>
              <w:pStyle w:val="TableText"/>
            </w:pPr>
            <w:r w:rsidRPr="000247A8">
              <w:t>PRCFAES2</w:t>
            </w:r>
          </w:p>
        </w:tc>
        <w:tc>
          <w:tcPr>
            <w:tcW w:w="7930" w:type="dxa"/>
            <w:gridSpan w:val="2"/>
            <w:vAlign w:val="center"/>
          </w:tcPr>
          <w:p w14:paraId="6480AAE6" w14:textId="77777777" w:rsidR="007A4BB2" w:rsidRPr="000247A8" w:rsidRDefault="007A4BB2">
            <w:pPr>
              <w:pStyle w:val="TableText"/>
            </w:pPr>
            <w:r w:rsidRPr="000247A8">
              <w:t xml:space="preserve">ESIG Maintenance Routine </w:t>
            </w:r>
          </w:p>
        </w:tc>
      </w:tr>
      <w:tr w:rsidR="007A4BB2" w:rsidRPr="000247A8" w14:paraId="6349EDF9" w14:textId="77777777">
        <w:tc>
          <w:tcPr>
            <w:tcW w:w="1628" w:type="dxa"/>
            <w:vAlign w:val="center"/>
          </w:tcPr>
          <w:p w14:paraId="41EA6C8C" w14:textId="77777777" w:rsidR="007A4BB2" w:rsidRPr="000247A8" w:rsidRDefault="007A4BB2">
            <w:pPr>
              <w:pStyle w:val="TableText"/>
            </w:pPr>
            <w:r w:rsidRPr="000247A8">
              <w:t>PRCFAIS</w:t>
            </w:r>
          </w:p>
        </w:tc>
        <w:tc>
          <w:tcPr>
            <w:tcW w:w="7930" w:type="dxa"/>
            <w:gridSpan w:val="2"/>
            <w:vAlign w:val="center"/>
          </w:tcPr>
          <w:p w14:paraId="59531498" w14:textId="77777777" w:rsidR="007A4BB2" w:rsidRPr="000247A8" w:rsidRDefault="007A4BB2">
            <w:pPr>
              <w:pStyle w:val="TableText"/>
            </w:pPr>
            <w:r w:rsidRPr="000247A8">
              <w:t>Pack Ism/EDI Transactions Into 32k Size Messages</w:t>
            </w:r>
          </w:p>
        </w:tc>
      </w:tr>
      <w:tr w:rsidR="007A4BB2" w:rsidRPr="000247A8" w14:paraId="0968B507" w14:textId="77777777">
        <w:tc>
          <w:tcPr>
            <w:tcW w:w="1628" w:type="dxa"/>
            <w:vAlign w:val="center"/>
          </w:tcPr>
          <w:p w14:paraId="263B52BC" w14:textId="77777777" w:rsidR="007A4BB2" w:rsidRPr="000247A8" w:rsidRDefault="007A4BB2">
            <w:pPr>
              <w:pStyle w:val="TableText"/>
            </w:pPr>
            <w:r w:rsidRPr="000247A8">
              <w:t>PRCFALCK</w:t>
            </w:r>
          </w:p>
        </w:tc>
        <w:tc>
          <w:tcPr>
            <w:tcW w:w="7930" w:type="dxa"/>
            <w:gridSpan w:val="2"/>
            <w:vAlign w:val="center"/>
          </w:tcPr>
          <w:p w14:paraId="4CE1B1A4" w14:textId="77777777" w:rsidR="007A4BB2" w:rsidRPr="000247A8" w:rsidRDefault="007A4BB2">
            <w:pPr>
              <w:pStyle w:val="TableText"/>
            </w:pPr>
            <w:r w:rsidRPr="000247A8">
              <w:t xml:space="preserve">Check Fiscal Lock File </w:t>
            </w:r>
          </w:p>
        </w:tc>
      </w:tr>
      <w:tr w:rsidR="007A4BB2" w:rsidRPr="000247A8" w14:paraId="1396E918" w14:textId="77777777">
        <w:tc>
          <w:tcPr>
            <w:tcW w:w="1628" w:type="dxa"/>
            <w:vAlign w:val="center"/>
          </w:tcPr>
          <w:p w14:paraId="10F575DC" w14:textId="77777777" w:rsidR="007A4BB2" w:rsidRPr="000247A8" w:rsidRDefault="007A4BB2">
            <w:pPr>
              <w:pStyle w:val="TableText"/>
            </w:pPr>
            <w:r w:rsidRPr="000247A8">
              <w:t>PRCFALD</w:t>
            </w:r>
          </w:p>
        </w:tc>
        <w:tc>
          <w:tcPr>
            <w:tcW w:w="7930" w:type="dxa"/>
            <w:gridSpan w:val="2"/>
            <w:vAlign w:val="center"/>
          </w:tcPr>
          <w:p w14:paraId="33B721C2" w14:textId="77777777" w:rsidR="007A4BB2" w:rsidRPr="000247A8" w:rsidRDefault="007A4BB2">
            <w:pPr>
              <w:pStyle w:val="TableText"/>
            </w:pPr>
            <w:r w:rsidRPr="000247A8">
              <w:t xml:space="preserve">Routine To Create Current Year YALD Code </w:t>
            </w:r>
          </w:p>
        </w:tc>
      </w:tr>
      <w:tr w:rsidR="007A4BB2" w:rsidRPr="000247A8" w14:paraId="2E452193" w14:textId="77777777">
        <w:tc>
          <w:tcPr>
            <w:tcW w:w="1628" w:type="dxa"/>
            <w:vAlign w:val="center"/>
          </w:tcPr>
          <w:p w14:paraId="1F78FA7D" w14:textId="77777777" w:rsidR="007A4BB2" w:rsidRPr="000247A8" w:rsidRDefault="007A4BB2">
            <w:pPr>
              <w:pStyle w:val="TableText"/>
            </w:pPr>
            <w:r w:rsidRPr="000247A8">
              <w:t>PRCFALOG</w:t>
            </w:r>
          </w:p>
        </w:tc>
        <w:tc>
          <w:tcPr>
            <w:tcW w:w="7930" w:type="dxa"/>
            <w:gridSpan w:val="2"/>
            <w:vAlign w:val="center"/>
          </w:tcPr>
          <w:p w14:paraId="7F2E4CCC" w14:textId="77777777" w:rsidR="007A4BB2" w:rsidRPr="000247A8" w:rsidRDefault="007A4BB2">
            <w:pPr>
              <w:pStyle w:val="TableText"/>
            </w:pPr>
            <w:r w:rsidRPr="000247A8">
              <w:t xml:space="preserve">Log Code Sheets </w:t>
            </w:r>
          </w:p>
        </w:tc>
      </w:tr>
      <w:tr w:rsidR="007A4BB2" w:rsidRPr="000247A8" w14:paraId="733ECA95" w14:textId="77777777">
        <w:tc>
          <w:tcPr>
            <w:tcW w:w="1638" w:type="dxa"/>
            <w:gridSpan w:val="2"/>
            <w:vAlign w:val="center"/>
          </w:tcPr>
          <w:p w14:paraId="2D25DACC" w14:textId="77777777" w:rsidR="007A4BB2" w:rsidRPr="000247A8" w:rsidRDefault="007A4BB2">
            <w:pPr>
              <w:pStyle w:val="TableText"/>
            </w:pPr>
            <w:r w:rsidRPr="000247A8">
              <w:t>PRCFARR</w:t>
            </w:r>
          </w:p>
        </w:tc>
        <w:tc>
          <w:tcPr>
            <w:tcW w:w="7920" w:type="dxa"/>
            <w:vAlign w:val="center"/>
          </w:tcPr>
          <w:p w14:paraId="20478826" w14:textId="77777777" w:rsidR="007A4BB2" w:rsidRPr="000247A8" w:rsidRDefault="007A4BB2">
            <w:pPr>
              <w:pStyle w:val="TableText"/>
            </w:pPr>
            <w:r w:rsidRPr="000247A8">
              <w:t xml:space="preserve">Build Receiving Report For Electronic Transmission To Austin </w:t>
            </w:r>
          </w:p>
        </w:tc>
      </w:tr>
      <w:tr w:rsidR="007A4BB2" w:rsidRPr="000247A8" w14:paraId="4269F673" w14:textId="77777777">
        <w:tc>
          <w:tcPr>
            <w:tcW w:w="1638" w:type="dxa"/>
            <w:gridSpan w:val="2"/>
            <w:vAlign w:val="center"/>
          </w:tcPr>
          <w:p w14:paraId="4AEE997C" w14:textId="77777777" w:rsidR="007A4BB2" w:rsidRPr="000247A8" w:rsidRDefault="007A4BB2">
            <w:pPr>
              <w:pStyle w:val="TableText"/>
            </w:pPr>
            <w:r w:rsidRPr="000247A8">
              <w:t>PRCFARR0</w:t>
            </w:r>
          </w:p>
        </w:tc>
        <w:tc>
          <w:tcPr>
            <w:tcW w:w="7920" w:type="dxa"/>
            <w:vAlign w:val="center"/>
          </w:tcPr>
          <w:p w14:paraId="3E82FE7E" w14:textId="77777777" w:rsidR="007A4BB2" w:rsidRPr="000247A8" w:rsidRDefault="007A4BB2">
            <w:pPr>
              <w:pStyle w:val="TableText"/>
            </w:pPr>
            <w:r w:rsidRPr="000247A8">
              <w:t xml:space="preserve">Build Receiving Report For Electronic Transmission To Austin </w:t>
            </w:r>
          </w:p>
        </w:tc>
      </w:tr>
      <w:tr w:rsidR="007A4BB2" w:rsidRPr="000247A8" w14:paraId="387E3D75" w14:textId="77777777">
        <w:tc>
          <w:tcPr>
            <w:tcW w:w="1638" w:type="dxa"/>
            <w:gridSpan w:val="2"/>
            <w:vAlign w:val="center"/>
          </w:tcPr>
          <w:p w14:paraId="762068F9" w14:textId="77777777" w:rsidR="007A4BB2" w:rsidRPr="000247A8" w:rsidRDefault="007A4BB2">
            <w:pPr>
              <w:pStyle w:val="TableText"/>
            </w:pPr>
            <w:r w:rsidRPr="000247A8">
              <w:lastRenderedPageBreak/>
              <w:t>PRCFARR1</w:t>
            </w:r>
          </w:p>
        </w:tc>
        <w:tc>
          <w:tcPr>
            <w:tcW w:w="7920" w:type="dxa"/>
            <w:vAlign w:val="center"/>
          </w:tcPr>
          <w:p w14:paraId="5468186F" w14:textId="77777777" w:rsidR="007A4BB2" w:rsidRPr="000247A8" w:rsidRDefault="007A4BB2">
            <w:pPr>
              <w:pStyle w:val="TableText"/>
            </w:pPr>
            <w:r w:rsidRPr="000247A8">
              <w:t>Continuation Of RR For Transmission</w:t>
            </w:r>
          </w:p>
        </w:tc>
      </w:tr>
      <w:tr w:rsidR="007A4BB2" w:rsidRPr="000247A8" w14:paraId="18F9E991" w14:textId="77777777">
        <w:tc>
          <w:tcPr>
            <w:tcW w:w="1638" w:type="dxa"/>
            <w:gridSpan w:val="2"/>
            <w:vAlign w:val="center"/>
          </w:tcPr>
          <w:p w14:paraId="5E0870E4" w14:textId="77777777" w:rsidR="007A4BB2" w:rsidRPr="000247A8" w:rsidRDefault="007A4BB2">
            <w:pPr>
              <w:pStyle w:val="TableText"/>
            </w:pPr>
            <w:r w:rsidRPr="000247A8">
              <w:t>PRCFARR2</w:t>
            </w:r>
          </w:p>
        </w:tc>
        <w:tc>
          <w:tcPr>
            <w:tcW w:w="7920" w:type="dxa"/>
            <w:vAlign w:val="center"/>
          </w:tcPr>
          <w:p w14:paraId="04DFCE4C" w14:textId="77777777" w:rsidR="007A4BB2" w:rsidRPr="000247A8" w:rsidRDefault="007A4BB2">
            <w:pPr>
              <w:pStyle w:val="TableText"/>
            </w:pPr>
            <w:r w:rsidRPr="000247A8">
              <w:t xml:space="preserve">Continuation Of RR For Transmission </w:t>
            </w:r>
          </w:p>
        </w:tc>
      </w:tr>
      <w:tr w:rsidR="007A4BB2" w:rsidRPr="000247A8" w14:paraId="6A67537F" w14:textId="77777777">
        <w:tc>
          <w:tcPr>
            <w:tcW w:w="1638" w:type="dxa"/>
            <w:gridSpan w:val="2"/>
            <w:vAlign w:val="center"/>
          </w:tcPr>
          <w:p w14:paraId="46821CBE" w14:textId="77777777" w:rsidR="007A4BB2" w:rsidRPr="000247A8" w:rsidRDefault="007A4BB2">
            <w:pPr>
              <w:pStyle w:val="TableText"/>
            </w:pPr>
            <w:r w:rsidRPr="000247A8">
              <w:t>PRCFARR3</w:t>
            </w:r>
          </w:p>
        </w:tc>
        <w:tc>
          <w:tcPr>
            <w:tcW w:w="7920" w:type="dxa"/>
            <w:vAlign w:val="center"/>
          </w:tcPr>
          <w:p w14:paraId="0895804A" w14:textId="77777777" w:rsidR="007A4BB2" w:rsidRPr="000247A8" w:rsidRDefault="007A4BB2">
            <w:pPr>
              <w:pStyle w:val="TableText"/>
            </w:pPr>
            <w:r w:rsidRPr="000247A8">
              <w:t>Continuation Of RR For Transmission</w:t>
            </w:r>
          </w:p>
        </w:tc>
      </w:tr>
      <w:tr w:rsidR="007A4BB2" w:rsidRPr="000247A8" w14:paraId="487BC822" w14:textId="77777777">
        <w:tc>
          <w:tcPr>
            <w:tcW w:w="1638" w:type="dxa"/>
            <w:gridSpan w:val="2"/>
            <w:vAlign w:val="center"/>
          </w:tcPr>
          <w:p w14:paraId="18FB2D52" w14:textId="77777777" w:rsidR="007A4BB2" w:rsidRPr="000247A8" w:rsidRDefault="007A4BB2">
            <w:pPr>
              <w:pStyle w:val="TableText"/>
            </w:pPr>
            <w:r w:rsidRPr="000247A8">
              <w:t>PRCFARRA</w:t>
            </w:r>
          </w:p>
        </w:tc>
        <w:tc>
          <w:tcPr>
            <w:tcW w:w="7920" w:type="dxa"/>
            <w:vAlign w:val="center"/>
          </w:tcPr>
          <w:p w14:paraId="770651C4" w14:textId="77777777" w:rsidR="007A4BB2" w:rsidRPr="000247A8" w:rsidRDefault="007A4BB2">
            <w:pPr>
              <w:pStyle w:val="TableText"/>
            </w:pPr>
            <w:r w:rsidRPr="000247A8">
              <w:t>Release Receiving Reports In 442.9 To Austin</w:t>
            </w:r>
          </w:p>
        </w:tc>
      </w:tr>
      <w:tr w:rsidR="007A4BB2" w:rsidRPr="000247A8" w14:paraId="729071DA" w14:textId="77777777">
        <w:tc>
          <w:tcPr>
            <w:tcW w:w="1638" w:type="dxa"/>
            <w:gridSpan w:val="2"/>
            <w:vAlign w:val="center"/>
          </w:tcPr>
          <w:p w14:paraId="4FB9AAF9" w14:textId="77777777" w:rsidR="007A4BB2" w:rsidRPr="000247A8" w:rsidRDefault="007A4BB2">
            <w:pPr>
              <w:pStyle w:val="TableText"/>
            </w:pPr>
            <w:r w:rsidRPr="000247A8">
              <w:t>PRCFARRD</w:t>
            </w:r>
          </w:p>
        </w:tc>
        <w:tc>
          <w:tcPr>
            <w:tcW w:w="7920" w:type="dxa"/>
            <w:vAlign w:val="center"/>
          </w:tcPr>
          <w:p w14:paraId="20E0FE81" w14:textId="77777777" w:rsidR="007A4BB2" w:rsidRPr="000247A8" w:rsidRDefault="007A4BB2">
            <w:pPr>
              <w:pStyle w:val="TableText"/>
            </w:pPr>
            <w:r w:rsidRPr="000247A8">
              <w:t xml:space="preserve">Routine To Display FMS Receiving Report Transaction </w:t>
            </w:r>
          </w:p>
        </w:tc>
      </w:tr>
      <w:tr w:rsidR="007A4BB2" w:rsidRPr="000247A8" w14:paraId="11343B6A" w14:textId="77777777">
        <w:tc>
          <w:tcPr>
            <w:tcW w:w="1638" w:type="dxa"/>
            <w:gridSpan w:val="2"/>
            <w:vAlign w:val="center"/>
          </w:tcPr>
          <w:p w14:paraId="2A6CB3FA" w14:textId="77777777" w:rsidR="007A4BB2" w:rsidRPr="000247A8" w:rsidRDefault="007A4BB2">
            <w:pPr>
              <w:pStyle w:val="TableText"/>
            </w:pPr>
            <w:r w:rsidRPr="000247A8">
              <w:t>PRCFARRQ</w:t>
            </w:r>
          </w:p>
        </w:tc>
        <w:tc>
          <w:tcPr>
            <w:tcW w:w="7920" w:type="dxa"/>
            <w:vAlign w:val="center"/>
          </w:tcPr>
          <w:p w14:paraId="27415A5C" w14:textId="77777777" w:rsidR="007A4BB2" w:rsidRPr="000247A8" w:rsidRDefault="007A4BB2">
            <w:pPr>
              <w:pStyle w:val="TableText"/>
            </w:pPr>
            <w:r w:rsidRPr="000247A8">
              <w:t xml:space="preserve">Queue Receiving Report For Transmission </w:t>
            </w:r>
          </w:p>
        </w:tc>
      </w:tr>
      <w:tr w:rsidR="007A4BB2" w:rsidRPr="000247A8" w14:paraId="073027F5" w14:textId="77777777">
        <w:tc>
          <w:tcPr>
            <w:tcW w:w="1638" w:type="dxa"/>
            <w:gridSpan w:val="2"/>
            <w:vAlign w:val="center"/>
          </w:tcPr>
          <w:p w14:paraId="1BD809A2" w14:textId="77777777" w:rsidR="007A4BB2" w:rsidRPr="000247A8" w:rsidRDefault="007A4BB2">
            <w:pPr>
              <w:pStyle w:val="TableText"/>
            </w:pPr>
            <w:r w:rsidRPr="000247A8">
              <w:t>PRCFARRT</w:t>
            </w:r>
          </w:p>
        </w:tc>
        <w:tc>
          <w:tcPr>
            <w:tcW w:w="7920" w:type="dxa"/>
            <w:vAlign w:val="center"/>
          </w:tcPr>
          <w:p w14:paraId="49F64133" w14:textId="77777777" w:rsidR="007A4BB2" w:rsidRPr="000247A8" w:rsidRDefault="007A4BB2">
            <w:pPr>
              <w:pStyle w:val="TableText"/>
            </w:pPr>
            <w:r w:rsidRPr="000247A8">
              <w:t>Send Receiving Report To Austin</w:t>
            </w:r>
          </w:p>
        </w:tc>
      </w:tr>
      <w:tr w:rsidR="007A4BB2" w:rsidRPr="000247A8" w14:paraId="300DD681" w14:textId="77777777">
        <w:tc>
          <w:tcPr>
            <w:tcW w:w="1638" w:type="dxa"/>
            <w:gridSpan w:val="2"/>
            <w:vAlign w:val="center"/>
          </w:tcPr>
          <w:p w14:paraId="5D79A118" w14:textId="77777777" w:rsidR="007A4BB2" w:rsidRPr="000247A8" w:rsidRDefault="007A4BB2">
            <w:pPr>
              <w:pStyle w:val="TableText"/>
            </w:pPr>
            <w:r w:rsidRPr="000247A8">
              <w:t>PRCFATM</w:t>
            </w:r>
          </w:p>
        </w:tc>
        <w:tc>
          <w:tcPr>
            <w:tcW w:w="7920" w:type="dxa"/>
            <w:vAlign w:val="center"/>
          </w:tcPr>
          <w:p w14:paraId="1E25ED50" w14:textId="77777777" w:rsidR="007A4BB2" w:rsidRPr="000247A8" w:rsidRDefault="007A4BB2">
            <w:pPr>
              <w:pStyle w:val="TableText"/>
            </w:pPr>
            <w:r w:rsidRPr="000247A8">
              <w:t xml:space="preserve">Display Types/Counts Of Accounting Tech Documents </w:t>
            </w:r>
          </w:p>
        </w:tc>
      </w:tr>
      <w:tr w:rsidR="007A4BB2" w:rsidRPr="000247A8" w14:paraId="5B362E5F" w14:textId="77777777">
        <w:tc>
          <w:tcPr>
            <w:tcW w:w="1638" w:type="dxa"/>
            <w:gridSpan w:val="2"/>
            <w:vAlign w:val="center"/>
          </w:tcPr>
          <w:p w14:paraId="1DEACE6F" w14:textId="77777777" w:rsidR="007A4BB2" w:rsidRPr="000247A8" w:rsidRDefault="007A4BB2">
            <w:pPr>
              <w:pStyle w:val="TableText"/>
            </w:pPr>
            <w:r w:rsidRPr="000247A8">
              <w:t>PRCFAUTL</w:t>
            </w:r>
          </w:p>
        </w:tc>
        <w:tc>
          <w:tcPr>
            <w:tcW w:w="7920" w:type="dxa"/>
            <w:vAlign w:val="center"/>
          </w:tcPr>
          <w:p w14:paraId="53FE3B4F" w14:textId="77777777" w:rsidR="007A4BB2" w:rsidRPr="000247A8" w:rsidRDefault="007A4BB2">
            <w:pPr>
              <w:pStyle w:val="TableText"/>
            </w:pPr>
            <w:r w:rsidRPr="000247A8">
              <w:t xml:space="preserve">Utility Routine For PRCFA </w:t>
            </w:r>
          </w:p>
        </w:tc>
      </w:tr>
      <w:tr w:rsidR="007A4BB2" w:rsidRPr="000247A8" w14:paraId="6AA3B171" w14:textId="77777777">
        <w:tc>
          <w:tcPr>
            <w:tcW w:w="1638" w:type="dxa"/>
            <w:gridSpan w:val="2"/>
            <w:vAlign w:val="center"/>
          </w:tcPr>
          <w:p w14:paraId="489DE933" w14:textId="77777777" w:rsidR="007A4BB2" w:rsidRPr="000247A8" w:rsidRDefault="007A4BB2">
            <w:pPr>
              <w:pStyle w:val="TableText"/>
            </w:pPr>
            <w:r w:rsidRPr="000247A8">
              <w:t>PRCFAV</w:t>
            </w:r>
          </w:p>
        </w:tc>
        <w:tc>
          <w:tcPr>
            <w:tcW w:w="7920" w:type="dxa"/>
            <w:vAlign w:val="center"/>
          </w:tcPr>
          <w:p w14:paraId="6D081893" w14:textId="77777777" w:rsidR="007A4BB2" w:rsidRPr="000247A8" w:rsidRDefault="007A4BB2">
            <w:pPr>
              <w:pStyle w:val="TableText"/>
            </w:pPr>
            <w:r w:rsidRPr="000247A8">
              <w:t xml:space="preserve">Routine To Process Adjustment Vouchers </w:t>
            </w:r>
          </w:p>
        </w:tc>
      </w:tr>
    </w:tbl>
    <w:p w14:paraId="24DB2793" w14:textId="77777777" w:rsidR="007A4BB2" w:rsidRPr="000247A8" w:rsidRDefault="007A4BB2">
      <w:pPr>
        <w:pStyle w:val="BodyText"/>
      </w:pPr>
      <w:bookmarkStart w:id="450" w:name="_Ref95532951"/>
    </w:p>
    <w:p w14:paraId="0689FEFC" w14:textId="2D29B980" w:rsidR="007A4BB2" w:rsidRPr="000247A8" w:rsidRDefault="007A4BB2" w:rsidP="000F2770">
      <w:pPr>
        <w:pStyle w:val="Caption"/>
      </w:pPr>
      <w:bookmarkStart w:id="451" w:name="_Ref95879066"/>
      <w:bookmarkStart w:id="452" w:name="_Toc8786692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6</w:t>
      </w:r>
      <w:r w:rsidR="00D03DAB">
        <w:rPr>
          <w:noProof/>
        </w:rPr>
        <w:fldChar w:fldCharType="end"/>
      </w:r>
      <w:bookmarkEnd w:id="450"/>
      <w:r w:rsidR="00064559" w:rsidRPr="000247A8">
        <w:t xml:space="preserve">. </w:t>
      </w:r>
      <w:r w:rsidRPr="000247A8">
        <w:t>List of Routines (PRCFC – PRCFE)</w:t>
      </w:r>
      <w:bookmarkEnd w:id="451"/>
      <w:bookmarkEnd w:id="452"/>
    </w:p>
    <w:tbl>
      <w:tblPr>
        <w:tblW w:w="0" w:type="auto"/>
        <w:tblLook w:val="00A0" w:firstRow="1" w:lastRow="0" w:firstColumn="1" w:lastColumn="0" w:noHBand="0" w:noVBand="0"/>
      </w:tblPr>
      <w:tblGrid>
        <w:gridCol w:w="1630"/>
        <w:gridCol w:w="7720"/>
      </w:tblGrid>
      <w:tr w:rsidR="007A4BB2" w:rsidRPr="000247A8" w14:paraId="07C674ED"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7707AF15"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7CD4B8E7" w14:textId="77777777" w:rsidR="007A4BB2" w:rsidRPr="000247A8" w:rsidRDefault="007A4BB2">
            <w:pPr>
              <w:pStyle w:val="TableSubHeadLeft"/>
            </w:pPr>
            <w:r w:rsidRPr="000247A8">
              <w:t>Description</w:t>
            </w:r>
          </w:p>
        </w:tc>
      </w:tr>
      <w:tr w:rsidR="007A4BB2" w:rsidRPr="000247A8" w14:paraId="126428DB" w14:textId="77777777">
        <w:tc>
          <w:tcPr>
            <w:tcW w:w="1638" w:type="dxa"/>
            <w:tcBorders>
              <w:top w:val="single" w:sz="4" w:space="0" w:color="auto"/>
            </w:tcBorders>
            <w:vAlign w:val="center"/>
          </w:tcPr>
          <w:p w14:paraId="63805713" w14:textId="77777777" w:rsidR="007A4BB2" w:rsidRPr="000247A8" w:rsidRDefault="007A4BB2">
            <w:pPr>
              <w:pStyle w:val="TableText"/>
            </w:pPr>
            <w:r w:rsidRPr="000247A8">
              <w:t>PRCFCST</w:t>
            </w:r>
          </w:p>
        </w:tc>
        <w:tc>
          <w:tcPr>
            <w:tcW w:w="7920" w:type="dxa"/>
            <w:tcBorders>
              <w:top w:val="single" w:sz="4" w:space="0" w:color="auto"/>
            </w:tcBorders>
            <w:vAlign w:val="center"/>
          </w:tcPr>
          <w:p w14:paraId="4D996FD5" w14:textId="77777777" w:rsidR="007A4BB2" w:rsidRPr="000247A8" w:rsidRDefault="007A4BB2">
            <w:pPr>
              <w:pStyle w:val="TableText"/>
            </w:pPr>
            <w:r w:rsidRPr="000247A8">
              <w:t xml:space="preserve">Change PO Status </w:t>
            </w:r>
          </w:p>
        </w:tc>
      </w:tr>
      <w:tr w:rsidR="007A4BB2" w:rsidRPr="000247A8" w14:paraId="576301B5" w14:textId="77777777">
        <w:tc>
          <w:tcPr>
            <w:tcW w:w="1638" w:type="dxa"/>
            <w:vAlign w:val="center"/>
          </w:tcPr>
          <w:p w14:paraId="2780114F" w14:textId="77777777" w:rsidR="007A4BB2" w:rsidRPr="000247A8" w:rsidRDefault="007A4BB2">
            <w:pPr>
              <w:pStyle w:val="TableText"/>
            </w:pPr>
            <w:r w:rsidRPr="000247A8">
              <w:t>PRCFCV</w:t>
            </w:r>
          </w:p>
        </w:tc>
        <w:tc>
          <w:tcPr>
            <w:tcW w:w="7920" w:type="dxa"/>
            <w:vAlign w:val="center"/>
          </w:tcPr>
          <w:p w14:paraId="7724BC91" w14:textId="77777777" w:rsidR="007A4BB2" w:rsidRPr="000247A8" w:rsidRDefault="007A4BB2">
            <w:pPr>
              <w:pStyle w:val="TableText"/>
            </w:pPr>
            <w:r w:rsidRPr="000247A8">
              <w:t xml:space="preserve">Convert Data In File 411 To Free Text Pointer </w:t>
            </w:r>
          </w:p>
        </w:tc>
      </w:tr>
      <w:tr w:rsidR="007A4BB2" w:rsidRPr="000247A8" w14:paraId="18EA5BCA" w14:textId="77777777">
        <w:tc>
          <w:tcPr>
            <w:tcW w:w="1638" w:type="dxa"/>
            <w:vAlign w:val="center"/>
          </w:tcPr>
          <w:p w14:paraId="0C45607D" w14:textId="77777777" w:rsidR="007A4BB2" w:rsidRPr="000247A8" w:rsidRDefault="007A4BB2">
            <w:pPr>
              <w:pStyle w:val="TableText"/>
            </w:pPr>
            <w:r w:rsidRPr="000247A8">
              <w:t>PRCFD8</w:t>
            </w:r>
          </w:p>
        </w:tc>
        <w:tc>
          <w:tcPr>
            <w:tcW w:w="7920" w:type="dxa"/>
            <w:vAlign w:val="center"/>
          </w:tcPr>
          <w:p w14:paraId="5C9345D1" w14:textId="77777777" w:rsidR="007A4BB2" w:rsidRPr="000247A8" w:rsidRDefault="007A4BB2">
            <w:pPr>
              <w:pStyle w:val="TableText"/>
            </w:pPr>
            <w:r w:rsidRPr="000247A8">
              <w:t>Build FMS PV Segments</w:t>
            </w:r>
          </w:p>
        </w:tc>
      </w:tr>
      <w:tr w:rsidR="007A4BB2" w:rsidRPr="000247A8" w14:paraId="6D2F3F72" w14:textId="77777777">
        <w:tc>
          <w:tcPr>
            <w:tcW w:w="1638" w:type="dxa"/>
            <w:vAlign w:val="center"/>
          </w:tcPr>
          <w:p w14:paraId="71D00755" w14:textId="77777777" w:rsidR="007A4BB2" w:rsidRPr="000247A8" w:rsidRDefault="007A4BB2">
            <w:pPr>
              <w:pStyle w:val="TableText"/>
            </w:pPr>
            <w:r w:rsidRPr="000247A8">
              <w:t>PRCFD8H</w:t>
            </w:r>
          </w:p>
        </w:tc>
        <w:tc>
          <w:tcPr>
            <w:tcW w:w="7920" w:type="dxa"/>
            <w:vAlign w:val="center"/>
          </w:tcPr>
          <w:p w14:paraId="54B63580" w14:textId="77777777" w:rsidR="007A4BB2" w:rsidRPr="000247A8" w:rsidRDefault="007A4BB2">
            <w:pPr>
              <w:pStyle w:val="TableText"/>
            </w:pPr>
            <w:r w:rsidRPr="000247A8">
              <w:t xml:space="preserve">FMS Pv2 Thru Pv5 Segments </w:t>
            </w:r>
          </w:p>
        </w:tc>
      </w:tr>
      <w:tr w:rsidR="007A4BB2" w:rsidRPr="000247A8" w14:paraId="3CC70747" w14:textId="77777777">
        <w:tc>
          <w:tcPr>
            <w:tcW w:w="1638" w:type="dxa"/>
            <w:vAlign w:val="center"/>
          </w:tcPr>
          <w:p w14:paraId="48A1F159" w14:textId="77777777" w:rsidR="007A4BB2" w:rsidRPr="000247A8" w:rsidRDefault="007A4BB2">
            <w:pPr>
              <w:pStyle w:val="TableText"/>
            </w:pPr>
            <w:r w:rsidRPr="000247A8">
              <w:t>PRCFD8L</w:t>
            </w:r>
          </w:p>
        </w:tc>
        <w:tc>
          <w:tcPr>
            <w:tcW w:w="7920" w:type="dxa"/>
            <w:vAlign w:val="center"/>
          </w:tcPr>
          <w:p w14:paraId="07B4C3C5" w14:textId="77777777" w:rsidR="007A4BB2" w:rsidRPr="000247A8" w:rsidRDefault="007A4BB2">
            <w:pPr>
              <w:pStyle w:val="TableText"/>
            </w:pPr>
            <w:r w:rsidRPr="000247A8">
              <w:t xml:space="preserve">FMS LIN,PVA,PVB,PVZ Segments </w:t>
            </w:r>
          </w:p>
        </w:tc>
      </w:tr>
      <w:tr w:rsidR="007A4BB2" w:rsidRPr="000247A8" w14:paraId="45C97C17" w14:textId="77777777">
        <w:tc>
          <w:tcPr>
            <w:tcW w:w="1638" w:type="dxa"/>
            <w:vAlign w:val="center"/>
          </w:tcPr>
          <w:p w14:paraId="3A6EF6CD" w14:textId="77777777" w:rsidR="007A4BB2" w:rsidRPr="000247A8" w:rsidRDefault="007A4BB2">
            <w:pPr>
              <w:pStyle w:val="TableText"/>
            </w:pPr>
            <w:r w:rsidRPr="000247A8">
              <w:t>PRCFDA</w:t>
            </w:r>
          </w:p>
        </w:tc>
        <w:tc>
          <w:tcPr>
            <w:tcW w:w="7920" w:type="dxa"/>
            <w:vAlign w:val="center"/>
          </w:tcPr>
          <w:p w14:paraId="4DFEDF4D" w14:textId="77777777" w:rsidR="007A4BB2" w:rsidRPr="000247A8" w:rsidRDefault="007A4BB2">
            <w:pPr>
              <w:pStyle w:val="TableText"/>
            </w:pPr>
            <w:r w:rsidRPr="000247A8">
              <w:t xml:space="preserve">Process Payment In Accounting </w:t>
            </w:r>
          </w:p>
        </w:tc>
      </w:tr>
      <w:tr w:rsidR="007A4BB2" w:rsidRPr="000247A8" w14:paraId="3187B740" w14:textId="77777777">
        <w:tc>
          <w:tcPr>
            <w:tcW w:w="1638" w:type="dxa"/>
            <w:vAlign w:val="center"/>
          </w:tcPr>
          <w:p w14:paraId="5DAA6681" w14:textId="77777777" w:rsidR="007A4BB2" w:rsidRPr="000247A8" w:rsidRDefault="007A4BB2">
            <w:pPr>
              <w:pStyle w:val="TableText"/>
            </w:pPr>
            <w:r w:rsidRPr="000247A8">
              <w:t>PRCFDA1</w:t>
            </w:r>
          </w:p>
        </w:tc>
        <w:tc>
          <w:tcPr>
            <w:tcW w:w="7920" w:type="dxa"/>
            <w:vAlign w:val="center"/>
          </w:tcPr>
          <w:p w14:paraId="6D2B4F22" w14:textId="77777777" w:rsidR="007A4BB2" w:rsidRPr="000247A8" w:rsidRDefault="007A4BB2">
            <w:pPr>
              <w:pStyle w:val="TableText"/>
            </w:pPr>
            <w:r w:rsidRPr="000247A8">
              <w:t>Process Payment To FMS</w:t>
            </w:r>
          </w:p>
        </w:tc>
      </w:tr>
      <w:tr w:rsidR="007A4BB2" w:rsidRPr="000247A8" w14:paraId="551C3E6C" w14:textId="77777777">
        <w:tc>
          <w:tcPr>
            <w:tcW w:w="1638" w:type="dxa"/>
            <w:vAlign w:val="center"/>
          </w:tcPr>
          <w:p w14:paraId="3E8DDB4E" w14:textId="77777777" w:rsidR="007A4BB2" w:rsidRPr="000247A8" w:rsidRDefault="007A4BB2">
            <w:pPr>
              <w:pStyle w:val="TableText"/>
            </w:pPr>
            <w:r w:rsidRPr="000247A8">
              <w:t>PRCFDA1X</w:t>
            </w:r>
          </w:p>
        </w:tc>
        <w:tc>
          <w:tcPr>
            <w:tcW w:w="7920" w:type="dxa"/>
            <w:vAlign w:val="center"/>
          </w:tcPr>
          <w:p w14:paraId="63231CFF" w14:textId="77777777" w:rsidR="007A4BB2" w:rsidRPr="000247A8" w:rsidRDefault="007A4BB2">
            <w:pPr>
              <w:pStyle w:val="TableText"/>
            </w:pPr>
            <w:r w:rsidRPr="000247A8">
              <w:t xml:space="preserve">Process Payment To Capps </w:t>
            </w:r>
          </w:p>
        </w:tc>
      </w:tr>
      <w:tr w:rsidR="007A4BB2" w:rsidRPr="000247A8" w14:paraId="7547DF40" w14:textId="77777777">
        <w:tc>
          <w:tcPr>
            <w:tcW w:w="1638" w:type="dxa"/>
            <w:vAlign w:val="center"/>
          </w:tcPr>
          <w:p w14:paraId="3793A2A1" w14:textId="77777777" w:rsidR="007A4BB2" w:rsidRPr="000247A8" w:rsidRDefault="007A4BB2">
            <w:pPr>
              <w:pStyle w:val="TableText"/>
            </w:pPr>
            <w:r w:rsidRPr="000247A8">
              <w:t>PRCFDA2</w:t>
            </w:r>
          </w:p>
        </w:tc>
        <w:tc>
          <w:tcPr>
            <w:tcW w:w="7920" w:type="dxa"/>
            <w:vAlign w:val="center"/>
          </w:tcPr>
          <w:p w14:paraId="35D2DBD2" w14:textId="77777777" w:rsidR="007A4BB2" w:rsidRPr="000247A8" w:rsidRDefault="007A4BB2">
            <w:pPr>
              <w:pStyle w:val="TableText"/>
            </w:pPr>
            <w:r w:rsidRPr="000247A8">
              <w:t xml:space="preserve">Process Payment To FMS </w:t>
            </w:r>
          </w:p>
        </w:tc>
      </w:tr>
      <w:tr w:rsidR="007A4BB2" w:rsidRPr="000247A8" w14:paraId="1038740D" w14:textId="77777777">
        <w:tc>
          <w:tcPr>
            <w:tcW w:w="1638" w:type="dxa"/>
            <w:vAlign w:val="center"/>
          </w:tcPr>
          <w:p w14:paraId="614CA3E4" w14:textId="77777777" w:rsidR="007A4BB2" w:rsidRPr="000247A8" w:rsidRDefault="007A4BB2">
            <w:pPr>
              <w:pStyle w:val="TableText"/>
            </w:pPr>
            <w:r w:rsidRPr="000247A8">
              <w:t>PRCFDA3</w:t>
            </w:r>
          </w:p>
        </w:tc>
        <w:tc>
          <w:tcPr>
            <w:tcW w:w="7920" w:type="dxa"/>
            <w:vAlign w:val="center"/>
          </w:tcPr>
          <w:p w14:paraId="54385597" w14:textId="77777777" w:rsidR="007A4BB2" w:rsidRPr="000247A8" w:rsidRDefault="007A4BB2">
            <w:pPr>
              <w:pStyle w:val="TableText"/>
            </w:pPr>
            <w:r w:rsidRPr="000247A8">
              <w:t>Reprocess Invoices Which Errored In FMS/CAPPS</w:t>
            </w:r>
          </w:p>
        </w:tc>
      </w:tr>
      <w:tr w:rsidR="007A4BB2" w:rsidRPr="000247A8" w14:paraId="4A81E7FA" w14:textId="77777777">
        <w:tc>
          <w:tcPr>
            <w:tcW w:w="1638" w:type="dxa"/>
            <w:vAlign w:val="center"/>
          </w:tcPr>
          <w:p w14:paraId="60C8C34E" w14:textId="77777777" w:rsidR="007A4BB2" w:rsidRPr="000247A8" w:rsidRDefault="007A4BB2">
            <w:pPr>
              <w:pStyle w:val="TableText"/>
            </w:pPr>
            <w:r w:rsidRPr="000247A8">
              <w:t>PRCFDA4</w:t>
            </w:r>
          </w:p>
        </w:tc>
        <w:tc>
          <w:tcPr>
            <w:tcW w:w="7920" w:type="dxa"/>
            <w:vAlign w:val="center"/>
          </w:tcPr>
          <w:p w14:paraId="10F9641A" w14:textId="77777777" w:rsidR="007A4BB2" w:rsidRPr="000247A8" w:rsidRDefault="007A4BB2">
            <w:pPr>
              <w:pStyle w:val="TableText"/>
            </w:pPr>
            <w:r w:rsidRPr="000247A8">
              <w:t xml:space="preserve">Process Invoice For Payment </w:t>
            </w:r>
          </w:p>
        </w:tc>
      </w:tr>
      <w:tr w:rsidR="007A4BB2" w:rsidRPr="000247A8" w14:paraId="48A68EE7" w14:textId="77777777">
        <w:tc>
          <w:tcPr>
            <w:tcW w:w="1638" w:type="dxa"/>
            <w:vAlign w:val="center"/>
          </w:tcPr>
          <w:p w14:paraId="74AD33F0" w14:textId="77777777" w:rsidR="007A4BB2" w:rsidRPr="000247A8" w:rsidRDefault="007A4BB2">
            <w:pPr>
              <w:pStyle w:val="TableText"/>
            </w:pPr>
            <w:r w:rsidRPr="000247A8">
              <w:t>PRCFDADD</w:t>
            </w:r>
          </w:p>
        </w:tc>
        <w:tc>
          <w:tcPr>
            <w:tcW w:w="7920" w:type="dxa"/>
            <w:vAlign w:val="center"/>
          </w:tcPr>
          <w:p w14:paraId="33AE8163" w14:textId="77777777" w:rsidR="007A4BB2" w:rsidRPr="000247A8" w:rsidRDefault="007A4BB2">
            <w:pPr>
              <w:pStyle w:val="TableText"/>
            </w:pPr>
            <w:r w:rsidRPr="000247A8">
              <w:t>Compress Address Into Printable Format</w:t>
            </w:r>
          </w:p>
        </w:tc>
      </w:tr>
      <w:tr w:rsidR="007A4BB2" w:rsidRPr="000247A8" w14:paraId="7191B14C" w14:textId="77777777">
        <w:tc>
          <w:tcPr>
            <w:tcW w:w="1638" w:type="dxa"/>
            <w:vAlign w:val="center"/>
          </w:tcPr>
          <w:p w14:paraId="38C508E3" w14:textId="77777777" w:rsidR="007A4BB2" w:rsidRPr="000247A8" w:rsidRDefault="007A4BB2">
            <w:pPr>
              <w:pStyle w:val="TableText"/>
            </w:pPr>
            <w:r w:rsidRPr="000247A8">
              <w:t>PRCFDBL</w:t>
            </w:r>
          </w:p>
        </w:tc>
        <w:tc>
          <w:tcPr>
            <w:tcW w:w="7920" w:type="dxa"/>
            <w:vAlign w:val="center"/>
          </w:tcPr>
          <w:p w14:paraId="79F2C58D" w14:textId="77777777" w:rsidR="007A4BB2" w:rsidRPr="000247A8" w:rsidRDefault="007A4BB2">
            <w:pPr>
              <w:pStyle w:val="TableText"/>
            </w:pPr>
            <w:r w:rsidRPr="000247A8">
              <w:t xml:space="preserve">Bulletin Generator For CIs Due </w:t>
            </w:r>
          </w:p>
        </w:tc>
      </w:tr>
      <w:tr w:rsidR="007A4BB2" w:rsidRPr="000247A8" w14:paraId="5BCC0CA2" w14:textId="77777777">
        <w:tc>
          <w:tcPr>
            <w:tcW w:w="1638" w:type="dxa"/>
            <w:vAlign w:val="center"/>
          </w:tcPr>
          <w:p w14:paraId="7D4BB335" w14:textId="77777777" w:rsidR="007A4BB2" w:rsidRPr="000247A8" w:rsidRDefault="007A4BB2">
            <w:pPr>
              <w:pStyle w:val="TableText"/>
            </w:pPr>
            <w:r w:rsidRPr="000247A8">
              <w:t>PRCFDBL2</w:t>
            </w:r>
          </w:p>
        </w:tc>
        <w:tc>
          <w:tcPr>
            <w:tcW w:w="7920" w:type="dxa"/>
            <w:vAlign w:val="center"/>
          </w:tcPr>
          <w:p w14:paraId="5C26E92B" w14:textId="77777777" w:rsidR="007A4BB2" w:rsidRPr="000247A8" w:rsidRDefault="007A4BB2">
            <w:pPr>
              <w:pStyle w:val="TableText"/>
            </w:pPr>
            <w:r w:rsidRPr="000247A8">
              <w:t>Bulletin Generator For Next Day Due Date</w:t>
            </w:r>
          </w:p>
        </w:tc>
      </w:tr>
      <w:tr w:rsidR="007A4BB2" w:rsidRPr="000247A8" w14:paraId="065CEA26" w14:textId="77777777">
        <w:tc>
          <w:tcPr>
            <w:tcW w:w="1638" w:type="dxa"/>
            <w:vAlign w:val="center"/>
          </w:tcPr>
          <w:p w14:paraId="3E0D7FEA" w14:textId="77777777" w:rsidR="007A4BB2" w:rsidRPr="000247A8" w:rsidRDefault="007A4BB2">
            <w:pPr>
              <w:pStyle w:val="TableText"/>
            </w:pPr>
            <w:r w:rsidRPr="000247A8">
              <w:t>PRCFDCI</w:t>
            </w:r>
          </w:p>
        </w:tc>
        <w:tc>
          <w:tcPr>
            <w:tcW w:w="7920" w:type="dxa"/>
            <w:vAlign w:val="center"/>
          </w:tcPr>
          <w:p w14:paraId="26F0FE6A" w14:textId="77777777" w:rsidR="007A4BB2" w:rsidRPr="000247A8" w:rsidRDefault="007A4BB2">
            <w:pPr>
              <w:pStyle w:val="TableText"/>
            </w:pPr>
            <w:r w:rsidRPr="000247A8">
              <w:t xml:space="preserve">Check In Documents From Service </w:t>
            </w:r>
          </w:p>
        </w:tc>
      </w:tr>
      <w:tr w:rsidR="007A4BB2" w:rsidRPr="000247A8" w14:paraId="11E59DD9" w14:textId="77777777">
        <w:tc>
          <w:tcPr>
            <w:tcW w:w="1638" w:type="dxa"/>
            <w:vAlign w:val="center"/>
          </w:tcPr>
          <w:p w14:paraId="358F6BC7" w14:textId="77777777" w:rsidR="007A4BB2" w:rsidRPr="000247A8" w:rsidRDefault="007A4BB2">
            <w:pPr>
              <w:pStyle w:val="TableText"/>
            </w:pPr>
            <w:r w:rsidRPr="000247A8">
              <w:t>PRCFDCI1</w:t>
            </w:r>
          </w:p>
        </w:tc>
        <w:tc>
          <w:tcPr>
            <w:tcW w:w="7920" w:type="dxa"/>
            <w:vAlign w:val="center"/>
          </w:tcPr>
          <w:p w14:paraId="5A267F11" w14:textId="77777777" w:rsidR="007A4BB2" w:rsidRPr="000247A8" w:rsidRDefault="007A4BB2">
            <w:pPr>
              <w:pStyle w:val="TableText"/>
            </w:pPr>
            <w:r w:rsidRPr="000247A8">
              <w:t xml:space="preserve">Approve Checked In Invoice </w:t>
            </w:r>
          </w:p>
        </w:tc>
      </w:tr>
      <w:tr w:rsidR="007A4BB2" w:rsidRPr="000247A8" w14:paraId="35DF210C" w14:textId="77777777">
        <w:tc>
          <w:tcPr>
            <w:tcW w:w="1638" w:type="dxa"/>
            <w:vAlign w:val="center"/>
          </w:tcPr>
          <w:p w14:paraId="30E54C2C" w14:textId="77777777" w:rsidR="007A4BB2" w:rsidRPr="000247A8" w:rsidRDefault="007A4BB2">
            <w:pPr>
              <w:pStyle w:val="TableText"/>
            </w:pPr>
            <w:r w:rsidRPr="000247A8">
              <w:t>PRCFDCIP</w:t>
            </w:r>
          </w:p>
        </w:tc>
        <w:tc>
          <w:tcPr>
            <w:tcW w:w="7920" w:type="dxa"/>
            <w:vAlign w:val="center"/>
          </w:tcPr>
          <w:p w14:paraId="67A8129E" w14:textId="77777777" w:rsidR="007A4BB2" w:rsidRPr="000247A8" w:rsidRDefault="007A4BB2">
            <w:pPr>
              <w:pStyle w:val="TableText"/>
            </w:pPr>
            <w:r w:rsidRPr="000247A8">
              <w:t>Various Print Routines For CI</w:t>
            </w:r>
          </w:p>
        </w:tc>
      </w:tr>
      <w:tr w:rsidR="007A4BB2" w:rsidRPr="000247A8" w14:paraId="722D5493" w14:textId="77777777">
        <w:tc>
          <w:tcPr>
            <w:tcW w:w="1638" w:type="dxa"/>
            <w:vAlign w:val="center"/>
          </w:tcPr>
          <w:p w14:paraId="4C03A78B" w14:textId="77777777" w:rsidR="007A4BB2" w:rsidRPr="000247A8" w:rsidRDefault="007A4BB2">
            <w:pPr>
              <w:pStyle w:val="TableText"/>
            </w:pPr>
            <w:r w:rsidRPr="000247A8">
              <w:t>PRCFDE</w:t>
            </w:r>
          </w:p>
        </w:tc>
        <w:tc>
          <w:tcPr>
            <w:tcW w:w="7920" w:type="dxa"/>
            <w:vAlign w:val="center"/>
          </w:tcPr>
          <w:p w14:paraId="433F65B3" w14:textId="77777777" w:rsidR="007A4BB2" w:rsidRPr="000247A8" w:rsidRDefault="007A4BB2">
            <w:pPr>
              <w:pStyle w:val="TableText"/>
            </w:pPr>
            <w:r w:rsidRPr="000247A8">
              <w:t>Enter/Edit Certified Invoice</w:t>
            </w:r>
          </w:p>
        </w:tc>
      </w:tr>
      <w:tr w:rsidR="007A4BB2" w:rsidRPr="000247A8" w14:paraId="2F6E6789" w14:textId="77777777">
        <w:tc>
          <w:tcPr>
            <w:tcW w:w="1638" w:type="dxa"/>
            <w:vAlign w:val="center"/>
          </w:tcPr>
          <w:p w14:paraId="50126F5B" w14:textId="77777777" w:rsidR="007A4BB2" w:rsidRPr="000247A8" w:rsidRDefault="007A4BB2">
            <w:pPr>
              <w:pStyle w:val="TableText"/>
            </w:pPr>
            <w:r w:rsidRPr="000247A8">
              <w:t>PRCFDE1</w:t>
            </w:r>
          </w:p>
        </w:tc>
        <w:tc>
          <w:tcPr>
            <w:tcW w:w="7920" w:type="dxa"/>
            <w:vAlign w:val="center"/>
          </w:tcPr>
          <w:p w14:paraId="6E46DBE2" w14:textId="77777777" w:rsidR="007A4BB2" w:rsidRPr="000247A8" w:rsidRDefault="007A4BB2">
            <w:pPr>
              <w:pStyle w:val="TableText"/>
            </w:pPr>
            <w:r w:rsidRPr="000247A8">
              <w:t xml:space="preserve">Continuation Of PRCFDE </w:t>
            </w:r>
          </w:p>
        </w:tc>
      </w:tr>
      <w:tr w:rsidR="007A4BB2" w:rsidRPr="000247A8" w14:paraId="269D024B" w14:textId="77777777">
        <w:tc>
          <w:tcPr>
            <w:tcW w:w="1638" w:type="dxa"/>
            <w:vAlign w:val="center"/>
          </w:tcPr>
          <w:p w14:paraId="3986C51E" w14:textId="77777777" w:rsidR="007A4BB2" w:rsidRPr="000247A8" w:rsidRDefault="007A4BB2">
            <w:pPr>
              <w:pStyle w:val="TableText"/>
            </w:pPr>
            <w:r w:rsidRPr="000247A8">
              <w:t>PRCFDE2</w:t>
            </w:r>
          </w:p>
        </w:tc>
        <w:tc>
          <w:tcPr>
            <w:tcW w:w="7920" w:type="dxa"/>
            <w:vAlign w:val="center"/>
          </w:tcPr>
          <w:p w14:paraId="0244DB48" w14:textId="77777777" w:rsidR="007A4BB2" w:rsidRPr="000247A8" w:rsidRDefault="007A4BB2">
            <w:pPr>
              <w:pStyle w:val="TableText"/>
            </w:pPr>
            <w:r w:rsidRPr="000247A8">
              <w:t xml:space="preserve">Enter/Edit Certified Invoice </w:t>
            </w:r>
          </w:p>
        </w:tc>
      </w:tr>
      <w:tr w:rsidR="007A4BB2" w:rsidRPr="000247A8" w14:paraId="06F2473C" w14:textId="77777777">
        <w:tc>
          <w:tcPr>
            <w:tcW w:w="1638" w:type="dxa"/>
            <w:vAlign w:val="center"/>
          </w:tcPr>
          <w:p w14:paraId="706DC65F" w14:textId="77777777" w:rsidR="007A4BB2" w:rsidRPr="000247A8" w:rsidRDefault="007A4BB2">
            <w:pPr>
              <w:pStyle w:val="TableText"/>
            </w:pPr>
            <w:r w:rsidRPr="000247A8">
              <w:t>PRCFDE3</w:t>
            </w:r>
          </w:p>
        </w:tc>
        <w:tc>
          <w:tcPr>
            <w:tcW w:w="7920" w:type="dxa"/>
            <w:vAlign w:val="center"/>
          </w:tcPr>
          <w:p w14:paraId="3E601429" w14:textId="77777777" w:rsidR="007A4BB2" w:rsidRPr="000247A8" w:rsidRDefault="007A4BB2">
            <w:pPr>
              <w:pStyle w:val="TableText"/>
            </w:pPr>
            <w:r w:rsidRPr="000247A8">
              <w:t xml:space="preserve">Recharge An Invoice </w:t>
            </w:r>
          </w:p>
        </w:tc>
      </w:tr>
      <w:tr w:rsidR="007A4BB2" w:rsidRPr="000247A8" w14:paraId="53E23570" w14:textId="77777777">
        <w:tc>
          <w:tcPr>
            <w:tcW w:w="1638" w:type="dxa"/>
            <w:vAlign w:val="center"/>
          </w:tcPr>
          <w:p w14:paraId="17A37036" w14:textId="77777777" w:rsidR="007A4BB2" w:rsidRPr="000247A8" w:rsidRDefault="007A4BB2">
            <w:pPr>
              <w:pStyle w:val="TableText"/>
            </w:pPr>
            <w:r w:rsidRPr="000247A8">
              <w:t>PRCFDES1</w:t>
            </w:r>
          </w:p>
        </w:tc>
        <w:tc>
          <w:tcPr>
            <w:tcW w:w="7920" w:type="dxa"/>
            <w:vAlign w:val="center"/>
          </w:tcPr>
          <w:p w14:paraId="74148FEC" w14:textId="77777777" w:rsidR="007A4BB2" w:rsidRPr="000247A8" w:rsidRDefault="007A4BB2">
            <w:pPr>
              <w:pStyle w:val="TableText"/>
            </w:pPr>
            <w:r w:rsidRPr="000247A8">
              <w:t xml:space="preserve">ESIG Maintenance Routine </w:t>
            </w:r>
          </w:p>
        </w:tc>
      </w:tr>
      <w:tr w:rsidR="007A4BB2" w:rsidRPr="000247A8" w14:paraId="043D55E0" w14:textId="77777777">
        <w:tc>
          <w:tcPr>
            <w:tcW w:w="1638" w:type="dxa"/>
            <w:vAlign w:val="center"/>
          </w:tcPr>
          <w:p w14:paraId="2828E853" w14:textId="77777777" w:rsidR="007A4BB2" w:rsidRPr="000247A8" w:rsidRDefault="007A4BB2">
            <w:pPr>
              <w:pStyle w:val="TableText"/>
            </w:pPr>
            <w:r w:rsidRPr="000247A8">
              <w:t>PRCFDES2</w:t>
            </w:r>
          </w:p>
        </w:tc>
        <w:tc>
          <w:tcPr>
            <w:tcW w:w="7920" w:type="dxa"/>
            <w:vAlign w:val="center"/>
          </w:tcPr>
          <w:p w14:paraId="44657B70" w14:textId="77777777" w:rsidR="007A4BB2" w:rsidRPr="000247A8" w:rsidRDefault="007A4BB2">
            <w:pPr>
              <w:pStyle w:val="TableText"/>
            </w:pPr>
            <w:r w:rsidRPr="000247A8">
              <w:t xml:space="preserve">ESIG Maintenance Routine </w:t>
            </w:r>
          </w:p>
        </w:tc>
      </w:tr>
      <w:tr w:rsidR="007A4BB2" w:rsidRPr="000247A8" w14:paraId="18A07700" w14:textId="77777777">
        <w:tc>
          <w:tcPr>
            <w:tcW w:w="1638" w:type="dxa"/>
            <w:vAlign w:val="center"/>
          </w:tcPr>
          <w:p w14:paraId="40143237" w14:textId="77777777" w:rsidR="007A4BB2" w:rsidRPr="000247A8" w:rsidRDefault="007A4BB2">
            <w:pPr>
              <w:pStyle w:val="TableText"/>
            </w:pPr>
            <w:r w:rsidRPr="000247A8">
              <w:t>PRCFDES3</w:t>
            </w:r>
          </w:p>
        </w:tc>
        <w:tc>
          <w:tcPr>
            <w:tcW w:w="7920" w:type="dxa"/>
            <w:vAlign w:val="center"/>
          </w:tcPr>
          <w:p w14:paraId="61D73887" w14:textId="77777777" w:rsidR="007A4BB2" w:rsidRPr="000247A8" w:rsidRDefault="007A4BB2">
            <w:pPr>
              <w:pStyle w:val="TableText"/>
            </w:pPr>
            <w:r w:rsidRPr="000247A8">
              <w:t xml:space="preserve">ESIG Maintenance Routine </w:t>
            </w:r>
          </w:p>
        </w:tc>
      </w:tr>
      <w:tr w:rsidR="007A4BB2" w:rsidRPr="000247A8" w14:paraId="39E43763" w14:textId="77777777">
        <w:tc>
          <w:tcPr>
            <w:tcW w:w="1638" w:type="dxa"/>
            <w:vAlign w:val="center"/>
          </w:tcPr>
          <w:p w14:paraId="5F01FA50" w14:textId="77777777" w:rsidR="007A4BB2" w:rsidRPr="000247A8" w:rsidRDefault="007A4BB2">
            <w:pPr>
              <w:pStyle w:val="TableText"/>
            </w:pPr>
            <w:bookmarkStart w:id="453" w:name="PRC153_a"/>
            <w:bookmarkEnd w:id="453"/>
            <w:r w:rsidRPr="000247A8">
              <w:lastRenderedPageBreak/>
              <w:t>PRCFDIC</w:t>
            </w:r>
          </w:p>
        </w:tc>
        <w:tc>
          <w:tcPr>
            <w:tcW w:w="7920" w:type="dxa"/>
            <w:vAlign w:val="center"/>
          </w:tcPr>
          <w:p w14:paraId="69ECBB8E" w14:textId="77777777" w:rsidR="007A4BB2" w:rsidRPr="000247A8" w:rsidRDefault="007A4BB2">
            <w:pPr>
              <w:pStyle w:val="TableText"/>
            </w:pPr>
            <w:r w:rsidRPr="000247A8">
              <w:t>Look Up Invoices By PO Or Vendor</w:t>
            </w:r>
          </w:p>
        </w:tc>
      </w:tr>
      <w:tr w:rsidR="007A4BB2" w:rsidRPr="000247A8" w14:paraId="7D509F2B" w14:textId="77777777">
        <w:tc>
          <w:tcPr>
            <w:tcW w:w="1638" w:type="dxa"/>
            <w:vAlign w:val="center"/>
          </w:tcPr>
          <w:p w14:paraId="032DB406" w14:textId="77777777" w:rsidR="007A4BB2" w:rsidRPr="000247A8" w:rsidRDefault="007A4BB2">
            <w:pPr>
              <w:pStyle w:val="TableText"/>
            </w:pPr>
            <w:r w:rsidRPr="000247A8">
              <w:t>PRCFDLN</w:t>
            </w:r>
          </w:p>
        </w:tc>
        <w:tc>
          <w:tcPr>
            <w:tcW w:w="7920" w:type="dxa"/>
            <w:vAlign w:val="center"/>
          </w:tcPr>
          <w:p w14:paraId="0B60029B" w14:textId="77777777" w:rsidR="007A4BB2" w:rsidRPr="000247A8" w:rsidRDefault="007A4BB2">
            <w:pPr>
              <w:pStyle w:val="TableText"/>
            </w:pPr>
            <w:r w:rsidRPr="000247A8">
              <w:t xml:space="preserve">Create Next Document Locator Number </w:t>
            </w:r>
          </w:p>
        </w:tc>
      </w:tr>
      <w:tr w:rsidR="003608B8" w:rsidRPr="000247A8" w14:paraId="37E55E32" w14:textId="77777777">
        <w:tc>
          <w:tcPr>
            <w:tcW w:w="1638" w:type="dxa"/>
            <w:vAlign w:val="center"/>
          </w:tcPr>
          <w:p w14:paraId="18F7218F" w14:textId="77777777" w:rsidR="003608B8" w:rsidRPr="000247A8" w:rsidRDefault="003608B8">
            <w:pPr>
              <w:pStyle w:val="TableText"/>
              <w:rPr>
                <w:color w:val="auto"/>
              </w:rPr>
            </w:pPr>
            <w:r w:rsidRPr="000247A8">
              <w:rPr>
                <w:color w:val="auto"/>
              </w:rPr>
              <w:t>PRCFDO</w:t>
            </w:r>
          </w:p>
        </w:tc>
        <w:tc>
          <w:tcPr>
            <w:tcW w:w="7920" w:type="dxa"/>
            <w:vAlign w:val="center"/>
          </w:tcPr>
          <w:p w14:paraId="5BCF39B3" w14:textId="77777777" w:rsidR="003608B8" w:rsidRPr="000247A8" w:rsidRDefault="003608B8">
            <w:pPr>
              <w:pStyle w:val="TableText"/>
              <w:rPr>
                <w:color w:val="auto"/>
              </w:rPr>
            </w:pPr>
            <w:r w:rsidRPr="000247A8">
              <w:rPr>
                <w:color w:val="auto"/>
              </w:rPr>
              <w:t>IFCAP/OLCS</w:t>
            </w:r>
            <w:r w:rsidR="00012524" w:rsidRPr="000247A8">
              <w:rPr>
                <w:color w:val="auto"/>
              </w:rPr>
              <w:fldChar w:fldCharType="begin"/>
            </w:r>
            <w:r w:rsidR="00012524" w:rsidRPr="000247A8">
              <w:instrText xml:space="preserve"> XE "</w:instrText>
            </w:r>
            <w:r w:rsidR="00012524" w:rsidRPr="000247A8">
              <w:rPr>
                <w:color w:val="auto"/>
              </w:rPr>
              <w:instrText>OLCS</w:instrText>
            </w:r>
            <w:r w:rsidR="00012524" w:rsidRPr="000247A8">
              <w:instrText xml:space="preserve">" </w:instrText>
            </w:r>
            <w:r w:rsidR="00012524" w:rsidRPr="000247A8">
              <w:rPr>
                <w:color w:val="auto"/>
              </w:rPr>
              <w:fldChar w:fldCharType="end"/>
            </w:r>
            <w:r w:rsidRPr="000247A8">
              <w:rPr>
                <w:color w:val="auto"/>
              </w:rPr>
              <w:t xml:space="preserve"> Interface</w:t>
            </w:r>
          </w:p>
        </w:tc>
      </w:tr>
      <w:tr w:rsidR="003608B8" w:rsidRPr="000247A8" w14:paraId="127C3B01" w14:textId="77777777">
        <w:tc>
          <w:tcPr>
            <w:tcW w:w="1638" w:type="dxa"/>
            <w:vAlign w:val="center"/>
          </w:tcPr>
          <w:p w14:paraId="755B79A8" w14:textId="77777777" w:rsidR="003608B8" w:rsidRPr="000247A8" w:rsidRDefault="003608B8">
            <w:pPr>
              <w:pStyle w:val="TableText"/>
              <w:rPr>
                <w:color w:val="auto"/>
              </w:rPr>
            </w:pPr>
            <w:r w:rsidRPr="000247A8">
              <w:rPr>
                <w:color w:val="auto"/>
              </w:rPr>
              <w:t>PRCFDO1</w:t>
            </w:r>
          </w:p>
        </w:tc>
        <w:tc>
          <w:tcPr>
            <w:tcW w:w="7920" w:type="dxa"/>
            <w:vAlign w:val="center"/>
          </w:tcPr>
          <w:p w14:paraId="51570589" w14:textId="77777777" w:rsidR="003608B8" w:rsidRPr="000247A8" w:rsidRDefault="003608B8">
            <w:pPr>
              <w:pStyle w:val="TableText"/>
              <w:rPr>
                <w:color w:val="auto"/>
              </w:rPr>
            </w:pPr>
            <w:r w:rsidRPr="000247A8">
              <w:rPr>
                <w:color w:val="auto"/>
              </w:rPr>
              <w:t>IFCAP/OLCS Interface – Data Extract</w:t>
            </w:r>
          </w:p>
        </w:tc>
      </w:tr>
      <w:tr w:rsidR="007A4BB2" w:rsidRPr="000247A8" w14:paraId="321B2F5C" w14:textId="77777777">
        <w:tc>
          <w:tcPr>
            <w:tcW w:w="1638" w:type="dxa"/>
            <w:vAlign w:val="center"/>
          </w:tcPr>
          <w:p w14:paraId="42F04DDC" w14:textId="77777777" w:rsidR="007A4BB2" w:rsidRPr="000247A8" w:rsidRDefault="007A4BB2">
            <w:pPr>
              <w:pStyle w:val="TableText"/>
            </w:pPr>
            <w:bookmarkStart w:id="454" w:name="PRC154_a"/>
            <w:bookmarkEnd w:id="454"/>
            <w:r w:rsidRPr="000247A8">
              <w:t>PRCFDPV</w:t>
            </w:r>
          </w:p>
        </w:tc>
        <w:tc>
          <w:tcPr>
            <w:tcW w:w="7920" w:type="dxa"/>
            <w:vAlign w:val="center"/>
          </w:tcPr>
          <w:p w14:paraId="17E7C91E" w14:textId="77777777" w:rsidR="007A4BB2" w:rsidRPr="000247A8" w:rsidRDefault="007A4BB2">
            <w:pPr>
              <w:pStyle w:val="TableText"/>
            </w:pPr>
            <w:r w:rsidRPr="000247A8">
              <w:t xml:space="preserve">Payment Error Processing </w:t>
            </w:r>
          </w:p>
        </w:tc>
      </w:tr>
      <w:tr w:rsidR="007A4BB2" w:rsidRPr="000247A8" w14:paraId="5732CAC7" w14:textId="77777777">
        <w:tc>
          <w:tcPr>
            <w:tcW w:w="1638" w:type="dxa"/>
            <w:vAlign w:val="center"/>
          </w:tcPr>
          <w:p w14:paraId="57F49D62" w14:textId="77777777" w:rsidR="007A4BB2" w:rsidRPr="000247A8" w:rsidRDefault="007A4BB2">
            <w:pPr>
              <w:pStyle w:val="TableText"/>
            </w:pPr>
            <w:r w:rsidRPr="000247A8">
              <w:t>PRCFDPV1</w:t>
            </w:r>
          </w:p>
        </w:tc>
        <w:tc>
          <w:tcPr>
            <w:tcW w:w="7920" w:type="dxa"/>
            <w:vAlign w:val="center"/>
          </w:tcPr>
          <w:p w14:paraId="5E46A4F2" w14:textId="77777777" w:rsidR="007A4BB2" w:rsidRPr="000247A8" w:rsidRDefault="007A4BB2">
            <w:pPr>
              <w:pStyle w:val="TableText"/>
            </w:pPr>
            <w:r w:rsidRPr="000247A8">
              <w:t>Payment Error Processing Continued</w:t>
            </w:r>
          </w:p>
        </w:tc>
      </w:tr>
      <w:tr w:rsidR="007A4BB2" w:rsidRPr="000247A8" w14:paraId="00AD2019" w14:textId="77777777">
        <w:tc>
          <w:tcPr>
            <w:tcW w:w="1638" w:type="dxa"/>
            <w:vAlign w:val="center"/>
          </w:tcPr>
          <w:p w14:paraId="529A1F97" w14:textId="77777777" w:rsidR="007A4BB2" w:rsidRPr="000247A8" w:rsidRDefault="007A4BB2">
            <w:pPr>
              <w:pStyle w:val="TableText"/>
            </w:pPr>
            <w:r w:rsidRPr="000247A8">
              <w:t>PRCFDPV2</w:t>
            </w:r>
          </w:p>
        </w:tc>
        <w:tc>
          <w:tcPr>
            <w:tcW w:w="7920" w:type="dxa"/>
            <w:vAlign w:val="center"/>
          </w:tcPr>
          <w:p w14:paraId="7DBAC1E3" w14:textId="77777777" w:rsidR="007A4BB2" w:rsidRPr="000247A8" w:rsidRDefault="007A4BB2">
            <w:pPr>
              <w:pStyle w:val="TableText"/>
            </w:pPr>
            <w:r w:rsidRPr="000247A8">
              <w:t>Payment Error Processing Rebuild/Retransmit Continued</w:t>
            </w:r>
          </w:p>
        </w:tc>
      </w:tr>
      <w:tr w:rsidR="007A4BB2" w:rsidRPr="000247A8" w14:paraId="7717C6F6" w14:textId="77777777">
        <w:tc>
          <w:tcPr>
            <w:tcW w:w="1638" w:type="dxa"/>
            <w:vAlign w:val="center"/>
          </w:tcPr>
          <w:p w14:paraId="0CB511A9" w14:textId="77777777" w:rsidR="007A4BB2" w:rsidRPr="000247A8" w:rsidRDefault="007A4BB2">
            <w:pPr>
              <w:pStyle w:val="TableText"/>
            </w:pPr>
            <w:r w:rsidRPr="000247A8">
              <w:t>PRCFDPVI</w:t>
            </w:r>
          </w:p>
        </w:tc>
        <w:tc>
          <w:tcPr>
            <w:tcW w:w="7920" w:type="dxa"/>
            <w:vAlign w:val="center"/>
          </w:tcPr>
          <w:p w14:paraId="19734B2D" w14:textId="77777777" w:rsidR="007A4BB2" w:rsidRPr="000247A8" w:rsidRDefault="007A4BB2">
            <w:pPr>
              <w:pStyle w:val="TableText"/>
            </w:pPr>
            <w:r w:rsidRPr="000247A8">
              <w:t>Payment Error Processing Inquiry</w:t>
            </w:r>
          </w:p>
        </w:tc>
      </w:tr>
      <w:tr w:rsidR="007A4BB2" w:rsidRPr="000247A8" w14:paraId="5C498B93" w14:textId="77777777">
        <w:tc>
          <w:tcPr>
            <w:tcW w:w="1638" w:type="dxa"/>
            <w:vAlign w:val="center"/>
          </w:tcPr>
          <w:p w14:paraId="6638CA1B" w14:textId="77777777" w:rsidR="007A4BB2" w:rsidRPr="000247A8" w:rsidRDefault="007A4BB2">
            <w:pPr>
              <w:pStyle w:val="TableText"/>
            </w:pPr>
            <w:r w:rsidRPr="000247A8">
              <w:t>PRCFDPVM</w:t>
            </w:r>
          </w:p>
        </w:tc>
        <w:tc>
          <w:tcPr>
            <w:tcW w:w="7920" w:type="dxa"/>
            <w:vAlign w:val="center"/>
          </w:tcPr>
          <w:p w14:paraId="2BAE6446" w14:textId="77777777" w:rsidR="007A4BB2" w:rsidRPr="000247A8" w:rsidRDefault="007A4BB2">
            <w:pPr>
              <w:pStyle w:val="TableText"/>
            </w:pPr>
            <w:r w:rsidRPr="000247A8">
              <w:t>Payment Error Processing Messages</w:t>
            </w:r>
          </w:p>
        </w:tc>
      </w:tr>
      <w:tr w:rsidR="007A4BB2" w:rsidRPr="000247A8" w14:paraId="2431F62E" w14:textId="77777777">
        <w:tc>
          <w:tcPr>
            <w:tcW w:w="1638" w:type="dxa"/>
            <w:vAlign w:val="center"/>
          </w:tcPr>
          <w:p w14:paraId="0C7C5E72" w14:textId="77777777" w:rsidR="007A4BB2" w:rsidRPr="000247A8" w:rsidRDefault="007A4BB2">
            <w:pPr>
              <w:pStyle w:val="TableText"/>
            </w:pPr>
            <w:r w:rsidRPr="000247A8">
              <w:t>PRCFDPVT</w:t>
            </w:r>
          </w:p>
        </w:tc>
        <w:tc>
          <w:tcPr>
            <w:tcW w:w="7920" w:type="dxa"/>
            <w:vAlign w:val="center"/>
          </w:tcPr>
          <w:p w14:paraId="1A3FFF4D" w14:textId="77777777" w:rsidR="007A4BB2" w:rsidRPr="000247A8" w:rsidRDefault="007A4BB2">
            <w:pPr>
              <w:pStyle w:val="TableText"/>
            </w:pPr>
            <w:r w:rsidRPr="000247A8">
              <w:t xml:space="preserve">Payment Error Processing Rebuild/Retransmit </w:t>
            </w:r>
          </w:p>
        </w:tc>
      </w:tr>
      <w:tr w:rsidR="007A4BB2" w:rsidRPr="000247A8" w14:paraId="21BC50A7" w14:textId="77777777">
        <w:tc>
          <w:tcPr>
            <w:tcW w:w="1638" w:type="dxa"/>
            <w:vAlign w:val="center"/>
          </w:tcPr>
          <w:p w14:paraId="2BBE07F2" w14:textId="77777777" w:rsidR="007A4BB2" w:rsidRPr="000247A8" w:rsidRDefault="007A4BB2">
            <w:pPr>
              <w:pStyle w:val="TableText"/>
            </w:pPr>
            <w:r w:rsidRPr="000247A8">
              <w:t>PRCFDPVU</w:t>
            </w:r>
          </w:p>
        </w:tc>
        <w:tc>
          <w:tcPr>
            <w:tcW w:w="7920" w:type="dxa"/>
            <w:vAlign w:val="center"/>
          </w:tcPr>
          <w:p w14:paraId="3443A276" w14:textId="77777777" w:rsidR="007A4BB2" w:rsidRPr="000247A8" w:rsidRDefault="007A4BB2">
            <w:pPr>
              <w:pStyle w:val="TableText"/>
            </w:pPr>
            <w:r w:rsidRPr="000247A8">
              <w:t>Payment Error Processing Continued</w:t>
            </w:r>
          </w:p>
        </w:tc>
      </w:tr>
      <w:tr w:rsidR="007A4BB2" w:rsidRPr="000247A8" w14:paraId="68501044" w14:textId="77777777">
        <w:tc>
          <w:tcPr>
            <w:tcW w:w="1638" w:type="dxa"/>
            <w:vAlign w:val="center"/>
          </w:tcPr>
          <w:p w14:paraId="506ECA98" w14:textId="77777777" w:rsidR="007A4BB2" w:rsidRPr="000247A8" w:rsidRDefault="007A4BB2">
            <w:pPr>
              <w:pStyle w:val="TableText"/>
            </w:pPr>
            <w:r w:rsidRPr="000247A8">
              <w:t>PRCFDRET</w:t>
            </w:r>
          </w:p>
        </w:tc>
        <w:tc>
          <w:tcPr>
            <w:tcW w:w="7920" w:type="dxa"/>
            <w:vAlign w:val="center"/>
          </w:tcPr>
          <w:p w14:paraId="455EFE56" w14:textId="77777777" w:rsidR="007A4BB2" w:rsidRPr="000247A8" w:rsidRDefault="007A4BB2">
            <w:pPr>
              <w:pStyle w:val="TableText"/>
            </w:pPr>
            <w:r w:rsidRPr="000247A8">
              <w:t xml:space="preserve">Return Invoice From Accounting To Voucher Audit </w:t>
            </w:r>
          </w:p>
        </w:tc>
      </w:tr>
      <w:tr w:rsidR="007A4BB2" w:rsidRPr="000247A8" w14:paraId="2CEBD6B3" w14:textId="77777777">
        <w:tc>
          <w:tcPr>
            <w:tcW w:w="1638" w:type="dxa"/>
            <w:vAlign w:val="center"/>
          </w:tcPr>
          <w:p w14:paraId="628CF78A" w14:textId="77777777" w:rsidR="007A4BB2" w:rsidRPr="000247A8" w:rsidRDefault="007A4BB2">
            <w:pPr>
              <w:pStyle w:val="TableText"/>
            </w:pPr>
            <w:r w:rsidRPr="000247A8">
              <w:t>PRCFDS</w:t>
            </w:r>
          </w:p>
        </w:tc>
        <w:tc>
          <w:tcPr>
            <w:tcW w:w="7920" w:type="dxa"/>
            <w:vAlign w:val="center"/>
          </w:tcPr>
          <w:p w14:paraId="5501461E" w14:textId="77777777" w:rsidR="007A4BB2" w:rsidRPr="000247A8" w:rsidRDefault="007A4BB2">
            <w:pPr>
              <w:pStyle w:val="TableText"/>
            </w:pPr>
            <w:r w:rsidRPr="000247A8">
              <w:t xml:space="preserve">Handle FMS Accounting Lines </w:t>
            </w:r>
          </w:p>
        </w:tc>
      </w:tr>
      <w:tr w:rsidR="007A4BB2" w:rsidRPr="000247A8" w14:paraId="525180A1" w14:textId="77777777">
        <w:tc>
          <w:tcPr>
            <w:tcW w:w="1638" w:type="dxa"/>
            <w:vAlign w:val="center"/>
          </w:tcPr>
          <w:p w14:paraId="6E9856C8" w14:textId="77777777" w:rsidR="007A4BB2" w:rsidRPr="000247A8" w:rsidRDefault="007A4BB2">
            <w:pPr>
              <w:pStyle w:val="TableText"/>
            </w:pPr>
            <w:r w:rsidRPr="000247A8">
              <w:t>PRCFDSC1</w:t>
            </w:r>
          </w:p>
        </w:tc>
        <w:tc>
          <w:tcPr>
            <w:tcW w:w="7920" w:type="dxa"/>
            <w:vAlign w:val="center"/>
          </w:tcPr>
          <w:p w14:paraId="65463AFA" w14:textId="77777777" w:rsidR="007A4BB2" w:rsidRPr="000247A8" w:rsidRDefault="007A4BB2">
            <w:pPr>
              <w:pStyle w:val="TableText"/>
            </w:pPr>
            <w:r w:rsidRPr="000247A8">
              <w:t xml:space="preserve">Print CI Registration Screen </w:t>
            </w:r>
          </w:p>
        </w:tc>
      </w:tr>
      <w:tr w:rsidR="003E1646" w:rsidRPr="000247A8" w14:paraId="6B608201" w14:textId="77777777" w:rsidTr="00A46D34">
        <w:tc>
          <w:tcPr>
            <w:tcW w:w="1638" w:type="dxa"/>
            <w:vAlign w:val="center"/>
          </w:tcPr>
          <w:p w14:paraId="1BC08B57" w14:textId="77777777" w:rsidR="003E1646" w:rsidRPr="000247A8" w:rsidRDefault="003E1646" w:rsidP="00A46D34">
            <w:pPr>
              <w:pStyle w:val="TableText"/>
            </w:pPr>
            <w:r w:rsidRPr="000247A8">
              <w:t>PRCFDSOD</w:t>
            </w:r>
          </w:p>
        </w:tc>
        <w:tc>
          <w:tcPr>
            <w:tcW w:w="7920" w:type="dxa"/>
            <w:vAlign w:val="center"/>
          </w:tcPr>
          <w:p w14:paraId="44AE3CD5" w14:textId="77777777" w:rsidR="003E1646" w:rsidRPr="000247A8" w:rsidRDefault="003E1646" w:rsidP="00A46D34">
            <w:pPr>
              <w:pStyle w:val="TableText"/>
            </w:pPr>
            <w:r w:rsidRPr="000247A8">
              <w:t>Invoice Tracking Clerk Separation of Duties</w:t>
            </w:r>
          </w:p>
        </w:tc>
      </w:tr>
      <w:tr w:rsidR="007A4BB2" w:rsidRPr="000247A8" w14:paraId="142B187B" w14:textId="77777777">
        <w:tc>
          <w:tcPr>
            <w:tcW w:w="1638" w:type="dxa"/>
            <w:vAlign w:val="center"/>
          </w:tcPr>
          <w:p w14:paraId="70685D44" w14:textId="77777777" w:rsidR="007A4BB2" w:rsidRPr="000247A8" w:rsidRDefault="007A4BB2">
            <w:pPr>
              <w:pStyle w:val="TableText"/>
            </w:pPr>
            <w:r w:rsidRPr="000247A8">
              <w:t>PRCFDSUS</w:t>
            </w:r>
          </w:p>
        </w:tc>
        <w:tc>
          <w:tcPr>
            <w:tcW w:w="7920" w:type="dxa"/>
            <w:vAlign w:val="center"/>
          </w:tcPr>
          <w:p w14:paraId="6ECEF21C" w14:textId="77777777" w:rsidR="007A4BB2" w:rsidRPr="000247A8" w:rsidRDefault="007A4BB2">
            <w:pPr>
              <w:pStyle w:val="TableText"/>
            </w:pPr>
            <w:r w:rsidRPr="000247A8">
              <w:t xml:space="preserve">Suspension Letter </w:t>
            </w:r>
          </w:p>
        </w:tc>
      </w:tr>
      <w:tr w:rsidR="007A4BB2" w:rsidRPr="000247A8" w14:paraId="0F15E8D3" w14:textId="77777777">
        <w:tc>
          <w:tcPr>
            <w:tcW w:w="1638" w:type="dxa"/>
            <w:vAlign w:val="center"/>
          </w:tcPr>
          <w:p w14:paraId="5456E759" w14:textId="77777777" w:rsidR="007A4BB2" w:rsidRPr="000247A8" w:rsidRDefault="007A4BB2">
            <w:pPr>
              <w:pStyle w:val="TableText"/>
            </w:pPr>
            <w:r w:rsidRPr="000247A8">
              <w:t>PRCFDT</w:t>
            </w:r>
          </w:p>
        </w:tc>
        <w:tc>
          <w:tcPr>
            <w:tcW w:w="7920" w:type="dxa"/>
            <w:vAlign w:val="center"/>
          </w:tcPr>
          <w:p w14:paraId="24F611CF" w14:textId="77777777" w:rsidR="007A4BB2" w:rsidRPr="000247A8" w:rsidRDefault="007A4BB2">
            <w:pPr>
              <w:pStyle w:val="TableText"/>
            </w:pPr>
            <w:r w:rsidRPr="000247A8">
              <w:t xml:space="preserve">Provide ‘Net’ Percent Transforms </w:t>
            </w:r>
          </w:p>
        </w:tc>
      </w:tr>
      <w:tr w:rsidR="007A4BB2" w:rsidRPr="000247A8" w14:paraId="3126087F" w14:textId="77777777">
        <w:tc>
          <w:tcPr>
            <w:tcW w:w="1638" w:type="dxa"/>
            <w:vAlign w:val="center"/>
          </w:tcPr>
          <w:p w14:paraId="5691AA16" w14:textId="77777777" w:rsidR="007A4BB2" w:rsidRPr="000247A8" w:rsidRDefault="007A4BB2">
            <w:pPr>
              <w:pStyle w:val="TableText"/>
            </w:pPr>
            <w:r w:rsidRPr="000247A8">
              <w:t>PRCFES1</w:t>
            </w:r>
          </w:p>
        </w:tc>
        <w:tc>
          <w:tcPr>
            <w:tcW w:w="7920" w:type="dxa"/>
            <w:vAlign w:val="center"/>
          </w:tcPr>
          <w:p w14:paraId="2D36FA1D" w14:textId="77777777" w:rsidR="007A4BB2" w:rsidRPr="000247A8" w:rsidRDefault="007A4BB2">
            <w:pPr>
              <w:pStyle w:val="TableText"/>
            </w:pPr>
            <w:r w:rsidRPr="000247A8">
              <w:t xml:space="preserve">ESIG Maintenance Routine </w:t>
            </w:r>
          </w:p>
        </w:tc>
      </w:tr>
    </w:tbl>
    <w:p w14:paraId="1B20C170" w14:textId="77777777" w:rsidR="007A4BB2" w:rsidRPr="000247A8" w:rsidRDefault="007A4BB2">
      <w:pPr>
        <w:pStyle w:val="BodyText"/>
      </w:pPr>
    </w:p>
    <w:p w14:paraId="52A99C3C" w14:textId="665741EE" w:rsidR="007A4BB2" w:rsidRPr="000247A8" w:rsidRDefault="007A4BB2" w:rsidP="000F2770">
      <w:pPr>
        <w:pStyle w:val="Caption"/>
      </w:pPr>
      <w:bookmarkStart w:id="455" w:name="_Ref95532966"/>
      <w:bookmarkStart w:id="456" w:name="_Ref95879075"/>
      <w:bookmarkStart w:id="457" w:name="_Toc8786692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7</w:t>
      </w:r>
      <w:r w:rsidR="00D03DAB">
        <w:rPr>
          <w:noProof/>
        </w:rPr>
        <w:fldChar w:fldCharType="end"/>
      </w:r>
      <w:bookmarkEnd w:id="455"/>
      <w:r w:rsidR="00064559" w:rsidRPr="000247A8">
        <w:t xml:space="preserve">. </w:t>
      </w:r>
      <w:r w:rsidRPr="000247A8">
        <w:t>List of Routines (PRCFF)</w:t>
      </w:r>
      <w:bookmarkEnd w:id="456"/>
      <w:bookmarkEnd w:id="457"/>
    </w:p>
    <w:tbl>
      <w:tblPr>
        <w:tblW w:w="0" w:type="auto"/>
        <w:tblLook w:val="00A0" w:firstRow="1" w:lastRow="0" w:firstColumn="1" w:lastColumn="0" w:noHBand="0" w:noVBand="0"/>
      </w:tblPr>
      <w:tblGrid>
        <w:gridCol w:w="1631"/>
        <w:gridCol w:w="7719"/>
      </w:tblGrid>
      <w:tr w:rsidR="007A4BB2" w:rsidRPr="000247A8" w14:paraId="2FFCE1BC"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4FDB8CA0"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34AEC65E" w14:textId="77777777" w:rsidR="007A4BB2" w:rsidRPr="000247A8" w:rsidRDefault="007A4BB2">
            <w:pPr>
              <w:pStyle w:val="TableSubHeadLeft"/>
            </w:pPr>
            <w:r w:rsidRPr="000247A8">
              <w:t>Description</w:t>
            </w:r>
          </w:p>
        </w:tc>
      </w:tr>
      <w:tr w:rsidR="007A4BB2" w:rsidRPr="000247A8" w14:paraId="4BF9E3AE" w14:textId="77777777">
        <w:tc>
          <w:tcPr>
            <w:tcW w:w="1638" w:type="dxa"/>
            <w:tcBorders>
              <w:top w:val="single" w:sz="4" w:space="0" w:color="auto"/>
            </w:tcBorders>
            <w:vAlign w:val="center"/>
          </w:tcPr>
          <w:p w14:paraId="136CBE1E" w14:textId="77777777" w:rsidR="007A4BB2" w:rsidRPr="000247A8" w:rsidRDefault="007A4BB2">
            <w:pPr>
              <w:pStyle w:val="TableText"/>
            </w:pPr>
            <w:r w:rsidRPr="000247A8">
              <w:t>PRCFFER</w:t>
            </w:r>
          </w:p>
        </w:tc>
        <w:tc>
          <w:tcPr>
            <w:tcW w:w="7920" w:type="dxa"/>
            <w:tcBorders>
              <w:top w:val="single" w:sz="4" w:space="0" w:color="auto"/>
            </w:tcBorders>
            <w:vAlign w:val="center"/>
          </w:tcPr>
          <w:p w14:paraId="4DC6500D" w14:textId="77777777" w:rsidR="007A4BB2" w:rsidRPr="000247A8" w:rsidRDefault="007A4BB2">
            <w:pPr>
              <w:pStyle w:val="TableText"/>
            </w:pPr>
            <w:r w:rsidRPr="000247A8">
              <w:t>Obligation Error Processing</w:t>
            </w:r>
          </w:p>
        </w:tc>
      </w:tr>
      <w:tr w:rsidR="007A4BB2" w:rsidRPr="000247A8" w14:paraId="4A60CDAD" w14:textId="77777777">
        <w:tc>
          <w:tcPr>
            <w:tcW w:w="1638" w:type="dxa"/>
            <w:vAlign w:val="center"/>
          </w:tcPr>
          <w:p w14:paraId="4CA065B3" w14:textId="77777777" w:rsidR="007A4BB2" w:rsidRPr="000247A8" w:rsidRDefault="007A4BB2">
            <w:pPr>
              <w:pStyle w:val="TableText"/>
            </w:pPr>
            <w:r w:rsidRPr="000247A8">
              <w:t>PRCFFER1</w:t>
            </w:r>
          </w:p>
        </w:tc>
        <w:tc>
          <w:tcPr>
            <w:tcW w:w="7920" w:type="dxa"/>
            <w:vAlign w:val="center"/>
          </w:tcPr>
          <w:p w14:paraId="406A558D" w14:textId="77777777" w:rsidR="007A4BB2" w:rsidRPr="000247A8" w:rsidRDefault="007A4BB2">
            <w:pPr>
              <w:pStyle w:val="TableText"/>
            </w:pPr>
            <w:r w:rsidRPr="000247A8">
              <w:t>Obligation Error Processing Continued</w:t>
            </w:r>
          </w:p>
        </w:tc>
      </w:tr>
      <w:tr w:rsidR="007A4BB2" w:rsidRPr="000247A8" w14:paraId="1DF1E10F" w14:textId="77777777">
        <w:tc>
          <w:tcPr>
            <w:tcW w:w="1638" w:type="dxa"/>
            <w:vAlign w:val="center"/>
          </w:tcPr>
          <w:p w14:paraId="7EBF3C50" w14:textId="77777777" w:rsidR="007A4BB2" w:rsidRPr="000247A8" w:rsidRDefault="007A4BB2">
            <w:pPr>
              <w:pStyle w:val="TableText"/>
            </w:pPr>
            <w:r w:rsidRPr="000247A8">
              <w:t>PRCFFER2</w:t>
            </w:r>
          </w:p>
        </w:tc>
        <w:tc>
          <w:tcPr>
            <w:tcW w:w="7920" w:type="dxa"/>
            <w:vAlign w:val="center"/>
          </w:tcPr>
          <w:p w14:paraId="0979BA6F" w14:textId="77777777" w:rsidR="007A4BB2" w:rsidRPr="000247A8" w:rsidRDefault="007A4BB2">
            <w:pPr>
              <w:pStyle w:val="TableText"/>
            </w:pPr>
            <w:r w:rsidRPr="000247A8">
              <w:t>Obligation Error Processing Rebuild/Retransmit Continued</w:t>
            </w:r>
          </w:p>
        </w:tc>
      </w:tr>
      <w:tr w:rsidR="007A4BB2" w:rsidRPr="000247A8" w14:paraId="6A21B85A" w14:textId="77777777">
        <w:tc>
          <w:tcPr>
            <w:tcW w:w="1638" w:type="dxa"/>
            <w:vAlign w:val="center"/>
          </w:tcPr>
          <w:p w14:paraId="6353C0C8" w14:textId="77777777" w:rsidR="007A4BB2" w:rsidRPr="000247A8" w:rsidRDefault="007A4BB2">
            <w:pPr>
              <w:pStyle w:val="TableText"/>
            </w:pPr>
            <w:r w:rsidRPr="000247A8">
              <w:t>PRCFFERI</w:t>
            </w:r>
          </w:p>
        </w:tc>
        <w:tc>
          <w:tcPr>
            <w:tcW w:w="7920" w:type="dxa"/>
            <w:vAlign w:val="center"/>
          </w:tcPr>
          <w:p w14:paraId="1F17ABAC" w14:textId="77777777" w:rsidR="007A4BB2" w:rsidRPr="000247A8" w:rsidRDefault="007A4BB2">
            <w:pPr>
              <w:pStyle w:val="TableText"/>
            </w:pPr>
            <w:r w:rsidRPr="000247A8">
              <w:t>Obligation Error Processing Inquiry</w:t>
            </w:r>
          </w:p>
        </w:tc>
      </w:tr>
      <w:tr w:rsidR="007A4BB2" w:rsidRPr="000247A8" w14:paraId="28FEAD5E" w14:textId="77777777">
        <w:tc>
          <w:tcPr>
            <w:tcW w:w="1638" w:type="dxa"/>
            <w:vAlign w:val="center"/>
          </w:tcPr>
          <w:p w14:paraId="2AAA50DA" w14:textId="77777777" w:rsidR="007A4BB2" w:rsidRPr="000247A8" w:rsidRDefault="007A4BB2">
            <w:pPr>
              <w:pStyle w:val="TableText"/>
            </w:pPr>
            <w:r w:rsidRPr="000247A8">
              <w:t>PRCFFERM</w:t>
            </w:r>
          </w:p>
        </w:tc>
        <w:tc>
          <w:tcPr>
            <w:tcW w:w="7920" w:type="dxa"/>
            <w:vAlign w:val="center"/>
          </w:tcPr>
          <w:p w14:paraId="62EC9435" w14:textId="77777777" w:rsidR="007A4BB2" w:rsidRPr="000247A8" w:rsidRDefault="007A4BB2">
            <w:pPr>
              <w:pStyle w:val="TableText"/>
            </w:pPr>
            <w:r w:rsidRPr="000247A8">
              <w:t>Obligation Error Processing Messages</w:t>
            </w:r>
          </w:p>
        </w:tc>
      </w:tr>
      <w:tr w:rsidR="007A4BB2" w:rsidRPr="000247A8" w14:paraId="482758FD" w14:textId="77777777">
        <w:tc>
          <w:tcPr>
            <w:tcW w:w="1638" w:type="dxa"/>
            <w:vAlign w:val="center"/>
          </w:tcPr>
          <w:p w14:paraId="4D4DA924" w14:textId="77777777" w:rsidR="007A4BB2" w:rsidRPr="000247A8" w:rsidRDefault="007A4BB2">
            <w:pPr>
              <w:pStyle w:val="TableText"/>
            </w:pPr>
            <w:r w:rsidRPr="000247A8">
              <w:t>PRCFFERT</w:t>
            </w:r>
          </w:p>
        </w:tc>
        <w:tc>
          <w:tcPr>
            <w:tcW w:w="7920" w:type="dxa"/>
            <w:vAlign w:val="center"/>
          </w:tcPr>
          <w:p w14:paraId="375EBA8C" w14:textId="77777777" w:rsidR="007A4BB2" w:rsidRPr="000247A8" w:rsidRDefault="007A4BB2">
            <w:pPr>
              <w:pStyle w:val="TableText"/>
            </w:pPr>
            <w:r w:rsidRPr="000247A8">
              <w:t xml:space="preserve">Obligation Error Processing Rebuild/Retransmit </w:t>
            </w:r>
          </w:p>
        </w:tc>
      </w:tr>
      <w:tr w:rsidR="007A4BB2" w:rsidRPr="000247A8" w14:paraId="3529BFFE" w14:textId="77777777">
        <w:tc>
          <w:tcPr>
            <w:tcW w:w="1638" w:type="dxa"/>
            <w:vAlign w:val="center"/>
          </w:tcPr>
          <w:p w14:paraId="288DAA5E" w14:textId="77777777" w:rsidR="007A4BB2" w:rsidRPr="000247A8" w:rsidRDefault="007A4BB2">
            <w:pPr>
              <w:pStyle w:val="TableText"/>
            </w:pPr>
            <w:r w:rsidRPr="000247A8">
              <w:t>PRCFFERU</w:t>
            </w:r>
          </w:p>
        </w:tc>
        <w:tc>
          <w:tcPr>
            <w:tcW w:w="7920" w:type="dxa"/>
            <w:vAlign w:val="center"/>
          </w:tcPr>
          <w:p w14:paraId="5DCDA46D" w14:textId="77777777" w:rsidR="007A4BB2" w:rsidRPr="000247A8" w:rsidRDefault="007A4BB2">
            <w:pPr>
              <w:pStyle w:val="TableText"/>
            </w:pPr>
            <w:r w:rsidRPr="000247A8">
              <w:t>Obligation Error Processing Continued</w:t>
            </w:r>
          </w:p>
        </w:tc>
      </w:tr>
      <w:tr w:rsidR="007A4BB2" w:rsidRPr="000247A8" w14:paraId="3E472376" w14:textId="77777777">
        <w:tc>
          <w:tcPr>
            <w:tcW w:w="1638" w:type="dxa"/>
            <w:vAlign w:val="center"/>
          </w:tcPr>
          <w:p w14:paraId="1DB73750" w14:textId="77777777" w:rsidR="007A4BB2" w:rsidRPr="000247A8" w:rsidRDefault="007A4BB2">
            <w:pPr>
              <w:pStyle w:val="TableText"/>
            </w:pPr>
            <w:r w:rsidRPr="000247A8">
              <w:t>PRCFFM1M</w:t>
            </w:r>
          </w:p>
        </w:tc>
        <w:tc>
          <w:tcPr>
            <w:tcW w:w="7920" w:type="dxa"/>
            <w:vAlign w:val="center"/>
          </w:tcPr>
          <w:p w14:paraId="18D1A8D8" w14:textId="77777777" w:rsidR="007A4BB2" w:rsidRPr="000247A8" w:rsidRDefault="007A4BB2">
            <w:pPr>
              <w:pStyle w:val="TableText"/>
            </w:pPr>
            <w:r w:rsidRPr="000247A8">
              <w:t>Routine To Process Amendment Obligations Continued</w:t>
            </w:r>
          </w:p>
        </w:tc>
      </w:tr>
      <w:tr w:rsidR="007A4BB2" w:rsidRPr="000247A8" w14:paraId="77279713" w14:textId="77777777">
        <w:tc>
          <w:tcPr>
            <w:tcW w:w="1638" w:type="dxa"/>
            <w:vAlign w:val="center"/>
          </w:tcPr>
          <w:p w14:paraId="4A283A29" w14:textId="77777777" w:rsidR="007A4BB2" w:rsidRPr="000247A8" w:rsidRDefault="007A4BB2">
            <w:pPr>
              <w:pStyle w:val="TableText"/>
            </w:pPr>
            <w:r w:rsidRPr="000247A8">
              <w:t>PRCFFM2M</w:t>
            </w:r>
          </w:p>
        </w:tc>
        <w:tc>
          <w:tcPr>
            <w:tcW w:w="7920" w:type="dxa"/>
            <w:vAlign w:val="center"/>
          </w:tcPr>
          <w:p w14:paraId="044C1E00" w14:textId="77777777" w:rsidR="007A4BB2" w:rsidRPr="000247A8" w:rsidRDefault="007A4BB2">
            <w:pPr>
              <w:pStyle w:val="TableText"/>
            </w:pPr>
            <w:r w:rsidRPr="000247A8">
              <w:t xml:space="preserve">Routine To Process Obligations </w:t>
            </w:r>
          </w:p>
        </w:tc>
      </w:tr>
      <w:tr w:rsidR="007A4BB2" w:rsidRPr="000247A8" w14:paraId="67E4443C" w14:textId="77777777">
        <w:tc>
          <w:tcPr>
            <w:tcW w:w="1638" w:type="dxa"/>
            <w:vAlign w:val="center"/>
          </w:tcPr>
          <w:p w14:paraId="44DBB321" w14:textId="77777777" w:rsidR="007A4BB2" w:rsidRPr="000247A8" w:rsidRDefault="007A4BB2">
            <w:pPr>
              <w:pStyle w:val="TableText"/>
            </w:pPr>
            <w:r w:rsidRPr="000247A8">
              <w:t>PRCFFM3M</w:t>
            </w:r>
          </w:p>
        </w:tc>
        <w:tc>
          <w:tcPr>
            <w:tcW w:w="7920" w:type="dxa"/>
            <w:vAlign w:val="center"/>
          </w:tcPr>
          <w:p w14:paraId="3B73E350" w14:textId="77777777" w:rsidR="007A4BB2" w:rsidRPr="000247A8" w:rsidRDefault="007A4BB2">
            <w:pPr>
              <w:pStyle w:val="TableText"/>
            </w:pPr>
            <w:r w:rsidRPr="000247A8">
              <w:t xml:space="preserve">Routine To Process Amendment Obligations; 5/9/94  3:07 </w:t>
            </w:r>
          </w:p>
        </w:tc>
      </w:tr>
      <w:tr w:rsidR="007A4BB2" w:rsidRPr="000247A8" w14:paraId="1A6FCEF5" w14:textId="77777777">
        <w:tc>
          <w:tcPr>
            <w:tcW w:w="1638" w:type="dxa"/>
            <w:vAlign w:val="center"/>
          </w:tcPr>
          <w:p w14:paraId="3B1A9946" w14:textId="77777777" w:rsidR="007A4BB2" w:rsidRPr="000247A8" w:rsidRDefault="007A4BB2">
            <w:pPr>
              <w:pStyle w:val="TableText"/>
            </w:pPr>
            <w:r w:rsidRPr="000247A8">
              <w:t>PRCFFMO</w:t>
            </w:r>
          </w:p>
        </w:tc>
        <w:tc>
          <w:tcPr>
            <w:tcW w:w="7920" w:type="dxa"/>
            <w:vAlign w:val="center"/>
          </w:tcPr>
          <w:p w14:paraId="0676E65A" w14:textId="77777777" w:rsidR="007A4BB2" w:rsidRPr="000247A8" w:rsidRDefault="007A4BB2">
            <w:pPr>
              <w:pStyle w:val="TableText"/>
            </w:pPr>
            <w:r w:rsidRPr="000247A8">
              <w:t xml:space="preserve">Routine To Process Obligations </w:t>
            </w:r>
          </w:p>
        </w:tc>
      </w:tr>
      <w:tr w:rsidR="007A4BB2" w:rsidRPr="000247A8" w14:paraId="57F87FE1" w14:textId="77777777">
        <w:tc>
          <w:tcPr>
            <w:tcW w:w="1638" w:type="dxa"/>
            <w:vAlign w:val="center"/>
          </w:tcPr>
          <w:p w14:paraId="4E6352B0" w14:textId="77777777" w:rsidR="007A4BB2" w:rsidRPr="000247A8" w:rsidRDefault="007A4BB2">
            <w:pPr>
              <w:pStyle w:val="TableText"/>
            </w:pPr>
            <w:r w:rsidRPr="000247A8">
              <w:t>PRCFFMO1</w:t>
            </w:r>
          </w:p>
        </w:tc>
        <w:tc>
          <w:tcPr>
            <w:tcW w:w="7920" w:type="dxa"/>
            <w:vAlign w:val="center"/>
          </w:tcPr>
          <w:p w14:paraId="536800EE" w14:textId="77777777" w:rsidR="007A4BB2" w:rsidRPr="000247A8" w:rsidRDefault="007A4BB2">
            <w:pPr>
              <w:pStyle w:val="TableText"/>
            </w:pPr>
            <w:r w:rsidRPr="000247A8">
              <w:t xml:space="preserve">Continuation Of Obligation Processing </w:t>
            </w:r>
          </w:p>
        </w:tc>
      </w:tr>
      <w:tr w:rsidR="007A4BB2" w:rsidRPr="000247A8" w14:paraId="1A447D4B" w14:textId="77777777">
        <w:tc>
          <w:tcPr>
            <w:tcW w:w="1638" w:type="dxa"/>
            <w:vAlign w:val="center"/>
          </w:tcPr>
          <w:p w14:paraId="734EB746" w14:textId="77777777" w:rsidR="007A4BB2" w:rsidRPr="000247A8" w:rsidRDefault="007A4BB2">
            <w:pPr>
              <w:pStyle w:val="TableText"/>
            </w:pPr>
            <w:r w:rsidRPr="000247A8">
              <w:t>PRCFFMO2</w:t>
            </w:r>
          </w:p>
        </w:tc>
        <w:tc>
          <w:tcPr>
            <w:tcW w:w="7920" w:type="dxa"/>
            <w:vAlign w:val="center"/>
          </w:tcPr>
          <w:p w14:paraId="2DD9DEC8" w14:textId="77777777" w:rsidR="007A4BB2" w:rsidRPr="000247A8" w:rsidRDefault="007A4BB2">
            <w:pPr>
              <w:pStyle w:val="TableText"/>
            </w:pPr>
            <w:r w:rsidRPr="000247A8">
              <w:t>Continuation Of Obligation Processing</w:t>
            </w:r>
          </w:p>
        </w:tc>
      </w:tr>
      <w:tr w:rsidR="007A4BB2" w:rsidRPr="000247A8" w14:paraId="6F67DB0E" w14:textId="77777777">
        <w:tc>
          <w:tcPr>
            <w:tcW w:w="1638" w:type="dxa"/>
            <w:vAlign w:val="center"/>
          </w:tcPr>
          <w:p w14:paraId="50876988" w14:textId="77777777" w:rsidR="007A4BB2" w:rsidRPr="000247A8" w:rsidRDefault="007A4BB2">
            <w:pPr>
              <w:pStyle w:val="TableText"/>
            </w:pPr>
            <w:r w:rsidRPr="000247A8">
              <w:t>PRCFFMOM</w:t>
            </w:r>
          </w:p>
        </w:tc>
        <w:tc>
          <w:tcPr>
            <w:tcW w:w="7920" w:type="dxa"/>
            <w:vAlign w:val="center"/>
          </w:tcPr>
          <w:p w14:paraId="75E86497" w14:textId="77777777" w:rsidR="007A4BB2" w:rsidRPr="000247A8" w:rsidRDefault="007A4BB2">
            <w:pPr>
              <w:pStyle w:val="TableText"/>
            </w:pPr>
            <w:r w:rsidRPr="000247A8">
              <w:t>Routine To Process Amendment Obligations</w:t>
            </w:r>
          </w:p>
        </w:tc>
      </w:tr>
      <w:tr w:rsidR="007A4BB2" w:rsidRPr="000247A8" w14:paraId="7197E67A" w14:textId="77777777">
        <w:tc>
          <w:tcPr>
            <w:tcW w:w="1638" w:type="dxa"/>
            <w:vAlign w:val="center"/>
          </w:tcPr>
          <w:p w14:paraId="7E4B9EFE" w14:textId="77777777" w:rsidR="007A4BB2" w:rsidRPr="000247A8" w:rsidRDefault="007A4BB2">
            <w:pPr>
              <w:pStyle w:val="TableText"/>
            </w:pPr>
            <w:r w:rsidRPr="000247A8">
              <w:t>PRCFFU</w:t>
            </w:r>
          </w:p>
        </w:tc>
        <w:tc>
          <w:tcPr>
            <w:tcW w:w="7920" w:type="dxa"/>
            <w:vAlign w:val="center"/>
          </w:tcPr>
          <w:p w14:paraId="361F80AB" w14:textId="77777777" w:rsidR="007A4BB2" w:rsidRPr="000247A8" w:rsidRDefault="007A4BB2">
            <w:pPr>
              <w:pStyle w:val="TableText"/>
            </w:pPr>
            <w:r w:rsidRPr="000247A8">
              <w:t xml:space="preserve">Continuation Of Obligation Processing </w:t>
            </w:r>
          </w:p>
        </w:tc>
      </w:tr>
      <w:tr w:rsidR="007A4BB2" w:rsidRPr="000247A8" w14:paraId="7DB39880" w14:textId="77777777">
        <w:tc>
          <w:tcPr>
            <w:tcW w:w="1638" w:type="dxa"/>
            <w:vAlign w:val="center"/>
          </w:tcPr>
          <w:p w14:paraId="6B71C5A9" w14:textId="77777777" w:rsidR="007A4BB2" w:rsidRPr="000247A8" w:rsidRDefault="007A4BB2">
            <w:pPr>
              <w:pStyle w:val="TableText"/>
            </w:pPr>
            <w:r w:rsidRPr="000247A8">
              <w:t>PRCFFU1</w:t>
            </w:r>
          </w:p>
        </w:tc>
        <w:tc>
          <w:tcPr>
            <w:tcW w:w="7920" w:type="dxa"/>
            <w:vAlign w:val="center"/>
          </w:tcPr>
          <w:p w14:paraId="06B8E19B" w14:textId="77777777" w:rsidR="007A4BB2" w:rsidRPr="000247A8" w:rsidRDefault="007A4BB2">
            <w:pPr>
              <w:pStyle w:val="TableText"/>
            </w:pPr>
            <w:r w:rsidRPr="000247A8">
              <w:t xml:space="preserve">Build FMS Segments </w:t>
            </w:r>
          </w:p>
        </w:tc>
      </w:tr>
      <w:tr w:rsidR="007A4BB2" w:rsidRPr="000247A8" w14:paraId="3310E7DE" w14:textId="77777777">
        <w:tc>
          <w:tcPr>
            <w:tcW w:w="1638" w:type="dxa"/>
            <w:vAlign w:val="center"/>
          </w:tcPr>
          <w:p w14:paraId="6DEE523F" w14:textId="77777777" w:rsidR="007A4BB2" w:rsidRPr="000247A8" w:rsidRDefault="007A4BB2">
            <w:pPr>
              <w:pStyle w:val="TableText"/>
            </w:pPr>
            <w:r w:rsidRPr="000247A8">
              <w:lastRenderedPageBreak/>
              <w:t>PRCFFU10</w:t>
            </w:r>
          </w:p>
        </w:tc>
        <w:tc>
          <w:tcPr>
            <w:tcW w:w="7920" w:type="dxa"/>
            <w:vAlign w:val="center"/>
          </w:tcPr>
          <w:p w14:paraId="6AD61C84" w14:textId="77777777" w:rsidR="007A4BB2" w:rsidRPr="000247A8" w:rsidRDefault="007A4BB2">
            <w:pPr>
              <w:pStyle w:val="TableText"/>
            </w:pPr>
            <w:r w:rsidRPr="000247A8">
              <w:t xml:space="preserve">Obligation Processing Utilities </w:t>
            </w:r>
          </w:p>
        </w:tc>
      </w:tr>
      <w:tr w:rsidR="007A4BB2" w:rsidRPr="000247A8" w14:paraId="029C4906" w14:textId="77777777">
        <w:tc>
          <w:tcPr>
            <w:tcW w:w="1638" w:type="dxa"/>
            <w:vAlign w:val="center"/>
          </w:tcPr>
          <w:p w14:paraId="2A9C097D" w14:textId="77777777" w:rsidR="007A4BB2" w:rsidRPr="000247A8" w:rsidRDefault="007A4BB2">
            <w:pPr>
              <w:pStyle w:val="TableText"/>
            </w:pPr>
            <w:r w:rsidRPr="000247A8">
              <w:t>PRCFFU11</w:t>
            </w:r>
          </w:p>
        </w:tc>
        <w:tc>
          <w:tcPr>
            <w:tcW w:w="7920" w:type="dxa"/>
            <w:vAlign w:val="center"/>
          </w:tcPr>
          <w:p w14:paraId="3F24D215" w14:textId="77777777" w:rsidR="007A4BB2" w:rsidRPr="000247A8" w:rsidRDefault="007A4BB2">
            <w:pPr>
              <w:pStyle w:val="TableText"/>
            </w:pPr>
            <w:r w:rsidRPr="000247A8">
              <w:t xml:space="preserve">Adjust FCP Balances </w:t>
            </w:r>
          </w:p>
        </w:tc>
      </w:tr>
      <w:tr w:rsidR="007A4BB2" w:rsidRPr="000247A8" w14:paraId="16BEA0BC" w14:textId="77777777">
        <w:tc>
          <w:tcPr>
            <w:tcW w:w="1638" w:type="dxa"/>
            <w:vAlign w:val="center"/>
          </w:tcPr>
          <w:p w14:paraId="40AA130B" w14:textId="77777777" w:rsidR="007A4BB2" w:rsidRPr="000247A8" w:rsidRDefault="007A4BB2">
            <w:pPr>
              <w:pStyle w:val="TableText"/>
            </w:pPr>
            <w:r w:rsidRPr="000247A8">
              <w:t>PRCFFU12</w:t>
            </w:r>
          </w:p>
        </w:tc>
        <w:tc>
          <w:tcPr>
            <w:tcW w:w="7920" w:type="dxa"/>
            <w:vAlign w:val="center"/>
          </w:tcPr>
          <w:p w14:paraId="57A958C0" w14:textId="77777777" w:rsidR="007A4BB2" w:rsidRPr="000247A8" w:rsidRDefault="007A4BB2">
            <w:pPr>
              <w:pStyle w:val="TableText"/>
            </w:pPr>
            <w:r w:rsidRPr="000247A8">
              <w:t xml:space="preserve">Routine To Process Obligations Cont </w:t>
            </w:r>
          </w:p>
        </w:tc>
      </w:tr>
      <w:tr w:rsidR="007A4BB2" w:rsidRPr="000247A8" w14:paraId="46276249" w14:textId="77777777">
        <w:tc>
          <w:tcPr>
            <w:tcW w:w="1638" w:type="dxa"/>
            <w:vAlign w:val="center"/>
          </w:tcPr>
          <w:p w14:paraId="2A28FDC0" w14:textId="77777777" w:rsidR="007A4BB2" w:rsidRPr="000247A8" w:rsidRDefault="007A4BB2">
            <w:pPr>
              <w:pStyle w:val="TableText"/>
            </w:pPr>
            <w:r w:rsidRPr="000247A8">
              <w:t>PRCFFU13</w:t>
            </w:r>
          </w:p>
        </w:tc>
        <w:tc>
          <w:tcPr>
            <w:tcW w:w="7920" w:type="dxa"/>
            <w:vAlign w:val="center"/>
          </w:tcPr>
          <w:p w14:paraId="019B8419" w14:textId="77777777" w:rsidR="007A4BB2" w:rsidRPr="000247A8" w:rsidRDefault="007A4BB2">
            <w:pPr>
              <w:pStyle w:val="TableText"/>
            </w:pPr>
            <w:r w:rsidRPr="000247A8">
              <w:t xml:space="preserve">Routine To Process Obligations Cont </w:t>
            </w:r>
          </w:p>
        </w:tc>
      </w:tr>
      <w:tr w:rsidR="007A4BB2" w:rsidRPr="000247A8" w14:paraId="7EA8E51F" w14:textId="77777777">
        <w:tc>
          <w:tcPr>
            <w:tcW w:w="1638" w:type="dxa"/>
            <w:vAlign w:val="center"/>
          </w:tcPr>
          <w:p w14:paraId="6FF274FE" w14:textId="77777777" w:rsidR="007A4BB2" w:rsidRPr="000247A8" w:rsidRDefault="007A4BB2">
            <w:pPr>
              <w:pStyle w:val="TableText"/>
            </w:pPr>
            <w:r w:rsidRPr="000247A8">
              <w:t>PRCFFU14</w:t>
            </w:r>
          </w:p>
        </w:tc>
        <w:tc>
          <w:tcPr>
            <w:tcW w:w="7920" w:type="dxa"/>
            <w:vAlign w:val="center"/>
          </w:tcPr>
          <w:p w14:paraId="437F1DD9" w14:textId="77777777" w:rsidR="007A4BB2" w:rsidRPr="000247A8" w:rsidRDefault="007A4BB2">
            <w:pPr>
              <w:pStyle w:val="TableText"/>
            </w:pPr>
            <w:r w:rsidRPr="000247A8">
              <w:t>1358 Obligation Utility</w:t>
            </w:r>
          </w:p>
        </w:tc>
      </w:tr>
      <w:tr w:rsidR="007A4BB2" w:rsidRPr="000247A8" w14:paraId="57197B10" w14:textId="77777777">
        <w:tc>
          <w:tcPr>
            <w:tcW w:w="1638" w:type="dxa"/>
            <w:vAlign w:val="center"/>
          </w:tcPr>
          <w:p w14:paraId="306AC78E" w14:textId="77777777" w:rsidR="007A4BB2" w:rsidRPr="000247A8" w:rsidRDefault="007A4BB2">
            <w:pPr>
              <w:pStyle w:val="TableText"/>
            </w:pPr>
            <w:r w:rsidRPr="000247A8">
              <w:t>PRCFFU15</w:t>
            </w:r>
          </w:p>
        </w:tc>
        <w:tc>
          <w:tcPr>
            <w:tcW w:w="7920" w:type="dxa"/>
            <w:vAlign w:val="center"/>
          </w:tcPr>
          <w:p w14:paraId="0B765EA4" w14:textId="77777777" w:rsidR="007A4BB2" w:rsidRPr="000247A8" w:rsidRDefault="007A4BB2">
            <w:pPr>
              <w:pStyle w:val="TableText"/>
            </w:pPr>
            <w:r w:rsidRPr="000247A8">
              <w:t>1358 &amp; PO Obligation Utility, Cont</w:t>
            </w:r>
          </w:p>
        </w:tc>
      </w:tr>
      <w:tr w:rsidR="007A4BB2" w:rsidRPr="000247A8" w14:paraId="5A27E2CA" w14:textId="77777777">
        <w:tc>
          <w:tcPr>
            <w:tcW w:w="1638" w:type="dxa"/>
            <w:vAlign w:val="center"/>
          </w:tcPr>
          <w:p w14:paraId="07930B94" w14:textId="77777777" w:rsidR="007A4BB2" w:rsidRPr="000247A8" w:rsidRDefault="007A4BB2">
            <w:pPr>
              <w:pStyle w:val="TableText"/>
            </w:pPr>
            <w:r w:rsidRPr="000247A8">
              <w:t>PRCFFU16</w:t>
            </w:r>
          </w:p>
        </w:tc>
        <w:tc>
          <w:tcPr>
            <w:tcW w:w="7920" w:type="dxa"/>
            <w:vAlign w:val="center"/>
          </w:tcPr>
          <w:p w14:paraId="2F2FDC6C" w14:textId="77777777" w:rsidR="007A4BB2" w:rsidRPr="000247A8" w:rsidRDefault="007A4BB2">
            <w:pPr>
              <w:pStyle w:val="TableText"/>
            </w:pPr>
            <w:r w:rsidRPr="000247A8">
              <w:t xml:space="preserve">PO Obligation Utility </w:t>
            </w:r>
          </w:p>
        </w:tc>
      </w:tr>
      <w:tr w:rsidR="007A4BB2" w:rsidRPr="000247A8" w14:paraId="0E586B80" w14:textId="77777777">
        <w:tc>
          <w:tcPr>
            <w:tcW w:w="1638" w:type="dxa"/>
            <w:vAlign w:val="center"/>
          </w:tcPr>
          <w:p w14:paraId="47344B21" w14:textId="77777777" w:rsidR="007A4BB2" w:rsidRPr="000247A8" w:rsidRDefault="007A4BB2">
            <w:pPr>
              <w:pStyle w:val="TableText"/>
            </w:pPr>
            <w:r w:rsidRPr="000247A8">
              <w:t>PRCFFU17</w:t>
            </w:r>
          </w:p>
        </w:tc>
        <w:tc>
          <w:tcPr>
            <w:tcW w:w="7920" w:type="dxa"/>
            <w:vAlign w:val="center"/>
          </w:tcPr>
          <w:p w14:paraId="3C331278" w14:textId="77777777" w:rsidR="007A4BB2" w:rsidRPr="000247A8" w:rsidRDefault="007A4BB2">
            <w:pPr>
              <w:pStyle w:val="TableText"/>
            </w:pPr>
            <w:r w:rsidRPr="000247A8">
              <w:t xml:space="preserve">1358 Obligation Utility </w:t>
            </w:r>
          </w:p>
        </w:tc>
      </w:tr>
      <w:tr w:rsidR="007A4BB2" w:rsidRPr="000247A8" w14:paraId="17F14191" w14:textId="77777777">
        <w:tc>
          <w:tcPr>
            <w:tcW w:w="1638" w:type="dxa"/>
            <w:vAlign w:val="center"/>
          </w:tcPr>
          <w:p w14:paraId="7120C22C" w14:textId="77777777" w:rsidR="007A4BB2" w:rsidRPr="000247A8" w:rsidRDefault="007A4BB2">
            <w:pPr>
              <w:pStyle w:val="TableText"/>
            </w:pPr>
            <w:r w:rsidRPr="000247A8">
              <w:t>PRCFFU19</w:t>
            </w:r>
          </w:p>
        </w:tc>
        <w:tc>
          <w:tcPr>
            <w:tcW w:w="7920" w:type="dxa"/>
            <w:vAlign w:val="center"/>
          </w:tcPr>
          <w:p w14:paraId="10C6066D" w14:textId="77777777" w:rsidR="007A4BB2" w:rsidRPr="000247A8" w:rsidRDefault="007A4BB2">
            <w:pPr>
              <w:pStyle w:val="TableText"/>
            </w:pPr>
            <w:r w:rsidRPr="000247A8">
              <w:t xml:space="preserve">Obligation Processing Utilities </w:t>
            </w:r>
          </w:p>
        </w:tc>
      </w:tr>
      <w:tr w:rsidR="007A4BB2" w:rsidRPr="000247A8" w14:paraId="574F035C" w14:textId="77777777">
        <w:tc>
          <w:tcPr>
            <w:tcW w:w="1638" w:type="dxa"/>
            <w:vAlign w:val="center"/>
          </w:tcPr>
          <w:p w14:paraId="1D6D1379" w14:textId="77777777" w:rsidR="007A4BB2" w:rsidRPr="000247A8" w:rsidRDefault="007A4BB2">
            <w:pPr>
              <w:pStyle w:val="TableText"/>
            </w:pPr>
            <w:r w:rsidRPr="000247A8">
              <w:t>PRCFFU2</w:t>
            </w:r>
          </w:p>
        </w:tc>
        <w:tc>
          <w:tcPr>
            <w:tcW w:w="7920" w:type="dxa"/>
            <w:vAlign w:val="center"/>
          </w:tcPr>
          <w:p w14:paraId="7C90BA7B" w14:textId="77777777" w:rsidR="007A4BB2" w:rsidRPr="000247A8" w:rsidRDefault="007A4BB2">
            <w:pPr>
              <w:pStyle w:val="TableText"/>
            </w:pPr>
            <w:r w:rsidRPr="000247A8">
              <w:t xml:space="preserve">FMS MO2 Segment </w:t>
            </w:r>
          </w:p>
        </w:tc>
      </w:tr>
      <w:tr w:rsidR="007A4BB2" w:rsidRPr="000247A8" w14:paraId="0F58EEBA" w14:textId="77777777">
        <w:tc>
          <w:tcPr>
            <w:tcW w:w="1638" w:type="dxa"/>
            <w:vAlign w:val="center"/>
          </w:tcPr>
          <w:p w14:paraId="0D40B1DF" w14:textId="77777777" w:rsidR="007A4BB2" w:rsidRPr="000247A8" w:rsidRDefault="007A4BB2">
            <w:pPr>
              <w:pStyle w:val="TableText"/>
            </w:pPr>
            <w:r w:rsidRPr="000247A8">
              <w:t>PRCFFU21</w:t>
            </w:r>
          </w:p>
        </w:tc>
        <w:tc>
          <w:tcPr>
            <w:tcW w:w="7920" w:type="dxa"/>
            <w:vAlign w:val="center"/>
          </w:tcPr>
          <w:p w14:paraId="05F47C80" w14:textId="77777777" w:rsidR="007A4BB2" w:rsidRPr="000247A8" w:rsidRDefault="007A4BB2">
            <w:pPr>
              <w:pStyle w:val="TableText"/>
            </w:pPr>
            <w:r w:rsidRPr="000247A8">
              <w:t xml:space="preserve">FMS MO3 Segment </w:t>
            </w:r>
          </w:p>
        </w:tc>
      </w:tr>
      <w:tr w:rsidR="007A4BB2" w:rsidRPr="000247A8" w14:paraId="1ADE5383" w14:textId="77777777">
        <w:tc>
          <w:tcPr>
            <w:tcW w:w="1638" w:type="dxa"/>
            <w:vAlign w:val="center"/>
          </w:tcPr>
          <w:p w14:paraId="61CB2032" w14:textId="77777777" w:rsidR="007A4BB2" w:rsidRPr="000247A8" w:rsidRDefault="007A4BB2">
            <w:pPr>
              <w:pStyle w:val="TableText"/>
            </w:pPr>
            <w:r w:rsidRPr="000247A8">
              <w:t>PRCFFU22</w:t>
            </w:r>
          </w:p>
        </w:tc>
        <w:tc>
          <w:tcPr>
            <w:tcW w:w="7920" w:type="dxa"/>
            <w:vAlign w:val="center"/>
          </w:tcPr>
          <w:p w14:paraId="489F1B12" w14:textId="77777777" w:rsidR="007A4BB2" w:rsidRPr="000247A8" w:rsidRDefault="007A4BB2">
            <w:pPr>
              <w:pStyle w:val="TableText"/>
            </w:pPr>
            <w:r w:rsidRPr="000247A8">
              <w:t xml:space="preserve">FMS MO4, MO5 Segments </w:t>
            </w:r>
          </w:p>
        </w:tc>
      </w:tr>
      <w:tr w:rsidR="007A4BB2" w:rsidRPr="000247A8" w14:paraId="168EE735" w14:textId="77777777">
        <w:tc>
          <w:tcPr>
            <w:tcW w:w="1638" w:type="dxa"/>
            <w:vAlign w:val="center"/>
          </w:tcPr>
          <w:p w14:paraId="5E36977D" w14:textId="77777777" w:rsidR="007A4BB2" w:rsidRPr="000247A8" w:rsidRDefault="007A4BB2">
            <w:pPr>
              <w:pStyle w:val="TableText"/>
            </w:pPr>
            <w:r w:rsidRPr="000247A8">
              <w:t>PRCFFU2A</w:t>
            </w:r>
          </w:p>
        </w:tc>
        <w:tc>
          <w:tcPr>
            <w:tcW w:w="7920" w:type="dxa"/>
            <w:vAlign w:val="center"/>
          </w:tcPr>
          <w:p w14:paraId="6F5E7A83" w14:textId="77777777" w:rsidR="007A4BB2" w:rsidRPr="000247A8" w:rsidRDefault="007A4BB2">
            <w:pPr>
              <w:pStyle w:val="TableText"/>
            </w:pPr>
            <w:r w:rsidRPr="000247A8">
              <w:t xml:space="preserve">FMS RC2 &amp; RC3 Segments </w:t>
            </w:r>
          </w:p>
        </w:tc>
      </w:tr>
      <w:tr w:rsidR="007A4BB2" w:rsidRPr="000247A8" w14:paraId="2DF15E65" w14:textId="77777777">
        <w:tc>
          <w:tcPr>
            <w:tcW w:w="1638" w:type="dxa"/>
            <w:vAlign w:val="center"/>
          </w:tcPr>
          <w:p w14:paraId="03489A39" w14:textId="77777777" w:rsidR="007A4BB2" w:rsidRPr="000247A8" w:rsidRDefault="007A4BB2">
            <w:pPr>
              <w:pStyle w:val="TableText"/>
            </w:pPr>
            <w:r w:rsidRPr="000247A8">
              <w:t>PRCFFU3</w:t>
            </w:r>
          </w:p>
        </w:tc>
        <w:tc>
          <w:tcPr>
            <w:tcW w:w="7920" w:type="dxa"/>
            <w:vAlign w:val="center"/>
          </w:tcPr>
          <w:p w14:paraId="13513881" w14:textId="77777777" w:rsidR="007A4BB2" w:rsidRPr="000247A8" w:rsidRDefault="007A4BB2">
            <w:pPr>
              <w:pStyle w:val="TableText"/>
            </w:pPr>
            <w:r w:rsidRPr="000247A8">
              <w:t xml:space="preserve">FMS LIN, MOA, MOB, MOZ Segments </w:t>
            </w:r>
          </w:p>
        </w:tc>
      </w:tr>
      <w:tr w:rsidR="007A4BB2" w:rsidRPr="000247A8" w14:paraId="338DEC76" w14:textId="77777777">
        <w:tc>
          <w:tcPr>
            <w:tcW w:w="1638" w:type="dxa"/>
            <w:vAlign w:val="center"/>
          </w:tcPr>
          <w:p w14:paraId="1FBF15A5" w14:textId="77777777" w:rsidR="007A4BB2" w:rsidRPr="000247A8" w:rsidRDefault="007A4BB2">
            <w:pPr>
              <w:pStyle w:val="TableText"/>
            </w:pPr>
            <w:r w:rsidRPr="000247A8">
              <w:t>PRCFFU3A</w:t>
            </w:r>
          </w:p>
        </w:tc>
        <w:tc>
          <w:tcPr>
            <w:tcW w:w="7920" w:type="dxa"/>
            <w:vAlign w:val="center"/>
          </w:tcPr>
          <w:p w14:paraId="00AE2354" w14:textId="77777777" w:rsidR="007A4BB2" w:rsidRPr="000247A8" w:rsidRDefault="007A4BB2">
            <w:pPr>
              <w:pStyle w:val="TableText"/>
            </w:pPr>
            <w:r w:rsidRPr="000247A8">
              <w:t xml:space="preserve">FMS LIN,RCA,RCB,RCC Segments (AR Transaction) </w:t>
            </w:r>
          </w:p>
        </w:tc>
      </w:tr>
      <w:tr w:rsidR="007A4BB2" w:rsidRPr="000247A8" w14:paraId="7C1F1530" w14:textId="77777777">
        <w:tc>
          <w:tcPr>
            <w:tcW w:w="1638" w:type="dxa"/>
            <w:vAlign w:val="center"/>
          </w:tcPr>
          <w:p w14:paraId="66B54561" w14:textId="77777777" w:rsidR="007A4BB2" w:rsidRPr="000247A8" w:rsidRDefault="007A4BB2">
            <w:pPr>
              <w:pStyle w:val="TableText"/>
            </w:pPr>
            <w:r w:rsidRPr="000247A8">
              <w:t>PRCFFU4</w:t>
            </w:r>
          </w:p>
        </w:tc>
        <w:tc>
          <w:tcPr>
            <w:tcW w:w="7920" w:type="dxa"/>
            <w:vAlign w:val="center"/>
          </w:tcPr>
          <w:p w14:paraId="53338FC3" w14:textId="77777777" w:rsidR="007A4BB2" w:rsidRPr="000247A8" w:rsidRDefault="007A4BB2">
            <w:pPr>
              <w:pStyle w:val="TableText"/>
            </w:pPr>
            <w:r w:rsidRPr="000247A8">
              <w:t xml:space="preserve">FMS Document Generation Cont </w:t>
            </w:r>
          </w:p>
        </w:tc>
      </w:tr>
      <w:tr w:rsidR="007A4BB2" w:rsidRPr="000247A8" w14:paraId="005A01D9" w14:textId="77777777">
        <w:tc>
          <w:tcPr>
            <w:tcW w:w="1638" w:type="dxa"/>
            <w:vAlign w:val="center"/>
          </w:tcPr>
          <w:p w14:paraId="4F7CBB1D" w14:textId="77777777" w:rsidR="007A4BB2" w:rsidRPr="000247A8" w:rsidRDefault="007A4BB2">
            <w:pPr>
              <w:pStyle w:val="TableText"/>
            </w:pPr>
            <w:r w:rsidRPr="000247A8">
              <w:t>PRCFFU41</w:t>
            </w:r>
          </w:p>
        </w:tc>
        <w:tc>
          <w:tcPr>
            <w:tcW w:w="7920" w:type="dxa"/>
            <w:vAlign w:val="center"/>
          </w:tcPr>
          <w:p w14:paraId="7F2317EE" w14:textId="77777777" w:rsidR="007A4BB2" w:rsidRPr="000247A8" w:rsidRDefault="007A4BB2">
            <w:pPr>
              <w:pStyle w:val="TableText"/>
            </w:pPr>
            <w:r w:rsidRPr="000247A8">
              <w:t xml:space="preserve">FMS Document Generator (Cont) </w:t>
            </w:r>
          </w:p>
        </w:tc>
      </w:tr>
      <w:tr w:rsidR="007A4BB2" w:rsidRPr="000247A8" w14:paraId="27463BF3" w14:textId="77777777">
        <w:tc>
          <w:tcPr>
            <w:tcW w:w="1638" w:type="dxa"/>
            <w:vAlign w:val="center"/>
          </w:tcPr>
          <w:p w14:paraId="18058307" w14:textId="77777777" w:rsidR="007A4BB2" w:rsidRPr="000247A8" w:rsidRDefault="007A4BB2">
            <w:pPr>
              <w:pStyle w:val="TableText"/>
            </w:pPr>
            <w:r w:rsidRPr="000247A8">
              <w:t>PRCFFU5</w:t>
            </w:r>
          </w:p>
        </w:tc>
        <w:tc>
          <w:tcPr>
            <w:tcW w:w="7920" w:type="dxa"/>
            <w:vAlign w:val="center"/>
          </w:tcPr>
          <w:p w14:paraId="268068EE" w14:textId="77777777" w:rsidR="007A4BB2" w:rsidRPr="000247A8" w:rsidRDefault="007A4BB2">
            <w:pPr>
              <w:pStyle w:val="TableText"/>
            </w:pPr>
            <w:r w:rsidRPr="000247A8">
              <w:t xml:space="preserve">Obligation Processing Utilities </w:t>
            </w:r>
          </w:p>
        </w:tc>
      </w:tr>
      <w:tr w:rsidR="007A4BB2" w:rsidRPr="000247A8" w14:paraId="31621B53" w14:textId="77777777">
        <w:tc>
          <w:tcPr>
            <w:tcW w:w="1638" w:type="dxa"/>
            <w:vAlign w:val="center"/>
          </w:tcPr>
          <w:p w14:paraId="4C769BE3" w14:textId="77777777" w:rsidR="007A4BB2" w:rsidRPr="000247A8" w:rsidRDefault="007A4BB2">
            <w:pPr>
              <w:pStyle w:val="TableText"/>
            </w:pPr>
            <w:r w:rsidRPr="000247A8">
              <w:t>PRCFFU6</w:t>
            </w:r>
          </w:p>
        </w:tc>
        <w:tc>
          <w:tcPr>
            <w:tcW w:w="7920" w:type="dxa"/>
            <w:vAlign w:val="center"/>
          </w:tcPr>
          <w:p w14:paraId="7D473FA8" w14:textId="77777777" w:rsidR="007A4BB2" w:rsidRPr="000247A8" w:rsidRDefault="007A4BB2">
            <w:pPr>
              <w:pStyle w:val="TableText"/>
            </w:pPr>
            <w:r w:rsidRPr="000247A8">
              <w:t xml:space="preserve">Obligation Processing Utilities </w:t>
            </w:r>
          </w:p>
        </w:tc>
      </w:tr>
      <w:tr w:rsidR="007A4BB2" w:rsidRPr="000247A8" w14:paraId="719F34AB" w14:textId="77777777">
        <w:tc>
          <w:tcPr>
            <w:tcW w:w="1638" w:type="dxa"/>
            <w:vAlign w:val="center"/>
          </w:tcPr>
          <w:p w14:paraId="1BBF0C68" w14:textId="77777777" w:rsidR="007A4BB2" w:rsidRPr="000247A8" w:rsidRDefault="007A4BB2">
            <w:pPr>
              <w:pStyle w:val="TableText"/>
            </w:pPr>
            <w:r w:rsidRPr="000247A8">
              <w:t>PRCFFU7</w:t>
            </w:r>
          </w:p>
        </w:tc>
        <w:tc>
          <w:tcPr>
            <w:tcW w:w="7920" w:type="dxa"/>
            <w:vAlign w:val="center"/>
          </w:tcPr>
          <w:p w14:paraId="0B4BAFAD" w14:textId="77777777" w:rsidR="007A4BB2" w:rsidRPr="000247A8" w:rsidRDefault="007A4BB2">
            <w:pPr>
              <w:pStyle w:val="TableText"/>
            </w:pPr>
            <w:r w:rsidRPr="000247A8">
              <w:t>Obligation Processing Utilities, Continued</w:t>
            </w:r>
          </w:p>
        </w:tc>
      </w:tr>
      <w:tr w:rsidR="007A4BB2" w:rsidRPr="000247A8" w14:paraId="5B28B7DF" w14:textId="77777777">
        <w:tc>
          <w:tcPr>
            <w:tcW w:w="1638" w:type="dxa"/>
            <w:vAlign w:val="center"/>
          </w:tcPr>
          <w:p w14:paraId="03B48680" w14:textId="77777777" w:rsidR="007A4BB2" w:rsidRPr="000247A8" w:rsidRDefault="007A4BB2">
            <w:pPr>
              <w:pStyle w:val="TableText"/>
            </w:pPr>
            <w:r w:rsidRPr="000247A8">
              <w:t>PRCFFU8</w:t>
            </w:r>
          </w:p>
        </w:tc>
        <w:tc>
          <w:tcPr>
            <w:tcW w:w="7920" w:type="dxa"/>
            <w:vAlign w:val="center"/>
          </w:tcPr>
          <w:p w14:paraId="3F989213" w14:textId="77777777" w:rsidR="007A4BB2" w:rsidRPr="000247A8" w:rsidRDefault="007A4BB2">
            <w:pPr>
              <w:pStyle w:val="TableText"/>
            </w:pPr>
            <w:r w:rsidRPr="000247A8">
              <w:t xml:space="preserve">Obligation Processing Utilities, Continued </w:t>
            </w:r>
          </w:p>
        </w:tc>
      </w:tr>
      <w:tr w:rsidR="007A4BB2" w:rsidRPr="000247A8" w14:paraId="13A6FE22" w14:textId="77777777">
        <w:tc>
          <w:tcPr>
            <w:tcW w:w="1638" w:type="dxa"/>
            <w:vAlign w:val="center"/>
          </w:tcPr>
          <w:p w14:paraId="4422BF1A" w14:textId="77777777" w:rsidR="007A4BB2" w:rsidRPr="000247A8" w:rsidRDefault="007A4BB2">
            <w:pPr>
              <w:pStyle w:val="TableText"/>
            </w:pPr>
            <w:r w:rsidRPr="000247A8">
              <w:t>PRCFFU9</w:t>
            </w:r>
          </w:p>
        </w:tc>
        <w:tc>
          <w:tcPr>
            <w:tcW w:w="7920" w:type="dxa"/>
            <w:vAlign w:val="center"/>
          </w:tcPr>
          <w:p w14:paraId="040A212A" w14:textId="77777777" w:rsidR="007A4BB2" w:rsidRPr="000247A8" w:rsidRDefault="007A4BB2">
            <w:pPr>
              <w:pStyle w:val="TableText"/>
            </w:pPr>
            <w:r w:rsidRPr="000247A8">
              <w:t xml:space="preserve">Obligation Processing Utilities, Continued </w:t>
            </w:r>
          </w:p>
        </w:tc>
      </w:tr>
      <w:tr w:rsidR="007A4BB2" w:rsidRPr="000247A8" w14:paraId="62990CC2" w14:textId="77777777">
        <w:tc>
          <w:tcPr>
            <w:tcW w:w="1638" w:type="dxa"/>
            <w:vAlign w:val="center"/>
          </w:tcPr>
          <w:p w14:paraId="087028D6" w14:textId="77777777" w:rsidR="007A4BB2" w:rsidRPr="000247A8" w:rsidRDefault="007A4BB2">
            <w:pPr>
              <w:pStyle w:val="TableText"/>
            </w:pPr>
            <w:r w:rsidRPr="000247A8">
              <w:t>PRCFFUA</w:t>
            </w:r>
          </w:p>
        </w:tc>
        <w:tc>
          <w:tcPr>
            <w:tcW w:w="7920" w:type="dxa"/>
            <w:vAlign w:val="center"/>
          </w:tcPr>
          <w:p w14:paraId="51DB3BFC" w14:textId="77777777" w:rsidR="007A4BB2" w:rsidRPr="000247A8" w:rsidRDefault="007A4BB2">
            <w:pPr>
              <w:pStyle w:val="TableText"/>
            </w:pPr>
            <w:r w:rsidRPr="000247A8">
              <w:t xml:space="preserve">Routine To Process Obligations Cont </w:t>
            </w:r>
          </w:p>
        </w:tc>
      </w:tr>
      <w:tr w:rsidR="007A4BB2" w:rsidRPr="000247A8" w14:paraId="3EEE628C" w14:textId="77777777">
        <w:tc>
          <w:tcPr>
            <w:tcW w:w="1638" w:type="dxa"/>
            <w:vAlign w:val="center"/>
          </w:tcPr>
          <w:p w14:paraId="248B62FE" w14:textId="77777777" w:rsidR="007A4BB2" w:rsidRPr="000247A8" w:rsidRDefault="007A4BB2">
            <w:pPr>
              <w:pStyle w:val="TableText"/>
            </w:pPr>
            <w:r w:rsidRPr="000247A8">
              <w:t>PRCFFUA1</w:t>
            </w:r>
          </w:p>
        </w:tc>
        <w:tc>
          <w:tcPr>
            <w:tcW w:w="7920" w:type="dxa"/>
            <w:vAlign w:val="center"/>
          </w:tcPr>
          <w:p w14:paraId="12616F10" w14:textId="77777777" w:rsidR="007A4BB2" w:rsidRPr="000247A8" w:rsidRDefault="007A4BB2">
            <w:pPr>
              <w:pStyle w:val="TableText"/>
            </w:pPr>
            <w:r w:rsidRPr="000247A8">
              <w:t xml:space="preserve">Routine To Process Obligations </w:t>
            </w:r>
          </w:p>
        </w:tc>
      </w:tr>
      <w:tr w:rsidR="007A4BB2" w:rsidRPr="000247A8" w14:paraId="61AC6EAF" w14:textId="77777777">
        <w:tc>
          <w:tcPr>
            <w:tcW w:w="1638" w:type="dxa"/>
            <w:vAlign w:val="center"/>
          </w:tcPr>
          <w:p w14:paraId="5A47755E" w14:textId="77777777" w:rsidR="007A4BB2" w:rsidRPr="000247A8" w:rsidRDefault="007A4BB2">
            <w:pPr>
              <w:pStyle w:val="TableText"/>
            </w:pPr>
            <w:r w:rsidRPr="000247A8">
              <w:t>PRCFFUA2</w:t>
            </w:r>
          </w:p>
        </w:tc>
        <w:tc>
          <w:tcPr>
            <w:tcW w:w="7920" w:type="dxa"/>
            <w:vAlign w:val="center"/>
          </w:tcPr>
          <w:p w14:paraId="026E6F31" w14:textId="77777777" w:rsidR="007A4BB2" w:rsidRPr="000247A8" w:rsidRDefault="007A4BB2">
            <w:pPr>
              <w:pStyle w:val="TableText"/>
            </w:pPr>
            <w:r w:rsidRPr="000247A8">
              <w:t xml:space="preserve">Restore BOC Multiple &amp; Clean Up Changes Multiple </w:t>
            </w:r>
          </w:p>
        </w:tc>
      </w:tr>
      <w:tr w:rsidR="007A4BB2" w:rsidRPr="000247A8" w14:paraId="46729FB1" w14:textId="77777777">
        <w:tc>
          <w:tcPr>
            <w:tcW w:w="1638" w:type="dxa"/>
            <w:vAlign w:val="center"/>
          </w:tcPr>
          <w:p w14:paraId="2F1F1F25" w14:textId="77777777" w:rsidR="007A4BB2" w:rsidRPr="000247A8" w:rsidRDefault="007A4BB2">
            <w:pPr>
              <w:pStyle w:val="TableText"/>
            </w:pPr>
            <w:r w:rsidRPr="000247A8">
              <w:t>PRCFFUA3</w:t>
            </w:r>
          </w:p>
        </w:tc>
        <w:tc>
          <w:tcPr>
            <w:tcW w:w="7920" w:type="dxa"/>
            <w:vAlign w:val="center"/>
          </w:tcPr>
          <w:p w14:paraId="57FAAAAD" w14:textId="77777777" w:rsidR="007A4BB2" w:rsidRPr="000247A8" w:rsidRDefault="007A4BB2">
            <w:pPr>
              <w:pStyle w:val="TableText"/>
            </w:pPr>
            <w:r w:rsidRPr="000247A8">
              <w:t xml:space="preserve">Routine To Process Obligations Cont </w:t>
            </w:r>
          </w:p>
        </w:tc>
      </w:tr>
      <w:tr w:rsidR="007A4BB2" w:rsidRPr="000247A8" w14:paraId="0EC7954A" w14:textId="77777777">
        <w:tc>
          <w:tcPr>
            <w:tcW w:w="1638" w:type="dxa"/>
            <w:vAlign w:val="center"/>
          </w:tcPr>
          <w:p w14:paraId="366511E8" w14:textId="77777777" w:rsidR="007A4BB2" w:rsidRPr="000247A8" w:rsidRDefault="007A4BB2">
            <w:pPr>
              <w:pStyle w:val="TableText"/>
            </w:pPr>
            <w:r w:rsidRPr="000247A8">
              <w:t>PRCFFUA4</w:t>
            </w:r>
          </w:p>
        </w:tc>
        <w:tc>
          <w:tcPr>
            <w:tcW w:w="7920" w:type="dxa"/>
            <w:vAlign w:val="center"/>
          </w:tcPr>
          <w:p w14:paraId="5E6CCB7E" w14:textId="77777777" w:rsidR="007A4BB2" w:rsidRPr="000247A8" w:rsidRDefault="007A4BB2">
            <w:pPr>
              <w:pStyle w:val="TableText"/>
            </w:pPr>
            <w:r w:rsidRPr="000247A8">
              <w:t xml:space="preserve">Routine To Process Obligations </w:t>
            </w:r>
          </w:p>
        </w:tc>
      </w:tr>
      <w:tr w:rsidR="007A4BB2" w:rsidRPr="000247A8" w14:paraId="7963D0D9" w14:textId="77777777">
        <w:tc>
          <w:tcPr>
            <w:tcW w:w="1638" w:type="dxa"/>
            <w:vAlign w:val="center"/>
          </w:tcPr>
          <w:p w14:paraId="19B6FCAB" w14:textId="77777777" w:rsidR="007A4BB2" w:rsidRPr="000247A8" w:rsidRDefault="007A4BB2">
            <w:pPr>
              <w:pStyle w:val="TableText"/>
            </w:pPr>
            <w:r w:rsidRPr="000247A8">
              <w:t>PRCFFUB</w:t>
            </w:r>
          </w:p>
        </w:tc>
        <w:tc>
          <w:tcPr>
            <w:tcW w:w="7920" w:type="dxa"/>
            <w:vAlign w:val="center"/>
          </w:tcPr>
          <w:p w14:paraId="1C07FC39" w14:textId="77777777" w:rsidR="007A4BB2" w:rsidRPr="000247A8" w:rsidRDefault="007A4BB2">
            <w:pPr>
              <w:pStyle w:val="TableText"/>
            </w:pPr>
            <w:r w:rsidRPr="000247A8">
              <w:t xml:space="preserve">Obligation Error Processing Rebuild </w:t>
            </w:r>
          </w:p>
        </w:tc>
      </w:tr>
      <w:tr w:rsidR="007A4BB2" w:rsidRPr="000247A8" w14:paraId="295CA870" w14:textId="77777777">
        <w:tc>
          <w:tcPr>
            <w:tcW w:w="1638" w:type="dxa"/>
            <w:vAlign w:val="center"/>
          </w:tcPr>
          <w:p w14:paraId="0550133D" w14:textId="77777777" w:rsidR="007A4BB2" w:rsidRPr="000247A8" w:rsidRDefault="007A4BB2">
            <w:pPr>
              <w:pStyle w:val="TableText"/>
            </w:pPr>
            <w:r w:rsidRPr="000247A8">
              <w:t>PRCFFUC</w:t>
            </w:r>
          </w:p>
        </w:tc>
        <w:tc>
          <w:tcPr>
            <w:tcW w:w="7920" w:type="dxa"/>
            <w:vAlign w:val="center"/>
          </w:tcPr>
          <w:p w14:paraId="6BFECF1E" w14:textId="77777777" w:rsidR="007A4BB2" w:rsidRPr="000247A8" w:rsidRDefault="007A4BB2">
            <w:pPr>
              <w:pStyle w:val="TableText"/>
            </w:pPr>
            <w:r w:rsidRPr="000247A8">
              <w:t xml:space="preserve">Utility Routine For Hold Functionality </w:t>
            </w:r>
          </w:p>
        </w:tc>
      </w:tr>
      <w:tr w:rsidR="007A4BB2" w:rsidRPr="000247A8" w14:paraId="46A76FBB" w14:textId="77777777">
        <w:tc>
          <w:tcPr>
            <w:tcW w:w="1638" w:type="dxa"/>
            <w:vAlign w:val="center"/>
          </w:tcPr>
          <w:p w14:paraId="62B691F3" w14:textId="77777777" w:rsidR="007A4BB2" w:rsidRPr="000247A8" w:rsidRDefault="007A4BB2">
            <w:pPr>
              <w:pStyle w:val="TableText"/>
            </w:pPr>
            <w:r w:rsidRPr="000247A8">
              <w:t>PRCFFUC1</w:t>
            </w:r>
          </w:p>
        </w:tc>
        <w:tc>
          <w:tcPr>
            <w:tcW w:w="7920" w:type="dxa"/>
            <w:vAlign w:val="center"/>
          </w:tcPr>
          <w:p w14:paraId="1109F923" w14:textId="77777777" w:rsidR="007A4BB2" w:rsidRPr="000247A8" w:rsidRDefault="007A4BB2">
            <w:pPr>
              <w:pStyle w:val="TableText"/>
            </w:pPr>
            <w:r w:rsidRPr="000247A8">
              <w:t xml:space="preserve">Utility Routine For Hold Functionality </w:t>
            </w:r>
          </w:p>
        </w:tc>
      </w:tr>
      <w:tr w:rsidR="007A4BB2" w:rsidRPr="000247A8" w14:paraId="516F3EAC" w14:textId="77777777">
        <w:tc>
          <w:tcPr>
            <w:tcW w:w="1638" w:type="dxa"/>
            <w:vAlign w:val="center"/>
          </w:tcPr>
          <w:p w14:paraId="207645BB" w14:textId="77777777" w:rsidR="007A4BB2" w:rsidRPr="000247A8" w:rsidRDefault="007A4BB2">
            <w:pPr>
              <w:pStyle w:val="TableText"/>
            </w:pPr>
            <w:r w:rsidRPr="000247A8">
              <w:t>PRCFFUC2</w:t>
            </w:r>
          </w:p>
        </w:tc>
        <w:tc>
          <w:tcPr>
            <w:tcW w:w="7920" w:type="dxa"/>
            <w:vAlign w:val="center"/>
          </w:tcPr>
          <w:p w14:paraId="745DE6E1" w14:textId="77777777" w:rsidR="007A4BB2" w:rsidRPr="000247A8" w:rsidRDefault="007A4BB2">
            <w:pPr>
              <w:pStyle w:val="TableText"/>
            </w:pPr>
            <w:r w:rsidRPr="000247A8">
              <w:t xml:space="preserve">Utility Routine For Hold Functionality </w:t>
            </w:r>
          </w:p>
        </w:tc>
      </w:tr>
      <w:tr w:rsidR="007A4BB2" w:rsidRPr="000247A8" w14:paraId="6A43516B" w14:textId="77777777">
        <w:tc>
          <w:tcPr>
            <w:tcW w:w="1638" w:type="dxa"/>
            <w:vAlign w:val="center"/>
          </w:tcPr>
          <w:p w14:paraId="33C42CEB" w14:textId="77777777" w:rsidR="007A4BB2" w:rsidRPr="000247A8" w:rsidRDefault="007A4BB2">
            <w:pPr>
              <w:pStyle w:val="TableText"/>
            </w:pPr>
            <w:r w:rsidRPr="000247A8">
              <w:t>PRCFFUD</w:t>
            </w:r>
          </w:p>
        </w:tc>
        <w:tc>
          <w:tcPr>
            <w:tcW w:w="7920" w:type="dxa"/>
            <w:vAlign w:val="center"/>
          </w:tcPr>
          <w:p w14:paraId="07FC0472" w14:textId="77777777" w:rsidR="007A4BB2" w:rsidRPr="000247A8" w:rsidRDefault="007A4BB2">
            <w:pPr>
              <w:pStyle w:val="TableText"/>
            </w:pPr>
            <w:r w:rsidRPr="000247A8">
              <w:t xml:space="preserve">Utility For Carry Forward </w:t>
            </w:r>
          </w:p>
        </w:tc>
      </w:tr>
      <w:tr w:rsidR="007A4BB2" w:rsidRPr="000247A8" w14:paraId="58A9639C" w14:textId="77777777">
        <w:tc>
          <w:tcPr>
            <w:tcW w:w="1638" w:type="dxa"/>
            <w:vAlign w:val="center"/>
          </w:tcPr>
          <w:p w14:paraId="33976511" w14:textId="77777777" w:rsidR="007A4BB2" w:rsidRPr="000247A8" w:rsidRDefault="007A4BB2">
            <w:pPr>
              <w:pStyle w:val="TableText"/>
            </w:pPr>
            <w:r w:rsidRPr="000247A8">
              <w:t>PRCFFUD1</w:t>
            </w:r>
          </w:p>
        </w:tc>
        <w:tc>
          <w:tcPr>
            <w:tcW w:w="7920" w:type="dxa"/>
            <w:vAlign w:val="center"/>
          </w:tcPr>
          <w:p w14:paraId="520D05EE" w14:textId="77777777" w:rsidR="007A4BB2" w:rsidRPr="000247A8" w:rsidRDefault="007A4BB2">
            <w:pPr>
              <w:pStyle w:val="TableText"/>
            </w:pPr>
            <w:r w:rsidRPr="000247A8">
              <w:t xml:space="preserve">Utility For Carry Forward </w:t>
            </w:r>
          </w:p>
        </w:tc>
      </w:tr>
      <w:tr w:rsidR="007A4BB2" w:rsidRPr="000247A8" w14:paraId="3C86E4D5" w14:textId="77777777">
        <w:tc>
          <w:tcPr>
            <w:tcW w:w="1638" w:type="dxa"/>
            <w:vAlign w:val="center"/>
          </w:tcPr>
          <w:p w14:paraId="755F43F1" w14:textId="77777777" w:rsidR="007A4BB2" w:rsidRPr="000247A8" w:rsidRDefault="007A4BB2">
            <w:pPr>
              <w:pStyle w:val="TableText"/>
            </w:pPr>
            <w:r w:rsidRPr="000247A8">
              <w:t>PRCFFUZ</w:t>
            </w:r>
          </w:p>
        </w:tc>
        <w:tc>
          <w:tcPr>
            <w:tcW w:w="7920" w:type="dxa"/>
            <w:vAlign w:val="center"/>
          </w:tcPr>
          <w:p w14:paraId="62BE6072" w14:textId="77777777" w:rsidR="007A4BB2" w:rsidRPr="000247A8" w:rsidRDefault="007A4BB2">
            <w:pPr>
              <w:pStyle w:val="TableText"/>
            </w:pPr>
            <w:r w:rsidRPr="000247A8">
              <w:t>Exit Logic Utility</w:t>
            </w:r>
          </w:p>
        </w:tc>
      </w:tr>
    </w:tbl>
    <w:p w14:paraId="1E059D0B" w14:textId="77777777" w:rsidR="007A4BB2" w:rsidRPr="000247A8" w:rsidRDefault="007A4BB2">
      <w:pPr>
        <w:pStyle w:val="BodyText"/>
      </w:pPr>
    </w:p>
    <w:p w14:paraId="5866646B" w14:textId="40E2B6A4" w:rsidR="007A4BB2" w:rsidRPr="000247A8" w:rsidRDefault="007A4BB2" w:rsidP="000F2770">
      <w:pPr>
        <w:pStyle w:val="Caption"/>
      </w:pPr>
      <w:bookmarkStart w:id="458" w:name="_Ref95532981"/>
      <w:bookmarkStart w:id="459" w:name="_Ref95879085"/>
      <w:bookmarkStart w:id="460" w:name="_Toc87866925"/>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8</w:t>
      </w:r>
      <w:r w:rsidR="00D03DAB">
        <w:rPr>
          <w:noProof/>
        </w:rPr>
        <w:fldChar w:fldCharType="end"/>
      </w:r>
      <w:bookmarkEnd w:id="458"/>
      <w:r w:rsidR="00064559" w:rsidRPr="000247A8">
        <w:t xml:space="preserve">. </w:t>
      </w:r>
      <w:r w:rsidRPr="000247A8">
        <w:t>List of Routines (PRCFG - PRCFY)</w:t>
      </w:r>
      <w:bookmarkEnd w:id="459"/>
      <w:bookmarkEnd w:id="460"/>
    </w:p>
    <w:tbl>
      <w:tblPr>
        <w:tblW w:w="0" w:type="auto"/>
        <w:tblLook w:val="00A0" w:firstRow="1" w:lastRow="0" w:firstColumn="1" w:lastColumn="0" w:noHBand="0" w:noVBand="0"/>
      </w:tblPr>
      <w:tblGrid>
        <w:gridCol w:w="1630"/>
        <w:gridCol w:w="7720"/>
      </w:tblGrid>
      <w:tr w:rsidR="007A4BB2" w:rsidRPr="000247A8" w14:paraId="3896D550"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6B274A44"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5D58F409" w14:textId="77777777" w:rsidR="007A4BB2" w:rsidRPr="000247A8" w:rsidRDefault="007A4BB2">
            <w:pPr>
              <w:pStyle w:val="TableSubHeadLeft"/>
            </w:pPr>
            <w:r w:rsidRPr="000247A8">
              <w:t>Description</w:t>
            </w:r>
          </w:p>
        </w:tc>
      </w:tr>
      <w:tr w:rsidR="007A4BB2" w:rsidRPr="000247A8" w14:paraId="1619CA49" w14:textId="77777777">
        <w:tc>
          <w:tcPr>
            <w:tcW w:w="1638" w:type="dxa"/>
            <w:tcBorders>
              <w:top w:val="single" w:sz="4" w:space="0" w:color="auto"/>
            </w:tcBorders>
            <w:vAlign w:val="center"/>
          </w:tcPr>
          <w:p w14:paraId="0D8221F3" w14:textId="77777777" w:rsidR="007A4BB2" w:rsidRPr="000247A8" w:rsidRDefault="007A4BB2">
            <w:pPr>
              <w:pStyle w:val="TableText"/>
            </w:pPr>
            <w:r w:rsidRPr="000247A8">
              <w:t>PRCFGPF</w:t>
            </w:r>
          </w:p>
        </w:tc>
        <w:tc>
          <w:tcPr>
            <w:tcW w:w="7920" w:type="dxa"/>
            <w:tcBorders>
              <w:top w:val="single" w:sz="4" w:space="0" w:color="auto"/>
            </w:tcBorders>
            <w:vAlign w:val="center"/>
          </w:tcPr>
          <w:p w14:paraId="545D307B" w14:textId="77777777" w:rsidR="007A4BB2" w:rsidRPr="000247A8" w:rsidRDefault="007A4BB2">
            <w:pPr>
              <w:pStyle w:val="TableText"/>
            </w:pPr>
            <w:r w:rsidRPr="000247A8">
              <w:t>Process General Post Funds 2237 Request In Fiscal</w:t>
            </w:r>
          </w:p>
        </w:tc>
      </w:tr>
      <w:tr w:rsidR="007A4BB2" w:rsidRPr="000247A8" w14:paraId="48EEC66C" w14:textId="77777777">
        <w:tc>
          <w:tcPr>
            <w:tcW w:w="1638" w:type="dxa"/>
            <w:vAlign w:val="center"/>
          </w:tcPr>
          <w:p w14:paraId="7671FFB3" w14:textId="77777777" w:rsidR="007A4BB2" w:rsidRPr="000247A8" w:rsidRDefault="007A4BB2">
            <w:pPr>
              <w:pStyle w:val="TableText"/>
            </w:pPr>
            <w:r w:rsidRPr="000247A8">
              <w:t>PRCFHLP</w:t>
            </w:r>
          </w:p>
        </w:tc>
        <w:tc>
          <w:tcPr>
            <w:tcW w:w="7920" w:type="dxa"/>
            <w:vAlign w:val="center"/>
          </w:tcPr>
          <w:p w14:paraId="0E6B642D" w14:textId="77777777" w:rsidR="007A4BB2" w:rsidRPr="000247A8" w:rsidRDefault="007A4BB2">
            <w:pPr>
              <w:pStyle w:val="TableText"/>
            </w:pPr>
            <w:r w:rsidRPr="000247A8">
              <w:t xml:space="preserve">Help Prompts For Dir </w:t>
            </w:r>
          </w:p>
        </w:tc>
      </w:tr>
      <w:tr w:rsidR="007A4BB2" w:rsidRPr="000247A8" w14:paraId="58AF7258" w14:textId="77777777">
        <w:tc>
          <w:tcPr>
            <w:tcW w:w="1638" w:type="dxa"/>
            <w:vAlign w:val="center"/>
          </w:tcPr>
          <w:p w14:paraId="0B3F004B" w14:textId="77777777" w:rsidR="007A4BB2" w:rsidRPr="000247A8" w:rsidRDefault="007A4BB2">
            <w:pPr>
              <w:pStyle w:val="TableText"/>
            </w:pPr>
            <w:r w:rsidRPr="000247A8">
              <w:t>PRCFINQ</w:t>
            </w:r>
          </w:p>
        </w:tc>
        <w:tc>
          <w:tcPr>
            <w:tcW w:w="7920" w:type="dxa"/>
            <w:vAlign w:val="center"/>
          </w:tcPr>
          <w:p w14:paraId="0AFAF5AC" w14:textId="77777777" w:rsidR="007A4BB2" w:rsidRPr="000247A8" w:rsidRDefault="007A4BB2">
            <w:pPr>
              <w:pStyle w:val="TableText"/>
            </w:pPr>
            <w:r w:rsidRPr="000247A8">
              <w:t>Audit Reports</w:t>
            </w:r>
          </w:p>
        </w:tc>
      </w:tr>
      <w:tr w:rsidR="007A4BB2" w:rsidRPr="000247A8" w14:paraId="0F24CB17" w14:textId="77777777">
        <w:tc>
          <w:tcPr>
            <w:tcW w:w="1638" w:type="dxa"/>
            <w:vAlign w:val="center"/>
          </w:tcPr>
          <w:p w14:paraId="5DC26FE9" w14:textId="77777777" w:rsidR="007A4BB2" w:rsidRPr="000247A8" w:rsidRDefault="007A4BB2">
            <w:pPr>
              <w:pStyle w:val="TableText"/>
            </w:pPr>
            <w:r w:rsidRPr="000247A8">
              <w:t>PRCFOOR1</w:t>
            </w:r>
          </w:p>
        </w:tc>
        <w:tc>
          <w:tcPr>
            <w:tcW w:w="7920" w:type="dxa"/>
            <w:vAlign w:val="center"/>
          </w:tcPr>
          <w:p w14:paraId="074C249A" w14:textId="77777777" w:rsidR="007A4BB2" w:rsidRPr="000247A8" w:rsidRDefault="007A4BB2">
            <w:pPr>
              <w:pStyle w:val="TableText"/>
            </w:pPr>
            <w:r w:rsidRPr="000247A8">
              <w:t>Snapshot Of Cp Balances</w:t>
            </w:r>
          </w:p>
        </w:tc>
      </w:tr>
      <w:tr w:rsidR="007A4BB2" w:rsidRPr="000247A8" w14:paraId="08599883" w14:textId="77777777">
        <w:tc>
          <w:tcPr>
            <w:tcW w:w="1638" w:type="dxa"/>
            <w:vAlign w:val="center"/>
          </w:tcPr>
          <w:p w14:paraId="118FEC1A" w14:textId="77777777" w:rsidR="007A4BB2" w:rsidRPr="000247A8" w:rsidRDefault="007A4BB2">
            <w:pPr>
              <w:pStyle w:val="TableText"/>
            </w:pPr>
            <w:r w:rsidRPr="000247A8">
              <w:t>PRCFOOR2</w:t>
            </w:r>
          </w:p>
        </w:tc>
        <w:tc>
          <w:tcPr>
            <w:tcW w:w="7920" w:type="dxa"/>
            <w:vAlign w:val="center"/>
          </w:tcPr>
          <w:p w14:paraId="59616481" w14:textId="77777777" w:rsidR="007A4BB2" w:rsidRPr="000247A8" w:rsidRDefault="007A4BB2">
            <w:pPr>
              <w:pStyle w:val="TableText"/>
            </w:pPr>
            <w:r w:rsidRPr="000247A8">
              <w:t xml:space="preserve">Update FCP Balances </w:t>
            </w:r>
          </w:p>
        </w:tc>
      </w:tr>
      <w:tr w:rsidR="007A4BB2" w:rsidRPr="000247A8" w14:paraId="5824941F" w14:textId="77777777">
        <w:tc>
          <w:tcPr>
            <w:tcW w:w="1638" w:type="dxa"/>
            <w:vAlign w:val="center"/>
          </w:tcPr>
          <w:p w14:paraId="703C7F6D" w14:textId="77777777" w:rsidR="007A4BB2" w:rsidRPr="000247A8" w:rsidRDefault="007A4BB2">
            <w:pPr>
              <w:pStyle w:val="TableText"/>
            </w:pPr>
            <w:r w:rsidRPr="000247A8">
              <w:t>PRCFOOR3</w:t>
            </w:r>
          </w:p>
        </w:tc>
        <w:tc>
          <w:tcPr>
            <w:tcW w:w="7920" w:type="dxa"/>
            <w:vAlign w:val="center"/>
          </w:tcPr>
          <w:p w14:paraId="5BF16E62" w14:textId="77777777" w:rsidR="007A4BB2" w:rsidRPr="000247A8" w:rsidRDefault="007A4BB2">
            <w:pPr>
              <w:pStyle w:val="TableText"/>
            </w:pPr>
            <w:r w:rsidRPr="000247A8">
              <w:t xml:space="preserve">Outstanding Obligation Reconciliation </w:t>
            </w:r>
          </w:p>
        </w:tc>
      </w:tr>
      <w:tr w:rsidR="007A4BB2" w:rsidRPr="000247A8" w14:paraId="76DD78C5" w14:textId="77777777">
        <w:tc>
          <w:tcPr>
            <w:tcW w:w="1638" w:type="dxa"/>
            <w:vAlign w:val="center"/>
          </w:tcPr>
          <w:p w14:paraId="0E534008" w14:textId="77777777" w:rsidR="007A4BB2" w:rsidRPr="000247A8" w:rsidRDefault="007A4BB2">
            <w:pPr>
              <w:pStyle w:val="TableText"/>
            </w:pPr>
            <w:r w:rsidRPr="000247A8">
              <w:t>PRCFOOR4</w:t>
            </w:r>
          </w:p>
        </w:tc>
        <w:tc>
          <w:tcPr>
            <w:tcW w:w="7920" w:type="dxa"/>
            <w:vAlign w:val="center"/>
          </w:tcPr>
          <w:p w14:paraId="2ACC336C" w14:textId="77777777" w:rsidR="007A4BB2" w:rsidRPr="000247A8" w:rsidRDefault="007A4BB2">
            <w:pPr>
              <w:pStyle w:val="TableText"/>
            </w:pPr>
            <w:r w:rsidRPr="000247A8">
              <w:t xml:space="preserve">850 Utilities </w:t>
            </w:r>
          </w:p>
        </w:tc>
      </w:tr>
      <w:tr w:rsidR="007A4BB2" w:rsidRPr="000247A8" w14:paraId="630654C8" w14:textId="77777777">
        <w:tc>
          <w:tcPr>
            <w:tcW w:w="1638" w:type="dxa"/>
            <w:vAlign w:val="center"/>
          </w:tcPr>
          <w:p w14:paraId="296F02CC" w14:textId="77777777" w:rsidR="007A4BB2" w:rsidRPr="000247A8" w:rsidRDefault="007A4BB2">
            <w:pPr>
              <w:pStyle w:val="TableText"/>
            </w:pPr>
            <w:r w:rsidRPr="000247A8">
              <w:t>PRCFOOR5</w:t>
            </w:r>
          </w:p>
        </w:tc>
        <w:tc>
          <w:tcPr>
            <w:tcW w:w="7920" w:type="dxa"/>
            <w:vAlign w:val="center"/>
          </w:tcPr>
          <w:p w14:paraId="22CB0EDF" w14:textId="77777777" w:rsidR="007A4BB2" w:rsidRPr="000247A8" w:rsidRDefault="007A4BB2">
            <w:pPr>
              <w:pStyle w:val="TableText"/>
            </w:pPr>
            <w:r w:rsidRPr="000247A8">
              <w:t xml:space="preserve">Calculate For 850 Reconciliation Report </w:t>
            </w:r>
          </w:p>
        </w:tc>
      </w:tr>
      <w:tr w:rsidR="007A4BB2" w:rsidRPr="000247A8" w14:paraId="4ACFF16F" w14:textId="77777777">
        <w:tc>
          <w:tcPr>
            <w:tcW w:w="1638" w:type="dxa"/>
            <w:vAlign w:val="center"/>
          </w:tcPr>
          <w:p w14:paraId="04EF5959" w14:textId="77777777" w:rsidR="007A4BB2" w:rsidRPr="000247A8" w:rsidRDefault="007A4BB2">
            <w:pPr>
              <w:pStyle w:val="TableText"/>
            </w:pPr>
            <w:r w:rsidRPr="000247A8">
              <w:t>PRCFPAR</w:t>
            </w:r>
          </w:p>
        </w:tc>
        <w:tc>
          <w:tcPr>
            <w:tcW w:w="7920" w:type="dxa"/>
            <w:vAlign w:val="center"/>
          </w:tcPr>
          <w:p w14:paraId="6D4352E4" w14:textId="77777777" w:rsidR="007A4BB2" w:rsidRPr="000247A8" w:rsidRDefault="007A4BB2">
            <w:pPr>
              <w:pStyle w:val="TableText"/>
            </w:pPr>
            <w:r w:rsidRPr="000247A8">
              <w:t>Partial Number Utility</w:t>
            </w:r>
          </w:p>
        </w:tc>
      </w:tr>
      <w:tr w:rsidR="007A4BB2" w:rsidRPr="000247A8" w14:paraId="693AA4E9" w14:textId="77777777">
        <w:tc>
          <w:tcPr>
            <w:tcW w:w="1638" w:type="dxa"/>
            <w:vAlign w:val="center"/>
          </w:tcPr>
          <w:p w14:paraId="266E0BDD" w14:textId="77777777" w:rsidR="007A4BB2" w:rsidRPr="000247A8" w:rsidRDefault="007A4BB2">
            <w:pPr>
              <w:pStyle w:val="TableText"/>
            </w:pPr>
            <w:r w:rsidRPr="000247A8">
              <w:t>PRCFPR</w:t>
            </w:r>
          </w:p>
        </w:tc>
        <w:tc>
          <w:tcPr>
            <w:tcW w:w="7920" w:type="dxa"/>
            <w:vAlign w:val="center"/>
          </w:tcPr>
          <w:p w14:paraId="66C9DD46" w14:textId="77777777" w:rsidR="007A4BB2" w:rsidRPr="000247A8" w:rsidRDefault="007A4BB2">
            <w:pPr>
              <w:pStyle w:val="TableText"/>
            </w:pPr>
            <w:r w:rsidRPr="000247A8">
              <w:t>Fiscal Reports</w:t>
            </w:r>
          </w:p>
        </w:tc>
      </w:tr>
      <w:tr w:rsidR="007A4BB2" w:rsidRPr="000247A8" w14:paraId="52E2B185" w14:textId="77777777">
        <w:tc>
          <w:tcPr>
            <w:tcW w:w="1638" w:type="dxa"/>
            <w:vAlign w:val="center"/>
          </w:tcPr>
          <w:p w14:paraId="09D580B9" w14:textId="77777777" w:rsidR="007A4BB2" w:rsidRPr="000247A8" w:rsidRDefault="007A4BB2">
            <w:pPr>
              <w:pStyle w:val="TableText"/>
            </w:pPr>
            <w:bookmarkStart w:id="461" w:name="PRC154_b"/>
            <w:bookmarkEnd w:id="461"/>
            <w:r w:rsidRPr="000247A8">
              <w:t>PRCFPR1</w:t>
            </w:r>
          </w:p>
        </w:tc>
        <w:tc>
          <w:tcPr>
            <w:tcW w:w="7920" w:type="dxa"/>
            <w:vAlign w:val="center"/>
          </w:tcPr>
          <w:p w14:paraId="5EB7F945" w14:textId="77777777" w:rsidR="007A4BB2" w:rsidRPr="000247A8" w:rsidRDefault="007A4BB2">
            <w:pPr>
              <w:pStyle w:val="TableText"/>
            </w:pPr>
            <w:r w:rsidRPr="000247A8">
              <w:t xml:space="preserve">Print From Stacked Documents List </w:t>
            </w:r>
          </w:p>
        </w:tc>
      </w:tr>
      <w:tr w:rsidR="007A4BB2" w:rsidRPr="000247A8" w14:paraId="23A44890" w14:textId="77777777">
        <w:tc>
          <w:tcPr>
            <w:tcW w:w="1638" w:type="dxa"/>
            <w:vAlign w:val="center"/>
          </w:tcPr>
          <w:p w14:paraId="5DC112E8" w14:textId="77777777" w:rsidR="007A4BB2" w:rsidRPr="000247A8" w:rsidRDefault="007A4BB2">
            <w:pPr>
              <w:pStyle w:val="TableText"/>
            </w:pPr>
            <w:r w:rsidRPr="000247A8">
              <w:t>PRCFPR2</w:t>
            </w:r>
          </w:p>
        </w:tc>
        <w:tc>
          <w:tcPr>
            <w:tcW w:w="7920" w:type="dxa"/>
            <w:vAlign w:val="center"/>
          </w:tcPr>
          <w:p w14:paraId="52FF3515" w14:textId="77777777" w:rsidR="007A4BB2" w:rsidRPr="000247A8" w:rsidRDefault="007A4BB2">
            <w:pPr>
              <w:pStyle w:val="TableText"/>
            </w:pPr>
            <w:r w:rsidRPr="000247A8">
              <w:t>Purge Stacked Document Listing</w:t>
            </w:r>
          </w:p>
        </w:tc>
      </w:tr>
      <w:tr w:rsidR="007A4BB2" w:rsidRPr="000247A8" w14:paraId="01DA13EC" w14:textId="77777777">
        <w:tc>
          <w:tcPr>
            <w:tcW w:w="1638" w:type="dxa"/>
            <w:vAlign w:val="center"/>
          </w:tcPr>
          <w:p w14:paraId="70807F4C" w14:textId="77777777" w:rsidR="007A4BB2" w:rsidRPr="000247A8" w:rsidRDefault="007A4BB2">
            <w:pPr>
              <w:pStyle w:val="TableText"/>
            </w:pPr>
            <w:r w:rsidRPr="000247A8">
              <w:t>PRCFPR3</w:t>
            </w:r>
          </w:p>
        </w:tc>
        <w:tc>
          <w:tcPr>
            <w:tcW w:w="7920" w:type="dxa"/>
            <w:vAlign w:val="center"/>
          </w:tcPr>
          <w:p w14:paraId="0CA06F4A" w14:textId="77777777" w:rsidR="007A4BB2" w:rsidRPr="000247A8" w:rsidRDefault="007A4BB2">
            <w:pPr>
              <w:pStyle w:val="TableText"/>
            </w:pPr>
            <w:r w:rsidRPr="000247A8">
              <w:t xml:space="preserve">Queued Print Of Stack Documents </w:t>
            </w:r>
          </w:p>
        </w:tc>
      </w:tr>
      <w:tr w:rsidR="007A4BB2" w:rsidRPr="000247A8" w14:paraId="29A44BDA" w14:textId="77777777">
        <w:tc>
          <w:tcPr>
            <w:tcW w:w="1638" w:type="dxa"/>
            <w:vAlign w:val="center"/>
          </w:tcPr>
          <w:p w14:paraId="263AF464" w14:textId="77777777" w:rsidR="007A4BB2" w:rsidRPr="000247A8" w:rsidRDefault="007A4BB2">
            <w:pPr>
              <w:pStyle w:val="TableText"/>
            </w:pPr>
            <w:r w:rsidRPr="000247A8">
              <w:t>PRCFPV21</w:t>
            </w:r>
          </w:p>
        </w:tc>
        <w:tc>
          <w:tcPr>
            <w:tcW w:w="7920" w:type="dxa"/>
            <w:vAlign w:val="center"/>
          </w:tcPr>
          <w:p w14:paraId="3EBE67E3" w14:textId="77777777" w:rsidR="007A4BB2" w:rsidRPr="000247A8" w:rsidRDefault="007A4BB2">
            <w:pPr>
              <w:pStyle w:val="TableText"/>
            </w:pPr>
            <w:r w:rsidRPr="000247A8">
              <w:t>FMS Pv4, Pv5 Segments</w:t>
            </w:r>
          </w:p>
        </w:tc>
      </w:tr>
      <w:tr w:rsidR="007A4BB2" w:rsidRPr="000247A8" w14:paraId="03144106" w14:textId="77777777">
        <w:tc>
          <w:tcPr>
            <w:tcW w:w="1638" w:type="dxa"/>
            <w:vAlign w:val="center"/>
          </w:tcPr>
          <w:p w14:paraId="1EFEC29D" w14:textId="77777777" w:rsidR="007A4BB2" w:rsidRPr="000247A8" w:rsidRDefault="007A4BB2">
            <w:pPr>
              <w:pStyle w:val="TableText"/>
            </w:pPr>
            <w:r w:rsidRPr="000247A8">
              <w:t>PRCFQ</w:t>
            </w:r>
          </w:p>
        </w:tc>
        <w:tc>
          <w:tcPr>
            <w:tcW w:w="7920" w:type="dxa"/>
            <w:vAlign w:val="center"/>
          </w:tcPr>
          <w:p w14:paraId="2E7CC166" w14:textId="77777777" w:rsidR="007A4BB2" w:rsidRPr="000247A8" w:rsidRDefault="007A4BB2">
            <w:pPr>
              <w:pStyle w:val="TableText"/>
            </w:pPr>
            <w:r w:rsidRPr="000247A8">
              <w:t xml:space="preserve">Queue Printouts </w:t>
            </w:r>
          </w:p>
        </w:tc>
      </w:tr>
      <w:tr w:rsidR="007A4BB2" w:rsidRPr="000247A8" w14:paraId="4EB52D1E" w14:textId="77777777">
        <w:tc>
          <w:tcPr>
            <w:tcW w:w="1638" w:type="dxa"/>
            <w:vAlign w:val="center"/>
          </w:tcPr>
          <w:p w14:paraId="3B0F23ED" w14:textId="77777777" w:rsidR="007A4BB2" w:rsidRPr="000247A8" w:rsidRDefault="007A4BB2">
            <w:pPr>
              <w:pStyle w:val="TableText"/>
            </w:pPr>
            <w:r w:rsidRPr="000247A8">
              <w:t>PRCFQ1</w:t>
            </w:r>
          </w:p>
        </w:tc>
        <w:tc>
          <w:tcPr>
            <w:tcW w:w="7920" w:type="dxa"/>
            <w:vAlign w:val="center"/>
          </w:tcPr>
          <w:p w14:paraId="4EE1FD09" w14:textId="77777777" w:rsidR="007A4BB2" w:rsidRPr="000247A8" w:rsidRDefault="007A4BB2">
            <w:pPr>
              <w:pStyle w:val="TableText"/>
            </w:pPr>
            <w:r w:rsidRPr="000247A8">
              <w:t>Additional Utility Subroutines</w:t>
            </w:r>
          </w:p>
        </w:tc>
      </w:tr>
      <w:tr w:rsidR="007A4BB2" w:rsidRPr="000247A8" w14:paraId="456BC62D" w14:textId="77777777">
        <w:tc>
          <w:tcPr>
            <w:tcW w:w="1638" w:type="dxa"/>
            <w:vAlign w:val="center"/>
          </w:tcPr>
          <w:p w14:paraId="1790B27D" w14:textId="77777777" w:rsidR="007A4BB2" w:rsidRPr="000247A8" w:rsidRDefault="007A4BB2">
            <w:pPr>
              <w:pStyle w:val="TableText"/>
            </w:pPr>
            <w:r w:rsidRPr="000247A8">
              <w:t>PRCFRET</w:t>
            </w:r>
          </w:p>
        </w:tc>
        <w:tc>
          <w:tcPr>
            <w:tcW w:w="7920" w:type="dxa"/>
            <w:vAlign w:val="center"/>
          </w:tcPr>
          <w:p w14:paraId="251C300A" w14:textId="77777777" w:rsidR="007A4BB2" w:rsidRPr="000247A8" w:rsidRDefault="007A4BB2">
            <w:pPr>
              <w:pStyle w:val="TableText"/>
            </w:pPr>
            <w:r w:rsidRPr="000247A8">
              <w:t>Return PO And Amendments To Supply</w:t>
            </w:r>
          </w:p>
        </w:tc>
      </w:tr>
      <w:tr w:rsidR="007A4BB2" w:rsidRPr="000247A8" w14:paraId="104BEA0C" w14:textId="77777777">
        <w:tc>
          <w:tcPr>
            <w:tcW w:w="1638" w:type="dxa"/>
            <w:vAlign w:val="center"/>
          </w:tcPr>
          <w:p w14:paraId="529E7E52" w14:textId="77777777" w:rsidR="007A4BB2" w:rsidRPr="000247A8" w:rsidRDefault="007A4BB2">
            <w:pPr>
              <w:pStyle w:val="TableText"/>
            </w:pPr>
            <w:r w:rsidRPr="000247A8">
              <w:t>PRCFSCR</w:t>
            </w:r>
          </w:p>
        </w:tc>
        <w:tc>
          <w:tcPr>
            <w:tcW w:w="7920" w:type="dxa"/>
            <w:vAlign w:val="center"/>
          </w:tcPr>
          <w:p w14:paraId="2560DEB1" w14:textId="77777777" w:rsidR="007A4BB2" w:rsidRPr="000247A8" w:rsidRDefault="007A4BB2">
            <w:pPr>
              <w:pStyle w:val="TableText"/>
            </w:pPr>
            <w:r w:rsidRPr="000247A8">
              <w:t xml:space="preserve">Automated Display Screen </w:t>
            </w:r>
          </w:p>
        </w:tc>
      </w:tr>
      <w:tr w:rsidR="00615978" w:rsidRPr="000247A8" w14:paraId="7757FE43" w14:textId="77777777" w:rsidTr="00A46D34">
        <w:tc>
          <w:tcPr>
            <w:tcW w:w="1638" w:type="dxa"/>
            <w:vAlign w:val="center"/>
          </w:tcPr>
          <w:p w14:paraId="4B5E753F" w14:textId="77777777" w:rsidR="00615978" w:rsidRPr="000247A8" w:rsidRDefault="00615978" w:rsidP="00A46D34">
            <w:pPr>
              <w:pStyle w:val="TableText"/>
            </w:pPr>
            <w:r w:rsidRPr="000247A8">
              <w:t>PRCFSDR</w:t>
            </w:r>
          </w:p>
        </w:tc>
        <w:tc>
          <w:tcPr>
            <w:tcW w:w="7920" w:type="dxa"/>
            <w:vAlign w:val="center"/>
          </w:tcPr>
          <w:p w14:paraId="01C4D625" w14:textId="77777777" w:rsidR="00615978" w:rsidRPr="000247A8" w:rsidRDefault="00615978" w:rsidP="00A46D34">
            <w:pPr>
              <w:pStyle w:val="TableText"/>
            </w:pPr>
            <w:r w:rsidRPr="000247A8">
              <w:t>IFCAP 1358 Segregation of Duties Report</w:t>
            </w:r>
          </w:p>
        </w:tc>
      </w:tr>
      <w:tr w:rsidR="007A4BB2" w:rsidRPr="000247A8" w14:paraId="2100C002" w14:textId="77777777">
        <w:tc>
          <w:tcPr>
            <w:tcW w:w="1638" w:type="dxa"/>
            <w:vAlign w:val="center"/>
          </w:tcPr>
          <w:p w14:paraId="05C252B9" w14:textId="77777777" w:rsidR="007A4BB2" w:rsidRPr="000247A8" w:rsidRDefault="007A4BB2">
            <w:pPr>
              <w:pStyle w:val="TableText"/>
            </w:pPr>
            <w:r w:rsidRPr="000247A8">
              <w:t>PRCFSI1</w:t>
            </w:r>
          </w:p>
        </w:tc>
        <w:tc>
          <w:tcPr>
            <w:tcW w:w="7920" w:type="dxa"/>
            <w:vAlign w:val="center"/>
          </w:tcPr>
          <w:p w14:paraId="0AEC2980" w14:textId="77777777" w:rsidR="007A4BB2" w:rsidRPr="000247A8" w:rsidRDefault="007A4BB2">
            <w:pPr>
              <w:pStyle w:val="TableText"/>
            </w:pPr>
            <w:r w:rsidRPr="000247A8">
              <w:t xml:space="preserve">Site Parameters Continued </w:t>
            </w:r>
          </w:p>
        </w:tc>
      </w:tr>
      <w:tr w:rsidR="007A4BB2" w:rsidRPr="000247A8" w14:paraId="1BF94BA1" w14:textId="77777777">
        <w:tc>
          <w:tcPr>
            <w:tcW w:w="1638" w:type="dxa"/>
            <w:vAlign w:val="center"/>
          </w:tcPr>
          <w:p w14:paraId="34D2E285" w14:textId="77777777" w:rsidR="007A4BB2" w:rsidRPr="000247A8" w:rsidRDefault="007A4BB2">
            <w:pPr>
              <w:pStyle w:val="TableText"/>
            </w:pPr>
            <w:r w:rsidRPr="000247A8">
              <w:t>PRCFSITE</w:t>
            </w:r>
          </w:p>
        </w:tc>
        <w:tc>
          <w:tcPr>
            <w:tcW w:w="7920" w:type="dxa"/>
            <w:vAlign w:val="center"/>
          </w:tcPr>
          <w:p w14:paraId="1948E155" w14:textId="77777777" w:rsidR="007A4BB2" w:rsidRPr="000247A8" w:rsidRDefault="007A4BB2">
            <w:pPr>
              <w:pStyle w:val="TableText"/>
            </w:pPr>
            <w:r w:rsidRPr="000247A8">
              <w:t>Returns PRC* Variables</w:t>
            </w:r>
          </w:p>
        </w:tc>
      </w:tr>
      <w:tr w:rsidR="007A4BB2" w:rsidRPr="000247A8" w14:paraId="67E9C84B" w14:textId="77777777">
        <w:tc>
          <w:tcPr>
            <w:tcW w:w="1638" w:type="dxa"/>
            <w:vAlign w:val="center"/>
          </w:tcPr>
          <w:p w14:paraId="45D7197C" w14:textId="77777777" w:rsidR="007A4BB2" w:rsidRPr="000247A8" w:rsidRDefault="007A4BB2">
            <w:pPr>
              <w:pStyle w:val="TableText"/>
            </w:pPr>
            <w:r w:rsidRPr="000247A8">
              <w:t>PRCFU</w:t>
            </w:r>
          </w:p>
        </w:tc>
        <w:tc>
          <w:tcPr>
            <w:tcW w:w="7920" w:type="dxa"/>
            <w:vAlign w:val="center"/>
          </w:tcPr>
          <w:p w14:paraId="67F97426" w14:textId="77777777" w:rsidR="007A4BB2" w:rsidRPr="000247A8" w:rsidRDefault="007A4BB2">
            <w:pPr>
              <w:pStyle w:val="TableText"/>
            </w:pPr>
            <w:r w:rsidRPr="000247A8">
              <w:t>Utility Routine Code Sheets</w:t>
            </w:r>
          </w:p>
        </w:tc>
      </w:tr>
      <w:tr w:rsidR="007A4BB2" w:rsidRPr="000247A8" w14:paraId="2D08A489" w14:textId="77777777">
        <w:tc>
          <w:tcPr>
            <w:tcW w:w="1638" w:type="dxa"/>
            <w:vAlign w:val="center"/>
          </w:tcPr>
          <w:p w14:paraId="0EB5D412" w14:textId="77777777" w:rsidR="007A4BB2" w:rsidRPr="000247A8" w:rsidRDefault="007A4BB2">
            <w:pPr>
              <w:pStyle w:val="TableText"/>
            </w:pPr>
            <w:r w:rsidRPr="000247A8">
              <w:t>PRCFU1</w:t>
            </w:r>
          </w:p>
        </w:tc>
        <w:tc>
          <w:tcPr>
            <w:tcW w:w="7920" w:type="dxa"/>
            <w:vAlign w:val="center"/>
          </w:tcPr>
          <w:p w14:paraId="70955C73" w14:textId="77777777" w:rsidR="007A4BB2" w:rsidRPr="000247A8" w:rsidRDefault="007A4BB2">
            <w:pPr>
              <w:pStyle w:val="TableText"/>
            </w:pPr>
            <w:r w:rsidRPr="000247A8">
              <w:t xml:space="preserve">Fiscal Utility Program </w:t>
            </w:r>
          </w:p>
        </w:tc>
      </w:tr>
      <w:tr w:rsidR="007A4BB2" w:rsidRPr="000247A8" w14:paraId="09059C12" w14:textId="77777777">
        <w:tc>
          <w:tcPr>
            <w:tcW w:w="1638" w:type="dxa"/>
            <w:vAlign w:val="center"/>
          </w:tcPr>
          <w:p w14:paraId="3F9CDFE1" w14:textId="77777777" w:rsidR="007A4BB2" w:rsidRPr="000247A8" w:rsidRDefault="007A4BB2">
            <w:pPr>
              <w:pStyle w:val="TableText"/>
            </w:pPr>
            <w:r w:rsidRPr="000247A8">
              <w:t>PRCFUO</w:t>
            </w:r>
          </w:p>
        </w:tc>
        <w:tc>
          <w:tcPr>
            <w:tcW w:w="7920" w:type="dxa"/>
            <w:vAlign w:val="center"/>
          </w:tcPr>
          <w:p w14:paraId="004598DA" w14:textId="77777777" w:rsidR="007A4BB2" w:rsidRPr="000247A8" w:rsidRDefault="007A4BB2">
            <w:pPr>
              <w:pStyle w:val="TableText"/>
            </w:pPr>
            <w:r w:rsidRPr="000247A8">
              <w:t xml:space="preserve">850 Undelivered Orders </w:t>
            </w:r>
          </w:p>
        </w:tc>
      </w:tr>
      <w:tr w:rsidR="007A4BB2" w:rsidRPr="000247A8" w14:paraId="1061A6B8" w14:textId="77777777">
        <w:tc>
          <w:tcPr>
            <w:tcW w:w="1638" w:type="dxa"/>
            <w:vAlign w:val="center"/>
          </w:tcPr>
          <w:p w14:paraId="37410CD9" w14:textId="77777777" w:rsidR="007A4BB2" w:rsidRPr="000247A8" w:rsidRDefault="007A4BB2">
            <w:pPr>
              <w:pStyle w:val="TableText"/>
            </w:pPr>
            <w:r w:rsidRPr="000247A8">
              <w:t>PRCFUOA</w:t>
            </w:r>
          </w:p>
        </w:tc>
        <w:tc>
          <w:tcPr>
            <w:tcW w:w="7920" w:type="dxa"/>
            <w:vAlign w:val="center"/>
          </w:tcPr>
          <w:p w14:paraId="5596AC6D" w14:textId="77777777" w:rsidR="007A4BB2" w:rsidRPr="000247A8" w:rsidRDefault="007A4BB2">
            <w:pPr>
              <w:pStyle w:val="TableText"/>
            </w:pPr>
            <w:r w:rsidRPr="000247A8">
              <w:t xml:space="preserve">850 Undelivered Orders Reconciliation </w:t>
            </w:r>
          </w:p>
        </w:tc>
      </w:tr>
      <w:tr w:rsidR="007A4BB2" w:rsidRPr="000247A8" w14:paraId="338D5804" w14:textId="77777777">
        <w:tc>
          <w:tcPr>
            <w:tcW w:w="1638" w:type="dxa"/>
            <w:vAlign w:val="center"/>
          </w:tcPr>
          <w:p w14:paraId="0D45A183" w14:textId="77777777" w:rsidR="007A4BB2" w:rsidRPr="000247A8" w:rsidRDefault="007A4BB2">
            <w:pPr>
              <w:pStyle w:val="TableText"/>
            </w:pPr>
            <w:r w:rsidRPr="000247A8">
              <w:t>PRCFUOM</w:t>
            </w:r>
          </w:p>
        </w:tc>
        <w:tc>
          <w:tcPr>
            <w:tcW w:w="7920" w:type="dxa"/>
            <w:vAlign w:val="center"/>
          </w:tcPr>
          <w:p w14:paraId="4351C8B3" w14:textId="77777777" w:rsidR="007A4BB2" w:rsidRPr="000247A8" w:rsidRDefault="007A4BB2">
            <w:pPr>
              <w:pStyle w:val="TableText"/>
            </w:pPr>
            <w:r w:rsidRPr="000247A8">
              <w:t xml:space="preserve">850 Undelivered Orders Reconciliation </w:t>
            </w:r>
          </w:p>
        </w:tc>
      </w:tr>
      <w:tr w:rsidR="007A4BB2" w:rsidRPr="000247A8" w14:paraId="27BC7C74" w14:textId="77777777">
        <w:tc>
          <w:tcPr>
            <w:tcW w:w="1638" w:type="dxa"/>
            <w:vAlign w:val="center"/>
          </w:tcPr>
          <w:p w14:paraId="507654E3" w14:textId="77777777" w:rsidR="007A4BB2" w:rsidRPr="000247A8" w:rsidRDefault="007A4BB2">
            <w:pPr>
              <w:pStyle w:val="TableText"/>
            </w:pPr>
            <w:r w:rsidRPr="000247A8">
              <w:t>PRCFUOMS</w:t>
            </w:r>
          </w:p>
        </w:tc>
        <w:tc>
          <w:tcPr>
            <w:tcW w:w="7920" w:type="dxa"/>
            <w:vAlign w:val="center"/>
          </w:tcPr>
          <w:p w14:paraId="66A37496" w14:textId="77777777" w:rsidR="007A4BB2" w:rsidRPr="000247A8" w:rsidRDefault="007A4BB2">
            <w:pPr>
              <w:pStyle w:val="TableText"/>
            </w:pPr>
            <w:r w:rsidRPr="000247A8">
              <w:t xml:space="preserve">850 Undelivered Orders For Mandated Source </w:t>
            </w:r>
          </w:p>
        </w:tc>
      </w:tr>
      <w:tr w:rsidR="007A4BB2" w:rsidRPr="000247A8" w14:paraId="3A52386A" w14:textId="77777777">
        <w:tc>
          <w:tcPr>
            <w:tcW w:w="1638" w:type="dxa"/>
            <w:vAlign w:val="center"/>
          </w:tcPr>
          <w:p w14:paraId="04FF3F71" w14:textId="77777777" w:rsidR="007A4BB2" w:rsidRPr="000247A8" w:rsidRDefault="007A4BB2">
            <w:pPr>
              <w:pStyle w:val="TableText"/>
            </w:pPr>
            <w:r w:rsidRPr="000247A8">
              <w:t>PRCFWCAP</w:t>
            </w:r>
          </w:p>
        </w:tc>
        <w:tc>
          <w:tcPr>
            <w:tcW w:w="7920" w:type="dxa"/>
            <w:vAlign w:val="center"/>
          </w:tcPr>
          <w:p w14:paraId="4F318899" w14:textId="77777777" w:rsidR="007A4BB2" w:rsidRPr="000247A8" w:rsidRDefault="007A4BB2">
            <w:pPr>
              <w:pStyle w:val="TableText"/>
            </w:pPr>
            <w:r w:rsidRPr="000247A8">
              <w:t xml:space="preserve">Enter Supply Fund Cap Into File 420 </w:t>
            </w:r>
          </w:p>
        </w:tc>
      </w:tr>
      <w:tr w:rsidR="007A4BB2" w:rsidRPr="000247A8" w14:paraId="609E211D" w14:textId="77777777">
        <w:tc>
          <w:tcPr>
            <w:tcW w:w="1638" w:type="dxa"/>
            <w:vAlign w:val="center"/>
          </w:tcPr>
          <w:p w14:paraId="7F4B0462" w14:textId="77777777" w:rsidR="007A4BB2" w:rsidRPr="000247A8" w:rsidRDefault="007A4BB2">
            <w:pPr>
              <w:pStyle w:val="TableText"/>
            </w:pPr>
            <w:r w:rsidRPr="000247A8">
              <w:t>PRCFY</w:t>
            </w:r>
          </w:p>
        </w:tc>
        <w:tc>
          <w:tcPr>
            <w:tcW w:w="7920" w:type="dxa"/>
            <w:vAlign w:val="center"/>
          </w:tcPr>
          <w:p w14:paraId="7BF4278C" w14:textId="77777777" w:rsidR="007A4BB2" w:rsidRPr="000247A8" w:rsidRDefault="007A4BB2">
            <w:pPr>
              <w:pStyle w:val="TableText"/>
            </w:pPr>
            <w:r w:rsidRPr="000247A8">
              <w:t>Place FY Info Into Appropriation Symbol</w:t>
            </w:r>
          </w:p>
        </w:tc>
      </w:tr>
      <w:tr w:rsidR="007A4BB2" w:rsidRPr="000247A8" w14:paraId="7ACA366B" w14:textId="77777777">
        <w:tc>
          <w:tcPr>
            <w:tcW w:w="1638" w:type="dxa"/>
            <w:vAlign w:val="center"/>
          </w:tcPr>
          <w:p w14:paraId="2D694E19" w14:textId="77777777" w:rsidR="007A4BB2" w:rsidRPr="000247A8" w:rsidRDefault="007A4BB2">
            <w:pPr>
              <w:pStyle w:val="TableText"/>
            </w:pPr>
            <w:r w:rsidRPr="000247A8">
              <w:t>PRCFYN</w:t>
            </w:r>
          </w:p>
        </w:tc>
        <w:tc>
          <w:tcPr>
            <w:tcW w:w="7920" w:type="dxa"/>
            <w:vAlign w:val="center"/>
          </w:tcPr>
          <w:p w14:paraId="3BE5D286" w14:textId="77777777" w:rsidR="007A4BB2" w:rsidRPr="000247A8" w:rsidRDefault="007A4BB2">
            <w:pPr>
              <w:pStyle w:val="TableText"/>
            </w:pPr>
            <w:r w:rsidRPr="000247A8">
              <w:t>Utility Yes/No Reader And Wait</w:t>
            </w:r>
          </w:p>
        </w:tc>
      </w:tr>
    </w:tbl>
    <w:p w14:paraId="3A969B9C" w14:textId="77777777" w:rsidR="007A4BB2" w:rsidRPr="000247A8" w:rsidRDefault="007A4BB2">
      <w:pPr>
        <w:pStyle w:val="BodyText"/>
      </w:pPr>
    </w:p>
    <w:p w14:paraId="3EDC8983" w14:textId="7FA4DF48" w:rsidR="007A4BB2" w:rsidRPr="000247A8" w:rsidRDefault="007A4BB2" w:rsidP="000F2770">
      <w:pPr>
        <w:pStyle w:val="Caption"/>
      </w:pPr>
      <w:bookmarkStart w:id="462" w:name="_Ref95535701"/>
      <w:bookmarkStart w:id="463" w:name="_Ref95879094"/>
      <w:bookmarkStart w:id="464" w:name="_Toc8786692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9</w:t>
      </w:r>
      <w:r w:rsidR="00D03DAB">
        <w:rPr>
          <w:noProof/>
        </w:rPr>
        <w:fldChar w:fldCharType="end"/>
      </w:r>
      <w:bookmarkEnd w:id="462"/>
      <w:r w:rsidR="00064559" w:rsidRPr="000247A8">
        <w:t xml:space="preserve">. </w:t>
      </w:r>
      <w:r w:rsidRPr="000247A8">
        <w:t>List of Routines (PRCG)</w:t>
      </w:r>
      <w:bookmarkEnd w:id="463"/>
      <w:bookmarkEnd w:id="464"/>
    </w:p>
    <w:tbl>
      <w:tblPr>
        <w:tblW w:w="0" w:type="auto"/>
        <w:tblLook w:val="00A0" w:firstRow="1" w:lastRow="0" w:firstColumn="1" w:lastColumn="0" w:noHBand="0" w:noVBand="0"/>
      </w:tblPr>
      <w:tblGrid>
        <w:gridCol w:w="1631"/>
        <w:gridCol w:w="7719"/>
      </w:tblGrid>
      <w:tr w:rsidR="007A4BB2" w:rsidRPr="000247A8" w14:paraId="56E34328"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2D943843"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2A3F3BBB" w14:textId="77777777" w:rsidR="007A4BB2" w:rsidRPr="000247A8" w:rsidRDefault="007A4BB2">
            <w:pPr>
              <w:pStyle w:val="TableSubHeadLeft"/>
            </w:pPr>
            <w:r w:rsidRPr="000247A8">
              <w:t>Description</w:t>
            </w:r>
          </w:p>
        </w:tc>
      </w:tr>
      <w:tr w:rsidR="007A4BB2" w:rsidRPr="000247A8" w14:paraId="5425E60A" w14:textId="77777777">
        <w:tc>
          <w:tcPr>
            <w:tcW w:w="1638" w:type="dxa"/>
            <w:tcBorders>
              <w:top w:val="single" w:sz="4" w:space="0" w:color="auto"/>
            </w:tcBorders>
            <w:vAlign w:val="center"/>
          </w:tcPr>
          <w:p w14:paraId="679447A5" w14:textId="77777777" w:rsidR="007A4BB2" w:rsidRPr="000247A8" w:rsidRDefault="007A4BB2">
            <w:pPr>
              <w:pStyle w:val="TableText"/>
            </w:pPr>
            <w:r w:rsidRPr="000247A8">
              <w:t>PRCG237P</w:t>
            </w:r>
          </w:p>
        </w:tc>
        <w:tc>
          <w:tcPr>
            <w:tcW w:w="7920" w:type="dxa"/>
            <w:tcBorders>
              <w:top w:val="single" w:sz="4" w:space="0" w:color="auto"/>
            </w:tcBorders>
            <w:vAlign w:val="center"/>
          </w:tcPr>
          <w:p w14:paraId="3E8D7748" w14:textId="77777777" w:rsidR="007A4BB2" w:rsidRPr="000247A8" w:rsidRDefault="007A4BB2">
            <w:pPr>
              <w:pStyle w:val="TableText"/>
            </w:pPr>
            <w:r w:rsidRPr="000247A8">
              <w:t>IFCAP 442 File Cleanup (Purge)</w:t>
            </w:r>
          </w:p>
        </w:tc>
      </w:tr>
      <w:tr w:rsidR="007A4BB2" w:rsidRPr="000247A8" w14:paraId="075441A5" w14:textId="77777777">
        <w:tc>
          <w:tcPr>
            <w:tcW w:w="1638" w:type="dxa"/>
            <w:vAlign w:val="center"/>
          </w:tcPr>
          <w:p w14:paraId="4CF6E227" w14:textId="77777777" w:rsidR="007A4BB2" w:rsidRPr="000247A8" w:rsidRDefault="007A4BB2">
            <w:pPr>
              <w:pStyle w:val="TableText"/>
            </w:pPr>
            <w:r w:rsidRPr="000247A8">
              <w:t>PRCG237Q</w:t>
            </w:r>
          </w:p>
        </w:tc>
        <w:tc>
          <w:tcPr>
            <w:tcW w:w="7920" w:type="dxa"/>
            <w:vAlign w:val="center"/>
          </w:tcPr>
          <w:p w14:paraId="364EC7D0" w14:textId="77777777" w:rsidR="007A4BB2" w:rsidRPr="000247A8" w:rsidRDefault="007A4BB2">
            <w:pPr>
              <w:pStyle w:val="TableText"/>
            </w:pPr>
            <w:r w:rsidRPr="000247A8">
              <w:t>IFCAP 442 File Cleanup (Queue)</w:t>
            </w:r>
          </w:p>
        </w:tc>
      </w:tr>
      <w:tr w:rsidR="007A4BB2" w:rsidRPr="000247A8" w14:paraId="68CE8DAA" w14:textId="77777777">
        <w:tc>
          <w:tcPr>
            <w:tcW w:w="1638" w:type="dxa"/>
            <w:vAlign w:val="center"/>
          </w:tcPr>
          <w:p w14:paraId="46670A91" w14:textId="77777777" w:rsidR="007A4BB2" w:rsidRPr="000247A8" w:rsidRDefault="007A4BB2">
            <w:pPr>
              <w:pStyle w:val="TableText"/>
            </w:pPr>
            <w:r w:rsidRPr="000247A8">
              <w:lastRenderedPageBreak/>
              <w:t>PRCG238P</w:t>
            </w:r>
          </w:p>
        </w:tc>
        <w:tc>
          <w:tcPr>
            <w:tcW w:w="7920" w:type="dxa"/>
            <w:vAlign w:val="center"/>
          </w:tcPr>
          <w:p w14:paraId="7A0D3C48" w14:textId="77777777" w:rsidR="007A4BB2" w:rsidRPr="000247A8" w:rsidRDefault="007A4BB2">
            <w:pPr>
              <w:pStyle w:val="TableText"/>
            </w:pPr>
            <w:r w:rsidRPr="000247A8">
              <w:t>IFCAP 410 File Cleanup (Purge)</w:t>
            </w:r>
          </w:p>
        </w:tc>
      </w:tr>
      <w:tr w:rsidR="007A4BB2" w:rsidRPr="000247A8" w14:paraId="75341DC4" w14:textId="77777777">
        <w:tc>
          <w:tcPr>
            <w:tcW w:w="1638" w:type="dxa"/>
            <w:vAlign w:val="center"/>
          </w:tcPr>
          <w:p w14:paraId="571DA82B" w14:textId="77777777" w:rsidR="007A4BB2" w:rsidRPr="000247A8" w:rsidRDefault="007A4BB2">
            <w:pPr>
              <w:pStyle w:val="TableText"/>
            </w:pPr>
            <w:r w:rsidRPr="000247A8">
              <w:t>PRCG238Q</w:t>
            </w:r>
          </w:p>
        </w:tc>
        <w:tc>
          <w:tcPr>
            <w:tcW w:w="7920" w:type="dxa"/>
            <w:vAlign w:val="center"/>
          </w:tcPr>
          <w:p w14:paraId="27C96BAA" w14:textId="77777777" w:rsidR="007A4BB2" w:rsidRPr="000247A8" w:rsidRDefault="007A4BB2">
            <w:pPr>
              <w:pStyle w:val="TableText"/>
            </w:pPr>
            <w:r w:rsidRPr="000247A8">
              <w:t xml:space="preserve">IFCAP 410 File Cleanup (Queue) </w:t>
            </w:r>
          </w:p>
        </w:tc>
      </w:tr>
      <w:tr w:rsidR="007A4BB2" w:rsidRPr="000247A8" w14:paraId="32F5A84C" w14:textId="77777777">
        <w:tc>
          <w:tcPr>
            <w:tcW w:w="1638" w:type="dxa"/>
            <w:vAlign w:val="center"/>
          </w:tcPr>
          <w:p w14:paraId="6B66CD34" w14:textId="77777777" w:rsidR="007A4BB2" w:rsidRPr="000247A8" w:rsidRDefault="007A4BB2">
            <w:pPr>
              <w:pStyle w:val="TableText"/>
            </w:pPr>
            <w:r w:rsidRPr="000247A8">
              <w:t>PRCGA</w:t>
            </w:r>
          </w:p>
        </w:tc>
        <w:tc>
          <w:tcPr>
            <w:tcW w:w="7920" w:type="dxa"/>
            <w:vAlign w:val="center"/>
          </w:tcPr>
          <w:p w14:paraId="61DB3E66" w14:textId="77777777" w:rsidR="007A4BB2" w:rsidRPr="000247A8" w:rsidRDefault="007A4BB2">
            <w:pPr>
              <w:pStyle w:val="TableText"/>
            </w:pPr>
            <w:r w:rsidRPr="000247A8">
              <w:t>Post Init - IFCAP Purge</w:t>
            </w:r>
          </w:p>
        </w:tc>
      </w:tr>
      <w:tr w:rsidR="007A4BB2" w:rsidRPr="000247A8" w14:paraId="1748EE74" w14:textId="77777777">
        <w:tc>
          <w:tcPr>
            <w:tcW w:w="1638" w:type="dxa"/>
            <w:vAlign w:val="center"/>
          </w:tcPr>
          <w:p w14:paraId="15462BE7" w14:textId="77777777" w:rsidR="007A4BB2" w:rsidRPr="000247A8" w:rsidRDefault="007A4BB2">
            <w:pPr>
              <w:pStyle w:val="TableText"/>
            </w:pPr>
            <w:r w:rsidRPr="000247A8">
              <w:t>PRCGARC</w:t>
            </w:r>
          </w:p>
        </w:tc>
        <w:tc>
          <w:tcPr>
            <w:tcW w:w="7920" w:type="dxa"/>
            <w:vAlign w:val="center"/>
          </w:tcPr>
          <w:p w14:paraId="400EEA8D" w14:textId="77777777" w:rsidR="007A4BB2" w:rsidRPr="000247A8" w:rsidRDefault="007A4BB2">
            <w:pPr>
              <w:pStyle w:val="TableText"/>
            </w:pPr>
            <w:r w:rsidRPr="000247A8">
              <w:t>IFCAP Archive</w:t>
            </w:r>
          </w:p>
        </w:tc>
      </w:tr>
      <w:tr w:rsidR="007A4BB2" w:rsidRPr="000247A8" w14:paraId="215D9560" w14:textId="77777777">
        <w:tc>
          <w:tcPr>
            <w:tcW w:w="1638" w:type="dxa"/>
            <w:vAlign w:val="center"/>
          </w:tcPr>
          <w:p w14:paraId="63F099B3" w14:textId="77777777" w:rsidR="007A4BB2" w:rsidRPr="000247A8" w:rsidRDefault="007A4BB2">
            <w:pPr>
              <w:pStyle w:val="TableText"/>
            </w:pPr>
            <w:r w:rsidRPr="000247A8">
              <w:t>PRCGARC1</w:t>
            </w:r>
          </w:p>
        </w:tc>
        <w:tc>
          <w:tcPr>
            <w:tcW w:w="7920" w:type="dxa"/>
            <w:vAlign w:val="center"/>
          </w:tcPr>
          <w:p w14:paraId="204565C2" w14:textId="77777777" w:rsidR="007A4BB2" w:rsidRPr="000247A8" w:rsidRDefault="007A4BB2">
            <w:pPr>
              <w:pStyle w:val="TableText"/>
            </w:pPr>
            <w:r w:rsidRPr="000247A8">
              <w:t>IFCAP Archive Subroutines</w:t>
            </w:r>
          </w:p>
        </w:tc>
      </w:tr>
      <w:tr w:rsidR="007A4BB2" w:rsidRPr="000247A8" w14:paraId="381260B1" w14:textId="77777777">
        <w:tc>
          <w:tcPr>
            <w:tcW w:w="1638" w:type="dxa"/>
            <w:vAlign w:val="center"/>
          </w:tcPr>
          <w:p w14:paraId="1E384BCF" w14:textId="77777777" w:rsidR="007A4BB2" w:rsidRPr="000247A8" w:rsidRDefault="007A4BB2">
            <w:pPr>
              <w:pStyle w:val="TableText"/>
            </w:pPr>
            <w:r w:rsidRPr="000247A8">
              <w:t>PRCGARCF</w:t>
            </w:r>
          </w:p>
        </w:tc>
        <w:tc>
          <w:tcPr>
            <w:tcW w:w="7920" w:type="dxa"/>
            <w:vAlign w:val="center"/>
          </w:tcPr>
          <w:p w14:paraId="70C1060F" w14:textId="77777777" w:rsidR="007A4BB2" w:rsidRPr="000247A8" w:rsidRDefault="007A4BB2">
            <w:pPr>
              <w:pStyle w:val="TableText"/>
            </w:pPr>
            <w:r w:rsidRPr="000247A8">
              <w:t xml:space="preserve">Find Archivable Records </w:t>
            </w:r>
          </w:p>
        </w:tc>
      </w:tr>
      <w:tr w:rsidR="007A4BB2" w:rsidRPr="000247A8" w14:paraId="2AD37891" w14:textId="77777777">
        <w:tc>
          <w:tcPr>
            <w:tcW w:w="1638" w:type="dxa"/>
            <w:vAlign w:val="center"/>
          </w:tcPr>
          <w:p w14:paraId="341427DD" w14:textId="77777777" w:rsidR="007A4BB2" w:rsidRPr="000247A8" w:rsidRDefault="007A4BB2">
            <w:pPr>
              <w:pStyle w:val="TableText"/>
            </w:pPr>
            <w:r w:rsidRPr="000247A8">
              <w:t>PRCGARCG</w:t>
            </w:r>
          </w:p>
        </w:tc>
        <w:tc>
          <w:tcPr>
            <w:tcW w:w="7920" w:type="dxa"/>
            <w:vAlign w:val="center"/>
          </w:tcPr>
          <w:p w14:paraId="044A20A8" w14:textId="77777777" w:rsidR="007A4BB2" w:rsidRPr="000247A8" w:rsidRDefault="007A4BB2">
            <w:pPr>
              <w:pStyle w:val="TableText"/>
            </w:pPr>
            <w:r w:rsidRPr="000247A8">
              <w:t>IFCAP Archive Find Routine</w:t>
            </w:r>
          </w:p>
        </w:tc>
      </w:tr>
      <w:tr w:rsidR="007A4BB2" w:rsidRPr="000247A8" w14:paraId="0E4118A6" w14:textId="77777777">
        <w:tc>
          <w:tcPr>
            <w:tcW w:w="1638" w:type="dxa"/>
            <w:vAlign w:val="center"/>
          </w:tcPr>
          <w:p w14:paraId="0DC51A9C" w14:textId="77777777" w:rsidR="007A4BB2" w:rsidRPr="000247A8" w:rsidRDefault="007A4BB2">
            <w:pPr>
              <w:pStyle w:val="TableText"/>
            </w:pPr>
            <w:r w:rsidRPr="000247A8">
              <w:t>PRCGARCH</w:t>
            </w:r>
          </w:p>
        </w:tc>
        <w:tc>
          <w:tcPr>
            <w:tcW w:w="7920" w:type="dxa"/>
            <w:vAlign w:val="center"/>
          </w:tcPr>
          <w:p w14:paraId="5D9A9488" w14:textId="77777777" w:rsidR="007A4BB2" w:rsidRPr="000247A8" w:rsidRDefault="007A4BB2">
            <w:pPr>
              <w:pStyle w:val="TableText"/>
            </w:pPr>
            <w:r w:rsidRPr="000247A8">
              <w:t>Clear File 443.9</w:t>
            </w:r>
          </w:p>
        </w:tc>
      </w:tr>
      <w:tr w:rsidR="007A4BB2" w:rsidRPr="000247A8" w14:paraId="17D6A492" w14:textId="77777777">
        <w:tc>
          <w:tcPr>
            <w:tcW w:w="1638" w:type="dxa"/>
            <w:vAlign w:val="center"/>
          </w:tcPr>
          <w:p w14:paraId="725B59B7" w14:textId="77777777" w:rsidR="007A4BB2" w:rsidRPr="000247A8" w:rsidRDefault="007A4BB2">
            <w:pPr>
              <w:pStyle w:val="TableText"/>
            </w:pPr>
            <w:r w:rsidRPr="000247A8">
              <w:t>PRCGARP</w:t>
            </w:r>
          </w:p>
        </w:tc>
        <w:tc>
          <w:tcPr>
            <w:tcW w:w="7920" w:type="dxa"/>
            <w:vAlign w:val="center"/>
          </w:tcPr>
          <w:p w14:paraId="358DB146" w14:textId="77777777" w:rsidR="007A4BB2" w:rsidRPr="000247A8" w:rsidRDefault="007A4BB2">
            <w:pPr>
              <w:pStyle w:val="TableText"/>
            </w:pPr>
            <w:r w:rsidRPr="000247A8">
              <w:t>IFCAP Purge Scheduler</w:t>
            </w:r>
          </w:p>
        </w:tc>
      </w:tr>
      <w:tr w:rsidR="007A4BB2" w:rsidRPr="000247A8" w14:paraId="2BC499C3" w14:textId="77777777">
        <w:tc>
          <w:tcPr>
            <w:tcW w:w="1638" w:type="dxa"/>
            <w:vAlign w:val="center"/>
          </w:tcPr>
          <w:p w14:paraId="20743C39" w14:textId="77777777" w:rsidR="007A4BB2" w:rsidRPr="000247A8" w:rsidRDefault="007A4BB2">
            <w:pPr>
              <w:pStyle w:val="TableText"/>
            </w:pPr>
            <w:r w:rsidRPr="000247A8">
              <w:t>PRCGARP1</w:t>
            </w:r>
          </w:p>
        </w:tc>
        <w:tc>
          <w:tcPr>
            <w:tcW w:w="7920" w:type="dxa"/>
            <w:vAlign w:val="center"/>
          </w:tcPr>
          <w:p w14:paraId="26371F9D" w14:textId="77777777" w:rsidR="007A4BB2" w:rsidRPr="000247A8" w:rsidRDefault="007A4BB2">
            <w:pPr>
              <w:pStyle w:val="TableText"/>
            </w:pPr>
            <w:r w:rsidRPr="000247A8">
              <w:t xml:space="preserve">IFCAP PurgeMaster Routine For File 442 </w:t>
            </w:r>
          </w:p>
        </w:tc>
      </w:tr>
      <w:tr w:rsidR="007A4BB2" w:rsidRPr="000247A8" w14:paraId="256D239B" w14:textId="77777777">
        <w:tc>
          <w:tcPr>
            <w:tcW w:w="1638" w:type="dxa"/>
            <w:vAlign w:val="center"/>
          </w:tcPr>
          <w:p w14:paraId="304B8B82" w14:textId="77777777" w:rsidR="007A4BB2" w:rsidRPr="000247A8" w:rsidRDefault="007A4BB2">
            <w:pPr>
              <w:pStyle w:val="TableText"/>
            </w:pPr>
            <w:r w:rsidRPr="000247A8">
              <w:t>PRCGPM</w:t>
            </w:r>
          </w:p>
        </w:tc>
        <w:tc>
          <w:tcPr>
            <w:tcW w:w="7920" w:type="dxa"/>
            <w:vAlign w:val="center"/>
          </w:tcPr>
          <w:p w14:paraId="5D33C082" w14:textId="77777777" w:rsidR="007A4BB2" w:rsidRPr="000247A8" w:rsidRDefault="007A4BB2">
            <w:pPr>
              <w:pStyle w:val="TableText"/>
            </w:pPr>
            <w:r w:rsidRPr="000247A8">
              <w:t xml:space="preserve">IFCAP PurgeMaster Process </w:t>
            </w:r>
          </w:p>
        </w:tc>
      </w:tr>
      <w:tr w:rsidR="007A4BB2" w:rsidRPr="000247A8" w14:paraId="729BB444" w14:textId="77777777">
        <w:tc>
          <w:tcPr>
            <w:tcW w:w="1638" w:type="dxa"/>
            <w:vAlign w:val="center"/>
          </w:tcPr>
          <w:p w14:paraId="66FBA5C2" w14:textId="77777777" w:rsidR="007A4BB2" w:rsidRPr="000247A8" w:rsidRDefault="007A4BB2">
            <w:pPr>
              <w:pStyle w:val="TableText"/>
            </w:pPr>
            <w:r w:rsidRPr="000247A8">
              <w:t>PRCGPM1</w:t>
            </w:r>
          </w:p>
        </w:tc>
        <w:tc>
          <w:tcPr>
            <w:tcW w:w="7920" w:type="dxa"/>
            <w:vAlign w:val="center"/>
          </w:tcPr>
          <w:p w14:paraId="5F12E302" w14:textId="77777777" w:rsidR="007A4BB2" w:rsidRPr="000247A8" w:rsidRDefault="007A4BB2">
            <w:pPr>
              <w:pStyle w:val="TableText"/>
            </w:pPr>
            <w:r w:rsidRPr="000247A8">
              <w:t>IFCAP PurgeMaster Process PRCGPM Cont</w:t>
            </w:r>
          </w:p>
        </w:tc>
      </w:tr>
      <w:tr w:rsidR="007A4BB2" w:rsidRPr="000247A8" w14:paraId="382964BE" w14:textId="77777777">
        <w:tc>
          <w:tcPr>
            <w:tcW w:w="1638" w:type="dxa"/>
            <w:vAlign w:val="center"/>
          </w:tcPr>
          <w:p w14:paraId="5A5F8E29" w14:textId="77777777" w:rsidR="007A4BB2" w:rsidRPr="000247A8" w:rsidRDefault="007A4BB2">
            <w:pPr>
              <w:pStyle w:val="TableText"/>
            </w:pPr>
            <w:r w:rsidRPr="000247A8">
              <w:t>PRCGPMK</w:t>
            </w:r>
          </w:p>
        </w:tc>
        <w:tc>
          <w:tcPr>
            <w:tcW w:w="7920" w:type="dxa"/>
            <w:vAlign w:val="center"/>
          </w:tcPr>
          <w:p w14:paraId="1EDDA5AB" w14:textId="77777777" w:rsidR="007A4BB2" w:rsidRPr="000247A8" w:rsidRDefault="007A4BB2">
            <w:pPr>
              <w:pStyle w:val="TableText"/>
            </w:pPr>
            <w:r w:rsidRPr="000247A8">
              <w:t>IFCAP PurgeMaster Submanager (Killer)</w:t>
            </w:r>
          </w:p>
        </w:tc>
      </w:tr>
      <w:tr w:rsidR="007A4BB2" w:rsidRPr="000247A8" w14:paraId="69908193" w14:textId="77777777">
        <w:tc>
          <w:tcPr>
            <w:tcW w:w="1638" w:type="dxa"/>
            <w:vAlign w:val="center"/>
          </w:tcPr>
          <w:p w14:paraId="270A9BC6" w14:textId="77777777" w:rsidR="007A4BB2" w:rsidRPr="000247A8" w:rsidRDefault="007A4BB2">
            <w:pPr>
              <w:pStyle w:val="TableText"/>
            </w:pPr>
            <w:r w:rsidRPr="000247A8">
              <w:t>PRCGPPC1</w:t>
            </w:r>
          </w:p>
        </w:tc>
        <w:tc>
          <w:tcPr>
            <w:tcW w:w="7920" w:type="dxa"/>
            <w:vAlign w:val="center"/>
          </w:tcPr>
          <w:p w14:paraId="5D06D119" w14:textId="77777777" w:rsidR="007A4BB2" w:rsidRPr="000247A8" w:rsidRDefault="007A4BB2">
            <w:pPr>
              <w:pStyle w:val="TableText"/>
            </w:pPr>
            <w:r w:rsidRPr="000247A8">
              <w:t>Archiving &amp; Purging Entry Points</w:t>
            </w:r>
          </w:p>
        </w:tc>
      </w:tr>
      <w:tr w:rsidR="007A4BB2" w:rsidRPr="000247A8" w14:paraId="00DA0D74" w14:textId="77777777">
        <w:tc>
          <w:tcPr>
            <w:tcW w:w="1638" w:type="dxa"/>
            <w:vAlign w:val="center"/>
          </w:tcPr>
          <w:p w14:paraId="67C7C7E8" w14:textId="77777777" w:rsidR="007A4BB2" w:rsidRPr="000247A8" w:rsidRDefault="007A4BB2">
            <w:pPr>
              <w:pStyle w:val="TableText"/>
            </w:pPr>
            <w:r w:rsidRPr="000247A8">
              <w:t>PRCGU</w:t>
            </w:r>
          </w:p>
        </w:tc>
        <w:tc>
          <w:tcPr>
            <w:tcW w:w="7920" w:type="dxa"/>
            <w:vAlign w:val="center"/>
          </w:tcPr>
          <w:p w14:paraId="764CF182" w14:textId="77777777" w:rsidR="007A4BB2" w:rsidRPr="000247A8" w:rsidRDefault="007A4BB2">
            <w:pPr>
              <w:pStyle w:val="TableText"/>
            </w:pPr>
            <w:r w:rsidRPr="000247A8">
              <w:t>PurgeMaster Utility Program</w:t>
            </w:r>
          </w:p>
        </w:tc>
      </w:tr>
    </w:tbl>
    <w:p w14:paraId="4842CD1E" w14:textId="77777777" w:rsidR="007A4BB2" w:rsidRPr="000247A8" w:rsidRDefault="007A4BB2">
      <w:pPr>
        <w:pStyle w:val="BodyText"/>
      </w:pPr>
    </w:p>
    <w:p w14:paraId="45C3D7A8" w14:textId="0D51E3F3" w:rsidR="007A4BB2" w:rsidRPr="000247A8" w:rsidRDefault="007A4BB2" w:rsidP="000F2770">
      <w:pPr>
        <w:pStyle w:val="Caption"/>
      </w:pPr>
      <w:bookmarkStart w:id="465" w:name="_Ref95535467"/>
      <w:bookmarkStart w:id="466" w:name="_Ref95879104"/>
      <w:bookmarkStart w:id="467" w:name="_Toc8786692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10</w:t>
      </w:r>
      <w:r w:rsidR="00D03DAB">
        <w:rPr>
          <w:noProof/>
        </w:rPr>
        <w:fldChar w:fldCharType="end"/>
      </w:r>
      <w:bookmarkEnd w:id="465"/>
      <w:r w:rsidR="00064559" w:rsidRPr="000247A8">
        <w:t xml:space="preserve">. </w:t>
      </w:r>
      <w:r w:rsidRPr="000247A8">
        <w:t>List of Routines (PRCH0 - PRCHA)</w:t>
      </w:r>
      <w:bookmarkEnd w:id="466"/>
      <w:bookmarkEnd w:id="467"/>
    </w:p>
    <w:tbl>
      <w:tblPr>
        <w:tblW w:w="0" w:type="auto"/>
        <w:tblLook w:val="00A0" w:firstRow="1" w:lastRow="0" w:firstColumn="1" w:lastColumn="0" w:noHBand="0" w:noVBand="0"/>
      </w:tblPr>
      <w:tblGrid>
        <w:gridCol w:w="1632"/>
        <w:gridCol w:w="7718"/>
      </w:tblGrid>
      <w:tr w:rsidR="007A4BB2" w:rsidRPr="000247A8" w14:paraId="56450595"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05353295"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64E23CD8" w14:textId="77777777" w:rsidR="007A4BB2" w:rsidRPr="000247A8" w:rsidRDefault="007A4BB2">
            <w:pPr>
              <w:pStyle w:val="TableSubHeadLeft"/>
            </w:pPr>
            <w:r w:rsidRPr="000247A8">
              <w:t>Description</w:t>
            </w:r>
          </w:p>
        </w:tc>
      </w:tr>
      <w:tr w:rsidR="007A4BB2" w:rsidRPr="000247A8" w14:paraId="6A125C97" w14:textId="77777777">
        <w:tc>
          <w:tcPr>
            <w:tcW w:w="1638" w:type="dxa"/>
            <w:tcBorders>
              <w:top w:val="single" w:sz="4" w:space="0" w:color="auto"/>
            </w:tcBorders>
            <w:vAlign w:val="center"/>
          </w:tcPr>
          <w:p w14:paraId="30F3FA2C" w14:textId="77777777" w:rsidR="007A4BB2" w:rsidRPr="000247A8" w:rsidRDefault="007A4BB2">
            <w:pPr>
              <w:pStyle w:val="TableText"/>
            </w:pPr>
            <w:r w:rsidRPr="000247A8">
              <w:t>PRCH0A</w:t>
            </w:r>
          </w:p>
        </w:tc>
        <w:tc>
          <w:tcPr>
            <w:tcW w:w="7920" w:type="dxa"/>
            <w:tcBorders>
              <w:top w:val="single" w:sz="4" w:space="0" w:color="auto"/>
            </w:tcBorders>
            <w:vAlign w:val="center"/>
          </w:tcPr>
          <w:p w14:paraId="1AD14A0C" w14:textId="77777777" w:rsidR="007A4BB2" w:rsidRPr="000247A8" w:rsidRDefault="007A4BB2">
            <w:pPr>
              <w:pStyle w:val="TableText"/>
            </w:pPr>
            <w:r w:rsidRPr="000247A8">
              <w:t>Utility For PRCH-Routine</w:t>
            </w:r>
          </w:p>
        </w:tc>
      </w:tr>
      <w:tr w:rsidR="007A4BB2" w:rsidRPr="000247A8" w14:paraId="097C6697" w14:textId="77777777">
        <w:tc>
          <w:tcPr>
            <w:tcW w:w="1638" w:type="dxa"/>
            <w:vAlign w:val="center"/>
          </w:tcPr>
          <w:p w14:paraId="5D76E977" w14:textId="77777777" w:rsidR="007A4BB2" w:rsidRPr="000247A8" w:rsidRDefault="007A4BB2">
            <w:pPr>
              <w:pStyle w:val="TableText"/>
            </w:pPr>
            <w:r w:rsidRPr="000247A8">
              <w:t>PRCH1A</w:t>
            </w:r>
          </w:p>
        </w:tc>
        <w:tc>
          <w:tcPr>
            <w:tcW w:w="7920" w:type="dxa"/>
            <w:vAlign w:val="center"/>
          </w:tcPr>
          <w:p w14:paraId="35E7678D" w14:textId="77777777" w:rsidR="007A4BB2" w:rsidRPr="000247A8" w:rsidRDefault="007A4BB2">
            <w:pPr>
              <w:pStyle w:val="TableText"/>
            </w:pPr>
            <w:r w:rsidRPr="000247A8">
              <w:t xml:space="preserve">Purchase Card Reconciliation </w:t>
            </w:r>
          </w:p>
        </w:tc>
      </w:tr>
      <w:tr w:rsidR="007A4BB2" w:rsidRPr="000247A8" w14:paraId="2B9DEB55" w14:textId="77777777">
        <w:tc>
          <w:tcPr>
            <w:tcW w:w="1638" w:type="dxa"/>
            <w:vAlign w:val="center"/>
          </w:tcPr>
          <w:p w14:paraId="04786495" w14:textId="77777777" w:rsidR="007A4BB2" w:rsidRPr="000247A8" w:rsidRDefault="007A4BB2">
            <w:pPr>
              <w:pStyle w:val="TableText"/>
            </w:pPr>
            <w:r w:rsidRPr="000247A8">
              <w:t>PRCH1A1</w:t>
            </w:r>
          </w:p>
        </w:tc>
        <w:tc>
          <w:tcPr>
            <w:tcW w:w="7920" w:type="dxa"/>
            <w:vAlign w:val="center"/>
          </w:tcPr>
          <w:p w14:paraId="19B764AC" w14:textId="77777777" w:rsidR="007A4BB2" w:rsidRPr="000247A8" w:rsidRDefault="007A4BB2">
            <w:pPr>
              <w:pStyle w:val="TableText"/>
            </w:pPr>
            <w:r w:rsidRPr="000247A8">
              <w:t xml:space="preserve">PRCH1A Continued </w:t>
            </w:r>
          </w:p>
        </w:tc>
      </w:tr>
      <w:tr w:rsidR="007A4BB2" w:rsidRPr="000247A8" w14:paraId="4FC740E3" w14:textId="77777777">
        <w:tc>
          <w:tcPr>
            <w:tcW w:w="1638" w:type="dxa"/>
            <w:vAlign w:val="center"/>
          </w:tcPr>
          <w:p w14:paraId="6459F557" w14:textId="77777777" w:rsidR="007A4BB2" w:rsidRPr="000247A8" w:rsidRDefault="007A4BB2">
            <w:pPr>
              <w:pStyle w:val="TableText"/>
            </w:pPr>
            <w:r w:rsidRPr="000247A8">
              <w:t>PRCH1A2</w:t>
            </w:r>
          </w:p>
        </w:tc>
        <w:tc>
          <w:tcPr>
            <w:tcW w:w="7920" w:type="dxa"/>
            <w:vAlign w:val="center"/>
          </w:tcPr>
          <w:p w14:paraId="6A260629" w14:textId="77777777" w:rsidR="007A4BB2" w:rsidRPr="000247A8" w:rsidRDefault="007A4BB2">
            <w:pPr>
              <w:pStyle w:val="TableText"/>
            </w:pPr>
            <w:r w:rsidRPr="000247A8">
              <w:t>PRCH1A Continued</w:t>
            </w:r>
          </w:p>
        </w:tc>
      </w:tr>
      <w:tr w:rsidR="007A4BB2" w:rsidRPr="000247A8" w14:paraId="262841D1" w14:textId="77777777">
        <w:tc>
          <w:tcPr>
            <w:tcW w:w="1638" w:type="dxa"/>
            <w:vAlign w:val="center"/>
          </w:tcPr>
          <w:p w14:paraId="2A11372F" w14:textId="77777777" w:rsidR="007A4BB2" w:rsidRPr="000247A8" w:rsidRDefault="007A4BB2">
            <w:pPr>
              <w:pStyle w:val="TableText"/>
            </w:pPr>
            <w:r w:rsidRPr="000247A8">
              <w:t>PRCH1A3</w:t>
            </w:r>
          </w:p>
        </w:tc>
        <w:tc>
          <w:tcPr>
            <w:tcW w:w="7920" w:type="dxa"/>
            <w:vAlign w:val="center"/>
          </w:tcPr>
          <w:p w14:paraId="717EBD12" w14:textId="77777777" w:rsidR="007A4BB2" w:rsidRPr="000247A8" w:rsidRDefault="007A4BB2">
            <w:pPr>
              <w:pStyle w:val="TableText"/>
            </w:pPr>
            <w:r w:rsidRPr="000247A8">
              <w:t>PRCH1A Continued</w:t>
            </w:r>
          </w:p>
        </w:tc>
      </w:tr>
      <w:tr w:rsidR="007A4BB2" w:rsidRPr="000247A8" w14:paraId="1B5F7A0C" w14:textId="77777777">
        <w:tc>
          <w:tcPr>
            <w:tcW w:w="1638" w:type="dxa"/>
            <w:vAlign w:val="center"/>
          </w:tcPr>
          <w:p w14:paraId="7171C684" w14:textId="77777777" w:rsidR="007A4BB2" w:rsidRPr="000247A8" w:rsidRDefault="007A4BB2">
            <w:pPr>
              <w:pStyle w:val="TableText"/>
            </w:pPr>
            <w:r w:rsidRPr="000247A8">
              <w:t>PRCH1B</w:t>
            </w:r>
          </w:p>
        </w:tc>
        <w:tc>
          <w:tcPr>
            <w:tcW w:w="7920" w:type="dxa"/>
            <w:vAlign w:val="center"/>
          </w:tcPr>
          <w:p w14:paraId="34D99CC1" w14:textId="77777777" w:rsidR="007A4BB2" w:rsidRPr="000247A8" w:rsidRDefault="007A4BB2">
            <w:pPr>
              <w:pStyle w:val="TableText"/>
            </w:pPr>
            <w:r w:rsidRPr="000247A8">
              <w:t>Purchase Card Approve Reconciliation</w:t>
            </w:r>
          </w:p>
        </w:tc>
      </w:tr>
      <w:tr w:rsidR="007A4BB2" w:rsidRPr="000247A8" w14:paraId="305EEB44" w14:textId="77777777">
        <w:tc>
          <w:tcPr>
            <w:tcW w:w="1638" w:type="dxa"/>
            <w:vAlign w:val="center"/>
          </w:tcPr>
          <w:p w14:paraId="38D9E159" w14:textId="77777777" w:rsidR="007A4BB2" w:rsidRPr="000247A8" w:rsidRDefault="007A4BB2">
            <w:pPr>
              <w:pStyle w:val="TableText"/>
            </w:pPr>
            <w:r w:rsidRPr="000247A8">
              <w:t>PRCH1B1</w:t>
            </w:r>
          </w:p>
        </w:tc>
        <w:tc>
          <w:tcPr>
            <w:tcW w:w="7920" w:type="dxa"/>
            <w:vAlign w:val="center"/>
          </w:tcPr>
          <w:p w14:paraId="19A6D5A5" w14:textId="77777777" w:rsidR="007A4BB2" w:rsidRPr="000247A8" w:rsidRDefault="007A4BB2">
            <w:pPr>
              <w:pStyle w:val="TableText"/>
            </w:pPr>
            <w:r w:rsidRPr="000247A8">
              <w:t>PRCH1B Continued</w:t>
            </w:r>
          </w:p>
        </w:tc>
      </w:tr>
      <w:tr w:rsidR="007A4BB2" w:rsidRPr="000247A8" w14:paraId="754079C1" w14:textId="77777777">
        <w:tc>
          <w:tcPr>
            <w:tcW w:w="1638" w:type="dxa"/>
            <w:vAlign w:val="center"/>
          </w:tcPr>
          <w:p w14:paraId="44745EC1" w14:textId="77777777" w:rsidR="007A4BB2" w:rsidRPr="000247A8" w:rsidRDefault="007A4BB2">
            <w:pPr>
              <w:pStyle w:val="TableText"/>
            </w:pPr>
            <w:r w:rsidRPr="000247A8">
              <w:t>PRCH1C</w:t>
            </w:r>
          </w:p>
        </w:tc>
        <w:tc>
          <w:tcPr>
            <w:tcW w:w="7920" w:type="dxa"/>
            <w:vAlign w:val="center"/>
          </w:tcPr>
          <w:p w14:paraId="3F63DDCB" w14:textId="77777777" w:rsidR="007A4BB2" w:rsidRPr="000247A8" w:rsidRDefault="007A4BB2">
            <w:pPr>
              <w:pStyle w:val="TableText"/>
            </w:pPr>
            <w:r w:rsidRPr="000247A8">
              <w:t xml:space="preserve">FMS Documents Inquiry/Regenerate Rejected ET </w:t>
            </w:r>
          </w:p>
        </w:tc>
      </w:tr>
      <w:tr w:rsidR="007A4BB2" w:rsidRPr="000247A8" w14:paraId="08981C2A" w14:textId="77777777">
        <w:tc>
          <w:tcPr>
            <w:tcW w:w="1638" w:type="dxa"/>
            <w:vAlign w:val="center"/>
          </w:tcPr>
          <w:p w14:paraId="458BC61E" w14:textId="77777777" w:rsidR="007A4BB2" w:rsidRPr="000247A8" w:rsidRDefault="007A4BB2">
            <w:pPr>
              <w:pStyle w:val="TableText"/>
            </w:pPr>
            <w:r w:rsidRPr="000247A8">
              <w:t>PRCH1D</w:t>
            </w:r>
          </w:p>
        </w:tc>
        <w:tc>
          <w:tcPr>
            <w:tcW w:w="7920" w:type="dxa"/>
            <w:vAlign w:val="center"/>
          </w:tcPr>
          <w:p w14:paraId="1E3C410C" w14:textId="77777777" w:rsidR="007A4BB2" w:rsidRPr="000247A8" w:rsidRDefault="007A4BB2">
            <w:pPr>
              <w:pStyle w:val="TableText"/>
            </w:pPr>
            <w:r w:rsidRPr="000247A8">
              <w:t>Remove Purchase Card Reconciliation</w:t>
            </w:r>
          </w:p>
        </w:tc>
      </w:tr>
      <w:tr w:rsidR="007A4BB2" w:rsidRPr="000247A8" w14:paraId="066029F5" w14:textId="77777777">
        <w:tc>
          <w:tcPr>
            <w:tcW w:w="1638" w:type="dxa"/>
            <w:vAlign w:val="center"/>
          </w:tcPr>
          <w:p w14:paraId="4E7D3094" w14:textId="77777777" w:rsidR="007A4BB2" w:rsidRPr="000247A8" w:rsidRDefault="007A4BB2">
            <w:pPr>
              <w:pStyle w:val="TableText"/>
            </w:pPr>
            <w:r w:rsidRPr="000247A8">
              <w:t>PRCH1E</w:t>
            </w:r>
          </w:p>
        </w:tc>
        <w:tc>
          <w:tcPr>
            <w:tcW w:w="7920" w:type="dxa"/>
            <w:vAlign w:val="center"/>
          </w:tcPr>
          <w:p w14:paraId="33BD75E2" w14:textId="77777777" w:rsidR="007A4BB2" w:rsidRPr="000247A8" w:rsidRDefault="007A4BB2">
            <w:pPr>
              <w:pStyle w:val="TableText"/>
            </w:pPr>
            <w:r w:rsidRPr="000247A8">
              <w:t xml:space="preserve">IFCAP Retrieve Unregistered Purchase Card Charges </w:t>
            </w:r>
          </w:p>
        </w:tc>
      </w:tr>
      <w:tr w:rsidR="007A4BB2" w:rsidRPr="000247A8" w14:paraId="498EF7C1" w14:textId="77777777">
        <w:tc>
          <w:tcPr>
            <w:tcW w:w="1638" w:type="dxa"/>
            <w:vAlign w:val="center"/>
          </w:tcPr>
          <w:p w14:paraId="32366117" w14:textId="77777777" w:rsidR="007A4BB2" w:rsidRPr="000247A8" w:rsidRDefault="007A4BB2">
            <w:pPr>
              <w:pStyle w:val="TableText"/>
            </w:pPr>
            <w:r w:rsidRPr="000247A8">
              <w:t>PRCH2A</w:t>
            </w:r>
          </w:p>
        </w:tc>
        <w:tc>
          <w:tcPr>
            <w:tcW w:w="7920" w:type="dxa"/>
            <w:vAlign w:val="center"/>
          </w:tcPr>
          <w:p w14:paraId="6B3774F6" w14:textId="77777777" w:rsidR="007A4BB2" w:rsidRPr="000247A8" w:rsidRDefault="007A4BB2">
            <w:pPr>
              <w:pStyle w:val="TableText"/>
            </w:pPr>
            <w:r w:rsidRPr="000247A8">
              <w:t>Daily Purchase Card Charges Statement</w:t>
            </w:r>
          </w:p>
        </w:tc>
      </w:tr>
      <w:tr w:rsidR="007A4BB2" w:rsidRPr="000247A8" w14:paraId="727B48E3" w14:textId="77777777">
        <w:tc>
          <w:tcPr>
            <w:tcW w:w="1638" w:type="dxa"/>
            <w:vAlign w:val="center"/>
          </w:tcPr>
          <w:p w14:paraId="0CC380A8" w14:textId="77777777" w:rsidR="007A4BB2" w:rsidRPr="000247A8" w:rsidRDefault="007A4BB2">
            <w:pPr>
              <w:pStyle w:val="TableText"/>
            </w:pPr>
            <w:r w:rsidRPr="000247A8">
              <w:t>PRCH3A</w:t>
            </w:r>
          </w:p>
        </w:tc>
        <w:tc>
          <w:tcPr>
            <w:tcW w:w="7920" w:type="dxa"/>
            <w:vAlign w:val="center"/>
          </w:tcPr>
          <w:p w14:paraId="432B62D4" w14:textId="77777777" w:rsidR="007A4BB2" w:rsidRPr="000247A8" w:rsidRDefault="007A4BB2">
            <w:pPr>
              <w:pStyle w:val="TableText"/>
            </w:pPr>
            <w:r w:rsidRPr="000247A8">
              <w:t>IFCAP Inactivate Expired Purchase Cards</w:t>
            </w:r>
          </w:p>
        </w:tc>
      </w:tr>
      <w:tr w:rsidR="007A4BB2" w:rsidRPr="000247A8" w14:paraId="394C7B58" w14:textId="77777777">
        <w:tc>
          <w:tcPr>
            <w:tcW w:w="1638" w:type="dxa"/>
            <w:vAlign w:val="center"/>
          </w:tcPr>
          <w:p w14:paraId="7EA81F8D" w14:textId="77777777" w:rsidR="007A4BB2" w:rsidRPr="000247A8" w:rsidRDefault="007A4BB2">
            <w:pPr>
              <w:pStyle w:val="TableText"/>
            </w:pPr>
            <w:r w:rsidRPr="000247A8">
              <w:t>PRCH410</w:t>
            </w:r>
          </w:p>
        </w:tc>
        <w:tc>
          <w:tcPr>
            <w:tcW w:w="7920" w:type="dxa"/>
            <w:vAlign w:val="center"/>
          </w:tcPr>
          <w:p w14:paraId="12CF646E" w14:textId="77777777" w:rsidR="007A4BB2" w:rsidRPr="000247A8" w:rsidRDefault="007A4BB2">
            <w:pPr>
              <w:pStyle w:val="TableText"/>
            </w:pPr>
            <w:r w:rsidRPr="000247A8">
              <w:t xml:space="preserve">Create 2237 From Purchase Card Order  </w:t>
            </w:r>
          </w:p>
        </w:tc>
      </w:tr>
      <w:tr w:rsidR="007A4BB2" w:rsidRPr="000247A8" w14:paraId="6C7976E3" w14:textId="77777777">
        <w:tc>
          <w:tcPr>
            <w:tcW w:w="1638" w:type="dxa"/>
            <w:vAlign w:val="center"/>
          </w:tcPr>
          <w:p w14:paraId="4624BF54" w14:textId="77777777" w:rsidR="007A4BB2" w:rsidRPr="000247A8" w:rsidRDefault="007A4BB2">
            <w:pPr>
              <w:pStyle w:val="TableText"/>
            </w:pPr>
            <w:r w:rsidRPr="000247A8">
              <w:t>PRCH442</w:t>
            </w:r>
          </w:p>
        </w:tc>
        <w:tc>
          <w:tcPr>
            <w:tcW w:w="7920" w:type="dxa"/>
            <w:vAlign w:val="center"/>
          </w:tcPr>
          <w:p w14:paraId="0ACCC3A0" w14:textId="77777777" w:rsidR="007A4BB2" w:rsidRPr="000247A8" w:rsidRDefault="007A4BB2">
            <w:pPr>
              <w:pStyle w:val="TableText"/>
            </w:pPr>
            <w:r w:rsidRPr="000247A8">
              <w:t>Create Purchase Card Order From RIL</w:t>
            </w:r>
          </w:p>
        </w:tc>
      </w:tr>
      <w:tr w:rsidR="007A4BB2" w:rsidRPr="000247A8" w14:paraId="0B88AD60" w14:textId="77777777">
        <w:tc>
          <w:tcPr>
            <w:tcW w:w="1638" w:type="dxa"/>
            <w:vAlign w:val="center"/>
          </w:tcPr>
          <w:p w14:paraId="0AD2D14A" w14:textId="77777777" w:rsidR="007A4BB2" w:rsidRPr="000247A8" w:rsidRDefault="007A4BB2">
            <w:pPr>
              <w:pStyle w:val="TableText"/>
            </w:pPr>
            <w:r w:rsidRPr="000247A8">
              <w:t>PRCH442A</w:t>
            </w:r>
          </w:p>
        </w:tc>
        <w:tc>
          <w:tcPr>
            <w:tcW w:w="7920" w:type="dxa"/>
            <w:vAlign w:val="center"/>
          </w:tcPr>
          <w:p w14:paraId="54B3A9DF" w14:textId="77777777" w:rsidR="007A4BB2" w:rsidRPr="000247A8" w:rsidRDefault="007A4BB2">
            <w:pPr>
              <w:pStyle w:val="TableText"/>
            </w:pPr>
            <w:r w:rsidRPr="000247A8">
              <w:t>Create Purchase Card Order From RIL</w:t>
            </w:r>
          </w:p>
        </w:tc>
      </w:tr>
      <w:tr w:rsidR="007A4BB2" w:rsidRPr="000247A8" w14:paraId="263B9664" w14:textId="77777777">
        <w:tc>
          <w:tcPr>
            <w:tcW w:w="1638" w:type="dxa"/>
            <w:vAlign w:val="center"/>
          </w:tcPr>
          <w:p w14:paraId="156FFBCB" w14:textId="77777777" w:rsidR="007A4BB2" w:rsidRPr="000247A8" w:rsidRDefault="007A4BB2">
            <w:pPr>
              <w:pStyle w:val="TableText"/>
            </w:pPr>
            <w:r w:rsidRPr="000247A8">
              <w:t>PRCH58</w:t>
            </w:r>
          </w:p>
        </w:tc>
        <w:tc>
          <w:tcPr>
            <w:tcW w:w="7920" w:type="dxa"/>
            <w:vAlign w:val="center"/>
          </w:tcPr>
          <w:p w14:paraId="041B4BE7" w14:textId="77777777" w:rsidR="007A4BB2" w:rsidRPr="000247A8" w:rsidRDefault="007A4BB2">
            <w:pPr>
              <w:pStyle w:val="TableText"/>
            </w:pPr>
            <w:r w:rsidRPr="000247A8">
              <w:t xml:space="preserve">1358 Functions Utility </w:t>
            </w:r>
          </w:p>
        </w:tc>
      </w:tr>
      <w:tr w:rsidR="007A4BB2" w:rsidRPr="000247A8" w14:paraId="653E05CB" w14:textId="77777777">
        <w:tc>
          <w:tcPr>
            <w:tcW w:w="1638" w:type="dxa"/>
            <w:vAlign w:val="center"/>
          </w:tcPr>
          <w:p w14:paraId="57053A04" w14:textId="77777777" w:rsidR="007A4BB2" w:rsidRPr="000247A8" w:rsidRDefault="007A4BB2">
            <w:pPr>
              <w:pStyle w:val="TableText"/>
            </w:pPr>
            <w:r w:rsidRPr="000247A8">
              <w:t>PRCH58LQ</w:t>
            </w:r>
          </w:p>
        </w:tc>
        <w:tc>
          <w:tcPr>
            <w:tcW w:w="7920" w:type="dxa"/>
            <w:vAlign w:val="center"/>
          </w:tcPr>
          <w:p w14:paraId="7E8F946D" w14:textId="77777777" w:rsidR="007A4BB2" w:rsidRPr="000247A8" w:rsidRDefault="007A4BB2">
            <w:pPr>
              <w:pStyle w:val="TableText"/>
            </w:pPr>
            <w:r w:rsidRPr="000247A8">
              <w:t>1358 Liquidations</w:t>
            </w:r>
          </w:p>
        </w:tc>
      </w:tr>
      <w:tr w:rsidR="007A4BB2" w:rsidRPr="000247A8" w14:paraId="43EB3E77" w14:textId="77777777">
        <w:tc>
          <w:tcPr>
            <w:tcW w:w="1638" w:type="dxa"/>
            <w:vAlign w:val="center"/>
          </w:tcPr>
          <w:p w14:paraId="177121AD" w14:textId="77777777" w:rsidR="007A4BB2" w:rsidRPr="000247A8" w:rsidRDefault="007A4BB2">
            <w:pPr>
              <w:pStyle w:val="TableText"/>
            </w:pPr>
            <w:r w:rsidRPr="000247A8">
              <w:t>PRCH58OB</w:t>
            </w:r>
          </w:p>
        </w:tc>
        <w:tc>
          <w:tcPr>
            <w:tcW w:w="7920" w:type="dxa"/>
            <w:vAlign w:val="center"/>
          </w:tcPr>
          <w:p w14:paraId="6A25B706" w14:textId="77777777" w:rsidR="007A4BB2" w:rsidRPr="000247A8" w:rsidRDefault="007A4BB2">
            <w:pPr>
              <w:pStyle w:val="TableText"/>
            </w:pPr>
            <w:r w:rsidRPr="000247A8">
              <w:t>Obligate, Adjust 1358</w:t>
            </w:r>
          </w:p>
        </w:tc>
      </w:tr>
      <w:tr w:rsidR="007A4BB2" w:rsidRPr="000247A8" w14:paraId="68B6B406" w14:textId="77777777">
        <w:tc>
          <w:tcPr>
            <w:tcW w:w="1638" w:type="dxa"/>
            <w:vAlign w:val="center"/>
          </w:tcPr>
          <w:p w14:paraId="32C83A8A" w14:textId="77777777" w:rsidR="007A4BB2" w:rsidRPr="000247A8" w:rsidRDefault="007A4BB2">
            <w:pPr>
              <w:pStyle w:val="TableText"/>
            </w:pPr>
            <w:r w:rsidRPr="000247A8">
              <w:t>PRCH7A</w:t>
            </w:r>
          </w:p>
        </w:tc>
        <w:tc>
          <w:tcPr>
            <w:tcW w:w="7920" w:type="dxa"/>
            <w:vAlign w:val="center"/>
          </w:tcPr>
          <w:p w14:paraId="467A9BC5" w14:textId="77777777" w:rsidR="007A4BB2" w:rsidRPr="000247A8" w:rsidRDefault="007A4BB2">
            <w:pPr>
              <w:pStyle w:val="TableText"/>
            </w:pPr>
            <w:r w:rsidRPr="000247A8">
              <w:t xml:space="preserve">Receiver Documents - ORA From Oracle </w:t>
            </w:r>
          </w:p>
        </w:tc>
      </w:tr>
      <w:tr w:rsidR="007A4BB2" w:rsidRPr="000247A8" w14:paraId="311362D7" w14:textId="77777777">
        <w:tc>
          <w:tcPr>
            <w:tcW w:w="1638" w:type="dxa"/>
            <w:vAlign w:val="center"/>
          </w:tcPr>
          <w:p w14:paraId="442533C1" w14:textId="77777777" w:rsidR="007A4BB2" w:rsidRPr="000247A8" w:rsidRDefault="007A4BB2">
            <w:pPr>
              <w:pStyle w:val="TableText"/>
            </w:pPr>
            <w:r w:rsidRPr="000247A8">
              <w:lastRenderedPageBreak/>
              <w:t>PRCH7B</w:t>
            </w:r>
          </w:p>
        </w:tc>
        <w:tc>
          <w:tcPr>
            <w:tcW w:w="7920" w:type="dxa"/>
            <w:vAlign w:val="center"/>
          </w:tcPr>
          <w:p w14:paraId="623F4A54" w14:textId="77777777" w:rsidR="007A4BB2" w:rsidRPr="000247A8" w:rsidRDefault="007A4BB2">
            <w:pPr>
              <w:pStyle w:val="TableText"/>
            </w:pPr>
            <w:r w:rsidRPr="000247A8">
              <w:t xml:space="preserve">Purchase Card Prosthetics Order Interface - </w:t>
            </w:r>
          </w:p>
        </w:tc>
      </w:tr>
      <w:tr w:rsidR="007A4BB2" w:rsidRPr="000247A8" w14:paraId="5E7ADBFC" w14:textId="77777777">
        <w:tc>
          <w:tcPr>
            <w:tcW w:w="1638" w:type="dxa"/>
            <w:vAlign w:val="center"/>
          </w:tcPr>
          <w:p w14:paraId="4FC3A247" w14:textId="77777777" w:rsidR="007A4BB2" w:rsidRPr="000247A8" w:rsidRDefault="007A4BB2">
            <w:pPr>
              <w:pStyle w:val="TableText"/>
            </w:pPr>
            <w:r w:rsidRPr="000247A8">
              <w:t>PRCH7C</w:t>
            </w:r>
          </w:p>
        </w:tc>
        <w:tc>
          <w:tcPr>
            <w:tcW w:w="7920" w:type="dxa"/>
            <w:vAlign w:val="center"/>
          </w:tcPr>
          <w:p w14:paraId="1F356545" w14:textId="77777777" w:rsidR="007A4BB2" w:rsidRPr="000247A8" w:rsidRDefault="007A4BB2">
            <w:pPr>
              <w:pStyle w:val="TableText"/>
            </w:pPr>
            <w:r w:rsidRPr="000247A8">
              <w:t>Purchase Card Prosthetics Amend/Reconcile Interface</w:t>
            </w:r>
          </w:p>
        </w:tc>
      </w:tr>
      <w:tr w:rsidR="007A4BB2" w:rsidRPr="000247A8" w14:paraId="3CBC251D" w14:textId="77777777">
        <w:tc>
          <w:tcPr>
            <w:tcW w:w="1638" w:type="dxa"/>
            <w:vAlign w:val="center"/>
          </w:tcPr>
          <w:p w14:paraId="2A563D2C" w14:textId="77777777" w:rsidR="007A4BB2" w:rsidRPr="000247A8" w:rsidRDefault="007A4BB2">
            <w:pPr>
              <w:pStyle w:val="TableText"/>
            </w:pPr>
            <w:r w:rsidRPr="000247A8">
              <w:t>PRCH7D</w:t>
            </w:r>
          </w:p>
        </w:tc>
        <w:tc>
          <w:tcPr>
            <w:tcW w:w="7920" w:type="dxa"/>
            <w:vAlign w:val="center"/>
          </w:tcPr>
          <w:p w14:paraId="497586AB" w14:textId="77777777" w:rsidR="007A4BB2" w:rsidRPr="000247A8" w:rsidRDefault="007A4BB2">
            <w:pPr>
              <w:pStyle w:val="TableText"/>
            </w:pPr>
            <w:r w:rsidRPr="000247A8">
              <w:t xml:space="preserve">Purchase Card Home Oxygen Order (Billing) Interface </w:t>
            </w:r>
          </w:p>
        </w:tc>
      </w:tr>
      <w:tr w:rsidR="007A4BB2" w:rsidRPr="000247A8" w14:paraId="7F804BB2" w14:textId="77777777">
        <w:tc>
          <w:tcPr>
            <w:tcW w:w="1638" w:type="dxa"/>
            <w:vAlign w:val="center"/>
          </w:tcPr>
          <w:p w14:paraId="18E89EF5" w14:textId="77777777" w:rsidR="007A4BB2" w:rsidRPr="000247A8" w:rsidRDefault="007A4BB2">
            <w:pPr>
              <w:pStyle w:val="TableText"/>
            </w:pPr>
            <w:r w:rsidRPr="000247A8">
              <w:t>PRCH8A</w:t>
            </w:r>
          </w:p>
        </w:tc>
        <w:tc>
          <w:tcPr>
            <w:tcW w:w="7920" w:type="dxa"/>
            <w:vAlign w:val="center"/>
          </w:tcPr>
          <w:p w14:paraId="2F26D32E" w14:textId="77777777" w:rsidR="007A4BB2" w:rsidRPr="000247A8" w:rsidRDefault="007A4BB2">
            <w:pPr>
              <w:pStyle w:val="TableText"/>
              <w:rPr>
                <w:lang w:val="fr-FR"/>
              </w:rPr>
            </w:pPr>
            <w:r w:rsidRPr="000247A8">
              <w:rPr>
                <w:lang w:val="fr-FR"/>
              </w:rPr>
              <w:t>Auto Gene</w:t>
            </w:r>
            <w:r w:rsidR="002701B8" w:rsidRPr="000247A8">
              <w:rPr>
                <w:lang w:val="fr-FR"/>
              </w:rPr>
              <w:t>rate FMS ET</w:t>
            </w:r>
            <w:r w:rsidRPr="000247A8">
              <w:rPr>
                <w:lang w:val="fr-FR"/>
              </w:rPr>
              <w:t>-Documents</w:t>
            </w:r>
          </w:p>
        </w:tc>
      </w:tr>
      <w:tr w:rsidR="00CF7BAE" w:rsidRPr="000247A8" w14:paraId="00672959" w14:textId="77777777">
        <w:tc>
          <w:tcPr>
            <w:tcW w:w="1638" w:type="dxa"/>
            <w:vAlign w:val="center"/>
          </w:tcPr>
          <w:p w14:paraId="77E4F082" w14:textId="77777777" w:rsidR="00CF7BAE" w:rsidRPr="000247A8" w:rsidRDefault="00CF7BAE" w:rsidP="00CF7BAE">
            <w:pPr>
              <w:pStyle w:val="TableText"/>
            </w:pPr>
            <w:r w:rsidRPr="000247A8">
              <w:t>PRCHAAC</w:t>
            </w:r>
          </w:p>
        </w:tc>
        <w:tc>
          <w:tcPr>
            <w:tcW w:w="7920" w:type="dxa"/>
            <w:vAlign w:val="center"/>
          </w:tcPr>
          <w:p w14:paraId="24EBAD61" w14:textId="77777777" w:rsidR="00CF7BAE" w:rsidRPr="000247A8" w:rsidRDefault="00CF7BAE" w:rsidP="00CF7BAE">
            <w:pPr>
              <w:pStyle w:val="TableText"/>
            </w:pPr>
            <w:r w:rsidRPr="000247A8">
              <w:t>Create HL7 IFCAP message for Austin Automation Center</w:t>
            </w:r>
          </w:p>
        </w:tc>
      </w:tr>
      <w:tr w:rsidR="00CF7BAE" w:rsidRPr="000247A8" w14:paraId="3B16C3AB" w14:textId="77777777">
        <w:tc>
          <w:tcPr>
            <w:tcW w:w="1638" w:type="dxa"/>
            <w:vAlign w:val="center"/>
          </w:tcPr>
          <w:p w14:paraId="10A9FD46" w14:textId="77777777" w:rsidR="00CF7BAE" w:rsidRPr="000247A8" w:rsidRDefault="00CF7BAE" w:rsidP="00CF7BAE">
            <w:pPr>
              <w:pStyle w:val="TableText"/>
            </w:pPr>
            <w:r w:rsidRPr="000247A8">
              <w:t>PRCHAAC1</w:t>
            </w:r>
          </w:p>
        </w:tc>
        <w:tc>
          <w:tcPr>
            <w:tcW w:w="7920" w:type="dxa"/>
            <w:vAlign w:val="center"/>
          </w:tcPr>
          <w:p w14:paraId="646613E9" w14:textId="77777777" w:rsidR="00CF7BAE" w:rsidRPr="000247A8" w:rsidRDefault="00CF7BAE" w:rsidP="00CF7BAE">
            <w:pPr>
              <w:pStyle w:val="TableText"/>
            </w:pPr>
            <w:r w:rsidRPr="000247A8">
              <w:t>PRCAAC continued</w:t>
            </w:r>
          </w:p>
        </w:tc>
      </w:tr>
      <w:tr w:rsidR="00CF7BAE" w:rsidRPr="000247A8" w14:paraId="7ED32D02" w14:textId="77777777">
        <w:tc>
          <w:tcPr>
            <w:tcW w:w="1638" w:type="dxa"/>
            <w:vAlign w:val="center"/>
          </w:tcPr>
          <w:p w14:paraId="735D43FF" w14:textId="77777777" w:rsidR="00CF7BAE" w:rsidRPr="000247A8" w:rsidRDefault="00CF7BAE" w:rsidP="00CF7BAE">
            <w:pPr>
              <w:pStyle w:val="TableText"/>
            </w:pPr>
            <w:r w:rsidRPr="000247A8">
              <w:t>PRCHAAC2</w:t>
            </w:r>
          </w:p>
        </w:tc>
        <w:tc>
          <w:tcPr>
            <w:tcW w:w="7920" w:type="dxa"/>
            <w:vAlign w:val="center"/>
          </w:tcPr>
          <w:p w14:paraId="5C067569" w14:textId="77777777" w:rsidR="00CF7BAE" w:rsidRPr="000247A8" w:rsidRDefault="00CF7BAE" w:rsidP="00CF7BAE">
            <w:pPr>
              <w:pStyle w:val="TableText"/>
            </w:pPr>
            <w:r w:rsidRPr="000247A8">
              <w:t>PRCAAC continued</w:t>
            </w:r>
          </w:p>
        </w:tc>
      </w:tr>
      <w:tr w:rsidR="00CF7BAE" w:rsidRPr="000247A8" w14:paraId="4599AA23" w14:textId="77777777">
        <w:tc>
          <w:tcPr>
            <w:tcW w:w="1638" w:type="dxa"/>
            <w:vAlign w:val="center"/>
          </w:tcPr>
          <w:p w14:paraId="0672AD33" w14:textId="77777777" w:rsidR="00CF7BAE" w:rsidRPr="000247A8" w:rsidRDefault="00CF7BAE" w:rsidP="00CF7BAE">
            <w:pPr>
              <w:pStyle w:val="TableText"/>
            </w:pPr>
            <w:r w:rsidRPr="000247A8">
              <w:t>PRCHAAC3</w:t>
            </w:r>
          </w:p>
        </w:tc>
        <w:tc>
          <w:tcPr>
            <w:tcW w:w="7920" w:type="dxa"/>
            <w:vAlign w:val="center"/>
          </w:tcPr>
          <w:p w14:paraId="786B4096" w14:textId="77777777" w:rsidR="00CF7BAE" w:rsidRPr="000247A8" w:rsidRDefault="00CF7BAE" w:rsidP="00CF7BAE">
            <w:pPr>
              <w:pStyle w:val="TableText"/>
            </w:pPr>
            <w:r w:rsidRPr="000247A8">
              <w:t>PRCAAC continued</w:t>
            </w:r>
          </w:p>
        </w:tc>
      </w:tr>
      <w:tr w:rsidR="00CF7BAE" w:rsidRPr="000247A8" w14:paraId="086A880D" w14:textId="77777777">
        <w:tc>
          <w:tcPr>
            <w:tcW w:w="1638" w:type="dxa"/>
            <w:vAlign w:val="center"/>
          </w:tcPr>
          <w:p w14:paraId="3320CD11" w14:textId="77777777" w:rsidR="00CF7BAE" w:rsidRPr="000247A8" w:rsidRDefault="00CF7BAE" w:rsidP="00CF7BAE">
            <w:pPr>
              <w:pStyle w:val="TableText"/>
            </w:pPr>
            <w:r w:rsidRPr="000247A8">
              <w:t>PRCHAAC4</w:t>
            </w:r>
          </w:p>
        </w:tc>
        <w:tc>
          <w:tcPr>
            <w:tcW w:w="7920" w:type="dxa"/>
            <w:vAlign w:val="center"/>
          </w:tcPr>
          <w:p w14:paraId="0C67E28A" w14:textId="77777777" w:rsidR="00CF7BAE" w:rsidRPr="000247A8" w:rsidRDefault="00CF7BAE" w:rsidP="00CF7BAE">
            <w:pPr>
              <w:pStyle w:val="TableText"/>
            </w:pPr>
            <w:r w:rsidRPr="000247A8">
              <w:t>PRCAAC continued</w:t>
            </w:r>
          </w:p>
        </w:tc>
      </w:tr>
      <w:tr w:rsidR="007A4BB2" w:rsidRPr="000247A8" w14:paraId="05E38763" w14:textId="77777777">
        <w:tc>
          <w:tcPr>
            <w:tcW w:w="1638" w:type="dxa"/>
            <w:vAlign w:val="center"/>
          </w:tcPr>
          <w:p w14:paraId="79F20BDF" w14:textId="77777777" w:rsidR="007A4BB2" w:rsidRPr="000247A8" w:rsidRDefault="007A4BB2">
            <w:pPr>
              <w:pStyle w:val="TableText"/>
            </w:pPr>
            <w:r w:rsidRPr="000247A8">
              <w:t>PRCHAM</w:t>
            </w:r>
          </w:p>
        </w:tc>
        <w:tc>
          <w:tcPr>
            <w:tcW w:w="7920" w:type="dxa"/>
            <w:vAlign w:val="center"/>
          </w:tcPr>
          <w:p w14:paraId="55BE7035" w14:textId="77777777" w:rsidR="007A4BB2" w:rsidRPr="000247A8" w:rsidRDefault="007A4BB2">
            <w:pPr>
              <w:pStyle w:val="TableText"/>
            </w:pPr>
            <w:r w:rsidRPr="000247A8">
              <w:t>Amendments To PO</w:t>
            </w:r>
          </w:p>
        </w:tc>
      </w:tr>
      <w:tr w:rsidR="007A4BB2" w:rsidRPr="000247A8" w14:paraId="5D74C452" w14:textId="77777777">
        <w:tc>
          <w:tcPr>
            <w:tcW w:w="1638" w:type="dxa"/>
            <w:vAlign w:val="center"/>
          </w:tcPr>
          <w:p w14:paraId="04CD842F" w14:textId="77777777" w:rsidR="007A4BB2" w:rsidRPr="000247A8" w:rsidRDefault="007A4BB2">
            <w:pPr>
              <w:pStyle w:val="TableText"/>
            </w:pPr>
            <w:r w:rsidRPr="000247A8">
              <w:t>PRCHAM1</w:t>
            </w:r>
          </w:p>
        </w:tc>
        <w:tc>
          <w:tcPr>
            <w:tcW w:w="7920" w:type="dxa"/>
            <w:vAlign w:val="center"/>
          </w:tcPr>
          <w:p w14:paraId="5B54C0C9" w14:textId="77777777" w:rsidR="007A4BB2" w:rsidRPr="000247A8" w:rsidRDefault="007A4BB2">
            <w:pPr>
              <w:pStyle w:val="TableText"/>
            </w:pPr>
            <w:r w:rsidRPr="000247A8">
              <w:t>Cont. Of Amendments</w:t>
            </w:r>
          </w:p>
        </w:tc>
      </w:tr>
      <w:tr w:rsidR="007A4BB2" w:rsidRPr="000247A8" w14:paraId="7FD0A6EB" w14:textId="77777777">
        <w:tc>
          <w:tcPr>
            <w:tcW w:w="1638" w:type="dxa"/>
            <w:vAlign w:val="center"/>
          </w:tcPr>
          <w:p w14:paraId="639C6DCE" w14:textId="77777777" w:rsidR="007A4BB2" w:rsidRPr="000247A8" w:rsidRDefault="007A4BB2">
            <w:pPr>
              <w:pStyle w:val="TableText"/>
            </w:pPr>
            <w:r w:rsidRPr="000247A8">
              <w:t>PRCHAM2</w:t>
            </w:r>
          </w:p>
        </w:tc>
        <w:tc>
          <w:tcPr>
            <w:tcW w:w="7920" w:type="dxa"/>
            <w:vAlign w:val="center"/>
          </w:tcPr>
          <w:p w14:paraId="032D66E2" w14:textId="77777777" w:rsidR="007A4BB2" w:rsidRPr="000247A8" w:rsidRDefault="007A4BB2">
            <w:pPr>
              <w:pStyle w:val="TableText"/>
            </w:pPr>
            <w:r w:rsidRPr="000247A8">
              <w:t xml:space="preserve">Cont. Of Amendments </w:t>
            </w:r>
          </w:p>
        </w:tc>
      </w:tr>
      <w:tr w:rsidR="007A4BB2" w:rsidRPr="000247A8" w14:paraId="0F940589" w14:textId="77777777">
        <w:tc>
          <w:tcPr>
            <w:tcW w:w="1638" w:type="dxa"/>
            <w:vAlign w:val="center"/>
          </w:tcPr>
          <w:p w14:paraId="02A075C5" w14:textId="77777777" w:rsidR="007A4BB2" w:rsidRPr="000247A8" w:rsidRDefault="007A4BB2">
            <w:pPr>
              <w:pStyle w:val="TableText"/>
            </w:pPr>
            <w:r w:rsidRPr="000247A8">
              <w:t>PRCHAM3</w:t>
            </w:r>
          </w:p>
        </w:tc>
        <w:tc>
          <w:tcPr>
            <w:tcW w:w="7920" w:type="dxa"/>
            <w:vAlign w:val="center"/>
          </w:tcPr>
          <w:p w14:paraId="60D2BC70" w14:textId="77777777" w:rsidR="007A4BB2" w:rsidRPr="000247A8" w:rsidRDefault="007A4BB2">
            <w:pPr>
              <w:pStyle w:val="TableText"/>
            </w:pPr>
            <w:r w:rsidRPr="000247A8">
              <w:t xml:space="preserve">Cont. Of Amendments </w:t>
            </w:r>
          </w:p>
        </w:tc>
      </w:tr>
      <w:tr w:rsidR="007A4BB2" w:rsidRPr="000247A8" w14:paraId="56A486EB" w14:textId="77777777">
        <w:tc>
          <w:tcPr>
            <w:tcW w:w="1638" w:type="dxa"/>
            <w:vAlign w:val="center"/>
          </w:tcPr>
          <w:p w14:paraId="3CA51204" w14:textId="77777777" w:rsidR="007A4BB2" w:rsidRPr="000247A8" w:rsidRDefault="007A4BB2">
            <w:pPr>
              <w:pStyle w:val="TableText"/>
            </w:pPr>
            <w:r w:rsidRPr="000247A8">
              <w:t>PRCHAM44</w:t>
            </w:r>
          </w:p>
        </w:tc>
        <w:tc>
          <w:tcPr>
            <w:tcW w:w="7920" w:type="dxa"/>
            <w:vAlign w:val="center"/>
          </w:tcPr>
          <w:p w14:paraId="23B0F49A" w14:textId="77777777" w:rsidR="007A4BB2" w:rsidRPr="000247A8" w:rsidRDefault="007A4BB2">
            <w:pPr>
              <w:pStyle w:val="TableText"/>
            </w:pPr>
            <w:r w:rsidRPr="000247A8">
              <w:t>Adjustment Voucher (Continued)</w:t>
            </w:r>
          </w:p>
        </w:tc>
      </w:tr>
      <w:tr w:rsidR="007A4BB2" w:rsidRPr="000247A8" w14:paraId="4FBAAF20" w14:textId="77777777">
        <w:tc>
          <w:tcPr>
            <w:tcW w:w="1638" w:type="dxa"/>
            <w:vAlign w:val="center"/>
          </w:tcPr>
          <w:p w14:paraId="00D8D073" w14:textId="77777777" w:rsidR="007A4BB2" w:rsidRPr="000247A8" w:rsidRDefault="007A4BB2">
            <w:pPr>
              <w:pStyle w:val="TableText"/>
            </w:pPr>
            <w:r w:rsidRPr="000247A8">
              <w:t>PRCHAM5</w:t>
            </w:r>
          </w:p>
        </w:tc>
        <w:tc>
          <w:tcPr>
            <w:tcW w:w="7920" w:type="dxa"/>
            <w:vAlign w:val="center"/>
          </w:tcPr>
          <w:p w14:paraId="18C16E8C" w14:textId="77777777" w:rsidR="007A4BB2" w:rsidRPr="000247A8" w:rsidRDefault="007A4BB2">
            <w:pPr>
              <w:pStyle w:val="TableText"/>
            </w:pPr>
            <w:r w:rsidRPr="000247A8">
              <w:t xml:space="preserve">Cont. Of Amendments </w:t>
            </w:r>
          </w:p>
        </w:tc>
      </w:tr>
      <w:tr w:rsidR="007A4BB2" w:rsidRPr="000247A8" w14:paraId="2A3BCCC3" w14:textId="77777777">
        <w:tc>
          <w:tcPr>
            <w:tcW w:w="1638" w:type="dxa"/>
            <w:vAlign w:val="center"/>
          </w:tcPr>
          <w:p w14:paraId="47DD41CB" w14:textId="77777777" w:rsidR="007A4BB2" w:rsidRPr="000247A8" w:rsidRDefault="007A4BB2">
            <w:pPr>
              <w:pStyle w:val="TableText"/>
            </w:pPr>
            <w:r w:rsidRPr="000247A8">
              <w:t>PRCHAM8</w:t>
            </w:r>
          </w:p>
        </w:tc>
        <w:tc>
          <w:tcPr>
            <w:tcW w:w="7920" w:type="dxa"/>
            <w:vAlign w:val="center"/>
          </w:tcPr>
          <w:p w14:paraId="0E31DEC4" w14:textId="77777777" w:rsidR="007A4BB2" w:rsidRPr="000247A8" w:rsidRDefault="007A4BB2">
            <w:pPr>
              <w:pStyle w:val="TableText"/>
            </w:pPr>
            <w:r w:rsidRPr="000247A8">
              <w:t>Amendments To PO Asker &amp; Signer</w:t>
            </w:r>
          </w:p>
        </w:tc>
      </w:tr>
      <w:tr w:rsidR="007A4BB2" w:rsidRPr="000247A8" w14:paraId="24EDBD58" w14:textId="77777777">
        <w:tc>
          <w:tcPr>
            <w:tcW w:w="1638" w:type="dxa"/>
            <w:vAlign w:val="center"/>
          </w:tcPr>
          <w:p w14:paraId="532B1A39" w14:textId="77777777" w:rsidR="007A4BB2" w:rsidRPr="000247A8" w:rsidRDefault="007A4BB2">
            <w:pPr>
              <w:pStyle w:val="TableText"/>
            </w:pPr>
            <w:r w:rsidRPr="000247A8">
              <w:t>PRCHAMBL</w:t>
            </w:r>
          </w:p>
        </w:tc>
        <w:tc>
          <w:tcPr>
            <w:tcW w:w="7920" w:type="dxa"/>
            <w:vAlign w:val="center"/>
          </w:tcPr>
          <w:p w14:paraId="3799DE31" w14:textId="77777777" w:rsidR="007A4BB2" w:rsidRPr="000247A8" w:rsidRDefault="007A4BB2">
            <w:pPr>
              <w:pStyle w:val="TableText"/>
            </w:pPr>
            <w:r w:rsidRPr="000247A8">
              <w:t>Bulletin For Returned Purchase Order Amendment</w:t>
            </w:r>
          </w:p>
        </w:tc>
      </w:tr>
      <w:tr w:rsidR="007A4BB2" w:rsidRPr="000247A8" w14:paraId="45D49AA2" w14:textId="77777777">
        <w:tc>
          <w:tcPr>
            <w:tcW w:w="1638" w:type="dxa"/>
            <w:vAlign w:val="center"/>
          </w:tcPr>
          <w:p w14:paraId="4F858DA5" w14:textId="77777777" w:rsidR="007A4BB2" w:rsidRPr="000247A8" w:rsidRDefault="007A4BB2">
            <w:pPr>
              <w:pStyle w:val="TableText"/>
            </w:pPr>
            <w:r w:rsidRPr="000247A8">
              <w:t>PRCHAMDF</w:t>
            </w:r>
          </w:p>
        </w:tc>
        <w:tc>
          <w:tcPr>
            <w:tcW w:w="7920" w:type="dxa"/>
            <w:vAlign w:val="center"/>
          </w:tcPr>
          <w:p w14:paraId="5197C104" w14:textId="77777777" w:rsidR="007A4BB2" w:rsidRPr="000247A8" w:rsidRDefault="007A4BB2">
            <w:pPr>
              <w:pStyle w:val="TableText"/>
            </w:pPr>
            <w:r w:rsidRPr="000247A8">
              <w:t xml:space="preserve">Ensure Amendment Has Been Changed </w:t>
            </w:r>
          </w:p>
        </w:tc>
      </w:tr>
      <w:tr w:rsidR="007A4BB2" w:rsidRPr="000247A8" w14:paraId="7D02E10B" w14:textId="77777777">
        <w:tc>
          <w:tcPr>
            <w:tcW w:w="1638" w:type="dxa"/>
            <w:vAlign w:val="center"/>
          </w:tcPr>
          <w:p w14:paraId="083D0D13" w14:textId="77777777" w:rsidR="007A4BB2" w:rsidRPr="000247A8" w:rsidRDefault="007A4BB2">
            <w:pPr>
              <w:pStyle w:val="TableText"/>
            </w:pPr>
            <w:r w:rsidRPr="000247A8">
              <w:t>PRCHAMU</w:t>
            </w:r>
          </w:p>
        </w:tc>
        <w:tc>
          <w:tcPr>
            <w:tcW w:w="7920" w:type="dxa"/>
            <w:vAlign w:val="center"/>
          </w:tcPr>
          <w:p w14:paraId="292B4BAC" w14:textId="77777777" w:rsidR="007A4BB2" w:rsidRPr="000247A8" w:rsidRDefault="007A4BB2">
            <w:pPr>
              <w:pStyle w:val="TableText"/>
            </w:pPr>
            <w:r w:rsidRPr="000247A8">
              <w:t>Modules Helpful In Amendments</w:t>
            </w:r>
          </w:p>
        </w:tc>
      </w:tr>
      <w:tr w:rsidR="007A4BB2" w:rsidRPr="000247A8" w14:paraId="46FB84D5" w14:textId="77777777">
        <w:tc>
          <w:tcPr>
            <w:tcW w:w="1638" w:type="dxa"/>
            <w:vAlign w:val="center"/>
          </w:tcPr>
          <w:p w14:paraId="728061D9" w14:textId="77777777" w:rsidR="007A4BB2" w:rsidRPr="000247A8" w:rsidRDefault="007A4BB2">
            <w:pPr>
              <w:pStyle w:val="TableText"/>
            </w:pPr>
            <w:r w:rsidRPr="000247A8">
              <w:t>PRCHAMU1</w:t>
            </w:r>
          </w:p>
        </w:tc>
        <w:tc>
          <w:tcPr>
            <w:tcW w:w="7920" w:type="dxa"/>
            <w:vAlign w:val="center"/>
          </w:tcPr>
          <w:p w14:paraId="4236AF9A" w14:textId="77777777" w:rsidR="007A4BB2" w:rsidRPr="000247A8" w:rsidRDefault="007A4BB2">
            <w:pPr>
              <w:pStyle w:val="TableText"/>
            </w:pPr>
            <w:r w:rsidRPr="000247A8">
              <w:t>Reprint Amendment</w:t>
            </w:r>
          </w:p>
        </w:tc>
      </w:tr>
      <w:tr w:rsidR="007A4BB2" w:rsidRPr="000247A8" w14:paraId="7977B279" w14:textId="77777777">
        <w:tc>
          <w:tcPr>
            <w:tcW w:w="1638" w:type="dxa"/>
            <w:vAlign w:val="center"/>
          </w:tcPr>
          <w:p w14:paraId="3A23A9B5" w14:textId="77777777" w:rsidR="007A4BB2" w:rsidRPr="000247A8" w:rsidRDefault="007A4BB2">
            <w:pPr>
              <w:pStyle w:val="TableText"/>
            </w:pPr>
            <w:r w:rsidRPr="000247A8">
              <w:t>PRCHAMXA</w:t>
            </w:r>
          </w:p>
        </w:tc>
        <w:tc>
          <w:tcPr>
            <w:tcW w:w="7920" w:type="dxa"/>
            <w:vAlign w:val="center"/>
          </w:tcPr>
          <w:p w14:paraId="053265CA" w14:textId="77777777" w:rsidR="007A4BB2" w:rsidRPr="000247A8" w:rsidRDefault="007A4BB2">
            <w:pPr>
              <w:pStyle w:val="TableText"/>
            </w:pPr>
            <w:r w:rsidRPr="000247A8">
              <w:t xml:space="preserve">'Changes' Routines For 443.6 </w:t>
            </w:r>
          </w:p>
        </w:tc>
      </w:tr>
      <w:tr w:rsidR="007A4BB2" w:rsidRPr="000247A8" w14:paraId="7DD65415" w14:textId="77777777">
        <w:tc>
          <w:tcPr>
            <w:tcW w:w="1638" w:type="dxa"/>
            <w:vAlign w:val="center"/>
          </w:tcPr>
          <w:p w14:paraId="0006BFBA" w14:textId="77777777" w:rsidR="007A4BB2" w:rsidRPr="000247A8" w:rsidRDefault="007A4BB2">
            <w:pPr>
              <w:pStyle w:val="TableText"/>
            </w:pPr>
            <w:r w:rsidRPr="000247A8">
              <w:t>PRCHAMXB</w:t>
            </w:r>
          </w:p>
        </w:tc>
        <w:tc>
          <w:tcPr>
            <w:tcW w:w="7920" w:type="dxa"/>
            <w:vAlign w:val="center"/>
          </w:tcPr>
          <w:p w14:paraId="1DF5E81D" w14:textId="77777777" w:rsidR="007A4BB2" w:rsidRPr="000247A8" w:rsidRDefault="007A4BB2">
            <w:pPr>
              <w:pStyle w:val="TableText"/>
            </w:pPr>
            <w:r w:rsidRPr="000247A8">
              <w:t xml:space="preserve">'Changes' Routines #2 For 443.6 </w:t>
            </w:r>
          </w:p>
        </w:tc>
      </w:tr>
      <w:tr w:rsidR="007A4BB2" w:rsidRPr="000247A8" w14:paraId="08D6AFD6" w14:textId="77777777">
        <w:tc>
          <w:tcPr>
            <w:tcW w:w="1638" w:type="dxa"/>
            <w:vAlign w:val="center"/>
          </w:tcPr>
          <w:p w14:paraId="2264B645" w14:textId="77777777" w:rsidR="007A4BB2" w:rsidRPr="000247A8" w:rsidRDefault="007A4BB2">
            <w:pPr>
              <w:pStyle w:val="TableText"/>
            </w:pPr>
            <w:r w:rsidRPr="000247A8">
              <w:t>PRCHAMXC</w:t>
            </w:r>
          </w:p>
        </w:tc>
        <w:tc>
          <w:tcPr>
            <w:tcW w:w="7920" w:type="dxa"/>
            <w:vAlign w:val="center"/>
          </w:tcPr>
          <w:p w14:paraId="0CB14CA9" w14:textId="77777777" w:rsidR="007A4BB2" w:rsidRPr="000247A8" w:rsidRDefault="007A4BB2">
            <w:pPr>
              <w:pStyle w:val="TableText"/>
            </w:pPr>
            <w:r w:rsidRPr="000247A8">
              <w:t>'Changes' Routines #3 For 443.6</w:t>
            </w:r>
          </w:p>
        </w:tc>
      </w:tr>
      <w:tr w:rsidR="007A4BB2" w:rsidRPr="000247A8" w14:paraId="1DFBD509" w14:textId="77777777">
        <w:tc>
          <w:tcPr>
            <w:tcW w:w="1638" w:type="dxa"/>
            <w:vAlign w:val="center"/>
          </w:tcPr>
          <w:p w14:paraId="2F246050" w14:textId="77777777" w:rsidR="007A4BB2" w:rsidRPr="000247A8" w:rsidRDefault="007A4BB2">
            <w:pPr>
              <w:pStyle w:val="TableText"/>
            </w:pPr>
            <w:r w:rsidRPr="000247A8">
              <w:t>PRCHAMXD</w:t>
            </w:r>
          </w:p>
        </w:tc>
        <w:tc>
          <w:tcPr>
            <w:tcW w:w="7920" w:type="dxa"/>
            <w:vAlign w:val="center"/>
          </w:tcPr>
          <w:p w14:paraId="218FA00D" w14:textId="77777777" w:rsidR="007A4BB2" w:rsidRPr="000247A8" w:rsidRDefault="007A4BB2">
            <w:pPr>
              <w:pStyle w:val="TableText"/>
            </w:pPr>
            <w:r w:rsidRPr="000247A8">
              <w:t>'Changes' Routine #4 For 443.6</w:t>
            </w:r>
          </w:p>
        </w:tc>
      </w:tr>
      <w:tr w:rsidR="007A4BB2" w:rsidRPr="000247A8" w14:paraId="6BFEFABE" w14:textId="77777777">
        <w:tc>
          <w:tcPr>
            <w:tcW w:w="1638" w:type="dxa"/>
            <w:vAlign w:val="center"/>
          </w:tcPr>
          <w:p w14:paraId="61288A97" w14:textId="77777777" w:rsidR="007A4BB2" w:rsidRPr="000247A8" w:rsidRDefault="007A4BB2">
            <w:pPr>
              <w:pStyle w:val="TableText"/>
            </w:pPr>
            <w:r w:rsidRPr="000247A8">
              <w:t>PRCHAMXE</w:t>
            </w:r>
          </w:p>
        </w:tc>
        <w:tc>
          <w:tcPr>
            <w:tcW w:w="7920" w:type="dxa"/>
            <w:vAlign w:val="center"/>
          </w:tcPr>
          <w:p w14:paraId="6B59B844" w14:textId="77777777" w:rsidR="007A4BB2" w:rsidRPr="000247A8" w:rsidRDefault="007A4BB2">
            <w:pPr>
              <w:pStyle w:val="TableText"/>
            </w:pPr>
            <w:r w:rsidRPr="000247A8">
              <w:t xml:space="preserve">'Changes' Routine #5 For 443.6 </w:t>
            </w:r>
          </w:p>
        </w:tc>
      </w:tr>
      <w:tr w:rsidR="007A4BB2" w:rsidRPr="000247A8" w14:paraId="558E2576" w14:textId="77777777">
        <w:tc>
          <w:tcPr>
            <w:tcW w:w="1638" w:type="dxa"/>
            <w:vAlign w:val="center"/>
          </w:tcPr>
          <w:p w14:paraId="2FE6368C" w14:textId="77777777" w:rsidR="007A4BB2" w:rsidRPr="000247A8" w:rsidRDefault="007A4BB2">
            <w:pPr>
              <w:pStyle w:val="TableText"/>
            </w:pPr>
            <w:r w:rsidRPr="000247A8">
              <w:t>PRCHAMXF</w:t>
            </w:r>
          </w:p>
        </w:tc>
        <w:tc>
          <w:tcPr>
            <w:tcW w:w="7920" w:type="dxa"/>
            <w:vAlign w:val="center"/>
          </w:tcPr>
          <w:p w14:paraId="2DC76583" w14:textId="77777777" w:rsidR="007A4BB2" w:rsidRPr="000247A8" w:rsidRDefault="007A4BB2">
            <w:pPr>
              <w:pStyle w:val="TableText"/>
            </w:pPr>
            <w:r w:rsidRPr="000247A8">
              <w:t xml:space="preserve">'Changes' Routine #6 For 443.6 </w:t>
            </w:r>
          </w:p>
        </w:tc>
      </w:tr>
      <w:tr w:rsidR="007A4BB2" w:rsidRPr="000247A8" w14:paraId="289AE6E5" w14:textId="77777777">
        <w:tc>
          <w:tcPr>
            <w:tcW w:w="1638" w:type="dxa"/>
            <w:vAlign w:val="center"/>
          </w:tcPr>
          <w:p w14:paraId="493FF5A9" w14:textId="77777777" w:rsidR="007A4BB2" w:rsidRPr="000247A8" w:rsidRDefault="007A4BB2">
            <w:pPr>
              <w:pStyle w:val="TableText"/>
            </w:pPr>
            <w:r w:rsidRPr="000247A8">
              <w:t>PRCHAMXG</w:t>
            </w:r>
          </w:p>
        </w:tc>
        <w:tc>
          <w:tcPr>
            <w:tcW w:w="7920" w:type="dxa"/>
            <w:vAlign w:val="center"/>
          </w:tcPr>
          <w:p w14:paraId="35C02D69" w14:textId="77777777" w:rsidR="007A4BB2" w:rsidRPr="000247A8" w:rsidRDefault="007A4BB2">
            <w:pPr>
              <w:pStyle w:val="TableText"/>
            </w:pPr>
            <w:r w:rsidRPr="000247A8">
              <w:t xml:space="preserve">'Changes' Routine #7 For 443.6 </w:t>
            </w:r>
          </w:p>
        </w:tc>
      </w:tr>
      <w:tr w:rsidR="007A4BB2" w:rsidRPr="000247A8" w14:paraId="116AF0A0" w14:textId="77777777">
        <w:tc>
          <w:tcPr>
            <w:tcW w:w="1638" w:type="dxa"/>
            <w:vAlign w:val="center"/>
          </w:tcPr>
          <w:p w14:paraId="5998992F" w14:textId="77777777" w:rsidR="007A4BB2" w:rsidRPr="000247A8" w:rsidRDefault="007A4BB2">
            <w:pPr>
              <w:pStyle w:val="TableText"/>
            </w:pPr>
            <w:r w:rsidRPr="000247A8">
              <w:t>PRCHAMXH</w:t>
            </w:r>
          </w:p>
        </w:tc>
        <w:tc>
          <w:tcPr>
            <w:tcW w:w="7920" w:type="dxa"/>
            <w:vAlign w:val="center"/>
          </w:tcPr>
          <w:p w14:paraId="4E39908B" w14:textId="77777777" w:rsidR="007A4BB2" w:rsidRPr="000247A8" w:rsidRDefault="007A4BB2">
            <w:pPr>
              <w:pStyle w:val="TableText"/>
            </w:pPr>
            <w:r w:rsidRPr="000247A8">
              <w:t>'Changes' Routines For 443.6</w:t>
            </w:r>
          </w:p>
        </w:tc>
      </w:tr>
      <w:tr w:rsidR="007A4BB2" w:rsidRPr="000247A8" w14:paraId="114C0E2D" w14:textId="77777777">
        <w:tc>
          <w:tcPr>
            <w:tcW w:w="1638" w:type="dxa"/>
            <w:vAlign w:val="center"/>
          </w:tcPr>
          <w:p w14:paraId="4E9DF295" w14:textId="77777777" w:rsidR="007A4BB2" w:rsidRPr="000247A8" w:rsidRDefault="007A4BB2">
            <w:pPr>
              <w:pStyle w:val="TableText"/>
            </w:pPr>
            <w:r w:rsidRPr="000247A8">
              <w:t>PRCHAMY1</w:t>
            </w:r>
          </w:p>
        </w:tc>
        <w:tc>
          <w:tcPr>
            <w:tcW w:w="7920" w:type="dxa"/>
            <w:vAlign w:val="center"/>
          </w:tcPr>
          <w:p w14:paraId="1C700A69" w14:textId="77777777" w:rsidR="007A4BB2" w:rsidRPr="000247A8" w:rsidRDefault="007A4BB2">
            <w:pPr>
              <w:pStyle w:val="TableText"/>
            </w:pPr>
            <w:r w:rsidRPr="000247A8">
              <w:t>Print Amendment</w:t>
            </w:r>
          </w:p>
        </w:tc>
      </w:tr>
      <w:tr w:rsidR="007A4BB2" w:rsidRPr="000247A8" w14:paraId="7CC46260" w14:textId="77777777">
        <w:tc>
          <w:tcPr>
            <w:tcW w:w="1638" w:type="dxa"/>
            <w:vAlign w:val="center"/>
          </w:tcPr>
          <w:p w14:paraId="2DC89862" w14:textId="77777777" w:rsidR="007A4BB2" w:rsidRPr="000247A8" w:rsidRDefault="007A4BB2">
            <w:pPr>
              <w:pStyle w:val="TableText"/>
            </w:pPr>
            <w:r w:rsidRPr="000247A8">
              <w:t>PRCHAMY2</w:t>
            </w:r>
          </w:p>
        </w:tc>
        <w:tc>
          <w:tcPr>
            <w:tcW w:w="7920" w:type="dxa"/>
            <w:vAlign w:val="center"/>
          </w:tcPr>
          <w:p w14:paraId="038ABEBF" w14:textId="77777777" w:rsidR="007A4BB2" w:rsidRPr="000247A8" w:rsidRDefault="007A4BB2">
            <w:pPr>
              <w:pStyle w:val="TableText"/>
            </w:pPr>
            <w:r w:rsidRPr="000247A8">
              <w:t>Print Amendment, Routine #2</w:t>
            </w:r>
          </w:p>
        </w:tc>
      </w:tr>
      <w:tr w:rsidR="007A4BB2" w:rsidRPr="000247A8" w14:paraId="68754989" w14:textId="77777777">
        <w:tc>
          <w:tcPr>
            <w:tcW w:w="1638" w:type="dxa"/>
            <w:vAlign w:val="center"/>
          </w:tcPr>
          <w:p w14:paraId="14FEF789" w14:textId="77777777" w:rsidR="007A4BB2" w:rsidRPr="000247A8" w:rsidRDefault="007A4BB2">
            <w:pPr>
              <w:pStyle w:val="TableText"/>
            </w:pPr>
            <w:r w:rsidRPr="000247A8">
              <w:t>PRCHAMY3</w:t>
            </w:r>
          </w:p>
        </w:tc>
        <w:tc>
          <w:tcPr>
            <w:tcW w:w="7920" w:type="dxa"/>
            <w:vAlign w:val="center"/>
          </w:tcPr>
          <w:p w14:paraId="146B0396" w14:textId="77777777" w:rsidR="007A4BB2" w:rsidRPr="000247A8" w:rsidRDefault="007A4BB2">
            <w:pPr>
              <w:pStyle w:val="TableText"/>
            </w:pPr>
            <w:r w:rsidRPr="000247A8">
              <w:t>Print Amendment, Routine #3</w:t>
            </w:r>
          </w:p>
        </w:tc>
      </w:tr>
      <w:tr w:rsidR="007A4BB2" w:rsidRPr="000247A8" w14:paraId="3FF070F6" w14:textId="77777777">
        <w:tc>
          <w:tcPr>
            <w:tcW w:w="1638" w:type="dxa"/>
            <w:vAlign w:val="center"/>
          </w:tcPr>
          <w:p w14:paraId="769307E0" w14:textId="77777777" w:rsidR="007A4BB2" w:rsidRPr="000247A8" w:rsidRDefault="007A4BB2">
            <w:pPr>
              <w:pStyle w:val="TableText"/>
            </w:pPr>
            <w:r w:rsidRPr="000247A8">
              <w:t>PRCHAMY4</w:t>
            </w:r>
          </w:p>
        </w:tc>
        <w:tc>
          <w:tcPr>
            <w:tcW w:w="7920" w:type="dxa"/>
            <w:vAlign w:val="center"/>
          </w:tcPr>
          <w:p w14:paraId="01A206ED" w14:textId="77777777" w:rsidR="007A4BB2" w:rsidRPr="000247A8" w:rsidRDefault="007A4BB2">
            <w:pPr>
              <w:pStyle w:val="TableText"/>
            </w:pPr>
            <w:r w:rsidRPr="000247A8">
              <w:t xml:space="preserve">Print Amendment, Routine #4 </w:t>
            </w:r>
          </w:p>
        </w:tc>
      </w:tr>
      <w:tr w:rsidR="007A4BB2" w:rsidRPr="000247A8" w14:paraId="786A7A80" w14:textId="77777777">
        <w:tc>
          <w:tcPr>
            <w:tcW w:w="1638" w:type="dxa"/>
            <w:vAlign w:val="center"/>
          </w:tcPr>
          <w:p w14:paraId="062A766C" w14:textId="77777777" w:rsidR="007A4BB2" w:rsidRPr="000247A8" w:rsidRDefault="007A4BB2">
            <w:pPr>
              <w:pStyle w:val="TableText"/>
            </w:pPr>
            <w:r w:rsidRPr="000247A8">
              <w:t>PRCHAMY5</w:t>
            </w:r>
          </w:p>
        </w:tc>
        <w:tc>
          <w:tcPr>
            <w:tcW w:w="7920" w:type="dxa"/>
            <w:vAlign w:val="center"/>
          </w:tcPr>
          <w:p w14:paraId="260DBF23" w14:textId="77777777" w:rsidR="007A4BB2" w:rsidRPr="000247A8" w:rsidRDefault="007A4BB2">
            <w:pPr>
              <w:pStyle w:val="TableText"/>
            </w:pPr>
            <w:r w:rsidRPr="000247A8">
              <w:t xml:space="preserve">Print Amendment, Routine #5 </w:t>
            </w:r>
          </w:p>
        </w:tc>
      </w:tr>
      <w:tr w:rsidR="007A4BB2" w:rsidRPr="000247A8" w14:paraId="30A63289" w14:textId="77777777">
        <w:tc>
          <w:tcPr>
            <w:tcW w:w="1638" w:type="dxa"/>
            <w:vAlign w:val="center"/>
          </w:tcPr>
          <w:p w14:paraId="27EA8A12" w14:textId="77777777" w:rsidR="007A4BB2" w:rsidRPr="000247A8" w:rsidRDefault="007A4BB2">
            <w:pPr>
              <w:pStyle w:val="TableText"/>
            </w:pPr>
            <w:r w:rsidRPr="000247A8">
              <w:t>PRCHAMYA</w:t>
            </w:r>
          </w:p>
        </w:tc>
        <w:tc>
          <w:tcPr>
            <w:tcW w:w="7920" w:type="dxa"/>
            <w:vAlign w:val="center"/>
          </w:tcPr>
          <w:p w14:paraId="6BBF9AE5" w14:textId="77777777" w:rsidR="007A4BB2" w:rsidRPr="000247A8" w:rsidRDefault="007A4BB2">
            <w:pPr>
              <w:pStyle w:val="TableText"/>
            </w:pPr>
            <w:r w:rsidRPr="000247A8">
              <w:t>Moving Amendment Info From 443.6 To 442</w:t>
            </w:r>
          </w:p>
        </w:tc>
      </w:tr>
      <w:tr w:rsidR="007A4BB2" w:rsidRPr="000247A8" w14:paraId="6CCCCAE1" w14:textId="77777777">
        <w:tc>
          <w:tcPr>
            <w:tcW w:w="1638" w:type="dxa"/>
            <w:vAlign w:val="center"/>
          </w:tcPr>
          <w:p w14:paraId="72ED889C" w14:textId="77777777" w:rsidR="007A4BB2" w:rsidRPr="000247A8" w:rsidRDefault="007A4BB2">
            <w:pPr>
              <w:pStyle w:val="TableText"/>
            </w:pPr>
            <w:r w:rsidRPr="000247A8">
              <w:t>PRCHAMYB</w:t>
            </w:r>
          </w:p>
        </w:tc>
        <w:tc>
          <w:tcPr>
            <w:tcW w:w="7920" w:type="dxa"/>
            <w:vAlign w:val="center"/>
          </w:tcPr>
          <w:p w14:paraId="1D9EB685" w14:textId="77777777" w:rsidR="007A4BB2" w:rsidRPr="000247A8" w:rsidRDefault="007A4BB2">
            <w:pPr>
              <w:pStyle w:val="TableText"/>
            </w:pPr>
            <w:r w:rsidRPr="000247A8">
              <w:t>Moving Amendment Info From 443.6 To 442</w:t>
            </w:r>
          </w:p>
        </w:tc>
      </w:tr>
      <w:tr w:rsidR="007A4BB2" w:rsidRPr="000247A8" w14:paraId="6C78B050" w14:textId="77777777">
        <w:tc>
          <w:tcPr>
            <w:tcW w:w="1638" w:type="dxa"/>
            <w:vAlign w:val="center"/>
          </w:tcPr>
          <w:p w14:paraId="07900D48" w14:textId="77777777" w:rsidR="007A4BB2" w:rsidRPr="000247A8" w:rsidRDefault="007A4BB2">
            <w:pPr>
              <w:pStyle w:val="TableText"/>
            </w:pPr>
            <w:r w:rsidRPr="000247A8">
              <w:t>PRCHAMYC</w:t>
            </w:r>
          </w:p>
        </w:tc>
        <w:tc>
          <w:tcPr>
            <w:tcW w:w="7920" w:type="dxa"/>
            <w:vAlign w:val="center"/>
          </w:tcPr>
          <w:p w14:paraId="3C5A3A3B" w14:textId="77777777" w:rsidR="007A4BB2" w:rsidRPr="000247A8" w:rsidRDefault="007A4BB2">
            <w:pPr>
              <w:pStyle w:val="TableText"/>
            </w:pPr>
            <w:r w:rsidRPr="000247A8">
              <w:t>Updating The Line Item Discounts On The Amended 442 Record</w:t>
            </w:r>
          </w:p>
        </w:tc>
      </w:tr>
      <w:tr w:rsidR="007A4BB2" w:rsidRPr="000247A8" w14:paraId="4561589D" w14:textId="77777777">
        <w:tc>
          <w:tcPr>
            <w:tcW w:w="1638" w:type="dxa"/>
            <w:vAlign w:val="center"/>
          </w:tcPr>
          <w:p w14:paraId="6D10E6D2" w14:textId="77777777" w:rsidR="007A4BB2" w:rsidRPr="000247A8" w:rsidRDefault="007A4BB2">
            <w:pPr>
              <w:pStyle w:val="TableText"/>
            </w:pPr>
            <w:r w:rsidRPr="000247A8">
              <w:t>PRCHAMYD</w:t>
            </w:r>
          </w:p>
        </w:tc>
        <w:tc>
          <w:tcPr>
            <w:tcW w:w="7920" w:type="dxa"/>
            <w:vAlign w:val="center"/>
          </w:tcPr>
          <w:p w14:paraId="3C73E693" w14:textId="77777777" w:rsidR="007A4BB2" w:rsidRPr="000247A8" w:rsidRDefault="007A4BB2">
            <w:pPr>
              <w:pStyle w:val="TableText"/>
            </w:pPr>
            <w:r w:rsidRPr="000247A8">
              <w:t>Bulletins And Updating File 441</w:t>
            </w:r>
          </w:p>
        </w:tc>
      </w:tr>
    </w:tbl>
    <w:p w14:paraId="42915640" w14:textId="77777777" w:rsidR="007A4BB2" w:rsidRPr="000247A8" w:rsidRDefault="007A4BB2">
      <w:pPr>
        <w:pStyle w:val="BodyText"/>
      </w:pPr>
    </w:p>
    <w:p w14:paraId="5CA6BF92" w14:textId="4A422E5A" w:rsidR="007A4BB2" w:rsidRPr="000247A8" w:rsidRDefault="007A4BB2" w:rsidP="000F2770">
      <w:pPr>
        <w:pStyle w:val="Caption"/>
      </w:pPr>
      <w:bookmarkStart w:id="468" w:name="_Ref106428084"/>
      <w:bookmarkStart w:id="469" w:name="_Toc87866928"/>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11</w:t>
      </w:r>
      <w:r w:rsidR="00D03DAB">
        <w:rPr>
          <w:noProof/>
        </w:rPr>
        <w:fldChar w:fldCharType="end"/>
      </w:r>
      <w:r w:rsidR="00064559" w:rsidRPr="000247A8">
        <w:t xml:space="preserve">. </w:t>
      </w:r>
      <w:r w:rsidRPr="000247A8">
        <w:t>List of Routines (PRCHC)</w:t>
      </w:r>
      <w:bookmarkEnd w:id="468"/>
      <w:bookmarkEnd w:id="469"/>
    </w:p>
    <w:tbl>
      <w:tblPr>
        <w:tblW w:w="0" w:type="auto"/>
        <w:tblLook w:val="00A0" w:firstRow="1" w:lastRow="0" w:firstColumn="1" w:lastColumn="0" w:noHBand="0" w:noVBand="0"/>
      </w:tblPr>
      <w:tblGrid>
        <w:gridCol w:w="1631"/>
        <w:gridCol w:w="9"/>
        <w:gridCol w:w="7710"/>
      </w:tblGrid>
      <w:tr w:rsidR="007A4BB2" w:rsidRPr="000247A8" w14:paraId="17C28BA9"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04103A94" w14:textId="77777777" w:rsidR="007A4BB2" w:rsidRPr="000247A8" w:rsidRDefault="007A4BB2">
            <w:pPr>
              <w:pStyle w:val="TableSubHeadLeft"/>
            </w:pPr>
            <w:r w:rsidRPr="000247A8">
              <w:t>Routine</w:t>
            </w:r>
          </w:p>
        </w:tc>
        <w:tc>
          <w:tcPr>
            <w:tcW w:w="7920" w:type="dxa"/>
            <w:gridSpan w:val="2"/>
            <w:tcBorders>
              <w:top w:val="single" w:sz="4" w:space="0" w:color="auto"/>
              <w:bottom w:val="single" w:sz="4" w:space="0" w:color="auto"/>
              <w:right w:val="single" w:sz="4" w:space="0" w:color="auto"/>
            </w:tcBorders>
            <w:shd w:val="clear" w:color="auto" w:fill="E6E6E6"/>
            <w:vAlign w:val="center"/>
          </w:tcPr>
          <w:p w14:paraId="7DA400E0" w14:textId="77777777" w:rsidR="007A4BB2" w:rsidRPr="000247A8" w:rsidRDefault="007A4BB2">
            <w:pPr>
              <w:pStyle w:val="TableSubHeadLeft"/>
            </w:pPr>
            <w:r w:rsidRPr="000247A8">
              <w:t>Description</w:t>
            </w:r>
          </w:p>
        </w:tc>
      </w:tr>
      <w:tr w:rsidR="007A4BB2" w:rsidRPr="000247A8" w14:paraId="3724F379" w14:textId="77777777">
        <w:tc>
          <w:tcPr>
            <w:tcW w:w="1638" w:type="dxa"/>
            <w:tcBorders>
              <w:top w:val="single" w:sz="4" w:space="0" w:color="auto"/>
            </w:tcBorders>
            <w:vAlign w:val="center"/>
          </w:tcPr>
          <w:p w14:paraId="1D7496A8" w14:textId="77777777" w:rsidR="007A4BB2" w:rsidRPr="000247A8" w:rsidRDefault="007A4BB2">
            <w:pPr>
              <w:pStyle w:val="TableText"/>
            </w:pPr>
            <w:r w:rsidRPr="000247A8">
              <w:t>PRCHCARD</w:t>
            </w:r>
          </w:p>
        </w:tc>
        <w:tc>
          <w:tcPr>
            <w:tcW w:w="7920" w:type="dxa"/>
            <w:gridSpan w:val="2"/>
            <w:tcBorders>
              <w:top w:val="single" w:sz="4" w:space="0" w:color="auto"/>
            </w:tcBorders>
            <w:vAlign w:val="center"/>
          </w:tcPr>
          <w:p w14:paraId="1CC470B8" w14:textId="77777777" w:rsidR="007A4BB2" w:rsidRPr="000247A8" w:rsidRDefault="007A4BB2">
            <w:pPr>
              <w:pStyle w:val="TableText"/>
            </w:pPr>
            <w:r w:rsidRPr="000247A8">
              <w:t>Purchase Card Reconciliation Report</w:t>
            </w:r>
          </w:p>
        </w:tc>
      </w:tr>
      <w:tr w:rsidR="007A4BB2" w:rsidRPr="000247A8" w14:paraId="2A983380" w14:textId="77777777">
        <w:tc>
          <w:tcPr>
            <w:tcW w:w="1638" w:type="dxa"/>
            <w:vAlign w:val="center"/>
          </w:tcPr>
          <w:p w14:paraId="1F9D3E61" w14:textId="77777777" w:rsidR="007A4BB2" w:rsidRPr="000247A8" w:rsidRDefault="007A4BB2">
            <w:pPr>
              <w:pStyle w:val="TableText"/>
            </w:pPr>
            <w:r w:rsidRPr="000247A8">
              <w:t>PRCHCD0</w:t>
            </w:r>
          </w:p>
        </w:tc>
        <w:tc>
          <w:tcPr>
            <w:tcW w:w="7920" w:type="dxa"/>
            <w:gridSpan w:val="2"/>
            <w:vAlign w:val="center"/>
          </w:tcPr>
          <w:p w14:paraId="6E6EC569" w14:textId="77777777" w:rsidR="007A4BB2" w:rsidRPr="000247A8" w:rsidRDefault="007A4BB2">
            <w:pPr>
              <w:pStyle w:val="TableText"/>
            </w:pPr>
            <w:r w:rsidRPr="000247A8">
              <w:t xml:space="preserve">TaskMan Job To Zero Out ‘Monthly Purchase Limit’ Each Month </w:t>
            </w:r>
          </w:p>
        </w:tc>
      </w:tr>
      <w:tr w:rsidR="007A4BB2" w:rsidRPr="000247A8" w14:paraId="7EA40429" w14:textId="77777777">
        <w:tc>
          <w:tcPr>
            <w:tcW w:w="1638" w:type="dxa"/>
            <w:vAlign w:val="center"/>
          </w:tcPr>
          <w:p w14:paraId="2BFC6DC6" w14:textId="77777777" w:rsidR="007A4BB2" w:rsidRPr="000247A8" w:rsidRDefault="007A4BB2">
            <w:pPr>
              <w:pStyle w:val="TableText"/>
            </w:pPr>
            <w:r w:rsidRPr="000247A8">
              <w:t>PRCHCHK</w:t>
            </w:r>
          </w:p>
        </w:tc>
        <w:tc>
          <w:tcPr>
            <w:tcW w:w="7920" w:type="dxa"/>
            <w:gridSpan w:val="2"/>
            <w:vAlign w:val="center"/>
          </w:tcPr>
          <w:p w14:paraId="0E0C0838" w14:textId="77777777" w:rsidR="007A4BB2" w:rsidRPr="000247A8" w:rsidRDefault="007A4BB2">
            <w:pPr>
              <w:pStyle w:val="TableText"/>
            </w:pPr>
            <w:r w:rsidRPr="000247A8">
              <w:t>IFCAP File Compare Utility</w:t>
            </w:r>
          </w:p>
        </w:tc>
      </w:tr>
      <w:tr w:rsidR="007A4BB2" w:rsidRPr="000247A8" w14:paraId="609D7689" w14:textId="77777777">
        <w:tc>
          <w:tcPr>
            <w:tcW w:w="1638" w:type="dxa"/>
            <w:vAlign w:val="center"/>
          </w:tcPr>
          <w:p w14:paraId="7540A575" w14:textId="77777777" w:rsidR="007A4BB2" w:rsidRPr="000247A8" w:rsidRDefault="007A4BB2">
            <w:pPr>
              <w:pStyle w:val="TableText"/>
            </w:pPr>
            <w:r w:rsidRPr="000247A8">
              <w:t>PRCHCHK3</w:t>
            </w:r>
          </w:p>
        </w:tc>
        <w:tc>
          <w:tcPr>
            <w:tcW w:w="7920" w:type="dxa"/>
            <w:gridSpan w:val="2"/>
            <w:vAlign w:val="center"/>
          </w:tcPr>
          <w:p w14:paraId="4C18706A" w14:textId="77777777" w:rsidR="007A4BB2" w:rsidRPr="000247A8" w:rsidRDefault="007A4BB2">
            <w:pPr>
              <w:pStyle w:val="TableText"/>
            </w:pPr>
            <w:r w:rsidRPr="000247A8">
              <w:t>IFCAP File 442.3 Data</w:t>
            </w:r>
          </w:p>
        </w:tc>
      </w:tr>
      <w:tr w:rsidR="007A4BB2" w:rsidRPr="000247A8" w14:paraId="6FCB7CE9" w14:textId="77777777">
        <w:tc>
          <w:tcPr>
            <w:tcW w:w="1638" w:type="dxa"/>
            <w:vAlign w:val="center"/>
          </w:tcPr>
          <w:p w14:paraId="13D9526B" w14:textId="77777777" w:rsidR="007A4BB2" w:rsidRPr="000247A8" w:rsidRDefault="007A4BB2">
            <w:pPr>
              <w:pStyle w:val="TableText"/>
            </w:pPr>
            <w:r w:rsidRPr="000247A8">
              <w:t>PRCHCLN</w:t>
            </w:r>
          </w:p>
        </w:tc>
        <w:tc>
          <w:tcPr>
            <w:tcW w:w="7920" w:type="dxa"/>
            <w:gridSpan w:val="2"/>
            <w:vAlign w:val="center"/>
          </w:tcPr>
          <w:p w14:paraId="133B94E3" w14:textId="77777777" w:rsidR="007A4BB2" w:rsidRPr="000247A8" w:rsidRDefault="007A4BB2">
            <w:pPr>
              <w:pStyle w:val="TableText"/>
            </w:pPr>
            <w:r w:rsidRPr="000247A8">
              <w:t xml:space="preserve">Routine To Correct Food Groups In Item Master File </w:t>
            </w:r>
          </w:p>
        </w:tc>
      </w:tr>
      <w:tr w:rsidR="007A4BB2" w:rsidRPr="000247A8" w14:paraId="1C80E1E4" w14:textId="77777777">
        <w:tc>
          <w:tcPr>
            <w:tcW w:w="1638" w:type="dxa"/>
            <w:vAlign w:val="center"/>
          </w:tcPr>
          <w:p w14:paraId="6C83FC8A" w14:textId="77777777" w:rsidR="007A4BB2" w:rsidRPr="000247A8" w:rsidRDefault="007A4BB2">
            <w:pPr>
              <w:pStyle w:val="TableText"/>
            </w:pPr>
            <w:r w:rsidRPr="000247A8">
              <w:t>PRCHCNV</w:t>
            </w:r>
          </w:p>
        </w:tc>
        <w:tc>
          <w:tcPr>
            <w:tcW w:w="7920" w:type="dxa"/>
            <w:gridSpan w:val="2"/>
            <w:vAlign w:val="center"/>
          </w:tcPr>
          <w:p w14:paraId="1E7C2AC1" w14:textId="77777777" w:rsidR="007A4BB2" w:rsidRPr="000247A8" w:rsidRDefault="007A4BB2">
            <w:pPr>
              <w:pStyle w:val="TableText"/>
            </w:pPr>
            <w:r w:rsidRPr="000247A8">
              <w:t>Covert Purchase Card Orders To Delivery Orders And Vice Versa</w:t>
            </w:r>
          </w:p>
        </w:tc>
      </w:tr>
      <w:tr w:rsidR="007A4BB2" w:rsidRPr="000247A8" w14:paraId="2595DC5D" w14:textId="77777777">
        <w:tc>
          <w:tcPr>
            <w:tcW w:w="1638" w:type="dxa"/>
            <w:vAlign w:val="center"/>
          </w:tcPr>
          <w:p w14:paraId="1766AF03" w14:textId="77777777" w:rsidR="007A4BB2" w:rsidRPr="000247A8" w:rsidRDefault="007A4BB2">
            <w:pPr>
              <w:pStyle w:val="TableText"/>
            </w:pPr>
            <w:r w:rsidRPr="000247A8">
              <w:t>PRCHCON1</w:t>
            </w:r>
          </w:p>
        </w:tc>
        <w:tc>
          <w:tcPr>
            <w:tcW w:w="7920" w:type="dxa"/>
            <w:gridSpan w:val="2"/>
            <w:vAlign w:val="center"/>
          </w:tcPr>
          <w:p w14:paraId="5954CEFE" w14:textId="77777777" w:rsidR="007A4BB2" w:rsidRPr="000247A8" w:rsidRDefault="007A4BB2">
            <w:pPr>
              <w:pStyle w:val="TableText"/>
            </w:pPr>
            <w:r w:rsidRPr="000247A8">
              <w:t>Convert Temp 2237 To PC Order</w:t>
            </w:r>
          </w:p>
        </w:tc>
      </w:tr>
      <w:tr w:rsidR="007A4BB2" w:rsidRPr="000247A8" w14:paraId="1F79C09D" w14:textId="77777777">
        <w:tc>
          <w:tcPr>
            <w:tcW w:w="1638" w:type="dxa"/>
            <w:vAlign w:val="center"/>
          </w:tcPr>
          <w:p w14:paraId="01339975" w14:textId="77777777" w:rsidR="007A4BB2" w:rsidRPr="000247A8" w:rsidRDefault="007A4BB2">
            <w:pPr>
              <w:pStyle w:val="TableText"/>
            </w:pPr>
            <w:r w:rsidRPr="000247A8">
              <w:t>PRCHCON2</w:t>
            </w:r>
          </w:p>
        </w:tc>
        <w:tc>
          <w:tcPr>
            <w:tcW w:w="7920" w:type="dxa"/>
            <w:gridSpan w:val="2"/>
            <w:vAlign w:val="center"/>
          </w:tcPr>
          <w:p w14:paraId="3392BD6D" w14:textId="77777777" w:rsidR="007A4BB2" w:rsidRPr="000247A8" w:rsidRDefault="007A4BB2">
            <w:pPr>
              <w:pStyle w:val="TableText"/>
            </w:pPr>
            <w:r w:rsidRPr="000247A8">
              <w:t>Convert Temporary 2237 To PC Order</w:t>
            </w:r>
          </w:p>
        </w:tc>
      </w:tr>
      <w:tr w:rsidR="007A4BB2" w:rsidRPr="000247A8" w14:paraId="4F62D386" w14:textId="77777777">
        <w:tc>
          <w:tcPr>
            <w:tcW w:w="1638" w:type="dxa"/>
            <w:vAlign w:val="center"/>
          </w:tcPr>
          <w:p w14:paraId="1CDF06FD" w14:textId="77777777" w:rsidR="007A4BB2" w:rsidRPr="000247A8" w:rsidRDefault="007A4BB2">
            <w:pPr>
              <w:pStyle w:val="TableText"/>
            </w:pPr>
            <w:r w:rsidRPr="000247A8">
              <w:t>PRCHCON3</w:t>
            </w:r>
          </w:p>
        </w:tc>
        <w:tc>
          <w:tcPr>
            <w:tcW w:w="7920" w:type="dxa"/>
            <w:gridSpan w:val="2"/>
            <w:vAlign w:val="center"/>
          </w:tcPr>
          <w:p w14:paraId="331BDFBB" w14:textId="77777777" w:rsidR="007A4BB2" w:rsidRPr="000247A8" w:rsidRDefault="007A4BB2">
            <w:pPr>
              <w:pStyle w:val="TableText"/>
            </w:pPr>
            <w:r w:rsidRPr="000247A8">
              <w:t xml:space="preserve">Create Purchase Card From Temp Req </w:t>
            </w:r>
          </w:p>
        </w:tc>
      </w:tr>
      <w:tr w:rsidR="007A4BB2" w:rsidRPr="000247A8" w14:paraId="76500823" w14:textId="77777777">
        <w:tc>
          <w:tcPr>
            <w:tcW w:w="1638" w:type="dxa"/>
            <w:vAlign w:val="center"/>
          </w:tcPr>
          <w:p w14:paraId="1D59A1EC" w14:textId="77777777" w:rsidR="007A4BB2" w:rsidRPr="000247A8" w:rsidRDefault="007A4BB2">
            <w:pPr>
              <w:pStyle w:val="TableText"/>
            </w:pPr>
            <w:r w:rsidRPr="000247A8">
              <w:t>PRCHCORE</w:t>
            </w:r>
          </w:p>
        </w:tc>
        <w:tc>
          <w:tcPr>
            <w:tcW w:w="7920" w:type="dxa"/>
            <w:gridSpan w:val="2"/>
            <w:vAlign w:val="center"/>
          </w:tcPr>
          <w:p w14:paraId="12A59BA0" w14:textId="77777777" w:rsidR="007A4BB2" w:rsidRPr="000247A8" w:rsidRDefault="007A4BB2">
            <w:pPr>
              <w:pStyle w:val="TableText"/>
            </w:pPr>
            <w:r w:rsidRPr="000247A8">
              <w:t xml:space="preserve">Correct ESIG #5 </w:t>
            </w:r>
          </w:p>
        </w:tc>
      </w:tr>
      <w:tr w:rsidR="007A4BB2" w:rsidRPr="000247A8" w14:paraId="09EBB9EA" w14:textId="77777777">
        <w:tc>
          <w:tcPr>
            <w:tcW w:w="1638" w:type="dxa"/>
            <w:vAlign w:val="center"/>
          </w:tcPr>
          <w:p w14:paraId="77551DB3" w14:textId="77777777" w:rsidR="007A4BB2" w:rsidRPr="000247A8" w:rsidRDefault="007A4BB2">
            <w:pPr>
              <w:pStyle w:val="TableText"/>
            </w:pPr>
            <w:r w:rsidRPr="000247A8">
              <w:t>PRCHCRD</w:t>
            </w:r>
          </w:p>
        </w:tc>
        <w:tc>
          <w:tcPr>
            <w:tcW w:w="7920" w:type="dxa"/>
            <w:gridSpan w:val="2"/>
            <w:vAlign w:val="center"/>
          </w:tcPr>
          <w:p w14:paraId="176146F4" w14:textId="77777777" w:rsidR="007A4BB2" w:rsidRPr="000247A8" w:rsidRDefault="007A4BB2">
            <w:pPr>
              <w:pStyle w:val="TableText"/>
            </w:pPr>
            <w:r w:rsidRPr="000247A8">
              <w:t>Link Repetitive Item Data To PO Item Data</w:t>
            </w:r>
          </w:p>
        </w:tc>
      </w:tr>
      <w:tr w:rsidR="007A4BB2" w:rsidRPr="000247A8" w14:paraId="38A9BB46" w14:textId="77777777">
        <w:tc>
          <w:tcPr>
            <w:tcW w:w="1638" w:type="dxa"/>
            <w:vAlign w:val="center"/>
          </w:tcPr>
          <w:p w14:paraId="3347ED1F" w14:textId="77777777" w:rsidR="007A4BB2" w:rsidRPr="000247A8" w:rsidRDefault="007A4BB2">
            <w:pPr>
              <w:pStyle w:val="TableText"/>
            </w:pPr>
            <w:r w:rsidRPr="000247A8">
              <w:t>PRCHCRD1</w:t>
            </w:r>
          </w:p>
        </w:tc>
        <w:tc>
          <w:tcPr>
            <w:tcW w:w="7920" w:type="dxa"/>
            <w:gridSpan w:val="2"/>
            <w:vAlign w:val="center"/>
          </w:tcPr>
          <w:p w14:paraId="6960910E" w14:textId="77777777" w:rsidR="007A4BB2" w:rsidRPr="000247A8" w:rsidRDefault="007A4BB2">
            <w:pPr>
              <w:pStyle w:val="TableText"/>
            </w:pPr>
            <w:r w:rsidRPr="000247A8">
              <w:t>Edit of PR Cards</w:t>
            </w:r>
          </w:p>
        </w:tc>
      </w:tr>
      <w:tr w:rsidR="007A4BB2" w:rsidRPr="000247A8" w14:paraId="1693DD3E" w14:textId="77777777">
        <w:tc>
          <w:tcPr>
            <w:tcW w:w="1638" w:type="dxa"/>
            <w:vAlign w:val="center"/>
          </w:tcPr>
          <w:p w14:paraId="62824990" w14:textId="77777777" w:rsidR="007A4BB2" w:rsidRPr="000247A8" w:rsidRDefault="007A4BB2">
            <w:pPr>
              <w:pStyle w:val="TableText"/>
            </w:pPr>
            <w:r w:rsidRPr="000247A8">
              <w:t>PRCHCRD2</w:t>
            </w:r>
          </w:p>
        </w:tc>
        <w:tc>
          <w:tcPr>
            <w:tcW w:w="7920" w:type="dxa"/>
            <w:gridSpan w:val="2"/>
            <w:vAlign w:val="center"/>
          </w:tcPr>
          <w:p w14:paraId="3B4D110C" w14:textId="77777777" w:rsidR="007A4BB2" w:rsidRPr="000247A8" w:rsidRDefault="007A4BB2">
            <w:pPr>
              <w:pStyle w:val="TableText"/>
            </w:pPr>
            <w:r w:rsidRPr="000247A8">
              <w:t xml:space="preserve">Link Item File Data Into Amendment File </w:t>
            </w:r>
          </w:p>
        </w:tc>
      </w:tr>
      <w:tr w:rsidR="007A4BB2" w:rsidRPr="000247A8" w14:paraId="750B2EC4" w14:textId="77777777">
        <w:tc>
          <w:tcPr>
            <w:tcW w:w="1638" w:type="dxa"/>
            <w:vAlign w:val="center"/>
          </w:tcPr>
          <w:p w14:paraId="419B4BDF" w14:textId="77777777" w:rsidR="007A4BB2" w:rsidRPr="000247A8" w:rsidRDefault="007A4BB2">
            <w:pPr>
              <w:pStyle w:val="TableText"/>
            </w:pPr>
            <w:r w:rsidRPr="000247A8">
              <w:t>PRCHCRD3</w:t>
            </w:r>
          </w:p>
        </w:tc>
        <w:tc>
          <w:tcPr>
            <w:tcW w:w="7920" w:type="dxa"/>
            <w:gridSpan w:val="2"/>
            <w:vAlign w:val="center"/>
          </w:tcPr>
          <w:p w14:paraId="7DBA7443" w14:textId="77777777" w:rsidR="007A4BB2" w:rsidRPr="000247A8" w:rsidRDefault="007A4BB2">
            <w:pPr>
              <w:pStyle w:val="TableText"/>
            </w:pPr>
            <w:r w:rsidRPr="000247A8">
              <w:t xml:space="preserve">Link Repetitive Item Data To PO Item Data-After Amendment </w:t>
            </w:r>
          </w:p>
        </w:tc>
      </w:tr>
      <w:tr w:rsidR="007A4BB2" w:rsidRPr="000247A8" w14:paraId="22C76094" w14:textId="77777777">
        <w:tc>
          <w:tcPr>
            <w:tcW w:w="1638" w:type="dxa"/>
            <w:vAlign w:val="center"/>
          </w:tcPr>
          <w:p w14:paraId="490DFBEE" w14:textId="77777777" w:rsidR="007A4BB2" w:rsidRPr="000247A8" w:rsidRDefault="007A4BB2">
            <w:pPr>
              <w:pStyle w:val="TableText"/>
            </w:pPr>
            <w:r w:rsidRPr="000247A8">
              <w:t>PRCHCS</w:t>
            </w:r>
          </w:p>
        </w:tc>
        <w:tc>
          <w:tcPr>
            <w:tcW w:w="7920" w:type="dxa"/>
            <w:gridSpan w:val="2"/>
            <w:vAlign w:val="center"/>
          </w:tcPr>
          <w:p w14:paraId="3886B480" w14:textId="77777777" w:rsidR="007A4BB2" w:rsidRPr="000247A8" w:rsidRDefault="007A4BB2">
            <w:pPr>
              <w:pStyle w:val="TableText"/>
            </w:pPr>
            <w:r w:rsidRPr="000247A8">
              <w:t xml:space="preserve">Edit Log Code Sheets </w:t>
            </w:r>
          </w:p>
        </w:tc>
      </w:tr>
      <w:tr w:rsidR="007A4BB2" w:rsidRPr="000247A8" w14:paraId="2A9E2177" w14:textId="77777777">
        <w:tc>
          <w:tcPr>
            <w:tcW w:w="1638" w:type="dxa"/>
            <w:vAlign w:val="center"/>
          </w:tcPr>
          <w:p w14:paraId="55D0CB95" w14:textId="77777777" w:rsidR="007A4BB2" w:rsidRPr="000247A8" w:rsidRDefault="007A4BB2">
            <w:pPr>
              <w:pStyle w:val="TableText"/>
            </w:pPr>
            <w:r w:rsidRPr="000247A8">
              <w:t>PRCHCS0</w:t>
            </w:r>
          </w:p>
        </w:tc>
        <w:tc>
          <w:tcPr>
            <w:tcW w:w="7920" w:type="dxa"/>
            <w:gridSpan w:val="2"/>
            <w:vAlign w:val="center"/>
          </w:tcPr>
          <w:p w14:paraId="461EE759" w14:textId="77777777" w:rsidR="007A4BB2" w:rsidRPr="000247A8" w:rsidRDefault="007A4BB2">
            <w:pPr>
              <w:pStyle w:val="TableText"/>
            </w:pPr>
            <w:r w:rsidRPr="000247A8">
              <w:t xml:space="preserve">Log Code Sheet Edit—Called From PRCHCS </w:t>
            </w:r>
          </w:p>
        </w:tc>
      </w:tr>
      <w:tr w:rsidR="007A4BB2" w:rsidRPr="000247A8" w14:paraId="3ACC747E" w14:textId="77777777">
        <w:tc>
          <w:tcPr>
            <w:tcW w:w="1638" w:type="dxa"/>
            <w:vAlign w:val="center"/>
          </w:tcPr>
          <w:p w14:paraId="0F76ADCC" w14:textId="77777777" w:rsidR="007A4BB2" w:rsidRPr="000247A8" w:rsidRDefault="007A4BB2">
            <w:pPr>
              <w:pStyle w:val="TableText"/>
            </w:pPr>
            <w:r w:rsidRPr="000247A8">
              <w:t>PRCHCS1</w:t>
            </w:r>
          </w:p>
        </w:tc>
        <w:tc>
          <w:tcPr>
            <w:tcW w:w="7920" w:type="dxa"/>
            <w:gridSpan w:val="2"/>
            <w:vAlign w:val="center"/>
          </w:tcPr>
          <w:p w14:paraId="56F61D3C" w14:textId="77777777" w:rsidR="007A4BB2" w:rsidRPr="000247A8" w:rsidRDefault="007A4BB2">
            <w:pPr>
              <w:pStyle w:val="TableText"/>
            </w:pPr>
            <w:r w:rsidRPr="000247A8">
              <w:t>Log Code Sheet String General</w:t>
            </w:r>
          </w:p>
        </w:tc>
      </w:tr>
      <w:tr w:rsidR="007A4BB2" w:rsidRPr="000247A8" w14:paraId="5C027C84" w14:textId="77777777">
        <w:tc>
          <w:tcPr>
            <w:tcW w:w="1638" w:type="dxa"/>
            <w:vAlign w:val="center"/>
          </w:tcPr>
          <w:p w14:paraId="509DDC9D" w14:textId="77777777" w:rsidR="007A4BB2" w:rsidRPr="000247A8" w:rsidRDefault="007A4BB2">
            <w:pPr>
              <w:pStyle w:val="TableText"/>
            </w:pPr>
            <w:r w:rsidRPr="000247A8">
              <w:t>PRCHCS2</w:t>
            </w:r>
          </w:p>
        </w:tc>
        <w:tc>
          <w:tcPr>
            <w:tcW w:w="7920" w:type="dxa"/>
            <w:gridSpan w:val="2"/>
            <w:vAlign w:val="center"/>
          </w:tcPr>
          <w:p w14:paraId="532560E1" w14:textId="77777777" w:rsidR="007A4BB2" w:rsidRPr="000247A8" w:rsidRDefault="007A4BB2">
            <w:pPr>
              <w:pStyle w:val="TableText"/>
            </w:pPr>
            <w:r w:rsidRPr="000247A8">
              <w:t>Build Log Code Sheet Data</w:t>
            </w:r>
          </w:p>
        </w:tc>
      </w:tr>
      <w:tr w:rsidR="007A4BB2" w:rsidRPr="000247A8" w14:paraId="7976D117" w14:textId="77777777">
        <w:tc>
          <w:tcPr>
            <w:tcW w:w="1638" w:type="dxa"/>
            <w:vAlign w:val="center"/>
          </w:tcPr>
          <w:p w14:paraId="666FB98E" w14:textId="77777777" w:rsidR="007A4BB2" w:rsidRPr="000247A8" w:rsidRDefault="007A4BB2">
            <w:pPr>
              <w:pStyle w:val="TableText"/>
            </w:pPr>
            <w:r w:rsidRPr="000247A8">
              <w:t>PRCHCS3</w:t>
            </w:r>
          </w:p>
        </w:tc>
        <w:tc>
          <w:tcPr>
            <w:tcW w:w="7920" w:type="dxa"/>
            <w:gridSpan w:val="2"/>
            <w:vAlign w:val="center"/>
          </w:tcPr>
          <w:p w14:paraId="672E621D" w14:textId="77777777" w:rsidR="007A4BB2" w:rsidRPr="000247A8" w:rsidRDefault="007A4BB2">
            <w:pPr>
              <w:pStyle w:val="TableText"/>
            </w:pPr>
            <w:r w:rsidRPr="000247A8">
              <w:t>Edit Log Code Sheets</w:t>
            </w:r>
          </w:p>
        </w:tc>
      </w:tr>
      <w:tr w:rsidR="007A4BB2" w:rsidRPr="000247A8" w14:paraId="4814D61F" w14:textId="77777777">
        <w:tc>
          <w:tcPr>
            <w:tcW w:w="1638" w:type="dxa"/>
            <w:vAlign w:val="center"/>
          </w:tcPr>
          <w:p w14:paraId="5E406866" w14:textId="77777777" w:rsidR="007A4BB2" w:rsidRPr="000247A8" w:rsidRDefault="007A4BB2">
            <w:pPr>
              <w:pStyle w:val="TableText"/>
            </w:pPr>
            <w:r w:rsidRPr="000247A8">
              <w:t>PRCHCS4</w:t>
            </w:r>
          </w:p>
        </w:tc>
        <w:tc>
          <w:tcPr>
            <w:tcW w:w="7920" w:type="dxa"/>
            <w:gridSpan w:val="2"/>
            <w:vAlign w:val="center"/>
          </w:tcPr>
          <w:p w14:paraId="67F1F36F" w14:textId="77777777" w:rsidR="007A4BB2" w:rsidRPr="000247A8" w:rsidRDefault="007A4BB2">
            <w:pPr>
              <w:pStyle w:val="TableText"/>
            </w:pPr>
            <w:r w:rsidRPr="000247A8">
              <w:t>Log Code Sheet Edit—Called From PRCHCS</w:t>
            </w:r>
          </w:p>
        </w:tc>
      </w:tr>
      <w:tr w:rsidR="007A4BB2" w:rsidRPr="000247A8" w14:paraId="0D171EB9" w14:textId="77777777">
        <w:tc>
          <w:tcPr>
            <w:tcW w:w="1638" w:type="dxa"/>
            <w:vAlign w:val="center"/>
          </w:tcPr>
          <w:p w14:paraId="62673335" w14:textId="77777777" w:rsidR="007A4BB2" w:rsidRPr="000247A8" w:rsidRDefault="007A4BB2">
            <w:pPr>
              <w:pStyle w:val="TableText"/>
            </w:pPr>
            <w:r w:rsidRPr="000247A8">
              <w:t>PRCHCS5</w:t>
            </w:r>
          </w:p>
        </w:tc>
        <w:tc>
          <w:tcPr>
            <w:tcW w:w="7920" w:type="dxa"/>
            <w:gridSpan w:val="2"/>
            <w:vAlign w:val="center"/>
          </w:tcPr>
          <w:p w14:paraId="2C247131" w14:textId="77777777" w:rsidR="007A4BB2" w:rsidRPr="000247A8" w:rsidRDefault="007A4BB2">
            <w:pPr>
              <w:pStyle w:val="TableText"/>
            </w:pPr>
            <w:r w:rsidRPr="000247A8">
              <w:t xml:space="preserve">Log Code Sheet String Generator </w:t>
            </w:r>
          </w:p>
        </w:tc>
      </w:tr>
      <w:tr w:rsidR="007A4BB2" w:rsidRPr="000247A8" w14:paraId="14C01E6D" w14:textId="77777777">
        <w:tc>
          <w:tcPr>
            <w:tcW w:w="1638" w:type="dxa"/>
            <w:vAlign w:val="center"/>
          </w:tcPr>
          <w:p w14:paraId="4B026258" w14:textId="77777777" w:rsidR="007A4BB2" w:rsidRPr="000247A8" w:rsidRDefault="007A4BB2">
            <w:pPr>
              <w:pStyle w:val="TableText"/>
            </w:pPr>
            <w:r w:rsidRPr="000247A8">
              <w:t>PRCHCS6</w:t>
            </w:r>
          </w:p>
        </w:tc>
        <w:tc>
          <w:tcPr>
            <w:tcW w:w="7920" w:type="dxa"/>
            <w:gridSpan w:val="2"/>
            <w:vAlign w:val="center"/>
          </w:tcPr>
          <w:p w14:paraId="35839A38" w14:textId="77777777" w:rsidR="007A4BB2" w:rsidRPr="000247A8" w:rsidRDefault="007A4BB2">
            <w:pPr>
              <w:pStyle w:val="TableText"/>
            </w:pPr>
            <w:r w:rsidRPr="000247A8">
              <w:t>Build Log Code Sheet Data</w:t>
            </w:r>
          </w:p>
        </w:tc>
      </w:tr>
      <w:tr w:rsidR="007A4BB2" w:rsidRPr="000247A8" w14:paraId="40A9A476" w14:textId="77777777">
        <w:tc>
          <w:tcPr>
            <w:tcW w:w="1647" w:type="dxa"/>
            <w:gridSpan w:val="2"/>
            <w:vAlign w:val="center"/>
          </w:tcPr>
          <w:p w14:paraId="295C0B66" w14:textId="77777777" w:rsidR="007A4BB2" w:rsidRPr="000247A8" w:rsidRDefault="007A4BB2">
            <w:pPr>
              <w:pStyle w:val="TableText"/>
            </w:pPr>
            <w:r w:rsidRPr="000247A8">
              <w:t>PRCHCS7</w:t>
            </w:r>
          </w:p>
        </w:tc>
        <w:tc>
          <w:tcPr>
            <w:tcW w:w="7911" w:type="dxa"/>
            <w:vAlign w:val="center"/>
          </w:tcPr>
          <w:p w14:paraId="4B2E0CB0" w14:textId="77777777" w:rsidR="007A4BB2" w:rsidRPr="000247A8" w:rsidRDefault="007A4BB2">
            <w:pPr>
              <w:pStyle w:val="TableText"/>
            </w:pPr>
            <w:r w:rsidRPr="000247A8">
              <w:t>Build Log Code Sheet Data</w:t>
            </w:r>
          </w:p>
        </w:tc>
      </w:tr>
      <w:tr w:rsidR="007A4BB2" w:rsidRPr="000247A8" w14:paraId="63F3083A" w14:textId="77777777">
        <w:tc>
          <w:tcPr>
            <w:tcW w:w="1647" w:type="dxa"/>
            <w:gridSpan w:val="2"/>
            <w:vAlign w:val="center"/>
          </w:tcPr>
          <w:p w14:paraId="47172B9E" w14:textId="77777777" w:rsidR="007A4BB2" w:rsidRPr="000247A8" w:rsidRDefault="007A4BB2">
            <w:pPr>
              <w:pStyle w:val="TableText"/>
            </w:pPr>
            <w:r w:rsidRPr="000247A8">
              <w:t>PRCHCS8</w:t>
            </w:r>
          </w:p>
        </w:tc>
        <w:tc>
          <w:tcPr>
            <w:tcW w:w="7911" w:type="dxa"/>
            <w:vAlign w:val="center"/>
          </w:tcPr>
          <w:p w14:paraId="5EF123B0" w14:textId="77777777" w:rsidR="007A4BB2" w:rsidRPr="000247A8" w:rsidRDefault="007A4BB2">
            <w:pPr>
              <w:pStyle w:val="TableText"/>
            </w:pPr>
            <w:r w:rsidRPr="000247A8">
              <w:t xml:space="preserve">Edit Depot Receiving Log Code Sheets </w:t>
            </w:r>
          </w:p>
        </w:tc>
      </w:tr>
      <w:tr w:rsidR="007A4BB2" w:rsidRPr="000247A8" w14:paraId="665A771A" w14:textId="77777777">
        <w:tc>
          <w:tcPr>
            <w:tcW w:w="1647" w:type="dxa"/>
            <w:gridSpan w:val="2"/>
            <w:vAlign w:val="center"/>
          </w:tcPr>
          <w:p w14:paraId="7D8F8B7B" w14:textId="77777777" w:rsidR="007A4BB2" w:rsidRPr="000247A8" w:rsidRDefault="007A4BB2">
            <w:pPr>
              <w:pStyle w:val="TableText"/>
            </w:pPr>
            <w:r w:rsidRPr="000247A8">
              <w:t>PRCHCS9</w:t>
            </w:r>
          </w:p>
        </w:tc>
        <w:tc>
          <w:tcPr>
            <w:tcW w:w="7911" w:type="dxa"/>
            <w:vAlign w:val="center"/>
          </w:tcPr>
          <w:p w14:paraId="06E6FBE7" w14:textId="77777777" w:rsidR="007A4BB2" w:rsidRPr="000247A8" w:rsidRDefault="007A4BB2">
            <w:pPr>
              <w:pStyle w:val="TableText"/>
            </w:pPr>
            <w:r w:rsidRPr="000247A8">
              <w:t>Build Isms Code Sheet Data</w:t>
            </w:r>
          </w:p>
        </w:tc>
      </w:tr>
    </w:tbl>
    <w:p w14:paraId="37980467" w14:textId="77777777" w:rsidR="007A4BB2" w:rsidRPr="000247A8" w:rsidRDefault="007A4BB2">
      <w:pPr>
        <w:pStyle w:val="BodyText"/>
      </w:pPr>
    </w:p>
    <w:p w14:paraId="5DEDA2BB" w14:textId="54CE439A" w:rsidR="007A4BB2" w:rsidRPr="000247A8" w:rsidRDefault="007A4BB2" w:rsidP="000F2770">
      <w:pPr>
        <w:pStyle w:val="Caption"/>
      </w:pPr>
      <w:bookmarkStart w:id="470" w:name="_Ref106428085"/>
      <w:bookmarkStart w:id="471" w:name="_Toc8786692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12</w:t>
      </w:r>
      <w:r w:rsidR="00D03DAB">
        <w:rPr>
          <w:noProof/>
        </w:rPr>
        <w:fldChar w:fldCharType="end"/>
      </w:r>
      <w:r w:rsidR="00064559" w:rsidRPr="000247A8">
        <w:t xml:space="preserve">. </w:t>
      </w:r>
      <w:r w:rsidRPr="000247A8">
        <w:t>List of Routines (PRCHD)</w:t>
      </w:r>
      <w:bookmarkEnd w:id="470"/>
      <w:bookmarkEnd w:id="471"/>
    </w:p>
    <w:tbl>
      <w:tblPr>
        <w:tblW w:w="0" w:type="auto"/>
        <w:tblLook w:val="00A0" w:firstRow="1" w:lastRow="0" w:firstColumn="1" w:lastColumn="0" w:noHBand="0" w:noVBand="0"/>
      </w:tblPr>
      <w:tblGrid>
        <w:gridCol w:w="1630"/>
        <w:gridCol w:w="9"/>
        <w:gridCol w:w="7711"/>
      </w:tblGrid>
      <w:tr w:rsidR="007A4BB2" w:rsidRPr="000247A8" w14:paraId="6D8C961C"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0088CC6F" w14:textId="77777777" w:rsidR="007A4BB2" w:rsidRPr="000247A8" w:rsidRDefault="007A4BB2">
            <w:pPr>
              <w:pStyle w:val="TableSubHeadLeft"/>
            </w:pPr>
            <w:r w:rsidRPr="000247A8">
              <w:t>Routine</w:t>
            </w:r>
          </w:p>
        </w:tc>
        <w:tc>
          <w:tcPr>
            <w:tcW w:w="7920" w:type="dxa"/>
            <w:gridSpan w:val="2"/>
            <w:tcBorders>
              <w:top w:val="single" w:sz="4" w:space="0" w:color="auto"/>
              <w:bottom w:val="single" w:sz="4" w:space="0" w:color="auto"/>
              <w:right w:val="single" w:sz="4" w:space="0" w:color="auto"/>
            </w:tcBorders>
            <w:shd w:val="clear" w:color="auto" w:fill="E6E6E6"/>
            <w:vAlign w:val="center"/>
          </w:tcPr>
          <w:p w14:paraId="1B177267" w14:textId="77777777" w:rsidR="007A4BB2" w:rsidRPr="000247A8" w:rsidRDefault="007A4BB2">
            <w:pPr>
              <w:pStyle w:val="TableSubHeadLeft"/>
            </w:pPr>
            <w:r w:rsidRPr="000247A8">
              <w:t>Description</w:t>
            </w:r>
          </w:p>
        </w:tc>
      </w:tr>
      <w:tr w:rsidR="007A4BB2" w:rsidRPr="000247A8" w14:paraId="59A53B09" w14:textId="77777777">
        <w:tc>
          <w:tcPr>
            <w:tcW w:w="1647" w:type="dxa"/>
            <w:gridSpan w:val="2"/>
            <w:tcBorders>
              <w:top w:val="single" w:sz="4" w:space="0" w:color="auto"/>
            </w:tcBorders>
            <w:vAlign w:val="center"/>
          </w:tcPr>
          <w:p w14:paraId="45679A75" w14:textId="77777777" w:rsidR="007A4BB2" w:rsidRPr="000247A8" w:rsidRDefault="007A4BB2">
            <w:pPr>
              <w:pStyle w:val="TableText"/>
            </w:pPr>
            <w:r w:rsidRPr="000247A8">
              <w:t>PRCHDAM</w:t>
            </w:r>
          </w:p>
        </w:tc>
        <w:tc>
          <w:tcPr>
            <w:tcW w:w="7911" w:type="dxa"/>
            <w:tcBorders>
              <w:top w:val="single" w:sz="4" w:space="0" w:color="auto"/>
            </w:tcBorders>
            <w:vAlign w:val="center"/>
          </w:tcPr>
          <w:p w14:paraId="329D5A7D" w14:textId="77777777" w:rsidR="007A4BB2" w:rsidRPr="000247A8" w:rsidRDefault="007A4BB2">
            <w:pPr>
              <w:pStyle w:val="TableText"/>
            </w:pPr>
            <w:r w:rsidRPr="000247A8">
              <w:t xml:space="preserve">Display An Amendment </w:t>
            </w:r>
          </w:p>
        </w:tc>
      </w:tr>
      <w:tr w:rsidR="007A4BB2" w:rsidRPr="000247A8" w14:paraId="563A8ECC" w14:textId="77777777">
        <w:tc>
          <w:tcPr>
            <w:tcW w:w="1647" w:type="dxa"/>
            <w:gridSpan w:val="2"/>
            <w:vAlign w:val="center"/>
          </w:tcPr>
          <w:p w14:paraId="32D6A901" w14:textId="77777777" w:rsidR="007A4BB2" w:rsidRPr="000247A8" w:rsidRDefault="007A4BB2">
            <w:pPr>
              <w:pStyle w:val="TableText"/>
            </w:pPr>
            <w:r w:rsidRPr="000247A8">
              <w:t>PRCHDAM0</w:t>
            </w:r>
          </w:p>
        </w:tc>
        <w:tc>
          <w:tcPr>
            <w:tcW w:w="7911" w:type="dxa"/>
            <w:vAlign w:val="center"/>
          </w:tcPr>
          <w:p w14:paraId="701E51F1" w14:textId="77777777" w:rsidR="007A4BB2" w:rsidRPr="000247A8" w:rsidRDefault="007A4BB2">
            <w:pPr>
              <w:pStyle w:val="TableText"/>
            </w:pPr>
            <w:r w:rsidRPr="000247A8">
              <w:t>Display An Amendment Continued</w:t>
            </w:r>
          </w:p>
        </w:tc>
      </w:tr>
      <w:tr w:rsidR="007A4BB2" w:rsidRPr="000247A8" w14:paraId="4B2B0E36" w14:textId="77777777">
        <w:tc>
          <w:tcPr>
            <w:tcW w:w="1647" w:type="dxa"/>
            <w:gridSpan w:val="2"/>
            <w:vAlign w:val="center"/>
          </w:tcPr>
          <w:p w14:paraId="1F8518E1" w14:textId="77777777" w:rsidR="007A4BB2" w:rsidRPr="000247A8" w:rsidRDefault="007A4BB2">
            <w:pPr>
              <w:pStyle w:val="TableText"/>
            </w:pPr>
            <w:r w:rsidRPr="000247A8">
              <w:t>PRCHDAM1</w:t>
            </w:r>
          </w:p>
        </w:tc>
        <w:tc>
          <w:tcPr>
            <w:tcW w:w="7911" w:type="dxa"/>
            <w:vAlign w:val="center"/>
          </w:tcPr>
          <w:p w14:paraId="50183160" w14:textId="77777777" w:rsidR="007A4BB2" w:rsidRPr="000247A8" w:rsidRDefault="007A4BB2">
            <w:pPr>
              <w:pStyle w:val="TableText"/>
            </w:pPr>
            <w:r w:rsidRPr="000247A8">
              <w:t xml:space="preserve">Print Amendment </w:t>
            </w:r>
          </w:p>
        </w:tc>
      </w:tr>
      <w:tr w:rsidR="007A4BB2" w:rsidRPr="000247A8" w14:paraId="49533057" w14:textId="77777777">
        <w:tc>
          <w:tcPr>
            <w:tcW w:w="1647" w:type="dxa"/>
            <w:gridSpan w:val="2"/>
            <w:vAlign w:val="center"/>
          </w:tcPr>
          <w:p w14:paraId="4DCCFB64" w14:textId="77777777" w:rsidR="007A4BB2" w:rsidRPr="000247A8" w:rsidRDefault="007A4BB2">
            <w:pPr>
              <w:pStyle w:val="TableText"/>
            </w:pPr>
            <w:r w:rsidRPr="000247A8">
              <w:t>PRCHDAM2</w:t>
            </w:r>
          </w:p>
        </w:tc>
        <w:tc>
          <w:tcPr>
            <w:tcW w:w="7911" w:type="dxa"/>
            <w:vAlign w:val="center"/>
          </w:tcPr>
          <w:p w14:paraId="4BD519FF" w14:textId="77777777" w:rsidR="007A4BB2" w:rsidRPr="000247A8" w:rsidRDefault="007A4BB2">
            <w:pPr>
              <w:pStyle w:val="TableText"/>
            </w:pPr>
            <w:r w:rsidRPr="000247A8">
              <w:t>Print Amendment, Routine #2</w:t>
            </w:r>
          </w:p>
        </w:tc>
      </w:tr>
      <w:tr w:rsidR="007A4BB2" w:rsidRPr="000247A8" w14:paraId="33DBB463" w14:textId="77777777">
        <w:tc>
          <w:tcPr>
            <w:tcW w:w="1647" w:type="dxa"/>
            <w:gridSpan w:val="2"/>
            <w:vAlign w:val="center"/>
          </w:tcPr>
          <w:p w14:paraId="1772583E" w14:textId="77777777" w:rsidR="007A4BB2" w:rsidRPr="000247A8" w:rsidRDefault="007A4BB2">
            <w:pPr>
              <w:pStyle w:val="TableText"/>
            </w:pPr>
            <w:r w:rsidRPr="000247A8">
              <w:t>PRCHDAM3</w:t>
            </w:r>
          </w:p>
        </w:tc>
        <w:tc>
          <w:tcPr>
            <w:tcW w:w="7911" w:type="dxa"/>
            <w:vAlign w:val="center"/>
          </w:tcPr>
          <w:p w14:paraId="18B005D0" w14:textId="77777777" w:rsidR="007A4BB2" w:rsidRPr="000247A8" w:rsidRDefault="007A4BB2">
            <w:pPr>
              <w:pStyle w:val="TableText"/>
            </w:pPr>
            <w:r w:rsidRPr="000247A8">
              <w:t>Print Amendment, Routine #3</w:t>
            </w:r>
          </w:p>
        </w:tc>
      </w:tr>
      <w:tr w:rsidR="007A4BB2" w:rsidRPr="000247A8" w14:paraId="4A87A78E" w14:textId="77777777">
        <w:tc>
          <w:tcPr>
            <w:tcW w:w="1647" w:type="dxa"/>
            <w:gridSpan w:val="2"/>
            <w:vAlign w:val="center"/>
          </w:tcPr>
          <w:p w14:paraId="0EA3F9CF" w14:textId="77777777" w:rsidR="007A4BB2" w:rsidRPr="000247A8" w:rsidRDefault="007A4BB2">
            <w:pPr>
              <w:pStyle w:val="TableText"/>
            </w:pPr>
            <w:r w:rsidRPr="000247A8">
              <w:t>PRCHDAM4</w:t>
            </w:r>
          </w:p>
        </w:tc>
        <w:tc>
          <w:tcPr>
            <w:tcW w:w="7911" w:type="dxa"/>
            <w:vAlign w:val="center"/>
          </w:tcPr>
          <w:p w14:paraId="43B32462" w14:textId="77777777" w:rsidR="007A4BB2" w:rsidRPr="000247A8" w:rsidRDefault="007A4BB2">
            <w:pPr>
              <w:pStyle w:val="TableText"/>
            </w:pPr>
            <w:r w:rsidRPr="000247A8">
              <w:t>Print Amendment, Routine #4</w:t>
            </w:r>
          </w:p>
        </w:tc>
      </w:tr>
      <w:tr w:rsidR="007A4BB2" w:rsidRPr="000247A8" w14:paraId="0B34E22F" w14:textId="77777777">
        <w:tc>
          <w:tcPr>
            <w:tcW w:w="1647" w:type="dxa"/>
            <w:gridSpan w:val="2"/>
            <w:vAlign w:val="center"/>
          </w:tcPr>
          <w:p w14:paraId="5133D843" w14:textId="77777777" w:rsidR="007A4BB2" w:rsidRPr="000247A8" w:rsidRDefault="007A4BB2">
            <w:pPr>
              <w:pStyle w:val="TableText"/>
            </w:pPr>
            <w:r w:rsidRPr="000247A8">
              <w:t>PRCHDAM5</w:t>
            </w:r>
          </w:p>
        </w:tc>
        <w:tc>
          <w:tcPr>
            <w:tcW w:w="7911" w:type="dxa"/>
            <w:vAlign w:val="center"/>
          </w:tcPr>
          <w:p w14:paraId="4CFC6ED6" w14:textId="77777777" w:rsidR="007A4BB2" w:rsidRPr="000247A8" w:rsidRDefault="007A4BB2">
            <w:pPr>
              <w:pStyle w:val="TableText"/>
            </w:pPr>
            <w:r w:rsidRPr="000247A8">
              <w:t>Print Amendment, Routine #5</w:t>
            </w:r>
          </w:p>
        </w:tc>
      </w:tr>
      <w:tr w:rsidR="007A4BB2" w:rsidRPr="000247A8" w14:paraId="62A38D21" w14:textId="77777777">
        <w:tc>
          <w:tcPr>
            <w:tcW w:w="1647" w:type="dxa"/>
            <w:gridSpan w:val="2"/>
            <w:vAlign w:val="center"/>
          </w:tcPr>
          <w:p w14:paraId="06D5E1C5" w14:textId="77777777" w:rsidR="007A4BB2" w:rsidRPr="000247A8" w:rsidRDefault="007A4BB2">
            <w:pPr>
              <w:pStyle w:val="TableText"/>
            </w:pPr>
            <w:r w:rsidRPr="000247A8">
              <w:lastRenderedPageBreak/>
              <w:t>PRCHDAM6</w:t>
            </w:r>
          </w:p>
        </w:tc>
        <w:tc>
          <w:tcPr>
            <w:tcW w:w="7911" w:type="dxa"/>
            <w:vAlign w:val="center"/>
          </w:tcPr>
          <w:p w14:paraId="5642FAFD" w14:textId="77777777" w:rsidR="007A4BB2" w:rsidRPr="000247A8" w:rsidRDefault="007A4BB2">
            <w:pPr>
              <w:pStyle w:val="TableText"/>
            </w:pPr>
            <w:r w:rsidRPr="000247A8">
              <w:t xml:space="preserve">Print Amendment, Routine 65 </w:t>
            </w:r>
          </w:p>
        </w:tc>
      </w:tr>
      <w:tr w:rsidR="007A4BB2" w:rsidRPr="000247A8" w14:paraId="02552109" w14:textId="77777777">
        <w:tc>
          <w:tcPr>
            <w:tcW w:w="1647" w:type="dxa"/>
            <w:gridSpan w:val="2"/>
            <w:vAlign w:val="center"/>
          </w:tcPr>
          <w:p w14:paraId="376A274C" w14:textId="77777777" w:rsidR="007A4BB2" w:rsidRPr="000247A8" w:rsidRDefault="007A4BB2">
            <w:pPr>
              <w:pStyle w:val="TableText"/>
            </w:pPr>
            <w:r w:rsidRPr="000247A8">
              <w:t>PRCHDAR</w:t>
            </w:r>
          </w:p>
        </w:tc>
        <w:tc>
          <w:tcPr>
            <w:tcW w:w="7911" w:type="dxa"/>
            <w:vAlign w:val="center"/>
          </w:tcPr>
          <w:p w14:paraId="7E724F32" w14:textId="77777777" w:rsidR="007A4BB2" w:rsidRPr="000247A8" w:rsidRDefault="007A4BB2">
            <w:pPr>
              <w:pStyle w:val="TableText"/>
            </w:pPr>
            <w:r w:rsidRPr="000247A8">
              <w:t xml:space="preserve">Delinquent Approvals Report </w:t>
            </w:r>
          </w:p>
        </w:tc>
      </w:tr>
      <w:tr w:rsidR="007A4BB2" w:rsidRPr="000247A8" w14:paraId="282CD721" w14:textId="77777777">
        <w:tc>
          <w:tcPr>
            <w:tcW w:w="1647" w:type="dxa"/>
            <w:gridSpan w:val="2"/>
            <w:vAlign w:val="center"/>
          </w:tcPr>
          <w:p w14:paraId="16E11117" w14:textId="77777777" w:rsidR="007A4BB2" w:rsidRPr="000247A8" w:rsidRDefault="007A4BB2">
            <w:pPr>
              <w:pStyle w:val="TableText"/>
            </w:pPr>
            <w:r w:rsidRPr="000247A8">
              <w:t>PRCHDEL</w:t>
            </w:r>
          </w:p>
        </w:tc>
        <w:tc>
          <w:tcPr>
            <w:tcW w:w="7911" w:type="dxa"/>
            <w:vAlign w:val="center"/>
          </w:tcPr>
          <w:p w14:paraId="53596963" w14:textId="77777777" w:rsidR="007A4BB2" w:rsidRPr="000247A8" w:rsidRDefault="007A4BB2">
            <w:pPr>
              <w:pStyle w:val="TableText"/>
            </w:pPr>
            <w:r w:rsidRPr="000247A8">
              <w:t>Checking Older Amendments</w:t>
            </w:r>
          </w:p>
        </w:tc>
      </w:tr>
      <w:tr w:rsidR="007A4BB2" w:rsidRPr="000247A8" w14:paraId="195609E9" w14:textId="77777777">
        <w:tc>
          <w:tcPr>
            <w:tcW w:w="1647" w:type="dxa"/>
            <w:gridSpan w:val="2"/>
            <w:vAlign w:val="center"/>
          </w:tcPr>
          <w:p w14:paraId="5B45D07F" w14:textId="77777777" w:rsidR="007A4BB2" w:rsidRPr="000247A8" w:rsidRDefault="007A4BB2">
            <w:pPr>
              <w:pStyle w:val="TableText"/>
            </w:pPr>
            <w:r w:rsidRPr="000247A8">
              <w:t>PRCHDEP2</w:t>
            </w:r>
          </w:p>
        </w:tc>
        <w:tc>
          <w:tcPr>
            <w:tcW w:w="7911" w:type="dxa"/>
            <w:vAlign w:val="center"/>
          </w:tcPr>
          <w:p w14:paraId="205C8B3B" w14:textId="77777777" w:rsidR="007A4BB2" w:rsidRPr="000247A8" w:rsidRDefault="007A4BB2">
            <w:pPr>
              <w:pStyle w:val="TableText"/>
            </w:pPr>
            <w:r w:rsidRPr="000247A8">
              <w:t xml:space="preserve">Edit Depot Log Code Sheets </w:t>
            </w:r>
          </w:p>
        </w:tc>
      </w:tr>
      <w:tr w:rsidR="007A4BB2" w:rsidRPr="000247A8" w14:paraId="23A47527" w14:textId="77777777">
        <w:tc>
          <w:tcPr>
            <w:tcW w:w="1647" w:type="dxa"/>
            <w:gridSpan w:val="2"/>
            <w:vAlign w:val="center"/>
          </w:tcPr>
          <w:p w14:paraId="14C70152" w14:textId="77777777" w:rsidR="007A4BB2" w:rsidRPr="000247A8" w:rsidRDefault="007A4BB2">
            <w:pPr>
              <w:pStyle w:val="TableText"/>
            </w:pPr>
            <w:r w:rsidRPr="000247A8">
              <w:t>PRCHDEP3</w:t>
            </w:r>
          </w:p>
        </w:tc>
        <w:tc>
          <w:tcPr>
            <w:tcW w:w="7911" w:type="dxa"/>
            <w:vAlign w:val="center"/>
          </w:tcPr>
          <w:p w14:paraId="318A59D1" w14:textId="77777777" w:rsidR="007A4BB2" w:rsidRPr="000247A8" w:rsidRDefault="007A4BB2">
            <w:pPr>
              <w:pStyle w:val="TableText"/>
            </w:pPr>
            <w:r w:rsidRPr="000247A8">
              <w:t xml:space="preserve">Depot Edit For Supply System--Log Code Sheets </w:t>
            </w:r>
          </w:p>
        </w:tc>
      </w:tr>
      <w:tr w:rsidR="007A4BB2" w:rsidRPr="000247A8" w14:paraId="5F545026" w14:textId="77777777">
        <w:tc>
          <w:tcPr>
            <w:tcW w:w="1647" w:type="dxa"/>
            <w:gridSpan w:val="2"/>
            <w:vAlign w:val="center"/>
          </w:tcPr>
          <w:p w14:paraId="772F24EB" w14:textId="77777777" w:rsidR="007A4BB2" w:rsidRPr="000247A8" w:rsidRDefault="007A4BB2">
            <w:pPr>
              <w:pStyle w:val="TableText"/>
            </w:pPr>
            <w:r w:rsidRPr="000247A8">
              <w:t>PRCHDEP4</w:t>
            </w:r>
          </w:p>
        </w:tc>
        <w:tc>
          <w:tcPr>
            <w:tcW w:w="7911" w:type="dxa"/>
            <w:vAlign w:val="center"/>
          </w:tcPr>
          <w:p w14:paraId="66A83DB6" w14:textId="77777777" w:rsidR="007A4BB2" w:rsidRPr="000247A8" w:rsidRDefault="007A4BB2">
            <w:pPr>
              <w:pStyle w:val="TableText"/>
            </w:pPr>
            <w:r w:rsidRPr="000247A8">
              <w:t xml:space="preserve">Supplemental Routines Called From Prchdep3 </w:t>
            </w:r>
          </w:p>
        </w:tc>
      </w:tr>
      <w:tr w:rsidR="007A4BB2" w:rsidRPr="000247A8" w14:paraId="665F23D9" w14:textId="77777777">
        <w:tc>
          <w:tcPr>
            <w:tcW w:w="1647" w:type="dxa"/>
            <w:gridSpan w:val="2"/>
            <w:vAlign w:val="center"/>
          </w:tcPr>
          <w:p w14:paraId="4093A443" w14:textId="77777777" w:rsidR="007A4BB2" w:rsidRPr="000247A8" w:rsidRDefault="007A4BB2">
            <w:pPr>
              <w:pStyle w:val="TableText"/>
            </w:pPr>
            <w:r w:rsidRPr="000247A8">
              <w:t>PRCHDIS</w:t>
            </w:r>
          </w:p>
        </w:tc>
        <w:tc>
          <w:tcPr>
            <w:tcW w:w="7911" w:type="dxa"/>
            <w:vAlign w:val="center"/>
          </w:tcPr>
          <w:p w14:paraId="7B116BBD" w14:textId="77777777" w:rsidR="007A4BB2" w:rsidRPr="000247A8" w:rsidRDefault="007A4BB2">
            <w:pPr>
              <w:pStyle w:val="TableText"/>
            </w:pPr>
            <w:r w:rsidRPr="000247A8">
              <w:t>X-Ref Of Discount Field In File 442</w:t>
            </w:r>
          </w:p>
        </w:tc>
      </w:tr>
      <w:tr w:rsidR="007A4BB2" w:rsidRPr="000247A8" w14:paraId="41664726" w14:textId="77777777">
        <w:tc>
          <w:tcPr>
            <w:tcW w:w="1647" w:type="dxa"/>
            <w:gridSpan w:val="2"/>
            <w:vAlign w:val="center"/>
          </w:tcPr>
          <w:p w14:paraId="6AEF3523" w14:textId="77777777" w:rsidR="007A4BB2" w:rsidRPr="000247A8" w:rsidRDefault="007A4BB2">
            <w:pPr>
              <w:pStyle w:val="TableText"/>
            </w:pPr>
            <w:r w:rsidRPr="000247A8">
              <w:t>PRCHDIS1</w:t>
            </w:r>
          </w:p>
        </w:tc>
        <w:tc>
          <w:tcPr>
            <w:tcW w:w="7911" w:type="dxa"/>
            <w:vAlign w:val="center"/>
          </w:tcPr>
          <w:p w14:paraId="75D682D6" w14:textId="77777777" w:rsidR="007A4BB2" w:rsidRPr="000247A8" w:rsidRDefault="007A4BB2">
            <w:pPr>
              <w:pStyle w:val="TableText"/>
            </w:pPr>
            <w:r w:rsidRPr="000247A8">
              <w:t>X-Ref Of Discount Field In File 443.6</w:t>
            </w:r>
          </w:p>
        </w:tc>
      </w:tr>
      <w:tr w:rsidR="007A4BB2" w:rsidRPr="000247A8" w14:paraId="142A243E" w14:textId="77777777">
        <w:tc>
          <w:tcPr>
            <w:tcW w:w="1647" w:type="dxa"/>
            <w:gridSpan w:val="2"/>
            <w:vAlign w:val="center"/>
          </w:tcPr>
          <w:p w14:paraId="0BC45CF1" w14:textId="77777777" w:rsidR="007A4BB2" w:rsidRPr="000247A8" w:rsidRDefault="007A4BB2">
            <w:pPr>
              <w:pStyle w:val="TableText"/>
            </w:pPr>
            <w:r w:rsidRPr="000247A8">
              <w:t>PRCHDIS2</w:t>
            </w:r>
          </w:p>
        </w:tc>
        <w:tc>
          <w:tcPr>
            <w:tcW w:w="7911" w:type="dxa"/>
            <w:vAlign w:val="center"/>
          </w:tcPr>
          <w:p w14:paraId="072E3EC1" w14:textId="77777777" w:rsidR="007A4BB2" w:rsidRPr="000247A8" w:rsidRDefault="007A4BB2">
            <w:pPr>
              <w:pStyle w:val="TableText"/>
            </w:pPr>
            <w:r w:rsidRPr="000247A8">
              <w:t xml:space="preserve">Enter New Purchase Order/Requisition </w:t>
            </w:r>
          </w:p>
        </w:tc>
      </w:tr>
      <w:tr w:rsidR="007A4BB2" w:rsidRPr="000247A8" w14:paraId="7C754BE5" w14:textId="77777777">
        <w:tc>
          <w:tcPr>
            <w:tcW w:w="1647" w:type="dxa"/>
            <w:gridSpan w:val="2"/>
            <w:vAlign w:val="center"/>
          </w:tcPr>
          <w:p w14:paraId="2FBD25DB" w14:textId="77777777" w:rsidR="007A4BB2" w:rsidRPr="000247A8" w:rsidRDefault="007A4BB2">
            <w:pPr>
              <w:pStyle w:val="TableText"/>
            </w:pPr>
            <w:r w:rsidRPr="000247A8">
              <w:t>PRCHDP1</w:t>
            </w:r>
          </w:p>
        </w:tc>
        <w:tc>
          <w:tcPr>
            <w:tcW w:w="7911" w:type="dxa"/>
            <w:vAlign w:val="center"/>
          </w:tcPr>
          <w:p w14:paraId="06621968" w14:textId="77777777" w:rsidR="007A4BB2" w:rsidRPr="000247A8" w:rsidRDefault="007A4BB2">
            <w:pPr>
              <w:pStyle w:val="TableText"/>
            </w:pPr>
            <w:r w:rsidRPr="000247A8">
              <w:t>Display A P.O</w:t>
            </w:r>
          </w:p>
        </w:tc>
      </w:tr>
      <w:tr w:rsidR="007A4BB2" w:rsidRPr="000247A8" w14:paraId="167BC116" w14:textId="77777777">
        <w:tc>
          <w:tcPr>
            <w:tcW w:w="1647" w:type="dxa"/>
            <w:gridSpan w:val="2"/>
            <w:vAlign w:val="center"/>
          </w:tcPr>
          <w:p w14:paraId="3AED9B55" w14:textId="77777777" w:rsidR="007A4BB2" w:rsidRPr="000247A8" w:rsidRDefault="007A4BB2">
            <w:pPr>
              <w:pStyle w:val="TableText"/>
            </w:pPr>
            <w:r w:rsidRPr="000247A8">
              <w:t>PRCHDP2</w:t>
            </w:r>
          </w:p>
        </w:tc>
        <w:tc>
          <w:tcPr>
            <w:tcW w:w="7911" w:type="dxa"/>
            <w:vAlign w:val="center"/>
          </w:tcPr>
          <w:p w14:paraId="486CF18E" w14:textId="77777777" w:rsidR="007A4BB2" w:rsidRPr="000247A8" w:rsidRDefault="007A4BB2">
            <w:pPr>
              <w:pStyle w:val="TableText"/>
            </w:pPr>
            <w:r w:rsidRPr="000247A8">
              <w:t>Display PO</w:t>
            </w:r>
          </w:p>
        </w:tc>
      </w:tr>
      <w:tr w:rsidR="007A4BB2" w:rsidRPr="000247A8" w14:paraId="7BEDCE37" w14:textId="77777777">
        <w:tc>
          <w:tcPr>
            <w:tcW w:w="1647" w:type="dxa"/>
            <w:gridSpan w:val="2"/>
            <w:vAlign w:val="center"/>
          </w:tcPr>
          <w:p w14:paraId="24AB1D12" w14:textId="77777777" w:rsidR="007A4BB2" w:rsidRPr="000247A8" w:rsidRDefault="007A4BB2">
            <w:pPr>
              <w:pStyle w:val="TableText"/>
            </w:pPr>
            <w:r w:rsidRPr="000247A8">
              <w:t>PRCHDP3</w:t>
            </w:r>
          </w:p>
        </w:tc>
        <w:tc>
          <w:tcPr>
            <w:tcW w:w="7911" w:type="dxa"/>
            <w:vAlign w:val="center"/>
          </w:tcPr>
          <w:p w14:paraId="5386F83B" w14:textId="77777777" w:rsidR="007A4BB2" w:rsidRPr="000247A8" w:rsidRDefault="007A4BB2">
            <w:pPr>
              <w:pStyle w:val="TableText"/>
            </w:pPr>
            <w:r w:rsidRPr="000247A8">
              <w:t xml:space="preserve">Display Partials Receiving Of PO </w:t>
            </w:r>
          </w:p>
        </w:tc>
      </w:tr>
      <w:tr w:rsidR="007A4BB2" w:rsidRPr="000247A8" w14:paraId="0D6F876E" w14:textId="77777777">
        <w:tc>
          <w:tcPr>
            <w:tcW w:w="1647" w:type="dxa"/>
            <w:gridSpan w:val="2"/>
            <w:vAlign w:val="center"/>
          </w:tcPr>
          <w:p w14:paraId="6D0D0B90" w14:textId="77777777" w:rsidR="007A4BB2" w:rsidRPr="000247A8" w:rsidRDefault="007A4BB2">
            <w:pPr>
              <w:pStyle w:val="TableText"/>
            </w:pPr>
            <w:r w:rsidRPr="000247A8">
              <w:t>PRCHDP4</w:t>
            </w:r>
          </w:p>
        </w:tc>
        <w:tc>
          <w:tcPr>
            <w:tcW w:w="7911" w:type="dxa"/>
            <w:vAlign w:val="center"/>
          </w:tcPr>
          <w:p w14:paraId="28818F9F" w14:textId="77777777" w:rsidR="007A4BB2" w:rsidRPr="000247A8" w:rsidRDefault="007A4BB2">
            <w:pPr>
              <w:pStyle w:val="TableText"/>
            </w:pPr>
            <w:r w:rsidRPr="000247A8">
              <w:t xml:space="preserve">Display PO(Cont.) </w:t>
            </w:r>
          </w:p>
        </w:tc>
      </w:tr>
      <w:tr w:rsidR="007A4BB2" w:rsidRPr="000247A8" w14:paraId="11986A7B" w14:textId="77777777">
        <w:tc>
          <w:tcPr>
            <w:tcW w:w="1647" w:type="dxa"/>
            <w:gridSpan w:val="2"/>
            <w:vAlign w:val="center"/>
          </w:tcPr>
          <w:p w14:paraId="0AAB3113" w14:textId="77777777" w:rsidR="007A4BB2" w:rsidRPr="000247A8" w:rsidRDefault="007A4BB2">
            <w:pPr>
              <w:pStyle w:val="TableText"/>
            </w:pPr>
            <w:r w:rsidRPr="000247A8">
              <w:t>PRCHDP5</w:t>
            </w:r>
          </w:p>
        </w:tc>
        <w:tc>
          <w:tcPr>
            <w:tcW w:w="7911" w:type="dxa"/>
            <w:vAlign w:val="center"/>
          </w:tcPr>
          <w:p w14:paraId="64865C86" w14:textId="77777777" w:rsidR="007A4BB2" w:rsidRPr="000247A8" w:rsidRDefault="007A4BB2">
            <w:pPr>
              <w:pStyle w:val="TableText"/>
            </w:pPr>
            <w:r w:rsidRPr="000247A8">
              <w:t>Print Amendment</w:t>
            </w:r>
          </w:p>
        </w:tc>
      </w:tr>
      <w:tr w:rsidR="007A4BB2" w:rsidRPr="000247A8" w14:paraId="4AFCA363" w14:textId="77777777">
        <w:tc>
          <w:tcPr>
            <w:tcW w:w="1647" w:type="dxa"/>
            <w:gridSpan w:val="2"/>
            <w:vAlign w:val="center"/>
          </w:tcPr>
          <w:p w14:paraId="1F39B672" w14:textId="77777777" w:rsidR="007A4BB2" w:rsidRPr="000247A8" w:rsidRDefault="007A4BB2">
            <w:pPr>
              <w:pStyle w:val="TableText"/>
            </w:pPr>
            <w:r w:rsidRPr="000247A8">
              <w:t>PRCHDP6</w:t>
            </w:r>
          </w:p>
        </w:tc>
        <w:tc>
          <w:tcPr>
            <w:tcW w:w="7911" w:type="dxa"/>
            <w:vAlign w:val="center"/>
          </w:tcPr>
          <w:p w14:paraId="0418EB04" w14:textId="77777777" w:rsidR="007A4BB2" w:rsidRPr="000247A8" w:rsidRDefault="007A4BB2">
            <w:pPr>
              <w:pStyle w:val="TableText"/>
            </w:pPr>
            <w:r w:rsidRPr="000247A8">
              <w:t>Print Amendment, Routine #2</w:t>
            </w:r>
          </w:p>
        </w:tc>
      </w:tr>
      <w:tr w:rsidR="007A4BB2" w:rsidRPr="000247A8" w14:paraId="189CD023" w14:textId="77777777">
        <w:tc>
          <w:tcPr>
            <w:tcW w:w="1647" w:type="dxa"/>
            <w:gridSpan w:val="2"/>
            <w:vAlign w:val="center"/>
          </w:tcPr>
          <w:p w14:paraId="5914E9E0" w14:textId="77777777" w:rsidR="007A4BB2" w:rsidRPr="000247A8" w:rsidRDefault="007A4BB2">
            <w:pPr>
              <w:pStyle w:val="TableText"/>
            </w:pPr>
            <w:r w:rsidRPr="000247A8">
              <w:t>PRCHDP7</w:t>
            </w:r>
          </w:p>
        </w:tc>
        <w:tc>
          <w:tcPr>
            <w:tcW w:w="7911" w:type="dxa"/>
            <w:vAlign w:val="center"/>
          </w:tcPr>
          <w:p w14:paraId="125D1935" w14:textId="77777777" w:rsidR="007A4BB2" w:rsidRPr="000247A8" w:rsidRDefault="007A4BB2">
            <w:pPr>
              <w:pStyle w:val="TableText"/>
            </w:pPr>
            <w:r w:rsidRPr="000247A8">
              <w:t>Print Amendment, Routine #3</w:t>
            </w:r>
          </w:p>
        </w:tc>
      </w:tr>
      <w:tr w:rsidR="007A4BB2" w:rsidRPr="000247A8" w14:paraId="7599A0E0" w14:textId="77777777">
        <w:tc>
          <w:tcPr>
            <w:tcW w:w="1647" w:type="dxa"/>
            <w:gridSpan w:val="2"/>
            <w:vAlign w:val="center"/>
          </w:tcPr>
          <w:p w14:paraId="52E985F0" w14:textId="77777777" w:rsidR="007A4BB2" w:rsidRPr="000247A8" w:rsidRDefault="007A4BB2">
            <w:pPr>
              <w:pStyle w:val="TableText"/>
            </w:pPr>
            <w:r w:rsidRPr="000247A8">
              <w:t>PRCHDP8</w:t>
            </w:r>
          </w:p>
        </w:tc>
        <w:tc>
          <w:tcPr>
            <w:tcW w:w="7911" w:type="dxa"/>
            <w:vAlign w:val="center"/>
          </w:tcPr>
          <w:p w14:paraId="63C41D01" w14:textId="77777777" w:rsidR="007A4BB2" w:rsidRPr="000247A8" w:rsidRDefault="007A4BB2">
            <w:pPr>
              <w:pStyle w:val="TableText"/>
            </w:pPr>
            <w:r w:rsidRPr="000247A8">
              <w:t>Print Amendment, Routine #4</w:t>
            </w:r>
          </w:p>
        </w:tc>
      </w:tr>
      <w:tr w:rsidR="007A4BB2" w:rsidRPr="000247A8" w14:paraId="2D72496F" w14:textId="77777777">
        <w:tc>
          <w:tcPr>
            <w:tcW w:w="1647" w:type="dxa"/>
            <w:gridSpan w:val="2"/>
            <w:vAlign w:val="center"/>
          </w:tcPr>
          <w:p w14:paraId="21BDB8B3" w14:textId="77777777" w:rsidR="007A4BB2" w:rsidRPr="000247A8" w:rsidRDefault="007A4BB2">
            <w:pPr>
              <w:pStyle w:val="TableText"/>
            </w:pPr>
            <w:r w:rsidRPr="000247A8">
              <w:t>PRCHDP9</w:t>
            </w:r>
          </w:p>
        </w:tc>
        <w:tc>
          <w:tcPr>
            <w:tcW w:w="7911" w:type="dxa"/>
            <w:vAlign w:val="center"/>
          </w:tcPr>
          <w:p w14:paraId="0663604E" w14:textId="77777777" w:rsidR="007A4BB2" w:rsidRPr="000247A8" w:rsidRDefault="007A4BB2">
            <w:pPr>
              <w:pStyle w:val="TableText"/>
            </w:pPr>
            <w:r w:rsidRPr="000247A8">
              <w:t>Print Amendment, Routine #5</w:t>
            </w:r>
          </w:p>
        </w:tc>
      </w:tr>
      <w:tr w:rsidR="007A4BB2" w:rsidRPr="000247A8" w14:paraId="1A2E8DDF" w14:textId="77777777">
        <w:tc>
          <w:tcPr>
            <w:tcW w:w="1647" w:type="dxa"/>
            <w:gridSpan w:val="2"/>
            <w:vAlign w:val="center"/>
          </w:tcPr>
          <w:p w14:paraId="1477EA8A" w14:textId="77777777" w:rsidR="007A4BB2" w:rsidRPr="000247A8" w:rsidRDefault="007A4BB2">
            <w:pPr>
              <w:pStyle w:val="TableText"/>
            </w:pPr>
            <w:r w:rsidRPr="000247A8">
              <w:t>PRCHDR</w:t>
            </w:r>
          </w:p>
        </w:tc>
        <w:tc>
          <w:tcPr>
            <w:tcW w:w="7911" w:type="dxa"/>
            <w:vAlign w:val="center"/>
          </w:tcPr>
          <w:p w14:paraId="576D60FC" w14:textId="77777777" w:rsidR="007A4BB2" w:rsidRPr="000247A8" w:rsidRDefault="007A4BB2">
            <w:pPr>
              <w:pStyle w:val="TableText"/>
            </w:pPr>
            <w:r w:rsidRPr="000247A8">
              <w:t xml:space="preserve">Display Request </w:t>
            </w:r>
          </w:p>
        </w:tc>
      </w:tr>
      <w:tr w:rsidR="007A4BB2" w:rsidRPr="000247A8" w14:paraId="7D38F324" w14:textId="77777777">
        <w:tc>
          <w:tcPr>
            <w:tcW w:w="1647" w:type="dxa"/>
            <w:gridSpan w:val="2"/>
            <w:vAlign w:val="center"/>
          </w:tcPr>
          <w:p w14:paraId="07057430" w14:textId="77777777" w:rsidR="007A4BB2" w:rsidRPr="000247A8" w:rsidRDefault="007A4BB2">
            <w:pPr>
              <w:pStyle w:val="TableText"/>
            </w:pPr>
            <w:r w:rsidRPr="000247A8">
              <w:t>PRCHDRG</w:t>
            </w:r>
          </w:p>
        </w:tc>
        <w:tc>
          <w:tcPr>
            <w:tcW w:w="7911" w:type="dxa"/>
            <w:vAlign w:val="center"/>
          </w:tcPr>
          <w:p w14:paraId="7747168C" w14:textId="77777777" w:rsidR="007A4BB2" w:rsidRPr="000247A8" w:rsidRDefault="007A4BB2">
            <w:pPr>
              <w:pStyle w:val="TableText"/>
            </w:pPr>
            <w:r w:rsidRPr="000247A8">
              <w:t xml:space="preserve">Updating Of Drug Type Code Field In File </w:t>
            </w:r>
          </w:p>
        </w:tc>
      </w:tr>
      <w:tr w:rsidR="007A4BB2" w:rsidRPr="000247A8" w14:paraId="4E84B8C4" w14:textId="77777777">
        <w:tc>
          <w:tcPr>
            <w:tcW w:w="1647" w:type="dxa"/>
            <w:gridSpan w:val="2"/>
            <w:vAlign w:val="center"/>
          </w:tcPr>
          <w:p w14:paraId="0CD496B4" w14:textId="77777777" w:rsidR="007A4BB2" w:rsidRPr="000247A8" w:rsidRDefault="007A4BB2">
            <w:pPr>
              <w:pStyle w:val="TableText"/>
            </w:pPr>
            <w:r w:rsidRPr="000247A8">
              <w:t>PRCHDSP</w:t>
            </w:r>
          </w:p>
        </w:tc>
        <w:tc>
          <w:tcPr>
            <w:tcW w:w="7911" w:type="dxa"/>
            <w:vAlign w:val="center"/>
          </w:tcPr>
          <w:p w14:paraId="52A63D26" w14:textId="77777777" w:rsidR="007A4BB2" w:rsidRPr="000247A8" w:rsidRDefault="007A4BB2">
            <w:pPr>
              <w:pStyle w:val="TableText"/>
            </w:pPr>
            <w:r w:rsidRPr="000247A8">
              <w:t>Display Amendment</w:t>
            </w:r>
          </w:p>
        </w:tc>
      </w:tr>
      <w:tr w:rsidR="007A4BB2" w:rsidRPr="000247A8" w14:paraId="6149E5F9" w14:textId="77777777">
        <w:tc>
          <w:tcPr>
            <w:tcW w:w="1647" w:type="dxa"/>
            <w:gridSpan w:val="2"/>
            <w:vAlign w:val="center"/>
          </w:tcPr>
          <w:p w14:paraId="54B10880" w14:textId="77777777" w:rsidR="007A4BB2" w:rsidRPr="000247A8" w:rsidRDefault="007A4BB2">
            <w:pPr>
              <w:pStyle w:val="TableText"/>
            </w:pPr>
            <w:r w:rsidRPr="000247A8">
              <w:t>PRCHDSP1</w:t>
            </w:r>
          </w:p>
        </w:tc>
        <w:tc>
          <w:tcPr>
            <w:tcW w:w="7911" w:type="dxa"/>
            <w:vAlign w:val="center"/>
          </w:tcPr>
          <w:p w14:paraId="269FF36A" w14:textId="77777777" w:rsidR="007A4BB2" w:rsidRPr="000247A8" w:rsidRDefault="007A4BB2">
            <w:pPr>
              <w:pStyle w:val="TableText"/>
            </w:pPr>
            <w:r w:rsidRPr="000247A8">
              <w:t>Display Amendment</w:t>
            </w:r>
          </w:p>
        </w:tc>
      </w:tr>
      <w:tr w:rsidR="007A4BB2" w:rsidRPr="000247A8" w14:paraId="70BD04ED" w14:textId="77777777">
        <w:tc>
          <w:tcPr>
            <w:tcW w:w="1647" w:type="dxa"/>
            <w:gridSpan w:val="2"/>
            <w:vAlign w:val="center"/>
          </w:tcPr>
          <w:p w14:paraId="6B0871B3" w14:textId="77777777" w:rsidR="007A4BB2" w:rsidRPr="000247A8" w:rsidRDefault="007A4BB2">
            <w:pPr>
              <w:pStyle w:val="TableText"/>
            </w:pPr>
            <w:r w:rsidRPr="000247A8">
              <w:t>PRCHDSP2</w:t>
            </w:r>
          </w:p>
        </w:tc>
        <w:tc>
          <w:tcPr>
            <w:tcW w:w="7911" w:type="dxa"/>
            <w:vAlign w:val="center"/>
          </w:tcPr>
          <w:p w14:paraId="3DFEBD9D" w14:textId="77777777" w:rsidR="007A4BB2" w:rsidRPr="000247A8" w:rsidRDefault="007A4BB2">
            <w:pPr>
              <w:pStyle w:val="TableText"/>
            </w:pPr>
            <w:r w:rsidRPr="000247A8">
              <w:t>Display Amendment</w:t>
            </w:r>
          </w:p>
        </w:tc>
      </w:tr>
      <w:tr w:rsidR="007A4BB2" w:rsidRPr="000247A8" w14:paraId="0388BF99" w14:textId="77777777">
        <w:tc>
          <w:tcPr>
            <w:tcW w:w="1647" w:type="dxa"/>
            <w:gridSpan w:val="2"/>
            <w:vAlign w:val="center"/>
          </w:tcPr>
          <w:p w14:paraId="1E72F096" w14:textId="77777777" w:rsidR="007A4BB2" w:rsidRPr="000247A8" w:rsidRDefault="007A4BB2">
            <w:pPr>
              <w:pStyle w:val="TableText"/>
            </w:pPr>
            <w:r w:rsidRPr="000247A8">
              <w:t>PRCHDSP3</w:t>
            </w:r>
          </w:p>
        </w:tc>
        <w:tc>
          <w:tcPr>
            <w:tcW w:w="7911" w:type="dxa"/>
            <w:vAlign w:val="center"/>
          </w:tcPr>
          <w:p w14:paraId="3A8460F7" w14:textId="77777777" w:rsidR="007A4BB2" w:rsidRPr="000247A8" w:rsidRDefault="007A4BB2">
            <w:pPr>
              <w:pStyle w:val="TableText"/>
            </w:pPr>
            <w:r w:rsidRPr="000247A8">
              <w:t xml:space="preserve">Display Amendment </w:t>
            </w:r>
          </w:p>
        </w:tc>
      </w:tr>
      <w:tr w:rsidR="007A4BB2" w:rsidRPr="000247A8" w14:paraId="2C5574EE" w14:textId="77777777">
        <w:tc>
          <w:tcPr>
            <w:tcW w:w="1647" w:type="dxa"/>
            <w:gridSpan w:val="2"/>
            <w:vAlign w:val="center"/>
          </w:tcPr>
          <w:p w14:paraId="302AF838" w14:textId="77777777" w:rsidR="007A4BB2" w:rsidRPr="000247A8" w:rsidRDefault="007A4BB2">
            <w:pPr>
              <w:pStyle w:val="TableText"/>
            </w:pPr>
            <w:r w:rsidRPr="000247A8">
              <w:t>PRCHDSP4</w:t>
            </w:r>
          </w:p>
        </w:tc>
        <w:tc>
          <w:tcPr>
            <w:tcW w:w="7911" w:type="dxa"/>
            <w:vAlign w:val="center"/>
          </w:tcPr>
          <w:p w14:paraId="7B81598D" w14:textId="77777777" w:rsidR="007A4BB2" w:rsidRPr="000247A8" w:rsidRDefault="007A4BB2">
            <w:pPr>
              <w:pStyle w:val="TableText"/>
            </w:pPr>
            <w:r w:rsidRPr="000247A8">
              <w:t xml:space="preserve">Print Amendment </w:t>
            </w:r>
          </w:p>
        </w:tc>
      </w:tr>
      <w:tr w:rsidR="007A4BB2" w:rsidRPr="000247A8" w14:paraId="5C84D990" w14:textId="77777777">
        <w:tc>
          <w:tcPr>
            <w:tcW w:w="1647" w:type="dxa"/>
            <w:gridSpan w:val="2"/>
            <w:vAlign w:val="center"/>
          </w:tcPr>
          <w:p w14:paraId="657387EE" w14:textId="77777777" w:rsidR="007A4BB2" w:rsidRPr="000247A8" w:rsidRDefault="007A4BB2">
            <w:pPr>
              <w:pStyle w:val="TableText"/>
            </w:pPr>
            <w:r w:rsidRPr="000247A8">
              <w:t>PRCHDSP5</w:t>
            </w:r>
          </w:p>
        </w:tc>
        <w:tc>
          <w:tcPr>
            <w:tcW w:w="7911" w:type="dxa"/>
            <w:vAlign w:val="center"/>
          </w:tcPr>
          <w:p w14:paraId="1C329B84" w14:textId="77777777" w:rsidR="007A4BB2" w:rsidRPr="000247A8" w:rsidRDefault="007A4BB2">
            <w:pPr>
              <w:pStyle w:val="TableText"/>
            </w:pPr>
            <w:r w:rsidRPr="000247A8">
              <w:t>Print Amendment, Routine #2</w:t>
            </w:r>
          </w:p>
        </w:tc>
      </w:tr>
      <w:tr w:rsidR="007A4BB2" w:rsidRPr="000247A8" w14:paraId="7DCC68C7" w14:textId="77777777">
        <w:tc>
          <w:tcPr>
            <w:tcW w:w="1647" w:type="dxa"/>
            <w:gridSpan w:val="2"/>
            <w:vAlign w:val="center"/>
          </w:tcPr>
          <w:p w14:paraId="6F9B5582" w14:textId="77777777" w:rsidR="007A4BB2" w:rsidRPr="000247A8" w:rsidRDefault="007A4BB2">
            <w:pPr>
              <w:pStyle w:val="TableText"/>
            </w:pPr>
            <w:r w:rsidRPr="000247A8">
              <w:t>PRCHDSP6</w:t>
            </w:r>
          </w:p>
        </w:tc>
        <w:tc>
          <w:tcPr>
            <w:tcW w:w="7911" w:type="dxa"/>
            <w:vAlign w:val="center"/>
          </w:tcPr>
          <w:p w14:paraId="352C4128" w14:textId="77777777" w:rsidR="007A4BB2" w:rsidRPr="000247A8" w:rsidRDefault="007A4BB2">
            <w:pPr>
              <w:pStyle w:val="TableText"/>
            </w:pPr>
            <w:r w:rsidRPr="000247A8">
              <w:t>Print Amendment, Routine #3</w:t>
            </w:r>
          </w:p>
        </w:tc>
      </w:tr>
      <w:tr w:rsidR="007A4BB2" w:rsidRPr="000247A8" w14:paraId="0E1BDC23" w14:textId="77777777">
        <w:tc>
          <w:tcPr>
            <w:tcW w:w="1647" w:type="dxa"/>
            <w:gridSpan w:val="2"/>
            <w:vAlign w:val="center"/>
          </w:tcPr>
          <w:p w14:paraId="25DCA4EA" w14:textId="77777777" w:rsidR="007A4BB2" w:rsidRPr="000247A8" w:rsidRDefault="007A4BB2">
            <w:pPr>
              <w:pStyle w:val="TableText"/>
            </w:pPr>
            <w:r w:rsidRPr="000247A8">
              <w:t>PRCHDSP7</w:t>
            </w:r>
          </w:p>
        </w:tc>
        <w:tc>
          <w:tcPr>
            <w:tcW w:w="7911" w:type="dxa"/>
            <w:vAlign w:val="center"/>
          </w:tcPr>
          <w:p w14:paraId="1CAF59FC" w14:textId="77777777" w:rsidR="007A4BB2" w:rsidRPr="000247A8" w:rsidRDefault="007A4BB2">
            <w:pPr>
              <w:pStyle w:val="TableText"/>
            </w:pPr>
            <w:r w:rsidRPr="000247A8">
              <w:t xml:space="preserve">Print Amendment, Routine #4 </w:t>
            </w:r>
          </w:p>
        </w:tc>
      </w:tr>
      <w:tr w:rsidR="007A4BB2" w:rsidRPr="000247A8" w14:paraId="0A264351" w14:textId="77777777">
        <w:tc>
          <w:tcPr>
            <w:tcW w:w="1647" w:type="dxa"/>
            <w:gridSpan w:val="2"/>
            <w:vAlign w:val="center"/>
          </w:tcPr>
          <w:p w14:paraId="5DD8D80C" w14:textId="77777777" w:rsidR="007A4BB2" w:rsidRPr="000247A8" w:rsidRDefault="007A4BB2">
            <w:pPr>
              <w:pStyle w:val="TableText"/>
            </w:pPr>
            <w:r w:rsidRPr="000247A8">
              <w:t>PRCHDSP8</w:t>
            </w:r>
          </w:p>
        </w:tc>
        <w:tc>
          <w:tcPr>
            <w:tcW w:w="7911" w:type="dxa"/>
            <w:vAlign w:val="center"/>
          </w:tcPr>
          <w:p w14:paraId="62E51A13" w14:textId="77777777" w:rsidR="007A4BB2" w:rsidRPr="000247A8" w:rsidRDefault="007A4BB2">
            <w:pPr>
              <w:pStyle w:val="TableText"/>
            </w:pPr>
            <w:r w:rsidRPr="000247A8">
              <w:t xml:space="preserve">Print Amendment, Routine #5 </w:t>
            </w:r>
          </w:p>
        </w:tc>
      </w:tr>
    </w:tbl>
    <w:p w14:paraId="78F129ED" w14:textId="77777777" w:rsidR="007A4BB2" w:rsidRPr="000247A8" w:rsidRDefault="007A4BB2">
      <w:pPr>
        <w:pStyle w:val="BodyText"/>
      </w:pPr>
    </w:p>
    <w:p w14:paraId="56E26F71" w14:textId="67DCCD41" w:rsidR="007A4BB2" w:rsidRPr="000247A8" w:rsidRDefault="007A4BB2" w:rsidP="000F2770">
      <w:pPr>
        <w:pStyle w:val="Caption"/>
      </w:pPr>
      <w:bookmarkStart w:id="472" w:name="_Ref106428086"/>
      <w:bookmarkStart w:id="473" w:name="_Toc8786693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13</w:t>
      </w:r>
      <w:r w:rsidR="00D03DAB">
        <w:rPr>
          <w:noProof/>
        </w:rPr>
        <w:fldChar w:fldCharType="end"/>
      </w:r>
      <w:r w:rsidR="00064559" w:rsidRPr="000247A8">
        <w:t xml:space="preserve">. </w:t>
      </w:r>
      <w:r w:rsidRPr="000247A8">
        <w:t>List of Routines (PRCHE — PRCHF)</w:t>
      </w:r>
      <w:bookmarkEnd w:id="472"/>
      <w:bookmarkEnd w:id="473"/>
    </w:p>
    <w:tbl>
      <w:tblPr>
        <w:tblW w:w="0" w:type="auto"/>
        <w:tblLook w:val="00A0" w:firstRow="1" w:lastRow="0" w:firstColumn="1" w:lastColumn="0" w:noHBand="0" w:noVBand="0"/>
      </w:tblPr>
      <w:tblGrid>
        <w:gridCol w:w="1628"/>
        <w:gridCol w:w="9"/>
        <w:gridCol w:w="7713"/>
      </w:tblGrid>
      <w:tr w:rsidR="007A4BB2" w:rsidRPr="000247A8" w14:paraId="4E0C8C9F"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47DA361D" w14:textId="77777777" w:rsidR="007A4BB2" w:rsidRPr="000247A8" w:rsidRDefault="007A4BB2">
            <w:pPr>
              <w:pStyle w:val="TableSubHeadLeft"/>
            </w:pPr>
            <w:r w:rsidRPr="000247A8">
              <w:t>Routine</w:t>
            </w:r>
          </w:p>
        </w:tc>
        <w:tc>
          <w:tcPr>
            <w:tcW w:w="7920" w:type="dxa"/>
            <w:gridSpan w:val="2"/>
            <w:tcBorders>
              <w:top w:val="single" w:sz="4" w:space="0" w:color="auto"/>
              <w:bottom w:val="single" w:sz="4" w:space="0" w:color="auto"/>
              <w:right w:val="single" w:sz="4" w:space="0" w:color="auto"/>
            </w:tcBorders>
            <w:shd w:val="clear" w:color="auto" w:fill="E6E6E6"/>
            <w:vAlign w:val="center"/>
          </w:tcPr>
          <w:p w14:paraId="195ADE3D" w14:textId="77777777" w:rsidR="007A4BB2" w:rsidRPr="000247A8" w:rsidRDefault="007A4BB2">
            <w:pPr>
              <w:pStyle w:val="TableSubHeadLeft"/>
            </w:pPr>
            <w:r w:rsidRPr="000247A8">
              <w:t>Description</w:t>
            </w:r>
          </w:p>
        </w:tc>
      </w:tr>
      <w:tr w:rsidR="007A4BB2" w:rsidRPr="000247A8" w14:paraId="638AB056" w14:textId="77777777">
        <w:tc>
          <w:tcPr>
            <w:tcW w:w="1647" w:type="dxa"/>
            <w:gridSpan w:val="2"/>
            <w:tcBorders>
              <w:top w:val="single" w:sz="4" w:space="0" w:color="auto"/>
            </w:tcBorders>
            <w:vAlign w:val="center"/>
          </w:tcPr>
          <w:p w14:paraId="527B8E05" w14:textId="77777777" w:rsidR="007A4BB2" w:rsidRPr="000247A8" w:rsidRDefault="007A4BB2">
            <w:pPr>
              <w:pStyle w:val="TableText"/>
            </w:pPr>
            <w:r w:rsidRPr="000247A8">
              <w:t>PRCHE</w:t>
            </w:r>
          </w:p>
        </w:tc>
        <w:tc>
          <w:tcPr>
            <w:tcW w:w="7911" w:type="dxa"/>
            <w:tcBorders>
              <w:top w:val="single" w:sz="4" w:space="0" w:color="auto"/>
            </w:tcBorders>
            <w:vAlign w:val="center"/>
          </w:tcPr>
          <w:p w14:paraId="690442FC" w14:textId="77777777" w:rsidR="007A4BB2" w:rsidRPr="000247A8" w:rsidRDefault="007A4BB2">
            <w:pPr>
              <w:pStyle w:val="TableText"/>
            </w:pPr>
            <w:r w:rsidRPr="000247A8">
              <w:t xml:space="preserve">Edit Routines For Supply System </w:t>
            </w:r>
          </w:p>
        </w:tc>
      </w:tr>
      <w:tr w:rsidR="007A4BB2" w:rsidRPr="000247A8" w14:paraId="4304DC0E" w14:textId="77777777">
        <w:tc>
          <w:tcPr>
            <w:tcW w:w="1647" w:type="dxa"/>
            <w:gridSpan w:val="2"/>
            <w:vAlign w:val="center"/>
          </w:tcPr>
          <w:p w14:paraId="5A9BB792" w14:textId="77777777" w:rsidR="007A4BB2" w:rsidRPr="000247A8" w:rsidRDefault="007A4BB2">
            <w:pPr>
              <w:pStyle w:val="TableText"/>
            </w:pPr>
            <w:r w:rsidRPr="000247A8">
              <w:t>PRCHE1</w:t>
            </w:r>
          </w:p>
        </w:tc>
        <w:tc>
          <w:tcPr>
            <w:tcW w:w="7911" w:type="dxa"/>
            <w:vAlign w:val="center"/>
          </w:tcPr>
          <w:p w14:paraId="22DE3E32" w14:textId="77777777" w:rsidR="007A4BB2" w:rsidRPr="000247A8" w:rsidRDefault="007A4BB2">
            <w:pPr>
              <w:pStyle w:val="TableText"/>
            </w:pPr>
            <w:r w:rsidRPr="000247A8">
              <w:t xml:space="preserve">IFCAP Edit Vendor File </w:t>
            </w:r>
          </w:p>
        </w:tc>
      </w:tr>
      <w:tr w:rsidR="007A4BB2" w:rsidRPr="000247A8" w14:paraId="23C9345A" w14:textId="77777777">
        <w:tc>
          <w:tcPr>
            <w:tcW w:w="1647" w:type="dxa"/>
            <w:gridSpan w:val="2"/>
            <w:vAlign w:val="center"/>
          </w:tcPr>
          <w:p w14:paraId="2C7AE166" w14:textId="77777777" w:rsidR="007A4BB2" w:rsidRPr="000247A8" w:rsidRDefault="007A4BB2">
            <w:pPr>
              <w:pStyle w:val="TableText"/>
            </w:pPr>
            <w:r w:rsidRPr="000247A8">
              <w:t>PRCHE1A</w:t>
            </w:r>
          </w:p>
        </w:tc>
        <w:tc>
          <w:tcPr>
            <w:tcW w:w="7911" w:type="dxa"/>
            <w:vAlign w:val="center"/>
          </w:tcPr>
          <w:p w14:paraId="0125D782" w14:textId="77777777" w:rsidR="007A4BB2" w:rsidRPr="000247A8" w:rsidRDefault="007A4BB2">
            <w:pPr>
              <w:pStyle w:val="TableText"/>
            </w:pPr>
            <w:r w:rsidRPr="000247A8">
              <w:t>IFCAP Edit Vendor File</w:t>
            </w:r>
          </w:p>
        </w:tc>
      </w:tr>
      <w:tr w:rsidR="007A4BB2" w:rsidRPr="000247A8" w14:paraId="4FD03E83" w14:textId="77777777">
        <w:tc>
          <w:tcPr>
            <w:tcW w:w="1647" w:type="dxa"/>
            <w:gridSpan w:val="2"/>
            <w:vAlign w:val="center"/>
          </w:tcPr>
          <w:p w14:paraId="78EA14EB" w14:textId="77777777" w:rsidR="007A4BB2" w:rsidRPr="000247A8" w:rsidRDefault="007A4BB2">
            <w:pPr>
              <w:pStyle w:val="TableText"/>
            </w:pPr>
            <w:r w:rsidRPr="000247A8">
              <w:t>PRCHE2</w:t>
            </w:r>
          </w:p>
        </w:tc>
        <w:tc>
          <w:tcPr>
            <w:tcW w:w="7911" w:type="dxa"/>
            <w:vAlign w:val="center"/>
          </w:tcPr>
          <w:p w14:paraId="473177DD" w14:textId="77777777" w:rsidR="007A4BB2" w:rsidRPr="000247A8" w:rsidRDefault="007A4BB2">
            <w:pPr>
              <w:pStyle w:val="TableText"/>
            </w:pPr>
            <w:r w:rsidRPr="000247A8">
              <w:t xml:space="preserve">Remove 2237 From PO/Put In File 443 </w:t>
            </w:r>
          </w:p>
        </w:tc>
      </w:tr>
      <w:tr w:rsidR="007A4BB2" w:rsidRPr="000247A8" w14:paraId="25DEDA0D" w14:textId="77777777">
        <w:tc>
          <w:tcPr>
            <w:tcW w:w="1647" w:type="dxa"/>
            <w:gridSpan w:val="2"/>
            <w:vAlign w:val="center"/>
          </w:tcPr>
          <w:p w14:paraId="02FB10A5" w14:textId="77777777" w:rsidR="007A4BB2" w:rsidRPr="000247A8" w:rsidRDefault="007A4BB2">
            <w:pPr>
              <w:pStyle w:val="TableText"/>
            </w:pPr>
            <w:r w:rsidRPr="000247A8">
              <w:t>PRCHEA</w:t>
            </w:r>
          </w:p>
        </w:tc>
        <w:tc>
          <w:tcPr>
            <w:tcW w:w="7911" w:type="dxa"/>
            <w:vAlign w:val="center"/>
          </w:tcPr>
          <w:p w14:paraId="74BA3060" w14:textId="77777777" w:rsidR="007A4BB2" w:rsidRPr="000247A8" w:rsidRDefault="007A4BB2">
            <w:pPr>
              <w:pStyle w:val="TableText"/>
            </w:pPr>
            <w:r w:rsidRPr="000247A8">
              <w:t xml:space="preserve">Edit Routines For Supply System </w:t>
            </w:r>
          </w:p>
        </w:tc>
      </w:tr>
      <w:tr w:rsidR="007A4BB2" w:rsidRPr="000247A8" w14:paraId="715B8452" w14:textId="77777777">
        <w:tc>
          <w:tcPr>
            <w:tcW w:w="1647" w:type="dxa"/>
            <w:gridSpan w:val="2"/>
            <w:vAlign w:val="center"/>
          </w:tcPr>
          <w:p w14:paraId="715FE2FC" w14:textId="77777777" w:rsidR="007A4BB2" w:rsidRPr="000247A8" w:rsidRDefault="007A4BB2">
            <w:pPr>
              <w:pStyle w:val="TableText"/>
            </w:pPr>
            <w:r w:rsidRPr="000247A8">
              <w:lastRenderedPageBreak/>
              <w:t>PRCHEA1</w:t>
            </w:r>
          </w:p>
        </w:tc>
        <w:tc>
          <w:tcPr>
            <w:tcW w:w="7911" w:type="dxa"/>
            <w:vAlign w:val="center"/>
          </w:tcPr>
          <w:p w14:paraId="0693DB95" w14:textId="77777777" w:rsidR="007A4BB2" w:rsidRPr="000247A8" w:rsidRDefault="007A4BB2">
            <w:pPr>
              <w:pStyle w:val="TableText"/>
            </w:pPr>
            <w:r w:rsidRPr="000247A8">
              <w:t xml:space="preserve">More Edit Routines For Supply System </w:t>
            </w:r>
          </w:p>
        </w:tc>
      </w:tr>
      <w:tr w:rsidR="007A4BB2" w:rsidRPr="000247A8" w14:paraId="5BAA92E4" w14:textId="77777777">
        <w:tc>
          <w:tcPr>
            <w:tcW w:w="1647" w:type="dxa"/>
            <w:gridSpan w:val="2"/>
            <w:vAlign w:val="center"/>
          </w:tcPr>
          <w:p w14:paraId="5EF02989" w14:textId="77777777" w:rsidR="007A4BB2" w:rsidRPr="000247A8" w:rsidRDefault="007A4BB2">
            <w:pPr>
              <w:pStyle w:val="TableText"/>
            </w:pPr>
            <w:r w:rsidRPr="000247A8">
              <w:t>PRCHEB</w:t>
            </w:r>
          </w:p>
        </w:tc>
        <w:tc>
          <w:tcPr>
            <w:tcW w:w="7911" w:type="dxa"/>
            <w:vAlign w:val="center"/>
          </w:tcPr>
          <w:p w14:paraId="3E764E67" w14:textId="77777777" w:rsidR="007A4BB2" w:rsidRPr="000247A8" w:rsidRDefault="007A4BB2">
            <w:pPr>
              <w:pStyle w:val="TableText"/>
            </w:pPr>
            <w:r w:rsidRPr="000247A8">
              <w:t xml:space="preserve">Edit Routines For Supply System </w:t>
            </w:r>
          </w:p>
        </w:tc>
      </w:tr>
      <w:tr w:rsidR="007A4BB2" w:rsidRPr="000247A8" w14:paraId="2824366F" w14:textId="77777777">
        <w:tc>
          <w:tcPr>
            <w:tcW w:w="1647" w:type="dxa"/>
            <w:gridSpan w:val="2"/>
            <w:vAlign w:val="center"/>
          </w:tcPr>
          <w:p w14:paraId="39D22DFD" w14:textId="77777777" w:rsidR="007A4BB2" w:rsidRPr="000247A8" w:rsidRDefault="007A4BB2">
            <w:pPr>
              <w:pStyle w:val="TableText"/>
            </w:pPr>
            <w:r w:rsidRPr="000247A8">
              <w:t>PRCHEC</w:t>
            </w:r>
          </w:p>
        </w:tc>
        <w:tc>
          <w:tcPr>
            <w:tcW w:w="7911" w:type="dxa"/>
            <w:vAlign w:val="center"/>
          </w:tcPr>
          <w:p w14:paraId="4F3B11BC" w14:textId="77777777" w:rsidR="007A4BB2" w:rsidRPr="000247A8" w:rsidRDefault="007A4BB2">
            <w:pPr>
              <w:pStyle w:val="TableText"/>
            </w:pPr>
            <w:r w:rsidRPr="000247A8">
              <w:t xml:space="preserve">Edit For Supply System—Log Code Sheets </w:t>
            </w:r>
          </w:p>
        </w:tc>
      </w:tr>
      <w:tr w:rsidR="007A4BB2" w:rsidRPr="000247A8" w14:paraId="41CC5C35" w14:textId="77777777">
        <w:tc>
          <w:tcPr>
            <w:tcW w:w="1647" w:type="dxa"/>
            <w:gridSpan w:val="2"/>
            <w:vAlign w:val="center"/>
          </w:tcPr>
          <w:p w14:paraId="104911B3" w14:textId="77777777" w:rsidR="007A4BB2" w:rsidRPr="000247A8" w:rsidRDefault="007A4BB2">
            <w:pPr>
              <w:pStyle w:val="TableText"/>
            </w:pPr>
            <w:r w:rsidRPr="000247A8">
              <w:t>PRCHEC1</w:t>
            </w:r>
          </w:p>
        </w:tc>
        <w:tc>
          <w:tcPr>
            <w:tcW w:w="7911" w:type="dxa"/>
            <w:vAlign w:val="center"/>
          </w:tcPr>
          <w:p w14:paraId="5E38BD8B" w14:textId="77777777" w:rsidR="007A4BB2" w:rsidRPr="000247A8" w:rsidRDefault="007A4BB2">
            <w:pPr>
              <w:pStyle w:val="TableText"/>
            </w:pPr>
            <w:r w:rsidRPr="000247A8">
              <w:t xml:space="preserve">Supplemental Routines Called From PRCHEC </w:t>
            </w:r>
          </w:p>
        </w:tc>
      </w:tr>
      <w:tr w:rsidR="007A4BB2" w:rsidRPr="000247A8" w14:paraId="1DA87D76" w14:textId="77777777">
        <w:tc>
          <w:tcPr>
            <w:tcW w:w="1647" w:type="dxa"/>
            <w:gridSpan w:val="2"/>
            <w:vAlign w:val="center"/>
          </w:tcPr>
          <w:p w14:paraId="57FA2782" w14:textId="77777777" w:rsidR="007A4BB2" w:rsidRPr="000247A8" w:rsidRDefault="007A4BB2">
            <w:pPr>
              <w:pStyle w:val="TableText"/>
            </w:pPr>
            <w:r w:rsidRPr="000247A8">
              <w:t>PRCHEC2</w:t>
            </w:r>
          </w:p>
        </w:tc>
        <w:tc>
          <w:tcPr>
            <w:tcW w:w="7911" w:type="dxa"/>
            <w:vAlign w:val="center"/>
          </w:tcPr>
          <w:p w14:paraId="32CA804B" w14:textId="77777777" w:rsidR="007A4BB2" w:rsidRPr="000247A8" w:rsidRDefault="007A4BB2">
            <w:pPr>
              <w:pStyle w:val="TableText"/>
            </w:pPr>
            <w:r w:rsidRPr="000247A8">
              <w:t>Supplemental Routines Called From PRCHES</w:t>
            </w:r>
          </w:p>
        </w:tc>
      </w:tr>
      <w:tr w:rsidR="007A4BB2" w:rsidRPr="000247A8" w14:paraId="47B039AF" w14:textId="77777777">
        <w:tc>
          <w:tcPr>
            <w:tcW w:w="1647" w:type="dxa"/>
            <w:gridSpan w:val="2"/>
            <w:vAlign w:val="center"/>
          </w:tcPr>
          <w:p w14:paraId="63E1E4E4" w14:textId="77777777" w:rsidR="007A4BB2" w:rsidRPr="000247A8" w:rsidRDefault="007A4BB2">
            <w:pPr>
              <w:pStyle w:val="TableText"/>
            </w:pPr>
            <w:r w:rsidRPr="000247A8">
              <w:t>PRCHED</w:t>
            </w:r>
          </w:p>
        </w:tc>
        <w:tc>
          <w:tcPr>
            <w:tcW w:w="7911" w:type="dxa"/>
            <w:vAlign w:val="center"/>
          </w:tcPr>
          <w:p w14:paraId="6C16F48A" w14:textId="77777777" w:rsidR="007A4BB2" w:rsidRPr="000247A8" w:rsidRDefault="007A4BB2">
            <w:pPr>
              <w:pStyle w:val="TableText"/>
            </w:pPr>
            <w:r w:rsidRPr="000247A8">
              <w:t xml:space="preserve">Edit Routines For Supply System—Log Code Sheets </w:t>
            </w:r>
          </w:p>
        </w:tc>
      </w:tr>
      <w:tr w:rsidR="007A4BB2" w:rsidRPr="000247A8" w14:paraId="014DC85B" w14:textId="77777777">
        <w:tc>
          <w:tcPr>
            <w:tcW w:w="1647" w:type="dxa"/>
            <w:gridSpan w:val="2"/>
            <w:vAlign w:val="center"/>
          </w:tcPr>
          <w:p w14:paraId="4EA1C99D" w14:textId="77777777" w:rsidR="007A4BB2" w:rsidRPr="000247A8" w:rsidRDefault="007A4BB2">
            <w:pPr>
              <w:pStyle w:val="TableText"/>
            </w:pPr>
            <w:r w:rsidRPr="000247A8">
              <w:t>PRCHED10</w:t>
            </w:r>
          </w:p>
        </w:tc>
        <w:tc>
          <w:tcPr>
            <w:tcW w:w="7911" w:type="dxa"/>
            <w:vAlign w:val="center"/>
          </w:tcPr>
          <w:p w14:paraId="2FC05A1D" w14:textId="77777777" w:rsidR="007A4BB2" w:rsidRPr="000247A8" w:rsidRDefault="007A4BB2">
            <w:pPr>
              <w:pStyle w:val="TableText"/>
            </w:pPr>
            <w:r w:rsidRPr="000247A8">
              <w:t>IFCAP Segment Dl —(Partial’s)</w:t>
            </w:r>
          </w:p>
        </w:tc>
      </w:tr>
      <w:tr w:rsidR="007A4BB2" w:rsidRPr="000247A8" w14:paraId="20C09125" w14:textId="77777777">
        <w:tc>
          <w:tcPr>
            <w:tcW w:w="1647" w:type="dxa"/>
            <w:gridSpan w:val="2"/>
            <w:vAlign w:val="center"/>
          </w:tcPr>
          <w:p w14:paraId="200BF8EB" w14:textId="77777777" w:rsidR="007A4BB2" w:rsidRPr="000247A8" w:rsidRDefault="007A4BB2">
            <w:pPr>
              <w:pStyle w:val="TableText"/>
            </w:pPr>
            <w:r w:rsidRPr="000247A8">
              <w:t>PRCHEF</w:t>
            </w:r>
          </w:p>
        </w:tc>
        <w:tc>
          <w:tcPr>
            <w:tcW w:w="7911" w:type="dxa"/>
            <w:vAlign w:val="center"/>
          </w:tcPr>
          <w:p w14:paraId="06590925" w14:textId="77777777" w:rsidR="007A4BB2" w:rsidRPr="000247A8" w:rsidRDefault="007A4BB2">
            <w:pPr>
              <w:pStyle w:val="TableText"/>
            </w:pPr>
            <w:r w:rsidRPr="000247A8">
              <w:t>Edit Routines For Supply System</w:t>
            </w:r>
          </w:p>
        </w:tc>
      </w:tr>
      <w:tr w:rsidR="007A4BB2" w:rsidRPr="000247A8" w14:paraId="25CDB2FB" w14:textId="77777777">
        <w:tc>
          <w:tcPr>
            <w:tcW w:w="1647" w:type="dxa"/>
            <w:gridSpan w:val="2"/>
            <w:vAlign w:val="center"/>
          </w:tcPr>
          <w:p w14:paraId="168CF938" w14:textId="77777777" w:rsidR="007A4BB2" w:rsidRPr="000247A8" w:rsidRDefault="007A4BB2">
            <w:pPr>
              <w:pStyle w:val="TableText"/>
            </w:pPr>
            <w:r w:rsidRPr="000247A8">
              <w:t>PRCHEI</w:t>
            </w:r>
          </w:p>
        </w:tc>
        <w:tc>
          <w:tcPr>
            <w:tcW w:w="7911" w:type="dxa"/>
            <w:vAlign w:val="center"/>
          </w:tcPr>
          <w:p w14:paraId="3941A117" w14:textId="77777777" w:rsidR="007A4BB2" w:rsidRPr="000247A8" w:rsidRDefault="007A4BB2">
            <w:pPr>
              <w:pStyle w:val="TableText"/>
            </w:pPr>
            <w:r w:rsidRPr="000247A8">
              <w:t>Edit Routines For Isms Code Sheets</w:t>
            </w:r>
          </w:p>
        </w:tc>
      </w:tr>
      <w:tr w:rsidR="007A4BB2" w:rsidRPr="000247A8" w14:paraId="29D78A67" w14:textId="77777777">
        <w:tc>
          <w:tcPr>
            <w:tcW w:w="1647" w:type="dxa"/>
            <w:gridSpan w:val="2"/>
            <w:vAlign w:val="center"/>
          </w:tcPr>
          <w:p w14:paraId="5F580B38" w14:textId="77777777" w:rsidR="007A4BB2" w:rsidRPr="000247A8" w:rsidRDefault="007A4BB2">
            <w:pPr>
              <w:pStyle w:val="TableText"/>
            </w:pPr>
            <w:r w:rsidRPr="000247A8">
              <w:t>PRCHES0</w:t>
            </w:r>
          </w:p>
        </w:tc>
        <w:tc>
          <w:tcPr>
            <w:tcW w:w="7911" w:type="dxa"/>
            <w:vAlign w:val="center"/>
          </w:tcPr>
          <w:p w14:paraId="4FB33A7C" w14:textId="77777777" w:rsidR="007A4BB2" w:rsidRPr="000247A8" w:rsidRDefault="007A4BB2">
            <w:pPr>
              <w:pStyle w:val="TableText"/>
            </w:pPr>
            <w:r w:rsidRPr="000247A8">
              <w:t>ESIG Maintenance Routine</w:t>
            </w:r>
          </w:p>
        </w:tc>
      </w:tr>
      <w:tr w:rsidR="007A4BB2" w:rsidRPr="000247A8" w14:paraId="0608E1CA" w14:textId="77777777">
        <w:tc>
          <w:tcPr>
            <w:tcW w:w="1647" w:type="dxa"/>
            <w:gridSpan w:val="2"/>
            <w:vAlign w:val="center"/>
          </w:tcPr>
          <w:p w14:paraId="4CE565B6" w14:textId="77777777" w:rsidR="007A4BB2" w:rsidRPr="000247A8" w:rsidRDefault="007A4BB2">
            <w:pPr>
              <w:pStyle w:val="TableText"/>
            </w:pPr>
            <w:r w:rsidRPr="000247A8">
              <w:t>PRCHES1</w:t>
            </w:r>
          </w:p>
        </w:tc>
        <w:tc>
          <w:tcPr>
            <w:tcW w:w="7911" w:type="dxa"/>
            <w:vAlign w:val="center"/>
          </w:tcPr>
          <w:p w14:paraId="177BDE39" w14:textId="77777777" w:rsidR="007A4BB2" w:rsidRPr="000247A8" w:rsidRDefault="007A4BB2">
            <w:pPr>
              <w:pStyle w:val="TableText"/>
            </w:pPr>
            <w:r w:rsidRPr="000247A8">
              <w:t>ESIG Maintenance Routine</w:t>
            </w:r>
          </w:p>
        </w:tc>
      </w:tr>
      <w:tr w:rsidR="007A4BB2" w:rsidRPr="000247A8" w14:paraId="43D16208" w14:textId="77777777">
        <w:tc>
          <w:tcPr>
            <w:tcW w:w="1647" w:type="dxa"/>
            <w:gridSpan w:val="2"/>
            <w:vAlign w:val="center"/>
          </w:tcPr>
          <w:p w14:paraId="1DCAB4E3" w14:textId="77777777" w:rsidR="007A4BB2" w:rsidRPr="000247A8" w:rsidRDefault="007A4BB2">
            <w:pPr>
              <w:pStyle w:val="TableText"/>
            </w:pPr>
            <w:r w:rsidRPr="000247A8">
              <w:t>PRCHES10</w:t>
            </w:r>
          </w:p>
        </w:tc>
        <w:tc>
          <w:tcPr>
            <w:tcW w:w="7911" w:type="dxa"/>
            <w:vAlign w:val="center"/>
          </w:tcPr>
          <w:p w14:paraId="048A2C47" w14:textId="77777777" w:rsidR="007A4BB2" w:rsidRPr="000247A8" w:rsidRDefault="007A4BB2">
            <w:pPr>
              <w:pStyle w:val="TableText"/>
            </w:pPr>
            <w:r w:rsidRPr="000247A8">
              <w:t>ESIG Maintenance Routine</w:t>
            </w:r>
          </w:p>
        </w:tc>
      </w:tr>
      <w:tr w:rsidR="007A4BB2" w:rsidRPr="000247A8" w14:paraId="19EA7BE5" w14:textId="77777777">
        <w:tc>
          <w:tcPr>
            <w:tcW w:w="1647" w:type="dxa"/>
            <w:gridSpan w:val="2"/>
            <w:vAlign w:val="center"/>
          </w:tcPr>
          <w:p w14:paraId="52AA9643" w14:textId="77777777" w:rsidR="007A4BB2" w:rsidRPr="000247A8" w:rsidRDefault="007A4BB2">
            <w:pPr>
              <w:pStyle w:val="TableText"/>
            </w:pPr>
            <w:r w:rsidRPr="000247A8">
              <w:t>PRCHES11</w:t>
            </w:r>
          </w:p>
        </w:tc>
        <w:tc>
          <w:tcPr>
            <w:tcW w:w="7911" w:type="dxa"/>
            <w:vAlign w:val="center"/>
          </w:tcPr>
          <w:p w14:paraId="75535B82" w14:textId="77777777" w:rsidR="007A4BB2" w:rsidRPr="000247A8" w:rsidRDefault="007A4BB2">
            <w:pPr>
              <w:pStyle w:val="TableText"/>
            </w:pPr>
            <w:r w:rsidRPr="000247A8">
              <w:t xml:space="preserve">ESIG Maintenance Routine </w:t>
            </w:r>
          </w:p>
        </w:tc>
      </w:tr>
      <w:tr w:rsidR="007A4BB2" w:rsidRPr="000247A8" w14:paraId="4303824D" w14:textId="77777777">
        <w:tc>
          <w:tcPr>
            <w:tcW w:w="1647" w:type="dxa"/>
            <w:gridSpan w:val="2"/>
            <w:vAlign w:val="center"/>
          </w:tcPr>
          <w:p w14:paraId="539FC8CC" w14:textId="77777777" w:rsidR="007A4BB2" w:rsidRPr="000247A8" w:rsidRDefault="007A4BB2">
            <w:pPr>
              <w:pStyle w:val="TableText"/>
            </w:pPr>
            <w:r w:rsidRPr="000247A8">
              <w:t>PRCHES12</w:t>
            </w:r>
          </w:p>
        </w:tc>
        <w:tc>
          <w:tcPr>
            <w:tcW w:w="7911" w:type="dxa"/>
            <w:vAlign w:val="center"/>
          </w:tcPr>
          <w:p w14:paraId="33E71453" w14:textId="77777777" w:rsidR="007A4BB2" w:rsidRPr="000247A8" w:rsidRDefault="007A4BB2">
            <w:pPr>
              <w:pStyle w:val="TableText"/>
            </w:pPr>
            <w:r w:rsidRPr="000247A8">
              <w:t>ESIG Maintenance Routine</w:t>
            </w:r>
          </w:p>
        </w:tc>
      </w:tr>
      <w:tr w:rsidR="007A4BB2" w:rsidRPr="000247A8" w14:paraId="5A069201" w14:textId="77777777">
        <w:tc>
          <w:tcPr>
            <w:tcW w:w="1647" w:type="dxa"/>
            <w:gridSpan w:val="2"/>
            <w:vAlign w:val="center"/>
          </w:tcPr>
          <w:p w14:paraId="78AAAF1E" w14:textId="77777777" w:rsidR="007A4BB2" w:rsidRPr="000247A8" w:rsidRDefault="007A4BB2">
            <w:pPr>
              <w:pStyle w:val="TableText"/>
            </w:pPr>
            <w:r w:rsidRPr="000247A8">
              <w:t>PRCHES14</w:t>
            </w:r>
          </w:p>
        </w:tc>
        <w:tc>
          <w:tcPr>
            <w:tcW w:w="7911" w:type="dxa"/>
            <w:vAlign w:val="center"/>
          </w:tcPr>
          <w:p w14:paraId="470D085C" w14:textId="77777777" w:rsidR="007A4BB2" w:rsidRPr="000247A8" w:rsidRDefault="007A4BB2">
            <w:pPr>
              <w:pStyle w:val="TableText"/>
            </w:pPr>
            <w:r w:rsidRPr="000247A8">
              <w:t>ESIG Maintenance</w:t>
            </w:r>
          </w:p>
        </w:tc>
      </w:tr>
      <w:tr w:rsidR="007A4BB2" w:rsidRPr="000247A8" w14:paraId="4A277E28" w14:textId="77777777">
        <w:tc>
          <w:tcPr>
            <w:tcW w:w="1647" w:type="dxa"/>
            <w:gridSpan w:val="2"/>
            <w:vAlign w:val="center"/>
          </w:tcPr>
          <w:p w14:paraId="491C0F5F" w14:textId="77777777" w:rsidR="007A4BB2" w:rsidRPr="000247A8" w:rsidRDefault="007A4BB2">
            <w:pPr>
              <w:pStyle w:val="TableText"/>
            </w:pPr>
            <w:r w:rsidRPr="000247A8">
              <w:t>PRCHES2</w:t>
            </w:r>
          </w:p>
        </w:tc>
        <w:tc>
          <w:tcPr>
            <w:tcW w:w="7911" w:type="dxa"/>
            <w:vAlign w:val="center"/>
          </w:tcPr>
          <w:p w14:paraId="548695A3" w14:textId="77777777" w:rsidR="007A4BB2" w:rsidRPr="000247A8" w:rsidRDefault="007A4BB2">
            <w:pPr>
              <w:pStyle w:val="TableText"/>
            </w:pPr>
            <w:r w:rsidRPr="000247A8">
              <w:t>ESIG Maintenance</w:t>
            </w:r>
          </w:p>
        </w:tc>
      </w:tr>
      <w:tr w:rsidR="007A4BB2" w:rsidRPr="000247A8" w14:paraId="4AB79FB0" w14:textId="77777777">
        <w:tc>
          <w:tcPr>
            <w:tcW w:w="1647" w:type="dxa"/>
            <w:gridSpan w:val="2"/>
            <w:vAlign w:val="center"/>
          </w:tcPr>
          <w:p w14:paraId="681FAC9B" w14:textId="77777777" w:rsidR="007A4BB2" w:rsidRPr="000247A8" w:rsidRDefault="007A4BB2">
            <w:pPr>
              <w:pStyle w:val="TableText"/>
            </w:pPr>
            <w:r w:rsidRPr="000247A8">
              <w:t>PRCHES3</w:t>
            </w:r>
          </w:p>
        </w:tc>
        <w:tc>
          <w:tcPr>
            <w:tcW w:w="7911" w:type="dxa"/>
            <w:vAlign w:val="center"/>
          </w:tcPr>
          <w:p w14:paraId="222D9B9D" w14:textId="77777777" w:rsidR="007A4BB2" w:rsidRPr="000247A8" w:rsidRDefault="007A4BB2">
            <w:pPr>
              <w:pStyle w:val="TableText"/>
            </w:pPr>
            <w:r w:rsidRPr="000247A8">
              <w:t>ESIG Maintenance Routine</w:t>
            </w:r>
          </w:p>
        </w:tc>
      </w:tr>
      <w:tr w:rsidR="007A4BB2" w:rsidRPr="000247A8" w14:paraId="7A66FF2D" w14:textId="77777777">
        <w:tc>
          <w:tcPr>
            <w:tcW w:w="1647" w:type="dxa"/>
            <w:gridSpan w:val="2"/>
            <w:vAlign w:val="center"/>
          </w:tcPr>
          <w:p w14:paraId="017611FC" w14:textId="77777777" w:rsidR="007A4BB2" w:rsidRPr="000247A8" w:rsidRDefault="007A4BB2">
            <w:pPr>
              <w:pStyle w:val="TableText"/>
            </w:pPr>
            <w:r w:rsidRPr="000247A8">
              <w:t>PRCHES4</w:t>
            </w:r>
          </w:p>
        </w:tc>
        <w:tc>
          <w:tcPr>
            <w:tcW w:w="7911" w:type="dxa"/>
            <w:vAlign w:val="center"/>
          </w:tcPr>
          <w:p w14:paraId="299CAB5E" w14:textId="77777777" w:rsidR="007A4BB2" w:rsidRPr="000247A8" w:rsidRDefault="007A4BB2">
            <w:pPr>
              <w:pStyle w:val="TableText"/>
            </w:pPr>
            <w:r w:rsidRPr="000247A8">
              <w:t>ESIG Maintenance Routine</w:t>
            </w:r>
          </w:p>
        </w:tc>
      </w:tr>
      <w:tr w:rsidR="007A4BB2" w:rsidRPr="000247A8" w14:paraId="5BC3E1C7" w14:textId="77777777">
        <w:tc>
          <w:tcPr>
            <w:tcW w:w="1647" w:type="dxa"/>
            <w:gridSpan w:val="2"/>
            <w:vAlign w:val="center"/>
          </w:tcPr>
          <w:p w14:paraId="5C58585F" w14:textId="77777777" w:rsidR="007A4BB2" w:rsidRPr="000247A8" w:rsidRDefault="007A4BB2">
            <w:pPr>
              <w:pStyle w:val="TableText"/>
            </w:pPr>
            <w:r w:rsidRPr="000247A8">
              <w:t>PRCHES5</w:t>
            </w:r>
          </w:p>
        </w:tc>
        <w:tc>
          <w:tcPr>
            <w:tcW w:w="7911" w:type="dxa"/>
            <w:vAlign w:val="center"/>
          </w:tcPr>
          <w:p w14:paraId="44430FD9" w14:textId="77777777" w:rsidR="007A4BB2" w:rsidRPr="000247A8" w:rsidRDefault="007A4BB2">
            <w:pPr>
              <w:pStyle w:val="TableText"/>
            </w:pPr>
            <w:r w:rsidRPr="000247A8">
              <w:t>ESIG Maintenance Routine</w:t>
            </w:r>
          </w:p>
        </w:tc>
      </w:tr>
      <w:tr w:rsidR="007A4BB2" w:rsidRPr="000247A8" w14:paraId="42AA0F8E" w14:textId="77777777">
        <w:tc>
          <w:tcPr>
            <w:tcW w:w="1647" w:type="dxa"/>
            <w:gridSpan w:val="2"/>
            <w:vAlign w:val="center"/>
          </w:tcPr>
          <w:p w14:paraId="04B9895B" w14:textId="77777777" w:rsidR="007A4BB2" w:rsidRPr="000247A8" w:rsidRDefault="007A4BB2">
            <w:pPr>
              <w:pStyle w:val="TableText"/>
            </w:pPr>
            <w:r w:rsidRPr="000247A8">
              <w:t>PRCHES6</w:t>
            </w:r>
          </w:p>
        </w:tc>
        <w:tc>
          <w:tcPr>
            <w:tcW w:w="7911" w:type="dxa"/>
            <w:vAlign w:val="center"/>
          </w:tcPr>
          <w:p w14:paraId="5CD71769" w14:textId="77777777" w:rsidR="007A4BB2" w:rsidRPr="000247A8" w:rsidRDefault="007A4BB2">
            <w:pPr>
              <w:pStyle w:val="TableText"/>
            </w:pPr>
            <w:r w:rsidRPr="000247A8">
              <w:t>ESIG Maintenance Routine</w:t>
            </w:r>
          </w:p>
        </w:tc>
      </w:tr>
      <w:tr w:rsidR="007A4BB2" w:rsidRPr="000247A8" w14:paraId="1917A341" w14:textId="77777777">
        <w:tc>
          <w:tcPr>
            <w:tcW w:w="1647" w:type="dxa"/>
            <w:gridSpan w:val="2"/>
            <w:vAlign w:val="center"/>
          </w:tcPr>
          <w:p w14:paraId="11239075" w14:textId="77777777" w:rsidR="007A4BB2" w:rsidRPr="000247A8" w:rsidRDefault="007A4BB2">
            <w:pPr>
              <w:pStyle w:val="TableText"/>
            </w:pPr>
            <w:r w:rsidRPr="000247A8">
              <w:t>PRCHES7</w:t>
            </w:r>
          </w:p>
        </w:tc>
        <w:tc>
          <w:tcPr>
            <w:tcW w:w="7911" w:type="dxa"/>
            <w:vAlign w:val="center"/>
          </w:tcPr>
          <w:p w14:paraId="1C699220" w14:textId="77777777" w:rsidR="007A4BB2" w:rsidRPr="000247A8" w:rsidRDefault="007A4BB2">
            <w:pPr>
              <w:pStyle w:val="TableText"/>
            </w:pPr>
            <w:r w:rsidRPr="000247A8">
              <w:t>ESIG Maintenance</w:t>
            </w:r>
          </w:p>
        </w:tc>
      </w:tr>
      <w:tr w:rsidR="007A4BB2" w:rsidRPr="000247A8" w14:paraId="6E368FDF" w14:textId="77777777">
        <w:tc>
          <w:tcPr>
            <w:tcW w:w="1647" w:type="dxa"/>
            <w:gridSpan w:val="2"/>
            <w:vAlign w:val="center"/>
          </w:tcPr>
          <w:p w14:paraId="3ADEAEFC" w14:textId="77777777" w:rsidR="007A4BB2" w:rsidRPr="000247A8" w:rsidRDefault="007A4BB2">
            <w:pPr>
              <w:pStyle w:val="TableText"/>
            </w:pPr>
            <w:r w:rsidRPr="000247A8">
              <w:t>PRCHES8</w:t>
            </w:r>
          </w:p>
        </w:tc>
        <w:tc>
          <w:tcPr>
            <w:tcW w:w="7911" w:type="dxa"/>
            <w:vAlign w:val="center"/>
          </w:tcPr>
          <w:p w14:paraId="0BEBC022" w14:textId="77777777" w:rsidR="007A4BB2" w:rsidRPr="000247A8" w:rsidRDefault="007A4BB2">
            <w:pPr>
              <w:pStyle w:val="TableText"/>
            </w:pPr>
            <w:r w:rsidRPr="000247A8">
              <w:t>ESIG Maintenance</w:t>
            </w:r>
          </w:p>
        </w:tc>
      </w:tr>
      <w:tr w:rsidR="007A4BB2" w:rsidRPr="000247A8" w14:paraId="7C5081B0" w14:textId="77777777">
        <w:tc>
          <w:tcPr>
            <w:tcW w:w="1647" w:type="dxa"/>
            <w:gridSpan w:val="2"/>
            <w:vAlign w:val="center"/>
          </w:tcPr>
          <w:p w14:paraId="3E3A4EB4" w14:textId="77777777" w:rsidR="007A4BB2" w:rsidRPr="000247A8" w:rsidRDefault="007A4BB2">
            <w:pPr>
              <w:pStyle w:val="TableText"/>
            </w:pPr>
            <w:r w:rsidRPr="000247A8">
              <w:t>PRCHES9</w:t>
            </w:r>
          </w:p>
        </w:tc>
        <w:tc>
          <w:tcPr>
            <w:tcW w:w="7911" w:type="dxa"/>
            <w:vAlign w:val="center"/>
          </w:tcPr>
          <w:p w14:paraId="5DEA306C" w14:textId="77777777" w:rsidR="007A4BB2" w:rsidRPr="000247A8" w:rsidRDefault="007A4BB2">
            <w:pPr>
              <w:pStyle w:val="TableText"/>
            </w:pPr>
            <w:r w:rsidRPr="000247A8">
              <w:t xml:space="preserve">ESIG Maintenance Routine </w:t>
            </w:r>
          </w:p>
        </w:tc>
      </w:tr>
      <w:tr w:rsidR="007A4BB2" w:rsidRPr="000247A8" w14:paraId="4C4A5829" w14:textId="77777777">
        <w:tc>
          <w:tcPr>
            <w:tcW w:w="1647" w:type="dxa"/>
            <w:gridSpan w:val="2"/>
            <w:vAlign w:val="center"/>
          </w:tcPr>
          <w:p w14:paraId="378C30B4" w14:textId="77777777" w:rsidR="007A4BB2" w:rsidRPr="000247A8" w:rsidRDefault="007A4BB2">
            <w:pPr>
              <w:pStyle w:val="TableText"/>
            </w:pPr>
            <w:r w:rsidRPr="000247A8">
              <w:t>PRCHESE</w:t>
            </w:r>
          </w:p>
        </w:tc>
        <w:tc>
          <w:tcPr>
            <w:tcW w:w="7911" w:type="dxa"/>
            <w:vAlign w:val="center"/>
          </w:tcPr>
          <w:p w14:paraId="1835354C" w14:textId="77777777" w:rsidR="007A4BB2" w:rsidRPr="000247A8" w:rsidRDefault="007A4BB2">
            <w:pPr>
              <w:pStyle w:val="TableText"/>
            </w:pPr>
            <w:r w:rsidRPr="000247A8">
              <w:t>Estimated Shipping Edit</w:t>
            </w:r>
          </w:p>
        </w:tc>
      </w:tr>
      <w:tr w:rsidR="007A4BB2" w:rsidRPr="000247A8" w14:paraId="0DE0743C" w14:textId="77777777">
        <w:tc>
          <w:tcPr>
            <w:tcW w:w="1647" w:type="dxa"/>
            <w:gridSpan w:val="2"/>
            <w:vAlign w:val="center"/>
          </w:tcPr>
          <w:p w14:paraId="5B24F589" w14:textId="77777777" w:rsidR="007A4BB2" w:rsidRPr="000247A8" w:rsidRDefault="007A4BB2">
            <w:pPr>
              <w:pStyle w:val="TableText"/>
            </w:pPr>
            <w:r w:rsidRPr="000247A8">
              <w:t>PRCHFCY</w:t>
            </w:r>
          </w:p>
        </w:tc>
        <w:tc>
          <w:tcPr>
            <w:tcW w:w="7911" w:type="dxa"/>
            <w:vAlign w:val="center"/>
          </w:tcPr>
          <w:p w14:paraId="33EC5E0A" w14:textId="77777777" w:rsidR="007A4BB2" w:rsidRPr="000247A8" w:rsidRDefault="007A4BB2">
            <w:pPr>
              <w:pStyle w:val="TableText"/>
            </w:pPr>
            <w:r w:rsidRPr="000247A8">
              <w:t>Entry Action For Final Charge Yes Report</w:t>
            </w:r>
          </w:p>
        </w:tc>
      </w:tr>
      <w:tr w:rsidR="007A4BB2" w:rsidRPr="000247A8" w14:paraId="4D2A429F" w14:textId="77777777">
        <w:tc>
          <w:tcPr>
            <w:tcW w:w="1647" w:type="dxa"/>
            <w:gridSpan w:val="2"/>
            <w:vAlign w:val="center"/>
          </w:tcPr>
          <w:p w14:paraId="76D7EA06" w14:textId="77777777" w:rsidR="007A4BB2" w:rsidRPr="000247A8" w:rsidRDefault="007A4BB2">
            <w:pPr>
              <w:pStyle w:val="TableText"/>
            </w:pPr>
            <w:r w:rsidRPr="000247A8">
              <w:t>PRCHFGRP</w:t>
            </w:r>
          </w:p>
        </w:tc>
        <w:tc>
          <w:tcPr>
            <w:tcW w:w="7911" w:type="dxa"/>
            <w:vAlign w:val="center"/>
          </w:tcPr>
          <w:p w14:paraId="5439EC47" w14:textId="77777777" w:rsidR="007A4BB2" w:rsidRPr="000247A8" w:rsidRDefault="007A4BB2">
            <w:pPr>
              <w:pStyle w:val="TableText"/>
            </w:pPr>
            <w:r w:rsidRPr="000247A8">
              <w:t xml:space="preserve">Updating Of Food Group Field In File 441 </w:t>
            </w:r>
          </w:p>
        </w:tc>
      </w:tr>
      <w:tr w:rsidR="007A4BB2" w:rsidRPr="000247A8" w14:paraId="79528418" w14:textId="77777777">
        <w:tc>
          <w:tcPr>
            <w:tcW w:w="1647" w:type="dxa"/>
            <w:gridSpan w:val="2"/>
            <w:vAlign w:val="center"/>
          </w:tcPr>
          <w:p w14:paraId="694ABE01" w14:textId="77777777" w:rsidR="007A4BB2" w:rsidRPr="000247A8" w:rsidRDefault="007A4BB2">
            <w:pPr>
              <w:pStyle w:val="TableText"/>
            </w:pPr>
            <w:r w:rsidRPr="000247A8">
              <w:t>PRCHFPD</w:t>
            </w:r>
          </w:p>
        </w:tc>
        <w:tc>
          <w:tcPr>
            <w:tcW w:w="7911" w:type="dxa"/>
            <w:vAlign w:val="center"/>
          </w:tcPr>
          <w:p w14:paraId="736809F2" w14:textId="77777777" w:rsidR="007A4BB2" w:rsidRPr="000247A8" w:rsidRDefault="007A4BB2">
            <w:pPr>
              <w:pStyle w:val="TableText"/>
            </w:pPr>
            <w:r w:rsidRPr="000247A8">
              <w:t>New FPDS Report &lt;25k</w:t>
            </w:r>
          </w:p>
        </w:tc>
      </w:tr>
      <w:tr w:rsidR="007A4BB2" w:rsidRPr="000247A8" w14:paraId="3EAD3B8C" w14:textId="77777777">
        <w:tc>
          <w:tcPr>
            <w:tcW w:w="1647" w:type="dxa"/>
            <w:gridSpan w:val="2"/>
            <w:vAlign w:val="center"/>
          </w:tcPr>
          <w:p w14:paraId="6DA27E3C" w14:textId="77777777" w:rsidR="007A4BB2" w:rsidRPr="000247A8" w:rsidRDefault="007A4BB2">
            <w:pPr>
              <w:pStyle w:val="TableText"/>
            </w:pPr>
            <w:r w:rsidRPr="000247A8">
              <w:t>PRCHFPD1</w:t>
            </w:r>
          </w:p>
        </w:tc>
        <w:tc>
          <w:tcPr>
            <w:tcW w:w="7911" w:type="dxa"/>
            <w:vAlign w:val="center"/>
          </w:tcPr>
          <w:p w14:paraId="0DD1A4D5" w14:textId="77777777" w:rsidR="007A4BB2" w:rsidRPr="000247A8" w:rsidRDefault="007A4BB2">
            <w:pPr>
              <w:pStyle w:val="TableText"/>
            </w:pPr>
            <w:r w:rsidRPr="000247A8">
              <w:t>FPDS Report From Template W/0 FPDS Data</w:t>
            </w:r>
          </w:p>
        </w:tc>
      </w:tr>
      <w:tr w:rsidR="007A4BB2" w:rsidRPr="000247A8" w14:paraId="0C5FA967" w14:textId="77777777">
        <w:tc>
          <w:tcPr>
            <w:tcW w:w="1647" w:type="dxa"/>
            <w:gridSpan w:val="2"/>
            <w:vAlign w:val="center"/>
          </w:tcPr>
          <w:p w14:paraId="16D23E3B" w14:textId="77777777" w:rsidR="007A4BB2" w:rsidRPr="000247A8" w:rsidRDefault="007A4BB2">
            <w:pPr>
              <w:pStyle w:val="TableText"/>
            </w:pPr>
            <w:r w:rsidRPr="000247A8">
              <w:t>PRCHFPD2</w:t>
            </w:r>
          </w:p>
        </w:tc>
        <w:tc>
          <w:tcPr>
            <w:tcW w:w="7911" w:type="dxa"/>
            <w:vAlign w:val="center"/>
          </w:tcPr>
          <w:p w14:paraId="1AAA2524" w14:textId="77777777" w:rsidR="007A4BB2" w:rsidRPr="000247A8" w:rsidRDefault="007A4BB2">
            <w:pPr>
              <w:pStyle w:val="TableText"/>
            </w:pPr>
            <w:r w:rsidRPr="000247A8">
              <w:t>Prompt Whether FPDS Data Is To Be Entered</w:t>
            </w:r>
          </w:p>
        </w:tc>
      </w:tr>
      <w:tr w:rsidR="007A4BB2" w:rsidRPr="000247A8" w14:paraId="393D018D" w14:textId="77777777">
        <w:tc>
          <w:tcPr>
            <w:tcW w:w="1647" w:type="dxa"/>
            <w:gridSpan w:val="2"/>
            <w:vAlign w:val="center"/>
          </w:tcPr>
          <w:p w14:paraId="4CF2874B" w14:textId="77777777" w:rsidR="007A4BB2" w:rsidRPr="000247A8" w:rsidRDefault="007A4BB2">
            <w:pPr>
              <w:pStyle w:val="TableText"/>
            </w:pPr>
            <w:r w:rsidRPr="000247A8">
              <w:t>PRCHFPD3</w:t>
            </w:r>
          </w:p>
        </w:tc>
        <w:tc>
          <w:tcPr>
            <w:tcW w:w="7911" w:type="dxa"/>
            <w:vAlign w:val="center"/>
          </w:tcPr>
          <w:p w14:paraId="0F3D2EE7" w14:textId="77777777" w:rsidR="007A4BB2" w:rsidRPr="000247A8" w:rsidRDefault="007A4BB2">
            <w:pPr>
              <w:pStyle w:val="TableText"/>
            </w:pPr>
            <w:r w:rsidRPr="000247A8">
              <w:t>FPDS Input Transform From File 420.6</w:t>
            </w:r>
          </w:p>
        </w:tc>
      </w:tr>
      <w:tr w:rsidR="007A4BB2" w:rsidRPr="000247A8" w14:paraId="7523D8D4" w14:textId="77777777">
        <w:tc>
          <w:tcPr>
            <w:tcW w:w="1647" w:type="dxa"/>
            <w:gridSpan w:val="2"/>
            <w:vAlign w:val="center"/>
          </w:tcPr>
          <w:p w14:paraId="74714973" w14:textId="77777777" w:rsidR="007A4BB2" w:rsidRPr="000247A8" w:rsidRDefault="007A4BB2">
            <w:pPr>
              <w:pStyle w:val="TableText"/>
            </w:pPr>
            <w:r w:rsidRPr="000247A8">
              <w:t>PRCHFPDE</w:t>
            </w:r>
          </w:p>
        </w:tc>
        <w:tc>
          <w:tcPr>
            <w:tcW w:w="7911" w:type="dxa"/>
            <w:vAlign w:val="center"/>
          </w:tcPr>
          <w:p w14:paraId="391BA8B4" w14:textId="77777777" w:rsidR="007A4BB2" w:rsidRPr="000247A8" w:rsidRDefault="007A4BB2">
            <w:pPr>
              <w:pStyle w:val="TableText"/>
            </w:pPr>
            <w:r w:rsidRPr="000247A8">
              <w:t>Edit FPDS Data On PO After Signed By P.A.</w:t>
            </w:r>
          </w:p>
        </w:tc>
      </w:tr>
      <w:tr w:rsidR="007A4BB2" w:rsidRPr="000247A8" w14:paraId="2F435515" w14:textId="77777777">
        <w:tc>
          <w:tcPr>
            <w:tcW w:w="1647" w:type="dxa"/>
            <w:gridSpan w:val="2"/>
            <w:vAlign w:val="center"/>
          </w:tcPr>
          <w:p w14:paraId="7B423C3E" w14:textId="77777777" w:rsidR="007A4BB2" w:rsidRPr="000247A8" w:rsidRDefault="007A4BB2">
            <w:pPr>
              <w:pStyle w:val="TableText"/>
            </w:pPr>
            <w:r w:rsidRPr="000247A8">
              <w:t>PRCHFPDS</w:t>
            </w:r>
          </w:p>
        </w:tc>
        <w:tc>
          <w:tcPr>
            <w:tcW w:w="7911" w:type="dxa"/>
            <w:vAlign w:val="center"/>
          </w:tcPr>
          <w:p w14:paraId="370E00D9" w14:textId="77777777" w:rsidR="007A4BB2" w:rsidRPr="000247A8" w:rsidRDefault="007A4BB2">
            <w:pPr>
              <w:pStyle w:val="TableText"/>
            </w:pPr>
            <w:r w:rsidRPr="000247A8">
              <w:t>FPDS Screens For FY89</w:t>
            </w:r>
          </w:p>
        </w:tc>
      </w:tr>
      <w:tr w:rsidR="00CF7BAE" w:rsidRPr="000247A8" w14:paraId="56105B01" w14:textId="77777777">
        <w:tc>
          <w:tcPr>
            <w:tcW w:w="1647" w:type="dxa"/>
            <w:gridSpan w:val="2"/>
            <w:vAlign w:val="center"/>
          </w:tcPr>
          <w:p w14:paraId="4523CEB6" w14:textId="77777777" w:rsidR="00CF7BAE" w:rsidRPr="000247A8" w:rsidRDefault="00CF7BAE" w:rsidP="00CF7BAE">
            <w:pPr>
              <w:pStyle w:val="TableText"/>
            </w:pPr>
            <w:r w:rsidRPr="000247A8">
              <w:t>PRCHFPDT</w:t>
            </w:r>
          </w:p>
        </w:tc>
        <w:tc>
          <w:tcPr>
            <w:tcW w:w="7911" w:type="dxa"/>
            <w:vAlign w:val="center"/>
          </w:tcPr>
          <w:p w14:paraId="09BDEBEB" w14:textId="77777777" w:rsidR="00CF7BAE" w:rsidRPr="000247A8" w:rsidRDefault="00CF7BAE" w:rsidP="00CF7BAE">
            <w:pPr>
              <w:pStyle w:val="TableText"/>
            </w:pPr>
            <w:r w:rsidRPr="000247A8">
              <w:t>FPDS screens for FY89</w:t>
            </w:r>
          </w:p>
        </w:tc>
      </w:tr>
      <w:tr w:rsidR="007A4BB2" w:rsidRPr="000247A8" w14:paraId="3B4EF346" w14:textId="77777777">
        <w:tc>
          <w:tcPr>
            <w:tcW w:w="1647" w:type="dxa"/>
            <w:gridSpan w:val="2"/>
            <w:vAlign w:val="center"/>
          </w:tcPr>
          <w:p w14:paraId="4C801DE3" w14:textId="77777777" w:rsidR="007A4BB2" w:rsidRPr="000247A8" w:rsidRDefault="007A4BB2">
            <w:pPr>
              <w:pStyle w:val="TableText"/>
            </w:pPr>
            <w:r w:rsidRPr="000247A8">
              <w:t>PRCHFPNT</w:t>
            </w:r>
          </w:p>
        </w:tc>
        <w:tc>
          <w:tcPr>
            <w:tcW w:w="7911" w:type="dxa"/>
            <w:vAlign w:val="center"/>
          </w:tcPr>
          <w:p w14:paraId="6A077636" w14:textId="77777777" w:rsidR="007A4BB2" w:rsidRPr="000247A8" w:rsidRDefault="007A4BB2">
            <w:pPr>
              <w:pStyle w:val="TableText"/>
            </w:pPr>
            <w:r w:rsidRPr="000247A8">
              <w:t>Print Free Form 2138</w:t>
            </w:r>
          </w:p>
        </w:tc>
      </w:tr>
      <w:tr w:rsidR="007A4BB2" w:rsidRPr="000247A8" w14:paraId="32B771CF" w14:textId="77777777">
        <w:tc>
          <w:tcPr>
            <w:tcW w:w="1647" w:type="dxa"/>
            <w:gridSpan w:val="2"/>
            <w:vAlign w:val="center"/>
          </w:tcPr>
          <w:p w14:paraId="5ED78F5B" w14:textId="77777777" w:rsidR="007A4BB2" w:rsidRPr="000247A8" w:rsidRDefault="007A4BB2">
            <w:pPr>
              <w:pStyle w:val="TableText"/>
            </w:pPr>
            <w:r w:rsidRPr="000247A8">
              <w:t>PRCHFPT0</w:t>
            </w:r>
          </w:p>
        </w:tc>
        <w:tc>
          <w:tcPr>
            <w:tcW w:w="7911" w:type="dxa"/>
            <w:vAlign w:val="center"/>
          </w:tcPr>
          <w:p w14:paraId="0EA3887A" w14:textId="77777777" w:rsidR="007A4BB2" w:rsidRPr="000247A8" w:rsidRDefault="007A4BB2">
            <w:pPr>
              <w:pStyle w:val="TableText"/>
            </w:pPr>
            <w:r w:rsidRPr="000247A8">
              <w:t xml:space="preserve">Continuation—Print Free Form 2138 </w:t>
            </w:r>
          </w:p>
        </w:tc>
      </w:tr>
      <w:tr w:rsidR="007A4BB2" w:rsidRPr="000247A8" w14:paraId="539C2480" w14:textId="77777777">
        <w:tc>
          <w:tcPr>
            <w:tcW w:w="1647" w:type="dxa"/>
            <w:gridSpan w:val="2"/>
            <w:vAlign w:val="center"/>
          </w:tcPr>
          <w:p w14:paraId="4295E299" w14:textId="77777777" w:rsidR="007A4BB2" w:rsidRPr="000247A8" w:rsidRDefault="007A4BB2">
            <w:pPr>
              <w:pStyle w:val="TableText"/>
            </w:pPr>
            <w:r w:rsidRPr="000247A8">
              <w:t>PRCHFPT1</w:t>
            </w:r>
          </w:p>
        </w:tc>
        <w:tc>
          <w:tcPr>
            <w:tcW w:w="7911" w:type="dxa"/>
            <w:vAlign w:val="center"/>
          </w:tcPr>
          <w:p w14:paraId="0B22DD9A" w14:textId="77777777" w:rsidR="007A4BB2" w:rsidRPr="000247A8" w:rsidRDefault="007A4BB2">
            <w:pPr>
              <w:pStyle w:val="TableText"/>
            </w:pPr>
            <w:r w:rsidRPr="000247A8">
              <w:t>Continuation Of Print</w:t>
            </w:r>
          </w:p>
        </w:tc>
      </w:tr>
      <w:tr w:rsidR="007A4BB2" w:rsidRPr="000247A8" w14:paraId="71F5E40C" w14:textId="77777777">
        <w:tc>
          <w:tcPr>
            <w:tcW w:w="1647" w:type="dxa"/>
            <w:gridSpan w:val="2"/>
            <w:vAlign w:val="center"/>
          </w:tcPr>
          <w:p w14:paraId="28312E40" w14:textId="77777777" w:rsidR="007A4BB2" w:rsidRPr="000247A8" w:rsidRDefault="007A4BB2">
            <w:pPr>
              <w:pStyle w:val="TableText"/>
            </w:pPr>
            <w:r w:rsidRPr="000247A8">
              <w:t>PRCHFPT2</w:t>
            </w:r>
          </w:p>
        </w:tc>
        <w:tc>
          <w:tcPr>
            <w:tcW w:w="7911" w:type="dxa"/>
            <w:vAlign w:val="center"/>
          </w:tcPr>
          <w:p w14:paraId="01C8085F" w14:textId="77777777" w:rsidR="007A4BB2" w:rsidRPr="000247A8" w:rsidRDefault="007A4BB2">
            <w:pPr>
              <w:pStyle w:val="TableText"/>
            </w:pPr>
            <w:r w:rsidRPr="000247A8">
              <w:t>Continuation Of Print</w:t>
            </w:r>
          </w:p>
        </w:tc>
      </w:tr>
      <w:tr w:rsidR="007A4BB2" w:rsidRPr="000247A8" w14:paraId="18B0047D" w14:textId="77777777">
        <w:tc>
          <w:tcPr>
            <w:tcW w:w="1647" w:type="dxa"/>
            <w:gridSpan w:val="2"/>
            <w:vAlign w:val="center"/>
          </w:tcPr>
          <w:p w14:paraId="013AA1C4" w14:textId="77777777" w:rsidR="007A4BB2" w:rsidRPr="000247A8" w:rsidRDefault="007A4BB2">
            <w:pPr>
              <w:pStyle w:val="TableText"/>
            </w:pPr>
            <w:r w:rsidRPr="000247A8">
              <w:lastRenderedPageBreak/>
              <w:t>PRCHFPT3</w:t>
            </w:r>
          </w:p>
        </w:tc>
        <w:tc>
          <w:tcPr>
            <w:tcW w:w="7911" w:type="dxa"/>
            <w:vAlign w:val="center"/>
          </w:tcPr>
          <w:p w14:paraId="415C9AEB" w14:textId="77777777" w:rsidR="007A4BB2" w:rsidRPr="000247A8" w:rsidRDefault="007A4BB2">
            <w:pPr>
              <w:pStyle w:val="TableText"/>
            </w:pPr>
            <w:r w:rsidRPr="000247A8">
              <w:t>Continuation Of Print</w:t>
            </w:r>
          </w:p>
        </w:tc>
      </w:tr>
      <w:tr w:rsidR="007A4BB2" w:rsidRPr="000247A8" w14:paraId="21C81860" w14:textId="77777777">
        <w:tc>
          <w:tcPr>
            <w:tcW w:w="1647" w:type="dxa"/>
            <w:gridSpan w:val="2"/>
            <w:vAlign w:val="center"/>
          </w:tcPr>
          <w:p w14:paraId="33A8E98E" w14:textId="77777777" w:rsidR="007A4BB2" w:rsidRPr="000247A8" w:rsidRDefault="007A4BB2">
            <w:pPr>
              <w:pStyle w:val="TableText"/>
            </w:pPr>
            <w:r w:rsidRPr="000247A8">
              <w:t>PRCHFPT4</w:t>
            </w:r>
          </w:p>
        </w:tc>
        <w:tc>
          <w:tcPr>
            <w:tcW w:w="7911" w:type="dxa"/>
            <w:vAlign w:val="center"/>
          </w:tcPr>
          <w:p w14:paraId="7214C4A0" w14:textId="77777777" w:rsidR="007A4BB2" w:rsidRPr="000247A8" w:rsidRDefault="007A4BB2">
            <w:pPr>
              <w:pStyle w:val="TableText"/>
            </w:pPr>
            <w:r w:rsidRPr="000247A8">
              <w:t xml:space="preserve">Continuation Of Print </w:t>
            </w:r>
          </w:p>
        </w:tc>
      </w:tr>
    </w:tbl>
    <w:p w14:paraId="145BE43C" w14:textId="77777777" w:rsidR="007A4BB2" w:rsidRPr="000247A8" w:rsidRDefault="007A4BB2">
      <w:pPr>
        <w:pStyle w:val="BodyText"/>
      </w:pPr>
    </w:p>
    <w:p w14:paraId="244F7E9B" w14:textId="1E9B05C1" w:rsidR="007A4BB2" w:rsidRPr="000247A8" w:rsidRDefault="007A4BB2" w:rsidP="000F2770">
      <w:pPr>
        <w:pStyle w:val="Caption"/>
      </w:pPr>
      <w:bookmarkStart w:id="474" w:name="_Ref106428113"/>
      <w:bookmarkStart w:id="475" w:name="_Ref106428136"/>
      <w:bookmarkStart w:id="476" w:name="_Toc8786693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14</w:t>
      </w:r>
      <w:r w:rsidR="00D03DAB">
        <w:rPr>
          <w:noProof/>
        </w:rPr>
        <w:fldChar w:fldCharType="end"/>
      </w:r>
      <w:r w:rsidR="00064559" w:rsidRPr="000247A8">
        <w:t xml:space="preserve">. </w:t>
      </w:r>
      <w:r w:rsidRPr="000247A8">
        <w:t>List of Routines (PRCHG – PRCHO)</w:t>
      </w:r>
      <w:bookmarkEnd w:id="474"/>
      <w:bookmarkEnd w:id="475"/>
      <w:bookmarkEnd w:id="476"/>
    </w:p>
    <w:tbl>
      <w:tblPr>
        <w:tblW w:w="0" w:type="auto"/>
        <w:tblLook w:val="00A0" w:firstRow="1" w:lastRow="0" w:firstColumn="1" w:lastColumn="0" w:noHBand="0" w:noVBand="0"/>
      </w:tblPr>
      <w:tblGrid>
        <w:gridCol w:w="1639"/>
        <w:gridCol w:w="7711"/>
      </w:tblGrid>
      <w:tr w:rsidR="007A4BB2" w:rsidRPr="000247A8" w14:paraId="2703A3EC" w14:textId="77777777" w:rsidTr="00F93C31">
        <w:trPr>
          <w:tblHeader/>
        </w:trPr>
        <w:tc>
          <w:tcPr>
            <w:tcW w:w="1649" w:type="dxa"/>
            <w:tcBorders>
              <w:top w:val="single" w:sz="4" w:space="0" w:color="auto"/>
              <w:left w:val="single" w:sz="4" w:space="0" w:color="auto"/>
              <w:bottom w:val="single" w:sz="4" w:space="0" w:color="auto"/>
            </w:tcBorders>
            <w:shd w:val="clear" w:color="auto" w:fill="E6E6E6"/>
            <w:vAlign w:val="center"/>
          </w:tcPr>
          <w:p w14:paraId="18B8CB9D" w14:textId="77777777" w:rsidR="007A4BB2" w:rsidRPr="000247A8" w:rsidRDefault="007A4BB2" w:rsidP="00D80633">
            <w:pPr>
              <w:pStyle w:val="TableSubHeadLeft"/>
              <w:keepNext/>
            </w:pPr>
            <w:r w:rsidRPr="000247A8">
              <w:t>Routine</w:t>
            </w:r>
          </w:p>
        </w:tc>
        <w:tc>
          <w:tcPr>
            <w:tcW w:w="7927" w:type="dxa"/>
            <w:tcBorders>
              <w:top w:val="single" w:sz="4" w:space="0" w:color="auto"/>
              <w:bottom w:val="single" w:sz="4" w:space="0" w:color="auto"/>
              <w:right w:val="single" w:sz="4" w:space="0" w:color="auto"/>
            </w:tcBorders>
            <w:shd w:val="clear" w:color="auto" w:fill="E6E6E6"/>
            <w:vAlign w:val="center"/>
          </w:tcPr>
          <w:p w14:paraId="04680E92" w14:textId="77777777" w:rsidR="007A4BB2" w:rsidRPr="000247A8" w:rsidRDefault="007A4BB2" w:rsidP="00D80633">
            <w:pPr>
              <w:pStyle w:val="TableSubHeadLeft"/>
              <w:keepNext/>
            </w:pPr>
            <w:r w:rsidRPr="000247A8">
              <w:t>Description</w:t>
            </w:r>
          </w:p>
        </w:tc>
      </w:tr>
      <w:tr w:rsidR="007A4BB2" w:rsidRPr="000247A8" w14:paraId="0F071E57" w14:textId="77777777" w:rsidTr="00F93C31">
        <w:tc>
          <w:tcPr>
            <w:tcW w:w="1649" w:type="dxa"/>
            <w:tcBorders>
              <w:top w:val="single" w:sz="4" w:space="0" w:color="auto"/>
            </w:tcBorders>
          </w:tcPr>
          <w:p w14:paraId="51B46701" w14:textId="77777777" w:rsidR="007A4BB2" w:rsidRPr="000247A8" w:rsidRDefault="007A4BB2" w:rsidP="007B25E6">
            <w:pPr>
              <w:pStyle w:val="TableText"/>
            </w:pPr>
            <w:r w:rsidRPr="000247A8">
              <w:t>PRCHG</w:t>
            </w:r>
          </w:p>
        </w:tc>
        <w:tc>
          <w:tcPr>
            <w:tcW w:w="7927" w:type="dxa"/>
            <w:tcBorders>
              <w:top w:val="single" w:sz="4" w:space="0" w:color="auto"/>
            </w:tcBorders>
          </w:tcPr>
          <w:p w14:paraId="10E07C24" w14:textId="77777777" w:rsidR="007A4BB2" w:rsidRPr="000247A8" w:rsidRDefault="007A4BB2" w:rsidP="007B25E6">
            <w:pPr>
              <w:pStyle w:val="TableText"/>
            </w:pPr>
            <w:r w:rsidRPr="000247A8">
              <w:t>Process 2237</w:t>
            </w:r>
          </w:p>
        </w:tc>
      </w:tr>
      <w:tr w:rsidR="007A4BB2" w:rsidRPr="000247A8" w14:paraId="6D2BE18B" w14:textId="77777777" w:rsidTr="007B25E6">
        <w:tc>
          <w:tcPr>
            <w:tcW w:w="1649" w:type="dxa"/>
          </w:tcPr>
          <w:p w14:paraId="1F2397FF" w14:textId="77777777" w:rsidR="007A4BB2" w:rsidRPr="000247A8" w:rsidRDefault="007A4BB2" w:rsidP="007B25E6">
            <w:pPr>
              <w:pStyle w:val="TableText"/>
            </w:pPr>
            <w:r w:rsidRPr="000247A8">
              <w:t>PRCHG1</w:t>
            </w:r>
          </w:p>
        </w:tc>
        <w:tc>
          <w:tcPr>
            <w:tcW w:w="7927" w:type="dxa"/>
          </w:tcPr>
          <w:p w14:paraId="338AC171" w14:textId="77777777" w:rsidR="007A4BB2" w:rsidRPr="000247A8" w:rsidRDefault="007A4BB2" w:rsidP="007B25E6">
            <w:pPr>
              <w:pStyle w:val="TableText"/>
            </w:pPr>
            <w:r w:rsidRPr="000247A8">
              <w:t xml:space="preserve">Process All Issue Book Orders Pending PPM Accountable Officers Proc/Sig—Called From PRCHG </w:t>
            </w:r>
          </w:p>
        </w:tc>
      </w:tr>
      <w:tr w:rsidR="007A4BB2" w:rsidRPr="000247A8" w14:paraId="2F44AD4B" w14:textId="77777777" w:rsidTr="007B25E6">
        <w:tc>
          <w:tcPr>
            <w:tcW w:w="1649" w:type="dxa"/>
          </w:tcPr>
          <w:p w14:paraId="47787500" w14:textId="77777777" w:rsidR="007A4BB2" w:rsidRPr="000247A8" w:rsidRDefault="007A4BB2" w:rsidP="007B25E6">
            <w:pPr>
              <w:pStyle w:val="TableText"/>
            </w:pPr>
            <w:r w:rsidRPr="000247A8">
              <w:t>PRCHHI</w:t>
            </w:r>
          </w:p>
        </w:tc>
        <w:tc>
          <w:tcPr>
            <w:tcW w:w="7927" w:type="dxa"/>
          </w:tcPr>
          <w:p w14:paraId="732D633A" w14:textId="77777777" w:rsidR="007A4BB2" w:rsidRPr="000247A8" w:rsidRDefault="007A4BB2" w:rsidP="007B25E6">
            <w:pPr>
              <w:pStyle w:val="TableText"/>
            </w:pPr>
            <w:r w:rsidRPr="000247A8">
              <w:t xml:space="preserve">IFCAP EDI Entry Routine </w:t>
            </w:r>
          </w:p>
        </w:tc>
      </w:tr>
      <w:tr w:rsidR="007A4BB2" w:rsidRPr="000247A8" w14:paraId="1933067D" w14:textId="77777777" w:rsidTr="007B25E6">
        <w:tc>
          <w:tcPr>
            <w:tcW w:w="1649" w:type="dxa"/>
          </w:tcPr>
          <w:p w14:paraId="78B8EE95" w14:textId="77777777" w:rsidR="007A4BB2" w:rsidRPr="000247A8" w:rsidRDefault="007A4BB2" w:rsidP="007B25E6">
            <w:pPr>
              <w:pStyle w:val="TableText"/>
            </w:pPr>
            <w:r w:rsidRPr="000247A8">
              <w:t>PRCHHI0</w:t>
            </w:r>
          </w:p>
        </w:tc>
        <w:tc>
          <w:tcPr>
            <w:tcW w:w="7927" w:type="dxa"/>
          </w:tcPr>
          <w:p w14:paraId="69A5D040" w14:textId="77777777" w:rsidR="007A4BB2" w:rsidRPr="000247A8" w:rsidRDefault="007A4BB2" w:rsidP="007B25E6">
            <w:pPr>
              <w:pStyle w:val="TableText"/>
            </w:pPr>
            <w:r w:rsidRPr="000247A8">
              <w:t xml:space="preserve">IFCAP Control String Segment </w:t>
            </w:r>
          </w:p>
        </w:tc>
      </w:tr>
      <w:tr w:rsidR="007A4BB2" w:rsidRPr="000247A8" w14:paraId="1471C7A7" w14:textId="77777777" w:rsidTr="007B25E6">
        <w:tc>
          <w:tcPr>
            <w:tcW w:w="1649" w:type="dxa"/>
          </w:tcPr>
          <w:p w14:paraId="558C97B7" w14:textId="77777777" w:rsidR="007A4BB2" w:rsidRPr="000247A8" w:rsidRDefault="007A4BB2" w:rsidP="007B25E6">
            <w:pPr>
              <w:pStyle w:val="TableText"/>
            </w:pPr>
            <w:r w:rsidRPr="000247A8">
              <w:t>PRCHHI1</w:t>
            </w:r>
          </w:p>
        </w:tc>
        <w:tc>
          <w:tcPr>
            <w:tcW w:w="7927" w:type="dxa"/>
          </w:tcPr>
          <w:p w14:paraId="0DA52B10" w14:textId="77777777" w:rsidR="007A4BB2" w:rsidRPr="000247A8" w:rsidRDefault="007A4BB2" w:rsidP="007B25E6">
            <w:pPr>
              <w:pStyle w:val="TableText"/>
            </w:pPr>
            <w:r w:rsidRPr="000247A8">
              <w:t>IFCAP Segment HE</w:t>
            </w:r>
          </w:p>
        </w:tc>
      </w:tr>
      <w:tr w:rsidR="007A4BB2" w:rsidRPr="000247A8" w14:paraId="1579DEC4" w14:textId="77777777" w:rsidTr="007B25E6">
        <w:tc>
          <w:tcPr>
            <w:tcW w:w="1649" w:type="dxa"/>
          </w:tcPr>
          <w:p w14:paraId="6C05060A" w14:textId="77777777" w:rsidR="007A4BB2" w:rsidRPr="000247A8" w:rsidRDefault="007A4BB2" w:rsidP="007B25E6">
            <w:pPr>
              <w:pStyle w:val="TableText"/>
            </w:pPr>
            <w:r w:rsidRPr="000247A8">
              <w:t>PRCHHI10</w:t>
            </w:r>
          </w:p>
        </w:tc>
        <w:tc>
          <w:tcPr>
            <w:tcW w:w="7927" w:type="dxa"/>
          </w:tcPr>
          <w:p w14:paraId="17C5AC90" w14:textId="77777777" w:rsidR="007A4BB2" w:rsidRPr="000247A8" w:rsidRDefault="007A4BB2" w:rsidP="007B25E6">
            <w:pPr>
              <w:pStyle w:val="TableText"/>
            </w:pPr>
            <w:r w:rsidRPr="000247A8">
              <w:t xml:space="preserve">IFCAP Segment DL — (‘Rc1’ Partial’s) </w:t>
            </w:r>
          </w:p>
        </w:tc>
      </w:tr>
      <w:tr w:rsidR="007A4BB2" w:rsidRPr="000247A8" w14:paraId="5D52A79D" w14:textId="77777777" w:rsidTr="007B25E6">
        <w:tc>
          <w:tcPr>
            <w:tcW w:w="1649" w:type="dxa"/>
          </w:tcPr>
          <w:p w14:paraId="7F63BF7E" w14:textId="77777777" w:rsidR="007A4BB2" w:rsidRPr="000247A8" w:rsidRDefault="007A4BB2" w:rsidP="007B25E6">
            <w:pPr>
              <w:pStyle w:val="TableText"/>
            </w:pPr>
            <w:r w:rsidRPr="000247A8">
              <w:t>PRCHHI2</w:t>
            </w:r>
          </w:p>
        </w:tc>
        <w:tc>
          <w:tcPr>
            <w:tcW w:w="7927" w:type="dxa"/>
          </w:tcPr>
          <w:p w14:paraId="30B6511E" w14:textId="77777777" w:rsidR="007A4BB2" w:rsidRPr="000247A8" w:rsidRDefault="007A4BB2" w:rsidP="007B25E6">
            <w:pPr>
              <w:pStyle w:val="TableText"/>
            </w:pPr>
            <w:r w:rsidRPr="000247A8">
              <w:t>IFCAP Segment BI</w:t>
            </w:r>
          </w:p>
        </w:tc>
      </w:tr>
      <w:tr w:rsidR="007A4BB2" w:rsidRPr="000247A8" w14:paraId="7C37CEC7" w14:textId="77777777" w:rsidTr="007B25E6">
        <w:tc>
          <w:tcPr>
            <w:tcW w:w="1649" w:type="dxa"/>
          </w:tcPr>
          <w:p w14:paraId="46F52952" w14:textId="77777777" w:rsidR="007A4BB2" w:rsidRPr="000247A8" w:rsidRDefault="007A4BB2" w:rsidP="007B25E6">
            <w:pPr>
              <w:pStyle w:val="TableText"/>
            </w:pPr>
            <w:r w:rsidRPr="000247A8">
              <w:t>PRCHHI3</w:t>
            </w:r>
          </w:p>
        </w:tc>
        <w:tc>
          <w:tcPr>
            <w:tcW w:w="7927" w:type="dxa"/>
          </w:tcPr>
          <w:p w14:paraId="463F0F39" w14:textId="77777777" w:rsidR="007A4BB2" w:rsidRPr="000247A8" w:rsidRDefault="007A4BB2" w:rsidP="007B25E6">
            <w:pPr>
              <w:pStyle w:val="TableText"/>
            </w:pPr>
            <w:r w:rsidRPr="000247A8">
              <w:t xml:space="preserve">IFCAP Segment CU </w:t>
            </w:r>
          </w:p>
        </w:tc>
      </w:tr>
      <w:tr w:rsidR="007A4BB2" w:rsidRPr="000247A8" w14:paraId="1A30097C" w14:textId="77777777" w:rsidTr="007B25E6">
        <w:tc>
          <w:tcPr>
            <w:tcW w:w="1649" w:type="dxa"/>
          </w:tcPr>
          <w:p w14:paraId="040496AB" w14:textId="77777777" w:rsidR="007A4BB2" w:rsidRPr="000247A8" w:rsidRDefault="007A4BB2" w:rsidP="007B25E6">
            <w:pPr>
              <w:pStyle w:val="TableText"/>
            </w:pPr>
            <w:r w:rsidRPr="000247A8">
              <w:t>PRCHHI4</w:t>
            </w:r>
          </w:p>
        </w:tc>
        <w:tc>
          <w:tcPr>
            <w:tcW w:w="7927" w:type="dxa"/>
          </w:tcPr>
          <w:p w14:paraId="3F14C0AA" w14:textId="77777777" w:rsidR="007A4BB2" w:rsidRPr="000247A8" w:rsidRDefault="007A4BB2" w:rsidP="007B25E6">
            <w:pPr>
              <w:pStyle w:val="TableText"/>
            </w:pPr>
            <w:r w:rsidRPr="000247A8">
              <w:t>IFCAP Segment ST</w:t>
            </w:r>
          </w:p>
        </w:tc>
      </w:tr>
      <w:tr w:rsidR="007A4BB2" w:rsidRPr="000247A8" w14:paraId="7E49DA36" w14:textId="77777777" w:rsidTr="007B25E6">
        <w:tc>
          <w:tcPr>
            <w:tcW w:w="1649" w:type="dxa"/>
          </w:tcPr>
          <w:p w14:paraId="3FE897B7" w14:textId="77777777" w:rsidR="007A4BB2" w:rsidRPr="000247A8" w:rsidRDefault="007A4BB2" w:rsidP="007B25E6">
            <w:pPr>
              <w:pStyle w:val="TableText"/>
            </w:pPr>
            <w:r w:rsidRPr="000247A8">
              <w:t>PRCHHI5</w:t>
            </w:r>
          </w:p>
        </w:tc>
        <w:tc>
          <w:tcPr>
            <w:tcW w:w="7927" w:type="dxa"/>
          </w:tcPr>
          <w:p w14:paraId="59110DC3" w14:textId="77777777" w:rsidR="007A4BB2" w:rsidRPr="000247A8" w:rsidRDefault="007A4BB2" w:rsidP="007B25E6">
            <w:pPr>
              <w:pStyle w:val="TableText"/>
            </w:pPr>
            <w:r w:rsidRPr="000247A8">
              <w:t>IFCAP Segment AC</w:t>
            </w:r>
          </w:p>
        </w:tc>
      </w:tr>
      <w:tr w:rsidR="007A4BB2" w:rsidRPr="000247A8" w14:paraId="7CFCED68" w14:textId="77777777" w:rsidTr="007B25E6">
        <w:tc>
          <w:tcPr>
            <w:tcW w:w="1649" w:type="dxa"/>
          </w:tcPr>
          <w:p w14:paraId="72454ACA" w14:textId="77777777" w:rsidR="007A4BB2" w:rsidRPr="000247A8" w:rsidRDefault="007A4BB2" w:rsidP="007B25E6">
            <w:pPr>
              <w:pStyle w:val="TableText"/>
            </w:pPr>
            <w:r w:rsidRPr="000247A8">
              <w:t>PRCHHI6</w:t>
            </w:r>
          </w:p>
        </w:tc>
        <w:tc>
          <w:tcPr>
            <w:tcW w:w="7927" w:type="dxa"/>
          </w:tcPr>
          <w:p w14:paraId="67532D47" w14:textId="77777777" w:rsidR="007A4BB2" w:rsidRPr="000247A8" w:rsidRDefault="007A4BB2" w:rsidP="007B25E6">
            <w:pPr>
              <w:pStyle w:val="TableText"/>
            </w:pPr>
            <w:r w:rsidRPr="000247A8">
              <w:t>IFCAP Segment IT</w:t>
            </w:r>
          </w:p>
        </w:tc>
      </w:tr>
      <w:tr w:rsidR="007A4BB2" w:rsidRPr="000247A8" w14:paraId="38F6FA26" w14:textId="77777777" w:rsidTr="007B25E6">
        <w:tc>
          <w:tcPr>
            <w:tcW w:w="1649" w:type="dxa"/>
          </w:tcPr>
          <w:p w14:paraId="0E2CAF36" w14:textId="77777777" w:rsidR="007A4BB2" w:rsidRPr="000247A8" w:rsidRDefault="007A4BB2" w:rsidP="007B25E6">
            <w:pPr>
              <w:pStyle w:val="TableText"/>
            </w:pPr>
            <w:r w:rsidRPr="000247A8">
              <w:t>PRCHHI7</w:t>
            </w:r>
          </w:p>
        </w:tc>
        <w:tc>
          <w:tcPr>
            <w:tcW w:w="7927" w:type="dxa"/>
          </w:tcPr>
          <w:p w14:paraId="634A6AFB" w14:textId="77777777" w:rsidR="007A4BB2" w:rsidRPr="000247A8" w:rsidRDefault="007A4BB2" w:rsidP="007B25E6">
            <w:pPr>
              <w:pStyle w:val="TableText"/>
            </w:pPr>
            <w:r w:rsidRPr="000247A8">
              <w:t>IFCAP Segment DL —(It)</w:t>
            </w:r>
          </w:p>
        </w:tc>
      </w:tr>
      <w:tr w:rsidR="007A4BB2" w:rsidRPr="000247A8" w14:paraId="1EF77BC3" w14:textId="77777777" w:rsidTr="007B25E6">
        <w:tc>
          <w:tcPr>
            <w:tcW w:w="1649" w:type="dxa"/>
          </w:tcPr>
          <w:p w14:paraId="75E74AE9" w14:textId="77777777" w:rsidR="007A4BB2" w:rsidRPr="000247A8" w:rsidRDefault="007A4BB2" w:rsidP="007B25E6">
            <w:pPr>
              <w:pStyle w:val="TableText"/>
            </w:pPr>
            <w:r w:rsidRPr="000247A8">
              <w:t>PRCHHI8</w:t>
            </w:r>
          </w:p>
        </w:tc>
        <w:tc>
          <w:tcPr>
            <w:tcW w:w="7927" w:type="dxa"/>
          </w:tcPr>
          <w:p w14:paraId="4531B4F2" w14:textId="77777777" w:rsidR="007A4BB2" w:rsidRPr="000247A8" w:rsidRDefault="007A4BB2" w:rsidP="007B25E6">
            <w:pPr>
              <w:pStyle w:val="TableText"/>
            </w:pPr>
            <w:r w:rsidRPr="000247A8">
              <w:t xml:space="preserve">IFCAP Segment DH </w:t>
            </w:r>
          </w:p>
        </w:tc>
      </w:tr>
      <w:tr w:rsidR="007A4BB2" w:rsidRPr="000247A8" w14:paraId="449B7C26" w14:textId="77777777" w:rsidTr="007B25E6">
        <w:tc>
          <w:tcPr>
            <w:tcW w:w="1649" w:type="dxa"/>
          </w:tcPr>
          <w:p w14:paraId="1753A522" w14:textId="77777777" w:rsidR="007A4BB2" w:rsidRPr="000247A8" w:rsidRDefault="007A4BB2" w:rsidP="007B25E6">
            <w:pPr>
              <w:pStyle w:val="TableText"/>
            </w:pPr>
            <w:r w:rsidRPr="000247A8">
              <w:t>PRCHHI9</w:t>
            </w:r>
          </w:p>
        </w:tc>
        <w:tc>
          <w:tcPr>
            <w:tcW w:w="7927" w:type="dxa"/>
          </w:tcPr>
          <w:p w14:paraId="7EF2D327" w14:textId="77777777" w:rsidR="007A4BB2" w:rsidRPr="000247A8" w:rsidRDefault="007A4BB2" w:rsidP="007B25E6">
            <w:pPr>
              <w:pStyle w:val="TableText"/>
            </w:pPr>
            <w:r w:rsidRPr="000247A8">
              <w:t>IFCAP Segments DE (Co)</w:t>
            </w:r>
          </w:p>
        </w:tc>
      </w:tr>
      <w:tr w:rsidR="007A4BB2" w:rsidRPr="000247A8" w14:paraId="0A3477BE" w14:textId="77777777" w:rsidTr="007B25E6">
        <w:tc>
          <w:tcPr>
            <w:tcW w:w="1649" w:type="dxa"/>
          </w:tcPr>
          <w:p w14:paraId="1BF696BF" w14:textId="77777777" w:rsidR="007A4BB2" w:rsidRPr="000247A8" w:rsidRDefault="007A4BB2" w:rsidP="007B25E6">
            <w:pPr>
              <w:pStyle w:val="TableText"/>
            </w:pPr>
            <w:r w:rsidRPr="000247A8">
              <w:t>PRCHHS</w:t>
            </w:r>
          </w:p>
        </w:tc>
        <w:tc>
          <w:tcPr>
            <w:tcW w:w="7927" w:type="dxa"/>
          </w:tcPr>
          <w:p w14:paraId="5E01E82A" w14:textId="77777777" w:rsidR="007A4BB2" w:rsidRPr="000247A8" w:rsidRDefault="007A4BB2" w:rsidP="007B25E6">
            <w:pPr>
              <w:pStyle w:val="TableText"/>
            </w:pPr>
            <w:r w:rsidRPr="000247A8">
              <w:t>Hashing Routine</w:t>
            </w:r>
          </w:p>
        </w:tc>
      </w:tr>
      <w:tr w:rsidR="007A4BB2" w:rsidRPr="000247A8" w14:paraId="6A5E61E1" w14:textId="77777777" w:rsidTr="007B25E6">
        <w:tc>
          <w:tcPr>
            <w:tcW w:w="1649" w:type="dxa"/>
          </w:tcPr>
          <w:p w14:paraId="19E25764" w14:textId="77777777" w:rsidR="007A4BB2" w:rsidRPr="000247A8" w:rsidRDefault="007A4BB2" w:rsidP="007B25E6">
            <w:pPr>
              <w:pStyle w:val="TableText"/>
            </w:pPr>
            <w:r w:rsidRPr="000247A8">
              <w:t>PRCHID</w:t>
            </w:r>
          </w:p>
        </w:tc>
        <w:tc>
          <w:tcPr>
            <w:tcW w:w="7927" w:type="dxa"/>
          </w:tcPr>
          <w:p w14:paraId="1B3F66FB" w14:textId="77777777" w:rsidR="007A4BB2" w:rsidRPr="000247A8" w:rsidRDefault="007A4BB2" w:rsidP="007B25E6">
            <w:pPr>
              <w:pStyle w:val="TableText"/>
            </w:pPr>
            <w:r w:rsidRPr="000247A8">
              <w:t xml:space="preserve">Vendor Identifier Data </w:t>
            </w:r>
          </w:p>
        </w:tc>
      </w:tr>
      <w:tr w:rsidR="007A4BB2" w:rsidRPr="000247A8" w14:paraId="2315959F" w14:textId="77777777" w:rsidTr="007B25E6">
        <w:tc>
          <w:tcPr>
            <w:tcW w:w="1649" w:type="dxa"/>
          </w:tcPr>
          <w:p w14:paraId="41DDE581" w14:textId="77777777" w:rsidR="007A4BB2" w:rsidRPr="000247A8" w:rsidRDefault="007A4BB2" w:rsidP="007B25E6">
            <w:pPr>
              <w:pStyle w:val="TableText"/>
            </w:pPr>
            <w:r w:rsidRPr="000247A8">
              <w:t>PRCHINQ</w:t>
            </w:r>
          </w:p>
        </w:tc>
        <w:tc>
          <w:tcPr>
            <w:tcW w:w="7927" w:type="dxa"/>
          </w:tcPr>
          <w:p w14:paraId="78BA6DDC" w14:textId="77777777" w:rsidR="007A4BB2" w:rsidRPr="000247A8" w:rsidRDefault="007A4BB2" w:rsidP="007B25E6">
            <w:pPr>
              <w:pStyle w:val="TableText"/>
            </w:pPr>
            <w:r w:rsidRPr="000247A8">
              <w:t>Add/Edit Surrogate Users And Inquire Card Info</w:t>
            </w:r>
          </w:p>
        </w:tc>
      </w:tr>
      <w:tr w:rsidR="00DD24B5" w:rsidRPr="000247A8" w14:paraId="30834748" w14:textId="77777777" w:rsidTr="007B25E6">
        <w:tc>
          <w:tcPr>
            <w:tcW w:w="1649" w:type="dxa"/>
          </w:tcPr>
          <w:p w14:paraId="0E19C29E" w14:textId="77777777" w:rsidR="00DD24B5" w:rsidRPr="000247A8" w:rsidRDefault="00DD24B5" w:rsidP="007B25E6">
            <w:pPr>
              <w:pStyle w:val="TableText"/>
            </w:pPr>
            <w:r>
              <w:t>PRCHITM</w:t>
            </w:r>
          </w:p>
        </w:tc>
        <w:tc>
          <w:tcPr>
            <w:tcW w:w="7927" w:type="dxa"/>
          </w:tcPr>
          <w:p w14:paraId="0D4BD050" w14:textId="77777777" w:rsidR="00DD24B5" w:rsidRPr="000247A8" w:rsidRDefault="00DD24B5" w:rsidP="007B25E6">
            <w:pPr>
              <w:pStyle w:val="TableText"/>
            </w:pPr>
            <w:r>
              <w:t xml:space="preserve">Routine parsing and filing item data from X.12 </w:t>
            </w:r>
            <w:r w:rsidR="00084881">
              <w:t xml:space="preserve">888 </w:t>
            </w:r>
            <w:r>
              <w:t>Item Maintenance transaction</w:t>
            </w:r>
          </w:p>
        </w:tc>
      </w:tr>
      <w:tr w:rsidR="00DD24B5" w:rsidRPr="000247A8" w14:paraId="25BB808C" w14:textId="77777777" w:rsidTr="007B25E6">
        <w:tc>
          <w:tcPr>
            <w:tcW w:w="1649" w:type="dxa"/>
          </w:tcPr>
          <w:p w14:paraId="3752742B" w14:textId="77777777" w:rsidR="00DD24B5" w:rsidRPr="000247A8" w:rsidRDefault="00DD24B5" w:rsidP="007B25E6">
            <w:pPr>
              <w:pStyle w:val="TableText"/>
            </w:pPr>
            <w:r>
              <w:t>PRCHITM3</w:t>
            </w:r>
          </w:p>
        </w:tc>
        <w:tc>
          <w:tcPr>
            <w:tcW w:w="7927" w:type="dxa"/>
          </w:tcPr>
          <w:p w14:paraId="713F5562" w14:textId="77777777" w:rsidR="00DD24B5" w:rsidRPr="000247A8" w:rsidRDefault="00DD24B5" w:rsidP="007B25E6">
            <w:pPr>
              <w:pStyle w:val="TableText"/>
            </w:pPr>
            <w:r>
              <w:t>Routine reading X.12 832 transaction from host file and parsing data</w:t>
            </w:r>
          </w:p>
        </w:tc>
      </w:tr>
      <w:tr w:rsidR="00DD24B5" w:rsidRPr="000247A8" w14:paraId="2E9ED768" w14:textId="77777777" w:rsidTr="007B25E6">
        <w:tc>
          <w:tcPr>
            <w:tcW w:w="1649" w:type="dxa"/>
          </w:tcPr>
          <w:p w14:paraId="253F3CB9" w14:textId="77777777" w:rsidR="00DD24B5" w:rsidRPr="000247A8" w:rsidRDefault="00DD24B5" w:rsidP="007B25E6">
            <w:pPr>
              <w:pStyle w:val="TableText"/>
            </w:pPr>
            <w:r>
              <w:t>PRCHITM4</w:t>
            </w:r>
          </w:p>
        </w:tc>
        <w:tc>
          <w:tcPr>
            <w:tcW w:w="7927" w:type="dxa"/>
          </w:tcPr>
          <w:p w14:paraId="06095216" w14:textId="77777777" w:rsidR="00DD24B5" w:rsidRPr="000247A8" w:rsidRDefault="00DD24B5" w:rsidP="007B25E6">
            <w:pPr>
              <w:pStyle w:val="TableText"/>
            </w:pPr>
            <w:r>
              <w:t>Routine reading X.12 832 transaction from MailMan message and parsing data</w:t>
            </w:r>
          </w:p>
        </w:tc>
      </w:tr>
      <w:tr w:rsidR="00DD24B5" w:rsidRPr="000247A8" w14:paraId="600730A8" w14:textId="77777777" w:rsidTr="007B25E6">
        <w:tc>
          <w:tcPr>
            <w:tcW w:w="1649" w:type="dxa"/>
          </w:tcPr>
          <w:p w14:paraId="1EBA7A37" w14:textId="77777777" w:rsidR="00DD24B5" w:rsidRPr="000247A8" w:rsidRDefault="00DD24B5" w:rsidP="007B25E6">
            <w:pPr>
              <w:pStyle w:val="TableText"/>
            </w:pPr>
            <w:r>
              <w:t>PRCHITM5</w:t>
            </w:r>
          </w:p>
        </w:tc>
        <w:tc>
          <w:tcPr>
            <w:tcW w:w="7927" w:type="dxa"/>
          </w:tcPr>
          <w:p w14:paraId="72EF43C1" w14:textId="77777777" w:rsidR="00DD24B5" w:rsidRPr="000247A8" w:rsidRDefault="00DD24B5" w:rsidP="007B25E6">
            <w:pPr>
              <w:pStyle w:val="TableText"/>
            </w:pPr>
            <w:r>
              <w:t>Routine filing data from X.12 832 Price/Sales Catalog transaction</w:t>
            </w:r>
          </w:p>
        </w:tc>
      </w:tr>
      <w:tr w:rsidR="00DD24B5" w:rsidRPr="000247A8" w14:paraId="51FEA579" w14:textId="77777777" w:rsidTr="007B25E6">
        <w:tc>
          <w:tcPr>
            <w:tcW w:w="1649" w:type="dxa"/>
          </w:tcPr>
          <w:p w14:paraId="0EE28C74" w14:textId="77777777" w:rsidR="00DD24B5" w:rsidRPr="000247A8" w:rsidRDefault="00DD24B5" w:rsidP="007B25E6">
            <w:pPr>
              <w:pStyle w:val="TableText"/>
            </w:pPr>
            <w:r>
              <w:t>PRCHITM6</w:t>
            </w:r>
          </w:p>
        </w:tc>
        <w:tc>
          <w:tcPr>
            <w:tcW w:w="7927" w:type="dxa"/>
          </w:tcPr>
          <w:p w14:paraId="2432F571" w14:textId="77777777" w:rsidR="00DD24B5" w:rsidRPr="000247A8" w:rsidRDefault="00DD24B5" w:rsidP="007B25E6">
            <w:pPr>
              <w:pStyle w:val="TableText"/>
            </w:pPr>
            <w:r>
              <w:t>Routine reading manufacturer data from host file, parsing and filing the data</w:t>
            </w:r>
          </w:p>
        </w:tc>
      </w:tr>
      <w:tr w:rsidR="00D5185C" w:rsidRPr="000247A8" w14:paraId="0DB90083" w14:textId="77777777" w:rsidTr="007B25E6">
        <w:tc>
          <w:tcPr>
            <w:tcW w:w="1649" w:type="dxa"/>
          </w:tcPr>
          <w:p w14:paraId="311F005B" w14:textId="77777777" w:rsidR="00D5185C" w:rsidRPr="000247A8" w:rsidRDefault="00D5185C" w:rsidP="007B25E6">
            <w:pPr>
              <w:pStyle w:val="TableText"/>
            </w:pPr>
            <w:r w:rsidRPr="000247A8">
              <w:t xml:space="preserve">PRCHJMSG                            </w:t>
            </w:r>
          </w:p>
          <w:p w14:paraId="0D5D5E08" w14:textId="77777777" w:rsidR="00D5185C" w:rsidRPr="000247A8" w:rsidRDefault="00D5185C" w:rsidP="007B25E6">
            <w:pPr>
              <w:pStyle w:val="TableText"/>
            </w:pPr>
          </w:p>
        </w:tc>
        <w:tc>
          <w:tcPr>
            <w:tcW w:w="7927" w:type="dxa"/>
          </w:tcPr>
          <w:p w14:paraId="51ED0A82" w14:textId="77777777" w:rsidR="00D5185C" w:rsidRPr="000247A8" w:rsidRDefault="00D5185C" w:rsidP="007B25E6">
            <w:pPr>
              <w:pStyle w:val="TableText"/>
              <w:spacing w:before="20"/>
            </w:pPr>
            <w:r w:rsidRPr="000247A8">
              <w:t>This routine builds a MailMan message upon receipt of 2237 Returns or Cancel and sends it to any combination of Accountable Officer, Control Point Official or requestor.</w:t>
            </w:r>
          </w:p>
        </w:tc>
      </w:tr>
      <w:tr w:rsidR="00D5185C" w:rsidRPr="000247A8" w14:paraId="2A61D07B" w14:textId="77777777" w:rsidTr="007B25E6">
        <w:tc>
          <w:tcPr>
            <w:tcW w:w="1649" w:type="dxa"/>
          </w:tcPr>
          <w:p w14:paraId="0D55488E" w14:textId="77777777" w:rsidR="00D5185C" w:rsidRPr="000247A8" w:rsidRDefault="00D5185C" w:rsidP="007B25E6">
            <w:pPr>
              <w:pStyle w:val="TableText"/>
            </w:pPr>
            <w:r w:rsidRPr="000247A8">
              <w:t xml:space="preserve">PRCHJR01                                      </w:t>
            </w:r>
          </w:p>
        </w:tc>
        <w:tc>
          <w:tcPr>
            <w:tcW w:w="7927" w:type="dxa"/>
          </w:tcPr>
          <w:p w14:paraId="1BCD3473" w14:textId="77777777" w:rsidR="00D5185C" w:rsidRPr="000247A8" w:rsidRDefault="00D5185C" w:rsidP="007B25E6">
            <w:pPr>
              <w:pStyle w:val="TableText"/>
            </w:pPr>
            <w:r w:rsidRPr="000247A8">
              <w:t>This new routine does most of the processing of the incoming OMN^O07 message for 2237 Return/Cancel and filing the requested changes to the IFCAP database.</w:t>
            </w:r>
          </w:p>
        </w:tc>
      </w:tr>
      <w:tr w:rsidR="00D5185C" w:rsidRPr="000247A8" w14:paraId="7739728B" w14:textId="77777777" w:rsidTr="007B25E6">
        <w:tc>
          <w:tcPr>
            <w:tcW w:w="1649" w:type="dxa"/>
          </w:tcPr>
          <w:p w14:paraId="0587DB13" w14:textId="77777777" w:rsidR="00D5185C" w:rsidRPr="004946F9" w:rsidRDefault="00E93B2B" w:rsidP="007B25E6">
            <w:pPr>
              <w:pStyle w:val="TableText"/>
            </w:pPr>
            <w:r w:rsidRPr="004946F9">
              <w:t>P</w:t>
            </w:r>
            <w:r w:rsidR="00D5185C" w:rsidRPr="004946F9">
              <w:t>RCHJR02</w:t>
            </w:r>
          </w:p>
          <w:p w14:paraId="47EC19F4" w14:textId="77777777" w:rsidR="00A6117A" w:rsidRPr="004946F9" w:rsidRDefault="00A6117A" w:rsidP="007B25E6">
            <w:pPr>
              <w:pStyle w:val="TableText"/>
            </w:pPr>
          </w:p>
          <w:p w14:paraId="47AC8C5E" w14:textId="77777777" w:rsidR="00A6117A" w:rsidRPr="004946F9" w:rsidRDefault="00A6117A" w:rsidP="007B25E6">
            <w:pPr>
              <w:pStyle w:val="TableText"/>
            </w:pPr>
          </w:p>
          <w:p w14:paraId="4191CD1D" w14:textId="77777777" w:rsidR="00A6117A" w:rsidRPr="004946F9" w:rsidRDefault="00A6117A" w:rsidP="00A6117A">
            <w:pPr>
              <w:pStyle w:val="TableText"/>
            </w:pPr>
            <w:r w:rsidRPr="004946F9">
              <w:t>PRCHJRP5</w:t>
            </w:r>
          </w:p>
          <w:p w14:paraId="117698A5" w14:textId="77777777" w:rsidR="00A6117A" w:rsidRPr="004946F9" w:rsidRDefault="00A6117A" w:rsidP="00A6117A">
            <w:pPr>
              <w:pStyle w:val="TableText"/>
            </w:pPr>
          </w:p>
          <w:p w14:paraId="0DCAB3E2" w14:textId="77777777" w:rsidR="00A6117A" w:rsidRPr="004946F9" w:rsidRDefault="00A6117A" w:rsidP="00A6117A">
            <w:pPr>
              <w:pStyle w:val="TableText"/>
            </w:pPr>
          </w:p>
          <w:p w14:paraId="34639296" w14:textId="77777777" w:rsidR="00A6117A" w:rsidRPr="004946F9" w:rsidRDefault="00A6117A" w:rsidP="00A6117A">
            <w:pPr>
              <w:pStyle w:val="TableText"/>
            </w:pPr>
          </w:p>
          <w:p w14:paraId="6AFB41C8" w14:textId="77777777" w:rsidR="00A6117A" w:rsidRPr="004946F9" w:rsidRDefault="00A6117A" w:rsidP="00A6117A">
            <w:pPr>
              <w:pStyle w:val="TableText"/>
            </w:pPr>
            <w:r w:rsidRPr="004946F9">
              <w:t>PRCHJRP6</w:t>
            </w:r>
          </w:p>
        </w:tc>
        <w:tc>
          <w:tcPr>
            <w:tcW w:w="7927" w:type="dxa"/>
          </w:tcPr>
          <w:p w14:paraId="441785D3" w14:textId="77777777" w:rsidR="00D5185C" w:rsidRPr="004946F9" w:rsidRDefault="00E93B2B" w:rsidP="007B25E6">
            <w:pPr>
              <w:pStyle w:val="TableText"/>
              <w:spacing w:before="20"/>
            </w:pPr>
            <w:r w:rsidRPr="004946F9">
              <w:lastRenderedPageBreak/>
              <w:t>This routine is responsible for receiving and processing application acknowledgment (ORN^O08) messages returned from eCMS. The application acknowledgment is being returned in response to a (OMN^O07) message that was sent from IFCAP to eCMS containing a 2237 transaction.</w:t>
            </w:r>
          </w:p>
          <w:p w14:paraId="5575C658" w14:textId="77777777" w:rsidR="00A6117A" w:rsidRPr="004946F9" w:rsidRDefault="00A6117A" w:rsidP="00A6117A">
            <w:pPr>
              <w:pStyle w:val="TableText"/>
            </w:pPr>
            <w:r w:rsidRPr="004946F9">
              <w:t xml:space="preserve">EN^PRCHJRP5 is the entry point for options PRCHJ TRANS REPORT, PRCHJ TRANS REPORT2 and PRCHJ TRANS REPORT3, which are the Transaction </w:t>
            </w:r>
            <w:r w:rsidRPr="004946F9">
              <w:lastRenderedPageBreak/>
              <w:t>Report - eCMS/IFCAP for the Accountable Officer, Control Point and Fiscal/Budget users respectively. It prompts the user for report parameters. It later</w:t>
            </w:r>
            <w:r w:rsidR="00430D9D" w:rsidRPr="004946F9">
              <w:t xml:space="preserve"> </w:t>
            </w:r>
            <w:r w:rsidRPr="004946F9">
              <w:t>invokes GATHER^PRCHJRP6 during execution of the report logic.</w:t>
            </w:r>
          </w:p>
          <w:p w14:paraId="2246FDE1" w14:textId="77777777" w:rsidR="00A6117A" w:rsidRPr="004946F9" w:rsidRDefault="00A6117A" w:rsidP="00A6117A">
            <w:pPr>
              <w:pStyle w:val="TableText"/>
            </w:pPr>
            <w:r w:rsidRPr="004946F9">
              <w:t xml:space="preserve">This routine contains logic for compiling and displaying the </w:t>
            </w:r>
            <w:r w:rsidR="00430D9D" w:rsidRPr="004946F9">
              <w:t>Transaction Report</w:t>
            </w:r>
            <w:r w:rsidRPr="004946F9">
              <w:t xml:space="preserve"> - eCMS/IFCAP. GATHER^PRCHJRP6 is invoked by routine PRCHJRP5.</w:t>
            </w:r>
          </w:p>
          <w:p w14:paraId="18866766" w14:textId="77777777" w:rsidR="00A6117A" w:rsidRPr="004946F9" w:rsidRDefault="00A6117A" w:rsidP="007B25E6">
            <w:pPr>
              <w:pStyle w:val="TableText"/>
              <w:spacing w:before="20"/>
            </w:pPr>
          </w:p>
        </w:tc>
      </w:tr>
      <w:tr w:rsidR="00D5185C" w:rsidRPr="000247A8" w14:paraId="1D1B6F03" w14:textId="77777777" w:rsidTr="007B25E6">
        <w:tc>
          <w:tcPr>
            <w:tcW w:w="1649" w:type="dxa"/>
          </w:tcPr>
          <w:p w14:paraId="71EC2B11" w14:textId="77777777" w:rsidR="00D5185C" w:rsidRPr="000247A8" w:rsidRDefault="00D5185C" w:rsidP="007B25E6">
            <w:pPr>
              <w:pStyle w:val="TableText"/>
            </w:pPr>
            <w:r w:rsidRPr="000247A8">
              <w:lastRenderedPageBreak/>
              <w:t>PRCHJR03</w:t>
            </w:r>
          </w:p>
        </w:tc>
        <w:tc>
          <w:tcPr>
            <w:tcW w:w="7927" w:type="dxa"/>
          </w:tcPr>
          <w:p w14:paraId="0C3D0CA9" w14:textId="77777777" w:rsidR="00D5185C" w:rsidRPr="000247A8" w:rsidRDefault="00E93B2B" w:rsidP="007B25E6">
            <w:pPr>
              <w:pStyle w:val="TableText"/>
              <w:spacing w:before="20"/>
            </w:pPr>
            <w:r w:rsidRPr="000247A8">
              <w:t>This new routine is invoked by routine PRCHJR01 and contains additional logic for processing the incoming 2237 Return/Cancel message.</w:t>
            </w:r>
          </w:p>
        </w:tc>
      </w:tr>
      <w:tr w:rsidR="00D5185C" w:rsidRPr="000247A8" w14:paraId="550C22CE" w14:textId="77777777" w:rsidTr="007B25E6">
        <w:tc>
          <w:tcPr>
            <w:tcW w:w="1649" w:type="dxa"/>
          </w:tcPr>
          <w:p w14:paraId="407E81BC" w14:textId="77777777" w:rsidR="00D5185C" w:rsidRPr="000247A8" w:rsidRDefault="00D5185C" w:rsidP="007B25E6">
            <w:pPr>
              <w:pStyle w:val="TableText"/>
            </w:pPr>
            <w:r w:rsidRPr="000247A8">
              <w:t>PRCHJS01</w:t>
            </w:r>
          </w:p>
        </w:tc>
        <w:tc>
          <w:tcPr>
            <w:tcW w:w="7927" w:type="dxa"/>
          </w:tcPr>
          <w:p w14:paraId="5043D340" w14:textId="77777777" w:rsidR="00D5185C" w:rsidRPr="000247A8" w:rsidRDefault="00E93B2B" w:rsidP="007B25E6">
            <w:pPr>
              <w:pStyle w:val="TableText"/>
              <w:spacing w:before="20"/>
            </w:pPr>
            <w:r w:rsidRPr="000247A8">
              <w:t>This routine is the main driver to retrieve 2237 data elements, pre-validate 2237 data elements, and send a 2237 (OMN^O07) from IFCAP to eCMS via HL7 messaging.</w:t>
            </w:r>
          </w:p>
        </w:tc>
      </w:tr>
      <w:tr w:rsidR="00D5185C" w:rsidRPr="000247A8" w14:paraId="38D1790C" w14:textId="77777777" w:rsidTr="007B25E6">
        <w:tc>
          <w:tcPr>
            <w:tcW w:w="1649" w:type="dxa"/>
          </w:tcPr>
          <w:p w14:paraId="4DA00988" w14:textId="77777777" w:rsidR="00D5185C" w:rsidRPr="000247A8" w:rsidRDefault="00D5185C" w:rsidP="007B25E6">
            <w:pPr>
              <w:pStyle w:val="TableText"/>
            </w:pPr>
            <w:r w:rsidRPr="000247A8">
              <w:t>PRCHJS02</w:t>
            </w:r>
          </w:p>
        </w:tc>
        <w:tc>
          <w:tcPr>
            <w:tcW w:w="7927" w:type="dxa"/>
          </w:tcPr>
          <w:p w14:paraId="0F9A984D" w14:textId="77777777" w:rsidR="00D5185C" w:rsidRPr="000247A8" w:rsidRDefault="00E93B2B" w:rsidP="007B25E6">
            <w:pPr>
              <w:pStyle w:val="TableText"/>
              <w:spacing w:before="20"/>
            </w:pPr>
            <w:r w:rsidRPr="000247A8">
              <w:t>The routine is responsible for retrieving 2237 data elements from a record in the CONTROL POINT ACTIVITY (#410) file.</w:t>
            </w:r>
          </w:p>
        </w:tc>
      </w:tr>
      <w:tr w:rsidR="00D5185C" w:rsidRPr="000247A8" w14:paraId="379ED84C" w14:textId="77777777" w:rsidTr="007B25E6">
        <w:tc>
          <w:tcPr>
            <w:tcW w:w="1649" w:type="dxa"/>
          </w:tcPr>
          <w:p w14:paraId="571D883E" w14:textId="77777777" w:rsidR="00D5185C" w:rsidRPr="000247A8" w:rsidRDefault="00D5185C" w:rsidP="007B25E6">
            <w:pPr>
              <w:pStyle w:val="TableText"/>
            </w:pPr>
            <w:r w:rsidRPr="000247A8">
              <w:t>PRCHJS03</w:t>
            </w:r>
          </w:p>
        </w:tc>
        <w:tc>
          <w:tcPr>
            <w:tcW w:w="7927" w:type="dxa"/>
          </w:tcPr>
          <w:p w14:paraId="230085EC" w14:textId="77777777" w:rsidR="00E93B2B" w:rsidRPr="000247A8" w:rsidRDefault="00E93B2B" w:rsidP="007B25E6">
            <w:pPr>
              <w:pStyle w:val="TableText"/>
              <w:spacing w:before="20"/>
            </w:pPr>
            <w:r w:rsidRPr="000247A8">
              <w:t xml:space="preserve">This routine responsible for retrieving 2237 data elements from records in the VENDOR (#440) file, REQUEST WORKSHEET (#443) file, and GENERIC </w:t>
            </w:r>
          </w:p>
          <w:p w14:paraId="661E6894" w14:textId="77777777" w:rsidR="00D5185C" w:rsidRPr="000247A8" w:rsidRDefault="00E93B2B" w:rsidP="007B25E6">
            <w:pPr>
              <w:pStyle w:val="TableText"/>
              <w:spacing w:before="20"/>
            </w:pPr>
            <w:r w:rsidRPr="000247A8">
              <w:t>INVENTORY (#445) file.</w:t>
            </w:r>
          </w:p>
        </w:tc>
      </w:tr>
      <w:tr w:rsidR="00D5185C" w:rsidRPr="000247A8" w14:paraId="5DCDB926" w14:textId="77777777" w:rsidTr="007B25E6">
        <w:tc>
          <w:tcPr>
            <w:tcW w:w="1649" w:type="dxa"/>
          </w:tcPr>
          <w:p w14:paraId="63DCAFFA" w14:textId="77777777" w:rsidR="00D5185C" w:rsidRPr="000247A8" w:rsidRDefault="00D5185C" w:rsidP="007B25E6">
            <w:pPr>
              <w:pStyle w:val="TableText"/>
            </w:pPr>
            <w:r w:rsidRPr="000247A8">
              <w:t>PRCHJS04</w:t>
            </w:r>
          </w:p>
        </w:tc>
        <w:tc>
          <w:tcPr>
            <w:tcW w:w="7927" w:type="dxa"/>
          </w:tcPr>
          <w:p w14:paraId="2457F7E4" w14:textId="77777777" w:rsidR="00D5185C" w:rsidRPr="000247A8" w:rsidRDefault="00E93B2B" w:rsidP="007B25E6">
            <w:pPr>
              <w:pStyle w:val="TableText"/>
              <w:spacing w:before="20"/>
            </w:pPr>
            <w:r w:rsidRPr="000247A8">
              <w:t>This routine is responsible for building a single HL7 (OMN^O07) message containing a 2237 transaction and queues it for transmission to eCMS using HLO APIs.</w:t>
            </w:r>
          </w:p>
        </w:tc>
      </w:tr>
      <w:tr w:rsidR="00D5185C" w:rsidRPr="000247A8" w14:paraId="47F1504D" w14:textId="77777777" w:rsidTr="007B25E6">
        <w:tc>
          <w:tcPr>
            <w:tcW w:w="1649" w:type="dxa"/>
          </w:tcPr>
          <w:p w14:paraId="3844C00C" w14:textId="77777777" w:rsidR="00D5185C" w:rsidRPr="000247A8" w:rsidRDefault="00D5185C" w:rsidP="007B25E6">
            <w:pPr>
              <w:pStyle w:val="TableText"/>
            </w:pPr>
            <w:r w:rsidRPr="000247A8">
              <w:t>PRCHJS05</w:t>
            </w:r>
          </w:p>
        </w:tc>
        <w:tc>
          <w:tcPr>
            <w:tcW w:w="7927" w:type="dxa"/>
          </w:tcPr>
          <w:p w14:paraId="40884CA6" w14:textId="77777777" w:rsidR="00D5185C" w:rsidRPr="000247A8" w:rsidRDefault="00E93B2B" w:rsidP="007B25E6">
            <w:pPr>
              <w:pStyle w:val="TableText"/>
              <w:spacing w:before="20"/>
            </w:pPr>
            <w:r w:rsidRPr="000247A8">
              <w:t>The routine contains functions that are responsible for building the HL7</w:t>
            </w:r>
            <w:r w:rsidR="00B17D02" w:rsidRPr="000247A8">
              <w:t xml:space="preserve"> </w:t>
            </w:r>
            <w:r w:rsidRPr="000247A8">
              <w:t>segments for the 2237 Send (OMN^O07) message.</w:t>
            </w:r>
          </w:p>
        </w:tc>
      </w:tr>
      <w:tr w:rsidR="00D5185C" w:rsidRPr="000247A8" w14:paraId="046F6283" w14:textId="77777777" w:rsidTr="007B25E6">
        <w:tc>
          <w:tcPr>
            <w:tcW w:w="1649" w:type="dxa"/>
          </w:tcPr>
          <w:p w14:paraId="0FA26534" w14:textId="77777777" w:rsidR="00D5185C" w:rsidRPr="000247A8" w:rsidRDefault="00D5185C" w:rsidP="007B25E6">
            <w:pPr>
              <w:pStyle w:val="TableText"/>
            </w:pPr>
            <w:r w:rsidRPr="000247A8">
              <w:t>PRCHJS06</w:t>
            </w:r>
          </w:p>
        </w:tc>
        <w:tc>
          <w:tcPr>
            <w:tcW w:w="7927" w:type="dxa"/>
          </w:tcPr>
          <w:p w14:paraId="64113D73" w14:textId="77777777" w:rsidR="00D5185C" w:rsidRPr="000247A8" w:rsidRDefault="00E93B2B" w:rsidP="007B25E6">
            <w:pPr>
              <w:pStyle w:val="TableText"/>
              <w:spacing w:before="20"/>
            </w:pPr>
            <w:r w:rsidRPr="000247A8">
              <w:t>The routine contains functions that are responsible for building the HL7</w:t>
            </w:r>
            <w:r w:rsidR="00B17D02" w:rsidRPr="000247A8">
              <w:t xml:space="preserve"> </w:t>
            </w:r>
            <w:r w:rsidRPr="000247A8">
              <w:t>segments for the 2237 Send (OMN^O07) message.</w:t>
            </w:r>
          </w:p>
        </w:tc>
      </w:tr>
      <w:tr w:rsidR="00D5185C" w:rsidRPr="000247A8" w14:paraId="0548F5D1" w14:textId="77777777" w:rsidTr="007B25E6">
        <w:tc>
          <w:tcPr>
            <w:tcW w:w="1649" w:type="dxa"/>
          </w:tcPr>
          <w:p w14:paraId="4022E720" w14:textId="77777777" w:rsidR="00D5185C" w:rsidRPr="00117DE9" w:rsidRDefault="00D5185C" w:rsidP="007B25E6">
            <w:pPr>
              <w:pStyle w:val="TableText"/>
              <w:rPr>
                <w:highlight w:val="lightGray"/>
              </w:rPr>
            </w:pPr>
            <w:r w:rsidRPr="004946F9">
              <w:t>PRCHJS07</w:t>
            </w:r>
          </w:p>
        </w:tc>
        <w:tc>
          <w:tcPr>
            <w:tcW w:w="7927" w:type="dxa"/>
          </w:tcPr>
          <w:p w14:paraId="16097E8F" w14:textId="77777777" w:rsidR="00D5185C" w:rsidRPr="00117DE9" w:rsidRDefault="00E93B2B" w:rsidP="007B25E6">
            <w:pPr>
              <w:pStyle w:val="TableText"/>
              <w:spacing w:before="20"/>
              <w:rPr>
                <w:highlight w:val="lightGray"/>
              </w:rPr>
            </w:pPr>
            <w:r w:rsidRPr="004946F9">
              <w:t xml:space="preserve">This routine contains the entry action and run routine for the [PRCHJ RETRANS 2237] option. The option allows an IFCAP user having the Accountable Officer </w:t>
            </w:r>
            <w:r w:rsidR="00117DE9" w:rsidRPr="004946F9">
              <w:t xml:space="preserve">or Manager </w:t>
            </w:r>
            <w:r w:rsidRPr="004946F9">
              <w:t>role to retransmit a 2237 to the Ele</w:t>
            </w:r>
            <w:r w:rsidR="00117DE9" w:rsidRPr="004946F9">
              <w:t>ctronic Contract</w:t>
            </w:r>
            <w:r w:rsidRPr="004946F9">
              <w:t xml:space="preserve"> Management System (eCMS) via HL7 messaging.</w:t>
            </w:r>
          </w:p>
        </w:tc>
      </w:tr>
      <w:tr w:rsidR="00D5185C" w:rsidRPr="000247A8" w14:paraId="397A0FA9" w14:textId="77777777" w:rsidTr="007B25E6">
        <w:tc>
          <w:tcPr>
            <w:tcW w:w="1649" w:type="dxa"/>
          </w:tcPr>
          <w:p w14:paraId="5B0AF970" w14:textId="77777777" w:rsidR="00D5185C" w:rsidRPr="000247A8" w:rsidRDefault="00D5185C" w:rsidP="007B25E6">
            <w:pPr>
              <w:pStyle w:val="TableText"/>
            </w:pPr>
            <w:r w:rsidRPr="000247A8">
              <w:t>PRCHJTA</w:t>
            </w:r>
          </w:p>
        </w:tc>
        <w:tc>
          <w:tcPr>
            <w:tcW w:w="7927" w:type="dxa"/>
          </w:tcPr>
          <w:p w14:paraId="4F102576" w14:textId="77777777" w:rsidR="00D5185C" w:rsidRPr="000247A8" w:rsidRDefault="00BE3D09" w:rsidP="00BE3D09">
            <w:pPr>
              <w:pStyle w:val="TableText"/>
              <w:spacing w:before="20"/>
              <w:rPr>
                <w:b/>
              </w:rPr>
            </w:pPr>
            <w:r w:rsidRPr="000247A8">
              <w:t>This routine contains three internal to IFCAP utility APIs.  LOG^PRCHJTA stores data from transaction event activities into the IFCAP/ECMS TRANSACTION (#414.06) file. DATA^PRCHJTA retrieves a single record of data from the IFCAP/ECMS TRANSACTION FILE (#414.06) for reporting purposes. CONTACT^PRCHJTA contains code that transforms data for the "ACONTACT" cross-reference on the ECMS EMAIL data field of the EVENT multiple (#414.061,6).</w:t>
            </w:r>
          </w:p>
        </w:tc>
      </w:tr>
      <w:tr w:rsidR="00D5185C" w:rsidRPr="000247A8" w14:paraId="532B4F8C" w14:textId="77777777" w:rsidTr="007B25E6">
        <w:tc>
          <w:tcPr>
            <w:tcW w:w="1649" w:type="dxa"/>
          </w:tcPr>
          <w:p w14:paraId="1AB7A089" w14:textId="77777777" w:rsidR="00D5185C" w:rsidRPr="000247A8" w:rsidRDefault="00D5185C" w:rsidP="007B25E6">
            <w:pPr>
              <w:pStyle w:val="TableText"/>
            </w:pPr>
            <w:r w:rsidRPr="000247A8">
              <w:t>PRCHJUTL</w:t>
            </w:r>
          </w:p>
        </w:tc>
        <w:tc>
          <w:tcPr>
            <w:tcW w:w="7927" w:type="dxa"/>
          </w:tcPr>
          <w:p w14:paraId="11966EF4" w14:textId="77777777" w:rsidR="00D5185C" w:rsidRPr="000247A8" w:rsidRDefault="00E93B2B" w:rsidP="007B25E6">
            <w:pPr>
              <w:pStyle w:val="TableText"/>
              <w:spacing w:before="20"/>
            </w:pPr>
            <w:r w:rsidRPr="000247A8">
              <w:t>This routine contains utility functions for the eCMS/IFCAP HL7 interface. These include extrinsic function $$ECMS2237^PRCHJUTL(DA) which</w:t>
            </w:r>
            <w:r w:rsidR="00B17D02" w:rsidRPr="000247A8">
              <w:t xml:space="preserve"> </w:t>
            </w:r>
            <w:r w:rsidRPr="000247A8">
              <w:t>returns '1' if the 2237 contains an eCMS ActionUID value.  It also contains extrinsic functions $$UPD443^PRCHJUTL() and $$UPD410^PRCHJUTL()</w:t>
            </w:r>
            <w:r w:rsidR="00B17D02" w:rsidRPr="000247A8">
              <w:t xml:space="preserve"> </w:t>
            </w:r>
            <w:r w:rsidRPr="000247A8">
              <w:t>which roll back the 2237 from 'Send to eCMS (P&amp;C)' to  'Pending</w:t>
            </w:r>
            <w:r w:rsidR="00B17D02" w:rsidRPr="000247A8">
              <w:t xml:space="preserve"> </w:t>
            </w:r>
            <w:r w:rsidRPr="000247A8">
              <w:t>Accountable Officer Sig.', if eCMS sends an Application Reject (AR) in response to the OMN^O07 message for Send 2237.</w:t>
            </w:r>
          </w:p>
        </w:tc>
      </w:tr>
      <w:tr w:rsidR="007A4BB2" w:rsidRPr="000247A8" w14:paraId="3968682E" w14:textId="77777777" w:rsidTr="007B25E6">
        <w:tc>
          <w:tcPr>
            <w:tcW w:w="1649" w:type="dxa"/>
          </w:tcPr>
          <w:p w14:paraId="3F977D95" w14:textId="77777777" w:rsidR="007A4BB2" w:rsidRPr="000247A8" w:rsidRDefault="00743719" w:rsidP="007B25E6">
            <w:pPr>
              <w:pStyle w:val="TableText"/>
            </w:pPr>
            <w:r w:rsidRPr="000247A8">
              <w:t>PRCHLCS</w:t>
            </w:r>
          </w:p>
        </w:tc>
        <w:tc>
          <w:tcPr>
            <w:tcW w:w="7927" w:type="dxa"/>
          </w:tcPr>
          <w:p w14:paraId="31B9A129" w14:textId="77777777" w:rsidR="007A4BB2" w:rsidRPr="000247A8" w:rsidRDefault="007A4BB2" w:rsidP="007B25E6">
            <w:pPr>
              <w:pStyle w:val="TableText"/>
            </w:pPr>
            <w:r w:rsidRPr="000247A8">
              <w:t xml:space="preserve">Log Code Sheet Utility Routines </w:t>
            </w:r>
          </w:p>
        </w:tc>
      </w:tr>
      <w:tr w:rsidR="00AD3E5E" w:rsidRPr="000247A8" w14:paraId="0508C15B" w14:textId="77777777" w:rsidTr="007B25E6">
        <w:tc>
          <w:tcPr>
            <w:tcW w:w="1649" w:type="dxa"/>
          </w:tcPr>
          <w:p w14:paraId="75716EB8" w14:textId="77777777" w:rsidR="00AD3E5E" w:rsidRPr="000247A8" w:rsidRDefault="00AD3E5E" w:rsidP="007B25E6">
            <w:pPr>
              <w:pStyle w:val="TableText"/>
            </w:pPr>
            <w:bookmarkStart w:id="477" w:name="OLE_LINK9"/>
            <w:bookmarkStart w:id="478" w:name="OLE_LINK10"/>
            <w:r w:rsidRPr="000247A8">
              <w:t>PRCHLO</w:t>
            </w:r>
          </w:p>
        </w:tc>
        <w:tc>
          <w:tcPr>
            <w:tcW w:w="7927" w:type="dxa"/>
          </w:tcPr>
          <w:p w14:paraId="1BB18A06" w14:textId="77777777" w:rsidR="00AD3E5E" w:rsidRPr="000247A8" w:rsidRDefault="0090542C" w:rsidP="007B25E6">
            <w:pPr>
              <w:pStyle w:val="TableText"/>
            </w:pPr>
            <w:r w:rsidRPr="000247A8">
              <w:t>CLRS PO Activity Extract Routine</w:t>
            </w:r>
          </w:p>
        </w:tc>
      </w:tr>
      <w:tr w:rsidR="00D754CA" w:rsidRPr="000247A8" w14:paraId="4813F54B" w14:textId="77777777" w:rsidTr="007B25E6">
        <w:tc>
          <w:tcPr>
            <w:tcW w:w="1649" w:type="dxa"/>
          </w:tcPr>
          <w:p w14:paraId="3BEE63E0" w14:textId="77777777" w:rsidR="00D754CA" w:rsidRPr="000247A8" w:rsidRDefault="00D754CA" w:rsidP="007B25E6">
            <w:pPr>
              <w:pStyle w:val="TableText"/>
            </w:pPr>
            <w:r w:rsidRPr="000247A8">
              <w:t>PRCHLO1</w:t>
            </w:r>
          </w:p>
        </w:tc>
        <w:tc>
          <w:tcPr>
            <w:tcW w:w="7927" w:type="dxa"/>
          </w:tcPr>
          <w:p w14:paraId="437A5B78" w14:textId="77777777" w:rsidR="00D754CA" w:rsidRPr="000247A8" w:rsidRDefault="0090542C" w:rsidP="007B25E6">
            <w:pPr>
              <w:pStyle w:val="TableText"/>
            </w:pPr>
            <w:r w:rsidRPr="000247A8">
              <w:t>CLRS PO Master Table Builder</w:t>
            </w:r>
          </w:p>
        </w:tc>
      </w:tr>
      <w:tr w:rsidR="00D754CA" w:rsidRPr="000247A8" w14:paraId="2A96E764" w14:textId="77777777" w:rsidTr="007B25E6">
        <w:tc>
          <w:tcPr>
            <w:tcW w:w="1649" w:type="dxa"/>
          </w:tcPr>
          <w:p w14:paraId="40B60AE6" w14:textId="77777777" w:rsidR="00D754CA" w:rsidRPr="000247A8" w:rsidRDefault="00D754CA" w:rsidP="007B25E6">
            <w:pPr>
              <w:pStyle w:val="TableText"/>
            </w:pPr>
            <w:r w:rsidRPr="000247A8">
              <w:t>PRCHLO1A</w:t>
            </w:r>
          </w:p>
        </w:tc>
        <w:tc>
          <w:tcPr>
            <w:tcW w:w="7927" w:type="dxa"/>
          </w:tcPr>
          <w:p w14:paraId="22CCEC6D" w14:textId="77777777" w:rsidR="00D754CA" w:rsidRPr="000247A8" w:rsidRDefault="0090542C" w:rsidP="007B25E6">
            <w:pPr>
              <w:pStyle w:val="TableText"/>
            </w:pPr>
            <w:r w:rsidRPr="000247A8">
              <w:t>CLRS PO A</w:t>
            </w:r>
            <w:r w:rsidR="00E2770C" w:rsidRPr="000247A8">
              <w:t>ctivity Multiple Table Builder</w:t>
            </w:r>
            <w:r w:rsidR="00D54853" w:rsidRPr="000247A8">
              <w:t xml:space="preserve"> 1</w:t>
            </w:r>
          </w:p>
        </w:tc>
      </w:tr>
      <w:tr w:rsidR="00D754CA" w:rsidRPr="000247A8" w14:paraId="2E4669EA" w14:textId="77777777" w:rsidTr="007B25E6">
        <w:tc>
          <w:tcPr>
            <w:tcW w:w="1649" w:type="dxa"/>
          </w:tcPr>
          <w:p w14:paraId="7A37C057" w14:textId="77777777" w:rsidR="00D754CA" w:rsidRPr="000247A8" w:rsidRDefault="00E23E67" w:rsidP="007B25E6">
            <w:pPr>
              <w:pStyle w:val="TableText"/>
            </w:pPr>
            <w:r w:rsidRPr="000247A8">
              <w:t>PRCHLO2</w:t>
            </w:r>
          </w:p>
        </w:tc>
        <w:tc>
          <w:tcPr>
            <w:tcW w:w="7927" w:type="dxa"/>
          </w:tcPr>
          <w:p w14:paraId="47DAC1B7" w14:textId="77777777" w:rsidR="00D754CA" w:rsidRPr="000247A8" w:rsidRDefault="0090542C" w:rsidP="007B25E6">
            <w:pPr>
              <w:pStyle w:val="TableText"/>
            </w:pPr>
            <w:r w:rsidRPr="000247A8">
              <w:t>CLRS PO Item Table Builder</w:t>
            </w:r>
          </w:p>
        </w:tc>
      </w:tr>
      <w:tr w:rsidR="00D754CA" w:rsidRPr="000247A8" w14:paraId="11F6CE0C" w14:textId="77777777" w:rsidTr="007B25E6">
        <w:tc>
          <w:tcPr>
            <w:tcW w:w="1649" w:type="dxa"/>
          </w:tcPr>
          <w:p w14:paraId="5E5A0714" w14:textId="77777777" w:rsidR="00D754CA" w:rsidRPr="000247A8" w:rsidRDefault="00E23E67" w:rsidP="007B25E6">
            <w:pPr>
              <w:pStyle w:val="TableText"/>
            </w:pPr>
            <w:r w:rsidRPr="000247A8">
              <w:t>PRCHLO2A</w:t>
            </w:r>
          </w:p>
        </w:tc>
        <w:tc>
          <w:tcPr>
            <w:tcW w:w="7927" w:type="dxa"/>
          </w:tcPr>
          <w:p w14:paraId="3ECE78A3" w14:textId="77777777" w:rsidR="00D54853" w:rsidRPr="000247A8" w:rsidRDefault="00FC1E62" w:rsidP="007B25E6">
            <w:pPr>
              <w:pStyle w:val="TableText"/>
            </w:pPr>
            <w:r w:rsidRPr="000247A8">
              <w:t>CLRS PO Activity Table Builder</w:t>
            </w:r>
          </w:p>
        </w:tc>
      </w:tr>
      <w:tr w:rsidR="00D754CA" w:rsidRPr="000247A8" w14:paraId="222168D9" w14:textId="77777777" w:rsidTr="007B25E6">
        <w:tc>
          <w:tcPr>
            <w:tcW w:w="1649" w:type="dxa"/>
          </w:tcPr>
          <w:p w14:paraId="444B6B1D" w14:textId="77777777" w:rsidR="00D754CA" w:rsidRPr="000247A8" w:rsidRDefault="00E23E67" w:rsidP="007B25E6">
            <w:pPr>
              <w:pStyle w:val="TableText"/>
            </w:pPr>
            <w:bookmarkStart w:id="479" w:name="PRC154_c"/>
            <w:bookmarkEnd w:id="479"/>
            <w:r w:rsidRPr="000247A8">
              <w:lastRenderedPageBreak/>
              <w:t>PRCHLO3</w:t>
            </w:r>
          </w:p>
        </w:tc>
        <w:tc>
          <w:tcPr>
            <w:tcW w:w="7927" w:type="dxa"/>
          </w:tcPr>
          <w:p w14:paraId="1C591FB0" w14:textId="77777777" w:rsidR="00D754CA" w:rsidRPr="000247A8" w:rsidRDefault="00FC1E62" w:rsidP="007B25E6">
            <w:pPr>
              <w:pStyle w:val="TableText"/>
            </w:pPr>
            <w:r w:rsidRPr="000247A8">
              <w:t>CLRS Output File Builder 1</w:t>
            </w:r>
          </w:p>
        </w:tc>
      </w:tr>
      <w:tr w:rsidR="00E23E67" w:rsidRPr="000247A8" w14:paraId="18458204" w14:textId="77777777" w:rsidTr="007B25E6">
        <w:tc>
          <w:tcPr>
            <w:tcW w:w="1649" w:type="dxa"/>
          </w:tcPr>
          <w:p w14:paraId="76C0125D" w14:textId="77777777" w:rsidR="00E23E67" w:rsidRPr="000247A8" w:rsidRDefault="00E23E67" w:rsidP="007B25E6">
            <w:pPr>
              <w:pStyle w:val="TableText"/>
            </w:pPr>
            <w:r w:rsidRPr="000247A8">
              <w:t>PRCHLO4</w:t>
            </w:r>
          </w:p>
        </w:tc>
        <w:tc>
          <w:tcPr>
            <w:tcW w:w="7927" w:type="dxa"/>
          </w:tcPr>
          <w:p w14:paraId="418D6934" w14:textId="77777777" w:rsidR="009545EF" w:rsidRPr="000247A8" w:rsidRDefault="00D54853" w:rsidP="007B25E6">
            <w:pPr>
              <w:pStyle w:val="TableText"/>
            </w:pPr>
            <w:r w:rsidRPr="000247A8">
              <w:t>CLRS VMS Output File Builder</w:t>
            </w:r>
            <w:r w:rsidR="009545EF" w:rsidRPr="000247A8">
              <w:rPr>
                <w:rStyle w:val="FootnoteReference"/>
              </w:rPr>
              <w:footnoteReference w:id="2"/>
            </w:r>
            <w:r w:rsidRPr="000247A8">
              <w:t xml:space="preserve"> </w:t>
            </w:r>
          </w:p>
        </w:tc>
      </w:tr>
      <w:tr w:rsidR="009545EF" w:rsidRPr="000247A8" w14:paraId="1870A243" w14:textId="77777777" w:rsidTr="007B25E6">
        <w:tc>
          <w:tcPr>
            <w:tcW w:w="1649" w:type="dxa"/>
          </w:tcPr>
          <w:p w14:paraId="3D998ECC" w14:textId="77777777" w:rsidR="009545EF" w:rsidRPr="000247A8" w:rsidRDefault="009545EF" w:rsidP="007B25E6">
            <w:pPr>
              <w:pStyle w:val="TableText"/>
            </w:pPr>
            <w:r w:rsidRPr="000247A8">
              <w:t>PRCHLO4A</w:t>
            </w:r>
          </w:p>
        </w:tc>
        <w:tc>
          <w:tcPr>
            <w:tcW w:w="7927" w:type="dxa"/>
          </w:tcPr>
          <w:p w14:paraId="4707FC8E" w14:textId="77777777" w:rsidR="009545EF" w:rsidRPr="000247A8" w:rsidRDefault="009545EF" w:rsidP="007B25E6">
            <w:pPr>
              <w:pStyle w:val="TableText"/>
            </w:pPr>
            <w:r w:rsidRPr="000247A8">
              <w:t>CLRS Windows Output File Builder</w:t>
            </w:r>
            <w:r w:rsidRPr="000247A8">
              <w:rPr>
                <w:rStyle w:val="FootnoteReference"/>
              </w:rPr>
              <w:t>1</w:t>
            </w:r>
          </w:p>
        </w:tc>
      </w:tr>
      <w:tr w:rsidR="00E23E67" w:rsidRPr="000247A8" w14:paraId="794A1884" w14:textId="77777777" w:rsidTr="007B25E6">
        <w:tc>
          <w:tcPr>
            <w:tcW w:w="1649" w:type="dxa"/>
          </w:tcPr>
          <w:p w14:paraId="340DB38A" w14:textId="77777777" w:rsidR="00377C82" w:rsidRPr="000247A8" w:rsidRDefault="00E23E67" w:rsidP="007B25E6">
            <w:pPr>
              <w:pStyle w:val="TableText"/>
            </w:pPr>
            <w:r w:rsidRPr="000247A8">
              <w:t>PRCHLO5</w:t>
            </w:r>
          </w:p>
        </w:tc>
        <w:tc>
          <w:tcPr>
            <w:tcW w:w="7927" w:type="dxa"/>
          </w:tcPr>
          <w:p w14:paraId="0CAD8EC0" w14:textId="77777777" w:rsidR="00377C82" w:rsidRPr="000247A8" w:rsidRDefault="00866ADF" w:rsidP="007B25E6">
            <w:pPr>
              <w:pStyle w:val="TableText"/>
            </w:pPr>
            <w:r w:rsidRPr="000247A8">
              <w:t xml:space="preserve">CLRS </w:t>
            </w:r>
            <w:r w:rsidR="00D54853" w:rsidRPr="000247A8">
              <w:t>Procurement Option Routine</w:t>
            </w:r>
          </w:p>
        </w:tc>
      </w:tr>
      <w:tr w:rsidR="00615978" w:rsidRPr="000247A8" w14:paraId="6E4F709D" w14:textId="77777777" w:rsidTr="007B25E6">
        <w:tc>
          <w:tcPr>
            <w:tcW w:w="1649" w:type="dxa"/>
          </w:tcPr>
          <w:p w14:paraId="2A9B65B5" w14:textId="77777777" w:rsidR="00615978" w:rsidRPr="000247A8" w:rsidRDefault="00615978" w:rsidP="007B25E6">
            <w:pPr>
              <w:pStyle w:val="TableText"/>
            </w:pPr>
            <w:r w:rsidRPr="000247A8">
              <w:t>PRCHLO6</w:t>
            </w:r>
          </w:p>
        </w:tc>
        <w:tc>
          <w:tcPr>
            <w:tcW w:w="7927" w:type="dxa"/>
          </w:tcPr>
          <w:p w14:paraId="26999E02" w14:textId="77777777" w:rsidR="00615978" w:rsidRPr="000247A8" w:rsidRDefault="00615978" w:rsidP="007B25E6">
            <w:pPr>
              <w:pStyle w:val="TableText"/>
            </w:pPr>
            <w:r w:rsidRPr="000247A8">
              <w:t>CLRS Extract Files 410, 424, &amp; 424.1</w:t>
            </w:r>
          </w:p>
        </w:tc>
      </w:tr>
      <w:tr w:rsidR="00615978" w:rsidRPr="000247A8" w14:paraId="7CE146BE" w14:textId="77777777" w:rsidTr="007B25E6">
        <w:tc>
          <w:tcPr>
            <w:tcW w:w="1649" w:type="dxa"/>
          </w:tcPr>
          <w:p w14:paraId="78A03895" w14:textId="77777777" w:rsidR="00615978" w:rsidRPr="000247A8" w:rsidRDefault="00615978" w:rsidP="007B25E6">
            <w:pPr>
              <w:pStyle w:val="TableText"/>
            </w:pPr>
            <w:r w:rsidRPr="000247A8">
              <w:t>PRCHLO7</w:t>
            </w:r>
          </w:p>
        </w:tc>
        <w:tc>
          <w:tcPr>
            <w:tcW w:w="7927" w:type="dxa"/>
          </w:tcPr>
          <w:p w14:paraId="35A7AE94" w14:textId="77777777" w:rsidR="00615978" w:rsidRPr="000247A8" w:rsidRDefault="00615978" w:rsidP="007B25E6">
            <w:pPr>
              <w:pStyle w:val="TableText"/>
            </w:pPr>
            <w:r w:rsidRPr="000247A8">
              <w:t>CLRS Extract Invoice Tracking File 421.5</w:t>
            </w:r>
          </w:p>
        </w:tc>
      </w:tr>
      <w:bookmarkEnd w:id="477"/>
      <w:bookmarkEnd w:id="478"/>
      <w:tr w:rsidR="007A4BB2" w:rsidRPr="000247A8" w14:paraId="5BD3C05D" w14:textId="77777777" w:rsidTr="007B25E6">
        <w:tc>
          <w:tcPr>
            <w:tcW w:w="1649" w:type="dxa"/>
          </w:tcPr>
          <w:p w14:paraId="6963E533" w14:textId="77777777" w:rsidR="007A4BB2" w:rsidRPr="000247A8" w:rsidRDefault="007A4BB2" w:rsidP="007B25E6">
            <w:pPr>
              <w:pStyle w:val="TableText"/>
            </w:pPr>
            <w:r w:rsidRPr="000247A8">
              <w:t>PRCHMA0</w:t>
            </w:r>
          </w:p>
        </w:tc>
        <w:tc>
          <w:tcPr>
            <w:tcW w:w="7927" w:type="dxa"/>
          </w:tcPr>
          <w:p w14:paraId="385CD13C" w14:textId="77777777" w:rsidR="007A4BB2" w:rsidRPr="000247A8" w:rsidRDefault="007A4BB2" w:rsidP="007B25E6">
            <w:pPr>
              <w:pStyle w:val="TableText"/>
            </w:pPr>
            <w:r w:rsidRPr="000247A8">
              <w:t>Amendments To Purchase Orders And Requisitions</w:t>
            </w:r>
          </w:p>
        </w:tc>
      </w:tr>
      <w:tr w:rsidR="007A4BB2" w:rsidRPr="000247A8" w14:paraId="0D4A8F3B" w14:textId="77777777" w:rsidTr="007B25E6">
        <w:tc>
          <w:tcPr>
            <w:tcW w:w="1649" w:type="dxa"/>
          </w:tcPr>
          <w:p w14:paraId="65879A42" w14:textId="77777777" w:rsidR="007A4BB2" w:rsidRPr="000247A8" w:rsidRDefault="007A4BB2" w:rsidP="007B25E6">
            <w:pPr>
              <w:pStyle w:val="TableText"/>
            </w:pPr>
            <w:r w:rsidRPr="000247A8">
              <w:t>PRCHMA1</w:t>
            </w:r>
          </w:p>
        </w:tc>
        <w:tc>
          <w:tcPr>
            <w:tcW w:w="7927" w:type="dxa"/>
          </w:tcPr>
          <w:p w14:paraId="1E35B417" w14:textId="77777777" w:rsidR="007A4BB2" w:rsidRPr="000247A8" w:rsidRDefault="007A4BB2" w:rsidP="007B25E6">
            <w:pPr>
              <w:pStyle w:val="TableText"/>
            </w:pPr>
            <w:r w:rsidRPr="000247A8">
              <w:t>Amendments To Purchase Orders And Requisitions</w:t>
            </w:r>
          </w:p>
        </w:tc>
      </w:tr>
      <w:tr w:rsidR="007A4BB2" w:rsidRPr="000247A8" w14:paraId="5855E35C" w14:textId="77777777" w:rsidTr="007B25E6">
        <w:tc>
          <w:tcPr>
            <w:tcW w:w="1649" w:type="dxa"/>
          </w:tcPr>
          <w:p w14:paraId="006578BE" w14:textId="77777777" w:rsidR="007A4BB2" w:rsidRPr="000247A8" w:rsidRDefault="007A4BB2" w:rsidP="007B25E6">
            <w:pPr>
              <w:pStyle w:val="TableText"/>
            </w:pPr>
            <w:r w:rsidRPr="000247A8">
              <w:t>PRCHMA2</w:t>
            </w:r>
          </w:p>
        </w:tc>
        <w:tc>
          <w:tcPr>
            <w:tcW w:w="7927" w:type="dxa"/>
          </w:tcPr>
          <w:p w14:paraId="4FD5CE3D" w14:textId="77777777" w:rsidR="007A4BB2" w:rsidRPr="000247A8" w:rsidRDefault="007A4BB2" w:rsidP="007B25E6">
            <w:pPr>
              <w:pStyle w:val="TableText"/>
            </w:pPr>
            <w:r w:rsidRPr="000247A8">
              <w:t>Amendments To Purchase Orders And Requisitions</w:t>
            </w:r>
          </w:p>
        </w:tc>
      </w:tr>
      <w:tr w:rsidR="007A4BB2" w:rsidRPr="000247A8" w14:paraId="32660453" w14:textId="77777777" w:rsidTr="007B25E6">
        <w:tc>
          <w:tcPr>
            <w:tcW w:w="1649" w:type="dxa"/>
          </w:tcPr>
          <w:p w14:paraId="7200298B" w14:textId="77777777" w:rsidR="007A4BB2" w:rsidRPr="000247A8" w:rsidRDefault="007A4BB2" w:rsidP="007B25E6">
            <w:pPr>
              <w:pStyle w:val="TableText"/>
            </w:pPr>
            <w:r w:rsidRPr="000247A8">
              <w:t>PRCHMA3</w:t>
            </w:r>
          </w:p>
        </w:tc>
        <w:tc>
          <w:tcPr>
            <w:tcW w:w="7927" w:type="dxa"/>
          </w:tcPr>
          <w:p w14:paraId="0B46B3A2" w14:textId="77777777" w:rsidR="007A4BB2" w:rsidRPr="000247A8" w:rsidRDefault="007A4BB2" w:rsidP="007B25E6">
            <w:pPr>
              <w:pStyle w:val="TableText"/>
            </w:pPr>
            <w:r w:rsidRPr="000247A8">
              <w:t>Amends To PO And Req</w:t>
            </w:r>
          </w:p>
        </w:tc>
      </w:tr>
      <w:tr w:rsidR="007A4BB2" w:rsidRPr="000247A8" w14:paraId="0F5D6A5B" w14:textId="77777777" w:rsidTr="007B25E6">
        <w:tc>
          <w:tcPr>
            <w:tcW w:w="1649" w:type="dxa"/>
          </w:tcPr>
          <w:p w14:paraId="0EC0C005" w14:textId="77777777" w:rsidR="007A4BB2" w:rsidRPr="000247A8" w:rsidRDefault="007A4BB2" w:rsidP="007B25E6">
            <w:pPr>
              <w:pStyle w:val="TableText"/>
            </w:pPr>
            <w:r w:rsidRPr="000247A8">
              <w:t>PRCHMESE</w:t>
            </w:r>
          </w:p>
        </w:tc>
        <w:tc>
          <w:tcPr>
            <w:tcW w:w="7927" w:type="dxa"/>
          </w:tcPr>
          <w:p w14:paraId="13932775" w14:textId="77777777" w:rsidR="007A4BB2" w:rsidRPr="000247A8" w:rsidRDefault="007A4BB2" w:rsidP="007B25E6">
            <w:pPr>
              <w:pStyle w:val="TableText"/>
            </w:pPr>
            <w:r w:rsidRPr="000247A8">
              <w:t xml:space="preserve">Transmit OPE Transactions To Mailman </w:t>
            </w:r>
          </w:p>
        </w:tc>
      </w:tr>
      <w:tr w:rsidR="007A4BB2" w:rsidRPr="000247A8" w14:paraId="54BF6FA0" w14:textId="77777777" w:rsidTr="007B25E6">
        <w:tc>
          <w:tcPr>
            <w:tcW w:w="1649" w:type="dxa"/>
          </w:tcPr>
          <w:p w14:paraId="0DC5D70A" w14:textId="77777777" w:rsidR="007A4BB2" w:rsidRPr="000247A8" w:rsidRDefault="007A4BB2" w:rsidP="007B25E6">
            <w:pPr>
              <w:pStyle w:val="TableText"/>
            </w:pPr>
            <w:r w:rsidRPr="000247A8">
              <w:t>PRCHMESH</w:t>
            </w:r>
          </w:p>
        </w:tc>
        <w:tc>
          <w:tcPr>
            <w:tcW w:w="7927" w:type="dxa"/>
          </w:tcPr>
          <w:p w14:paraId="79D75406" w14:textId="77777777" w:rsidR="007A4BB2" w:rsidRPr="000247A8" w:rsidRDefault="007A4BB2" w:rsidP="007B25E6">
            <w:pPr>
              <w:pStyle w:val="TableText"/>
            </w:pPr>
            <w:r w:rsidRPr="000247A8">
              <w:t>Transmit OHC, OHG &amp; OHS Trans To Mailman</w:t>
            </w:r>
          </w:p>
        </w:tc>
      </w:tr>
      <w:tr w:rsidR="007A4BB2" w:rsidRPr="000247A8" w14:paraId="24F1379A" w14:textId="77777777" w:rsidTr="007B25E6">
        <w:tc>
          <w:tcPr>
            <w:tcW w:w="1649" w:type="dxa"/>
          </w:tcPr>
          <w:p w14:paraId="4F2A3A4B" w14:textId="77777777" w:rsidR="007A4BB2" w:rsidRPr="000247A8" w:rsidRDefault="007A4BB2" w:rsidP="007B25E6">
            <w:pPr>
              <w:pStyle w:val="TableText"/>
            </w:pPr>
            <w:r w:rsidRPr="000247A8">
              <w:t>PRCHMESP</w:t>
            </w:r>
          </w:p>
        </w:tc>
        <w:tc>
          <w:tcPr>
            <w:tcW w:w="7927" w:type="dxa"/>
          </w:tcPr>
          <w:p w14:paraId="220B420A" w14:textId="77777777" w:rsidR="007A4BB2" w:rsidRPr="000247A8" w:rsidRDefault="007A4BB2" w:rsidP="007B25E6">
            <w:pPr>
              <w:pStyle w:val="TableText"/>
            </w:pPr>
            <w:r w:rsidRPr="000247A8">
              <w:t>Transmit PKE &amp; PFA Transactions To Mailman</w:t>
            </w:r>
          </w:p>
        </w:tc>
      </w:tr>
      <w:tr w:rsidR="007A4BB2" w:rsidRPr="000247A8" w14:paraId="45F0D989" w14:textId="77777777" w:rsidTr="007B25E6">
        <w:tc>
          <w:tcPr>
            <w:tcW w:w="1649" w:type="dxa"/>
          </w:tcPr>
          <w:p w14:paraId="54EECABD" w14:textId="77777777" w:rsidR="007A4BB2" w:rsidRPr="000247A8" w:rsidRDefault="007A4BB2" w:rsidP="007B25E6">
            <w:pPr>
              <w:pStyle w:val="TableText"/>
            </w:pPr>
            <w:r w:rsidRPr="000247A8">
              <w:t>PRCHMHL1</w:t>
            </w:r>
          </w:p>
        </w:tc>
        <w:tc>
          <w:tcPr>
            <w:tcW w:w="7927" w:type="dxa"/>
          </w:tcPr>
          <w:p w14:paraId="67E48C8D" w14:textId="77777777" w:rsidR="007A4BB2" w:rsidRPr="000247A8" w:rsidRDefault="007A4BB2" w:rsidP="007B25E6">
            <w:pPr>
              <w:pStyle w:val="TableText"/>
            </w:pPr>
            <w:r w:rsidRPr="000247A8">
              <w:t xml:space="preserve">Transmit HLS Trans To Mailman (Continued) </w:t>
            </w:r>
          </w:p>
        </w:tc>
      </w:tr>
      <w:tr w:rsidR="007A4BB2" w:rsidRPr="000247A8" w14:paraId="4AEC459B" w14:textId="77777777" w:rsidTr="007B25E6">
        <w:tc>
          <w:tcPr>
            <w:tcW w:w="1649" w:type="dxa"/>
          </w:tcPr>
          <w:p w14:paraId="43D62E37" w14:textId="77777777" w:rsidR="007A4BB2" w:rsidRPr="000247A8" w:rsidRDefault="007A4BB2" w:rsidP="007B25E6">
            <w:pPr>
              <w:pStyle w:val="TableText"/>
            </w:pPr>
            <w:r w:rsidRPr="000247A8">
              <w:t>PRCHMHL2</w:t>
            </w:r>
          </w:p>
        </w:tc>
        <w:tc>
          <w:tcPr>
            <w:tcW w:w="7927" w:type="dxa"/>
          </w:tcPr>
          <w:p w14:paraId="0AB7DED5" w14:textId="77777777" w:rsidR="007A4BB2" w:rsidRPr="000247A8" w:rsidRDefault="007A4BB2" w:rsidP="007B25E6">
            <w:pPr>
              <w:pStyle w:val="TableText"/>
            </w:pPr>
            <w:r w:rsidRPr="000247A8">
              <w:t>Transmit HLS Trans To Mailman (Continued)</w:t>
            </w:r>
          </w:p>
        </w:tc>
      </w:tr>
      <w:tr w:rsidR="007A4BB2" w:rsidRPr="000247A8" w14:paraId="0811CDE9" w14:textId="77777777" w:rsidTr="007B25E6">
        <w:tc>
          <w:tcPr>
            <w:tcW w:w="1649" w:type="dxa"/>
          </w:tcPr>
          <w:p w14:paraId="653715EF" w14:textId="77777777" w:rsidR="007A4BB2" w:rsidRPr="000247A8" w:rsidRDefault="007A4BB2" w:rsidP="007B25E6">
            <w:pPr>
              <w:pStyle w:val="TableText"/>
            </w:pPr>
            <w:r w:rsidRPr="000247A8">
              <w:t>PRCHMHLS</w:t>
            </w:r>
          </w:p>
        </w:tc>
        <w:tc>
          <w:tcPr>
            <w:tcW w:w="7927" w:type="dxa"/>
          </w:tcPr>
          <w:p w14:paraId="0D516EBC" w14:textId="77777777" w:rsidR="007A4BB2" w:rsidRPr="000247A8" w:rsidRDefault="007A4BB2" w:rsidP="007B25E6">
            <w:pPr>
              <w:pStyle w:val="TableText"/>
            </w:pPr>
            <w:r w:rsidRPr="000247A8">
              <w:t>Transmit HLS Trans To Mailman</w:t>
            </w:r>
          </w:p>
        </w:tc>
      </w:tr>
      <w:tr w:rsidR="007A4BB2" w:rsidRPr="000247A8" w14:paraId="0D6E332E" w14:textId="77777777" w:rsidTr="007B25E6">
        <w:tc>
          <w:tcPr>
            <w:tcW w:w="1649" w:type="dxa"/>
          </w:tcPr>
          <w:p w14:paraId="2E150C2F" w14:textId="77777777" w:rsidR="007A4BB2" w:rsidRPr="000247A8" w:rsidRDefault="007A4BB2" w:rsidP="007B25E6">
            <w:pPr>
              <w:pStyle w:val="TableText"/>
            </w:pPr>
            <w:r w:rsidRPr="000247A8">
              <w:t>PRCHMOL1</w:t>
            </w:r>
          </w:p>
        </w:tc>
        <w:tc>
          <w:tcPr>
            <w:tcW w:w="7927" w:type="dxa"/>
          </w:tcPr>
          <w:p w14:paraId="788124D0" w14:textId="77777777" w:rsidR="007A4BB2" w:rsidRPr="000247A8" w:rsidRDefault="007A4BB2" w:rsidP="007B25E6">
            <w:pPr>
              <w:pStyle w:val="TableText"/>
            </w:pPr>
            <w:r w:rsidRPr="000247A8">
              <w:t xml:space="preserve">Transmit OLS Trans To Mailman (Continued) </w:t>
            </w:r>
          </w:p>
        </w:tc>
      </w:tr>
      <w:tr w:rsidR="007A4BB2" w:rsidRPr="000247A8" w14:paraId="3DE36241" w14:textId="77777777" w:rsidTr="007B25E6">
        <w:tc>
          <w:tcPr>
            <w:tcW w:w="1649" w:type="dxa"/>
          </w:tcPr>
          <w:p w14:paraId="57AE29AD" w14:textId="77777777" w:rsidR="007A4BB2" w:rsidRPr="000247A8" w:rsidRDefault="007A4BB2" w:rsidP="007B25E6">
            <w:pPr>
              <w:pStyle w:val="TableText"/>
            </w:pPr>
            <w:r w:rsidRPr="000247A8">
              <w:t>PRCHMOLS</w:t>
            </w:r>
          </w:p>
        </w:tc>
        <w:tc>
          <w:tcPr>
            <w:tcW w:w="7927" w:type="dxa"/>
          </w:tcPr>
          <w:p w14:paraId="4F81B401" w14:textId="77777777" w:rsidR="007A4BB2" w:rsidRPr="000247A8" w:rsidRDefault="007A4BB2" w:rsidP="007B25E6">
            <w:pPr>
              <w:pStyle w:val="TableText"/>
            </w:pPr>
            <w:r w:rsidRPr="000247A8">
              <w:t>Transmit OLS Trans To Mailman</w:t>
            </w:r>
          </w:p>
        </w:tc>
      </w:tr>
      <w:tr w:rsidR="007A4BB2" w:rsidRPr="000247A8" w14:paraId="6302AB58" w14:textId="77777777" w:rsidTr="007B25E6">
        <w:tc>
          <w:tcPr>
            <w:tcW w:w="1649" w:type="dxa"/>
          </w:tcPr>
          <w:p w14:paraId="573D33ED" w14:textId="77777777" w:rsidR="007A4BB2" w:rsidRPr="000247A8" w:rsidRDefault="007A4BB2" w:rsidP="007B25E6">
            <w:pPr>
              <w:pStyle w:val="TableText"/>
            </w:pPr>
            <w:r w:rsidRPr="000247A8">
              <w:t>PRCHMOP</w:t>
            </w:r>
          </w:p>
        </w:tc>
        <w:tc>
          <w:tcPr>
            <w:tcW w:w="7927" w:type="dxa"/>
          </w:tcPr>
          <w:p w14:paraId="61FDDC8B" w14:textId="77777777" w:rsidR="007A4BB2" w:rsidRPr="000247A8" w:rsidRDefault="007A4BB2" w:rsidP="007B25E6">
            <w:pPr>
              <w:pStyle w:val="TableText"/>
            </w:pPr>
            <w:r w:rsidRPr="000247A8">
              <w:t xml:space="preserve">Order Number Ack (ONA) Transmitter </w:t>
            </w:r>
          </w:p>
        </w:tc>
      </w:tr>
      <w:tr w:rsidR="007A4BB2" w:rsidRPr="000247A8" w14:paraId="775A8D4E" w14:textId="77777777" w:rsidTr="007B25E6">
        <w:tc>
          <w:tcPr>
            <w:tcW w:w="1649" w:type="dxa"/>
          </w:tcPr>
          <w:p w14:paraId="7874298E" w14:textId="77777777" w:rsidR="007A4BB2" w:rsidRPr="000247A8" w:rsidRDefault="007A4BB2" w:rsidP="007B25E6">
            <w:pPr>
              <w:pStyle w:val="TableText"/>
            </w:pPr>
            <w:r w:rsidRPr="000247A8">
              <w:t>PRCHMSE</w:t>
            </w:r>
          </w:p>
        </w:tc>
        <w:tc>
          <w:tcPr>
            <w:tcW w:w="7927" w:type="dxa"/>
          </w:tcPr>
          <w:p w14:paraId="1B6B1D95" w14:textId="77777777" w:rsidR="007A4BB2" w:rsidRPr="000247A8" w:rsidRDefault="007A4BB2" w:rsidP="007B25E6">
            <w:pPr>
              <w:pStyle w:val="TableText"/>
            </w:pPr>
            <w:r w:rsidRPr="000247A8">
              <w:t xml:space="preserve">IFCAP  Server Routine </w:t>
            </w:r>
          </w:p>
        </w:tc>
      </w:tr>
      <w:tr w:rsidR="007A4BB2" w:rsidRPr="000247A8" w14:paraId="4E941D72" w14:textId="77777777" w:rsidTr="007B25E6">
        <w:tc>
          <w:tcPr>
            <w:tcW w:w="1649" w:type="dxa"/>
          </w:tcPr>
          <w:p w14:paraId="67EBE1AB" w14:textId="77777777" w:rsidR="007A4BB2" w:rsidRPr="000247A8" w:rsidRDefault="007A4BB2" w:rsidP="007B25E6">
            <w:pPr>
              <w:pStyle w:val="TableText"/>
            </w:pPr>
            <w:r w:rsidRPr="000247A8">
              <w:t>PRCHMSHA</w:t>
            </w:r>
          </w:p>
        </w:tc>
        <w:tc>
          <w:tcPr>
            <w:tcW w:w="7927" w:type="dxa"/>
          </w:tcPr>
          <w:p w14:paraId="5F3D5288" w14:textId="77777777" w:rsidR="007A4BB2" w:rsidRPr="000247A8" w:rsidRDefault="007A4BB2" w:rsidP="007B25E6">
            <w:pPr>
              <w:pStyle w:val="TableText"/>
            </w:pPr>
            <w:r w:rsidRPr="000247A8">
              <w:t>Transmit SHA Trans To Mailman</w:t>
            </w:r>
          </w:p>
        </w:tc>
      </w:tr>
      <w:tr w:rsidR="007A4BB2" w:rsidRPr="000247A8" w14:paraId="7360BF52" w14:textId="77777777" w:rsidTr="007B25E6">
        <w:tc>
          <w:tcPr>
            <w:tcW w:w="1649" w:type="dxa"/>
          </w:tcPr>
          <w:p w14:paraId="233A89CA" w14:textId="77777777" w:rsidR="007A4BB2" w:rsidRPr="000247A8" w:rsidRDefault="007A4BB2" w:rsidP="007B25E6">
            <w:pPr>
              <w:pStyle w:val="TableText"/>
            </w:pPr>
            <w:r w:rsidRPr="000247A8">
              <w:t>PRCHMSPD</w:t>
            </w:r>
          </w:p>
        </w:tc>
        <w:tc>
          <w:tcPr>
            <w:tcW w:w="7927" w:type="dxa"/>
          </w:tcPr>
          <w:p w14:paraId="17C4C907" w14:textId="77777777" w:rsidR="007A4BB2" w:rsidRPr="000247A8" w:rsidRDefault="007A4BB2" w:rsidP="007B25E6">
            <w:pPr>
              <w:pStyle w:val="TableText"/>
            </w:pPr>
            <w:r w:rsidRPr="000247A8">
              <w:t xml:space="preserve">Transmit DO1 Trans To Mailman </w:t>
            </w:r>
          </w:p>
        </w:tc>
      </w:tr>
      <w:tr w:rsidR="007A4BB2" w:rsidRPr="000247A8" w14:paraId="5579ED07" w14:textId="77777777" w:rsidTr="007B25E6">
        <w:tc>
          <w:tcPr>
            <w:tcW w:w="1649" w:type="dxa"/>
          </w:tcPr>
          <w:p w14:paraId="6198AC51" w14:textId="77777777" w:rsidR="007A4BB2" w:rsidRPr="000247A8" w:rsidRDefault="007A4BB2" w:rsidP="007B25E6">
            <w:pPr>
              <w:pStyle w:val="TableText"/>
            </w:pPr>
            <w:r w:rsidRPr="000247A8">
              <w:t>PRCHNPO</w:t>
            </w:r>
          </w:p>
        </w:tc>
        <w:tc>
          <w:tcPr>
            <w:tcW w:w="7927" w:type="dxa"/>
          </w:tcPr>
          <w:p w14:paraId="39177F43" w14:textId="77777777" w:rsidR="007A4BB2" w:rsidRPr="000247A8" w:rsidRDefault="007A4BB2" w:rsidP="007B25E6">
            <w:pPr>
              <w:pStyle w:val="TableText"/>
            </w:pPr>
            <w:r w:rsidRPr="000247A8">
              <w:t xml:space="preserve">Enter New Purchase Order/Requisition </w:t>
            </w:r>
          </w:p>
        </w:tc>
      </w:tr>
      <w:tr w:rsidR="007A4BB2" w:rsidRPr="000247A8" w14:paraId="6B0BF8BB" w14:textId="77777777" w:rsidTr="007B25E6">
        <w:tc>
          <w:tcPr>
            <w:tcW w:w="1649" w:type="dxa"/>
          </w:tcPr>
          <w:p w14:paraId="41870E85" w14:textId="77777777" w:rsidR="007A4BB2" w:rsidRPr="000247A8" w:rsidRDefault="007A4BB2" w:rsidP="007B25E6">
            <w:pPr>
              <w:pStyle w:val="TableText"/>
            </w:pPr>
            <w:r w:rsidRPr="000247A8">
              <w:t>PRCHNPO1</w:t>
            </w:r>
          </w:p>
        </w:tc>
        <w:tc>
          <w:tcPr>
            <w:tcW w:w="7927" w:type="dxa"/>
          </w:tcPr>
          <w:p w14:paraId="7544CA26" w14:textId="77777777" w:rsidR="007A4BB2" w:rsidRPr="000247A8" w:rsidRDefault="007A4BB2" w:rsidP="007B25E6">
            <w:pPr>
              <w:pStyle w:val="TableText"/>
            </w:pPr>
            <w:r w:rsidRPr="000247A8">
              <w:t>Continuation Of New PO</w:t>
            </w:r>
          </w:p>
        </w:tc>
      </w:tr>
      <w:tr w:rsidR="007A4BB2" w:rsidRPr="000247A8" w14:paraId="30786F98" w14:textId="77777777" w:rsidTr="007B25E6">
        <w:tc>
          <w:tcPr>
            <w:tcW w:w="1649" w:type="dxa"/>
          </w:tcPr>
          <w:p w14:paraId="4552118C" w14:textId="77777777" w:rsidR="007A4BB2" w:rsidRPr="000247A8" w:rsidRDefault="007A4BB2" w:rsidP="007B25E6">
            <w:pPr>
              <w:pStyle w:val="TableText"/>
            </w:pPr>
            <w:r w:rsidRPr="000247A8">
              <w:t>PRCHNPO2</w:t>
            </w:r>
          </w:p>
        </w:tc>
        <w:tc>
          <w:tcPr>
            <w:tcW w:w="7927" w:type="dxa"/>
          </w:tcPr>
          <w:p w14:paraId="78780C2F" w14:textId="77777777" w:rsidR="007A4BB2" w:rsidRPr="000247A8" w:rsidRDefault="007A4BB2" w:rsidP="007B25E6">
            <w:pPr>
              <w:pStyle w:val="TableText"/>
            </w:pPr>
            <w:r w:rsidRPr="000247A8">
              <w:t>Continuation Of New PO</w:t>
            </w:r>
          </w:p>
        </w:tc>
      </w:tr>
      <w:tr w:rsidR="007A4BB2" w:rsidRPr="000247A8" w14:paraId="175F5247" w14:textId="77777777" w:rsidTr="007B25E6">
        <w:tc>
          <w:tcPr>
            <w:tcW w:w="1649" w:type="dxa"/>
          </w:tcPr>
          <w:p w14:paraId="175DF243" w14:textId="77777777" w:rsidR="007A4BB2" w:rsidRPr="000247A8" w:rsidRDefault="007A4BB2" w:rsidP="007B25E6">
            <w:pPr>
              <w:pStyle w:val="TableText"/>
            </w:pPr>
            <w:r w:rsidRPr="000247A8">
              <w:t>PRCHNPO3</w:t>
            </w:r>
          </w:p>
        </w:tc>
        <w:tc>
          <w:tcPr>
            <w:tcW w:w="7927" w:type="dxa"/>
          </w:tcPr>
          <w:p w14:paraId="0A23B83A" w14:textId="77777777" w:rsidR="007A4BB2" w:rsidRPr="000247A8" w:rsidRDefault="007A4BB2" w:rsidP="007B25E6">
            <w:pPr>
              <w:pStyle w:val="TableText"/>
            </w:pPr>
            <w:r w:rsidRPr="000247A8">
              <w:t>Continuation Of New PO</w:t>
            </w:r>
          </w:p>
        </w:tc>
      </w:tr>
      <w:tr w:rsidR="007A4BB2" w:rsidRPr="000247A8" w14:paraId="662DA523" w14:textId="77777777" w:rsidTr="007B25E6">
        <w:tc>
          <w:tcPr>
            <w:tcW w:w="1649" w:type="dxa"/>
          </w:tcPr>
          <w:p w14:paraId="3EE43307" w14:textId="77777777" w:rsidR="007A4BB2" w:rsidRPr="000247A8" w:rsidRDefault="007A4BB2" w:rsidP="007B25E6">
            <w:pPr>
              <w:pStyle w:val="TableText"/>
            </w:pPr>
            <w:r w:rsidRPr="000247A8">
              <w:t>PRCHNPO4</w:t>
            </w:r>
          </w:p>
        </w:tc>
        <w:tc>
          <w:tcPr>
            <w:tcW w:w="7927" w:type="dxa"/>
          </w:tcPr>
          <w:p w14:paraId="53866716" w14:textId="77777777" w:rsidR="007A4BB2" w:rsidRPr="000247A8" w:rsidRDefault="007A4BB2" w:rsidP="007B25E6">
            <w:pPr>
              <w:pStyle w:val="TableText"/>
            </w:pPr>
            <w:r w:rsidRPr="000247A8">
              <w:t xml:space="preserve">Continuation Of New PO—Complete Processing In Supply </w:t>
            </w:r>
          </w:p>
        </w:tc>
      </w:tr>
      <w:tr w:rsidR="007A4BB2" w:rsidRPr="000247A8" w14:paraId="478F5EB6" w14:textId="77777777" w:rsidTr="007B25E6">
        <w:tc>
          <w:tcPr>
            <w:tcW w:w="1649" w:type="dxa"/>
          </w:tcPr>
          <w:p w14:paraId="00250A02" w14:textId="77777777" w:rsidR="007A4BB2" w:rsidRPr="000247A8" w:rsidRDefault="007A4BB2" w:rsidP="007B25E6">
            <w:pPr>
              <w:pStyle w:val="TableText"/>
            </w:pPr>
            <w:r w:rsidRPr="000247A8">
              <w:t>PRCHNPO5</w:t>
            </w:r>
          </w:p>
        </w:tc>
        <w:tc>
          <w:tcPr>
            <w:tcW w:w="7927" w:type="dxa"/>
          </w:tcPr>
          <w:p w14:paraId="27FD9D7C" w14:textId="77777777" w:rsidR="007A4BB2" w:rsidRPr="000247A8" w:rsidRDefault="007A4BB2" w:rsidP="007B25E6">
            <w:pPr>
              <w:pStyle w:val="TableText"/>
            </w:pPr>
            <w:r w:rsidRPr="000247A8">
              <w:t xml:space="preserve">Input Transform For File 440,441,442 </w:t>
            </w:r>
          </w:p>
        </w:tc>
      </w:tr>
      <w:tr w:rsidR="007A4BB2" w:rsidRPr="000247A8" w14:paraId="266311EA" w14:textId="77777777" w:rsidTr="007B25E6">
        <w:tc>
          <w:tcPr>
            <w:tcW w:w="1649" w:type="dxa"/>
          </w:tcPr>
          <w:p w14:paraId="62314AFA" w14:textId="77777777" w:rsidR="007A4BB2" w:rsidRPr="000247A8" w:rsidRDefault="007A4BB2" w:rsidP="007B25E6">
            <w:pPr>
              <w:pStyle w:val="TableText"/>
            </w:pPr>
            <w:r w:rsidRPr="000247A8">
              <w:t>PRCHNPO6</w:t>
            </w:r>
          </w:p>
        </w:tc>
        <w:tc>
          <w:tcPr>
            <w:tcW w:w="7927" w:type="dxa"/>
          </w:tcPr>
          <w:p w14:paraId="18163104" w14:textId="77777777" w:rsidR="007A4BB2" w:rsidRPr="000247A8" w:rsidRDefault="007A4BB2" w:rsidP="007B25E6">
            <w:pPr>
              <w:pStyle w:val="TableText"/>
            </w:pPr>
            <w:r w:rsidRPr="000247A8">
              <w:t xml:space="preserve">Miscellaneous Routines From PO Add/Edit 442 </w:t>
            </w:r>
          </w:p>
        </w:tc>
      </w:tr>
      <w:tr w:rsidR="007A4BB2" w:rsidRPr="000247A8" w14:paraId="28A3278E" w14:textId="77777777" w:rsidTr="007B25E6">
        <w:tc>
          <w:tcPr>
            <w:tcW w:w="1649" w:type="dxa"/>
          </w:tcPr>
          <w:p w14:paraId="41B2FEF9" w14:textId="77777777" w:rsidR="007A4BB2" w:rsidRPr="000247A8" w:rsidRDefault="007A4BB2" w:rsidP="007B25E6">
            <w:pPr>
              <w:pStyle w:val="TableText"/>
            </w:pPr>
            <w:r w:rsidRPr="000247A8">
              <w:t>PRCHNPO7</w:t>
            </w:r>
          </w:p>
        </w:tc>
        <w:tc>
          <w:tcPr>
            <w:tcW w:w="7927" w:type="dxa"/>
          </w:tcPr>
          <w:p w14:paraId="0AEC5C72" w14:textId="77777777" w:rsidR="007A4BB2" w:rsidRPr="000247A8" w:rsidRDefault="007A4BB2" w:rsidP="007B25E6">
            <w:pPr>
              <w:pStyle w:val="TableText"/>
            </w:pPr>
            <w:r w:rsidRPr="000247A8">
              <w:t xml:space="preserve">Miscellaneous Routines From PO Add/Edit 442 </w:t>
            </w:r>
          </w:p>
        </w:tc>
      </w:tr>
      <w:tr w:rsidR="007A4BB2" w:rsidRPr="000247A8" w14:paraId="1F8B9FF7" w14:textId="77777777" w:rsidTr="007B25E6">
        <w:tc>
          <w:tcPr>
            <w:tcW w:w="1649" w:type="dxa"/>
          </w:tcPr>
          <w:p w14:paraId="16313786" w14:textId="77777777" w:rsidR="007A4BB2" w:rsidRPr="000247A8" w:rsidRDefault="007A4BB2" w:rsidP="007B25E6">
            <w:pPr>
              <w:pStyle w:val="TableText"/>
            </w:pPr>
            <w:r w:rsidRPr="000247A8">
              <w:t>PRCHNPO8</w:t>
            </w:r>
          </w:p>
        </w:tc>
        <w:tc>
          <w:tcPr>
            <w:tcW w:w="7927" w:type="dxa"/>
          </w:tcPr>
          <w:p w14:paraId="792BC759" w14:textId="77777777" w:rsidR="007A4BB2" w:rsidRPr="000247A8" w:rsidRDefault="007A4BB2" w:rsidP="007B25E6">
            <w:pPr>
              <w:pStyle w:val="TableText"/>
            </w:pPr>
            <w:r w:rsidRPr="000247A8">
              <w:t>Miscellaneous Routines From PO Add/Edit 443.6</w:t>
            </w:r>
          </w:p>
        </w:tc>
      </w:tr>
      <w:tr w:rsidR="007A4BB2" w:rsidRPr="000247A8" w14:paraId="314FAACD" w14:textId="77777777" w:rsidTr="007B25E6">
        <w:tc>
          <w:tcPr>
            <w:tcW w:w="1649" w:type="dxa"/>
          </w:tcPr>
          <w:p w14:paraId="4A84794F" w14:textId="77777777" w:rsidR="007A4BB2" w:rsidRPr="000247A8" w:rsidRDefault="007A4BB2" w:rsidP="007B25E6">
            <w:pPr>
              <w:pStyle w:val="TableText"/>
            </w:pPr>
            <w:r w:rsidRPr="000247A8">
              <w:t>PRCHNPO9</w:t>
            </w:r>
          </w:p>
        </w:tc>
        <w:tc>
          <w:tcPr>
            <w:tcW w:w="7927" w:type="dxa"/>
          </w:tcPr>
          <w:p w14:paraId="572E967A" w14:textId="77777777" w:rsidR="007A4BB2" w:rsidRPr="000247A8" w:rsidRDefault="007A4BB2" w:rsidP="007B25E6">
            <w:pPr>
              <w:pStyle w:val="TableText"/>
            </w:pPr>
            <w:r w:rsidRPr="000247A8">
              <w:t xml:space="preserve">Split PRCHNPO Routine, Enter New PO/Req </w:t>
            </w:r>
          </w:p>
        </w:tc>
      </w:tr>
      <w:tr w:rsidR="007A4BB2" w:rsidRPr="000247A8" w14:paraId="43FAE132" w14:textId="77777777" w:rsidTr="007B25E6">
        <w:tc>
          <w:tcPr>
            <w:tcW w:w="1649" w:type="dxa"/>
          </w:tcPr>
          <w:p w14:paraId="58584433" w14:textId="77777777" w:rsidR="007A4BB2" w:rsidRPr="000247A8" w:rsidRDefault="007A4BB2" w:rsidP="007B25E6">
            <w:pPr>
              <w:pStyle w:val="TableText"/>
            </w:pPr>
            <w:r w:rsidRPr="000247A8">
              <w:t>PRCHNPOA</w:t>
            </w:r>
          </w:p>
        </w:tc>
        <w:tc>
          <w:tcPr>
            <w:tcW w:w="7927" w:type="dxa"/>
          </w:tcPr>
          <w:p w14:paraId="4D3D4E8A" w14:textId="77777777" w:rsidR="007A4BB2" w:rsidRPr="000247A8" w:rsidRDefault="007A4BB2" w:rsidP="007B25E6">
            <w:pPr>
              <w:pStyle w:val="TableText"/>
            </w:pPr>
            <w:r w:rsidRPr="000247A8">
              <w:t xml:space="preserve">Change Trans. Number For PCO Initiated 2237 </w:t>
            </w:r>
          </w:p>
        </w:tc>
      </w:tr>
      <w:tr w:rsidR="007A4BB2" w:rsidRPr="000247A8" w14:paraId="558A922E" w14:textId="77777777" w:rsidTr="007B25E6">
        <w:tc>
          <w:tcPr>
            <w:tcW w:w="1649" w:type="dxa"/>
          </w:tcPr>
          <w:p w14:paraId="0A9E0592" w14:textId="77777777" w:rsidR="007A4BB2" w:rsidRPr="000247A8" w:rsidRDefault="007A4BB2" w:rsidP="007B25E6">
            <w:pPr>
              <w:pStyle w:val="TableText"/>
            </w:pPr>
            <w:r w:rsidRPr="000247A8">
              <w:t>PRCHNPT</w:t>
            </w:r>
          </w:p>
        </w:tc>
        <w:tc>
          <w:tcPr>
            <w:tcW w:w="7927" w:type="dxa"/>
          </w:tcPr>
          <w:p w14:paraId="6B4873AD" w14:textId="77777777" w:rsidR="007A4BB2" w:rsidRPr="000247A8" w:rsidRDefault="007A4BB2" w:rsidP="007B25E6">
            <w:pPr>
              <w:pStyle w:val="TableText"/>
            </w:pPr>
            <w:r w:rsidRPr="000247A8">
              <w:t>Input Transform</w:t>
            </w:r>
          </w:p>
        </w:tc>
      </w:tr>
      <w:tr w:rsidR="007A4BB2" w:rsidRPr="000247A8" w14:paraId="7CCCB617" w14:textId="77777777" w:rsidTr="007B25E6">
        <w:tc>
          <w:tcPr>
            <w:tcW w:w="1649" w:type="dxa"/>
          </w:tcPr>
          <w:p w14:paraId="4016E2ED" w14:textId="77777777" w:rsidR="007A4BB2" w:rsidRPr="000247A8" w:rsidRDefault="007A4BB2" w:rsidP="007B25E6">
            <w:pPr>
              <w:pStyle w:val="TableText"/>
            </w:pPr>
            <w:r w:rsidRPr="000247A8">
              <w:t>PRCHNRQ</w:t>
            </w:r>
          </w:p>
        </w:tc>
        <w:tc>
          <w:tcPr>
            <w:tcW w:w="7927" w:type="dxa"/>
          </w:tcPr>
          <w:p w14:paraId="490C6D5F" w14:textId="77777777" w:rsidR="007A4BB2" w:rsidRPr="000247A8" w:rsidRDefault="007A4BB2" w:rsidP="007B25E6">
            <w:pPr>
              <w:pStyle w:val="TableText"/>
            </w:pPr>
            <w:r w:rsidRPr="000247A8">
              <w:t xml:space="preserve">Enter/Edit Requisitions </w:t>
            </w:r>
          </w:p>
        </w:tc>
      </w:tr>
      <w:tr w:rsidR="007A4BB2" w:rsidRPr="000247A8" w14:paraId="172D2A9C" w14:textId="77777777" w:rsidTr="007B25E6">
        <w:tc>
          <w:tcPr>
            <w:tcW w:w="1649" w:type="dxa"/>
          </w:tcPr>
          <w:p w14:paraId="547295BA" w14:textId="77777777" w:rsidR="007A4BB2" w:rsidRPr="000247A8" w:rsidRDefault="007A4BB2" w:rsidP="007B25E6">
            <w:pPr>
              <w:pStyle w:val="TableText"/>
            </w:pPr>
            <w:r w:rsidRPr="000247A8">
              <w:lastRenderedPageBreak/>
              <w:t>PRCHOV</w:t>
            </w:r>
          </w:p>
        </w:tc>
        <w:tc>
          <w:tcPr>
            <w:tcW w:w="7927" w:type="dxa"/>
          </w:tcPr>
          <w:p w14:paraId="4AE6E6B2" w14:textId="77777777" w:rsidR="007A4BB2" w:rsidRPr="000247A8" w:rsidRDefault="007A4BB2" w:rsidP="007B25E6">
            <w:pPr>
              <w:pStyle w:val="TableText"/>
            </w:pPr>
            <w:r w:rsidRPr="000247A8">
              <w:t xml:space="preserve">Overage Report </w:t>
            </w:r>
          </w:p>
        </w:tc>
      </w:tr>
    </w:tbl>
    <w:p w14:paraId="3AC86462" w14:textId="77777777" w:rsidR="007A4BB2" w:rsidRPr="000247A8" w:rsidRDefault="007A4BB2">
      <w:pPr>
        <w:pStyle w:val="BodyText"/>
      </w:pPr>
    </w:p>
    <w:p w14:paraId="34BFE8E8" w14:textId="7196B821" w:rsidR="007A4BB2" w:rsidRPr="000247A8" w:rsidRDefault="007A4BB2" w:rsidP="000F2770">
      <w:pPr>
        <w:pStyle w:val="Caption"/>
      </w:pPr>
      <w:bookmarkStart w:id="480" w:name="_Ref106428141"/>
      <w:bookmarkStart w:id="481" w:name="_Toc8786693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15</w:t>
      </w:r>
      <w:r w:rsidR="00D03DAB">
        <w:rPr>
          <w:noProof/>
        </w:rPr>
        <w:fldChar w:fldCharType="end"/>
      </w:r>
      <w:r w:rsidR="00064559" w:rsidRPr="000247A8">
        <w:t xml:space="preserve">. </w:t>
      </w:r>
      <w:r w:rsidRPr="000247A8">
        <w:t>List of Routines (PRCHP)</w:t>
      </w:r>
      <w:bookmarkEnd w:id="480"/>
      <w:bookmarkEnd w:id="481"/>
    </w:p>
    <w:tbl>
      <w:tblPr>
        <w:tblW w:w="0" w:type="auto"/>
        <w:tblLook w:val="00A0" w:firstRow="1" w:lastRow="0" w:firstColumn="1" w:lastColumn="0" w:noHBand="0" w:noVBand="0"/>
      </w:tblPr>
      <w:tblGrid>
        <w:gridCol w:w="1630"/>
        <w:gridCol w:w="9"/>
        <w:gridCol w:w="7711"/>
      </w:tblGrid>
      <w:tr w:rsidR="007A4BB2" w:rsidRPr="000247A8" w14:paraId="0BABC5D5"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4156D5F0" w14:textId="77777777" w:rsidR="007A4BB2" w:rsidRPr="000247A8" w:rsidRDefault="007A4BB2">
            <w:pPr>
              <w:pStyle w:val="TableSubHeadLeft"/>
            </w:pPr>
            <w:r w:rsidRPr="000247A8">
              <w:t>Routine</w:t>
            </w:r>
          </w:p>
        </w:tc>
        <w:tc>
          <w:tcPr>
            <w:tcW w:w="7920" w:type="dxa"/>
            <w:gridSpan w:val="2"/>
            <w:tcBorders>
              <w:top w:val="single" w:sz="4" w:space="0" w:color="auto"/>
              <w:bottom w:val="single" w:sz="4" w:space="0" w:color="auto"/>
              <w:right w:val="single" w:sz="4" w:space="0" w:color="auto"/>
            </w:tcBorders>
            <w:shd w:val="clear" w:color="auto" w:fill="E6E6E6"/>
            <w:vAlign w:val="center"/>
          </w:tcPr>
          <w:p w14:paraId="3B5A20DE" w14:textId="77777777" w:rsidR="007A4BB2" w:rsidRPr="000247A8" w:rsidRDefault="007A4BB2">
            <w:pPr>
              <w:pStyle w:val="TableSubHeadLeft"/>
            </w:pPr>
            <w:r w:rsidRPr="000247A8">
              <w:t>Description</w:t>
            </w:r>
          </w:p>
        </w:tc>
      </w:tr>
      <w:tr w:rsidR="007A4BB2" w:rsidRPr="000247A8" w14:paraId="5D974FE9" w14:textId="77777777">
        <w:tc>
          <w:tcPr>
            <w:tcW w:w="1647" w:type="dxa"/>
            <w:gridSpan w:val="2"/>
            <w:tcBorders>
              <w:top w:val="single" w:sz="4" w:space="0" w:color="auto"/>
            </w:tcBorders>
            <w:vAlign w:val="center"/>
          </w:tcPr>
          <w:p w14:paraId="57D14668" w14:textId="77777777" w:rsidR="007A4BB2" w:rsidRPr="000247A8" w:rsidRDefault="007A4BB2">
            <w:pPr>
              <w:pStyle w:val="TableText"/>
            </w:pPr>
            <w:r w:rsidRPr="000247A8">
              <w:t>PRCHP18</w:t>
            </w:r>
          </w:p>
        </w:tc>
        <w:tc>
          <w:tcPr>
            <w:tcW w:w="7911" w:type="dxa"/>
            <w:tcBorders>
              <w:top w:val="single" w:sz="4" w:space="0" w:color="auto"/>
            </w:tcBorders>
            <w:vAlign w:val="center"/>
          </w:tcPr>
          <w:p w14:paraId="1286EF4E" w14:textId="77777777" w:rsidR="007A4BB2" w:rsidRPr="000247A8" w:rsidRDefault="007A4BB2">
            <w:pPr>
              <w:pStyle w:val="TableText"/>
            </w:pPr>
            <w:r w:rsidRPr="000247A8">
              <w:t xml:space="preserve">Print Request For Quotations—Standard Form 18 </w:t>
            </w:r>
          </w:p>
        </w:tc>
      </w:tr>
      <w:tr w:rsidR="007A4BB2" w:rsidRPr="000247A8" w14:paraId="0B40C198" w14:textId="77777777">
        <w:tc>
          <w:tcPr>
            <w:tcW w:w="1647" w:type="dxa"/>
            <w:gridSpan w:val="2"/>
            <w:vAlign w:val="center"/>
          </w:tcPr>
          <w:p w14:paraId="10E18FEA" w14:textId="77777777" w:rsidR="007A4BB2" w:rsidRPr="000247A8" w:rsidRDefault="007A4BB2">
            <w:pPr>
              <w:pStyle w:val="TableText"/>
            </w:pPr>
            <w:r w:rsidRPr="000247A8">
              <w:t>PRCHP181</w:t>
            </w:r>
          </w:p>
        </w:tc>
        <w:tc>
          <w:tcPr>
            <w:tcW w:w="7911" w:type="dxa"/>
            <w:vAlign w:val="center"/>
          </w:tcPr>
          <w:p w14:paraId="385AB78F" w14:textId="77777777" w:rsidR="007A4BB2" w:rsidRPr="000247A8" w:rsidRDefault="007A4BB2">
            <w:pPr>
              <w:pStyle w:val="TableText"/>
            </w:pPr>
            <w:r w:rsidRPr="000247A8">
              <w:t xml:space="preserve">Print For Sf18 Request For Quotations </w:t>
            </w:r>
          </w:p>
        </w:tc>
      </w:tr>
      <w:tr w:rsidR="007A4BB2" w:rsidRPr="000247A8" w14:paraId="7657D64C" w14:textId="77777777">
        <w:tc>
          <w:tcPr>
            <w:tcW w:w="1647" w:type="dxa"/>
            <w:gridSpan w:val="2"/>
            <w:vAlign w:val="center"/>
          </w:tcPr>
          <w:p w14:paraId="4E4F9320" w14:textId="77777777" w:rsidR="007A4BB2" w:rsidRPr="000247A8" w:rsidRDefault="007A4BB2">
            <w:pPr>
              <w:pStyle w:val="TableText"/>
            </w:pPr>
            <w:r w:rsidRPr="000247A8">
              <w:t>PRCHP182</w:t>
            </w:r>
          </w:p>
        </w:tc>
        <w:tc>
          <w:tcPr>
            <w:tcW w:w="7911" w:type="dxa"/>
            <w:vAlign w:val="center"/>
          </w:tcPr>
          <w:p w14:paraId="5DCC0139" w14:textId="77777777" w:rsidR="007A4BB2" w:rsidRPr="000247A8" w:rsidRDefault="007A4BB2">
            <w:pPr>
              <w:pStyle w:val="TableText"/>
            </w:pPr>
            <w:r w:rsidRPr="000247A8">
              <w:t>Print Routines For Form 18 Request For Quotations</w:t>
            </w:r>
          </w:p>
        </w:tc>
      </w:tr>
      <w:tr w:rsidR="007A4BB2" w:rsidRPr="000247A8" w14:paraId="5D130B5F" w14:textId="77777777">
        <w:tc>
          <w:tcPr>
            <w:tcW w:w="1647" w:type="dxa"/>
            <w:gridSpan w:val="2"/>
            <w:vAlign w:val="center"/>
          </w:tcPr>
          <w:p w14:paraId="22C525B6" w14:textId="77777777" w:rsidR="007A4BB2" w:rsidRPr="000247A8" w:rsidRDefault="007A4BB2">
            <w:pPr>
              <w:pStyle w:val="TableText"/>
            </w:pPr>
            <w:r w:rsidRPr="000247A8">
              <w:t>PRCHP183</w:t>
            </w:r>
          </w:p>
        </w:tc>
        <w:tc>
          <w:tcPr>
            <w:tcW w:w="7911" w:type="dxa"/>
            <w:vAlign w:val="center"/>
          </w:tcPr>
          <w:p w14:paraId="00447397" w14:textId="77777777" w:rsidR="007A4BB2" w:rsidRPr="000247A8" w:rsidRDefault="007A4BB2">
            <w:pPr>
              <w:pStyle w:val="TableText"/>
            </w:pPr>
            <w:r w:rsidRPr="000247A8">
              <w:t>Print Bottom And Delivery Schedule (If Any) Of Sf-18</w:t>
            </w:r>
          </w:p>
        </w:tc>
      </w:tr>
      <w:tr w:rsidR="007A4BB2" w:rsidRPr="000247A8" w14:paraId="5B9F583D" w14:textId="77777777">
        <w:tc>
          <w:tcPr>
            <w:tcW w:w="1647" w:type="dxa"/>
            <w:gridSpan w:val="2"/>
            <w:vAlign w:val="center"/>
          </w:tcPr>
          <w:p w14:paraId="3EA81919" w14:textId="77777777" w:rsidR="007A4BB2" w:rsidRPr="000247A8" w:rsidRDefault="007A4BB2">
            <w:pPr>
              <w:pStyle w:val="TableText"/>
            </w:pPr>
            <w:r w:rsidRPr="000247A8">
              <w:t>PRCHPAM</w:t>
            </w:r>
          </w:p>
        </w:tc>
        <w:tc>
          <w:tcPr>
            <w:tcW w:w="7911" w:type="dxa"/>
            <w:vAlign w:val="center"/>
          </w:tcPr>
          <w:p w14:paraId="51D7B749" w14:textId="77777777" w:rsidR="007A4BB2" w:rsidRPr="000247A8" w:rsidRDefault="007A4BB2">
            <w:pPr>
              <w:pStyle w:val="TableText"/>
            </w:pPr>
            <w:r w:rsidRPr="000247A8">
              <w:t>Print Amendment</w:t>
            </w:r>
          </w:p>
        </w:tc>
      </w:tr>
      <w:tr w:rsidR="007A4BB2" w:rsidRPr="000247A8" w14:paraId="486C697E" w14:textId="77777777">
        <w:tc>
          <w:tcPr>
            <w:tcW w:w="1647" w:type="dxa"/>
            <w:gridSpan w:val="2"/>
            <w:vAlign w:val="center"/>
          </w:tcPr>
          <w:p w14:paraId="0B090B82" w14:textId="77777777" w:rsidR="007A4BB2" w:rsidRPr="000247A8" w:rsidRDefault="007A4BB2">
            <w:pPr>
              <w:pStyle w:val="TableText"/>
            </w:pPr>
            <w:r w:rsidRPr="000247A8">
              <w:t>PRCHPAM1</w:t>
            </w:r>
          </w:p>
        </w:tc>
        <w:tc>
          <w:tcPr>
            <w:tcW w:w="7911" w:type="dxa"/>
            <w:vAlign w:val="center"/>
          </w:tcPr>
          <w:p w14:paraId="750B2A8D" w14:textId="77777777" w:rsidR="007A4BB2" w:rsidRPr="000247A8" w:rsidRDefault="007A4BB2">
            <w:pPr>
              <w:pStyle w:val="TableText"/>
            </w:pPr>
            <w:r w:rsidRPr="000247A8">
              <w:t>Print Amendment</w:t>
            </w:r>
          </w:p>
        </w:tc>
      </w:tr>
      <w:tr w:rsidR="007A4BB2" w:rsidRPr="000247A8" w14:paraId="07F4B529" w14:textId="77777777">
        <w:tc>
          <w:tcPr>
            <w:tcW w:w="1647" w:type="dxa"/>
            <w:gridSpan w:val="2"/>
            <w:vAlign w:val="center"/>
          </w:tcPr>
          <w:p w14:paraId="0217F3CC" w14:textId="77777777" w:rsidR="007A4BB2" w:rsidRPr="000247A8" w:rsidRDefault="007A4BB2">
            <w:pPr>
              <w:pStyle w:val="TableText"/>
            </w:pPr>
            <w:r w:rsidRPr="000247A8">
              <w:t>PRCHPAM2</w:t>
            </w:r>
          </w:p>
        </w:tc>
        <w:tc>
          <w:tcPr>
            <w:tcW w:w="7911" w:type="dxa"/>
            <w:vAlign w:val="center"/>
          </w:tcPr>
          <w:p w14:paraId="6BF09799" w14:textId="77777777" w:rsidR="007A4BB2" w:rsidRPr="000247A8" w:rsidRDefault="007A4BB2">
            <w:pPr>
              <w:pStyle w:val="TableText"/>
            </w:pPr>
            <w:r w:rsidRPr="000247A8">
              <w:t>Print Amendment</w:t>
            </w:r>
          </w:p>
        </w:tc>
      </w:tr>
      <w:tr w:rsidR="007A4BB2" w:rsidRPr="000247A8" w14:paraId="02D416D7" w14:textId="77777777">
        <w:tc>
          <w:tcPr>
            <w:tcW w:w="1647" w:type="dxa"/>
            <w:gridSpan w:val="2"/>
            <w:vAlign w:val="center"/>
          </w:tcPr>
          <w:p w14:paraId="51D69194" w14:textId="77777777" w:rsidR="007A4BB2" w:rsidRPr="000247A8" w:rsidRDefault="007A4BB2">
            <w:pPr>
              <w:pStyle w:val="TableText"/>
            </w:pPr>
            <w:r w:rsidRPr="000247A8">
              <w:t>PRCHPAM3</w:t>
            </w:r>
          </w:p>
        </w:tc>
        <w:tc>
          <w:tcPr>
            <w:tcW w:w="7911" w:type="dxa"/>
            <w:vAlign w:val="center"/>
          </w:tcPr>
          <w:p w14:paraId="2F9BB0A3" w14:textId="77777777" w:rsidR="007A4BB2" w:rsidRPr="000247A8" w:rsidRDefault="007A4BB2">
            <w:pPr>
              <w:pStyle w:val="TableText"/>
            </w:pPr>
            <w:r w:rsidRPr="000247A8">
              <w:t>Print Amendment, Routine #2</w:t>
            </w:r>
          </w:p>
        </w:tc>
      </w:tr>
      <w:tr w:rsidR="007A4BB2" w:rsidRPr="000247A8" w14:paraId="2DB09EB0" w14:textId="77777777">
        <w:tc>
          <w:tcPr>
            <w:tcW w:w="1647" w:type="dxa"/>
            <w:gridSpan w:val="2"/>
            <w:vAlign w:val="center"/>
          </w:tcPr>
          <w:p w14:paraId="1D7CDD5F" w14:textId="77777777" w:rsidR="007A4BB2" w:rsidRPr="000247A8" w:rsidRDefault="007A4BB2">
            <w:pPr>
              <w:pStyle w:val="TableText"/>
            </w:pPr>
            <w:r w:rsidRPr="000247A8">
              <w:t>PRCHPAM4</w:t>
            </w:r>
          </w:p>
        </w:tc>
        <w:tc>
          <w:tcPr>
            <w:tcW w:w="7911" w:type="dxa"/>
            <w:vAlign w:val="center"/>
          </w:tcPr>
          <w:p w14:paraId="5A453FE2" w14:textId="77777777" w:rsidR="007A4BB2" w:rsidRPr="000247A8" w:rsidRDefault="007A4BB2">
            <w:pPr>
              <w:pStyle w:val="TableText"/>
            </w:pPr>
            <w:r w:rsidRPr="000247A8">
              <w:t>Print Amendment, Routine #3</w:t>
            </w:r>
          </w:p>
        </w:tc>
      </w:tr>
      <w:tr w:rsidR="007A4BB2" w:rsidRPr="000247A8" w14:paraId="59373485" w14:textId="77777777">
        <w:tc>
          <w:tcPr>
            <w:tcW w:w="1647" w:type="dxa"/>
            <w:gridSpan w:val="2"/>
            <w:vAlign w:val="center"/>
          </w:tcPr>
          <w:p w14:paraId="6BC49AC1" w14:textId="77777777" w:rsidR="007A4BB2" w:rsidRPr="000247A8" w:rsidRDefault="007A4BB2">
            <w:pPr>
              <w:pStyle w:val="TableText"/>
            </w:pPr>
            <w:r w:rsidRPr="000247A8">
              <w:t>PRCHPAM5</w:t>
            </w:r>
          </w:p>
        </w:tc>
        <w:tc>
          <w:tcPr>
            <w:tcW w:w="7911" w:type="dxa"/>
            <w:vAlign w:val="center"/>
          </w:tcPr>
          <w:p w14:paraId="7071CFA1" w14:textId="77777777" w:rsidR="007A4BB2" w:rsidRPr="000247A8" w:rsidRDefault="007A4BB2">
            <w:pPr>
              <w:pStyle w:val="TableText"/>
            </w:pPr>
            <w:r w:rsidRPr="000247A8">
              <w:t xml:space="preserve">Print Amendment, Routine #4 </w:t>
            </w:r>
          </w:p>
        </w:tc>
      </w:tr>
      <w:tr w:rsidR="007A4BB2" w:rsidRPr="000247A8" w14:paraId="26CB3B99" w14:textId="77777777">
        <w:tc>
          <w:tcPr>
            <w:tcW w:w="1647" w:type="dxa"/>
            <w:gridSpan w:val="2"/>
            <w:vAlign w:val="center"/>
          </w:tcPr>
          <w:p w14:paraId="35E6B4D9" w14:textId="77777777" w:rsidR="007A4BB2" w:rsidRPr="000247A8" w:rsidRDefault="007A4BB2">
            <w:pPr>
              <w:pStyle w:val="TableText"/>
            </w:pPr>
            <w:r w:rsidRPr="000247A8">
              <w:t>PRCHPAM6</w:t>
            </w:r>
          </w:p>
        </w:tc>
        <w:tc>
          <w:tcPr>
            <w:tcW w:w="7911" w:type="dxa"/>
            <w:vAlign w:val="center"/>
          </w:tcPr>
          <w:p w14:paraId="6EB4BD33" w14:textId="77777777" w:rsidR="007A4BB2" w:rsidRPr="000247A8" w:rsidRDefault="007A4BB2">
            <w:pPr>
              <w:pStyle w:val="TableText"/>
            </w:pPr>
            <w:r w:rsidRPr="000247A8">
              <w:t>Print Amendment, Routine #5</w:t>
            </w:r>
          </w:p>
        </w:tc>
      </w:tr>
      <w:tr w:rsidR="007A4BB2" w:rsidRPr="000247A8" w14:paraId="12237114" w14:textId="77777777">
        <w:tc>
          <w:tcPr>
            <w:tcW w:w="1647" w:type="dxa"/>
            <w:gridSpan w:val="2"/>
            <w:vAlign w:val="center"/>
          </w:tcPr>
          <w:p w14:paraId="5DBA2FFA" w14:textId="77777777" w:rsidR="007A4BB2" w:rsidRPr="000247A8" w:rsidRDefault="007A4BB2">
            <w:pPr>
              <w:pStyle w:val="TableText"/>
            </w:pPr>
            <w:r w:rsidRPr="000247A8">
              <w:t>PRCHPAM7</w:t>
            </w:r>
          </w:p>
        </w:tc>
        <w:tc>
          <w:tcPr>
            <w:tcW w:w="7911" w:type="dxa"/>
            <w:vAlign w:val="center"/>
          </w:tcPr>
          <w:p w14:paraId="4ACF6A07" w14:textId="77777777" w:rsidR="007A4BB2" w:rsidRPr="000247A8" w:rsidRDefault="007A4BB2">
            <w:pPr>
              <w:pStyle w:val="TableText"/>
            </w:pPr>
            <w:r w:rsidRPr="000247A8">
              <w:t>Print Amendment, Routine #6</w:t>
            </w:r>
          </w:p>
        </w:tc>
      </w:tr>
      <w:tr w:rsidR="007A4BB2" w:rsidRPr="000247A8" w14:paraId="79C52D1B" w14:textId="77777777">
        <w:tc>
          <w:tcPr>
            <w:tcW w:w="1647" w:type="dxa"/>
            <w:gridSpan w:val="2"/>
            <w:vAlign w:val="center"/>
          </w:tcPr>
          <w:p w14:paraId="74B5BA45" w14:textId="77777777" w:rsidR="007A4BB2" w:rsidRPr="000247A8" w:rsidRDefault="007A4BB2">
            <w:pPr>
              <w:pStyle w:val="TableText"/>
            </w:pPr>
            <w:r w:rsidRPr="000247A8">
              <w:t>PRCHPAM8</w:t>
            </w:r>
          </w:p>
        </w:tc>
        <w:tc>
          <w:tcPr>
            <w:tcW w:w="7911" w:type="dxa"/>
            <w:vAlign w:val="center"/>
          </w:tcPr>
          <w:p w14:paraId="7AB7D722" w14:textId="77777777" w:rsidR="007A4BB2" w:rsidRPr="000247A8" w:rsidRDefault="007A4BB2">
            <w:pPr>
              <w:pStyle w:val="TableText"/>
            </w:pPr>
            <w:r w:rsidRPr="000247A8">
              <w:t>Print Amendment</w:t>
            </w:r>
          </w:p>
        </w:tc>
      </w:tr>
      <w:tr w:rsidR="007A4BB2" w:rsidRPr="000247A8" w14:paraId="3FFE85B3" w14:textId="77777777">
        <w:tc>
          <w:tcPr>
            <w:tcW w:w="1647" w:type="dxa"/>
            <w:gridSpan w:val="2"/>
            <w:vAlign w:val="center"/>
          </w:tcPr>
          <w:p w14:paraId="1C606B75" w14:textId="77777777" w:rsidR="007A4BB2" w:rsidRPr="000247A8" w:rsidRDefault="007A4BB2">
            <w:pPr>
              <w:pStyle w:val="TableText"/>
            </w:pPr>
            <w:r w:rsidRPr="000247A8">
              <w:t>PRCHPAM9</w:t>
            </w:r>
          </w:p>
        </w:tc>
        <w:tc>
          <w:tcPr>
            <w:tcW w:w="7911" w:type="dxa"/>
            <w:vAlign w:val="center"/>
          </w:tcPr>
          <w:p w14:paraId="3A072AB7" w14:textId="77777777" w:rsidR="007A4BB2" w:rsidRPr="000247A8" w:rsidRDefault="007A4BB2">
            <w:pPr>
              <w:pStyle w:val="TableText"/>
            </w:pPr>
            <w:r w:rsidRPr="000247A8">
              <w:t>Print Amendment</w:t>
            </w:r>
          </w:p>
        </w:tc>
      </w:tr>
      <w:tr w:rsidR="007A4BB2" w:rsidRPr="000247A8" w14:paraId="30CCFE1B" w14:textId="77777777">
        <w:tc>
          <w:tcPr>
            <w:tcW w:w="1647" w:type="dxa"/>
            <w:gridSpan w:val="2"/>
            <w:vAlign w:val="center"/>
          </w:tcPr>
          <w:p w14:paraId="225BE7FD" w14:textId="77777777" w:rsidR="007A4BB2" w:rsidRPr="000247A8" w:rsidRDefault="007A4BB2">
            <w:pPr>
              <w:pStyle w:val="TableText"/>
            </w:pPr>
            <w:r w:rsidRPr="000247A8">
              <w:t>PRCHPAT</w:t>
            </w:r>
          </w:p>
        </w:tc>
        <w:tc>
          <w:tcPr>
            <w:tcW w:w="7911" w:type="dxa"/>
            <w:vAlign w:val="center"/>
          </w:tcPr>
          <w:p w14:paraId="3ADFA516" w14:textId="77777777" w:rsidR="007A4BB2" w:rsidRPr="000247A8" w:rsidRDefault="007A4BB2">
            <w:pPr>
              <w:pStyle w:val="TableText"/>
            </w:pPr>
            <w:r w:rsidRPr="000247A8">
              <w:t xml:space="preserve">Create Entry In File 442 </w:t>
            </w:r>
          </w:p>
        </w:tc>
      </w:tr>
      <w:tr w:rsidR="007A4BB2" w:rsidRPr="000247A8" w14:paraId="1134B2DA" w14:textId="77777777">
        <w:tc>
          <w:tcPr>
            <w:tcW w:w="1647" w:type="dxa"/>
            <w:gridSpan w:val="2"/>
            <w:vAlign w:val="center"/>
          </w:tcPr>
          <w:p w14:paraId="433D25BA" w14:textId="77777777" w:rsidR="007A4BB2" w:rsidRPr="000247A8" w:rsidRDefault="007A4BB2">
            <w:pPr>
              <w:pStyle w:val="TableText"/>
            </w:pPr>
            <w:r w:rsidRPr="000247A8">
              <w:t>PRCHPCAR</w:t>
            </w:r>
          </w:p>
        </w:tc>
        <w:tc>
          <w:tcPr>
            <w:tcW w:w="7911" w:type="dxa"/>
            <w:vAlign w:val="center"/>
          </w:tcPr>
          <w:p w14:paraId="1BDD3B32" w14:textId="77777777" w:rsidR="007A4BB2" w:rsidRPr="000247A8" w:rsidRDefault="007A4BB2">
            <w:pPr>
              <w:pStyle w:val="TableText"/>
            </w:pPr>
            <w:r w:rsidRPr="000247A8">
              <w:t>Front End Questions For Purchase Card Processes</w:t>
            </w:r>
          </w:p>
        </w:tc>
      </w:tr>
      <w:tr w:rsidR="007A4BB2" w:rsidRPr="000247A8" w14:paraId="0250A014" w14:textId="77777777">
        <w:tc>
          <w:tcPr>
            <w:tcW w:w="1647" w:type="dxa"/>
            <w:gridSpan w:val="2"/>
            <w:vAlign w:val="center"/>
          </w:tcPr>
          <w:p w14:paraId="2DBE05D3" w14:textId="77777777" w:rsidR="007A4BB2" w:rsidRPr="000247A8" w:rsidRDefault="007A4BB2">
            <w:pPr>
              <w:pStyle w:val="TableText"/>
            </w:pPr>
            <w:r w:rsidRPr="000247A8">
              <w:t>PRCHPNT</w:t>
            </w:r>
          </w:p>
        </w:tc>
        <w:tc>
          <w:tcPr>
            <w:tcW w:w="7911" w:type="dxa"/>
            <w:vAlign w:val="center"/>
          </w:tcPr>
          <w:p w14:paraId="6DF24511" w14:textId="77777777" w:rsidR="007A4BB2" w:rsidRPr="000247A8" w:rsidRDefault="007A4BB2">
            <w:pPr>
              <w:pStyle w:val="TableText"/>
            </w:pPr>
            <w:r w:rsidRPr="000247A8">
              <w:t>Print Pre-Printed 2138</w:t>
            </w:r>
          </w:p>
        </w:tc>
      </w:tr>
      <w:tr w:rsidR="007A4BB2" w:rsidRPr="000247A8" w14:paraId="04A8DEB1" w14:textId="77777777">
        <w:tc>
          <w:tcPr>
            <w:tcW w:w="1647" w:type="dxa"/>
            <w:gridSpan w:val="2"/>
            <w:vAlign w:val="center"/>
          </w:tcPr>
          <w:p w14:paraId="6A19DF54" w14:textId="77777777" w:rsidR="007A4BB2" w:rsidRPr="000247A8" w:rsidRDefault="007A4BB2">
            <w:pPr>
              <w:pStyle w:val="TableText"/>
            </w:pPr>
            <w:r w:rsidRPr="000247A8">
              <w:t>PRCHPNT1</w:t>
            </w:r>
          </w:p>
        </w:tc>
        <w:tc>
          <w:tcPr>
            <w:tcW w:w="7911" w:type="dxa"/>
            <w:vAlign w:val="center"/>
          </w:tcPr>
          <w:p w14:paraId="7D997EF8" w14:textId="77777777" w:rsidR="007A4BB2" w:rsidRPr="000247A8" w:rsidRDefault="007A4BB2">
            <w:pPr>
              <w:pStyle w:val="TableText"/>
            </w:pPr>
            <w:r w:rsidRPr="000247A8">
              <w:t xml:space="preserve">Cont. Of Print </w:t>
            </w:r>
          </w:p>
        </w:tc>
      </w:tr>
      <w:tr w:rsidR="007A4BB2" w:rsidRPr="000247A8" w14:paraId="00CBAD70" w14:textId="77777777">
        <w:tc>
          <w:tcPr>
            <w:tcW w:w="1647" w:type="dxa"/>
            <w:gridSpan w:val="2"/>
            <w:vAlign w:val="center"/>
          </w:tcPr>
          <w:p w14:paraId="5D73E3AC" w14:textId="77777777" w:rsidR="007A4BB2" w:rsidRPr="000247A8" w:rsidRDefault="007A4BB2">
            <w:pPr>
              <w:pStyle w:val="TableText"/>
            </w:pPr>
            <w:r w:rsidRPr="000247A8">
              <w:t>PRCHPNT2</w:t>
            </w:r>
          </w:p>
        </w:tc>
        <w:tc>
          <w:tcPr>
            <w:tcW w:w="7911" w:type="dxa"/>
            <w:vAlign w:val="center"/>
          </w:tcPr>
          <w:p w14:paraId="41F2203D" w14:textId="77777777" w:rsidR="007A4BB2" w:rsidRPr="000247A8" w:rsidRDefault="007A4BB2">
            <w:pPr>
              <w:pStyle w:val="TableText"/>
            </w:pPr>
            <w:r w:rsidRPr="000247A8">
              <w:t>Cont. Of Print</w:t>
            </w:r>
          </w:p>
        </w:tc>
      </w:tr>
      <w:tr w:rsidR="007A4BB2" w:rsidRPr="000247A8" w14:paraId="4EFFE6DF" w14:textId="77777777">
        <w:tc>
          <w:tcPr>
            <w:tcW w:w="1647" w:type="dxa"/>
            <w:gridSpan w:val="2"/>
            <w:vAlign w:val="center"/>
          </w:tcPr>
          <w:p w14:paraId="20C95D08" w14:textId="77777777" w:rsidR="007A4BB2" w:rsidRPr="000247A8" w:rsidRDefault="007A4BB2">
            <w:pPr>
              <w:pStyle w:val="TableText"/>
            </w:pPr>
            <w:r w:rsidRPr="000247A8">
              <w:t>PRCHPOFX</w:t>
            </w:r>
          </w:p>
        </w:tc>
        <w:tc>
          <w:tcPr>
            <w:tcW w:w="7911" w:type="dxa"/>
            <w:vAlign w:val="center"/>
          </w:tcPr>
          <w:p w14:paraId="6802D059" w14:textId="77777777" w:rsidR="007A4BB2" w:rsidRPr="000247A8" w:rsidRDefault="007A4BB2">
            <w:pPr>
              <w:pStyle w:val="TableText"/>
            </w:pPr>
            <w:r w:rsidRPr="000247A8">
              <w:t>Routine To Fix Dan’s PO Conversion</w:t>
            </w:r>
          </w:p>
        </w:tc>
      </w:tr>
      <w:tr w:rsidR="007A4BB2" w:rsidRPr="000247A8" w14:paraId="53E6F83E" w14:textId="77777777">
        <w:tc>
          <w:tcPr>
            <w:tcW w:w="1647" w:type="dxa"/>
            <w:gridSpan w:val="2"/>
            <w:vAlign w:val="center"/>
          </w:tcPr>
          <w:p w14:paraId="4A48D6D2" w14:textId="77777777" w:rsidR="007A4BB2" w:rsidRPr="000247A8" w:rsidRDefault="007A4BB2">
            <w:pPr>
              <w:pStyle w:val="TableText"/>
            </w:pPr>
            <w:r w:rsidRPr="000247A8">
              <w:t>PRCHPOO</w:t>
            </w:r>
          </w:p>
        </w:tc>
        <w:tc>
          <w:tcPr>
            <w:tcW w:w="7911" w:type="dxa"/>
            <w:vAlign w:val="center"/>
          </w:tcPr>
          <w:p w14:paraId="67662003" w14:textId="77777777" w:rsidR="007A4BB2" w:rsidRPr="000247A8" w:rsidRDefault="007A4BB2">
            <w:pPr>
              <w:pStyle w:val="TableText"/>
            </w:pPr>
            <w:r w:rsidRPr="000247A8">
              <w:t xml:space="preserve">Generate Proof Of Order For Guaranteed Delivery POS </w:t>
            </w:r>
          </w:p>
        </w:tc>
      </w:tr>
      <w:tr w:rsidR="007A4BB2" w:rsidRPr="000247A8" w14:paraId="44F71ADE" w14:textId="77777777">
        <w:tc>
          <w:tcPr>
            <w:tcW w:w="1647" w:type="dxa"/>
            <w:gridSpan w:val="2"/>
            <w:vAlign w:val="center"/>
          </w:tcPr>
          <w:p w14:paraId="5ECE449A" w14:textId="77777777" w:rsidR="007A4BB2" w:rsidRPr="000247A8" w:rsidRDefault="007A4BB2">
            <w:pPr>
              <w:pStyle w:val="TableText"/>
            </w:pPr>
            <w:r w:rsidRPr="000247A8">
              <w:t>PRCHPRC1</w:t>
            </w:r>
          </w:p>
        </w:tc>
        <w:tc>
          <w:tcPr>
            <w:tcW w:w="7911" w:type="dxa"/>
            <w:vAlign w:val="center"/>
          </w:tcPr>
          <w:p w14:paraId="2A2ABF3C" w14:textId="77777777" w:rsidR="007A4BB2" w:rsidRPr="000247A8" w:rsidRDefault="007A4BB2">
            <w:pPr>
              <w:pStyle w:val="TableText"/>
            </w:pPr>
            <w:r w:rsidRPr="000247A8">
              <w:t>File 442 Conversion Routine, Continued</w:t>
            </w:r>
          </w:p>
        </w:tc>
      </w:tr>
      <w:tr w:rsidR="007A4BB2" w:rsidRPr="000247A8" w14:paraId="56C4E2CF" w14:textId="77777777">
        <w:tc>
          <w:tcPr>
            <w:tcW w:w="1647" w:type="dxa"/>
            <w:gridSpan w:val="2"/>
            <w:vAlign w:val="center"/>
          </w:tcPr>
          <w:p w14:paraId="56CE87B8" w14:textId="77777777" w:rsidR="007A4BB2" w:rsidRPr="000247A8" w:rsidRDefault="007A4BB2">
            <w:pPr>
              <w:pStyle w:val="TableText"/>
            </w:pPr>
            <w:r w:rsidRPr="000247A8">
              <w:t>PRCHPRCV</w:t>
            </w:r>
          </w:p>
        </w:tc>
        <w:tc>
          <w:tcPr>
            <w:tcW w:w="7911" w:type="dxa"/>
            <w:vAlign w:val="center"/>
          </w:tcPr>
          <w:p w14:paraId="4C398C36" w14:textId="77777777" w:rsidR="007A4BB2" w:rsidRPr="000247A8" w:rsidRDefault="007A4BB2">
            <w:pPr>
              <w:pStyle w:val="TableText"/>
            </w:pPr>
            <w:r w:rsidRPr="000247A8">
              <w:t>File 442 Conversion Routine</w:t>
            </w:r>
          </w:p>
        </w:tc>
      </w:tr>
    </w:tbl>
    <w:p w14:paraId="5A3E0E51" w14:textId="77777777" w:rsidR="007A4BB2" w:rsidRPr="000247A8" w:rsidRDefault="007A4BB2">
      <w:pPr>
        <w:pStyle w:val="BodyText"/>
      </w:pPr>
    </w:p>
    <w:p w14:paraId="19B82194" w14:textId="295F7700" w:rsidR="007A4BB2" w:rsidRPr="000247A8" w:rsidRDefault="007A4BB2" w:rsidP="000F2770">
      <w:pPr>
        <w:pStyle w:val="Caption"/>
      </w:pPr>
      <w:bookmarkStart w:id="482" w:name="_Ref106428146"/>
      <w:bookmarkStart w:id="483" w:name="_Toc8786693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16</w:t>
      </w:r>
      <w:r w:rsidR="00D03DAB">
        <w:rPr>
          <w:noProof/>
        </w:rPr>
        <w:fldChar w:fldCharType="end"/>
      </w:r>
      <w:r w:rsidR="00064559" w:rsidRPr="000247A8">
        <w:t xml:space="preserve">. </w:t>
      </w:r>
      <w:r w:rsidRPr="000247A8">
        <w:t>List of Routines (PRCHQ)</w:t>
      </w:r>
      <w:bookmarkEnd w:id="482"/>
      <w:bookmarkEnd w:id="483"/>
    </w:p>
    <w:tbl>
      <w:tblPr>
        <w:tblW w:w="0" w:type="auto"/>
        <w:tblLook w:val="00A0" w:firstRow="1" w:lastRow="0" w:firstColumn="1" w:lastColumn="0" w:noHBand="0" w:noVBand="0"/>
      </w:tblPr>
      <w:tblGrid>
        <w:gridCol w:w="1628"/>
        <w:gridCol w:w="9"/>
        <w:gridCol w:w="7713"/>
      </w:tblGrid>
      <w:tr w:rsidR="007A4BB2" w:rsidRPr="000247A8" w14:paraId="2CCE92A8"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47ECF0AC" w14:textId="77777777" w:rsidR="007A4BB2" w:rsidRPr="000247A8" w:rsidRDefault="007A4BB2">
            <w:pPr>
              <w:pStyle w:val="TableSubHeadLeft"/>
            </w:pPr>
            <w:r w:rsidRPr="000247A8">
              <w:t>Routine</w:t>
            </w:r>
          </w:p>
        </w:tc>
        <w:tc>
          <w:tcPr>
            <w:tcW w:w="7920" w:type="dxa"/>
            <w:gridSpan w:val="2"/>
            <w:tcBorders>
              <w:top w:val="single" w:sz="4" w:space="0" w:color="auto"/>
              <w:bottom w:val="single" w:sz="4" w:space="0" w:color="auto"/>
              <w:right w:val="single" w:sz="4" w:space="0" w:color="auto"/>
            </w:tcBorders>
            <w:shd w:val="clear" w:color="auto" w:fill="E6E6E6"/>
            <w:vAlign w:val="center"/>
          </w:tcPr>
          <w:p w14:paraId="67D9E261" w14:textId="77777777" w:rsidR="007A4BB2" w:rsidRPr="000247A8" w:rsidRDefault="007A4BB2">
            <w:pPr>
              <w:pStyle w:val="TableSubHeadLeft"/>
            </w:pPr>
            <w:r w:rsidRPr="000247A8">
              <w:t>Description</w:t>
            </w:r>
          </w:p>
        </w:tc>
      </w:tr>
      <w:tr w:rsidR="007A4BB2" w:rsidRPr="000247A8" w14:paraId="45438763" w14:textId="77777777">
        <w:tc>
          <w:tcPr>
            <w:tcW w:w="1647" w:type="dxa"/>
            <w:gridSpan w:val="2"/>
            <w:tcBorders>
              <w:top w:val="single" w:sz="4" w:space="0" w:color="auto"/>
            </w:tcBorders>
            <w:vAlign w:val="center"/>
          </w:tcPr>
          <w:p w14:paraId="0BDD14B2" w14:textId="77777777" w:rsidR="007A4BB2" w:rsidRPr="000247A8" w:rsidRDefault="007A4BB2">
            <w:pPr>
              <w:pStyle w:val="TableText"/>
            </w:pPr>
            <w:r w:rsidRPr="000247A8">
              <w:t>PRCHQ1</w:t>
            </w:r>
          </w:p>
        </w:tc>
        <w:tc>
          <w:tcPr>
            <w:tcW w:w="7911" w:type="dxa"/>
            <w:tcBorders>
              <w:top w:val="single" w:sz="4" w:space="0" w:color="auto"/>
            </w:tcBorders>
            <w:vAlign w:val="center"/>
          </w:tcPr>
          <w:p w14:paraId="3B6FA617" w14:textId="77777777" w:rsidR="007A4BB2" w:rsidRPr="000247A8" w:rsidRDefault="007A4BB2">
            <w:pPr>
              <w:pStyle w:val="TableText"/>
            </w:pPr>
            <w:r w:rsidRPr="000247A8">
              <w:t>RFQ</w:t>
            </w:r>
          </w:p>
        </w:tc>
      </w:tr>
      <w:tr w:rsidR="007A4BB2" w:rsidRPr="000247A8" w14:paraId="3459ABAF" w14:textId="77777777">
        <w:tc>
          <w:tcPr>
            <w:tcW w:w="1647" w:type="dxa"/>
            <w:gridSpan w:val="2"/>
            <w:vAlign w:val="center"/>
          </w:tcPr>
          <w:p w14:paraId="4AADC24C" w14:textId="77777777" w:rsidR="007A4BB2" w:rsidRPr="000247A8" w:rsidRDefault="007A4BB2">
            <w:pPr>
              <w:pStyle w:val="TableText"/>
            </w:pPr>
            <w:r w:rsidRPr="000247A8">
              <w:t>PRCHQ10</w:t>
            </w:r>
          </w:p>
        </w:tc>
        <w:tc>
          <w:tcPr>
            <w:tcW w:w="7911" w:type="dxa"/>
            <w:vAlign w:val="center"/>
          </w:tcPr>
          <w:p w14:paraId="0703B594" w14:textId="77777777" w:rsidR="007A4BB2" w:rsidRPr="000247A8" w:rsidRDefault="007A4BB2">
            <w:pPr>
              <w:pStyle w:val="TableText"/>
            </w:pPr>
            <w:r w:rsidRPr="000247A8">
              <w:t>RFQ Close</w:t>
            </w:r>
          </w:p>
        </w:tc>
      </w:tr>
      <w:tr w:rsidR="007A4BB2" w:rsidRPr="000247A8" w14:paraId="23575070" w14:textId="77777777">
        <w:tc>
          <w:tcPr>
            <w:tcW w:w="1647" w:type="dxa"/>
            <w:gridSpan w:val="2"/>
            <w:vAlign w:val="center"/>
          </w:tcPr>
          <w:p w14:paraId="6F1C25E6" w14:textId="77777777" w:rsidR="007A4BB2" w:rsidRPr="000247A8" w:rsidRDefault="007A4BB2">
            <w:pPr>
              <w:pStyle w:val="TableText"/>
            </w:pPr>
            <w:r w:rsidRPr="000247A8">
              <w:t>PRCHQ11</w:t>
            </w:r>
          </w:p>
        </w:tc>
        <w:tc>
          <w:tcPr>
            <w:tcW w:w="7911" w:type="dxa"/>
            <w:vAlign w:val="center"/>
          </w:tcPr>
          <w:p w14:paraId="25E6D3C7" w14:textId="77777777" w:rsidR="007A4BB2" w:rsidRPr="000247A8" w:rsidRDefault="007A4BB2">
            <w:pPr>
              <w:pStyle w:val="TableText"/>
            </w:pPr>
            <w:r w:rsidRPr="000247A8">
              <w:t xml:space="preserve">RFQ Quote Vendor Inquiry </w:t>
            </w:r>
          </w:p>
        </w:tc>
      </w:tr>
      <w:tr w:rsidR="007A4BB2" w:rsidRPr="000247A8" w14:paraId="661F23F6" w14:textId="77777777">
        <w:tc>
          <w:tcPr>
            <w:tcW w:w="1647" w:type="dxa"/>
            <w:gridSpan w:val="2"/>
            <w:vAlign w:val="center"/>
          </w:tcPr>
          <w:p w14:paraId="67B595AD" w14:textId="77777777" w:rsidR="007A4BB2" w:rsidRPr="000247A8" w:rsidRDefault="007A4BB2">
            <w:pPr>
              <w:pStyle w:val="TableText"/>
            </w:pPr>
            <w:r w:rsidRPr="000247A8">
              <w:t>PRCHQ12</w:t>
            </w:r>
          </w:p>
        </w:tc>
        <w:tc>
          <w:tcPr>
            <w:tcW w:w="7911" w:type="dxa"/>
            <w:vAlign w:val="center"/>
          </w:tcPr>
          <w:p w14:paraId="3C3C0881" w14:textId="77777777" w:rsidR="007A4BB2" w:rsidRPr="000247A8" w:rsidRDefault="007A4BB2">
            <w:pPr>
              <w:pStyle w:val="TableText"/>
            </w:pPr>
            <w:r w:rsidRPr="000247A8">
              <w:t>RFQ Quote View</w:t>
            </w:r>
          </w:p>
        </w:tc>
      </w:tr>
      <w:tr w:rsidR="007A4BB2" w:rsidRPr="000247A8" w14:paraId="0CA4C102" w14:textId="77777777">
        <w:tc>
          <w:tcPr>
            <w:tcW w:w="1647" w:type="dxa"/>
            <w:gridSpan w:val="2"/>
            <w:vAlign w:val="center"/>
          </w:tcPr>
          <w:p w14:paraId="53B3922C" w14:textId="77777777" w:rsidR="007A4BB2" w:rsidRPr="000247A8" w:rsidRDefault="007A4BB2">
            <w:pPr>
              <w:pStyle w:val="TableText"/>
            </w:pPr>
            <w:r w:rsidRPr="000247A8">
              <w:t>PRCHQ12A</w:t>
            </w:r>
          </w:p>
        </w:tc>
        <w:tc>
          <w:tcPr>
            <w:tcW w:w="7911" w:type="dxa"/>
            <w:vAlign w:val="center"/>
          </w:tcPr>
          <w:p w14:paraId="2AFB7ADA" w14:textId="77777777" w:rsidR="007A4BB2" w:rsidRPr="000247A8" w:rsidRDefault="007A4BB2">
            <w:pPr>
              <w:pStyle w:val="TableText"/>
            </w:pPr>
            <w:r w:rsidRPr="000247A8">
              <w:t>RFQ Quote View</w:t>
            </w:r>
          </w:p>
        </w:tc>
      </w:tr>
      <w:tr w:rsidR="007A4BB2" w:rsidRPr="000247A8" w14:paraId="3C2B5B2A" w14:textId="77777777">
        <w:tc>
          <w:tcPr>
            <w:tcW w:w="1647" w:type="dxa"/>
            <w:gridSpan w:val="2"/>
            <w:vAlign w:val="center"/>
          </w:tcPr>
          <w:p w14:paraId="278D2BF7" w14:textId="77777777" w:rsidR="007A4BB2" w:rsidRPr="000247A8" w:rsidRDefault="007A4BB2">
            <w:pPr>
              <w:pStyle w:val="TableText"/>
            </w:pPr>
            <w:r w:rsidRPr="000247A8">
              <w:t>PRCHQ13</w:t>
            </w:r>
          </w:p>
        </w:tc>
        <w:tc>
          <w:tcPr>
            <w:tcW w:w="7911" w:type="dxa"/>
            <w:vAlign w:val="center"/>
          </w:tcPr>
          <w:p w14:paraId="6DDC6C15" w14:textId="77777777" w:rsidR="007A4BB2" w:rsidRPr="000247A8" w:rsidRDefault="007A4BB2">
            <w:pPr>
              <w:pStyle w:val="TableText"/>
            </w:pPr>
            <w:r w:rsidRPr="000247A8">
              <w:t>RFQ Award</w:t>
            </w:r>
          </w:p>
        </w:tc>
      </w:tr>
      <w:tr w:rsidR="007A4BB2" w:rsidRPr="000247A8" w14:paraId="3D087E7F" w14:textId="77777777">
        <w:tc>
          <w:tcPr>
            <w:tcW w:w="1647" w:type="dxa"/>
            <w:gridSpan w:val="2"/>
            <w:vAlign w:val="center"/>
          </w:tcPr>
          <w:p w14:paraId="665525B5" w14:textId="77777777" w:rsidR="007A4BB2" w:rsidRPr="000247A8" w:rsidRDefault="007A4BB2">
            <w:pPr>
              <w:pStyle w:val="TableText"/>
            </w:pPr>
            <w:r w:rsidRPr="000247A8">
              <w:lastRenderedPageBreak/>
              <w:t>PRCHQ13A</w:t>
            </w:r>
          </w:p>
        </w:tc>
        <w:tc>
          <w:tcPr>
            <w:tcW w:w="7911" w:type="dxa"/>
            <w:vAlign w:val="center"/>
          </w:tcPr>
          <w:p w14:paraId="6B948D95" w14:textId="77777777" w:rsidR="007A4BB2" w:rsidRPr="000247A8" w:rsidRDefault="007A4BB2">
            <w:pPr>
              <w:pStyle w:val="TableText"/>
            </w:pPr>
            <w:r w:rsidRPr="000247A8">
              <w:t xml:space="preserve">RFQ Award </w:t>
            </w:r>
          </w:p>
        </w:tc>
      </w:tr>
      <w:tr w:rsidR="007A4BB2" w:rsidRPr="000247A8" w14:paraId="1011C802" w14:textId="77777777">
        <w:tc>
          <w:tcPr>
            <w:tcW w:w="1647" w:type="dxa"/>
            <w:gridSpan w:val="2"/>
            <w:vAlign w:val="center"/>
          </w:tcPr>
          <w:p w14:paraId="09E9A13C" w14:textId="77777777" w:rsidR="007A4BB2" w:rsidRPr="000247A8" w:rsidRDefault="007A4BB2">
            <w:pPr>
              <w:pStyle w:val="TableText"/>
            </w:pPr>
            <w:r w:rsidRPr="000247A8">
              <w:t>PRCHQ14</w:t>
            </w:r>
          </w:p>
        </w:tc>
        <w:tc>
          <w:tcPr>
            <w:tcW w:w="7911" w:type="dxa"/>
            <w:vAlign w:val="center"/>
          </w:tcPr>
          <w:p w14:paraId="62DB3F21" w14:textId="77777777" w:rsidR="007A4BB2" w:rsidRPr="000247A8" w:rsidRDefault="007A4BB2">
            <w:pPr>
              <w:pStyle w:val="TableText"/>
            </w:pPr>
            <w:r w:rsidRPr="000247A8">
              <w:t>RFQ Reopen RFQ</w:t>
            </w:r>
          </w:p>
        </w:tc>
      </w:tr>
      <w:tr w:rsidR="007A4BB2" w:rsidRPr="000247A8" w14:paraId="540089DF" w14:textId="77777777">
        <w:tc>
          <w:tcPr>
            <w:tcW w:w="1647" w:type="dxa"/>
            <w:gridSpan w:val="2"/>
            <w:vAlign w:val="center"/>
          </w:tcPr>
          <w:p w14:paraId="1532A13D" w14:textId="77777777" w:rsidR="007A4BB2" w:rsidRPr="000247A8" w:rsidRDefault="007A4BB2">
            <w:pPr>
              <w:pStyle w:val="TableText"/>
            </w:pPr>
            <w:r w:rsidRPr="000247A8">
              <w:t>PRCHQ15</w:t>
            </w:r>
          </w:p>
        </w:tc>
        <w:tc>
          <w:tcPr>
            <w:tcW w:w="7911" w:type="dxa"/>
            <w:vAlign w:val="center"/>
          </w:tcPr>
          <w:p w14:paraId="52605097" w14:textId="77777777" w:rsidR="007A4BB2" w:rsidRPr="000247A8" w:rsidRDefault="007A4BB2">
            <w:pPr>
              <w:pStyle w:val="TableText"/>
            </w:pPr>
            <w:r w:rsidRPr="000247A8">
              <w:t xml:space="preserve">Create Initial #442 Entry From 2237 </w:t>
            </w:r>
          </w:p>
        </w:tc>
      </w:tr>
      <w:tr w:rsidR="007A4BB2" w:rsidRPr="000247A8" w14:paraId="6AF98ED8" w14:textId="77777777">
        <w:tc>
          <w:tcPr>
            <w:tcW w:w="1647" w:type="dxa"/>
            <w:gridSpan w:val="2"/>
            <w:vAlign w:val="center"/>
          </w:tcPr>
          <w:p w14:paraId="33B601C2" w14:textId="77777777" w:rsidR="007A4BB2" w:rsidRPr="000247A8" w:rsidRDefault="007A4BB2">
            <w:pPr>
              <w:pStyle w:val="TableText"/>
            </w:pPr>
            <w:r w:rsidRPr="000247A8">
              <w:t>PRCHQ1B</w:t>
            </w:r>
          </w:p>
        </w:tc>
        <w:tc>
          <w:tcPr>
            <w:tcW w:w="7911" w:type="dxa"/>
            <w:vAlign w:val="center"/>
          </w:tcPr>
          <w:p w14:paraId="686E4FD5" w14:textId="77777777" w:rsidR="007A4BB2" w:rsidRPr="000247A8" w:rsidRDefault="007A4BB2">
            <w:pPr>
              <w:pStyle w:val="TableText"/>
            </w:pPr>
            <w:r w:rsidRPr="000247A8">
              <w:t>Request For Quotation</w:t>
            </w:r>
          </w:p>
        </w:tc>
      </w:tr>
      <w:tr w:rsidR="007A4BB2" w:rsidRPr="000247A8" w14:paraId="6D26F1EE" w14:textId="77777777">
        <w:tc>
          <w:tcPr>
            <w:tcW w:w="1647" w:type="dxa"/>
            <w:gridSpan w:val="2"/>
            <w:vAlign w:val="center"/>
          </w:tcPr>
          <w:p w14:paraId="02E9E6F7" w14:textId="77777777" w:rsidR="007A4BB2" w:rsidRPr="000247A8" w:rsidRDefault="007A4BB2">
            <w:pPr>
              <w:pStyle w:val="TableText"/>
            </w:pPr>
            <w:r w:rsidRPr="000247A8">
              <w:t>PRCHQ1C</w:t>
            </w:r>
          </w:p>
        </w:tc>
        <w:tc>
          <w:tcPr>
            <w:tcW w:w="7911" w:type="dxa"/>
            <w:vAlign w:val="center"/>
          </w:tcPr>
          <w:p w14:paraId="624E33D2" w14:textId="77777777" w:rsidR="007A4BB2" w:rsidRPr="000247A8" w:rsidRDefault="007A4BB2">
            <w:pPr>
              <w:pStyle w:val="TableText"/>
            </w:pPr>
            <w:r w:rsidRPr="000247A8">
              <w:t>RFQ Input Transforms Etc (Continued)</w:t>
            </w:r>
          </w:p>
        </w:tc>
      </w:tr>
      <w:tr w:rsidR="007A4BB2" w:rsidRPr="000247A8" w14:paraId="55E0F0CB" w14:textId="77777777">
        <w:tc>
          <w:tcPr>
            <w:tcW w:w="1647" w:type="dxa"/>
            <w:gridSpan w:val="2"/>
            <w:vAlign w:val="center"/>
          </w:tcPr>
          <w:p w14:paraId="0A1C24DC" w14:textId="77777777" w:rsidR="007A4BB2" w:rsidRPr="000247A8" w:rsidRDefault="007A4BB2">
            <w:pPr>
              <w:pStyle w:val="TableText"/>
            </w:pPr>
            <w:r w:rsidRPr="000247A8">
              <w:t>PRCHQ2</w:t>
            </w:r>
          </w:p>
        </w:tc>
        <w:tc>
          <w:tcPr>
            <w:tcW w:w="7911" w:type="dxa"/>
            <w:vAlign w:val="center"/>
          </w:tcPr>
          <w:p w14:paraId="74BEC6E3" w14:textId="77777777" w:rsidR="007A4BB2" w:rsidRPr="000247A8" w:rsidRDefault="007A4BB2">
            <w:pPr>
              <w:pStyle w:val="TableText"/>
            </w:pPr>
            <w:r w:rsidRPr="000247A8">
              <w:t xml:space="preserve">RFQ Enter/Edit </w:t>
            </w:r>
          </w:p>
        </w:tc>
      </w:tr>
      <w:tr w:rsidR="007A4BB2" w:rsidRPr="000247A8" w14:paraId="52318FA7" w14:textId="77777777">
        <w:tc>
          <w:tcPr>
            <w:tcW w:w="1647" w:type="dxa"/>
            <w:gridSpan w:val="2"/>
            <w:vAlign w:val="center"/>
          </w:tcPr>
          <w:p w14:paraId="31827F2D" w14:textId="77777777" w:rsidR="007A4BB2" w:rsidRPr="000247A8" w:rsidRDefault="007A4BB2">
            <w:pPr>
              <w:pStyle w:val="TableText"/>
            </w:pPr>
            <w:r w:rsidRPr="000247A8">
              <w:t>PRCHQ2A</w:t>
            </w:r>
          </w:p>
        </w:tc>
        <w:tc>
          <w:tcPr>
            <w:tcW w:w="7911" w:type="dxa"/>
            <w:vAlign w:val="center"/>
          </w:tcPr>
          <w:p w14:paraId="7655BC9B" w14:textId="77777777" w:rsidR="007A4BB2" w:rsidRPr="000247A8" w:rsidRDefault="007A4BB2">
            <w:pPr>
              <w:pStyle w:val="TableText"/>
            </w:pPr>
            <w:r w:rsidRPr="000247A8">
              <w:t xml:space="preserve">RFQ Enter/Edit </w:t>
            </w:r>
          </w:p>
        </w:tc>
      </w:tr>
      <w:tr w:rsidR="007A4BB2" w:rsidRPr="000247A8" w14:paraId="24D8D6CA" w14:textId="77777777">
        <w:tc>
          <w:tcPr>
            <w:tcW w:w="1647" w:type="dxa"/>
            <w:gridSpan w:val="2"/>
            <w:vAlign w:val="center"/>
          </w:tcPr>
          <w:p w14:paraId="5260D18F" w14:textId="77777777" w:rsidR="007A4BB2" w:rsidRPr="000247A8" w:rsidRDefault="007A4BB2">
            <w:pPr>
              <w:pStyle w:val="TableText"/>
            </w:pPr>
            <w:r w:rsidRPr="000247A8">
              <w:t>PRCHQ2B</w:t>
            </w:r>
          </w:p>
        </w:tc>
        <w:tc>
          <w:tcPr>
            <w:tcW w:w="7911" w:type="dxa"/>
            <w:vAlign w:val="center"/>
          </w:tcPr>
          <w:p w14:paraId="67543742" w14:textId="77777777" w:rsidR="007A4BB2" w:rsidRPr="000247A8" w:rsidRDefault="007A4BB2">
            <w:pPr>
              <w:pStyle w:val="TableText"/>
            </w:pPr>
            <w:r w:rsidRPr="000247A8">
              <w:t>RFQ Enter/Edit Cont</w:t>
            </w:r>
          </w:p>
        </w:tc>
      </w:tr>
      <w:tr w:rsidR="007A4BB2" w:rsidRPr="000247A8" w14:paraId="264C70CA" w14:textId="77777777">
        <w:tc>
          <w:tcPr>
            <w:tcW w:w="1647" w:type="dxa"/>
            <w:gridSpan w:val="2"/>
            <w:vAlign w:val="center"/>
          </w:tcPr>
          <w:p w14:paraId="2DB4C7DE" w14:textId="77777777" w:rsidR="007A4BB2" w:rsidRPr="000247A8" w:rsidRDefault="007A4BB2">
            <w:pPr>
              <w:pStyle w:val="TableText"/>
            </w:pPr>
            <w:r w:rsidRPr="000247A8">
              <w:t>PRCHQ3</w:t>
            </w:r>
          </w:p>
        </w:tc>
        <w:tc>
          <w:tcPr>
            <w:tcW w:w="7911" w:type="dxa"/>
            <w:vAlign w:val="center"/>
          </w:tcPr>
          <w:p w14:paraId="0B646A3E" w14:textId="77777777" w:rsidR="007A4BB2" w:rsidRPr="000247A8" w:rsidRDefault="007A4BB2">
            <w:pPr>
              <w:pStyle w:val="TableText"/>
            </w:pPr>
            <w:r w:rsidRPr="000247A8">
              <w:t xml:space="preserve">RFQ Quote E/E </w:t>
            </w:r>
          </w:p>
        </w:tc>
      </w:tr>
      <w:tr w:rsidR="007A4BB2" w:rsidRPr="000247A8" w14:paraId="3C282270" w14:textId="77777777">
        <w:tc>
          <w:tcPr>
            <w:tcW w:w="1647" w:type="dxa"/>
            <w:gridSpan w:val="2"/>
            <w:vAlign w:val="center"/>
          </w:tcPr>
          <w:p w14:paraId="5D8FCBEC" w14:textId="77777777" w:rsidR="007A4BB2" w:rsidRPr="000247A8" w:rsidRDefault="007A4BB2">
            <w:pPr>
              <w:pStyle w:val="TableText"/>
            </w:pPr>
            <w:r w:rsidRPr="000247A8">
              <w:t>PRCHQ4</w:t>
            </w:r>
          </w:p>
        </w:tc>
        <w:tc>
          <w:tcPr>
            <w:tcW w:w="7911" w:type="dxa"/>
            <w:vAlign w:val="center"/>
          </w:tcPr>
          <w:p w14:paraId="708F1511" w14:textId="77777777" w:rsidR="007A4BB2" w:rsidRPr="000247A8" w:rsidRDefault="007A4BB2">
            <w:pPr>
              <w:pStyle w:val="TableText"/>
            </w:pPr>
            <w:r w:rsidRPr="000247A8">
              <w:t xml:space="preserve">RFQ Set Up Transmission Records </w:t>
            </w:r>
          </w:p>
        </w:tc>
      </w:tr>
      <w:tr w:rsidR="007A4BB2" w:rsidRPr="000247A8" w14:paraId="661D92C8" w14:textId="77777777">
        <w:tc>
          <w:tcPr>
            <w:tcW w:w="1647" w:type="dxa"/>
            <w:gridSpan w:val="2"/>
            <w:vAlign w:val="center"/>
          </w:tcPr>
          <w:p w14:paraId="6ABE06DD" w14:textId="77777777" w:rsidR="007A4BB2" w:rsidRPr="000247A8" w:rsidRDefault="007A4BB2">
            <w:pPr>
              <w:pStyle w:val="TableText"/>
            </w:pPr>
            <w:r w:rsidRPr="000247A8">
              <w:t>PRCHQ410</w:t>
            </w:r>
          </w:p>
        </w:tc>
        <w:tc>
          <w:tcPr>
            <w:tcW w:w="7911" w:type="dxa"/>
            <w:vAlign w:val="center"/>
          </w:tcPr>
          <w:p w14:paraId="171A46DF" w14:textId="77777777" w:rsidR="007A4BB2" w:rsidRPr="000247A8" w:rsidRDefault="007A4BB2">
            <w:pPr>
              <w:pStyle w:val="TableText"/>
            </w:pPr>
            <w:r w:rsidRPr="000247A8">
              <w:t>Create 2237 For RFQ</w:t>
            </w:r>
          </w:p>
        </w:tc>
      </w:tr>
      <w:tr w:rsidR="007A4BB2" w:rsidRPr="000247A8" w14:paraId="2693F313" w14:textId="77777777">
        <w:tc>
          <w:tcPr>
            <w:tcW w:w="1647" w:type="dxa"/>
            <w:gridSpan w:val="2"/>
            <w:vAlign w:val="center"/>
          </w:tcPr>
          <w:p w14:paraId="1794DE39" w14:textId="77777777" w:rsidR="007A4BB2" w:rsidRPr="000247A8" w:rsidRDefault="007A4BB2">
            <w:pPr>
              <w:pStyle w:val="TableText"/>
            </w:pPr>
            <w:r w:rsidRPr="000247A8">
              <w:t>PRCHQ41B</w:t>
            </w:r>
          </w:p>
        </w:tc>
        <w:tc>
          <w:tcPr>
            <w:tcW w:w="7911" w:type="dxa"/>
            <w:vAlign w:val="center"/>
          </w:tcPr>
          <w:p w14:paraId="451DE2D6" w14:textId="77777777" w:rsidR="007A4BB2" w:rsidRPr="000247A8" w:rsidRDefault="007A4BB2">
            <w:pPr>
              <w:pStyle w:val="TableText"/>
            </w:pPr>
            <w:r w:rsidRPr="000247A8">
              <w:t>Create 2237 For RFQ</w:t>
            </w:r>
          </w:p>
        </w:tc>
      </w:tr>
      <w:tr w:rsidR="007A4BB2" w:rsidRPr="000247A8" w14:paraId="229B5D6E" w14:textId="77777777">
        <w:tc>
          <w:tcPr>
            <w:tcW w:w="1647" w:type="dxa"/>
            <w:gridSpan w:val="2"/>
            <w:vAlign w:val="center"/>
          </w:tcPr>
          <w:p w14:paraId="14E0F6BF" w14:textId="77777777" w:rsidR="007A4BB2" w:rsidRPr="000247A8" w:rsidRDefault="007A4BB2">
            <w:pPr>
              <w:pStyle w:val="TableText"/>
            </w:pPr>
            <w:r w:rsidRPr="000247A8">
              <w:t>PRCHQ4A</w:t>
            </w:r>
          </w:p>
        </w:tc>
        <w:tc>
          <w:tcPr>
            <w:tcW w:w="7911" w:type="dxa"/>
            <w:vAlign w:val="center"/>
          </w:tcPr>
          <w:p w14:paraId="1566C4DF" w14:textId="77777777" w:rsidR="007A4BB2" w:rsidRPr="000247A8" w:rsidRDefault="007A4BB2">
            <w:pPr>
              <w:pStyle w:val="TableText"/>
            </w:pPr>
            <w:r w:rsidRPr="000247A8">
              <w:t xml:space="preserve">RFQ Set Up Transmission Records </w:t>
            </w:r>
          </w:p>
        </w:tc>
      </w:tr>
      <w:tr w:rsidR="007A4BB2" w:rsidRPr="000247A8" w14:paraId="16343DA6" w14:textId="77777777">
        <w:tc>
          <w:tcPr>
            <w:tcW w:w="1647" w:type="dxa"/>
            <w:gridSpan w:val="2"/>
            <w:vAlign w:val="center"/>
          </w:tcPr>
          <w:p w14:paraId="3D5C0433" w14:textId="77777777" w:rsidR="007A4BB2" w:rsidRPr="000247A8" w:rsidRDefault="007A4BB2">
            <w:pPr>
              <w:pStyle w:val="TableText"/>
            </w:pPr>
            <w:r w:rsidRPr="000247A8">
              <w:t>PRCHQ5</w:t>
            </w:r>
          </w:p>
        </w:tc>
        <w:tc>
          <w:tcPr>
            <w:tcW w:w="7911" w:type="dxa"/>
            <w:vAlign w:val="center"/>
          </w:tcPr>
          <w:p w14:paraId="0E19FE0F" w14:textId="77777777" w:rsidR="007A4BB2" w:rsidRPr="000247A8" w:rsidRDefault="007A4BB2">
            <w:pPr>
              <w:pStyle w:val="TableText"/>
            </w:pPr>
            <w:r w:rsidRPr="000247A8">
              <w:t>RFQ 864 Text Message Create</w:t>
            </w:r>
          </w:p>
        </w:tc>
      </w:tr>
      <w:tr w:rsidR="007A4BB2" w:rsidRPr="000247A8" w14:paraId="68CA3D00" w14:textId="77777777">
        <w:tc>
          <w:tcPr>
            <w:tcW w:w="1647" w:type="dxa"/>
            <w:gridSpan w:val="2"/>
            <w:vAlign w:val="center"/>
          </w:tcPr>
          <w:p w14:paraId="6D2DC59F" w14:textId="77777777" w:rsidR="007A4BB2" w:rsidRPr="000247A8" w:rsidRDefault="007A4BB2">
            <w:pPr>
              <w:pStyle w:val="TableText"/>
            </w:pPr>
            <w:r w:rsidRPr="000247A8">
              <w:t>PRCHQ6</w:t>
            </w:r>
          </w:p>
        </w:tc>
        <w:tc>
          <w:tcPr>
            <w:tcW w:w="7911" w:type="dxa"/>
            <w:vAlign w:val="center"/>
          </w:tcPr>
          <w:p w14:paraId="10034712" w14:textId="77777777" w:rsidR="007A4BB2" w:rsidRPr="000247A8" w:rsidRDefault="007A4BB2">
            <w:pPr>
              <w:pStyle w:val="TableText"/>
            </w:pPr>
            <w:r w:rsidRPr="000247A8">
              <w:t xml:space="preserve">RFQ Server Unpacking Vendor Quote </w:t>
            </w:r>
          </w:p>
        </w:tc>
      </w:tr>
      <w:tr w:rsidR="007A4BB2" w:rsidRPr="000247A8" w14:paraId="7E69711E" w14:textId="77777777">
        <w:tc>
          <w:tcPr>
            <w:tcW w:w="1647" w:type="dxa"/>
            <w:gridSpan w:val="2"/>
            <w:vAlign w:val="center"/>
          </w:tcPr>
          <w:p w14:paraId="3193236F" w14:textId="77777777" w:rsidR="007A4BB2" w:rsidRPr="000247A8" w:rsidRDefault="007A4BB2">
            <w:pPr>
              <w:pStyle w:val="TableText"/>
            </w:pPr>
            <w:r w:rsidRPr="000247A8">
              <w:t>PRCHQ6A</w:t>
            </w:r>
          </w:p>
        </w:tc>
        <w:tc>
          <w:tcPr>
            <w:tcW w:w="7911" w:type="dxa"/>
            <w:vAlign w:val="center"/>
          </w:tcPr>
          <w:p w14:paraId="74C32B85" w14:textId="77777777" w:rsidR="007A4BB2" w:rsidRPr="000247A8" w:rsidRDefault="007A4BB2">
            <w:pPr>
              <w:pStyle w:val="TableText"/>
            </w:pPr>
            <w:r w:rsidRPr="000247A8">
              <w:t xml:space="preserve">RFQ Server Unpacking Vendor Quote </w:t>
            </w:r>
          </w:p>
        </w:tc>
      </w:tr>
      <w:tr w:rsidR="007A4BB2" w:rsidRPr="000247A8" w14:paraId="43740A38" w14:textId="77777777">
        <w:tc>
          <w:tcPr>
            <w:tcW w:w="1647" w:type="dxa"/>
            <w:gridSpan w:val="2"/>
            <w:vAlign w:val="center"/>
          </w:tcPr>
          <w:p w14:paraId="2E258A01" w14:textId="77777777" w:rsidR="007A4BB2" w:rsidRPr="000247A8" w:rsidRDefault="007A4BB2">
            <w:pPr>
              <w:pStyle w:val="TableText"/>
            </w:pPr>
            <w:r w:rsidRPr="000247A8">
              <w:t>PRCHQ6B</w:t>
            </w:r>
          </w:p>
        </w:tc>
        <w:tc>
          <w:tcPr>
            <w:tcW w:w="7911" w:type="dxa"/>
            <w:vAlign w:val="center"/>
          </w:tcPr>
          <w:p w14:paraId="712C16CF" w14:textId="77777777" w:rsidR="007A4BB2" w:rsidRPr="000247A8" w:rsidRDefault="007A4BB2">
            <w:pPr>
              <w:pStyle w:val="TableText"/>
            </w:pPr>
            <w:r w:rsidRPr="000247A8">
              <w:t xml:space="preserve">RFQ Server Unpacking Vendor Quote </w:t>
            </w:r>
          </w:p>
        </w:tc>
      </w:tr>
      <w:tr w:rsidR="007A4BB2" w:rsidRPr="000247A8" w14:paraId="74AC1AD8" w14:textId="77777777">
        <w:tc>
          <w:tcPr>
            <w:tcW w:w="1647" w:type="dxa"/>
            <w:gridSpan w:val="2"/>
            <w:vAlign w:val="center"/>
          </w:tcPr>
          <w:p w14:paraId="55B8EC78" w14:textId="77777777" w:rsidR="007A4BB2" w:rsidRPr="000247A8" w:rsidRDefault="007A4BB2">
            <w:pPr>
              <w:pStyle w:val="TableText"/>
            </w:pPr>
            <w:r w:rsidRPr="000247A8">
              <w:t>PRCHQ7</w:t>
            </w:r>
          </w:p>
        </w:tc>
        <w:tc>
          <w:tcPr>
            <w:tcW w:w="7911" w:type="dxa"/>
            <w:vAlign w:val="center"/>
          </w:tcPr>
          <w:p w14:paraId="3254A78A" w14:textId="77777777" w:rsidR="007A4BB2" w:rsidRPr="000247A8" w:rsidRDefault="007A4BB2">
            <w:pPr>
              <w:pStyle w:val="TableText"/>
            </w:pPr>
            <w:r w:rsidRPr="000247A8">
              <w:t xml:space="preserve">RFQ Server Unpacking Vendor Text Message </w:t>
            </w:r>
          </w:p>
        </w:tc>
      </w:tr>
      <w:tr w:rsidR="007A4BB2" w:rsidRPr="000247A8" w14:paraId="2E9AE12D" w14:textId="77777777">
        <w:tc>
          <w:tcPr>
            <w:tcW w:w="1647" w:type="dxa"/>
            <w:gridSpan w:val="2"/>
            <w:vAlign w:val="center"/>
          </w:tcPr>
          <w:p w14:paraId="098EB5C7" w14:textId="77777777" w:rsidR="007A4BB2" w:rsidRPr="000247A8" w:rsidRDefault="007A4BB2">
            <w:pPr>
              <w:pStyle w:val="TableText"/>
            </w:pPr>
            <w:r w:rsidRPr="000247A8">
              <w:t>PRCHQ8</w:t>
            </w:r>
          </w:p>
        </w:tc>
        <w:tc>
          <w:tcPr>
            <w:tcW w:w="7911" w:type="dxa"/>
            <w:vAlign w:val="center"/>
          </w:tcPr>
          <w:p w14:paraId="42E03696" w14:textId="77777777" w:rsidR="007A4BB2" w:rsidRPr="000247A8" w:rsidRDefault="007A4BB2">
            <w:pPr>
              <w:pStyle w:val="TableText"/>
            </w:pPr>
            <w:r w:rsidRPr="000247A8">
              <w:t>RFQ Retransmit</w:t>
            </w:r>
          </w:p>
        </w:tc>
      </w:tr>
      <w:tr w:rsidR="007A4BB2" w:rsidRPr="000247A8" w14:paraId="1151A0D4" w14:textId="77777777">
        <w:tc>
          <w:tcPr>
            <w:tcW w:w="1647" w:type="dxa"/>
            <w:gridSpan w:val="2"/>
            <w:vAlign w:val="center"/>
          </w:tcPr>
          <w:p w14:paraId="06BD362C" w14:textId="77777777" w:rsidR="007A4BB2" w:rsidRPr="000247A8" w:rsidRDefault="007A4BB2">
            <w:pPr>
              <w:pStyle w:val="TableText"/>
            </w:pPr>
            <w:r w:rsidRPr="000247A8">
              <w:t>PRCHQ9</w:t>
            </w:r>
          </w:p>
        </w:tc>
        <w:tc>
          <w:tcPr>
            <w:tcW w:w="7911" w:type="dxa"/>
            <w:vAlign w:val="center"/>
          </w:tcPr>
          <w:p w14:paraId="23D3D9A7" w14:textId="77777777" w:rsidR="007A4BB2" w:rsidRPr="000247A8" w:rsidRDefault="007A4BB2">
            <w:pPr>
              <w:pStyle w:val="TableText"/>
            </w:pPr>
            <w:r w:rsidRPr="000247A8">
              <w:t>RFQ Cancel</w:t>
            </w:r>
          </w:p>
        </w:tc>
      </w:tr>
      <w:tr w:rsidR="007A4BB2" w:rsidRPr="000247A8" w14:paraId="2672DF2D" w14:textId="77777777">
        <w:tc>
          <w:tcPr>
            <w:tcW w:w="1647" w:type="dxa"/>
            <w:gridSpan w:val="2"/>
            <w:vAlign w:val="center"/>
          </w:tcPr>
          <w:p w14:paraId="0393B199" w14:textId="77777777" w:rsidR="007A4BB2" w:rsidRPr="000247A8" w:rsidRDefault="007A4BB2">
            <w:pPr>
              <w:pStyle w:val="TableText"/>
            </w:pPr>
            <w:r w:rsidRPr="000247A8">
              <w:t>PRCHQM1</w:t>
            </w:r>
          </w:p>
        </w:tc>
        <w:tc>
          <w:tcPr>
            <w:tcW w:w="7911" w:type="dxa"/>
            <w:vAlign w:val="center"/>
          </w:tcPr>
          <w:p w14:paraId="5410E01F" w14:textId="77777777" w:rsidR="007A4BB2" w:rsidRPr="000247A8" w:rsidRDefault="007A4BB2">
            <w:pPr>
              <w:pStyle w:val="TableText"/>
            </w:pPr>
            <w:r w:rsidRPr="000247A8">
              <w:t xml:space="preserve">Manual Print RFQ Processing </w:t>
            </w:r>
          </w:p>
        </w:tc>
      </w:tr>
      <w:tr w:rsidR="007A4BB2" w:rsidRPr="000247A8" w14:paraId="7272374F" w14:textId="77777777">
        <w:tc>
          <w:tcPr>
            <w:tcW w:w="1647" w:type="dxa"/>
            <w:gridSpan w:val="2"/>
            <w:vAlign w:val="center"/>
          </w:tcPr>
          <w:p w14:paraId="1FE899FD" w14:textId="77777777" w:rsidR="007A4BB2" w:rsidRPr="000247A8" w:rsidRDefault="007A4BB2">
            <w:pPr>
              <w:pStyle w:val="TableText"/>
            </w:pPr>
            <w:r w:rsidRPr="000247A8">
              <w:t>PRCHQM2</w:t>
            </w:r>
          </w:p>
        </w:tc>
        <w:tc>
          <w:tcPr>
            <w:tcW w:w="7911" w:type="dxa"/>
            <w:vAlign w:val="center"/>
          </w:tcPr>
          <w:p w14:paraId="3968542E" w14:textId="77777777" w:rsidR="007A4BB2" w:rsidRPr="000247A8" w:rsidRDefault="007A4BB2">
            <w:pPr>
              <w:pStyle w:val="TableText"/>
            </w:pPr>
            <w:r w:rsidRPr="000247A8">
              <w:t>Manual Print Of RFQ</w:t>
            </w:r>
          </w:p>
        </w:tc>
      </w:tr>
      <w:tr w:rsidR="007A4BB2" w:rsidRPr="000247A8" w14:paraId="5DE6B1F0" w14:textId="77777777">
        <w:tc>
          <w:tcPr>
            <w:tcW w:w="1647" w:type="dxa"/>
            <w:gridSpan w:val="2"/>
            <w:vAlign w:val="center"/>
          </w:tcPr>
          <w:p w14:paraId="22C0C04C" w14:textId="77777777" w:rsidR="007A4BB2" w:rsidRPr="000247A8" w:rsidRDefault="007A4BB2">
            <w:pPr>
              <w:pStyle w:val="TableText"/>
            </w:pPr>
            <w:r w:rsidRPr="000247A8">
              <w:t>PRCHQM3</w:t>
            </w:r>
          </w:p>
        </w:tc>
        <w:tc>
          <w:tcPr>
            <w:tcW w:w="7911" w:type="dxa"/>
            <w:vAlign w:val="center"/>
          </w:tcPr>
          <w:p w14:paraId="579DDAFB" w14:textId="77777777" w:rsidR="007A4BB2" w:rsidRPr="000247A8" w:rsidRDefault="007A4BB2">
            <w:pPr>
              <w:pStyle w:val="TableText"/>
            </w:pPr>
            <w:r w:rsidRPr="000247A8">
              <w:t>Manual Print Of RFQ</w:t>
            </w:r>
          </w:p>
        </w:tc>
      </w:tr>
      <w:tr w:rsidR="007A4BB2" w:rsidRPr="000247A8" w14:paraId="002680DA" w14:textId="77777777">
        <w:tc>
          <w:tcPr>
            <w:tcW w:w="1647" w:type="dxa"/>
            <w:gridSpan w:val="2"/>
            <w:vAlign w:val="center"/>
          </w:tcPr>
          <w:p w14:paraId="76452D75" w14:textId="77777777" w:rsidR="007A4BB2" w:rsidRPr="000247A8" w:rsidRDefault="007A4BB2">
            <w:pPr>
              <w:pStyle w:val="TableText"/>
            </w:pPr>
            <w:r w:rsidRPr="000247A8">
              <w:t>PRCHQM4</w:t>
            </w:r>
          </w:p>
        </w:tc>
        <w:tc>
          <w:tcPr>
            <w:tcW w:w="7911" w:type="dxa"/>
            <w:vAlign w:val="center"/>
          </w:tcPr>
          <w:p w14:paraId="56EDE993" w14:textId="77777777" w:rsidR="007A4BB2" w:rsidRPr="000247A8" w:rsidRDefault="007A4BB2">
            <w:pPr>
              <w:pStyle w:val="TableText"/>
            </w:pPr>
            <w:r w:rsidRPr="000247A8">
              <w:t>Manual Print RFQ Representation</w:t>
            </w:r>
          </w:p>
        </w:tc>
      </w:tr>
      <w:tr w:rsidR="007A4BB2" w:rsidRPr="000247A8" w14:paraId="0F71CA9A" w14:textId="77777777">
        <w:tc>
          <w:tcPr>
            <w:tcW w:w="1647" w:type="dxa"/>
            <w:gridSpan w:val="2"/>
            <w:vAlign w:val="center"/>
          </w:tcPr>
          <w:p w14:paraId="6029D381" w14:textId="77777777" w:rsidR="007A4BB2" w:rsidRPr="000247A8" w:rsidRDefault="007A4BB2">
            <w:pPr>
              <w:pStyle w:val="TableText"/>
            </w:pPr>
            <w:r w:rsidRPr="000247A8">
              <w:t>PRCHQQ</w:t>
            </w:r>
          </w:p>
        </w:tc>
        <w:tc>
          <w:tcPr>
            <w:tcW w:w="7911" w:type="dxa"/>
            <w:vAlign w:val="center"/>
          </w:tcPr>
          <w:p w14:paraId="3FA3F16D" w14:textId="77777777" w:rsidR="007A4BB2" w:rsidRPr="000247A8" w:rsidRDefault="007A4BB2">
            <w:pPr>
              <w:pStyle w:val="TableText"/>
            </w:pPr>
            <w:r w:rsidRPr="000247A8">
              <w:t>Returns An ESIG Error Message</w:t>
            </w:r>
          </w:p>
        </w:tc>
      </w:tr>
      <w:tr w:rsidR="007A4BB2" w:rsidRPr="000247A8" w14:paraId="7E44A01B" w14:textId="77777777">
        <w:tc>
          <w:tcPr>
            <w:tcW w:w="1647" w:type="dxa"/>
            <w:gridSpan w:val="2"/>
            <w:vAlign w:val="center"/>
          </w:tcPr>
          <w:p w14:paraId="1B762DEB" w14:textId="77777777" w:rsidR="007A4BB2" w:rsidRPr="000247A8" w:rsidRDefault="007A4BB2">
            <w:pPr>
              <w:pStyle w:val="TableText"/>
            </w:pPr>
            <w:r w:rsidRPr="000247A8">
              <w:t>PRCHQRP3</w:t>
            </w:r>
          </w:p>
        </w:tc>
        <w:tc>
          <w:tcPr>
            <w:tcW w:w="7911" w:type="dxa"/>
            <w:vAlign w:val="center"/>
          </w:tcPr>
          <w:p w14:paraId="1FCC5E26" w14:textId="77777777" w:rsidR="007A4BB2" w:rsidRPr="000247A8" w:rsidRDefault="007A4BB2">
            <w:pPr>
              <w:pStyle w:val="TableText"/>
            </w:pPr>
            <w:r w:rsidRPr="000247A8">
              <w:t xml:space="preserve">Display Line Item Quote Report </w:t>
            </w:r>
          </w:p>
        </w:tc>
      </w:tr>
      <w:tr w:rsidR="007A4BB2" w:rsidRPr="000247A8" w14:paraId="1B8B4C61" w14:textId="77777777">
        <w:tc>
          <w:tcPr>
            <w:tcW w:w="1647" w:type="dxa"/>
            <w:gridSpan w:val="2"/>
            <w:vAlign w:val="center"/>
          </w:tcPr>
          <w:p w14:paraId="29BF36E1" w14:textId="77777777" w:rsidR="007A4BB2" w:rsidRPr="000247A8" w:rsidRDefault="007A4BB2">
            <w:pPr>
              <w:pStyle w:val="TableText"/>
            </w:pPr>
            <w:r w:rsidRPr="000247A8">
              <w:t>PRCHQRP4</w:t>
            </w:r>
          </w:p>
        </w:tc>
        <w:tc>
          <w:tcPr>
            <w:tcW w:w="7911" w:type="dxa"/>
            <w:vAlign w:val="center"/>
          </w:tcPr>
          <w:p w14:paraId="27A90E03" w14:textId="77777777" w:rsidR="007A4BB2" w:rsidRPr="000247A8" w:rsidRDefault="007A4BB2">
            <w:pPr>
              <w:pStyle w:val="TableText"/>
            </w:pPr>
            <w:r w:rsidRPr="000247A8">
              <w:t xml:space="preserve">Display Abs/Aggregate Quote </w:t>
            </w:r>
          </w:p>
        </w:tc>
      </w:tr>
      <w:tr w:rsidR="007A4BB2" w:rsidRPr="000247A8" w14:paraId="169FCD38" w14:textId="77777777">
        <w:tc>
          <w:tcPr>
            <w:tcW w:w="1647" w:type="dxa"/>
            <w:gridSpan w:val="2"/>
            <w:vAlign w:val="center"/>
          </w:tcPr>
          <w:p w14:paraId="49FDDD0F" w14:textId="77777777" w:rsidR="007A4BB2" w:rsidRPr="000247A8" w:rsidRDefault="007A4BB2">
            <w:pPr>
              <w:pStyle w:val="TableText"/>
            </w:pPr>
            <w:r w:rsidRPr="000247A8">
              <w:t>PRCHQRP5</w:t>
            </w:r>
          </w:p>
        </w:tc>
        <w:tc>
          <w:tcPr>
            <w:tcW w:w="7911" w:type="dxa"/>
            <w:vAlign w:val="center"/>
          </w:tcPr>
          <w:p w14:paraId="2B166EA7" w14:textId="77777777" w:rsidR="007A4BB2" w:rsidRPr="000247A8" w:rsidRDefault="007A4BB2">
            <w:pPr>
              <w:pStyle w:val="TableText"/>
            </w:pPr>
            <w:r w:rsidRPr="000247A8">
              <w:t>2237 Tracking Report</w:t>
            </w:r>
          </w:p>
        </w:tc>
      </w:tr>
      <w:tr w:rsidR="007A4BB2" w:rsidRPr="000247A8" w14:paraId="731122FE" w14:textId="77777777">
        <w:tc>
          <w:tcPr>
            <w:tcW w:w="1647" w:type="dxa"/>
            <w:gridSpan w:val="2"/>
            <w:vAlign w:val="center"/>
          </w:tcPr>
          <w:p w14:paraId="0B909AF0" w14:textId="77777777" w:rsidR="007A4BB2" w:rsidRPr="000247A8" w:rsidRDefault="007A4BB2">
            <w:pPr>
              <w:pStyle w:val="TableText"/>
            </w:pPr>
            <w:r w:rsidRPr="000247A8">
              <w:t>PRCHQRP6</w:t>
            </w:r>
          </w:p>
        </w:tc>
        <w:tc>
          <w:tcPr>
            <w:tcW w:w="7911" w:type="dxa"/>
            <w:vAlign w:val="center"/>
          </w:tcPr>
          <w:p w14:paraId="4594A880" w14:textId="77777777" w:rsidR="007A4BB2" w:rsidRPr="000247A8" w:rsidRDefault="007A4BB2">
            <w:pPr>
              <w:pStyle w:val="TableText"/>
            </w:pPr>
            <w:r w:rsidRPr="000247A8">
              <w:t>Unawarded RFQs By Status</w:t>
            </w:r>
          </w:p>
        </w:tc>
      </w:tr>
      <w:tr w:rsidR="007A4BB2" w:rsidRPr="000247A8" w14:paraId="2B3867BC" w14:textId="77777777">
        <w:tc>
          <w:tcPr>
            <w:tcW w:w="1647" w:type="dxa"/>
            <w:gridSpan w:val="2"/>
            <w:vAlign w:val="center"/>
          </w:tcPr>
          <w:p w14:paraId="73786B13" w14:textId="77777777" w:rsidR="007A4BB2" w:rsidRPr="000247A8" w:rsidRDefault="007A4BB2">
            <w:pPr>
              <w:pStyle w:val="TableText"/>
            </w:pPr>
            <w:r w:rsidRPr="000247A8">
              <w:t>PRCHQUE</w:t>
            </w:r>
          </w:p>
        </w:tc>
        <w:tc>
          <w:tcPr>
            <w:tcW w:w="7911" w:type="dxa"/>
            <w:vAlign w:val="center"/>
          </w:tcPr>
          <w:p w14:paraId="6DB09B08" w14:textId="77777777" w:rsidR="007A4BB2" w:rsidRPr="000247A8" w:rsidRDefault="007A4BB2">
            <w:pPr>
              <w:pStyle w:val="TableText"/>
            </w:pPr>
            <w:r w:rsidRPr="000247A8">
              <w:t>Queue Printouts</w:t>
            </w:r>
          </w:p>
        </w:tc>
      </w:tr>
    </w:tbl>
    <w:p w14:paraId="2DF06B71" w14:textId="77777777" w:rsidR="007A4BB2" w:rsidRPr="000247A8" w:rsidRDefault="007A4BB2">
      <w:pPr>
        <w:pStyle w:val="BodyText"/>
      </w:pPr>
    </w:p>
    <w:p w14:paraId="7B56A736" w14:textId="0664AEF8" w:rsidR="007A4BB2" w:rsidRPr="000247A8" w:rsidRDefault="007A4BB2" w:rsidP="000F2770">
      <w:pPr>
        <w:pStyle w:val="Caption"/>
      </w:pPr>
      <w:bookmarkStart w:id="484" w:name="_Toc8786693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17</w:t>
      </w:r>
      <w:r w:rsidR="00D03DAB">
        <w:rPr>
          <w:noProof/>
        </w:rPr>
        <w:fldChar w:fldCharType="end"/>
      </w:r>
      <w:r w:rsidR="00064559" w:rsidRPr="000247A8">
        <w:t xml:space="preserve">. </w:t>
      </w:r>
      <w:r w:rsidRPr="000247A8">
        <w:t>List of Routines (PRCHR)</w:t>
      </w:r>
      <w:bookmarkEnd w:id="484"/>
    </w:p>
    <w:tbl>
      <w:tblPr>
        <w:tblW w:w="0" w:type="auto"/>
        <w:tblLook w:val="00A0" w:firstRow="1" w:lastRow="0" w:firstColumn="1" w:lastColumn="0" w:noHBand="0" w:noVBand="0"/>
      </w:tblPr>
      <w:tblGrid>
        <w:gridCol w:w="18"/>
        <w:gridCol w:w="1612"/>
        <w:gridCol w:w="9"/>
        <w:gridCol w:w="7711"/>
      </w:tblGrid>
      <w:tr w:rsidR="007A4BB2" w:rsidRPr="000247A8" w14:paraId="6548B119" w14:textId="77777777">
        <w:trPr>
          <w:tblHeader/>
        </w:trPr>
        <w:tc>
          <w:tcPr>
            <w:tcW w:w="1638" w:type="dxa"/>
            <w:gridSpan w:val="2"/>
            <w:tcBorders>
              <w:top w:val="single" w:sz="4" w:space="0" w:color="auto"/>
              <w:left w:val="single" w:sz="4" w:space="0" w:color="auto"/>
              <w:bottom w:val="single" w:sz="4" w:space="0" w:color="auto"/>
            </w:tcBorders>
            <w:shd w:val="clear" w:color="auto" w:fill="E6E6E6"/>
            <w:vAlign w:val="center"/>
          </w:tcPr>
          <w:p w14:paraId="4659C8AA" w14:textId="77777777" w:rsidR="007A4BB2" w:rsidRPr="000247A8" w:rsidRDefault="007A4BB2">
            <w:pPr>
              <w:pStyle w:val="TableSubHeadLeft"/>
            </w:pPr>
            <w:r w:rsidRPr="000247A8">
              <w:t>Routine</w:t>
            </w:r>
          </w:p>
        </w:tc>
        <w:tc>
          <w:tcPr>
            <w:tcW w:w="7920" w:type="dxa"/>
            <w:gridSpan w:val="2"/>
            <w:tcBorders>
              <w:top w:val="single" w:sz="4" w:space="0" w:color="auto"/>
              <w:bottom w:val="single" w:sz="4" w:space="0" w:color="auto"/>
              <w:right w:val="single" w:sz="4" w:space="0" w:color="auto"/>
            </w:tcBorders>
            <w:shd w:val="clear" w:color="auto" w:fill="E6E6E6"/>
            <w:vAlign w:val="center"/>
          </w:tcPr>
          <w:p w14:paraId="7D73F9F2" w14:textId="77777777" w:rsidR="007A4BB2" w:rsidRPr="000247A8" w:rsidRDefault="007A4BB2">
            <w:pPr>
              <w:pStyle w:val="TableSubHeadLeft"/>
            </w:pPr>
            <w:r w:rsidRPr="000247A8">
              <w:t>Description</w:t>
            </w:r>
          </w:p>
        </w:tc>
      </w:tr>
      <w:tr w:rsidR="007A4BB2" w:rsidRPr="000247A8" w14:paraId="3C0CC37E" w14:textId="77777777">
        <w:tc>
          <w:tcPr>
            <w:tcW w:w="1647" w:type="dxa"/>
            <w:gridSpan w:val="3"/>
            <w:tcBorders>
              <w:top w:val="single" w:sz="4" w:space="0" w:color="auto"/>
            </w:tcBorders>
            <w:vAlign w:val="center"/>
          </w:tcPr>
          <w:p w14:paraId="30BEF369" w14:textId="77777777" w:rsidR="007A4BB2" w:rsidRPr="000247A8" w:rsidRDefault="007A4BB2">
            <w:pPr>
              <w:pStyle w:val="TableText"/>
            </w:pPr>
            <w:r w:rsidRPr="000247A8">
              <w:t>PRCHRAT9</w:t>
            </w:r>
          </w:p>
        </w:tc>
        <w:tc>
          <w:tcPr>
            <w:tcW w:w="7911" w:type="dxa"/>
            <w:tcBorders>
              <w:top w:val="single" w:sz="4" w:space="0" w:color="auto"/>
            </w:tcBorders>
            <w:vAlign w:val="center"/>
          </w:tcPr>
          <w:p w14:paraId="288CC921" w14:textId="77777777" w:rsidR="007A4BB2" w:rsidRPr="000247A8" w:rsidRDefault="007A4BB2">
            <w:pPr>
              <w:pStyle w:val="TableText"/>
            </w:pPr>
            <w:r w:rsidRPr="000247A8">
              <w:t>Public Law 100-322 Report</w:t>
            </w:r>
          </w:p>
        </w:tc>
      </w:tr>
      <w:tr w:rsidR="007A4BB2" w:rsidRPr="000247A8" w14:paraId="493F2BA6" w14:textId="77777777">
        <w:tc>
          <w:tcPr>
            <w:tcW w:w="1647" w:type="dxa"/>
            <w:gridSpan w:val="3"/>
            <w:vAlign w:val="center"/>
          </w:tcPr>
          <w:p w14:paraId="50B47DB5" w14:textId="77777777" w:rsidR="007A4BB2" w:rsidRPr="000247A8" w:rsidRDefault="007A4BB2">
            <w:pPr>
              <w:pStyle w:val="TableText"/>
            </w:pPr>
            <w:r w:rsidRPr="000247A8">
              <w:t>PRCHRATA</w:t>
            </w:r>
          </w:p>
        </w:tc>
        <w:tc>
          <w:tcPr>
            <w:tcW w:w="7911" w:type="dxa"/>
            <w:vAlign w:val="center"/>
          </w:tcPr>
          <w:p w14:paraId="374766CA" w14:textId="77777777" w:rsidR="007A4BB2" w:rsidRPr="000247A8" w:rsidRDefault="007A4BB2">
            <w:pPr>
              <w:pStyle w:val="TableText"/>
            </w:pPr>
            <w:r w:rsidRPr="000247A8">
              <w:t xml:space="preserve">Public Law 100-322 Report—Continued </w:t>
            </w:r>
          </w:p>
        </w:tc>
      </w:tr>
      <w:tr w:rsidR="007A4BB2" w:rsidRPr="000247A8" w14:paraId="4C761174" w14:textId="77777777">
        <w:trPr>
          <w:gridBefore w:val="1"/>
          <w:wBefore w:w="18" w:type="dxa"/>
        </w:trPr>
        <w:tc>
          <w:tcPr>
            <w:tcW w:w="1620" w:type="dxa"/>
            <w:vAlign w:val="center"/>
          </w:tcPr>
          <w:p w14:paraId="177A5819" w14:textId="77777777" w:rsidR="007A4BB2" w:rsidRPr="000247A8" w:rsidRDefault="007A4BB2">
            <w:pPr>
              <w:pStyle w:val="TableText"/>
            </w:pPr>
            <w:r w:rsidRPr="000247A8">
              <w:t>PRCHRCS</w:t>
            </w:r>
          </w:p>
        </w:tc>
        <w:tc>
          <w:tcPr>
            <w:tcW w:w="7920" w:type="dxa"/>
            <w:gridSpan w:val="2"/>
            <w:vAlign w:val="center"/>
          </w:tcPr>
          <w:p w14:paraId="4B9273EC" w14:textId="77777777" w:rsidR="007A4BB2" w:rsidRPr="000247A8" w:rsidRDefault="007A4BB2">
            <w:pPr>
              <w:pStyle w:val="TableText"/>
            </w:pPr>
            <w:r w:rsidRPr="000247A8">
              <w:t xml:space="preserve">Print Reports Showing PPM What Log Code Sheets Need To Be Generated </w:t>
            </w:r>
          </w:p>
        </w:tc>
      </w:tr>
      <w:tr w:rsidR="007A4BB2" w:rsidRPr="000247A8" w14:paraId="79A5FF91" w14:textId="77777777">
        <w:trPr>
          <w:gridBefore w:val="1"/>
          <w:wBefore w:w="18" w:type="dxa"/>
        </w:trPr>
        <w:tc>
          <w:tcPr>
            <w:tcW w:w="1620" w:type="dxa"/>
            <w:vAlign w:val="center"/>
          </w:tcPr>
          <w:p w14:paraId="68887E7B" w14:textId="77777777" w:rsidR="007A4BB2" w:rsidRPr="000247A8" w:rsidRDefault="007A4BB2">
            <w:pPr>
              <w:pStyle w:val="TableText"/>
            </w:pPr>
            <w:r w:rsidRPr="000247A8">
              <w:t>PRCHRCS7</w:t>
            </w:r>
          </w:p>
        </w:tc>
        <w:tc>
          <w:tcPr>
            <w:tcW w:w="7920" w:type="dxa"/>
            <w:gridSpan w:val="2"/>
            <w:vAlign w:val="center"/>
          </w:tcPr>
          <w:p w14:paraId="576931BD" w14:textId="77777777" w:rsidR="007A4BB2" w:rsidRPr="000247A8" w:rsidRDefault="007A4BB2">
            <w:pPr>
              <w:pStyle w:val="TableText"/>
            </w:pPr>
            <w:r w:rsidRPr="000247A8">
              <w:t>Print Reports Showing  What Depot Log Code Sheets Need To Be Generated</w:t>
            </w:r>
          </w:p>
        </w:tc>
      </w:tr>
      <w:tr w:rsidR="007A4BB2" w:rsidRPr="000247A8" w14:paraId="10FF5B79" w14:textId="77777777">
        <w:trPr>
          <w:gridBefore w:val="1"/>
          <w:wBefore w:w="18" w:type="dxa"/>
        </w:trPr>
        <w:tc>
          <w:tcPr>
            <w:tcW w:w="1620" w:type="dxa"/>
            <w:vAlign w:val="center"/>
          </w:tcPr>
          <w:p w14:paraId="704A4AB2" w14:textId="77777777" w:rsidR="007A4BB2" w:rsidRPr="000247A8" w:rsidRDefault="007A4BB2">
            <w:pPr>
              <w:pStyle w:val="TableText"/>
            </w:pPr>
            <w:r w:rsidRPr="000247A8">
              <w:lastRenderedPageBreak/>
              <w:t>PRCHRCV</w:t>
            </w:r>
          </w:p>
        </w:tc>
        <w:tc>
          <w:tcPr>
            <w:tcW w:w="7920" w:type="dxa"/>
            <w:gridSpan w:val="2"/>
            <w:vAlign w:val="center"/>
          </w:tcPr>
          <w:p w14:paraId="6D207397" w14:textId="77777777" w:rsidR="007A4BB2" w:rsidRPr="000247A8" w:rsidRDefault="007A4BB2">
            <w:pPr>
              <w:pStyle w:val="TableText"/>
            </w:pPr>
            <w:r w:rsidRPr="000247A8">
              <w:t xml:space="preserve">IFCAP Bar Display Routine </w:t>
            </w:r>
          </w:p>
        </w:tc>
      </w:tr>
      <w:tr w:rsidR="007A4BB2" w:rsidRPr="000247A8" w14:paraId="7104C3B7" w14:textId="77777777">
        <w:trPr>
          <w:gridBefore w:val="1"/>
          <w:wBefore w:w="18" w:type="dxa"/>
        </w:trPr>
        <w:tc>
          <w:tcPr>
            <w:tcW w:w="1620" w:type="dxa"/>
            <w:vAlign w:val="center"/>
          </w:tcPr>
          <w:p w14:paraId="2F64EEED" w14:textId="77777777" w:rsidR="007A4BB2" w:rsidRPr="000247A8" w:rsidRDefault="007A4BB2">
            <w:pPr>
              <w:pStyle w:val="TableText"/>
            </w:pPr>
            <w:r w:rsidRPr="000247A8">
              <w:t>PRCHREC</w:t>
            </w:r>
          </w:p>
        </w:tc>
        <w:tc>
          <w:tcPr>
            <w:tcW w:w="7920" w:type="dxa"/>
            <w:gridSpan w:val="2"/>
            <w:vAlign w:val="center"/>
          </w:tcPr>
          <w:p w14:paraId="4E2EB5E4" w14:textId="77777777" w:rsidR="007A4BB2" w:rsidRPr="000247A8" w:rsidRDefault="007A4BB2">
            <w:pPr>
              <w:pStyle w:val="TableText"/>
            </w:pPr>
            <w:r w:rsidRPr="000247A8">
              <w:t>Process Receiving</w:t>
            </w:r>
          </w:p>
        </w:tc>
      </w:tr>
      <w:tr w:rsidR="007A4BB2" w:rsidRPr="000247A8" w14:paraId="5FE38AAB" w14:textId="77777777">
        <w:trPr>
          <w:gridBefore w:val="1"/>
          <w:wBefore w:w="18" w:type="dxa"/>
        </w:trPr>
        <w:tc>
          <w:tcPr>
            <w:tcW w:w="1620" w:type="dxa"/>
            <w:vAlign w:val="center"/>
          </w:tcPr>
          <w:p w14:paraId="5ED54627" w14:textId="77777777" w:rsidR="007A4BB2" w:rsidRPr="000247A8" w:rsidRDefault="007A4BB2">
            <w:pPr>
              <w:pStyle w:val="TableText"/>
            </w:pPr>
            <w:r w:rsidRPr="000247A8">
              <w:t>PRCHREC1</w:t>
            </w:r>
          </w:p>
        </w:tc>
        <w:tc>
          <w:tcPr>
            <w:tcW w:w="7920" w:type="dxa"/>
            <w:gridSpan w:val="2"/>
            <w:vAlign w:val="center"/>
          </w:tcPr>
          <w:p w14:paraId="36F13DFB" w14:textId="77777777" w:rsidR="007A4BB2" w:rsidRPr="000247A8" w:rsidRDefault="007A4BB2">
            <w:pPr>
              <w:pStyle w:val="TableText"/>
            </w:pPr>
            <w:r w:rsidRPr="000247A8">
              <w:t>Continuation of Receiving</w:t>
            </w:r>
          </w:p>
        </w:tc>
      </w:tr>
      <w:tr w:rsidR="007A4BB2" w:rsidRPr="000247A8" w14:paraId="0BA0C1EF" w14:textId="77777777">
        <w:trPr>
          <w:gridBefore w:val="1"/>
          <w:wBefore w:w="18" w:type="dxa"/>
        </w:trPr>
        <w:tc>
          <w:tcPr>
            <w:tcW w:w="1620" w:type="dxa"/>
            <w:vAlign w:val="center"/>
          </w:tcPr>
          <w:p w14:paraId="374B9CB6" w14:textId="77777777" w:rsidR="007A4BB2" w:rsidRPr="000247A8" w:rsidRDefault="007A4BB2">
            <w:pPr>
              <w:pStyle w:val="TableText"/>
            </w:pPr>
            <w:r w:rsidRPr="000247A8">
              <w:t>PRCHREC2</w:t>
            </w:r>
          </w:p>
        </w:tc>
        <w:tc>
          <w:tcPr>
            <w:tcW w:w="7920" w:type="dxa"/>
            <w:gridSpan w:val="2"/>
            <w:vAlign w:val="center"/>
          </w:tcPr>
          <w:p w14:paraId="6AC7BCBE" w14:textId="77777777" w:rsidR="007A4BB2" w:rsidRPr="000247A8" w:rsidRDefault="007A4BB2">
            <w:pPr>
              <w:pStyle w:val="TableText"/>
            </w:pPr>
            <w:r w:rsidRPr="000247A8">
              <w:t>Continuation of Receiving</w:t>
            </w:r>
          </w:p>
        </w:tc>
      </w:tr>
      <w:tr w:rsidR="007A4BB2" w:rsidRPr="000247A8" w14:paraId="4E5D06B4" w14:textId="77777777">
        <w:trPr>
          <w:gridBefore w:val="1"/>
          <w:wBefore w:w="18" w:type="dxa"/>
        </w:trPr>
        <w:tc>
          <w:tcPr>
            <w:tcW w:w="1620" w:type="dxa"/>
            <w:vAlign w:val="center"/>
          </w:tcPr>
          <w:p w14:paraId="313C9982" w14:textId="77777777" w:rsidR="007A4BB2" w:rsidRPr="000247A8" w:rsidRDefault="007A4BB2">
            <w:pPr>
              <w:pStyle w:val="TableText"/>
            </w:pPr>
            <w:r w:rsidRPr="000247A8">
              <w:t>PRCHREC4</w:t>
            </w:r>
          </w:p>
        </w:tc>
        <w:tc>
          <w:tcPr>
            <w:tcW w:w="7920" w:type="dxa"/>
            <w:gridSpan w:val="2"/>
            <w:vAlign w:val="center"/>
          </w:tcPr>
          <w:p w14:paraId="7CD9E617" w14:textId="77777777" w:rsidR="007A4BB2" w:rsidRPr="000247A8" w:rsidRDefault="007A4BB2">
            <w:pPr>
              <w:pStyle w:val="TableText"/>
            </w:pPr>
            <w:r w:rsidRPr="000247A8">
              <w:t xml:space="preserve">Continuation—Process Receiving </w:t>
            </w:r>
          </w:p>
        </w:tc>
      </w:tr>
      <w:tr w:rsidR="007A4BB2" w:rsidRPr="000247A8" w14:paraId="2D0310E9" w14:textId="77777777">
        <w:trPr>
          <w:gridBefore w:val="1"/>
          <w:wBefore w:w="18" w:type="dxa"/>
        </w:trPr>
        <w:tc>
          <w:tcPr>
            <w:tcW w:w="1620" w:type="dxa"/>
            <w:vAlign w:val="center"/>
          </w:tcPr>
          <w:p w14:paraId="61D6F517" w14:textId="77777777" w:rsidR="007A4BB2" w:rsidRPr="000247A8" w:rsidRDefault="007A4BB2">
            <w:pPr>
              <w:pStyle w:val="TableText"/>
            </w:pPr>
            <w:r w:rsidRPr="000247A8">
              <w:t>PRCHREC7</w:t>
            </w:r>
          </w:p>
        </w:tc>
        <w:tc>
          <w:tcPr>
            <w:tcW w:w="7920" w:type="dxa"/>
            <w:gridSpan w:val="2"/>
            <w:vAlign w:val="center"/>
          </w:tcPr>
          <w:p w14:paraId="0E855B0F" w14:textId="77777777" w:rsidR="007A4BB2" w:rsidRPr="000247A8" w:rsidRDefault="007A4BB2">
            <w:pPr>
              <w:pStyle w:val="TableText"/>
            </w:pPr>
            <w:r w:rsidRPr="000247A8">
              <w:t xml:space="preserve">Code Sheet Generator — Depot Transactions </w:t>
            </w:r>
          </w:p>
        </w:tc>
      </w:tr>
      <w:tr w:rsidR="007A4BB2" w:rsidRPr="000247A8" w14:paraId="56B315C8" w14:textId="77777777">
        <w:trPr>
          <w:gridBefore w:val="1"/>
          <w:wBefore w:w="18" w:type="dxa"/>
        </w:trPr>
        <w:tc>
          <w:tcPr>
            <w:tcW w:w="1620" w:type="dxa"/>
            <w:vAlign w:val="center"/>
          </w:tcPr>
          <w:p w14:paraId="69AC98E7" w14:textId="77777777" w:rsidR="007A4BB2" w:rsidRPr="000247A8" w:rsidRDefault="007A4BB2">
            <w:pPr>
              <w:pStyle w:val="TableText"/>
            </w:pPr>
            <w:r w:rsidRPr="000247A8">
              <w:t>PRCHRET</w:t>
            </w:r>
          </w:p>
        </w:tc>
        <w:tc>
          <w:tcPr>
            <w:tcW w:w="7920" w:type="dxa"/>
            <w:gridSpan w:val="2"/>
            <w:vAlign w:val="center"/>
          </w:tcPr>
          <w:p w14:paraId="1D72C317" w14:textId="77777777" w:rsidR="007A4BB2" w:rsidRPr="000247A8" w:rsidRDefault="007A4BB2">
            <w:pPr>
              <w:pStyle w:val="TableText"/>
            </w:pPr>
            <w:r w:rsidRPr="000247A8">
              <w:t>Pull Amendments Back To Supply</w:t>
            </w:r>
          </w:p>
        </w:tc>
      </w:tr>
      <w:tr w:rsidR="007A4BB2" w:rsidRPr="000247A8" w14:paraId="0705E749" w14:textId="77777777">
        <w:trPr>
          <w:gridBefore w:val="1"/>
          <w:wBefore w:w="18" w:type="dxa"/>
        </w:trPr>
        <w:tc>
          <w:tcPr>
            <w:tcW w:w="1620" w:type="dxa"/>
            <w:vAlign w:val="center"/>
          </w:tcPr>
          <w:p w14:paraId="2F577DFD" w14:textId="77777777" w:rsidR="007A4BB2" w:rsidRPr="000247A8" w:rsidRDefault="007A4BB2">
            <w:pPr>
              <w:pStyle w:val="TableText"/>
            </w:pPr>
            <w:r w:rsidRPr="000247A8">
              <w:t>PRCHRP1</w:t>
            </w:r>
          </w:p>
        </w:tc>
        <w:tc>
          <w:tcPr>
            <w:tcW w:w="7920" w:type="dxa"/>
            <w:gridSpan w:val="2"/>
            <w:vAlign w:val="center"/>
          </w:tcPr>
          <w:p w14:paraId="4A890EB4" w14:textId="77777777" w:rsidR="007A4BB2" w:rsidRPr="000247A8" w:rsidRDefault="007A4BB2">
            <w:pPr>
              <w:pStyle w:val="TableText"/>
            </w:pPr>
            <w:r w:rsidRPr="000247A8">
              <w:t>Purchase Card Trans. Status</w:t>
            </w:r>
          </w:p>
        </w:tc>
      </w:tr>
      <w:tr w:rsidR="007A4BB2" w:rsidRPr="000247A8" w14:paraId="4161BC7B" w14:textId="77777777">
        <w:trPr>
          <w:gridBefore w:val="1"/>
          <w:wBefore w:w="18" w:type="dxa"/>
        </w:trPr>
        <w:tc>
          <w:tcPr>
            <w:tcW w:w="1620" w:type="dxa"/>
            <w:vAlign w:val="center"/>
          </w:tcPr>
          <w:p w14:paraId="08869179" w14:textId="77777777" w:rsidR="007A4BB2" w:rsidRPr="000247A8" w:rsidRDefault="007A4BB2">
            <w:pPr>
              <w:pStyle w:val="TableText"/>
            </w:pPr>
            <w:r w:rsidRPr="000247A8">
              <w:t>PRCHRP10</w:t>
            </w:r>
          </w:p>
        </w:tc>
        <w:tc>
          <w:tcPr>
            <w:tcW w:w="7920" w:type="dxa"/>
            <w:gridSpan w:val="2"/>
            <w:vAlign w:val="center"/>
          </w:tcPr>
          <w:p w14:paraId="2D877A0B" w14:textId="77777777" w:rsidR="007A4BB2" w:rsidRPr="000247A8" w:rsidRDefault="007A4BB2">
            <w:pPr>
              <w:pStyle w:val="TableText"/>
            </w:pPr>
            <w:r w:rsidRPr="000247A8">
              <w:t xml:space="preserve">History of Purchase Card Transactions </w:t>
            </w:r>
          </w:p>
        </w:tc>
      </w:tr>
      <w:tr w:rsidR="007A4BB2" w:rsidRPr="000247A8" w14:paraId="58723AFD" w14:textId="77777777">
        <w:trPr>
          <w:gridBefore w:val="1"/>
          <w:wBefore w:w="18" w:type="dxa"/>
        </w:trPr>
        <w:tc>
          <w:tcPr>
            <w:tcW w:w="1620" w:type="dxa"/>
            <w:vAlign w:val="center"/>
          </w:tcPr>
          <w:p w14:paraId="5D889545" w14:textId="77777777" w:rsidR="007A4BB2" w:rsidRPr="000247A8" w:rsidRDefault="007A4BB2">
            <w:pPr>
              <w:pStyle w:val="TableText"/>
            </w:pPr>
            <w:r w:rsidRPr="000247A8">
              <w:t>PRCHRP2</w:t>
            </w:r>
          </w:p>
        </w:tc>
        <w:tc>
          <w:tcPr>
            <w:tcW w:w="7920" w:type="dxa"/>
            <w:gridSpan w:val="2"/>
            <w:vAlign w:val="center"/>
          </w:tcPr>
          <w:p w14:paraId="5BD3690F" w14:textId="77777777" w:rsidR="007A4BB2" w:rsidRPr="000247A8" w:rsidRDefault="007A4BB2">
            <w:pPr>
              <w:pStyle w:val="TableText"/>
            </w:pPr>
            <w:r w:rsidRPr="000247A8">
              <w:t>Unpaid PC Transaction By FCP</w:t>
            </w:r>
          </w:p>
        </w:tc>
      </w:tr>
      <w:tr w:rsidR="007A4BB2" w:rsidRPr="000247A8" w14:paraId="0EF27A21" w14:textId="77777777">
        <w:trPr>
          <w:gridBefore w:val="1"/>
          <w:wBefore w:w="18" w:type="dxa"/>
        </w:trPr>
        <w:tc>
          <w:tcPr>
            <w:tcW w:w="1620" w:type="dxa"/>
            <w:vAlign w:val="center"/>
          </w:tcPr>
          <w:p w14:paraId="314DF43F" w14:textId="77777777" w:rsidR="007A4BB2" w:rsidRPr="000247A8" w:rsidRDefault="007A4BB2">
            <w:pPr>
              <w:pStyle w:val="TableText"/>
            </w:pPr>
            <w:r w:rsidRPr="000247A8">
              <w:t>PRCHRP3</w:t>
            </w:r>
          </w:p>
        </w:tc>
        <w:tc>
          <w:tcPr>
            <w:tcW w:w="7920" w:type="dxa"/>
            <w:gridSpan w:val="2"/>
            <w:vAlign w:val="center"/>
          </w:tcPr>
          <w:p w14:paraId="169FE3CA" w14:textId="77777777" w:rsidR="007A4BB2" w:rsidRPr="000247A8" w:rsidRDefault="007A4BB2">
            <w:pPr>
              <w:pStyle w:val="TableText"/>
            </w:pPr>
            <w:r w:rsidRPr="000247A8">
              <w:t xml:space="preserve">Summary of Unpaid Purchase Cards </w:t>
            </w:r>
          </w:p>
        </w:tc>
      </w:tr>
      <w:tr w:rsidR="007A4BB2" w:rsidRPr="000247A8" w14:paraId="4E7836AD" w14:textId="77777777">
        <w:trPr>
          <w:gridBefore w:val="1"/>
          <w:wBefore w:w="18" w:type="dxa"/>
        </w:trPr>
        <w:tc>
          <w:tcPr>
            <w:tcW w:w="1620" w:type="dxa"/>
            <w:vAlign w:val="center"/>
          </w:tcPr>
          <w:p w14:paraId="0743EAE1" w14:textId="77777777" w:rsidR="007A4BB2" w:rsidRPr="000247A8" w:rsidRDefault="007A4BB2">
            <w:pPr>
              <w:pStyle w:val="TableText"/>
            </w:pPr>
            <w:r w:rsidRPr="000247A8">
              <w:t>PRCHRP4</w:t>
            </w:r>
          </w:p>
        </w:tc>
        <w:tc>
          <w:tcPr>
            <w:tcW w:w="7920" w:type="dxa"/>
            <w:gridSpan w:val="2"/>
            <w:vAlign w:val="center"/>
          </w:tcPr>
          <w:p w14:paraId="539677A1" w14:textId="77777777" w:rsidR="007A4BB2" w:rsidRPr="000247A8" w:rsidRDefault="007A4BB2">
            <w:pPr>
              <w:pStyle w:val="TableText"/>
            </w:pPr>
            <w:r w:rsidRPr="000247A8">
              <w:t xml:space="preserve">PC Orders Ready For Approval </w:t>
            </w:r>
          </w:p>
        </w:tc>
      </w:tr>
      <w:tr w:rsidR="007A4BB2" w:rsidRPr="000247A8" w14:paraId="67C989F7" w14:textId="77777777">
        <w:trPr>
          <w:gridBefore w:val="1"/>
          <w:wBefore w:w="18" w:type="dxa"/>
        </w:trPr>
        <w:tc>
          <w:tcPr>
            <w:tcW w:w="1620" w:type="dxa"/>
            <w:vAlign w:val="center"/>
          </w:tcPr>
          <w:p w14:paraId="74D666DB" w14:textId="77777777" w:rsidR="007A4BB2" w:rsidRPr="000247A8" w:rsidRDefault="007A4BB2">
            <w:pPr>
              <w:pStyle w:val="TableText"/>
            </w:pPr>
            <w:r w:rsidRPr="000247A8">
              <w:t>PRCHRP5</w:t>
            </w:r>
          </w:p>
        </w:tc>
        <w:tc>
          <w:tcPr>
            <w:tcW w:w="7920" w:type="dxa"/>
            <w:gridSpan w:val="2"/>
            <w:vAlign w:val="center"/>
          </w:tcPr>
          <w:p w14:paraId="6034E1DB" w14:textId="77777777" w:rsidR="007A4BB2" w:rsidRPr="000247A8" w:rsidRDefault="007A4BB2">
            <w:pPr>
              <w:pStyle w:val="TableText"/>
            </w:pPr>
            <w:r w:rsidRPr="000247A8">
              <w:t xml:space="preserve">Reconciled Purchase Card Orders </w:t>
            </w:r>
          </w:p>
        </w:tc>
      </w:tr>
      <w:tr w:rsidR="007A4BB2" w:rsidRPr="000247A8" w14:paraId="504A506E" w14:textId="77777777">
        <w:trPr>
          <w:gridBefore w:val="1"/>
          <w:wBefore w:w="18" w:type="dxa"/>
        </w:trPr>
        <w:tc>
          <w:tcPr>
            <w:tcW w:w="1620" w:type="dxa"/>
            <w:vAlign w:val="center"/>
          </w:tcPr>
          <w:p w14:paraId="39BEA8CA" w14:textId="77777777" w:rsidR="007A4BB2" w:rsidRPr="000247A8" w:rsidRDefault="007A4BB2">
            <w:pPr>
              <w:pStyle w:val="TableText"/>
            </w:pPr>
            <w:r w:rsidRPr="000247A8">
              <w:t>PRCHRP6</w:t>
            </w:r>
          </w:p>
        </w:tc>
        <w:tc>
          <w:tcPr>
            <w:tcW w:w="7920" w:type="dxa"/>
            <w:gridSpan w:val="2"/>
            <w:vAlign w:val="center"/>
          </w:tcPr>
          <w:p w14:paraId="625E21FA" w14:textId="77777777" w:rsidR="007A4BB2" w:rsidRPr="000247A8" w:rsidRDefault="007A4BB2">
            <w:pPr>
              <w:pStyle w:val="TableText"/>
            </w:pPr>
            <w:r w:rsidRPr="000247A8">
              <w:t>Fiscal Daily Review</w:t>
            </w:r>
          </w:p>
        </w:tc>
      </w:tr>
      <w:tr w:rsidR="007A4BB2" w:rsidRPr="000247A8" w14:paraId="5C9F5F67" w14:textId="77777777">
        <w:trPr>
          <w:gridBefore w:val="1"/>
          <w:wBefore w:w="18" w:type="dxa"/>
        </w:trPr>
        <w:tc>
          <w:tcPr>
            <w:tcW w:w="1620" w:type="dxa"/>
            <w:vAlign w:val="center"/>
          </w:tcPr>
          <w:p w14:paraId="4DFC7948" w14:textId="77777777" w:rsidR="007A4BB2" w:rsidRPr="000247A8" w:rsidRDefault="007A4BB2">
            <w:pPr>
              <w:pStyle w:val="TableText"/>
            </w:pPr>
            <w:r w:rsidRPr="000247A8">
              <w:t>PRCHRP7</w:t>
            </w:r>
          </w:p>
        </w:tc>
        <w:tc>
          <w:tcPr>
            <w:tcW w:w="7920" w:type="dxa"/>
            <w:gridSpan w:val="2"/>
            <w:vAlign w:val="center"/>
          </w:tcPr>
          <w:p w14:paraId="69C59984" w14:textId="77777777" w:rsidR="007A4BB2" w:rsidRPr="000247A8" w:rsidRDefault="007A4BB2">
            <w:pPr>
              <w:pStyle w:val="TableText"/>
            </w:pPr>
            <w:r w:rsidRPr="000247A8">
              <w:t>Delinquent PC Listing</w:t>
            </w:r>
          </w:p>
        </w:tc>
      </w:tr>
      <w:tr w:rsidR="007A4BB2" w:rsidRPr="000247A8" w14:paraId="30FAB377" w14:textId="77777777">
        <w:trPr>
          <w:gridBefore w:val="1"/>
          <w:wBefore w:w="18" w:type="dxa"/>
        </w:trPr>
        <w:tc>
          <w:tcPr>
            <w:tcW w:w="1620" w:type="dxa"/>
            <w:vAlign w:val="center"/>
          </w:tcPr>
          <w:p w14:paraId="691BD552" w14:textId="77777777" w:rsidR="007A4BB2" w:rsidRPr="000247A8" w:rsidRDefault="007A4BB2">
            <w:pPr>
              <w:pStyle w:val="TableText"/>
            </w:pPr>
            <w:r w:rsidRPr="000247A8">
              <w:t>PRCHRP8</w:t>
            </w:r>
          </w:p>
        </w:tc>
        <w:tc>
          <w:tcPr>
            <w:tcW w:w="7920" w:type="dxa"/>
            <w:gridSpan w:val="2"/>
            <w:vAlign w:val="center"/>
          </w:tcPr>
          <w:p w14:paraId="6BD3A1FF" w14:textId="77777777" w:rsidR="007A4BB2" w:rsidRPr="000247A8" w:rsidRDefault="007A4BB2">
            <w:pPr>
              <w:pStyle w:val="TableText"/>
            </w:pPr>
            <w:r w:rsidRPr="000247A8">
              <w:t xml:space="preserve">Pc Statistics Report </w:t>
            </w:r>
          </w:p>
        </w:tc>
      </w:tr>
      <w:tr w:rsidR="007A4BB2" w:rsidRPr="000247A8" w14:paraId="41D6F991" w14:textId="77777777">
        <w:trPr>
          <w:gridBefore w:val="1"/>
          <w:wBefore w:w="18" w:type="dxa"/>
        </w:trPr>
        <w:tc>
          <w:tcPr>
            <w:tcW w:w="1620" w:type="dxa"/>
            <w:vAlign w:val="center"/>
          </w:tcPr>
          <w:p w14:paraId="1CC3B194" w14:textId="77777777" w:rsidR="007A4BB2" w:rsidRPr="000247A8" w:rsidRDefault="007A4BB2">
            <w:pPr>
              <w:pStyle w:val="TableText"/>
            </w:pPr>
            <w:r w:rsidRPr="000247A8">
              <w:t>PRCHRP9</w:t>
            </w:r>
          </w:p>
        </w:tc>
        <w:tc>
          <w:tcPr>
            <w:tcW w:w="7920" w:type="dxa"/>
            <w:gridSpan w:val="2"/>
            <w:vAlign w:val="center"/>
          </w:tcPr>
          <w:p w14:paraId="1A8029F9" w14:textId="77777777" w:rsidR="007A4BB2" w:rsidRPr="000247A8" w:rsidRDefault="007A4BB2">
            <w:pPr>
              <w:pStyle w:val="TableText"/>
            </w:pPr>
            <w:r w:rsidRPr="000247A8">
              <w:t xml:space="preserve">Disputed Purchase Card Orders </w:t>
            </w:r>
          </w:p>
        </w:tc>
      </w:tr>
      <w:tr w:rsidR="007A4BB2" w:rsidRPr="000247A8" w14:paraId="12850D5C" w14:textId="77777777">
        <w:trPr>
          <w:gridBefore w:val="1"/>
          <w:wBefore w:w="18" w:type="dxa"/>
        </w:trPr>
        <w:tc>
          <w:tcPr>
            <w:tcW w:w="1620" w:type="dxa"/>
            <w:vAlign w:val="center"/>
          </w:tcPr>
          <w:p w14:paraId="6F310DC8" w14:textId="77777777" w:rsidR="007A4BB2" w:rsidRPr="000247A8" w:rsidRDefault="007A4BB2">
            <w:pPr>
              <w:pStyle w:val="TableText"/>
            </w:pPr>
            <w:r w:rsidRPr="000247A8">
              <w:t>PRCHRPL</w:t>
            </w:r>
          </w:p>
        </w:tc>
        <w:tc>
          <w:tcPr>
            <w:tcW w:w="7920" w:type="dxa"/>
            <w:gridSpan w:val="2"/>
            <w:vAlign w:val="center"/>
          </w:tcPr>
          <w:p w14:paraId="47EAB741" w14:textId="77777777" w:rsidR="007A4BB2" w:rsidRPr="000247A8" w:rsidRDefault="007A4BB2">
            <w:pPr>
              <w:pStyle w:val="TableText"/>
            </w:pPr>
            <w:r w:rsidRPr="000247A8">
              <w:t xml:space="preserve">Local Procurement Public Law 100-322 Report </w:t>
            </w:r>
          </w:p>
        </w:tc>
      </w:tr>
      <w:tr w:rsidR="007A4BB2" w:rsidRPr="000247A8" w14:paraId="6E87EA13" w14:textId="77777777">
        <w:trPr>
          <w:gridBefore w:val="1"/>
          <w:wBefore w:w="18" w:type="dxa"/>
        </w:trPr>
        <w:tc>
          <w:tcPr>
            <w:tcW w:w="1620" w:type="dxa"/>
            <w:vAlign w:val="center"/>
          </w:tcPr>
          <w:p w14:paraId="155E469C" w14:textId="77777777" w:rsidR="007A4BB2" w:rsidRPr="000247A8" w:rsidRDefault="007A4BB2">
            <w:pPr>
              <w:pStyle w:val="TableText"/>
            </w:pPr>
            <w:r w:rsidRPr="000247A8">
              <w:t>PRCHRPL1</w:t>
            </w:r>
          </w:p>
        </w:tc>
        <w:tc>
          <w:tcPr>
            <w:tcW w:w="7920" w:type="dxa"/>
            <w:gridSpan w:val="2"/>
            <w:vAlign w:val="center"/>
          </w:tcPr>
          <w:p w14:paraId="5CC78D63" w14:textId="77777777" w:rsidR="007A4BB2" w:rsidRPr="000247A8" w:rsidRDefault="007A4BB2">
            <w:pPr>
              <w:pStyle w:val="TableText"/>
            </w:pPr>
            <w:r w:rsidRPr="000247A8">
              <w:t>Public Law 100-322 Local Proc—Continued</w:t>
            </w:r>
          </w:p>
        </w:tc>
      </w:tr>
      <w:tr w:rsidR="007A4BB2" w:rsidRPr="000247A8" w14:paraId="6E93EB04" w14:textId="77777777">
        <w:trPr>
          <w:gridBefore w:val="1"/>
          <w:wBefore w:w="18" w:type="dxa"/>
        </w:trPr>
        <w:tc>
          <w:tcPr>
            <w:tcW w:w="1620" w:type="dxa"/>
            <w:vAlign w:val="center"/>
          </w:tcPr>
          <w:p w14:paraId="6F2BD64F" w14:textId="77777777" w:rsidR="007A4BB2" w:rsidRPr="000247A8" w:rsidRDefault="007A4BB2">
            <w:pPr>
              <w:pStyle w:val="TableText"/>
            </w:pPr>
            <w:r w:rsidRPr="000247A8">
              <w:t>PRCHRPT</w:t>
            </w:r>
          </w:p>
        </w:tc>
        <w:tc>
          <w:tcPr>
            <w:tcW w:w="7920" w:type="dxa"/>
            <w:gridSpan w:val="2"/>
            <w:vAlign w:val="center"/>
          </w:tcPr>
          <w:p w14:paraId="7FC974D4" w14:textId="77777777" w:rsidR="007A4BB2" w:rsidRPr="000247A8" w:rsidRDefault="007A4BB2">
            <w:pPr>
              <w:pStyle w:val="TableText"/>
            </w:pPr>
            <w:r w:rsidRPr="000247A8">
              <w:t>Print Options</w:t>
            </w:r>
          </w:p>
        </w:tc>
      </w:tr>
      <w:tr w:rsidR="007A4BB2" w:rsidRPr="000247A8" w14:paraId="23DD5853" w14:textId="77777777">
        <w:trPr>
          <w:gridBefore w:val="1"/>
          <w:wBefore w:w="18" w:type="dxa"/>
        </w:trPr>
        <w:tc>
          <w:tcPr>
            <w:tcW w:w="1620" w:type="dxa"/>
            <w:vAlign w:val="center"/>
          </w:tcPr>
          <w:p w14:paraId="3BABD7FD" w14:textId="77777777" w:rsidR="007A4BB2" w:rsidRPr="000247A8" w:rsidRDefault="007A4BB2">
            <w:pPr>
              <w:pStyle w:val="TableText"/>
            </w:pPr>
            <w:r w:rsidRPr="000247A8">
              <w:t>PRCHRPT1</w:t>
            </w:r>
          </w:p>
        </w:tc>
        <w:tc>
          <w:tcPr>
            <w:tcW w:w="7920" w:type="dxa"/>
            <w:gridSpan w:val="2"/>
            <w:vAlign w:val="center"/>
          </w:tcPr>
          <w:p w14:paraId="4A89CF2A" w14:textId="77777777" w:rsidR="007A4BB2" w:rsidRPr="000247A8" w:rsidRDefault="007A4BB2">
            <w:pPr>
              <w:pStyle w:val="TableText"/>
            </w:pPr>
            <w:r w:rsidRPr="000247A8">
              <w:t>Print Options</w:t>
            </w:r>
          </w:p>
        </w:tc>
      </w:tr>
      <w:tr w:rsidR="007A4BB2" w:rsidRPr="000247A8" w14:paraId="48D36CB2" w14:textId="77777777">
        <w:trPr>
          <w:gridBefore w:val="1"/>
          <w:wBefore w:w="18" w:type="dxa"/>
        </w:trPr>
        <w:tc>
          <w:tcPr>
            <w:tcW w:w="1620" w:type="dxa"/>
            <w:vAlign w:val="center"/>
          </w:tcPr>
          <w:p w14:paraId="7D92285D" w14:textId="77777777" w:rsidR="007A4BB2" w:rsidRPr="000247A8" w:rsidRDefault="007A4BB2">
            <w:pPr>
              <w:pStyle w:val="TableText"/>
            </w:pPr>
            <w:r w:rsidRPr="000247A8">
              <w:t>PRCHRPT2</w:t>
            </w:r>
          </w:p>
        </w:tc>
        <w:tc>
          <w:tcPr>
            <w:tcW w:w="7920" w:type="dxa"/>
            <w:gridSpan w:val="2"/>
            <w:vAlign w:val="center"/>
          </w:tcPr>
          <w:p w14:paraId="6B236B2C" w14:textId="77777777" w:rsidR="007A4BB2" w:rsidRPr="000247A8" w:rsidRDefault="007A4BB2">
            <w:pPr>
              <w:pStyle w:val="TableText"/>
            </w:pPr>
            <w:r w:rsidRPr="000247A8">
              <w:t>Print 1988 FPDS Reports</w:t>
            </w:r>
          </w:p>
        </w:tc>
      </w:tr>
      <w:tr w:rsidR="007A4BB2" w:rsidRPr="000247A8" w14:paraId="14869D32" w14:textId="77777777">
        <w:trPr>
          <w:gridBefore w:val="1"/>
          <w:wBefore w:w="18" w:type="dxa"/>
        </w:trPr>
        <w:tc>
          <w:tcPr>
            <w:tcW w:w="1620" w:type="dxa"/>
            <w:vAlign w:val="center"/>
          </w:tcPr>
          <w:p w14:paraId="71FDD04A" w14:textId="77777777" w:rsidR="007A4BB2" w:rsidRPr="000247A8" w:rsidRDefault="007A4BB2">
            <w:pPr>
              <w:pStyle w:val="TableText"/>
            </w:pPr>
            <w:r w:rsidRPr="000247A8">
              <w:t>PRCHRPT3</w:t>
            </w:r>
          </w:p>
        </w:tc>
        <w:tc>
          <w:tcPr>
            <w:tcW w:w="7920" w:type="dxa"/>
            <w:gridSpan w:val="2"/>
            <w:vAlign w:val="center"/>
          </w:tcPr>
          <w:p w14:paraId="312C88BE" w14:textId="77777777" w:rsidR="007A4BB2" w:rsidRPr="000247A8" w:rsidRDefault="007A4BB2">
            <w:pPr>
              <w:pStyle w:val="TableText"/>
            </w:pPr>
            <w:r w:rsidRPr="000247A8">
              <w:t>Supplement To PRCHRPT2—Actual Print Of FPDS Reports</w:t>
            </w:r>
          </w:p>
        </w:tc>
      </w:tr>
      <w:tr w:rsidR="007A4BB2" w:rsidRPr="000247A8" w14:paraId="44E6799F" w14:textId="77777777">
        <w:trPr>
          <w:gridBefore w:val="1"/>
          <w:wBefore w:w="18" w:type="dxa"/>
        </w:trPr>
        <w:tc>
          <w:tcPr>
            <w:tcW w:w="1620" w:type="dxa"/>
            <w:vAlign w:val="center"/>
          </w:tcPr>
          <w:p w14:paraId="0B49352C" w14:textId="77777777" w:rsidR="007A4BB2" w:rsidRPr="000247A8" w:rsidRDefault="007A4BB2">
            <w:pPr>
              <w:pStyle w:val="TableText"/>
            </w:pPr>
            <w:r w:rsidRPr="000247A8">
              <w:t>PRCHRPT4</w:t>
            </w:r>
          </w:p>
        </w:tc>
        <w:tc>
          <w:tcPr>
            <w:tcW w:w="7920" w:type="dxa"/>
            <w:gridSpan w:val="2"/>
            <w:vAlign w:val="center"/>
          </w:tcPr>
          <w:p w14:paraId="1289A0B2" w14:textId="77777777" w:rsidR="007A4BB2" w:rsidRPr="000247A8" w:rsidRDefault="007A4BB2">
            <w:pPr>
              <w:pStyle w:val="TableText"/>
            </w:pPr>
            <w:r w:rsidRPr="000247A8">
              <w:t xml:space="preserve">Supp To PRCHRPT2—Build Temp Report File for FPDS Reports </w:t>
            </w:r>
          </w:p>
        </w:tc>
      </w:tr>
      <w:tr w:rsidR="007A4BB2" w:rsidRPr="000247A8" w14:paraId="71869AA9" w14:textId="77777777">
        <w:trPr>
          <w:gridBefore w:val="1"/>
          <w:wBefore w:w="18" w:type="dxa"/>
        </w:trPr>
        <w:tc>
          <w:tcPr>
            <w:tcW w:w="1620" w:type="dxa"/>
            <w:vAlign w:val="center"/>
          </w:tcPr>
          <w:p w14:paraId="58D4A200" w14:textId="77777777" w:rsidR="007A4BB2" w:rsidRPr="000247A8" w:rsidRDefault="007A4BB2">
            <w:pPr>
              <w:pStyle w:val="TableText"/>
            </w:pPr>
            <w:r w:rsidRPr="000247A8">
              <w:t>PRCHRPT5</w:t>
            </w:r>
          </w:p>
        </w:tc>
        <w:tc>
          <w:tcPr>
            <w:tcW w:w="7920" w:type="dxa"/>
            <w:gridSpan w:val="2"/>
            <w:vAlign w:val="center"/>
          </w:tcPr>
          <w:p w14:paraId="7057C0A6" w14:textId="77777777" w:rsidR="007A4BB2" w:rsidRPr="000247A8" w:rsidRDefault="007A4BB2">
            <w:pPr>
              <w:pStyle w:val="TableText"/>
            </w:pPr>
            <w:r w:rsidRPr="000247A8">
              <w:t>Generate Log of Requests and POs Printed.</w:t>
            </w:r>
          </w:p>
        </w:tc>
      </w:tr>
      <w:tr w:rsidR="007A4BB2" w:rsidRPr="000247A8" w14:paraId="0B62C817" w14:textId="77777777">
        <w:trPr>
          <w:gridBefore w:val="1"/>
          <w:wBefore w:w="18" w:type="dxa"/>
        </w:trPr>
        <w:tc>
          <w:tcPr>
            <w:tcW w:w="1620" w:type="dxa"/>
            <w:vAlign w:val="center"/>
          </w:tcPr>
          <w:p w14:paraId="53E8370F" w14:textId="77777777" w:rsidR="007A4BB2" w:rsidRPr="000247A8" w:rsidRDefault="007A4BB2">
            <w:pPr>
              <w:pStyle w:val="TableText"/>
            </w:pPr>
            <w:r w:rsidRPr="000247A8">
              <w:t>PRCHRPT6</w:t>
            </w:r>
          </w:p>
        </w:tc>
        <w:tc>
          <w:tcPr>
            <w:tcW w:w="7920" w:type="dxa"/>
            <w:gridSpan w:val="2"/>
            <w:vAlign w:val="center"/>
          </w:tcPr>
          <w:p w14:paraId="0E95296C" w14:textId="77777777" w:rsidR="007A4BB2" w:rsidRPr="000247A8" w:rsidRDefault="007A4BB2">
            <w:pPr>
              <w:pStyle w:val="TableText"/>
            </w:pPr>
            <w:r w:rsidRPr="000247A8">
              <w:t xml:space="preserve">Supplement To Prchrpt5—Build Print Log of Requests/POs and Reprint </w:t>
            </w:r>
          </w:p>
        </w:tc>
      </w:tr>
      <w:tr w:rsidR="007A4BB2" w:rsidRPr="000247A8" w14:paraId="6EA0E32B" w14:textId="77777777">
        <w:trPr>
          <w:gridBefore w:val="1"/>
          <w:wBefore w:w="18" w:type="dxa"/>
        </w:trPr>
        <w:tc>
          <w:tcPr>
            <w:tcW w:w="1620" w:type="dxa"/>
            <w:vAlign w:val="center"/>
          </w:tcPr>
          <w:p w14:paraId="67A2C224" w14:textId="77777777" w:rsidR="007A4BB2" w:rsidRPr="000247A8" w:rsidRDefault="007A4BB2">
            <w:pPr>
              <w:pStyle w:val="TableText"/>
            </w:pPr>
            <w:r w:rsidRPr="000247A8">
              <w:t>PRCHRPT7</w:t>
            </w:r>
          </w:p>
        </w:tc>
        <w:tc>
          <w:tcPr>
            <w:tcW w:w="7920" w:type="dxa"/>
            <w:gridSpan w:val="2"/>
            <w:vAlign w:val="center"/>
          </w:tcPr>
          <w:p w14:paraId="69FECA39" w14:textId="77777777" w:rsidR="007A4BB2" w:rsidRPr="000247A8" w:rsidRDefault="007A4BB2">
            <w:pPr>
              <w:pStyle w:val="TableText"/>
            </w:pPr>
            <w:r w:rsidRPr="000247A8">
              <w:t xml:space="preserve">Continuation of Print SF18 Form (Quotation) </w:t>
            </w:r>
          </w:p>
        </w:tc>
      </w:tr>
      <w:tr w:rsidR="007A4BB2" w:rsidRPr="000247A8" w14:paraId="3BB229CB" w14:textId="77777777">
        <w:trPr>
          <w:gridBefore w:val="1"/>
          <w:wBefore w:w="18" w:type="dxa"/>
        </w:trPr>
        <w:tc>
          <w:tcPr>
            <w:tcW w:w="1620" w:type="dxa"/>
            <w:vAlign w:val="center"/>
          </w:tcPr>
          <w:p w14:paraId="2D37C921" w14:textId="77777777" w:rsidR="007A4BB2" w:rsidRPr="000247A8" w:rsidRDefault="007A4BB2">
            <w:pPr>
              <w:pStyle w:val="TableText"/>
            </w:pPr>
            <w:r w:rsidRPr="000247A8">
              <w:t>PRCHRPT8</w:t>
            </w:r>
          </w:p>
        </w:tc>
        <w:tc>
          <w:tcPr>
            <w:tcW w:w="7920" w:type="dxa"/>
            <w:gridSpan w:val="2"/>
            <w:vAlign w:val="center"/>
          </w:tcPr>
          <w:p w14:paraId="502BCF07" w14:textId="77777777" w:rsidR="007A4BB2" w:rsidRPr="000247A8" w:rsidRDefault="007A4BB2">
            <w:pPr>
              <w:pStyle w:val="TableText"/>
            </w:pPr>
            <w:r w:rsidRPr="000247A8">
              <w:t>Continuation of Generate Log of RR/Request/PO’s Printed.</w:t>
            </w:r>
          </w:p>
        </w:tc>
      </w:tr>
      <w:tr w:rsidR="007A4BB2" w:rsidRPr="000247A8" w14:paraId="7A8AE6EB" w14:textId="77777777">
        <w:trPr>
          <w:gridBefore w:val="1"/>
          <w:wBefore w:w="18" w:type="dxa"/>
        </w:trPr>
        <w:tc>
          <w:tcPr>
            <w:tcW w:w="1620" w:type="dxa"/>
            <w:vAlign w:val="center"/>
          </w:tcPr>
          <w:p w14:paraId="3CFA19F4" w14:textId="77777777" w:rsidR="007A4BB2" w:rsidRPr="000247A8" w:rsidRDefault="007A4BB2">
            <w:pPr>
              <w:pStyle w:val="TableText"/>
            </w:pPr>
            <w:r w:rsidRPr="000247A8">
              <w:t>PRCHRPT9</w:t>
            </w:r>
          </w:p>
        </w:tc>
        <w:tc>
          <w:tcPr>
            <w:tcW w:w="7920" w:type="dxa"/>
            <w:gridSpan w:val="2"/>
            <w:vAlign w:val="center"/>
          </w:tcPr>
          <w:p w14:paraId="61C26ADF" w14:textId="77777777" w:rsidR="007A4BB2" w:rsidRPr="000247A8" w:rsidRDefault="007A4BB2">
            <w:pPr>
              <w:pStyle w:val="TableText"/>
            </w:pPr>
            <w:r w:rsidRPr="000247A8">
              <w:t>Public Law 100-322 Report</w:t>
            </w:r>
          </w:p>
        </w:tc>
      </w:tr>
      <w:tr w:rsidR="007A4BB2" w:rsidRPr="000247A8" w14:paraId="47874462" w14:textId="77777777">
        <w:trPr>
          <w:gridBefore w:val="1"/>
          <w:wBefore w:w="18" w:type="dxa"/>
        </w:trPr>
        <w:tc>
          <w:tcPr>
            <w:tcW w:w="1620" w:type="dxa"/>
            <w:vAlign w:val="center"/>
          </w:tcPr>
          <w:p w14:paraId="3DC9B384" w14:textId="77777777" w:rsidR="007A4BB2" w:rsidRPr="000247A8" w:rsidRDefault="007A4BB2">
            <w:pPr>
              <w:pStyle w:val="TableText"/>
            </w:pPr>
            <w:r w:rsidRPr="000247A8">
              <w:t>PRCHRPTA</w:t>
            </w:r>
          </w:p>
        </w:tc>
        <w:tc>
          <w:tcPr>
            <w:tcW w:w="7920" w:type="dxa"/>
            <w:gridSpan w:val="2"/>
            <w:vAlign w:val="center"/>
          </w:tcPr>
          <w:p w14:paraId="7DF8A963" w14:textId="77777777" w:rsidR="007A4BB2" w:rsidRPr="000247A8" w:rsidRDefault="007A4BB2">
            <w:pPr>
              <w:pStyle w:val="TableText"/>
            </w:pPr>
            <w:r w:rsidRPr="000247A8">
              <w:t>Public Law 100-322 Report—Continued</w:t>
            </w:r>
          </w:p>
        </w:tc>
      </w:tr>
      <w:tr w:rsidR="007A4BB2" w:rsidRPr="000247A8" w14:paraId="1CB3582A" w14:textId="77777777">
        <w:trPr>
          <w:gridBefore w:val="1"/>
          <w:wBefore w:w="18" w:type="dxa"/>
        </w:trPr>
        <w:tc>
          <w:tcPr>
            <w:tcW w:w="1620" w:type="dxa"/>
            <w:vAlign w:val="center"/>
          </w:tcPr>
          <w:p w14:paraId="2B57428A" w14:textId="77777777" w:rsidR="007A4BB2" w:rsidRPr="000247A8" w:rsidRDefault="007A4BB2">
            <w:pPr>
              <w:pStyle w:val="TableText"/>
            </w:pPr>
            <w:r w:rsidRPr="000247A8">
              <w:t>PRCHRPTX</w:t>
            </w:r>
          </w:p>
        </w:tc>
        <w:tc>
          <w:tcPr>
            <w:tcW w:w="7920" w:type="dxa"/>
            <w:gridSpan w:val="2"/>
            <w:vAlign w:val="center"/>
          </w:tcPr>
          <w:p w14:paraId="4DA060EE" w14:textId="77777777" w:rsidR="007A4BB2" w:rsidRPr="000247A8" w:rsidRDefault="007A4BB2">
            <w:pPr>
              <w:pStyle w:val="TableText"/>
            </w:pPr>
            <w:r w:rsidRPr="000247A8">
              <w:t xml:space="preserve">PRCH Item History By Date Range </w:t>
            </w:r>
          </w:p>
        </w:tc>
      </w:tr>
    </w:tbl>
    <w:p w14:paraId="274A0499" w14:textId="77777777" w:rsidR="007A4BB2" w:rsidRPr="000247A8" w:rsidRDefault="007A4BB2">
      <w:pPr>
        <w:pStyle w:val="BodyText"/>
      </w:pPr>
    </w:p>
    <w:p w14:paraId="5D9F240B" w14:textId="38FC961F" w:rsidR="007A4BB2" w:rsidRPr="000247A8" w:rsidRDefault="007A4BB2" w:rsidP="000F2770">
      <w:pPr>
        <w:pStyle w:val="Caption"/>
      </w:pPr>
      <w:bookmarkStart w:id="485" w:name="_Ref106428151"/>
      <w:bookmarkStart w:id="486" w:name="_Toc8786693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18</w:t>
      </w:r>
      <w:r w:rsidR="00D03DAB">
        <w:rPr>
          <w:noProof/>
        </w:rPr>
        <w:fldChar w:fldCharType="end"/>
      </w:r>
      <w:r w:rsidR="00064559" w:rsidRPr="000247A8">
        <w:t xml:space="preserve">. </w:t>
      </w:r>
      <w:r w:rsidRPr="000247A8">
        <w:t>List of Routines (PRCHS)</w:t>
      </w:r>
      <w:bookmarkEnd w:id="485"/>
      <w:bookmarkEnd w:id="486"/>
    </w:p>
    <w:tbl>
      <w:tblPr>
        <w:tblW w:w="0" w:type="auto"/>
        <w:tblLook w:val="00A0" w:firstRow="1" w:lastRow="0" w:firstColumn="1" w:lastColumn="0" w:noHBand="0" w:noVBand="0"/>
      </w:tblPr>
      <w:tblGrid>
        <w:gridCol w:w="18"/>
        <w:gridCol w:w="1614"/>
        <w:gridCol w:w="7718"/>
      </w:tblGrid>
      <w:tr w:rsidR="007A4BB2" w:rsidRPr="000247A8" w14:paraId="15B80573" w14:textId="77777777">
        <w:trPr>
          <w:tblHeader/>
        </w:trPr>
        <w:tc>
          <w:tcPr>
            <w:tcW w:w="1638" w:type="dxa"/>
            <w:gridSpan w:val="2"/>
            <w:tcBorders>
              <w:top w:val="single" w:sz="4" w:space="0" w:color="auto"/>
              <w:left w:val="single" w:sz="4" w:space="0" w:color="auto"/>
              <w:bottom w:val="single" w:sz="4" w:space="0" w:color="auto"/>
            </w:tcBorders>
            <w:shd w:val="clear" w:color="auto" w:fill="E6E6E6"/>
            <w:vAlign w:val="center"/>
          </w:tcPr>
          <w:p w14:paraId="3D369842"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727BE2C8" w14:textId="77777777" w:rsidR="007A4BB2" w:rsidRPr="000247A8" w:rsidRDefault="007A4BB2">
            <w:pPr>
              <w:pStyle w:val="TableSubHeadLeft"/>
            </w:pPr>
            <w:r w:rsidRPr="000247A8">
              <w:t>Description</w:t>
            </w:r>
          </w:p>
        </w:tc>
      </w:tr>
      <w:tr w:rsidR="007A4BB2" w:rsidRPr="000247A8" w14:paraId="1E79659B" w14:textId="77777777">
        <w:trPr>
          <w:gridBefore w:val="1"/>
          <w:wBefore w:w="18" w:type="dxa"/>
        </w:trPr>
        <w:tc>
          <w:tcPr>
            <w:tcW w:w="1620" w:type="dxa"/>
            <w:vAlign w:val="center"/>
          </w:tcPr>
          <w:p w14:paraId="4FB5CABE" w14:textId="77777777" w:rsidR="007A4BB2" w:rsidRPr="000247A8" w:rsidRDefault="007A4BB2">
            <w:pPr>
              <w:pStyle w:val="TableText"/>
            </w:pPr>
            <w:r w:rsidRPr="000247A8">
              <w:t>PRCHS</w:t>
            </w:r>
          </w:p>
        </w:tc>
        <w:tc>
          <w:tcPr>
            <w:tcW w:w="7920" w:type="dxa"/>
            <w:vAlign w:val="center"/>
          </w:tcPr>
          <w:p w14:paraId="0C2FBD2F" w14:textId="77777777" w:rsidR="007A4BB2" w:rsidRPr="000247A8" w:rsidRDefault="007A4BB2">
            <w:pPr>
              <w:pStyle w:val="TableText"/>
            </w:pPr>
            <w:r w:rsidRPr="000247A8">
              <w:t xml:space="preserve">Places BOCs &amp; Amounts Into PO File </w:t>
            </w:r>
          </w:p>
        </w:tc>
      </w:tr>
      <w:tr w:rsidR="007A4BB2" w:rsidRPr="000247A8" w14:paraId="66E94414" w14:textId="77777777">
        <w:trPr>
          <w:gridBefore w:val="1"/>
          <w:wBefore w:w="18" w:type="dxa"/>
        </w:trPr>
        <w:tc>
          <w:tcPr>
            <w:tcW w:w="1620" w:type="dxa"/>
            <w:vAlign w:val="center"/>
          </w:tcPr>
          <w:p w14:paraId="323BA142" w14:textId="77777777" w:rsidR="007A4BB2" w:rsidRPr="000247A8" w:rsidRDefault="007A4BB2">
            <w:pPr>
              <w:pStyle w:val="TableText"/>
            </w:pPr>
            <w:r w:rsidRPr="000247A8">
              <w:t>PRCHSF</w:t>
            </w:r>
          </w:p>
        </w:tc>
        <w:tc>
          <w:tcPr>
            <w:tcW w:w="7920" w:type="dxa"/>
            <w:vAlign w:val="center"/>
          </w:tcPr>
          <w:p w14:paraId="34A6326D" w14:textId="77777777" w:rsidR="007A4BB2" w:rsidRPr="000247A8" w:rsidRDefault="007A4BB2">
            <w:pPr>
              <w:pStyle w:val="TableText"/>
            </w:pPr>
            <w:r w:rsidRPr="000247A8">
              <w:t xml:space="preserve">Places BOCs &amp; Amounts Into PO File </w:t>
            </w:r>
          </w:p>
        </w:tc>
      </w:tr>
      <w:tr w:rsidR="007A4BB2" w:rsidRPr="000247A8" w14:paraId="71F630FF" w14:textId="77777777">
        <w:trPr>
          <w:gridBefore w:val="1"/>
          <w:wBefore w:w="18" w:type="dxa"/>
        </w:trPr>
        <w:tc>
          <w:tcPr>
            <w:tcW w:w="1620" w:type="dxa"/>
            <w:vAlign w:val="center"/>
          </w:tcPr>
          <w:p w14:paraId="1DE5B438" w14:textId="77777777" w:rsidR="007A4BB2" w:rsidRPr="000247A8" w:rsidRDefault="007A4BB2">
            <w:pPr>
              <w:pStyle w:val="TableText"/>
            </w:pPr>
            <w:r w:rsidRPr="000247A8">
              <w:t>PRCHSF1</w:t>
            </w:r>
          </w:p>
        </w:tc>
        <w:tc>
          <w:tcPr>
            <w:tcW w:w="7920" w:type="dxa"/>
            <w:vAlign w:val="center"/>
          </w:tcPr>
          <w:p w14:paraId="103F92FA" w14:textId="77777777" w:rsidR="007A4BB2" w:rsidRPr="000247A8" w:rsidRDefault="007A4BB2">
            <w:pPr>
              <w:pStyle w:val="TableText"/>
            </w:pPr>
            <w:r w:rsidRPr="000247A8">
              <w:t xml:space="preserve">Updates Or Places BOCs &amp; Amounts Into PO File After Amendment </w:t>
            </w:r>
          </w:p>
        </w:tc>
      </w:tr>
      <w:tr w:rsidR="007A4BB2" w:rsidRPr="000247A8" w14:paraId="026397E9" w14:textId="77777777">
        <w:trPr>
          <w:gridBefore w:val="1"/>
          <w:wBefore w:w="18" w:type="dxa"/>
        </w:trPr>
        <w:tc>
          <w:tcPr>
            <w:tcW w:w="1620" w:type="dxa"/>
            <w:vAlign w:val="center"/>
          </w:tcPr>
          <w:p w14:paraId="0CC29EFA" w14:textId="77777777" w:rsidR="007A4BB2" w:rsidRPr="000247A8" w:rsidRDefault="007A4BB2">
            <w:pPr>
              <w:pStyle w:val="TableText"/>
            </w:pPr>
            <w:r w:rsidRPr="000247A8">
              <w:lastRenderedPageBreak/>
              <w:t>PRCHSF2</w:t>
            </w:r>
          </w:p>
        </w:tc>
        <w:tc>
          <w:tcPr>
            <w:tcW w:w="7920" w:type="dxa"/>
            <w:vAlign w:val="center"/>
          </w:tcPr>
          <w:p w14:paraId="21598582" w14:textId="77777777" w:rsidR="007A4BB2" w:rsidRPr="000247A8" w:rsidRDefault="007A4BB2">
            <w:pPr>
              <w:pStyle w:val="TableText"/>
            </w:pPr>
            <w:r w:rsidRPr="000247A8">
              <w:t xml:space="preserve">Updates Or Places BOCs &amp; Amounts Into PO File After Amendment </w:t>
            </w:r>
          </w:p>
        </w:tc>
      </w:tr>
      <w:tr w:rsidR="007A4BB2" w:rsidRPr="000247A8" w14:paraId="7888A29C" w14:textId="77777777">
        <w:trPr>
          <w:gridBefore w:val="1"/>
          <w:wBefore w:w="18" w:type="dxa"/>
        </w:trPr>
        <w:tc>
          <w:tcPr>
            <w:tcW w:w="1620" w:type="dxa"/>
            <w:vAlign w:val="center"/>
          </w:tcPr>
          <w:p w14:paraId="41C7644A" w14:textId="77777777" w:rsidR="007A4BB2" w:rsidRPr="000247A8" w:rsidRDefault="007A4BB2">
            <w:pPr>
              <w:pStyle w:val="TableText"/>
            </w:pPr>
            <w:r w:rsidRPr="000247A8">
              <w:t>PRCHSF3</w:t>
            </w:r>
          </w:p>
        </w:tc>
        <w:tc>
          <w:tcPr>
            <w:tcW w:w="7920" w:type="dxa"/>
            <w:vAlign w:val="center"/>
          </w:tcPr>
          <w:p w14:paraId="195F4FE4" w14:textId="77777777" w:rsidR="007A4BB2" w:rsidRPr="000247A8" w:rsidRDefault="007A4BB2">
            <w:pPr>
              <w:pStyle w:val="TableText"/>
            </w:pPr>
            <w:r w:rsidRPr="000247A8">
              <w:t>Updating The Line Item Discounts On The ‘Amended’ 443.6 Record</w:t>
            </w:r>
          </w:p>
        </w:tc>
      </w:tr>
      <w:tr w:rsidR="007A4BB2" w:rsidRPr="000247A8" w14:paraId="478640D5" w14:textId="77777777">
        <w:trPr>
          <w:gridBefore w:val="1"/>
          <w:wBefore w:w="18" w:type="dxa"/>
        </w:trPr>
        <w:tc>
          <w:tcPr>
            <w:tcW w:w="1620" w:type="dxa"/>
            <w:vAlign w:val="center"/>
          </w:tcPr>
          <w:p w14:paraId="2CD33123" w14:textId="77777777" w:rsidR="007A4BB2" w:rsidRPr="000247A8" w:rsidRDefault="007A4BB2">
            <w:pPr>
              <w:pStyle w:val="TableText"/>
            </w:pPr>
            <w:r w:rsidRPr="000247A8">
              <w:t>PRCHSP</w:t>
            </w:r>
          </w:p>
        </w:tc>
        <w:tc>
          <w:tcPr>
            <w:tcW w:w="7920" w:type="dxa"/>
            <w:vAlign w:val="center"/>
          </w:tcPr>
          <w:p w14:paraId="3D10C5EF" w14:textId="77777777" w:rsidR="007A4BB2" w:rsidRPr="000247A8" w:rsidRDefault="007A4BB2">
            <w:pPr>
              <w:pStyle w:val="TableText"/>
            </w:pPr>
            <w:r w:rsidRPr="000247A8">
              <w:t>Split 2237</w:t>
            </w:r>
          </w:p>
        </w:tc>
      </w:tr>
      <w:tr w:rsidR="007A4BB2" w:rsidRPr="000247A8" w14:paraId="2318D3EA" w14:textId="77777777">
        <w:trPr>
          <w:gridBefore w:val="1"/>
          <w:wBefore w:w="18" w:type="dxa"/>
        </w:trPr>
        <w:tc>
          <w:tcPr>
            <w:tcW w:w="1620" w:type="dxa"/>
            <w:vAlign w:val="center"/>
          </w:tcPr>
          <w:p w14:paraId="04721183" w14:textId="77777777" w:rsidR="007A4BB2" w:rsidRPr="000247A8" w:rsidRDefault="007A4BB2">
            <w:pPr>
              <w:pStyle w:val="TableText"/>
            </w:pPr>
            <w:r w:rsidRPr="000247A8">
              <w:t>PRCHSP1</w:t>
            </w:r>
          </w:p>
        </w:tc>
        <w:tc>
          <w:tcPr>
            <w:tcW w:w="7920" w:type="dxa"/>
            <w:vAlign w:val="center"/>
          </w:tcPr>
          <w:p w14:paraId="271671CF" w14:textId="77777777" w:rsidR="007A4BB2" w:rsidRPr="000247A8" w:rsidRDefault="007A4BB2">
            <w:pPr>
              <w:pStyle w:val="TableText"/>
            </w:pPr>
            <w:r w:rsidRPr="000247A8">
              <w:t>Transfer 2237 to PO</w:t>
            </w:r>
          </w:p>
        </w:tc>
      </w:tr>
      <w:tr w:rsidR="007A4BB2" w:rsidRPr="000247A8" w14:paraId="5C52C681" w14:textId="77777777">
        <w:trPr>
          <w:gridBefore w:val="1"/>
          <w:wBefore w:w="18" w:type="dxa"/>
        </w:trPr>
        <w:tc>
          <w:tcPr>
            <w:tcW w:w="1620" w:type="dxa"/>
            <w:vAlign w:val="center"/>
          </w:tcPr>
          <w:p w14:paraId="0A8676F3" w14:textId="77777777" w:rsidR="007A4BB2" w:rsidRPr="000247A8" w:rsidRDefault="007A4BB2">
            <w:pPr>
              <w:pStyle w:val="TableText"/>
            </w:pPr>
            <w:r w:rsidRPr="000247A8">
              <w:t>PRCHSTAT</w:t>
            </w:r>
          </w:p>
        </w:tc>
        <w:tc>
          <w:tcPr>
            <w:tcW w:w="7920" w:type="dxa"/>
            <w:vAlign w:val="center"/>
          </w:tcPr>
          <w:p w14:paraId="638E11EE" w14:textId="77777777" w:rsidR="007A4BB2" w:rsidRPr="000247A8" w:rsidRDefault="007A4BB2">
            <w:pPr>
              <w:pStyle w:val="TableText"/>
            </w:pPr>
            <w:r w:rsidRPr="000247A8">
              <w:t xml:space="preserve">Utility Program for Updating Supply Status on 442 </w:t>
            </w:r>
          </w:p>
        </w:tc>
      </w:tr>
      <w:tr w:rsidR="007A4BB2" w:rsidRPr="000247A8" w14:paraId="2222837D" w14:textId="77777777">
        <w:trPr>
          <w:gridBefore w:val="1"/>
          <w:wBefore w:w="18" w:type="dxa"/>
        </w:trPr>
        <w:tc>
          <w:tcPr>
            <w:tcW w:w="1620" w:type="dxa"/>
            <w:vAlign w:val="center"/>
          </w:tcPr>
          <w:p w14:paraId="6E96240B" w14:textId="77777777" w:rsidR="007A4BB2" w:rsidRPr="000247A8" w:rsidRDefault="007A4BB2">
            <w:pPr>
              <w:pStyle w:val="TableText"/>
            </w:pPr>
            <w:r w:rsidRPr="000247A8">
              <w:t>PRCHSWCH</w:t>
            </w:r>
          </w:p>
        </w:tc>
        <w:tc>
          <w:tcPr>
            <w:tcW w:w="7920" w:type="dxa"/>
            <w:vAlign w:val="center"/>
          </w:tcPr>
          <w:p w14:paraId="10F1AA64" w14:textId="77777777" w:rsidR="007A4BB2" w:rsidRPr="000247A8" w:rsidRDefault="007A4BB2">
            <w:pPr>
              <w:pStyle w:val="TableText"/>
            </w:pPr>
            <w:r w:rsidRPr="000247A8">
              <w:t>Check Switches</w:t>
            </w:r>
          </w:p>
        </w:tc>
      </w:tr>
      <w:tr w:rsidR="007A4BB2" w:rsidRPr="000247A8" w14:paraId="68E65479" w14:textId="77777777">
        <w:trPr>
          <w:gridBefore w:val="1"/>
          <w:wBefore w:w="18" w:type="dxa"/>
        </w:trPr>
        <w:tc>
          <w:tcPr>
            <w:tcW w:w="1620" w:type="dxa"/>
            <w:vAlign w:val="center"/>
          </w:tcPr>
          <w:p w14:paraId="211B1EFD" w14:textId="77777777" w:rsidR="007A4BB2" w:rsidRPr="000247A8" w:rsidRDefault="007A4BB2">
            <w:pPr>
              <w:pStyle w:val="TableText"/>
            </w:pPr>
            <w:r w:rsidRPr="000247A8">
              <w:t>PRCHUPT</w:t>
            </w:r>
          </w:p>
        </w:tc>
        <w:tc>
          <w:tcPr>
            <w:tcW w:w="7920" w:type="dxa"/>
            <w:vAlign w:val="center"/>
          </w:tcPr>
          <w:p w14:paraId="28809BD0" w14:textId="77777777" w:rsidR="007A4BB2" w:rsidRPr="000247A8" w:rsidRDefault="007A4BB2">
            <w:pPr>
              <w:pStyle w:val="TableText"/>
            </w:pPr>
            <w:r w:rsidRPr="000247A8">
              <w:t>Unposted Dietetic Cost Report</w:t>
            </w:r>
          </w:p>
        </w:tc>
      </w:tr>
      <w:tr w:rsidR="007A4BB2" w:rsidRPr="000247A8" w14:paraId="3CCEA9D1" w14:textId="77777777">
        <w:trPr>
          <w:gridBefore w:val="1"/>
          <w:wBefore w:w="18" w:type="dxa"/>
        </w:trPr>
        <w:tc>
          <w:tcPr>
            <w:tcW w:w="1620" w:type="dxa"/>
            <w:vAlign w:val="center"/>
          </w:tcPr>
          <w:p w14:paraId="6743A4F5" w14:textId="77777777" w:rsidR="007A4BB2" w:rsidRPr="000247A8" w:rsidRDefault="007A4BB2">
            <w:pPr>
              <w:pStyle w:val="TableText"/>
            </w:pPr>
            <w:r w:rsidRPr="000247A8">
              <w:t>PRCHURP</w:t>
            </w:r>
          </w:p>
        </w:tc>
        <w:tc>
          <w:tcPr>
            <w:tcW w:w="7920" w:type="dxa"/>
            <w:vAlign w:val="center"/>
          </w:tcPr>
          <w:p w14:paraId="291C46A3" w14:textId="77777777" w:rsidR="007A4BB2" w:rsidRPr="000247A8" w:rsidRDefault="007A4BB2">
            <w:pPr>
              <w:pStyle w:val="TableText"/>
            </w:pPr>
            <w:r w:rsidRPr="000247A8">
              <w:t>Unapproved Reconciliation</w:t>
            </w:r>
          </w:p>
        </w:tc>
      </w:tr>
      <w:tr w:rsidR="007A4BB2" w:rsidRPr="000247A8" w14:paraId="777CB675" w14:textId="77777777">
        <w:trPr>
          <w:gridBefore w:val="1"/>
          <w:wBefore w:w="18" w:type="dxa"/>
        </w:trPr>
        <w:tc>
          <w:tcPr>
            <w:tcW w:w="1620" w:type="dxa"/>
            <w:vAlign w:val="center"/>
          </w:tcPr>
          <w:p w14:paraId="5F557F28" w14:textId="77777777" w:rsidR="007A4BB2" w:rsidRPr="000247A8" w:rsidRDefault="007A4BB2">
            <w:pPr>
              <w:pStyle w:val="TableText"/>
            </w:pPr>
            <w:r w:rsidRPr="000247A8">
              <w:t>PRCHUSER</w:t>
            </w:r>
          </w:p>
        </w:tc>
        <w:tc>
          <w:tcPr>
            <w:tcW w:w="7920" w:type="dxa"/>
            <w:vAlign w:val="center"/>
          </w:tcPr>
          <w:p w14:paraId="6DFBFF44" w14:textId="77777777" w:rsidR="007A4BB2" w:rsidRPr="000247A8" w:rsidRDefault="007A4BB2">
            <w:pPr>
              <w:pStyle w:val="TableText"/>
            </w:pPr>
            <w:r w:rsidRPr="000247A8">
              <w:t xml:space="preserve">Add/Edit Purchase Card User </w:t>
            </w:r>
          </w:p>
        </w:tc>
      </w:tr>
      <w:tr w:rsidR="007A4BB2" w:rsidRPr="000247A8" w14:paraId="05CB331A" w14:textId="77777777">
        <w:trPr>
          <w:gridBefore w:val="1"/>
          <w:wBefore w:w="18" w:type="dxa"/>
        </w:trPr>
        <w:tc>
          <w:tcPr>
            <w:tcW w:w="1620" w:type="dxa"/>
            <w:vAlign w:val="center"/>
          </w:tcPr>
          <w:p w14:paraId="06708FEF" w14:textId="77777777" w:rsidR="007A4BB2" w:rsidRPr="000247A8" w:rsidRDefault="007A4BB2">
            <w:pPr>
              <w:pStyle w:val="TableText"/>
            </w:pPr>
            <w:r w:rsidRPr="000247A8">
              <w:t>PRCHUTL</w:t>
            </w:r>
          </w:p>
        </w:tc>
        <w:tc>
          <w:tcPr>
            <w:tcW w:w="7920" w:type="dxa"/>
            <w:vAlign w:val="center"/>
          </w:tcPr>
          <w:p w14:paraId="274E66D1" w14:textId="77777777" w:rsidR="007A4BB2" w:rsidRPr="000247A8" w:rsidRDefault="007A4BB2">
            <w:pPr>
              <w:pStyle w:val="TableText"/>
            </w:pPr>
            <w:r w:rsidRPr="000247A8">
              <w:t xml:space="preserve">Utility Routines for Supply System </w:t>
            </w:r>
          </w:p>
        </w:tc>
      </w:tr>
      <w:tr w:rsidR="007A4BB2" w:rsidRPr="000247A8" w14:paraId="5F4A9A61" w14:textId="77777777">
        <w:trPr>
          <w:gridBefore w:val="1"/>
          <w:wBefore w:w="18" w:type="dxa"/>
        </w:trPr>
        <w:tc>
          <w:tcPr>
            <w:tcW w:w="1620" w:type="dxa"/>
            <w:vAlign w:val="center"/>
          </w:tcPr>
          <w:p w14:paraId="5F741162" w14:textId="77777777" w:rsidR="007A4BB2" w:rsidRPr="000247A8" w:rsidRDefault="007A4BB2">
            <w:pPr>
              <w:pStyle w:val="TableText"/>
            </w:pPr>
            <w:r w:rsidRPr="000247A8">
              <w:t>PRCHUTL1</w:t>
            </w:r>
          </w:p>
        </w:tc>
        <w:tc>
          <w:tcPr>
            <w:tcW w:w="7920" w:type="dxa"/>
            <w:vAlign w:val="center"/>
          </w:tcPr>
          <w:p w14:paraId="02CBCB80" w14:textId="77777777" w:rsidR="007A4BB2" w:rsidRPr="000247A8" w:rsidRDefault="007A4BB2">
            <w:pPr>
              <w:pStyle w:val="TableText"/>
            </w:pPr>
            <w:r w:rsidRPr="000247A8">
              <w:t>Utility Routines for Supply System</w:t>
            </w:r>
          </w:p>
        </w:tc>
      </w:tr>
    </w:tbl>
    <w:p w14:paraId="4C1173E0" w14:textId="77777777" w:rsidR="007A4BB2" w:rsidRPr="000247A8" w:rsidRDefault="007A4BB2">
      <w:pPr>
        <w:pStyle w:val="BodyText"/>
      </w:pPr>
    </w:p>
    <w:p w14:paraId="549733C9" w14:textId="5517BFB5" w:rsidR="007A4BB2" w:rsidRPr="000247A8" w:rsidRDefault="007A4BB2" w:rsidP="000F2770">
      <w:pPr>
        <w:pStyle w:val="Caption"/>
      </w:pPr>
      <w:bookmarkStart w:id="487" w:name="_Ref95535478"/>
      <w:bookmarkStart w:id="488" w:name="_Ref95879407"/>
      <w:bookmarkStart w:id="489" w:name="_Toc8786693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19</w:t>
      </w:r>
      <w:r w:rsidR="00D03DAB">
        <w:rPr>
          <w:noProof/>
        </w:rPr>
        <w:fldChar w:fldCharType="end"/>
      </w:r>
      <w:bookmarkEnd w:id="487"/>
      <w:r w:rsidR="00064559" w:rsidRPr="000247A8">
        <w:t xml:space="preserve">. </w:t>
      </w:r>
      <w:bookmarkStart w:id="490" w:name="_Ref95879251"/>
      <w:r w:rsidRPr="000247A8">
        <w:t>List of Routines (PRCO)</w:t>
      </w:r>
      <w:bookmarkEnd w:id="488"/>
      <w:bookmarkEnd w:id="489"/>
      <w:bookmarkEnd w:id="490"/>
    </w:p>
    <w:tbl>
      <w:tblPr>
        <w:tblW w:w="0" w:type="auto"/>
        <w:tblLook w:val="00A0" w:firstRow="1" w:lastRow="0" w:firstColumn="1" w:lastColumn="0" w:noHBand="0" w:noVBand="0"/>
      </w:tblPr>
      <w:tblGrid>
        <w:gridCol w:w="18"/>
        <w:gridCol w:w="1612"/>
        <w:gridCol w:w="7720"/>
      </w:tblGrid>
      <w:tr w:rsidR="007A4BB2" w:rsidRPr="000247A8" w14:paraId="58F3C2EE" w14:textId="77777777">
        <w:trPr>
          <w:tblHeader/>
        </w:trPr>
        <w:tc>
          <w:tcPr>
            <w:tcW w:w="1638" w:type="dxa"/>
            <w:gridSpan w:val="2"/>
            <w:tcBorders>
              <w:top w:val="single" w:sz="4" w:space="0" w:color="auto"/>
              <w:left w:val="single" w:sz="4" w:space="0" w:color="auto"/>
              <w:bottom w:val="single" w:sz="4" w:space="0" w:color="auto"/>
            </w:tcBorders>
            <w:shd w:val="clear" w:color="auto" w:fill="E6E6E6"/>
            <w:vAlign w:val="center"/>
          </w:tcPr>
          <w:p w14:paraId="47AA96F0"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766D44C2" w14:textId="77777777" w:rsidR="007A4BB2" w:rsidRPr="000247A8" w:rsidRDefault="007A4BB2">
            <w:pPr>
              <w:pStyle w:val="TableSubHeadLeft"/>
            </w:pPr>
            <w:r w:rsidRPr="000247A8">
              <w:t>Description</w:t>
            </w:r>
          </w:p>
        </w:tc>
      </w:tr>
      <w:tr w:rsidR="007A4BB2" w:rsidRPr="000247A8" w14:paraId="38F0CCC0" w14:textId="77777777">
        <w:trPr>
          <w:gridBefore w:val="1"/>
          <w:wBefore w:w="18" w:type="dxa"/>
        </w:trPr>
        <w:tc>
          <w:tcPr>
            <w:tcW w:w="1620" w:type="dxa"/>
            <w:vAlign w:val="center"/>
          </w:tcPr>
          <w:p w14:paraId="1A8A196D" w14:textId="77777777" w:rsidR="007A4BB2" w:rsidRPr="000247A8" w:rsidRDefault="007A4BB2">
            <w:pPr>
              <w:pStyle w:val="TableText"/>
            </w:pPr>
            <w:r w:rsidRPr="000247A8">
              <w:t>PRCO441</w:t>
            </w:r>
          </w:p>
        </w:tc>
        <w:tc>
          <w:tcPr>
            <w:tcW w:w="7920" w:type="dxa"/>
            <w:vAlign w:val="center"/>
          </w:tcPr>
          <w:p w14:paraId="3EFE32D4" w14:textId="77777777" w:rsidR="007A4BB2" w:rsidRPr="000247A8" w:rsidRDefault="007A4BB2">
            <w:pPr>
              <w:pStyle w:val="TableText"/>
            </w:pPr>
            <w:r w:rsidRPr="000247A8">
              <w:t xml:space="preserve">Update Unit of Issue in 441 From 445 </w:t>
            </w:r>
          </w:p>
        </w:tc>
      </w:tr>
      <w:tr w:rsidR="007A4BB2" w:rsidRPr="000247A8" w14:paraId="0BCD8A6D" w14:textId="77777777">
        <w:trPr>
          <w:gridBefore w:val="1"/>
          <w:wBefore w:w="18" w:type="dxa"/>
        </w:trPr>
        <w:tc>
          <w:tcPr>
            <w:tcW w:w="1620" w:type="dxa"/>
            <w:vAlign w:val="center"/>
          </w:tcPr>
          <w:p w14:paraId="08EBC482" w14:textId="77777777" w:rsidR="007A4BB2" w:rsidRPr="000247A8" w:rsidRDefault="007A4BB2">
            <w:pPr>
              <w:pStyle w:val="TableText"/>
            </w:pPr>
            <w:r w:rsidRPr="000247A8">
              <w:t>PRCOACT</w:t>
            </w:r>
          </w:p>
        </w:tc>
        <w:tc>
          <w:tcPr>
            <w:tcW w:w="7920" w:type="dxa"/>
            <w:vAlign w:val="center"/>
          </w:tcPr>
          <w:p w14:paraId="57DE7223" w14:textId="77777777" w:rsidR="007A4BB2" w:rsidRPr="000247A8" w:rsidRDefault="007A4BB2">
            <w:pPr>
              <w:pStyle w:val="TableText"/>
            </w:pPr>
            <w:r w:rsidRPr="000247A8">
              <w:t xml:space="preserve">“ACT” &amp; “PRJ” Transactions from Austin </w:t>
            </w:r>
          </w:p>
        </w:tc>
      </w:tr>
      <w:tr w:rsidR="007A4BB2" w:rsidRPr="000247A8" w14:paraId="3C869DAA" w14:textId="77777777">
        <w:trPr>
          <w:gridBefore w:val="1"/>
          <w:wBefore w:w="18" w:type="dxa"/>
        </w:trPr>
        <w:tc>
          <w:tcPr>
            <w:tcW w:w="1620" w:type="dxa"/>
            <w:vAlign w:val="center"/>
          </w:tcPr>
          <w:p w14:paraId="674425AD" w14:textId="77777777" w:rsidR="007A4BB2" w:rsidRPr="000247A8" w:rsidRDefault="007A4BB2">
            <w:pPr>
              <w:pStyle w:val="TableText"/>
            </w:pPr>
            <w:r w:rsidRPr="000247A8">
              <w:t>PRCOACT0</w:t>
            </w:r>
          </w:p>
        </w:tc>
        <w:tc>
          <w:tcPr>
            <w:tcW w:w="7920" w:type="dxa"/>
            <w:vAlign w:val="center"/>
          </w:tcPr>
          <w:p w14:paraId="3C6652E3" w14:textId="77777777" w:rsidR="007A4BB2" w:rsidRPr="000247A8" w:rsidRDefault="007A4BB2">
            <w:pPr>
              <w:pStyle w:val="TableText"/>
            </w:pPr>
            <w:r w:rsidRPr="000247A8">
              <w:t>“ACT” &amp; “PRJ” Transactions Continued</w:t>
            </w:r>
          </w:p>
        </w:tc>
      </w:tr>
      <w:tr w:rsidR="007A4BB2" w:rsidRPr="000247A8" w14:paraId="4440F855" w14:textId="77777777">
        <w:trPr>
          <w:gridBefore w:val="1"/>
          <w:wBefore w:w="18" w:type="dxa"/>
        </w:trPr>
        <w:tc>
          <w:tcPr>
            <w:tcW w:w="1620" w:type="dxa"/>
            <w:vAlign w:val="center"/>
          </w:tcPr>
          <w:p w14:paraId="135B5C60" w14:textId="77777777" w:rsidR="007A4BB2" w:rsidRPr="000247A8" w:rsidRDefault="007A4BB2">
            <w:pPr>
              <w:pStyle w:val="TableText"/>
            </w:pPr>
            <w:r w:rsidRPr="000247A8">
              <w:t>PRCOCRYP</w:t>
            </w:r>
          </w:p>
        </w:tc>
        <w:tc>
          <w:tcPr>
            <w:tcW w:w="7920" w:type="dxa"/>
            <w:vAlign w:val="center"/>
          </w:tcPr>
          <w:p w14:paraId="32F38BA5" w14:textId="77777777" w:rsidR="007A4BB2" w:rsidRPr="000247A8" w:rsidRDefault="007A4BB2">
            <w:pPr>
              <w:pStyle w:val="TableText"/>
            </w:pPr>
            <w:r w:rsidRPr="000247A8">
              <w:t>Encode/Decode Field In PHA</w:t>
            </w:r>
          </w:p>
        </w:tc>
      </w:tr>
      <w:tr w:rsidR="007A4BB2" w:rsidRPr="000247A8" w14:paraId="50BC41EE" w14:textId="77777777">
        <w:trPr>
          <w:gridBefore w:val="1"/>
          <w:wBefore w:w="18" w:type="dxa"/>
        </w:trPr>
        <w:tc>
          <w:tcPr>
            <w:tcW w:w="1620" w:type="dxa"/>
            <w:vAlign w:val="center"/>
          </w:tcPr>
          <w:p w14:paraId="0B83A1FC" w14:textId="77777777" w:rsidR="007A4BB2" w:rsidRPr="000247A8" w:rsidRDefault="007A4BB2">
            <w:pPr>
              <w:pStyle w:val="TableText"/>
            </w:pPr>
            <w:r w:rsidRPr="000247A8">
              <w:t>PRCODCT</w:t>
            </w:r>
          </w:p>
        </w:tc>
        <w:tc>
          <w:tcPr>
            <w:tcW w:w="7920" w:type="dxa"/>
            <w:vAlign w:val="center"/>
          </w:tcPr>
          <w:p w14:paraId="53E9F080" w14:textId="77777777" w:rsidR="007A4BB2" w:rsidRPr="000247A8" w:rsidRDefault="007A4BB2">
            <w:pPr>
              <w:pStyle w:val="TableText"/>
            </w:pPr>
            <w:r w:rsidRPr="000247A8">
              <w:t xml:space="preserve">Document Confirmation Transaction Server </w:t>
            </w:r>
          </w:p>
        </w:tc>
      </w:tr>
      <w:tr w:rsidR="007A4BB2" w:rsidRPr="000247A8" w14:paraId="1FBB6741" w14:textId="77777777">
        <w:trPr>
          <w:gridBefore w:val="1"/>
          <w:wBefore w:w="18" w:type="dxa"/>
        </w:trPr>
        <w:tc>
          <w:tcPr>
            <w:tcW w:w="1620" w:type="dxa"/>
            <w:vAlign w:val="center"/>
          </w:tcPr>
          <w:p w14:paraId="613A22B9" w14:textId="77777777" w:rsidR="007A4BB2" w:rsidRPr="000247A8" w:rsidRDefault="007A4BB2">
            <w:pPr>
              <w:pStyle w:val="TableText"/>
            </w:pPr>
            <w:r w:rsidRPr="000247A8">
              <w:t>PRCODCT1</w:t>
            </w:r>
          </w:p>
        </w:tc>
        <w:tc>
          <w:tcPr>
            <w:tcW w:w="7920" w:type="dxa"/>
            <w:vAlign w:val="center"/>
          </w:tcPr>
          <w:p w14:paraId="0E52F631" w14:textId="77777777" w:rsidR="007A4BB2" w:rsidRPr="000247A8" w:rsidRDefault="007A4BB2">
            <w:pPr>
              <w:pStyle w:val="TableText"/>
            </w:pPr>
            <w:r w:rsidRPr="000247A8">
              <w:t>Server Interface to IFCAP from FMS</w:t>
            </w:r>
          </w:p>
        </w:tc>
      </w:tr>
      <w:tr w:rsidR="007A4BB2" w:rsidRPr="000247A8" w14:paraId="1F8E4CAA" w14:textId="77777777">
        <w:trPr>
          <w:gridBefore w:val="1"/>
          <w:wBefore w:w="18" w:type="dxa"/>
        </w:trPr>
        <w:tc>
          <w:tcPr>
            <w:tcW w:w="1620" w:type="dxa"/>
            <w:vAlign w:val="center"/>
          </w:tcPr>
          <w:p w14:paraId="7374FDF4" w14:textId="77777777" w:rsidR="007A4BB2" w:rsidRPr="000247A8" w:rsidRDefault="007A4BB2">
            <w:pPr>
              <w:pStyle w:val="TableText"/>
            </w:pPr>
            <w:r w:rsidRPr="000247A8">
              <w:t>PRCOE1</w:t>
            </w:r>
          </w:p>
        </w:tc>
        <w:tc>
          <w:tcPr>
            <w:tcW w:w="7920" w:type="dxa"/>
            <w:vAlign w:val="center"/>
          </w:tcPr>
          <w:p w14:paraId="6A3F7592" w14:textId="77777777" w:rsidR="007A4BB2" w:rsidRPr="000247A8" w:rsidRDefault="007A4BB2">
            <w:pPr>
              <w:pStyle w:val="TableText"/>
            </w:pPr>
            <w:r w:rsidRPr="000247A8">
              <w:t>IFCAP Segments ISM, BI, VE, ST</w:t>
            </w:r>
          </w:p>
        </w:tc>
      </w:tr>
      <w:tr w:rsidR="007A4BB2" w:rsidRPr="000247A8" w14:paraId="5BF55C6A" w14:textId="77777777">
        <w:trPr>
          <w:gridBefore w:val="1"/>
          <w:wBefore w:w="18" w:type="dxa"/>
        </w:trPr>
        <w:tc>
          <w:tcPr>
            <w:tcW w:w="1620" w:type="dxa"/>
            <w:vAlign w:val="center"/>
          </w:tcPr>
          <w:p w14:paraId="311FDB71" w14:textId="77777777" w:rsidR="007A4BB2" w:rsidRPr="000247A8" w:rsidRDefault="007A4BB2">
            <w:pPr>
              <w:pStyle w:val="TableText"/>
            </w:pPr>
            <w:r w:rsidRPr="000247A8">
              <w:t>PRCOE2</w:t>
            </w:r>
          </w:p>
        </w:tc>
        <w:tc>
          <w:tcPr>
            <w:tcW w:w="7920" w:type="dxa"/>
            <w:vAlign w:val="center"/>
          </w:tcPr>
          <w:p w14:paraId="2E32550B" w14:textId="77777777" w:rsidR="007A4BB2" w:rsidRPr="000247A8" w:rsidRDefault="007A4BB2">
            <w:pPr>
              <w:pStyle w:val="TableText"/>
            </w:pPr>
            <w:r w:rsidRPr="000247A8">
              <w:t>IFCAP Segments IT, DE</w:t>
            </w:r>
          </w:p>
        </w:tc>
      </w:tr>
      <w:tr w:rsidR="007A4BB2" w:rsidRPr="000247A8" w14:paraId="6B6AD3F7" w14:textId="77777777">
        <w:trPr>
          <w:gridBefore w:val="1"/>
          <w:wBefore w:w="18" w:type="dxa"/>
        </w:trPr>
        <w:tc>
          <w:tcPr>
            <w:tcW w:w="1620" w:type="dxa"/>
            <w:vAlign w:val="center"/>
          </w:tcPr>
          <w:p w14:paraId="6EE72B0B" w14:textId="77777777" w:rsidR="007A4BB2" w:rsidRPr="000247A8" w:rsidRDefault="007A4BB2">
            <w:pPr>
              <w:pStyle w:val="TableText"/>
            </w:pPr>
            <w:r w:rsidRPr="000247A8">
              <w:t>PRCOE3</w:t>
            </w:r>
          </w:p>
        </w:tc>
        <w:tc>
          <w:tcPr>
            <w:tcW w:w="7920" w:type="dxa"/>
            <w:vAlign w:val="center"/>
          </w:tcPr>
          <w:p w14:paraId="356B2B59" w14:textId="77777777" w:rsidR="007A4BB2" w:rsidRPr="000247A8" w:rsidRDefault="007A4BB2">
            <w:pPr>
              <w:pStyle w:val="TableText"/>
            </w:pPr>
            <w:r w:rsidRPr="000247A8">
              <w:t>IFCAP Segments HE, MI, CO</w:t>
            </w:r>
          </w:p>
        </w:tc>
      </w:tr>
      <w:tr w:rsidR="007A4BB2" w:rsidRPr="000247A8" w14:paraId="057B7442" w14:textId="77777777">
        <w:trPr>
          <w:gridBefore w:val="1"/>
          <w:wBefore w:w="18" w:type="dxa"/>
        </w:trPr>
        <w:tc>
          <w:tcPr>
            <w:tcW w:w="1620" w:type="dxa"/>
            <w:vAlign w:val="center"/>
          </w:tcPr>
          <w:p w14:paraId="7C529460" w14:textId="77777777" w:rsidR="007A4BB2" w:rsidRPr="000247A8" w:rsidRDefault="007A4BB2">
            <w:pPr>
              <w:pStyle w:val="TableText"/>
            </w:pPr>
            <w:r w:rsidRPr="000247A8">
              <w:t>PRCOE4</w:t>
            </w:r>
          </w:p>
        </w:tc>
        <w:tc>
          <w:tcPr>
            <w:tcW w:w="7920" w:type="dxa"/>
            <w:vAlign w:val="center"/>
          </w:tcPr>
          <w:p w14:paraId="07132B94" w14:textId="77777777" w:rsidR="007A4BB2" w:rsidRPr="000247A8" w:rsidRDefault="007A4BB2">
            <w:pPr>
              <w:pStyle w:val="TableText"/>
            </w:pPr>
            <w:r w:rsidRPr="000247A8">
              <w:t>IFCAP Segments AC</w:t>
            </w:r>
          </w:p>
        </w:tc>
      </w:tr>
      <w:tr w:rsidR="007A4BB2" w:rsidRPr="000247A8" w14:paraId="792F0C71" w14:textId="77777777">
        <w:trPr>
          <w:gridBefore w:val="1"/>
          <w:wBefore w:w="18" w:type="dxa"/>
        </w:trPr>
        <w:tc>
          <w:tcPr>
            <w:tcW w:w="1620" w:type="dxa"/>
            <w:vAlign w:val="center"/>
          </w:tcPr>
          <w:p w14:paraId="6C27B0E3" w14:textId="77777777" w:rsidR="007A4BB2" w:rsidRPr="000247A8" w:rsidRDefault="007A4BB2">
            <w:pPr>
              <w:pStyle w:val="TableText"/>
            </w:pPr>
            <w:r w:rsidRPr="000247A8">
              <w:t>PRCOEC1</w:t>
            </w:r>
          </w:p>
        </w:tc>
        <w:tc>
          <w:tcPr>
            <w:tcW w:w="7920" w:type="dxa"/>
            <w:vAlign w:val="center"/>
          </w:tcPr>
          <w:p w14:paraId="49B9D50C" w14:textId="77777777" w:rsidR="007A4BB2" w:rsidRPr="000247A8" w:rsidRDefault="007A4BB2">
            <w:pPr>
              <w:pStyle w:val="TableText"/>
            </w:pPr>
            <w:r w:rsidRPr="000247A8">
              <w:t>IFCAP Segments BI, VE, ST, AC</w:t>
            </w:r>
          </w:p>
        </w:tc>
      </w:tr>
      <w:tr w:rsidR="007A4BB2" w:rsidRPr="000247A8" w14:paraId="2B9F25CB" w14:textId="77777777">
        <w:trPr>
          <w:gridBefore w:val="1"/>
          <w:wBefore w:w="18" w:type="dxa"/>
        </w:trPr>
        <w:tc>
          <w:tcPr>
            <w:tcW w:w="1620" w:type="dxa"/>
            <w:vAlign w:val="center"/>
          </w:tcPr>
          <w:p w14:paraId="1CFD3826" w14:textId="77777777" w:rsidR="007A4BB2" w:rsidRPr="000247A8" w:rsidRDefault="007A4BB2">
            <w:pPr>
              <w:pStyle w:val="TableText"/>
            </w:pPr>
            <w:r w:rsidRPr="000247A8">
              <w:t>PRCOEC2</w:t>
            </w:r>
          </w:p>
        </w:tc>
        <w:tc>
          <w:tcPr>
            <w:tcW w:w="7920" w:type="dxa"/>
            <w:vAlign w:val="center"/>
          </w:tcPr>
          <w:p w14:paraId="395FCF44" w14:textId="77777777" w:rsidR="007A4BB2" w:rsidRPr="000247A8" w:rsidRDefault="007A4BB2">
            <w:pPr>
              <w:pStyle w:val="TableText"/>
            </w:pPr>
            <w:r w:rsidRPr="000247A8">
              <w:t>IFCAP Segments IT, DE</w:t>
            </w:r>
          </w:p>
        </w:tc>
      </w:tr>
      <w:tr w:rsidR="007A4BB2" w:rsidRPr="000247A8" w14:paraId="406FB70A" w14:textId="77777777">
        <w:trPr>
          <w:gridBefore w:val="1"/>
          <w:wBefore w:w="18" w:type="dxa"/>
        </w:trPr>
        <w:tc>
          <w:tcPr>
            <w:tcW w:w="1620" w:type="dxa"/>
            <w:vAlign w:val="center"/>
          </w:tcPr>
          <w:p w14:paraId="1379982B" w14:textId="77777777" w:rsidR="007A4BB2" w:rsidRPr="000247A8" w:rsidRDefault="007A4BB2">
            <w:pPr>
              <w:pStyle w:val="TableText"/>
            </w:pPr>
            <w:r w:rsidRPr="000247A8">
              <w:t>PRCOEC3</w:t>
            </w:r>
          </w:p>
        </w:tc>
        <w:tc>
          <w:tcPr>
            <w:tcW w:w="7920" w:type="dxa"/>
            <w:vAlign w:val="center"/>
          </w:tcPr>
          <w:p w14:paraId="3ACF5EAC" w14:textId="77777777" w:rsidR="007A4BB2" w:rsidRPr="000247A8" w:rsidRDefault="007A4BB2">
            <w:pPr>
              <w:pStyle w:val="TableText"/>
            </w:pPr>
            <w:r w:rsidRPr="000247A8">
              <w:t>IFCAP Segments HE, MI</w:t>
            </w:r>
          </w:p>
        </w:tc>
      </w:tr>
      <w:tr w:rsidR="007A4BB2" w:rsidRPr="000247A8" w14:paraId="24E609DC" w14:textId="77777777">
        <w:trPr>
          <w:gridBefore w:val="1"/>
          <w:wBefore w:w="18" w:type="dxa"/>
        </w:trPr>
        <w:tc>
          <w:tcPr>
            <w:tcW w:w="1620" w:type="dxa"/>
            <w:vAlign w:val="center"/>
          </w:tcPr>
          <w:p w14:paraId="18CDCA36" w14:textId="77777777" w:rsidR="007A4BB2" w:rsidRPr="000247A8" w:rsidRDefault="007A4BB2">
            <w:pPr>
              <w:pStyle w:val="TableText"/>
            </w:pPr>
            <w:r w:rsidRPr="000247A8">
              <w:t>PRCOEDC</w:t>
            </w:r>
          </w:p>
        </w:tc>
        <w:tc>
          <w:tcPr>
            <w:tcW w:w="7920" w:type="dxa"/>
            <w:vAlign w:val="center"/>
          </w:tcPr>
          <w:p w14:paraId="29D32959" w14:textId="77777777" w:rsidR="007A4BB2" w:rsidRPr="000247A8" w:rsidRDefault="007A4BB2">
            <w:pPr>
              <w:pStyle w:val="TableText"/>
            </w:pPr>
            <w:r w:rsidRPr="000247A8">
              <w:t>IFCAP EDI Entry Routine</w:t>
            </w:r>
          </w:p>
        </w:tc>
      </w:tr>
      <w:tr w:rsidR="007A4BB2" w:rsidRPr="000247A8" w14:paraId="6076B6D7" w14:textId="77777777">
        <w:trPr>
          <w:gridBefore w:val="1"/>
          <w:wBefore w:w="18" w:type="dxa"/>
        </w:trPr>
        <w:tc>
          <w:tcPr>
            <w:tcW w:w="1620" w:type="dxa"/>
            <w:vAlign w:val="center"/>
          </w:tcPr>
          <w:p w14:paraId="2814FE30" w14:textId="77777777" w:rsidR="007A4BB2" w:rsidRPr="000247A8" w:rsidRDefault="007A4BB2">
            <w:pPr>
              <w:pStyle w:val="TableText"/>
            </w:pPr>
            <w:r w:rsidRPr="000247A8">
              <w:t>PRCOEDI</w:t>
            </w:r>
          </w:p>
        </w:tc>
        <w:tc>
          <w:tcPr>
            <w:tcW w:w="7920" w:type="dxa"/>
            <w:vAlign w:val="center"/>
          </w:tcPr>
          <w:p w14:paraId="486832EE" w14:textId="77777777" w:rsidR="007A4BB2" w:rsidRPr="000247A8" w:rsidRDefault="007A4BB2">
            <w:pPr>
              <w:pStyle w:val="TableText"/>
            </w:pPr>
            <w:r w:rsidRPr="000247A8">
              <w:t>IFCAP EDI Entry Routine</w:t>
            </w:r>
          </w:p>
        </w:tc>
      </w:tr>
      <w:tr w:rsidR="007A4BB2" w:rsidRPr="000247A8" w14:paraId="2E1D8239" w14:textId="77777777">
        <w:trPr>
          <w:gridBefore w:val="1"/>
          <w:wBefore w:w="18" w:type="dxa"/>
        </w:trPr>
        <w:tc>
          <w:tcPr>
            <w:tcW w:w="1620" w:type="dxa"/>
            <w:vAlign w:val="center"/>
          </w:tcPr>
          <w:p w14:paraId="455142E7" w14:textId="77777777" w:rsidR="007A4BB2" w:rsidRPr="000247A8" w:rsidRDefault="007A4BB2">
            <w:pPr>
              <w:pStyle w:val="TableText"/>
            </w:pPr>
            <w:r w:rsidRPr="000247A8">
              <w:t>PRCOEDI1</w:t>
            </w:r>
          </w:p>
        </w:tc>
        <w:tc>
          <w:tcPr>
            <w:tcW w:w="7920" w:type="dxa"/>
            <w:vAlign w:val="center"/>
          </w:tcPr>
          <w:p w14:paraId="598067DD" w14:textId="77777777" w:rsidR="007A4BB2" w:rsidRPr="000247A8" w:rsidRDefault="007A4BB2">
            <w:pPr>
              <w:pStyle w:val="TableText"/>
            </w:pPr>
            <w:r w:rsidRPr="000247A8">
              <w:t xml:space="preserve">IFCAP X-Ref Routine For File 443.75 </w:t>
            </w:r>
          </w:p>
        </w:tc>
      </w:tr>
      <w:tr w:rsidR="007A4BB2" w:rsidRPr="000247A8" w14:paraId="3E472F60" w14:textId="77777777">
        <w:trPr>
          <w:gridBefore w:val="1"/>
          <w:wBefore w:w="18" w:type="dxa"/>
        </w:trPr>
        <w:tc>
          <w:tcPr>
            <w:tcW w:w="1620" w:type="dxa"/>
            <w:vAlign w:val="center"/>
          </w:tcPr>
          <w:p w14:paraId="3D197EA1" w14:textId="77777777" w:rsidR="007A4BB2" w:rsidRPr="000247A8" w:rsidRDefault="007A4BB2">
            <w:pPr>
              <w:pStyle w:val="TableText"/>
            </w:pPr>
            <w:r w:rsidRPr="000247A8">
              <w:t>PRCOEDI2</w:t>
            </w:r>
          </w:p>
        </w:tc>
        <w:tc>
          <w:tcPr>
            <w:tcW w:w="7920" w:type="dxa"/>
            <w:vAlign w:val="center"/>
          </w:tcPr>
          <w:p w14:paraId="161BA9A0" w14:textId="77777777" w:rsidR="007A4BB2" w:rsidRPr="000247A8" w:rsidRDefault="007A4BB2">
            <w:pPr>
              <w:pStyle w:val="TableText"/>
            </w:pPr>
            <w:r w:rsidRPr="000247A8">
              <w:t xml:space="preserve">IFCAP X-Ref Routine for File 443.75 Continued </w:t>
            </w:r>
          </w:p>
        </w:tc>
      </w:tr>
      <w:tr w:rsidR="007A4BB2" w:rsidRPr="000247A8" w14:paraId="137F3679" w14:textId="77777777">
        <w:trPr>
          <w:gridBefore w:val="1"/>
          <w:wBefore w:w="18" w:type="dxa"/>
        </w:trPr>
        <w:tc>
          <w:tcPr>
            <w:tcW w:w="1620" w:type="dxa"/>
            <w:vAlign w:val="center"/>
          </w:tcPr>
          <w:p w14:paraId="4BF13DF5" w14:textId="77777777" w:rsidR="007A4BB2" w:rsidRPr="000247A8" w:rsidRDefault="007A4BB2">
            <w:pPr>
              <w:pStyle w:val="TableText"/>
            </w:pPr>
            <w:r w:rsidRPr="000247A8">
              <w:t>PRCOEDIS</w:t>
            </w:r>
          </w:p>
        </w:tc>
        <w:tc>
          <w:tcPr>
            <w:tcW w:w="7920" w:type="dxa"/>
            <w:vAlign w:val="center"/>
          </w:tcPr>
          <w:p w14:paraId="00E2AFCF" w14:textId="77777777" w:rsidR="007A4BB2" w:rsidRPr="000247A8" w:rsidRDefault="007A4BB2">
            <w:pPr>
              <w:pStyle w:val="TableText"/>
            </w:pPr>
            <w:r w:rsidRPr="000247A8">
              <w:t xml:space="preserve">IFCAP X-Ref Routine for File 443.75 </w:t>
            </w:r>
          </w:p>
        </w:tc>
      </w:tr>
      <w:tr w:rsidR="007A4BB2" w:rsidRPr="000247A8" w14:paraId="02BC70C0" w14:textId="77777777">
        <w:trPr>
          <w:gridBefore w:val="1"/>
          <w:wBefore w:w="18" w:type="dxa"/>
        </w:trPr>
        <w:tc>
          <w:tcPr>
            <w:tcW w:w="1620" w:type="dxa"/>
            <w:vAlign w:val="center"/>
          </w:tcPr>
          <w:p w14:paraId="1259821F" w14:textId="77777777" w:rsidR="007A4BB2" w:rsidRPr="000247A8" w:rsidRDefault="007A4BB2">
            <w:pPr>
              <w:pStyle w:val="TableText"/>
            </w:pPr>
            <w:r w:rsidRPr="000247A8">
              <w:t>PRCOER</w:t>
            </w:r>
          </w:p>
        </w:tc>
        <w:tc>
          <w:tcPr>
            <w:tcW w:w="7920" w:type="dxa"/>
            <w:vAlign w:val="center"/>
          </w:tcPr>
          <w:p w14:paraId="0EE1AD27" w14:textId="77777777" w:rsidR="007A4BB2" w:rsidRPr="000247A8" w:rsidRDefault="007A4BB2">
            <w:pPr>
              <w:pStyle w:val="TableText"/>
            </w:pPr>
            <w:r w:rsidRPr="000247A8">
              <w:t xml:space="preserve">EDI Reports Using List Manager </w:t>
            </w:r>
          </w:p>
        </w:tc>
      </w:tr>
      <w:tr w:rsidR="007A4BB2" w:rsidRPr="000247A8" w14:paraId="171FCA93" w14:textId="77777777">
        <w:trPr>
          <w:gridBefore w:val="1"/>
          <w:wBefore w:w="18" w:type="dxa"/>
        </w:trPr>
        <w:tc>
          <w:tcPr>
            <w:tcW w:w="1620" w:type="dxa"/>
            <w:vAlign w:val="center"/>
          </w:tcPr>
          <w:p w14:paraId="123E1ABB" w14:textId="77777777" w:rsidR="007A4BB2" w:rsidRPr="000247A8" w:rsidRDefault="007A4BB2">
            <w:pPr>
              <w:pStyle w:val="TableText"/>
            </w:pPr>
            <w:r w:rsidRPr="000247A8">
              <w:t>PRCOER1</w:t>
            </w:r>
          </w:p>
        </w:tc>
        <w:tc>
          <w:tcPr>
            <w:tcW w:w="7920" w:type="dxa"/>
            <w:vAlign w:val="center"/>
          </w:tcPr>
          <w:p w14:paraId="739430C4" w14:textId="77777777" w:rsidR="007A4BB2" w:rsidRPr="000247A8" w:rsidRDefault="007A4BB2">
            <w:pPr>
              <w:pStyle w:val="TableText"/>
            </w:pPr>
            <w:r w:rsidRPr="000247A8">
              <w:t xml:space="preserve">EDI Reports Using List Manager </w:t>
            </w:r>
          </w:p>
        </w:tc>
      </w:tr>
      <w:tr w:rsidR="007A4BB2" w:rsidRPr="000247A8" w14:paraId="073CF265" w14:textId="77777777">
        <w:trPr>
          <w:gridBefore w:val="1"/>
          <w:wBefore w:w="18" w:type="dxa"/>
        </w:trPr>
        <w:tc>
          <w:tcPr>
            <w:tcW w:w="1620" w:type="dxa"/>
            <w:vAlign w:val="center"/>
          </w:tcPr>
          <w:p w14:paraId="39AB32E8" w14:textId="77777777" w:rsidR="007A4BB2" w:rsidRPr="000247A8" w:rsidRDefault="007A4BB2">
            <w:pPr>
              <w:pStyle w:val="TableText"/>
            </w:pPr>
            <w:r w:rsidRPr="000247A8">
              <w:t>PRCOER2</w:t>
            </w:r>
          </w:p>
        </w:tc>
        <w:tc>
          <w:tcPr>
            <w:tcW w:w="7920" w:type="dxa"/>
            <w:vAlign w:val="center"/>
          </w:tcPr>
          <w:p w14:paraId="77CCCF63" w14:textId="77777777" w:rsidR="007A4BB2" w:rsidRPr="000247A8" w:rsidRDefault="007A4BB2">
            <w:pPr>
              <w:pStyle w:val="TableText"/>
            </w:pPr>
            <w:r w:rsidRPr="000247A8">
              <w:t>EDI Reports Using List Manager Cont</w:t>
            </w:r>
          </w:p>
        </w:tc>
      </w:tr>
      <w:tr w:rsidR="007A4BB2" w:rsidRPr="000247A8" w14:paraId="3FA02DB1" w14:textId="77777777">
        <w:trPr>
          <w:gridBefore w:val="1"/>
          <w:wBefore w:w="18" w:type="dxa"/>
        </w:trPr>
        <w:tc>
          <w:tcPr>
            <w:tcW w:w="1620" w:type="dxa"/>
            <w:vAlign w:val="center"/>
          </w:tcPr>
          <w:p w14:paraId="482BAFAF" w14:textId="77777777" w:rsidR="007A4BB2" w:rsidRPr="000247A8" w:rsidRDefault="007A4BB2">
            <w:pPr>
              <w:pStyle w:val="TableText"/>
            </w:pPr>
            <w:r w:rsidRPr="000247A8">
              <w:t>PRCOER3</w:t>
            </w:r>
          </w:p>
        </w:tc>
        <w:tc>
          <w:tcPr>
            <w:tcW w:w="7920" w:type="dxa"/>
            <w:vAlign w:val="center"/>
          </w:tcPr>
          <w:p w14:paraId="4EFF9FBE" w14:textId="77777777" w:rsidR="007A4BB2" w:rsidRPr="000247A8" w:rsidRDefault="007A4BB2">
            <w:pPr>
              <w:pStyle w:val="TableText"/>
            </w:pPr>
            <w:r w:rsidRPr="000247A8">
              <w:t>EDI Reconciliation Report</w:t>
            </w:r>
          </w:p>
        </w:tc>
      </w:tr>
      <w:tr w:rsidR="007A4BB2" w:rsidRPr="000247A8" w14:paraId="1F54F179" w14:textId="77777777">
        <w:trPr>
          <w:gridBefore w:val="1"/>
          <w:wBefore w:w="18" w:type="dxa"/>
        </w:trPr>
        <w:tc>
          <w:tcPr>
            <w:tcW w:w="1620" w:type="dxa"/>
            <w:vAlign w:val="center"/>
          </w:tcPr>
          <w:p w14:paraId="7F05A7D4" w14:textId="77777777" w:rsidR="007A4BB2" w:rsidRPr="000247A8" w:rsidRDefault="007A4BB2">
            <w:pPr>
              <w:pStyle w:val="TableText"/>
            </w:pPr>
            <w:r w:rsidRPr="000247A8">
              <w:t>PRCOER4</w:t>
            </w:r>
          </w:p>
        </w:tc>
        <w:tc>
          <w:tcPr>
            <w:tcW w:w="7920" w:type="dxa"/>
            <w:vAlign w:val="center"/>
          </w:tcPr>
          <w:p w14:paraId="170469A1" w14:textId="77777777" w:rsidR="007A4BB2" w:rsidRPr="000247A8" w:rsidRDefault="007A4BB2">
            <w:pPr>
              <w:pStyle w:val="TableText"/>
            </w:pPr>
            <w:r w:rsidRPr="000247A8">
              <w:t>EDI Exceptions Report</w:t>
            </w:r>
          </w:p>
        </w:tc>
      </w:tr>
      <w:tr w:rsidR="007A4BB2" w:rsidRPr="000247A8" w14:paraId="531CBC26" w14:textId="77777777">
        <w:trPr>
          <w:gridBefore w:val="1"/>
          <w:wBefore w:w="18" w:type="dxa"/>
        </w:trPr>
        <w:tc>
          <w:tcPr>
            <w:tcW w:w="1620" w:type="dxa"/>
            <w:vAlign w:val="center"/>
          </w:tcPr>
          <w:p w14:paraId="18C07A56" w14:textId="77777777" w:rsidR="007A4BB2" w:rsidRPr="000247A8" w:rsidRDefault="007A4BB2">
            <w:pPr>
              <w:pStyle w:val="TableText"/>
            </w:pPr>
            <w:r w:rsidRPr="000247A8">
              <w:lastRenderedPageBreak/>
              <w:t>PRCOESE</w:t>
            </w:r>
          </w:p>
        </w:tc>
        <w:tc>
          <w:tcPr>
            <w:tcW w:w="7920" w:type="dxa"/>
            <w:vAlign w:val="center"/>
          </w:tcPr>
          <w:p w14:paraId="2B2204BE" w14:textId="77777777" w:rsidR="007A4BB2" w:rsidRPr="000247A8" w:rsidRDefault="007A4BB2">
            <w:pPr>
              <w:pStyle w:val="TableText"/>
              <w:rPr>
                <w:lang w:val="it-IT"/>
              </w:rPr>
            </w:pPr>
            <w:r w:rsidRPr="000247A8">
              <w:rPr>
                <w:lang w:val="it-IT"/>
              </w:rPr>
              <w:t xml:space="preserve">IFCAP EDI POA Server Interface </w:t>
            </w:r>
          </w:p>
        </w:tc>
      </w:tr>
      <w:tr w:rsidR="007A4BB2" w:rsidRPr="000247A8" w14:paraId="5D9FF8EB" w14:textId="77777777">
        <w:trPr>
          <w:gridBefore w:val="1"/>
          <w:wBefore w:w="18" w:type="dxa"/>
        </w:trPr>
        <w:tc>
          <w:tcPr>
            <w:tcW w:w="1620" w:type="dxa"/>
            <w:vAlign w:val="center"/>
          </w:tcPr>
          <w:p w14:paraId="106AD074" w14:textId="77777777" w:rsidR="007A4BB2" w:rsidRPr="000247A8" w:rsidRDefault="007A4BB2">
            <w:pPr>
              <w:pStyle w:val="TableText"/>
            </w:pPr>
            <w:r w:rsidRPr="000247A8">
              <w:t>PRCOESE1</w:t>
            </w:r>
          </w:p>
        </w:tc>
        <w:tc>
          <w:tcPr>
            <w:tcW w:w="7920" w:type="dxa"/>
            <w:vAlign w:val="center"/>
          </w:tcPr>
          <w:p w14:paraId="6CCBB307" w14:textId="77777777" w:rsidR="007A4BB2" w:rsidRPr="000247A8" w:rsidRDefault="007A4BB2">
            <w:pPr>
              <w:pStyle w:val="TableText"/>
              <w:rPr>
                <w:lang w:val="it-IT"/>
              </w:rPr>
            </w:pPr>
            <w:r w:rsidRPr="000247A8">
              <w:rPr>
                <w:lang w:val="it-IT"/>
              </w:rPr>
              <w:t>IFCAP EDI POA Server Interface, Cont.</w:t>
            </w:r>
          </w:p>
        </w:tc>
      </w:tr>
      <w:tr w:rsidR="007A4BB2" w:rsidRPr="000247A8" w14:paraId="45B617A2" w14:textId="77777777">
        <w:trPr>
          <w:gridBefore w:val="1"/>
          <w:wBefore w:w="18" w:type="dxa"/>
        </w:trPr>
        <w:tc>
          <w:tcPr>
            <w:tcW w:w="1620" w:type="dxa"/>
            <w:vAlign w:val="center"/>
          </w:tcPr>
          <w:p w14:paraId="5D1D466E" w14:textId="77777777" w:rsidR="007A4BB2" w:rsidRPr="000247A8" w:rsidRDefault="007A4BB2">
            <w:pPr>
              <w:pStyle w:val="TableText"/>
            </w:pPr>
            <w:r w:rsidRPr="000247A8">
              <w:t>PRCOINV</w:t>
            </w:r>
          </w:p>
        </w:tc>
        <w:tc>
          <w:tcPr>
            <w:tcW w:w="7920" w:type="dxa"/>
            <w:vAlign w:val="center"/>
          </w:tcPr>
          <w:p w14:paraId="4723DBDA" w14:textId="77777777" w:rsidR="007A4BB2" w:rsidRPr="000247A8" w:rsidRDefault="007A4BB2">
            <w:pPr>
              <w:pStyle w:val="TableText"/>
            </w:pPr>
            <w:r w:rsidRPr="000247A8">
              <w:t xml:space="preserve">Inv Server Interface to IFCAP </w:t>
            </w:r>
          </w:p>
        </w:tc>
      </w:tr>
      <w:tr w:rsidR="007A4BB2" w:rsidRPr="000247A8" w14:paraId="001CB196" w14:textId="77777777">
        <w:trPr>
          <w:gridBefore w:val="1"/>
          <w:wBefore w:w="18" w:type="dxa"/>
        </w:trPr>
        <w:tc>
          <w:tcPr>
            <w:tcW w:w="1620" w:type="dxa"/>
            <w:vAlign w:val="center"/>
          </w:tcPr>
          <w:p w14:paraId="75B568BB" w14:textId="77777777" w:rsidR="007A4BB2" w:rsidRPr="000247A8" w:rsidRDefault="007A4BB2">
            <w:pPr>
              <w:pStyle w:val="TableText"/>
            </w:pPr>
            <w:r w:rsidRPr="000247A8">
              <w:t>PRCOINV1</w:t>
            </w:r>
          </w:p>
        </w:tc>
        <w:tc>
          <w:tcPr>
            <w:tcW w:w="7920" w:type="dxa"/>
            <w:vAlign w:val="center"/>
          </w:tcPr>
          <w:p w14:paraId="4B7FC7B1" w14:textId="77777777" w:rsidR="007A4BB2" w:rsidRPr="000247A8" w:rsidRDefault="007A4BB2">
            <w:pPr>
              <w:pStyle w:val="TableText"/>
            </w:pPr>
            <w:r w:rsidRPr="000247A8">
              <w:t>Inv Server Interface to IFCAP</w:t>
            </w:r>
          </w:p>
        </w:tc>
      </w:tr>
      <w:tr w:rsidR="007A4BB2" w:rsidRPr="000247A8" w14:paraId="16BFB321" w14:textId="77777777">
        <w:trPr>
          <w:gridBefore w:val="1"/>
          <w:wBefore w:w="18" w:type="dxa"/>
        </w:trPr>
        <w:tc>
          <w:tcPr>
            <w:tcW w:w="1620" w:type="dxa"/>
            <w:vAlign w:val="center"/>
          </w:tcPr>
          <w:p w14:paraId="67D58AA0" w14:textId="77777777" w:rsidR="007A4BB2" w:rsidRPr="000247A8" w:rsidRDefault="007A4BB2">
            <w:pPr>
              <w:pStyle w:val="TableText"/>
            </w:pPr>
            <w:r w:rsidRPr="000247A8">
              <w:t>PRCOPHA</w:t>
            </w:r>
          </w:p>
        </w:tc>
        <w:tc>
          <w:tcPr>
            <w:tcW w:w="7920" w:type="dxa"/>
            <w:vAlign w:val="center"/>
          </w:tcPr>
          <w:p w14:paraId="063412BE" w14:textId="77777777" w:rsidR="007A4BB2" w:rsidRPr="000247A8" w:rsidRDefault="007A4BB2">
            <w:pPr>
              <w:pStyle w:val="TableText"/>
            </w:pPr>
            <w:r w:rsidRPr="000247A8">
              <w:t>IFCAP PHA Retransmit Routine</w:t>
            </w:r>
          </w:p>
        </w:tc>
      </w:tr>
      <w:tr w:rsidR="007A4BB2" w:rsidRPr="000247A8" w14:paraId="6595B2F9" w14:textId="77777777">
        <w:trPr>
          <w:gridBefore w:val="1"/>
          <w:wBefore w:w="18" w:type="dxa"/>
        </w:trPr>
        <w:tc>
          <w:tcPr>
            <w:tcW w:w="1620" w:type="dxa"/>
            <w:vAlign w:val="center"/>
          </w:tcPr>
          <w:p w14:paraId="5347C3FE" w14:textId="77777777" w:rsidR="007A4BB2" w:rsidRPr="000247A8" w:rsidRDefault="007A4BB2">
            <w:pPr>
              <w:pStyle w:val="TableText"/>
            </w:pPr>
            <w:r w:rsidRPr="000247A8">
              <w:t>PRCOPHA1</w:t>
            </w:r>
          </w:p>
        </w:tc>
        <w:tc>
          <w:tcPr>
            <w:tcW w:w="7920" w:type="dxa"/>
            <w:vAlign w:val="center"/>
          </w:tcPr>
          <w:p w14:paraId="0336BA4C" w14:textId="77777777" w:rsidR="007A4BB2" w:rsidRPr="000247A8" w:rsidRDefault="007A4BB2">
            <w:pPr>
              <w:pStyle w:val="TableText"/>
            </w:pPr>
            <w:r w:rsidRPr="000247A8">
              <w:t>IFCAP EDI PHA Re-Transmit Routine</w:t>
            </w:r>
          </w:p>
        </w:tc>
      </w:tr>
      <w:tr w:rsidR="007A4BB2" w:rsidRPr="000247A8" w14:paraId="5A208C17" w14:textId="77777777">
        <w:trPr>
          <w:gridBefore w:val="1"/>
          <w:wBefore w:w="18" w:type="dxa"/>
        </w:trPr>
        <w:tc>
          <w:tcPr>
            <w:tcW w:w="1620" w:type="dxa"/>
            <w:vAlign w:val="center"/>
          </w:tcPr>
          <w:p w14:paraId="3AFFF199" w14:textId="77777777" w:rsidR="007A4BB2" w:rsidRPr="000247A8" w:rsidRDefault="007A4BB2">
            <w:pPr>
              <w:pStyle w:val="TableText"/>
            </w:pPr>
            <w:r w:rsidRPr="000247A8">
              <w:t>PRCORV</w:t>
            </w:r>
          </w:p>
        </w:tc>
        <w:tc>
          <w:tcPr>
            <w:tcW w:w="7920" w:type="dxa"/>
            <w:vAlign w:val="center"/>
          </w:tcPr>
          <w:p w14:paraId="07E43DB9" w14:textId="77777777" w:rsidR="007A4BB2" w:rsidRPr="000247A8" w:rsidRDefault="007A4BB2">
            <w:pPr>
              <w:pStyle w:val="TableText"/>
            </w:pPr>
            <w:r w:rsidRPr="000247A8">
              <w:t xml:space="preserve">IFCAP VRQ  Review Routine </w:t>
            </w:r>
          </w:p>
        </w:tc>
      </w:tr>
      <w:tr w:rsidR="007A4BB2" w:rsidRPr="000247A8" w14:paraId="7AD5C610" w14:textId="77777777">
        <w:trPr>
          <w:gridBefore w:val="1"/>
          <w:wBefore w:w="18" w:type="dxa"/>
        </w:trPr>
        <w:tc>
          <w:tcPr>
            <w:tcW w:w="1620" w:type="dxa"/>
            <w:vAlign w:val="center"/>
          </w:tcPr>
          <w:p w14:paraId="2DAB3CCD" w14:textId="77777777" w:rsidR="007A4BB2" w:rsidRPr="000247A8" w:rsidRDefault="007A4BB2">
            <w:pPr>
              <w:pStyle w:val="TableText"/>
            </w:pPr>
            <w:r w:rsidRPr="000247A8">
              <w:t>PRCORV1</w:t>
            </w:r>
          </w:p>
        </w:tc>
        <w:tc>
          <w:tcPr>
            <w:tcW w:w="7920" w:type="dxa"/>
            <w:vAlign w:val="center"/>
          </w:tcPr>
          <w:p w14:paraId="1D485446" w14:textId="77777777" w:rsidR="007A4BB2" w:rsidRPr="000247A8" w:rsidRDefault="007A4BB2">
            <w:pPr>
              <w:pStyle w:val="TableText"/>
            </w:pPr>
            <w:r w:rsidRPr="000247A8">
              <w:t>IFCAP VRQ  Review Routine, Continued</w:t>
            </w:r>
          </w:p>
        </w:tc>
      </w:tr>
      <w:tr w:rsidR="007A4BB2" w:rsidRPr="000247A8" w14:paraId="202DA283" w14:textId="77777777">
        <w:trPr>
          <w:gridBefore w:val="1"/>
          <w:wBefore w:w="18" w:type="dxa"/>
        </w:trPr>
        <w:tc>
          <w:tcPr>
            <w:tcW w:w="1620" w:type="dxa"/>
            <w:vAlign w:val="center"/>
          </w:tcPr>
          <w:p w14:paraId="761C3C56" w14:textId="77777777" w:rsidR="007A4BB2" w:rsidRPr="000247A8" w:rsidRDefault="007A4BB2">
            <w:pPr>
              <w:pStyle w:val="TableText"/>
            </w:pPr>
            <w:r w:rsidRPr="000247A8">
              <w:t>PRCOSRV</w:t>
            </w:r>
          </w:p>
        </w:tc>
        <w:tc>
          <w:tcPr>
            <w:tcW w:w="7920" w:type="dxa"/>
            <w:vAlign w:val="center"/>
          </w:tcPr>
          <w:p w14:paraId="34439811" w14:textId="77777777" w:rsidR="007A4BB2" w:rsidRPr="000247A8" w:rsidRDefault="007A4BB2">
            <w:pPr>
              <w:pStyle w:val="TableText"/>
            </w:pPr>
            <w:r w:rsidRPr="000247A8">
              <w:t>Server Interface to IFCAP from ISMS</w:t>
            </w:r>
          </w:p>
        </w:tc>
      </w:tr>
      <w:tr w:rsidR="007A4BB2" w:rsidRPr="000247A8" w14:paraId="4DB33DD8" w14:textId="77777777">
        <w:trPr>
          <w:gridBefore w:val="1"/>
          <w:wBefore w:w="18" w:type="dxa"/>
        </w:trPr>
        <w:tc>
          <w:tcPr>
            <w:tcW w:w="1620" w:type="dxa"/>
            <w:vAlign w:val="center"/>
          </w:tcPr>
          <w:p w14:paraId="11C0495E" w14:textId="77777777" w:rsidR="007A4BB2" w:rsidRPr="000247A8" w:rsidRDefault="007A4BB2">
            <w:pPr>
              <w:pStyle w:val="TableText"/>
            </w:pPr>
            <w:r w:rsidRPr="000247A8">
              <w:t>PRCOSRV1</w:t>
            </w:r>
          </w:p>
        </w:tc>
        <w:tc>
          <w:tcPr>
            <w:tcW w:w="7920" w:type="dxa"/>
            <w:vAlign w:val="center"/>
          </w:tcPr>
          <w:p w14:paraId="18CB6375" w14:textId="77777777" w:rsidR="007A4BB2" w:rsidRPr="000247A8" w:rsidRDefault="007A4BB2">
            <w:pPr>
              <w:pStyle w:val="TableText"/>
            </w:pPr>
            <w:r w:rsidRPr="000247A8">
              <w:t>Server Interface to IFCAP from ISMS</w:t>
            </w:r>
          </w:p>
        </w:tc>
      </w:tr>
      <w:tr w:rsidR="007A4BB2" w:rsidRPr="000247A8" w14:paraId="019BC00F" w14:textId="77777777">
        <w:trPr>
          <w:gridBefore w:val="1"/>
          <w:wBefore w:w="18" w:type="dxa"/>
        </w:trPr>
        <w:tc>
          <w:tcPr>
            <w:tcW w:w="1620" w:type="dxa"/>
            <w:vAlign w:val="center"/>
          </w:tcPr>
          <w:p w14:paraId="7058661A" w14:textId="77777777" w:rsidR="007A4BB2" w:rsidRPr="000247A8" w:rsidRDefault="007A4BB2">
            <w:pPr>
              <w:pStyle w:val="TableText"/>
            </w:pPr>
            <w:r w:rsidRPr="000247A8">
              <w:t>PRCOSRV2</w:t>
            </w:r>
          </w:p>
        </w:tc>
        <w:tc>
          <w:tcPr>
            <w:tcW w:w="7920" w:type="dxa"/>
            <w:vAlign w:val="center"/>
          </w:tcPr>
          <w:p w14:paraId="0A51DD19" w14:textId="77777777" w:rsidR="007A4BB2" w:rsidRPr="000247A8" w:rsidRDefault="007A4BB2">
            <w:pPr>
              <w:pStyle w:val="TableText"/>
            </w:pPr>
            <w:r w:rsidRPr="000247A8">
              <w:t>Server Interface to IFCAP from FMS</w:t>
            </w:r>
          </w:p>
        </w:tc>
      </w:tr>
      <w:tr w:rsidR="007A4BB2" w:rsidRPr="000247A8" w14:paraId="197F7507" w14:textId="77777777">
        <w:trPr>
          <w:gridBefore w:val="1"/>
          <w:wBefore w:w="18" w:type="dxa"/>
        </w:trPr>
        <w:tc>
          <w:tcPr>
            <w:tcW w:w="1620" w:type="dxa"/>
            <w:vAlign w:val="center"/>
          </w:tcPr>
          <w:p w14:paraId="4F23A6DC" w14:textId="77777777" w:rsidR="007A4BB2" w:rsidRPr="000247A8" w:rsidRDefault="007A4BB2">
            <w:pPr>
              <w:pStyle w:val="TableText"/>
            </w:pPr>
            <w:r w:rsidRPr="000247A8">
              <w:t>PRCOSRV3</w:t>
            </w:r>
          </w:p>
        </w:tc>
        <w:tc>
          <w:tcPr>
            <w:tcW w:w="7920" w:type="dxa"/>
            <w:vAlign w:val="center"/>
          </w:tcPr>
          <w:p w14:paraId="25C53498" w14:textId="77777777" w:rsidR="007A4BB2" w:rsidRPr="000247A8" w:rsidRDefault="007A4BB2">
            <w:pPr>
              <w:pStyle w:val="TableText"/>
            </w:pPr>
            <w:r w:rsidRPr="000247A8">
              <w:t>Server Interface To IFCAP From FMS</w:t>
            </w:r>
          </w:p>
        </w:tc>
      </w:tr>
      <w:tr w:rsidR="007A4BB2" w:rsidRPr="000247A8" w14:paraId="13308181" w14:textId="77777777">
        <w:trPr>
          <w:gridBefore w:val="1"/>
          <w:wBefore w:w="18" w:type="dxa"/>
        </w:trPr>
        <w:tc>
          <w:tcPr>
            <w:tcW w:w="1620" w:type="dxa"/>
            <w:vAlign w:val="center"/>
          </w:tcPr>
          <w:p w14:paraId="49B93DCC" w14:textId="77777777" w:rsidR="007A4BB2" w:rsidRPr="000247A8" w:rsidRDefault="007A4BB2">
            <w:pPr>
              <w:pStyle w:val="TableText"/>
            </w:pPr>
            <w:r w:rsidRPr="000247A8">
              <w:t>PRCOSRV9</w:t>
            </w:r>
          </w:p>
        </w:tc>
        <w:tc>
          <w:tcPr>
            <w:tcW w:w="7920" w:type="dxa"/>
            <w:vAlign w:val="center"/>
          </w:tcPr>
          <w:p w14:paraId="6284940C" w14:textId="77777777" w:rsidR="007A4BB2" w:rsidRPr="000247A8" w:rsidRDefault="007A4BB2">
            <w:pPr>
              <w:pStyle w:val="TableText"/>
            </w:pPr>
            <w:r w:rsidRPr="000247A8">
              <w:t>Special Transaction Interface</w:t>
            </w:r>
          </w:p>
        </w:tc>
      </w:tr>
      <w:tr w:rsidR="007A4BB2" w:rsidRPr="000247A8" w14:paraId="76D595A7" w14:textId="77777777">
        <w:trPr>
          <w:gridBefore w:val="1"/>
          <w:wBefore w:w="18" w:type="dxa"/>
        </w:trPr>
        <w:tc>
          <w:tcPr>
            <w:tcW w:w="1620" w:type="dxa"/>
            <w:vAlign w:val="center"/>
          </w:tcPr>
          <w:p w14:paraId="46E4EFFB" w14:textId="77777777" w:rsidR="007A4BB2" w:rsidRPr="000247A8" w:rsidRDefault="007A4BB2">
            <w:pPr>
              <w:pStyle w:val="TableText"/>
            </w:pPr>
            <w:r w:rsidRPr="000247A8">
              <w:t>PRCOSS1</w:t>
            </w:r>
          </w:p>
        </w:tc>
        <w:tc>
          <w:tcPr>
            <w:tcW w:w="7920" w:type="dxa"/>
            <w:vAlign w:val="center"/>
          </w:tcPr>
          <w:p w14:paraId="57D739E9" w14:textId="77777777" w:rsidR="007A4BB2" w:rsidRPr="000247A8" w:rsidRDefault="007A4BB2">
            <w:pPr>
              <w:pStyle w:val="TableText"/>
            </w:pPr>
            <w:r w:rsidRPr="000247A8">
              <w:t>SSO Server Interface to IFCAP</w:t>
            </w:r>
          </w:p>
        </w:tc>
      </w:tr>
      <w:tr w:rsidR="007A4BB2" w:rsidRPr="000247A8" w14:paraId="38910714" w14:textId="77777777">
        <w:trPr>
          <w:gridBefore w:val="1"/>
          <w:wBefore w:w="18" w:type="dxa"/>
        </w:trPr>
        <w:tc>
          <w:tcPr>
            <w:tcW w:w="1620" w:type="dxa"/>
            <w:vAlign w:val="center"/>
          </w:tcPr>
          <w:p w14:paraId="7ADB2B17" w14:textId="77777777" w:rsidR="007A4BB2" w:rsidRPr="000247A8" w:rsidRDefault="007A4BB2">
            <w:pPr>
              <w:pStyle w:val="TableText"/>
            </w:pPr>
            <w:r w:rsidRPr="000247A8">
              <w:t>PRCOSS2</w:t>
            </w:r>
          </w:p>
        </w:tc>
        <w:tc>
          <w:tcPr>
            <w:tcW w:w="7920" w:type="dxa"/>
            <w:vAlign w:val="center"/>
          </w:tcPr>
          <w:p w14:paraId="45110246" w14:textId="77777777" w:rsidR="007A4BB2" w:rsidRPr="000247A8" w:rsidRDefault="007A4BB2">
            <w:pPr>
              <w:pStyle w:val="TableText"/>
            </w:pPr>
            <w:r w:rsidRPr="000247A8">
              <w:t>SSO Server Interface to IFCAP</w:t>
            </w:r>
          </w:p>
        </w:tc>
      </w:tr>
      <w:tr w:rsidR="007A4BB2" w:rsidRPr="000247A8" w14:paraId="7DD4DE5E" w14:textId="77777777">
        <w:trPr>
          <w:gridBefore w:val="1"/>
          <w:wBefore w:w="18" w:type="dxa"/>
        </w:trPr>
        <w:tc>
          <w:tcPr>
            <w:tcW w:w="1620" w:type="dxa"/>
            <w:vAlign w:val="center"/>
          </w:tcPr>
          <w:p w14:paraId="2EC96754" w14:textId="77777777" w:rsidR="007A4BB2" w:rsidRPr="000247A8" w:rsidRDefault="007A4BB2">
            <w:pPr>
              <w:pStyle w:val="TableText"/>
            </w:pPr>
            <w:r w:rsidRPr="000247A8">
              <w:t>PRCOSS3</w:t>
            </w:r>
          </w:p>
        </w:tc>
        <w:tc>
          <w:tcPr>
            <w:tcW w:w="7920" w:type="dxa"/>
            <w:vAlign w:val="center"/>
          </w:tcPr>
          <w:p w14:paraId="7F8DCBEA" w14:textId="77777777" w:rsidR="007A4BB2" w:rsidRPr="000247A8" w:rsidRDefault="007A4BB2">
            <w:pPr>
              <w:pStyle w:val="TableText"/>
            </w:pPr>
            <w:r w:rsidRPr="000247A8">
              <w:t>SSO Server Interface to IFCAP</w:t>
            </w:r>
          </w:p>
        </w:tc>
      </w:tr>
      <w:tr w:rsidR="007A4BB2" w:rsidRPr="000247A8" w14:paraId="21DB92DA" w14:textId="77777777">
        <w:trPr>
          <w:gridBefore w:val="1"/>
          <w:wBefore w:w="18" w:type="dxa"/>
        </w:trPr>
        <w:tc>
          <w:tcPr>
            <w:tcW w:w="1620" w:type="dxa"/>
            <w:vAlign w:val="center"/>
          </w:tcPr>
          <w:p w14:paraId="6A63C0D8" w14:textId="77777777" w:rsidR="007A4BB2" w:rsidRPr="000247A8" w:rsidRDefault="007A4BB2">
            <w:pPr>
              <w:pStyle w:val="TableText"/>
            </w:pPr>
            <w:r w:rsidRPr="000247A8">
              <w:t>PRCOSS5</w:t>
            </w:r>
          </w:p>
        </w:tc>
        <w:tc>
          <w:tcPr>
            <w:tcW w:w="7920" w:type="dxa"/>
            <w:vAlign w:val="center"/>
          </w:tcPr>
          <w:p w14:paraId="0FEA12B0" w14:textId="77777777" w:rsidR="007A4BB2" w:rsidRPr="000247A8" w:rsidRDefault="007A4BB2">
            <w:pPr>
              <w:pStyle w:val="TableText"/>
            </w:pPr>
            <w:r w:rsidRPr="000247A8">
              <w:t>SSO Server Interface to IFCAP</w:t>
            </w:r>
          </w:p>
        </w:tc>
      </w:tr>
      <w:tr w:rsidR="007A4BB2" w:rsidRPr="000247A8" w14:paraId="77C7F214" w14:textId="77777777">
        <w:trPr>
          <w:gridBefore w:val="1"/>
          <w:wBefore w:w="18" w:type="dxa"/>
        </w:trPr>
        <w:tc>
          <w:tcPr>
            <w:tcW w:w="1620" w:type="dxa"/>
            <w:vAlign w:val="center"/>
          </w:tcPr>
          <w:p w14:paraId="7F9D6F69" w14:textId="77777777" w:rsidR="007A4BB2" w:rsidRPr="000247A8" w:rsidRDefault="007A4BB2">
            <w:pPr>
              <w:pStyle w:val="TableText"/>
            </w:pPr>
            <w:r w:rsidRPr="000247A8">
              <w:t>PRCOSS6</w:t>
            </w:r>
          </w:p>
        </w:tc>
        <w:tc>
          <w:tcPr>
            <w:tcW w:w="7920" w:type="dxa"/>
            <w:vAlign w:val="center"/>
          </w:tcPr>
          <w:p w14:paraId="55C81484" w14:textId="77777777" w:rsidR="007A4BB2" w:rsidRPr="000247A8" w:rsidRDefault="007A4BB2">
            <w:pPr>
              <w:pStyle w:val="TableText"/>
            </w:pPr>
            <w:r w:rsidRPr="000247A8">
              <w:t>SSO Server Interface to IFCAP</w:t>
            </w:r>
          </w:p>
        </w:tc>
      </w:tr>
      <w:tr w:rsidR="007A4BB2" w:rsidRPr="000247A8" w14:paraId="5FD5718F" w14:textId="77777777">
        <w:trPr>
          <w:gridBefore w:val="1"/>
          <w:wBefore w:w="18" w:type="dxa"/>
        </w:trPr>
        <w:tc>
          <w:tcPr>
            <w:tcW w:w="1620" w:type="dxa"/>
            <w:vAlign w:val="center"/>
          </w:tcPr>
          <w:p w14:paraId="4C9ED935" w14:textId="77777777" w:rsidR="007A4BB2" w:rsidRPr="000247A8" w:rsidRDefault="007A4BB2">
            <w:pPr>
              <w:pStyle w:val="TableText"/>
            </w:pPr>
            <w:r w:rsidRPr="000247A8">
              <w:t>PRCOSSO</w:t>
            </w:r>
          </w:p>
        </w:tc>
        <w:tc>
          <w:tcPr>
            <w:tcW w:w="7920" w:type="dxa"/>
            <w:vAlign w:val="center"/>
          </w:tcPr>
          <w:p w14:paraId="04FFAE7C" w14:textId="77777777" w:rsidR="007A4BB2" w:rsidRPr="000247A8" w:rsidRDefault="007A4BB2">
            <w:pPr>
              <w:pStyle w:val="TableText"/>
            </w:pPr>
            <w:r w:rsidRPr="000247A8">
              <w:t>SSO Server Interface to IFCAP</w:t>
            </w:r>
          </w:p>
        </w:tc>
      </w:tr>
      <w:tr w:rsidR="007A4BB2" w:rsidRPr="000247A8" w14:paraId="56113123" w14:textId="77777777">
        <w:trPr>
          <w:gridBefore w:val="1"/>
          <w:wBefore w:w="18" w:type="dxa"/>
        </w:trPr>
        <w:tc>
          <w:tcPr>
            <w:tcW w:w="1620" w:type="dxa"/>
            <w:vAlign w:val="center"/>
          </w:tcPr>
          <w:p w14:paraId="1A7262BA" w14:textId="77777777" w:rsidR="007A4BB2" w:rsidRPr="000247A8" w:rsidRDefault="007A4BB2">
            <w:pPr>
              <w:pStyle w:val="TableText"/>
            </w:pPr>
            <w:r w:rsidRPr="000247A8">
              <w:t>PRCOTEST</w:t>
            </w:r>
          </w:p>
        </w:tc>
        <w:tc>
          <w:tcPr>
            <w:tcW w:w="7920" w:type="dxa"/>
            <w:vAlign w:val="center"/>
          </w:tcPr>
          <w:p w14:paraId="31424300" w14:textId="77777777" w:rsidR="007A4BB2" w:rsidRPr="000247A8" w:rsidRDefault="007A4BB2">
            <w:pPr>
              <w:pStyle w:val="TableText"/>
            </w:pPr>
            <w:r w:rsidRPr="000247A8">
              <w:t xml:space="preserve">Local Routine to Start or Stop Server </w:t>
            </w:r>
          </w:p>
        </w:tc>
      </w:tr>
      <w:tr w:rsidR="007A4BB2" w:rsidRPr="000247A8" w14:paraId="551168AF" w14:textId="77777777">
        <w:trPr>
          <w:gridBefore w:val="1"/>
          <w:wBefore w:w="18" w:type="dxa"/>
        </w:trPr>
        <w:tc>
          <w:tcPr>
            <w:tcW w:w="1620" w:type="dxa"/>
            <w:vAlign w:val="center"/>
          </w:tcPr>
          <w:p w14:paraId="6C96F942" w14:textId="77777777" w:rsidR="007A4BB2" w:rsidRPr="000247A8" w:rsidRDefault="007A4BB2">
            <w:pPr>
              <w:pStyle w:val="TableText"/>
            </w:pPr>
            <w:r w:rsidRPr="000247A8">
              <w:t>PRCOVL</w:t>
            </w:r>
          </w:p>
        </w:tc>
        <w:tc>
          <w:tcPr>
            <w:tcW w:w="7920" w:type="dxa"/>
            <w:vAlign w:val="center"/>
          </w:tcPr>
          <w:p w14:paraId="76E5483E" w14:textId="77777777" w:rsidR="007A4BB2" w:rsidRPr="000247A8" w:rsidRDefault="007A4BB2">
            <w:pPr>
              <w:pStyle w:val="TableText"/>
            </w:pPr>
            <w:r w:rsidRPr="000247A8">
              <w:t>IFCAP AR Vendor Edit Routine</w:t>
            </w:r>
          </w:p>
        </w:tc>
      </w:tr>
      <w:tr w:rsidR="007A4BB2" w:rsidRPr="000247A8" w14:paraId="1CC837F5" w14:textId="77777777">
        <w:trPr>
          <w:gridBefore w:val="1"/>
          <w:wBefore w:w="18" w:type="dxa"/>
        </w:trPr>
        <w:tc>
          <w:tcPr>
            <w:tcW w:w="1620" w:type="dxa"/>
            <w:vAlign w:val="center"/>
          </w:tcPr>
          <w:p w14:paraId="17E9ECA6" w14:textId="77777777" w:rsidR="007A4BB2" w:rsidRPr="000247A8" w:rsidRDefault="007A4BB2">
            <w:pPr>
              <w:pStyle w:val="TableText"/>
            </w:pPr>
            <w:r w:rsidRPr="000247A8">
              <w:t>PRCOVL1</w:t>
            </w:r>
          </w:p>
        </w:tc>
        <w:tc>
          <w:tcPr>
            <w:tcW w:w="7920" w:type="dxa"/>
            <w:vAlign w:val="center"/>
          </w:tcPr>
          <w:p w14:paraId="04286570" w14:textId="77777777" w:rsidR="007A4BB2" w:rsidRPr="000247A8" w:rsidRDefault="007A4BB2">
            <w:pPr>
              <w:pStyle w:val="TableText"/>
            </w:pPr>
            <w:r w:rsidRPr="000247A8">
              <w:t xml:space="preserve">IFCAP AR Vendor Edit Routine Continued </w:t>
            </w:r>
          </w:p>
        </w:tc>
      </w:tr>
      <w:tr w:rsidR="007A4BB2" w:rsidRPr="000247A8" w14:paraId="55EA0A9E" w14:textId="77777777">
        <w:trPr>
          <w:gridBefore w:val="1"/>
          <w:wBefore w:w="18" w:type="dxa"/>
        </w:trPr>
        <w:tc>
          <w:tcPr>
            <w:tcW w:w="1620" w:type="dxa"/>
            <w:vAlign w:val="center"/>
          </w:tcPr>
          <w:p w14:paraId="4817634E" w14:textId="77777777" w:rsidR="007A4BB2" w:rsidRPr="000247A8" w:rsidRDefault="007A4BB2">
            <w:pPr>
              <w:pStyle w:val="TableText"/>
            </w:pPr>
            <w:r w:rsidRPr="000247A8">
              <w:t xml:space="preserve">PRCOVRQ </w:t>
            </w:r>
          </w:p>
        </w:tc>
        <w:tc>
          <w:tcPr>
            <w:tcW w:w="7920" w:type="dxa"/>
            <w:vAlign w:val="center"/>
          </w:tcPr>
          <w:p w14:paraId="4449951B" w14:textId="77777777" w:rsidR="007A4BB2" w:rsidRPr="000247A8" w:rsidRDefault="007A4BB2">
            <w:pPr>
              <w:pStyle w:val="TableText"/>
            </w:pPr>
            <w:r w:rsidRPr="000247A8">
              <w:t xml:space="preserve">IFCAP VRQ  Entry Routine </w:t>
            </w:r>
          </w:p>
        </w:tc>
      </w:tr>
      <w:tr w:rsidR="007A4BB2" w:rsidRPr="000247A8" w14:paraId="4A8FA797" w14:textId="77777777">
        <w:trPr>
          <w:gridBefore w:val="1"/>
          <w:wBefore w:w="18" w:type="dxa"/>
        </w:trPr>
        <w:tc>
          <w:tcPr>
            <w:tcW w:w="1620" w:type="dxa"/>
            <w:vAlign w:val="center"/>
          </w:tcPr>
          <w:p w14:paraId="0EA63920" w14:textId="77777777" w:rsidR="007A4BB2" w:rsidRPr="000247A8" w:rsidRDefault="007A4BB2">
            <w:pPr>
              <w:pStyle w:val="TableText"/>
            </w:pPr>
            <w:r w:rsidRPr="000247A8">
              <w:t>PRCOVRQ 1</w:t>
            </w:r>
          </w:p>
        </w:tc>
        <w:tc>
          <w:tcPr>
            <w:tcW w:w="7920" w:type="dxa"/>
            <w:vAlign w:val="center"/>
          </w:tcPr>
          <w:p w14:paraId="19EA3F6B" w14:textId="77777777" w:rsidR="007A4BB2" w:rsidRPr="000247A8" w:rsidRDefault="007A4BB2">
            <w:pPr>
              <w:pStyle w:val="TableText"/>
            </w:pPr>
            <w:r w:rsidRPr="000247A8">
              <w:t>IFCAP VRQ  Change Routine</w:t>
            </w:r>
          </w:p>
        </w:tc>
      </w:tr>
      <w:tr w:rsidR="007A4BB2" w:rsidRPr="000247A8" w14:paraId="6C9E56A4" w14:textId="77777777">
        <w:trPr>
          <w:gridBefore w:val="1"/>
          <w:wBefore w:w="18" w:type="dxa"/>
        </w:trPr>
        <w:tc>
          <w:tcPr>
            <w:tcW w:w="1620" w:type="dxa"/>
            <w:vAlign w:val="center"/>
          </w:tcPr>
          <w:p w14:paraId="041D1CC8" w14:textId="77777777" w:rsidR="007A4BB2" w:rsidRPr="000247A8" w:rsidRDefault="007A4BB2">
            <w:pPr>
              <w:pStyle w:val="TableText"/>
            </w:pPr>
            <w:r w:rsidRPr="000247A8">
              <w:t>PRCOVTST</w:t>
            </w:r>
          </w:p>
        </w:tc>
        <w:tc>
          <w:tcPr>
            <w:tcW w:w="7920" w:type="dxa"/>
            <w:vAlign w:val="center"/>
          </w:tcPr>
          <w:p w14:paraId="6BE5DEB9" w14:textId="77777777" w:rsidR="007A4BB2" w:rsidRPr="000247A8" w:rsidRDefault="007A4BB2">
            <w:pPr>
              <w:pStyle w:val="TableText"/>
            </w:pPr>
            <w:r w:rsidRPr="000247A8">
              <w:t>IFCAP VRQ  To-Do Routine</w:t>
            </w:r>
          </w:p>
        </w:tc>
      </w:tr>
      <w:tr w:rsidR="007A4BB2" w:rsidRPr="000247A8" w14:paraId="1A092C95" w14:textId="77777777">
        <w:trPr>
          <w:gridBefore w:val="1"/>
          <w:wBefore w:w="18" w:type="dxa"/>
        </w:trPr>
        <w:tc>
          <w:tcPr>
            <w:tcW w:w="1620" w:type="dxa"/>
            <w:vAlign w:val="center"/>
          </w:tcPr>
          <w:p w14:paraId="116EC01A" w14:textId="77777777" w:rsidR="007A4BB2" w:rsidRPr="000247A8" w:rsidRDefault="007A4BB2">
            <w:pPr>
              <w:pStyle w:val="TableText"/>
            </w:pPr>
            <w:r w:rsidRPr="000247A8">
              <w:t>PRCOVUP</w:t>
            </w:r>
          </w:p>
        </w:tc>
        <w:tc>
          <w:tcPr>
            <w:tcW w:w="7920" w:type="dxa"/>
            <w:vAlign w:val="center"/>
          </w:tcPr>
          <w:p w14:paraId="60CC55EC" w14:textId="77777777" w:rsidR="007A4BB2" w:rsidRPr="000247A8" w:rsidRDefault="007A4BB2">
            <w:pPr>
              <w:pStyle w:val="TableText"/>
            </w:pPr>
            <w:r w:rsidRPr="000247A8">
              <w:t xml:space="preserve">Vendor Update Server Routine </w:t>
            </w:r>
          </w:p>
        </w:tc>
      </w:tr>
      <w:tr w:rsidR="007A4BB2" w:rsidRPr="000247A8" w14:paraId="094E349D" w14:textId="77777777">
        <w:trPr>
          <w:gridBefore w:val="1"/>
          <w:wBefore w:w="18" w:type="dxa"/>
        </w:trPr>
        <w:tc>
          <w:tcPr>
            <w:tcW w:w="1620" w:type="dxa"/>
            <w:vAlign w:val="center"/>
          </w:tcPr>
          <w:p w14:paraId="6D000E8B" w14:textId="77777777" w:rsidR="007A4BB2" w:rsidRPr="000247A8" w:rsidRDefault="007A4BB2">
            <w:pPr>
              <w:pStyle w:val="TableText"/>
            </w:pPr>
            <w:r w:rsidRPr="000247A8">
              <w:t>PRCOVUP1</w:t>
            </w:r>
          </w:p>
        </w:tc>
        <w:tc>
          <w:tcPr>
            <w:tcW w:w="7920" w:type="dxa"/>
            <w:vAlign w:val="center"/>
          </w:tcPr>
          <w:p w14:paraId="363AD01A" w14:textId="77777777" w:rsidR="007A4BB2" w:rsidRPr="000247A8" w:rsidRDefault="007A4BB2">
            <w:pPr>
              <w:pStyle w:val="TableText"/>
            </w:pPr>
            <w:r w:rsidRPr="000247A8">
              <w:t xml:space="preserve">Vendor Conversion Update Server Routine </w:t>
            </w:r>
          </w:p>
        </w:tc>
      </w:tr>
      <w:tr w:rsidR="007A4BB2" w:rsidRPr="000247A8" w14:paraId="61B147D7" w14:textId="77777777">
        <w:trPr>
          <w:gridBefore w:val="1"/>
          <w:wBefore w:w="18" w:type="dxa"/>
        </w:trPr>
        <w:tc>
          <w:tcPr>
            <w:tcW w:w="1620" w:type="dxa"/>
            <w:vAlign w:val="center"/>
          </w:tcPr>
          <w:p w14:paraId="1845233C" w14:textId="77777777" w:rsidR="007A4BB2" w:rsidRPr="000247A8" w:rsidRDefault="007A4BB2">
            <w:pPr>
              <w:pStyle w:val="TableText"/>
            </w:pPr>
            <w:r w:rsidRPr="000247A8">
              <w:t>PRCOVUP2</w:t>
            </w:r>
          </w:p>
        </w:tc>
        <w:tc>
          <w:tcPr>
            <w:tcW w:w="7920" w:type="dxa"/>
            <w:vAlign w:val="center"/>
          </w:tcPr>
          <w:p w14:paraId="2F65711E" w14:textId="77777777" w:rsidR="007A4BB2" w:rsidRPr="000247A8" w:rsidRDefault="007A4BB2">
            <w:pPr>
              <w:pStyle w:val="TableText"/>
            </w:pPr>
            <w:r w:rsidRPr="000247A8">
              <w:t xml:space="preserve">Generate Mail Message At End Of Conversion </w:t>
            </w:r>
          </w:p>
        </w:tc>
      </w:tr>
      <w:tr w:rsidR="007A4BB2" w:rsidRPr="000247A8" w14:paraId="68F5DF63" w14:textId="77777777">
        <w:trPr>
          <w:gridBefore w:val="1"/>
          <w:wBefore w:w="18" w:type="dxa"/>
        </w:trPr>
        <w:tc>
          <w:tcPr>
            <w:tcW w:w="1620" w:type="dxa"/>
            <w:vAlign w:val="center"/>
          </w:tcPr>
          <w:p w14:paraId="691DE8EE" w14:textId="77777777" w:rsidR="007A4BB2" w:rsidRPr="000247A8" w:rsidRDefault="007A4BB2">
            <w:pPr>
              <w:pStyle w:val="TableText"/>
            </w:pPr>
            <w:r w:rsidRPr="000247A8">
              <w:t>PRCOVUP4</w:t>
            </w:r>
          </w:p>
        </w:tc>
        <w:tc>
          <w:tcPr>
            <w:tcW w:w="7920" w:type="dxa"/>
            <w:vAlign w:val="center"/>
          </w:tcPr>
          <w:p w14:paraId="3B7DECE5" w14:textId="77777777" w:rsidR="007A4BB2" w:rsidRPr="000247A8" w:rsidRDefault="007A4BB2">
            <w:pPr>
              <w:pStyle w:val="TableText"/>
            </w:pPr>
            <w:r w:rsidRPr="000247A8">
              <w:t>Vendor Update Server Bulletin</w:t>
            </w:r>
          </w:p>
        </w:tc>
      </w:tr>
    </w:tbl>
    <w:p w14:paraId="3B87BCC5" w14:textId="77777777" w:rsidR="007A4BB2" w:rsidRPr="000247A8" w:rsidRDefault="007A4BB2">
      <w:pPr>
        <w:pStyle w:val="BodyText"/>
      </w:pPr>
    </w:p>
    <w:p w14:paraId="6161A94E" w14:textId="7B8C41AB" w:rsidR="007A4BB2" w:rsidRPr="000247A8" w:rsidRDefault="007A4BB2" w:rsidP="000F2770">
      <w:pPr>
        <w:pStyle w:val="Caption"/>
      </w:pPr>
      <w:bookmarkStart w:id="491" w:name="_Ref95535497"/>
      <w:bookmarkStart w:id="492" w:name="_Ref95879413"/>
      <w:bookmarkStart w:id="493" w:name="_Toc8786693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20</w:t>
      </w:r>
      <w:r w:rsidR="00D03DAB">
        <w:rPr>
          <w:noProof/>
        </w:rPr>
        <w:fldChar w:fldCharType="end"/>
      </w:r>
      <w:bookmarkEnd w:id="491"/>
      <w:r w:rsidR="00064559" w:rsidRPr="000247A8">
        <w:t xml:space="preserve">. </w:t>
      </w:r>
      <w:bookmarkStart w:id="494" w:name="_Ref95879263"/>
      <w:r w:rsidRPr="000247A8">
        <w:t>List of Routines (PRCP)</w:t>
      </w:r>
      <w:bookmarkEnd w:id="492"/>
      <w:bookmarkEnd w:id="493"/>
      <w:bookmarkEnd w:id="494"/>
    </w:p>
    <w:tbl>
      <w:tblPr>
        <w:tblW w:w="0" w:type="auto"/>
        <w:tblLook w:val="00A0" w:firstRow="1" w:lastRow="0" w:firstColumn="1" w:lastColumn="0" w:noHBand="0" w:noVBand="0"/>
      </w:tblPr>
      <w:tblGrid>
        <w:gridCol w:w="18"/>
        <w:gridCol w:w="1613"/>
        <w:gridCol w:w="7719"/>
      </w:tblGrid>
      <w:tr w:rsidR="007A4BB2" w:rsidRPr="000247A8" w14:paraId="555E0F07" w14:textId="77777777">
        <w:trPr>
          <w:tblHeader/>
        </w:trPr>
        <w:tc>
          <w:tcPr>
            <w:tcW w:w="1638" w:type="dxa"/>
            <w:gridSpan w:val="2"/>
            <w:tcBorders>
              <w:top w:val="single" w:sz="4" w:space="0" w:color="auto"/>
              <w:left w:val="single" w:sz="4" w:space="0" w:color="auto"/>
              <w:bottom w:val="single" w:sz="4" w:space="0" w:color="auto"/>
            </w:tcBorders>
            <w:shd w:val="clear" w:color="auto" w:fill="E6E6E6"/>
            <w:vAlign w:val="center"/>
          </w:tcPr>
          <w:p w14:paraId="7AA90A12"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41F45497" w14:textId="77777777" w:rsidR="007A4BB2" w:rsidRPr="000247A8" w:rsidRDefault="007A4BB2">
            <w:pPr>
              <w:pStyle w:val="TableSubHeadLeft"/>
            </w:pPr>
            <w:r w:rsidRPr="000247A8">
              <w:t>Description</w:t>
            </w:r>
          </w:p>
        </w:tc>
      </w:tr>
      <w:tr w:rsidR="007A4BB2" w:rsidRPr="000247A8" w14:paraId="03B09149" w14:textId="77777777">
        <w:trPr>
          <w:gridBefore w:val="1"/>
          <w:wBefore w:w="18" w:type="dxa"/>
        </w:trPr>
        <w:tc>
          <w:tcPr>
            <w:tcW w:w="1620" w:type="dxa"/>
            <w:vAlign w:val="center"/>
          </w:tcPr>
          <w:p w14:paraId="14736825" w14:textId="77777777" w:rsidR="007A4BB2" w:rsidRPr="000247A8" w:rsidRDefault="007A4BB2">
            <w:pPr>
              <w:pStyle w:val="TableText"/>
            </w:pPr>
            <w:r w:rsidRPr="000247A8">
              <w:t>PRCPAGP0</w:t>
            </w:r>
          </w:p>
        </w:tc>
        <w:tc>
          <w:tcPr>
            <w:tcW w:w="7920" w:type="dxa"/>
            <w:vAlign w:val="center"/>
          </w:tcPr>
          <w:p w14:paraId="2A6F1CCC" w14:textId="77777777" w:rsidR="007A4BB2" w:rsidRPr="000247A8" w:rsidRDefault="007A4BB2">
            <w:pPr>
              <w:pStyle w:val="TableText"/>
            </w:pPr>
            <w:r w:rsidRPr="000247A8">
              <w:t xml:space="preserve">Autogenerate Primary Or Warehouse Order </w:t>
            </w:r>
          </w:p>
        </w:tc>
      </w:tr>
      <w:tr w:rsidR="007A4BB2" w:rsidRPr="000247A8" w14:paraId="5B17294C" w14:textId="77777777">
        <w:trPr>
          <w:gridBefore w:val="1"/>
          <w:wBefore w:w="18" w:type="dxa"/>
        </w:trPr>
        <w:tc>
          <w:tcPr>
            <w:tcW w:w="1620" w:type="dxa"/>
            <w:vAlign w:val="center"/>
          </w:tcPr>
          <w:p w14:paraId="27C24276" w14:textId="77777777" w:rsidR="007A4BB2" w:rsidRPr="000247A8" w:rsidRDefault="007A4BB2">
            <w:pPr>
              <w:pStyle w:val="TableText"/>
            </w:pPr>
            <w:r w:rsidRPr="000247A8">
              <w:t>PRCPAGP1</w:t>
            </w:r>
          </w:p>
        </w:tc>
        <w:tc>
          <w:tcPr>
            <w:tcW w:w="7920" w:type="dxa"/>
            <w:vAlign w:val="center"/>
          </w:tcPr>
          <w:p w14:paraId="627C7165" w14:textId="77777777" w:rsidR="007A4BB2" w:rsidRPr="000247A8" w:rsidRDefault="007A4BB2">
            <w:pPr>
              <w:pStyle w:val="TableText"/>
            </w:pPr>
            <w:r w:rsidRPr="000247A8">
              <w:t>Autogenerate Primary Or Warehouse Order</w:t>
            </w:r>
          </w:p>
        </w:tc>
      </w:tr>
      <w:tr w:rsidR="007A4BB2" w:rsidRPr="000247A8" w14:paraId="4E8F813B" w14:textId="77777777">
        <w:trPr>
          <w:gridBefore w:val="1"/>
          <w:wBefore w:w="18" w:type="dxa"/>
        </w:trPr>
        <w:tc>
          <w:tcPr>
            <w:tcW w:w="1620" w:type="dxa"/>
            <w:vAlign w:val="center"/>
          </w:tcPr>
          <w:p w14:paraId="2298413F" w14:textId="77777777" w:rsidR="007A4BB2" w:rsidRPr="000247A8" w:rsidRDefault="007A4BB2">
            <w:pPr>
              <w:pStyle w:val="TableText"/>
            </w:pPr>
            <w:r w:rsidRPr="000247A8">
              <w:t>PRCPAGP2</w:t>
            </w:r>
          </w:p>
        </w:tc>
        <w:tc>
          <w:tcPr>
            <w:tcW w:w="7920" w:type="dxa"/>
            <w:vAlign w:val="center"/>
          </w:tcPr>
          <w:p w14:paraId="460BD24C" w14:textId="77777777" w:rsidR="007A4BB2" w:rsidRPr="000247A8" w:rsidRDefault="007A4BB2">
            <w:pPr>
              <w:pStyle w:val="TableText"/>
            </w:pPr>
            <w:r w:rsidRPr="000247A8">
              <w:t xml:space="preserve">Autogenerate Primary Or Warehouse Order (Build, Reports) </w:t>
            </w:r>
          </w:p>
        </w:tc>
      </w:tr>
      <w:tr w:rsidR="007A4BB2" w:rsidRPr="000247A8" w14:paraId="76D7B82A" w14:textId="77777777">
        <w:trPr>
          <w:gridBefore w:val="1"/>
          <w:wBefore w:w="18" w:type="dxa"/>
        </w:trPr>
        <w:tc>
          <w:tcPr>
            <w:tcW w:w="1620" w:type="dxa"/>
            <w:vAlign w:val="center"/>
          </w:tcPr>
          <w:p w14:paraId="725D832E" w14:textId="77777777" w:rsidR="007A4BB2" w:rsidRPr="000247A8" w:rsidRDefault="007A4BB2">
            <w:pPr>
              <w:pStyle w:val="TableText"/>
            </w:pPr>
            <w:r w:rsidRPr="000247A8">
              <w:t>PRCPAGPR</w:t>
            </w:r>
          </w:p>
        </w:tc>
        <w:tc>
          <w:tcPr>
            <w:tcW w:w="7920" w:type="dxa"/>
            <w:vAlign w:val="center"/>
          </w:tcPr>
          <w:p w14:paraId="087E783F" w14:textId="77777777" w:rsidR="007A4BB2" w:rsidRPr="000247A8" w:rsidRDefault="007A4BB2">
            <w:pPr>
              <w:pStyle w:val="TableText"/>
            </w:pPr>
            <w:r w:rsidRPr="000247A8">
              <w:t>Autogenerate Primary Or Warehouse Order (Rep Item List</w:t>
            </w:r>
          </w:p>
        </w:tc>
      </w:tr>
      <w:tr w:rsidR="007A4BB2" w:rsidRPr="000247A8" w14:paraId="1787C5CE" w14:textId="77777777">
        <w:trPr>
          <w:gridBefore w:val="1"/>
          <w:wBefore w:w="18" w:type="dxa"/>
        </w:trPr>
        <w:tc>
          <w:tcPr>
            <w:tcW w:w="1620" w:type="dxa"/>
            <w:vAlign w:val="center"/>
          </w:tcPr>
          <w:p w14:paraId="4CC114B3" w14:textId="77777777" w:rsidR="007A4BB2" w:rsidRPr="000247A8" w:rsidRDefault="007A4BB2">
            <w:pPr>
              <w:pStyle w:val="TableText"/>
            </w:pPr>
            <w:r w:rsidRPr="000247A8">
              <w:t>PRCPAGPV</w:t>
            </w:r>
          </w:p>
        </w:tc>
        <w:tc>
          <w:tcPr>
            <w:tcW w:w="7920" w:type="dxa"/>
            <w:vAlign w:val="center"/>
          </w:tcPr>
          <w:p w14:paraId="2643F12B" w14:textId="77777777" w:rsidR="007A4BB2" w:rsidRPr="000247A8" w:rsidRDefault="007A4BB2">
            <w:pPr>
              <w:pStyle w:val="TableText"/>
            </w:pPr>
            <w:r w:rsidRPr="000247A8">
              <w:t>Autogenerate Primary Or Warehouse Order (Select Vendor)</w:t>
            </w:r>
          </w:p>
        </w:tc>
      </w:tr>
      <w:tr w:rsidR="007A4BB2" w:rsidRPr="000247A8" w14:paraId="28F8A36B" w14:textId="77777777">
        <w:trPr>
          <w:gridBefore w:val="1"/>
          <w:wBefore w:w="18" w:type="dxa"/>
        </w:trPr>
        <w:tc>
          <w:tcPr>
            <w:tcW w:w="1620" w:type="dxa"/>
            <w:vAlign w:val="center"/>
          </w:tcPr>
          <w:p w14:paraId="4EBC38BE" w14:textId="77777777" w:rsidR="007A4BB2" w:rsidRPr="000247A8" w:rsidRDefault="007A4BB2">
            <w:pPr>
              <w:pStyle w:val="TableText"/>
            </w:pPr>
            <w:r w:rsidRPr="000247A8">
              <w:lastRenderedPageBreak/>
              <w:t>PRCPAGRE</w:t>
            </w:r>
          </w:p>
        </w:tc>
        <w:tc>
          <w:tcPr>
            <w:tcW w:w="7920" w:type="dxa"/>
            <w:vAlign w:val="center"/>
          </w:tcPr>
          <w:p w14:paraId="25D9A0C0" w14:textId="77777777" w:rsidR="007A4BB2" w:rsidRPr="000247A8" w:rsidRDefault="007A4BB2">
            <w:pPr>
              <w:pStyle w:val="TableText"/>
            </w:pPr>
            <w:r w:rsidRPr="000247A8">
              <w:t xml:space="preserve">Autogenerate Print Error Report </w:t>
            </w:r>
          </w:p>
        </w:tc>
      </w:tr>
      <w:tr w:rsidR="007A4BB2" w:rsidRPr="000247A8" w14:paraId="1E162550" w14:textId="77777777">
        <w:trPr>
          <w:gridBefore w:val="1"/>
          <w:wBefore w:w="18" w:type="dxa"/>
        </w:trPr>
        <w:tc>
          <w:tcPr>
            <w:tcW w:w="1620" w:type="dxa"/>
            <w:vAlign w:val="center"/>
          </w:tcPr>
          <w:p w14:paraId="65A20627" w14:textId="77777777" w:rsidR="007A4BB2" w:rsidRPr="000247A8" w:rsidRDefault="007A4BB2">
            <w:pPr>
              <w:pStyle w:val="TableText"/>
            </w:pPr>
            <w:r w:rsidRPr="000247A8">
              <w:t>PRCPAGRG</w:t>
            </w:r>
          </w:p>
        </w:tc>
        <w:tc>
          <w:tcPr>
            <w:tcW w:w="7920" w:type="dxa"/>
            <w:vAlign w:val="center"/>
          </w:tcPr>
          <w:p w14:paraId="13D2EE8C" w14:textId="77777777" w:rsidR="007A4BB2" w:rsidRPr="000247A8" w:rsidRDefault="007A4BB2">
            <w:pPr>
              <w:pStyle w:val="TableText"/>
            </w:pPr>
            <w:r w:rsidRPr="000247A8">
              <w:t>Autogenerate Print Items With Groups Not Selected</w:t>
            </w:r>
          </w:p>
        </w:tc>
      </w:tr>
      <w:tr w:rsidR="007A4BB2" w:rsidRPr="000247A8" w14:paraId="5EC133EA" w14:textId="77777777">
        <w:trPr>
          <w:gridBefore w:val="1"/>
          <w:wBefore w:w="18" w:type="dxa"/>
        </w:trPr>
        <w:tc>
          <w:tcPr>
            <w:tcW w:w="1620" w:type="dxa"/>
            <w:vAlign w:val="center"/>
          </w:tcPr>
          <w:p w14:paraId="52A2273B" w14:textId="77777777" w:rsidR="007A4BB2" w:rsidRPr="000247A8" w:rsidRDefault="007A4BB2">
            <w:pPr>
              <w:pStyle w:val="TableText"/>
            </w:pPr>
            <w:r w:rsidRPr="000247A8">
              <w:t>PRCPAGRI</w:t>
            </w:r>
          </w:p>
        </w:tc>
        <w:tc>
          <w:tcPr>
            <w:tcW w:w="7920" w:type="dxa"/>
            <w:vAlign w:val="center"/>
          </w:tcPr>
          <w:p w14:paraId="31C7F2FA" w14:textId="77777777" w:rsidR="007A4BB2" w:rsidRPr="000247A8" w:rsidRDefault="007A4BB2">
            <w:pPr>
              <w:pStyle w:val="TableText"/>
            </w:pPr>
            <w:r w:rsidRPr="000247A8">
              <w:t>Autogenerate Print Items Not On Order</w:t>
            </w:r>
          </w:p>
        </w:tc>
      </w:tr>
      <w:tr w:rsidR="007A4BB2" w:rsidRPr="000247A8" w14:paraId="423E36A7" w14:textId="77777777">
        <w:trPr>
          <w:gridBefore w:val="1"/>
          <w:wBefore w:w="18" w:type="dxa"/>
        </w:trPr>
        <w:tc>
          <w:tcPr>
            <w:tcW w:w="1620" w:type="dxa"/>
            <w:vAlign w:val="center"/>
          </w:tcPr>
          <w:p w14:paraId="34F182B5" w14:textId="77777777" w:rsidR="007A4BB2" w:rsidRPr="000247A8" w:rsidRDefault="007A4BB2">
            <w:pPr>
              <w:pStyle w:val="TableText"/>
            </w:pPr>
            <w:r w:rsidRPr="000247A8">
              <w:t>PRCPAGRO</w:t>
            </w:r>
          </w:p>
        </w:tc>
        <w:tc>
          <w:tcPr>
            <w:tcW w:w="7920" w:type="dxa"/>
            <w:vAlign w:val="center"/>
          </w:tcPr>
          <w:p w14:paraId="30302668" w14:textId="77777777" w:rsidR="007A4BB2" w:rsidRPr="000247A8" w:rsidRDefault="007A4BB2">
            <w:pPr>
              <w:pStyle w:val="TableText"/>
            </w:pPr>
            <w:r w:rsidRPr="000247A8">
              <w:t>Autogenerate Print Suggested Distribution Order</w:t>
            </w:r>
          </w:p>
        </w:tc>
      </w:tr>
      <w:tr w:rsidR="007A4BB2" w:rsidRPr="000247A8" w14:paraId="4CDC84D9" w14:textId="77777777">
        <w:trPr>
          <w:gridBefore w:val="1"/>
          <w:wBefore w:w="18" w:type="dxa"/>
        </w:trPr>
        <w:tc>
          <w:tcPr>
            <w:tcW w:w="1620" w:type="dxa"/>
            <w:vAlign w:val="center"/>
          </w:tcPr>
          <w:p w14:paraId="67C37A75" w14:textId="77777777" w:rsidR="007A4BB2" w:rsidRPr="000247A8" w:rsidRDefault="007A4BB2">
            <w:pPr>
              <w:pStyle w:val="TableText"/>
            </w:pPr>
            <w:r w:rsidRPr="000247A8">
              <w:t>PRCPAGRV</w:t>
            </w:r>
          </w:p>
        </w:tc>
        <w:tc>
          <w:tcPr>
            <w:tcW w:w="7920" w:type="dxa"/>
            <w:vAlign w:val="center"/>
          </w:tcPr>
          <w:p w14:paraId="513DD9E2" w14:textId="77777777" w:rsidR="007A4BB2" w:rsidRPr="000247A8" w:rsidRDefault="007A4BB2">
            <w:pPr>
              <w:pStyle w:val="TableText"/>
            </w:pPr>
            <w:r w:rsidRPr="000247A8">
              <w:t xml:space="preserve">Autogenerate Print Items With Vendors Not Selected </w:t>
            </w:r>
          </w:p>
        </w:tc>
      </w:tr>
      <w:tr w:rsidR="007A4BB2" w:rsidRPr="000247A8" w14:paraId="37096E69" w14:textId="77777777">
        <w:trPr>
          <w:gridBefore w:val="1"/>
          <w:wBefore w:w="18" w:type="dxa"/>
        </w:trPr>
        <w:tc>
          <w:tcPr>
            <w:tcW w:w="1620" w:type="dxa"/>
            <w:vAlign w:val="center"/>
          </w:tcPr>
          <w:p w14:paraId="42E15931" w14:textId="77777777" w:rsidR="007A4BB2" w:rsidRPr="000247A8" w:rsidRDefault="007A4BB2">
            <w:pPr>
              <w:pStyle w:val="TableText"/>
            </w:pPr>
            <w:r w:rsidRPr="000247A8">
              <w:t>PRCPAGS0</w:t>
            </w:r>
          </w:p>
        </w:tc>
        <w:tc>
          <w:tcPr>
            <w:tcW w:w="7920" w:type="dxa"/>
            <w:vAlign w:val="center"/>
          </w:tcPr>
          <w:p w14:paraId="5A2776E7" w14:textId="77777777" w:rsidR="007A4BB2" w:rsidRPr="000247A8" w:rsidRDefault="007A4BB2">
            <w:pPr>
              <w:pStyle w:val="TableText"/>
            </w:pPr>
            <w:r w:rsidRPr="000247A8">
              <w:t xml:space="preserve">Autogenerate Secondary Order </w:t>
            </w:r>
          </w:p>
        </w:tc>
      </w:tr>
      <w:tr w:rsidR="007A4BB2" w:rsidRPr="000247A8" w14:paraId="38548B40" w14:textId="77777777">
        <w:trPr>
          <w:gridBefore w:val="1"/>
          <w:wBefore w:w="18" w:type="dxa"/>
        </w:trPr>
        <w:tc>
          <w:tcPr>
            <w:tcW w:w="1620" w:type="dxa"/>
            <w:vAlign w:val="center"/>
          </w:tcPr>
          <w:p w14:paraId="7FDD7A99" w14:textId="77777777" w:rsidR="007A4BB2" w:rsidRPr="000247A8" w:rsidRDefault="007A4BB2">
            <w:pPr>
              <w:pStyle w:val="TableText"/>
            </w:pPr>
            <w:r w:rsidRPr="000247A8">
              <w:t>PRCPAGS1</w:t>
            </w:r>
          </w:p>
        </w:tc>
        <w:tc>
          <w:tcPr>
            <w:tcW w:w="7920" w:type="dxa"/>
            <w:vAlign w:val="center"/>
          </w:tcPr>
          <w:p w14:paraId="6EB53238" w14:textId="77777777" w:rsidR="007A4BB2" w:rsidRPr="000247A8" w:rsidRDefault="007A4BB2">
            <w:pPr>
              <w:pStyle w:val="TableText"/>
            </w:pPr>
            <w:r w:rsidRPr="000247A8">
              <w:t>Autogenerate Secondary Order</w:t>
            </w:r>
          </w:p>
        </w:tc>
      </w:tr>
      <w:tr w:rsidR="007A4BB2" w:rsidRPr="000247A8" w14:paraId="69BE054D" w14:textId="77777777">
        <w:trPr>
          <w:gridBefore w:val="1"/>
          <w:wBefore w:w="18" w:type="dxa"/>
        </w:trPr>
        <w:tc>
          <w:tcPr>
            <w:tcW w:w="1620" w:type="dxa"/>
            <w:vAlign w:val="center"/>
          </w:tcPr>
          <w:p w14:paraId="1E6EE84D" w14:textId="77777777" w:rsidR="007A4BB2" w:rsidRPr="000247A8" w:rsidRDefault="007A4BB2">
            <w:pPr>
              <w:pStyle w:val="TableText"/>
            </w:pPr>
            <w:r w:rsidRPr="000247A8">
              <w:t>PRCPAGS2</w:t>
            </w:r>
          </w:p>
        </w:tc>
        <w:tc>
          <w:tcPr>
            <w:tcW w:w="7920" w:type="dxa"/>
            <w:vAlign w:val="center"/>
          </w:tcPr>
          <w:p w14:paraId="1FD2817B" w14:textId="77777777" w:rsidR="007A4BB2" w:rsidRPr="000247A8" w:rsidRDefault="007A4BB2">
            <w:pPr>
              <w:pStyle w:val="TableText"/>
            </w:pPr>
            <w:r w:rsidRPr="000247A8">
              <w:t xml:space="preserve">Autogenerate Secondary Order (Build, Reports)  </w:t>
            </w:r>
          </w:p>
        </w:tc>
      </w:tr>
      <w:tr w:rsidR="008548C4" w:rsidRPr="000247A8" w14:paraId="1F77F008" w14:textId="77777777">
        <w:trPr>
          <w:gridBefore w:val="1"/>
          <w:wBefore w:w="18" w:type="dxa"/>
        </w:trPr>
        <w:tc>
          <w:tcPr>
            <w:tcW w:w="1620" w:type="dxa"/>
            <w:vAlign w:val="center"/>
          </w:tcPr>
          <w:p w14:paraId="39DE4EF6" w14:textId="77777777" w:rsidR="008548C4" w:rsidRPr="000247A8" w:rsidRDefault="008548C4">
            <w:pPr>
              <w:pStyle w:val="TableText"/>
            </w:pPr>
            <w:r w:rsidRPr="000247A8">
              <w:t>PRCPAGSS</w:t>
            </w:r>
          </w:p>
        </w:tc>
        <w:tc>
          <w:tcPr>
            <w:tcW w:w="7920" w:type="dxa"/>
            <w:vAlign w:val="center"/>
          </w:tcPr>
          <w:p w14:paraId="2088141A" w14:textId="77777777" w:rsidR="008548C4" w:rsidRPr="000247A8" w:rsidRDefault="008548C4">
            <w:pPr>
              <w:pStyle w:val="TableText"/>
            </w:pPr>
            <w:r w:rsidRPr="000247A8">
              <w:t>Autogenerate Scheduled Secondary Order Builder</w:t>
            </w:r>
          </w:p>
        </w:tc>
      </w:tr>
      <w:tr w:rsidR="007A4BB2" w:rsidRPr="000247A8" w14:paraId="07A4CFEB" w14:textId="77777777">
        <w:trPr>
          <w:gridBefore w:val="1"/>
          <w:wBefore w:w="18" w:type="dxa"/>
        </w:trPr>
        <w:tc>
          <w:tcPr>
            <w:tcW w:w="1620" w:type="dxa"/>
            <w:vAlign w:val="center"/>
          </w:tcPr>
          <w:p w14:paraId="57401A6D" w14:textId="77777777" w:rsidR="007A4BB2" w:rsidRPr="000247A8" w:rsidRDefault="007A4BB2">
            <w:pPr>
              <w:pStyle w:val="TableText"/>
            </w:pPr>
            <w:r w:rsidRPr="000247A8">
              <w:t>PRCPAGU1</w:t>
            </w:r>
          </w:p>
        </w:tc>
        <w:tc>
          <w:tcPr>
            <w:tcW w:w="7920" w:type="dxa"/>
            <w:vAlign w:val="center"/>
          </w:tcPr>
          <w:p w14:paraId="5142B84A" w14:textId="77777777" w:rsidR="007A4BB2" w:rsidRPr="000247A8" w:rsidRDefault="007A4BB2">
            <w:pPr>
              <w:pStyle w:val="TableText"/>
            </w:pPr>
            <w:r w:rsidRPr="000247A8">
              <w:t xml:space="preserve">Autogenerate Utilities  </w:t>
            </w:r>
          </w:p>
        </w:tc>
      </w:tr>
      <w:tr w:rsidR="007A4BB2" w:rsidRPr="000247A8" w14:paraId="124EC2AF" w14:textId="77777777">
        <w:trPr>
          <w:gridBefore w:val="1"/>
          <w:wBefore w:w="18" w:type="dxa"/>
        </w:trPr>
        <w:tc>
          <w:tcPr>
            <w:tcW w:w="1620" w:type="dxa"/>
            <w:vAlign w:val="center"/>
          </w:tcPr>
          <w:p w14:paraId="58C92676" w14:textId="77777777" w:rsidR="007A4BB2" w:rsidRPr="000247A8" w:rsidRDefault="007A4BB2">
            <w:pPr>
              <w:pStyle w:val="TableText"/>
            </w:pPr>
            <w:r w:rsidRPr="000247A8">
              <w:t>PRCPAGU2</w:t>
            </w:r>
          </w:p>
        </w:tc>
        <w:tc>
          <w:tcPr>
            <w:tcW w:w="7920" w:type="dxa"/>
            <w:vAlign w:val="center"/>
          </w:tcPr>
          <w:p w14:paraId="37D570A2" w14:textId="77777777" w:rsidR="007A4BB2" w:rsidRPr="000247A8" w:rsidRDefault="007A4BB2">
            <w:pPr>
              <w:pStyle w:val="TableText"/>
            </w:pPr>
            <w:r w:rsidRPr="000247A8">
              <w:t xml:space="preserve">Autogenerate Find Quantity  </w:t>
            </w:r>
          </w:p>
        </w:tc>
      </w:tr>
      <w:tr w:rsidR="00784DCB" w:rsidRPr="000247A8" w14:paraId="29E6014B" w14:textId="77777777">
        <w:trPr>
          <w:gridBefore w:val="1"/>
          <w:wBefore w:w="18" w:type="dxa"/>
        </w:trPr>
        <w:tc>
          <w:tcPr>
            <w:tcW w:w="1620" w:type="dxa"/>
            <w:vAlign w:val="center"/>
          </w:tcPr>
          <w:p w14:paraId="728F6027" w14:textId="77777777" w:rsidR="00784DCB" w:rsidRPr="000247A8" w:rsidRDefault="00784DCB">
            <w:pPr>
              <w:pStyle w:val="TableText"/>
            </w:pPr>
            <w:r w:rsidRPr="000247A8">
              <w:t>PRCPAODI</w:t>
            </w:r>
          </w:p>
        </w:tc>
        <w:tc>
          <w:tcPr>
            <w:tcW w:w="7920" w:type="dxa"/>
            <w:vAlign w:val="center"/>
          </w:tcPr>
          <w:p w14:paraId="0168BB4C" w14:textId="77777777" w:rsidR="00784DCB" w:rsidRPr="000247A8" w:rsidRDefault="00784DCB">
            <w:pPr>
              <w:pStyle w:val="TableText"/>
            </w:pPr>
            <w:r w:rsidRPr="000247A8">
              <w:t>Enter/edit On-Demand users for Primary/Secondary inventory points</w:t>
            </w:r>
          </w:p>
        </w:tc>
      </w:tr>
      <w:tr w:rsidR="00DA5A55" w:rsidRPr="000247A8" w14:paraId="1733B951" w14:textId="77777777">
        <w:trPr>
          <w:gridBefore w:val="1"/>
          <w:wBefore w:w="18" w:type="dxa"/>
        </w:trPr>
        <w:tc>
          <w:tcPr>
            <w:tcW w:w="1620" w:type="dxa"/>
            <w:vAlign w:val="center"/>
          </w:tcPr>
          <w:p w14:paraId="77CC53F0" w14:textId="77777777" w:rsidR="00DA5A55" w:rsidRPr="000247A8" w:rsidRDefault="00DA5A55">
            <w:pPr>
              <w:pStyle w:val="TableText"/>
            </w:pPr>
            <w:r w:rsidRPr="000247A8">
              <w:t>PRCPAQOH</w:t>
            </w:r>
          </w:p>
        </w:tc>
        <w:tc>
          <w:tcPr>
            <w:tcW w:w="7920" w:type="dxa"/>
            <w:vAlign w:val="center"/>
          </w:tcPr>
          <w:p w14:paraId="74BD24A5" w14:textId="77777777" w:rsidR="00DA5A55" w:rsidRPr="000247A8" w:rsidRDefault="00DA5A55">
            <w:pPr>
              <w:pStyle w:val="TableText"/>
            </w:pPr>
            <w:r w:rsidRPr="000247A8">
              <w:t>Let Staff Replace Inventory Quantities</w:t>
            </w:r>
          </w:p>
        </w:tc>
      </w:tr>
      <w:tr w:rsidR="007A4BB2" w:rsidRPr="000247A8" w14:paraId="41237BD8" w14:textId="77777777">
        <w:trPr>
          <w:gridBefore w:val="1"/>
          <w:wBefore w:w="18" w:type="dxa"/>
        </w:trPr>
        <w:tc>
          <w:tcPr>
            <w:tcW w:w="1620" w:type="dxa"/>
            <w:vAlign w:val="center"/>
          </w:tcPr>
          <w:p w14:paraId="36591724" w14:textId="77777777" w:rsidR="007A4BB2" w:rsidRPr="000247A8" w:rsidRDefault="007A4BB2">
            <w:pPr>
              <w:pStyle w:val="TableText"/>
            </w:pPr>
            <w:r w:rsidRPr="000247A8">
              <w:t>PRCPAUTH</w:t>
            </w:r>
          </w:p>
        </w:tc>
        <w:tc>
          <w:tcPr>
            <w:tcW w:w="7920" w:type="dxa"/>
            <w:vAlign w:val="center"/>
          </w:tcPr>
          <w:p w14:paraId="12D99B32" w14:textId="77777777" w:rsidR="007A4BB2" w:rsidRPr="000247A8" w:rsidRDefault="007A4BB2">
            <w:pPr>
              <w:pStyle w:val="TableText"/>
            </w:pPr>
            <w:r w:rsidRPr="000247A8">
              <w:t xml:space="preserve">Receive Purchase Order (List Manager) </w:t>
            </w:r>
          </w:p>
        </w:tc>
      </w:tr>
      <w:tr w:rsidR="007A4BB2" w:rsidRPr="000247A8" w14:paraId="3C76D1D4" w14:textId="77777777">
        <w:trPr>
          <w:gridBefore w:val="1"/>
          <w:wBefore w:w="18" w:type="dxa"/>
        </w:trPr>
        <w:tc>
          <w:tcPr>
            <w:tcW w:w="1620" w:type="dxa"/>
            <w:vAlign w:val="center"/>
          </w:tcPr>
          <w:p w14:paraId="0952ED88" w14:textId="77777777" w:rsidR="007A4BB2" w:rsidRPr="000247A8" w:rsidRDefault="007A4BB2">
            <w:pPr>
              <w:pStyle w:val="TableText"/>
            </w:pPr>
            <w:r w:rsidRPr="000247A8">
              <w:t>PRCPAWA0</w:t>
            </w:r>
          </w:p>
        </w:tc>
        <w:tc>
          <w:tcPr>
            <w:tcW w:w="7920" w:type="dxa"/>
            <w:vAlign w:val="center"/>
          </w:tcPr>
          <w:p w14:paraId="4D6F28A3" w14:textId="77777777" w:rsidR="007A4BB2" w:rsidRPr="000247A8" w:rsidRDefault="007A4BB2">
            <w:pPr>
              <w:pStyle w:val="TableText"/>
            </w:pPr>
            <w:r w:rsidRPr="000247A8">
              <w:t>Adjust Warehouse Inventory Point</w:t>
            </w:r>
          </w:p>
        </w:tc>
      </w:tr>
      <w:tr w:rsidR="007A4BB2" w:rsidRPr="000247A8" w14:paraId="20D3CE61" w14:textId="77777777">
        <w:trPr>
          <w:gridBefore w:val="1"/>
          <w:wBefore w:w="18" w:type="dxa"/>
        </w:trPr>
        <w:tc>
          <w:tcPr>
            <w:tcW w:w="1620" w:type="dxa"/>
            <w:vAlign w:val="center"/>
          </w:tcPr>
          <w:p w14:paraId="355C78F9" w14:textId="77777777" w:rsidR="007A4BB2" w:rsidRPr="000247A8" w:rsidRDefault="007A4BB2">
            <w:pPr>
              <w:pStyle w:val="TableText"/>
            </w:pPr>
            <w:r w:rsidRPr="000247A8">
              <w:t>PRCPAWAP</w:t>
            </w:r>
          </w:p>
        </w:tc>
        <w:tc>
          <w:tcPr>
            <w:tcW w:w="7920" w:type="dxa"/>
            <w:vAlign w:val="center"/>
          </w:tcPr>
          <w:p w14:paraId="3799C2D2" w14:textId="77777777" w:rsidR="007A4BB2" w:rsidRPr="000247A8" w:rsidRDefault="007A4BB2">
            <w:pPr>
              <w:pStyle w:val="TableText"/>
            </w:pPr>
            <w:r w:rsidRPr="000247A8">
              <w:t xml:space="preserve">Adjustment Approval    </w:t>
            </w:r>
          </w:p>
        </w:tc>
      </w:tr>
      <w:tr w:rsidR="007A4BB2" w:rsidRPr="000247A8" w14:paraId="1FEE6668" w14:textId="77777777">
        <w:trPr>
          <w:gridBefore w:val="1"/>
          <w:wBefore w:w="18" w:type="dxa"/>
        </w:trPr>
        <w:tc>
          <w:tcPr>
            <w:tcW w:w="1620" w:type="dxa"/>
            <w:vAlign w:val="center"/>
          </w:tcPr>
          <w:p w14:paraId="78A11BC7" w14:textId="77777777" w:rsidR="007A4BB2" w:rsidRPr="000247A8" w:rsidRDefault="007A4BB2">
            <w:pPr>
              <w:pStyle w:val="TableText"/>
            </w:pPr>
            <w:r w:rsidRPr="000247A8">
              <w:t>PRCPAWC0</w:t>
            </w:r>
          </w:p>
        </w:tc>
        <w:tc>
          <w:tcPr>
            <w:tcW w:w="7920" w:type="dxa"/>
            <w:vAlign w:val="center"/>
          </w:tcPr>
          <w:p w14:paraId="57B39881" w14:textId="77777777" w:rsidR="007A4BB2" w:rsidRPr="000247A8" w:rsidRDefault="007A4BB2">
            <w:pPr>
              <w:pStyle w:val="TableText"/>
            </w:pPr>
            <w:r w:rsidRPr="000247A8">
              <w:t>Adjustment Code Sheets Create And Trans</w:t>
            </w:r>
          </w:p>
        </w:tc>
      </w:tr>
      <w:tr w:rsidR="007A4BB2" w:rsidRPr="000247A8" w14:paraId="3F3C9C4E" w14:textId="77777777">
        <w:trPr>
          <w:gridBefore w:val="1"/>
          <w:wBefore w:w="18" w:type="dxa"/>
        </w:trPr>
        <w:tc>
          <w:tcPr>
            <w:tcW w:w="1620" w:type="dxa"/>
            <w:vAlign w:val="center"/>
          </w:tcPr>
          <w:p w14:paraId="17DB5995" w14:textId="77777777" w:rsidR="007A4BB2" w:rsidRPr="000247A8" w:rsidRDefault="007A4BB2">
            <w:pPr>
              <w:pStyle w:val="TableText"/>
            </w:pPr>
            <w:r w:rsidRPr="000247A8">
              <w:t>PRCPAWI0</w:t>
            </w:r>
          </w:p>
        </w:tc>
        <w:tc>
          <w:tcPr>
            <w:tcW w:w="7920" w:type="dxa"/>
            <w:vAlign w:val="center"/>
          </w:tcPr>
          <w:p w14:paraId="55086CA3" w14:textId="77777777" w:rsidR="007A4BB2" w:rsidRPr="000247A8" w:rsidRDefault="007A4BB2">
            <w:pPr>
              <w:pStyle w:val="TableText"/>
            </w:pPr>
            <w:r w:rsidRPr="000247A8">
              <w:t xml:space="preserve">Adjust Inventory Level – Issue Adjustment </w:t>
            </w:r>
          </w:p>
        </w:tc>
      </w:tr>
      <w:tr w:rsidR="007A4BB2" w:rsidRPr="000247A8" w14:paraId="5CBE4F34" w14:textId="77777777">
        <w:trPr>
          <w:gridBefore w:val="1"/>
          <w:wBefore w:w="18" w:type="dxa"/>
        </w:trPr>
        <w:tc>
          <w:tcPr>
            <w:tcW w:w="1620" w:type="dxa"/>
            <w:vAlign w:val="center"/>
          </w:tcPr>
          <w:p w14:paraId="1345362E" w14:textId="77777777" w:rsidR="007A4BB2" w:rsidRPr="000247A8" w:rsidRDefault="007A4BB2">
            <w:pPr>
              <w:pStyle w:val="TableText"/>
            </w:pPr>
            <w:r w:rsidRPr="000247A8">
              <w:t>PRCPAWI1</w:t>
            </w:r>
          </w:p>
        </w:tc>
        <w:tc>
          <w:tcPr>
            <w:tcW w:w="7920" w:type="dxa"/>
            <w:vAlign w:val="center"/>
          </w:tcPr>
          <w:p w14:paraId="613C2E05" w14:textId="77777777" w:rsidR="007A4BB2" w:rsidRPr="000247A8" w:rsidRDefault="007A4BB2">
            <w:pPr>
              <w:pStyle w:val="TableText"/>
            </w:pPr>
            <w:r w:rsidRPr="000247A8">
              <w:t>Adjust Inventory Level – Issue Adjustment Cont</w:t>
            </w:r>
          </w:p>
        </w:tc>
      </w:tr>
      <w:tr w:rsidR="007A4BB2" w:rsidRPr="000247A8" w14:paraId="47CE28AA" w14:textId="77777777">
        <w:trPr>
          <w:gridBefore w:val="1"/>
          <w:wBefore w:w="18" w:type="dxa"/>
        </w:trPr>
        <w:tc>
          <w:tcPr>
            <w:tcW w:w="1620" w:type="dxa"/>
            <w:vAlign w:val="center"/>
          </w:tcPr>
          <w:p w14:paraId="0BF1727C" w14:textId="77777777" w:rsidR="007A4BB2" w:rsidRPr="000247A8" w:rsidRDefault="007A4BB2">
            <w:pPr>
              <w:pStyle w:val="TableText"/>
            </w:pPr>
            <w:r w:rsidRPr="000247A8">
              <w:t>PRCPAWN0</w:t>
            </w:r>
          </w:p>
        </w:tc>
        <w:tc>
          <w:tcPr>
            <w:tcW w:w="7920" w:type="dxa"/>
            <w:vAlign w:val="center"/>
          </w:tcPr>
          <w:p w14:paraId="48C1A470" w14:textId="77777777" w:rsidR="007A4BB2" w:rsidRPr="000247A8" w:rsidRDefault="007A4BB2">
            <w:pPr>
              <w:pStyle w:val="TableText"/>
            </w:pPr>
            <w:r w:rsidRPr="000247A8">
              <w:t>Adjust Inventory Level To or From Non-Issuable</w:t>
            </w:r>
          </w:p>
        </w:tc>
      </w:tr>
      <w:tr w:rsidR="007A4BB2" w:rsidRPr="000247A8" w14:paraId="3AECCEBA" w14:textId="77777777">
        <w:trPr>
          <w:gridBefore w:val="1"/>
          <w:wBefore w:w="18" w:type="dxa"/>
        </w:trPr>
        <w:tc>
          <w:tcPr>
            <w:tcW w:w="1620" w:type="dxa"/>
            <w:vAlign w:val="center"/>
          </w:tcPr>
          <w:p w14:paraId="4AFAE2A4" w14:textId="77777777" w:rsidR="007A4BB2" w:rsidRPr="000247A8" w:rsidRDefault="007A4BB2">
            <w:pPr>
              <w:pStyle w:val="TableText"/>
            </w:pPr>
            <w:r w:rsidRPr="000247A8">
              <w:t>PRCPAWO0</w:t>
            </w:r>
          </w:p>
        </w:tc>
        <w:tc>
          <w:tcPr>
            <w:tcW w:w="7920" w:type="dxa"/>
            <w:vAlign w:val="center"/>
          </w:tcPr>
          <w:p w14:paraId="15D5821A" w14:textId="77777777" w:rsidR="007A4BB2" w:rsidRPr="000247A8" w:rsidRDefault="007A4BB2">
            <w:pPr>
              <w:pStyle w:val="TableText"/>
            </w:pPr>
            <w:r w:rsidRPr="000247A8">
              <w:t>Adjust Inventory Level – Other Adjustment</w:t>
            </w:r>
          </w:p>
        </w:tc>
      </w:tr>
      <w:tr w:rsidR="007A4BB2" w:rsidRPr="000247A8" w14:paraId="31682EDB" w14:textId="77777777">
        <w:trPr>
          <w:gridBefore w:val="1"/>
          <w:wBefore w:w="18" w:type="dxa"/>
        </w:trPr>
        <w:tc>
          <w:tcPr>
            <w:tcW w:w="1620" w:type="dxa"/>
            <w:vAlign w:val="center"/>
          </w:tcPr>
          <w:p w14:paraId="29C380A6" w14:textId="77777777" w:rsidR="007A4BB2" w:rsidRPr="000247A8" w:rsidRDefault="007A4BB2">
            <w:pPr>
              <w:pStyle w:val="TableText"/>
            </w:pPr>
            <w:r w:rsidRPr="000247A8">
              <w:t>PRCPAWR0</w:t>
            </w:r>
          </w:p>
        </w:tc>
        <w:tc>
          <w:tcPr>
            <w:tcW w:w="7920" w:type="dxa"/>
            <w:vAlign w:val="center"/>
          </w:tcPr>
          <w:p w14:paraId="4C2B3A4B" w14:textId="77777777" w:rsidR="007A4BB2" w:rsidRPr="000247A8" w:rsidRDefault="007A4BB2">
            <w:pPr>
              <w:pStyle w:val="TableText"/>
            </w:pPr>
            <w:r w:rsidRPr="000247A8">
              <w:t>Print Register Approval Form</w:t>
            </w:r>
          </w:p>
        </w:tc>
      </w:tr>
      <w:tr w:rsidR="007A4BB2" w:rsidRPr="000247A8" w14:paraId="106558A5" w14:textId="77777777">
        <w:trPr>
          <w:gridBefore w:val="1"/>
          <w:wBefore w:w="18" w:type="dxa"/>
        </w:trPr>
        <w:tc>
          <w:tcPr>
            <w:tcW w:w="1620" w:type="dxa"/>
            <w:vAlign w:val="center"/>
          </w:tcPr>
          <w:p w14:paraId="04DA58B6" w14:textId="77777777" w:rsidR="007A4BB2" w:rsidRPr="000247A8" w:rsidRDefault="007A4BB2">
            <w:pPr>
              <w:pStyle w:val="TableText"/>
            </w:pPr>
            <w:r w:rsidRPr="000247A8">
              <w:t>PRCPAWR1</w:t>
            </w:r>
          </w:p>
        </w:tc>
        <w:tc>
          <w:tcPr>
            <w:tcW w:w="7920" w:type="dxa"/>
            <w:vAlign w:val="center"/>
          </w:tcPr>
          <w:p w14:paraId="4789E6BA" w14:textId="77777777" w:rsidR="007A4BB2" w:rsidRPr="000247A8" w:rsidRDefault="007A4BB2">
            <w:pPr>
              <w:pStyle w:val="TableText"/>
            </w:pPr>
            <w:r w:rsidRPr="000247A8">
              <w:t>Print Register Approval Form (End Of Report)</w:t>
            </w:r>
          </w:p>
        </w:tc>
      </w:tr>
      <w:tr w:rsidR="007A4BB2" w:rsidRPr="000247A8" w14:paraId="060CB74B" w14:textId="77777777">
        <w:trPr>
          <w:gridBefore w:val="1"/>
          <w:wBefore w:w="18" w:type="dxa"/>
        </w:trPr>
        <w:tc>
          <w:tcPr>
            <w:tcW w:w="1620" w:type="dxa"/>
            <w:vAlign w:val="center"/>
          </w:tcPr>
          <w:p w14:paraId="1B067B13" w14:textId="77777777" w:rsidR="007A4BB2" w:rsidRPr="000247A8" w:rsidRDefault="007A4BB2">
            <w:pPr>
              <w:pStyle w:val="TableText"/>
            </w:pPr>
            <w:r w:rsidRPr="000247A8">
              <w:t>PRCPAWS0</w:t>
            </w:r>
          </w:p>
        </w:tc>
        <w:tc>
          <w:tcPr>
            <w:tcW w:w="7920" w:type="dxa"/>
            <w:vAlign w:val="center"/>
          </w:tcPr>
          <w:p w14:paraId="62AC462A" w14:textId="77777777" w:rsidR="007A4BB2" w:rsidRPr="000247A8" w:rsidRDefault="007A4BB2">
            <w:pPr>
              <w:pStyle w:val="TableText"/>
            </w:pPr>
            <w:r w:rsidRPr="000247A8">
              <w:t>Adjust Inventory Level – Supply Only Adjustment</w:t>
            </w:r>
          </w:p>
        </w:tc>
      </w:tr>
      <w:tr w:rsidR="007A4BB2" w:rsidRPr="000247A8" w14:paraId="69EDF506" w14:textId="77777777">
        <w:trPr>
          <w:gridBefore w:val="1"/>
          <w:wBefore w:w="18" w:type="dxa"/>
        </w:trPr>
        <w:tc>
          <w:tcPr>
            <w:tcW w:w="1620" w:type="dxa"/>
            <w:vAlign w:val="center"/>
          </w:tcPr>
          <w:p w14:paraId="30E0594A" w14:textId="77777777" w:rsidR="007A4BB2" w:rsidRPr="000247A8" w:rsidRDefault="007A4BB2">
            <w:pPr>
              <w:pStyle w:val="TableText"/>
            </w:pPr>
            <w:r w:rsidRPr="000247A8">
              <w:t>PRCPAWU0</w:t>
            </w:r>
          </w:p>
        </w:tc>
        <w:tc>
          <w:tcPr>
            <w:tcW w:w="7920" w:type="dxa"/>
            <w:vAlign w:val="center"/>
          </w:tcPr>
          <w:p w14:paraId="29CE49B2" w14:textId="77777777" w:rsidR="007A4BB2" w:rsidRPr="000247A8" w:rsidRDefault="007A4BB2">
            <w:pPr>
              <w:pStyle w:val="TableText"/>
            </w:pPr>
            <w:r w:rsidRPr="000247A8">
              <w:t xml:space="preserve">Adjustment Utilities </w:t>
            </w:r>
          </w:p>
        </w:tc>
      </w:tr>
      <w:tr w:rsidR="007A4BB2" w:rsidRPr="000247A8" w14:paraId="0AB5404B" w14:textId="77777777">
        <w:trPr>
          <w:gridBefore w:val="1"/>
          <w:wBefore w:w="18" w:type="dxa"/>
        </w:trPr>
        <w:tc>
          <w:tcPr>
            <w:tcW w:w="1620" w:type="dxa"/>
            <w:vAlign w:val="center"/>
          </w:tcPr>
          <w:p w14:paraId="68DDCC55" w14:textId="77777777" w:rsidR="007A4BB2" w:rsidRPr="000247A8" w:rsidRDefault="007A4BB2">
            <w:pPr>
              <w:pStyle w:val="TableText"/>
            </w:pPr>
            <w:r w:rsidRPr="000247A8">
              <w:t>PRCPBAL1</w:t>
            </w:r>
          </w:p>
        </w:tc>
        <w:tc>
          <w:tcPr>
            <w:tcW w:w="7920" w:type="dxa"/>
            <w:vAlign w:val="center"/>
          </w:tcPr>
          <w:p w14:paraId="1FF4BAF6" w14:textId="77777777" w:rsidR="007A4BB2" w:rsidRPr="000247A8" w:rsidRDefault="007A4BB2">
            <w:pPr>
              <w:pStyle w:val="TableText"/>
            </w:pPr>
            <w:r w:rsidRPr="000247A8">
              <w:t xml:space="preserve">Process Barcode Data </w:t>
            </w:r>
          </w:p>
        </w:tc>
      </w:tr>
      <w:tr w:rsidR="007A4BB2" w:rsidRPr="000247A8" w14:paraId="771EC981" w14:textId="77777777">
        <w:trPr>
          <w:gridBefore w:val="1"/>
          <w:wBefore w:w="18" w:type="dxa"/>
        </w:trPr>
        <w:tc>
          <w:tcPr>
            <w:tcW w:w="1620" w:type="dxa"/>
            <w:vAlign w:val="center"/>
          </w:tcPr>
          <w:p w14:paraId="66703750" w14:textId="77777777" w:rsidR="007A4BB2" w:rsidRPr="000247A8" w:rsidRDefault="007A4BB2">
            <w:pPr>
              <w:pStyle w:val="TableText"/>
            </w:pPr>
            <w:r w:rsidRPr="000247A8">
              <w:t>PRCPBAL2</w:t>
            </w:r>
          </w:p>
        </w:tc>
        <w:tc>
          <w:tcPr>
            <w:tcW w:w="7920" w:type="dxa"/>
            <w:vAlign w:val="center"/>
          </w:tcPr>
          <w:p w14:paraId="7A06EF7F" w14:textId="77777777" w:rsidR="007A4BB2" w:rsidRPr="000247A8" w:rsidRDefault="007A4BB2">
            <w:pPr>
              <w:pStyle w:val="TableText"/>
            </w:pPr>
            <w:r w:rsidRPr="000247A8">
              <w:t>Autogenerate Orders For Secondaries Uploaded</w:t>
            </w:r>
          </w:p>
        </w:tc>
      </w:tr>
      <w:tr w:rsidR="007A4BB2" w:rsidRPr="000247A8" w14:paraId="7F2F35E0" w14:textId="77777777">
        <w:trPr>
          <w:gridBefore w:val="1"/>
          <w:wBefore w:w="18" w:type="dxa"/>
        </w:trPr>
        <w:tc>
          <w:tcPr>
            <w:tcW w:w="1620" w:type="dxa"/>
            <w:vAlign w:val="center"/>
          </w:tcPr>
          <w:p w14:paraId="73254921" w14:textId="77777777" w:rsidR="007A4BB2" w:rsidRPr="000247A8" w:rsidRDefault="007A4BB2">
            <w:pPr>
              <w:pStyle w:val="TableText"/>
            </w:pPr>
            <w:r w:rsidRPr="000247A8">
              <w:t>PRCPBAL3</w:t>
            </w:r>
          </w:p>
        </w:tc>
        <w:tc>
          <w:tcPr>
            <w:tcW w:w="7920" w:type="dxa"/>
            <w:vAlign w:val="center"/>
          </w:tcPr>
          <w:p w14:paraId="78736D26" w14:textId="77777777" w:rsidR="007A4BB2" w:rsidRPr="000247A8" w:rsidRDefault="007A4BB2">
            <w:pPr>
              <w:pStyle w:val="TableText"/>
            </w:pPr>
            <w:r w:rsidRPr="000247A8">
              <w:t>Release, Print The Pick Ticket For Barcode Orders</w:t>
            </w:r>
          </w:p>
        </w:tc>
      </w:tr>
      <w:tr w:rsidR="007A4BB2" w:rsidRPr="000247A8" w14:paraId="7B923338" w14:textId="77777777">
        <w:trPr>
          <w:gridBefore w:val="1"/>
          <w:wBefore w:w="18" w:type="dxa"/>
        </w:trPr>
        <w:tc>
          <w:tcPr>
            <w:tcW w:w="1620" w:type="dxa"/>
            <w:vAlign w:val="center"/>
          </w:tcPr>
          <w:p w14:paraId="5132C1F1" w14:textId="77777777" w:rsidR="007A4BB2" w:rsidRPr="000247A8" w:rsidRDefault="007A4BB2">
            <w:pPr>
              <w:pStyle w:val="TableText"/>
            </w:pPr>
            <w:r w:rsidRPr="000247A8">
              <w:t>PRCPBALB</w:t>
            </w:r>
          </w:p>
        </w:tc>
        <w:tc>
          <w:tcPr>
            <w:tcW w:w="7920" w:type="dxa"/>
            <w:vAlign w:val="center"/>
          </w:tcPr>
          <w:p w14:paraId="2347263A" w14:textId="77777777" w:rsidR="007A4BB2" w:rsidRPr="000247A8" w:rsidRDefault="007A4BB2">
            <w:pPr>
              <w:pStyle w:val="TableText"/>
            </w:pPr>
            <w:r w:rsidRPr="000247A8">
              <w:t>Process Barcode Data (Build Array)</w:t>
            </w:r>
          </w:p>
        </w:tc>
      </w:tr>
      <w:tr w:rsidR="007A4BB2" w:rsidRPr="000247A8" w14:paraId="4E9B4A08" w14:textId="77777777">
        <w:trPr>
          <w:gridBefore w:val="1"/>
          <w:wBefore w:w="18" w:type="dxa"/>
        </w:trPr>
        <w:tc>
          <w:tcPr>
            <w:tcW w:w="1620" w:type="dxa"/>
            <w:vAlign w:val="center"/>
          </w:tcPr>
          <w:p w14:paraId="32C3D55E" w14:textId="77777777" w:rsidR="007A4BB2" w:rsidRPr="000247A8" w:rsidRDefault="007A4BB2">
            <w:pPr>
              <w:pStyle w:val="TableText"/>
            </w:pPr>
            <w:r w:rsidRPr="000247A8">
              <w:t>PRCPBALM</w:t>
            </w:r>
          </w:p>
        </w:tc>
        <w:tc>
          <w:tcPr>
            <w:tcW w:w="7920" w:type="dxa"/>
            <w:vAlign w:val="center"/>
          </w:tcPr>
          <w:p w14:paraId="1DDD51E4" w14:textId="77777777" w:rsidR="007A4BB2" w:rsidRPr="000247A8" w:rsidRDefault="007A4BB2">
            <w:pPr>
              <w:pStyle w:val="TableText"/>
            </w:pPr>
            <w:r w:rsidRPr="000247A8">
              <w:t xml:space="preserve">Process Barcode Data </w:t>
            </w:r>
          </w:p>
        </w:tc>
      </w:tr>
      <w:tr w:rsidR="007A4BB2" w:rsidRPr="000247A8" w14:paraId="334350AD" w14:textId="77777777">
        <w:trPr>
          <w:gridBefore w:val="1"/>
          <w:wBefore w:w="18" w:type="dxa"/>
        </w:trPr>
        <w:tc>
          <w:tcPr>
            <w:tcW w:w="1620" w:type="dxa"/>
            <w:vAlign w:val="center"/>
          </w:tcPr>
          <w:p w14:paraId="3673E335" w14:textId="77777777" w:rsidR="007A4BB2" w:rsidRPr="000247A8" w:rsidRDefault="007A4BB2">
            <w:pPr>
              <w:pStyle w:val="TableText"/>
            </w:pPr>
            <w:r w:rsidRPr="000247A8">
              <w:t>PRCPCASC</w:t>
            </w:r>
          </w:p>
        </w:tc>
        <w:tc>
          <w:tcPr>
            <w:tcW w:w="7920" w:type="dxa"/>
            <w:vAlign w:val="center"/>
          </w:tcPr>
          <w:p w14:paraId="16E03AFA" w14:textId="77777777" w:rsidR="007A4BB2" w:rsidRPr="000247A8" w:rsidRDefault="007A4BB2">
            <w:pPr>
              <w:pStyle w:val="TableText"/>
            </w:pPr>
            <w:r w:rsidRPr="000247A8">
              <w:t xml:space="preserve">Assemble Case Cart </w:t>
            </w:r>
          </w:p>
        </w:tc>
      </w:tr>
      <w:tr w:rsidR="007A4BB2" w:rsidRPr="000247A8" w14:paraId="2152003D" w14:textId="77777777">
        <w:trPr>
          <w:gridBefore w:val="1"/>
          <w:wBefore w:w="18" w:type="dxa"/>
        </w:trPr>
        <w:tc>
          <w:tcPr>
            <w:tcW w:w="1620" w:type="dxa"/>
            <w:vAlign w:val="center"/>
          </w:tcPr>
          <w:p w14:paraId="387ADE1B" w14:textId="77777777" w:rsidR="007A4BB2" w:rsidRPr="000247A8" w:rsidRDefault="007A4BB2">
            <w:pPr>
              <w:pStyle w:val="TableText"/>
            </w:pPr>
            <w:r w:rsidRPr="000247A8">
              <w:t>PRCPCASK</w:t>
            </w:r>
          </w:p>
        </w:tc>
        <w:tc>
          <w:tcPr>
            <w:tcW w:w="7920" w:type="dxa"/>
            <w:vAlign w:val="center"/>
          </w:tcPr>
          <w:p w14:paraId="5CA782CE" w14:textId="77777777" w:rsidR="007A4BB2" w:rsidRPr="000247A8" w:rsidRDefault="007A4BB2">
            <w:pPr>
              <w:pStyle w:val="TableText"/>
            </w:pPr>
            <w:r w:rsidRPr="000247A8">
              <w:t xml:space="preserve">Assemble Instrument Kit </w:t>
            </w:r>
          </w:p>
        </w:tc>
      </w:tr>
      <w:tr w:rsidR="007A4BB2" w:rsidRPr="000247A8" w14:paraId="77E9D5AD" w14:textId="77777777">
        <w:trPr>
          <w:gridBefore w:val="1"/>
          <w:wBefore w:w="18" w:type="dxa"/>
        </w:trPr>
        <w:tc>
          <w:tcPr>
            <w:tcW w:w="1620" w:type="dxa"/>
            <w:vAlign w:val="center"/>
          </w:tcPr>
          <w:p w14:paraId="61DFF11C" w14:textId="77777777" w:rsidR="007A4BB2" w:rsidRPr="000247A8" w:rsidRDefault="007A4BB2">
            <w:pPr>
              <w:pStyle w:val="TableText"/>
            </w:pPr>
            <w:r w:rsidRPr="000247A8">
              <w:t>PRCPCASR</w:t>
            </w:r>
          </w:p>
        </w:tc>
        <w:tc>
          <w:tcPr>
            <w:tcW w:w="7920" w:type="dxa"/>
            <w:vAlign w:val="center"/>
          </w:tcPr>
          <w:p w14:paraId="6731ADEA" w14:textId="77777777" w:rsidR="007A4BB2" w:rsidRPr="000247A8" w:rsidRDefault="007A4BB2">
            <w:pPr>
              <w:pStyle w:val="TableText"/>
            </w:pPr>
            <w:r w:rsidRPr="000247A8">
              <w:t xml:space="preserve">Assemble CC Or IK (Print List Of Items) </w:t>
            </w:r>
          </w:p>
        </w:tc>
      </w:tr>
      <w:tr w:rsidR="007A4BB2" w:rsidRPr="000247A8" w14:paraId="778D2718" w14:textId="77777777">
        <w:trPr>
          <w:gridBefore w:val="1"/>
          <w:wBefore w:w="18" w:type="dxa"/>
        </w:trPr>
        <w:tc>
          <w:tcPr>
            <w:tcW w:w="1620" w:type="dxa"/>
            <w:vAlign w:val="center"/>
          </w:tcPr>
          <w:p w14:paraId="60B74EB9" w14:textId="77777777" w:rsidR="007A4BB2" w:rsidRPr="000247A8" w:rsidRDefault="007A4BB2">
            <w:pPr>
              <w:pStyle w:val="TableText"/>
            </w:pPr>
            <w:r w:rsidRPr="000247A8">
              <w:t>PRCPCDIC</w:t>
            </w:r>
          </w:p>
        </w:tc>
        <w:tc>
          <w:tcPr>
            <w:tcW w:w="7920" w:type="dxa"/>
            <w:vAlign w:val="center"/>
          </w:tcPr>
          <w:p w14:paraId="7353F93A" w14:textId="77777777" w:rsidR="007A4BB2" w:rsidRPr="000247A8" w:rsidRDefault="007A4BB2">
            <w:pPr>
              <w:pStyle w:val="TableText"/>
            </w:pPr>
            <w:r w:rsidRPr="000247A8">
              <w:t>Disassemble Case Cart</w:t>
            </w:r>
          </w:p>
        </w:tc>
      </w:tr>
      <w:tr w:rsidR="007A4BB2" w:rsidRPr="000247A8" w14:paraId="465ED0ED" w14:textId="77777777">
        <w:trPr>
          <w:gridBefore w:val="1"/>
          <w:wBefore w:w="18" w:type="dxa"/>
        </w:trPr>
        <w:tc>
          <w:tcPr>
            <w:tcW w:w="1620" w:type="dxa"/>
            <w:vAlign w:val="center"/>
          </w:tcPr>
          <w:p w14:paraId="7D21BBD3" w14:textId="77777777" w:rsidR="007A4BB2" w:rsidRPr="000247A8" w:rsidRDefault="007A4BB2">
            <w:pPr>
              <w:pStyle w:val="TableText"/>
            </w:pPr>
            <w:r w:rsidRPr="000247A8">
              <w:t>PRCPCDIK</w:t>
            </w:r>
          </w:p>
        </w:tc>
        <w:tc>
          <w:tcPr>
            <w:tcW w:w="7920" w:type="dxa"/>
            <w:vAlign w:val="center"/>
          </w:tcPr>
          <w:p w14:paraId="122F9474" w14:textId="77777777" w:rsidR="007A4BB2" w:rsidRPr="000247A8" w:rsidRDefault="007A4BB2">
            <w:pPr>
              <w:pStyle w:val="TableText"/>
            </w:pPr>
            <w:r w:rsidRPr="000247A8">
              <w:t xml:space="preserve">Disassemble Instrument Kit </w:t>
            </w:r>
          </w:p>
        </w:tc>
      </w:tr>
      <w:tr w:rsidR="007A4BB2" w:rsidRPr="000247A8" w14:paraId="16B0942B" w14:textId="77777777">
        <w:trPr>
          <w:gridBefore w:val="1"/>
          <w:wBefore w:w="18" w:type="dxa"/>
        </w:trPr>
        <w:tc>
          <w:tcPr>
            <w:tcW w:w="1620" w:type="dxa"/>
            <w:vAlign w:val="center"/>
          </w:tcPr>
          <w:p w14:paraId="3E81E313" w14:textId="77777777" w:rsidR="007A4BB2" w:rsidRPr="000247A8" w:rsidRDefault="007A4BB2">
            <w:pPr>
              <w:pStyle w:val="TableText"/>
            </w:pPr>
            <w:r w:rsidRPr="000247A8">
              <w:t>PRCPCDIR</w:t>
            </w:r>
          </w:p>
        </w:tc>
        <w:tc>
          <w:tcPr>
            <w:tcW w:w="7920" w:type="dxa"/>
            <w:vAlign w:val="center"/>
          </w:tcPr>
          <w:p w14:paraId="17F1149D" w14:textId="77777777" w:rsidR="007A4BB2" w:rsidRPr="000247A8" w:rsidRDefault="007A4BB2">
            <w:pPr>
              <w:pStyle w:val="TableText"/>
            </w:pPr>
            <w:r w:rsidRPr="000247A8">
              <w:t xml:space="preserve">Disassemble CC Or IK (Print Items)  </w:t>
            </w:r>
          </w:p>
        </w:tc>
      </w:tr>
      <w:tr w:rsidR="007A4BB2" w:rsidRPr="000247A8" w14:paraId="4D9596C2" w14:textId="77777777">
        <w:trPr>
          <w:gridBefore w:val="1"/>
          <w:wBefore w:w="18" w:type="dxa"/>
        </w:trPr>
        <w:tc>
          <w:tcPr>
            <w:tcW w:w="1620" w:type="dxa"/>
            <w:vAlign w:val="center"/>
          </w:tcPr>
          <w:p w14:paraId="0F30F3E4" w14:textId="77777777" w:rsidR="007A4BB2" w:rsidRPr="000247A8" w:rsidRDefault="007A4BB2">
            <w:pPr>
              <w:pStyle w:val="TableText"/>
            </w:pPr>
            <w:r w:rsidRPr="000247A8">
              <w:t>PRCPCED0</w:t>
            </w:r>
          </w:p>
        </w:tc>
        <w:tc>
          <w:tcPr>
            <w:tcW w:w="7920" w:type="dxa"/>
            <w:vAlign w:val="center"/>
          </w:tcPr>
          <w:p w14:paraId="64092321" w14:textId="77777777" w:rsidR="007A4BB2" w:rsidRPr="000247A8" w:rsidRDefault="007A4BB2">
            <w:pPr>
              <w:pStyle w:val="TableText"/>
            </w:pPr>
            <w:r w:rsidRPr="000247A8">
              <w:t xml:space="preserve">Enter Edit Case Cart Or Instrument Kit </w:t>
            </w:r>
          </w:p>
        </w:tc>
      </w:tr>
      <w:tr w:rsidR="007A4BB2" w:rsidRPr="000247A8" w14:paraId="5A55BFC0" w14:textId="77777777">
        <w:trPr>
          <w:gridBefore w:val="1"/>
          <w:wBefore w:w="18" w:type="dxa"/>
        </w:trPr>
        <w:tc>
          <w:tcPr>
            <w:tcW w:w="1620" w:type="dxa"/>
            <w:vAlign w:val="center"/>
          </w:tcPr>
          <w:p w14:paraId="7EC56E49" w14:textId="77777777" w:rsidR="007A4BB2" w:rsidRPr="000247A8" w:rsidRDefault="007A4BB2">
            <w:pPr>
              <w:pStyle w:val="TableText"/>
            </w:pPr>
            <w:r w:rsidRPr="000247A8">
              <w:lastRenderedPageBreak/>
              <w:t>PRCPCRDC</w:t>
            </w:r>
          </w:p>
        </w:tc>
        <w:tc>
          <w:tcPr>
            <w:tcW w:w="7920" w:type="dxa"/>
            <w:vAlign w:val="center"/>
          </w:tcPr>
          <w:p w14:paraId="7724D03E" w14:textId="77777777" w:rsidR="007A4BB2" w:rsidRPr="000247A8" w:rsidRDefault="007A4BB2">
            <w:pPr>
              <w:pStyle w:val="TableText"/>
            </w:pPr>
            <w:r w:rsidRPr="000247A8">
              <w:t xml:space="preserve">Case Cart Definition  </w:t>
            </w:r>
          </w:p>
        </w:tc>
      </w:tr>
      <w:tr w:rsidR="007A4BB2" w:rsidRPr="000247A8" w14:paraId="76FF7220" w14:textId="77777777">
        <w:trPr>
          <w:gridBefore w:val="1"/>
          <w:wBefore w:w="18" w:type="dxa"/>
        </w:trPr>
        <w:tc>
          <w:tcPr>
            <w:tcW w:w="1620" w:type="dxa"/>
            <w:vAlign w:val="center"/>
          </w:tcPr>
          <w:p w14:paraId="26AA11E0" w14:textId="77777777" w:rsidR="007A4BB2" w:rsidRPr="000247A8" w:rsidRDefault="007A4BB2">
            <w:pPr>
              <w:pStyle w:val="TableText"/>
            </w:pPr>
            <w:r w:rsidRPr="000247A8">
              <w:t>PRCPCRDK</w:t>
            </w:r>
          </w:p>
        </w:tc>
        <w:tc>
          <w:tcPr>
            <w:tcW w:w="7920" w:type="dxa"/>
            <w:vAlign w:val="center"/>
          </w:tcPr>
          <w:p w14:paraId="657C9225" w14:textId="77777777" w:rsidR="007A4BB2" w:rsidRPr="000247A8" w:rsidRDefault="007A4BB2">
            <w:pPr>
              <w:pStyle w:val="TableText"/>
            </w:pPr>
            <w:r w:rsidRPr="000247A8">
              <w:t xml:space="preserve">Instrument Kit Definition </w:t>
            </w:r>
          </w:p>
        </w:tc>
      </w:tr>
      <w:tr w:rsidR="007A4BB2" w:rsidRPr="000247A8" w14:paraId="4DC68FB6" w14:textId="77777777">
        <w:trPr>
          <w:gridBefore w:val="1"/>
          <w:wBefore w:w="18" w:type="dxa"/>
        </w:trPr>
        <w:tc>
          <w:tcPr>
            <w:tcW w:w="1620" w:type="dxa"/>
            <w:vAlign w:val="center"/>
          </w:tcPr>
          <w:p w14:paraId="40CA29EA" w14:textId="77777777" w:rsidR="007A4BB2" w:rsidRPr="000247A8" w:rsidRDefault="007A4BB2">
            <w:pPr>
              <w:pStyle w:val="TableText"/>
            </w:pPr>
            <w:r w:rsidRPr="000247A8">
              <w:t>PRCPCRLO</w:t>
            </w:r>
          </w:p>
        </w:tc>
        <w:tc>
          <w:tcPr>
            <w:tcW w:w="7920" w:type="dxa"/>
            <w:vAlign w:val="center"/>
          </w:tcPr>
          <w:p w14:paraId="26B6CC41" w14:textId="77777777" w:rsidR="007A4BB2" w:rsidRPr="000247A8" w:rsidRDefault="007A4BB2">
            <w:pPr>
              <w:pStyle w:val="TableText"/>
            </w:pPr>
            <w:r w:rsidRPr="000247A8">
              <w:t xml:space="preserve">Specific Item Or IK Locator Report </w:t>
            </w:r>
          </w:p>
        </w:tc>
      </w:tr>
      <w:tr w:rsidR="007A4BB2" w:rsidRPr="000247A8" w14:paraId="4AABEC25" w14:textId="77777777">
        <w:trPr>
          <w:gridBefore w:val="1"/>
          <w:wBefore w:w="18" w:type="dxa"/>
        </w:trPr>
        <w:tc>
          <w:tcPr>
            <w:tcW w:w="1620" w:type="dxa"/>
            <w:vAlign w:val="center"/>
          </w:tcPr>
          <w:p w14:paraId="55841880" w14:textId="77777777" w:rsidR="007A4BB2" w:rsidRPr="000247A8" w:rsidRDefault="007A4BB2">
            <w:pPr>
              <w:pStyle w:val="TableText"/>
            </w:pPr>
            <w:r w:rsidRPr="000247A8">
              <w:t>PRCPCROC</w:t>
            </w:r>
          </w:p>
        </w:tc>
        <w:tc>
          <w:tcPr>
            <w:tcW w:w="7920" w:type="dxa"/>
            <w:vAlign w:val="center"/>
          </w:tcPr>
          <w:p w14:paraId="47ACC91B" w14:textId="77777777" w:rsidR="007A4BB2" w:rsidRPr="000247A8" w:rsidRDefault="007A4BB2">
            <w:pPr>
              <w:pStyle w:val="TableText"/>
            </w:pPr>
            <w:r w:rsidRPr="000247A8">
              <w:t xml:space="preserve">Operation Code Case Cart Link Report  </w:t>
            </w:r>
          </w:p>
        </w:tc>
      </w:tr>
      <w:tr w:rsidR="007A4BB2" w:rsidRPr="000247A8" w14:paraId="0BA2C4E7" w14:textId="77777777">
        <w:trPr>
          <w:gridBefore w:val="1"/>
          <w:wBefore w:w="18" w:type="dxa"/>
        </w:trPr>
        <w:tc>
          <w:tcPr>
            <w:tcW w:w="1620" w:type="dxa"/>
            <w:vAlign w:val="center"/>
          </w:tcPr>
          <w:p w14:paraId="408F3164" w14:textId="77777777" w:rsidR="007A4BB2" w:rsidRPr="000247A8" w:rsidRDefault="007A4BB2">
            <w:pPr>
              <w:pStyle w:val="TableText"/>
            </w:pPr>
            <w:r w:rsidRPr="000247A8">
              <w:t>PRCPCRPL</w:t>
            </w:r>
          </w:p>
        </w:tc>
        <w:tc>
          <w:tcPr>
            <w:tcW w:w="7920" w:type="dxa"/>
            <w:vAlign w:val="center"/>
          </w:tcPr>
          <w:p w14:paraId="50669D06" w14:textId="77777777" w:rsidR="007A4BB2" w:rsidRPr="000247A8" w:rsidRDefault="007A4BB2">
            <w:pPr>
              <w:pStyle w:val="TableText"/>
            </w:pPr>
            <w:r w:rsidRPr="000247A8">
              <w:t xml:space="preserve">CC And IK Preparation List  </w:t>
            </w:r>
          </w:p>
        </w:tc>
      </w:tr>
      <w:tr w:rsidR="007A4BB2" w:rsidRPr="000247A8" w14:paraId="7320D5B1" w14:textId="77777777">
        <w:trPr>
          <w:gridBefore w:val="1"/>
          <w:wBefore w:w="18" w:type="dxa"/>
        </w:trPr>
        <w:tc>
          <w:tcPr>
            <w:tcW w:w="1620" w:type="dxa"/>
            <w:vAlign w:val="center"/>
          </w:tcPr>
          <w:p w14:paraId="7E687D99" w14:textId="77777777" w:rsidR="007A4BB2" w:rsidRPr="000247A8" w:rsidRDefault="007A4BB2">
            <w:pPr>
              <w:pStyle w:val="TableText"/>
            </w:pPr>
            <w:r w:rsidRPr="000247A8">
              <w:t>PRCPCRU1</w:t>
            </w:r>
          </w:p>
        </w:tc>
        <w:tc>
          <w:tcPr>
            <w:tcW w:w="7920" w:type="dxa"/>
            <w:vAlign w:val="center"/>
          </w:tcPr>
          <w:p w14:paraId="09A752D1" w14:textId="77777777" w:rsidR="007A4BB2" w:rsidRPr="000247A8" w:rsidRDefault="007A4BB2">
            <w:pPr>
              <w:pStyle w:val="TableText"/>
            </w:pPr>
            <w:r w:rsidRPr="000247A8">
              <w:t xml:space="preserve">CC &amp; IK Report Utilities: Select </w:t>
            </w:r>
          </w:p>
        </w:tc>
      </w:tr>
      <w:tr w:rsidR="007A4BB2" w:rsidRPr="000247A8" w14:paraId="12CED163" w14:textId="77777777">
        <w:trPr>
          <w:gridBefore w:val="1"/>
          <w:wBefore w:w="18" w:type="dxa"/>
        </w:trPr>
        <w:tc>
          <w:tcPr>
            <w:tcW w:w="1620" w:type="dxa"/>
            <w:vAlign w:val="center"/>
          </w:tcPr>
          <w:p w14:paraId="4DB2E93A" w14:textId="77777777" w:rsidR="007A4BB2" w:rsidRPr="000247A8" w:rsidRDefault="007A4BB2">
            <w:pPr>
              <w:pStyle w:val="TableText"/>
            </w:pPr>
            <w:r w:rsidRPr="000247A8">
              <w:t>PRCPCSO1</w:t>
            </w:r>
          </w:p>
        </w:tc>
        <w:tc>
          <w:tcPr>
            <w:tcW w:w="7920" w:type="dxa"/>
            <w:vAlign w:val="center"/>
          </w:tcPr>
          <w:p w14:paraId="63AA2EB5" w14:textId="77777777" w:rsidR="007A4BB2" w:rsidRPr="000247A8" w:rsidRDefault="007A4BB2">
            <w:pPr>
              <w:pStyle w:val="TableText"/>
            </w:pPr>
            <w:r w:rsidRPr="000247A8">
              <w:t xml:space="preserve">Surgery Order Supplies  </w:t>
            </w:r>
          </w:p>
        </w:tc>
      </w:tr>
      <w:tr w:rsidR="007A4BB2" w:rsidRPr="000247A8" w14:paraId="571EB504" w14:textId="77777777">
        <w:trPr>
          <w:gridBefore w:val="1"/>
          <w:wBefore w:w="18" w:type="dxa"/>
        </w:trPr>
        <w:tc>
          <w:tcPr>
            <w:tcW w:w="1620" w:type="dxa"/>
            <w:vAlign w:val="center"/>
          </w:tcPr>
          <w:p w14:paraId="23439191" w14:textId="77777777" w:rsidR="007A4BB2" w:rsidRPr="000247A8" w:rsidRDefault="007A4BB2">
            <w:pPr>
              <w:pStyle w:val="TableText"/>
            </w:pPr>
            <w:r w:rsidRPr="000247A8">
              <w:t>PRCPCSOR</w:t>
            </w:r>
          </w:p>
        </w:tc>
        <w:tc>
          <w:tcPr>
            <w:tcW w:w="7920" w:type="dxa"/>
            <w:vAlign w:val="center"/>
          </w:tcPr>
          <w:p w14:paraId="72342FE7" w14:textId="77777777" w:rsidR="007A4BB2" w:rsidRPr="000247A8" w:rsidRDefault="007A4BB2">
            <w:pPr>
              <w:pStyle w:val="TableText"/>
            </w:pPr>
            <w:r w:rsidRPr="000247A8">
              <w:t xml:space="preserve">Surgery Order Supplies </w:t>
            </w:r>
          </w:p>
        </w:tc>
      </w:tr>
      <w:tr w:rsidR="007A4BB2" w:rsidRPr="000247A8" w14:paraId="0E7A9DA5" w14:textId="77777777">
        <w:trPr>
          <w:gridBefore w:val="1"/>
          <w:wBefore w:w="18" w:type="dxa"/>
        </w:trPr>
        <w:tc>
          <w:tcPr>
            <w:tcW w:w="1620" w:type="dxa"/>
            <w:vAlign w:val="center"/>
          </w:tcPr>
          <w:p w14:paraId="50133D48" w14:textId="77777777" w:rsidR="007A4BB2" w:rsidRPr="000247A8" w:rsidRDefault="007A4BB2">
            <w:pPr>
              <w:pStyle w:val="TableText"/>
            </w:pPr>
            <w:r w:rsidRPr="000247A8">
              <w:t>PRCPCSOU</w:t>
            </w:r>
          </w:p>
        </w:tc>
        <w:tc>
          <w:tcPr>
            <w:tcW w:w="7920" w:type="dxa"/>
            <w:vAlign w:val="center"/>
          </w:tcPr>
          <w:p w14:paraId="0D22E367" w14:textId="77777777" w:rsidR="007A4BB2" w:rsidRPr="000247A8" w:rsidRDefault="007A4BB2">
            <w:pPr>
              <w:pStyle w:val="TableText"/>
            </w:pPr>
            <w:r w:rsidRPr="000247A8">
              <w:t xml:space="preserve">Surgery Order Supplies Utilities  </w:t>
            </w:r>
          </w:p>
        </w:tc>
      </w:tr>
      <w:tr w:rsidR="007A4BB2" w:rsidRPr="000247A8" w14:paraId="1F73CF37" w14:textId="77777777">
        <w:trPr>
          <w:gridBefore w:val="1"/>
          <w:wBefore w:w="18" w:type="dxa"/>
        </w:trPr>
        <w:tc>
          <w:tcPr>
            <w:tcW w:w="1620" w:type="dxa"/>
            <w:vAlign w:val="center"/>
          </w:tcPr>
          <w:p w14:paraId="10FE7166" w14:textId="77777777" w:rsidR="007A4BB2" w:rsidRPr="000247A8" w:rsidRDefault="007A4BB2">
            <w:pPr>
              <w:pStyle w:val="TableText"/>
            </w:pPr>
            <w:r w:rsidRPr="000247A8">
              <w:t>PRCPCSP</w:t>
            </w:r>
          </w:p>
        </w:tc>
        <w:tc>
          <w:tcPr>
            <w:tcW w:w="7920" w:type="dxa"/>
            <w:vAlign w:val="center"/>
          </w:tcPr>
          <w:p w14:paraId="0C512136" w14:textId="77777777" w:rsidR="007A4BB2" w:rsidRPr="000247A8" w:rsidRDefault="007A4BB2">
            <w:pPr>
              <w:pStyle w:val="TableText"/>
            </w:pPr>
            <w:r w:rsidRPr="000247A8">
              <w:t>Convert Secondary To Primary</w:t>
            </w:r>
          </w:p>
        </w:tc>
      </w:tr>
      <w:tr w:rsidR="007A4BB2" w:rsidRPr="000247A8" w14:paraId="2CDCA755" w14:textId="77777777">
        <w:trPr>
          <w:gridBefore w:val="1"/>
          <w:wBefore w:w="18" w:type="dxa"/>
        </w:trPr>
        <w:tc>
          <w:tcPr>
            <w:tcW w:w="1620" w:type="dxa"/>
            <w:vAlign w:val="center"/>
          </w:tcPr>
          <w:p w14:paraId="38E1261B" w14:textId="77777777" w:rsidR="007A4BB2" w:rsidRPr="000247A8" w:rsidRDefault="007A4BB2">
            <w:pPr>
              <w:pStyle w:val="TableText"/>
            </w:pPr>
            <w:r w:rsidRPr="000247A8">
              <w:t>PRCPCSP1</w:t>
            </w:r>
          </w:p>
        </w:tc>
        <w:tc>
          <w:tcPr>
            <w:tcW w:w="7920" w:type="dxa"/>
            <w:vAlign w:val="center"/>
          </w:tcPr>
          <w:p w14:paraId="307FAB55" w14:textId="77777777" w:rsidR="007A4BB2" w:rsidRPr="000247A8" w:rsidRDefault="007A4BB2">
            <w:pPr>
              <w:pStyle w:val="TableText"/>
            </w:pPr>
            <w:r w:rsidRPr="000247A8">
              <w:t>Convert Secondary To Primary</w:t>
            </w:r>
          </w:p>
        </w:tc>
      </w:tr>
      <w:tr w:rsidR="007A4BB2" w:rsidRPr="000247A8" w14:paraId="11E06144" w14:textId="77777777">
        <w:trPr>
          <w:gridBefore w:val="1"/>
          <w:wBefore w:w="18" w:type="dxa"/>
        </w:trPr>
        <w:tc>
          <w:tcPr>
            <w:tcW w:w="1620" w:type="dxa"/>
            <w:vAlign w:val="center"/>
          </w:tcPr>
          <w:p w14:paraId="280C3E59" w14:textId="77777777" w:rsidR="007A4BB2" w:rsidRPr="000247A8" w:rsidRDefault="007A4BB2">
            <w:pPr>
              <w:pStyle w:val="TableText"/>
            </w:pPr>
            <w:r w:rsidRPr="000247A8">
              <w:t>PRCPCSPX</w:t>
            </w:r>
          </w:p>
        </w:tc>
        <w:tc>
          <w:tcPr>
            <w:tcW w:w="7920" w:type="dxa"/>
            <w:vAlign w:val="center"/>
          </w:tcPr>
          <w:p w14:paraId="78C0A755" w14:textId="77777777" w:rsidR="007A4BB2" w:rsidRPr="000247A8" w:rsidRDefault="007A4BB2">
            <w:pPr>
              <w:pStyle w:val="TableText"/>
            </w:pPr>
            <w:r w:rsidRPr="000247A8">
              <w:t>Undo Secondary To Primary Conversion</w:t>
            </w:r>
          </w:p>
        </w:tc>
      </w:tr>
      <w:tr w:rsidR="007A4BB2" w:rsidRPr="000247A8" w14:paraId="1A0E2990" w14:textId="77777777">
        <w:trPr>
          <w:gridBefore w:val="1"/>
          <w:wBefore w:w="18" w:type="dxa"/>
        </w:trPr>
        <w:tc>
          <w:tcPr>
            <w:tcW w:w="1620" w:type="dxa"/>
            <w:vAlign w:val="center"/>
          </w:tcPr>
          <w:p w14:paraId="68002B11" w14:textId="77777777" w:rsidR="007A4BB2" w:rsidRPr="000247A8" w:rsidRDefault="007A4BB2">
            <w:pPr>
              <w:pStyle w:val="TableText"/>
            </w:pPr>
            <w:r w:rsidRPr="000247A8">
              <w:t>PRCPCUDI</w:t>
            </w:r>
          </w:p>
        </w:tc>
        <w:tc>
          <w:tcPr>
            <w:tcW w:w="7920" w:type="dxa"/>
            <w:vAlign w:val="center"/>
          </w:tcPr>
          <w:p w14:paraId="6981224F" w14:textId="77777777" w:rsidR="007A4BB2" w:rsidRPr="000247A8" w:rsidRDefault="007A4BB2">
            <w:pPr>
              <w:pStyle w:val="BodyText"/>
              <w:rPr>
                <w:sz w:val="22"/>
                <w:szCs w:val="22"/>
              </w:rPr>
            </w:pPr>
            <w:r w:rsidRPr="000247A8">
              <w:rPr>
                <w:sz w:val="22"/>
                <w:szCs w:val="22"/>
              </w:rPr>
              <w:t xml:space="preserve">FileMan Input Transforms For Case Carts </w:t>
            </w:r>
          </w:p>
        </w:tc>
      </w:tr>
      <w:tr w:rsidR="007A4BB2" w:rsidRPr="000247A8" w14:paraId="4DD6F43D" w14:textId="77777777">
        <w:trPr>
          <w:gridBefore w:val="1"/>
          <w:wBefore w:w="18" w:type="dxa"/>
        </w:trPr>
        <w:tc>
          <w:tcPr>
            <w:tcW w:w="1620" w:type="dxa"/>
            <w:vAlign w:val="center"/>
          </w:tcPr>
          <w:p w14:paraId="2C5D2C44" w14:textId="77777777" w:rsidR="007A4BB2" w:rsidRPr="000247A8" w:rsidRDefault="007A4BB2">
            <w:pPr>
              <w:pStyle w:val="TableText"/>
            </w:pPr>
            <w:r w:rsidRPr="000247A8">
              <w:t>PRCPCUT1</w:t>
            </w:r>
          </w:p>
        </w:tc>
        <w:tc>
          <w:tcPr>
            <w:tcW w:w="7920" w:type="dxa"/>
            <w:vAlign w:val="center"/>
          </w:tcPr>
          <w:p w14:paraId="0D77F3F7" w14:textId="77777777" w:rsidR="007A4BB2" w:rsidRPr="000247A8" w:rsidRDefault="007A4BB2">
            <w:pPr>
              <w:pStyle w:val="TableText"/>
            </w:pPr>
            <w:r w:rsidRPr="000247A8">
              <w:t xml:space="preserve">Case Cart &amp; Instrument Kit Utilities </w:t>
            </w:r>
          </w:p>
        </w:tc>
      </w:tr>
      <w:tr w:rsidR="007A4BB2" w:rsidRPr="000247A8" w14:paraId="1D02EFAB" w14:textId="77777777">
        <w:trPr>
          <w:gridBefore w:val="1"/>
          <w:wBefore w:w="18" w:type="dxa"/>
        </w:trPr>
        <w:tc>
          <w:tcPr>
            <w:tcW w:w="1620" w:type="dxa"/>
            <w:vAlign w:val="center"/>
          </w:tcPr>
          <w:p w14:paraId="4A64BA20" w14:textId="77777777" w:rsidR="007A4BB2" w:rsidRPr="000247A8" w:rsidRDefault="007A4BB2">
            <w:pPr>
              <w:pStyle w:val="TableText"/>
            </w:pPr>
            <w:r w:rsidRPr="000247A8">
              <w:t>PRCPDAP1</w:t>
            </w:r>
          </w:p>
        </w:tc>
        <w:tc>
          <w:tcPr>
            <w:tcW w:w="7920" w:type="dxa"/>
            <w:vAlign w:val="center"/>
          </w:tcPr>
          <w:p w14:paraId="15454208" w14:textId="77777777" w:rsidR="007A4BB2" w:rsidRPr="000247A8" w:rsidRDefault="007A4BB2">
            <w:pPr>
              <w:pStyle w:val="TableText"/>
            </w:pPr>
            <w:r w:rsidRPr="000247A8">
              <w:t>Drug Accountability/Prime Vendor (Process Data)</w:t>
            </w:r>
          </w:p>
        </w:tc>
      </w:tr>
      <w:tr w:rsidR="007A4BB2" w:rsidRPr="000247A8" w14:paraId="501E16E1" w14:textId="77777777">
        <w:trPr>
          <w:gridBefore w:val="1"/>
          <w:wBefore w:w="18" w:type="dxa"/>
        </w:trPr>
        <w:tc>
          <w:tcPr>
            <w:tcW w:w="1620" w:type="dxa"/>
            <w:vAlign w:val="center"/>
          </w:tcPr>
          <w:p w14:paraId="14B146E5" w14:textId="77777777" w:rsidR="007A4BB2" w:rsidRPr="000247A8" w:rsidRDefault="007A4BB2">
            <w:pPr>
              <w:pStyle w:val="TableText"/>
            </w:pPr>
            <w:r w:rsidRPr="000247A8">
              <w:t>PRCPDAP2</w:t>
            </w:r>
          </w:p>
        </w:tc>
        <w:tc>
          <w:tcPr>
            <w:tcW w:w="7920" w:type="dxa"/>
            <w:vAlign w:val="center"/>
          </w:tcPr>
          <w:p w14:paraId="6FF97583" w14:textId="77777777" w:rsidR="007A4BB2" w:rsidRPr="000247A8" w:rsidRDefault="007A4BB2">
            <w:pPr>
              <w:pStyle w:val="TableText"/>
            </w:pPr>
            <w:r w:rsidRPr="000247A8">
              <w:t>Drug Accountability/Prime Vendor (Check Items)</w:t>
            </w:r>
          </w:p>
        </w:tc>
      </w:tr>
      <w:tr w:rsidR="007A4BB2" w:rsidRPr="000247A8" w14:paraId="16DDB154" w14:textId="77777777">
        <w:trPr>
          <w:gridBefore w:val="1"/>
          <w:wBefore w:w="18" w:type="dxa"/>
        </w:trPr>
        <w:tc>
          <w:tcPr>
            <w:tcW w:w="1620" w:type="dxa"/>
            <w:vAlign w:val="center"/>
          </w:tcPr>
          <w:p w14:paraId="2D608BFB" w14:textId="77777777" w:rsidR="007A4BB2" w:rsidRPr="000247A8" w:rsidRDefault="007A4BB2">
            <w:pPr>
              <w:pStyle w:val="TableText"/>
            </w:pPr>
            <w:r w:rsidRPr="000247A8">
              <w:t>PRCPDAP3</w:t>
            </w:r>
          </w:p>
        </w:tc>
        <w:tc>
          <w:tcPr>
            <w:tcW w:w="7920" w:type="dxa"/>
            <w:vAlign w:val="center"/>
          </w:tcPr>
          <w:p w14:paraId="6BE6F8A5" w14:textId="77777777" w:rsidR="007A4BB2" w:rsidRPr="000247A8" w:rsidRDefault="007A4BB2">
            <w:pPr>
              <w:pStyle w:val="TableText"/>
            </w:pPr>
            <w:r w:rsidRPr="000247A8">
              <w:t>Drug Accountability/Prime Vendor (Print Items)</w:t>
            </w:r>
          </w:p>
        </w:tc>
      </w:tr>
      <w:tr w:rsidR="007A4BB2" w:rsidRPr="000247A8" w14:paraId="4EE36F67" w14:textId="77777777">
        <w:trPr>
          <w:gridBefore w:val="1"/>
          <w:wBefore w:w="18" w:type="dxa"/>
        </w:trPr>
        <w:tc>
          <w:tcPr>
            <w:tcW w:w="1620" w:type="dxa"/>
            <w:vAlign w:val="center"/>
          </w:tcPr>
          <w:p w14:paraId="51E89FD5" w14:textId="77777777" w:rsidR="007A4BB2" w:rsidRPr="000247A8" w:rsidRDefault="007A4BB2">
            <w:pPr>
              <w:pStyle w:val="TableText"/>
            </w:pPr>
            <w:r w:rsidRPr="000247A8">
              <w:t>PRCPDAPB</w:t>
            </w:r>
          </w:p>
        </w:tc>
        <w:tc>
          <w:tcPr>
            <w:tcW w:w="7920" w:type="dxa"/>
            <w:vAlign w:val="center"/>
          </w:tcPr>
          <w:p w14:paraId="644890AF" w14:textId="77777777" w:rsidR="007A4BB2" w:rsidRPr="000247A8" w:rsidRDefault="007A4BB2">
            <w:pPr>
              <w:pStyle w:val="TableText"/>
            </w:pPr>
            <w:r w:rsidRPr="000247A8">
              <w:t>Drug Accountability/Prime Vendor (Build RILs)</w:t>
            </w:r>
          </w:p>
        </w:tc>
      </w:tr>
      <w:tr w:rsidR="007A4BB2" w:rsidRPr="000247A8" w14:paraId="7E591D1C" w14:textId="77777777">
        <w:trPr>
          <w:gridBefore w:val="1"/>
          <w:wBefore w:w="18" w:type="dxa"/>
        </w:trPr>
        <w:tc>
          <w:tcPr>
            <w:tcW w:w="1620" w:type="dxa"/>
            <w:vAlign w:val="center"/>
          </w:tcPr>
          <w:p w14:paraId="0635967E" w14:textId="77777777" w:rsidR="007A4BB2" w:rsidRPr="000247A8" w:rsidRDefault="007A4BB2">
            <w:pPr>
              <w:pStyle w:val="TableText"/>
            </w:pPr>
            <w:r w:rsidRPr="000247A8">
              <w:t>PRCPDAPE</w:t>
            </w:r>
          </w:p>
        </w:tc>
        <w:tc>
          <w:tcPr>
            <w:tcW w:w="7920" w:type="dxa"/>
            <w:vAlign w:val="center"/>
          </w:tcPr>
          <w:p w14:paraId="50DB0B9B" w14:textId="77777777" w:rsidR="007A4BB2" w:rsidRPr="000247A8" w:rsidRDefault="007A4BB2">
            <w:pPr>
              <w:pStyle w:val="TableText"/>
            </w:pPr>
            <w:r w:rsidRPr="000247A8">
              <w:t xml:space="preserve">Drug Accountability/Prime Vendor (Errors) </w:t>
            </w:r>
          </w:p>
        </w:tc>
      </w:tr>
      <w:tr w:rsidR="007A4BB2" w:rsidRPr="000247A8" w14:paraId="2BDAD62F" w14:textId="77777777">
        <w:trPr>
          <w:gridBefore w:val="1"/>
          <w:wBefore w:w="18" w:type="dxa"/>
        </w:trPr>
        <w:tc>
          <w:tcPr>
            <w:tcW w:w="1620" w:type="dxa"/>
            <w:vAlign w:val="center"/>
          </w:tcPr>
          <w:p w14:paraId="3BBEB947" w14:textId="77777777" w:rsidR="007A4BB2" w:rsidRPr="000247A8" w:rsidRDefault="007A4BB2">
            <w:pPr>
              <w:pStyle w:val="TableText"/>
            </w:pPr>
            <w:r w:rsidRPr="000247A8">
              <w:t>PRCPDAPI</w:t>
            </w:r>
          </w:p>
        </w:tc>
        <w:tc>
          <w:tcPr>
            <w:tcW w:w="7920" w:type="dxa"/>
            <w:vAlign w:val="center"/>
          </w:tcPr>
          <w:p w14:paraId="1ED6A73F" w14:textId="77777777" w:rsidR="007A4BB2" w:rsidRPr="000247A8" w:rsidRDefault="007A4BB2">
            <w:pPr>
              <w:pStyle w:val="TableText"/>
            </w:pPr>
            <w:r w:rsidRPr="000247A8">
              <w:t>Drug Accountability/Prime Vendor (Check Item)</w:t>
            </w:r>
          </w:p>
        </w:tc>
      </w:tr>
      <w:tr w:rsidR="007A4BB2" w:rsidRPr="000247A8" w14:paraId="153B72DF" w14:textId="77777777">
        <w:trPr>
          <w:gridBefore w:val="1"/>
          <w:wBefore w:w="18" w:type="dxa"/>
        </w:trPr>
        <w:tc>
          <w:tcPr>
            <w:tcW w:w="1620" w:type="dxa"/>
            <w:vAlign w:val="center"/>
          </w:tcPr>
          <w:p w14:paraId="055788B1" w14:textId="77777777" w:rsidR="007A4BB2" w:rsidRPr="000247A8" w:rsidRDefault="007A4BB2">
            <w:pPr>
              <w:pStyle w:val="TableText"/>
            </w:pPr>
            <w:r w:rsidRPr="000247A8">
              <w:t>PRCPDAPV</w:t>
            </w:r>
          </w:p>
        </w:tc>
        <w:tc>
          <w:tcPr>
            <w:tcW w:w="7920" w:type="dxa"/>
            <w:vAlign w:val="center"/>
          </w:tcPr>
          <w:p w14:paraId="0A23A9F3" w14:textId="77777777" w:rsidR="007A4BB2" w:rsidRPr="000247A8" w:rsidRDefault="007A4BB2">
            <w:pPr>
              <w:pStyle w:val="TableText"/>
            </w:pPr>
            <w:r w:rsidRPr="000247A8">
              <w:t>Drug Accountability/Prime Vendor</w:t>
            </w:r>
          </w:p>
        </w:tc>
      </w:tr>
      <w:tr w:rsidR="007A4BB2" w:rsidRPr="000247A8" w14:paraId="545E2662" w14:textId="77777777">
        <w:trPr>
          <w:gridBefore w:val="1"/>
          <w:wBefore w:w="18" w:type="dxa"/>
        </w:trPr>
        <w:tc>
          <w:tcPr>
            <w:tcW w:w="1620" w:type="dxa"/>
            <w:vAlign w:val="center"/>
          </w:tcPr>
          <w:p w14:paraId="24B29334" w14:textId="77777777" w:rsidR="007A4BB2" w:rsidRPr="000247A8" w:rsidRDefault="007A4BB2">
            <w:pPr>
              <w:pStyle w:val="TableText"/>
            </w:pPr>
            <w:r w:rsidRPr="000247A8">
              <w:t>PRCPE441</w:t>
            </w:r>
          </w:p>
        </w:tc>
        <w:tc>
          <w:tcPr>
            <w:tcW w:w="7920" w:type="dxa"/>
            <w:vAlign w:val="center"/>
          </w:tcPr>
          <w:p w14:paraId="71C60296" w14:textId="77777777" w:rsidR="007A4BB2" w:rsidRPr="000247A8" w:rsidRDefault="007A4BB2">
            <w:pPr>
              <w:pStyle w:val="TableText"/>
            </w:pPr>
            <w:r w:rsidRPr="000247A8">
              <w:t xml:space="preserve">Enter Edit Master Item File </w:t>
            </w:r>
          </w:p>
        </w:tc>
      </w:tr>
      <w:tr w:rsidR="007A4BB2" w:rsidRPr="000247A8" w14:paraId="65F57C59" w14:textId="77777777">
        <w:trPr>
          <w:gridBefore w:val="1"/>
          <w:wBefore w:w="18" w:type="dxa"/>
        </w:trPr>
        <w:tc>
          <w:tcPr>
            <w:tcW w:w="1620" w:type="dxa"/>
            <w:vAlign w:val="center"/>
          </w:tcPr>
          <w:p w14:paraId="3AF35B0A" w14:textId="77777777" w:rsidR="007A4BB2" w:rsidRPr="000247A8" w:rsidRDefault="007A4BB2">
            <w:pPr>
              <w:pStyle w:val="TableText"/>
            </w:pPr>
            <w:r w:rsidRPr="000247A8">
              <w:t>PRCPECPP</w:t>
            </w:r>
          </w:p>
        </w:tc>
        <w:tc>
          <w:tcPr>
            <w:tcW w:w="7920" w:type="dxa"/>
            <w:vAlign w:val="center"/>
          </w:tcPr>
          <w:p w14:paraId="24F85584" w14:textId="77777777" w:rsidR="007A4BB2" w:rsidRPr="000247A8" w:rsidRDefault="007A4BB2">
            <w:pPr>
              <w:pStyle w:val="TableText"/>
            </w:pPr>
            <w:r w:rsidRPr="000247A8">
              <w:t>Copy Items From Primary To Secondary</w:t>
            </w:r>
          </w:p>
        </w:tc>
      </w:tr>
      <w:tr w:rsidR="007A4BB2" w:rsidRPr="000247A8" w14:paraId="57D57020" w14:textId="77777777">
        <w:trPr>
          <w:gridBefore w:val="1"/>
          <w:wBefore w:w="18" w:type="dxa"/>
        </w:trPr>
        <w:tc>
          <w:tcPr>
            <w:tcW w:w="1620" w:type="dxa"/>
            <w:vAlign w:val="center"/>
          </w:tcPr>
          <w:p w14:paraId="15B0428B" w14:textId="77777777" w:rsidR="007A4BB2" w:rsidRPr="000247A8" w:rsidRDefault="007A4BB2">
            <w:pPr>
              <w:pStyle w:val="TableText"/>
            </w:pPr>
            <w:r w:rsidRPr="000247A8">
              <w:t>PRCPECPS</w:t>
            </w:r>
          </w:p>
        </w:tc>
        <w:tc>
          <w:tcPr>
            <w:tcW w:w="7920" w:type="dxa"/>
            <w:vAlign w:val="center"/>
          </w:tcPr>
          <w:p w14:paraId="25F58AAA" w14:textId="77777777" w:rsidR="007A4BB2" w:rsidRPr="000247A8" w:rsidRDefault="007A4BB2">
            <w:pPr>
              <w:pStyle w:val="TableText"/>
            </w:pPr>
            <w:r w:rsidRPr="000247A8">
              <w:t>Copy Items From Secondary To Secondary</w:t>
            </w:r>
          </w:p>
        </w:tc>
      </w:tr>
      <w:tr w:rsidR="007A4BB2" w:rsidRPr="000247A8" w14:paraId="799030C9" w14:textId="77777777">
        <w:trPr>
          <w:gridBefore w:val="1"/>
          <w:wBefore w:w="18" w:type="dxa"/>
        </w:trPr>
        <w:tc>
          <w:tcPr>
            <w:tcW w:w="1620" w:type="dxa"/>
            <w:vAlign w:val="center"/>
          </w:tcPr>
          <w:p w14:paraId="323B69B2" w14:textId="77777777" w:rsidR="007A4BB2" w:rsidRPr="000247A8" w:rsidRDefault="007A4BB2">
            <w:pPr>
              <w:pStyle w:val="TableText"/>
            </w:pPr>
            <w:r w:rsidRPr="000247A8">
              <w:t>PRCPEGRP</w:t>
            </w:r>
          </w:p>
        </w:tc>
        <w:tc>
          <w:tcPr>
            <w:tcW w:w="7920" w:type="dxa"/>
            <w:vAlign w:val="center"/>
          </w:tcPr>
          <w:p w14:paraId="2C52A4FC" w14:textId="77777777" w:rsidR="007A4BB2" w:rsidRPr="000247A8" w:rsidRDefault="007A4BB2">
            <w:pPr>
              <w:pStyle w:val="TableText"/>
            </w:pPr>
            <w:r w:rsidRPr="000247A8">
              <w:t xml:space="preserve">Group Categories </w:t>
            </w:r>
          </w:p>
        </w:tc>
      </w:tr>
      <w:tr w:rsidR="007A4BB2" w:rsidRPr="000247A8" w14:paraId="1ACFC8A8" w14:textId="77777777">
        <w:trPr>
          <w:gridBefore w:val="1"/>
          <w:wBefore w:w="18" w:type="dxa"/>
        </w:trPr>
        <w:tc>
          <w:tcPr>
            <w:tcW w:w="1620" w:type="dxa"/>
            <w:vAlign w:val="center"/>
          </w:tcPr>
          <w:p w14:paraId="2BAC75AC" w14:textId="77777777" w:rsidR="007A4BB2" w:rsidRPr="000247A8" w:rsidRDefault="007A4BB2">
            <w:pPr>
              <w:pStyle w:val="TableText"/>
            </w:pPr>
            <w:r w:rsidRPr="000247A8">
              <w:t>PRCPEIL0</w:t>
            </w:r>
          </w:p>
        </w:tc>
        <w:tc>
          <w:tcPr>
            <w:tcW w:w="7920" w:type="dxa"/>
            <w:vAlign w:val="center"/>
          </w:tcPr>
          <w:p w14:paraId="122B1BA2" w14:textId="77777777" w:rsidR="007A4BB2" w:rsidRPr="000247A8" w:rsidRDefault="007A4BB2">
            <w:pPr>
              <w:pStyle w:val="TableText"/>
            </w:pPr>
            <w:r w:rsidRPr="000247A8">
              <w:t>Edit Inventory Items (Build Arrays)</w:t>
            </w:r>
          </w:p>
        </w:tc>
      </w:tr>
      <w:tr w:rsidR="007A4BB2" w:rsidRPr="000247A8" w14:paraId="7412F86A" w14:textId="77777777">
        <w:trPr>
          <w:gridBefore w:val="1"/>
          <w:wBefore w:w="18" w:type="dxa"/>
        </w:trPr>
        <w:tc>
          <w:tcPr>
            <w:tcW w:w="1620" w:type="dxa"/>
            <w:vAlign w:val="center"/>
          </w:tcPr>
          <w:p w14:paraId="30518E5A" w14:textId="77777777" w:rsidR="007A4BB2" w:rsidRPr="000247A8" w:rsidRDefault="007A4BB2">
            <w:pPr>
              <w:pStyle w:val="TableText"/>
            </w:pPr>
            <w:r w:rsidRPr="000247A8">
              <w:t>PRCPEIL1</w:t>
            </w:r>
          </w:p>
        </w:tc>
        <w:tc>
          <w:tcPr>
            <w:tcW w:w="7920" w:type="dxa"/>
            <w:vAlign w:val="center"/>
          </w:tcPr>
          <w:p w14:paraId="43CEEAD0" w14:textId="77777777" w:rsidR="007A4BB2" w:rsidRPr="000247A8" w:rsidRDefault="007A4BB2">
            <w:pPr>
              <w:pStyle w:val="TableText"/>
            </w:pPr>
            <w:r w:rsidRPr="000247A8">
              <w:t xml:space="preserve">Edit Inventory Item (List Manager) Calls  </w:t>
            </w:r>
          </w:p>
        </w:tc>
      </w:tr>
      <w:tr w:rsidR="007A4BB2" w:rsidRPr="000247A8" w14:paraId="52A0EFCD" w14:textId="77777777">
        <w:trPr>
          <w:gridBefore w:val="1"/>
          <w:wBefore w:w="18" w:type="dxa"/>
        </w:trPr>
        <w:tc>
          <w:tcPr>
            <w:tcW w:w="1620" w:type="dxa"/>
            <w:vAlign w:val="center"/>
          </w:tcPr>
          <w:p w14:paraId="16D0E5F5" w14:textId="77777777" w:rsidR="007A4BB2" w:rsidRPr="000247A8" w:rsidRDefault="007A4BB2">
            <w:pPr>
              <w:pStyle w:val="TableText"/>
            </w:pPr>
            <w:r w:rsidRPr="000247A8">
              <w:t>PRCPEILM</w:t>
            </w:r>
          </w:p>
        </w:tc>
        <w:tc>
          <w:tcPr>
            <w:tcW w:w="7920" w:type="dxa"/>
            <w:vAlign w:val="center"/>
          </w:tcPr>
          <w:p w14:paraId="6712ADC3" w14:textId="77777777" w:rsidR="007A4BB2" w:rsidRPr="000247A8" w:rsidRDefault="007A4BB2">
            <w:pPr>
              <w:pStyle w:val="TableText"/>
            </w:pPr>
            <w:r w:rsidRPr="000247A8">
              <w:t>Edit Inventory Items (List Manager)</w:t>
            </w:r>
          </w:p>
        </w:tc>
      </w:tr>
      <w:tr w:rsidR="007A4BB2" w:rsidRPr="000247A8" w14:paraId="49410127" w14:textId="77777777">
        <w:trPr>
          <w:gridBefore w:val="1"/>
          <w:wBefore w:w="18" w:type="dxa"/>
        </w:trPr>
        <w:tc>
          <w:tcPr>
            <w:tcW w:w="1620" w:type="dxa"/>
            <w:vAlign w:val="center"/>
          </w:tcPr>
          <w:p w14:paraId="031C5CC6" w14:textId="77777777" w:rsidR="007A4BB2" w:rsidRPr="000247A8" w:rsidRDefault="007A4BB2">
            <w:pPr>
              <w:pStyle w:val="TableText"/>
            </w:pPr>
            <w:r w:rsidRPr="000247A8">
              <w:t>PRCPEIPS</w:t>
            </w:r>
          </w:p>
        </w:tc>
        <w:tc>
          <w:tcPr>
            <w:tcW w:w="7920" w:type="dxa"/>
            <w:vAlign w:val="center"/>
          </w:tcPr>
          <w:p w14:paraId="721FCE7A" w14:textId="77777777" w:rsidR="007A4BB2" w:rsidRPr="000247A8" w:rsidRDefault="007A4BB2">
            <w:pPr>
              <w:pStyle w:val="TableText"/>
            </w:pPr>
            <w:r w:rsidRPr="000247A8">
              <w:t>Procurement Sources Edit</w:t>
            </w:r>
          </w:p>
        </w:tc>
      </w:tr>
      <w:tr w:rsidR="007A4BB2" w:rsidRPr="000247A8" w14:paraId="4653B12B" w14:textId="77777777">
        <w:trPr>
          <w:gridBefore w:val="1"/>
          <w:wBefore w:w="18" w:type="dxa"/>
        </w:trPr>
        <w:tc>
          <w:tcPr>
            <w:tcW w:w="1620" w:type="dxa"/>
            <w:vAlign w:val="center"/>
          </w:tcPr>
          <w:p w14:paraId="5DD6160C" w14:textId="77777777" w:rsidR="007A4BB2" w:rsidRPr="000247A8" w:rsidRDefault="007A4BB2">
            <w:pPr>
              <w:pStyle w:val="TableText"/>
            </w:pPr>
            <w:r w:rsidRPr="000247A8">
              <w:t>PRCPEIPU</w:t>
            </w:r>
          </w:p>
        </w:tc>
        <w:tc>
          <w:tcPr>
            <w:tcW w:w="7920" w:type="dxa"/>
            <w:vAlign w:val="center"/>
          </w:tcPr>
          <w:p w14:paraId="7918C53D" w14:textId="77777777" w:rsidR="007A4BB2" w:rsidRPr="000247A8" w:rsidRDefault="007A4BB2">
            <w:pPr>
              <w:pStyle w:val="TableText"/>
            </w:pPr>
            <w:r w:rsidRPr="000247A8">
              <w:t>Procurement Source Update Utilities</w:t>
            </w:r>
          </w:p>
        </w:tc>
      </w:tr>
      <w:tr w:rsidR="007A4BB2" w:rsidRPr="000247A8" w14:paraId="28BC4CF4" w14:textId="77777777">
        <w:trPr>
          <w:gridBefore w:val="1"/>
          <w:wBefore w:w="18" w:type="dxa"/>
        </w:trPr>
        <w:tc>
          <w:tcPr>
            <w:tcW w:w="1620" w:type="dxa"/>
            <w:vAlign w:val="center"/>
          </w:tcPr>
          <w:p w14:paraId="13C089C7" w14:textId="77777777" w:rsidR="007A4BB2" w:rsidRPr="000247A8" w:rsidRDefault="007A4BB2">
            <w:pPr>
              <w:pStyle w:val="TableText"/>
            </w:pPr>
            <w:r w:rsidRPr="000247A8">
              <w:t>PRCPEIQT</w:t>
            </w:r>
          </w:p>
        </w:tc>
        <w:tc>
          <w:tcPr>
            <w:tcW w:w="7920" w:type="dxa"/>
            <w:vAlign w:val="center"/>
          </w:tcPr>
          <w:p w14:paraId="5C7251E3" w14:textId="77777777" w:rsidR="007A4BB2" w:rsidRPr="000247A8" w:rsidRDefault="007A4BB2">
            <w:pPr>
              <w:pStyle w:val="TableText"/>
            </w:pPr>
            <w:r w:rsidRPr="000247A8">
              <w:t xml:space="preserve">Edit Quantities, Dueins, Costs </w:t>
            </w:r>
          </w:p>
        </w:tc>
      </w:tr>
      <w:tr w:rsidR="007A4BB2" w:rsidRPr="000247A8" w14:paraId="3E888896" w14:textId="77777777">
        <w:trPr>
          <w:gridBefore w:val="1"/>
          <w:wBefore w:w="18" w:type="dxa"/>
        </w:trPr>
        <w:tc>
          <w:tcPr>
            <w:tcW w:w="1620" w:type="dxa"/>
            <w:vAlign w:val="center"/>
          </w:tcPr>
          <w:p w14:paraId="5AE0FE29" w14:textId="77777777" w:rsidR="007A4BB2" w:rsidRPr="000247A8" w:rsidRDefault="007A4BB2">
            <w:pPr>
              <w:pStyle w:val="TableText"/>
            </w:pPr>
            <w:r w:rsidRPr="000247A8">
              <w:t>PRCPEITD</w:t>
            </w:r>
          </w:p>
        </w:tc>
        <w:tc>
          <w:tcPr>
            <w:tcW w:w="7920" w:type="dxa"/>
            <w:vAlign w:val="center"/>
          </w:tcPr>
          <w:p w14:paraId="04835CB7" w14:textId="77777777" w:rsidR="007A4BB2" w:rsidRPr="000247A8" w:rsidRDefault="007A4BB2">
            <w:pPr>
              <w:pStyle w:val="TableText"/>
            </w:pPr>
            <w:r w:rsidRPr="000247A8">
              <w:t>Enter, Edit Items For Distribution Point</w:t>
            </w:r>
          </w:p>
        </w:tc>
      </w:tr>
      <w:tr w:rsidR="007A4BB2" w:rsidRPr="000247A8" w14:paraId="7EB44642" w14:textId="77777777">
        <w:trPr>
          <w:gridBefore w:val="1"/>
          <w:wBefore w:w="18" w:type="dxa"/>
        </w:trPr>
        <w:tc>
          <w:tcPr>
            <w:tcW w:w="1620" w:type="dxa"/>
            <w:vAlign w:val="center"/>
          </w:tcPr>
          <w:p w14:paraId="16ECAD80" w14:textId="77777777" w:rsidR="007A4BB2" w:rsidRPr="000247A8" w:rsidRDefault="007A4BB2">
            <w:pPr>
              <w:pStyle w:val="TableText"/>
            </w:pPr>
            <w:r w:rsidRPr="000247A8">
              <w:t>PRCPEITE</w:t>
            </w:r>
          </w:p>
        </w:tc>
        <w:tc>
          <w:tcPr>
            <w:tcW w:w="7920" w:type="dxa"/>
            <w:vAlign w:val="center"/>
          </w:tcPr>
          <w:p w14:paraId="10C8B429" w14:textId="77777777" w:rsidR="007A4BB2" w:rsidRPr="000247A8" w:rsidRDefault="007A4BB2">
            <w:pPr>
              <w:pStyle w:val="TableText"/>
            </w:pPr>
            <w:r w:rsidRPr="000247A8">
              <w:t>Enter/Edit Inventory Items</w:t>
            </w:r>
          </w:p>
        </w:tc>
      </w:tr>
      <w:tr w:rsidR="008548C4" w:rsidRPr="000247A8" w14:paraId="0888BBF7" w14:textId="77777777">
        <w:trPr>
          <w:gridBefore w:val="1"/>
          <w:wBefore w:w="18" w:type="dxa"/>
        </w:trPr>
        <w:tc>
          <w:tcPr>
            <w:tcW w:w="1620" w:type="dxa"/>
            <w:vAlign w:val="center"/>
          </w:tcPr>
          <w:p w14:paraId="64F8491C" w14:textId="77777777" w:rsidR="008548C4" w:rsidRPr="000247A8" w:rsidRDefault="008548C4">
            <w:pPr>
              <w:pStyle w:val="TableText"/>
            </w:pPr>
            <w:r w:rsidRPr="000247A8">
              <w:t>PRCPEITF</w:t>
            </w:r>
          </w:p>
        </w:tc>
        <w:tc>
          <w:tcPr>
            <w:tcW w:w="7920" w:type="dxa"/>
            <w:vAlign w:val="center"/>
          </w:tcPr>
          <w:p w14:paraId="2419B02F" w14:textId="77777777" w:rsidR="008548C4" w:rsidRPr="000247A8" w:rsidRDefault="008548C4">
            <w:pPr>
              <w:pStyle w:val="TableText"/>
            </w:pPr>
            <w:r w:rsidRPr="000247A8">
              <w:t>Enter/Edit  Inventory Items</w:t>
            </w:r>
          </w:p>
        </w:tc>
      </w:tr>
      <w:tr w:rsidR="00784DCB" w:rsidRPr="000247A8" w14:paraId="11C9E0A7" w14:textId="77777777">
        <w:trPr>
          <w:gridBefore w:val="1"/>
          <w:wBefore w:w="18" w:type="dxa"/>
        </w:trPr>
        <w:tc>
          <w:tcPr>
            <w:tcW w:w="1620" w:type="dxa"/>
            <w:vAlign w:val="center"/>
          </w:tcPr>
          <w:p w14:paraId="009FB1C0" w14:textId="77777777" w:rsidR="00784DCB" w:rsidRPr="000247A8" w:rsidRDefault="00784DCB">
            <w:pPr>
              <w:pStyle w:val="TableText"/>
            </w:pPr>
            <w:r w:rsidRPr="000247A8">
              <w:t>PRCPEITG</w:t>
            </w:r>
          </w:p>
        </w:tc>
        <w:tc>
          <w:tcPr>
            <w:tcW w:w="7920" w:type="dxa"/>
            <w:vAlign w:val="center"/>
          </w:tcPr>
          <w:p w14:paraId="0972BD03" w14:textId="77777777" w:rsidR="00784DCB" w:rsidRPr="000247A8" w:rsidRDefault="00784DCB">
            <w:pPr>
              <w:pStyle w:val="TableText"/>
            </w:pPr>
            <w:r w:rsidRPr="000247A8">
              <w:t>Enter/</w:t>
            </w:r>
            <w:r w:rsidR="008548C4" w:rsidRPr="000247A8">
              <w:t>E</w:t>
            </w:r>
            <w:r w:rsidRPr="000247A8">
              <w:t>dit On-Demand flag for Primary/Secondary inventory items</w:t>
            </w:r>
          </w:p>
        </w:tc>
      </w:tr>
      <w:tr w:rsidR="007A4BB2" w:rsidRPr="000247A8" w14:paraId="48FA7DE1" w14:textId="77777777">
        <w:trPr>
          <w:gridBefore w:val="1"/>
          <w:wBefore w:w="18" w:type="dxa"/>
        </w:trPr>
        <w:tc>
          <w:tcPr>
            <w:tcW w:w="1620" w:type="dxa"/>
            <w:vAlign w:val="center"/>
          </w:tcPr>
          <w:p w14:paraId="08BC2D5E" w14:textId="77777777" w:rsidR="007A4BB2" w:rsidRPr="000247A8" w:rsidRDefault="007A4BB2">
            <w:pPr>
              <w:pStyle w:val="TableText"/>
            </w:pPr>
            <w:r w:rsidRPr="000247A8">
              <w:t>PRCPEIUI</w:t>
            </w:r>
          </w:p>
        </w:tc>
        <w:tc>
          <w:tcPr>
            <w:tcW w:w="7920" w:type="dxa"/>
            <w:vAlign w:val="center"/>
          </w:tcPr>
          <w:p w14:paraId="36251DF1" w14:textId="77777777" w:rsidR="007A4BB2" w:rsidRPr="000247A8" w:rsidRDefault="007A4BB2">
            <w:pPr>
              <w:pStyle w:val="TableText"/>
            </w:pPr>
            <w:r w:rsidRPr="000247A8">
              <w:t>Units Per Issue</w:t>
            </w:r>
          </w:p>
        </w:tc>
      </w:tr>
      <w:tr w:rsidR="007A4BB2" w:rsidRPr="000247A8" w14:paraId="142C29D1" w14:textId="77777777">
        <w:trPr>
          <w:gridBefore w:val="1"/>
          <w:wBefore w:w="18" w:type="dxa"/>
        </w:trPr>
        <w:tc>
          <w:tcPr>
            <w:tcW w:w="1620" w:type="dxa"/>
            <w:vAlign w:val="center"/>
          </w:tcPr>
          <w:p w14:paraId="4CBC024B" w14:textId="77777777" w:rsidR="007A4BB2" w:rsidRPr="000247A8" w:rsidRDefault="007A4BB2">
            <w:pPr>
              <w:pStyle w:val="TableText"/>
            </w:pPr>
            <w:r w:rsidRPr="000247A8">
              <w:t>PRCPENE1</w:t>
            </w:r>
          </w:p>
        </w:tc>
        <w:tc>
          <w:tcPr>
            <w:tcW w:w="7920" w:type="dxa"/>
            <w:vAlign w:val="center"/>
          </w:tcPr>
          <w:p w14:paraId="63B0E41D" w14:textId="77777777" w:rsidR="007A4BB2" w:rsidRPr="000247A8" w:rsidRDefault="007A4BB2">
            <w:pPr>
              <w:pStyle w:val="TableText"/>
            </w:pPr>
            <w:r w:rsidRPr="000247A8">
              <w:t>Enter/Edit Inv Parameters (List Manager)</w:t>
            </w:r>
          </w:p>
        </w:tc>
      </w:tr>
      <w:tr w:rsidR="007A4BB2" w:rsidRPr="000247A8" w14:paraId="79248B88" w14:textId="77777777">
        <w:trPr>
          <w:gridBefore w:val="1"/>
          <w:wBefore w:w="18" w:type="dxa"/>
        </w:trPr>
        <w:tc>
          <w:tcPr>
            <w:tcW w:w="1620" w:type="dxa"/>
            <w:vAlign w:val="center"/>
          </w:tcPr>
          <w:p w14:paraId="7D4D055F" w14:textId="77777777" w:rsidR="007A4BB2" w:rsidRPr="000247A8" w:rsidRDefault="007A4BB2">
            <w:pPr>
              <w:pStyle w:val="TableText"/>
            </w:pPr>
            <w:r w:rsidRPr="000247A8">
              <w:lastRenderedPageBreak/>
              <w:t>PRCPENE2</w:t>
            </w:r>
          </w:p>
        </w:tc>
        <w:tc>
          <w:tcPr>
            <w:tcW w:w="7920" w:type="dxa"/>
            <w:vAlign w:val="center"/>
          </w:tcPr>
          <w:p w14:paraId="0ED41489" w14:textId="77777777" w:rsidR="007A4BB2" w:rsidRPr="000247A8" w:rsidRDefault="007A4BB2">
            <w:pPr>
              <w:pStyle w:val="TableText"/>
            </w:pPr>
            <w:r w:rsidRPr="000247A8">
              <w:t>Enter/Edit Inv Parameters (List Manager)</w:t>
            </w:r>
          </w:p>
        </w:tc>
      </w:tr>
      <w:tr w:rsidR="007A4BB2" w:rsidRPr="000247A8" w14:paraId="292310D4" w14:textId="77777777">
        <w:trPr>
          <w:gridBefore w:val="1"/>
          <w:wBefore w:w="18" w:type="dxa"/>
        </w:trPr>
        <w:tc>
          <w:tcPr>
            <w:tcW w:w="1620" w:type="dxa"/>
            <w:vAlign w:val="center"/>
          </w:tcPr>
          <w:p w14:paraId="0A09D05A" w14:textId="77777777" w:rsidR="007A4BB2" w:rsidRPr="000247A8" w:rsidRDefault="007A4BB2">
            <w:pPr>
              <w:pStyle w:val="TableText"/>
            </w:pPr>
            <w:r w:rsidRPr="000247A8">
              <w:t>PRCPENEU</w:t>
            </w:r>
          </w:p>
        </w:tc>
        <w:tc>
          <w:tcPr>
            <w:tcW w:w="7920" w:type="dxa"/>
            <w:vAlign w:val="center"/>
          </w:tcPr>
          <w:p w14:paraId="358ACE8F" w14:textId="77777777" w:rsidR="007A4BB2" w:rsidRPr="000247A8" w:rsidRDefault="007A4BB2">
            <w:pPr>
              <w:pStyle w:val="TableText"/>
            </w:pPr>
            <w:r w:rsidRPr="000247A8">
              <w:t>Add And Delete Users From Inventory Points</w:t>
            </w:r>
          </w:p>
        </w:tc>
      </w:tr>
      <w:tr w:rsidR="007A4BB2" w:rsidRPr="000247A8" w14:paraId="5E0E6D77" w14:textId="77777777">
        <w:trPr>
          <w:gridBefore w:val="1"/>
          <w:wBefore w:w="18" w:type="dxa"/>
        </w:trPr>
        <w:tc>
          <w:tcPr>
            <w:tcW w:w="1620" w:type="dxa"/>
            <w:vAlign w:val="center"/>
          </w:tcPr>
          <w:p w14:paraId="4149566E" w14:textId="77777777" w:rsidR="007A4BB2" w:rsidRPr="000247A8" w:rsidRDefault="007A4BB2">
            <w:pPr>
              <w:pStyle w:val="TableText"/>
            </w:pPr>
            <w:r w:rsidRPr="000247A8">
              <w:t>PRCPENL1</w:t>
            </w:r>
          </w:p>
        </w:tc>
        <w:tc>
          <w:tcPr>
            <w:tcW w:w="7920" w:type="dxa"/>
            <w:vAlign w:val="center"/>
          </w:tcPr>
          <w:p w14:paraId="35858364" w14:textId="77777777" w:rsidR="007A4BB2" w:rsidRPr="000247A8" w:rsidRDefault="007A4BB2">
            <w:pPr>
              <w:pStyle w:val="TableText"/>
            </w:pPr>
            <w:r w:rsidRPr="000247A8">
              <w:t>Edit Inventory Parameters (List Manager)</w:t>
            </w:r>
          </w:p>
        </w:tc>
      </w:tr>
      <w:tr w:rsidR="007A4BB2" w:rsidRPr="000247A8" w14:paraId="7D61363F" w14:textId="77777777">
        <w:trPr>
          <w:gridBefore w:val="1"/>
          <w:wBefore w:w="18" w:type="dxa"/>
        </w:trPr>
        <w:tc>
          <w:tcPr>
            <w:tcW w:w="1620" w:type="dxa"/>
            <w:vAlign w:val="center"/>
          </w:tcPr>
          <w:p w14:paraId="6A8A5BC6" w14:textId="77777777" w:rsidR="007A4BB2" w:rsidRPr="000247A8" w:rsidRDefault="007A4BB2">
            <w:pPr>
              <w:pStyle w:val="TableText"/>
            </w:pPr>
            <w:r w:rsidRPr="000247A8">
              <w:t>PRCPENLM</w:t>
            </w:r>
          </w:p>
        </w:tc>
        <w:tc>
          <w:tcPr>
            <w:tcW w:w="7920" w:type="dxa"/>
            <w:vAlign w:val="center"/>
          </w:tcPr>
          <w:p w14:paraId="58EFAA32" w14:textId="77777777" w:rsidR="007A4BB2" w:rsidRPr="000247A8" w:rsidRDefault="007A4BB2">
            <w:pPr>
              <w:pStyle w:val="TableText"/>
            </w:pPr>
            <w:r w:rsidRPr="000247A8">
              <w:t>Edit Inventory Parameters (List Manager</w:t>
            </w:r>
          </w:p>
        </w:tc>
      </w:tr>
      <w:tr w:rsidR="007A4BB2" w:rsidRPr="000247A8" w14:paraId="7B9B81EE" w14:textId="77777777">
        <w:trPr>
          <w:gridBefore w:val="1"/>
          <w:wBefore w:w="18" w:type="dxa"/>
        </w:trPr>
        <w:tc>
          <w:tcPr>
            <w:tcW w:w="1620" w:type="dxa"/>
            <w:vAlign w:val="center"/>
          </w:tcPr>
          <w:p w14:paraId="156B1948" w14:textId="77777777" w:rsidR="007A4BB2" w:rsidRPr="000247A8" w:rsidRDefault="007A4BB2">
            <w:pPr>
              <w:pStyle w:val="TableText"/>
            </w:pPr>
            <w:r w:rsidRPr="000247A8">
              <w:t>PRCPENU1</w:t>
            </w:r>
          </w:p>
        </w:tc>
        <w:tc>
          <w:tcPr>
            <w:tcW w:w="7920" w:type="dxa"/>
            <w:vAlign w:val="center"/>
          </w:tcPr>
          <w:p w14:paraId="48B5A584" w14:textId="77777777" w:rsidR="007A4BB2" w:rsidRPr="000247A8" w:rsidRDefault="007A4BB2">
            <w:pPr>
              <w:pStyle w:val="TableText"/>
            </w:pPr>
            <w:r w:rsidRPr="000247A8">
              <w:t xml:space="preserve">Utility For Distribution Point Edit </w:t>
            </w:r>
          </w:p>
        </w:tc>
      </w:tr>
      <w:tr w:rsidR="007A4BB2" w:rsidRPr="000247A8" w14:paraId="662713D0" w14:textId="77777777">
        <w:trPr>
          <w:gridBefore w:val="1"/>
          <w:wBefore w:w="18" w:type="dxa"/>
        </w:trPr>
        <w:tc>
          <w:tcPr>
            <w:tcW w:w="1620" w:type="dxa"/>
            <w:vAlign w:val="center"/>
          </w:tcPr>
          <w:p w14:paraId="17D48485" w14:textId="77777777" w:rsidR="007A4BB2" w:rsidRPr="000247A8" w:rsidRDefault="007A4BB2">
            <w:pPr>
              <w:pStyle w:val="TableText"/>
            </w:pPr>
            <w:r w:rsidRPr="000247A8">
              <w:t>PRCPESTO</w:t>
            </w:r>
          </w:p>
        </w:tc>
        <w:tc>
          <w:tcPr>
            <w:tcW w:w="7920" w:type="dxa"/>
            <w:vAlign w:val="center"/>
          </w:tcPr>
          <w:p w14:paraId="4EEC9BF0" w14:textId="77777777" w:rsidR="007A4BB2" w:rsidRPr="000247A8" w:rsidRDefault="007A4BB2">
            <w:pPr>
              <w:pStyle w:val="TableText"/>
            </w:pPr>
            <w:r w:rsidRPr="000247A8">
              <w:t xml:space="preserve">Storage Locations </w:t>
            </w:r>
          </w:p>
        </w:tc>
      </w:tr>
      <w:tr w:rsidR="008548C4" w:rsidRPr="000247A8" w14:paraId="062442B1" w14:textId="77777777">
        <w:trPr>
          <w:gridBefore w:val="1"/>
          <w:wBefore w:w="18" w:type="dxa"/>
        </w:trPr>
        <w:tc>
          <w:tcPr>
            <w:tcW w:w="1620" w:type="dxa"/>
            <w:vAlign w:val="center"/>
          </w:tcPr>
          <w:p w14:paraId="042FF34D" w14:textId="77777777" w:rsidR="008548C4" w:rsidRPr="000247A8" w:rsidRDefault="008548C4">
            <w:pPr>
              <w:pStyle w:val="TableText"/>
            </w:pPr>
            <w:r w:rsidRPr="000247A8">
              <w:t>PRCPHL1</w:t>
            </w:r>
          </w:p>
        </w:tc>
        <w:tc>
          <w:tcPr>
            <w:tcW w:w="7920" w:type="dxa"/>
            <w:vAlign w:val="center"/>
          </w:tcPr>
          <w:p w14:paraId="3E957131" w14:textId="77777777" w:rsidR="008548C4" w:rsidRPr="000247A8" w:rsidRDefault="008548C4">
            <w:pPr>
              <w:pStyle w:val="TableText"/>
            </w:pPr>
            <w:r w:rsidRPr="000247A8">
              <w:t>Update GIP files from data in 447.1 transaction</w:t>
            </w:r>
          </w:p>
        </w:tc>
      </w:tr>
      <w:tr w:rsidR="008548C4" w:rsidRPr="000247A8" w14:paraId="49177FC1" w14:textId="77777777">
        <w:trPr>
          <w:gridBefore w:val="1"/>
          <w:wBefore w:w="18" w:type="dxa"/>
        </w:trPr>
        <w:tc>
          <w:tcPr>
            <w:tcW w:w="1620" w:type="dxa"/>
            <w:vAlign w:val="center"/>
          </w:tcPr>
          <w:p w14:paraId="381F2444" w14:textId="77777777" w:rsidR="008548C4" w:rsidRPr="000247A8" w:rsidRDefault="008548C4">
            <w:pPr>
              <w:pStyle w:val="TableText"/>
            </w:pPr>
            <w:r w:rsidRPr="000247A8">
              <w:t>PRCPHL70</w:t>
            </w:r>
          </w:p>
        </w:tc>
        <w:tc>
          <w:tcPr>
            <w:tcW w:w="7920" w:type="dxa"/>
            <w:vAlign w:val="center"/>
          </w:tcPr>
          <w:p w14:paraId="1DBF25BD" w14:textId="77777777" w:rsidR="008548C4" w:rsidRPr="000247A8" w:rsidRDefault="008548C4">
            <w:pPr>
              <w:pStyle w:val="TableText"/>
            </w:pPr>
            <w:r w:rsidRPr="000247A8">
              <w:t>Process Queued Incoming Orders</w:t>
            </w:r>
          </w:p>
        </w:tc>
      </w:tr>
      <w:tr w:rsidR="008548C4" w:rsidRPr="000247A8" w14:paraId="69D6EE9A" w14:textId="77777777">
        <w:trPr>
          <w:gridBefore w:val="1"/>
          <w:wBefore w:w="18" w:type="dxa"/>
        </w:trPr>
        <w:tc>
          <w:tcPr>
            <w:tcW w:w="1620" w:type="dxa"/>
            <w:vAlign w:val="center"/>
          </w:tcPr>
          <w:p w14:paraId="258CDC84" w14:textId="77777777" w:rsidR="008548C4" w:rsidRPr="000247A8" w:rsidRDefault="008548C4">
            <w:pPr>
              <w:pStyle w:val="TableText"/>
            </w:pPr>
            <w:r w:rsidRPr="000247A8">
              <w:t>PRCPHLFM</w:t>
            </w:r>
          </w:p>
        </w:tc>
        <w:tc>
          <w:tcPr>
            <w:tcW w:w="7920" w:type="dxa"/>
            <w:vAlign w:val="center"/>
          </w:tcPr>
          <w:p w14:paraId="27F47FC8" w14:textId="77777777" w:rsidR="008548C4" w:rsidRPr="000247A8" w:rsidRDefault="008548C4">
            <w:pPr>
              <w:pStyle w:val="TableText"/>
            </w:pPr>
            <w:r w:rsidRPr="000247A8">
              <w:t>Build HL7 messages for item maintenance</w:t>
            </w:r>
          </w:p>
        </w:tc>
      </w:tr>
      <w:tr w:rsidR="008548C4" w:rsidRPr="000247A8" w14:paraId="736B6C80" w14:textId="77777777">
        <w:trPr>
          <w:gridBefore w:val="1"/>
          <w:wBefore w:w="18" w:type="dxa"/>
        </w:trPr>
        <w:tc>
          <w:tcPr>
            <w:tcW w:w="1620" w:type="dxa"/>
            <w:vAlign w:val="center"/>
          </w:tcPr>
          <w:p w14:paraId="758C66B4" w14:textId="77777777" w:rsidR="008548C4" w:rsidRPr="000247A8" w:rsidRDefault="008548C4">
            <w:pPr>
              <w:pStyle w:val="TableText"/>
            </w:pPr>
            <w:r w:rsidRPr="000247A8">
              <w:t>PRCPHLM0</w:t>
            </w:r>
          </w:p>
        </w:tc>
        <w:tc>
          <w:tcPr>
            <w:tcW w:w="7920" w:type="dxa"/>
            <w:vAlign w:val="center"/>
          </w:tcPr>
          <w:p w14:paraId="264D02A6" w14:textId="77777777" w:rsidR="008548C4" w:rsidRPr="000247A8" w:rsidRDefault="008548C4">
            <w:pPr>
              <w:pStyle w:val="TableText"/>
            </w:pPr>
            <w:r w:rsidRPr="000247A8">
              <w:t>N</w:t>
            </w:r>
            <w:r w:rsidR="006A141F" w:rsidRPr="000247A8">
              <w:t>otify</w:t>
            </w:r>
            <w:r w:rsidRPr="000247A8">
              <w:t xml:space="preserve"> U</w:t>
            </w:r>
            <w:r w:rsidR="006A141F" w:rsidRPr="000247A8">
              <w:t>sers</w:t>
            </w:r>
            <w:r w:rsidRPr="000247A8">
              <w:t xml:space="preserve"> O</w:t>
            </w:r>
            <w:r w:rsidR="006A141F" w:rsidRPr="000247A8">
              <w:t>f</w:t>
            </w:r>
            <w:r w:rsidRPr="000247A8">
              <w:t xml:space="preserve"> HL7 T</w:t>
            </w:r>
            <w:r w:rsidR="006A141F" w:rsidRPr="000247A8">
              <w:t>ransaction</w:t>
            </w:r>
            <w:r w:rsidRPr="000247A8">
              <w:t xml:space="preserve"> P</w:t>
            </w:r>
            <w:r w:rsidR="006A141F" w:rsidRPr="000247A8">
              <w:t>roblems</w:t>
            </w:r>
          </w:p>
        </w:tc>
      </w:tr>
      <w:tr w:rsidR="00CB0CAE" w:rsidRPr="000247A8" w14:paraId="301A73B8" w14:textId="77777777">
        <w:trPr>
          <w:gridBefore w:val="1"/>
          <w:wBefore w:w="18" w:type="dxa"/>
        </w:trPr>
        <w:tc>
          <w:tcPr>
            <w:tcW w:w="1620" w:type="dxa"/>
            <w:vAlign w:val="center"/>
          </w:tcPr>
          <w:p w14:paraId="7B2E4E4D" w14:textId="77777777" w:rsidR="00CB0CAE" w:rsidRPr="000247A8" w:rsidRDefault="00CB0CAE">
            <w:pPr>
              <w:pStyle w:val="TableText"/>
            </w:pPr>
            <w:r w:rsidRPr="000247A8">
              <w:t>PRCPHLP</w:t>
            </w:r>
          </w:p>
        </w:tc>
        <w:tc>
          <w:tcPr>
            <w:tcW w:w="7920" w:type="dxa"/>
            <w:vAlign w:val="center"/>
          </w:tcPr>
          <w:p w14:paraId="3A7EDE14" w14:textId="77777777" w:rsidR="00CB0CAE" w:rsidRPr="000247A8" w:rsidRDefault="00CB0CAE">
            <w:pPr>
              <w:pStyle w:val="TableText"/>
            </w:pPr>
            <w:r w:rsidRPr="000247A8">
              <w:t>P</w:t>
            </w:r>
            <w:r w:rsidR="006A141F" w:rsidRPr="000247A8">
              <w:t>rocess</w:t>
            </w:r>
            <w:r w:rsidRPr="000247A8">
              <w:t xml:space="preserve"> HL7 TXN O</w:t>
            </w:r>
            <w:r w:rsidR="006A141F" w:rsidRPr="000247A8">
              <w:t>n</w:t>
            </w:r>
            <w:r w:rsidRPr="000247A8">
              <w:t xml:space="preserve"> R</w:t>
            </w:r>
            <w:r w:rsidR="00CF2DBB" w:rsidRPr="000247A8">
              <w:t>efills</w:t>
            </w:r>
            <w:r w:rsidRPr="000247A8">
              <w:t xml:space="preserve"> </w:t>
            </w:r>
            <w:r w:rsidR="00CF2DBB" w:rsidRPr="000247A8">
              <w:t>and</w:t>
            </w:r>
            <w:r w:rsidRPr="000247A8">
              <w:t xml:space="preserve"> O</w:t>
            </w:r>
            <w:r w:rsidR="00CF2DBB" w:rsidRPr="000247A8">
              <w:t>rder</w:t>
            </w:r>
            <w:r w:rsidRPr="000247A8">
              <w:t xml:space="preserve"> P</w:t>
            </w:r>
            <w:r w:rsidR="00CF2DBB" w:rsidRPr="000247A8">
              <w:t>osting</w:t>
            </w:r>
          </w:p>
        </w:tc>
      </w:tr>
      <w:tr w:rsidR="00CB0CAE" w:rsidRPr="000247A8" w14:paraId="0BF03050" w14:textId="77777777">
        <w:trPr>
          <w:gridBefore w:val="1"/>
          <w:wBefore w:w="18" w:type="dxa"/>
        </w:trPr>
        <w:tc>
          <w:tcPr>
            <w:tcW w:w="1620" w:type="dxa"/>
            <w:vAlign w:val="center"/>
          </w:tcPr>
          <w:p w14:paraId="01D61424" w14:textId="77777777" w:rsidR="00CB0CAE" w:rsidRPr="000247A8" w:rsidRDefault="00CB0CAE">
            <w:pPr>
              <w:pStyle w:val="TableText"/>
            </w:pPr>
            <w:r w:rsidRPr="000247A8">
              <w:t>PRCPHLPO</w:t>
            </w:r>
          </w:p>
        </w:tc>
        <w:tc>
          <w:tcPr>
            <w:tcW w:w="7920" w:type="dxa"/>
            <w:vAlign w:val="center"/>
          </w:tcPr>
          <w:p w14:paraId="0CCF68B2" w14:textId="77777777" w:rsidR="00CB0CAE" w:rsidRPr="000247A8" w:rsidRDefault="002C20F7">
            <w:pPr>
              <w:pStyle w:val="TableText"/>
            </w:pPr>
            <w:r w:rsidRPr="000247A8">
              <w:t>R</w:t>
            </w:r>
            <w:r w:rsidR="00CF2DBB" w:rsidRPr="000247A8">
              <w:t>efill</w:t>
            </w:r>
            <w:r w:rsidRPr="000247A8">
              <w:t xml:space="preserve"> </w:t>
            </w:r>
            <w:r w:rsidR="00CF2DBB" w:rsidRPr="000247A8">
              <w:t>and</w:t>
            </w:r>
            <w:r w:rsidRPr="000247A8">
              <w:t xml:space="preserve"> P</w:t>
            </w:r>
            <w:r w:rsidR="00CF2DBB" w:rsidRPr="000247A8">
              <w:t>ost</w:t>
            </w:r>
            <w:r w:rsidRPr="000247A8">
              <w:t xml:space="preserve"> O</w:t>
            </w:r>
            <w:r w:rsidR="00CF2DBB" w:rsidRPr="000247A8">
              <w:t>rder</w:t>
            </w:r>
            <w:r w:rsidRPr="000247A8">
              <w:t xml:space="preserve"> F</w:t>
            </w:r>
            <w:r w:rsidR="00CF2DBB" w:rsidRPr="000247A8">
              <w:t>rom</w:t>
            </w:r>
            <w:r w:rsidRPr="000247A8">
              <w:t xml:space="preserve"> 447.1 E</w:t>
            </w:r>
            <w:r w:rsidR="00CF2DBB" w:rsidRPr="000247A8">
              <w:t>ntry</w:t>
            </w:r>
          </w:p>
        </w:tc>
      </w:tr>
      <w:tr w:rsidR="00CB0CAE" w:rsidRPr="000247A8" w14:paraId="0F0C799D" w14:textId="77777777">
        <w:trPr>
          <w:gridBefore w:val="1"/>
          <w:wBefore w:w="18" w:type="dxa"/>
        </w:trPr>
        <w:tc>
          <w:tcPr>
            <w:tcW w:w="1620" w:type="dxa"/>
            <w:vAlign w:val="center"/>
          </w:tcPr>
          <w:p w14:paraId="187A27A6" w14:textId="77777777" w:rsidR="00CB0CAE" w:rsidRPr="000247A8" w:rsidRDefault="00CB0CAE">
            <w:pPr>
              <w:pStyle w:val="TableText"/>
            </w:pPr>
            <w:r w:rsidRPr="000247A8">
              <w:t>PRCPHLQ</w:t>
            </w:r>
          </w:p>
        </w:tc>
        <w:tc>
          <w:tcPr>
            <w:tcW w:w="7920" w:type="dxa"/>
            <w:vAlign w:val="center"/>
          </w:tcPr>
          <w:p w14:paraId="214FD789" w14:textId="77777777" w:rsidR="00CB0CAE" w:rsidRPr="000247A8" w:rsidRDefault="002C20F7">
            <w:pPr>
              <w:pStyle w:val="TableText"/>
            </w:pPr>
            <w:r w:rsidRPr="000247A8">
              <w:t>P</w:t>
            </w:r>
            <w:r w:rsidR="00CF2DBB" w:rsidRPr="000247A8">
              <w:t>rocess</w:t>
            </w:r>
            <w:r w:rsidRPr="000247A8">
              <w:t xml:space="preserve"> HL7 QOH T</w:t>
            </w:r>
            <w:r w:rsidR="00CF2DBB" w:rsidRPr="000247A8">
              <w:t>ransactions</w:t>
            </w:r>
            <w:r w:rsidRPr="000247A8">
              <w:t xml:space="preserve"> F</w:t>
            </w:r>
            <w:r w:rsidR="00CF2DBB" w:rsidRPr="000247A8">
              <w:t>rom</w:t>
            </w:r>
            <w:r w:rsidRPr="000247A8">
              <w:t xml:space="preserve"> S</w:t>
            </w:r>
            <w:r w:rsidR="00CF2DBB" w:rsidRPr="000247A8">
              <w:t>upply</w:t>
            </w:r>
            <w:r w:rsidRPr="000247A8">
              <w:t xml:space="preserve"> S</w:t>
            </w:r>
            <w:r w:rsidR="00CF2DBB" w:rsidRPr="000247A8">
              <w:t>tation</w:t>
            </w:r>
          </w:p>
        </w:tc>
      </w:tr>
      <w:tr w:rsidR="00CB0CAE" w:rsidRPr="000247A8" w14:paraId="636D029C" w14:textId="77777777">
        <w:trPr>
          <w:gridBefore w:val="1"/>
          <w:wBefore w:w="18" w:type="dxa"/>
        </w:trPr>
        <w:tc>
          <w:tcPr>
            <w:tcW w:w="1620" w:type="dxa"/>
            <w:vAlign w:val="center"/>
          </w:tcPr>
          <w:p w14:paraId="6CA24384" w14:textId="77777777" w:rsidR="00CB0CAE" w:rsidRPr="000247A8" w:rsidRDefault="00CB0CAE">
            <w:pPr>
              <w:pStyle w:val="TableText"/>
            </w:pPr>
            <w:r w:rsidRPr="000247A8">
              <w:t>PRCPHLQU</w:t>
            </w:r>
          </w:p>
        </w:tc>
        <w:tc>
          <w:tcPr>
            <w:tcW w:w="7920" w:type="dxa"/>
            <w:vAlign w:val="center"/>
          </w:tcPr>
          <w:p w14:paraId="280503BC" w14:textId="77777777" w:rsidR="00CB0CAE" w:rsidRPr="000247A8" w:rsidRDefault="002C20F7">
            <w:pPr>
              <w:pStyle w:val="TableText"/>
            </w:pPr>
            <w:r w:rsidRPr="000247A8">
              <w:t>Build/receive HL7 messages for QOH queries</w:t>
            </w:r>
          </w:p>
        </w:tc>
      </w:tr>
      <w:tr w:rsidR="00CB0CAE" w:rsidRPr="000247A8" w14:paraId="1E643D82" w14:textId="77777777">
        <w:trPr>
          <w:gridBefore w:val="1"/>
          <w:wBefore w:w="18" w:type="dxa"/>
        </w:trPr>
        <w:tc>
          <w:tcPr>
            <w:tcW w:w="1620" w:type="dxa"/>
            <w:vAlign w:val="center"/>
          </w:tcPr>
          <w:p w14:paraId="680A072A" w14:textId="77777777" w:rsidR="00CB0CAE" w:rsidRPr="000247A8" w:rsidRDefault="002C20F7">
            <w:pPr>
              <w:pStyle w:val="TableText"/>
            </w:pPr>
            <w:r w:rsidRPr="000247A8">
              <w:t>PRCPHLSO</w:t>
            </w:r>
          </w:p>
        </w:tc>
        <w:tc>
          <w:tcPr>
            <w:tcW w:w="7920" w:type="dxa"/>
            <w:vAlign w:val="center"/>
          </w:tcPr>
          <w:p w14:paraId="63C1D70F" w14:textId="77777777" w:rsidR="00CB0CAE" w:rsidRPr="000247A8" w:rsidRDefault="00CF2DBB">
            <w:pPr>
              <w:pStyle w:val="TableText"/>
            </w:pPr>
            <w:r w:rsidRPr="000247A8">
              <w:t>B</w:t>
            </w:r>
            <w:r w:rsidR="002C20F7" w:rsidRPr="000247A8">
              <w:t>uild HL7 messages for distribution order</w:t>
            </w:r>
          </w:p>
        </w:tc>
      </w:tr>
      <w:tr w:rsidR="00CB0CAE" w:rsidRPr="000247A8" w14:paraId="5DA499FC" w14:textId="77777777">
        <w:trPr>
          <w:gridBefore w:val="1"/>
          <w:wBefore w:w="18" w:type="dxa"/>
        </w:trPr>
        <w:tc>
          <w:tcPr>
            <w:tcW w:w="1620" w:type="dxa"/>
            <w:vAlign w:val="center"/>
          </w:tcPr>
          <w:p w14:paraId="06985CA7" w14:textId="77777777" w:rsidR="00CB0CAE" w:rsidRPr="000247A8" w:rsidRDefault="00CB0CAE">
            <w:pPr>
              <w:pStyle w:val="TableText"/>
            </w:pPr>
            <w:r w:rsidRPr="000247A8">
              <w:t>PRCPHLU</w:t>
            </w:r>
          </w:p>
        </w:tc>
        <w:tc>
          <w:tcPr>
            <w:tcW w:w="7920" w:type="dxa"/>
            <w:vAlign w:val="center"/>
          </w:tcPr>
          <w:p w14:paraId="1E271D88" w14:textId="77777777" w:rsidR="00CB0CAE" w:rsidRPr="000247A8" w:rsidRDefault="002C20F7">
            <w:pPr>
              <w:pStyle w:val="TableText"/>
            </w:pPr>
            <w:r w:rsidRPr="000247A8">
              <w:t>P</w:t>
            </w:r>
            <w:r w:rsidR="00CF2DBB" w:rsidRPr="000247A8">
              <w:t>rocess</w:t>
            </w:r>
            <w:r w:rsidRPr="000247A8">
              <w:t xml:space="preserve"> HL7 TXN </w:t>
            </w:r>
            <w:r w:rsidR="00CF2DBB" w:rsidRPr="000247A8">
              <w:t>on</w:t>
            </w:r>
            <w:r w:rsidRPr="000247A8">
              <w:t xml:space="preserve"> I</w:t>
            </w:r>
            <w:r w:rsidR="00CF2DBB" w:rsidRPr="000247A8">
              <w:t>tem</w:t>
            </w:r>
            <w:r w:rsidRPr="000247A8">
              <w:t xml:space="preserve"> U</w:t>
            </w:r>
            <w:r w:rsidR="00CF2DBB" w:rsidRPr="000247A8">
              <w:t>tilization</w:t>
            </w:r>
            <w:r w:rsidRPr="000247A8">
              <w:t xml:space="preserve"> </w:t>
            </w:r>
            <w:r w:rsidR="00CF2DBB" w:rsidRPr="000247A8">
              <w:t>at the</w:t>
            </w:r>
            <w:r w:rsidRPr="000247A8">
              <w:t xml:space="preserve"> S</w:t>
            </w:r>
            <w:r w:rsidR="00CF2DBB" w:rsidRPr="000247A8">
              <w:t>upply</w:t>
            </w:r>
            <w:r w:rsidRPr="000247A8">
              <w:t xml:space="preserve"> S</w:t>
            </w:r>
            <w:r w:rsidR="00CF2DBB" w:rsidRPr="000247A8">
              <w:t>tation</w:t>
            </w:r>
          </w:p>
        </w:tc>
      </w:tr>
      <w:tr w:rsidR="00CB0CAE" w:rsidRPr="000247A8" w14:paraId="53829678" w14:textId="77777777">
        <w:trPr>
          <w:gridBefore w:val="1"/>
          <w:wBefore w:w="18" w:type="dxa"/>
        </w:trPr>
        <w:tc>
          <w:tcPr>
            <w:tcW w:w="1620" w:type="dxa"/>
            <w:vAlign w:val="center"/>
          </w:tcPr>
          <w:p w14:paraId="0EB43F80" w14:textId="77777777" w:rsidR="00CB0CAE" w:rsidRPr="000247A8" w:rsidRDefault="00CB0CAE">
            <w:pPr>
              <w:pStyle w:val="TableText"/>
            </w:pPr>
            <w:r w:rsidRPr="000247A8">
              <w:t>PRCPHLUT</w:t>
            </w:r>
          </w:p>
        </w:tc>
        <w:tc>
          <w:tcPr>
            <w:tcW w:w="7920" w:type="dxa"/>
            <w:vAlign w:val="center"/>
          </w:tcPr>
          <w:p w14:paraId="33F4DB01" w14:textId="77777777" w:rsidR="00CB0CAE" w:rsidRPr="000247A8" w:rsidRDefault="002C20F7">
            <w:pPr>
              <w:pStyle w:val="TableText"/>
            </w:pPr>
            <w:r w:rsidRPr="000247A8">
              <w:t>Process activity information from file 447.1</w:t>
            </w:r>
          </w:p>
        </w:tc>
      </w:tr>
      <w:tr w:rsidR="00CB0CAE" w:rsidRPr="000247A8" w14:paraId="2F610B49" w14:textId="77777777">
        <w:trPr>
          <w:gridBefore w:val="1"/>
          <w:wBefore w:w="18" w:type="dxa"/>
        </w:trPr>
        <w:tc>
          <w:tcPr>
            <w:tcW w:w="1620" w:type="dxa"/>
            <w:vAlign w:val="center"/>
          </w:tcPr>
          <w:p w14:paraId="53D36304" w14:textId="77777777" w:rsidR="00CB0CAE" w:rsidRPr="000247A8" w:rsidRDefault="00CB0CAE">
            <w:pPr>
              <w:pStyle w:val="TableText"/>
            </w:pPr>
            <w:r w:rsidRPr="000247A8">
              <w:t>PRCPRDIS</w:t>
            </w:r>
          </w:p>
        </w:tc>
        <w:tc>
          <w:tcPr>
            <w:tcW w:w="7920" w:type="dxa"/>
            <w:vAlign w:val="center"/>
          </w:tcPr>
          <w:p w14:paraId="6F8A8018" w14:textId="77777777" w:rsidR="00CB0CAE" w:rsidRPr="000247A8" w:rsidRDefault="002C20F7">
            <w:pPr>
              <w:pStyle w:val="TableText"/>
            </w:pPr>
            <w:r w:rsidRPr="000247A8">
              <w:t>supply station quantity discrepancy report</w:t>
            </w:r>
          </w:p>
        </w:tc>
      </w:tr>
      <w:tr w:rsidR="00CB0CAE" w:rsidRPr="000247A8" w14:paraId="4F147D32" w14:textId="77777777">
        <w:trPr>
          <w:gridBefore w:val="1"/>
          <w:wBefore w:w="18" w:type="dxa"/>
        </w:trPr>
        <w:tc>
          <w:tcPr>
            <w:tcW w:w="1620" w:type="dxa"/>
            <w:vAlign w:val="center"/>
          </w:tcPr>
          <w:p w14:paraId="38FABF05" w14:textId="77777777" w:rsidR="00CB0CAE" w:rsidRPr="000247A8" w:rsidRDefault="00CB0CAE">
            <w:pPr>
              <w:pStyle w:val="TableText"/>
            </w:pPr>
            <w:r w:rsidRPr="000247A8">
              <w:t>PRCPRISS</w:t>
            </w:r>
          </w:p>
        </w:tc>
        <w:tc>
          <w:tcPr>
            <w:tcW w:w="7920" w:type="dxa"/>
            <w:vAlign w:val="center"/>
          </w:tcPr>
          <w:p w14:paraId="067EF1F2" w14:textId="77777777" w:rsidR="00CB0CAE" w:rsidRPr="000247A8" w:rsidRDefault="002C20F7">
            <w:pPr>
              <w:pStyle w:val="TableText"/>
            </w:pPr>
            <w:r w:rsidRPr="000247A8">
              <w:t>inventory sales (secondary)</w:t>
            </w:r>
          </w:p>
        </w:tc>
      </w:tr>
      <w:tr w:rsidR="00CB0CAE" w:rsidRPr="000247A8" w14:paraId="7ACFDE16" w14:textId="77777777">
        <w:trPr>
          <w:gridBefore w:val="1"/>
          <w:wBefore w:w="18" w:type="dxa"/>
        </w:trPr>
        <w:tc>
          <w:tcPr>
            <w:tcW w:w="1620" w:type="dxa"/>
            <w:vAlign w:val="center"/>
          </w:tcPr>
          <w:p w14:paraId="6013CE6A" w14:textId="77777777" w:rsidR="00CB0CAE" w:rsidRPr="000247A8" w:rsidRDefault="00CB0CAE">
            <w:pPr>
              <w:pStyle w:val="TableText"/>
            </w:pPr>
            <w:r w:rsidRPr="000247A8">
              <w:t>PRCPSSQA</w:t>
            </w:r>
          </w:p>
        </w:tc>
        <w:tc>
          <w:tcPr>
            <w:tcW w:w="7920" w:type="dxa"/>
            <w:vAlign w:val="center"/>
          </w:tcPr>
          <w:p w14:paraId="72E29DE2" w14:textId="77777777" w:rsidR="00CB0CAE" w:rsidRPr="000247A8" w:rsidRDefault="002C20F7">
            <w:pPr>
              <w:pStyle w:val="TableText"/>
            </w:pPr>
            <w:r w:rsidRPr="000247A8">
              <w:t>Enter/edit privileged secondary IP users</w:t>
            </w:r>
          </w:p>
        </w:tc>
      </w:tr>
      <w:tr w:rsidR="00CB0CAE" w:rsidRPr="000247A8" w14:paraId="6094070D" w14:textId="77777777">
        <w:trPr>
          <w:gridBefore w:val="1"/>
          <w:wBefore w:w="18" w:type="dxa"/>
        </w:trPr>
        <w:tc>
          <w:tcPr>
            <w:tcW w:w="1620" w:type="dxa"/>
            <w:vAlign w:val="center"/>
          </w:tcPr>
          <w:p w14:paraId="1387DCEB" w14:textId="77777777" w:rsidR="00CB0CAE" w:rsidRPr="000247A8" w:rsidRDefault="00CB0CAE">
            <w:pPr>
              <w:pStyle w:val="TableText"/>
            </w:pPr>
            <w:r w:rsidRPr="000247A8">
              <w:t>PRCPSSQT</w:t>
            </w:r>
          </w:p>
        </w:tc>
        <w:tc>
          <w:tcPr>
            <w:tcW w:w="7920" w:type="dxa"/>
            <w:vAlign w:val="center"/>
          </w:tcPr>
          <w:p w14:paraId="5E32DEA3" w14:textId="5040ADD6" w:rsidR="00CB0CAE" w:rsidRPr="000247A8" w:rsidRDefault="002C20F7">
            <w:pPr>
              <w:pStyle w:val="TableText"/>
            </w:pPr>
            <w:r w:rsidRPr="000247A8">
              <w:t>Request GIP QOH be overw</w:t>
            </w:r>
            <w:r w:rsidR="00445E73">
              <w:t>r</w:t>
            </w:r>
            <w:r w:rsidRPr="000247A8">
              <w:t>itten by supply station values</w:t>
            </w:r>
          </w:p>
        </w:tc>
      </w:tr>
      <w:tr w:rsidR="00E23E67" w:rsidRPr="000247A8" w14:paraId="4D3E833C" w14:textId="77777777">
        <w:trPr>
          <w:gridBefore w:val="1"/>
          <w:wBefore w:w="18" w:type="dxa"/>
        </w:trPr>
        <w:tc>
          <w:tcPr>
            <w:tcW w:w="1620" w:type="dxa"/>
          </w:tcPr>
          <w:p w14:paraId="29DF76E2" w14:textId="77777777" w:rsidR="00E23E67" w:rsidRPr="000247A8" w:rsidRDefault="00E23E67" w:rsidP="00902737">
            <w:pPr>
              <w:pStyle w:val="TableText"/>
            </w:pPr>
            <w:r w:rsidRPr="000247A8">
              <w:t>PRCPLO</w:t>
            </w:r>
          </w:p>
        </w:tc>
        <w:tc>
          <w:tcPr>
            <w:tcW w:w="7920" w:type="dxa"/>
            <w:vAlign w:val="center"/>
          </w:tcPr>
          <w:p w14:paraId="7CE08AEC" w14:textId="77777777" w:rsidR="00E23E67" w:rsidRPr="000247A8" w:rsidRDefault="00866ADF">
            <w:pPr>
              <w:pStyle w:val="TableText"/>
            </w:pPr>
            <w:r w:rsidRPr="000247A8">
              <w:t>CLRS Days of Stock on Hand Report Extractor</w:t>
            </w:r>
          </w:p>
        </w:tc>
      </w:tr>
      <w:tr w:rsidR="00E23E67" w:rsidRPr="000247A8" w14:paraId="5E8D6E40" w14:textId="77777777">
        <w:trPr>
          <w:gridBefore w:val="1"/>
          <w:wBefore w:w="18" w:type="dxa"/>
        </w:trPr>
        <w:tc>
          <w:tcPr>
            <w:tcW w:w="1620" w:type="dxa"/>
          </w:tcPr>
          <w:p w14:paraId="723D663E" w14:textId="77777777" w:rsidR="00E23E67" w:rsidRPr="000247A8" w:rsidRDefault="00E23E67" w:rsidP="00902737">
            <w:pPr>
              <w:pStyle w:val="TableText"/>
            </w:pPr>
            <w:r w:rsidRPr="000247A8">
              <w:t>PRCPLO1</w:t>
            </w:r>
          </w:p>
        </w:tc>
        <w:tc>
          <w:tcPr>
            <w:tcW w:w="7920" w:type="dxa"/>
            <w:vAlign w:val="center"/>
          </w:tcPr>
          <w:p w14:paraId="3888435F" w14:textId="77777777" w:rsidR="00E23E67" w:rsidRPr="000247A8" w:rsidRDefault="00866ADF">
            <w:pPr>
              <w:pStyle w:val="TableText"/>
            </w:pPr>
            <w:r w:rsidRPr="000247A8">
              <w:t>CLRS GIP Reporting Utility</w:t>
            </w:r>
          </w:p>
        </w:tc>
      </w:tr>
      <w:tr w:rsidR="00E23E67" w:rsidRPr="000247A8" w14:paraId="2D2070DE" w14:textId="77777777">
        <w:trPr>
          <w:gridBefore w:val="1"/>
          <w:wBefore w:w="18" w:type="dxa"/>
        </w:trPr>
        <w:tc>
          <w:tcPr>
            <w:tcW w:w="1620" w:type="dxa"/>
          </w:tcPr>
          <w:p w14:paraId="72CB65D0" w14:textId="77777777" w:rsidR="00E23E67" w:rsidRPr="000247A8" w:rsidRDefault="00E23E67" w:rsidP="00902737">
            <w:pPr>
              <w:pStyle w:val="TableText"/>
            </w:pPr>
            <w:r w:rsidRPr="000247A8">
              <w:t>PRCPLO2</w:t>
            </w:r>
          </w:p>
        </w:tc>
        <w:tc>
          <w:tcPr>
            <w:tcW w:w="7920" w:type="dxa"/>
            <w:vAlign w:val="center"/>
          </w:tcPr>
          <w:p w14:paraId="000DD13B" w14:textId="77777777" w:rsidR="00E23E67" w:rsidRPr="000247A8" w:rsidRDefault="00866ADF">
            <w:pPr>
              <w:pStyle w:val="TableText"/>
            </w:pPr>
            <w:r w:rsidRPr="000247A8">
              <w:t>CLRS Stock Status Report Extractor</w:t>
            </w:r>
          </w:p>
        </w:tc>
      </w:tr>
      <w:tr w:rsidR="00E23E67" w:rsidRPr="000247A8" w14:paraId="228E508E" w14:textId="77777777">
        <w:trPr>
          <w:gridBefore w:val="1"/>
          <w:wBefore w:w="18" w:type="dxa"/>
        </w:trPr>
        <w:tc>
          <w:tcPr>
            <w:tcW w:w="1620" w:type="dxa"/>
          </w:tcPr>
          <w:p w14:paraId="5096C379" w14:textId="77777777" w:rsidR="00E23E67" w:rsidRPr="000247A8" w:rsidRDefault="00E23E67" w:rsidP="00902737">
            <w:pPr>
              <w:pStyle w:val="TableText"/>
            </w:pPr>
            <w:r w:rsidRPr="000247A8">
              <w:t>PRCPLO2A</w:t>
            </w:r>
          </w:p>
        </w:tc>
        <w:tc>
          <w:tcPr>
            <w:tcW w:w="7920" w:type="dxa"/>
            <w:vAlign w:val="center"/>
          </w:tcPr>
          <w:p w14:paraId="42D5E3BB" w14:textId="77777777" w:rsidR="00E23E67" w:rsidRPr="000247A8" w:rsidRDefault="00866ADF">
            <w:pPr>
              <w:pStyle w:val="TableText"/>
            </w:pPr>
            <w:r w:rsidRPr="000247A8">
              <w:t>CLRS Stock Status Report Format and Output Utility</w:t>
            </w:r>
          </w:p>
        </w:tc>
      </w:tr>
      <w:tr w:rsidR="00E23E67" w:rsidRPr="000247A8" w14:paraId="72339CA3" w14:textId="77777777">
        <w:trPr>
          <w:gridBefore w:val="1"/>
          <w:wBefore w:w="18" w:type="dxa"/>
        </w:trPr>
        <w:tc>
          <w:tcPr>
            <w:tcW w:w="1620" w:type="dxa"/>
          </w:tcPr>
          <w:p w14:paraId="48B52656" w14:textId="77777777" w:rsidR="00E23E67" w:rsidRPr="000247A8" w:rsidRDefault="00E23E67" w:rsidP="00902737">
            <w:pPr>
              <w:pStyle w:val="TableText"/>
            </w:pPr>
            <w:r w:rsidRPr="000247A8">
              <w:t>PRCPLO3</w:t>
            </w:r>
          </w:p>
        </w:tc>
        <w:tc>
          <w:tcPr>
            <w:tcW w:w="7920" w:type="dxa"/>
            <w:vAlign w:val="center"/>
          </w:tcPr>
          <w:p w14:paraId="688C8768" w14:textId="77777777" w:rsidR="00E23E67" w:rsidRPr="000247A8" w:rsidRDefault="00866ADF">
            <w:pPr>
              <w:pStyle w:val="TableText"/>
            </w:pPr>
            <w:r w:rsidRPr="000247A8">
              <w:t>CLRS GIP Report Tasker</w:t>
            </w:r>
          </w:p>
        </w:tc>
      </w:tr>
      <w:tr w:rsidR="00E23E67" w:rsidRPr="000247A8" w14:paraId="275E14C3" w14:textId="77777777">
        <w:trPr>
          <w:gridBefore w:val="1"/>
          <w:wBefore w:w="18" w:type="dxa"/>
        </w:trPr>
        <w:tc>
          <w:tcPr>
            <w:tcW w:w="1620" w:type="dxa"/>
          </w:tcPr>
          <w:p w14:paraId="410CFCB8" w14:textId="77777777" w:rsidR="00E23E67" w:rsidRPr="000247A8" w:rsidRDefault="00E23E67" w:rsidP="00902737">
            <w:pPr>
              <w:pStyle w:val="TableText"/>
            </w:pPr>
            <w:r w:rsidRPr="000247A8">
              <w:t>PRCPLO4</w:t>
            </w:r>
          </w:p>
        </w:tc>
        <w:tc>
          <w:tcPr>
            <w:tcW w:w="7920" w:type="dxa"/>
            <w:vAlign w:val="center"/>
          </w:tcPr>
          <w:p w14:paraId="2A480114" w14:textId="77777777" w:rsidR="00E23E67" w:rsidRPr="000247A8" w:rsidRDefault="00866ADF">
            <w:pPr>
              <w:pStyle w:val="TableText"/>
            </w:pPr>
            <w:r w:rsidRPr="000247A8">
              <w:t>CLRS System Parameter Edit</w:t>
            </w:r>
          </w:p>
        </w:tc>
      </w:tr>
      <w:tr w:rsidR="007A4BB2" w:rsidRPr="000247A8" w14:paraId="55E2F7E5" w14:textId="77777777">
        <w:trPr>
          <w:gridBefore w:val="1"/>
          <w:wBefore w:w="18" w:type="dxa"/>
        </w:trPr>
        <w:tc>
          <w:tcPr>
            <w:tcW w:w="1620" w:type="dxa"/>
            <w:vAlign w:val="center"/>
          </w:tcPr>
          <w:p w14:paraId="5F4F5507" w14:textId="77777777" w:rsidR="007A4BB2" w:rsidRPr="000247A8" w:rsidRDefault="007A4BB2">
            <w:pPr>
              <w:pStyle w:val="TableText"/>
            </w:pPr>
            <w:r w:rsidRPr="000247A8">
              <w:t>PRCPOPD</w:t>
            </w:r>
          </w:p>
        </w:tc>
        <w:tc>
          <w:tcPr>
            <w:tcW w:w="7920" w:type="dxa"/>
            <w:vAlign w:val="center"/>
          </w:tcPr>
          <w:p w14:paraId="017DE5BB" w14:textId="77777777" w:rsidR="007A4BB2" w:rsidRPr="000247A8" w:rsidRDefault="007A4BB2">
            <w:pPr>
              <w:pStyle w:val="TableText"/>
            </w:pPr>
            <w:r w:rsidRPr="000247A8">
              <w:t>Delete Distribution Order</w:t>
            </w:r>
          </w:p>
        </w:tc>
      </w:tr>
      <w:tr w:rsidR="007A4BB2" w:rsidRPr="000247A8" w14:paraId="3EA90883" w14:textId="77777777">
        <w:trPr>
          <w:gridBefore w:val="1"/>
          <w:wBefore w:w="18" w:type="dxa"/>
        </w:trPr>
        <w:tc>
          <w:tcPr>
            <w:tcW w:w="1620" w:type="dxa"/>
            <w:vAlign w:val="center"/>
          </w:tcPr>
          <w:p w14:paraId="7F4CF889" w14:textId="77777777" w:rsidR="007A4BB2" w:rsidRPr="000247A8" w:rsidRDefault="007A4BB2">
            <w:pPr>
              <w:pStyle w:val="TableText"/>
            </w:pPr>
            <w:r w:rsidRPr="000247A8">
              <w:t>PRCPOPEC</w:t>
            </w:r>
          </w:p>
        </w:tc>
        <w:tc>
          <w:tcPr>
            <w:tcW w:w="7920" w:type="dxa"/>
            <w:vAlign w:val="center"/>
          </w:tcPr>
          <w:p w14:paraId="46E79E19" w14:textId="77777777" w:rsidR="007A4BB2" w:rsidRPr="000247A8" w:rsidRDefault="007A4BB2">
            <w:pPr>
              <w:pStyle w:val="TableText"/>
            </w:pPr>
            <w:r w:rsidRPr="000247A8">
              <w:t>Distribution Order Error Report For CC, IK Items</w:t>
            </w:r>
          </w:p>
        </w:tc>
      </w:tr>
      <w:tr w:rsidR="007A4BB2" w:rsidRPr="000247A8" w14:paraId="694EB03D" w14:textId="77777777">
        <w:trPr>
          <w:gridBefore w:val="1"/>
          <w:wBefore w:w="18" w:type="dxa"/>
        </w:trPr>
        <w:tc>
          <w:tcPr>
            <w:tcW w:w="1620" w:type="dxa"/>
            <w:vAlign w:val="center"/>
          </w:tcPr>
          <w:p w14:paraId="75B864D9" w14:textId="77777777" w:rsidR="007A4BB2" w:rsidRPr="000247A8" w:rsidRDefault="007A4BB2">
            <w:pPr>
              <w:pStyle w:val="TableText"/>
            </w:pPr>
            <w:r w:rsidRPr="000247A8">
              <w:t>PRCPOPEE</w:t>
            </w:r>
          </w:p>
        </w:tc>
        <w:tc>
          <w:tcPr>
            <w:tcW w:w="7920" w:type="dxa"/>
            <w:vAlign w:val="center"/>
          </w:tcPr>
          <w:p w14:paraId="3E01E22D" w14:textId="77777777" w:rsidR="007A4BB2" w:rsidRPr="000247A8" w:rsidRDefault="007A4BB2">
            <w:pPr>
              <w:pStyle w:val="TableText"/>
            </w:pPr>
            <w:r w:rsidRPr="000247A8">
              <w:t>Edit Distribution Order Items</w:t>
            </w:r>
          </w:p>
        </w:tc>
      </w:tr>
      <w:tr w:rsidR="007A4BB2" w:rsidRPr="000247A8" w14:paraId="27BC1144" w14:textId="77777777">
        <w:trPr>
          <w:gridBefore w:val="1"/>
          <w:wBefore w:w="18" w:type="dxa"/>
        </w:trPr>
        <w:tc>
          <w:tcPr>
            <w:tcW w:w="1620" w:type="dxa"/>
            <w:vAlign w:val="center"/>
          </w:tcPr>
          <w:p w14:paraId="0ACBF07A" w14:textId="77777777" w:rsidR="007A4BB2" w:rsidRPr="000247A8" w:rsidRDefault="007A4BB2">
            <w:pPr>
              <w:pStyle w:val="TableText"/>
            </w:pPr>
            <w:r w:rsidRPr="000247A8">
              <w:t>PRCPOPER</w:t>
            </w:r>
          </w:p>
        </w:tc>
        <w:tc>
          <w:tcPr>
            <w:tcW w:w="7920" w:type="dxa"/>
            <w:vAlign w:val="center"/>
          </w:tcPr>
          <w:p w14:paraId="4CD52367" w14:textId="77777777" w:rsidR="007A4BB2" w:rsidRPr="000247A8" w:rsidRDefault="007A4BB2">
            <w:pPr>
              <w:pStyle w:val="TableText"/>
            </w:pPr>
            <w:r w:rsidRPr="000247A8">
              <w:t>Distribution Order Error Report</w:t>
            </w:r>
          </w:p>
        </w:tc>
      </w:tr>
      <w:tr w:rsidR="007A4BB2" w:rsidRPr="000247A8" w14:paraId="381DEAEB" w14:textId="77777777">
        <w:trPr>
          <w:gridBefore w:val="1"/>
          <w:wBefore w:w="18" w:type="dxa"/>
        </w:trPr>
        <w:tc>
          <w:tcPr>
            <w:tcW w:w="1620" w:type="dxa"/>
            <w:vAlign w:val="center"/>
          </w:tcPr>
          <w:p w14:paraId="74EF384A" w14:textId="77777777" w:rsidR="007A4BB2" w:rsidRPr="000247A8" w:rsidRDefault="007A4BB2">
            <w:pPr>
              <w:pStyle w:val="TableText"/>
            </w:pPr>
            <w:r w:rsidRPr="000247A8">
              <w:t>PRCPOPL</w:t>
            </w:r>
          </w:p>
        </w:tc>
        <w:tc>
          <w:tcPr>
            <w:tcW w:w="7920" w:type="dxa"/>
            <w:vAlign w:val="center"/>
          </w:tcPr>
          <w:p w14:paraId="184F5FE1" w14:textId="77777777" w:rsidR="007A4BB2" w:rsidRPr="000247A8" w:rsidRDefault="007A4BB2">
            <w:pPr>
              <w:pStyle w:val="TableText"/>
            </w:pPr>
            <w:r w:rsidRPr="000247A8">
              <w:t>Distribution Order Processing List Manager</w:t>
            </w:r>
          </w:p>
        </w:tc>
      </w:tr>
      <w:tr w:rsidR="007A4BB2" w:rsidRPr="000247A8" w14:paraId="2B1511D4" w14:textId="77777777">
        <w:trPr>
          <w:gridBefore w:val="1"/>
          <w:wBefore w:w="18" w:type="dxa"/>
        </w:trPr>
        <w:tc>
          <w:tcPr>
            <w:tcW w:w="1620" w:type="dxa"/>
            <w:vAlign w:val="center"/>
          </w:tcPr>
          <w:p w14:paraId="6ECA0B57" w14:textId="77777777" w:rsidR="007A4BB2" w:rsidRPr="000247A8" w:rsidRDefault="007A4BB2">
            <w:pPr>
              <w:pStyle w:val="TableText"/>
            </w:pPr>
            <w:r w:rsidRPr="000247A8">
              <w:t>PRCPOPP</w:t>
            </w:r>
          </w:p>
        </w:tc>
        <w:tc>
          <w:tcPr>
            <w:tcW w:w="7920" w:type="dxa"/>
            <w:vAlign w:val="center"/>
          </w:tcPr>
          <w:p w14:paraId="5821FDDE" w14:textId="77777777" w:rsidR="007A4BB2" w:rsidRPr="000247A8" w:rsidRDefault="007A4BB2">
            <w:pPr>
              <w:pStyle w:val="TableText"/>
            </w:pPr>
            <w:r w:rsidRPr="000247A8">
              <w:t>Post Distribution Order</w:t>
            </w:r>
          </w:p>
        </w:tc>
      </w:tr>
      <w:tr w:rsidR="007A4BB2" w:rsidRPr="000247A8" w14:paraId="6A9A4505" w14:textId="77777777">
        <w:trPr>
          <w:gridBefore w:val="1"/>
          <w:wBefore w:w="18" w:type="dxa"/>
        </w:trPr>
        <w:tc>
          <w:tcPr>
            <w:tcW w:w="1620" w:type="dxa"/>
            <w:vAlign w:val="center"/>
          </w:tcPr>
          <w:p w14:paraId="6259C63C" w14:textId="77777777" w:rsidR="007A4BB2" w:rsidRPr="000247A8" w:rsidRDefault="007A4BB2">
            <w:pPr>
              <w:pStyle w:val="TableText"/>
            </w:pPr>
            <w:r w:rsidRPr="000247A8">
              <w:t>PRCPOPP1</w:t>
            </w:r>
          </w:p>
        </w:tc>
        <w:tc>
          <w:tcPr>
            <w:tcW w:w="7920" w:type="dxa"/>
            <w:vAlign w:val="center"/>
          </w:tcPr>
          <w:p w14:paraId="2916CBEE" w14:textId="77777777" w:rsidR="007A4BB2" w:rsidRPr="000247A8" w:rsidRDefault="007A4BB2">
            <w:pPr>
              <w:pStyle w:val="TableText"/>
            </w:pPr>
            <w:r w:rsidRPr="000247A8">
              <w:t>Case Cart/Instrument Kit Post Utilities</w:t>
            </w:r>
          </w:p>
        </w:tc>
      </w:tr>
      <w:tr w:rsidR="007A4BB2" w:rsidRPr="000247A8" w14:paraId="5016E8C4" w14:textId="77777777">
        <w:trPr>
          <w:gridBefore w:val="1"/>
          <w:wBefore w:w="18" w:type="dxa"/>
        </w:trPr>
        <w:tc>
          <w:tcPr>
            <w:tcW w:w="1620" w:type="dxa"/>
            <w:vAlign w:val="center"/>
          </w:tcPr>
          <w:p w14:paraId="3B56CFAC" w14:textId="77777777" w:rsidR="007A4BB2" w:rsidRPr="000247A8" w:rsidRDefault="007A4BB2">
            <w:pPr>
              <w:pStyle w:val="TableText"/>
            </w:pPr>
            <w:r w:rsidRPr="000247A8">
              <w:t>PRCPOPP2</w:t>
            </w:r>
          </w:p>
        </w:tc>
        <w:tc>
          <w:tcPr>
            <w:tcW w:w="7920" w:type="dxa"/>
            <w:vAlign w:val="center"/>
          </w:tcPr>
          <w:p w14:paraId="0C69C0D2" w14:textId="77777777" w:rsidR="007A4BB2" w:rsidRPr="000247A8" w:rsidRDefault="007A4BB2">
            <w:pPr>
              <w:pStyle w:val="TableText"/>
            </w:pPr>
            <w:r w:rsidRPr="000247A8">
              <w:t>Case Cart/Instrument Kit Post Items</w:t>
            </w:r>
          </w:p>
        </w:tc>
      </w:tr>
      <w:tr w:rsidR="007A4BB2" w:rsidRPr="000247A8" w14:paraId="4D706E51" w14:textId="77777777">
        <w:trPr>
          <w:gridBefore w:val="1"/>
          <w:wBefore w:w="18" w:type="dxa"/>
        </w:trPr>
        <w:tc>
          <w:tcPr>
            <w:tcW w:w="1620" w:type="dxa"/>
            <w:vAlign w:val="center"/>
          </w:tcPr>
          <w:p w14:paraId="19EC950D" w14:textId="77777777" w:rsidR="007A4BB2" w:rsidRPr="000247A8" w:rsidRDefault="007A4BB2">
            <w:pPr>
              <w:pStyle w:val="TableText"/>
            </w:pPr>
            <w:r w:rsidRPr="000247A8">
              <w:t>PRCPOPP3</w:t>
            </w:r>
          </w:p>
        </w:tc>
        <w:tc>
          <w:tcPr>
            <w:tcW w:w="7920" w:type="dxa"/>
            <w:vAlign w:val="center"/>
          </w:tcPr>
          <w:p w14:paraId="241ED224" w14:textId="77777777" w:rsidR="007A4BB2" w:rsidRPr="000247A8" w:rsidRDefault="007A4BB2">
            <w:pPr>
              <w:pStyle w:val="TableText"/>
            </w:pPr>
            <w:r w:rsidRPr="000247A8">
              <w:t xml:space="preserve">Case Cart/Instrument Kit Post (Cont) </w:t>
            </w:r>
          </w:p>
        </w:tc>
      </w:tr>
      <w:tr w:rsidR="007A4BB2" w:rsidRPr="000247A8" w14:paraId="0F35485C" w14:textId="77777777">
        <w:trPr>
          <w:gridBefore w:val="1"/>
          <w:wBefore w:w="18" w:type="dxa"/>
        </w:trPr>
        <w:tc>
          <w:tcPr>
            <w:tcW w:w="1620" w:type="dxa"/>
            <w:vAlign w:val="center"/>
          </w:tcPr>
          <w:p w14:paraId="6D44FEF4" w14:textId="77777777" w:rsidR="007A4BB2" w:rsidRPr="000247A8" w:rsidRDefault="007A4BB2">
            <w:pPr>
              <w:pStyle w:val="TableText"/>
            </w:pPr>
            <w:r w:rsidRPr="000247A8">
              <w:t>PRCPOPPC</w:t>
            </w:r>
          </w:p>
        </w:tc>
        <w:tc>
          <w:tcPr>
            <w:tcW w:w="7920" w:type="dxa"/>
            <w:vAlign w:val="center"/>
          </w:tcPr>
          <w:p w14:paraId="0AF5B534" w14:textId="77777777" w:rsidR="007A4BB2" w:rsidRPr="000247A8" w:rsidRDefault="007A4BB2">
            <w:pPr>
              <w:pStyle w:val="TableText"/>
            </w:pPr>
            <w:r w:rsidRPr="000247A8">
              <w:t xml:space="preserve">Post Items In A Case Cart Or Instrument Kit  </w:t>
            </w:r>
          </w:p>
        </w:tc>
      </w:tr>
      <w:tr w:rsidR="007A4BB2" w:rsidRPr="000247A8" w14:paraId="69F880C4" w14:textId="77777777">
        <w:trPr>
          <w:gridBefore w:val="1"/>
          <w:wBefore w:w="18" w:type="dxa"/>
        </w:trPr>
        <w:tc>
          <w:tcPr>
            <w:tcW w:w="1620" w:type="dxa"/>
            <w:vAlign w:val="center"/>
          </w:tcPr>
          <w:p w14:paraId="0A25BB4E" w14:textId="77777777" w:rsidR="007A4BB2" w:rsidRPr="000247A8" w:rsidRDefault="007A4BB2">
            <w:pPr>
              <w:pStyle w:val="TableText"/>
            </w:pPr>
            <w:r w:rsidRPr="000247A8">
              <w:lastRenderedPageBreak/>
              <w:t>PRCPOPPP</w:t>
            </w:r>
          </w:p>
        </w:tc>
        <w:tc>
          <w:tcPr>
            <w:tcW w:w="7920" w:type="dxa"/>
            <w:vAlign w:val="center"/>
          </w:tcPr>
          <w:p w14:paraId="648F568E" w14:textId="77777777" w:rsidR="007A4BB2" w:rsidRPr="000247A8" w:rsidRDefault="007A4BB2">
            <w:pPr>
              <w:pStyle w:val="TableText"/>
            </w:pPr>
            <w:r w:rsidRPr="000247A8">
              <w:t xml:space="preserve">Move Item From Primary To Secondary To Patient </w:t>
            </w:r>
          </w:p>
        </w:tc>
      </w:tr>
      <w:tr w:rsidR="007A4BB2" w:rsidRPr="000247A8" w14:paraId="7112AB1B" w14:textId="77777777">
        <w:trPr>
          <w:gridBefore w:val="1"/>
          <w:wBefore w:w="18" w:type="dxa"/>
        </w:trPr>
        <w:tc>
          <w:tcPr>
            <w:tcW w:w="1620" w:type="dxa"/>
            <w:vAlign w:val="center"/>
          </w:tcPr>
          <w:p w14:paraId="7D70D0B7" w14:textId="77777777" w:rsidR="007A4BB2" w:rsidRPr="000247A8" w:rsidRDefault="007A4BB2">
            <w:pPr>
              <w:pStyle w:val="TableText"/>
            </w:pPr>
            <w:r w:rsidRPr="000247A8">
              <w:t>PRCPOPR</w:t>
            </w:r>
          </w:p>
        </w:tc>
        <w:tc>
          <w:tcPr>
            <w:tcW w:w="7920" w:type="dxa"/>
            <w:vAlign w:val="center"/>
          </w:tcPr>
          <w:p w14:paraId="6C0403CC" w14:textId="77777777" w:rsidR="007A4BB2" w:rsidRPr="000247A8" w:rsidRDefault="007A4BB2">
            <w:pPr>
              <w:pStyle w:val="TableText"/>
            </w:pPr>
            <w:r w:rsidRPr="000247A8">
              <w:t>Release Distribution Order</w:t>
            </w:r>
          </w:p>
        </w:tc>
      </w:tr>
      <w:tr w:rsidR="007A4BB2" w:rsidRPr="000247A8" w14:paraId="2A31D8DE" w14:textId="77777777">
        <w:trPr>
          <w:gridBefore w:val="1"/>
          <w:wBefore w:w="18" w:type="dxa"/>
        </w:trPr>
        <w:tc>
          <w:tcPr>
            <w:tcW w:w="1620" w:type="dxa"/>
            <w:vAlign w:val="center"/>
          </w:tcPr>
          <w:p w14:paraId="743B30B4" w14:textId="77777777" w:rsidR="007A4BB2" w:rsidRPr="000247A8" w:rsidRDefault="007A4BB2">
            <w:pPr>
              <w:pStyle w:val="TableText"/>
            </w:pPr>
            <w:r w:rsidRPr="000247A8">
              <w:t>PRCPOPT</w:t>
            </w:r>
          </w:p>
        </w:tc>
        <w:tc>
          <w:tcPr>
            <w:tcW w:w="7920" w:type="dxa"/>
            <w:vAlign w:val="center"/>
          </w:tcPr>
          <w:p w14:paraId="1DC85A03" w14:textId="77777777" w:rsidR="007A4BB2" w:rsidRPr="000247A8" w:rsidRDefault="007A4BB2">
            <w:pPr>
              <w:pStyle w:val="TableText"/>
            </w:pPr>
            <w:r w:rsidRPr="000247A8">
              <w:t xml:space="preserve">Picking Ticket For Distribution Order </w:t>
            </w:r>
          </w:p>
        </w:tc>
      </w:tr>
      <w:tr w:rsidR="007A4BB2" w:rsidRPr="000247A8" w14:paraId="730BFF3E" w14:textId="77777777">
        <w:trPr>
          <w:gridBefore w:val="1"/>
          <w:wBefore w:w="18" w:type="dxa"/>
        </w:trPr>
        <w:tc>
          <w:tcPr>
            <w:tcW w:w="1620" w:type="dxa"/>
            <w:vAlign w:val="center"/>
          </w:tcPr>
          <w:p w14:paraId="555983D4" w14:textId="77777777" w:rsidR="007A4BB2" w:rsidRPr="000247A8" w:rsidRDefault="007A4BB2">
            <w:pPr>
              <w:pStyle w:val="TableText"/>
            </w:pPr>
            <w:r w:rsidRPr="000247A8">
              <w:t>PRCPOPT1</w:t>
            </w:r>
          </w:p>
        </w:tc>
        <w:tc>
          <w:tcPr>
            <w:tcW w:w="7920" w:type="dxa"/>
            <w:vAlign w:val="center"/>
          </w:tcPr>
          <w:p w14:paraId="66234B48" w14:textId="77777777" w:rsidR="007A4BB2" w:rsidRPr="000247A8" w:rsidRDefault="007A4BB2">
            <w:pPr>
              <w:pStyle w:val="TableText"/>
            </w:pPr>
            <w:r w:rsidRPr="000247A8">
              <w:t>Picking Ticket For Distribution Order</w:t>
            </w:r>
          </w:p>
        </w:tc>
      </w:tr>
      <w:tr w:rsidR="007A4BB2" w:rsidRPr="000247A8" w14:paraId="4651DEE5" w14:textId="77777777">
        <w:trPr>
          <w:gridBefore w:val="1"/>
          <w:wBefore w:w="18" w:type="dxa"/>
        </w:trPr>
        <w:tc>
          <w:tcPr>
            <w:tcW w:w="1620" w:type="dxa"/>
            <w:vAlign w:val="center"/>
          </w:tcPr>
          <w:p w14:paraId="2E4BD18E" w14:textId="77777777" w:rsidR="007A4BB2" w:rsidRPr="000247A8" w:rsidRDefault="007A4BB2">
            <w:pPr>
              <w:pStyle w:val="TableText"/>
            </w:pPr>
            <w:r w:rsidRPr="000247A8">
              <w:t>PRCPOPU</w:t>
            </w:r>
          </w:p>
        </w:tc>
        <w:tc>
          <w:tcPr>
            <w:tcW w:w="7920" w:type="dxa"/>
            <w:vAlign w:val="center"/>
          </w:tcPr>
          <w:p w14:paraId="2DB2FAF2" w14:textId="77777777" w:rsidR="007A4BB2" w:rsidRPr="000247A8" w:rsidRDefault="007A4BB2">
            <w:pPr>
              <w:pStyle w:val="TableText"/>
            </w:pPr>
            <w:r w:rsidRPr="000247A8">
              <w:t xml:space="preserve">Distribution Order Utilities      </w:t>
            </w:r>
          </w:p>
        </w:tc>
      </w:tr>
      <w:tr w:rsidR="007A4BB2" w:rsidRPr="000247A8" w14:paraId="7B1634BE" w14:textId="77777777">
        <w:trPr>
          <w:gridBefore w:val="1"/>
          <w:wBefore w:w="18" w:type="dxa"/>
        </w:trPr>
        <w:tc>
          <w:tcPr>
            <w:tcW w:w="1620" w:type="dxa"/>
            <w:vAlign w:val="center"/>
          </w:tcPr>
          <w:p w14:paraId="4DE0CDE2" w14:textId="77777777" w:rsidR="007A4BB2" w:rsidRPr="000247A8" w:rsidRDefault="007A4BB2">
            <w:pPr>
              <w:pStyle w:val="TableText"/>
            </w:pPr>
            <w:r w:rsidRPr="000247A8">
              <w:t>PRCPOPUS</w:t>
            </w:r>
          </w:p>
        </w:tc>
        <w:tc>
          <w:tcPr>
            <w:tcW w:w="7920" w:type="dxa"/>
            <w:vAlign w:val="center"/>
          </w:tcPr>
          <w:p w14:paraId="44473703" w14:textId="77777777" w:rsidR="007A4BB2" w:rsidRPr="000247A8" w:rsidRDefault="007A4BB2">
            <w:pPr>
              <w:pStyle w:val="TableText"/>
            </w:pPr>
            <w:r w:rsidRPr="000247A8">
              <w:t xml:space="preserve">Utility: Distribution Order Selection </w:t>
            </w:r>
          </w:p>
        </w:tc>
      </w:tr>
      <w:tr w:rsidR="007A4BB2" w:rsidRPr="000247A8" w14:paraId="4AAE1F15" w14:textId="77777777">
        <w:trPr>
          <w:gridBefore w:val="1"/>
          <w:wBefore w:w="18" w:type="dxa"/>
        </w:trPr>
        <w:tc>
          <w:tcPr>
            <w:tcW w:w="1620" w:type="dxa"/>
            <w:vAlign w:val="center"/>
          </w:tcPr>
          <w:p w14:paraId="1DF2683E" w14:textId="77777777" w:rsidR="007A4BB2" w:rsidRPr="000247A8" w:rsidRDefault="007A4BB2">
            <w:pPr>
              <w:pStyle w:val="TableText"/>
            </w:pPr>
            <w:r w:rsidRPr="000247A8">
              <w:t>PRCPPOL0</w:t>
            </w:r>
          </w:p>
        </w:tc>
        <w:tc>
          <w:tcPr>
            <w:tcW w:w="7920" w:type="dxa"/>
            <w:vAlign w:val="center"/>
          </w:tcPr>
          <w:p w14:paraId="7795D8E1" w14:textId="77777777" w:rsidR="007A4BB2" w:rsidRPr="000247A8" w:rsidRDefault="007A4BB2">
            <w:pPr>
              <w:pStyle w:val="TableText"/>
            </w:pPr>
            <w:r w:rsidRPr="000247A8">
              <w:t xml:space="preserve">Receive Purchase Order (List Manager) </w:t>
            </w:r>
          </w:p>
        </w:tc>
      </w:tr>
      <w:tr w:rsidR="007A4BB2" w:rsidRPr="000247A8" w14:paraId="2725C978" w14:textId="77777777">
        <w:trPr>
          <w:gridBefore w:val="1"/>
          <w:wBefore w:w="18" w:type="dxa"/>
        </w:trPr>
        <w:tc>
          <w:tcPr>
            <w:tcW w:w="1620" w:type="dxa"/>
            <w:vAlign w:val="center"/>
          </w:tcPr>
          <w:p w14:paraId="14EB3F79" w14:textId="77777777" w:rsidR="007A4BB2" w:rsidRPr="000247A8" w:rsidRDefault="007A4BB2">
            <w:pPr>
              <w:pStyle w:val="TableText"/>
            </w:pPr>
            <w:r w:rsidRPr="000247A8">
              <w:t>PRCPPOL1</w:t>
            </w:r>
          </w:p>
        </w:tc>
        <w:tc>
          <w:tcPr>
            <w:tcW w:w="7920" w:type="dxa"/>
            <w:vAlign w:val="center"/>
          </w:tcPr>
          <w:p w14:paraId="1FEECC71" w14:textId="77777777" w:rsidR="007A4BB2" w:rsidRPr="000247A8" w:rsidRDefault="007A4BB2">
            <w:pPr>
              <w:pStyle w:val="TableText"/>
            </w:pPr>
            <w:r w:rsidRPr="000247A8">
              <w:t xml:space="preserve">Receive Purchase Order (List Manager) </w:t>
            </w:r>
          </w:p>
        </w:tc>
      </w:tr>
      <w:tr w:rsidR="007A4BB2" w:rsidRPr="000247A8" w14:paraId="558E29EA" w14:textId="77777777">
        <w:trPr>
          <w:gridBefore w:val="1"/>
          <w:wBefore w:w="18" w:type="dxa"/>
        </w:trPr>
        <w:tc>
          <w:tcPr>
            <w:tcW w:w="1620" w:type="dxa"/>
            <w:vAlign w:val="center"/>
          </w:tcPr>
          <w:p w14:paraId="6FAEBFD5" w14:textId="77777777" w:rsidR="007A4BB2" w:rsidRPr="000247A8" w:rsidRDefault="007A4BB2">
            <w:pPr>
              <w:pStyle w:val="TableText"/>
            </w:pPr>
            <w:r w:rsidRPr="000247A8">
              <w:t>PRCPPOLB</w:t>
            </w:r>
          </w:p>
        </w:tc>
        <w:tc>
          <w:tcPr>
            <w:tcW w:w="7920" w:type="dxa"/>
            <w:vAlign w:val="center"/>
          </w:tcPr>
          <w:p w14:paraId="1E0233E9" w14:textId="77777777" w:rsidR="007A4BB2" w:rsidRPr="000247A8" w:rsidRDefault="007A4BB2">
            <w:pPr>
              <w:pStyle w:val="TableText"/>
            </w:pPr>
            <w:r w:rsidRPr="000247A8">
              <w:t xml:space="preserve">Receive Purchase Order (Build Array)  </w:t>
            </w:r>
          </w:p>
        </w:tc>
      </w:tr>
      <w:tr w:rsidR="007A4BB2" w:rsidRPr="000247A8" w14:paraId="6E953A2E" w14:textId="77777777">
        <w:trPr>
          <w:gridBefore w:val="1"/>
          <w:wBefore w:w="18" w:type="dxa"/>
        </w:trPr>
        <w:tc>
          <w:tcPr>
            <w:tcW w:w="1620" w:type="dxa"/>
            <w:vAlign w:val="center"/>
          </w:tcPr>
          <w:p w14:paraId="49EADFA8" w14:textId="77777777" w:rsidR="007A4BB2" w:rsidRPr="000247A8" w:rsidRDefault="007A4BB2">
            <w:pPr>
              <w:pStyle w:val="TableText"/>
            </w:pPr>
            <w:r w:rsidRPr="000247A8">
              <w:t>PRCPPOLM</w:t>
            </w:r>
          </w:p>
        </w:tc>
        <w:tc>
          <w:tcPr>
            <w:tcW w:w="7920" w:type="dxa"/>
            <w:vAlign w:val="center"/>
          </w:tcPr>
          <w:p w14:paraId="52930E37" w14:textId="77777777" w:rsidR="007A4BB2" w:rsidRPr="000247A8" w:rsidRDefault="007A4BB2">
            <w:pPr>
              <w:pStyle w:val="TableText"/>
            </w:pPr>
            <w:r w:rsidRPr="000247A8">
              <w:t xml:space="preserve">Receive Purchase Order (List Manager) </w:t>
            </w:r>
          </w:p>
        </w:tc>
      </w:tr>
      <w:tr w:rsidR="007A4BB2" w:rsidRPr="000247A8" w14:paraId="472BC21B" w14:textId="77777777">
        <w:trPr>
          <w:gridBefore w:val="1"/>
          <w:wBefore w:w="18" w:type="dxa"/>
        </w:trPr>
        <w:tc>
          <w:tcPr>
            <w:tcW w:w="1620" w:type="dxa"/>
            <w:vAlign w:val="center"/>
          </w:tcPr>
          <w:p w14:paraId="6DE5ED9F" w14:textId="77777777" w:rsidR="007A4BB2" w:rsidRPr="000247A8" w:rsidRDefault="007A4BB2">
            <w:pPr>
              <w:pStyle w:val="TableText"/>
            </w:pPr>
            <w:r w:rsidRPr="000247A8">
              <w:t>PRCPPOU1</w:t>
            </w:r>
          </w:p>
        </w:tc>
        <w:tc>
          <w:tcPr>
            <w:tcW w:w="7920" w:type="dxa"/>
            <w:vAlign w:val="center"/>
          </w:tcPr>
          <w:p w14:paraId="28D9D0CB" w14:textId="77777777" w:rsidR="007A4BB2" w:rsidRPr="000247A8" w:rsidRDefault="007A4BB2">
            <w:pPr>
              <w:pStyle w:val="TableText"/>
            </w:pPr>
            <w:r w:rsidRPr="000247A8">
              <w:t>Receive Purchase Order (Utilities)</w:t>
            </w:r>
          </w:p>
        </w:tc>
      </w:tr>
      <w:tr w:rsidR="007A4BB2" w:rsidRPr="000247A8" w14:paraId="320622E3" w14:textId="77777777">
        <w:trPr>
          <w:gridBefore w:val="1"/>
          <w:wBefore w:w="18" w:type="dxa"/>
        </w:trPr>
        <w:tc>
          <w:tcPr>
            <w:tcW w:w="1620" w:type="dxa"/>
            <w:vAlign w:val="center"/>
          </w:tcPr>
          <w:p w14:paraId="74C24EC9" w14:textId="77777777" w:rsidR="007A4BB2" w:rsidRPr="000247A8" w:rsidRDefault="007A4BB2">
            <w:pPr>
              <w:pStyle w:val="TableText"/>
            </w:pPr>
            <w:r w:rsidRPr="000247A8">
              <w:t>PRCPRADJ</w:t>
            </w:r>
          </w:p>
        </w:tc>
        <w:tc>
          <w:tcPr>
            <w:tcW w:w="7920" w:type="dxa"/>
            <w:vAlign w:val="center"/>
          </w:tcPr>
          <w:p w14:paraId="5D557213" w14:textId="77777777" w:rsidR="007A4BB2" w:rsidRPr="000247A8" w:rsidRDefault="007A4BB2">
            <w:pPr>
              <w:pStyle w:val="TableText"/>
            </w:pPr>
            <w:r w:rsidRPr="000247A8">
              <w:t>Adjustment Voucher Recap (Option, Warehouse)</w:t>
            </w:r>
          </w:p>
        </w:tc>
      </w:tr>
      <w:tr w:rsidR="007A4BB2" w:rsidRPr="000247A8" w14:paraId="3DCBEBF0" w14:textId="77777777">
        <w:trPr>
          <w:gridBefore w:val="1"/>
          <w:wBefore w:w="18" w:type="dxa"/>
        </w:trPr>
        <w:tc>
          <w:tcPr>
            <w:tcW w:w="1620" w:type="dxa"/>
            <w:vAlign w:val="center"/>
          </w:tcPr>
          <w:p w14:paraId="30752C18" w14:textId="77777777" w:rsidR="007A4BB2" w:rsidRPr="000247A8" w:rsidRDefault="007A4BB2">
            <w:pPr>
              <w:pStyle w:val="TableText"/>
            </w:pPr>
            <w:r w:rsidRPr="000247A8">
              <w:t>PRCPRADP</w:t>
            </w:r>
          </w:p>
        </w:tc>
        <w:tc>
          <w:tcPr>
            <w:tcW w:w="7920" w:type="dxa"/>
            <w:vAlign w:val="center"/>
          </w:tcPr>
          <w:p w14:paraId="1A294F17" w14:textId="77777777" w:rsidR="007A4BB2" w:rsidRPr="000247A8" w:rsidRDefault="007A4BB2">
            <w:pPr>
              <w:pStyle w:val="TableText"/>
            </w:pPr>
            <w:r w:rsidRPr="000247A8">
              <w:t>Adjustment Voucher Recap (Primary, Secondary)</w:t>
            </w:r>
          </w:p>
        </w:tc>
      </w:tr>
      <w:tr w:rsidR="007A4BB2" w:rsidRPr="000247A8" w14:paraId="4921C377" w14:textId="77777777">
        <w:trPr>
          <w:gridBefore w:val="1"/>
          <w:wBefore w:w="18" w:type="dxa"/>
        </w:trPr>
        <w:tc>
          <w:tcPr>
            <w:tcW w:w="1620" w:type="dxa"/>
            <w:vAlign w:val="center"/>
          </w:tcPr>
          <w:p w14:paraId="53273412" w14:textId="77777777" w:rsidR="007A4BB2" w:rsidRPr="000247A8" w:rsidRDefault="007A4BB2">
            <w:pPr>
              <w:pStyle w:val="TableText"/>
            </w:pPr>
            <w:r w:rsidRPr="000247A8">
              <w:t>PRCPRAIP</w:t>
            </w:r>
          </w:p>
        </w:tc>
        <w:tc>
          <w:tcPr>
            <w:tcW w:w="7920" w:type="dxa"/>
            <w:vAlign w:val="center"/>
          </w:tcPr>
          <w:p w14:paraId="2205873C" w14:textId="77777777" w:rsidR="007A4BB2" w:rsidRPr="000247A8" w:rsidRDefault="007A4BB2">
            <w:pPr>
              <w:pStyle w:val="TableText"/>
            </w:pPr>
            <w:r w:rsidRPr="000247A8">
              <w:t xml:space="preserve">Abbreviated Item Report (Primary, Second) </w:t>
            </w:r>
          </w:p>
        </w:tc>
      </w:tr>
      <w:tr w:rsidR="007A4BB2" w:rsidRPr="000247A8" w14:paraId="513CAC6F" w14:textId="77777777">
        <w:trPr>
          <w:gridBefore w:val="1"/>
          <w:wBefore w:w="18" w:type="dxa"/>
        </w:trPr>
        <w:tc>
          <w:tcPr>
            <w:tcW w:w="1620" w:type="dxa"/>
            <w:vAlign w:val="center"/>
          </w:tcPr>
          <w:p w14:paraId="2F548EB0" w14:textId="77777777" w:rsidR="007A4BB2" w:rsidRPr="000247A8" w:rsidRDefault="007A4BB2">
            <w:pPr>
              <w:pStyle w:val="TableText"/>
            </w:pPr>
            <w:r w:rsidRPr="000247A8">
              <w:t>PRCPRAIR</w:t>
            </w:r>
          </w:p>
        </w:tc>
        <w:tc>
          <w:tcPr>
            <w:tcW w:w="7920" w:type="dxa"/>
            <w:vAlign w:val="center"/>
          </w:tcPr>
          <w:p w14:paraId="59F2C356" w14:textId="77777777" w:rsidR="007A4BB2" w:rsidRPr="000247A8" w:rsidRDefault="007A4BB2">
            <w:pPr>
              <w:pStyle w:val="TableText"/>
            </w:pPr>
            <w:r w:rsidRPr="000247A8">
              <w:t>Abbreviated Item Report (Option, Warehouse)</w:t>
            </w:r>
          </w:p>
        </w:tc>
      </w:tr>
      <w:tr w:rsidR="007A4BB2" w:rsidRPr="000247A8" w14:paraId="793D59E8" w14:textId="77777777">
        <w:trPr>
          <w:gridBefore w:val="1"/>
          <w:wBefore w:w="18" w:type="dxa"/>
        </w:trPr>
        <w:tc>
          <w:tcPr>
            <w:tcW w:w="1620" w:type="dxa"/>
            <w:vAlign w:val="center"/>
          </w:tcPr>
          <w:p w14:paraId="1FAFF146" w14:textId="77777777" w:rsidR="007A4BB2" w:rsidRPr="000247A8" w:rsidRDefault="007A4BB2">
            <w:pPr>
              <w:pStyle w:val="TableText"/>
            </w:pPr>
            <w:r w:rsidRPr="000247A8">
              <w:t>PRCPRAL1</w:t>
            </w:r>
          </w:p>
        </w:tc>
        <w:tc>
          <w:tcPr>
            <w:tcW w:w="7920" w:type="dxa"/>
            <w:vAlign w:val="center"/>
          </w:tcPr>
          <w:p w14:paraId="3BC7C0D4" w14:textId="77777777" w:rsidR="007A4BB2" w:rsidRPr="000247A8" w:rsidRDefault="007A4BB2">
            <w:pPr>
              <w:pStyle w:val="TableText"/>
            </w:pPr>
            <w:r w:rsidRPr="000247A8">
              <w:t>Automatic Level Setter (Print Report)</w:t>
            </w:r>
          </w:p>
        </w:tc>
      </w:tr>
      <w:tr w:rsidR="007A4BB2" w:rsidRPr="000247A8" w14:paraId="3F4F807F" w14:textId="77777777">
        <w:trPr>
          <w:gridBefore w:val="1"/>
          <w:wBefore w:w="18" w:type="dxa"/>
        </w:trPr>
        <w:tc>
          <w:tcPr>
            <w:tcW w:w="1620" w:type="dxa"/>
            <w:vAlign w:val="center"/>
          </w:tcPr>
          <w:p w14:paraId="41AF11C4" w14:textId="77777777" w:rsidR="007A4BB2" w:rsidRPr="000247A8" w:rsidRDefault="007A4BB2">
            <w:pPr>
              <w:pStyle w:val="TableText"/>
            </w:pPr>
            <w:r w:rsidRPr="000247A8">
              <w:t>PRCPRALS</w:t>
            </w:r>
          </w:p>
        </w:tc>
        <w:tc>
          <w:tcPr>
            <w:tcW w:w="7920" w:type="dxa"/>
            <w:vAlign w:val="center"/>
          </w:tcPr>
          <w:p w14:paraId="74496909" w14:textId="77777777" w:rsidR="007A4BB2" w:rsidRPr="000247A8" w:rsidRDefault="007A4BB2">
            <w:pPr>
              <w:pStyle w:val="TableText"/>
            </w:pPr>
            <w:r w:rsidRPr="000247A8">
              <w:t xml:space="preserve">Automatic Level Setter   </w:t>
            </w:r>
          </w:p>
        </w:tc>
      </w:tr>
      <w:tr w:rsidR="007A4BB2" w:rsidRPr="000247A8" w14:paraId="4CDD8538" w14:textId="77777777">
        <w:trPr>
          <w:gridBefore w:val="1"/>
          <w:wBefore w:w="18" w:type="dxa"/>
        </w:trPr>
        <w:tc>
          <w:tcPr>
            <w:tcW w:w="1620" w:type="dxa"/>
            <w:vAlign w:val="center"/>
          </w:tcPr>
          <w:p w14:paraId="68015649" w14:textId="77777777" w:rsidR="007A4BB2" w:rsidRPr="000247A8" w:rsidRDefault="007A4BB2">
            <w:pPr>
              <w:pStyle w:val="TableText"/>
            </w:pPr>
            <w:r w:rsidRPr="000247A8">
              <w:t>PRCPRAVL</w:t>
            </w:r>
          </w:p>
        </w:tc>
        <w:tc>
          <w:tcPr>
            <w:tcW w:w="7920" w:type="dxa"/>
            <w:vAlign w:val="center"/>
          </w:tcPr>
          <w:p w14:paraId="165819AB" w14:textId="77777777" w:rsidR="007A4BB2" w:rsidRPr="000247A8" w:rsidRDefault="007A4BB2">
            <w:pPr>
              <w:pStyle w:val="TableText"/>
            </w:pPr>
            <w:r w:rsidRPr="000247A8">
              <w:t>Availability List Report (Option, Warehouse)</w:t>
            </w:r>
          </w:p>
        </w:tc>
      </w:tr>
      <w:tr w:rsidR="007A4BB2" w:rsidRPr="000247A8" w14:paraId="1E327C0C" w14:textId="77777777">
        <w:trPr>
          <w:gridBefore w:val="1"/>
          <w:wBefore w:w="18" w:type="dxa"/>
        </w:trPr>
        <w:tc>
          <w:tcPr>
            <w:tcW w:w="1620" w:type="dxa"/>
            <w:vAlign w:val="center"/>
          </w:tcPr>
          <w:p w14:paraId="694C95D9" w14:textId="77777777" w:rsidR="007A4BB2" w:rsidRPr="000247A8" w:rsidRDefault="007A4BB2">
            <w:pPr>
              <w:pStyle w:val="TableText"/>
            </w:pPr>
            <w:r w:rsidRPr="000247A8">
              <w:t>PRCPRAVP</w:t>
            </w:r>
          </w:p>
        </w:tc>
        <w:tc>
          <w:tcPr>
            <w:tcW w:w="7920" w:type="dxa"/>
            <w:vAlign w:val="center"/>
          </w:tcPr>
          <w:p w14:paraId="3A1DA43D" w14:textId="77777777" w:rsidR="007A4BB2" w:rsidRPr="000247A8" w:rsidRDefault="007A4BB2">
            <w:pPr>
              <w:pStyle w:val="TableText"/>
            </w:pPr>
            <w:r w:rsidRPr="000247A8">
              <w:t xml:space="preserve">Availability List Report (Primary) </w:t>
            </w:r>
          </w:p>
        </w:tc>
      </w:tr>
      <w:tr w:rsidR="007A4BB2" w:rsidRPr="000247A8" w14:paraId="7EE24A30" w14:textId="77777777">
        <w:tc>
          <w:tcPr>
            <w:tcW w:w="1638" w:type="dxa"/>
            <w:gridSpan w:val="2"/>
            <w:vAlign w:val="center"/>
          </w:tcPr>
          <w:p w14:paraId="11CDA191" w14:textId="77777777" w:rsidR="007A4BB2" w:rsidRPr="000247A8" w:rsidRDefault="007A4BB2">
            <w:pPr>
              <w:pStyle w:val="TableText"/>
            </w:pPr>
            <w:r w:rsidRPr="000247A8">
              <w:t>PRCPRCAT</w:t>
            </w:r>
          </w:p>
        </w:tc>
        <w:tc>
          <w:tcPr>
            <w:tcW w:w="7920" w:type="dxa"/>
            <w:vAlign w:val="center"/>
          </w:tcPr>
          <w:p w14:paraId="18BBFCEA" w14:textId="77777777" w:rsidR="007A4BB2" w:rsidRPr="000247A8" w:rsidRDefault="007A4BB2">
            <w:pPr>
              <w:pStyle w:val="TableText"/>
            </w:pPr>
            <w:r w:rsidRPr="000247A8">
              <w:t>Order Form</w:t>
            </w:r>
          </w:p>
        </w:tc>
      </w:tr>
      <w:tr w:rsidR="007A4BB2" w:rsidRPr="000247A8" w14:paraId="30A91CBB" w14:textId="77777777">
        <w:tc>
          <w:tcPr>
            <w:tcW w:w="1638" w:type="dxa"/>
            <w:gridSpan w:val="2"/>
            <w:vAlign w:val="center"/>
          </w:tcPr>
          <w:p w14:paraId="4A450195" w14:textId="77777777" w:rsidR="007A4BB2" w:rsidRPr="000247A8" w:rsidRDefault="007A4BB2">
            <w:pPr>
              <w:pStyle w:val="TableText"/>
            </w:pPr>
            <w:r w:rsidRPr="000247A8">
              <w:t>PRCPRCFP</w:t>
            </w:r>
          </w:p>
        </w:tc>
        <w:tc>
          <w:tcPr>
            <w:tcW w:w="7920" w:type="dxa"/>
            <w:vAlign w:val="center"/>
          </w:tcPr>
          <w:p w14:paraId="545A8B91" w14:textId="77777777" w:rsidR="007A4BB2" w:rsidRPr="000247A8" w:rsidRDefault="007A4BB2">
            <w:pPr>
              <w:pStyle w:val="TableText"/>
            </w:pPr>
            <w:r w:rsidRPr="000247A8">
              <w:t>Conversion Factor Report (Primary, Secondary)</w:t>
            </w:r>
          </w:p>
        </w:tc>
      </w:tr>
      <w:tr w:rsidR="007A4BB2" w:rsidRPr="000247A8" w14:paraId="3C30461E" w14:textId="77777777">
        <w:tc>
          <w:tcPr>
            <w:tcW w:w="1638" w:type="dxa"/>
            <w:gridSpan w:val="2"/>
            <w:vAlign w:val="center"/>
          </w:tcPr>
          <w:p w14:paraId="62C010B7" w14:textId="77777777" w:rsidR="007A4BB2" w:rsidRPr="000247A8" w:rsidRDefault="007A4BB2">
            <w:pPr>
              <w:pStyle w:val="TableText"/>
            </w:pPr>
            <w:r w:rsidRPr="000247A8">
              <w:t>PRCPRCFR</w:t>
            </w:r>
          </w:p>
        </w:tc>
        <w:tc>
          <w:tcPr>
            <w:tcW w:w="7920" w:type="dxa"/>
            <w:vAlign w:val="center"/>
          </w:tcPr>
          <w:p w14:paraId="7D4E3410" w14:textId="77777777" w:rsidR="007A4BB2" w:rsidRPr="000247A8" w:rsidRDefault="007A4BB2">
            <w:pPr>
              <w:pStyle w:val="TableText"/>
            </w:pPr>
            <w:r w:rsidRPr="000247A8">
              <w:t xml:space="preserve">Conversion Factor Report (Option, Warehouse) </w:t>
            </w:r>
          </w:p>
        </w:tc>
      </w:tr>
      <w:tr w:rsidR="007A4BB2" w:rsidRPr="000247A8" w14:paraId="3103ED07" w14:textId="77777777">
        <w:tc>
          <w:tcPr>
            <w:tcW w:w="1638" w:type="dxa"/>
            <w:gridSpan w:val="2"/>
            <w:vAlign w:val="center"/>
          </w:tcPr>
          <w:p w14:paraId="22FED3ED" w14:textId="77777777" w:rsidR="007A4BB2" w:rsidRPr="000247A8" w:rsidRDefault="007A4BB2">
            <w:pPr>
              <w:pStyle w:val="TableText"/>
            </w:pPr>
            <w:r w:rsidRPr="000247A8">
              <w:t>PRCPRCOM</w:t>
            </w:r>
          </w:p>
        </w:tc>
        <w:tc>
          <w:tcPr>
            <w:tcW w:w="7920" w:type="dxa"/>
            <w:vAlign w:val="center"/>
          </w:tcPr>
          <w:p w14:paraId="2514FB93" w14:textId="77777777" w:rsidR="007A4BB2" w:rsidRPr="000247A8" w:rsidRDefault="007A4BB2">
            <w:pPr>
              <w:pStyle w:val="TableText"/>
            </w:pPr>
            <w:r w:rsidRPr="000247A8">
              <w:t>Comprehensive Item List</w:t>
            </w:r>
          </w:p>
        </w:tc>
      </w:tr>
      <w:tr w:rsidR="007A4BB2" w:rsidRPr="000247A8" w14:paraId="34F0BD96" w14:textId="77777777">
        <w:tc>
          <w:tcPr>
            <w:tcW w:w="1638" w:type="dxa"/>
            <w:gridSpan w:val="2"/>
            <w:vAlign w:val="center"/>
          </w:tcPr>
          <w:p w14:paraId="7EA8E8FA" w14:textId="77777777" w:rsidR="007A4BB2" w:rsidRPr="000247A8" w:rsidRDefault="007A4BB2">
            <w:pPr>
              <w:pStyle w:val="TableText"/>
            </w:pPr>
            <w:r w:rsidRPr="000247A8">
              <w:t>PRCPRCOS</w:t>
            </w:r>
          </w:p>
        </w:tc>
        <w:tc>
          <w:tcPr>
            <w:tcW w:w="7920" w:type="dxa"/>
            <w:vAlign w:val="center"/>
          </w:tcPr>
          <w:p w14:paraId="30FEAAF1" w14:textId="77777777" w:rsidR="007A4BB2" w:rsidRPr="000247A8" w:rsidRDefault="007A4BB2">
            <w:pPr>
              <w:pStyle w:val="TableText"/>
            </w:pPr>
            <w:r w:rsidRPr="000247A8">
              <w:t xml:space="preserve">Unit Costing Report (Warehouse) </w:t>
            </w:r>
          </w:p>
        </w:tc>
      </w:tr>
      <w:tr w:rsidR="007A4BB2" w:rsidRPr="000247A8" w14:paraId="25D485E9" w14:textId="77777777">
        <w:tc>
          <w:tcPr>
            <w:tcW w:w="1638" w:type="dxa"/>
            <w:gridSpan w:val="2"/>
            <w:vAlign w:val="center"/>
          </w:tcPr>
          <w:p w14:paraId="12A5FBC3" w14:textId="77777777" w:rsidR="007A4BB2" w:rsidRPr="000247A8" w:rsidRDefault="007A4BB2">
            <w:pPr>
              <w:pStyle w:val="TableText"/>
            </w:pPr>
            <w:r w:rsidRPr="000247A8">
              <w:t>PRCPRCTA</w:t>
            </w:r>
          </w:p>
        </w:tc>
        <w:tc>
          <w:tcPr>
            <w:tcW w:w="7920" w:type="dxa"/>
            <w:vAlign w:val="center"/>
          </w:tcPr>
          <w:p w14:paraId="04B81A45" w14:textId="77777777" w:rsidR="007A4BB2" w:rsidRPr="000247A8" w:rsidRDefault="007A4BB2">
            <w:pPr>
              <w:pStyle w:val="TableText"/>
            </w:pPr>
            <w:r w:rsidRPr="000247A8">
              <w:t xml:space="preserve">Cost Trend Analysis (Option, Warehouse)   </w:t>
            </w:r>
          </w:p>
        </w:tc>
      </w:tr>
      <w:tr w:rsidR="007A4BB2" w:rsidRPr="000247A8" w14:paraId="5B746BA9" w14:textId="77777777">
        <w:tc>
          <w:tcPr>
            <w:tcW w:w="1638" w:type="dxa"/>
            <w:gridSpan w:val="2"/>
            <w:vAlign w:val="center"/>
          </w:tcPr>
          <w:p w14:paraId="65220200" w14:textId="77777777" w:rsidR="007A4BB2" w:rsidRPr="000247A8" w:rsidRDefault="007A4BB2">
            <w:pPr>
              <w:pStyle w:val="TableText"/>
            </w:pPr>
            <w:r w:rsidRPr="000247A8">
              <w:t>PRCPRCTP</w:t>
            </w:r>
          </w:p>
        </w:tc>
        <w:tc>
          <w:tcPr>
            <w:tcW w:w="7920" w:type="dxa"/>
            <w:vAlign w:val="center"/>
          </w:tcPr>
          <w:p w14:paraId="64B3A957" w14:textId="77777777" w:rsidR="007A4BB2" w:rsidRPr="000247A8" w:rsidRDefault="007A4BB2">
            <w:pPr>
              <w:pStyle w:val="TableText"/>
            </w:pPr>
            <w:r w:rsidRPr="000247A8">
              <w:t xml:space="preserve">Cost Trend Analysis (Primary) </w:t>
            </w:r>
          </w:p>
        </w:tc>
      </w:tr>
      <w:tr w:rsidR="007A4BB2" w:rsidRPr="000247A8" w14:paraId="141CF521" w14:textId="77777777">
        <w:tc>
          <w:tcPr>
            <w:tcW w:w="1638" w:type="dxa"/>
            <w:gridSpan w:val="2"/>
            <w:vAlign w:val="center"/>
          </w:tcPr>
          <w:p w14:paraId="1C53124E" w14:textId="77777777" w:rsidR="007A4BB2" w:rsidRPr="000247A8" w:rsidRDefault="007A4BB2">
            <w:pPr>
              <w:pStyle w:val="TableText"/>
            </w:pPr>
            <w:r w:rsidRPr="000247A8">
              <w:t>PRCPRDC0</w:t>
            </w:r>
          </w:p>
        </w:tc>
        <w:tc>
          <w:tcPr>
            <w:tcW w:w="7920" w:type="dxa"/>
            <w:vAlign w:val="center"/>
          </w:tcPr>
          <w:p w14:paraId="39F200FE" w14:textId="77777777" w:rsidR="007A4BB2" w:rsidRPr="000247A8" w:rsidRDefault="007A4BB2">
            <w:pPr>
              <w:pStyle w:val="TableText"/>
            </w:pPr>
            <w:r w:rsidRPr="000247A8">
              <w:t>Dietetics Cost Report (Continued)</w:t>
            </w:r>
          </w:p>
        </w:tc>
      </w:tr>
      <w:tr w:rsidR="007A4BB2" w:rsidRPr="000247A8" w14:paraId="085D83FA" w14:textId="77777777">
        <w:tc>
          <w:tcPr>
            <w:tcW w:w="1638" w:type="dxa"/>
            <w:gridSpan w:val="2"/>
            <w:vAlign w:val="center"/>
          </w:tcPr>
          <w:p w14:paraId="35F4B932" w14:textId="77777777" w:rsidR="007A4BB2" w:rsidRPr="000247A8" w:rsidRDefault="007A4BB2">
            <w:pPr>
              <w:pStyle w:val="TableText"/>
            </w:pPr>
            <w:r w:rsidRPr="000247A8">
              <w:t>PRCPRDCR</w:t>
            </w:r>
          </w:p>
        </w:tc>
        <w:tc>
          <w:tcPr>
            <w:tcW w:w="7920" w:type="dxa"/>
            <w:vAlign w:val="center"/>
          </w:tcPr>
          <w:p w14:paraId="08719493" w14:textId="77777777" w:rsidR="007A4BB2" w:rsidRPr="000247A8" w:rsidRDefault="007A4BB2">
            <w:pPr>
              <w:pStyle w:val="TableText"/>
            </w:pPr>
            <w:r w:rsidRPr="000247A8">
              <w:t xml:space="preserve">Dietetics Cost Report      </w:t>
            </w:r>
          </w:p>
        </w:tc>
      </w:tr>
      <w:tr w:rsidR="007A4BB2" w:rsidRPr="000247A8" w14:paraId="0AD8CBC9" w14:textId="77777777">
        <w:tc>
          <w:tcPr>
            <w:tcW w:w="1638" w:type="dxa"/>
            <w:gridSpan w:val="2"/>
            <w:vAlign w:val="center"/>
          </w:tcPr>
          <w:p w14:paraId="069CC69F" w14:textId="77777777" w:rsidR="007A4BB2" w:rsidRPr="000247A8" w:rsidRDefault="007A4BB2">
            <w:pPr>
              <w:pStyle w:val="TableText"/>
            </w:pPr>
            <w:r w:rsidRPr="000247A8">
              <w:t>PRCPRDI0</w:t>
            </w:r>
          </w:p>
        </w:tc>
        <w:tc>
          <w:tcPr>
            <w:tcW w:w="7920" w:type="dxa"/>
            <w:vAlign w:val="center"/>
          </w:tcPr>
          <w:p w14:paraId="477C6919" w14:textId="77777777" w:rsidR="007A4BB2" w:rsidRPr="000247A8" w:rsidRDefault="007A4BB2">
            <w:pPr>
              <w:pStyle w:val="TableText"/>
            </w:pPr>
            <w:r w:rsidRPr="000247A8">
              <w:t>Update/Print Due-Ins From 410 And 442</w:t>
            </w:r>
          </w:p>
        </w:tc>
      </w:tr>
      <w:tr w:rsidR="007A4BB2" w:rsidRPr="000247A8" w14:paraId="5C7346B8" w14:textId="77777777">
        <w:tc>
          <w:tcPr>
            <w:tcW w:w="1638" w:type="dxa"/>
            <w:gridSpan w:val="2"/>
            <w:vAlign w:val="center"/>
          </w:tcPr>
          <w:p w14:paraId="3A0EA07B" w14:textId="77777777" w:rsidR="007A4BB2" w:rsidRPr="000247A8" w:rsidRDefault="007A4BB2">
            <w:pPr>
              <w:pStyle w:val="TableText"/>
            </w:pPr>
            <w:r w:rsidRPr="000247A8">
              <w:t>PRCPRDI1</w:t>
            </w:r>
          </w:p>
        </w:tc>
        <w:tc>
          <w:tcPr>
            <w:tcW w:w="7920" w:type="dxa"/>
            <w:vAlign w:val="center"/>
          </w:tcPr>
          <w:p w14:paraId="5E2F6CF1" w14:textId="77777777" w:rsidR="007A4BB2" w:rsidRPr="000247A8" w:rsidRDefault="007A4BB2">
            <w:pPr>
              <w:pStyle w:val="TableText"/>
            </w:pPr>
            <w:r w:rsidRPr="000247A8">
              <w:t xml:space="preserve">Update/Print Due-Ins From 410,442 (Build TMP) </w:t>
            </w:r>
          </w:p>
        </w:tc>
      </w:tr>
      <w:tr w:rsidR="007A4BB2" w:rsidRPr="000247A8" w14:paraId="02E830DF" w14:textId="77777777">
        <w:tc>
          <w:tcPr>
            <w:tcW w:w="1638" w:type="dxa"/>
            <w:gridSpan w:val="2"/>
            <w:vAlign w:val="center"/>
          </w:tcPr>
          <w:p w14:paraId="4D6CF3A2" w14:textId="77777777" w:rsidR="007A4BB2" w:rsidRPr="000247A8" w:rsidRDefault="007A4BB2">
            <w:pPr>
              <w:pStyle w:val="TableText"/>
            </w:pPr>
            <w:r w:rsidRPr="000247A8">
              <w:t>PRCPRDI2</w:t>
            </w:r>
          </w:p>
        </w:tc>
        <w:tc>
          <w:tcPr>
            <w:tcW w:w="7920" w:type="dxa"/>
            <w:vAlign w:val="center"/>
          </w:tcPr>
          <w:p w14:paraId="67CB722E" w14:textId="77777777" w:rsidR="007A4BB2" w:rsidRPr="000247A8" w:rsidRDefault="007A4BB2">
            <w:pPr>
              <w:pStyle w:val="TableText"/>
            </w:pPr>
            <w:r w:rsidRPr="000247A8">
              <w:t xml:space="preserve">Print Calculated Due-Ins </w:t>
            </w:r>
          </w:p>
        </w:tc>
      </w:tr>
      <w:tr w:rsidR="007A4BB2" w:rsidRPr="000247A8" w14:paraId="3AB20BDD" w14:textId="77777777">
        <w:tc>
          <w:tcPr>
            <w:tcW w:w="1638" w:type="dxa"/>
            <w:gridSpan w:val="2"/>
            <w:vAlign w:val="center"/>
          </w:tcPr>
          <w:p w14:paraId="20A78C8B" w14:textId="77777777" w:rsidR="007A4BB2" w:rsidRPr="000247A8" w:rsidRDefault="007A4BB2">
            <w:pPr>
              <w:pStyle w:val="TableText"/>
            </w:pPr>
            <w:r w:rsidRPr="000247A8">
              <w:t>PRCPRDIN</w:t>
            </w:r>
          </w:p>
        </w:tc>
        <w:tc>
          <w:tcPr>
            <w:tcW w:w="7920" w:type="dxa"/>
            <w:vAlign w:val="center"/>
          </w:tcPr>
          <w:p w14:paraId="56C76672" w14:textId="77777777" w:rsidR="007A4BB2" w:rsidRPr="000247A8" w:rsidRDefault="007A4BB2">
            <w:pPr>
              <w:pStyle w:val="TableText"/>
            </w:pPr>
            <w:r w:rsidRPr="000247A8">
              <w:t xml:space="preserve">Due In Report  </w:t>
            </w:r>
          </w:p>
        </w:tc>
      </w:tr>
      <w:tr w:rsidR="007A4BB2" w:rsidRPr="000247A8" w14:paraId="55360D68" w14:textId="77777777">
        <w:tc>
          <w:tcPr>
            <w:tcW w:w="1638" w:type="dxa"/>
            <w:gridSpan w:val="2"/>
            <w:vAlign w:val="center"/>
          </w:tcPr>
          <w:p w14:paraId="5B7DFF11" w14:textId="77777777" w:rsidR="007A4BB2" w:rsidRPr="000247A8" w:rsidRDefault="007A4BB2">
            <w:pPr>
              <w:pStyle w:val="TableText"/>
            </w:pPr>
            <w:r w:rsidRPr="000247A8">
              <w:t>PRCPRDO1</w:t>
            </w:r>
          </w:p>
        </w:tc>
        <w:tc>
          <w:tcPr>
            <w:tcW w:w="7920" w:type="dxa"/>
            <w:vAlign w:val="center"/>
          </w:tcPr>
          <w:p w14:paraId="0BAF0A98" w14:textId="77777777" w:rsidR="007A4BB2" w:rsidRPr="000247A8" w:rsidRDefault="007A4BB2">
            <w:pPr>
              <w:pStyle w:val="TableText"/>
            </w:pPr>
            <w:r w:rsidRPr="000247A8">
              <w:t xml:space="preserve">Distribution </w:t>
            </w:r>
            <w:r w:rsidR="00FD4662" w:rsidRPr="000247A8">
              <w:t>Due in</w:t>
            </w:r>
            <w:r w:rsidRPr="000247A8">
              <w:t xml:space="preserve"> And </w:t>
            </w:r>
            <w:r w:rsidR="00FD4662" w:rsidRPr="000247A8">
              <w:t>Due out</w:t>
            </w:r>
            <w:r w:rsidRPr="000247A8">
              <w:t xml:space="preserve"> Reports</w:t>
            </w:r>
          </w:p>
        </w:tc>
      </w:tr>
      <w:tr w:rsidR="007A4BB2" w:rsidRPr="000247A8" w14:paraId="248CF1B7" w14:textId="77777777">
        <w:tc>
          <w:tcPr>
            <w:tcW w:w="1638" w:type="dxa"/>
            <w:gridSpan w:val="2"/>
            <w:vAlign w:val="center"/>
          </w:tcPr>
          <w:p w14:paraId="15AD44B9" w14:textId="77777777" w:rsidR="007A4BB2" w:rsidRPr="000247A8" w:rsidRDefault="007A4BB2">
            <w:pPr>
              <w:pStyle w:val="TableText"/>
            </w:pPr>
            <w:r w:rsidRPr="000247A8">
              <w:t>PRCPRDOR</w:t>
            </w:r>
          </w:p>
        </w:tc>
        <w:tc>
          <w:tcPr>
            <w:tcW w:w="7920" w:type="dxa"/>
            <w:vAlign w:val="center"/>
          </w:tcPr>
          <w:p w14:paraId="33321CF0" w14:textId="77777777" w:rsidR="007A4BB2" w:rsidRPr="000247A8" w:rsidRDefault="007A4BB2">
            <w:pPr>
              <w:pStyle w:val="TableText"/>
            </w:pPr>
            <w:r w:rsidRPr="000247A8">
              <w:t xml:space="preserve">Distribution </w:t>
            </w:r>
            <w:r w:rsidR="00FD4662" w:rsidRPr="000247A8">
              <w:t>Due in</w:t>
            </w:r>
            <w:r w:rsidRPr="000247A8">
              <w:t xml:space="preserve"> And </w:t>
            </w:r>
            <w:r w:rsidR="00FD4662" w:rsidRPr="000247A8">
              <w:t>Due out</w:t>
            </w:r>
            <w:r w:rsidRPr="000247A8">
              <w:t xml:space="preserve"> Reports</w:t>
            </w:r>
          </w:p>
        </w:tc>
      </w:tr>
      <w:tr w:rsidR="007A4BB2" w:rsidRPr="000247A8" w14:paraId="215D561F" w14:textId="77777777">
        <w:tc>
          <w:tcPr>
            <w:tcW w:w="1638" w:type="dxa"/>
            <w:gridSpan w:val="2"/>
            <w:vAlign w:val="center"/>
          </w:tcPr>
          <w:p w14:paraId="4E21BABE" w14:textId="77777777" w:rsidR="007A4BB2" w:rsidRPr="000247A8" w:rsidRDefault="007A4BB2">
            <w:pPr>
              <w:pStyle w:val="TableText"/>
            </w:pPr>
            <w:r w:rsidRPr="000247A8">
              <w:t>PRCPREME</w:t>
            </w:r>
          </w:p>
        </w:tc>
        <w:tc>
          <w:tcPr>
            <w:tcW w:w="7920" w:type="dxa"/>
            <w:vAlign w:val="center"/>
          </w:tcPr>
          <w:p w14:paraId="7F05ECE0" w14:textId="77777777" w:rsidR="007A4BB2" w:rsidRPr="000247A8" w:rsidRDefault="007A4BB2">
            <w:pPr>
              <w:pStyle w:val="TableText"/>
            </w:pPr>
            <w:r w:rsidRPr="000247A8">
              <w:t xml:space="preserve">Emergency Stock Report </w:t>
            </w:r>
          </w:p>
        </w:tc>
      </w:tr>
      <w:tr w:rsidR="007A4BB2" w:rsidRPr="000247A8" w14:paraId="28D98080" w14:textId="77777777">
        <w:tc>
          <w:tcPr>
            <w:tcW w:w="1638" w:type="dxa"/>
            <w:gridSpan w:val="2"/>
            <w:vAlign w:val="center"/>
          </w:tcPr>
          <w:p w14:paraId="14BDA9C6" w14:textId="77777777" w:rsidR="007A4BB2" w:rsidRPr="000247A8" w:rsidRDefault="007A4BB2">
            <w:pPr>
              <w:pStyle w:val="TableText"/>
            </w:pPr>
            <w:r w:rsidRPr="000247A8">
              <w:t>PRCPRGRA</w:t>
            </w:r>
          </w:p>
        </w:tc>
        <w:tc>
          <w:tcPr>
            <w:tcW w:w="7920" w:type="dxa"/>
            <w:vAlign w:val="center"/>
          </w:tcPr>
          <w:p w14:paraId="4B26C17C" w14:textId="77777777" w:rsidR="007A4BB2" w:rsidRPr="000247A8" w:rsidRDefault="007A4BB2">
            <w:pPr>
              <w:pStyle w:val="TableText"/>
            </w:pPr>
            <w:r w:rsidRPr="000247A8">
              <w:t>Graph Using List Manager</w:t>
            </w:r>
          </w:p>
        </w:tc>
      </w:tr>
      <w:tr w:rsidR="007A4BB2" w:rsidRPr="000247A8" w14:paraId="127FB037" w14:textId="77777777">
        <w:tc>
          <w:tcPr>
            <w:tcW w:w="1638" w:type="dxa"/>
            <w:gridSpan w:val="2"/>
            <w:vAlign w:val="center"/>
          </w:tcPr>
          <w:p w14:paraId="3B2368CB" w14:textId="77777777" w:rsidR="007A4BB2" w:rsidRPr="000247A8" w:rsidRDefault="007A4BB2">
            <w:pPr>
              <w:pStyle w:val="TableText"/>
            </w:pPr>
            <w:r w:rsidRPr="000247A8">
              <w:t>PRCPRGRU</w:t>
            </w:r>
          </w:p>
        </w:tc>
        <w:tc>
          <w:tcPr>
            <w:tcW w:w="7920" w:type="dxa"/>
            <w:vAlign w:val="center"/>
          </w:tcPr>
          <w:p w14:paraId="587819B9" w14:textId="77777777" w:rsidR="007A4BB2" w:rsidRPr="000247A8" w:rsidRDefault="007A4BB2">
            <w:pPr>
              <w:pStyle w:val="TableText"/>
            </w:pPr>
            <w:r w:rsidRPr="000247A8">
              <w:t xml:space="preserve">Get Graph In Variable </w:t>
            </w:r>
          </w:p>
        </w:tc>
      </w:tr>
      <w:tr w:rsidR="007A4BB2" w:rsidRPr="000247A8" w14:paraId="675709EF" w14:textId="77777777">
        <w:tc>
          <w:tcPr>
            <w:tcW w:w="1638" w:type="dxa"/>
            <w:gridSpan w:val="2"/>
            <w:vAlign w:val="center"/>
          </w:tcPr>
          <w:p w14:paraId="4797F7EF" w14:textId="77777777" w:rsidR="007A4BB2" w:rsidRPr="000247A8" w:rsidRDefault="007A4BB2">
            <w:pPr>
              <w:pStyle w:val="TableText"/>
            </w:pPr>
            <w:r w:rsidRPr="000247A8">
              <w:lastRenderedPageBreak/>
              <w:t>PRCPRIB0</w:t>
            </w:r>
          </w:p>
        </w:tc>
        <w:tc>
          <w:tcPr>
            <w:tcW w:w="7920" w:type="dxa"/>
            <w:vAlign w:val="center"/>
          </w:tcPr>
          <w:p w14:paraId="2C0F7061" w14:textId="77777777" w:rsidR="007A4BB2" w:rsidRPr="000247A8" w:rsidRDefault="007A4BB2">
            <w:pPr>
              <w:pStyle w:val="TableText"/>
            </w:pPr>
            <w:r w:rsidRPr="000247A8">
              <w:t xml:space="preserve">Issue Book Request Form(Called From IFCAP Only) </w:t>
            </w:r>
          </w:p>
        </w:tc>
      </w:tr>
      <w:tr w:rsidR="007A4BB2" w:rsidRPr="000247A8" w14:paraId="78E60240" w14:textId="77777777">
        <w:tc>
          <w:tcPr>
            <w:tcW w:w="1638" w:type="dxa"/>
            <w:gridSpan w:val="2"/>
            <w:vAlign w:val="center"/>
          </w:tcPr>
          <w:p w14:paraId="112507B8" w14:textId="77777777" w:rsidR="007A4BB2" w:rsidRPr="000247A8" w:rsidRDefault="007A4BB2">
            <w:pPr>
              <w:pStyle w:val="TableText"/>
            </w:pPr>
            <w:r w:rsidRPr="000247A8">
              <w:t>PRCPRIB1</w:t>
            </w:r>
          </w:p>
        </w:tc>
        <w:tc>
          <w:tcPr>
            <w:tcW w:w="7920" w:type="dxa"/>
            <w:vAlign w:val="center"/>
          </w:tcPr>
          <w:p w14:paraId="54A5D4EA" w14:textId="77777777" w:rsidR="007A4BB2" w:rsidRPr="000247A8" w:rsidRDefault="007A4BB2">
            <w:pPr>
              <w:pStyle w:val="TableText"/>
            </w:pPr>
            <w:r w:rsidRPr="000247A8">
              <w:t xml:space="preserve">Issue Book Request Form (Print ^TMP)   </w:t>
            </w:r>
          </w:p>
        </w:tc>
      </w:tr>
      <w:tr w:rsidR="007A4BB2" w:rsidRPr="000247A8" w14:paraId="3457723A" w14:textId="77777777">
        <w:tc>
          <w:tcPr>
            <w:tcW w:w="1638" w:type="dxa"/>
            <w:gridSpan w:val="2"/>
            <w:vAlign w:val="center"/>
          </w:tcPr>
          <w:p w14:paraId="2AF14B03" w14:textId="77777777" w:rsidR="007A4BB2" w:rsidRPr="000247A8" w:rsidRDefault="007A4BB2">
            <w:pPr>
              <w:pStyle w:val="TableText"/>
            </w:pPr>
            <w:r w:rsidRPr="000247A8">
              <w:t>PRCPRIIP</w:t>
            </w:r>
          </w:p>
        </w:tc>
        <w:tc>
          <w:tcPr>
            <w:tcW w:w="7920" w:type="dxa"/>
            <w:vAlign w:val="center"/>
          </w:tcPr>
          <w:p w14:paraId="05D76C03" w14:textId="77777777" w:rsidR="007A4BB2" w:rsidRPr="000247A8" w:rsidRDefault="007A4BB2">
            <w:pPr>
              <w:pStyle w:val="TableText"/>
            </w:pPr>
            <w:r w:rsidRPr="000247A8">
              <w:t xml:space="preserve">Inactive Items Report (Primary, Second) </w:t>
            </w:r>
          </w:p>
        </w:tc>
      </w:tr>
      <w:tr w:rsidR="007A4BB2" w:rsidRPr="000247A8" w14:paraId="5BB3EACF" w14:textId="77777777">
        <w:tc>
          <w:tcPr>
            <w:tcW w:w="1638" w:type="dxa"/>
            <w:gridSpan w:val="2"/>
            <w:vAlign w:val="center"/>
          </w:tcPr>
          <w:p w14:paraId="19C5EB52" w14:textId="77777777" w:rsidR="007A4BB2" w:rsidRPr="000247A8" w:rsidRDefault="007A4BB2">
            <w:pPr>
              <w:pStyle w:val="TableText"/>
            </w:pPr>
            <w:r w:rsidRPr="000247A8">
              <w:t>PRCPRIIR</w:t>
            </w:r>
          </w:p>
        </w:tc>
        <w:tc>
          <w:tcPr>
            <w:tcW w:w="7920" w:type="dxa"/>
            <w:vAlign w:val="center"/>
          </w:tcPr>
          <w:p w14:paraId="58E170DE" w14:textId="77777777" w:rsidR="007A4BB2" w:rsidRPr="000247A8" w:rsidRDefault="007A4BB2">
            <w:pPr>
              <w:pStyle w:val="TableText"/>
            </w:pPr>
            <w:r w:rsidRPr="000247A8">
              <w:t>Inactive Item Report (Option, Warehouse)</w:t>
            </w:r>
          </w:p>
        </w:tc>
      </w:tr>
      <w:tr w:rsidR="007A4BB2" w:rsidRPr="000247A8" w14:paraId="05B758B1" w14:textId="77777777">
        <w:tc>
          <w:tcPr>
            <w:tcW w:w="1638" w:type="dxa"/>
            <w:gridSpan w:val="2"/>
            <w:vAlign w:val="center"/>
          </w:tcPr>
          <w:p w14:paraId="2043F233" w14:textId="77777777" w:rsidR="007A4BB2" w:rsidRPr="000247A8" w:rsidRDefault="007A4BB2">
            <w:pPr>
              <w:pStyle w:val="TableText"/>
            </w:pPr>
            <w:r w:rsidRPr="000247A8">
              <w:t>PRCPRINQ</w:t>
            </w:r>
          </w:p>
        </w:tc>
        <w:tc>
          <w:tcPr>
            <w:tcW w:w="7920" w:type="dxa"/>
            <w:vAlign w:val="center"/>
          </w:tcPr>
          <w:p w14:paraId="69AF50B0" w14:textId="77777777" w:rsidR="007A4BB2" w:rsidRPr="000247A8" w:rsidRDefault="007A4BB2">
            <w:pPr>
              <w:pStyle w:val="TableText"/>
            </w:pPr>
            <w:r w:rsidRPr="000247A8">
              <w:t>Inquire To Inventory Files</w:t>
            </w:r>
          </w:p>
        </w:tc>
      </w:tr>
      <w:tr w:rsidR="007A4BB2" w:rsidRPr="000247A8" w14:paraId="57BC7CD6" w14:textId="77777777">
        <w:tc>
          <w:tcPr>
            <w:tcW w:w="1638" w:type="dxa"/>
            <w:gridSpan w:val="2"/>
            <w:vAlign w:val="center"/>
          </w:tcPr>
          <w:p w14:paraId="65D22F3A" w14:textId="77777777" w:rsidR="007A4BB2" w:rsidRPr="000247A8" w:rsidRDefault="007A4BB2">
            <w:pPr>
              <w:pStyle w:val="TableText"/>
            </w:pPr>
            <w:r w:rsidRPr="000247A8">
              <w:t>PRCPRINV</w:t>
            </w:r>
          </w:p>
        </w:tc>
        <w:tc>
          <w:tcPr>
            <w:tcW w:w="7920" w:type="dxa"/>
            <w:vAlign w:val="center"/>
          </w:tcPr>
          <w:p w14:paraId="4B6AB55D" w14:textId="77777777" w:rsidR="007A4BB2" w:rsidRPr="000247A8" w:rsidRDefault="007A4BB2">
            <w:pPr>
              <w:pStyle w:val="TableText"/>
            </w:pPr>
            <w:r w:rsidRPr="000247A8">
              <w:t>Inventory Control Parameters Report</w:t>
            </w:r>
          </w:p>
        </w:tc>
      </w:tr>
      <w:tr w:rsidR="007A4BB2" w:rsidRPr="000247A8" w14:paraId="3C2F4B7E" w14:textId="77777777">
        <w:tc>
          <w:tcPr>
            <w:tcW w:w="1638" w:type="dxa"/>
            <w:gridSpan w:val="2"/>
            <w:vAlign w:val="center"/>
          </w:tcPr>
          <w:p w14:paraId="750E0597" w14:textId="77777777" w:rsidR="007A4BB2" w:rsidRPr="000247A8" w:rsidRDefault="007A4BB2">
            <w:pPr>
              <w:pStyle w:val="TableText"/>
            </w:pPr>
            <w:r w:rsidRPr="000247A8">
              <w:t>PRCPRISP</w:t>
            </w:r>
          </w:p>
        </w:tc>
        <w:tc>
          <w:tcPr>
            <w:tcW w:w="7920" w:type="dxa"/>
            <w:vAlign w:val="center"/>
          </w:tcPr>
          <w:p w14:paraId="35F9689E" w14:textId="77777777" w:rsidR="007A4BB2" w:rsidRPr="000247A8" w:rsidRDefault="007A4BB2">
            <w:pPr>
              <w:pStyle w:val="TableText"/>
            </w:pPr>
            <w:r w:rsidRPr="000247A8">
              <w:t xml:space="preserve">Inventory Sales (Primary) </w:t>
            </w:r>
          </w:p>
        </w:tc>
      </w:tr>
      <w:tr w:rsidR="007A4BB2" w:rsidRPr="000247A8" w14:paraId="7F60C5B9" w14:textId="77777777">
        <w:tc>
          <w:tcPr>
            <w:tcW w:w="1638" w:type="dxa"/>
            <w:gridSpan w:val="2"/>
            <w:vAlign w:val="center"/>
          </w:tcPr>
          <w:p w14:paraId="7D6FEF4B" w14:textId="77777777" w:rsidR="007A4BB2" w:rsidRPr="000247A8" w:rsidRDefault="007A4BB2">
            <w:pPr>
              <w:pStyle w:val="TableText"/>
            </w:pPr>
            <w:r w:rsidRPr="000247A8">
              <w:t>PRCPRISR</w:t>
            </w:r>
          </w:p>
        </w:tc>
        <w:tc>
          <w:tcPr>
            <w:tcW w:w="7920" w:type="dxa"/>
            <w:vAlign w:val="center"/>
          </w:tcPr>
          <w:p w14:paraId="4A3C1E3C" w14:textId="77777777" w:rsidR="007A4BB2" w:rsidRPr="000247A8" w:rsidRDefault="007A4BB2">
            <w:pPr>
              <w:pStyle w:val="TableText"/>
            </w:pPr>
            <w:r w:rsidRPr="000247A8">
              <w:t xml:space="preserve">Inventory Sales (Option, Warehouse)  </w:t>
            </w:r>
          </w:p>
        </w:tc>
      </w:tr>
      <w:tr w:rsidR="007A4BB2" w:rsidRPr="000247A8" w14:paraId="3CC8DD6D" w14:textId="77777777">
        <w:tc>
          <w:tcPr>
            <w:tcW w:w="1638" w:type="dxa"/>
            <w:gridSpan w:val="2"/>
            <w:vAlign w:val="center"/>
          </w:tcPr>
          <w:p w14:paraId="3E8E59EB" w14:textId="77777777" w:rsidR="007A4BB2" w:rsidRPr="000247A8" w:rsidRDefault="007A4BB2">
            <w:pPr>
              <w:pStyle w:val="TableText"/>
            </w:pPr>
            <w:r w:rsidRPr="000247A8">
              <w:t>PRCPRISW</w:t>
            </w:r>
          </w:p>
        </w:tc>
        <w:tc>
          <w:tcPr>
            <w:tcW w:w="7920" w:type="dxa"/>
            <w:vAlign w:val="center"/>
          </w:tcPr>
          <w:p w14:paraId="761C7531" w14:textId="77777777" w:rsidR="007A4BB2" w:rsidRPr="000247A8" w:rsidRDefault="007A4BB2">
            <w:pPr>
              <w:pStyle w:val="TableText"/>
            </w:pPr>
            <w:r w:rsidRPr="000247A8">
              <w:t xml:space="preserve">Inventory Sales (Print Warehouse) </w:t>
            </w:r>
          </w:p>
        </w:tc>
      </w:tr>
      <w:tr w:rsidR="007A4BB2" w:rsidRPr="000247A8" w14:paraId="7698905D" w14:textId="77777777">
        <w:tc>
          <w:tcPr>
            <w:tcW w:w="1638" w:type="dxa"/>
            <w:gridSpan w:val="2"/>
            <w:vAlign w:val="center"/>
          </w:tcPr>
          <w:p w14:paraId="00E3658F" w14:textId="77777777" w:rsidR="007A4BB2" w:rsidRPr="000247A8" w:rsidRDefault="007A4BB2">
            <w:pPr>
              <w:pStyle w:val="TableText"/>
            </w:pPr>
            <w:r w:rsidRPr="000247A8">
              <w:t>PRCPRIT0</w:t>
            </w:r>
          </w:p>
        </w:tc>
        <w:tc>
          <w:tcPr>
            <w:tcW w:w="7920" w:type="dxa"/>
            <w:vAlign w:val="center"/>
          </w:tcPr>
          <w:p w14:paraId="2EBBD2F3" w14:textId="77777777" w:rsidR="007A4BB2" w:rsidRPr="000247A8" w:rsidRDefault="007A4BB2">
            <w:pPr>
              <w:pStyle w:val="TableText"/>
            </w:pPr>
            <w:r w:rsidRPr="000247A8">
              <w:t xml:space="preserve">Display Item </w:t>
            </w:r>
          </w:p>
        </w:tc>
      </w:tr>
      <w:tr w:rsidR="007A4BB2" w:rsidRPr="000247A8" w14:paraId="6314C66B" w14:textId="77777777">
        <w:tc>
          <w:tcPr>
            <w:tcW w:w="1638" w:type="dxa"/>
            <w:gridSpan w:val="2"/>
            <w:vAlign w:val="center"/>
          </w:tcPr>
          <w:p w14:paraId="55E72E31" w14:textId="77777777" w:rsidR="007A4BB2" w:rsidRPr="000247A8" w:rsidRDefault="007A4BB2">
            <w:pPr>
              <w:pStyle w:val="TableText"/>
            </w:pPr>
            <w:r w:rsidRPr="000247A8">
              <w:t>PRCPRIT1</w:t>
            </w:r>
          </w:p>
        </w:tc>
        <w:tc>
          <w:tcPr>
            <w:tcW w:w="7920" w:type="dxa"/>
            <w:vAlign w:val="center"/>
          </w:tcPr>
          <w:p w14:paraId="20E3ED56" w14:textId="77777777" w:rsidR="007A4BB2" w:rsidRPr="000247A8" w:rsidRDefault="007A4BB2">
            <w:pPr>
              <w:pStyle w:val="TableText"/>
            </w:pPr>
            <w:r w:rsidRPr="000247A8">
              <w:t>Display Item (Print)</w:t>
            </w:r>
          </w:p>
        </w:tc>
      </w:tr>
      <w:tr w:rsidR="007A4BB2" w:rsidRPr="000247A8" w14:paraId="4AD757A2" w14:textId="77777777">
        <w:tc>
          <w:tcPr>
            <w:tcW w:w="1638" w:type="dxa"/>
            <w:gridSpan w:val="2"/>
            <w:vAlign w:val="center"/>
          </w:tcPr>
          <w:p w14:paraId="2F0CF055" w14:textId="77777777" w:rsidR="007A4BB2" w:rsidRPr="000247A8" w:rsidRDefault="007A4BB2">
            <w:pPr>
              <w:pStyle w:val="TableText"/>
            </w:pPr>
            <w:r w:rsidRPr="000247A8">
              <w:t>PRCPRKWZ</w:t>
            </w:r>
          </w:p>
        </w:tc>
        <w:tc>
          <w:tcPr>
            <w:tcW w:w="7920" w:type="dxa"/>
            <w:vAlign w:val="center"/>
          </w:tcPr>
          <w:p w14:paraId="1E6CB137" w14:textId="77777777" w:rsidR="007A4BB2" w:rsidRPr="000247A8" w:rsidRDefault="007A4BB2">
            <w:pPr>
              <w:pStyle w:val="TableText"/>
            </w:pPr>
            <w:r w:rsidRPr="000247A8">
              <w:t xml:space="preserve">Items Flagged ‘Kill When Zero’ Report </w:t>
            </w:r>
          </w:p>
        </w:tc>
      </w:tr>
      <w:tr w:rsidR="007A4BB2" w:rsidRPr="000247A8" w14:paraId="3FC52004" w14:textId="77777777">
        <w:tc>
          <w:tcPr>
            <w:tcW w:w="1638" w:type="dxa"/>
            <w:gridSpan w:val="2"/>
            <w:vAlign w:val="center"/>
          </w:tcPr>
          <w:p w14:paraId="4249B4B9" w14:textId="77777777" w:rsidR="007A4BB2" w:rsidRPr="000247A8" w:rsidRDefault="007A4BB2">
            <w:pPr>
              <w:pStyle w:val="TableText"/>
            </w:pPr>
            <w:r w:rsidRPr="000247A8">
              <w:t>PRCPRLAS</w:t>
            </w:r>
          </w:p>
        </w:tc>
        <w:tc>
          <w:tcPr>
            <w:tcW w:w="7920" w:type="dxa"/>
            <w:vAlign w:val="center"/>
          </w:tcPr>
          <w:p w14:paraId="20A6F301" w14:textId="77777777" w:rsidR="007A4BB2" w:rsidRPr="000247A8" w:rsidRDefault="007A4BB2">
            <w:pPr>
              <w:pStyle w:val="TableText"/>
            </w:pPr>
            <w:r w:rsidRPr="000247A8">
              <w:t xml:space="preserve">Last Procurement Source For Item Report </w:t>
            </w:r>
          </w:p>
        </w:tc>
      </w:tr>
      <w:tr w:rsidR="007A4BB2" w:rsidRPr="000247A8" w14:paraId="179C6592" w14:textId="77777777">
        <w:tc>
          <w:tcPr>
            <w:tcW w:w="1638" w:type="dxa"/>
            <w:gridSpan w:val="2"/>
            <w:vAlign w:val="center"/>
          </w:tcPr>
          <w:p w14:paraId="086A0B34" w14:textId="77777777" w:rsidR="007A4BB2" w:rsidRPr="000247A8" w:rsidRDefault="007A4BB2">
            <w:pPr>
              <w:pStyle w:val="TableText"/>
            </w:pPr>
            <w:r w:rsidRPr="000247A8">
              <w:t>PRCPRLDO</w:t>
            </w:r>
          </w:p>
        </w:tc>
        <w:tc>
          <w:tcPr>
            <w:tcW w:w="7920" w:type="dxa"/>
            <w:vAlign w:val="center"/>
          </w:tcPr>
          <w:p w14:paraId="673C83E2" w14:textId="77777777" w:rsidR="007A4BB2" w:rsidRPr="000247A8" w:rsidRDefault="007A4BB2">
            <w:pPr>
              <w:pStyle w:val="TableText"/>
            </w:pPr>
            <w:r w:rsidRPr="000247A8">
              <w:t>List Distribution Orders</w:t>
            </w:r>
          </w:p>
        </w:tc>
      </w:tr>
      <w:tr w:rsidR="007A4BB2" w:rsidRPr="000247A8" w14:paraId="2A90AB8B" w14:textId="77777777">
        <w:tc>
          <w:tcPr>
            <w:tcW w:w="1638" w:type="dxa"/>
            <w:gridSpan w:val="2"/>
            <w:vAlign w:val="center"/>
          </w:tcPr>
          <w:p w14:paraId="65F15E2A" w14:textId="77777777" w:rsidR="007A4BB2" w:rsidRPr="000247A8" w:rsidRDefault="007A4BB2">
            <w:pPr>
              <w:pStyle w:val="TableText"/>
            </w:pPr>
            <w:r w:rsidRPr="000247A8">
              <w:t>PRCPRNON</w:t>
            </w:r>
          </w:p>
        </w:tc>
        <w:tc>
          <w:tcPr>
            <w:tcW w:w="7920" w:type="dxa"/>
            <w:vAlign w:val="center"/>
          </w:tcPr>
          <w:p w14:paraId="77B66013" w14:textId="77777777" w:rsidR="007A4BB2" w:rsidRPr="000247A8" w:rsidRDefault="007A4BB2">
            <w:pPr>
              <w:pStyle w:val="TableText"/>
            </w:pPr>
            <w:r w:rsidRPr="000247A8">
              <w:t xml:space="preserve">Nonissuable Item Report </w:t>
            </w:r>
          </w:p>
        </w:tc>
      </w:tr>
      <w:tr w:rsidR="00784DCB" w:rsidRPr="000247A8" w14:paraId="18771036" w14:textId="77777777">
        <w:tc>
          <w:tcPr>
            <w:tcW w:w="1638" w:type="dxa"/>
            <w:gridSpan w:val="2"/>
            <w:vAlign w:val="center"/>
          </w:tcPr>
          <w:p w14:paraId="0B11CA0B" w14:textId="77777777" w:rsidR="00784DCB" w:rsidRPr="000247A8" w:rsidRDefault="00784DCB">
            <w:pPr>
              <w:pStyle w:val="TableText"/>
            </w:pPr>
            <w:r w:rsidRPr="000247A8">
              <w:t>PRCPRODA</w:t>
            </w:r>
          </w:p>
        </w:tc>
        <w:tc>
          <w:tcPr>
            <w:tcW w:w="7920" w:type="dxa"/>
            <w:vAlign w:val="center"/>
          </w:tcPr>
          <w:p w14:paraId="4480B39B" w14:textId="77777777" w:rsidR="00784DCB" w:rsidRPr="000247A8" w:rsidRDefault="00784DCB">
            <w:pPr>
              <w:pStyle w:val="TableText"/>
            </w:pPr>
            <w:r w:rsidRPr="000247A8">
              <w:t>On-Demand Audit Activity Report (Primary, Secondary)</w:t>
            </w:r>
          </w:p>
        </w:tc>
      </w:tr>
      <w:tr w:rsidR="00784DCB" w:rsidRPr="000247A8" w14:paraId="2482B5BE" w14:textId="77777777">
        <w:tc>
          <w:tcPr>
            <w:tcW w:w="1638" w:type="dxa"/>
            <w:gridSpan w:val="2"/>
            <w:vAlign w:val="center"/>
          </w:tcPr>
          <w:p w14:paraId="2AB5A55C" w14:textId="77777777" w:rsidR="00784DCB" w:rsidRPr="000247A8" w:rsidRDefault="00784DCB">
            <w:pPr>
              <w:pStyle w:val="TableText"/>
            </w:pPr>
            <w:r w:rsidRPr="000247A8">
              <w:t>PRCPRODM</w:t>
            </w:r>
          </w:p>
        </w:tc>
        <w:tc>
          <w:tcPr>
            <w:tcW w:w="7920" w:type="dxa"/>
            <w:vAlign w:val="center"/>
          </w:tcPr>
          <w:p w14:paraId="159587AD" w14:textId="77777777" w:rsidR="00784DCB" w:rsidRPr="000247A8" w:rsidRDefault="00784DCB">
            <w:pPr>
              <w:pStyle w:val="TableText"/>
            </w:pPr>
            <w:r w:rsidRPr="000247A8">
              <w:t>On-Demand Conflicts Report (Primary)</w:t>
            </w:r>
          </w:p>
        </w:tc>
      </w:tr>
      <w:tr w:rsidR="00784DCB" w:rsidRPr="000247A8" w14:paraId="066BF869" w14:textId="77777777">
        <w:tc>
          <w:tcPr>
            <w:tcW w:w="1638" w:type="dxa"/>
            <w:gridSpan w:val="2"/>
            <w:vAlign w:val="center"/>
          </w:tcPr>
          <w:p w14:paraId="4582EED9" w14:textId="77777777" w:rsidR="00784DCB" w:rsidRPr="000247A8" w:rsidRDefault="00784DCB">
            <w:pPr>
              <w:pStyle w:val="TableText"/>
            </w:pPr>
            <w:r w:rsidRPr="000247A8">
              <w:t>PRCPRODS</w:t>
            </w:r>
          </w:p>
        </w:tc>
        <w:tc>
          <w:tcPr>
            <w:tcW w:w="7920" w:type="dxa"/>
            <w:vAlign w:val="center"/>
          </w:tcPr>
          <w:p w14:paraId="4B11D6D8" w14:textId="77777777" w:rsidR="00784DCB" w:rsidRPr="000247A8" w:rsidRDefault="00784DCB">
            <w:pPr>
              <w:pStyle w:val="TableText"/>
            </w:pPr>
            <w:r w:rsidRPr="000247A8">
              <w:t>On-Demand Conflicts Report (Secondary)</w:t>
            </w:r>
          </w:p>
        </w:tc>
      </w:tr>
      <w:tr w:rsidR="007A4BB2" w:rsidRPr="000247A8" w14:paraId="622C88E5" w14:textId="77777777">
        <w:tc>
          <w:tcPr>
            <w:tcW w:w="1638" w:type="dxa"/>
            <w:gridSpan w:val="2"/>
            <w:vAlign w:val="center"/>
          </w:tcPr>
          <w:p w14:paraId="772582BF" w14:textId="77777777" w:rsidR="007A4BB2" w:rsidRPr="000247A8" w:rsidRDefault="007A4BB2">
            <w:pPr>
              <w:pStyle w:val="TableText"/>
            </w:pPr>
            <w:r w:rsidRPr="000247A8">
              <w:t>PRCPRPC1</w:t>
            </w:r>
          </w:p>
        </w:tc>
        <w:tc>
          <w:tcPr>
            <w:tcW w:w="7920" w:type="dxa"/>
            <w:vAlign w:val="center"/>
          </w:tcPr>
          <w:p w14:paraId="7515D8D6" w14:textId="77777777" w:rsidR="007A4BB2" w:rsidRPr="000247A8" w:rsidRDefault="007A4BB2">
            <w:pPr>
              <w:pStyle w:val="TableText"/>
            </w:pPr>
            <w:r w:rsidRPr="000247A8">
              <w:t xml:space="preserve">Patient Distribution Costs (Sort) </w:t>
            </w:r>
          </w:p>
        </w:tc>
      </w:tr>
      <w:tr w:rsidR="007A4BB2" w:rsidRPr="000247A8" w14:paraId="57610461" w14:textId="77777777">
        <w:tc>
          <w:tcPr>
            <w:tcW w:w="1638" w:type="dxa"/>
            <w:gridSpan w:val="2"/>
            <w:vAlign w:val="center"/>
          </w:tcPr>
          <w:p w14:paraId="618C9C78" w14:textId="77777777" w:rsidR="007A4BB2" w:rsidRPr="000247A8" w:rsidRDefault="007A4BB2">
            <w:pPr>
              <w:pStyle w:val="TableText"/>
            </w:pPr>
            <w:r w:rsidRPr="000247A8">
              <w:t>PRCPRPC2</w:t>
            </w:r>
          </w:p>
        </w:tc>
        <w:tc>
          <w:tcPr>
            <w:tcW w:w="7920" w:type="dxa"/>
            <w:vAlign w:val="center"/>
          </w:tcPr>
          <w:p w14:paraId="6A5B9B48" w14:textId="77777777" w:rsidR="007A4BB2" w:rsidRPr="000247A8" w:rsidRDefault="007A4BB2">
            <w:pPr>
              <w:pStyle w:val="TableText"/>
            </w:pPr>
            <w:r w:rsidRPr="000247A8">
              <w:t xml:space="preserve">Patient Distribution Costs (Print Report) </w:t>
            </w:r>
          </w:p>
        </w:tc>
      </w:tr>
      <w:tr w:rsidR="007A4BB2" w:rsidRPr="000247A8" w14:paraId="023EE1A0" w14:textId="77777777">
        <w:tc>
          <w:tcPr>
            <w:tcW w:w="1638" w:type="dxa"/>
            <w:gridSpan w:val="2"/>
            <w:vAlign w:val="center"/>
          </w:tcPr>
          <w:p w14:paraId="3FF1D44E" w14:textId="77777777" w:rsidR="007A4BB2" w:rsidRPr="000247A8" w:rsidRDefault="007A4BB2">
            <w:pPr>
              <w:pStyle w:val="TableText"/>
            </w:pPr>
            <w:r w:rsidRPr="000247A8">
              <w:t>PRCPRPC3</w:t>
            </w:r>
          </w:p>
        </w:tc>
        <w:tc>
          <w:tcPr>
            <w:tcW w:w="7920" w:type="dxa"/>
            <w:vAlign w:val="center"/>
          </w:tcPr>
          <w:p w14:paraId="3B6A90B9" w14:textId="77777777" w:rsidR="007A4BB2" w:rsidRPr="000247A8" w:rsidRDefault="007A4BB2">
            <w:pPr>
              <w:pStyle w:val="TableText"/>
            </w:pPr>
            <w:r w:rsidRPr="000247A8">
              <w:t>Patient Distribution Costs (Print Report Totals)</w:t>
            </w:r>
          </w:p>
        </w:tc>
      </w:tr>
      <w:tr w:rsidR="007A4BB2" w:rsidRPr="000247A8" w14:paraId="77032DFB" w14:textId="77777777">
        <w:tc>
          <w:tcPr>
            <w:tcW w:w="1638" w:type="dxa"/>
            <w:gridSpan w:val="2"/>
            <w:vAlign w:val="center"/>
          </w:tcPr>
          <w:p w14:paraId="4162777D" w14:textId="77777777" w:rsidR="007A4BB2" w:rsidRPr="000247A8" w:rsidRDefault="007A4BB2">
            <w:pPr>
              <w:pStyle w:val="TableText"/>
            </w:pPr>
            <w:r w:rsidRPr="000247A8">
              <w:t>PRCPRPCR</w:t>
            </w:r>
          </w:p>
        </w:tc>
        <w:tc>
          <w:tcPr>
            <w:tcW w:w="7920" w:type="dxa"/>
            <w:vAlign w:val="center"/>
          </w:tcPr>
          <w:p w14:paraId="798ED15F" w14:textId="77777777" w:rsidR="007A4BB2" w:rsidRPr="000247A8" w:rsidRDefault="007A4BB2">
            <w:pPr>
              <w:pStyle w:val="TableText"/>
            </w:pPr>
            <w:r w:rsidRPr="000247A8">
              <w:t xml:space="preserve">Patient Distribution Costs </w:t>
            </w:r>
          </w:p>
        </w:tc>
      </w:tr>
      <w:tr w:rsidR="007A4BB2" w:rsidRPr="000247A8" w14:paraId="53A9BF9A" w14:textId="77777777">
        <w:tc>
          <w:tcPr>
            <w:tcW w:w="1638" w:type="dxa"/>
            <w:gridSpan w:val="2"/>
            <w:vAlign w:val="center"/>
          </w:tcPr>
          <w:p w14:paraId="5007FBC8" w14:textId="77777777" w:rsidR="007A4BB2" w:rsidRPr="000247A8" w:rsidRDefault="007A4BB2">
            <w:pPr>
              <w:pStyle w:val="TableText"/>
            </w:pPr>
            <w:r w:rsidRPr="000247A8">
              <w:t>PRCPRPDH</w:t>
            </w:r>
          </w:p>
        </w:tc>
        <w:tc>
          <w:tcPr>
            <w:tcW w:w="7920" w:type="dxa"/>
            <w:vAlign w:val="center"/>
          </w:tcPr>
          <w:p w14:paraId="5D52FC66" w14:textId="77777777" w:rsidR="007A4BB2" w:rsidRPr="000247A8" w:rsidRDefault="007A4BB2">
            <w:pPr>
              <w:pStyle w:val="TableText"/>
            </w:pPr>
            <w:r w:rsidRPr="000247A8">
              <w:t>Distribution Cost Report (To Or From Primary)</w:t>
            </w:r>
          </w:p>
        </w:tc>
      </w:tr>
      <w:tr w:rsidR="007A4BB2" w:rsidRPr="000247A8" w14:paraId="4B596B4A" w14:textId="77777777">
        <w:tc>
          <w:tcPr>
            <w:tcW w:w="1638" w:type="dxa"/>
            <w:gridSpan w:val="2"/>
            <w:vAlign w:val="center"/>
          </w:tcPr>
          <w:p w14:paraId="32285C06" w14:textId="77777777" w:rsidR="007A4BB2" w:rsidRPr="000247A8" w:rsidRDefault="007A4BB2">
            <w:pPr>
              <w:pStyle w:val="TableText"/>
            </w:pPr>
            <w:r w:rsidRPr="000247A8">
              <w:t>PRCPRPH1</w:t>
            </w:r>
          </w:p>
        </w:tc>
        <w:tc>
          <w:tcPr>
            <w:tcW w:w="7920" w:type="dxa"/>
            <w:vAlign w:val="center"/>
          </w:tcPr>
          <w:p w14:paraId="515F2D4B" w14:textId="77777777" w:rsidR="007A4BB2" w:rsidRPr="000247A8" w:rsidRDefault="007A4BB2">
            <w:pPr>
              <w:pStyle w:val="TableText"/>
            </w:pPr>
            <w:r w:rsidRPr="000247A8">
              <w:t>Physical Count Form For Prim And Sec (Cont)</w:t>
            </w:r>
          </w:p>
        </w:tc>
      </w:tr>
      <w:tr w:rsidR="007A4BB2" w:rsidRPr="000247A8" w14:paraId="458B8F0E" w14:textId="77777777">
        <w:tc>
          <w:tcPr>
            <w:tcW w:w="1638" w:type="dxa"/>
            <w:gridSpan w:val="2"/>
            <w:vAlign w:val="center"/>
          </w:tcPr>
          <w:p w14:paraId="4075D5F1" w14:textId="77777777" w:rsidR="007A4BB2" w:rsidRPr="000247A8" w:rsidRDefault="007A4BB2">
            <w:pPr>
              <w:pStyle w:val="TableText"/>
            </w:pPr>
            <w:r w:rsidRPr="000247A8">
              <w:t>PRCPRPHP</w:t>
            </w:r>
          </w:p>
        </w:tc>
        <w:tc>
          <w:tcPr>
            <w:tcW w:w="7920" w:type="dxa"/>
            <w:vAlign w:val="center"/>
          </w:tcPr>
          <w:p w14:paraId="039D5326" w14:textId="77777777" w:rsidR="007A4BB2" w:rsidRPr="000247A8" w:rsidRDefault="007A4BB2">
            <w:pPr>
              <w:pStyle w:val="TableText"/>
            </w:pPr>
            <w:r w:rsidRPr="000247A8">
              <w:t>Physical Count Form For Prim And Sec</w:t>
            </w:r>
          </w:p>
        </w:tc>
      </w:tr>
      <w:tr w:rsidR="007A4BB2" w:rsidRPr="000247A8" w14:paraId="30DED083" w14:textId="77777777">
        <w:tc>
          <w:tcPr>
            <w:tcW w:w="1638" w:type="dxa"/>
            <w:gridSpan w:val="2"/>
            <w:vAlign w:val="center"/>
          </w:tcPr>
          <w:p w14:paraId="15FBD30C" w14:textId="77777777" w:rsidR="007A4BB2" w:rsidRPr="000247A8" w:rsidRDefault="007A4BB2">
            <w:pPr>
              <w:pStyle w:val="TableText"/>
            </w:pPr>
            <w:r w:rsidRPr="000247A8">
              <w:t>PRCPRPHW</w:t>
            </w:r>
          </w:p>
        </w:tc>
        <w:tc>
          <w:tcPr>
            <w:tcW w:w="7920" w:type="dxa"/>
            <w:vAlign w:val="center"/>
          </w:tcPr>
          <w:p w14:paraId="78DC275B" w14:textId="77777777" w:rsidR="007A4BB2" w:rsidRPr="000247A8" w:rsidRDefault="007A4BB2">
            <w:pPr>
              <w:pStyle w:val="TableText"/>
            </w:pPr>
            <w:r w:rsidRPr="000247A8">
              <w:t xml:space="preserve">Physical Count Form </w:t>
            </w:r>
          </w:p>
        </w:tc>
      </w:tr>
      <w:tr w:rsidR="007A4BB2" w:rsidRPr="000247A8" w14:paraId="521C6AE2" w14:textId="77777777">
        <w:tc>
          <w:tcPr>
            <w:tcW w:w="1638" w:type="dxa"/>
            <w:gridSpan w:val="2"/>
            <w:vAlign w:val="center"/>
          </w:tcPr>
          <w:p w14:paraId="6EF1EE34" w14:textId="77777777" w:rsidR="007A4BB2" w:rsidRPr="000247A8" w:rsidRDefault="007A4BB2">
            <w:pPr>
              <w:pStyle w:val="TableText"/>
            </w:pPr>
            <w:r w:rsidRPr="000247A8">
              <w:t>PRCPRPIQ</w:t>
            </w:r>
          </w:p>
        </w:tc>
        <w:tc>
          <w:tcPr>
            <w:tcW w:w="7920" w:type="dxa"/>
            <w:vAlign w:val="center"/>
          </w:tcPr>
          <w:p w14:paraId="524C3F12" w14:textId="77777777" w:rsidR="007A4BB2" w:rsidRPr="000247A8" w:rsidRDefault="007A4BB2">
            <w:pPr>
              <w:pStyle w:val="TableText"/>
            </w:pPr>
            <w:r w:rsidRPr="000247A8">
              <w:t xml:space="preserve">Print Picking Ticket End Of Report </w:t>
            </w:r>
          </w:p>
        </w:tc>
      </w:tr>
      <w:tr w:rsidR="007A4BB2" w:rsidRPr="000247A8" w14:paraId="3ACF6454" w14:textId="77777777">
        <w:tc>
          <w:tcPr>
            <w:tcW w:w="1638" w:type="dxa"/>
            <w:gridSpan w:val="2"/>
            <w:vAlign w:val="center"/>
          </w:tcPr>
          <w:p w14:paraId="273D35AC" w14:textId="77777777" w:rsidR="007A4BB2" w:rsidRPr="000247A8" w:rsidRDefault="007A4BB2">
            <w:pPr>
              <w:pStyle w:val="TableText"/>
            </w:pPr>
            <w:r w:rsidRPr="000247A8">
              <w:t>PRCPRPIR</w:t>
            </w:r>
          </w:p>
        </w:tc>
        <w:tc>
          <w:tcPr>
            <w:tcW w:w="7920" w:type="dxa"/>
            <w:vAlign w:val="center"/>
          </w:tcPr>
          <w:p w14:paraId="7240CB97" w14:textId="77777777" w:rsidR="007A4BB2" w:rsidRPr="000247A8" w:rsidRDefault="007A4BB2">
            <w:pPr>
              <w:pStyle w:val="TableText"/>
            </w:pPr>
            <w:r w:rsidRPr="000247A8">
              <w:t xml:space="preserve">Print Picking Ticket From TMP Global  </w:t>
            </w:r>
          </w:p>
        </w:tc>
      </w:tr>
      <w:tr w:rsidR="007A4BB2" w:rsidRPr="000247A8" w14:paraId="1BA0AF74" w14:textId="77777777">
        <w:tc>
          <w:tcPr>
            <w:tcW w:w="1638" w:type="dxa"/>
            <w:gridSpan w:val="2"/>
            <w:vAlign w:val="center"/>
          </w:tcPr>
          <w:p w14:paraId="4148C9C0" w14:textId="77777777" w:rsidR="007A4BB2" w:rsidRPr="000247A8" w:rsidRDefault="007A4BB2">
            <w:pPr>
              <w:pStyle w:val="TableText"/>
            </w:pPr>
            <w:r w:rsidRPr="000247A8">
              <w:t>PRCPRPIT</w:t>
            </w:r>
          </w:p>
        </w:tc>
        <w:tc>
          <w:tcPr>
            <w:tcW w:w="7920" w:type="dxa"/>
            <w:vAlign w:val="center"/>
          </w:tcPr>
          <w:p w14:paraId="20709F6C" w14:textId="77777777" w:rsidR="007A4BB2" w:rsidRPr="000247A8" w:rsidRDefault="007A4BB2">
            <w:pPr>
              <w:pStyle w:val="TableText"/>
            </w:pPr>
            <w:r w:rsidRPr="000247A8">
              <w:t>Reprint Picking Ticket From TR</w:t>
            </w:r>
          </w:p>
        </w:tc>
      </w:tr>
      <w:tr w:rsidR="007A4BB2" w:rsidRPr="000247A8" w14:paraId="2B896297" w14:textId="77777777">
        <w:tc>
          <w:tcPr>
            <w:tcW w:w="1638" w:type="dxa"/>
            <w:gridSpan w:val="2"/>
            <w:vAlign w:val="center"/>
          </w:tcPr>
          <w:p w14:paraId="7E77B7F9" w14:textId="77777777" w:rsidR="007A4BB2" w:rsidRPr="000247A8" w:rsidRDefault="007A4BB2">
            <w:pPr>
              <w:pStyle w:val="TableText"/>
            </w:pPr>
            <w:r w:rsidRPr="000247A8">
              <w:t>PRCPRPK1</w:t>
            </w:r>
          </w:p>
        </w:tc>
        <w:tc>
          <w:tcPr>
            <w:tcW w:w="7920" w:type="dxa"/>
            <w:vAlign w:val="center"/>
          </w:tcPr>
          <w:p w14:paraId="51D9CC8F" w14:textId="77777777" w:rsidR="007A4BB2" w:rsidRPr="000247A8" w:rsidRDefault="007A4BB2">
            <w:pPr>
              <w:pStyle w:val="TableText"/>
            </w:pPr>
            <w:r w:rsidRPr="000247A8">
              <w:t xml:space="preserve">Packaging Discrepancy Report (Find Errors) </w:t>
            </w:r>
          </w:p>
        </w:tc>
      </w:tr>
      <w:tr w:rsidR="007A4BB2" w:rsidRPr="000247A8" w14:paraId="088AFB4E" w14:textId="77777777">
        <w:tc>
          <w:tcPr>
            <w:tcW w:w="1638" w:type="dxa"/>
            <w:gridSpan w:val="2"/>
            <w:vAlign w:val="center"/>
          </w:tcPr>
          <w:p w14:paraId="50981020" w14:textId="77777777" w:rsidR="007A4BB2" w:rsidRPr="000247A8" w:rsidRDefault="007A4BB2">
            <w:pPr>
              <w:pStyle w:val="TableText"/>
            </w:pPr>
            <w:r w:rsidRPr="000247A8">
              <w:t>PRCPRPK2</w:t>
            </w:r>
          </w:p>
        </w:tc>
        <w:tc>
          <w:tcPr>
            <w:tcW w:w="7920" w:type="dxa"/>
            <w:vAlign w:val="center"/>
          </w:tcPr>
          <w:p w14:paraId="74AF6A39" w14:textId="77777777" w:rsidR="007A4BB2" w:rsidRPr="000247A8" w:rsidRDefault="007A4BB2">
            <w:pPr>
              <w:pStyle w:val="TableText"/>
            </w:pPr>
            <w:r w:rsidRPr="000247A8">
              <w:t>Packaging Discrepancy Report (Print Errors)</w:t>
            </w:r>
          </w:p>
        </w:tc>
      </w:tr>
      <w:tr w:rsidR="007A4BB2" w:rsidRPr="000247A8" w14:paraId="2BF7E481" w14:textId="77777777">
        <w:tc>
          <w:tcPr>
            <w:tcW w:w="1638" w:type="dxa"/>
            <w:gridSpan w:val="2"/>
            <w:vAlign w:val="center"/>
          </w:tcPr>
          <w:p w14:paraId="56D796B5" w14:textId="77777777" w:rsidR="007A4BB2" w:rsidRPr="000247A8" w:rsidRDefault="007A4BB2">
            <w:pPr>
              <w:pStyle w:val="TableText"/>
            </w:pPr>
            <w:r w:rsidRPr="000247A8">
              <w:t>PRCPRPKG</w:t>
            </w:r>
          </w:p>
        </w:tc>
        <w:tc>
          <w:tcPr>
            <w:tcW w:w="7920" w:type="dxa"/>
            <w:vAlign w:val="center"/>
          </w:tcPr>
          <w:p w14:paraId="27BD8083" w14:textId="77777777" w:rsidR="007A4BB2" w:rsidRPr="000247A8" w:rsidRDefault="007A4BB2">
            <w:pPr>
              <w:pStyle w:val="TableText"/>
            </w:pPr>
            <w:r w:rsidRPr="000247A8">
              <w:t>Packaging Discrepancy Report</w:t>
            </w:r>
          </w:p>
        </w:tc>
      </w:tr>
      <w:tr w:rsidR="007A4BB2" w:rsidRPr="000247A8" w14:paraId="60E536B3" w14:textId="77777777">
        <w:tc>
          <w:tcPr>
            <w:tcW w:w="1638" w:type="dxa"/>
            <w:gridSpan w:val="2"/>
            <w:vAlign w:val="center"/>
          </w:tcPr>
          <w:p w14:paraId="6005E434" w14:textId="77777777" w:rsidR="007A4BB2" w:rsidRPr="000247A8" w:rsidRDefault="007A4BB2">
            <w:pPr>
              <w:pStyle w:val="TableText"/>
            </w:pPr>
            <w:r w:rsidRPr="000247A8">
              <w:t>PRCPRPOS</w:t>
            </w:r>
          </w:p>
        </w:tc>
        <w:tc>
          <w:tcPr>
            <w:tcW w:w="7920" w:type="dxa"/>
            <w:vAlign w:val="center"/>
          </w:tcPr>
          <w:p w14:paraId="5D1099B2" w14:textId="77777777" w:rsidR="007A4BB2" w:rsidRPr="000247A8" w:rsidRDefault="007A4BB2">
            <w:pPr>
              <w:pStyle w:val="TableText"/>
            </w:pPr>
            <w:r w:rsidRPr="000247A8">
              <w:t>Posted Stock Report</w:t>
            </w:r>
          </w:p>
        </w:tc>
      </w:tr>
      <w:tr w:rsidR="007A4BB2" w:rsidRPr="000247A8" w14:paraId="1CAC46BA" w14:textId="77777777">
        <w:tc>
          <w:tcPr>
            <w:tcW w:w="1638" w:type="dxa"/>
            <w:gridSpan w:val="2"/>
            <w:vAlign w:val="center"/>
          </w:tcPr>
          <w:p w14:paraId="54706697" w14:textId="77777777" w:rsidR="007A4BB2" w:rsidRPr="000247A8" w:rsidRDefault="007A4BB2">
            <w:pPr>
              <w:pStyle w:val="TableText"/>
            </w:pPr>
            <w:r w:rsidRPr="000247A8">
              <w:t>PRCPRQDP</w:t>
            </w:r>
          </w:p>
        </w:tc>
        <w:tc>
          <w:tcPr>
            <w:tcW w:w="7920" w:type="dxa"/>
            <w:vAlign w:val="center"/>
          </w:tcPr>
          <w:p w14:paraId="771C8877" w14:textId="77777777" w:rsidR="007A4BB2" w:rsidRPr="000247A8" w:rsidRDefault="007A4BB2">
            <w:pPr>
              <w:pStyle w:val="TableText"/>
            </w:pPr>
            <w:r w:rsidRPr="000247A8">
              <w:t xml:space="preserve">Quantity Distribution Report (Primary) </w:t>
            </w:r>
          </w:p>
        </w:tc>
      </w:tr>
      <w:tr w:rsidR="007A4BB2" w:rsidRPr="000247A8" w14:paraId="534369CD" w14:textId="77777777">
        <w:tc>
          <w:tcPr>
            <w:tcW w:w="1638" w:type="dxa"/>
            <w:gridSpan w:val="2"/>
            <w:vAlign w:val="center"/>
          </w:tcPr>
          <w:p w14:paraId="18220D0A" w14:textId="77777777" w:rsidR="007A4BB2" w:rsidRPr="000247A8" w:rsidRDefault="007A4BB2">
            <w:pPr>
              <w:pStyle w:val="TableText"/>
            </w:pPr>
            <w:r w:rsidRPr="000247A8">
              <w:t>PRCPRQDR</w:t>
            </w:r>
          </w:p>
        </w:tc>
        <w:tc>
          <w:tcPr>
            <w:tcW w:w="7920" w:type="dxa"/>
            <w:vAlign w:val="center"/>
          </w:tcPr>
          <w:p w14:paraId="6D5AE656" w14:textId="77777777" w:rsidR="007A4BB2" w:rsidRPr="000247A8" w:rsidRDefault="007A4BB2">
            <w:pPr>
              <w:pStyle w:val="TableText"/>
            </w:pPr>
            <w:r w:rsidRPr="000247A8">
              <w:t xml:space="preserve">Quantity Distribution Report (Option, Warehouse) </w:t>
            </w:r>
          </w:p>
        </w:tc>
      </w:tr>
      <w:tr w:rsidR="007A4BB2" w:rsidRPr="000247A8" w14:paraId="1DF3F80A" w14:textId="77777777">
        <w:tc>
          <w:tcPr>
            <w:tcW w:w="1638" w:type="dxa"/>
            <w:gridSpan w:val="2"/>
            <w:vAlign w:val="center"/>
          </w:tcPr>
          <w:p w14:paraId="5C3EC15A" w14:textId="77777777" w:rsidR="007A4BB2" w:rsidRPr="000247A8" w:rsidRDefault="007A4BB2">
            <w:pPr>
              <w:pStyle w:val="TableText"/>
            </w:pPr>
            <w:r w:rsidRPr="000247A8">
              <w:t>PRCPRSO1</w:t>
            </w:r>
          </w:p>
        </w:tc>
        <w:tc>
          <w:tcPr>
            <w:tcW w:w="7920" w:type="dxa"/>
            <w:vAlign w:val="center"/>
          </w:tcPr>
          <w:p w14:paraId="6E8C7867" w14:textId="77777777" w:rsidR="007A4BB2" w:rsidRPr="000247A8" w:rsidRDefault="007A4BB2">
            <w:pPr>
              <w:pStyle w:val="TableText"/>
            </w:pPr>
            <w:r w:rsidRPr="000247A8">
              <w:t>Days Of Stock On Hand Report (Print)</w:t>
            </w:r>
          </w:p>
        </w:tc>
      </w:tr>
      <w:tr w:rsidR="007A4BB2" w:rsidRPr="000247A8" w14:paraId="0E37D96D" w14:textId="77777777">
        <w:tc>
          <w:tcPr>
            <w:tcW w:w="1638" w:type="dxa"/>
            <w:gridSpan w:val="2"/>
            <w:vAlign w:val="center"/>
          </w:tcPr>
          <w:p w14:paraId="337F4B69" w14:textId="77777777" w:rsidR="007A4BB2" w:rsidRPr="000247A8" w:rsidRDefault="007A4BB2">
            <w:pPr>
              <w:pStyle w:val="TableText"/>
            </w:pPr>
            <w:r w:rsidRPr="000247A8">
              <w:t>PRCPRSOH</w:t>
            </w:r>
          </w:p>
        </w:tc>
        <w:tc>
          <w:tcPr>
            <w:tcW w:w="7920" w:type="dxa"/>
            <w:vAlign w:val="center"/>
          </w:tcPr>
          <w:p w14:paraId="357CC254" w14:textId="77777777" w:rsidR="007A4BB2" w:rsidRPr="000247A8" w:rsidRDefault="007A4BB2">
            <w:pPr>
              <w:pStyle w:val="TableText"/>
            </w:pPr>
            <w:r w:rsidRPr="000247A8">
              <w:t>Days Of Stock On Hand Report</w:t>
            </w:r>
          </w:p>
        </w:tc>
      </w:tr>
      <w:tr w:rsidR="007A4BB2" w:rsidRPr="000247A8" w14:paraId="4FFE198D" w14:textId="77777777">
        <w:tc>
          <w:tcPr>
            <w:tcW w:w="1638" w:type="dxa"/>
            <w:gridSpan w:val="2"/>
            <w:vAlign w:val="center"/>
          </w:tcPr>
          <w:p w14:paraId="0F9CD3F6" w14:textId="77777777" w:rsidR="007A4BB2" w:rsidRPr="000247A8" w:rsidRDefault="007A4BB2">
            <w:pPr>
              <w:pStyle w:val="TableText"/>
            </w:pPr>
            <w:r w:rsidRPr="000247A8">
              <w:lastRenderedPageBreak/>
              <w:t>PRCPRSS0</w:t>
            </w:r>
          </w:p>
        </w:tc>
        <w:tc>
          <w:tcPr>
            <w:tcW w:w="7920" w:type="dxa"/>
            <w:vAlign w:val="center"/>
          </w:tcPr>
          <w:p w14:paraId="0E7C4209" w14:textId="77777777" w:rsidR="007A4BB2" w:rsidRPr="000247A8" w:rsidRDefault="007A4BB2">
            <w:pPr>
              <w:pStyle w:val="TableText"/>
            </w:pPr>
            <w:r w:rsidRPr="000247A8">
              <w:t>Stock Status Report Print</w:t>
            </w:r>
          </w:p>
        </w:tc>
      </w:tr>
      <w:tr w:rsidR="00784DCB" w:rsidRPr="000247A8" w14:paraId="1AA8383A" w14:textId="77777777">
        <w:tc>
          <w:tcPr>
            <w:tcW w:w="1638" w:type="dxa"/>
            <w:gridSpan w:val="2"/>
            <w:vAlign w:val="center"/>
          </w:tcPr>
          <w:p w14:paraId="62271E99" w14:textId="77777777" w:rsidR="00784DCB" w:rsidRPr="000247A8" w:rsidRDefault="00784DCB">
            <w:pPr>
              <w:pStyle w:val="TableText"/>
            </w:pPr>
            <w:r w:rsidRPr="000247A8">
              <w:t>PRCPRSS1</w:t>
            </w:r>
          </w:p>
        </w:tc>
        <w:tc>
          <w:tcPr>
            <w:tcW w:w="7920" w:type="dxa"/>
            <w:vAlign w:val="center"/>
          </w:tcPr>
          <w:p w14:paraId="11CDAE66" w14:textId="77777777" w:rsidR="00784DCB" w:rsidRPr="000247A8" w:rsidRDefault="00784DCB">
            <w:pPr>
              <w:pStyle w:val="TableText"/>
            </w:pPr>
            <w:r w:rsidRPr="000247A8">
              <w:t>Stock Status Report</w:t>
            </w:r>
          </w:p>
        </w:tc>
      </w:tr>
      <w:tr w:rsidR="00784DCB" w:rsidRPr="000247A8" w14:paraId="43B047AB" w14:textId="77777777">
        <w:tc>
          <w:tcPr>
            <w:tcW w:w="1638" w:type="dxa"/>
            <w:gridSpan w:val="2"/>
            <w:vAlign w:val="center"/>
          </w:tcPr>
          <w:p w14:paraId="4281D340" w14:textId="77777777" w:rsidR="00784DCB" w:rsidRPr="000247A8" w:rsidRDefault="00784DCB">
            <w:pPr>
              <w:pStyle w:val="TableText"/>
            </w:pPr>
            <w:r w:rsidRPr="000247A8">
              <w:t>PRCPRSSP</w:t>
            </w:r>
          </w:p>
        </w:tc>
        <w:tc>
          <w:tcPr>
            <w:tcW w:w="7920" w:type="dxa"/>
            <w:vAlign w:val="center"/>
          </w:tcPr>
          <w:p w14:paraId="09921159" w14:textId="77777777" w:rsidR="00784DCB" w:rsidRPr="000247A8" w:rsidRDefault="00784DCB">
            <w:pPr>
              <w:pStyle w:val="TableText"/>
            </w:pPr>
            <w:r w:rsidRPr="000247A8">
              <w:t>Stock Status Report</w:t>
            </w:r>
          </w:p>
        </w:tc>
      </w:tr>
      <w:tr w:rsidR="00947585" w:rsidRPr="000247A8" w14:paraId="1A1F8345" w14:textId="77777777">
        <w:tc>
          <w:tcPr>
            <w:tcW w:w="1638" w:type="dxa"/>
            <w:gridSpan w:val="2"/>
            <w:vAlign w:val="center"/>
          </w:tcPr>
          <w:p w14:paraId="5CBA37C5" w14:textId="77777777" w:rsidR="00947585" w:rsidRPr="000247A8" w:rsidRDefault="00947585">
            <w:pPr>
              <w:pStyle w:val="TableText"/>
            </w:pPr>
            <w:r w:rsidRPr="000247A8">
              <w:t>PRCPSSQA</w:t>
            </w:r>
          </w:p>
        </w:tc>
        <w:tc>
          <w:tcPr>
            <w:tcW w:w="7920" w:type="dxa"/>
            <w:vAlign w:val="center"/>
          </w:tcPr>
          <w:p w14:paraId="6EFA79CC" w14:textId="77777777" w:rsidR="00947585" w:rsidRPr="000247A8" w:rsidRDefault="00947585">
            <w:pPr>
              <w:pStyle w:val="TableText"/>
            </w:pPr>
            <w:r w:rsidRPr="000247A8">
              <w:t>Let Staff Replace Inventory Quantities</w:t>
            </w:r>
          </w:p>
        </w:tc>
      </w:tr>
      <w:tr w:rsidR="007A4BB2" w:rsidRPr="000247A8" w14:paraId="7D9EDF1A" w14:textId="77777777">
        <w:tc>
          <w:tcPr>
            <w:tcW w:w="1638" w:type="dxa"/>
            <w:gridSpan w:val="2"/>
            <w:vAlign w:val="center"/>
          </w:tcPr>
          <w:p w14:paraId="45FBA0CB" w14:textId="77777777" w:rsidR="007A4BB2" w:rsidRPr="000247A8" w:rsidRDefault="007A4BB2">
            <w:pPr>
              <w:pStyle w:val="TableText"/>
            </w:pPr>
            <w:r w:rsidRPr="000247A8">
              <w:t>PRCPRSSR</w:t>
            </w:r>
          </w:p>
        </w:tc>
        <w:tc>
          <w:tcPr>
            <w:tcW w:w="7920" w:type="dxa"/>
            <w:vAlign w:val="center"/>
          </w:tcPr>
          <w:p w14:paraId="61546476" w14:textId="77777777" w:rsidR="007A4BB2" w:rsidRPr="000247A8" w:rsidRDefault="007A4BB2">
            <w:pPr>
              <w:pStyle w:val="TableText"/>
            </w:pPr>
            <w:r w:rsidRPr="000247A8">
              <w:t>Stock Status Report (Option, Warehouse)</w:t>
            </w:r>
          </w:p>
        </w:tc>
      </w:tr>
      <w:tr w:rsidR="007A4BB2" w:rsidRPr="000247A8" w14:paraId="3573B95E" w14:textId="77777777">
        <w:tc>
          <w:tcPr>
            <w:tcW w:w="1638" w:type="dxa"/>
            <w:gridSpan w:val="2"/>
            <w:vAlign w:val="center"/>
          </w:tcPr>
          <w:p w14:paraId="52E1D949" w14:textId="77777777" w:rsidR="007A4BB2" w:rsidRPr="000247A8" w:rsidRDefault="007A4BB2">
            <w:pPr>
              <w:pStyle w:val="TableText"/>
            </w:pPr>
            <w:r w:rsidRPr="000247A8">
              <w:t>PRCPRSTK</w:t>
            </w:r>
          </w:p>
        </w:tc>
        <w:tc>
          <w:tcPr>
            <w:tcW w:w="7920" w:type="dxa"/>
            <w:vAlign w:val="center"/>
          </w:tcPr>
          <w:p w14:paraId="3D59B4A4" w14:textId="77777777" w:rsidR="007A4BB2" w:rsidRPr="000247A8" w:rsidRDefault="007A4BB2">
            <w:pPr>
              <w:pStyle w:val="TableText"/>
            </w:pPr>
            <w:r w:rsidRPr="000247A8">
              <w:t xml:space="preserve">Where Is An Item Stocked </w:t>
            </w:r>
          </w:p>
        </w:tc>
      </w:tr>
      <w:tr w:rsidR="007A4BB2" w:rsidRPr="000247A8" w14:paraId="598C599A" w14:textId="77777777">
        <w:tc>
          <w:tcPr>
            <w:tcW w:w="1638" w:type="dxa"/>
            <w:gridSpan w:val="2"/>
            <w:vAlign w:val="center"/>
          </w:tcPr>
          <w:p w14:paraId="339B110F" w14:textId="77777777" w:rsidR="007A4BB2" w:rsidRPr="000247A8" w:rsidRDefault="007A4BB2">
            <w:pPr>
              <w:pStyle w:val="TableText"/>
            </w:pPr>
            <w:r w:rsidRPr="000247A8">
              <w:t>PRCPRSUB</w:t>
            </w:r>
          </w:p>
        </w:tc>
        <w:tc>
          <w:tcPr>
            <w:tcW w:w="7920" w:type="dxa"/>
            <w:vAlign w:val="center"/>
          </w:tcPr>
          <w:p w14:paraId="5EEA31FB" w14:textId="77777777" w:rsidR="007A4BB2" w:rsidRPr="000247A8" w:rsidRDefault="007A4BB2">
            <w:pPr>
              <w:pStyle w:val="TableText"/>
            </w:pPr>
            <w:r w:rsidRPr="000247A8">
              <w:t xml:space="preserve">Substitute Listing For Warehouse   </w:t>
            </w:r>
          </w:p>
        </w:tc>
      </w:tr>
      <w:tr w:rsidR="007A4BB2" w:rsidRPr="000247A8" w14:paraId="39DB7A31" w14:textId="77777777">
        <w:tc>
          <w:tcPr>
            <w:tcW w:w="1638" w:type="dxa"/>
            <w:gridSpan w:val="2"/>
            <w:vAlign w:val="center"/>
          </w:tcPr>
          <w:p w14:paraId="7856469A" w14:textId="77777777" w:rsidR="007A4BB2" w:rsidRPr="000247A8" w:rsidRDefault="007A4BB2">
            <w:pPr>
              <w:pStyle w:val="TableText"/>
            </w:pPr>
            <w:r w:rsidRPr="000247A8">
              <w:t>PRCPRTR1</w:t>
            </w:r>
          </w:p>
        </w:tc>
        <w:tc>
          <w:tcPr>
            <w:tcW w:w="7920" w:type="dxa"/>
            <w:vAlign w:val="center"/>
          </w:tcPr>
          <w:p w14:paraId="20DF8419" w14:textId="77777777" w:rsidR="007A4BB2" w:rsidRPr="000247A8" w:rsidRDefault="007A4BB2">
            <w:pPr>
              <w:pStyle w:val="TableText"/>
            </w:pPr>
            <w:r w:rsidRPr="000247A8">
              <w:t xml:space="preserve">Transaction Register Report (Print)  </w:t>
            </w:r>
          </w:p>
        </w:tc>
      </w:tr>
      <w:tr w:rsidR="007A4BB2" w:rsidRPr="000247A8" w14:paraId="7B8D0984" w14:textId="77777777">
        <w:tc>
          <w:tcPr>
            <w:tcW w:w="1638" w:type="dxa"/>
            <w:gridSpan w:val="2"/>
            <w:vAlign w:val="center"/>
          </w:tcPr>
          <w:p w14:paraId="33EB6BBD" w14:textId="77777777" w:rsidR="007A4BB2" w:rsidRPr="000247A8" w:rsidRDefault="007A4BB2">
            <w:pPr>
              <w:pStyle w:val="TableText"/>
            </w:pPr>
            <w:r w:rsidRPr="000247A8">
              <w:t>PRCPRTRA</w:t>
            </w:r>
          </w:p>
        </w:tc>
        <w:tc>
          <w:tcPr>
            <w:tcW w:w="7920" w:type="dxa"/>
            <w:vAlign w:val="center"/>
          </w:tcPr>
          <w:p w14:paraId="69910581" w14:textId="77777777" w:rsidR="007A4BB2" w:rsidRPr="000247A8" w:rsidRDefault="007A4BB2">
            <w:pPr>
              <w:pStyle w:val="TableText"/>
            </w:pPr>
            <w:r w:rsidRPr="000247A8">
              <w:t xml:space="preserve">Transaction Register Report  </w:t>
            </w:r>
          </w:p>
        </w:tc>
      </w:tr>
      <w:tr w:rsidR="007A4BB2" w:rsidRPr="000247A8" w14:paraId="491EC4A0" w14:textId="77777777">
        <w:tc>
          <w:tcPr>
            <w:tcW w:w="1638" w:type="dxa"/>
            <w:gridSpan w:val="2"/>
            <w:vAlign w:val="center"/>
          </w:tcPr>
          <w:p w14:paraId="6CB2FD1E" w14:textId="77777777" w:rsidR="007A4BB2" w:rsidRPr="000247A8" w:rsidRDefault="007A4BB2">
            <w:pPr>
              <w:pStyle w:val="TableText"/>
            </w:pPr>
            <w:r w:rsidRPr="000247A8">
              <w:t>PRCPRUS1</w:t>
            </w:r>
          </w:p>
        </w:tc>
        <w:tc>
          <w:tcPr>
            <w:tcW w:w="7920" w:type="dxa"/>
            <w:vAlign w:val="center"/>
          </w:tcPr>
          <w:p w14:paraId="29A564F5" w14:textId="77777777" w:rsidR="007A4BB2" w:rsidRPr="000247A8" w:rsidRDefault="007A4BB2">
            <w:pPr>
              <w:pStyle w:val="TableText"/>
            </w:pPr>
            <w:r w:rsidRPr="000247A8">
              <w:t>Usage Increase, Decrease Usage Report</w:t>
            </w:r>
          </w:p>
        </w:tc>
      </w:tr>
      <w:tr w:rsidR="00236DC4" w:rsidRPr="000247A8" w14:paraId="1A69BCA2" w14:textId="77777777">
        <w:tc>
          <w:tcPr>
            <w:tcW w:w="1638" w:type="dxa"/>
            <w:gridSpan w:val="2"/>
            <w:vAlign w:val="center"/>
          </w:tcPr>
          <w:p w14:paraId="3C69FBC0" w14:textId="77777777" w:rsidR="00236DC4" w:rsidRPr="000247A8" w:rsidRDefault="00236DC4">
            <w:pPr>
              <w:pStyle w:val="TableText"/>
            </w:pPr>
            <w:r w:rsidRPr="000247A8">
              <w:t>PRCPRUS2</w:t>
            </w:r>
          </w:p>
        </w:tc>
        <w:tc>
          <w:tcPr>
            <w:tcW w:w="7920" w:type="dxa"/>
            <w:vAlign w:val="center"/>
          </w:tcPr>
          <w:p w14:paraId="48EBD57B" w14:textId="77777777" w:rsidR="00236DC4" w:rsidRPr="000247A8" w:rsidRDefault="00236DC4">
            <w:pPr>
              <w:pStyle w:val="TableText"/>
            </w:pPr>
            <w:r w:rsidRPr="000247A8">
              <w:t>Usage Increase, Decrease Usage Report</w:t>
            </w:r>
          </w:p>
        </w:tc>
      </w:tr>
      <w:tr w:rsidR="007A4BB2" w:rsidRPr="000247A8" w14:paraId="31241EED" w14:textId="77777777">
        <w:tc>
          <w:tcPr>
            <w:tcW w:w="1638" w:type="dxa"/>
            <w:gridSpan w:val="2"/>
            <w:vAlign w:val="center"/>
          </w:tcPr>
          <w:p w14:paraId="65764A5F" w14:textId="77777777" w:rsidR="007A4BB2" w:rsidRPr="000247A8" w:rsidRDefault="007A4BB2">
            <w:pPr>
              <w:pStyle w:val="TableText"/>
            </w:pPr>
            <w:r w:rsidRPr="000247A8">
              <w:t>PRCPRUSE</w:t>
            </w:r>
          </w:p>
        </w:tc>
        <w:tc>
          <w:tcPr>
            <w:tcW w:w="7920" w:type="dxa"/>
            <w:vAlign w:val="center"/>
          </w:tcPr>
          <w:p w14:paraId="06100F35" w14:textId="77777777" w:rsidR="007A4BB2" w:rsidRPr="000247A8" w:rsidRDefault="007A4BB2">
            <w:pPr>
              <w:pStyle w:val="TableText"/>
            </w:pPr>
            <w:r w:rsidRPr="000247A8">
              <w:t>Usage Demand Item Report</w:t>
            </w:r>
          </w:p>
        </w:tc>
      </w:tr>
      <w:tr w:rsidR="007A4BB2" w:rsidRPr="000247A8" w14:paraId="0E2ADDB9" w14:textId="77777777">
        <w:tc>
          <w:tcPr>
            <w:tcW w:w="1638" w:type="dxa"/>
            <w:gridSpan w:val="2"/>
            <w:vAlign w:val="center"/>
          </w:tcPr>
          <w:p w14:paraId="51C32630" w14:textId="77777777" w:rsidR="007A4BB2" w:rsidRPr="000247A8" w:rsidRDefault="007A4BB2">
            <w:pPr>
              <w:pStyle w:val="TableText"/>
            </w:pPr>
            <w:r w:rsidRPr="000247A8">
              <w:t>PRCPRUSP</w:t>
            </w:r>
          </w:p>
        </w:tc>
        <w:tc>
          <w:tcPr>
            <w:tcW w:w="7920" w:type="dxa"/>
            <w:vAlign w:val="center"/>
          </w:tcPr>
          <w:p w14:paraId="469CF334" w14:textId="77777777" w:rsidR="007A4BB2" w:rsidRPr="000247A8" w:rsidRDefault="007A4BB2">
            <w:pPr>
              <w:pStyle w:val="TableText"/>
            </w:pPr>
            <w:r w:rsidRPr="000247A8">
              <w:t xml:space="preserve">Usage Demand Item Report (Print Report)  </w:t>
            </w:r>
          </w:p>
        </w:tc>
      </w:tr>
      <w:tr w:rsidR="007A4BB2" w:rsidRPr="000247A8" w14:paraId="4B905856" w14:textId="77777777">
        <w:tc>
          <w:tcPr>
            <w:tcW w:w="1638" w:type="dxa"/>
            <w:gridSpan w:val="2"/>
            <w:vAlign w:val="center"/>
          </w:tcPr>
          <w:p w14:paraId="1D88AECB" w14:textId="77777777" w:rsidR="007A4BB2" w:rsidRPr="000247A8" w:rsidRDefault="007A4BB2">
            <w:pPr>
              <w:pStyle w:val="TableText"/>
            </w:pPr>
            <w:r w:rsidRPr="000247A8">
              <w:t>PRCPRVS0</w:t>
            </w:r>
          </w:p>
        </w:tc>
        <w:tc>
          <w:tcPr>
            <w:tcW w:w="7920" w:type="dxa"/>
            <w:vAlign w:val="center"/>
          </w:tcPr>
          <w:p w14:paraId="1FA65825" w14:textId="77777777" w:rsidR="007A4BB2" w:rsidRPr="000247A8" w:rsidRDefault="007A4BB2">
            <w:pPr>
              <w:pStyle w:val="TableText"/>
            </w:pPr>
            <w:r w:rsidRPr="000247A8">
              <w:t>Voucher Summary (Continued)</w:t>
            </w:r>
          </w:p>
        </w:tc>
      </w:tr>
      <w:tr w:rsidR="007A4BB2" w:rsidRPr="000247A8" w14:paraId="018AA0B4" w14:textId="77777777">
        <w:tc>
          <w:tcPr>
            <w:tcW w:w="1638" w:type="dxa"/>
            <w:gridSpan w:val="2"/>
            <w:vAlign w:val="center"/>
          </w:tcPr>
          <w:p w14:paraId="7B99AD5C" w14:textId="77777777" w:rsidR="007A4BB2" w:rsidRPr="000247A8" w:rsidRDefault="007A4BB2">
            <w:pPr>
              <w:pStyle w:val="TableText"/>
            </w:pPr>
            <w:r w:rsidRPr="000247A8">
              <w:t>PRCPRVSR</w:t>
            </w:r>
          </w:p>
        </w:tc>
        <w:tc>
          <w:tcPr>
            <w:tcW w:w="7920" w:type="dxa"/>
            <w:vAlign w:val="center"/>
          </w:tcPr>
          <w:p w14:paraId="519CA59F" w14:textId="77777777" w:rsidR="007A4BB2" w:rsidRPr="000247A8" w:rsidRDefault="007A4BB2">
            <w:pPr>
              <w:pStyle w:val="TableText"/>
            </w:pPr>
            <w:r w:rsidRPr="000247A8">
              <w:t>Voucher Summary (Option, Warehouse)</w:t>
            </w:r>
          </w:p>
        </w:tc>
      </w:tr>
      <w:tr w:rsidR="007A4BB2" w:rsidRPr="000247A8" w14:paraId="771175BF" w14:textId="77777777">
        <w:tc>
          <w:tcPr>
            <w:tcW w:w="1638" w:type="dxa"/>
            <w:gridSpan w:val="2"/>
            <w:vAlign w:val="center"/>
          </w:tcPr>
          <w:p w14:paraId="3E43C7FF" w14:textId="77777777" w:rsidR="007A4BB2" w:rsidRPr="000247A8" w:rsidRDefault="007A4BB2">
            <w:pPr>
              <w:pStyle w:val="TableText"/>
            </w:pPr>
            <w:r w:rsidRPr="000247A8">
              <w:t>PRCPSFIU</w:t>
            </w:r>
          </w:p>
        </w:tc>
        <w:tc>
          <w:tcPr>
            <w:tcW w:w="7920" w:type="dxa"/>
            <w:vAlign w:val="center"/>
          </w:tcPr>
          <w:p w14:paraId="495C5ABA" w14:textId="77777777" w:rsidR="007A4BB2" w:rsidRPr="000247A8" w:rsidRDefault="007A4BB2">
            <w:pPr>
              <w:pStyle w:val="TableText"/>
            </w:pPr>
            <w:r w:rsidRPr="000247A8">
              <w:t>FMS Utility (Lookup FCP Data)</w:t>
            </w:r>
          </w:p>
        </w:tc>
      </w:tr>
      <w:tr w:rsidR="007A4BB2" w:rsidRPr="000247A8" w14:paraId="001C98B6" w14:textId="77777777">
        <w:tc>
          <w:tcPr>
            <w:tcW w:w="1638" w:type="dxa"/>
            <w:gridSpan w:val="2"/>
            <w:vAlign w:val="center"/>
          </w:tcPr>
          <w:p w14:paraId="73DF1AF7" w14:textId="77777777" w:rsidR="007A4BB2" w:rsidRPr="000247A8" w:rsidRDefault="007A4BB2">
            <w:pPr>
              <w:pStyle w:val="TableText"/>
            </w:pPr>
            <w:r w:rsidRPr="000247A8">
              <w:t>PRCPSFIV</w:t>
            </w:r>
          </w:p>
        </w:tc>
        <w:tc>
          <w:tcPr>
            <w:tcW w:w="7920" w:type="dxa"/>
            <w:vAlign w:val="center"/>
          </w:tcPr>
          <w:p w14:paraId="511A7C3A" w14:textId="77777777" w:rsidR="007A4BB2" w:rsidRPr="000247A8" w:rsidRDefault="007A4BB2">
            <w:pPr>
              <w:pStyle w:val="TableText"/>
            </w:pPr>
            <w:r w:rsidRPr="000247A8">
              <w:t xml:space="preserve">Create FMS Iv Issues Code Sheet  </w:t>
            </w:r>
          </w:p>
        </w:tc>
      </w:tr>
      <w:tr w:rsidR="007A4BB2" w:rsidRPr="000247A8" w14:paraId="49D4C967" w14:textId="77777777">
        <w:tc>
          <w:tcPr>
            <w:tcW w:w="1638" w:type="dxa"/>
            <w:gridSpan w:val="2"/>
            <w:vAlign w:val="center"/>
          </w:tcPr>
          <w:p w14:paraId="641B3736" w14:textId="77777777" w:rsidR="007A4BB2" w:rsidRPr="000247A8" w:rsidRDefault="007A4BB2">
            <w:pPr>
              <w:pStyle w:val="TableText"/>
            </w:pPr>
            <w:r w:rsidRPr="000247A8">
              <w:t>PRCPSFR0</w:t>
            </w:r>
          </w:p>
        </w:tc>
        <w:tc>
          <w:tcPr>
            <w:tcW w:w="7920" w:type="dxa"/>
            <w:vAlign w:val="center"/>
          </w:tcPr>
          <w:p w14:paraId="0321FC32" w14:textId="77777777" w:rsidR="007A4BB2" w:rsidRPr="000247A8" w:rsidRDefault="007A4BB2">
            <w:pPr>
              <w:pStyle w:val="TableText"/>
            </w:pPr>
            <w:r w:rsidRPr="000247A8">
              <w:t xml:space="preserve">FMS Regenerate And Retransmit Document   </w:t>
            </w:r>
          </w:p>
        </w:tc>
      </w:tr>
      <w:tr w:rsidR="007A4BB2" w:rsidRPr="000247A8" w14:paraId="02E8B7F1" w14:textId="77777777">
        <w:tc>
          <w:tcPr>
            <w:tcW w:w="1638" w:type="dxa"/>
            <w:gridSpan w:val="2"/>
            <w:vAlign w:val="center"/>
          </w:tcPr>
          <w:p w14:paraId="033F59F4" w14:textId="77777777" w:rsidR="007A4BB2" w:rsidRPr="000247A8" w:rsidRDefault="007A4BB2">
            <w:pPr>
              <w:pStyle w:val="TableText"/>
            </w:pPr>
            <w:r w:rsidRPr="000247A8">
              <w:t>PRCPSFSV</w:t>
            </w:r>
          </w:p>
        </w:tc>
        <w:tc>
          <w:tcPr>
            <w:tcW w:w="7920" w:type="dxa"/>
            <w:vAlign w:val="center"/>
          </w:tcPr>
          <w:p w14:paraId="306A8E7A" w14:textId="77777777" w:rsidR="007A4BB2" w:rsidRPr="000247A8" w:rsidRDefault="007A4BB2">
            <w:pPr>
              <w:pStyle w:val="TableText"/>
            </w:pPr>
            <w:r w:rsidRPr="000247A8">
              <w:t>Create FMS SV Adjustment Code Sheet</w:t>
            </w:r>
          </w:p>
        </w:tc>
      </w:tr>
      <w:tr w:rsidR="007A4BB2" w:rsidRPr="000247A8" w14:paraId="1EEFFF3B" w14:textId="77777777">
        <w:tc>
          <w:tcPr>
            <w:tcW w:w="1638" w:type="dxa"/>
            <w:gridSpan w:val="2"/>
            <w:vAlign w:val="center"/>
          </w:tcPr>
          <w:p w14:paraId="34E545F5" w14:textId="77777777" w:rsidR="007A4BB2" w:rsidRPr="000247A8" w:rsidRDefault="007A4BB2">
            <w:pPr>
              <w:pStyle w:val="TableText"/>
            </w:pPr>
            <w:r w:rsidRPr="000247A8">
              <w:t>PRCPSFU0</w:t>
            </w:r>
          </w:p>
        </w:tc>
        <w:tc>
          <w:tcPr>
            <w:tcW w:w="7920" w:type="dxa"/>
            <w:vAlign w:val="center"/>
          </w:tcPr>
          <w:p w14:paraId="5AB9A4B1" w14:textId="77777777" w:rsidR="007A4BB2" w:rsidRPr="000247A8" w:rsidRDefault="007A4BB2">
            <w:pPr>
              <w:pStyle w:val="TableText"/>
            </w:pPr>
            <w:r w:rsidRPr="000247A8">
              <w:t>FMS Code Sheet Utilities (Find Iv Line)</w:t>
            </w:r>
          </w:p>
        </w:tc>
      </w:tr>
      <w:tr w:rsidR="007A4BB2" w:rsidRPr="000247A8" w14:paraId="39637E63" w14:textId="77777777">
        <w:tc>
          <w:tcPr>
            <w:tcW w:w="1638" w:type="dxa"/>
            <w:gridSpan w:val="2"/>
            <w:vAlign w:val="center"/>
          </w:tcPr>
          <w:p w14:paraId="781F479B" w14:textId="77777777" w:rsidR="007A4BB2" w:rsidRPr="000247A8" w:rsidRDefault="007A4BB2">
            <w:pPr>
              <w:pStyle w:val="TableText"/>
            </w:pPr>
            <w:r w:rsidRPr="000247A8">
              <w:t>PRCPSLOI</w:t>
            </w:r>
          </w:p>
        </w:tc>
        <w:tc>
          <w:tcPr>
            <w:tcW w:w="7920" w:type="dxa"/>
            <w:vAlign w:val="center"/>
          </w:tcPr>
          <w:p w14:paraId="630B08F5" w14:textId="77777777" w:rsidR="007A4BB2" w:rsidRPr="000247A8" w:rsidRDefault="007A4BB2">
            <w:pPr>
              <w:pStyle w:val="TableText"/>
            </w:pPr>
            <w:r w:rsidRPr="000247A8">
              <w:t>Create And Transmit 663,669 Code Sheets</w:t>
            </w:r>
          </w:p>
        </w:tc>
      </w:tr>
      <w:tr w:rsidR="007A4BB2" w:rsidRPr="000247A8" w14:paraId="599E86D3" w14:textId="77777777">
        <w:tc>
          <w:tcPr>
            <w:tcW w:w="1638" w:type="dxa"/>
            <w:gridSpan w:val="2"/>
            <w:vAlign w:val="center"/>
          </w:tcPr>
          <w:p w14:paraId="38F47E92" w14:textId="77777777" w:rsidR="007A4BB2" w:rsidRPr="000247A8" w:rsidRDefault="007A4BB2">
            <w:pPr>
              <w:pStyle w:val="TableText"/>
            </w:pPr>
            <w:r w:rsidRPr="000247A8">
              <w:t>PRCPSLOR</w:t>
            </w:r>
          </w:p>
        </w:tc>
        <w:tc>
          <w:tcPr>
            <w:tcW w:w="7920" w:type="dxa"/>
            <w:vAlign w:val="center"/>
          </w:tcPr>
          <w:p w14:paraId="16A88261" w14:textId="77777777" w:rsidR="007A4BB2" w:rsidRPr="000247A8" w:rsidRDefault="007A4BB2">
            <w:pPr>
              <w:pStyle w:val="TableText"/>
            </w:pPr>
            <w:r w:rsidRPr="000247A8">
              <w:t xml:space="preserve">Receiving Code Sheets To Log  </w:t>
            </w:r>
          </w:p>
        </w:tc>
      </w:tr>
      <w:tr w:rsidR="007A4BB2" w:rsidRPr="000247A8" w14:paraId="14F0E0C6" w14:textId="77777777">
        <w:tc>
          <w:tcPr>
            <w:tcW w:w="1638" w:type="dxa"/>
            <w:gridSpan w:val="2"/>
            <w:vAlign w:val="center"/>
          </w:tcPr>
          <w:p w14:paraId="31A72059" w14:textId="77777777" w:rsidR="007A4BB2" w:rsidRPr="000247A8" w:rsidRDefault="007A4BB2">
            <w:pPr>
              <w:pStyle w:val="TableText"/>
            </w:pPr>
            <w:r w:rsidRPr="000247A8">
              <w:t>PRCPSMA0</w:t>
            </w:r>
          </w:p>
        </w:tc>
        <w:tc>
          <w:tcPr>
            <w:tcW w:w="7920" w:type="dxa"/>
            <w:vAlign w:val="center"/>
          </w:tcPr>
          <w:p w14:paraId="7390CC0C" w14:textId="77777777" w:rsidR="007A4BB2" w:rsidRPr="000247A8" w:rsidRDefault="007A4BB2">
            <w:pPr>
              <w:pStyle w:val="TableText"/>
            </w:pPr>
            <w:r w:rsidRPr="000247A8">
              <w:t xml:space="preserve">Isms Adjustment Transaction  </w:t>
            </w:r>
          </w:p>
        </w:tc>
      </w:tr>
      <w:tr w:rsidR="007A4BB2" w:rsidRPr="000247A8" w14:paraId="7A881B5D" w14:textId="77777777">
        <w:tc>
          <w:tcPr>
            <w:tcW w:w="1638" w:type="dxa"/>
            <w:gridSpan w:val="2"/>
            <w:vAlign w:val="center"/>
          </w:tcPr>
          <w:p w14:paraId="77EBBB82" w14:textId="77777777" w:rsidR="007A4BB2" w:rsidRPr="000247A8" w:rsidRDefault="007A4BB2">
            <w:pPr>
              <w:pStyle w:val="TableText"/>
            </w:pPr>
            <w:r w:rsidRPr="000247A8">
              <w:t>PRCPSMB0</w:t>
            </w:r>
          </w:p>
        </w:tc>
        <w:tc>
          <w:tcPr>
            <w:tcW w:w="7920" w:type="dxa"/>
            <w:vAlign w:val="center"/>
          </w:tcPr>
          <w:p w14:paraId="2985512E" w14:textId="77777777" w:rsidR="007A4BB2" w:rsidRPr="000247A8" w:rsidRDefault="007A4BB2">
            <w:pPr>
              <w:pStyle w:val="TableText"/>
            </w:pPr>
            <w:r w:rsidRPr="000247A8">
              <w:t xml:space="preserve">Isms Transaction: Balance Update  </w:t>
            </w:r>
          </w:p>
        </w:tc>
      </w:tr>
      <w:tr w:rsidR="007A4BB2" w:rsidRPr="000247A8" w14:paraId="55B5514C" w14:textId="77777777">
        <w:tc>
          <w:tcPr>
            <w:tcW w:w="1638" w:type="dxa"/>
            <w:gridSpan w:val="2"/>
            <w:vAlign w:val="center"/>
          </w:tcPr>
          <w:p w14:paraId="528EADD4" w14:textId="77777777" w:rsidR="007A4BB2" w:rsidRPr="000247A8" w:rsidRDefault="007A4BB2">
            <w:pPr>
              <w:pStyle w:val="TableText"/>
            </w:pPr>
            <w:r w:rsidRPr="000247A8">
              <w:t>PRCPSMB1</w:t>
            </w:r>
          </w:p>
        </w:tc>
        <w:tc>
          <w:tcPr>
            <w:tcW w:w="7920" w:type="dxa"/>
            <w:vAlign w:val="center"/>
          </w:tcPr>
          <w:p w14:paraId="46AF7F59" w14:textId="77777777" w:rsidR="007A4BB2" w:rsidRPr="000247A8" w:rsidRDefault="007A4BB2">
            <w:pPr>
              <w:pStyle w:val="TableText"/>
            </w:pPr>
            <w:r w:rsidRPr="000247A8">
              <w:t xml:space="preserve">Isms Transaction: Balance Update (Create Cs) </w:t>
            </w:r>
          </w:p>
        </w:tc>
      </w:tr>
      <w:tr w:rsidR="007A4BB2" w:rsidRPr="000247A8" w14:paraId="76826663" w14:textId="77777777">
        <w:tc>
          <w:tcPr>
            <w:tcW w:w="1638" w:type="dxa"/>
            <w:gridSpan w:val="2"/>
            <w:vAlign w:val="center"/>
          </w:tcPr>
          <w:p w14:paraId="27FCB3E4" w14:textId="77777777" w:rsidR="007A4BB2" w:rsidRPr="000247A8" w:rsidRDefault="007A4BB2">
            <w:pPr>
              <w:pStyle w:val="TableText"/>
            </w:pPr>
            <w:r w:rsidRPr="000247A8">
              <w:t>PRCPSMCL</w:t>
            </w:r>
          </w:p>
        </w:tc>
        <w:tc>
          <w:tcPr>
            <w:tcW w:w="7920" w:type="dxa"/>
            <w:vAlign w:val="center"/>
          </w:tcPr>
          <w:p w14:paraId="248DFF28" w14:textId="77777777" w:rsidR="007A4BB2" w:rsidRPr="000247A8" w:rsidRDefault="007A4BB2">
            <w:pPr>
              <w:pStyle w:val="TableText"/>
            </w:pPr>
            <w:r w:rsidRPr="000247A8">
              <w:t>Create And Transmit Log Code Sheet From TMP</w:t>
            </w:r>
          </w:p>
        </w:tc>
      </w:tr>
      <w:tr w:rsidR="007A4BB2" w:rsidRPr="000247A8" w14:paraId="1EF6E36D" w14:textId="77777777">
        <w:tc>
          <w:tcPr>
            <w:tcW w:w="1638" w:type="dxa"/>
            <w:gridSpan w:val="2"/>
            <w:vAlign w:val="center"/>
          </w:tcPr>
          <w:p w14:paraId="039EE166" w14:textId="77777777" w:rsidR="007A4BB2" w:rsidRPr="000247A8" w:rsidRDefault="007A4BB2">
            <w:pPr>
              <w:pStyle w:val="TableText"/>
            </w:pPr>
            <w:r w:rsidRPr="000247A8">
              <w:t>PRCPSMCS</w:t>
            </w:r>
          </w:p>
        </w:tc>
        <w:tc>
          <w:tcPr>
            <w:tcW w:w="7920" w:type="dxa"/>
            <w:vAlign w:val="center"/>
          </w:tcPr>
          <w:p w14:paraId="0139BC3B" w14:textId="77777777" w:rsidR="007A4BB2" w:rsidRPr="000247A8" w:rsidRDefault="007A4BB2">
            <w:pPr>
              <w:pStyle w:val="TableText"/>
            </w:pPr>
            <w:r w:rsidRPr="000247A8">
              <w:t xml:space="preserve">Create And Transmit Isms Code Sheet From TMP   </w:t>
            </w:r>
          </w:p>
        </w:tc>
      </w:tr>
      <w:tr w:rsidR="007A4BB2" w:rsidRPr="000247A8" w14:paraId="7F720429" w14:textId="77777777">
        <w:tc>
          <w:tcPr>
            <w:tcW w:w="1638" w:type="dxa"/>
            <w:gridSpan w:val="2"/>
            <w:vAlign w:val="center"/>
          </w:tcPr>
          <w:p w14:paraId="007F84B9" w14:textId="77777777" w:rsidR="007A4BB2" w:rsidRPr="000247A8" w:rsidRDefault="007A4BB2">
            <w:pPr>
              <w:pStyle w:val="TableText"/>
            </w:pPr>
            <w:r w:rsidRPr="000247A8">
              <w:t>PRCPSMGO</w:t>
            </w:r>
          </w:p>
        </w:tc>
        <w:tc>
          <w:tcPr>
            <w:tcW w:w="7920" w:type="dxa"/>
            <w:vAlign w:val="center"/>
          </w:tcPr>
          <w:p w14:paraId="37136E0F" w14:textId="77777777" w:rsidR="007A4BB2" w:rsidRPr="000247A8" w:rsidRDefault="007A4BB2">
            <w:pPr>
              <w:pStyle w:val="TableText"/>
            </w:pPr>
            <w:r w:rsidRPr="000247A8">
              <w:t>Create, Batch, Transmit Code Sheet</w:t>
            </w:r>
          </w:p>
        </w:tc>
      </w:tr>
      <w:tr w:rsidR="007A4BB2" w:rsidRPr="000247A8" w14:paraId="76CE3005" w14:textId="77777777">
        <w:tc>
          <w:tcPr>
            <w:tcW w:w="1638" w:type="dxa"/>
            <w:gridSpan w:val="2"/>
            <w:vAlign w:val="center"/>
          </w:tcPr>
          <w:p w14:paraId="54168A43" w14:textId="77777777" w:rsidR="007A4BB2" w:rsidRPr="000247A8" w:rsidRDefault="007A4BB2">
            <w:pPr>
              <w:pStyle w:val="TableText"/>
            </w:pPr>
            <w:r w:rsidRPr="000247A8">
              <w:t>PRCPSMPI</w:t>
            </w:r>
          </w:p>
        </w:tc>
        <w:tc>
          <w:tcPr>
            <w:tcW w:w="7920" w:type="dxa"/>
            <w:vAlign w:val="center"/>
          </w:tcPr>
          <w:p w14:paraId="7FC2FF6F" w14:textId="77777777" w:rsidR="007A4BB2" w:rsidRPr="000247A8" w:rsidRDefault="007A4BB2">
            <w:pPr>
              <w:pStyle w:val="TableText"/>
            </w:pPr>
            <w:r w:rsidRPr="000247A8">
              <w:t xml:space="preserve">Issue Code Sheets To Isms  </w:t>
            </w:r>
          </w:p>
        </w:tc>
      </w:tr>
      <w:tr w:rsidR="007A4BB2" w:rsidRPr="000247A8" w14:paraId="3E4004EA" w14:textId="77777777">
        <w:tc>
          <w:tcPr>
            <w:tcW w:w="1638" w:type="dxa"/>
            <w:gridSpan w:val="2"/>
            <w:vAlign w:val="center"/>
          </w:tcPr>
          <w:p w14:paraId="5F1522D4" w14:textId="77777777" w:rsidR="007A4BB2" w:rsidRPr="000247A8" w:rsidRDefault="007A4BB2">
            <w:pPr>
              <w:pStyle w:val="TableText"/>
            </w:pPr>
            <w:r w:rsidRPr="000247A8">
              <w:t>PRCPSMPR</w:t>
            </w:r>
          </w:p>
        </w:tc>
        <w:tc>
          <w:tcPr>
            <w:tcW w:w="7920" w:type="dxa"/>
            <w:vAlign w:val="center"/>
          </w:tcPr>
          <w:p w14:paraId="48E61853" w14:textId="77777777" w:rsidR="007A4BB2" w:rsidRPr="000247A8" w:rsidRDefault="007A4BB2">
            <w:pPr>
              <w:pStyle w:val="TableText"/>
            </w:pPr>
            <w:r w:rsidRPr="000247A8">
              <w:t xml:space="preserve">Receiving Code Sheets To Isms   </w:t>
            </w:r>
          </w:p>
        </w:tc>
      </w:tr>
      <w:tr w:rsidR="007A4BB2" w:rsidRPr="000247A8" w14:paraId="1BF5ED79" w14:textId="77777777">
        <w:tc>
          <w:tcPr>
            <w:tcW w:w="1638" w:type="dxa"/>
            <w:gridSpan w:val="2"/>
            <w:vAlign w:val="center"/>
          </w:tcPr>
          <w:p w14:paraId="390959E7" w14:textId="77777777" w:rsidR="007A4BB2" w:rsidRPr="000247A8" w:rsidRDefault="007A4BB2">
            <w:pPr>
              <w:pStyle w:val="TableText"/>
            </w:pPr>
            <w:r w:rsidRPr="000247A8">
              <w:t>PRCPSMS0</w:t>
            </w:r>
          </w:p>
        </w:tc>
        <w:tc>
          <w:tcPr>
            <w:tcW w:w="7920" w:type="dxa"/>
            <w:vAlign w:val="center"/>
          </w:tcPr>
          <w:p w14:paraId="36CAC50A" w14:textId="77777777" w:rsidR="007A4BB2" w:rsidRPr="000247A8" w:rsidRDefault="007A4BB2">
            <w:pPr>
              <w:pStyle w:val="TableText"/>
            </w:pPr>
            <w:r w:rsidRPr="000247A8">
              <w:t>Isms Trans, Build Segments: Control, Line Count</w:t>
            </w:r>
          </w:p>
        </w:tc>
      </w:tr>
      <w:tr w:rsidR="007A4BB2" w:rsidRPr="000247A8" w14:paraId="72D0E012" w14:textId="77777777">
        <w:tc>
          <w:tcPr>
            <w:tcW w:w="1638" w:type="dxa"/>
            <w:gridSpan w:val="2"/>
            <w:vAlign w:val="center"/>
          </w:tcPr>
          <w:p w14:paraId="44A3F075" w14:textId="77777777" w:rsidR="007A4BB2" w:rsidRPr="000247A8" w:rsidRDefault="007A4BB2">
            <w:pPr>
              <w:pStyle w:val="TableText"/>
            </w:pPr>
            <w:r w:rsidRPr="000247A8">
              <w:t>PRCPSMSD</w:t>
            </w:r>
          </w:p>
        </w:tc>
        <w:tc>
          <w:tcPr>
            <w:tcW w:w="7920" w:type="dxa"/>
            <w:vAlign w:val="center"/>
          </w:tcPr>
          <w:p w14:paraId="604C8681" w14:textId="77777777" w:rsidR="007A4BB2" w:rsidRPr="000247A8" w:rsidRDefault="007A4BB2">
            <w:pPr>
              <w:pStyle w:val="TableText"/>
            </w:pPr>
            <w:r w:rsidRPr="000247A8">
              <w:t xml:space="preserve">Delete Inventory Item  </w:t>
            </w:r>
          </w:p>
        </w:tc>
      </w:tr>
      <w:tr w:rsidR="007A4BB2" w:rsidRPr="000247A8" w14:paraId="2D77241D" w14:textId="77777777">
        <w:tc>
          <w:tcPr>
            <w:tcW w:w="1638" w:type="dxa"/>
            <w:gridSpan w:val="2"/>
            <w:vAlign w:val="center"/>
          </w:tcPr>
          <w:p w14:paraId="5231113E" w14:textId="77777777" w:rsidR="007A4BB2" w:rsidRPr="000247A8" w:rsidRDefault="007A4BB2">
            <w:pPr>
              <w:pStyle w:val="TableText"/>
            </w:pPr>
            <w:r w:rsidRPr="000247A8">
              <w:t>PRCPSMSI</w:t>
            </w:r>
          </w:p>
        </w:tc>
        <w:tc>
          <w:tcPr>
            <w:tcW w:w="7920" w:type="dxa"/>
            <w:vAlign w:val="center"/>
          </w:tcPr>
          <w:p w14:paraId="3F6F575B" w14:textId="77777777" w:rsidR="007A4BB2" w:rsidRPr="000247A8" w:rsidRDefault="007A4BB2">
            <w:pPr>
              <w:pStyle w:val="TableText"/>
            </w:pPr>
            <w:r w:rsidRPr="000247A8">
              <w:t xml:space="preserve">Isms Issue Transaction </w:t>
            </w:r>
          </w:p>
        </w:tc>
      </w:tr>
      <w:tr w:rsidR="007A4BB2" w:rsidRPr="000247A8" w14:paraId="58557424" w14:textId="77777777">
        <w:tc>
          <w:tcPr>
            <w:tcW w:w="1638" w:type="dxa"/>
            <w:gridSpan w:val="2"/>
            <w:vAlign w:val="center"/>
          </w:tcPr>
          <w:p w14:paraId="4EB12F25" w14:textId="77777777" w:rsidR="007A4BB2" w:rsidRPr="000247A8" w:rsidRDefault="007A4BB2">
            <w:pPr>
              <w:pStyle w:val="TableText"/>
            </w:pPr>
            <w:r w:rsidRPr="000247A8">
              <w:t>PRCPSMSP</w:t>
            </w:r>
          </w:p>
        </w:tc>
        <w:tc>
          <w:tcPr>
            <w:tcW w:w="7920" w:type="dxa"/>
            <w:vAlign w:val="center"/>
          </w:tcPr>
          <w:p w14:paraId="7E6A8AA2" w14:textId="77777777" w:rsidR="007A4BB2" w:rsidRPr="000247A8" w:rsidRDefault="007A4BB2">
            <w:pPr>
              <w:pStyle w:val="TableText"/>
            </w:pPr>
            <w:r w:rsidRPr="000247A8">
              <w:t xml:space="preserve">Isms Purchase Order Transaction   </w:t>
            </w:r>
          </w:p>
        </w:tc>
      </w:tr>
      <w:tr w:rsidR="007A4BB2" w:rsidRPr="000247A8" w14:paraId="5EDA00C6" w14:textId="77777777">
        <w:tc>
          <w:tcPr>
            <w:tcW w:w="1638" w:type="dxa"/>
            <w:gridSpan w:val="2"/>
            <w:vAlign w:val="center"/>
          </w:tcPr>
          <w:p w14:paraId="61557CB1" w14:textId="77777777" w:rsidR="007A4BB2" w:rsidRPr="000247A8" w:rsidRDefault="007A4BB2">
            <w:pPr>
              <w:pStyle w:val="TableText"/>
            </w:pPr>
            <w:r w:rsidRPr="000247A8">
              <w:t>PRCPSMST</w:t>
            </w:r>
          </w:p>
        </w:tc>
        <w:tc>
          <w:tcPr>
            <w:tcW w:w="7920" w:type="dxa"/>
            <w:vAlign w:val="center"/>
          </w:tcPr>
          <w:p w14:paraId="279D768F" w14:textId="77777777" w:rsidR="007A4BB2" w:rsidRPr="000247A8" w:rsidRDefault="007A4BB2">
            <w:pPr>
              <w:pStyle w:val="TableText"/>
            </w:pPr>
            <w:r w:rsidRPr="000247A8">
              <w:t>Transfer Order Isms Code Sheet</w:t>
            </w:r>
          </w:p>
        </w:tc>
      </w:tr>
      <w:tr w:rsidR="007A4BB2" w:rsidRPr="000247A8" w14:paraId="5E310474" w14:textId="77777777">
        <w:tc>
          <w:tcPr>
            <w:tcW w:w="1638" w:type="dxa"/>
            <w:gridSpan w:val="2"/>
            <w:vAlign w:val="center"/>
          </w:tcPr>
          <w:p w14:paraId="6C5C87F0" w14:textId="77777777" w:rsidR="007A4BB2" w:rsidRPr="000247A8" w:rsidRDefault="007A4BB2">
            <w:pPr>
              <w:pStyle w:val="TableText"/>
            </w:pPr>
            <w:r w:rsidRPr="000247A8">
              <w:t>PRCPU441</w:t>
            </w:r>
          </w:p>
        </w:tc>
        <w:tc>
          <w:tcPr>
            <w:tcW w:w="7920" w:type="dxa"/>
            <w:vAlign w:val="center"/>
          </w:tcPr>
          <w:p w14:paraId="34D8047D" w14:textId="77777777" w:rsidR="007A4BB2" w:rsidRPr="000247A8" w:rsidRDefault="007A4BB2">
            <w:pPr>
              <w:pStyle w:val="TableText"/>
            </w:pPr>
            <w:r w:rsidRPr="000247A8">
              <w:t>Master Item File Utilities</w:t>
            </w:r>
          </w:p>
        </w:tc>
      </w:tr>
      <w:tr w:rsidR="007A4BB2" w:rsidRPr="000247A8" w14:paraId="49085CDF" w14:textId="77777777">
        <w:tc>
          <w:tcPr>
            <w:tcW w:w="1638" w:type="dxa"/>
            <w:gridSpan w:val="2"/>
            <w:vAlign w:val="center"/>
          </w:tcPr>
          <w:p w14:paraId="1984B634" w14:textId="77777777" w:rsidR="007A4BB2" w:rsidRPr="000247A8" w:rsidRDefault="007A4BB2">
            <w:pPr>
              <w:pStyle w:val="TableText"/>
            </w:pPr>
            <w:r w:rsidRPr="000247A8">
              <w:t>PRCPUBAL</w:t>
            </w:r>
          </w:p>
        </w:tc>
        <w:tc>
          <w:tcPr>
            <w:tcW w:w="7920" w:type="dxa"/>
            <w:vAlign w:val="center"/>
          </w:tcPr>
          <w:p w14:paraId="134E9720" w14:textId="77777777" w:rsidR="007A4BB2" w:rsidRPr="000247A8" w:rsidRDefault="007A4BB2">
            <w:pPr>
              <w:pStyle w:val="TableText"/>
            </w:pPr>
            <w:r w:rsidRPr="000247A8">
              <w:t xml:space="preserve">Update Beginning Item Balances </w:t>
            </w:r>
          </w:p>
        </w:tc>
      </w:tr>
      <w:tr w:rsidR="007A4BB2" w:rsidRPr="000247A8" w14:paraId="3F30E59C" w14:textId="77777777">
        <w:tc>
          <w:tcPr>
            <w:tcW w:w="1638" w:type="dxa"/>
            <w:gridSpan w:val="2"/>
            <w:vAlign w:val="center"/>
          </w:tcPr>
          <w:p w14:paraId="60DFC455" w14:textId="77777777" w:rsidR="007A4BB2" w:rsidRPr="000247A8" w:rsidRDefault="007A4BB2">
            <w:pPr>
              <w:pStyle w:val="TableText"/>
            </w:pPr>
            <w:r w:rsidRPr="000247A8">
              <w:lastRenderedPageBreak/>
              <w:t>PRCPUCC</w:t>
            </w:r>
          </w:p>
        </w:tc>
        <w:tc>
          <w:tcPr>
            <w:tcW w:w="7920" w:type="dxa"/>
            <w:vAlign w:val="center"/>
          </w:tcPr>
          <w:p w14:paraId="037BCB3F" w14:textId="77777777" w:rsidR="007A4BB2" w:rsidRPr="000247A8" w:rsidRDefault="007A4BB2">
            <w:pPr>
              <w:pStyle w:val="TableText"/>
            </w:pPr>
            <w:r w:rsidRPr="000247A8">
              <w:t>Update Distribution History File 446 (Cost Center)</w:t>
            </w:r>
          </w:p>
        </w:tc>
      </w:tr>
      <w:tr w:rsidR="007A4BB2" w:rsidRPr="000247A8" w14:paraId="685ABA7F" w14:textId="77777777">
        <w:tc>
          <w:tcPr>
            <w:tcW w:w="1638" w:type="dxa"/>
            <w:gridSpan w:val="2"/>
            <w:vAlign w:val="center"/>
          </w:tcPr>
          <w:p w14:paraId="51E57494" w14:textId="77777777" w:rsidR="007A4BB2" w:rsidRPr="000247A8" w:rsidRDefault="007A4BB2">
            <w:pPr>
              <w:pStyle w:val="TableText"/>
            </w:pPr>
            <w:r w:rsidRPr="000247A8">
              <w:t>PRCPUDPT</w:t>
            </w:r>
          </w:p>
        </w:tc>
        <w:tc>
          <w:tcPr>
            <w:tcW w:w="7920" w:type="dxa"/>
            <w:vAlign w:val="center"/>
          </w:tcPr>
          <w:p w14:paraId="6AB6229C" w14:textId="77777777" w:rsidR="007A4BB2" w:rsidRPr="000247A8" w:rsidRDefault="007A4BB2">
            <w:pPr>
              <w:pStyle w:val="TableText"/>
            </w:pPr>
            <w:r w:rsidRPr="000247A8">
              <w:t xml:space="preserve">Distribution Point Selection  </w:t>
            </w:r>
          </w:p>
        </w:tc>
      </w:tr>
      <w:tr w:rsidR="007A4BB2" w:rsidRPr="000247A8" w14:paraId="381450F6" w14:textId="77777777">
        <w:tc>
          <w:tcPr>
            <w:tcW w:w="1638" w:type="dxa"/>
            <w:gridSpan w:val="2"/>
            <w:vAlign w:val="center"/>
          </w:tcPr>
          <w:p w14:paraId="7BB195B1" w14:textId="77777777" w:rsidR="007A4BB2" w:rsidRPr="000247A8" w:rsidRDefault="007A4BB2">
            <w:pPr>
              <w:pStyle w:val="TableText"/>
            </w:pPr>
            <w:r w:rsidRPr="000247A8">
              <w:t>PRCPUDUE</w:t>
            </w:r>
          </w:p>
        </w:tc>
        <w:tc>
          <w:tcPr>
            <w:tcW w:w="7920" w:type="dxa"/>
            <w:vAlign w:val="center"/>
          </w:tcPr>
          <w:p w14:paraId="66C8954B" w14:textId="77777777" w:rsidR="007A4BB2" w:rsidRPr="000247A8" w:rsidRDefault="00FD4662">
            <w:pPr>
              <w:pStyle w:val="TableText"/>
            </w:pPr>
            <w:r w:rsidRPr="000247A8">
              <w:t>Due in</w:t>
            </w:r>
            <w:r w:rsidR="007A4BB2" w:rsidRPr="000247A8">
              <w:t xml:space="preserve">, </w:t>
            </w:r>
            <w:r w:rsidRPr="000247A8">
              <w:t>Due out</w:t>
            </w:r>
            <w:r w:rsidR="007A4BB2" w:rsidRPr="000247A8">
              <w:t xml:space="preserve"> Utilities </w:t>
            </w:r>
          </w:p>
        </w:tc>
      </w:tr>
      <w:tr w:rsidR="007A4BB2" w:rsidRPr="000247A8" w14:paraId="437D876C" w14:textId="77777777">
        <w:tc>
          <w:tcPr>
            <w:tcW w:w="1638" w:type="dxa"/>
            <w:gridSpan w:val="2"/>
            <w:vAlign w:val="center"/>
          </w:tcPr>
          <w:p w14:paraId="7E72CAB9" w14:textId="77777777" w:rsidR="007A4BB2" w:rsidRPr="000247A8" w:rsidRDefault="007A4BB2">
            <w:pPr>
              <w:pStyle w:val="TableText"/>
            </w:pPr>
            <w:r w:rsidRPr="000247A8">
              <w:t>PRCPUEMS</w:t>
            </w:r>
          </w:p>
        </w:tc>
        <w:tc>
          <w:tcPr>
            <w:tcW w:w="7920" w:type="dxa"/>
            <w:vAlign w:val="center"/>
          </w:tcPr>
          <w:p w14:paraId="14D827DA" w14:textId="77777777" w:rsidR="007A4BB2" w:rsidRPr="000247A8" w:rsidRDefault="007A4BB2">
            <w:pPr>
              <w:pStyle w:val="TableText"/>
            </w:pPr>
            <w:r w:rsidRPr="000247A8">
              <w:t xml:space="preserve">Nightly Task To Set Emergency Stock Level  </w:t>
            </w:r>
          </w:p>
        </w:tc>
      </w:tr>
      <w:tr w:rsidR="007A4BB2" w:rsidRPr="000247A8" w14:paraId="6101E5E0" w14:textId="77777777">
        <w:tc>
          <w:tcPr>
            <w:tcW w:w="1638" w:type="dxa"/>
            <w:gridSpan w:val="2"/>
            <w:vAlign w:val="center"/>
          </w:tcPr>
          <w:p w14:paraId="41C12109" w14:textId="77777777" w:rsidR="007A4BB2" w:rsidRPr="000247A8" w:rsidRDefault="007A4BB2">
            <w:pPr>
              <w:pStyle w:val="TableText"/>
            </w:pPr>
            <w:r w:rsidRPr="000247A8">
              <w:t>PRCPUFCP</w:t>
            </w:r>
          </w:p>
        </w:tc>
        <w:tc>
          <w:tcPr>
            <w:tcW w:w="7920" w:type="dxa"/>
            <w:vAlign w:val="center"/>
          </w:tcPr>
          <w:p w14:paraId="291D3834" w14:textId="77777777" w:rsidR="007A4BB2" w:rsidRPr="000247A8" w:rsidRDefault="007A4BB2">
            <w:pPr>
              <w:pStyle w:val="TableText"/>
            </w:pPr>
            <w:r w:rsidRPr="000247A8">
              <w:t>Select Fund Control Point Utility</w:t>
            </w:r>
          </w:p>
        </w:tc>
      </w:tr>
      <w:tr w:rsidR="007A4BB2" w:rsidRPr="000247A8" w14:paraId="6CDEB568" w14:textId="77777777">
        <w:tc>
          <w:tcPr>
            <w:tcW w:w="1638" w:type="dxa"/>
            <w:gridSpan w:val="2"/>
            <w:vAlign w:val="center"/>
          </w:tcPr>
          <w:p w14:paraId="20DCAB0D" w14:textId="77777777" w:rsidR="007A4BB2" w:rsidRPr="000247A8" w:rsidRDefault="007A4BB2">
            <w:pPr>
              <w:pStyle w:val="TableText"/>
            </w:pPr>
            <w:r w:rsidRPr="000247A8">
              <w:t>PRCPUINV</w:t>
            </w:r>
          </w:p>
        </w:tc>
        <w:tc>
          <w:tcPr>
            <w:tcW w:w="7920" w:type="dxa"/>
            <w:vAlign w:val="center"/>
          </w:tcPr>
          <w:p w14:paraId="4C9AE20C" w14:textId="77777777" w:rsidR="007A4BB2" w:rsidRPr="000247A8" w:rsidRDefault="007A4BB2">
            <w:pPr>
              <w:pStyle w:val="TableText"/>
            </w:pPr>
            <w:r w:rsidRPr="000247A8">
              <w:t xml:space="preserve">Inventory Point Selection </w:t>
            </w:r>
          </w:p>
        </w:tc>
      </w:tr>
      <w:tr w:rsidR="007A4BB2" w:rsidRPr="000247A8" w14:paraId="6FD07723" w14:textId="77777777">
        <w:tc>
          <w:tcPr>
            <w:tcW w:w="1638" w:type="dxa"/>
            <w:gridSpan w:val="2"/>
            <w:vAlign w:val="center"/>
          </w:tcPr>
          <w:p w14:paraId="36E248D3" w14:textId="77777777" w:rsidR="007A4BB2" w:rsidRPr="000247A8" w:rsidRDefault="007A4BB2">
            <w:pPr>
              <w:pStyle w:val="TableText"/>
            </w:pPr>
            <w:r w:rsidRPr="000247A8">
              <w:t>PRCPUITM</w:t>
            </w:r>
          </w:p>
        </w:tc>
        <w:tc>
          <w:tcPr>
            <w:tcW w:w="7920" w:type="dxa"/>
            <w:vAlign w:val="center"/>
          </w:tcPr>
          <w:p w14:paraId="22108BD0" w14:textId="77777777" w:rsidR="007A4BB2" w:rsidRPr="000247A8" w:rsidRDefault="007A4BB2">
            <w:pPr>
              <w:pStyle w:val="TableText"/>
            </w:pPr>
            <w:r w:rsidRPr="000247A8">
              <w:t xml:space="preserve">Select Items Utility   </w:t>
            </w:r>
          </w:p>
        </w:tc>
      </w:tr>
      <w:tr w:rsidR="007A4BB2" w:rsidRPr="000247A8" w14:paraId="19D4B598" w14:textId="77777777">
        <w:tc>
          <w:tcPr>
            <w:tcW w:w="1638" w:type="dxa"/>
            <w:gridSpan w:val="2"/>
            <w:vAlign w:val="center"/>
          </w:tcPr>
          <w:p w14:paraId="2B776BFB" w14:textId="77777777" w:rsidR="007A4BB2" w:rsidRPr="000247A8" w:rsidRDefault="007A4BB2">
            <w:pPr>
              <w:pStyle w:val="TableText"/>
            </w:pPr>
            <w:r w:rsidRPr="000247A8">
              <w:t>PRCPULAB</w:t>
            </w:r>
          </w:p>
        </w:tc>
        <w:tc>
          <w:tcPr>
            <w:tcW w:w="7920" w:type="dxa"/>
            <w:vAlign w:val="center"/>
          </w:tcPr>
          <w:p w14:paraId="1F76562D" w14:textId="77777777" w:rsidR="007A4BB2" w:rsidRPr="000247A8" w:rsidRDefault="007A4BB2">
            <w:pPr>
              <w:pStyle w:val="TableText"/>
            </w:pPr>
            <w:r w:rsidRPr="000247A8">
              <w:t>Print Barcode Labels</w:t>
            </w:r>
          </w:p>
        </w:tc>
      </w:tr>
      <w:tr w:rsidR="007A4BB2" w:rsidRPr="000247A8" w14:paraId="4D8EA255" w14:textId="77777777">
        <w:tc>
          <w:tcPr>
            <w:tcW w:w="1638" w:type="dxa"/>
            <w:gridSpan w:val="2"/>
            <w:vAlign w:val="center"/>
          </w:tcPr>
          <w:p w14:paraId="1047595F" w14:textId="77777777" w:rsidR="007A4BB2" w:rsidRPr="000247A8" w:rsidRDefault="007A4BB2">
            <w:pPr>
              <w:pStyle w:val="TableText"/>
            </w:pPr>
            <w:r w:rsidRPr="000247A8">
              <w:t>PRCPULOC</w:t>
            </w:r>
          </w:p>
        </w:tc>
        <w:tc>
          <w:tcPr>
            <w:tcW w:w="7920" w:type="dxa"/>
            <w:vAlign w:val="center"/>
          </w:tcPr>
          <w:p w14:paraId="1C3C3A20" w14:textId="77777777" w:rsidR="007A4BB2" w:rsidRPr="000247A8" w:rsidRDefault="007A4BB2">
            <w:pPr>
              <w:pStyle w:val="TableText"/>
            </w:pPr>
            <w:r w:rsidRPr="000247A8">
              <w:t>Lock File Management Utilities</w:t>
            </w:r>
          </w:p>
        </w:tc>
      </w:tr>
      <w:tr w:rsidR="007A4BB2" w:rsidRPr="000247A8" w14:paraId="02506FD3" w14:textId="77777777">
        <w:tc>
          <w:tcPr>
            <w:tcW w:w="1638" w:type="dxa"/>
            <w:gridSpan w:val="2"/>
            <w:vAlign w:val="center"/>
          </w:tcPr>
          <w:p w14:paraId="73F6865F" w14:textId="77777777" w:rsidR="007A4BB2" w:rsidRPr="000247A8" w:rsidRDefault="007A4BB2">
            <w:pPr>
              <w:pStyle w:val="TableText"/>
            </w:pPr>
            <w:r w:rsidRPr="000247A8">
              <w:t>PRCPUMAN</w:t>
            </w:r>
          </w:p>
        </w:tc>
        <w:tc>
          <w:tcPr>
            <w:tcW w:w="7920" w:type="dxa"/>
            <w:vAlign w:val="center"/>
          </w:tcPr>
          <w:p w14:paraId="538DCF24" w14:textId="77777777" w:rsidR="007A4BB2" w:rsidRPr="000247A8" w:rsidRDefault="007A4BB2">
            <w:pPr>
              <w:pStyle w:val="TableText"/>
            </w:pPr>
            <w:r w:rsidRPr="000247A8">
              <w:t>Lookup For Mandatory Source Field .4 File 445</w:t>
            </w:r>
          </w:p>
        </w:tc>
      </w:tr>
      <w:tr w:rsidR="007A4BB2" w:rsidRPr="000247A8" w14:paraId="47175E84" w14:textId="77777777">
        <w:tc>
          <w:tcPr>
            <w:tcW w:w="1638" w:type="dxa"/>
            <w:gridSpan w:val="2"/>
            <w:vAlign w:val="center"/>
          </w:tcPr>
          <w:p w14:paraId="62DE99AA" w14:textId="77777777" w:rsidR="007A4BB2" w:rsidRPr="000247A8" w:rsidRDefault="007A4BB2">
            <w:pPr>
              <w:pStyle w:val="TableText"/>
            </w:pPr>
            <w:r w:rsidRPr="000247A8">
              <w:t>PRCPUPAT</w:t>
            </w:r>
          </w:p>
        </w:tc>
        <w:tc>
          <w:tcPr>
            <w:tcW w:w="7920" w:type="dxa"/>
            <w:vAlign w:val="center"/>
          </w:tcPr>
          <w:p w14:paraId="10B9E874" w14:textId="77777777" w:rsidR="007A4BB2" w:rsidRPr="000247A8" w:rsidRDefault="007A4BB2">
            <w:pPr>
              <w:pStyle w:val="TableText"/>
            </w:pPr>
            <w:r w:rsidRPr="000247A8">
              <w:t xml:space="preserve">Move Item From Primary To Secondary To Patient </w:t>
            </w:r>
          </w:p>
        </w:tc>
      </w:tr>
      <w:tr w:rsidR="007A4BB2" w:rsidRPr="000247A8" w14:paraId="3393421F" w14:textId="77777777">
        <w:tc>
          <w:tcPr>
            <w:tcW w:w="1638" w:type="dxa"/>
            <w:gridSpan w:val="2"/>
            <w:vAlign w:val="center"/>
          </w:tcPr>
          <w:p w14:paraId="6691C684" w14:textId="77777777" w:rsidR="007A4BB2" w:rsidRPr="000247A8" w:rsidRDefault="007A4BB2">
            <w:pPr>
              <w:pStyle w:val="TableText"/>
            </w:pPr>
            <w:r w:rsidRPr="000247A8">
              <w:t>PRCPUREP</w:t>
            </w:r>
          </w:p>
        </w:tc>
        <w:tc>
          <w:tcPr>
            <w:tcW w:w="7920" w:type="dxa"/>
            <w:vAlign w:val="center"/>
          </w:tcPr>
          <w:p w14:paraId="0179AA9F" w14:textId="77777777" w:rsidR="007A4BB2" w:rsidRPr="000247A8" w:rsidRDefault="007A4BB2">
            <w:pPr>
              <w:pStyle w:val="TableText"/>
            </w:pPr>
            <w:r w:rsidRPr="000247A8">
              <w:t>Printing Report Utilities</w:t>
            </w:r>
          </w:p>
        </w:tc>
      </w:tr>
      <w:tr w:rsidR="007A4BB2" w:rsidRPr="000247A8" w14:paraId="6AF3CAAD" w14:textId="77777777">
        <w:tc>
          <w:tcPr>
            <w:tcW w:w="1638" w:type="dxa"/>
            <w:gridSpan w:val="2"/>
            <w:vAlign w:val="center"/>
          </w:tcPr>
          <w:p w14:paraId="335C671F" w14:textId="77777777" w:rsidR="007A4BB2" w:rsidRPr="000247A8" w:rsidRDefault="007A4BB2">
            <w:pPr>
              <w:pStyle w:val="TableText"/>
            </w:pPr>
            <w:r w:rsidRPr="000247A8">
              <w:t>PRCPURS0</w:t>
            </w:r>
          </w:p>
        </w:tc>
        <w:tc>
          <w:tcPr>
            <w:tcW w:w="7920" w:type="dxa"/>
            <w:vAlign w:val="center"/>
          </w:tcPr>
          <w:p w14:paraId="7AECD6A7" w14:textId="77777777" w:rsidR="007A4BB2" w:rsidRPr="000247A8" w:rsidRDefault="007A4BB2">
            <w:pPr>
              <w:pStyle w:val="TableText"/>
            </w:pPr>
            <w:r w:rsidRPr="000247A8">
              <w:t>Ask Sort, Select Account, Select NSN, Select Item</w:t>
            </w:r>
          </w:p>
        </w:tc>
      </w:tr>
      <w:tr w:rsidR="007A4BB2" w:rsidRPr="000247A8" w14:paraId="7B921260" w14:textId="77777777">
        <w:tc>
          <w:tcPr>
            <w:tcW w:w="1638" w:type="dxa"/>
            <w:gridSpan w:val="2"/>
            <w:vAlign w:val="center"/>
          </w:tcPr>
          <w:p w14:paraId="25B336C6" w14:textId="77777777" w:rsidR="007A4BB2" w:rsidRPr="000247A8" w:rsidRDefault="007A4BB2">
            <w:pPr>
              <w:pStyle w:val="TableText"/>
            </w:pPr>
            <w:r w:rsidRPr="000247A8">
              <w:t>PRCPURS1</w:t>
            </w:r>
          </w:p>
        </w:tc>
        <w:tc>
          <w:tcPr>
            <w:tcW w:w="7920" w:type="dxa"/>
            <w:vAlign w:val="center"/>
          </w:tcPr>
          <w:p w14:paraId="6749215E" w14:textId="77777777" w:rsidR="007A4BB2" w:rsidRPr="000247A8" w:rsidRDefault="007A4BB2">
            <w:pPr>
              <w:pStyle w:val="TableText"/>
            </w:pPr>
            <w:r w:rsidRPr="000247A8">
              <w:t>Select Group Category List</w:t>
            </w:r>
          </w:p>
        </w:tc>
      </w:tr>
      <w:tr w:rsidR="007A4BB2" w:rsidRPr="000247A8" w14:paraId="5F76B997" w14:textId="77777777">
        <w:tc>
          <w:tcPr>
            <w:tcW w:w="1638" w:type="dxa"/>
            <w:gridSpan w:val="2"/>
            <w:vAlign w:val="center"/>
          </w:tcPr>
          <w:p w14:paraId="2DD7D70D" w14:textId="77777777" w:rsidR="007A4BB2" w:rsidRPr="000247A8" w:rsidRDefault="007A4BB2">
            <w:pPr>
              <w:pStyle w:val="TableText"/>
            </w:pPr>
            <w:r w:rsidRPr="000247A8">
              <w:t>PRCPURS2</w:t>
            </w:r>
          </w:p>
        </w:tc>
        <w:tc>
          <w:tcPr>
            <w:tcW w:w="7920" w:type="dxa"/>
            <w:vAlign w:val="center"/>
          </w:tcPr>
          <w:p w14:paraId="4C61D009" w14:textId="77777777" w:rsidR="007A4BB2" w:rsidRPr="000247A8" w:rsidRDefault="007A4BB2">
            <w:pPr>
              <w:pStyle w:val="TableText"/>
            </w:pPr>
            <w:r w:rsidRPr="000247A8">
              <w:t>Select Dates</w:t>
            </w:r>
          </w:p>
        </w:tc>
      </w:tr>
      <w:tr w:rsidR="007A4BB2" w:rsidRPr="000247A8" w14:paraId="79252164" w14:textId="77777777">
        <w:tc>
          <w:tcPr>
            <w:tcW w:w="1638" w:type="dxa"/>
            <w:gridSpan w:val="2"/>
            <w:vAlign w:val="center"/>
          </w:tcPr>
          <w:p w14:paraId="68BACB44" w14:textId="77777777" w:rsidR="007A4BB2" w:rsidRPr="000247A8" w:rsidRDefault="007A4BB2">
            <w:pPr>
              <w:pStyle w:val="TableText"/>
            </w:pPr>
            <w:r w:rsidRPr="000247A8">
              <w:t>PRCPURS3</w:t>
            </w:r>
          </w:p>
        </w:tc>
        <w:tc>
          <w:tcPr>
            <w:tcW w:w="7920" w:type="dxa"/>
            <w:vAlign w:val="center"/>
          </w:tcPr>
          <w:p w14:paraId="6114E1BE" w14:textId="77777777" w:rsidR="007A4BB2" w:rsidRPr="000247A8" w:rsidRDefault="007A4BB2">
            <w:pPr>
              <w:pStyle w:val="TableText"/>
            </w:pPr>
            <w:r w:rsidRPr="000247A8">
              <w:t>Select Distribution Points</w:t>
            </w:r>
          </w:p>
        </w:tc>
      </w:tr>
      <w:tr w:rsidR="007A4BB2" w:rsidRPr="000247A8" w14:paraId="1B33825E" w14:textId="77777777">
        <w:tc>
          <w:tcPr>
            <w:tcW w:w="1638" w:type="dxa"/>
            <w:gridSpan w:val="2"/>
            <w:vAlign w:val="center"/>
          </w:tcPr>
          <w:p w14:paraId="207F04B2" w14:textId="77777777" w:rsidR="007A4BB2" w:rsidRPr="000247A8" w:rsidRDefault="007A4BB2">
            <w:pPr>
              <w:pStyle w:val="TableText"/>
            </w:pPr>
            <w:r w:rsidRPr="000247A8">
              <w:t>PRCPURS4</w:t>
            </w:r>
          </w:p>
        </w:tc>
        <w:tc>
          <w:tcPr>
            <w:tcW w:w="7920" w:type="dxa"/>
            <w:vAlign w:val="center"/>
          </w:tcPr>
          <w:p w14:paraId="43E3F4CF" w14:textId="77777777" w:rsidR="007A4BB2" w:rsidRPr="000247A8" w:rsidRDefault="007A4BB2">
            <w:pPr>
              <w:pStyle w:val="TableText"/>
            </w:pPr>
            <w:r w:rsidRPr="000247A8">
              <w:t xml:space="preserve">Select Item List </w:t>
            </w:r>
          </w:p>
        </w:tc>
      </w:tr>
      <w:tr w:rsidR="007A4BB2" w:rsidRPr="000247A8" w14:paraId="781DC8F8" w14:textId="77777777">
        <w:tc>
          <w:tcPr>
            <w:tcW w:w="1638" w:type="dxa"/>
            <w:gridSpan w:val="2"/>
            <w:vAlign w:val="center"/>
          </w:tcPr>
          <w:p w14:paraId="221D0979" w14:textId="77777777" w:rsidR="007A4BB2" w:rsidRPr="000247A8" w:rsidRDefault="007A4BB2">
            <w:pPr>
              <w:pStyle w:val="TableText"/>
            </w:pPr>
            <w:r w:rsidRPr="000247A8">
              <w:t>PRCPUSA</w:t>
            </w:r>
          </w:p>
        </w:tc>
        <w:tc>
          <w:tcPr>
            <w:tcW w:w="7920" w:type="dxa"/>
            <w:vAlign w:val="center"/>
          </w:tcPr>
          <w:p w14:paraId="4F0118B5" w14:textId="77777777" w:rsidR="007A4BB2" w:rsidRPr="000247A8" w:rsidRDefault="007A4BB2">
            <w:pPr>
              <w:pStyle w:val="TableText"/>
            </w:pPr>
            <w:r w:rsidRPr="000247A8">
              <w:t>Utility Program For Updating Inventory Point</w:t>
            </w:r>
          </w:p>
        </w:tc>
      </w:tr>
      <w:tr w:rsidR="007A4BB2" w:rsidRPr="000247A8" w14:paraId="66CFF292" w14:textId="77777777">
        <w:tc>
          <w:tcPr>
            <w:tcW w:w="1638" w:type="dxa"/>
            <w:gridSpan w:val="2"/>
            <w:vAlign w:val="center"/>
          </w:tcPr>
          <w:p w14:paraId="29B3BD8B" w14:textId="77777777" w:rsidR="007A4BB2" w:rsidRPr="000247A8" w:rsidRDefault="007A4BB2">
            <w:pPr>
              <w:pStyle w:val="TableText"/>
            </w:pPr>
            <w:r w:rsidRPr="000247A8">
              <w:t>PRCPUSAG</w:t>
            </w:r>
          </w:p>
        </w:tc>
        <w:tc>
          <w:tcPr>
            <w:tcW w:w="7920" w:type="dxa"/>
            <w:vAlign w:val="center"/>
          </w:tcPr>
          <w:p w14:paraId="6F7B4340" w14:textId="77777777" w:rsidR="007A4BB2" w:rsidRPr="000247A8" w:rsidRDefault="007A4BB2">
            <w:pPr>
              <w:pStyle w:val="TableText"/>
            </w:pPr>
            <w:r w:rsidRPr="000247A8">
              <w:t xml:space="preserve">Usage And Receipts History </w:t>
            </w:r>
          </w:p>
        </w:tc>
      </w:tr>
      <w:tr w:rsidR="007A4BB2" w:rsidRPr="000247A8" w14:paraId="561592CC" w14:textId="77777777">
        <w:tc>
          <w:tcPr>
            <w:tcW w:w="1638" w:type="dxa"/>
            <w:gridSpan w:val="2"/>
            <w:vAlign w:val="center"/>
          </w:tcPr>
          <w:p w14:paraId="5299C2D9" w14:textId="77777777" w:rsidR="007A4BB2" w:rsidRPr="000247A8" w:rsidRDefault="007A4BB2">
            <w:pPr>
              <w:pStyle w:val="TableText"/>
            </w:pPr>
            <w:r w:rsidRPr="000247A8">
              <w:t>PRCPUSEL</w:t>
            </w:r>
          </w:p>
        </w:tc>
        <w:tc>
          <w:tcPr>
            <w:tcW w:w="7920" w:type="dxa"/>
            <w:vAlign w:val="center"/>
          </w:tcPr>
          <w:p w14:paraId="6FD4E9AD" w14:textId="77777777" w:rsidR="007A4BB2" w:rsidRPr="000247A8" w:rsidRDefault="007A4BB2">
            <w:pPr>
              <w:pStyle w:val="TableText"/>
            </w:pPr>
            <w:r w:rsidRPr="000247A8">
              <w:t xml:space="preserve">Utilities: Setup Inventory Variables </w:t>
            </w:r>
          </w:p>
        </w:tc>
      </w:tr>
      <w:tr w:rsidR="007A4BB2" w:rsidRPr="000247A8" w14:paraId="6AABC9C5" w14:textId="77777777">
        <w:tc>
          <w:tcPr>
            <w:tcW w:w="1638" w:type="dxa"/>
            <w:gridSpan w:val="2"/>
            <w:vAlign w:val="center"/>
          </w:tcPr>
          <w:p w14:paraId="14AD8D2E" w14:textId="77777777" w:rsidR="007A4BB2" w:rsidRPr="000247A8" w:rsidRDefault="007A4BB2">
            <w:pPr>
              <w:pStyle w:val="TableText"/>
            </w:pPr>
            <w:r w:rsidRPr="000247A8">
              <w:t>PRCPUTIL</w:t>
            </w:r>
          </w:p>
        </w:tc>
        <w:tc>
          <w:tcPr>
            <w:tcW w:w="7920" w:type="dxa"/>
            <w:vAlign w:val="center"/>
          </w:tcPr>
          <w:p w14:paraId="610DD4DB" w14:textId="77777777" w:rsidR="007A4BB2" w:rsidRPr="000247A8" w:rsidRDefault="007A4BB2">
            <w:pPr>
              <w:pStyle w:val="TableText"/>
            </w:pPr>
            <w:r w:rsidRPr="000247A8">
              <w:t xml:space="preserve">GIP Utilities </w:t>
            </w:r>
          </w:p>
        </w:tc>
      </w:tr>
      <w:tr w:rsidR="007A4BB2" w:rsidRPr="000247A8" w14:paraId="6E8F9FF7" w14:textId="77777777">
        <w:tc>
          <w:tcPr>
            <w:tcW w:w="1638" w:type="dxa"/>
            <w:gridSpan w:val="2"/>
            <w:vAlign w:val="center"/>
          </w:tcPr>
          <w:p w14:paraId="5B688034" w14:textId="77777777" w:rsidR="007A4BB2" w:rsidRPr="000247A8" w:rsidRDefault="007A4BB2">
            <w:pPr>
              <w:pStyle w:val="TableText"/>
            </w:pPr>
            <w:r w:rsidRPr="000247A8">
              <w:t>PRCPUTRA</w:t>
            </w:r>
          </w:p>
        </w:tc>
        <w:tc>
          <w:tcPr>
            <w:tcW w:w="7920" w:type="dxa"/>
            <w:vAlign w:val="center"/>
          </w:tcPr>
          <w:p w14:paraId="530B2B79" w14:textId="77777777" w:rsidR="007A4BB2" w:rsidRPr="000247A8" w:rsidRDefault="007A4BB2">
            <w:pPr>
              <w:pStyle w:val="TableText"/>
            </w:pPr>
            <w:r w:rsidRPr="000247A8">
              <w:t>Outstanding Transaction And Due-in Update</w:t>
            </w:r>
          </w:p>
        </w:tc>
      </w:tr>
      <w:tr w:rsidR="007A4BB2" w:rsidRPr="000247A8" w14:paraId="39A31F72" w14:textId="77777777">
        <w:tc>
          <w:tcPr>
            <w:tcW w:w="1638" w:type="dxa"/>
            <w:gridSpan w:val="2"/>
            <w:vAlign w:val="center"/>
          </w:tcPr>
          <w:p w14:paraId="16F8ACDC" w14:textId="77777777" w:rsidR="007A4BB2" w:rsidRPr="000247A8" w:rsidRDefault="007A4BB2">
            <w:pPr>
              <w:pStyle w:val="TableText"/>
            </w:pPr>
            <w:r w:rsidRPr="000247A8">
              <w:t>PRCPUTRS</w:t>
            </w:r>
          </w:p>
        </w:tc>
        <w:tc>
          <w:tcPr>
            <w:tcW w:w="7920" w:type="dxa"/>
            <w:vAlign w:val="center"/>
          </w:tcPr>
          <w:p w14:paraId="5D0C3D93" w14:textId="77777777" w:rsidR="007A4BB2" w:rsidRPr="000247A8" w:rsidRDefault="007A4BB2">
            <w:pPr>
              <w:pStyle w:val="TableText"/>
            </w:pPr>
            <w:r w:rsidRPr="000247A8">
              <w:t xml:space="preserve">Transaction History File Selection </w:t>
            </w:r>
          </w:p>
        </w:tc>
      </w:tr>
      <w:tr w:rsidR="007A4BB2" w:rsidRPr="000247A8" w14:paraId="54D38831" w14:textId="77777777">
        <w:tc>
          <w:tcPr>
            <w:tcW w:w="1638" w:type="dxa"/>
            <w:gridSpan w:val="2"/>
            <w:vAlign w:val="center"/>
          </w:tcPr>
          <w:p w14:paraId="41FA3999" w14:textId="77777777" w:rsidR="007A4BB2" w:rsidRPr="000247A8" w:rsidRDefault="007A4BB2">
            <w:pPr>
              <w:pStyle w:val="TableText"/>
            </w:pPr>
            <w:r w:rsidRPr="000247A8">
              <w:t>PRCPUTRX</w:t>
            </w:r>
          </w:p>
        </w:tc>
        <w:tc>
          <w:tcPr>
            <w:tcW w:w="7920" w:type="dxa"/>
            <w:vAlign w:val="center"/>
          </w:tcPr>
          <w:p w14:paraId="37806C9D" w14:textId="77777777" w:rsidR="007A4BB2" w:rsidRPr="000247A8" w:rsidRDefault="007A4BB2">
            <w:pPr>
              <w:pStyle w:val="TableText"/>
            </w:pPr>
            <w:r w:rsidRPr="000247A8">
              <w:t xml:space="preserve">Transaction History File 445.2 Sets  </w:t>
            </w:r>
          </w:p>
        </w:tc>
      </w:tr>
      <w:tr w:rsidR="007A4BB2" w:rsidRPr="000247A8" w14:paraId="0F37D404" w14:textId="77777777">
        <w:tc>
          <w:tcPr>
            <w:tcW w:w="1638" w:type="dxa"/>
            <w:gridSpan w:val="2"/>
            <w:vAlign w:val="center"/>
          </w:tcPr>
          <w:p w14:paraId="521CB2BD" w14:textId="77777777" w:rsidR="007A4BB2" w:rsidRPr="000247A8" w:rsidRDefault="007A4BB2">
            <w:pPr>
              <w:pStyle w:val="TableText"/>
            </w:pPr>
            <w:r w:rsidRPr="000247A8">
              <w:t>PRCPUUIP</w:t>
            </w:r>
          </w:p>
        </w:tc>
        <w:tc>
          <w:tcPr>
            <w:tcW w:w="7920" w:type="dxa"/>
            <w:vAlign w:val="center"/>
          </w:tcPr>
          <w:p w14:paraId="3201EEED" w14:textId="77777777" w:rsidR="007A4BB2" w:rsidRPr="000247A8" w:rsidRDefault="007A4BB2">
            <w:pPr>
              <w:pStyle w:val="TableText"/>
            </w:pPr>
            <w:r w:rsidRPr="000247A8">
              <w:t xml:space="preserve">Utility Update Item Prim To Secondary </w:t>
            </w:r>
          </w:p>
        </w:tc>
      </w:tr>
      <w:tr w:rsidR="007A4BB2" w:rsidRPr="000247A8" w14:paraId="31F42FA4" w14:textId="77777777">
        <w:tc>
          <w:tcPr>
            <w:tcW w:w="1638" w:type="dxa"/>
            <w:gridSpan w:val="2"/>
            <w:vAlign w:val="center"/>
          </w:tcPr>
          <w:p w14:paraId="6BCD4FBA" w14:textId="77777777" w:rsidR="007A4BB2" w:rsidRPr="000247A8" w:rsidRDefault="007A4BB2">
            <w:pPr>
              <w:pStyle w:val="TableText"/>
            </w:pPr>
            <w:r w:rsidRPr="000247A8">
              <w:t>PRCPUUIW</w:t>
            </w:r>
          </w:p>
        </w:tc>
        <w:tc>
          <w:tcPr>
            <w:tcW w:w="7920" w:type="dxa"/>
            <w:vAlign w:val="center"/>
          </w:tcPr>
          <w:p w14:paraId="3E788E34" w14:textId="77777777" w:rsidR="007A4BB2" w:rsidRPr="000247A8" w:rsidRDefault="007A4BB2">
            <w:pPr>
              <w:pStyle w:val="TableText"/>
            </w:pPr>
            <w:r w:rsidRPr="000247A8">
              <w:t xml:space="preserve">Utility Update Item Warehouse To Prim </w:t>
            </w:r>
          </w:p>
        </w:tc>
      </w:tr>
      <w:tr w:rsidR="007A4BB2" w:rsidRPr="000247A8" w14:paraId="61D71B51" w14:textId="77777777">
        <w:tc>
          <w:tcPr>
            <w:tcW w:w="1638" w:type="dxa"/>
            <w:gridSpan w:val="2"/>
            <w:vAlign w:val="center"/>
          </w:tcPr>
          <w:p w14:paraId="7FD47CBE" w14:textId="77777777" w:rsidR="007A4BB2" w:rsidRPr="000247A8" w:rsidRDefault="007A4BB2">
            <w:pPr>
              <w:pStyle w:val="TableText"/>
            </w:pPr>
            <w:r w:rsidRPr="000247A8">
              <w:t>PRCPUVEN</w:t>
            </w:r>
          </w:p>
        </w:tc>
        <w:tc>
          <w:tcPr>
            <w:tcW w:w="7920" w:type="dxa"/>
            <w:vAlign w:val="center"/>
          </w:tcPr>
          <w:p w14:paraId="15C280E2" w14:textId="77777777" w:rsidR="007A4BB2" w:rsidRPr="000247A8" w:rsidRDefault="007A4BB2">
            <w:pPr>
              <w:pStyle w:val="TableText"/>
            </w:pPr>
            <w:r w:rsidRPr="000247A8">
              <w:t xml:space="preserve">Add, Update, Delete Procurement Sources </w:t>
            </w:r>
          </w:p>
        </w:tc>
      </w:tr>
      <w:tr w:rsidR="007A4BB2" w:rsidRPr="000247A8" w14:paraId="5ED8EDD9" w14:textId="77777777">
        <w:tc>
          <w:tcPr>
            <w:tcW w:w="1638" w:type="dxa"/>
            <w:gridSpan w:val="2"/>
            <w:vAlign w:val="center"/>
          </w:tcPr>
          <w:p w14:paraId="143FDBA1" w14:textId="77777777" w:rsidR="007A4BB2" w:rsidRPr="000247A8" w:rsidRDefault="007A4BB2">
            <w:pPr>
              <w:pStyle w:val="TableText"/>
            </w:pPr>
            <w:r w:rsidRPr="000247A8">
              <w:t>PRCPUX1</w:t>
            </w:r>
          </w:p>
        </w:tc>
        <w:tc>
          <w:tcPr>
            <w:tcW w:w="7920" w:type="dxa"/>
            <w:vAlign w:val="center"/>
          </w:tcPr>
          <w:p w14:paraId="70D963DC" w14:textId="77777777" w:rsidR="007A4BB2" w:rsidRPr="000247A8" w:rsidRDefault="007A4BB2">
            <w:pPr>
              <w:pStyle w:val="TableText"/>
            </w:pPr>
            <w:r w:rsidRPr="000247A8">
              <w:t>Extrinsic Functions</w:t>
            </w:r>
          </w:p>
        </w:tc>
      </w:tr>
      <w:tr w:rsidR="007A4BB2" w:rsidRPr="000247A8" w14:paraId="6716678F" w14:textId="77777777">
        <w:tc>
          <w:tcPr>
            <w:tcW w:w="1638" w:type="dxa"/>
            <w:gridSpan w:val="2"/>
            <w:vAlign w:val="center"/>
          </w:tcPr>
          <w:p w14:paraId="432992A5" w14:textId="77777777" w:rsidR="007A4BB2" w:rsidRPr="000247A8" w:rsidRDefault="007A4BB2">
            <w:pPr>
              <w:pStyle w:val="TableText"/>
            </w:pPr>
            <w:r w:rsidRPr="000247A8">
              <w:t>PRCPUX2</w:t>
            </w:r>
          </w:p>
        </w:tc>
        <w:tc>
          <w:tcPr>
            <w:tcW w:w="7920" w:type="dxa"/>
            <w:vAlign w:val="center"/>
          </w:tcPr>
          <w:p w14:paraId="2CEBA49A" w14:textId="77777777" w:rsidR="007A4BB2" w:rsidRPr="000247A8" w:rsidRDefault="007A4BB2">
            <w:pPr>
              <w:pStyle w:val="TableText"/>
            </w:pPr>
            <w:r w:rsidRPr="000247A8">
              <w:t>Extrinsic Functions</w:t>
            </w:r>
          </w:p>
        </w:tc>
      </w:tr>
      <w:tr w:rsidR="007A4BB2" w:rsidRPr="000247A8" w14:paraId="5158258F" w14:textId="77777777">
        <w:tc>
          <w:tcPr>
            <w:tcW w:w="1638" w:type="dxa"/>
            <w:gridSpan w:val="2"/>
            <w:vAlign w:val="center"/>
          </w:tcPr>
          <w:p w14:paraId="618FBAF4" w14:textId="77777777" w:rsidR="007A4BB2" w:rsidRPr="000247A8" w:rsidRDefault="007A4BB2">
            <w:pPr>
              <w:pStyle w:val="TableText"/>
            </w:pPr>
            <w:r w:rsidRPr="000247A8">
              <w:t>PRCPUXRE</w:t>
            </w:r>
          </w:p>
        </w:tc>
        <w:tc>
          <w:tcPr>
            <w:tcW w:w="7920" w:type="dxa"/>
            <w:vAlign w:val="center"/>
          </w:tcPr>
          <w:p w14:paraId="620412F5" w14:textId="77777777" w:rsidR="007A4BB2" w:rsidRPr="000247A8" w:rsidRDefault="007A4BB2">
            <w:pPr>
              <w:pStyle w:val="TableText"/>
            </w:pPr>
            <w:r w:rsidRPr="000247A8">
              <w:t xml:space="preserve">Xref For File 445.2 And 445.3  </w:t>
            </w:r>
          </w:p>
        </w:tc>
      </w:tr>
      <w:tr w:rsidR="007A4BB2" w:rsidRPr="000247A8" w14:paraId="59874ED0" w14:textId="77777777">
        <w:tc>
          <w:tcPr>
            <w:tcW w:w="1638" w:type="dxa"/>
            <w:gridSpan w:val="2"/>
            <w:vAlign w:val="center"/>
          </w:tcPr>
          <w:p w14:paraId="3DA5AFA6" w14:textId="77777777" w:rsidR="007A4BB2" w:rsidRPr="000247A8" w:rsidRDefault="007A4BB2">
            <w:pPr>
              <w:pStyle w:val="TableText"/>
            </w:pPr>
            <w:r w:rsidRPr="000247A8">
              <w:t>PRCPUYN</w:t>
            </w:r>
          </w:p>
        </w:tc>
        <w:tc>
          <w:tcPr>
            <w:tcW w:w="7920" w:type="dxa"/>
            <w:vAlign w:val="center"/>
          </w:tcPr>
          <w:p w14:paraId="18503ED6" w14:textId="77777777" w:rsidR="007A4BB2" w:rsidRPr="000247A8" w:rsidRDefault="007A4BB2">
            <w:pPr>
              <w:pStyle w:val="TableText"/>
            </w:pPr>
            <w:r w:rsidRPr="000247A8">
              <w:t xml:space="preserve">Yes, No Reader </w:t>
            </w:r>
          </w:p>
        </w:tc>
      </w:tr>
      <w:tr w:rsidR="007A4BB2" w:rsidRPr="000247A8" w14:paraId="060C7D6E" w14:textId="77777777">
        <w:tc>
          <w:tcPr>
            <w:tcW w:w="1638" w:type="dxa"/>
            <w:gridSpan w:val="2"/>
            <w:vAlign w:val="center"/>
          </w:tcPr>
          <w:p w14:paraId="36E76ECF" w14:textId="77777777" w:rsidR="007A4BB2" w:rsidRPr="000247A8" w:rsidRDefault="007A4BB2">
            <w:pPr>
              <w:pStyle w:val="TableText"/>
            </w:pPr>
            <w:r w:rsidRPr="000247A8">
              <w:t>PRCPWDOR</w:t>
            </w:r>
          </w:p>
        </w:tc>
        <w:tc>
          <w:tcPr>
            <w:tcW w:w="7920" w:type="dxa"/>
            <w:vAlign w:val="center"/>
          </w:tcPr>
          <w:p w14:paraId="6792CE98" w14:textId="77777777" w:rsidR="007A4BB2" w:rsidRPr="000247A8" w:rsidRDefault="007A4BB2">
            <w:pPr>
              <w:pStyle w:val="TableText"/>
            </w:pPr>
            <w:r w:rsidRPr="000247A8">
              <w:t>Print Outstanding (Due-Outs) Items</w:t>
            </w:r>
          </w:p>
        </w:tc>
      </w:tr>
      <w:tr w:rsidR="007A4BB2" w:rsidRPr="000247A8" w14:paraId="1F22E821" w14:textId="77777777">
        <w:tc>
          <w:tcPr>
            <w:tcW w:w="1638" w:type="dxa"/>
            <w:gridSpan w:val="2"/>
            <w:vAlign w:val="center"/>
          </w:tcPr>
          <w:p w14:paraId="2834A121" w14:textId="77777777" w:rsidR="007A4BB2" w:rsidRPr="000247A8" w:rsidRDefault="007A4BB2">
            <w:pPr>
              <w:pStyle w:val="TableText"/>
            </w:pPr>
            <w:r w:rsidRPr="000247A8">
              <w:t>PRCPWDOU</w:t>
            </w:r>
          </w:p>
        </w:tc>
        <w:tc>
          <w:tcPr>
            <w:tcW w:w="7920" w:type="dxa"/>
            <w:vAlign w:val="center"/>
          </w:tcPr>
          <w:p w14:paraId="0616435D" w14:textId="77777777" w:rsidR="007A4BB2" w:rsidRPr="000247A8" w:rsidRDefault="007A4BB2">
            <w:pPr>
              <w:pStyle w:val="TableText"/>
            </w:pPr>
            <w:r w:rsidRPr="000247A8">
              <w:t xml:space="preserve">Update Due-Outs @ Warehouse </w:t>
            </w:r>
          </w:p>
        </w:tc>
      </w:tr>
      <w:tr w:rsidR="007A4BB2" w:rsidRPr="000247A8" w14:paraId="1075A5D8" w14:textId="77777777">
        <w:tc>
          <w:tcPr>
            <w:tcW w:w="1638" w:type="dxa"/>
            <w:gridSpan w:val="2"/>
            <w:vAlign w:val="center"/>
          </w:tcPr>
          <w:p w14:paraId="19300D50" w14:textId="77777777" w:rsidR="007A4BB2" w:rsidRPr="000247A8" w:rsidRDefault="007A4BB2">
            <w:pPr>
              <w:pStyle w:val="TableText"/>
            </w:pPr>
            <w:r w:rsidRPr="000247A8">
              <w:t>PRCPWI</w:t>
            </w:r>
          </w:p>
        </w:tc>
        <w:tc>
          <w:tcPr>
            <w:tcW w:w="7920" w:type="dxa"/>
            <w:vAlign w:val="center"/>
          </w:tcPr>
          <w:p w14:paraId="637B68F0" w14:textId="77777777" w:rsidR="007A4BB2" w:rsidRPr="000247A8" w:rsidRDefault="007A4BB2">
            <w:pPr>
              <w:pStyle w:val="TableText"/>
            </w:pPr>
            <w:r w:rsidRPr="000247A8">
              <w:t>Increment/Decrement Due-Ins/Due-Outs For A 2237</w:t>
            </w:r>
          </w:p>
        </w:tc>
      </w:tr>
      <w:tr w:rsidR="007A4BB2" w:rsidRPr="000247A8" w14:paraId="30C54369" w14:textId="77777777">
        <w:tc>
          <w:tcPr>
            <w:tcW w:w="1638" w:type="dxa"/>
            <w:gridSpan w:val="2"/>
            <w:vAlign w:val="center"/>
          </w:tcPr>
          <w:p w14:paraId="0C67FD1B" w14:textId="77777777" w:rsidR="007A4BB2" w:rsidRPr="000247A8" w:rsidRDefault="007A4BB2">
            <w:pPr>
              <w:pStyle w:val="TableText"/>
            </w:pPr>
            <w:r w:rsidRPr="000247A8">
              <w:t>PRCPWIU</w:t>
            </w:r>
          </w:p>
        </w:tc>
        <w:tc>
          <w:tcPr>
            <w:tcW w:w="7920" w:type="dxa"/>
            <w:vAlign w:val="center"/>
          </w:tcPr>
          <w:p w14:paraId="0C6599AD" w14:textId="77777777" w:rsidR="007A4BB2" w:rsidRPr="000247A8" w:rsidRDefault="007A4BB2">
            <w:pPr>
              <w:pStyle w:val="TableText"/>
            </w:pPr>
            <w:r w:rsidRPr="000247A8">
              <w:t xml:space="preserve">Update </w:t>
            </w:r>
            <w:r w:rsidR="00FD4662" w:rsidRPr="000247A8">
              <w:t>Due in</w:t>
            </w:r>
            <w:r w:rsidRPr="000247A8">
              <w:t xml:space="preserve"> (Difference Between PO And 2237 </w:t>
            </w:r>
          </w:p>
        </w:tc>
      </w:tr>
      <w:tr w:rsidR="007A4BB2" w:rsidRPr="000247A8" w14:paraId="1F240458" w14:textId="77777777">
        <w:tc>
          <w:tcPr>
            <w:tcW w:w="1638" w:type="dxa"/>
            <w:gridSpan w:val="2"/>
            <w:vAlign w:val="center"/>
          </w:tcPr>
          <w:p w14:paraId="1AB7EA83" w14:textId="77777777" w:rsidR="007A4BB2" w:rsidRPr="000247A8" w:rsidRDefault="007A4BB2">
            <w:pPr>
              <w:pStyle w:val="TableText"/>
            </w:pPr>
            <w:r w:rsidRPr="000247A8">
              <w:t>PRCPWPL0</w:t>
            </w:r>
          </w:p>
        </w:tc>
        <w:tc>
          <w:tcPr>
            <w:tcW w:w="7920" w:type="dxa"/>
            <w:vAlign w:val="center"/>
          </w:tcPr>
          <w:p w14:paraId="1CAC757D" w14:textId="77777777" w:rsidR="007A4BB2" w:rsidRPr="000247A8" w:rsidRDefault="007A4BB2">
            <w:pPr>
              <w:pStyle w:val="TableText"/>
            </w:pPr>
            <w:r w:rsidRPr="000247A8">
              <w:t>Warehouse Post Issue Book (Options)</w:t>
            </w:r>
          </w:p>
        </w:tc>
      </w:tr>
      <w:tr w:rsidR="007A4BB2" w:rsidRPr="000247A8" w14:paraId="65C4CA63" w14:textId="77777777">
        <w:tc>
          <w:tcPr>
            <w:tcW w:w="1638" w:type="dxa"/>
            <w:gridSpan w:val="2"/>
            <w:vAlign w:val="center"/>
          </w:tcPr>
          <w:p w14:paraId="43C765D5" w14:textId="77777777" w:rsidR="007A4BB2" w:rsidRPr="000247A8" w:rsidRDefault="007A4BB2">
            <w:pPr>
              <w:pStyle w:val="TableText"/>
            </w:pPr>
            <w:r w:rsidRPr="000247A8">
              <w:t>PRCPWPL1</w:t>
            </w:r>
          </w:p>
        </w:tc>
        <w:tc>
          <w:tcPr>
            <w:tcW w:w="7920" w:type="dxa"/>
            <w:vAlign w:val="center"/>
          </w:tcPr>
          <w:p w14:paraId="539A6941" w14:textId="77777777" w:rsidR="007A4BB2" w:rsidRPr="000247A8" w:rsidRDefault="007A4BB2">
            <w:pPr>
              <w:pStyle w:val="TableText"/>
            </w:pPr>
            <w:r w:rsidRPr="000247A8">
              <w:t xml:space="preserve">Warehouse Post Issue Book (Substitute) </w:t>
            </w:r>
          </w:p>
        </w:tc>
      </w:tr>
      <w:tr w:rsidR="007A4BB2" w:rsidRPr="000247A8" w14:paraId="2F4DCF95" w14:textId="77777777">
        <w:tc>
          <w:tcPr>
            <w:tcW w:w="1638" w:type="dxa"/>
            <w:gridSpan w:val="2"/>
            <w:vAlign w:val="center"/>
          </w:tcPr>
          <w:p w14:paraId="499527C2" w14:textId="77777777" w:rsidR="007A4BB2" w:rsidRPr="000247A8" w:rsidRDefault="007A4BB2">
            <w:pPr>
              <w:pStyle w:val="TableText"/>
            </w:pPr>
            <w:r w:rsidRPr="000247A8">
              <w:lastRenderedPageBreak/>
              <w:t>PRCPWPL2</w:t>
            </w:r>
          </w:p>
        </w:tc>
        <w:tc>
          <w:tcPr>
            <w:tcW w:w="7920" w:type="dxa"/>
            <w:vAlign w:val="center"/>
          </w:tcPr>
          <w:p w14:paraId="7A23179D" w14:textId="77777777" w:rsidR="007A4BB2" w:rsidRPr="000247A8" w:rsidRDefault="007A4BB2">
            <w:pPr>
              <w:pStyle w:val="TableText"/>
            </w:pPr>
            <w:r w:rsidRPr="000247A8">
              <w:t>Warehouse Post Issue Book (Cancel)</w:t>
            </w:r>
          </w:p>
        </w:tc>
      </w:tr>
      <w:tr w:rsidR="007A4BB2" w:rsidRPr="000247A8" w14:paraId="170C2016" w14:textId="77777777">
        <w:tc>
          <w:tcPr>
            <w:tcW w:w="1638" w:type="dxa"/>
            <w:gridSpan w:val="2"/>
            <w:vAlign w:val="center"/>
          </w:tcPr>
          <w:p w14:paraId="5721502F" w14:textId="77777777" w:rsidR="007A4BB2" w:rsidRPr="000247A8" w:rsidRDefault="007A4BB2">
            <w:pPr>
              <w:pStyle w:val="TableText"/>
            </w:pPr>
            <w:r w:rsidRPr="000247A8">
              <w:t>PRCPWPL3</w:t>
            </w:r>
          </w:p>
        </w:tc>
        <w:tc>
          <w:tcPr>
            <w:tcW w:w="7920" w:type="dxa"/>
            <w:vAlign w:val="center"/>
          </w:tcPr>
          <w:p w14:paraId="340DF8BC" w14:textId="77777777" w:rsidR="007A4BB2" w:rsidRPr="000247A8" w:rsidRDefault="007A4BB2">
            <w:pPr>
              <w:pStyle w:val="TableText"/>
            </w:pPr>
            <w:r w:rsidRPr="000247A8">
              <w:t>Warehouse Post Issue Book (Post)</w:t>
            </w:r>
          </w:p>
        </w:tc>
      </w:tr>
      <w:tr w:rsidR="007A4BB2" w:rsidRPr="000247A8" w14:paraId="118E4F8F" w14:textId="77777777">
        <w:tc>
          <w:tcPr>
            <w:tcW w:w="1638" w:type="dxa"/>
            <w:gridSpan w:val="2"/>
            <w:vAlign w:val="center"/>
          </w:tcPr>
          <w:p w14:paraId="4737B306" w14:textId="77777777" w:rsidR="007A4BB2" w:rsidRPr="000247A8" w:rsidRDefault="007A4BB2">
            <w:pPr>
              <w:pStyle w:val="TableText"/>
            </w:pPr>
            <w:r w:rsidRPr="000247A8">
              <w:t>PRCPWPL4</w:t>
            </w:r>
          </w:p>
        </w:tc>
        <w:tc>
          <w:tcPr>
            <w:tcW w:w="7920" w:type="dxa"/>
            <w:vAlign w:val="center"/>
          </w:tcPr>
          <w:p w14:paraId="3EDBCE83" w14:textId="77777777" w:rsidR="007A4BB2" w:rsidRPr="000247A8" w:rsidRDefault="007A4BB2">
            <w:pPr>
              <w:pStyle w:val="TableText"/>
            </w:pPr>
            <w:r w:rsidRPr="000247A8">
              <w:t xml:space="preserve">Warehouse Post Issue Book (Post Cont) </w:t>
            </w:r>
          </w:p>
        </w:tc>
      </w:tr>
      <w:tr w:rsidR="007A4BB2" w:rsidRPr="000247A8" w14:paraId="50C8EDAE" w14:textId="77777777">
        <w:tc>
          <w:tcPr>
            <w:tcW w:w="1638" w:type="dxa"/>
            <w:gridSpan w:val="2"/>
            <w:vAlign w:val="center"/>
          </w:tcPr>
          <w:p w14:paraId="1B8EDDDE" w14:textId="77777777" w:rsidR="007A4BB2" w:rsidRPr="000247A8" w:rsidRDefault="007A4BB2">
            <w:pPr>
              <w:pStyle w:val="TableText"/>
            </w:pPr>
            <w:r w:rsidRPr="000247A8">
              <w:t>PRCPWPL5</w:t>
            </w:r>
          </w:p>
        </w:tc>
        <w:tc>
          <w:tcPr>
            <w:tcW w:w="7920" w:type="dxa"/>
            <w:vAlign w:val="center"/>
          </w:tcPr>
          <w:p w14:paraId="52E25AF9" w14:textId="77777777" w:rsidR="007A4BB2" w:rsidRPr="000247A8" w:rsidRDefault="007A4BB2">
            <w:pPr>
              <w:pStyle w:val="TableText"/>
            </w:pPr>
            <w:r w:rsidRPr="000247A8">
              <w:t xml:space="preserve">Warehouse Post Issue Book (Post End) </w:t>
            </w:r>
          </w:p>
        </w:tc>
      </w:tr>
      <w:tr w:rsidR="007A4BB2" w:rsidRPr="000247A8" w14:paraId="76019820" w14:textId="77777777">
        <w:tc>
          <w:tcPr>
            <w:tcW w:w="1638" w:type="dxa"/>
            <w:gridSpan w:val="2"/>
            <w:vAlign w:val="center"/>
          </w:tcPr>
          <w:p w14:paraId="47530347" w14:textId="77777777" w:rsidR="007A4BB2" w:rsidRPr="000247A8" w:rsidRDefault="007A4BB2">
            <w:pPr>
              <w:pStyle w:val="TableText"/>
            </w:pPr>
            <w:r w:rsidRPr="000247A8">
              <w:t>PRCPWPLB</w:t>
            </w:r>
          </w:p>
        </w:tc>
        <w:tc>
          <w:tcPr>
            <w:tcW w:w="7920" w:type="dxa"/>
            <w:vAlign w:val="center"/>
          </w:tcPr>
          <w:p w14:paraId="56B1972E" w14:textId="77777777" w:rsidR="007A4BB2" w:rsidRPr="000247A8" w:rsidRDefault="007A4BB2">
            <w:pPr>
              <w:pStyle w:val="TableText"/>
            </w:pPr>
            <w:r w:rsidRPr="000247A8">
              <w:t xml:space="preserve">Warehouse Post Issue Book (Build Array)  </w:t>
            </w:r>
          </w:p>
        </w:tc>
      </w:tr>
      <w:tr w:rsidR="007A4BB2" w:rsidRPr="000247A8" w14:paraId="50BB4F5F" w14:textId="77777777">
        <w:tc>
          <w:tcPr>
            <w:tcW w:w="1638" w:type="dxa"/>
            <w:gridSpan w:val="2"/>
            <w:vAlign w:val="center"/>
          </w:tcPr>
          <w:p w14:paraId="3635EA5A" w14:textId="77777777" w:rsidR="007A4BB2" w:rsidRPr="000247A8" w:rsidRDefault="007A4BB2">
            <w:pPr>
              <w:pStyle w:val="TableText"/>
            </w:pPr>
            <w:r w:rsidRPr="000247A8">
              <w:t>PRCPWPLM</w:t>
            </w:r>
          </w:p>
        </w:tc>
        <w:tc>
          <w:tcPr>
            <w:tcW w:w="7920" w:type="dxa"/>
            <w:vAlign w:val="center"/>
          </w:tcPr>
          <w:p w14:paraId="4D6C59BC" w14:textId="77777777" w:rsidR="007A4BB2" w:rsidRPr="000247A8" w:rsidRDefault="007A4BB2">
            <w:pPr>
              <w:pStyle w:val="TableText"/>
            </w:pPr>
            <w:r w:rsidRPr="000247A8">
              <w:t xml:space="preserve">Warehouse Post Issue Book (List Manager)  </w:t>
            </w:r>
          </w:p>
        </w:tc>
      </w:tr>
      <w:tr w:rsidR="007A4BB2" w:rsidRPr="000247A8" w14:paraId="05152B74" w14:textId="77777777">
        <w:tc>
          <w:tcPr>
            <w:tcW w:w="1638" w:type="dxa"/>
            <w:gridSpan w:val="2"/>
            <w:vAlign w:val="center"/>
          </w:tcPr>
          <w:p w14:paraId="3CE0D3B1" w14:textId="77777777" w:rsidR="007A4BB2" w:rsidRPr="000247A8" w:rsidRDefault="007A4BB2">
            <w:pPr>
              <w:pStyle w:val="TableText"/>
            </w:pPr>
            <w:r w:rsidRPr="000247A8">
              <w:t>PRCPWPP0</w:t>
            </w:r>
          </w:p>
        </w:tc>
        <w:tc>
          <w:tcPr>
            <w:tcW w:w="7920" w:type="dxa"/>
            <w:vAlign w:val="center"/>
          </w:tcPr>
          <w:p w14:paraId="18260186" w14:textId="77777777" w:rsidR="007A4BB2" w:rsidRPr="000247A8" w:rsidRDefault="007A4BB2">
            <w:pPr>
              <w:pStyle w:val="TableText"/>
            </w:pPr>
            <w:r w:rsidRPr="000247A8">
              <w:t xml:space="preserve">Primary Receive Issue Book (Options) </w:t>
            </w:r>
          </w:p>
        </w:tc>
      </w:tr>
      <w:tr w:rsidR="007A4BB2" w:rsidRPr="000247A8" w14:paraId="09A0866B" w14:textId="77777777">
        <w:tc>
          <w:tcPr>
            <w:tcW w:w="1638" w:type="dxa"/>
            <w:gridSpan w:val="2"/>
            <w:vAlign w:val="center"/>
          </w:tcPr>
          <w:p w14:paraId="1830B658" w14:textId="77777777" w:rsidR="007A4BB2" w:rsidRPr="000247A8" w:rsidRDefault="007A4BB2">
            <w:pPr>
              <w:pStyle w:val="TableText"/>
            </w:pPr>
            <w:r w:rsidRPr="000247A8">
              <w:t>PRCPWPP3</w:t>
            </w:r>
          </w:p>
        </w:tc>
        <w:tc>
          <w:tcPr>
            <w:tcW w:w="7920" w:type="dxa"/>
            <w:vAlign w:val="center"/>
          </w:tcPr>
          <w:p w14:paraId="1FD00019" w14:textId="77777777" w:rsidR="007A4BB2" w:rsidRPr="000247A8" w:rsidRDefault="007A4BB2">
            <w:pPr>
              <w:pStyle w:val="TableText"/>
            </w:pPr>
            <w:r w:rsidRPr="000247A8">
              <w:t xml:space="preserve">Primary Receive Issue Book (Receive) </w:t>
            </w:r>
          </w:p>
        </w:tc>
      </w:tr>
      <w:tr w:rsidR="007A4BB2" w:rsidRPr="000247A8" w14:paraId="69AB3646" w14:textId="77777777">
        <w:tc>
          <w:tcPr>
            <w:tcW w:w="1638" w:type="dxa"/>
            <w:gridSpan w:val="2"/>
            <w:vAlign w:val="center"/>
          </w:tcPr>
          <w:p w14:paraId="6E516759" w14:textId="77777777" w:rsidR="007A4BB2" w:rsidRPr="000247A8" w:rsidRDefault="007A4BB2">
            <w:pPr>
              <w:pStyle w:val="TableText"/>
            </w:pPr>
            <w:r w:rsidRPr="000247A8">
              <w:t>PRCPWPPB</w:t>
            </w:r>
          </w:p>
        </w:tc>
        <w:tc>
          <w:tcPr>
            <w:tcW w:w="7920" w:type="dxa"/>
            <w:vAlign w:val="center"/>
          </w:tcPr>
          <w:p w14:paraId="43F6AF2D" w14:textId="77777777" w:rsidR="007A4BB2" w:rsidRPr="000247A8" w:rsidRDefault="007A4BB2">
            <w:pPr>
              <w:pStyle w:val="TableText"/>
            </w:pPr>
            <w:r w:rsidRPr="000247A8">
              <w:t xml:space="preserve">Primary Receive Issue Book (Build Array) </w:t>
            </w:r>
          </w:p>
        </w:tc>
      </w:tr>
      <w:tr w:rsidR="007A4BB2" w:rsidRPr="000247A8" w14:paraId="60F0F18C" w14:textId="77777777">
        <w:tc>
          <w:tcPr>
            <w:tcW w:w="1638" w:type="dxa"/>
            <w:gridSpan w:val="2"/>
            <w:vAlign w:val="center"/>
          </w:tcPr>
          <w:p w14:paraId="684E0EF8" w14:textId="77777777" w:rsidR="007A4BB2" w:rsidRPr="000247A8" w:rsidRDefault="007A4BB2">
            <w:pPr>
              <w:pStyle w:val="TableText"/>
            </w:pPr>
            <w:r w:rsidRPr="000247A8">
              <w:t>PRCPWPPL</w:t>
            </w:r>
          </w:p>
        </w:tc>
        <w:tc>
          <w:tcPr>
            <w:tcW w:w="7920" w:type="dxa"/>
            <w:vAlign w:val="center"/>
          </w:tcPr>
          <w:p w14:paraId="15A11D62" w14:textId="77777777" w:rsidR="007A4BB2" w:rsidRPr="000247A8" w:rsidRDefault="007A4BB2">
            <w:pPr>
              <w:pStyle w:val="TableText"/>
            </w:pPr>
            <w:r w:rsidRPr="000247A8">
              <w:t xml:space="preserve">Primary Receive Issue Book (List Manager) </w:t>
            </w:r>
          </w:p>
        </w:tc>
      </w:tr>
      <w:tr w:rsidR="007A4BB2" w:rsidRPr="000247A8" w14:paraId="689056CA" w14:textId="77777777">
        <w:tc>
          <w:tcPr>
            <w:tcW w:w="1638" w:type="dxa"/>
            <w:gridSpan w:val="2"/>
            <w:vAlign w:val="center"/>
          </w:tcPr>
          <w:p w14:paraId="166F6380" w14:textId="77777777" w:rsidR="007A4BB2" w:rsidRPr="000247A8" w:rsidRDefault="007A4BB2">
            <w:pPr>
              <w:pStyle w:val="TableText"/>
            </w:pPr>
            <w:r w:rsidRPr="000247A8">
              <w:t>PRCPWPU1</w:t>
            </w:r>
          </w:p>
        </w:tc>
        <w:tc>
          <w:tcPr>
            <w:tcW w:w="7920" w:type="dxa"/>
            <w:vAlign w:val="center"/>
          </w:tcPr>
          <w:p w14:paraId="4A48DE98" w14:textId="77777777" w:rsidR="007A4BB2" w:rsidRPr="000247A8" w:rsidRDefault="007A4BB2">
            <w:pPr>
              <w:pStyle w:val="TableText"/>
            </w:pPr>
            <w:r w:rsidRPr="000247A8">
              <w:t xml:space="preserve">Get Number Series For Issue Books </w:t>
            </w:r>
          </w:p>
        </w:tc>
      </w:tr>
      <w:tr w:rsidR="007A4BB2" w:rsidRPr="000247A8" w14:paraId="1279217A" w14:textId="77777777">
        <w:tc>
          <w:tcPr>
            <w:tcW w:w="1638" w:type="dxa"/>
            <w:gridSpan w:val="2"/>
            <w:vAlign w:val="center"/>
          </w:tcPr>
          <w:p w14:paraId="045E80F7" w14:textId="77777777" w:rsidR="007A4BB2" w:rsidRPr="000247A8" w:rsidRDefault="007A4BB2">
            <w:pPr>
              <w:pStyle w:val="TableText"/>
            </w:pPr>
            <w:r w:rsidRPr="000247A8">
              <w:t>PRCPXALL</w:t>
            </w:r>
          </w:p>
        </w:tc>
        <w:tc>
          <w:tcPr>
            <w:tcW w:w="7920" w:type="dxa"/>
            <w:vAlign w:val="center"/>
          </w:tcPr>
          <w:p w14:paraId="388647B1" w14:textId="77777777" w:rsidR="007A4BB2" w:rsidRPr="000247A8" w:rsidRDefault="007A4BB2">
            <w:pPr>
              <w:pStyle w:val="TableText"/>
            </w:pPr>
            <w:r w:rsidRPr="000247A8">
              <w:t>Purge All Automatically By TaskManager</w:t>
            </w:r>
          </w:p>
        </w:tc>
      </w:tr>
      <w:tr w:rsidR="007A4BB2" w:rsidRPr="000247A8" w14:paraId="7176C925" w14:textId="77777777">
        <w:tc>
          <w:tcPr>
            <w:tcW w:w="1638" w:type="dxa"/>
            <w:gridSpan w:val="2"/>
            <w:vAlign w:val="center"/>
          </w:tcPr>
          <w:p w14:paraId="4C06066F" w14:textId="77777777" w:rsidR="007A4BB2" w:rsidRPr="000247A8" w:rsidRDefault="007A4BB2">
            <w:pPr>
              <w:pStyle w:val="TableText"/>
            </w:pPr>
            <w:r w:rsidRPr="000247A8">
              <w:t>PRCPXDIS</w:t>
            </w:r>
          </w:p>
        </w:tc>
        <w:tc>
          <w:tcPr>
            <w:tcW w:w="7920" w:type="dxa"/>
            <w:vAlign w:val="center"/>
          </w:tcPr>
          <w:p w14:paraId="1E31A43F" w14:textId="77777777" w:rsidR="007A4BB2" w:rsidRPr="000247A8" w:rsidRDefault="007A4BB2">
            <w:pPr>
              <w:pStyle w:val="TableText"/>
            </w:pPr>
            <w:r w:rsidRPr="000247A8">
              <w:t xml:space="preserve">Purge Distribution Usage History </w:t>
            </w:r>
          </w:p>
        </w:tc>
      </w:tr>
      <w:tr w:rsidR="00236DC4" w:rsidRPr="000247A8" w14:paraId="00FA6AA8" w14:textId="77777777">
        <w:tc>
          <w:tcPr>
            <w:tcW w:w="1638" w:type="dxa"/>
            <w:gridSpan w:val="2"/>
            <w:vAlign w:val="center"/>
          </w:tcPr>
          <w:p w14:paraId="750F7C7C" w14:textId="77777777" w:rsidR="00236DC4" w:rsidRPr="000247A8" w:rsidRDefault="00236DC4">
            <w:pPr>
              <w:pStyle w:val="TableText"/>
            </w:pPr>
            <w:r w:rsidRPr="000247A8">
              <w:t>PRCPXODI</w:t>
            </w:r>
          </w:p>
        </w:tc>
        <w:tc>
          <w:tcPr>
            <w:tcW w:w="7920" w:type="dxa"/>
            <w:vAlign w:val="center"/>
          </w:tcPr>
          <w:p w14:paraId="6E279E8D" w14:textId="77777777" w:rsidR="00236DC4" w:rsidRPr="000247A8" w:rsidRDefault="00236DC4">
            <w:pPr>
              <w:pStyle w:val="TableText"/>
            </w:pPr>
            <w:r w:rsidRPr="000247A8">
              <w:t>Purge On-Demand Audit Activity</w:t>
            </w:r>
          </w:p>
        </w:tc>
      </w:tr>
      <w:tr w:rsidR="007A4BB2" w:rsidRPr="000247A8" w14:paraId="4B843042" w14:textId="77777777">
        <w:tc>
          <w:tcPr>
            <w:tcW w:w="1638" w:type="dxa"/>
            <w:gridSpan w:val="2"/>
            <w:vAlign w:val="center"/>
          </w:tcPr>
          <w:p w14:paraId="21DA6402" w14:textId="77777777" w:rsidR="007A4BB2" w:rsidRPr="000247A8" w:rsidRDefault="007A4BB2">
            <w:pPr>
              <w:pStyle w:val="TableText"/>
            </w:pPr>
            <w:r w:rsidRPr="000247A8">
              <w:t>PRCPXREC</w:t>
            </w:r>
          </w:p>
        </w:tc>
        <w:tc>
          <w:tcPr>
            <w:tcW w:w="7920" w:type="dxa"/>
            <w:vAlign w:val="center"/>
          </w:tcPr>
          <w:p w14:paraId="523B6450" w14:textId="77777777" w:rsidR="007A4BB2" w:rsidRPr="000247A8" w:rsidRDefault="007A4BB2">
            <w:pPr>
              <w:pStyle w:val="TableText"/>
            </w:pPr>
            <w:r w:rsidRPr="000247A8">
              <w:t xml:space="preserve">Purge Receipts </w:t>
            </w:r>
          </w:p>
        </w:tc>
      </w:tr>
      <w:tr w:rsidR="007A4BB2" w:rsidRPr="000247A8" w14:paraId="249F258F" w14:textId="77777777">
        <w:tc>
          <w:tcPr>
            <w:tcW w:w="1638" w:type="dxa"/>
            <w:gridSpan w:val="2"/>
            <w:vAlign w:val="center"/>
          </w:tcPr>
          <w:p w14:paraId="293C3862" w14:textId="77777777" w:rsidR="007A4BB2" w:rsidRPr="000247A8" w:rsidRDefault="007A4BB2">
            <w:pPr>
              <w:pStyle w:val="TableText"/>
            </w:pPr>
            <w:r w:rsidRPr="000247A8">
              <w:t>PRCPXTRA</w:t>
            </w:r>
          </w:p>
        </w:tc>
        <w:tc>
          <w:tcPr>
            <w:tcW w:w="7920" w:type="dxa"/>
            <w:vAlign w:val="center"/>
          </w:tcPr>
          <w:p w14:paraId="064BCA5E" w14:textId="77777777" w:rsidR="007A4BB2" w:rsidRPr="000247A8" w:rsidRDefault="007A4BB2">
            <w:pPr>
              <w:pStyle w:val="TableText"/>
            </w:pPr>
            <w:r w:rsidRPr="000247A8">
              <w:t>Purge Transaction Register</w:t>
            </w:r>
          </w:p>
        </w:tc>
      </w:tr>
      <w:tr w:rsidR="007A4BB2" w:rsidRPr="000247A8" w14:paraId="5118B54D" w14:textId="77777777">
        <w:tc>
          <w:tcPr>
            <w:tcW w:w="1638" w:type="dxa"/>
            <w:gridSpan w:val="2"/>
            <w:vAlign w:val="center"/>
          </w:tcPr>
          <w:p w14:paraId="08709547" w14:textId="77777777" w:rsidR="007A4BB2" w:rsidRPr="000247A8" w:rsidRDefault="007A4BB2">
            <w:pPr>
              <w:pStyle w:val="TableText"/>
            </w:pPr>
            <w:r w:rsidRPr="000247A8">
              <w:t>PRCPXTRM</w:t>
            </w:r>
          </w:p>
        </w:tc>
        <w:tc>
          <w:tcPr>
            <w:tcW w:w="7920" w:type="dxa"/>
            <w:vAlign w:val="center"/>
          </w:tcPr>
          <w:p w14:paraId="621B6C5A" w14:textId="77777777" w:rsidR="007A4BB2" w:rsidRPr="000247A8" w:rsidRDefault="007A4BB2">
            <w:pPr>
              <w:pStyle w:val="TableText"/>
            </w:pPr>
            <w:r w:rsidRPr="000247A8">
              <w:t>User Termination, Add, Build Array, Utilities</w:t>
            </w:r>
          </w:p>
        </w:tc>
      </w:tr>
      <w:tr w:rsidR="007A4BB2" w:rsidRPr="000247A8" w14:paraId="4B5F7E5C" w14:textId="77777777">
        <w:tc>
          <w:tcPr>
            <w:tcW w:w="1638" w:type="dxa"/>
            <w:gridSpan w:val="2"/>
            <w:vAlign w:val="center"/>
          </w:tcPr>
          <w:p w14:paraId="3BF0276F" w14:textId="77777777" w:rsidR="007A4BB2" w:rsidRPr="000247A8" w:rsidRDefault="007A4BB2">
            <w:pPr>
              <w:pStyle w:val="TableText"/>
            </w:pPr>
            <w:r w:rsidRPr="000247A8">
              <w:t>PRCPXUSE</w:t>
            </w:r>
          </w:p>
        </w:tc>
        <w:tc>
          <w:tcPr>
            <w:tcW w:w="7920" w:type="dxa"/>
            <w:vAlign w:val="center"/>
          </w:tcPr>
          <w:p w14:paraId="0725ACB6" w14:textId="77777777" w:rsidR="007A4BB2" w:rsidRPr="000247A8" w:rsidRDefault="007A4BB2">
            <w:pPr>
              <w:pStyle w:val="TableText"/>
            </w:pPr>
            <w:r w:rsidRPr="000247A8">
              <w:t>Purge Usage/Distribution Totals Back 13 Months</w:t>
            </w:r>
          </w:p>
        </w:tc>
      </w:tr>
    </w:tbl>
    <w:p w14:paraId="297F6AC3" w14:textId="77777777" w:rsidR="007A4BB2" w:rsidRPr="000247A8" w:rsidRDefault="007A4BB2">
      <w:pPr>
        <w:pStyle w:val="BodyText"/>
      </w:pPr>
    </w:p>
    <w:p w14:paraId="182F7E6E" w14:textId="2A5F3776" w:rsidR="007A4BB2" w:rsidRPr="000247A8" w:rsidRDefault="007A4BB2" w:rsidP="000F2770">
      <w:pPr>
        <w:pStyle w:val="Caption"/>
      </w:pPr>
      <w:bookmarkStart w:id="495" w:name="_Ref95535702"/>
      <w:bookmarkStart w:id="496" w:name="_Ref95879420"/>
      <w:bookmarkStart w:id="497" w:name="_Toc8786693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21</w:t>
      </w:r>
      <w:r w:rsidR="00D03DAB">
        <w:rPr>
          <w:noProof/>
        </w:rPr>
        <w:fldChar w:fldCharType="end"/>
      </w:r>
      <w:bookmarkEnd w:id="495"/>
      <w:r w:rsidR="00064559" w:rsidRPr="000247A8">
        <w:t xml:space="preserve">. </w:t>
      </w:r>
      <w:bookmarkStart w:id="498" w:name="_Ref95879269"/>
      <w:r w:rsidRPr="000247A8">
        <w:t>List of Routines (PRCR)</w:t>
      </w:r>
      <w:bookmarkEnd w:id="496"/>
      <w:bookmarkEnd w:id="497"/>
      <w:bookmarkEnd w:id="498"/>
    </w:p>
    <w:tbl>
      <w:tblPr>
        <w:tblW w:w="0" w:type="auto"/>
        <w:tblLook w:val="00A0" w:firstRow="1" w:lastRow="0" w:firstColumn="1" w:lastColumn="0" w:noHBand="0" w:noVBand="0"/>
      </w:tblPr>
      <w:tblGrid>
        <w:gridCol w:w="1626"/>
        <w:gridCol w:w="7724"/>
      </w:tblGrid>
      <w:tr w:rsidR="007A4BB2" w:rsidRPr="000247A8" w14:paraId="5B2406C7"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7111EF4A"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5815E5F7" w14:textId="77777777" w:rsidR="007A4BB2" w:rsidRPr="000247A8" w:rsidRDefault="007A4BB2">
            <w:pPr>
              <w:pStyle w:val="TableSubHeadLeft"/>
            </w:pPr>
            <w:r w:rsidRPr="000247A8">
              <w:t>Description</w:t>
            </w:r>
          </w:p>
        </w:tc>
      </w:tr>
      <w:tr w:rsidR="007A4BB2" w:rsidRPr="000247A8" w14:paraId="4C98FF5D" w14:textId="77777777">
        <w:tc>
          <w:tcPr>
            <w:tcW w:w="1638" w:type="dxa"/>
            <w:tcBorders>
              <w:top w:val="single" w:sz="4" w:space="0" w:color="auto"/>
            </w:tcBorders>
            <w:vAlign w:val="center"/>
          </w:tcPr>
          <w:p w14:paraId="1024D62A" w14:textId="77777777" w:rsidR="007A4BB2" w:rsidRPr="000247A8" w:rsidRDefault="007A4BB2">
            <w:pPr>
              <w:pStyle w:val="TableText"/>
            </w:pPr>
            <w:r w:rsidRPr="000247A8">
              <w:t>PRCRIA</w:t>
            </w:r>
          </w:p>
        </w:tc>
        <w:tc>
          <w:tcPr>
            <w:tcW w:w="7920" w:type="dxa"/>
            <w:tcBorders>
              <w:top w:val="single" w:sz="4" w:space="0" w:color="auto"/>
            </w:tcBorders>
            <w:vAlign w:val="center"/>
          </w:tcPr>
          <w:p w14:paraId="7038C2E0" w14:textId="77777777" w:rsidR="007A4BB2" w:rsidRPr="000247A8" w:rsidRDefault="007A4BB2">
            <w:pPr>
              <w:pStyle w:val="TableText"/>
            </w:pPr>
            <w:r w:rsidRPr="000247A8">
              <w:t>Directive 7127/Mult</w:t>
            </w:r>
            <w:r w:rsidR="00FD4662" w:rsidRPr="000247A8">
              <w:t>i</w:t>
            </w:r>
            <w:r w:rsidRPr="000247A8">
              <w:t xml:space="preserve"> Signing Of P.O</w:t>
            </w:r>
          </w:p>
        </w:tc>
      </w:tr>
      <w:tr w:rsidR="007A4BB2" w:rsidRPr="000247A8" w14:paraId="479B0471" w14:textId="77777777">
        <w:tc>
          <w:tcPr>
            <w:tcW w:w="1638" w:type="dxa"/>
            <w:vAlign w:val="center"/>
          </w:tcPr>
          <w:p w14:paraId="24897385" w14:textId="77777777" w:rsidR="007A4BB2" w:rsidRPr="000247A8" w:rsidRDefault="007A4BB2">
            <w:pPr>
              <w:pStyle w:val="TableText"/>
            </w:pPr>
            <w:r w:rsidRPr="000247A8">
              <w:t>PRCRIA1</w:t>
            </w:r>
          </w:p>
        </w:tc>
        <w:tc>
          <w:tcPr>
            <w:tcW w:w="7920" w:type="dxa"/>
            <w:vAlign w:val="center"/>
          </w:tcPr>
          <w:p w14:paraId="48217BE6" w14:textId="77777777" w:rsidR="007A4BB2" w:rsidRPr="000247A8" w:rsidRDefault="007A4BB2">
            <w:pPr>
              <w:pStyle w:val="TableText"/>
            </w:pPr>
            <w:r w:rsidRPr="000247A8">
              <w:t>Date Rang</w:t>
            </w:r>
            <w:r w:rsidR="00AF0D02" w:rsidRPr="000247A8">
              <w:t>e</w:t>
            </w:r>
          </w:p>
        </w:tc>
      </w:tr>
      <w:tr w:rsidR="007A4BB2" w:rsidRPr="000247A8" w14:paraId="15DB1086" w14:textId="77777777">
        <w:tc>
          <w:tcPr>
            <w:tcW w:w="1638" w:type="dxa"/>
            <w:vAlign w:val="center"/>
          </w:tcPr>
          <w:p w14:paraId="21062D62" w14:textId="77777777" w:rsidR="007A4BB2" w:rsidRPr="000247A8" w:rsidRDefault="007A4BB2">
            <w:pPr>
              <w:pStyle w:val="TableText"/>
            </w:pPr>
            <w:r w:rsidRPr="000247A8">
              <w:t>PRCRIA10</w:t>
            </w:r>
          </w:p>
        </w:tc>
        <w:tc>
          <w:tcPr>
            <w:tcW w:w="7920" w:type="dxa"/>
            <w:vAlign w:val="center"/>
          </w:tcPr>
          <w:p w14:paraId="0507C346" w14:textId="77777777" w:rsidR="007A4BB2" w:rsidRPr="000247A8" w:rsidRDefault="007A4BB2">
            <w:pPr>
              <w:pStyle w:val="TableText"/>
            </w:pPr>
            <w:r w:rsidRPr="000247A8">
              <w:rPr>
                <w:i/>
              </w:rPr>
              <w:t>Header</w:t>
            </w:r>
            <w:r w:rsidRPr="000247A8">
              <w:t>/Footer Boxes</w:t>
            </w:r>
          </w:p>
        </w:tc>
      </w:tr>
    </w:tbl>
    <w:p w14:paraId="1015B215" w14:textId="77777777" w:rsidR="007A4BB2" w:rsidRPr="000247A8" w:rsidRDefault="007A4BB2">
      <w:pPr>
        <w:pStyle w:val="BodyText"/>
      </w:pPr>
    </w:p>
    <w:p w14:paraId="2B5D9B75" w14:textId="4732AE4D" w:rsidR="007A4BB2" w:rsidRPr="000247A8" w:rsidRDefault="007A4BB2" w:rsidP="000F2770">
      <w:pPr>
        <w:pStyle w:val="Caption"/>
      </w:pPr>
      <w:bookmarkStart w:id="499" w:name="_Ref95535506"/>
      <w:bookmarkStart w:id="500" w:name="_Ref95879427"/>
      <w:bookmarkStart w:id="501" w:name="_Toc8786693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22</w:t>
      </w:r>
      <w:r w:rsidR="00D03DAB">
        <w:rPr>
          <w:noProof/>
        </w:rPr>
        <w:fldChar w:fldCharType="end"/>
      </w:r>
      <w:bookmarkEnd w:id="499"/>
      <w:r w:rsidR="00064559" w:rsidRPr="000247A8">
        <w:t xml:space="preserve">. </w:t>
      </w:r>
      <w:bookmarkStart w:id="502" w:name="_Ref95879281"/>
      <w:r w:rsidRPr="000247A8">
        <w:t>List of Routines (PRCS)</w:t>
      </w:r>
      <w:bookmarkEnd w:id="500"/>
      <w:bookmarkEnd w:id="501"/>
      <w:bookmarkEnd w:id="502"/>
    </w:p>
    <w:tbl>
      <w:tblPr>
        <w:tblW w:w="0" w:type="auto"/>
        <w:tblLook w:val="00A0" w:firstRow="1" w:lastRow="0" w:firstColumn="1" w:lastColumn="0" w:noHBand="0" w:noVBand="0"/>
      </w:tblPr>
      <w:tblGrid>
        <w:gridCol w:w="18"/>
        <w:gridCol w:w="1608"/>
        <w:gridCol w:w="7724"/>
      </w:tblGrid>
      <w:tr w:rsidR="007A4BB2" w:rsidRPr="000247A8" w14:paraId="4090B507" w14:textId="77777777">
        <w:trPr>
          <w:tblHeader/>
        </w:trPr>
        <w:tc>
          <w:tcPr>
            <w:tcW w:w="1638" w:type="dxa"/>
            <w:gridSpan w:val="2"/>
            <w:tcBorders>
              <w:top w:val="single" w:sz="4" w:space="0" w:color="auto"/>
              <w:left w:val="single" w:sz="4" w:space="0" w:color="auto"/>
              <w:bottom w:val="single" w:sz="4" w:space="0" w:color="auto"/>
            </w:tcBorders>
            <w:shd w:val="clear" w:color="auto" w:fill="E6E6E6"/>
            <w:vAlign w:val="center"/>
          </w:tcPr>
          <w:p w14:paraId="4121AA73"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4394DA8A" w14:textId="77777777" w:rsidR="007A4BB2" w:rsidRPr="000247A8" w:rsidRDefault="007A4BB2">
            <w:pPr>
              <w:pStyle w:val="TableSubHeadLeft"/>
            </w:pPr>
            <w:r w:rsidRPr="000247A8">
              <w:t>Description</w:t>
            </w:r>
          </w:p>
        </w:tc>
      </w:tr>
      <w:tr w:rsidR="007A4BB2" w:rsidRPr="000247A8" w14:paraId="44D9B815" w14:textId="77777777" w:rsidTr="00F93C31">
        <w:tc>
          <w:tcPr>
            <w:tcW w:w="1638" w:type="dxa"/>
            <w:gridSpan w:val="2"/>
            <w:tcBorders>
              <w:top w:val="single" w:sz="4" w:space="0" w:color="auto"/>
            </w:tcBorders>
          </w:tcPr>
          <w:p w14:paraId="0A7D9FAB" w14:textId="77777777" w:rsidR="007A4BB2" w:rsidRPr="000247A8" w:rsidRDefault="007A4BB2" w:rsidP="00F93C31">
            <w:pPr>
              <w:pStyle w:val="TableText"/>
            </w:pPr>
            <w:r w:rsidRPr="000247A8">
              <w:t>PRCS</w:t>
            </w:r>
          </w:p>
        </w:tc>
        <w:tc>
          <w:tcPr>
            <w:tcW w:w="7920" w:type="dxa"/>
            <w:tcBorders>
              <w:top w:val="single" w:sz="4" w:space="0" w:color="auto"/>
            </w:tcBorders>
          </w:tcPr>
          <w:p w14:paraId="10631999" w14:textId="77777777" w:rsidR="007A4BB2" w:rsidRPr="000247A8" w:rsidRDefault="007A4BB2" w:rsidP="00F93C31">
            <w:pPr>
              <w:pStyle w:val="TableText"/>
            </w:pPr>
            <w:r w:rsidRPr="000247A8">
              <w:t>Control Point Act. Menu Variable Init/Kill</w:t>
            </w:r>
          </w:p>
        </w:tc>
      </w:tr>
      <w:tr w:rsidR="007A4BB2" w:rsidRPr="000247A8" w14:paraId="6012F75E" w14:textId="77777777" w:rsidTr="00F93C31">
        <w:tc>
          <w:tcPr>
            <w:tcW w:w="1638" w:type="dxa"/>
            <w:gridSpan w:val="2"/>
          </w:tcPr>
          <w:p w14:paraId="6F77CBA0" w14:textId="77777777" w:rsidR="007A4BB2" w:rsidRPr="000247A8" w:rsidRDefault="007A4BB2" w:rsidP="00F93C31">
            <w:pPr>
              <w:pStyle w:val="TableText"/>
            </w:pPr>
            <w:r w:rsidRPr="000247A8">
              <w:t>PRCS0A</w:t>
            </w:r>
          </w:p>
        </w:tc>
        <w:tc>
          <w:tcPr>
            <w:tcW w:w="7920" w:type="dxa"/>
          </w:tcPr>
          <w:p w14:paraId="61CBBCB3" w14:textId="77777777" w:rsidR="007A4BB2" w:rsidRPr="000247A8" w:rsidRDefault="007A4BB2" w:rsidP="00F93C31">
            <w:pPr>
              <w:pStyle w:val="TableText"/>
            </w:pPr>
            <w:r w:rsidRPr="000247A8">
              <w:t>Utility For PRCS-Routine</w:t>
            </w:r>
          </w:p>
        </w:tc>
      </w:tr>
      <w:tr w:rsidR="007A4BB2" w:rsidRPr="000247A8" w14:paraId="4DFD43E1" w14:textId="77777777" w:rsidTr="00F93C31">
        <w:tc>
          <w:tcPr>
            <w:tcW w:w="1638" w:type="dxa"/>
            <w:gridSpan w:val="2"/>
          </w:tcPr>
          <w:p w14:paraId="52A8B0E8" w14:textId="77777777" w:rsidR="007A4BB2" w:rsidRPr="000247A8" w:rsidRDefault="007A4BB2" w:rsidP="00F93C31">
            <w:pPr>
              <w:pStyle w:val="TableText"/>
            </w:pPr>
            <w:r w:rsidRPr="000247A8">
              <w:t>PRCS0B</w:t>
            </w:r>
          </w:p>
        </w:tc>
        <w:tc>
          <w:tcPr>
            <w:tcW w:w="7920" w:type="dxa"/>
          </w:tcPr>
          <w:p w14:paraId="2C97935E" w14:textId="77777777" w:rsidR="007A4BB2" w:rsidRPr="000247A8" w:rsidRDefault="007A4BB2" w:rsidP="00F93C31">
            <w:pPr>
              <w:pStyle w:val="TableText"/>
            </w:pPr>
            <w:r w:rsidRPr="000247A8">
              <w:t xml:space="preserve">Utility For PRCS-Routine </w:t>
            </w:r>
          </w:p>
        </w:tc>
      </w:tr>
      <w:tr w:rsidR="007A4BB2" w:rsidRPr="000247A8" w14:paraId="0D98B2D7" w14:textId="77777777" w:rsidTr="00F93C31">
        <w:tc>
          <w:tcPr>
            <w:tcW w:w="1638" w:type="dxa"/>
            <w:gridSpan w:val="2"/>
          </w:tcPr>
          <w:p w14:paraId="0821FA90" w14:textId="77777777" w:rsidR="007A4BB2" w:rsidRPr="000247A8" w:rsidRDefault="007A4BB2" w:rsidP="00F93C31">
            <w:pPr>
              <w:pStyle w:val="TableText"/>
            </w:pPr>
            <w:r w:rsidRPr="000247A8">
              <w:t>PRCS58</w:t>
            </w:r>
          </w:p>
        </w:tc>
        <w:tc>
          <w:tcPr>
            <w:tcW w:w="7920" w:type="dxa"/>
          </w:tcPr>
          <w:p w14:paraId="1A962867" w14:textId="77777777" w:rsidR="007A4BB2" w:rsidRPr="000247A8" w:rsidRDefault="007A4BB2" w:rsidP="00F93C31">
            <w:pPr>
              <w:pStyle w:val="TableText"/>
            </w:pPr>
            <w:r w:rsidRPr="000247A8">
              <w:t>1358 Utility Calls</w:t>
            </w:r>
          </w:p>
        </w:tc>
      </w:tr>
      <w:tr w:rsidR="007A4BB2" w:rsidRPr="000247A8" w14:paraId="5403AF91" w14:textId="77777777" w:rsidTr="00F93C31">
        <w:tc>
          <w:tcPr>
            <w:tcW w:w="1638" w:type="dxa"/>
            <w:gridSpan w:val="2"/>
          </w:tcPr>
          <w:p w14:paraId="36119728" w14:textId="77777777" w:rsidR="007A4BB2" w:rsidRPr="000247A8" w:rsidRDefault="007A4BB2" w:rsidP="00F93C31">
            <w:pPr>
              <w:pStyle w:val="TableText"/>
            </w:pPr>
            <w:r w:rsidRPr="000247A8">
              <w:t>PRCS58CC</w:t>
            </w:r>
          </w:p>
        </w:tc>
        <w:tc>
          <w:tcPr>
            <w:tcW w:w="7920" w:type="dxa"/>
          </w:tcPr>
          <w:p w14:paraId="5BE0A415" w14:textId="77777777" w:rsidR="007A4BB2" w:rsidRPr="000247A8" w:rsidRDefault="007A4BB2" w:rsidP="00F93C31">
            <w:pPr>
              <w:pStyle w:val="TableText"/>
            </w:pPr>
            <w:r w:rsidRPr="000247A8">
              <w:t>Utility Calls</w:t>
            </w:r>
          </w:p>
        </w:tc>
      </w:tr>
      <w:tr w:rsidR="007A4BB2" w:rsidRPr="000247A8" w14:paraId="462658FB" w14:textId="77777777" w:rsidTr="00F93C31">
        <w:tc>
          <w:tcPr>
            <w:tcW w:w="1638" w:type="dxa"/>
            <w:gridSpan w:val="2"/>
          </w:tcPr>
          <w:p w14:paraId="2C7323C5" w14:textId="77777777" w:rsidR="007A4BB2" w:rsidRPr="000247A8" w:rsidRDefault="007A4BB2" w:rsidP="00F93C31">
            <w:pPr>
              <w:pStyle w:val="TableText"/>
            </w:pPr>
            <w:r w:rsidRPr="000247A8">
              <w:t>PRCS58OB</w:t>
            </w:r>
          </w:p>
        </w:tc>
        <w:tc>
          <w:tcPr>
            <w:tcW w:w="7920" w:type="dxa"/>
          </w:tcPr>
          <w:p w14:paraId="58300B17" w14:textId="77777777" w:rsidR="007A4BB2" w:rsidRPr="000247A8" w:rsidRDefault="007A4BB2" w:rsidP="00F93C31">
            <w:pPr>
              <w:pStyle w:val="TableText"/>
            </w:pPr>
            <w:r w:rsidRPr="000247A8">
              <w:t>Obligation Processing</w:t>
            </w:r>
          </w:p>
        </w:tc>
      </w:tr>
      <w:tr w:rsidR="007A4BB2" w:rsidRPr="000247A8" w14:paraId="50BB68E3" w14:textId="77777777" w:rsidTr="00F93C31">
        <w:tc>
          <w:tcPr>
            <w:tcW w:w="1638" w:type="dxa"/>
            <w:gridSpan w:val="2"/>
          </w:tcPr>
          <w:p w14:paraId="4830770A" w14:textId="77777777" w:rsidR="007A4BB2" w:rsidRPr="000247A8" w:rsidRDefault="007A4BB2" w:rsidP="00F93C31">
            <w:pPr>
              <w:pStyle w:val="TableText"/>
            </w:pPr>
            <w:r w:rsidRPr="000247A8">
              <w:t>PRCS826</w:t>
            </w:r>
          </w:p>
        </w:tc>
        <w:tc>
          <w:tcPr>
            <w:tcW w:w="7920" w:type="dxa"/>
          </w:tcPr>
          <w:p w14:paraId="06539D04" w14:textId="77777777" w:rsidR="007A4BB2" w:rsidRPr="000247A8" w:rsidRDefault="007A4BB2" w:rsidP="00F93C31">
            <w:pPr>
              <w:pStyle w:val="TableText"/>
            </w:pPr>
            <w:r w:rsidRPr="000247A8">
              <w:t>826 Ceiling Rpt</w:t>
            </w:r>
          </w:p>
        </w:tc>
      </w:tr>
      <w:tr w:rsidR="007A4BB2" w:rsidRPr="000247A8" w14:paraId="028D1C8D" w14:textId="77777777" w:rsidTr="00F93C31">
        <w:tc>
          <w:tcPr>
            <w:tcW w:w="1638" w:type="dxa"/>
            <w:gridSpan w:val="2"/>
          </w:tcPr>
          <w:p w14:paraId="40B39C6A" w14:textId="77777777" w:rsidR="007A4BB2" w:rsidRPr="000247A8" w:rsidRDefault="007A4BB2" w:rsidP="00F93C31">
            <w:pPr>
              <w:pStyle w:val="TableText"/>
            </w:pPr>
            <w:r w:rsidRPr="000247A8">
              <w:t>PRCSAPP</w:t>
            </w:r>
          </w:p>
        </w:tc>
        <w:tc>
          <w:tcPr>
            <w:tcW w:w="7920" w:type="dxa"/>
          </w:tcPr>
          <w:p w14:paraId="45846114" w14:textId="77777777" w:rsidR="007A4BB2" w:rsidRPr="000247A8" w:rsidRDefault="007A4BB2" w:rsidP="00F93C31">
            <w:pPr>
              <w:pStyle w:val="TableText"/>
            </w:pPr>
            <w:r w:rsidRPr="000247A8">
              <w:t>New 2237 Approval</w:t>
            </w:r>
          </w:p>
        </w:tc>
      </w:tr>
      <w:tr w:rsidR="007A4BB2" w:rsidRPr="000247A8" w14:paraId="3417CA92" w14:textId="77777777" w:rsidTr="00F93C31">
        <w:tc>
          <w:tcPr>
            <w:tcW w:w="1638" w:type="dxa"/>
            <w:gridSpan w:val="2"/>
          </w:tcPr>
          <w:p w14:paraId="7A8D105B" w14:textId="77777777" w:rsidR="007A4BB2" w:rsidRPr="000247A8" w:rsidRDefault="007A4BB2" w:rsidP="00F93C31">
            <w:pPr>
              <w:pStyle w:val="TableText"/>
            </w:pPr>
            <w:r w:rsidRPr="000247A8">
              <w:t>PRCSAPP1</w:t>
            </w:r>
          </w:p>
        </w:tc>
        <w:tc>
          <w:tcPr>
            <w:tcW w:w="7920" w:type="dxa"/>
          </w:tcPr>
          <w:p w14:paraId="10B969AD" w14:textId="77777777" w:rsidR="007A4BB2" w:rsidRPr="000247A8" w:rsidRDefault="007A4BB2" w:rsidP="00F93C31">
            <w:pPr>
              <w:pStyle w:val="TableText"/>
            </w:pPr>
            <w:r w:rsidRPr="000247A8">
              <w:t>Check 2237 Before Approval</w:t>
            </w:r>
          </w:p>
        </w:tc>
      </w:tr>
      <w:tr w:rsidR="007A4BB2" w:rsidRPr="000247A8" w14:paraId="5B13DC6A" w14:textId="77777777" w:rsidTr="00F93C31">
        <w:tc>
          <w:tcPr>
            <w:tcW w:w="1638" w:type="dxa"/>
            <w:gridSpan w:val="2"/>
          </w:tcPr>
          <w:p w14:paraId="0FC309C6" w14:textId="77777777" w:rsidR="007A4BB2" w:rsidRPr="000247A8" w:rsidRDefault="007A4BB2" w:rsidP="00F93C31">
            <w:pPr>
              <w:pStyle w:val="TableText"/>
            </w:pPr>
            <w:r w:rsidRPr="000247A8">
              <w:lastRenderedPageBreak/>
              <w:t>PRCSAPP2</w:t>
            </w:r>
          </w:p>
        </w:tc>
        <w:tc>
          <w:tcPr>
            <w:tcW w:w="7920" w:type="dxa"/>
          </w:tcPr>
          <w:p w14:paraId="485AB663" w14:textId="77777777" w:rsidR="007A4BB2" w:rsidRPr="000247A8" w:rsidRDefault="007A4BB2" w:rsidP="00F93C31">
            <w:pPr>
              <w:pStyle w:val="TableText"/>
            </w:pPr>
            <w:r w:rsidRPr="000247A8">
              <w:t xml:space="preserve">Continuation Of PRCSAPP </w:t>
            </w:r>
          </w:p>
        </w:tc>
      </w:tr>
      <w:tr w:rsidR="007A4BB2" w:rsidRPr="000247A8" w14:paraId="62444829" w14:textId="77777777" w:rsidTr="00F93C31">
        <w:tc>
          <w:tcPr>
            <w:tcW w:w="1638" w:type="dxa"/>
            <w:gridSpan w:val="2"/>
          </w:tcPr>
          <w:p w14:paraId="23FBB04B" w14:textId="77777777" w:rsidR="007A4BB2" w:rsidRPr="000247A8" w:rsidRDefault="007A4BB2" w:rsidP="00F93C31">
            <w:pPr>
              <w:pStyle w:val="TableText"/>
            </w:pPr>
            <w:r w:rsidRPr="000247A8">
              <w:t>PRCSC1</w:t>
            </w:r>
          </w:p>
        </w:tc>
        <w:tc>
          <w:tcPr>
            <w:tcW w:w="7920" w:type="dxa"/>
          </w:tcPr>
          <w:p w14:paraId="09A6E24D" w14:textId="77777777" w:rsidR="007A4BB2" w:rsidRPr="000247A8" w:rsidRDefault="007A4BB2" w:rsidP="00F93C31">
            <w:pPr>
              <w:pStyle w:val="TableText"/>
            </w:pPr>
            <w:r w:rsidRPr="000247A8">
              <w:t>ESIG Maintenance Routine</w:t>
            </w:r>
          </w:p>
        </w:tc>
      </w:tr>
      <w:tr w:rsidR="007A4BB2" w:rsidRPr="000247A8" w14:paraId="7CCDDF8E" w14:textId="77777777" w:rsidTr="00F93C31">
        <w:tc>
          <w:tcPr>
            <w:tcW w:w="1638" w:type="dxa"/>
            <w:gridSpan w:val="2"/>
          </w:tcPr>
          <w:p w14:paraId="709142D4" w14:textId="77777777" w:rsidR="007A4BB2" w:rsidRPr="000247A8" w:rsidRDefault="007A4BB2" w:rsidP="00F93C31">
            <w:pPr>
              <w:pStyle w:val="TableText"/>
            </w:pPr>
            <w:r w:rsidRPr="000247A8">
              <w:t>PRCSC2</w:t>
            </w:r>
          </w:p>
        </w:tc>
        <w:tc>
          <w:tcPr>
            <w:tcW w:w="7920" w:type="dxa"/>
          </w:tcPr>
          <w:p w14:paraId="0FBDBB7A" w14:textId="77777777" w:rsidR="007A4BB2" w:rsidRPr="000247A8" w:rsidRDefault="007A4BB2" w:rsidP="00F93C31">
            <w:pPr>
              <w:pStyle w:val="TableText"/>
            </w:pPr>
            <w:r w:rsidRPr="000247A8">
              <w:t>ESIG Maintenance Routine</w:t>
            </w:r>
          </w:p>
        </w:tc>
      </w:tr>
      <w:tr w:rsidR="007A4BB2" w:rsidRPr="000247A8" w14:paraId="4D0F332C" w14:textId="77777777" w:rsidTr="00F93C31">
        <w:tc>
          <w:tcPr>
            <w:tcW w:w="1638" w:type="dxa"/>
            <w:gridSpan w:val="2"/>
          </w:tcPr>
          <w:p w14:paraId="0106392F" w14:textId="77777777" w:rsidR="007A4BB2" w:rsidRPr="000247A8" w:rsidRDefault="007A4BB2" w:rsidP="00F93C31">
            <w:pPr>
              <w:pStyle w:val="TableText"/>
            </w:pPr>
            <w:r w:rsidRPr="000247A8">
              <w:t>PRCSC3</w:t>
            </w:r>
          </w:p>
        </w:tc>
        <w:tc>
          <w:tcPr>
            <w:tcW w:w="7920" w:type="dxa"/>
          </w:tcPr>
          <w:p w14:paraId="66CC7772" w14:textId="77777777" w:rsidR="007A4BB2" w:rsidRPr="000247A8" w:rsidRDefault="007A4BB2" w:rsidP="00F93C31">
            <w:pPr>
              <w:pStyle w:val="TableText"/>
            </w:pPr>
            <w:r w:rsidRPr="000247A8">
              <w:t>ESIG Maintenance Routine</w:t>
            </w:r>
          </w:p>
        </w:tc>
      </w:tr>
      <w:tr w:rsidR="007A4BB2" w:rsidRPr="000247A8" w14:paraId="009D6846" w14:textId="77777777" w:rsidTr="00F93C31">
        <w:tc>
          <w:tcPr>
            <w:tcW w:w="1638" w:type="dxa"/>
            <w:gridSpan w:val="2"/>
          </w:tcPr>
          <w:p w14:paraId="5B2AED5C" w14:textId="77777777" w:rsidR="007A4BB2" w:rsidRPr="000247A8" w:rsidRDefault="007A4BB2" w:rsidP="00F93C31">
            <w:pPr>
              <w:pStyle w:val="TableText"/>
            </w:pPr>
            <w:r w:rsidRPr="000247A8">
              <w:t>PRCSC4</w:t>
            </w:r>
          </w:p>
        </w:tc>
        <w:tc>
          <w:tcPr>
            <w:tcW w:w="7920" w:type="dxa"/>
          </w:tcPr>
          <w:p w14:paraId="18E0BC1D" w14:textId="77777777" w:rsidR="007A4BB2" w:rsidRPr="000247A8" w:rsidRDefault="007A4BB2" w:rsidP="00F93C31">
            <w:pPr>
              <w:pStyle w:val="TableText"/>
            </w:pPr>
            <w:r w:rsidRPr="000247A8">
              <w:t>ESIG Maintenance Routine</w:t>
            </w:r>
          </w:p>
        </w:tc>
      </w:tr>
      <w:tr w:rsidR="007A4BB2" w:rsidRPr="000247A8" w14:paraId="402B5329" w14:textId="77777777" w:rsidTr="00F93C31">
        <w:tc>
          <w:tcPr>
            <w:tcW w:w="1638" w:type="dxa"/>
            <w:gridSpan w:val="2"/>
          </w:tcPr>
          <w:p w14:paraId="31B600B3" w14:textId="77777777" w:rsidR="007A4BB2" w:rsidRPr="000247A8" w:rsidRDefault="007A4BB2" w:rsidP="00F93C31">
            <w:pPr>
              <w:pStyle w:val="TableText"/>
            </w:pPr>
            <w:r w:rsidRPr="000247A8">
              <w:t>PRCSCK</w:t>
            </w:r>
          </w:p>
        </w:tc>
        <w:tc>
          <w:tcPr>
            <w:tcW w:w="7920" w:type="dxa"/>
          </w:tcPr>
          <w:p w14:paraId="2E45A081" w14:textId="77777777" w:rsidR="007A4BB2" w:rsidRPr="000247A8" w:rsidRDefault="007A4BB2" w:rsidP="00F93C31">
            <w:pPr>
              <w:pStyle w:val="TableText"/>
            </w:pPr>
            <w:r w:rsidRPr="000247A8">
              <w:t>CP Input Template Check Routine</w:t>
            </w:r>
          </w:p>
        </w:tc>
      </w:tr>
      <w:tr w:rsidR="007A4BB2" w:rsidRPr="000247A8" w14:paraId="3F19993F" w14:textId="77777777" w:rsidTr="00F93C31">
        <w:tc>
          <w:tcPr>
            <w:tcW w:w="1638" w:type="dxa"/>
            <w:gridSpan w:val="2"/>
          </w:tcPr>
          <w:p w14:paraId="5922295E" w14:textId="77777777" w:rsidR="007A4BB2" w:rsidRPr="000247A8" w:rsidRDefault="007A4BB2" w:rsidP="00F93C31">
            <w:pPr>
              <w:pStyle w:val="TableText"/>
            </w:pPr>
            <w:r w:rsidRPr="000247A8">
              <w:t>PRCSCK1</w:t>
            </w:r>
          </w:p>
        </w:tc>
        <w:tc>
          <w:tcPr>
            <w:tcW w:w="7920" w:type="dxa"/>
          </w:tcPr>
          <w:p w14:paraId="0E99D8AA" w14:textId="77777777" w:rsidR="007A4BB2" w:rsidRPr="000247A8" w:rsidRDefault="007A4BB2" w:rsidP="00F93C31">
            <w:pPr>
              <w:pStyle w:val="TableText"/>
            </w:pPr>
            <w:r w:rsidRPr="000247A8">
              <w:t xml:space="preserve">Continuation Of PRCSCK </w:t>
            </w:r>
          </w:p>
        </w:tc>
      </w:tr>
      <w:tr w:rsidR="007A4BB2" w:rsidRPr="000247A8" w14:paraId="0B863555" w14:textId="77777777" w:rsidTr="00F93C31">
        <w:tc>
          <w:tcPr>
            <w:tcW w:w="1638" w:type="dxa"/>
            <w:gridSpan w:val="2"/>
          </w:tcPr>
          <w:p w14:paraId="5418D529" w14:textId="77777777" w:rsidR="007A4BB2" w:rsidRPr="000247A8" w:rsidRDefault="007A4BB2" w:rsidP="00F93C31">
            <w:pPr>
              <w:pStyle w:val="TableText"/>
            </w:pPr>
            <w:r w:rsidRPr="000247A8">
              <w:t>PRCSCPY</w:t>
            </w:r>
          </w:p>
        </w:tc>
        <w:tc>
          <w:tcPr>
            <w:tcW w:w="7920" w:type="dxa"/>
          </w:tcPr>
          <w:p w14:paraId="57B6667A" w14:textId="77777777" w:rsidR="007A4BB2" w:rsidRPr="000247A8" w:rsidRDefault="007A4BB2" w:rsidP="00F93C31">
            <w:pPr>
              <w:pStyle w:val="TableText"/>
            </w:pPr>
            <w:r w:rsidRPr="000247A8">
              <w:t xml:space="preserve">Copy Old Temp. Request To New </w:t>
            </w:r>
          </w:p>
        </w:tc>
      </w:tr>
      <w:tr w:rsidR="007A4BB2" w:rsidRPr="000247A8" w14:paraId="66C8D264" w14:textId="77777777" w:rsidTr="00F93C31">
        <w:tc>
          <w:tcPr>
            <w:tcW w:w="1638" w:type="dxa"/>
            <w:gridSpan w:val="2"/>
          </w:tcPr>
          <w:p w14:paraId="36B8BDA5" w14:textId="77777777" w:rsidR="007A4BB2" w:rsidRPr="000247A8" w:rsidRDefault="007A4BB2" w:rsidP="00F93C31">
            <w:pPr>
              <w:pStyle w:val="TableText"/>
            </w:pPr>
            <w:r w:rsidRPr="000247A8">
              <w:t>PRCSD11</w:t>
            </w:r>
          </w:p>
        </w:tc>
        <w:tc>
          <w:tcPr>
            <w:tcW w:w="7920" w:type="dxa"/>
          </w:tcPr>
          <w:p w14:paraId="68502C85" w14:textId="77777777" w:rsidR="007A4BB2" w:rsidRPr="000247A8" w:rsidRDefault="007A4BB2" w:rsidP="00F93C31">
            <w:pPr>
              <w:pStyle w:val="TableText"/>
            </w:pPr>
            <w:r w:rsidRPr="000247A8">
              <w:t>Control Point Activity 1358 Display</w:t>
            </w:r>
          </w:p>
        </w:tc>
      </w:tr>
      <w:tr w:rsidR="007A4BB2" w:rsidRPr="000247A8" w14:paraId="30F3D6E9" w14:textId="77777777" w:rsidTr="00F93C31">
        <w:tc>
          <w:tcPr>
            <w:tcW w:w="1638" w:type="dxa"/>
            <w:gridSpan w:val="2"/>
          </w:tcPr>
          <w:p w14:paraId="413C2BA2" w14:textId="77777777" w:rsidR="007A4BB2" w:rsidRPr="000247A8" w:rsidRDefault="007A4BB2" w:rsidP="00F93C31">
            <w:pPr>
              <w:pStyle w:val="TableText"/>
            </w:pPr>
            <w:r w:rsidRPr="000247A8">
              <w:t>PRCSD111</w:t>
            </w:r>
          </w:p>
        </w:tc>
        <w:tc>
          <w:tcPr>
            <w:tcW w:w="7920" w:type="dxa"/>
          </w:tcPr>
          <w:p w14:paraId="3C62AF82" w14:textId="77777777" w:rsidR="007A4BB2" w:rsidRPr="000247A8" w:rsidRDefault="007A4BB2" w:rsidP="00F93C31">
            <w:pPr>
              <w:pStyle w:val="TableText"/>
            </w:pPr>
            <w:r w:rsidRPr="000247A8">
              <w:t>Control Point Activity 1358 Display Continued</w:t>
            </w:r>
          </w:p>
        </w:tc>
      </w:tr>
      <w:tr w:rsidR="007A4BB2" w:rsidRPr="000247A8" w14:paraId="76FD4D7F" w14:textId="77777777" w:rsidTr="00F93C31">
        <w:tc>
          <w:tcPr>
            <w:tcW w:w="1638" w:type="dxa"/>
            <w:gridSpan w:val="2"/>
          </w:tcPr>
          <w:p w14:paraId="15886377" w14:textId="77777777" w:rsidR="007A4BB2" w:rsidRPr="000247A8" w:rsidRDefault="007A4BB2" w:rsidP="00F93C31">
            <w:pPr>
              <w:pStyle w:val="TableText"/>
            </w:pPr>
            <w:r w:rsidRPr="000247A8">
              <w:t>PRCSD12</w:t>
            </w:r>
          </w:p>
        </w:tc>
        <w:tc>
          <w:tcPr>
            <w:tcW w:w="7920" w:type="dxa"/>
          </w:tcPr>
          <w:p w14:paraId="2C5C9643" w14:textId="77777777" w:rsidR="007A4BB2" w:rsidRPr="000247A8" w:rsidRDefault="007A4BB2" w:rsidP="00F93C31">
            <w:pPr>
              <w:pStyle w:val="TableText"/>
            </w:pPr>
            <w:r w:rsidRPr="000247A8">
              <w:t>Control Point Act. 2237 Terminal Display</w:t>
            </w:r>
            <w:r w:rsidR="00F93C31" w:rsidRPr="000247A8">
              <w:t>. This existing routine was modified in PRC*5.1*167 to call function $$ECMS2237^PRCHJUTL() to determine if the 2237 is being processed in eCMS. If so then "Sent to eCMS" is displayed towards the top of the first screen displaying the 2237.</w:t>
            </w:r>
          </w:p>
        </w:tc>
      </w:tr>
      <w:tr w:rsidR="007A4BB2" w:rsidRPr="000247A8" w14:paraId="237D5E5A" w14:textId="77777777" w:rsidTr="00F93C31">
        <w:tc>
          <w:tcPr>
            <w:tcW w:w="1638" w:type="dxa"/>
            <w:gridSpan w:val="2"/>
          </w:tcPr>
          <w:p w14:paraId="6E92F413" w14:textId="77777777" w:rsidR="007A4BB2" w:rsidRPr="000247A8" w:rsidRDefault="007A4BB2" w:rsidP="00F93C31">
            <w:pPr>
              <w:pStyle w:val="TableText"/>
            </w:pPr>
            <w:r w:rsidRPr="000247A8">
              <w:t>PRCSD121</w:t>
            </w:r>
          </w:p>
        </w:tc>
        <w:tc>
          <w:tcPr>
            <w:tcW w:w="7920" w:type="dxa"/>
          </w:tcPr>
          <w:p w14:paraId="16AA6F52" w14:textId="77777777" w:rsidR="007A4BB2" w:rsidRPr="000247A8" w:rsidRDefault="007A4BB2" w:rsidP="00F93C31">
            <w:pPr>
              <w:pStyle w:val="TableText"/>
            </w:pPr>
            <w:r w:rsidRPr="000247A8">
              <w:t>Control Point Activity 2237 Display Continued</w:t>
            </w:r>
            <w:r w:rsidR="00F93C31" w:rsidRPr="000247A8">
              <w:t>. This existing routine was modified in PRC*5.1*167 to display the eCMS item line identifier if the ECMS ITEMUID field (#100) is populated for that line item.</w:t>
            </w:r>
          </w:p>
        </w:tc>
      </w:tr>
      <w:tr w:rsidR="007A4BB2" w:rsidRPr="000247A8" w14:paraId="326BD30D" w14:textId="77777777" w:rsidTr="00F93C31">
        <w:tc>
          <w:tcPr>
            <w:tcW w:w="1638" w:type="dxa"/>
            <w:gridSpan w:val="2"/>
          </w:tcPr>
          <w:p w14:paraId="1B997A10" w14:textId="77777777" w:rsidR="007A4BB2" w:rsidRPr="000247A8" w:rsidRDefault="007A4BB2" w:rsidP="00F93C31">
            <w:pPr>
              <w:pStyle w:val="TableText"/>
            </w:pPr>
            <w:r w:rsidRPr="000247A8">
              <w:t>PRCSD122</w:t>
            </w:r>
          </w:p>
        </w:tc>
        <w:tc>
          <w:tcPr>
            <w:tcW w:w="7920" w:type="dxa"/>
          </w:tcPr>
          <w:p w14:paraId="69EC89B5" w14:textId="77777777" w:rsidR="007A4BB2" w:rsidRPr="000247A8" w:rsidRDefault="007A4BB2" w:rsidP="00F93C31">
            <w:pPr>
              <w:pStyle w:val="TableText"/>
            </w:pPr>
            <w:r w:rsidRPr="000247A8">
              <w:t>Control Point Act. 2237 Term. Display Continued</w:t>
            </w:r>
          </w:p>
        </w:tc>
      </w:tr>
      <w:tr w:rsidR="007A4BB2" w:rsidRPr="000247A8" w14:paraId="3AD83C13" w14:textId="77777777" w:rsidTr="00F93C31">
        <w:tc>
          <w:tcPr>
            <w:tcW w:w="1638" w:type="dxa"/>
            <w:gridSpan w:val="2"/>
          </w:tcPr>
          <w:p w14:paraId="6D8C5B95" w14:textId="77777777" w:rsidR="007A4BB2" w:rsidRPr="000247A8" w:rsidRDefault="007A4BB2" w:rsidP="00F93C31">
            <w:pPr>
              <w:pStyle w:val="TableText"/>
            </w:pPr>
            <w:r w:rsidRPr="000247A8">
              <w:t>PRCSD123</w:t>
            </w:r>
          </w:p>
        </w:tc>
        <w:tc>
          <w:tcPr>
            <w:tcW w:w="7920" w:type="dxa"/>
          </w:tcPr>
          <w:p w14:paraId="3CA2565F" w14:textId="77777777" w:rsidR="007A4BB2" w:rsidRPr="000247A8" w:rsidRDefault="007A4BB2" w:rsidP="00F93C31">
            <w:pPr>
              <w:pStyle w:val="TableText"/>
            </w:pPr>
            <w:r w:rsidRPr="000247A8">
              <w:t>2237 Continued– Distribution List</w:t>
            </w:r>
          </w:p>
        </w:tc>
      </w:tr>
      <w:tr w:rsidR="007A4BB2" w:rsidRPr="000247A8" w14:paraId="0FE5AFAA" w14:textId="77777777" w:rsidTr="00F93C31">
        <w:tc>
          <w:tcPr>
            <w:tcW w:w="1638" w:type="dxa"/>
            <w:gridSpan w:val="2"/>
          </w:tcPr>
          <w:p w14:paraId="14857C46" w14:textId="77777777" w:rsidR="007A4BB2" w:rsidRPr="000247A8" w:rsidRDefault="007A4BB2" w:rsidP="00F93C31">
            <w:pPr>
              <w:pStyle w:val="TableText"/>
            </w:pPr>
            <w:r w:rsidRPr="000247A8">
              <w:t>PRCSDIC</w:t>
            </w:r>
          </w:p>
        </w:tc>
        <w:tc>
          <w:tcPr>
            <w:tcW w:w="7920" w:type="dxa"/>
          </w:tcPr>
          <w:p w14:paraId="5FFD34F6" w14:textId="77777777" w:rsidR="007A4BB2" w:rsidRPr="000247A8" w:rsidRDefault="007A4BB2" w:rsidP="00F93C31">
            <w:pPr>
              <w:pStyle w:val="TableText"/>
            </w:pPr>
            <w:r w:rsidRPr="000247A8">
              <w:t>Intercept For DIC Lookup Into File 410</w:t>
            </w:r>
          </w:p>
        </w:tc>
      </w:tr>
      <w:tr w:rsidR="007A4BB2" w:rsidRPr="000247A8" w14:paraId="73FB3323" w14:textId="77777777" w:rsidTr="00F93C31">
        <w:tc>
          <w:tcPr>
            <w:tcW w:w="1638" w:type="dxa"/>
            <w:gridSpan w:val="2"/>
          </w:tcPr>
          <w:p w14:paraId="7990CE9E" w14:textId="77777777" w:rsidR="007A4BB2" w:rsidRPr="000247A8" w:rsidRDefault="007A4BB2" w:rsidP="00F93C31">
            <w:pPr>
              <w:pStyle w:val="TableText"/>
            </w:pPr>
            <w:r w:rsidRPr="000247A8">
              <w:t>PRCSEA</w:t>
            </w:r>
          </w:p>
        </w:tc>
        <w:tc>
          <w:tcPr>
            <w:tcW w:w="7920" w:type="dxa"/>
          </w:tcPr>
          <w:p w14:paraId="435376A3" w14:textId="77777777" w:rsidR="007A4BB2" w:rsidRPr="000247A8" w:rsidRDefault="007A4BB2" w:rsidP="00F93C31">
            <w:pPr>
              <w:pStyle w:val="TableText"/>
            </w:pPr>
            <w:r w:rsidRPr="000247A8">
              <w:t>Control Point Activity Edits</w:t>
            </w:r>
          </w:p>
        </w:tc>
      </w:tr>
      <w:tr w:rsidR="007A4BB2" w:rsidRPr="000247A8" w14:paraId="6DA28ABC" w14:textId="77777777" w:rsidTr="00F93C31">
        <w:tc>
          <w:tcPr>
            <w:tcW w:w="1638" w:type="dxa"/>
            <w:gridSpan w:val="2"/>
          </w:tcPr>
          <w:p w14:paraId="06E5C373" w14:textId="77777777" w:rsidR="007A4BB2" w:rsidRPr="000247A8" w:rsidRDefault="007A4BB2" w:rsidP="00F93C31">
            <w:pPr>
              <w:pStyle w:val="TableText"/>
            </w:pPr>
            <w:r w:rsidRPr="000247A8">
              <w:t>PRCSEA1</w:t>
            </w:r>
          </w:p>
        </w:tc>
        <w:tc>
          <w:tcPr>
            <w:tcW w:w="7920" w:type="dxa"/>
          </w:tcPr>
          <w:p w14:paraId="3787BE76" w14:textId="77777777" w:rsidR="007A4BB2" w:rsidRPr="000247A8" w:rsidRDefault="007A4BB2" w:rsidP="00F93C31">
            <w:pPr>
              <w:pStyle w:val="TableText"/>
            </w:pPr>
            <w:r w:rsidRPr="000247A8">
              <w:t xml:space="preserve">Requestor Enter 1358 </w:t>
            </w:r>
          </w:p>
        </w:tc>
      </w:tr>
      <w:tr w:rsidR="007A4BB2" w:rsidRPr="000247A8" w14:paraId="663CB242" w14:textId="77777777" w:rsidTr="00F93C31">
        <w:tc>
          <w:tcPr>
            <w:tcW w:w="1638" w:type="dxa"/>
            <w:gridSpan w:val="2"/>
          </w:tcPr>
          <w:p w14:paraId="0FB12E49" w14:textId="77777777" w:rsidR="007A4BB2" w:rsidRPr="000247A8" w:rsidRDefault="007A4BB2" w:rsidP="00F93C31">
            <w:pPr>
              <w:pStyle w:val="TableText"/>
            </w:pPr>
            <w:r w:rsidRPr="000247A8">
              <w:t>PRCSEB</w:t>
            </w:r>
          </w:p>
        </w:tc>
        <w:tc>
          <w:tcPr>
            <w:tcW w:w="7920" w:type="dxa"/>
          </w:tcPr>
          <w:p w14:paraId="1B494DDC" w14:textId="77777777" w:rsidR="007A4BB2" w:rsidRPr="000247A8" w:rsidRDefault="007A4BB2" w:rsidP="00F93C31">
            <w:pPr>
              <w:pStyle w:val="TableText"/>
            </w:pPr>
            <w:r w:rsidRPr="000247A8">
              <w:t>CPA Edits Continued</w:t>
            </w:r>
          </w:p>
        </w:tc>
      </w:tr>
      <w:tr w:rsidR="007A4BB2" w:rsidRPr="000247A8" w14:paraId="6004171A" w14:textId="77777777" w:rsidTr="00F93C31">
        <w:tc>
          <w:tcPr>
            <w:tcW w:w="1638" w:type="dxa"/>
            <w:gridSpan w:val="2"/>
          </w:tcPr>
          <w:p w14:paraId="418F76CD" w14:textId="77777777" w:rsidR="007A4BB2" w:rsidRPr="000247A8" w:rsidRDefault="007A4BB2" w:rsidP="00F93C31">
            <w:pPr>
              <w:pStyle w:val="TableText"/>
            </w:pPr>
            <w:r w:rsidRPr="000247A8">
              <w:t>PRCSEB0</w:t>
            </w:r>
          </w:p>
        </w:tc>
        <w:tc>
          <w:tcPr>
            <w:tcW w:w="7920" w:type="dxa"/>
          </w:tcPr>
          <w:p w14:paraId="37CD74BC" w14:textId="77777777" w:rsidR="007A4BB2" w:rsidRPr="000247A8" w:rsidRDefault="007A4BB2" w:rsidP="00F93C31">
            <w:pPr>
              <w:pStyle w:val="TableText"/>
            </w:pPr>
            <w:r w:rsidRPr="000247A8">
              <w:t>CPA Edits Continued</w:t>
            </w:r>
          </w:p>
        </w:tc>
      </w:tr>
      <w:tr w:rsidR="007A4BB2" w:rsidRPr="000247A8" w14:paraId="104ED2C9" w14:textId="77777777" w:rsidTr="00F93C31">
        <w:tc>
          <w:tcPr>
            <w:tcW w:w="1638" w:type="dxa"/>
            <w:gridSpan w:val="2"/>
          </w:tcPr>
          <w:p w14:paraId="17F7333D" w14:textId="77777777" w:rsidR="007A4BB2" w:rsidRPr="000247A8" w:rsidRDefault="007A4BB2" w:rsidP="00F93C31">
            <w:pPr>
              <w:pStyle w:val="TableText"/>
            </w:pPr>
            <w:r w:rsidRPr="000247A8">
              <w:t>PRCSEB1</w:t>
            </w:r>
          </w:p>
        </w:tc>
        <w:tc>
          <w:tcPr>
            <w:tcW w:w="7920" w:type="dxa"/>
          </w:tcPr>
          <w:p w14:paraId="01756921" w14:textId="77777777" w:rsidR="007A4BB2" w:rsidRPr="000247A8" w:rsidRDefault="007A4BB2" w:rsidP="00F93C31">
            <w:pPr>
              <w:pStyle w:val="TableText"/>
            </w:pPr>
            <w:r w:rsidRPr="000247A8">
              <w:t>Control Point Activity Edits Continued</w:t>
            </w:r>
          </w:p>
        </w:tc>
      </w:tr>
      <w:tr w:rsidR="007A4BB2" w:rsidRPr="000247A8" w14:paraId="19C92A8C" w14:textId="77777777" w:rsidTr="00F93C31">
        <w:tc>
          <w:tcPr>
            <w:tcW w:w="1638" w:type="dxa"/>
            <w:gridSpan w:val="2"/>
          </w:tcPr>
          <w:p w14:paraId="3AF91A8D" w14:textId="77777777" w:rsidR="007A4BB2" w:rsidRPr="000247A8" w:rsidRDefault="007A4BB2" w:rsidP="00F93C31">
            <w:pPr>
              <w:pStyle w:val="TableText"/>
            </w:pPr>
            <w:r w:rsidRPr="000247A8">
              <w:t>PRCSEB2</w:t>
            </w:r>
          </w:p>
        </w:tc>
        <w:tc>
          <w:tcPr>
            <w:tcW w:w="7920" w:type="dxa"/>
          </w:tcPr>
          <w:p w14:paraId="017C54AD" w14:textId="77777777" w:rsidR="007A4BB2" w:rsidRPr="000247A8" w:rsidRDefault="007A4BB2" w:rsidP="00F93C31">
            <w:pPr>
              <w:pStyle w:val="TableText"/>
            </w:pPr>
            <w:r w:rsidRPr="000247A8">
              <w:t>Control Point Activity Edits Continued</w:t>
            </w:r>
          </w:p>
        </w:tc>
      </w:tr>
      <w:tr w:rsidR="007A4BB2" w:rsidRPr="000247A8" w14:paraId="635C0629" w14:textId="77777777" w:rsidTr="00F93C31">
        <w:tc>
          <w:tcPr>
            <w:tcW w:w="1638" w:type="dxa"/>
            <w:gridSpan w:val="2"/>
          </w:tcPr>
          <w:p w14:paraId="5571EB17" w14:textId="77777777" w:rsidR="007A4BB2" w:rsidRPr="000247A8" w:rsidRDefault="007A4BB2" w:rsidP="00F93C31">
            <w:pPr>
              <w:pStyle w:val="TableText"/>
            </w:pPr>
            <w:r w:rsidRPr="000247A8">
              <w:t>PRCSEB3</w:t>
            </w:r>
          </w:p>
        </w:tc>
        <w:tc>
          <w:tcPr>
            <w:tcW w:w="7920" w:type="dxa"/>
          </w:tcPr>
          <w:p w14:paraId="0E54B979" w14:textId="77777777" w:rsidR="007A4BB2" w:rsidRPr="000247A8" w:rsidRDefault="007A4BB2" w:rsidP="00F93C31">
            <w:pPr>
              <w:pStyle w:val="TableText"/>
            </w:pPr>
            <w:r w:rsidRPr="000247A8">
              <w:t>Daily Record’s Adding Machine</w:t>
            </w:r>
          </w:p>
        </w:tc>
      </w:tr>
      <w:tr w:rsidR="007A4BB2" w:rsidRPr="000247A8" w14:paraId="409F4C36" w14:textId="77777777" w:rsidTr="00F93C31">
        <w:tc>
          <w:tcPr>
            <w:tcW w:w="1638" w:type="dxa"/>
            <w:gridSpan w:val="2"/>
          </w:tcPr>
          <w:p w14:paraId="5C653D5E" w14:textId="77777777" w:rsidR="007A4BB2" w:rsidRPr="000247A8" w:rsidRDefault="007A4BB2" w:rsidP="00F93C31">
            <w:pPr>
              <w:pStyle w:val="TableText"/>
            </w:pPr>
            <w:r w:rsidRPr="000247A8">
              <w:t>PRCSEC2</w:t>
            </w:r>
          </w:p>
        </w:tc>
        <w:tc>
          <w:tcPr>
            <w:tcW w:w="7920" w:type="dxa"/>
          </w:tcPr>
          <w:p w14:paraId="32F01D42" w14:textId="77777777" w:rsidR="007A4BB2" w:rsidRPr="000247A8" w:rsidRDefault="007A4BB2" w:rsidP="00F93C31">
            <w:pPr>
              <w:pStyle w:val="TableText"/>
            </w:pPr>
            <w:r w:rsidRPr="000247A8">
              <w:t>Continuation of PRCSEC</w:t>
            </w:r>
          </w:p>
        </w:tc>
      </w:tr>
      <w:tr w:rsidR="007A4BB2" w:rsidRPr="000247A8" w14:paraId="20567449" w14:textId="77777777" w:rsidTr="00F93C31">
        <w:tc>
          <w:tcPr>
            <w:tcW w:w="1638" w:type="dxa"/>
            <w:gridSpan w:val="2"/>
          </w:tcPr>
          <w:p w14:paraId="3A3B8849" w14:textId="77777777" w:rsidR="007A4BB2" w:rsidRPr="000247A8" w:rsidRDefault="007A4BB2" w:rsidP="00F93C31">
            <w:pPr>
              <w:pStyle w:val="TableText"/>
            </w:pPr>
            <w:r w:rsidRPr="000247A8">
              <w:t>PRCSECP</w:t>
            </w:r>
          </w:p>
        </w:tc>
        <w:tc>
          <w:tcPr>
            <w:tcW w:w="7920" w:type="dxa"/>
          </w:tcPr>
          <w:p w14:paraId="18E83C1A" w14:textId="77777777" w:rsidR="007A4BB2" w:rsidRPr="000247A8" w:rsidRDefault="007A4BB2" w:rsidP="00F93C31">
            <w:pPr>
              <w:pStyle w:val="TableText"/>
            </w:pPr>
            <w:r w:rsidRPr="000247A8">
              <w:t>Copy a Transaction</w:t>
            </w:r>
          </w:p>
        </w:tc>
      </w:tr>
      <w:tr w:rsidR="007A4BB2" w:rsidRPr="000247A8" w14:paraId="5955CDC7" w14:textId="77777777" w:rsidTr="00F93C31">
        <w:tc>
          <w:tcPr>
            <w:tcW w:w="1638" w:type="dxa"/>
            <w:gridSpan w:val="2"/>
          </w:tcPr>
          <w:p w14:paraId="2FB7C8E5" w14:textId="77777777" w:rsidR="007A4BB2" w:rsidRPr="000247A8" w:rsidRDefault="007A4BB2" w:rsidP="00F93C31">
            <w:pPr>
              <w:pStyle w:val="TableText"/>
            </w:pPr>
            <w:r w:rsidRPr="000247A8">
              <w:t>PRCSECP1</w:t>
            </w:r>
          </w:p>
        </w:tc>
        <w:tc>
          <w:tcPr>
            <w:tcW w:w="7920" w:type="dxa"/>
          </w:tcPr>
          <w:p w14:paraId="38A2D1C2" w14:textId="77777777" w:rsidR="007A4BB2" w:rsidRPr="000247A8" w:rsidRDefault="007A4BB2" w:rsidP="00F93C31">
            <w:pPr>
              <w:pStyle w:val="TableText"/>
            </w:pPr>
            <w:r w:rsidRPr="000247A8">
              <w:t>Copy a Transaction Continued</w:t>
            </w:r>
          </w:p>
        </w:tc>
      </w:tr>
      <w:tr w:rsidR="007A4BB2" w:rsidRPr="000247A8" w14:paraId="147C82F6" w14:textId="77777777" w:rsidTr="00F93C31">
        <w:tc>
          <w:tcPr>
            <w:tcW w:w="1638" w:type="dxa"/>
            <w:gridSpan w:val="2"/>
          </w:tcPr>
          <w:p w14:paraId="4BC41E03" w14:textId="77777777" w:rsidR="007A4BB2" w:rsidRPr="000247A8" w:rsidRDefault="007A4BB2" w:rsidP="00F93C31">
            <w:pPr>
              <w:pStyle w:val="TableText"/>
            </w:pPr>
            <w:r w:rsidRPr="000247A8">
              <w:t>PRCSED</w:t>
            </w:r>
          </w:p>
        </w:tc>
        <w:tc>
          <w:tcPr>
            <w:tcW w:w="7920" w:type="dxa"/>
          </w:tcPr>
          <w:p w14:paraId="3DC0474F" w14:textId="77777777" w:rsidR="007A4BB2" w:rsidRPr="000247A8" w:rsidRDefault="007A4BB2" w:rsidP="00F93C31">
            <w:pPr>
              <w:pStyle w:val="TableText"/>
            </w:pPr>
            <w:r w:rsidRPr="000247A8">
              <w:t>Control Point Activity Edits Continued</w:t>
            </w:r>
          </w:p>
        </w:tc>
      </w:tr>
      <w:tr w:rsidR="007A4BB2" w:rsidRPr="000247A8" w14:paraId="0E60795F" w14:textId="77777777" w:rsidTr="00F93C31">
        <w:tc>
          <w:tcPr>
            <w:tcW w:w="1638" w:type="dxa"/>
            <w:gridSpan w:val="2"/>
          </w:tcPr>
          <w:p w14:paraId="07B8C201" w14:textId="77777777" w:rsidR="007A4BB2" w:rsidRPr="000247A8" w:rsidRDefault="007A4BB2" w:rsidP="00F93C31">
            <w:pPr>
              <w:pStyle w:val="TableText"/>
            </w:pPr>
            <w:r w:rsidRPr="000247A8">
              <w:t>PRCSED1</w:t>
            </w:r>
          </w:p>
        </w:tc>
        <w:tc>
          <w:tcPr>
            <w:tcW w:w="7920" w:type="dxa"/>
          </w:tcPr>
          <w:p w14:paraId="55F76166" w14:textId="77777777" w:rsidR="007A4BB2" w:rsidRPr="000247A8" w:rsidRDefault="007A4BB2" w:rsidP="00F93C31">
            <w:pPr>
              <w:pStyle w:val="TableText"/>
            </w:pPr>
            <w:r w:rsidRPr="000247A8">
              <w:t>Control Point Activity Edits Continued</w:t>
            </w:r>
          </w:p>
        </w:tc>
      </w:tr>
      <w:tr w:rsidR="007A4BB2" w:rsidRPr="000247A8" w14:paraId="10138804" w14:textId="77777777" w:rsidTr="00F93C31">
        <w:tc>
          <w:tcPr>
            <w:tcW w:w="1638" w:type="dxa"/>
            <w:gridSpan w:val="2"/>
          </w:tcPr>
          <w:p w14:paraId="261CF9E5" w14:textId="77777777" w:rsidR="007A4BB2" w:rsidRPr="000247A8" w:rsidRDefault="007A4BB2" w:rsidP="00F93C31">
            <w:pPr>
              <w:pStyle w:val="TableText"/>
            </w:pPr>
            <w:r w:rsidRPr="000247A8">
              <w:t>PRCSEM</w:t>
            </w:r>
          </w:p>
        </w:tc>
        <w:tc>
          <w:tcPr>
            <w:tcW w:w="7920" w:type="dxa"/>
          </w:tcPr>
          <w:p w14:paraId="40AB8B80" w14:textId="77777777" w:rsidR="007A4BB2" w:rsidRPr="000247A8" w:rsidRDefault="007A4BB2" w:rsidP="00F93C31">
            <w:pPr>
              <w:pStyle w:val="TableText"/>
            </w:pPr>
            <w:r w:rsidRPr="000247A8">
              <w:t>Delivery Receiving, Obligation Data</w:t>
            </w:r>
          </w:p>
        </w:tc>
      </w:tr>
      <w:tr w:rsidR="007A4BB2" w:rsidRPr="000247A8" w14:paraId="26AEAA20" w14:textId="77777777" w:rsidTr="00F93C31">
        <w:tc>
          <w:tcPr>
            <w:tcW w:w="1638" w:type="dxa"/>
            <w:gridSpan w:val="2"/>
          </w:tcPr>
          <w:p w14:paraId="5855C51D" w14:textId="77777777" w:rsidR="007A4BB2" w:rsidRPr="000247A8" w:rsidRDefault="007A4BB2" w:rsidP="00F93C31">
            <w:pPr>
              <w:pStyle w:val="TableText"/>
            </w:pPr>
            <w:r w:rsidRPr="000247A8">
              <w:t>PRCSEM1</w:t>
            </w:r>
          </w:p>
        </w:tc>
        <w:tc>
          <w:tcPr>
            <w:tcW w:w="7920" w:type="dxa"/>
          </w:tcPr>
          <w:p w14:paraId="6D77C432" w14:textId="77777777" w:rsidR="007A4BB2" w:rsidRPr="000247A8" w:rsidRDefault="007A4BB2" w:rsidP="00F93C31">
            <w:pPr>
              <w:pStyle w:val="TableText"/>
            </w:pPr>
            <w:r w:rsidRPr="000247A8">
              <w:t>Re-index File 420.5</w:t>
            </w:r>
          </w:p>
        </w:tc>
      </w:tr>
      <w:tr w:rsidR="007A4BB2" w:rsidRPr="000247A8" w14:paraId="01E61B07" w14:textId="77777777" w:rsidTr="00F93C31">
        <w:tc>
          <w:tcPr>
            <w:tcW w:w="1638" w:type="dxa"/>
            <w:gridSpan w:val="2"/>
          </w:tcPr>
          <w:p w14:paraId="15C16020" w14:textId="77777777" w:rsidR="007A4BB2" w:rsidRPr="000247A8" w:rsidRDefault="007A4BB2" w:rsidP="00F93C31">
            <w:pPr>
              <w:pStyle w:val="TableText"/>
            </w:pPr>
            <w:r w:rsidRPr="000247A8">
              <w:t>PRCSEM2</w:t>
            </w:r>
          </w:p>
        </w:tc>
        <w:tc>
          <w:tcPr>
            <w:tcW w:w="7920" w:type="dxa"/>
          </w:tcPr>
          <w:p w14:paraId="36915E94" w14:textId="77777777" w:rsidR="007A4BB2" w:rsidRPr="000247A8" w:rsidRDefault="007A4BB2" w:rsidP="00F93C31">
            <w:pPr>
              <w:pStyle w:val="TableText"/>
            </w:pPr>
            <w:r w:rsidRPr="000247A8">
              <w:t xml:space="preserve">Reset Appropriation Entries </w:t>
            </w:r>
          </w:p>
        </w:tc>
      </w:tr>
      <w:tr w:rsidR="007A4BB2" w:rsidRPr="000247A8" w14:paraId="5C209C58" w14:textId="77777777" w:rsidTr="00F93C31">
        <w:tc>
          <w:tcPr>
            <w:tcW w:w="1638" w:type="dxa"/>
            <w:gridSpan w:val="2"/>
          </w:tcPr>
          <w:p w14:paraId="73A7850D" w14:textId="77777777" w:rsidR="007A4BB2" w:rsidRPr="000247A8" w:rsidRDefault="007A4BB2" w:rsidP="00F93C31">
            <w:pPr>
              <w:pStyle w:val="TableText"/>
            </w:pPr>
            <w:r w:rsidRPr="000247A8">
              <w:t>PRCSES</w:t>
            </w:r>
          </w:p>
        </w:tc>
        <w:tc>
          <w:tcPr>
            <w:tcW w:w="7920" w:type="dxa"/>
          </w:tcPr>
          <w:p w14:paraId="7CA835B0" w14:textId="77777777" w:rsidR="007A4BB2" w:rsidRPr="000247A8" w:rsidRDefault="007A4BB2" w:rsidP="00F93C31">
            <w:pPr>
              <w:pStyle w:val="TableText"/>
            </w:pPr>
            <w:r w:rsidRPr="000247A8">
              <w:t>Sub-Modules Called By Fields In Control Point Act. File</w:t>
            </w:r>
          </w:p>
        </w:tc>
      </w:tr>
      <w:tr w:rsidR="007A4BB2" w:rsidRPr="000247A8" w14:paraId="3C92DE38" w14:textId="77777777" w:rsidTr="00F93C31">
        <w:tc>
          <w:tcPr>
            <w:tcW w:w="1638" w:type="dxa"/>
            <w:gridSpan w:val="2"/>
          </w:tcPr>
          <w:p w14:paraId="6A1ABC19" w14:textId="77777777" w:rsidR="007A4BB2" w:rsidRPr="000247A8" w:rsidRDefault="007A4BB2" w:rsidP="00F93C31">
            <w:pPr>
              <w:pStyle w:val="TableText"/>
            </w:pPr>
            <w:r w:rsidRPr="000247A8">
              <w:t>PRCSES1</w:t>
            </w:r>
          </w:p>
        </w:tc>
        <w:tc>
          <w:tcPr>
            <w:tcW w:w="7920" w:type="dxa"/>
          </w:tcPr>
          <w:p w14:paraId="1EAF0D03" w14:textId="77777777" w:rsidR="007A4BB2" w:rsidRPr="000247A8" w:rsidRDefault="007A4BB2" w:rsidP="00F93C31">
            <w:pPr>
              <w:pStyle w:val="TableText"/>
            </w:pPr>
            <w:r w:rsidRPr="000247A8">
              <w:t>Sub-Modules Called By Fields In CPA File Continued</w:t>
            </w:r>
          </w:p>
        </w:tc>
      </w:tr>
      <w:tr w:rsidR="007A4BB2" w:rsidRPr="000247A8" w14:paraId="18DA3DC9" w14:textId="77777777" w:rsidTr="00F93C31">
        <w:tc>
          <w:tcPr>
            <w:tcW w:w="1638" w:type="dxa"/>
            <w:gridSpan w:val="2"/>
          </w:tcPr>
          <w:p w14:paraId="6963D1AC" w14:textId="77777777" w:rsidR="007A4BB2" w:rsidRPr="000247A8" w:rsidRDefault="007A4BB2" w:rsidP="00F93C31">
            <w:pPr>
              <w:pStyle w:val="TableText"/>
            </w:pPr>
            <w:r w:rsidRPr="000247A8">
              <w:t>PRCSES2</w:t>
            </w:r>
          </w:p>
        </w:tc>
        <w:tc>
          <w:tcPr>
            <w:tcW w:w="7920" w:type="dxa"/>
          </w:tcPr>
          <w:p w14:paraId="356FB0B1" w14:textId="77777777" w:rsidR="007A4BB2" w:rsidRPr="000247A8" w:rsidRDefault="007A4BB2" w:rsidP="00F93C31">
            <w:pPr>
              <w:pStyle w:val="TableText"/>
            </w:pPr>
            <w:r w:rsidRPr="000247A8">
              <w:t>X-Ref Set Statement For Item Qty</w:t>
            </w:r>
          </w:p>
        </w:tc>
      </w:tr>
      <w:tr w:rsidR="007A4BB2" w:rsidRPr="000247A8" w14:paraId="76B02A9F" w14:textId="77777777" w:rsidTr="00F93C31">
        <w:tc>
          <w:tcPr>
            <w:tcW w:w="1638" w:type="dxa"/>
            <w:gridSpan w:val="2"/>
          </w:tcPr>
          <w:p w14:paraId="07810670" w14:textId="77777777" w:rsidR="007A4BB2" w:rsidRPr="000247A8" w:rsidRDefault="007A4BB2" w:rsidP="00F93C31">
            <w:pPr>
              <w:pStyle w:val="TableText"/>
            </w:pPr>
            <w:r w:rsidRPr="000247A8">
              <w:t>PRCSES3</w:t>
            </w:r>
          </w:p>
        </w:tc>
        <w:tc>
          <w:tcPr>
            <w:tcW w:w="7920" w:type="dxa"/>
          </w:tcPr>
          <w:p w14:paraId="7BE0B5EC" w14:textId="77777777" w:rsidR="007A4BB2" w:rsidRPr="000247A8" w:rsidRDefault="007A4BB2" w:rsidP="00F93C31">
            <w:pPr>
              <w:pStyle w:val="TableText"/>
            </w:pPr>
            <w:r w:rsidRPr="000247A8">
              <w:t>Header For PRCS Co ItemHist</w:t>
            </w:r>
          </w:p>
        </w:tc>
      </w:tr>
      <w:tr w:rsidR="007A4BB2" w:rsidRPr="000247A8" w14:paraId="70637FAE" w14:textId="77777777" w:rsidTr="00F93C31">
        <w:tc>
          <w:tcPr>
            <w:tcW w:w="1638" w:type="dxa"/>
            <w:gridSpan w:val="2"/>
          </w:tcPr>
          <w:p w14:paraId="5F601AC2" w14:textId="77777777" w:rsidR="007A4BB2" w:rsidRPr="000247A8" w:rsidRDefault="007A4BB2" w:rsidP="00F93C31">
            <w:pPr>
              <w:pStyle w:val="TableText"/>
            </w:pPr>
            <w:r w:rsidRPr="000247A8">
              <w:lastRenderedPageBreak/>
              <w:t>PRCSEZ</w:t>
            </w:r>
          </w:p>
        </w:tc>
        <w:tc>
          <w:tcPr>
            <w:tcW w:w="7920" w:type="dxa"/>
          </w:tcPr>
          <w:p w14:paraId="04EF6E34" w14:textId="77777777" w:rsidR="007A4BB2" w:rsidRPr="000247A8" w:rsidRDefault="007A4BB2" w:rsidP="00F93C31">
            <w:pPr>
              <w:pStyle w:val="TableText"/>
            </w:pPr>
            <w:r w:rsidRPr="000247A8">
              <w:t>Computations For 2237s</w:t>
            </w:r>
          </w:p>
        </w:tc>
      </w:tr>
      <w:tr w:rsidR="007A4BB2" w:rsidRPr="000247A8" w14:paraId="7E881FEC" w14:textId="77777777" w:rsidTr="00F93C31">
        <w:tc>
          <w:tcPr>
            <w:tcW w:w="1638" w:type="dxa"/>
            <w:gridSpan w:val="2"/>
          </w:tcPr>
          <w:p w14:paraId="3426184B" w14:textId="77777777" w:rsidR="007A4BB2" w:rsidRPr="000247A8" w:rsidRDefault="007A4BB2" w:rsidP="00F93C31">
            <w:pPr>
              <w:pStyle w:val="TableText"/>
            </w:pPr>
            <w:r w:rsidRPr="000247A8">
              <w:t>PRCSEZZ</w:t>
            </w:r>
          </w:p>
        </w:tc>
        <w:tc>
          <w:tcPr>
            <w:tcW w:w="7920" w:type="dxa"/>
          </w:tcPr>
          <w:p w14:paraId="347EC63F" w14:textId="77777777" w:rsidR="007A4BB2" w:rsidRPr="000247A8" w:rsidRDefault="007A4BB2" w:rsidP="00F93C31">
            <w:pPr>
              <w:pStyle w:val="TableText"/>
            </w:pPr>
            <w:r w:rsidRPr="000247A8">
              <w:t>New PRCSES – Update SCP Balances</w:t>
            </w:r>
          </w:p>
        </w:tc>
      </w:tr>
      <w:tr w:rsidR="007A4BB2" w:rsidRPr="000247A8" w14:paraId="70CCD3FC" w14:textId="77777777" w:rsidTr="00F93C31">
        <w:tc>
          <w:tcPr>
            <w:tcW w:w="1638" w:type="dxa"/>
            <w:gridSpan w:val="2"/>
          </w:tcPr>
          <w:p w14:paraId="473D940D" w14:textId="77777777" w:rsidR="007A4BB2" w:rsidRPr="000247A8" w:rsidRDefault="007A4BB2" w:rsidP="00F93C31">
            <w:pPr>
              <w:pStyle w:val="TableText"/>
            </w:pPr>
            <w:r w:rsidRPr="000247A8">
              <w:t>PRCSFMS</w:t>
            </w:r>
          </w:p>
        </w:tc>
        <w:tc>
          <w:tcPr>
            <w:tcW w:w="7920" w:type="dxa"/>
          </w:tcPr>
          <w:p w14:paraId="20657F2E" w14:textId="77777777" w:rsidR="007A4BB2" w:rsidRPr="000247A8" w:rsidRDefault="007A4BB2" w:rsidP="00F93C31">
            <w:pPr>
              <w:pStyle w:val="TableText"/>
            </w:pPr>
            <w:r w:rsidRPr="000247A8">
              <w:t xml:space="preserve">FMS Transactions For Cp Running Balance </w:t>
            </w:r>
          </w:p>
        </w:tc>
      </w:tr>
      <w:tr w:rsidR="007A4BB2" w:rsidRPr="000247A8" w14:paraId="48A8F699" w14:textId="77777777" w:rsidTr="00F93C31">
        <w:tc>
          <w:tcPr>
            <w:tcW w:w="1638" w:type="dxa"/>
            <w:gridSpan w:val="2"/>
          </w:tcPr>
          <w:p w14:paraId="7CED674D" w14:textId="77777777" w:rsidR="007A4BB2" w:rsidRPr="000247A8" w:rsidRDefault="007A4BB2" w:rsidP="00F93C31">
            <w:pPr>
              <w:pStyle w:val="TableText"/>
            </w:pPr>
            <w:r w:rsidRPr="000247A8">
              <w:t>PRCSFMS1</w:t>
            </w:r>
          </w:p>
        </w:tc>
        <w:tc>
          <w:tcPr>
            <w:tcW w:w="7920" w:type="dxa"/>
          </w:tcPr>
          <w:p w14:paraId="3AA0DF72" w14:textId="77777777" w:rsidR="007A4BB2" w:rsidRPr="000247A8" w:rsidRDefault="007A4BB2" w:rsidP="00F93C31">
            <w:pPr>
              <w:pStyle w:val="TableText"/>
            </w:pPr>
            <w:r w:rsidRPr="000247A8">
              <w:t xml:space="preserve">FMS Transactions For Cp Quarterly Report </w:t>
            </w:r>
          </w:p>
        </w:tc>
      </w:tr>
      <w:tr w:rsidR="007A4BB2" w:rsidRPr="000247A8" w14:paraId="3599EAA2" w14:textId="77777777" w:rsidTr="00F93C31">
        <w:tc>
          <w:tcPr>
            <w:tcW w:w="1638" w:type="dxa"/>
            <w:gridSpan w:val="2"/>
          </w:tcPr>
          <w:p w14:paraId="150931CA" w14:textId="77777777" w:rsidR="007A4BB2" w:rsidRPr="000247A8" w:rsidRDefault="007A4BB2" w:rsidP="00F93C31">
            <w:pPr>
              <w:pStyle w:val="TableText"/>
            </w:pPr>
            <w:r w:rsidRPr="000247A8">
              <w:t>PRCSOUT</w:t>
            </w:r>
          </w:p>
        </w:tc>
        <w:tc>
          <w:tcPr>
            <w:tcW w:w="7920" w:type="dxa"/>
          </w:tcPr>
          <w:p w14:paraId="1CC7BC92" w14:textId="77777777" w:rsidR="007A4BB2" w:rsidRPr="000247A8" w:rsidRDefault="007A4BB2" w:rsidP="00F93C31">
            <w:pPr>
              <w:pStyle w:val="TableText"/>
            </w:pPr>
            <w:r w:rsidRPr="000247A8">
              <w:t>Outstanding Approved Requests Report</w:t>
            </w:r>
          </w:p>
        </w:tc>
      </w:tr>
      <w:tr w:rsidR="007A4BB2" w:rsidRPr="000247A8" w14:paraId="13A0098E" w14:textId="77777777" w:rsidTr="00F93C31">
        <w:tc>
          <w:tcPr>
            <w:tcW w:w="1638" w:type="dxa"/>
            <w:gridSpan w:val="2"/>
          </w:tcPr>
          <w:p w14:paraId="6CCB082A" w14:textId="77777777" w:rsidR="007A4BB2" w:rsidRPr="000247A8" w:rsidRDefault="007A4BB2" w:rsidP="00F93C31">
            <w:pPr>
              <w:pStyle w:val="TableText"/>
            </w:pPr>
            <w:r w:rsidRPr="000247A8">
              <w:t>PRCSP1</w:t>
            </w:r>
          </w:p>
        </w:tc>
        <w:tc>
          <w:tcPr>
            <w:tcW w:w="7920" w:type="dxa"/>
          </w:tcPr>
          <w:p w14:paraId="44051FC1" w14:textId="77777777" w:rsidR="007A4BB2" w:rsidRPr="000247A8" w:rsidRDefault="007A4BB2" w:rsidP="001E6FE5">
            <w:pPr>
              <w:pStyle w:val="TableText"/>
            </w:pPr>
            <w:r w:rsidRPr="000247A8">
              <w:t>CP Activity Prints</w:t>
            </w:r>
          </w:p>
        </w:tc>
      </w:tr>
      <w:tr w:rsidR="007A4BB2" w:rsidRPr="000247A8" w14:paraId="2ACA8A10" w14:textId="77777777" w:rsidTr="00F93C31">
        <w:tc>
          <w:tcPr>
            <w:tcW w:w="1638" w:type="dxa"/>
            <w:gridSpan w:val="2"/>
          </w:tcPr>
          <w:p w14:paraId="7D9B4946" w14:textId="77777777" w:rsidR="007A4BB2" w:rsidRPr="000247A8" w:rsidRDefault="007A4BB2" w:rsidP="00F93C31">
            <w:pPr>
              <w:pStyle w:val="TableText"/>
            </w:pPr>
            <w:r w:rsidRPr="000247A8">
              <w:t>PRCSP11</w:t>
            </w:r>
          </w:p>
        </w:tc>
        <w:tc>
          <w:tcPr>
            <w:tcW w:w="7920" w:type="dxa"/>
          </w:tcPr>
          <w:p w14:paraId="49570794" w14:textId="77777777" w:rsidR="007A4BB2" w:rsidRPr="000247A8" w:rsidRDefault="007A4BB2" w:rsidP="00F93C31">
            <w:pPr>
              <w:pStyle w:val="TableText"/>
            </w:pPr>
            <w:r w:rsidRPr="000247A8">
              <w:t xml:space="preserve">Control Point Activity 1358 Printout </w:t>
            </w:r>
          </w:p>
        </w:tc>
      </w:tr>
      <w:tr w:rsidR="007A4BB2" w:rsidRPr="000247A8" w14:paraId="10707984" w14:textId="77777777" w:rsidTr="00F93C31">
        <w:tc>
          <w:tcPr>
            <w:tcW w:w="1638" w:type="dxa"/>
            <w:gridSpan w:val="2"/>
          </w:tcPr>
          <w:p w14:paraId="371F64B9" w14:textId="77777777" w:rsidR="007A4BB2" w:rsidRPr="000247A8" w:rsidRDefault="007A4BB2" w:rsidP="00F93C31">
            <w:pPr>
              <w:pStyle w:val="TableText"/>
            </w:pPr>
            <w:r w:rsidRPr="000247A8">
              <w:t>PRCSP111</w:t>
            </w:r>
          </w:p>
        </w:tc>
        <w:tc>
          <w:tcPr>
            <w:tcW w:w="7920" w:type="dxa"/>
          </w:tcPr>
          <w:p w14:paraId="4A67F00A" w14:textId="77777777" w:rsidR="007A4BB2" w:rsidRPr="000247A8" w:rsidRDefault="007A4BB2" w:rsidP="00F93C31">
            <w:pPr>
              <w:pStyle w:val="TableText"/>
            </w:pPr>
            <w:r w:rsidRPr="000247A8">
              <w:t>Control Point Activity 1358 Printout Continued</w:t>
            </w:r>
          </w:p>
        </w:tc>
      </w:tr>
      <w:tr w:rsidR="007A4BB2" w:rsidRPr="000247A8" w14:paraId="5002B7C6" w14:textId="77777777" w:rsidTr="00F93C31">
        <w:tc>
          <w:tcPr>
            <w:tcW w:w="1638" w:type="dxa"/>
            <w:gridSpan w:val="2"/>
          </w:tcPr>
          <w:p w14:paraId="45F2742D" w14:textId="77777777" w:rsidR="007A4BB2" w:rsidRPr="000247A8" w:rsidRDefault="007A4BB2" w:rsidP="00D33D9E">
            <w:pPr>
              <w:pStyle w:val="TableText"/>
              <w:tabs>
                <w:tab w:val="left" w:pos="1365"/>
              </w:tabs>
            </w:pPr>
            <w:r w:rsidRPr="000247A8">
              <w:t>PRCSP12</w:t>
            </w:r>
            <w:r w:rsidR="00D33D9E" w:rsidRPr="000247A8">
              <w:tab/>
            </w:r>
          </w:p>
        </w:tc>
        <w:tc>
          <w:tcPr>
            <w:tcW w:w="7920" w:type="dxa"/>
          </w:tcPr>
          <w:p w14:paraId="015FB72C" w14:textId="77777777" w:rsidR="007A4BB2" w:rsidRPr="000247A8" w:rsidRDefault="007A4BB2" w:rsidP="00D33D9E">
            <w:pPr>
              <w:pStyle w:val="TableText"/>
            </w:pPr>
            <w:r w:rsidRPr="000247A8">
              <w:t>Control Point Act</w:t>
            </w:r>
            <w:r w:rsidR="00D33D9E" w:rsidRPr="000247A8">
              <w:t>ivity 2237 Printout (Free Form). This existing routine was modified in PRC*5.1*167 to call function $$ECMS2237^PRCHJUTL() to determine if the 2237 is being processed in eCMS.  If so then "Sent to eCMS" is written towards the top of the first page of the 2237 printout.</w:t>
            </w:r>
          </w:p>
        </w:tc>
      </w:tr>
      <w:tr w:rsidR="007A4BB2" w:rsidRPr="000247A8" w14:paraId="27D3B061" w14:textId="77777777" w:rsidTr="00F93C31">
        <w:tc>
          <w:tcPr>
            <w:tcW w:w="1638" w:type="dxa"/>
            <w:gridSpan w:val="2"/>
          </w:tcPr>
          <w:p w14:paraId="135107E4" w14:textId="77777777" w:rsidR="007A4BB2" w:rsidRPr="000247A8" w:rsidRDefault="007A4BB2" w:rsidP="00F93C31">
            <w:pPr>
              <w:pStyle w:val="TableText"/>
            </w:pPr>
            <w:r w:rsidRPr="000247A8">
              <w:t>PRCSP121</w:t>
            </w:r>
          </w:p>
        </w:tc>
        <w:tc>
          <w:tcPr>
            <w:tcW w:w="7920" w:type="dxa"/>
          </w:tcPr>
          <w:p w14:paraId="26A8766B" w14:textId="77777777" w:rsidR="007A4BB2" w:rsidRPr="000247A8" w:rsidRDefault="007A4BB2" w:rsidP="00D33D9E">
            <w:pPr>
              <w:pStyle w:val="TableText"/>
            </w:pPr>
            <w:r w:rsidRPr="000247A8">
              <w:t>Control Point Activity 2237 Printout Continued</w:t>
            </w:r>
            <w:r w:rsidR="00D33D9E" w:rsidRPr="000247A8">
              <w:t>. This existing routine was modified in PRC*5.1*167 to print the eCMS item line identifier if the ECMS ITEMUID field (#100) is populated for that line item.</w:t>
            </w:r>
          </w:p>
        </w:tc>
      </w:tr>
      <w:tr w:rsidR="007A4BB2" w:rsidRPr="000247A8" w14:paraId="1AE3E307" w14:textId="77777777" w:rsidTr="00F93C31">
        <w:tc>
          <w:tcPr>
            <w:tcW w:w="1638" w:type="dxa"/>
            <w:gridSpan w:val="2"/>
          </w:tcPr>
          <w:p w14:paraId="7F2233FB" w14:textId="77777777" w:rsidR="007A4BB2" w:rsidRPr="000247A8" w:rsidRDefault="007A4BB2" w:rsidP="00F93C31">
            <w:pPr>
              <w:pStyle w:val="TableText"/>
            </w:pPr>
            <w:r w:rsidRPr="000247A8">
              <w:t>PRCSP122</w:t>
            </w:r>
          </w:p>
        </w:tc>
        <w:tc>
          <w:tcPr>
            <w:tcW w:w="7920" w:type="dxa"/>
          </w:tcPr>
          <w:p w14:paraId="5E310D9B" w14:textId="77777777" w:rsidR="007A4BB2" w:rsidRPr="000247A8" w:rsidRDefault="007A4BB2" w:rsidP="00F93C31">
            <w:pPr>
              <w:pStyle w:val="TableText"/>
            </w:pPr>
            <w:r w:rsidRPr="000247A8">
              <w:t>Control Point Activity 2237 Printout Continued</w:t>
            </w:r>
          </w:p>
        </w:tc>
      </w:tr>
      <w:tr w:rsidR="007A4BB2" w:rsidRPr="000247A8" w14:paraId="7643688C" w14:textId="77777777" w:rsidTr="00F93C31">
        <w:tc>
          <w:tcPr>
            <w:tcW w:w="1638" w:type="dxa"/>
            <w:gridSpan w:val="2"/>
          </w:tcPr>
          <w:p w14:paraId="338956B7" w14:textId="77777777" w:rsidR="007A4BB2" w:rsidRPr="000247A8" w:rsidRDefault="007A4BB2" w:rsidP="00F93C31">
            <w:pPr>
              <w:pStyle w:val="TableText"/>
            </w:pPr>
            <w:r w:rsidRPr="000247A8">
              <w:t>PRCSP123</w:t>
            </w:r>
          </w:p>
        </w:tc>
        <w:tc>
          <w:tcPr>
            <w:tcW w:w="7920" w:type="dxa"/>
          </w:tcPr>
          <w:p w14:paraId="36D075C9" w14:textId="77777777" w:rsidR="007A4BB2" w:rsidRPr="000247A8" w:rsidRDefault="007A4BB2" w:rsidP="00F93C31">
            <w:pPr>
              <w:pStyle w:val="TableText"/>
            </w:pPr>
            <w:r w:rsidRPr="000247A8">
              <w:t>Control Point Activity 2237 Printout Continued</w:t>
            </w:r>
          </w:p>
        </w:tc>
      </w:tr>
      <w:tr w:rsidR="007A4BB2" w:rsidRPr="000247A8" w14:paraId="232CFDEE" w14:textId="77777777" w:rsidTr="00F93C31">
        <w:tc>
          <w:tcPr>
            <w:tcW w:w="1638" w:type="dxa"/>
            <w:gridSpan w:val="2"/>
          </w:tcPr>
          <w:p w14:paraId="130EBC79" w14:textId="77777777" w:rsidR="007A4BB2" w:rsidRPr="000247A8" w:rsidRDefault="007A4BB2" w:rsidP="00F93C31">
            <w:pPr>
              <w:pStyle w:val="TableText"/>
            </w:pPr>
            <w:r w:rsidRPr="000247A8">
              <w:t>PRCSP124</w:t>
            </w:r>
          </w:p>
        </w:tc>
        <w:tc>
          <w:tcPr>
            <w:tcW w:w="7920" w:type="dxa"/>
          </w:tcPr>
          <w:p w14:paraId="376119F1" w14:textId="77777777" w:rsidR="007A4BB2" w:rsidRPr="000247A8" w:rsidRDefault="007A4BB2" w:rsidP="00F93C31">
            <w:pPr>
              <w:pStyle w:val="TableText"/>
            </w:pPr>
            <w:r w:rsidRPr="000247A8">
              <w:t>2237 Continued– Distribution List</w:t>
            </w:r>
          </w:p>
        </w:tc>
      </w:tr>
      <w:tr w:rsidR="007A4BB2" w:rsidRPr="000247A8" w14:paraId="21A0226C" w14:textId="77777777" w:rsidTr="00F93C31">
        <w:tc>
          <w:tcPr>
            <w:tcW w:w="1638" w:type="dxa"/>
            <w:gridSpan w:val="2"/>
          </w:tcPr>
          <w:p w14:paraId="101662F7" w14:textId="77777777" w:rsidR="007A4BB2" w:rsidRPr="000247A8" w:rsidRDefault="007A4BB2" w:rsidP="00F93C31">
            <w:pPr>
              <w:pStyle w:val="TableText"/>
            </w:pPr>
            <w:r w:rsidRPr="000247A8">
              <w:t>PRCSP13</w:t>
            </w:r>
          </w:p>
        </w:tc>
        <w:tc>
          <w:tcPr>
            <w:tcW w:w="7920" w:type="dxa"/>
          </w:tcPr>
          <w:p w14:paraId="45DF467E" w14:textId="77777777" w:rsidR="007A4BB2" w:rsidRPr="000247A8" w:rsidRDefault="007A4BB2" w:rsidP="00F93C31">
            <w:pPr>
              <w:pStyle w:val="TableText"/>
            </w:pPr>
            <w:r w:rsidRPr="000247A8">
              <w:t>CPA Prints Continued-Transaction Status Report</w:t>
            </w:r>
          </w:p>
        </w:tc>
      </w:tr>
      <w:tr w:rsidR="007A4BB2" w:rsidRPr="000247A8" w14:paraId="0A99A034" w14:textId="77777777" w:rsidTr="00F93C31">
        <w:tc>
          <w:tcPr>
            <w:tcW w:w="1638" w:type="dxa"/>
            <w:gridSpan w:val="2"/>
          </w:tcPr>
          <w:p w14:paraId="17554A20" w14:textId="77777777" w:rsidR="007A4BB2" w:rsidRPr="000247A8" w:rsidRDefault="007A4BB2" w:rsidP="00F93C31">
            <w:pPr>
              <w:pStyle w:val="TableText"/>
            </w:pPr>
            <w:r w:rsidRPr="000247A8">
              <w:t>PRCSP131</w:t>
            </w:r>
          </w:p>
        </w:tc>
        <w:tc>
          <w:tcPr>
            <w:tcW w:w="7920" w:type="dxa"/>
          </w:tcPr>
          <w:p w14:paraId="3E096CA4" w14:textId="77777777" w:rsidR="007A4BB2" w:rsidRPr="000247A8" w:rsidRDefault="007A4BB2" w:rsidP="00F93C31">
            <w:pPr>
              <w:pStyle w:val="TableText"/>
            </w:pPr>
            <w:r w:rsidRPr="000247A8">
              <w:t xml:space="preserve">CPA Prints Continued-Transaction Status Report </w:t>
            </w:r>
          </w:p>
        </w:tc>
      </w:tr>
      <w:tr w:rsidR="007A4BB2" w:rsidRPr="000247A8" w14:paraId="290F99C0" w14:textId="77777777" w:rsidTr="00F93C31">
        <w:tc>
          <w:tcPr>
            <w:tcW w:w="1638" w:type="dxa"/>
            <w:gridSpan w:val="2"/>
          </w:tcPr>
          <w:p w14:paraId="42A3AF73" w14:textId="77777777" w:rsidR="007A4BB2" w:rsidRPr="000247A8" w:rsidRDefault="007A4BB2" w:rsidP="00F93C31">
            <w:pPr>
              <w:pStyle w:val="TableText"/>
            </w:pPr>
            <w:r w:rsidRPr="000247A8">
              <w:t>PRCSP132</w:t>
            </w:r>
          </w:p>
        </w:tc>
        <w:tc>
          <w:tcPr>
            <w:tcW w:w="7920" w:type="dxa"/>
          </w:tcPr>
          <w:p w14:paraId="1C8EB056" w14:textId="77777777" w:rsidR="007A4BB2" w:rsidRPr="000247A8" w:rsidRDefault="007A4BB2" w:rsidP="00F93C31">
            <w:pPr>
              <w:pStyle w:val="TableText"/>
            </w:pPr>
            <w:r w:rsidRPr="000247A8">
              <w:t xml:space="preserve">CPA Prints Continued-Transaction Status Report </w:t>
            </w:r>
          </w:p>
        </w:tc>
      </w:tr>
      <w:tr w:rsidR="007A4BB2" w:rsidRPr="000247A8" w14:paraId="341A30B3" w14:textId="77777777" w:rsidTr="00F93C31">
        <w:tc>
          <w:tcPr>
            <w:tcW w:w="1638" w:type="dxa"/>
            <w:gridSpan w:val="2"/>
          </w:tcPr>
          <w:p w14:paraId="568A31AA" w14:textId="77777777" w:rsidR="007A4BB2" w:rsidRPr="000247A8" w:rsidRDefault="007A4BB2" w:rsidP="00F93C31">
            <w:pPr>
              <w:pStyle w:val="TableText"/>
            </w:pPr>
            <w:r w:rsidRPr="000247A8">
              <w:t>PRCSP133</w:t>
            </w:r>
          </w:p>
        </w:tc>
        <w:tc>
          <w:tcPr>
            <w:tcW w:w="7920" w:type="dxa"/>
          </w:tcPr>
          <w:p w14:paraId="0EA03B93" w14:textId="77777777" w:rsidR="007A4BB2" w:rsidRPr="000247A8" w:rsidRDefault="007A4BB2" w:rsidP="00F93C31">
            <w:pPr>
              <w:pStyle w:val="TableText"/>
            </w:pPr>
            <w:r w:rsidRPr="000247A8">
              <w:t xml:space="preserve">2237 Continued – Distribution List </w:t>
            </w:r>
          </w:p>
        </w:tc>
      </w:tr>
      <w:tr w:rsidR="007A4BB2" w:rsidRPr="000247A8" w14:paraId="07FB5773" w14:textId="77777777" w:rsidTr="00F93C31">
        <w:tc>
          <w:tcPr>
            <w:tcW w:w="1638" w:type="dxa"/>
            <w:gridSpan w:val="2"/>
          </w:tcPr>
          <w:p w14:paraId="6BCB02A4" w14:textId="77777777" w:rsidR="007A4BB2" w:rsidRPr="000247A8" w:rsidRDefault="007A4BB2" w:rsidP="00F93C31">
            <w:pPr>
              <w:pStyle w:val="TableText"/>
            </w:pPr>
            <w:r w:rsidRPr="000247A8">
              <w:t>PRCSP1A</w:t>
            </w:r>
          </w:p>
        </w:tc>
        <w:tc>
          <w:tcPr>
            <w:tcW w:w="7920" w:type="dxa"/>
          </w:tcPr>
          <w:p w14:paraId="66312F95" w14:textId="77777777" w:rsidR="007A4BB2" w:rsidRPr="000247A8" w:rsidRDefault="007A4BB2" w:rsidP="00F93C31">
            <w:pPr>
              <w:pStyle w:val="TableText"/>
            </w:pPr>
            <w:r w:rsidRPr="000247A8">
              <w:t>Control Point Activity Print Options Continued</w:t>
            </w:r>
          </w:p>
        </w:tc>
      </w:tr>
      <w:tr w:rsidR="007A4BB2" w:rsidRPr="000247A8" w14:paraId="52AD3D46" w14:textId="77777777" w:rsidTr="00F93C31">
        <w:tc>
          <w:tcPr>
            <w:tcW w:w="1638" w:type="dxa"/>
            <w:gridSpan w:val="2"/>
          </w:tcPr>
          <w:p w14:paraId="505694F8" w14:textId="77777777" w:rsidR="007A4BB2" w:rsidRPr="000247A8" w:rsidRDefault="007A4BB2" w:rsidP="00F93C31">
            <w:pPr>
              <w:pStyle w:val="TableText"/>
            </w:pPr>
            <w:r w:rsidRPr="000247A8">
              <w:t>PRCSP1A1</w:t>
            </w:r>
          </w:p>
        </w:tc>
        <w:tc>
          <w:tcPr>
            <w:tcW w:w="7920" w:type="dxa"/>
          </w:tcPr>
          <w:p w14:paraId="249DBECB" w14:textId="77777777" w:rsidR="007A4BB2" w:rsidRPr="000247A8" w:rsidRDefault="007A4BB2" w:rsidP="00F93C31">
            <w:pPr>
              <w:pStyle w:val="TableText"/>
            </w:pPr>
            <w:r w:rsidRPr="000247A8">
              <w:t>Control Point Activity Print Options Continued</w:t>
            </w:r>
          </w:p>
        </w:tc>
      </w:tr>
      <w:tr w:rsidR="007A4BB2" w:rsidRPr="000247A8" w14:paraId="354F0ECD" w14:textId="77777777" w:rsidTr="00F93C31">
        <w:tc>
          <w:tcPr>
            <w:tcW w:w="1638" w:type="dxa"/>
            <w:gridSpan w:val="2"/>
          </w:tcPr>
          <w:p w14:paraId="5B1483DD" w14:textId="77777777" w:rsidR="007A4BB2" w:rsidRPr="000247A8" w:rsidRDefault="007A4BB2" w:rsidP="00F93C31">
            <w:pPr>
              <w:pStyle w:val="TableText"/>
            </w:pPr>
            <w:r w:rsidRPr="000247A8">
              <w:t>PRCSP1A2</w:t>
            </w:r>
          </w:p>
        </w:tc>
        <w:tc>
          <w:tcPr>
            <w:tcW w:w="7920" w:type="dxa"/>
          </w:tcPr>
          <w:p w14:paraId="3D13A288" w14:textId="77777777" w:rsidR="007A4BB2" w:rsidRPr="000247A8" w:rsidRDefault="007A4BB2" w:rsidP="00F93C31">
            <w:pPr>
              <w:pStyle w:val="TableText"/>
            </w:pPr>
            <w:r w:rsidRPr="000247A8">
              <w:t>PPM Status Of Transactions</w:t>
            </w:r>
          </w:p>
        </w:tc>
      </w:tr>
      <w:tr w:rsidR="007A4BB2" w:rsidRPr="000247A8" w14:paraId="049BEC66" w14:textId="77777777" w:rsidTr="00F93C31">
        <w:tc>
          <w:tcPr>
            <w:tcW w:w="1638" w:type="dxa"/>
            <w:gridSpan w:val="2"/>
          </w:tcPr>
          <w:p w14:paraId="34F7AEAE" w14:textId="77777777" w:rsidR="007A4BB2" w:rsidRPr="000247A8" w:rsidRDefault="007A4BB2" w:rsidP="00F93C31">
            <w:pPr>
              <w:pStyle w:val="TableText"/>
            </w:pPr>
            <w:r w:rsidRPr="000247A8">
              <w:t>PRCSP1B</w:t>
            </w:r>
          </w:p>
        </w:tc>
        <w:tc>
          <w:tcPr>
            <w:tcW w:w="7920" w:type="dxa"/>
          </w:tcPr>
          <w:p w14:paraId="1CF52BBE" w14:textId="77777777" w:rsidR="007A4BB2" w:rsidRPr="000247A8" w:rsidRDefault="007A4BB2" w:rsidP="00F93C31">
            <w:pPr>
              <w:pStyle w:val="TableText"/>
            </w:pPr>
            <w:r w:rsidRPr="000247A8">
              <w:t xml:space="preserve">Control Point Activity </w:t>
            </w:r>
          </w:p>
        </w:tc>
      </w:tr>
      <w:tr w:rsidR="007A4BB2" w:rsidRPr="000247A8" w14:paraId="0691BE1E" w14:textId="77777777" w:rsidTr="00F93C31">
        <w:tc>
          <w:tcPr>
            <w:tcW w:w="1638" w:type="dxa"/>
            <w:gridSpan w:val="2"/>
          </w:tcPr>
          <w:p w14:paraId="6CC8A665" w14:textId="77777777" w:rsidR="007A4BB2" w:rsidRPr="000247A8" w:rsidRDefault="007A4BB2" w:rsidP="00F93C31">
            <w:pPr>
              <w:pStyle w:val="TableText"/>
            </w:pPr>
            <w:r w:rsidRPr="000247A8">
              <w:t>PRCSP1C</w:t>
            </w:r>
          </w:p>
        </w:tc>
        <w:tc>
          <w:tcPr>
            <w:tcW w:w="7920" w:type="dxa"/>
          </w:tcPr>
          <w:p w14:paraId="68A46A5F" w14:textId="77777777" w:rsidR="007A4BB2" w:rsidRPr="000247A8" w:rsidRDefault="007A4BB2" w:rsidP="00F93C31">
            <w:pPr>
              <w:pStyle w:val="TableText"/>
            </w:pPr>
            <w:r w:rsidRPr="000247A8">
              <w:t>Control Point Activity Print Options Continued</w:t>
            </w:r>
          </w:p>
        </w:tc>
      </w:tr>
      <w:tr w:rsidR="007A4BB2" w:rsidRPr="000247A8" w14:paraId="7E776B8C" w14:textId="77777777" w:rsidTr="00F93C31">
        <w:tc>
          <w:tcPr>
            <w:tcW w:w="1638" w:type="dxa"/>
            <w:gridSpan w:val="2"/>
          </w:tcPr>
          <w:p w14:paraId="20374530" w14:textId="77777777" w:rsidR="007A4BB2" w:rsidRPr="000247A8" w:rsidRDefault="007A4BB2" w:rsidP="00F93C31">
            <w:pPr>
              <w:pStyle w:val="TableText"/>
            </w:pPr>
            <w:r w:rsidRPr="000247A8">
              <w:t>PRCSP1C1</w:t>
            </w:r>
          </w:p>
        </w:tc>
        <w:tc>
          <w:tcPr>
            <w:tcW w:w="7920" w:type="dxa"/>
          </w:tcPr>
          <w:p w14:paraId="03661670" w14:textId="77777777" w:rsidR="007A4BB2" w:rsidRPr="000247A8" w:rsidRDefault="007A4BB2" w:rsidP="00F93C31">
            <w:pPr>
              <w:pStyle w:val="TableText"/>
            </w:pPr>
            <w:r w:rsidRPr="000247A8">
              <w:t>Control Point Activity Print Options Continued</w:t>
            </w:r>
          </w:p>
        </w:tc>
      </w:tr>
      <w:tr w:rsidR="007A4BB2" w:rsidRPr="000247A8" w14:paraId="4B7336C0" w14:textId="77777777" w:rsidTr="00F93C31">
        <w:tc>
          <w:tcPr>
            <w:tcW w:w="1638" w:type="dxa"/>
            <w:gridSpan w:val="2"/>
          </w:tcPr>
          <w:p w14:paraId="4665E826" w14:textId="77777777" w:rsidR="007A4BB2" w:rsidRPr="000247A8" w:rsidRDefault="007A4BB2" w:rsidP="00F93C31">
            <w:pPr>
              <w:pStyle w:val="TableText"/>
            </w:pPr>
            <w:r w:rsidRPr="000247A8">
              <w:t>PRCSP1D</w:t>
            </w:r>
          </w:p>
        </w:tc>
        <w:tc>
          <w:tcPr>
            <w:tcW w:w="7920" w:type="dxa"/>
          </w:tcPr>
          <w:p w14:paraId="4E87D13F" w14:textId="77777777" w:rsidR="007A4BB2" w:rsidRPr="000247A8" w:rsidRDefault="007A4BB2" w:rsidP="00F93C31">
            <w:pPr>
              <w:pStyle w:val="TableText"/>
            </w:pPr>
            <w:r w:rsidRPr="000247A8">
              <w:t xml:space="preserve">CPA Reports Continued &amp; Recalculate Cp Balances In File 420 </w:t>
            </w:r>
          </w:p>
        </w:tc>
      </w:tr>
      <w:tr w:rsidR="007A4BB2" w:rsidRPr="000247A8" w14:paraId="4E648F99" w14:textId="77777777" w:rsidTr="00F93C31">
        <w:tc>
          <w:tcPr>
            <w:tcW w:w="1638" w:type="dxa"/>
            <w:gridSpan w:val="2"/>
          </w:tcPr>
          <w:p w14:paraId="1E084DED" w14:textId="77777777" w:rsidR="007A4BB2" w:rsidRPr="000247A8" w:rsidRDefault="007A4BB2" w:rsidP="00F93C31">
            <w:pPr>
              <w:pStyle w:val="TableText"/>
            </w:pPr>
            <w:r w:rsidRPr="000247A8">
              <w:t xml:space="preserve">PRCSP1E </w:t>
            </w:r>
          </w:p>
        </w:tc>
        <w:tc>
          <w:tcPr>
            <w:tcW w:w="7920" w:type="dxa"/>
          </w:tcPr>
          <w:p w14:paraId="3FA23F56" w14:textId="77777777" w:rsidR="007A4BB2" w:rsidRPr="000247A8" w:rsidRDefault="007A4BB2" w:rsidP="00F93C31">
            <w:pPr>
              <w:pStyle w:val="TableText"/>
            </w:pPr>
            <w:r w:rsidRPr="000247A8">
              <w:t>Control Point Activity Prints Continued</w:t>
            </w:r>
          </w:p>
        </w:tc>
      </w:tr>
      <w:tr w:rsidR="007A4BB2" w:rsidRPr="000247A8" w14:paraId="12EED768" w14:textId="77777777" w:rsidTr="00F93C31">
        <w:tc>
          <w:tcPr>
            <w:tcW w:w="1638" w:type="dxa"/>
            <w:gridSpan w:val="2"/>
          </w:tcPr>
          <w:p w14:paraId="02E5B3C2" w14:textId="77777777" w:rsidR="007A4BB2" w:rsidRPr="000247A8" w:rsidRDefault="007A4BB2" w:rsidP="00F93C31">
            <w:pPr>
              <w:pStyle w:val="TableText"/>
            </w:pPr>
            <w:r w:rsidRPr="000247A8">
              <w:t xml:space="preserve">PRCSP1F </w:t>
            </w:r>
          </w:p>
        </w:tc>
        <w:tc>
          <w:tcPr>
            <w:tcW w:w="7920" w:type="dxa"/>
          </w:tcPr>
          <w:p w14:paraId="412DBE6B" w14:textId="77777777" w:rsidR="007A4BB2" w:rsidRPr="000247A8" w:rsidRDefault="007A4BB2" w:rsidP="00F93C31">
            <w:pPr>
              <w:pStyle w:val="TableText"/>
            </w:pPr>
            <w:r w:rsidRPr="000247A8">
              <w:t xml:space="preserve">Print Completed PO List For SCP $ Reconciliation </w:t>
            </w:r>
          </w:p>
        </w:tc>
      </w:tr>
      <w:tr w:rsidR="007A4BB2" w:rsidRPr="000247A8" w14:paraId="753C94D2" w14:textId="77777777" w:rsidTr="00F93C31">
        <w:tc>
          <w:tcPr>
            <w:tcW w:w="1638" w:type="dxa"/>
            <w:gridSpan w:val="2"/>
          </w:tcPr>
          <w:p w14:paraId="6FCA74AA" w14:textId="77777777" w:rsidR="007A4BB2" w:rsidRPr="000247A8" w:rsidRDefault="007A4BB2" w:rsidP="00F93C31">
            <w:pPr>
              <w:pStyle w:val="TableText"/>
            </w:pPr>
            <w:r w:rsidRPr="000247A8">
              <w:t>PRCSP2</w:t>
            </w:r>
          </w:p>
        </w:tc>
        <w:tc>
          <w:tcPr>
            <w:tcW w:w="7920" w:type="dxa"/>
          </w:tcPr>
          <w:p w14:paraId="44EA8D53" w14:textId="77777777" w:rsidR="007A4BB2" w:rsidRPr="000247A8" w:rsidRDefault="007A4BB2" w:rsidP="00F93C31">
            <w:pPr>
              <w:pStyle w:val="TableText"/>
            </w:pPr>
            <w:r w:rsidRPr="000247A8">
              <w:t xml:space="preserve">Control Point Activity 2237 Printout (Pre-Printed 8x10 ½) </w:t>
            </w:r>
          </w:p>
        </w:tc>
      </w:tr>
      <w:tr w:rsidR="007A4BB2" w:rsidRPr="000247A8" w14:paraId="56FECAD2" w14:textId="77777777" w:rsidTr="00F93C31">
        <w:trPr>
          <w:gridBefore w:val="1"/>
          <w:wBefore w:w="18" w:type="dxa"/>
        </w:trPr>
        <w:tc>
          <w:tcPr>
            <w:tcW w:w="1620" w:type="dxa"/>
          </w:tcPr>
          <w:p w14:paraId="30263D2B" w14:textId="77777777" w:rsidR="007A4BB2" w:rsidRPr="000247A8" w:rsidRDefault="007A4BB2" w:rsidP="00F93C31">
            <w:pPr>
              <w:pStyle w:val="TableText"/>
            </w:pPr>
            <w:r w:rsidRPr="000247A8">
              <w:t>PRCSP21</w:t>
            </w:r>
          </w:p>
        </w:tc>
        <w:tc>
          <w:tcPr>
            <w:tcW w:w="7920" w:type="dxa"/>
          </w:tcPr>
          <w:p w14:paraId="46055E48" w14:textId="77777777" w:rsidR="007A4BB2" w:rsidRPr="000247A8" w:rsidRDefault="007A4BB2" w:rsidP="00F93C31">
            <w:pPr>
              <w:pStyle w:val="TableText"/>
            </w:pPr>
            <w:r w:rsidRPr="000247A8">
              <w:t>Control Point Activity 2237 Printout (Pre-Printed 8x10 ½) Continued</w:t>
            </w:r>
          </w:p>
        </w:tc>
      </w:tr>
      <w:tr w:rsidR="007A4BB2" w:rsidRPr="000247A8" w14:paraId="2C6AD7D0" w14:textId="77777777" w:rsidTr="00F93C31">
        <w:trPr>
          <w:gridBefore w:val="1"/>
          <w:wBefore w:w="18" w:type="dxa"/>
        </w:trPr>
        <w:tc>
          <w:tcPr>
            <w:tcW w:w="1620" w:type="dxa"/>
          </w:tcPr>
          <w:p w14:paraId="07B7ABE4" w14:textId="77777777" w:rsidR="007A4BB2" w:rsidRPr="000247A8" w:rsidRDefault="007A4BB2" w:rsidP="00F93C31">
            <w:pPr>
              <w:pStyle w:val="TableText"/>
            </w:pPr>
            <w:r w:rsidRPr="000247A8">
              <w:t>PRCSP21N</w:t>
            </w:r>
          </w:p>
        </w:tc>
        <w:tc>
          <w:tcPr>
            <w:tcW w:w="7920" w:type="dxa"/>
          </w:tcPr>
          <w:p w14:paraId="2C49F5E3" w14:textId="77777777" w:rsidR="007A4BB2" w:rsidRPr="000247A8" w:rsidRDefault="007A4BB2" w:rsidP="00F93C31">
            <w:pPr>
              <w:pStyle w:val="TableText"/>
            </w:pPr>
            <w:r w:rsidRPr="000247A8">
              <w:t>Control Point Activity 2237 Printout (Pre-Printed 8-1/2x11) Continued</w:t>
            </w:r>
          </w:p>
        </w:tc>
      </w:tr>
      <w:tr w:rsidR="007A4BB2" w:rsidRPr="000247A8" w14:paraId="1E3333D9" w14:textId="77777777" w:rsidTr="00F93C31">
        <w:trPr>
          <w:gridBefore w:val="1"/>
          <w:wBefore w:w="18" w:type="dxa"/>
        </w:trPr>
        <w:tc>
          <w:tcPr>
            <w:tcW w:w="1620" w:type="dxa"/>
          </w:tcPr>
          <w:p w14:paraId="19E611F1" w14:textId="77777777" w:rsidR="007A4BB2" w:rsidRPr="000247A8" w:rsidRDefault="007A4BB2" w:rsidP="00F93C31">
            <w:pPr>
              <w:pStyle w:val="TableText"/>
            </w:pPr>
            <w:r w:rsidRPr="000247A8">
              <w:t>PRCSP2N</w:t>
            </w:r>
          </w:p>
        </w:tc>
        <w:tc>
          <w:tcPr>
            <w:tcW w:w="7920" w:type="dxa"/>
          </w:tcPr>
          <w:p w14:paraId="2A4B1A0D" w14:textId="77777777" w:rsidR="007A4BB2" w:rsidRPr="000247A8" w:rsidRDefault="007A4BB2" w:rsidP="00F93C31">
            <w:pPr>
              <w:pStyle w:val="TableText"/>
            </w:pPr>
            <w:r w:rsidRPr="000247A8">
              <w:t xml:space="preserve">Control Point Activity 2237 Printout (Pre-Printed 8-1/2x11) </w:t>
            </w:r>
          </w:p>
        </w:tc>
      </w:tr>
      <w:tr w:rsidR="007A4BB2" w:rsidRPr="000247A8" w14:paraId="6F1D276A" w14:textId="77777777" w:rsidTr="00F93C31">
        <w:trPr>
          <w:gridBefore w:val="1"/>
          <w:wBefore w:w="18" w:type="dxa"/>
        </w:trPr>
        <w:tc>
          <w:tcPr>
            <w:tcW w:w="1620" w:type="dxa"/>
          </w:tcPr>
          <w:p w14:paraId="2D58DE7B" w14:textId="77777777" w:rsidR="007A4BB2" w:rsidRPr="000247A8" w:rsidRDefault="007A4BB2" w:rsidP="00F93C31">
            <w:pPr>
              <w:pStyle w:val="TableText"/>
            </w:pPr>
            <w:r w:rsidRPr="000247A8">
              <w:t>PRCSPC</w:t>
            </w:r>
          </w:p>
        </w:tc>
        <w:tc>
          <w:tcPr>
            <w:tcW w:w="7920" w:type="dxa"/>
          </w:tcPr>
          <w:p w14:paraId="455BD592" w14:textId="77777777" w:rsidR="007A4BB2" w:rsidRPr="000247A8" w:rsidRDefault="007A4BB2" w:rsidP="00F93C31">
            <w:pPr>
              <w:pStyle w:val="TableText"/>
            </w:pPr>
            <w:r w:rsidRPr="000247A8">
              <w:t>Purchase Card Update CP Files</w:t>
            </w:r>
          </w:p>
        </w:tc>
      </w:tr>
      <w:tr w:rsidR="007A4BB2" w:rsidRPr="000247A8" w14:paraId="41E1CE39" w14:textId="77777777" w:rsidTr="00F93C31">
        <w:trPr>
          <w:gridBefore w:val="1"/>
          <w:wBefore w:w="18" w:type="dxa"/>
        </w:trPr>
        <w:tc>
          <w:tcPr>
            <w:tcW w:w="1620" w:type="dxa"/>
          </w:tcPr>
          <w:p w14:paraId="4C7E047E" w14:textId="77777777" w:rsidR="007A4BB2" w:rsidRPr="000247A8" w:rsidRDefault="007A4BB2" w:rsidP="00F93C31">
            <w:pPr>
              <w:pStyle w:val="TableText"/>
            </w:pPr>
            <w:r w:rsidRPr="000247A8">
              <w:t>PRCSQR</w:t>
            </w:r>
          </w:p>
        </w:tc>
        <w:tc>
          <w:tcPr>
            <w:tcW w:w="7920" w:type="dxa"/>
          </w:tcPr>
          <w:p w14:paraId="197F40B3" w14:textId="77777777" w:rsidR="007A4BB2" w:rsidRPr="000247A8" w:rsidRDefault="007A4BB2" w:rsidP="00F93C31">
            <w:pPr>
              <w:pStyle w:val="TableText"/>
            </w:pPr>
            <w:r w:rsidRPr="000247A8">
              <w:t>Quarterly Report</w:t>
            </w:r>
          </w:p>
        </w:tc>
      </w:tr>
      <w:tr w:rsidR="007A4BB2" w:rsidRPr="000247A8" w14:paraId="7EB22900" w14:textId="77777777" w:rsidTr="00F93C31">
        <w:trPr>
          <w:gridBefore w:val="1"/>
          <w:wBefore w:w="18" w:type="dxa"/>
        </w:trPr>
        <w:tc>
          <w:tcPr>
            <w:tcW w:w="1620" w:type="dxa"/>
          </w:tcPr>
          <w:p w14:paraId="0EB12738" w14:textId="77777777" w:rsidR="007A4BB2" w:rsidRPr="000247A8" w:rsidRDefault="007A4BB2" w:rsidP="00F93C31">
            <w:pPr>
              <w:pStyle w:val="TableText"/>
            </w:pPr>
            <w:r w:rsidRPr="000247A8">
              <w:t>PRCSRCD</w:t>
            </w:r>
          </w:p>
        </w:tc>
        <w:tc>
          <w:tcPr>
            <w:tcW w:w="7920" w:type="dxa"/>
          </w:tcPr>
          <w:p w14:paraId="3D3A3FE6" w14:textId="77777777" w:rsidR="007A4BB2" w:rsidRPr="000247A8" w:rsidRDefault="007A4BB2" w:rsidP="00F93C31">
            <w:pPr>
              <w:pStyle w:val="TableText"/>
            </w:pPr>
            <w:r w:rsidRPr="000247A8">
              <w:t>Allow Entry Of Date Received</w:t>
            </w:r>
          </w:p>
        </w:tc>
      </w:tr>
      <w:tr w:rsidR="007A4BB2" w:rsidRPr="000247A8" w14:paraId="7E8C4A7D" w14:textId="77777777" w:rsidTr="00F93C31">
        <w:trPr>
          <w:gridBefore w:val="1"/>
          <w:wBefore w:w="18" w:type="dxa"/>
        </w:trPr>
        <w:tc>
          <w:tcPr>
            <w:tcW w:w="1620" w:type="dxa"/>
          </w:tcPr>
          <w:p w14:paraId="13DBEC06" w14:textId="77777777" w:rsidR="007A4BB2" w:rsidRPr="000247A8" w:rsidRDefault="007A4BB2" w:rsidP="00F93C31">
            <w:pPr>
              <w:pStyle w:val="TableText"/>
            </w:pPr>
            <w:r w:rsidRPr="000247A8">
              <w:t>PRCSRDIS</w:t>
            </w:r>
          </w:p>
        </w:tc>
        <w:tc>
          <w:tcPr>
            <w:tcW w:w="7920" w:type="dxa"/>
          </w:tcPr>
          <w:p w14:paraId="76FA61F1" w14:textId="77777777" w:rsidR="007A4BB2" w:rsidRPr="000247A8" w:rsidRDefault="007A4BB2" w:rsidP="00F93C31">
            <w:pPr>
              <w:pStyle w:val="TableText"/>
            </w:pPr>
            <w:r w:rsidRPr="000247A8">
              <w:t>Code For Cross Ref Creation</w:t>
            </w:r>
          </w:p>
        </w:tc>
      </w:tr>
      <w:tr w:rsidR="007A4BB2" w:rsidRPr="000247A8" w14:paraId="5FC48105" w14:textId="77777777" w:rsidTr="00F93C31">
        <w:trPr>
          <w:gridBefore w:val="1"/>
          <w:wBefore w:w="18" w:type="dxa"/>
        </w:trPr>
        <w:tc>
          <w:tcPr>
            <w:tcW w:w="1620" w:type="dxa"/>
          </w:tcPr>
          <w:p w14:paraId="6712ABFF" w14:textId="77777777" w:rsidR="007A4BB2" w:rsidRPr="000247A8" w:rsidRDefault="007A4BB2" w:rsidP="00F93C31">
            <w:pPr>
              <w:pStyle w:val="TableText"/>
            </w:pPr>
            <w:r w:rsidRPr="000247A8">
              <w:lastRenderedPageBreak/>
              <w:t>PRCSREC</w:t>
            </w:r>
          </w:p>
        </w:tc>
        <w:tc>
          <w:tcPr>
            <w:tcW w:w="7920" w:type="dxa"/>
          </w:tcPr>
          <w:p w14:paraId="525D48F3" w14:textId="77777777" w:rsidR="007A4BB2" w:rsidRPr="000247A8" w:rsidRDefault="007A4BB2" w:rsidP="00F93C31">
            <w:pPr>
              <w:pStyle w:val="TableText"/>
            </w:pPr>
            <w:r w:rsidRPr="000247A8">
              <w:t>FMS 820 Reconciliation Intercept</w:t>
            </w:r>
          </w:p>
        </w:tc>
      </w:tr>
      <w:tr w:rsidR="007A4BB2" w:rsidRPr="000247A8" w14:paraId="466030C2" w14:textId="77777777" w:rsidTr="00F93C31">
        <w:trPr>
          <w:gridBefore w:val="1"/>
          <w:wBefore w:w="18" w:type="dxa"/>
        </w:trPr>
        <w:tc>
          <w:tcPr>
            <w:tcW w:w="1620" w:type="dxa"/>
          </w:tcPr>
          <w:p w14:paraId="1096887E" w14:textId="77777777" w:rsidR="007A4BB2" w:rsidRPr="000247A8" w:rsidRDefault="007A4BB2" w:rsidP="00F93C31">
            <w:pPr>
              <w:pStyle w:val="TableText"/>
            </w:pPr>
            <w:r w:rsidRPr="000247A8">
              <w:t xml:space="preserve">PRCSREC1 </w:t>
            </w:r>
          </w:p>
        </w:tc>
        <w:tc>
          <w:tcPr>
            <w:tcW w:w="7920" w:type="dxa"/>
          </w:tcPr>
          <w:p w14:paraId="79FEFDEC" w14:textId="77777777" w:rsidR="007A4BB2" w:rsidRPr="000247A8" w:rsidRDefault="007A4BB2" w:rsidP="00F93C31">
            <w:pPr>
              <w:pStyle w:val="TableText"/>
            </w:pPr>
            <w:r w:rsidRPr="000247A8">
              <w:t>Send FMS 820 Report</w:t>
            </w:r>
          </w:p>
        </w:tc>
      </w:tr>
      <w:tr w:rsidR="007A4BB2" w:rsidRPr="000247A8" w14:paraId="4353CC4F" w14:textId="77777777" w:rsidTr="00F93C31">
        <w:trPr>
          <w:gridBefore w:val="1"/>
          <w:wBefore w:w="18" w:type="dxa"/>
        </w:trPr>
        <w:tc>
          <w:tcPr>
            <w:tcW w:w="1620" w:type="dxa"/>
          </w:tcPr>
          <w:p w14:paraId="733B5D36" w14:textId="77777777" w:rsidR="007A4BB2" w:rsidRPr="000247A8" w:rsidRDefault="007A4BB2" w:rsidP="00F93C31">
            <w:pPr>
              <w:pStyle w:val="TableText"/>
            </w:pPr>
            <w:r w:rsidRPr="000247A8">
              <w:t xml:space="preserve">PRCSREC2 </w:t>
            </w:r>
          </w:p>
        </w:tc>
        <w:tc>
          <w:tcPr>
            <w:tcW w:w="7920" w:type="dxa"/>
          </w:tcPr>
          <w:p w14:paraId="4773DF8C" w14:textId="77777777" w:rsidR="007A4BB2" w:rsidRPr="000247A8" w:rsidRDefault="007A4BB2" w:rsidP="00F93C31">
            <w:pPr>
              <w:pStyle w:val="TableText"/>
            </w:pPr>
            <w:r w:rsidRPr="000247A8">
              <w:t xml:space="preserve">Update 420 Balances For Issue Book, Conversion </w:t>
            </w:r>
          </w:p>
        </w:tc>
      </w:tr>
      <w:tr w:rsidR="007A4BB2" w:rsidRPr="000247A8" w14:paraId="5E8DAB46" w14:textId="77777777" w:rsidTr="00F93C31">
        <w:trPr>
          <w:gridBefore w:val="1"/>
          <w:wBefore w:w="18" w:type="dxa"/>
        </w:trPr>
        <w:tc>
          <w:tcPr>
            <w:tcW w:w="1620" w:type="dxa"/>
          </w:tcPr>
          <w:p w14:paraId="00D1D35C" w14:textId="77777777" w:rsidR="007A4BB2" w:rsidRPr="000247A8" w:rsidRDefault="007A4BB2" w:rsidP="00F93C31">
            <w:pPr>
              <w:pStyle w:val="TableText"/>
            </w:pPr>
            <w:r w:rsidRPr="000247A8">
              <w:t xml:space="preserve">PRCSREC3 </w:t>
            </w:r>
          </w:p>
        </w:tc>
        <w:tc>
          <w:tcPr>
            <w:tcW w:w="7920" w:type="dxa"/>
          </w:tcPr>
          <w:p w14:paraId="0CA6300A" w14:textId="77777777" w:rsidR="007A4BB2" w:rsidRPr="000247A8" w:rsidRDefault="007A4BB2" w:rsidP="00F93C31">
            <w:pPr>
              <w:pStyle w:val="TableText"/>
            </w:pPr>
            <w:r w:rsidRPr="000247A8">
              <w:t>820 Reconciliation For Entire Site</w:t>
            </w:r>
          </w:p>
        </w:tc>
      </w:tr>
      <w:tr w:rsidR="007A4BB2" w:rsidRPr="000247A8" w14:paraId="1D2B5F8E" w14:textId="77777777" w:rsidTr="00F93C31">
        <w:trPr>
          <w:gridBefore w:val="1"/>
          <w:wBefore w:w="18" w:type="dxa"/>
        </w:trPr>
        <w:tc>
          <w:tcPr>
            <w:tcW w:w="1620" w:type="dxa"/>
          </w:tcPr>
          <w:p w14:paraId="7BF0983F" w14:textId="77777777" w:rsidR="007A4BB2" w:rsidRPr="000247A8" w:rsidRDefault="007A4BB2" w:rsidP="00F93C31">
            <w:pPr>
              <w:pStyle w:val="TableText"/>
            </w:pPr>
            <w:r w:rsidRPr="000247A8">
              <w:t xml:space="preserve">PRCSREC4 </w:t>
            </w:r>
          </w:p>
        </w:tc>
        <w:tc>
          <w:tcPr>
            <w:tcW w:w="7920" w:type="dxa"/>
          </w:tcPr>
          <w:p w14:paraId="580D9C20" w14:textId="77777777" w:rsidR="007A4BB2" w:rsidRPr="000247A8" w:rsidRDefault="007A4BB2" w:rsidP="00F93C31">
            <w:pPr>
              <w:pStyle w:val="TableText"/>
            </w:pPr>
            <w:r w:rsidRPr="000247A8">
              <w:t xml:space="preserve">Repost File 417.1 Entries </w:t>
            </w:r>
          </w:p>
        </w:tc>
      </w:tr>
      <w:tr w:rsidR="007A4BB2" w:rsidRPr="000247A8" w14:paraId="64CAB10B" w14:textId="77777777" w:rsidTr="00F93C31">
        <w:trPr>
          <w:gridBefore w:val="1"/>
          <w:wBefore w:w="18" w:type="dxa"/>
        </w:trPr>
        <w:tc>
          <w:tcPr>
            <w:tcW w:w="1620" w:type="dxa"/>
          </w:tcPr>
          <w:p w14:paraId="23FD7B97" w14:textId="77777777" w:rsidR="007A4BB2" w:rsidRPr="000247A8" w:rsidRDefault="007A4BB2" w:rsidP="00F93C31">
            <w:pPr>
              <w:pStyle w:val="TableText"/>
            </w:pPr>
            <w:r w:rsidRPr="000247A8">
              <w:t>PRCSRIE</w:t>
            </w:r>
          </w:p>
        </w:tc>
        <w:tc>
          <w:tcPr>
            <w:tcW w:w="7920" w:type="dxa"/>
          </w:tcPr>
          <w:p w14:paraId="4E7B21C0" w14:textId="77777777" w:rsidR="007A4BB2" w:rsidRPr="000247A8" w:rsidRDefault="007A4BB2" w:rsidP="00F93C31">
            <w:pPr>
              <w:pStyle w:val="TableText"/>
            </w:pPr>
            <w:r w:rsidRPr="000247A8">
              <w:t>Build And Maintain Repetitive Item List File</w:t>
            </w:r>
          </w:p>
        </w:tc>
      </w:tr>
      <w:tr w:rsidR="007A4BB2" w:rsidRPr="000247A8" w14:paraId="414EC9E8" w14:textId="77777777" w:rsidTr="00F93C31">
        <w:trPr>
          <w:gridBefore w:val="1"/>
          <w:wBefore w:w="18" w:type="dxa"/>
        </w:trPr>
        <w:tc>
          <w:tcPr>
            <w:tcW w:w="1620" w:type="dxa"/>
          </w:tcPr>
          <w:p w14:paraId="4EF6DB39" w14:textId="77777777" w:rsidR="007A4BB2" w:rsidRPr="000247A8" w:rsidRDefault="007A4BB2" w:rsidP="00F93C31">
            <w:pPr>
              <w:pStyle w:val="TableText"/>
            </w:pPr>
            <w:r w:rsidRPr="000247A8">
              <w:t>PRCSRIE1</w:t>
            </w:r>
          </w:p>
        </w:tc>
        <w:tc>
          <w:tcPr>
            <w:tcW w:w="7920" w:type="dxa"/>
          </w:tcPr>
          <w:p w14:paraId="6F44E695" w14:textId="77777777" w:rsidR="007A4BB2" w:rsidRPr="000247A8" w:rsidRDefault="007A4BB2" w:rsidP="00F93C31">
            <w:pPr>
              <w:pStyle w:val="TableText"/>
            </w:pPr>
            <w:r w:rsidRPr="000247A8">
              <w:t>Delete/Replace Repetitive Item List</w:t>
            </w:r>
          </w:p>
        </w:tc>
      </w:tr>
      <w:tr w:rsidR="007A4BB2" w:rsidRPr="000247A8" w14:paraId="00B1570E" w14:textId="77777777" w:rsidTr="00F93C31">
        <w:trPr>
          <w:gridBefore w:val="1"/>
          <w:wBefore w:w="18" w:type="dxa"/>
        </w:trPr>
        <w:tc>
          <w:tcPr>
            <w:tcW w:w="1620" w:type="dxa"/>
          </w:tcPr>
          <w:p w14:paraId="06A492CA" w14:textId="77777777" w:rsidR="007A4BB2" w:rsidRPr="000247A8" w:rsidRDefault="007A4BB2" w:rsidP="00F93C31">
            <w:pPr>
              <w:pStyle w:val="TableText"/>
            </w:pPr>
            <w:r w:rsidRPr="000247A8">
              <w:t>PRCSRIG</w:t>
            </w:r>
          </w:p>
        </w:tc>
        <w:tc>
          <w:tcPr>
            <w:tcW w:w="7920" w:type="dxa"/>
          </w:tcPr>
          <w:p w14:paraId="72A00A20" w14:textId="77777777" w:rsidR="007A4BB2" w:rsidRPr="000247A8" w:rsidRDefault="007A4BB2" w:rsidP="00F93C31">
            <w:pPr>
              <w:pStyle w:val="TableText"/>
            </w:pPr>
            <w:r w:rsidRPr="000247A8">
              <w:t xml:space="preserve">Generate Requests From Repetitive Item List File </w:t>
            </w:r>
          </w:p>
        </w:tc>
      </w:tr>
      <w:tr w:rsidR="007A4BB2" w:rsidRPr="000247A8" w14:paraId="70D5387D" w14:textId="77777777" w:rsidTr="00F93C31">
        <w:trPr>
          <w:gridBefore w:val="1"/>
          <w:wBefore w:w="18" w:type="dxa"/>
        </w:trPr>
        <w:tc>
          <w:tcPr>
            <w:tcW w:w="1620" w:type="dxa"/>
          </w:tcPr>
          <w:p w14:paraId="2E655714" w14:textId="77777777" w:rsidR="007A4BB2" w:rsidRPr="000247A8" w:rsidRDefault="007A4BB2" w:rsidP="00F93C31">
            <w:pPr>
              <w:pStyle w:val="TableText"/>
            </w:pPr>
            <w:r w:rsidRPr="000247A8">
              <w:t>PRCSRIG1</w:t>
            </w:r>
          </w:p>
        </w:tc>
        <w:tc>
          <w:tcPr>
            <w:tcW w:w="7920" w:type="dxa"/>
          </w:tcPr>
          <w:p w14:paraId="00CA6D71" w14:textId="77777777" w:rsidR="007A4BB2" w:rsidRPr="000247A8" w:rsidRDefault="007A4BB2" w:rsidP="00F93C31">
            <w:pPr>
              <w:pStyle w:val="TableText"/>
            </w:pPr>
            <w:r w:rsidRPr="000247A8">
              <w:t>Generate Requests From Repetitive Item List File (Continued)</w:t>
            </w:r>
          </w:p>
        </w:tc>
      </w:tr>
      <w:tr w:rsidR="007A4BB2" w:rsidRPr="000247A8" w14:paraId="4147490B" w14:textId="77777777" w:rsidTr="00F93C31">
        <w:trPr>
          <w:gridBefore w:val="1"/>
          <w:wBefore w:w="18" w:type="dxa"/>
        </w:trPr>
        <w:tc>
          <w:tcPr>
            <w:tcW w:w="1620" w:type="dxa"/>
          </w:tcPr>
          <w:p w14:paraId="3EE510F4" w14:textId="77777777" w:rsidR="007A4BB2" w:rsidRPr="000247A8" w:rsidRDefault="007A4BB2" w:rsidP="00F93C31">
            <w:pPr>
              <w:pStyle w:val="TableText"/>
            </w:pPr>
            <w:r w:rsidRPr="000247A8">
              <w:t>PRCSRIG2</w:t>
            </w:r>
          </w:p>
        </w:tc>
        <w:tc>
          <w:tcPr>
            <w:tcW w:w="7920" w:type="dxa"/>
          </w:tcPr>
          <w:p w14:paraId="74C83FDF" w14:textId="77777777" w:rsidR="007A4BB2" w:rsidRPr="000247A8" w:rsidRDefault="007A4BB2" w:rsidP="00F93C31">
            <w:pPr>
              <w:pStyle w:val="TableText"/>
            </w:pPr>
            <w:r w:rsidRPr="000247A8">
              <w:t>Generate Requests From Repetitive Item List File (Continued)</w:t>
            </w:r>
          </w:p>
        </w:tc>
      </w:tr>
      <w:tr w:rsidR="007A4BB2" w:rsidRPr="000247A8" w14:paraId="55FCF077" w14:textId="77777777" w:rsidTr="00F93C31">
        <w:trPr>
          <w:gridBefore w:val="1"/>
          <w:wBefore w:w="18" w:type="dxa"/>
        </w:trPr>
        <w:tc>
          <w:tcPr>
            <w:tcW w:w="1620" w:type="dxa"/>
          </w:tcPr>
          <w:p w14:paraId="66CA0EB9" w14:textId="77777777" w:rsidR="007A4BB2" w:rsidRPr="000247A8" w:rsidRDefault="007A4BB2" w:rsidP="00F93C31">
            <w:pPr>
              <w:pStyle w:val="TableText"/>
            </w:pPr>
            <w:r w:rsidRPr="000247A8">
              <w:t>PRCSRIP</w:t>
            </w:r>
          </w:p>
        </w:tc>
        <w:tc>
          <w:tcPr>
            <w:tcW w:w="7920" w:type="dxa"/>
          </w:tcPr>
          <w:p w14:paraId="70A3C657" w14:textId="77777777" w:rsidR="007A4BB2" w:rsidRPr="000247A8" w:rsidRDefault="007A4BB2" w:rsidP="00F93C31">
            <w:pPr>
              <w:pStyle w:val="TableText"/>
            </w:pPr>
            <w:r w:rsidRPr="000247A8">
              <w:t>Print/Display Items By Vendor From Repetitive Item List File</w:t>
            </w:r>
          </w:p>
        </w:tc>
      </w:tr>
      <w:tr w:rsidR="007A4BB2" w:rsidRPr="000247A8" w14:paraId="446480AA" w14:textId="77777777" w:rsidTr="00F93C31">
        <w:trPr>
          <w:gridBefore w:val="1"/>
          <w:wBefore w:w="18" w:type="dxa"/>
        </w:trPr>
        <w:tc>
          <w:tcPr>
            <w:tcW w:w="1620" w:type="dxa"/>
          </w:tcPr>
          <w:p w14:paraId="63A1DE9E" w14:textId="77777777" w:rsidR="007A4BB2" w:rsidRPr="000247A8" w:rsidRDefault="007A4BB2" w:rsidP="00F93C31">
            <w:pPr>
              <w:pStyle w:val="TableText"/>
            </w:pPr>
            <w:r w:rsidRPr="000247A8">
              <w:t xml:space="preserve">PRCSSTAT </w:t>
            </w:r>
          </w:p>
        </w:tc>
        <w:tc>
          <w:tcPr>
            <w:tcW w:w="7920" w:type="dxa"/>
          </w:tcPr>
          <w:p w14:paraId="53E647FC" w14:textId="77777777" w:rsidR="007A4BB2" w:rsidRPr="000247A8" w:rsidRDefault="007A4BB2" w:rsidP="00F93C31">
            <w:pPr>
              <w:pStyle w:val="TableText"/>
            </w:pPr>
            <w:r w:rsidRPr="000247A8">
              <w:t xml:space="preserve">Collect FMS Quarterly Data For Reconciliation </w:t>
            </w:r>
          </w:p>
        </w:tc>
      </w:tr>
      <w:tr w:rsidR="007A4BB2" w:rsidRPr="000247A8" w14:paraId="77DF1F3A" w14:textId="77777777" w:rsidTr="00F93C31">
        <w:trPr>
          <w:gridBefore w:val="1"/>
          <w:wBefore w:w="18" w:type="dxa"/>
        </w:trPr>
        <w:tc>
          <w:tcPr>
            <w:tcW w:w="1620" w:type="dxa"/>
          </w:tcPr>
          <w:p w14:paraId="5EA8C5BC" w14:textId="77777777" w:rsidR="007A4BB2" w:rsidRPr="000247A8" w:rsidRDefault="007A4BB2" w:rsidP="00F93C31">
            <w:pPr>
              <w:pStyle w:val="TableText"/>
            </w:pPr>
            <w:r w:rsidRPr="000247A8">
              <w:t>PRCSUT</w:t>
            </w:r>
          </w:p>
        </w:tc>
        <w:tc>
          <w:tcPr>
            <w:tcW w:w="7920" w:type="dxa"/>
          </w:tcPr>
          <w:p w14:paraId="0BB69E2F" w14:textId="77777777" w:rsidR="007A4BB2" w:rsidRPr="000247A8" w:rsidRDefault="007A4BB2" w:rsidP="00F93C31">
            <w:pPr>
              <w:pStyle w:val="TableText"/>
            </w:pPr>
            <w:r w:rsidRPr="000247A8">
              <w:t>Control Point Activity Utility Program</w:t>
            </w:r>
          </w:p>
        </w:tc>
      </w:tr>
      <w:tr w:rsidR="007A4BB2" w:rsidRPr="000247A8" w14:paraId="5426BBD4" w14:textId="77777777" w:rsidTr="00F93C31">
        <w:trPr>
          <w:gridBefore w:val="1"/>
          <w:wBefore w:w="18" w:type="dxa"/>
        </w:trPr>
        <w:tc>
          <w:tcPr>
            <w:tcW w:w="1620" w:type="dxa"/>
          </w:tcPr>
          <w:p w14:paraId="45BDF014" w14:textId="77777777" w:rsidR="007A4BB2" w:rsidRPr="000247A8" w:rsidRDefault="007A4BB2" w:rsidP="00F93C31">
            <w:pPr>
              <w:pStyle w:val="TableText"/>
            </w:pPr>
            <w:r w:rsidRPr="000247A8">
              <w:t>PRCSUT1</w:t>
            </w:r>
          </w:p>
        </w:tc>
        <w:tc>
          <w:tcPr>
            <w:tcW w:w="7920" w:type="dxa"/>
          </w:tcPr>
          <w:p w14:paraId="22AFFA6C" w14:textId="77777777" w:rsidR="007A4BB2" w:rsidRPr="000247A8" w:rsidRDefault="007A4BB2" w:rsidP="00F93C31">
            <w:pPr>
              <w:pStyle w:val="TableText"/>
            </w:pPr>
            <w:r w:rsidRPr="000247A8">
              <w:t>Control Point Utility Routine</w:t>
            </w:r>
          </w:p>
        </w:tc>
      </w:tr>
      <w:tr w:rsidR="007A4BB2" w:rsidRPr="000247A8" w14:paraId="6B70B66A" w14:textId="77777777" w:rsidTr="00F93C31">
        <w:trPr>
          <w:gridBefore w:val="1"/>
          <w:wBefore w:w="18" w:type="dxa"/>
        </w:trPr>
        <w:tc>
          <w:tcPr>
            <w:tcW w:w="1620" w:type="dxa"/>
          </w:tcPr>
          <w:p w14:paraId="6D008F80" w14:textId="77777777" w:rsidR="007A4BB2" w:rsidRPr="000247A8" w:rsidRDefault="007A4BB2" w:rsidP="00F93C31">
            <w:pPr>
              <w:pStyle w:val="TableText"/>
            </w:pPr>
            <w:r w:rsidRPr="000247A8">
              <w:t>PRCSUT2</w:t>
            </w:r>
          </w:p>
        </w:tc>
        <w:tc>
          <w:tcPr>
            <w:tcW w:w="7920" w:type="dxa"/>
          </w:tcPr>
          <w:p w14:paraId="498E1963" w14:textId="77777777" w:rsidR="007A4BB2" w:rsidRPr="000247A8" w:rsidRDefault="007A4BB2" w:rsidP="00F93C31">
            <w:pPr>
              <w:pStyle w:val="TableText"/>
            </w:pPr>
            <w:r w:rsidRPr="000247A8">
              <w:t>Transaction Utility</w:t>
            </w:r>
          </w:p>
        </w:tc>
      </w:tr>
      <w:tr w:rsidR="007A4BB2" w:rsidRPr="000247A8" w14:paraId="6DB59C6E" w14:textId="77777777" w:rsidTr="00F93C31">
        <w:trPr>
          <w:gridBefore w:val="1"/>
          <w:wBefore w:w="18" w:type="dxa"/>
        </w:trPr>
        <w:tc>
          <w:tcPr>
            <w:tcW w:w="1620" w:type="dxa"/>
          </w:tcPr>
          <w:p w14:paraId="5E12FD56" w14:textId="77777777" w:rsidR="007A4BB2" w:rsidRPr="000247A8" w:rsidRDefault="007A4BB2" w:rsidP="00F93C31">
            <w:pPr>
              <w:pStyle w:val="TableText"/>
            </w:pPr>
            <w:r w:rsidRPr="000247A8">
              <w:t>PRCSUT3</w:t>
            </w:r>
          </w:p>
        </w:tc>
        <w:tc>
          <w:tcPr>
            <w:tcW w:w="7920" w:type="dxa"/>
          </w:tcPr>
          <w:p w14:paraId="198DBDC3" w14:textId="77777777" w:rsidR="007A4BB2" w:rsidRPr="000247A8" w:rsidRDefault="007A4BB2" w:rsidP="00F93C31">
            <w:pPr>
              <w:pStyle w:val="TableText"/>
            </w:pPr>
            <w:r w:rsidRPr="000247A8">
              <w:t>Transaction Utility Program</w:t>
            </w:r>
          </w:p>
        </w:tc>
      </w:tr>
      <w:tr w:rsidR="007A4BB2" w:rsidRPr="000247A8" w14:paraId="6E781163" w14:textId="77777777" w:rsidTr="00F93C31">
        <w:trPr>
          <w:gridBefore w:val="1"/>
          <w:wBefore w:w="18" w:type="dxa"/>
        </w:trPr>
        <w:tc>
          <w:tcPr>
            <w:tcW w:w="1620" w:type="dxa"/>
          </w:tcPr>
          <w:p w14:paraId="6B3F29CF" w14:textId="77777777" w:rsidR="007A4BB2" w:rsidRPr="000247A8" w:rsidRDefault="007A4BB2" w:rsidP="00F93C31">
            <w:pPr>
              <w:pStyle w:val="TableText"/>
            </w:pPr>
            <w:r w:rsidRPr="000247A8">
              <w:t>PRCSUT31</w:t>
            </w:r>
          </w:p>
        </w:tc>
        <w:tc>
          <w:tcPr>
            <w:tcW w:w="7920" w:type="dxa"/>
          </w:tcPr>
          <w:p w14:paraId="7133E228" w14:textId="77777777" w:rsidR="007A4BB2" w:rsidRPr="000247A8" w:rsidRDefault="007A4BB2" w:rsidP="00F93C31">
            <w:pPr>
              <w:pStyle w:val="TableText"/>
            </w:pPr>
            <w:r w:rsidRPr="000247A8">
              <w:t>Transaction Utility Program</w:t>
            </w:r>
          </w:p>
        </w:tc>
      </w:tr>
      <w:tr w:rsidR="007A4BB2" w:rsidRPr="000247A8" w14:paraId="2FDF2D2A" w14:textId="77777777" w:rsidTr="00F93C31">
        <w:trPr>
          <w:gridBefore w:val="1"/>
          <w:wBefore w:w="18" w:type="dxa"/>
        </w:trPr>
        <w:tc>
          <w:tcPr>
            <w:tcW w:w="1620" w:type="dxa"/>
          </w:tcPr>
          <w:p w14:paraId="0F4002B9" w14:textId="77777777" w:rsidR="007A4BB2" w:rsidRPr="000247A8" w:rsidRDefault="007A4BB2" w:rsidP="00F93C31">
            <w:pPr>
              <w:pStyle w:val="TableText"/>
            </w:pPr>
            <w:r w:rsidRPr="000247A8">
              <w:t>PRCSUT4</w:t>
            </w:r>
          </w:p>
        </w:tc>
        <w:tc>
          <w:tcPr>
            <w:tcW w:w="7920" w:type="dxa"/>
          </w:tcPr>
          <w:p w14:paraId="25B51B25" w14:textId="77777777" w:rsidR="007A4BB2" w:rsidRPr="000247A8" w:rsidRDefault="007A4BB2" w:rsidP="00F93C31">
            <w:pPr>
              <w:pStyle w:val="TableText"/>
            </w:pPr>
            <w:r w:rsidRPr="000247A8">
              <w:t>Utility To Stuff Distribution List In 442</w:t>
            </w:r>
          </w:p>
        </w:tc>
      </w:tr>
      <w:tr w:rsidR="007A4BB2" w:rsidRPr="000247A8" w14:paraId="6467BDBE" w14:textId="77777777" w:rsidTr="00F93C31">
        <w:trPr>
          <w:gridBefore w:val="1"/>
          <w:wBefore w:w="18" w:type="dxa"/>
        </w:trPr>
        <w:tc>
          <w:tcPr>
            <w:tcW w:w="1620" w:type="dxa"/>
          </w:tcPr>
          <w:p w14:paraId="1FD46C1E" w14:textId="77777777" w:rsidR="007A4BB2" w:rsidRPr="000247A8" w:rsidRDefault="007A4BB2" w:rsidP="00F93C31">
            <w:pPr>
              <w:pStyle w:val="TableText"/>
            </w:pPr>
            <w:r w:rsidRPr="000247A8">
              <w:t>PRCSUT41</w:t>
            </w:r>
          </w:p>
        </w:tc>
        <w:tc>
          <w:tcPr>
            <w:tcW w:w="7920" w:type="dxa"/>
          </w:tcPr>
          <w:p w14:paraId="334475CB" w14:textId="77777777" w:rsidR="007A4BB2" w:rsidRPr="000247A8" w:rsidRDefault="007A4BB2" w:rsidP="00F93C31">
            <w:pPr>
              <w:pStyle w:val="TableText"/>
            </w:pPr>
            <w:r w:rsidRPr="000247A8">
              <w:t xml:space="preserve">Utility To Create New Distribution Schedule </w:t>
            </w:r>
          </w:p>
        </w:tc>
      </w:tr>
      <w:tr w:rsidR="007A4BB2" w:rsidRPr="000247A8" w14:paraId="0FCE54AE" w14:textId="77777777" w:rsidTr="00F93C31">
        <w:trPr>
          <w:gridBefore w:val="1"/>
          <w:wBefore w:w="18" w:type="dxa"/>
        </w:trPr>
        <w:tc>
          <w:tcPr>
            <w:tcW w:w="1620" w:type="dxa"/>
          </w:tcPr>
          <w:p w14:paraId="7AE7096C" w14:textId="77777777" w:rsidR="007A4BB2" w:rsidRPr="000247A8" w:rsidRDefault="007A4BB2" w:rsidP="00F93C31">
            <w:pPr>
              <w:pStyle w:val="TableText"/>
            </w:pPr>
            <w:r w:rsidRPr="000247A8">
              <w:t xml:space="preserve">PRCSUTCP </w:t>
            </w:r>
          </w:p>
        </w:tc>
        <w:tc>
          <w:tcPr>
            <w:tcW w:w="7920" w:type="dxa"/>
          </w:tcPr>
          <w:p w14:paraId="0C61678D" w14:textId="77777777" w:rsidR="007A4BB2" w:rsidRPr="000247A8" w:rsidRDefault="007A4BB2" w:rsidP="00F93C31">
            <w:pPr>
              <w:pStyle w:val="TableText"/>
            </w:pPr>
            <w:r w:rsidRPr="000247A8">
              <w:t xml:space="preserve">Control Point Selector </w:t>
            </w:r>
          </w:p>
        </w:tc>
      </w:tr>
    </w:tbl>
    <w:p w14:paraId="7993637C" w14:textId="77777777" w:rsidR="007A4BB2" w:rsidRPr="000247A8" w:rsidRDefault="007A4BB2">
      <w:pPr>
        <w:pStyle w:val="BodyText"/>
      </w:pPr>
    </w:p>
    <w:p w14:paraId="265C88CE" w14:textId="0A213E4C" w:rsidR="007A4BB2" w:rsidRPr="000247A8" w:rsidRDefault="007A4BB2" w:rsidP="000F2770">
      <w:pPr>
        <w:pStyle w:val="Caption"/>
      </w:pPr>
      <w:bookmarkStart w:id="503" w:name="_Ref95535518"/>
      <w:bookmarkStart w:id="504" w:name="_Ref95879433"/>
      <w:bookmarkStart w:id="505" w:name="_Toc8786694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23</w:t>
      </w:r>
      <w:r w:rsidR="00D03DAB">
        <w:rPr>
          <w:noProof/>
        </w:rPr>
        <w:fldChar w:fldCharType="end"/>
      </w:r>
      <w:bookmarkEnd w:id="503"/>
      <w:r w:rsidR="00064559" w:rsidRPr="000247A8">
        <w:t xml:space="preserve">. </w:t>
      </w:r>
      <w:bookmarkStart w:id="506" w:name="_Ref95879288"/>
      <w:r w:rsidRPr="000247A8">
        <w:t>List of Routines (PRCT)</w:t>
      </w:r>
      <w:bookmarkEnd w:id="504"/>
      <w:bookmarkEnd w:id="505"/>
      <w:bookmarkEnd w:id="506"/>
    </w:p>
    <w:tbl>
      <w:tblPr>
        <w:tblW w:w="0" w:type="auto"/>
        <w:tblLook w:val="00A0" w:firstRow="1" w:lastRow="0" w:firstColumn="1" w:lastColumn="0" w:noHBand="0" w:noVBand="0"/>
      </w:tblPr>
      <w:tblGrid>
        <w:gridCol w:w="18"/>
        <w:gridCol w:w="1612"/>
        <w:gridCol w:w="7720"/>
      </w:tblGrid>
      <w:tr w:rsidR="007A4BB2" w:rsidRPr="000247A8" w14:paraId="52DDF96A" w14:textId="77777777">
        <w:trPr>
          <w:tblHeader/>
        </w:trPr>
        <w:tc>
          <w:tcPr>
            <w:tcW w:w="1638" w:type="dxa"/>
            <w:gridSpan w:val="2"/>
            <w:tcBorders>
              <w:top w:val="single" w:sz="4" w:space="0" w:color="auto"/>
              <w:left w:val="single" w:sz="4" w:space="0" w:color="auto"/>
              <w:bottom w:val="single" w:sz="4" w:space="0" w:color="auto"/>
            </w:tcBorders>
            <w:shd w:val="clear" w:color="auto" w:fill="E6E6E6"/>
            <w:vAlign w:val="center"/>
          </w:tcPr>
          <w:p w14:paraId="46F90AF2"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5B25C406" w14:textId="77777777" w:rsidR="007A4BB2" w:rsidRPr="000247A8" w:rsidRDefault="007A4BB2">
            <w:pPr>
              <w:pStyle w:val="TableSubHeadLeft"/>
            </w:pPr>
            <w:r w:rsidRPr="000247A8">
              <w:t>Description</w:t>
            </w:r>
          </w:p>
        </w:tc>
      </w:tr>
      <w:tr w:rsidR="007A4BB2" w:rsidRPr="000247A8" w14:paraId="24BC764D" w14:textId="77777777">
        <w:trPr>
          <w:gridBefore w:val="1"/>
          <w:wBefore w:w="18" w:type="dxa"/>
        </w:trPr>
        <w:tc>
          <w:tcPr>
            <w:tcW w:w="1620" w:type="dxa"/>
            <w:vAlign w:val="center"/>
          </w:tcPr>
          <w:p w14:paraId="28B62C2E" w14:textId="77777777" w:rsidR="007A4BB2" w:rsidRPr="000247A8" w:rsidRDefault="007A4BB2">
            <w:pPr>
              <w:pStyle w:val="TableText"/>
            </w:pPr>
            <w:r w:rsidRPr="000247A8">
              <w:t>PRCTBAR</w:t>
            </w:r>
          </w:p>
        </w:tc>
        <w:tc>
          <w:tcPr>
            <w:tcW w:w="7920" w:type="dxa"/>
            <w:vAlign w:val="center"/>
          </w:tcPr>
          <w:p w14:paraId="6FC99DED" w14:textId="77777777" w:rsidR="007A4BB2" w:rsidRPr="000247A8" w:rsidRDefault="007A4BB2">
            <w:pPr>
              <w:pStyle w:val="TableText"/>
            </w:pPr>
            <w:r w:rsidRPr="000247A8">
              <w:t xml:space="preserve">Send an IRL Program To Bar Code Reader </w:t>
            </w:r>
          </w:p>
        </w:tc>
      </w:tr>
      <w:tr w:rsidR="007A4BB2" w:rsidRPr="000247A8" w14:paraId="7A32F800" w14:textId="77777777">
        <w:trPr>
          <w:gridBefore w:val="1"/>
          <w:wBefore w:w="18" w:type="dxa"/>
        </w:trPr>
        <w:tc>
          <w:tcPr>
            <w:tcW w:w="1620" w:type="dxa"/>
            <w:vAlign w:val="center"/>
          </w:tcPr>
          <w:p w14:paraId="6D131C58" w14:textId="77777777" w:rsidR="007A4BB2" w:rsidRPr="000247A8" w:rsidRDefault="007A4BB2">
            <w:pPr>
              <w:pStyle w:val="TableText"/>
            </w:pPr>
            <w:r w:rsidRPr="000247A8">
              <w:t>PRCTFLD</w:t>
            </w:r>
          </w:p>
        </w:tc>
        <w:tc>
          <w:tcPr>
            <w:tcW w:w="7920" w:type="dxa"/>
            <w:vAlign w:val="center"/>
          </w:tcPr>
          <w:p w14:paraId="11335AE7" w14:textId="77777777" w:rsidR="007A4BB2" w:rsidRPr="000247A8" w:rsidRDefault="007A4BB2">
            <w:pPr>
              <w:pStyle w:val="TableText"/>
            </w:pPr>
            <w:r w:rsidRPr="000247A8">
              <w:t>Handle Enter/Edit To 446.5</w:t>
            </w:r>
          </w:p>
        </w:tc>
      </w:tr>
      <w:tr w:rsidR="007A4BB2" w:rsidRPr="000247A8" w14:paraId="26C8557F" w14:textId="77777777">
        <w:trPr>
          <w:gridBefore w:val="1"/>
          <w:wBefore w:w="18" w:type="dxa"/>
        </w:trPr>
        <w:tc>
          <w:tcPr>
            <w:tcW w:w="1620" w:type="dxa"/>
            <w:vAlign w:val="center"/>
          </w:tcPr>
          <w:p w14:paraId="10611F06" w14:textId="77777777" w:rsidR="007A4BB2" w:rsidRPr="000247A8" w:rsidRDefault="007A4BB2">
            <w:pPr>
              <w:pStyle w:val="TableText"/>
            </w:pPr>
            <w:r w:rsidRPr="000247A8">
              <w:t>PRCTLAB</w:t>
            </w:r>
          </w:p>
        </w:tc>
        <w:tc>
          <w:tcPr>
            <w:tcW w:w="7920" w:type="dxa"/>
            <w:vAlign w:val="center"/>
          </w:tcPr>
          <w:p w14:paraId="78EFE8F1" w14:textId="77777777" w:rsidR="007A4BB2" w:rsidRPr="000247A8" w:rsidRDefault="007A4BB2">
            <w:pPr>
              <w:pStyle w:val="TableText"/>
            </w:pPr>
            <w:r w:rsidRPr="000247A8">
              <w:t>Generic Barcode Label</w:t>
            </w:r>
          </w:p>
        </w:tc>
      </w:tr>
      <w:tr w:rsidR="007A4BB2" w:rsidRPr="000247A8" w14:paraId="2285D84D" w14:textId="77777777">
        <w:trPr>
          <w:gridBefore w:val="1"/>
          <w:wBefore w:w="18" w:type="dxa"/>
        </w:trPr>
        <w:tc>
          <w:tcPr>
            <w:tcW w:w="1620" w:type="dxa"/>
            <w:vAlign w:val="center"/>
          </w:tcPr>
          <w:p w14:paraId="6E84AAFF" w14:textId="77777777" w:rsidR="007A4BB2" w:rsidRPr="000247A8" w:rsidRDefault="007A4BB2">
            <w:pPr>
              <w:pStyle w:val="TableText"/>
            </w:pPr>
            <w:r w:rsidRPr="000247A8">
              <w:t>PRCTMAN</w:t>
            </w:r>
          </w:p>
        </w:tc>
        <w:tc>
          <w:tcPr>
            <w:tcW w:w="7920" w:type="dxa"/>
            <w:vAlign w:val="center"/>
          </w:tcPr>
          <w:p w14:paraId="72A0EBE0" w14:textId="77777777" w:rsidR="007A4BB2" w:rsidRPr="000247A8" w:rsidRDefault="007A4BB2">
            <w:pPr>
              <w:pStyle w:val="TableText"/>
            </w:pPr>
            <w:r w:rsidRPr="000247A8">
              <w:t xml:space="preserve">Manual Schedule Data To Be Processed </w:t>
            </w:r>
          </w:p>
        </w:tc>
      </w:tr>
      <w:tr w:rsidR="007A4BB2" w:rsidRPr="000247A8" w14:paraId="226B76B0" w14:textId="77777777">
        <w:trPr>
          <w:gridBefore w:val="1"/>
          <w:wBefore w:w="18" w:type="dxa"/>
        </w:trPr>
        <w:tc>
          <w:tcPr>
            <w:tcW w:w="1620" w:type="dxa"/>
            <w:vAlign w:val="center"/>
          </w:tcPr>
          <w:p w14:paraId="03C7D96B" w14:textId="77777777" w:rsidR="007A4BB2" w:rsidRPr="000247A8" w:rsidRDefault="007A4BB2">
            <w:pPr>
              <w:pStyle w:val="TableText"/>
            </w:pPr>
            <w:r w:rsidRPr="000247A8">
              <w:t xml:space="preserve">PRCTMES1 </w:t>
            </w:r>
          </w:p>
        </w:tc>
        <w:tc>
          <w:tcPr>
            <w:tcW w:w="7920" w:type="dxa"/>
            <w:vAlign w:val="center"/>
          </w:tcPr>
          <w:p w14:paraId="24EC9060" w14:textId="77777777" w:rsidR="007A4BB2" w:rsidRPr="000247A8" w:rsidRDefault="007A4BB2">
            <w:pPr>
              <w:pStyle w:val="TableText"/>
            </w:pPr>
            <w:r w:rsidRPr="000247A8">
              <w:t>Message Text</w:t>
            </w:r>
          </w:p>
        </w:tc>
      </w:tr>
      <w:tr w:rsidR="007A4BB2" w:rsidRPr="000247A8" w14:paraId="4D66D78F" w14:textId="77777777">
        <w:trPr>
          <w:gridBefore w:val="1"/>
          <w:wBefore w:w="18" w:type="dxa"/>
        </w:trPr>
        <w:tc>
          <w:tcPr>
            <w:tcW w:w="1620" w:type="dxa"/>
            <w:vAlign w:val="center"/>
          </w:tcPr>
          <w:p w14:paraId="0FB5002D" w14:textId="77777777" w:rsidR="007A4BB2" w:rsidRPr="000247A8" w:rsidRDefault="007A4BB2">
            <w:pPr>
              <w:pStyle w:val="TableText"/>
            </w:pPr>
            <w:r w:rsidRPr="000247A8">
              <w:t xml:space="preserve">PRCTMES2 </w:t>
            </w:r>
          </w:p>
        </w:tc>
        <w:tc>
          <w:tcPr>
            <w:tcW w:w="7920" w:type="dxa"/>
            <w:vAlign w:val="center"/>
          </w:tcPr>
          <w:p w14:paraId="2DD487B4" w14:textId="77777777" w:rsidR="007A4BB2" w:rsidRPr="000247A8" w:rsidRDefault="007A4BB2">
            <w:pPr>
              <w:pStyle w:val="TableText"/>
            </w:pPr>
            <w:r w:rsidRPr="000247A8">
              <w:t>Message Text</w:t>
            </w:r>
          </w:p>
        </w:tc>
      </w:tr>
      <w:tr w:rsidR="007A4BB2" w:rsidRPr="000247A8" w14:paraId="7FE6C8B4" w14:textId="77777777">
        <w:trPr>
          <w:gridBefore w:val="1"/>
          <w:wBefore w:w="18" w:type="dxa"/>
        </w:trPr>
        <w:tc>
          <w:tcPr>
            <w:tcW w:w="1620" w:type="dxa"/>
            <w:vAlign w:val="center"/>
          </w:tcPr>
          <w:p w14:paraId="7D687A9D" w14:textId="77777777" w:rsidR="007A4BB2" w:rsidRPr="000247A8" w:rsidRDefault="007A4BB2">
            <w:pPr>
              <w:pStyle w:val="TableText"/>
            </w:pPr>
            <w:r w:rsidRPr="000247A8">
              <w:t>PRCTPRG</w:t>
            </w:r>
          </w:p>
        </w:tc>
        <w:tc>
          <w:tcPr>
            <w:tcW w:w="7920" w:type="dxa"/>
            <w:vAlign w:val="center"/>
          </w:tcPr>
          <w:p w14:paraId="2C34C7EE" w14:textId="77777777" w:rsidR="007A4BB2" w:rsidRPr="000247A8" w:rsidRDefault="007A4BB2">
            <w:pPr>
              <w:pStyle w:val="TableText"/>
            </w:pPr>
            <w:r w:rsidRPr="000247A8">
              <w:t>Will Purge Data From The 446.4,2 Field</w:t>
            </w:r>
          </w:p>
        </w:tc>
      </w:tr>
      <w:tr w:rsidR="007A4BB2" w:rsidRPr="000247A8" w14:paraId="7DE49E00" w14:textId="77777777">
        <w:trPr>
          <w:gridBefore w:val="1"/>
          <w:wBefore w:w="18" w:type="dxa"/>
        </w:trPr>
        <w:tc>
          <w:tcPr>
            <w:tcW w:w="1620" w:type="dxa"/>
            <w:vAlign w:val="center"/>
          </w:tcPr>
          <w:p w14:paraId="53AE9A06" w14:textId="77777777" w:rsidR="007A4BB2" w:rsidRPr="000247A8" w:rsidRDefault="007A4BB2">
            <w:pPr>
              <w:pStyle w:val="TableText"/>
            </w:pPr>
            <w:r w:rsidRPr="000247A8">
              <w:t>PRCTQUES</w:t>
            </w:r>
          </w:p>
        </w:tc>
        <w:tc>
          <w:tcPr>
            <w:tcW w:w="7920" w:type="dxa"/>
            <w:vAlign w:val="center"/>
          </w:tcPr>
          <w:p w14:paraId="6C57C31A" w14:textId="77777777" w:rsidR="007A4BB2" w:rsidRPr="000247A8" w:rsidRDefault="007A4BB2">
            <w:pPr>
              <w:pStyle w:val="TableText"/>
            </w:pPr>
            <w:r w:rsidRPr="000247A8">
              <w:t xml:space="preserve">Miscellaneous Utilities </w:t>
            </w:r>
          </w:p>
        </w:tc>
      </w:tr>
      <w:tr w:rsidR="007A4BB2" w:rsidRPr="000247A8" w14:paraId="5B7C2B90" w14:textId="77777777">
        <w:trPr>
          <w:gridBefore w:val="1"/>
          <w:wBefore w:w="18" w:type="dxa"/>
        </w:trPr>
        <w:tc>
          <w:tcPr>
            <w:tcW w:w="1620" w:type="dxa"/>
            <w:vAlign w:val="center"/>
          </w:tcPr>
          <w:p w14:paraId="468E5305" w14:textId="77777777" w:rsidR="007A4BB2" w:rsidRPr="000247A8" w:rsidRDefault="007A4BB2">
            <w:pPr>
              <w:pStyle w:val="TableText"/>
            </w:pPr>
            <w:r w:rsidRPr="000247A8">
              <w:t>PRCTRCH</w:t>
            </w:r>
          </w:p>
        </w:tc>
        <w:tc>
          <w:tcPr>
            <w:tcW w:w="7920" w:type="dxa"/>
            <w:vAlign w:val="center"/>
          </w:tcPr>
          <w:p w14:paraId="5D13CBBE" w14:textId="77777777" w:rsidR="007A4BB2" w:rsidRPr="000247A8" w:rsidRDefault="007A4BB2">
            <w:pPr>
              <w:pStyle w:val="TableText"/>
            </w:pPr>
            <w:r w:rsidRPr="000247A8">
              <w:t>Handle Integrity Check Of Report</w:t>
            </w:r>
          </w:p>
        </w:tc>
      </w:tr>
      <w:tr w:rsidR="007A4BB2" w:rsidRPr="000247A8" w14:paraId="0DF4B278" w14:textId="77777777">
        <w:trPr>
          <w:gridBefore w:val="1"/>
          <w:wBefore w:w="18" w:type="dxa"/>
        </w:trPr>
        <w:tc>
          <w:tcPr>
            <w:tcW w:w="1620" w:type="dxa"/>
            <w:vAlign w:val="center"/>
          </w:tcPr>
          <w:p w14:paraId="45A01099" w14:textId="77777777" w:rsidR="007A4BB2" w:rsidRPr="000247A8" w:rsidRDefault="007A4BB2">
            <w:pPr>
              <w:pStyle w:val="TableText"/>
            </w:pPr>
            <w:r w:rsidRPr="000247A8">
              <w:t>PRCTREAD</w:t>
            </w:r>
          </w:p>
        </w:tc>
        <w:tc>
          <w:tcPr>
            <w:tcW w:w="7920" w:type="dxa"/>
            <w:vAlign w:val="center"/>
          </w:tcPr>
          <w:p w14:paraId="28A99CE4" w14:textId="77777777" w:rsidR="007A4BB2" w:rsidRPr="000247A8" w:rsidRDefault="007A4BB2">
            <w:pPr>
              <w:pStyle w:val="TableText"/>
            </w:pPr>
            <w:r w:rsidRPr="000247A8">
              <w:t>Read Data From Bar Code Reader</w:t>
            </w:r>
          </w:p>
        </w:tc>
      </w:tr>
      <w:tr w:rsidR="007A4BB2" w:rsidRPr="000247A8" w14:paraId="3612CBE2" w14:textId="77777777">
        <w:trPr>
          <w:gridBefore w:val="1"/>
          <w:wBefore w:w="18" w:type="dxa"/>
        </w:trPr>
        <w:tc>
          <w:tcPr>
            <w:tcW w:w="1620" w:type="dxa"/>
            <w:vAlign w:val="center"/>
          </w:tcPr>
          <w:p w14:paraId="7F6F5EB0" w14:textId="77777777" w:rsidR="007A4BB2" w:rsidRPr="000247A8" w:rsidRDefault="007A4BB2">
            <w:pPr>
              <w:pStyle w:val="TableText"/>
            </w:pPr>
            <w:r w:rsidRPr="000247A8">
              <w:t>PRCTRED</w:t>
            </w:r>
          </w:p>
        </w:tc>
        <w:tc>
          <w:tcPr>
            <w:tcW w:w="7920" w:type="dxa"/>
            <w:vAlign w:val="center"/>
          </w:tcPr>
          <w:p w14:paraId="6E906F82" w14:textId="77777777" w:rsidR="007A4BB2" w:rsidRPr="000247A8" w:rsidRDefault="007A4BB2">
            <w:pPr>
              <w:pStyle w:val="TableText"/>
            </w:pPr>
            <w:r w:rsidRPr="000247A8">
              <w:t>Enter And Compile Report</w:t>
            </w:r>
          </w:p>
        </w:tc>
      </w:tr>
      <w:tr w:rsidR="007A4BB2" w:rsidRPr="000247A8" w14:paraId="609EF6BE" w14:textId="77777777">
        <w:trPr>
          <w:gridBefore w:val="1"/>
          <w:wBefore w:w="18" w:type="dxa"/>
        </w:trPr>
        <w:tc>
          <w:tcPr>
            <w:tcW w:w="1620" w:type="dxa"/>
            <w:vAlign w:val="center"/>
          </w:tcPr>
          <w:p w14:paraId="0A24681C" w14:textId="77777777" w:rsidR="007A4BB2" w:rsidRPr="000247A8" w:rsidRDefault="007A4BB2">
            <w:pPr>
              <w:pStyle w:val="TableText"/>
            </w:pPr>
            <w:r w:rsidRPr="000247A8">
              <w:t>PRCTTI</w:t>
            </w:r>
          </w:p>
        </w:tc>
        <w:tc>
          <w:tcPr>
            <w:tcW w:w="7920" w:type="dxa"/>
            <w:vAlign w:val="center"/>
          </w:tcPr>
          <w:p w14:paraId="31BAA6D5" w14:textId="77777777" w:rsidR="007A4BB2" w:rsidRPr="000247A8" w:rsidRDefault="007A4BB2">
            <w:pPr>
              <w:pStyle w:val="TableText"/>
            </w:pPr>
            <w:r w:rsidRPr="000247A8">
              <w:t>Calculate Time</w:t>
            </w:r>
          </w:p>
        </w:tc>
      </w:tr>
      <w:tr w:rsidR="007A4BB2" w:rsidRPr="000247A8" w14:paraId="122D4EA5" w14:textId="77777777">
        <w:trPr>
          <w:gridBefore w:val="1"/>
          <w:wBefore w:w="18" w:type="dxa"/>
        </w:trPr>
        <w:tc>
          <w:tcPr>
            <w:tcW w:w="1620" w:type="dxa"/>
            <w:vAlign w:val="center"/>
          </w:tcPr>
          <w:p w14:paraId="4D6CCE29" w14:textId="77777777" w:rsidR="007A4BB2" w:rsidRPr="000247A8" w:rsidRDefault="007A4BB2">
            <w:pPr>
              <w:pStyle w:val="TableText"/>
            </w:pPr>
            <w:r w:rsidRPr="000247A8">
              <w:t>PRCTUTL</w:t>
            </w:r>
          </w:p>
        </w:tc>
        <w:tc>
          <w:tcPr>
            <w:tcW w:w="7920" w:type="dxa"/>
            <w:vAlign w:val="center"/>
          </w:tcPr>
          <w:p w14:paraId="622DCD64" w14:textId="77777777" w:rsidR="007A4BB2" w:rsidRPr="000247A8" w:rsidRDefault="007A4BB2">
            <w:pPr>
              <w:pStyle w:val="TableText"/>
            </w:pPr>
            <w:r w:rsidRPr="000247A8">
              <w:t>Handles Miscellaneous Tasks</w:t>
            </w:r>
          </w:p>
        </w:tc>
      </w:tr>
    </w:tbl>
    <w:p w14:paraId="6F2ED732" w14:textId="77777777" w:rsidR="007A4BB2" w:rsidRPr="000247A8" w:rsidRDefault="007A4BB2">
      <w:pPr>
        <w:pStyle w:val="BodyText"/>
      </w:pPr>
    </w:p>
    <w:p w14:paraId="73028F66" w14:textId="2BF3E1D3" w:rsidR="007A4BB2" w:rsidRPr="000247A8" w:rsidRDefault="007A4BB2" w:rsidP="000F2770">
      <w:pPr>
        <w:pStyle w:val="Caption"/>
      </w:pPr>
      <w:bookmarkStart w:id="507" w:name="_Ref95535527"/>
      <w:bookmarkStart w:id="508" w:name="_Ref95879447"/>
      <w:bookmarkStart w:id="509" w:name="_Toc87866941"/>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24</w:t>
      </w:r>
      <w:r w:rsidR="00D03DAB">
        <w:rPr>
          <w:noProof/>
        </w:rPr>
        <w:fldChar w:fldCharType="end"/>
      </w:r>
      <w:bookmarkEnd w:id="507"/>
      <w:r w:rsidR="00064559" w:rsidRPr="000247A8">
        <w:t xml:space="preserve">. </w:t>
      </w:r>
      <w:bookmarkStart w:id="510" w:name="_Ref95879294"/>
      <w:r w:rsidRPr="000247A8">
        <w:t>List of Routines (PRCU)</w:t>
      </w:r>
      <w:bookmarkEnd w:id="508"/>
      <w:bookmarkEnd w:id="509"/>
      <w:bookmarkEnd w:id="510"/>
    </w:p>
    <w:tbl>
      <w:tblPr>
        <w:tblW w:w="0" w:type="auto"/>
        <w:tblLook w:val="00A0" w:firstRow="1" w:lastRow="0" w:firstColumn="1" w:lastColumn="0" w:noHBand="0" w:noVBand="0"/>
      </w:tblPr>
      <w:tblGrid>
        <w:gridCol w:w="18"/>
        <w:gridCol w:w="1611"/>
        <w:gridCol w:w="7721"/>
      </w:tblGrid>
      <w:tr w:rsidR="007A4BB2" w:rsidRPr="000247A8" w14:paraId="136FB320" w14:textId="77777777">
        <w:trPr>
          <w:tblHeader/>
        </w:trPr>
        <w:tc>
          <w:tcPr>
            <w:tcW w:w="1638" w:type="dxa"/>
            <w:gridSpan w:val="2"/>
            <w:tcBorders>
              <w:top w:val="single" w:sz="4" w:space="0" w:color="auto"/>
              <w:left w:val="single" w:sz="4" w:space="0" w:color="auto"/>
              <w:bottom w:val="single" w:sz="4" w:space="0" w:color="auto"/>
            </w:tcBorders>
            <w:shd w:val="clear" w:color="auto" w:fill="E6E6E6"/>
            <w:vAlign w:val="center"/>
          </w:tcPr>
          <w:p w14:paraId="44442E2C"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06AC1A0A" w14:textId="77777777" w:rsidR="007A4BB2" w:rsidRPr="000247A8" w:rsidRDefault="007A4BB2">
            <w:pPr>
              <w:pStyle w:val="TableSubHeadLeft"/>
            </w:pPr>
            <w:r w:rsidRPr="000247A8">
              <w:t>Description</w:t>
            </w:r>
          </w:p>
        </w:tc>
      </w:tr>
      <w:tr w:rsidR="007A4BB2" w:rsidRPr="000247A8" w14:paraId="3F2BEB11" w14:textId="77777777">
        <w:trPr>
          <w:gridBefore w:val="1"/>
          <w:wBefore w:w="18" w:type="dxa"/>
        </w:trPr>
        <w:tc>
          <w:tcPr>
            <w:tcW w:w="1620" w:type="dxa"/>
            <w:vAlign w:val="center"/>
          </w:tcPr>
          <w:p w14:paraId="3F377CA9" w14:textId="77777777" w:rsidR="007A4BB2" w:rsidRPr="000247A8" w:rsidRDefault="007A4BB2">
            <w:pPr>
              <w:pStyle w:val="TableText"/>
            </w:pPr>
            <w:r w:rsidRPr="000247A8">
              <w:t>PRCUESIG</w:t>
            </w:r>
          </w:p>
        </w:tc>
        <w:tc>
          <w:tcPr>
            <w:tcW w:w="7920" w:type="dxa"/>
            <w:vAlign w:val="center"/>
          </w:tcPr>
          <w:p w14:paraId="4EB63569" w14:textId="77777777" w:rsidR="007A4BB2" w:rsidRPr="000247A8" w:rsidRDefault="007A4BB2">
            <w:pPr>
              <w:pStyle w:val="TableText"/>
            </w:pPr>
            <w:r w:rsidRPr="000247A8">
              <w:t>Routine To Enter Or Change Electronic Signature Code (IFCAP)</w:t>
            </w:r>
          </w:p>
        </w:tc>
      </w:tr>
      <w:tr w:rsidR="007A4BB2" w:rsidRPr="000247A8" w14:paraId="479544DD" w14:textId="77777777">
        <w:trPr>
          <w:gridBefore w:val="1"/>
          <w:wBefore w:w="18" w:type="dxa"/>
        </w:trPr>
        <w:tc>
          <w:tcPr>
            <w:tcW w:w="1620" w:type="dxa"/>
            <w:vAlign w:val="center"/>
          </w:tcPr>
          <w:p w14:paraId="12E5B090" w14:textId="77777777" w:rsidR="007A4BB2" w:rsidRPr="000247A8" w:rsidRDefault="007A4BB2">
            <w:pPr>
              <w:pStyle w:val="TableText"/>
            </w:pPr>
            <w:r w:rsidRPr="000247A8">
              <w:t>PRCUFC0</w:t>
            </w:r>
          </w:p>
        </w:tc>
        <w:tc>
          <w:tcPr>
            <w:tcW w:w="7920" w:type="dxa"/>
            <w:vAlign w:val="center"/>
          </w:tcPr>
          <w:p w14:paraId="10B33F6F" w14:textId="77777777" w:rsidR="007A4BB2" w:rsidRPr="000247A8" w:rsidRDefault="007A4BB2">
            <w:pPr>
              <w:pStyle w:val="TableText"/>
            </w:pPr>
            <w:r w:rsidRPr="000247A8">
              <w:t xml:space="preserve">Entry Routine For IFCAP/FMS Conversion </w:t>
            </w:r>
          </w:p>
        </w:tc>
      </w:tr>
      <w:tr w:rsidR="007A4BB2" w:rsidRPr="000247A8" w14:paraId="506CF040" w14:textId="77777777">
        <w:trPr>
          <w:gridBefore w:val="1"/>
          <w:wBefore w:w="18" w:type="dxa"/>
        </w:trPr>
        <w:tc>
          <w:tcPr>
            <w:tcW w:w="1620" w:type="dxa"/>
            <w:vAlign w:val="center"/>
          </w:tcPr>
          <w:p w14:paraId="447FAD53" w14:textId="77777777" w:rsidR="007A4BB2" w:rsidRPr="000247A8" w:rsidRDefault="007A4BB2">
            <w:pPr>
              <w:pStyle w:val="TableText"/>
            </w:pPr>
            <w:r w:rsidRPr="000247A8">
              <w:t xml:space="preserve">PRCUFC0E </w:t>
            </w:r>
          </w:p>
        </w:tc>
        <w:tc>
          <w:tcPr>
            <w:tcW w:w="7920" w:type="dxa"/>
            <w:vAlign w:val="center"/>
          </w:tcPr>
          <w:p w14:paraId="7129173A" w14:textId="77777777" w:rsidR="007A4BB2" w:rsidRPr="000247A8" w:rsidRDefault="007A4BB2">
            <w:pPr>
              <w:pStyle w:val="TableText"/>
            </w:pPr>
            <w:r w:rsidRPr="000247A8">
              <w:t>Obligation Conversion Error Routine</w:t>
            </w:r>
          </w:p>
        </w:tc>
      </w:tr>
      <w:tr w:rsidR="007A4BB2" w:rsidRPr="000247A8" w14:paraId="1C606707" w14:textId="77777777">
        <w:trPr>
          <w:gridBefore w:val="1"/>
          <w:wBefore w:w="18" w:type="dxa"/>
        </w:trPr>
        <w:tc>
          <w:tcPr>
            <w:tcW w:w="1620" w:type="dxa"/>
            <w:vAlign w:val="center"/>
          </w:tcPr>
          <w:p w14:paraId="7E499B8A" w14:textId="77777777" w:rsidR="007A4BB2" w:rsidRPr="000247A8" w:rsidRDefault="007A4BB2">
            <w:pPr>
              <w:pStyle w:val="TableText"/>
            </w:pPr>
            <w:r w:rsidRPr="000247A8">
              <w:t>PRCUFC1</w:t>
            </w:r>
          </w:p>
        </w:tc>
        <w:tc>
          <w:tcPr>
            <w:tcW w:w="7920" w:type="dxa"/>
            <w:vAlign w:val="center"/>
          </w:tcPr>
          <w:p w14:paraId="68E10A98" w14:textId="77777777" w:rsidR="007A4BB2" w:rsidRPr="000247A8" w:rsidRDefault="007A4BB2">
            <w:pPr>
              <w:pStyle w:val="TableText"/>
            </w:pPr>
            <w:r w:rsidRPr="000247A8">
              <w:t>Conversion Routine To Process Obligations</w:t>
            </w:r>
          </w:p>
        </w:tc>
      </w:tr>
      <w:tr w:rsidR="007A4BB2" w:rsidRPr="000247A8" w14:paraId="40E5A439" w14:textId="77777777">
        <w:trPr>
          <w:gridBefore w:val="1"/>
          <w:wBefore w:w="18" w:type="dxa"/>
        </w:trPr>
        <w:tc>
          <w:tcPr>
            <w:tcW w:w="1620" w:type="dxa"/>
            <w:vAlign w:val="center"/>
          </w:tcPr>
          <w:p w14:paraId="395D2A0C" w14:textId="77777777" w:rsidR="007A4BB2" w:rsidRPr="000247A8" w:rsidRDefault="007A4BB2">
            <w:pPr>
              <w:pStyle w:val="TableText"/>
            </w:pPr>
            <w:r w:rsidRPr="000247A8">
              <w:t>PRCUFC2</w:t>
            </w:r>
          </w:p>
        </w:tc>
        <w:tc>
          <w:tcPr>
            <w:tcW w:w="7920" w:type="dxa"/>
            <w:vAlign w:val="center"/>
          </w:tcPr>
          <w:p w14:paraId="4622D22B" w14:textId="77777777" w:rsidR="007A4BB2" w:rsidRPr="000247A8" w:rsidRDefault="007A4BB2">
            <w:pPr>
              <w:pStyle w:val="TableText"/>
            </w:pPr>
            <w:r w:rsidRPr="000247A8">
              <w:t>Conversion Routine To Process Obligations</w:t>
            </w:r>
          </w:p>
        </w:tc>
      </w:tr>
      <w:tr w:rsidR="007A4BB2" w:rsidRPr="000247A8" w14:paraId="39690EDA" w14:textId="77777777">
        <w:trPr>
          <w:gridBefore w:val="1"/>
          <w:wBefore w:w="18" w:type="dxa"/>
        </w:trPr>
        <w:tc>
          <w:tcPr>
            <w:tcW w:w="1620" w:type="dxa"/>
            <w:vAlign w:val="center"/>
          </w:tcPr>
          <w:p w14:paraId="44D9E810" w14:textId="77777777" w:rsidR="007A4BB2" w:rsidRPr="000247A8" w:rsidRDefault="007A4BB2">
            <w:pPr>
              <w:pStyle w:val="TableText"/>
            </w:pPr>
            <w:r w:rsidRPr="000247A8">
              <w:t>PRCUFCA</w:t>
            </w:r>
          </w:p>
        </w:tc>
        <w:tc>
          <w:tcPr>
            <w:tcW w:w="7920" w:type="dxa"/>
            <w:vAlign w:val="center"/>
          </w:tcPr>
          <w:p w14:paraId="76A880FB" w14:textId="77777777" w:rsidR="007A4BB2" w:rsidRPr="000247A8" w:rsidRDefault="007A4BB2">
            <w:pPr>
              <w:pStyle w:val="TableText"/>
            </w:pPr>
            <w:r w:rsidRPr="000247A8">
              <w:t>Build FMS Segments For Conversion Only</w:t>
            </w:r>
          </w:p>
        </w:tc>
      </w:tr>
      <w:tr w:rsidR="007A4BB2" w:rsidRPr="000247A8" w14:paraId="5F3AC916" w14:textId="77777777">
        <w:trPr>
          <w:gridBefore w:val="1"/>
          <w:wBefore w:w="18" w:type="dxa"/>
        </w:trPr>
        <w:tc>
          <w:tcPr>
            <w:tcW w:w="1620" w:type="dxa"/>
            <w:vAlign w:val="center"/>
          </w:tcPr>
          <w:p w14:paraId="0E6B89CE" w14:textId="77777777" w:rsidR="007A4BB2" w:rsidRPr="000247A8" w:rsidRDefault="007A4BB2">
            <w:pPr>
              <w:pStyle w:val="TableText"/>
            </w:pPr>
            <w:r w:rsidRPr="000247A8">
              <w:t>PRCUFCB</w:t>
            </w:r>
          </w:p>
        </w:tc>
        <w:tc>
          <w:tcPr>
            <w:tcW w:w="7920" w:type="dxa"/>
            <w:vAlign w:val="center"/>
          </w:tcPr>
          <w:p w14:paraId="4E9257B0" w14:textId="77777777" w:rsidR="007A4BB2" w:rsidRPr="000247A8" w:rsidRDefault="007A4BB2">
            <w:pPr>
              <w:pStyle w:val="TableText"/>
            </w:pPr>
            <w:r w:rsidRPr="000247A8">
              <w:t>FMS MO3 Segment For Conversion Only</w:t>
            </w:r>
          </w:p>
        </w:tc>
      </w:tr>
      <w:tr w:rsidR="007A4BB2" w:rsidRPr="000247A8" w14:paraId="5A12FBEE" w14:textId="77777777">
        <w:trPr>
          <w:gridBefore w:val="1"/>
          <w:wBefore w:w="18" w:type="dxa"/>
        </w:trPr>
        <w:tc>
          <w:tcPr>
            <w:tcW w:w="1620" w:type="dxa"/>
            <w:vAlign w:val="center"/>
          </w:tcPr>
          <w:p w14:paraId="6D413C23" w14:textId="77777777" w:rsidR="007A4BB2" w:rsidRPr="000247A8" w:rsidRDefault="007A4BB2">
            <w:pPr>
              <w:pStyle w:val="TableText"/>
            </w:pPr>
            <w:r w:rsidRPr="000247A8">
              <w:t>PRCUFCC</w:t>
            </w:r>
          </w:p>
        </w:tc>
        <w:tc>
          <w:tcPr>
            <w:tcW w:w="7920" w:type="dxa"/>
            <w:vAlign w:val="center"/>
          </w:tcPr>
          <w:p w14:paraId="7AAD012C" w14:textId="77777777" w:rsidR="007A4BB2" w:rsidRPr="000247A8" w:rsidRDefault="007A4BB2">
            <w:pPr>
              <w:pStyle w:val="TableText"/>
            </w:pPr>
            <w:r w:rsidRPr="000247A8">
              <w:t>FMS LIN, MOA Segments For Conversion Only</w:t>
            </w:r>
          </w:p>
        </w:tc>
      </w:tr>
      <w:tr w:rsidR="007A4BB2" w:rsidRPr="000247A8" w14:paraId="55C421AD" w14:textId="77777777">
        <w:trPr>
          <w:gridBefore w:val="1"/>
          <w:wBefore w:w="18" w:type="dxa"/>
        </w:trPr>
        <w:tc>
          <w:tcPr>
            <w:tcW w:w="1620" w:type="dxa"/>
            <w:vAlign w:val="center"/>
          </w:tcPr>
          <w:p w14:paraId="2557B88C" w14:textId="77777777" w:rsidR="007A4BB2" w:rsidRPr="000247A8" w:rsidRDefault="007A4BB2">
            <w:pPr>
              <w:pStyle w:val="TableText"/>
            </w:pPr>
            <w:r w:rsidRPr="000247A8">
              <w:t>PRCUFCD</w:t>
            </w:r>
          </w:p>
        </w:tc>
        <w:tc>
          <w:tcPr>
            <w:tcW w:w="7920" w:type="dxa"/>
            <w:vAlign w:val="center"/>
          </w:tcPr>
          <w:p w14:paraId="314F9998" w14:textId="77777777" w:rsidR="007A4BB2" w:rsidRPr="000247A8" w:rsidRDefault="007A4BB2">
            <w:pPr>
              <w:pStyle w:val="TableText"/>
            </w:pPr>
            <w:r w:rsidRPr="000247A8">
              <w:t>Conversion Processing</w:t>
            </w:r>
          </w:p>
        </w:tc>
      </w:tr>
      <w:tr w:rsidR="007A4BB2" w:rsidRPr="000247A8" w14:paraId="0E85CABE" w14:textId="77777777">
        <w:trPr>
          <w:gridBefore w:val="1"/>
          <w:wBefore w:w="18" w:type="dxa"/>
        </w:trPr>
        <w:tc>
          <w:tcPr>
            <w:tcW w:w="1620" w:type="dxa"/>
            <w:vAlign w:val="center"/>
          </w:tcPr>
          <w:p w14:paraId="604CD24C" w14:textId="77777777" w:rsidR="007A4BB2" w:rsidRPr="000247A8" w:rsidRDefault="007A4BB2">
            <w:pPr>
              <w:pStyle w:val="TableText"/>
            </w:pPr>
            <w:r w:rsidRPr="000247A8">
              <w:t>PRCUFCE</w:t>
            </w:r>
          </w:p>
        </w:tc>
        <w:tc>
          <w:tcPr>
            <w:tcW w:w="7920" w:type="dxa"/>
            <w:vAlign w:val="center"/>
          </w:tcPr>
          <w:p w14:paraId="7E2C8F63" w14:textId="77777777" w:rsidR="007A4BB2" w:rsidRPr="000247A8" w:rsidRDefault="007A4BB2">
            <w:pPr>
              <w:pStyle w:val="TableText"/>
            </w:pPr>
            <w:r w:rsidRPr="000247A8">
              <w:t xml:space="preserve">Continuation Of Obligation Processing </w:t>
            </w:r>
          </w:p>
        </w:tc>
      </w:tr>
      <w:tr w:rsidR="007A4BB2" w:rsidRPr="000247A8" w14:paraId="3BA755B3" w14:textId="77777777">
        <w:trPr>
          <w:gridBefore w:val="1"/>
          <w:wBefore w:w="18" w:type="dxa"/>
        </w:trPr>
        <w:tc>
          <w:tcPr>
            <w:tcW w:w="1620" w:type="dxa"/>
            <w:vAlign w:val="center"/>
          </w:tcPr>
          <w:p w14:paraId="3DBFA594" w14:textId="77777777" w:rsidR="007A4BB2" w:rsidRPr="000247A8" w:rsidRDefault="007A4BB2">
            <w:pPr>
              <w:pStyle w:val="TableText"/>
            </w:pPr>
            <w:r w:rsidRPr="000247A8">
              <w:t>PRCUFCF</w:t>
            </w:r>
          </w:p>
        </w:tc>
        <w:tc>
          <w:tcPr>
            <w:tcW w:w="7920" w:type="dxa"/>
            <w:vAlign w:val="center"/>
          </w:tcPr>
          <w:p w14:paraId="7C3FEE56" w14:textId="77777777" w:rsidR="007A4BB2" w:rsidRPr="000247A8" w:rsidRDefault="007A4BB2">
            <w:pPr>
              <w:pStyle w:val="TableText"/>
            </w:pPr>
            <w:r w:rsidRPr="000247A8">
              <w:t>FMS MO2 Segment</w:t>
            </w:r>
          </w:p>
        </w:tc>
      </w:tr>
      <w:tr w:rsidR="007A4BB2" w:rsidRPr="000247A8" w14:paraId="18A7CA95" w14:textId="77777777">
        <w:trPr>
          <w:gridBefore w:val="1"/>
          <w:wBefore w:w="18" w:type="dxa"/>
        </w:trPr>
        <w:tc>
          <w:tcPr>
            <w:tcW w:w="1620" w:type="dxa"/>
            <w:vAlign w:val="center"/>
          </w:tcPr>
          <w:p w14:paraId="1D8F82A1" w14:textId="77777777" w:rsidR="007A4BB2" w:rsidRPr="000247A8" w:rsidRDefault="007A4BB2">
            <w:pPr>
              <w:pStyle w:val="TableText"/>
            </w:pPr>
            <w:r w:rsidRPr="000247A8">
              <w:t>PRCUFCU</w:t>
            </w:r>
          </w:p>
        </w:tc>
        <w:tc>
          <w:tcPr>
            <w:tcW w:w="7920" w:type="dxa"/>
            <w:vAlign w:val="center"/>
          </w:tcPr>
          <w:p w14:paraId="259322B9" w14:textId="77777777" w:rsidR="007A4BB2" w:rsidRPr="000247A8" w:rsidRDefault="007A4BB2">
            <w:pPr>
              <w:pStyle w:val="TableText"/>
            </w:pPr>
            <w:r w:rsidRPr="000247A8">
              <w:t xml:space="preserve">Obligation Conversion Utilities </w:t>
            </w:r>
          </w:p>
        </w:tc>
      </w:tr>
      <w:tr w:rsidR="007A4BB2" w:rsidRPr="000247A8" w14:paraId="066A1FA4" w14:textId="77777777">
        <w:trPr>
          <w:gridBefore w:val="1"/>
          <w:wBefore w:w="18" w:type="dxa"/>
        </w:trPr>
        <w:tc>
          <w:tcPr>
            <w:tcW w:w="1620" w:type="dxa"/>
            <w:vAlign w:val="center"/>
          </w:tcPr>
          <w:p w14:paraId="78137285" w14:textId="77777777" w:rsidR="007A4BB2" w:rsidRPr="000247A8" w:rsidRDefault="007A4BB2">
            <w:pPr>
              <w:pStyle w:val="TableText"/>
            </w:pPr>
            <w:r w:rsidRPr="000247A8">
              <w:t>PRCUFCU1</w:t>
            </w:r>
          </w:p>
        </w:tc>
        <w:tc>
          <w:tcPr>
            <w:tcW w:w="7920" w:type="dxa"/>
            <w:vAlign w:val="center"/>
          </w:tcPr>
          <w:p w14:paraId="1D1D4198" w14:textId="77777777" w:rsidR="007A4BB2" w:rsidRPr="000247A8" w:rsidRDefault="007A4BB2">
            <w:pPr>
              <w:pStyle w:val="TableText"/>
            </w:pPr>
            <w:r w:rsidRPr="000247A8">
              <w:t xml:space="preserve">Obligation Conversion Utilities Cont </w:t>
            </w:r>
          </w:p>
        </w:tc>
      </w:tr>
      <w:tr w:rsidR="007A4BB2" w:rsidRPr="000247A8" w14:paraId="1611F793" w14:textId="77777777">
        <w:trPr>
          <w:gridBefore w:val="1"/>
          <w:wBefore w:w="18" w:type="dxa"/>
        </w:trPr>
        <w:tc>
          <w:tcPr>
            <w:tcW w:w="1620" w:type="dxa"/>
            <w:vAlign w:val="center"/>
          </w:tcPr>
          <w:p w14:paraId="304C8BA1" w14:textId="77777777" w:rsidR="007A4BB2" w:rsidRPr="000247A8" w:rsidRDefault="007A4BB2">
            <w:pPr>
              <w:pStyle w:val="TableText"/>
            </w:pPr>
            <w:r w:rsidRPr="000247A8">
              <w:t>PRCUPPC1</w:t>
            </w:r>
          </w:p>
        </w:tc>
        <w:tc>
          <w:tcPr>
            <w:tcW w:w="7920" w:type="dxa"/>
            <w:vAlign w:val="center"/>
          </w:tcPr>
          <w:p w14:paraId="03956A0C" w14:textId="77777777" w:rsidR="007A4BB2" w:rsidRPr="000247A8" w:rsidRDefault="007A4BB2">
            <w:pPr>
              <w:pStyle w:val="TableText"/>
            </w:pPr>
            <w:r w:rsidRPr="000247A8">
              <w:t>Archiving &amp; Purging Entry Points</w:t>
            </w:r>
          </w:p>
        </w:tc>
      </w:tr>
      <w:tr w:rsidR="007A4BB2" w:rsidRPr="000247A8" w14:paraId="1D818901" w14:textId="77777777">
        <w:trPr>
          <w:gridBefore w:val="1"/>
          <w:wBefore w:w="18" w:type="dxa"/>
        </w:trPr>
        <w:tc>
          <w:tcPr>
            <w:tcW w:w="1620" w:type="dxa"/>
            <w:vAlign w:val="center"/>
          </w:tcPr>
          <w:p w14:paraId="4A537222" w14:textId="77777777" w:rsidR="007A4BB2" w:rsidRPr="000247A8" w:rsidRDefault="007A4BB2">
            <w:pPr>
              <w:pStyle w:val="TableText"/>
            </w:pPr>
            <w:r w:rsidRPr="000247A8">
              <w:t>PRCUTL</w:t>
            </w:r>
          </w:p>
        </w:tc>
        <w:tc>
          <w:tcPr>
            <w:tcW w:w="7920" w:type="dxa"/>
            <w:vAlign w:val="center"/>
          </w:tcPr>
          <w:p w14:paraId="7E4E50DF" w14:textId="77777777" w:rsidR="007A4BB2" w:rsidRPr="000247A8" w:rsidRDefault="007A4BB2">
            <w:pPr>
              <w:pStyle w:val="TableText"/>
            </w:pPr>
            <w:r w:rsidRPr="000247A8">
              <w:t>IFCAP Utility Routine</w:t>
            </w:r>
          </w:p>
        </w:tc>
      </w:tr>
      <w:tr w:rsidR="007A4BB2" w:rsidRPr="000247A8" w14:paraId="016CAAE1" w14:textId="77777777">
        <w:trPr>
          <w:gridBefore w:val="1"/>
          <w:wBefore w:w="18" w:type="dxa"/>
        </w:trPr>
        <w:tc>
          <w:tcPr>
            <w:tcW w:w="1620" w:type="dxa"/>
            <w:vAlign w:val="center"/>
          </w:tcPr>
          <w:p w14:paraId="0D71A6EF" w14:textId="77777777" w:rsidR="007A4BB2" w:rsidRPr="000247A8" w:rsidRDefault="007A4BB2">
            <w:pPr>
              <w:pStyle w:val="TableText"/>
            </w:pPr>
            <w:r w:rsidRPr="000247A8">
              <w:t>PRCUTL1</w:t>
            </w:r>
          </w:p>
        </w:tc>
        <w:tc>
          <w:tcPr>
            <w:tcW w:w="7920" w:type="dxa"/>
            <w:vAlign w:val="center"/>
          </w:tcPr>
          <w:p w14:paraId="5C1DE1CF" w14:textId="77777777" w:rsidR="007A4BB2" w:rsidRPr="000247A8" w:rsidRDefault="007A4BB2">
            <w:pPr>
              <w:pStyle w:val="TableText"/>
            </w:pPr>
            <w:r w:rsidRPr="000247A8">
              <w:t>Utility To Update File 410.1</w:t>
            </w:r>
          </w:p>
        </w:tc>
      </w:tr>
    </w:tbl>
    <w:p w14:paraId="40E423B3" w14:textId="77777777" w:rsidR="007A4BB2" w:rsidRPr="000247A8" w:rsidRDefault="007A4BB2">
      <w:pPr>
        <w:pStyle w:val="BodyText"/>
      </w:pPr>
    </w:p>
    <w:p w14:paraId="0B3A5915" w14:textId="46D320F8" w:rsidR="007A4BB2" w:rsidRPr="000247A8" w:rsidRDefault="007A4BB2" w:rsidP="000F2770">
      <w:pPr>
        <w:pStyle w:val="Caption"/>
      </w:pPr>
      <w:bookmarkStart w:id="511" w:name="_Ref106418256"/>
      <w:bookmarkStart w:id="512" w:name="_Ref106174850"/>
      <w:bookmarkStart w:id="513" w:name="_Toc8786694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25</w:t>
      </w:r>
      <w:r w:rsidR="00D03DAB">
        <w:rPr>
          <w:noProof/>
        </w:rPr>
        <w:fldChar w:fldCharType="end"/>
      </w:r>
      <w:bookmarkEnd w:id="511"/>
      <w:r w:rsidR="00064559" w:rsidRPr="000247A8">
        <w:t xml:space="preserve">. </w:t>
      </w:r>
      <w:r w:rsidRPr="000247A8">
        <w:t>List of Routines (PRCV)</w:t>
      </w:r>
      <w:bookmarkEnd w:id="512"/>
      <w:bookmarkEnd w:id="513"/>
    </w:p>
    <w:tbl>
      <w:tblPr>
        <w:tblW w:w="0" w:type="auto"/>
        <w:tblLook w:val="00A0" w:firstRow="1" w:lastRow="0" w:firstColumn="1" w:lastColumn="0" w:noHBand="0" w:noVBand="0"/>
      </w:tblPr>
      <w:tblGrid>
        <w:gridCol w:w="1629"/>
        <w:gridCol w:w="7721"/>
      </w:tblGrid>
      <w:tr w:rsidR="007A4BB2" w:rsidRPr="000247A8" w14:paraId="7178CB02" w14:textId="77777777">
        <w:trPr>
          <w:tblHeader/>
        </w:trPr>
        <w:tc>
          <w:tcPr>
            <w:tcW w:w="1638" w:type="dxa"/>
            <w:tcBorders>
              <w:top w:val="single" w:sz="4" w:space="0" w:color="auto"/>
              <w:left w:val="single" w:sz="4" w:space="0" w:color="auto"/>
              <w:bottom w:val="single" w:sz="4" w:space="0" w:color="auto"/>
            </w:tcBorders>
            <w:shd w:val="clear" w:color="auto" w:fill="E6E6E6"/>
            <w:vAlign w:val="center"/>
          </w:tcPr>
          <w:p w14:paraId="58782B68"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15261824" w14:textId="77777777" w:rsidR="007A4BB2" w:rsidRPr="000247A8" w:rsidRDefault="007A4BB2">
            <w:pPr>
              <w:pStyle w:val="TableSubHeadLeft"/>
            </w:pPr>
            <w:r w:rsidRPr="000247A8">
              <w:t>Description</w:t>
            </w:r>
          </w:p>
        </w:tc>
      </w:tr>
      <w:tr w:rsidR="007A4BB2" w:rsidRPr="000247A8" w14:paraId="09730F5F" w14:textId="77777777">
        <w:tblPrEx>
          <w:tblLook w:val="01E0" w:firstRow="1" w:lastRow="1" w:firstColumn="1" w:lastColumn="1" w:noHBand="0" w:noVBand="0"/>
        </w:tblPrEx>
        <w:tc>
          <w:tcPr>
            <w:tcW w:w="1638" w:type="dxa"/>
          </w:tcPr>
          <w:p w14:paraId="4210F2D4" w14:textId="77777777" w:rsidR="007A4BB2" w:rsidRPr="000247A8" w:rsidRDefault="007A4BB2">
            <w:pPr>
              <w:pStyle w:val="TableText"/>
            </w:pPr>
            <w:r w:rsidRPr="000247A8">
              <w:t>PRCV442A</w:t>
            </w:r>
            <w:r w:rsidRPr="000247A8">
              <w:tab/>
            </w:r>
          </w:p>
        </w:tc>
        <w:tc>
          <w:tcPr>
            <w:tcW w:w="7920" w:type="dxa"/>
          </w:tcPr>
          <w:p w14:paraId="1F408676" w14:textId="77777777" w:rsidR="007A4BB2" w:rsidRPr="000247A8" w:rsidRDefault="007A4BB2">
            <w:pPr>
              <w:pStyle w:val="TableText"/>
            </w:pPr>
            <w:r w:rsidRPr="000247A8">
              <w:t>Used to compile an array of data and send it to the messaging routine ^PRCVPOSD.</w:t>
            </w:r>
          </w:p>
        </w:tc>
      </w:tr>
      <w:tr w:rsidR="007A4BB2" w:rsidRPr="000247A8" w14:paraId="57D93AAF" w14:textId="77777777">
        <w:tblPrEx>
          <w:tblLook w:val="01E0" w:firstRow="1" w:lastRow="1" w:firstColumn="1" w:lastColumn="1" w:noHBand="0" w:noVBand="0"/>
        </w:tblPrEx>
        <w:tc>
          <w:tcPr>
            <w:tcW w:w="1638" w:type="dxa"/>
          </w:tcPr>
          <w:p w14:paraId="1E217353" w14:textId="77777777" w:rsidR="007A4BB2" w:rsidRPr="000247A8" w:rsidRDefault="007A4BB2">
            <w:pPr>
              <w:pStyle w:val="TableText"/>
            </w:pPr>
            <w:r w:rsidRPr="000247A8">
              <w:t>PRCV442B</w:t>
            </w:r>
            <w:r w:rsidRPr="000247A8">
              <w:tab/>
            </w:r>
          </w:p>
        </w:tc>
        <w:tc>
          <w:tcPr>
            <w:tcW w:w="7920" w:type="dxa"/>
          </w:tcPr>
          <w:p w14:paraId="0451F965" w14:textId="77777777" w:rsidR="007A4BB2" w:rsidRPr="000247A8" w:rsidRDefault="007A4BB2">
            <w:pPr>
              <w:pStyle w:val="TableText"/>
            </w:pPr>
            <w:r w:rsidRPr="000247A8">
              <w:t>Passes the EIN of the purchase order to the message routine so it can pull data from ^TMP.</w:t>
            </w:r>
          </w:p>
        </w:tc>
      </w:tr>
      <w:tr w:rsidR="007A4BB2" w:rsidRPr="000247A8" w14:paraId="73015ED4" w14:textId="77777777">
        <w:tblPrEx>
          <w:tblLook w:val="01E0" w:firstRow="1" w:lastRow="1" w:firstColumn="1" w:lastColumn="1" w:noHBand="0" w:noVBand="0"/>
        </w:tblPrEx>
        <w:tc>
          <w:tcPr>
            <w:tcW w:w="1638" w:type="dxa"/>
          </w:tcPr>
          <w:p w14:paraId="43AD1EBF" w14:textId="77777777" w:rsidR="007A4BB2" w:rsidRPr="000247A8" w:rsidRDefault="007A4BB2">
            <w:pPr>
              <w:pStyle w:val="TableText"/>
            </w:pPr>
            <w:r w:rsidRPr="000247A8">
              <w:t>PRCVBLD</w:t>
            </w:r>
            <w:r w:rsidRPr="000247A8">
              <w:tab/>
            </w:r>
          </w:p>
        </w:tc>
        <w:tc>
          <w:tcPr>
            <w:tcW w:w="7920" w:type="dxa"/>
          </w:tcPr>
          <w:p w14:paraId="638150B0" w14:textId="77777777" w:rsidR="007A4BB2" w:rsidRPr="000247A8" w:rsidRDefault="007A4BB2">
            <w:pPr>
              <w:pStyle w:val="TableText"/>
            </w:pPr>
            <w:r w:rsidRPr="000247A8">
              <w:t>Builds HL7 messages using templates from File 414.01.</w:t>
            </w:r>
          </w:p>
        </w:tc>
      </w:tr>
      <w:tr w:rsidR="007A4BB2" w:rsidRPr="000247A8" w14:paraId="58A30D55" w14:textId="77777777">
        <w:tblPrEx>
          <w:tblLook w:val="01E0" w:firstRow="1" w:lastRow="1" w:firstColumn="1" w:lastColumn="1" w:noHBand="0" w:noVBand="0"/>
        </w:tblPrEx>
        <w:tc>
          <w:tcPr>
            <w:tcW w:w="1638" w:type="dxa"/>
          </w:tcPr>
          <w:p w14:paraId="169FE4A1" w14:textId="77777777" w:rsidR="007A4BB2" w:rsidRPr="000247A8" w:rsidRDefault="007A4BB2">
            <w:pPr>
              <w:pStyle w:val="TableText"/>
            </w:pPr>
            <w:r w:rsidRPr="000247A8">
              <w:t>PRCVCKS</w:t>
            </w:r>
            <w:r w:rsidRPr="000247A8">
              <w:tab/>
            </w:r>
          </w:p>
        </w:tc>
        <w:tc>
          <w:tcPr>
            <w:tcW w:w="7920" w:type="dxa"/>
          </w:tcPr>
          <w:p w14:paraId="0F12A079" w14:textId="77777777" w:rsidR="007A4BB2" w:rsidRPr="000247A8" w:rsidRDefault="007A4BB2">
            <w:pPr>
              <w:pStyle w:val="TableText"/>
            </w:pPr>
            <w:r w:rsidRPr="000247A8">
              <w:t xml:space="preserve">This algorithm is intended to be used to compute checksum (hashes) for hierarchically structured files.  </w:t>
            </w:r>
          </w:p>
        </w:tc>
      </w:tr>
      <w:tr w:rsidR="007A4BB2" w:rsidRPr="000247A8" w14:paraId="7BAFAF73" w14:textId="77777777">
        <w:tblPrEx>
          <w:tblLook w:val="01E0" w:firstRow="1" w:lastRow="1" w:firstColumn="1" w:lastColumn="1" w:noHBand="0" w:noVBand="0"/>
        </w:tblPrEx>
        <w:tc>
          <w:tcPr>
            <w:tcW w:w="1638" w:type="dxa"/>
          </w:tcPr>
          <w:p w14:paraId="02436BBF" w14:textId="77777777" w:rsidR="007A4BB2" w:rsidRPr="000247A8" w:rsidRDefault="007A4BB2">
            <w:pPr>
              <w:pStyle w:val="TableText"/>
            </w:pPr>
            <w:r w:rsidRPr="000247A8">
              <w:t>PRCVEE1</w:t>
            </w:r>
            <w:r w:rsidRPr="000247A8">
              <w:tab/>
            </w:r>
          </w:p>
        </w:tc>
        <w:tc>
          <w:tcPr>
            <w:tcW w:w="7920" w:type="dxa"/>
          </w:tcPr>
          <w:p w14:paraId="6F892725" w14:textId="77777777" w:rsidR="007A4BB2" w:rsidRPr="000247A8" w:rsidRDefault="007A4BB2">
            <w:pPr>
              <w:pStyle w:val="TableText"/>
            </w:pPr>
            <w:r w:rsidRPr="000247A8">
              <w:t>Passes Inventory Messages from IFCAP to DynaMed.</w:t>
            </w:r>
          </w:p>
        </w:tc>
      </w:tr>
      <w:tr w:rsidR="007A4BB2" w:rsidRPr="000247A8" w14:paraId="4F217DA9" w14:textId="77777777">
        <w:tblPrEx>
          <w:tblLook w:val="01E0" w:firstRow="1" w:lastRow="1" w:firstColumn="1" w:lastColumn="1" w:noHBand="0" w:noVBand="0"/>
        </w:tblPrEx>
        <w:tc>
          <w:tcPr>
            <w:tcW w:w="1638" w:type="dxa"/>
          </w:tcPr>
          <w:p w14:paraId="1DEACD09" w14:textId="77777777" w:rsidR="007A4BB2" w:rsidRPr="000247A8" w:rsidRDefault="007A4BB2">
            <w:pPr>
              <w:pStyle w:val="TableText"/>
            </w:pPr>
            <w:r w:rsidRPr="000247A8">
              <w:t>PRCVEX1</w:t>
            </w:r>
            <w:r w:rsidRPr="000247A8">
              <w:tab/>
            </w:r>
          </w:p>
        </w:tc>
        <w:tc>
          <w:tcPr>
            <w:tcW w:w="7920" w:type="dxa"/>
          </w:tcPr>
          <w:p w14:paraId="53C8884B" w14:textId="77777777" w:rsidR="007A4BB2" w:rsidRPr="000247A8" w:rsidRDefault="007A4BB2">
            <w:pPr>
              <w:pStyle w:val="TableText"/>
            </w:pPr>
            <w:r w:rsidRPr="000247A8">
              <w:t>Produces a host file with records containing delimited, variable length fields in the mutually agreed upon format to provide item sourcing data for the initialization of DynaMed.  This routine will be invoked by IRM from the MUMPS Command Prompt to extract vendor data for active items potentially used in the DynaMed inventory systems.</w:t>
            </w:r>
          </w:p>
        </w:tc>
      </w:tr>
      <w:tr w:rsidR="007A4BB2" w:rsidRPr="000247A8" w14:paraId="1595F32E" w14:textId="77777777">
        <w:tblPrEx>
          <w:tblLook w:val="01E0" w:firstRow="1" w:lastRow="1" w:firstColumn="1" w:lastColumn="1" w:noHBand="0" w:noVBand="0"/>
        </w:tblPrEx>
        <w:tc>
          <w:tcPr>
            <w:tcW w:w="1638" w:type="dxa"/>
          </w:tcPr>
          <w:p w14:paraId="52DEA31F" w14:textId="77777777" w:rsidR="007A4BB2" w:rsidRPr="000247A8" w:rsidRDefault="007A4BB2">
            <w:pPr>
              <w:pStyle w:val="TableText"/>
            </w:pPr>
            <w:r w:rsidRPr="000247A8">
              <w:t>PRCVEX2</w:t>
            </w:r>
            <w:r w:rsidRPr="000247A8">
              <w:tab/>
            </w:r>
          </w:p>
        </w:tc>
        <w:tc>
          <w:tcPr>
            <w:tcW w:w="7920" w:type="dxa"/>
          </w:tcPr>
          <w:p w14:paraId="4224B73A" w14:textId="77777777" w:rsidR="007A4BB2" w:rsidRPr="000247A8" w:rsidRDefault="007A4BB2">
            <w:pPr>
              <w:pStyle w:val="TableText"/>
            </w:pPr>
            <w:r w:rsidRPr="000247A8">
              <w:t>Will be invoked by IRM from the MUMPS Command Prompt to extract vendor-specific item data for active items potentially used in the DynaMed inventory systems.</w:t>
            </w:r>
          </w:p>
        </w:tc>
      </w:tr>
      <w:tr w:rsidR="007A4BB2" w:rsidRPr="000247A8" w14:paraId="093E0E77" w14:textId="77777777">
        <w:tblPrEx>
          <w:tblLook w:val="01E0" w:firstRow="1" w:lastRow="1" w:firstColumn="1" w:lastColumn="1" w:noHBand="0" w:noVBand="0"/>
        </w:tblPrEx>
        <w:tc>
          <w:tcPr>
            <w:tcW w:w="1638" w:type="dxa"/>
          </w:tcPr>
          <w:p w14:paraId="349EEDA6" w14:textId="77777777" w:rsidR="007A4BB2" w:rsidRPr="000247A8" w:rsidRDefault="007A4BB2">
            <w:pPr>
              <w:pStyle w:val="TableText"/>
            </w:pPr>
            <w:r w:rsidRPr="000247A8">
              <w:t>PRCVIBF</w:t>
            </w:r>
            <w:r w:rsidRPr="000247A8">
              <w:tab/>
            </w:r>
          </w:p>
        </w:tc>
        <w:tc>
          <w:tcPr>
            <w:tcW w:w="7920" w:type="dxa"/>
          </w:tcPr>
          <w:p w14:paraId="500FCD26" w14:textId="77777777" w:rsidR="007A4BB2" w:rsidRPr="000247A8" w:rsidRDefault="007A4BB2">
            <w:pPr>
              <w:pStyle w:val="TableText"/>
            </w:pPr>
            <w:r w:rsidRPr="000247A8">
              <w:t>Called by PRCVIB1 when DynaMed transfer Issue Book Fund information to IFCAP. This routine will perform Issue Book Fund Commitment and Posting.</w:t>
            </w:r>
          </w:p>
        </w:tc>
      </w:tr>
      <w:tr w:rsidR="007A4BB2" w:rsidRPr="000247A8" w14:paraId="38104563" w14:textId="77777777">
        <w:tblPrEx>
          <w:tblLook w:val="01E0" w:firstRow="1" w:lastRow="1" w:firstColumn="1" w:lastColumn="1" w:noHBand="0" w:noVBand="0"/>
        </w:tblPrEx>
        <w:tc>
          <w:tcPr>
            <w:tcW w:w="1638" w:type="dxa"/>
          </w:tcPr>
          <w:p w14:paraId="2CBD8EAC" w14:textId="77777777" w:rsidR="007A4BB2" w:rsidRPr="000247A8" w:rsidRDefault="007A4BB2">
            <w:pPr>
              <w:pStyle w:val="TableText"/>
            </w:pPr>
            <w:r w:rsidRPr="000247A8">
              <w:t>PRCVIBH</w:t>
            </w:r>
            <w:r w:rsidRPr="000247A8">
              <w:tab/>
            </w:r>
          </w:p>
        </w:tc>
        <w:tc>
          <w:tcPr>
            <w:tcW w:w="7920" w:type="dxa"/>
          </w:tcPr>
          <w:p w14:paraId="7F173319" w14:textId="77777777" w:rsidR="007A4BB2" w:rsidRPr="000247A8" w:rsidRDefault="007A4BB2">
            <w:pPr>
              <w:pStyle w:val="TableText"/>
            </w:pPr>
            <w:r w:rsidRPr="000247A8">
              <w:t>Receives/Parses Issue Book Fund Transfer Messages from DynaMed.   Generates/Sends acknowledgement back to DynaMed.</w:t>
            </w:r>
          </w:p>
        </w:tc>
      </w:tr>
      <w:tr w:rsidR="007A4BB2" w:rsidRPr="000247A8" w14:paraId="46454A7C" w14:textId="77777777">
        <w:tblPrEx>
          <w:tblLook w:val="01E0" w:firstRow="1" w:lastRow="1" w:firstColumn="1" w:lastColumn="1" w:noHBand="0" w:noVBand="0"/>
        </w:tblPrEx>
        <w:tc>
          <w:tcPr>
            <w:tcW w:w="1638" w:type="dxa"/>
          </w:tcPr>
          <w:p w14:paraId="6342B1D1" w14:textId="77777777" w:rsidR="007A4BB2" w:rsidRPr="000247A8" w:rsidRDefault="007A4BB2">
            <w:pPr>
              <w:pStyle w:val="TableText"/>
            </w:pPr>
            <w:r w:rsidRPr="000247A8">
              <w:lastRenderedPageBreak/>
              <w:t>PRCVIMF</w:t>
            </w:r>
            <w:r w:rsidRPr="000247A8">
              <w:tab/>
            </w:r>
          </w:p>
        </w:tc>
        <w:tc>
          <w:tcPr>
            <w:tcW w:w="7920" w:type="dxa"/>
          </w:tcPr>
          <w:p w14:paraId="10AC8A60" w14:textId="77777777" w:rsidR="007A4BB2" w:rsidRPr="000247A8" w:rsidRDefault="007A4BB2">
            <w:pPr>
              <w:pStyle w:val="TableText"/>
            </w:pPr>
            <w:r w:rsidRPr="000247A8">
              <w:t>Called by IFCAP routines which update ITEM record from time to time.  Or, daily batch run for any updates in the ITEM Mater File.</w:t>
            </w:r>
          </w:p>
        </w:tc>
      </w:tr>
      <w:tr w:rsidR="007A4BB2" w:rsidRPr="000247A8" w14:paraId="11DF7681" w14:textId="77777777">
        <w:tblPrEx>
          <w:tblLook w:val="01E0" w:firstRow="1" w:lastRow="1" w:firstColumn="1" w:lastColumn="1" w:noHBand="0" w:noVBand="0"/>
        </w:tblPrEx>
        <w:tc>
          <w:tcPr>
            <w:tcW w:w="1638" w:type="dxa"/>
          </w:tcPr>
          <w:p w14:paraId="6B474711" w14:textId="77777777" w:rsidR="007A4BB2" w:rsidRPr="000247A8" w:rsidRDefault="007A4BB2">
            <w:pPr>
              <w:pStyle w:val="TableText"/>
            </w:pPr>
            <w:r w:rsidRPr="000247A8">
              <w:t>PRCVINIT</w:t>
            </w:r>
            <w:r w:rsidRPr="000247A8">
              <w:tab/>
            </w:r>
          </w:p>
        </w:tc>
        <w:tc>
          <w:tcPr>
            <w:tcW w:w="7920" w:type="dxa"/>
          </w:tcPr>
          <w:p w14:paraId="287E5715" w14:textId="77777777" w:rsidR="007A4BB2" w:rsidRPr="000247A8" w:rsidRDefault="007A4BB2">
            <w:pPr>
              <w:pStyle w:val="TableText"/>
            </w:pPr>
            <w:r w:rsidRPr="000247A8">
              <w:t>Allows users to initialize the checksums for the item and vendor files.</w:t>
            </w:r>
          </w:p>
        </w:tc>
      </w:tr>
      <w:tr w:rsidR="007A4BB2" w:rsidRPr="000247A8" w14:paraId="220A9E9E" w14:textId="77777777">
        <w:tblPrEx>
          <w:tblLook w:val="01E0" w:firstRow="1" w:lastRow="1" w:firstColumn="1" w:lastColumn="1" w:noHBand="0" w:noVBand="0"/>
        </w:tblPrEx>
        <w:tc>
          <w:tcPr>
            <w:tcW w:w="1638" w:type="dxa"/>
          </w:tcPr>
          <w:p w14:paraId="44D1FD58" w14:textId="77777777" w:rsidR="007A4BB2" w:rsidRPr="000247A8" w:rsidRDefault="007A4BB2">
            <w:pPr>
              <w:pStyle w:val="TableText"/>
            </w:pPr>
            <w:r w:rsidRPr="000247A8">
              <w:t>PRCVLIC</w:t>
            </w:r>
            <w:r w:rsidRPr="000247A8">
              <w:tab/>
            </w:r>
          </w:p>
        </w:tc>
        <w:tc>
          <w:tcPr>
            <w:tcW w:w="7920" w:type="dxa"/>
          </w:tcPr>
          <w:p w14:paraId="46F0E193" w14:textId="77777777" w:rsidR="007A4BB2" w:rsidRPr="000247A8" w:rsidRDefault="007A4BB2">
            <w:pPr>
              <w:pStyle w:val="TableText"/>
            </w:pPr>
            <w:r w:rsidRPr="000247A8">
              <w:t>Provides code to send update to DynaMed notifying of canceled line item in 2237.</w:t>
            </w:r>
          </w:p>
        </w:tc>
      </w:tr>
      <w:tr w:rsidR="007A4BB2" w:rsidRPr="000247A8" w14:paraId="319A53D3" w14:textId="77777777">
        <w:tblPrEx>
          <w:tblLook w:val="01E0" w:firstRow="1" w:lastRow="1" w:firstColumn="1" w:lastColumn="1" w:noHBand="0" w:noVBand="0"/>
        </w:tblPrEx>
        <w:tc>
          <w:tcPr>
            <w:tcW w:w="1638" w:type="dxa"/>
          </w:tcPr>
          <w:p w14:paraId="0C73E18D" w14:textId="77777777" w:rsidR="007A4BB2" w:rsidRPr="000247A8" w:rsidRDefault="007A4BB2">
            <w:pPr>
              <w:pStyle w:val="TableText"/>
            </w:pPr>
            <w:r w:rsidRPr="000247A8">
              <w:t>PRCVMON</w:t>
            </w:r>
            <w:r w:rsidRPr="000247A8">
              <w:tab/>
            </w:r>
          </w:p>
        </w:tc>
        <w:tc>
          <w:tcPr>
            <w:tcW w:w="7920" w:type="dxa"/>
          </w:tcPr>
          <w:p w14:paraId="54A0A302" w14:textId="77777777" w:rsidR="007A4BB2" w:rsidRPr="000247A8" w:rsidRDefault="007A4BB2">
            <w:pPr>
              <w:pStyle w:val="TableText"/>
            </w:pPr>
            <w:r w:rsidRPr="000247A8">
              <w:t>This utility will run as a background process. For each subscribed fund (in File #414.03), it periodically fetches all uncommitted balances for the control point from file 420.  It then compares those values with balances stored in file 414.03, updating those balances at the same time.  If any change in an uncommitted balance is detected, the new balances will be published to DynaMed</w:t>
            </w:r>
          </w:p>
        </w:tc>
      </w:tr>
      <w:tr w:rsidR="007A4BB2" w:rsidRPr="000247A8" w14:paraId="250C9D13" w14:textId="77777777">
        <w:tblPrEx>
          <w:tblLook w:val="01E0" w:firstRow="1" w:lastRow="1" w:firstColumn="1" w:lastColumn="1" w:noHBand="0" w:noVBand="0"/>
        </w:tblPrEx>
        <w:tc>
          <w:tcPr>
            <w:tcW w:w="1638" w:type="dxa"/>
          </w:tcPr>
          <w:p w14:paraId="088EA62A" w14:textId="77777777" w:rsidR="007A4BB2" w:rsidRPr="000247A8" w:rsidRDefault="007A4BB2">
            <w:pPr>
              <w:pStyle w:val="TableText"/>
            </w:pPr>
            <w:r w:rsidRPr="000247A8">
              <w:t>PRCVNDR</w:t>
            </w:r>
            <w:r w:rsidRPr="000247A8">
              <w:tab/>
            </w:r>
          </w:p>
        </w:tc>
        <w:tc>
          <w:tcPr>
            <w:tcW w:w="7920" w:type="dxa"/>
          </w:tcPr>
          <w:p w14:paraId="63894AEF" w14:textId="77777777" w:rsidR="007A4BB2" w:rsidRPr="000247A8" w:rsidRDefault="007A4BB2">
            <w:pPr>
              <w:pStyle w:val="TableText"/>
            </w:pPr>
            <w:r w:rsidRPr="000247A8">
              <w:t>Designed to create and send Vendor file update HL7 messages when transmission is needed either immediately after the file update, or periodically as required.</w:t>
            </w:r>
          </w:p>
        </w:tc>
      </w:tr>
      <w:tr w:rsidR="007A4BB2" w:rsidRPr="000247A8" w14:paraId="17B76754" w14:textId="77777777">
        <w:tblPrEx>
          <w:tblLook w:val="01E0" w:firstRow="1" w:lastRow="1" w:firstColumn="1" w:lastColumn="1" w:noHBand="0" w:noVBand="0"/>
        </w:tblPrEx>
        <w:tc>
          <w:tcPr>
            <w:tcW w:w="1638" w:type="dxa"/>
          </w:tcPr>
          <w:p w14:paraId="6FF2AB1B" w14:textId="77777777" w:rsidR="007A4BB2" w:rsidRPr="000247A8" w:rsidRDefault="007A4BB2">
            <w:pPr>
              <w:pStyle w:val="TableText"/>
            </w:pPr>
            <w:r w:rsidRPr="000247A8">
              <w:t>PRCVPOSD</w:t>
            </w:r>
            <w:r w:rsidRPr="000247A8">
              <w:tab/>
            </w:r>
          </w:p>
        </w:tc>
        <w:tc>
          <w:tcPr>
            <w:tcW w:w="7920" w:type="dxa"/>
          </w:tcPr>
          <w:p w14:paraId="4B9B1668" w14:textId="77777777" w:rsidR="007A4BB2" w:rsidRPr="000247A8" w:rsidRDefault="007A4BB2">
            <w:pPr>
              <w:pStyle w:val="TableText"/>
            </w:pPr>
            <w:r w:rsidRPr="000247A8">
              <w:t>This newly created routine will utilize data passed via the input array (PRCVINP) to construct a properly formatted HL7 message of the ORM^O01 event type which will be passed to the VistA HL7 package through a call to INIT^HLFNC2.  Some FileMan calls and manipulation of format is necessary to prepare the data properly for the agreed upon messaging specifications.  Response messages of the ORR^O02 event type will also be routed through the VistA HL7 package to this routine and parsed for processing accordingly.</w:t>
            </w:r>
          </w:p>
        </w:tc>
      </w:tr>
      <w:tr w:rsidR="007A4BB2" w:rsidRPr="000247A8" w14:paraId="536946BF" w14:textId="77777777">
        <w:tblPrEx>
          <w:tblLook w:val="01E0" w:firstRow="1" w:lastRow="1" w:firstColumn="1" w:lastColumn="1" w:noHBand="0" w:noVBand="0"/>
        </w:tblPrEx>
        <w:tc>
          <w:tcPr>
            <w:tcW w:w="1638" w:type="dxa"/>
          </w:tcPr>
          <w:p w14:paraId="7203C94B" w14:textId="77777777" w:rsidR="007A4BB2" w:rsidRPr="000247A8" w:rsidRDefault="007A4BB2">
            <w:pPr>
              <w:pStyle w:val="TableText"/>
            </w:pPr>
            <w:r w:rsidRPr="000247A8">
              <w:t>PRCVPOU</w:t>
            </w:r>
            <w:r w:rsidRPr="000247A8">
              <w:tab/>
            </w:r>
          </w:p>
        </w:tc>
        <w:tc>
          <w:tcPr>
            <w:tcW w:w="7920" w:type="dxa"/>
          </w:tcPr>
          <w:p w14:paraId="164E42E7" w14:textId="77777777" w:rsidR="007A4BB2" w:rsidRPr="000247A8" w:rsidRDefault="007A4BB2">
            <w:pPr>
              <w:pStyle w:val="TableText"/>
            </w:pPr>
            <w:r w:rsidRPr="000247A8">
              <w:t>Called from Purchase Order Amendment process to transfer the information in the form of HL7 message through routine PRCVPOSD to DynaMed.</w:t>
            </w:r>
          </w:p>
        </w:tc>
      </w:tr>
      <w:tr w:rsidR="007A4BB2" w:rsidRPr="000247A8" w14:paraId="4DE63000" w14:textId="77777777">
        <w:tblPrEx>
          <w:tblLook w:val="01E0" w:firstRow="1" w:lastRow="1" w:firstColumn="1" w:lastColumn="1" w:noHBand="0" w:noVBand="0"/>
        </w:tblPrEx>
        <w:tc>
          <w:tcPr>
            <w:tcW w:w="1638" w:type="dxa"/>
          </w:tcPr>
          <w:p w14:paraId="08CBFB63" w14:textId="77777777" w:rsidR="007A4BB2" w:rsidRPr="000247A8" w:rsidRDefault="007A4BB2">
            <w:pPr>
              <w:pStyle w:val="TableText"/>
            </w:pPr>
            <w:r w:rsidRPr="000247A8">
              <w:t>PRCVRC1</w:t>
            </w:r>
            <w:r w:rsidRPr="000247A8">
              <w:tab/>
            </w:r>
          </w:p>
        </w:tc>
        <w:tc>
          <w:tcPr>
            <w:tcW w:w="7920" w:type="dxa"/>
          </w:tcPr>
          <w:p w14:paraId="1477AAF5" w14:textId="77777777" w:rsidR="007A4BB2" w:rsidRPr="000247A8" w:rsidRDefault="007A4BB2">
            <w:pPr>
              <w:pStyle w:val="TableText"/>
            </w:pPr>
            <w:r w:rsidRPr="000247A8">
              <w:t>Using requisition passed from DynaMed, silently builds a Repetitive Item List (RIL).</w:t>
            </w:r>
          </w:p>
        </w:tc>
      </w:tr>
      <w:tr w:rsidR="007A4BB2" w:rsidRPr="000247A8" w14:paraId="36CFEB89" w14:textId="77777777">
        <w:tblPrEx>
          <w:tblLook w:val="01E0" w:firstRow="1" w:lastRow="1" w:firstColumn="1" w:lastColumn="1" w:noHBand="0" w:noVBand="0"/>
        </w:tblPrEx>
        <w:tc>
          <w:tcPr>
            <w:tcW w:w="1638" w:type="dxa"/>
          </w:tcPr>
          <w:p w14:paraId="12CC5648" w14:textId="77777777" w:rsidR="007A4BB2" w:rsidRPr="000247A8" w:rsidRDefault="007A4BB2">
            <w:pPr>
              <w:pStyle w:val="TableText"/>
            </w:pPr>
            <w:r w:rsidRPr="000247A8">
              <w:t>PRCVRC2</w:t>
            </w:r>
            <w:r w:rsidRPr="000247A8">
              <w:tab/>
            </w:r>
          </w:p>
        </w:tc>
        <w:tc>
          <w:tcPr>
            <w:tcW w:w="7920" w:type="dxa"/>
          </w:tcPr>
          <w:p w14:paraId="4416B94F" w14:textId="77777777" w:rsidR="007A4BB2" w:rsidRPr="000247A8" w:rsidRDefault="007A4BB2">
            <w:pPr>
              <w:pStyle w:val="TableText"/>
            </w:pPr>
            <w:r w:rsidRPr="000247A8">
              <w:t xml:space="preserve">Continuation of </w:t>
            </w:r>
            <w:r w:rsidRPr="000247A8">
              <w:rPr>
                <w:rFonts w:ascii="Courier New" w:hAnsi="Courier New"/>
              </w:rPr>
              <w:t>PRCVRC1</w:t>
            </w:r>
            <w:r w:rsidRPr="000247A8">
              <w:t>.</w:t>
            </w:r>
          </w:p>
        </w:tc>
      </w:tr>
      <w:tr w:rsidR="007A4BB2" w:rsidRPr="000247A8" w14:paraId="04279785" w14:textId="77777777">
        <w:tblPrEx>
          <w:tblLook w:val="01E0" w:firstRow="1" w:lastRow="1" w:firstColumn="1" w:lastColumn="1" w:noHBand="0" w:noVBand="0"/>
        </w:tblPrEx>
        <w:tc>
          <w:tcPr>
            <w:tcW w:w="1638" w:type="dxa"/>
          </w:tcPr>
          <w:p w14:paraId="618BA675" w14:textId="77777777" w:rsidR="007A4BB2" w:rsidRPr="000247A8" w:rsidRDefault="007A4BB2">
            <w:pPr>
              <w:pStyle w:val="TableText"/>
            </w:pPr>
            <w:r w:rsidRPr="000247A8">
              <w:t>PRCVRC3</w:t>
            </w:r>
            <w:r w:rsidRPr="000247A8">
              <w:tab/>
            </w:r>
          </w:p>
        </w:tc>
        <w:tc>
          <w:tcPr>
            <w:tcW w:w="7920" w:type="dxa"/>
          </w:tcPr>
          <w:p w14:paraId="457DBF7A" w14:textId="77777777" w:rsidR="007A4BB2" w:rsidRPr="000247A8" w:rsidRDefault="007A4BB2">
            <w:pPr>
              <w:pStyle w:val="TableText"/>
            </w:pPr>
            <w:r w:rsidRPr="000247A8">
              <w:t xml:space="preserve">Continuation of </w:t>
            </w:r>
            <w:r w:rsidRPr="000247A8">
              <w:rPr>
                <w:rFonts w:ascii="Courier New" w:hAnsi="Courier New"/>
              </w:rPr>
              <w:t>PRCVRC2</w:t>
            </w:r>
            <w:r w:rsidRPr="000247A8">
              <w:t>.</w:t>
            </w:r>
          </w:p>
        </w:tc>
      </w:tr>
      <w:tr w:rsidR="007A4BB2" w:rsidRPr="000247A8" w14:paraId="1FCE9F3B" w14:textId="77777777">
        <w:tblPrEx>
          <w:tblLook w:val="01E0" w:firstRow="1" w:lastRow="1" w:firstColumn="1" w:lastColumn="1" w:noHBand="0" w:noVBand="0"/>
        </w:tblPrEx>
        <w:tc>
          <w:tcPr>
            <w:tcW w:w="1638" w:type="dxa"/>
          </w:tcPr>
          <w:p w14:paraId="7DEC87E1" w14:textId="77777777" w:rsidR="007A4BB2" w:rsidRPr="000247A8" w:rsidRDefault="007A4BB2">
            <w:pPr>
              <w:pStyle w:val="TableText"/>
            </w:pPr>
            <w:r w:rsidRPr="000247A8">
              <w:t>PRCVRCA</w:t>
            </w:r>
            <w:r w:rsidRPr="000247A8">
              <w:tab/>
            </w:r>
          </w:p>
        </w:tc>
        <w:tc>
          <w:tcPr>
            <w:tcW w:w="7920" w:type="dxa"/>
          </w:tcPr>
          <w:p w14:paraId="7625B646" w14:textId="77777777" w:rsidR="007A4BB2" w:rsidRPr="000247A8" w:rsidRDefault="007A4BB2">
            <w:pPr>
              <w:pStyle w:val="TableText"/>
            </w:pPr>
            <w:r w:rsidRPr="000247A8">
              <w:t>Extracts RIL cancellation data and passes it to Routine PRCVEE1 which formats data into HL7 Message and then sends data to DynaMed. It also updates relevant info in Audit File #414.02. A bulletin is send if DM DOC ID is missing from an item or if record doesn't get updated properly in Audit File.</w:t>
            </w:r>
          </w:p>
        </w:tc>
      </w:tr>
      <w:tr w:rsidR="007A4BB2" w:rsidRPr="000247A8" w14:paraId="49E84963" w14:textId="77777777">
        <w:tblPrEx>
          <w:tblLook w:val="01E0" w:firstRow="1" w:lastRow="1" w:firstColumn="1" w:lastColumn="1" w:noHBand="0" w:noVBand="0"/>
        </w:tblPrEx>
        <w:tc>
          <w:tcPr>
            <w:tcW w:w="1638" w:type="dxa"/>
          </w:tcPr>
          <w:p w14:paraId="54BF6164" w14:textId="77777777" w:rsidR="007A4BB2" w:rsidRPr="000247A8" w:rsidRDefault="007A4BB2">
            <w:pPr>
              <w:pStyle w:val="TableText"/>
            </w:pPr>
            <w:r w:rsidRPr="000247A8">
              <w:t>PRCVRCG</w:t>
            </w:r>
            <w:r w:rsidRPr="000247A8">
              <w:tab/>
            </w:r>
          </w:p>
        </w:tc>
        <w:tc>
          <w:tcPr>
            <w:tcW w:w="7920" w:type="dxa"/>
          </w:tcPr>
          <w:p w14:paraId="4D0813B1" w14:textId="77777777" w:rsidR="007A4BB2" w:rsidRPr="000247A8" w:rsidRDefault="007A4BB2">
            <w:pPr>
              <w:pStyle w:val="TableText"/>
            </w:pPr>
            <w:r w:rsidRPr="000247A8">
              <w:t>Parses incoming messages from Subscription Activity on DynaMed.</w:t>
            </w:r>
          </w:p>
        </w:tc>
      </w:tr>
      <w:tr w:rsidR="007A4BB2" w:rsidRPr="000247A8" w14:paraId="74E82575" w14:textId="77777777">
        <w:tblPrEx>
          <w:tblLook w:val="01E0" w:firstRow="1" w:lastRow="1" w:firstColumn="1" w:lastColumn="1" w:noHBand="0" w:noVBand="0"/>
        </w:tblPrEx>
        <w:tc>
          <w:tcPr>
            <w:tcW w:w="1638" w:type="dxa"/>
          </w:tcPr>
          <w:p w14:paraId="6F543DDE" w14:textId="77777777" w:rsidR="007A4BB2" w:rsidRPr="000247A8" w:rsidRDefault="007A4BB2">
            <w:pPr>
              <w:pStyle w:val="TableText"/>
            </w:pPr>
            <w:r w:rsidRPr="000247A8">
              <w:t>PRCVRE1</w:t>
            </w:r>
            <w:r w:rsidRPr="000247A8">
              <w:tab/>
            </w:r>
          </w:p>
        </w:tc>
        <w:tc>
          <w:tcPr>
            <w:tcW w:w="7920" w:type="dxa"/>
          </w:tcPr>
          <w:p w14:paraId="0DD664DD" w14:textId="77777777" w:rsidR="007A4BB2" w:rsidRPr="000247A8" w:rsidRDefault="007A4BB2">
            <w:pPr>
              <w:pStyle w:val="TableText"/>
            </w:pPr>
            <w:r w:rsidRPr="000247A8">
              <w:t>Receives an HL7 message from DynaMed and processes it to IFCAP.</w:t>
            </w:r>
          </w:p>
        </w:tc>
      </w:tr>
      <w:tr w:rsidR="007A4BB2" w:rsidRPr="000247A8" w14:paraId="32C3CF57" w14:textId="77777777">
        <w:tblPrEx>
          <w:tblLook w:val="01E0" w:firstRow="1" w:lastRow="1" w:firstColumn="1" w:lastColumn="1" w:noHBand="0" w:noVBand="0"/>
        </w:tblPrEx>
        <w:tc>
          <w:tcPr>
            <w:tcW w:w="1638" w:type="dxa"/>
          </w:tcPr>
          <w:p w14:paraId="08F1FC08" w14:textId="77777777" w:rsidR="007A4BB2" w:rsidRPr="000247A8" w:rsidRDefault="007A4BB2">
            <w:pPr>
              <w:pStyle w:val="TableText"/>
            </w:pPr>
            <w:r w:rsidRPr="000247A8">
              <w:t>PRCVEE5</w:t>
            </w:r>
            <w:r w:rsidRPr="000247A8">
              <w:tab/>
            </w:r>
          </w:p>
        </w:tc>
        <w:tc>
          <w:tcPr>
            <w:tcW w:w="7920" w:type="dxa"/>
          </w:tcPr>
          <w:p w14:paraId="465E8291" w14:textId="77777777" w:rsidR="007A4BB2" w:rsidRPr="000247A8" w:rsidRDefault="007A4BB2">
            <w:pPr>
              <w:pStyle w:val="TableText"/>
            </w:pPr>
            <w:r w:rsidRPr="000247A8">
              <w:t>Receives an HL7 ACK message from DynaMed and processes it to IFCAP.</w:t>
            </w:r>
          </w:p>
        </w:tc>
      </w:tr>
      <w:tr w:rsidR="007A4BB2" w:rsidRPr="000247A8" w14:paraId="586AD668" w14:textId="77777777">
        <w:tblPrEx>
          <w:tblLook w:val="01E0" w:firstRow="1" w:lastRow="1" w:firstColumn="1" w:lastColumn="1" w:noHBand="0" w:noVBand="0"/>
        </w:tblPrEx>
        <w:tc>
          <w:tcPr>
            <w:tcW w:w="1638" w:type="dxa"/>
          </w:tcPr>
          <w:p w14:paraId="1CF60E34" w14:textId="77777777" w:rsidR="007A4BB2" w:rsidRPr="000247A8" w:rsidRDefault="007A4BB2">
            <w:pPr>
              <w:pStyle w:val="TableText"/>
            </w:pPr>
            <w:r w:rsidRPr="000247A8">
              <w:t>PRCVFMS2</w:t>
            </w:r>
            <w:r w:rsidRPr="000247A8">
              <w:tab/>
            </w:r>
          </w:p>
        </w:tc>
        <w:tc>
          <w:tcPr>
            <w:tcW w:w="7920" w:type="dxa"/>
          </w:tcPr>
          <w:p w14:paraId="268BB350" w14:textId="77777777" w:rsidR="007A4BB2" w:rsidRPr="000247A8" w:rsidRDefault="007A4BB2">
            <w:pPr>
              <w:pStyle w:val="TableText"/>
            </w:pPr>
            <w:r w:rsidRPr="000247A8">
              <w:t>Generates Supply Voucher from data passed by DynaMed.</w:t>
            </w:r>
          </w:p>
        </w:tc>
      </w:tr>
      <w:tr w:rsidR="007A4BB2" w:rsidRPr="000247A8" w14:paraId="7D35B4D5" w14:textId="77777777">
        <w:tblPrEx>
          <w:tblLook w:val="01E0" w:firstRow="1" w:lastRow="1" w:firstColumn="1" w:lastColumn="1" w:noHBand="0" w:noVBand="0"/>
        </w:tblPrEx>
        <w:tc>
          <w:tcPr>
            <w:tcW w:w="1638" w:type="dxa"/>
          </w:tcPr>
          <w:p w14:paraId="15B04586" w14:textId="77777777" w:rsidR="007A4BB2" w:rsidRPr="000247A8" w:rsidRDefault="007A4BB2">
            <w:pPr>
              <w:pStyle w:val="TableText"/>
            </w:pPr>
            <w:r w:rsidRPr="000247A8">
              <w:t>PRCVREA</w:t>
            </w:r>
            <w:r w:rsidRPr="000247A8">
              <w:tab/>
            </w:r>
          </w:p>
        </w:tc>
        <w:tc>
          <w:tcPr>
            <w:tcW w:w="7920" w:type="dxa"/>
          </w:tcPr>
          <w:p w14:paraId="2667F52E" w14:textId="77777777" w:rsidR="007A4BB2" w:rsidRPr="000247A8" w:rsidRDefault="007A4BB2">
            <w:pPr>
              <w:pStyle w:val="TableText"/>
            </w:pPr>
            <w:r w:rsidRPr="000247A8">
              <w:t>Receives an HL7 message from DynaMed and processes it to IFCAP.</w:t>
            </w:r>
          </w:p>
        </w:tc>
      </w:tr>
      <w:tr w:rsidR="007A4BB2" w:rsidRPr="000247A8" w14:paraId="6B79343A" w14:textId="77777777">
        <w:tblPrEx>
          <w:tblLook w:val="01E0" w:firstRow="1" w:lastRow="1" w:firstColumn="1" w:lastColumn="1" w:noHBand="0" w:noVBand="0"/>
        </w:tblPrEx>
        <w:tc>
          <w:tcPr>
            <w:tcW w:w="1638" w:type="dxa"/>
          </w:tcPr>
          <w:p w14:paraId="10674864" w14:textId="77777777" w:rsidR="007A4BB2" w:rsidRPr="000247A8" w:rsidRDefault="007A4BB2">
            <w:pPr>
              <w:pStyle w:val="TableText"/>
            </w:pPr>
            <w:r w:rsidRPr="000247A8">
              <w:t>PRCVRRA</w:t>
            </w:r>
            <w:r w:rsidRPr="000247A8">
              <w:tab/>
            </w:r>
          </w:p>
        </w:tc>
        <w:tc>
          <w:tcPr>
            <w:tcW w:w="7920" w:type="dxa"/>
          </w:tcPr>
          <w:p w14:paraId="6550E54A" w14:textId="77777777" w:rsidR="007A4BB2" w:rsidRPr="000247A8" w:rsidRDefault="007A4BB2">
            <w:pPr>
              <w:pStyle w:val="TableText"/>
            </w:pPr>
            <w:r w:rsidRPr="000247A8">
              <w:t>Called from Receiving Report Adjustment process to transfer the information in the form of HL7 message through routine PRCVPOSD to DynaMed.</w:t>
            </w:r>
          </w:p>
        </w:tc>
      </w:tr>
      <w:tr w:rsidR="007A4BB2" w:rsidRPr="000247A8" w14:paraId="3802AE2B" w14:textId="77777777">
        <w:tblPrEx>
          <w:tblLook w:val="01E0" w:firstRow="1" w:lastRow="1" w:firstColumn="1" w:lastColumn="1" w:noHBand="0" w:noVBand="0"/>
        </w:tblPrEx>
        <w:tc>
          <w:tcPr>
            <w:tcW w:w="1638" w:type="dxa"/>
          </w:tcPr>
          <w:p w14:paraId="23D587F0" w14:textId="77777777" w:rsidR="007A4BB2" w:rsidRPr="000247A8" w:rsidRDefault="007A4BB2">
            <w:pPr>
              <w:pStyle w:val="TableText"/>
            </w:pPr>
            <w:r w:rsidRPr="000247A8">
              <w:t>PRCVSUB</w:t>
            </w:r>
            <w:r w:rsidRPr="000247A8">
              <w:tab/>
            </w:r>
          </w:p>
        </w:tc>
        <w:tc>
          <w:tcPr>
            <w:tcW w:w="7920" w:type="dxa"/>
          </w:tcPr>
          <w:p w14:paraId="51CCC732" w14:textId="77777777" w:rsidR="007A4BB2" w:rsidRPr="000247A8" w:rsidRDefault="007A4BB2">
            <w:pPr>
              <w:pStyle w:val="TableText"/>
            </w:pPr>
            <w:r w:rsidRPr="000247A8">
              <w:t>Used to add or delete subscription to control point fund update messages passed from IFCAP to DynaMed.</w:t>
            </w:r>
          </w:p>
        </w:tc>
      </w:tr>
      <w:tr w:rsidR="007A4BB2" w:rsidRPr="000247A8" w14:paraId="4ED0E0D5" w14:textId="77777777">
        <w:tblPrEx>
          <w:tblLook w:val="01E0" w:firstRow="1" w:lastRow="1" w:firstColumn="1" w:lastColumn="1" w:noHBand="0" w:noVBand="0"/>
        </w:tblPrEx>
        <w:tc>
          <w:tcPr>
            <w:tcW w:w="1638" w:type="dxa"/>
          </w:tcPr>
          <w:p w14:paraId="59E07BC4" w14:textId="77777777" w:rsidR="007A4BB2" w:rsidRPr="000247A8" w:rsidRDefault="007A4BB2">
            <w:pPr>
              <w:pStyle w:val="TableText"/>
            </w:pPr>
            <w:r w:rsidRPr="000247A8">
              <w:t>PRCVTAP</w:t>
            </w:r>
            <w:r w:rsidRPr="000247A8">
              <w:tab/>
            </w:r>
          </w:p>
        </w:tc>
        <w:tc>
          <w:tcPr>
            <w:tcW w:w="7920" w:type="dxa"/>
          </w:tcPr>
          <w:p w14:paraId="13F8E75F" w14:textId="77777777" w:rsidR="007A4BB2" w:rsidRPr="000247A8" w:rsidRDefault="007A4BB2">
            <w:pPr>
              <w:pStyle w:val="TableText"/>
            </w:pPr>
            <w:r w:rsidRPr="000247A8">
              <w:t>Extracts 2237 APPROVED data and passes that info to routine PRCVEE1 which formats data into HL7 Message and then sends data to DynaMed. It also updates relevant info in Audit File #414.02.  A bulletin is send if DM DOC ID is missing from an item or if record doesn't get updated properly in Audit File.</w:t>
            </w:r>
          </w:p>
        </w:tc>
      </w:tr>
      <w:tr w:rsidR="007A4BB2" w:rsidRPr="000247A8" w14:paraId="671E9A5B" w14:textId="77777777">
        <w:tblPrEx>
          <w:tblLook w:val="01E0" w:firstRow="1" w:lastRow="1" w:firstColumn="1" w:lastColumn="1" w:noHBand="0" w:noVBand="0"/>
        </w:tblPrEx>
        <w:tc>
          <w:tcPr>
            <w:tcW w:w="1638" w:type="dxa"/>
          </w:tcPr>
          <w:p w14:paraId="3E4E237F" w14:textId="77777777" w:rsidR="007A4BB2" w:rsidRPr="000247A8" w:rsidRDefault="007A4BB2" w:rsidP="005F4372">
            <w:pPr>
              <w:pStyle w:val="TableText"/>
            </w:pPr>
            <w:r w:rsidRPr="000247A8">
              <w:t>PRCVTCA</w:t>
            </w:r>
          </w:p>
        </w:tc>
        <w:tc>
          <w:tcPr>
            <w:tcW w:w="7920" w:type="dxa"/>
          </w:tcPr>
          <w:p w14:paraId="56B489FD" w14:textId="77777777" w:rsidR="007A4BB2" w:rsidRPr="000247A8" w:rsidRDefault="007A4BB2">
            <w:pPr>
              <w:pStyle w:val="TableText"/>
            </w:pPr>
            <w:r w:rsidRPr="000247A8">
              <w:t xml:space="preserve">Extracts 2237 data when a user enters thru an option Cancel a Permanent Transaction (PRCSCT) and passes that info to routine PRCVEE1 which formats data </w:t>
            </w:r>
            <w:r w:rsidRPr="000247A8">
              <w:lastRenderedPageBreak/>
              <w:t>into HL7 Message and then sends data to DynaMed. It also updates relevant info in Audit File #414.02.  A bulletin is send if DM DOC ID is missing from an item or if record doesn't get updated properly in Audit File.</w:t>
            </w:r>
          </w:p>
        </w:tc>
      </w:tr>
      <w:tr w:rsidR="007A4BB2" w:rsidRPr="000247A8" w14:paraId="71E986FF" w14:textId="77777777">
        <w:tblPrEx>
          <w:tblLook w:val="01E0" w:firstRow="1" w:lastRow="1" w:firstColumn="1" w:lastColumn="1" w:noHBand="0" w:noVBand="0"/>
        </w:tblPrEx>
        <w:tc>
          <w:tcPr>
            <w:tcW w:w="1638" w:type="dxa"/>
          </w:tcPr>
          <w:p w14:paraId="1C148108" w14:textId="77777777" w:rsidR="007A4BB2" w:rsidRPr="000247A8" w:rsidRDefault="007A4BB2">
            <w:pPr>
              <w:pStyle w:val="TableText"/>
            </w:pPr>
            <w:r w:rsidRPr="000247A8">
              <w:lastRenderedPageBreak/>
              <w:t>PRCVVMF</w:t>
            </w:r>
          </w:p>
        </w:tc>
        <w:tc>
          <w:tcPr>
            <w:tcW w:w="7920" w:type="dxa"/>
          </w:tcPr>
          <w:p w14:paraId="59A6DFEE" w14:textId="77777777" w:rsidR="007A4BB2" w:rsidRPr="000247A8" w:rsidRDefault="007A4BB2">
            <w:pPr>
              <w:pStyle w:val="TableText"/>
            </w:pPr>
            <w:r w:rsidRPr="000247A8">
              <w:t>Used to build an HL7 message to pass to an external inventory system for purposes of communicating a Vendor Update in the form of an MFN^M01 HL7 version 2.4 Master File Update message.</w:t>
            </w:r>
          </w:p>
        </w:tc>
      </w:tr>
    </w:tbl>
    <w:p w14:paraId="26ECE72A" w14:textId="77777777" w:rsidR="007A4BB2" w:rsidRPr="000247A8" w:rsidRDefault="007A4BB2">
      <w:pPr>
        <w:pStyle w:val="BodyText"/>
      </w:pPr>
    </w:p>
    <w:p w14:paraId="696CF9EA" w14:textId="53189B8C" w:rsidR="007A4BB2" w:rsidRPr="000247A8" w:rsidRDefault="007A4BB2" w:rsidP="000F2770">
      <w:pPr>
        <w:pStyle w:val="Caption"/>
      </w:pPr>
      <w:bookmarkStart w:id="514" w:name="_Ref95535545"/>
      <w:bookmarkStart w:id="515" w:name="_Ref95879453"/>
      <w:bookmarkStart w:id="516" w:name="_Toc8786694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4</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26</w:t>
      </w:r>
      <w:r w:rsidR="00D03DAB">
        <w:rPr>
          <w:noProof/>
        </w:rPr>
        <w:fldChar w:fldCharType="end"/>
      </w:r>
      <w:bookmarkEnd w:id="514"/>
      <w:r w:rsidR="00064559" w:rsidRPr="000247A8">
        <w:t xml:space="preserve">. </w:t>
      </w:r>
      <w:bookmarkStart w:id="517" w:name="_Ref95879300"/>
      <w:r w:rsidRPr="000247A8">
        <w:t>List of Routines (PRCX)</w:t>
      </w:r>
      <w:bookmarkEnd w:id="515"/>
      <w:bookmarkEnd w:id="516"/>
      <w:bookmarkEnd w:id="517"/>
    </w:p>
    <w:tbl>
      <w:tblPr>
        <w:tblW w:w="0" w:type="auto"/>
        <w:tblLook w:val="00A0" w:firstRow="1" w:lastRow="0" w:firstColumn="1" w:lastColumn="0" w:noHBand="0" w:noVBand="0"/>
      </w:tblPr>
      <w:tblGrid>
        <w:gridCol w:w="18"/>
        <w:gridCol w:w="1605"/>
        <w:gridCol w:w="7727"/>
      </w:tblGrid>
      <w:tr w:rsidR="007A4BB2" w:rsidRPr="000247A8" w14:paraId="3A405812" w14:textId="77777777">
        <w:trPr>
          <w:tblHeader/>
        </w:trPr>
        <w:tc>
          <w:tcPr>
            <w:tcW w:w="1638" w:type="dxa"/>
            <w:gridSpan w:val="2"/>
            <w:tcBorders>
              <w:top w:val="single" w:sz="4" w:space="0" w:color="auto"/>
              <w:left w:val="single" w:sz="4" w:space="0" w:color="auto"/>
              <w:bottom w:val="single" w:sz="4" w:space="0" w:color="auto"/>
            </w:tcBorders>
            <w:shd w:val="clear" w:color="auto" w:fill="E6E6E6"/>
            <w:vAlign w:val="center"/>
          </w:tcPr>
          <w:p w14:paraId="14BC870A" w14:textId="77777777" w:rsidR="007A4BB2" w:rsidRPr="000247A8" w:rsidRDefault="007A4BB2">
            <w:pPr>
              <w:pStyle w:val="TableSubHeadLeft"/>
            </w:pPr>
            <w:r w:rsidRPr="000247A8">
              <w:t>Routine</w:t>
            </w:r>
          </w:p>
        </w:tc>
        <w:tc>
          <w:tcPr>
            <w:tcW w:w="7920" w:type="dxa"/>
            <w:tcBorders>
              <w:top w:val="single" w:sz="4" w:space="0" w:color="auto"/>
              <w:bottom w:val="single" w:sz="4" w:space="0" w:color="auto"/>
              <w:right w:val="single" w:sz="4" w:space="0" w:color="auto"/>
            </w:tcBorders>
            <w:shd w:val="clear" w:color="auto" w:fill="E6E6E6"/>
            <w:vAlign w:val="center"/>
          </w:tcPr>
          <w:p w14:paraId="1F9535DE" w14:textId="77777777" w:rsidR="007A4BB2" w:rsidRPr="000247A8" w:rsidRDefault="007A4BB2">
            <w:pPr>
              <w:pStyle w:val="TableSubHeadLeft"/>
            </w:pPr>
            <w:r w:rsidRPr="000247A8">
              <w:t>Description</w:t>
            </w:r>
          </w:p>
        </w:tc>
      </w:tr>
      <w:tr w:rsidR="007A4BB2" w:rsidRPr="000247A8" w14:paraId="0D8CBCF9" w14:textId="77777777">
        <w:trPr>
          <w:gridBefore w:val="1"/>
          <w:wBefore w:w="18" w:type="dxa"/>
        </w:trPr>
        <w:tc>
          <w:tcPr>
            <w:tcW w:w="1620" w:type="dxa"/>
            <w:vAlign w:val="center"/>
          </w:tcPr>
          <w:p w14:paraId="517F7CE2" w14:textId="77777777" w:rsidR="007A4BB2" w:rsidRPr="000247A8" w:rsidRDefault="007A4BB2">
            <w:pPr>
              <w:pStyle w:val="TableText"/>
            </w:pPr>
            <w:r w:rsidRPr="000247A8">
              <w:t>PRCX1P</w:t>
            </w:r>
          </w:p>
        </w:tc>
        <w:tc>
          <w:tcPr>
            <w:tcW w:w="7920" w:type="dxa"/>
            <w:vAlign w:val="center"/>
          </w:tcPr>
          <w:p w14:paraId="22E6DBD8" w14:textId="77777777" w:rsidR="007A4BB2" w:rsidRPr="000247A8" w:rsidRDefault="007A4BB2">
            <w:pPr>
              <w:pStyle w:val="TableText"/>
            </w:pPr>
            <w:r w:rsidRPr="000247A8">
              <w:t xml:space="preserve">IFCAP Routine To Fix Copy Requests &amp; P.O </w:t>
            </w:r>
          </w:p>
        </w:tc>
      </w:tr>
      <w:tr w:rsidR="007A4BB2" w:rsidRPr="000247A8" w14:paraId="489C9C3C" w14:textId="77777777">
        <w:trPr>
          <w:gridBefore w:val="1"/>
          <w:wBefore w:w="18" w:type="dxa"/>
        </w:trPr>
        <w:tc>
          <w:tcPr>
            <w:tcW w:w="1620" w:type="dxa"/>
            <w:vAlign w:val="center"/>
          </w:tcPr>
          <w:p w14:paraId="6B3A4537" w14:textId="77777777" w:rsidR="007A4BB2" w:rsidRPr="000247A8" w:rsidRDefault="007A4BB2">
            <w:pPr>
              <w:pStyle w:val="TableText"/>
            </w:pPr>
            <w:r w:rsidRPr="000247A8">
              <w:t>PRCX1P1</w:t>
            </w:r>
          </w:p>
        </w:tc>
        <w:tc>
          <w:tcPr>
            <w:tcW w:w="7920" w:type="dxa"/>
            <w:vAlign w:val="center"/>
          </w:tcPr>
          <w:p w14:paraId="357E47FE" w14:textId="77777777" w:rsidR="007A4BB2" w:rsidRPr="000247A8" w:rsidRDefault="007A4BB2">
            <w:pPr>
              <w:pStyle w:val="TableText"/>
            </w:pPr>
            <w:r w:rsidRPr="000247A8">
              <w:t xml:space="preserve">Fix File 442 BBFY And Appropriation </w:t>
            </w:r>
          </w:p>
        </w:tc>
      </w:tr>
    </w:tbl>
    <w:p w14:paraId="3B229625" w14:textId="77777777" w:rsidR="007A4BB2" w:rsidRPr="000247A8" w:rsidRDefault="007A4BB2">
      <w:pPr>
        <w:pStyle w:val="BodyText"/>
      </w:pP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3D8827EA" w14:textId="77777777">
        <w:trPr>
          <w:cantSplit/>
          <w:trHeight w:val="1043"/>
        </w:trPr>
        <w:tc>
          <w:tcPr>
            <w:tcW w:w="720" w:type="dxa"/>
            <w:tcBorders>
              <w:bottom w:val="nil"/>
              <w:right w:val="single" w:sz="4" w:space="0" w:color="808080"/>
            </w:tcBorders>
          </w:tcPr>
          <w:p w14:paraId="38E6D5F2" w14:textId="77777777" w:rsidR="007A4BB2" w:rsidRPr="000247A8" w:rsidRDefault="0006699A">
            <w:pPr>
              <w:pStyle w:val="NoteText"/>
            </w:pPr>
            <w:r w:rsidRPr="000247A8">
              <w:rPr>
                <w:noProof/>
              </w:rPr>
              <w:drawing>
                <wp:inline distT="0" distB="0" distL="0" distR="0" wp14:anchorId="6BB4AC9F" wp14:editId="0D4F3DE9">
                  <wp:extent cx="323850" cy="323850"/>
                  <wp:effectExtent l="0" t="0" r="0" b="0"/>
                  <wp:docPr id="12" name="Picture 12" descr="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rmation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0AAA69DA" w14:textId="77777777" w:rsidR="007A4BB2" w:rsidRPr="000247A8" w:rsidRDefault="007A4BB2" w:rsidP="00667105">
            <w:pPr>
              <w:pStyle w:val="NoteText"/>
              <w:spacing w:before="80" w:after="80"/>
            </w:pPr>
            <w:r w:rsidRPr="000247A8">
              <w:rPr>
                <w:b/>
                <w:i/>
              </w:rPr>
              <w:t>Note:</w:t>
            </w:r>
            <w:r w:rsidRPr="000247A8">
              <w:t xml:space="preserve"> Additional routines, protocols, etc. were created for the DynaMed-IFCAP Interface.  These elements are only in use at sites where the interface is in use (as of June 2005, only Bay Pines VAMC).  Other sites may safely ignore these elements.</w:t>
            </w:r>
          </w:p>
        </w:tc>
        <w:tc>
          <w:tcPr>
            <w:tcW w:w="720" w:type="dxa"/>
            <w:tcBorders>
              <w:left w:val="single" w:sz="4" w:space="0" w:color="808080"/>
            </w:tcBorders>
          </w:tcPr>
          <w:p w14:paraId="46AB87DE" w14:textId="77777777" w:rsidR="007A4BB2" w:rsidRPr="000247A8" w:rsidRDefault="007A4BB2">
            <w:pPr>
              <w:pStyle w:val="NoteText"/>
            </w:pPr>
          </w:p>
        </w:tc>
      </w:tr>
    </w:tbl>
    <w:p w14:paraId="2B7014CD" w14:textId="77777777" w:rsidR="00667105" w:rsidRPr="000247A8" w:rsidRDefault="00667105" w:rsidP="00667105">
      <w:pPr>
        <w:pStyle w:val="BodyText"/>
      </w:pPr>
      <w:bookmarkStart w:id="518" w:name="_Toc292619799"/>
      <w:bookmarkStart w:id="519" w:name="_Toc292619969"/>
      <w:bookmarkStart w:id="520" w:name="_Toc300375221"/>
      <w:bookmarkStart w:id="521" w:name="_Toc307041625"/>
      <w:bookmarkStart w:id="522" w:name="_Toc307041782"/>
      <w:bookmarkStart w:id="523" w:name="_Toc307042668"/>
      <w:bookmarkStart w:id="524" w:name="_Toc307044094"/>
      <w:bookmarkStart w:id="525" w:name="_Toc307044240"/>
      <w:bookmarkStart w:id="526" w:name="_Toc307044390"/>
      <w:bookmarkStart w:id="527" w:name="_Toc307044653"/>
      <w:bookmarkStart w:id="528" w:name="_Toc307044872"/>
      <w:bookmarkStart w:id="529" w:name="_Toc307045093"/>
      <w:bookmarkStart w:id="530" w:name="_Toc307045257"/>
      <w:bookmarkStart w:id="531" w:name="_Toc318010839"/>
      <w:bookmarkStart w:id="532" w:name="_Toc318011593"/>
      <w:bookmarkStart w:id="533" w:name="_Toc320336497"/>
      <w:bookmarkStart w:id="534" w:name="_Toc496512143"/>
      <w:bookmarkStart w:id="535" w:name="_Toc290890556"/>
      <w:bookmarkStart w:id="536" w:name="_Toc290891749"/>
      <w:bookmarkStart w:id="537" w:name="_Toc290958723"/>
      <w:bookmarkStart w:id="538" w:name="_Toc290958929"/>
    </w:p>
    <w:p w14:paraId="05DAB951" w14:textId="77777777" w:rsidR="00060DCE" w:rsidRPr="000247A8" w:rsidRDefault="001A1047" w:rsidP="00060DCE">
      <w:pPr>
        <w:jc w:val="center"/>
        <w:rPr>
          <w:rFonts w:ascii="Arial" w:hAnsi="Arial" w:cs="Arial"/>
          <w:b/>
          <w:color w:val="808080"/>
        </w:rPr>
      </w:pPr>
      <w:r w:rsidRPr="000247A8">
        <w:br w:type="page"/>
      </w:r>
      <w:r w:rsidR="00060DCE" w:rsidRPr="000247A8">
        <w:rPr>
          <w:rFonts w:ascii="Arial" w:hAnsi="Arial" w:cs="Arial"/>
          <w:b/>
          <w:color w:val="808080"/>
        </w:rPr>
        <w:lastRenderedPageBreak/>
        <w:t>THIS PAGE INTENTIONALLY LEFT BLANK</w:t>
      </w:r>
    </w:p>
    <w:p w14:paraId="5C5408BA" w14:textId="77777777" w:rsidR="001A1047" w:rsidRPr="000247A8" w:rsidRDefault="001A1047" w:rsidP="000F2770">
      <w:pPr>
        <w:sectPr w:rsidR="001A1047" w:rsidRPr="000247A8" w:rsidSect="00751211">
          <w:headerReference w:type="even" r:id="rId46"/>
          <w:headerReference w:type="default" r:id="rId47"/>
          <w:headerReference w:type="first" r:id="rId48"/>
          <w:pgSz w:w="12240" w:h="15840" w:code="1"/>
          <w:pgMar w:top="1440" w:right="1440" w:bottom="1440" w:left="1440" w:header="720" w:footer="720" w:gutter="0"/>
          <w:cols w:space="720"/>
          <w:titlePg/>
        </w:sectPr>
      </w:pPr>
    </w:p>
    <w:p w14:paraId="1EDFA8FB" w14:textId="77777777" w:rsidR="007A4BB2" w:rsidRPr="000247A8" w:rsidRDefault="007A4BB2" w:rsidP="005A5386">
      <w:pPr>
        <w:pStyle w:val="Heading1"/>
      </w:pPr>
      <w:bookmarkStart w:id="539" w:name="_Toc22557976"/>
      <w:r w:rsidRPr="000247A8">
        <w:lastRenderedPageBreak/>
        <w:t>File List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9"/>
    </w:p>
    <w:p w14:paraId="05625DC2" w14:textId="77777777" w:rsidR="007A4BB2" w:rsidRPr="000247A8" w:rsidRDefault="007A4BB2" w:rsidP="000F2770">
      <w:pPr>
        <w:pStyle w:val="Heading2"/>
      </w:pPr>
      <w:bookmarkStart w:id="540" w:name="_Toc307041626"/>
      <w:bookmarkStart w:id="541" w:name="_Toc307041783"/>
      <w:bookmarkStart w:id="542" w:name="_Toc307042669"/>
      <w:bookmarkStart w:id="543" w:name="_Toc307044095"/>
      <w:bookmarkStart w:id="544" w:name="_Toc307044241"/>
      <w:bookmarkStart w:id="545" w:name="_Toc307044391"/>
      <w:bookmarkStart w:id="546" w:name="_Toc307044654"/>
      <w:bookmarkStart w:id="547" w:name="_Toc307044873"/>
      <w:bookmarkStart w:id="548" w:name="_Toc307045094"/>
      <w:bookmarkStart w:id="549" w:name="_Toc307045258"/>
      <w:bookmarkStart w:id="550" w:name="_Toc318010840"/>
      <w:bookmarkStart w:id="551" w:name="_Toc318011594"/>
      <w:bookmarkStart w:id="552" w:name="_Toc320336498"/>
      <w:bookmarkStart w:id="553" w:name="_Toc496512144"/>
      <w:bookmarkStart w:id="554" w:name="_Toc22557977"/>
      <w:bookmarkStart w:id="555" w:name="_Toc292619800"/>
      <w:bookmarkStart w:id="556" w:name="_Toc292619970"/>
      <w:bookmarkStart w:id="557" w:name="_Toc300375222"/>
      <w:r w:rsidRPr="000247A8">
        <w:t>Overvie</w:t>
      </w:r>
      <w:bookmarkEnd w:id="540"/>
      <w:bookmarkEnd w:id="541"/>
      <w:bookmarkEnd w:id="542"/>
      <w:bookmarkEnd w:id="543"/>
      <w:bookmarkEnd w:id="544"/>
      <w:bookmarkEnd w:id="545"/>
      <w:bookmarkEnd w:id="546"/>
      <w:bookmarkEnd w:id="547"/>
      <w:bookmarkEnd w:id="548"/>
      <w:bookmarkEnd w:id="549"/>
      <w:bookmarkEnd w:id="550"/>
      <w:bookmarkEnd w:id="551"/>
      <w:bookmarkEnd w:id="552"/>
      <w:r w:rsidRPr="000247A8">
        <w:t>w</w:t>
      </w:r>
      <w:bookmarkEnd w:id="553"/>
      <w:bookmarkEnd w:id="554"/>
    </w:p>
    <w:p w14:paraId="29B39446" w14:textId="77777777" w:rsidR="007A4BB2" w:rsidRPr="000247A8" w:rsidRDefault="007A4BB2">
      <w:pPr>
        <w:pStyle w:val="BodyText"/>
      </w:pPr>
      <w:r w:rsidRPr="000247A8">
        <w:t>This chapter provides the following information:</w:t>
      </w:r>
      <w:r w:rsidR="00ED19B4" w:rsidRPr="000247A8">
        <w:t xml:space="preserve"> </w:t>
      </w:r>
      <w:r w:rsidR="00681793" w:rsidRPr="000247A8">
        <w:fldChar w:fldCharType="begin"/>
      </w:r>
      <w:r w:rsidR="00ED19B4" w:rsidRPr="000247A8">
        <w:instrText>xe "files:list of"</w:instrText>
      </w:r>
      <w:r w:rsidR="00681793" w:rsidRPr="000247A8">
        <w:fldChar w:fldCharType="end"/>
      </w:r>
      <w:r w:rsidR="00681793" w:rsidRPr="000247A8">
        <w:fldChar w:fldCharType="begin"/>
      </w:r>
      <w:r w:rsidR="00ED19B4" w:rsidRPr="000247A8">
        <w:instrText>xe "file list"</w:instrText>
      </w:r>
      <w:r w:rsidR="00681793" w:rsidRPr="000247A8">
        <w:fldChar w:fldCharType="end"/>
      </w:r>
      <w:r w:rsidR="00681793" w:rsidRPr="000247A8">
        <w:fldChar w:fldCharType="begin"/>
      </w:r>
      <w:r w:rsidR="00ED19B4" w:rsidRPr="000247A8">
        <w:instrText>xe "list:of files"</w:instrText>
      </w:r>
      <w:r w:rsidR="00681793" w:rsidRPr="000247A8">
        <w:fldChar w:fldCharType="end"/>
      </w:r>
    </w:p>
    <w:p w14:paraId="694C0F21" w14:textId="77777777" w:rsidR="007A4BB2" w:rsidRPr="000247A8" w:rsidRDefault="007A4BB2" w:rsidP="0022079D">
      <w:pPr>
        <w:pStyle w:val="BodyText"/>
        <w:numPr>
          <w:ilvl w:val="0"/>
          <w:numId w:val="11"/>
        </w:numPr>
      </w:pPr>
      <w:r w:rsidRPr="000247A8">
        <w:t>List of IFCAP V. 5.1 files (by number) with brief descriptions of the data stored therein</w:t>
      </w:r>
    </w:p>
    <w:p w14:paraId="25ED4CB1" w14:textId="77777777" w:rsidR="007A4BB2" w:rsidRPr="000247A8" w:rsidRDefault="007A4BB2" w:rsidP="0022079D">
      <w:pPr>
        <w:pStyle w:val="BodyText"/>
        <w:numPr>
          <w:ilvl w:val="0"/>
          <w:numId w:val="11"/>
        </w:numPr>
      </w:pPr>
      <w:r w:rsidRPr="000247A8">
        <w:t>List of IFCAP V. 5.1 files by file name</w:t>
      </w:r>
    </w:p>
    <w:p w14:paraId="1BA3E4C4" w14:textId="77777777" w:rsidR="007A4BB2" w:rsidRPr="000247A8" w:rsidRDefault="007A4BB2" w:rsidP="0022079D">
      <w:pPr>
        <w:pStyle w:val="BodyText"/>
        <w:numPr>
          <w:ilvl w:val="0"/>
          <w:numId w:val="11"/>
        </w:numPr>
      </w:pPr>
      <w:r w:rsidRPr="000247A8">
        <w:t>Description of VA FileMan file protection for IFCAP V. 5.1</w:t>
      </w:r>
    </w:p>
    <w:p w14:paraId="798BEB19" w14:textId="77777777" w:rsidR="007A4BB2" w:rsidRPr="000247A8" w:rsidRDefault="007A4BB2" w:rsidP="0022079D">
      <w:pPr>
        <w:pStyle w:val="BodyText"/>
        <w:numPr>
          <w:ilvl w:val="0"/>
          <w:numId w:val="11"/>
        </w:numPr>
      </w:pPr>
      <w:r w:rsidRPr="000247A8">
        <w:t>List of all IFCAP V. 5.1 files with their associated VA FileMan security access</w:t>
      </w:r>
    </w:p>
    <w:p w14:paraId="07C70B42" w14:textId="77777777" w:rsidR="007A4BB2" w:rsidRPr="000247A8" w:rsidRDefault="007A4BB2" w:rsidP="0022079D">
      <w:pPr>
        <w:pStyle w:val="BodyText"/>
        <w:numPr>
          <w:ilvl w:val="0"/>
          <w:numId w:val="11"/>
        </w:numPr>
      </w:pPr>
      <w:r w:rsidRPr="000247A8">
        <w:t>Lists of all print, sort and input templates sorted by name and file number</w:t>
      </w:r>
      <w:bookmarkStart w:id="558" w:name="_Toc307041627"/>
      <w:bookmarkStart w:id="559" w:name="_Toc307041784"/>
      <w:bookmarkStart w:id="560" w:name="_Toc307042670"/>
      <w:bookmarkStart w:id="561" w:name="_Toc307044096"/>
      <w:bookmarkStart w:id="562" w:name="_Toc307044242"/>
      <w:bookmarkStart w:id="563" w:name="_Toc307044392"/>
      <w:bookmarkStart w:id="564" w:name="_Toc307044655"/>
      <w:bookmarkStart w:id="565" w:name="_Toc307044874"/>
      <w:bookmarkStart w:id="566" w:name="_Toc307045095"/>
      <w:bookmarkStart w:id="567" w:name="_Toc307045259"/>
      <w:bookmarkStart w:id="568" w:name="_Toc318010841"/>
      <w:bookmarkStart w:id="569" w:name="_Toc318011595"/>
      <w:bookmarkStart w:id="570" w:name="_Toc320336499"/>
    </w:p>
    <w:p w14:paraId="7A07891D" w14:textId="77777777" w:rsidR="007A4BB2" w:rsidRPr="000247A8" w:rsidRDefault="007A4BB2" w:rsidP="000F2770">
      <w:pPr>
        <w:pStyle w:val="Heading2"/>
      </w:pPr>
      <w:bookmarkStart w:id="571" w:name="_Toc496512145"/>
      <w:bookmarkStart w:id="572" w:name="_Ref102357958"/>
      <w:bookmarkStart w:id="573" w:name="_Toc22557978"/>
      <w:r w:rsidRPr="000247A8">
        <w:t>File List with Description (Sorted by File Number)</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1AB90FB9" w14:textId="77777777">
        <w:trPr>
          <w:cantSplit/>
          <w:trHeight w:val="377"/>
        </w:trPr>
        <w:tc>
          <w:tcPr>
            <w:tcW w:w="720" w:type="dxa"/>
            <w:tcBorders>
              <w:bottom w:val="nil"/>
              <w:right w:val="single" w:sz="4" w:space="0" w:color="808080"/>
            </w:tcBorders>
          </w:tcPr>
          <w:p w14:paraId="0E2408D6" w14:textId="77777777" w:rsidR="007A4BB2" w:rsidRPr="000247A8" w:rsidRDefault="0006699A">
            <w:pPr>
              <w:pStyle w:val="NoteText"/>
            </w:pPr>
            <w:r w:rsidRPr="000247A8">
              <w:rPr>
                <w:noProof/>
              </w:rPr>
              <w:drawing>
                <wp:inline distT="0" distB="0" distL="0" distR="0" wp14:anchorId="3406C7B9" wp14:editId="0328C0E7">
                  <wp:extent cx="323850" cy="323850"/>
                  <wp:effectExtent l="0" t="0" r="0" b="0"/>
                  <wp:docPr id="13" name="Picture 13"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rning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1773B16B" w14:textId="77777777" w:rsidR="007A4BB2" w:rsidRPr="000247A8" w:rsidRDefault="007A4BB2">
            <w:pPr>
              <w:pStyle w:val="NoteText"/>
              <w:jc w:val="center"/>
            </w:pPr>
            <w:r w:rsidRPr="000F2770">
              <w:rPr>
                <w:b/>
              </w:rPr>
              <w:t>Warning:</w:t>
            </w:r>
            <w:r w:rsidRPr="000247A8">
              <w:t xml:space="preserve">  </w:t>
            </w:r>
            <w:r w:rsidRPr="000247A8">
              <w:rPr>
                <w:i/>
              </w:rPr>
              <w:t>Do not use</w:t>
            </w:r>
            <w:r w:rsidRPr="000247A8">
              <w:t xml:space="preserve"> VA FileMan to edit any of the IFCAP files directly!  Using VA FileMan will compromise system integrity.</w:t>
            </w:r>
            <w:r w:rsidRPr="000247A8">
              <w:br w:type="textWrapping" w:clear="all"/>
              <w:t xml:space="preserve">Use the IFCAP menu options </w:t>
            </w:r>
            <w:r w:rsidRPr="000247A8">
              <w:rPr>
                <w:i/>
              </w:rPr>
              <w:t>only</w:t>
            </w:r>
            <w:r w:rsidRPr="000247A8">
              <w:t>!</w:t>
            </w:r>
          </w:p>
        </w:tc>
        <w:tc>
          <w:tcPr>
            <w:tcW w:w="720" w:type="dxa"/>
            <w:tcBorders>
              <w:left w:val="single" w:sz="4" w:space="0" w:color="808080"/>
            </w:tcBorders>
          </w:tcPr>
          <w:p w14:paraId="4C6A07C6" w14:textId="77777777" w:rsidR="007A4BB2" w:rsidRPr="000247A8" w:rsidRDefault="007A4BB2">
            <w:pPr>
              <w:pStyle w:val="NoteText"/>
            </w:pPr>
          </w:p>
        </w:tc>
      </w:tr>
    </w:tbl>
    <w:p w14:paraId="489CE90C" w14:textId="77777777" w:rsidR="007A4BB2" w:rsidRPr="000247A8" w:rsidRDefault="00681793">
      <w:pPr>
        <w:pStyle w:val="BodyText"/>
      </w:pPr>
      <w:r w:rsidRPr="000247A8">
        <w:fldChar w:fldCharType="begin"/>
      </w:r>
      <w:r w:rsidR="00ED19B4" w:rsidRPr="000247A8">
        <w:instrText>xe "file list:with description:by file number"</w:instrText>
      </w:r>
      <w:r w:rsidRPr="000247A8">
        <w:fldChar w:fldCharType="end"/>
      </w:r>
    </w:p>
    <w:p w14:paraId="46A55E15" w14:textId="77777777" w:rsidR="007A4BB2" w:rsidRPr="000247A8" w:rsidRDefault="007A4BB2" w:rsidP="002A3C40">
      <w:pPr>
        <w:pStyle w:val="Heading3"/>
      </w:pPr>
      <w:bookmarkStart w:id="574" w:name="_Toc22557979"/>
      <w:r w:rsidRPr="000247A8">
        <w:t>File List Tables</w:t>
      </w:r>
      <w:bookmarkEnd w:id="574"/>
    </w:p>
    <w:tbl>
      <w:tblPr>
        <w:tblW w:w="0" w:type="auto"/>
        <w:tblLook w:val="00A0" w:firstRow="1" w:lastRow="0" w:firstColumn="1" w:lastColumn="0" w:noHBand="0" w:noVBand="0"/>
      </w:tblPr>
      <w:tblGrid>
        <w:gridCol w:w="4680"/>
        <w:gridCol w:w="4680"/>
      </w:tblGrid>
      <w:tr w:rsidR="007A4BB2" w:rsidRPr="000247A8" w14:paraId="784F7EB1" w14:textId="77777777">
        <w:tc>
          <w:tcPr>
            <w:tcW w:w="4788" w:type="dxa"/>
          </w:tcPr>
          <w:p w14:paraId="5117149C" w14:textId="467E192C" w:rsidR="007A4BB2" w:rsidRPr="000247A8" w:rsidRDefault="007A4BB2">
            <w:pPr>
              <w:pStyle w:val="TableText"/>
            </w:pPr>
            <w:r w:rsidRPr="000247A8">
              <w:fldChar w:fldCharType="begin"/>
            </w:r>
            <w:r w:rsidRPr="000247A8">
              <w:instrText xml:space="preserve"> REF _Ref96158141 \h  \* MERGEFORMAT </w:instrText>
            </w:r>
            <w:r w:rsidRPr="000247A8">
              <w:fldChar w:fldCharType="separate"/>
            </w:r>
            <w:r w:rsidR="005A5D75" w:rsidRPr="000247A8">
              <w:t xml:space="preserve">Table </w:t>
            </w:r>
            <w:r w:rsidR="005A5D75">
              <w:rPr>
                <w:noProof/>
              </w:rPr>
              <w:t>5</w:t>
            </w:r>
            <w:r w:rsidR="005A5D75" w:rsidRPr="000247A8">
              <w:rPr>
                <w:noProof/>
              </w:rPr>
              <w:t>.</w:t>
            </w:r>
            <w:r w:rsidR="005A5D75">
              <w:rPr>
                <w:noProof/>
              </w:rPr>
              <w:t>1</w:t>
            </w:r>
            <w:r w:rsidR="005A5D75" w:rsidRPr="000247A8">
              <w:rPr>
                <w:noProof/>
              </w:rPr>
              <w:t>.</w:t>
            </w:r>
            <w:r w:rsidR="005A5D75" w:rsidRPr="000247A8">
              <w:t xml:space="preserve"> File List with Description (Sorted by File Number): File 410-41</w:t>
            </w:r>
            <w:r w:rsidRPr="000247A8">
              <w:fldChar w:fldCharType="end"/>
            </w:r>
          </w:p>
        </w:tc>
        <w:tc>
          <w:tcPr>
            <w:tcW w:w="4788" w:type="dxa"/>
          </w:tcPr>
          <w:p w14:paraId="7D7E7B5C" w14:textId="0B1C6058" w:rsidR="007A4BB2" w:rsidRPr="000247A8" w:rsidRDefault="007A4BB2">
            <w:pPr>
              <w:pStyle w:val="TableText"/>
            </w:pPr>
            <w:r w:rsidRPr="000247A8">
              <w:fldChar w:fldCharType="begin"/>
            </w:r>
            <w:r w:rsidRPr="000247A8">
              <w:instrText xml:space="preserve"> REF _Ref96158333 \h  \* MERGEFORMAT </w:instrText>
            </w:r>
            <w:r w:rsidRPr="000247A8">
              <w:fldChar w:fldCharType="separate"/>
            </w:r>
            <w:r w:rsidR="005A5D75" w:rsidRPr="000247A8">
              <w:t xml:space="preserve">Table </w:t>
            </w:r>
            <w:r w:rsidR="005A5D75">
              <w:rPr>
                <w:noProof/>
              </w:rPr>
              <w:t>5</w:t>
            </w:r>
            <w:r w:rsidR="005A5D75" w:rsidRPr="000247A8">
              <w:rPr>
                <w:noProof/>
              </w:rPr>
              <w:t>.</w:t>
            </w:r>
            <w:r w:rsidR="005A5D75">
              <w:rPr>
                <w:noProof/>
              </w:rPr>
              <w:t>5</w:t>
            </w:r>
            <w:r w:rsidR="005A5D75" w:rsidRPr="000247A8">
              <w:rPr>
                <w:noProof/>
              </w:rPr>
              <w:t>.</w:t>
            </w:r>
            <w:r w:rsidR="005A5D75" w:rsidRPr="000247A8">
              <w:t xml:space="preserve"> File List with Description (Sorted by File Number): File 441-442</w:t>
            </w:r>
            <w:r w:rsidRPr="000247A8">
              <w:fldChar w:fldCharType="end"/>
            </w:r>
          </w:p>
        </w:tc>
      </w:tr>
      <w:tr w:rsidR="007A4BB2" w:rsidRPr="000247A8" w14:paraId="23F15C7F" w14:textId="77777777">
        <w:tc>
          <w:tcPr>
            <w:tcW w:w="4788" w:type="dxa"/>
          </w:tcPr>
          <w:p w14:paraId="01DF6823" w14:textId="77777777" w:rsidR="005A5D75" w:rsidRPr="000247A8" w:rsidRDefault="007A4BB2" w:rsidP="005A5D75">
            <w:pPr>
              <w:pStyle w:val="TableText"/>
            </w:pPr>
            <w:r w:rsidRPr="000247A8">
              <w:fldChar w:fldCharType="begin"/>
            </w:r>
            <w:r w:rsidRPr="000247A8">
              <w:instrText xml:space="preserve"> REF _Ref96158168 \h  \* MERGEFORMAT </w:instrText>
            </w:r>
            <w:r w:rsidRPr="000247A8">
              <w:fldChar w:fldCharType="separate"/>
            </w:r>
          </w:p>
          <w:p w14:paraId="72AAB5D8" w14:textId="77777777" w:rsidR="005A5D75" w:rsidRPr="000247A8" w:rsidRDefault="005A5D75" w:rsidP="005A5D75">
            <w:pPr>
              <w:pStyle w:val="TableText"/>
            </w:pPr>
          </w:p>
          <w:p w14:paraId="3CFFD705" w14:textId="4CF203C4" w:rsidR="007A4BB2" w:rsidRPr="000247A8" w:rsidRDefault="005A5D75">
            <w:pPr>
              <w:pStyle w:val="TableText"/>
            </w:pPr>
            <w:r w:rsidRPr="000247A8">
              <w:t xml:space="preserve">Table </w:t>
            </w:r>
            <w:r>
              <w:t>5</w:t>
            </w:r>
            <w:r w:rsidRPr="000247A8">
              <w:t>.</w:t>
            </w:r>
            <w:r>
              <w:t>2</w:t>
            </w:r>
            <w:r w:rsidRPr="000247A8">
              <w:t>. File List with Description (Sorted by File Number): File 417-42</w:t>
            </w:r>
            <w:r w:rsidR="007A4BB2" w:rsidRPr="000247A8">
              <w:fldChar w:fldCharType="end"/>
            </w:r>
          </w:p>
        </w:tc>
        <w:tc>
          <w:tcPr>
            <w:tcW w:w="4788" w:type="dxa"/>
          </w:tcPr>
          <w:p w14:paraId="3DE8B841" w14:textId="310DDC7D" w:rsidR="007A4BB2" w:rsidRPr="000247A8" w:rsidRDefault="007A4BB2">
            <w:pPr>
              <w:pStyle w:val="TableText"/>
            </w:pPr>
            <w:r w:rsidRPr="000247A8">
              <w:fldChar w:fldCharType="begin"/>
            </w:r>
            <w:r w:rsidRPr="000247A8">
              <w:instrText xml:space="preserve"> REF _Ref96158334 \h  \* MERGEFORMAT </w:instrText>
            </w:r>
            <w:r w:rsidRPr="000247A8">
              <w:fldChar w:fldCharType="separate"/>
            </w:r>
            <w:r w:rsidR="005A5D75" w:rsidRPr="000247A8">
              <w:t xml:space="preserve">Table </w:t>
            </w:r>
            <w:r w:rsidR="005A5D75">
              <w:rPr>
                <w:noProof/>
              </w:rPr>
              <w:t>5</w:t>
            </w:r>
            <w:r w:rsidR="005A5D75" w:rsidRPr="000247A8">
              <w:rPr>
                <w:noProof/>
              </w:rPr>
              <w:t>.</w:t>
            </w:r>
            <w:r w:rsidR="005A5D75">
              <w:rPr>
                <w:noProof/>
              </w:rPr>
              <w:t>6</w:t>
            </w:r>
            <w:r w:rsidR="005A5D75" w:rsidRPr="000247A8">
              <w:rPr>
                <w:noProof/>
              </w:rPr>
              <w:t>.</w:t>
            </w:r>
            <w:r w:rsidR="005A5D75" w:rsidRPr="000247A8">
              <w:t xml:space="preserve"> File List with Description (Sorted by File Number): File 443-445</w:t>
            </w:r>
            <w:r w:rsidRPr="000247A8">
              <w:fldChar w:fldCharType="end"/>
            </w:r>
          </w:p>
        </w:tc>
      </w:tr>
      <w:tr w:rsidR="007A4BB2" w:rsidRPr="000247A8" w14:paraId="3327C591" w14:textId="77777777">
        <w:tc>
          <w:tcPr>
            <w:tcW w:w="4788" w:type="dxa"/>
          </w:tcPr>
          <w:p w14:paraId="7D764787" w14:textId="2B1041E6" w:rsidR="007A4BB2" w:rsidRPr="000247A8" w:rsidRDefault="007A4BB2">
            <w:pPr>
              <w:pStyle w:val="TableText"/>
            </w:pPr>
            <w:r w:rsidRPr="000247A8">
              <w:fldChar w:fldCharType="begin"/>
            </w:r>
            <w:r w:rsidRPr="000247A8">
              <w:instrText xml:space="preserve"> REF _Ref96158513 \h  \* MERGEFORMAT </w:instrText>
            </w:r>
            <w:r w:rsidRPr="000247A8">
              <w:fldChar w:fldCharType="separate"/>
            </w:r>
            <w:r w:rsidR="005A5D75" w:rsidRPr="000247A8">
              <w:t xml:space="preserve">Table </w:t>
            </w:r>
            <w:r w:rsidR="005A5D75">
              <w:t>5</w:t>
            </w:r>
            <w:r w:rsidR="005A5D75" w:rsidRPr="000247A8">
              <w:t>.</w:t>
            </w:r>
            <w:r w:rsidR="005A5D75">
              <w:t>3</w:t>
            </w:r>
            <w:r w:rsidR="005A5D75" w:rsidRPr="000247A8">
              <w:t>. File List with Description (Sorted by File Number): File 421-422</w:t>
            </w:r>
            <w:r w:rsidRPr="000247A8">
              <w:fldChar w:fldCharType="end"/>
            </w:r>
          </w:p>
        </w:tc>
        <w:tc>
          <w:tcPr>
            <w:tcW w:w="4788" w:type="dxa"/>
          </w:tcPr>
          <w:p w14:paraId="3DA30C9D" w14:textId="20809FAE" w:rsidR="007A4BB2" w:rsidRPr="000247A8" w:rsidRDefault="007A4BB2">
            <w:pPr>
              <w:pStyle w:val="TableText"/>
            </w:pPr>
            <w:r w:rsidRPr="000247A8">
              <w:fldChar w:fldCharType="begin"/>
            </w:r>
            <w:r w:rsidRPr="000247A8">
              <w:instrText xml:space="preserve"> REF _Ref96158335 \h  \* MERGEFORMAT </w:instrText>
            </w:r>
            <w:r w:rsidRPr="000247A8">
              <w:fldChar w:fldCharType="separate"/>
            </w:r>
            <w:r w:rsidR="005A5D75" w:rsidRPr="000247A8">
              <w:t xml:space="preserve">Table </w:t>
            </w:r>
            <w:r w:rsidR="005A5D75">
              <w:rPr>
                <w:noProof/>
              </w:rPr>
              <w:t>5</w:t>
            </w:r>
            <w:r w:rsidR="005A5D75" w:rsidRPr="000247A8">
              <w:rPr>
                <w:noProof/>
              </w:rPr>
              <w:t>.</w:t>
            </w:r>
            <w:r w:rsidR="005A5D75">
              <w:rPr>
                <w:noProof/>
              </w:rPr>
              <w:t>7</w:t>
            </w:r>
            <w:r w:rsidR="005A5D75" w:rsidRPr="000247A8">
              <w:rPr>
                <w:noProof/>
              </w:rPr>
              <w:t>.</w:t>
            </w:r>
            <w:r w:rsidR="005A5D75" w:rsidRPr="000247A8">
              <w:t xml:space="preserve"> File List with Description (Sorted by File Number): File 446-447</w:t>
            </w:r>
            <w:r w:rsidRPr="000247A8">
              <w:fldChar w:fldCharType="end"/>
            </w:r>
          </w:p>
        </w:tc>
      </w:tr>
      <w:tr w:rsidR="007A4BB2" w:rsidRPr="000247A8" w14:paraId="0CB74380" w14:textId="77777777">
        <w:tc>
          <w:tcPr>
            <w:tcW w:w="4788" w:type="dxa"/>
          </w:tcPr>
          <w:p w14:paraId="17D3200C" w14:textId="77777777" w:rsidR="007A4BB2" w:rsidRPr="000247A8" w:rsidRDefault="007A4BB2">
            <w:pPr>
              <w:pStyle w:val="TableText"/>
            </w:pPr>
          </w:p>
        </w:tc>
        <w:tc>
          <w:tcPr>
            <w:tcW w:w="4788" w:type="dxa"/>
          </w:tcPr>
          <w:p w14:paraId="19813412" w14:textId="3796532D" w:rsidR="007A4BB2" w:rsidRPr="000247A8" w:rsidRDefault="007A4BB2">
            <w:pPr>
              <w:pStyle w:val="TableText"/>
            </w:pPr>
            <w:r w:rsidRPr="000247A8">
              <w:fldChar w:fldCharType="begin"/>
            </w:r>
            <w:r w:rsidRPr="000247A8">
              <w:instrText xml:space="preserve"> REF _Ref102358377 \h  \* MERGEFORMAT </w:instrText>
            </w:r>
            <w:r w:rsidRPr="000247A8">
              <w:fldChar w:fldCharType="separate"/>
            </w:r>
            <w:r w:rsidR="005A5D75" w:rsidRPr="000247A8">
              <w:t xml:space="preserve">Table </w:t>
            </w:r>
            <w:r w:rsidR="005A5D75">
              <w:t>5</w:t>
            </w:r>
            <w:r w:rsidR="005A5D75" w:rsidRPr="000247A8">
              <w:t>.</w:t>
            </w:r>
            <w:r w:rsidR="005A5D75">
              <w:t>8</w:t>
            </w:r>
            <w:r w:rsidR="005A5D75" w:rsidRPr="000247A8">
              <w:t>. File List with Description (Sorted by File Number): File 8989.51</w:t>
            </w:r>
            <w:r w:rsidRPr="000247A8">
              <w:fldChar w:fldCharType="end"/>
            </w:r>
          </w:p>
        </w:tc>
      </w:tr>
    </w:tbl>
    <w:p w14:paraId="6DA53860" w14:textId="77777777" w:rsidR="007A4BB2" w:rsidRPr="000247A8" w:rsidRDefault="007A4BB2">
      <w:pPr>
        <w:pStyle w:val="BodyText"/>
      </w:pPr>
    </w:p>
    <w:p w14:paraId="7670A186" w14:textId="19FDADA4" w:rsidR="007A4BB2" w:rsidRPr="000247A8" w:rsidRDefault="007A4BB2" w:rsidP="000F2770">
      <w:pPr>
        <w:pStyle w:val="Caption"/>
      </w:pPr>
      <w:bookmarkStart w:id="575" w:name="_Ref96158141"/>
      <w:bookmarkStart w:id="576" w:name="_Toc8786694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00064559" w:rsidRPr="000247A8">
        <w:t xml:space="preserve">. </w:t>
      </w:r>
      <w:bookmarkStart w:id="577" w:name="_Ref96158121"/>
      <w:r w:rsidRPr="000247A8">
        <w:t>File List with Description (Sorted by File Number): File 410-41</w:t>
      </w:r>
      <w:bookmarkEnd w:id="575"/>
      <w:bookmarkEnd w:id="577"/>
      <w:r w:rsidRPr="000247A8">
        <w:t>4</w:t>
      </w:r>
      <w:bookmarkEnd w:id="576"/>
    </w:p>
    <w:tbl>
      <w:tblPr>
        <w:tblW w:w="9828" w:type="dxa"/>
        <w:tblLook w:val="00A0" w:firstRow="1" w:lastRow="0" w:firstColumn="1" w:lastColumn="0" w:noHBand="0" w:noVBand="0"/>
      </w:tblPr>
      <w:tblGrid>
        <w:gridCol w:w="1458"/>
        <w:gridCol w:w="8370"/>
      </w:tblGrid>
      <w:tr w:rsidR="007A4BB2" w:rsidRPr="000247A8" w14:paraId="51ED6180" w14:textId="77777777" w:rsidTr="00527842">
        <w:trPr>
          <w:trHeight w:val="314"/>
          <w:tblHeader/>
        </w:trPr>
        <w:tc>
          <w:tcPr>
            <w:tcW w:w="1458" w:type="dxa"/>
            <w:tcBorders>
              <w:top w:val="single" w:sz="4" w:space="0" w:color="auto"/>
              <w:left w:val="single" w:sz="4" w:space="0" w:color="auto"/>
              <w:bottom w:val="nil"/>
            </w:tcBorders>
            <w:shd w:val="clear" w:color="auto" w:fill="E6E6E6"/>
          </w:tcPr>
          <w:p w14:paraId="59F18C30" w14:textId="77777777" w:rsidR="007A4BB2" w:rsidRPr="000247A8" w:rsidRDefault="007A4BB2">
            <w:pPr>
              <w:pStyle w:val="TableSubHeadLeft"/>
            </w:pPr>
            <w:r w:rsidRPr="000247A8">
              <w:t>File #</w:t>
            </w:r>
          </w:p>
        </w:tc>
        <w:tc>
          <w:tcPr>
            <w:tcW w:w="8370" w:type="dxa"/>
            <w:tcBorders>
              <w:top w:val="single" w:sz="4" w:space="0" w:color="auto"/>
              <w:bottom w:val="nil"/>
              <w:right w:val="single" w:sz="4" w:space="0" w:color="auto"/>
            </w:tcBorders>
            <w:shd w:val="clear" w:color="auto" w:fill="E6E6E6"/>
          </w:tcPr>
          <w:p w14:paraId="229BE6AE" w14:textId="77777777" w:rsidR="007A4BB2" w:rsidRPr="000247A8" w:rsidRDefault="007A4BB2" w:rsidP="00D10D45">
            <w:pPr>
              <w:pStyle w:val="TableSubHeadLeft"/>
              <w:tabs>
                <w:tab w:val="center" w:pos="4077"/>
              </w:tabs>
            </w:pPr>
            <w:r w:rsidRPr="000247A8">
              <w:t>File Name</w:t>
            </w:r>
            <w:r w:rsidR="00D10D45" w:rsidRPr="000247A8">
              <w:tab/>
            </w:r>
          </w:p>
        </w:tc>
      </w:tr>
      <w:tr w:rsidR="007A4BB2" w:rsidRPr="000247A8" w14:paraId="1B02F5B7" w14:textId="77777777" w:rsidTr="00527842">
        <w:trPr>
          <w:trHeight w:val="234"/>
          <w:tblHeader/>
        </w:trPr>
        <w:tc>
          <w:tcPr>
            <w:tcW w:w="1458" w:type="dxa"/>
            <w:tcBorders>
              <w:top w:val="nil"/>
              <w:left w:val="single" w:sz="4" w:space="0" w:color="auto"/>
              <w:bottom w:val="single" w:sz="4" w:space="0" w:color="auto"/>
            </w:tcBorders>
            <w:shd w:val="clear" w:color="auto" w:fill="E6E6E6"/>
          </w:tcPr>
          <w:p w14:paraId="1AC23F7F" w14:textId="77777777" w:rsidR="007A4BB2" w:rsidRPr="000247A8" w:rsidRDefault="007A4BB2">
            <w:pPr>
              <w:pStyle w:val="TableSubHeadLeft"/>
            </w:pPr>
          </w:p>
        </w:tc>
        <w:tc>
          <w:tcPr>
            <w:tcW w:w="8370" w:type="dxa"/>
            <w:tcBorders>
              <w:top w:val="nil"/>
              <w:bottom w:val="single" w:sz="4" w:space="0" w:color="auto"/>
              <w:right w:val="single" w:sz="4" w:space="0" w:color="auto"/>
            </w:tcBorders>
            <w:shd w:val="clear" w:color="auto" w:fill="E6E6E6"/>
          </w:tcPr>
          <w:p w14:paraId="290AB65E" w14:textId="77777777" w:rsidR="007A4BB2" w:rsidRPr="000247A8" w:rsidRDefault="007A4BB2">
            <w:pPr>
              <w:pStyle w:val="TableSubHeadLeft"/>
            </w:pPr>
            <w:r w:rsidRPr="000247A8">
              <w:t>Contents/Description</w:t>
            </w:r>
          </w:p>
        </w:tc>
      </w:tr>
      <w:tr w:rsidR="007A4BB2" w:rsidRPr="000247A8" w14:paraId="771BA7D8" w14:textId="77777777" w:rsidTr="00527842">
        <w:tc>
          <w:tcPr>
            <w:tcW w:w="1458" w:type="dxa"/>
            <w:tcBorders>
              <w:bottom w:val="nil"/>
            </w:tcBorders>
          </w:tcPr>
          <w:p w14:paraId="5B991E7B" w14:textId="77777777" w:rsidR="007A4BB2" w:rsidRPr="000247A8" w:rsidRDefault="007A4BB2">
            <w:pPr>
              <w:pStyle w:val="TableText"/>
            </w:pPr>
            <w:r w:rsidRPr="000247A8">
              <w:t>410</w:t>
            </w:r>
          </w:p>
        </w:tc>
        <w:tc>
          <w:tcPr>
            <w:tcW w:w="8370" w:type="dxa"/>
            <w:tcBorders>
              <w:bottom w:val="nil"/>
            </w:tcBorders>
          </w:tcPr>
          <w:p w14:paraId="1C334CF2" w14:textId="77777777" w:rsidR="007A4BB2" w:rsidRPr="000247A8" w:rsidRDefault="007A4BB2">
            <w:pPr>
              <w:pStyle w:val="TableText"/>
            </w:pPr>
            <w:r w:rsidRPr="000247A8">
              <w:t>CONTROL POINT ACTIVITY</w:t>
            </w:r>
          </w:p>
        </w:tc>
      </w:tr>
      <w:tr w:rsidR="007A4BB2" w:rsidRPr="000247A8" w14:paraId="64ADA3DA" w14:textId="77777777" w:rsidTr="00527842">
        <w:tc>
          <w:tcPr>
            <w:tcW w:w="1458" w:type="dxa"/>
            <w:tcBorders>
              <w:top w:val="nil"/>
              <w:bottom w:val="single" w:sz="4" w:space="0" w:color="auto"/>
            </w:tcBorders>
          </w:tcPr>
          <w:p w14:paraId="7B02F1B1" w14:textId="77777777" w:rsidR="007A4BB2" w:rsidRPr="000247A8" w:rsidRDefault="007A4BB2">
            <w:pPr>
              <w:pStyle w:val="TableText"/>
            </w:pPr>
          </w:p>
        </w:tc>
        <w:tc>
          <w:tcPr>
            <w:tcW w:w="8370" w:type="dxa"/>
            <w:tcBorders>
              <w:top w:val="nil"/>
              <w:bottom w:val="single" w:sz="4" w:space="0" w:color="auto"/>
            </w:tcBorders>
          </w:tcPr>
          <w:p w14:paraId="3AFF069E" w14:textId="77777777" w:rsidR="007A4BB2" w:rsidRPr="000247A8" w:rsidRDefault="007A4BB2" w:rsidP="00432148">
            <w:pPr>
              <w:pStyle w:val="TableText"/>
            </w:pPr>
            <w:r w:rsidRPr="000247A8">
              <w:t xml:space="preserve">This is the main file in the Control Point Activity package.  It contains information concerning </w:t>
            </w:r>
            <w:r w:rsidR="0006699A" w:rsidRPr="000247A8">
              <w:t>every</w:t>
            </w:r>
            <w:r w:rsidRPr="000247A8">
              <w:t xml:space="preserve"> control point transaction.  There are four basic transaction types:  Ceiling, Obligation, Adjustment and Canceled. Each transaction type has a set of fields in this file </w:t>
            </w:r>
            <w:r w:rsidRPr="000247A8">
              <w:lastRenderedPageBreak/>
              <w:t xml:space="preserve">that relate to it. Some fields relate to all four transaction types.  This file should only be edited through the Control Point Activity package. </w:t>
            </w:r>
          </w:p>
        </w:tc>
      </w:tr>
      <w:tr w:rsidR="007A4BB2" w:rsidRPr="000247A8" w14:paraId="4347BED3" w14:textId="77777777" w:rsidTr="00527842">
        <w:tc>
          <w:tcPr>
            <w:tcW w:w="1458" w:type="dxa"/>
            <w:tcBorders>
              <w:bottom w:val="nil"/>
            </w:tcBorders>
          </w:tcPr>
          <w:p w14:paraId="7473D4D5" w14:textId="77777777" w:rsidR="007A4BB2" w:rsidRPr="000247A8" w:rsidRDefault="007A4BB2">
            <w:pPr>
              <w:pStyle w:val="TableText"/>
            </w:pPr>
            <w:r w:rsidRPr="000247A8">
              <w:lastRenderedPageBreak/>
              <w:t>410.1</w:t>
            </w:r>
          </w:p>
        </w:tc>
        <w:tc>
          <w:tcPr>
            <w:tcW w:w="8370" w:type="dxa"/>
            <w:tcBorders>
              <w:bottom w:val="nil"/>
            </w:tcBorders>
          </w:tcPr>
          <w:p w14:paraId="1AB8EC23" w14:textId="77777777" w:rsidR="007A4BB2" w:rsidRPr="000247A8" w:rsidRDefault="007A4BB2">
            <w:pPr>
              <w:pStyle w:val="TableText"/>
            </w:pPr>
            <w:r w:rsidRPr="000247A8">
              <w:t>TRANSACTION NUMBER</w:t>
            </w:r>
          </w:p>
        </w:tc>
      </w:tr>
      <w:tr w:rsidR="007A4BB2" w:rsidRPr="000247A8" w14:paraId="613A7792" w14:textId="77777777" w:rsidTr="00527842">
        <w:tc>
          <w:tcPr>
            <w:tcW w:w="1458" w:type="dxa"/>
            <w:tcBorders>
              <w:top w:val="nil"/>
              <w:bottom w:val="single" w:sz="4" w:space="0" w:color="auto"/>
            </w:tcBorders>
          </w:tcPr>
          <w:p w14:paraId="327082C3" w14:textId="77777777" w:rsidR="007A4BB2" w:rsidRPr="000247A8" w:rsidRDefault="007A4BB2">
            <w:pPr>
              <w:pStyle w:val="TableText"/>
            </w:pPr>
          </w:p>
        </w:tc>
        <w:tc>
          <w:tcPr>
            <w:tcW w:w="8370" w:type="dxa"/>
            <w:tcBorders>
              <w:top w:val="nil"/>
              <w:bottom w:val="single" w:sz="4" w:space="0" w:color="auto"/>
            </w:tcBorders>
          </w:tcPr>
          <w:p w14:paraId="21555213" w14:textId="77777777" w:rsidR="007A4BB2" w:rsidRPr="000247A8" w:rsidRDefault="007A4BB2">
            <w:pPr>
              <w:pStyle w:val="TableText"/>
            </w:pPr>
            <w:r w:rsidRPr="000247A8">
              <w:t>Keeps track of the last sequential number used for each transaction number series.  A transaction number series consists of the following elements separated by hyphens:  Station Number - Fiscal Year - Control Point Number.</w:t>
            </w:r>
          </w:p>
        </w:tc>
      </w:tr>
      <w:tr w:rsidR="007A4BB2" w:rsidRPr="000247A8" w14:paraId="42CE7D52" w14:textId="77777777" w:rsidTr="00527842">
        <w:tc>
          <w:tcPr>
            <w:tcW w:w="1458" w:type="dxa"/>
            <w:tcBorders>
              <w:bottom w:val="nil"/>
            </w:tcBorders>
          </w:tcPr>
          <w:p w14:paraId="1B09FF9F" w14:textId="77777777" w:rsidR="007A4BB2" w:rsidRPr="000247A8" w:rsidRDefault="007A4BB2">
            <w:pPr>
              <w:pStyle w:val="TableText"/>
            </w:pPr>
            <w:r w:rsidRPr="000247A8">
              <w:t xml:space="preserve">410.2  </w:t>
            </w:r>
          </w:p>
        </w:tc>
        <w:tc>
          <w:tcPr>
            <w:tcW w:w="8370" w:type="dxa"/>
            <w:tcBorders>
              <w:bottom w:val="nil"/>
            </w:tcBorders>
          </w:tcPr>
          <w:p w14:paraId="69A03998" w14:textId="77777777" w:rsidR="007A4BB2" w:rsidRPr="000247A8" w:rsidRDefault="007A4BB2">
            <w:pPr>
              <w:pStyle w:val="TableText"/>
            </w:pPr>
            <w:r w:rsidRPr="000247A8">
              <w:t>CLASSIFICATION OF REQUEST</w:t>
            </w:r>
          </w:p>
        </w:tc>
      </w:tr>
      <w:tr w:rsidR="007A4BB2" w:rsidRPr="000247A8" w14:paraId="3A01CC25" w14:textId="77777777" w:rsidTr="00527842">
        <w:tc>
          <w:tcPr>
            <w:tcW w:w="1458" w:type="dxa"/>
            <w:tcBorders>
              <w:top w:val="nil"/>
              <w:bottom w:val="single" w:sz="4" w:space="0" w:color="auto"/>
            </w:tcBorders>
          </w:tcPr>
          <w:p w14:paraId="06AA8B5C" w14:textId="77777777" w:rsidR="007A4BB2" w:rsidRPr="000247A8" w:rsidRDefault="007A4BB2">
            <w:pPr>
              <w:pStyle w:val="TableText"/>
            </w:pPr>
          </w:p>
        </w:tc>
        <w:tc>
          <w:tcPr>
            <w:tcW w:w="8370" w:type="dxa"/>
            <w:tcBorders>
              <w:top w:val="nil"/>
              <w:bottom w:val="single" w:sz="4" w:space="0" w:color="auto"/>
            </w:tcBorders>
          </w:tcPr>
          <w:p w14:paraId="57B0F05C" w14:textId="77777777" w:rsidR="007A4BB2" w:rsidRPr="000247A8" w:rsidRDefault="007A4BB2" w:rsidP="00CB05A6">
            <w:pPr>
              <w:pStyle w:val="TableText"/>
            </w:pPr>
            <w:r w:rsidRPr="000247A8">
              <w:t>A list of request types. Control Point Activity users have LAYGO (“learn as you go”) access to this file and will populate it as they use the Control Point Activity package.</w:t>
            </w:r>
          </w:p>
        </w:tc>
      </w:tr>
      <w:tr w:rsidR="007A4BB2" w:rsidRPr="000247A8" w14:paraId="7029F0CB" w14:textId="77777777" w:rsidTr="00527842">
        <w:tc>
          <w:tcPr>
            <w:tcW w:w="1458" w:type="dxa"/>
            <w:tcBorders>
              <w:bottom w:val="nil"/>
            </w:tcBorders>
          </w:tcPr>
          <w:p w14:paraId="72016F4B" w14:textId="77777777" w:rsidR="007A4BB2" w:rsidRPr="000247A8" w:rsidRDefault="007A4BB2">
            <w:pPr>
              <w:pStyle w:val="TableText"/>
            </w:pPr>
            <w:r w:rsidRPr="000247A8">
              <w:t xml:space="preserve">410.3  </w:t>
            </w:r>
          </w:p>
        </w:tc>
        <w:tc>
          <w:tcPr>
            <w:tcW w:w="8370" w:type="dxa"/>
            <w:tcBorders>
              <w:bottom w:val="nil"/>
            </w:tcBorders>
          </w:tcPr>
          <w:p w14:paraId="3C1797DE" w14:textId="77777777" w:rsidR="007A4BB2" w:rsidRPr="000247A8" w:rsidRDefault="007A4BB2">
            <w:pPr>
              <w:pStyle w:val="TableText"/>
            </w:pPr>
            <w:r w:rsidRPr="000247A8">
              <w:t>REPETITIVE ITEM LIST</w:t>
            </w:r>
          </w:p>
        </w:tc>
      </w:tr>
      <w:tr w:rsidR="007A4BB2" w:rsidRPr="000247A8" w14:paraId="17C585BB" w14:textId="77777777" w:rsidTr="00527842">
        <w:tc>
          <w:tcPr>
            <w:tcW w:w="1458" w:type="dxa"/>
            <w:tcBorders>
              <w:top w:val="nil"/>
              <w:bottom w:val="single" w:sz="4" w:space="0" w:color="auto"/>
            </w:tcBorders>
          </w:tcPr>
          <w:p w14:paraId="14079116" w14:textId="77777777" w:rsidR="007A4BB2" w:rsidRPr="000247A8" w:rsidRDefault="007A4BB2">
            <w:pPr>
              <w:pStyle w:val="TableText"/>
            </w:pPr>
          </w:p>
        </w:tc>
        <w:tc>
          <w:tcPr>
            <w:tcW w:w="8370" w:type="dxa"/>
            <w:tcBorders>
              <w:top w:val="nil"/>
              <w:bottom w:val="single" w:sz="4" w:space="0" w:color="auto"/>
            </w:tcBorders>
          </w:tcPr>
          <w:p w14:paraId="0155BDDB" w14:textId="77777777" w:rsidR="007A4BB2" w:rsidRPr="000247A8" w:rsidRDefault="007A4BB2">
            <w:pPr>
              <w:autoSpaceDE w:val="0"/>
              <w:autoSpaceDN w:val="0"/>
              <w:adjustRightInd w:val="0"/>
              <w:spacing w:before="60" w:after="60"/>
              <w:rPr>
                <w:color w:val="000000"/>
                <w:position w:val="6"/>
                <w:sz w:val="22"/>
                <w:szCs w:val="22"/>
              </w:rPr>
            </w:pPr>
            <w:r w:rsidRPr="000247A8">
              <w:rPr>
                <w:color w:val="000000"/>
                <w:position w:val="6"/>
                <w:sz w:val="22"/>
                <w:szCs w:val="22"/>
              </w:rPr>
              <w:t xml:space="preserve">Used to build a list of repetitive (purchase request card type) items.  The Control Point Clerk can then generate requests automatically from the entries in this file.  At the time requests are generated, the items are pre-sorted by vendor before being entered in the Control Point Activity file as requests.  </w:t>
            </w:r>
          </w:p>
          <w:p w14:paraId="51612B43" w14:textId="77777777" w:rsidR="007A4BB2" w:rsidRPr="000247A8" w:rsidRDefault="007A4BB2">
            <w:pPr>
              <w:pStyle w:val="TableText"/>
            </w:pPr>
            <w:r w:rsidRPr="000247A8">
              <w:rPr>
                <w:i/>
                <w:iCs/>
              </w:rPr>
              <w:t>Note:</w:t>
            </w:r>
            <w:r w:rsidRPr="000247A8">
              <w:t xml:space="preserve">  For sites using DynaMed, the RIL is built automatically via input from DynaMed.  This file will include the DynaMed Document Number (which feeds to the IFCAP </w:t>
            </w:r>
            <w:r w:rsidRPr="000247A8">
              <w:rPr>
                <w:rFonts w:ascii="Courier New" w:hAnsi="Courier New"/>
              </w:rPr>
              <w:t>DM DOC ID</w:t>
            </w:r>
            <w:r w:rsidRPr="000247A8">
              <w:t xml:space="preserve"> field), the DynaMed date needed by, and the date and time that a requisition was created in DynaMed.</w:t>
            </w:r>
          </w:p>
        </w:tc>
      </w:tr>
      <w:tr w:rsidR="007A4BB2" w:rsidRPr="000247A8" w14:paraId="3AA6ABAA" w14:textId="77777777" w:rsidTr="00527842">
        <w:tc>
          <w:tcPr>
            <w:tcW w:w="1458" w:type="dxa"/>
            <w:tcBorders>
              <w:bottom w:val="nil"/>
            </w:tcBorders>
          </w:tcPr>
          <w:p w14:paraId="0FA81474" w14:textId="77777777" w:rsidR="007A4BB2" w:rsidRPr="000247A8" w:rsidRDefault="007A4BB2">
            <w:pPr>
              <w:pStyle w:val="TableText"/>
            </w:pPr>
            <w:r w:rsidRPr="000247A8">
              <w:t>410.4</w:t>
            </w:r>
          </w:p>
        </w:tc>
        <w:tc>
          <w:tcPr>
            <w:tcW w:w="8370" w:type="dxa"/>
            <w:tcBorders>
              <w:bottom w:val="nil"/>
            </w:tcBorders>
          </w:tcPr>
          <w:p w14:paraId="3E255E7D" w14:textId="77777777" w:rsidR="007A4BB2" w:rsidRPr="000247A8" w:rsidRDefault="007A4BB2">
            <w:pPr>
              <w:pStyle w:val="TableText"/>
            </w:pPr>
            <w:r w:rsidRPr="000247A8">
              <w:t>SUB-CONTROL POINT</w:t>
            </w:r>
          </w:p>
        </w:tc>
      </w:tr>
      <w:tr w:rsidR="007A4BB2" w:rsidRPr="000247A8" w14:paraId="6577B9AC" w14:textId="77777777" w:rsidTr="00527842">
        <w:tc>
          <w:tcPr>
            <w:tcW w:w="1458" w:type="dxa"/>
            <w:tcBorders>
              <w:top w:val="nil"/>
              <w:bottom w:val="single" w:sz="4" w:space="0" w:color="auto"/>
            </w:tcBorders>
          </w:tcPr>
          <w:p w14:paraId="271472D3" w14:textId="77777777" w:rsidR="007A4BB2" w:rsidRPr="000247A8" w:rsidRDefault="007A4BB2">
            <w:pPr>
              <w:pStyle w:val="TableText"/>
            </w:pPr>
          </w:p>
        </w:tc>
        <w:tc>
          <w:tcPr>
            <w:tcW w:w="8370" w:type="dxa"/>
            <w:tcBorders>
              <w:top w:val="nil"/>
              <w:bottom w:val="single" w:sz="4" w:space="0" w:color="auto"/>
            </w:tcBorders>
          </w:tcPr>
          <w:p w14:paraId="5685C8DD" w14:textId="77777777" w:rsidR="007A4BB2" w:rsidRPr="000247A8" w:rsidRDefault="007A4BB2">
            <w:pPr>
              <w:pStyle w:val="TableText"/>
            </w:pPr>
            <w:r w:rsidRPr="000247A8">
              <w:t xml:space="preserve">Contains the names of sub-control points used by Control Point Clerks and Control Point Officials to sub-divide the funds allocated to them by Fiscal Service.  Entries in this file are established by entering a new sub-control point name in the Sub-Control Point field of the Control Point Activity file (#410).  </w:t>
            </w:r>
          </w:p>
        </w:tc>
      </w:tr>
      <w:tr w:rsidR="007A4BB2" w:rsidRPr="000247A8" w14:paraId="25A3315F" w14:textId="77777777" w:rsidTr="00527842">
        <w:tc>
          <w:tcPr>
            <w:tcW w:w="1458" w:type="dxa"/>
            <w:tcBorders>
              <w:bottom w:val="nil"/>
            </w:tcBorders>
          </w:tcPr>
          <w:p w14:paraId="3D1AF132" w14:textId="77777777" w:rsidR="007A4BB2" w:rsidRPr="000247A8" w:rsidRDefault="007A4BB2">
            <w:pPr>
              <w:pStyle w:val="TableText"/>
            </w:pPr>
            <w:r w:rsidRPr="000247A8">
              <w:t>410.5</w:t>
            </w:r>
          </w:p>
        </w:tc>
        <w:tc>
          <w:tcPr>
            <w:tcW w:w="8370" w:type="dxa"/>
            <w:tcBorders>
              <w:bottom w:val="nil"/>
            </w:tcBorders>
          </w:tcPr>
          <w:p w14:paraId="4DA3F2B7" w14:textId="77777777" w:rsidR="007A4BB2" w:rsidRPr="000247A8" w:rsidRDefault="007A4BB2">
            <w:pPr>
              <w:pStyle w:val="TableText"/>
            </w:pPr>
            <w:r w:rsidRPr="000247A8">
              <w:t>CPA FORM TYPE</w:t>
            </w:r>
          </w:p>
        </w:tc>
      </w:tr>
      <w:tr w:rsidR="007A4BB2" w:rsidRPr="000247A8" w14:paraId="69DFA00A" w14:textId="77777777" w:rsidTr="00527842">
        <w:tc>
          <w:tcPr>
            <w:tcW w:w="1458" w:type="dxa"/>
            <w:tcBorders>
              <w:top w:val="nil"/>
              <w:bottom w:val="single" w:sz="4" w:space="0" w:color="auto"/>
            </w:tcBorders>
          </w:tcPr>
          <w:p w14:paraId="00A9C9A8" w14:textId="77777777" w:rsidR="007A4BB2" w:rsidRPr="000247A8" w:rsidRDefault="007A4BB2">
            <w:pPr>
              <w:pStyle w:val="TableText"/>
            </w:pPr>
          </w:p>
        </w:tc>
        <w:tc>
          <w:tcPr>
            <w:tcW w:w="8370" w:type="dxa"/>
            <w:tcBorders>
              <w:top w:val="nil"/>
              <w:bottom w:val="single" w:sz="4" w:space="0" w:color="auto"/>
            </w:tcBorders>
          </w:tcPr>
          <w:p w14:paraId="0CA9D1BB" w14:textId="77777777" w:rsidR="007A4BB2" w:rsidRPr="000247A8" w:rsidRDefault="007A4BB2">
            <w:pPr>
              <w:pStyle w:val="TableText"/>
            </w:pPr>
            <w:r w:rsidRPr="000247A8">
              <w:t xml:space="preserve">Contains the type of Control Point Activity form types.  For each type of form, certain transaction data is required when creating and editing a request.  </w:t>
            </w:r>
          </w:p>
        </w:tc>
      </w:tr>
      <w:tr w:rsidR="007A4BB2" w:rsidRPr="000247A8" w14:paraId="3CFBD092" w14:textId="77777777" w:rsidTr="00527842">
        <w:tc>
          <w:tcPr>
            <w:tcW w:w="1458" w:type="dxa"/>
            <w:tcBorders>
              <w:bottom w:val="nil"/>
            </w:tcBorders>
          </w:tcPr>
          <w:p w14:paraId="430B9250" w14:textId="77777777" w:rsidR="007A4BB2" w:rsidRPr="000247A8" w:rsidRDefault="007A4BB2">
            <w:pPr>
              <w:pStyle w:val="TableText"/>
            </w:pPr>
            <w:r w:rsidRPr="000247A8">
              <w:t>410.6</w:t>
            </w:r>
          </w:p>
        </w:tc>
        <w:tc>
          <w:tcPr>
            <w:tcW w:w="8370" w:type="dxa"/>
            <w:tcBorders>
              <w:bottom w:val="nil"/>
            </w:tcBorders>
          </w:tcPr>
          <w:p w14:paraId="2DF8CDCC" w14:textId="77777777" w:rsidR="007A4BB2" w:rsidRPr="000247A8" w:rsidRDefault="007A4BB2">
            <w:pPr>
              <w:pStyle w:val="TableText"/>
            </w:pPr>
            <w:r w:rsidRPr="000247A8">
              <w:t>DELIVERY SCHEDULE</w:t>
            </w:r>
          </w:p>
        </w:tc>
      </w:tr>
      <w:tr w:rsidR="007A4BB2" w:rsidRPr="000247A8" w14:paraId="692A5531" w14:textId="77777777" w:rsidTr="00527842">
        <w:tc>
          <w:tcPr>
            <w:tcW w:w="1458" w:type="dxa"/>
            <w:tcBorders>
              <w:top w:val="nil"/>
              <w:bottom w:val="single" w:sz="4" w:space="0" w:color="auto"/>
            </w:tcBorders>
          </w:tcPr>
          <w:p w14:paraId="237D3321" w14:textId="77777777" w:rsidR="007A4BB2" w:rsidRPr="000247A8" w:rsidRDefault="007A4BB2">
            <w:pPr>
              <w:pStyle w:val="TableText"/>
            </w:pPr>
          </w:p>
        </w:tc>
        <w:tc>
          <w:tcPr>
            <w:tcW w:w="8370" w:type="dxa"/>
            <w:tcBorders>
              <w:top w:val="nil"/>
              <w:bottom w:val="single" w:sz="4" w:space="0" w:color="auto"/>
            </w:tcBorders>
          </w:tcPr>
          <w:p w14:paraId="151F3469" w14:textId="77777777" w:rsidR="007A4BB2" w:rsidRPr="000247A8" w:rsidRDefault="007A4BB2">
            <w:pPr>
              <w:pStyle w:val="TableText"/>
            </w:pPr>
            <w:r w:rsidRPr="000247A8">
              <w:t xml:space="preserve">Contains </w:t>
            </w:r>
            <w:r w:rsidR="0006699A" w:rsidRPr="000247A8">
              <w:t>all</w:t>
            </w:r>
            <w:r w:rsidRPr="000247A8">
              <w:t xml:space="preserve"> the delivery schedules for items that the Control Point wishes to distribute on a request.  For each item of a request, they can distribute by date, quantity, Sub-Control Point and/or Delivery Point.  It also contains all delivery schedules for each item of a request for a repetitive, non-repetitive or a non-repetitive/repetitive form type.  If the Sub-Control Point is entered, the dollar amount of the item's cost is calculated for that Sub-Control Point and all delivery schedules' cost distribution to Sub-Control Points is totaled and the Sub-Control Point Multiple of the request is updated with the Sub-Control Point and its associated dollar amount.  If the distributed quantities and the request's transaction dollar amount matches, then entry into the Sub-Control Point Multiple is not required.  When the Control Point Official signs the request, this delivery schedule's Sub-Control Point dollar amount distribution updates the Sub-Control Point Balance.  </w:t>
            </w:r>
          </w:p>
        </w:tc>
      </w:tr>
      <w:tr w:rsidR="007A4BB2" w:rsidRPr="000247A8" w14:paraId="1AA4A9F7" w14:textId="77777777" w:rsidTr="00527842">
        <w:tc>
          <w:tcPr>
            <w:tcW w:w="1458" w:type="dxa"/>
            <w:tcBorders>
              <w:bottom w:val="nil"/>
            </w:tcBorders>
          </w:tcPr>
          <w:p w14:paraId="181329B8" w14:textId="77777777" w:rsidR="007A4BB2" w:rsidRPr="000247A8" w:rsidRDefault="007A4BB2">
            <w:pPr>
              <w:pStyle w:val="TableText"/>
            </w:pPr>
            <w:r w:rsidRPr="000247A8">
              <w:t>410.7</w:t>
            </w:r>
          </w:p>
        </w:tc>
        <w:tc>
          <w:tcPr>
            <w:tcW w:w="8370" w:type="dxa"/>
            <w:tcBorders>
              <w:bottom w:val="nil"/>
            </w:tcBorders>
          </w:tcPr>
          <w:p w14:paraId="3234476B" w14:textId="77777777" w:rsidR="007A4BB2" w:rsidRPr="000247A8" w:rsidRDefault="007A4BB2">
            <w:pPr>
              <w:pStyle w:val="TableText"/>
            </w:pPr>
            <w:r w:rsidRPr="000247A8">
              <w:t>SORT GROUP</w:t>
            </w:r>
          </w:p>
        </w:tc>
      </w:tr>
      <w:tr w:rsidR="007A4BB2" w:rsidRPr="000247A8" w14:paraId="13352605" w14:textId="77777777" w:rsidTr="00527842">
        <w:tc>
          <w:tcPr>
            <w:tcW w:w="1458" w:type="dxa"/>
            <w:tcBorders>
              <w:top w:val="nil"/>
              <w:bottom w:val="single" w:sz="4" w:space="0" w:color="auto"/>
            </w:tcBorders>
          </w:tcPr>
          <w:p w14:paraId="3A193742" w14:textId="77777777" w:rsidR="007A4BB2" w:rsidRPr="000247A8" w:rsidRDefault="007A4BB2">
            <w:pPr>
              <w:pStyle w:val="TableText"/>
            </w:pPr>
          </w:p>
        </w:tc>
        <w:tc>
          <w:tcPr>
            <w:tcW w:w="8370" w:type="dxa"/>
            <w:tcBorders>
              <w:top w:val="nil"/>
              <w:bottom w:val="single" w:sz="4" w:space="0" w:color="auto"/>
            </w:tcBorders>
          </w:tcPr>
          <w:p w14:paraId="7469A03C" w14:textId="77777777" w:rsidR="007A4BB2" w:rsidRPr="000247A8" w:rsidRDefault="007A4BB2">
            <w:pPr>
              <w:pStyle w:val="TableText"/>
            </w:pPr>
            <w:r w:rsidRPr="000247A8">
              <w:t xml:space="preserve">Contains the Control Point's Sort Group.  This is used as a sorting mechanism of requests to categorize their particular or specific cost distribution.  Each Control Point specifies a </w:t>
            </w:r>
            <w:r w:rsidR="009F1594" w:rsidRPr="000247A8">
              <w:t>Sort</w:t>
            </w:r>
            <w:r w:rsidRPr="000247A8">
              <w:t xml:space="preserve"> Group and only sees their Sort Group. This is one of the files that </w:t>
            </w:r>
            <w:r w:rsidR="006256DA" w:rsidRPr="000247A8">
              <w:t>are</w:t>
            </w:r>
            <w:r w:rsidRPr="000247A8">
              <w:t xml:space="preserve"> pointed-to from the </w:t>
            </w:r>
            <w:r w:rsidRPr="000247A8">
              <w:lastRenderedPageBreak/>
              <w:t xml:space="preserve">Sort Group field of the Control Point Activity File (#410).  The other file that the Sort Group field points to is the Engineering Work Order File.  </w:t>
            </w:r>
          </w:p>
        </w:tc>
      </w:tr>
      <w:tr w:rsidR="007A4BB2" w:rsidRPr="000247A8" w14:paraId="2D192B3B" w14:textId="77777777" w:rsidTr="00527842">
        <w:tc>
          <w:tcPr>
            <w:tcW w:w="1458" w:type="dxa"/>
            <w:tcBorders>
              <w:bottom w:val="nil"/>
            </w:tcBorders>
          </w:tcPr>
          <w:p w14:paraId="790049FB" w14:textId="77777777" w:rsidR="007A4BB2" w:rsidRPr="000247A8" w:rsidRDefault="007A4BB2">
            <w:pPr>
              <w:pStyle w:val="TableText"/>
            </w:pPr>
            <w:r w:rsidRPr="000247A8">
              <w:lastRenderedPageBreak/>
              <w:t>410.8</w:t>
            </w:r>
          </w:p>
        </w:tc>
        <w:tc>
          <w:tcPr>
            <w:tcW w:w="8370" w:type="dxa"/>
            <w:tcBorders>
              <w:bottom w:val="nil"/>
            </w:tcBorders>
          </w:tcPr>
          <w:p w14:paraId="1B231CEB" w14:textId="77777777" w:rsidR="007A4BB2" w:rsidRPr="000247A8" w:rsidRDefault="007A4BB2">
            <w:pPr>
              <w:pStyle w:val="TableText"/>
            </w:pPr>
            <w:r w:rsidRPr="000247A8">
              <w:t>DELIVERY POINT</w:t>
            </w:r>
          </w:p>
        </w:tc>
      </w:tr>
      <w:tr w:rsidR="007A4BB2" w:rsidRPr="000247A8" w14:paraId="53746CFD" w14:textId="77777777" w:rsidTr="00471124">
        <w:tc>
          <w:tcPr>
            <w:tcW w:w="1458" w:type="dxa"/>
            <w:tcBorders>
              <w:top w:val="nil"/>
              <w:bottom w:val="single" w:sz="4" w:space="0" w:color="auto"/>
            </w:tcBorders>
          </w:tcPr>
          <w:p w14:paraId="399C3154" w14:textId="77777777" w:rsidR="007A4BB2" w:rsidRPr="000247A8" w:rsidRDefault="007A4BB2">
            <w:pPr>
              <w:pStyle w:val="TableText"/>
            </w:pPr>
          </w:p>
        </w:tc>
        <w:tc>
          <w:tcPr>
            <w:tcW w:w="8370" w:type="dxa"/>
            <w:tcBorders>
              <w:top w:val="nil"/>
              <w:bottom w:val="single" w:sz="4" w:space="0" w:color="auto"/>
            </w:tcBorders>
          </w:tcPr>
          <w:p w14:paraId="381D3484" w14:textId="77777777" w:rsidR="00527842" w:rsidRPr="000247A8" w:rsidRDefault="007A4BB2">
            <w:pPr>
              <w:pStyle w:val="TableText"/>
            </w:pPr>
            <w:r w:rsidRPr="000247A8">
              <w:t xml:space="preserve">Contains the multiple delivery schedule Delivery Points under the request's item multiple.  This is any reference that the Control Point wishes to enter.  This entry can be a room, building, location, or point that </w:t>
            </w:r>
            <w:r w:rsidR="009F1594" w:rsidRPr="000247A8">
              <w:t>items</w:t>
            </w:r>
            <w:r w:rsidRPr="000247A8">
              <w:t xml:space="preserve"> will be delivered or distributed by the Control Point.</w:t>
            </w:r>
          </w:p>
        </w:tc>
      </w:tr>
      <w:tr w:rsidR="00527842" w:rsidRPr="000247A8" w14:paraId="53AC1203" w14:textId="77777777" w:rsidTr="00471124">
        <w:tc>
          <w:tcPr>
            <w:tcW w:w="1458" w:type="dxa"/>
            <w:tcBorders>
              <w:top w:val="single" w:sz="4" w:space="0" w:color="auto"/>
              <w:bottom w:val="single" w:sz="4" w:space="0" w:color="auto"/>
            </w:tcBorders>
          </w:tcPr>
          <w:p w14:paraId="3486193A" w14:textId="77777777" w:rsidR="00471124" w:rsidRPr="000247A8" w:rsidRDefault="00527842">
            <w:pPr>
              <w:pStyle w:val="TableText"/>
            </w:pPr>
            <w:r w:rsidRPr="000247A8">
              <w:t>41</w:t>
            </w:r>
            <w:r w:rsidR="00471124" w:rsidRPr="000247A8">
              <w:t>0.9</w:t>
            </w:r>
          </w:p>
          <w:p w14:paraId="17828E74" w14:textId="77777777" w:rsidR="00471124" w:rsidRPr="000247A8" w:rsidRDefault="00471124">
            <w:pPr>
              <w:pStyle w:val="TableText"/>
            </w:pPr>
          </w:p>
          <w:p w14:paraId="069FBD74" w14:textId="77777777" w:rsidR="00471124" w:rsidRPr="000247A8" w:rsidRDefault="00471124">
            <w:pPr>
              <w:pStyle w:val="TableText"/>
            </w:pPr>
          </w:p>
        </w:tc>
        <w:tc>
          <w:tcPr>
            <w:tcW w:w="8370" w:type="dxa"/>
            <w:tcBorders>
              <w:top w:val="single" w:sz="4" w:space="0" w:color="auto"/>
              <w:bottom w:val="single" w:sz="4" w:space="0" w:color="auto"/>
            </w:tcBorders>
          </w:tcPr>
          <w:p w14:paraId="3933BF4B" w14:textId="77777777" w:rsidR="00527842" w:rsidRPr="000247A8" w:rsidRDefault="00527842">
            <w:pPr>
              <w:pStyle w:val="TableText"/>
            </w:pPr>
            <w:r w:rsidRPr="000247A8">
              <w:t xml:space="preserve">AUTHORITY OF REQUEST </w:t>
            </w:r>
          </w:p>
          <w:p w14:paraId="113E63E9" w14:textId="77777777" w:rsidR="00247453" w:rsidRPr="000247A8" w:rsidRDefault="00247453" w:rsidP="00247453">
            <w:pPr>
              <w:pStyle w:val="TableText"/>
              <w:spacing w:before="0" w:after="0"/>
            </w:pPr>
            <w:r w:rsidRPr="000247A8">
              <w:t xml:space="preserve">This file contains a list of officially approved authorities for 1358 creation. </w:t>
            </w:r>
          </w:p>
          <w:p w14:paraId="218B95F2" w14:textId="77777777" w:rsidR="00247453" w:rsidRPr="000247A8" w:rsidRDefault="00247453" w:rsidP="00247453">
            <w:pPr>
              <w:pStyle w:val="TableText"/>
              <w:spacing w:before="0" w:after="0"/>
            </w:pPr>
            <w:r w:rsidRPr="000247A8">
              <w:t>Entries in this file are populated via national patches only, no data should be</w:t>
            </w:r>
          </w:p>
          <w:p w14:paraId="03043684" w14:textId="77777777" w:rsidR="00527842" w:rsidRPr="000247A8" w:rsidRDefault="00247453" w:rsidP="00247453">
            <w:pPr>
              <w:pStyle w:val="TableText"/>
              <w:spacing w:before="0" w:after="0"/>
            </w:pPr>
            <w:r w:rsidRPr="000247A8">
              <w:t>entered, edited or deleted within this file.</w:t>
            </w:r>
          </w:p>
        </w:tc>
      </w:tr>
      <w:tr w:rsidR="007A4BB2" w:rsidRPr="000247A8" w14:paraId="47011EF9" w14:textId="77777777" w:rsidTr="00471124">
        <w:tc>
          <w:tcPr>
            <w:tcW w:w="1458" w:type="dxa"/>
            <w:tcBorders>
              <w:top w:val="single" w:sz="4" w:space="0" w:color="auto"/>
              <w:bottom w:val="nil"/>
            </w:tcBorders>
          </w:tcPr>
          <w:p w14:paraId="0B3BCF71" w14:textId="77777777" w:rsidR="007A4BB2" w:rsidRPr="000247A8" w:rsidRDefault="007A4BB2">
            <w:pPr>
              <w:pStyle w:val="TableText"/>
            </w:pPr>
            <w:r w:rsidRPr="000247A8">
              <w:t>411</w:t>
            </w:r>
          </w:p>
        </w:tc>
        <w:tc>
          <w:tcPr>
            <w:tcW w:w="8370" w:type="dxa"/>
            <w:tcBorders>
              <w:top w:val="single" w:sz="4" w:space="0" w:color="auto"/>
              <w:bottom w:val="nil"/>
            </w:tcBorders>
          </w:tcPr>
          <w:p w14:paraId="1091DE12" w14:textId="77777777" w:rsidR="007A4BB2" w:rsidRPr="000247A8" w:rsidRDefault="007A4BB2">
            <w:pPr>
              <w:pStyle w:val="TableText"/>
            </w:pPr>
            <w:r w:rsidRPr="000247A8">
              <w:t>ADMIN. ACTIVITY SITE PARAMETER</w:t>
            </w:r>
          </w:p>
        </w:tc>
      </w:tr>
      <w:tr w:rsidR="007A4BB2" w:rsidRPr="000247A8" w14:paraId="644CDAFA" w14:textId="77777777" w:rsidTr="00527842">
        <w:tc>
          <w:tcPr>
            <w:tcW w:w="1458" w:type="dxa"/>
            <w:tcBorders>
              <w:top w:val="nil"/>
              <w:bottom w:val="single" w:sz="4" w:space="0" w:color="auto"/>
            </w:tcBorders>
          </w:tcPr>
          <w:p w14:paraId="110E0669" w14:textId="77777777" w:rsidR="007A4BB2" w:rsidRPr="000247A8" w:rsidRDefault="007A4BB2">
            <w:pPr>
              <w:pStyle w:val="TableText"/>
            </w:pPr>
          </w:p>
        </w:tc>
        <w:tc>
          <w:tcPr>
            <w:tcW w:w="8370" w:type="dxa"/>
            <w:tcBorders>
              <w:top w:val="nil"/>
              <w:bottom w:val="single" w:sz="4" w:space="0" w:color="auto"/>
            </w:tcBorders>
          </w:tcPr>
          <w:p w14:paraId="6218965A" w14:textId="77777777" w:rsidR="007A4BB2" w:rsidRPr="000247A8" w:rsidRDefault="007A4BB2">
            <w:pPr>
              <w:pStyle w:val="TableText"/>
            </w:pPr>
            <w:r w:rsidRPr="000247A8">
              <w:t>Contains parameters that allow each Site to tailor the IFCAP system to meet their needs.  Use of this file also allows the users to run multiple, independent stations on a single computer.</w:t>
            </w:r>
          </w:p>
        </w:tc>
      </w:tr>
      <w:tr w:rsidR="007A4BB2" w:rsidRPr="000247A8" w14:paraId="06465BCB" w14:textId="77777777" w:rsidTr="00527842">
        <w:tc>
          <w:tcPr>
            <w:tcW w:w="1458" w:type="dxa"/>
            <w:tcBorders>
              <w:bottom w:val="nil"/>
            </w:tcBorders>
          </w:tcPr>
          <w:p w14:paraId="73799251" w14:textId="77777777" w:rsidR="007A4BB2" w:rsidRPr="000247A8" w:rsidRDefault="007A4BB2">
            <w:pPr>
              <w:pStyle w:val="TableText"/>
            </w:pPr>
            <w:r w:rsidRPr="000247A8">
              <w:t>411.2</w:t>
            </w:r>
          </w:p>
        </w:tc>
        <w:tc>
          <w:tcPr>
            <w:tcW w:w="8370" w:type="dxa"/>
            <w:tcBorders>
              <w:bottom w:val="nil"/>
            </w:tcBorders>
          </w:tcPr>
          <w:p w14:paraId="19EF240A" w14:textId="77777777" w:rsidR="007A4BB2" w:rsidRPr="000247A8" w:rsidRDefault="007A4BB2">
            <w:pPr>
              <w:pStyle w:val="TableText"/>
            </w:pPr>
            <w:r w:rsidRPr="000247A8">
              <w:t xml:space="preserve">FACILITY TYPE (TEMPORARY) </w:t>
            </w:r>
          </w:p>
        </w:tc>
      </w:tr>
      <w:tr w:rsidR="007A4BB2" w:rsidRPr="000247A8" w14:paraId="5774F71C" w14:textId="77777777" w:rsidTr="00527842">
        <w:tc>
          <w:tcPr>
            <w:tcW w:w="1458" w:type="dxa"/>
            <w:tcBorders>
              <w:top w:val="nil"/>
              <w:bottom w:val="single" w:sz="4" w:space="0" w:color="auto"/>
            </w:tcBorders>
          </w:tcPr>
          <w:p w14:paraId="543C2B26" w14:textId="77777777" w:rsidR="007A4BB2" w:rsidRPr="000247A8" w:rsidRDefault="007A4BB2">
            <w:pPr>
              <w:pStyle w:val="TableText"/>
            </w:pPr>
          </w:p>
        </w:tc>
        <w:tc>
          <w:tcPr>
            <w:tcW w:w="8370" w:type="dxa"/>
            <w:tcBorders>
              <w:top w:val="nil"/>
              <w:bottom w:val="single" w:sz="4" w:space="0" w:color="auto"/>
            </w:tcBorders>
          </w:tcPr>
          <w:p w14:paraId="235037AF" w14:textId="77777777" w:rsidR="007A4BB2" w:rsidRPr="000247A8" w:rsidRDefault="007A4BB2">
            <w:pPr>
              <w:pStyle w:val="TableText"/>
            </w:pPr>
            <w:r w:rsidRPr="000247A8">
              <w:t>This temporary file will be replaced by new fields on the Institution File.  It is used only for printing the facility type on IFCAP generated forms and reports (such as Purchase Orders and Receiving Reports).</w:t>
            </w:r>
          </w:p>
        </w:tc>
      </w:tr>
      <w:tr w:rsidR="007A4BB2" w:rsidRPr="000247A8" w14:paraId="5661E49C" w14:textId="77777777" w:rsidTr="00527842">
        <w:tc>
          <w:tcPr>
            <w:tcW w:w="1458" w:type="dxa"/>
            <w:tcBorders>
              <w:bottom w:val="nil"/>
            </w:tcBorders>
          </w:tcPr>
          <w:p w14:paraId="3D38D267" w14:textId="77777777" w:rsidR="007A4BB2" w:rsidRPr="000247A8" w:rsidRDefault="007A4BB2">
            <w:pPr>
              <w:pStyle w:val="TableText"/>
            </w:pPr>
            <w:r w:rsidRPr="000247A8">
              <w:t>411.3</w:t>
            </w:r>
          </w:p>
        </w:tc>
        <w:tc>
          <w:tcPr>
            <w:tcW w:w="8370" w:type="dxa"/>
            <w:tcBorders>
              <w:bottom w:val="nil"/>
            </w:tcBorders>
          </w:tcPr>
          <w:p w14:paraId="47EC7C1B" w14:textId="77777777" w:rsidR="007A4BB2" w:rsidRPr="000247A8" w:rsidRDefault="007A4BB2">
            <w:pPr>
              <w:pStyle w:val="TableText"/>
            </w:pPr>
            <w:r w:rsidRPr="000247A8">
              <w:t>IFCAP CONVERSION DISCREPANCY</w:t>
            </w:r>
          </w:p>
        </w:tc>
      </w:tr>
      <w:tr w:rsidR="007A4BB2" w:rsidRPr="000247A8" w14:paraId="40D42090" w14:textId="77777777" w:rsidTr="00527842">
        <w:tc>
          <w:tcPr>
            <w:tcW w:w="1458" w:type="dxa"/>
            <w:tcBorders>
              <w:top w:val="nil"/>
              <w:bottom w:val="single" w:sz="4" w:space="0" w:color="auto"/>
            </w:tcBorders>
          </w:tcPr>
          <w:p w14:paraId="048C157C" w14:textId="77777777" w:rsidR="007A4BB2" w:rsidRPr="000247A8" w:rsidRDefault="007A4BB2">
            <w:pPr>
              <w:pStyle w:val="TableText"/>
            </w:pPr>
          </w:p>
        </w:tc>
        <w:tc>
          <w:tcPr>
            <w:tcW w:w="8370" w:type="dxa"/>
            <w:tcBorders>
              <w:top w:val="nil"/>
              <w:bottom w:val="single" w:sz="4" w:space="0" w:color="auto"/>
            </w:tcBorders>
          </w:tcPr>
          <w:p w14:paraId="0D20DD3D" w14:textId="77777777" w:rsidR="007A4BB2" w:rsidRPr="000247A8" w:rsidRDefault="007A4BB2">
            <w:pPr>
              <w:pStyle w:val="TableText"/>
            </w:pPr>
            <w:r w:rsidRPr="000247A8">
              <w:t>Contains information pertaining to incorrectly converted FMS VENDOR UPDATE. This file is populated during the IFCAP vendor conversion process when a record cannot be properly converted.</w:t>
            </w:r>
          </w:p>
        </w:tc>
      </w:tr>
      <w:tr w:rsidR="007A4BB2" w:rsidRPr="000247A8" w14:paraId="5ADDE694" w14:textId="77777777" w:rsidTr="00527842">
        <w:tc>
          <w:tcPr>
            <w:tcW w:w="1458" w:type="dxa"/>
            <w:tcBorders>
              <w:bottom w:val="nil"/>
            </w:tcBorders>
          </w:tcPr>
          <w:p w14:paraId="24F1FF05" w14:textId="77777777" w:rsidR="007A4BB2" w:rsidRPr="000247A8" w:rsidRDefault="007A4BB2">
            <w:pPr>
              <w:pStyle w:val="TableText"/>
            </w:pPr>
            <w:r w:rsidRPr="000247A8">
              <w:t>411.4</w:t>
            </w:r>
          </w:p>
        </w:tc>
        <w:tc>
          <w:tcPr>
            <w:tcW w:w="8370" w:type="dxa"/>
            <w:tcBorders>
              <w:bottom w:val="nil"/>
            </w:tcBorders>
          </w:tcPr>
          <w:p w14:paraId="72D119F6" w14:textId="77777777" w:rsidR="007A4BB2" w:rsidRPr="000247A8" w:rsidRDefault="007A4BB2">
            <w:pPr>
              <w:pStyle w:val="TableText"/>
            </w:pPr>
            <w:r w:rsidRPr="000247A8">
              <w:t>IFCAP CONVERSION ERROR</w:t>
            </w:r>
          </w:p>
        </w:tc>
      </w:tr>
      <w:tr w:rsidR="007A4BB2" w:rsidRPr="000247A8" w14:paraId="26EF51E7" w14:textId="77777777" w:rsidTr="00527842">
        <w:tc>
          <w:tcPr>
            <w:tcW w:w="1458" w:type="dxa"/>
            <w:tcBorders>
              <w:top w:val="nil"/>
              <w:bottom w:val="single" w:sz="4" w:space="0" w:color="auto"/>
            </w:tcBorders>
          </w:tcPr>
          <w:p w14:paraId="0DE3B17B" w14:textId="77777777" w:rsidR="007A4BB2" w:rsidRPr="000247A8" w:rsidRDefault="007A4BB2">
            <w:pPr>
              <w:pStyle w:val="TableText"/>
            </w:pPr>
          </w:p>
        </w:tc>
        <w:tc>
          <w:tcPr>
            <w:tcW w:w="8370" w:type="dxa"/>
            <w:tcBorders>
              <w:top w:val="nil"/>
              <w:bottom w:val="single" w:sz="4" w:space="0" w:color="auto"/>
            </w:tcBorders>
          </w:tcPr>
          <w:p w14:paraId="731C7CDE" w14:textId="77777777" w:rsidR="007A4BB2" w:rsidRPr="000247A8" w:rsidRDefault="007A4BB2">
            <w:pPr>
              <w:pStyle w:val="TableText"/>
            </w:pPr>
            <w:r w:rsidRPr="000247A8">
              <w:t>Contains a list of error messages.  Rather than burying the error messages in a routine, the messages are available here to review or change.</w:t>
            </w:r>
          </w:p>
        </w:tc>
      </w:tr>
      <w:tr w:rsidR="007A4BB2" w:rsidRPr="000247A8" w14:paraId="0824EC97" w14:textId="77777777" w:rsidTr="00527842">
        <w:tc>
          <w:tcPr>
            <w:tcW w:w="1458" w:type="dxa"/>
            <w:tcBorders>
              <w:bottom w:val="nil"/>
            </w:tcBorders>
          </w:tcPr>
          <w:p w14:paraId="4625CB22" w14:textId="77777777" w:rsidR="007A4BB2" w:rsidRPr="000247A8" w:rsidRDefault="007A4BB2">
            <w:pPr>
              <w:pStyle w:val="TableText"/>
            </w:pPr>
            <w:r w:rsidRPr="000247A8">
              <w:t>411.5</w:t>
            </w:r>
          </w:p>
        </w:tc>
        <w:tc>
          <w:tcPr>
            <w:tcW w:w="8370" w:type="dxa"/>
            <w:tcBorders>
              <w:bottom w:val="nil"/>
            </w:tcBorders>
          </w:tcPr>
          <w:p w14:paraId="32EEA461" w14:textId="77777777" w:rsidR="007A4BB2" w:rsidRPr="000247A8" w:rsidRDefault="007A4BB2">
            <w:pPr>
              <w:pStyle w:val="TableText"/>
            </w:pPr>
            <w:r w:rsidRPr="000247A8">
              <w:t>IFCAP PARAMETERS</w:t>
            </w:r>
          </w:p>
        </w:tc>
      </w:tr>
      <w:tr w:rsidR="007A4BB2" w:rsidRPr="000247A8" w14:paraId="27ADD29B" w14:textId="77777777" w:rsidTr="00527842">
        <w:tc>
          <w:tcPr>
            <w:tcW w:w="1458" w:type="dxa"/>
            <w:tcBorders>
              <w:top w:val="nil"/>
              <w:bottom w:val="single" w:sz="4" w:space="0" w:color="auto"/>
            </w:tcBorders>
          </w:tcPr>
          <w:p w14:paraId="0B951E0C" w14:textId="77777777" w:rsidR="007A4BB2" w:rsidRPr="000247A8" w:rsidRDefault="007A4BB2">
            <w:pPr>
              <w:pStyle w:val="TableText"/>
            </w:pPr>
          </w:p>
        </w:tc>
        <w:tc>
          <w:tcPr>
            <w:tcW w:w="8370" w:type="dxa"/>
            <w:tcBorders>
              <w:top w:val="nil"/>
              <w:bottom w:val="single" w:sz="4" w:space="0" w:color="auto"/>
            </w:tcBorders>
          </w:tcPr>
          <w:p w14:paraId="72AE66E2" w14:textId="77777777" w:rsidR="007A4BB2" w:rsidRPr="000247A8" w:rsidRDefault="007A4BB2">
            <w:pPr>
              <w:pStyle w:val="TableText"/>
            </w:pPr>
            <w:r w:rsidRPr="000247A8">
              <w:t xml:space="preserve">Contains entries that are </w:t>
            </w:r>
            <w:r w:rsidRPr="000247A8">
              <w:rPr>
                <w:i/>
              </w:rPr>
              <w:t>not</w:t>
            </w:r>
            <w:r w:rsidRPr="000247A8">
              <w:t xml:space="preserve"> site-specific for IFCAP.  Entries </w:t>
            </w:r>
            <w:r w:rsidRPr="000247A8">
              <w:rPr>
                <w:i/>
              </w:rPr>
              <w:t>are</w:t>
            </w:r>
            <w:r w:rsidRPr="000247A8">
              <w:t xml:space="preserve"> specific to the computer that is running IFCAP.</w:t>
            </w:r>
          </w:p>
        </w:tc>
      </w:tr>
      <w:tr w:rsidR="007A4BB2" w:rsidRPr="000247A8" w14:paraId="7E3A5392" w14:textId="77777777" w:rsidTr="00527842">
        <w:tc>
          <w:tcPr>
            <w:tcW w:w="1458" w:type="dxa"/>
            <w:tcBorders>
              <w:bottom w:val="nil"/>
            </w:tcBorders>
          </w:tcPr>
          <w:p w14:paraId="52754A5E" w14:textId="77777777" w:rsidR="007A4BB2" w:rsidRPr="000247A8" w:rsidRDefault="007A4BB2">
            <w:pPr>
              <w:pStyle w:val="TableText"/>
            </w:pPr>
            <w:r w:rsidRPr="000247A8">
              <w:t>414.02</w:t>
            </w:r>
          </w:p>
        </w:tc>
        <w:tc>
          <w:tcPr>
            <w:tcW w:w="8370" w:type="dxa"/>
            <w:tcBorders>
              <w:bottom w:val="nil"/>
            </w:tcBorders>
          </w:tcPr>
          <w:p w14:paraId="78B2CB9E" w14:textId="77777777" w:rsidR="007A4BB2" w:rsidRPr="000247A8" w:rsidRDefault="007A4BB2">
            <w:pPr>
              <w:pStyle w:val="TableText"/>
            </w:pPr>
            <w:r w:rsidRPr="000247A8">
              <w:t xml:space="preserve">DYNAMED IFCAP INTERFACE AUDIT    </w:t>
            </w:r>
          </w:p>
        </w:tc>
      </w:tr>
      <w:tr w:rsidR="007A4BB2" w:rsidRPr="000247A8" w14:paraId="4DD050A5" w14:textId="77777777" w:rsidTr="00527842">
        <w:tc>
          <w:tcPr>
            <w:tcW w:w="1458" w:type="dxa"/>
            <w:tcBorders>
              <w:top w:val="nil"/>
              <w:bottom w:val="single" w:sz="4" w:space="0" w:color="auto"/>
            </w:tcBorders>
          </w:tcPr>
          <w:p w14:paraId="1EA50CE4" w14:textId="77777777" w:rsidR="007A4BB2" w:rsidRPr="000247A8" w:rsidRDefault="007A4BB2">
            <w:pPr>
              <w:pStyle w:val="TableText"/>
            </w:pPr>
          </w:p>
        </w:tc>
        <w:tc>
          <w:tcPr>
            <w:tcW w:w="8370" w:type="dxa"/>
            <w:tcBorders>
              <w:top w:val="nil"/>
              <w:bottom w:val="single" w:sz="4" w:space="0" w:color="auto"/>
            </w:tcBorders>
          </w:tcPr>
          <w:p w14:paraId="3CEC3C41" w14:textId="77777777" w:rsidR="007A4BB2" w:rsidRPr="000247A8" w:rsidRDefault="007A4BB2">
            <w:pPr>
              <w:pStyle w:val="TableText"/>
            </w:pPr>
            <w:r w:rsidRPr="000247A8">
              <w:t xml:space="preserve">Contains data held for HL7 message transmission audit purposes.  Includes </w:t>
            </w:r>
            <w:r w:rsidR="009F1594" w:rsidRPr="000247A8">
              <w:t>the DynaMed</w:t>
            </w:r>
            <w:r w:rsidRPr="000247A8">
              <w:t xml:space="preserve"> document number, information about (or pointers to) item information, vendor number and repetitive item list (RIL) number.  Also includes the Vendor number, the RIL number, 2237 number, purchase card order number, receiving data, various dates and times for specified transactions, and information about the person(s) who performed the operations.</w:t>
            </w:r>
          </w:p>
        </w:tc>
      </w:tr>
      <w:tr w:rsidR="007A4BB2" w:rsidRPr="000247A8" w14:paraId="55BB29F8" w14:textId="77777777" w:rsidTr="00527842">
        <w:tc>
          <w:tcPr>
            <w:tcW w:w="1458" w:type="dxa"/>
          </w:tcPr>
          <w:p w14:paraId="4BB2AB46" w14:textId="77777777" w:rsidR="007A4BB2" w:rsidRPr="000247A8" w:rsidRDefault="007A4BB2">
            <w:pPr>
              <w:pStyle w:val="TableText"/>
            </w:pPr>
            <w:r w:rsidRPr="000247A8">
              <w:t>414.03</w:t>
            </w:r>
          </w:p>
        </w:tc>
        <w:tc>
          <w:tcPr>
            <w:tcW w:w="8370" w:type="dxa"/>
          </w:tcPr>
          <w:p w14:paraId="20617466" w14:textId="77777777" w:rsidR="007A4BB2" w:rsidRPr="000247A8" w:rsidRDefault="007A4BB2">
            <w:pPr>
              <w:pStyle w:val="TableText"/>
            </w:pPr>
            <w:r w:rsidRPr="000247A8">
              <w:t>PRCV SUBSCRIPTION [COTS INVENTORY SUBSCRIPTION CONTROL]</w:t>
            </w:r>
          </w:p>
        </w:tc>
      </w:tr>
      <w:tr w:rsidR="007A4BB2" w:rsidRPr="000247A8" w14:paraId="03E697CF" w14:textId="77777777" w:rsidTr="00527842">
        <w:tc>
          <w:tcPr>
            <w:tcW w:w="1458" w:type="dxa"/>
            <w:tcBorders>
              <w:top w:val="nil"/>
              <w:bottom w:val="single" w:sz="4" w:space="0" w:color="auto"/>
            </w:tcBorders>
          </w:tcPr>
          <w:p w14:paraId="084602C9" w14:textId="77777777" w:rsidR="007A4BB2" w:rsidRPr="000247A8" w:rsidRDefault="007A4BB2">
            <w:pPr>
              <w:pStyle w:val="TableText"/>
            </w:pPr>
          </w:p>
        </w:tc>
        <w:tc>
          <w:tcPr>
            <w:tcW w:w="8370" w:type="dxa"/>
            <w:tcBorders>
              <w:top w:val="nil"/>
              <w:bottom w:val="single" w:sz="4" w:space="0" w:color="auto"/>
            </w:tcBorders>
          </w:tcPr>
          <w:p w14:paraId="00E59DE2" w14:textId="77777777" w:rsidR="007A4BB2" w:rsidRPr="000247A8" w:rsidRDefault="009F1594">
            <w:pPr>
              <w:pStyle w:val="TableText"/>
            </w:pPr>
            <w:r w:rsidRPr="000247A8">
              <w:t>If</w:t>
            </w:r>
            <w:r w:rsidR="007A4BB2" w:rsidRPr="000247A8">
              <w:t xml:space="preserve"> an external system needs to be notified when an event of some type occurs, a publish/subscribe interface allows messages to be sent to that system when the event occurs. Contains a list of active subscriptions, and records are added or deleted in response to "subscribe" or "cancel" messages received from the external system. More than one type of subscription is supported.  </w:t>
            </w:r>
          </w:p>
        </w:tc>
      </w:tr>
      <w:tr w:rsidR="007A4BB2" w:rsidRPr="000247A8" w14:paraId="721F572A" w14:textId="77777777" w:rsidTr="00527842">
        <w:tc>
          <w:tcPr>
            <w:tcW w:w="1458" w:type="dxa"/>
            <w:tcBorders>
              <w:top w:val="single" w:sz="4" w:space="0" w:color="auto"/>
            </w:tcBorders>
          </w:tcPr>
          <w:p w14:paraId="405A9639" w14:textId="77777777" w:rsidR="007A4BB2" w:rsidRPr="000247A8" w:rsidRDefault="007A4BB2">
            <w:pPr>
              <w:pStyle w:val="TableText"/>
            </w:pPr>
            <w:r w:rsidRPr="000247A8">
              <w:t>414.04</w:t>
            </w:r>
          </w:p>
        </w:tc>
        <w:tc>
          <w:tcPr>
            <w:tcW w:w="8370" w:type="dxa"/>
            <w:tcBorders>
              <w:top w:val="single" w:sz="4" w:space="0" w:color="auto"/>
            </w:tcBorders>
          </w:tcPr>
          <w:p w14:paraId="6E41EC9E" w14:textId="77777777" w:rsidR="007A4BB2" w:rsidRPr="000247A8" w:rsidRDefault="007A4BB2">
            <w:pPr>
              <w:pStyle w:val="TableText"/>
            </w:pPr>
            <w:r w:rsidRPr="000247A8">
              <w:t>RECORD CHECKSUM</w:t>
            </w:r>
          </w:p>
        </w:tc>
      </w:tr>
      <w:tr w:rsidR="007A4BB2" w:rsidRPr="000247A8" w14:paraId="202CD37E" w14:textId="77777777" w:rsidTr="00A12331">
        <w:tc>
          <w:tcPr>
            <w:tcW w:w="1458" w:type="dxa"/>
          </w:tcPr>
          <w:p w14:paraId="375FEA82" w14:textId="77777777" w:rsidR="007A4BB2" w:rsidRPr="000247A8" w:rsidRDefault="007A4BB2">
            <w:pPr>
              <w:pStyle w:val="TableText"/>
            </w:pPr>
          </w:p>
        </w:tc>
        <w:tc>
          <w:tcPr>
            <w:tcW w:w="8370" w:type="dxa"/>
          </w:tcPr>
          <w:p w14:paraId="75B447A1" w14:textId="6527BC18" w:rsidR="007A4BB2" w:rsidRPr="000247A8" w:rsidRDefault="007A4BB2">
            <w:pPr>
              <w:pStyle w:val="TableText"/>
            </w:pPr>
            <w:r w:rsidRPr="000247A8">
              <w:t>This file is use</w:t>
            </w:r>
            <w:r w:rsidR="00493B93">
              <w:t>d</w:t>
            </w:r>
            <w:r w:rsidRPr="000247A8">
              <w:t xml:space="preserve"> to store checksums associated with objects such as file records. The reason for this level of generality is that it is at times convenient to associate a checksum with a subset of fields in a file (or possibly other objects). This means it may be necessary to support more than one checksum on the same file or other type of object class.  </w:t>
            </w:r>
            <w:r w:rsidRPr="000247A8">
              <w:rPr>
                <w:i/>
              </w:rPr>
              <w:t>See</w:t>
            </w:r>
            <w:r w:rsidRPr="000247A8">
              <w:t xml:space="preserve"> </w:t>
            </w:r>
            <w:r w:rsidRPr="000247A8">
              <w:fldChar w:fldCharType="begin"/>
            </w:r>
            <w:r w:rsidRPr="000247A8">
              <w:instrText xml:space="preserve"> REF _Ref106418491 \n \h </w:instrText>
            </w:r>
            <w:r w:rsidR="006738FF" w:rsidRPr="000247A8">
              <w:instrText xml:space="preserve"> \* MERGEFORMAT </w:instrText>
            </w:r>
            <w:r w:rsidRPr="000247A8">
              <w:fldChar w:fldCharType="separate"/>
            </w:r>
            <w:r w:rsidR="005A5D75">
              <w:t>0</w:t>
            </w:r>
            <w:r w:rsidRPr="000247A8">
              <w:fldChar w:fldCharType="end"/>
            </w:r>
            <w:r w:rsidRPr="000247A8">
              <w:t>.</w:t>
            </w:r>
          </w:p>
        </w:tc>
      </w:tr>
      <w:tr w:rsidR="00A12331" w:rsidRPr="000247A8" w14:paraId="7192F001" w14:textId="77777777" w:rsidTr="00527842">
        <w:tc>
          <w:tcPr>
            <w:tcW w:w="1458" w:type="dxa"/>
            <w:tcBorders>
              <w:bottom w:val="single" w:sz="4" w:space="0" w:color="auto"/>
            </w:tcBorders>
          </w:tcPr>
          <w:p w14:paraId="72BA40BE" w14:textId="77777777" w:rsidR="00A12331" w:rsidRDefault="00A12331">
            <w:pPr>
              <w:pStyle w:val="TableText"/>
            </w:pPr>
            <w:r w:rsidRPr="000247A8">
              <w:t>414.06</w:t>
            </w:r>
          </w:p>
          <w:p w14:paraId="6E52AD29" w14:textId="77777777" w:rsidR="00FA0714" w:rsidRDefault="00FA0714">
            <w:pPr>
              <w:pStyle w:val="TableText"/>
            </w:pPr>
          </w:p>
          <w:p w14:paraId="74C9ECB6" w14:textId="77777777" w:rsidR="00FA0714" w:rsidRDefault="00FA0714">
            <w:pPr>
              <w:pStyle w:val="TableText"/>
            </w:pPr>
          </w:p>
          <w:p w14:paraId="018AF4D6" w14:textId="77777777" w:rsidR="00FA0714" w:rsidRDefault="00FA0714">
            <w:pPr>
              <w:pStyle w:val="TableText"/>
            </w:pPr>
          </w:p>
          <w:p w14:paraId="4ADF6CD0" w14:textId="77777777" w:rsidR="00FA0714" w:rsidRDefault="00FA0714">
            <w:pPr>
              <w:pStyle w:val="TableText"/>
            </w:pPr>
          </w:p>
          <w:p w14:paraId="785E54CE" w14:textId="77777777" w:rsidR="00FA0714" w:rsidRPr="004946F9" w:rsidRDefault="00FA0714" w:rsidP="00FA0714">
            <w:pPr>
              <w:pStyle w:val="TableText"/>
            </w:pPr>
            <w:r w:rsidRPr="004946F9">
              <w:t>414.07</w:t>
            </w:r>
          </w:p>
          <w:p w14:paraId="55E8680F" w14:textId="77777777" w:rsidR="00FA0714" w:rsidRDefault="00FA0714">
            <w:pPr>
              <w:pStyle w:val="TableText"/>
            </w:pPr>
          </w:p>
          <w:p w14:paraId="4FECDFCA" w14:textId="77777777" w:rsidR="00FA0714" w:rsidRPr="000247A8" w:rsidRDefault="00FA0714">
            <w:pPr>
              <w:pStyle w:val="TableText"/>
            </w:pPr>
          </w:p>
        </w:tc>
        <w:tc>
          <w:tcPr>
            <w:tcW w:w="8370" w:type="dxa"/>
            <w:tcBorders>
              <w:bottom w:val="single" w:sz="4" w:space="0" w:color="auto"/>
            </w:tcBorders>
          </w:tcPr>
          <w:p w14:paraId="4D522824" w14:textId="77777777" w:rsidR="00CB70A8" w:rsidRPr="000247A8" w:rsidRDefault="00CB70A8">
            <w:pPr>
              <w:pStyle w:val="TableText"/>
            </w:pPr>
            <w:r w:rsidRPr="000247A8">
              <w:t>IFCAP/ECMS TRANSACTION</w:t>
            </w:r>
          </w:p>
          <w:p w14:paraId="63DACC29" w14:textId="77777777" w:rsidR="00A12331" w:rsidRDefault="00D10D45" w:rsidP="00CB05A6">
            <w:pPr>
              <w:pStyle w:val="TableText"/>
            </w:pPr>
            <w:r w:rsidRPr="000247A8">
              <w:t>This file is designed to hold the various types of transactions that support communication for the IFCAP and the Electronic Contract Management System (eCMS) interface. Reports from this file will be used by IFCAP users to follow the interface activity to assure that communication with the eCMS vendor portal is timely and effective, and to provide contact information if needed.</w:t>
            </w:r>
          </w:p>
          <w:p w14:paraId="5BD72DFD" w14:textId="77777777" w:rsidR="00FA0714" w:rsidRPr="004946F9" w:rsidRDefault="00FA0714" w:rsidP="00FA0714">
            <w:pPr>
              <w:pStyle w:val="TableText"/>
            </w:pPr>
            <w:r w:rsidRPr="004946F9">
              <w:t>IFCAP/ECMS EVENT TYPE</w:t>
            </w:r>
          </w:p>
          <w:p w14:paraId="690C2EBB" w14:textId="77777777" w:rsidR="00FA0714" w:rsidRPr="004946F9" w:rsidRDefault="00FA0714" w:rsidP="00FA0714">
            <w:pPr>
              <w:autoSpaceDE w:val="0"/>
              <w:autoSpaceDN w:val="0"/>
              <w:adjustRightInd w:val="0"/>
              <w:spacing w:before="60" w:after="20"/>
              <w:rPr>
                <w:sz w:val="22"/>
                <w:szCs w:val="22"/>
              </w:rPr>
            </w:pPr>
            <w:r w:rsidRPr="004946F9">
              <w:rPr>
                <w:sz w:val="22"/>
                <w:szCs w:val="22"/>
              </w:rPr>
              <w:t>This file contains the list of event types that describe the various transactions between IFCAP and the Electronic Contract Management System (eCMS). The event types describe the messages from the IFCAP perspective.</w:t>
            </w:r>
          </w:p>
          <w:p w14:paraId="1369A463" w14:textId="77777777" w:rsidR="00FA0714" w:rsidRDefault="00FA0714" w:rsidP="00CB05A6">
            <w:pPr>
              <w:pStyle w:val="TableText"/>
            </w:pPr>
          </w:p>
          <w:p w14:paraId="56D42562" w14:textId="77777777" w:rsidR="00FA0714" w:rsidRDefault="00FA0714" w:rsidP="00CB05A6">
            <w:pPr>
              <w:pStyle w:val="TableText"/>
            </w:pPr>
          </w:p>
          <w:p w14:paraId="23AAFC04" w14:textId="77777777" w:rsidR="00FA0714" w:rsidRPr="000247A8" w:rsidRDefault="00FA0714" w:rsidP="00CB05A6">
            <w:pPr>
              <w:pStyle w:val="TableText"/>
            </w:pPr>
          </w:p>
        </w:tc>
      </w:tr>
    </w:tbl>
    <w:p w14:paraId="2D0E4C4D" w14:textId="77777777" w:rsidR="007453C2" w:rsidRPr="000247A8" w:rsidRDefault="007453C2" w:rsidP="007453C2">
      <w:bookmarkStart w:id="578" w:name="_Ref96158168"/>
    </w:p>
    <w:p w14:paraId="1891FC38" w14:textId="77777777" w:rsidR="007453C2" w:rsidRPr="000247A8" w:rsidRDefault="007453C2" w:rsidP="007453C2"/>
    <w:p w14:paraId="3385A671" w14:textId="0AB909BA" w:rsidR="007A4BB2" w:rsidRPr="000247A8" w:rsidRDefault="007A4BB2" w:rsidP="000F2770">
      <w:pPr>
        <w:pStyle w:val="Caption"/>
      </w:pPr>
      <w:bookmarkStart w:id="579" w:name="_Toc8786694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r w:rsidR="00064559" w:rsidRPr="000247A8">
        <w:t xml:space="preserve">. </w:t>
      </w:r>
      <w:r w:rsidRPr="000247A8">
        <w:t>File List with Description (Sorted by File Number): File 417-42</w:t>
      </w:r>
      <w:bookmarkEnd w:id="578"/>
      <w:r w:rsidRPr="000247A8">
        <w:t>0</w:t>
      </w:r>
      <w:bookmarkEnd w:id="579"/>
    </w:p>
    <w:tbl>
      <w:tblPr>
        <w:tblW w:w="0" w:type="auto"/>
        <w:tblLook w:val="00A0" w:firstRow="1" w:lastRow="0" w:firstColumn="1" w:lastColumn="0" w:noHBand="0" w:noVBand="0"/>
      </w:tblPr>
      <w:tblGrid>
        <w:gridCol w:w="1442"/>
        <w:gridCol w:w="7908"/>
      </w:tblGrid>
      <w:tr w:rsidR="007A4BB2" w:rsidRPr="000247A8" w14:paraId="114A75CD" w14:textId="77777777">
        <w:trPr>
          <w:trHeight w:val="314"/>
          <w:tblHeader/>
        </w:trPr>
        <w:tc>
          <w:tcPr>
            <w:tcW w:w="1458" w:type="dxa"/>
            <w:tcBorders>
              <w:top w:val="single" w:sz="4" w:space="0" w:color="auto"/>
              <w:left w:val="single" w:sz="4" w:space="0" w:color="auto"/>
              <w:bottom w:val="nil"/>
            </w:tcBorders>
            <w:shd w:val="clear" w:color="auto" w:fill="E6E6E6"/>
          </w:tcPr>
          <w:p w14:paraId="294F1C70" w14:textId="77777777" w:rsidR="007A4BB2" w:rsidRPr="000247A8" w:rsidRDefault="007A4BB2">
            <w:pPr>
              <w:pStyle w:val="TableSubHeadLeft"/>
            </w:pPr>
            <w:r w:rsidRPr="000247A8">
              <w:t>File #</w:t>
            </w:r>
          </w:p>
        </w:tc>
        <w:tc>
          <w:tcPr>
            <w:tcW w:w="8118" w:type="dxa"/>
            <w:tcBorders>
              <w:top w:val="single" w:sz="4" w:space="0" w:color="auto"/>
              <w:bottom w:val="nil"/>
              <w:right w:val="single" w:sz="4" w:space="0" w:color="auto"/>
            </w:tcBorders>
            <w:shd w:val="clear" w:color="auto" w:fill="E6E6E6"/>
          </w:tcPr>
          <w:p w14:paraId="5B02B0EE" w14:textId="77777777" w:rsidR="007A4BB2" w:rsidRPr="000247A8" w:rsidRDefault="007A4BB2">
            <w:pPr>
              <w:pStyle w:val="TableSubHeadLeft"/>
            </w:pPr>
            <w:r w:rsidRPr="000247A8">
              <w:t>File Name</w:t>
            </w:r>
          </w:p>
        </w:tc>
      </w:tr>
      <w:tr w:rsidR="007A4BB2" w:rsidRPr="000247A8" w14:paraId="10EAED3D" w14:textId="77777777">
        <w:trPr>
          <w:trHeight w:val="234"/>
          <w:tblHeader/>
        </w:trPr>
        <w:tc>
          <w:tcPr>
            <w:tcW w:w="1458" w:type="dxa"/>
            <w:tcBorders>
              <w:top w:val="nil"/>
              <w:left w:val="single" w:sz="4" w:space="0" w:color="auto"/>
              <w:bottom w:val="single" w:sz="4" w:space="0" w:color="auto"/>
            </w:tcBorders>
            <w:shd w:val="clear" w:color="auto" w:fill="E6E6E6"/>
          </w:tcPr>
          <w:p w14:paraId="7095FD0E" w14:textId="77777777" w:rsidR="007A4BB2" w:rsidRPr="000247A8" w:rsidRDefault="007A4BB2">
            <w:pPr>
              <w:pStyle w:val="TableSubHeadLeft"/>
            </w:pPr>
          </w:p>
        </w:tc>
        <w:tc>
          <w:tcPr>
            <w:tcW w:w="8118" w:type="dxa"/>
            <w:tcBorders>
              <w:top w:val="nil"/>
              <w:bottom w:val="single" w:sz="4" w:space="0" w:color="auto"/>
              <w:right w:val="single" w:sz="4" w:space="0" w:color="auto"/>
            </w:tcBorders>
            <w:shd w:val="clear" w:color="auto" w:fill="E6E6E6"/>
          </w:tcPr>
          <w:p w14:paraId="4519FC25" w14:textId="77777777" w:rsidR="007A4BB2" w:rsidRPr="000247A8" w:rsidRDefault="007A4BB2">
            <w:pPr>
              <w:pStyle w:val="TableSubHeadLeft"/>
            </w:pPr>
            <w:r w:rsidRPr="000247A8">
              <w:t>Contents/Description</w:t>
            </w:r>
          </w:p>
        </w:tc>
      </w:tr>
      <w:tr w:rsidR="007A4BB2" w:rsidRPr="000247A8" w14:paraId="4383470F" w14:textId="77777777">
        <w:tc>
          <w:tcPr>
            <w:tcW w:w="1458" w:type="dxa"/>
            <w:tcBorders>
              <w:bottom w:val="nil"/>
            </w:tcBorders>
          </w:tcPr>
          <w:p w14:paraId="1F9BEFD0" w14:textId="77777777" w:rsidR="007A4BB2" w:rsidRPr="000247A8" w:rsidRDefault="007A4BB2">
            <w:pPr>
              <w:pStyle w:val="TableText"/>
            </w:pPr>
            <w:r w:rsidRPr="000247A8">
              <w:t>417</w:t>
            </w:r>
          </w:p>
        </w:tc>
        <w:tc>
          <w:tcPr>
            <w:tcW w:w="8118" w:type="dxa"/>
            <w:tcBorders>
              <w:bottom w:val="nil"/>
            </w:tcBorders>
          </w:tcPr>
          <w:p w14:paraId="3C4BD04F" w14:textId="77777777" w:rsidR="007A4BB2" w:rsidRPr="000247A8" w:rsidRDefault="007A4BB2">
            <w:pPr>
              <w:pStyle w:val="TableText"/>
            </w:pPr>
            <w:r w:rsidRPr="000247A8">
              <w:t>FMS TRANSACTIONS</w:t>
            </w:r>
          </w:p>
        </w:tc>
      </w:tr>
      <w:tr w:rsidR="007A4BB2" w:rsidRPr="000247A8" w14:paraId="7AD68FEF" w14:textId="77777777">
        <w:tc>
          <w:tcPr>
            <w:tcW w:w="1458" w:type="dxa"/>
            <w:tcBorders>
              <w:top w:val="nil"/>
              <w:bottom w:val="single" w:sz="4" w:space="0" w:color="auto"/>
            </w:tcBorders>
          </w:tcPr>
          <w:p w14:paraId="1E49D48E" w14:textId="77777777" w:rsidR="007A4BB2" w:rsidRPr="000247A8" w:rsidRDefault="007A4BB2">
            <w:pPr>
              <w:pStyle w:val="TableText"/>
            </w:pPr>
          </w:p>
        </w:tc>
        <w:tc>
          <w:tcPr>
            <w:tcW w:w="8118" w:type="dxa"/>
            <w:tcBorders>
              <w:top w:val="nil"/>
              <w:bottom w:val="single" w:sz="4" w:space="0" w:color="auto"/>
            </w:tcBorders>
          </w:tcPr>
          <w:p w14:paraId="116C17B7" w14:textId="77777777" w:rsidR="007A4BB2" w:rsidRPr="000247A8" w:rsidRDefault="007A4BB2">
            <w:pPr>
              <w:pStyle w:val="TableText"/>
            </w:pPr>
            <w:r w:rsidRPr="000247A8">
              <w:t xml:space="preserve">Holds FMS reconciliation data for a Fiscal Service. Each entry contains the site, control point fiscal year, quarter, transaction amount, and any FMS generated data.  </w:t>
            </w:r>
          </w:p>
        </w:tc>
      </w:tr>
      <w:tr w:rsidR="007A4BB2" w:rsidRPr="000247A8" w14:paraId="3BD982E7" w14:textId="77777777">
        <w:tc>
          <w:tcPr>
            <w:tcW w:w="1458" w:type="dxa"/>
            <w:tcBorders>
              <w:bottom w:val="nil"/>
            </w:tcBorders>
          </w:tcPr>
          <w:p w14:paraId="145CB678" w14:textId="77777777" w:rsidR="007A4BB2" w:rsidRPr="000247A8" w:rsidRDefault="007A4BB2">
            <w:pPr>
              <w:pStyle w:val="TableText"/>
            </w:pPr>
            <w:r w:rsidRPr="000247A8">
              <w:t>417.1</w:t>
            </w:r>
          </w:p>
        </w:tc>
        <w:tc>
          <w:tcPr>
            <w:tcW w:w="8118" w:type="dxa"/>
            <w:tcBorders>
              <w:bottom w:val="nil"/>
            </w:tcBorders>
          </w:tcPr>
          <w:p w14:paraId="43D0C9C6" w14:textId="77777777" w:rsidR="007A4BB2" w:rsidRPr="000247A8" w:rsidRDefault="007A4BB2">
            <w:pPr>
              <w:pStyle w:val="TableText"/>
            </w:pPr>
            <w:r w:rsidRPr="000247A8">
              <w:t>FMS EXCEPTIONS</w:t>
            </w:r>
          </w:p>
        </w:tc>
      </w:tr>
      <w:tr w:rsidR="007A4BB2" w:rsidRPr="000247A8" w14:paraId="37E8F428" w14:textId="77777777">
        <w:tc>
          <w:tcPr>
            <w:tcW w:w="1458" w:type="dxa"/>
            <w:tcBorders>
              <w:top w:val="nil"/>
              <w:bottom w:val="single" w:sz="4" w:space="0" w:color="auto"/>
            </w:tcBorders>
          </w:tcPr>
          <w:p w14:paraId="227FA6D2" w14:textId="77777777" w:rsidR="007A4BB2" w:rsidRPr="000247A8" w:rsidRDefault="007A4BB2">
            <w:pPr>
              <w:pStyle w:val="TableText"/>
            </w:pPr>
          </w:p>
        </w:tc>
        <w:tc>
          <w:tcPr>
            <w:tcW w:w="8118" w:type="dxa"/>
            <w:tcBorders>
              <w:top w:val="nil"/>
              <w:bottom w:val="single" w:sz="4" w:space="0" w:color="auto"/>
            </w:tcBorders>
          </w:tcPr>
          <w:p w14:paraId="162F8408" w14:textId="77777777" w:rsidR="007A4BB2" w:rsidRPr="000247A8" w:rsidRDefault="007A4BB2">
            <w:pPr>
              <w:pStyle w:val="TableText"/>
            </w:pPr>
            <w:r w:rsidRPr="000247A8">
              <w:t xml:space="preserve">This file is used to hold 820 transmissions returned from FMS for which no control point could be determined.  Budget elements returned on the transmission did not match budget elements stored on the site’s control point files.  This file is used to generate the FMS Exceptions Report.  </w:t>
            </w:r>
          </w:p>
        </w:tc>
      </w:tr>
      <w:tr w:rsidR="007A4BB2" w:rsidRPr="000247A8" w14:paraId="5DA7D557" w14:textId="77777777">
        <w:tc>
          <w:tcPr>
            <w:tcW w:w="1458" w:type="dxa"/>
            <w:tcBorders>
              <w:bottom w:val="nil"/>
            </w:tcBorders>
          </w:tcPr>
          <w:p w14:paraId="7EEB86C8" w14:textId="77777777" w:rsidR="007A4BB2" w:rsidRPr="000247A8" w:rsidRDefault="007A4BB2">
            <w:pPr>
              <w:pStyle w:val="TableText"/>
            </w:pPr>
            <w:r w:rsidRPr="000247A8">
              <w:t>420</w:t>
            </w:r>
          </w:p>
        </w:tc>
        <w:tc>
          <w:tcPr>
            <w:tcW w:w="8118" w:type="dxa"/>
            <w:tcBorders>
              <w:bottom w:val="nil"/>
            </w:tcBorders>
          </w:tcPr>
          <w:p w14:paraId="2C9EA835" w14:textId="77777777" w:rsidR="007A4BB2" w:rsidRPr="000247A8" w:rsidRDefault="007A4BB2">
            <w:pPr>
              <w:pStyle w:val="TableText"/>
            </w:pPr>
            <w:r w:rsidRPr="000247A8">
              <w:t>FUND CONTROL POINT</w:t>
            </w:r>
          </w:p>
        </w:tc>
      </w:tr>
      <w:tr w:rsidR="007A4BB2" w:rsidRPr="000247A8" w14:paraId="47188127" w14:textId="77777777">
        <w:tc>
          <w:tcPr>
            <w:tcW w:w="1458" w:type="dxa"/>
            <w:tcBorders>
              <w:top w:val="nil"/>
              <w:bottom w:val="single" w:sz="4" w:space="0" w:color="auto"/>
            </w:tcBorders>
          </w:tcPr>
          <w:p w14:paraId="0AB04D84" w14:textId="77777777" w:rsidR="007A4BB2" w:rsidRPr="000247A8" w:rsidRDefault="007A4BB2">
            <w:pPr>
              <w:pStyle w:val="TableText"/>
            </w:pPr>
          </w:p>
        </w:tc>
        <w:tc>
          <w:tcPr>
            <w:tcW w:w="8118" w:type="dxa"/>
            <w:tcBorders>
              <w:top w:val="nil"/>
              <w:bottom w:val="single" w:sz="4" w:space="0" w:color="auto"/>
            </w:tcBorders>
          </w:tcPr>
          <w:p w14:paraId="289A6B70" w14:textId="77777777" w:rsidR="007A4BB2" w:rsidRPr="000247A8" w:rsidRDefault="007A4BB2">
            <w:pPr>
              <w:pStyle w:val="TableText"/>
            </w:pPr>
            <w:r w:rsidRPr="000247A8">
              <w:t>Contains parameters that allow the IFCAP user to define and maintain separate balances for funding at their station.</w:t>
            </w:r>
          </w:p>
        </w:tc>
      </w:tr>
      <w:tr w:rsidR="007A4BB2" w:rsidRPr="000247A8" w14:paraId="64A0AA39" w14:textId="77777777">
        <w:tc>
          <w:tcPr>
            <w:tcW w:w="1458" w:type="dxa"/>
            <w:tcBorders>
              <w:bottom w:val="nil"/>
            </w:tcBorders>
          </w:tcPr>
          <w:p w14:paraId="121F8A5D" w14:textId="77777777" w:rsidR="007A4BB2" w:rsidRPr="000247A8" w:rsidRDefault="007A4BB2">
            <w:pPr>
              <w:pStyle w:val="TableText"/>
            </w:pPr>
            <w:r w:rsidRPr="000247A8">
              <w:t>420.1</w:t>
            </w:r>
          </w:p>
        </w:tc>
        <w:tc>
          <w:tcPr>
            <w:tcW w:w="8118" w:type="dxa"/>
            <w:tcBorders>
              <w:bottom w:val="nil"/>
            </w:tcBorders>
          </w:tcPr>
          <w:p w14:paraId="5F0BD96A" w14:textId="77777777" w:rsidR="007A4BB2" w:rsidRPr="000247A8" w:rsidRDefault="007A4BB2">
            <w:pPr>
              <w:pStyle w:val="TableText"/>
            </w:pPr>
            <w:r w:rsidRPr="000247A8">
              <w:t>COST CENTER</w:t>
            </w:r>
          </w:p>
        </w:tc>
      </w:tr>
      <w:tr w:rsidR="007A4BB2" w:rsidRPr="000247A8" w14:paraId="7E309DA8" w14:textId="77777777">
        <w:tc>
          <w:tcPr>
            <w:tcW w:w="1458" w:type="dxa"/>
            <w:tcBorders>
              <w:top w:val="nil"/>
              <w:bottom w:val="single" w:sz="4" w:space="0" w:color="auto"/>
            </w:tcBorders>
          </w:tcPr>
          <w:p w14:paraId="02AF2A12" w14:textId="77777777" w:rsidR="007A4BB2" w:rsidRPr="000247A8" w:rsidRDefault="007A4BB2">
            <w:pPr>
              <w:pStyle w:val="TableText"/>
            </w:pPr>
          </w:p>
        </w:tc>
        <w:tc>
          <w:tcPr>
            <w:tcW w:w="8118" w:type="dxa"/>
            <w:tcBorders>
              <w:top w:val="nil"/>
              <w:bottom w:val="single" w:sz="4" w:space="0" w:color="auto"/>
            </w:tcBorders>
          </w:tcPr>
          <w:p w14:paraId="14EDB475" w14:textId="77777777" w:rsidR="007A4BB2" w:rsidRPr="000247A8" w:rsidRDefault="007A4BB2">
            <w:pPr>
              <w:pStyle w:val="TableText"/>
            </w:pPr>
            <w:r w:rsidRPr="000247A8">
              <w:t>Contains codes used by Fiscal service to subdivide funding and spending information by area of usage.</w:t>
            </w:r>
          </w:p>
        </w:tc>
      </w:tr>
      <w:tr w:rsidR="007A4BB2" w:rsidRPr="000247A8" w14:paraId="42367964" w14:textId="77777777">
        <w:tc>
          <w:tcPr>
            <w:tcW w:w="1458" w:type="dxa"/>
            <w:tcBorders>
              <w:bottom w:val="nil"/>
            </w:tcBorders>
          </w:tcPr>
          <w:p w14:paraId="2A1D2CDF" w14:textId="77777777" w:rsidR="007A4BB2" w:rsidRPr="000247A8" w:rsidRDefault="007A4BB2">
            <w:pPr>
              <w:pStyle w:val="TableText"/>
            </w:pPr>
            <w:r w:rsidRPr="000247A8">
              <w:t>420.13</w:t>
            </w:r>
          </w:p>
        </w:tc>
        <w:tc>
          <w:tcPr>
            <w:tcW w:w="8118" w:type="dxa"/>
            <w:tcBorders>
              <w:bottom w:val="nil"/>
            </w:tcBorders>
          </w:tcPr>
          <w:p w14:paraId="3C4F1DC9" w14:textId="77777777" w:rsidR="007A4BB2" w:rsidRPr="000247A8" w:rsidRDefault="007A4BB2">
            <w:pPr>
              <w:pStyle w:val="TableText"/>
            </w:pPr>
            <w:r w:rsidRPr="000247A8">
              <w:t>PRCD SD PROGRAM</w:t>
            </w:r>
          </w:p>
        </w:tc>
      </w:tr>
      <w:tr w:rsidR="007A4BB2" w:rsidRPr="000247A8" w14:paraId="1A563DFD" w14:textId="77777777">
        <w:tc>
          <w:tcPr>
            <w:tcW w:w="1458" w:type="dxa"/>
            <w:tcBorders>
              <w:top w:val="nil"/>
              <w:bottom w:val="single" w:sz="4" w:space="0" w:color="auto"/>
            </w:tcBorders>
          </w:tcPr>
          <w:p w14:paraId="3EDBD535" w14:textId="77777777" w:rsidR="007A4BB2" w:rsidRPr="000247A8" w:rsidRDefault="007A4BB2">
            <w:pPr>
              <w:pStyle w:val="TableText"/>
            </w:pPr>
          </w:p>
        </w:tc>
        <w:tc>
          <w:tcPr>
            <w:tcW w:w="8118" w:type="dxa"/>
            <w:tcBorders>
              <w:top w:val="nil"/>
              <w:bottom w:val="single" w:sz="4" w:space="0" w:color="auto"/>
            </w:tcBorders>
          </w:tcPr>
          <w:p w14:paraId="128F30F7" w14:textId="77777777" w:rsidR="007A4BB2" w:rsidRPr="000247A8" w:rsidRDefault="007A4BB2">
            <w:pPr>
              <w:pStyle w:val="TableText"/>
            </w:pPr>
            <w:r w:rsidRPr="000247A8">
              <w:t>Contains programs used by fund control points.</w:t>
            </w:r>
          </w:p>
        </w:tc>
      </w:tr>
      <w:tr w:rsidR="007A4BB2" w:rsidRPr="000247A8" w14:paraId="5FCBA559" w14:textId="77777777">
        <w:tc>
          <w:tcPr>
            <w:tcW w:w="1458" w:type="dxa"/>
            <w:tcBorders>
              <w:bottom w:val="nil"/>
            </w:tcBorders>
          </w:tcPr>
          <w:p w14:paraId="7994C69C" w14:textId="77777777" w:rsidR="007A4BB2" w:rsidRPr="000247A8" w:rsidRDefault="007A4BB2">
            <w:pPr>
              <w:pStyle w:val="TableText"/>
            </w:pPr>
            <w:r w:rsidRPr="000247A8">
              <w:t>420.131</w:t>
            </w:r>
          </w:p>
        </w:tc>
        <w:tc>
          <w:tcPr>
            <w:tcW w:w="8118" w:type="dxa"/>
            <w:tcBorders>
              <w:bottom w:val="nil"/>
            </w:tcBorders>
          </w:tcPr>
          <w:p w14:paraId="5B94353F" w14:textId="77777777" w:rsidR="007A4BB2" w:rsidRPr="000247A8" w:rsidRDefault="007A4BB2">
            <w:pPr>
              <w:pStyle w:val="TableText"/>
            </w:pPr>
            <w:r w:rsidRPr="000247A8">
              <w:t>PRCD SD FCP/PRJ</w:t>
            </w:r>
          </w:p>
        </w:tc>
      </w:tr>
      <w:tr w:rsidR="007A4BB2" w:rsidRPr="000247A8" w14:paraId="04916B95" w14:textId="77777777">
        <w:tc>
          <w:tcPr>
            <w:tcW w:w="1458" w:type="dxa"/>
            <w:tcBorders>
              <w:top w:val="nil"/>
              <w:bottom w:val="single" w:sz="4" w:space="0" w:color="auto"/>
            </w:tcBorders>
          </w:tcPr>
          <w:p w14:paraId="22934404" w14:textId="77777777" w:rsidR="007A4BB2" w:rsidRPr="000247A8" w:rsidRDefault="007A4BB2">
            <w:pPr>
              <w:pStyle w:val="TableText"/>
            </w:pPr>
          </w:p>
        </w:tc>
        <w:tc>
          <w:tcPr>
            <w:tcW w:w="8118" w:type="dxa"/>
            <w:tcBorders>
              <w:top w:val="nil"/>
              <w:bottom w:val="single" w:sz="4" w:space="0" w:color="auto"/>
            </w:tcBorders>
          </w:tcPr>
          <w:p w14:paraId="06A50A86" w14:textId="77777777" w:rsidR="007A4BB2" w:rsidRPr="000247A8" w:rsidRDefault="007A4BB2">
            <w:pPr>
              <w:pStyle w:val="TableText"/>
            </w:pPr>
            <w:r w:rsidRPr="000247A8">
              <w:t>Contains FCP/PRJ used by the fund control points.</w:t>
            </w:r>
          </w:p>
        </w:tc>
      </w:tr>
      <w:tr w:rsidR="007A4BB2" w:rsidRPr="000247A8" w14:paraId="2595823C" w14:textId="77777777">
        <w:tc>
          <w:tcPr>
            <w:tcW w:w="1458" w:type="dxa"/>
            <w:tcBorders>
              <w:bottom w:val="nil"/>
            </w:tcBorders>
          </w:tcPr>
          <w:p w14:paraId="59D8EFBF" w14:textId="77777777" w:rsidR="007A4BB2" w:rsidRPr="000247A8" w:rsidRDefault="007A4BB2">
            <w:pPr>
              <w:pStyle w:val="TableText"/>
            </w:pPr>
            <w:r w:rsidRPr="000247A8">
              <w:t>420.132</w:t>
            </w:r>
          </w:p>
        </w:tc>
        <w:tc>
          <w:tcPr>
            <w:tcW w:w="8118" w:type="dxa"/>
            <w:tcBorders>
              <w:bottom w:val="nil"/>
            </w:tcBorders>
          </w:tcPr>
          <w:p w14:paraId="72724A33" w14:textId="77777777" w:rsidR="007A4BB2" w:rsidRPr="000247A8" w:rsidRDefault="007A4BB2">
            <w:pPr>
              <w:pStyle w:val="TableText"/>
            </w:pPr>
            <w:r w:rsidRPr="000247A8">
              <w:t>PRCD SD OBJECT CLASS</w:t>
            </w:r>
          </w:p>
        </w:tc>
      </w:tr>
      <w:tr w:rsidR="007A4BB2" w:rsidRPr="000247A8" w14:paraId="5BDF9320" w14:textId="77777777">
        <w:tc>
          <w:tcPr>
            <w:tcW w:w="1458" w:type="dxa"/>
            <w:tcBorders>
              <w:top w:val="nil"/>
              <w:bottom w:val="single" w:sz="4" w:space="0" w:color="auto"/>
            </w:tcBorders>
          </w:tcPr>
          <w:p w14:paraId="73B20D70" w14:textId="77777777" w:rsidR="007A4BB2" w:rsidRPr="000247A8" w:rsidRDefault="007A4BB2">
            <w:pPr>
              <w:pStyle w:val="TableText"/>
            </w:pPr>
          </w:p>
        </w:tc>
        <w:tc>
          <w:tcPr>
            <w:tcW w:w="8118" w:type="dxa"/>
            <w:tcBorders>
              <w:top w:val="nil"/>
              <w:bottom w:val="single" w:sz="4" w:space="0" w:color="auto"/>
            </w:tcBorders>
          </w:tcPr>
          <w:p w14:paraId="10BA7322" w14:textId="77777777" w:rsidR="007A4BB2" w:rsidRPr="000247A8" w:rsidRDefault="007A4BB2">
            <w:pPr>
              <w:pStyle w:val="TableText"/>
            </w:pPr>
            <w:r w:rsidRPr="000247A8">
              <w:t>Contains OBJECT CLASS used by the fund control points.</w:t>
            </w:r>
          </w:p>
        </w:tc>
      </w:tr>
      <w:tr w:rsidR="007A4BB2" w:rsidRPr="000247A8" w14:paraId="4E2DFA8D" w14:textId="77777777">
        <w:tc>
          <w:tcPr>
            <w:tcW w:w="1458" w:type="dxa"/>
            <w:tcBorders>
              <w:bottom w:val="nil"/>
            </w:tcBorders>
          </w:tcPr>
          <w:p w14:paraId="2B1C202C" w14:textId="77777777" w:rsidR="007A4BB2" w:rsidRPr="000247A8" w:rsidRDefault="007A4BB2">
            <w:pPr>
              <w:pStyle w:val="TableText"/>
            </w:pPr>
            <w:r w:rsidRPr="000247A8">
              <w:t>420.133</w:t>
            </w:r>
          </w:p>
        </w:tc>
        <w:tc>
          <w:tcPr>
            <w:tcW w:w="8118" w:type="dxa"/>
            <w:tcBorders>
              <w:bottom w:val="nil"/>
            </w:tcBorders>
          </w:tcPr>
          <w:p w14:paraId="710B00E3" w14:textId="77777777" w:rsidR="007A4BB2" w:rsidRPr="000247A8" w:rsidRDefault="007A4BB2">
            <w:pPr>
              <w:pStyle w:val="TableText"/>
            </w:pPr>
            <w:r w:rsidRPr="000247A8">
              <w:t>PRCD SD JOB</w:t>
            </w:r>
          </w:p>
        </w:tc>
      </w:tr>
      <w:tr w:rsidR="007A4BB2" w:rsidRPr="000247A8" w14:paraId="706B9F90" w14:textId="77777777">
        <w:tc>
          <w:tcPr>
            <w:tcW w:w="1458" w:type="dxa"/>
            <w:tcBorders>
              <w:top w:val="nil"/>
              <w:bottom w:val="single" w:sz="4" w:space="0" w:color="auto"/>
            </w:tcBorders>
          </w:tcPr>
          <w:p w14:paraId="54F1D740" w14:textId="77777777" w:rsidR="007A4BB2" w:rsidRPr="000247A8" w:rsidRDefault="007A4BB2">
            <w:pPr>
              <w:pStyle w:val="TableText"/>
            </w:pPr>
          </w:p>
        </w:tc>
        <w:tc>
          <w:tcPr>
            <w:tcW w:w="8118" w:type="dxa"/>
            <w:tcBorders>
              <w:top w:val="nil"/>
              <w:bottom w:val="single" w:sz="4" w:space="0" w:color="auto"/>
            </w:tcBorders>
          </w:tcPr>
          <w:p w14:paraId="5CDB9EE5" w14:textId="77777777" w:rsidR="007A4BB2" w:rsidRPr="000247A8" w:rsidRDefault="007A4BB2">
            <w:pPr>
              <w:pStyle w:val="TableText"/>
            </w:pPr>
            <w:r w:rsidRPr="000247A8">
              <w:t xml:space="preserve">Contains JOBS used by the fund control points.  </w:t>
            </w:r>
          </w:p>
        </w:tc>
      </w:tr>
      <w:tr w:rsidR="007A4BB2" w:rsidRPr="000247A8" w14:paraId="7B02182A" w14:textId="77777777">
        <w:tc>
          <w:tcPr>
            <w:tcW w:w="1458" w:type="dxa"/>
            <w:tcBorders>
              <w:bottom w:val="nil"/>
            </w:tcBorders>
          </w:tcPr>
          <w:p w14:paraId="6BD5587D" w14:textId="77777777" w:rsidR="007A4BB2" w:rsidRPr="000247A8" w:rsidRDefault="007A4BB2">
            <w:pPr>
              <w:pStyle w:val="TableText"/>
            </w:pPr>
            <w:r w:rsidRPr="000247A8">
              <w:t>420.134</w:t>
            </w:r>
          </w:p>
        </w:tc>
        <w:tc>
          <w:tcPr>
            <w:tcW w:w="8118" w:type="dxa"/>
            <w:tcBorders>
              <w:bottom w:val="nil"/>
            </w:tcBorders>
          </w:tcPr>
          <w:p w14:paraId="72B092F1" w14:textId="77777777" w:rsidR="007A4BB2" w:rsidRPr="000247A8" w:rsidRDefault="007A4BB2">
            <w:pPr>
              <w:pStyle w:val="TableText"/>
            </w:pPr>
            <w:r w:rsidRPr="000247A8">
              <w:t>PRCD SD REPORTING CATEGORY</w:t>
            </w:r>
          </w:p>
        </w:tc>
      </w:tr>
      <w:tr w:rsidR="007A4BB2" w:rsidRPr="000247A8" w14:paraId="7CA1E9F4" w14:textId="77777777">
        <w:tc>
          <w:tcPr>
            <w:tcW w:w="1458" w:type="dxa"/>
            <w:tcBorders>
              <w:top w:val="nil"/>
              <w:bottom w:val="single" w:sz="4" w:space="0" w:color="auto"/>
            </w:tcBorders>
          </w:tcPr>
          <w:p w14:paraId="1A6603C3" w14:textId="77777777" w:rsidR="007A4BB2" w:rsidRPr="000247A8" w:rsidRDefault="007A4BB2">
            <w:pPr>
              <w:pStyle w:val="TableText"/>
            </w:pPr>
          </w:p>
        </w:tc>
        <w:tc>
          <w:tcPr>
            <w:tcW w:w="8118" w:type="dxa"/>
            <w:tcBorders>
              <w:top w:val="nil"/>
              <w:bottom w:val="single" w:sz="4" w:space="0" w:color="auto"/>
            </w:tcBorders>
          </w:tcPr>
          <w:p w14:paraId="56AB1718" w14:textId="77777777" w:rsidR="007A4BB2" w:rsidRPr="000247A8" w:rsidRDefault="007A4BB2">
            <w:pPr>
              <w:pStyle w:val="TableText"/>
            </w:pPr>
            <w:r w:rsidRPr="000247A8">
              <w:t>Contains REPORTING CATEGORY codes and descriptions.</w:t>
            </w:r>
          </w:p>
        </w:tc>
      </w:tr>
      <w:tr w:rsidR="007A4BB2" w:rsidRPr="000247A8" w14:paraId="30C8941D" w14:textId="77777777">
        <w:tc>
          <w:tcPr>
            <w:tcW w:w="1458" w:type="dxa"/>
            <w:tcBorders>
              <w:bottom w:val="nil"/>
            </w:tcBorders>
          </w:tcPr>
          <w:p w14:paraId="6A99279B" w14:textId="77777777" w:rsidR="007A4BB2" w:rsidRPr="000247A8" w:rsidRDefault="007A4BB2">
            <w:pPr>
              <w:pStyle w:val="TableText"/>
            </w:pPr>
            <w:r w:rsidRPr="000247A8">
              <w:t>420.135</w:t>
            </w:r>
          </w:p>
        </w:tc>
        <w:tc>
          <w:tcPr>
            <w:tcW w:w="8118" w:type="dxa"/>
            <w:tcBorders>
              <w:bottom w:val="nil"/>
            </w:tcBorders>
          </w:tcPr>
          <w:p w14:paraId="109149CA" w14:textId="77777777" w:rsidR="007A4BB2" w:rsidRPr="000247A8" w:rsidRDefault="007A4BB2">
            <w:pPr>
              <w:pStyle w:val="TableText"/>
            </w:pPr>
            <w:r w:rsidRPr="000247A8">
              <w:t>PRCD SD REVENUE SOURCE</w:t>
            </w:r>
          </w:p>
        </w:tc>
      </w:tr>
      <w:tr w:rsidR="007A4BB2" w:rsidRPr="000247A8" w14:paraId="4C489D1E" w14:textId="77777777">
        <w:tc>
          <w:tcPr>
            <w:tcW w:w="1458" w:type="dxa"/>
            <w:tcBorders>
              <w:top w:val="nil"/>
              <w:bottom w:val="single" w:sz="4" w:space="0" w:color="auto"/>
            </w:tcBorders>
          </w:tcPr>
          <w:p w14:paraId="19E6EC30" w14:textId="77777777" w:rsidR="007A4BB2" w:rsidRPr="000247A8" w:rsidRDefault="007A4BB2">
            <w:pPr>
              <w:pStyle w:val="TableText"/>
            </w:pPr>
          </w:p>
        </w:tc>
        <w:tc>
          <w:tcPr>
            <w:tcW w:w="8118" w:type="dxa"/>
            <w:tcBorders>
              <w:top w:val="nil"/>
              <w:bottom w:val="single" w:sz="4" w:space="0" w:color="auto"/>
            </w:tcBorders>
          </w:tcPr>
          <w:p w14:paraId="4AFFA423" w14:textId="77777777" w:rsidR="007A4BB2" w:rsidRPr="000247A8" w:rsidRDefault="007A4BB2">
            <w:pPr>
              <w:pStyle w:val="TableText"/>
              <w:rPr>
                <w:lang w:val="fr-FR"/>
              </w:rPr>
            </w:pPr>
            <w:r w:rsidRPr="000247A8">
              <w:rPr>
                <w:lang w:val="fr-FR"/>
              </w:rPr>
              <w:t>Contains REVENUE SOURCE codes and descriptions.</w:t>
            </w:r>
          </w:p>
        </w:tc>
      </w:tr>
      <w:tr w:rsidR="007A4BB2" w:rsidRPr="000247A8" w14:paraId="5409009A" w14:textId="77777777">
        <w:tc>
          <w:tcPr>
            <w:tcW w:w="1458" w:type="dxa"/>
            <w:tcBorders>
              <w:bottom w:val="nil"/>
            </w:tcBorders>
          </w:tcPr>
          <w:p w14:paraId="18C06FE7" w14:textId="77777777" w:rsidR="007A4BB2" w:rsidRPr="000247A8" w:rsidRDefault="007A4BB2">
            <w:pPr>
              <w:pStyle w:val="TableText"/>
            </w:pPr>
            <w:r w:rsidRPr="000247A8">
              <w:t>420.136</w:t>
            </w:r>
          </w:p>
        </w:tc>
        <w:tc>
          <w:tcPr>
            <w:tcW w:w="8118" w:type="dxa"/>
            <w:tcBorders>
              <w:bottom w:val="nil"/>
            </w:tcBorders>
          </w:tcPr>
          <w:p w14:paraId="2991A8E4" w14:textId="77777777" w:rsidR="007A4BB2" w:rsidRPr="000247A8" w:rsidRDefault="007A4BB2">
            <w:pPr>
              <w:pStyle w:val="TableText"/>
            </w:pPr>
            <w:r w:rsidRPr="000247A8">
              <w:t>PRCD SD SUB-REV SOURCE</w:t>
            </w:r>
          </w:p>
        </w:tc>
      </w:tr>
      <w:tr w:rsidR="007A4BB2" w:rsidRPr="000247A8" w14:paraId="6E32A24B" w14:textId="77777777">
        <w:tc>
          <w:tcPr>
            <w:tcW w:w="1458" w:type="dxa"/>
            <w:tcBorders>
              <w:top w:val="nil"/>
              <w:bottom w:val="single" w:sz="4" w:space="0" w:color="auto"/>
            </w:tcBorders>
          </w:tcPr>
          <w:p w14:paraId="7869029C" w14:textId="77777777" w:rsidR="007A4BB2" w:rsidRPr="000247A8" w:rsidRDefault="007A4BB2">
            <w:pPr>
              <w:pStyle w:val="TableText"/>
            </w:pPr>
          </w:p>
        </w:tc>
        <w:tc>
          <w:tcPr>
            <w:tcW w:w="8118" w:type="dxa"/>
            <w:tcBorders>
              <w:top w:val="nil"/>
              <w:bottom w:val="single" w:sz="4" w:space="0" w:color="auto"/>
            </w:tcBorders>
          </w:tcPr>
          <w:p w14:paraId="6F9625BC" w14:textId="77777777" w:rsidR="007A4BB2" w:rsidRPr="000247A8" w:rsidRDefault="007A4BB2">
            <w:pPr>
              <w:pStyle w:val="TableText"/>
            </w:pPr>
            <w:r w:rsidRPr="000247A8">
              <w:t>Contains SUB-REV SOURCE codes and descriptions.</w:t>
            </w:r>
          </w:p>
        </w:tc>
      </w:tr>
      <w:tr w:rsidR="007A4BB2" w:rsidRPr="000247A8" w14:paraId="1A13A5D7" w14:textId="77777777">
        <w:tc>
          <w:tcPr>
            <w:tcW w:w="1458" w:type="dxa"/>
            <w:tcBorders>
              <w:bottom w:val="nil"/>
            </w:tcBorders>
          </w:tcPr>
          <w:p w14:paraId="278900F9" w14:textId="77777777" w:rsidR="007A4BB2" w:rsidRPr="000247A8" w:rsidRDefault="007A4BB2">
            <w:pPr>
              <w:pStyle w:val="TableText"/>
            </w:pPr>
            <w:r w:rsidRPr="000247A8">
              <w:t>420.137</w:t>
            </w:r>
          </w:p>
        </w:tc>
        <w:tc>
          <w:tcPr>
            <w:tcW w:w="8118" w:type="dxa"/>
            <w:tcBorders>
              <w:bottom w:val="nil"/>
            </w:tcBorders>
          </w:tcPr>
          <w:p w14:paraId="4DF70F52" w14:textId="77777777" w:rsidR="007A4BB2" w:rsidRPr="000247A8" w:rsidRDefault="007A4BB2">
            <w:pPr>
              <w:pStyle w:val="TableText"/>
            </w:pPr>
            <w:r w:rsidRPr="000247A8">
              <w:t>PRCD SD SUB-OBJ</w:t>
            </w:r>
          </w:p>
        </w:tc>
      </w:tr>
      <w:tr w:rsidR="007A4BB2" w:rsidRPr="000247A8" w14:paraId="76738DE7" w14:textId="77777777">
        <w:tc>
          <w:tcPr>
            <w:tcW w:w="1458" w:type="dxa"/>
            <w:tcBorders>
              <w:top w:val="nil"/>
              <w:bottom w:val="single" w:sz="4" w:space="0" w:color="auto"/>
            </w:tcBorders>
          </w:tcPr>
          <w:p w14:paraId="7ECDF5E7" w14:textId="77777777" w:rsidR="007A4BB2" w:rsidRPr="000247A8" w:rsidRDefault="007A4BB2">
            <w:pPr>
              <w:pStyle w:val="TableText"/>
            </w:pPr>
          </w:p>
        </w:tc>
        <w:tc>
          <w:tcPr>
            <w:tcW w:w="8118" w:type="dxa"/>
            <w:tcBorders>
              <w:top w:val="nil"/>
              <w:bottom w:val="single" w:sz="4" w:space="0" w:color="auto"/>
            </w:tcBorders>
          </w:tcPr>
          <w:p w14:paraId="3E5FA617" w14:textId="77777777" w:rsidR="007A4BB2" w:rsidRPr="000247A8" w:rsidRDefault="007A4BB2">
            <w:pPr>
              <w:pStyle w:val="TableText"/>
            </w:pPr>
            <w:r w:rsidRPr="000247A8">
              <w:t>Contains SUB-OBJECT codes and descriptions.</w:t>
            </w:r>
          </w:p>
        </w:tc>
      </w:tr>
      <w:tr w:rsidR="007A4BB2" w:rsidRPr="000247A8" w14:paraId="493EAD10" w14:textId="77777777">
        <w:tc>
          <w:tcPr>
            <w:tcW w:w="1458" w:type="dxa"/>
            <w:tcBorders>
              <w:bottom w:val="nil"/>
            </w:tcBorders>
          </w:tcPr>
          <w:p w14:paraId="4A17D70C" w14:textId="77777777" w:rsidR="007A4BB2" w:rsidRPr="000247A8" w:rsidRDefault="007A4BB2">
            <w:pPr>
              <w:pStyle w:val="TableText"/>
            </w:pPr>
            <w:r w:rsidRPr="000247A8">
              <w:t>420.138</w:t>
            </w:r>
          </w:p>
        </w:tc>
        <w:tc>
          <w:tcPr>
            <w:tcW w:w="8118" w:type="dxa"/>
            <w:tcBorders>
              <w:bottom w:val="nil"/>
            </w:tcBorders>
          </w:tcPr>
          <w:p w14:paraId="0FA1B237" w14:textId="77777777" w:rsidR="007A4BB2" w:rsidRPr="000247A8" w:rsidRDefault="007A4BB2">
            <w:pPr>
              <w:pStyle w:val="TableText"/>
            </w:pPr>
            <w:r w:rsidRPr="000247A8">
              <w:t>PRCD SD FMS SECURITY</w:t>
            </w:r>
          </w:p>
        </w:tc>
      </w:tr>
      <w:tr w:rsidR="007A4BB2" w:rsidRPr="000247A8" w14:paraId="52564C89" w14:textId="77777777">
        <w:tc>
          <w:tcPr>
            <w:tcW w:w="1458" w:type="dxa"/>
            <w:tcBorders>
              <w:top w:val="nil"/>
              <w:bottom w:val="single" w:sz="4" w:space="0" w:color="auto"/>
            </w:tcBorders>
          </w:tcPr>
          <w:p w14:paraId="04822ACA" w14:textId="77777777" w:rsidR="007A4BB2" w:rsidRPr="000247A8" w:rsidRDefault="007A4BB2">
            <w:pPr>
              <w:pStyle w:val="TableText"/>
            </w:pPr>
          </w:p>
        </w:tc>
        <w:tc>
          <w:tcPr>
            <w:tcW w:w="8118" w:type="dxa"/>
            <w:tcBorders>
              <w:top w:val="nil"/>
              <w:bottom w:val="single" w:sz="4" w:space="0" w:color="auto"/>
            </w:tcBorders>
          </w:tcPr>
          <w:p w14:paraId="10B0310C" w14:textId="77777777" w:rsidR="007A4BB2" w:rsidRPr="000247A8" w:rsidRDefault="007A4BB2">
            <w:pPr>
              <w:pStyle w:val="TableText"/>
            </w:pPr>
            <w:r w:rsidRPr="000247A8">
              <w:t>Contains FMS SECURITY codes and descriptions.</w:t>
            </w:r>
          </w:p>
        </w:tc>
      </w:tr>
      <w:tr w:rsidR="007A4BB2" w:rsidRPr="000247A8" w14:paraId="2D14AAF8" w14:textId="77777777">
        <w:tc>
          <w:tcPr>
            <w:tcW w:w="1458" w:type="dxa"/>
            <w:tcBorders>
              <w:bottom w:val="nil"/>
            </w:tcBorders>
          </w:tcPr>
          <w:p w14:paraId="53C2FFEE" w14:textId="77777777" w:rsidR="007A4BB2" w:rsidRPr="000247A8" w:rsidRDefault="007A4BB2">
            <w:pPr>
              <w:pStyle w:val="TableText"/>
            </w:pPr>
            <w:r w:rsidRPr="000247A8">
              <w:t>420.14</w:t>
            </w:r>
          </w:p>
        </w:tc>
        <w:tc>
          <w:tcPr>
            <w:tcW w:w="8118" w:type="dxa"/>
            <w:tcBorders>
              <w:bottom w:val="nil"/>
            </w:tcBorders>
          </w:tcPr>
          <w:p w14:paraId="7AE13755" w14:textId="77777777" w:rsidR="007A4BB2" w:rsidRPr="000247A8" w:rsidRDefault="007A4BB2">
            <w:pPr>
              <w:pStyle w:val="TableText"/>
            </w:pPr>
            <w:r w:rsidRPr="000247A8">
              <w:t>PRCD FUND</w:t>
            </w:r>
          </w:p>
        </w:tc>
      </w:tr>
      <w:tr w:rsidR="007A4BB2" w:rsidRPr="000247A8" w14:paraId="5B896886" w14:textId="77777777">
        <w:tc>
          <w:tcPr>
            <w:tcW w:w="1458" w:type="dxa"/>
            <w:tcBorders>
              <w:top w:val="nil"/>
              <w:bottom w:val="single" w:sz="4" w:space="0" w:color="auto"/>
            </w:tcBorders>
          </w:tcPr>
          <w:p w14:paraId="0CEFC5F0" w14:textId="77777777" w:rsidR="007A4BB2" w:rsidRPr="000247A8" w:rsidRDefault="007A4BB2">
            <w:pPr>
              <w:pStyle w:val="TableText"/>
            </w:pPr>
          </w:p>
        </w:tc>
        <w:tc>
          <w:tcPr>
            <w:tcW w:w="8118" w:type="dxa"/>
            <w:tcBorders>
              <w:top w:val="nil"/>
              <w:bottom w:val="single" w:sz="4" w:space="0" w:color="auto"/>
            </w:tcBorders>
          </w:tcPr>
          <w:p w14:paraId="6589337E" w14:textId="77777777" w:rsidR="007A4BB2" w:rsidRPr="000247A8" w:rsidRDefault="007A4BB2">
            <w:pPr>
              <w:pStyle w:val="TableText"/>
            </w:pPr>
            <w:r w:rsidRPr="000247A8">
              <w:t>Contains FUNDS used by the fund control points.</w:t>
            </w:r>
          </w:p>
        </w:tc>
      </w:tr>
      <w:tr w:rsidR="007A4BB2" w:rsidRPr="000247A8" w14:paraId="2423B745" w14:textId="77777777">
        <w:tc>
          <w:tcPr>
            <w:tcW w:w="1458" w:type="dxa"/>
            <w:tcBorders>
              <w:bottom w:val="nil"/>
            </w:tcBorders>
          </w:tcPr>
          <w:p w14:paraId="417BD145" w14:textId="77777777" w:rsidR="007A4BB2" w:rsidRPr="000247A8" w:rsidRDefault="007A4BB2">
            <w:pPr>
              <w:pStyle w:val="TableText"/>
            </w:pPr>
            <w:r w:rsidRPr="000247A8">
              <w:t>420.141</w:t>
            </w:r>
          </w:p>
        </w:tc>
        <w:tc>
          <w:tcPr>
            <w:tcW w:w="8118" w:type="dxa"/>
            <w:tcBorders>
              <w:bottom w:val="nil"/>
            </w:tcBorders>
          </w:tcPr>
          <w:p w14:paraId="46180FD2" w14:textId="77777777" w:rsidR="007A4BB2" w:rsidRPr="000247A8" w:rsidRDefault="007A4BB2">
            <w:pPr>
              <w:pStyle w:val="TableText"/>
            </w:pPr>
            <w:r w:rsidRPr="000247A8">
              <w:t>PRCD FMS SUB-ALLOWANCE ACCOUNT</w:t>
            </w:r>
          </w:p>
        </w:tc>
      </w:tr>
      <w:tr w:rsidR="007A4BB2" w:rsidRPr="000247A8" w14:paraId="20EEE7BC" w14:textId="77777777">
        <w:tc>
          <w:tcPr>
            <w:tcW w:w="1458" w:type="dxa"/>
            <w:tcBorders>
              <w:top w:val="nil"/>
              <w:bottom w:val="single" w:sz="4" w:space="0" w:color="auto"/>
            </w:tcBorders>
          </w:tcPr>
          <w:p w14:paraId="093A8C97" w14:textId="77777777" w:rsidR="007A4BB2" w:rsidRPr="000247A8" w:rsidRDefault="007A4BB2">
            <w:pPr>
              <w:pStyle w:val="TableText"/>
            </w:pPr>
          </w:p>
        </w:tc>
        <w:tc>
          <w:tcPr>
            <w:tcW w:w="8118" w:type="dxa"/>
            <w:tcBorders>
              <w:top w:val="nil"/>
              <w:bottom w:val="single" w:sz="4" w:space="0" w:color="auto"/>
            </w:tcBorders>
          </w:tcPr>
          <w:p w14:paraId="26302B03" w14:textId="77777777" w:rsidR="007A4BB2" w:rsidRPr="000247A8" w:rsidRDefault="007A4BB2">
            <w:pPr>
              <w:pStyle w:val="TableText"/>
            </w:pPr>
            <w:r w:rsidRPr="000247A8">
              <w:t>Contains SUB-ALLOWANCE ACCOUNT data used to map fund control points.</w:t>
            </w:r>
          </w:p>
        </w:tc>
      </w:tr>
      <w:tr w:rsidR="007A4BB2" w:rsidRPr="000247A8" w14:paraId="07A23BE6" w14:textId="77777777">
        <w:tc>
          <w:tcPr>
            <w:tcW w:w="1458" w:type="dxa"/>
            <w:tcBorders>
              <w:bottom w:val="nil"/>
            </w:tcBorders>
          </w:tcPr>
          <w:p w14:paraId="083CE261" w14:textId="77777777" w:rsidR="007A4BB2" w:rsidRPr="000247A8" w:rsidRDefault="007A4BB2">
            <w:pPr>
              <w:pStyle w:val="TableText"/>
            </w:pPr>
            <w:r w:rsidRPr="000247A8">
              <w:t>420.15</w:t>
            </w:r>
          </w:p>
        </w:tc>
        <w:tc>
          <w:tcPr>
            <w:tcW w:w="8118" w:type="dxa"/>
            <w:tcBorders>
              <w:bottom w:val="nil"/>
            </w:tcBorders>
          </w:tcPr>
          <w:p w14:paraId="22C556DE" w14:textId="77777777" w:rsidR="007A4BB2" w:rsidRPr="000247A8" w:rsidRDefault="007A4BB2">
            <w:pPr>
              <w:pStyle w:val="TableText"/>
            </w:pPr>
            <w:r w:rsidRPr="000247A8">
              <w:t>PRCD SD ADMINISTRATIVE OFFICE</w:t>
            </w:r>
          </w:p>
        </w:tc>
      </w:tr>
      <w:tr w:rsidR="007A4BB2" w:rsidRPr="000247A8" w14:paraId="50F569FD" w14:textId="77777777">
        <w:tc>
          <w:tcPr>
            <w:tcW w:w="1458" w:type="dxa"/>
            <w:tcBorders>
              <w:top w:val="nil"/>
              <w:bottom w:val="single" w:sz="4" w:space="0" w:color="auto"/>
            </w:tcBorders>
          </w:tcPr>
          <w:p w14:paraId="75E09156" w14:textId="77777777" w:rsidR="007A4BB2" w:rsidRPr="000247A8" w:rsidRDefault="007A4BB2">
            <w:pPr>
              <w:pStyle w:val="TableText"/>
            </w:pPr>
          </w:p>
        </w:tc>
        <w:tc>
          <w:tcPr>
            <w:tcW w:w="8118" w:type="dxa"/>
            <w:tcBorders>
              <w:top w:val="nil"/>
              <w:bottom w:val="single" w:sz="4" w:space="0" w:color="auto"/>
            </w:tcBorders>
          </w:tcPr>
          <w:p w14:paraId="43348594" w14:textId="77777777" w:rsidR="007A4BB2" w:rsidRPr="000247A8" w:rsidRDefault="007A4BB2">
            <w:pPr>
              <w:pStyle w:val="TableText"/>
            </w:pPr>
            <w:r w:rsidRPr="000247A8">
              <w:t xml:space="preserve">Contains administrative office codes used by the fund control points.  </w:t>
            </w:r>
          </w:p>
        </w:tc>
      </w:tr>
      <w:tr w:rsidR="007A4BB2" w:rsidRPr="000247A8" w14:paraId="611ABDBE" w14:textId="77777777">
        <w:tc>
          <w:tcPr>
            <w:tcW w:w="1458" w:type="dxa"/>
            <w:tcBorders>
              <w:bottom w:val="nil"/>
            </w:tcBorders>
          </w:tcPr>
          <w:p w14:paraId="71EFE5F9" w14:textId="77777777" w:rsidR="007A4BB2" w:rsidRPr="000247A8" w:rsidRDefault="007A4BB2">
            <w:pPr>
              <w:pStyle w:val="TableText"/>
            </w:pPr>
            <w:r w:rsidRPr="000247A8">
              <w:t>420.16</w:t>
            </w:r>
          </w:p>
        </w:tc>
        <w:tc>
          <w:tcPr>
            <w:tcW w:w="8118" w:type="dxa"/>
            <w:tcBorders>
              <w:bottom w:val="nil"/>
            </w:tcBorders>
          </w:tcPr>
          <w:p w14:paraId="1B568436" w14:textId="77777777" w:rsidR="007A4BB2" w:rsidRPr="000247A8" w:rsidRDefault="007A4BB2">
            <w:pPr>
              <w:pStyle w:val="TableText"/>
            </w:pPr>
            <w:r w:rsidRPr="000247A8">
              <w:t>PRCD SD DOCUMENT TYPE</w:t>
            </w:r>
          </w:p>
        </w:tc>
      </w:tr>
      <w:tr w:rsidR="007A4BB2" w:rsidRPr="000247A8" w14:paraId="0668136C" w14:textId="77777777">
        <w:tc>
          <w:tcPr>
            <w:tcW w:w="1458" w:type="dxa"/>
            <w:tcBorders>
              <w:top w:val="nil"/>
              <w:bottom w:val="single" w:sz="4" w:space="0" w:color="auto"/>
            </w:tcBorders>
          </w:tcPr>
          <w:p w14:paraId="59EE0FB8" w14:textId="77777777" w:rsidR="007A4BB2" w:rsidRPr="000247A8" w:rsidRDefault="007A4BB2">
            <w:pPr>
              <w:pStyle w:val="TableText"/>
            </w:pPr>
          </w:p>
        </w:tc>
        <w:tc>
          <w:tcPr>
            <w:tcW w:w="8118" w:type="dxa"/>
            <w:tcBorders>
              <w:top w:val="nil"/>
              <w:bottom w:val="single" w:sz="4" w:space="0" w:color="auto"/>
            </w:tcBorders>
          </w:tcPr>
          <w:p w14:paraId="1CDDDCB0" w14:textId="77777777" w:rsidR="007A4BB2" w:rsidRPr="000247A8" w:rsidRDefault="007A4BB2">
            <w:pPr>
              <w:pStyle w:val="TableText"/>
            </w:pPr>
            <w:r w:rsidRPr="000247A8">
              <w:t>Contains document types used by the required fields table.</w:t>
            </w:r>
          </w:p>
        </w:tc>
      </w:tr>
      <w:tr w:rsidR="007A4BB2" w:rsidRPr="000247A8" w14:paraId="22B5AED0" w14:textId="77777777">
        <w:tc>
          <w:tcPr>
            <w:tcW w:w="1458" w:type="dxa"/>
            <w:tcBorders>
              <w:bottom w:val="nil"/>
            </w:tcBorders>
          </w:tcPr>
          <w:p w14:paraId="61BDD4A6" w14:textId="77777777" w:rsidR="007A4BB2" w:rsidRPr="000247A8" w:rsidRDefault="007A4BB2">
            <w:pPr>
              <w:pStyle w:val="TableText"/>
            </w:pPr>
            <w:r w:rsidRPr="000247A8">
              <w:t>420.17</w:t>
            </w:r>
          </w:p>
        </w:tc>
        <w:tc>
          <w:tcPr>
            <w:tcW w:w="8118" w:type="dxa"/>
            <w:tcBorders>
              <w:bottom w:val="nil"/>
            </w:tcBorders>
          </w:tcPr>
          <w:p w14:paraId="4A93C9E8" w14:textId="77777777" w:rsidR="007A4BB2" w:rsidRPr="000247A8" w:rsidRDefault="007A4BB2">
            <w:pPr>
              <w:pStyle w:val="TableText"/>
              <w:rPr>
                <w:lang w:val="it-IT"/>
              </w:rPr>
            </w:pPr>
            <w:r w:rsidRPr="000247A8">
              <w:rPr>
                <w:lang w:val="it-IT"/>
              </w:rPr>
              <w:t>PRCD SD DOCUMENT DATA ELEMENT</w:t>
            </w:r>
          </w:p>
        </w:tc>
      </w:tr>
      <w:tr w:rsidR="007A4BB2" w:rsidRPr="000247A8" w14:paraId="543782D6" w14:textId="77777777">
        <w:tc>
          <w:tcPr>
            <w:tcW w:w="1458" w:type="dxa"/>
            <w:tcBorders>
              <w:top w:val="nil"/>
              <w:bottom w:val="single" w:sz="4" w:space="0" w:color="auto"/>
            </w:tcBorders>
          </w:tcPr>
          <w:p w14:paraId="2F0019C3" w14:textId="77777777" w:rsidR="007A4BB2" w:rsidRPr="000247A8" w:rsidRDefault="007A4BB2">
            <w:pPr>
              <w:pStyle w:val="TableText"/>
              <w:rPr>
                <w:lang w:val="it-IT"/>
              </w:rPr>
            </w:pPr>
          </w:p>
        </w:tc>
        <w:tc>
          <w:tcPr>
            <w:tcW w:w="8118" w:type="dxa"/>
            <w:tcBorders>
              <w:top w:val="nil"/>
              <w:bottom w:val="single" w:sz="4" w:space="0" w:color="auto"/>
            </w:tcBorders>
          </w:tcPr>
          <w:p w14:paraId="31E90A29" w14:textId="77777777" w:rsidR="007A4BB2" w:rsidRPr="000247A8" w:rsidRDefault="007A4BB2">
            <w:pPr>
              <w:pStyle w:val="TableText"/>
            </w:pPr>
            <w:r w:rsidRPr="000247A8">
              <w:t>Contains document data elements used by the required field table.</w:t>
            </w:r>
          </w:p>
        </w:tc>
      </w:tr>
      <w:tr w:rsidR="007A4BB2" w:rsidRPr="000247A8" w14:paraId="17D93E85" w14:textId="77777777">
        <w:tc>
          <w:tcPr>
            <w:tcW w:w="1458" w:type="dxa"/>
            <w:tcBorders>
              <w:bottom w:val="nil"/>
            </w:tcBorders>
          </w:tcPr>
          <w:p w14:paraId="70A33191" w14:textId="77777777" w:rsidR="007A4BB2" w:rsidRPr="000247A8" w:rsidRDefault="007A4BB2">
            <w:pPr>
              <w:pStyle w:val="TableText"/>
            </w:pPr>
            <w:r w:rsidRPr="000247A8">
              <w:t>420.18</w:t>
            </w:r>
          </w:p>
        </w:tc>
        <w:tc>
          <w:tcPr>
            <w:tcW w:w="8118" w:type="dxa"/>
            <w:tcBorders>
              <w:bottom w:val="nil"/>
            </w:tcBorders>
          </w:tcPr>
          <w:p w14:paraId="3FB1821C" w14:textId="77777777" w:rsidR="007A4BB2" w:rsidRPr="000247A8" w:rsidRDefault="007A4BB2">
            <w:pPr>
              <w:pStyle w:val="TableText"/>
            </w:pPr>
            <w:r w:rsidRPr="000247A8">
              <w:t>PRCD REQUIRED FIELDS</w:t>
            </w:r>
          </w:p>
        </w:tc>
      </w:tr>
      <w:tr w:rsidR="007A4BB2" w:rsidRPr="000247A8" w14:paraId="1AC79D62" w14:textId="77777777">
        <w:tc>
          <w:tcPr>
            <w:tcW w:w="1458" w:type="dxa"/>
            <w:tcBorders>
              <w:top w:val="nil"/>
              <w:bottom w:val="single" w:sz="4" w:space="0" w:color="auto"/>
            </w:tcBorders>
          </w:tcPr>
          <w:p w14:paraId="04403FB3" w14:textId="77777777" w:rsidR="007A4BB2" w:rsidRPr="000247A8" w:rsidRDefault="007A4BB2">
            <w:pPr>
              <w:pStyle w:val="TableText"/>
            </w:pPr>
          </w:p>
        </w:tc>
        <w:tc>
          <w:tcPr>
            <w:tcW w:w="8118" w:type="dxa"/>
            <w:tcBorders>
              <w:top w:val="nil"/>
              <w:bottom w:val="single" w:sz="4" w:space="0" w:color="auto"/>
            </w:tcBorders>
          </w:tcPr>
          <w:p w14:paraId="2FD85F2A" w14:textId="77777777" w:rsidR="007A4BB2" w:rsidRPr="000247A8" w:rsidRDefault="007A4BB2">
            <w:pPr>
              <w:pStyle w:val="TableText"/>
            </w:pPr>
            <w:r w:rsidRPr="000247A8">
              <w:t>Contains the required fields used by the fund control points.</w:t>
            </w:r>
          </w:p>
        </w:tc>
      </w:tr>
      <w:tr w:rsidR="007A4BB2" w:rsidRPr="000247A8" w14:paraId="38613F3E" w14:textId="77777777">
        <w:tc>
          <w:tcPr>
            <w:tcW w:w="1458" w:type="dxa"/>
            <w:tcBorders>
              <w:bottom w:val="nil"/>
            </w:tcBorders>
          </w:tcPr>
          <w:p w14:paraId="76ED8B3F" w14:textId="77777777" w:rsidR="007A4BB2" w:rsidRPr="000247A8" w:rsidRDefault="007A4BB2">
            <w:pPr>
              <w:pStyle w:val="TableText"/>
            </w:pPr>
            <w:r w:rsidRPr="000247A8">
              <w:t>420.19</w:t>
            </w:r>
          </w:p>
        </w:tc>
        <w:tc>
          <w:tcPr>
            <w:tcW w:w="8118" w:type="dxa"/>
            <w:tcBorders>
              <w:bottom w:val="nil"/>
            </w:tcBorders>
          </w:tcPr>
          <w:p w14:paraId="1203D724" w14:textId="77777777" w:rsidR="007A4BB2" w:rsidRPr="000247A8" w:rsidRDefault="007A4BB2">
            <w:pPr>
              <w:pStyle w:val="TableText"/>
            </w:pPr>
            <w:r w:rsidRPr="000247A8">
              <w:t>PRCD STANDARD DICTIONARY</w:t>
            </w:r>
          </w:p>
        </w:tc>
      </w:tr>
      <w:tr w:rsidR="007A4BB2" w:rsidRPr="000247A8" w14:paraId="08E50D02" w14:textId="77777777">
        <w:tc>
          <w:tcPr>
            <w:tcW w:w="1458" w:type="dxa"/>
            <w:tcBorders>
              <w:top w:val="nil"/>
              <w:bottom w:val="single" w:sz="4" w:space="0" w:color="auto"/>
            </w:tcBorders>
          </w:tcPr>
          <w:p w14:paraId="05C40C16" w14:textId="77777777" w:rsidR="007A4BB2" w:rsidRPr="000247A8" w:rsidRDefault="007A4BB2">
            <w:pPr>
              <w:pStyle w:val="TableText"/>
            </w:pPr>
          </w:p>
        </w:tc>
        <w:tc>
          <w:tcPr>
            <w:tcW w:w="8118" w:type="dxa"/>
            <w:tcBorders>
              <w:top w:val="nil"/>
              <w:bottom w:val="single" w:sz="4" w:space="0" w:color="auto"/>
            </w:tcBorders>
          </w:tcPr>
          <w:p w14:paraId="4D10644F" w14:textId="77777777" w:rsidR="007A4BB2" w:rsidRPr="000247A8" w:rsidRDefault="007A4BB2">
            <w:pPr>
              <w:pStyle w:val="TableText"/>
            </w:pPr>
            <w:r w:rsidRPr="000247A8">
              <w:t xml:space="preserve">Contains all standard dictionaries used in IFCAP.  </w:t>
            </w:r>
          </w:p>
        </w:tc>
      </w:tr>
      <w:tr w:rsidR="007A4BB2" w:rsidRPr="000247A8" w14:paraId="189F8936" w14:textId="77777777">
        <w:tc>
          <w:tcPr>
            <w:tcW w:w="1458" w:type="dxa"/>
            <w:tcBorders>
              <w:bottom w:val="nil"/>
            </w:tcBorders>
          </w:tcPr>
          <w:p w14:paraId="5630C531" w14:textId="77777777" w:rsidR="007A4BB2" w:rsidRPr="000247A8" w:rsidRDefault="007A4BB2">
            <w:pPr>
              <w:pStyle w:val="TableText"/>
            </w:pPr>
            <w:r w:rsidRPr="000247A8">
              <w:t>420.1999</w:t>
            </w:r>
          </w:p>
        </w:tc>
        <w:tc>
          <w:tcPr>
            <w:tcW w:w="8118" w:type="dxa"/>
            <w:tcBorders>
              <w:bottom w:val="nil"/>
            </w:tcBorders>
          </w:tcPr>
          <w:p w14:paraId="2809BCDF" w14:textId="77777777" w:rsidR="007A4BB2" w:rsidRPr="000247A8" w:rsidRDefault="007A4BB2">
            <w:pPr>
              <w:pStyle w:val="TableText"/>
            </w:pPr>
            <w:r w:rsidRPr="000247A8">
              <w:t>PRCD SD STATUS</w:t>
            </w:r>
          </w:p>
        </w:tc>
      </w:tr>
      <w:tr w:rsidR="007A4BB2" w:rsidRPr="000247A8" w14:paraId="45BB6B2D" w14:textId="77777777">
        <w:tc>
          <w:tcPr>
            <w:tcW w:w="1458" w:type="dxa"/>
            <w:tcBorders>
              <w:top w:val="nil"/>
              <w:bottom w:val="single" w:sz="4" w:space="0" w:color="auto"/>
            </w:tcBorders>
          </w:tcPr>
          <w:p w14:paraId="3B5F9A0F" w14:textId="77777777" w:rsidR="007A4BB2" w:rsidRPr="000247A8" w:rsidRDefault="007A4BB2">
            <w:pPr>
              <w:pStyle w:val="TableText"/>
            </w:pPr>
          </w:p>
        </w:tc>
        <w:tc>
          <w:tcPr>
            <w:tcW w:w="8118" w:type="dxa"/>
            <w:tcBorders>
              <w:top w:val="nil"/>
              <w:bottom w:val="single" w:sz="4" w:space="0" w:color="auto"/>
            </w:tcBorders>
          </w:tcPr>
          <w:p w14:paraId="5DA60930" w14:textId="77777777" w:rsidR="007A4BB2" w:rsidRPr="000247A8" w:rsidRDefault="007A4BB2">
            <w:pPr>
              <w:pStyle w:val="TableText"/>
            </w:pPr>
            <w:r w:rsidRPr="000247A8">
              <w:t>This is used to indicate the status of an entry in file.</w:t>
            </w:r>
          </w:p>
        </w:tc>
      </w:tr>
      <w:tr w:rsidR="007A4BB2" w:rsidRPr="000247A8" w14:paraId="2816BDC8" w14:textId="77777777">
        <w:tc>
          <w:tcPr>
            <w:tcW w:w="1458" w:type="dxa"/>
            <w:tcBorders>
              <w:bottom w:val="nil"/>
            </w:tcBorders>
          </w:tcPr>
          <w:p w14:paraId="420B7709" w14:textId="77777777" w:rsidR="007A4BB2" w:rsidRPr="000247A8" w:rsidRDefault="007A4BB2">
            <w:pPr>
              <w:pStyle w:val="TableText"/>
            </w:pPr>
            <w:r w:rsidRPr="000247A8">
              <w:t>420.2</w:t>
            </w:r>
          </w:p>
        </w:tc>
        <w:tc>
          <w:tcPr>
            <w:tcW w:w="8118" w:type="dxa"/>
            <w:tcBorders>
              <w:bottom w:val="nil"/>
            </w:tcBorders>
          </w:tcPr>
          <w:p w14:paraId="4CE27E5E" w14:textId="77777777" w:rsidR="007A4BB2" w:rsidRPr="000247A8" w:rsidRDefault="007A4BB2">
            <w:pPr>
              <w:pStyle w:val="TableText"/>
            </w:pPr>
            <w:r w:rsidRPr="000247A8">
              <w:t>BUDGET OBJECT CODE</w:t>
            </w:r>
          </w:p>
        </w:tc>
      </w:tr>
      <w:tr w:rsidR="007A4BB2" w:rsidRPr="000247A8" w14:paraId="0F5406A2" w14:textId="77777777">
        <w:tc>
          <w:tcPr>
            <w:tcW w:w="1458" w:type="dxa"/>
            <w:tcBorders>
              <w:top w:val="nil"/>
              <w:bottom w:val="single" w:sz="4" w:space="0" w:color="auto"/>
            </w:tcBorders>
          </w:tcPr>
          <w:p w14:paraId="0B7B6F23" w14:textId="77777777" w:rsidR="007A4BB2" w:rsidRPr="000247A8" w:rsidRDefault="007A4BB2">
            <w:pPr>
              <w:pStyle w:val="TableText"/>
            </w:pPr>
          </w:p>
        </w:tc>
        <w:tc>
          <w:tcPr>
            <w:tcW w:w="8118" w:type="dxa"/>
            <w:tcBorders>
              <w:top w:val="nil"/>
              <w:bottom w:val="single" w:sz="4" w:space="0" w:color="auto"/>
            </w:tcBorders>
          </w:tcPr>
          <w:p w14:paraId="19633E26" w14:textId="77777777" w:rsidR="007A4BB2" w:rsidRPr="000247A8" w:rsidRDefault="007A4BB2">
            <w:pPr>
              <w:pStyle w:val="TableText"/>
            </w:pPr>
            <w:r w:rsidRPr="000247A8">
              <w:t xml:space="preserve">Contains codes used by Fiscal service to subdivide procurement amount information by type of item used.  </w:t>
            </w:r>
          </w:p>
        </w:tc>
      </w:tr>
      <w:tr w:rsidR="007A4BB2" w:rsidRPr="000247A8" w14:paraId="32C76E04" w14:textId="77777777">
        <w:tc>
          <w:tcPr>
            <w:tcW w:w="1458" w:type="dxa"/>
            <w:tcBorders>
              <w:bottom w:val="nil"/>
            </w:tcBorders>
          </w:tcPr>
          <w:p w14:paraId="258F2BA0" w14:textId="77777777" w:rsidR="007A4BB2" w:rsidRPr="000247A8" w:rsidRDefault="007A4BB2">
            <w:pPr>
              <w:pStyle w:val="TableText"/>
            </w:pPr>
            <w:r w:rsidRPr="000247A8">
              <w:t>420.3</w:t>
            </w:r>
          </w:p>
        </w:tc>
        <w:tc>
          <w:tcPr>
            <w:tcW w:w="8118" w:type="dxa"/>
            <w:tcBorders>
              <w:bottom w:val="nil"/>
            </w:tcBorders>
          </w:tcPr>
          <w:p w14:paraId="00896A80" w14:textId="77777777" w:rsidR="007A4BB2" w:rsidRPr="000247A8" w:rsidRDefault="007A4BB2">
            <w:pPr>
              <w:pStyle w:val="TableText"/>
            </w:pPr>
            <w:r w:rsidRPr="000247A8">
              <w:t>PRCD FUND/APPROPRIATION CODE</w:t>
            </w:r>
          </w:p>
        </w:tc>
      </w:tr>
      <w:tr w:rsidR="007A4BB2" w:rsidRPr="000247A8" w14:paraId="74E6B6CD" w14:textId="77777777">
        <w:tc>
          <w:tcPr>
            <w:tcW w:w="1458" w:type="dxa"/>
            <w:tcBorders>
              <w:top w:val="nil"/>
              <w:bottom w:val="single" w:sz="4" w:space="0" w:color="auto"/>
            </w:tcBorders>
          </w:tcPr>
          <w:p w14:paraId="27D46E2A" w14:textId="77777777" w:rsidR="007A4BB2" w:rsidRPr="000247A8" w:rsidRDefault="007A4BB2">
            <w:pPr>
              <w:pStyle w:val="TableText"/>
            </w:pPr>
          </w:p>
        </w:tc>
        <w:tc>
          <w:tcPr>
            <w:tcW w:w="8118" w:type="dxa"/>
            <w:tcBorders>
              <w:top w:val="nil"/>
              <w:bottom w:val="single" w:sz="4" w:space="0" w:color="auto"/>
            </w:tcBorders>
          </w:tcPr>
          <w:p w14:paraId="1B931704" w14:textId="77777777" w:rsidR="007A4BB2" w:rsidRPr="000247A8" w:rsidRDefault="007A4BB2">
            <w:pPr>
              <w:pStyle w:val="TableText"/>
            </w:pPr>
            <w:r w:rsidRPr="000247A8">
              <w:t xml:space="preserve">Contains all ALD codes specified in MP4 Part V. In </w:t>
            </w:r>
            <w:r w:rsidR="009F1594" w:rsidRPr="000247A8">
              <w:t>addition,</w:t>
            </w:r>
            <w:r w:rsidRPr="000247A8">
              <w:t xml:space="preserve"> it contains the appropriation symbol associated with the ALD code and a pattern necessary to create the YALD code for the 921 transaction.</w:t>
            </w:r>
          </w:p>
        </w:tc>
      </w:tr>
      <w:tr w:rsidR="007A4BB2" w:rsidRPr="000247A8" w14:paraId="31BAF34E" w14:textId="77777777">
        <w:tc>
          <w:tcPr>
            <w:tcW w:w="1458" w:type="dxa"/>
            <w:tcBorders>
              <w:bottom w:val="nil"/>
            </w:tcBorders>
          </w:tcPr>
          <w:p w14:paraId="51FFBD76" w14:textId="77777777" w:rsidR="007A4BB2" w:rsidRPr="000247A8" w:rsidRDefault="007A4BB2">
            <w:pPr>
              <w:pStyle w:val="TableText"/>
            </w:pPr>
            <w:r w:rsidRPr="000247A8">
              <w:t>420.4</w:t>
            </w:r>
          </w:p>
        </w:tc>
        <w:tc>
          <w:tcPr>
            <w:tcW w:w="8118" w:type="dxa"/>
            <w:tcBorders>
              <w:bottom w:val="nil"/>
            </w:tcBorders>
          </w:tcPr>
          <w:p w14:paraId="5B143826" w14:textId="77777777" w:rsidR="007A4BB2" w:rsidRPr="000247A8" w:rsidRDefault="007A4BB2">
            <w:pPr>
              <w:pStyle w:val="TableText"/>
              <w:rPr>
                <w:lang w:val="fr-FR"/>
              </w:rPr>
            </w:pPr>
            <w:r w:rsidRPr="000247A8">
              <w:rPr>
                <w:lang w:val="fr-FR"/>
              </w:rPr>
              <w:t>CALM/LOG TRANSACTIONS CODE LIST</w:t>
            </w:r>
          </w:p>
        </w:tc>
      </w:tr>
      <w:tr w:rsidR="007A4BB2" w:rsidRPr="000247A8" w14:paraId="5EF91059" w14:textId="77777777">
        <w:tc>
          <w:tcPr>
            <w:tcW w:w="1458" w:type="dxa"/>
            <w:tcBorders>
              <w:top w:val="nil"/>
              <w:bottom w:val="single" w:sz="4" w:space="0" w:color="auto"/>
            </w:tcBorders>
          </w:tcPr>
          <w:p w14:paraId="6C14C795" w14:textId="77777777" w:rsidR="007A4BB2" w:rsidRPr="000247A8" w:rsidRDefault="007A4BB2">
            <w:pPr>
              <w:pStyle w:val="TableText"/>
              <w:rPr>
                <w:lang w:val="fr-FR"/>
              </w:rPr>
            </w:pPr>
          </w:p>
        </w:tc>
        <w:tc>
          <w:tcPr>
            <w:tcW w:w="8118" w:type="dxa"/>
            <w:tcBorders>
              <w:top w:val="nil"/>
              <w:bottom w:val="single" w:sz="4" w:space="0" w:color="auto"/>
            </w:tcBorders>
          </w:tcPr>
          <w:p w14:paraId="74398D92" w14:textId="77777777" w:rsidR="007A4BB2" w:rsidRPr="000247A8" w:rsidRDefault="007A4BB2">
            <w:pPr>
              <w:pStyle w:val="TableText"/>
            </w:pPr>
            <w:r w:rsidRPr="000247A8">
              <w:t xml:space="preserve">Contains the names and templates for </w:t>
            </w:r>
            <w:r w:rsidR="003A1E54" w:rsidRPr="000247A8">
              <w:t>all</w:t>
            </w:r>
            <w:r w:rsidRPr="000247A8">
              <w:t xml:space="preserve"> the CALM and LOG I Transaction Codes.  </w:t>
            </w:r>
          </w:p>
        </w:tc>
      </w:tr>
      <w:tr w:rsidR="007A4BB2" w:rsidRPr="000247A8" w14:paraId="11923DF1" w14:textId="77777777">
        <w:tc>
          <w:tcPr>
            <w:tcW w:w="1458" w:type="dxa"/>
            <w:tcBorders>
              <w:bottom w:val="nil"/>
            </w:tcBorders>
          </w:tcPr>
          <w:p w14:paraId="13F51F58" w14:textId="77777777" w:rsidR="007A4BB2" w:rsidRPr="000247A8" w:rsidRDefault="007A4BB2">
            <w:pPr>
              <w:pStyle w:val="TableText"/>
            </w:pPr>
            <w:r w:rsidRPr="000247A8">
              <w:t>420.5</w:t>
            </w:r>
          </w:p>
        </w:tc>
        <w:tc>
          <w:tcPr>
            <w:tcW w:w="8118" w:type="dxa"/>
            <w:tcBorders>
              <w:bottom w:val="nil"/>
            </w:tcBorders>
          </w:tcPr>
          <w:p w14:paraId="3DC033DB" w14:textId="77777777" w:rsidR="007A4BB2" w:rsidRPr="000247A8" w:rsidRDefault="007A4BB2">
            <w:pPr>
              <w:pStyle w:val="TableText"/>
            </w:pPr>
            <w:r w:rsidRPr="000247A8">
              <w:t>UNIT OF ISSUE</w:t>
            </w:r>
          </w:p>
        </w:tc>
      </w:tr>
      <w:tr w:rsidR="007A4BB2" w:rsidRPr="000247A8" w14:paraId="336226D2" w14:textId="77777777">
        <w:tc>
          <w:tcPr>
            <w:tcW w:w="1458" w:type="dxa"/>
            <w:tcBorders>
              <w:top w:val="nil"/>
              <w:bottom w:val="single" w:sz="4" w:space="0" w:color="auto"/>
            </w:tcBorders>
          </w:tcPr>
          <w:p w14:paraId="325EF0D0" w14:textId="77777777" w:rsidR="007A4BB2" w:rsidRPr="000247A8" w:rsidRDefault="007A4BB2">
            <w:pPr>
              <w:pStyle w:val="TableText"/>
            </w:pPr>
          </w:p>
        </w:tc>
        <w:tc>
          <w:tcPr>
            <w:tcW w:w="8118" w:type="dxa"/>
            <w:tcBorders>
              <w:top w:val="nil"/>
              <w:bottom w:val="single" w:sz="4" w:space="0" w:color="auto"/>
            </w:tcBorders>
          </w:tcPr>
          <w:p w14:paraId="7F49201E" w14:textId="77777777" w:rsidR="007A4BB2" w:rsidRPr="000247A8" w:rsidRDefault="007A4BB2">
            <w:pPr>
              <w:pStyle w:val="TableText"/>
            </w:pPr>
            <w:r w:rsidRPr="000247A8">
              <w:t>Contains a set of codes designating standard packaging units used in both procurement and distribution of goods</w:t>
            </w:r>
          </w:p>
        </w:tc>
      </w:tr>
      <w:tr w:rsidR="00CF7BAE" w:rsidRPr="000247A8" w14:paraId="0A133FC7" w14:textId="77777777">
        <w:tc>
          <w:tcPr>
            <w:tcW w:w="1458" w:type="dxa"/>
            <w:tcBorders>
              <w:top w:val="nil"/>
            </w:tcBorders>
          </w:tcPr>
          <w:p w14:paraId="57780CF2" w14:textId="77777777" w:rsidR="00CF7BAE" w:rsidRPr="000247A8" w:rsidRDefault="00CF7BAE" w:rsidP="00CF7BAE">
            <w:pPr>
              <w:pStyle w:val="TableText"/>
            </w:pPr>
            <w:r w:rsidRPr="000247A8">
              <w:t>420.51</w:t>
            </w:r>
          </w:p>
        </w:tc>
        <w:tc>
          <w:tcPr>
            <w:tcW w:w="8118" w:type="dxa"/>
            <w:tcBorders>
              <w:top w:val="nil"/>
            </w:tcBorders>
          </w:tcPr>
          <w:p w14:paraId="339584C5" w14:textId="77777777" w:rsidR="00CF7BAE" w:rsidRPr="000247A8" w:rsidRDefault="00CF7BAE" w:rsidP="00CF7BAE">
            <w:pPr>
              <w:pStyle w:val="TableText"/>
            </w:pPr>
            <w:r w:rsidRPr="000247A8">
              <w:t>REASON NOT COMPETED</w:t>
            </w:r>
          </w:p>
        </w:tc>
      </w:tr>
      <w:tr w:rsidR="00CF7BAE" w:rsidRPr="000247A8" w14:paraId="60550781" w14:textId="77777777">
        <w:tc>
          <w:tcPr>
            <w:tcW w:w="1458" w:type="dxa"/>
            <w:tcBorders>
              <w:bottom w:val="single" w:sz="4" w:space="0" w:color="auto"/>
            </w:tcBorders>
          </w:tcPr>
          <w:p w14:paraId="1F827057" w14:textId="77777777" w:rsidR="00CF7BAE" w:rsidRPr="000247A8" w:rsidRDefault="00CF7BAE" w:rsidP="00CF7BAE">
            <w:pPr>
              <w:pStyle w:val="TableText"/>
            </w:pPr>
          </w:p>
        </w:tc>
        <w:tc>
          <w:tcPr>
            <w:tcW w:w="8118" w:type="dxa"/>
            <w:tcBorders>
              <w:bottom w:val="single" w:sz="4" w:space="0" w:color="auto"/>
            </w:tcBorders>
          </w:tcPr>
          <w:p w14:paraId="6A1C722D" w14:textId="77777777" w:rsidR="00CF7BAE" w:rsidRPr="000247A8" w:rsidRDefault="00CF7BAE" w:rsidP="00CF7BAE">
            <w:pPr>
              <w:pStyle w:val="TableText"/>
            </w:pPr>
            <w:r w:rsidRPr="000247A8">
              <w:t xml:space="preserve">Allows the user to indicate why a </w:t>
            </w:r>
            <w:r w:rsidR="003A1E54" w:rsidRPr="000247A8">
              <w:t>purchase</w:t>
            </w:r>
            <w:r w:rsidRPr="000247A8">
              <w:t xml:space="preserve"> order has not been </w:t>
            </w:r>
            <w:r w:rsidR="003A1E54" w:rsidRPr="000247A8">
              <w:t>completed</w:t>
            </w:r>
            <w:r w:rsidRPr="000247A8">
              <w:t>.</w:t>
            </w:r>
          </w:p>
        </w:tc>
      </w:tr>
      <w:tr w:rsidR="00CF7BAE" w:rsidRPr="000247A8" w14:paraId="194604F0" w14:textId="77777777">
        <w:tc>
          <w:tcPr>
            <w:tcW w:w="1458" w:type="dxa"/>
            <w:tcBorders>
              <w:top w:val="nil"/>
            </w:tcBorders>
          </w:tcPr>
          <w:p w14:paraId="390DD3EE" w14:textId="77777777" w:rsidR="00CF7BAE" w:rsidRPr="000247A8" w:rsidRDefault="00CF7BAE" w:rsidP="00CF7BAE">
            <w:pPr>
              <w:pStyle w:val="TableText"/>
            </w:pPr>
            <w:r w:rsidRPr="000247A8">
              <w:t>420.52</w:t>
            </w:r>
          </w:p>
        </w:tc>
        <w:tc>
          <w:tcPr>
            <w:tcW w:w="8118" w:type="dxa"/>
            <w:tcBorders>
              <w:top w:val="nil"/>
            </w:tcBorders>
          </w:tcPr>
          <w:p w14:paraId="628812CC" w14:textId="77777777" w:rsidR="00CF7BAE" w:rsidRPr="000247A8" w:rsidRDefault="00CF7BAE" w:rsidP="00CF7BAE">
            <w:pPr>
              <w:pStyle w:val="TableText"/>
            </w:pPr>
            <w:r w:rsidRPr="000247A8">
              <w:t>SOLICITATION PROCEDURE</w:t>
            </w:r>
          </w:p>
        </w:tc>
      </w:tr>
      <w:tr w:rsidR="00CF7BAE" w:rsidRPr="000247A8" w14:paraId="2B9889E7" w14:textId="77777777">
        <w:tc>
          <w:tcPr>
            <w:tcW w:w="1458" w:type="dxa"/>
            <w:tcBorders>
              <w:bottom w:val="single" w:sz="4" w:space="0" w:color="auto"/>
            </w:tcBorders>
          </w:tcPr>
          <w:p w14:paraId="2E382316" w14:textId="77777777" w:rsidR="00CF7BAE" w:rsidRPr="000247A8" w:rsidRDefault="00CF7BAE" w:rsidP="00CF7BAE">
            <w:pPr>
              <w:pStyle w:val="TableText"/>
            </w:pPr>
          </w:p>
        </w:tc>
        <w:tc>
          <w:tcPr>
            <w:tcW w:w="8118" w:type="dxa"/>
            <w:tcBorders>
              <w:bottom w:val="single" w:sz="4" w:space="0" w:color="auto"/>
            </w:tcBorders>
          </w:tcPr>
          <w:p w14:paraId="3AA6C9CD" w14:textId="77777777" w:rsidR="00CF7BAE" w:rsidRPr="000247A8" w:rsidRDefault="00CF7BAE" w:rsidP="00CF7BAE">
            <w:pPr>
              <w:pStyle w:val="TableText"/>
            </w:pPr>
            <w:r w:rsidRPr="000247A8">
              <w:t>Allows the user to indicate the solicitation procedure used to purchase goods or services.</w:t>
            </w:r>
          </w:p>
        </w:tc>
      </w:tr>
      <w:tr w:rsidR="00CF7BAE" w:rsidRPr="000247A8" w14:paraId="0EF29BDF" w14:textId="77777777">
        <w:tc>
          <w:tcPr>
            <w:tcW w:w="1458" w:type="dxa"/>
            <w:tcBorders>
              <w:top w:val="nil"/>
            </w:tcBorders>
          </w:tcPr>
          <w:p w14:paraId="15EF20E3" w14:textId="77777777" w:rsidR="00CF7BAE" w:rsidRPr="000247A8" w:rsidRDefault="00CF7BAE" w:rsidP="00CF7BAE">
            <w:pPr>
              <w:pStyle w:val="TableText"/>
            </w:pPr>
            <w:r w:rsidRPr="000247A8">
              <w:t>420.53</w:t>
            </w:r>
          </w:p>
        </w:tc>
        <w:tc>
          <w:tcPr>
            <w:tcW w:w="8118" w:type="dxa"/>
            <w:tcBorders>
              <w:top w:val="nil"/>
            </w:tcBorders>
          </w:tcPr>
          <w:p w14:paraId="11CD6043" w14:textId="77777777" w:rsidR="00CF7BAE" w:rsidRPr="000247A8" w:rsidRDefault="00CF7BAE" w:rsidP="00CF7BAE">
            <w:pPr>
              <w:pStyle w:val="TableText"/>
            </w:pPr>
            <w:r w:rsidRPr="000247A8">
              <w:t>EXTENT COMPETED</w:t>
            </w:r>
          </w:p>
        </w:tc>
      </w:tr>
      <w:tr w:rsidR="00CF7BAE" w:rsidRPr="000247A8" w14:paraId="35B87369" w14:textId="77777777">
        <w:tc>
          <w:tcPr>
            <w:tcW w:w="1458" w:type="dxa"/>
            <w:tcBorders>
              <w:bottom w:val="single" w:sz="4" w:space="0" w:color="auto"/>
            </w:tcBorders>
          </w:tcPr>
          <w:p w14:paraId="0C526FF7" w14:textId="77777777" w:rsidR="00CF7BAE" w:rsidRPr="000247A8" w:rsidRDefault="00CF7BAE" w:rsidP="00CF7BAE">
            <w:pPr>
              <w:pStyle w:val="TableText"/>
            </w:pPr>
          </w:p>
        </w:tc>
        <w:tc>
          <w:tcPr>
            <w:tcW w:w="8118" w:type="dxa"/>
            <w:tcBorders>
              <w:bottom w:val="single" w:sz="4" w:space="0" w:color="auto"/>
            </w:tcBorders>
          </w:tcPr>
          <w:p w14:paraId="519E01D0" w14:textId="77777777" w:rsidR="00CF7BAE" w:rsidRPr="000247A8" w:rsidRDefault="00CF7BAE" w:rsidP="00CF7BAE">
            <w:pPr>
              <w:pStyle w:val="TableText"/>
            </w:pPr>
            <w:r w:rsidRPr="000247A8">
              <w:t>Allows the used to indicate the degree of competition used for a purchase order.</w:t>
            </w:r>
          </w:p>
        </w:tc>
      </w:tr>
      <w:tr w:rsidR="00CF7BAE" w:rsidRPr="000247A8" w14:paraId="4B37BDA4" w14:textId="77777777">
        <w:tc>
          <w:tcPr>
            <w:tcW w:w="1458" w:type="dxa"/>
            <w:tcBorders>
              <w:top w:val="nil"/>
            </w:tcBorders>
          </w:tcPr>
          <w:p w14:paraId="00305DBD" w14:textId="77777777" w:rsidR="00CF7BAE" w:rsidRPr="000247A8" w:rsidRDefault="00CF7BAE" w:rsidP="00CF7BAE">
            <w:pPr>
              <w:pStyle w:val="TableText"/>
            </w:pPr>
            <w:r w:rsidRPr="000247A8">
              <w:t>420.54</w:t>
            </w:r>
          </w:p>
        </w:tc>
        <w:tc>
          <w:tcPr>
            <w:tcW w:w="8118" w:type="dxa"/>
            <w:tcBorders>
              <w:top w:val="nil"/>
            </w:tcBorders>
          </w:tcPr>
          <w:p w14:paraId="5A88BFED" w14:textId="77777777" w:rsidR="00CF7BAE" w:rsidRPr="000247A8" w:rsidRDefault="00CF7BAE" w:rsidP="00CF7BAE">
            <w:pPr>
              <w:pStyle w:val="TableText"/>
            </w:pPr>
            <w:r w:rsidRPr="000247A8">
              <w:t>EVALUATED PREFERENCE</w:t>
            </w:r>
          </w:p>
        </w:tc>
      </w:tr>
      <w:tr w:rsidR="00CF7BAE" w:rsidRPr="000247A8" w14:paraId="46812260" w14:textId="77777777">
        <w:tc>
          <w:tcPr>
            <w:tcW w:w="1458" w:type="dxa"/>
            <w:tcBorders>
              <w:top w:val="nil"/>
              <w:bottom w:val="single" w:sz="4" w:space="0" w:color="auto"/>
            </w:tcBorders>
          </w:tcPr>
          <w:p w14:paraId="34731CF0" w14:textId="77777777" w:rsidR="00CF7BAE" w:rsidRPr="000247A8" w:rsidRDefault="00CF7BAE" w:rsidP="00CF7BAE">
            <w:pPr>
              <w:pStyle w:val="TableText"/>
            </w:pPr>
          </w:p>
        </w:tc>
        <w:tc>
          <w:tcPr>
            <w:tcW w:w="8118" w:type="dxa"/>
            <w:tcBorders>
              <w:top w:val="nil"/>
              <w:bottom w:val="single" w:sz="4" w:space="0" w:color="auto"/>
            </w:tcBorders>
          </w:tcPr>
          <w:p w14:paraId="3F29ED4B" w14:textId="77777777" w:rsidR="00CF7BAE" w:rsidRPr="000247A8" w:rsidRDefault="00CF7BAE" w:rsidP="00CF7BAE">
            <w:pPr>
              <w:pStyle w:val="TableText"/>
            </w:pPr>
            <w:r w:rsidRPr="000247A8">
              <w:t>Allows the user to indicate the evaluated preference of businesses based on their socioeconomic grouping.</w:t>
            </w:r>
          </w:p>
        </w:tc>
      </w:tr>
      <w:tr w:rsidR="00CF7BAE" w:rsidRPr="000247A8" w14:paraId="72D906EC" w14:textId="77777777">
        <w:tc>
          <w:tcPr>
            <w:tcW w:w="1458" w:type="dxa"/>
            <w:tcBorders>
              <w:top w:val="single" w:sz="4" w:space="0" w:color="auto"/>
            </w:tcBorders>
          </w:tcPr>
          <w:p w14:paraId="63108554" w14:textId="77777777" w:rsidR="00CF7BAE" w:rsidRPr="000247A8" w:rsidRDefault="00CF7BAE" w:rsidP="00CF7BAE">
            <w:pPr>
              <w:pStyle w:val="TableText"/>
            </w:pPr>
            <w:r w:rsidRPr="000247A8">
              <w:t>420.55</w:t>
            </w:r>
          </w:p>
        </w:tc>
        <w:tc>
          <w:tcPr>
            <w:tcW w:w="8118" w:type="dxa"/>
            <w:tcBorders>
              <w:top w:val="single" w:sz="4" w:space="0" w:color="auto"/>
            </w:tcBorders>
          </w:tcPr>
          <w:p w14:paraId="0BD7DA29" w14:textId="77777777" w:rsidR="00CF7BAE" w:rsidRPr="000247A8" w:rsidRDefault="00CF7BAE" w:rsidP="00CF7BAE">
            <w:pPr>
              <w:pStyle w:val="TableText"/>
            </w:pPr>
            <w:r w:rsidRPr="000247A8">
              <w:t>EPA DESIGNATED PRODUCT</w:t>
            </w:r>
          </w:p>
        </w:tc>
      </w:tr>
      <w:tr w:rsidR="00CF7BAE" w:rsidRPr="000247A8" w14:paraId="0D1B3E22" w14:textId="77777777">
        <w:tc>
          <w:tcPr>
            <w:tcW w:w="1458" w:type="dxa"/>
            <w:tcBorders>
              <w:bottom w:val="single" w:sz="4" w:space="0" w:color="auto"/>
            </w:tcBorders>
          </w:tcPr>
          <w:p w14:paraId="0AEB7623" w14:textId="77777777" w:rsidR="00CF7BAE" w:rsidRPr="000247A8" w:rsidRDefault="00CF7BAE" w:rsidP="00CF7BAE">
            <w:pPr>
              <w:pStyle w:val="TableText"/>
            </w:pPr>
          </w:p>
        </w:tc>
        <w:tc>
          <w:tcPr>
            <w:tcW w:w="8118" w:type="dxa"/>
            <w:tcBorders>
              <w:bottom w:val="single" w:sz="4" w:space="0" w:color="auto"/>
            </w:tcBorders>
          </w:tcPr>
          <w:p w14:paraId="061FCD7F" w14:textId="77777777" w:rsidR="00CF7BAE" w:rsidRPr="000247A8" w:rsidRDefault="00CF7BAE" w:rsidP="00CF7BAE">
            <w:pPr>
              <w:pStyle w:val="TableText"/>
            </w:pPr>
            <w:r w:rsidRPr="000247A8">
              <w:t>Allows the user to indicate if a purchase order contains any items with EPA designated products.</w:t>
            </w:r>
          </w:p>
        </w:tc>
      </w:tr>
      <w:tr w:rsidR="007A4BB2" w:rsidRPr="000247A8" w14:paraId="3512B46B" w14:textId="77777777">
        <w:tc>
          <w:tcPr>
            <w:tcW w:w="1458" w:type="dxa"/>
            <w:tcBorders>
              <w:bottom w:val="nil"/>
            </w:tcBorders>
          </w:tcPr>
          <w:p w14:paraId="692B4C48" w14:textId="77777777" w:rsidR="007A4BB2" w:rsidRPr="000247A8" w:rsidRDefault="007A4BB2">
            <w:pPr>
              <w:pStyle w:val="TableText"/>
            </w:pPr>
            <w:r w:rsidRPr="000247A8">
              <w:t>420.6</w:t>
            </w:r>
          </w:p>
        </w:tc>
        <w:tc>
          <w:tcPr>
            <w:tcW w:w="8118" w:type="dxa"/>
            <w:tcBorders>
              <w:bottom w:val="nil"/>
            </w:tcBorders>
          </w:tcPr>
          <w:p w14:paraId="3D1A4D42" w14:textId="77777777" w:rsidR="007A4BB2" w:rsidRPr="000247A8" w:rsidRDefault="007A4BB2">
            <w:pPr>
              <w:pStyle w:val="TableText"/>
            </w:pPr>
            <w:r w:rsidRPr="000247A8">
              <w:t>CODE INDEX</w:t>
            </w:r>
          </w:p>
        </w:tc>
      </w:tr>
      <w:tr w:rsidR="007A4BB2" w:rsidRPr="000247A8" w14:paraId="0F170F32" w14:textId="77777777">
        <w:tc>
          <w:tcPr>
            <w:tcW w:w="1458" w:type="dxa"/>
            <w:tcBorders>
              <w:top w:val="nil"/>
              <w:bottom w:val="single" w:sz="4" w:space="0" w:color="auto"/>
            </w:tcBorders>
          </w:tcPr>
          <w:p w14:paraId="29A045BD" w14:textId="77777777" w:rsidR="007A4BB2" w:rsidRPr="000247A8" w:rsidRDefault="007A4BB2">
            <w:pPr>
              <w:pStyle w:val="TableText"/>
            </w:pPr>
          </w:p>
        </w:tc>
        <w:tc>
          <w:tcPr>
            <w:tcW w:w="8118" w:type="dxa"/>
            <w:tcBorders>
              <w:top w:val="nil"/>
              <w:bottom w:val="single" w:sz="4" w:space="0" w:color="auto"/>
            </w:tcBorders>
          </w:tcPr>
          <w:p w14:paraId="04A02779" w14:textId="77777777" w:rsidR="007A4BB2" w:rsidRPr="000247A8" w:rsidRDefault="007A4BB2">
            <w:pPr>
              <w:pStyle w:val="TableText"/>
            </w:pPr>
            <w:r w:rsidRPr="000247A8">
              <w:t xml:space="preserve">Contains FPDS codes for fiscal years 1988 and 1989.  These FPDS codes are used to track the types of businesses from which goods are being procured, </w:t>
            </w:r>
            <w:r w:rsidR="003A1E54" w:rsidRPr="000247A8">
              <w:t>to</w:t>
            </w:r>
            <w:r w:rsidRPr="000247A8">
              <w:t xml:space="preserve"> do reporting to Central Office.  All codes with internal entry #’s below 100 are for fiscal year 1988.  All codes with internal entry #’s above 100 are for fiscal year 1989.  </w:t>
            </w:r>
          </w:p>
        </w:tc>
      </w:tr>
      <w:tr w:rsidR="007A4BB2" w:rsidRPr="000247A8" w14:paraId="332DADB7" w14:textId="77777777">
        <w:tc>
          <w:tcPr>
            <w:tcW w:w="1458" w:type="dxa"/>
            <w:tcBorders>
              <w:bottom w:val="nil"/>
            </w:tcBorders>
          </w:tcPr>
          <w:p w14:paraId="02AEBA86" w14:textId="77777777" w:rsidR="007A4BB2" w:rsidRPr="000247A8" w:rsidRDefault="007A4BB2">
            <w:pPr>
              <w:pStyle w:val="TableText"/>
            </w:pPr>
            <w:r w:rsidRPr="000247A8">
              <w:t>420.7</w:t>
            </w:r>
          </w:p>
        </w:tc>
        <w:tc>
          <w:tcPr>
            <w:tcW w:w="8118" w:type="dxa"/>
            <w:tcBorders>
              <w:bottom w:val="nil"/>
            </w:tcBorders>
          </w:tcPr>
          <w:p w14:paraId="0436537E" w14:textId="77777777" w:rsidR="007A4BB2" w:rsidRPr="000247A8" w:rsidRDefault="007A4BB2">
            <w:pPr>
              <w:pStyle w:val="TableText"/>
            </w:pPr>
            <w:r w:rsidRPr="000247A8">
              <w:t>BUDGET DISTRIBUTION CODES</w:t>
            </w:r>
          </w:p>
        </w:tc>
      </w:tr>
      <w:tr w:rsidR="007A4BB2" w:rsidRPr="000247A8" w14:paraId="6AB7ACCE" w14:textId="77777777">
        <w:tc>
          <w:tcPr>
            <w:tcW w:w="1458" w:type="dxa"/>
            <w:tcBorders>
              <w:top w:val="nil"/>
              <w:bottom w:val="single" w:sz="4" w:space="0" w:color="auto"/>
            </w:tcBorders>
          </w:tcPr>
          <w:p w14:paraId="7A6E2500" w14:textId="77777777" w:rsidR="007A4BB2" w:rsidRPr="000247A8" w:rsidRDefault="007A4BB2">
            <w:pPr>
              <w:pStyle w:val="TableText"/>
            </w:pPr>
          </w:p>
        </w:tc>
        <w:tc>
          <w:tcPr>
            <w:tcW w:w="8118" w:type="dxa"/>
            <w:tcBorders>
              <w:top w:val="nil"/>
              <w:bottom w:val="single" w:sz="4" w:space="0" w:color="auto"/>
            </w:tcBorders>
          </w:tcPr>
          <w:p w14:paraId="6E8E78A8" w14:textId="77777777" w:rsidR="007A4BB2" w:rsidRPr="000247A8" w:rsidRDefault="007A4BB2">
            <w:pPr>
              <w:pStyle w:val="TableText"/>
            </w:pPr>
            <w:r w:rsidRPr="000247A8">
              <w:t xml:space="preserve">Contains a listing of the distribution codes used when entering funding transactions in the Funds Distribution portion of IFCAP.  This information may be edited.  </w:t>
            </w:r>
          </w:p>
        </w:tc>
      </w:tr>
      <w:tr w:rsidR="007A4BB2" w:rsidRPr="000247A8" w14:paraId="19673D90" w14:textId="77777777">
        <w:tc>
          <w:tcPr>
            <w:tcW w:w="1458" w:type="dxa"/>
            <w:tcBorders>
              <w:bottom w:val="nil"/>
            </w:tcBorders>
          </w:tcPr>
          <w:p w14:paraId="236D4AB5" w14:textId="77777777" w:rsidR="007A4BB2" w:rsidRPr="000247A8" w:rsidRDefault="007A4BB2">
            <w:pPr>
              <w:pStyle w:val="TableText"/>
            </w:pPr>
            <w:r w:rsidRPr="000247A8">
              <w:t>420.8</w:t>
            </w:r>
          </w:p>
        </w:tc>
        <w:tc>
          <w:tcPr>
            <w:tcW w:w="8118" w:type="dxa"/>
            <w:tcBorders>
              <w:bottom w:val="nil"/>
            </w:tcBorders>
          </w:tcPr>
          <w:p w14:paraId="32D7BC80" w14:textId="77777777" w:rsidR="007A4BB2" w:rsidRPr="000247A8" w:rsidRDefault="007A4BB2">
            <w:pPr>
              <w:pStyle w:val="TableText"/>
            </w:pPr>
            <w:r w:rsidRPr="000247A8">
              <w:t>SOURCE CODE</w:t>
            </w:r>
          </w:p>
        </w:tc>
      </w:tr>
      <w:tr w:rsidR="007A4BB2" w:rsidRPr="000247A8" w14:paraId="3C2B9BA9" w14:textId="77777777">
        <w:tc>
          <w:tcPr>
            <w:tcW w:w="1458" w:type="dxa"/>
            <w:tcBorders>
              <w:top w:val="nil"/>
              <w:bottom w:val="single" w:sz="4" w:space="0" w:color="auto"/>
            </w:tcBorders>
          </w:tcPr>
          <w:p w14:paraId="28B18698" w14:textId="77777777" w:rsidR="007A4BB2" w:rsidRPr="000247A8" w:rsidRDefault="007A4BB2">
            <w:pPr>
              <w:pStyle w:val="TableText"/>
            </w:pPr>
          </w:p>
        </w:tc>
        <w:tc>
          <w:tcPr>
            <w:tcW w:w="8118" w:type="dxa"/>
            <w:tcBorders>
              <w:top w:val="nil"/>
              <w:bottom w:val="single" w:sz="4" w:space="0" w:color="auto"/>
            </w:tcBorders>
          </w:tcPr>
          <w:p w14:paraId="3D85416C" w14:textId="77777777" w:rsidR="007A4BB2" w:rsidRPr="000247A8" w:rsidRDefault="007A4BB2">
            <w:pPr>
              <w:pStyle w:val="TableText"/>
            </w:pPr>
            <w:r w:rsidRPr="000247A8">
              <w:t xml:space="preserve">The codes used in this file designate a broad category defining the procurement source for goods.  The codes are used to update centralized reporting for procurement and define either specific government sources such as DEPOT and GSA, or ways of procuring goods from outside sources, such as </w:t>
            </w:r>
            <w:r w:rsidR="003A1E54" w:rsidRPr="000247A8">
              <w:t>if</w:t>
            </w:r>
            <w:r w:rsidRPr="000247A8">
              <w:t xml:space="preserve"> they are purchased using a government contract.</w:t>
            </w:r>
          </w:p>
        </w:tc>
      </w:tr>
      <w:tr w:rsidR="007A4BB2" w:rsidRPr="000247A8" w14:paraId="17FFC5F0" w14:textId="77777777">
        <w:tc>
          <w:tcPr>
            <w:tcW w:w="1458" w:type="dxa"/>
            <w:tcBorders>
              <w:bottom w:val="nil"/>
            </w:tcBorders>
          </w:tcPr>
          <w:p w14:paraId="6FFF6A8C" w14:textId="77777777" w:rsidR="007A4BB2" w:rsidRPr="000247A8" w:rsidRDefault="007A4BB2">
            <w:pPr>
              <w:pStyle w:val="TableText"/>
            </w:pPr>
            <w:r w:rsidRPr="000247A8">
              <w:t>420.9</w:t>
            </w:r>
          </w:p>
        </w:tc>
        <w:tc>
          <w:tcPr>
            <w:tcW w:w="8118" w:type="dxa"/>
            <w:tcBorders>
              <w:bottom w:val="nil"/>
            </w:tcBorders>
          </w:tcPr>
          <w:p w14:paraId="34A779FE" w14:textId="77777777" w:rsidR="007A4BB2" w:rsidRPr="000247A8" w:rsidRDefault="007A4BB2">
            <w:pPr>
              <w:pStyle w:val="TableText"/>
            </w:pPr>
            <w:r w:rsidRPr="000247A8">
              <w:t>INTERMEDIATE PRODUCT</w:t>
            </w:r>
          </w:p>
        </w:tc>
      </w:tr>
      <w:tr w:rsidR="007A4BB2" w:rsidRPr="000247A8" w14:paraId="2138FB0A" w14:textId="77777777">
        <w:tc>
          <w:tcPr>
            <w:tcW w:w="1458" w:type="dxa"/>
            <w:tcBorders>
              <w:top w:val="nil"/>
              <w:bottom w:val="single" w:sz="4" w:space="0" w:color="auto"/>
            </w:tcBorders>
          </w:tcPr>
          <w:p w14:paraId="4A5958A9" w14:textId="77777777" w:rsidR="007A4BB2" w:rsidRPr="000247A8" w:rsidRDefault="007A4BB2">
            <w:pPr>
              <w:pStyle w:val="TableText"/>
            </w:pPr>
          </w:p>
        </w:tc>
        <w:tc>
          <w:tcPr>
            <w:tcW w:w="8118" w:type="dxa"/>
            <w:tcBorders>
              <w:top w:val="nil"/>
              <w:bottom w:val="single" w:sz="4" w:space="0" w:color="auto"/>
            </w:tcBorders>
          </w:tcPr>
          <w:p w14:paraId="60AB2861" w14:textId="77777777" w:rsidR="007A4BB2" w:rsidRPr="000247A8" w:rsidRDefault="007A4BB2">
            <w:pPr>
              <w:pStyle w:val="TableText"/>
            </w:pPr>
            <w:r w:rsidRPr="000247A8">
              <w:t xml:space="preserve">This file is used for identifying </w:t>
            </w:r>
            <w:r w:rsidR="003A1E54" w:rsidRPr="000247A8">
              <w:t>an</w:t>
            </w:r>
            <w:r w:rsidRPr="000247A8">
              <w:t xml:space="preserve"> </w:t>
            </w:r>
            <w:r w:rsidR="003A1E54" w:rsidRPr="000247A8">
              <w:t>item</w:t>
            </w:r>
            <w:r w:rsidRPr="000247A8">
              <w:t xml:space="preserve"> for cost accounting purposes.</w:t>
            </w:r>
          </w:p>
        </w:tc>
      </w:tr>
      <w:tr w:rsidR="007A4BB2" w:rsidRPr="000247A8" w14:paraId="63EC2E2E" w14:textId="77777777">
        <w:tc>
          <w:tcPr>
            <w:tcW w:w="1458" w:type="dxa"/>
            <w:tcBorders>
              <w:bottom w:val="nil"/>
            </w:tcBorders>
          </w:tcPr>
          <w:p w14:paraId="22037465" w14:textId="77777777" w:rsidR="007A4BB2" w:rsidRPr="000247A8" w:rsidRDefault="007A4BB2">
            <w:pPr>
              <w:pStyle w:val="TableText"/>
            </w:pPr>
            <w:r w:rsidRPr="000247A8">
              <w:t>420.92</w:t>
            </w:r>
          </w:p>
        </w:tc>
        <w:tc>
          <w:tcPr>
            <w:tcW w:w="8118" w:type="dxa"/>
            <w:tcBorders>
              <w:bottom w:val="nil"/>
            </w:tcBorders>
          </w:tcPr>
          <w:p w14:paraId="7994FE49" w14:textId="77777777" w:rsidR="007A4BB2" w:rsidRPr="000247A8" w:rsidRDefault="007A4BB2">
            <w:pPr>
              <w:pStyle w:val="TableText"/>
            </w:pPr>
            <w:r w:rsidRPr="000247A8">
              <w:t>PRCU IFCAP/FMS CONVERSION</w:t>
            </w:r>
          </w:p>
        </w:tc>
      </w:tr>
      <w:tr w:rsidR="007A4BB2" w:rsidRPr="000247A8" w14:paraId="115087FE" w14:textId="77777777">
        <w:tc>
          <w:tcPr>
            <w:tcW w:w="1458" w:type="dxa"/>
            <w:tcBorders>
              <w:top w:val="nil"/>
              <w:bottom w:val="single" w:sz="4" w:space="0" w:color="auto"/>
            </w:tcBorders>
          </w:tcPr>
          <w:p w14:paraId="76B477B2" w14:textId="77777777" w:rsidR="007A4BB2" w:rsidRPr="000247A8" w:rsidRDefault="007A4BB2">
            <w:pPr>
              <w:pStyle w:val="TableText"/>
            </w:pPr>
          </w:p>
        </w:tc>
        <w:tc>
          <w:tcPr>
            <w:tcW w:w="8118" w:type="dxa"/>
            <w:tcBorders>
              <w:top w:val="nil"/>
              <w:bottom w:val="single" w:sz="4" w:space="0" w:color="auto"/>
            </w:tcBorders>
          </w:tcPr>
          <w:p w14:paraId="0460D177" w14:textId="77777777" w:rsidR="007A4BB2" w:rsidRPr="000247A8" w:rsidRDefault="007A4BB2">
            <w:pPr>
              <w:pStyle w:val="TableText"/>
            </w:pPr>
            <w:r w:rsidRPr="000247A8">
              <w:t>Contains the FMS/IFCAP conversion files.</w:t>
            </w:r>
          </w:p>
        </w:tc>
      </w:tr>
      <w:tr w:rsidR="007A4BB2" w:rsidRPr="000247A8" w14:paraId="2DA0619D" w14:textId="77777777">
        <w:tc>
          <w:tcPr>
            <w:tcW w:w="1458" w:type="dxa"/>
            <w:tcBorders>
              <w:bottom w:val="nil"/>
            </w:tcBorders>
          </w:tcPr>
          <w:p w14:paraId="597DD2DE" w14:textId="77777777" w:rsidR="007A4BB2" w:rsidRPr="000247A8" w:rsidRDefault="007A4BB2">
            <w:pPr>
              <w:pStyle w:val="TableText"/>
            </w:pPr>
            <w:r w:rsidRPr="000247A8">
              <w:lastRenderedPageBreak/>
              <w:t>420.96</w:t>
            </w:r>
            <w:r w:rsidRPr="000247A8">
              <w:tab/>
            </w:r>
          </w:p>
        </w:tc>
        <w:tc>
          <w:tcPr>
            <w:tcW w:w="8118" w:type="dxa"/>
            <w:tcBorders>
              <w:bottom w:val="nil"/>
            </w:tcBorders>
          </w:tcPr>
          <w:p w14:paraId="4B0F864F" w14:textId="77777777" w:rsidR="007A4BB2" w:rsidRPr="000247A8" w:rsidRDefault="007A4BB2">
            <w:pPr>
              <w:pStyle w:val="TableText"/>
            </w:pPr>
            <w:r w:rsidRPr="000247A8">
              <w:t>IFCAP/FMS OBLIGATION RECONCILIATION REPORT</w:t>
            </w:r>
          </w:p>
        </w:tc>
      </w:tr>
      <w:tr w:rsidR="007A4BB2" w:rsidRPr="000247A8" w14:paraId="6F21BCC2" w14:textId="77777777">
        <w:tc>
          <w:tcPr>
            <w:tcW w:w="1458" w:type="dxa"/>
            <w:tcBorders>
              <w:top w:val="nil"/>
              <w:bottom w:val="single" w:sz="4" w:space="0" w:color="auto"/>
            </w:tcBorders>
          </w:tcPr>
          <w:p w14:paraId="7CCD8080" w14:textId="77777777" w:rsidR="007A4BB2" w:rsidRPr="000247A8" w:rsidRDefault="007A4BB2">
            <w:pPr>
              <w:pStyle w:val="TableText"/>
            </w:pPr>
          </w:p>
        </w:tc>
        <w:tc>
          <w:tcPr>
            <w:tcW w:w="8118" w:type="dxa"/>
            <w:tcBorders>
              <w:top w:val="nil"/>
              <w:bottom w:val="single" w:sz="4" w:space="0" w:color="auto"/>
            </w:tcBorders>
          </w:tcPr>
          <w:p w14:paraId="72C79EBD" w14:textId="77777777" w:rsidR="007A4BB2" w:rsidRPr="000247A8" w:rsidRDefault="007A4BB2">
            <w:pPr>
              <w:pStyle w:val="TableText"/>
            </w:pPr>
            <w:r w:rsidRPr="000247A8">
              <w:t>Contains information necessary to print the 850 report after the OOP message is processed from Austin.</w:t>
            </w:r>
          </w:p>
        </w:tc>
      </w:tr>
      <w:tr w:rsidR="007A4BB2" w:rsidRPr="000247A8" w14:paraId="2E33144C" w14:textId="77777777">
        <w:tc>
          <w:tcPr>
            <w:tcW w:w="1458" w:type="dxa"/>
            <w:tcBorders>
              <w:bottom w:val="nil"/>
            </w:tcBorders>
          </w:tcPr>
          <w:p w14:paraId="7C53414E" w14:textId="77777777" w:rsidR="007A4BB2" w:rsidRPr="000247A8" w:rsidRDefault="007A4BB2">
            <w:pPr>
              <w:pStyle w:val="TableText"/>
            </w:pPr>
            <w:r w:rsidRPr="000247A8">
              <w:t>420.97</w:t>
            </w:r>
          </w:p>
        </w:tc>
        <w:tc>
          <w:tcPr>
            <w:tcW w:w="8118" w:type="dxa"/>
            <w:tcBorders>
              <w:bottom w:val="nil"/>
            </w:tcBorders>
          </w:tcPr>
          <w:p w14:paraId="20FD3DA8" w14:textId="77777777" w:rsidR="007A4BB2" w:rsidRPr="000247A8" w:rsidRDefault="007A4BB2">
            <w:pPr>
              <w:pStyle w:val="TableText"/>
              <w:rPr>
                <w:lang w:val="fr-FR"/>
              </w:rPr>
            </w:pPr>
            <w:r w:rsidRPr="000247A8">
              <w:rPr>
                <w:lang w:val="fr-FR"/>
              </w:rPr>
              <w:t>IFCAP/FMS FCP RECONCILIATION MESSAGE</w:t>
            </w:r>
          </w:p>
        </w:tc>
      </w:tr>
      <w:tr w:rsidR="007A4BB2" w:rsidRPr="000247A8" w14:paraId="65AD1869" w14:textId="77777777">
        <w:tc>
          <w:tcPr>
            <w:tcW w:w="1458" w:type="dxa"/>
            <w:tcBorders>
              <w:top w:val="nil"/>
              <w:bottom w:val="single" w:sz="4" w:space="0" w:color="auto"/>
            </w:tcBorders>
          </w:tcPr>
          <w:p w14:paraId="789E7F46" w14:textId="77777777" w:rsidR="007A4BB2" w:rsidRPr="000247A8" w:rsidRDefault="007A4BB2">
            <w:pPr>
              <w:pStyle w:val="TableText"/>
              <w:rPr>
                <w:lang w:val="fr-FR"/>
              </w:rPr>
            </w:pPr>
          </w:p>
        </w:tc>
        <w:tc>
          <w:tcPr>
            <w:tcW w:w="8118" w:type="dxa"/>
            <w:tcBorders>
              <w:top w:val="nil"/>
              <w:bottom w:val="single" w:sz="4" w:space="0" w:color="auto"/>
            </w:tcBorders>
          </w:tcPr>
          <w:p w14:paraId="73858E32" w14:textId="77777777" w:rsidR="007A4BB2" w:rsidRPr="000247A8" w:rsidRDefault="007A4BB2">
            <w:pPr>
              <w:pStyle w:val="TableText"/>
            </w:pPr>
            <w:r w:rsidRPr="000247A8">
              <w:t>Holds the Fund Control Point balances for a station that is returned from Austin during the FCP conversion process.</w:t>
            </w:r>
          </w:p>
        </w:tc>
      </w:tr>
      <w:tr w:rsidR="007A4BB2" w:rsidRPr="000247A8" w14:paraId="5C516646" w14:textId="77777777">
        <w:tc>
          <w:tcPr>
            <w:tcW w:w="1458" w:type="dxa"/>
            <w:tcBorders>
              <w:bottom w:val="nil"/>
            </w:tcBorders>
          </w:tcPr>
          <w:p w14:paraId="3C8E64EA" w14:textId="77777777" w:rsidR="007A4BB2" w:rsidRPr="000247A8" w:rsidRDefault="007A4BB2">
            <w:pPr>
              <w:pStyle w:val="TableText"/>
            </w:pPr>
            <w:r w:rsidRPr="000247A8">
              <w:t>420.98</w:t>
            </w:r>
          </w:p>
        </w:tc>
        <w:tc>
          <w:tcPr>
            <w:tcW w:w="8118" w:type="dxa"/>
            <w:tcBorders>
              <w:bottom w:val="nil"/>
            </w:tcBorders>
          </w:tcPr>
          <w:p w14:paraId="3DC226A5" w14:textId="77777777" w:rsidR="007A4BB2" w:rsidRPr="000247A8" w:rsidRDefault="007A4BB2">
            <w:pPr>
              <w:pStyle w:val="TableText"/>
            </w:pPr>
            <w:r w:rsidRPr="000247A8">
              <w:t>IFCAP/FMS FCP RECONCILIATION REPORT</w:t>
            </w:r>
          </w:p>
        </w:tc>
      </w:tr>
      <w:tr w:rsidR="007A4BB2" w:rsidRPr="000247A8" w14:paraId="75E330AB" w14:textId="77777777">
        <w:tc>
          <w:tcPr>
            <w:tcW w:w="1458" w:type="dxa"/>
            <w:tcBorders>
              <w:top w:val="nil"/>
              <w:bottom w:val="single" w:sz="4" w:space="0" w:color="auto"/>
            </w:tcBorders>
          </w:tcPr>
          <w:p w14:paraId="39CD7F92" w14:textId="77777777" w:rsidR="007A4BB2" w:rsidRPr="000247A8" w:rsidRDefault="007A4BB2">
            <w:pPr>
              <w:pStyle w:val="TableText"/>
            </w:pPr>
          </w:p>
        </w:tc>
        <w:tc>
          <w:tcPr>
            <w:tcW w:w="8118" w:type="dxa"/>
            <w:tcBorders>
              <w:top w:val="nil"/>
              <w:bottom w:val="single" w:sz="4" w:space="0" w:color="auto"/>
            </w:tcBorders>
          </w:tcPr>
          <w:p w14:paraId="1BA3CC59" w14:textId="77777777" w:rsidR="007A4BB2" w:rsidRPr="000247A8" w:rsidRDefault="007A4BB2">
            <w:pPr>
              <w:pStyle w:val="TableText"/>
            </w:pPr>
            <w:r w:rsidRPr="000247A8">
              <w:t xml:space="preserve">Holds the errors that occurred during the Fund Control Point conversion process.  This data is used to print the </w:t>
            </w:r>
            <w:r w:rsidR="006256DA" w:rsidRPr="000247A8">
              <w:t>Outstanding</w:t>
            </w:r>
            <w:r w:rsidRPr="000247A8">
              <w:t xml:space="preserve"> Obligations Report.</w:t>
            </w:r>
          </w:p>
        </w:tc>
      </w:tr>
      <w:tr w:rsidR="007A4BB2" w:rsidRPr="000247A8" w14:paraId="54FFFDEA" w14:textId="77777777">
        <w:tc>
          <w:tcPr>
            <w:tcW w:w="1458" w:type="dxa"/>
            <w:tcBorders>
              <w:bottom w:val="nil"/>
            </w:tcBorders>
          </w:tcPr>
          <w:p w14:paraId="27CF151F" w14:textId="77777777" w:rsidR="007A4BB2" w:rsidRPr="000247A8" w:rsidRDefault="007A4BB2">
            <w:pPr>
              <w:pStyle w:val="TableText"/>
            </w:pPr>
            <w:r w:rsidRPr="000247A8">
              <w:t>420.99</w:t>
            </w:r>
          </w:p>
        </w:tc>
        <w:tc>
          <w:tcPr>
            <w:tcW w:w="8118" w:type="dxa"/>
            <w:tcBorders>
              <w:bottom w:val="nil"/>
            </w:tcBorders>
          </w:tcPr>
          <w:p w14:paraId="4E6A099F" w14:textId="77777777" w:rsidR="007A4BB2" w:rsidRPr="000247A8" w:rsidRDefault="007A4BB2">
            <w:pPr>
              <w:pStyle w:val="TableText"/>
            </w:pPr>
            <w:r w:rsidRPr="000247A8">
              <w:t>IFCAP TEMP FCP SNAPSHOT</w:t>
            </w:r>
          </w:p>
        </w:tc>
      </w:tr>
      <w:tr w:rsidR="007A4BB2" w:rsidRPr="000247A8" w14:paraId="13A6973B" w14:textId="77777777">
        <w:tc>
          <w:tcPr>
            <w:tcW w:w="1458" w:type="dxa"/>
            <w:tcBorders>
              <w:top w:val="nil"/>
              <w:bottom w:val="single" w:sz="4" w:space="0" w:color="auto"/>
            </w:tcBorders>
          </w:tcPr>
          <w:p w14:paraId="7BBCDC16" w14:textId="77777777" w:rsidR="007A4BB2" w:rsidRPr="000247A8" w:rsidRDefault="007A4BB2">
            <w:pPr>
              <w:pStyle w:val="TableText"/>
            </w:pPr>
          </w:p>
        </w:tc>
        <w:tc>
          <w:tcPr>
            <w:tcW w:w="8118" w:type="dxa"/>
            <w:tcBorders>
              <w:top w:val="nil"/>
              <w:bottom w:val="single" w:sz="4" w:space="0" w:color="auto"/>
            </w:tcBorders>
          </w:tcPr>
          <w:p w14:paraId="17542F48" w14:textId="77777777" w:rsidR="007A4BB2" w:rsidRPr="000247A8" w:rsidRDefault="007A4BB2">
            <w:pPr>
              <w:pStyle w:val="TableText"/>
            </w:pPr>
            <w:r w:rsidRPr="000247A8">
              <w:t>Holds the Fund Control Point balances for the fiscal year and quarter in which the FCP conversion is run.  The FCP balances which exit before the conversion starts are also stored.</w:t>
            </w:r>
          </w:p>
        </w:tc>
      </w:tr>
      <w:tr w:rsidR="007A4BB2" w:rsidRPr="000247A8" w14:paraId="492E30AF" w14:textId="77777777">
        <w:tc>
          <w:tcPr>
            <w:tcW w:w="1458" w:type="dxa"/>
            <w:tcBorders>
              <w:bottom w:val="nil"/>
            </w:tcBorders>
          </w:tcPr>
          <w:p w14:paraId="79045D24" w14:textId="77777777" w:rsidR="007A4BB2" w:rsidRPr="000247A8" w:rsidRDefault="007A4BB2">
            <w:pPr>
              <w:pStyle w:val="TableText"/>
            </w:pPr>
            <w:r w:rsidRPr="000247A8">
              <w:t>420.9999</w:t>
            </w:r>
          </w:p>
        </w:tc>
        <w:tc>
          <w:tcPr>
            <w:tcW w:w="8118" w:type="dxa"/>
            <w:tcBorders>
              <w:bottom w:val="nil"/>
            </w:tcBorders>
          </w:tcPr>
          <w:p w14:paraId="37761C73" w14:textId="77777777" w:rsidR="007A4BB2" w:rsidRPr="000247A8" w:rsidRDefault="007A4BB2">
            <w:pPr>
              <w:pStyle w:val="TableText"/>
            </w:pPr>
            <w:r w:rsidRPr="000247A8">
              <w:t>PRCD SD STANDARD FOR COPYING</w:t>
            </w:r>
          </w:p>
        </w:tc>
      </w:tr>
      <w:tr w:rsidR="007A4BB2" w:rsidRPr="000247A8" w14:paraId="7B3325DC" w14:textId="77777777">
        <w:tc>
          <w:tcPr>
            <w:tcW w:w="1458" w:type="dxa"/>
            <w:tcBorders>
              <w:top w:val="nil"/>
              <w:bottom w:val="single" w:sz="4" w:space="0" w:color="auto"/>
            </w:tcBorders>
          </w:tcPr>
          <w:p w14:paraId="0C0E794D" w14:textId="77777777" w:rsidR="007A4BB2" w:rsidRPr="000247A8" w:rsidRDefault="007A4BB2">
            <w:pPr>
              <w:pStyle w:val="TableText"/>
            </w:pPr>
          </w:p>
        </w:tc>
        <w:tc>
          <w:tcPr>
            <w:tcW w:w="8118" w:type="dxa"/>
            <w:tcBorders>
              <w:top w:val="nil"/>
              <w:bottom w:val="single" w:sz="4" w:space="0" w:color="auto"/>
            </w:tcBorders>
          </w:tcPr>
          <w:p w14:paraId="22503CA4" w14:textId="77777777" w:rsidR="007A4BB2" w:rsidRPr="000247A8" w:rsidRDefault="007A4BB2">
            <w:pPr>
              <w:pStyle w:val="TableText"/>
            </w:pPr>
            <w:r w:rsidRPr="000247A8">
              <w:t>Contains codes and descriptions data used by the IFCAP.</w:t>
            </w:r>
          </w:p>
        </w:tc>
      </w:tr>
    </w:tbl>
    <w:p w14:paraId="7440514B" w14:textId="77777777" w:rsidR="007A4BB2" w:rsidRPr="000247A8" w:rsidRDefault="007A4BB2">
      <w:pPr>
        <w:pStyle w:val="BodyText"/>
      </w:pPr>
    </w:p>
    <w:p w14:paraId="627BAB7F" w14:textId="2C0ACE34" w:rsidR="007A4BB2" w:rsidRPr="000247A8" w:rsidRDefault="007A4BB2" w:rsidP="000F2770">
      <w:pPr>
        <w:pStyle w:val="Caption"/>
      </w:pPr>
      <w:bookmarkStart w:id="580" w:name="_Ref96158513"/>
      <w:bookmarkStart w:id="581" w:name="_Toc8786694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w:t>
      </w:r>
      <w:r w:rsidR="00D03DAB">
        <w:rPr>
          <w:noProof/>
        </w:rPr>
        <w:fldChar w:fldCharType="end"/>
      </w:r>
      <w:r w:rsidR="00064559" w:rsidRPr="000247A8">
        <w:t xml:space="preserve">. </w:t>
      </w:r>
      <w:r w:rsidRPr="000247A8">
        <w:t>File List with Description (Sorted by File Number): File 421-422</w:t>
      </w:r>
      <w:bookmarkEnd w:id="580"/>
      <w:bookmarkEnd w:id="581"/>
    </w:p>
    <w:tbl>
      <w:tblPr>
        <w:tblW w:w="0" w:type="auto"/>
        <w:tblLook w:val="00A0" w:firstRow="1" w:lastRow="0" w:firstColumn="1" w:lastColumn="0" w:noHBand="0" w:noVBand="0"/>
      </w:tblPr>
      <w:tblGrid>
        <w:gridCol w:w="1433"/>
        <w:gridCol w:w="7917"/>
      </w:tblGrid>
      <w:tr w:rsidR="007A4BB2" w:rsidRPr="000247A8" w14:paraId="5CFD3493" w14:textId="77777777">
        <w:trPr>
          <w:trHeight w:val="314"/>
          <w:tblHeader/>
        </w:trPr>
        <w:tc>
          <w:tcPr>
            <w:tcW w:w="1458" w:type="dxa"/>
            <w:tcBorders>
              <w:top w:val="single" w:sz="4" w:space="0" w:color="auto"/>
              <w:left w:val="single" w:sz="4" w:space="0" w:color="auto"/>
              <w:bottom w:val="nil"/>
            </w:tcBorders>
            <w:shd w:val="clear" w:color="auto" w:fill="E6E6E6"/>
          </w:tcPr>
          <w:p w14:paraId="3D6F0DB7" w14:textId="77777777" w:rsidR="007A4BB2" w:rsidRPr="000247A8" w:rsidRDefault="007A4BB2">
            <w:pPr>
              <w:pStyle w:val="TableSubHeadLeft"/>
            </w:pPr>
            <w:r w:rsidRPr="000247A8">
              <w:t>File #</w:t>
            </w:r>
          </w:p>
        </w:tc>
        <w:tc>
          <w:tcPr>
            <w:tcW w:w="8118" w:type="dxa"/>
            <w:tcBorders>
              <w:top w:val="single" w:sz="4" w:space="0" w:color="auto"/>
              <w:bottom w:val="nil"/>
              <w:right w:val="single" w:sz="4" w:space="0" w:color="auto"/>
            </w:tcBorders>
            <w:shd w:val="clear" w:color="auto" w:fill="E6E6E6"/>
          </w:tcPr>
          <w:p w14:paraId="686DF281" w14:textId="77777777" w:rsidR="007A4BB2" w:rsidRPr="000247A8" w:rsidRDefault="007A4BB2">
            <w:pPr>
              <w:pStyle w:val="TableSubHeadLeft"/>
            </w:pPr>
            <w:r w:rsidRPr="000247A8">
              <w:t>File Name</w:t>
            </w:r>
          </w:p>
        </w:tc>
      </w:tr>
      <w:tr w:rsidR="007A4BB2" w:rsidRPr="000247A8" w14:paraId="79ABE29E" w14:textId="77777777">
        <w:trPr>
          <w:trHeight w:val="234"/>
          <w:tblHeader/>
        </w:trPr>
        <w:tc>
          <w:tcPr>
            <w:tcW w:w="1458" w:type="dxa"/>
            <w:tcBorders>
              <w:top w:val="nil"/>
              <w:left w:val="single" w:sz="4" w:space="0" w:color="auto"/>
              <w:bottom w:val="single" w:sz="4" w:space="0" w:color="auto"/>
            </w:tcBorders>
            <w:shd w:val="clear" w:color="auto" w:fill="E6E6E6"/>
          </w:tcPr>
          <w:p w14:paraId="78D6D2F3" w14:textId="77777777" w:rsidR="007A4BB2" w:rsidRPr="000247A8" w:rsidRDefault="007A4BB2">
            <w:pPr>
              <w:pStyle w:val="TableSubHeadLeft"/>
            </w:pPr>
          </w:p>
        </w:tc>
        <w:tc>
          <w:tcPr>
            <w:tcW w:w="8118" w:type="dxa"/>
            <w:tcBorders>
              <w:top w:val="nil"/>
              <w:bottom w:val="single" w:sz="4" w:space="0" w:color="auto"/>
              <w:right w:val="single" w:sz="4" w:space="0" w:color="auto"/>
            </w:tcBorders>
            <w:shd w:val="clear" w:color="auto" w:fill="E6E6E6"/>
          </w:tcPr>
          <w:p w14:paraId="6467B587" w14:textId="77777777" w:rsidR="007A4BB2" w:rsidRPr="000247A8" w:rsidRDefault="007A4BB2">
            <w:pPr>
              <w:pStyle w:val="TableSubHeadLeft"/>
            </w:pPr>
            <w:r w:rsidRPr="000247A8">
              <w:t>Contents/Description</w:t>
            </w:r>
          </w:p>
        </w:tc>
      </w:tr>
      <w:tr w:rsidR="007A4BB2" w:rsidRPr="000247A8" w14:paraId="07943B7D" w14:textId="77777777">
        <w:tc>
          <w:tcPr>
            <w:tcW w:w="1458" w:type="dxa"/>
            <w:tcBorders>
              <w:bottom w:val="nil"/>
            </w:tcBorders>
          </w:tcPr>
          <w:p w14:paraId="5221BACA" w14:textId="77777777" w:rsidR="007A4BB2" w:rsidRPr="000247A8" w:rsidRDefault="007A4BB2">
            <w:pPr>
              <w:pStyle w:val="TableText"/>
            </w:pPr>
            <w:r w:rsidRPr="000247A8">
              <w:t>421</w:t>
            </w:r>
          </w:p>
        </w:tc>
        <w:tc>
          <w:tcPr>
            <w:tcW w:w="8118" w:type="dxa"/>
            <w:tcBorders>
              <w:bottom w:val="nil"/>
            </w:tcBorders>
          </w:tcPr>
          <w:p w14:paraId="7307A6BB" w14:textId="77777777" w:rsidR="007A4BB2" w:rsidRPr="000247A8" w:rsidRDefault="007A4BB2">
            <w:pPr>
              <w:pStyle w:val="TableText"/>
            </w:pPr>
            <w:r w:rsidRPr="000247A8">
              <w:t>FUND DISTRIBUTION</w:t>
            </w:r>
          </w:p>
        </w:tc>
      </w:tr>
      <w:tr w:rsidR="007A4BB2" w:rsidRPr="000247A8" w14:paraId="7A20F95A" w14:textId="77777777">
        <w:tc>
          <w:tcPr>
            <w:tcW w:w="1458" w:type="dxa"/>
            <w:tcBorders>
              <w:top w:val="nil"/>
              <w:bottom w:val="single" w:sz="4" w:space="0" w:color="auto"/>
            </w:tcBorders>
          </w:tcPr>
          <w:p w14:paraId="5CBADF15" w14:textId="77777777" w:rsidR="007A4BB2" w:rsidRPr="000247A8" w:rsidRDefault="007A4BB2">
            <w:pPr>
              <w:pStyle w:val="TableText"/>
            </w:pPr>
          </w:p>
        </w:tc>
        <w:tc>
          <w:tcPr>
            <w:tcW w:w="8118" w:type="dxa"/>
            <w:tcBorders>
              <w:top w:val="nil"/>
              <w:bottom w:val="single" w:sz="4" w:space="0" w:color="auto"/>
            </w:tcBorders>
          </w:tcPr>
          <w:p w14:paraId="080D1D12" w14:textId="77777777" w:rsidR="007A4BB2" w:rsidRPr="000247A8" w:rsidRDefault="007A4BB2">
            <w:pPr>
              <w:pStyle w:val="TableText"/>
            </w:pPr>
            <w:r w:rsidRPr="000247A8">
              <w:t>Contains the transaction used to distribute funds to control points.</w:t>
            </w:r>
          </w:p>
        </w:tc>
      </w:tr>
      <w:tr w:rsidR="007A4BB2" w:rsidRPr="000247A8" w14:paraId="6AFC42A8" w14:textId="77777777">
        <w:tc>
          <w:tcPr>
            <w:tcW w:w="1458" w:type="dxa"/>
            <w:tcBorders>
              <w:bottom w:val="nil"/>
            </w:tcBorders>
          </w:tcPr>
          <w:p w14:paraId="5E0AEC47" w14:textId="77777777" w:rsidR="007A4BB2" w:rsidRPr="000247A8" w:rsidRDefault="007A4BB2">
            <w:pPr>
              <w:pStyle w:val="TableText"/>
            </w:pPr>
            <w:r w:rsidRPr="000247A8">
              <w:t>421.1</w:t>
            </w:r>
          </w:p>
        </w:tc>
        <w:tc>
          <w:tcPr>
            <w:tcW w:w="8118" w:type="dxa"/>
            <w:tcBorders>
              <w:bottom w:val="nil"/>
            </w:tcBorders>
          </w:tcPr>
          <w:p w14:paraId="64173FED" w14:textId="77777777" w:rsidR="007A4BB2" w:rsidRPr="000247A8" w:rsidRDefault="007A4BB2">
            <w:pPr>
              <w:pStyle w:val="TableText"/>
            </w:pPr>
            <w:r w:rsidRPr="000247A8">
              <w:t>MULTIPLE DISTRIBUTION</w:t>
            </w:r>
          </w:p>
        </w:tc>
      </w:tr>
      <w:tr w:rsidR="007A4BB2" w:rsidRPr="000247A8" w14:paraId="118414D3" w14:textId="77777777">
        <w:tc>
          <w:tcPr>
            <w:tcW w:w="1458" w:type="dxa"/>
            <w:tcBorders>
              <w:top w:val="nil"/>
              <w:bottom w:val="single" w:sz="4" w:space="0" w:color="auto"/>
            </w:tcBorders>
          </w:tcPr>
          <w:p w14:paraId="6A9625E2" w14:textId="77777777" w:rsidR="007A4BB2" w:rsidRPr="000247A8" w:rsidRDefault="007A4BB2">
            <w:pPr>
              <w:pStyle w:val="TableText"/>
            </w:pPr>
          </w:p>
        </w:tc>
        <w:tc>
          <w:tcPr>
            <w:tcW w:w="8118" w:type="dxa"/>
            <w:tcBorders>
              <w:top w:val="nil"/>
              <w:bottom w:val="single" w:sz="4" w:space="0" w:color="auto"/>
            </w:tcBorders>
          </w:tcPr>
          <w:p w14:paraId="1D383CE0" w14:textId="77777777" w:rsidR="007A4BB2" w:rsidRPr="000247A8" w:rsidRDefault="007A4BB2">
            <w:pPr>
              <w:pStyle w:val="TableText"/>
            </w:pPr>
            <w:r w:rsidRPr="000247A8">
              <w:t xml:space="preserve">This file is used by the Funds Distribution module to multiply distribute funds to control points.  </w:t>
            </w:r>
          </w:p>
        </w:tc>
      </w:tr>
      <w:tr w:rsidR="007A4BB2" w:rsidRPr="000247A8" w14:paraId="25667A9B" w14:textId="77777777">
        <w:tc>
          <w:tcPr>
            <w:tcW w:w="1458" w:type="dxa"/>
            <w:tcBorders>
              <w:bottom w:val="nil"/>
            </w:tcBorders>
          </w:tcPr>
          <w:p w14:paraId="131FA604" w14:textId="77777777" w:rsidR="007A4BB2" w:rsidRPr="000247A8" w:rsidRDefault="007A4BB2">
            <w:pPr>
              <w:pStyle w:val="TableText"/>
            </w:pPr>
            <w:r w:rsidRPr="000247A8">
              <w:t>421.2</w:t>
            </w:r>
          </w:p>
        </w:tc>
        <w:tc>
          <w:tcPr>
            <w:tcW w:w="8118" w:type="dxa"/>
            <w:tcBorders>
              <w:bottom w:val="nil"/>
            </w:tcBorders>
          </w:tcPr>
          <w:p w14:paraId="4030A63E" w14:textId="77777777" w:rsidR="007A4BB2" w:rsidRPr="000247A8" w:rsidRDefault="007A4BB2">
            <w:pPr>
              <w:pStyle w:val="TableText"/>
            </w:pPr>
            <w:r w:rsidRPr="000247A8">
              <w:t>CALM/LOG TRANSMISSION RECORD</w:t>
            </w:r>
          </w:p>
        </w:tc>
      </w:tr>
      <w:tr w:rsidR="007A4BB2" w:rsidRPr="000247A8" w14:paraId="23F795B9" w14:textId="77777777">
        <w:tc>
          <w:tcPr>
            <w:tcW w:w="1458" w:type="dxa"/>
            <w:tcBorders>
              <w:top w:val="nil"/>
              <w:bottom w:val="single" w:sz="4" w:space="0" w:color="auto"/>
            </w:tcBorders>
          </w:tcPr>
          <w:p w14:paraId="677A5D3B" w14:textId="77777777" w:rsidR="007A4BB2" w:rsidRPr="000247A8" w:rsidRDefault="007A4BB2">
            <w:pPr>
              <w:pStyle w:val="TableText"/>
            </w:pPr>
          </w:p>
        </w:tc>
        <w:tc>
          <w:tcPr>
            <w:tcW w:w="8118" w:type="dxa"/>
            <w:tcBorders>
              <w:top w:val="nil"/>
              <w:bottom w:val="single" w:sz="4" w:space="0" w:color="auto"/>
            </w:tcBorders>
          </w:tcPr>
          <w:p w14:paraId="5C5780DD" w14:textId="77777777" w:rsidR="007A4BB2" w:rsidRPr="000247A8" w:rsidRDefault="007A4BB2">
            <w:pPr>
              <w:pStyle w:val="TableText"/>
            </w:pPr>
            <w:r w:rsidRPr="000247A8">
              <w:t xml:space="preserve">Contains a history of the CALM/LOG Transactions that have been transmitted to Austin.  This information is stored by Batch Number and Transaction Number.  </w:t>
            </w:r>
          </w:p>
        </w:tc>
      </w:tr>
      <w:tr w:rsidR="007A4BB2" w:rsidRPr="000247A8" w14:paraId="78FB5451" w14:textId="77777777">
        <w:tc>
          <w:tcPr>
            <w:tcW w:w="1458" w:type="dxa"/>
            <w:tcBorders>
              <w:bottom w:val="nil"/>
            </w:tcBorders>
          </w:tcPr>
          <w:p w14:paraId="6C37A236" w14:textId="77777777" w:rsidR="007A4BB2" w:rsidRPr="000247A8" w:rsidRDefault="007A4BB2">
            <w:pPr>
              <w:pStyle w:val="TableText"/>
            </w:pPr>
            <w:r w:rsidRPr="000247A8">
              <w:t>421.3</w:t>
            </w:r>
          </w:p>
        </w:tc>
        <w:tc>
          <w:tcPr>
            <w:tcW w:w="8118" w:type="dxa"/>
            <w:tcBorders>
              <w:bottom w:val="nil"/>
            </w:tcBorders>
          </w:tcPr>
          <w:p w14:paraId="2D56E0D0" w14:textId="77777777" w:rsidR="007A4BB2" w:rsidRPr="000247A8" w:rsidRDefault="007A4BB2">
            <w:pPr>
              <w:pStyle w:val="TableText"/>
            </w:pPr>
            <w:r w:rsidRPr="000247A8">
              <w:t>CALM ERROR MESSAGES</w:t>
            </w:r>
          </w:p>
        </w:tc>
      </w:tr>
      <w:tr w:rsidR="007A4BB2" w:rsidRPr="000247A8" w14:paraId="12420020" w14:textId="77777777">
        <w:tc>
          <w:tcPr>
            <w:tcW w:w="1458" w:type="dxa"/>
            <w:tcBorders>
              <w:top w:val="nil"/>
              <w:bottom w:val="single" w:sz="4" w:space="0" w:color="auto"/>
            </w:tcBorders>
          </w:tcPr>
          <w:p w14:paraId="5CDE8F93" w14:textId="77777777" w:rsidR="007A4BB2" w:rsidRPr="000247A8" w:rsidRDefault="007A4BB2">
            <w:pPr>
              <w:pStyle w:val="TableText"/>
            </w:pPr>
          </w:p>
        </w:tc>
        <w:tc>
          <w:tcPr>
            <w:tcW w:w="8118" w:type="dxa"/>
            <w:tcBorders>
              <w:top w:val="nil"/>
              <w:bottom w:val="single" w:sz="4" w:space="0" w:color="auto"/>
            </w:tcBorders>
          </w:tcPr>
          <w:p w14:paraId="6136E6D2" w14:textId="77777777" w:rsidR="007A4BB2" w:rsidRPr="000247A8" w:rsidRDefault="007A4BB2">
            <w:pPr>
              <w:pStyle w:val="TableText"/>
            </w:pPr>
            <w:r w:rsidRPr="000247A8">
              <w:t xml:space="preserve">Contains a listing of all the CALM Error Messages specified in MP4 Part V.  This file is used by Accounting to look up these messages.  </w:t>
            </w:r>
          </w:p>
        </w:tc>
      </w:tr>
      <w:tr w:rsidR="007A4BB2" w:rsidRPr="000247A8" w14:paraId="700D2AD3" w14:textId="77777777">
        <w:tc>
          <w:tcPr>
            <w:tcW w:w="1458" w:type="dxa"/>
            <w:tcBorders>
              <w:bottom w:val="nil"/>
            </w:tcBorders>
          </w:tcPr>
          <w:p w14:paraId="090B8C71" w14:textId="77777777" w:rsidR="007A4BB2" w:rsidRPr="000247A8" w:rsidRDefault="007A4BB2">
            <w:pPr>
              <w:pStyle w:val="TableText"/>
            </w:pPr>
            <w:r w:rsidRPr="000247A8">
              <w:t>421.4</w:t>
            </w:r>
          </w:p>
        </w:tc>
        <w:tc>
          <w:tcPr>
            <w:tcW w:w="8118" w:type="dxa"/>
            <w:tcBorders>
              <w:bottom w:val="nil"/>
            </w:tcBorders>
          </w:tcPr>
          <w:p w14:paraId="1B17831A" w14:textId="77777777" w:rsidR="007A4BB2" w:rsidRPr="000247A8" w:rsidRDefault="007A4BB2">
            <w:pPr>
              <w:pStyle w:val="TableText"/>
            </w:pPr>
            <w:r w:rsidRPr="000247A8">
              <w:t>FISCAL LOCK</w:t>
            </w:r>
          </w:p>
        </w:tc>
      </w:tr>
      <w:tr w:rsidR="007A4BB2" w:rsidRPr="000247A8" w14:paraId="0323FD2B" w14:textId="77777777">
        <w:tc>
          <w:tcPr>
            <w:tcW w:w="1458" w:type="dxa"/>
            <w:tcBorders>
              <w:top w:val="nil"/>
              <w:bottom w:val="single" w:sz="4" w:space="0" w:color="auto"/>
            </w:tcBorders>
          </w:tcPr>
          <w:p w14:paraId="4430CB33" w14:textId="77777777" w:rsidR="007A4BB2" w:rsidRPr="000247A8" w:rsidRDefault="007A4BB2">
            <w:pPr>
              <w:pStyle w:val="TableText"/>
            </w:pPr>
          </w:p>
        </w:tc>
        <w:tc>
          <w:tcPr>
            <w:tcW w:w="8118" w:type="dxa"/>
            <w:tcBorders>
              <w:top w:val="nil"/>
              <w:bottom w:val="single" w:sz="4" w:space="0" w:color="auto"/>
            </w:tcBorders>
          </w:tcPr>
          <w:p w14:paraId="1EF048C2" w14:textId="77777777" w:rsidR="007A4BB2" w:rsidRPr="000247A8" w:rsidRDefault="007A4BB2">
            <w:pPr>
              <w:pStyle w:val="TableText"/>
            </w:pPr>
            <w:r w:rsidRPr="000247A8">
              <w:t xml:space="preserve">This file is used to “mark” a record while it is being edited.  It serves to ensure that simultaneous editing of financial/procurement records does not occur.  </w:t>
            </w:r>
          </w:p>
        </w:tc>
      </w:tr>
      <w:tr w:rsidR="007A4BB2" w:rsidRPr="000247A8" w14:paraId="25673188" w14:textId="77777777">
        <w:tc>
          <w:tcPr>
            <w:tcW w:w="1458" w:type="dxa"/>
            <w:tcBorders>
              <w:bottom w:val="nil"/>
            </w:tcBorders>
          </w:tcPr>
          <w:p w14:paraId="16B40110" w14:textId="77777777" w:rsidR="007A4BB2" w:rsidRPr="000247A8" w:rsidRDefault="007A4BB2">
            <w:pPr>
              <w:pStyle w:val="TableText"/>
            </w:pPr>
            <w:r w:rsidRPr="000247A8">
              <w:t>421.5</w:t>
            </w:r>
          </w:p>
        </w:tc>
        <w:tc>
          <w:tcPr>
            <w:tcW w:w="8118" w:type="dxa"/>
            <w:tcBorders>
              <w:bottom w:val="nil"/>
            </w:tcBorders>
          </w:tcPr>
          <w:p w14:paraId="12997D43" w14:textId="77777777" w:rsidR="007A4BB2" w:rsidRPr="000247A8" w:rsidRDefault="007A4BB2">
            <w:pPr>
              <w:pStyle w:val="TableText"/>
            </w:pPr>
            <w:r w:rsidRPr="000247A8">
              <w:t>INVOICE TRACKING</w:t>
            </w:r>
          </w:p>
        </w:tc>
      </w:tr>
      <w:tr w:rsidR="007A4BB2" w:rsidRPr="000247A8" w14:paraId="496812AE" w14:textId="77777777">
        <w:tc>
          <w:tcPr>
            <w:tcW w:w="1458" w:type="dxa"/>
            <w:tcBorders>
              <w:top w:val="nil"/>
              <w:bottom w:val="single" w:sz="4" w:space="0" w:color="auto"/>
            </w:tcBorders>
          </w:tcPr>
          <w:p w14:paraId="02E3FF1C" w14:textId="77777777" w:rsidR="007A4BB2" w:rsidRPr="000247A8" w:rsidRDefault="007A4BB2">
            <w:pPr>
              <w:pStyle w:val="TableText"/>
            </w:pPr>
          </w:p>
        </w:tc>
        <w:tc>
          <w:tcPr>
            <w:tcW w:w="8118" w:type="dxa"/>
            <w:tcBorders>
              <w:top w:val="nil"/>
              <w:bottom w:val="single" w:sz="4" w:space="0" w:color="auto"/>
            </w:tcBorders>
          </w:tcPr>
          <w:p w14:paraId="7FBE7A55" w14:textId="77777777" w:rsidR="007A4BB2" w:rsidRPr="000247A8" w:rsidRDefault="007A4BB2">
            <w:pPr>
              <w:pStyle w:val="TableText"/>
            </w:pPr>
            <w:r w:rsidRPr="000247A8">
              <w:t xml:space="preserve">This file is used to record payment invoices that require Control Point sign-off.  </w:t>
            </w:r>
          </w:p>
        </w:tc>
      </w:tr>
      <w:tr w:rsidR="007A4BB2" w:rsidRPr="000247A8" w14:paraId="580CF52D" w14:textId="77777777">
        <w:tc>
          <w:tcPr>
            <w:tcW w:w="1458" w:type="dxa"/>
            <w:tcBorders>
              <w:bottom w:val="nil"/>
            </w:tcBorders>
          </w:tcPr>
          <w:p w14:paraId="38A17B19" w14:textId="77777777" w:rsidR="007A4BB2" w:rsidRPr="000247A8" w:rsidRDefault="007A4BB2">
            <w:pPr>
              <w:pStyle w:val="TableText"/>
            </w:pPr>
            <w:r w:rsidRPr="000247A8">
              <w:t>421.6</w:t>
            </w:r>
          </w:p>
        </w:tc>
        <w:tc>
          <w:tcPr>
            <w:tcW w:w="8118" w:type="dxa"/>
            <w:tcBorders>
              <w:bottom w:val="nil"/>
            </w:tcBorders>
          </w:tcPr>
          <w:p w14:paraId="25FC386A" w14:textId="77777777" w:rsidR="007A4BB2" w:rsidRPr="000247A8" w:rsidRDefault="007A4BB2">
            <w:pPr>
              <w:pStyle w:val="TableText"/>
            </w:pPr>
            <w:r w:rsidRPr="000247A8">
              <w:t>FUND DISTRIBUTION (TEMP TRANS)</w:t>
            </w:r>
          </w:p>
        </w:tc>
      </w:tr>
      <w:tr w:rsidR="007A4BB2" w:rsidRPr="000247A8" w14:paraId="5BACD4FC" w14:textId="77777777">
        <w:tc>
          <w:tcPr>
            <w:tcW w:w="1458" w:type="dxa"/>
            <w:tcBorders>
              <w:top w:val="nil"/>
              <w:bottom w:val="single" w:sz="4" w:space="0" w:color="auto"/>
            </w:tcBorders>
          </w:tcPr>
          <w:p w14:paraId="0426A1CF" w14:textId="77777777" w:rsidR="007A4BB2" w:rsidRPr="000247A8" w:rsidRDefault="007A4BB2">
            <w:pPr>
              <w:pStyle w:val="TableText"/>
            </w:pPr>
          </w:p>
        </w:tc>
        <w:tc>
          <w:tcPr>
            <w:tcW w:w="8118" w:type="dxa"/>
            <w:tcBorders>
              <w:top w:val="nil"/>
              <w:bottom w:val="single" w:sz="4" w:space="0" w:color="auto"/>
            </w:tcBorders>
          </w:tcPr>
          <w:p w14:paraId="591A293C" w14:textId="77777777" w:rsidR="007A4BB2" w:rsidRPr="000247A8" w:rsidRDefault="007A4BB2">
            <w:pPr>
              <w:pStyle w:val="TableText"/>
            </w:pPr>
            <w:r w:rsidRPr="000247A8">
              <w:t xml:space="preserve">This file is used by the Funds Distribution module to distribute funds to Control Point.  </w:t>
            </w:r>
          </w:p>
        </w:tc>
      </w:tr>
      <w:tr w:rsidR="007A4BB2" w:rsidRPr="000247A8" w14:paraId="622714AE" w14:textId="77777777">
        <w:tc>
          <w:tcPr>
            <w:tcW w:w="1458" w:type="dxa"/>
            <w:tcBorders>
              <w:bottom w:val="nil"/>
            </w:tcBorders>
          </w:tcPr>
          <w:p w14:paraId="1073C0DC" w14:textId="77777777" w:rsidR="007A4BB2" w:rsidRPr="000247A8" w:rsidRDefault="007A4BB2">
            <w:pPr>
              <w:pStyle w:val="TableText"/>
            </w:pPr>
            <w:r w:rsidRPr="000247A8">
              <w:lastRenderedPageBreak/>
              <w:t>421.7</w:t>
            </w:r>
          </w:p>
        </w:tc>
        <w:tc>
          <w:tcPr>
            <w:tcW w:w="8118" w:type="dxa"/>
            <w:tcBorders>
              <w:bottom w:val="nil"/>
            </w:tcBorders>
          </w:tcPr>
          <w:p w14:paraId="43BA6E52" w14:textId="77777777" w:rsidR="007A4BB2" w:rsidRPr="000247A8" w:rsidRDefault="007A4BB2">
            <w:pPr>
              <w:pStyle w:val="TableText"/>
            </w:pPr>
            <w:r w:rsidRPr="000247A8">
              <w:t>INVOICE DLN COUNTER</w:t>
            </w:r>
          </w:p>
        </w:tc>
      </w:tr>
      <w:tr w:rsidR="007A4BB2" w:rsidRPr="000247A8" w14:paraId="1EFCD65D" w14:textId="77777777">
        <w:tc>
          <w:tcPr>
            <w:tcW w:w="1458" w:type="dxa"/>
            <w:tcBorders>
              <w:top w:val="nil"/>
              <w:bottom w:val="single" w:sz="4" w:space="0" w:color="auto"/>
            </w:tcBorders>
          </w:tcPr>
          <w:p w14:paraId="10514FB3" w14:textId="77777777" w:rsidR="007A4BB2" w:rsidRPr="000247A8" w:rsidRDefault="007A4BB2">
            <w:pPr>
              <w:pStyle w:val="TableText"/>
            </w:pPr>
          </w:p>
        </w:tc>
        <w:tc>
          <w:tcPr>
            <w:tcW w:w="8118" w:type="dxa"/>
            <w:tcBorders>
              <w:top w:val="nil"/>
              <w:bottom w:val="single" w:sz="4" w:space="0" w:color="auto"/>
            </w:tcBorders>
          </w:tcPr>
          <w:p w14:paraId="1A6B3C81" w14:textId="77777777" w:rsidR="007A4BB2" w:rsidRPr="000247A8" w:rsidRDefault="007A4BB2">
            <w:pPr>
              <w:pStyle w:val="TableText"/>
            </w:pPr>
            <w:r w:rsidRPr="000247A8">
              <w:t xml:space="preserve">This file is used to generate sequential tracking numbers for Invoice Tracking.  </w:t>
            </w:r>
          </w:p>
        </w:tc>
      </w:tr>
      <w:tr w:rsidR="007A4BB2" w:rsidRPr="000247A8" w14:paraId="67C2CEC6" w14:textId="77777777">
        <w:tc>
          <w:tcPr>
            <w:tcW w:w="1458" w:type="dxa"/>
            <w:tcBorders>
              <w:bottom w:val="nil"/>
            </w:tcBorders>
          </w:tcPr>
          <w:p w14:paraId="64B87BC9" w14:textId="77777777" w:rsidR="007A4BB2" w:rsidRPr="000247A8" w:rsidRDefault="007A4BB2">
            <w:pPr>
              <w:pStyle w:val="TableText"/>
            </w:pPr>
            <w:r w:rsidRPr="000247A8">
              <w:t>421.8</w:t>
            </w:r>
          </w:p>
        </w:tc>
        <w:tc>
          <w:tcPr>
            <w:tcW w:w="8118" w:type="dxa"/>
            <w:tcBorders>
              <w:bottom w:val="nil"/>
            </w:tcBorders>
          </w:tcPr>
          <w:p w14:paraId="1471AB3C" w14:textId="77777777" w:rsidR="007A4BB2" w:rsidRPr="000247A8" w:rsidRDefault="007A4BB2">
            <w:pPr>
              <w:pStyle w:val="TableText"/>
            </w:pPr>
            <w:r w:rsidRPr="000247A8">
              <w:t>FISCAL STACKED DOCUMENTS</w:t>
            </w:r>
          </w:p>
        </w:tc>
      </w:tr>
      <w:tr w:rsidR="007A4BB2" w:rsidRPr="000247A8" w14:paraId="3F6DB8EA" w14:textId="77777777">
        <w:tc>
          <w:tcPr>
            <w:tcW w:w="1458" w:type="dxa"/>
            <w:tcBorders>
              <w:top w:val="nil"/>
              <w:bottom w:val="single" w:sz="4" w:space="0" w:color="auto"/>
            </w:tcBorders>
          </w:tcPr>
          <w:p w14:paraId="378361B0" w14:textId="77777777" w:rsidR="007A4BB2" w:rsidRPr="000247A8" w:rsidRDefault="007A4BB2">
            <w:pPr>
              <w:pStyle w:val="TableText"/>
            </w:pPr>
          </w:p>
        </w:tc>
        <w:tc>
          <w:tcPr>
            <w:tcW w:w="8118" w:type="dxa"/>
            <w:tcBorders>
              <w:top w:val="nil"/>
              <w:bottom w:val="single" w:sz="4" w:space="0" w:color="auto"/>
            </w:tcBorders>
          </w:tcPr>
          <w:p w14:paraId="46477C05" w14:textId="77777777" w:rsidR="007A4BB2" w:rsidRPr="000247A8" w:rsidRDefault="007A4BB2">
            <w:pPr>
              <w:pStyle w:val="TableText"/>
            </w:pPr>
            <w:r w:rsidRPr="000247A8">
              <w:t xml:space="preserve">This file will hold the printouts that are automatically generated within IFCAP. The user may then select to print from this file at a later date/time. </w:t>
            </w:r>
          </w:p>
        </w:tc>
      </w:tr>
      <w:tr w:rsidR="007A4BB2" w:rsidRPr="000247A8" w14:paraId="75D13C24" w14:textId="77777777">
        <w:tc>
          <w:tcPr>
            <w:tcW w:w="1458" w:type="dxa"/>
            <w:tcBorders>
              <w:bottom w:val="nil"/>
            </w:tcBorders>
          </w:tcPr>
          <w:p w14:paraId="6F5BAE77" w14:textId="77777777" w:rsidR="007A4BB2" w:rsidRPr="000247A8" w:rsidRDefault="007A4BB2">
            <w:pPr>
              <w:pStyle w:val="TableText"/>
            </w:pPr>
            <w:r w:rsidRPr="000247A8">
              <w:t>421.9</w:t>
            </w:r>
          </w:p>
        </w:tc>
        <w:tc>
          <w:tcPr>
            <w:tcW w:w="8118" w:type="dxa"/>
            <w:tcBorders>
              <w:bottom w:val="nil"/>
            </w:tcBorders>
          </w:tcPr>
          <w:p w14:paraId="2B40F3AF" w14:textId="77777777" w:rsidR="007A4BB2" w:rsidRPr="000247A8" w:rsidRDefault="007A4BB2">
            <w:pPr>
              <w:pStyle w:val="TableText"/>
            </w:pPr>
            <w:r w:rsidRPr="000247A8">
              <w:t>INVOICE PARTIAL COUNTER</w:t>
            </w:r>
          </w:p>
        </w:tc>
      </w:tr>
      <w:tr w:rsidR="007A4BB2" w:rsidRPr="000247A8" w14:paraId="7ADBFD91" w14:textId="77777777">
        <w:tc>
          <w:tcPr>
            <w:tcW w:w="1458" w:type="dxa"/>
            <w:tcBorders>
              <w:top w:val="nil"/>
              <w:bottom w:val="single" w:sz="4" w:space="0" w:color="auto"/>
            </w:tcBorders>
          </w:tcPr>
          <w:p w14:paraId="76FD1A6D" w14:textId="77777777" w:rsidR="007A4BB2" w:rsidRPr="000247A8" w:rsidRDefault="007A4BB2">
            <w:pPr>
              <w:pStyle w:val="TableText"/>
            </w:pPr>
          </w:p>
        </w:tc>
        <w:tc>
          <w:tcPr>
            <w:tcW w:w="8118" w:type="dxa"/>
            <w:tcBorders>
              <w:top w:val="nil"/>
              <w:bottom w:val="single" w:sz="4" w:space="0" w:color="auto"/>
            </w:tcBorders>
          </w:tcPr>
          <w:p w14:paraId="66EBB06C" w14:textId="77777777" w:rsidR="007A4BB2" w:rsidRPr="000247A8" w:rsidRDefault="007A4BB2">
            <w:pPr>
              <w:pStyle w:val="TableText"/>
            </w:pPr>
            <w:r w:rsidRPr="000247A8">
              <w:t xml:space="preserve">This is a file of partial number counters in which each obligation has its own counter.  It is used to get the next available partial number for a payment voucher associated with a given obligation.  </w:t>
            </w:r>
          </w:p>
        </w:tc>
      </w:tr>
      <w:tr w:rsidR="007A4BB2" w:rsidRPr="000247A8" w14:paraId="0BA17CE2" w14:textId="77777777">
        <w:tc>
          <w:tcPr>
            <w:tcW w:w="1458" w:type="dxa"/>
            <w:tcBorders>
              <w:bottom w:val="nil"/>
            </w:tcBorders>
          </w:tcPr>
          <w:p w14:paraId="649B97D0" w14:textId="77777777" w:rsidR="007A4BB2" w:rsidRPr="000247A8" w:rsidRDefault="007A4BB2">
            <w:pPr>
              <w:pStyle w:val="TableText"/>
            </w:pPr>
            <w:r w:rsidRPr="000247A8">
              <w:t>422</w:t>
            </w:r>
          </w:p>
        </w:tc>
        <w:tc>
          <w:tcPr>
            <w:tcW w:w="8118" w:type="dxa"/>
            <w:tcBorders>
              <w:bottom w:val="nil"/>
            </w:tcBorders>
          </w:tcPr>
          <w:p w14:paraId="401BF562" w14:textId="77777777" w:rsidR="007A4BB2" w:rsidRPr="000247A8" w:rsidRDefault="007A4BB2">
            <w:pPr>
              <w:pStyle w:val="TableText"/>
            </w:pPr>
            <w:r w:rsidRPr="000247A8">
              <w:t>CALM/LOG TEMPLATE MAPS</w:t>
            </w:r>
          </w:p>
        </w:tc>
      </w:tr>
      <w:tr w:rsidR="007A4BB2" w:rsidRPr="000247A8" w14:paraId="56AB831B" w14:textId="77777777">
        <w:tc>
          <w:tcPr>
            <w:tcW w:w="1458" w:type="dxa"/>
            <w:tcBorders>
              <w:top w:val="nil"/>
              <w:bottom w:val="single" w:sz="4" w:space="0" w:color="auto"/>
            </w:tcBorders>
          </w:tcPr>
          <w:p w14:paraId="4D409A21" w14:textId="77777777" w:rsidR="007A4BB2" w:rsidRPr="000247A8" w:rsidRDefault="007A4BB2">
            <w:pPr>
              <w:pStyle w:val="TableText"/>
            </w:pPr>
          </w:p>
        </w:tc>
        <w:tc>
          <w:tcPr>
            <w:tcW w:w="8118" w:type="dxa"/>
            <w:tcBorders>
              <w:top w:val="nil"/>
              <w:bottom w:val="single" w:sz="4" w:space="0" w:color="auto"/>
            </w:tcBorders>
          </w:tcPr>
          <w:p w14:paraId="4265CE63" w14:textId="77777777" w:rsidR="007A4BB2" w:rsidRPr="000247A8" w:rsidRDefault="007A4BB2">
            <w:pPr>
              <w:pStyle w:val="TableText"/>
            </w:pPr>
            <w:r w:rsidRPr="000247A8">
              <w:t xml:space="preserve">This file is used to construct code sheets for CALM and LOG I.  </w:t>
            </w:r>
          </w:p>
        </w:tc>
      </w:tr>
      <w:tr w:rsidR="007A4BB2" w:rsidRPr="000247A8" w14:paraId="021E8154" w14:textId="77777777">
        <w:tc>
          <w:tcPr>
            <w:tcW w:w="1458" w:type="dxa"/>
            <w:tcBorders>
              <w:bottom w:val="nil"/>
            </w:tcBorders>
          </w:tcPr>
          <w:p w14:paraId="0CD1862B" w14:textId="77777777" w:rsidR="007A4BB2" w:rsidRPr="000247A8" w:rsidRDefault="007A4BB2">
            <w:pPr>
              <w:pStyle w:val="TableText"/>
            </w:pPr>
            <w:r w:rsidRPr="000247A8">
              <w:t>422.2</w:t>
            </w:r>
          </w:p>
        </w:tc>
        <w:tc>
          <w:tcPr>
            <w:tcW w:w="8118" w:type="dxa"/>
            <w:tcBorders>
              <w:bottom w:val="nil"/>
            </w:tcBorders>
          </w:tcPr>
          <w:p w14:paraId="5D14CD8D" w14:textId="77777777" w:rsidR="007A4BB2" w:rsidRPr="000247A8" w:rsidRDefault="007A4BB2">
            <w:pPr>
              <w:pStyle w:val="TableText"/>
            </w:pPr>
            <w:r w:rsidRPr="000247A8">
              <w:t>COUNTER</w:t>
            </w:r>
          </w:p>
        </w:tc>
      </w:tr>
      <w:tr w:rsidR="007A4BB2" w:rsidRPr="000247A8" w14:paraId="5C658ACE" w14:textId="77777777">
        <w:tc>
          <w:tcPr>
            <w:tcW w:w="1458" w:type="dxa"/>
            <w:tcBorders>
              <w:top w:val="nil"/>
              <w:bottom w:val="single" w:sz="4" w:space="0" w:color="auto"/>
            </w:tcBorders>
          </w:tcPr>
          <w:p w14:paraId="67542497" w14:textId="77777777" w:rsidR="007A4BB2" w:rsidRPr="000247A8" w:rsidRDefault="007A4BB2">
            <w:pPr>
              <w:pStyle w:val="TableText"/>
            </w:pPr>
          </w:p>
        </w:tc>
        <w:tc>
          <w:tcPr>
            <w:tcW w:w="8118" w:type="dxa"/>
            <w:tcBorders>
              <w:top w:val="nil"/>
              <w:bottom w:val="single" w:sz="4" w:space="0" w:color="auto"/>
            </w:tcBorders>
          </w:tcPr>
          <w:p w14:paraId="220CB417" w14:textId="77777777" w:rsidR="007A4BB2" w:rsidRPr="000247A8" w:rsidRDefault="007A4BB2">
            <w:pPr>
              <w:pStyle w:val="TableText"/>
            </w:pPr>
            <w:r w:rsidRPr="000247A8">
              <w:t>This file is just a collection of counters.</w:t>
            </w:r>
          </w:p>
        </w:tc>
      </w:tr>
    </w:tbl>
    <w:p w14:paraId="3E8AE05F" w14:textId="77777777" w:rsidR="007A4BB2" w:rsidRPr="000247A8" w:rsidRDefault="007A4BB2">
      <w:pPr>
        <w:pStyle w:val="BodyText"/>
      </w:pPr>
    </w:p>
    <w:p w14:paraId="70CE66B0" w14:textId="34ABD76B" w:rsidR="007A4BB2" w:rsidRPr="000247A8" w:rsidRDefault="007A4BB2" w:rsidP="000F2770">
      <w:pPr>
        <w:pStyle w:val="Caption"/>
      </w:pPr>
      <w:bookmarkStart w:id="582" w:name="_Ref96158332"/>
      <w:bookmarkStart w:id="583" w:name="_Toc8786694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w:t>
      </w:r>
      <w:r w:rsidR="00D03DAB">
        <w:rPr>
          <w:noProof/>
        </w:rPr>
        <w:fldChar w:fldCharType="end"/>
      </w:r>
      <w:r w:rsidR="00064559" w:rsidRPr="000247A8">
        <w:t xml:space="preserve">. </w:t>
      </w:r>
      <w:r w:rsidRPr="000247A8">
        <w:t>File List with Description (Sorted by File Number): File 423-44</w:t>
      </w:r>
      <w:bookmarkEnd w:id="582"/>
      <w:r w:rsidRPr="000247A8">
        <w:t>0</w:t>
      </w:r>
      <w:bookmarkEnd w:id="583"/>
    </w:p>
    <w:tbl>
      <w:tblPr>
        <w:tblW w:w="0" w:type="auto"/>
        <w:tblLook w:val="00A0" w:firstRow="1" w:lastRow="0" w:firstColumn="1" w:lastColumn="0" w:noHBand="0" w:noVBand="0"/>
      </w:tblPr>
      <w:tblGrid>
        <w:gridCol w:w="1436"/>
        <w:gridCol w:w="7914"/>
      </w:tblGrid>
      <w:tr w:rsidR="007A4BB2" w:rsidRPr="000247A8" w14:paraId="698F40D9" w14:textId="77777777">
        <w:trPr>
          <w:trHeight w:val="314"/>
          <w:tblHeader/>
        </w:trPr>
        <w:tc>
          <w:tcPr>
            <w:tcW w:w="1458" w:type="dxa"/>
            <w:tcBorders>
              <w:top w:val="single" w:sz="4" w:space="0" w:color="auto"/>
              <w:left w:val="single" w:sz="4" w:space="0" w:color="auto"/>
              <w:bottom w:val="nil"/>
            </w:tcBorders>
            <w:shd w:val="clear" w:color="auto" w:fill="E6E6E6"/>
          </w:tcPr>
          <w:p w14:paraId="39466766" w14:textId="77777777" w:rsidR="007A4BB2" w:rsidRPr="000247A8" w:rsidRDefault="007A4BB2">
            <w:pPr>
              <w:pStyle w:val="TableSubHeadLeft"/>
            </w:pPr>
            <w:r w:rsidRPr="000247A8">
              <w:t>File #</w:t>
            </w:r>
          </w:p>
        </w:tc>
        <w:tc>
          <w:tcPr>
            <w:tcW w:w="8118" w:type="dxa"/>
            <w:tcBorders>
              <w:top w:val="single" w:sz="4" w:space="0" w:color="auto"/>
              <w:bottom w:val="nil"/>
              <w:right w:val="single" w:sz="4" w:space="0" w:color="auto"/>
            </w:tcBorders>
            <w:shd w:val="clear" w:color="auto" w:fill="E6E6E6"/>
          </w:tcPr>
          <w:p w14:paraId="5CF97876" w14:textId="77777777" w:rsidR="007A4BB2" w:rsidRPr="000247A8" w:rsidRDefault="007A4BB2">
            <w:pPr>
              <w:pStyle w:val="TableSubHeadLeft"/>
            </w:pPr>
            <w:r w:rsidRPr="000247A8">
              <w:t>File Name</w:t>
            </w:r>
          </w:p>
        </w:tc>
      </w:tr>
      <w:tr w:rsidR="007A4BB2" w:rsidRPr="000247A8" w14:paraId="2F97AE20" w14:textId="77777777">
        <w:trPr>
          <w:trHeight w:val="234"/>
          <w:tblHeader/>
        </w:trPr>
        <w:tc>
          <w:tcPr>
            <w:tcW w:w="1458" w:type="dxa"/>
            <w:tcBorders>
              <w:top w:val="nil"/>
              <w:left w:val="single" w:sz="4" w:space="0" w:color="auto"/>
              <w:bottom w:val="single" w:sz="4" w:space="0" w:color="auto"/>
            </w:tcBorders>
            <w:shd w:val="clear" w:color="auto" w:fill="E6E6E6"/>
          </w:tcPr>
          <w:p w14:paraId="37B7B9F2" w14:textId="77777777" w:rsidR="007A4BB2" w:rsidRPr="000247A8" w:rsidRDefault="007A4BB2">
            <w:pPr>
              <w:pStyle w:val="TableSubHeadLeft"/>
            </w:pPr>
          </w:p>
        </w:tc>
        <w:tc>
          <w:tcPr>
            <w:tcW w:w="8118" w:type="dxa"/>
            <w:tcBorders>
              <w:top w:val="nil"/>
              <w:bottom w:val="single" w:sz="4" w:space="0" w:color="auto"/>
              <w:right w:val="single" w:sz="4" w:space="0" w:color="auto"/>
            </w:tcBorders>
            <w:shd w:val="clear" w:color="auto" w:fill="E6E6E6"/>
          </w:tcPr>
          <w:p w14:paraId="1E654F15" w14:textId="77777777" w:rsidR="007A4BB2" w:rsidRPr="000247A8" w:rsidRDefault="007A4BB2">
            <w:pPr>
              <w:pStyle w:val="TableSubHeadLeft"/>
            </w:pPr>
            <w:r w:rsidRPr="000247A8">
              <w:t>Contents/Description</w:t>
            </w:r>
          </w:p>
        </w:tc>
      </w:tr>
      <w:tr w:rsidR="007A4BB2" w:rsidRPr="000247A8" w14:paraId="412F4C2F" w14:textId="77777777">
        <w:tc>
          <w:tcPr>
            <w:tcW w:w="1458" w:type="dxa"/>
            <w:tcBorders>
              <w:bottom w:val="nil"/>
            </w:tcBorders>
          </w:tcPr>
          <w:p w14:paraId="68FFBEC4" w14:textId="77777777" w:rsidR="007A4BB2" w:rsidRPr="000247A8" w:rsidRDefault="007A4BB2">
            <w:pPr>
              <w:pStyle w:val="TableText"/>
            </w:pPr>
            <w:r w:rsidRPr="000247A8">
              <w:t>423</w:t>
            </w:r>
          </w:p>
        </w:tc>
        <w:tc>
          <w:tcPr>
            <w:tcW w:w="8118" w:type="dxa"/>
            <w:tcBorders>
              <w:bottom w:val="nil"/>
            </w:tcBorders>
          </w:tcPr>
          <w:p w14:paraId="3646476F" w14:textId="77777777" w:rsidR="007A4BB2" w:rsidRPr="000247A8" w:rsidRDefault="007A4BB2">
            <w:pPr>
              <w:pStyle w:val="TableText"/>
            </w:pPr>
            <w:r w:rsidRPr="000247A8">
              <w:t>CALM/LOG CODE SHEET</w:t>
            </w:r>
          </w:p>
        </w:tc>
      </w:tr>
      <w:tr w:rsidR="007A4BB2" w:rsidRPr="000247A8" w14:paraId="08496D02" w14:textId="77777777">
        <w:tc>
          <w:tcPr>
            <w:tcW w:w="1458" w:type="dxa"/>
            <w:tcBorders>
              <w:top w:val="nil"/>
              <w:bottom w:val="single" w:sz="4" w:space="0" w:color="auto"/>
            </w:tcBorders>
          </w:tcPr>
          <w:p w14:paraId="4E8A7F44" w14:textId="77777777" w:rsidR="007A4BB2" w:rsidRPr="000247A8" w:rsidRDefault="007A4BB2">
            <w:pPr>
              <w:pStyle w:val="TableText"/>
            </w:pPr>
          </w:p>
        </w:tc>
        <w:tc>
          <w:tcPr>
            <w:tcW w:w="8118" w:type="dxa"/>
            <w:tcBorders>
              <w:top w:val="nil"/>
              <w:bottom w:val="single" w:sz="4" w:space="0" w:color="auto"/>
            </w:tcBorders>
          </w:tcPr>
          <w:p w14:paraId="32412587" w14:textId="77777777" w:rsidR="007A4BB2" w:rsidRPr="000247A8" w:rsidRDefault="007A4BB2">
            <w:pPr>
              <w:pStyle w:val="TableText"/>
            </w:pPr>
            <w:r w:rsidRPr="000247A8">
              <w:t>Contains the completed CALM/LOG Code Sheets.</w:t>
            </w:r>
          </w:p>
        </w:tc>
      </w:tr>
      <w:tr w:rsidR="007A4BB2" w:rsidRPr="000247A8" w14:paraId="1A8365B3" w14:textId="77777777">
        <w:tc>
          <w:tcPr>
            <w:tcW w:w="1458" w:type="dxa"/>
            <w:tcBorders>
              <w:bottom w:val="nil"/>
            </w:tcBorders>
          </w:tcPr>
          <w:p w14:paraId="03E7ABB7" w14:textId="77777777" w:rsidR="007A4BB2" w:rsidRPr="000247A8" w:rsidRDefault="007A4BB2">
            <w:pPr>
              <w:pStyle w:val="TableText"/>
            </w:pPr>
            <w:r w:rsidRPr="000247A8">
              <w:t>423.4</w:t>
            </w:r>
          </w:p>
        </w:tc>
        <w:tc>
          <w:tcPr>
            <w:tcW w:w="8118" w:type="dxa"/>
            <w:tcBorders>
              <w:bottom w:val="nil"/>
            </w:tcBorders>
          </w:tcPr>
          <w:p w14:paraId="69B3319E" w14:textId="77777777" w:rsidR="007A4BB2" w:rsidRPr="000247A8" w:rsidRDefault="007A4BB2">
            <w:pPr>
              <w:pStyle w:val="TableText"/>
            </w:pPr>
            <w:r w:rsidRPr="000247A8">
              <w:t>ISMS REASON CODES</w:t>
            </w:r>
          </w:p>
        </w:tc>
      </w:tr>
      <w:tr w:rsidR="007A4BB2" w:rsidRPr="000247A8" w14:paraId="3F498809" w14:textId="77777777">
        <w:tc>
          <w:tcPr>
            <w:tcW w:w="1458" w:type="dxa"/>
            <w:tcBorders>
              <w:top w:val="nil"/>
              <w:bottom w:val="single" w:sz="4" w:space="0" w:color="auto"/>
            </w:tcBorders>
          </w:tcPr>
          <w:p w14:paraId="3DE13BB3" w14:textId="77777777" w:rsidR="007A4BB2" w:rsidRPr="000247A8" w:rsidRDefault="007A4BB2">
            <w:pPr>
              <w:pStyle w:val="TableText"/>
            </w:pPr>
          </w:p>
        </w:tc>
        <w:tc>
          <w:tcPr>
            <w:tcW w:w="8118" w:type="dxa"/>
            <w:tcBorders>
              <w:top w:val="nil"/>
              <w:bottom w:val="single" w:sz="4" w:space="0" w:color="auto"/>
            </w:tcBorders>
          </w:tcPr>
          <w:p w14:paraId="04BC1A4C" w14:textId="77777777" w:rsidR="007A4BB2" w:rsidRPr="000247A8" w:rsidRDefault="007A4BB2">
            <w:pPr>
              <w:pStyle w:val="TableText"/>
            </w:pPr>
            <w:r w:rsidRPr="000247A8">
              <w:t>Contains the Reason Code used in HLS and OLS transactions.</w:t>
            </w:r>
          </w:p>
        </w:tc>
      </w:tr>
      <w:tr w:rsidR="007A4BB2" w:rsidRPr="000247A8" w14:paraId="5CABB631" w14:textId="77777777">
        <w:tc>
          <w:tcPr>
            <w:tcW w:w="1458" w:type="dxa"/>
            <w:tcBorders>
              <w:bottom w:val="nil"/>
            </w:tcBorders>
          </w:tcPr>
          <w:p w14:paraId="02F4A47B" w14:textId="77777777" w:rsidR="007A4BB2" w:rsidRPr="000247A8" w:rsidRDefault="007A4BB2">
            <w:pPr>
              <w:pStyle w:val="TableText"/>
            </w:pPr>
            <w:r w:rsidRPr="000247A8">
              <w:t>423.5</w:t>
            </w:r>
          </w:p>
        </w:tc>
        <w:tc>
          <w:tcPr>
            <w:tcW w:w="8118" w:type="dxa"/>
            <w:tcBorders>
              <w:bottom w:val="nil"/>
            </w:tcBorders>
          </w:tcPr>
          <w:p w14:paraId="7E56A2AD" w14:textId="77777777" w:rsidR="007A4BB2" w:rsidRPr="000247A8" w:rsidRDefault="007A4BB2">
            <w:pPr>
              <w:pStyle w:val="TableText"/>
            </w:pPr>
            <w:r w:rsidRPr="000247A8">
              <w:t>PRC IFCAP MESSAGE ROUTER</w:t>
            </w:r>
          </w:p>
        </w:tc>
      </w:tr>
      <w:tr w:rsidR="007A4BB2" w:rsidRPr="000247A8" w14:paraId="4B662F8E" w14:textId="77777777">
        <w:tc>
          <w:tcPr>
            <w:tcW w:w="1458" w:type="dxa"/>
            <w:tcBorders>
              <w:top w:val="nil"/>
              <w:bottom w:val="single" w:sz="4" w:space="0" w:color="auto"/>
            </w:tcBorders>
          </w:tcPr>
          <w:p w14:paraId="42796392" w14:textId="77777777" w:rsidR="007A4BB2" w:rsidRPr="000247A8" w:rsidRDefault="007A4BB2">
            <w:pPr>
              <w:pStyle w:val="TableText"/>
            </w:pPr>
          </w:p>
        </w:tc>
        <w:tc>
          <w:tcPr>
            <w:tcW w:w="8118" w:type="dxa"/>
            <w:tcBorders>
              <w:top w:val="nil"/>
              <w:bottom w:val="single" w:sz="4" w:space="0" w:color="auto"/>
            </w:tcBorders>
          </w:tcPr>
          <w:p w14:paraId="45EDB5D9" w14:textId="77777777" w:rsidR="007A4BB2" w:rsidRPr="000247A8" w:rsidRDefault="007A4BB2">
            <w:pPr>
              <w:pStyle w:val="TableText"/>
            </w:pPr>
            <w:r w:rsidRPr="000247A8">
              <w:t xml:space="preserve">Contains a listing of the transactions that can be handled by the PRCOISM IFCAP server.  This file also contains the mail group that will receive any transaction processing error message and the entry point (TAG^ROUTINE) for each different transaction processing.  </w:t>
            </w:r>
          </w:p>
        </w:tc>
      </w:tr>
      <w:tr w:rsidR="007A4BB2" w:rsidRPr="000247A8" w14:paraId="7DE0A4F1" w14:textId="77777777">
        <w:tc>
          <w:tcPr>
            <w:tcW w:w="1458" w:type="dxa"/>
            <w:tcBorders>
              <w:bottom w:val="nil"/>
            </w:tcBorders>
          </w:tcPr>
          <w:p w14:paraId="2A3B3FBE" w14:textId="77777777" w:rsidR="007A4BB2" w:rsidRPr="000247A8" w:rsidRDefault="007A4BB2">
            <w:pPr>
              <w:pStyle w:val="TableText"/>
            </w:pPr>
            <w:r w:rsidRPr="000247A8">
              <w:t>423.6</w:t>
            </w:r>
          </w:p>
        </w:tc>
        <w:tc>
          <w:tcPr>
            <w:tcW w:w="8118" w:type="dxa"/>
            <w:tcBorders>
              <w:bottom w:val="nil"/>
            </w:tcBorders>
          </w:tcPr>
          <w:p w14:paraId="3E0917BE" w14:textId="77777777" w:rsidR="007A4BB2" w:rsidRPr="000247A8" w:rsidRDefault="007A4BB2">
            <w:pPr>
              <w:pStyle w:val="TableText"/>
            </w:pPr>
            <w:r w:rsidRPr="000247A8">
              <w:t>ISMS/FMS TRANS</w:t>
            </w:r>
          </w:p>
        </w:tc>
      </w:tr>
      <w:tr w:rsidR="007A4BB2" w:rsidRPr="000247A8" w14:paraId="7415E0A8" w14:textId="77777777">
        <w:tc>
          <w:tcPr>
            <w:tcW w:w="1458" w:type="dxa"/>
            <w:tcBorders>
              <w:top w:val="nil"/>
              <w:bottom w:val="single" w:sz="4" w:space="0" w:color="auto"/>
            </w:tcBorders>
          </w:tcPr>
          <w:p w14:paraId="2E24B859" w14:textId="77777777" w:rsidR="007A4BB2" w:rsidRPr="000247A8" w:rsidRDefault="007A4BB2">
            <w:pPr>
              <w:pStyle w:val="TableText"/>
            </w:pPr>
          </w:p>
        </w:tc>
        <w:tc>
          <w:tcPr>
            <w:tcW w:w="8118" w:type="dxa"/>
            <w:tcBorders>
              <w:top w:val="nil"/>
              <w:bottom w:val="single" w:sz="4" w:space="0" w:color="auto"/>
            </w:tcBorders>
          </w:tcPr>
          <w:p w14:paraId="51C0FF7B" w14:textId="77777777" w:rsidR="007A4BB2" w:rsidRPr="000247A8" w:rsidRDefault="007A4BB2">
            <w:pPr>
              <w:pStyle w:val="TableText"/>
            </w:pPr>
            <w:r w:rsidRPr="000247A8">
              <w:t xml:space="preserve">Contains the transactions that have been received from Austin through MailMan.  For an entry to be made in this file, the transaction type must be found in File 423.5.  For each complete transaction, based on the entry point (TAG^ROUTINE) from File 423.5, a Taskman job is set up to process that transaction.  </w:t>
            </w:r>
          </w:p>
        </w:tc>
      </w:tr>
      <w:tr w:rsidR="007A4BB2" w:rsidRPr="000247A8" w14:paraId="43D6F7B0" w14:textId="77777777">
        <w:tc>
          <w:tcPr>
            <w:tcW w:w="1458" w:type="dxa"/>
            <w:tcBorders>
              <w:bottom w:val="nil"/>
            </w:tcBorders>
          </w:tcPr>
          <w:p w14:paraId="0658781C" w14:textId="77777777" w:rsidR="007A4BB2" w:rsidRPr="000247A8" w:rsidRDefault="007A4BB2">
            <w:pPr>
              <w:pStyle w:val="TableText"/>
            </w:pPr>
            <w:r w:rsidRPr="000247A8">
              <w:t>423.9</w:t>
            </w:r>
          </w:p>
        </w:tc>
        <w:tc>
          <w:tcPr>
            <w:tcW w:w="8118" w:type="dxa"/>
            <w:tcBorders>
              <w:bottom w:val="nil"/>
            </w:tcBorders>
          </w:tcPr>
          <w:p w14:paraId="0B046D04" w14:textId="77777777" w:rsidR="007A4BB2" w:rsidRPr="000247A8" w:rsidRDefault="007A4BB2">
            <w:pPr>
              <w:pStyle w:val="TableText"/>
            </w:pPr>
            <w:r w:rsidRPr="000247A8">
              <w:t>CALM/LOG BATCH TYPE</w:t>
            </w:r>
          </w:p>
        </w:tc>
      </w:tr>
      <w:tr w:rsidR="007A4BB2" w:rsidRPr="000247A8" w14:paraId="45D1E94E" w14:textId="77777777">
        <w:tc>
          <w:tcPr>
            <w:tcW w:w="1458" w:type="dxa"/>
            <w:tcBorders>
              <w:top w:val="nil"/>
              <w:bottom w:val="single" w:sz="4" w:space="0" w:color="auto"/>
            </w:tcBorders>
          </w:tcPr>
          <w:p w14:paraId="28E8EE7C" w14:textId="77777777" w:rsidR="007A4BB2" w:rsidRPr="000247A8" w:rsidRDefault="007A4BB2">
            <w:pPr>
              <w:pStyle w:val="TableText"/>
            </w:pPr>
          </w:p>
        </w:tc>
        <w:tc>
          <w:tcPr>
            <w:tcW w:w="8118" w:type="dxa"/>
            <w:tcBorders>
              <w:top w:val="nil"/>
              <w:bottom w:val="single" w:sz="4" w:space="0" w:color="auto"/>
            </w:tcBorders>
          </w:tcPr>
          <w:p w14:paraId="0B11D2D5" w14:textId="77777777" w:rsidR="007A4BB2" w:rsidRPr="000247A8" w:rsidRDefault="007A4BB2">
            <w:pPr>
              <w:pStyle w:val="TableText"/>
            </w:pPr>
            <w:r w:rsidRPr="000247A8">
              <w:t>Contains a list of the various CALM and LOG I Batch Types managed by the facility.  In addition, it also contains the appropriate physical address used by Network Mail for each batch type to enable the Code Sheet Batches to be transmitted to Austin DPC.</w:t>
            </w:r>
          </w:p>
        </w:tc>
      </w:tr>
      <w:tr w:rsidR="007A4BB2" w:rsidRPr="000247A8" w14:paraId="757CC117" w14:textId="77777777">
        <w:tc>
          <w:tcPr>
            <w:tcW w:w="1458" w:type="dxa"/>
            <w:tcBorders>
              <w:bottom w:val="nil"/>
            </w:tcBorders>
          </w:tcPr>
          <w:p w14:paraId="20F02A75" w14:textId="77777777" w:rsidR="007A4BB2" w:rsidRPr="000247A8" w:rsidRDefault="007A4BB2">
            <w:pPr>
              <w:pStyle w:val="TableText"/>
            </w:pPr>
            <w:r w:rsidRPr="000247A8">
              <w:t>424</w:t>
            </w:r>
          </w:p>
        </w:tc>
        <w:tc>
          <w:tcPr>
            <w:tcW w:w="8118" w:type="dxa"/>
            <w:tcBorders>
              <w:bottom w:val="nil"/>
            </w:tcBorders>
          </w:tcPr>
          <w:p w14:paraId="38998B2B" w14:textId="77777777" w:rsidR="007A4BB2" w:rsidRPr="000247A8" w:rsidRDefault="007A4BB2">
            <w:pPr>
              <w:pStyle w:val="TableText"/>
            </w:pPr>
            <w:r w:rsidRPr="000247A8">
              <w:t>1358 DAILY RECORD</w:t>
            </w:r>
          </w:p>
        </w:tc>
      </w:tr>
      <w:tr w:rsidR="007A4BB2" w:rsidRPr="000247A8" w14:paraId="6ACB166D" w14:textId="77777777">
        <w:tc>
          <w:tcPr>
            <w:tcW w:w="1458" w:type="dxa"/>
            <w:tcBorders>
              <w:top w:val="nil"/>
              <w:bottom w:val="single" w:sz="4" w:space="0" w:color="auto"/>
            </w:tcBorders>
          </w:tcPr>
          <w:p w14:paraId="4E0892B4" w14:textId="77777777" w:rsidR="007A4BB2" w:rsidRPr="000247A8" w:rsidRDefault="007A4BB2">
            <w:pPr>
              <w:pStyle w:val="TableText"/>
            </w:pPr>
          </w:p>
        </w:tc>
        <w:tc>
          <w:tcPr>
            <w:tcW w:w="8118" w:type="dxa"/>
            <w:tcBorders>
              <w:top w:val="nil"/>
              <w:bottom w:val="single" w:sz="4" w:space="0" w:color="auto"/>
            </w:tcBorders>
          </w:tcPr>
          <w:p w14:paraId="39F0ED44" w14:textId="77777777" w:rsidR="007A4BB2" w:rsidRPr="000247A8" w:rsidRDefault="007A4BB2">
            <w:pPr>
              <w:pStyle w:val="TableText"/>
            </w:pPr>
            <w:r w:rsidRPr="000247A8">
              <w:t xml:space="preserve">Contains a summary record of each authorization, obligation, and liquidation against a 1358 established in file 442.  </w:t>
            </w:r>
          </w:p>
        </w:tc>
      </w:tr>
      <w:tr w:rsidR="007A4BB2" w:rsidRPr="000247A8" w14:paraId="2E5291B4" w14:textId="77777777">
        <w:tc>
          <w:tcPr>
            <w:tcW w:w="1458" w:type="dxa"/>
            <w:tcBorders>
              <w:bottom w:val="nil"/>
            </w:tcBorders>
          </w:tcPr>
          <w:p w14:paraId="0C2853CE" w14:textId="77777777" w:rsidR="007A4BB2" w:rsidRPr="000247A8" w:rsidRDefault="007A4BB2">
            <w:pPr>
              <w:pStyle w:val="TableText"/>
            </w:pPr>
            <w:r w:rsidRPr="000247A8">
              <w:lastRenderedPageBreak/>
              <w:t>424.1</w:t>
            </w:r>
          </w:p>
        </w:tc>
        <w:tc>
          <w:tcPr>
            <w:tcW w:w="8118" w:type="dxa"/>
            <w:tcBorders>
              <w:bottom w:val="nil"/>
            </w:tcBorders>
          </w:tcPr>
          <w:p w14:paraId="0223B139" w14:textId="77777777" w:rsidR="007A4BB2" w:rsidRPr="000247A8" w:rsidRDefault="007A4BB2">
            <w:pPr>
              <w:pStyle w:val="TableText"/>
            </w:pPr>
            <w:r w:rsidRPr="000247A8">
              <w:t>1358 AUTHORIZATION DETAIL</w:t>
            </w:r>
          </w:p>
        </w:tc>
      </w:tr>
      <w:tr w:rsidR="007A4BB2" w:rsidRPr="000247A8" w14:paraId="48A56575" w14:textId="77777777">
        <w:tc>
          <w:tcPr>
            <w:tcW w:w="1458" w:type="dxa"/>
            <w:tcBorders>
              <w:top w:val="nil"/>
              <w:bottom w:val="single" w:sz="4" w:space="0" w:color="auto"/>
            </w:tcBorders>
          </w:tcPr>
          <w:p w14:paraId="30AC7080" w14:textId="77777777" w:rsidR="007A4BB2" w:rsidRPr="000247A8" w:rsidRDefault="007A4BB2">
            <w:pPr>
              <w:pStyle w:val="TableText"/>
            </w:pPr>
          </w:p>
        </w:tc>
        <w:tc>
          <w:tcPr>
            <w:tcW w:w="8118" w:type="dxa"/>
            <w:tcBorders>
              <w:top w:val="nil"/>
              <w:bottom w:val="single" w:sz="4" w:space="0" w:color="auto"/>
            </w:tcBorders>
          </w:tcPr>
          <w:p w14:paraId="62649B44" w14:textId="77777777" w:rsidR="007A4BB2" w:rsidRPr="000247A8" w:rsidRDefault="007A4BB2">
            <w:pPr>
              <w:pStyle w:val="TableText"/>
            </w:pPr>
            <w:r w:rsidRPr="000247A8">
              <w:t xml:space="preserve">Contains detail history of each bill submitted for payment for each authorization on a 1358.  </w:t>
            </w:r>
          </w:p>
        </w:tc>
      </w:tr>
      <w:tr w:rsidR="007A4BB2" w:rsidRPr="000247A8" w14:paraId="4D53638E" w14:textId="77777777">
        <w:tc>
          <w:tcPr>
            <w:tcW w:w="1458" w:type="dxa"/>
            <w:tcBorders>
              <w:bottom w:val="nil"/>
            </w:tcBorders>
          </w:tcPr>
          <w:p w14:paraId="0C32069C" w14:textId="77777777" w:rsidR="007A4BB2" w:rsidRPr="000247A8" w:rsidRDefault="007A4BB2">
            <w:pPr>
              <w:pStyle w:val="TableText"/>
            </w:pPr>
            <w:r w:rsidRPr="000247A8">
              <w:t>440</w:t>
            </w:r>
          </w:p>
        </w:tc>
        <w:tc>
          <w:tcPr>
            <w:tcW w:w="8118" w:type="dxa"/>
            <w:tcBorders>
              <w:bottom w:val="nil"/>
            </w:tcBorders>
          </w:tcPr>
          <w:p w14:paraId="76343E9F" w14:textId="77777777" w:rsidR="007A4BB2" w:rsidRPr="000247A8" w:rsidRDefault="007A4BB2">
            <w:pPr>
              <w:pStyle w:val="TableText"/>
            </w:pPr>
            <w:r w:rsidRPr="000247A8">
              <w:t>VENDOR</w:t>
            </w:r>
          </w:p>
        </w:tc>
      </w:tr>
      <w:tr w:rsidR="007A4BB2" w:rsidRPr="000247A8" w14:paraId="461A7945" w14:textId="77777777">
        <w:tc>
          <w:tcPr>
            <w:tcW w:w="1458" w:type="dxa"/>
            <w:tcBorders>
              <w:top w:val="nil"/>
              <w:bottom w:val="single" w:sz="4" w:space="0" w:color="auto"/>
            </w:tcBorders>
          </w:tcPr>
          <w:p w14:paraId="131F19ED" w14:textId="77777777" w:rsidR="007A4BB2" w:rsidRPr="000247A8" w:rsidRDefault="007A4BB2">
            <w:pPr>
              <w:pStyle w:val="TableText"/>
            </w:pPr>
          </w:p>
        </w:tc>
        <w:tc>
          <w:tcPr>
            <w:tcW w:w="8118" w:type="dxa"/>
            <w:tcBorders>
              <w:top w:val="nil"/>
              <w:bottom w:val="single" w:sz="4" w:space="0" w:color="auto"/>
            </w:tcBorders>
          </w:tcPr>
          <w:p w14:paraId="2B325CAF" w14:textId="77777777" w:rsidR="007A4BB2" w:rsidRPr="000247A8" w:rsidRDefault="007A4BB2">
            <w:pPr>
              <w:pStyle w:val="TableText"/>
            </w:pPr>
            <w:r w:rsidRPr="000247A8">
              <w:t>Contains the listing of Vendors used by the facility. The data includes the name, address, contact person, contract number and FPDS data used when entering a request and purchase order.</w:t>
            </w:r>
          </w:p>
        </w:tc>
      </w:tr>
      <w:tr w:rsidR="007A4BB2" w:rsidRPr="000247A8" w14:paraId="5628D80B" w14:textId="77777777">
        <w:tc>
          <w:tcPr>
            <w:tcW w:w="1458" w:type="dxa"/>
            <w:tcBorders>
              <w:bottom w:val="nil"/>
            </w:tcBorders>
          </w:tcPr>
          <w:p w14:paraId="00AB21CA" w14:textId="77777777" w:rsidR="007A4BB2" w:rsidRPr="000247A8" w:rsidRDefault="007A4BB2">
            <w:pPr>
              <w:pStyle w:val="TableText"/>
            </w:pPr>
            <w:r w:rsidRPr="000247A8">
              <w:t>440.2</w:t>
            </w:r>
          </w:p>
        </w:tc>
        <w:tc>
          <w:tcPr>
            <w:tcW w:w="8118" w:type="dxa"/>
            <w:tcBorders>
              <w:bottom w:val="nil"/>
            </w:tcBorders>
          </w:tcPr>
          <w:p w14:paraId="403BEE11" w14:textId="77777777" w:rsidR="007A4BB2" w:rsidRPr="000247A8" w:rsidRDefault="007A4BB2">
            <w:pPr>
              <w:pStyle w:val="TableText"/>
            </w:pPr>
            <w:r w:rsidRPr="000247A8">
              <w:t>DIRECT DELIVERY PATIENTS</w:t>
            </w:r>
          </w:p>
        </w:tc>
      </w:tr>
      <w:tr w:rsidR="007A4BB2" w:rsidRPr="000247A8" w14:paraId="31715647" w14:textId="77777777">
        <w:tc>
          <w:tcPr>
            <w:tcW w:w="1458" w:type="dxa"/>
            <w:tcBorders>
              <w:top w:val="nil"/>
              <w:bottom w:val="single" w:sz="4" w:space="0" w:color="auto"/>
            </w:tcBorders>
          </w:tcPr>
          <w:p w14:paraId="77F50971" w14:textId="77777777" w:rsidR="007A4BB2" w:rsidRPr="000247A8" w:rsidRDefault="007A4BB2">
            <w:pPr>
              <w:pStyle w:val="TableText"/>
            </w:pPr>
          </w:p>
        </w:tc>
        <w:tc>
          <w:tcPr>
            <w:tcW w:w="8118" w:type="dxa"/>
            <w:tcBorders>
              <w:top w:val="nil"/>
              <w:bottom w:val="single" w:sz="4" w:space="0" w:color="auto"/>
            </w:tcBorders>
          </w:tcPr>
          <w:p w14:paraId="0E782007" w14:textId="77777777" w:rsidR="007A4BB2" w:rsidRPr="000247A8" w:rsidRDefault="007A4BB2">
            <w:pPr>
              <w:pStyle w:val="TableText"/>
            </w:pPr>
            <w:r w:rsidRPr="000247A8">
              <w:t xml:space="preserve">Contains the name and address of those patients who received deliveries of goods directly from a vendor.  This address could be a Nursing Home Care address or another vendor address.  </w:t>
            </w:r>
          </w:p>
        </w:tc>
      </w:tr>
      <w:tr w:rsidR="007A4BB2" w:rsidRPr="000247A8" w14:paraId="13C64957" w14:textId="77777777">
        <w:tc>
          <w:tcPr>
            <w:tcW w:w="1458" w:type="dxa"/>
            <w:tcBorders>
              <w:bottom w:val="nil"/>
            </w:tcBorders>
          </w:tcPr>
          <w:p w14:paraId="6407C24C" w14:textId="77777777" w:rsidR="007A4BB2" w:rsidRPr="000247A8" w:rsidRDefault="007A4BB2">
            <w:pPr>
              <w:pStyle w:val="TableText"/>
            </w:pPr>
            <w:r w:rsidRPr="000247A8">
              <w:t>440.3</w:t>
            </w:r>
          </w:p>
        </w:tc>
        <w:tc>
          <w:tcPr>
            <w:tcW w:w="8118" w:type="dxa"/>
            <w:tcBorders>
              <w:bottom w:val="nil"/>
            </w:tcBorders>
          </w:tcPr>
          <w:p w14:paraId="18B5DC04" w14:textId="77777777" w:rsidR="007A4BB2" w:rsidRPr="000247A8" w:rsidRDefault="007A4BB2">
            <w:pPr>
              <w:pStyle w:val="TableText"/>
            </w:pPr>
            <w:r w:rsidRPr="000247A8">
              <w:t>VENDOR EDIT</w:t>
            </w:r>
          </w:p>
        </w:tc>
      </w:tr>
      <w:tr w:rsidR="007A4BB2" w:rsidRPr="000247A8" w14:paraId="7BF8E4A7" w14:textId="77777777">
        <w:tc>
          <w:tcPr>
            <w:tcW w:w="1458" w:type="dxa"/>
            <w:tcBorders>
              <w:top w:val="nil"/>
              <w:bottom w:val="single" w:sz="4" w:space="0" w:color="auto"/>
            </w:tcBorders>
          </w:tcPr>
          <w:p w14:paraId="38F857D0" w14:textId="77777777" w:rsidR="007A4BB2" w:rsidRPr="000247A8" w:rsidRDefault="007A4BB2">
            <w:pPr>
              <w:pStyle w:val="TableText"/>
            </w:pPr>
          </w:p>
        </w:tc>
        <w:tc>
          <w:tcPr>
            <w:tcW w:w="8118" w:type="dxa"/>
            <w:tcBorders>
              <w:top w:val="nil"/>
              <w:bottom w:val="single" w:sz="4" w:space="0" w:color="auto"/>
            </w:tcBorders>
          </w:tcPr>
          <w:p w14:paraId="2A4D8BCC" w14:textId="77777777" w:rsidR="00BB0B8D" w:rsidRPr="000247A8" w:rsidRDefault="007A4BB2">
            <w:pPr>
              <w:pStyle w:val="TableText"/>
            </w:pPr>
            <w:r w:rsidRPr="000247A8">
              <w:t xml:space="preserve">Contains the listing of Vendors used by the facility. The data includes the name, address, contact person, contract number and FPDS data used when entering a request and purchase order.  </w:t>
            </w:r>
          </w:p>
        </w:tc>
      </w:tr>
      <w:tr w:rsidR="00BB0B8D" w:rsidRPr="000247A8" w14:paraId="4CBA0CDF" w14:textId="77777777" w:rsidTr="0006699A">
        <w:trPr>
          <w:trHeight w:val="755"/>
        </w:trPr>
        <w:tc>
          <w:tcPr>
            <w:tcW w:w="1458" w:type="dxa"/>
            <w:tcBorders>
              <w:top w:val="nil"/>
              <w:bottom w:val="single" w:sz="4" w:space="0" w:color="auto"/>
            </w:tcBorders>
          </w:tcPr>
          <w:p w14:paraId="1668C8D1" w14:textId="77777777" w:rsidR="00BB0B8D" w:rsidRPr="000247A8" w:rsidRDefault="00BB0B8D">
            <w:pPr>
              <w:pStyle w:val="TableText"/>
            </w:pPr>
            <w:r>
              <w:t>440.4</w:t>
            </w:r>
          </w:p>
        </w:tc>
        <w:tc>
          <w:tcPr>
            <w:tcW w:w="8118" w:type="dxa"/>
            <w:tcBorders>
              <w:top w:val="nil"/>
              <w:bottom w:val="single" w:sz="4" w:space="0" w:color="auto"/>
            </w:tcBorders>
          </w:tcPr>
          <w:p w14:paraId="4CECAE00" w14:textId="77777777" w:rsidR="00BB0B8D" w:rsidRDefault="00BB0B8D">
            <w:pPr>
              <w:pStyle w:val="TableText"/>
            </w:pPr>
            <w:r>
              <w:t>MANUFACTURER</w:t>
            </w:r>
          </w:p>
          <w:p w14:paraId="2EDC190E" w14:textId="77777777" w:rsidR="00BB0B8D" w:rsidRPr="000247A8" w:rsidRDefault="00BB0B8D">
            <w:pPr>
              <w:pStyle w:val="TableText"/>
            </w:pPr>
            <w:r>
              <w:t>This file contains a list of manufacturers of items stored in the Item Master File (#441).</w:t>
            </w:r>
          </w:p>
        </w:tc>
      </w:tr>
      <w:tr w:rsidR="00BB0B8D" w:rsidRPr="000247A8" w14:paraId="7EFCA889" w14:textId="77777777" w:rsidTr="0006699A">
        <w:tc>
          <w:tcPr>
            <w:tcW w:w="1458" w:type="dxa"/>
            <w:tcBorders>
              <w:top w:val="single" w:sz="4" w:space="0" w:color="auto"/>
              <w:bottom w:val="single" w:sz="4" w:space="0" w:color="auto"/>
            </w:tcBorders>
          </w:tcPr>
          <w:p w14:paraId="188C983D" w14:textId="77777777" w:rsidR="00BB0B8D" w:rsidRPr="000247A8" w:rsidRDefault="00BB0B8D">
            <w:pPr>
              <w:pStyle w:val="TableText"/>
            </w:pPr>
            <w:r>
              <w:t>440.45</w:t>
            </w:r>
          </w:p>
        </w:tc>
        <w:tc>
          <w:tcPr>
            <w:tcW w:w="8118" w:type="dxa"/>
            <w:tcBorders>
              <w:top w:val="single" w:sz="4" w:space="0" w:color="auto"/>
              <w:bottom w:val="single" w:sz="4" w:space="0" w:color="auto"/>
            </w:tcBorders>
          </w:tcPr>
          <w:p w14:paraId="64B90BBD" w14:textId="77777777" w:rsidR="00BB0B8D" w:rsidRDefault="00BB0B8D">
            <w:pPr>
              <w:pStyle w:val="TableText"/>
            </w:pPr>
            <w:r>
              <w:t>SOURCE MFG/STOCK NUMBER</w:t>
            </w:r>
          </w:p>
          <w:p w14:paraId="2A04389D" w14:textId="77777777" w:rsidR="00BB0B8D" w:rsidRPr="000247A8" w:rsidRDefault="00BB0B8D">
            <w:pPr>
              <w:pStyle w:val="TableText"/>
            </w:pPr>
            <w:r>
              <w:t>This file contains a list of possible sources for manufacturer’s part numbers and vendor stock numbers.</w:t>
            </w:r>
          </w:p>
        </w:tc>
      </w:tr>
      <w:tr w:rsidR="007A4BB2" w:rsidRPr="000247A8" w14:paraId="532F8BC5" w14:textId="77777777" w:rsidTr="0006699A">
        <w:tc>
          <w:tcPr>
            <w:tcW w:w="1458" w:type="dxa"/>
            <w:tcBorders>
              <w:top w:val="single" w:sz="4" w:space="0" w:color="auto"/>
              <w:bottom w:val="nil"/>
            </w:tcBorders>
          </w:tcPr>
          <w:p w14:paraId="3DDA973E" w14:textId="77777777" w:rsidR="007A4BB2" w:rsidRPr="000247A8" w:rsidRDefault="007A4BB2">
            <w:pPr>
              <w:pStyle w:val="TableText"/>
            </w:pPr>
            <w:r w:rsidRPr="000247A8">
              <w:t>440.5</w:t>
            </w:r>
          </w:p>
        </w:tc>
        <w:tc>
          <w:tcPr>
            <w:tcW w:w="8118" w:type="dxa"/>
            <w:tcBorders>
              <w:top w:val="single" w:sz="4" w:space="0" w:color="auto"/>
              <w:bottom w:val="nil"/>
            </w:tcBorders>
          </w:tcPr>
          <w:p w14:paraId="05E8E897" w14:textId="77777777" w:rsidR="007A4BB2" w:rsidRPr="000247A8" w:rsidRDefault="007A4BB2">
            <w:pPr>
              <w:pStyle w:val="TableText"/>
            </w:pPr>
            <w:r w:rsidRPr="000247A8">
              <w:t>PURCHASE CARD INFORMATION FILE</w:t>
            </w:r>
          </w:p>
        </w:tc>
      </w:tr>
      <w:tr w:rsidR="007A4BB2" w:rsidRPr="000247A8" w14:paraId="256B7473" w14:textId="77777777">
        <w:tc>
          <w:tcPr>
            <w:tcW w:w="1458" w:type="dxa"/>
            <w:tcBorders>
              <w:top w:val="nil"/>
              <w:bottom w:val="single" w:sz="4" w:space="0" w:color="auto"/>
            </w:tcBorders>
          </w:tcPr>
          <w:p w14:paraId="6211F721" w14:textId="77777777" w:rsidR="007A4BB2" w:rsidRPr="000247A8" w:rsidRDefault="007A4BB2">
            <w:pPr>
              <w:pStyle w:val="TableText"/>
            </w:pPr>
          </w:p>
        </w:tc>
        <w:tc>
          <w:tcPr>
            <w:tcW w:w="8118" w:type="dxa"/>
            <w:tcBorders>
              <w:top w:val="nil"/>
              <w:bottom w:val="single" w:sz="4" w:space="0" w:color="auto"/>
            </w:tcBorders>
          </w:tcPr>
          <w:p w14:paraId="6642A2C6" w14:textId="77777777" w:rsidR="007A4BB2" w:rsidRPr="000247A8" w:rsidRDefault="007A4BB2">
            <w:pPr>
              <w:pStyle w:val="TableText"/>
            </w:pPr>
            <w:r w:rsidRPr="000247A8">
              <w:t>This is a charge card master file.</w:t>
            </w:r>
          </w:p>
        </w:tc>
      </w:tr>
      <w:tr w:rsidR="007A4BB2" w:rsidRPr="000247A8" w14:paraId="2DBD7A6A" w14:textId="77777777">
        <w:tc>
          <w:tcPr>
            <w:tcW w:w="1458" w:type="dxa"/>
            <w:tcBorders>
              <w:bottom w:val="nil"/>
            </w:tcBorders>
          </w:tcPr>
          <w:p w14:paraId="265F368C" w14:textId="77777777" w:rsidR="007A4BB2" w:rsidRPr="000247A8" w:rsidRDefault="007A4BB2">
            <w:pPr>
              <w:pStyle w:val="TableText"/>
            </w:pPr>
            <w:r w:rsidRPr="000247A8">
              <w:t>440.6</w:t>
            </w:r>
          </w:p>
        </w:tc>
        <w:tc>
          <w:tcPr>
            <w:tcW w:w="8118" w:type="dxa"/>
            <w:tcBorders>
              <w:bottom w:val="nil"/>
            </w:tcBorders>
          </w:tcPr>
          <w:p w14:paraId="2DBC5960" w14:textId="77777777" w:rsidR="007A4BB2" w:rsidRPr="000247A8" w:rsidRDefault="007A4BB2">
            <w:pPr>
              <w:pStyle w:val="TableText"/>
            </w:pPr>
            <w:r w:rsidRPr="000247A8">
              <w:t>PURCHASE CARD ORDER RECONCILE</w:t>
            </w:r>
          </w:p>
        </w:tc>
      </w:tr>
      <w:tr w:rsidR="007A4BB2" w:rsidRPr="000247A8" w14:paraId="00D79D1E" w14:textId="77777777">
        <w:tc>
          <w:tcPr>
            <w:tcW w:w="1458" w:type="dxa"/>
            <w:tcBorders>
              <w:top w:val="nil"/>
              <w:bottom w:val="single" w:sz="4" w:space="0" w:color="auto"/>
            </w:tcBorders>
          </w:tcPr>
          <w:p w14:paraId="590DF35F" w14:textId="77777777" w:rsidR="007A4BB2" w:rsidRPr="000247A8" w:rsidRDefault="007A4BB2">
            <w:pPr>
              <w:pStyle w:val="TableText"/>
            </w:pPr>
          </w:p>
        </w:tc>
        <w:tc>
          <w:tcPr>
            <w:tcW w:w="8118" w:type="dxa"/>
            <w:tcBorders>
              <w:top w:val="nil"/>
              <w:bottom w:val="single" w:sz="4" w:space="0" w:color="auto"/>
            </w:tcBorders>
          </w:tcPr>
          <w:p w14:paraId="073E6C91" w14:textId="77777777" w:rsidR="007A4BB2" w:rsidRPr="000247A8" w:rsidRDefault="007A4BB2">
            <w:pPr>
              <w:pStyle w:val="TableText"/>
            </w:pPr>
            <w:r w:rsidRPr="000247A8">
              <w:t>This file is used to store ORACLE records for reconciliation.</w:t>
            </w:r>
          </w:p>
        </w:tc>
      </w:tr>
      <w:tr w:rsidR="007A4BB2" w:rsidRPr="000247A8" w14:paraId="2B988E8C" w14:textId="77777777">
        <w:tc>
          <w:tcPr>
            <w:tcW w:w="1458" w:type="dxa"/>
            <w:tcBorders>
              <w:bottom w:val="nil"/>
            </w:tcBorders>
          </w:tcPr>
          <w:p w14:paraId="6AB34257" w14:textId="77777777" w:rsidR="007A4BB2" w:rsidRPr="000247A8" w:rsidRDefault="007A4BB2">
            <w:pPr>
              <w:pStyle w:val="TableText"/>
            </w:pPr>
            <w:r w:rsidRPr="000247A8">
              <w:t>440.7</w:t>
            </w:r>
          </w:p>
        </w:tc>
        <w:tc>
          <w:tcPr>
            <w:tcW w:w="8118" w:type="dxa"/>
            <w:tcBorders>
              <w:bottom w:val="nil"/>
            </w:tcBorders>
          </w:tcPr>
          <w:p w14:paraId="7A04F784" w14:textId="77777777" w:rsidR="007A4BB2" w:rsidRPr="000247A8" w:rsidRDefault="007A4BB2">
            <w:pPr>
              <w:pStyle w:val="TableText"/>
            </w:pPr>
            <w:r w:rsidRPr="000247A8">
              <w:t>MONTHLY ACCRUAL</w:t>
            </w:r>
          </w:p>
        </w:tc>
      </w:tr>
      <w:tr w:rsidR="007A4BB2" w:rsidRPr="000247A8" w14:paraId="4068AAA5" w14:textId="77777777">
        <w:tc>
          <w:tcPr>
            <w:tcW w:w="1458" w:type="dxa"/>
            <w:tcBorders>
              <w:top w:val="nil"/>
              <w:bottom w:val="single" w:sz="4" w:space="0" w:color="auto"/>
            </w:tcBorders>
          </w:tcPr>
          <w:p w14:paraId="16A153A0" w14:textId="77777777" w:rsidR="007A4BB2" w:rsidRPr="000247A8" w:rsidRDefault="007A4BB2">
            <w:pPr>
              <w:pStyle w:val="TableText"/>
            </w:pPr>
          </w:p>
        </w:tc>
        <w:tc>
          <w:tcPr>
            <w:tcW w:w="8118" w:type="dxa"/>
            <w:tcBorders>
              <w:top w:val="nil"/>
              <w:bottom w:val="single" w:sz="4" w:space="0" w:color="auto"/>
            </w:tcBorders>
          </w:tcPr>
          <w:p w14:paraId="4611CE88" w14:textId="77777777" w:rsidR="007A4BB2" w:rsidRPr="000247A8" w:rsidRDefault="007A4BB2">
            <w:pPr>
              <w:pStyle w:val="TableText"/>
            </w:pPr>
            <w:r w:rsidRPr="000247A8">
              <w:t>During the compile performed in option Accrual (Monthly) [PRCB MONTHLY ACCRUAL], entries are added to this file listing total unpaid and unreconciled credit card order amounts by budget string "Fund/Beginning Budget Fiscal Year/ Administration or Staff Office/Accounting</w:t>
            </w:r>
          </w:p>
          <w:p w14:paraId="342D1418" w14:textId="77777777" w:rsidR="007A4BB2" w:rsidRPr="000247A8" w:rsidRDefault="007A4BB2">
            <w:pPr>
              <w:pStyle w:val="TableText"/>
            </w:pPr>
            <w:r w:rsidRPr="000247A8">
              <w:t>Classification Code/Cost Center/BOC" within month and station. This file then serves as the source for generating the appropriate SV documents to be sent to FMS.</w:t>
            </w:r>
          </w:p>
        </w:tc>
      </w:tr>
      <w:tr w:rsidR="007A4BB2" w:rsidRPr="000247A8" w14:paraId="064FB428" w14:textId="77777777">
        <w:tc>
          <w:tcPr>
            <w:tcW w:w="1458" w:type="dxa"/>
            <w:tcBorders>
              <w:bottom w:val="nil"/>
            </w:tcBorders>
          </w:tcPr>
          <w:p w14:paraId="0A675230" w14:textId="77777777" w:rsidR="007A4BB2" w:rsidRPr="000247A8" w:rsidRDefault="007A4BB2">
            <w:pPr>
              <w:pStyle w:val="TableText"/>
            </w:pPr>
            <w:r w:rsidRPr="000247A8">
              <w:t>440.8</w:t>
            </w:r>
          </w:p>
        </w:tc>
        <w:tc>
          <w:tcPr>
            <w:tcW w:w="8118" w:type="dxa"/>
            <w:tcBorders>
              <w:bottom w:val="nil"/>
            </w:tcBorders>
          </w:tcPr>
          <w:p w14:paraId="38C8B189" w14:textId="77777777" w:rsidR="007A4BB2" w:rsidRPr="000247A8" w:rsidRDefault="007A4BB2">
            <w:pPr>
              <w:pStyle w:val="TableText"/>
            </w:pPr>
            <w:r w:rsidRPr="000247A8">
              <w:t>PRCH AFC CHARGE TRANSMISSION LOG</w:t>
            </w:r>
          </w:p>
        </w:tc>
      </w:tr>
      <w:tr w:rsidR="007A4BB2" w:rsidRPr="000247A8" w14:paraId="64C8B3A6" w14:textId="77777777">
        <w:tc>
          <w:tcPr>
            <w:tcW w:w="1458" w:type="dxa"/>
            <w:tcBorders>
              <w:top w:val="nil"/>
              <w:bottom w:val="single" w:sz="4" w:space="0" w:color="auto"/>
            </w:tcBorders>
          </w:tcPr>
          <w:p w14:paraId="3ABF1EC6" w14:textId="77777777" w:rsidR="007A4BB2" w:rsidRPr="000247A8" w:rsidRDefault="007A4BB2">
            <w:pPr>
              <w:pStyle w:val="TableText"/>
            </w:pPr>
          </w:p>
        </w:tc>
        <w:tc>
          <w:tcPr>
            <w:tcW w:w="8118" w:type="dxa"/>
            <w:tcBorders>
              <w:top w:val="nil"/>
              <w:bottom w:val="single" w:sz="4" w:space="0" w:color="auto"/>
            </w:tcBorders>
          </w:tcPr>
          <w:p w14:paraId="510C6D44" w14:textId="77777777" w:rsidR="007A4BB2" w:rsidRPr="000247A8" w:rsidRDefault="007A4BB2">
            <w:pPr>
              <w:pStyle w:val="TableText"/>
            </w:pPr>
            <w:r w:rsidRPr="000247A8">
              <w:t>Contains a record of each transmission batch from the Credit Card System of Purchase Card Charges and Purchase Card Demographic Changes to be posted to IFCAP files (#440.6 and #440.5, respectively).  This file is the source for the report Daily Charge Transmission Log [PRCH DAILY CHARGE TRANS LOG].</w:t>
            </w:r>
          </w:p>
        </w:tc>
      </w:tr>
    </w:tbl>
    <w:p w14:paraId="02A0E15E" w14:textId="77777777" w:rsidR="007A4BB2" w:rsidRPr="000247A8" w:rsidRDefault="007A4BB2">
      <w:pPr>
        <w:pStyle w:val="BodyText"/>
      </w:pPr>
    </w:p>
    <w:p w14:paraId="70F28280" w14:textId="26BE4410" w:rsidR="007A4BB2" w:rsidRPr="000247A8" w:rsidRDefault="007A4BB2" w:rsidP="000F2770">
      <w:pPr>
        <w:pStyle w:val="Caption"/>
      </w:pPr>
      <w:bookmarkStart w:id="584" w:name="_Ref96158333"/>
      <w:bookmarkStart w:id="585" w:name="_Toc87866948"/>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w:t>
      </w:r>
      <w:r w:rsidR="00D03DAB">
        <w:rPr>
          <w:noProof/>
        </w:rPr>
        <w:fldChar w:fldCharType="end"/>
      </w:r>
      <w:r w:rsidR="00064559" w:rsidRPr="000247A8">
        <w:t xml:space="preserve">. </w:t>
      </w:r>
      <w:r w:rsidRPr="000247A8">
        <w:t>File List with Description (Sorted by File Number): File 441-442</w:t>
      </w:r>
      <w:bookmarkEnd w:id="584"/>
      <w:bookmarkEnd w:id="585"/>
    </w:p>
    <w:tbl>
      <w:tblPr>
        <w:tblW w:w="0" w:type="auto"/>
        <w:tblLook w:val="00A0" w:firstRow="1" w:lastRow="0" w:firstColumn="1" w:lastColumn="0" w:noHBand="0" w:noVBand="0"/>
      </w:tblPr>
      <w:tblGrid>
        <w:gridCol w:w="1436"/>
        <w:gridCol w:w="7914"/>
      </w:tblGrid>
      <w:tr w:rsidR="007A4BB2" w:rsidRPr="000247A8" w14:paraId="480419DF" w14:textId="77777777">
        <w:trPr>
          <w:trHeight w:val="314"/>
          <w:tblHeader/>
        </w:trPr>
        <w:tc>
          <w:tcPr>
            <w:tcW w:w="1458" w:type="dxa"/>
            <w:tcBorders>
              <w:top w:val="single" w:sz="4" w:space="0" w:color="auto"/>
              <w:left w:val="single" w:sz="4" w:space="0" w:color="auto"/>
              <w:bottom w:val="nil"/>
            </w:tcBorders>
            <w:shd w:val="clear" w:color="auto" w:fill="E6E6E6"/>
          </w:tcPr>
          <w:p w14:paraId="228560EA" w14:textId="77777777" w:rsidR="007A4BB2" w:rsidRPr="000247A8" w:rsidRDefault="007A4BB2">
            <w:pPr>
              <w:pStyle w:val="TableSubHeadLeft"/>
              <w:keepNext/>
              <w:keepLines/>
            </w:pPr>
            <w:r w:rsidRPr="000247A8">
              <w:t>File #</w:t>
            </w:r>
          </w:p>
        </w:tc>
        <w:tc>
          <w:tcPr>
            <w:tcW w:w="8118" w:type="dxa"/>
            <w:tcBorders>
              <w:top w:val="single" w:sz="4" w:space="0" w:color="auto"/>
              <w:bottom w:val="nil"/>
              <w:right w:val="single" w:sz="4" w:space="0" w:color="auto"/>
            </w:tcBorders>
            <w:shd w:val="clear" w:color="auto" w:fill="E6E6E6"/>
          </w:tcPr>
          <w:p w14:paraId="71E3B783" w14:textId="77777777" w:rsidR="007A4BB2" w:rsidRPr="000247A8" w:rsidRDefault="007A4BB2">
            <w:pPr>
              <w:pStyle w:val="TableSubHeadLeft"/>
              <w:keepNext/>
              <w:keepLines/>
            </w:pPr>
            <w:r w:rsidRPr="000247A8">
              <w:t>File Name</w:t>
            </w:r>
          </w:p>
        </w:tc>
      </w:tr>
      <w:tr w:rsidR="007A4BB2" w:rsidRPr="000247A8" w14:paraId="33712BA8" w14:textId="77777777">
        <w:trPr>
          <w:trHeight w:val="234"/>
          <w:tblHeader/>
        </w:trPr>
        <w:tc>
          <w:tcPr>
            <w:tcW w:w="1458" w:type="dxa"/>
            <w:tcBorders>
              <w:top w:val="nil"/>
              <w:left w:val="single" w:sz="4" w:space="0" w:color="auto"/>
              <w:bottom w:val="single" w:sz="4" w:space="0" w:color="auto"/>
            </w:tcBorders>
            <w:shd w:val="clear" w:color="auto" w:fill="E6E6E6"/>
          </w:tcPr>
          <w:p w14:paraId="60614E76" w14:textId="77777777" w:rsidR="007A4BB2" w:rsidRPr="000247A8" w:rsidRDefault="007A4BB2">
            <w:pPr>
              <w:pStyle w:val="TableSubHeadLeft"/>
              <w:keepNext/>
              <w:keepLines/>
            </w:pPr>
          </w:p>
        </w:tc>
        <w:tc>
          <w:tcPr>
            <w:tcW w:w="8118" w:type="dxa"/>
            <w:tcBorders>
              <w:top w:val="nil"/>
              <w:bottom w:val="single" w:sz="4" w:space="0" w:color="auto"/>
              <w:right w:val="single" w:sz="4" w:space="0" w:color="auto"/>
            </w:tcBorders>
            <w:shd w:val="clear" w:color="auto" w:fill="E6E6E6"/>
          </w:tcPr>
          <w:p w14:paraId="100BE587" w14:textId="77777777" w:rsidR="007A4BB2" w:rsidRPr="000247A8" w:rsidRDefault="007A4BB2">
            <w:pPr>
              <w:pStyle w:val="TableSubHeadLeft"/>
              <w:keepNext/>
              <w:keepLines/>
            </w:pPr>
            <w:r w:rsidRPr="000247A8">
              <w:t>Contents/Description</w:t>
            </w:r>
          </w:p>
        </w:tc>
      </w:tr>
      <w:tr w:rsidR="007A4BB2" w:rsidRPr="000247A8" w14:paraId="04EC820D" w14:textId="77777777">
        <w:tc>
          <w:tcPr>
            <w:tcW w:w="1458" w:type="dxa"/>
            <w:tcBorders>
              <w:bottom w:val="nil"/>
            </w:tcBorders>
          </w:tcPr>
          <w:p w14:paraId="17A4AE0A" w14:textId="77777777" w:rsidR="007A4BB2" w:rsidRPr="000247A8" w:rsidRDefault="007A4BB2">
            <w:pPr>
              <w:pStyle w:val="TableText"/>
            </w:pPr>
            <w:r w:rsidRPr="000247A8">
              <w:t>441</w:t>
            </w:r>
          </w:p>
        </w:tc>
        <w:tc>
          <w:tcPr>
            <w:tcW w:w="8118" w:type="dxa"/>
            <w:tcBorders>
              <w:bottom w:val="nil"/>
            </w:tcBorders>
          </w:tcPr>
          <w:p w14:paraId="23B57F97" w14:textId="77777777" w:rsidR="007A4BB2" w:rsidRPr="000247A8" w:rsidRDefault="007A4BB2">
            <w:pPr>
              <w:pStyle w:val="TableText"/>
            </w:pPr>
            <w:r w:rsidRPr="000247A8">
              <w:t>ITEM MASTER</w:t>
            </w:r>
          </w:p>
        </w:tc>
      </w:tr>
      <w:tr w:rsidR="007A4BB2" w:rsidRPr="000247A8" w14:paraId="5AB5C542" w14:textId="77777777">
        <w:tc>
          <w:tcPr>
            <w:tcW w:w="1458" w:type="dxa"/>
            <w:tcBorders>
              <w:top w:val="nil"/>
              <w:bottom w:val="single" w:sz="4" w:space="0" w:color="auto"/>
            </w:tcBorders>
          </w:tcPr>
          <w:p w14:paraId="0045D710" w14:textId="77777777" w:rsidR="007A4BB2" w:rsidRPr="000247A8" w:rsidRDefault="007A4BB2">
            <w:pPr>
              <w:pStyle w:val="TableText"/>
            </w:pPr>
          </w:p>
        </w:tc>
        <w:tc>
          <w:tcPr>
            <w:tcW w:w="8118" w:type="dxa"/>
            <w:tcBorders>
              <w:top w:val="nil"/>
              <w:bottom w:val="single" w:sz="4" w:space="0" w:color="auto"/>
            </w:tcBorders>
          </w:tcPr>
          <w:p w14:paraId="125825FB" w14:textId="77777777" w:rsidR="007A4BB2" w:rsidRPr="000247A8" w:rsidRDefault="007A4BB2">
            <w:pPr>
              <w:pStyle w:val="TableText"/>
            </w:pPr>
            <w:r w:rsidRPr="000247A8">
              <w:t xml:space="preserve">Contains descriptive information for any supply item that can be ordered.  Contains information needed for purchasing or ordering the item.   Any item that is purchased repetitively should be entered to this file.  </w:t>
            </w:r>
          </w:p>
        </w:tc>
      </w:tr>
      <w:tr w:rsidR="007A4BB2" w:rsidRPr="000247A8" w14:paraId="5CDE9E22" w14:textId="77777777">
        <w:tc>
          <w:tcPr>
            <w:tcW w:w="1458" w:type="dxa"/>
            <w:tcBorders>
              <w:bottom w:val="nil"/>
            </w:tcBorders>
          </w:tcPr>
          <w:p w14:paraId="0A5D4A3B" w14:textId="77777777" w:rsidR="007A4BB2" w:rsidRPr="000247A8" w:rsidRDefault="007A4BB2">
            <w:pPr>
              <w:pStyle w:val="TableText"/>
            </w:pPr>
            <w:r w:rsidRPr="000247A8">
              <w:t>441.2</w:t>
            </w:r>
          </w:p>
        </w:tc>
        <w:tc>
          <w:tcPr>
            <w:tcW w:w="8118" w:type="dxa"/>
            <w:tcBorders>
              <w:bottom w:val="nil"/>
            </w:tcBorders>
          </w:tcPr>
          <w:p w14:paraId="37F5698A" w14:textId="77777777" w:rsidR="007A4BB2" w:rsidRPr="000247A8" w:rsidRDefault="007A4BB2">
            <w:pPr>
              <w:pStyle w:val="TableText"/>
            </w:pPr>
            <w:r w:rsidRPr="000247A8">
              <w:t>FEDERAL SUPPLY CLASSIFICATION</w:t>
            </w:r>
          </w:p>
        </w:tc>
      </w:tr>
      <w:tr w:rsidR="007A4BB2" w:rsidRPr="000247A8" w14:paraId="4DDE1C51" w14:textId="77777777">
        <w:tc>
          <w:tcPr>
            <w:tcW w:w="1458" w:type="dxa"/>
            <w:tcBorders>
              <w:top w:val="nil"/>
              <w:bottom w:val="single" w:sz="4" w:space="0" w:color="auto"/>
            </w:tcBorders>
          </w:tcPr>
          <w:p w14:paraId="636577BC" w14:textId="77777777" w:rsidR="007A4BB2" w:rsidRPr="000247A8" w:rsidRDefault="007A4BB2">
            <w:pPr>
              <w:pStyle w:val="TableText"/>
            </w:pPr>
          </w:p>
        </w:tc>
        <w:tc>
          <w:tcPr>
            <w:tcW w:w="8118" w:type="dxa"/>
            <w:tcBorders>
              <w:top w:val="nil"/>
              <w:bottom w:val="single" w:sz="4" w:space="0" w:color="auto"/>
            </w:tcBorders>
          </w:tcPr>
          <w:p w14:paraId="46AF4B07" w14:textId="77777777" w:rsidR="007A4BB2" w:rsidRPr="000247A8" w:rsidRDefault="007A4BB2">
            <w:pPr>
              <w:pStyle w:val="TableText"/>
            </w:pPr>
            <w:r w:rsidRPr="000247A8">
              <w:t>Contains codes used to classify types of items into categories to be used for centralized reporting of procurement.  Examples of categories are “DRUGS &amp; BIOLOGICALS,” “SURG. DRESS. MATERIALS,” etc.</w:t>
            </w:r>
          </w:p>
        </w:tc>
      </w:tr>
      <w:tr w:rsidR="007A4BB2" w:rsidRPr="000247A8" w14:paraId="416C9DFB" w14:textId="77777777">
        <w:tc>
          <w:tcPr>
            <w:tcW w:w="1458" w:type="dxa"/>
            <w:tcBorders>
              <w:bottom w:val="nil"/>
            </w:tcBorders>
          </w:tcPr>
          <w:p w14:paraId="5CF121EC" w14:textId="77777777" w:rsidR="007A4BB2" w:rsidRPr="000247A8" w:rsidRDefault="007A4BB2">
            <w:pPr>
              <w:pStyle w:val="TableText"/>
            </w:pPr>
            <w:r w:rsidRPr="000247A8">
              <w:t>441.3</w:t>
            </w:r>
          </w:p>
        </w:tc>
        <w:tc>
          <w:tcPr>
            <w:tcW w:w="8118" w:type="dxa"/>
            <w:tcBorders>
              <w:bottom w:val="nil"/>
            </w:tcBorders>
          </w:tcPr>
          <w:p w14:paraId="29AF340D" w14:textId="77777777" w:rsidR="007A4BB2" w:rsidRPr="000247A8" w:rsidRDefault="007A4BB2">
            <w:pPr>
              <w:pStyle w:val="TableText"/>
            </w:pPr>
            <w:r w:rsidRPr="000247A8">
              <w:t>FSC GROUP TITLES</w:t>
            </w:r>
          </w:p>
        </w:tc>
      </w:tr>
      <w:tr w:rsidR="007A4BB2" w:rsidRPr="000247A8" w14:paraId="1BFF7C34" w14:textId="77777777">
        <w:tc>
          <w:tcPr>
            <w:tcW w:w="1458" w:type="dxa"/>
            <w:tcBorders>
              <w:top w:val="nil"/>
              <w:bottom w:val="single" w:sz="4" w:space="0" w:color="auto"/>
            </w:tcBorders>
          </w:tcPr>
          <w:p w14:paraId="7EF5760E" w14:textId="77777777" w:rsidR="007A4BB2" w:rsidRPr="000247A8" w:rsidRDefault="007A4BB2">
            <w:pPr>
              <w:pStyle w:val="TableText"/>
            </w:pPr>
          </w:p>
        </w:tc>
        <w:tc>
          <w:tcPr>
            <w:tcW w:w="8118" w:type="dxa"/>
            <w:tcBorders>
              <w:top w:val="nil"/>
              <w:bottom w:val="single" w:sz="4" w:space="0" w:color="auto"/>
            </w:tcBorders>
          </w:tcPr>
          <w:p w14:paraId="29BEE90E" w14:textId="77777777" w:rsidR="007A4BB2" w:rsidRPr="000247A8" w:rsidRDefault="007A4BB2">
            <w:pPr>
              <w:pStyle w:val="TableText"/>
            </w:pPr>
            <w:r w:rsidRPr="000247A8">
              <w:t xml:space="preserve">Contains codes used to classify types of items into categories to be used for centralized reporting of procurement.  The categories are broader than those on the "FEDERAL SUPPLY CLASSIFICATION" file.  Examples are "CHEMICALS" and "SUBSISTENCE."  </w:t>
            </w:r>
          </w:p>
        </w:tc>
      </w:tr>
      <w:tr w:rsidR="007A4BB2" w:rsidRPr="000247A8" w14:paraId="20E77035" w14:textId="77777777">
        <w:tc>
          <w:tcPr>
            <w:tcW w:w="1458" w:type="dxa"/>
            <w:tcBorders>
              <w:bottom w:val="nil"/>
            </w:tcBorders>
          </w:tcPr>
          <w:p w14:paraId="334CA09F" w14:textId="77777777" w:rsidR="007A4BB2" w:rsidRPr="000247A8" w:rsidRDefault="007A4BB2">
            <w:pPr>
              <w:pStyle w:val="TableText"/>
            </w:pPr>
            <w:r w:rsidRPr="000247A8">
              <w:t>441.4</w:t>
            </w:r>
          </w:p>
        </w:tc>
        <w:tc>
          <w:tcPr>
            <w:tcW w:w="8118" w:type="dxa"/>
            <w:tcBorders>
              <w:bottom w:val="nil"/>
            </w:tcBorders>
          </w:tcPr>
          <w:p w14:paraId="1DBAC36A" w14:textId="77777777" w:rsidR="007A4BB2" w:rsidRPr="000247A8" w:rsidRDefault="007A4BB2">
            <w:pPr>
              <w:pStyle w:val="TableText"/>
            </w:pPr>
            <w:r w:rsidRPr="000247A8">
              <w:t>DLA/LOG CODES</w:t>
            </w:r>
          </w:p>
        </w:tc>
      </w:tr>
      <w:tr w:rsidR="007A4BB2" w:rsidRPr="000247A8" w14:paraId="795CB53D" w14:textId="77777777">
        <w:tc>
          <w:tcPr>
            <w:tcW w:w="1458" w:type="dxa"/>
            <w:tcBorders>
              <w:top w:val="nil"/>
              <w:bottom w:val="single" w:sz="4" w:space="0" w:color="auto"/>
            </w:tcBorders>
          </w:tcPr>
          <w:p w14:paraId="69C86BA8" w14:textId="77777777" w:rsidR="007A4BB2" w:rsidRPr="000247A8" w:rsidRDefault="007A4BB2">
            <w:pPr>
              <w:pStyle w:val="TableText"/>
            </w:pPr>
          </w:p>
        </w:tc>
        <w:tc>
          <w:tcPr>
            <w:tcW w:w="8118" w:type="dxa"/>
            <w:tcBorders>
              <w:top w:val="nil"/>
              <w:bottom w:val="single" w:sz="4" w:space="0" w:color="auto"/>
            </w:tcBorders>
          </w:tcPr>
          <w:p w14:paraId="48D6F408" w14:textId="77777777" w:rsidR="007A4BB2" w:rsidRPr="000247A8" w:rsidRDefault="007A4BB2">
            <w:pPr>
              <w:pStyle w:val="TableText"/>
            </w:pPr>
            <w:r w:rsidRPr="000247A8">
              <w:t xml:space="preserve">A general purpose file containing assorted DLA and LOG codes used when constructing electronic transmissions to either the Austin LOG system, or the DLA system.  The “SCREENING CODE” field is used to limit the choice of codes available to the user to an appropriate set.  </w:t>
            </w:r>
          </w:p>
        </w:tc>
      </w:tr>
      <w:tr w:rsidR="007A4BB2" w:rsidRPr="000247A8" w14:paraId="06677351" w14:textId="77777777">
        <w:tc>
          <w:tcPr>
            <w:tcW w:w="1458" w:type="dxa"/>
            <w:tcBorders>
              <w:bottom w:val="nil"/>
            </w:tcBorders>
          </w:tcPr>
          <w:p w14:paraId="74A1D94C" w14:textId="77777777" w:rsidR="007A4BB2" w:rsidRPr="000247A8" w:rsidRDefault="007A4BB2">
            <w:pPr>
              <w:pStyle w:val="TableText"/>
            </w:pPr>
            <w:r w:rsidRPr="000247A8">
              <w:t>441.6</w:t>
            </w:r>
          </w:p>
        </w:tc>
        <w:tc>
          <w:tcPr>
            <w:tcW w:w="8118" w:type="dxa"/>
            <w:tcBorders>
              <w:bottom w:val="nil"/>
            </w:tcBorders>
          </w:tcPr>
          <w:p w14:paraId="001A276F" w14:textId="77777777" w:rsidR="007A4BB2" w:rsidRPr="000247A8" w:rsidRDefault="007A4BB2">
            <w:pPr>
              <w:pStyle w:val="TableText"/>
            </w:pPr>
            <w:r w:rsidRPr="000247A8">
              <w:t>TYPE OF REQUISITION AMENDMENT</w:t>
            </w:r>
          </w:p>
        </w:tc>
      </w:tr>
      <w:tr w:rsidR="007A4BB2" w:rsidRPr="000247A8" w14:paraId="4848E055" w14:textId="77777777">
        <w:tc>
          <w:tcPr>
            <w:tcW w:w="1458" w:type="dxa"/>
            <w:tcBorders>
              <w:top w:val="nil"/>
              <w:bottom w:val="single" w:sz="4" w:space="0" w:color="auto"/>
            </w:tcBorders>
          </w:tcPr>
          <w:p w14:paraId="49BFA16D" w14:textId="77777777" w:rsidR="007A4BB2" w:rsidRPr="000247A8" w:rsidRDefault="007A4BB2">
            <w:pPr>
              <w:pStyle w:val="TableText"/>
            </w:pPr>
          </w:p>
        </w:tc>
        <w:tc>
          <w:tcPr>
            <w:tcW w:w="8118" w:type="dxa"/>
            <w:tcBorders>
              <w:top w:val="nil"/>
              <w:bottom w:val="single" w:sz="4" w:space="0" w:color="auto"/>
            </w:tcBorders>
          </w:tcPr>
          <w:p w14:paraId="57A0A0E2" w14:textId="77777777" w:rsidR="007A4BB2" w:rsidRPr="000247A8" w:rsidRDefault="007A4BB2">
            <w:pPr>
              <w:pStyle w:val="TableText"/>
            </w:pPr>
            <w:r w:rsidRPr="000247A8">
              <w:t>Contains a list of the allowable types of amendments that can be made to a Requisition after it has been Obligated. The file is used during the Amendment process, both to allow the user to select the type of amendment, and to direct the programs to the proper entry point for processing the type of amendment selected.</w:t>
            </w:r>
          </w:p>
        </w:tc>
      </w:tr>
      <w:tr w:rsidR="007A4BB2" w:rsidRPr="000247A8" w14:paraId="6153D204" w14:textId="77777777">
        <w:tc>
          <w:tcPr>
            <w:tcW w:w="1458" w:type="dxa"/>
            <w:tcBorders>
              <w:bottom w:val="nil"/>
            </w:tcBorders>
          </w:tcPr>
          <w:p w14:paraId="2ED2FBBD" w14:textId="77777777" w:rsidR="007A4BB2" w:rsidRPr="000247A8" w:rsidRDefault="007A4BB2">
            <w:pPr>
              <w:pStyle w:val="TableText"/>
            </w:pPr>
            <w:r w:rsidRPr="000247A8">
              <w:t>441.7</w:t>
            </w:r>
          </w:p>
        </w:tc>
        <w:tc>
          <w:tcPr>
            <w:tcW w:w="8118" w:type="dxa"/>
            <w:tcBorders>
              <w:bottom w:val="nil"/>
            </w:tcBorders>
          </w:tcPr>
          <w:p w14:paraId="6F1059D9" w14:textId="77777777" w:rsidR="007A4BB2" w:rsidRPr="000247A8" w:rsidRDefault="007A4BB2">
            <w:pPr>
              <w:pStyle w:val="TableText"/>
            </w:pPr>
            <w:r w:rsidRPr="000247A8">
              <w:t>AMENDMENTS TO DELIVERY SCHEDULES</w:t>
            </w:r>
          </w:p>
        </w:tc>
      </w:tr>
      <w:tr w:rsidR="007A4BB2" w:rsidRPr="000247A8" w14:paraId="7FAD0014" w14:textId="77777777">
        <w:tc>
          <w:tcPr>
            <w:tcW w:w="1458" w:type="dxa"/>
            <w:tcBorders>
              <w:top w:val="nil"/>
              <w:bottom w:val="single" w:sz="4" w:space="0" w:color="auto"/>
            </w:tcBorders>
          </w:tcPr>
          <w:p w14:paraId="67ACCAC7" w14:textId="77777777" w:rsidR="007A4BB2" w:rsidRPr="000247A8" w:rsidRDefault="007A4BB2">
            <w:pPr>
              <w:pStyle w:val="TableText"/>
            </w:pPr>
          </w:p>
        </w:tc>
        <w:tc>
          <w:tcPr>
            <w:tcW w:w="8118" w:type="dxa"/>
            <w:tcBorders>
              <w:top w:val="nil"/>
              <w:bottom w:val="single" w:sz="4" w:space="0" w:color="auto"/>
            </w:tcBorders>
          </w:tcPr>
          <w:p w14:paraId="6AEC20A3" w14:textId="77777777" w:rsidR="007A4BB2" w:rsidRPr="000247A8" w:rsidRDefault="007A4BB2">
            <w:pPr>
              <w:pStyle w:val="TableText"/>
            </w:pPr>
            <w:r w:rsidRPr="000247A8">
              <w:t xml:space="preserve">Contains the delivery locations and dates for display on purchase orders.  </w:t>
            </w:r>
          </w:p>
        </w:tc>
      </w:tr>
      <w:tr w:rsidR="007A4BB2" w:rsidRPr="000247A8" w14:paraId="3D749C5C" w14:textId="77777777">
        <w:tc>
          <w:tcPr>
            <w:tcW w:w="1458" w:type="dxa"/>
            <w:tcBorders>
              <w:bottom w:val="nil"/>
            </w:tcBorders>
          </w:tcPr>
          <w:p w14:paraId="2AE8EAA4" w14:textId="77777777" w:rsidR="007A4BB2" w:rsidRPr="000247A8" w:rsidRDefault="007A4BB2">
            <w:pPr>
              <w:pStyle w:val="TableText"/>
            </w:pPr>
            <w:r w:rsidRPr="000247A8">
              <w:t>442</w:t>
            </w:r>
          </w:p>
        </w:tc>
        <w:tc>
          <w:tcPr>
            <w:tcW w:w="8118" w:type="dxa"/>
            <w:tcBorders>
              <w:bottom w:val="nil"/>
            </w:tcBorders>
          </w:tcPr>
          <w:p w14:paraId="447E544B" w14:textId="77777777" w:rsidR="007A4BB2" w:rsidRPr="000247A8" w:rsidRDefault="007A4BB2">
            <w:pPr>
              <w:pStyle w:val="TableText"/>
            </w:pPr>
            <w:r w:rsidRPr="000247A8">
              <w:t>PROCUREMENT &amp; ACCOUNTING TRANSACTIONS</w:t>
            </w:r>
          </w:p>
        </w:tc>
      </w:tr>
      <w:tr w:rsidR="007A4BB2" w:rsidRPr="000247A8" w14:paraId="35D0C67A" w14:textId="77777777">
        <w:tc>
          <w:tcPr>
            <w:tcW w:w="1458" w:type="dxa"/>
            <w:tcBorders>
              <w:top w:val="nil"/>
              <w:bottom w:val="single" w:sz="4" w:space="0" w:color="auto"/>
            </w:tcBorders>
          </w:tcPr>
          <w:p w14:paraId="3D9F4A77" w14:textId="77777777" w:rsidR="007A4BB2" w:rsidRPr="000247A8" w:rsidRDefault="007A4BB2">
            <w:pPr>
              <w:pStyle w:val="TableText"/>
            </w:pPr>
          </w:p>
        </w:tc>
        <w:tc>
          <w:tcPr>
            <w:tcW w:w="8118" w:type="dxa"/>
            <w:tcBorders>
              <w:top w:val="nil"/>
              <w:bottom w:val="single" w:sz="4" w:space="0" w:color="auto"/>
            </w:tcBorders>
          </w:tcPr>
          <w:p w14:paraId="22F8974A" w14:textId="77777777" w:rsidR="007A4BB2" w:rsidRPr="000247A8" w:rsidRDefault="007A4BB2">
            <w:pPr>
              <w:pStyle w:val="TableText"/>
            </w:pPr>
            <w:r w:rsidRPr="000247A8">
              <w:t xml:space="preserve">This is the main file for IFCAP Supply. It contains </w:t>
            </w:r>
            <w:r w:rsidR="003A1E54" w:rsidRPr="000247A8">
              <w:t>all</w:t>
            </w:r>
            <w:r w:rsidRPr="000247A8">
              <w:t xml:space="preserve"> the Purchase Order and Requisition data both while the record is being processed, and as an on-line history record after the record has been completed.  It also contains information pertaining to Accounts Receivable transactions.  </w:t>
            </w:r>
          </w:p>
        </w:tc>
      </w:tr>
      <w:tr w:rsidR="007A4BB2" w:rsidRPr="000247A8" w14:paraId="3106D005" w14:textId="77777777">
        <w:tc>
          <w:tcPr>
            <w:tcW w:w="1458" w:type="dxa"/>
            <w:tcBorders>
              <w:bottom w:val="nil"/>
            </w:tcBorders>
          </w:tcPr>
          <w:p w14:paraId="255B12EF" w14:textId="77777777" w:rsidR="007A4BB2" w:rsidRPr="000247A8" w:rsidRDefault="007A4BB2">
            <w:pPr>
              <w:pStyle w:val="TableText"/>
            </w:pPr>
            <w:r w:rsidRPr="000247A8">
              <w:t>442.01</w:t>
            </w:r>
          </w:p>
        </w:tc>
        <w:tc>
          <w:tcPr>
            <w:tcW w:w="8118" w:type="dxa"/>
            <w:tcBorders>
              <w:bottom w:val="nil"/>
            </w:tcBorders>
          </w:tcPr>
          <w:p w14:paraId="31F221C8" w14:textId="77777777" w:rsidR="007A4BB2" w:rsidRPr="000247A8" w:rsidRDefault="007A4BB2">
            <w:pPr>
              <w:pStyle w:val="TableText"/>
            </w:pPr>
            <w:r w:rsidRPr="000247A8">
              <w:t>DM DOC ID</w:t>
            </w:r>
          </w:p>
        </w:tc>
      </w:tr>
      <w:tr w:rsidR="007A4BB2" w:rsidRPr="000247A8" w14:paraId="2A25B1F7" w14:textId="77777777">
        <w:tc>
          <w:tcPr>
            <w:tcW w:w="1458" w:type="dxa"/>
            <w:tcBorders>
              <w:top w:val="nil"/>
              <w:bottom w:val="single" w:sz="4" w:space="0" w:color="auto"/>
            </w:tcBorders>
          </w:tcPr>
          <w:p w14:paraId="6D672BE7" w14:textId="77777777" w:rsidR="007A4BB2" w:rsidRPr="000247A8" w:rsidRDefault="007A4BB2">
            <w:pPr>
              <w:pStyle w:val="TableText"/>
            </w:pPr>
          </w:p>
        </w:tc>
        <w:tc>
          <w:tcPr>
            <w:tcW w:w="8118" w:type="dxa"/>
            <w:tcBorders>
              <w:top w:val="nil"/>
              <w:bottom w:val="single" w:sz="4" w:space="0" w:color="auto"/>
            </w:tcBorders>
          </w:tcPr>
          <w:p w14:paraId="2A0C1FD3" w14:textId="77777777" w:rsidR="007A4BB2" w:rsidRPr="000247A8" w:rsidRDefault="007A4BB2">
            <w:pPr>
              <w:pStyle w:val="TableText"/>
            </w:pPr>
            <w:r w:rsidRPr="000247A8">
              <w:t>Contains a list of the DynaMed Document IDs (Field #48, DM DOC ID) included in a DynaMed requisition, an IFCAP Repetitive Item List (RIL), an IFCAP 2237, or an IFCAP Purchase Order. The file is used during the RIL, 2237, Purchase Order and Amendment processes to allow the linking of DynaMed item records with IFCAP Purchase Orders.</w:t>
            </w:r>
          </w:p>
          <w:p w14:paraId="2E2DB280" w14:textId="77777777" w:rsidR="007A4BB2" w:rsidRPr="000247A8" w:rsidRDefault="007A4BB2">
            <w:pPr>
              <w:pStyle w:val="TableText"/>
            </w:pPr>
            <w:r w:rsidRPr="000247A8">
              <w:t xml:space="preserve">The DynaMed Document ID is a unique character string associated with each item in the DynaMed Item Master File.  It is comprised of 1 digit for the year, concatenated with the                 </w:t>
            </w:r>
            <w:r w:rsidR="003A1E54" w:rsidRPr="000247A8">
              <w:t>3-digit</w:t>
            </w:r>
            <w:r w:rsidRPr="000247A8">
              <w:t xml:space="preserve"> Julian Date plus a </w:t>
            </w:r>
            <w:r w:rsidR="003A1E54" w:rsidRPr="000247A8">
              <w:t>4-digit</w:t>
            </w:r>
            <w:r w:rsidRPr="000247A8">
              <w:t xml:space="preserve"> sequential number and up to 6 characters.  </w:t>
            </w:r>
            <w:r w:rsidRPr="000247A8">
              <w:rPr>
                <w:i/>
              </w:rPr>
              <w:t>Format:</w:t>
            </w:r>
            <w:r w:rsidRPr="000247A8">
              <w:t xml:space="preserve">  YDDD-9999-CCCCCC.  This number is provided by DynaMed, user input is not required.  </w:t>
            </w:r>
            <w:r w:rsidRPr="000247A8">
              <w:rPr>
                <w:b/>
                <w:i/>
              </w:rPr>
              <w:t>This file cannot be edited.</w:t>
            </w:r>
            <w:r w:rsidRPr="000247A8">
              <w:t xml:space="preserve">  DynaMed allows a maximum of </w:t>
            </w:r>
            <w:r w:rsidRPr="000247A8">
              <w:lastRenderedPageBreak/>
              <w:t>16 characters.  This number will be associated with an order request from DynaMed.  Each order request will identify a single item in Item Master File in IFCAP. It is recorded in this file for auditing purpose and to ensure that requests bearing the same DynaMed Document ID are only processed once by IFCAP.</w:t>
            </w:r>
          </w:p>
        </w:tc>
      </w:tr>
      <w:tr w:rsidR="007A4BB2" w:rsidRPr="000247A8" w14:paraId="1D751E4A" w14:textId="77777777">
        <w:tc>
          <w:tcPr>
            <w:tcW w:w="1458" w:type="dxa"/>
            <w:tcBorders>
              <w:bottom w:val="nil"/>
            </w:tcBorders>
          </w:tcPr>
          <w:p w14:paraId="032925EE" w14:textId="77777777" w:rsidR="007A4BB2" w:rsidRPr="000247A8" w:rsidRDefault="007A4BB2">
            <w:pPr>
              <w:pStyle w:val="TableText"/>
            </w:pPr>
            <w:r w:rsidRPr="000247A8">
              <w:lastRenderedPageBreak/>
              <w:t>442.2</w:t>
            </w:r>
          </w:p>
        </w:tc>
        <w:tc>
          <w:tcPr>
            <w:tcW w:w="8118" w:type="dxa"/>
            <w:tcBorders>
              <w:bottom w:val="nil"/>
            </w:tcBorders>
          </w:tcPr>
          <w:p w14:paraId="5CA0BCBA" w14:textId="77777777" w:rsidR="007A4BB2" w:rsidRPr="000247A8" w:rsidRDefault="007A4BB2">
            <w:pPr>
              <w:pStyle w:val="TableText"/>
            </w:pPr>
            <w:r w:rsidRPr="000247A8">
              <w:t>TYPE OF AMENDMENT</w:t>
            </w:r>
          </w:p>
        </w:tc>
      </w:tr>
      <w:tr w:rsidR="007A4BB2" w:rsidRPr="000247A8" w14:paraId="3CA45E67" w14:textId="77777777">
        <w:tc>
          <w:tcPr>
            <w:tcW w:w="1458" w:type="dxa"/>
            <w:tcBorders>
              <w:top w:val="nil"/>
              <w:bottom w:val="single" w:sz="4" w:space="0" w:color="auto"/>
            </w:tcBorders>
          </w:tcPr>
          <w:p w14:paraId="3117CAE2" w14:textId="77777777" w:rsidR="007A4BB2" w:rsidRPr="000247A8" w:rsidRDefault="007A4BB2">
            <w:pPr>
              <w:pStyle w:val="TableText"/>
            </w:pPr>
          </w:p>
        </w:tc>
        <w:tc>
          <w:tcPr>
            <w:tcW w:w="8118" w:type="dxa"/>
            <w:tcBorders>
              <w:top w:val="nil"/>
              <w:bottom w:val="single" w:sz="4" w:space="0" w:color="auto"/>
            </w:tcBorders>
          </w:tcPr>
          <w:p w14:paraId="78CF1D4F" w14:textId="77777777" w:rsidR="007A4BB2" w:rsidRPr="000247A8" w:rsidRDefault="007A4BB2">
            <w:pPr>
              <w:pStyle w:val="TableText"/>
            </w:pPr>
            <w:r w:rsidRPr="000247A8">
              <w:t xml:space="preserve">Contains a list of the allowable types of amendments that can be made to a Purchase Order after it has been Obligated. The file is used during the Amendment process, both to allow the user to select the type of amendment, and to direct the programs to the proper entry point for processing the type of amendment selected.  </w:t>
            </w:r>
          </w:p>
        </w:tc>
      </w:tr>
      <w:tr w:rsidR="007A4BB2" w:rsidRPr="000247A8" w14:paraId="7C04B8F2" w14:textId="77777777">
        <w:tc>
          <w:tcPr>
            <w:tcW w:w="1458" w:type="dxa"/>
          </w:tcPr>
          <w:p w14:paraId="08C67541" w14:textId="77777777" w:rsidR="007A4BB2" w:rsidRPr="000247A8" w:rsidRDefault="007A4BB2">
            <w:pPr>
              <w:pStyle w:val="TableText"/>
            </w:pPr>
            <w:r w:rsidRPr="000247A8">
              <w:t>442.3</w:t>
            </w:r>
          </w:p>
        </w:tc>
        <w:tc>
          <w:tcPr>
            <w:tcW w:w="8118" w:type="dxa"/>
          </w:tcPr>
          <w:p w14:paraId="408CFE4D" w14:textId="77777777" w:rsidR="007A4BB2" w:rsidRPr="000247A8" w:rsidRDefault="007A4BB2">
            <w:pPr>
              <w:pStyle w:val="TableText"/>
            </w:pPr>
            <w:r w:rsidRPr="000247A8">
              <w:t>PURCHASE ORDER STATUS</w:t>
            </w:r>
          </w:p>
        </w:tc>
      </w:tr>
      <w:tr w:rsidR="007A4BB2" w:rsidRPr="000247A8" w14:paraId="3796559F" w14:textId="77777777">
        <w:tc>
          <w:tcPr>
            <w:tcW w:w="1458" w:type="dxa"/>
            <w:tcBorders>
              <w:top w:val="nil"/>
              <w:bottom w:val="single" w:sz="4" w:space="0" w:color="auto"/>
            </w:tcBorders>
          </w:tcPr>
          <w:p w14:paraId="5C38081C" w14:textId="77777777" w:rsidR="007A4BB2" w:rsidRPr="000247A8" w:rsidRDefault="007A4BB2">
            <w:pPr>
              <w:pStyle w:val="TableText"/>
            </w:pPr>
          </w:p>
        </w:tc>
        <w:tc>
          <w:tcPr>
            <w:tcW w:w="8118" w:type="dxa"/>
            <w:tcBorders>
              <w:top w:val="nil"/>
              <w:bottom w:val="single" w:sz="4" w:space="0" w:color="auto"/>
            </w:tcBorders>
          </w:tcPr>
          <w:p w14:paraId="6C9BFF19" w14:textId="77777777" w:rsidR="007A4BB2" w:rsidRPr="000247A8" w:rsidRDefault="007A4BB2">
            <w:pPr>
              <w:pStyle w:val="TableText"/>
            </w:pPr>
            <w:r w:rsidRPr="000247A8">
              <w:t xml:space="preserve">Contains a listing of </w:t>
            </w:r>
            <w:r w:rsidR="003A1E54" w:rsidRPr="000247A8">
              <w:t>all</w:t>
            </w:r>
            <w:r w:rsidRPr="000247A8">
              <w:t xml:space="preserve"> the possible status codes that can be assigned to a 2237 request or a purchase order. This file cannot be edited.  The file is used both to inform the user as to what processing has been done to a request or Purchase Order, </w:t>
            </w:r>
            <w:r w:rsidR="003A1E54" w:rsidRPr="000247A8">
              <w:t>and</w:t>
            </w:r>
            <w:r w:rsidRPr="000247A8">
              <w:t xml:space="preserve"> by the programs to screen and direct each request/Purchase Order into the correct processing path.  </w:t>
            </w:r>
          </w:p>
        </w:tc>
      </w:tr>
      <w:tr w:rsidR="007A4BB2" w:rsidRPr="000247A8" w14:paraId="063D108B" w14:textId="77777777">
        <w:tc>
          <w:tcPr>
            <w:tcW w:w="1458" w:type="dxa"/>
            <w:tcBorders>
              <w:top w:val="single" w:sz="4" w:space="0" w:color="auto"/>
              <w:bottom w:val="nil"/>
            </w:tcBorders>
          </w:tcPr>
          <w:p w14:paraId="1D5F9233" w14:textId="77777777" w:rsidR="007A4BB2" w:rsidRPr="000247A8" w:rsidRDefault="007A4BB2">
            <w:pPr>
              <w:pStyle w:val="TableText"/>
            </w:pPr>
            <w:r w:rsidRPr="000247A8">
              <w:t>442.4</w:t>
            </w:r>
          </w:p>
        </w:tc>
        <w:tc>
          <w:tcPr>
            <w:tcW w:w="8118" w:type="dxa"/>
            <w:tcBorders>
              <w:top w:val="single" w:sz="4" w:space="0" w:color="auto"/>
              <w:bottom w:val="nil"/>
            </w:tcBorders>
          </w:tcPr>
          <w:p w14:paraId="76787568" w14:textId="77777777" w:rsidR="007A4BB2" w:rsidRPr="000247A8" w:rsidRDefault="007A4BB2">
            <w:pPr>
              <w:pStyle w:val="TableText"/>
            </w:pPr>
            <w:r w:rsidRPr="000247A8">
              <w:t>PURCHASE AUTHORITY</w:t>
            </w:r>
          </w:p>
        </w:tc>
      </w:tr>
      <w:tr w:rsidR="007A4BB2" w:rsidRPr="000247A8" w14:paraId="43AB06FA" w14:textId="77777777">
        <w:tc>
          <w:tcPr>
            <w:tcW w:w="1458" w:type="dxa"/>
            <w:tcBorders>
              <w:top w:val="nil"/>
              <w:bottom w:val="single" w:sz="4" w:space="0" w:color="auto"/>
            </w:tcBorders>
          </w:tcPr>
          <w:p w14:paraId="6FB05E6A" w14:textId="77777777" w:rsidR="007A4BB2" w:rsidRPr="000247A8" w:rsidRDefault="007A4BB2">
            <w:pPr>
              <w:pStyle w:val="TableText"/>
            </w:pPr>
          </w:p>
        </w:tc>
        <w:tc>
          <w:tcPr>
            <w:tcW w:w="8118" w:type="dxa"/>
            <w:tcBorders>
              <w:top w:val="nil"/>
              <w:bottom w:val="single" w:sz="4" w:space="0" w:color="auto"/>
            </w:tcBorders>
          </w:tcPr>
          <w:p w14:paraId="5C22F201" w14:textId="77777777" w:rsidR="007A4BB2" w:rsidRPr="000247A8" w:rsidRDefault="007A4BB2">
            <w:pPr>
              <w:pStyle w:val="TableText"/>
            </w:pPr>
            <w:r w:rsidRPr="000247A8">
              <w:t xml:space="preserve">Contains a listing of the Purchase Authorities as specified in the FPMR.  </w:t>
            </w:r>
          </w:p>
        </w:tc>
      </w:tr>
      <w:tr w:rsidR="007A4BB2" w:rsidRPr="000247A8" w14:paraId="1AD0BC7B" w14:textId="77777777">
        <w:tc>
          <w:tcPr>
            <w:tcW w:w="1458" w:type="dxa"/>
            <w:tcBorders>
              <w:bottom w:val="nil"/>
            </w:tcBorders>
          </w:tcPr>
          <w:p w14:paraId="13376CE8" w14:textId="77777777" w:rsidR="007A4BB2" w:rsidRPr="000247A8" w:rsidRDefault="007A4BB2">
            <w:pPr>
              <w:pStyle w:val="TableText"/>
            </w:pPr>
            <w:r w:rsidRPr="000247A8">
              <w:t>442.5</w:t>
            </w:r>
          </w:p>
        </w:tc>
        <w:tc>
          <w:tcPr>
            <w:tcW w:w="8118" w:type="dxa"/>
            <w:tcBorders>
              <w:bottom w:val="nil"/>
            </w:tcBorders>
          </w:tcPr>
          <w:p w14:paraId="5059A9B7" w14:textId="77777777" w:rsidR="007A4BB2" w:rsidRPr="000247A8" w:rsidRDefault="007A4BB2">
            <w:pPr>
              <w:pStyle w:val="TableText"/>
            </w:pPr>
            <w:r w:rsidRPr="000247A8">
              <w:t>PAT TYPE</w:t>
            </w:r>
          </w:p>
        </w:tc>
      </w:tr>
      <w:tr w:rsidR="007A4BB2" w:rsidRPr="000247A8" w14:paraId="61F262A2" w14:textId="77777777">
        <w:tc>
          <w:tcPr>
            <w:tcW w:w="1458" w:type="dxa"/>
            <w:tcBorders>
              <w:top w:val="nil"/>
              <w:bottom w:val="single" w:sz="4" w:space="0" w:color="auto"/>
            </w:tcBorders>
          </w:tcPr>
          <w:p w14:paraId="54DB7CD8" w14:textId="77777777" w:rsidR="007A4BB2" w:rsidRPr="000247A8" w:rsidRDefault="007A4BB2">
            <w:pPr>
              <w:pStyle w:val="TableText"/>
            </w:pPr>
          </w:p>
        </w:tc>
        <w:tc>
          <w:tcPr>
            <w:tcW w:w="8118" w:type="dxa"/>
            <w:tcBorders>
              <w:top w:val="nil"/>
              <w:bottom w:val="single" w:sz="4" w:space="0" w:color="auto"/>
            </w:tcBorders>
          </w:tcPr>
          <w:p w14:paraId="03515339" w14:textId="77777777" w:rsidR="007A4BB2" w:rsidRPr="000247A8" w:rsidRDefault="007A4BB2">
            <w:pPr>
              <w:pStyle w:val="TableText"/>
            </w:pPr>
            <w:r w:rsidRPr="000247A8">
              <w:t xml:space="preserve">Contains a listing of all the appropriate Methods of Processing that apply to a purchase order. </w:t>
            </w:r>
            <w:r w:rsidRPr="000247A8">
              <w:rPr>
                <w:b/>
                <w:i/>
              </w:rPr>
              <w:t>This file cannot be edited.</w:t>
            </w:r>
            <w:r w:rsidRPr="000247A8">
              <w:t xml:space="preserve">  The Method of Processing directs each type of Purchase Order or Requisition into the correct processing path through IFCAP.  </w:t>
            </w:r>
          </w:p>
        </w:tc>
      </w:tr>
      <w:tr w:rsidR="007A4BB2" w:rsidRPr="000247A8" w14:paraId="4C02BEEC" w14:textId="77777777">
        <w:tc>
          <w:tcPr>
            <w:tcW w:w="1458" w:type="dxa"/>
            <w:tcBorders>
              <w:bottom w:val="nil"/>
            </w:tcBorders>
          </w:tcPr>
          <w:p w14:paraId="2ABED226" w14:textId="77777777" w:rsidR="007A4BB2" w:rsidRPr="000247A8" w:rsidRDefault="007A4BB2">
            <w:pPr>
              <w:pStyle w:val="TableText"/>
            </w:pPr>
            <w:r w:rsidRPr="000247A8">
              <w:t>442.6</w:t>
            </w:r>
          </w:p>
        </w:tc>
        <w:tc>
          <w:tcPr>
            <w:tcW w:w="8118" w:type="dxa"/>
            <w:tcBorders>
              <w:bottom w:val="nil"/>
            </w:tcBorders>
          </w:tcPr>
          <w:p w14:paraId="7590B87E" w14:textId="77777777" w:rsidR="007A4BB2" w:rsidRPr="000247A8" w:rsidRDefault="007A4BB2">
            <w:pPr>
              <w:pStyle w:val="TableText"/>
            </w:pPr>
            <w:r w:rsidRPr="000247A8">
              <w:t>PAT NUMBER</w:t>
            </w:r>
          </w:p>
        </w:tc>
      </w:tr>
      <w:tr w:rsidR="007A4BB2" w:rsidRPr="000247A8" w14:paraId="3C8744C2" w14:textId="77777777">
        <w:tc>
          <w:tcPr>
            <w:tcW w:w="1458" w:type="dxa"/>
            <w:tcBorders>
              <w:top w:val="nil"/>
              <w:bottom w:val="single" w:sz="4" w:space="0" w:color="auto"/>
            </w:tcBorders>
          </w:tcPr>
          <w:p w14:paraId="20633509" w14:textId="77777777" w:rsidR="007A4BB2" w:rsidRPr="000247A8" w:rsidRDefault="007A4BB2">
            <w:pPr>
              <w:pStyle w:val="TableText"/>
            </w:pPr>
          </w:p>
        </w:tc>
        <w:tc>
          <w:tcPr>
            <w:tcW w:w="8118" w:type="dxa"/>
            <w:tcBorders>
              <w:top w:val="nil"/>
              <w:bottom w:val="single" w:sz="4" w:space="0" w:color="auto"/>
            </w:tcBorders>
          </w:tcPr>
          <w:p w14:paraId="18F650D2" w14:textId="77777777" w:rsidR="007A4BB2" w:rsidRPr="000247A8" w:rsidRDefault="007A4BB2">
            <w:pPr>
              <w:pStyle w:val="TableText"/>
            </w:pPr>
            <w:r w:rsidRPr="000247A8">
              <w:t xml:space="preserve">Contains prefix information for a PAT number.  It allows the user to reserve blocks of PO numbers for specific groups of users, so that IFCAP can automatically assign the next sequential number available within the block when a new PAT is added to file 442.  </w:t>
            </w:r>
          </w:p>
        </w:tc>
      </w:tr>
      <w:tr w:rsidR="007A4BB2" w:rsidRPr="000247A8" w14:paraId="29D41EC3" w14:textId="77777777">
        <w:tc>
          <w:tcPr>
            <w:tcW w:w="1458" w:type="dxa"/>
            <w:tcBorders>
              <w:bottom w:val="nil"/>
            </w:tcBorders>
          </w:tcPr>
          <w:p w14:paraId="2C65905B" w14:textId="77777777" w:rsidR="007A4BB2" w:rsidRPr="000247A8" w:rsidRDefault="007A4BB2">
            <w:pPr>
              <w:pStyle w:val="TableText"/>
            </w:pPr>
            <w:r w:rsidRPr="000247A8">
              <w:t>442.7</w:t>
            </w:r>
          </w:p>
        </w:tc>
        <w:tc>
          <w:tcPr>
            <w:tcW w:w="8118" w:type="dxa"/>
            <w:tcBorders>
              <w:bottom w:val="nil"/>
            </w:tcBorders>
          </w:tcPr>
          <w:p w14:paraId="4F5FD0A5" w14:textId="77777777" w:rsidR="007A4BB2" w:rsidRPr="000247A8" w:rsidRDefault="007A4BB2">
            <w:pPr>
              <w:pStyle w:val="TableText"/>
            </w:pPr>
            <w:r w:rsidRPr="000247A8">
              <w:t>ADMINISTRATIVE CERTIFICATIONS</w:t>
            </w:r>
          </w:p>
        </w:tc>
      </w:tr>
      <w:tr w:rsidR="007A4BB2" w:rsidRPr="000247A8" w14:paraId="642530EB" w14:textId="77777777">
        <w:tc>
          <w:tcPr>
            <w:tcW w:w="1458" w:type="dxa"/>
            <w:tcBorders>
              <w:top w:val="nil"/>
              <w:bottom w:val="single" w:sz="4" w:space="0" w:color="auto"/>
            </w:tcBorders>
          </w:tcPr>
          <w:p w14:paraId="49ACE9FE" w14:textId="77777777" w:rsidR="007A4BB2" w:rsidRPr="000247A8" w:rsidRDefault="007A4BB2">
            <w:pPr>
              <w:pStyle w:val="TableText"/>
            </w:pPr>
          </w:p>
        </w:tc>
        <w:tc>
          <w:tcPr>
            <w:tcW w:w="8118" w:type="dxa"/>
            <w:tcBorders>
              <w:top w:val="nil"/>
              <w:bottom w:val="single" w:sz="4" w:space="0" w:color="auto"/>
            </w:tcBorders>
          </w:tcPr>
          <w:p w14:paraId="0999963C" w14:textId="77777777" w:rsidR="007A4BB2" w:rsidRPr="000247A8" w:rsidRDefault="007A4BB2">
            <w:pPr>
              <w:pStyle w:val="TableText"/>
            </w:pPr>
            <w:r w:rsidRPr="000247A8">
              <w:t>Contains a listing of pre-set clauses used on purchase order.  The file is initially sent with data, but each station can then edit or add their own clauses.  Once a clause is entered to this file, the Purchasing or PPM agent can then copy the clause into any Purchase Order or Requisition, which will cause it to be printed in the PO. Comments block on the PO or Requisition form</w:t>
            </w:r>
          </w:p>
        </w:tc>
      </w:tr>
      <w:tr w:rsidR="007A4BB2" w:rsidRPr="000247A8" w14:paraId="5F16BC6E" w14:textId="77777777">
        <w:tc>
          <w:tcPr>
            <w:tcW w:w="1458" w:type="dxa"/>
            <w:tcBorders>
              <w:bottom w:val="nil"/>
            </w:tcBorders>
          </w:tcPr>
          <w:p w14:paraId="01D29F43" w14:textId="77777777" w:rsidR="007A4BB2" w:rsidRPr="000247A8" w:rsidRDefault="007A4BB2">
            <w:pPr>
              <w:pStyle w:val="TableText"/>
            </w:pPr>
            <w:r w:rsidRPr="000247A8">
              <w:t>442.8</w:t>
            </w:r>
          </w:p>
        </w:tc>
        <w:tc>
          <w:tcPr>
            <w:tcW w:w="8118" w:type="dxa"/>
            <w:tcBorders>
              <w:bottom w:val="nil"/>
            </w:tcBorders>
          </w:tcPr>
          <w:p w14:paraId="0834726F" w14:textId="77777777" w:rsidR="007A4BB2" w:rsidRPr="000247A8" w:rsidRDefault="007A4BB2">
            <w:pPr>
              <w:pStyle w:val="TableText"/>
            </w:pPr>
            <w:r w:rsidRPr="000247A8">
              <w:t>DELIVERY SCHEDULE (ORDER)</w:t>
            </w:r>
          </w:p>
        </w:tc>
      </w:tr>
      <w:tr w:rsidR="007A4BB2" w:rsidRPr="000247A8" w14:paraId="45AB24BA" w14:textId="77777777">
        <w:tc>
          <w:tcPr>
            <w:tcW w:w="1458" w:type="dxa"/>
            <w:tcBorders>
              <w:top w:val="nil"/>
              <w:bottom w:val="single" w:sz="4" w:space="0" w:color="auto"/>
            </w:tcBorders>
          </w:tcPr>
          <w:p w14:paraId="0647A9F6" w14:textId="77777777" w:rsidR="007A4BB2" w:rsidRPr="000247A8" w:rsidRDefault="007A4BB2">
            <w:pPr>
              <w:pStyle w:val="TableText"/>
            </w:pPr>
          </w:p>
        </w:tc>
        <w:tc>
          <w:tcPr>
            <w:tcW w:w="8118" w:type="dxa"/>
            <w:tcBorders>
              <w:top w:val="nil"/>
              <w:bottom w:val="single" w:sz="4" w:space="0" w:color="auto"/>
            </w:tcBorders>
          </w:tcPr>
          <w:p w14:paraId="064FFD0A" w14:textId="77777777" w:rsidR="007A4BB2" w:rsidRPr="000247A8" w:rsidRDefault="007A4BB2">
            <w:pPr>
              <w:pStyle w:val="TableText"/>
            </w:pPr>
            <w:r w:rsidRPr="000247A8">
              <w:t>Contains the delivery locations and dates for display on purchase orders.</w:t>
            </w:r>
          </w:p>
        </w:tc>
      </w:tr>
      <w:tr w:rsidR="007A4BB2" w:rsidRPr="000247A8" w14:paraId="56D6AF77" w14:textId="77777777">
        <w:tc>
          <w:tcPr>
            <w:tcW w:w="1458" w:type="dxa"/>
            <w:tcBorders>
              <w:bottom w:val="nil"/>
            </w:tcBorders>
          </w:tcPr>
          <w:p w14:paraId="51ACC0F8" w14:textId="77777777" w:rsidR="007A4BB2" w:rsidRPr="000247A8" w:rsidRDefault="007A4BB2">
            <w:pPr>
              <w:pStyle w:val="TableText"/>
            </w:pPr>
            <w:r w:rsidRPr="000247A8">
              <w:t>442.9</w:t>
            </w:r>
          </w:p>
        </w:tc>
        <w:tc>
          <w:tcPr>
            <w:tcW w:w="8118" w:type="dxa"/>
            <w:tcBorders>
              <w:bottom w:val="nil"/>
            </w:tcBorders>
          </w:tcPr>
          <w:p w14:paraId="6B73DC48" w14:textId="77777777" w:rsidR="007A4BB2" w:rsidRPr="000247A8" w:rsidRDefault="007A4BB2">
            <w:pPr>
              <w:pStyle w:val="TableText"/>
            </w:pPr>
            <w:r w:rsidRPr="000247A8">
              <w:t>ELEC RECEIVING REPORT BATCH</w:t>
            </w:r>
          </w:p>
        </w:tc>
      </w:tr>
      <w:tr w:rsidR="007A4BB2" w:rsidRPr="000247A8" w14:paraId="238442A3" w14:textId="77777777">
        <w:tc>
          <w:tcPr>
            <w:tcW w:w="1458" w:type="dxa"/>
            <w:tcBorders>
              <w:top w:val="nil"/>
              <w:bottom w:val="single" w:sz="4" w:space="0" w:color="auto"/>
            </w:tcBorders>
          </w:tcPr>
          <w:p w14:paraId="05164512" w14:textId="77777777" w:rsidR="007A4BB2" w:rsidRPr="000247A8" w:rsidRDefault="007A4BB2">
            <w:pPr>
              <w:pStyle w:val="TableText"/>
            </w:pPr>
          </w:p>
        </w:tc>
        <w:tc>
          <w:tcPr>
            <w:tcW w:w="8118" w:type="dxa"/>
            <w:tcBorders>
              <w:top w:val="nil"/>
              <w:bottom w:val="single" w:sz="4" w:space="0" w:color="auto"/>
            </w:tcBorders>
          </w:tcPr>
          <w:p w14:paraId="4264790A" w14:textId="77777777" w:rsidR="007A4BB2" w:rsidRPr="000247A8" w:rsidRDefault="007A4BB2">
            <w:pPr>
              <w:pStyle w:val="TableText"/>
            </w:pPr>
            <w:r w:rsidRPr="000247A8">
              <w:t>Contains data about the Electronic Receiving Reports that are transmitted to Austin.</w:t>
            </w:r>
          </w:p>
        </w:tc>
      </w:tr>
    </w:tbl>
    <w:p w14:paraId="23FD1E10" w14:textId="77777777" w:rsidR="007A4BB2" w:rsidRPr="000247A8" w:rsidRDefault="007A4BB2">
      <w:pPr>
        <w:pStyle w:val="BodyText"/>
      </w:pPr>
    </w:p>
    <w:p w14:paraId="40772427" w14:textId="55C3A4D1" w:rsidR="007A4BB2" w:rsidRPr="000247A8" w:rsidRDefault="007A4BB2" w:rsidP="000F2770">
      <w:pPr>
        <w:pStyle w:val="Caption"/>
      </w:pPr>
      <w:bookmarkStart w:id="586" w:name="_Ref96158334"/>
      <w:bookmarkStart w:id="587" w:name="_Toc87866949"/>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6</w:t>
      </w:r>
      <w:r w:rsidR="00D03DAB">
        <w:rPr>
          <w:noProof/>
        </w:rPr>
        <w:fldChar w:fldCharType="end"/>
      </w:r>
      <w:r w:rsidR="00064559" w:rsidRPr="000247A8">
        <w:t xml:space="preserve">. </w:t>
      </w:r>
      <w:r w:rsidRPr="000247A8">
        <w:t>File List with Description (Sorted by File Number): File 443-445</w:t>
      </w:r>
      <w:bookmarkEnd w:id="586"/>
      <w:bookmarkEnd w:id="587"/>
    </w:p>
    <w:tbl>
      <w:tblPr>
        <w:tblW w:w="0" w:type="auto"/>
        <w:tblLook w:val="00A0" w:firstRow="1" w:lastRow="0" w:firstColumn="1" w:lastColumn="0" w:noHBand="0" w:noVBand="0"/>
      </w:tblPr>
      <w:tblGrid>
        <w:gridCol w:w="1436"/>
        <w:gridCol w:w="7914"/>
      </w:tblGrid>
      <w:tr w:rsidR="007A4BB2" w:rsidRPr="000247A8" w14:paraId="489A2BCE" w14:textId="77777777">
        <w:trPr>
          <w:trHeight w:val="314"/>
          <w:tblHeader/>
        </w:trPr>
        <w:tc>
          <w:tcPr>
            <w:tcW w:w="1458" w:type="dxa"/>
            <w:tcBorders>
              <w:top w:val="single" w:sz="4" w:space="0" w:color="auto"/>
              <w:left w:val="single" w:sz="4" w:space="0" w:color="auto"/>
              <w:bottom w:val="nil"/>
            </w:tcBorders>
            <w:shd w:val="clear" w:color="auto" w:fill="E6E6E6"/>
          </w:tcPr>
          <w:p w14:paraId="35B2CBED" w14:textId="77777777" w:rsidR="007A4BB2" w:rsidRPr="000247A8" w:rsidRDefault="007A4BB2">
            <w:pPr>
              <w:pStyle w:val="TableSubHeadLeft"/>
            </w:pPr>
            <w:r w:rsidRPr="000247A8">
              <w:t>File #</w:t>
            </w:r>
          </w:p>
        </w:tc>
        <w:tc>
          <w:tcPr>
            <w:tcW w:w="8118" w:type="dxa"/>
            <w:tcBorders>
              <w:top w:val="single" w:sz="4" w:space="0" w:color="auto"/>
              <w:bottom w:val="nil"/>
              <w:right w:val="single" w:sz="4" w:space="0" w:color="auto"/>
            </w:tcBorders>
            <w:shd w:val="clear" w:color="auto" w:fill="E6E6E6"/>
          </w:tcPr>
          <w:p w14:paraId="2746222F" w14:textId="77777777" w:rsidR="007A4BB2" w:rsidRPr="000247A8" w:rsidRDefault="007A4BB2">
            <w:pPr>
              <w:pStyle w:val="TableSubHeadLeft"/>
            </w:pPr>
            <w:r w:rsidRPr="000247A8">
              <w:t>File Name</w:t>
            </w:r>
          </w:p>
        </w:tc>
      </w:tr>
      <w:tr w:rsidR="007A4BB2" w:rsidRPr="000247A8" w14:paraId="4C316277" w14:textId="77777777">
        <w:trPr>
          <w:trHeight w:val="234"/>
          <w:tblHeader/>
        </w:trPr>
        <w:tc>
          <w:tcPr>
            <w:tcW w:w="1458" w:type="dxa"/>
            <w:tcBorders>
              <w:top w:val="nil"/>
              <w:left w:val="single" w:sz="4" w:space="0" w:color="auto"/>
              <w:bottom w:val="single" w:sz="4" w:space="0" w:color="auto"/>
            </w:tcBorders>
            <w:shd w:val="clear" w:color="auto" w:fill="E6E6E6"/>
          </w:tcPr>
          <w:p w14:paraId="5D8F69A8" w14:textId="77777777" w:rsidR="007A4BB2" w:rsidRPr="000247A8" w:rsidRDefault="007A4BB2">
            <w:pPr>
              <w:pStyle w:val="TableSubHeadLeft"/>
            </w:pPr>
          </w:p>
        </w:tc>
        <w:tc>
          <w:tcPr>
            <w:tcW w:w="8118" w:type="dxa"/>
            <w:tcBorders>
              <w:top w:val="nil"/>
              <w:bottom w:val="single" w:sz="4" w:space="0" w:color="auto"/>
              <w:right w:val="single" w:sz="4" w:space="0" w:color="auto"/>
            </w:tcBorders>
            <w:shd w:val="clear" w:color="auto" w:fill="E6E6E6"/>
          </w:tcPr>
          <w:p w14:paraId="61D53A7B" w14:textId="77777777" w:rsidR="007A4BB2" w:rsidRPr="000247A8" w:rsidRDefault="007A4BB2">
            <w:pPr>
              <w:pStyle w:val="TableSubHeadLeft"/>
            </w:pPr>
            <w:r w:rsidRPr="000247A8">
              <w:t>Contents/Description</w:t>
            </w:r>
          </w:p>
        </w:tc>
      </w:tr>
      <w:tr w:rsidR="007A4BB2" w:rsidRPr="000247A8" w14:paraId="23E7E5B6" w14:textId="77777777">
        <w:tc>
          <w:tcPr>
            <w:tcW w:w="1458" w:type="dxa"/>
            <w:tcBorders>
              <w:bottom w:val="nil"/>
            </w:tcBorders>
          </w:tcPr>
          <w:p w14:paraId="1D9B4AA5" w14:textId="77777777" w:rsidR="007A4BB2" w:rsidRPr="000247A8" w:rsidRDefault="007A4BB2">
            <w:pPr>
              <w:pStyle w:val="TableText"/>
            </w:pPr>
            <w:r w:rsidRPr="000247A8">
              <w:t>443</w:t>
            </w:r>
          </w:p>
        </w:tc>
        <w:tc>
          <w:tcPr>
            <w:tcW w:w="8118" w:type="dxa"/>
            <w:tcBorders>
              <w:bottom w:val="nil"/>
            </w:tcBorders>
          </w:tcPr>
          <w:p w14:paraId="698B667E" w14:textId="77777777" w:rsidR="007A4BB2" w:rsidRPr="000247A8" w:rsidRDefault="007A4BB2">
            <w:pPr>
              <w:pStyle w:val="TableText"/>
            </w:pPr>
            <w:r w:rsidRPr="000247A8">
              <w:t>REQUEST WORKSHEET</w:t>
            </w:r>
          </w:p>
        </w:tc>
      </w:tr>
      <w:tr w:rsidR="007A4BB2" w:rsidRPr="000247A8" w14:paraId="7C674FB3" w14:textId="77777777">
        <w:tc>
          <w:tcPr>
            <w:tcW w:w="1458" w:type="dxa"/>
            <w:tcBorders>
              <w:top w:val="nil"/>
              <w:bottom w:val="single" w:sz="4" w:space="0" w:color="auto"/>
            </w:tcBorders>
          </w:tcPr>
          <w:p w14:paraId="12644D37" w14:textId="77777777" w:rsidR="007A4BB2" w:rsidRPr="000247A8" w:rsidRDefault="007A4BB2">
            <w:pPr>
              <w:pStyle w:val="TableText"/>
            </w:pPr>
          </w:p>
        </w:tc>
        <w:tc>
          <w:tcPr>
            <w:tcW w:w="8118" w:type="dxa"/>
            <w:tcBorders>
              <w:top w:val="nil"/>
              <w:bottom w:val="single" w:sz="4" w:space="0" w:color="auto"/>
            </w:tcBorders>
          </w:tcPr>
          <w:p w14:paraId="2CF2DF25" w14:textId="77777777" w:rsidR="007A4BB2" w:rsidRPr="000247A8" w:rsidRDefault="007A4BB2">
            <w:pPr>
              <w:pStyle w:val="TableText"/>
            </w:pPr>
            <w:r w:rsidRPr="000247A8">
              <w:t>Contains a listing of the requests that have been transmitted to A&amp;MM but not yet transferred onto a Purchase Order or Requisition.</w:t>
            </w:r>
          </w:p>
        </w:tc>
      </w:tr>
      <w:tr w:rsidR="007A4BB2" w:rsidRPr="000247A8" w14:paraId="2741823E" w14:textId="77777777">
        <w:tc>
          <w:tcPr>
            <w:tcW w:w="1458" w:type="dxa"/>
            <w:tcBorders>
              <w:bottom w:val="nil"/>
            </w:tcBorders>
          </w:tcPr>
          <w:p w14:paraId="22698E40" w14:textId="77777777" w:rsidR="007A4BB2" w:rsidRPr="000247A8" w:rsidRDefault="007A4BB2">
            <w:pPr>
              <w:pStyle w:val="TableText"/>
            </w:pPr>
            <w:r w:rsidRPr="000247A8">
              <w:t>443.1</w:t>
            </w:r>
          </w:p>
        </w:tc>
        <w:tc>
          <w:tcPr>
            <w:tcW w:w="8118" w:type="dxa"/>
            <w:tcBorders>
              <w:bottom w:val="nil"/>
            </w:tcBorders>
          </w:tcPr>
          <w:p w14:paraId="4682E96B" w14:textId="77777777" w:rsidR="007A4BB2" w:rsidRPr="000247A8" w:rsidRDefault="007A4BB2">
            <w:pPr>
              <w:pStyle w:val="TableText"/>
            </w:pPr>
            <w:r w:rsidRPr="000247A8">
              <w:t>IFCAP PURGEMASTER WORKLIST</w:t>
            </w:r>
          </w:p>
        </w:tc>
      </w:tr>
      <w:tr w:rsidR="007A4BB2" w:rsidRPr="000247A8" w14:paraId="3EBA335A" w14:textId="77777777">
        <w:tc>
          <w:tcPr>
            <w:tcW w:w="1458" w:type="dxa"/>
            <w:tcBorders>
              <w:top w:val="nil"/>
              <w:bottom w:val="single" w:sz="4" w:space="0" w:color="auto"/>
            </w:tcBorders>
          </w:tcPr>
          <w:p w14:paraId="172E4C3C" w14:textId="77777777" w:rsidR="007A4BB2" w:rsidRPr="000247A8" w:rsidRDefault="007A4BB2">
            <w:pPr>
              <w:pStyle w:val="TableText"/>
            </w:pPr>
          </w:p>
        </w:tc>
        <w:tc>
          <w:tcPr>
            <w:tcW w:w="8118" w:type="dxa"/>
            <w:tcBorders>
              <w:top w:val="nil"/>
              <w:bottom w:val="single" w:sz="4" w:space="0" w:color="auto"/>
            </w:tcBorders>
          </w:tcPr>
          <w:p w14:paraId="662F46C0" w14:textId="77777777" w:rsidR="007A4BB2" w:rsidRPr="000247A8" w:rsidRDefault="007A4BB2">
            <w:pPr>
              <w:pStyle w:val="TableText"/>
            </w:pPr>
            <w:r w:rsidRPr="000247A8">
              <w:t>Contains the entries to be processed by PurgeMaster.</w:t>
            </w:r>
          </w:p>
        </w:tc>
      </w:tr>
      <w:tr w:rsidR="007A4BB2" w:rsidRPr="000247A8" w14:paraId="30205DBF" w14:textId="77777777">
        <w:tc>
          <w:tcPr>
            <w:tcW w:w="1458" w:type="dxa"/>
            <w:tcBorders>
              <w:bottom w:val="nil"/>
            </w:tcBorders>
          </w:tcPr>
          <w:p w14:paraId="0850EA5A" w14:textId="77777777" w:rsidR="007A4BB2" w:rsidRPr="000247A8" w:rsidRDefault="007A4BB2">
            <w:pPr>
              <w:pStyle w:val="TableText"/>
            </w:pPr>
            <w:r w:rsidRPr="000247A8">
              <w:t>443.2</w:t>
            </w:r>
          </w:p>
        </w:tc>
        <w:tc>
          <w:tcPr>
            <w:tcW w:w="8118" w:type="dxa"/>
            <w:tcBorders>
              <w:bottom w:val="nil"/>
            </w:tcBorders>
          </w:tcPr>
          <w:p w14:paraId="233B2C54" w14:textId="77777777" w:rsidR="007A4BB2" w:rsidRPr="000247A8" w:rsidRDefault="007A4BB2">
            <w:pPr>
              <w:pStyle w:val="TableText"/>
            </w:pPr>
            <w:r w:rsidRPr="000247A8">
              <w:t>IFCAP PURGE PARAMETERS</w:t>
            </w:r>
          </w:p>
        </w:tc>
      </w:tr>
      <w:tr w:rsidR="007A4BB2" w:rsidRPr="000247A8" w14:paraId="2B5659D7" w14:textId="77777777">
        <w:tc>
          <w:tcPr>
            <w:tcW w:w="1458" w:type="dxa"/>
            <w:tcBorders>
              <w:top w:val="nil"/>
              <w:bottom w:val="single" w:sz="4" w:space="0" w:color="auto"/>
            </w:tcBorders>
          </w:tcPr>
          <w:p w14:paraId="64B929F2" w14:textId="77777777" w:rsidR="007A4BB2" w:rsidRPr="000247A8" w:rsidRDefault="007A4BB2">
            <w:pPr>
              <w:pStyle w:val="TableText"/>
            </w:pPr>
          </w:p>
        </w:tc>
        <w:tc>
          <w:tcPr>
            <w:tcW w:w="8118" w:type="dxa"/>
            <w:tcBorders>
              <w:top w:val="nil"/>
              <w:bottom w:val="single" w:sz="4" w:space="0" w:color="auto"/>
            </w:tcBorders>
          </w:tcPr>
          <w:p w14:paraId="2E8B26A5" w14:textId="77777777" w:rsidR="007A4BB2" w:rsidRPr="000247A8" w:rsidRDefault="007A4BB2">
            <w:pPr>
              <w:pStyle w:val="TableText"/>
            </w:pPr>
            <w:r w:rsidRPr="000247A8">
              <w:t>Contains the parameters for the PurgeMaster Utility.</w:t>
            </w:r>
          </w:p>
        </w:tc>
      </w:tr>
      <w:tr w:rsidR="007A4BB2" w:rsidRPr="000247A8" w14:paraId="45802F03" w14:textId="77777777">
        <w:tc>
          <w:tcPr>
            <w:tcW w:w="1458" w:type="dxa"/>
            <w:tcBorders>
              <w:bottom w:val="nil"/>
            </w:tcBorders>
          </w:tcPr>
          <w:p w14:paraId="2AC1550A" w14:textId="77777777" w:rsidR="007A4BB2" w:rsidRPr="000247A8" w:rsidRDefault="007A4BB2">
            <w:pPr>
              <w:pStyle w:val="TableText"/>
            </w:pPr>
            <w:r w:rsidRPr="000247A8">
              <w:t>443.3</w:t>
            </w:r>
          </w:p>
        </w:tc>
        <w:tc>
          <w:tcPr>
            <w:tcW w:w="8118" w:type="dxa"/>
            <w:tcBorders>
              <w:bottom w:val="nil"/>
            </w:tcBorders>
          </w:tcPr>
          <w:p w14:paraId="55E8227E" w14:textId="77777777" w:rsidR="007A4BB2" w:rsidRPr="000247A8" w:rsidRDefault="007A4BB2">
            <w:pPr>
              <w:pStyle w:val="TableText"/>
            </w:pPr>
            <w:r w:rsidRPr="000247A8">
              <w:t>IFCAP PURGE INPROCESS</w:t>
            </w:r>
          </w:p>
        </w:tc>
      </w:tr>
      <w:tr w:rsidR="007A4BB2" w:rsidRPr="000247A8" w14:paraId="4D058467" w14:textId="77777777">
        <w:tc>
          <w:tcPr>
            <w:tcW w:w="1458" w:type="dxa"/>
            <w:tcBorders>
              <w:top w:val="nil"/>
              <w:bottom w:val="single" w:sz="4" w:space="0" w:color="auto"/>
            </w:tcBorders>
          </w:tcPr>
          <w:p w14:paraId="61986DDD" w14:textId="77777777" w:rsidR="007A4BB2" w:rsidRPr="000247A8" w:rsidRDefault="007A4BB2">
            <w:pPr>
              <w:pStyle w:val="TableText"/>
            </w:pPr>
          </w:p>
        </w:tc>
        <w:tc>
          <w:tcPr>
            <w:tcW w:w="8118" w:type="dxa"/>
            <w:tcBorders>
              <w:top w:val="nil"/>
              <w:bottom w:val="single" w:sz="4" w:space="0" w:color="auto"/>
            </w:tcBorders>
          </w:tcPr>
          <w:p w14:paraId="2FBBA714" w14:textId="77777777" w:rsidR="007A4BB2" w:rsidRPr="000247A8" w:rsidRDefault="007A4BB2">
            <w:pPr>
              <w:pStyle w:val="TableText"/>
            </w:pPr>
            <w:r w:rsidRPr="000247A8">
              <w:t>This file is a temporary repository for transaction being processed by PurgeMaster.  In the event of a system failure, these entries are restored into the PurgeMaster Worklist file.</w:t>
            </w:r>
          </w:p>
        </w:tc>
      </w:tr>
      <w:tr w:rsidR="007A4BB2" w:rsidRPr="000247A8" w14:paraId="59F028F0" w14:textId="77777777">
        <w:tc>
          <w:tcPr>
            <w:tcW w:w="1458" w:type="dxa"/>
            <w:tcBorders>
              <w:bottom w:val="nil"/>
            </w:tcBorders>
          </w:tcPr>
          <w:p w14:paraId="67B550F6" w14:textId="77777777" w:rsidR="007A4BB2" w:rsidRPr="000247A8" w:rsidRDefault="007A4BB2">
            <w:pPr>
              <w:pStyle w:val="TableText"/>
            </w:pPr>
            <w:r w:rsidRPr="000247A8">
              <w:t>443.4</w:t>
            </w:r>
          </w:p>
        </w:tc>
        <w:tc>
          <w:tcPr>
            <w:tcW w:w="8118" w:type="dxa"/>
            <w:tcBorders>
              <w:bottom w:val="nil"/>
            </w:tcBorders>
          </w:tcPr>
          <w:p w14:paraId="31EFDCA3" w14:textId="77777777" w:rsidR="007A4BB2" w:rsidRPr="000247A8" w:rsidRDefault="007A4BB2">
            <w:pPr>
              <w:pStyle w:val="TableText"/>
            </w:pPr>
            <w:r w:rsidRPr="000247A8">
              <w:t>TYPE OF SPECIAL HANDLING</w:t>
            </w:r>
          </w:p>
        </w:tc>
      </w:tr>
      <w:tr w:rsidR="007A4BB2" w:rsidRPr="000247A8" w14:paraId="3F0CDFA6" w14:textId="77777777">
        <w:tc>
          <w:tcPr>
            <w:tcW w:w="1458" w:type="dxa"/>
            <w:tcBorders>
              <w:top w:val="nil"/>
              <w:bottom w:val="single" w:sz="4" w:space="0" w:color="auto"/>
            </w:tcBorders>
          </w:tcPr>
          <w:p w14:paraId="6D5F6337" w14:textId="77777777" w:rsidR="007A4BB2" w:rsidRPr="000247A8" w:rsidRDefault="007A4BB2">
            <w:pPr>
              <w:pStyle w:val="TableText"/>
            </w:pPr>
          </w:p>
        </w:tc>
        <w:tc>
          <w:tcPr>
            <w:tcW w:w="8118" w:type="dxa"/>
            <w:tcBorders>
              <w:top w:val="nil"/>
              <w:bottom w:val="single" w:sz="4" w:space="0" w:color="auto"/>
            </w:tcBorders>
          </w:tcPr>
          <w:p w14:paraId="7F6E219F" w14:textId="77777777" w:rsidR="007A4BB2" w:rsidRPr="000247A8" w:rsidRDefault="007A4BB2">
            <w:pPr>
              <w:pStyle w:val="TableText"/>
            </w:pPr>
            <w:r w:rsidRPr="000247A8">
              <w:t>Contains the list of special handling instructions.</w:t>
            </w:r>
          </w:p>
        </w:tc>
      </w:tr>
      <w:tr w:rsidR="007A4BB2" w:rsidRPr="000247A8" w14:paraId="58F71A35" w14:textId="77777777">
        <w:tc>
          <w:tcPr>
            <w:tcW w:w="1458" w:type="dxa"/>
            <w:tcBorders>
              <w:bottom w:val="nil"/>
            </w:tcBorders>
          </w:tcPr>
          <w:p w14:paraId="6BECCC21" w14:textId="77777777" w:rsidR="007A4BB2" w:rsidRPr="000247A8" w:rsidRDefault="007A4BB2">
            <w:pPr>
              <w:pStyle w:val="TableText"/>
            </w:pPr>
            <w:r w:rsidRPr="000247A8">
              <w:t>443.5</w:t>
            </w:r>
          </w:p>
        </w:tc>
        <w:tc>
          <w:tcPr>
            <w:tcW w:w="8118" w:type="dxa"/>
            <w:tcBorders>
              <w:bottom w:val="nil"/>
            </w:tcBorders>
          </w:tcPr>
          <w:p w14:paraId="765FEC3F" w14:textId="77777777" w:rsidR="007A4BB2" w:rsidRPr="000247A8" w:rsidRDefault="007A4BB2">
            <w:pPr>
              <w:pStyle w:val="TableText"/>
              <w:rPr>
                <w:lang w:val="fr-FR"/>
              </w:rPr>
            </w:pPr>
            <w:r w:rsidRPr="000247A8">
              <w:rPr>
                <w:lang w:val="fr-FR"/>
              </w:rPr>
              <w:t>PO/REQUEST/R.R. PRINT LOG</w:t>
            </w:r>
          </w:p>
        </w:tc>
      </w:tr>
      <w:tr w:rsidR="007A4BB2" w:rsidRPr="000247A8" w14:paraId="1B578BD8" w14:textId="77777777">
        <w:tc>
          <w:tcPr>
            <w:tcW w:w="1458" w:type="dxa"/>
            <w:tcBorders>
              <w:top w:val="nil"/>
              <w:bottom w:val="single" w:sz="4" w:space="0" w:color="auto"/>
            </w:tcBorders>
          </w:tcPr>
          <w:p w14:paraId="1AB53DB2" w14:textId="77777777" w:rsidR="007A4BB2" w:rsidRPr="000247A8" w:rsidRDefault="007A4BB2">
            <w:pPr>
              <w:pStyle w:val="TableText"/>
              <w:rPr>
                <w:lang w:val="fr-FR"/>
              </w:rPr>
            </w:pPr>
          </w:p>
        </w:tc>
        <w:tc>
          <w:tcPr>
            <w:tcW w:w="8118" w:type="dxa"/>
            <w:tcBorders>
              <w:top w:val="nil"/>
              <w:bottom w:val="single" w:sz="4" w:space="0" w:color="auto"/>
            </w:tcBorders>
          </w:tcPr>
          <w:p w14:paraId="360C925B" w14:textId="77777777" w:rsidR="007A4BB2" w:rsidRPr="000247A8" w:rsidRDefault="007A4BB2">
            <w:pPr>
              <w:pStyle w:val="TableText"/>
            </w:pPr>
            <w:r w:rsidRPr="000247A8">
              <w:t xml:space="preserve">The operator </w:t>
            </w:r>
            <w:r w:rsidR="003A1E54" w:rsidRPr="000247A8">
              <w:t>can</w:t>
            </w:r>
            <w:r w:rsidRPr="000247A8">
              <w:t xml:space="preserve"> reprint a batch of requests in Supply, or reprint a batch of Purchase Orders in either Fiscal or Supply, or reprint a batch of Receiving Reports in Fiscal that were previously printed within a date/time range.  This option could be used if the printer was not working during those times.  This file is used to keep lists of Requests or Purchase Orders printed, to allow the operator to review the list before reprinting.  </w:t>
            </w:r>
          </w:p>
        </w:tc>
      </w:tr>
      <w:tr w:rsidR="007A4BB2" w:rsidRPr="000247A8" w14:paraId="11853B7A" w14:textId="77777777">
        <w:tc>
          <w:tcPr>
            <w:tcW w:w="1458" w:type="dxa"/>
            <w:tcBorders>
              <w:bottom w:val="nil"/>
            </w:tcBorders>
          </w:tcPr>
          <w:p w14:paraId="089CAEB2" w14:textId="77777777" w:rsidR="007A4BB2" w:rsidRPr="000247A8" w:rsidRDefault="007A4BB2">
            <w:pPr>
              <w:pStyle w:val="TableText"/>
            </w:pPr>
            <w:r w:rsidRPr="000247A8">
              <w:t>443.6</w:t>
            </w:r>
          </w:p>
        </w:tc>
        <w:tc>
          <w:tcPr>
            <w:tcW w:w="8118" w:type="dxa"/>
            <w:tcBorders>
              <w:bottom w:val="nil"/>
            </w:tcBorders>
          </w:tcPr>
          <w:p w14:paraId="7DE6923D" w14:textId="77777777" w:rsidR="007A4BB2" w:rsidRPr="000247A8" w:rsidRDefault="007A4BB2">
            <w:pPr>
              <w:pStyle w:val="TableText"/>
            </w:pPr>
            <w:r w:rsidRPr="000247A8">
              <w:t>AMENDMENTS</w:t>
            </w:r>
          </w:p>
        </w:tc>
      </w:tr>
      <w:tr w:rsidR="007A4BB2" w:rsidRPr="000247A8" w14:paraId="6A5E72AE" w14:textId="77777777">
        <w:tc>
          <w:tcPr>
            <w:tcW w:w="1458" w:type="dxa"/>
            <w:tcBorders>
              <w:top w:val="nil"/>
              <w:bottom w:val="single" w:sz="4" w:space="0" w:color="auto"/>
            </w:tcBorders>
          </w:tcPr>
          <w:p w14:paraId="3F4780FA" w14:textId="77777777" w:rsidR="007A4BB2" w:rsidRPr="000247A8" w:rsidRDefault="007A4BB2">
            <w:pPr>
              <w:pStyle w:val="TableText"/>
            </w:pPr>
          </w:p>
        </w:tc>
        <w:tc>
          <w:tcPr>
            <w:tcW w:w="8118" w:type="dxa"/>
            <w:tcBorders>
              <w:top w:val="nil"/>
              <w:bottom w:val="single" w:sz="4" w:space="0" w:color="auto"/>
            </w:tcBorders>
          </w:tcPr>
          <w:p w14:paraId="352BBF80" w14:textId="77777777" w:rsidR="007A4BB2" w:rsidRPr="000247A8" w:rsidRDefault="007A4BB2">
            <w:pPr>
              <w:pStyle w:val="TableText"/>
            </w:pPr>
            <w:r w:rsidRPr="000247A8">
              <w:t xml:space="preserve">This is a temporary holding file used to store a purchase order while an Amendment is being created.  Changes to a PO are </w:t>
            </w:r>
            <w:r w:rsidR="003A1E54" w:rsidRPr="000247A8">
              <w:t>made</w:t>
            </w:r>
            <w:r w:rsidRPr="000247A8">
              <w:t xml:space="preserve"> to this file, and not to the original PO. If the user completes and approves the Amendment, the changes are copied to the PO. Whether approved or not, the "copy" is deleted from this file when the user is finished.  The file is also used for amendments to Requisitions.</w:t>
            </w:r>
          </w:p>
        </w:tc>
      </w:tr>
      <w:tr w:rsidR="007A4BB2" w:rsidRPr="000247A8" w14:paraId="7DCD002B" w14:textId="77777777">
        <w:tc>
          <w:tcPr>
            <w:tcW w:w="1458" w:type="dxa"/>
            <w:tcBorders>
              <w:bottom w:val="nil"/>
            </w:tcBorders>
          </w:tcPr>
          <w:p w14:paraId="44626D9A" w14:textId="77777777" w:rsidR="007A4BB2" w:rsidRPr="000247A8" w:rsidRDefault="007A4BB2">
            <w:pPr>
              <w:pStyle w:val="TableText"/>
            </w:pPr>
            <w:r w:rsidRPr="000247A8">
              <w:t>443.75</w:t>
            </w:r>
          </w:p>
        </w:tc>
        <w:tc>
          <w:tcPr>
            <w:tcW w:w="8118" w:type="dxa"/>
            <w:tcBorders>
              <w:bottom w:val="nil"/>
            </w:tcBorders>
          </w:tcPr>
          <w:p w14:paraId="0F139879" w14:textId="77777777" w:rsidR="007A4BB2" w:rsidRPr="000247A8" w:rsidRDefault="007A4BB2">
            <w:pPr>
              <w:pStyle w:val="TableText"/>
            </w:pPr>
            <w:r w:rsidRPr="000247A8">
              <w:t>EDI SENDER</w:t>
            </w:r>
          </w:p>
        </w:tc>
      </w:tr>
      <w:tr w:rsidR="007A4BB2" w:rsidRPr="000247A8" w14:paraId="7C69A2BF" w14:textId="77777777">
        <w:tc>
          <w:tcPr>
            <w:tcW w:w="1458" w:type="dxa"/>
            <w:tcBorders>
              <w:top w:val="nil"/>
              <w:bottom w:val="single" w:sz="4" w:space="0" w:color="auto"/>
            </w:tcBorders>
          </w:tcPr>
          <w:p w14:paraId="3C8C63E3" w14:textId="77777777" w:rsidR="007A4BB2" w:rsidRPr="000247A8" w:rsidRDefault="007A4BB2">
            <w:pPr>
              <w:pStyle w:val="TableText"/>
            </w:pPr>
          </w:p>
        </w:tc>
        <w:tc>
          <w:tcPr>
            <w:tcW w:w="8118" w:type="dxa"/>
            <w:tcBorders>
              <w:top w:val="nil"/>
              <w:bottom w:val="single" w:sz="4" w:space="0" w:color="auto"/>
            </w:tcBorders>
          </w:tcPr>
          <w:p w14:paraId="70E0D573" w14:textId="77777777" w:rsidR="007A4BB2" w:rsidRPr="000247A8" w:rsidRDefault="007A4BB2">
            <w:pPr>
              <w:pStyle w:val="TableText"/>
            </w:pPr>
            <w:r w:rsidRPr="000247A8">
              <w:t xml:space="preserve">This file has the information sent from Austin in the ACT or PRJ transactions.  These transactions inform IFCAP if the EDI package accepted or rejected the PHA transaction sent to Austin.  In </w:t>
            </w:r>
            <w:r w:rsidR="003A1E54" w:rsidRPr="000247A8">
              <w:t>addition,</w:t>
            </w:r>
            <w:r w:rsidRPr="000247A8">
              <w:t xml:space="preserve"> this file also has the POA status sent back from the vendor about the PHA order.  The POA status is placed into the EDI STATUS CODE 1 or 2 and EDI STATUS QUANTITY 1 or 2 fields in the ITEM multiple of file 442 for the PHA order.</w:t>
            </w:r>
          </w:p>
        </w:tc>
      </w:tr>
      <w:tr w:rsidR="007A4BB2" w:rsidRPr="000247A8" w14:paraId="6BB9640F" w14:textId="77777777">
        <w:tc>
          <w:tcPr>
            <w:tcW w:w="1458" w:type="dxa"/>
            <w:tcBorders>
              <w:bottom w:val="nil"/>
            </w:tcBorders>
          </w:tcPr>
          <w:p w14:paraId="7B9570E5" w14:textId="77777777" w:rsidR="007A4BB2" w:rsidRPr="000247A8" w:rsidRDefault="007A4BB2">
            <w:pPr>
              <w:pStyle w:val="TableText"/>
            </w:pPr>
            <w:r w:rsidRPr="000247A8">
              <w:t>443.76</w:t>
            </w:r>
          </w:p>
        </w:tc>
        <w:tc>
          <w:tcPr>
            <w:tcW w:w="8118" w:type="dxa"/>
            <w:tcBorders>
              <w:bottom w:val="nil"/>
            </w:tcBorders>
          </w:tcPr>
          <w:p w14:paraId="2F18F69B" w14:textId="77777777" w:rsidR="007A4BB2" w:rsidRPr="000247A8" w:rsidRDefault="007A4BB2">
            <w:pPr>
              <w:pStyle w:val="TableText"/>
            </w:pPr>
            <w:r w:rsidRPr="000247A8">
              <w:t>EDI ERROR CODES</w:t>
            </w:r>
          </w:p>
        </w:tc>
      </w:tr>
      <w:tr w:rsidR="007A4BB2" w:rsidRPr="000247A8" w14:paraId="4346FFF7" w14:textId="77777777">
        <w:tc>
          <w:tcPr>
            <w:tcW w:w="1458" w:type="dxa"/>
            <w:tcBorders>
              <w:top w:val="nil"/>
              <w:bottom w:val="single" w:sz="4" w:space="0" w:color="auto"/>
            </w:tcBorders>
          </w:tcPr>
          <w:p w14:paraId="424085CA" w14:textId="77777777" w:rsidR="007A4BB2" w:rsidRPr="000247A8" w:rsidRDefault="007A4BB2">
            <w:pPr>
              <w:pStyle w:val="TableText"/>
            </w:pPr>
          </w:p>
        </w:tc>
        <w:tc>
          <w:tcPr>
            <w:tcW w:w="8118" w:type="dxa"/>
            <w:tcBorders>
              <w:top w:val="nil"/>
              <w:bottom w:val="single" w:sz="4" w:space="0" w:color="auto"/>
            </w:tcBorders>
          </w:tcPr>
          <w:p w14:paraId="4059776A" w14:textId="77777777" w:rsidR="007A4BB2" w:rsidRPr="000247A8" w:rsidRDefault="007A4BB2">
            <w:pPr>
              <w:pStyle w:val="TableText"/>
            </w:pPr>
            <w:r w:rsidRPr="000247A8">
              <w:t>Holds list of REJECT REASON CODEs that are sent from Austin when a PHA or an RFQ is rejected. This file is pointed by a field (#9) in EDI STATUS FILE (#443.75).</w:t>
            </w:r>
          </w:p>
        </w:tc>
      </w:tr>
      <w:tr w:rsidR="007A4BB2" w:rsidRPr="000247A8" w14:paraId="1D709FA9" w14:textId="77777777">
        <w:tc>
          <w:tcPr>
            <w:tcW w:w="1458" w:type="dxa"/>
            <w:tcBorders>
              <w:bottom w:val="nil"/>
            </w:tcBorders>
          </w:tcPr>
          <w:p w14:paraId="15D67422" w14:textId="77777777" w:rsidR="007A4BB2" w:rsidRPr="000247A8" w:rsidRDefault="007A4BB2">
            <w:pPr>
              <w:pStyle w:val="TableText"/>
            </w:pPr>
            <w:r w:rsidRPr="000247A8">
              <w:t>443.8</w:t>
            </w:r>
          </w:p>
        </w:tc>
        <w:tc>
          <w:tcPr>
            <w:tcW w:w="8118" w:type="dxa"/>
            <w:tcBorders>
              <w:bottom w:val="nil"/>
            </w:tcBorders>
          </w:tcPr>
          <w:p w14:paraId="5F32082D" w14:textId="77777777" w:rsidR="007A4BB2" w:rsidRPr="000247A8" w:rsidRDefault="007A4BB2">
            <w:pPr>
              <w:pStyle w:val="TableText"/>
            </w:pPr>
            <w:r w:rsidRPr="000247A8">
              <w:t>LOCAL PROCUREMENT REASON CODES</w:t>
            </w:r>
          </w:p>
        </w:tc>
      </w:tr>
      <w:tr w:rsidR="007A4BB2" w:rsidRPr="000247A8" w14:paraId="1E48D1B4" w14:textId="77777777">
        <w:tc>
          <w:tcPr>
            <w:tcW w:w="1458" w:type="dxa"/>
            <w:tcBorders>
              <w:top w:val="nil"/>
              <w:bottom w:val="single" w:sz="4" w:space="0" w:color="auto"/>
            </w:tcBorders>
          </w:tcPr>
          <w:p w14:paraId="04A9CCCC" w14:textId="77777777" w:rsidR="007A4BB2" w:rsidRPr="000247A8" w:rsidRDefault="007A4BB2">
            <w:pPr>
              <w:pStyle w:val="TableText"/>
            </w:pPr>
          </w:p>
        </w:tc>
        <w:tc>
          <w:tcPr>
            <w:tcW w:w="8118" w:type="dxa"/>
            <w:tcBorders>
              <w:top w:val="nil"/>
              <w:bottom w:val="single" w:sz="4" w:space="0" w:color="auto"/>
            </w:tcBorders>
          </w:tcPr>
          <w:p w14:paraId="01225CA5" w14:textId="77777777" w:rsidR="007A4BB2" w:rsidRPr="000247A8" w:rsidRDefault="007A4BB2">
            <w:pPr>
              <w:pStyle w:val="TableText"/>
            </w:pPr>
            <w:r w:rsidRPr="000247A8">
              <w:t>This file is a listing of the reasons for procuring items locally</w:t>
            </w:r>
          </w:p>
        </w:tc>
      </w:tr>
      <w:tr w:rsidR="007A4BB2" w:rsidRPr="000247A8" w14:paraId="3CAB09EB" w14:textId="77777777">
        <w:tc>
          <w:tcPr>
            <w:tcW w:w="1458" w:type="dxa"/>
            <w:tcBorders>
              <w:bottom w:val="nil"/>
            </w:tcBorders>
          </w:tcPr>
          <w:p w14:paraId="6AA19CDD" w14:textId="77777777" w:rsidR="007A4BB2" w:rsidRPr="000247A8" w:rsidRDefault="007A4BB2">
            <w:pPr>
              <w:pStyle w:val="TableText"/>
            </w:pPr>
            <w:r w:rsidRPr="000247A8">
              <w:t>443.9</w:t>
            </w:r>
          </w:p>
        </w:tc>
        <w:tc>
          <w:tcPr>
            <w:tcW w:w="8118" w:type="dxa"/>
            <w:tcBorders>
              <w:bottom w:val="nil"/>
            </w:tcBorders>
          </w:tcPr>
          <w:p w14:paraId="550BB1A6" w14:textId="77777777" w:rsidR="007A4BB2" w:rsidRPr="000247A8" w:rsidRDefault="007A4BB2">
            <w:pPr>
              <w:pStyle w:val="TableText"/>
            </w:pPr>
            <w:r w:rsidRPr="000247A8">
              <w:t>IFCAP PENDING ARCHIVE</w:t>
            </w:r>
          </w:p>
        </w:tc>
      </w:tr>
      <w:tr w:rsidR="007A4BB2" w:rsidRPr="000247A8" w14:paraId="3C9FDED3" w14:textId="77777777">
        <w:tc>
          <w:tcPr>
            <w:tcW w:w="1458" w:type="dxa"/>
            <w:tcBorders>
              <w:top w:val="nil"/>
            </w:tcBorders>
          </w:tcPr>
          <w:p w14:paraId="08A84355" w14:textId="77777777" w:rsidR="007A4BB2" w:rsidRPr="000247A8" w:rsidRDefault="007A4BB2">
            <w:pPr>
              <w:pStyle w:val="TableText"/>
            </w:pPr>
          </w:p>
        </w:tc>
        <w:tc>
          <w:tcPr>
            <w:tcW w:w="8118" w:type="dxa"/>
            <w:tcBorders>
              <w:top w:val="nil"/>
            </w:tcBorders>
          </w:tcPr>
          <w:p w14:paraId="3A2BC7E1" w14:textId="77777777" w:rsidR="007A4BB2" w:rsidRPr="000247A8" w:rsidRDefault="007A4BB2">
            <w:pPr>
              <w:pStyle w:val="TableText"/>
            </w:pPr>
            <w:r w:rsidRPr="000247A8">
              <w:t>This file is a local Archive/Purge file that documents what records are pending archive.  Prior to initiating an archive, this file should be empty.  This file is populated by the menu option Find Archivable IFCAP Records [PRCG ARCHIVE FIND].</w:t>
            </w:r>
          </w:p>
        </w:tc>
      </w:tr>
      <w:tr w:rsidR="007A4BB2" w:rsidRPr="000247A8" w14:paraId="0A8D9094" w14:textId="77777777">
        <w:tc>
          <w:tcPr>
            <w:tcW w:w="1458" w:type="dxa"/>
            <w:tcBorders>
              <w:bottom w:val="nil"/>
            </w:tcBorders>
          </w:tcPr>
          <w:p w14:paraId="5C34278E" w14:textId="77777777" w:rsidR="007A4BB2" w:rsidRPr="000247A8" w:rsidRDefault="007A4BB2">
            <w:pPr>
              <w:pStyle w:val="TableText"/>
            </w:pPr>
            <w:r w:rsidRPr="000247A8">
              <w:t>444</w:t>
            </w:r>
            <w:r w:rsidRPr="000247A8">
              <w:tab/>
            </w:r>
          </w:p>
        </w:tc>
        <w:tc>
          <w:tcPr>
            <w:tcW w:w="8118" w:type="dxa"/>
            <w:tcBorders>
              <w:bottom w:val="nil"/>
            </w:tcBorders>
          </w:tcPr>
          <w:p w14:paraId="57DE69CC" w14:textId="77777777" w:rsidR="007A4BB2" w:rsidRPr="000247A8" w:rsidRDefault="007A4BB2">
            <w:pPr>
              <w:pStyle w:val="TableText"/>
            </w:pPr>
            <w:r w:rsidRPr="000247A8">
              <w:t>REQUEST FOR QUOTATION</w:t>
            </w:r>
          </w:p>
        </w:tc>
      </w:tr>
      <w:tr w:rsidR="007A4BB2" w:rsidRPr="000247A8" w14:paraId="6FFA5754" w14:textId="77777777">
        <w:tc>
          <w:tcPr>
            <w:tcW w:w="1458" w:type="dxa"/>
            <w:tcBorders>
              <w:top w:val="nil"/>
              <w:bottom w:val="single" w:sz="4" w:space="0" w:color="auto"/>
            </w:tcBorders>
          </w:tcPr>
          <w:p w14:paraId="73F02C98" w14:textId="77777777" w:rsidR="007A4BB2" w:rsidRPr="000247A8" w:rsidRDefault="007A4BB2">
            <w:pPr>
              <w:pStyle w:val="TableText"/>
            </w:pPr>
          </w:p>
        </w:tc>
        <w:tc>
          <w:tcPr>
            <w:tcW w:w="8118" w:type="dxa"/>
            <w:tcBorders>
              <w:top w:val="nil"/>
              <w:bottom w:val="single" w:sz="4" w:space="0" w:color="auto"/>
            </w:tcBorders>
          </w:tcPr>
          <w:p w14:paraId="5FEBB136" w14:textId="77777777" w:rsidR="007A4BB2" w:rsidRPr="000247A8" w:rsidRDefault="007A4BB2">
            <w:pPr>
              <w:pStyle w:val="TableText"/>
            </w:pPr>
            <w:r w:rsidRPr="000247A8">
              <w:t>This file serves as a worksheet for the Request for Quotation process. The Purchasing agent can edit data imported from one or more 2237s.  This data is then the basis for the electronically submitted RFQ. Correspondence via 864 Transactions (Text Messages) are stored in a multiple of this file.  The quotes submitted by vendors are also stored in a multiple of this file.</w:t>
            </w:r>
          </w:p>
        </w:tc>
      </w:tr>
      <w:tr w:rsidR="007A4BB2" w:rsidRPr="000247A8" w14:paraId="44489F05" w14:textId="77777777">
        <w:tc>
          <w:tcPr>
            <w:tcW w:w="1458" w:type="dxa"/>
            <w:tcBorders>
              <w:bottom w:val="nil"/>
            </w:tcBorders>
          </w:tcPr>
          <w:p w14:paraId="71F5353D" w14:textId="77777777" w:rsidR="007A4BB2" w:rsidRPr="000247A8" w:rsidRDefault="007A4BB2">
            <w:pPr>
              <w:pStyle w:val="TableText"/>
            </w:pPr>
            <w:r w:rsidRPr="000247A8">
              <w:t>444.1</w:t>
            </w:r>
          </w:p>
        </w:tc>
        <w:tc>
          <w:tcPr>
            <w:tcW w:w="8118" w:type="dxa"/>
            <w:tcBorders>
              <w:bottom w:val="nil"/>
            </w:tcBorders>
          </w:tcPr>
          <w:p w14:paraId="67084B96" w14:textId="77777777" w:rsidR="007A4BB2" w:rsidRPr="000247A8" w:rsidRDefault="007A4BB2">
            <w:pPr>
              <w:pStyle w:val="TableText"/>
            </w:pPr>
            <w:r w:rsidRPr="000247A8">
              <w:t>RFQ VENDOR</w:t>
            </w:r>
          </w:p>
        </w:tc>
      </w:tr>
      <w:tr w:rsidR="007A4BB2" w:rsidRPr="000247A8" w14:paraId="4C4263E4" w14:textId="77777777">
        <w:tc>
          <w:tcPr>
            <w:tcW w:w="1458" w:type="dxa"/>
            <w:tcBorders>
              <w:top w:val="nil"/>
              <w:bottom w:val="single" w:sz="4" w:space="0" w:color="auto"/>
            </w:tcBorders>
          </w:tcPr>
          <w:p w14:paraId="31096161" w14:textId="77777777" w:rsidR="007A4BB2" w:rsidRPr="000247A8" w:rsidRDefault="007A4BB2">
            <w:pPr>
              <w:pStyle w:val="TableText"/>
            </w:pPr>
          </w:p>
        </w:tc>
        <w:tc>
          <w:tcPr>
            <w:tcW w:w="8118" w:type="dxa"/>
            <w:tcBorders>
              <w:top w:val="nil"/>
              <w:bottom w:val="single" w:sz="4" w:space="0" w:color="auto"/>
            </w:tcBorders>
          </w:tcPr>
          <w:p w14:paraId="4FE9828E" w14:textId="77777777" w:rsidR="007A4BB2" w:rsidRPr="000247A8" w:rsidRDefault="007A4BB2">
            <w:pPr>
              <w:pStyle w:val="TableText"/>
            </w:pPr>
            <w:r w:rsidRPr="000247A8">
              <w:t>Contains vendors used in the RFQ process who are not found in the site's main VENDOR file (#440).  Once a vendor is selected as the source during RFQ award, an entry for the vendor should be made in file 440 so that the firm will be acknowledged as a vendor (“vendorized”) by the Austin Automation Center and be made ready for payment transactions.  In lookups for vendors in the RFQ module, File #440 is first searched for the vendor.  If the vendor is not found, the search continues in File #444.1.  If not present in this file, the user has the option to add a vendor to this file</w:t>
            </w:r>
          </w:p>
        </w:tc>
      </w:tr>
      <w:tr w:rsidR="007A4BB2" w:rsidRPr="000247A8" w14:paraId="166C93A5" w14:textId="77777777">
        <w:tc>
          <w:tcPr>
            <w:tcW w:w="1458" w:type="dxa"/>
            <w:tcBorders>
              <w:bottom w:val="nil"/>
            </w:tcBorders>
          </w:tcPr>
          <w:p w14:paraId="29FF07A8" w14:textId="77777777" w:rsidR="007A4BB2" w:rsidRPr="000247A8" w:rsidRDefault="007A4BB2">
            <w:pPr>
              <w:pStyle w:val="TableText"/>
            </w:pPr>
            <w:r w:rsidRPr="000247A8">
              <w:t>444.2</w:t>
            </w:r>
          </w:p>
        </w:tc>
        <w:tc>
          <w:tcPr>
            <w:tcW w:w="8118" w:type="dxa"/>
            <w:tcBorders>
              <w:bottom w:val="nil"/>
            </w:tcBorders>
          </w:tcPr>
          <w:p w14:paraId="37D58C1A" w14:textId="77777777" w:rsidR="007A4BB2" w:rsidRPr="000247A8" w:rsidRDefault="007A4BB2">
            <w:pPr>
              <w:pStyle w:val="TableText"/>
            </w:pPr>
            <w:r w:rsidRPr="000247A8">
              <w:t>SIC CODE</w:t>
            </w:r>
          </w:p>
        </w:tc>
      </w:tr>
      <w:tr w:rsidR="007A4BB2" w:rsidRPr="000247A8" w14:paraId="38605758" w14:textId="77777777">
        <w:tc>
          <w:tcPr>
            <w:tcW w:w="1458" w:type="dxa"/>
            <w:tcBorders>
              <w:top w:val="nil"/>
              <w:bottom w:val="single" w:sz="4" w:space="0" w:color="auto"/>
            </w:tcBorders>
          </w:tcPr>
          <w:p w14:paraId="5E68DE62" w14:textId="77777777" w:rsidR="007A4BB2" w:rsidRPr="000247A8" w:rsidRDefault="007A4BB2">
            <w:pPr>
              <w:pStyle w:val="TableText"/>
            </w:pPr>
          </w:p>
        </w:tc>
        <w:tc>
          <w:tcPr>
            <w:tcW w:w="8118" w:type="dxa"/>
            <w:tcBorders>
              <w:top w:val="nil"/>
              <w:bottom w:val="single" w:sz="4" w:space="0" w:color="auto"/>
            </w:tcBorders>
          </w:tcPr>
          <w:p w14:paraId="78282D57" w14:textId="77777777" w:rsidR="007A4BB2" w:rsidRPr="000247A8" w:rsidRDefault="007A4BB2">
            <w:pPr>
              <w:pStyle w:val="TableText"/>
            </w:pPr>
            <w:r w:rsidRPr="000247A8">
              <w:t>Contains the Standard Industrial Classification Codes, which are used to classify organizations by economic activity.</w:t>
            </w:r>
          </w:p>
        </w:tc>
      </w:tr>
      <w:tr w:rsidR="007A4BB2" w:rsidRPr="000247A8" w14:paraId="45CEC667" w14:textId="77777777">
        <w:tc>
          <w:tcPr>
            <w:tcW w:w="1458" w:type="dxa"/>
            <w:tcBorders>
              <w:bottom w:val="nil"/>
            </w:tcBorders>
          </w:tcPr>
          <w:p w14:paraId="6303A4CE" w14:textId="77777777" w:rsidR="007A4BB2" w:rsidRPr="000247A8" w:rsidRDefault="007A4BB2">
            <w:pPr>
              <w:pStyle w:val="TableText"/>
            </w:pPr>
            <w:r w:rsidRPr="000247A8">
              <w:t>444.21</w:t>
            </w:r>
          </w:p>
        </w:tc>
        <w:tc>
          <w:tcPr>
            <w:tcW w:w="8118" w:type="dxa"/>
            <w:tcBorders>
              <w:bottom w:val="nil"/>
            </w:tcBorders>
          </w:tcPr>
          <w:p w14:paraId="1DD66AE0" w14:textId="77777777" w:rsidR="007A4BB2" w:rsidRPr="000247A8" w:rsidRDefault="007A4BB2">
            <w:pPr>
              <w:pStyle w:val="TableText"/>
            </w:pPr>
            <w:r w:rsidRPr="000247A8">
              <w:t>SIC CODE GROUPS</w:t>
            </w:r>
          </w:p>
        </w:tc>
      </w:tr>
      <w:tr w:rsidR="007A4BB2" w:rsidRPr="000247A8" w14:paraId="48758CA4" w14:textId="77777777">
        <w:tc>
          <w:tcPr>
            <w:tcW w:w="1458" w:type="dxa"/>
            <w:tcBorders>
              <w:top w:val="nil"/>
              <w:bottom w:val="single" w:sz="4" w:space="0" w:color="auto"/>
            </w:tcBorders>
          </w:tcPr>
          <w:p w14:paraId="289E2BA5" w14:textId="77777777" w:rsidR="007A4BB2" w:rsidRPr="000247A8" w:rsidRDefault="007A4BB2">
            <w:pPr>
              <w:pStyle w:val="TableText"/>
            </w:pPr>
          </w:p>
        </w:tc>
        <w:tc>
          <w:tcPr>
            <w:tcW w:w="8118" w:type="dxa"/>
            <w:tcBorders>
              <w:top w:val="nil"/>
              <w:bottom w:val="single" w:sz="4" w:space="0" w:color="auto"/>
            </w:tcBorders>
          </w:tcPr>
          <w:p w14:paraId="56FD24B1" w14:textId="77777777" w:rsidR="007A4BB2" w:rsidRPr="000247A8" w:rsidRDefault="007A4BB2">
            <w:pPr>
              <w:pStyle w:val="TableText"/>
            </w:pPr>
            <w:r w:rsidRPr="000247A8">
              <w:t>Contains categories for lumping SIC Codes and will be used to facilitate lookups.</w:t>
            </w:r>
          </w:p>
        </w:tc>
      </w:tr>
      <w:tr w:rsidR="007A4BB2" w:rsidRPr="000247A8" w14:paraId="235B129C" w14:textId="77777777">
        <w:tc>
          <w:tcPr>
            <w:tcW w:w="1458" w:type="dxa"/>
            <w:tcBorders>
              <w:bottom w:val="nil"/>
            </w:tcBorders>
          </w:tcPr>
          <w:p w14:paraId="60A15075" w14:textId="77777777" w:rsidR="007A4BB2" w:rsidRPr="000247A8" w:rsidRDefault="007A4BB2">
            <w:pPr>
              <w:pStyle w:val="TableText"/>
            </w:pPr>
            <w:r w:rsidRPr="000247A8">
              <w:t>444.3</w:t>
            </w:r>
          </w:p>
        </w:tc>
        <w:tc>
          <w:tcPr>
            <w:tcW w:w="8118" w:type="dxa"/>
            <w:tcBorders>
              <w:bottom w:val="nil"/>
            </w:tcBorders>
          </w:tcPr>
          <w:p w14:paraId="27989363" w14:textId="77777777" w:rsidR="007A4BB2" w:rsidRPr="000247A8" w:rsidRDefault="007A4BB2">
            <w:pPr>
              <w:pStyle w:val="TableText"/>
            </w:pPr>
            <w:r w:rsidRPr="000247A8">
              <w:t>RFQ COUNTER</w:t>
            </w:r>
          </w:p>
        </w:tc>
      </w:tr>
      <w:tr w:rsidR="007A4BB2" w:rsidRPr="000247A8" w14:paraId="6BDE1257" w14:textId="77777777">
        <w:tc>
          <w:tcPr>
            <w:tcW w:w="1458" w:type="dxa"/>
            <w:tcBorders>
              <w:top w:val="nil"/>
              <w:bottom w:val="single" w:sz="4" w:space="0" w:color="auto"/>
            </w:tcBorders>
          </w:tcPr>
          <w:p w14:paraId="77E5B5BF" w14:textId="77777777" w:rsidR="007A4BB2" w:rsidRPr="000247A8" w:rsidRDefault="007A4BB2">
            <w:pPr>
              <w:pStyle w:val="TableText"/>
            </w:pPr>
          </w:p>
        </w:tc>
        <w:tc>
          <w:tcPr>
            <w:tcW w:w="8118" w:type="dxa"/>
            <w:tcBorders>
              <w:top w:val="nil"/>
              <w:bottom w:val="single" w:sz="4" w:space="0" w:color="auto"/>
            </w:tcBorders>
          </w:tcPr>
          <w:p w14:paraId="427A60BD" w14:textId="77777777" w:rsidR="007A4BB2" w:rsidRPr="000247A8" w:rsidRDefault="007A4BB2">
            <w:pPr>
              <w:pStyle w:val="TableText"/>
            </w:pPr>
            <w:r w:rsidRPr="000247A8">
              <w:t>Contains counters for getting the next available sequence number.  There is a separate counter for each combination of Station # and Fiscal Year.  This sequence number is padded on the left with zeros to form the sequence number portion (fourth piece) of the RFQ number. (i.e. 688-96-RFQ-00014)</w:t>
            </w:r>
          </w:p>
        </w:tc>
      </w:tr>
      <w:tr w:rsidR="007A4BB2" w:rsidRPr="000247A8" w14:paraId="3A07E9EB" w14:textId="77777777">
        <w:tc>
          <w:tcPr>
            <w:tcW w:w="1458" w:type="dxa"/>
            <w:tcBorders>
              <w:bottom w:val="nil"/>
            </w:tcBorders>
          </w:tcPr>
          <w:p w14:paraId="41729216" w14:textId="77777777" w:rsidR="007A4BB2" w:rsidRPr="000247A8" w:rsidRDefault="007A4BB2">
            <w:pPr>
              <w:pStyle w:val="TableText"/>
            </w:pPr>
            <w:r w:rsidRPr="000247A8">
              <w:t>444.4</w:t>
            </w:r>
          </w:p>
        </w:tc>
        <w:tc>
          <w:tcPr>
            <w:tcW w:w="8118" w:type="dxa"/>
            <w:tcBorders>
              <w:bottom w:val="nil"/>
            </w:tcBorders>
          </w:tcPr>
          <w:p w14:paraId="635B20D8" w14:textId="77777777" w:rsidR="007A4BB2" w:rsidRPr="000247A8" w:rsidRDefault="007A4BB2">
            <w:pPr>
              <w:pStyle w:val="TableText"/>
            </w:pPr>
            <w:r w:rsidRPr="000247A8">
              <w:t>RFQ EDITING PREFERENCE</w:t>
            </w:r>
          </w:p>
        </w:tc>
      </w:tr>
      <w:tr w:rsidR="007A4BB2" w:rsidRPr="000247A8" w14:paraId="1D7CCCCC" w14:textId="77777777">
        <w:tc>
          <w:tcPr>
            <w:tcW w:w="1458" w:type="dxa"/>
            <w:tcBorders>
              <w:top w:val="nil"/>
              <w:bottom w:val="single" w:sz="4" w:space="0" w:color="auto"/>
            </w:tcBorders>
          </w:tcPr>
          <w:p w14:paraId="5CA5A1FA" w14:textId="77777777" w:rsidR="007A4BB2" w:rsidRPr="000247A8" w:rsidRDefault="007A4BB2">
            <w:pPr>
              <w:pStyle w:val="TableText"/>
            </w:pPr>
          </w:p>
        </w:tc>
        <w:tc>
          <w:tcPr>
            <w:tcW w:w="8118" w:type="dxa"/>
            <w:tcBorders>
              <w:top w:val="nil"/>
              <w:bottom w:val="single" w:sz="4" w:space="0" w:color="auto"/>
            </w:tcBorders>
          </w:tcPr>
          <w:p w14:paraId="5943EA35" w14:textId="77777777" w:rsidR="007A4BB2" w:rsidRPr="000247A8" w:rsidRDefault="007A4BB2">
            <w:pPr>
              <w:pStyle w:val="TableText"/>
            </w:pPr>
            <w:r w:rsidRPr="000247A8">
              <w:t>This file stores the user's editing mode preference (FileMan Input Template or ScreenMan Form).</w:t>
            </w:r>
          </w:p>
        </w:tc>
      </w:tr>
      <w:tr w:rsidR="007A4BB2" w:rsidRPr="000247A8" w14:paraId="076EBC43" w14:textId="77777777">
        <w:tc>
          <w:tcPr>
            <w:tcW w:w="1458" w:type="dxa"/>
            <w:tcBorders>
              <w:bottom w:val="nil"/>
            </w:tcBorders>
          </w:tcPr>
          <w:p w14:paraId="57C963E8" w14:textId="77777777" w:rsidR="007A4BB2" w:rsidRPr="000247A8" w:rsidRDefault="007A4BB2">
            <w:pPr>
              <w:pStyle w:val="TableText"/>
            </w:pPr>
            <w:r w:rsidRPr="000247A8">
              <w:t>445</w:t>
            </w:r>
          </w:p>
        </w:tc>
        <w:tc>
          <w:tcPr>
            <w:tcW w:w="8118" w:type="dxa"/>
            <w:tcBorders>
              <w:bottom w:val="nil"/>
            </w:tcBorders>
          </w:tcPr>
          <w:p w14:paraId="640AA527" w14:textId="77777777" w:rsidR="007A4BB2" w:rsidRPr="000247A8" w:rsidRDefault="007A4BB2">
            <w:pPr>
              <w:pStyle w:val="TableText"/>
            </w:pPr>
            <w:r w:rsidRPr="000247A8">
              <w:t>GENERIC INVENTORY</w:t>
            </w:r>
          </w:p>
        </w:tc>
      </w:tr>
      <w:tr w:rsidR="007A4BB2" w:rsidRPr="000247A8" w14:paraId="1A786954" w14:textId="77777777">
        <w:tc>
          <w:tcPr>
            <w:tcW w:w="1458" w:type="dxa"/>
            <w:tcBorders>
              <w:top w:val="nil"/>
              <w:bottom w:val="single" w:sz="4" w:space="0" w:color="auto"/>
            </w:tcBorders>
          </w:tcPr>
          <w:p w14:paraId="3E3909D1" w14:textId="77777777" w:rsidR="007A4BB2" w:rsidRPr="000247A8" w:rsidRDefault="007A4BB2">
            <w:pPr>
              <w:pStyle w:val="TableText"/>
            </w:pPr>
          </w:p>
        </w:tc>
        <w:tc>
          <w:tcPr>
            <w:tcW w:w="8118" w:type="dxa"/>
            <w:tcBorders>
              <w:top w:val="nil"/>
              <w:bottom w:val="single" w:sz="4" w:space="0" w:color="auto"/>
            </w:tcBorders>
          </w:tcPr>
          <w:p w14:paraId="2D3A6899" w14:textId="77777777" w:rsidR="007A4BB2" w:rsidRPr="000247A8" w:rsidRDefault="007A4BB2">
            <w:pPr>
              <w:pStyle w:val="TableText"/>
            </w:pPr>
            <w:r w:rsidRPr="000247A8">
              <w:t xml:space="preserve">Contains descriptive and inventory information for any entity that wants to maintain a perpetual inventory, automate their item distribution function, and automatically generate stock replenishment orders based on inventory needs.  </w:t>
            </w:r>
          </w:p>
          <w:p w14:paraId="34CB8EF9" w14:textId="77777777" w:rsidR="007A4BB2" w:rsidRPr="000247A8" w:rsidRDefault="007A4BB2">
            <w:pPr>
              <w:pStyle w:val="TableText"/>
            </w:pPr>
            <w:r w:rsidRPr="000247A8">
              <w:t xml:space="preserve">There are three types of inventory points that can be on this file: </w:t>
            </w:r>
          </w:p>
          <w:p w14:paraId="0038B4B0" w14:textId="77777777" w:rsidR="007A4BB2" w:rsidRPr="000247A8" w:rsidRDefault="007A4BB2">
            <w:pPr>
              <w:pStyle w:val="TableText"/>
            </w:pPr>
            <w:r w:rsidRPr="000247A8">
              <w:t xml:space="preserve">Warehouses, Primary Distribution Points (locations that </w:t>
            </w:r>
            <w:r w:rsidR="003A1E54" w:rsidRPr="000247A8">
              <w:t>can</w:t>
            </w:r>
            <w:r w:rsidRPr="000247A8">
              <w:t xml:space="preserve"> order directly from supply), or Secondary Distribution Points (locations that must order through a Primary Distribution Point).</w:t>
            </w:r>
          </w:p>
        </w:tc>
      </w:tr>
      <w:tr w:rsidR="007A4BB2" w:rsidRPr="000247A8" w14:paraId="724CA9C0" w14:textId="77777777">
        <w:tc>
          <w:tcPr>
            <w:tcW w:w="1458" w:type="dxa"/>
            <w:tcBorders>
              <w:bottom w:val="nil"/>
            </w:tcBorders>
          </w:tcPr>
          <w:p w14:paraId="186D877F" w14:textId="77777777" w:rsidR="007A4BB2" w:rsidRPr="000247A8" w:rsidRDefault="007A4BB2">
            <w:pPr>
              <w:pStyle w:val="TableText"/>
            </w:pPr>
            <w:r w:rsidRPr="000247A8">
              <w:t>445.1</w:t>
            </w:r>
          </w:p>
        </w:tc>
        <w:tc>
          <w:tcPr>
            <w:tcW w:w="8118" w:type="dxa"/>
            <w:tcBorders>
              <w:bottom w:val="nil"/>
            </w:tcBorders>
          </w:tcPr>
          <w:p w14:paraId="3CF3DC06" w14:textId="77777777" w:rsidR="007A4BB2" w:rsidRPr="000247A8" w:rsidRDefault="007A4BB2">
            <w:pPr>
              <w:pStyle w:val="TableText"/>
            </w:pPr>
            <w:r w:rsidRPr="000247A8">
              <w:t>INVENTORY BALANCES</w:t>
            </w:r>
          </w:p>
        </w:tc>
      </w:tr>
      <w:tr w:rsidR="007A4BB2" w:rsidRPr="000247A8" w14:paraId="13FF7FEA" w14:textId="77777777">
        <w:tc>
          <w:tcPr>
            <w:tcW w:w="1458" w:type="dxa"/>
            <w:tcBorders>
              <w:top w:val="nil"/>
              <w:bottom w:val="single" w:sz="4" w:space="0" w:color="auto"/>
            </w:tcBorders>
          </w:tcPr>
          <w:p w14:paraId="0219196C" w14:textId="77777777" w:rsidR="007A4BB2" w:rsidRPr="000247A8" w:rsidRDefault="007A4BB2">
            <w:pPr>
              <w:pStyle w:val="TableText"/>
            </w:pPr>
          </w:p>
        </w:tc>
        <w:tc>
          <w:tcPr>
            <w:tcW w:w="8118" w:type="dxa"/>
            <w:tcBorders>
              <w:top w:val="nil"/>
              <w:bottom w:val="single" w:sz="4" w:space="0" w:color="auto"/>
            </w:tcBorders>
          </w:tcPr>
          <w:p w14:paraId="17F102A7" w14:textId="77777777" w:rsidR="007A4BB2" w:rsidRPr="000247A8" w:rsidRDefault="007A4BB2">
            <w:pPr>
              <w:pStyle w:val="TableText"/>
            </w:pPr>
            <w:r w:rsidRPr="000247A8">
              <w:t>This file stores the beginning monthly balances for the items stored in the inventory points.</w:t>
            </w:r>
          </w:p>
        </w:tc>
      </w:tr>
      <w:tr w:rsidR="007A4BB2" w:rsidRPr="000247A8" w14:paraId="07A49498" w14:textId="77777777">
        <w:tc>
          <w:tcPr>
            <w:tcW w:w="1458" w:type="dxa"/>
            <w:tcBorders>
              <w:bottom w:val="nil"/>
            </w:tcBorders>
          </w:tcPr>
          <w:p w14:paraId="4BDAE3D0" w14:textId="77777777" w:rsidR="007A4BB2" w:rsidRPr="000247A8" w:rsidRDefault="007A4BB2">
            <w:pPr>
              <w:pStyle w:val="TableText"/>
            </w:pPr>
            <w:r w:rsidRPr="000247A8">
              <w:lastRenderedPageBreak/>
              <w:t>445.2</w:t>
            </w:r>
          </w:p>
        </w:tc>
        <w:tc>
          <w:tcPr>
            <w:tcW w:w="8118" w:type="dxa"/>
            <w:tcBorders>
              <w:bottom w:val="nil"/>
            </w:tcBorders>
          </w:tcPr>
          <w:p w14:paraId="2762780F" w14:textId="77777777" w:rsidR="007A4BB2" w:rsidRPr="000247A8" w:rsidRDefault="007A4BB2">
            <w:pPr>
              <w:pStyle w:val="TableText"/>
            </w:pPr>
            <w:r w:rsidRPr="000247A8">
              <w:t>INVENTORY TRANSACTION</w:t>
            </w:r>
          </w:p>
        </w:tc>
      </w:tr>
      <w:tr w:rsidR="007A4BB2" w:rsidRPr="000247A8" w14:paraId="74BB9BC9" w14:textId="77777777">
        <w:tc>
          <w:tcPr>
            <w:tcW w:w="1458" w:type="dxa"/>
            <w:tcBorders>
              <w:top w:val="nil"/>
              <w:bottom w:val="single" w:sz="4" w:space="0" w:color="auto"/>
            </w:tcBorders>
          </w:tcPr>
          <w:p w14:paraId="4FE54716" w14:textId="77777777" w:rsidR="007A4BB2" w:rsidRPr="000247A8" w:rsidRDefault="007A4BB2">
            <w:pPr>
              <w:pStyle w:val="TableText"/>
            </w:pPr>
          </w:p>
        </w:tc>
        <w:tc>
          <w:tcPr>
            <w:tcW w:w="8118" w:type="dxa"/>
            <w:tcBorders>
              <w:top w:val="nil"/>
              <w:bottom w:val="single" w:sz="4" w:space="0" w:color="auto"/>
            </w:tcBorders>
          </w:tcPr>
          <w:p w14:paraId="29E4F5DA" w14:textId="77777777" w:rsidR="007A4BB2" w:rsidRPr="000247A8" w:rsidRDefault="007A4BB2">
            <w:pPr>
              <w:pStyle w:val="TableText"/>
            </w:pPr>
            <w:r w:rsidRPr="000247A8">
              <w:t>USED BY GENERIC INVENTORY PROGRAM (GIP).  This file is used to keep a log of ANY transaction that affects the inventory level.  The file will be updated ONLY if the flag on the inventory point “KEEP DETAILED TRX. HISTORY” is set to “Y” (YES).  Records are then automatically added to the file during the processing of any transaction that affects the inventory level (receiving, distribution, usage, manual adjustments, etc.).</w:t>
            </w:r>
          </w:p>
          <w:p w14:paraId="4FB88463" w14:textId="77777777" w:rsidR="007A4BB2" w:rsidRPr="000247A8" w:rsidRDefault="007A4BB2">
            <w:pPr>
              <w:pStyle w:val="TableText"/>
            </w:pPr>
            <w:r w:rsidRPr="000247A8">
              <w:t>NOTE:  This file should be frequently purged!</w:t>
            </w:r>
          </w:p>
        </w:tc>
      </w:tr>
      <w:tr w:rsidR="007A4BB2" w:rsidRPr="000247A8" w14:paraId="7FB7B8CB" w14:textId="77777777">
        <w:tc>
          <w:tcPr>
            <w:tcW w:w="1458" w:type="dxa"/>
            <w:tcBorders>
              <w:bottom w:val="nil"/>
            </w:tcBorders>
          </w:tcPr>
          <w:p w14:paraId="5C545558" w14:textId="77777777" w:rsidR="007A4BB2" w:rsidRPr="000247A8" w:rsidRDefault="007A4BB2">
            <w:pPr>
              <w:pStyle w:val="TableText"/>
            </w:pPr>
            <w:r w:rsidRPr="000247A8">
              <w:t>445.3</w:t>
            </w:r>
          </w:p>
        </w:tc>
        <w:tc>
          <w:tcPr>
            <w:tcW w:w="8118" w:type="dxa"/>
            <w:tcBorders>
              <w:bottom w:val="nil"/>
            </w:tcBorders>
          </w:tcPr>
          <w:p w14:paraId="2A5AFD64" w14:textId="77777777" w:rsidR="007A4BB2" w:rsidRPr="000247A8" w:rsidRDefault="007A4BB2">
            <w:pPr>
              <w:pStyle w:val="TableText"/>
            </w:pPr>
            <w:r w:rsidRPr="000247A8">
              <w:t>INTERNAL DISTRIBUTION ORDER/ADJ</w:t>
            </w:r>
          </w:p>
        </w:tc>
      </w:tr>
      <w:tr w:rsidR="007A4BB2" w:rsidRPr="000247A8" w14:paraId="5E3ACE13" w14:textId="77777777">
        <w:tc>
          <w:tcPr>
            <w:tcW w:w="1458" w:type="dxa"/>
            <w:tcBorders>
              <w:top w:val="nil"/>
              <w:bottom w:val="single" w:sz="4" w:space="0" w:color="auto"/>
            </w:tcBorders>
          </w:tcPr>
          <w:p w14:paraId="46395149" w14:textId="77777777" w:rsidR="007A4BB2" w:rsidRPr="000247A8" w:rsidRDefault="007A4BB2">
            <w:pPr>
              <w:pStyle w:val="TableText"/>
            </w:pPr>
          </w:p>
        </w:tc>
        <w:tc>
          <w:tcPr>
            <w:tcW w:w="8118" w:type="dxa"/>
            <w:tcBorders>
              <w:top w:val="nil"/>
              <w:bottom w:val="single" w:sz="4" w:space="0" w:color="auto"/>
            </w:tcBorders>
          </w:tcPr>
          <w:p w14:paraId="1FF03C02" w14:textId="77777777" w:rsidR="007A4BB2" w:rsidRPr="000247A8" w:rsidRDefault="007A4BB2">
            <w:pPr>
              <w:pStyle w:val="TableText"/>
            </w:pPr>
            <w:r w:rsidRPr="000247A8">
              <w:t xml:space="preserve">USED BY GENERIC INVENTORY PROGRAM (GIP).  This file is used to store distribution orders from a Primary Inventory/ Distribution point to a Secondary.  An order can be entered either at the Primary, for the Secondary, or at the Secondary, if they are automated.  When an order is posted, the inventory level at the affected inventory points are updated, history is updated, and the record is deleted from the file, unless items are backordered.  Items on backorder are left on the record until the back-order function has been completed.  </w:t>
            </w:r>
          </w:p>
        </w:tc>
      </w:tr>
      <w:tr w:rsidR="007A4BB2" w:rsidRPr="000247A8" w14:paraId="2E2BADB0" w14:textId="77777777">
        <w:tc>
          <w:tcPr>
            <w:tcW w:w="1458" w:type="dxa"/>
            <w:tcBorders>
              <w:bottom w:val="nil"/>
            </w:tcBorders>
          </w:tcPr>
          <w:p w14:paraId="11009555" w14:textId="77777777" w:rsidR="007A4BB2" w:rsidRPr="000247A8" w:rsidRDefault="007A4BB2">
            <w:pPr>
              <w:pStyle w:val="TableText"/>
            </w:pPr>
            <w:r w:rsidRPr="000247A8">
              <w:t>445.4</w:t>
            </w:r>
          </w:p>
        </w:tc>
        <w:tc>
          <w:tcPr>
            <w:tcW w:w="8118" w:type="dxa"/>
            <w:tcBorders>
              <w:bottom w:val="nil"/>
            </w:tcBorders>
          </w:tcPr>
          <w:p w14:paraId="5E6D9CF8" w14:textId="77777777" w:rsidR="007A4BB2" w:rsidRPr="000247A8" w:rsidRDefault="007A4BB2">
            <w:pPr>
              <w:pStyle w:val="TableText"/>
            </w:pPr>
            <w:r w:rsidRPr="000247A8">
              <w:t>STORAGE LOCATION</w:t>
            </w:r>
          </w:p>
        </w:tc>
      </w:tr>
      <w:tr w:rsidR="007A4BB2" w:rsidRPr="000247A8" w14:paraId="3185FD30" w14:textId="77777777">
        <w:tc>
          <w:tcPr>
            <w:tcW w:w="1458" w:type="dxa"/>
            <w:tcBorders>
              <w:top w:val="nil"/>
              <w:bottom w:val="single" w:sz="4" w:space="0" w:color="auto"/>
            </w:tcBorders>
          </w:tcPr>
          <w:p w14:paraId="5CB2F960" w14:textId="77777777" w:rsidR="007A4BB2" w:rsidRPr="000247A8" w:rsidRDefault="007A4BB2">
            <w:pPr>
              <w:pStyle w:val="TableText"/>
            </w:pPr>
          </w:p>
        </w:tc>
        <w:tc>
          <w:tcPr>
            <w:tcW w:w="8118" w:type="dxa"/>
            <w:tcBorders>
              <w:top w:val="nil"/>
              <w:bottom w:val="single" w:sz="4" w:space="0" w:color="auto"/>
            </w:tcBorders>
          </w:tcPr>
          <w:p w14:paraId="5915B9CE" w14:textId="77777777" w:rsidR="007A4BB2" w:rsidRPr="000247A8" w:rsidRDefault="007A4BB2">
            <w:pPr>
              <w:pStyle w:val="TableText"/>
            </w:pPr>
            <w:r w:rsidRPr="000247A8">
              <w:t xml:space="preserve">This file is used to describe storage locations within any Generic Inventory Point (i.e. the Bins, Shelves, Rooms, etc. in which supplies are stored).  The format for creating codes related to a storage location can be defined by each inventory point to meet their own needs.  </w:t>
            </w:r>
          </w:p>
        </w:tc>
      </w:tr>
      <w:tr w:rsidR="00474FF9" w:rsidRPr="000247A8" w14:paraId="1BC5E1F4" w14:textId="77777777">
        <w:tc>
          <w:tcPr>
            <w:tcW w:w="1458" w:type="dxa"/>
            <w:tcBorders>
              <w:top w:val="nil"/>
              <w:bottom w:val="single" w:sz="4" w:space="0" w:color="auto"/>
            </w:tcBorders>
          </w:tcPr>
          <w:p w14:paraId="7C4EDCBF" w14:textId="77777777" w:rsidR="00474FF9" w:rsidRPr="000247A8" w:rsidRDefault="00474FF9">
            <w:pPr>
              <w:pStyle w:val="TableText"/>
              <w:rPr>
                <w:sz w:val="24"/>
                <w:szCs w:val="24"/>
              </w:rPr>
            </w:pPr>
            <w:r w:rsidRPr="000247A8">
              <w:rPr>
                <w:sz w:val="24"/>
                <w:szCs w:val="24"/>
              </w:rPr>
              <w:t>445.5</w:t>
            </w:r>
          </w:p>
        </w:tc>
        <w:tc>
          <w:tcPr>
            <w:tcW w:w="8118" w:type="dxa"/>
            <w:tcBorders>
              <w:top w:val="nil"/>
              <w:bottom w:val="single" w:sz="4" w:space="0" w:color="auto"/>
            </w:tcBorders>
          </w:tcPr>
          <w:p w14:paraId="78778212" w14:textId="77777777" w:rsidR="00474FF9" w:rsidRPr="000247A8" w:rsidRDefault="00474FF9">
            <w:pPr>
              <w:pStyle w:val="TableText"/>
              <w:rPr>
                <w:sz w:val="24"/>
                <w:szCs w:val="24"/>
              </w:rPr>
            </w:pPr>
            <w:r w:rsidRPr="000247A8">
              <w:rPr>
                <w:sz w:val="24"/>
                <w:szCs w:val="24"/>
              </w:rPr>
              <w:t>AUTOMATED SUPPLY STATION</w:t>
            </w:r>
          </w:p>
        </w:tc>
      </w:tr>
      <w:tr w:rsidR="00474FF9" w:rsidRPr="000247A8" w14:paraId="7EBE32E1" w14:textId="77777777">
        <w:tc>
          <w:tcPr>
            <w:tcW w:w="1458" w:type="dxa"/>
            <w:tcBorders>
              <w:top w:val="nil"/>
              <w:bottom w:val="single" w:sz="4" w:space="0" w:color="auto"/>
            </w:tcBorders>
          </w:tcPr>
          <w:p w14:paraId="117A1965" w14:textId="77777777" w:rsidR="00474FF9" w:rsidRPr="000247A8" w:rsidRDefault="00474FF9">
            <w:pPr>
              <w:pStyle w:val="TableText"/>
            </w:pPr>
          </w:p>
        </w:tc>
        <w:tc>
          <w:tcPr>
            <w:tcW w:w="8118" w:type="dxa"/>
            <w:tcBorders>
              <w:top w:val="nil"/>
              <w:bottom w:val="single" w:sz="4" w:space="0" w:color="auto"/>
            </w:tcBorders>
          </w:tcPr>
          <w:p w14:paraId="142D03AC" w14:textId="77777777" w:rsidR="00474FF9" w:rsidRPr="000247A8" w:rsidRDefault="00474FF9" w:rsidP="00474FF9">
            <w:pPr>
              <w:pStyle w:val="TableText"/>
            </w:pPr>
            <w:r w:rsidRPr="000247A8">
              <w:t>This file contains information that assists GIP in communicating correctly with</w:t>
            </w:r>
          </w:p>
          <w:p w14:paraId="1DF29801" w14:textId="77777777" w:rsidR="00474FF9" w:rsidRPr="000247A8" w:rsidRDefault="00474FF9" w:rsidP="00474FF9">
            <w:pPr>
              <w:pStyle w:val="TableText"/>
            </w:pPr>
            <w:r w:rsidRPr="000247A8">
              <w:t>a supply station.</w:t>
            </w:r>
          </w:p>
        </w:tc>
      </w:tr>
      <w:tr w:rsidR="007A4BB2" w:rsidRPr="000247A8" w14:paraId="44819617" w14:textId="77777777">
        <w:tc>
          <w:tcPr>
            <w:tcW w:w="1458" w:type="dxa"/>
            <w:tcBorders>
              <w:bottom w:val="nil"/>
            </w:tcBorders>
          </w:tcPr>
          <w:p w14:paraId="61B2DDBE" w14:textId="77777777" w:rsidR="007A4BB2" w:rsidRPr="000247A8" w:rsidRDefault="007A4BB2">
            <w:pPr>
              <w:pStyle w:val="TableText"/>
            </w:pPr>
            <w:r w:rsidRPr="000247A8">
              <w:t>445.6</w:t>
            </w:r>
          </w:p>
        </w:tc>
        <w:tc>
          <w:tcPr>
            <w:tcW w:w="8118" w:type="dxa"/>
            <w:tcBorders>
              <w:bottom w:val="nil"/>
            </w:tcBorders>
          </w:tcPr>
          <w:p w14:paraId="25F1B38B" w14:textId="77777777" w:rsidR="007A4BB2" w:rsidRPr="000247A8" w:rsidRDefault="007A4BB2">
            <w:pPr>
              <w:pStyle w:val="TableText"/>
            </w:pPr>
            <w:r w:rsidRPr="000247A8">
              <w:t>GROUP CATEGORY</w:t>
            </w:r>
          </w:p>
        </w:tc>
      </w:tr>
      <w:tr w:rsidR="007A4BB2" w:rsidRPr="000247A8" w14:paraId="20F451BA" w14:textId="77777777">
        <w:tc>
          <w:tcPr>
            <w:tcW w:w="1458" w:type="dxa"/>
            <w:tcBorders>
              <w:top w:val="nil"/>
              <w:bottom w:val="single" w:sz="4" w:space="0" w:color="auto"/>
            </w:tcBorders>
          </w:tcPr>
          <w:p w14:paraId="3A67CBD8" w14:textId="77777777" w:rsidR="007A4BB2" w:rsidRPr="000247A8" w:rsidRDefault="007A4BB2">
            <w:pPr>
              <w:pStyle w:val="TableText"/>
            </w:pPr>
          </w:p>
        </w:tc>
        <w:tc>
          <w:tcPr>
            <w:tcW w:w="8118" w:type="dxa"/>
            <w:tcBorders>
              <w:top w:val="nil"/>
              <w:bottom w:val="single" w:sz="4" w:space="0" w:color="auto"/>
            </w:tcBorders>
          </w:tcPr>
          <w:p w14:paraId="3B03EEFE" w14:textId="77777777" w:rsidR="007A4BB2" w:rsidRPr="000247A8" w:rsidRDefault="007A4BB2">
            <w:pPr>
              <w:pStyle w:val="TableText"/>
            </w:pPr>
            <w:r w:rsidRPr="000247A8">
              <w:t>USED BY GENERIC INVENTORY PROGRAM (GIP).  This file stores codes and related descriptions used for grouping inventory items.  Items might be grouped for printing catalogs, doing physical counts, or other reports.  Each item on the inventory (file 445) should have a group category.</w:t>
            </w:r>
          </w:p>
        </w:tc>
      </w:tr>
      <w:tr w:rsidR="007A4BB2" w:rsidRPr="000247A8" w14:paraId="00B49D3D" w14:textId="77777777">
        <w:tc>
          <w:tcPr>
            <w:tcW w:w="1458" w:type="dxa"/>
            <w:tcBorders>
              <w:bottom w:val="nil"/>
            </w:tcBorders>
          </w:tcPr>
          <w:p w14:paraId="57F02309" w14:textId="77777777" w:rsidR="007A4BB2" w:rsidRPr="000247A8" w:rsidRDefault="007A4BB2">
            <w:pPr>
              <w:pStyle w:val="TableText"/>
            </w:pPr>
            <w:r w:rsidRPr="000247A8">
              <w:t>445.7</w:t>
            </w:r>
          </w:p>
        </w:tc>
        <w:tc>
          <w:tcPr>
            <w:tcW w:w="8118" w:type="dxa"/>
            <w:tcBorders>
              <w:bottom w:val="nil"/>
            </w:tcBorders>
          </w:tcPr>
          <w:p w14:paraId="327D01A3" w14:textId="77777777" w:rsidR="007A4BB2" w:rsidRPr="000247A8" w:rsidRDefault="007A4BB2">
            <w:pPr>
              <w:pStyle w:val="TableText"/>
            </w:pPr>
            <w:r w:rsidRPr="000247A8">
              <w:t>CASE CARTS</w:t>
            </w:r>
          </w:p>
        </w:tc>
      </w:tr>
      <w:tr w:rsidR="007A4BB2" w:rsidRPr="000247A8" w14:paraId="2D48E8ED" w14:textId="77777777">
        <w:tc>
          <w:tcPr>
            <w:tcW w:w="1458" w:type="dxa"/>
            <w:tcBorders>
              <w:top w:val="nil"/>
              <w:bottom w:val="single" w:sz="4" w:space="0" w:color="auto"/>
            </w:tcBorders>
          </w:tcPr>
          <w:p w14:paraId="2C00EA87" w14:textId="77777777" w:rsidR="007A4BB2" w:rsidRPr="000247A8" w:rsidRDefault="007A4BB2">
            <w:pPr>
              <w:pStyle w:val="TableText"/>
            </w:pPr>
          </w:p>
        </w:tc>
        <w:tc>
          <w:tcPr>
            <w:tcW w:w="8118" w:type="dxa"/>
            <w:tcBorders>
              <w:top w:val="nil"/>
              <w:bottom w:val="single" w:sz="4" w:space="0" w:color="auto"/>
            </w:tcBorders>
          </w:tcPr>
          <w:p w14:paraId="3A320DD1" w14:textId="77777777" w:rsidR="007A4BB2" w:rsidRPr="000247A8" w:rsidRDefault="007A4BB2">
            <w:pPr>
              <w:pStyle w:val="TableText"/>
            </w:pPr>
            <w:r w:rsidRPr="000247A8">
              <w:t xml:space="preserve">This file is used to define items which make up a case cart.  </w:t>
            </w:r>
          </w:p>
        </w:tc>
      </w:tr>
      <w:tr w:rsidR="007A4BB2" w:rsidRPr="000247A8" w14:paraId="170D6BA1" w14:textId="77777777">
        <w:tc>
          <w:tcPr>
            <w:tcW w:w="1458" w:type="dxa"/>
            <w:tcBorders>
              <w:bottom w:val="nil"/>
            </w:tcBorders>
          </w:tcPr>
          <w:p w14:paraId="611C8DBC" w14:textId="77777777" w:rsidR="007A4BB2" w:rsidRPr="000247A8" w:rsidRDefault="007A4BB2">
            <w:pPr>
              <w:pStyle w:val="TableText"/>
            </w:pPr>
            <w:r w:rsidRPr="000247A8">
              <w:t>445.8</w:t>
            </w:r>
          </w:p>
        </w:tc>
        <w:tc>
          <w:tcPr>
            <w:tcW w:w="8118" w:type="dxa"/>
            <w:tcBorders>
              <w:bottom w:val="nil"/>
            </w:tcBorders>
          </w:tcPr>
          <w:p w14:paraId="1F7643A2" w14:textId="77777777" w:rsidR="007A4BB2" w:rsidRPr="000247A8" w:rsidRDefault="007A4BB2">
            <w:pPr>
              <w:pStyle w:val="TableText"/>
            </w:pPr>
            <w:r w:rsidRPr="000247A8">
              <w:t>INSTRUMENT KITS</w:t>
            </w:r>
          </w:p>
        </w:tc>
      </w:tr>
      <w:tr w:rsidR="007A4BB2" w:rsidRPr="000247A8" w14:paraId="2ED7696A" w14:textId="77777777">
        <w:tc>
          <w:tcPr>
            <w:tcW w:w="1458" w:type="dxa"/>
            <w:tcBorders>
              <w:top w:val="nil"/>
              <w:bottom w:val="single" w:sz="4" w:space="0" w:color="auto"/>
            </w:tcBorders>
          </w:tcPr>
          <w:p w14:paraId="78E6C7CA" w14:textId="77777777" w:rsidR="007A4BB2" w:rsidRPr="000247A8" w:rsidRDefault="007A4BB2">
            <w:pPr>
              <w:pStyle w:val="TableText"/>
            </w:pPr>
          </w:p>
        </w:tc>
        <w:tc>
          <w:tcPr>
            <w:tcW w:w="8118" w:type="dxa"/>
            <w:tcBorders>
              <w:top w:val="nil"/>
              <w:bottom w:val="single" w:sz="4" w:space="0" w:color="auto"/>
            </w:tcBorders>
          </w:tcPr>
          <w:p w14:paraId="488B9B73" w14:textId="77777777" w:rsidR="007A4BB2" w:rsidRPr="000247A8" w:rsidRDefault="007A4BB2">
            <w:pPr>
              <w:pStyle w:val="TableText"/>
            </w:pPr>
            <w:r w:rsidRPr="000247A8">
              <w:t xml:space="preserve">This file is used to define items which make up an instrument kit.  </w:t>
            </w:r>
          </w:p>
        </w:tc>
      </w:tr>
    </w:tbl>
    <w:p w14:paraId="18F3CACC" w14:textId="77777777" w:rsidR="007A4BB2" w:rsidRPr="000247A8" w:rsidRDefault="007A4BB2">
      <w:pPr>
        <w:pStyle w:val="BodyText"/>
      </w:pPr>
    </w:p>
    <w:p w14:paraId="5BB7ABEE" w14:textId="6DFCD495" w:rsidR="007A4BB2" w:rsidRPr="000247A8" w:rsidRDefault="007A4BB2" w:rsidP="000F2770">
      <w:pPr>
        <w:pStyle w:val="Caption"/>
      </w:pPr>
      <w:bookmarkStart w:id="588" w:name="_Ref96158335"/>
      <w:bookmarkStart w:id="589" w:name="_Toc8786695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7</w:t>
      </w:r>
      <w:r w:rsidR="00D03DAB">
        <w:rPr>
          <w:noProof/>
        </w:rPr>
        <w:fldChar w:fldCharType="end"/>
      </w:r>
      <w:r w:rsidR="00064559" w:rsidRPr="000247A8">
        <w:t xml:space="preserve">. </w:t>
      </w:r>
      <w:r w:rsidRPr="000247A8">
        <w:t>File List with Description (Sorted by File Number): File 446-447</w:t>
      </w:r>
      <w:bookmarkEnd w:id="588"/>
      <w:bookmarkEnd w:id="589"/>
    </w:p>
    <w:tbl>
      <w:tblPr>
        <w:tblW w:w="0" w:type="auto"/>
        <w:tblLook w:val="00A0" w:firstRow="1" w:lastRow="0" w:firstColumn="1" w:lastColumn="0" w:noHBand="0" w:noVBand="0"/>
      </w:tblPr>
      <w:tblGrid>
        <w:gridCol w:w="1433"/>
        <w:gridCol w:w="7917"/>
      </w:tblGrid>
      <w:tr w:rsidR="007A4BB2" w:rsidRPr="000247A8" w14:paraId="039CDD4B" w14:textId="77777777">
        <w:trPr>
          <w:trHeight w:val="314"/>
          <w:tblHeader/>
        </w:trPr>
        <w:tc>
          <w:tcPr>
            <w:tcW w:w="1458" w:type="dxa"/>
            <w:tcBorders>
              <w:top w:val="single" w:sz="4" w:space="0" w:color="auto"/>
              <w:left w:val="single" w:sz="4" w:space="0" w:color="auto"/>
              <w:bottom w:val="nil"/>
            </w:tcBorders>
            <w:shd w:val="clear" w:color="auto" w:fill="E6E6E6"/>
          </w:tcPr>
          <w:p w14:paraId="304BAFAA" w14:textId="77777777" w:rsidR="007A4BB2" w:rsidRPr="000247A8" w:rsidRDefault="007A4BB2">
            <w:pPr>
              <w:pStyle w:val="TableSubHeadLeft"/>
              <w:keepNext/>
              <w:keepLines/>
            </w:pPr>
            <w:r w:rsidRPr="000247A8">
              <w:t>File #</w:t>
            </w:r>
          </w:p>
        </w:tc>
        <w:tc>
          <w:tcPr>
            <w:tcW w:w="8118" w:type="dxa"/>
            <w:tcBorders>
              <w:top w:val="single" w:sz="4" w:space="0" w:color="auto"/>
              <w:bottom w:val="nil"/>
              <w:right w:val="single" w:sz="4" w:space="0" w:color="auto"/>
            </w:tcBorders>
            <w:shd w:val="clear" w:color="auto" w:fill="E6E6E6"/>
          </w:tcPr>
          <w:p w14:paraId="629EDD4E" w14:textId="77777777" w:rsidR="007A4BB2" w:rsidRPr="000247A8" w:rsidRDefault="007A4BB2">
            <w:pPr>
              <w:pStyle w:val="TableSubHeadLeft"/>
              <w:keepNext/>
              <w:keepLines/>
            </w:pPr>
            <w:r w:rsidRPr="000247A8">
              <w:t>File Name</w:t>
            </w:r>
          </w:p>
        </w:tc>
      </w:tr>
      <w:tr w:rsidR="007A4BB2" w:rsidRPr="000247A8" w14:paraId="548DCEDA" w14:textId="77777777">
        <w:trPr>
          <w:trHeight w:val="234"/>
          <w:tblHeader/>
        </w:trPr>
        <w:tc>
          <w:tcPr>
            <w:tcW w:w="1458" w:type="dxa"/>
            <w:tcBorders>
              <w:top w:val="nil"/>
              <w:left w:val="single" w:sz="4" w:space="0" w:color="auto"/>
              <w:bottom w:val="single" w:sz="4" w:space="0" w:color="auto"/>
            </w:tcBorders>
            <w:shd w:val="clear" w:color="auto" w:fill="E6E6E6"/>
          </w:tcPr>
          <w:p w14:paraId="33E24590" w14:textId="77777777" w:rsidR="007A4BB2" w:rsidRPr="000247A8" w:rsidRDefault="007A4BB2">
            <w:pPr>
              <w:pStyle w:val="TableSubHeadLeft"/>
              <w:keepNext/>
              <w:keepLines/>
            </w:pPr>
          </w:p>
        </w:tc>
        <w:tc>
          <w:tcPr>
            <w:tcW w:w="8118" w:type="dxa"/>
            <w:tcBorders>
              <w:top w:val="nil"/>
              <w:bottom w:val="single" w:sz="4" w:space="0" w:color="auto"/>
              <w:right w:val="single" w:sz="4" w:space="0" w:color="auto"/>
            </w:tcBorders>
            <w:shd w:val="clear" w:color="auto" w:fill="E6E6E6"/>
          </w:tcPr>
          <w:p w14:paraId="0A936B73" w14:textId="77777777" w:rsidR="007A4BB2" w:rsidRPr="000247A8" w:rsidRDefault="007A4BB2">
            <w:pPr>
              <w:pStyle w:val="TableSubHeadLeft"/>
              <w:keepNext/>
              <w:keepLines/>
            </w:pPr>
            <w:r w:rsidRPr="000247A8">
              <w:t>Contents/Description</w:t>
            </w:r>
          </w:p>
        </w:tc>
      </w:tr>
      <w:tr w:rsidR="007A4BB2" w:rsidRPr="000247A8" w14:paraId="6C0A8C7D" w14:textId="77777777">
        <w:tc>
          <w:tcPr>
            <w:tcW w:w="1458" w:type="dxa"/>
            <w:tcBorders>
              <w:bottom w:val="nil"/>
            </w:tcBorders>
          </w:tcPr>
          <w:p w14:paraId="5F456440" w14:textId="77777777" w:rsidR="007A4BB2" w:rsidRPr="000247A8" w:rsidRDefault="007A4BB2">
            <w:pPr>
              <w:pStyle w:val="TableText"/>
            </w:pPr>
            <w:r w:rsidRPr="000247A8">
              <w:t>446</w:t>
            </w:r>
          </w:p>
        </w:tc>
        <w:tc>
          <w:tcPr>
            <w:tcW w:w="8118" w:type="dxa"/>
            <w:tcBorders>
              <w:bottom w:val="nil"/>
            </w:tcBorders>
          </w:tcPr>
          <w:p w14:paraId="0423CA0A" w14:textId="77777777" w:rsidR="007A4BB2" w:rsidRPr="000247A8" w:rsidRDefault="007A4BB2">
            <w:pPr>
              <w:pStyle w:val="TableText"/>
            </w:pPr>
            <w:r w:rsidRPr="000247A8">
              <w:t>DISTRIBUTION/USAGE HISTORY</w:t>
            </w:r>
          </w:p>
        </w:tc>
      </w:tr>
      <w:tr w:rsidR="007A4BB2" w:rsidRPr="000247A8" w14:paraId="71AEDDC6" w14:textId="77777777">
        <w:tc>
          <w:tcPr>
            <w:tcW w:w="1458" w:type="dxa"/>
            <w:tcBorders>
              <w:top w:val="nil"/>
              <w:bottom w:val="single" w:sz="4" w:space="0" w:color="auto"/>
            </w:tcBorders>
          </w:tcPr>
          <w:p w14:paraId="6BBC93B7" w14:textId="77777777" w:rsidR="007A4BB2" w:rsidRPr="000247A8" w:rsidRDefault="007A4BB2">
            <w:pPr>
              <w:pStyle w:val="TableText"/>
            </w:pPr>
          </w:p>
        </w:tc>
        <w:tc>
          <w:tcPr>
            <w:tcW w:w="8118" w:type="dxa"/>
            <w:tcBorders>
              <w:top w:val="nil"/>
              <w:bottom w:val="single" w:sz="4" w:space="0" w:color="auto"/>
            </w:tcBorders>
          </w:tcPr>
          <w:p w14:paraId="3C7BBA82" w14:textId="77777777" w:rsidR="007A4BB2" w:rsidRPr="000247A8" w:rsidRDefault="007A4BB2">
            <w:pPr>
              <w:pStyle w:val="TableText"/>
            </w:pPr>
            <w:r w:rsidRPr="000247A8">
              <w:t>USED BY GENERIC INVENTORY PROGRAM (GIP).  This file is used to store data needed for cost accounting.  The data is updated automatically by the Generic Inventory system, when a distribution order (from a Primary to a Secondary) is posted, when an adjustment is made to distribution, or when usage within an inventory point is recorded.  The file keeps a record of total dollars distributed/used by month, and by the cost center that distributed or used the supplies.  Reports can then be generated from this file by cost center, or broken down further by MIS Bed Sections (defined for each inventory point).  NOTE: For usage within an inventory point (i.e. goods were distributed to the end user at this point and not distributed to another inventory/ distribution point), the DISTRIBUTED TO and DISTRIBUTED FROM fields will be the same.</w:t>
            </w:r>
          </w:p>
        </w:tc>
      </w:tr>
      <w:tr w:rsidR="007A4BB2" w:rsidRPr="000247A8" w14:paraId="592EED87" w14:textId="77777777">
        <w:tc>
          <w:tcPr>
            <w:tcW w:w="1458" w:type="dxa"/>
            <w:tcBorders>
              <w:bottom w:val="nil"/>
            </w:tcBorders>
          </w:tcPr>
          <w:p w14:paraId="5C7ED8E2" w14:textId="77777777" w:rsidR="007A4BB2" w:rsidRPr="000247A8" w:rsidRDefault="007A4BB2">
            <w:pPr>
              <w:pStyle w:val="TableText"/>
            </w:pPr>
            <w:r w:rsidRPr="000247A8">
              <w:t>446.1</w:t>
            </w:r>
          </w:p>
        </w:tc>
        <w:tc>
          <w:tcPr>
            <w:tcW w:w="8118" w:type="dxa"/>
            <w:tcBorders>
              <w:bottom w:val="nil"/>
            </w:tcBorders>
          </w:tcPr>
          <w:p w14:paraId="09533BEF" w14:textId="77777777" w:rsidR="007A4BB2" w:rsidRPr="000247A8" w:rsidRDefault="007A4BB2">
            <w:pPr>
              <w:pStyle w:val="TableText"/>
            </w:pPr>
            <w:r w:rsidRPr="000247A8">
              <w:t>INVENTORY DISTRIBUTED PATIENT SUPPLIES</w:t>
            </w:r>
          </w:p>
        </w:tc>
      </w:tr>
      <w:tr w:rsidR="007A4BB2" w:rsidRPr="000247A8" w14:paraId="68AF047D" w14:textId="77777777">
        <w:tc>
          <w:tcPr>
            <w:tcW w:w="1458" w:type="dxa"/>
            <w:tcBorders>
              <w:top w:val="nil"/>
              <w:bottom w:val="single" w:sz="4" w:space="0" w:color="auto"/>
            </w:tcBorders>
          </w:tcPr>
          <w:p w14:paraId="785B4C99" w14:textId="77777777" w:rsidR="007A4BB2" w:rsidRPr="000247A8" w:rsidRDefault="007A4BB2">
            <w:pPr>
              <w:pStyle w:val="TableText"/>
            </w:pPr>
          </w:p>
        </w:tc>
        <w:tc>
          <w:tcPr>
            <w:tcW w:w="8118" w:type="dxa"/>
            <w:tcBorders>
              <w:top w:val="nil"/>
              <w:bottom w:val="single" w:sz="4" w:space="0" w:color="auto"/>
            </w:tcBorders>
          </w:tcPr>
          <w:p w14:paraId="619693C0" w14:textId="77777777" w:rsidR="007A4BB2" w:rsidRPr="000247A8" w:rsidRDefault="007A4BB2">
            <w:pPr>
              <w:pStyle w:val="TableText"/>
            </w:pPr>
            <w:r w:rsidRPr="000247A8">
              <w:t xml:space="preserve">This file is used to track inventory items that are distributed from the secondary to the patient.  </w:t>
            </w:r>
          </w:p>
        </w:tc>
      </w:tr>
      <w:tr w:rsidR="007A4BB2" w:rsidRPr="000247A8" w14:paraId="44DA8EDF" w14:textId="77777777">
        <w:tc>
          <w:tcPr>
            <w:tcW w:w="1458" w:type="dxa"/>
            <w:tcBorders>
              <w:bottom w:val="nil"/>
            </w:tcBorders>
          </w:tcPr>
          <w:p w14:paraId="1D4C2427" w14:textId="77777777" w:rsidR="007A4BB2" w:rsidRPr="000247A8" w:rsidRDefault="007A4BB2">
            <w:pPr>
              <w:pStyle w:val="TableText"/>
            </w:pPr>
            <w:r w:rsidRPr="000247A8">
              <w:t>446.4</w:t>
            </w:r>
          </w:p>
        </w:tc>
        <w:tc>
          <w:tcPr>
            <w:tcW w:w="8118" w:type="dxa"/>
            <w:tcBorders>
              <w:bottom w:val="nil"/>
            </w:tcBorders>
          </w:tcPr>
          <w:p w14:paraId="0D139F7F" w14:textId="77777777" w:rsidR="007A4BB2" w:rsidRPr="000247A8" w:rsidRDefault="007A4BB2">
            <w:pPr>
              <w:pStyle w:val="TableText"/>
            </w:pPr>
            <w:r w:rsidRPr="000247A8">
              <w:t>BARCODE PROGRAM</w:t>
            </w:r>
          </w:p>
        </w:tc>
      </w:tr>
      <w:tr w:rsidR="007A4BB2" w:rsidRPr="000247A8" w14:paraId="647358AA" w14:textId="77777777">
        <w:tc>
          <w:tcPr>
            <w:tcW w:w="1458" w:type="dxa"/>
            <w:tcBorders>
              <w:top w:val="nil"/>
              <w:bottom w:val="single" w:sz="4" w:space="0" w:color="auto"/>
            </w:tcBorders>
          </w:tcPr>
          <w:p w14:paraId="0FA7E2A6" w14:textId="77777777" w:rsidR="007A4BB2" w:rsidRPr="000247A8" w:rsidRDefault="007A4BB2">
            <w:pPr>
              <w:pStyle w:val="TableText"/>
            </w:pPr>
          </w:p>
        </w:tc>
        <w:tc>
          <w:tcPr>
            <w:tcW w:w="8118" w:type="dxa"/>
            <w:tcBorders>
              <w:top w:val="nil"/>
              <w:bottom w:val="single" w:sz="4" w:space="0" w:color="auto"/>
            </w:tcBorders>
          </w:tcPr>
          <w:p w14:paraId="36AEA16B" w14:textId="77777777" w:rsidR="007A4BB2" w:rsidRPr="000247A8" w:rsidRDefault="007A4BB2">
            <w:pPr>
              <w:pStyle w:val="TableText"/>
            </w:pPr>
            <w:r w:rsidRPr="000247A8">
              <w:t xml:space="preserve">Contains barcode programs and data uploaded from the barcode reader to be used as part of the Barcode Inventory process.  </w:t>
            </w:r>
          </w:p>
        </w:tc>
      </w:tr>
      <w:tr w:rsidR="007A4BB2" w:rsidRPr="000247A8" w14:paraId="2430D719" w14:textId="77777777">
        <w:tc>
          <w:tcPr>
            <w:tcW w:w="1458" w:type="dxa"/>
            <w:tcBorders>
              <w:bottom w:val="nil"/>
            </w:tcBorders>
          </w:tcPr>
          <w:p w14:paraId="381D66F2" w14:textId="77777777" w:rsidR="007A4BB2" w:rsidRPr="000247A8" w:rsidRDefault="007A4BB2">
            <w:pPr>
              <w:pStyle w:val="TableText"/>
            </w:pPr>
            <w:r w:rsidRPr="000247A8">
              <w:t>446.5</w:t>
            </w:r>
          </w:p>
        </w:tc>
        <w:tc>
          <w:tcPr>
            <w:tcW w:w="8118" w:type="dxa"/>
            <w:tcBorders>
              <w:bottom w:val="nil"/>
            </w:tcBorders>
          </w:tcPr>
          <w:p w14:paraId="5B032F0C" w14:textId="77777777" w:rsidR="007A4BB2" w:rsidRPr="000247A8" w:rsidRDefault="007A4BB2">
            <w:pPr>
              <w:pStyle w:val="TableText"/>
            </w:pPr>
            <w:r w:rsidRPr="000247A8">
              <w:t>CUSTOM LABEL</w:t>
            </w:r>
          </w:p>
        </w:tc>
      </w:tr>
      <w:tr w:rsidR="007A4BB2" w:rsidRPr="000247A8" w14:paraId="48CAB280" w14:textId="77777777">
        <w:tc>
          <w:tcPr>
            <w:tcW w:w="1458" w:type="dxa"/>
            <w:tcBorders>
              <w:top w:val="nil"/>
              <w:bottom w:val="single" w:sz="4" w:space="0" w:color="auto"/>
            </w:tcBorders>
          </w:tcPr>
          <w:p w14:paraId="00B8979A" w14:textId="77777777" w:rsidR="007A4BB2" w:rsidRPr="000247A8" w:rsidRDefault="007A4BB2">
            <w:pPr>
              <w:pStyle w:val="TableText"/>
            </w:pPr>
          </w:p>
        </w:tc>
        <w:tc>
          <w:tcPr>
            <w:tcW w:w="8118" w:type="dxa"/>
            <w:tcBorders>
              <w:top w:val="nil"/>
              <w:bottom w:val="single" w:sz="4" w:space="0" w:color="auto"/>
            </w:tcBorders>
          </w:tcPr>
          <w:p w14:paraId="449CA74B" w14:textId="77777777" w:rsidR="007A4BB2" w:rsidRPr="000247A8" w:rsidRDefault="007A4BB2">
            <w:pPr>
              <w:pStyle w:val="TableText"/>
            </w:pPr>
            <w:r w:rsidRPr="000247A8">
              <w:t>Contains the custom labels to be used as part of the Barcode Inventory process.</w:t>
            </w:r>
          </w:p>
        </w:tc>
      </w:tr>
      <w:tr w:rsidR="007A4BB2" w:rsidRPr="000247A8" w14:paraId="63FA5520" w14:textId="77777777">
        <w:tc>
          <w:tcPr>
            <w:tcW w:w="1458" w:type="dxa"/>
            <w:tcBorders>
              <w:bottom w:val="nil"/>
            </w:tcBorders>
          </w:tcPr>
          <w:p w14:paraId="232EBE08" w14:textId="77777777" w:rsidR="007A4BB2" w:rsidRPr="000247A8" w:rsidRDefault="007A4BB2">
            <w:pPr>
              <w:pStyle w:val="TableText"/>
            </w:pPr>
            <w:r w:rsidRPr="000247A8">
              <w:t>446.6</w:t>
            </w:r>
          </w:p>
        </w:tc>
        <w:tc>
          <w:tcPr>
            <w:tcW w:w="8118" w:type="dxa"/>
            <w:tcBorders>
              <w:bottom w:val="nil"/>
            </w:tcBorders>
          </w:tcPr>
          <w:p w14:paraId="533CF11A" w14:textId="77777777" w:rsidR="007A4BB2" w:rsidRPr="000247A8" w:rsidRDefault="007A4BB2">
            <w:pPr>
              <w:pStyle w:val="TableText"/>
            </w:pPr>
            <w:r w:rsidRPr="000247A8">
              <w:t>SPECIALTY COMMANDS</w:t>
            </w:r>
          </w:p>
        </w:tc>
      </w:tr>
      <w:tr w:rsidR="007A4BB2" w:rsidRPr="000247A8" w14:paraId="2701B8F4" w14:textId="77777777">
        <w:tc>
          <w:tcPr>
            <w:tcW w:w="1458" w:type="dxa"/>
            <w:tcBorders>
              <w:top w:val="nil"/>
              <w:bottom w:val="single" w:sz="4" w:space="0" w:color="auto"/>
            </w:tcBorders>
          </w:tcPr>
          <w:p w14:paraId="15A08EEF" w14:textId="77777777" w:rsidR="007A4BB2" w:rsidRPr="000247A8" w:rsidRDefault="007A4BB2">
            <w:pPr>
              <w:pStyle w:val="TableText"/>
            </w:pPr>
          </w:p>
        </w:tc>
        <w:tc>
          <w:tcPr>
            <w:tcW w:w="8118" w:type="dxa"/>
            <w:tcBorders>
              <w:top w:val="nil"/>
              <w:bottom w:val="single" w:sz="4" w:space="0" w:color="auto"/>
            </w:tcBorders>
          </w:tcPr>
          <w:p w14:paraId="4B98264A" w14:textId="77777777" w:rsidR="007A4BB2" w:rsidRPr="000247A8" w:rsidRDefault="007A4BB2">
            <w:pPr>
              <w:pStyle w:val="TableText"/>
            </w:pPr>
            <w:r w:rsidRPr="000247A8">
              <w:t>Contains the Specialty Commands for the barcode reader and printer to be used as part of the Barcode Inventory process.</w:t>
            </w:r>
          </w:p>
        </w:tc>
      </w:tr>
      <w:tr w:rsidR="004C2A70" w:rsidRPr="000247A8" w14:paraId="56BD5D99" w14:textId="77777777">
        <w:tc>
          <w:tcPr>
            <w:tcW w:w="1458" w:type="dxa"/>
            <w:tcBorders>
              <w:top w:val="nil"/>
              <w:bottom w:val="single" w:sz="4" w:space="0" w:color="auto"/>
            </w:tcBorders>
          </w:tcPr>
          <w:p w14:paraId="08213AD7" w14:textId="77777777" w:rsidR="004C2A70" w:rsidRPr="000247A8" w:rsidRDefault="004C2A70" w:rsidP="00AE047E">
            <w:pPr>
              <w:pStyle w:val="TableText"/>
            </w:pPr>
            <w:r w:rsidRPr="000247A8">
              <w:t>446.7</w:t>
            </w:r>
          </w:p>
        </w:tc>
        <w:tc>
          <w:tcPr>
            <w:tcW w:w="8118" w:type="dxa"/>
            <w:tcBorders>
              <w:top w:val="nil"/>
              <w:bottom w:val="single" w:sz="4" w:space="0" w:color="auto"/>
            </w:tcBorders>
          </w:tcPr>
          <w:p w14:paraId="7DDB078B" w14:textId="77777777" w:rsidR="004C2A70" w:rsidRPr="000247A8" w:rsidRDefault="004C2A70" w:rsidP="00AE047E">
            <w:pPr>
              <w:pStyle w:val="TableText"/>
            </w:pPr>
            <w:r w:rsidRPr="000247A8">
              <w:t>CLRS REPORT STORAGE</w:t>
            </w:r>
            <w:r w:rsidR="00CA16A6" w:rsidRPr="000247A8">
              <w:t xml:space="preserve"> FILE</w:t>
            </w:r>
          </w:p>
        </w:tc>
      </w:tr>
      <w:tr w:rsidR="004C2A70" w:rsidRPr="000247A8" w14:paraId="511A964F" w14:textId="77777777">
        <w:tc>
          <w:tcPr>
            <w:tcW w:w="1458" w:type="dxa"/>
            <w:tcBorders>
              <w:top w:val="nil"/>
              <w:bottom w:val="single" w:sz="4" w:space="0" w:color="auto"/>
            </w:tcBorders>
          </w:tcPr>
          <w:p w14:paraId="39BCAB65" w14:textId="77777777" w:rsidR="004C2A70" w:rsidRPr="000247A8" w:rsidRDefault="004C2A70" w:rsidP="00AE047E">
            <w:pPr>
              <w:pStyle w:val="TableText"/>
            </w:pPr>
          </w:p>
        </w:tc>
        <w:tc>
          <w:tcPr>
            <w:tcW w:w="8118" w:type="dxa"/>
            <w:tcBorders>
              <w:top w:val="nil"/>
              <w:bottom w:val="single" w:sz="4" w:space="0" w:color="auto"/>
            </w:tcBorders>
          </w:tcPr>
          <w:p w14:paraId="1608225A" w14:textId="77777777" w:rsidR="004C2A70" w:rsidRPr="000247A8" w:rsidRDefault="004C2A70" w:rsidP="00AE047E">
            <w:pPr>
              <w:pStyle w:val="TableText"/>
            </w:pPr>
            <w:r w:rsidRPr="000247A8">
              <w:t xml:space="preserve">Used to store “*” delimited data runs of the Days of Stock </w:t>
            </w:r>
            <w:r w:rsidR="002B4A7E" w:rsidRPr="000247A8">
              <w:t>on</w:t>
            </w:r>
            <w:r w:rsidRPr="000247A8">
              <w:t xml:space="preserve"> Hand Report and Stock Status Report.</w:t>
            </w:r>
          </w:p>
        </w:tc>
      </w:tr>
      <w:tr w:rsidR="007A4BB2" w:rsidRPr="000247A8" w14:paraId="30330F4F" w14:textId="77777777">
        <w:tc>
          <w:tcPr>
            <w:tcW w:w="1458" w:type="dxa"/>
          </w:tcPr>
          <w:p w14:paraId="040536B6" w14:textId="77777777" w:rsidR="007A4BB2" w:rsidRPr="000247A8" w:rsidRDefault="007A4BB2">
            <w:pPr>
              <w:pStyle w:val="TableText"/>
            </w:pPr>
            <w:r w:rsidRPr="000247A8">
              <w:t>447</w:t>
            </w:r>
          </w:p>
        </w:tc>
        <w:tc>
          <w:tcPr>
            <w:tcW w:w="8118" w:type="dxa"/>
          </w:tcPr>
          <w:p w14:paraId="571087B5" w14:textId="77777777" w:rsidR="007A4BB2" w:rsidRPr="000247A8" w:rsidRDefault="007A4BB2">
            <w:pPr>
              <w:pStyle w:val="TableText"/>
            </w:pPr>
            <w:r w:rsidRPr="000247A8">
              <w:t>INVENTORY LOCK MANAGEMENT</w:t>
            </w:r>
          </w:p>
        </w:tc>
      </w:tr>
      <w:tr w:rsidR="007A4BB2" w:rsidRPr="000247A8" w14:paraId="63ABDF90" w14:textId="77777777" w:rsidTr="00474FF9">
        <w:tc>
          <w:tcPr>
            <w:tcW w:w="1458" w:type="dxa"/>
            <w:tcBorders>
              <w:top w:val="nil"/>
              <w:bottom w:val="nil"/>
            </w:tcBorders>
          </w:tcPr>
          <w:p w14:paraId="31DF1A66" w14:textId="77777777" w:rsidR="007A4BB2" w:rsidRPr="000247A8" w:rsidRDefault="007A4BB2">
            <w:pPr>
              <w:pStyle w:val="TableText"/>
            </w:pPr>
          </w:p>
        </w:tc>
        <w:tc>
          <w:tcPr>
            <w:tcW w:w="8118" w:type="dxa"/>
            <w:tcBorders>
              <w:top w:val="nil"/>
              <w:bottom w:val="nil"/>
            </w:tcBorders>
          </w:tcPr>
          <w:p w14:paraId="57048695" w14:textId="77777777" w:rsidR="007A4BB2" w:rsidRPr="000247A8" w:rsidRDefault="007A4BB2">
            <w:pPr>
              <w:pStyle w:val="TableText"/>
            </w:pPr>
            <w:r w:rsidRPr="000247A8">
              <w:t>This file is used to manage the locking of files by a user in the inventory package.  When a user locks a file or inventory item, an entry is made in this file.  Other users that try to access the locked file or item will see a message displaying the user and option that is locking the file or item.</w:t>
            </w:r>
          </w:p>
        </w:tc>
      </w:tr>
      <w:tr w:rsidR="00474FF9" w:rsidRPr="000247A8" w14:paraId="1819512E" w14:textId="77777777" w:rsidTr="00474FF9">
        <w:tc>
          <w:tcPr>
            <w:tcW w:w="1458" w:type="dxa"/>
            <w:tcBorders>
              <w:top w:val="nil"/>
              <w:bottom w:val="nil"/>
            </w:tcBorders>
          </w:tcPr>
          <w:p w14:paraId="53AC848F" w14:textId="77777777" w:rsidR="00474FF9" w:rsidRPr="000247A8" w:rsidRDefault="00474FF9">
            <w:pPr>
              <w:pStyle w:val="TableText"/>
              <w:rPr>
                <w:sz w:val="24"/>
                <w:szCs w:val="24"/>
              </w:rPr>
            </w:pPr>
            <w:r w:rsidRPr="000247A8">
              <w:rPr>
                <w:sz w:val="24"/>
                <w:szCs w:val="24"/>
              </w:rPr>
              <w:t>447.1</w:t>
            </w:r>
          </w:p>
        </w:tc>
        <w:tc>
          <w:tcPr>
            <w:tcW w:w="8118" w:type="dxa"/>
            <w:tcBorders>
              <w:top w:val="nil"/>
              <w:bottom w:val="nil"/>
            </w:tcBorders>
          </w:tcPr>
          <w:p w14:paraId="1C663559" w14:textId="77777777" w:rsidR="00474FF9" w:rsidRPr="000247A8" w:rsidRDefault="00474FF9">
            <w:pPr>
              <w:pStyle w:val="TableText"/>
              <w:rPr>
                <w:sz w:val="24"/>
                <w:szCs w:val="24"/>
              </w:rPr>
            </w:pPr>
            <w:r w:rsidRPr="000247A8">
              <w:rPr>
                <w:sz w:val="24"/>
                <w:szCs w:val="24"/>
              </w:rPr>
              <w:t>AUTOMATED SUPPLY STATION PROCESSING QUEUE</w:t>
            </w:r>
          </w:p>
        </w:tc>
      </w:tr>
      <w:tr w:rsidR="00474FF9" w:rsidRPr="000247A8" w14:paraId="1CCD9BDA" w14:textId="77777777">
        <w:tc>
          <w:tcPr>
            <w:tcW w:w="1458" w:type="dxa"/>
            <w:tcBorders>
              <w:top w:val="nil"/>
              <w:bottom w:val="single" w:sz="4" w:space="0" w:color="auto"/>
            </w:tcBorders>
          </w:tcPr>
          <w:p w14:paraId="1E4C0DE1" w14:textId="77777777" w:rsidR="00474FF9" w:rsidRPr="000247A8" w:rsidRDefault="00474FF9">
            <w:pPr>
              <w:pStyle w:val="TableText"/>
            </w:pPr>
          </w:p>
        </w:tc>
        <w:tc>
          <w:tcPr>
            <w:tcW w:w="8118" w:type="dxa"/>
            <w:tcBorders>
              <w:top w:val="nil"/>
              <w:bottom w:val="single" w:sz="4" w:space="0" w:color="auto"/>
            </w:tcBorders>
          </w:tcPr>
          <w:p w14:paraId="66BD451B" w14:textId="77777777" w:rsidR="00474FF9" w:rsidRPr="000247A8" w:rsidRDefault="00474FF9" w:rsidP="00474FF9">
            <w:pPr>
              <w:pStyle w:val="TableText"/>
            </w:pPr>
            <w:r w:rsidRPr="000247A8">
              <w:t>This file is populated with information originating from the automated supply</w:t>
            </w:r>
          </w:p>
          <w:p w14:paraId="06110AE2" w14:textId="77777777" w:rsidR="00474FF9" w:rsidRPr="000247A8" w:rsidRDefault="00474FF9" w:rsidP="00474FF9">
            <w:pPr>
              <w:pStyle w:val="TableText"/>
            </w:pPr>
            <w:r w:rsidRPr="000247A8">
              <w:t>station HL7 transactions. Once the data stored here has been processed by GIP</w:t>
            </w:r>
          </w:p>
          <w:p w14:paraId="56DB2D0F" w14:textId="77777777" w:rsidR="00474FF9" w:rsidRPr="000247A8" w:rsidRDefault="00474FF9" w:rsidP="00474FF9">
            <w:pPr>
              <w:pStyle w:val="TableText"/>
            </w:pPr>
            <w:r w:rsidRPr="000247A8">
              <w:t xml:space="preserve">and the GIP files have been updated appropriately, the record will be deleted. </w:t>
            </w:r>
          </w:p>
          <w:p w14:paraId="315C71B1" w14:textId="77777777" w:rsidR="00474FF9" w:rsidRPr="000247A8" w:rsidRDefault="00474FF9" w:rsidP="00474FF9">
            <w:pPr>
              <w:pStyle w:val="TableText"/>
            </w:pPr>
            <w:r w:rsidRPr="000247A8">
              <w:t>This file allows information from the supply stations to flow to GIP even if</w:t>
            </w:r>
          </w:p>
          <w:p w14:paraId="42825397" w14:textId="77777777" w:rsidR="00474FF9" w:rsidRPr="000247A8" w:rsidRDefault="00474FF9" w:rsidP="00474FF9">
            <w:pPr>
              <w:pStyle w:val="TableText"/>
            </w:pPr>
            <w:r w:rsidRPr="000247A8">
              <w:t xml:space="preserve">the file 445 entry for a </w:t>
            </w:r>
            <w:r w:rsidR="003A1E54" w:rsidRPr="000247A8">
              <w:t>secondary</w:t>
            </w:r>
            <w:r w:rsidRPr="000247A8">
              <w:t xml:space="preserve"> inventory point is in use.</w:t>
            </w:r>
          </w:p>
        </w:tc>
      </w:tr>
    </w:tbl>
    <w:p w14:paraId="16E0C56D" w14:textId="77777777" w:rsidR="007A4BB2" w:rsidRPr="000247A8" w:rsidRDefault="007A4BB2">
      <w:pPr>
        <w:pStyle w:val="BodyText"/>
      </w:pPr>
      <w:bookmarkStart w:id="590" w:name="_Toc292619801"/>
      <w:bookmarkStart w:id="591" w:name="_Toc292619971"/>
      <w:bookmarkStart w:id="592" w:name="_Toc300375223"/>
    </w:p>
    <w:p w14:paraId="4802A829" w14:textId="759BFB20" w:rsidR="007A4BB2" w:rsidRPr="000247A8" w:rsidRDefault="007A4BB2" w:rsidP="000F2770">
      <w:pPr>
        <w:pStyle w:val="Caption"/>
      </w:pPr>
      <w:bookmarkStart w:id="593" w:name="_Ref102358377"/>
      <w:bookmarkStart w:id="594" w:name="_Toc87866951"/>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8</w:t>
      </w:r>
      <w:r w:rsidR="00D03DAB">
        <w:rPr>
          <w:noProof/>
        </w:rPr>
        <w:fldChar w:fldCharType="end"/>
      </w:r>
      <w:r w:rsidR="00064559" w:rsidRPr="000247A8">
        <w:t xml:space="preserve">. </w:t>
      </w:r>
      <w:r w:rsidRPr="000247A8">
        <w:t>File List with Description (Sorted by File Number): File 8989.51</w:t>
      </w:r>
      <w:bookmarkEnd w:id="593"/>
      <w:bookmarkEnd w:id="594"/>
    </w:p>
    <w:tbl>
      <w:tblPr>
        <w:tblW w:w="0" w:type="auto"/>
        <w:tblLook w:val="00A0" w:firstRow="1" w:lastRow="0" w:firstColumn="1" w:lastColumn="0" w:noHBand="0" w:noVBand="0"/>
      </w:tblPr>
      <w:tblGrid>
        <w:gridCol w:w="1437"/>
        <w:gridCol w:w="7913"/>
      </w:tblGrid>
      <w:tr w:rsidR="007A4BB2" w:rsidRPr="000247A8" w14:paraId="144CFC18" w14:textId="77777777">
        <w:trPr>
          <w:trHeight w:val="314"/>
          <w:tblHeader/>
        </w:trPr>
        <w:tc>
          <w:tcPr>
            <w:tcW w:w="1458" w:type="dxa"/>
            <w:tcBorders>
              <w:top w:val="single" w:sz="4" w:space="0" w:color="auto"/>
              <w:left w:val="single" w:sz="4" w:space="0" w:color="auto"/>
              <w:bottom w:val="nil"/>
            </w:tcBorders>
            <w:shd w:val="clear" w:color="auto" w:fill="E6E6E6"/>
          </w:tcPr>
          <w:p w14:paraId="28FA0443" w14:textId="77777777" w:rsidR="007A4BB2" w:rsidRPr="000247A8" w:rsidRDefault="007A4BB2">
            <w:pPr>
              <w:pStyle w:val="TableSubHeadLeft"/>
              <w:keepNext/>
              <w:keepLines/>
            </w:pPr>
            <w:r w:rsidRPr="000247A8">
              <w:t>File #</w:t>
            </w:r>
          </w:p>
        </w:tc>
        <w:tc>
          <w:tcPr>
            <w:tcW w:w="8118" w:type="dxa"/>
            <w:tcBorders>
              <w:top w:val="single" w:sz="4" w:space="0" w:color="auto"/>
              <w:bottom w:val="nil"/>
              <w:right w:val="single" w:sz="4" w:space="0" w:color="auto"/>
            </w:tcBorders>
            <w:shd w:val="clear" w:color="auto" w:fill="E6E6E6"/>
          </w:tcPr>
          <w:p w14:paraId="1A82503D" w14:textId="77777777" w:rsidR="007A4BB2" w:rsidRPr="000247A8" w:rsidRDefault="007A4BB2">
            <w:pPr>
              <w:pStyle w:val="TableSubHeadLeft"/>
              <w:keepNext/>
              <w:keepLines/>
            </w:pPr>
            <w:r w:rsidRPr="000247A8">
              <w:t>File Name</w:t>
            </w:r>
          </w:p>
        </w:tc>
      </w:tr>
      <w:tr w:rsidR="007A4BB2" w:rsidRPr="000247A8" w14:paraId="645FA123" w14:textId="77777777">
        <w:trPr>
          <w:trHeight w:val="234"/>
          <w:tblHeader/>
        </w:trPr>
        <w:tc>
          <w:tcPr>
            <w:tcW w:w="1458" w:type="dxa"/>
            <w:tcBorders>
              <w:top w:val="nil"/>
              <w:left w:val="single" w:sz="4" w:space="0" w:color="auto"/>
              <w:bottom w:val="single" w:sz="4" w:space="0" w:color="auto"/>
            </w:tcBorders>
            <w:shd w:val="clear" w:color="auto" w:fill="E6E6E6"/>
          </w:tcPr>
          <w:p w14:paraId="686FE694" w14:textId="77777777" w:rsidR="007A4BB2" w:rsidRPr="000247A8" w:rsidRDefault="007A4BB2">
            <w:pPr>
              <w:pStyle w:val="TableSubHeadLeft"/>
              <w:keepNext/>
              <w:keepLines/>
            </w:pPr>
          </w:p>
        </w:tc>
        <w:tc>
          <w:tcPr>
            <w:tcW w:w="8118" w:type="dxa"/>
            <w:tcBorders>
              <w:top w:val="nil"/>
              <w:bottom w:val="single" w:sz="4" w:space="0" w:color="auto"/>
              <w:right w:val="single" w:sz="4" w:space="0" w:color="auto"/>
            </w:tcBorders>
            <w:shd w:val="clear" w:color="auto" w:fill="E6E6E6"/>
          </w:tcPr>
          <w:p w14:paraId="27EDAF02" w14:textId="77777777" w:rsidR="007A4BB2" w:rsidRPr="000247A8" w:rsidRDefault="007A4BB2">
            <w:pPr>
              <w:pStyle w:val="TableSubHeadLeft"/>
              <w:keepNext/>
              <w:keepLines/>
            </w:pPr>
            <w:r w:rsidRPr="000247A8">
              <w:t>Contents/Description</w:t>
            </w:r>
          </w:p>
        </w:tc>
      </w:tr>
      <w:tr w:rsidR="007A4BB2" w:rsidRPr="000247A8" w14:paraId="205A0155" w14:textId="77777777">
        <w:tc>
          <w:tcPr>
            <w:tcW w:w="1458" w:type="dxa"/>
          </w:tcPr>
          <w:p w14:paraId="43B5AB82" w14:textId="77777777" w:rsidR="007A4BB2" w:rsidRPr="000247A8" w:rsidRDefault="007A4BB2">
            <w:pPr>
              <w:pStyle w:val="TableText"/>
              <w:keepNext/>
              <w:keepLines/>
            </w:pPr>
            <w:r w:rsidRPr="000247A8">
              <w:t>8989.51</w:t>
            </w:r>
          </w:p>
        </w:tc>
        <w:tc>
          <w:tcPr>
            <w:tcW w:w="8118" w:type="dxa"/>
          </w:tcPr>
          <w:p w14:paraId="2B81745E" w14:textId="77777777" w:rsidR="007A4BB2" w:rsidRPr="000247A8" w:rsidRDefault="007A4BB2">
            <w:pPr>
              <w:pStyle w:val="TableText"/>
              <w:keepNext/>
              <w:keepLines/>
            </w:pPr>
            <w:r w:rsidRPr="000247A8">
              <w:t>PARAMETER DEFINITION FILE</w:t>
            </w:r>
          </w:p>
        </w:tc>
      </w:tr>
      <w:tr w:rsidR="007A4BB2" w:rsidRPr="000247A8" w14:paraId="77DA450D" w14:textId="77777777">
        <w:tc>
          <w:tcPr>
            <w:tcW w:w="1458" w:type="dxa"/>
            <w:tcBorders>
              <w:top w:val="nil"/>
            </w:tcBorders>
          </w:tcPr>
          <w:p w14:paraId="37F1E2C9" w14:textId="77777777" w:rsidR="007A4BB2" w:rsidRPr="000247A8" w:rsidRDefault="007A4BB2">
            <w:pPr>
              <w:pStyle w:val="TableText"/>
              <w:keepNext/>
              <w:keepLines/>
            </w:pPr>
          </w:p>
        </w:tc>
        <w:tc>
          <w:tcPr>
            <w:tcW w:w="8118" w:type="dxa"/>
            <w:tcBorders>
              <w:top w:val="nil"/>
            </w:tcBorders>
          </w:tcPr>
          <w:p w14:paraId="559608BE" w14:textId="77777777" w:rsidR="007A4BB2" w:rsidRPr="000247A8" w:rsidRDefault="007A4BB2" w:rsidP="00390679">
            <w:pPr>
              <w:keepNext/>
              <w:keepLines/>
              <w:autoSpaceDE w:val="0"/>
              <w:autoSpaceDN w:val="0"/>
              <w:adjustRightInd w:val="0"/>
            </w:pPr>
            <w:r w:rsidRPr="000247A8">
              <w:t xml:space="preserve">This file resides in the </w:t>
            </w:r>
            <w:r w:rsidRPr="000247A8">
              <w:rPr>
                <w:rFonts w:ascii="Courier New" w:hAnsi="Courier New" w:cs="Courier New"/>
              </w:rPr>
              <w:t>^XTV</w:t>
            </w:r>
            <w:r w:rsidRPr="000247A8">
              <w:t xml:space="preserve"> namespace, and contains characteristics of parameters used by various programs.  The parameters store settings that affect IFCAP operation at the site.  </w:t>
            </w:r>
          </w:p>
        </w:tc>
      </w:tr>
      <w:tr w:rsidR="00390679" w:rsidRPr="000247A8" w14:paraId="158046A4" w14:textId="77777777">
        <w:tc>
          <w:tcPr>
            <w:tcW w:w="1458" w:type="dxa"/>
          </w:tcPr>
          <w:p w14:paraId="0B97F05F" w14:textId="77777777" w:rsidR="00390679" w:rsidRPr="000247A8" w:rsidRDefault="00390679" w:rsidP="00390679">
            <w:pPr>
              <w:pStyle w:val="TableText"/>
            </w:pPr>
          </w:p>
        </w:tc>
        <w:tc>
          <w:tcPr>
            <w:tcW w:w="8118" w:type="dxa"/>
          </w:tcPr>
          <w:p w14:paraId="5EED2EAC" w14:textId="77777777" w:rsidR="00390679" w:rsidRPr="000247A8" w:rsidRDefault="00390679" w:rsidP="0022079D">
            <w:pPr>
              <w:pStyle w:val="TableText"/>
              <w:keepNext/>
              <w:keepLines/>
              <w:numPr>
                <w:ilvl w:val="0"/>
                <w:numId w:val="14"/>
              </w:numPr>
            </w:pPr>
            <w:r w:rsidRPr="000247A8">
              <w:t xml:space="preserve">IFCAP has set up a record in this file for the parameter </w:t>
            </w:r>
            <w:r w:rsidRPr="000247A8">
              <w:rPr>
                <w:rFonts w:ascii="Courier New" w:hAnsi="Courier New" w:cs="Courier New"/>
              </w:rPr>
              <w:t>PRCV COTS INVENTORY</w:t>
            </w:r>
            <w:r w:rsidRPr="000247A8">
              <w:t>.  This parameter is used by the DynaMed-IFCAP Interface and acts as the “switch” for the interface.  This field currently has two allowable values:  0 or 1.  For sites using the DynaMed-IFCAP Interface, this field should be set to ‘1.’</w:t>
            </w:r>
          </w:p>
          <w:p w14:paraId="4C24653C" w14:textId="77777777" w:rsidR="00390679" w:rsidRPr="000247A8" w:rsidRDefault="00390679" w:rsidP="00390679">
            <w:pPr>
              <w:pStyle w:val="TableText"/>
              <w:keepNext/>
              <w:keepLines/>
            </w:pPr>
          </w:p>
          <w:p w14:paraId="2B4C8617"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NAME: PRCV COTS INVENTORY               DISPLAY TEXT: COTS Inventory</w:t>
            </w:r>
          </w:p>
          <w:p w14:paraId="31C0EB49"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MULTIPLE VALUED: No                   VALUE TERM: 0 or 1</w:t>
            </w:r>
          </w:p>
          <w:p w14:paraId="510F1B92"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DATA TYPE: set of codes         VALUE DOMAIN: 0:NONE;1:DYNAMED</w:t>
            </w:r>
          </w:p>
          <w:p w14:paraId="4BA197E4"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INSTANCE DATA TYPE: numeric</w:t>
            </w:r>
          </w:p>
          <w:p w14:paraId="114CD63B"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DESCRIPTION:   </w:t>
            </w:r>
          </w:p>
          <w:p w14:paraId="4BC34516"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This parameter identifies which COTS product is being utilized for the </w:t>
            </w:r>
          </w:p>
          <w:p w14:paraId="1D3E4AEA"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inventory management system of the site.  The current values are:</w:t>
            </w:r>
          </w:p>
          <w:p w14:paraId="79CCB863"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w:t>
            </w:r>
          </w:p>
          <w:p w14:paraId="3DCAB5CF"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0</w:t>
            </w:r>
            <w:r w:rsidRPr="000247A8">
              <w:rPr>
                <w:rFonts w:ascii="Courier New" w:hAnsi="Courier New" w:cs="Courier New"/>
                <w:color w:val="000000"/>
                <w:sz w:val="18"/>
                <w:szCs w:val="18"/>
              </w:rPr>
              <w:tab/>
              <w:t>NONE - means no COTS product is being used and the inventory</w:t>
            </w:r>
          </w:p>
          <w:p w14:paraId="24ADAC2E"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ab/>
              <w:t>management system in use is GIP/IFCAP</w:t>
            </w:r>
          </w:p>
          <w:p w14:paraId="35B31C5B"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1</w:t>
            </w:r>
            <w:r w:rsidRPr="000247A8">
              <w:rPr>
                <w:rFonts w:ascii="Courier New" w:hAnsi="Courier New" w:cs="Courier New"/>
                <w:color w:val="000000"/>
                <w:sz w:val="18"/>
                <w:szCs w:val="18"/>
              </w:rPr>
              <w:tab/>
              <w:t>DYNAMED - means the DynaMed product is being used</w:t>
            </w:r>
          </w:p>
          <w:p w14:paraId="33539904"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p>
          <w:p w14:paraId="2921ECA5" w14:textId="77777777" w:rsidR="00390679" w:rsidRPr="000247A8" w:rsidRDefault="00390679" w:rsidP="00390679">
            <w:pPr>
              <w:pStyle w:val="TableText"/>
            </w:pPr>
            <w:r w:rsidRPr="000247A8">
              <w:rPr>
                <w:rFonts w:ascii="Courier New" w:hAnsi="Courier New" w:cs="Courier New"/>
                <w:sz w:val="18"/>
                <w:szCs w:val="18"/>
              </w:rPr>
              <w:t>PRECEDENCE: 1                           ENTITY FILE: SYSTEM</w:t>
            </w:r>
          </w:p>
        </w:tc>
      </w:tr>
      <w:tr w:rsidR="00390679" w:rsidRPr="000247A8" w14:paraId="4A979BB0" w14:textId="77777777">
        <w:tc>
          <w:tcPr>
            <w:tcW w:w="1458" w:type="dxa"/>
          </w:tcPr>
          <w:p w14:paraId="7522CD1A" w14:textId="77777777" w:rsidR="00390679" w:rsidRPr="000247A8" w:rsidRDefault="00390679" w:rsidP="00390679">
            <w:pPr>
              <w:pStyle w:val="TableText"/>
            </w:pPr>
          </w:p>
        </w:tc>
        <w:tc>
          <w:tcPr>
            <w:tcW w:w="8118" w:type="dxa"/>
          </w:tcPr>
          <w:p w14:paraId="5323623E" w14:textId="77777777" w:rsidR="00575545" w:rsidRPr="000247A8" w:rsidRDefault="00575545" w:rsidP="00390679">
            <w:pPr>
              <w:pStyle w:val="TableText"/>
            </w:pPr>
          </w:p>
          <w:p w14:paraId="0F7CD1D9" w14:textId="77777777" w:rsidR="00575545" w:rsidRPr="000247A8" w:rsidRDefault="001706BA" w:rsidP="0022079D">
            <w:pPr>
              <w:pStyle w:val="TableText"/>
              <w:numPr>
                <w:ilvl w:val="0"/>
                <w:numId w:val="14"/>
              </w:numPr>
            </w:pPr>
            <w:r w:rsidRPr="000247A8">
              <w:t xml:space="preserve">IFCAP has set up 4 records in this file related to the Clinical Logistics Report Server.  These parameters will allow staff to control the range of automated GIP reports as instructed by the Clinical Logistics Office as well as the chosen output directory for the resulting extract files.  </w:t>
            </w:r>
          </w:p>
          <w:p w14:paraId="428B25D5" w14:textId="77777777" w:rsidR="00575545" w:rsidRPr="000247A8" w:rsidRDefault="003A1E54" w:rsidP="0022079D">
            <w:pPr>
              <w:pStyle w:val="TableText"/>
              <w:numPr>
                <w:ilvl w:val="0"/>
                <w:numId w:val="14"/>
              </w:numPr>
              <w:ind w:left="1080"/>
            </w:pPr>
            <w:r w:rsidRPr="000247A8">
              <w:t>These</w:t>
            </w:r>
            <w:r w:rsidR="00575545" w:rsidRPr="000247A8">
              <w:t xml:space="preserve"> parameter</w:t>
            </w:r>
            <w:r w:rsidR="001706BA" w:rsidRPr="000247A8">
              <w:t xml:space="preserve">s, except for the </w:t>
            </w:r>
            <w:r w:rsidR="001706BA" w:rsidRPr="000247A8">
              <w:rPr>
                <w:rFonts w:ascii="Courier New" w:hAnsi="Courier New" w:cs="Courier New"/>
              </w:rPr>
              <w:t>PRCPLO EXTRACT DIRECTORY</w:t>
            </w:r>
            <w:r w:rsidR="001706BA" w:rsidRPr="000247A8">
              <w:t xml:space="preserve">, will be set (via a post-install routine) to a default value when </w:t>
            </w:r>
            <w:r w:rsidR="001706BA" w:rsidRPr="000247A8">
              <w:rPr>
                <w:rFonts w:ascii="Courier New" w:hAnsi="Courier New" w:cs="Courier New"/>
              </w:rPr>
              <w:t>PRC*5.1*83</w:t>
            </w:r>
            <w:r w:rsidR="001706BA" w:rsidRPr="000247A8">
              <w:t xml:space="preserve"> is installed and can later be modified by use of the </w:t>
            </w:r>
            <w:r w:rsidR="001706BA" w:rsidRPr="000247A8">
              <w:rPr>
                <w:rFonts w:ascii="Courier New" w:hAnsi="Courier New" w:cs="Courier New"/>
              </w:rPr>
              <w:t>PRCPLO SYSTEM PARAMETERS</w:t>
            </w:r>
            <w:r w:rsidR="001706BA" w:rsidRPr="000247A8">
              <w:t xml:space="preserve"> option.  </w:t>
            </w:r>
          </w:p>
          <w:p w14:paraId="6F373877" w14:textId="77777777" w:rsidR="00575545" w:rsidRPr="000247A8" w:rsidRDefault="00575545" w:rsidP="0022079D">
            <w:pPr>
              <w:pStyle w:val="TableText"/>
              <w:numPr>
                <w:ilvl w:val="0"/>
                <w:numId w:val="14"/>
              </w:numPr>
              <w:ind w:left="1080"/>
            </w:pPr>
            <w:r w:rsidRPr="000247A8">
              <w:t xml:space="preserve">Each site, upon initial setup, should enter the path of the destination directory for extract files as the </w:t>
            </w:r>
            <w:r w:rsidRPr="000247A8">
              <w:rPr>
                <w:rFonts w:ascii="Courier New" w:hAnsi="Courier New" w:cs="Courier New"/>
              </w:rPr>
              <w:t>PRCPLO EXTRACT DIRECTORY</w:t>
            </w:r>
            <w:r w:rsidRPr="000247A8">
              <w:t xml:space="preserve"> using the </w:t>
            </w:r>
            <w:r w:rsidRPr="000247A8">
              <w:rPr>
                <w:rFonts w:ascii="Courier New" w:hAnsi="Courier New" w:cs="Courier New"/>
              </w:rPr>
              <w:t>PRCPLO SYSTEM PARAMETERS</w:t>
            </w:r>
            <w:r w:rsidRPr="000247A8">
              <w:t xml:space="preserve"> option and coordinate with IRM to ensure that the value entered is correct.  A</w:t>
            </w:r>
            <w:r w:rsidR="001706BA" w:rsidRPr="000247A8">
              <w:t xml:space="preserve">ll </w:t>
            </w:r>
            <w:r w:rsidRPr="000247A8">
              <w:t xml:space="preserve">future </w:t>
            </w:r>
            <w:r w:rsidR="001706BA" w:rsidRPr="000247A8">
              <w:t xml:space="preserve">changes to this parameter should be coordinated with IRM.  </w:t>
            </w:r>
          </w:p>
          <w:p w14:paraId="347E1023" w14:textId="77777777" w:rsidR="00575545" w:rsidRPr="000247A8" w:rsidRDefault="00D865DC" w:rsidP="0022079D">
            <w:pPr>
              <w:pStyle w:val="TableText"/>
              <w:numPr>
                <w:ilvl w:val="0"/>
                <w:numId w:val="14"/>
              </w:numPr>
              <w:ind w:left="1080"/>
            </w:pPr>
            <w:r w:rsidRPr="000247A8">
              <w:t>Before beginning the procurement extracts, the system attempts a test write to the</w:t>
            </w:r>
            <w:r w:rsidR="00575545" w:rsidRPr="000247A8">
              <w:t xml:space="preserve"> directory s</w:t>
            </w:r>
            <w:r w:rsidRPr="000247A8">
              <w:t xml:space="preserve">pecified in the </w:t>
            </w:r>
            <w:r w:rsidR="00ED6630" w:rsidRPr="000247A8">
              <w:rPr>
                <w:rFonts w:ascii="Courier New" w:hAnsi="Courier New" w:cs="Courier New"/>
              </w:rPr>
              <w:t>PRCPLO EXTRACT DIRECTORY</w:t>
            </w:r>
            <w:r w:rsidR="00ED6630" w:rsidRPr="000247A8">
              <w:t xml:space="preserve"> </w:t>
            </w:r>
            <w:r w:rsidRPr="000247A8">
              <w:t xml:space="preserve">parameter.  If the test write fails, then </w:t>
            </w:r>
            <w:r w:rsidR="00575545" w:rsidRPr="000247A8">
              <w:t xml:space="preserve">a notification e-mail is sent to the </w:t>
            </w:r>
            <w:r w:rsidR="00575545" w:rsidRPr="000247A8">
              <w:rPr>
                <w:rFonts w:ascii="Courier New" w:hAnsi="Courier New" w:cs="Courier New"/>
              </w:rPr>
              <w:t>PRCPLO CLRS NOTIFICATIONS</w:t>
            </w:r>
            <w:r w:rsidR="00575545" w:rsidRPr="000247A8">
              <w:t xml:space="preserve"> mail group inf</w:t>
            </w:r>
            <w:r w:rsidRPr="000247A8">
              <w:t xml:space="preserve">orming of the situation.  See the </w:t>
            </w:r>
            <w:r w:rsidRPr="000247A8">
              <w:rPr>
                <w:i/>
              </w:rPr>
              <w:t>IFCAP Application Coordinator User’s Guide</w:t>
            </w:r>
            <w:r w:rsidRPr="000247A8">
              <w:t xml:space="preserve"> (PRCPLO CLRS </w:t>
            </w:r>
            <w:r w:rsidR="006260F2" w:rsidRPr="000247A8">
              <w:t>NOTIFICATIONS</w:t>
            </w:r>
            <w:r w:rsidRPr="000247A8">
              <w:t xml:space="preserve"> Messages) for the content of the message.</w:t>
            </w:r>
          </w:p>
          <w:p w14:paraId="633DDF90" w14:textId="77777777" w:rsidR="00390679" w:rsidRPr="000247A8" w:rsidRDefault="001706BA" w:rsidP="0022079D">
            <w:pPr>
              <w:pStyle w:val="TableText"/>
              <w:numPr>
                <w:ilvl w:val="0"/>
                <w:numId w:val="14"/>
              </w:numPr>
            </w:pPr>
            <w:r w:rsidRPr="000247A8">
              <w:lastRenderedPageBreak/>
              <w:t>Task scheduling instructions will be included with the patch.</w:t>
            </w:r>
          </w:p>
          <w:p w14:paraId="57B670C7" w14:textId="77777777" w:rsidR="001A7CB9" w:rsidRPr="000247A8" w:rsidRDefault="001A7CB9" w:rsidP="0022079D">
            <w:pPr>
              <w:pStyle w:val="TableText"/>
              <w:numPr>
                <w:ilvl w:val="0"/>
                <w:numId w:val="14"/>
              </w:numPr>
            </w:pPr>
            <w:r w:rsidRPr="000247A8">
              <w:t>Two additional parameters</w:t>
            </w:r>
            <w:r w:rsidR="00694687" w:rsidRPr="000247A8">
              <w:t>,</w:t>
            </w:r>
            <w:r w:rsidRPr="000247A8">
              <w:t xml:space="preserve"> added for CLRS by the GIP ODI patch PRC*5.</w:t>
            </w:r>
            <w:r w:rsidR="00060E11" w:rsidRPr="000247A8">
              <w:t>1*98, are appended to the list</w:t>
            </w:r>
            <w:r w:rsidRPr="000247A8">
              <w:t xml:space="preserve"> below.</w:t>
            </w:r>
          </w:p>
          <w:p w14:paraId="0D11577D" w14:textId="77777777" w:rsidR="001706BA" w:rsidRPr="000247A8" w:rsidRDefault="001706BA" w:rsidP="00390679">
            <w:pPr>
              <w:pStyle w:val="TableText"/>
            </w:pPr>
          </w:p>
          <w:p w14:paraId="6D561E0A"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lastRenderedPageBreak/>
              <w:t>NAME: PRCPLO GREATER THAN RANGE         DISPLAY TEXT: PRCPLO GREATER THAN RANGE</w:t>
            </w:r>
          </w:p>
          <w:p w14:paraId="1BCB585A"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MULTIPLE VALUED: No                   PROHIBIT EDITING: No</w:t>
            </w:r>
          </w:p>
          <w:p w14:paraId="63092BC4"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DATA TYPE: numeric              VALUE DOMAIN: 0:999</w:t>
            </w:r>
          </w:p>
          <w:p w14:paraId="71E0EB72"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HELP: Enter number of days to be used as the PRCPLO GREATER THAN RANGE.</w:t>
            </w:r>
          </w:p>
          <w:p w14:paraId="5CB56E2C"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KEYWORD: PRCPLO</w:t>
            </w:r>
          </w:p>
          <w:p w14:paraId="37506E45"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DESCRIPTION:   </w:t>
            </w:r>
          </w:p>
          <w:p w14:paraId="23A31034"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This parameter will be used to indicate the number of days to be used in connection with the Stock on Hand Report when that report evaluates stock levels retained greater than a certain given period.  This parameter is associated with PRC*5.1*83 (CLRS).</w:t>
            </w:r>
          </w:p>
          <w:p w14:paraId="41B16B24"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PRECEDENCE: 90                          ENTITY FILE: SYSTEM</w:t>
            </w:r>
          </w:p>
          <w:p w14:paraId="4E680C29"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p>
          <w:p w14:paraId="08A750B2"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p>
          <w:p w14:paraId="15CF814D"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NAME: PRCPLO INACTIVITY RANGE           DISPLAY TEXT: PRCPLO INACTIVITY RANGE</w:t>
            </w:r>
          </w:p>
          <w:p w14:paraId="54A02922"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MULTIPLE VALUED: No                   PROHIBIT EDITING: No</w:t>
            </w:r>
          </w:p>
          <w:p w14:paraId="1F56E61B"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DATA TYPE: numeric              VALUE DOMAIN: 0:999</w:t>
            </w:r>
          </w:p>
          <w:p w14:paraId="63C64ABC"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HELP: Enter a number of days to be used as the PRCPLO INACTIVITY RANGE.</w:t>
            </w:r>
          </w:p>
          <w:p w14:paraId="492DFF97"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KEYWORD: PRCPLO</w:t>
            </w:r>
          </w:p>
          <w:p w14:paraId="04B30FE9"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DESCRIPTION:   </w:t>
            </w:r>
          </w:p>
          <w:p w14:paraId="64761F21"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This parameter will be used to indicate the number of days to be used for the inactive range for the Stock Status Report by PRC*5.1*83 (CLRS).</w:t>
            </w:r>
          </w:p>
          <w:p w14:paraId="22952BC0"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PRECEDENCE: 90                          ENTITY FILE: SYSTEM</w:t>
            </w:r>
          </w:p>
          <w:p w14:paraId="4FBC3AC4"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p>
          <w:p w14:paraId="03275F21"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p>
          <w:p w14:paraId="18791403"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NAME: PRCPLO REPORT RANGE               DISPLAY TEXT: PRCPLO REPORT RANGE</w:t>
            </w:r>
          </w:p>
          <w:p w14:paraId="78017235"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MULTIPLE VALUED: No                   PROHIBIT EDITING: No</w:t>
            </w:r>
          </w:p>
          <w:p w14:paraId="6A875828"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DATA TYPE: numeric              VALUE DOMAIN: 0:999</w:t>
            </w:r>
          </w:p>
          <w:p w14:paraId="654DEEF0"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HELP: Enter a number of days to be used for the PRCPLO REPORT RANGE.</w:t>
            </w:r>
          </w:p>
          <w:p w14:paraId="79D4696A"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KEYWORD: PRCPLO</w:t>
            </w:r>
          </w:p>
          <w:p w14:paraId="64DD0DDA"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DESCRIPTION:   </w:t>
            </w:r>
          </w:p>
          <w:p w14:paraId="0F695843"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This parameter will be used to indicate the date range for the Day</w:t>
            </w:r>
            <w:r w:rsidR="00717F1D" w:rsidRPr="000247A8">
              <w:rPr>
                <w:rFonts w:ascii="Courier New" w:hAnsi="Courier New" w:cs="Courier New"/>
                <w:color w:val="000000"/>
                <w:sz w:val="18"/>
                <w:szCs w:val="18"/>
              </w:rPr>
              <w:t>s</w:t>
            </w:r>
            <w:r w:rsidRPr="000247A8">
              <w:rPr>
                <w:rFonts w:ascii="Courier New" w:hAnsi="Courier New" w:cs="Courier New"/>
                <w:color w:val="000000"/>
                <w:sz w:val="18"/>
                <w:szCs w:val="18"/>
              </w:rPr>
              <w:t xml:space="preserve"> of Stock on Hand report associated with PRC*5.1*83 (CLRS).</w:t>
            </w:r>
          </w:p>
          <w:p w14:paraId="576BC3AD"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PRECEDENCE: 180                         ENTITY FILE: SYSTEM</w:t>
            </w:r>
          </w:p>
          <w:p w14:paraId="5C3EACAC"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p>
          <w:p w14:paraId="6B7320BE" w14:textId="77777777" w:rsidR="00390679" w:rsidRPr="000247A8" w:rsidRDefault="00390679" w:rsidP="00390679">
            <w:pPr>
              <w:keepNext/>
              <w:keepLines/>
              <w:autoSpaceDE w:val="0"/>
              <w:autoSpaceDN w:val="0"/>
              <w:adjustRightInd w:val="0"/>
              <w:rPr>
                <w:rFonts w:ascii="Courier New" w:hAnsi="Courier New" w:cs="Courier New"/>
                <w:color w:val="000000"/>
                <w:sz w:val="18"/>
                <w:szCs w:val="18"/>
              </w:rPr>
            </w:pPr>
          </w:p>
          <w:p w14:paraId="3ABC0632" w14:textId="77777777" w:rsidR="003B3405" w:rsidRPr="000247A8" w:rsidRDefault="003B3405" w:rsidP="003B3405">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NAME: PRCPLO EXTRACT DIRECTORY          DISPLAY TEXT: PRCPLO EXTRACT DIRECTORY</w:t>
            </w:r>
          </w:p>
          <w:p w14:paraId="5A4678AA" w14:textId="77777777" w:rsidR="003B3405" w:rsidRPr="000247A8" w:rsidRDefault="003B3405" w:rsidP="003B3405">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MULTIPLE VALUED: No                   PROHIBIT EDITING: No</w:t>
            </w:r>
          </w:p>
          <w:p w14:paraId="5C8FFD0E" w14:textId="77777777" w:rsidR="003B3405" w:rsidRPr="000247A8" w:rsidRDefault="003B3405" w:rsidP="003B3405">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DATA TYPE: free text            VALUE DOMAIN: $L(X)&lt;245</w:t>
            </w:r>
          </w:p>
          <w:p w14:paraId="1AEBE020" w14:textId="77777777" w:rsidR="003B3405" w:rsidRPr="000247A8" w:rsidRDefault="003B3405" w:rsidP="003B3405">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HELP: Enter the directory to be used as the PRCPLO EXTRACT DIRECTORY.</w:t>
            </w:r>
          </w:p>
          <w:p w14:paraId="6601DD86" w14:textId="77777777" w:rsidR="003B3405" w:rsidRPr="000247A8" w:rsidRDefault="003B3405" w:rsidP="003B3405">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KEYWORD: PRCPLO</w:t>
            </w:r>
          </w:p>
          <w:p w14:paraId="709C5CD5" w14:textId="77777777" w:rsidR="003B3405" w:rsidRPr="000247A8" w:rsidRDefault="003B3405" w:rsidP="003B3405">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DESCRIPTION:   </w:t>
            </w:r>
          </w:p>
          <w:p w14:paraId="39A23A96" w14:textId="77777777" w:rsidR="003B3405" w:rsidRPr="000247A8" w:rsidRDefault="00717F1D" w:rsidP="003B3405">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w:t>
            </w:r>
            <w:r w:rsidR="003B3405" w:rsidRPr="000247A8">
              <w:rPr>
                <w:rFonts w:ascii="Courier New" w:hAnsi="Courier New" w:cs="Courier New"/>
                <w:color w:val="000000"/>
                <w:sz w:val="18"/>
                <w:szCs w:val="18"/>
              </w:rPr>
              <w:t>This parameter will be used to indicate the destination directory for</w:t>
            </w:r>
            <w:r w:rsidRPr="000247A8">
              <w:rPr>
                <w:rFonts w:ascii="Courier New" w:hAnsi="Courier New" w:cs="Courier New"/>
                <w:color w:val="000000"/>
                <w:sz w:val="18"/>
                <w:szCs w:val="18"/>
              </w:rPr>
              <w:t xml:space="preserve"> </w:t>
            </w:r>
            <w:r w:rsidR="003B3405" w:rsidRPr="000247A8">
              <w:rPr>
                <w:rFonts w:ascii="Courier New" w:hAnsi="Courier New" w:cs="Courier New"/>
                <w:color w:val="000000"/>
                <w:sz w:val="18"/>
                <w:szCs w:val="18"/>
              </w:rPr>
              <w:t>extracts taken in connection with PRC*5.</w:t>
            </w:r>
            <w:r w:rsidRPr="000247A8">
              <w:rPr>
                <w:rFonts w:ascii="Courier New" w:hAnsi="Courier New" w:cs="Courier New"/>
                <w:color w:val="000000"/>
                <w:sz w:val="18"/>
                <w:szCs w:val="18"/>
              </w:rPr>
              <w:t xml:space="preserve">1*83 (CLRS).  These directories </w:t>
            </w:r>
            <w:r w:rsidR="003B3405" w:rsidRPr="000247A8">
              <w:rPr>
                <w:rFonts w:ascii="Courier New" w:hAnsi="Courier New" w:cs="Courier New"/>
                <w:color w:val="000000"/>
                <w:sz w:val="18"/>
                <w:szCs w:val="18"/>
              </w:rPr>
              <w:t>would be at the VMS, Windows, Linux, or other operating system level.</w:t>
            </w:r>
          </w:p>
          <w:p w14:paraId="1FAE52DA" w14:textId="77777777" w:rsidR="00060E11" w:rsidRPr="000247A8" w:rsidRDefault="00060E11" w:rsidP="003B3405">
            <w:pPr>
              <w:keepNext/>
              <w:keepLines/>
              <w:autoSpaceDE w:val="0"/>
              <w:autoSpaceDN w:val="0"/>
              <w:adjustRightInd w:val="0"/>
              <w:rPr>
                <w:rFonts w:ascii="Courier New" w:hAnsi="Courier New" w:cs="Courier New"/>
                <w:color w:val="000000"/>
                <w:sz w:val="18"/>
                <w:szCs w:val="18"/>
              </w:rPr>
            </w:pPr>
          </w:p>
          <w:p w14:paraId="7DAD3E2C" w14:textId="77777777" w:rsidR="00060E11" w:rsidRPr="000247A8" w:rsidRDefault="00060E11" w:rsidP="003B3405">
            <w:pPr>
              <w:keepNext/>
              <w:keepLines/>
              <w:autoSpaceDE w:val="0"/>
              <w:autoSpaceDN w:val="0"/>
              <w:adjustRightInd w:val="0"/>
              <w:rPr>
                <w:rFonts w:ascii="Courier New" w:hAnsi="Courier New" w:cs="Courier New"/>
                <w:color w:val="000000"/>
                <w:sz w:val="18"/>
                <w:szCs w:val="18"/>
              </w:rPr>
            </w:pPr>
          </w:p>
          <w:p w14:paraId="7A371B09"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NAME: PRC CLRS ADDRESS                  DISPLAY TEXT: PRC CLRS ADDRESS</w:t>
            </w:r>
          </w:p>
          <w:p w14:paraId="2F152E9E"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MULTIPLE VALUED: No                   PROHIBIT EDITING: No</w:t>
            </w:r>
          </w:p>
          <w:p w14:paraId="5AAA3119"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DATA TYPE: free text            VALUE DOMAIN: $L(X)&lt;245</w:t>
            </w:r>
          </w:p>
          <w:p w14:paraId="4E2A73C8"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HELP: Enter the IP address or DNS Server name identified as the location of the CLRS.</w:t>
            </w:r>
          </w:p>
          <w:p w14:paraId="4DA8A87B"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KEYWORD: CLRS</w:t>
            </w:r>
          </w:p>
          <w:p w14:paraId="5A5454F1"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KEYWORD: PRC</w:t>
            </w:r>
          </w:p>
          <w:p w14:paraId="704B8EB8"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DESCRIPTION:   </w:t>
            </w:r>
          </w:p>
          <w:p w14:paraId="1DAF1BA3"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lastRenderedPageBreak/>
              <w:t xml:space="preserve"> This parameter will store the location of the Clinical Logistics Report </w:t>
            </w:r>
          </w:p>
          <w:p w14:paraId="61C3FA2E"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Server in either IP address or DNS Server name form.  An error </w:t>
            </w:r>
          </w:p>
          <w:p w14:paraId="366198DE"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notification will be sent through MailMan if no value is present in this </w:t>
            </w:r>
          </w:p>
          <w:p w14:paraId="5932548A"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parameter when a transfer to the CLRS is attempted.</w:t>
            </w:r>
          </w:p>
          <w:p w14:paraId="7AE20E71"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p>
          <w:p w14:paraId="4D50FCDC"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p>
          <w:p w14:paraId="37016ED8"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NAME: PRC CLRS OUTLOOK MAILGROUP        DISPLAY TEXT: PRC CLRS OUTLOOK MAILGROUP</w:t>
            </w:r>
          </w:p>
          <w:p w14:paraId="4D063606"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MULTIPLE VALUED: No                   PROHIBIT EDITING: No</w:t>
            </w:r>
          </w:p>
          <w:p w14:paraId="0253710E"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DATA TYPE: free text            VALUE DOMAIN: $L(X)&lt;245</w:t>
            </w:r>
          </w:p>
          <w:p w14:paraId="5624D6A3"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VALUE HELP: Enter the Microsoft Outlook mail group that should receive CLRS notifications.</w:t>
            </w:r>
          </w:p>
          <w:p w14:paraId="5E4B2007"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KEYWORD: CLRS</w:t>
            </w:r>
          </w:p>
          <w:p w14:paraId="0318A435"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KEYWORD: PRC</w:t>
            </w:r>
          </w:p>
          <w:p w14:paraId="63603BCD"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DESCRIPTION:   </w:t>
            </w:r>
          </w:p>
          <w:p w14:paraId="7DE30A4D"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This parameter will hold the name of the Microsoft Outlook mail group </w:t>
            </w:r>
          </w:p>
          <w:p w14:paraId="0A0F3339"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that should receive Clinical Logistics Report Server activity </w:t>
            </w:r>
          </w:p>
          <w:p w14:paraId="042CBFF1" w14:textId="77777777" w:rsidR="00060E11" w:rsidRPr="000247A8" w:rsidRDefault="00060E11" w:rsidP="00060E11">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notifications.  The mail group name must be completely and accurately </w:t>
            </w:r>
          </w:p>
          <w:p w14:paraId="43CC36CD" w14:textId="77777777" w:rsidR="00060E11" w:rsidRPr="000247A8" w:rsidRDefault="00060E11" w:rsidP="003B3405">
            <w:pPr>
              <w:keepNext/>
              <w:keepLines/>
              <w:autoSpaceDE w:val="0"/>
              <w:autoSpaceDN w:val="0"/>
              <w:adjustRightInd w:val="0"/>
              <w:rPr>
                <w:rFonts w:ascii="Courier New" w:hAnsi="Courier New" w:cs="Courier New"/>
                <w:color w:val="000000"/>
                <w:sz w:val="18"/>
                <w:szCs w:val="18"/>
              </w:rPr>
            </w:pPr>
            <w:r w:rsidRPr="000247A8">
              <w:rPr>
                <w:rFonts w:ascii="Courier New" w:hAnsi="Courier New" w:cs="Courier New"/>
                <w:color w:val="000000"/>
                <w:sz w:val="18"/>
                <w:szCs w:val="18"/>
              </w:rPr>
              <w:t xml:space="preserve"> entered for this functionality to operate correctly.</w:t>
            </w:r>
          </w:p>
          <w:p w14:paraId="0C5F1D6F" w14:textId="77777777" w:rsidR="00FC6023" w:rsidRPr="000247A8" w:rsidRDefault="00FC6023" w:rsidP="003B3405">
            <w:pPr>
              <w:keepNext/>
              <w:keepLines/>
              <w:autoSpaceDE w:val="0"/>
              <w:autoSpaceDN w:val="0"/>
              <w:adjustRightInd w:val="0"/>
              <w:rPr>
                <w:rFonts w:ascii="Courier New" w:hAnsi="Courier New" w:cs="Courier New"/>
                <w:color w:val="000000"/>
                <w:sz w:val="18"/>
                <w:szCs w:val="18"/>
              </w:rPr>
            </w:pPr>
            <w:bookmarkStart w:id="595" w:name="PRC153_B"/>
            <w:bookmarkEnd w:id="595"/>
          </w:p>
          <w:p w14:paraId="37F8DF53"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NAME: PRC OLCS</w:t>
            </w:r>
            <w:r w:rsidR="00012524" w:rsidRPr="000247A8">
              <w:rPr>
                <w:rFonts w:ascii="Courier New" w:eastAsia="Calibri" w:hAnsi="Courier New" w:cs="Courier New"/>
                <w:sz w:val="18"/>
                <w:szCs w:val="18"/>
              </w:rPr>
              <w:fldChar w:fldCharType="begin"/>
            </w:r>
            <w:r w:rsidR="00012524" w:rsidRPr="000247A8">
              <w:instrText xml:space="preserve"> XE "</w:instrText>
            </w:r>
            <w:r w:rsidR="00012524" w:rsidRPr="000247A8">
              <w:rPr>
                <w:rFonts w:ascii="Courier New" w:eastAsia="Calibri" w:hAnsi="Courier New" w:cs="Courier New"/>
                <w:sz w:val="18"/>
                <w:szCs w:val="18"/>
              </w:rPr>
              <w:instrText>OLCS</w:instrText>
            </w:r>
            <w:r w:rsidR="00012524" w:rsidRPr="000247A8">
              <w:instrText xml:space="preserve">" </w:instrText>
            </w:r>
            <w:r w:rsidR="00012524" w:rsidRPr="000247A8">
              <w:rPr>
                <w:rFonts w:ascii="Courier New" w:eastAsia="Calibri" w:hAnsi="Courier New" w:cs="Courier New"/>
                <w:sz w:val="18"/>
                <w:szCs w:val="18"/>
              </w:rPr>
              <w:fldChar w:fldCharType="end"/>
            </w:r>
            <w:r w:rsidRPr="000247A8">
              <w:rPr>
                <w:rFonts w:ascii="Courier New" w:eastAsia="Calibri" w:hAnsi="Courier New" w:cs="Courier New"/>
                <w:sz w:val="18"/>
                <w:szCs w:val="18"/>
              </w:rPr>
              <w:t xml:space="preserve"> 1358 EXTRACT</w:t>
            </w:r>
          </w:p>
          <w:p w14:paraId="619C4F3D"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DISPLAY TEXT: Finish date/time of OLCS 1358 extract</w:t>
            </w:r>
          </w:p>
          <w:p w14:paraId="4498BA11"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MULTIPLE VALUED: No                   VALUE TERM: Finish date/time</w:t>
            </w:r>
          </w:p>
          <w:p w14:paraId="3226EF06"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VALUE DATA TYPE: date/time            VALUE DOMAIN: ::T</w:t>
            </w:r>
          </w:p>
          <w:p w14:paraId="1AAC92A6"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VALUE HELP: Enter a date/time</w:t>
            </w:r>
          </w:p>
          <w:p w14:paraId="69829922"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KEYWORD: PRC</w:t>
            </w:r>
          </w:p>
          <w:p w14:paraId="52399B58"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KEYWORD: OLCS</w:t>
            </w:r>
          </w:p>
          <w:p w14:paraId="070971B0"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INSTANCE DATA TYPE: numeric</w:t>
            </w:r>
          </w:p>
          <w:p w14:paraId="105B23F0"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DESCRIPTION:   </w:t>
            </w:r>
          </w:p>
          <w:p w14:paraId="137E6E1B"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This parameter holds the date/time that the job responsible for </w:t>
            </w:r>
          </w:p>
          <w:p w14:paraId="7452B2F5"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sending an initial extract of 1358 transactions to the Online </w:t>
            </w:r>
          </w:p>
          <w:p w14:paraId="23A86734"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Certification System (OLCS) finished running. This parameter is not</w:t>
            </w:r>
          </w:p>
          <w:p w14:paraId="0E8BF5A8" w14:textId="77777777" w:rsidR="00FC6023" w:rsidRPr="000247A8" w:rsidRDefault="00FC6023" w:rsidP="00FC6023">
            <w:pPr>
              <w:autoSpaceDE w:val="0"/>
              <w:autoSpaceDN w:val="0"/>
              <w:adjustRightInd w:val="0"/>
              <w:rPr>
                <w:rFonts w:ascii="Courier New" w:eastAsia="Calibri" w:hAnsi="Courier New" w:cs="Courier New"/>
                <w:sz w:val="18"/>
                <w:szCs w:val="18"/>
              </w:rPr>
            </w:pPr>
            <w:r w:rsidRPr="000247A8">
              <w:rPr>
                <w:rFonts w:ascii="Courier New" w:eastAsia="Calibri" w:hAnsi="Courier New" w:cs="Courier New"/>
                <w:sz w:val="18"/>
                <w:szCs w:val="18"/>
              </w:rPr>
              <w:t xml:space="preserve"> intended to be modified using parameter tools.</w:t>
            </w:r>
          </w:p>
          <w:p w14:paraId="2A5BF79D" w14:textId="77777777" w:rsidR="00FC6023" w:rsidRPr="000247A8" w:rsidRDefault="00FC6023" w:rsidP="00FC6023">
            <w:pPr>
              <w:rPr>
                <w:rFonts w:ascii="Courier New" w:hAnsi="Courier New" w:cs="Courier New"/>
                <w:sz w:val="18"/>
                <w:szCs w:val="18"/>
              </w:rPr>
            </w:pPr>
            <w:r w:rsidRPr="000247A8">
              <w:rPr>
                <w:rFonts w:ascii="Courier New" w:eastAsia="Calibri" w:hAnsi="Courier New" w:cs="Courier New"/>
                <w:sz w:val="18"/>
                <w:szCs w:val="18"/>
              </w:rPr>
              <w:t>PRECEDENCE: 1                           ENTITY FILE: SYSTEM</w:t>
            </w:r>
          </w:p>
          <w:p w14:paraId="253703C0" w14:textId="77777777" w:rsidR="00FC6023" w:rsidRPr="000247A8" w:rsidRDefault="00FC6023" w:rsidP="003B3405">
            <w:pPr>
              <w:keepNext/>
              <w:keepLines/>
              <w:autoSpaceDE w:val="0"/>
              <w:autoSpaceDN w:val="0"/>
              <w:adjustRightInd w:val="0"/>
              <w:rPr>
                <w:rFonts w:ascii="Courier New" w:hAnsi="Courier New" w:cs="Courier New"/>
                <w:color w:val="000000"/>
                <w:sz w:val="18"/>
                <w:szCs w:val="18"/>
              </w:rPr>
            </w:pPr>
          </w:p>
        </w:tc>
      </w:tr>
    </w:tbl>
    <w:p w14:paraId="353C9EF5" w14:textId="77777777" w:rsidR="007A4BB2" w:rsidRPr="000247A8" w:rsidRDefault="007A4BB2">
      <w:pPr>
        <w:pStyle w:val="BodyText"/>
      </w:pPr>
    </w:p>
    <w:p w14:paraId="71AAE5AF" w14:textId="77777777" w:rsidR="007A4BB2" w:rsidRPr="000247A8" w:rsidRDefault="007A4BB2" w:rsidP="000F2770">
      <w:pPr>
        <w:pStyle w:val="Heading2"/>
      </w:pPr>
      <w:bookmarkStart w:id="596" w:name="_Toc496512146"/>
      <w:bookmarkStart w:id="597" w:name="_Toc22557980"/>
      <w:bookmarkStart w:id="598" w:name="_Toc307041628"/>
      <w:bookmarkStart w:id="599" w:name="_Toc307041785"/>
      <w:bookmarkStart w:id="600" w:name="_Toc307042671"/>
      <w:bookmarkStart w:id="601" w:name="_Toc307044097"/>
      <w:bookmarkStart w:id="602" w:name="_Toc307044243"/>
      <w:bookmarkStart w:id="603" w:name="_Toc307044393"/>
      <w:bookmarkStart w:id="604" w:name="_Toc307044656"/>
      <w:bookmarkStart w:id="605" w:name="_Toc307044875"/>
      <w:bookmarkStart w:id="606" w:name="_Toc307045096"/>
      <w:bookmarkStart w:id="607" w:name="_Toc307045260"/>
      <w:bookmarkStart w:id="608" w:name="_Toc318010842"/>
      <w:bookmarkStart w:id="609" w:name="_Toc318011596"/>
      <w:bookmarkStart w:id="610" w:name="_Toc320336500"/>
      <w:r w:rsidRPr="000247A8">
        <w:t>File List (Sorted by Name)</w:t>
      </w:r>
      <w:bookmarkEnd w:id="596"/>
      <w:bookmarkEnd w:id="597"/>
    </w:p>
    <w:p w14:paraId="443A4BC2" w14:textId="5C97664B" w:rsidR="007A4BB2" w:rsidRPr="000247A8" w:rsidRDefault="007A4BB2">
      <w:pPr>
        <w:pStyle w:val="BodyText"/>
      </w:pPr>
      <w:r w:rsidRPr="000247A8">
        <w:t xml:space="preserve">See paragraph </w:t>
      </w:r>
      <w:r w:rsidRPr="000247A8">
        <w:fldChar w:fldCharType="begin"/>
      </w:r>
      <w:r w:rsidRPr="000247A8">
        <w:instrText xml:space="preserve"> REF _Ref102357958 \n \p \h </w:instrText>
      </w:r>
      <w:r w:rsidR="006738FF" w:rsidRPr="000247A8">
        <w:instrText xml:space="preserve"> \* MERGEFORMAT </w:instrText>
      </w:r>
      <w:r w:rsidRPr="000247A8">
        <w:fldChar w:fldCharType="separate"/>
      </w:r>
      <w:r w:rsidR="005A5D75">
        <w:t>5.2 above</w:t>
      </w:r>
      <w:r w:rsidRPr="000247A8">
        <w:fldChar w:fldCharType="end"/>
      </w:r>
      <w:r w:rsidRPr="000247A8">
        <w:t xml:space="preserve"> and accompanying tables for full description of these files.</w:t>
      </w:r>
      <w:r w:rsidR="00ED19B4" w:rsidRPr="000247A8">
        <w:t xml:space="preserve"> </w:t>
      </w:r>
      <w:r w:rsidR="00681793" w:rsidRPr="000247A8">
        <w:fldChar w:fldCharType="begin"/>
      </w:r>
      <w:r w:rsidR="00ED19B4" w:rsidRPr="000247A8">
        <w:instrText>xe "file list:with description:by file name"</w:instrText>
      </w:r>
      <w:r w:rsidR="00681793" w:rsidRPr="000247A8">
        <w:fldChar w:fldCharType="end"/>
      </w:r>
    </w:p>
    <w:p w14:paraId="0B791B96" w14:textId="52FD43B6" w:rsidR="007A4BB2" w:rsidRPr="000247A8" w:rsidRDefault="007A4BB2" w:rsidP="000F2770">
      <w:pPr>
        <w:pStyle w:val="Caption"/>
      </w:pPr>
      <w:bookmarkStart w:id="611" w:name="_Toc8786695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9</w:t>
      </w:r>
      <w:r w:rsidR="00D03DAB">
        <w:rPr>
          <w:noProof/>
        </w:rPr>
        <w:fldChar w:fldCharType="end"/>
      </w:r>
      <w:r w:rsidR="00064559" w:rsidRPr="000247A8">
        <w:t xml:space="preserve">. </w:t>
      </w:r>
      <w:r w:rsidRPr="000247A8">
        <w:t>File List (Sorted by Name)</w:t>
      </w:r>
      <w:bookmarkEnd w:id="611"/>
    </w:p>
    <w:tbl>
      <w:tblPr>
        <w:tblW w:w="0" w:type="auto"/>
        <w:tblLook w:val="0000" w:firstRow="0" w:lastRow="0" w:firstColumn="0" w:lastColumn="0" w:noHBand="0" w:noVBand="0"/>
      </w:tblPr>
      <w:tblGrid>
        <w:gridCol w:w="7316"/>
        <w:gridCol w:w="2034"/>
      </w:tblGrid>
      <w:tr w:rsidR="007A4BB2" w:rsidRPr="000247A8" w14:paraId="048B919B" w14:textId="77777777">
        <w:trPr>
          <w:tblHeader/>
        </w:trPr>
        <w:tc>
          <w:tcPr>
            <w:tcW w:w="7488" w:type="dxa"/>
            <w:tcBorders>
              <w:top w:val="single" w:sz="4" w:space="0" w:color="auto"/>
              <w:left w:val="single" w:sz="4" w:space="0" w:color="auto"/>
              <w:bottom w:val="single" w:sz="4" w:space="0" w:color="auto"/>
              <w:right w:val="single" w:sz="4" w:space="0" w:color="auto"/>
            </w:tcBorders>
            <w:shd w:val="clear" w:color="auto" w:fill="E6E6E6"/>
          </w:tcPr>
          <w:p w14:paraId="4023EF42" w14:textId="77777777" w:rsidR="007A4BB2" w:rsidRPr="000247A8" w:rsidRDefault="007A4BB2">
            <w:pPr>
              <w:pStyle w:val="TableSubHeadLeft"/>
            </w:pPr>
            <w:r w:rsidRPr="000247A8">
              <w:t>File Name</w:t>
            </w:r>
          </w:p>
        </w:tc>
        <w:tc>
          <w:tcPr>
            <w:tcW w:w="2070" w:type="dxa"/>
            <w:tcBorders>
              <w:top w:val="single" w:sz="4" w:space="0" w:color="auto"/>
              <w:left w:val="single" w:sz="4" w:space="0" w:color="auto"/>
              <w:bottom w:val="single" w:sz="4" w:space="0" w:color="auto"/>
              <w:right w:val="single" w:sz="4" w:space="0" w:color="auto"/>
            </w:tcBorders>
            <w:shd w:val="clear" w:color="auto" w:fill="E6E6E6"/>
          </w:tcPr>
          <w:p w14:paraId="3D9E7F6F" w14:textId="77777777" w:rsidR="007A4BB2" w:rsidRPr="000247A8" w:rsidRDefault="007A4BB2">
            <w:pPr>
              <w:pStyle w:val="TableSubHeadLeft"/>
            </w:pPr>
            <w:r w:rsidRPr="000247A8">
              <w:t>File Number</w:t>
            </w:r>
          </w:p>
        </w:tc>
      </w:tr>
      <w:tr w:rsidR="007A4BB2" w:rsidRPr="000247A8" w14:paraId="53E972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Borders>
              <w:top w:val="nil"/>
            </w:tcBorders>
          </w:tcPr>
          <w:p w14:paraId="795D9756" w14:textId="77777777" w:rsidR="007A4BB2" w:rsidRPr="000247A8" w:rsidRDefault="007A4BB2">
            <w:pPr>
              <w:pStyle w:val="TableText"/>
            </w:pPr>
            <w:r w:rsidRPr="000247A8">
              <w:t xml:space="preserve">1358 AUTHORIZATION DETAIL </w:t>
            </w:r>
          </w:p>
        </w:tc>
        <w:tc>
          <w:tcPr>
            <w:tcW w:w="2070" w:type="dxa"/>
            <w:tcBorders>
              <w:top w:val="nil"/>
            </w:tcBorders>
          </w:tcPr>
          <w:p w14:paraId="1683A8A5" w14:textId="77777777" w:rsidR="007A4BB2" w:rsidRPr="000247A8" w:rsidRDefault="007A4BB2">
            <w:pPr>
              <w:pStyle w:val="TableText"/>
            </w:pPr>
            <w:r w:rsidRPr="000247A8">
              <w:t>424.1</w:t>
            </w:r>
          </w:p>
        </w:tc>
      </w:tr>
      <w:tr w:rsidR="007A4BB2" w:rsidRPr="000247A8" w14:paraId="31EDD7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DE2E033" w14:textId="77777777" w:rsidR="007A4BB2" w:rsidRPr="000247A8" w:rsidRDefault="007A4BB2">
            <w:pPr>
              <w:pStyle w:val="TableText"/>
            </w:pPr>
            <w:r w:rsidRPr="000247A8">
              <w:t xml:space="preserve">1358 DAILY RECORD </w:t>
            </w:r>
          </w:p>
        </w:tc>
        <w:tc>
          <w:tcPr>
            <w:tcW w:w="2070" w:type="dxa"/>
          </w:tcPr>
          <w:p w14:paraId="43BFD8D2" w14:textId="77777777" w:rsidR="007A4BB2" w:rsidRPr="000247A8" w:rsidRDefault="007A4BB2">
            <w:pPr>
              <w:pStyle w:val="TableText"/>
            </w:pPr>
            <w:r w:rsidRPr="000247A8">
              <w:t>424</w:t>
            </w:r>
          </w:p>
        </w:tc>
      </w:tr>
      <w:tr w:rsidR="007A4BB2" w:rsidRPr="000247A8" w14:paraId="02B26A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C6CEEC6" w14:textId="77777777" w:rsidR="007A4BB2" w:rsidRPr="000247A8" w:rsidRDefault="007A4BB2">
            <w:pPr>
              <w:pStyle w:val="TableText"/>
            </w:pPr>
            <w:r w:rsidRPr="000247A8">
              <w:t>ADMIN. ACTIVITY SITE PARAMETER</w:t>
            </w:r>
          </w:p>
        </w:tc>
        <w:tc>
          <w:tcPr>
            <w:tcW w:w="2070" w:type="dxa"/>
          </w:tcPr>
          <w:p w14:paraId="4A10D46E" w14:textId="77777777" w:rsidR="007A4BB2" w:rsidRPr="000247A8" w:rsidRDefault="007A4BB2">
            <w:pPr>
              <w:pStyle w:val="TableText"/>
            </w:pPr>
            <w:r w:rsidRPr="000247A8">
              <w:t>411</w:t>
            </w:r>
          </w:p>
        </w:tc>
      </w:tr>
      <w:tr w:rsidR="007A4BB2" w:rsidRPr="000247A8" w14:paraId="28C48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19E82F4" w14:textId="77777777" w:rsidR="007A4BB2" w:rsidRPr="000247A8" w:rsidRDefault="007A4BB2">
            <w:pPr>
              <w:pStyle w:val="TableText"/>
            </w:pPr>
            <w:r w:rsidRPr="000247A8">
              <w:t xml:space="preserve">ADMINISTRATIVE CERTIFICATIONS </w:t>
            </w:r>
          </w:p>
        </w:tc>
        <w:tc>
          <w:tcPr>
            <w:tcW w:w="2070" w:type="dxa"/>
          </w:tcPr>
          <w:p w14:paraId="09129400" w14:textId="77777777" w:rsidR="007A4BB2" w:rsidRPr="000247A8" w:rsidRDefault="007A4BB2">
            <w:pPr>
              <w:pStyle w:val="TableText"/>
            </w:pPr>
            <w:r w:rsidRPr="000247A8">
              <w:t>442.7</w:t>
            </w:r>
          </w:p>
        </w:tc>
      </w:tr>
      <w:tr w:rsidR="007A4BB2" w:rsidRPr="000247A8" w14:paraId="1FE52D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69AF8CD" w14:textId="77777777" w:rsidR="007A4BB2" w:rsidRPr="000247A8" w:rsidRDefault="007A4BB2">
            <w:pPr>
              <w:pStyle w:val="TableText"/>
            </w:pPr>
            <w:r w:rsidRPr="000247A8">
              <w:t>AMENDMENTS</w:t>
            </w:r>
          </w:p>
        </w:tc>
        <w:tc>
          <w:tcPr>
            <w:tcW w:w="2070" w:type="dxa"/>
          </w:tcPr>
          <w:p w14:paraId="524799D4" w14:textId="77777777" w:rsidR="007A4BB2" w:rsidRPr="000247A8" w:rsidRDefault="007A4BB2">
            <w:pPr>
              <w:pStyle w:val="TableText"/>
            </w:pPr>
            <w:r w:rsidRPr="000247A8">
              <w:t>443.6</w:t>
            </w:r>
          </w:p>
        </w:tc>
      </w:tr>
      <w:tr w:rsidR="007A4BB2" w:rsidRPr="000247A8" w14:paraId="622374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60355BE" w14:textId="77777777" w:rsidR="007A4BB2" w:rsidRPr="000247A8" w:rsidRDefault="007A4BB2">
            <w:pPr>
              <w:pStyle w:val="TableText"/>
            </w:pPr>
            <w:r w:rsidRPr="000247A8">
              <w:t xml:space="preserve">AMENDMENTS TO DELIVERY SCHEDULES </w:t>
            </w:r>
          </w:p>
        </w:tc>
        <w:tc>
          <w:tcPr>
            <w:tcW w:w="2070" w:type="dxa"/>
          </w:tcPr>
          <w:p w14:paraId="38FD228E" w14:textId="77777777" w:rsidR="007A4BB2" w:rsidRPr="000247A8" w:rsidRDefault="007A4BB2">
            <w:pPr>
              <w:pStyle w:val="TableText"/>
            </w:pPr>
            <w:r w:rsidRPr="000247A8">
              <w:t>441.7</w:t>
            </w:r>
          </w:p>
        </w:tc>
      </w:tr>
      <w:tr w:rsidR="007E2573" w:rsidRPr="000247A8" w14:paraId="2DE73A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545E1A7" w14:textId="77777777" w:rsidR="007E2573" w:rsidRPr="000247A8" w:rsidRDefault="007E2573">
            <w:pPr>
              <w:pStyle w:val="TableText"/>
            </w:pPr>
            <w:r w:rsidRPr="000247A8">
              <w:lastRenderedPageBreak/>
              <w:t>AUTHORITY OF REQUEST</w:t>
            </w:r>
          </w:p>
        </w:tc>
        <w:tc>
          <w:tcPr>
            <w:tcW w:w="2070" w:type="dxa"/>
          </w:tcPr>
          <w:p w14:paraId="64EE8813" w14:textId="77777777" w:rsidR="007E2573" w:rsidRPr="000247A8" w:rsidRDefault="007E2573">
            <w:pPr>
              <w:pStyle w:val="TableText"/>
            </w:pPr>
            <w:r w:rsidRPr="000247A8">
              <w:t>410.9</w:t>
            </w:r>
          </w:p>
        </w:tc>
      </w:tr>
      <w:tr w:rsidR="00865346" w:rsidRPr="000247A8" w14:paraId="42119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ACAE538" w14:textId="77777777" w:rsidR="00865346" w:rsidRPr="000247A8" w:rsidRDefault="00865346">
            <w:pPr>
              <w:pStyle w:val="TableText"/>
            </w:pPr>
            <w:r w:rsidRPr="000247A8">
              <w:t>AUTOMATED SUPPLY STATIONS</w:t>
            </w:r>
          </w:p>
        </w:tc>
        <w:tc>
          <w:tcPr>
            <w:tcW w:w="2070" w:type="dxa"/>
          </w:tcPr>
          <w:p w14:paraId="74C84525" w14:textId="77777777" w:rsidR="00865346" w:rsidRPr="000247A8" w:rsidRDefault="00865346">
            <w:pPr>
              <w:pStyle w:val="TableText"/>
            </w:pPr>
            <w:r w:rsidRPr="000247A8">
              <w:t>445.5</w:t>
            </w:r>
          </w:p>
        </w:tc>
      </w:tr>
      <w:tr w:rsidR="00865346" w:rsidRPr="000247A8" w14:paraId="69E17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80C7F31" w14:textId="77777777" w:rsidR="00865346" w:rsidRPr="000247A8" w:rsidRDefault="00865346">
            <w:pPr>
              <w:pStyle w:val="TableText"/>
            </w:pPr>
            <w:r w:rsidRPr="000247A8">
              <w:t>AUTOMATED SUPPLY STATION PROCESSING QUEUE</w:t>
            </w:r>
          </w:p>
        </w:tc>
        <w:tc>
          <w:tcPr>
            <w:tcW w:w="2070" w:type="dxa"/>
          </w:tcPr>
          <w:p w14:paraId="52783DA3" w14:textId="77777777" w:rsidR="00865346" w:rsidRPr="000247A8" w:rsidRDefault="00865346">
            <w:pPr>
              <w:pStyle w:val="TableText"/>
            </w:pPr>
            <w:r w:rsidRPr="000247A8">
              <w:t>447.1</w:t>
            </w:r>
          </w:p>
        </w:tc>
      </w:tr>
      <w:tr w:rsidR="007A4BB2" w:rsidRPr="000247A8" w14:paraId="323D1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8B71936" w14:textId="77777777" w:rsidR="007A4BB2" w:rsidRPr="000247A8" w:rsidRDefault="007A4BB2">
            <w:pPr>
              <w:pStyle w:val="TableText"/>
            </w:pPr>
            <w:r w:rsidRPr="000247A8">
              <w:t xml:space="preserve">BARCODE PROGRAM </w:t>
            </w:r>
          </w:p>
        </w:tc>
        <w:tc>
          <w:tcPr>
            <w:tcW w:w="2070" w:type="dxa"/>
          </w:tcPr>
          <w:p w14:paraId="734ED48D" w14:textId="77777777" w:rsidR="007A4BB2" w:rsidRPr="000247A8" w:rsidRDefault="007A4BB2">
            <w:pPr>
              <w:pStyle w:val="TableText"/>
            </w:pPr>
            <w:r w:rsidRPr="000247A8">
              <w:t>446.4</w:t>
            </w:r>
          </w:p>
        </w:tc>
      </w:tr>
      <w:tr w:rsidR="007A4BB2" w:rsidRPr="000247A8" w14:paraId="52215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DC0848E" w14:textId="77777777" w:rsidR="007A4BB2" w:rsidRPr="000247A8" w:rsidRDefault="007A4BB2">
            <w:pPr>
              <w:pStyle w:val="TableText"/>
            </w:pPr>
            <w:r w:rsidRPr="000247A8">
              <w:t xml:space="preserve">BUDGET DISTRIBUTION CODES </w:t>
            </w:r>
          </w:p>
        </w:tc>
        <w:tc>
          <w:tcPr>
            <w:tcW w:w="2070" w:type="dxa"/>
          </w:tcPr>
          <w:p w14:paraId="0DAA1CD9" w14:textId="77777777" w:rsidR="007A4BB2" w:rsidRPr="000247A8" w:rsidRDefault="007A4BB2">
            <w:pPr>
              <w:pStyle w:val="TableText"/>
            </w:pPr>
            <w:r w:rsidRPr="000247A8">
              <w:t xml:space="preserve">420.7  </w:t>
            </w:r>
          </w:p>
        </w:tc>
      </w:tr>
      <w:tr w:rsidR="007A4BB2" w:rsidRPr="000247A8" w14:paraId="69BA91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4C48B5F" w14:textId="77777777" w:rsidR="007A4BB2" w:rsidRPr="000247A8" w:rsidRDefault="007A4BB2">
            <w:pPr>
              <w:pStyle w:val="TableText"/>
            </w:pPr>
            <w:r w:rsidRPr="000247A8">
              <w:t xml:space="preserve">BUDGET OBJECT CODE </w:t>
            </w:r>
          </w:p>
        </w:tc>
        <w:tc>
          <w:tcPr>
            <w:tcW w:w="2070" w:type="dxa"/>
          </w:tcPr>
          <w:p w14:paraId="6323A695" w14:textId="77777777" w:rsidR="007A4BB2" w:rsidRPr="000247A8" w:rsidRDefault="007A4BB2">
            <w:pPr>
              <w:pStyle w:val="TableText"/>
            </w:pPr>
            <w:r w:rsidRPr="000247A8">
              <w:t>420.2</w:t>
            </w:r>
          </w:p>
        </w:tc>
      </w:tr>
      <w:tr w:rsidR="007A4BB2" w:rsidRPr="000247A8" w14:paraId="1E39F2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5716564" w14:textId="77777777" w:rsidR="007A4BB2" w:rsidRPr="000247A8" w:rsidRDefault="007A4BB2">
            <w:pPr>
              <w:pStyle w:val="TableText"/>
            </w:pPr>
            <w:r w:rsidRPr="000247A8">
              <w:t xml:space="preserve">CALM ERROR MESSAGES </w:t>
            </w:r>
          </w:p>
        </w:tc>
        <w:tc>
          <w:tcPr>
            <w:tcW w:w="2070" w:type="dxa"/>
          </w:tcPr>
          <w:p w14:paraId="5A4B84FE" w14:textId="77777777" w:rsidR="007A4BB2" w:rsidRPr="000247A8" w:rsidRDefault="007A4BB2">
            <w:pPr>
              <w:pStyle w:val="TableText"/>
            </w:pPr>
            <w:r w:rsidRPr="000247A8">
              <w:t>421.3</w:t>
            </w:r>
          </w:p>
        </w:tc>
      </w:tr>
      <w:tr w:rsidR="007A4BB2" w:rsidRPr="000247A8" w14:paraId="7E0790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0076DCF" w14:textId="77777777" w:rsidR="007A4BB2" w:rsidRPr="000247A8" w:rsidRDefault="007A4BB2">
            <w:pPr>
              <w:pStyle w:val="TableText"/>
            </w:pPr>
            <w:r w:rsidRPr="000247A8">
              <w:t xml:space="preserve">CALM/LOG BATCH TYPE </w:t>
            </w:r>
          </w:p>
        </w:tc>
        <w:tc>
          <w:tcPr>
            <w:tcW w:w="2070" w:type="dxa"/>
          </w:tcPr>
          <w:p w14:paraId="280C6190" w14:textId="77777777" w:rsidR="007A4BB2" w:rsidRPr="000247A8" w:rsidRDefault="007A4BB2">
            <w:pPr>
              <w:pStyle w:val="TableText"/>
            </w:pPr>
            <w:r w:rsidRPr="000247A8">
              <w:t xml:space="preserve">423.9   </w:t>
            </w:r>
          </w:p>
        </w:tc>
      </w:tr>
      <w:tr w:rsidR="007A4BB2" w:rsidRPr="000247A8" w14:paraId="0894D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3301788" w14:textId="77777777" w:rsidR="007A4BB2" w:rsidRPr="000247A8" w:rsidRDefault="007A4BB2">
            <w:pPr>
              <w:pStyle w:val="TableText"/>
            </w:pPr>
            <w:r w:rsidRPr="000247A8">
              <w:t xml:space="preserve">CALM/LOG CODE SHEET </w:t>
            </w:r>
          </w:p>
        </w:tc>
        <w:tc>
          <w:tcPr>
            <w:tcW w:w="2070" w:type="dxa"/>
          </w:tcPr>
          <w:p w14:paraId="6703670A" w14:textId="77777777" w:rsidR="007A4BB2" w:rsidRPr="000247A8" w:rsidRDefault="007A4BB2">
            <w:pPr>
              <w:pStyle w:val="TableText"/>
            </w:pPr>
            <w:r w:rsidRPr="000247A8">
              <w:t>423</w:t>
            </w:r>
          </w:p>
        </w:tc>
      </w:tr>
      <w:tr w:rsidR="007A4BB2" w:rsidRPr="000247A8" w14:paraId="69B44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04A8739" w14:textId="77777777" w:rsidR="007A4BB2" w:rsidRPr="000247A8" w:rsidRDefault="007A4BB2">
            <w:pPr>
              <w:pStyle w:val="TableText"/>
            </w:pPr>
            <w:r w:rsidRPr="000247A8">
              <w:t xml:space="preserve">CALM/LOG TEMPLATE MAPS </w:t>
            </w:r>
          </w:p>
        </w:tc>
        <w:tc>
          <w:tcPr>
            <w:tcW w:w="2070" w:type="dxa"/>
          </w:tcPr>
          <w:p w14:paraId="56327B62" w14:textId="77777777" w:rsidR="007A4BB2" w:rsidRPr="000247A8" w:rsidRDefault="007A4BB2">
            <w:pPr>
              <w:pStyle w:val="TableText"/>
            </w:pPr>
            <w:r w:rsidRPr="000247A8">
              <w:t xml:space="preserve">422 </w:t>
            </w:r>
          </w:p>
        </w:tc>
      </w:tr>
      <w:tr w:rsidR="007A4BB2" w:rsidRPr="000247A8" w14:paraId="3927A0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4B1D885" w14:textId="77777777" w:rsidR="007A4BB2" w:rsidRPr="000247A8" w:rsidRDefault="007A4BB2">
            <w:pPr>
              <w:pStyle w:val="TableText"/>
              <w:rPr>
                <w:lang w:val="fr-FR"/>
              </w:rPr>
            </w:pPr>
            <w:r w:rsidRPr="000247A8">
              <w:rPr>
                <w:lang w:val="fr-FR"/>
              </w:rPr>
              <w:t xml:space="preserve">CALM/LOG TRANSACTIONS CODE LIST </w:t>
            </w:r>
          </w:p>
        </w:tc>
        <w:tc>
          <w:tcPr>
            <w:tcW w:w="2070" w:type="dxa"/>
          </w:tcPr>
          <w:p w14:paraId="75CC495E" w14:textId="77777777" w:rsidR="007A4BB2" w:rsidRPr="000247A8" w:rsidRDefault="007A4BB2">
            <w:pPr>
              <w:pStyle w:val="TableText"/>
            </w:pPr>
            <w:r w:rsidRPr="000247A8">
              <w:t xml:space="preserve">420.4 </w:t>
            </w:r>
          </w:p>
        </w:tc>
      </w:tr>
      <w:tr w:rsidR="007A4BB2" w:rsidRPr="000247A8" w14:paraId="7072AB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03D54E8" w14:textId="77777777" w:rsidR="007A4BB2" w:rsidRPr="000247A8" w:rsidRDefault="007A4BB2">
            <w:pPr>
              <w:pStyle w:val="TableText"/>
            </w:pPr>
            <w:r w:rsidRPr="000247A8">
              <w:t xml:space="preserve">CALM/LOG TRANSMISSION RECORD </w:t>
            </w:r>
          </w:p>
        </w:tc>
        <w:tc>
          <w:tcPr>
            <w:tcW w:w="2070" w:type="dxa"/>
          </w:tcPr>
          <w:p w14:paraId="0BEF2532" w14:textId="77777777" w:rsidR="007A4BB2" w:rsidRPr="000247A8" w:rsidRDefault="007A4BB2">
            <w:pPr>
              <w:pStyle w:val="TableText"/>
            </w:pPr>
            <w:r w:rsidRPr="000247A8">
              <w:t xml:space="preserve">421.2   </w:t>
            </w:r>
          </w:p>
        </w:tc>
      </w:tr>
      <w:tr w:rsidR="007A4BB2" w:rsidRPr="000247A8" w14:paraId="6071E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A2F2FBA" w14:textId="77777777" w:rsidR="007A4BB2" w:rsidRPr="000247A8" w:rsidRDefault="007A4BB2">
            <w:pPr>
              <w:pStyle w:val="TableText"/>
            </w:pPr>
            <w:r w:rsidRPr="000247A8">
              <w:t xml:space="preserve">CASE CARTS </w:t>
            </w:r>
          </w:p>
        </w:tc>
        <w:tc>
          <w:tcPr>
            <w:tcW w:w="2070" w:type="dxa"/>
          </w:tcPr>
          <w:p w14:paraId="7F46F6AA" w14:textId="77777777" w:rsidR="007A4BB2" w:rsidRPr="000247A8" w:rsidRDefault="007A4BB2">
            <w:pPr>
              <w:pStyle w:val="TableText"/>
            </w:pPr>
            <w:r w:rsidRPr="000247A8">
              <w:t>445.7</w:t>
            </w:r>
          </w:p>
        </w:tc>
      </w:tr>
      <w:tr w:rsidR="007A4BB2" w:rsidRPr="000247A8" w14:paraId="2AECA5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BCFBA99" w14:textId="77777777" w:rsidR="007A4BB2" w:rsidRPr="000247A8" w:rsidRDefault="007A4BB2">
            <w:pPr>
              <w:pStyle w:val="TableText"/>
            </w:pPr>
            <w:r w:rsidRPr="000247A8">
              <w:t>CLASSIFICATION OF REQUEST</w:t>
            </w:r>
          </w:p>
        </w:tc>
        <w:tc>
          <w:tcPr>
            <w:tcW w:w="2070" w:type="dxa"/>
          </w:tcPr>
          <w:p w14:paraId="3B363DC6" w14:textId="77777777" w:rsidR="007A4BB2" w:rsidRPr="000247A8" w:rsidRDefault="007A4BB2">
            <w:pPr>
              <w:pStyle w:val="TableText"/>
            </w:pPr>
            <w:r w:rsidRPr="000247A8">
              <w:t xml:space="preserve">410.2 </w:t>
            </w:r>
          </w:p>
        </w:tc>
      </w:tr>
      <w:tr w:rsidR="004C2A70" w:rsidRPr="000247A8" w14:paraId="4B5754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39ADD04" w14:textId="77777777" w:rsidR="004C2A70" w:rsidRPr="000247A8" w:rsidRDefault="004C2A70">
            <w:pPr>
              <w:pStyle w:val="TableText"/>
            </w:pPr>
            <w:r w:rsidRPr="000247A8">
              <w:t>CLRS REPORT STORAGE</w:t>
            </w:r>
          </w:p>
        </w:tc>
        <w:tc>
          <w:tcPr>
            <w:tcW w:w="2070" w:type="dxa"/>
          </w:tcPr>
          <w:p w14:paraId="771DBFE3" w14:textId="77777777" w:rsidR="004C2A70" w:rsidRPr="000247A8" w:rsidRDefault="004C2A70">
            <w:pPr>
              <w:pStyle w:val="TableText"/>
            </w:pPr>
            <w:r w:rsidRPr="000247A8">
              <w:t>446.7</w:t>
            </w:r>
          </w:p>
        </w:tc>
      </w:tr>
      <w:tr w:rsidR="007A4BB2" w:rsidRPr="000247A8" w14:paraId="27F26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0599DA9" w14:textId="77777777" w:rsidR="007A4BB2" w:rsidRPr="000247A8" w:rsidRDefault="007A4BB2">
            <w:pPr>
              <w:pStyle w:val="TableText"/>
            </w:pPr>
            <w:r w:rsidRPr="000247A8">
              <w:t xml:space="preserve">CODE INDEX </w:t>
            </w:r>
          </w:p>
        </w:tc>
        <w:tc>
          <w:tcPr>
            <w:tcW w:w="2070" w:type="dxa"/>
          </w:tcPr>
          <w:p w14:paraId="39024A8A" w14:textId="77777777" w:rsidR="007A4BB2" w:rsidRPr="000247A8" w:rsidRDefault="007A4BB2">
            <w:pPr>
              <w:pStyle w:val="TableText"/>
            </w:pPr>
            <w:r w:rsidRPr="000247A8">
              <w:t xml:space="preserve">420.6  </w:t>
            </w:r>
          </w:p>
        </w:tc>
      </w:tr>
      <w:tr w:rsidR="007A4BB2" w:rsidRPr="000247A8" w14:paraId="1F515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9EF4619" w14:textId="77777777" w:rsidR="007A4BB2" w:rsidRPr="000247A8" w:rsidRDefault="007A4BB2">
            <w:pPr>
              <w:pStyle w:val="TableText"/>
            </w:pPr>
            <w:r w:rsidRPr="000247A8">
              <w:t>CONTROL POINT ACTIVITY</w:t>
            </w:r>
          </w:p>
        </w:tc>
        <w:tc>
          <w:tcPr>
            <w:tcW w:w="2070" w:type="dxa"/>
          </w:tcPr>
          <w:p w14:paraId="0B60E582" w14:textId="77777777" w:rsidR="007A4BB2" w:rsidRPr="000247A8" w:rsidRDefault="007A4BB2">
            <w:pPr>
              <w:pStyle w:val="TableText"/>
            </w:pPr>
            <w:r w:rsidRPr="000247A8">
              <w:t xml:space="preserve">410   </w:t>
            </w:r>
          </w:p>
        </w:tc>
      </w:tr>
      <w:tr w:rsidR="007A4BB2" w:rsidRPr="000247A8" w14:paraId="5B9CB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E86BCF0" w14:textId="77777777" w:rsidR="007A4BB2" w:rsidRPr="000247A8" w:rsidRDefault="007A4BB2">
            <w:pPr>
              <w:pStyle w:val="TableText"/>
            </w:pPr>
            <w:r w:rsidRPr="000247A8">
              <w:t>COST CENTER</w:t>
            </w:r>
          </w:p>
        </w:tc>
        <w:tc>
          <w:tcPr>
            <w:tcW w:w="2070" w:type="dxa"/>
          </w:tcPr>
          <w:p w14:paraId="620B03C6" w14:textId="77777777" w:rsidR="007A4BB2" w:rsidRPr="000247A8" w:rsidRDefault="007A4BB2">
            <w:pPr>
              <w:pStyle w:val="TableText"/>
            </w:pPr>
            <w:r w:rsidRPr="000247A8">
              <w:t xml:space="preserve">420.1 </w:t>
            </w:r>
          </w:p>
        </w:tc>
      </w:tr>
      <w:tr w:rsidR="007A4BB2" w:rsidRPr="000247A8" w14:paraId="36B94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5841D38" w14:textId="77777777" w:rsidR="007A4BB2" w:rsidRPr="000247A8" w:rsidRDefault="007A4BB2">
            <w:pPr>
              <w:pStyle w:val="TableText"/>
            </w:pPr>
            <w:r w:rsidRPr="000247A8">
              <w:t>COTS INVENTORY SUBSCRIPTION CONTROL [PRCV SUBSCRIPTION]</w:t>
            </w:r>
          </w:p>
        </w:tc>
        <w:tc>
          <w:tcPr>
            <w:tcW w:w="2070" w:type="dxa"/>
          </w:tcPr>
          <w:p w14:paraId="5861B067" w14:textId="77777777" w:rsidR="007A4BB2" w:rsidRPr="000247A8" w:rsidRDefault="007A4BB2">
            <w:pPr>
              <w:pStyle w:val="TableText"/>
            </w:pPr>
            <w:r w:rsidRPr="000247A8">
              <w:t>414.03</w:t>
            </w:r>
          </w:p>
        </w:tc>
      </w:tr>
      <w:tr w:rsidR="007A4BB2" w:rsidRPr="000247A8" w14:paraId="25AC14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E1AE503" w14:textId="77777777" w:rsidR="007A4BB2" w:rsidRPr="000247A8" w:rsidRDefault="007A4BB2">
            <w:pPr>
              <w:pStyle w:val="TableText"/>
            </w:pPr>
            <w:r w:rsidRPr="000247A8">
              <w:t xml:space="preserve">COUNTER  </w:t>
            </w:r>
          </w:p>
        </w:tc>
        <w:tc>
          <w:tcPr>
            <w:tcW w:w="2070" w:type="dxa"/>
          </w:tcPr>
          <w:p w14:paraId="68D099E0" w14:textId="77777777" w:rsidR="007A4BB2" w:rsidRPr="000247A8" w:rsidRDefault="007A4BB2">
            <w:pPr>
              <w:pStyle w:val="TableText"/>
            </w:pPr>
            <w:r w:rsidRPr="000247A8">
              <w:t>422.2</w:t>
            </w:r>
          </w:p>
        </w:tc>
      </w:tr>
      <w:tr w:rsidR="007A4BB2" w:rsidRPr="000247A8" w14:paraId="424FA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5AA6BF5" w14:textId="77777777" w:rsidR="007A4BB2" w:rsidRPr="000247A8" w:rsidRDefault="007A4BB2">
            <w:pPr>
              <w:pStyle w:val="TableText"/>
            </w:pPr>
            <w:r w:rsidRPr="000247A8">
              <w:t>CPA FORM TYPE</w:t>
            </w:r>
          </w:p>
        </w:tc>
        <w:tc>
          <w:tcPr>
            <w:tcW w:w="2070" w:type="dxa"/>
          </w:tcPr>
          <w:p w14:paraId="05FC7CE2" w14:textId="77777777" w:rsidR="007A4BB2" w:rsidRPr="000247A8" w:rsidRDefault="007A4BB2">
            <w:pPr>
              <w:pStyle w:val="TableText"/>
            </w:pPr>
            <w:r w:rsidRPr="000247A8">
              <w:t xml:space="preserve">410.5   </w:t>
            </w:r>
          </w:p>
        </w:tc>
      </w:tr>
      <w:tr w:rsidR="007A4BB2" w:rsidRPr="000247A8" w14:paraId="3CBDE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59ECE72" w14:textId="77777777" w:rsidR="007A4BB2" w:rsidRPr="000247A8" w:rsidRDefault="007A4BB2">
            <w:pPr>
              <w:pStyle w:val="TableText"/>
            </w:pPr>
            <w:r w:rsidRPr="000247A8">
              <w:t xml:space="preserve">CUSTOM LABEL </w:t>
            </w:r>
          </w:p>
        </w:tc>
        <w:tc>
          <w:tcPr>
            <w:tcW w:w="2070" w:type="dxa"/>
          </w:tcPr>
          <w:p w14:paraId="3862AE1A" w14:textId="77777777" w:rsidR="007A4BB2" w:rsidRPr="000247A8" w:rsidRDefault="007A4BB2">
            <w:pPr>
              <w:pStyle w:val="TableText"/>
            </w:pPr>
            <w:r w:rsidRPr="000247A8">
              <w:t>446.5</w:t>
            </w:r>
          </w:p>
        </w:tc>
      </w:tr>
      <w:tr w:rsidR="007A4BB2" w:rsidRPr="000247A8" w14:paraId="46D08A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C8399B1" w14:textId="77777777" w:rsidR="007A4BB2" w:rsidRPr="000247A8" w:rsidRDefault="007A4BB2">
            <w:pPr>
              <w:pStyle w:val="TableText"/>
            </w:pPr>
            <w:r w:rsidRPr="000247A8">
              <w:t>DELIVERY POINT</w:t>
            </w:r>
          </w:p>
        </w:tc>
        <w:tc>
          <w:tcPr>
            <w:tcW w:w="2070" w:type="dxa"/>
          </w:tcPr>
          <w:p w14:paraId="3FAC0F37" w14:textId="77777777" w:rsidR="007A4BB2" w:rsidRPr="000247A8" w:rsidRDefault="007A4BB2">
            <w:pPr>
              <w:pStyle w:val="TableText"/>
            </w:pPr>
            <w:r w:rsidRPr="000247A8">
              <w:t>410.8</w:t>
            </w:r>
          </w:p>
        </w:tc>
      </w:tr>
      <w:tr w:rsidR="007A4BB2" w:rsidRPr="000247A8" w14:paraId="647DB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9678C17" w14:textId="77777777" w:rsidR="007A4BB2" w:rsidRPr="000247A8" w:rsidRDefault="007A4BB2">
            <w:pPr>
              <w:pStyle w:val="TableText"/>
            </w:pPr>
            <w:r w:rsidRPr="000247A8">
              <w:t>DELIVERY SCHEDULE</w:t>
            </w:r>
          </w:p>
        </w:tc>
        <w:tc>
          <w:tcPr>
            <w:tcW w:w="2070" w:type="dxa"/>
          </w:tcPr>
          <w:p w14:paraId="24762BDE" w14:textId="77777777" w:rsidR="007A4BB2" w:rsidRPr="000247A8" w:rsidRDefault="007A4BB2">
            <w:pPr>
              <w:pStyle w:val="TableText"/>
            </w:pPr>
            <w:r w:rsidRPr="000247A8">
              <w:t xml:space="preserve">410.6 </w:t>
            </w:r>
          </w:p>
        </w:tc>
      </w:tr>
      <w:tr w:rsidR="007A4BB2" w:rsidRPr="000247A8" w14:paraId="030076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488" w:type="dxa"/>
          </w:tcPr>
          <w:p w14:paraId="450F4AC6" w14:textId="77777777" w:rsidR="007A4BB2" w:rsidRPr="000247A8" w:rsidRDefault="007A4BB2">
            <w:pPr>
              <w:pStyle w:val="TableText"/>
            </w:pPr>
            <w:r w:rsidRPr="000247A8">
              <w:t xml:space="preserve">DELIVERY SCHEDULE (ORDER) </w:t>
            </w:r>
          </w:p>
        </w:tc>
        <w:tc>
          <w:tcPr>
            <w:tcW w:w="2070" w:type="dxa"/>
          </w:tcPr>
          <w:p w14:paraId="76B46E82" w14:textId="77777777" w:rsidR="007A4BB2" w:rsidRPr="000247A8" w:rsidRDefault="007A4BB2">
            <w:pPr>
              <w:pStyle w:val="TableText"/>
            </w:pPr>
            <w:r w:rsidRPr="000247A8">
              <w:t>442.8</w:t>
            </w:r>
          </w:p>
        </w:tc>
      </w:tr>
      <w:tr w:rsidR="007A4BB2" w:rsidRPr="000247A8" w14:paraId="470917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3D2B1B6" w14:textId="77777777" w:rsidR="007A4BB2" w:rsidRPr="000247A8" w:rsidRDefault="007A4BB2">
            <w:pPr>
              <w:pStyle w:val="TableText"/>
            </w:pPr>
            <w:r w:rsidRPr="000247A8">
              <w:t xml:space="preserve">DIRECT DELIVERY PATIENTS </w:t>
            </w:r>
          </w:p>
        </w:tc>
        <w:tc>
          <w:tcPr>
            <w:tcW w:w="2070" w:type="dxa"/>
          </w:tcPr>
          <w:p w14:paraId="04F85CB4" w14:textId="77777777" w:rsidR="007A4BB2" w:rsidRPr="000247A8" w:rsidRDefault="007A4BB2">
            <w:pPr>
              <w:pStyle w:val="TableText"/>
            </w:pPr>
            <w:r w:rsidRPr="000247A8">
              <w:t>440.2</w:t>
            </w:r>
          </w:p>
        </w:tc>
      </w:tr>
      <w:tr w:rsidR="007A4BB2" w:rsidRPr="000247A8" w14:paraId="0A4974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2E0B043" w14:textId="77777777" w:rsidR="007A4BB2" w:rsidRPr="000247A8" w:rsidRDefault="007A4BB2">
            <w:pPr>
              <w:pStyle w:val="TableText"/>
            </w:pPr>
            <w:r w:rsidRPr="000247A8">
              <w:t xml:space="preserve">DISTRIBUTION/USAGE HISTORY </w:t>
            </w:r>
          </w:p>
        </w:tc>
        <w:tc>
          <w:tcPr>
            <w:tcW w:w="2070" w:type="dxa"/>
          </w:tcPr>
          <w:p w14:paraId="40D6C4D2" w14:textId="77777777" w:rsidR="007A4BB2" w:rsidRPr="000247A8" w:rsidRDefault="007A4BB2">
            <w:pPr>
              <w:pStyle w:val="TableText"/>
            </w:pPr>
            <w:r w:rsidRPr="000247A8">
              <w:t>446</w:t>
            </w:r>
          </w:p>
        </w:tc>
      </w:tr>
      <w:tr w:rsidR="007A4BB2" w:rsidRPr="000247A8" w14:paraId="1D0993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F164F68" w14:textId="77777777" w:rsidR="007A4BB2" w:rsidRPr="000247A8" w:rsidRDefault="007A4BB2">
            <w:pPr>
              <w:pStyle w:val="TableText"/>
            </w:pPr>
            <w:r w:rsidRPr="000247A8">
              <w:t>DYNAMED IFCAP INTERFACE AUDIT</w:t>
            </w:r>
          </w:p>
        </w:tc>
        <w:tc>
          <w:tcPr>
            <w:tcW w:w="2070" w:type="dxa"/>
          </w:tcPr>
          <w:p w14:paraId="55F116EE" w14:textId="77777777" w:rsidR="007A4BB2" w:rsidRPr="000247A8" w:rsidRDefault="007A4BB2">
            <w:pPr>
              <w:pStyle w:val="TableText"/>
            </w:pPr>
            <w:r w:rsidRPr="000247A8">
              <w:t>414.02</w:t>
            </w:r>
          </w:p>
        </w:tc>
      </w:tr>
      <w:tr w:rsidR="007A4BB2" w:rsidRPr="000247A8" w14:paraId="507C4D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37097C6" w14:textId="77777777" w:rsidR="007A4BB2" w:rsidRPr="000247A8" w:rsidRDefault="007A4BB2">
            <w:pPr>
              <w:pStyle w:val="TableText"/>
            </w:pPr>
            <w:r w:rsidRPr="000247A8">
              <w:t xml:space="preserve">EDI ERROR CODES </w:t>
            </w:r>
          </w:p>
        </w:tc>
        <w:tc>
          <w:tcPr>
            <w:tcW w:w="2070" w:type="dxa"/>
          </w:tcPr>
          <w:p w14:paraId="617B4113" w14:textId="77777777" w:rsidR="007A4BB2" w:rsidRPr="000247A8" w:rsidRDefault="007A4BB2">
            <w:pPr>
              <w:pStyle w:val="TableText"/>
            </w:pPr>
            <w:r w:rsidRPr="000247A8">
              <w:t>443.76</w:t>
            </w:r>
          </w:p>
        </w:tc>
      </w:tr>
      <w:tr w:rsidR="007A4BB2" w:rsidRPr="000247A8" w14:paraId="5959B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BC700CC" w14:textId="77777777" w:rsidR="007A4BB2" w:rsidRPr="000247A8" w:rsidRDefault="007A4BB2">
            <w:pPr>
              <w:pStyle w:val="TableText"/>
            </w:pPr>
            <w:r w:rsidRPr="000247A8">
              <w:t xml:space="preserve">DLA/LOG CODES </w:t>
            </w:r>
          </w:p>
        </w:tc>
        <w:tc>
          <w:tcPr>
            <w:tcW w:w="2070" w:type="dxa"/>
          </w:tcPr>
          <w:p w14:paraId="2C7681AE" w14:textId="77777777" w:rsidR="007A4BB2" w:rsidRPr="000247A8" w:rsidRDefault="007A4BB2">
            <w:pPr>
              <w:pStyle w:val="TableText"/>
            </w:pPr>
            <w:r w:rsidRPr="000247A8">
              <w:t>441.4</w:t>
            </w:r>
          </w:p>
        </w:tc>
      </w:tr>
      <w:tr w:rsidR="007A4BB2" w:rsidRPr="000247A8" w14:paraId="54852E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192A9F5" w14:textId="77777777" w:rsidR="007A4BB2" w:rsidRPr="000247A8" w:rsidRDefault="007A4BB2">
            <w:pPr>
              <w:pStyle w:val="TableText"/>
            </w:pPr>
            <w:r w:rsidRPr="000247A8">
              <w:t xml:space="preserve">EDI SENDER </w:t>
            </w:r>
          </w:p>
        </w:tc>
        <w:tc>
          <w:tcPr>
            <w:tcW w:w="2070" w:type="dxa"/>
          </w:tcPr>
          <w:p w14:paraId="528F0A26" w14:textId="77777777" w:rsidR="007A4BB2" w:rsidRPr="000247A8" w:rsidRDefault="007A4BB2">
            <w:pPr>
              <w:pStyle w:val="TableText"/>
            </w:pPr>
            <w:r w:rsidRPr="000247A8">
              <w:t>443.75</w:t>
            </w:r>
          </w:p>
        </w:tc>
      </w:tr>
      <w:tr w:rsidR="007A4BB2" w:rsidRPr="000247A8" w14:paraId="7738E9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44623D7" w14:textId="77777777" w:rsidR="007A4BB2" w:rsidRPr="000247A8" w:rsidRDefault="007A4BB2">
            <w:pPr>
              <w:pStyle w:val="TableText"/>
            </w:pPr>
            <w:r w:rsidRPr="000247A8">
              <w:t xml:space="preserve">ELEC RECEIVING REPORT BATCH </w:t>
            </w:r>
          </w:p>
        </w:tc>
        <w:tc>
          <w:tcPr>
            <w:tcW w:w="2070" w:type="dxa"/>
          </w:tcPr>
          <w:p w14:paraId="61D9AFC4" w14:textId="77777777" w:rsidR="007A4BB2" w:rsidRPr="000247A8" w:rsidRDefault="007A4BB2">
            <w:pPr>
              <w:pStyle w:val="TableText"/>
            </w:pPr>
            <w:r w:rsidRPr="000247A8">
              <w:t>442.9</w:t>
            </w:r>
          </w:p>
        </w:tc>
      </w:tr>
      <w:tr w:rsidR="00CF7BAE" w:rsidRPr="000247A8" w14:paraId="3722EE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D51019E" w14:textId="77777777" w:rsidR="00CF7BAE" w:rsidRPr="000247A8" w:rsidRDefault="00CF7BAE" w:rsidP="00CF7BAE">
            <w:pPr>
              <w:pStyle w:val="TableText"/>
            </w:pPr>
            <w:r w:rsidRPr="000247A8">
              <w:t xml:space="preserve">EPA DESIGNATED PRODUCT </w:t>
            </w:r>
          </w:p>
        </w:tc>
        <w:tc>
          <w:tcPr>
            <w:tcW w:w="2070" w:type="dxa"/>
          </w:tcPr>
          <w:p w14:paraId="07B7F447" w14:textId="77777777" w:rsidR="00CF7BAE" w:rsidRPr="000247A8" w:rsidRDefault="00CF7BAE" w:rsidP="00CF7BAE">
            <w:pPr>
              <w:pStyle w:val="TableText"/>
            </w:pPr>
            <w:r w:rsidRPr="000247A8">
              <w:t>420.55</w:t>
            </w:r>
          </w:p>
        </w:tc>
      </w:tr>
      <w:tr w:rsidR="00CF7BAE" w:rsidRPr="000247A8" w14:paraId="52DE38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2174E5F" w14:textId="77777777" w:rsidR="00CF7BAE" w:rsidRPr="000247A8" w:rsidRDefault="00CF7BAE" w:rsidP="00CF7BAE">
            <w:pPr>
              <w:pStyle w:val="TableText"/>
            </w:pPr>
            <w:r w:rsidRPr="000247A8">
              <w:t>EVALUATED PREFERENCE</w:t>
            </w:r>
          </w:p>
        </w:tc>
        <w:tc>
          <w:tcPr>
            <w:tcW w:w="2070" w:type="dxa"/>
          </w:tcPr>
          <w:p w14:paraId="6326642F" w14:textId="77777777" w:rsidR="00CF7BAE" w:rsidRPr="000247A8" w:rsidRDefault="00CF7BAE" w:rsidP="00CF7BAE">
            <w:pPr>
              <w:pStyle w:val="TableText"/>
            </w:pPr>
            <w:r w:rsidRPr="000247A8">
              <w:t>420.54</w:t>
            </w:r>
          </w:p>
        </w:tc>
      </w:tr>
      <w:tr w:rsidR="00CF7BAE" w:rsidRPr="000247A8" w14:paraId="5E0F46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228FB75" w14:textId="77777777" w:rsidR="00CF7BAE" w:rsidRPr="000247A8" w:rsidRDefault="00CF7BAE" w:rsidP="00CF7BAE">
            <w:pPr>
              <w:pStyle w:val="TableText"/>
            </w:pPr>
            <w:r w:rsidRPr="000247A8">
              <w:t>EXTENT COMPETED</w:t>
            </w:r>
          </w:p>
        </w:tc>
        <w:tc>
          <w:tcPr>
            <w:tcW w:w="2070" w:type="dxa"/>
          </w:tcPr>
          <w:p w14:paraId="69438341" w14:textId="77777777" w:rsidR="00CF7BAE" w:rsidRPr="000247A8" w:rsidRDefault="00CF7BAE" w:rsidP="00CF7BAE">
            <w:pPr>
              <w:pStyle w:val="TableText"/>
            </w:pPr>
            <w:r w:rsidRPr="000247A8">
              <w:t>420.53</w:t>
            </w:r>
          </w:p>
        </w:tc>
      </w:tr>
      <w:tr w:rsidR="007A4BB2" w:rsidRPr="000247A8" w14:paraId="78DA36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B21DF87" w14:textId="77777777" w:rsidR="007A4BB2" w:rsidRPr="000247A8" w:rsidRDefault="007A4BB2">
            <w:pPr>
              <w:pStyle w:val="TableText"/>
            </w:pPr>
            <w:r w:rsidRPr="000247A8">
              <w:t>FACILITY TYPE (TEMPORARY</w:t>
            </w:r>
          </w:p>
        </w:tc>
        <w:tc>
          <w:tcPr>
            <w:tcW w:w="2070" w:type="dxa"/>
          </w:tcPr>
          <w:p w14:paraId="2D88EC33" w14:textId="77777777" w:rsidR="007A4BB2" w:rsidRPr="000247A8" w:rsidRDefault="007A4BB2">
            <w:pPr>
              <w:pStyle w:val="TableText"/>
            </w:pPr>
            <w:r w:rsidRPr="000247A8">
              <w:t xml:space="preserve">411.2 </w:t>
            </w:r>
          </w:p>
        </w:tc>
      </w:tr>
      <w:tr w:rsidR="007A4BB2" w:rsidRPr="000247A8" w14:paraId="7AD803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65D010F" w14:textId="77777777" w:rsidR="007A4BB2" w:rsidRPr="000247A8" w:rsidRDefault="007A4BB2">
            <w:pPr>
              <w:pStyle w:val="TableText"/>
            </w:pPr>
            <w:r w:rsidRPr="000247A8">
              <w:lastRenderedPageBreak/>
              <w:t xml:space="preserve">FEDERAL SUPPLY CLASSIFICATION </w:t>
            </w:r>
          </w:p>
        </w:tc>
        <w:tc>
          <w:tcPr>
            <w:tcW w:w="2070" w:type="dxa"/>
          </w:tcPr>
          <w:p w14:paraId="18FE9CF4" w14:textId="77777777" w:rsidR="007A4BB2" w:rsidRPr="000247A8" w:rsidRDefault="007A4BB2">
            <w:pPr>
              <w:pStyle w:val="TableText"/>
            </w:pPr>
            <w:r w:rsidRPr="000247A8">
              <w:t>441.2</w:t>
            </w:r>
          </w:p>
        </w:tc>
      </w:tr>
      <w:tr w:rsidR="007A4BB2" w:rsidRPr="000247A8" w14:paraId="241FA1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C177E8F" w14:textId="77777777" w:rsidR="007A4BB2" w:rsidRPr="000247A8" w:rsidRDefault="007A4BB2">
            <w:pPr>
              <w:pStyle w:val="TableText"/>
            </w:pPr>
            <w:r w:rsidRPr="000247A8">
              <w:t xml:space="preserve">FISCAL LOCK </w:t>
            </w:r>
          </w:p>
        </w:tc>
        <w:tc>
          <w:tcPr>
            <w:tcW w:w="2070" w:type="dxa"/>
          </w:tcPr>
          <w:p w14:paraId="3C5F03C0" w14:textId="77777777" w:rsidR="007A4BB2" w:rsidRPr="000247A8" w:rsidRDefault="007A4BB2">
            <w:pPr>
              <w:pStyle w:val="TableText"/>
            </w:pPr>
            <w:r w:rsidRPr="000247A8">
              <w:t>421.4</w:t>
            </w:r>
          </w:p>
        </w:tc>
      </w:tr>
      <w:tr w:rsidR="007A4BB2" w:rsidRPr="000247A8" w14:paraId="3E8A1B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C7F1520" w14:textId="77777777" w:rsidR="007A4BB2" w:rsidRPr="000247A8" w:rsidRDefault="007A4BB2">
            <w:pPr>
              <w:pStyle w:val="TableText"/>
            </w:pPr>
            <w:r w:rsidRPr="000247A8">
              <w:t xml:space="preserve">FISCAL STACKED DOCUMENTS </w:t>
            </w:r>
          </w:p>
        </w:tc>
        <w:tc>
          <w:tcPr>
            <w:tcW w:w="2070" w:type="dxa"/>
          </w:tcPr>
          <w:p w14:paraId="625A555F" w14:textId="77777777" w:rsidR="007A4BB2" w:rsidRPr="000247A8" w:rsidRDefault="007A4BB2">
            <w:pPr>
              <w:pStyle w:val="TableText"/>
            </w:pPr>
            <w:r w:rsidRPr="000247A8">
              <w:t xml:space="preserve">421.8   </w:t>
            </w:r>
          </w:p>
        </w:tc>
      </w:tr>
      <w:tr w:rsidR="007A4BB2" w:rsidRPr="000247A8" w14:paraId="1E61C1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346CB4A" w14:textId="77777777" w:rsidR="007A4BB2" w:rsidRPr="000247A8" w:rsidRDefault="007A4BB2">
            <w:pPr>
              <w:pStyle w:val="TableText"/>
            </w:pPr>
            <w:r w:rsidRPr="000247A8">
              <w:t>FMS EXCEPTIONS</w:t>
            </w:r>
          </w:p>
        </w:tc>
        <w:tc>
          <w:tcPr>
            <w:tcW w:w="2070" w:type="dxa"/>
          </w:tcPr>
          <w:p w14:paraId="5DF1C00E" w14:textId="77777777" w:rsidR="007A4BB2" w:rsidRPr="000247A8" w:rsidRDefault="007A4BB2">
            <w:pPr>
              <w:pStyle w:val="TableText"/>
            </w:pPr>
            <w:r w:rsidRPr="000247A8">
              <w:t>417.1</w:t>
            </w:r>
          </w:p>
        </w:tc>
      </w:tr>
      <w:tr w:rsidR="007A4BB2" w:rsidRPr="000247A8" w14:paraId="60EF9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750464B" w14:textId="77777777" w:rsidR="007A4BB2" w:rsidRPr="000247A8" w:rsidRDefault="007A4BB2">
            <w:pPr>
              <w:pStyle w:val="TableText"/>
            </w:pPr>
            <w:r w:rsidRPr="000247A8">
              <w:t>FMS TRANSACTIONS</w:t>
            </w:r>
          </w:p>
        </w:tc>
        <w:tc>
          <w:tcPr>
            <w:tcW w:w="2070" w:type="dxa"/>
          </w:tcPr>
          <w:p w14:paraId="4DA57E6A" w14:textId="77777777" w:rsidR="007A4BB2" w:rsidRPr="000247A8" w:rsidRDefault="007A4BB2">
            <w:pPr>
              <w:pStyle w:val="TableText"/>
            </w:pPr>
            <w:r w:rsidRPr="000247A8">
              <w:t>417</w:t>
            </w:r>
          </w:p>
        </w:tc>
      </w:tr>
      <w:tr w:rsidR="007A4BB2" w:rsidRPr="000247A8" w14:paraId="0CD6EF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2FA78E0" w14:textId="77777777" w:rsidR="007A4BB2" w:rsidRPr="000247A8" w:rsidRDefault="007A4BB2">
            <w:pPr>
              <w:pStyle w:val="TableText"/>
            </w:pPr>
            <w:r w:rsidRPr="000247A8">
              <w:t xml:space="preserve">FSC GROUP TITLES </w:t>
            </w:r>
          </w:p>
        </w:tc>
        <w:tc>
          <w:tcPr>
            <w:tcW w:w="2070" w:type="dxa"/>
          </w:tcPr>
          <w:p w14:paraId="3DFC22FC" w14:textId="77777777" w:rsidR="007A4BB2" w:rsidRPr="000247A8" w:rsidRDefault="007A4BB2">
            <w:pPr>
              <w:pStyle w:val="TableText"/>
            </w:pPr>
            <w:r w:rsidRPr="000247A8">
              <w:t>441.3</w:t>
            </w:r>
          </w:p>
        </w:tc>
      </w:tr>
      <w:tr w:rsidR="007A4BB2" w:rsidRPr="000247A8" w14:paraId="4522C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CBB0FB3" w14:textId="77777777" w:rsidR="007A4BB2" w:rsidRPr="000247A8" w:rsidRDefault="007A4BB2">
            <w:pPr>
              <w:pStyle w:val="TableText"/>
            </w:pPr>
            <w:r w:rsidRPr="000247A8">
              <w:t>FUND CONTROL POINT</w:t>
            </w:r>
          </w:p>
        </w:tc>
        <w:tc>
          <w:tcPr>
            <w:tcW w:w="2070" w:type="dxa"/>
          </w:tcPr>
          <w:p w14:paraId="1F5619A6" w14:textId="77777777" w:rsidR="007A4BB2" w:rsidRPr="000247A8" w:rsidRDefault="007A4BB2">
            <w:pPr>
              <w:pStyle w:val="TableText"/>
            </w:pPr>
            <w:r w:rsidRPr="000247A8">
              <w:t xml:space="preserve">420  </w:t>
            </w:r>
          </w:p>
        </w:tc>
      </w:tr>
      <w:tr w:rsidR="007A4BB2" w:rsidRPr="000247A8" w14:paraId="7110D1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1C82340" w14:textId="77777777" w:rsidR="007A4BB2" w:rsidRPr="000247A8" w:rsidRDefault="007A4BB2">
            <w:pPr>
              <w:pStyle w:val="TableText"/>
            </w:pPr>
            <w:r w:rsidRPr="000247A8">
              <w:t xml:space="preserve">FUND DISTRIBUTION </w:t>
            </w:r>
          </w:p>
        </w:tc>
        <w:tc>
          <w:tcPr>
            <w:tcW w:w="2070" w:type="dxa"/>
          </w:tcPr>
          <w:p w14:paraId="55FD4A1B" w14:textId="77777777" w:rsidR="007A4BB2" w:rsidRPr="000247A8" w:rsidRDefault="007A4BB2">
            <w:pPr>
              <w:pStyle w:val="TableText"/>
            </w:pPr>
            <w:r w:rsidRPr="000247A8">
              <w:t>421</w:t>
            </w:r>
          </w:p>
        </w:tc>
      </w:tr>
      <w:tr w:rsidR="007A4BB2" w:rsidRPr="000247A8" w14:paraId="26C41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D3ACC4C" w14:textId="77777777" w:rsidR="007A4BB2" w:rsidRPr="000247A8" w:rsidRDefault="007A4BB2">
            <w:pPr>
              <w:pStyle w:val="TableText"/>
            </w:pPr>
            <w:r w:rsidRPr="000247A8">
              <w:t xml:space="preserve">FUND DISTRIBUTION (TEMP TRANS) </w:t>
            </w:r>
          </w:p>
        </w:tc>
        <w:tc>
          <w:tcPr>
            <w:tcW w:w="2070" w:type="dxa"/>
          </w:tcPr>
          <w:p w14:paraId="43BC382E" w14:textId="77777777" w:rsidR="007A4BB2" w:rsidRPr="000247A8" w:rsidRDefault="007A4BB2">
            <w:pPr>
              <w:pStyle w:val="TableText"/>
            </w:pPr>
            <w:r w:rsidRPr="000247A8">
              <w:t xml:space="preserve">421.6  </w:t>
            </w:r>
          </w:p>
        </w:tc>
      </w:tr>
      <w:tr w:rsidR="007A4BB2" w:rsidRPr="000247A8" w14:paraId="660112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C6E07B6" w14:textId="77777777" w:rsidR="007A4BB2" w:rsidRPr="000247A8" w:rsidRDefault="007A4BB2">
            <w:pPr>
              <w:pStyle w:val="TableText"/>
            </w:pPr>
            <w:r w:rsidRPr="000247A8">
              <w:t xml:space="preserve">GENERIC INVENTORY </w:t>
            </w:r>
          </w:p>
        </w:tc>
        <w:tc>
          <w:tcPr>
            <w:tcW w:w="2070" w:type="dxa"/>
          </w:tcPr>
          <w:p w14:paraId="342AB8D2" w14:textId="77777777" w:rsidR="007A4BB2" w:rsidRPr="000247A8" w:rsidRDefault="007A4BB2">
            <w:pPr>
              <w:pStyle w:val="TableText"/>
            </w:pPr>
            <w:r w:rsidRPr="000247A8">
              <w:t>445</w:t>
            </w:r>
          </w:p>
        </w:tc>
      </w:tr>
      <w:tr w:rsidR="007A4BB2" w:rsidRPr="000247A8" w14:paraId="7D4E1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2392E02" w14:textId="77777777" w:rsidR="007A4BB2" w:rsidRPr="000247A8" w:rsidRDefault="007A4BB2">
            <w:pPr>
              <w:pStyle w:val="TableText"/>
            </w:pPr>
            <w:r w:rsidRPr="000247A8">
              <w:t xml:space="preserve">GROUP CATEGORY </w:t>
            </w:r>
          </w:p>
        </w:tc>
        <w:tc>
          <w:tcPr>
            <w:tcW w:w="2070" w:type="dxa"/>
          </w:tcPr>
          <w:p w14:paraId="76A6EFE5" w14:textId="77777777" w:rsidR="007A4BB2" w:rsidRPr="000247A8" w:rsidRDefault="007A4BB2">
            <w:pPr>
              <w:pStyle w:val="TableText"/>
            </w:pPr>
            <w:r w:rsidRPr="000247A8">
              <w:t>445.6</w:t>
            </w:r>
          </w:p>
        </w:tc>
      </w:tr>
      <w:tr w:rsidR="007A4BB2" w:rsidRPr="000247A8" w14:paraId="4208A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7D47F83" w14:textId="77777777" w:rsidR="007A4BB2" w:rsidRPr="000247A8" w:rsidRDefault="007A4BB2">
            <w:pPr>
              <w:pStyle w:val="TableText"/>
            </w:pPr>
            <w:r w:rsidRPr="000247A8">
              <w:t>IFCAP CONVERSION DISCREPANCY</w:t>
            </w:r>
          </w:p>
        </w:tc>
        <w:tc>
          <w:tcPr>
            <w:tcW w:w="2070" w:type="dxa"/>
          </w:tcPr>
          <w:p w14:paraId="6E2CA6D1" w14:textId="77777777" w:rsidR="007A4BB2" w:rsidRPr="000247A8" w:rsidRDefault="007A4BB2">
            <w:pPr>
              <w:pStyle w:val="TableText"/>
            </w:pPr>
            <w:r w:rsidRPr="000247A8">
              <w:t>411.3</w:t>
            </w:r>
          </w:p>
        </w:tc>
      </w:tr>
      <w:tr w:rsidR="007A4BB2" w:rsidRPr="000247A8" w14:paraId="1E2AF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0B47B25" w14:textId="77777777" w:rsidR="007A4BB2" w:rsidRPr="000247A8" w:rsidRDefault="007A4BB2">
            <w:pPr>
              <w:pStyle w:val="TableText"/>
            </w:pPr>
            <w:r w:rsidRPr="000247A8">
              <w:t>IFCAP CONVERSION ERROR</w:t>
            </w:r>
          </w:p>
        </w:tc>
        <w:tc>
          <w:tcPr>
            <w:tcW w:w="2070" w:type="dxa"/>
          </w:tcPr>
          <w:p w14:paraId="06E51A34" w14:textId="77777777" w:rsidR="007A4BB2" w:rsidRPr="000247A8" w:rsidRDefault="007A4BB2">
            <w:pPr>
              <w:pStyle w:val="TableText"/>
            </w:pPr>
            <w:r w:rsidRPr="000247A8">
              <w:t>411.4</w:t>
            </w:r>
          </w:p>
        </w:tc>
      </w:tr>
      <w:tr w:rsidR="007A4BB2" w:rsidRPr="000247A8" w14:paraId="65254B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11D4EC4" w14:textId="77777777" w:rsidR="007A4BB2" w:rsidRPr="000247A8" w:rsidRDefault="007A4BB2">
            <w:pPr>
              <w:pStyle w:val="TableText"/>
            </w:pPr>
            <w:r w:rsidRPr="000247A8">
              <w:t>IFCAP PARAMETERS</w:t>
            </w:r>
          </w:p>
        </w:tc>
        <w:tc>
          <w:tcPr>
            <w:tcW w:w="2070" w:type="dxa"/>
          </w:tcPr>
          <w:p w14:paraId="0C63A107" w14:textId="77777777" w:rsidR="007A4BB2" w:rsidRPr="000247A8" w:rsidRDefault="007A4BB2">
            <w:pPr>
              <w:pStyle w:val="TableText"/>
            </w:pPr>
            <w:r w:rsidRPr="000247A8">
              <w:t>411.5</w:t>
            </w:r>
          </w:p>
        </w:tc>
      </w:tr>
      <w:tr w:rsidR="00E20FBC" w:rsidRPr="000247A8" w14:paraId="751FB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2D62123" w14:textId="77777777" w:rsidR="00E20FBC" w:rsidRPr="00FA3A22" w:rsidRDefault="00E20FBC" w:rsidP="00336228">
            <w:pPr>
              <w:pStyle w:val="TableText"/>
              <w:rPr>
                <w:highlight w:val="yellow"/>
              </w:rPr>
            </w:pPr>
            <w:r w:rsidRPr="004946F9">
              <w:t>IFCAP/ECMS EVENT TYPE</w:t>
            </w:r>
          </w:p>
        </w:tc>
        <w:tc>
          <w:tcPr>
            <w:tcW w:w="2070" w:type="dxa"/>
          </w:tcPr>
          <w:p w14:paraId="4BC2395F" w14:textId="77777777" w:rsidR="00E20FBC" w:rsidRPr="00FA3A22" w:rsidRDefault="00E20FBC" w:rsidP="00336228">
            <w:pPr>
              <w:pStyle w:val="TableText"/>
              <w:rPr>
                <w:highlight w:val="yellow"/>
              </w:rPr>
            </w:pPr>
            <w:r w:rsidRPr="004946F9">
              <w:t>414.07</w:t>
            </w:r>
          </w:p>
        </w:tc>
      </w:tr>
      <w:tr w:rsidR="005B04C5" w:rsidRPr="000247A8" w14:paraId="39890B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D8D071A" w14:textId="77777777" w:rsidR="005B04C5" w:rsidRPr="000247A8" w:rsidRDefault="005B04C5">
            <w:pPr>
              <w:pStyle w:val="TableText"/>
            </w:pPr>
            <w:r w:rsidRPr="000247A8">
              <w:t>IFCAP/ECMS TRANSACTION</w:t>
            </w:r>
          </w:p>
        </w:tc>
        <w:tc>
          <w:tcPr>
            <w:tcW w:w="2070" w:type="dxa"/>
          </w:tcPr>
          <w:p w14:paraId="06565860" w14:textId="77777777" w:rsidR="005B04C5" w:rsidRPr="000247A8" w:rsidRDefault="005B04C5">
            <w:pPr>
              <w:pStyle w:val="TableText"/>
            </w:pPr>
            <w:r w:rsidRPr="000247A8">
              <w:t>414.06</w:t>
            </w:r>
          </w:p>
        </w:tc>
      </w:tr>
      <w:tr w:rsidR="007A4BB2" w:rsidRPr="000247A8" w14:paraId="28687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99988A2" w14:textId="77777777" w:rsidR="007A4BB2" w:rsidRPr="000247A8" w:rsidRDefault="007A4BB2">
            <w:pPr>
              <w:pStyle w:val="TableText"/>
            </w:pPr>
            <w:r w:rsidRPr="000247A8">
              <w:t xml:space="preserve">IFCAP PENDING ARCHIVE </w:t>
            </w:r>
          </w:p>
        </w:tc>
        <w:tc>
          <w:tcPr>
            <w:tcW w:w="2070" w:type="dxa"/>
          </w:tcPr>
          <w:p w14:paraId="721B9D25" w14:textId="77777777" w:rsidR="007A4BB2" w:rsidRPr="000247A8" w:rsidRDefault="007A4BB2">
            <w:pPr>
              <w:pStyle w:val="TableText"/>
            </w:pPr>
            <w:r w:rsidRPr="000247A8">
              <w:t>443.9</w:t>
            </w:r>
          </w:p>
        </w:tc>
      </w:tr>
      <w:tr w:rsidR="007A4BB2" w:rsidRPr="000247A8" w14:paraId="633A3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B837912" w14:textId="77777777" w:rsidR="007A4BB2" w:rsidRPr="000247A8" w:rsidRDefault="007A4BB2">
            <w:pPr>
              <w:pStyle w:val="TableText"/>
            </w:pPr>
            <w:r w:rsidRPr="000247A8">
              <w:t xml:space="preserve">IFCAP PURGE INPROCESS </w:t>
            </w:r>
          </w:p>
        </w:tc>
        <w:tc>
          <w:tcPr>
            <w:tcW w:w="2070" w:type="dxa"/>
          </w:tcPr>
          <w:p w14:paraId="0DC89649" w14:textId="77777777" w:rsidR="007A4BB2" w:rsidRPr="000247A8" w:rsidRDefault="007A4BB2">
            <w:pPr>
              <w:pStyle w:val="TableText"/>
            </w:pPr>
            <w:r w:rsidRPr="000247A8">
              <w:t>443.3</w:t>
            </w:r>
          </w:p>
        </w:tc>
      </w:tr>
      <w:tr w:rsidR="007A4BB2" w:rsidRPr="000247A8" w14:paraId="3AFEAD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AE32687" w14:textId="77777777" w:rsidR="007A4BB2" w:rsidRPr="000247A8" w:rsidRDefault="007A4BB2">
            <w:pPr>
              <w:pStyle w:val="TableText"/>
            </w:pPr>
            <w:r w:rsidRPr="000247A8">
              <w:t xml:space="preserve">IFCAP PURGE PARAMETERS </w:t>
            </w:r>
          </w:p>
        </w:tc>
        <w:tc>
          <w:tcPr>
            <w:tcW w:w="2070" w:type="dxa"/>
          </w:tcPr>
          <w:p w14:paraId="0749F312" w14:textId="77777777" w:rsidR="007A4BB2" w:rsidRPr="000247A8" w:rsidRDefault="007A4BB2">
            <w:pPr>
              <w:pStyle w:val="TableText"/>
            </w:pPr>
            <w:r w:rsidRPr="000247A8">
              <w:t>443.2</w:t>
            </w:r>
          </w:p>
        </w:tc>
      </w:tr>
      <w:tr w:rsidR="007A4BB2" w:rsidRPr="000247A8" w14:paraId="62E52E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75FE2B4" w14:textId="77777777" w:rsidR="007A4BB2" w:rsidRPr="000247A8" w:rsidRDefault="007A4BB2">
            <w:pPr>
              <w:pStyle w:val="TableText"/>
            </w:pPr>
            <w:r w:rsidRPr="000247A8">
              <w:t xml:space="preserve">IFCAP PURGEMASTER WORKLIST </w:t>
            </w:r>
          </w:p>
        </w:tc>
        <w:tc>
          <w:tcPr>
            <w:tcW w:w="2070" w:type="dxa"/>
          </w:tcPr>
          <w:p w14:paraId="1488E5D1" w14:textId="77777777" w:rsidR="007A4BB2" w:rsidRPr="000247A8" w:rsidRDefault="007A4BB2">
            <w:pPr>
              <w:pStyle w:val="TableText"/>
            </w:pPr>
            <w:r w:rsidRPr="000247A8">
              <w:t>443.1</w:t>
            </w:r>
          </w:p>
        </w:tc>
      </w:tr>
      <w:tr w:rsidR="007A4BB2" w:rsidRPr="000247A8" w14:paraId="383D6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D456C07" w14:textId="77777777" w:rsidR="007A4BB2" w:rsidRPr="000247A8" w:rsidRDefault="007A4BB2">
            <w:pPr>
              <w:pStyle w:val="TableText"/>
            </w:pPr>
            <w:r w:rsidRPr="000247A8">
              <w:t xml:space="preserve">IFCAP TEMP FCP SNAPSHOT </w:t>
            </w:r>
          </w:p>
        </w:tc>
        <w:tc>
          <w:tcPr>
            <w:tcW w:w="2070" w:type="dxa"/>
          </w:tcPr>
          <w:p w14:paraId="3B4DF1AE" w14:textId="77777777" w:rsidR="007A4BB2" w:rsidRPr="000247A8" w:rsidRDefault="007A4BB2">
            <w:pPr>
              <w:pStyle w:val="TableText"/>
            </w:pPr>
            <w:r w:rsidRPr="000247A8">
              <w:t>420.99</w:t>
            </w:r>
          </w:p>
        </w:tc>
      </w:tr>
      <w:tr w:rsidR="007A4BB2" w:rsidRPr="000247A8" w14:paraId="53D0F8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7E508E4" w14:textId="77777777" w:rsidR="007A4BB2" w:rsidRPr="000247A8" w:rsidRDefault="007A4BB2">
            <w:pPr>
              <w:pStyle w:val="TableText"/>
            </w:pPr>
            <w:r w:rsidRPr="000247A8">
              <w:t xml:space="preserve">IFCAP/FMS FCP RECONCILIATION </w:t>
            </w:r>
          </w:p>
        </w:tc>
        <w:tc>
          <w:tcPr>
            <w:tcW w:w="2070" w:type="dxa"/>
          </w:tcPr>
          <w:p w14:paraId="1892D3B8" w14:textId="77777777" w:rsidR="007A4BB2" w:rsidRPr="000247A8" w:rsidRDefault="007A4BB2">
            <w:pPr>
              <w:pStyle w:val="TableText"/>
            </w:pPr>
            <w:r w:rsidRPr="000247A8">
              <w:t>420.97</w:t>
            </w:r>
          </w:p>
        </w:tc>
      </w:tr>
      <w:tr w:rsidR="007A4BB2" w:rsidRPr="000247A8" w14:paraId="21282D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2E7E08C" w14:textId="77777777" w:rsidR="007A4BB2" w:rsidRPr="000247A8" w:rsidRDefault="007A4BB2">
            <w:pPr>
              <w:pStyle w:val="TableText"/>
            </w:pPr>
            <w:r w:rsidRPr="000247A8">
              <w:t xml:space="preserve">IFCAP/FMS FCP RECONCILIATION </w:t>
            </w:r>
          </w:p>
        </w:tc>
        <w:tc>
          <w:tcPr>
            <w:tcW w:w="2070" w:type="dxa"/>
          </w:tcPr>
          <w:p w14:paraId="649E1F6B" w14:textId="77777777" w:rsidR="007A4BB2" w:rsidRPr="000247A8" w:rsidRDefault="007A4BB2">
            <w:pPr>
              <w:pStyle w:val="TableText"/>
            </w:pPr>
            <w:r w:rsidRPr="000247A8">
              <w:t>420.98</w:t>
            </w:r>
          </w:p>
        </w:tc>
      </w:tr>
      <w:tr w:rsidR="007A4BB2" w:rsidRPr="000247A8" w14:paraId="4A226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D639B79" w14:textId="77777777" w:rsidR="007A4BB2" w:rsidRPr="000247A8" w:rsidRDefault="007A4BB2">
            <w:pPr>
              <w:pStyle w:val="TableText"/>
            </w:pPr>
            <w:r w:rsidRPr="000247A8">
              <w:t xml:space="preserve">IFCAP/FMS OBLIGATION RECONCILIATION REPORT </w:t>
            </w:r>
          </w:p>
        </w:tc>
        <w:tc>
          <w:tcPr>
            <w:tcW w:w="2070" w:type="dxa"/>
          </w:tcPr>
          <w:p w14:paraId="11502184" w14:textId="77777777" w:rsidR="007A4BB2" w:rsidRPr="000247A8" w:rsidRDefault="007A4BB2">
            <w:pPr>
              <w:pStyle w:val="TableText"/>
            </w:pPr>
            <w:r w:rsidRPr="000247A8">
              <w:t>420.96</w:t>
            </w:r>
          </w:p>
        </w:tc>
      </w:tr>
      <w:tr w:rsidR="007A4BB2" w:rsidRPr="000247A8" w14:paraId="2C49E6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5BDF94B" w14:textId="77777777" w:rsidR="007A4BB2" w:rsidRPr="000247A8" w:rsidRDefault="007A4BB2">
            <w:pPr>
              <w:pStyle w:val="TableText"/>
            </w:pPr>
            <w:r w:rsidRPr="000247A8">
              <w:t xml:space="preserve">INSTRUMENT KITS </w:t>
            </w:r>
          </w:p>
        </w:tc>
        <w:tc>
          <w:tcPr>
            <w:tcW w:w="2070" w:type="dxa"/>
          </w:tcPr>
          <w:p w14:paraId="041171DD" w14:textId="77777777" w:rsidR="007A4BB2" w:rsidRPr="000247A8" w:rsidRDefault="007A4BB2">
            <w:pPr>
              <w:pStyle w:val="TableText"/>
            </w:pPr>
            <w:r w:rsidRPr="000247A8">
              <w:t xml:space="preserve">445.8 </w:t>
            </w:r>
          </w:p>
        </w:tc>
      </w:tr>
      <w:tr w:rsidR="007A4BB2" w:rsidRPr="000247A8" w14:paraId="0FDE13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A2D026B" w14:textId="77777777" w:rsidR="007A4BB2" w:rsidRPr="000247A8" w:rsidRDefault="007A4BB2">
            <w:pPr>
              <w:pStyle w:val="TableText"/>
            </w:pPr>
            <w:r w:rsidRPr="000247A8">
              <w:t xml:space="preserve">INTERMEDIATE PRODUCT </w:t>
            </w:r>
          </w:p>
        </w:tc>
        <w:tc>
          <w:tcPr>
            <w:tcW w:w="2070" w:type="dxa"/>
          </w:tcPr>
          <w:p w14:paraId="1BC28110" w14:textId="77777777" w:rsidR="007A4BB2" w:rsidRPr="000247A8" w:rsidRDefault="007A4BB2">
            <w:pPr>
              <w:pStyle w:val="TableText"/>
            </w:pPr>
            <w:r w:rsidRPr="000247A8">
              <w:t xml:space="preserve">420.9  </w:t>
            </w:r>
          </w:p>
        </w:tc>
      </w:tr>
      <w:tr w:rsidR="007A4BB2" w:rsidRPr="000247A8" w14:paraId="0B2D0A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59F541E" w14:textId="77777777" w:rsidR="007A4BB2" w:rsidRPr="000247A8" w:rsidRDefault="007A4BB2">
            <w:pPr>
              <w:pStyle w:val="TableText"/>
            </w:pPr>
            <w:r w:rsidRPr="000247A8">
              <w:t xml:space="preserve">INTERNAL DISTRIBUTION ORDER/ADJ </w:t>
            </w:r>
          </w:p>
        </w:tc>
        <w:tc>
          <w:tcPr>
            <w:tcW w:w="2070" w:type="dxa"/>
          </w:tcPr>
          <w:p w14:paraId="5C6AE055" w14:textId="77777777" w:rsidR="007A4BB2" w:rsidRPr="000247A8" w:rsidRDefault="007A4BB2">
            <w:pPr>
              <w:pStyle w:val="TableText"/>
            </w:pPr>
            <w:r w:rsidRPr="000247A8">
              <w:t xml:space="preserve">445.3  </w:t>
            </w:r>
          </w:p>
        </w:tc>
      </w:tr>
      <w:tr w:rsidR="007A4BB2" w:rsidRPr="000247A8" w14:paraId="7EAAF1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9EA4105" w14:textId="77777777" w:rsidR="007A4BB2" w:rsidRPr="000247A8" w:rsidRDefault="007A4BB2">
            <w:pPr>
              <w:pStyle w:val="TableText"/>
            </w:pPr>
            <w:r w:rsidRPr="000247A8">
              <w:t xml:space="preserve">INVENTORY BALANCES </w:t>
            </w:r>
          </w:p>
        </w:tc>
        <w:tc>
          <w:tcPr>
            <w:tcW w:w="2070" w:type="dxa"/>
          </w:tcPr>
          <w:p w14:paraId="0ACD3D07" w14:textId="77777777" w:rsidR="007A4BB2" w:rsidRPr="000247A8" w:rsidRDefault="007A4BB2">
            <w:pPr>
              <w:pStyle w:val="TableText"/>
            </w:pPr>
            <w:r w:rsidRPr="000247A8">
              <w:t xml:space="preserve">445.1 </w:t>
            </w:r>
          </w:p>
        </w:tc>
      </w:tr>
      <w:tr w:rsidR="007A4BB2" w:rsidRPr="000247A8" w14:paraId="1F48C8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F07A77C" w14:textId="77777777" w:rsidR="007A4BB2" w:rsidRPr="000247A8" w:rsidRDefault="007A4BB2">
            <w:pPr>
              <w:pStyle w:val="TableText"/>
            </w:pPr>
            <w:r w:rsidRPr="000247A8">
              <w:t xml:space="preserve">INVENTORY DISTRIBUTED PATIENT </w:t>
            </w:r>
          </w:p>
        </w:tc>
        <w:tc>
          <w:tcPr>
            <w:tcW w:w="2070" w:type="dxa"/>
          </w:tcPr>
          <w:p w14:paraId="63B12E44" w14:textId="77777777" w:rsidR="007A4BB2" w:rsidRPr="000247A8" w:rsidRDefault="007A4BB2">
            <w:pPr>
              <w:pStyle w:val="TableText"/>
            </w:pPr>
            <w:r w:rsidRPr="000247A8">
              <w:t xml:space="preserve">446.1  </w:t>
            </w:r>
          </w:p>
        </w:tc>
      </w:tr>
      <w:tr w:rsidR="007A4BB2" w:rsidRPr="000247A8" w14:paraId="4965EA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62ED93C" w14:textId="77777777" w:rsidR="007A4BB2" w:rsidRPr="000247A8" w:rsidRDefault="007A4BB2">
            <w:pPr>
              <w:pStyle w:val="TableText"/>
            </w:pPr>
            <w:r w:rsidRPr="000247A8">
              <w:t xml:space="preserve">INVENTORY LOCK MANAGEMENT </w:t>
            </w:r>
          </w:p>
        </w:tc>
        <w:tc>
          <w:tcPr>
            <w:tcW w:w="2070" w:type="dxa"/>
          </w:tcPr>
          <w:p w14:paraId="0E50B615" w14:textId="77777777" w:rsidR="007A4BB2" w:rsidRPr="000247A8" w:rsidRDefault="007A4BB2">
            <w:pPr>
              <w:pStyle w:val="TableText"/>
            </w:pPr>
            <w:r w:rsidRPr="000247A8">
              <w:t xml:space="preserve">447 </w:t>
            </w:r>
          </w:p>
        </w:tc>
      </w:tr>
      <w:tr w:rsidR="007A4BB2" w:rsidRPr="000247A8" w14:paraId="36B0D5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5E58E13" w14:textId="77777777" w:rsidR="007A4BB2" w:rsidRPr="000247A8" w:rsidRDefault="007A4BB2">
            <w:pPr>
              <w:pStyle w:val="TableText"/>
            </w:pPr>
            <w:r w:rsidRPr="000247A8">
              <w:t xml:space="preserve">INVENTORY TRANSACTION </w:t>
            </w:r>
          </w:p>
        </w:tc>
        <w:tc>
          <w:tcPr>
            <w:tcW w:w="2070" w:type="dxa"/>
          </w:tcPr>
          <w:p w14:paraId="32886C55" w14:textId="77777777" w:rsidR="007A4BB2" w:rsidRPr="000247A8" w:rsidRDefault="007A4BB2">
            <w:pPr>
              <w:pStyle w:val="TableText"/>
            </w:pPr>
            <w:r w:rsidRPr="000247A8">
              <w:t xml:space="preserve">445.2  </w:t>
            </w:r>
          </w:p>
        </w:tc>
      </w:tr>
      <w:tr w:rsidR="007A4BB2" w:rsidRPr="000247A8" w14:paraId="4A0BC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8F26A1F" w14:textId="77777777" w:rsidR="007A4BB2" w:rsidRPr="000247A8" w:rsidRDefault="007A4BB2">
            <w:pPr>
              <w:pStyle w:val="TableText"/>
            </w:pPr>
            <w:r w:rsidRPr="000247A8">
              <w:t xml:space="preserve">INVOICE DLN COUNTER </w:t>
            </w:r>
          </w:p>
        </w:tc>
        <w:tc>
          <w:tcPr>
            <w:tcW w:w="2070" w:type="dxa"/>
          </w:tcPr>
          <w:p w14:paraId="46DDE7A0" w14:textId="77777777" w:rsidR="007A4BB2" w:rsidRPr="000247A8" w:rsidRDefault="007A4BB2">
            <w:pPr>
              <w:pStyle w:val="TableText"/>
            </w:pPr>
            <w:r w:rsidRPr="000247A8">
              <w:t xml:space="preserve">421.7 </w:t>
            </w:r>
          </w:p>
        </w:tc>
      </w:tr>
      <w:tr w:rsidR="007A4BB2" w:rsidRPr="000247A8" w14:paraId="20A6A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FD4F976" w14:textId="77777777" w:rsidR="007A4BB2" w:rsidRPr="000247A8" w:rsidRDefault="007A4BB2">
            <w:pPr>
              <w:pStyle w:val="TableText"/>
            </w:pPr>
            <w:r w:rsidRPr="000247A8">
              <w:t xml:space="preserve">INVOICE PARTIAL COUNTER </w:t>
            </w:r>
          </w:p>
        </w:tc>
        <w:tc>
          <w:tcPr>
            <w:tcW w:w="2070" w:type="dxa"/>
          </w:tcPr>
          <w:p w14:paraId="68730C2A" w14:textId="77777777" w:rsidR="007A4BB2" w:rsidRPr="000247A8" w:rsidRDefault="007A4BB2">
            <w:pPr>
              <w:pStyle w:val="TableText"/>
            </w:pPr>
            <w:r w:rsidRPr="000247A8">
              <w:t>421.9</w:t>
            </w:r>
          </w:p>
        </w:tc>
      </w:tr>
      <w:tr w:rsidR="007A4BB2" w:rsidRPr="000247A8" w14:paraId="32ABA0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38D35E3" w14:textId="77777777" w:rsidR="007A4BB2" w:rsidRPr="000247A8" w:rsidRDefault="007A4BB2">
            <w:pPr>
              <w:pStyle w:val="TableText"/>
            </w:pPr>
            <w:r w:rsidRPr="000247A8">
              <w:t xml:space="preserve">INVOICE TRACKING </w:t>
            </w:r>
          </w:p>
        </w:tc>
        <w:tc>
          <w:tcPr>
            <w:tcW w:w="2070" w:type="dxa"/>
          </w:tcPr>
          <w:p w14:paraId="4B590F45" w14:textId="77777777" w:rsidR="007A4BB2" w:rsidRPr="000247A8" w:rsidRDefault="007A4BB2">
            <w:pPr>
              <w:pStyle w:val="TableText"/>
            </w:pPr>
            <w:r w:rsidRPr="000247A8">
              <w:t xml:space="preserve">421.5 </w:t>
            </w:r>
          </w:p>
        </w:tc>
      </w:tr>
      <w:tr w:rsidR="007A4BB2" w:rsidRPr="000247A8" w14:paraId="55FB3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D403283" w14:textId="77777777" w:rsidR="007A4BB2" w:rsidRPr="000247A8" w:rsidRDefault="007A4BB2">
            <w:pPr>
              <w:pStyle w:val="TableText"/>
            </w:pPr>
            <w:r w:rsidRPr="000247A8">
              <w:t xml:space="preserve">ISMS REASON CODES </w:t>
            </w:r>
          </w:p>
        </w:tc>
        <w:tc>
          <w:tcPr>
            <w:tcW w:w="2070" w:type="dxa"/>
          </w:tcPr>
          <w:p w14:paraId="22DEBCBC" w14:textId="77777777" w:rsidR="007A4BB2" w:rsidRPr="000247A8" w:rsidRDefault="007A4BB2">
            <w:pPr>
              <w:pStyle w:val="TableText"/>
            </w:pPr>
            <w:r w:rsidRPr="000247A8">
              <w:t xml:space="preserve">423.4 </w:t>
            </w:r>
          </w:p>
        </w:tc>
      </w:tr>
      <w:tr w:rsidR="007A4BB2" w:rsidRPr="000247A8" w14:paraId="7566E3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16909FB" w14:textId="77777777" w:rsidR="007A4BB2" w:rsidRPr="000247A8" w:rsidRDefault="007A4BB2">
            <w:pPr>
              <w:pStyle w:val="TableText"/>
            </w:pPr>
            <w:r w:rsidRPr="000247A8">
              <w:t xml:space="preserve">ISMS/FMS TRANS </w:t>
            </w:r>
          </w:p>
        </w:tc>
        <w:tc>
          <w:tcPr>
            <w:tcW w:w="2070" w:type="dxa"/>
          </w:tcPr>
          <w:p w14:paraId="55B0A997" w14:textId="77777777" w:rsidR="007A4BB2" w:rsidRPr="000247A8" w:rsidRDefault="007A4BB2">
            <w:pPr>
              <w:pStyle w:val="TableText"/>
            </w:pPr>
            <w:r w:rsidRPr="000247A8">
              <w:t>423.6</w:t>
            </w:r>
          </w:p>
        </w:tc>
      </w:tr>
      <w:tr w:rsidR="007A4BB2" w:rsidRPr="000247A8" w14:paraId="667824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738DA7C" w14:textId="77777777" w:rsidR="007A4BB2" w:rsidRPr="000247A8" w:rsidRDefault="007A4BB2">
            <w:pPr>
              <w:pStyle w:val="TableText"/>
            </w:pPr>
            <w:r w:rsidRPr="000247A8">
              <w:lastRenderedPageBreak/>
              <w:t xml:space="preserve">ITEM MASTER </w:t>
            </w:r>
          </w:p>
        </w:tc>
        <w:tc>
          <w:tcPr>
            <w:tcW w:w="2070" w:type="dxa"/>
          </w:tcPr>
          <w:p w14:paraId="2B2285EA" w14:textId="77777777" w:rsidR="007A4BB2" w:rsidRPr="000247A8" w:rsidRDefault="007A4BB2">
            <w:pPr>
              <w:pStyle w:val="TableText"/>
            </w:pPr>
            <w:r w:rsidRPr="000247A8">
              <w:t>441</w:t>
            </w:r>
          </w:p>
        </w:tc>
      </w:tr>
      <w:tr w:rsidR="007A4BB2" w:rsidRPr="000247A8" w14:paraId="4A062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A248D78" w14:textId="77777777" w:rsidR="007A4BB2" w:rsidRPr="000247A8" w:rsidRDefault="007A4BB2">
            <w:pPr>
              <w:pStyle w:val="TableText"/>
            </w:pPr>
            <w:r w:rsidRPr="000247A8">
              <w:t xml:space="preserve">LOCAL PROCUREMENT REASON CODE </w:t>
            </w:r>
          </w:p>
        </w:tc>
        <w:tc>
          <w:tcPr>
            <w:tcW w:w="2070" w:type="dxa"/>
          </w:tcPr>
          <w:p w14:paraId="5753EF09" w14:textId="77777777" w:rsidR="007A4BB2" w:rsidRPr="000247A8" w:rsidRDefault="007A4BB2">
            <w:pPr>
              <w:pStyle w:val="TableText"/>
            </w:pPr>
            <w:r w:rsidRPr="000247A8">
              <w:t>443.8</w:t>
            </w:r>
          </w:p>
        </w:tc>
      </w:tr>
      <w:tr w:rsidR="000168B9" w:rsidRPr="000247A8" w14:paraId="51E240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80D84D6" w14:textId="77777777" w:rsidR="000168B9" w:rsidRPr="000247A8" w:rsidRDefault="000168B9">
            <w:pPr>
              <w:pStyle w:val="TableText"/>
            </w:pPr>
            <w:r>
              <w:t>MANUFACTURER</w:t>
            </w:r>
          </w:p>
        </w:tc>
        <w:tc>
          <w:tcPr>
            <w:tcW w:w="2070" w:type="dxa"/>
          </w:tcPr>
          <w:p w14:paraId="69ADF6CF" w14:textId="77777777" w:rsidR="000168B9" w:rsidRPr="000247A8" w:rsidRDefault="000168B9">
            <w:pPr>
              <w:pStyle w:val="TableText"/>
            </w:pPr>
            <w:r>
              <w:t>440.4</w:t>
            </w:r>
          </w:p>
        </w:tc>
      </w:tr>
      <w:tr w:rsidR="007A4BB2" w:rsidRPr="000247A8" w14:paraId="182196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FD953F7" w14:textId="77777777" w:rsidR="007A4BB2" w:rsidRPr="000247A8" w:rsidRDefault="007A4BB2">
            <w:pPr>
              <w:pStyle w:val="TableText"/>
            </w:pPr>
            <w:r w:rsidRPr="000247A8">
              <w:t xml:space="preserve">MONTHLY ACCRUAL </w:t>
            </w:r>
          </w:p>
        </w:tc>
        <w:tc>
          <w:tcPr>
            <w:tcW w:w="2070" w:type="dxa"/>
          </w:tcPr>
          <w:p w14:paraId="7F77205D" w14:textId="77777777" w:rsidR="007A4BB2" w:rsidRPr="000247A8" w:rsidRDefault="007A4BB2">
            <w:pPr>
              <w:pStyle w:val="TableText"/>
            </w:pPr>
            <w:r w:rsidRPr="000247A8">
              <w:t>440.7</w:t>
            </w:r>
          </w:p>
        </w:tc>
      </w:tr>
      <w:tr w:rsidR="007A4BB2" w:rsidRPr="000247A8" w14:paraId="2E8CF0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BA622C2" w14:textId="77777777" w:rsidR="007A4BB2" w:rsidRPr="000247A8" w:rsidRDefault="007A4BB2">
            <w:pPr>
              <w:pStyle w:val="TableText"/>
            </w:pPr>
            <w:r w:rsidRPr="000247A8">
              <w:t xml:space="preserve">MULTIPLE DISTRIBUTION </w:t>
            </w:r>
          </w:p>
        </w:tc>
        <w:tc>
          <w:tcPr>
            <w:tcW w:w="2070" w:type="dxa"/>
          </w:tcPr>
          <w:p w14:paraId="0F905155" w14:textId="77777777" w:rsidR="007A4BB2" w:rsidRPr="000247A8" w:rsidRDefault="007A4BB2">
            <w:pPr>
              <w:pStyle w:val="TableText"/>
            </w:pPr>
            <w:r w:rsidRPr="000247A8">
              <w:t>421.1</w:t>
            </w:r>
          </w:p>
        </w:tc>
      </w:tr>
      <w:tr w:rsidR="007A4BB2" w:rsidRPr="000247A8" w14:paraId="3A63F9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FE35D65" w14:textId="77777777" w:rsidR="007A4BB2" w:rsidRPr="000247A8" w:rsidRDefault="007A4BB2">
            <w:pPr>
              <w:pStyle w:val="TableText"/>
              <w:rPr>
                <w:lang w:val="fr-FR"/>
              </w:rPr>
            </w:pPr>
            <w:r w:rsidRPr="000247A8">
              <w:rPr>
                <w:lang w:val="fr-FR"/>
              </w:rPr>
              <w:t xml:space="preserve">PO/REQUEST/R.R. PRINT LOG </w:t>
            </w:r>
          </w:p>
        </w:tc>
        <w:tc>
          <w:tcPr>
            <w:tcW w:w="2070" w:type="dxa"/>
          </w:tcPr>
          <w:p w14:paraId="0082F0FE" w14:textId="77777777" w:rsidR="007A4BB2" w:rsidRPr="000247A8" w:rsidRDefault="007A4BB2">
            <w:pPr>
              <w:pStyle w:val="TableText"/>
            </w:pPr>
            <w:r w:rsidRPr="000247A8">
              <w:t>443.5</w:t>
            </w:r>
          </w:p>
        </w:tc>
      </w:tr>
      <w:tr w:rsidR="007A4BB2" w:rsidRPr="000247A8" w14:paraId="66FD59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859D51D" w14:textId="77777777" w:rsidR="007A4BB2" w:rsidRPr="000247A8" w:rsidRDefault="007A4BB2">
            <w:pPr>
              <w:pStyle w:val="TableText"/>
            </w:pPr>
            <w:r w:rsidRPr="000247A8">
              <w:t>PARAMETER DEFINITION FILE</w:t>
            </w:r>
          </w:p>
        </w:tc>
        <w:tc>
          <w:tcPr>
            <w:tcW w:w="2070" w:type="dxa"/>
          </w:tcPr>
          <w:p w14:paraId="19518238" w14:textId="77777777" w:rsidR="007A4BB2" w:rsidRPr="000247A8" w:rsidRDefault="007A4BB2">
            <w:pPr>
              <w:pStyle w:val="TableText"/>
            </w:pPr>
            <w:r w:rsidRPr="000247A8">
              <w:t>8989.51</w:t>
            </w:r>
          </w:p>
        </w:tc>
      </w:tr>
      <w:tr w:rsidR="007A4BB2" w:rsidRPr="000247A8" w14:paraId="4C589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0526A4A" w14:textId="77777777" w:rsidR="007A4BB2" w:rsidRPr="000247A8" w:rsidRDefault="007A4BB2">
            <w:pPr>
              <w:pStyle w:val="TableText"/>
            </w:pPr>
            <w:r w:rsidRPr="000247A8">
              <w:t xml:space="preserve">PAT NUMBER </w:t>
            </w:r>
          </w:p>
        </w:tc>
        <w:tc>
          <w:tcPr>
            <w:tcW w:w="2070" w:type="dxa"/>
          </w:tcPr>
          <w:p w14:paraId="14C45E0B" w14:textId="77777777" w:rsidR="007A4BB2" w:rsidRPr="000247A8" w:rsidRDefault="007A4BB2">
            <w:pPr>
              <w:pStyle w:val="TableText"/>
            </w:pPr>
            <w:r w:rsidRPr="000247A8">
              <w:t xml:space="preserve">442.6  </w:t>
            </w:r>
          </w:p>
        </w:tc>
      </w:tr>
      <w:tr w:rsidR="007A4BB2" w:rsidRPr="000247A8" w14:paraId="051634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DE20B4D" w14:textId="77777777" w:rsidR="007A4BB2" w:rsidRPr="000247A8" w:rsidRDefault="007A4BB2">
            <w:pPr>
              <w:pStyle w:val="TableText"/>
            </w:pPr>
            <w:r w:rsidRPr="000247A8">
              <w:t xml:space="preserve">PAT TYPE </w:t>
            </w:r>
          </w:p>
        </w:tc>
        <w:tc>
          <w:tcPr>
            <w:tcW w:w="2070" w:type="dxa"/>
          </w:tcPr>
          <w:p w14:paraId="63D8893F" w14:textId="77777777" w:rsidR="007A4BB2" w:rsidRPr="000247A8" w:rsidRDefault="007A4BB2">
            <w:pPr>
              <w:pStyle w:val="TableText"/>
            </w:pPr>
            <w:r w:rsidRPr="000247A8">
              <w:t>442.5</w:t>
            </w:r>
          </w:p>
        </w:tc>
      </w:tr>
      <w:tr w:rsidR="007A4BB2" w:rsidRPr="000247A8" w14:paraId="3E0E3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FF7E419" w14:textId="77777777" w:rsidR="007A4BB2" w:rsidRPr="000247A8" w:rsidRDefault="007A4BB2">
            <w:pPr>
              <w:pStyle w:val="TableText"/>
            </w:pPr>
            <w:r w:rsidRPr="000247A8">
              <w:t xml:space="preserve">PRC IFCAP MESSAGE ROUTER </w:t>
            </w:r>
          </w:p>
        </w:tc>
        <w:tc>
          <w:tcPr>
            <w:tcW w:w="2070" w:type="dxa"/>
          </w:tcPr>
          <w:p w14:paraId="23F661AF" w14:textId="77777777" w:rsidR="007A4BB2" w:rsidRPr="000247A8" w:rsidRDefault="007A4BB2">
            <w:pPr>
              <w:pStyle w:val="TableText"/>
            </w:pPr>
            <w:r w:rsidRPr="000247A8">
              <w:t>423.5</w:t>
            </w:r>
          </w:p>
        </w:tc>
      </w:tr>
      <w:tr w:rsidR="007A4BB2" w:rsidRPr="000247A8" w14:paraId="7397FE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38C4292" w14:textId="77777777" w:rsidR="007A4BB2" w:rsidRPr="000247A8" w:rsidRDefault="007A4BB2">
            <w:pPr>
              <w:pStyle w:val="TableText"/>
            </w:pPr>
            <w:r w:rsidRPr="000247A8">
              <w:t xml:space="preserve">PRCD FMS SUB-ALLOWANCE ACCOUNT </w:t>
            </w:r>
          </w:p>
        </w:tc>
        <w:tc>
          <w:tcPr>
            <w:tcW w:w="2070" w:type="dxa"/>
          </w:tcPr>
          <w:p w14:paraId="76E2BDCB" w14:textId="77777777" w:rsidR="007A4BB2" w:rsidRPr="000247A8" w:rsidRDefault="007A4BB2">
            <w:pPr>
              <w:pStyle w:val="TableText"/>
            </w:pPr>
            <w:r w:rsidRPr="000247A8">
              <w:t>420.141</w:t>
            </w:r>
          </w:p>
        </w:tc>
      </w:tr>
      <w:tr w:rsidR="007A4BB2" w:rsidRPr="000247A8" w14:paraId="0DDDE8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8F8E799" w14:textId="77777777" w:rsidR="007A4BB2" w:rsidRPr="000247A8" w:rsidRDefault="007A4BB2">
            <w:pPr>
              <w:pStyle w:val="TableText"/>
            </w:pPr>
            <w:r w:rsidRPr="000247A8">
              <w:t xml:space="preserve">PRCD FUND </w:t>
            </w:r>
          </w:p>
        </w:tc>
        <w:tc>
          <w:tcPr>
            <w:tcW w:w="2070" w:type="dxa"/>
          </w:tcPr>
          <w:p w14:paraId="6FD9B411" w14:textId="77777777" w:rsidR="007A4BB2" w:rsidRPr="000247A8" w:rsidRDefault="007A4BB2">
            <w:pPr>
              <w:pStyle w:val="TableText"/>
            </w:pPr>
            <w:r w:rsidRPr="000247A8">
              <w:t>420.14</w:t>
            </w:r>
          </w:p>
        </w:tc>
      </w:tr>
      <w:tr w:rsidR="007A4BB2" w:rsidRPr="000247A8" w14:paraId="3D2AE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51C7945" w14:textId="77777777" w:rsidR="007A4BB2" w:rsidRPr="000247A8" w:rsidRDefault="007A4BB2">
            <w:pPr>
              <w:pStyle w:val="TableText"/>
            </w:pPr>
            <w:r w:rsidRPr="000247A8">
              <w:t xml:space="preserve">PRCD FUND/APPROPRIATION CODE </w:t>
            </w:r>
          </w:p>
        </w:tc>
        <w:tc>
          <w:tcPr>
            <w:tcW w:w="2070" w:type="dxa"/>
          </w:tcPr>
          <w:p w14:paraId="0064FC2D" w14:textId="77777777" w:rsidR="007A4BB2" w:rsidRPr="000247A8" w:rsidRDefault="007A4BB2">
            <w:pPr>
              <w:pStyle w:val="TableText"/>
            </w:pPr>
            <w:r w:rsidRPr="000247A8">
              <w:t>420.3</w:t>
            </w:r>
          </w:p>
        </w:tc>
      </w:tr>
      <w:tr w:rsidR="007A4BB2" w:rsidRPr="000247A8" w14:paraId="2C5BE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31F32EF" w14:textId="77777777" w:rsidR="007A4BB2" w:rsidRPr="000247A8" w:rsidRDefault="007A4BB2">
            <w:pPr>
              <w:pStyle w:val="TableText"/>
            </w:pPr>
            <w:r w:rsidRPr="000247A8">
              <w:t xml:space="preserve">PRCD REQUIRED FIELDS </w:t>
            </w:r>
          </w:p>
        </w:tc>
        <w:tc>
          <w:tcPr>
            <w:tcW w:w="2070" w:type="dxa"/>
          </w:tcPr>
          <w:p w14:paraId="4EF1C693" w14:textId="77777777" w:rsidR="007A4BB2" w:rsidRPr="000247A8" w:rsidRDefault="007A4BB2">
            <w:pPr>
              <w:pStyle w:val="TableText"/>
            </w:pPr>
            <w:r w:rsidRPr="000247A8">
              <w:t>420.18</w:t>
            </w:r>
          </w:p>
        </w:tc>
      </w:tr>
      <w:tr w:rsidR="007A4BB2" w:rsidRPr="000247A8" w14:paraId="5C752A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CD644E7" w14:textId="77777777" w:rsidR="007A4BB2" w:rsidRPr="000247A8" w:rsidRDefault="007A4BB2">
            <w:pPr>
              <w:pStyle w:val="TableText"/>
            </w:pPr>
            <w:r w:rsidRPr="000247A8">
              <w:t xml:space="preserve">PRCD SD ADMINISTRATIVE OFFICE </w:t>
            </w:r>
          </w:p>
        </w:tc>
        <w:tc>
          <w:tcPr>
            <w:tcW w:w="2070" w:type="dxa"/>
          </w:tcPr>
          <w:p w14:paraId="231E4CCD" w14:textId="77777777" w:rsidR="007A4BB2" w:rsidRPr="000247A8" w:rsidRDefault="007A4BB2">
            <w:pPr>
              <w:pStyle w:val="TableText"/>
            </w:pPr>
            <w:r w:rsidRPr="000247A8">
              <w:t>420.15</w:t>
            </w:r>
          </w:p>
        </w:tc>
      </w:tr>
      <w:tr w:rsidR="007A4BB2" w:rsidRPr="000247A8" w14:paraId="63E417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5DD8BFB" w14:textId="77777777" w:rsidR="007A4BB2" w:rsidRPr="000247A8" w:rsidRDefault="007A4BB2">
            <w:pPr>
              <w:pStyle w:val="TableText"/>
              <w:rPr>
                <w:lang w:val="it-IT"/>
              </w:rPr>
            </w:pPr>
            <w:r w:rsidRPr="000247A8">
              <w:rPr>
                <w:lang w:val="it-IT"/>
              </w:rPr>
              <w:t xml:space="preserve">PRCD SD DOCUMENT DATA ELEMENT </w:t>
            </w:r>
          </w:p>
        </w:tc>
        <w:tc>
          <w:tcPr>
            <w:tcW w:w="2070" w:type="dxa"/>
          </w:tcPr>
          <w:p w14:paraId="6F4FCFCE" w14:textId="77777777" w:rsidR="007A4BB2" w:rsidRPr="000247A8" w:rsidRDefault="007A4BB2">
            <w:pPr>
              <w:pStyle w:val="TableText"/>
            </w:pPr>
            <w:r w:rsidRPr="000247A8">
              <w:t>420.17</w:t>
            </w:r>
          </w:p>
        </w:tc>
      </w:tr>
      <w:tr w:rsidR="007A4BB2" w:rsidRPr="000247A8" w14:paraId="4BEB85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0723159" w14:textId="77777777" w:rsidR="007A4BB2" w:rsidRPr="000247A8" w:rsidRDefault="007A4BB2">
            <w:pPr>
              <w:pStyle w:val="TableText"/>
            </w:pPr>
            <w:r w:rsidRPr="000247A8">
              <w:t xml:space="preserve">PRCD SD DOCUMENT TYPE </w:t>
            </w:r>
          </w:p>
        </w:tc>
        <w:tc>
          <w:tcPr>
            <w:tcW w:w="2070" w:type="dxa"/>
          </w:tcPr>
          <w:p w14:paraId="77DBF24E" w14:textId="77777777" w:rsidR="007A4BB2" w:rsidRPr="000247A8" w:rsidRDefault="007A4BB2">
            <w:pPr>
              <w:pStyle w:val="TableText"/>
            </w:pPr>
            <w:r w:rsidRPr="000247A8">
              <w:t>420.16</w:t>
            </w:r>
          </w:p>
        </w:tc>
      </w:tr>
      <w:tr w:rsidR="007A4BB2" w:rsidRPr="000247A8" w14:paraId="067721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569D65A" w14:textId="77777777" w:rsidR="007A4BB2" w:rsidRPr="000247A8" w:rsidRDefault="007A4BB2">
            <w:pPr>
              <w:pStyle w:val="TableText"/>
            </w:pPr>
            <w:r w:rsidRPr="000247A8">
              <w:t xml:space="preserve">PRCD SD FCP/PRJ </w:t>
            </w:r>
          </w:p>
        </w:tc>
        <w:tc>
          <w:tcPr>
            <w:tcW w:w="2070" w:type="dxa"/>
          </w:tcPr>
          <w:p w14:paraId="6850FFED" w14:textId="77777777" w:rsidR="007A4BB2" w:rsidRPr="000247A8" w:rsidRDefault="007A4BB2">
            <w:pPr>
              <w:pStyle w:val="TableText"/>
            </w:pPr>
            <w:r w:rsidRPr="000247A8">
              <w:t>420.131</w:t>
            </w:r>
          </w:p>
        </w:tc>
      </w:tr>
      <w:tr w:rsidR="007A4BB2" w:rsidRPr="000247A8" w14:paraId="78A1D7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33A1183" w14:textId="77777777" w:rsidR="007A4BB2" w:rsidRPr="000247A8" w:rsidRDefault="007A4BB2">
            <w:pPr>
              <w:pStyle w:val="TableText"/>
            </w:pPr>
            <w:r w:rsidRPr="000247A8">
              <w:t xml:space="preserve">PRCD SD FMS SECURITY </w:t>
            </w:r>
          </w:p>
        </w:tc>
        <w:tc>
          <w:tcPr>
            <w:tcW w:w="2070" w:type="dxa"/>
          </w:tcPr>
          <w:p w14:paraId="05BE8285" w14:textId="77777777" w:rsidR="007A4BB2" w:rsidRPr="000247A8" w:rsidRDefault="007A4BB2">
            <w:pPr>
              <w:pStyle w:val="TableText"/>
            </w:pPr>
            <w:r w:rsidRPr="000247A8">
              <w:t>420.138</w:t>
            </w:r>
          </w:p>
        </w:tc>
      </w:tr>
      <w:tr w:rsidR="007A4BB2" w:rsidRPr="000247A8" w14:paraId="01994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3C4B490" w14:textId="77777777" w:rsidR="007A4BB2" w:rsidRPr="000247A8" w:rsidRDefault="007A4BB2">
            <w:pPr>
              <w:pStyle w:val="TableText"/>
            </w:pPr>
            <w:r w:rsidRPr="000247A8">
              <w:t xml:space="preserve">PRCD SD JOB </w:t>
            </w:r>
          </w:p>
        </w:tc>
        <w:tc>
          <w:tcPr>
            <w:tcW w:w="2070" w:type="dxa"/>
          </w:tcPr>
          <w:p w14:paraId="5C4FEF39" w14:textId="77777777" w:rsidR="007A4BB2" w:rsidRPr="000247A8" w:rsidRDefault="007A4BB2">
            <w:pPr>
              <w:pStyle w:val="TableText"/>
            </w:pPr>
            <w:r w:rsidRPr="000247A8">
              <w:t xml:space="preserve">420.133 </w:t>
            </w:r>
          </w:p>
        </w:tc>
      </w:tr>
      <w:tr w:rsidR="007A4BB2" w:rsidRPr="000247A8" w14:paraId="2A7F58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F7BB5F1" w14:textId="77777777" w:rsidR="007A4BB2" w:rsidRPr="000247A8" w:rsidRDefault="007A4BB2">
            <w:pPr>
              <w:pStyle w:val="TableText"/>
            </w:pPr>
            <w:r w:rsidRPr="000247A8">
              <w:t xml:space="preserve">PRCD SD OBJECT CLASS </w:t>
            </w:r>
          </w:p>
        </w:tc>
        <w:tc>
          <w:tcPr>
            <w:tcW w:w="2070" w:type="dxa"/>
          </w:tcPr>
          <w:p w14:paraId="77FFC6ED" w14:textId="77777777" w:rsidR="007A4BB2" w:rsidRPr="000247A8" w:rsidRDefault="007A4BB2">
            <w:pPr>
              <w:pStyle w:val="TableText"/>
            </w:pPr>
            <w:r w:rsidRPr="000247A8">
              <w:t xml:space="preserve">420.132  </w:t>
            </w:r>
          </w:p>
        </w:tc>
      </w:tr>
      <w:tr w:rsidR="007A4BB2" w:rsidRPr="000247A8" w14:paraId="0D284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273F234" w14:textId="77777777" w:rsidR="007A4BB2" w:rsidRPr="000247A8" w:rsidRDefault="007A4BB2">
            <w:pPr>
              <w:pStyle w:val="TableText"/>
            </w:pPr>
            <w:r w:rsidRPr="000247A8">
              <w:t xml:space="preserve">PRCD SD PROGRAM </w:t>
            </w:r>
          </w:p>
        </w:tc>
        <w:tc>
          <w:tcPr>
            <w:tcW w:w="2070" w:type="dxa"/>
          </w:tcPr>
          <w:p w14:paraId="651FB9D0" w14:textId="77777777" w:rsidR="007A4BB2" w:rsidRPr="000247A8" w:rsidRDefault="007A4BB2">
            <w:pPr>
              <w:pStyle w:val="TableText"/>
            </w:pPr>
            <w:r w:rsidRPr="000247A8">
              <w:t>420.13</w:t>
            </w:r>
          </w:p>
        </w:tc>
      </w:tr>
      <w:tr w:rsidR="007A4BB2" w:rsidRPr="000247A8" w14:paraId="08416F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CAE4392" w14:textId="77777777" w:rsidR="007A4BB2" w:rsidRPr="000247A8" w:rsidRDefault="007A4BB2">
            <w:pPr>
              <w:pStyle w:val="TableText"/>
            </w:pPr>
            <w:r w:rsidRPr="000247A8">
              <w:t xml:space="preserve">PRCD SD REPORTING CATEGORY </w:t>
            </w:r>
          </w:p>
        </w:tc>
        <w:tc>
          <w:tcPr>
            <w:tcW w:w="2070" w:type="dxa"/>
          </w:tcPr>
          <w:p w14:paraId="246315A0" w14:textId="77777777" w:rsidR="007A4BB2" w:rsidRPr="000247A8" w:rsidRDefault="007A4BB2">
            <w:pPr>
              <w:pStyle w:val="TableText"/>
            </w:pPr>
            <w:r w:rsidRPr="000247A8">
              <w:t>420.134</w:t>
            </w:r>
          </w:p>
        </w:tc>
      </w:tr>
      <w:tr w:rsidR="007A4BB2" w:rsidRPr="000247A8" w14:paraId="41717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1706211" w14:textId="77777777" w:rsidR="007A4BB2" w:rsidRPr="000247A8" w:rsidRDefault="007A4BB2">
            <w:pPr>
              <w:pStyle w:val="TableText"/>
            </w:pPr>
            <w:r w:rsidRPr="000247A8">
              <w:t xml:space="preserve">PRCD SD REVENUE SOURCE </w:t>
            </w:r>
          </w:p>
        </w:tc>
        <w:tc>
          <w:tcPr>
            <w:tcW w:w="2070" w:type="dxa"/>
          </w:tcPr>
          <w:p w14:paraId="5F6F0722" w14:textId="77777777" w:rsidR="007A4BB2" w:rsidRPr="000247A8" w:rsidRDefault="007A4BB2">
            <w:pPr>
              <w:pStyle w:val="TableText"/>
            </w:pPr>
            <w:r w:rsidRPr="000247A8">
              <w:t>420.135</w:t>
            </w:r>
          </w:p>
        </w:tc>
      </w:tr>
      <w:tr w:rsidR="007A4BB2" w:rsidRPr="000247A8" w14:paraId="0B24DA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A1BCFA1" w14:textId="77777777" w:rsidR="007A4BB2" w:rsidRPr="000247A8" w:rsidRDefault="007A4BB2">
            <w:pPr>
              <w:pStyle w:val="TableText"/>
            </w:pPr>
            <w:r w:rsidRPr="000247A8">
              <w:t xml:space="preserve">PRCD SD STANDARD FOR COPYING </w:t>
            </w:r>
          </w:p>
        </w:tc>
        <w:tc>
          <w:tcPr>
            <w:tcW w:w="2070" w:type="dxa"/>
          </w:tcPr>
          <w:p w14:paraId="57F91EF1" w14:textId="77777777" w:rsidR="007A4BB2" w:rsidRPr="000247A8" w:rsidRDefault="007A4BB2">
            <w:pPr>
              <w:pStyle w:val="TableText"/>
            </w:pPr>
            <w:r w:rsidRPr="000247A8">
              <w:t>420.9999</w:t>
            </w:r>
          </w:p>
        </w:tc>
      </w:tr>
      <w:tr w:rsidR="007A4BB2" w:rsidRPr="000247A8" w14:paraId="6FDD95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FCCBCD2" w14:textId="77777777" w:rsidR="007A4BB2" w:rsidRPr="000247A8" w:rsidRDefault="007A4BB2">
            <w:pPr>
              <w:pStyle w:val="TableText"/>
            </w:pPr>
            <w:r w:rsidRPr="000247A8">
              <w:t xml:space="preserve">PRCD SD STATUS </w:t>
            </w:r>
          </w:p>
        </w:tc>
        <w:tc>
          <w:tcPr>
            <w:tcW w:w="2070" w:type="dxa"/>
          </w:tcPr>
          <w:p w14:paraId="0C749750" w14:textId="77777777" w:rsidR="007A4BB2" w:rsidRPr="000247A8" w:rsidRDefault="007A4BB2">
            <w:pPr>
              <w:pStyle w:val="TableText"/>
            </w:pPr>
            <w:r w:rsidRPr="000247A8">
              <w:t>420.1999</w:t>
            </w:r>
          </w:p>
        </w:tc>
      </w:tr>
      <w:tr w:rsidR="007A4BB2" w:rsidRPr="000247A8" w14:paraId="48A1DF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2BA6DBC" w14:textId="77777777" w:rsidR="007A4BB2" w:rsidRPr="000247A8" w:rsidRDefault="007A4BB2">
            <w:pPr>
              <w:pStyle w:val="TableText"/>
            </w:pPr>
            <w:r w:rsidRPr="000247A8">
              <w:t xml:space="preserve">PRCD SD SUB-OBJ </w:t>
            </w:r>
          </w:p>
        </w:tc>
        <w:tc>
          <w:tcPr>
            <w:tcW w:w="2070" w:type="dxa"/>
          </w:tcPr>
          <w:p w14:paraId="651097F1" w14:textId="77777777" w:rsidR="007A4BB2" w:rsidRPr="000247A8" w:rsidRDefault="007A4BB2">
            <w:pPr>
              <w:pStyle w:val="TableText"/>
            </w:pPr>
            <w:r w:rsidRPr="000247A8">
              <w:t>420.137</w:t>
            </w:r>
          </w:p>
        </w:tc>
      </w:tr>
      <w:tr w:rsidR="007A4BB2" w:rsidRPr="000247A8" w14:paraId="147C8B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513A0DB" w14:textId="77777777" w:rsidR="007A4BB2" w:rsidRPr="000247A8" w:rsidRDefault="007A4BB2">
            <w:pPr>
              <w:pStyle w:val="TableText"/>
            </w:pPr>
            <w:r w:rsidRPr="000247A8">
              <w:t>PRCD SD SUB-REV SOURCE</w:t>
            </w:r>
          </w:p>
        </w:tc>
        <w:tc>
          <w:tcPr>
            <w:tcW w:w="2070" w:type="dxa"/>
          </w:tcPr>
          <w:p w14:paraId="5D0E9BD1" w14:textId="77777777" w:rsidR="007A4BB2" w:rsidRPr="000247A8" w:rsidRDefault="007A4BB2">
            <w:pPr>
              <w:pStyle w:val="TableText"/>
            </w:pPr>
            <w:r w:rsidRPr="000247A8">
              <w:t>420.136</w:t>
            </w:r>
          </w:p>
        </w:tc>
      </w:tr>
      <w:tr w:rsidR="007A4BB2" w:rsidRPr="000247A8" w14:paraId="4C082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90DE564" w14:textId="77777777" w:rsidR="007A4BB2" w:rsidRPr="000247A8" w:rsidRDefault="007A4BB2">
            <w:pPr>
              <w:pStyle w:val="TableText"/>
            </w:pPr>
            <w:r w:rsidRPr="000247A8">
              <w:t xml:space="preserve">PRCD STANDARD DICTIONARY </w:t>
            </w:r>
          </w:p>
        </w:tc>
        <w:tc>
          <w:tcPr>
            <w:tcW w:w="2070" w:type="dxa"/>
          </w:tcPr>
          <w:p w14:paraId="7525F3D5" w14:textId="77777777" w:rsidR="007A4BB2" w:rsidRPr="000247A8" w:rsidRDefault="007A4BB2">
            <w:pPr>
              <w:pStyle w:val="TableText"/>
            </w:pPr>
            <w:r w:rsidRPr="000247A8">
              <w:t xml:space="preserve">420.19 </w:t>
            </w:r>
          </w:p>
        </w:tc>
      </w:tr>
      <w:tr w:rsidR="007A4BB2" w:rsidRPr="000247A8" w14:paraId="66096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11934D7" w14:textId="77777777" w:rsidR="007A4BB2" w:rsidRPr="000247A8" w:rsidRDefault="007A4BB2">
            <w:pPr>
              <w:pStyle w:val="TableText"/>
            </w:pPr>
            <w:r w:rsidRPr="000247A8">
              <w:t xml:space="preserve">PRCH AFC CHARGE TRANSMISSION </w:t>
            </w:r>
          </w:p>
        </w:tc>
        <w:tc>
          <w:tcPr>
            <w:tcW w:w="2070" w:type="dxa"/>
          </w:tcPr>
          <w:p w14:paraId="6F0D2320" w14:textId="77777777" w:rsidR="007A4BB2" w:rsidRPr="000247A8" w:rsidRDefault="007A4BB2">
            <w:pPr>
              <w:pStyle w:val="TableText"/>
            </w:pPr>
            <w:r w:rsidRPr="000247A8">
              <w:t>440.8</w:t>
            </w:r>
          </w:p>
        </w:tc>
      </w:tr>
      <w:tr w:rsidR="007A4BB2" w:rsidRPr="000247A8" w14:paraId="79D7CD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2047DC5" w14:textId="77777777" w:rsidR="007A4BB2" w:rsidRPr="000247A8" w:rsidRDefault="007A4BB2">
            <w:pPr>
              <w:pStyle w:val="TableText"/>
            </w:pPr>
            <w:r w:rsidRPr="000247A8">
              <w:t xml:space="preserve">PRCU IFCAP/FMS CONVERSION </w:t>
            </w:r>
          </w:p>
        </w:tc>
        <w:tc>
          <w:tcPr>
            <w:tcW w:w="2070" w:type="dxa"/>
          </w:tcPr>
          <w:p w14:paraId="5159B73F" w14:textId="77777777" w:rsidR="007A4BB2" w:rsidRPr="000247A8" w:rsidRDefault="007A4BB2">
            <w:pPr>
              <w:pStyle w:val="TableText"/>
            </w:pPr>
            <w:r w:rsidRPr="000247A8">
              <w:t xml:space="preserve">420.92   </w:t>
            </w:r>
          </w:p>
        </w:tc>
      </w:tr>
      <w:tr w:rsidR="007A4BB2" w:rsidRPr="000247A8" w14:paraId="3D621C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66E2F591" w14:textId="77777777" w:rsidR="007A4BB2" w:rsidRPr="000247A8" w:rsidRDefault="007A4BB2">
            <w:pPr>
              <w:pStyle w:val="TableText"/>
            </w:pPr>
            <w:r w:rsidRPr="000247A8">
              <w:t>PRCV SUBSCRIPTION [COTS INVENTORY SUBSCRIPTION CONTROL]</w:t>
            </w:r>
          </w:p>
        </w:tc>
        <w:tc>
          <w:tcPr>
            <w:tcW w:w="2070" w:type="dxa"/>
          </w:tcPr>
          <w:p w14:paraId="2BF3A733" w14:textId="77777777" w:rsidR="007A4BB2" w:rsidRPr="000247A8" w:rsidRDefault="007A4BB2">
            <w:pPr>
              <w:pStyle w:val="TableText"/>
            </w:pPr>
            <w:r w:rsidRPr="000247A8">
              <w:t>414.03</w:t>
            </w:r>
          </w:p>
        </w:tc>
      </w:tr>
      <w:tr w:rsidR="007A4BB2" w:rsidRPr="000247A8" w14:paraId="722006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7DD03B5" w14:textId="77777777" w:rsidR="007A4BB2" w:rsidRPr="000247A8" w:rsidRDefault="007A4BB2">
            <w:pPr>
              <w:pStyle w:val="TableText"/>
            </w:pPr>
            <w:r w:rsidRPr="000247A8">
              <w:t xml:space="preserve">PROCUREMENT &amp; ACCOUNTING TRANACTIONS </w:t>
            </w:r>
          </w:p>
        </w:tc>
        <w:tc>
          <w:tcPr>
            <w:tcW w:w="2070" w:type="dxa"/>
          </w:tcPr>
          <w:p w14:paraId="74E43707" w14:textId="77777777" w:rsidR="007A4BB2" w:rsidRPr="000247A8" w:rsidRDefault="007A4BB2">
            <w:pPr>
              <w:pStyle w:val="TableText"/>
            </w:pPr>
            <w:r w:rsidRPr="000247A8">
              <w:t>442</w:t>
            </w:r>
          </w:p>
        </w:tc>
      </w:tr>
      <w:tr w:rsidR="007A4BB2" w:rsidRPr="000247A8" w14:paraId="26CBE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1A7FE34" w14:textId="77777777" w:rsidR="007A4BB2" w:rsidRPr="000247A8" w:rsidRDefault="007A4BB2">
            <w:pPr>
              <w:pStyle w:val="TableText"/>
            </w:pPr>
            <w:r w:rsidRPr="000247A8">
              <w:t xml:space="preserve">PURCHASE AUTHORITY </w:t>
            </w:r>
          </w:p>
        </w:tc>
        <w:tc>
          <w:tcPr>
            <w:tcW w:w="2070" w:type="dxa"/>
          </w:tcPr>
          <w:p w14:paraId="34CFE689" w14:textId="77777777" w:rsidR="007A4BB2" w:rsidRPr="000247A8" w:rsidRDefault="007A4BB2">
            <w:pPr>
              <w:pStyle w:val="TableText"/>
            </w:pPr>
            <w:r w:rsidRPr="000247A8">
              <w:t>442.4</w:t>
            </w:r>
          </w:p>
        </w:tc>
      </w:tr>
      <w:tr w:rsidR="007A4BB2" w:rsidRPr="000247A8" w14:paraId="2F3511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67DBED1" w14:textId="77777777" w:rsidR="007A4BB2" w:rsidRPr="000247A8" w:rsidRDefault="007A4BB2">
            <w:pPr>
              <w:pStyle w:val="TableText"/>
            </w:pPr>
            <w:r w:rsidRPr="000247A8">
              <w:t xml:space="preserve">PURCHASE CARD INFORMATION </w:t>
            </w:r>
          </w:p>
        </w:tc>
        <w:tc>
          <w:tcPr>
            <w:tcW w:w="2070" w:type="dxa"/>
          </w:tcPr>
          <w:p w14:paraId="510E5DE6" w14:textId="77777777" w:rsidR="007A4BB2" w:rsidRPr="000247A8" w:rsidRDefault="007A4BB2">
            <w:pPr>
              <w:pStyle w:val="TableText"/>
            </w:pPr>
            <w:r w:rsidRPr="000247A8">
              <w:t xml:space="preserve">440.5   </w:t>
            </w:r>
          </w:p>
        </w:tc>
      </w:tr>
      <w:tr w:rsidR="007A4BB2" w:rsidRPr="000247A8" w14:paraId="3D805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1F4F55E" w14:textId="77777777" w:rsidR="007A4BB2" w:rsidRPr="000247A8" w:rsidRDefault="007A4BB2">
            <w:pPr>
              <w:pStyle w:val="TableText"/>
            </w:pPr>
            <w:r w:rsidRPr="000247A8">
              <w:t>PURCHASE CARD ORDER RECONCILE</w:t>
            </w:r>
          </w:p>
        </w:tc>
        <w:tc>
          <w:tcPr>
            <w:tcW w:w="2070" w:type="dxa"/>
          </w:tcPr>
          <w:p w14:paraId="4D75DBDB" w14:textId="77777777" w:rsidR="007A4BB2" w:rsidRPr="000247A8" w:rsidRDefault="007A4BB2">
            <w:pPr>
              <w:pStyle w:val="TableText"/>
            </w:pPr>
            <w:r w:rsidRPr="000247A8">
              <w:t xml:space="preserve">440.6 </w:t>
            </w:r>
          </w:p>
        </w:tc>
      </w:tr>
      <w:tr w:rsidR="007A4BB2" w:rsidRPr="000247A8" w14:paraId="5A869A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E8BE759" w14:textId="77777777" w:rsidR="007A4BB2" w:rsidRPr="000247A8" w:rsidRDefault="007A4BB2">
            <w:pPr>
              <w:pStyle w:val="TableText"/>
            </w:pPr>
            <w:r w:rsidRPr="000247A8">
              <w:lastRenderedPageBreak/>
              <w:t xml:space="preserve">PURCHASE ORDER STATUS </w:t>
            </w:r>
          </w:p>
        </w:tc>
        <w:tc>
          <w:tcPr>
            <w:tcW w:w="2070" w:type="dxa"/>
          </w:tcPr>
          <w:p w14:paraId="58373F5C" w14:textId="77777777" w:rsidR="007A4BB2" w:rsidRPr="000247A8" w:rsidRDefault="007A4BB2">
            <w:pPr>
              <w:pStyle w:val="TableText"/>
            </w:pPr>
            <w:r w:rsidRPr="000247A8">
              <w:t>442.3</w:t>
            </w:r>
          </w:p>
        </w:tc>
      </w:tr>
      <w:tr w:rsidR="00CF7BAE" w:rsidRPr="000247A8" w14:paraId="74CF2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8DBE759" w14:textId="77777777" w:rsidR="00CF7BAE" w:rsidRPr="000247A8" w:rsidRDefault="00CF7BAE" w:rsidP="008B1851">
            <w:pPr>
              <w:pStyle w:val="TableText"/>
            </w:pPr>
            <w:r w:rsidRPr="000247A8">
              <w:t>REASON NOT COMPETED</w:t>
            </w:r>
          </w:p>
        </w:tc>
        <w:tc>
          <w:tcPr>
            <w:tcW w:w="2070" w:type="dxa"/>
          </w:tcPr>
          <w:p w14:paraId="2747492E" w14:textId="77777777" w:rsidR="00CF7BAE" w:rsidRPr="000247A8" w:rsidRDefault="00CF7BAE" w:rsidP="008B1851">
            <w:pPr>
              <w:pStyle w:val="TableText"/>
            </w:pPr>
            <w:r w:rsidRPr="000247A8">
              <w:t>420.51</w:t>
            </w:r>
          </w:p>
        </w:tc>
      </w:tr>
      <w:tr w:rsidR="007A4BB2" w:rsidRPr="000247A8" w14:paraId="51E10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A713729" w14:textId="77777777" w:rsidR="007A4BB2" w:rsidRPr="000247A8" w:rsidRDefault="007A4BB2">
            <w:pPr>
              <w:pStyle w:val="TableText"/>
            </w:pPr>
            <w:r w:rsidRPr="000247A8">
              <w:t>REPETITIVE ITEM LIST</w:t>
            </w:r>
          </w:p>
        </w:tc>
        <w:tc>
          <w:tcPr>
            <w:tcW w:w="2070" w:type="dxa"/>
          </w:tcPr>
          <w:p w14:paraId="745DE9D9" w14:textId="77777777" w:rsidR="007A4BB2" w:rsidRPr="000247A8" w:rsidRDefault="007A4BB2">
            <w:pPr>
              <w:pStyle w:val="TableText"/>
            </w:pPr>
            <w:r w:rsidRPr="000247A8">
              <w:t xml:space="preserve">410.3  </w:t>
            </w:r>
          </w:p>
        </w:tc>
      </w:tr>
      <w:tr w:rsidR="007A4BB2" w:rsidRPr="000247A8" w14:paraId="05624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1F1BCD0" w14:textId="77777777" w:rsidR="007A4BB2" w:rsidRPr="000247A8" w:rsidRDefault="007A4BB2">
            <w:pPr>
              <w:pStyle w:val="TableText"/>
            </w:pPr>
            <w:r w:rsidRPr="000247A8">
              <w:t xml:space="preserve">REQUEST FOR QUOTATION </w:t>
            </w:r>
          </w:p>
        </w:tc>
        <w:tc>
          <w:tcPr>
            <w:tcW w:w="2070" w:type="dxa"/>
          </w:tcPr>
          <w:p w14:paraId="71E55106" w14:textId="77777777" w:rsidR="007A4BB2" w:rsidRPr="000247A8" w:rsidRDefault="007A4BB2">
            <w:pPr>
              <w:pStyle w:val="TableText"/>
            </w:pPr>
            <w:r w:rsidRPr="000247A8">
              <w:t>444</w:t>
            </w:r>
          </w:p>
        </w:tc>
      </w:tr>
      <w:tr w:rsidR="007A4BB2" w:rsidRPr="000247A8" w14:paraId="35CE69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2773705E" w14:textId="77777777" w:rsidR="007A4BB2" w:rsidRPr="000247A8" w:rsidRDefault="007A4BB2">
            <w:pPr>
              <w:pStyle w:val="TableText"/>
            </w:pPr>
            <w:r w:rsidRPr="000247A8">
              <w:t xml:space="preserve">REQUEST WORKSHEET </w:t>
            </w:r>
          </w:p>
        </w:tc>
        <w:tc>
          <w:tcPr>
            <w:tcW w:w="2070" w:type="dxa"/>
          </w:tcPr>
          <w:p w14:paraId="12AA9979" w14:textId="77777777" w:rsidR="007A4BB2" w:rsidRPr="000247A8" w:rsidRDefault="007A4BB2">
            <w:pPr>
              <w:pStyle w:val="TableText"/>
            </w:pPr>
            <w:r w:rsidRPr="000247A8">
              <w:t>443</w:t>
            </w:r>
          </w:p>
        </w:tc>
      </w:tr>
      <w:tr w:rsidR="007A4BB2" w:rsidRPr="000247A8" w14:paraId="79768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ABEF708" w14:textId="77777777" w:rsidR="007A4BB2" w:rsidRPr="000247A8" w:rsidRDefault="007A4BB2">
            <w:pPr>
              <w:pStyle w:val="TableText"/>
            </w:pPr>
            <w:r w:rsidRPr="000247A8">
              <w:t xml:space="preserve">RFQ COUNTER </w:t>
            </w:r>
          </w:p>
        </w:tc>
        <w:tc>
          <w:tcPr>
            <w:tcW w:w="2070" w:type="dxa"/>
          </w:tcPr>
          <w:p w14:paraId="1B17C1E7" w14:textId="77777777" w:rsidR="007A4BB2" w:rsidRPr="000247A8" w:rsidRDefault="007A4BB2">
            <w:pPr>
              <w:pStyle w:val="TableText"/>
            </w:pPr>
            <w:r w:rsidRPr="000247A8">
              <w:t>444.3</w:t>
            </w:r>
          </w:p>
        </w:tc>
      </w:tr>
      <w:tr w:rsidR="007A4BB2" w:rsidRPr="000247A8" w14:paraId="0A7D7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305215E" w14:textId="77777777" w:rsidR="007A4BB2" w:rsidRPr="000247A8" w:rsidRDefault="007A4BB2">
            <w:pPr>
              <w:pStyle w:val="TableText"/>
            </w:pPr>
            <w:r w:rsidRPr="000247A8">
              <w:t xml:space="preserve">RFQ EDITING PREFERENCE </w:t>
            </w:r>
          </w:p>
        </w:tc>
        <w:tc>
          <w:tcPr>
            <w:tcW w:w="2070" w:type="dxa"/>
          </w:tcPr>
          <w:p w14:paraId="06DDEA98" w14:textId="77777777" w:rsidR="007A4BB2" w:rsidRPr="000247A8" w:rsidRDefault="007A4BB2">
            <w:pPr>
              <w:pStyle w:val="TableText"/>
            </w:pPr>
            <w:r w:rsidRPr="000247A8">
              <w:t>444.4</w:t>
            </w:r>
          </w:p>
        </w:tc>
      </w:tr>
      <w:tr w:rsidR="007A4BB2" w:rsidRPr="000247A8" w14:paraId="07E1A8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B002C05" w14:textId="77777777" w:rsidR="007A4BB2" w:rsidRPr="000247A8" w:rsidRDefault="007A4BB2">
            <w:pPr>
              <w:pStyle w:val="TableText"/>
            </w:pPr>
            <w:r w:rsidRPr="000247A8">
              <w:t xml:space="preserve">RFQ VENDOR </w:t>
            </w:r>
          </w:p>
        </w:tc>
        <w:tc>
          <w:tcPr>
            <w:tcW w:w="2070" w:type="dxa"/>
          </w:tcPr>
          <w:p w14:paraId="20A57E0E" w14:textId="77777777" w:rsidR="007A4BB2" w:rsidRPr="000247A8" w:rsidRDefault="007A4BB2">
            <w:pPr>
              <w:pStyle w:val="TableText"/>
            </w:pPr>
            <w:r w:rsidRPr="000247A8">
              <w:t>444.1</w:t>
            </w:r>
          </w:p>
        </w:tc>
      </w:tr>
      <w:tr w:rsidR="007A4BB2" w:rsidRPr="000247A8" w14:paraId="07D113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707CA38" w14:textId="77777777" w:rsidR="007A4BB2" w:rsidRPr="000247A8" w:rsidRDefault="007A4BB2">
            <w:pPr>
              <w:pStyle w:val="TableText"/>
            </w:pPr>
            <w:r w:rsidRPr="000247A8">
              <w:t xml:space="preserve">SIC CODE </w:t>
            </w:r>
          </w:p>
        </w:tc>
        <w:tc>
          <w:tcPr>
            <w:tcW w:w="2070" w:type="dxa"/>
          </w:tcPr>
          <w:p w14:paraId="00E5B804" w14:textId="77777777" w:rsidR="007A4BB2" w:rsidRPr="000247A8" w:rsidRDefault="007A4BB2">
            <w:pPr>
              <w:pStyle w:val="TableText"/>
            </w:pPr>
            <w:r w:rsidRPr="000247A8">
              <w:t>444.2</w:t>
            </w:r>
          </w:p>
        </w:tc>
      </w:tr>
      <w:tr w:rsidR="007A4BB2" w:rsidRPr="000247A8" w14:paraId="05701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AED6DE0" w14:textId="77777777" w:rsidR="007A4BB2" w:rsidRPr="000247A8" w:rsidRDefault="007A4BB2">
            <w:pPr>
              <w:pStyle w:val="TableText"/>
            </w:pPr>
            <w:r w:rsidRPr="000247A8">
              <w:t xml:space="preserve">SIC CODE GROUPS </w:t>
            </w:r>
          </w:p>
        </w:tc>
        <w:tc>
          <w:tcPr>
            <w:tcW w:w="2070" w:type="dxa"/>
          </w:tcPr>
          <w:p w14:paraId="019D2A65" w14:textId="77777777" w:rsidR="007A4BB2" w:rsidRPr="000247A8" w:rsidRDefault="007A4BB2">
            <w:pPr>
              <w:pStyle w:val="TableText"/>
            </w:pPr>
            <w:r w:rsidRPr="000247A8">
              <w:t>444.21</w:t>
            </w:r>
          </w:p>
        </w:tc>
      </w:tr>
      <w:tr w:rsidR="00CF7BAE" w:rsidRPr="000247A8" w14:paraId="605F09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76A8629" w14:textId="77777777" w:rsidR="00CF7BAE" w:rsidRPr="000247A8" w:rsidRDefault="00CF7BAE" w:rsidP="008B1851">
            <w:pPr>
              <w:pStyle w:val="TableText"/>
            </w:pPr>
            <w:r w:rsidRPr="000247A8">
              <w:t>SOLICITATION PROCEDURE</w:t>
            </w:r>
          </w:p>
        </w:tc>
        <w:tc>
          <w:tcPr>
            <w:tcW w:w="2070" w:type="dxa"/>
          </w:tcPr>
          <w:p w14:paraId="0CA99252" w14:textId="77777777" w:rsidR="00CF7BAE" w:rsidRPr="000247A8" w:rsidRDefault="00CF7BAE" w:rsidP="008B1851">
            <w:pPr>
              <w:pStyle w:val="TableText"/>
            </w:pPr>
            <w:r w:rsidRPr="000247A8">
              <w:t>420.52</w:t>
            </w:r>
          </w:p>
        </w:tc>
      </w:tr>
      <w:tr w:rsidR="007A4BB2" w:rsidRPr="000247A8" w14:paraId="08FF36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8FFA95E" w14:textId="77777777" w:rsidR="007A4BB2" w:rsidRPr="000247A8" w:rsidRDefault="007A4BB2">
            <w:pPr>
              <w:pStyle w:val="TableText"/>
            </w:pPr>
            <w:r w:rsidRPr="000247A8">
              <w:t>SORT GROUP</w:t>
            </w:r>
          </w:p>
        </w:tc>
        <w:tc>
          <w:tcPr>
            <w:tcW w:w="2070" w:type="dxa"/>
          </w:tcPr>
          <w:p w14:paraId="431147E0" w14:textId="77777777" w:rsidR="007A4BB2" w:rsidRPr="000247A8" w:rsidRDefault="007A4BB2">
            <w:pPr>
              <w:pStyle w:val="TableText"/>
            </w:pPr>
            <w:r w:rsidRPr="000247A8">
              <w:t xml:space="preserve">410.7 </w:t>
            </w:r>
          </w:p>
        </w:tc>
      </w:tr>
      <w:tr w:rsidR="007A4BB2" w:rsidRPr="000247A8" w14:paraId="28D942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1CFADA7" w14:textId="77777777" w:rsidR="007A4BB2" w:rsidRPr="000247A8" w:rsidRDefault="007A4BB2">
            <w:pPr>
              <w:pStyle w:val="TableText"/>
            </w:pPr>
            <w:r w:rsidRPr="000247A8">
              <w:t xml:space="preserve">SOURCE CODE </w:t>
            </w:r>
          </w:p>
        </w:tc>
        <w:tc>
          <w:tcPr>
            <w:tcW w:w="2070" w:type="dxa"/>
          </w:tcPr>
          <w:p w14:paraId="5745B90E" w14:textId="77777777" w:rsidR="007A4BB2" w:rsidRPr="000247A8" w:rsidRDefault="007A4BB2">
            <w:pPr>
              <w:pStyle w:val="TableText"/>
            </w:pPr>
            <w:r w:rsidRPr="000247A8">
              <w:t xml:space="preserve">420.8 </w:t>
            </w:r>
          </w:p>
        </w:tc>
      </w:tr>
      <w:tr w:rsidR="000168B9" w:rsidRPr="000247A8" w14:paraId="675F03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1DFB29A" w14:textId="77777777" w:rsidR="000168B9" w:rsidRPr="000247A8" w:rsidRDefault="000168B9">
            <w:pPr>
              <w:pStyle w:val="TableText"/>
            </w:pPr>
            <w:r>
              <w:t>SOURCE MFG/STOCK NUMBER</w:t>
            </w:r>
          </w:p>
        </w:tc>
        <w:tc>
          <w:tcPr>
            <w:tcW w:w="2070" w:type="dxa"/>
          </w:tcPr>
          <w:p w14:paraId="6DD389EC" w14:textId="77777777" w:rsidR="000168B9" w:rsidRPr="000247A8" w:rsidRDefault="000168B9">
            <w:pPr>
              <w:pStyle w:val="TableText"/>
            </w:pPr>
            <w:r>
              <w:t>440.45</w:t>
            </w:r>
          </w:p>
        </w:tc>
      </w:tr>
      <w:tr w:rsidR="007A4BB2" w:rsidRPr="000247A8" w14:paraId="45CFD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431A98FE" w14:textId="77777777" w:rsidR="007A4BB2" w:rsidRPr="000247A8" w:rsidRDefault="007A4BB2">
            <w:pPr>
              <w:pStyle w:val="TableText"/>
            </w:pPr>
            <w:r w:rsidRPr="000247A8">
              <w:t xml:space="preserve">SPECIALTY COMMANDS </w:t>
            </w:r>
          </w:p>
        </w:tc>
        <w:tc>
          <w:tcPr>
            <w:tcW w:w="2070" w:type="dxa"/>
          </w:tcPr>
          <w:p w14:paraId="6E6C24E2" w14:textId="77777777" w:rsidR="007A4BB2" w:rsidRPr="000247A8" w:rsidRDefault="007A4BB2">
            <w:pPr>
              <w:pStyle w:val="TableText"/>
            </w:pPr>
            <w:r w:rsidRPr="000247A8">
              <w:t xml:space="preserve">446.6   </w:t>
            </w:r>
          </w:p>
        </w:tc>
      </w:tr>
      <w:tr w:rsidR="007A4BB2" w:rsidRPr="000247A8" w14:paraId="35FB5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52BB0CAC" w14:textId="77777777" w:rsidR="007A4BB2" w:rsidRPr="000247A8" w:rsidRDefault="007A4BB2">
            <w:pPr>
              <w:pStyle w:val="TableText"/>
            </w:pPr>
            <w:r w:rsidRPr="000247A8">
              <w:t xml:space="preserve">STORAGE LOCATION </w:t>
            </w:r>
          </w:p>
        </w:tc>
        <w:tc>
          <w:tcPr>
            <w:tcW w:w="2070" w:type="dxa"/>
          </w:tcPr>
          <w:p w14:paraId="6CE2058A" w14:textId="77777777" w:rsidR="007A4BB2" w:rsidRPr="000247A8" w:rsidRDefault="007A4BB2">
            <w:pPr>
              <w:pStyle w:val="TableText"/>
            </w:pPr>
            <w:r w:rsidRPr="000247A8">
              <w:t xml:space="preserve">445.4   </w:t>
            </w:r>
          </w:p>
        </w:tc>
      </w:tr>
      <w:tr w:rsidR="007A4BB2" w:rsidRPr="000247A8" w14:paraId="0AC697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74ED1AC" w14:textId="77777777" w:rsidR="007A4BB2" w:rsidRPr="000247A8" w:rsidRDefault="007A4BB2">
            <w:pPr>
              <w:pStyle w:val="TableText"/>
            </w:pPr>
            <w:r w:rsidRPr="000247A8">
              <w:t>SUB-CONTROL POINT</w:t>
            </w:r>
          </w:p>
        </w:tc>
        <w:tc>
          <w:tcPr>
            <w:tcW w:w="2070" w:type="dxa"/>
          </w:tcPr>
          <w:p w14:paraId="75CE6A07" w14:textId="77777777" w:rsidR="007A4BB2" w:rsidRPr="000247A8" w:rsidRDefault="007A4BB2">
            <w:pPr>
              <w:pStyle w:val="TableText"/>
            </w:pPr>
            <w:r w:rsidRPr="000247A8">
              <w:t xml:space="preserve">410.4   </w:t>
            </w:r>
          </w:p>
        </w:tc>
      </w:tr>
      <w:tr w:rsidR="007A4BB2" w:rsidRPr="000247A8" w14:paraId="410C3F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FB7F79C" w14:textId="77777777" w:rsidR="007A4BB2" w:rsidRPr="000247A8" w:rsidRDefault="007A4BB2">
            <w:pPr>
              <w:pStyle w:val="TableText"/>
            </w:pPr>
            <w:r w:rsidRPr="000247A8">
              <w:t>TRANSACTION NUMBER</w:t>
            </w:r>
          </w:p>
        </w:tc>
        <w:tc>
          <w:tcPr>
            <w:tcW w:w="2070" w:type="dxa"/>
          </w:tcPr>
          <w:p w14:paraId="4FA32697" w14:textId="77777777" w:rsidR="007A4BB2" w:rsidRPr="000247A8" w:rsidRDefault="007A4BB2">
            <w:pPr>
              <w:pStyle w:val="TableText"/>
            </w:pPr>
            <w:r w:rsidRPr="000247A8">
              <w:t xml:space="preserve">410.1 </w:t>
            </w:r>
          </w:p>
        </w:tc>
      </w:tr>
      <w:tr w:rsidR="007A4BB2" w:rsidRPr="000247A8" w14:paraId="6B261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0DF4B5DC" w14:textId="77777777" w:rsidR="007A4BB2" w:rsidRPr="000247A8" w:rsidRDefault="007A4BB2">
            <w:pPr>
              <w:pStyle w:val="TableText"/>
            </w:pPr>
            <w:r w:rsidRPr="000247A8">
              <w:t xml:space="preserve">TYPE OF AMENDMENT </w:t>
            </w:r>
          </w:p>
        </w:tc>
        <w:tc>
          <w:tcPr>
            <w:tcW w:w="2070" w:type="dxa"/>
          </w:tcPr>
          <w:p w14:paraId="7FF167C0" w14:textId="77777777" w:rsidR="007A4BB2" w:rsidRPr="000247A8" w:rsidRDefault="007A4BB2">
            <w:pPr>
              <w:pStyle w:val="TableText"/>
            </w:pPr>
            <w:r w:rsidRPr="000247A8">
              <w:t xml:space="preserve">442.2 </w:t>
            </w:r>
          </w:p>
        </w:tc>
      </w:tr>
      <w:tr w:rsidR="007A4BB2" w:rsidRPr="000247A8" w14:paraId="6BD98E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07651BD" w14:textId="77777777" w:rsidR="007A4BB2" w:rsidRPr="000247A8" w:rsidRDefault="007A4BB2">
            <w:pPr>
              <w:pStyle w:val="TableText"/>
            </w:pPr>
            <w:r w:rsidRPr="000247A8">
              <w:t xml:space="preserve">TYPE OF REQUISITION AMENDMENT </w:t>
            </w:r>
          </w:p>
        </w:tc>
        <w:tc>
          <w:tcPr>
            <w:tcW w:w="2070" w:type="dxa"/>
          </w:tcPr>
          <w:p w14:paraId="462A9D18" w14:textId="77777777" w:rsidR="007A4BB2" w:rsidRPr="000247A8" w:rsidRDefault="007A4BB2">
            <w:pPr>
              <w:pStyle w:val="TableText"/>
            </w:pPr>
            <w:r w:rsidRPr="000247A8">
              <w:t>441.6</w:t>
            </w:r>
          </w:p>
        </w:tc>
      </w:tr>
      <w:tr w:rsidR="007A4BB2" w:rsidRPr="000247A8" w14:paraId="3B0961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144E6D21" w14:textId="77777777" w:rsidR="007A4BB2" w:rsidRPr="000247A8" w:rsidRDefault="007A4BB2">
            <w:pPr>
              <w:pStyle w:val="TableText"/>
            </w:pPr>
            <w:r w:rsidRPr="000247A8">
              <w:t xml:space="preserve">TYPE OF SPECIAL HANDLING </w:t>
            </w:r>
          </w:p>
        </w:tc>
        <w:tc>
          <w:tcPr>
            <w:tcW w:w="2070" w:type="dxa"/>
          </w:tcPr>
          <w:p w14:paraId="1FBD44E9" w14:textId="77777777" w:rsidR="007A4BB2" w:rsidRPr="000247A8" w:rsidRDefault="007A4BB2">
            <w:pPr>
              <w:pStyle w:val="TableText"/>
            </w:pPr>
            <w:r w:rsidRPr="000247A8">
              <w:t>443.4</w:t>
            </w:r>
          </w:p>
        </w:tc>
      </w:tr>
      <w:tr w:rsidR="007A4BB2" w:rsidRPr="000247A8" w14:paraId="1A5E88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1F905E7" w14:textId="77777777" w:rsidR="007A4BB2" w:rsidRPr="000247A8" w:rsidRDefault="007A4BB2">
            <w:pPr>
              <w:pStyle w:val="TableText"/>
            </w:pPr>
            <w:r w:rsidRPr="000247A8">
              <w:t xml:space="preserve">UNIT OF ISSUE </w:t>
            </w:r>
          </w:p>
        </w:tc>
        <w:tc>
          <w:tcPr>
            <w:tcW w:w="2070" w:type="dxa"/>
          </w:tcPr>
          <w:p w14:paraId="79645D5C" w14:textId="77777777" w:rsidR="007A4BB2" w:rsidRPr="000247A8" w:rsidRDefault="007A4BB2">
            <w:pPr>
              <w:pStyle w:val="TableText"/>
            </w:pPr>
            <w:r w:rsidRPr="000247A8">
              <w:t xml:space="preserve">420.5   </w:t>
            </w:r>
          </w:p>
        </w:tc>
      </w:tr>
      <w:tr w:rsidR="007A4BB2" w:rsidRPr="000247A8" w14:paraId="516027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37B066F2" w14:textId="77777777" w:rsidR="007A4BB2" w:rsidRPr="000247A8" w:rsidRDefault="007A4BB2">
            <w:pPr>
              <w:pStyle w:val="TableText"/>
            </w:pPr>
            <w:r w:rsidRPr="000247A8">
              <w:t>VENDOR</w:t>
            </w:r>
          </w:p>
        </w:tc>
        <w:tc>
          <w:tcPr>
            <w:tcW w:w="2070" w:type="dxa"/>
          </w:tcPr>
          <w:p w14:paraId="056A12CE" w14:textId="77777777" w:rsidR="007A4BB2" w:rsidRPr="000247A8" w:rsidRDefault="007A4BB2">
            <w:pPr>
              <w:pStyle w:val="TableText"/>
            </w:pPr>
            <w:r w:rsidRPr="000247A8">
              <w:t>440</w:t>
            </w:r>
          </w:p>
        </w:tc>
      </w:tr>
      <w:tr w:rsidR="007A4BB2" w:rsidRPr="000247A8" w14:paraId="150488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tcPr>
          <w:p w14:paraId="70E5A6D1" w14:textId="77777777" w:rsidR="007A4BB2" w:rsidRPr="000247A8" w:rsidRDefault="007A4BB2">
            <w:pPr>
              <w:pStyle w:val="TableText"/>
            </w:pPr>
            <w:r w:rsidRPr="000247A8">
              <w:t xml:space="preserve">VENDOR EDIT </w:t>
            </w:r>
          </w:p>
        </w:tc>
        <w:tc>
          <w:tcPr>
            <w:tcW w:w="2070" w:type="dxa"/>
          </w:tcPr>
          <w:p w14:paraId="353D8AD9" w14:textId="77777777" w:rsidR="007A4BB2" w:rsidRPr="000247A8" w:rsidRDefault="007A4BB2">
            <w:pPr>
              <w:pStyle w:val="TableText"/>
            </w:pPr>
            <w:r w:rsidRPr="000247A8">
              <w:t>440.3</w:t>
            </w:r>
          </w:p>
        </w:tc>
      </w:tr>
    </w:tbl>
    <w:p w14:paraId="69F40AB4" w14:textId="77777777" w:rsidR="007A4BB2" w:rsidRPr="000247A8" w:rsidRDefault="007A4BB2">
      <w:pPr>
        <w:pStyle w:val="BodyText"/>
      </w:pPr>
    </w:p>
    <w:p w14:paraId="524B948D" w14:textId="77777777" w:rsidR="007A4BB2" w:rsidRPr="000247A8" w:rsidRDefault="007A4BB2" w:rsidP="000F2770">
      <w:pPr>
        <w:pStyle w:val="Heading2"/>
      </w:pPr>
      <w:bookmarkStart w:id="612" w:name="_Toc496512147"/>
      <w:bookmarkStart w:id="613" w:name="_Toc22557981"/>
      <w:r w:rsidRPr="000247A8">
        <w:t>File Protection</w:t>
      </w:r>
      <w:bookmarkEnd w:id="590"/>
      <w:bookmarkEnd w:id="591"/>
      <w:bookmarkEnd w:id="592"/>
      <w:bookmarkEnd w:id="598"/>
      <w:bookmarkEnd w:id="599"/>
      <w:bookmarkEnd w:id="600"/>
      <w:bookmarkEnd w:id="601"/>
      <w:bookmarkEnd w:id="602"/>
      <w:bookmarkEnd w:id="603"/>
      <w:bookmarkEnd w:id="604"/>
      <w:bookmarkEnd w:id="605"/>
      <w:bookmarkEnd w:id="606"/>
      <w:bookmarkEnd w:id="607"/>
      <w:bookmarkEnd w:id="608"/>
      <w:bookmarkEnd w:id="609"/>
      <w:bookmarkEnd w:id="610"/>
      <w:bookmarkEnd w:id="612"/>
      <w:bookmarkEnd w:id="613"/>
    </w:p>
    <w:p w14:paraId="388EB40C" w14:textId="37D2EE93" w:rsidR="007A4BB2" w:rsidRPr="000247A8" w:rsidRDefault="007A4BB2">
      <w:pPr>
        <w:pStyle w:val="BodyText"/>
      </w:pPr>
      <w:r w:rsidRPr="000247A8">
        <w:t>This file protection</w:t>
      </w:r>
      <w:r w:rsidR="00681793" w:rsidRPr="000247A8">
        <w:fldChar w:fldCharType="begin"/>
      </w:r>
      <w:r w:rsidR="00ED19B4" w:rsidRPr="000247A8">
        <w:instrText>xe "file protection"</w:instrText>
      </w:r>
      <w:r w:rsidR="00681793" w:rsidRPr="000247A8">
        <w:fldChar w:fldCharType="end"/>
      </w:r>
      <w:r w:rsidR="00681793" w:rsidRPr="000247A8">
        <w:fldChar w:fldCharType="begin"/>
      </w:r>
      <w:r w:rsidR="00ED19B4" w:rsidRPr="000247A8">
        <w:instrText>xe "protection:file"</w:instrText>
      </w:r>
      <w:r w:rsidR="00681793" w:rsidRPr="000247A8">
        <w:fldChar w:fldCharType="end"/>
      </w:r>
      <w:r w:rsidRPr="000247A8">
        <w:t xml:space="preserve"> information is also found in chapter 4 of the IFCAP V. 5.1 </w:t>
      </w:r>
      <w:r w:rsidRPr="000247A8">
        <w:rPr>
          <w:i/>
        </w:rPr>
        <w:t>Package Security Guide</w:t>
      </w:r>
      <w:r w:rsidRPr="000247A8">
        <w:t>, available at</w:t>
      </w:r>
      <w:r w:rsidR="004B00D4">
        <w:t xml:space="preserve"> </w:t>
      </w:r>
      <w:r w:rsidR="004B00D4" w:rsidRPr="004B00D4">
        <w:rPr>
          <w:highlight w:val="yellow"/>
        </w:rPr>
        <w:t>REDACTED</w:t>
      </w:r>
      <w:r w:rsidR="001233C3" w:rsidRPr="000247A8">
        <w:t>.</w:t>
      </w:r>
    </w:p>
    <w:p w14:paraId="559E0D7F" w14:textId="77777777" w:rsidR="007A4BB2" w:rsidRPr="000247A8" w:rsidRDefault="007A4BB2">
      <w:pPr>
        <w:pStyle w:val="BodyText"/>
      </w:pPr>
      <w:r w:rsidRPr="000247A8">
        <w:t>The IFCAP V. 5.1 package files contain data that is prepared according to the policy and procedures of the Office of Budget and Finance and the Office of Acquisition and Materiel Management.  Therefore, the files used by IFCAP generally carry a high level of file protection.  The data dictionaries for IFCAP should NOT be altered.  Screening logic has also been enabled on IFCAP files to prevent access through VA FileMan.</w:t>
      </w:r>
    </w:p>
    <w:p w14:paraId="2B789283" w14:textId="77777777" w:rsidR="007A4BB2" w:rsidRPr="000247A8" w:rsidRDefault="007A4BB2">
      <w:pPr>
        <w:pStyle w:val="BodyText"/>
      </w:pPr>
      <w:r w:rsidRPr="000247A8">
        <w:t>The IFCAP package uses eight VA FileMan file protection levels on its files:</w:t>
      </w:r>
    </w:p>
    <w:p w14:paraId="4B99691B" w14:textId="77777777" w:rsidR="007A4BB2" w:rsidRPr="000247A8" w:rsidRDefault="007A4BB2">
      <w:pPr>
        <w:pStyle w:val="BodyText"/>
      </w:pPr>
    </w:p>
    <w:p w14:paraId="57620F84" w14:textId="564D1087" w:rsidR="007A4BB2" w:rsidRPr="000247A8" w:rsidRDefault="007A4BB2" w:rsidP="000F2770">
      <w:pPr>
        <w:pStyle w:val="Caption"/>
      </w:pPr>
      <w:bookmarkStart w:id="614" w:name="_Toc87866953"/>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10</w:t>
      </w:r>
      <w:r w:rsidR="00D03DAB">
        <w:rPr>
          <w:noProof/>
        </w:rPr>
        <w:fldChar w:fldCharType="end"/>
      </w:r>
      <w:r w:rsidR="00383CCA" w:rsidRPr="000247A8">
        <w:t xml:space="preserve">. </w:t>
      </w:r>
      <w:r w:rsidRPr="000247A8">
        <w:t>File Protection</w:t>
      </w:r>
      <w:bookmarkEnd w:id="614"/>
    </w:p>
    <w:tbl>
      <w:tblPr>
        <w:tblW w:w="0" w:type="auto"/>
        <w:tblLook w:val="00A0" w:firstRow="1" w:lastRow="0" w:firstColumn="1" w:lastColumn="0" w:noHBand="0" w:noVBand="0"/>
      </w:tblPr>
      <w:tblGrid>
        <w:gridCol w:w="1711"/>
        <w:gridCol w:w="7639"/>
      </w:tblGrid>
      <w:tr w:rsidR="007A4BB2" w:rsidRPr="000247A8" w14:paraId="089B7E07" w14:textId="77777777">
        <w:tc>
          <w:tcPr>
            <w:tcW w:w="1728" w:type="dxa"/>
            <w:tcBorders>
              <w:top w:val="single" w:sz="4" w:space="0" w:color="auto"/>
              <w:left w:val="single" w:sz="4" w:space="0" w:color="auto"/>
              <w:bottom w:val="single" w:sz="4" w:space="0" w:color="auto"/>
            </w:tcBorders>
            <w:shd w:val="clear" w:color="auto" w:fill="E6E6E6"/>
          </w:tcPr>
          <w:p w14:paraId="67FA2B91" w14:textId="77777777" w:rsidR="007A4BB2" w:rsidRPr="000247A8" w:rsidRDefault="007A4BB2">
            <w:pPr>
              <w:pStyle w:val="TableSubHeadLeft"/>
              <w:keepNext/>
              <w:keepLines/>
              <w:jc w:val="center"/>
            </w:pPr>
            <w:r w:rsidRPr="000247A8">
              <w:t>Protection Level</w:t>
            </w:r>
          </w:p>
        </w:tc>
        <w:tc>
          <w:tcPr>
            <w:tcW w:w="7848" w:type="dxa"/>
            <w:tcBorders>
              <w:top w:val="single" w:sz="4" w:space="0" w:color="auto"/>
              <w:bottom w:val="single" w:sz="4" w:space="0" w:color="auto"/>
              <w:right w:val="single" w:sz="4" w:space="0" w:color="auto"/>
            </w:tcBorders>
            <w:shd w:val="clear" w:color="auto" w:fill="E6E6E6"/>
          </w:tcPr>
          <w:p w14:paraId="03665A1B" w14:textId="77777777" w:rsidR="007A4BB2" w:rsidRPr="000247A8" w:rsidRDefault="007A4BB2">
            <w:pPr>
              <w:pStyle w:val="TableSubHeadLeft"/>
              <w:keepNext/>
              <w:keepLines/>
            </w:pPr>
            <w:r w:rsidRPr="000247A8">
              <w:t>Description</w:t>
            </w:r>
          </w:p>
        </w:tc>
      </w:tr>
      <w:tr w:rsidR="007A4BB2" w:rsidRPr="000247A8" w14:paraId="6D8FBC7E" w14:textId="77777777">
        <w:tc>
          <w:tcPr>
            <w:tcW w:w="1728" w:type="dxa"/>
            <w:tcBorders>
              <w:top w:val="single" w:sz="4" w:space="0" w:color="auto"/>
            </w:tcBorders>
            <w:vAlign w:val="center"/>
          </w:tcPr>
          <w:p w14:paraId="503E7935" w14:textId="77777777" w:rsidR="007A4BB2" w:rsidRPr="000247A8" w:rsidRDefault="007A4BB2">
            <w:pPr>
              <w:pStyle w:val="TableText"/>
              <w:keepNext/>
              <w:keepLines/>
            </w:pPr>
            <w:r w:rsidRPr="000247A8">
              <w:t>(none)</w:t>
            </w:r>
          </w:p>
        </w:tc>
        <w:tc>
          <w:tcPr>
            <w:tcW w:w="7848" w:type="dxa"/>
            <w:tcBorders>
              <w:top w:val="single" w:sz="4" w:space="0" w:color="auto"/>
            </w:tcBorders>
          </w:tcPr>
          <w:p w14:paraId="07BCB59B" w14:textId="77777777" w:rsidR="007A4BB2" w:rsidRPr="000247A8" w:rsidRDefault="007A4BB2">
            <w:pPr>
              <w:pStyle w:val="TableText"/>
              <w:keepNext/>
              <w:keepLines/>
            </w:pPr>
            <w:r w:rsidRPr="000247A8">
              <w:t>No special security is enabled</w:t>
            </w:r>
          </w:p>
        </w:tc>
      </w:tr>
      <w:tr w:rsidR="007A4BB2" w:rsidRPr="000247A8" w14:paraId="11C3E282" w14:textId="77777777">
        <w:tc>
          <w:tcPr>
            <w:tcW w:w="1728" w:type="dxa"/>
            <w:vAlign w:val="center"/>
          </w:tcPr>
          <w:p w14:paraId="3E3F2F06" w14:textId="77777777" w:rsidR="007A4BB2" w:rsidRPr="000247A8" w:rsidRDefault="007A4BB2">
            <w:pPr>
              <w:pStyle w:val="TableText"/>
            </w:pPr>
            <w:r w:rsidRPr="000247A8">
              <w:t>#</w:t>
            </w:r>
          </w:p>
        </w:tc>
        <w:tc>
          <w:tcPr>
            <w:tcW w:w="7848" w:type="dxa"/>
          </w:tcPr>
          <w:p w14:paraId="18FBDFC2" w14:textId="77777777" w:rsidR="007A4BB2" w:rsidRPr="000247A8" w:rsidRDefault="007A4BB2">
            <w:pPr>
              <w:pStyle w:val="TableText"/>
            </w:pPr>
            <w:r w:rsidRPr="000247A8">
              <w:t>Site Manager access</w:t>
            </w:r>
          </w:p>
        </w:tc>
      </w:tr>
      <w:tr w:rsidR="007A4BB2" w:rsidRPr="000247A8" w14:paraId="19C19D83" w14:textId="77777777">
        <w:tc>
          <w:tcPr>
            <w:tcW w:w="1728" w:type="dxa"/>
            <w:vAlign w:val="center"/>
          </w:tcPr>
          <w:p w14:paraId="22D53E37" w14:textId="77777777" w:rsidR="007A4BB2" w:rsidRPr="000247A8" w:rsidRDefault="007A4BB2">
            <w:pPr>
              <w:pStyle w:val="TableText"/>
            </w:pPr>
            <w:r w:rsidRPr="000247A8">
              <w:t>@</w:t>
            </w:r>
          </w:p>
        </w:tc>
        <w:tc>
          <w:tcPr>
            <w:tcW w:w="7848" w:type="dxa"/>
          </w:tcPr>
          <w:p w14:paraId="69C0852A" w14:textId="77777777" w:rsidR="007A4BB2" w:rsidRPr="000247A8" w:rsidRDefault="007A4BB2">
            <w:pPr>
              <w:pStyle w:val="TableText"/>
            </w:pPr>
            <w:r w:rsidRPr="000247A8">
              <w:t>Programmer access to files</w:t>
            </w:r>
          </w:p>
        </w:tc>
      </w:tr>
      <w:tr w:rsidR="007A4BB2" w:rsidRPr="000247A8" w14:paraId="449FDCBE" w14:textId="77777777">
        <w:tc>
          <w:tcPr>
            <w:tcW w:w="1728" w:type="dxa"/>
            <w:vAlign w:val="center"/>
          </w:tcPr>
          <w:p w14:paraId="33C46ABB" w14:textId="77777777" w:rsidR="007A4BB2" w:rsidRPr="000247A8" w:rsidRDefault="007A4BB2">
            <w:pPr>
              <w:pStyle w:val="TableText"/>
            </w:pPr>
            <w:r w:rsidRPr="000247A8">
              <w:t>[</w:t>
            </w:r>
          </w:p>
        </w:tc>
        <w:tc>
          <w:tcPr>
            <w:tcW w:w="7848" w:type="dxa"/>
          </w:tcPr>
          <w:p w14:paraId="113F4DFF" w14:textId="77777777" w:rsidR="007A4BB2" w:rsidRPr="000247A8" w:rsidRDefault="007A4BB2">
            <w:pPr>
              <w:pStyle w:val="TableText"/>
            </w:pPr>
            <w:r w:rsidRPr="000247A8">
              <w:t>READ Access</w:t>
            </w:r>
          </w:p>
        </w:tc>
      </w:tr>
      <w:tr w:rsidR="007A4BB2" w:rsidRPr="000247A8" w14:paraId="0B4BB1EF" w14:textId="77777777">
        <w:tc>
          <w:tcPr>
            <w:tcW w:w="1728" w:type="dxa"/>
            <w:vAlign w:val="center"/>
          </w:tcPr>
          <w:p w14:paraId="43E44C33" w14:textId="77777777" w:rsidR="007A4BB2" w:rsidRPr="000247A8" w:rsidRDefault="007A4BB2">
            <w:pPr>
              <w:pStyle w:val="TableText"/>
            </w:pPr>
            <w:r w:rsidRPr="000247A8">
              <w:t>]</w:t>
            </w:r>
          </w:p>
        </w:tc>
        <w:tc>
          <w:tcPr>
            <w:tcW w:w="7848" w:type="dxa"/>
          </w:tcPr>
          <w:p w14:paraId="284C1EF0" w14:textId="77777777" w:rsidR="007A4BB2" w:rsidRPr="000247A8" w:rsidRDefault="007A4BB2">
            <w:pPr>
              <w:pStyle w:val="TableText"/>
            </w:pPr>
            <w:r w:rsidRPr="000247A8">
              <w:t>WRITE Access</w:t>
            </w:r>
          </w:p>
        </w:tc>
      </w:tr>
      <w:tr w:rsidR="007A4BB2" w:rsidRPr="000247A8" w14:paraId="0424F907" w14:textId="77777777">
        <w:tc>
          <w:tcPr>
            <w:tcW w:w="1728" w:type="dxa"/>
            <w:vAlign w:val="center"/>
          </w:tcPr>
          <w:p w14:paraId="71F5E202" w14:textId="77777777" w:rsidR="007A4BB2" w:rsidRPr="000247A8" w:rsidRDefault="007A4BB2">
            <w:pPr>
              <w:pStyle w:val="TableText"/>
            </w:pPr>
            <w:r w:rsidRPr="000247A8">
              <w:t>%</w:t>
            </w:r>
          </w:p>
        </w:tc>
        <w:tc>
          <w:tcPr>
            <w:tcW w:w="7848" w:type="dxa"/>
          </w:tcPr>
          <w:p w14:paraId="00EC4BCF" w14:textId="77777777" w:rsidR="007A4BB2" w:rsidRPr="000247A8" w:rsidRDefault="007A4BB2">
            <w:pPr>
              <w:pStyle w:val="TableText"/>
            </w:pPr>
            <w:r w:rsidRPr="000247A8">
              <w:t>Delete Access</w:t>
            </w:r>
          </w:p>
        </w:tc>
      </w:tr>
      <w:tr w:rsidR="007A4BB2" w:rsidRPr="000247A8" w14:paraId="4912EBCA" w14:textId="77777777">
        <w:tc>
          <w:tcPr>
            <w:tcW w:w="1728" w:type="dxa"/>
            <w:vAlign w:val="center"/>
          </w:tcPr>
          <w:p w14:paraId="19723732" w14:textId="77777777" w:rsidR="007A4BB2" w:rsidRPr="000247A8" w:rsidRDefault="007A4BB2">
            <w:pPr>
              <w:pStyle w:val="TableText"/>
            </w:pPr>
            <w:r w:rsidRPr="000247A8">
              <w:t>$</w:t>
            </w:r>
          </w:p>
        </w:tc>
        <w:tc>
          <w:tcPr>
            <w:tcW w:w="7848" w:type="dxa"/>
          </w:tcPr>
          <w:p w14:paraId="4DBC3A3C" w14:textId="77777777" w:rsidR="007A4BB2" w:rsidRPr="000247A8" w:rsidRDefault="007A4BB2">
            <w:pPr>
              <w:pStyle w:val="TableText"/>
            </w:pPr>
            <w:r w:rsidRPr="000247A8">
              <w:t>LAYGO (“learn as you go”) Access</w:t>
            </w:r>
          </w:p>
        </w:tc>
      </w:tr>
      <w:tr w:rsidR="007A4BB2" w:rsidRPr="000247A8" w14:paraId="19CFC02A" w14:textId="77777777">
        <w:tc>
          <w:tcPr>
            <w:tcW w:w="1728" w:type="dxa"/>
            <w:vAlign w:val="center"/>
          </w:tcPr>
          <w:p w14:paraId="75EC882F" w14:textId="77777777" w:rsidR="007A4BB2" w:rsidRPr="000247A8" w:rsidRDefault="007A4BB2">
            <w:pPr>
              <w:pStyle w:val="TableText"/>
            </w:pPr>
            <w:r w:rsidRPr="000247A8">
              <w:t>^</w:t>
            </w:r>
          </w:p>
        </w:tc>
        <w:tc>
          <w:tcPr>
            <w:tcW w:w="7848" w:type="dxa"/>
          </w:tcPr>
          <w:p w14:paraId="0E31712F" w14:textId="77777777" w:rsidR="007A4BB2" w:rsidRPr="000247A8" w:rsidRDefault="007A4BB2">
            <w:pPr>
              <w:pStyle w:val="TableText"/>
            </w:pPr>
            <w:r w:rsidRPr="000247A8">
              <w:t>Cannot be accessed</w:t>
            </w:r>
          </w:p>
        </w:tc>
      </w:tr>
    </w:tbl>
    <w:p w14:paraId="520BC58D" w14:textId="77777777" w:rsidR="007A4BB2" w:rsidRPr="000247A8" w:rsidRDefault="007A4BB2" w:rsidP="000F2770">
      <w:pPr>
        <w:pStyle w:val="Heading2"/>
      </w:pPr>
      <w:bookmarkStart w:id="615" w:name="_Toc292619802"/>
      <w:bookmarkStart w:id="616" w:name="_Toc292619972"/>
      <w:bookmarkStart w:id="617" w:name="_Toc300375224"/>
      <w:bookmarkStart w:id="618" w:name="_Toc307041629"/>
      <w:bookmarkStart w:id="619" w:name="_Toc307041786"/>
      <w:bookmarkStart w:id="620" w:name="_Toc307042672"/>
      <w:bookmarkStart w:id="621" w:name="_Toc307044098"/>
      <w:bookmarkStart w:id="622" w:name="_Toc307044244"/>
      <w:bookmarkStart w:id="623" w:name="_Toc307044394"/>
      <w:bookmarkStart w:id="624" w:name="_Toc307044657"/>
      <w:bookmarkStart w:id="625" w:name="_Toc307044876"/>
      <w:bookmarkStart w:id="626" w:name="_Toc307045097"/>
      <w:bookmarkStart w:id="627" w:name="_Toc307045261"/>
      <w:bookmarkStart w:id="628" w:name="_Toc318010843"/>
      <w:bookmarkStart w:id="629" w:name="_Toc318011597"/>
      <w:bookmarkStart w:id="630" w:name="_Toc320336501"/>
      <w:bookmarkStart w:id="631" w:name="_Toc496512148"/>
      <w:bookmarkStart w:id="632" w:name="_Toc22557982"/>
      <w:r w:rsidRPr="000247A8">
        <w:t>Files with Security Access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28A69834" w14:textId="7526642D" w:rsidR="007A4BB2" w:rsidRPr="000247A8" w:rsidRDefault="007A4BB2">
      <w:pPr>
        <w:pStyle w:val="BodyText"/>
      </w:pPr>
      <w:r w:rsidRPr="000247A8">
        <w:t>This file security access</w:t>
      </w:r>
      <w:r w:rsidR="00681793" w:rsidRPr="000247A8">
        <w:fldChar w:fldCharType="begin"/>
      </w:r>
      <w:r w:rsidR="00ED19B4" w:rsidRPr="000247A8">
        <w:instrText>xe "file security access"</w:instrText>
      </w:r>
      <w:r w:rsidR="00681793" w:rsidRPr="000247A8">
        <w:fldChar w:fldCharType="end"/>
      </w:r>
      <w:r w:rsidR="00681793" w:rsidRPr="000247A8">
        <w:fldChar w:fldCharType="begin"/>
      </w:r>
      <w:r w:rsidR="00ED19B4" w:rsidRPr="000247A8">
        <w:instrText>xe "access:security:file"</w:instrText>
      </w:r>
      <w:r w:rsidR="00681793" w:rsidRPr="000247A8">
        <w:fldChar w:fldCharType="end"/>
      </w:r>
      <w:r w:rsidR="00681793" w:rsidRPr="000247A8">
        <w:fldChar w:fldCharType="begin"/>
      </w:r>
      <w:r w:rsidR="00ED19B4" w:rsidRPr="000247A8">
        <w:instrText>xe "security access:file "</w:instrText>
      </w:r>
      <w:r w:rsidR="00681793" w:rsidRPr="000247A8">
        <w:fldChar w:fldCharType="end"/>
      </w:r>
      <w:r w:rsidRPr="000247A8">
        <w:t xml:space="preserve"> information is also found in chapter 4 of the IFCAP V. 5.1 </w:t>
      </w:r>
      <w:r w:rsidRPr="000247A8">
        <w:rPr>
          <w:i/>
        </w:rPr>
        <w:t>Package Security Guide</w:t>
      </w:r>
      <w:r w:rsidRPr="000247A8">
        <w:t xml:space="preserve"> (see </w:t>
      </w:r>
      <w:r w:rsidR="004B00D4" w:rsidRPr="004B00D4">
        <w:rPr>
          <w:highlight w:val="yellow"/>
        </w:rPr>
        <w:t>REDACTED</w:t>
      </w:r>
      <w:r w:rsidRPr="000247A8">
        <w:t>)</w:t>
      </w:r>
    </w:p>
    <w:p w14:paraId="1A29BE89" w14:textId="42F31730" w:rsidR="007A4BB2" w:rsidRPr="000247A8" w:rsidRDefault="007A4BB2" w:rsidP="000F2770">
      <w:pPr>
        <w:pStyle w:val="Caption"/>
      </w:pPr>
      <w:bookmarkStart w:id="633" w:name="_Toc8786695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11</w:t>
      </w:r>
      <w:r w:rsidR="00D03DAB">
        <w:rPr>
          <w:noProof/>
        </w:rPr>
        <w:fldChar w:fldCharType="end"/>
      </w:r>
      <w:r w:rsidR="00383CCA" w:rsidRPr="000247A8">
        <w:t xml:space="preserve">. </w:t>
      </w:r>
      <w:r w:rsidRPr="000247A8">
        <w:t>Files with Security Access</w:t>
      </w:r>
      <w:bookmarkEnd w:id="633"/>
    </w:p>
    <w:tbl>
      <w:tblPr>
        <w:tblW w:w="9704" w:type="dxa"/>
        <w:tblLayout w:type="fixed"/>
        <w:tblLook w:val="00A0" w:firstRow="1" w:lastRow="0" w:firstColumn="1" w:lastColumn="0" w:noHBand="0" w:noVBand="0"/>
      </w:tblPr>
      <w:tblGrid>
        <w:gridCol w:w="1098"/>
        <w:gridCol w:w="6480"/>
        <w:gridCol w:w="360"/>
        <w:gridCol w:w="360"/>
        <w:gridCol w:w="450"/>
        <w:gridCol w:w="450"/>
        <w:gridCol w:w="467"/>
        <w:gridCol w:w="39"/>
      </w:tblGrid>
      <w:tr w:rsidR="007A4BB2" w:rsidRPr="000247A8" w14:paraId="61FDB6A9" w14:textId="77777777">
        <w:trPr>
          <w:gridAfter w:val="1"/>
          <w:wAfter w:w="39" w:type="dxa"/>
          <w:cantSplit/>
          <w:trHeight w:val="278"/>
          <w:tblHeader/>
        </w:trPr>
        <w:tc>
          <w:tcPr>
            <w:tcW w:w="1098" w:type="dxa"/>
            <w:vMerge w:val="restart"/>
            <w:tcBorders>
              <w:top w:val="single" w:sz="4" w:space="0" w:color="auto"/>
              <w:left w:val="single" w:sz="4" w:space="0" w:color="auto"/>
              <w:right w:val="single" w:sz="4" w:space="0" w:color="auto"/>
            </w:tcBorders>
            <w:shd w:val="clear" w:color="auto" w:fill="E6E6E6"/>
            <w:vAlign w:val="center"/>
          </w:tcPr>
          <w:p w14:paraId="4E7F57B9" w14:textId="77777777" w:rsidR="007A4BB2" w:rsidRPr="000247A8" w:rsidRDefault="007A4BB2">
            <w:pPr>
              <w:pStyle w:val="TableSubHeadLeft"/>
              <w:keepNext/>
              <w:keepLines/>
            </w:pPr>
            <w:bookmarkStart w:id="634" w:name="OLE_LINK11"/>
            <w:bookmarkStart w:id="635" w:name="OLE_LINK12"/>
            <w:r w:rsidRPr="000247A8">
              <w:t>File #</w:t>
            </w:r>
          </w:p>
        </w:tc>
        <w:tc>
          <w:tcPr>
            <w:tcW w:w="648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65538C4" w14:textId="77777777" w:rsidR="007A4BB2" w:rsidRPr="000247A8" w:rsidRDefault="007A4BB2">
            <w:pPr>
              <w:pStyle w:val="TableSubHeadLeft"/>
              <w:keepNext/>
              <w:keepLines/>
            </w:pPr>
            <w:r w:rsidRPr="000247A8">
              <w:t>File Name</w:t>
            </w:r>
          </w:p>
        </w:tc>
        <w:tc>
          <w:tcPr>
            <w:tcW w:w="2087" w:type="dxa"/>
            <w:gridSpan w:val="5"/>
            <w:tcBorders>
              <w:top w:val="single" w:sz="4" w:space="0" w:color="auto"/>
              <w:left w:val="single" w:sz="4" w:space="0" w:color="auto"/>
              <w:bottom w:val="single" w:sz="4" w:space="0" w:color="auto"/>
              <w:right w:val="single" w:sz="4" w:space="0" w:color="auto"/>
            </w:tcBorders>
            <w:shd w:val="clear" w:color="auto" w:fill="E6E6E6"/>
          </w:tcPr>
          <w:p w14:paraId="0E6F618A" w14:textId="77777777" w:rsidR="007A4BB2" w:rsidRPr="000247A8" w:rsidRDefault="007A4BB2">
            <w:pPr>
              <w:pStyle w:val="TableSubHeadLeft"/>
              <w:keepNext/>
              <w:keepLines/>
              <w:jc w:val="center"/>
            </w:pPr>
            <w:r w:rsidRPr="000247A8">
              <w:t>Access</w:t>
            </w:r>
          </w:p>
        </w:tc>
      </w:tr>
      <w:tr w:rsidR="007A4BB2" w:rsidRPr="000247A8" w14:paraId="211749A4" w14:textId="77777777">
        <w:trPr>
          <w:gridAfter w:val="1"/>
          <w:wAfter w:w="39" w:type="dxa"/>
          <w:cantSplit/>
          <w:trHeight w:val="620"/>
          <w:tblHeader/>
        </w:trPr>
        <w:tc>
          <w:tcPr>
            <w:tcW w:w="1098" w:type="dxa"/>
            <w:vMerge/>
            <w:tcBorders>
              <w:left w:val="single" w:sz="4" w:space="0" w:color="auto"/>
              <w:bottom w:val="single" w:sz="4" w:space="0" w:color="auto"/>
              <w:right w:val="single" w:sz="4" w:space="0" w:color="auto"/>
            </w:tcBorders>
            <w:shd w:val="clear" w:color="auto" w:fill="E6E6E6"/>
          </w:tcPr>
          <w:p w14:paraId="5D554ED4" w14:textId="77777777" w:rsidR="007A4BB2" w:rsidRPr="000247A8" w:rsidRDefault="007A4BB2">
            <w:pPr>
              <w:pStyle w:val="TableSubHeadLeft"/>
              <w:keepNext/>
              <w:keepLines/>
            </w:pPr>
          </w:p>
        </w:tc>
        <w:tc>
          <w:tcPr>
            <w:tcW w:w="6480" w:type="dxa"/>
            <w:vMerge/>
            <w:tcBorders>
              <w:left w:val="single" w:sz="4" w:space="0" w:color="auto"/>
              <w:bottom w:val="single" w:sz="4" w:space="0" w:color="auto"/>
              <w:right w:val="single" w:sz="4" w:space="0" w:color="auto"/>
            </w:tcBorders>
            <w:shd w:val="clear" w:color="auto" w:fill="E6E6E6"/>
          </w:tcPr>
          <w:p w14:paraId="2CBE0843" w14:textId="77777777" w:rsidR="007A4BB2" w:rsidRPr="000247A8" w:rsidRDefault="007A4BB2">
            <w:pPr>
              <w:pStyle w:val="TableSubHeadLeft"/>
              <w:keepNext/>
              <w:keepLines/>
            </w:pPr>
          </w:p>
        </w:tc>
        <w:tc>
          <w:tcPr>
            <w:tcW w:w="360" w:type="dxa"/>
            <w:tcBorders>
              <w:top w:val="single" w:sz="4" w:space="0" w:color="auto"/>
              <w:left w:val="single" w:sz="4" w:space="0" w:color="auto"/>
              <w:bottom w:val="single" w:sz="4" w:space="0" w:color="auto"/>
            </w:tcBorders>
            <w:shd w:val="clear" w:color="auto" w:fill="E6E6E6"/>
            <w:textDirection w:val="btLr"/>
            <w:vAlign w:val="center"/>
          </w:tcPr>
          <w:p w14:paraId="114FC5BD" w14:textId="77777777" w:rsidR="007A4BB2" w:rsidRPr="000247A8" w:rsidRDefault="007A4BB2">
            <w:pPr>
              <w:pStyle w:val="TableSubHeadLeft"/>
              <w:keepNext/>
              <w:keepLines/>
              <w:ind w:left="113" w:right="113"/>
              <w:jc w:val="center"/>
              <w:rPr>
                <w:sz w:val="16"/>
                <w:szCs w:val="16"/>
              </w:rPr>
            </w:pPr>
            <w:r w:rsidRPr="000247A8">
              <w:rPr>
                <w:sz w:val="16"/>
                <w:szCs w:val="16"/>
              </w:rPr>
              <w:t>DD</w:t>
            </w:r>
          </w:p>
        </w:tc>
        <w:tc>
          <w:tcPr>
            <w:tcW w:w="360" w:type="dxa"/>
            <w:tcBorders>
              <w:top w:val="single" w:sz="4" w:space="0" w:color="auto"/>
              <w:bottom w:val="single" w:sz="4" w:space="0" w:color="auto"/>
            </w:tcBorders>
            <w:shd w:val="clear" w:color="auto" w:fill="E6E6E6"/>
            <w:textDirection w:val="btLr"/>
            <w:vAlign w:val="center"/>
          </w:tcPr>
          <w:p w14:paraId="3C619D81" w14:textId="77777777" w:rsidR="007A4BB2" w:rsidRPr="000247A8" w:rsidRDefault="007A4BB2">
            <w:pPr>
              <w:pStyle w:val="TableSubHeadLeft"/>
              <w:keepNext/>
              <w:keepLines/>
              <w:ind w:left="113" w:right="113"/>
              <w:jc w:val="center"/>
              <w:rPr>
                <w:sz w:val="16"/>
                <w:szCs w:val="16"/>
              </w:rPr>
            </w:pPr>
            <w:r w:rsidRPr="000247A8">
              <w:rPr>
                <w:sz w:val="16"/>
                <w:szCs w:val="16"/>
              </w:rPr>
              <w:t>RD</w:t>
            </w:r>
          </w:p>
        </w:tc>
        <w:tc>
          <w:tcPr>
            <w:tcW w:w="450" w:type="dxa"/>
            <w:tcBorders>
              <w:top w:val="single" w:sz="4" w:space="0" w:color="auto"/>
              <w:bottom w:val="single" w:sz="4" w:space="0" w:color="auto"/>
            </w:tcBorders>
            <w:shd w:val="clear" w:color="auto" w:fill="E6E6E6"/>
            <w:textDirection w:val="btLr"/>
            <w:vAlign w:val="center"/>
          </w:tcPr>
          <w:p w14:paraId="07E44066" w14:textId="77777777" w:rsidR="007A4BB2" w:rsidRPr="000247A8" w:rsidRDefault="007A4BB2">
            <w:pPr>
              <w:pStyle w:val="TableSubHeadLeft"/>
              <w:keepNext/>
              <w:keepLines/>
              <w:ind w:left="113" w:right="113"/>
              <w:jc w:val="center"/>
              <w:rPr>
                <w:sz w:val="16"/>
                <w:szCs w:val="16"/>
              </w:rPr>
            </w:pPr>
            <w:r w:rsidRPr="000247A8">
              <w:rPr>
                <w:sz w:val="16"/>
                <w:szCs w:val="16"/>
              </w:rPr>
              <w:t>WR</w:t>
            </w:r>
          </w:p>
        </w:tc>
        <w:tc>
          <w:tcPr>
            <w:tcW w:w="450" w:type="dxa"/>
            <w:tcBorders>
              <w:top w:val="single" w:sz="4" w:space="0" w:color="auto"/>
              <w:bottom w:val="single" w:sz="4" w:space="0" w:color="auto"/>
            </w:tcBorders>
            <w:shd w:val="clear" w:color="auto" w:fill="E6E6E6"/>
            <w:textDirection w:val="btLr"/>
            <w:vAlign w:val="center"/>
          </w:tcPr>
          <w:p w14:paraId="5A87370F" w14:textId="77777777" w:rsidR="007A4BB2" w:rsidRPr="000247A8" w:rsidRDefault="007A4BB2">
            <w:pPr>
              <w:pStyle w:val="TableSubHeadLeft"/>
              <w:keepNext/>
              <w:keepLines/>
              <w:ind w:left="113" w:right="113"/>
              <w:jc w:val="center"/>
              <w:rPr>
                <w:sz w:val="16"/>
                <w:szCs w:val="16"/>
              </w:rPr>
            </w:pPr>
            <w:r w:rsidRPr="000247A8">
              <w:rPr>
                <w:sz w:val="16"/>
                <w:szCs w:val="16"/>
              </w:rPr>
              <w:t>DEL</w:t>
            </w:r>
          </w:p>
        </w:tc>
        <w:tc>
          <w:tcPr>
            <w:tcW w:w="467" w:type="dxa"/>
            <w:tcBorders>
              <w:top w:val="single" w:sz="4" w:space="0" w:color="auto"/>
              <w:bottom w:val="single" w:sz="4" w:space="0" w:color="auto"/>
              <w:right w:val="single" w:sz="4" w:space="0" w:color="auto"/>
            </w:tcBorders>
            <w:shd w:val="clear" w:color="auto" w:fill="E6E6E6"/>
            <w:textDirection w:val="btLr"/>
          </w:tcPr>
          <w:p w14:paraId="10582886" w14:textId="77777777" w:rsidR="007A4BB2" w:rsidRPr="000247A8" w:rsidRDefault="007A4BB2">
            <w:pPr>
              <w:pStyle w:val="TableSubHeadLeft"/>
              <w:keepNext/>
              <w:keepLines/>
              <w:spacing w:before="0" w:after="0"/>
              <w:jc w:val="center"/>
              <w:rPr>
                <w:sz w:val="16"/>
                <w:szCs w:val="16"/>
              </w:rPr>
            </w:pPr>
            <w:r w:rsidRPr="000247A8">
              <w:rPr>
                <w:sz w:val="16"/>
                <w:szCs w:val="16"/>
              </w:rPr>
              <w:t>LAY GO</w:t>
            </w:r>
          </w:p>
        </w:tc>
      </w:tr>
      <w:tr w:rsidR="007A4BB2" w:rsidRPr="000247A8" w14:paraId="57ABD52B" w14:textId="77777777">
        <w:tc>
          <w:tcPr>
            <w:tcW w:w="1098" w:type="dxa"/>
            <w:tcBorders>
              <w:bottom w:val="single" w:sz="4" w:space="0" w:color="auto"/>
            </w:tcBorders>
            <w:vAlign w:val="center"/>
          </w:tcPr>
          <w:p w14:paraId="1570CB75" w14:textId="77777777" w:rsidR="007A4BB2" w:rsidRPr="000247A8" w:rsidRDefault="007A4BB2">
            <w:pPr>
              <w:pStyle w:val="TableText"/>
              <w:keepNext/>
              <w:keepLines/>
            </w:pPr>
            <w:r w:rsidRPr="000247A8">
              <w:t>410</w:t>
            </w:r>
          </w:p>
        </w:tc>
        <w:tc>
          <w:tcPr>
            <w:tcW w:w="6480" w:type="dxa"/>
            <w:tcBorders>
              <w:bottom w:val="single" w:sz="4" w:space="0" w:color="auto"/>
            </w:tcBorders>
            <w:vAlign w:val="center"/>
          </w:tcPr>
          <w:p w14:paraId="233A07CB" w14:textId="77777777" w:rsidR="007A4BB2" w:rsidRPr="000247A8" w:rsidRDefault="007A4BB2">
            <w:pPr>
              <w:pStyle w:val="TableText"/>
              <w:keepNext/>
              <w:keepLines/>
            </w:pPr>
            <w:r w:rsidRPr="000247A8">
              <w:t>CONTROL POINT ACTIVITY</w:t>
            </w:r>
          </w:p>
        </w:tc>
        <w:tc>
          <w:tcPr>
            <w:tcW w:w="360" w:type="dxa"/>
            <w:tcBorders>
              <w:bottom w:val="single" w:sz="4" w:space="0" w:color="auto"/>
            </w:tcBorders>
            <w:vAlign w:val="bottom"/>
          </w:tcPr>
          <w:p w14:paraId="0449CABF" w14:textId="77777777" w:rsidR="007A4BB2" w:rsidRPr="000247A8" w:rsidRDefault="007A4BB2">
            <w:pPr>
              <w:pStyle w:val="TableText"/>
              <w:keepNext/>
              <w:keepLines/>
            </w:pPr>
            <w:r w:rsidRPr="000247A8">
              <w:t>@</w:t>
            </w:r>
          </w:p>
        </w:tc>
        <w:tc>
          <w:tcPr>
            <w:tcW w:w="360" w:type="dxa"/>
            <w:tcBorders>
              <w:bottom w:val="single" w:sz="4" w:space="0" w:color="auto"/>
            </w:tcBorders>
            <w:vAlign w:val="bottom"/>
          </w:tcPr>
          <w:p w14:paraId="1DF3A641" w14:textId="77777777" w:rsidR="007A4BB2" w:rsidRPr="000247A8" w:rsidRDefault="007A4BB2">
            <w:pPr>
              <w:pStyle w:val="TableText"/>
              <w:keepNext/>
              <w:keepLines/>
            </w:pPr>
            <w:r w:rsidRPr="000247A8">
              <w:t>[</w:t>
            </w:r>
          </w:p>
        </w:tc>
        <w:tc>
          <w:tcPr>
            <w:tcW w:w="450" w:type="dxa"/>
            <w:tcBorders>
              <w:bottom w:val="single" w:sz="4" w:space="0" w:color="auto"/>
            </w:tcBorders>
            <w:vAlign w:val="bottom"/>
          </w:tcPr>
          <w:p w14:paraId="273DCD2D" w14:textId="77777777" w:rsidR="007A4BB2" w:rsidRPr="000247A8" w:rsidRDefault="007A4BB2">
            <w:pPr>
              <w:pStyle w:val="TableText"/>
              <w:keepNext/>
              <w:keepLines/>
            </w:pPr>
            <w:r w:rsidRPr="000247A8">
              <w:t>]</w:t>
            </w:r>
          </w:p>
        </w:tc>
        <w:tc>
          <w:tcPr>
            <w:tcW w:w="450" w:type="dxa"/>
            <w:tcBorders>
              <w:bottom w:val="single" w:sz="4" w:space="0" w:color="auto"/>
            </w:tcBorders>
            <w:vAlign w:val="bottom"/>
          </w:tcPr>
          <w:p w14:paraId="08F50EB8" w14:textId="77777777" w:rsidR="007A4BB2" w:rsidRPr="000247A8" w:rsidRDefault="007A4BB2">
            <w:pPr>
              <w:pStyle w:val="TableText"/>
              <w:keepNext/>
              <w:keepLines/>
            </w:pPr>
            <w:r w:rsidRPr="000247A8">
              <w:t>%</w:t>
            </w:r>
          </w:p>
        </w:tc>
        <w:tc>
          <w:tcPr>
            <w:tcW w:w="506" w:type="dxa"/>
            <w:gridSpan w:val="2"/>
            <w:tcBorders>
              <w:bottom w:val="single" w:sz="4" w:space="0" w:color="auto"/>
            </w:tcBorders>
            <w:vAlign w:val="bottom"/>
          </w:tcPr>
          <w:p w14:paraId="3C425461" w14:textId="77777777" w:rsidR="007A4BB2" w:rsidRPr="000247A8" w:rsidRDefault="007A4BB2">
            <w:pPr>
              <w:pStyle w:val="TableText"/>
              <w:keepNext/>
              <w:keepLines/>
            </w:pPr>
            <w:r w:rsidRPr="000247A8">
              <w:t>$</w:t>
            </w:r>
          </w:p>
        </w:tc>
      </w:tr>
      <w:bookmarkEnd w:id="634"/>
      <w:bookmarkEnd w:id="635"/>
      <w:tr w:rsidR="007A4BB2" w:rsidRPr="000247A8" w14:paraId="13539F70" w14:textId="77777777">
        <w:tc>
          <w:tcPr>
            <w:tcW w:w="1098" w:type="dxa"/>
            <w:tcBorders>
              <w:bottom w:val="single" w:sz="4" w:space="0" w:color="auto"/>
            </w:tcBorders>
            <w:vAlign w:val="center"/>
          </w:tcPr>
          <w:p w14:paraId="761DBAD8" w14:textId="77777777" w:rsidR="007A4BB2" w:rsidRPr="000247A8" w:rsidRDefault="007A4BB2">
            <w:pPr>
              <w:pStyle w:val="TableText"/>
            </w:pPr>
            <w:r w:rsidRPr="000247A8">
              <w:t>410.1</w:t>
            </w:r>
          </w:p>
        </w:tc>
        <w:tc>
          <w:tcPr>
            <w:tcW w:w="6480" w:type="dxa"/>
            <w:tcBorders>
              <w:bottom w:val="single" w:sz="4" w:space="0" w:color="auto"/>
            </w:tcBorders>
            <w:vAlign w:val="center"/>
          </w:tcPr>
          <w:p w14:paraId="6D95E3B5" w14:textId="77777777" w:rsidR="007A4BB2" w:rsidRPr="000247A8" w:rsidRDefault="007A4BB2">
            <w:pPr>
              <w:pStyle w:val="TableText"/>
            </w:pPr>
            <w:r w:rsidRPr="000247A8">
              <w:t>TRANSACTION NUMBER</w:t>
            </w:r>
          </w:p>
        </w:tc>
        <w:tc>
          <w:tcPr>
            <w:tcW w:w="360" w:type="dxa"/>
            <w:tcBorders>
              <w:bottom w:val="single" w:sz="4" w:space="0" w:color="auto"/>
            </w:tcBorders>
            <w:vAlign w:val="bottom"/>
          </w:tcPr>
          <w:p w14:paraId="2A4D7EAE" w14:textId="77777777" w:rsidR="007A4BB2" w:rsidRPr="000247A8" w:rsidRDefault="007A4BB2">
            <w:pPr>
              <w:pStyle w:val="TableText"/>
            </w:pPr>
            <w:r w:rsidRPr="000247A8">
              <w:t>@</w:t>
            </w:r>
          </w:p>
        </w:tc>
        <w:tc>
          <w:tcPr>
            <w:tcW w:w="360" w:type="dxa"/>
            <w:tcBorders>
              <w:bottom w:val="single" w:sz="4" w:space="0" w:color="auto"/>
            </w:tcBorders>
            <w:vAlign w:val="bottom"/>
          </w:tcPr>
          <w:p w14:paraId="7A01B0A6" w14:textId="77777777" w:rsidR="007A4BB2" w:rsidRPr="000247A8" w:rsidRDefault="007A4BB2">
            <w:pPr>
              <w:pStyle w:val="TableText"/>
            </w:pPr>
            <w:r w:rsidRPr="000247A8">
              <w:t>[</w:t>
            </w:r>
          </w:p>
        </w:tc>
        <w:tc>
          <w:tcPr>
            <w:tcW w:w="450" w:type="dxa"/>
            <w:tcBorders>
              <w:bottom w:val="single" w:sz="4" w:space="0" w:color="auto"/>
            </w:tcBorders>
            <w:vAlign w:val="bottom"/>
          </w:tcPr>
          <w:p w14:paraId="2DE2CF89" w14:textId="77777777" w:rsidR="007A4BB2" w:rsidRPr="000247A8" w:rsidRDefault="007A4BB2">
            <w:pPr>
              <w:pStyle w:val="TableText"/>
            </w:pPr>
            <w:r w:rsidRPr="000247A8">
              <w:t>]</w:t>
            </w:r>
          </w:p>
        </w:tc>
        <w:tc>
          <w:tcPr>
            <w:tcW w:w="450" w:type="dxa"/>
            <w:tcBorders>
              <w:bottom w:val="single" w:sz="4" w:space="0" w:color="auto"/>
            </w:tcBorders>
            <w:vAlign w:val="bottom"/>
          </w:tcPr>
          <w:p w14:paraId="71407EBA"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524A9C1B" w14:textId="77777777" w:rsidR="007A4BB2" w:rsidRPr="000247A8" w:rsidRDefault="007A4BB2">
            <w:pPr>
              <w:pStyle w:val="TableText"/>
            </w:pPr>
            <w:r w:rsidRPr="000247A8">
              <w:t>$</w:t>
            </w:r>
          </w:p>
        </w:tc>
      </w:tr>
      <w:tr w:rsidR="007A4BB2" w:rsidRPr="000247A8" w14:paraId="57F8989F" w14:textId="77777777">
        <w:tc>
          <w:tcPr>
            <w:tcW w:w="1098" w:type="dxa"/>
            <w:tcBorders>
              <w:bottom w:val="single" w:sz="4" w:space="0" w:color="auto"/>
            </w:tcBorders>
            <w:vAlign w:val="center"/>
          </w:tcPr>
          <w:p w14:paraId="0A18472F" w14:textId="77777777" w:rsidR="007A4BB2" w:rsidRPr="000247A8" w:rsidRDefault="007A4BB2">
            <w:pPr>
              <w:pStyle w:val="TableText"/>
            </w:pPr>
            <w:r w:rsidRPr="000247A8">
              <w:t xml:space="preserve">410.2  </w:t>
            </w:r>
          </w:p>
        </w:tc>
        <w:tc>
          <w:tcPr>
            <w:tcW w:w="6480" w:type="dxa"/>
            <w:tcBorders>
              <w:bottom w:val="single" w:sz="4" w:space="0" w:color="auto"/>
            </w:tcBorders>
            <w:vAlign w:val="center"/>
          </w:tcPr>
          <w:p w14:paraId="606F9217" w14:textId="77777777" w:rsidR="007A4BB2" w:rsidRPr="000247A8" w:rsidRDefault="007A4BB2">
            <w:pPr>
              <w:pStyle w:val="TableText"/>
            </w:pPr>
            <w:r w:rsidRPr="000247A8">
              <w:t>CLASSIFICATION OF REQUEST</w:t>
            </w:r>
          </w:p>
        </w:tc>
        <w:tc>
          <w:tcPr>
            <w:tcW w:w="360" w:type="dxa"/>
            <w:tcBorders>
              <w:bottom w:val="single" w:sz="4" w:space="0" w:color="auto"/>
            </w:tcBorders>
            <w:vAlign w:val="bottom"/>
          </w:tcPr>
          <w:p w14:paraId="33446927" w14:textId="77777777" w:rsidR="007A4BB2" w:rsidRPr="000247A8" w:rsidRDefault="007A4BB2">
            <w:pPr>
              <w:pStyle w:val="TableText"/>
            </w:pPr>
            <w:r w:rsidRPr="000247A8">
              <w:t>@</w:t>
            </w:r>
          </w:p>
        </w:tc>
        <w:tc>
          <w:tcPr>
            <w:tcW w:w="360" w:type="dxa"/>
            <w:tcBorders>
              <w:bottom w:val="single" w:sz="4" w:space="0" w:color="auto"/>
            </w:tcBorders>
            <w:vAlign w:val="bottom"/>
          </w:tcPr>
          <w:p w14:paraId="6282CD1D" w14:textId="77777777" w:rsidR="007A4BB2" w:rsidRPr="000247A8" w:rsidRDefault="007A4BB2">
            <w:pPr>
              <w:pStyle w:val="TableText"/>
            </w:pPr>
            <w:r w:rsidRPr="000247A8">
              <w:t>[</w:t>
            </w:r>
          </w:p>
        </w:tc>
        <w:tc>
          <w:tcPr>
            <w:tcW w:w="450" w:type="dxa"/>
            <w:tcBorders>
              <w:bottom w:val="single" w:sz="4" w:space="0" w:color="auto"/>
            </w:tcBorders>
            <w:vAlign w:val="bottom"/>
          </w:tcPr>
          <w:p w14:paraId="4F03CA78" w14:textId="77777777" w:rsidR="007A4BB2" w:rsidRPr="000247A8" w:rsidRDefault="007A4BB2">
            <w:pPr>
              <w:pStyle w:val="TableText"/>
            </w:pPr>
            <w:r w:rsidRPr="000247A8">
              <w:t>]</w:t>
            </w:r>
          </w:p>
        </w:tc>
        <w:tc>
          <w:tcPr>
            <w:tcW w:w="450" w:type="dxa"/>
            <w:tcBorders>
              <w:bottom w:val="single" w:sz="4" w:space="0" w:color="auto"/>
            </w:tcBorders>
            <w:vAlign w:val="bottom"/>
          </w:tcPr>
          <w:p w14:paraId="5F7B3DE0"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1601A3E0" w14:textId="77777777" w:rsidR="007A4BB2" w:rsidRPr="000247A8" w:rsidRDefault="007A4BB2">
            <w:pPr>
              <w:pStyle w:val="TableText"/>
            </w:pPr>
            <w:r w:rsidRPr="000247A8">
              <w:t>$</w:t>
            </w:r>
          </w:p>
        </w:tc>
      </w:tr>
      <w:tr w:rsidR="007A4BB2" w:rsidRPr="000247A8" w14:paraId="3C46B55F" w14:textId="77777777">
        <w:tc>
          <w:tcPr>
            <w:tcW w:w="1098" w:type="dxa"/>
            <w:tcBorders>
              <w:bottom w:val="single" w:sz="4" w:space="0" w:color="auto"/>
            </w:tcBorders>
            <w:vAlign w:val="center"/>
          </w:tcPr>
          <w:p w14:paraId="7703FA34" w14:textId="77777777" w:rsidR="007A4BB2" w:rsidRPr="000247A8" w:rsidRDefault="007A4BB2">
            <w:pPr>
              <w:pStyle w:val="TableText"/>
            </w:pPr>
            <w:r w:rsidRPr="000247A8">
              <w:t xml:space="preserve">410.3  </w:t>
            </w:r>
          </w:p>
        </w:tc>
        <w:tc>
          <w:tcPr>
            <w:tcW w:w="6480" w:type="dxa"/>
            <w:tcBorders>
              <w:bottom w:val="single" w:sz="4" w:space="0" w:color="auto"/>
            </w:tcBorders>
            <w:vAlign w:val="center"/>
          </w:tcPr>
          <w:p w14:paraId="6EA2930D" w14:textId="77777777" w:rsidR="007A4BB2" w:rsidRPr="000247A8" w:rsidRDefault="007A4BB2">
            <w:pPr>
              <w:pStyle w:val="TableText"/>
            </w:pPr>
            <w:r w:rsidRPr="000247A8">
              <w:t>REPETITIVE ITEM LIST</w:t>
            </w:r>
          </w:p>
        </w:tc>
        <w:tc>
          <w:tcPr>
            <w:tcW w:w="360" w:type="dxa"/>
            <w:tcBorders>
              <w:bottom w:val="single" w:sz="4" w:space="0" w:color="auto"/>
            </w:tcBorders>
            <w:vAlign w:val="bottom"/>
          </w:tcPr>
          <w:p w14:paraId="6DF044CB" w14:textId="77777777" w:rsidR="007A4BB2" w:rsidRPr="000247A8" w:rsidRDefault="007A4BB2">
            <w:pPr>
              <w:pStyle w:val="TableText"/>
            </w:pPr>
            <w:r w:rsidRPr="000247A8">
              <w:t>@</w:t>
            </w:r>
          </w:p>
        </w:tc>
        <w:tc>
          <w:tcPr>
            <w:tcW w:w="360" w:type="dxa"/>
            <w:tcBorders>
              <w:bottom w:val="single" w:sz="4" w:space="0" w:color="auto"/>
            </w:tcBorders>
            <w:vAlign w:val="bottom"/>
          </w:tcPr>
          <w:p w14:paraId="358C0F51" w14:textId="77777777" w:rsidR="007A4BB2" w:rsidRPr="000247A8" w:rsidRDefault="007A4BB2">
            <w:pPr>
              <w:pStyle w:val="TableText"/>
            </w:pPr>
            <w:r w:rsidRPr="000247A8">
              <w:t>[</w:t>
            </w:r>
          </w:p>
        </w:tc>
        <w:tc>
          <w:tcPr>
            <w:tcW w:w="450" w:type="dxa"/>
            <w:tcBorders>
              <w:bottom w:val="single" w:sz="4" w:space="0" w:color="auto"/>
            </w:tcBorders>
            <w:vAlign w:val="bottom"/>
          </w:tcPr>
          <w:p w14:paraId="59345BBC" w14:textId="77777777" w:rsidR="007A4BB2" w:rsidRPr="000247A8" w:rsidRDefault="007A4BB2">
            <w:pPr>
              <w:pStyle w:val="TableText"/>
            </w:pPr>
            <w:r w:rsidRPr="000247A8">
              <w:t>]</w:t>
            </w:r>
          </w:p>
        </w:tc>
        <w:tc>
          <w:tcPr>
            <w:tcW w:w="450" w:type="dxa"/>
            <w:tcBorders>
              <w:bottom w:val="single" w:sz="4" w:space="0" w:color="auto"/>
            </w:tcBorders>
            <w:vAlign w:val="bottom"/>
          </w:tcPr>
          <w:p w14:paraId="48B015CF"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2641903A" w14:textId="77777777" w:rsidR="007A4BB2" w:rsidRPr="000247A8" w:rsidRDefault="007A4BB2">
            <w:pPr>
              <w:pStyle w:val="TableText"/>
            </w:pPr>
            <w:r w:rsidRPr="000247A8">
              <w:t>$</w:t>
            </w:r>
          </w:p>
        </w:tc>
      </w:tr>
      <w:tr w:rsidR="007A4BB2" w:rsidRPr="000247A8" w14:paraId="4382503F" w14:textId="77777777">
        <w:tc>
          <w:tcPr>
            <w:tcW w:w="1098" w:type="dxa"/>
            <w:tcBorders>
              <w:bottom w:val="single" w:sz="4" w:space="0" w:color="auto"/>
            </w:tcBorders>
            <w:vAlign w:val="center"/>
          </w:tcPr>
          <w:p w14:paraId="7FA8CF1B" w14:textId="77777777" w:rsidR="007A4BB2" w:rsidRPr="000247A8" w:rsidRDefault="007A4BB2">
            <w:pPr>
              <w:pStyle w:val="TableText"/>
            </w:pPr>
            <w:r w:rsidRPr="000247A8">
              <w:t>410.4</w:t>
            </w:r>
          </w:p>
        </w:tc>
        <w:tc>
          <w:tcPr>
            <w:tcW w:w="6480" w:type="dxa"/>
            <w:tcBorders>
              <w:bottom w:val="single" w:sz="4" w:space="0" w:color="auto"/>
            </w:tcBorders>
            <w:vAlign w:val="center"/>
          </w:tcPr>
          <w:p w14:paraId="0A1E3799" w14:textId="77777777" w:rsidR="007A4BB2" w:rsidRPr="000247A8" w:rsidRDefault="007A4BB2">
            <w:pPr>
              <w:pStyle w:val="TableText"/>
            </w:pPr>
            <w:r w:rsidRPr="000247A8">
              <w:t>SUB-CONTROL POINT</w:t>
            </w:r>
          </w:p>
        </w:tc>
        <w:tc>
          <w:tcPr>
            <w:tcW w:w="360" w:type="dxa"/>
            <w:tcBorders>
              <w:bottom w:val="single" w:sz="4" w:space="0" w:color="auto"/>
            </w:tcBorders>
            <w:vAlign w:val="bottom"/>
          </w:tcPr>
          <w:p w14:paraId="44479491" w14:textId="77777777" w:rsidR="007A4BB2" w:rsidRPr="000247A8" w:rsidRDefault="007A4BB2">
            <w:pPr>
              <w:pStyle w:val="TableText"/>
            </w:pPr>
            <w:r w:rsidRPr="000247A8">
              <w:t>@</w:t>
            </w:r>
          </w:p>
        </w:tc>
        <w:tc>
          <w:tcPr>
            <w:tcW w:w="360" w:type="dxa"/>
            <w:tcBorders>
              <w:bottom w:val="single" w:sz="4" w:space="0" w:color="auto"/>
            </w:tcBorders>
            <w:vAlign w:val="bottom"/>
          </w:tcPr>
          <w:p w14:paraId="091B4A0F" w14:textId="77777777" w:rsidR="007A4BB2" w:rsidRPr="000247A8" w:rsidRDefault="007A4BB2">
            <w:pPr>
              <w:pStyle w:val="TableText"/>
            </w:pPr>
            <w:r w:rsidRPr="000247A8">
              <w:t>[</w:t>
            </w:r>
          </w:p>
        </w:tc>
        <w:tc>
          <w:tcPr>
            <w:tcW w:w="450" w:type="dxa"/>
            <w:tcBorders>
              <w:bottom w:val="single" w:sz="4" w:space="0" w:color="auto"/>
            </w:tcBorders>
            <w:vAlign w:val="bottom"/>
          </w:tcPr>
          <w:p w14:paraId="76F4CA95" w14:textId="77777777" w:rsidR="007A4BB2" w:rsidRPr="000247A8" w:rsidRDefault="007A4BB2">
            <w:pPr>
              <w:pStyle w:val="TableText"/>
            </w:pPr>
            <w:r w:rsidRPr="000247A8">
              <w:t>]</w:t>
            </w:r>
          </w:p>
        </w:tc>
        <w:tc>
          <w:tcPr>
            <w:tcW w:w="450" w:type="dxa"/>
            <w:tcBorders>
              <w:bottom w:val="single" w:sz="4" w:space="0" w:color="auto"/>
            </w:tcBorders>
            <w:vAlign w:val="bottom"/>
          </w:tcPr>
          <w:p w14:paraId="280CAB9E"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09209F0C" w14:textId="77777777" w:rsidR="007A4BB2" w:rsidRPr="000247A8" w:rsidRDefault="007A4BB2">
            <w:pPr>
              <w:pStyle w:val="TableText"/>
            </w:pPr>
            <w:r w:rsidRPr="000247A8">
              <w:t>$</w:t>
            </w:r>
          </w:p>
        </w:tc>
      </w:tr>
      <w:tr w:rsidR="007A4BB2" w:rsidRPr="000247A8" w14:paraId="7AB60AD1" w14:textId="77777777">
        <w:tc>
          <w:tcPr>
            <w:tcW w:w="1098" w:type="dxa"/>
            <w:tcBorders>
              <w:bottom w:val="single" w:sz="4" w:space="0" w:color="auto"/>
            </w:tcBorders>
            <w:vAlign w:val="center"/>
          </w:tcPr>
          <w:p w14:paraId="794D6643" w14:textId="77777777" w:rsidR="007A4BB2" w:rsidRPr="000247A8" w:rsidRDefault="007A4BB2">
            <w:pPr>
              <w:pStyle w:val="TableText"/>
            </w:pPr>
            <w:r w:rsidRPr="000247A8">
              <w:t>410.5</w:t>
            </w:r>
          </w:p>
        </w:tc>
        <w:tc>
          <w:tcPr>
            <w:tcW w:w="6480" w:type="dxa"/>
            <w:tcBorders>
              <w:bottom w:val="single" w:sz="4" w:space="0" w:color="auto"/>
            </w:tcBorders>
            <w:vAlign w:val="center"/>
          </w:tcPr>
          <w:p w14:paraId="29590F54" w14:textId="77777777" w:rsidR="007A4BB2" w:rsidRPr="000247A8" w:rsidRDefault="007A4BB2">
            <w:pPr>
              <w:pStyle w:val="TableText"/>
            </w:pPr>
            <w:r w:rsidRPr="000247A8">
              <w:t>CPA FORM TYPE</w:t>
            </w:r>
          </w:p>
        </w:tc>
        <w:tc>
          <w:tcPr>
            <w:tcW w:w="360" w:type="dxa"/>
            <w:tcBorders>
              <w:bottom w:val="single" w:sz="4" w:space="0" w:color="auto"/>
            </w:tcBorders>
            <w:vAlign w:val="bottom"/>
          </w:tcPr>
          <w:p w14:paraId="58ADCE13" w14:textId="77777777" w:rsidR="007A4BB2" w:rsidRPr="000247A8" w:rsidRDefault="007A4BB2">
            <w:pPr>
              <w:pStyle w:val="TableText"/>
            </w:pPr>
            <w:r w:rsidRPr="000247A8">
              <w:t>@</w:t>
            </w:r>
          </w:p>
        </w:tc>
        <w:tc>
          <w:tcPr>
            <w:tcW w:w="360" w:type="dxa"/>
            <w:tcBorders>
              <w:bottom w:val="single" w:sz="4" w:space="0" w:color="auto"/>
            </w:tcBorders>
            <w:vAlign w:val="bottom"/>
          </w:tcPr>
          <w:p w14:paraId="1EC79076" w14:textId="77777777" w:rsidR="007A4BB2" w:rsidRPr="000247A8" w:rsidRDefault="007A4BB2">
            <w:pPr>
              <w:pStyle w:val="TableText"/>
            </w:pPr>
            <w:r w:rsidRPr="000247A8">
              <w:t>[</w:t>
            </w:r>
          </w:p>
        </w:tc>
        <w:tc>
          <w:tcPr>
            <w:tcW w:w="450" w:type="dxa"/>
            <w:tcBorders>
              <w:bottom w:val="single" w:sz="4" w:space="0" w:color="auto"/>
            </w:tcBorders>
            <w:vAlign w:val="bottom"/>
          </w:tcPr>
          <w:p w14:paraId="68FDC55F" w14:textId="77777777" w:rsidR="007A4BB2" w:rsidRPr="000247A8" w:rsidRDefault="007A4BB2">
            <w:pPr>
              <w:pStyle w:val="TableText"/>
            </w:pPr>
            <w:r w:rsidRPr="000247A8">
              <w:t>]</w:t>
            </w:r>
          </w:p>
        </w:tc>
        <w:tc>
          <w:tcPr>
            <w:tcW w:w="450" w:type="dxa"/>
            <w:tcBorders>
              <w:bottom w:val="single" w:sz="4" w:space="0" w:color="auto"/>
            </w:tcBorders>
            <w:vAlign w:val="bottom"/>
          </w:tcPr>
          <w:p w14:paraId="6A89CACA"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43359C32" w14:textId="77777777" w:rsidR="007A4BB2" w:rsidRPr="000247A8" w:rsidRDefault="007A4BB2">
            <w:pPr>
              <w:pStyle w:val="TableText"/>
            </w:pPr>
            <w:r w:rsidRPr="000247A8">
              <w:t>$</w:t>
            </w:r>
          </w:p>
        </w:tc>
      </w:tr>
      <w:tr w:rsidR="007A4BB2" w:rsidRPr="000247A8" w14:paraId="46EA4AE7" w14:textId="77777777">
        <w:tc>
          <w:tcPr>
            <w:tcW w:w="1098" w:type="dxa"/>
            <w:tcBorders>
              <w:bottom w:val="single" w:sz="4" w:space="0" w:color="auto"/>
            </w:tcBorders>
            <w:vAlign w:val="center"/>
          </w:tcPr>
          <w:p w14:paraId="34CA0044" w14:textId="77777777" w:rsidR="007A4BB2" w:rsidRPr="000247A8" w:rsidRDefault="007A4BB2">
            <w:pPr>
              <w:pStyle w:val="TableText"/>
            </w:pPr>
            <w:r w:rsidRPr="000247A8">
              <w:t>410.6</w:t>
            </w:r>
          </w:p>
        </w:tc>
        <w:tc>
          <w:tcPr>
            <w:tcW w:w="6480" w:type="dxa"/>
            <w:tcBorders>
              <w:bottom w:val="single" w:sz="4" w:space="0" w:color="auto"/>
            </w:tcBorders>
            <w:vAlign w:val="center"/>
          </w:tcPr>
          <w:p w14:paraId="447912C9" w14:textId="77777777" w:rsidR="007A4BB2" w:rsidRPr="000247A8" w:rsidRDefault="007A4BB2">
            <w:pPr>
              <w:pStyle w:val="TableText"/>
            </w:pPr>
            <w:r w:rsidRPr="000247A8">
              <w:t>DELIVERY SCHEDULE</w:t>
            </w:r>
          </w:p>
        </w:tc>
        <w:tc>
          <w:tcPr>
            <w:tcW w:w="360" w:type="dxa"/>
            <w:tcBorders>
              <w:bottom w:val="single" w:sz="4" w:space="0" w:color="auto"/>
            </w:tcBorders>
            <w:vAlign w:val="bottom"/>
          </w:tcPr>
          <w:p w14:paraId="73D279F0" w14:textId="77777777" w:rsidR="007A4BB2" w:rsidRPr="000247A8" w:rsidRDefault="007A4BB2">
            <w:pPr>
              <w:pStyle w:val="TableText"/>
            </w:pPr>
            <w:r w:rsidRPr="000247A8">
              <w:t>@</w:t>
            </w:r>
          </w:p>
        </w:tc>
        <w:tc>
          <w:tcPr>
            <w:tcW w:w="360" w:type="dxa"/>
            <w:tcBorders>
              <w:bottom w:val="single" w:sz="4" w:space="0" w:color="auto"/>
            </w:tcBorders>
            <w:vAlign w:val="bottom"/>
          </w:tcPr>
          <w:p w14:paraId="6C9CF2FB" w14:textId="77777777" w:rsidR="007A4BB2" w:rsidRPr="000247A8" w:rsidRDefault="007A4BB2">
            <w:pPr>
              <w:pStyle w:val="TableText"/>
            </w:pPr>
            <w:r w:rsidRPr="000247A8">
              <w:t>[</w:t>
            </w:r>
          </w:p>
        </w:tc>
        <w:tc>
          <w:tcPr>
            <w:tcW w:w="450" w:type="dxa"/>
            <w:tcBorders>
              <w:bottom w:val="single" w:sz="4" w:space="0" w:color="auto"/>
            </w:tcBorders>
            <w:vAlign w:val="bottom"/>
          </w:tcPr>
          <w:p w14:paraId="5C227EB1" w14:textId="77777777" w:rsidR="007A4BB2" w:rsidRPr="000247A8" w:rsidRDefault="007A4BB2">
            <w:pPr>
              <w:pStyle w:val="TableText"/>
            </w:pPr>
            <w:r w:rsidRPr="000247A8">
              <w:t>]</w:t>
            </w:r>
          </w:p>
        </w:tc>
        <w:tc>
          <w:tcPr>
            <w:tcW w:w="450" w:type="dxa"/>
            <w:tcBorders>
              <w:bottom w:val="single" w:sz="4" w:space="0" w:color="auto"/>
            </w:tcBorders>
            <w:vAlign w:val="bottom"/>
          </w:tcPr>
          <w:p w14:paraId="326341B7"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24DCD529" w14:textId="77777777" w:rsidR="007A4BB2" w:rsidRPr="000247A8" w:rsidRDefault="007A4BB2">
            <w:pPr>
              <w:pStyle w:val="TableText"/>
            </w:pPr>
            <w:r w:rsidRPr="000247A8">
              <w:t>$</w:t>
            </w:r>
          </w:p>
        </w:tc>
      </w:tr>
      <w:tr w:rsidR="007A4BB2" w:rsidRPr="000247A8" w14:paraId="62FE5E10" w14:textId="77777777">
        <w:tc>
          <w:tcPr>
            <w:tcW w:w="1098" w:type="dxa"/>
            <w:tcBorders>
              <w:bottom w:val="single" w:sz="4" w:space="0" w:color="auto"/>
            </w:tcBorders>
            <w:vAlign w:val="center"/>
          </w:tcPr>
          <w:p w14:paraId="254864EC" w14:textId="77777777" w:rsidR="007A4BB2" w:rsidRPr="000247A8" w:rsidRDefault="007A4BB2">
            <w:pPr>
              <w:pStyle w:val="TableText"/>
            </w:pPr>
            <w:r w:rsidRPr="000247A8">
              <w:t>410.7</w:t>
            </w:r>
          </w:p>
        </w:tc>
        <w:tc>
          <w:tcPr>
            <w:tcW w:w="6480" w:type="dxa"/>
            <w:tcBorders>
              <w:bottom w:val="single" w:sz="4" w:space="0" w:color="auto"/>
            </w:tcBorders>
            <w:vAlign w:val="center"/>
          </w:tcPr>
          <w:p w14:paraId="655485E0" w14:textId="77777777" w:rsidR="007A4BB2" w:rsidRPr="000247A8" w:rsidRDefault="007A4BB2">
            <w:pPr>
              <w:pStyle w:val="TableText"/>
            </w:pPr>
            <w:r w:rsidRPr="000247A8">
              <w:t>SORT GROUP</w:t>
            </w:r>
          </w:p>
        </w:tc>
        <w:tc>
          <w:tcPr>
            <w:tcW w:w="360" w:type="dxa"/>
            <w:tcBorders>
              <w:bottom w:val="single" w:sz="4" w:space="0" w:color="auto"/>
            </w:tcBorders>
            <w:vAlign w:val="bottom"/>
          </w:tcPr>
          <w:p w14:paraId="76A0E1E6" w14:textId="77777777" w:rsidR="007A4BB2" w:rsidRPr="000247A8" w:rsidRDefault="007A4BB2">
            <w:pPr>
              <w:pStyle w:val="TableText"/>
            </w:pPr>
            <w:r w:rsidRPr="000247A8">
              <w:t>@</w:t>
            </w:r>
          </w:p>
        </w:tc>
        <w:tc>
          <w:tcPr>
            <w:tcW w:w="360" w:type="dxa"/>
            <w:tcBorders>
              <w:bottom w:val="single" w:sz="4" w:space="0" w:color="auto"/>
            </w:tcBorders>
            <w:vAlign w:val="bottom"/>
          </w:tcPr>
          <w:p w14:paraId="15073A9B" w14:textId="77777777" w:rsidR="007A4BB2" w:rsidRPr="000247A8" w:rsidRDefault="007A4BB2">
            <w:pPr>
              <w:pStyle w:val="TableText"/>
            </w:pPr>
            <w:r w:rsidRPr="000247A8">
              <w:t>[</w:t>
            </w:r>
          </w:p>
        </w:tc>
        <w:tc>
          <w:tcPr>
            <w:tcW w:w="450" w:type="dxa"/>
            <w:tcBorders>
              <w:bottom w:val="single" w:sz="4" w:space="0" w:color="auto"/>
            </w:tcBorders>
            <w:vAlign w:val="bottom"/>
          </w:tcPr>
          <w:p w14:paraId="515FFE23" w14:textId="77777777" w:rsidR="007A4BB2" w:rsidRPr="000247A8" w:rsidRDefault="007A4BB2">
            <w:pPr>
              <w:pStyle w:val="TableText"/>
            </w:pPr>
            <w:r w:rsidRPr="000247A8">
              <w:t>]</w:t>
            </w:r>
          </w:p>
        </w:tc>
        <w:tc>
          <w:tcPr>
            <w:tcW w:w="450" w:type="dxa"/>
            <w:tcBorders>
              <w:bottom w:val="single" w:sz="4" w:space="0" w:color="auto"/>
            </w:tcBorders>
            <w:vAlign w:val="bottom"/>
          </w:tcPr>
          <w:p w14:paraId="6AA55689"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63F5AD18" w14:textId="77777777" w:rsidR="007A4BB2" w:rsidRPr="000247A8" w:rsidRDefault="007A4BB2">
            <w:pPr>
              <w:pStyle w:val="TableText"/>
            </w:pPr>
            <w:r w:rsidRPr="000247A8">
              <w:t>$</w:t>
            </w:r>
          </w:p>
        </w:tc>
      </w:tr>
      <w:tr w:rsidR="007A4BB2" w:rsidRPr="000247A8" w14:paraId="5711A96C" w14:textId="77777777">
        <w:tc>
          <w:tcPr>
            <w:tcW w:w="1098" w:type="dxa"/>
            <w:tcBorders>
              <w:bottom w:val="single" w:sz="4" w:space="0" w:color="auto"/>
            </w:tcBorders>
            <w:vAlign w:val="center"/>
          </w:tcPr>
          <w:p w14:paraId="536B7EAD" w14:textId="77777777" w:rsidR="007A4BB2" w:rsidRPr="000247A8" w:rsidRDefault="007A4BB2">
            <w:pPr>
              <w:pStyle w:val="TableText"/>
            </w:pPr>
            <w:r w:rsidRPr="000247A8">
              <w:t>410.8</w:t>
            </w:r>
          </w:p>
        </w:tc>
        <w:tc>
          <w:tcPr>
            <w:tcW w:w="6480" w:type="dxa"/>
            <w:tcBorders>
              <w:bottom w:val="single" w:sz="4" w:space="0" w:color="auto"/>
            </w:tcBorders>
            <w:vAlign w:val="center"/>
          </w:tcPr>
          <w:p w14:paraId="5DE79E25" w14:textId="77777777" w:rsidR="007A4BB2" w:rsidRPr="000247A8" w:rsidRDefault="007A4BB2">
            <w:pPr>
              <w:pStyle w:val="TableText"/>
            </w:pPr>
            <w:r w:rsidRPr="000247A8">
              <w:t>DELIVERY POINT</w:t>
            </w:r>
          </w:p>
        </w:tc>
        <w:tc>
          <w:tcPr>
            <w:tcW w:w="360" w:type="dxa"/>
            <w:tcBorders>
              <w:bottom w:val="single" w:sz="4" w:space="0" w:color="auto"/>
            </w:tcBorders>
            <w:vAlign w:val="bottom"/>
          </w:tcPr>
          <w:p w14:paraId="19AACF7B" w14:textId="77777777" w:rsidR="007A4BB2" w:rsidRPr="000247A8" w:rsidRDefault="007A4BB2">
            <w:pPr>
              <w:pStyle w:val="TableText"/>
            </w:pPr>
            <w:r w:rsidRPr="000247A8">
              <w:t>@</w:t>
            </w:r>
          </w:p>
        </w:tc>
        <w:tc>
          <w:tcPr>
            <w:tcW w:w="360" w:type="dxa"/>
            <w:tcBorders>
              <w:bottom w:val="single" w:sz="4" w:space="0" w:color="auto"/>
            </w:tcBorders>
            <w:vAlign w:val="bottom"/>
          </w:tcPr>
          <w:p w14:paraId="48E65396" w14:textId="77777777" w:rsidR="007A4BB2" w:rsidRPr="000247A8" w:rsidRDefault="007A4BB2">
            <w:pPr>
              <w:pStyle w:val="TableText"/>
            </w:pPr>
            <w:r w:rsidRPr="000247A8">
              <w:t>[</w:t>
            </w:r>
          </w:p>
        </w:tc>
        <w:tc>
          <w:tcPr>
            <w:tcW w:w="450" w:type="dxa"/>
            <w:tcBorders>
              <w:bottom w:val="single" w:sz="4" w:space="0" w:color="auto"/>
            </w:tcBorders>
            <w:vAlign w:val="bottom"/>
          </w:tcPr>
          <w:p w14:paraId="47217A48" w14:textId="77777777" w:rsidR="007A4BB2" w:rsidRPr="000247A8" w:rsidRDefault="007A4BB2">
            <w:pPr>
              <w:pStyle w:val="TableText"/>
            </w:pPr>
            <w:r w:rsidRPr="000247A8">
              <w:t>]</w:t>
            </w:r>
          </w:p>
        </w:tc>
        <w:tc>
          <w:tcPr>
            <w:tcW w:w="450" w:type="dxa"/>
            <w:tcBorders>
              <w:bottom w:val="single" w:sz="4" w:space="0" w:color="auto"/>
            </w:tcBorders>
            <w:vAlign w:val="bottom"/>
          </w:tcPr>
          <w:p w14:paraId="6A5CFF5C"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0CBD5925" w14:textId="77777777" w:rsidR="007A4BB2" w:rsidRPr="000247A8" w:rsidRDefault="007A4BB2">
            <w:pPr>
              <w:pStyle w:val="TableText"/>
            </w:pPr>
            <w:r w:rsidRPr="000247A8">
              <w:t>$</w:t>
            </w:r>
          </w:p>
        </w:tc>
      </w:tr>
      <w:tr w:rsidR="00AD3A92" w:rsidRPr="000247A8" w14:paraId="36BFB332" w14:textId="77777777">
        <w:tc>
          <w:tcPr>
            <w:tcW w:w="1098" w:type="dxa"/>
            <w:tcBorders>
              <w:bottom w:val="single" w:sz="4" w:space="0" w:color="auto"/>
            </w:tcBorders>
            <w:vAlign w:val="center"/>
          </w:tcPr>
          <w:p w14:paraId="5B9D6AED" w14:textId="77777777" w:rsidR="00AD3A92" w:rsidRPr="000247A8" w:rsidRDefault="00AD3A92">
            <w:pPr>
              <w:pStyle w:val="TableText"/>
            </w:pPr>
            <w:r w:rsidRPr="000247A8">
              <w:t>410.9</w:t>
            </w:r>
          </w:p>
        </w:tc>
        <w:tc>
          <w:tcPr>
            <w:tcW w:w="6480" w:type="dxa"/>
            <w:tcBorders>
              <w:bottom w:val="single" w:sz="4" w:space="0" w:color="auto"/>
            </w:tcBorders>
            <w:vAlign w:val="center"/>
          </w:tcPr>
          <w:p w14:paraId="411BE602" w14:textId="77777777" w:rsidR="00AD3A92" w:rsidRPr="000247A8" w:rsidRDefault="00AD3A92">
            <w:pPr>
              <w:pStyle w:val="TableText"/>
            </w:pPr>
            <w:r w:rsidRPr="000247A8">
              <w:t>AUTHORITY OF REQUEST</w:t>
            </w:r>
          </w:p>
        </w:tc>
        <w:tc>
          <w:tcPr>
            <w:tcW w:w="360" w:type="dxa"/>
            <w:tcBorders>
              <w:bottom w:val="single" w:sz="4" w:space="0" w:color="auto"/>
            </w:tcBorders>
            <w:vAlign w:val="bottom"/>
          </w:tcPr>
          <w:p w14:paraId="6653A162" w14:textId="77777777" w:rsidR="00AD3A92" w:rsidRPr="000247A8" w:rsidRDefault="00AD3A92">
            <w:pPr>
              <w:pStyle w:val="TableText"/>
            </w:pPr>
            <w:r w:rsidRPr="000247A8">
              <w:t>@</w:t>
            </w:r>
          </w:p>
        </w:tc>
        <w:tc>
          <w:tcPr>
            <w:tcW w:w="360" w:type="dxa"/>
            <w:tcBorders>
              <w:bottom w:val="single" w:sz="4" w:space="0" w:color="auto"/>
            </w:tcBorders>
            <w:vAlign w:val="bottom"/>
          </w:tcPr>
          <w:p w14:paraId="31631175" w14:textId="77777777" w:rsidR="00AD3A92" w:rsidRPr="000247A8" w:rsidRDefault="00AD3A92">
            <w:pPr>
              <w:pStyle w:val="TableText"/>
            </w:pPr>
          </w:p>
        </w:tc>
        <w:tc>
          <w:tcPr>
            <w:tcW w:w="450" w:type="dxa"/>
            <w:tcBorders>
              <w:bottom w:val="single" w:sz="4" w:space="0" w:color="auto"/>
            </w:tcBorders>
            <w:vAlign w:val="bottom"/>
          </w:tcPr>
          <w:p w14:paraId="40A17BB6" w14:textId="77777777" w:rsidR="00AD3A92" w:rsidRPr="000247A8" w:rsidRDefault="00AD3A92">
            <w:pPr>
              <w:pStyle w:val="TableText"/>
            </w:pPr>
            <w:r w:rsidRPr="000247A8">
              <w:t>@</w:t>
            </w:r>
          </w:p>
        </w:tc>
        <w:tc>
          <w:tcPr>
            <w:tcW w:w="450" w:type="dxa"/>
            <w:tcBorders>
              <w:bottom w:val="single" w:sz="4" w:space="0" w:color="auto"/>
            </w:tcBorders>
            <w:vAlign w:val="bottom"/>
          </w:tcPr>
          <w:p w14:paraId="0E13D687" w14:textId="77777777" w:rsidR="00AD3A92" w:rsidRPr="000247A8" w:rsidRDefault="00AD3A92">
            <w:pPr>
              <w:pStyle w:val="TableText"/>
            </w:pPr>
            <w:r w:rsidRPr="000247A8">
              <w:t>@</w:t>
            </w:r>
          </w:p>
        </w:tc>
        <w:tc>
          <w:tcPr>
            <w:tcW w:w="506" w:type="dxa"/>
            <w:gridSpan w:val="2"/>
            <w:tcBorders>
              <w:bottom w:val="single" w:sz="4" w:space="0" w:color="auto"/>
            </w:tcBorders>
            <w:vAlign w:val="bottom"/>
          </w:tcPr>
          <w:p w14:paraId="2A19B19E" w14:textId="77777777" w:rsidR="00AD3A92" w:rsidRPr="000247A8" w:rsidRDefault="00AD3A92">
            <w:pPr>
              <w:pStyle w:val="TableText"/>
            </w:pPr>
            <w:r w:rsidRPr="000247A8">
              <w:t>@</w:t>
            </w:r>
          </w:p>
        </w:tc>
      </w:tr>
      <w:tr w:rsidR="007A4BB2" w:rsidRPr="000247A8" w14:paraId="5A3923B5" w14:textId="77777777">
        <w:tc>
          <w:tcPr>
            <w:tcW w:w="1098" w:type="dxa"/>
            <w:tcBorders>
              <w:bottom w:val="single" w:sz="4" w:space="0" w:color="auto"/>
            </w:tcBorders>
            <w:vAlign w:val="center"/>
          </w:tcPr>
          <w:p w14:paraId="734A52DD" w14:textId="77777777" w:rsidR="007A4BB2" w:rsidRPr="000247A8" w:rsidRDefault="007A4BB2">
            <w:pPr>
              <w:pStyle w:val="TableText"/>
            </w:pPr>
            <w:r w:rsidRPr="000247A8">
              <w:t>411</w:t>
            </w:r>
          </w:p>
        </w:tc>
        <w:tc>
          <w:tcPr>
            <w:tcW w:w="6480" w:type="dxa"/>
            <w:tcBorders>
              <w:bottom w:val="single" w:sz="4" w:space="0" w:color="auto"/>
            </w:tcBorders>
            <w:vAlign w:val="center"/>
          </w:tcPr>
          <w:p w14:paraId="0559CFFD" w14:textId="77777777" w:rsidR="007A4BB2" w:rsidRPr="000247A8" w:rsidRDefault="007A4BB2">
            <w:pPr>
              <w:pStyle w:val="TableText"/>
            </w:pPr>
            <w:r w:rsidRPr="000247A8">
              <w:t>ADMIN. ACTIVITY SITE PARAMETER</w:t>
            </w:r>
          </w:p>
        </w:tc>
        <w:tc>
          <w:tcPr>
            <w:tcW w:w="360" w:type="dxa"/>
            <w:tcBorders>
              <w:bottom w:val="single" w:sz="4" w:space="0" w:color="auto"/>
            </w:tcBorders>
            <w:vAlign w:val="bottom"/>
          </w:tcPr>
          <w:p w14:paraId="618CDF5F" w14:textId="77777777" w:rsidR="007A4BB2" w:rsidRPr="000247A8" w:rsidRDefault="007A4BB2">
            <w:pPr>
              <w:pStyle w:val="TableText"/>
            </w:pPr>
            <w:r w:rsidRPr="000247A8">
              <w:t>@</w:t>
            </w:r>
          </w:p>
        </w:tc>
        <w:tc>
          <w:tcPr>
            <w:tcW w:w="360" w:type="dxa"/>
            <w:tcBorders>
              <w:bottom w:val="single" w:sz="4" w:space="0" w:color="auto"/>
            </w:tcBorders>
            <w:vAlign w:val="bottom"/>
          </w:tcPr>
          <w:p w14:paraId="74621DC5" w14:textId="77777777" w:rsidR="007A4BB2" w:rsidRPr="000247A8" w:rsidRDefault="007A4BB2">
            <w:pPr>
              <w:pStyle w:val="TableText"/>
            </w:pPr>
            <w:r w:rsidRPr="000247A8">
              <w:t>[</w:t>
            </w:r>
          </w:p>
        </w:tc>
        <w:tc>
          <w:tcPr>
            <w:tcW w:w="450" w:type="dxa"/>
            <w:tcBorders>
              <w:bottom w:val="single" w:sz="4" w:space="0" w:color="auto"/>
            </w:tcBorders>
            <w:vAlign w:val="bottom"/>
          </w:tcPr>
          <w:p w14:paraId="731CFBBC" w14:textId="77777777" w:rsidR="007A4BB2" w:rsidRPr="000247A8" w:rsidRDefault="007A4BB2">
            <w:pPr>
              <w:pStyle w:val="TableText"/>
            </w:pPr>
            <w:r w:rsidRPr="000247A8">
              <w:t>]</w:t>
            </w:r>
          </w:p>
        </w:tc>
        <w:tc>
          <w:tcPr>
            <w:tcW w:w="450" w:type="dxa"/>
            <w:tcBorders>
              <w:bottom w:val="single" w:sz="4" w:space="0" w:color="auto"/>
            </w:tcBorders>
            <w:vAlign w:val="bottom"/>
          </w:tcPr>
          <w:p w14:paraId="39F24E2A"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1FAD6645" w14:textId="77777777" w:rsidR="007A4BB2" w:rsidRPr="000247A8" w:rsidRDefault="007A4BB2">
            <w:pPr>
              <w:pStyle w:val="TableText"/>
            </w:pPr>
            <w:r w:rsidRPr="000247A8">
              <w:t>$</w:t>
            </w:r>
          </w:p>
        </w:tc>
      </w:tr>
      <w:tr w:rsidR="007A4BB2" w:rsidRPr="000247A8" w14:paraId="5256857B" w14:textId="77777777">
        <w:tc>
          <w:tcPr>
            <w:tcW w:w="1098" w:type="dxa"/>
            <w:tcBorders>
              <w:bottom w:val="single" w:sz="4" w:space="0" w:color="auto"/>
            </w:tcBorders>
            <w:vAlign w:val="center"/>
          </w:tcPr>
          <w:p w14:paraId="5D1BAAE6" w14:textId="77777777" w:rsidR="007A4BB2" w:rsidRPr="000247A8" w:rsidRDefault="007A4BB2">
            <w:pPr>
              <w:pStyle w:val="TableText"/>
            </w:pPr>
            <w:r w:rsidRPr="000247A8">
              <w:t>411.2</w:t>
            </w:r>
          </w:p>
        </w:tc>
        <w:tc>
          <w:tcPr>
            <w:tcW w:w="6480" w:type="dxa"/>
            <w:tcBorders>
              <w:bottom w:val="single" w:sz="4" w:space="0" w:color="auto"/>
            </w:tcBorders>
            <w:vAlign w:val="center"/>
          </w:tcPr>
          <w:p w14:paraId="097812B9" w14:textId="77777777" w:rsidR="007A4BB2" w:rsidRPr="000247A8" w:rsidRDefault="007A4BB2">
            <w:pPr>
              <w:pStyle w:val="TableText"/>
            </w:pPr>
            <w:r w:rsidRPr="000247A8">
              <w:t>FACILITY TYPE (TEMPORARY)</w:t>
            </w:r>
          </w:p>
        </w:tc>
        <w:tc>
          <w:tcPr>
            <w:tcW w:w="360" w:type="dxa"/>
            <w:tcBorders>
              <w:bottom w:val="single" w:sz="4" w:space="0" w:color="auto"/>
            </w:tcBorders>
            <w:vAlign w:val="bottom"/>
          </w:tcPr>
          <w:p w14:paraId="5E72FC87" w14:textId="77777777" w:rsidR="007A4BB2" w:rsidRPr="000247A8" w:rsidRDefault="007A4BB2">
            <w:pPr>
              <w:pStyle w:val="TableText"/>
            </w:pPr>
            <w:r w:rsidRPr="000247A8">
              <w:t>@</w:t>
            </w:r>
          </w:p>
        </w:tc>
        <w:tc>
          <w:tcPr>
            <w:tcW w:w="360" w:type="dxa"/>
            <w:tcBorders>
              <w:bottom w:val="single" w:sz="4" w:space="0" w:color="auto"/>
            </w:tcBorders>
            <w:vAlign w:val="bottom"/>
          </w:tcPr>
          <w:p w14:paraId="7C4E9F28" w14:textId="77777777" w:rsidR="007A4BB2" w:rsidRPr="000247A8" w:rsidRDefault="007A4BB2">
            <w:pPr>
              <w:pStyle w:val="TableText"/>
            </w:pPr>
            <w:r w:rsidRPr="000247A8">
              <w:t>[</w:t>
            </w:r>
          </w:p>
        </w:tc>
        <w:tc>
          <w:tcPr>
            <w:tcW w:w="450" w:type="dxa"/>
            <w:tcBorders>
              <w:bottom w:val="single" w:sz="4" w:space="0" w:color="auto"/>
            </w:tcBorders>
            <w:vAlign w:val="bottom"/>
          </w:tcPr>
          <w:p w14:paraId="6F3CB2BF" w14:textId="77777777" w:rsidR="007A4BB2" w:rsidRPr="000247A8" w:rsidRDefault="007A4BB2">
            <w:pPr>
              <w:pStyle w:val="TableText"/>
            </w:pPr>
            <w:r w:rsidRPr="000247A8">
              <w:t>]</w:t>
            </w:r>
          </w:p>
        </w:tc>
        <w:tc>
          <w:tcPr>
            <w:tcW w:w="450" w:type="dxa"/>
            <w:tcBorders>
              <w:bottom w:val="single" w:sz="4" w:space="0" w:color="auto"/>
            </w:tcBorders>
            <w:vAlign w:val="bottom"/>
          </w:tcPr>
          <w:p w14:paraId="06A234EA"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17D49B4D" w14:textId="77777777" w:rsidR="007A4BB2" w:rsidRPr="000247A8" w:rsidRDefault="007A4BB2">
            <w:pPr>
              <w:pStyle w:val="TableText"/>
            </w:pPr>
            <w:r w:rsidRPr="000247A8">
              <w:t>$</w:t>
            </w:r>
          </w:p>
        </w:tc>
      </w:tr>
      <w:tr w:rsidR="007A4BB2" w:rsidRPr="000247A8" w14:paraId="2435BC8E" w14:textId="77777777">
        <w:tc>
          <w:tcPr>
            <w:tcW w:w="1098" w:type="dxa"/>
            <w:tcBorders>
              <w:bottom w:val="single" w:sz="4" w:space="0" w:color="auto"/>
            </w:tcBorders>
            <w:vAlign w:val="center"/>
          </w:tcPr>
          <w:p w14:paraId="5C4B957A" w14:textId="77777777" w:rsidR="007A4BB2" w:rsidRPr="000247A8" w:rsidRDefault="007A4BB2">
            <w:pPr>
              <w:pStyle w:val="TableText"/>
            </w:pPr>
            <w:r w:rsidRPr="000247A8">
              <w:t>411.3</w:t>
            </w:r>
          </w:p>
        </w:tc>
        <w:tc>
          <w:tcPr>
            <w:tcW w:w="6480" w:type="dxa"/>
            <w:tcBorders>
              <w:bottom w:val="single" w:sz="4" w:space="0" w:color="auto"/>
            </w:tcBorders>
            <w:vAlign w:val="center"/>
          </w:tcPr>
          <w:p w14:paraId="5AB24255" w14:textId="77777777" w:rsidR="007A4BB2" w:rsidRPr="000247A8" w:rsidRDefault="007A4BB2">
            <w:pPr>
              <w:pStyle w:val="TableText"/>
            </w:pPr>
            <w:r w:rsidRPr="000247A8">
              <w:t>IFCAP CONVERSION DISCREPANCY</w:t>
            </w:r>
          </w:p>
        </w:tc>
        <w:tc>
          <w:tcPr>
            <w:tcW w:w="360" w:type="dxa"/>
            <w:tcBorders>
              <w:bottom w:val="single" w:sz="4" w:space="0" w:color="auto"/>
            </w:tcBorders>
            <w:vAlign w:val="bottom"/>
          </w:tcPr>
          <w:p w14:paraId="03A7AEFE" w14:textId="77777777" w:rsidR="007A4BB2" w:rsidRPr="000247A8" w:rsidRDefault="007A4BB2">
            <w:pPr>
              <w:pStyle w:val="TableText"/>
            </w:pPr>
          </w:p>
        </w:tc>
        <w:tc>
          <w:tcPr>
            <w:tcW w:w="360" w:type="dxa"/>
            <w:tcBorders>
              <w:bottom w:val="single" w:sz="4" w:space="0" w:color="auto"/>
            </w:tcBorders>
            <w:vAlign w:val="bottom"/>
          </w:tcPr>
          <w:p w14:paraId="52F10044" w14:textId="77777777" w:rsidR="007A4BB2" w:rsidRPr="000247A8" w:rsidRDefault="007A4BB2">
            <w:pPr>
              <w:pStyle w:val="TableText"/>
            </w:pPr>
          </w:p>
        </w:tc>
        <w:tc>
          <w:tcPr>
            <w:tcW w:w="450" w:type="dxa"/>
            <w:tcBorders>
              <w:bottom w:val="single" w:sz="4" w:space="0" w:color="auto"/>
            </w:tcBorders>
            <w:vAlign w:val="bottom"/>
          </w:tcPr>
          <w:p w14:paraId="02A4212D" w14:textId="77777777" w:rsidR="007A4BB2" w:rsidRPr="000247A8" w:rsidRDefault="007A4BB2">
            <w:pPr>
              <w:pStyle w:val="TableText"/>
            </w:pPr>
          </w:p>
        </w:tc>
        <w:tc>
          <w:tcPr>
            <w:tcW w:w="450" w:type="dxa"/>
            <w:tcBorders>
              <w:bottom w:val="single" w:sz="4" w:space="0" w:color="auto"/>
            </w:tcBorders>
            <w:vAlign w:val="bottom"/>
          </w:tcPr>
          <w:p w14:paraId="6D99611C" w14:textId="77777777" w:rsidR="007A4BB2" w:rsidRPr="000247A8" w:rsidRDefault="007A4BB2">
            <w:pPr>
              <w:pStyle w:val="TableText"/>
            </w:pPr>
          </w:p>
        </w:tc>
        <w:tc>
          <w:tcPr>
            <w:tcW w:w="506" w:type="dxa"/>
            <w:gridSpan w:val="2"/>
            <w:tcBorders>
              <w:bottom w:val="single" w:sz="4" w:space="0" w:color="auto"/>
            </w:tcBorders>
            <w:vAlign w:val="bottom"/>
          </w:tcPr>
          <w:p w14:paraId="302F5DFF" w14:textId="77777777" w:rsidR="007A4BB2" w:rsidRPr="000247A8" w:rsidRDefault="007A4BB2">
            <w:pPr>
              <w:pStyle w:val="TableText"/>
            </w:pPr>
          </w:p>
        </w:tc>
      </w:tr>
      <w:tr w:rsidR="007A4BB2" w:rsidRPr="000247A8" w14:paraId="48BEFC30" w14:textId="77777777">
        <w:tc>
          <w:tcPr>
            <w:tcW w:w="1098" w:type="dxa"/>
            <w:tcBorders>
              <w:bottom w:val="single" w:sz="4" w:space="0" w:color="auto"/>
            </w:tcBorders>
            <w:vAlign w:val="center"/>
          </w:tcPr>
          <w:p w14:paraId="3C8F60EA" w14:textId="77777777" w:rsidR="007A4BB2" w:rsidRPr="000247A8" w:rsidRDefault="007A4BB2">
            <w:pPr>
              <w:pStyle w:val="TableText"/>
            </w:pPr>
            <w:r w:rsidRPr="000247A8">
              <w:t>411.4</w:t>
            </w:r>
          </w:p>
        </w:tc>
        <w:tc>
          <w:tcPr>
            <w:tcW w:w="6480" w:type="dxa"/>
            <w:tcBorders>
              <w:bottom w:val="single" w:sz="4" w:space="0" w:color="auto"/>
            </w:tcBorders>
            <w:vAlign w:val="center"/>
          </w:tcPr>
          <w:p w14:paraId="6385B5DD" w14:textId="77777777" w:rsidR="007A4BB2" w:rsidRPr="000247A8" w:rsidRDefault="007A4BB2">
            <w:pPr>
              <w:pStyle w:val="TableText"/>
            </w:pPr>
            <w:r w:rsidRPr="000247A8">
              <w:t>IFCAP CONVERSION ERROR</w:t>
            </w:r>
          </w:p>
        </w:tc>
        <w:tc>
          <w:tcPr>
            <w:tcW w:w="360" w:type="dxa"/>
            <w:tcBorders>
              <w:bottom w:val="single" w:sz="4" w:space="0" w:color="auto"/>
            </w:tcBorders>
            <w:vAlign w:val="bottom"/>
          </w:tcPr>
          <w:p w14:paraId="1B9EDCB8" w14:textId="77777777" w:rsidR="007A4BB2" w:rsidRPr="000247A8" w:rsidRDefault="007A4BB2">
            <w:pPr>
              <w:pStyle w:val="TableText"/>
            </w:pPr>
          </w:p>
        </w:tc>
        <w:tc>
          <w:tcPr>
            <w:tcW w:w="360" w:type="dxa"/>
            <w:tcBorders>
              <w:bottom w:val="single" w:sz="4" w:space="0" w:color="auto"/>
            </w:tcBorders>
            <w:vAlign w:val="bottom"/>
          </w:tcPr>
          <w:p w14:paraId="388634DE" w14:textId="77777777" w:rsidR="007A4BB2" w:rsidRPr="000247A8" w:rsidRDefault="007A4BB2">
            <w:pPr>
              <w:pStyle w:val="TableText"/>
            </w:pPr>
          </w:p>
        </w:tc>
        <w:tc>
          <w:tcPr>
            <w:tcW w:w="450" w:type="dxa"/>
            <w:tcBorders>
              <w:bottom w:val="single" w:sz="4" w:space="0" w:color="auto"/>
            </w:tcBorders>
            <w:vAlign w:val="bottom"/>
          </w:tcPr>
          <w:p w14:paraId="0FA70111" w14:textId="77777777" w:rsidR="007A4BB2" w:rsidRPr="000247A8" w:rsidRDefault="007A4BB2">
            <w:pPr>
              <w:pStyle w:val="TableText"/>
            </w:pPr>
          </w:p>
        </w:tc>
        <w:tc>
          <w:tcPr>
            <w:tcW w:w="450" w:type="dxa"/>
            <w:tcBorders>
              <w:bottom w:val="single" w:sz="4" w:space="0" w:color="auto"/>
            </w:tcBorders>
            <w:vAlign w:val="bottom"/>
          </w:tcPr>
          <w:p w14:paraId="14E0A98B" w14:textId="77777777" w:rsidR="007A4BB2" w:rsidRPr="000247A8" w:rsidRDefault="007A4BB2">
            <w:pPr>
              <w:pStyle w:val="TableText"/>
            </w:pPr>
          </w:p>
        </w:tc>
        <w:tc>
          <w:tcPr>
            <w:tcW w:w="506" w:type="dxa"/>
            <w:gridSpan w:val="2"/>
            <w:tcBorders>
              <w:bottom w:val="single" w:sz="4" w:space="0" w:color="auto"/>
            </w:tcBorders>
            <w:vAlign w:val="bottom"/>
          </w:tcPr>
          <w:p w14:paraId="09D4EE19" w14:textId="77777777" w:rsidR="007A4BB2" w:rsidRPr="000247A8" w:rsidRDefault="007A4BB2">
            <w:pPr>
              <w:pStyle w:val="TableText"/>
            </w:pPr>
          </w:p>
        </w:tc>
      </w:tr>
      <w:tr w:rsidR="007A4BB2" w:rsidRPr="000247A8" w14:paraId="5C1DDD63" w14:textId="77777777">
        <w:tc>
          <w:tcPr>
            <w:tcW w:w="1098" w:type="dxa"/>
            <w:tcBorders>
              <w:bottom w:val="single" w:sz="4" w:space="0" w:color="auto"/>
            </w:tcBorders>
            <w:vAlign w:val="center"/>
          </w:tcPr>
          <w:p w14:paraId="61DDA5BC" w14:textId="77777777" w:rsidR="007A4BB2" w:rsidRPr="000247A8" w:rsidRDefault="007A4BB2">
            <w:pPr>
              <w:pStyle w:val="TableText"/>
            </w:pPr>
            <w:r w:rsidRPr="000247A8">
              <w:t>411.5</w:t>
            </w:r>
          </w:p>
        </w:tc>
        <w:tc>
          <w:tcPr>
            <w:tcW w:w="6480" w:type="dxa"/>
            <w:tcBorders>
              <w:bottom w:val="single" w:sz="4" w:space="0" w:color="auto"/>
            </w:tcBorders>
            <w:vAlign w:val="center"/>
          </w:tcPr>
          <w:p w14:paraId="0F2C1782" w14:textId="77777777" w:rsidR="007A4BB2" w:rsidRPr="000247A8" w:rsidRDefault="007A4BB2">
            <w:pPr>
              <w:pStyle w:val="TableText"/>
            </w:pPr>
            <w:r w:rsidRPr="000247A8">
              <w:t>IFCAP PARAMETERS</w:t>
            </w:r>
          </w:p>
        </w:tc>
        <w:tc>
          <w:tcPr>
            <w:tcW w:w="360" w:type="dxa"/>
            <w:tcBorders>
              <w:bottom w:val="single" w:sz="4" w:space="0" w:color="auto"/>
            </w:tcBorders>
            <w:vAlign w:val="bottom"/>
          </w:tcPr>
          <w:p w14:paraId="298E9385" w14:textId="77777777" w:rsidR="007A4BB2" w:rsidRPr="000247A8" w:rsidRDefault="007A4BB2">
            <w:pPr>
              <w:pStyle w:val="TableText"/>
            </w:pPr>
            <w:r w:rsidRPr="000247A8">
              <w:t>@</w:t>
            </w:r>
          </w:p>
        </w:tc>
        <w:tc>
          <w:tcPr>
            <w:tcW w:w="360" w:type="dxa"/>
            <w:tcBorders>
              <w:bottom w:val="single" w:sz="4" w:space="0" w:color="auto"/>
            </w:tcBorders>
            <w:vAlign w:val="bottom"/>
          </w:tcPr>
          <w:p w14:paraId="5DBE1F1F" w14:textId="77777777" w:rsidR="007A4BB2" w:rsidRPr="000247A8" w:rsidRDefault="007A4BB2">
            <w:pPr>
              <w:pStyle w:val="TableText"/>
            </w:pPr>
          </w:p>
        </w:tc>
        <w:tc>
          <w:tcPr>
            <w:tcW w:w="450" w:type="dxa"/>
            <w:tcBorders>
              <w:bottom w:val="single" w:sz="4" w:space="0" w:color="auto"/>
            </w:tcBorders>
            <w:vAlign w:val="bottom"/>
          </w:tcPr>
          <w:p w14:paraId="61BCBEE1" w14:textId="77777777" w:rsidR="007A4BB2" w:rsidRPr="000247A8" w:rsidRDefault="007A4BB2">
            <w:pPr>
              <w:pStyle w:val="TableText"/>
            </w:pPr>
          </w:p>
        </w:tc>
        <w:tc>
          <w:tcPr>
            <w:tcW w:w="450" w:type="dxa"/>
            <w:tcBorders>
              <w:bottom w:val="single" w:sz="4" w:space="0" w:color="auto"/>
            </w:tcBorders>
            <w:vAlign w:val="bottom"/>
          </w:tcPr>
          <w:p w14:paraId="20F396AE"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3BE85BFD" w14:textId="77777777" w:rsidR="007A4BB2" w:rsidRPr="000247A8" w:rsidRDefault="007A4BB2">
            <w:pPr>
              <w:pStyle w:val="TableText"/>
            </w:pPr>
          </w:p>
        </w:tc>
      </w:tr>
      <w:tr w:rsidR="007A4BB2" w:rsidRPr="000247A8" w14:paraId="0B9F1E55" w14:textId="77777777">
        <w:tc>
          <w:tcPr>
            <w:tcW w:w="1098" w:type="dxa"/>
            <w:tcBorders>
              <w:bottom w:val="single" w:sz="4" w:space="0" w:color="auto"/>
            </w:tcBorders>
            <w:vAlign w:val="center"/>
          </w:tcPr>
          <w:p w14:paraId="00C30F10" w14:textId="77777777" w:rsidR="007A4BB2" w:rsidRPr="000247A8" w:rsidRDefault="007A4BB2">
            <w:pPr>
              <w:pStyle w:val="TableText"/>
            </w:pPr>
            <w:r w:rsidRPr="000247A8">
              <w:t>414.02</w:t>
            </w:r>
          </w:p>
        </w:tc>
        <w:tc>
          <w:tcPr>
            <w:tcW w:w="6480" w:type="dxa"/>
            <w:tcBorders>
              <w:bottom w:val="single" w:sz="4" w:space="0" w:color="auto"/>
            </w:tcBorders>
            <w:vAlign w:val="center"/>
          </w:tcPr>
          <w:p w14:paraId="56258219" w14:textId="77777777" w:rsidR="007A4BB2" w:rsidRPr="000247A8" w:rsidRDefault="007A4BB2">
            <w:pPr>
              <w:pStyle w:val="TableText"/>
            </w:pPr>
            <w:r w:rsidRPr="000247A8">
              <w:t xml:space="preserve">DYNAMED IFCAP INTERFACE AUDIT FILE   </w:t>
            </w:r>
          </w:p>
        </w:tc>
        <w:tc>
          <w:tcPr>
            <w:tcW w:w="360" w:type="dxa"/>
            <w:tcBorders>
              <w:bottom w:val="single" w:sz="4" w:space="0" w:color="auto"/>
            </w:tcBorders>
            <w:vAlign w:val="bottom"/>
          </w:tcPr>
          <w:p w14:paraId="77FCD624" w14:textId="77777777" w:rsidR="007A4BB2" w:rsidRPr="000247A8" w:rsidRDefault="007A4BB2">
            <w:pPr>
              <w:pStyle w:val="TableText"/>
            </w:pPr>
            <w:r w:rsidRPr="000247A8">
              <w:t>@</w:t>
            </w:r>
          </w:p>
        </w:tc>
        <w:tc>
          <w:tcPr>
            <w:tcW w:w="360" w:type="dxa"/>
            <w:tcBorders>
              <w:bottom w:val="single" w:sz="4" w:space="0" w:color="auto"/>
            </w:tcBorders>
            <w:vAlign w:val="bottom"/>
          </w:tcPr>
          <w:p w14:paraId="39B01F4F" w14:textId="77777777" w:rsidR="007A4BB2" w:rsidRPr="000247A8" w:rsidRDefault="007A4BB2">
            <w:pPr>
              <w:pStyle w:val="TableText"/>
            </w:pPr>
            <w:r w:rsidRPr="000247A8">
              <w:t>@</w:t>
            </w:r>
          </w:p>
        </w:tc>
        <w:tc>
          <w:tcPr>
            <w:tcW w:w="450" w:type="dxa"/>
            <w:tcBorders>
              <w:bottom w:val="single" w:sz="4" w:space="0" w:color="auto"/>
            </w:tcBorders>
            <w:vAlign w:val="bottom"/>
          </w:tcPr>
          <w:p w14:paraId="34ADF9D5" w14:textId="77777777" w:rsidR="007A4BB2" w:rsidRPr="000247A8" w:rsidRDefault="007A4BB2">
            <w:pPr>
              <w:pStyle w:val="TableText"/>
            </w:pPr>
            <w:r w:rsidRPr="000247A8">
              <w:t>@</w:t>
            </w:r>
          </w:p>
        </w:tc>
        <w:tc>
          <w:tcPr>
            <w:tcW w:w="450" w:type="dxa"/>
            <w:tcBorders>
              <w:bottom w:val="single" w:sz="4" w:space="0" w:color="auto"/>
            </w:tcBorders>
            <w:vAlign w:val="bottom"/>
          </w:tcPr>
          <w:p w14:paraId="11563BF2"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3446650B" w14:textId="77777777" w:rsidR="007A4BB2" w:rsidRPr="000247A8" w:rsidRDefault="007A4BB2">
            <w:pPr>
              <w:pStyle w:val="TableText"/>
            </w:pPr>
            <w:r w:rsidRPr="000247A8">
              <w:t>@</w:t>
            </w:r>
          </w:p>
        </w:tc>
      </w:tr>
      <w:tr w:rsidR="007A4BB2" w:rsidRPr="000247A8" w14:paraId="01EDD8C3" w14:textId="77777777">
        <w:tc>
          <w:tcPr>
            <w:tcW w:w="1098" w:type="dxa"/>
            <w:tcBorders>
              <w:bottom w:val="single" w:sz="4" w:space="0" w:color="auto"/>
            </w:tcBorders>
            <w:vAlign w:val="center"/>
          </w:tcPr>
          <w:p w14:paraId="725B535B" w14:textId="77777777" w:rsidR="007A4BB2" w:rsidRPr="000247A8" w:rsidRDefault="007A4BB2">
            <w:pPr>
              <w:pStyle w:val="TableText"/>
            </w:pPr>
            <w:r w:rsidRPr="000247A8">
              <w:t>414.03</w:t>
            </w:r>
          </w:p>
        </w:tc>
        <w:tc>
          <w:tcPr>
            <w:tcW w:w="6480" w:type="dxa"/>
            <w:tcBorders>
              <w:bottom w:val="single" w:sz="4" w:space="0" w:color="auto"/>
            </w:tcBorders>
            <w:vAlign w:val="center"/>
          </w:tcPr>
          <w:p w14:paraId="3499B7E8" w14:textId="77777777" w:rsidR="007A4BB2" w:rsidRPr="000247A8" w:rsidRDefault="007A4BB2">
            <w:pPr>
              <w:pStyle w:val="TableText"/>
            </w:pPr>
            <w:r w:rsidRPr="000247A8">
              <w:t>PRCV SUBSCRIPTION</w:t>
            </w:r>
          </w:p>
        </w:tc>
        <w:tc>
          <w:tcPr>
            <w:tcW w:w="360" w:type="dxa"/>
            <w:tcBorders>
              <w:bottom w:val="single" w:sz="4" w:space="0" w:color="auto"/>
            </w:tcBorders>
            <w:vAlign w:val="bottom"/>
          </w:tcPr>
          <w:p w14:paraId="0830FDDA" w14:textId="77777777" w:rsidR="007A4BB2" w:rsidRPr="000247A8" w:rsidRDefault="007A4BB2">
            <w:pPr>
              <w:pStyle w:val="TableText"/>
            </w:pPr>
            <w:r w:rsidRPr="000247A8">
              <w:t>@</w:t>
            </w:r>
          </w:p>
        </w:tc>
        <w:tc>
          <w:tcPr>
            <w:tcW w:w="360" w:type="dxa"/>
            <w:tcBorders>
              <w:bottom w:val="single" w:sz="4" w:space="0" w:color="auto"/>
            </w:tcBorders>
            <w:vAlign w:val="bottom"/>
          </w:tcPr>
          <w:p w14:paraId="5A873B02" w14:textId="77777777" w:rsidR="007A4BB2" w:rsidRPr="000247A8" w:rsidRDefault="007A4BB2">
            <w:pPr>
              <w:pStyle w:val="TableText"/>
            </w:pPr>
            <w:r w:rsidRPr="000247A8">
              <w:t>@</w:t>
            </w:r>
          </w:p>
        </w:tc>
        <w:tc>
          <w:tcPr>
            <w:tcW w:w="450" w:type="dxa"/>
            <w:tcBorders>
              <w:bottom w:val="single" w:sz="4" w:space="0" w:color="auto"/>
            </w:tcBorders>
            <w:vAlign w:val="bottom"/>
          </w:tcPr>
          <w:p w14:paraId="10EF9904" w14:textId="77777777" w:rsidR="007A4BB2" w:rsidRPr="000247A8" w:rsidRDefault="007A4BB2">
            <w:pPr>
              <w:pStyle w:val="TableText"/>
            </w:pPr>
            <w:r w:rsidRPr="000247A8">
              <w:t>@</w:t>
            </w:r>
          </w:p>
        </w:tc>
        <w:tc>
          <w:tcPr>
            <w:tcW w:w="450" w:type="dxa"/>
            <w:tcBorders>
              <w:bottom w:val="single" w:sz="4" w:space="0" w:color="auto"/>
            </w:tcBorders>
            <w:vAlign w:val="bottom"/>
          </w:tcPr>
          <w:p w14:paraId="52CDE766"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40330FB1" w14:textId="77777777" w:rsidR="007A4BB2" w:rsidRPr="000247A8" w:rsidRDefault="007A4BB2">
            <w:pPr>
              <w:pStyle w:val="TableText"/>
            </w:pPr>
            <w:r w:rsidRPr="000247A8">
              <w:t>@</w:t>
            </w:r>
          </w:p>
        </w:tc>
      </w:tr>
      <w:tr w:rsidR="007A4BB2" w:rsidRPr="000247A8" w14:paraId="15622BEC" w14:textId="77777777">
        <w:tc>
          <w:tcPr>
            <w:tcW w:w="1098" w:type="dxa"/>
            <w:tcBorders>
              <w:bottom w:val="single" w:sz="4" w:space="0" w:color="auto"/>
            </w:tcBorders>
            <w:vAlign w:val="center"/>
          </w:tcPr>
          <w:p w14:paraId="1CA1740E" w14:textId="77777777" w:rsidR="007A4BB2" w:rsidRPr="000247A8" w:rsidRDefault="007A4BB2">
            <w:pPr>
              <w:pStyle w:val="TableText"/>
            </w:pPr>
            <w:r w:rsidRPr="000247A8">
              <w:t>414.04</w:t>
            </w:r>
          </w:p>
        </w:tc>
        <w:tc>
          <w:tcPr>
            <w:tcW w:w="6480" w:type="dxa"/>
            <w:tcBorders>
              <w:bottom w:val="single" w:sz="4" w:space="0" w:color="auto"/>
            </w:tcBorders>
            <w:vAlign w:val="center"/>
          </w:tcPr>
          <w:p w14:paraId="78EDEDF0" w14:textId="77777777" w:rsidR="007A4BB2" w:rsidRPr="000247A8" w:rsidRDefault="007A4BB2">
            <w:pPr>
              <w:pStyle w:val="TableText"/>
            </w:pPr>
            <w:r w:rsidRPr="000247A8">
              <w:t>RECORD CHECKSUM FILE</w:t>
            </w:r>
          </w:p>
        </w:tc>
        <w:tc>
          <w:tcPr>
            <w:tcW w:w="360" w:type="dxa"/>
            <w:tcBorders>
              <w:bottom w:val="single" w:sz="4" w:space="0" w:color="auto"/>
            </w:tcBorders>
            <w:vAlign w:val="bottom"/>
          </w:tcPr>
          <w:p w14:paraId="5ACE1183" w14:textId="77777777" w:rsidR="007A4BB2" w:rsidRPr="000247A8" w:rsidRDefault="007A4BB2">
            <w:pPr>
              <w:pStyle w:val="TableText"/>
            </w:pPr>
            <w:r w:rsidRPr="000247A8">
              <w:t>@</w:t>
            </w:r>
          </w:p>
        </w:tc>
        <w:tc>
          <w:tcPr>
            <w:tcW w:w="360" w:type="dxa"/>
            <w:tcBorders>
              <w:bottom w:val="single" w:sz="4" w:space="0" w:color="auto"/>
            </w:tcBorders>
            <w:vAlign w:val="bottom"/>
          </w:tcPr>
          <w:p w14:paraId="2E82BC36" w14:textId="77777777" w:rsidR="007A4BB2" w:rsidRPr="000247A8" w:rsidRDefault="007A4BB2">
            <w:pPr>
              <w:pStyle w:val="TableText"/>
            </w:pPr>
            <w:r w:rsidRPr="000247A8">
              <w:t>@</w:t>
            </w:r>
          </w:p>
        </w:tc>
        <w:tc>
          <w:tcPr>
            <w:tcW w:w="450" w:type="dxa"/>
            <w:tcBorders>
              <w:bottom w:val="single" w:sz="4" w:space="0" w:color="auto"/>
            </w:tcBorders>
            <w:vAlign w:val="bottom"/>
          </w:tcPr>
          <w:p w14:paraId="687B337D" w14:textId="77777777" w:rsidR="007A4BB2" w:rsidRPr="000247A8" w:rsidRDefault="007A4BB2">
            <w:pPr>
              <w:pStyle w:val="TableText"/>
            </w:pPr>
            <w:r w:rsidRPr="000247A8">
              <w:t>@</w:t>
            </w:r>
          </w:p>
        </w:tc>
        <w:tc>
          <w:tcPr>
            <w:tcW w:w="450" w:type="dxa"/>
            <w:tcBorders>
              <w:bottom w:val="single" w:sz="4" w:space="0" w:color="auto"/>
            </w:tcBorders>
            <w:vAlign w:val="bottom"/>
          </w:tcPr>
          <w:p w14:paraId="59733460" w14:textId="77777777" w:rsidR="007A4BB2" w:rsidRPr="000247A8" w:rsidRDefault="007A4BB2">
            <w:pPr>
              <w:pStyle w:val="TableText"/>
            </w:pPr>
            <w:r w:rsidRPr="000247A8">
              <w:t>@</w:t>
            </w:r>
          </w:p>
        </w:tc>
        <w:tc>
          <w:tcPr>
            <w:tcW w:w="506" w:type="dxa"/>
            <w:gridSpan w:val="2"/>
            <w:tcBorders>
              <w:bottom w:val="single" w:sz="4" w:space="0" w:color="auto"/>
            </w:tcBorders>
            <w:vAlign w:val="bottom"/>
          </w:tcPr>
          <w:p w14:paraId="33AD2B48" w14:textId="77777777" w:rsidR="007A4BB2" w:rsidRPr="000247A8" w:rsidRDefault="007A4BB2">
            <w:pPr>
              <w:pStyle w:val="TableText"/>
            </w:pPr>
            <w:r w:rsidRPr="000247A8">
              <w:t>@</w:t>
            </w:r>
          </w:p>
        </w:tc>
      </w:tr>
      <w:tr w:rsidR="00F5605B" w:rsidRPr="004946F9" w14:paraId="744A8F48" w14:textId="77777777" w:rsidTr="00DF05D2">
        <w:tc>
          <w:tcPr>
            <w:tcW w:w="1098" w:type="dxa"/>
            <w:tcBorders>
              <w:bottom w:val="single" w:sz="4" w:space="0" w:color="auto"/>
            </w:tcBorders>
            <w:vAlign w:val="center"/>
          </w:tcPr>
          <w:p w14:paraId="723BAA23" w14:textId="77777777" w:rsidR="00F5605B" w:rsidRPr="004946F9" w:rsidRDefault="00F5605B" w:rsidP="00F5605B">
            <w:pPr>
              <w:pStyle w:val="TableText"/>
              <w:rPr>
                <w:color w:val="auto"/>
              </w:rPr>
            </w:pPr>
            <w:r w:rsidRPr="004946F9">
              <w:rPr>
                <w:color w:val="auto"/>
              </w:rPr>
              <w:lastRenderedPageBreak/>
              <w:t>414.06</w:t>
            </w:r>
          </w:p>
        </w:tc>
        <w:tc>
          <w:tcPr>
            <w:tcW w:w="6480" w:type="dxa"/>
            <w:tcBorders>
              <w:bottom w:val="single" w:sz="4" w:space="0" w:color="auto"/>
            </w:tcBorders>
            <w:vAlign w:val="center"/>
          </w:tcPr>
          <w:p w14:paraId="75FB03C3" w14:textId="77777777" w:rsidR="00F5605B" w:rsidRPr="004946F9" w:rsidRDefault="00F5605B" w:rsidP="00DF05D2">
            <w:pPr>
              <w:pStyle w:val="TableText"/>
              <w:rPr>
                <w:color w:val="auto"/>
              </w:rPr>
            </w:pPr>
            <w:r w:rsidRPr="004946F9">
              <w:rPr>
                <w:color w:val="auto"/>
              </w:rPr>
              <w:t>IFCAP/ECMS TRANSACTION</w:t>
            </w:r>
          </w:p>
        </w:tc>
        <w:tc>
          <w:tcPr>
            <w:tcW w:w="360" w:type="dxa"/>
            <w:tcBorders>
              <w:bottom w:val="single" w:sz="4" w:space="0" w:color="auto"/>
            </w:tcBorders>
            <w:vAlign w:val="bottom"/>
          </w:tcPr>
          <w:p w14:paraId="39CC4434" w14:textId="77777777" w:rsidR="00F5605B" w:rsidRPr="004946F9" w:rsidRDefault="004E4D7F" w:rsidP="00DF05D2">
            <w:pPr>
              <w:pStyle w:val="TableText"/>
              <w:rPr>
                <w:color w:val="auto"/>
              </w:rPr>
            </w:pPr>
            <w:r w:rsidRPr="004946F9">
              <w:rPr>
                <w:color w:val="auto"/>
              </w:rPr>
              <w:t>@</w:t>
            </w:r>
          </w:p>
        </w:tc>
        <w:tc>
          <w:tcPr>
            <w:tcW w:w="360" w:type="dxa"/>
            <w:tcBorders>
              <w:bottom w:val="single" w:sz="4" w:space="0" w:color="auto"/>
            </w:tcBorders>
            <w:vAlign w:val="bottom"/>
          </w:tcPr>
          <w:p w14:paraId="6C615C2D" w14:textId="77777777" w:rsidR="00F5605B" w:rsidRPr="004946F9" w:rsidRDefault="004E4D7F" w:rsidP="00DF05D2">
            <w:pPr>
              <w:pStyle w:val="TableText"/>
              <w:rPr>
                <w:color w:val="auto"/>
              </w:rPr>
            </w:pPr>
            <w:r w:rsidRPr="004946F9">
              <w:rPr>
                <w:color w:val="auto"/>
              </w:rPr>
              <w:t>@</w:t>
            </w:r>
          </w:p>
        </w:tc>
        <w:tc>
          <w:tcPr>
            <w:tcW w:w="450" w:type="dxa"/>
            <w:tcBorders>
              <w:bottom w:val="single" w:sz="4" w:space="0" w:color="auto"/>
            </w:tcBorders>
            <w:vAlign w:val="bottom"/>
          </w:tcPr>
          <w:p w14:paraId="6E1A09A7" w14:textId="77777777" w:rsidR="00F5605B" w:rsidRPr="004946F9" w:rsidRDefault="004E4D7F" w:rsidP="00DF05D2">
            <w:pPr>
              <w:pStyle w:val="TableText"/>
              <w:rPr>
                <w:color w:val="auto"/>
              </w:rPr>
            </w:pPr>
            <w:r w:rsidRPr="004946F9">
              <w:rPr>
                <w:color w:val="auto"/>
              </w:rPr>
              <w:t>@</w:t>
            </w:r>
          </w:p>
        </w:tc>
        <w:tc>
          <w:tcPr>
            <w:tcW w:w="450" w:type="dxa"/>
            <w:tcBorders>
              <w:bottom w:val="single" w:sz="4" w:space="0" w:color="auto"/>
            </w:tcBorders>
            <w:vAlign w:val="bottom"/>
          </w:tcPr>
          <w:p w14:paraId="77F14DAA" w14:textId="77777777" w:rsidR="00F5605B" w:rsidRPr="004946F9" w:rsidRDefault="004E4D7F" w:rsidP="00DF05D2">
            <w:pPr>
              <w:pStyle w:val="TableText"/>
              <w:rPr>
                <w:color w:val="auto"/>
              </w:rPr>
            </w:pPr>
            <w:r w:rsidRPr="004946F9">
              <w:rPr>
                <w:color w:val="auto"/>
              </w:rPr>
              <w:t>@</w:t>
            </w:r>
          </w:p>
        </w:tc>
        <w:tc>
          <w:tcPr>
            <w:tcW w:w="506" w:type="dxa"/>
            <w:gridSpan w:val="2"/>
            <w:tcBorders>
              <w:bottom w:val="single" w:sz="4" w:space="0" w:color="auto"/>
            </w:tcBorders>
            <w:vAlign w:val="bottom"/>
          </w:tcPr>
          <w:p w14:paraId="7F3D78A7" w14:textId="77777777" w:rsidR="00F5605B" w:rsidRPr="004946F9" w:rsidRDefault="004E4D7F" w:rsidP="00DF05D2">
            <w:pPr>
              <w:pStyle w:val="TableText"/>
              <w:rPr>
                <w:color w:val="auto"/>
              </w:rPr>
            </w:pPr>
            <w:r w:rsidRPr="004946F9">
              <w:rPr>
                <w:color w:val="auto"/>
              </w:rPr>
              <w:t>@</w:t>
            </w:r>
          </w:p>
        </w:tc>
      </w:tr>
      <w:tr w:rsidR="00C1602F" w:rsidRPr="004946F9" w14:paraId="069BD0B6" w14:textId="77777777" w:rsidTr="00336228">
        <w:tc>
          <w:tcPr>
            <w:tcW w:w="1098" w:type="dxa"/>
            <w:tcBorders>
              <w:bottom w:val="single" w:sz="4" w:space="0" w:color="auto"/>
            </w:tcBorders>
            <w:vAlign w:val="center"/>
          </w:tcPr>
          <w:p w14:paraId="6B67BDA8" w14:textId="77777777" w:rsidR="00C1602F" w:rsidRPr="00015753" w:rsidRDefault="00C1602F" w:rsidP="00336228">
            <w:pPr>
              <w:pStyle w:val="TableText"/>
            </w:pPr>
            <w:r w:rsidRPr="00015753">
              <w:t>414.07</w:t>
            </w:r>
          </w:p>
        </w:tc>
        <w:tc>
          <w:tcPr>
            <w:tcW w:w="6480" w:type="dxa"/>
            <w:tcBorders>
              <w:bottom w:val="single" w:sz="4" w:space="0" w:color="auto"/>
            </w:tcBorders>
            <w:vAlign w:val="center"/>
          </w:tcPr>
          <w:p w14:paraId="05E3C3A8" w14:textId="77777777" w:rsidR="00C1602F" w:rsidRPr="00015753" w:rsidRDefault="00C1602F" w:rsidP="00336228">
            <w:pPr>
              <w:pStyle w:val="TableText"/>
            </w:pPr>
            <w:r w:rsidRPr="00015753">
              <w:t>IFCAP/ECMS EVENT TYPE</w:t>
            </w:r>
          </w:p>
        </w:tc>
        <w:tc>
          <w:tcPr>
            <w:tcW w:w="360" w:type="dxa"/>
            <w:tcBorders>
              <w:bottom w:val="single" w:sz="4" w:space="0" w:color="auto"/>
            </w:tcBorders>
            <w:vAlign w:val="bottom"/>
          </w:tcPr>
          <w:p w14:paraId="0DD5AD9F" w14:textId="77777777" w:rsidR="00C1602F" w:rsidRPr="00015753" w:rsidRDefault="00C1602F" w:rsidP="00336228">
            <w:pPr>
              <w:pStyle w:val="TableText"/>
            </w:pPr>
            <w:r w:rsidRPr="00015753">
              <w:t>@</w:t>
            </w:r>
          </w:p>
        </w:tc>
        <w:tc>
          <w:tcPr>
            <w:tcW w:w="360" w:type="dxa"/>
            <w:tcBorders>
              <w:bottom w:val="single" w:sz="4" w:space="0" w:color="auto"/>
            </w:tcBorders>
            <w:vAlign w:val="bottom"/>
          </w:tcPr>
          <w:p w14:paraId="597258F8" w14:textId="77777777" w:rsidR="00C1602F" w:rsidRPr="00015753" w:rsidRDefault="00C1602F" w:rsidP="00336228">
            <w:pPr>
              <w:pStyle w:val="TableText"/>
            </w:pPr>
            <w:r w:rsidRPr="00015753">
              <w:t>@</w:t>
            </w:r>
          </w:p>
        </w:tc>
        <w:tc>
          <w:tcPr>
            <w:tcW w:w="450" w:type="dxa"/>
            <w:tcBorders>
              <w:bottom w:val="single" w:sz="4" w:space="0" w:color="auto"/>
            </w:tcBorders>
            <w:vAlign w:val="bottom"/>
          </w:tcPr>
          <w:p w14:paraId="12CC0261" w14:textId="77777777" w:rsidR="00C1602F" w:rsidRPr="00015753" w:rsidRDefault="00C1602F" w:rsidP="00336228">
            <w:pPr>
              <w:pStyle w:val="TableText"/>
            </w:pPr>
            <w:r w:rsidRPr="00015753">
              <w:t>@</w:t>
            </w:r>
          </w:p>
        </w:tc>
        <w:tc>
          <w:tcPr>
            <w:tcW w:w="450" w:type="dxa"/>
            <w:tcBorders>
              <w:bottom w:val="single" w:sz="4" w:space="0" w:color="auto"/>
            </w:tcBorders>
            <w:vAlign w:val="bottom"/>
          </w:tcPr>
          <w:p w14:paraId="37840660" w14:textId="77777777" w:rsidR="00C1602F" w:rsidRPr="00015753" w:rsidRDefault="00C1602F" w:rsidP="00336228">
            <w:pPr>
              <w:pStyle w:val="TableText"/>
            </w:pPr>
            <w:r w:rsidRPr="00015753">
              <w:t>@</w:t>
            </w:r>
          </w:p>
        </w:tc>
        <w:tc>
          <w:tcPr>
            <w:tcW w:w="506" w:type="dxa"/>
            <w:gridSpan w:val="2"/>
            <w:tcBorders>
              <w:bottom w:val="single" w:sz="4" w:space="0" w:color="auto"/>
            </w:tcBorders>
            <w:vAlign w:val="bottom"/>
          </w:tcPr>
          <w:p w14:paraId="5EF5611F" w14:textId="77777777" w:rsidR="00C1602F" w:rsidRPr="004946F9" w:rsidRDefault="00C1602F" w:rsidP="00336228">
            <w:pPr>
              <w:pStyle w:val="TableText"/>
            </w:pPr>
            <w:r w:rsidRPr="00015753">
              <w:t>@</w:t>
            </w:r>
          </w:p>
        </w:tc>
      </w:tr>
      <w:tr w:rsidR="00F5605B" w:rsidRPr="000247A8" w14:paraId="3A1F7B96" w14:textId="77777777">
        <w:tc>
          <w:tcPr>
            <w:tcW w:w="1098" w:type="dxa"/>
            <w:tcBorders>
              <w:bottom w:val="single" w:sz="4" w:space="0" w:color="auto"/>
            </w:tcBorders>
            <w:vAlign w:val="center"/>
          </w:tcPr>
          <w:p w14:paraId="22A27F8E" w14:textId="77777777" w:rsidR="00F5605B" w:rsidRPr="000247A8" w:rsidRDefault="00F5605B">
            <w:pPr>
              <w:pStyle w:val="TableText"/>
            </w:pPr>
            <w:r w:rsidRPr="000247A8">
              <w:t>417</w:t>
            </w:r>
          </w:p>
        </w:tc>
        <w:tc>
          <w:tcPr>
            <w:tcW w:w="6480" w:type="dxa"/>
            <w:tcBorders>
              <w:bottom w:val="single" w:sz="4" w:space="0" w:color="auto"/>
            </w:tcBorders>
            <w:vAlign w:val="center"/>
          </w:tcPr>
          <w:p w14:paraId="4F042F38" w14:textId="77777777" w:rsidR="00F5605B" w:rsidRPr="000247A8" w:rsidRDefault="00F5605B">
            <w:pPr>
              <w:pStyle w:val="TableText"/>
            </w:pPr>
            <w:r w:rsidRPr="000247A8">
              <w:t>FMS TRANSACTIONS</w:t>
            </w:r>
          </w:p>
        </w:tc>
        <w:tc>
          <w:tcPr>
            <w:tcW w:w="360" w:type="dxa"/>
            <w:tcBorders>
              <w:bottom w:val="single" w:sz="4" w:space="0" w:color="auto"/>
            </w:tcBorders>
            <w:vAlign w:val="bottom"/>
          </w:tcPr>
          <w:p w14:paraId="6E945FDE" w14:textId="77777777" w:rsidR="00F5605B" w:rsidRPr="000247A8" w:rsidRDefault="00F5605B">
            <w:pPr>
              <w:pStyle w:val="TableText"/>
            </w:pPr>
          </w:p>
        </w:tc>
        <w:tc>
          <w:tcPr>
            <w:tcW w:w="360" w:type="dxa"/>
            <w:tcBorders>
              <w:bottom w:val="single" w:sz="4" w:space="0" w:color="auto"/>
            </w:tcBorders>
            <w:vAlign w:val="bottom"/>
          </w:tcPr>
          <w:p w14:paraId="4D2EB066" w14:textId="77777777" w:rsidR="00F5605B" w:rsidRPr="000247A8" w:rsidRDefault="00F5605B">
            <w:pPr>
              <w:pStyle w:val="TableText"/>
            </w:pPr>
          </w:p>
        </w:tc>
        <w:tc>
          <w:tcPr>
            <w:tcW w:w="450" w:type="dxa"/>
            <w:tcBorders>
              <w:bottom w:val="single" w:sz="4" w:space="0" w:color="auto"/>
            </w:tcBorders>
            <w:vAlign w:val="bottom"/>
          </w:tcPr>
          <w:p w14:paraId="13321080" w14:textId="77777777" w:rsidR="00F5605B" w:rsidRPr="000247A8" w:rsidRDefault="00F5605B">
            <w:pPr>
              <w:pStyle w:val="TableText"/>
            </w:pPr>
          </w:p>
        </w:tc>
        <w:tc>
          <w:tcPr>
            <w:tcW w:w="450" w:type="dxa"/>
            <w:tcBorders>
              <w:bottom w:val="single" w:sz="4" w:space="0" w:color="auto"/>
            </w:tcBorders>
            <w:vAlign w:val="bottom"/>
          </w:tcPr>
          <w:p w14:paraId="02AFB101" w14:textId="77777777" w:rsidR="00F5605B" w:rsidRPr="000247A8" w:rsidRDefault="00F5605B">
            <w:pPr>
              <w:pStyle w:val="TableText"/>
            </w:pPr>
          </w:p>
        </w:tc>
        <w:tc>
          <w:tcPr>
            <w:tcW w:w="506" w:type="dxa"/>
            <w:gridSpan w:val="2"/>
            <w:tcBorders>
              <w:bottom w:val="single" w:sz="4" w:space="0" w:color="auto"/>
            </w:tcBorders>
            <w:vAlign w:val="bottom"/>
          </w:tcPr>
          <w:p w14:paraId="2926372D" w14:textId="77777777" w:rsidR="00F5605B" w:rsidRPr="000247A8" w:rsidRDefault="00F5605B">
            <w:pPr>
              <w:pStyle w:val="TableText"/>
            </w:pPr>
          </w:p>
        </w:tc>
      </w:tr>
      <w:tr w:rsidR="00F5605B" w:rsidRPr="000247A8" w14:paraId="25475290" w14:textId="77777777">
        <w:tc>
          <w:tcPr>
            <w:tcW w:w="1098" w:type="dxa"/>
            <w:tcBorders>
              <w:bottom w:val="single" w:sz="4" w:space="0" w:color="auto"/>
            </w:tcBorders>
            <w:vAlign w:val="center"/>
          </w:tcPr>
          <w:p w14:paraId="64D509D9" w14:textId="77777777" w:rsidR="00F5605B" w:rsidRPr="000247A8" w:rsidRDefault="00F5605B">
            <w:pPr>
              <w:pStyle w:val="TableText"/>
            </w:pPr>
            <w:r w:rsidRPr="000247A8">
              <w:t>417.1</w:t>
            </w:r>
          </w:p>
        </w:tc>
        <w:tc>
          <w:tcPr>
            <w:tcW w:w="6480" w:type="dxa"/>
            <w:tcBorders>
              <w:bottom w:val="single" w:sz="4" w:space="0" w:color="auto"/>
            </w:tcBorders>
            <w:vAlign w:val="center"/>
          </w:tcPr>
          <w:p w14:paraId="5BE7BA4C" w14:textId="77777777" w:rsidR="00F5605B" w:rsidRPr="000247A8" w:rsidRDefault="00F5605B">
            <w:pPr>
              <w:pStyle w:val="TableText"/>
            </w:pPr>
            <w:r w:rsidRPr="000247A8">
              <w:t>FMS EXCEPTIONS</w:t>
            </w:r>
          </w:p>
        </w:tc>
        <w:tc>
          <w:tcPr>
            <w:tcW w:w="360" w:type="dxa"/>
            <w:tcBorders>
              <w:bottom w:val="single" w:sz="4" w:space="0" w:color="auto"/>
            </w:tcBorders>
            <w:vAlign w:val="bottom"/>
          </w:tcPr>
          <w:p w14:paraId="63E2E819" w14:textId="77777777" w:rsidR="00F5605B" w:rsidRPr="000247A8" w:rsidRDefault="00F5605B">
            <w:pPr>
              <w:pStyle w:val="TableText"/>
            </w:pPr>
          </w:p>
        </w:tc>
        <w:tc>
          <w:tcPr>
            <w:tcW w:w="360" w:type="dxa"/>
            <w:tcBorders>
              <w:bottom w:val="single" w:sz="4" w:space="0" w:color="auto"/>
            </w:tcBorders>
            <w:vAlign w:val="bottom"/>
          </w:tcPr>
          <w:p w14:paraId="12EEF5E7" w14:textId="77777777" w:rsidR="00F5605B" w:rsidRPr="000247A8" w:rsidRDefault="00F5605B">
            <w:pPr>
              <w:pStyle w:val="TableText"/>
            </w:pPr>
          </w:p>
        </w:tc>
        <w:tc>
          <w:tcPr>
            <w:tcW w:w="450" w:type="dxa"/>
            <w:tcBorders>
              <w:bottom w:val="single" w:sz="4" w:space="0" w:color="auto"/>
            </w:tcBorders>
            <w:vAlign w:val="bottom"/>
          </w:tcPr>
          <w:p w14:paraId="745C6B31" w14:textId="77777777" w:rsidR="00F5605B" w:rsidRPr="000247A8" w:rsidRDefault="00F5605B">
            <w:pPr>
              <w:pStyle w:val="TableText"/>
            </w:pPr>
          </w:p>
        </w:tc>
        <w:tc>
          <w:tcPr>
            <w:tcW w:w="450" w:type="dxa"/>
            <w:tcBorders>
              <w:bottom w:val="single" w:sz="4" w:space="0" w:color="auto"/>
            </w:tcBorders>
            <w:vAlign w:val="bottom"/>
          </w:tcPr>
          <w:p w14:paraId="1889338F" w14:textId="77777777" w:rsidR="00F5605B" w:rsidRPr="000247A8" w:rsidRDefault="00F5605B">
            <w:pPr>
              <w:pStyle w:val="TableText"/>
            </w:pPr>
          </w:p>
        </w:tc>
        <w:tc>
          <w:tcPr>
            <w:tcW w:w="506" w:type="dxa"/>
            <w:gridSpan w:val="2"/>
            <w:tcBorders>
              <w:bottom w:val="single" w:sz="4" w:space="0" w:color="auto"/>
            </w:tcBorders>
            <w:vAlign w:val="bottom"/>
          </w:tcPr>
          <w:p w14:paraId="628BB90F" w14:textId="77777777" w:rsidR="00F5605B" w:rsidRPr="000247A8" w:rsidRDefault="00F5605B">
            <w:pPr>
              <w:pStyle w:val="TableText"/>
            </w:pPr>
          </w:p>
        </w:tc>
      </w:tr>
      <w:tr w:rsidR="00F5605B" w:rsidRPr="000247A8" w14:paraId="4391A9B9" w14:textId="77777777">
        <w:tc>
          <w:tcPr>
            <w:tcW w:w="1098" w:type="dxa"/>
            <w:tcBorders>
              <w:bottom w:val="single" w:sz="4" w:space="0" w:color="auto"/>
            </w:tcBorders>
            <w:vAlign w:val="center"/>
          </w:tcPr>
          <w:p w14:paraId="3C37172F" w14:textId="77777777" w:rsidR="00F5605B" w:rsidRPr="000247A8" w:rsidRDefault="00F5605B">
            <w:pPr>
              <w:pStyle w:val="TableText"/>
            </w:pPr>
            <w:r w:rsidRPr="000247A8">
              <w:t>420</w:t>
            </w:r>
          </w:p>
        </w:tc>
        <w:tc>
          <w:tcPr>
            <w:tcW w:w="6480" w:type="dxa"/>
            <w:tcBorders>
              <w:bottom w:val="single" w:sz="4" w:space="0" w:color="auto"/>
            </w:tcBorders>
            <w:vAlign w:val="center"/>
          </w:tcPr>
          <w:p w14:paraId="28813ABF" w14:textId="77777777" w:rsidR="00F5605B" w:rsidRPr="000247A8" w:rsidRDefault="00F5605B">
            <w:pPr>
              <w:pStyle w:val="TableText"/>
            </w:pPr>
            <w:r w:rsidRPr="000247A8">
              <w:t>FUND CONTROL POINT</w:t>
            </w:r>
          </w:p>
        </w:tc>
        <w:tc>
          <w:tcPr>
            <w:tcW w:w="360" w:type="dxa"/>
            <w:tcBorders>
              <w:bottom w:val="single" w:sz="4" w:space="0" w:color="auto"/>
            </w:tcBorders>
            <w:vAlign w:val="bottom"/>
          </w:tcPr>
          <w:p w14:paraId="00B76E9B" w14:textId="77777777" w:rsidR="00F5605B" w:rsidRPr="000247A8" w:rsidRDefault="00F5605B">
            <w:pPr>
              <w:pStyle w:val="TableText"/>
            </w:pPr>
            <w:r w:rsidRPr="000247A8">
              <w:t>@</w:t>
            </w:r>
          </w:p>
        </w:tc>
        <w:tc>
          <w:tcPr>
            <w:tcW w:w="360" w:type="dxa"/>
            <w:tcBorders>
              <w:bottom w:val="single" w:sz="4" w:space="0" w:color="auto"/>
            </w:tcBorders>
            <w:vAlign w:val="bottom"/>
          </w:tcPr>
          <w:p w14:paraId="181AF326" w14:textId="77777777" w:rsidR="00F5605B" w:rsidRPr="000247A8" w:rsidRDefault="00F5605B">
            <w:pPr>
              <w:pStyle w:val="TableText"/>
            </w:pPr>
            <w:r w:rsidRPr="000247A8">
              <w:t>[</w:t>
            </w:r>
          </w:p>
        </w:tc>
        <w:tc>
          <w:tcPr>
            <w:tcW w:w="450" w:type="dxa"/>
            <w:tcBorders>
              <w:bottom w:val="single" w:sz="4" w:space="0" w:color="auto"/>
            </w:tcBorders>
            <w:vAlign w:val="bottom"/>
          </w:tcPr>
          <w:p w14:paraId="5CEEAD2E" w14:textId="77777777" w:rsidR="00F5605B" w:rsidRPr="000247A8" w:rsidRDefault="00F5605B">
            <w:pPr>
              <w:pStyle w:val="TableText"/>
            </w:pPr>
            <w:r w:rsidRPr="000247A8">
              <w:t>]</w:t>
            </w:r>
          </w:p>
        </w:tc>
        <w:tc>
          <w:tcPr>
            <w:tcW w:w="450" w:type="dxa"/>
            <w:tcBorders>
              <w:bottom w:val="single" w:sz="4" w:space="0" w:color="auto"/>
            </w:tcBorders>
            <w:vAlign w:val="bottom"/>
          </w:tcPr>
          <w:p w14:paraId="4B76A1C7"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21292C35" w14:textId="77777777" w:rsidR="00F5605B" w:rsidRPr="000247A8" w:rsidRDefault="00F5605B">
            <w:pPr>
              <w:pStyle w:val="TableText"/>
            </w:pPr>
            <w:r w:rsidRPr="000247A8">
              <w:t>$</w:t>
            </w:r>
          </w:p>
        </w:tc>
      </w:tr>
      <w:tr w:rsidR="00F5605B" w:rsidRPr="000247A8" w14:paraId="1A5A2D8E" w14:textId="77777777">
        <w:tc>
          <w:tcPr>
            <w:tcW w:w="1098" w:type="dxa"/>
            <w:tcBorders>
              <w:bottom w:val="single" w:sz="4" w:space="0" w:color="auto"/>
            </w:tcBorders>
            <w:vAlign w:val="center"/>
          </w:tcPr>
          <w:p w14:paraId="4628E816" w14:textId="77777777" w:rsidR="00F5605B" w:rsidRPr="000247A8" w:rsidRDefault="00F5605B">
            <w:pPr>
              <w:pStyle w:val="TableText"/>
            </w:pPr>
            <w:r w:rsidRPr="000247A8">
              <w:t>420.1</w:t>
            </w:r>
          </w:p>
        </w:tc>
        <w:tc>
          <w:tcPr>
            <w:tcW w:w="6480" w:type="dxa"/>
            <w:tcBorders>
              <w:bottom w:val="single" w:sz="4" w:space="0" w:color="auto"/>
            </w:tcBorders>
            <w:vAlign w:val="center"/>
          </w:tcPr>
          <w:p w14:paraId="2A5C7194" w14:textId="77777777" w:rsidR="00F5605B" w:rsidRPr="000247A8" w:rsidRDefault="00F5605B">
            <w:pPr>
              <w:pStyle w:val="TableText"/>
            </w:pPr>
            <w:r w:rsidRPr="000247A8">
              <w:t>COST CENTER</w:t>
            </w:r>
          </w:p>
        </w:tc>
        <w:tc>
          <w:tcPr>
            <w:tcW w:w="360" w:type="dxa"/>
            <w:tcBorders>
              <w:bottom w:val="single" w:sz="4" w:space="0" w:color="auto"/>
            </w:tcBorders>
            <w:vAlign w:val="bottom"/>
          </w:tcPr>
          <w:p w14:paraId="377E0F96" w14:textId="77777777" w:rsidR="00F5605B" w:rsidRPr="000247A8" w:rsidRDefault="00F5605B">
            <w:pPr>
              <w:pStyle w:val="TableText"/>
            </w:pPr>
            <w:r w:rsidRPr="000247A8">
              <w:t>@</w:t>
            </w:r>
          </w:p>
        </w:tc>
        <w:tc>
          <w:tcPr>
            <w:tcW w:w="360" w:type="dxa"/>
            <w:tcBorders>
              <w:bottom w:val="single" w:sz="4" w:space="0" w:color="auto"/>
            </w:tcBorders>
            <w:vAlign w:val="bottom"/>
          </w:tcPr>
          <w:p w14:paraId="7A28B8A4" w14:textId="77777777" w:rsidR="00F5605B" w:rsidRPr="000247A8" w:rsidRDefault="00F5605B">
            <w:pPr>
              <w:pStyle w:val="TableText"/>
            </w:pPr>
            <w:r w:rsidRPr="000247A8">
              <w:t>[</w:t>
            </w:r>
          </w:p>
        </w:tc>
        <w:tc>
          <w:tcPr>
            <w:tcW w:w="450" w:type="dxa"/>
            <w:tcBorders>
              <w:bottom w:val="single" w:sz="4" w:space="0" w:color="auto"/>
            </w:tcBorders>
            <w:vAlign w:val="bottom"/>
          </w:tcPr>
          <w:p w14:paraId="074072E7" w14:textId="77777777" w:rsidR="00F5605B" w:rsidRPr="000247A8" w:rsidRDefault="00F5605B">
            <w:pPr>
              <w:pStyle w:val="TableText"/>
            </w:pPr>
            <w:r w:rsidRPr="000247A8">
              <w:t>]</w:t>
            </w:r>
          </w:p>
        </w:tc>
        <w:tc>
          <w:tcPr>
            <w:tcW w:w="450" w:type="dxa"/>
            <w:tcBorders>
              <w:bottom w:val="single" w:sz="4" w:space="0" w:color="auto"/>
            </w:tcBorders>
            <w:vAlign w:val="bottom"/>
          </w:tcPr>
          <w:p w14:paraId="4E84BD31"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555AE042" w14:textId="77777777" w:rsidR="00F5605B" w:rsidRPr="000247A8" w:rsidRDefault="00F5605B">
            <w:pPr>
              <w:pStyle w:val="TableText"/>
            </w:pPr>
            <w:r w:rsidRPr="000247A8">
              <w:t>$</w:t>
            </w:r>
          </w:p>
        </w:tc>
      </w:tr>
      <w:tr w:rsidR="00F5605B" w:rsidRPr="000247A8" w14:paraId="32BD5E90" w14:textId="77777777">
        <w:tc>
          <w:tcPr>
            <w:tcW w:w="1098" w:type="dxa"/>
            <w:tcBorders>
              <w:bottom w:val="single" w:sz="4" w:space="0" w:color="auto"/>
            </w:tcBorders>
            <w:vAlign w:val="center"/>
          </w:tcPr>
          <w:p w14:paraId="10925171" w14:textId="77777777" w:rsidR="00F5605B" w:rsidRPr="000247A8" w:rsidRDefault="00F5605B">
            <w:pPr>
              <w:pStyle w:val="TableText"/>
            </w:pPr>
            <w:r w:rsidRPr="000247A8">
              <w:t>420.13</w:t>
            </w:r>
          </w:p>
        </w:tc>
        <w:tc>
          <w:tcPr>
            <w:tcW w:w="6480" w:type="dxa"/>
            <w:tcBorders>
              <w:bottom w:val="single" w:sz="4" w:space="0" w:color="auto"/>
            </w:tcBorders>
            <w:vAlign w:val="center"/>
          </w:tcPr>
          <w:p w14:paraId="584B2002" w14:textId="77777777" w:rsidR="00F5605B" w:rsidRPr="000247A8" w:rsidRDefault="00F5605B">
            <w:pPr>
              <w:pStyle w:val="TableText"/>
            </w:pPr>
            <w:r w:rsidRPr="000247A8">
              <w:t>PRCD SD PROGRAM</w:t>
            </w:r>
          </w:p>
        </w:tc>
        <w:tc>
          <w:tcPr>
            <w:tcW w:w="360" w:type="dxa"/>
            <w:tcBorders>
              <w:bottom w:val="single" w:sz="4" w:space="0" w:color="auto"/>
            </w:tcBorders>
            <w:vAlign w:val="bottom"/>
          </w:tcPr>
          <w:p w14:paraId="5517E343" w14:textId="77777777" w:rsidR="00F5605B" w:rsidRPr="000247A8" w:rsidRDefault="00F5605B">
            <w:pPr>
              <w:pStyle w:val="TableText"/>
            </w:pPr>
          </w:p>
        </w:tc>
        <w:tc>
          <w:tcPr>
            <w:tcW w:w="360" w:type="dxa"/>
            <w:tcBorders>
              <w:bottom w:val="single" w:sz="4" w:space="0" w:color="auto"/>
            </w:tcBorders>
            <w:vAlign w:val="bottom"/>
          </w:tcPr>
          <w:p w14:paraId="107668D2" w14:textId="77777777" w:rsidR="00F5605B" w:rsidRPr="000247A8" w:rsidRDefault="00F5605B">
            <w:pPr>
              <w:pStyle w:val="TableText"/>
            </w:pPr>
          </w:p>
        </w:tc>
        <w:tc>
          <w:tcPr>
            <w:tcW w:w="450" w:type="dxa"/>
            <w:tcBorders>
              <w:bottom w:val="single" w:sz="4" w:space="0" w:color="auto"/>
            </w:tcBorders>
            <w:vAlign w:val="bottom"/>
          </w:tcPr>
          <w:p w14:paraId="299FEDD9" w14:textId="77777777" w:rsidR="00F5605B" w:rsidRPr="000247A8" w:rsidRDefault="00F5605B">
            <w:pPr>
              <w:pStyle w:val="TableText"/>
            </w:pPr>
          </w:p>
        </w:tc>
        <w:tc>
          <w:tcPr>
            <w:tcW w:w="450" w:type="dxa"/>
            <w:tcBorders>
              <w:bottom w:val="single" w:sz="4" w:space="0" w:color="auto"/>
            </w:tcBorders>
            <w:vAlign w:val="bottom"/>
          </w:tcPr>
          <w:p w14:paraId="77746217" w14:textId="77777777" w:rsidR="00F5605B" w:rsidRPr="000247A8" w:rsidRDefault="00F5605B">
            <w:pPr>
              <w:pStyle w:val="TableText"/>
            </w:pPr>
          </w:p>
        </w:tc>
        <w:tc>
          <w:tcPr>
            <w:tcW w:w="506" w:type="dxa"/>
            <w:gridSpan w:val="2"/>
            <w:tcBorders>
              <w:bottom w:val="single" w:sz="4" w:space="0" w:color="auto"/>
            </w:tcBorders>
            <w:vAlign w:val="bottom"/>
          </w:tcPr>
          <w:p w14:paraId="46E3F867" w14:textId="77777777" w:rsidR="00F5605B" w:rsidRPr="000247A8" w:rsidRDefault="00F5605B">
            <w:pPr>
              <w:pStyle w:val="TableText"/>
            </w:pPr>
          </w:p>
        </w:tc>
      </w:tr>
      <w:tr w:rsidR="00F5605B" w:rsidRPr="000247A8" w14:paraId="02164E37" w14:textId="77777777">
        <w:tc>
          <w:tcPr>
            <w:tcW w:w="1098" w:type="dxa"/>
            <w:tcBorders>
              <w:bottom w:val="single" w:sz="4" w:space="0" w:color="auto"/>
            </w:tcBorders>
            <w:vAlign w:val="center"/>
          </w:tcPr>
          <w:p w14:paraId="25E1774E" w14:textId="77777777" w:rsidR="00F5605B" w:rsidRPr="000247A8" w:rsidRDefault="00F5605B">
            <w:pPr>
              <w:pStyle w:val="TableText"/>
            </w:pPr>
            <w:r w:rsidRPr="000247A8">
              <w:t>420.131</w:t>
            </w:r>
          </w:p>
        </w:tc>
        <w:tc>
          <w:tcPr>
            <w:tcW w:w="6480" w:type="dxa"/>
            <w:tcBorders>
              <w:bottom w:val="single" w:sz="4" w:space="0" w:color="auto"/>
            </w:tcBorders>
            <w:vAlign w:val="center"/>
          </w:tcPr>
          <w:p w14:paraId="55AABFA1" w14:textId="77777777" w:rsidR="00F5605B" w:rsidRPr="000247A8" w:rsidRDefault="00F5605B">
            <w:pPr>
              <w:pStyle w:val="TableText"/>
            </w:pPr>
            <w:r w:rsidRPr="000247A8">
              <w:t>PRCD SD FCP/PRJ</w:t>
            </w:r>
          </w:p>
        </w:tc>
        <w:tc>
          <w:tcPr>
            <w:tcW w:w="360" w:type="dxa"/>
            <w:tcBorders>
              <w:bottom w:val="single" w:sz="4" w:space="0" w:color="auto"/>
            </w:tcBorders>
            <w:vAlign w:val="bottom"/>
          </w:tcPr>
          <w:p w14:paraId="12866A98" w14:textId="77777777" w:rsidR="00F5605B" w:rsidRPr="000247A8" w:rsidRDefault="00F5605B">
            <w:pPr>
              <w:pStyle w:val="TableText"/>
            </w:pPr>
          </w:p>
        </w:tc>
        <w:tc>
          <w:tcPr>
            <w:tcW w:w="360" w:type="dxa"/>
            <w:tcBorders>
              <w:bottom w:val="single" w:sz="4" w:space="0" w:color="auto"/>
            </w:tcBorders>
            <w:vAlign w:val="bottom"/>
          </w:tcPr>
          <w:p w14:paraId="49B3FA4C" w14:textId="77777777" w:rsidR="00F5605B" w:rsidRPr="000247A8" w:rsidRDefault="00F5605B">
            <w:pPr>
              <w:pStyle w:val="TableText"/>
            </w:pPr>
          </w:p>
        </w:tc>
        <w:tc>
          <w:tcPr>
            <w:tcW w:w="450" w:type="dxa"/>
            <w:tcBorders>
              <w:bottom w:val="single" w:sz="4" w:space="0" w:color="auto"/>
            </w:tcBorders>
            <w:vAlign w:val="bottom"/>
          </w:tcPr>
          <w:p w14:paraId="18960E7A" w14:textId="77777777" w:rsidR="00F5605B" w:rsidRPr="000247A8" w:rsidRDefault="00F5605B">
            <w:pPr>
              <w:pStyle w:val="TableText"/>
            </w:pPr>
          </w:p>
        </w:tc>
        <w:tc>
          <w:tcPr>
            <w:tcW w:w="450" w:type="dxa"/>
            <w:tcBorders>
              <w:bottom w:val="single" w:sz="4" w:space="0" w:color="auto"/>
            </w:tcBorders>
            <w:vAlign w:val="bottom"/>
          </w:tcPr>
          <w:p w14:paraId="4FB62221" w14:textId="77777777" w:rsidR="00F5605B" w:rsidRPr="000247A8" w:rsidRDefault="00F5605B">
            <w:pPr>
              <w:pStyle w:val="TableText"/>
            </w:pPr>
          </w:p>
        </w:tc>
        <w:tc>
          <w:tcPr>
            <w:tcW w:w="506" w:type="dxa"/>
            <w:gridSpan w:val="2"/>
            <w:tcBorders>
              <w:bottom w:val="single" w:sz="4" w:space="0" w:color="auto"/>
            </w:tcBorders>
            <w:vAlign w:val="bottom"/>
          </w:tcPr>
          <w:p w14:paraId="19483497" w14:textId="77777777" w:rsidR="00F5605B" w:rsidRPr="000247A8" w:rsidRDefault="00F5605B">
            <w:pPr>
              <w:pStyle w:val="TableText"/>
            </w:pPr>
          </w:p>
        </w:tc>
      </w:tr>
      <w:tr w:rsidR="00F5605B" w:rsidRPr="000247A8" w14:paraId="7AB1431F" w14:textId="77777777">
        <w:tc>
          <w:tcPr>
            <w:tcW w:w="1098" w:type="dxa"/>
            <w:tcBorders>
              <w:bottom w:val="single" w:sz="4" w:space="0" w:color="auto"/>
            </w:tcBorders>
            <w:vAlign w:val="center"/>
          </w:tcPr>
          <w:p w14:paraId="2CC340CA" w14:textId="77777777" w:rsidR="00F5605B" w:rsidRPr="000247A8" w:rsidRDefault="00F5605B">
            <w:pPr>
              <w:pStyle w:val="TableText"/>
            </w:pPr>
            <w:r w:rsidRPr="000247A8">
              <w:t>420.132</w:t>
            </w:r>
          </w:p>
        </w:tc>
        <w:tc>
          <w:tcPr>
            <w:tcW w:w="6480" w:type="dxa"/>
            <w:tcBorders>
              <w:bottom w:val="single" w:sz="4" w:space="0" w:color="auto"/>
            </w:tcBorders>
            <w:vAlign w:val="center"/>
          </w:tcPr>
          <w:p w14:paraId="599950B0" w14:textId="77777777" w:rsidR="00F5605B" w:rsidRPr="000247A8" w:rsidRDefault="00F5605B">
            <w:pPr>
              <w:pStyle w:val="TableText"/>
            </w:pPr>
            <w:r w:rsidRPr="000247A8">
              <w:t>PRCD SD OBJECT CLASS</w:t>
            </w:r>
          </w:p>
        </w:tc>
        <w:tc>
          <w:tcPr>
            <w:tcW w:w="360" w:type="dxa"/>
            <w:tcBorders>
              <w:bottom w:val="single" w:sz="4" w:space="0" w:color="auto"/>
            </w:tcBorders>
            <w:vAlign w:val="bottom"/>
          </w:tcPr>
          <w:p w14:paraId="69B94F78" w14:textId="77777777" w:rsidR="00F5605B" w:rsidRPr="000247A8" w:rsidRDefault="00F5605B">
            <w:pPr>
              <w:pStyle w:val="TableText"/>
            </w:pPr>
          </w:p>
        </w:tc>
        <w:tc>
          <w:tcPr>
            <w:tcW w:w="360" w:type="dxa"/>
            <w:tcBorders>
              <w:bottom w:val="single" w:sz="4" w:space="0" w:color="auto"/>
            </w:tcBorders>
            <w:vAlign w:val="bottom"/>
          </w:tcPr>
          <w:p w14:paraId="052A9F24" w14:textId="77777777" w:rsidR="00F5605B" w:rsidRPr="000247A8" w:rsidRDefault="00F5605B">
            <w:pPr>
              <w:pStyle w:val="TableText"/>
            </w:pPr>
          </w:p>
        </w:tc>
        <w:tc>
          <w:tcPr>
            <w:tcW w:w="450" w:type="dxa"/>
            <w:tcBorders>
              <w:bottom w:val="single" w:sz="4" w:space="0" w:color="auto"/>
            </w:tcBorders>
            <w:vAlign w:val="bottom"/>
          </w:tcPr>
          <w:p w14:paraId="4F27D4CF" w14:textId="77777777" w:rsidR="00F5605B" w:rsidRPr="000247A8" w:rsidRDefault="00F5605B">
            <w:pPr>
              <w:pStyle w:val="TableText"/>
            </w:pPr>
          </w:p>
        </w:tc>
        <w:tc>
          <w:tcPr>
            <w:tcW w:w="450" w:type="dxa"/>
            <w:tcBorders>
              <w:bottom w:val="single" w:sz="4" w:space="0" w:color="auto"/>
            </w:tcBorders>
            <w:vAlign w:val="bottom"/>
          </w:tcPr>
          <w:p w14:paraId="461BF3E6" w14:textId="77777777" w:rsidR="00F5605B" w:rsidRPr="000247A8" w:rsidRDefault="00F5605B">
            <w:pPr>
              <w:pStyle w:val="TableText"/>
            </w:pPr>
          </w:p>
        </w:tc>
        <w:tc>
          <w:tcPr>
            <w:tcW w:w="506" w:type="dxa"/>
            <w:gridSpan w:val="2"/>
            <w:tcBorders>
              <w:bottom w:val="single" w:sz="4" w:space="0" w:color="auto"/>
            </w:tcBorders>
            <w:vAlign w:val="bottom"/>
          </w:tcPr>
          <w:p w14:paraId="39688B35" w14:textId="77777777" w:rsidR="00F5605B" w:rsidRPr="000247A8" w:rsidRDefault="00F5605B">
            <w:pPr>
              <w:pStyle w:val="TableText"/>
            </w:pPr>
          </w:p>
        </w:tc>
      </w:tr>
      <w:tr w:rsidR="00F5605B" w:rsidRPr="000247A8" w14:paraId="42222562" w14:textId="77777777">
        <w:tc>
          <w:tcPr>
            <w:tcW w:w="1098" w:type="dxa"/>
            <w:tcBorders>
              <w:bottom w:val="single" w:sz="4" w:space="0" w:color="auto"/>
            </w:tcBorders>
            <w:vAlign w:val="center"/>
          </w:tcPr>
          <w:p w14:paraId="7D68F86A" w14:textId="77777777" w:rsidR="00F5605B" w:rsidRPr="000247A8" w:rsidRDefault="00F5605B">
            <w:pPr>
              <w:pStyle w:val="TableText"/>
            </w:pPr>
            <w:r w:rsidRPr="000247A8">
              <w:t>420.133</w:t>
            </w:r>
          </w:p>
        </w:tc>
        <w:tc>
          <w:tcPr>
            <w:tcW w:w="6480" w:type="dxa"/>
            <w:tcBorders>
              <w:bottom w:val="single" w:sz="4" w:space="0" w:color="auto"/>
            </w:tcBorders>
            <w:vAlign w:val="center"/>
          </w:tcPr>
          <w:p w14:paraId="3F0EF9F6" w14:textId="77777777" w:rsidR="00F5605B" w:rsidRPr="000247A8" w:rsidRDefault="00F5605B">
            <w:pPr>
              <w:pStyle w:val="TableText"/>
            </w:pPr>
            <w:r w:rsidRPr="000247A8">
              <w:t>PRCD SD JOB</w:t>
            </w:r>
          </w:p>
        </w:tc>
        <w:tc>
          <w:tcPr>
            <w:tcW w:w="360" w:type="dxa"/>
            <w:tcBorders>
              <w:bottom w:val="single" w:sz="4" w:space="0" w:color="auto"/>
            </w:tcBorders>
            <w:vAlign w:val="bottom"/>
          </w:tcPr>
          <w:p w14:paraId="3C982B28" w14:textId="77777777" w:rsidR="00F5605B" w:rsidRPr="000247A8" w:rsidRDefault="00F5605B">
            <w:pPr>
              <w:pStyle w:val="TableText"/>
            </w:pPr>
          </w:p>
        </w:tc>
        <w:tc>
          <w:tcPr>
            <w:tcW w:w="360" w:type="dxa"/>
            <w:tcBorders>
              <w:bottom w:val="single" w:sz="4" w:space="0" w:color="auto"/>
            </w:tcBorders>
            <w:vAlign w:val="bottom"/>
          </w:tcPr>
          <w:p w14:paraId="34BC80BD" w14:textId="77777777" w:rsidR="00F5605B" w:rsidRPr="000247A8" w:rsidRDefault="00F5605B">
            <w:pPr>
              <w:pStyle w:val="TableText"/>
            </w:pPr>
          </w:p>
        </w:tc>
        <w:tc>
          <w:tcPr>
            <w:tcW w:w="450" w:type="dxa"/>
            <w:tcBorders>
              <w:bottom w:val="single" w:sz="4" w:space="0" w:color="auto"/>
            </w:tcBorders>
            <w:vAlign w:val="bottom"/>
          </w:tcPr>
          <w:p w14:paraId="3EA39905" w14:textId="77777777" w:rsidR="00F5605B" w:rsidRPr="000247A8" w:rsidRDefault="00F5605B">
            <w:pPr>
              <w:pStyle w:val="TableText"/>
            </w:pPr>
          </w:p>
        </w:tc>
        <w:tc>
          <w:tcPr>
            <w:tcW w:w="450" w:type="dxa"/>
            <w:tcBorders>
              <w:bottom w:val="single" w:sz="4" w:space="0" w:color="auto"/>
            </w:tcBorders>
            <w:vAlign w:val="bottom"/>
          </w:tcPr>
          <w:p w14:paraId="25321DCC" w14:textId="77777777" w:rsidR="00F5605B" w:rsidRPr="000247A8" w:rsidRDefault="00F5605B">
            <w:pPr>
              <w:pStyle w:val="TableText"/>
            </w:pPr>
          </w:p>
        </w:tc>
        <w:tc>
          <w:tcPr>
            <w:tcW w:w="506" w:type="dxa"/>
            <w:gridSpan w:val="2"/>
            <w:tcBorders>
              <w:bottom w:val="single" w:sz="4" w:space="0" w:color="auto"/>
            </w:tcBorders>
            <w:vAlign w:val="bottom"/>
          </w:tcPr>
          <w:p w14:paraId="0EADF1CE" w14:textId="77777777" w:rsidR="00F5605B" w:rsidRPr="000247A8" w:rsidRDefault="00F5605B">
            <w:pPr>
              <w:pStyle w:val="TableText"/>
            </w:pPr>
          </w:p>
        </w:tc>
      </w:tr>
      <w:tr w:rsidR="00F5605B" w:rsidRPr="000247A8" w14:paraId="1820AB5D" w14:textId="77777777">
        <w:tc>
          <w:tcPr>
            <w:tcW w:w="1098" w:type="dxa"/>
            <w:tcBorders>
              <w:bottom w:val="single" w:sz="4" w:space="0" w:color="auto"/>
            </w:tcBorders>
            <w:vAlign w:val="center"/>
          </w:tcPr>
          <w:p w14:paraId="3300E743" w14:textId="77777777" w:rsidR="00F5605B" w:rsidRPr="000247A8" w:rsidRDefault="00F5605B">
            <w:pPr>
              <w:pStyle w:val="TableText"/>
            </w:pPr>
            <w:r w:rsidRPr="000247A8">
              <w:t>420.134</w:t>
            </w:r>
          </w:p>
        </w:tc>
        <w:tc>
          <w:tcPr>
            <w:tcW w:w="6480" w:type="dxa"/>
            <w:tcBorders>
              <w:bottom w:val="single" w:sz="4" w:space="0" w:color="auto"/>
            </w:tcBorders>
            <w:vAlign w:val="center"/>
          </w:tcPr>
          <w:p w14:paraId="44B4B3D5" w14:textId="77777777" w:rsidR="00F5605B" w:rsidRPr="000247A8" w:rsidRDefault="00F5605B">
            <w:pPr>
              <w:pStyle w:val="TableText"/>
            </w:pPr>
            <w:r w:rsidRPr="000247A8">
              <w:t>PRCD SD REPORTING CATEGORY</w:t>
            </w:r>
          </w:p>
        </w:tc>
        <w:tc>
          <w:tcPr>
            <w:tcW w:w="360" w:type="dxa"/>
            <w:tcBorders>
              <w:bottom w:val="single" w:sz="4" w:space="0" w:color="auto"/>
            </w:tcBorders>
            <w:vAlign w:val="bottom"/>
          </w:tcPr>
          <w:p w14:paraId="6363B896" w14:textId="77777777" w:rsidR="00F5605B" w:rsidRPr="000247A8" w:rsidRDefault="00F5605B">
            <w:pPr>
              <w:pStyle w:val="TableText"/>
            </w:pPr>
          </w:p>
        </w:tc>
        <w:tc>
          <w:tcPr>
            <w:tcW w:w="360" w:type="dxa"/>
            <w:tcBorders>
              <w:bottom w:val="single" w:sz="4" w:space="0" w:color="auto"/>
            </w:tcBorders>
            <w:vAlign w:val="bottom"/>
          </w:tcPr>
          <w:p w14:paraId="03AD33E7" w14:textId="77777777" w:rsidR="00F5605B" w:rsidRPr="000247A8" w:rsidRDefault="00F5605B">
            <w:pPr>
              <w:pStyle w:val="TableText"/>
            </w:pPr>
          </w:p>
        </w:tc>
        <w:tc>
          <w:tcPr>
            <w:tcW w:w="450" w:type="dxa"/>
            <w:tcBorders>
              <w:bottom w:val="single" w:sz="4" w:space="0" w:color="auto"/>
            </w:tcBorders>
            <w:vAlign w:val="bottom"/>
          </w:tcPr>
          <w:p w14:paraId="26ACDD7E" w14:textId="77777777" w:rsidR="00F5605B" w:rsidRPr="000247A8" w:rsidRDefault="00F5605B">
            <w:pPr>
              <w:pStyle w:val="TableText"/>
            </w:pPr>
          </w:p>
        </w:tc>
        <w:tc>
          <w:tcPr>
            <w:tcW w:w="450" w:type="dxa"/>
            <w:tcBorders>
              <w:bottom w:val="single" w:sz="4" w:space="0" w:color="auto"/>
            </w:tcBorders>
            <w:vAlign w:val="bottom"/>
          </w:tcPr>
          <w:p w14:paraId="50B9E392" w14:textId="77777777" w:rsidR="00F5605B" w:rsidRPr="000247A8" w:rsidRDefault="00F5605B">
            <w:pPr>
              <w:pStyle w:val="TableText"/>
            </w:pPr>
          </w:p>
        </w:tc>
        <w:tc>
          <w:tcPr>
            <w:tcW w:w="506" w:type="dxa"/>
            <w:gridSpan w:val="2"/>
            <w:tcBorders>
              <w:bottom w:val="single" w:sz="4" w:space="0" w:color="auto"/>
            </w:tcBorders>
            <w:vAlign w:val="bottom"/>
          </w:tcPr>
          <w:p w14:paraId="065C25BE" w14:textId="77777777" w:rsidR="00F5605B" w:rsidRPr="000247A8" w:rsidRDefault="00F5605B">
            <w:pPr>
              <w:pStyle w:val="TableText"/>
            </w:pPr>
          </w:p>
        </w:tc>
      </w:tr>
      <w:tr w:rsidR="00F5605B" w:rsidRPr="000247A8" w14:paraId="7C13E285" w14:textId="77777777">
        <w:tc>
          <w:tcPr>
            <w:tcW w:w="1098" w:type="dxa"/>
            <w:tcBorders>
              <w:bottom w:val="single" w:sz="4" w:space="0" w:color="auto"/>
            </w:tcBorders>
            <w:vAlign w:val="center"/>
          </w:tcPr>
          <w:p w14:paraId="385AD13F" w14:textId="77777777" w:rsidR="00F5605B" w:rsidRPr="000247A8" w:rsidRDefault="00F5605B">
            <w:pPr>
              <w:pStyle w:val="TableText"/>
            </w:pPr>
            <w:r w:rsidRPr="000247A8">
              <w:t>420.135</w:t>
            </w:r>
          </w:p>
        </w:tc>
        <w:tc>
          <w:tcPr>
            <w:tcW w:w="6480" w:type="dxa"/>
            <w:tcBorders>
              <w:bottom w:val="single" w:sz="4" w:space="0" w:color="auto"/>
            </w:tcBorders>
            <w:vAlign w:val="center"/>
          </w:tcPr>
          <w:p w14:paraId="0F1A3C26" w14:textId="77777777" w:rsidR="00F5605B" w:rsidRPr="000247A8" w:rsidRDefault="00F5605B">
            <w:pPr>
              <w:pStyle w:val="TableText"/>
            </w:pPr>
            <w:r w:rsidRPr="000247A8">
              <w:t>PRCD SD REVENUE SOURCE</w:t>
            </w:r>
          </w:p>
        </w:tc>
        <w:tc>
          <w:tcPr>
            <w:tcW w:w="360" w:type="dxa"/>
            <w:tcBorders>
              <w:bottom w:val="single" w:sz="4" w:space="0" w:color="auto"/>
            </w:tcBorders>
            <w:vAlign w:val="bottom"/>
          </w:tcPr>
          <w:p w14:paraId="7C82449C" w14:textId="77777777" w:rsidR="00F5605B" w:rsidRPr="000247A8" w:rsidRDefault="00F5605B">
            <w:pPr>
              <w:pStyle w:val="TableText"/>
            </w:pPr>
          </w:p>
        </w:tc>
        <w:tc>
          <w:tcPr>
            <w:tcW w:w="360" w:type="dxa"/>
            <w:tcBorders>
              <w:bottom w:val="single" w:sz="4" w:space="0" w:color="auto"/>
            </w:tcBorders>
            <w:vAlign w:val="bottom"/>
          </w:tcPr>
          <w:p w14:paraId="2C8F0777" w14:textId="77777777" w:rsidR="00F5605B" w:rsidRPr="000247A8" w:rsidRDefault="00F5605B">
            <w:pPr>
              <w:pStyle w:val="TableText"/>
            </w:pPr>
          </w:p>
        </w:tc>
        <w:tc>
          <w:tcPr>
            <w:tcW w:w="450" w:type="dxa"/>
            <w:tcBorders>
              <w:bottom w:val="single" w:sz="4" w:space="0" w:color="auto"/>
            </w:tcBorders>
            <w:vAlign w:val="bottom"/>
          </w:tcPr>
          <w:p w14:paraId="061E1E33" w14:textId="77777777" w:rsidR="00F5605B" w:rsidRPr="000247A8" w:rsidRDefault="00F5605B">
            <w:pPr>
              <w:pStyle w:val="TableText"/>
            </w:pPr>
          </w:p>
        </w:tc>
        <w:tc>
          <w:tcPr>
            <w:tcW w:w="450" w:type="dxa"/>
            <w:tcBorders>
              <w:bottom w:val="single" w:sz="4" w:space="0" w:color="auto"/>
            </w:tcBorders>
            <w:vAlign w:val="bottom"/>
          </w:tcPr>
          <w:p w14:paraId="4C794652" w14:textId="77777777" w:rsidR="00F5605B" w:rsidRPr="000247A8" w:rsidRDefault="00F5605B">
            <w:pPr>
              <w:pStyle w:val="TableText"/>
            </w:pPr>
          </w:p>
        </w:tc>
        <w:tc>
          <w:tcPr>
            <w:tcW w:w="506" w:type="dxa"/>
            <w:gridSpan w:val="2"/>
            <w:tcBorders>
              <w:bottom w:val="single" w:sz="4" w:space="0" w:color="auto"/>
            </w:tcBorders>
            <w:vAlign w:val="bottom"/>
          </w:tcPr>
          <w:p w14:paraId="638B8FAE" w14:textId="77777777" w:rsidR="00F5605B" w:rsidRPr="000247A8" w:rsidRDefault="00F5605B">
            <w:pPr>
              <w:pStyle w:val="TableText"/>
            </w:pPr>
          </w:p>
        </w:tc>
      </w:tr>
      <w:tr w:rsidR="00F5605B" w:rsidRPr="000247A8" w14:paraId="43BBBE2D" w14:textId="77777777">
        <w:tc>
          <w:tcPr>
            <w:tcW w:w="1098" w:type="dxa"/>
            <w:tcBorders>
              <w:bottom w:val="single" w:sz="4" w:space="0" w:color="auto"/>
            </w:tcBorders>
            <w:vAlign w:val="center"/>
          </w:tcPr>
          <w:p w14:paraId="21E60021" w14:textId="77777777" w:rsidR="00F5605B" w:rsidRPr="000247A8" w:rsidRDefault="00F5605B">
            <w:pPr>
              <w:pStyle w:val="TableText"/>
            </w:pPr>
            <w:r w:rsidRPr="000247A8">
              <w:t>420.136</w:t>
            </w:r>
          </w:p>
        </w:tc>
        <w:tc>
          <w:tcPr>
            <w:tcW w:w="6480" w:type="dxa"/>
            <w:tcBorders>
              <w:bottom w:val="single" w:sz="4" w:space="0" w:color="auto"/>
            </w:tcBorders>
            <w:vAlign w:val="center"/>
          </w:tcPr>
          <w:p w14:paraId="0F9FB68D" w14:textId="77777777" w:rsidR="00F5605B" w:rsidRPr="000247A8" w:rsidRDefault="00F5605B">
            <w:pPr>
              <w:pStyle w:val="TableText"/>
            </w:pPr>
            <w:r w:rsidRPr="000247A8">
              <w:t>PRCD SD SUB-REV SOURCE</w:t>
            </w:r>
          </w:p>
        </w:tc>
        <w:tc>
          <w:tcPr>
            <w:tcW w:w="360" w:type="dxa"/>
            <w:tcBorders>
              <w:bottom w:val="single" w:sz="4" w:space="0" w:color="auto"/>
            </w:tcBorders>
            <w:vAlign w:val="bottom"/>
          </w:tcPr>
          <w:p w14:paraId="7D2AFA6A" w14:textId="77777777" w:rsidR="00F5605B" w:rsidRPr="000247A8" w:rsidRDefault="00F5605B">
            <w:pPr>
              <w:pStyle w:val="TableText"/>
            </w:pPr>
          </w:p>
        </w:tc>
        <w:tc>
          <w:tcPr>
            <w:tcW w:w="360" w:type="dxa"/>
            <w:tcBorders>
              <w:bottom w:val="single" w:sz="4" w:space="0" w:color="auto"/>
            </w:tcBorders>
            <w:vAlign w:val="bottom"/>
          </w:tcPr>
          <w:p w14:paraId="74D5A160" w14:textId="77777777" w:rsidR="00F5605B" w:rsidRPr="000247A8" w:rsidRDefault="00F5605B">
            <w:pPr>
              <w:pStyle w:val="TableText"/>
            </w:pPr>
          </w:p>
        </w:tc>
        <w:tc>
          <w:tcPr>
            <w:tcW w:w="450" w:type="dxa"/>
            <w:tcBorders>
              <w:bottom w:val="single" w:sz="4" w:space="0" w:color="auto"/>
            </w:tcBorders>
            <w:vAlign w:val="bottom"/>
          </w:tcPr>
          <w:p w14:paraId="429CDD3B" w14:textId="77777777" w:rsidR="00F5605B" w:rsidRPr="000247A8" w:rsidRDefault="00F5605B">
            <w:pPr>
              <w:pStyle w:val="TableText"/>
            </w:pPr>
          </w:p>
        </w:tc>
        <w:tc>
          <w:tcPr>
            <w:tcW w:w="450" w:type="dxa"/>
            <w:tcBorders>
              <w:bottom w:val="single" w:sz="4" w:space="0" w:color="auto"/>
            </w:tcBorders>
            <w:vAlign w:val="bottom"/>
          </w:tcPr>
          <w:p w14:paraId="16DFF5EE" w14:textId="77777777" w:rsidR="00F5605B" w:rsidRPr="000247A8" w:rsidRDefault="00F5605B">
            <w:pPr>
              <w:pStyle w:val="TableText"/>
            </w:pPr>
          </w:p>
        </w:tc>
        <w:tc>
          <w:tcPr>
            <w:tcW w:w="506" w:type="dxa"/>
            <w:gridSpan w:val="2"/>
            <w:tcBorders>
              <w:bottom w:val="single" w:sz="4" w:space="0" w:color="auto"/>
            </w:tcBorders>
            <w:vAlign w:val="bottom"/>
          </w:tcPr>
          <w:p w14:paraId="28EA689B" w14:textId="77777777" w:rsidR="00F5605B" w:rsidRPr="000247A8" w:rsidRDefault="00F5605B">
            <w:pPr>
              <w:pStyle w:val="TableText"/>
            </w:pPr>
          </w:p>
        </w:tc>
      </w:tr>
      <w:tr w:rsidR="00F5605B" w:rsidRPr="000247A8" w14:paraId="03148277" w14:textId="77777777">
        <w:tc>
          <w:tcPr>
            <w:tcW w:w="1098" w:type="dxa"/>
            <w:tcBorders>
              <w:bottom w:val="single" w:sz="4" w:space="0" w:color="auto"/>
            </w:tcBorders>
            <w:vAlign w:val="center"/>
          </w:tcPr>
          <w:p w14:paraId="147BA336" w14:textId="77777777" w:rsidR="00F5605B" w:rsidRPr="000247A8" w:rsidRDefault="00F5605B">
            <w:pPr>
              <w:pStyle w:val="TableText"/>
            </w:pPr>
            <w:r w:rsidRPr="000247A8">
              <w:t>420.137</w:t>
            </w:r>
          </w:p>
        </w:tc>
        <w:tc>
          <w:tcPr>
            <w:tcW w:w="6480" w:type="dxa"/>
            <w:tcBorders>
              <w:bottom w:val="single" w:sz="4" w:space="0" w:color="auto"/>
            </w:tcBorders>
            <w:vAlign w:val="center"/>
          </w:tcPr>
          <w:p w14:paraId="66310071" w14:textId="77777777" w:rsidR="00F5605B" w:rsidRPr="000247A8" w:rsidRDefault="00F5605B">
            <w:pPr>
              <w:pStyle w:val="TableText"/>
            </w:pPr>
            <w:r w:rsidRPr="000247A8">
              <w:t>PRCD SD SUB-OBJ</w:t>
            </w:r>
          </w:p>
        </w:tc>
        <w:tc>
          <w:tcPr>
            <w:tcW w:w="360" w:type="dxa"/>
            <w:tcBorders>
              <w:bottom w:val="single" w:sz="4" w:space="0" w:color="auto"/>
            </w:tcBorders>
            <w:vAlign w:val="bottom"/>
          </w:tcPr>
          <w:p w14:paraId="00EAE73D" w14:textId="77777777" w:rsidR="00F5605B" w:rsidRPr="000247A8" w:rsidRDefault="00F5605B">
            <w:pPr>
              <w:pStyle w:val="TableText"/>
            </w:pPr>
          </w:p>
        </w:tc>
        <w:tc>
          <w:tcPr>
            <w:tcW w:w="360" w:type="dxa"/>
            <w:tcBorders>
              <w:bottom w:val="single" w:sz="4" w:space="0" w:color="auto"/>
            </w:tcBorders>
            <w:vAlign w:val="bottom"/>
          </w:tcPr>
          <w:p w14:paraId="4EB5D01F" w14:textId="77777777" w:rsidR="00F5605B" w:rsidRPr="000247A8" w:rsidRDefault="00F5605B">
            <w:pPr>
              <w:pStyle w:val="TableText"/>
            </w:pPr>
          </w:p>
        </w:tc>
        <w:tc>
          <w:tcPr>
            <w:tcW w:w="450" w:type="dxa"/>
            <w:tcBorders>
              <w:bottom w:val="single" w:sz="4" w:space="0" w:color="auto"/>
            </w:tcBorders>
            <w:vAlign w:val="bottom"/>
          </w:tcPr>
          <w:p w14:paraId="2FFE219C" w14:textId="77777777" w:rsidR="00F5605B" w:rsidRPr="000247A8" w:rsidRDefault="00F5605B">
            <w:pPr>
              <w:pStyle w:val="TableText"/>
            </w:pPr>
          </w:p>
        </w:tc>
        <w:tc>
          <w:tcPr>
            <w:tcW w:w="450" w:type="dxa"/>
            <w:tcBorders>
              <w:bottom w:val="single" w:sz="4" w:space="0" w:color="auto"/>
            </w:tcBorders>
            <w:vAlign w:val="bottom"/>
          </w:tcPr>
          <w:p w14:paraId="435C35A3" w14:textId="77777777" w:rsidR="00F5605B" w:rsidRPr="000247A8" w:rsidRDefault="00F5605B">
            <w:pPr>
              <w:pStyle w:val="TableText"/>
            </w:pPr>
          </w:p>
        </w:tc>
        <w:tc>
          <w:tcPr>
            <w:tcW w:w="506" w:type="dxa"/>
            <w:gridSpan w:val="2"/>
            <w:tcBorders>
              <w:bottom w:val="single" w:sz="4" w:space="0" w:color="auto"/>
            </w:tcBorders>
            <w:vAlign w:val="bottom"/>
          </w:tcPr>
          <w:p w14:paraId="4382917F" w14:textId="77777777" w:rsidR="00F5605B" w:rsidRPr="000247A8" w:rsidRDefault="00F5605B">
            <w:pPr>
              <w:pStyle w:val="TableText"/>
            </w:pPr>
          </w:p>
        </w:tc>
      </w:tr>
      <w:tr w:rsidR="00F5605B" w:rsidRPr="000247A8" w14:paraId="1F90D390" w14:textId="77777777">
        <w:tc>
          <w:tcPr>
            <w:tcW w:w="1098" w:type="dxa"/>
            <w:tcBorders>
              <w:bottom w:val="single" w:sz="4" w:space="0" w:color="auto"/>
            </w:tcBorders>
            <w:vAlign w:val="center"/>
          </w:tcPr>
          <w:p w14:paraId="44DDD417" w14:textId="77777777" w:rsidR="00F5605B" w:rsidRPr="000247A8" w:rsidRDefault="00F5605B">
            <w:pPr>
              <w:pStyle w:val="TableText"/>
            </w:pPr>
            <w:r w:rsidRPr="000247A8">
              <w:t>420.138</w:t>
            </w:r>
          </w:p>
        </w:tc>
        <w:tc>
          <w:tcPr>
            <w:tcW w:w="6480" w:type="dxa"/>
            <w:tcBorders>
              <w:bottom w:val="single" w:sz="4" w:space="0" w:color="auto"/>
            </w:tcBorders>
            <w:vAlign w:val="center"/>
          </w:tcPr>
          <w:p w14:paraId="0D1E4D6E" w14:textId="77777777" w:rsidR="00F5605B" w:rsidRPr="000247A8" w:rsidRDefault="00F5605B">
            <w:pPr>
              <w:pStyle w:val="TableText"/>
            </w:pPr>
            <w:r w:rsidRPr="000247A8">
              <w:t>PRCD SD FMS SECURITY</w:t>
            </w:r>
          </w:p>
        </w:tc>
        <w:tc>
          <w:tcPr>
            <w:tcW w:w="360" w:type="dxa"/>
            <w:tcBorders>
              <w:bottom w:val="single" w:sz="4" w:space="0" w:color="auto"/>
            </w:tcBorders>
            <w:vAlign w:val="bottom"/>
          </w:tcPr>
          <w:p w14:paraId="5E8D1B9F" w14:textId="77777777" w:rsidR="00F5605B" w:rsidRPr="000247A8" w:rsidRDefault="00F5605B">
            <w:pPr>
              <w:pStyle w:val="TableText"/>
            </w:pPr>
          </w:p>
        </w:tc>
        <w:tc>
          <w:tcPr>
            <w:tcW w:w="360" w:type="dxa"/>
            <w:tcBorders>
              <w:bottom w:val="single" w:sz="4" w:space="0" w:color="auto"/>
            </w:tcBorders>
            <w:vAlign w:val="bottom"/>
          </w:tcPr>
          <w:p w14:paraId="66699879" w14:textId="77777777" w:rsidR="00F5605B" w:rsidRPr="000247A8" w:rsidRDefault="00F5605B">
            <w:pPr>
              <w:pStyle w:val="TableText"/>
            </w:pPr>
          </w:p>
        </w:tc>
        <w:tc>
          <w:tcPr>
            <w:tcW w:w="450" w:type="dxa"/>
            <w:tcBorders>
              <w:bottom w:val="single" w:sz="4" w:space="0" w:color="auto"/>
            </w:tcBorders>
            <w:vAlign w:val="bottom"/>
          </w:tcPr>
          <w:p w14:paraId="7C0B4181" w14:textId="77777777" w:rsidR="00F5605B" w:rsidRPr="000247A8" w:rsidRDefault="00F5605B">
            <w:pPr>
              <w:pStyle w:val="TableText"/>
            </w:pPr>
          </w:p>
        </w:tc>
        <w:tc>
          <w:tcPr>
            <w:tcW w:w="450" w:type="dxa"/>
            <w:tcBorders>
              <w:bottom w:val="single" w:sz="4" w:space="0" w:color="auto"/>
            </w:tcBorders>
            <w:vAlign w:val="bottom"/>
          </w:tcPr>
          <w:p w14:paraId="56DCF31D" w14:textId="77777777" w:rsidR="00F5605B" w:rsidRPr="000247A8" w:rsidRDefault="00F5605B">
            <w:pPr>
              <w:pStyle w:val="TableText"/>
            </w:pPr>
          </w:p>
        </w:tc>
        <w:tc>
          <w:tcPr>
            <w:tcW w:w="506" w:type="dxa"/>
            <w:gridSpan w:val="2"/>
            <w:tcBorders>
              <w:bottom w:val="single" w:sz="4" w:space="0" w:color="auto"/>
            </w:tcBorders>
            <w:vAlign w:val="bottom"/>
          </w:tcPr>
          <w:p w14:paraId="7567861C" w14:textId="77777777" w:rsidR="00F5605B" w:rsidRPr="000247A8" w:rsidRDefault="00F5605B">
            <w:pPr>
              <w:pStyle w:val="TableText"/>
            </w:pPr>
          </w:p>
        </w:tc>
      </w:tr>
      <w:tr w:rsidR="00F5605B" w:rsidRPr="000247A8" w14:paraId="4F11D9A6" w14:textId="77777777">
        <w:tc>
          <w:tcPr>
            <w:tcW w:w="1098" w:type="dxa"/>
            <w:tcBorders>
              <w:bottom w:val="single" w:sz="4" w:space="0" w:color="auto"/>
            </w:tcBorders>
            <w:vAlign w:val="center"/>
          </w:tcPr>
          <w:p w14:paraId="12110AAA" w14:textId="77777777" w:rsidR="00F5605B" w:rsidRPr="000247A8" w:rsidRDefault="00F5605B">
            <w:pPr>
              <w:pStyle w:val="TableText"/>
            </w:pPr>
            <w:r w:rsidRPr="000247A8">
              <w:t>420.14</w:t>
            </w:r>
          </w:p>
        </w:tc>
        <w:tc>
          <w:tcPr>
            <w:tcW w:w="6480" w:type="dxa"/>
            <w:tcBorders>
              <w:bottom w:val="single" w:sz="4" w:space="0" w:color="auto"/>
            </w:tcBorders>
            <w:vAlign w:val="center"/>
          </w:tcPr>
          <w:p w14:paraId="32D2DCF2" w14:textId="77777777" w:rsidR="00F5605B" w:rsidRPr="000247A8" w:rsidRDefault="00F5605B">
            <w:pPr>
              <w:pStyle w:val="TableText"/>
            </w:pPr>
            <w:r w:rsidRPr="000247A8">
              <w:t>PRCD FUND</w:t>
            </w:r>
          </w:p>
        </w:tc>
        <w:tc>
          <w:tcPr>
            <w:tcW w:w="360" w:type="dxa"/>
            <w:tcBorders>
              <w:bottom w:val="single" w:sz="4" w:space="0" w:color="auto"/>
            </w:tcBorders>
            <w:vAlign w:val="bottom"/>
          </w:tcPr>
          <w:p w14:paraId="5E730ACD" w14:textId="77777777" w:rsidR="00F5605B" w:rsidRPr="000247A8" w:rsidRDefault="00F5605B">
            <w:pPr>
              <w:pStyle w:val="TableText"/>
            </w:pPr>
          </w:p>
        </w:tc>
        <w:tc>
          <w:tcPr>
            <w:tcW w:w="360" w:type="dxa"/>
            <w:tcBorders>
              <w:bottom w:val="single" w:sz="4" w:space="0" w:color="auto"/>
            </w:tcBorders>
            <w:vAlign w:val="bottom"/>
          </w:tcPr>
          <w:p w14:paraId="7E7240F9" w14:textId="77777777" w:rsidR="00F5605B" w:rsidRPr="000247A8" w:rsidRDefault="00F5605B">
            <w:pPr>
              <w:pStyle w:val="TableText"/>
            </w:pPr>
          </w:p>
        </w:tc>
        <w:tc>
          <w:tcPr>
            <w:tcW w:w="450" w:type="dxa"/>
            <w:tcBorders>
              <w:bottom w:val="single" w:sz="4" w:space="0" w:color="auto"/>
            </w:tcBorders>
            <w:vAlign w:val="bottom"/>
          </w:tcPr>
          <w:p w14:paraId="00337CE2" w14:textId="77777777" w:rsidR="00F5605B" w:rsidRPr="000247A8" w:rsidRDefault="00F5605B">
            <w:pPr>
              <w:pStyle w:val="TableText"/>
            </w:pPr>
          </w:p>
        </w:tc>
        <w:tc>
          <w:tcPr>
            <w:tcW w:w="450" w:type="dxa"/>
            <w:tcBorders>
              <w:bottom w:val="single" w:sz="4" w:space="0" w:color="auto"/>
            </w:tcBorders>
            <w:vAlign w:val="bottom"/>
          </w:tcPr>
          <w:p w14:paraId="524A9748" w14:textId="77777777" w:rsidR="00F5605B" w:rsidRPr="000247A8" w:rsidRDefault="00F5605B">
            <w:pPr>
              <w:pStyle w:val="TableText"/>
            </w:pPr>
          </w:p>
        </w:tc>
        <w:tc>
          <w:tcPr>
            <w:tcW w:w="506" w:type="dxa"/>
            <w:gridSpan w:val="2"/>
            <w:tcBorders>
              <w:bottom w:val="single" w:sz="4" w:space="0" w:color="auto"/>
            </w:tcBorders>
            <w:vAlign w:val="bottom"/>
          </w:tcPr>
          <w:p w14:paraId="129A934E" w14:textId="77777777" w:rsidR="00F5605B" w:rsidRPr="000247A8" w:rsidRDefault="00F5605B">
            <w:pPr>
              <w:pStyle w:val="TableText"/>
            </w:pPr>
          </w:p>
        </w:tc>
      </w:tr>
      <w:tr w:rsidR="00F5605B" w:rsidRPr="000247A8" w14:paraId="7DEAD01C" w14:textId="77777777">
        <w:tc>
          <w:tcPr>
            <w:tcW w:w="1098" w:type="dxa"/>
            <w:tcBorders>
              <w:bottom w:val="single" w:sz="4" w:space="0" w:color="auto"/>
            </w:tcBorders>
            <w:vAlign w:val="center"/>
          </w:tcPr>
          <w:p w14:paraId="7AD785A0" w14:textId="77777777" w:rsidR="00F5605B" w:rsidRPr="000247A8" w:rsidRDefault="00F5605B">
            <w:pPr>
              <w:pStyle w:val="TableText"/>
            </w:pPr>
            <w:r w:rsidRPr="000247A8">
              <w:t>420.141</w:t>
            </w:r>
          </w:p>
        </w:tc>
        <w:tc>
          <w:tcPr>
            <w:tcW w:w="6480" w:type="dxa"/>
            <w:tcBorders>
              <w:bottom w:val="single" w:sz="4" w:space="0" w:color="auto"/>
            </w:tcBorders>
            <w:vAlign w:val="center"/>
          </w:tcPr>
          <w:p w14:paraId="392E408A" w14:textId="77777777" w:rsidR="00F5605B" w:rsidRPr="000247A8" w:rsidRDefault="00F5605B">
            <w:pPr>
              <w:pStyle w:val="TableText"/>
            </w:pPr>
            <w:r w:rsidRPr="000247A8">
              <w:t>PRCD FMS SUB-ALLOWANCE ACCOUNT</w:t>
            </w:r>
          </w:p>
        </w:tc>
        <w:tc>
          <w:tcPr>
            <w:tcW w:w="360" w:type="dxa"/>
            <w:tcBorders>
              <w:bottom w:val="single" w:sz="4" w:space="0" w:color="auto"/>
            </w:tcBorders>
            <w:vAlign w:val="bottom"/>
          </w:tcPr>
          <w:p w14:paraId="3E6EB9E3" w14:textId="77777777" w:rsidR="00F5605B" w:rsidRPr="000247A8" w:rsidRDefault="00F5605B">
            <w:pPr>
              <w:pStyle w:val="TableText"/>
            </w:pPr>
          </w:p>
        </w:tc>
        <w:tc>
          <w:tcPr>
            <w:tcW w:w="360" w:type="dxa"/>
            <w:tcBorders>
              <w:bottom w:val="single" w:sz="4" w:space="0" w:color="auto"/>
            </w:tcBorders>
            <w:vAlign w:val="bottom"/>
          </w:tcPr>
          <w:p w14:paraId="38DE0571" w14:textId="77777777" w:rsidR="00F5605B" w:rsidRPr="000247A8" w:rsidRDefault="00F5605B">
            <w:pPr>
              <w:pStyle w:val="TableText"/>
            </w:pPr>
          </w:p>
        </w:tc>
        <w:tc>
          <w:tcPr>
            <w:tcW w:w="450" w:type="dxa"/>
            <w:tcBorders>
              <w:bottom w:val="single" w:sz="4" w:space="0" w:color="auto"/>
            </w:tcBorders>
            <w:vAlign w:val="bottom"/>
          </w:tcPr>
          <w:p w14:paraId="3883A0EF" w14:textId="77777777" w:rsidR="00F5605B" w:rsidRPr="000247A8" w:rsidRDefault="00F5605B">
            <w:pPr>
              <w:pStyle w:val="TableText"/>
            </w:pPr>
          </w:p>
        </w:tc>
        <w:tc>
          <w:tcPr>
            <w:tcW w:w="450" w:type="dxa"/>
            <w:tcBorders>
              <w:bottom w:val="single" w:sz="4" w:space="0" w:color="auto"/>
            </w:tcBorders>
            <w:vAlign w:val="bottom"/>
          </w:tcPr>
          <w:p w14:paraId="2CC1C558" w14:textId="77777777" w:rsidR="00F5605B" w:rsidRPr="000247A8" w:rsidRDefault="00F5605B">
            <w:pPr>
              <w:pStyle w:val="TableText"/>
            </w:pPr>
          </w:p>
        </w:tc>
        <w:tc>
          <w:tcPr>
            <w:tcW w:w="506" w:type="dxa"/>
            <w:gridSpan w:val="2"/>
            <w:tcBorders>
              <w:bottom w:val="single" w:sz="4" w:space="0" w:color="auto"/>
            </w:tcBorders>
            <w:vAlign w:val="bottom"/>
          </w:tcPr>
          <w:p w14:paraId="20BC969D" w14:textId="77777777" w:rsidR="00F5605B" w:rsidRPr="000247A8" w:rsidRDefault="00F5605B">
            <w:pPr>
              <w:pStyle w:val="TableText"/>
            </w:pPr>
          </w:p>
        </w:tc>
      </w:tr>
      <w:tr w:rsidR="00F5605B" w:rsidRPr="000247A8" w14:paraId="2592297C" w14:textId="77777777">
        <w:tc>
          <w:tcPr>
            <w:tcW w:w="1098" w:type="dxa"/>
            <w:tcBorders>
              <w:bottom w:val="single" w:sz="4" w:space="0" w:color="auto"/>
            </w:tcBorders>
            <w:vAlign w:val="center"/>
          </w:tcPr>
          <w:p w14:paraId="343EC286" w14:textId="77777777" w:rsidR="00F5605B" w:rsidRPr="000247A8" w:rsidRDefault="00F5605B">
            <w:pPr>
              <w:pStyle w:val="TableText"/>
            </w:pPr>
            <w:r w:rsidRPr="000247A8">
              <w:t>420.15</w:t>
            </w:r>
          </w:p>
        </w:tc>
        <w:tc>
          <w:tcPr>
            <w:tcW w:w="6480" w:type="dxa"/>
            <w:tcBorders>
              <w:bottom w:val="single" w:sz="4" w:space="0" w:color="auto"/>
            </w:tcBorders>
            <w:vAlign w:val="center"/>
          </w:tcPr>
          <w:p w14:paraId="66B96E5C" w14:textId="77777777" w:rsidR="00F5605B" w:rsidRPr="000247A8" w:rsidRDefault="00F5605B">
            <w:pPr>
              <w:pStyle w:val="TableText"/>
            </w:pPr>
            <w:r w:rsidRPr="000247A8">
              <w:t>PRCD SD ADMINISTRATIVE OFFICE</w:t>
            </w:r>
          </w:p>
        </w:tc>
        <w:tc>
          <w:tcPr>
            <w:tcW w:w="360" w:type="dxa"/>
            <w:tcBorders>
              <w:bottom w:val="single" w:sz="4" w:space="0" w:color="auto"/>
            </w:tcBorders>
            <w:vAlign w:val="bottom"/>
          </w:tcPr>
          <w:p w14:paraId="72CBBDE6" w14:textId="77777777" w:rsidR="00F5605B" w:rsidRPr="000247A8" w:rsidRDefault="00F5605B">
            <w:pPr>
              <w:pStyle w:val="TableText"/>
            </w:pPr>
          </w:p>
        </w:tc>
        <w:tc>
          <w:tcPr>
            <w:tcW w:w="360" w:type="dxa"/>
            <w:tcBorders>
              <w:bottom w:val="single" w:sz="4" w:space="0" w:color="auto"/>
            </w:tcBorders>
            <w:vAlign w:val="bottom"/>
          </w:tcPr>
          <w:p w14:paraId="0D4111C6" w14:textId="77777777" w:rsidR="00F5605B" w:rsidRPr="000247A8" w:rsidRDefault="00F5605B">
            <w:pPr>
              <w:pStyle w:val="TableText"/>
            </w:pPr>
          </w:p>
        </w:tc>
        <w:tc>
          <w:tcPr>
            <w:tcW w:w="450" w:type="dxa"/>
            <w:tcBorders>
              <w:bottom w:val="single" w:sz="4" w:space="0" w:color="auto"/>
            </w:tcBorders>
            <w:vAlign w:val="bottom"/>
          </w:tcPr>
          <w:p w14:paraId="14539E17" w14:textId="77777777" w:rsidR="00F5605B" w:rsidRPr="000247A8" w:rsidRDefault="00F5605B">
            <w:pPr>
              <w:pStyle w:val="TableText"/>
            </w:pPr>
          </w:p>
        </w:tc>
        <w:tc>
          <w:tcPr>
            <w:tcW w:w="450" w:type="dxa"/>
            <w:tcBorders>
              <w:bottom w:val="single" w:sz="4" w:space="0" w:color="auto"/>
            </w:tcBorders>
            <w:vAlign w:val="bottom"/>
          </w:tcPr>
          <w:p w14:paraId="66E4A4EE" w14:textId="77777777" w:rsidR="00F5605B" w:rsidRPr="000247A8" w:rsidRDefault="00F5605B">
            <w:pPr>
              <w:pStyle w:val="TableText"/>
            </w:pPr>
          </w:p>
        </w:tc>
        <w:tc>
          <w:tcPr>
            <w:tcW w:w="506" w:type="dxa"/>
            <w:gridSpan w:val="2"/>
            <w:tcBorders>
              <w:bottom w:val="single" w:sz="4" w:space="0" w:color="auto"/>
            </w:tcBorders>
            <w:vAlign w:val="bottom"/>
          </w:tcPr>
          <w:p w14:paraId="6C9830B9" w14:textId="77777777" w:rsidR="00F5605B" w:rsidRPr="000247A8" w:rsidRDefault="00F5605B">
            <w:pPr>
              <w:pStyle w:val="TableText"/>
            </w:pPr>
          </w:p>
        </w:tc>
      </w:tr>
      <w:tr w:rsidR="00F5605B" w:rsidRPr="000247A8" w14:paraId="2791D312" w14:textId="77777777">
        <w:tc>
          <w:tcPr>
            <w:tcW w:w="1098" w:type="dxa"/>
            <w:tcBorders>
              <w:bottom w:val="single" w:sz="4" w:space="0" w:color="auto"/>
            </w:tcBorders>
            <w:vAlign w:val="center"/>
          </w:tcPr>
          <w:p w14:paraId="734E52AF" w14:textId="77777777" w:rsidR="00F5605B" w:rsidRPr="000247A8" w:rsidRDefault="00F5605B">
            <w:pPr>
              <w:pStyle w:val="TableText"/>
            </w:pPr>
            <w:r w:rsidRPr="000247A8">
              <w:t>420.16</w:t>
            </w:r>
          </w:p>
        </w:tc>
        <w:tc>
          <w:tcPr>
            <w:tcW w:w="6480" w:type="dxa"/>
            <w:tcBorders>
              <w:bottom w:val="single" w:sz="4" w:space="0" w:color="auto"/>
            </w:tcBorders>
            <w:vAlign w:val="center"/>
          </w:tcPr>
          <w:p w14:paraId="1EC6FF35" w14:textId="77777777" w:rsidR="00F5605B" w:rsidRPr="000247A8" w:rsidRDefault="00F5605B">
            <w:pPr>
              <w:pStyle w:val="TableText"/>
            </w:pPr>
            <w:r w:rsidRPr="000247A8">
              <w:t>PRCD SD DOCUMENT TYPE</w:t>
            </w:r>
          </w:p>
        </w:tc>
        <w:tc>
          <w:tcPr>
            <w:tcW w:w="360" w:type="dxa"/>
            <w:tcBorders>
              <w:bottom w:val="single" w:sz="4" w:space="0" w:color="auto"/>
            </w:tcBorders>
            <w:vAlign w:val="bottom"/>
          </w:tcPr>
          <w:p w14:paraId="53396301" w14:textId="77777777" w:rsidR="00F5605B" w:rsidRPr="000247A8" w:rsidRDefault="00F5605B">
            <w:pPr>
              <w:pStyle w:val="TableText"/>
            </w:pPr>
          </w:p>
        </w:tc>
        <w:tc>
          <w:tcPr>
            <w:tcW w:w="360" w:type="dxa"/>
            <w:tcBorders>
              <w:bottom w:val="single" w:sz="4" w:space="0" w:color="auto"/>
            </w:tcBorders>
            <w:vAlign w:val="bottom"/>
          </w:tcPr>
          <w:p w14:paraId="5B97F388" w14:textId="77777777" w:rsidR="00F5605B" w:rsidRPr="000247A8" w:rsidRDefault="00F5605B">
            <w:pPr>
              <w:pStyle w:val="TableText"/>
            </w:pPr>
          </w:p>
        </w:tc>
        <w:tc>
          <w:tcPr>
            <w:tcW w:w="450" w:type="dxa"/>
            <w:tcBorders>
              <w:bottom w:val="single" w:sz="4" w:space="0" w:color="auto"/>
            </w:tcBorders>
            <w:vAlign w:val="bottom"/>
          </w:tcPr>
          <w:p w14:paraId="6F667DE6" w14:textId="77777777" w:rsidR="00F5605B" w:rsidRPr="000247A8" w:rsidRDefault="00F5605B">
            <w:pPr>
              <w:pStyle w:val="TableText"/>
            </w:pPr>
          </w:p>
        </w:tc>
        <w:tc>
          <w:tcPr>
            <w:tcW w:w="450" w:type="dxa"/>
            <w:tcBorders>
              <w:bottom w:val="single" w:sz="4" w:space="0" w:color="auto"/>
            </w:tcBorders>
            <w:vAlign w:val="bottom"/>
          </w:tcPr>
          <w:p w14:paraId="49F8C40F" w14:textId="77777777" w:rsidR="00F5605B" w:rsidRPr="000247A8" w:rsidRDefault="00F5605B">
            <w:pPr>
              <w:pStyle w:val="TableText"/>
            </w:pPr>
          </w:p>
        </w:tc>
        <w:tc>
          <w:tcPr>
            <w:tcW w:w="506" w:type="dxa"/>
            <w:gridSpan w:val="2"/>
            <w:tcBorders>
              <w:bottom w:val="single" w:sz="4" w:space="0" w:color="auto"/>
            </w:tcBorders>
            <w:vAlign w:val="bottom"/>
          </w:tcPr>
          <w:p w14:paraId="678655AE" w14:textId="77777777" w:rsidR="00F5605B" w:rsidRPr="000247A8" w:rsidRDefault="00F5605B">
            <w:pPr>
              <w:pStyle w:val="TableText"/>
            </w:pPr>
          </w:p>
        </w:tc>
      </w:tr>
      <w:tr w:rsidR="00F5605B" w:rsidRPr="000247A8" w14:paraId="6C6D770D" w14:textId="77777777">
        <w:tc>
          <w:tcPr>
            <w:tcW w:w="1098" w:type="dxa"/>
            <w:tcBorders>
              <w:bottom w:val="single" w:sz="4" w:space="0" w:color="auto"/>
            </w:tcBorders>
            <w:vAlign w:val="center"/>
          </w:tcPr>
          <w:p w14:paraId="205B31BB" w14:textId="77777777" w:rsidR="00F5605B" w:rsidRPr="000247A8" w:rsidRDefault="00F5605B">
            <w:pPr>
              <w:pStyle w:val="TableText"/>
            </w:pPr>
            <w:r w:rsidRPr="000247A8">
              <w:t>420.17</w:t>
            </w:r>
          </w:p>
        </w:tc>
        <w:tc>
          <w:tcPr>
            <w:tcW w:w="6480" w:type="dxa"/>
            <w:tcBorders>
              <w:bottom w:val="single" w:sz="4" w:space="0" w:color="auto"/>
            </w:tcBorders>
            <w:vAlign w:val="center"/>
          </w:tcPr>
          <w:p w14:paraId="658FA4C1" w14:textId="77777777" w:rsidR="00F5605B" w:rsidRPr="000247A8" w:rsidRDefault="00F5605B">
            <w:pPr>
              <w:pStyle w:val="TableText"/>
              <w:rPr>
                <w:lang w:val="it-IT"/>
              </w:rPr>
            </w:pPr>
            <w:r w:rsidRPr="000247A8">
              <w:rPr>
                <w:lang w:val="it-IT"/>
              </w:rPr>
              <w:t>PRCD SD DOCUMENT DATA ELEMENT</w:t>
            </w:r>
          </w:p>
        </w:tc>
        <w:tc>
          <w:tcPr>
            <w:tcW w:w="360" w:type="dxa"/>
            <w:tcBorders>
              <w:bottom w:val="single" w:sz="4" w:space="0" w:color="auto"/>
            </w:tcBorders>
            <w:vAlign w:val="bottom"/>
          </w:tcPr>
          <w:p w14:paraId="52B06770" w14:textId="77777777" w:rsidR="00F5605B" w:rsidRPr="000247A8" w:rsidRDefault="00F5605B">
            <w:pPr>
              <w:pStyle w:val="TableText"/>
              <w:rPr>
                <w:lang w:val="it-IT"/>
              </w:rPr>
            </w:pPr>
          </w:p>
        </w:tc>
        <w:tc>
          <w:tcPr>
            <w:tcW w:w="360" w:type="dxa"/>
            <w:tcBorders>
              <w:bottom w:val="single" w:sz="4" w:space="0" w:color="auto"/>
            </w:tcBorders>
            <w:vAlign w:val="bottom"/>
          </w:tcPr>
          <w:p w14:paraId="547D2008" w14:textId="77777777" w:rsidR="00F5605B" w:rsidRPr="000247A8" w:rsidRDefault="00F5605B">
            <w:pPr>
              <w:pStyle w:val="TableText"/>
              <w:rPr>
                <w:lang w:val="it-IT"/>
              </w:rPr>
            </w:pPr>
          </w:p>
        </w:tc>
        <w:tc>
          <w:tcPr>
            <w:tcW w:w="450" w:type="dxa"/>
            <w:tcBorders>
              <w:bottom w:val="single" w:sz="4" w:space="0" w:color="auto"/>
            </w:tcBorders>
            <w:vAlign w:val="bottom"/>
          </w:tcPr>
          <w:p w14:paraId="5F42C5C5" w14:textId="77777777" w:rsidR="00F5605B" w:rsidRPr="000247A8" w:rsidRDefault="00F5605B">
            <w:pPr>
              <w:pStyle w:val="TableText"/>
              <w:rPr>
                <w:lang w:val="it-IT"/>
              </w:rPr>
            </w:pPr>
          </w:p>
        </w:tc>
        <w:tc>
          <w:tcPr>
            <w:tcW w:w="450" w:type="dxa"/>
            <w:tcBorders>
              <w:bottom w:val="single" w:sz="4" w:space="0" w:color="auto"/>
            </w:tcBorders>
            <w:vAlign w:val="bottom"/>
          </w:tcPr>
          <w:p w14:paraId="1FAA01DE" w14:textId="77777777" w:rsidR="00F5605B" w:rsidRPr="000247A8" w:rsidRDefault="00F5605B">
            <w:pPr>
              <w:pStyle w:val="TableText"/>
              <w:rPr>
                <w:lang w:val="it-IT"/>
              </w:rPr>
            </w:pPr>
          </w:p>
        </w:tc>
        <w:tc>
          <w:tcPr>
            <w:tcW w:w="506" w:type="dxa"/>
            <w:gridSpan w:val="2"/>
            <w:tcBorders>
              <w:bottom w:val="single" w:sz="4" w:space="0" w:color="auto"/>
            </w:tcBorders>
            <w:vAlign w:val="bottom"/>
          </w:tcPr>
          <w:p w14:paraId="58165952" w14:textId="77777777" w:rsidR="00F5605B" w:rsidRPr="000247A8" w:rsidRDefault="00F5605B">
            <w:pPr>
              <w:pStyle w:val="TableText"/>
              <w:rPr>
                <w:lang w:val="it-IT"/>
              </w:rPr>
            </w:pPr>
          </w:p>
        </w:tc>
      </w:tr>
      <w:tr w:rsidR="00F5605B" w:rsidRPr="000247A8" w14:paraId="671A6014" w14:textId="77777777">
        <w:tc>
          <w:tcPr>
            <w:tcW w:w="1098" w:type="dxa"/>
            <w:tcBorders>
              <w:bottom w:val="single" w:sz="4" w:space="0" w:color="auto"/>
            </w:tcBorders>
            <w:vAlign w:val="center"/>
          </w:tcPr>
          <w:p w14:paraId="3E7D2CE0" w14:textId="77777777" w:rsidR="00F5605B" w:rsidRPr="000247A8" w:rsidRDefault="00F5605B">
            <w:pPr>
              <w:pStyle w:val="TableText"/>
            </w:pPr>
            <w:r w:rsidRPr="000247A8">
              <w:t>420.18</w:t>
            </w:r>
          </w:p>
        </w:tc>
        <w:tc>
          <w:tcPr>
            <w:tcW w:w="6480" w:type="dxa"/>
            <w:tcBorders>
              <w:bottom w:val="single" w:sz="4" w:space="0" w:color="auto"/>
            </w:tcBorders>
            <w:vAlign w:val="center"/>
          </w:tcPr>
          <w:p w14:paraId="632F70A7" w14:textId="77777777" w:rsidR="00F5605B" w:rsidRPr="000247A8" w:rsidRDefault="00F5605B">
            <w:pPr>
              <w:pStyle w:val="TableText"/>
            </w:pPr>
            <w:r w:rsidRPr="000247A8">
              <w:t>PRCD REQUIRED FIELDS</w:t>
            </w:r>
          </w:p>
        </w:tc>
        <w:tc>
          <w:tcPr>
            <w:tcW w:w="360" w:type="dxa"/>
            <w:tcBorders>
              <w:bottom w:val="single" w:sz="4" w:space="0" w:color="auto"/>
            </w:tcBorders>
            <w:vAlign w:val="bottom"/>
          </w:tcPr>
          <w:p w14:paraId="2E01AA5C" w14:textId="77777777" w:rsidR="00F5605B" w:rsidRPr="000247A8" w:rsidRDefault="00F5605B">
            <w:pPr>
              <w:pStyle w:val="TableText"/>
            </w:pPr>
          </w:p>
        </w:tc>
        <w:tc>
          <w:tcPr>
            <w:tcW w:w="360" w:type="dxa"/>
            <w:tcBorders>
              <w:bottom w:val="single" w:sz="4" w:space="0" w:color="auto"/>
            </w:tcBorders>
            <w:vAlign w:val="bottom"/>
          </w:tcPr>
          <w:p w14:paraId="10F15049" w14:textId="77777777" w:rsidR="00F5605B" w:rsidRPr="000247A8" w:rsidRDefault="00F5605B">
            <w:pPr>
              <w:pStyle w:val="TableText"/>
            </w:pPr>
          </w:p>
        </w:tc>
        <w:tc>
          <w:tcPr>
            <w:tcW w:w="450" w:type="dxa"/>
            <w:tcBorders>
              <w:bottom w:val="single" w:sz="4" w:space="0" w:color="auto"/>
            </w:tcBorders>
            <w:vAlign w:val="bottom"/>
          </w:tcPr>
          <w:p w14:paraId="14A1B13A" w14:textId="77777777" w:rsidR="00F5605B" w:rsidRPr="000247A8" w:rsidRDefault="00F5605B">
            <w:pPr>
              <w:pStyle w:val="TableText"/>
            </w:pPr>
          </w:p>
        </w:tc>
        <w:tc>
          <w:tcPr>
            <w:tcW w:w="450" w:type="dxa"/>
            <w:tcBorders>
              <w:bottom w:val="single" w:sz="4" w:space="0" w:color="auto"/>
            </w:tcBorders>
            <w:vAlign w:val="bottom"/>
          </w:tcPr>
          <w:p w14:paraId="1A18B419" w14:textId="77777777" w:rsidR="00F5605B" w:rsidRPr="000247A8" w:rsidRDefault="00F5605B">
            <w:pPr>
              <w:pStyle w:val="TableText"/>
            </w:pPr>
          </w:p>
        </w:tc>
        <w:tc>
          <w:tcPr>
            <w:tcW w:w="506" w:type="dxa"/>
            <w:gridSpan w:val="2"/>
            <w:tcBorders>
              <w:bottom w:val="single" w:sz="4" w:space="0" w:color="auto"/>
            </w:tcBorders>
            <w:vAlign w:val="bottom"/>
          </w:tcPr>
          <w:p w14:paraId="40C1D522" w14:textId="77777777" w:rsidR="00F5605B" w:rsidRPr="000247A8" w:rsidRDefault="00F5605B">
            <w:pPr>
              <w:pStyle w:val="TableText"/>
            </w:pPr>
          </w:p>
        </w:tc>
      </w:tr>
      <w:tr w:rsidR="00F5605B" w:rsidRPr="000247A8" w14:paraId="6BEA8043" w14:textId="77777777">
        <w:tc>
          <w:tcPr>
            <w:tcW w:w="1098" w:type="dxa"/>
            <w:tcBorders>
              <w:bottom w:val="single" w:sz="4" w:space="0" w:color="auto"/>
            </w:tcBorders>
            <w:vAlign w:val="center"/>
          </w:tcPr>
          <w:p w14:paraId="79E4BA3A" w14:textId="77777777" w:rsidR="00F5605B" w:rsidRPr="000247A8" w:rsidRDefault="00F5605B">
            <w:pPr>
              <w:pStyle w:val="TableText"/>
            </w:pPr>
            <w:r w:rsidRPr="000247A8">
              <w:t>420.19</w:t>
            </w:r>
          </w:p>
        </w:tc>
        <w:tc>
          <w:tcPr>
            <w:tcW w:w="6480" w:type="dxa"/>
            <w:tcBorders>
              <w:bottom w:val="single" w:sz="4" w:space="0" w:color="auto"/>
            </w:tcBorders>
            <w:vAlign w:val="center"/>
          </w:tcPr>
          <w:p w14:paraId="56C9308A" w14:textId="77777777" w:rsidR="00F5605B" w:rsidRPr="000247A8" w:rsidRDefault="00F5605B">
            <w:pPr>
              <w:pStyle w:val="TableText"/>
            </w:pPr>
            <w:r w:rsidRPr="000247A8">
              <w:t>PRCD STANDARD DICTIONARY</w:t>
            </w:r>
          </w:p>
        </w:tc>
        <w:tc>
          <w:tcPr>
            <w:tcW w:w="360" w:type="dxa"/>
            <w:tcBorders>
              <w:bottom w:val="single" w:sz="4" w:space="0" w:color="auto"/>
            </w:tcBorders>
            <w:vAlign w:val="bottom"/>
          </w:tcPr>
          <w:p w14:paraId="7F580681" w14:textId="77777777" w:rsidR="00F5605B" w:rsidRPr="000247A8" w:rsidRDefault="00F5605B">
            <w:pPr>
              <w:pStyle w:val="TableText"/>
            </w:pPr>
          </w:p>
        </w:tc>
        <w:tc>
          <w:tcPr>
            <w:tcW w:w="360" w:type="dxa"/>
            <w:tcBorders>
              <w:bottom w:val="single" w:sz="4" w:space="0" w:color="auto"/>
            </w:tcBorders>
            <w:vAlign w:val="bottom"/>
          </w:tcPr>
          <w:p w14:paraId="6EFE840A" w14:textId="77777777" w:rsidR="00F5605B" w:rsidRPr="000247A8" w:rsidRDefault="00F5605B">
            <w:pPr>
              <w:pStyle w:val="TableText"/>
            </w:pPr>
          </w:p>
        </w:tc>
        <w:tc>
          <w:tcPr>
            <w:tcW w:w="450" w:type="dxa"/>
            <w:tcBorders>
              <w:bottom w:val="single" w:sz="4" w:space="0" w:color="auto"/>
            </w:tcBorders>
            <w:vAlign w:val="bottom"/>
          </w:tcPr>
          <w:p w14:paraId="351C532B" w14:textId="77777777" w:rsidR="00F5605B" w:rsidRPr="000247A8" w:rsidRDefault="00F5605B">
            <w:pPr>
              <w:pStyle w:val="TableText"/>
            </w:pPr>
          </w:p>
        </w:tc>
        <w:tc>
          <w:tcPr>
            <w:tcW w:w="450" w:type="dxa"/>
            <w:tcBorders>
              <w:bottom w:val="single" w:sz="4" w:space="0" w:color="auto"/>
            </w:tcBorders>
            <w:vAlign w:val="bottom"/>
          </w:tcPr>
          <w:p w14:paraId="1AAF62E1" w14:textId="77777777" w:rsidR="00F5605B" w:rsidRPr="000247A8" w:rsidRDefault="00F5605B">
            <w:pPr>
              <w:pStyle w:val="TableText"/>
            </w:pPr>
          </w:p>
        </w:tc>
        <w:tc>
          <w:tcPr>
            <w:tcW w:w="506" w:type="dxa"/>
            <w:gridSpan w:val="2"/>
            <w:tcBorders>
              <w:bottom w:val="single" w:sz="4" w:space="0" w:color="auto"/>
            </w:tcBorders>
            <w:vAlign w:val="bottom"/>
          </w:tcPr>
          <w:p w14:paraId="55710570" w14:textId="77777777" w:rsidR="00F5605B" w:rsidRPr="000247A8" w:rsidRDefault="00F5605B">
            <w:pPr>
              <w:pStyle w:val="TableText"/>
            </w:pPr>
          </w:p>
        </w:tc>
      </w:tr>
      <w:tr w:rsidR="00F5605B" w:rsidRPr="000247A8" w14:paraId="4E96EDF5" w14:textId="77777777">
        <w:tc>
          <w:tcPr>
            <w:tcW w:w="1098" w:type="dxa"/>
            <w:tcBorders>
              <w:bottom w:val="single" w:sz="4" w:space="0" w:color="auto"/>
            </w:tcBorders>
            <w:vAlign w:val="center"/>
          </w:tcPr>
          <w:p w14:paraId="1E477DBB" w14:textId="77777777" w:rsidR="00F5605B" w:rsidRPr="000247A8" w:rsidRDefault="00F5605B">
            <w:pPr>
              <w:pStyle w:val="TableText"/>
            </w:pPr>
            <w:r w:rsidRPr="000247A8">
              <w:t>420.1999</w:t>
            </w:r>
          </w:p>
        </w:tc>
        <w:tc>
          <w:tcPr>
            <w:tcW w:w="6480" w:type="dxa"/>
            <w:tcBorders>
              <w:bottom w:val="single" w:sz="4" w:space="0" w:color="auto"/>
            </w:tcBorders>
            <w:vAlign w:val="center"/>
          </w:tcPr>
          <w:p w14:paraId="37AF3E49" w14:textId="77777777" w:rsidR="00F5605B" w:rsidRPr="000247A8" w:rsidRDefault="00F5605B">
            <w:pPr>
              <w:pStyle w:val="TableText"/>
            </w:pPr>
            <w:r w:rsidRPr="000247A8">
              <w:t>PRCD SD STATUS</w:t>
            </w:r>
          </w:p>
        </w:tc>
        <w:tc>
          <w:tcPr>
            <w:tcW w:w="360" w:type="dxa"/>
            <w:tcBorders>
              <w:bottom w:val="single" w:sz="4" w:space="0" w:color="auto"/>
            </w:tcBorders>
            <w:vAlign w:val="bottom"/>
          </w:tcPr>
          <w:p w14:paraId="58F537B5" w14:textId="77777777" w:rsidR="00F5605B" w:rsidRPr="000247A8" w:rsidRDefault="00F5605B">
            <w:pPr>
              <w:pStyle w:val="TableText"/>
            </w:pPr>
          </w:p>
        </w:tc>
        <w:tc>
          <w:tcPr>
            <w:tcW w:w="360" w:type="dxa"/>
            <w:tcBorders>
              <w:bottom w:val="single" w:sz="4" w:space="0" w:color="auto"/>
            </w:tcBorders>
            <w:vAlign w:val="bottom"/>
          </w:tcPr>
          <w:p w14:paraId="5266F5A4" w14:textId="77777777" w:rsidR="00F5605B" w:rsidRPr="000247A8" w:rsidRDefault="00F5605B">
            <w:pPr>
              <w:pStyle w:val="TableText"/>
            </w:pPr>
          </w:p>
        </w:tc>
        <w:tc>
          <w:tcPr>
            <w:tcW w:w="450" w:type="dxa"/>
            <w:tcBorders>
              <w:bottom w:val="single" w:sz="4" w:space="0" w:color="auto"/>
            </w:tcBorders>
            <w:vAlign w:val="bottom"/>
          </w:tcPr>
          <w:p w14:paraId="52EA7B14" w14:textId="77777777" w:rsidR="00F5605B" w:rsidRPr="000247A8" w:rsidRDefault="00F5605B">
            <w:pPr>
              <w:pStyle w:val="TableText"/>
            </w:pPr>
          </w:p>
        </w:tc>
        <w:tc>
          <w:tcPr>
            <w:tcW w:w="450" w:type="dxa"/>
            <w:tcBorders>
              <w:bottom w:val="single" w:sz="4" w:space="0" w:color="auto"/>
            </w:tcBorders>
            <w:vAlign w:val="bottom"/>
          </w:tcPr>
          <w:p w14:paraId="08809AB1" w14:textId="77777777" w:rsidR="00F5605B" w:rsidRPr="000247A8" w:rsidRDefault="00F5605B">
            <w:pPr>
              <w:pStyle w:val="TableText"/>
            </w:pPr>
          </w:p>
        </w:tc>
        <w:tc>
          <w:tcPr>
            <w:tcW w:w="506" w:type="dxa"/>
            <w:gridSpan w:val="2"/>
            <w:tcBorders>
              <w:bottom w:val="single" w:sz="4" w:space="0" w:color="auto"/>
            </w:tcBorders>
            <w:vAlign w:val="bottom"/>
          </w:tcPr>
          <w:p w14:paraId="48BB2568" w14:textId="77777777" w:rsidR="00F5605B" w:rsidRPr="000247A8" w:rsidRDefault="00F5605B">
            <w:pPr>
              <w:pStyle w:val="TableText"/>
            </w:pPr>
          </w:p>
        </w:tc>
      </w:tr>
      <w:tr w:rsidR="00F5605B" w:rsidRPr="000247A8" w14:paraId="7152F86E" w14:textId="77777777">
        <w:tc>
          <w:tcPr>
            <w:tcW w:w="1098" w:type="dxa"/>
            <w:tcBorders>
              <w:bottom w:val="single" w:sz="4" w:space="0" w:color="auto"/>
            </w:tcBorders>
            <w:vAlign w:val="center"/>
          </w:tcPr>
          <w:p w14:paraId="0F33AE6B" w14:textId="77777777" w:rsidR="00F5605B" w:rsidRPr="000247A8" w:rsidRDefault="00F5605B">
            <w:pPr>
              <w:pStyle w:val="TableText"/>
            </w:pPr>
            <w:r w:rsidRPr="000247A8">
              <w:t>420.2</w:t>
            </w:r>
          </w:p>
        </w:tc>
        <w:tc>
          <w:tcPr>
            <w:tcW w:w="6480" w:type="dxa"/>
            <w:tcBorders>
              <w:bottom w:val="single" w:sz="4" w:space="0" w:color="auto"/>
            </w:tcBorders>
            <w:vAlign w:val="center"/>
          </w:tcPr>
          <w:p w14:paraId="4CB6ED40" w14:textId="77777777" w:rsidR="00F5605B" w:rsidRPr="000247A8" w:rsidRDefault="00F5605B">
            <w:pPr>
              <w:pStyle w:val="TableText"/>
            </w:pPr>
            <w:r w:rsidRPr="000247A8">
              <w:t>BUDGET OBJECT CODE</w:t>
            </w:r>
          </w:p>
        </w:tc>
        <w:tc>
          <w:tcPr>
            <w:tcW w:w="360" w:type="dxa"/>
            <w:tcBorders>
              <w:bottom w:val="single" w:sz="4" w:space="0" w:color="auto"/>
            </w:tcBorders>
            <w:vAlign w:val="bottom"/>
          </w:tcPr>
          <w:p w14:paraId="20B89ACD" w14:textId="77777777" w:rsidR="00F5605B" w:rsidRPr="000247A8" w:rsidRDefault="00F5605B">
            <w:pPr>
              <w:pStyle w:val="TableText"/>
            </w:pPr>
            <w:r w:rsidRPr="000247A8">
              <w:t>@</w:t>
            </w:r>
          </w:p>
        </w:tc>
        <w:tc>
          <w:tcPr>
            <w:tcW w:w="360" w:type="dxa"/>
            <w:tcBorders>
              <w:bottom w:val="single" w:sz="4" w:space="0" w:color="auto"/>
            </w:tcBorders>
            <w:vAlign w:val="bottom"/>
          </w:tcPr>
          <w:p w14:paraId="65176930" w14:textId="77777777" w:rsidR="00F5605B" w:rsidRPr="000247A8" w:rsidRDefault="00F5605B">
            <w:pPr>
              <w:pStyle w:val="TableText"/>
            </w:pPr>
            <w:r w:rsidRPr="000247A8">
              <w:t>[</w:t>
            </w:r>
          </w:p>
        </w:tc>
        <w:tc>
          <w:tcPr>
            <w:tcW w:w="450" w:type="dxa"/>
            <w:tcBorders>
              <w:bottom w:val="single" w:sz="4" w:space="0" w:color="auto"/>
            </w:tcBorders>
            <w:vAlign w:val="bottom"/>
          </w:tcPr>
          <w:p w14:paraId="4E2B318D" w14:textId="77777777" w:rsidR="00F5605B" w:rsidRPr="000247A8" w:rsidRDefault="00F5605B">
            <w:pPr>
              <w:pStyle w:val="TableText"/>
            </w:pPr>
            <w:r w:rsidRPr="000247A8">
              <w:t>]</w:t>
            </w:r>
          </w:p>
        </w:tc>
        <w:tc>
          <w:tcPr>
            <w:tcW w:w="450" w:type="dxa"/>
            <w:tcBorders>
              <w:bottom w:val="single" w:sz="4" w:space="0" w:color="auto"/>
            </w:tcBorders>
            <w:vAlign w:val="bottom"/>
          </w:tcPr>
          <w:p w14:paraId="6A18C344"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5307E7C3" w14:textId="77777777" w:rsidR="00F5605B" w:rsidRPr="000247A8" w:rsidRDefault="00F5605B">
            <w:pPr>
              <w:pStyle w:val="TableText"/>
            </w:pPr>
            <w:r w:rsidRPr="000247A8">
              <w:t>$</w:t>
            </w:r>
          </w:p>
        </w:tc>
      </w:tr>
      <w:tr w:rsidR="00F5605B" w:rsidRPr="000247A8" w14:paraId="535E4928" w14:textId="77777777">
        <w:tc>
          <w:tcPr>
            <w:tcW w:w="1098" w:type="dxa"/>
            <w:tcBorders>
              <w:bottom w:val="single" w:sz="4" w:space="0" w:color="auto"/>
            </w:tcBorders>
            <w:vAlign w:val="center"/>
          </w:tcPr>
          <w:p w14:paraId="171196F0" w14:textId="77777777" w:rsidR="00F5605B" w:rsidRPr="000247A8" w:rsidRDefault="00F5605B">
            <w:pPr>
              <w:pStyle w:val="TableText"/>
            </w:pPr>
            <w:r w:rsidRPr="000247A8">
              <w:t>420.3</w:t>
            </w:r>
          </w:p>
        </w:tc>
        <w:tc>
          <w:tcPr>
            <w:tcW w:w="6480" w:type="dxa"/>
            <w:tcBorders>
              <w:bottom w:val="single" w:sz="4" w:space="0" w:color="auto"/>
            </w:tcBorders>
            <w:vAlign w:val="center"/>
          </w:tcPr>
          <w:p w14:paraId="18D83C26" w14:textId="77777777" w:rsidR="00F5605B" w:rsidRPr="000247A8" w:rsidRDefault="00F5605B">
            <w:pPr>
              <w:pStyle w:val="TableText"/>
            </w:pPr>
            <w:r w:rsidRPr="000247A8">
              <w:t>PRCD FUND/APPROPRIATION CODE</w:t>
            </w:r>
          </w:p>
        </w:tc>
        <w:tc>
          <w:tcPr>
            <w:tcW w:w="360" w:type="dxa"/>
            <w:tcBorders>
              <w:bottom w:val="single" w:sz="4" w:space="0" w:color="auto"/>
            </w:tcBorders>
            <w:vAlign w:val="bottom"/>
          </w:tcPr>
          <w:p w14:paraId="3A8831CE" w14:textId="77777777" w:rsidR="00F5605B" w:rsidRPr="000247A8" w:rsidRDefault="00F5605B">
            <w:pPr>
              <w:pStyle w:val="TableText"/>
            </w:pPr>
            <w:r w:rsidRPr="000247A8">
              <w:t>@</w:t>
            </w:r>
          </w:p>
        </w:tc>
        <w:tc>
          <w:tcPr>
            <w:tcW w:w="360" w:type="dxa"/>
            <w:tcBorders>
              <w:bottom w:val="single" w:sz="4" w:space="0" w:color="auto"/>
            </w:tcBorders>
            <w:vAlign w:val="bottom"/>
          </w:tcPr>
          <w:p w14:paraId="15EB87ED" w14:textId="77777777" w:rsidR="00F5605B" w:rsidRPr="000247A8" w:rsidRDefault="00F5605B">
            <w:pPr>
              <w:pStyle w:val="TableText"/>
            </w:pPr>
            <w:r w:rsidRPr="000247A8">
              <w:t>[</w:t>
            </w:r>
          </w:p>
        </w:tc>
        <w:tc>
          <w:tcPr>
            <w:tcW w:w="450" w:type="dxa"/>
            <w:tcBorders>
              <w:bottom w:val="single" w:sz="4" w:space="0" w:color="auto"/>
            </w:tcBorders>
            <w:vAlign w:val="bottom"/>
          </w:tcPr>
          <w:p w14:paraId="07CA4BA5" w14:textId="77777777" w:rsidR="00F5605B" w:rsidRPr="000247A8" w:rsidRDefault="00F5605B">
            <w:pPr>
              <w:pStyle w:val="TableText"/>
            </w:pPr>
            <w:r w:rsidRPr="000247A8">
              <w:t>]</w:t>
            </w:r>
          </w:p>
        </w:tc>
        <w:tc>
          <w:tcPr>
            <w:tcW w:w="450" w:type="dxa"/>
            <w:tcBorders>
              <w:bottom w:val="single" w:sz="4" w:space="0" w:color="auto"/>
            </w:tcBorders>
            <w:vAlign w:val="bottom"/>
          </w:tcPr>
          <w:p w14:paraId="76C4A36C"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70BE660F" w14:textId="77777777" w:rsidR="00F5605B" w:rsidRPr="000247A8" w:rsidRDefault="00F5605B">
            <w:pPr>
              <w:pStyle w:val="TableText"/>
            </w:pPr>
            <w:r w:rsidRPr="000247A8">
              <w:t>$</w:t>
            </w:r>
          </w:p>
        </w:tc>
      </w:tr>
      <w:tr w:rsidR="00F5605B" w:rsidRPr="000247A8" w14:paraId="3B375381" w14:textId="77777777">
        <w:tc>
          <w:tcPr>
            <w:tcW w:w="1098" w:type="dxa"/>
            <w:tcBorders>
              <w:bottom w:val="single" w:sz="4" w:space="0" w:color="auto"/>
            </w:tcBorders>
            <w:vAlign w:val="center"/>
          </w:tcPr>
          <w:p w14:paraId="6329592C" w14:textId="77777777" w:rsidR="00F5605B" w:rsidRPr="000247A8" w:rsidRDefault="00F5605B">
            <w:pPr>
              <w:pStyle w:val="TableText"/>
            </w:pPr>
            <w:r w:rsidRPr="000247A8">
              <w:t>420.4</w:t>
            </w:r>
          </w:p>
        </w:tc>
        <w:tc>
          <w:tcPr>
            <w:tcW w:w="6480" w:type="dxa"/>
            <w:tcBorders>
              <w:bottom w:val="single" w:sz="4" w:space="0" w:color="auto"/>
            </w:tcBorders>
            <w:vAlign w:val="center"/>
          </w:tcPr>
          <w:p w14:paraId="444EDE6D" w14:textId="77777777" w:rsidR="00F5605B" w:rsidRPr="000247A8" w:rsidRDefault="00F5605B">
            <w:pPr>
              <w:pStyle w:val="TableText"/>
              <w:rPr>
                <w:lang w:val="fr-FR"/>
              </w:rPr>
            </w:pPr>
            <w:r w:rsidRPr="000247A8">
              <w:rPr>
                <w:lang w:val="fr-FR"/>
              </w:rPr>
              <w:t>CALM/LOG TRANSACTIONS CODE LIST</w:t>
            </w:r>
          </w:p>
        </w:tc>
        <w:tc>
          <w:tcPr>
            <w:tcW w:w="360" w:type="dxa"/>
            <w:tcBorders>
              <w:bottom w:val="single" w:sz="4" w:space="0" w:color="auto"/>
            </w:tcBorders>
            <w:vAlign w:val="bottom"/>
          </w:tcPr>
          <w:p w14:paraId="20B7D597" w14:textId="77777777" w:rsidR="00F5605B" w:rsidRPr="000247A8" w:rsidRDefault="00F5605B">
            <w:pPr>
              <w:pStyle w:val="TableText"/>
            </w:pPr>
            <w:r w:rsidRPr="000247A8">
              <w:t>@</w:t>
            </w:r>
          </w:p>
        </w:tc>
        <w:tc>
          <w:tcPr>
            <w:tcW w:w="360" w:type="dxa"/>
            <w:tcBorders>
              <w:bottom w:val="single" w:sz="4" w:space="0" w:color="auto"/>
            </w:tcBorders>
            <w:vAlign w:val="bottom"/>
          </w:tcPr>
          <w:p w14:paraId="4789BB1A" w14:textId="77777777" w:rsidR="00F5605B" w:rsidRPr="000247A8" w:rsidRDefault="00F5605B">
            <w:pPr>
              <w:pStyle w:val="TableText"/>
            </w:pPr>
            <w:r w:rsidRPr="000247A8">
              <w:t>[</w:t>
            </w:r>
          </w:p>
        </w:tc>
        <w:tc>
          <w:tcPr>
            <w:tcW w:w="450" w:type="dxa"/>
            <w:tcBorders>
              <w:bottom w:val="single" w:sz="4" w:space="0" w:color="auto"/>
            </w:tcBorders>
            <w:vAlign w:val="bottom"/>
          </w:tcPr>
          <w:p w14:paraId="09DBA599" w14:textId="77777777" w:rsidR="00F5605B" w:rsidRPr="000247A8" w:rsidRDefault="00F5605B">
            <w:pPr>
              <w:pStyle w:val="TableText"/>
            </w:pPr>
            <w:r w:rsidRPr="000247A8">
              <w:t>]</w:t>
            </w:r>
          </w:p>
        </w:tc>
        <w:tc>
          <w:tcPr>
            <w:tcW w:w="450" w:type="dxa"/>
            <w:tcBorders>
              <w:bottom w:val="single" w:sz="4" w:space="0" w:color="auto"/>
            </w:tcBorders>
            <w:vAlign w:val="bottom"/>
          </w:tcPr>
          <w:p w14:paraId="4A6C8731"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08B4DE0" w14:textId="77777777" w:rsidR="00F5605B" w:rsidRPr="000247A8" w:rsidRDefault="00F5605B">
            <w:pPr>
              <w:pStyle w:val="TableText"/>
            </w:pPr>
            <w:r w:rsidRPr="000247A8">
              <w:t>$</w:t>
            </w:r>
          </w:p>
        </w:tc>
      </w:tr>
      <w:tr w:rsidR="00F5605B" w:rsidRPr="000247A8" w14:paraId="2426345A" w14:textId="77777777">
        <w:tc>
          <w:tcPr>
            <w:tcW w:w="1098" w:type="dxa"/>
            <w:tcBorders>
              <w:bottom w:val="single" w:sz="4" w:space="0" w:color="auto"/>
            </w:tcBorders>
            <w:vAlign w:val="center"/>
          </w:tcPr>
          <w:p w14:paraId="548B607E" w14:textId="77777777" w:rsidR="00F5605B" w:rsidRPr="000247A8" w:rsidRDefault="00F5605B">
            <w:pPr>
              <w:pStyle w:val="TableText"/>
            </w:pPr>
            <w:r w:rsidRPr="000247A8">
              <w:t>420.5</w:t>
            </w:r>
          </w:p>
        </w:tc>
        <w:tc>
          <w:tcPr>
            <w:tcW w:w="6480" w:type="dxa"/>
            <w:tcBorders>
              <w:bottom w:val="single" w:sz="4" w:space="0" w:color="auto"/>
            </w:tcBorders>
            <w:vAlign w:val="center"/>
          </w:tcPr>
          <w:p w14:paraId="02019972" w14:textId="77777777" w:rsidR="00F5605B" w:rsidRPr="000247A8" w:rsidRDefault="00F5605B">
            <w:pPr>
              <w:pStyle w:val="TableText"/>
            </w:pPr>
            <w:r w:rsidRPr="000247A8">
              <w:t>UNIT OF ISSUE</w:t>
            </w:r>
          </w:p>
        </w:tc>
        <w:tc>
          <w:tcPr>
            <w:tcW w:w="360" w:type="dxa"/>
            <w:tcBorders>
              <w:bottom w:val="single" w:sz="4" w:space="0" w:color="auto"/>
            </w:tcBorders>
            <w:vAlign w:val="bottom"/>
          </w:tcPr>
          <w:p w14:paraId="12684B76" w14:textId="77777777" w:rsidR="00F5605B" w:rsidRPr="000247A8" w:rsidRDefault="00F5605B">
            <w:pPr>
              <w:pStyle w:val="TableText"/>
            </w:pPr>
            <w:r w:rsidRPr="000247A8">
              <w:t>@</w:t>
            </w:r>
          </w:p>
        </w:tc>
        <w:tc>
          <w:tcPr>
            <w:tcW w:w="360" w:type="dxa"/>
            <w:tcBorders>
              <w:bottom w:val="single" w:sz="4" w:space="0" w:color="auto"/>
            </w:tcBorders>
            <w:vAlign w:val="bottom"/>
          </w:tcPr>
          <w:p w14:paraId="4623A551" w14:textId="77777777" w:rsidR="00F5605B" w:rsidRPr="000247A8" w:rsidRDefault="00F5605B">
            <w:pPr>
              <w:pStyle w:val="TableText"/>
            </w:pPr>
            <w:r w:rsidRPr="000247A8">
              <w:t>[</w:t>
            </w:r>
          </w:p>
        </w:tc>
        <w:tc>
          <w:tcPr>
            <w:tcW w:w="450" w:type="dxa"/>
            <w:tcBorders>
              <w:bottom w:val="single" w:sz="4" w:space="0" w:color="auto"/>
            </w:tcBorders>
            <w:vAlign w:val="bottom"/>
          </w:tcPr>
          <w:p w14:paraId="6089EECA" w14:textId="77777777" w:rsidR="00F5605B" w:rsidRPr="000247A8" w:rsidRDefault="00F5605B">
            <w:pPr>
              <w:pStyle w:val="TableText"/>
            </w:pPr>
            <w:r w:rsidRPr="000247A8">
              <w:t>]</w:t>
            </w:r>
          </w:p>
        </w:tc>
        <w:tc>
          <w:tcPr>
            <w:tcW w:w="450" w:type="dxa"/>
            <w:tcBorders>
              <w:bottom w:val="single" w:sz="4" w:space="0" w:color="auto"/>
            </w:tcBorders>
            <w:vAlign w:val="bottom"/>
          </w:tcPr>
          <w:p w14:paraId="269A9779"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13B1B981" w14:textId="77777777" w:rsidR="00F5605B" w:rsidRPr="000247A8" w:rsidRDefault="00F5605B">
            <w:pPr>
              <w:pStyle w:val="TableText"/>
            </w:pPr>
            <w:r w:rsidRPr="000247A8">
              <w:t>$</w:t>
            </w:r>
          </w:p>
        </w:tc>
      </w:tr>
      <w:tr w:rsidR="00F5605B" w:rsidRPr="000247A8" w14:paraId="1CFD04D6" w14:textId="77777777">
        <w:tc>
          <w:tcPr>
            <w:tcW w:w="1098" w:type="dxa"/>
            <w:tcBorders>
              <w:bottom w:val="single" w:sz="4" w:space="0" w:color="auto"/>
            </w:tcBorders>
            <w:vAlign w:val="center"/>
          </w:tcPr>
          <w:p w14:paraId="68B313CB" w14:textId="77777777" w:rsidR="00F5605B" w:rsidRPr="000247A8" w:rsidRDefault="00F5605B" w:rsidP="008B1851">
            <w:pPr>
              <w:pStyle w:val="TableText"/>
              <w:keepNext/>
              <w:keepLines/>
            </w:pPr>
            <w:r w:rsidRPr="000247A8">
              <w:t>420.51</w:t>
            </w:r>
          </w:p>
        </w:tc>
        <w:tc>
          <w:tcPr>
            <w:tcW w:w="6480" w:type="dxa"/>
            <w:tcBorders>
              <w:bottom w:val="single" w:sz="4" w:space="0" w:color="auto"/>
            </w:tcBorders>
            <w:vAlign w:val="center"/>
          </w:tcPr>
          <w:p w14:paraId="390B4E4E" w14:textId="77777777" w:rsidR="00F5605B" w:rsidRPr="000247A8" w:rsidRDefault="00F5605B" w:rsidP="008B1851">
            <w:pPr>
              <w:pStyle w:val="TableText"/>
              <w:keepNext/>
              <w:keepLines/>
            </w:pPr>
            <w:r w:rsidRPr="000247A8">
              <w:t>REASON NOT COMPETED</w:t>
            </w:r>
          </w:p>
        </w:tc>
        <w:tc>
          <w:tcPr>
            <w:tcW w:w="360" w:type="dxa"/>
            <w:tcBorders>
              <w:bottom w:val="single" w:sz="4" w:space="0" w:color="auto"/>
            </w:tcBorders>
            <w:vAlign w:val="bottom"/>
          </w:tcPr>
          <w:p w14:paraId="01C7CDF9" w14:textId="77777777" w:rsidR="00F5605B" w:rsidRPr="000247A8" w:rsidRDefault="00F5605B">
            <w:pPr>
              <w:pStyle w:val="TableText"/>
            </w:pPr>
          </w:p>
        </w:tc>
        <w:tc>
          <w:tcPr>
            <w:tcW w:w="360" w:type="dxa"/>
            <w:tcBorders>
              <w:bottom w:val="single" w:sz="4" w:space="0" w:color="auto"/>
            </w:tcBorders>
            <w:vAlign w:val="bottom"/>
          </w:tcPr>
          <w:p w14:paraId="69356F72" w14:textId="77777777" w:rsidR="00F5605B" w:rsidRPr="000247A8" w:rsidRDefault="00F5605B">
            <w:pPr>
              <w:pStyle w:val="TableText"/>
            </w:pPr>
          </w:p>
        </w:tc>
        <w:tc>
          <w:tcPr>
            <w:tcW w:w="450" w:type="dxa"/>
            <w:tcBorders>
              <w:bottom w:val="single" w:sz="4" w:space="0" w:color="auto"/>
            </w:tcBorders>
            <w:vAlign w:val="bottom"/>
          </w:tcPr>
          <w:p w14:paraId="420145C7" w14:textId="77777777" w:rsidR="00F5605B" w:rsidRPr="000247A8" w:rsidRDefault="00F5605B">
            <w:pPr>
              <w:pStyle w:val="TableText"/>
            </w:pPr>
          </w:p>
        </w:tc>
        <w:tc>
          <w:tcPr>
            <w:tcW w:w="450" w:type="dxa"/>
            <w:tcBorders>
              <w:bottom w:val="single" w:sz="4" w:space="0" w:color="auto"/>
            </w:tcBorders>
            <w:vAlign w:val="bottom"/>
          </w:tcPr>
          <w:p w14:paraId="45DEBA36" w14:textId="77777777" w:rsidR="00F5605B" w:rsidRPr="000247A8" w:rsidRDefault="00F5605B">
            <w:pPr>
              <w:pStyle w:val="TableText"/>
            </w:pPr>
          </w:p>
        </w:tc>
        <w:tc>
          <w:tcPr>
            <w:tcW w:w="506" w:type="dxa"/>
            <w:gridSpan w:val="2"/>
            <w:tcBorders>
              <w:bottom w:val="single" w:sz="4" w:space="0" w:color="auto"/>
            </w:tcBorders>
            <w:vAlign w:val="bottom"/>
          </w:tcPr>
          <w:p w14:paraId="0C9A7812" w14:textId="77777777" w:rsidR="00F5605B" w:rsidRPr="000247A8" w:rsidRDefault="00F5605B">
            <w:pPr>
              <w:pStyle w:val="TableText"/>
            </w:pPr>
          </w:p>
        </w:tc>
      </w:tr>
      <w:tr w:rsidR="00F5605B" w:rsidRPr="000247A8" w14:paraId="13E3949F" w14:textId="77777777">
        <w:tc>
          <w:tcPr>
            <w:tcW w:w="1098" w:type="dxa"/>
            <w:tcBorders>
              <w:bottom w:val="single" w:sz="4" w:space="0" w:color="auto"/>
            </w:tcBorders>
            <w:vAlign w:val="center"/>
          </w:tcPr>
          <w:p w14:paraId="31AF455C" w14:textId="77777777" w:rsidR="00F5605B" w:rsidRPr="000247A8" w:rsidRDefault="00F5605B" w:rsidP="008B1851">
            <w:pPr>
              <w:pStyle w:val="TableText"/>
              <w:keepNext/>
              <w:keepLines/>
            </w:pPr>
            <w:r w:rsidRPr="000247A8">
              <w:t>420.52</w:t>
            </w:r>
          </w:p>
        </w:tc>
        <w:tc>
          <w:tcPr>
            <w:tcW w:w="6480" w:type="dxa"/>
            <w:tcBorders>
              <w:bottom w:val="single" w:sz="4" w:space="0" w:color="auto"/>
            </w:tcBorders>
            <w:vAlign w:val="center"/>
          </w:tcPr>
          <w:p w14:paraId="2C049611" w14:textId="77777777" w:rsidR="00F5605B" w:rsidRPr="000247A8" w:rsidRDefault="00F5605B" w:rsidP="008B1851">
            <w:pPr>
              <w:pStyle w:val="TableText"/>
              <w:keepNext/>
              <w:keepLines/>
            </w:pPr>
            <w:r w:rsidRPr="000247A8">
              <w:t>SOLICITATION PROCEDURE</w:t>
            </w:r>
          </w:p>
        </w:tc>
        <w:tc>
          <w:tcPr>
            <w:tcW w:w="360" w:type="dxa"/>
            <w:tcBorders>
              <w:bottom w:val="single" w:sz="4" w:space="0" w:color="auto"/>
            </w:tcBorders>
            <w:vAlign w:val="bottom"/>
          </w:tcPr>
          <w:p w14:paraId="46FDD421" w14:textId="77777777" w:rsidR="00F5605B" w:rsidRPr="000247A8" w:rsidRDefault="00F5605B">
            <w:pPr>
              <w:pStyle w:val="TableText"/>
            </w:pPr>
          </w:p>
        </w:tc>
        <w:tc>
          <w:tcPr>
            <w:tcW w:w="360" w:type="dxa"/>
            <w:tcBorders>
              <w:bottom w:val="single" w:sz="4" w:space="0" w:color="auto"/>
            </w:tcBorders>
            <w:vAlign w:val="bottom"/>
          </w:tcPr>
          <w:p w14:paraId="12BFDA8C" w14:textId="77777777" w:rsidR="00F5605B" w:rsidRPr="000247A8" w:rsidRDefault="00F5605B">
            <w:pPr>
              <w:pStyle w:val="TableText"/>
            </w:pPr>
          </w:p>
        </w:tc>
        <w:tc>
          <w:tcPr>
            <w:tcW w:w="450" w:type="dxa"/>
            <w:tcBorders>
              <w:bottom w:val="single" w:sz="4" w:space="0" w:color="auto"/>
            </w:tcBorders>
            <w:vAlign w:val="bottom"/>
          </w:tcPr>
          <w:p w14:paraId="652FD731" w14:textId="77777777" w:rsidR="00F5605B" w:rsidRPr="000247A8" w:rsidRDefault="00F5605B">
            <w:pPr>
              <w:pStyle w:val="TableText"/>
            </w:pPr>
          </w:p>
        </w:tc>
        <w:tc>
          <w:tcPr>
            <w:tcW w:w="450" w:type="dxa"/>
            <w:tcBorders>
              <w:bottom w:val="single" w:sz="4" w:space="0" w:color="auto"/>
            </w:tcBorders>
            <w:vAlign w:val="bottom"/>
          </w:tcPr>
          <w:p w14:paraId="775F64B0" w14:textId="77777777" w:rsidR="00F5605B" w:rsidRPr="000247A8" w:rsidRDefault="00F5605B">
            <w:pPr>
              <w:pStyle w:val="TableText"/>
            </w:pPr>
          </w:p>
        </w:tc>
        <w:tc>
          <w:tcPr>
            <w:tcW w:w="506" w:type="dxa"/>
            <w:gridSpan w:val="2"/>
            <w:tcBorders>
              <w:bottom w:val="single" w:sz="4" w:space="0" w:color="auto"/>
            </w:tcBorders>
            <w:vAlign w:val="bottom"/>
          </w:tcPr>
          <w:p w14:paraId="21A6B7BD" w14:textId="77777777" w:rsidR="00F5605B" w:rsidRPr="000247A8" w:rsidRDefault="00F5605B">
            <w:pPr>
              <w:pStyle w:val="TableText"/>
            </w:pPr>
          </w:p>
        </w:tc>
      </w:tr>
      <w:tr w:rsidR="00F5605B" w:rsidRPr="000247A8" w14:paraId="4598E6DF" w14:textId="77777777">
        <w:tc>
          <w:tcPr>
            <w:tcW w:w="1098" w:type="dxa"/>
            <w:tcBorders>
              <w:bottom w:val="single" w:sz="4" w:space="0" w:color="auto"/>
            </w:tcBorders>
            <w:vAlign w:val="center"/>
          </w:tcPr>
          <w:p w14:paraId="1CC94BC4" w14:textId="77777777" w:rsidR="00F5605B" w:rsidRPr="000247A8" w:rsidRDefault="00F5605B" w:rsidP="008B1851">
            <w:pPr>
              <w:pStyle w:val="TableText"/>
              <w:keepNext/>
              <w:keepLines/>
            </w:pPr>
            <w:r w:rsidRPr="000247A8">
              <w:t>420.53</w:t>
            </w:r>
          </w:p>
        </w:tc>
        <w:tc>
          <w:tcPr>
            <w:tcW w:w="6480" w:type="dxa"/>
            <w:tcBorders>
              <w:bottom w:val="single" w:sz="4" w:space="0" w:color="auto"/>
            </w:tcBorders>
            <w:vAlign w:val="center"/>
          </w:tcPr>
          <w:p w14:paraId="716C53ED" w14:textId="77777777" w:rsidR="00F5605B" w:rsidRPr="000247A8" w:rsidRDefault="00F5605B" w:rsidP="008B1851">
            <w:pPr>
              <w:pStyle w:val="TableText"/>
              <w:keepNext/>
              <w:keepLines/>
            </w:pPr>
            <w:r w:rsidRPr="000247A8">
              <w:t>EXTENT COMPETED</w:t>
            </w:r>
          </w:p>
        </w:tc>
        <w:tc>
          <w:tcPr>
            <w:tcW w:w="360" w:type="dxa"/>
            <w:tcBorders>
              <w:bottom w:val="single" w:sz="4" w:space="0" w:color="auto"/>
            </w:tcBorders>
            <w:vAlign w:val="bottom"/>
          </w:tcPr>
          <w:p w14:paraId="63DC8E00" w14:textId="77777777" w:rsidR="00F5605B" w:rsidRPr="000247A8" w:rsidRDefault="00F5605B">
            <w:pPr>
              <w:pStyle w:val="TableText"/>
            </w:pPr>
          </w:p>
        </w:tc>
        <w:tc>
          <w:tcPr>
            <w:tcW w:w="360" w:type="dxa"/>
            <w:tcBorders>
              <w:bottom w:val="single" w:sz="4" w:space="0" w:color="auto"/>
            </w:tcBorders>
            <w:vAlign w:val="bottom"/>
          </w:tcPr>
          <w:p w14:paraId="1F408D37" w14:textId="77777777" w:rsidR="00F5605B" w:rsidRPr="000247A8" w:rsidRDefault="00F5605B">
            <w:pPr>
              <w:pStyle w:val="TableText"/>
            </w:pPr>
          </w:p>
        </w:tc>
        <w:tc>
          <w:tcPr>
            <w:tcW w:w="450" w:type="dxa"/>
            <w:tcBorders>
              <w:bottom w:val="single" w:sz="4" w:space="0" w:color="auto"/>
            </w:tcBorders>
            <w:vAlign w:val="bottom"/>
          </w:tcPr>
          <w:p w14:paraId="0A762A16" w14:textId="77777777" w:rsidR="00F5605B" w:rsidRPr="000247A8" w:rsidRDefault="00F5605B">
            <w:pPr>
              <w:pStyle w:val="TableText"/>
            </w:pPr>
          </w:p>
        </w:tc>
        <w:tc>
          <w:tcPr>
            <w:tcW w:w="450" w:type="dxa"/>
            <w:tcBorders>
              <w:bottom w:val="single" w:sz="4" w:space="0" w:color="auto"/>
            </w:tcBorders>
            <w:vAlign w:val="bottom"/>
          </w:tcPr>
          <w:p w14:paraId="72393CD2" w14:textId="77777777" w:rsidR="00F5605B" w:rsidRPr="000247A8" w:rsidRDefault="00F5605B">
            <w:pPr>
              <w:pStyle w:val="TableText"/>
            </w:pPr>
          </w:p>
        </w:tc>
        <w:tc>
          <w:tcPr>
            <w:tcW w:w="506" w:type="dxa"/>
            <w:gridSpan w:val="2"/>
            <w:tcBorders>
              <w:bottom w:val="single" w:sz="4" w:space="0" w:color="auto"/>
            </w:tcBorders>
            <w:vAlign w:val="bottom"/>
          </w:tcPr>
          <w:p w14:paraId="18DF3249" w14:textId="77777777" w:rsidR="00F5605B" w:rsidRPr="000247A8" w:rsidRDefault="00F5605B">
            <w:pPr>
              <w:pStyle w:val="TableText"/>
            </w:pPr>
          </w:p>
        </w:tc>
      </w:tr>
      <w:tr w:rsidR="00F5605B" w:rsidRPr="000247A8" w14:paraId="38147EAD" w14:textId="77777777">
        <w:tc>
          <w:tcPr>
            <w:tcW w:w="1098" w:type="dxa"/>
            <w:tcBorders>
              <w:bottom w:val="single" w:sz="4" w:space="0" w:color="auto"/>
            </w:tcBorders>
            <w:vAlign w:val="center"/>
          </w:tcPr>
          <w:p w14:paraId="15DDD660" w14:textId="77777777" w:rsidR="00F5605B" w:rsidRPr="000247A8" w:rsidRDefault="00F5605B" w:rsidP="008B1851">
            <w:pPr>
              <w:pStyle w:val="TableText"/>
              <w:keepNext/>
              <w:keepLines/>
            </w:pPr>
            <w:r w:rsidRPr="000247A8">
              <w:t>420.54</w:t>
            </w:r>
          </w:p>
        </w:tc>
        <w:tc>
          <w:tcPr>
            <w:tcW w:w="6480" w:type="dxa"/>
            <w:tcBorders>
              <w:bottom w:val="single" w:sz="4" w:space="0" w:color="auto"/>
            </w:tcBorders>
            <w:vAlign w:val="center"/>
          </w:tcPr>
          <w:p w14:paraId="7A75E0C9" w14:textId="77777777" w:rsidR="00F5605B" w:rsidRPr="000247A8" w:rsidRDefault="00F5605B" w:rsidP="008B1851">
            <w:pPr>
              <w:pStyle w:val="TableText"/>
              <w:keepNext/>
              <w:keepLines/>
            </w:pPr>
            <w:r w:rsidRPr="000247A8">
              <w:t>EVALUATED PREFERENCE</w:t>
            </w:r>
          </w:p>
        </w:tc>
        <w:tc>
          <w:tcPr>
            <w:tcW w:w="360" w:type="dxa"/>
            <w:tcBorders>
              <w:bottom w:val="single" w:sz="4" w:space="0" w:color="auto"/>
            </w:tcBorders>
            <w:vAlign w:val="bottom"/>
          </w:tcPr>
          <w:p w14:paraId="173D7CE7" w14:textId="77777777" w:rsidR="00F5605B" w:rsidRPr="000247A8" w:rsidRDefault="00F5605B">
            <w:pPr>
              <w:pStyle w:val="TableText"/>
            </w:pPr>
          </w:p>
        </w:tc>
        <w:tc>
          <w:tcPr>
            <w:tcW w:w="360" w:type="dxa"/>
            <w:tcBorders>
              <w:bottom w:val="single" w:sz="4" w:space="0" w:color="auto"/>
            </w:tcBorders>
            <w:vAlign w:val="bottom"/>
          </w:tcPr>
          <w:p w14:paraId="2CED6364" w14:textId="77777777" w:rsidR="00F5605B" w:rsidRPr="000247A8" w:rsidRDefault="00F5605B">
            <w:pPr>
              <w:pStyle w:val="TableText"/>
            </w:pPr>
          </w:p>
        </w:tc>
        <w:tc>
          <w:tcPr>
            <w:tcW w:w="450" w:type="dxa"/>
            <w:tcBorders>
              <w:bottom w:val="single" w:sz="4" w:space="0" w:color="auto"/>
            </w:tcBorders>
            <w:vAlign w:val="bottom"/>
          </w:tcPr>
          <w:p w14:paraId="2A0AB305" w14:textId="77777777" w:rsidR="00F5605B" w:rsidRPr="000247A8" w:rsidRDefault="00F5605B">
            <w:pPr>
              <w:pStyle w:val="TableText"/>
            </w:pPr>
          </w:p>
        </w:tc>
        <w:tc>
          <w:tcPr>
            <w:tcW w:w="450" w:type="dxa"/>
            <w:tcBorders>
              <w:bottom w:val="single" w:sz="4" w:space="0" w:color="auto"/>
            </w:tcBorders>
            <w:vAlign w:val="bottom"/>
          </w:tcPr>
          <w:p w14:paraId="7782896D" w14:textId="77777777" w:rsidR="00F5605B" w:rsidRPr="000247A8" w:rsidRDefault="00F5605B">
            <w:pPr>
              <w:pStyle w:val="TableText"/>
            </w:pPr>
          </w:p>
        </w:tc>
        <w:tc>
          <w:tcPr>
            <w:tcW w:w="506" w:type="dxa"/>
            <w:gridSpan w:val="2"/>
            <w:tcBorders>
              <w:bottom w:val="single" w:sz="4" w:space="0" w:color="auto"/>
            </w:tcBorders>
            <w:vAlign w:val="bottom"/>
          </w:tcPr>
          <w:p w14:paraId="65DF06CB" w14:textId="77777777" w:rsidR="00F5605B" w:rsidRPr="000247A8" w:rsidRDefault="00F5605B">
            <w:pPr>
              <w:pStyle w:val="TableText"/>
            </w:pPr>
          </w:p>
        </w:tc>
      </w:tr>
      <w:tr w:rsidR="00F5605B" w:rsidRPr="000247A8" w14:paraId="6348DFD7" w14:textId="77777777">
        <w:tc>
          <w:tcPr>
            <w:tcW w:w="1098" w:type="dxa"/>
            <w:tcBorders>
              <w:bottom w:val="single" w:sz="4" w:space="0" w:color="auto"/>
            </w:tcBorders>
            <w:vAlign w:val="center"/>
          </w:tcPr>
          <w:p w14:paraId="054C8007" w14:textId="77777777" w:rsidR="00F5605B" w:rsidRPr="000247A8" w:rsidRDefault="00F5605B" w:rsidP="008B1851">
            <w:pPr>
              <w:pStyle w:val="TableText"/>
              <w:keepNext/>
              <w:keepLines/>
            </w:pPr>
            <w:r w:rsidRPr="000247A8">
              <w:t>420.55</w:t>
            </w:r>
          </w:p>
        </w:tc>
        <w:tc>
          <w:tcPr>
            <w:tcW w:w="6480" w:type="dxa"/>
            <w:tcBorders>
              <w:bottom w:val="single" w:sz="4" w:space="0" w:color="auto"/>
            </w:tcBorders>
            <w:vAlign w:val="center"/>
          </w:tcPr>
          <w:p w14:paraId="62D84377" w14:textId="77777777" w:rsidR="00F5605B" w:rsidRPr="000247A8" w:rsidRDefault="00F5605B" w:rsidP="008B1851">
            <w:pPr>
              <w:pStyle w:val="CommentText"/>
              <w:keepNext/>
              <w:keepLines/>
            </w:pPr>
            <w:r w:rsidRPr="000247A8">
              <w:t>EPA DESIGNATED PRODUCT</w:t>
            </w:r>
          </w:p>
        </w:tc>
        <w:tc>
          <w:tcPr>
            <w:tcW w:w="360" w:type="dxa"/>
            <w:tcBorders>
              <w:bottom w:val="single" w:sz="4" w:space="0" w:color="auto"/>
            </w:tcBorders>
            <w:vAlign w:val="bottom"/>
          </w:tcPr>
          <w:p w14:paraId="1DA10B8B" w14:textId="77777777" w:rsidR="00F5605B" w:rsidRPr="000247A8" w:rsidRDefault="00F5605B">
            <w:pPr>
              <w:pStyle w:val="TableText"/>
            </w:pPr>
          </w:p>
        </w:tc>
        <w:tc>
          <w:tcPr>
            <w:tcW w:w="360" w:type="dxa"/>
            <w:tcBorders>
              <w:bottom w:val="single" w:sz="4" w:space="0" w:color="auto"/>
            </w:tcBorders>
            <w:vAlign w:val="bottom"/>
          </w:tcPr>
          <w:p w14:paraId="464488C5" w14:textId="77777777" w:rsidR="00F5605B" w:rsidRPr="000247A8" w:rsidRDefault="00F5605B">
            <w:pPr>
              <w:pStyle w:val="TableText"/>
            </w:pPr>
          </w:p>
        </w:tc>
        <w:tc>
          <w:tcPr>
            <w:tcW w:w="450" w:type="dxa"/>
            <w:tcBorders>
              <w:bottom w:val="single" w:sz="4" w:space="0" w:color="auto"/>
            </w:tcBorders>
            <w:vAlign w:val="bottom"/>
          </w:tcPr>
          <w:p w14:paraId="4E3FCD06" w14:textId="77777777" w:rsidR="00F5605B" w:rsidRPr="000247A8" w:rsidRDefault="00F5605B">
            <w:pPr>
              <w:pStyle w:val="TableText"/>
            </w:pPr>
          </w:p>
        </w:tc>
        <w:tc>
          <w:tcPr>
            <w:tcW w:w="450" w:type="dxa"/>
            <w:tcBorders>
              <w:bottom w:val="single" w:sz="4" w:space="0" w:color="auto"/>
            </w:tcBorders>
            <w:vAlign w:val="bottom"/>
          </w:tcPr>
          <w:p w14:paraId="00A948C2" w14:textId="77777777" w:rsidR="00F5605B" w:rsidRPr="000247A8" w:rsidRDefault="00F5605B">
            <w:pPr>
              <w:pStyle w:val="TableText"/>
            </w:pPr>
          </w:p>
        </w:tc>
        <w:tc>
          <w:tcPr>
            <w:tcW w:w="506" w:type="dxa"/>
            <w:gridSpan w:val="2"/>
            <w:tcBorders>
              <w:bottom w:val="single" w:sz="4" w:space="0" w:color="auto"/>
            </w:tcBorders>
            <w:vAlign w:val="bottom"/>
          </w:tcPr>
          <w:p w14:paraId="7958EB54" w14:textId="77777777" w:rsidR="00F5605B" w:rsidRPr="000247A8" w:rsidRDefault="00F5605B">
            <w:pPr>
              <w:pStyle w:val="TableText"/>
            </w:pPr>
          </w:p>
        </w:tc>
      </w:tr>
      <w:tr w:rsidR="00F5605B" w:rsidRPr="000247A8" w14:paraId="5258C3AA" w14:textId="77777777">
        <w:tc>
          <w:tcPr>
            <w:tcW w:w="1098" w:type="dxa"/>
            <w:tcBorders>
              <w:bottom w:val="single" w:sz="4" w:space="0" w:color="auto"/>
            </w:tcBorders>
            <w:vAlign w:val="center"/>
          </w:tcPr>
          <w:p w14:paraId="7DC016E4" w14:textId="77777777" w:rsidR="00F5605B" w:rsidRPr="000247A8" w:rsidRDefault="00F5605B">
            <w:pPr>
              <w:pStyle w:val="TableText"/>
            </w:pPr>
            <w:r w:rsidRPr="000247A8">
              <w:t>420.6</w:t>
            </w:r>
          </w:p>
        </w:tc>
        <w:tc>
          <w:tcPr>
            <w:tcW w:w="6480" w:type="dxa"/>
            <w:tcBorders>
              <w:bottom w:val="single" w:sz="4" w:space="0" w:color="auto"/>
            </w:tcBorders>
            <w:vAlign w:val="center"/>
          </w:tcPr>
          <w:p w14:paraId="4D3B1639" w14:textId="77777777" w:rsidR="00F5605B" w:rsidRPr="000247A8" w:rsidRDefault="00F5605B">
            <w:pPr>
              <w:pStyle w:val="TableText"/>
            </w:pPr>
            <w:r w:rsidRPr="000247A8">
              <w:t>CODE INDEX</w:t>
            </w:r>
          </w:p>
        </w:tc>
        <w:tc>
          <w:tcPr>
            <w:tcW w:w="360" w:type="dxa"/>
            <w:tcBorders>
              <w:bottom w:val="single" w:sz="4" w:space="0" w:color="auto"/>
            </w:tcBorders>
            <w:vAlign w:val="bottom"/>
          </w:tcPr>
          <w:p w14:paraId="6ED06A09" w14:textId="77777777" w:rsidR="00F5605B" w:rsidRPr="000247A8" w:rsidRDefault="00F5605B">
            <w:pPr>
              <w:pStyle w:val="TableText"/>
            </w:pPr>
            <w:r w:rsidRPr="000247A8">
              <w:t>@</w:t>
            </w:r>
          </w:p>
        </w:tc>
        <w:tc>
          <w:tcPr>
            <w:tcW w:w="360" w:type="dxa"/>
            <w:tcBorders>
              <w:bottom w:val="single" w:sz="4" w:space="0" w:color="auto"/>
            </w:tcBorders>
            <w:vAlign w:val="bottom"/>
          </w:tcPr>
          <w:p w14:paraId="4C80D999" w14:textId="77777777" w:rsidR="00F5605B" w:rsidRPr="000247A8" w:rsidRDefault="00F5605B">
            <w:pPr>
              <w:pStyle w:val="TableText"/>
            </w:pPr>
            <w:r w:rsidRPr="000247A8">
              <w:t>[</w:t>
            </w:r>
          </w:p>
        </w:tc>
        <w:tc>
          <w:tcPr>
            <w:tcW w:w="450" w:type="dxa"/>
            <w:tcBorders>
              <w:bottom w:val="single" w:sz="4" w:space="0" w:color="auto"/>
            </w:tcBorders>
            <w:vAlign w:val="bottom"/>
          </w:tcPr>
          <w:p w14:paraId="0628A604" w14:textId="77777777" w:rsidR="00F5605B" w:rsidRPr="000247A8" w:rsidRDefault="00F5605B">
            <w:pPr>
              <w:pStyle w:val="TableText"/>
            </w:pPr>
            <w:r w:rsidRPr="000247A8">
              <w:t>]</w:t>
            </w:r>
          </w:p>
        </w:tc>
        <w:tc>
          <w:tcPr>
            <w:tcW w:w="450" w:type="dxa"/>
            <w:tcBorders>
              <w:bottom w:val="single" w:sz="4" w:space="0" w:color="auto"/>
            </w:tcBorders>
            <w:vAlign w:val="bottom"/>
          </w:tcPr>
          <w:p w14:paraId="60759C5A"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1AFC0BAE" w14:textId="77777777" w:rsidR="00F5605B" w:rsidRPr="000247A8" w:rsidRDefault="00F5605B">
            <w:pPr>
              <w:pStyle w:val="TableText"/>
            </w:pPr>
            <w:r w:rsidRPr="000247A8">
              <w:t>$</w:t>
            </w:r>
          </w:p>
        </w:tc>
      </w:tr>
      <w:tr w:rsidR="00F5605B" w:rsidRPr="000247A8" w14:paraId="0555C577" w14:textId="77777777">
        <w:tc>
          <w:tcPr>
            <w:tcW w:w="1098" w:type="dxa"/>
            <w:tcBorders>
              <w:bottom w:val="single" w:sz="4" w:space="0" w:color="auto"/>
            </w:tcBorders>
            <w:vAlign w:val="center"/>
          </w:tcPr>
          <w:p w14:paraId="3257261A" w14:textId="77777777" w:rsidR="00F5605B" w:rsidRPr="000247A8" w:rsidRDefault="00F5605B">
            <w:pPr>
              <w:pStyle w:val="TableText"/>
            </w:pPr>
            <w:r w:rsidRPr="000247A8">
              <w:t>420.7</w:t>
            </w:r>
          </w:p>
        </w:tc>
        <w:tc>
          <w:tcPr>
            <w:tcW w:w="6480" w:type="dxa"/>
            <w:tcBorders>
              <w:bottom w:val="single" w:sz="4" w:space="0" w:color="auto"/>
            </w:tcBorders>
            <w:vAlign w:val="center"/>
          </w:tcPr>
          <w:p w14:paraId="545D8903" w14:textId="77777777" w:rsidR="00F5605B" w:rsidRPr="000247A8" w:rsidRDefault="00F5605B">
            <w:pPr>
              <w:pStyle w:val="TableText"/>
            </w:pPr>
            <w:r w:rsidRPr="000247A8">
              <w:t>BUDGET DISTRIBUTION CODES</w:t>
            </w:r>
          </w:p>
        </w:tc>
        <w:tc>
          <w:tcPr>
            <w:tcW w:w="360" w:type="dxa"/>
            <w:tcBorders>
              <w:bottom w:val="single" w:sz="4" w:space="0" w:color="auto"/>
            </w:tcBorders>
            <w:vAlign w:val="bottom"/>
          </w:tcPr>
          <w:p w14:paraId="235E2291" w14:textId="77777777" w:rsidR="00F5605B" w:rsidRPr="000247A8" w:rsidRDefault="00F5605B">
            <w:pPr>
              <w:pStyle w:val="TableText"/>
            </w:pPr>
            <w:r w:rsidRPr="000247A8">
              <w:t>@</w:t>
            </w:r>
          </w:p>
        </w:tc>
        <w:tc>
          <w:tcPr>
            <w:tcW w:w="360" w:type="dxa"/>
            <w:tcBorders>
              <w:bottom w:val="single" w:sz="4" w:space="0" w:color="auto"/>
            </w:tcBorders>
            <w:vAlign w:val="bottom"/>
          </w:tcPr>
          <w:p w14:paraId="6D60CC6C" w14:textId="77777777" w:rsidR="00F5605B" w:rsidRPr="000247A8" w:rsidRDefault="00F5605B">
            <w:pPr>
              <w:pStyle w:val="TableText"/>
            </w:pPr>
            <w:r w:rsidRPr="000247A8">
              <w:t>[</w:t>
            </w:r>
          </w:p>
        </w:tc>
        <w:tc>
          <w:tcPr>
            <w:tcW w:w="450" w:type="dxa"/>
            <w:tcBorders>
              <w:bottom w:val="single" w:sz="4" w:space="0" w:color="auto"/>
            </w:tcBorders>
            <w:vAlign w:val="bottom"/>
          </w:tcPr>
          <w:p w14:paraId="358F2A78" w14:textId="77777777" w:rsidR="00F5605B" w:rsidRPr="000247A8" w:rsidRDefault="00F5605B">
            <w:pPr>
              <w:pStyle w:val="TableText"/>
            </w:pPr>
            <w:r w:rsidRPr="000247A8">
              <w:t>]</w:t>
            </w:r>
          </w:p>
        </w:tc>
        <w:tc>
          <w:tcPr>
            <w:tcW w:w="450" w:type="dxa"/>
            <w:tcBorders>
              <w:bottom w:val="single" w:sz="4" w:space="0" w:color="auto"/>
            </w:tcBorders>
            <w:vAlign w:val="bottom"/>
          </w:tcPr>
          <w:p w14:paraId="505D1256"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1D9557CB" w14:textId="77777777" w:rsidR="00F5605B" w:rsidRPr="000247A8" w:rsidRDefault="00F5605B">
            <w:pPr>
              <w:pStyle w:val="TableText"/>
            </w:pPr>
            <w:r w:rsidRPr="000247A8">
              <w:t>$</w:t>
            </w:r>
          </w:p>
        </w:tc>
      </w:tr>
      <w:tr w:rsidR="00F5605B" w:rsidRPr="000247A8" w14:paraId="55074B31" w14:textId="77777777">
        <w:tc>
          <w:tcPr>
            <w:tcW w:w="1098" w:type="dxa"/>
            <w:tcBorders>
              <w:bottom w:val="single" w:sz="4" w:space="0" w:color="auto"/>
            </w:tcBorders>
            <w:vAlign w:val="center"/>
          </w:tcPr>
          <w:p w14:paraId="46851AFB" w14:textId="77777777" w:rsidR="00F5605B" w:rsidRPr="000247A8" w:rsidRDefault="00F5605B">
            <w:pPr>
              <w:pStyle w:val="TableText"/>
            </w:pPr>
            <w:r w:rsidRPr="000247A8">
              <w:lastRenderedPageBreak/>
              <w:t>420.8</w:t>
            </w:r>
          </w:p>
        </w:tc>
        <w:tc>
          <w:tcPr>
            <w:tcW w:w="6480" w:type="dxa"/>
            <w:tcBorders>
              <w:bottom w:val="single" w:sz="4" w:space="0" w:color="auto"/>
            </w:tcBorders>
            <w:vAlign w:val="center"/>
          </w:tcPr>
          <w:p w14:paraId="7B68E439" w14:textId="77777777" w:rsidR="00F5605B" w:rsidRPr="000247A8" w:rsidRDefault="00F5605B">
            <w:pPr>
              <w:pStyle w:val="TableText"/>
            </w:pPr>
            <w:r w:rsidRPr="000247A8">
              <w:t>SOURCE CODE</w:t>
            </w:r>
          </w:p>
        </w:tc>
        <w:tc>
          <w:tcPr>
            <w:tcW w:w="360" w:type="dxa"/>
            <w:tcBorders>
              <w:bottom w:val="single" w:sz="4" w:space="0" w:color="auto"/>
            </w:tcBorders>
            <w:vAlign w:val="bottom"/>
          </w:tcPr>
          <w:p w14:paraId="02086522" w14:textId="77777777" w:rsidR="00F5605B" w:rsidRPr="000247A8" w:rsidRDefault="00F5605B">
            <w:pPr>
              <w:pStyle w:val="TableText"/>
            </w:pPr>
            <w:r w:rsidRPr="000247A8">
              <w:t>@</w:t>
            </w:r>
          </w:p>
        </w:tc>
        <w:tc>
          <w:tcPr>
            <w:tcW w:w="360" w:type="dxa"/>
            <w:tcBorders>
              <w:bottom w:val="single" w:sz="4" w:space="0" w:color="auto"/>
            </w:tcBorders>
            <w:vAlign w:val="bottom"/>
          </w:tcPr>
          <w:p w14:paraId="171C77BC" w14:textId="77777777" w:rsidR="00F5605B" w:rsidRPr="000247A8" w:rsidRDefault="00F5605B">
            <w:pPr>
              <w:pStyle w:val="TableText"/>
            </w:pPr>
            <w:r w:rsidRPr="000247A8">
              <w:t>[</w:t>
            </w:r>
          </w:p>
        </w:tc>
        <w:tc>
          <w:tcPr>
            <w:tcW w:w="450" w:type="dxa"/>
            <w:tcBorders>
              <w:bottom w:val="single" w:sz="4" w:space="0" w:color="auto"/>
            </w:tcBorders>
            <w:vAlign w:val="bottom"/>
          </w:tcPr>
          <w:p w14:paraId="3A2A2B7C" w14:textId="77777777" w:rsidR="00F5605B" w:rsidRPr="000247A8" w:rsidRDefault="00F5605B">
            <w:pPr>
              <w:pStyle w:val="TableText"/>
            </w:pPr>
            <w:r w:rsidRPr="000247A8">
              <w:t>]</w:t>
            </w:r>
          </w:p>
        </w:tc>
        <w:tc>
          <w:tcPr>
            <w:tcW w:w="450" w:type="dxa"/>
            <w:tcBorders>
              <w:bottom w:val="single" w:sz="4" w:space="0" w:color="auto"/>
            </w:tcBorders>
            <w:vAlign w:val="bottom"/>
          </w:tcPr>
          <w:p w14:paraId="7ED309C3"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12A7641" w14:textId="77777777" w:rsidR="00F5605B" w:rsidRPr="000247A8" w:rsidRDefault="00F5605B">
            <w:pPr>
              <w:pStyle w:val="TableText"/>
            </w:pPr>
            <w:r w:rsidRPr="000247A8">
              <w:t>$</w:t>
            </w:r>
          </w:p>
        </w:tc>
      </w:tr>
      <w:tr w:rsidR="00F5605B" w:rsidRPr="000247A8" w14:paraId="76E61408" w14:textId="77777777">
        <w:tc>
          <w:tcPr>
            <w:tcW w:w="1098" w:type="dxa"/>
            <w:tcBorders>
              <w:bottom w:val="single" w:sz="4" w:space="0" w:color="auto"/>
            </w:tcBorders>
            <w:vAlign w:val="center"/>
          </w:tcPr>
          <w:p w14:paraId="13DC7DC2" w14:textId="77777777" w:rsidR="00F5605B" w:rsidRPr="000247A8" w:rsidRDefault="00F5605B">
            <w:pPr>
              <w:pStyle w:val="TableText"/>
            </w:pPr>
            <w:r w:rsidRPr="000247A8">
              <w:t>420.9</w:t>
            </w:r>
          </w:p>
        </w:tc>
        <w:tc>
          <w:tcPr>
            <w:tcW w:w="6480" w:type="dxa"/>
            <w:tcBorders>
              <w:bottom w:val="single" w:sz="4" w:space="0" w:color="auto"/>
            </w:tcBorders>
            <w:vAlign w:val="center"/>
          </w:tcPr>
          <w:p w14:paraId="0CD12A16" w14:textId="77777777" w:rsidR="00F5605B" w:rsidRPr="000247A8" w:rsidRDefault="00F5605B">
            <w:pPr>
              <w:pStyle w:val="TableText"/>
            </w:pPr>
            <w:r w:rsidRPr="000247A8">
              <w:t>INTERMEDIATE PRODUCT</w:t>
            </w:r>
          </w:p>
        </w:tc>
        <w:tc>
          <w:tcPr>
            <w:tcW w:w="360" w:type="dxa"/>
            <w:tcBorders>
              <w:bottom w:val="single" w:sz="4" w:space="0" w:color="auto"/>
            </w:tcBorders>
            <w:vAlign w:val="bottom"/>
          </w:tcPr>
          <w:p w14:paraId="4F4840B8" w14:textId="77777777" w:rsidR="00F5605B" w:rsidRPr="000247A8" w:rsidRDefault="00F5605B">
            <w:pPr>
              <w:pStyle w:val="TableText"/>
            </w:pPr>
            <w:r w:rsidRPr="000247A8">
              <w:t>@</w:t>
            </w:r>
          </w:p>
        </w:tc>
        <w:tc>
          <w:tcPr>
            <w:tcW w:w="360" w:type="dxa"/>
            <w:tcBorders>
              <w:bottom w:val="single" w:sz="4" w:space="0" w:color="auto"/>
            </w:tcBorders>
            <w:vAlign w:val="bottom"/>
          </w:tcPr>
          <w:p w14:paraId="21E7AB90" w14:textId="77777777" w:rsidR="00F5605B" w:rsidRPr="000247A8" w:rsidRDefault="00F5605B">
            <w:pPr>
              <w:pStyle w:val="TableText"/>
            </w:pPr>
            <w:r w:rsidRPr="000247A8">
              <w:t>[</w:t>
            </w:r>
          </w:p>
        </w:tc>
        <w:tc>
          <w:tcPr>
            <w:tcW w:w="450" w:type="dxa"/>
            <w:tcBorders>
              <w:bottom w:val="single" w:sz="4" w:space="0" w:color="auto"/>
            </w:tcBorders>
            <w:vAlign w:val="bottom"/>
          </w:tcPr>
          <w:p w14:paraId="4FAD692F" w14:textId="77777777" w:rsidR="00F5605B" w:rsidRPr="000247A8" w:rsidRDefault="00F5605B">
            <w:pPr>
              <w:pStyle w:val="TableText"/>
            </w:pPr>
            <w:r w:rsidRPr="000247A8">
              <w:t>]</w:t>
            </w:r>
          </w:p>
        </w:tc>
        <w:tc>
          <w:tcPr>
            <w:tcW w:w="450" w:type="dxa"/>
            <w:tcBorders>
              <w:bottom w:val="single" w:sz="4" w:space="0" w:color="auto"/>
            </w:tcBorders>
            <w:vAlign w:val="bottom"/>
          </w:tcPr>
          <w:p w14:paraId="4AA920EA"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55609FFA" w14:textId="77777777" w:rsidR="00F5605B" w:rsidRPr="000247A8" w:rsidRDefault="00F5605B">
            <w:pPr>
              <w:pStyle w:val="TableText"/>
            </w:pPr>
            <w:r w:rsidRPr="000247A8">
              <w:t>$</w:t>
            </w:r>
          </w:p>
        </w:tc>
      </w:tr>
      <w:tr w:rsidR="00F5605B" w:rsidRPr="000247A8" w14:paraId="4DA6A3A6" w14:textId="77777777">
        <w:tc>
          <w:tcPr>
            <w:tcW w:w="1098" w:type="dxa"/>
            <w:tcBorders>
              <w:bottom w:val="single" w:sz="4" w:space="0" w:color="auto"/>
            </w:tcBorders>
            <w:vAlign w:val="center"/>
          </w:tcPr>
          <w:p w14:paraId="739B6B6B" w14:textId="77777777" w:rsidR="00F5605B" w:rsidRPr="000247A8" w:rsidRDefault="00F5605B">
            <w:pPr>
              <w:pStyle w:val="TableText"/>
            </w:pPr>
            <w:r w:rsidRPr="000247A8">
              <w:t>420.92</w:t>
            </w:r>
          </w:p>
        </w:tc>
        <w:tc>
          <w:tcPr>
            <w:tcW w:w="6480" w:type="dxa"/>
            <w:tcBorders>
              <w:bottom w:val="single" w:sz="4" w:space="0" w:color="auto"/>
            </w:tcBorders>
            <w:vAlign w:val="center"/>
          </w:tcPr>
          <w:p w14:paraId="2C74D318" w14:textId="77777777" w:rsidR="00F5605B" w:rsidRPr="000247A8" w:rsidRDefault="00F5605B">
            <w:pPr>
              <w:pStyle w:val="TableText"/>
            </w:pPr>
            <w:r w:rsidRPr="000247A8">
              <w:t>PRCU IFCAP/FMS CONVERSION</w:t>
            </w:r>
          </w:p>
        </w:tc>
        <w:tc>
          <w:tcPr>
            <w:tcW w:w="360" w:type="dxa"/>
            <w:tcBorders>
              <w:bottom w:val="single" w:sz="4" w:space="0" w:color="auto"/>
            </w:tcBorders>
            <w:vAlign w:val="bottom"/>
          </w:tcPr>
          <w:p w14:paraId="18D316DD" w14:textId="77777777" w:rsidR="00F5605B" w:rsidRPr="000247A8" w:rsidRDefault="00F5605B">
            <w:pPr>
              <w:pStyle w:val="TableText"/>
            </w:pPr>
          </w:p>
        </w:tc>
        <w:tc>
          <w:tcPr>
            <w:tcW w:w="360" w:type="dxa"/>
            <w:tcBorders>
              <w:bottom w:val="single" w:sz="4" w:space="0" w:color="auto"/>
            </w:tcBorders>
            <w:vAlign w:val="bottom"/>
          </w:tcPr>
          <w:p w14:paraId="7520D946" w14:textId="77777777" w:rsidR="00F5605B" w:rsidRPr="000247A8" w:rsidRDefault="00F5605B">
            <w:pPr>
              <w:pStyle w:val="TableText"/>
            </w:pPr>
          </w:p>
        </w:tc>
        <w:tc>
          <w:tcPr>
            <w:tcW w:w="450" w:type="dxa"/>
            <w:tcBorders>
              <w:bottom w:val="single" w:sz="4" w:space="0" w:color="auto"/>
            </w:tcBorders>
            <w:vAlign w:val="bottom"/>
          </w:tcPr>
          <w:p w14:paraId="083C4D17" w14:textId="77777777" w:rsidR="00F5605B" w:rsidRPr="000247A8" w:rsidRDefault="00F5605B">
            <w:pPr>
              <w:pStyle w:val="TableText"/>
            </w:pPr>
          </w:p>
        </w:tc>
        <w:tc>
          <w:tcPr>
            <w:tcW w:w="450" w:type="dxa"/>
            <w:tcBorders>
              <w:bottom w:val="single" w:sz="4" w:space="0" w:color="auto"/>
            </w:tcBorders>
            <w:vAlign w:val="bottom"/>
          </w:tcPr>
          <w:p w14:paraId="0C662C2C" w14:textId="77777777" w:rsidR="00F5605B" w:rsidRPr="000247A8" w:rsidRDefault="00F5605B">
            <w:pPr>
              <w:pStyle w:val="TableText"/>
            </w:pPr>
          </w:p>
        </w:tc>
        <w:tc>
          <w:tcPr>
            <w:tcW w:w="506" w:type="dxa"/>
            <w:gridSpan w:val="2"/>
            <w:tcBorders>
              <w:bottom w:val="single" w:sz="4" w:space="0" w:color="auto"/>
            </w:tcBorders>
            <w:vAlign w:val="bottom"/>
          </w:tcPr>
          <w:p w14:paraId="46B94C08" w14:textId="77777777" w:rsidR="00F5605B" w:rsidRPr="000247A8" w:rsidRDefault="00F5605B">
            <w:pPr>
              <w:pStyle w:val="TableText"/>
            </w:pPr>
          </w:p>
        </w:tc>
      </w:tr>
      <w:tr w:rsidR="00F5605B" w:rsidRPr="000247A8" w14:paraId="34F6024B" w14:textId="77777777">
        <w:tc>
          <w:tcPr>
            <w:tcW w:w="1098" w:type="dxa"/>
            <w:tcBorders>
              <w:bottom w:val="single" w:sz="4" w:space="0" w:color="auto"/>
            </w:tcBorders>
            <w:vAlign w:val="center"/>
          </w:tcPr>
          <w:p w14:paraId="0CE101DB" w14:textId="77777777" w:rsidR="00F5605B" w:rsidRPr="000247A8" w:rsidRDefault="00F5605B">
            <w:pPr>
              <w:pStyle w:val="TableText"/>
            </w:pPr>
            <w:r w:rsidRPr="000247A8">
              <w:t>420.96</w:t>
            </w:r>
          </w:p>
        </w:tc>
        <w:tc>
          <w:tcPr>
            <w:tcW w:w="6480" w:type="dxa"/>
            <w:tcBorders>
              <w:bottom w:val="single" w:sz="4" w:space="0" w:color="auto"/>
            </w:tcBorders>
            <w:vAlign w:val="center"/>
          </w:tcPr>
          <w:p w14:paraId="2F10ED46" w14:textId="77777777" w:rsidR="00F5605B" w:rsidRPr="000247A8" w:rsidRDefault="00F5605B">
            <w:pPr>
              <w:pStyle w:val="TableText"/>
            </w:pPr>
            <w:r w:rsidRPr="000247A8">
              <w:t>IFCAP/FMS OBLIGATION RECONCILIATION REPORT</w:t>
            </w:r>
          </w:p>
        </w:tc>
        <w:tc>
          <w:tcPr>
            <w:tcW w:w="360" w:type="dxa"/>
            <w:tcBorders>
              <w:bottom w:val="single" w:sz="4" w:space="0" w:color="auto"/>
            </w:tcBorders>
            <w:vAlign w:val="bottom"/>
          </w:tcPr>
          <w:p w14:paraId="376B718B" w14:textId="77777777" w:rsidR="00F5605B" w:rsidRPr="000247A8" w:rsidRDefault="00F5605B">
            <w:pPr>
              <w:pStyle w:val="TableText"/>
            </w:pPr>
          </w:p>
        </w:tc>
        <w:tc>
          <w:tcPr>
            <w:tcW w:w="360" w:type="dxa"/>
            <w:tcBorders>
              <w:bottom w:val="single" w:sz="4" w:space="0" w:color="auto"/>
            </w:tcBorders>
            <w:vAlign w:val="bottom"/>
          </w:tcPr>
          <w:p w14:paraId="2FEFB68A" w14:textId="77777777" w:rsidR="00F5605B" w:rsidRPr="000247A8" w:rsidRDefault="00F5605B">
            <w:pPr>
              <w:pStyle w:val="TableText"/>
            </w:pPr>
          </w:p>
        </w:tc>
        <w:tc>
          <w:tcPr>
            <w:tcW w:w="450" w:type="dxa"/>
            <w:tcBorders>
              <w:bottom w:val="single" w:sz="4" w:space="0" w:color="auto"/>
            </w:tcBorders>
            <w:vAlign w:val="bottom"/>
          </w:tcPr>
          <w:p w14:paraId="1A3AAC32" w14:textId="77777777" w:rsidR="00F5605B" w:rsidRPr="000247A8" w:rsidRDefault="00F5605B">
            <w:pPr>
              <w:pStyle w:val="TableText"/>
            </w:pPr>
          </w:p>
        </w:tc>
        <w:tc>
          <w:tcPr>
            <w:tcW w:w="450" w:type="dxa"/>
            <w:tcBorders>
              <w:bottom w:val="single" w:sz="4" w:space="0" w:color="auto"/>
            </w:tcBorders>
            <w:vAlign w:val="bottom"/>
          </w:tcPr>
          <w:p w14:paraId="57ECA865" w14:textId="77777777" w:rsidR="00F5605B" w:rsidRPr="000247A8" w:rsidRDefault="00F5605B">
            <w:pPr>
              <w:pStyle w:val="TableText"/>
            </w:pPr>
          </w:p>
        </w:tc>
        <w:tc>
          <w:tcPr>
            <w:tcW w:w="506" w:type="dxa"/>
            <w:gridSpan w:val="2"/>
            <w:tcBorders>
              <w:bottom w:val="single" w:sz="4" w:space="0" w:color="auto"/>
            </w:tcBorders>
            <w:vAlign w:val="bottom"/>
          </w:tcPr>
          <w:p w14:paraId="2D05074E" w14:textId="77777777" w:rsidR="00F5605B" w:rsidRPr="000247A8" w:rsidRDefault="00F5605B">
            <w:pPr>
              <w:pStyle w:val="TableText"/>
            </w:pPr>
          </w:p>
        </w:tc>
      </w:tr>
      <w:tr w:rsidR="00F5605B" w:rsidRPr="000247A8" w14:paraId="362B28F3" w14:textId="77777777">
        <w:tc>
          <w:tcPr>
            <w:tcW w:w="1098" w:type="dxa"/>
            <w:tcBorders>
              <w:bottom w:val="single" w:sz="4" w:space="0" w:color="auto"/>
            </w:tcBorders>
            <w:vAlign w:val="center"/>
          </w:tcPr>
          <w:p w14:paraId="5CC2D19C" w14:textId="77777777" w:rsidR="00F5605B" w:rsidRPr="000247A8" w:rsidRDefault="00F5605B">
            <w:pPr>
              <w:pStyle w:val="TableText"/>
            </w:pPr>
            <w:r w:rsidRPr="000247A8">
              <w:t>420.97</w:t>
            </w:r>
          </w:p>
        </w:tc>
        <w:tc>
          <w:tcPr>
            <w:tcW w:w="6480" w:type="dxa"/>
            <w:tcBorders>
              <w:bottom w:val="single" w:sz="4" w:space="0" w:color="auto"/>
            </w:tcBorders>
            <w:vAlign w:val="center"/>
          </w:tcPr>
          <w:p w14:paraId="38F029C2" w14:textId="77777777" w:rsidR="00F5605B" w:rsidRPr="000247A8" w:rsidRDefault="00F5605B">
            <w:pPr>
              <w:pStyle w:val="TableText"/>
              <w:rPr>
                <w:lang w:val="fr-FR"/>
              </w:rPr>
            </w:pPr>
            <w:r w:rsidRPr="000247A8">
              <w:rPr>
                <w:lang w:val="fr-FR"/>
              </w:rPr>
              <w:t>IFCAP/FMS FCP RECONCILIATION MESSAGE</w:t>
            </w:r>
          </w:p>
        </w:tc>
        <w:tc>
          <w:tcPr>
            <w:tcW w:w="360" w:type="dxa"/>
            <w:tcBorders>
              <w:bottom w:val="single" w:sz="4" w:space="0" w:color="auto"/>
            </w:tcBorders>
            <w:vAlign w:val="bottom"/>
          </w:tcPr>
          <w:p w14:paraId="707EDA61" w14:textId="77777777" w:rsidR="00F5605B" w:rsidRPr="000247A8" w:rsidRDefault="00F5605B">
            <w:pPr>
              <w:pStyle w:val="TableText"/>
              <w:rPr>
                <w:lang w:val="fr-FR"/>
              </w:rPr>
            </w:pPr>
          </w:p>
        </w:tc>
        <w:tc>
          <w:tcPr>
            <w:tcW w:w="360" w:type="dxa"/>
            <w:tcBorders>
              <w:bottom w:val="single" w:sz="4" w:space="0" w:color="auto"/>
            </w:tcBorders>
            <w:vAlign w:val="bottom"/>
          </w:tcPr>
          <w:p w14:paraId="4D8CB273" w14:textId="77777777" w:rsidR="00F5605B" w:rsidRPr="000247A8" w:rsidRDefault="00F5605B">
            <w:pPr>
              <w:pStyle w:val="TableText"/>
              <w:rPr>
                <w:lang w:val="fr-FR"/>
              </w:rPr>
            </w:pPr>
          </w:p>
        </w:tc>
        <w:tc>
          <w:tcPr>
            <w:tcW w:w="450" w:type="dxa"/>
            <w:tcBorders>
              <w:bottom w:val="single" w:sz="4" w:space="0" w:color="auto"/>
            </w:tcBorders>
            <w:vAlign w:val="bottom"/>
          </w:tcPr>
          <w:p w14:paraId="29A6BF51" w14:textId="77777777" w:rsidR="00F5605B" w:rsidRPr="000247A8" w:rsidRDefault="00F5605B">
            <w:pPr>
              <w:pStyle w:val="TableText"/>
              <w:rPr>
                <w:lang w:val="fr-FR"/>
              </w:rPr>
            </w:pPr>
          </w:p>
        </w:tc>
        <w:tc>
          <w:tcPr>
            <w:tcW w:w="450" w:type="dxa"/>
            <w:tcBorders>
              <w:bottom w:val="single" w:sz="4" w:space="0" w:color="auto"/>
            </w:tcBorders>
            <w:vAlign w:val="bottom"/>
          </w:tcPr>
          <w:p w14:paraId="7D066296" w14:textId="77777777" w:rsidR="00F5605B" w:rsidRPr="000247A8" w:rsidRDefault="00F5605B">
            <w:pPr>
              <w:pStyle w:val="TableText"/>
              <w:rPr>
                <w:lang w:val="fr-FR"/>
              </w:rPr>
            </w:pPr>
          </w:p>
        </w:tc>
        <w:tc>
          <w:tcPr>
            <w:tcW w:w="506" w:type="dxa"/>
            <w:gridSpan w:val="2"/>
            <w:tcBorders>
              <w:bottom w:val="single" w:sz="4" w:space="0" w:color="auto"/>
            </w:tcBorders>
            <w:vAlign w:val="bottom"/>
          </w:tcPr>
          <w:p w14:paraId="7900FE5D" w14:textId="77777777" w:rsidR="00F5605B" w:rsidRPr="000247A8" w:rsidRDefault="00F5605B">
            <w:pPr>
              <w:pStyle w:val="TableText"/>
              <w:rPr>
                <w:lang w:val="fr-FR"/>
              </w:rPr>
            </w:pPr>
          </w:p>
        </w:tc>
      </w:tr>
      <w:tr w:rsidR="00F5605B" w:rsidRPr="000247A8" w14:paraId="18A5ACA4" w14:textId="77777777">
        <w:tc>
          <w:tcPr>
            <w:tcW w:w="1098" w:type="dxa"/>
            <w:tcBorders>
              <w:bottom w:val="single" w:sz="4" w:space="0" w:color="auto"/>
            </w:tcBorders>
            <w:vAlign w:val="center"/>
          </w:tcPr>
          <w:p w14:paraId="30CED329" w14:textId="77777777" w:rsidR="00F5605B" w:rsidRPr="000247A8" w:rsidRDefault="00F5605B">
            <w:pPr>
              <w:pStyle w:val="TableText"/>
            </w:pPr>
            <w:r w:rsidRPr="000247A8">
              <w:t>420.98</w:t>
            </w:r>
          </w:p>
        </w:tc>
        <w:tc>
          <w:tcPr>
            <w:tcW w:w="6480" w:type="dxa"/>
            <w:tcBorders>
              <w:bottom w:val="single" w:sz="4" w:space="0" w:color="auto"/>
            </w:tcBorders>
            <w:vAlign w:val="center"/>
          </w:tcPr>
          <w:p w14:paraId="0987A06B" w14:textId="77777777" w:rsidR="00F5605B" w:rsidRPr="000247A8" w:rsidRDefault="00F5605B">
            <w:pPr>
              <w:pStyle w:val="TableText"/>
            </w:pPr>
            <w:r w:rsidRPr="000247A8">
              <w:t>IFCAP/FMS FCP RECONCILIATION REPORT</w:t>
            </w:r>
          </w:p>
        </w:tc>
        <w:tc>
          <w:tcPr>
            <w:tcW w:w="360" w:type="dxa"/>
            <w:tcBorders>
              <w:bottom w:val="single" w:sz="4" w:space="0" w:color="auto"/>
            </w:tcBorders>
            <w:vAlign w:val="bottom"/>
          </w:tcPr>
          <w:p w14:paraId="3321D827" w14:textId="77777777" w:rsidR="00F5605B" w:rsidRPr="000247A8" w:rsidRDefault="00F5605B">
            <w:pPr>
              <w:pStyle w:val="TableText"/>
            </w:pPr>
          </w:p>
        </w:tc>
        <w:tc>
          <w:tcPr>
            <w:tcW w:w="360" w:type="dxa"/>
            <w:tcBorders>
              <w:bottom w:val="single" w:sz="4" w:space="0" w:color="auto"/>
            </w:tcBorders>
            <w:vAlign w:val="bottom"/>
          </w:tcPr>
          <w:p w14:paraId="346E1B3F" w14:textId="77777777" w:rsidR="00F5605B" w:rsidRPr="000247A8" w:rsidRDefault="00F5605B">
            <w:pPr>
              <w:pStyle w:val="TableText"/>
            </w:pPr>
          </w:p>
        </w:tc>
        <w:tc>
          <w:tcPr>
            <w:tcW w:w="450" w:type="dxa"/>
            <w:tcBorders>
              <w:bottom w:val="single" w:sz="4" w:space="0" w:color="auto"/>
            </w:tcBorders>
            <w:vAlign w:val="bottom"/>
          </w:tcPr>
          <w:p w14:paraId="7F1819DF" w14:textId="77777777" w:rsidR="00F5605B" w:rsidRPr="000247A8" w:rsidRDefault="00F5605B">
            <w:pPr>
              <w:pStyle w:val="TableText"/>
            </w:pPr>
          </w:p>
        </w:tc>
        <w:tc>
          <w:tcPr>
            <w:tcW w:w="450" w:type="dxa"/>
            <w:tcBorders>
              <w:bottom w:val="single" w:sz="4" w:space="0" w:color="auto"/>
            </w:tcBorders>
            <w:vAlign w:val="bottom"/>
          </w:tcPr>
          <w:p w14:paraId="5AA585FB" w14:textId="77777777" w:rsidR="00F5605B" w:rsidRPr="000247A8" w:rsidRDefault="00F5605B">
            <w:pPr>
              <w:pStyle w:val="TableText"/>
            </w:pPr>
          </w:p>
        </w:tc>
        <w:tc>
          <w:tcPr>
            <w:tcW w:w="506" w:type="dxa"/>
            <w:gridSpan w:val="2"/>
            <w:tcBorders>
              <w:bottom w:val="single" w:sz="4" w:space="0" w:color="auto"/>
            </w:tcBorders>
            <w:vAlign w:val="bottom"/>
          </w:tcPr>
          <w:p w14:paraId="1B11E5B2" w14:textId="77777777" w:rsidR="00F5605B" w:rsidRPr="000247A8" w:rsidRDefault="00F5605B">
            <w:pPr>
              <w:pStyle w:val="TableText"/>
            </w:pPr>
          </w:p>
        </w:tc>
      </w:tr>
      <w:tr w:rsidR="00F5605B" w:rsidRPr="000247A8" w14:paraId="347B9EAC" w14:textId="77777777">
        <w:tc>
          <w:tcPr>
            <w:tcW w:w="1098" w:type="dxa"/>
            <w:tcBorders>
              <w:bottom w:val="single" w:sz="4" w:space="0" w:color="auto"/>
            </w:tcBorders>
            <w:vAlign w:val="center"/>
          </w:tcPr>
          <w:p w14:paraId="26DCD44A" w14:textId="77777777" w:rsidR="00F5605B" w:rsidRPr="000247A8" w:rsidRDefault="00F5605B">
            <w:pPr>
              <w:pStyle w:val="TableText"/>
            </w:pPr>
            <w:r w:rsidRPr="000247A8">
              <w:t>420.99</w:t>
            </w:r>
          </w:p>
        </w:tc>
        <w:tc>
          <w:tcPr>
            <w:tcW w:w="6480" w:type="dxa"/>
            <w:tcBorders>
              <w:bottom w:val="single" w:sz="4" w:space="0" w:color="auto"/>
            </w:tcBorders>
            <w:vAlign w:val="center"/>
          </w:tcPr>
          <w:p w14:paraId="00C8E404" w14:textId="77777777" w:rsidR="00F5605B" w:rsidRPr="000247A8" w:rsidRDefault="00F5605B">
            <w:pPr>
              <w:pStyle w:val="TableText"/>
            </w:pPr>
            <w:r w:rsidRPr="000247A8">
              <w:t>IFCAP TEMP FCP SNAPSHOT</w:t>
            </w:r>
          </w:p>
        </w:tc>
        <w:tc>
          <w:tcPr>
            <w:tcW w:w="360" w:type="dxa"/>
            <w:tcBorders>
              <w:bottom w:val="single" w:sz="4" w:space="0" w:color="auto"/>
            </w:tcBorders>
            <w:vAlign w:val="bottom"/>
          </w:tcPr>
          <w:p w14:paraId="35E02BB8" w14:textId="77777777" w:rsidR="00F5605B" w:rsidRPr="000247A8" w:rsidRDefault="00F5605B">
            <w:pPr>
              <w:pStyle w:val="TableText"/>
            </w:pPr>
          </w:p>
        </w:tc>
        <w:tc>
          <w:tcPr>
            <w:tcW w:w="360" w:type="dxa"/>
            <w:tcBorders>
              <w:bottom w:val="single" w:sz="4" w:space="0" w:color="auto"/>
            </w:tcBorders>
            <w:vAlign w:val="bottom"/>
          </w:tcPr>
          <w:p w14:paraId="73FA0982" w14:textId="77777777" w:rsidR="00F5605B" w:rsidRPr="000247A8" w:rsidRDefault="00F5605B">
            <w:pPr>
              <w:pStyle w:val="TableText"/>
            </w:pPr>
          </w:p>
        </w:tc>
        <w:tc>
          <w:tcPr>
            <w:tcW w:w="450" w:type="dxa"/>
            <w:tcBorders>
              <w:bottom w:val="single" w:sz="4" w:space="0" w:color="auto"/>
            </w:tcBorders>
            <w:vAlign w:val="bottom"/>
          </w:tcPr>
          <w:p w14:paraId="5A4BB976" w14:textId="77777777" w:rsidR="00F5605B" w:rsidRPr="000247A8" w:rsidRDefault="00F5605B">
            <w:pPr>
              <w:pStyle w:val="TableText"/>
            </w:pPr>
          </w:p>
        </w:tc>
        <w:tc>
          <w:tcPr>
            <w:tcW w:w="450" w:type="dxa"/>
            <w:tcBorders>
              <w:bottom w:val="single" w:sz="4" w:space="0" w:color="auto"/>
            </w:tcBorders>
            <w:vAlign w:val="bottom"/>
          </w:tcPr>
          <w:p w14:paraId="2616B9D0" w14:textId="77777777" w:rsidR="00F5605B" w:rsidRPr="000247A8" w:rsidRDefault="00F5605B">
            <w:pPr>
              <w:pStyle w:val="TableText"/>
            </w:pPr>
          </w:p>
        </w:tc>
        <w:tc>
          <w:tcPr>
            <w:tcW w:w="506" w:type="dxa"/>
            <w:gridSpan w:val="2"/>
            <w:tcBorders>
              <w:bottom w:val="single" w:sz="4" w:space="0" w:color="auto"/>
            </w:tcBorders>
            <w:vAlign w:val="bottom"/>
          </w:tcPr>
          <w:p w14:paraId="50E32126" w14:textId="77777777" w:rsidR="00F5605B" w:rsidRPr="000247A8" w:rsidRDefault="00F5605B">
            <w:pPr>
              <w:pStyle w:val="TableText"/>
            </w:pPr>
          </w:p>
        </w:tc>
      </w:tr>
      <w:tr w:rsidR="00F5605B" w:rsidRPr="000247A8" w14:paraId="2213D4E8" w14:textId="77777777">
        <w:tc>
          <w:tcPr>
            <w:tcW w:w="1098" w:type="dxa"/>
            <w:tcBorders>
              <w:bottom w:val="single" w:sz="4" w:space="0" w:color="auto"/>
            </w:tcBorders>
            <w:vAlign w:val="center"/>
          </w:tcPr>
          <w:p w14:paraId="05830D98" w14:textId="77777777" w:rsidR="00F5605B" w:rsidRPr="000247A8" w:rsidRDefault="00F5605B">
            <w:pPr>
              <w:pStyle w:val="TableText"/>
            </w:pPr>
            <w:r w:rsidRPr="000247A8">
              <w:t>420.9999</w:t>
            </w:r>
          </w:p>
        </w:tc>
        <w:tc>
          <w:tcPr>
            <w:tcW w:w="6480" w:type="dxa"/>
            <w:tcBorders>
              <w:bottom w:val="single" w:sz="4" w:space="0" w:color="auto"/>
            </w:tcBorders>
            <w:vAlign w:val="center"/>
          </w:tcPr>
          <w:p w14:paraId="0FAD4348" w14:textId="77777777" w:rsidR="00F5605B" w:rsidRPr="000247A8" w:rsidRDefault="00F5605B">
            <w:pPr>
              <w:pStyle w:val="TableText"/>
            </w:pPr>
            <w:r w:rsidRPr="000247A8">
              <w:t>PRCD SD STANDARD FOR COPYING</w:t>
            </w:r>
          </w:p>
        </w:tc>
        <w:tc>
          <w:tcPr>
            <w:tcW w:w="360" w:type="dxa"/>
            <w:tcBorders>
              <w:bottom w:val="single" w:sz="4" w:space="0" w:color="auto"/>
            </w:tcBorders>
            <w:vAlign w:val="bottom"/>
          </w:tcPr>
          <w:p w14:paraId="04FAEA71" w14:textId="77777777" w:rsidR="00F5605B" w:rsidRPr="000247A8" w:rsidRDefault="00F5605B">
            <w:pPr>
              <w:pStyle w:val="TableText"/>
            </w:pPr>
          </w:p>
        </w:tc>
        <w:tc>
          <w:tcPr>
            <w:tcW w:w="360" w:type="dxa"/>
            <w:tcBorders>
              <w:bottom w:val="single" w:sz="4" w:space="0" w:color="auto"/>
            </w:tcBorders>
            <w:vAlign w:val="bottom"/>
          </w:tcPr>
          <w:p w14:paraId="290096E4" w14:textId="77777777" w:rsidR="00F5605B" w:rsidRPr="000247A8" w:rsidRDefault="00F5605B">
            <w:pPr>
              <w:pStyle w:val="TableText"/>
            </w:pPr>
          </w:p>
        </w:tc>
        <w:tc>
          <w:tcPr>
            <w:tcW w:w="450" w:type="dxa"/>
            <w:tcBorders>
              <w:bottom w:val="single" w:sz="4" w:space="0" w:color="auto"/>
            </w:tcBorders>
            <w:vAlign w:val="bottom"/>
          </w:tcPr>
          <w:p w14:paraId="16A97841" w14:textId="77777777" w:rsidR="00F5605B" w:rsidRPr="000247A8" w:rsidRDefault="00F5605B">
            <w:pPr>
              <w:pStyle w:val="TableText"/>
            </w:pPr>
          </w:p>
        </w:tc>
        <w:tc>
          <w:tcPr>
            <w:tcW w:w="450" w:type="dxa"/>
            <w:tcBorders>
              <w:bottom w:val="single" w:sz="4" w:space="0" w:color="auto"/>
            </w:tcBorders>
            <w:vAlign w:val="bottom"/>
          </w:tcPr>
          <w:p w14:paraId="7E771DC4" w14:textId="77777777" w:rsidR="00F5605B" w:rsidRPr="000247A8" w:rsidRDefault="00F5605B">
            <w:pPr>
              <w:pStyle w:val="TableText"/>
            </w:pPr>
          </w:p>
        </w:tc>
        <w:tc>
          <w:tcPr>
            <w:tcW w:w="506" w:type="dxa"/>
            <w:gridSpan w:val="2"/>
            <w:tcBorders>
              <w:bottom w:val="single" w:sz="4" w:space="0" w:color="auto"/>
            </w:tcBorders>
            <w:vAlign w:val="bottom"/>
          </w:tcPr>
          <w:p w14:paraId="3ABDE556" w14:textId="77777777" w:rsidR="00F5605B" w:rsidRPr="000247A8" w:rsidRDefault="00F5605B">
            <w:pPr>
              <w:pStyle w:val="TableText"/>
            </w:pPr>
          </w:p>
        </w:tc>
      </w:tr>
      <w:tr w:rsidR="00F5605B" w:rsidRPr="000247A8" w14:paraId="4C3ADE78" w14:textId="77777777">
        <w:tc>
          <w:tcPr>
            <w:tcW w:w="1098" w:type="dxa"/>
            <w:tcBorders>
              <w:bottom w:val="single" w:sz="4" w:space="0" w:color="auto"/>
            </w:tcBorders>
            <w:vAlign w:val="center"/>
          </w:tcPr>
          <w:p w14:paraId="6DDB98C0" w14:textId="77777777" w:rsidR="00F5605B" w:rsidRPr="000247A8" w:rsidRDefault="00F5605B">
            <w:pPr>
              <w:pStyle w:val="TableText"/>
            </w:pPr>
            <w:r w:rsidRPr="000247A8">
              <w:t>421</w:t>
            </w:r>
          </w:p>
        </w:tc>
        <w:tc>
          <w:tcPr>
            <w:tcW w:w="6480" w:type="dxa"/>
            <w:tcBorders>
              <w:bottom w:val="single" w:sz="4" w:space="0" w:color="auto"/>
            </w:tcBorders>
            <w:vAlign w:val="center"/>
          </w:tcPr>
          <w:p w14:paraId="1C80011A" w14:textId="77777777" w:rsidR="00F5605B" w:rsidRPr="000247A8" w:rsidRDefault="00F5605B">
            <w:pPr>
              <w:pStyle w:val="TableText"/>
            </w:pPr>
            <w:r w:rsidRPr="000247A8">
              <w:t>FUND DISTRIBUTION</w:t>
            </w:r>
          </w:p>
        </w:tc>
        <w:tc>
          <w:tcPr>
            <w:tcW w:w="360" w:type="dxa"/>
            <w:tcBorders>
              <w:bottom w:val="single" w:sz="4" w:space="0" w:color="auto"/>
            </w:tcBorders>
            <w:vAlign w:val="bottom"/>
          </w:tcPr>
          <w:p w14:paraId="75B705F4" w14:textId="77777777" w:rsidR="00F5605B" w:rsidRPr="000247A8" w:rsidRDefault="00F5605B">
            <w:pPr>
              <w:pStyle w:val="TableText"/>
            </w:pPr>
            <w:r w:rsidRPr="000247A8">
              <w:t>@</w:t>
            </w:r>
          </w:p>
        </w:tc>
        <w:tc>
          <w:tcPr>
            <w:tcW w:w="360" w:type="dxa"/>
            <w:tcBorders>
              <w:bottom w:val="single" w:sz="4" w:space="0" w:color="auto"/>
            </w:tcBorders>
            <w:vAlign w:val="bottom"/>
          </w:tcPr>
          <w:p w14:paraId="096C54BC" w14:textId="77777777" w:rsidR="00F5605B" w:rsidRPr="000247A8" w:rsidRDefault="00F5605B">
            <w:pPr>
              <w:pStyle w:val="TableText"/>
            </w:pPr>
            <w:r w:rsidRPr="000247A8">
              <w:t>[</w:t>
            </w:r>
          </w:p>
        </w:tc>
        <w:tc>
          <w:tcPr>
            <w:tcW w:w="450" w:type="dxa"/>
            <w:tcBorders>
              <w:bottom w:val="single" w:sz="4" w:space="0" w:color="auto"/>
            </w:tcBorders>
            <w:vAlign w:val="bottom"/>
          </w:tcPr>
          <w:p w14:paraId="1BFB63C6" w14:textId="77777777" w:rsidR="00F5605B" w:rsidRPr="000247A8" w:rsidRDefault="00F5605B">
            <w:pPr>
              <w:pStyle w:val="TableText"/>
            </w:pPr>
            <w:r w:rsidRPr="000247A8">
              <w:t>]</w:t>
            </w:r>
          </w:p>
        </w:tc>
        <w:tc>
          <w:tcPr>
            <w:tcW w:w="450" w:type="dxa"/>
            <w:tcBorders>
              <w:bottom w:val="single" w:sz="4" w:space="0" w:color="auto"/>
            </w:tcBorders>
            <w:vAlign w:val="bottom"/>
          </w:tcPr>
          <w:p w14:paraId="162F749B"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5991156" w14:textId="77777777" w:rsidR="00F5605B" w:rsidRPr="000247A8" w:rsidRDefault="00F5605B">
            <w:pPr>
              <w:pStyle w:val="TableText"/>
            </w:pPr>
            <w:r w:rsidRPr="000247A8">
              <w:t>$</w:t>
            </w:r>
          </w:p>
        </w:tc>
      </w:tr>
      <w:tr w:rsidR="00F5605B" w:rsidRPr="000247A8" w14:paraId="47486856" w14:textId="77777777">
        <w:tc>
          <w:tcPr>
            <w:tcW w:w="1098" w:type="dxa"/>
            <w:tcBorders>
              <w:bottom w:val="single" w:sz="4" w:space="0" w:color="auto"/>
            </w:tcBorders>
            <w:vAlign w:val="center"/>
          </w:tcPr>
          <w:p w14:paraId="09756D5A" w14:textId="77777777" w:rsidR="00F5605B" w:rsidRPr="000247A8" w:rsidRDefault="00F5605B">
            <w:pPr>
              <w:pStyle w:val="TableText"/>
            </w:pPr>
            <w:r w:rsidRPr="000247A8">
              <w:t>421.1</w:t>
            </w:r>
          </w:p>
        </w:tc>
        <w:tc>
          <w:tcPr>
            <w:tcW w:w="6480" w:type="dxa"/>
            <w:tcBorders>
              <w:bottom w:val="single" w:sz="4" w:space="0" w:color="auto"/>
            </w:tcBorders>
            <w:vAlign w:val="center"/>
          </w:tcPr>
          <w:p w14:paraId="78F0BB4E" w14:textId="77777777" w:rsidR="00F5605B" w:rsidRPr="000247A8" w:rsidRDefault="00F5605B">
            <w:pPr>
              <w:pStyle w:val="TableText"/>
            </w:pPr>
            <w:r w:rsidRPr="000247A8">
              <w:t>MULTIPLE DISTRIBUTION</w:t>
            </w:r>
          </w:p>
        </w:tc>
        <w:tc>
          <w:tcPr>
            <w:tcW w:w="360" w:type="dxa"/>
            <w:tcBorders>
              <w:bottom w:val="single" w:sz="4" w:space="0" w:color="auto"/>
            </w:tcBorders>
            <w:vAlign w:val="bottom"/>
          </w:tcPr>
          <w:p w14:paraId="464EA695" w14:textId="77777777" w:rsidR="00F5605B" w:rsidRPr="000247A8" w:rsidRDefault="00F5605B">
            <w:pPr>
              <w:pStyle w:val="TableText"/>
            </w:pPr>
            <w:r w:rsidRPr="000247A8">
              <w:t>@</w:t>
            </w:r>
          </w:p>
        </w:tc>
        <w:tc>
          <w:tcPr>
            <w:tcW w:w="360" w:type="dxa"/>
            <w:tcBorders>
              <w:bottom w:val="single" w:sz="4" w:space="0" w:color="auto"/>
            </w:tcBorders>
            <w:vAlign w:val="bottom"/>
          </w:tcPr>
          <w:p w14:paraId="525976B9" w14:textId="77777777" w:rsidR="00F5605B" w:rsidRPr="000247A8" w:rsidRDefault="00F5605B">
            <w:pPr>
              <w:pStyle w:val="TableText"/>
            </w:pPr>
            <w:r w:rsidRPr="000247A8">
              <w:t>[</w:t>
            </w:r>
          </w:p>
        </w:tc>
        <w:tc>
          <w:tcPr>
            <w:tcW w:w="450" w:type="dxa"/>
            <w:tcBorders>
              <w:bottom w:val="single" w:sz="4" w:space="0" w:color="auto"/>
            </w:tcBorders>
            <w:vAlign w:val="bottom"/>
          </w:tcPr>
          <w:p w14:paraId="4D2C73D1" w14:textId="77777777" w:rsidR="00F5605B" w:rsidRPr="000247A8" w:rsidRDefault="00F5605B">
            <w:pPr>
              <w:pStyle w:val="TableText"/>
            </w:pPr>
            <w:r w:rsidRPr="000247A8">
              <w:t>]</w:t>
            </w:r>
          </w:p>
        </w:tc>
        <w:tc>
          <w:tcPr>
            <w:tcW w:w="450" w:type="dxa"/>
            <w:tcBorders>
              <w:bottom w:val="single" w:sz="4" w:space="0" w:color="auto"/>
            </w:tcBorders>
            <w:vAlign w:val="bottom"/>
          </w:tcPr>
          <w:p w14:paraId="3D64063F"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1507940" w14:textId="77777777" w:rsidR="00F5605B" w:rsidRPr="000247A8" w:rsidRDefault="00F5605B">
            <w:pPr>
              <w:pStyle w:val="TableText"/>
            </w:pPr>
            <w:r w:rsidRPr="000247A8">
              <w:t>$</w:t>
            </w:r>
          </w:p>
        </w:tc>
      </w:tr>
      <w:tr w:rsidR="00F5605B" w:rsidRPr="000247A8" w14:paraId="7A984ED2" w14:textId="77777777">
        <w:tc>
          <w:tcPr>
            <w:tcW w:w="1098" w:type="dxa"/>
            <w:tcBorders>
              <w:bottom w:val="single" w:sz="4" w:space="0" w:color="auto"/>
            </w:tcBorders>
            <w:vAlign w:val="center"/>
          </w:tcPr>
          <w:p w14:paraId="3FD78E26" w14:textId="77777777" w:rsidR="00F5605B" w:rsidRPr="000247A8" w:rsidRDefault="00F5605B">
            <w:pPr>
              <w:pStyle w:val="TableText"/>
            </w:pPr>
            <w:r w:rsidRPr="000247A8">
              <w:t>421.2</w:t>
            </w:r>
          </w:p>
        </w:tc>
        <w:tc>
          <w:tcPr>
            <w:tcW w:w="6480" w:type="dxa"/>
            <w:tcBorders>
              <w:bottom w:val="single" w:sz="4" w:space="0" w:color="auto"/>
            </w:tcBorders>
            <w:vAlign w:val="center"/>
          </w:tcPr>
          <w:p w14:paraId="4B7518A7" w14:textId="77777777" w:rsidR="00F5605B" w:rsidRPr="000247A8" w:rsidRDefault="00F5605B">
            <w:pPr>
              <w:pStyle w:val="TableText"/>
            </w:pPr>
            <w:r w:rsidRPr="000247A8">
              <w:t>CALM/LOG TRANSMISSION RECORD</w:t>
            </w:r>
          </w:p>
        </w:tc>
        <w:tc>
          <w:tcPr>
            <w:tcW w:w="360" w:type="dxa"/>
            <w:tcBorders>
              <w:bottom w:val="single" w:sz="4" w:space="0" w:color="auto"/>
            </w:tcBorders>
            <w:vAlign w:val="bottom"/>
          </w:tcPr>
          <w:p w14:paraId="663F9821" w14:textId="77777777" w:rsidR="00F5605B" w:rsidRPr="000247A8" w:rsidRDefault="00F5605B">
            <w:pPr>
              <w:pStyle w:val="TableText"/>
            </w:pPr>
            <w:r w:rsidRPr="000247A8">
              <w:t>@</w:t>
            </w:r>
          </w:p>
        </w:tc>
        <w:tc>
          <w:tcPr>
            <w:tcW w:w="360" w:type="dxa"/>
            <w:tcBorders>
              <w:bottom w:val="single" w:sz="4" w:space="0" w:color="auto"/>
            </w:tcBorders>
            <w:vAlign w:val="bottom"/>
          </w:tcPr>
          <w:p w14:paraId="30BC258C" w14:textId="77777777" w:rsidR="00F5605B" w:rsidRPr="000247A8" w:rsidRDefault="00F5605B">
            <w:pPr>
              <w:pStyle w:val="TableText"/>
            </w:pPr>
            <w:r w:rsidRPr="000247A8">
              <w:t>[</w:t>
            </w:r>
          </w:p>
        </w:tc>
        <w:tc>
          <w:tcPr>
            <w:tcW w:w="450" w:type="dxa"/>
            <w:tcBorders>
              <w:bottom w:val="single" w:sz="4" w:space="0" w:color="auto"/>
            </w:tcBorders>
            <w:vAlign w:val="bottom"/>
          </w:tcPr>
          <w:p w14:paraId="3CF9337E" w14:textId="77777777" w:rsidR="00F5605B" w:rsidRPr="000247A8" w:rsidRDefault="00F5605B">
            <w:pPr>
              <w:pStyle w:val="TableText"/>
            </w:pPr>
            <w:r w:rsidRPr="000247A8">
              <w:t>]</w:t>
            </w:r>
          </w:p>
        </w:tc>
        <w:tc>
          <w:tcPr>
            <w:tcW w:w="450" w:type="dxa"/>
            <w:tcBorders>
              <w:bottom w:val="single" w:sz="4" w:space="0" w:color="auto"/>
            </w:tcBorders>
            <w:vAlign w:val="bottom"/>
          </w:tcPr>
          <w:p w14:paraId="3F393520"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10B7E9FD" w14:textId="77777777" w:rsidR="00F5605B" w:rsidRPr="000247A8" w:rsidRDefault="00F5605B">
            <w:pPr>
              <w:pStyle w:val="TableText"/>
            </w:pPr>
            <w:r w:rsidRPr="000247A8">
              <w:t>$</w:t>
            </w:r>
          </w:p>
        </w:tc>
      </w:tr>
      <w:tr w:rsidR="00F5605B" w:rsidRPr="000247A8" w14:paraId="6AB9BDDC" w14:textId="77777777">
        <w:tc>
          <w:tcPr>
            <w:tcW w:w="1098" w:type="dxa"/>
            <w:tcBorders>
              <w:bottom w:val="single" w:sz="4" w:space="0" w:color="auto"/>
            </w:tcBorders>
            <w:vAlign w:val="center"/>
          </w:tcPr>
          <w:p w14:paraId="4014CC2B" w14:textId="77777777" w:rsidR="00F5605B" w:rsidRPr="000247A8" w:rsidRDefault="00F5605B">
            <w:pPr>
              <w:pStyle w:val="TableText"/>
            </w:pPr>
            <w:r w:rsidRPr="000247A8">
              <w:t>421.3</w:t>
            </w:r>
          </w:p>
        </w:tc>
        <w:tc>
          <w:tcPr>
            <w:tcW w:w="6480" w:type="dxa"/>
            <w:tcBorders>
              <w:bottom w:val="single" w:sz="4" w:space="0" w:color="auto"/>
            </w:tcBorders>
            <w:vAlign w:val="center"/>
          </w:tcPr>
          <w:p w14:paraId="78E96D74" w14:textId="77777777" w:rsidR="00F5605B" w:rsidRPr="000247A8" w:rsidRDefault="00F5605B">
            <w:pPr>
              <w:pStyle w:val="TableText"/>
            </w:pPr>
            <w:r w:rsidRPr="000247A8">
              <w:t>CALM ERROR MESSAGES</w:t>
            </w:r>
          </w:p>
        </w:tc>
        <w:tc>
          <w:tcPr>
            <w:tcW w:w="360" w:type="dxa"/>
            <w:tcBorders>
              <w:bottom w:val="single" w:sz="4" w:space="0" w:color="auto"/>
            </w:tcBorders>
            <w:vAlign w:val="bottom"/>
          </w:tcPr>
          <w:p w14:paraId="2E18E132" w14:textId="77777777" w:rsidR="00F5605B" w:rsidRPr="000247A8" w:rsidRDefault="00F5605B">
            <w:pPr>
              <w:pStyle w:val="TableText"/>
            </w:pPr>
            <w:r w:rsidRPr="000247A8">
              <w:t>@</w:t>
            </w:r>
          </w:p>
        </w:tc>
        <w:tc>
          <w:tcPr>
            <w:tcW w:w="360" w:type="dxa"/>
            <w:tcBorders>
              <w:bottom w:val="single" w:sz="4" w:space="0" w:color="auto"/>
            </w:tcBorders>
            <w:vAlign w:val="bottom"/>
          </w:tcPr>
          <w:p w14:paraId="0B83FDEE" w14:textId="77777777" w:rsidR="00F5605B" w:rsidRPr="000247A8" w:rsidRDefault="00F5605B">
            <w:pPr>
              <w:pStyle w:val="TableText"/>
            </w:pPr>
            <w:r w:rsidRPr="000247A8">
              <w:t>[</w:t>
            </w:r>
          </w:p>
        </w:tc>
        <w:tc>
          <w:tcPr>
            <w:tcW w:w="450" w:type="dxa"/>
            <w:tcBorders>
              <w:bottom w:val="single" w:sz="4" w:space="0" w:color="auto"/>
            </w:tcBorders>
            <w:vAlign w:val="bottom"/>
          </w:tcPr>
          <w:p w14:paraId="61B140DE" w14:textId="77777777" w:rsidR="00F5605B" w:rsidRPr="000247A8" w:rsidRDefault="00F5605B">
            <w:pPr>
              <w:pStyle w:val="TableText"/>
            </w:pPr>
            <w:r w:rsidRPr="000247A8">
              <w:t>]</w:t>
            </w:r>
          </w:p>
        </w:tc>
        <w:tc>
          <w:tcPr>
            <w:tcW w:w="450" w:type="dxa"/>
            <w:tcBorders>
              <w:bottom w:val="single" w:sz="4" w:space="0" w:color="auto"/>
            </w:tcBorders>
            <w:vAlign w:val="bottom"/>
          </w:tcPr>
          <w:p w14:paraId="68126155"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242CEE2B" w14:textId="77777777" w:rsidR="00F5605B" w:rsidRPr="000247A8" w:rsidRDefault="00F5605B">
            <w:pPr>
              <w:pStyle w:val="TableText"/>
            </w:pPr>
            <w:r w:rsidRPr="000247A8">
              <w:t>$</w:t>
            </w:r>
          </w:p>
        </w:tc>
      </w:tr>
      <w:tr w:rsidR="00F5605B" w:rsidRPr="000247A8" w14:paraId="0B1A2C53" w14:textId="77777777">
        <w:tc>
          <w:tcPr>
            <w:tcW w:w="1098" w:type="dxa"/>
            <w:tcBorders>
              <w:bottom w:val="single" w:sz="4" w:space="0" w:color="auto"/>
            </w:tcBorders>
            <w:vAlign w:val="center"/>
          </w:tcPr>
          <w:p w14:paraId="72B5A3BE" w14:textId="77777777" w:rsidR="00F5605B" w:rsidRPr="000247A8" w:rsidRDefault="00F5605B">
            <w:pPr>
              <w:pStyle w:val="TableText"/>
            </w:pPr>
            <w:r w:rsidRPr="000247A8">
              <w:t>421.4</w:t>
            </w:r>
          </w:p>
        </w:tc>
        <w:tc>
          <w:tcPr>
            <w:tcW w:w="6480" w:type="dxa"/>
            <w:tcBorders>
              <w:bottom w:val="single" w:sz="4" w:space="0" w:color="auto"/>
            </w:tcBorders>
            <w:vAlign w:val="center"/>
          </w:tcPr>
          <w:p w14:paraId="3D57B5C5" w14:textId="77777777" w:rsidR="00F5605B" w:rsidRPr="000247A8" w:rsidRDefault="00F5605B">
            <w:pPr>
              <w:pStyle w:val="TableText"/>
            </w:pPr>
            <w:r w:rsidRPr="000247A8">
              <w:t>FISCAL LOCK</w:t>
            </w:r>
          </w:p>
        </w:tc>
        <w:tc>
          <w:tcPr>
            <w:tcW w:w="360" w:type="dxa"/>
            <w:tcBorders>
              <w:bottom w:val="single" w:sz="4" w:space="0" w:color="auto"/>
            </w:tcBorders>
            <w:vAlign w:val="bottom"/>
          </w:tcPr>
          <w:p w14:paraId="68E5293F" w14:textId="77777777" w:rsidR="00F5605B" w:rsidRPr="000247A8" w:rsidRDefault="00F5605B">
            <w:pPr>
              <w:pStyle w:val="TableText"/>
            </w:pPr>
            <w:r w:rsidRPr="000247A8">
              <w:t>@</w:t>
            </w:r>
          </w:p>
        </w:tc>
        <w:tc>
          <w:tcPr>
            <w:tcW w:w="360" w:type="dxa"/>
            <w:tcBorders>
              <w:bottom w:val="single" w:sz="4" w:space="0" w:color="auto"/>
            </w:tcBorders>
            <w:vAlign w:val="bottom"/>
          </w:tcPr>
          <w:p w14:paraId="3A6C3831" w14:textId="77777777" w:rsidR="00F5605B" w:rsidRPr="000247A8" w:rsidRDefault="00F5605B">
            <w:pPr>
              <w:pStyle w:val="TableText"/>
            </w:pPr>
            <w:r w:rsidRPr="000247A8">
              <w:t>[</w:t>
            </w:r>
          </w:p>
        </w:tc>
        <w:tc>
          <w:tcPr>
            <w:tcW w:w="450" w:type="dxa"/>
            <w:tcBorders>
              <w:bottom w:val="single" w:sz="4" w:space="0" w:color="auto"/>
            </w:tcBorders>
            <w:vAlign w:val="bottom"/>
          </w:tcPr>
          <w:p w14:paraId="64B495A0" w14:textId="77777777" w:rsidR="00F5605B" w:rsidRPr="000247A8" w:rsidRDefault="00F5605B">
            <w:pPr>
              <w:pStyle w:val="TableText"/>
            </w:pPr>
            <w:r w:rsidRPr="000247A8">
              <w:t>]</w:t>
            </w:r>
          </w:p>
        </w:tc>
        <w:tc>
          <w:tcPr>
            <w:tcW w:w="450" w:type="dxa"/>
            <w:tcBorders>
              <w:bottom w:val="single" w:sz="4" w:space="0" w:color="auto"/>
            </w:tcBorders>
            <w:vAlign w:val="bottom"/>
          </w:tcPr>
          <w:p w14:paraId="7EDD158E"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290E126" w14:textId="77777777" w:rsidR="00F5605B" w:rsidRPr="000247A8" w:rsidRDefault="00F5605B">
            <w:pPr>
              <w:pStyle w:val="TableText"/>
            </w:pPr>
            <w:r w:rsidRPr="000247A8">
              <w:t>$</w:t>
            </w:r>
          </w:p>
        </w:tc>
      </w:tr>
      <w:tr w:rsidR="00F5605B" w:rsidRPr="000247A8" w14:paraId="335575CF" w14:textId="77777777">
        <w:tc>
          <w:tcPr>
            <w:tcW w:w="1098" w:type="dxa"/>
            <w:tcBorders>
              <w:bottom w:val="single" w:sz="4" w:space="0" w:color="auto"/>
            </w:tcBorders>
            <w:vAlign w:val="center"/>
          </w:tcPr>
          <w:p w14:paraId="06232481" w14:textId="77777777" w:rsidR="00F5605B" w:rsidRPr="000247A8" w:rsidRDefault="00F5605B">
            <w:pPr>
              <w:pStyle w:val="TableText"/>
            </w:pPr>
            <w:r w:rsidRPr="000247A8">
              <w:t>421.5</w:t>
            </w:r>
          </w:p>
        </w:tc>
        <w:tc>
          <w:tcPr>
            <w:tcW w:w="6480" w:type="dxa"/>
            <w:tcBorders>
              <w:bottom w:val="single" w:sz="4" w:space="0" w:color="auto"/>
            </w:tcBorders>
            <w:vAlign w:val="center"/>
          </w:tcPr>
          <w:p w14:paraId="0D3C23C0" w14:textId="77777777" w:rsidR="00F5605B" w:rsidRPr="000247A8" w:rsidRDefault="00F5605B">
            <w:pPr>
              <w:pStyle w:val="TableText"/>
            </w:pPr>
            <w:r w:rsidRPr="000247A8">
              <w:t>INVOICE TRACKING</w:t>
            </w:r>
          </w:p>
        </w:tc>
        <w:tc>
          <w:tcPr>
            <w:tcW w:w="360" w:type="dxa"/>
            <w:tcBorders>
              <w:bottom w:val="single" w:sz="4" w:space="0" w:color="auto"/>
            </w:tcBorders>
            <w:vAlign w:val="bottom"/>
          </w:tcPr>
          <w:p w14:paraId="57343E7D" w14:textId="77777777" w:rsidR="00F5605B" w:rsidRPr="000247A8" w:rsidRDefault="00F5605B">
            <w:pPr>
              <w:pStyle w:val="TableText"/>
            </w:pPr>
            <w:r w:rsidRPr="000247A8">
              <w:t>@</w:t>
            </w:r>
          </w:p>
        </w:tc>
        <w:tc>
          <w:tcPr>
            <w:tcW w:w="360" w:type="dxa"/>
            <w:tcBorders>
              <w:bottom w:val="single" w:sz="4" w:space="0" w:color="auto"/>
            </w:tcBorders>
            <w:vAlign w:val="bottom"/>
          </w:tcPr>
          <w:p w14:paraId="0A4E2E20" w14:textId="77777777" w:rsidR="00F5605B" w:rsidRPr="000247A8" w:rsidRDefault="00F5605B">
            <w:pPr>
              <w:pStyle w:val="TableText"/>
            </w:pPr>
            <w:r w:rsidRPr="000247A8">
              <w:t>[</w:t>
            </w:r>
          </w:p>
        </w:tc>
        <w:tc>
          <w:tcPr>
            <w:tcW w:w="450" w:type="dxa"/>
            <w:tcBorders>
              <w:bottom w:val="single" w:sz="4" w:space="0" w:color="auto"/>
            </w:tcBorders>
            <w:vAlign w:val="bottom"/>
          </w:tcPr>
          <w:p w14:paraId="744C3B51" w14:textId="77777777" w:rsidR="00F5605B" w:rsidRPr="000247A8" w:rsidRDefault="00F5605B">
            <w:pPr>
              <w:pStyle w:val="TableText"/>
            </w:pPr>
            <w:r w:rsidRPr="000247A8">
              <w:t>]</w:t>
            </w:r>
          </w:p>
        </w:tc>
        <w:tc>
          <w:tcPr>
            <w:tcW w:w="450" w:type="dxa"/>
            <w:tcBorders>
              <w:bottom w:val="single" w:sz="4" w:space="0" w:color="auto"/>
            </w:tcBorders>
            <w:vAlign w:val="bottom"/>
          </w:tcPr>
          <w:p w14:paraId="2B8C8D62"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A18C54A" w14:textId="77777777" w:rsidR="00F5605B" w:rsidRPr="000247A8" w:rsidRDefault="00F5605B">
            <w:pPr>
              <w:pStyle w:val="TableText"/>
            </w:pPr>
            <w:r w:rsidRPr="000247A8">
              <w:t>$</w:t>
            </w:r>
          </w:p>
        </w:tc>
      </w:tr>
      <w:tr w:rsidR="00F5605B" w:rsidRPr="000247A8" w14:paraId="4BB03DBB" w14:textId="77777777">
        <w:tc>
          <w:tcPr>
            <w:tcW w:w="1098" w:type="dxa"/>
            <w:tcBorders>
              <w:bottom w:val="single" w:sz="4" w:space="0" w:color="auto"/>
            </w:tcBorders>
            <w:vAlign w:val="center"/>
          </w:tcPr>
          <w:p w14:paraId="70955C70" w14:textId="77777777" w:rsidR="00F5605B" w:rsidRPr="000247A8" w:rsidRDefault="00F5605B">
            <w:pPr>
              <w:pStyle w:val="TableText"/>
            </w:pPr>
            <w:r w:rsidRPr="000247A8">
              <w:t>421.6</w:t>
            </w:r>
          </w:p>
        </w:tc>
        <w:tc>
          <w:tcPr>
            <w:tcW w:w="6480" w:type="dxa"/>
            <w:tcBorders>
              <w:bottom w:val="single" w:sz="4" w:space="0" w:color="auto"/>
            </w:tcBorders>
            <w:vAlign w:val="center"/>
          </w:tcPr>
          <w:p w14:paraId="2D083784" w14:textId="77777777" w:rsidR="00F5605B" w:rsidRPr="000247A8" w:rsidRDefault="00F5605B">
            <w:pPr>
              <w:pStyle w:val="TableText"/>
            </w:pPr>
            <w:r w:rsidRPr="000247A8">
              <w:t>FUND DISTRIBUTION (TEMP TRANS)</w:t>
            </w:r>
          </w:p>
        </w:tc>
        <w:tc>
          <w:tcPr>
            <w:tcW w:w="360" w:type="dxa"/>
            <w:tcBorders>
              <w:bottom w:val="single" w:sz="4" w:space="0" w:color="auto"/>
            </w:tcBorders>
            <w:vAlign w:val="bottom"/>
          </w:tcPr>
          <w:p w14:paraId="2F467C20" w14:textId="77777777" w:rsidR="00F5605B" w:rsidRPr="000247A8" w:rsidRDefault="00F5605B">
            <w:pPr>
              <w:pStyle w:val="TableText"/>
            </w:pPr>
            <w:r w:rsidRPr="000247A8">
              <w:t>@</w:t>
            </w:r>
          </w:p>
        </w:tc>
        <w:tc>
          <w:tcPr>
            <w:tcW w:w="360" w:type="dxa"/>
            <w:tcBorders>
              <w:bottom w:val="single" w:sz="4" w:space="0" w:color="auto"/>
            </w:tcBorders>
            <w:vAlign w:val="bottom"/>
          </w:tcPr>
          <w:p w14:paraId="3E14A1CE" w14:textId="77777777" w:rsidR="00F5605B" w:rsidRPr="000247A8" w:rsidRDefault="00F5605B">
            <w:pPr>
              <w:pStyle w:val="TableText"/>
            </w:pPr>
            <w:r w:rsidRPr="000247A8">
              <w:t>[</w:t>
            </w:r>
          </w:p>
        </w:tc>
        <w:tc>
          <w:tcPr>
            <w:tcW w:w="450" w:type="dxa"/>
            <w:tcBorders>
              <w:bottom w:val="single" w:sz="4" w:space="0" w:color="auto"/>
            </w:tcBorders>
            <w:vAlign w:val="bottom"/>
          </w:tcPr>
          <w:p w14:paraId="38902EEF" w14:textId="77777777" w:rsidR="00F5605B" w:rsidRPr="000247A8" w:rsidRDefault="00F5605B">
            <w:pPr>
              <w:pStyle w:val="TableText"/>
            </w:pPr>
            <w:r w:rsidRPr="000247A8">
              <w:t>]</w:t>
            </w:r>
          </w:p>
        </w:tc>
        <w:tc>
          <w:tcPr>
            <w:tcW w:w="450" w:type="dxa"/>
            <w:tcBorders>
              <w:bottom w:val="single" w:sz="4" w:space="0" w:color="auto"/>
            </w:tcBorders>
            <w:vAlign w:val="bottom"/>
          </w:tcPr>
          <w:p w14:paraId="0E654B2A"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5F01308B" w14:textId="77777777" w:rsidR="00F5605B" w:rsidRPr="000247A8" w:rsidRDefault="00F5605B">
            <w:pPr>
              <w:pStyle w:val="TableText"/>
            </w:pPr>
            <w:r w:rsidRPr="000247A8">
              <w:t>$</w:t>
            </w:r>
          </w:p>
        </w:tc>
      </w:tr>
      <w:tr w:rsidR="00F5605B" w:rsidRPr="000247A8" w14:paraId="775885CC" w14:textId="77777777">
        <w:tc>
          <w:tcPr>
            <w:tcW w:w="1098" w:type="dxa"/>
            <w:tcBorders>
              <w:bottom w:val="single" w:sz="4" w:space="0" w:color="auto"/>
            </w:tcBorders>
            <w:vAlign w:val="center"/>
          </w:tcPr>
          <w:p w14:paraId="433D04BA" w14:textId="77777777" w:rsidR="00F5605B" w:rsidRPr="000247A8" w:rsidRDefault="00F5605B">
            <w:pPr>
              <w:pStyle w:val="TableText"/>
            </w:pPr>
            <w:r w:rsidRPr="000247A8">
              <w:t>421.7</w:t>
            </w:r>
          </w:p>
        </w:tc>
        <w:tc>
          <w:tcPr>
            <w:tcW w:w="6480" w:type="dxa"/>
            <w:tcBorders>
              <w:bottom w:val="single" w:sz="4" w:space="0" w:color="auto"/>
            </w:tcBorders>
            <w:vAlign w:val="center"/>
          </w:tcPr>
          <w:p w14:paraId="16EB2C97" w14:textId="77777777" w:rsidR="00F5605B" w:rsidRPr="000247A8" w:rsidRDefault="00F5605B">
            <w:pPr>
              <w:pStyle w:val="TableText"/>
            </w:pPr>
            <w:r w:rsidRPr="000247A8">
              <w:t>INVOICE DLN COUNTER</w:t>
            </w:r>
          </w:p>
        </w:tc>
        <w:tc>
          <w:tcPr>
            <w:tcW w:w="360" w:type="dxa"/>
            <w:tcBorders>
              <w:bottom w:val="single" w:sz="4" w:space="0" w:color="auto"/>
            </w:tcBorders>
            <w:vAlign w:val="bottom"/>
          </w:tcPr>
          <w:p w14:paraId="571A483D" w14:textId="77777777" w:rsidR="00F5605B" w:rsidRPr="000247A8" w:rsidRDefault="00F5605B">
            <w:pPr>
              <w:pStyle w:val="TableText"/>
            </w:pPr>
            <w:r w:rsidRPr="000247A8">
              <w:t>@</w:t>
            </w:r>
          </w:p>
        </w:tc>
        <w:tc>
          <w:tcPr>
            <w:tcW w:w="360" w:type="dxa"/>
            <w:tcBorders>
              <w:bottom w:val="single" w:sz="4" w:space="0" w:color="auto"/>
            </w:tcBorders>
            <w:vAlign w:val="bottom"/>
          </w:tcPr>
          <w:p w14:paraId="26522C85" w14:textId="77777777" w:rsidR="00F5605B" w:rsidRPr="000247A8" w:rsidRDefault="00F5605B">
            <w:pPr>
              <w:pStyle w:val="TableText"/>
            </w:pPr>
            <w:r w:rsidRPr="000247A8">
              <w:t>[</w:t>
            </w:r>
          </w:p>
        </w:tc>
        <w:tc>
          <w:tcPr>
            <w:tcW w:w="450" w:type="dxa"/>
            <w:tcBorders>
              <w:bottom w:val="single" w:sz="4" w:space="0" w:color="auto"/>
            </w:tcBorders>
            <w:vAlign w:val="bottom"/>
          </w:tcPr>
          <w:p w14:paraId="3982B46C" w14:textId="77777777" w:rsidR="00F5605B" w:rsidRPr="000247A8" w:rsidRDefault="00F5605B">
            <w:pPr>
              <w:pStyle w:val="TableText"/>
            </w:pPr>
            <w:r w:rsidRPr="000247A8">
              <w:t>]</w:t>
            </w:r>
          </w:p>
        </w:tc>
        <w:tc>
          <w:tcPr>
            <w:tcW w:w="450" w:type="dxa"/>
            <w:tcBorders>
              <w:bottom w:val="single" w:sz="4" w:space="0" w:color="auto"/>
            </w:tcBorders>
            <w:vAlign w:val="bottom"/>
          </w:tcPr>
          <w:p w14:paraId="66505F5C"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4673B3E" w14:textId="77777777" w:rsidR="00F5605B" w:rsidRPr="000247A8" w:rsidRDefault="00F5605B">
            <w:pPr>
              <w:pStyle w:val="TableText"/>
            </w:pPr>
            <w:r w:rsidRPr="000247A8">
              <w:t>$</w:t>
            </w:r>
          </w:p>
        </w:tc>
      </w:tr>
      <w:tr w:rsidR="00F5605B" w:rsidRPr="000247A8" w14:paraId="78D4109A" w14:textId="77777777">
        <w:tc>
          <w:tcPr>
            <w:tcW w:w="1098" w:type="dxa"/>
            <w:tcBorders>
              <w:bottom w:val="single" w:sz="4" w:space="0" w:color="auto"/>
            </w:tcBorders>
            <w:vAlign w:val="center"/>
          </w:tcPr>
          <w:p w14:paraId="1A11DFDE" w14:textId="77777777" w:rsidR="00F5605B" w:rsidRPr="000247A8" w:rsidRDefault="00F5605B">
            <w:pPr>
              <w:pStyle w:val="TableText"/>
            </w:pPr>
            <w:r w:rsidRPr="000247A8">
              <w:t>421.8</w:t>
            </w:r>
          </w:p>
        </w:tc>
        <w:tc>
          <w:tcPr>
            <w:tcW w:w="6480" w:type="dxa"/>
            <w:tcBorders>
              <w:bottom w:val="single" w:sz="4" w:space="0" w:color="auto"/>
            </w:tcBorders>
            <w:vAlign w:val="center"/>
          </w:tcPr>
          <w:p w14:paraId="3AC60BC2" w14:textId="77777777" w:rsidR="00F5605B" w:rsidRPr="000247A8" w:rsidRDefault="00F5605B">
            <w:pPr>
              <w:pStyle w:val="TableText"/>
            </w:pPr>
            <w:r w:rsidRPr="000247A8">
              <w:t>FISCAL STACKED DOCUMENTS</w:t>
            </w:r>
          </w:p>
        </w:tc>
        <w:tc>
          <w:tcPr>
            <w:tcW w:w="360" w:type="dxa"/>
            <w:tcBorders>
              <w:bottom w:val="single" w:sz="4" w:space="0" w:color="auto"/>
            </w:tcBorders>
            <w:vAlign w:val="bottom"/>
          </w:tcPr>
          <w:p w14:paraId="5ABDEF96" w14:textId="77777777" w:rsidR="00F5605B" w:rsidRPr="000247A8" w:rsidRDefault="00F5605B">
            <w:pPr>
              <w:pStyle w:val="TableText"/>
            </w:pPr>
            <w:r w:rsidRPr="000247A8">
              <w:t>@</w:t>
            </w:r>
          </w:p>
        </w:tc>
        <w:tc>
          <w:tcPr>
            <w:tcW w:w="360" w:type="dxa"/>
            <w:tcBorders>
              <w:bottom w:val="single" w:sz="4" w:space="0" w:color="auto"/>
            </w:tcBorders>
            <w:vAlign w:val="bottom"/>
          </w:tcPr>
          <w:p w14:paraId="439D2CBA" w14:textId="77777777" w:rsidR="00F5605B" w:rsidRPr="000247A8" w:rsidRDefault="00F5605B">
            <w:pPr>
              <w:pStyle w:val="TableText"/>
            </w:pPr>
            <w:r w:rsidRPr="000247A8">
              <w:t>[</w:t>
            </w:r>
          </w:p>
        </w:tc>
        <w:tc>
          <w:tcPr>
            <w:tcW w:w="450" w:type="dxa"/>
            <w:tcBorders>
              <w:bottom w:val="single" w:sz="4" w:space="0" w:color="auto"/>
            </w:tcBorders>
            <w:vAlign w:val="bottom"/>
          </w:tcPr>
          <w:p w14:paraId="7FC9B03C" w14:textId="77777777" w:rsidR="00F5605B" w:rsidRPr="000247A8" w:rsidRDefault="00F5605B">
            <w:pPr>
              <w:pStyle w:val="TableText"/>
            </w:pPr>
            <w:r w:rsidRPr="000247A8">
              <w:t>]</w:t>
            </w:r>
          </w:p>
        </w:tc>
        <w:tc>
          <w:tcPr>
            <w:tcW w:w="450" w:type="dxa"/>
            <w:tcBorders>
              <w:bottom w:val="single" w:sz="4" w:space="0" w:color="auto"/>
            </w:tcBorders>
            <w:vAlign w:val="bottom"/>
          </w:tcPr>
          <w:p w14:paraId="777AF7BD"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37EF6EF" w14:textId="77777777" w:rsidR="00F5605B" w:rsidRPr="000247A8" w:rsidRDefault="00F5605B">
            <w:pPr>
              <w:pStyle w:val="TableText"/>
            </w:pPr>
            <w:r w:rsidRPr="000247A8">
              <w:t>$</w:t>
            </w:r>
          </w:p>
        </w:tc>
      </w:tr>
      <w:tr w:rsidR="00F5605B" w:rsidRPr="000247A8" w14:paraId="4AAB10D0" w14:textId="77777777">
        <w:tc>
          <w:tcPr>
            <w:tcW w:w="1098" w:type="dxa"/>
            <w:tcBorders>
              <w:bottom w:val="single" w:sz="4" w:space="0" w:color="auto"/>
            </w:tcBorders>
            <w:vAlign w:val="center"/>
          </w:tcPr>
          <w:p w14:paraId="7A8DE5B8" w14:textId="77777777" w:rsidR="00F5605B" w:rsidRPr="000247A8" w:rsidRDefault="00F5605B">
            <w:pPr>
              <w:pStyle w:val="TableText"/>
            </w:pPr>
            <w:r w:rsidRPr="000247A8">
              <w:t>421.9</w:t>
            </w:r>
          </w:p>
        </w:tc>
        <w:tc>
          <w:tcPr>
            <w:tcW w:w="6480" w:type="dxa"/>
            <w:tcBorders>
              <w:bottom w:val="single" w:sz="4" w:space="0" w:color="auto"/>
            </w:tcBorders>
            <w:vAlign w:val="center"/>
          </w:tcPr>
          <w:p w14:paraId="30B2B4C3" w14:textId="77777777" w:rsidR="00F5605B" w:rsidRPr="000247A8" w:rsidRDefault="00F5605B">
            <w:pPr>
              <w:pStyle w:val="TableText"/>
            </w:pPr>
            <w:r w:rsidRPr="000247A8">
              <w:t>INVOICE PARTIAL COUNTER</w:t>
            </w:r>
          </w:p>
        </w:tc>
        <w:tc>
          <w:tcPr>
            <w:tcW w:w="360" w:type="dxa"/>
            <w:tcBorders>
              <w:bottom w:val="single" w:sz="4" w:space="0" w:color="auto"/>
            </w:tcBorders>
            <w:vAlign w:val="bottom"/>
          </w:tcPr>
          <w:p w14:paraId="52CD6C7D" w14:textId="77777777" w:rsidR="00F5605B" w:rsidRPr="000247A8" w:rsidRDefault="00F5605B">
            <w:pPr>
              <w:pStyle w:val="TableText"/>
            </w:pPr>
          </w:p>
        </w:tc>
        <w:tc>
          <w:tcPr>
            <w:tcW w:w="360" w:type="dxa"/>
            <w:tcBorders>
              <w:bottom w:val="single" w:sz="4" w:space="0" w:color="auto"/>
            </w:tcBorders>
            <w:vAlign w:val="bottom"/>
          </w:tcPr>
          <w:p w14:paraId="2DC7D479" w14:textId="77777777" w:rsidR="00F5605B" w:rsidRPr="000247A8" w:rsidRDefault="00F5605B">
            <w:pPr>
              <w:pStyle w:val="TableText"/>
            </w:pPr>
          </w:p>
        </w:tc>
        <w:tc>
          <w:tcPr>
            <w:tcW w:w="450" w:type="dxa"/>
            <w:tcBorders>
              <w:bottom w:val="single" w:sz="4" w:space="0" w:color="auto"/>
            </w:tcBorders>
            <w:vAlign w:val="bottom"/>
          </w:tcPr>
          <w:p w14:paraId="662EF05C" w14:textId="77777777" w:rsidR="00F5605B" w:rsidRPr="000247A8" w:rsidRDefault="00F5605B">
            <w:pPr>
              <w:pStyle w:val="TableText"/>
            </w:pPr>
          </w:p>
        </w:tc>
        <w:tc>
          <w:tcPr>
            <w:tcW w:w="450" w:type="dxa"/>
            <w:tcBorders>
              <w:bottom w:val="single" w:sz="4" w:space="0" w:color="auto"/>
            </w:tcBorders>
            <w:vAlign w:val="bottom"/>
          </w:tcPr>
          <w:p w14:paraId="31C7E16C" w14:textId="77777777" w:rsidR="00F5605B" w:rsidRPr="000247A8" w:rsidRDefault="00F5605B">
            <w:pPr>
              <w:pStyle w:val="TableText"/>
            </w:pPr>
          </w:p>
        </w:tc>
        <w:tc>
          <w:tcPr>
            <w:tcW w:w="506" w:type="dxa"/>
            <w:gridSpan w:val="2"/>
            <w:tcBorders>
              <w:bottom w:val="single" w:sz="4" w:space="0" w:color="auto"/>
            </w:tcBorders>
            <w:vAlign w:val="bottom"/>
          </w:tcPr>
          <w:p w14:paraId="5C1FCA91" w14:textId="77777777" w:rsidR="00F5605B" w:rsidRPr="000247A8" w:rsidRDefault="00F5605B">
            <w:pPr>
              <w:pStyle w:val="TableText"/>
            </w:pPr>
          </w:p>
        </w:tc>
      </w:tr>
      <w:tr w:rsidR="00F5605B" w:rsidRPr="000247A8" w14:paraId="3AD2407A" w14:textId="77777777">
        <w:tc>
          <w:tcPr>
            <w:tcW w:w="1098" w:type="dxa"/>
            <w:tcBorders>
              <w:bottom w:val="single" w:sz="4" w:space="0" w:color="auto"/>
            </w:tcBorders>
            <w:vAlign w:val="center"/>
          </w:tcPr>
          <w:p w14:paraId="1FB0EA3C" w14:textId="77777777" w:rsidR="00F5605B" w:rsidRPr="000247A8" w:rsidRDefault="00F5605B">
            <w:pPr>
              <w:pStyle w:val="TableText"/>
            </w:pPr>
            <w:r w:rsidRPr="000247A8">
              <w:t>422</w:t>
            </w:r>
          </w:p>
        </w:tc>
        <w:tc>
          <w:tcPr>
            <w:tcW w:w="6480" w:type="dxa"/>
            <w:tcBorders>
              <w:bottom w:val="single" w:sz="4" w:space="0" w:color="auto"/>
            </w:tcBorders>
            <w:vAlign w:val="center"/>
          </w:tcPr>
          <w:p w14:paraId="6116BE23" w14:textId="77777777" w:rsidR="00F5605B" w:rsidRPr="000247A8" w:rsidRDefault="00F5605B">
            <w:pPr>
              <w:pStyle w:val="TableText"/>
            </w:pPr>
            <w:r w:rsidRPr="000247A8">
              <w:t>CALM/LOG TEMPLATE MAPS</w:t>
            </w:r>
          </w:p>
        </w:tc>
        <w:tc>
          <w:tcPr>
            <w:tcW w:w="360" w:type="dxa"/>
            <w:tcBorders>
              <w:bottom w:val="single" w:sz="4" w:space="0" w:color="auto"/>
            </w:tcBorders>
            <w:vAlign w:val="bottom"/>
          </w:tcPr>
          <w:p w14:paraId="40892359" w14:textId="77777777" w:rsidR="00F5605B" w:rsidRPr="000247A8" w:rsidRDefault="00F5605B">
            <w:pPr>
              <w:pStyle w:val="TableText"/>
            </w:pPr>
            <w:r w:rsidRPr="000247A8">
              <w:t>@</w:t>
            </w:r>
          </w:p>
        </w:tc>
        <w:tc>
          <w:tcPr>
            <w:tcW w:w="360" w:type="dxa"/>
            <w:tcBorders>
              <w:bottom w:val="single" w:sz="4" w:space="0" w:color="auto"/>
            </w:tcBorders>
            <w:vAlign w:val="bottom"/>
          </w:tcPr>
          <w:p w14:paraId="681DF6FB" w14:textId="77777777" w:rsidR="00F5605B" w:rsidRPr="000247A8" w:rsidRDefault="00F5605B">
            <w:pPr>
              <w:pStyle w:val="TableText"/>
            </w:pPr>
            <w:r w:rsidRPr="000247A8">
              <w:t>[</w:t>
            </w:r>
          </w:p>
        </w:tc>
        <w:tc>
          <w:tcPr>
            <w:tcW w:w="450" w:type="dxa"/>
            <w:tcBorders>
              <w:bottom w:val="single" w:sz="4" w:space="0" w:color="auto"/>
            </w:tcBorders>
            <w:vAlign w:val="bottom"/>
          </w:tcPr>
          <w:p w14:paraId="6098D95E" w14:textId="77777777" w:rsidR="00F5605B" w:rsidRPr="000247A8" w:rsidRDefault="00F5605B">
            <w:pPr>
              <w:pStyle w:val="TableText"/>
            </w:pPr>
            <w:r w:rsidRPr="000247A8">
              <w:t>]</w:t>
            </w:r>
          </w:p>
        </w:tc>
        <w:tc>
          <w:tcPr>
            <w:tcW w:w="450" w:type="dxa"/>
            <w:tcBorders>
              <w:bottom w:val="single" w:sz="4" w:space="0" w:color="auto"/>
            </w:tcBorders>
            <w:vAlign w:val="bottom"/>
          </w:tcPr>
          <w:p w14:paraId="62D7D159"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C873A3F" w14:textId="77777777" w:rsidR="00F5605B" w:rsidRPr="000247A8" w:rsidRDefault="00F5605B">
            <w:pPr>
              <w:pStyle w:val="TableText"/>
            </w:pPr>
            <w:r w:rsidRPr="000247A8">
              <w:t>$</w:t>
            </w:r>
          </w:p>
        </w:tc>
      </w:tr>
      <w:tr w:rsidR="00F5605B" w:rsidRPr="000247A8" w14:paraId="4C6F9BB2" w14:textId="77777777">
        <w:tc>
          <w:tcPr>
            <w:tcW w:w="1098" w:type="dxa"/>
            <w:tcBorders>
              <w:bottom w:val="single" w:sz="4" w:space="0" w:color="auto"/>
            </w:tcBorders>
            <w:vAlign w:val="center"/>
          </w:tcPr>
          <w:p w14:paraId="2F006E00" w14:textId="77777777" w:rsidR="00F5605B" w:rsidRPr="000247A8" w:rsidRDefault="00F5605B">
            <w:pPr>
              <w:pStyle w:val="TableText"/>
            </w:pPr>
            <w:r w:rsidRPr="000247A8">
              <w:t>422.2</w:t>
            </w:r>
          </w:p>
        </w:tc>
        <w:tc>
          <w:tcPr>
            <w:tcW w:w="6480" w:type="dxa"/>
            <w:tcBorders>
              <w:bottom w:val="single" w:sz="4" w:space="0" w:color="auto"/>
            </w:tcBorders>
            <w:vAlign w:val="center"/>
          </w:tcPr>
          <w:p w14:paraId="3E88BC22" w14:textId="77777777" w:rsidR="00F5605B" w:rsidRPr="000247A8" w:rsidRDefault="00F5605B">
            <w:pPr>
              <w:pStyle w:val="TableText"/>
            </w:pPr>
            <w:r w:rsidRPr="000247A8">
              <w:t>COUNTER</w:t>
            </w:r>
          </w:p>
        </w:tc>
        <w:tc>
          <w:tcPr>
            <w:tcW w:w="360" w:type="dxa"/>
            <w:tcBorders>
              <w:bottom w:val="single" w:sz="4" w:space="0" w:color="auto"/>
            </w:tcBorders>
            <w:vAlign w:val="bottom"/>
          </w:tcPr>
          <w:p w14:paraId="1EA63ECB" w14:textId="77777777" w:rsidR="00F5605B" w:rsidRPr="000247A8" w:rsidRDefault="00F5605B">
            <w:pPr>
              <w:pStyle w:val="TableText"/>
            </w:pPr>
            <w:r w:rsidRPr="000247A8">
              <w:t>@</w:t>
            </w:r>
          </w:p>
        </w:tc>
        <w:tc>
          <w:tcPr>
            <w:tcW w:w="360" w:type="dxa"/>
            <w:tcBorders>
              <w:bottom w:val="single" w:sz="4" w:space="0" w:color="auto"/>
            </w:tcBorders>
            <w:vAlign w:val="bottom"/>
          </w:tcPr>
          <w:p w14:paraId="6AC3AE70" w14:textId="77777777" w:rsidR="00F5605B" w:rsidRPr="000247A8" w:rsidRDefault="00F5605B">
            <w:pPr>
              <w:pStyle w:val="TableText"/>
            </w:pPr>
            <w:r w:rsidRPr="000247A8">
              <w:t>[</w:t>
            </w:r>
          </w:p>
        </w:tc>
        <w:tc>
          <w:tcPr>
            <w:tcW w:w="450" w:type="dxa"/>
            <w:tcBorders>
              <w:bottom w:val="single" w:sz="4" w:space="0" w:color="auto"/>
            </w:tcBorders>
            <w:vAlign w:val="bottom"/>
          </w:tcPr>
          <w:p w14:paraId="7007DD78" w14:textId="77777777" w:rsidR="00F5605B" w:rsidRPr="000247A8" w:rsidRDefault="00F5605B">
            <w:pPr>
              <w:pStyle w:val="TableText"/>
            </w:pPr>
            <w:r w:rsidRPr="000247A8">
              <w:t>]</w:t>
            </w:r>
          </w:p>
        </w:tc>
        <w:tc>
          <w:tcPr>
            <w:tcW w:w="450" w:type="dxa"/>
            <w:tcBorders>
              <w:bottom w:val="single" w:sz="4" w:space="0" w:color="auto"/>
            </w:tcBorders>
            <w:vAlign w:val="bottom"/>
          </w:tcPr>
          <w:p w14:paraId="78C83C2D"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4B986A8" w14:textId="77777777" w:rsidR="00F5605B" w:rsidRPr="000247A8" w:rsidRDefault="00F5605B">
            <w:pPr>
              <w:pStyle w:val="TableText"/>
            </w:pPr>
            <w:r w:rsidRPr="000247A8">
              <w:t>$</w:t>
            </w:r>
          </w:p>
        </w:tc>
      </w:tr>
      <w:tr w:rsidR="00F5605B" w:rsidRPr="000247A8" w14:paraId="71E75381" w14:textId="77777777">
        <w:tc>
          <w:tcPr>
            <w:tcW w:w="1098" w:type="dxa"/>
            <w:tcBorders>
              <w:bottom w:val="single" w:sz="4" w:space="0" w:color="auto"/>
            </w:tcBorders>
            <w:vAlign w:val="center"/>
          </w:tcPr>
          <w:p w14:paraId="70B4CC22" w14:textId="77777777" w:rsidR="00F5605B" w:rsidRPr="000247A8" w:rsidRDefault="00F5605B">
            <w:pPr>
              <w:pStyle w:val="TableText"/>
            </w:pPr>
            <w:r w:rsidRPr="000247A8">
              <w:t>423</w:t>
            </w:r>
          </w:p>
        </w:tc>
        <w:tc>
          <w:tcPr>
            <w:tcW w:w="6480" w:type="dxa"/>
            <w:tcBorders>
              <w:bottom w:val="single" w:sz="4" w:space="0" w:color="auto"/>
            </w:tcBorders>
            <w:vAlign w:val="center"/>
          </w:tcPr>
          <w:p w14:paraId="630837B3" w14:textId="77777777" w:rsidR="00F5605B" w:rsidRPr="000247A8" w:rsidRDefault="00F5605B">
            <w:pPr>
              <w:pStyle w:val="TableText"/>
            </w:pPr>
            <w:r w:rsidRPr="000247A8">
              <w:t>CALM/LOG CODE SHEET</w:t>
            </w:r>
          </w:p>
        </w:tc>
        <w:tc>
          <w:tcPr>
            <w:tcW w:w="360" w:type="dxa"/>
            <w:tcBorders>
              <w:bottom w:val="single" w:sz="4" w:space="0" w:color="auto"/>
            </w:tcBorders>
            <w:vAlign w:val="bottom"/>
          </w:tcPr>
          <w:p w14:paraId="4D4DB7E7" w14:textId="77777777" w:rsidR="00F5605B" w:rsidRPr="000247A8" w:rsidRDefault="00F5605B">
            <w:pPr>
              <w:pStyle w:val="TableText"/>
            </w:pPr>
            <w:r w:rsidRPr="000247A8">
              <w:t>@</w:t>
            </w:r>
          </w:p>
        </w:tc>
        <w:tc>
          <w:tcPr>
            <w:tcW w:w="360" w:type="dxa"/>
            <w:tcBorders>
              <w:bottom w:val="single" w:sz="4" w:space="0" w:color="auto"/>
            </w:tcBorders>
            <w:vAlign w:val="bottom"/>
          </w:tcPr>
          <w:p w14:paraId="3994E5A5" w14:textId="77777777" w:rsidR="00F5605B" w:rsidRPr="000247A8" w:rsidRDefault="00F5605B">
            <w:pPr>
              <w:pStyle w:val="TableText"/>
            </w:pPr>
            <w:r w:rsidRPr="000247A8">
              <w:t>[</w:t>
            </w:r>
          </w:p>
        </w:tc>
        <w:tc>
          <w:tcPr>
            <w:tcW w:w="450" w:type="dxa"/>
            <w:tcBorders>
              <w:bottom w:val="single" w:sz="4" w:space="0" w:color="auto"/>
            </w:tcBorders>
            <w:vAlign w:val="bottom"/>
          </w:tcPr>
          <w:p w14:paraId="203AC4C8" w14:textId="77777777" w:rsidR="00F5605B" w:rsidRPr="000247A8" w:rsidRDefault="00F5605B">
            <w:pPr>
              <w:pStyle w:val="TableText"/>
            </w:pPr>
            <w:r w:rsidRPr="000247A8">
              <w:t>]</w:t>
            </w:r>
          </w:p>
        </w:tc>
        <w:tc>
          <w:tcPr>
            <w:tcW w:w="450" w:type="dxa"/>
            <w:tcBorders>
              <w:bottom w:val="single" w:sz="4" w:space="0" w:color="auto"/>
            </w:tcBorders>
            <w:vAlign w:val="bottom"/>
          </w:tcPr>
          <w:p w14:paraId="099BFE55"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078B5E8" w14:textId="77777777" w:rsidR="00F5605B" w:rsidRPr="000247A8" w:rsidRDefault="00F5605B">
            <w:pPr>
              <w:pStyle w:val="TableText"/>
            </w:pPr>
            <w:r w:rsidRPr="000247A8">
              <w:t>$</w:t>
            </w:r>
          </w:p>
        </w:tc>
      </w:tr>
      <w:tr w:rsidR="00F5605B" w:rsidRPr="000247A8" w14:paraId="566F3C48" w14:textId="77777777">
        <w:tc>
          <w:tcPr>
            <w:tcW w:w="1098" w:type="dxa"/>
            <w:tcBorders>
              <w:bottom w:val="single" w:sz="4" w:space="0" w:color="auto"/>
            </w:tcBorders>
            <w:vAlign w:val="center"/>
          </w:tcPr>
          <w:p w14:paraId="527B6DFA" w14:textId="77777777" w:rsidR="00F5605B" w:rsidRPr="000247A8" w:rsidRDefault="00F5605B">
            <w:pPr>
              <w:pStyle w:val="TableText"/>
            </w:pPr>
            <w:r w:rsidRPr="000247A8">
              <w:t>423.4</w:t>
            </w:r>
          </w:p>
        </w:tc>
        <w:tc>
          <w:tcPr>
            <w:tcW w:w="6480" w:type="dxa"/>
            <w:tcBorders>
              <w:bottom w:val="single" w:sz="4" w:space="0" w:color="auto"/>
            </w:tcBorders>
            <w:vAlign w:val="center"/>
          </w:tcPr>
          <w:p w14:paraId="6437023C" w14:textId="77777777" w:rsidR="00F5605B" w:rsidRPr="000247A8" w:rsidRDefault="00F5605B">
            <w:pPr>
              <w:pStyle w:val="TableText"/>
            </w:pPr>
            <w:r w:rsidRPr="000247A8">
              <w:t>ISMS REASON CODES</w:t>
            </w:r>
          </w:p>
        </w:tc>
        <w:tc>
          <w:tcPr>
            <w:tcW w:w="360" w:type="dxa"/>
            <w:tcBorders>
              <w:bottom w:val="single" w:sz="4" w:space="0" w:color="auto"/>
            </w:tcBorders>
            <w:vAlign w:val="bottom"/>
          </w:tcPr>
          <w:p w14:paraId="2D5D9FA6" w14:textId="77777777" w:rsidR="00F5605B" w:rsidRPr="000247A8" w:rsidRDefault="00F5605B">
            <w:pPr>
              <w:pStyle w:val="TableText"/>
            </w:pPr>
            <w:r w:rsidRPr="000247A8">
              <w:t>@</w:t>
            </w:r>
          </w:p>
        </w:tc>
        <w:tc>
          <w:tcPr>
            <w:tcW w:w="360" w:type="dxa"/>
            <w:tcBorders>
              <w:bottom w:val="single" w:sz="4" w:space="0" w:color="auto"/>
            </w:tcBorders>
            <w:vAlign w:val="bottom"/>
          </w:tcPr>
          <w:p w14:paraId="7BC273B3" w14:textId="77777777" w:rsidR="00F5605B" w:rsidRPr="000247A8" w:rsidRDefault="00F5605B">
            <w:pPr>
              <w:pStyle w:val="TableText"/>
            </w:pPr>
            <w:r w:rsidRPr="000247A8">
              <w:t>@</w:t>
            </w:r>
          </w:p>
        </w:tc>
        <w:tc>
          <w:tcPr>
            <w:tcW w:w="450" w:type="dxa"/>
            <w:tcBorders>
              <w:bottom w:val="single" w:sz="4" w:space="0" w:color="auto"/>
            </w:tcBorders>
            <w:vAlign w:val="bottom"/>
          </w:tcPr>
          <w:p w14:paraId="6DDD9668" w14:textId="77777777" w:rsidR="00F5605B" w:rsidRPr="000247A8" w:rsidRDefault="00F5605B">
            <w:pPr>
              <w:pStyle w:val="TableText"/>
            </w:pPr>
            <w:r w:rsidRPr="000247A8">
              <w:t>^</w:t>
            </w:r>
          </w:p>
        </w:tc>
        <w:tc>
          <w:tcPr>
            <w:tcW w:w="450" w:type="dxa"/>
            <w:tcBorders>
              <w:bottom w:val="single" w:sz="4" w:space="0" w:color="auto"/>
            </w:tcBorders>
            <w:vAlign w:val="bottom"/>
          </w:tcPr>
          <w:p w14:paraId="68E001B3"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74AE1BD9" w14:textId="77777777" w:rsidR="00F5605B" w:rsidRPr="000247A8" w:rsidRDefault="00F5605B">
            <w:pPr>
              <w:pStyle w:val="TableText"/>
            </w:pPr>
            <w:r w:rsidRPr="000247A8">
              <w:t>^</w:t>
            </w:r>
          </w:p>
        </w:tc>
      </w:tr>
      <w:tr w:rsidR="00F5605B" w:rsidRPr="000247A8" w14:paraId="7233C1C2" w14:textId="77777777">
        <w:tc>
          <w:tcPr>
            <w:tcW w:w="1098" w:type="dxa"/>
            <w:tcBorders>
              <w:bottom w:val="single" w:sz="4" w:space="0" w:color="auto"/>
            </w:tcBorders>
            <w:vAlign w:val="center"/>
          </w:tcPr>
          <w:p w14:paraId="04687817" w14:textId="77777777" w:rsidR="00F5605B" w:rsidRPr="000247A8" w:rsidRDefault="00F5605B">
            <w:pPr>
              <w:pStyle w:val="TableText"/>
            </w:pPr>
            <w:r w:rsidRPr="000247A8">
              <w:t>423.5</w:t>
            </w:r>
          </w:p>
        </w:tc>
        <w:tc>
          <w:tcPr>
            <w:tcW w:w="6480" w:type="dxa"/>
            <w:tcBorders>
              <w:bottom w:val="single" w:sz="4" w:space="0" w:color="auto"/>
            </w:tcBorders>
            <w:vAlign w:val="center"/>
          </w:tcPr>
          <w:p w14:paraId="36D3CD58" w14:textId="77777777" w:rsidR="00F5605B" w:rsidRPr="000247A8" w:rsidRDefault="00F5605B">
            <w:pPr>
              <w:pStyle w:val="TableText"/>
            </w:pPr>
            <w:r w:rsidRPr="000247A8">
              <w:t>PRC IFCAP MESSAGE ROUTER</w:t>
            </w:r>
          </w:p>
        </w:tc>
        <w:tc>
          <w:tcPr>
            <w:tcW w:w="360" w:type="dxa"/>
            <w:tcBorders>
              <w:bottom w:val="single" w:sz="4" w:space="0" w:color="auto"/>
            </w:tcBorders>
            <w:vAlign w:val="bottom"/>
          </w:tcPr>
          <w:p w14:paraId="76796B47" w14:textId="77777777" w:rsidR="00F5605B" w:rsidRPr="000247A8" w:rsidRDefault="00F5605B">
            <w:pPr>
              <w:pStyle w:val="TableText"/>
            </w:pPr>
            <w:r w:rsidRPr="000247A8">
              <w:t>@</w:t>
            </w:r>
          </w:p>
        </w:tc>
        <w:tc>
          <w:tcPr>
            <w:tcW w:w="360" w:type="dxa"/>
            <w:tcBorders>
              <w:bottom w:val="single" w:sz="4" w:space="0" w:color="auto"/>
            </w:tcBorders>
            <w:vAlign w:val="bottom"/>
          </w:tcPr>
          <w:p w14:paraId="2B15797B" w14:textId="77777777" w:rsidR="00F5605B" w:rsidRPr="000247A8" w:rsidRDefault="00F5605B">
            <w:pPr>
              <w:pStyle w:val="TableText"/>
            </w:pPr>
            <w:r w:rsidRPr="000247A8">
              <w:t>[</w:t>
            </w:r>
          </w:p>
        </w:tc>
        <w:tc>
          <w:tcPr>
            <w:tcW w:w="450" w:type="dxa"/>
            <w:tcBorders>
              <w:bottom w:val="single" w:sz="4" w:space="0" w:color="auto"/>
            </w:tcBorders>
            <w:vAlign w:val="bottom"/>
          </w:tcPr>
          <w:p w14:paraId="71E232BB" w14:textId="77777777" w:rsidR="00F5605B" w:rsidRPr="000247A8" w:rsidRDefault="00F5605B">
            <w:pPr>
              <w:pStyle w:val="TableText"/>
            </w:pPr>
            <w:r w:rsidRPr="000247A8">
              <w:t>]</w:t>
            </w:r>
          </w:p>
        </w:tc>
        <w:tc>
          <w:tcPr>
            <w:tcW w:w="450" w:type="dxa"/>
            <w:tcBorders>
              <w:bottom w:val="single" w:sz="4" w:space="0" w:color="auto"/>
            </w:tcBorders>
            <w:vAlign w:val="bottom"/>
          </w:tcPr>
          <w:p w14:paraId="0DC121FA"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54138FB" w14:textId="77777777" w:rsidR="00F5605B" w:rsidRPr="000247A8" w:rsidRDefault="00F5605B">
            <w:pPr>
              <w:pStyle w:val="TableText"/>
            </w:pPr>
            <w:r w:rsidRPr="000247A8">
              <w:t>$</w:t>
            </w:r>
          </w:p>
        </w:tc>
      </w:tr>
      <w:tr w:rsidR="00F5605B" w:rsidRPr="000247A8" w14:paraId="50AF5D6F" w14:textId="77777777">
        <w:tc>
          <w:tcPr>
            <w:tcW w:w="1098" w:type="dxa"/>
            <w:tcBorders>
              <w:bottom w:val="single" w:sz="4" w:space="0" w:color="auto"/>
            </w:tcBorders>
            <w:vAlign w:val="center"/>
          </w:tcPr>
          <w:p w14:paraId="469D21BE" w14:textId="77777777" w:rsidR="00F5605B" w:rsidRPr="000247A8" w:rsidRDefault="00F5605B">
            <w:pPr>
              <w:pStyle w:val="TableText"/>
            </w:pPr>
            <w:r w:rsidRPr="000247A8">
              <w:t>423.6</w:t>
            </w:r>
          </w:p>
        </w:tc>
        <w:tc>
          <w:tcPr>
            <w:tcW w:w="6480" w:type="dxa"/>
            <w:tcBorders>
              <w:bottom w:val="single" w:sz="4" w:space="0" w:color="auto"/>
            </w:tcBorders>
            <w:vAlign w:val="center"/>
          </w:tcPr>
          <w:p w14:paraId="15245004" w14:textId="77777777" w:rsidR="00F5605B" w:rsidRPr="000247A8" w:rsidRDefault="00F5605B">
            <w:pPr>
              <w:pStyle w:val="TableText"/>
            </w:pPr>
            <w:r w:rsidRPr="000247A8">
              <w:t>ISMS/FMS TRANS</w:t>
            </w:r>
          </w:p>
        </w:tc>
        <w:tc>
          <w:tcPr>
            <w:tcW w:w="360" w:type="dxa"/>
            <w:tcBorders>
              <w:bottom w:val="single" w:sz="4" w:space="0" w:color="auto"/>
            </w:tcBorders>
            <w:vAlign w:val="bottom"/>
          </w:tcPr>
          <w:p w14:paraId="2D1E62B3" w14:textId="77777777" w:rsidR="00F5605B" w:rsidRPr="000247A8" w:rsidRDefault="00F5605B">
            <w:pPr>
              <w:pStyle w:val="TableText"/>
            </w:pPr>
            <w:r w:rsidRPr="000247A8">
              <w:t>@</w:t>
            </w:r>
          </w:p>
        </w:tc>
        <w:tc>
          <w:tcPr>
            <w:tcW w:w="360" w:type="dxa"/>
            <w:tcBorders>
              <w:bottom w:val="single" w:sz="4" w:space="0" w:color="auto"/>
            </w:tcBorders>
            <w:vAlign w:val="bottom"/>
          </w:tcPr>
          <w:p w14:paraId="01BD3E2E" w14:textId="77777777" w:rsidR="00F5605B" w:rsidRPr="000247A8" w:rsidRDefault="00F5605B">
            <w:pPr>
              <w:pStyle w:val="TableText"/>
            </w:pPr>
            <w:r w:rsidRPr="000247A8">
              <w:t>[</w:t>
            </w:r>
          </w:p>
        </w:tc>
        <w:tc>
          <w:tcPr>
            <w:tcW w:w="450" w:type="dxa"/>
            <w:tcBorders>
              <w:bottom w:val="single" w:sz="4" w:space="0" w:color="auto"/>
            </w:tcBorders>
            <w:vAlign w:val="bottom"/>
          </w:tcPr>
          <w:p w14:paraId="54071352" w14:textId="77777777" w:rsidR="00F5605B" w:rsidRPr="000247A8" w:rsidRDefault="00F5605B">
            <w:pPr>
              <w:pStyle w:val="TableText"/>
            </w:pPr>
            <w:r w:rsidRPr="000247A8">
              <w:t>]</w:t>
            </w:r>
          </w:p>
        </w:tc>
        <w:tc>
          <w:tcPr>
            <w:tcW w:w="450" w:type="dxa"/>
            <w:tcBorders>
              <w:bottom w:val="single" w:sz="4" w:space="0" w:color="auto"/>
            </w:tcBorders>
            <w:vAlign w:val="bottom"/>
          </w:tcPr>
          <w:p w14:paraId="2E7D1BDE"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10A2CD6C" w14:textId="77777777" w:rsidR="00F5605B" w:rsidRPr="000247A8" w:rsidRDefault="00F5605B">
            <w:pPr>
              <w:pStyle w:val="TableText"/>
            </w:pPr>
            <w:r w:rsidRPr="000247A8">
              <w:t>$</w:t>
            </w:r>
          </w:p>
        </w:tc>
      </w:tr>
      <w:tr w:rsidR="00F5605B" w:rsidRPr="000247A8" w14:paraId="3E53A73C" w14:textId="77777777">
        <w:tc>
          <w:tcPr>
            <w:tcW w:w="1098" w:type="dxa"/>
            <w:tcBorders>
              <w:bottom w:val="single" w:sz="4" w:space="0" w:color="auto"/>
            </w:tcBorders>
            <w:vAlign w:val="center"/>
          </w:tcPr>
          <w:p w14:paraId="72A043D0" w14:textId="77777777" w:rsidR="00F5605B" w:rsidRPr="000247A8" w:rsidRDefault="00F5605B">
            <w:pPr>
              <w:pStyle w:val="TableText"/>
            </w:pPr>
            <w:r w:rsidRPr="000247A8">
              <w:t>423.9</w:t>
            </w:r>
          </w:p>
        </w:tc>
        <w:tc>
          <w:tcPr>
            <w:tcW w:w="6480" w:type="dxa"/>
            <w:tcBorders>
              <w:bottom w:val="single" w:sz="4" w:space="0" w:color="auto"/>
            </w:tcBorders>
            <w:vAlign w:val="center"/>
          </w:tcPr>
          <w:p w14:paraId="09567043" w14:textId="77777777" w:rsidR="00F5605B" w:rsidRPr="000247A8" w:rsidRDefault="00F5605B">
            <w:pPr>
              <w:pStyle w:val="TableText"/>
            </w:pPr>
            <w:r w:rsidRPr="000247A8">
              <w:t>CALM/LOG BATCH TYPE</w:t>
            </w:r>
          </w:p>
        </w:tc>
        <w:tc>
          <w:tcPr>
            <w:tcW w:w="360" w:type="dxa"/>
            <w:tcBorders>
              <w:bottom w:val="single" w:sz="4" w:space="0" w:color="auto"/>
            </w:tcBorders>
            <w:vAlign w:val="bottom"/>
          </w:tcPr>
          <w:p w14:paraId="541D6AD1" w14:textId="77777777" w:rsidR="00F5605B" w:rsidRPr="000247A8" w:rsidRDefault="00F5605B">
            <w:pPr>
              <w:pStyle w:val="TableText"/>
            </w:pPr>
            <w:r w:rsidRPr="000247A8">
              <w:t>@</w:t>
            </w:r>
          </w:p>
        </w:tc>
        <w:tc>
          <w:tcPr>
            <w:tcW w:w="360" w:type="dxa"/>
            <w:tcBorders>
              <w:bottom w:val="single" w:sz="4" w:space="0" w:color="auto"/>
            </w:tcBorders>
            <w:vAlign w:val="bottom"/>
          </w:tcPr>
          <w:p w14:paraId="0797C1C6" w14:textId="77777777" w:rsidR="00F5605B" w:rsidRPr="000247A8" w:rsidRDefault="00F5605B">
            <w:pPr>
              <w:pStyle w:val="TableText"/>
            </w:pPr>
            <w:r w:rsidRPr="000247A8">
              <w:t>[</w:t>
            </w:r>
          </w:p>
        </w:tc>
        <w:tc>
          <w:tcPr>
            <w:tcW w:w="450" w:type="dxa"/>
            <w:tcBorders>
              <w:bottom w:val="single" w:sz="4" w:space="0" w:color="auto"/>
            </w:tcBorders>
            <w:vAlign w:val="bottom"/>
          </w:tcPr>
          <w:p w14:paraId="63F18758" w14:textId="77777777" w:rsidR="00F5605B" w:rsidRPr="000247A8" w:rsidRDefault="00F5605B">
            <w:pPr>
              <w:pStyle w:val="TableText"/>
            </w:pPr>
            <w:r w:rsidRPr="000247A8">
              <w:t>]</w:t>
            </w:r>
          </w:p>
        </w:tc>
        <w:tc>
          <w:tcPr>
            <w:tcW w:w="450" w:type="dxa"/>
            <w:tcBorders>
              <w:bottom w:val="single" w:sz="4" w:space="0" w:color="auto"/>
            </w:tcBorders>
            <w:vAlign w:val="bottom"/>
          </w:tcPr>
          <w:p w14:paraId="43E22092"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55086691" w14:textId="77777777" w:rsidR="00F5605B" w:rsidRPr="000247A8" w:rsidRDefault="00F5605B">
            <w:pPr>
              <w:pStyle w:val="TableText"/>
            </w:pPr>
            <w:r w:rsidRPr="000247A8">
              <w:t>$</w:t>
            </w:r>
          </w:p>
        </w:tc>
      </w:tr>
      <w:tr w:rsidR="00F5605B" w:rsidRPr="000247A8" w14:paraId="3324BE13" w14:textId="77777777">
        <w:tc>
          <w:tcPr>
            <w:tcW w:w="1098" w:type="dxa"/>
            <w:tcBorders>
              <w:bottom w:val="single" w:sz="4" w:space="0" w:color="auto"/>
            </w:tcBorders>
            <w:vAlign w:val="center"/>
          </w:tcPr>
          <w:p w14:paraId="2A438B7B" w14:textId="77777777" w:rsidR="00F5605B" w:rsidRPr="000247A8" w:rsidRDefault="00F5605B">
            <w:pPr>
              <w:pStyle w:val="TableText"/>
            </w:pPr>
            <w:r w:rsidRPr="000247A8">
              <w:t>424</w:t>
            </w:r>
          </w:p>
        </w:tc>
        <w:tc>
          <w:tcPr>
            <w:tcW w:w="6480" w:type="dxa"/>
            <w:tcBorders>
              <w:bottom w:val="single" w:sz="4" w:space="0" w:color="auto"/>
            </w:tcBorders>
            <w:vAlign w:val="center"/>
          </w:tcPr>
          <w:p w14:paraId="7C4AA99F" w14:textId="77777777" w:rsidR="00F5605B" w:rsidRPr="000247A8" w:rsidRDefault="00F5605B">
            <w:pPr>
              <w:pStyle w:val="TableText"/>
            </w:pPr>
            <w:r w:rsidRPr="000247A8">
              <w:t>1358 DAILY RECORD</w:t>
            </w:r>
          </w:p>
        </w:tc>
        <w:tc>
          <w:tcPr>
            <w:tcW w:w="360" w:type="dxa"/>
            <w:tcBorders>
              <w:bottom w:val="single" w:sz="4" w:space="0" w:color="auto"/>
            </w:tcBorders>
            <w:vAlign w:val="bottom"/>
          </w:tcPr>
          <w:p w14:paraId="575A44F4" w14:textId="77777777" w:rsidR="00F5605B" w:rsidRPr="000247A8" w:rsidRDefault="00F5605B">
            <w:pPr>
              <w:pStyle w:val="TableText"/>
            </w:pPr>
            <w:r w:rsidRPr="000247A8">
              <w:t>@</w:t>
            </w:r>
          </w:p>
        </w:tc>
        <w:tc>
          <w:tcPr>
            <w:tcW w:w="360" w:type="dxa"/>
            <w:tcBorders>
              <w:bottom w:val="single" w:sz="4" w:space="0" w:color="auto"/>
            </w:tcBorders>
            <w:vAlign w:val="bottom"/>
          </w:tcPr>
          <w:p w14:paraId="3D1418C9" w14:textId="77777777" w:rsidR="00F5605B" w:rsidRPr="000247A8" w:rsidRDefault="00F5605B">
            <w:pPr>
              <w:pStyle w:val="TableText"/>
            </w:pPr>
            <w:r w:rsidRPr="000247A8">
              <w:t>[</w:t>
            </w:r>
          </w:p>
        </w:tc>
        <w:tc>
          <w:tcPr>
            <w:tcW w:w="450" w:type="dxa"/>
            <w:tcBorders>
              <w:bottom w:val="single" w:sz="4" w:space="0" w:color="auto"/>
            </w:tcBorders>
            <w:vAlign w:val="bottom"/>
          </w:tcPr>
          <w:p w14:paraId="4707B02F" w14:textId="77777777" w:rsidR="00F5605B" w:rsidRPr="000247A8" w:rsidRDefault="00F5605B">
            <w:pPr>
              <w:pStyle w:val="TableText"/>
            </w:pPr>
            <w:r w:rsidRPr="000247A8">
              <w:t>]</w:t>
            </w:r>
          </w:p>
        </w:tc>
        <w:tc>
          <w:tcPr>
            <w:tcW w:w="450" w:type="dxa"/>
            <w:tcBorders>
              <w:bottom w:val="single" w:sz="4" w:space="0" w:color="auto"/>
            </w:tcBorders>
            <w:vAlign w:val="bottom"/>
          </w:tcPr>
          <w:p w14:paraId="0CFEDAC3"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281B1C98" w14:textId="77777777" w:rsidR="00F5605B" w:rsidRPr="000247A8" w:rsidRDefault="00F5605B">
            <w:pPr>
              <w:pStyle w:val="TableText"/>
            </w:pPr>
            <w:r w:rsidRPr="000247A8">
              <w:t>$</w:t>
            </w:r>
          </w:p>
        </w:tc>
      </w:tr>
      <w:tr w:rsidR="00F5605B" w:rsidRPr="000247A8" w14:paraId="37D7DB4B" w14:textId="77777777">
        <w:tc>
          <w:tcPr>
            <w:tcW w:w="1098" w:type="dxa"/>
            <w:tcBorders>
              <w:bottom w:val="single" w:sz="4" w:space="0" w:color="auto"/>
            </w:tcBorders>
            <w:vAlign w:val="center"/>
          </w:tcPr>
          <w:p w14:paraId="239CA3FD" w14:textId="77777777" w:rsidR="00F5605B" w:rsidRPr="000247A8" w:rsidRDefault="00F5605B">
            <w:pPr>
              <w:pStyle w:val="TableText"/>
            </w:pPr>
            <w:r w:rsidRPr="000247A8">
              <w:t>424.1</w:t>
            </w:r>
          </w:p>
        </w:tc>
        <w:tc>
          <w:tcPr>
            <w:tcW w:w="6480" w:type="dxa"/>
            <w:tcBorders>
              <w:bottom w:val="single" w:sz="4" w:space="0" w:color="auto"/>
            </w:tcBorders>
            <w:vAlign w:val="center"/>
          </w:tcPr>
          <w:p w14:paraId="4B4BE685" w14:textId="77777777" w:rsidR="00F5605B" w:rsidRPr="000247A8" w:rsidRDefault="00F5605B">
            <w:pPr>
              <w:pStyle w:val="TableText"/>
            </w:pPr>
            <w:r w:rsidRPr="000247A8">
              <w:t>1358 AUTHORIZATION DETAIL</w:t>
            </w:r>
          </w:p>
        </w:tc>
        <w:tc>
          <w:tcPr>
            <w:tcW w:w="360" w:type="dxa"/>
            <w:tcBorders>
              <w:bottom w:val="single" w:sz="4" w:space="0" w:color="auto"/>
            </w:tcBorders>
            <w:vAlign w:val="bottom"/>
          </w:tcPr>
          <w:p w14:paraId="39D74C57" w14:textId="77777777" w:rsidR="00F5605B" w:rsidRPr="000247A8" w:rsidRDefault="00F5605B">
            <w:pPr>
              <w:pStyle w:val="TableText"/>
            </w:pPr>
            <w:r w:rsidRPr="000247A8">
              <w:t>@</w:t>
            </w:r>
          </w:p>
        </w:tc>
        <w:tc>
          <w:tcPr>
            <w:tcW w:w="360" w:type="dxa"/>
            <w:tcBorders>
              <w:bottom w:val="single" w:sz="4" w:space="0" w:color="auto"/>
            </w:tcBorders>
            <w:vAlign w:val="bottom"/>
          </w:tcPr>
          <w:p w14:paraId="13987F26" w14:textId="77777777" w:rsidR="00F5605B" w:rsidRPr="000247A8" w:rsidRDefault="00F5605B">
            <w:pPr>
              <w:pStyle w:val="TableText"/>
            </w:pPr>
            <w:r w:rsidRPr="000247A8">
              <w:t>[</w:t>
            </w:r>
          </w:p>
        </w:tc>
        <w:tc>
          <w:tcPr>
            <w:tcW w:w="450" w:type="dxa"/>
            <w:tcBorders>
              <w:bottom w:val="single" w:sz="4" w:space="0" w:color="auto"/>
            </w:tcBorders>
            <w:vAlign w:val="bottom"/>
          </w:tcPr>
          <w:p w14:paraId="5C528A9A" w14:textId="77777777" w:rsidR="00F5605B" w:rsidRPr="000247A8" w:rsidRDefault="00F5605B">
            <w:pPr>
              <w:pStyle w:val="TableText"/>
            </w:pPr>
            <w:r w:rsidRPr="000247A8">
              <w:t>]</w:t>
            </w:r>
          </w:p>
        </w:tc>
        <w:tc>
          <w:tcPr>
            <w:tcW w:w="450" w:type="dxa"/>
            <w:tcBorders>
              <w:bottom w:val="single" w:sz="4" w:space="0" w:color="auto"/>
            </w:tcBorders>
            <w:vAlign w:val="bottom"/>
          </w:tcPr>
          <w:p w14:paraId="659C1FD1"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17D8804" w14:textId="77777777" w:rsidR="00F5605B" w:rsidRPr="000247A8" w:rsidRDefault="00F5605B">
            <w:pPr>
              <w:pStyle w:val="TableText"/>
            </w:pPr>
            <w:r w:rsidRPr="000247A8">
              <w:t>$</w:t>
            </w:r>
          </w:p>
        </w:tc>
      </w:tr>
      <w:tr w:rsidR="00F5605B" w:rsidRPr="000247A8" w14:paraId="484C3980" w14:textId="77777777">
        <w:tc>
          <w:tcPr>
            <w:tcW w:w="1098" w:type="dxa"/>
            <w:tcBorders>
              <w:bottom w:val="single" w:sz="4" w:space="0" w:color="auto"/>
            </w:tcBorders>
            <w:vAlign w:val="center"/>
          </w:tcPr>
          <w:p w14:paraId="6F049DEA" w14:textId="77777777" w:rsidR="00F5605B" w:rsidRPr="000247A8" w:rsidRDefault="00F5605B">
            <w:pPr>
              <w:pStyle w:val="TableText"/>
            </w:pPr>
            <w:r w:rsidRPr="000247A8">
              <w:t>440</w:t>
            </w:r>
          </w:p>
        </w:tc>
        <w:tc>
          <w:tcPr>
            <w:tcW w:w="6480" w:type="dxa"/>
            <w:tcBorders>
              <w:bottom w:val="single" w:sz="4" w:space="0" w:color="auto"/>
            </w:tcBorders>
            <w:vAlign w:val="center"/>
          </w:tcPr>
          <w:p w14:paraId="1F2B19C3" w14:textId="77777777" w:rsidR="00F5605B" w:rsidRPr="000247A8" w:rsidRDefault="00F5605B">
            <w:pPr>
              <w:pStyle w:val="TableText"/>
            </w:pPr>
            <w:r w:rsidRPr="000247A8">
              <w:t>VENDOR</w:t>
            </w:r>
          </w:p>
        </w:tc>
        <w:tc>
          <w:tcPr>
            <w:tcW w:w="360" w:type="dxa"/>
            <w:tcBorders>
              <w:bottom w:val="single" w:sz="4" w:space="0" w:color="auto"/>
            </w:tcBorders>
            <w:vAlign w:val="bottom"/>
          </w:tcPr>
          <w:p w14:paraId="53881C24" w14:textId="77777777" w:rsidR="00F5605B" w:rsidRPr="000247A8" w:rsidRDefault="00F5605B">
            <w:pPr>
              <w:pStyle w:val="TableText"/>
            </w:pPr>
            <w:r w:rsidRPr="000247A8">
              <w:t>@</w:t>
            </w:r>
          </w:p>
        </w:tc>
        <w:tc>
          <w:tcPr>
            <w:tcW w:w="360" w:type="dxa"/>
            <w:tcBorders>
              <w:bottom w:val="single" w:sz="4" w:space="0" w:color="auto"/>
            </w:tcBorders>
            <w:vAlign w:val="bottom"/>
          </w:tcPr>
          <w:p w14:paraId="27AC63CD" w14:textId="77777777" w:rsidR="00F5605B" w:rsidRPr="000247A8" w:rsidRDefault="00F5605B">
            <w:pPr>
              <w:pStyle w:val="TableText"/>
            </w:pPr>
            <w:r w:rsidRPr="000247A8">
              <w:t>[</w:t>
            </w:r>
          </w:p>
        </w:tc>
        <w:tc>
          <w:tcPr>
            <w:tcW w:w="450" w:type="dxa"/>
            <w:tcBorders>
              <w:bottom w:val="single" w:sz="4" w:space="0" w:color="auto"/>
            </w:tcBorders>
            <w:vAlign w:val="bottom"/>
          </w:tcPr>
          <w:p w14:paraId="1B7D7755" w14:textId="77777777" w:rsidR="00F5605B" w:rsidRPr="000247A8" w:rsidRDefault="00F5605B">
            <w:pPr>
              <w:pStyle w:val="TableText"/>
            </w:pPr>
            <w:r w:rsidRPr="000247A8">
              <w:t>]</w:t>
            </w:r>
          </w:p>
        </w:tc>
        <w:tc>
          <w:tcPr>
            <w:tcW w:w="450" w:type="dxa"/>
            <w:tcBorders>
              <w:bottom w:val="single" w:sz="4" w:space="0" w:color="auto"/>
            </w:tcBorders>
            <w:vAlign w:val="bottom"/>
          </w:tcPr>
          <w:p w14:paraId="3757B2C6"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A7226EE" w14:textId="77777777" w:rsidR="00F5605B" w:rsidRPr="000247A8" w:rsidRDefault="00F5605B">
            <w:pPr>
              <w:pStyle w:val="TableText"/>
            </w:pPr>
          </w:p>
        </w:tc>
      </w:tr>
      <w:tr w:rsidR="00F5605B" w:rsidRPr="000247A8" w14:paraId="2969C9A9" w14:textId="77777777">
        <w:tc>
          <w:tcPr>
            <w:tcW w:w="1098" w:type="dxa"/>
            <w:tcBorders>
              <w:bottom w:val="single" w:sz="4" w:space="0" w:color="auto"/>
            </w:tcBorders>
            <w:vAlign w:val="center"/>
          </w:tcPr>
          <w:p w14:paraId="2F46B074" w14:textId="77777777" w:rsidR="00F5605B" w:rsidRPr="000247A8" w:rsidRDefault="00F5605B">
            <w:pPr>
              <w:pStyle w:val="TableText"/>
            </w:pPr>
            <w:r w:rsidRPr="000247A8">
              <w:t>440.2</w:t>
            </w:r>
          </w:p>
        </w:tc>
        <w:tc>
          <w:tcPr>
            <w:tcW w:w="6480" w:type="dxa"/>
            <w:tcBorders>
              <w:bottom w:val="single" w:sz="4" w:space="0" w:color="auto"/>
            </w:tcBorders>
            <w:vAlign w:val="center"/>
          </w:tcPr>
          <w:p w14:paraId="45EC1A85" w14:textId="77777777" w:rsidR="00F5605B" w:rsidRPr="000247A8" w:rsidRDefault="00F5605B">
            <w:pPr>
              <w:pStyle w:val="TableText"/>
            </w:pPr>
            <w:r w:rsidRPr="000247A8">
              <w:t>DIRECT DELIVERY PATIENTS</w:t>
            </w:r>
          </w:p>
        </w:tc>
        <w:tc>
          <w:tcPr>
            <w:tcW w:w="360" w:type="dxa"/>
            <w:tcBorders>
              <w:bottom w:val="single" w:sz="4" w:space="0" w:color="auto"/>
            </w:tcBorders>
            <w:vAlign w:val="bottom"/>
          </w:tcPr>
          <w:p w14:paraId="0DC24BFE" w14:textId="77777777" w:rsidR="00F5605B" w:rsidRPr="000247A8" w:rsidRDefault="00F5605B">
            <w:pPr>
              <w:pStyle w:val="TableText"/>
            </w:pPr>
            <w:r w:rsidRPr="000247A8">
              <w:t>@</w:t>
            </w:r>
          </w:p>
        </w:tc>
        <w:tc>
          <w:tcPr>
            <w:tcW w:w="360" w:type="dxa"/>
            <w:tcBorders>
              <w:bottom w:val="single" w:sz="4" w:space="0" w:color="auto"/>
            </w:tcBorders>
            <w:vAlign w:val="bottom"/>
          </w:tcPr>
          <w:p w14:paraId="71EA036C" w14:textId="77777777" w:rsidR="00F5605B" w:rsidRPr="000247A8" w:rsidRDefault="00F5605B">
            <w:pPr>
              <w:pStyle w:val="TableText"/>
            </w:pPr>
            <w:r w:rsidRPr="000247A8">
              <w:t>[</w:t>
            </w:r>
          </w:p>
        </w:tc>
        <w:tc>
          <w:tcPr>
            <w:tcW w:w="450" w:type="dxa"/>
            <w:tcBorders>
              <w:bottom w:val="single" w:sz="4" w:space="0" w:color="auto"/>
            </w:tcBorders>
            <w:vAlign w:val="bottom"/>
          </w:tcPr>
          <w:p w14:paraId="39923042" w14:textId="77777777" w:rsidR="00F5605B" w:rsidRPr="000247A8" w:rsidRDefault="00F5605B">
            <w:pPr>
              <w:pStyle w:val="TableText"/>
            </w:pPr>
            <w:r w:rsidRPr="000247A8">
              <w:t>]</w:t>
            </w:r>
          </w:p>
        </w:tc>
        <w:tc>
          <w:tcPr>
            <w:tcW w:w="450" w:type="dxa"/>
            <w:tcBorders>
              <w:bottom w:val="single" w:sz="4" w:space="0" w:color="auto"/>
            </w:tcBorders>
            <w:vAlign w:val="bottom"/>
          </w:tcPr>
          <w:p w14:paraId="38522EB7"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3D6FB0C" w14:textId="77777777" w:rsidR="00F5605B" w:rsidRPr="000247A8" w:rsidRDefault="00F5605B">
            <w:pPr>
              <w:pStyle w:val="TableText"/>
            </w:pPr>
          </w:p>
        </w:tc>
      </w:tr>
      <w:tr w:rsidR="00F5605B" w:rsidRPr="000247A8" w14:paraId="6CA1F4D5" w14:textId="77777777">
        <w:tc>
          <w:tcPr>
            <w:tcW w:w="1098" w:type="dxa"/>
            <w:tcBorders>
              <w:bottom w:val="single" w:sz="4" w:space="0" w:color="auto"/>
            </w:tcBorders>
            <w:vAlign w:val="center"/>
          </w:tcPr>
          <w:p w14:paraId="5A6A2B1D" w14:textId="77777777" w:rsidR="00F5605B" w:rsidRPr="000247A8" w:rsidRDefault="00F5605B">
            <w:pPr>
              <w:pStyle w:val="TableText"/>
            </w:pPr>
            <w:r w:rsidRPr="000247A8">
              <w:t>440.3</w:t>
            </w:r>
          </w:p>
        </w:tc>
        <w:tc>
          <w:tcPr>
            <w:tcW w:w="6480" w:type="dxa"/>
            <w:tcBorders>
              <w:bottom w:val="single" w:sz="4" w:space="0" w:color="auto"/>
            </w:tcBorders>
            <w:vAlign w:val="center"/>
          </w:tcPr>
          <w:p w14:paraId="3604E5C1" w14:textId="77777777" w:rsidR="00F5605B" w:rsidRPr="000247A8" w:rsidRDefault="00F5605B">
            <w:pPr>
              <w:pStyle w:val="TableText"/>
            </w:pPr>
            <w:r w:rsidRPr="000247A8">
              <w:t>VENDOR EDIT</w:t>
            </w:r>
          </w:p>
        </w:tc>
        <w:tc>
          <w:tcPr>
            <w:tcW w:w="360" w:type="dxa"/>
            <w:tcBorders>
              <w:bottom w:val="single" w:sz="4" w:space="0" w:color="auto"/>
            </w:tcBorders>
            <w:vAlign w:val="bottom"/>
          </w:tcPr>
          <w:p w14:paraId="74EEFE5E" w14:textId="77777777" w:rsidR="00F5605B" w:rsidRPr="000247A8" w:rsidRDefault="00F5605B">
            <w:pPr>
              <w:pStyle w:val="TableText"/>
            </w:pPr>
          </w:p>
        </w:tc>
        <w:tc>
          <w:tcPr>
            <w:tcW w:w="360" w:type="dxa"/>
            <w:tcBorders>
              <w:bottom w:val="single" w:sz="4" w:space="0" w:color="auto"/>
            </w:tcBorders>
            <w:vAlign w:val="bottom"/>
          </w:tcPr>
          <w:p w14:paraId="0FA15383" w14:textId="77777777" w:rsidR="00F5605B" w:rsidRPr="000247A8" w:rsidRDefault="00F5605B">
            <w:pPr>
              <w:pStyle w:val="TableText"/>
            </w:pPr>
          </w:p>
        </w:tc>
        <w:tc>
          <w:tcPr>
            <w:tcW w:w="450" w:type="dxa"/>
            <w:tcBorders>
              <w:bottom w:val="single" w:sz="4" w:space="0" w:color="auto"/>
            </w:tcBorders>
            <w:vAlign w:val="bottom"/>
          </w:tcPr>
          <w:p w14:paraId="3B0D89B4" w14:textId="77777777" w:rsidR="00F5605B" w:rsidRPr="000247A8" w:rsidRDefault="00F5605B">
            <w:pPr>
              <w:pStyle w:val="TableText"/>
            </w:pPr>
          </w:p>
        </w:tc>
        <w:tc>
          <w:tcPr>
            <w:tcW w:w="450" w:type="dxa"/>
            <w:tcBorders>
              <w:bottom w:val="single" w:sz="4" w:space="0" w:color="auto"/>
            </w:tcBorders>
            <w:vAlign w:val="bottom"/>
          </w:tcPr>
          <w:p w14:paraId="11689250" w14:textId="77777777" w:rsidR="00F5605B" w:rsidRPr="000247A8" w:rsidRDefault="00F5605B">
            <w:pPr>
              <w:pStyle w:val="TableText"/>
            </w:pPr>
          </w:p>
        </w:tc>
        <w:tc>
          <w:tcPr>
            <w:tcW w:w="506" w:type="dxa"/>
            <w:gridSpan w:val="2"/>
            <w:tcBorders>
              <w:bottom w:val="single" w:sz="4" w:space="0" w:color="auto"/>
            </w:tcBorders>
            <w:vAlign w:val="bottom"/>
          </w:tcPr>
          <w:p w14:paraId="73C1CB52" w14:textId="77777777" w:rsidR="00F5605B" w:rsidRPr="000247A8" w:rsidRDefault="00F5605B">
            <w:pPr>
              <w:pStyle w:val="TableText"/>
            </w:pPr>
          </w:p>
        </w:tc>
      </w:tr>
      <w:tr w:rsidR="00BA737A" w:rsidRPr="000247A8" w14:paraId="516D5E8D" w14:textId="77777777">
        <w:tc>
          <w:tcPr>
            <w:tcW w:w="1098" w:type="dxa"/>
            <w:tcBorders>
              <w:bottom w:val="single" w:sz="4" w:space="0" w:color="auto"/>
            </w:tcBorders>
            <w:vAlign w:val="center"/>
          </w:tcPr>
          <w:p w14:paraId="1C3A8CE3" w14:textId="77777777" w:rsidR="00BA737A" w:rsidRPr="000247A8" w:rsidRDefault="00795976">
            <w:pPr>
              <w:pStyle w:val="TableText"/>
            </w:pPr>
            <w:r>
              <w:t>440.4</w:t>
            </w:r>
          </w:p>
        </w:tc>
        <w:tc>
          <w:tcPr>
            <w:tcW w:w="6480" w:type="dxa"/>
            <w:tcBorders>
              <w:bottom w:val="single" w:sz="4" w:space="0" w:color="auto"/>
            </w:tcBorders>
            <w:vAlign w:val="center"/>
          </w:tcPr>
          <w:p w14:paraId="0D3B9D89" w14:textId="77777777" w:rsidR="00BA737A" w:rsidRPr="000247A8" w:rsidRDefault="00795976">
            <w:pPr>
              <w:pStyle w:val="TableText"/>
            </w:pPr>
            <w:r>
              <w:t>MANUFACTURER</w:t>
            </w:r>
          </w:p>
        </w:tc>
        <w:tc>
          <w:tcPr>
            <w:tcW w:w="360" w:type="dxa"/>
            <w:tcBorders>
              <w:bottom w:val="single" w:sz="4" w:space="0" w:color="auto"/>
            </w:tcBorders>
            <w:vAlign w:val="bottom"/>
          </w:tcPr>
          <w:p w14:paraId="431745AB" w14:textId="77777777" w:rsidR="00BA737A" w:rsidRPr="000247A8" w:rsidRDefault="00795976">
            <w:pPr>
              <w:pStyle w:val="TableText"/>
            </w:pPr>
            <w:r>
              <w:t>@</w:t>
            </w:r>
          </w:p>
        </w:tc>
        <w:tc>
          <w:tcPr>
            <w:tcW w:w="360" w:type="dxa"/>
            <w:tcBorders>
              <w:bottom w:val="single" w:sz="4" w:space="0" w:color="auto"/>
            </w:tcBorders>
            <w:vAlign w:val="bottom"/>
          </w:tcPr>
          <w:p w14:paraId="6ED89419" w14:textId="77777777" w:rsidR="00BA737A" w:rsidRPr="000247A8" w:rsidRDefault="00795976">
            <w:pPr>
              <w:pStyle w:val="TableText"/>
            </w:pPr>
            <w:r>
              <w:t>@</w:t>
            </w:r>
          </w:p>
        </w:tc>
        <w:tc>
          <w:tcPr>
            <w:tcW w:w="450" w:type="dxa"/>
            <w:tcBorders>
              <w:bottom w:val="single" w:sz="4" w:space="0" w:color="auto"/>
            </w:tcBorders>
            <w:vAlign w:val="bottom"/>
          </w:tcPr>
          <w:p w14:paraId="05B68144" w14:textId="77777777" w:rsidR="00BA737A" w:rsidRPr="000247A8" w:rsidRDefault="00795976">
            <w:pPr>
              <w:pStyle w:val="TableText"/>
            </w:pPr>
            <w:r>
              <w:t>@</w:t>
            </w:r>
          </w:p>
        </w:tc>
        <w:tc>
          <w:tcPr>
            <w:tcW w:w="450" w:type="dxa"/>
            <w:tcBorders>
              <w:bottom w:val="single" w:sz="4" w:space="0" w:color="auto"/>
            </w:tcBorders>
            <w:vAlign w:val="bottom"/>
          </w:tcPr>
          <w:p w14:paraId="4589BCAF" w14:textId="77777777" w:rsidR="00BA737A" w:rsidRPr="000247A8" w:rsidRDefault="00795976">
            <w:pPr>
              <w:pStyle w:val="TableText"/>
            </w:pPr>
            <w:r>
              <w:t>@</w:t>
            </w:r>
          </w:p>
        </w:tc>
        <w:tc>
          <w:tcPr>
            <w:tcW w:w="506" w:type="dxa"/>
            <w:gridSpan w:val="2"/>
            <w:tcBorders>
              <w:bottom w:val="single" w:sz="4" w:space="0" w:color="auto"/>
            </w:tcBorders>
            <w:vAlign w:val="bottom"/>
          </w:tcPr>
          <w:p w14:paraId="50185B24" w14:textId="77777777" w:rsidR="00BA737A" w:rsidRPr="000247A8" w:rsidRDefault="00795976">
            <w:pPr>
              <w:pStyle w:val="TableText"/>
            </w:pPr>
            <w:r>
              <w:t>@</w:t>
            </w:r>
          </w:p>
        </w:tc>
      </w:tr>
      <w:tr w:rsidR="00BA737A" w:rsidRPr="000247A8" w14:paraId="58C837B9" w14:textId="77777777">
        <w:tc>
          <w:tcPr>
            <w:tcW w:w="1098" w:type="dxa"/>
            <w:tcBorders>
              <w:bottom w:val="single" w:sz="4" w:space="0" w:color="auto"/>
            </w:tcBorders>
            <w:vAlign w:val="center"/>
          </w:tcPr>
          <w:p w14:paraId="6BD12555" w14:textId="77777777" w:rsidR="00BA737A" w:rsidRPr="000247A8" w:rsidRDefault="00795976">
            <w:pPr>
              <w:pStyle w:val="TableText"/>
            </w:pPr>
            <w:r>
              <w:t>440.45</w:t>
            </w:r>
          </w:p>
        </w:tc>
        <w:tc>
          <w:tcPr>
            <w:tcW w:w="6480" w:type="dxa"/>
            <w:tcBorders>
              <w:bottom w:val="single" w:sz="4" w:space="0" w:color="auto"/>
            </w:tcBorders>
            <w:vAlign w:val="center"/>
          </w:tcPr>
          <w:p w14:paraId="51920D1D" w14:textId="77777777" w:rsidR="00BA737A" w:rsidRPr="000247A8" w:rsidRDefault="00795976">
            <w:pPr>
              <w:pStyle w:val="TableText"/>
            </w:pPr>
            <w:r>
              <w:t>SOURCE MFG/STOCK NUMBER</w:t>
            </w:r>
          </w:p>
        </w:tc>
        <w:tc>
          <w:tcPr>
            <w:tcW w:w="360" w:type="dxa"/>
            <w:tcBorders>
              <w:bottom w:val="single" w:sz="4" w:space="0" w:color="auto"/>
            </w:tcBorders>
            <w:vAlign w:val="bottom"/>
          </w:tcPr>
          <w:p w14:paraId="6B0DE647" w14:textId="77777777" w:rsidR="00BA737A" w:rsidRPr="000247A8" w:rsidRDefault="00795976">
            <w:pPr>
              <w:pStyle w:val="TableText"/>
            </w:pPr>
            <w:r>
              <w:t>@</w:t>
            </w:r>
          </w:p>
        </w:tc>
        <w:tc>
          <w:tcPr>
            <w:tcW w:w="360" w:type="dxa"/>
            <w:tcBorders>
              <w:bottom w:val="single" w:sz="4" w:space="0" w:color="auto"/>
            </w:tcBorders>
            <w:vAlign w:val="bottom"/>
          </w:tcPr>
          <w:p w14:paraId="0F481C58" w14:textId="77777777" w:rsidR="00BA737A" w:rsidRPr="000247A8" w:rsidRDefault="00795976">
            <w:pPr>
              <w:pStyle w:val="TableText"/>
            </w:pPr>
            <w:r>
              <w:t>@</w:t>
            </w:r>
          </w:p>
        </w:tc>
        <w:tc>
          <w:tcPr>
            <w:tcW w:w="450" w:type="dxa"/>
            <w:tcBorders>
              <w:bottom w:val="single" w:sz="4" w:space="0" w:color="auto"/>
            </w:tcBorders>
            <w:vAlign w:val="bottom"/>
          </w:tcPr>
          <w:p w14:paraId="5C741AD5" w14:textId="77777777" w:rsidR="00BA737A" w:rsidRPr="000247A8" w:rsidRDefault="00795976">
            <w:pPr>
              <w:pStyle w:val="TableText"/>
            </w:pPr>
            <w:r>
              <w:t>@</w:t>
            </w:r>
          </w:p>
        </w:tc>
        <w:tc>
          <w:tcPr>
            <w:tcW w:w="450" w:type="dxa"/>
            <w:tcBorders>
              <w:bottom w:val="single" w:sz="4" w:space="0" w:color="auto"/>
            </w:tcBorders>
            <w:vAlign w:val="bottom"/>
          </w:tcPr>
          <w:p w14:paraId="6D36466D" w14:textId="77777777" w:rsidR="00BA737A" w:rsidRPr="000247A8" w:rsidRDefault="00795976">
            <w:pPr>
              <w:pStyle w:val="TableText"/>
            </w:pPr>
            <w:r>
              <w:t>@</w:t>
            </w:r>
          </w:p>
        </w:tc>
        <w:tc>
          <w:tcPr>
            <w:tcW w:w="506" w:type="dxa"/>
            <w:gridSpan w:val="2"/>
            <w:tcBorders>
              <w:bottom w:val="single" w:sz="4" w:space="0" w:color="auto"/>
            </w:tcBorders>
            <w:vAlign w:val="bottom"/>
          </w:tcPr>
          <w:p w14:paraId="5638B6C3" w14:textId="77777777" w:rsidR="00BA737A" w:rsidRPr="000247A8" w:rsidRDefault="00795976">
            <w:pPr>
              <w:pStyle w:val="TableText"/>
            </w:pPr>
            <w:r>
              <w:t>@</w:t>
            </w:r>
          </w:p>
        </w:tc>
      </w:tr>
      <w:tr w:rsidR="00F5605B" w:rsidRPr="000247A8" w14:paraId="20EAE30E" w14:textId="77777777">
        <w:tc>
          <w:tcPr>
            <w:tcW w:w="1098" w:type="dxa"/>
            <w:tcBorders>
              <w:bottom w:val="single" w:sz="4" w:space="0" w:color="auto"/>
            </w:tcBorders>
            <w:vAlign w:val="center"/>
          </w:tcPr>
          <w:p w14:paraId="140E88BB" w14:textId="77777777" w:rsidR="00F5605B" w:rsidRPr="000247A8" w:rsidRDefault="00F5605B">
            <w:pPr>
              <w:pStyle w:val="TableText"/>
            </w:pPr>
            <w:r w:rsidRPr="000247A8">
              <w:t>440.5</w:t>
            </w:r>
          </w:p>
        </w:tc>
        <w:tc>
          <w:tcPr>
            <w:tcW w:w="6480" w:type="dxa"/>
            <w:tcBorders>
              <w:bottom w:val="single" w:sz="4" w:space="0" w:color="auto"/>
            </w:tcBorders>
            <w:vAlign w:val="center"/>
          </w:tcPr>
          <w:p w14:paraId="0CA01D38" w14:textId="77777777" w:rsidR="00F5605B" w:rsidRPr="000247A8" w:rsidRDefault="00F5605B">
            <w:pPr>
              <w:pStyle w:val="TableText"/>
            </w:pPr>
            <w:r w:rsidRPr="000247A8">
              <w:t>PURCHASE CARD INFORMATION FILE</w:t>
            </w:r>
          </w:p>
        </w:tc>
        <w:tc>
          <w:tcPr>
            <w:tcW w:w="360" w:type="dxa"/>
            <w:tcBorders>
              <w:bottom w:val="single" w:sz="4" w:space="0" w:color="auto"/>
            </w:tcBorders>
            <w:vAlign w:val="bottom"/>
          </w:tcPr>
          <w:p w14:paraId="758D920E" w14:textId="77777777" w:rsidR="00F5605B" w:rsidRPr="000247A8" w:rsidRDefault="00F5605B">
            <w:pPr>
              <w:pStyle w:val="TableText"/>
            </w:pPr>
            <w:r w:rsidRPr="000247A8">
              <w:t>@</w:t>
            </w:r>
          </w:p>
        </w:tc>
        <w:tc>
          <w:tcPr>
            <w:tcW w:w="360" w:type="dxa"/>
            <w:tcBorders>
              <w:bottom w:val="single" w:sz="4" w:space="0" w:color="auto"/>
            </w:tcBorders>
            <w:vAlign w:val="bottom"/>
          </w:tcPr>
          <w:p w14:paraId="53292370" w14:textId="77777777" w:rsidR="00F5605B" w:rsidRPr="000247A8" w:rsidRDefault="00F5605B">
            <w:pPr>
              <w:pStyle w:val="TableText"/>
            </w:pPr>
            <w:r w:rsidRPr="000247A8">
              <w:t>@</w:t>
            </w:r>
          </w:p>
        </w:tc>
        <w:tc>
          <w:tcPr>
            <w:tcW w:w="450" w:type="dxa"/>
            <w:tcBorders>
              <w:bottom w:val="single" w:sz="4" w:space="0" w:color="auto"/>
            </w:tcBorders>
            <w:vAlign w:val="bottom"/>
          </w:tcPr>
          <w:p w14:paraId="6C415F5E" w14:textId="77777777" w:rsidR="00F5605B" w:rsidRPr="000247A8" w:rsidRDefault="00F5605B">
            <w:pPr>
              <w:pStyle w:val="TableText"/>
            </w:pPr>
            <w:r w:rsidRPr="000247A8">
              <w:t>@</w:t>
            </w:r>
          </w:p>
        </w:tc>
        <w:tc>
          <w:tcPr>
            <w:tcW w:w="450" w:type="dxa"/>
            <w:tcBorders>
              <w:bottom w:val="single" w:sz="4" w:space="0" w:color="auto"/>
            </w:tcBorders>
            <w:vAlign w:val="bottom"/>
          </w:tcPr>
          <w:p w14:paraId="22F497A1"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1C69C658" w14:textId="77777777" w:rsidR="00F5605B" w:rsidRPr="000247A8" w:rsidRDefault="00F5605B">
            <w:pPr>
              <w:pStyle w:val="TableText"/>
            </w:pPr>
            <w:r w:rsidRPr="000247A8">
              <w:t>@</w:t>
            </w:r>
          </w:p>
        </w:tc>
      </w:tr>
      <w:tr w:rsidR="00F5605B" w:rsidRPr="000247A8" w14:paraId="44F24004" w14:textId="77777777">
        <w:tc>
          <w:tcPr>
            <w:tcW w:w="1098" w:type="dxa"/>
            <w:tcBorders>
              <w:bottom w:val="single" w:sz="4" w:space="0" w:color="auto"/>
            </w:tcBorders>
            <w:vAlign w:val="center"/>
          </w:tcPr>
          <w:p w14:paraId="6E1555B1" w14:textId="77777777" w:rsidR="00F5605B" w:rsidRPr="000247A8" w:rsidRDefault="00F5605B">
            <w:pPr>
              <w:pStyle w:val="TableText"/>
            </w:pPr>
            <w:r w:rsidRPr="000247A8">
              <w:t>440.6</w:t>
            </w:r>
          </w:p>
        </w:tc>
        <w:tc>
          <w:tcPr>
            <w:tcW w:w="6480" w:type="dxa"/>
            <w:tcBorders>
              <w:bottom w:val="single" w:sz="4" w:space="0" w:color="auto"/>
            </w:tcBorders>
            <w:vAlign w:val="center"/>
          </w:tcPr>
          <w:p w14:paraId="43855DB0" w14:textId="77777777" w:rsidR="00F5605B" w:rsidRPr="000247A8" w:rsidRDefault="00F5605B">
            <w:pPr>
              <w:pStyle w:val="TableText"/>
            </w:pPr>
            <w:r w:rsidRPr="000247A8">
              <w:t>PURCHASE CARD ORDER RECONCILE</w:t>
            </w:r>
          </w:p>
        </w:tc>
        <w:tc>
          <w:tcPr>
            <w:tcW w:w="360" w:type="dxa"/>
            <w:tcBorders>
              <w:bottom w:val="single" w:sz="4" w:space="0" w:color="auto"/>
            </w:tcBorders>
            <w:vAlign w:val="bottom"/>
          </w:tcPr>
          <w:p w14:paraId="6E680279" w14:textId="77777777" w:rsidR="00F5605B" w:rsidRPr="000247A8" w:rsidRDefault="00F5605B">
            <w:pPr>
              <w:pStyle w:val="TableText"/>
            </w:pPr>
            <w:r w:rsidRPr="000247A8">
              <w:t>@</w:t>
            </w:r>
          </w:p>
        </w:tc>
        <w:tc>
          <w:tcPr>
            <w:tcW w:w="360" w:type="dxa"/>
            <w:tcBorders>
              <w:bottom w:val="single" w:sz="4" w:space="0" w:color="auto"/>
            </w:tcBorders>
            <w:vAlign w:val="bottom"/>
          </w:tcPr>
          <w:p w14:paraId="2733DE7C" w14:textId="77777777" w:rsidR="00F5605B" w:rsidRPr="000247A8" w:rsidRDefault="00F5605B">
            <w:pPr>
              <w:pStyle w:val="TableText"/>
            </w:pPr>
            <w:r w:rsidRPr="000247A8">
              <w:t>@</w:t>
            </w:r>
          </w:p>
        </w:tc>
        <w:tc>
          <w:tcPr>
            <w:tcW w:w="450" w:type="dxa"/>
            <w:tcBorders>
              <w:bottom w:val="single" w:sz="4" w:space="0" w:color="auto"/>
            </w:tcBorders>
            <w:vAlign w:val="bottom"/>
          </w:tcPr>
          <w:p w14:paraId="0BEAFEB6" w14:textId="77777777" w:rsidR="00F5605B" w:rsidRPr="000247A8" w:rsidRDefault="00F5605B">
            <w:pPr>
              <w:pStyle w:val="TableText"/>
            </w:pPr>
            <w:r w:rsidRPr="000247A8">
              <w:t>@</w:t>
            </w:r>
          </w:p>
        </w:tc>
        <w:tc>
          <w:tcPr>
            <w:tcW w:w="450" w:type="dxa"/>
            <w:tcBorders>
              <w:bottom w:val="single" w:sz="4" w:space="0" w:color="auto"/>
            </w:tcBorders>
            <w:vAlign w:val="bottom"/>
          </w:tcPr>
          <w:p w14:paraId="513A406B"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2C61A78" w14:textId="77777777" w:rsidR="00F5605B" w:rsidRPr="000247A8" w:rsidRDefault="00F5605B">
            <w:pPr>
              <w:pStyle w:val="TableText"/>
            </w:pPr>
            <w:r w:rsidRPr="000247A8">
              <w:t>@</w:t>
            </w:r>
          </w:p>
        </w:tc>
      </w:tr>
      <w:tr w:rsidR="00F5605B" w:rsidRPr="000247A8" w14:paraId="11597B40" w14:textId="77777777">
        <w:tc>
          <w:tcPr>
            <w:tcW w:w="1098" w:type="dxa"/>
            <w:tcBorders>
              <w:bottom w:val="single" w:sz="4" w:space="0" w:color="auto"/>
            </w:tcBorders>
            <w:vAlign w:val="center"/>
          </w:tcPr>
          <w:p w14:paraId="1C8EABCD" w14:textId="77777777" w:rsidR="00F5605B" w:rsidRPr="000247A8" w:rsidRDefault="00F5605B">
            <w:pPr>
              <w:pStyle w:val="TableText"/>
            </w:pPr>
            <w:r w:rsidRPr="000247A8">
              <w:lastRenderedPageBreak/>
              <w:t>440.7</w:t>
            </w:r>
          </w:p>
        </w:tc>
        <w:tc>
          <w:tcPr>
            <w:tcW w:w="6480" w:type="dxa"/>
            <w:tcBorders>
              <w:bottom w:val="single" w:sz="4" w:space="0" w:color="auto"/>
            </w:tcBorders>
            <w:vAlign w:val="center"/>
          </w:tcPr>
          <w:p w14:paraId="2861A2DA" w14:textId="77777777" w:rsidR="00F5605B" w:rsidRPr="000247A8" w:rsidRDefault="00F5605B">
            <w:pPr>
              <w:pStyle w:val="TableText"/>
            </w:pPr>
            <w:r w:rsidRPr="000247A8">
              <w:t>MONTHLY ACCRUAL</w:t>
            </w:r>
          </w:p>
        </w:tc>
        <w:tc>
          <w:tcPr>
            <w:tcW w:w="360" w:type="dxa"/>
            <w:tcBorders>
              <w:bottom w:val="single" w:sz="4" w:space="0" w:color="auto"/>
            </w:tcBorders>
            <w:vAlign w:val="bottom"/>
          </w:tcPr>
          <w:p w14:paraId="44B154B2" w14:textId="77777777" w:rsidR="00F5605B" w:rsidRPr="000247A8" w:rsidRDefault="00F5605B">
            <w:pPr>
              <w:pStyle w:val="TableText"/>
            </w:pPr>
            <w:r w:rsidRPr="000247A8">
              <w:t>@</w:t>
            </w:r>
          </w:p>
        </w:tc>
        <w:tc>
          <w:tcPr>
            <w:tcW w:w="360" w:type="dxa"/>
            <w:tcBorders>
              <w:bottom w:val="single" w:sz="4" w:space="0" w:color="auto"/>
            </w:tcBorders>
            <w:vAlign w:val="bottom"/>
          </w:tcPr>
          <w:p w14:paraId="620AFFC9" w14:textId="77777777" w:rsidR="00F5605B" w:rsidRPr="000247A8" w:rsidRDefault="00F5605B">
            <w:pPr>
              <w:pStyle w:val="TableText"/>
            </w:pPr>
            <w:r w:rsidRPr="000247A8">
              <w:t>@</w:t>
            </w:r>
          </w:p>
        </w:tc>
        <w:tc>
          <w:tcPr>
            <w:tcW w:w="450" w:type="dxa"/>
            <w:tcBorders>
              <w:bottom w:val="single" w:sz="4" w:space="0" w:color="auto"/>
            </w:tcBorders>
            <w:vAlign w:val="bottom"/>
          </w:tcPr>
          <w:p w14:paraId="5B03BB07" w14:textId="77777777" w:rsidR="00F5605B" w:rsidRPr="000247A8" w:rsidRDefault="00F5605B">
            <w:pPr>
              <w:pStyle w:val="TableText"/>
            </w:pPr>
            <w:r w:rsidRPr="000247A8">
              <w:t>@</w:t>
            </w:r>
          </w:p>
        </w:tc>
        <w:tc>
          <w:tcPr>
            <w:tcW w:w="450" w:type="dxa"/>
            <w:tcBorders>
              <w:bottom w:val="single" w:sz="4" w:space="0" w:color="auto"/>
            </w:tcBorders>
            <w:vAlign w:val="bottom"/>
          </w:tcPr>
          <w:p w14:paraId="392AE2CB"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D4B6B20" w14:textId="77777777" w:rsidR="00F5605B" w:rsidRPr="000247A8" w:rsidRDefault="00F5605B">
            <w:pPr>
              <w:pStyle w:val="TableText"/>
            </w:pPr>
            <w:r w:rsidRPr="000247A8">
              <w:t>@</w:t>
            </w:r>
          </w:p>
        </w:tc>
      </w:tr>
      <w:tr w:rsidR="00F5605B" w:rsidRPr="000247A8" w14:paraId="20D81222" w14:textId="77777777">
        <w:tc>
          <w:tcPr>
            <w:tcW w:w="1098" w:type="dxa"/>
            <w:tcBorders>
              <w:bottom w:val="single" w:sz="4" w:space="0" w:color="auto"/>
            </w:tcBorders>
            <w:vAlign w:val="center"/>
          </w:tcPr>
          <w:p w14:paraId="30DA0AD0" w14:textId="77777777" w:rsidR="00F5605B" w:rsidRPr="000247A8" w:rsidRDefault="00F5605B">
            <w:pPr>
              <w:pStyle w:val="TableText"/>
            </w:pPr>
            <w:r w:rsidRPr="000247A8">
              <w:t>440.8</w:t>
            </w:r>
          </w:p>
        </w:tc>
        <w:tc>
          <w:tcPr>
            <w:tcW w:w="6480" w:type="dxa"/>
            <w:tcBorders>
              <w:bottom w:val="single" w:sz="4" w:space="0" w:color="auto"/>
            </w:tcBorders>
            <w:vAlign w:val="center"/>
          </w:tcPr>
          <w:p w14:paraId="37DD88C2" w14:textId="77777777" w:rsidR="00F5605B" w:rsidRPr="000247A8" w:rsidRDefault="00F5605B">
            <w:pPr>
              <w:pStyle w:val="TableText"/>
            </w:pPr>
            <w:r w:rsidRPr="000247A8">
              <w:t>PRCH AFC CHARGE TRANSMISSION LOG</w:t>
            </w:r>
          </w:p>
        </w:tc>
        <w:tc>
          <w:tcPr>
            <w:tcW w:w="360" w:type="dxa"/>
            <w:tcBorders>
              <w:bottom w:val="single" w:sz="4" w:space="0" w:color="auto"/>
            </w:tcBorders>
            <w:vAlign w:val="bottom"/>
          </w:tcPr>
          <w:p w14:paraId="48D440FC" w14:textId="77777777" w:rsidR="00F5605B" w:rsidRPr="000247A8" w:rsidRDefault="00F5605B">
            <w:pPr>
              <w:pStyle w:val="TableText"/>
            </w:pPr>
            <w:r w:rsidRPr="000247A8">
              <w:t>@</w:t>
            </w:r>
          </w:p>
        </w:tc>
        <w:tc>
          <w:tcPr>
            <w:tcW w:w="360" w:type="dxa"/>
            <w:tcBorders>
              <w:bottom w:val="single" w:sz="4" w:space="0" w:color="auto"/>
            </w:tcBorders>
            <w:vAlign w:val="bottom"/>
          </w:tcPr>
          <w:p w14:paraId="11CDDA78" w14:textId="77777777" w:rsidR="00F5605B" w:rsidRPr="000247A8" w:rsidRDefault="00F5605B">
            <w:pPr>
              <w:pStyle w:val="TableText"/>
            </w:pPr>
            <w:r w:rsidRPr="000247A8">
              <w:t>@</w:t>
            </w:r>
          </w:p>
        </w:tc>
        <w:tc>
          <w:tcPr>
            <w:tcW w:w="450" w:type="dxa"/>
            <w:tcBorders>
              <w:bottom w:val="single" w:sz="4" w:space="0" w:color="auto"/>
            </w:tcBorders>
            <w:vAlign w:val="bottom"/>
          </w:tcPr>
          <w:p w14:paraId="2142D5AF" w14:textId="77777777" w:rsidR="00F5605B" w:rsidRPr="000247A8" w:rsidRDefault="00F5605B">
            <w:pPr>
              <w:pStyle w:val="TableText"/>
            </w:pPr>
            <w:r w:rsidRPr="000247A8">
              <w:t>@</w:t>
            </w:r>
          </w:p>
        </w:tc>
        <w:tc>
          <w:tcPr>
            <w:tcW w:w="450" w:type="dxa"/>
            <w:tcBorders>
              <w:bottom w:val="single" w:sz="4" w:space="0" w:color="auto"/>
            </w:tcBorders>
            <w:vAlign w:val="bottom"/>
          </w:tcPr>
          <w:p w14:paraId="1C0C54DF"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2020AEA1" w14:textId="77777777" w:rsidR="00F5605B" w:rsidRPr="000247A8" w:rsidRDefault="00F5605B">
            <w:pPr>
              <w:pStyle w:val="TableText"/>
            </w:pPr>
            <w:r w:rsidRPr="000247A8">
              <w:t>@</w:t>
            </w:r>
          </w:p>
        </w:tc>
      </w:tr>
      <w:tr w:rsidR="00F5605B" w:rsidRPr="000247A8" w14:paraId="1DBE48BB" w14:textId="77777777">
        <w:tc>
          <w:tcPr>
            <w:tcW w:w="1098" w:type="dxa"/>
            <w:tcBorders>
              <w:bottom w:val="single" w:sz="4" w:space="0" w:color="auto"/>
            </w:tcBorders>
            <w:vAlign w:val="center"/>
          </w:tcPr>
          <w:p w14:paraId="1C3C6C4F" w14:textId="77777777" w:rsidR="00F5605B" w:rsidRPr="000247A8" w:rsidRDefault="00F5605B">
            <w:pPr>
              <w:pStyle w:val="TableText"/>
            </w:pPr>
            <w:r w:rsidRPr="000247A8">
              <w:t>441</w:t>
            </w:r>
          </w:p>
        </w:tc>
        <w:tc>
          <w:tcPr>
            <w:tcW w:w="6480" w:type="dxa"/>
            <w:tcBorders>
              <w:bottom w:val="single" w:sz="4" w:space="0" w:color="auto"/>
            </w:tcBorders>
            <w:vAlign w:val="center"/>
          </w:tcPr>
          <w:p w14:paraId="5513D0E4" w14:textId="77777777" w:rsidR="00F5605B" w:rsidRPr="000247A8" w:rsidRDefault="00F5605B">
            <w:pPr>
              <w:pStyle w:val="TableText"/>
            </w:pPr>
            <w:r w:rsidRPr="000247A8">
              <w:t>ITEM MASTER</w:t>
            </w:r>
          </w:p>
        </w:tc>
        <w:tc>
          <w:tcPr>
            <w:tcW w:w="360" w:type="dxa"/>
            <w:tcBorders>
              <w:bottom w:val="single" w:sz="4" w:space="0" w:color="auto"/>
            </w:tcBorders>
            <w:vAlign w:val="bottom"/>
          </w:tcPr>
          <w:p w14:paraId="74418B86" w14:textId="77777777" w:rsidR="00F5605B" w:rsidRPr="000247A8" w:rsidRDefault="00F5605B">
            <w:pPr>
              <w:pStyle w:val="TableText"/>
            </w:pPr>
            <w:r w:rsidRPr="000247A8">
              <w:t>@</w:t>
            </w:r>
          </w:p>
        </w:tc>
        <w:tc>
          <w:tcPr>
            <w:tcW w:w="360" w:type="dxa"/>
            <w:tcBorders>
              <w:bottom w:val="single" w:sz="4" w:space="0" w:color="auto"/>
            </w:tcBorders>
            <w:vAlign w:val="bottom"/>
          </w:tcPr>
          <w:p w14:paraId="11928593" w14:textId="77777777" w:rsidR="00F5605B" w:rsidRPr="000247A8" w:rsidRDefault="00F5605B">
            <w:pPr>
              <w:pStyle w:val="TableText"/>
            </w:pPr>
            <w:r w:rsidRPr="000247A8">
              <w:t>[</w:t>
            </w:r>
          </w:p>
        </w:tc>
        <w:tc>
          <w:tcPr>
            <w:tcW w:w="450" w:type="dxa"/>
            <w:tcBorders>
              <w:bottom w:val="single" w:sz="4" w:space="0" w:color="auto"/>
            </w:tcBorders>
            <w:vAlign w:val="bottom"/>
          </w:tcPr>
          <w:p w14:paraId="3D1B0F7A" w14:textId="77777777" w:rsidR="00F5605B" w:rsidRPr="000247A8" w:rsidRDefault="00F5605B">
            <w:pPr>
              <w:pStyle w:val="TableText"/>
            </w:pPr>
            <w:r w:rsidRPr="000247A8">
              <w:t>]</w:t>
            </w:r>
          </w:p>
        </w:tc>
        <w:tc>
          <w:tcPr>
            <w:tcW w:w="450" w:type="dxa"/>
            <w:tcBorders>
              <w:bottom w:val="single" w:sz="4" w:space="0" w:color="auto"/>
            </w:tcBorders>
            <w:vAlign w:val="bottom"/>
          </w:tcPr>
          <w:p w14:paraId="522D8234"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6E8D849" w14:textId="77777777" w:rsidR="00F5605B" w:rsidRPr="000247A8" w:rsidRDefault="00F5605B">
            <w:pPr>
              <w:pStyle w:val="TableText"/>
            </w:pPr>
            <w:r w:rsidRPr="000247A8">
              <w:t>$</w:t>
            </w:r>
          </w:p>
        </w:tc>
      </w:tr>
      <w:tr w:rsidR="00F5605B" w:rsidRPr="000247A8" w14:paraId="77846D19" w14:textId="77777777">
        <w:tc>
          <w:tcPr>
            <w:tcW w:w="1098" w:type="dxa"/>
            <w:tcBorders>
              <w:bottom w:val="single" w:sz="4" w:space="0" w:color="auto"/>
            </w:tcBorders>
            <w:vAlign w:val="center"/>
          </w:tcPr>
          <w:p w14:paraId="27F8EA1A" w14:textId="77777777" w:rsidR="00F5605B" w:rsidRPr="000247A8" w:rsidRDefault="00F5605B">
            <w:pPr>
              <w:pStyle w:val="TableText"/>
            </w:pPr>
            <w:r w:rsidRPr="000247A8">
              <w:t>441.2</w:t>
            </w:r>
          </w:p>
        </w:tc>
        <w:tc>
          <w:tcPr>
            <w:tcW w:w="6480" w:type="dxa"/>
            <w:tcBorders>
              <w:bottom w:val="single" w:sz="4" w:space="0" w:color="auto"/>
            </w:tcBorders>
            <w:vAlign w:val="center"/>
          </w:tcPr>
          <w:p w14:paraId="1339BBD1" w14:textId="77777777" w:rsidR="00F5605B" w:rsidRPr="000247A8" w:rsidRDefault="00F5605B">
            <w:pPr>
              <w:pStyle w:val="TableText"/>
            </w:pPr>
            <w:r w:rsidRPr="000247A8">
              <w:t>FEDERAL SUPPLY CLASSIFICATION</w:t>
            </w:r>
          </w:p>
        </w:tc>
        <w:tc>
          <w:tcPr>
            <w:tcW w:w="360" w:type="dxa"/>
            <w:tcBorders>
              <w:bottom w:val="single" w:sz="4" w:space="0" w:color="auto"/>
            </w:tcBorders>
            <w:vAlign w:val="bottom"/>
          </w:tcPr>
          <w:p w14:paraId="28E708A2" w14:textId="77777777" w:rsidR="00F5605B" w:rsidRPr="000247A8" w:rsidRDefault="00F5605B">
            <w:pPr>
              <w:pStyle w:val="TableText"/>
            </w:pPr>
            <w:r w:rsidRPr="000247A8">
              <w:t>@</w:t>
            </w:r>
          </w:p>
        </w:tc>
        <w:tc>
          <w:tcPr>
            <w:tcW w:w="360" w:type="dxa"/>
            <w:tcBorders>
              <w:bottom w:val="single" w:sz="4" w:space="0" w:color="auto"/>
            </w:tcBorders>
            <w:vAlign w:val="bottom"/>
          </w:tcPr>
          <w:p w14:paraId="4243022C" w14:textId="77777777" w:rsidR="00F5605B" w:rsidRPr="000247A8" w:rsidRDefault="00F5605B">
            <w:pPr>
              <w:pStyle w:val="TableText"/>
            </w:pPr>
            <w:r w:rsidRPr="000247A8">
              <w:t>@</w:t>
            </w:r>
          </w:p>
        </w:tc>
        <w:tc>
          <w:tcPr>
            <w:tcW w:w="450" w:type="dxa"/>
            <w:tcBorders>
              <w:bottom w:val="single" w:sz="4" w:space="0" w:color="auto"/>
            </w:tcBorders>
            <w:vAlign w:val="bottom"/>
          </w:tcPr>
          <w:p w14:paraId="1FB72B3A" w14:textId="77777777" w:rsidR="00F5605B" w:rsidRPr="000247A8" w:rsidRDefault="00F5605B">
            <w:pPr>
              <w:pStyle w:val="TableText"/>
            </w:pPr>
            <w:r w:rsidRPr="000247A8">
              <w:t>@</w:t>
            </w:r>
          </w:p>
        </w:tc>
        <w:tc>
          <w:tcPr>
            <w:tcW w:w="450" w:type="dxa"/>
            <w:tcBorders>
              <w:bottom w:val="single" w:sz="4" w:space="0" w:color="auto"/>
            </w:tcBorders>
            <w:vAlign w:val="bottom"/>
          </w:tcPr>
          <w:p w14:paraId="5102105C"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573A6D6A" w14:textId="77777777" w:rsidR="00F5605B" w:rsidRPr="000247A8" w:rsidRDefault="00F5605B">
            <w:pPr>
              <w:pStyle w:val="TableText"/>
            </w:pPr>
            <w:r w:rsidRPr="000247A8">
              <w:t>@</w:t>
            </w:r>
          </w:p>
        </w:tc>
      </w:tr>
      <w:tr w:rsidR="00F5605B" w:rsidRPr="000247A8" w14:paraId="5958B755" w14:textId="77777777">
        <w:tc>
          <w:tcPr>
            <w:tcW w:w="1098" w:type="dxa"/>
            <w:tcBorders>
              <w:bottom w:val="single" w:sz="4" w:space="0" w:color="auto"/>
            </w:tcBorders>
            <w:vAlign w:val="center"/>
          </w:tcPr>
          <w:p w14:paraId="2E5A4002" w14:textId="77777777" w:rsidR="00F5605B" w:rsidRPr="000247A8" w:rsidRDefault="00F5605B">
            <w:pPr>
              <w:pStyle w:val="TableText"/>
            </w:pPr>
            <w:r w:rsidRPr="000247A8">
              <w:t>441.3</w:t>
            </w:r>
          </w:p>
        </w:tc>
        <w:tc>
          <w:tcPr>
            <w:tcW w:w="6480" w:type="dxa"/>
            <w:tcBorders>
              <w:bottom w:val="single" w:sz="4" w:space="0" w:color="auto"/>
            </w:tcBorders>
            <w:vAlign w:val="center"/>
          </w:tcPr>
          <w:p w14:paraId="5756642B" w14:textId="77777777" w:rsidR="00F5605B" w:rsidRPr="000247A8" w:rsidRDefault="00F5605B">
            <w:pPr>
              <w:pStyle w:val="TableText"/>
            </w:pPr>
            <w:r w:rsidRPr="000247A8">
              <w:t>FSC GROUP TITLES</w:t>
            </w:r>
          </w:p>
        </w:tc>
        <w:tc>
          <w:tcPr>
            <w:tcW w:w="360" w:type="dxa"/>
            <w:tcBorders>
              <w:bottom w:val="single" w:sz="4" w:space="0" w:color="auto"/>
            </w:tcBorders>
            <w:vAlign w:val="bottom"/>
          </w:tcPr>
          <w:p w14:paraId="284D9E7D" w14:textId="77777777" w:rsidR="00F5605B" w:rsidRPr="000247A8" w:rsidRDefault="00F5605B">
            <w:pPr>
              <w:pStyle w:val="TableText"/>
            </w:pPr>
            <w:r w:rsidRPr="000247A8">
              <w:t>@</w:t>
            </w:r>
          </w:p>
        </w:tc>
        <w:tc>
          <w:tcPr>
            <w:tcW w:w="360" w:type="dxa"/>
            <w:tcBorders>
              <w:bottom w:val="single" w:sz="4" w:space="0" w:color="auto"/>
            </w:tcBorders>
            <w:vAlign w:val="bottom"/>
          </w:tcPr>
          <w:p w14:paraId="44C5E538" w14:textId="77777777" w:rsidR="00F5605B" w:rsidRPr="000247A8" w:rsidRDefault="00F5605B">
            <w:pPr>
              <w:pStyle w:val="TableText"/>
            </w:pPr>
            <w:r w:rsidRPr="000247A8">
              <w:t>@</w:t>
            </w:r>
          </w:p>
        </w:tc>
        <w:tc>
          <w:tcPr>
            <w:tcW w:w="450" w:type="dxa"/>
            <w:tcBorders>
              <w:bottom w:val="single" w:sz="4" w:space="0" w:color="auto"/>
            </w:tcBorders>
            <w:vAlign w:val="bottom"/>
          </w:tcPr>
          <w:p w14:paraId="76F77DF1" w14:textId="77777777" w:rsidR="00F5605B" w:rsidRPr="000247A8" w:rsidRDefault="00F5605B">
            <w:pPr>
              <w:pStyle w:val="TableText"/>
            </w:pPr>
            <w:r w:rsidRPr="000247A8">
              <w:t>@</w:t>
            </w:r>
          </w:p>
        </w:tc>
        <w:tc>
          <w:tcPr>
            <w:tcW w:w="450" w:type="dxa"/>
            <w:tcBorders>
              <w:bottom w:val="single" w:sz="4" w:space="0" w:color="auto"/>
            </w:tcBorders>
            <w:vAlign w:val="bottom"/>
          </w:tcPr>
          <w:p w14:paraId="0FA77646"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26710850" w14:textId="77777777" w:rsidR="00F5605B" w:rsidRPr="000247A8" w:rsidRDefault="00F5605B">
            <w:pPr>
              <w:pStyle w:val="TableText"/>
            </w:pPr>
            <w:r w:rsidRPr="000247A8">
              <w:t>@</w:t>
            </w:r>
          </w:p>
        </w:tc>
      </w:tr>
      <w:tr w:rsidR="00F5605B" w:rsidRPr="000247A8" w14:paraId="4136E97D" w14:textId="77777777">
        <w:tc>
          <w:tcPr>
            <w:tcW w:w="1098" w:type="dxa"/>
            <w:tcBorders>
              <w:bottom w:val="single" w:sz="4" w:space="0" w:color="auto"/>
            </w:tcBorders>
            <w:vAlign w:val="center"/>
          </w:tcPr>
          <w:p w14:paraId="3B7E22A7" w14:textId="77777777" w:rsidR="00F5605B" w:rsidRPr="000247A8" w:rsidRDefault="00F5605B">
            <w:pPr>
              <w:pStyle w:val="TableText"/>
            </w:pPr>
            <w:r w:rsidRPr="000247A8">
              <w:t>441.4</w:t>
            </w:r>
          </w:p>
        </w:tc>
        <w:tc>
          <w:tcPr>
            <w:tcW w:w="6480" w:type="dxa"/>
            <w:tcBorders>
              <w:bottom w:val="single" w:sz="4" w:space="0" w:color="auto"/>
            </w:tcBorders>
            <w:vAlign w:val="center"/>
          </w:tcPr>
          <w:p w14:paraId="71043449" w14:textId="77777777" w:rsidR="00F5605B" w:rsidRPr="000247A8" w:rsidRDefault="00F5605B">
            <w:pPr>
              <w:pStyle w:val="TableText"/>
            </w:pPr>
            <w:r w:rsidRPr="000247A8">
              <w:t>DLA/LOG CODES</w:t>
            </w:r>
          </w:p>
        </w:tc>
        <w:tc>
          <w:tcPr>
            <w:tcW w:w="360" w:type="dxa"/>
            <w:tcBorders>
              <w:bottom w:val="single" w:sz="4" w:space="0" w:color="auto"/>
            </w:tcBorders>
            <w:vAlign w:val="bottom"/>
          </w:tcPr>
          <w:p w14:paraId="4956C9A2" w14:textId="77777777" w:rsidR="00F5605B" w:rsidRPr="000247A8" w:rsidRDefault="00F5605B">
            <w:pPr>
              <w:pStyle w:val="TableText"/>
            </w:pPr>
            <w:r w:rsidRPr="000247A8">
              <w:t>@</w:t>
            </w:r>
          </w:p>
        </w:tc>
        <w:tc>
          <w:tcPr>
            <w:tcW w:w="360" w:type="dxa"/>
            <w:tcBorders>
              <w:bottom w:val="single" w:sz="4" w:space="0" w:color="auto"/>
            </w:tcBorders>
            <w:vAlign w:val="bottom"/>
          </w:tcPr>
          <w:p w14:paraId="21822219" w14:textId="77777777" w:rsidR="00F5605B" w:rsidRPr="000247A8" w:rsidRDefault="00F5605B">
            <w:pPr>
              <w:pStyle w:val="TableText"/>
            </w:pPr>
            <w:r w:rsidRPr="000247A8">
              <w:t>@</w:t>
            </w:r>
          </w:p>
        </w:tc>
        <w:tc>
          <w:tcPr>
            <w:tcW w:w="450" w:type="dxa"/>
            <w:tcBorders>
              <w:bottom w:val="single" w:sz="4" w:space="0" w:color="auto"/>
            </w:tcBorders>
            <w:vAlign w:val="bottom"/>
          </w:tcPr>
          <w:p w14:paraId="1862CF2F" w14:textId="77777777" w:rsidR="00F5605B" w:rsidRPr="000247A8" w:rsidRDefault="00F5605B">
            <w:pPr>
              <w:pStyle w:val="TableText"/>
            </w:pPr>
            <w:r w:rsidRPr="000247A8">
              <w:t>@</w:t>
            </w:r>
          </w:p>
        </w:tc>
        <w:tc>
          <w:tcPr>
            <w:tcW w:w="450" w:type="dxa"/>
            <w:tcBorders>
              <w:bottom w:val="single" w:sz="4" w:space="0" w:color="auto"/>
            </w:tcBorders>
            <w:vAlign w:val="bottom"/>
          </w:tcPr>
          <w:p w14:paraId="21B2F719"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69BE3652" w14:textId="77777777" w:rsidR="00F5605B" w:rsidRPr="000247A8" w:rsidRDefault="00F5605B">
            <w:pPr>
              <w:pStyle w:val="TableText"/>
            </w:pPr>
            <w:r w:rsidRPr="000247A8">
              <w:t>@</w:t>
            </w:r>
          </w:p>
        </w:tc>
      </w:tr>
      <w:tr w:rsidR="00F5605B" w:rsidRPr="000247A8" w14:paraId="5E473207" w14:textId="77777777">
        <w:tc>
          <w:tcPr>
            <w:tcW w:w="1098" w:type="dxa"/>
            <w:tcBorders>
              <w:bottom w:val="single" w:sz="4" w:space="0" w:color="auto"/>
            </w:tcBorders>
            <w:vAlign w:val="center"/>
          </w:tcPr>
          <w:p w14:paraId="72A84A5B" w14:textId="77777777" w:rsidR="00F5605B" w:rsidRPr="000247A8" w:rsidRDefault="00F5605B">
            <w:pPr>
              <w:pStyle w:val="TableText"/>
            </w:pPr>
            <w:r w:rsidRPr="000247A8">
              <w:t>441.6</w:t>
            </w:r>
          </w:p>
        </w:tc>
        <w:tc>
          <w:tcPr>
            <w:tcW w:w="6480" w:type="dxa"/>
            <w:tcBorders>
              <w:bottom w:val="single" w:sz="4" w:space="0" w:color="auto"/>
            </w:tcBorders>
            <w:vAlign w:val="center"/>
          </w:tcPr>
          <w:p w14:paraId="3D397F1E" w14:textId="77777777" w:rsidR="00F5605B" w:rsidRPr="000247A8" w:rsidRDefault="00F5605B">
            <w:pPr>
              <w:pStyle w:val="TableText"/>
            </w:pPr>
            <w:r w:rsidRPr="000247A8">
              <w:t>TYPE OF REQUISITION AMENDMENT</w:t>
            </w:r>
          </w:p>
        </w:tc>
        <w:tc>
          <w:tcPr>
            <w:tcW w:w="360" w:type="dxa"/>
            <w:tcBorders>
              <w:bottom w:val="single" w:sz="4" w:space="0" w:color="auto"/>
            </w:tcBorders>
            <w:vAlign w:val="bottom"/>
          </w:tcPr>
          <w:p w14:paraId="61CE77B1" w14:textId="77777777" w:rsidR="00F5605B" w:rsidRPr="000247A8" w:rsidRDefault="00F5605B">
            <w:pPr>
              <w:pStyle w:val="TableText"/>
            </w:pPr>
          </w:p>
        </w:tc>
        <w:tc>
          <w:tcPr>
            <w:tcW w:w="360" w:type="dxa"/>
            <w:tcBorders>
              <w:bottom w:val="single" w:sz="4" w:space="0" w:color="auto"/>
            </w:tcBorders>
            <w:vAlign w:val="bottom"/>
          </w:tcPr>
          <w:p w14:paraId="48D29A51" w14:textId="77777777" w:rsidR="00F5605B" w:rsidRPr="000247A8" w:rsidRDefault="00F5605B">
            <w:pPr>
              <w:pStyle w:val="TableText"/>
            </w:pPr>
          </w:p>
        </w:tc>
        <w:tc>
          <w:tcPr>
            <w:tcW w:w="450" w:type="dxa"/>
            <w:tcBorders>
              <w:bottom w:val="single" w:sz="4" w:space="0" w:color="auto"/>
            </w:tcBorders>
            <w:vAlign w:val="bottom"/>
          </w:tcPr>
          <w:p w14:paraId="5276E72C" w14:textId="77777777" w:rsidR="00F5605B" w:rsidRPr="000247A8" w:rsidRDefault="00F5605B">
            <w:pPr>
              <w:pStyle w:val="TableText"/>
            </w:pPr>
          </w:p>
        </w:tc>
        <w:tc>
          <w:tcPr>
            <w:tcW w:w="450" w:type="dxa"/>
            <w:tcBorders>
              <w:bottom w:val="single" w:sz="4" w:space="0" w:color="auto"/>
            </w:tcBorders>
            <w:vAlign w:val="bottom"/>
          </w:tcPr>
          <w:p w14:paraId="368F6358" w14:textId="77777777" w:rsidR="00F5605B" w:rsidRPr="000247A8" w:rsidRDefault="00F5605B">
            <w:pPr>
              <w:pStyle w:val="TableText"/>
            </w:pPr>
          </w:p>
        </w:tc>
        <w:tc>
          <w:tcPr>
            <w:tcW w:w="506" w:type="dxa"/>
            <w:gridSpan w:val="2"/>
            <w:tcBorders>
              <w:bottom w:val="single" w:sz="4" w:space="0" w:color="auto"/>
            </w:tcBorders>
            <w:vAlign w:val="bottom"/>
          </w:tcPr>
          <w:p w14:paraId="35E2F113" w14:textId="77777777" w:rsidR="00F5605B" w:rsidRPr="000247A8" w:rsidRDefault="00F5605B">
            <w:pPr>
              <w:pStyle w:val="TableText"/>
            </w:pPr>
          </w:p>
        </w:tc>
      </w:tr>
      <w:tr w:rsidR="00F5605B" w:rsidRPr="000247A8" w14:paraId="2EAD0C22" w14:textId="77777777">
        <w:tc>
          <w:tcPr>
            <w:tcW w:w="1098" w:type="dxa"/>
            <w:tcBorders>
              <w:bottom w:val="single" w:sz="4" w:space="0" w:color="auto"/>
            </w:tcBorders>
            <w:vAlign w:val="center"/>
          </w:tcPr>
          <w:p w14:paraId="6C57255C" w14:textId="77777777" w:rsidR="00F5605B" w:rsidRPr="000247A8" w:rsidRDefault="00F5605B">
            <w:pPr>
              <w:pStyle w:val="TableText"/>
            </w:pPr>
            <w:r w:rsidRPr="000247A8">
              <w:t>441.7</w:t>
            </w:r>
          </w:p>
        </w:tc>
        <w:tc>
          <w:tcPr>
            <w:tcW w:w="6480" w:type="dxa"/>
            <w:tcBorders>
              <w:bottom w:val="single" w:sz="4" w:space="0" w:color="auto"/>
            </w:tcBorders>
            <w:vAlign w:val="center"/>
          </w:tcPr>
          <w:p w14:paraId="66412D0F" w14:textId="77777777" w:rsidR="00F5605B" w:rsidRPr="000247A8" w:rsidRDefault="00F5605B">
            <w:pPr>
              <w:pStyle w:val="TableText"/>
            </w:pPr>
            <w:r w:rsidRPr="000247A8">
              <w:t>AMENDMENTS TO DELIVERY SCHEDULES</w:t>
            </w:r>
          </w:p>
        </w:tc>
        <w:tc>
          <w:tcPr>
            <w:tcW w:w="360" w:type="dxa"/>
            <w:tcBorders>
              <w:bottom w:val="single" w:sz="4" w:space="0" w:color="auto"/>
            </w:tcBorders>
            <w:vAlign w:val="bottom"/>
          </w:tcPr>
          <w:p w14:paraId="6D6A955A" w14:textId="77777777" w:rsidR="00F5605B" w:rsidRPr="000247A8" w:rsidRDefault="00F5605B">
            <w:pPr>
              <w:pStyle w:val="TableText"/>
            </w:pPr>
          </w:p>
        </w:tc>
        <w:tc>
          <w:tcPr>
            <w:tcW w:w="360" w:type="dxa"/>
            <w:tcBorders>
              <w:bottom w:val="single" w:sz="4" w:space="0" w:color="auto"/>
            </w:tcBorders>
            <w:vAlign w:val="bottom"/>
          </w:tcPr>
          <w:p w14:paraId="2CF09608" w14:textId="77777777" w:rsidR="00F5605B" w:rsidRPr="000247A8" w:rsidRDefault="00F5605B">
            <w:pPr>
              <w:pStyle w:val="TableText"/>
            </w:pPr>
          </w:p>
        </w:tc>
        <w:tc>
          <w:tcPr>
            <w:tcW w:w="450" w:type="dxa"/>
            <w:tcBorders>
              <w:bottom w:val="single" w:sz="4" w:space="0" w:color="auto"/>
            </w:tcBorders>
            <w:vAlign w:val="bottom"/>
          </w:tcPr>
          <w:p w14:paraId="24B87FF5" w14:textId="77777777" w:rsidR="00F5605B" w:rsidRPr="000247A8" w:rsidRDefault="00F5605B">
            <w:pPr>
              <w:pStyle w:val="TableText"/>
            </w:pPr>
          </w:p>
        </w:tc>
        <w:tc>
          <w:tcPr>
            <w:tcW w:w="450" w:type="dxa"/>
            <w:tcBorders>
              <w:bottom w:val="single" w:sz="4" w:space="0" w:color="auto"/>
            </w:tcBorders>
            <w:vAlign w:val="bottom"/>
          </w:tcPr>
          <w:p w14:paraId="5511A5AE" w14:textId="77777777" w:rsidR="00F5605B" w:rsidRPr="000247A8" w:rsidRDefault="00F5605B">
            <w:pPr>
              <w:pStyle w:val="TableText"/>
            </w:pPr>
          </w:p>
        </w:tc>
        <w:tc>
          <w:tcPr>
            <w:tcW w:w="506" w:type="dxa"/>
            <w:gridSpan w:val="2"/>
            <w:tcBorders>
              <w:bottom w:val="single" w:sz="4" w:space="0" w:color="auto"/>
            </w:tcBorders>
            <w:vAlign w:val="bottom"/>
          </w:tcPr>
          <w:p w14:paraId="210DEF96" w14:textId="77777777" w:rsidR="00F5605B" w:rsidRPr="000247A8" w:rsidRDefault="00F5605B">
            <w:pPr>
              <w:pStyle w:val="TableText"/>
            </w:pPr>
          </w:p>
        </w:tc>
      </w:tr>
      <w:tr w:rsidR="00F5605B" w:rsidRPr="000247A8" w14:paraId="549437CA" w14:textId="77777777">
        <w:tc>
          <w:tcPr>
            <w:tcW w:w="1098" w:type="dxa"/>
            <w:tcBorders>
              <w:bottom w:val="single" w:sz="4" w:space="0" w:color="auto"/>
            </w:tcBorders>
            <w:vAlign w:val="center"/>
          </w:tcPr>
          <w:p w14:paraId="3FB7487F" w14:textId="77777777" w:rsidR="00F5605B" w:rsidRPr="000247A8" w:rsidRDefault="00F5605B">
            <w:pPr>
              <w:pStyle w:val="TableText"/>
            </w:pPr>
            <w:r w:rsidRPr="000247A8">
              <w:t>442</w:t>
            </w:r>
          </w:p>
        </w:tc>
        <w:tc>
          <w:tcPr>
            <w:tcW w:w="6480" w:type="dxa"/>
            <w:tcBorders>
              <w:bottom w:val="single" w:sz="4" w:space="0" w:color="auto"/>
            </w:tcBorders>
            <w:vAlign w:val="center"/>
          </w:tcPr>
          <w:p w14:paraId="7565094C" w14:textId="77777777" w:rsidR="00F5605B" w:rsidRPr="000247A8" w:rsidRDefault="00F5605B">
            <w:pPr>
              <w:pStyle w:val="TableText"/>
            </w:pPr>
            <w:r w:rsidRPr="000247A8">
              <w:t>PROCUREMENT &amp; ACCOUNTING TRANSACTIONS</w:t>
            </w:r>
          </w:p>
        </w:tc>
        <w:tc>
          <w:tcPr>
            <w:tcW w:w="360" w:type="dxa"/>
            <w:tcBorders>
              <w:bottom w:val="single" w:sz="4" w:space="0" w:color="auto"/>
            </w:tcBorders>
            <w:vAlign w:val="bottom"/>
          </w:tcPr>
          <w:p w14:paraId="4022AEA8" w14:textId="77777777" w:rsidR="00F5605B" w:rsidRPr="000247A8" w:rsidRDefault="00F5605B">
            <w:pPr>
              <w:pStyle w:val="TableText"/>
            </w:pPr>
            <w:r w:rsidRPr="000247A8">
              <w:t>@</w:t>
            </w:r>
          </w:p>
        </w:tc>
        <w:tc>
          <w:tcPr>
            <w:tcW w:w="360" w:type="dxa"/>
            <w:tcBorders>
              <w:bottom w:val="single" w:sz="4" w:space="0" w:color="auto"/>
            </w:tcBorders>
            <w:vAlign w:val="bottom"/>
          </w:tcPr>
          <w:p w14:paraId="0D933B3A" w14:textId="77777777" w:rsidR="00F5605B" w:rsidRPr="000247A8" w:rsidRDefault="00F5605B">
            <w:pPr>
              <w:pStyle w:val="TableText"/>
            </w:pPr>
            <w:r w:rsidRPr="000247A8">
              <w:t>[</w:t>
            </w:r>
          </w:p>
        </w:tc>
        <w:tc>
          <w:tcPr>
            <w:tcW w:w="450" w:type="dxa"/>
            <w:tcBorders>
              <w:bottom w:val="single" w:sz="4" w:space="0" w:color="auto"/>
            </w:tcBorders>
            <w:vAlign w:val="bottom"/>
          </w:tcPr>
          <w:p w14:paraId="6453CB87" w14:textId="77777777" w:rsidR="00F5605B" w:rsidRPr="000247A8" w:rsidRDefault="00F5605B">
            <w:pPr>
              <w:pStyle w:val="TableText"/>
            </w:pPr>
            <w:r w:rsidRPr="000247A8">
              <w:t>]</w:t>
            </w:r>
          </w:p>
        </w:tc>
        <w:tc>
          <w:tcPr>
            <w:tcW w:w="450" w:type="dxa"/>
            <w:tcBorders>
              <w:bottom w:val="single" w:sz="4" w:space="0" w:color="auto"/>
            </w:tcBorders>
            <w:vAlign w:val="bottom"/>
          </w:tcPr>
          <w:p w14:paraId="7DB3E15E"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78D9BF7E" w14:textId="77777777" w:rsidR="00F5605B" w:rsidRPr="000247A8" w:rsidRDefault="00F5605B">
            <w:pPr>
              <w:pStyle w:val="TableText"/>
            </w:pPr>
            <w:r w:rsidRPr="000247A8">
              <w:t>$</w:t>
            </w:r>
          </w:p>
        </w:tc>
      </w:tr>
      <w:tr w:rsidR="00F5605B" w:rsidRPr="000247A8" w14:paraId="0598C629" w14:textId="77777777">
        <w:tc>
          <w:tcPr>
            <w:tcW w:w="1098" w:type="dxa"/>
            <w:tcBorders>
              <w:bottom w:val="single" w:sz="4" w:space="0" w:color="auto"/>
            </w:tcBorders>
            <w:vAlign w:val="center"/>
          </w:tcPr>
          <w:p w14:paraId="552D1354" w14:textId="77777777" w:rsidR="00F5605B" w:rsidRPr="000247A8" w:rsidRDefault="00F5605B">
            <w:pPr>
              <w:pStyle w:val="TableText"/>
            </w:pPr>
            <w:r w:rsidRPr="000247A8">
              <w:t>442.2</w:t>
            </w:r>
          </w:p>
        </w:tc>
        <w:tc>
          <w:tcPr>
            <w:tcW w:w="6480" w:type="dxa"/>
            <w:tcBorders>
              <w:bottom w:val="single" w:sz="4" w:space="0" w:color="auto"/>
            </w:tcBorders>
            <w:vAlign w:val="center"/>
          </w:tcPr>
          <w:p w14:paraId="3D4B5A47" w14:textId="77777777" w:rsidR="00F5605B" w:rsidRPr="000247A8" w:rsidRDefault="00F5605B">
            <w:pPr>
              <w:pStyle w:val="TableText"/>
            </w:pPr>
            <w:r w:rsidRPr="000247A8">
              <w:t>TYPE OF AMENDMENT</w:t>
            </w:r>
          </w:p>
        </w:tc>
        <w:tc>
          <w:tcPr>
            <w:tcW w:w="360" w:type="dxa"/>
            <w:tcBorders>
              <w:bottom w:val="single" w:sz="4" w:space="0" w:color="auto"/>
            </w:tcBorders>
            <w:vAlign w:val="bottom"/>
          </w:tcPr>
          <w:p w14:paraId="0ED32AB1" w14:textId="77777777" w:rsidR="00F5605B" w:rsidRPr="000247A8" w:rsidRDefault="00F5605B">
            <w:pPr>
              <w:pStyle w:val="TableText"/>
            </w:pPr>
            <w:r w:rsidRPr="000247A8">
              <w:t>@</w:t>
            </w:r>
          </w:p>
        </w:tc>
        <w:tc>
          <w:tcPr>
            <w:tcW w:w="360" w:type="dxa"/>
            <w:tcBorders>
              <w:bottom w:val="single" w:sz="4" w:space="0" w:color="auto"/>
            </w:tcBorders>
            <w:vAlign w:val="bottom"/>
          </w:tcPr>
          <w:p w14:paraId="5619740F" w14:textId="77777777" w:rsidR="00F5605B" w:rsidRPr="000247A8" w:rsidRDefault="00F5605B">
            <w:pPr>
              <w:pStyle w:val="TableText"/>
            </w:pPr>
            <w:r w:rsidRPr="000247A8">
              <w:t>@</w:t>
            </w:r>
          </w:p>
        </w:tc>
        <w:tc>
          <w:tcPr>
            <w:tcW w:w="450" w:type="dxa"/>
            <w:tcBorders>
              <w:bottom w:val="single" w:sz="4" w:space="0" w:color="auto"/>
            </w:tcBorders>
            <w:vAlign w:val="bottom"/>
          </w:tcPr>
          <w:p w14:paraId="29864049" w14:textId="77777777" w:rsidR="00F5605B" w:rsidRPr="000247A8" w:rsidRDefault="00F5605B">
            <w:pPr>
              <w:pStyle w:val="TableText"/>
            </w:pPr>
            <w:r w:rsidRPr="000247A8">
              <w:t>@</w:t>
            </w:r>
          </w:p>
        </w:tc>
        <w:tc>
          <w:tcPr>
            <w:tcW w:w="450" w:type="dxa"/>
            <w:tcBorders>
              <w:bottom w:val="single" w:sz="4" w:space="0" w:color="auto"/>
            </w:tcBorders>
            <w:vAlign w:val="bottom"/>
          </w:tcPr>
          <w:p w14:paraId="1E5D0C62"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72B0D999" w14:textId="77777777" w:rsidR="00F5605B" w:rsidRPr="000247A8" w:rsidRDefault="00F5605B">
            <w:pPr>
              <w:pStyle w:val="TableText"/>
            </w:pPr>
            <w:r w:rsidRPr="000247A8">
              <w:t>@</w:t>
            </w:r>
          </w:p>
        </w:tc>
      </w:tr>
      <w:tr w:rsidR="00F5605B" w:rsidRPr="000247A8" w14:paraId="2EAC41BD" w14:textId="77777777">
        <w:tc>
          <w:tcPr>
            <w:tcW w:w="1098" w:type="dxa"/>
            <w:tcBorders>
              <w:bottom w:val="single" w:sz="4" w:space="0" w:color="auto"/>
            </w:tcBorders>
            <w:vAlign w:val="center"/>
          </w:tcPr>
          <w:p w14:paraId="50F6C4DF" w14:textId="77777777" w:rsidR="00F5605B" w:rsidRPr="000247A8" w:rsidRDefault="00F5605B">
            <w:pPr>
              <w:pStyle w:val="TableText"/>
            </w:pPr>
            <w:r w:rsidRPr="000247A8">
              <w:t>442.3</w:t>
            </w:r>
          </w:p>
        </w:tc>
        <w:tc>
          <w:tcPr>
            <w:tcW w:w="6480" w:type="dxa"/>
            <w:tcBorders>
              <w:bottom w:val="single" w:sz="4" w:space="0" w:color="auto"/>
            </w:tcBorders>
            <w:vAlign w:val="center"/>
          </w:tcPr>
          <w:p w14:paraId="25EB7EC6" w14:textId="77777777" w:rsidR="00F5605B" w:rsidRPr="000247A8" w:rsidRDefault="00F5605B">
            <w:pPr>
              <w:pStyle w:val="TableText"/>
            </w:pPr>
            <w:r w:rsidRPr="000247A8">
              <w:t>PURCHASE ORDER STATUS</w:t>
            </w:r>
          </w:p>
        </w:tc>
        <w:tc>
          <w:tcPr>
            <w:tcW w:w="360" w:type="dxa"/>
            <w:tcBorders>
              <w:bottom w:val="single" w:sz="4" w:space="0" w:color="auto"/>
            </w:tcBorders>
            <w:vAlign w:val="bottom"/>
          </w:tcPr>
          <w:p w14:paraId="566B2AA6" w14:textId="77777777" w:rsidR="00F5605B" w:rsidRPr="000247A8" w:rsidRDefault="00F5605B">
            <w:pPr>
              <w:pStyle w:val="TableText"/>
            </w:pPr>
            <w:r w:rsidRPr="000247A8">
              <w:t>@</w:t>
            </w:r>
          </w:p>
        </w:tc>
        <w:tc>
          <w:tcPr>
            <w:tcW w:w="360" w:type="dxa"/>
            <w:tcBorders>
              <w:bottom w:val="single" w:sz="4" w:space="0" w:color="auto"/>
            </w:tcBorders>
            <w:vAlign w:val="bottom"/>
          </w:tcPr>
          <w:p w14:paraId="68500F66" w14:textId="77777777" w:rsidR="00F5605B" w:rsidRPr="000247A8" w:rsidRDefault="00F5605B">
            <w:pPr>
              <w:pStyle w:val="TableText"/>
            </w:pPr>
            <w:r w:rsidRPr="000247A8">
              <w:t>@</w:t>
            </w:r>
          </w:p>
        </w:tc>
        <w:tc>
          <w:tcPr>
            <w:tcW w:w="450" w:type="dxa"/>
            <w:tcBorders>
              <w:bottom w:val="single" w:sz="4" w:space="0" w:color="auto"/>
            </w:tcBorders>
            <w:vAlign w:val="bottom"/>
          </w:tcPr>
          <w:p w14:paraId="626BA7E0" w14:textId="77777777" w:rsidR="00F5605B" w:rsidRPr="000247A8" w:rsidRDefault="00F5605B">
            <w:pPr>
              <w:pStyle w:val="TableText"/>
            </w:pPr>
            <w:r w:rsidRPr="000247A8">
              <w:t>@</w:t>
            </w:r>
          </w:p>
        </w:tc>
        <w:tc>
          <w:tcPr>
            <w:tcW w:w="450" w:type="dxa"/>
            <w:tcBorders>
              <w:bottom w:val="single" w:sz="4" w:space="0" w:color="auto"/>
            </w:tcBorders>
            <w:vAlign w:val="bottom"/>
          </w:tcPr>
          <w:p w14:paraId="571424D3"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AD5946F" w14:textId="77777777" w:rsidR="00F5605B" w:rsidRPr="000247A8" w:rsidRDefault="00F5605B">
            <w:pPr>
              <w:pStyle w:val="TableText"/>
            </w:pPr>
            <w:r w:rsidRPr="000247A8">
              <w:t>@</w:t>
            </w:r>
          </w:p>
        </w:tc>
      </w:tr>
      <w:tr w:rsidR="00F5605B" w:rsidRPr="000247A8" w14:paraId="02BB6899" w14:textId="77777777">
        <w:tc>
          <w:tcPr>
            <w:tcW w:w="1098" w:type="dxa"/>
            <w:tcBorders>
              <w:bottom w:val="single" w:sz="4" w:space="0" w:color="auto"/>
            </w:tcBorders>
            <w:vAlign w:val="center"/>
          </w:tcPr>
          <w:p w14:paraId="2162BA37" w14:textId="77777777" w:rsidR="00F5605B" w:rsidRPr="000247A8" w:rsidRDefault="00F5605B">
            <w:pPr>
              <w:pStyle w:val="TableText"/>
            </w:pPr>
            <w:r w:rsidRPr="000247A8">
              <w:t>442.4</w:t>
            </w:r>
          </w:p>
        </w:tc>
        <w:tc>
          <w:tcPr>
            <w:tcW w:w="6480" w:type="dxa"/>
            <w:tcBorders>
              <w:bottom w:val="single" w:sz="4" w:space="0" w:color="auto"/>
            </w:tcBorders>
            <w:vAlign w:val="center"/>
          </w:tcPr>
          <w:p w14:paraId="638E9F8D" w14:textId="77777777" w:rsidR="00F5605B" w:rsidRPr="000247A8" w:rsidRDefault="00F5605B">
            <w:pPr>
              <w:pStyle w:val="TableText"/>
            </w:pPr>
            <w:r w:rsidRPr="000247A8">
              <w:t>PURCHASE AUTHORITY</w:t>
            </w:r>
          </w:p>
        </w:tc>
        <w:tc>
          <w:tcPr>
            <w:tcW w:w="360" w:type="dxa"/>
            <w:tcBorders>
              <w:bottom w:val="single" w:sz="4" w:space="0" w:color="auto"/>
            </w:tcBorders>
            <w:vAlign w:val="bottom"/>
          </w:tcPr>
          <w:p w14:paraId="718BE0AD" w14:textId="77777777" w:rsidR="00F5605B" w:rsidRPr="000247A8" w:rsidRDefault="00F5605B">
            <w:pPr>
              <w:pStyle w:val="TableText"/>
            </w:pPr>
            <w:r w:rsidRPr="000247A8">
              <w:t>@</w:t>
            </w:r>
          </w:p>
        </w:tc>
        <w:tc>
          <w:tcPr>
            <w:tcW w:w="360" w:type="dxa"/>
            <w:tcBorders>
              <w:bottom w:val="single" w:sz="4" w:space="0" w:color="auto"/>
            </w:tcBorders>
            <w:vAlign w:val="bottom"/>
          </w:tcPr>
          <w:p w14:paraId="1E3741BD" w14:textId="77777777" w:rsidR="00F5605B" w:rsidRPr="000247A8" w:rsidRDefault="00F5605B">
            <w:pPr>
              <w:pStyle w:val="TableText"/>
            </w:pPr>
            <w:r w:rsidRPr="000247A8">
              <w:t>[</w:t>
            </w:r>
          </w:p>
        </w:tc>
        <w:tc>
          <w:tcPr>
            <w:tcW w:w="450" w:type="dxa"/>
            <w:tcBorders>
              <w:bottom w:val="single" w:sz="4" w:space="0" w:color="auto"/>
            </w:tcBorders>
            <w:vAlign w:val="bottom"/>
          </w:tcPr>
          <w:p w14:paraId="48E1B0EC" w14:textId="77777777" w:rsidR="00F5605B" w:rsidRPr="000247A8" w:rsidRDefault="00F5605B">
            <w:pPr>
              <w:pStyle w:val="TableText"/>
            </w:pPr>
            <w:r w:rsidRPr="000247A8">
              <w:t>]</w:t>
            </w:r>
          </w:p>
        </w:tc>
        <w:tc>
          <w:tcPr>
            <w:tcW w:w="450" w:type="dxa"/>
            <w:tcBorders>
              <w:bottom w:val="single" w:sz="4" w:space="0" w:color="auto"/>
            </w:tcBorders>
            <w:vAlign w:val="bottom"/>
          </w:tcPr>
          <w:p w14:paraId="154D2F98"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D27963C" w14:textId="77777777" w:rsidR="00F5605B" w:rsidRPr="000247A8" w:rsidRDefault="00F5605B">
            <w:pPr>
              <w:pStyle w:val="TableText"/>
            </w:pPr>
            <w:r w:rsidRPr="000247A8">
              <w:t>$</w:t>
            </w:r>
          </w:p>
        </w:tc>
      </w:tr>
      <w:tr w:rsidR="00F5605B" w:rsidRPr="000247A8" w14:paraId="1F397F11" w14:textId="77777777">
        <w:tc>
          <w:tcPr>
            <w:tcW w:w="1098" w:type="dxa"/>
            <w:tcBorders>
              <w:bottom w:val="single" w:sz="4" w:space="0" w:color="auto"/>
            </w:tcBorders>
            <w:vAlign w:val="center"/>
          </w:tcPr>
          <w:p w14:paraId="6AA85F2A" w14:textId="77777777" w:rsidR="00F5605B" w:rsidRPr="000247A8" w:rsidRDefault="00F5605B">
            <w:pPr>
              <w:pStyle w:val="TableText"/>
            </w:pPr>
            <w:r w:rsidRPr="000247A8">
              <w:t>442.5</w:t>
            </w:r>
          </w:p>
        </w:tc>
        <w:tc>
          <w:tcPr>
            <w:tcW w:w="6480" w:type="dxa"/>
            <w:tcBorders>
              <w:bottom w:val="single" w:sz="4" w:space="0" w:color="auto"/>
            </w:tcBorders>
            <w:vAlign w:val="center"/>
          </w:tcPr>
          <w:p w14:paraId="5857C731" w14:textId="77777777" w:rsidR="00F5605B" w:rsidRPr="000247A8" w:rsidRDefault="00F5605B">
            <w:pPr>
              <w:pStyle w:val="TableText"/>
            </w:pPr>
            <w:r w:rsidRPr="000247A8">
              <w:t>PAT TYPE</w:t>
            </w:r>
          </w:p>
        </w:tc>
        <w:tc>
          <w:tcPr>
            <w:tcW w:w="360" w:type="dxa"/>
            <w:tcBorders>
              <w:bottom w:val="single" w:sz="4" w:space="0" w:color="auto"/>
            </w:tcBorders>
            <w:vAlign w:val="bottom"/>
          </w:tcPr>
          <w:p w14:paraId="3A819A16" w14:textId="77777777" w:rsidR="00F5605B" w:rsidRPr="000247A8" w:rsidRDefault="00F5605B">
            <w:pPr>
              <w:pStyle w:val="TableText"/>
            </w:pPr>
            <w:r w:rsidRPr="000247A8">
              <w:t>@</w:t>
            </w:r>
          </w:p>
        </w:tc>
        <w:tc>
          <w:tcPr>
            <w:tcW w:w="360" w:type="dxa"/>
            <w:tcBorders>
              <w:bottom w:val="single" w:sz="4" w:space="0" w:color="auto"/>
            </w:tcBorders>
            <w:vAlign w:val="bottom"/>
          </w:tcPr>
          <w:p w14:paraId="19011E6D" w14:textId="77777777" w:rsidR="00F5605B" w:rsidRPr="000247A8" w:rsidRDefault="00F5605B">
            <w:pPr>
              <w:pStyle w:val="TableText"/>
            </w:pPr>
            <w:r w:rsidRPr="000247A8">
              <w:t>@</w:t>
            </w:r>
          </w:p>
        </w:tc>
        <w:tc>
          <w:tcPr>
            <w:tcW w:w="450" w:type="dxa"/>
            <w:tcBorders>
              <w:bottom w:val="single" w:sz="4" w:space="0" w:color="auto"/>
            </w:tcBorders>
            <w:vAlign w:val="bottom"/>
          </w:tcPr>
          <w:p w14:paraId="5AF90CAB" w14:textId="77777777" w:rsidR="00F5605B" w:rsidRPr="000247A8" w:rsidRDefault="00F5605B">
            <w:pPr>
              <w:pStyle w:val="TableText"/>
            </w:pPr>
            <w:r w:rsidRPr="000247A8">
              <w:t>@</w:t>
            </w:r>
          </w:p>
        </w:tc>
        <w:tc>
          <w:tcPr>
            <w:tcW w:w="450" w:type="dxa"/>
            <w:tcBorders>
              <w:bottom w:val="single" w:sz="4" w:space="0" w:color="auto"/>
            </w:tcBorders>
            <w:vAlign w:val="bottom"/>
          </w:tcPr>
          <w:p w14:paraId="1F67EA7E"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709BAC9A" w14:textId="77777777" w:rsidR="00F5605B" w:rsidRPr="000247A8" w:rsidRDefault="00F5605B">
            <w:pPr>
              <w:pStyle w:val="TableText"/>
            </w:pPr>
            <w:r w:rsidRPr="000247A8">
              <w:t>@</w:t>
            </w:r>
          </w:p>
        </w:tc>
      </w:tr>
      <w:tr w:rsidR="00F5605B" w:rsidRPr="000247A8" w14:paraId="290D5AB4" w14:textId="77777777">
        <w:tc>
          <w:tcPr>
            <w:tcW w:w="1098" w:type="dxa"/>
            <w:tcBorders>
              <w:bottom w:val="single" w:sz="4" w:space="0" w:color="auto"/>
            </w:tcBorders>
            <w:vAlign w:val="center"/>
          </w:tcPr>
          <w:p w14:paraId="7BCC7109" w14:textId="77777777" w:rsidR="00F5605B" w:rsidRPr="000247A8" w:rsidRDefault="00F5605B">
            <w:pPr>
              <w:pStyle w:val="TableText"/>
            </w:pPr>
            <w:r w:rsidRPr="000247A8">
              <w:t>442.6</w:t>
            </w:r>
          </w:p>
        </w:tc>
        <w:tc>
          <w:tcPr>
            <w:tcW w:w="6480" w:type="dxa"/>
            <w:tcBorders>
              <w:bottom w:val="single" w:sz="4" w:space="0" w:color="auto"/>
            </w:tcBorders>
            <w:vAlign w:val="center"/>
          </w:tcPr>
          <w:p w14:paraId="6D195982" w14:textId="77777777" w:rsidR="00F5605B" w:rsidRPr="000247A8" w:rsidRDefault="00F5605B">
            <w:pPr>
              <w:pStyle w:val="TableText"/>
            </w:pPr>
            <w:r w:rsidRPr="000247A8">
              <w:t>PAT NUMBER</w:t>
            </w:r>
          </w:p>
        </w:tc>
        <w:tc>
          <w:tcPr>
            <w:tcW w:w="360" w:type="dxa"/>
            <w:tcBorders>
              <w:bottom w:val="single" w:sz="4" w:space="0" w:color="auto"/>
            </w:tcBorders>
            <w:vAlign w:val="bottom"/>
          </w:tcPr>
          <w:p w14:paraId="008BB828" w14:textId="77777777" w:rsidR="00F5605B" w:rsidRPr="000247A8" w:rsidRDefault="00F5605B">
            <w:pPr>
              <w:pStyle w:val="TableText"/>
            </w:pPr>
            <w:r w:rsidRPr="000247A8">
              <w:t>@</w:t>
            </w:r>
          </w:p>
        </w:tc>
        <w:tc>
          <w:tcPr>
            <w:tcW w:w="360" w:type="dxa"/>
            <w:tcBorders>
              <w:bottom w:val="single" w:sz="4" w:space="0" w:color="auto"/>
            </w:tcBorders>
            <w:vAlign w:val="bottom"/>
          </w:tcPr>
          <w:p w14:paraId="0B24879D" w14:textId="77777777" w:rsidR="00F5605B" w:rsidRPr="000247A8" w:rsidRDefault="00F5605B">
            <w:pPr>
              <w:pStyle w:val="TableText"/>
            </w:pPr>
            <w:r w:rsidRPr="000247A8">
              <w:t>[</w:t>
            </w:r>
          </w:p>
        </w:tc>
        <w:tc>
          <w:tcPr>
            <w:tcW w:w="450" w:type="dxa"/>
            <w:tcBorders>
              <w:bottom w:val="single" w:sz="4" w:space="0" w:color="auto"/>
            </w:tcBorders>
            <w:vAlign w:val="bottom"/>
          </w:tcPr>
          <w:p w14:paraId="1373448B" w14:textId="77777777" w:rsidR="00F5605B" w:rsidRPr="000247A8" w:rsidRDefault="00F5605B">
            <w:pPr>
              <w:pStyle w:val="TableText"/>
            </w:pPr>
            <w:r w:rsidRPr="000247A8">
              <w:t>]</w:t>
            </w:r>
          </w:p>
        </w:tc>
        <w:tc>
          <w:tcPr>
            <w:tcW w:w="450" w:type="dxa"/>
            <w:tcBorders>
              <w:bottom w:val="single" w:sz="4" w:space="0" w:color="auto"/>
            </w:tcBorders>
            <w:vAlign w:val="bottom"/>
          </w:tcPr>
          <w:p w14:paraId="48193172"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98AB34E" w14:textId="77777777" w:rsidR="00F5605B" w:rsidRPr="000247A8" w:rsidRDefault="00F5605B">
            <w:pPr>
              <w:pStyle w:val="TableText"/>
            </w:pPr>
            <w:r w:rsidRPr="000247A8">
              <w:t>$</w:t>
            </w:r>
          </w:p>
        </w:tc>
      </w:tr>
      <w:tr w:rsidR="00F5605B" w:rsidRPr="000247A8" w14:paraId="6686F98C" w14:textId="77777777">
        <w:tc>
          <w:tcPr>
            <w:tcW w:w="1098" w:type="dxa"/>
            <w:tcBorders>
              <w:bottom w:val="single" w:sz="4" w:space="0" w:color="auto"/>
            </w:tcBorders>
            <w:vAlign w:val="center"/>
          </w:tcPr>
          <w:p w14:paraId="005D7B0B" w14:textId="77777777" w:rsidR="00F5605B" w:rsidRPr="000247A8" w:rsidRDefault="00F5605B">
            <w:pPr>
              <w:pStyle w:val="TableText"/>
            </w:pPr>
            <w:r w:rsidRPr="000247A8">
              <w:t>442.7</w:t>
            </w:r>
          </w:p>
        </w:tc>
        <w:tc>
          <w:tcPr>
            <w:tcW w:w="6480" w:type="dxa"/>
            <w:tcBorders>
              <w:bottom w:val="single" w:sz="4" w:space="0" w:color="auto"/>
            </w:tcBorders>
            <w:vAlign w:val="center"/>
          </w:tcPr>
          <w:p w14:paraId="1D460BB2" w14:textId="77777777" w:rsidR="00F5605B" w:rsidRPr="000247A8" w:rsidRDefault="00F5605B">
            <w:pPr>
              <w:pStyle w:val="TableText"/>
            </w:pPr>
            <w:r w:rsidRPr="000247A8">
              <w:t>ADMINISTRATIVE CERTIFICATIONS</w:t>
            </w:r>
          </w:p>
        </w:tc>
        <w:tc>
          <w:tcPr>
            <w:tcW w:w="360" w:type="dxa"/>
            <w:tcBorders>
              <w:bottom w:val="single" w:sz="4" w:space="0" w:color="auto"/>
            </w:tcBorders>
            <w:vAlign w:val="bottom"/>
          </w:tcPr>
          <w:p w14:paraId="233B7612" w14:textId="77777777" w:rsidR="00F5605B" w:rsidRPr="000247A8" w:rsidRDefault="00F5605B">
            <w:pPr>
              <w:pStyle w:val="TableText"/>
            </w:pPr>
            <w:r w:rsidRPr="000247A8">
              <w:t>@</w:t>
            </w:r>
          </w:p>
        </w:tc>
        <w:tc>
          <w:tcPr>
            <w:tcW w:w="360" w:type="dxa"/>
            <w:tcBorders>
              <w:bottom w:val="single" w:sz="4" w:space="0" w:color="auto"/>
            </w:tcBorders>
            <w:vAlign w:val="bottom"/>
          </w:tcPr>
          <w:p w14:paraId="3B2D6090" w14:textId="77777777" w:rsidR="00F5605B" w:rsidRPr="000247A8" w:rsidRDefault="00F5605B">
            <w:pPr>
              <w:pStyle w:val="TableText"/>
            </w:pPr>
            <w:r w:rsidRPr="000247A8">
              <w:t>[</w:t>
            </w:r>
          </w:p>
        </w:tc>
        <w:tc>
          <w:tcPr>
            <w:tcW w:w="450" w:type="dxa"/>
            <w:tcBorders>
              <w:bottom w:val="single" w:sz="4" w:space="0" w:color="auto"/>
            </w:tcBorders>
            <w:vAlign w:val="bottom"/>
          </w:tcPr>
          <w:p w14:paraId="56DE4DDA" w14:textId="77777777" w:rsidR="00F5605B" w:rsidRPr="000247A8" w:rsidRDefault="00F5605B">
            <w:pPr>
              <w:pStyle w:val="TableText"/>
            </w:pPr>
            <w:r w:rsidRPr="000247A8">
              <w:t>]</w:t>
            </w:r>
          </w:p>
        </w:tc>
        <w:tc>
          <w:tcPr>
            <w:tcW w:w="450" w:type="dxa"/>
            <w:tcBorders>
              <w:bottom w:val="single" w:sz="4" w:space="0" w:color="auto"/>
            </w:tcBorders>
            <w:vAlign w:val="bottom"/>
          </w:tcPr>
          <w:p w14:paraId="295D805C"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3120CF0" w14:textId="77777777" w:rsidR="00F5605B" w:rsidRPr="000247A8" w:rsidRDefault="00F5605B">
            <w:pPr>
              <w:pStyle w:val="TableText"/>
            </w:pPr>
            <w:r w:rsidRPr="000247A8">
              <w:t>$</w:t>
            </w:r>
          </w:p>
        </w:tc>
      </w:tr>
      <w:tr w:rsidR="00F5605B" w:rsidRPr="000247A8" w14:paraId="0C9D91EC" w14:textId="77777777">
        <w:tc>
          <w:tcPr>
            <w:tcW w:w="1098" w:type="dxa"/>
            <w:tcBorders>
              <w:bottom w:val="single" w:sz="4" w:space="0" w:color="auto"/>
            </w:tcBorders>
            <w:vAlign w:val="center"/>
          </w:tcPr>
          <w:p w14:paraId="63207010" w14:textId="77777777" w:rsidR="00F5605B" w:rsidRPr="000247A8" w:rsidRDefault="00F5605B">
            <w:pPr>
              <w:pStyle w:val="TableText"/>
            </w:pPr>
            <w:r w:rsidRPr="000247A8">
              <w:t>442.8</w:t>
            </w:r>
          </w:p>
        </w:tc>
        <w:tc>
          <w:tcPr>
            <w:tcW w:w="6480" w:type="dxa"/>
            <w:tcBorders>
              <w:bottom w:val="single" w:sz="4" w:space="0" w:color="auto"/>
            </w:tcBorders>
            <w:vAlign w:val="center"/>
          </w:tcPr>
          <w:p w14:paraId="6E77FE7C" w14:textId="77777777" w:rsidR="00F5605B" w:rsidRPr="000247A8" w:rsidRDefault="00F5605B">
            <w:pPr>
              <w:pStyle w:val="TableText"/>
            </w:pPr>
            <w:r w:rsidRPr="000247A8">
              <w:t>DELIVERY SCHEDULE (ORDER)</w:t>
            </w:r>
          </w:p>
        </w:tc>
        <w:tc>
          <w:tcPr>
            <w:tcW w:w="360" w:type="dxa"/>
            <w:tcBorders>
              <w:bottom w:val="single" w:sz="4" w:space="0" w:color="auto"/>
            </w:tcBorders>
            <w:vAlign w:val="bottom"/>
          </w:tcPr>
          <w:p w14:paraId="0C6AD1BD" w14:textId="77777777" w:rsidR="00F5605B" w:rsidRPr="000247A8" w:rsidRDefault="00F5605B">
            <w:pPr>
              <w:pStyle w:val="TableText"/>
            </w:pPr>
          </w:p>
        </w:tc>
        <w:tc>
          <w:tcPr>
            <w:tcW w:w="360" w:type="dxa"/>
            <w:tcBorders>
              <w:bottom w:val="single" w:sz="4" w:space="0" w:color="auto"/>
            </w:tcBorders>
            <w:vAlign w:val="bottom"/>
          </w:tcPr>
          <w:p w14:paraId="78FCE858" w14:textId="77777777" w:rsidR="00F5605B" w:rsidRPr="000247A8" w:rsidRDefault="00F5605B">
            <w:pPr>
              <w:pStyle w:val="TableText"/>
            </w:pPr>
          </w:p>
        </w:tc>
        <w:tc>
          <w:tcPr>
            <w:tcW w:w="450" w:type="dxa"/>
            <w:tcBorders>
              <w:bottom w:val="single" w:sz="4" w:space="0" w:color="auto"/>
            </w:tcBorders>
            <w:vAlign w:val="bottom"/>
          </w:tcPr>
          <w:p w14:paraId="196A6A03" w14:textId="77777777" w:rsidR="00F5605B" w:rsidRPr="000247A8" w:rsidRDefault="00F5605B">
            <w:pPr>
              <w:pStyle w:val="TableText"/>
            </w:pPr>
          </w:p>
        </w:tc>
        <w:tc>
          <w:tcPr>
            <w:tcW w:w="450" w:type="dxa"/>
            <w:tcBorders>
              <w:bottom w:val="single" w:sz="4" w:space="0" w:color="auto"/>
            </w:tcBorders>
            <w:vAlign w:val="bottom"/>
          </w:tcPr>
          <w:p w14:paraId="2271BA40" w14:textId="77777777" w:rsidR="00F5605B" w:rsidRPr="000247A8" w:rsidRDefault="00F5605B">
            <w:pPr>
              <w:pStyle w:val="TableText"/>
            </w:pPr>
          </w:p>
        </w:tc>
        <w:tc>
          <w:tcPr>
            <w:tcW w:w="506" w:type="dxa"/>
            <w:gridSpan w:val="2"/>
            <w:tcBorders>
              <w:bottom w:val="single" w:sz="4" w:space="0" w:color="auto"/>
            </w:tcBorders>
            <w:vAlign w:val="bottom"/>
          </w:tcPr>
          <w:p w14:paraId="0002F5D5" w14:textId="77777777" w:rsidR="00F5605B" w:rsidRPr="000247A8" w:rsidRDefault="00F5605B">
            <w:pPr>
              <w:pStyle w:val="TableText"/>
            </w:pPr>
          </w:p>
        </w:tc>
      </w:tr>
      <w:tr w:rsidR="00F5605B" w:rsidRPr="000247A8" w14:paraId="78083ED7" w14:textId="77777777">
        <w:tc>
          <w:tcPr>
            <w:tcW w:w="1098" w:type="dxa"/>
            <w:tcBorders>
              <w:bottom w:val="single" w:sz="4" w:space="0" w:color="auto"/>
            </w:tcBorders>
            <w:vAlign w:val="center"/>
          </w:tcPr>
          <w:p w14:paraId="13F3BE4A" w14:textId="77777777" w:rsidR="00F5605B" w:rsidRPr="000247A8" w:rsidRDefault="00F5605B">
            <w:pPr>
              <w:pStyle w:val="TableText"/>
            </w:pPr>
            <w:r w:rsidRPr="000247A8">
              <w:t>442.9</w:t>
            </w:r>
          </w:p>
        </w:tc>
        <w:tc>
          <w:tcPr>
            <w:tcW w:w="6480" w:type="dxa"/>
            <w:tcBorders>
              <w:bottom w:val="single" w:sz="4" w:space="0" w:color="auto"/>
            </w:tcBorders>
            <w:vAlign w:val="center"/>
          </w:tcPr>
          <w:p w14:paraId="08D7DCFF" w14:textId="77777777" w:rsidR="00F5605B" w:rsidRPr="000247A8" w:rsidRDefault="00F5605B">
            <w:pPr>
              <w:pStyle w:val="TableText"/>
            </w:pPr>
            <w:r w:rsidRPr="000247A8">
              <w:t>ELEC RECEIVING REPORT BATCH</w:t>
            </w:r>
          </w:p>
        </w:tc>
        <w:tc>
          <w:tcPr>
            <w:tcW w:w="360" w:type="dxa"/>
            <w:tcBorders>
              <w:bottom w:val="single" w:sz="4" w:space="0" w:color="auto"/>
            </w:tcBorders>
            <w:vAlign w:val="bottom"/>
          </w:tcPr>
          <w:p w14:paraId="5C45E146" w14:textId="77777777" w:rsidR="00F5605B" w:rsidRPr="000247A8" w:rsidRDefault="00F5605B">
            <w:pPr>
              <w:pStyle w:val="TableText"/>
            </w:pPr>
            <w:r w:rsidRPr="000247A8">
              <w:t>@</w:t>
            </w:r>
          </w:p>
        </w:tc>
        <w:tc>
          <w:tcPr>
            <w:tcW w:w="360" w:type="dxa"/>
            <w:tcBorders>
              <w:bottom w:val="single" w:sz="4" w:space="0" w:color="auto"/>
            </w:tcBorders>
            <w:vAlign w:val="bottom"/>
          </w:tcPr>
          <w:p w14:paraId="7FE034EF" w14:textId="77777777" w:rsidR="00F5605B" w:rsidRPr="000247A8" w:rsidRDefault="00F5605B">
            <w:pPr>
              <w:pStyle w:val="TableText"/>
            </w:pPr>
            <w:r w:rsidRPr="000247A8">
              <w:t>@</w:t>
            </w:r>
          </w:p>
        </w:tc>
        <w:tc>
          <w:tcPr>
            <w:tcW w:w="450" w:type="dxa"/>
            <w:tcBorders>
              <w:bottom w:val="single" w:sz="4" w:space="0" w:color="auto"/>
            </w:tcBorders>
            <w:vAlign w:val="bottom"/>
          </w:tcPr>
          <w:p w14:paraId="575BB45A" w14:textId="77777777" w:rsidR="00F5605B" w:rsidRPr="000247A8" w:rsidRDefault="00F5605B">
            <w:pPr>
              <w:pStyle w:val="TableText"/>
            </w:pPr>
            <w:r w:rsidRPr="000247A8">
              <w:t>@</w:t>
            </w:r>
          </w:p>
        </w:tc>
        <w:tc>
          <w:tcPr>
            <w:tcW w:w="450" w:type="dxa"/>
            <w:tcBorders>
              <w:bottom w:val="single" w:sz="4" w:space="0" w:color="auto"/>
            </w:tcBorders>
            <w:vAlign w:val="bottom"/>
          </w:tcPr>
          <w:p w14:paraId="7422C087"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7440E118" w14:textId="77777777" w:rsidR="00F5605B" w:rsidRPr="000247A8" w:rsidRDefault="00F5605B">
            <w:pPr>
              <w:pStyle w:val="TableText"/>
            </w:pPr>
            <w:r w:rsidRPr="000247A8">
              <w:t>@</w:t>
            </w:r>
          </w:p>
        </w:tc>
      </w:tr>
      <w:tr w:rsidR="00F5605B" w:rsidRPr="000247A8" w14:paraId="259A241A" w14:textId="77777777">
        <w:tc>
          <w:tcPr>
            <w:tcW w:w="1098" w:type="dxa"/>
            <w:tcBorders>
              <w:bottom w:val="single" w:sz="4" w:space="0" w:color="auto"/>
            </w:tcBorders>
            <w:vAlign w:val="center"/>
          </w:tcPr>
          <w:p w14:paraId="6F5FB850" w14:textId="77777777" w:rsidR="00F5605B" w:rsidRPr="000247A8" w:rsidRDefault="00F5605B">
            <w:pPr>
              <w:pStyle w:val="TableText"/>
            </w:pPr>
            <w:r w:rsidRPr="000247A8">
              <w:t>443</w:t>
            </w:r>
          </w:p>
        </w:tc>
        <w:tc>
          <w:tcPr>
            <w:tcW w:w="6480" w:type="dxa"/>
            <w:tcBorders>
              <w:bottom w:val="single" w:sz="4" w:space="0" w:color="auto"/>
            </w:tcBorders>
            <w:vAlign w:val="center"/>
          </w:tcPr>
          <w:p w14:paraId="462EB8CB" w14:textId="77777777" w:rsidR="00F5605B" w:rsidRPr="000247A8" w:rsidRDefault="00F5605B">
            <w:pPr>
              <w:pStyle w:val="TableText"/>
            </w:pPr>
            <w:r w:rsidRPr="000247A8">
              <w:t>REQUEST WORKSHEET</w:t>
            </w:r>
          </w:p>
        </w:tc>
        <w:tc>
          <w:tcPr>
            <w:tcW w:w="360" w:type="dxa"/>
            <w:tcBorders>
              <w:bottom w:val="single" w:sz="4" w:space="0" w:color="auto"/>
            </w:tcBorders>
            <w:vAlign w:val="bottom"/>
          </w:tcPr>
          <w:p w14:paraId="09741499" w14:textId="77777777" w:rsidR="00F5605B" w:rsidRPr="000247A8" w:rsidRDefault="00F5605B">
            <w:pPr>
              <w:pStyle w:val="TableText"/>
            </w:pPr>
            <w:r w:rsidRPr="000247A8">
              <w:t>@</w:t>
            </w:r>
          </w:p>
        </w:tc>
        <w:tc>
          <w:tcPr>
            <w:tcW w:w="360" w:type="dxa"/>
            <w:tcBorders>
              <w:bottom w:val="single" w:sz="4" w:space="0" w:color="auto"/>
            </w:tcBorders>
            <w:vAlign w:val="bottom"/>
          </w:tcPr>
          <w:p w14:paraId="4546E4AF" w14:textId="77777777" w:rsidR="00F5605B" w:rsidRPr="000247A8" w:rsidRDefault="00F5605B">
            <w:pPr>
              <w:pStyle w:val="TableText"/>
            </w:pPr>
            <w:r w:rsidRPr="000247A8">
              <w:t>@</w:t>
            </w:r>
          </w:p>
        </w:tc>
        <w:tc>
          <w:tcPr>
            <w:tcW w:w="450" w:type="dxa"/>
            <w:tcBorders>
              <w:bottom w:val="single" w:sz="4" w:space="0" w:color="auto"/>
            </w:tcBorders>
            <w:vAlign w:val="bottom"/>
          </w:tcPr>
          <w:p w14:paraId="4BBFE2C4" w14:textId="77777777" w:rsidR="00F5605B" w:rsidRPr="000247A8" w:rsidRDefault="00F5605B">
            <w:pPr>
              <w:pStyle w:val="TableText"/>
            </w:pPr>
            <w:r w:rsidRPr="000247A8">
              <w:t>@</w:t>
            </w:r>
          </w:p>
        </w:tc>
        <w:tc>
          <w:tcPr>
            <w:tcW w:w="450" w:type="dxa"/>
            <w:tcBorders>
              <w:bottom w:val="single" w:sz="4" w:space="0" w:color="auto"/>
            </w:tcBorders>
            <w:vAlign w:val="bottom"/>
          </w:tcPr>
          <w:p w14:paraId="1B6B6733"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262DBE2" w14:textId="77777777" w:rsidR="00F5605B" w:rsidRPr="000247A8" w:rsidRDefault="00F5605B">
            <w:pPr>
              <w:pStyle w:val="TableText"/>
            </w:pPr>
            <w:r w:rsidRPr="000247A8">
              <w:t>@</w:t>
            </w:r>
          </w:p>
        </w:tc>
      </w:tr>
      <w:tr w:rsidR="00F5605B" w:rsidRPr="000247A8" w14:paraId="71DAC191" w14:textId="77777777">
        <w:tc>
          <w:tcPr>
            <w:tcW w:w="1098" w:type="dxa"/>
            <w:tcBorders>
              <w:bottom w:val="single" w:sz="4" w:space="0" w:color="auto"/>
            </w:tcBorders>
            <w:vAlign w:val="center"/>
          </w:tcPr>
          <w:p w14:paraId="2567B95D" w14:textId="77777777" w:rsidR="00F5605B" w:rsidRPr="000247A8" w:rsidRDefault="00F5605B">
            <w:pPr>
              <w:pStyle w:val="TableText"/>
            </w:pPr>
            <w:r w:rsidRPr="000247A8">
              <w:t>443.1</w:t>
            </w:r>
          </w:p>
        </w:tc>
        <w:tc>
          <w:tcPr>
            <w:tcW w:w="6480" w:type="dxa"/>
            <w:tcBorders>
              <w:bottom w:val="single" w:sz="4" w:space="0" w:color="auto"/>
            </w:tcBorders>
            <w:vAlign w:val="center"/>
          </w:tcPr>
          <w:p w14:paraId="173EECF2" w14:textId="77777777" w:rsidR="00F5605B" w:rsidRPr="000247A8" w:rsidRDefault="00F5605B">
            <w:pPr>
              <w:pStyle w:val="TableText"/>
            </w:pPr>
            <w:r w:rsidRPr="000247A8">
              <w:t>IFCAP PURGEMASTER WORKLIST</w:t>
            </w:r>
          </w:p>
        </w:tc>
        <w:tc>
          <w:tcPr>
            <w:tcW w:w="360" w:type="dxa"/>
            <w:tcBorders>
              <w:bottom w:val="single" w:sz="4" w:space="0" w:color="auto"/>
            </w:tcBorders>
            <w:vAlign w:val="bottom"/>
          </w:tcPr>
          <w:p w14:paraId="6414B051" w14:textId="77777777" w:rsidR="00F5605B" w:rsidRPr="000247A8" w:rsidRDefault="00F5605B">
            <w:pPr>
              <w:pStyle w:val="TableText"/>
            </w:pPr>
          </w:p>
        </w:tc>
        <w:tc>
          <w:tcPr>
            <w:tcW w:w="360" w:type="dxa"/>
            <w:tcBorders>
              <w:bottom w:val="single" w:sz="4" w:space="0" w:color="auto"/>
            </w:tcBorders>
            <w:vAlign w:val="bottom"/>
          </w:tcPr>
          <w:p w14:paraId="08BCFA4E" w14:textId="77777777" w:rsidR="00F5605B" w:rsidRPr="000247A8" w:rsidRDefault="00F5605B">
            <w:pPr>
              <w:pStyle w:val="TableText"/>
            </w:pPr>
          </w:p>
        </w:tc>
        <w:tc>
          <w:tcPr>
            <w:tcW w:w="450" w:type="dxa"/>
            <w:tcBorders>
              <w:bottom w:val="single" w:sz="4" w:space="0" w:color="auto"/>
            </w:tcBorders>
            <w:vAlign w:val="bottom"/>
          </w:tcPr>
          <w:p w14:paraId="54DB44DF" w14:textId="77777777" w:rsidR="00F5605B" w:rsidRPr="000247A8" w:rsidRDefault="00F5605B">
            <w:pPr>
              <w:pStyle w:val="TableText"/>
            </w:pPr>
          </w:p>
        </w:tc>
        <w:tc>
          <w:tcPr>
            <w:tcW w:w="450" w:type="dxa"/>
            <w:tcBorders>
              <w:bottom w:val="single" w:sz="4" w:space="0" w:color="auto"/>
            </w:tcBorders>
            <w:vAlign w:val="bottom"/>
          </w:tcPr>
          <w:p w14:paraId="7AEE043D" w14:textId="77777777" w:rsidR="00F5605B" w:rsidRPr="000247A8" w:rsidRDefault="00F5605B">
            <w:pPr>
              <w:pStyle w:val="TableText"/>
            </w:pPr>
          </w:p>
        </w:tc>
        <w:tc>
          <w:tcPr>
            <w:tcW w:w="506" w:type="dxa"/>
            <w:gridSpan w:val="2"/>
            <w:tcBorders>
              <w:bottom w:val="single" w:sz="4" w:space="0" w:color="auto"/>
            </w:tcBorders>
            <w:vAlign w:val="bottom"/>
          </w:tcPr>
          <w:p w14:paraId="18258136" w14:textId="77777777" w:rsidR="00F5605B" w:rsidRPr="000247A8" w:rsidRDefault="00F5605B">
            <w:pPr>
              <w:pStyle w:val="TableText"/>
            </w:pPr>
          </w:p>
        </w:tc>
      </w:tr>
      <w:tr w:rsidR="00F5605B" w:rsidRPr="000247A8" w14:paraId="57855761" w14:textId="77777777">
        <w:tc>
          <w:tcPr>
            <w:tcW w:w="1098" w:type="dxa"/>
            <w:tcBorders>
              <w:bottom w:val="single" w:sz="4" w:space="0" w:color="auto"/>
            </w:tcBorders>
            <w:vAlign w:val="center"/>
          </w:tcPr>
          <w:p w14:paraId="7040C66B" w14:textId="77777777" w:rsidR="00F5605B" w:rsidRPr="000247A8" w:rsidRDefault="00F5605B">
            <w:pPr>
              <w:pStyle w:val="TableText"/>
            </w:pPr>
            <w:r w:rsidRPr="000247A8">
              <w:t>443.2</w:t>
            </w:r>
          </w:p>
        </w:tc>
        <w:tc>
          <w:tcPr>
            <w:tcW w:w="6480" w:type="dxa"/>
            <w:tcBorders>
              <w:bottom w:val="single" w:sz="4" w:space="0" w:color="auto"/>
            </w:tcBorders>
            <w:vAlign w:val="center"/>
          </w:tcPr>
          <w:p w14:paraId="0008E2B2" w14:textId="77777777" w:rsidR="00F5605B" w:rsidRPr="000247A8" w:rsidRDefault="00F5605B">
            <w:pPr>
              <w:pStyle w:val="TableText"/>
            </w:pPr>
            <w:r w:rsidRPr="000247A8">
              <w:t>IFCAP PURGE PARAMETERS</w:t>
            </w:r>
          </w:p>
        </w:tc>
        <w:tc>
          <w:tcPr>
            <w:tcW w:w="360" w:type="dxa"/>
            <w:tcBorders>
              <w:bottom w:val="single" w:sz="4" w:space="0" w:color="auto"/>
            </w:tcBorders>
            <w:vAlign w:val="bottom"/>
          </w:tcPr>
          <w:p w14:paraId="6FED88D3" w14:textId="77777777" w:rsidR="00F5605B" w:rsidRPr="000247A8" w:rsidRDefault="00F5605B">
            <w:pPr>
              <w:pStyle w:val="TableText"/>
            </w:pPr>
          </w:p>
        </w:tc>
        <w:tc>
          <w:tcPr>
            <w:tcW w:w="360" w:type="dxa"/>
            <w:tcBorders>
              <w:bottom w:val="single" w:sz="4" w:space="0" w:color="auto"/>
            </w:tcBorders>
            <w:vAlign w:val="bottom"/>
          </w:tcPr>
          <w:p w14:paraId="06A6EF68" w14:textId="77777777" w:rsidR="00F5605B" w:rsidRPr="000247A8" w:rsidRDefault="00F5605B">
            <w:pPr>
              <w:pStyle w:val="TableText"/>
            </w:pPr>
          </w:p>
        </w:tc>
        <w:tc>
          <w:tcPr>
            <w:tcW w:w="450" w:type="dxa"/>
            <w:tcBorders>
              <w:bottom w:val="single" w:sz="4" w:space="0" w:color="auto"/>
            </w:tcBorders>
            <w:vAlign w:val="bottom"/>
          </w:tcPr>
          <w:p w14:paraId="4D3B277F" w14:textId="77777777" w:rsidR="00F5605B" w:rsidRPr="000247A8" w:rsidRDefault="00F5605B">
            <w:pPr>
              <w:pStyle w:val="TableText"/>
            </w:pPr>
          </w:p>
        </w:tc>
        <w:tc>
          <w:tcPr>
            <w:tcW w:w="450" w:type="dxa"/>
            <w:tcBorders>
              <w:bottom w:val="single" w:sz="4" w:space="0" w:color="auto"/>
            </w:tcBorders>
            <w:vAlign w:val="bottom"/>
          </w:tcPr>
          <w:p w14:paraId="71670E3F" w14:textId="77777777" w:rsidR="00F5605B" w:rsidRPr="000247A8" w:rsidRDefault="00F5605B">
            <w:pPr>
              <w:pStyle w:val="TableText"/>
            </w:pPr>
          </w:p>
        </w:tc>
        <w:tc>
          <w:tcPr>
            <w:tcW w:w="506" w:type="dxa"/>
            <w:gridSpan w:val="2"/>
            <w:tcBorders>
              <w:bottom w:val="single" w:sz="4" w:space="0" w:color="auto"/>
            </w:tcBorders>
            <w:vAlign w:val="bottom"/>
          </w:tcPr>
          <w:p w14:paraId="199A824C" w14:textId="77777777" w:rsidR="00F5605B" w:rsidRPr="000247A8" w:rsidRDefault="00F5605B">
            <w:pPr>
              <w:pStyle w:val="TableText"/>
            </w:pPr>
          </w:p>
        </w:tc>
      </w:tr>
      <w:tr w:rsidR="00F5605B" w:rsidRPr="000247A8" w14:paraId="4E6EBA47" w14:textId="77777777">
        <w:tc>
          <w:tcPr>
            <w:tcW w:w="1098" w:type="dxa"/>
            <w:tcBorders>
              <w:bottom w:val="single" w:sz="4" w:space="0" w:color="auto"/>
            </w:tcBorders>
            <w:vAlign w:val="center"/>
          </w:tcPr>
          <w:p w14:paraId="3175FFCD" w14:textId="77777777" w:rsidR="00F5605B" w:rsidRPr="000247A8" w:rsidRDefault="00F5605B">
            <w:pPr>
              <w:pStyle w:val="TableText"/>
            </w:pPr>
            <w:r w:rsidRPr="000247A8">
              <w:t>443.3</w:t>
            </w:r>
          </w:p>
        </w:tc>
        <w:tc>
          <w:tcPr>
            <w:tcW w:w="6480" w:type="dxa"/>
            <w:tcBorders>
              <w:bottom w:val="single" w:sz="4" w:space="0" w:color="auto"/>
            </w:tcBorders>
            <w:vAlign w:val="center"/>
          </w:tcPr>
          <w:p w14:paraId="16E333F7" w14:textId="77777777" w:rsidR="00F5605B" w:rsidRPr="000247A8" w:rsidRDefault="00F5605B">
            <w:pPr>
              <w:pStyle w:val="TableText"/>
            </w:pPr>
            <w:r w:rsidRPr="000247A8">
              <w:t>IFCAP PURGE INPROCESS</w:t>
            </w:r>
          </w:p>
        </w:tc>
        <w:tc>
          <w:tcPr>
            <w:tcW w:w="360" w:type="dxa"/>
            <w:tcBorders>
              <w:bottom w:val="single" w:sz="4" w:space="0" w:color="auto"/>
            </w:tcBorders>
            <w:vAlign w:val="bottom"/>
          </w:tcPr>
          <w:p w14:paraId="254D5210" w14:textId="77777777" w:rsidR="00F5605B" w:rsidRPr="000247A8" w:rsidRDefault="00F5605B">
            <w:pPr>
              <w:pStyle w:val="TableText"/>
            </w:pPr>
          </w:p>
        </w:tc>
        <w:tc>
          <w:tcPr>
            <w:tcW w:w="360" w:type="dxa"/>
            <w:tcBorders>
              <w:bottom w:val="single" w:sz="4" w:space="0" w:color="auto"/>
            </w:tcBorders>
            <w:vAlign w:val="bottom"/>
          </w:tcPr>
          <w:p w14:paraId="225206A8" w14:textId="77777777" w:rsidR="00F5605B" w:rsidRPr="000247A8" w:rsidRDefault="00F5605B">
            <w:pPr>
              <w:pStyle w:val="TableText"/>
            </w:pPr>
          </w:p>
        </w:tc>
        <w:tc>
          <w:tcPr>
            <w:tcW w:w="450" w:type="dxa"/>
            <w:tcBorders>
              <w:bottom w:val="single" w:sz="4" w:space="0" w:color="auto"/>
            </w:tcBorders>
            <w:vAlign w:val="bottom"/>
          </w:tcPr>
          <w:p w14:paraId="3FD62283" w14:textId="77777777" w:rsidR="00F5605B" w:rsidRPr="000247A8" w:rsidRDefault="00F5605B">
            <w:pPr>
              <w:pStyle w:val="TableText"/>
            </w:pPr>
          </w:p>
        </w:tc>
        <w:tc>
          <w:tcPr>
            <w:tcW w:w="450" w:type="dxa"/>
            <w:tcBorders>
              <w:bottom w:val="single" w:sz="4" w:space="0" w:color="auto"/>
            </w:tcBorders>
            <w:vAlign w:val="bottom"/>
          </w:tcPr>
          <w:p w14:paraId="14F6E05F" w14:textId="77777777" w:rsidR="00F5605B" w:rsidRPr="000247A8" w:rsidRDefault="00F5605B">
            <w:pPr>
              <w:pStyle w:val="TableText"/>
            </w:pPr>
          </w:p>
        </w:tc>
        <w:tc>
          <w:tcPr>
            <w:tcW w:w="506" w:type="dxa"/>
            <w:gridSpan w:val="2"/>
            <w:tcBorders>
              <w:bottom w:val="single" w:sz="4" w:space="0" w:color="auto"/>
            </w:tcBorders>
            <w:vAlign w:val="bottom"/>
          </w:tcPr>
          <w:p w14:paraId="5E0A5BC0" w14:textId="77777777" w:rsidR="00F5605B" w:rsidRPr="000247A8" w:rsidRDefault="00F5605B">
            <w:pPr>
              <w:pStyle w:val="TableText"/>
            </w:pPr>
          </w:p>
        </w:tc>
      </w:tr>
      <w:tr w:rsidR="00F5605B" w:rsidRPr="000247A8" w14:paraId="7AC8CE0F" w14:textId="77777777">
        <w:tc>
          <w:tcPr>
            <w:tcW w:w="1098" w:type="dxa"/>
            <w:tcBorders>
              <w:bottom w:val="single" w:sz="4" w:space="0" w:color="auto"/>
            </w:tcBorders>
            <w:vAlign w:val="center"/>
          </w:tcPr>
          <w:p w14:paraId="08ED145B" w14:textId="77777777" w:rsidR="00F5605B" w:rsidRPr="000247A8" w:rsidRDefault="00F5605B">
            <w:pPr>
              <w:pStyle w:val="TableText"/>
            </w:pPr>
            <w:r w:rsidRPr="000247A8">
              <w:t>443.4</w:t>
            </w:r>
          </w:p>
        </w:tc>
        <w:tc>
          <w:tcPr>
            <w:tcW w:w="6480" w:type="dxa"/>
            <w:tcBorders>
              <w:bottom w:val="single" w:sz="4" w:space="0" w:color="auto"/>
            </w:tcBorders>
            <w:vAlign w:val="center"/>
          </w:tcPr>
          <w:p w14:paraId="0A32A361" w14:textId="77777777" w:rsidR="00F5605B" w:rsidRPr="000247A8" w:rsidRDefault="00F5605B">
            <w:pPr>
              <w:pStyle w:val="TableText"/>
            </w:pPr>
            <w:r w:rsidRPr="000247A8">
              <w:t>TYPE OF SPECIAL HANDLING</w:t>
            </w:r>
          </w:p>
        </w:tc>
        <w:tc>
          <w:tcPr>
            <w:tcW w:w="360" w:type="dxa"/>
            <w:tcBorders>
              <w:bottom w:val="single" w:sz="4" w:space="0" w:color="auto"/>
            </w:tcBorders>
            <w:vAlign w:val="bottom"/>
          </w:tcPr>
          <w:p w14:paraId="53B27C2E" w14:textId="77777777" w:rsidR="00F5605B" w:rsidRPr="000247A8" w:rsidRDefault="00F5605B">
            <w:pPr>
              <w:pStyle w:val="TableText"/>
            </w:pPr>
          </w:p>
        </w:tc>
        <w:tc>
          <w:tcPr>
            <w:tcW w:w="360" w:type="dxa"/>
            <w:tcBorders>
              <w:bottom w:val="single" w:sz="4" w:space="0" w:color="auto"/>
            </w:tcBorders>
            <w:vAlign w:val="bottom"/>
          </w:tcPr>
          <w:p w14:paraId="0152D68B" w14:textId="77777777" w:rsidR="00F5605B" w:rsidRPr="000247A8" w:rsidRDefault="00F5605B">
            <w:pPr>
              <w:pStyle w:val="TableText"/>
            </w:pPr>
          </w:p>
        </w:tc>
        <w:tc>
          <w:tcPr>
            <w:tcW w:w="450" w:type="dxa"/>
            <w:tcBorders>
              <w:bottom w:val="single" w:sz="4" w:space="0" w:color="auto"/>
            </w:tcBorders>
            <w:vAlign w:val="bottom"/>
          </w:tcPr>
          <w:p w14:paraId="61FD4033" w14:textId="77777777" w:rsidR="00F5605B" w:rsidRPr="000247A8" w:rsidRDefault="00F5605B">
            <w:pPr>
              <w:pStyle w:val="TableText"/>
            </w:pPr>
          </w:p>
        </w:tc>
        <w:tc>
          <w:tcPr>
            <w:tcW w:w="450" w:type="dxa"/>
            <w:tcBorders>
              <w:bottom w:val="single" w:sz="4" w:space="0" w:color="auto"/>
            </w:tcBorders>
            <w:vAlign w:val="bottom"/>
          </w:tcPr>
          <w:p w14:paraId="4B94DD16" w14:textId="77777777" w:rsidR="00F5605B" w:rsidRPr="000247A8" w:rsidRDefault="00F5605B">
            <w:pPr>
              <w:pStyle w:val="TableText"/>
            </w:pPr>
          </w:p>
        </w:tc>
        <w:tc>
          <w:tcPr>
            <w:tcW w:w="506" w:type="dxa"/>
            <w:gridSpan w:val="2"/>
            <w:tcBorders>
              <w:bottom w:val="single" w:sz="4" w:space="0" w:color="auto"/>
            </w:tcBorders>
            <w:vAlign w:val="bottom"/>
          </w:tcPr>
          <w:p w14:paraId="28F28443" w14:textId="77777777" w:rsidR="00F5605B" w:rsidRPr="000247A8" w:rsidRDefault="00F5605B">
            <w:pPr>
              <w:pStyle w:val="TableText"/>
            </w:pPr>
          </w:p>
        </w:tc>
      </w:tr>
      <w:tr w:rsidR="00F5605B" w:rsidRPr="000247A8" w14:paraId="78D9FABE" w14:textId="77777777">
        <w:tc>
          <w:tcPr>
            <w:tcW w:w="1098" w:type="dxa"/>
            <w:tcBorders>
              <w:bottom w:val="single" w:sz="4" w:space="0" w:color="auto"/>
            </w:tcBorders>
            <w:vAlign w:val="center"/>
          </w:tcPr>
          <w:p w14:paraId="04961FD9" w14:textId="77777777" w:rsidR="00F5605B" w:rsidRPr="000247A8" w:rsidRDefault="00F5605B">
            <w:pPr>
              <w:pStyle w:val="TableText"/>
            </w:pPr>
            <w:r w:rsidRPr="000247A8">
              <w:t>443.5</w:t>
            </w:r>
          </w:p>
        </w:tc>
        <w:tc>
          <w:tcPr>
            <w:tcW w:w="6480" w:type="dxa"/>
            <w:tcBorders>
              <w:bottom w:val="single" w:sz="4" w:space="0" w:color="auto"/>
            </w:tcBorders>
            <w:vAlign w:val="center"/>
          </w:tcPr>
          <w:p w14:paraId="0E5067D4" w14:textId="77777777" w:rsidR="00F5605B" w:rsidRPr="000247A8" w:rsidRDefault="00F5605B">
            <w:pPr>
              <w:pStyle w:val="TableText"/>
              <w:rPr>
                <w:lang w:val="fr-FR"/>
              </w:rPr>
            </w:pPr>
            <w:r w:rsidRPr="000247A8">
              <w:rPr>
                <w:lang w:val="fr-FR"/>
              </w:rPr>
              <w:t>PO/REQUEST/R.R. PRINT LOG</w:t>
            </w:r>
          </w:p>
        </w:tc>
        <w:tc>
          <w:tcPr>
            <w:tcW w:w="360" w:type="dxa"/>
            <w:tcBorders>
              <w:bottom w:val="single" w:sz="4" w:space="0" w:color="auto"/>
            </w:tcBorders>
            <w:vAlign w:val="bottom"/>
          </w:tcPr>
          <w:p w14:paraId="3DABF8FF" w14:textId="77777777" w:rsidR="00F5605B" w:rsidRPr="000247A8" w:rsidRDefault="00F5605B">
            <w:pPr>
              <w:pStyle w:val="TableText"/>
            </w:pPr>
            <w:r w:rsidRPr="000247A8">
              <w:t>@</w:t>
            </w:r>
          </w:p>
        </w:tc>
        <w:tc>
          <w:tcPr>
            <w:tcW w:w="360" w:type="dxa"/>
            <w:tcBorders>
              <w:bottom w:val="single" w:sz="4" w:space="0" w:color="auto"/>
            </w:tcBorders>
            <w:vAlign w:val="bottom"/>
          </w:tcPr>
          <w:p w14:paraId="097C2555" w14:textId="77777777" w:rsidR="00F5605B" w:rsidRPr="000247A8" w:rsidRDefault="00F5605B">
            <w:pPr>
              <w:pStyle w:val="TableText"/>
            </w:pPr>
            <w:r w:rsidRPr="000247A8">
              <w:t>@</w:t>
            </w:r>
          </w:p>
        </w:tc>
        <w:tc>
          <w:tcPr>
            <w:tcW w:w="450" w:type="dxa"/>
            <w:tcBorders>
              <w:bottom w:val="single" w:sz="4" w:space="0" w:color="auto"/>
            </w:tcBorders>
            <w:vAlign w:val="bottom"/>
          </w:tcPr>
          <w:p w14:paraId="7AB0E76C" w14:textId="77777777" w:rsidR="00F5605B" w:rsidRPr="000247A8" w:rsidRDefault="00F5605B">
            <w:pPr>
              <w:pStyle w:val="TableText"/>
            </w:pPr>
            <w:r w:rsidRPr="000247A8">
              <w:t>@</w:t>
            </w:r>
          </w:p>
        </w:tc>
        <w:tc>
          <w:tcPr>
            <w:tcW w:w="450" w:type="dxa"/>
            <w:tcBorders>
              <w:bottom w:val="single" w:sz="4" w:space="0" w:color="auto"/>
            </w:tcBorders>
            <w:vAlign w:val="bottom"/>
          </w:tcPr>
          <w:p w14:paraId="6FAB0741"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F422D8C" w14:textId="77777777" w:rsidR="00F5605B" w:rsidRPr="000247A8" w:rsidRDefault="00F5605B">
            <w:pPr>
              <w:pStyle w:val="TableText"/>
            </w:pPr>
            <w:r w:rsidRPr="000247A8">
              <w:t>@</w:t>
            </w:r>
          </w:p>
        </w:tc>
      </w:tr>
      <w:tr w:rsidR="00F5605B" w:rsidRPr="000247A8" w14:paraId="6600A2B9" w14:textId="77777777">
        <w:tc>
          <w:tcPr>
            <w:tcW w:w="1098" w:type="dxa"/>
            <w:tcBorders>
              <w:bottom w:val="single" w:sz="4" w:space="0" w:color="auto"/>
            </w:tcBorders>
            <w:vAlign w:val="center"/>
          </w:tcPr>
          <w:p w14:paraId="5D7555A4" w14:textId="77777777" w:rsidR="00F5605B" w:rsidRPr="000247A8" w:rsidRDefault="00F5605B">
            <w:pPr>
              <w:pStyle w:val="TableText"/>
            </w:pPr>
            <w:r w:rsidRPr="000247A8">
              <w:t>443.6</w:t>
            </w:r>
          </w:p>
        </w:tc>
        <w:tc>
          <w:tcPr>
            <w:tcW w:w="6480" w:type="dxa"/>
            <w:tcBorders>
              <w:bottom w:val="single" w:sz="4" w:space="0" w:color="auto"/>
            </w:tcBorders>
            <w:vAlign w:val="center"/>
          </w:tcPr>
          <w:p w14:paraId="79634FEA" w14:textId="77777777" w:rsidR="00F5605B" w:rsidRPr="000247A8" w:rsidRDefault="00F5605B">
            <w:pPr>
              <w:pStyle w:val="TableText"/>
            </w:pPr>
            <w:r w:rsidRPr="000247A8">
              <w:t>AMENDMENTS</w:t>
            </w:r>
          </w:p>
        </w:tc>
        <w:tc>
          <w:tcPr>
            <w:tcW w:w="360" w:type="dxa"/>
            <w:tcBorders>
              <w:bottom w:val="single" w:sz="4" w:space="0" w:color="auto"/>
            </w:tcBorders>
            <w:vAlign w:val="bottom"/>
          </w:tcPr>
          <w:p w14:paraId="71FDADF4" w14:textId="77777777" w:rsidR="00F5605B" w:rsidRPr="000247A8" w:rsidRDefault="00F5605B">
            <w:pPr>
              <w:pStyle w:val="TableText"/>
            </w:pPr>
            <w:r w:rsidRPr="000247A8">
              <w:t>@</w:t>
            </w:r>
          </w:p>
        </w:tc>
        <w:tc>
          <w:tcPr>
            <w:tcW w:w="360" w:type="dxa"/>
            <w:tcBorders>
              <w:bottom w:val="single" w:sz="4" w:space="0" w:color="auto"/>
            </w:tcBorders>
            <w:vAlign w:val="bottom"/>
          </w:tcPr>
          <w:p w14:paraId="2C0763DA" w14:textId="77777777" w:rsidR="00F5605B" w:rsidRPr="000247A8" w:rsidRDefault="00F5605B">
            <w:pPr>
              <w:pStyle w:val="TableText"/>
            </w:pPr>
            <w:r w:rsidRPr="000247A8">
              <w:t>@</w:t>
            </w:r>
          </w:p>
        </w:tc>
        <w:tc>
          <w:tcPr>
            <w:tcW w:w="450" w:type="dxa"/>
            <w:tcBorders>
              <w:bottom w:val="single" w:sz="4" w:space="0" w:color="auto"/>
            </w:tcBorders>
            <w:vAlign w:val="bottom"/>
          </w:tcPr>
          <w:p w14:paraId="328E5F90" w14:textId="77777777" w:rsidR="00F5605B" w:rsidRPr="000247A8" w:rsidRDefault="00F5605B">
            <w:pPr>
              <w:pStyle w:val="TableText"/>
            </w:pPr>
            <w:r w:rsidRPr="000247A8">
              <w:t>@</w:t>
            </w:r>
          </w:p>
        </w:tc>
        <w:tc>
          <w:tcPr>
            <w:tcW w:w="450" w:type="dxa"/>
            <w:tcBorders>
              <w:bottom w:val="single" w:sz="4" w:space="0" w:color="auto"/>
            </w:tcBorders>
            <w:vAlign w:val="bottom"/>
          </w:tcPr>
          <w:p w14:paraId="1AF4E816"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078667D" w14:textId="77777777" w:rsidR="00F5605B" w:rsidRPr="000247A8" w:rsidRDefault="00F5605B">
            <w:pPr>
              <w:pStyle w:val="TableText"/>
            </w:pPr>
            <w:r w:rsidRPr="000247A8">
              <w:t>@</w:t>
            </w:r>
          </w:p>
        </w:tc>
      </w:tr>
      <w:tr w:rsidR="00F5605B" w:rsidRPr="000247A8" w14:paraId="7EF876C0" w14:textId="77777777">
        <w:tc>
          <w:tcPr>
            <w:tcW w:w="1098" w:type="dxa"/>
            <w:tcBorders>
              <w:bottom w:val="single" w:sz="4" w:space="0" w:color="auto"/>
            </w:tcBorders>
            <w:vAlign w:val="center"/>
          </w:tcPr>
          <w:p w14:paraId="416F80D4" w14:textId="77777777" w:rsidR="00F5605B" w:rsidRPr="000247A8" w:rsidRDefault="00F5605B">
            <w:pPr>
              <w:pStyle w:val="TableText"/>
            </w:pPr>
            <w:r w:rsidRPr="000247A8">
              <w:t>443.75</w:t>
            </w:r>
          </w:p>
        </w:tc>
        <w:tc>
          <w:tcPr>
            <w:tcW w:w="6480" w:type="dxa"/>
            <w:tcBorders>
              <w:bottom w:val="single" w:sz="4" w:space="0" w:color="auto"/>
            </w:tcBorders>
            <w:vAlign w:val="center"/>
          </w:tcPr>
          <w:p w14:paraId="6DAE14E3" w14:textId="77777777" w:rsidR="00F5605B" w:rsidRPr="000247A8" w:rsidRDefault="00F5605B">
            <w:pPr>
              <w:pStyle w:val="TableText"/>
            </w:pPr>
            <w:r w:rsidRPr="000247A8">
              <w:t>EDI SENDER</w:t>
            </w:r>
          </w:p>
        </w:tc>
        <w:tc>
          <w:tcPr>
            <w:tcW w:w="360" w:type="dxa"/>
            <w:tcBorders>
              <w:bottom w:val="single" w:sz="4" w:space="0" w:color="auto"/>
            </w:tcBorders>
            <w:vAlign w:val="bottom"/>
          </w:tcPr>
          <w:p w14:paraId="4A643A6E" w14:textId="77777777" w:rsidR="00F5605B" w:rsidRPr="000247A8" w:rsidRDefault="00F5605B">
            <w:pPr>
              <w:pStyle w:val="TableText"/>
            </w:pPr>
            <w:r w:rsidRPr="000247A8">
              <w:t>@</w:t>
            </w:r>
          </w:p>
        </w:tc>
        <w:tc>
          <w:tcPr>
            <w:tcW w:w="360" w:type="dxa"/>
            <w:tcBorders>
              <w:bottom w:val="single" w:sz="4" w:space="0" w:color="auto"/>
            </w:tcBorders>
            <w:vAlign w:val="bottom"/>
          </w:tcPr>
          <w:p w14:paraId="02227272" w14:textId="77777777" w:rsidR="00F5605B" w:rsidRPr="000247A8" w:rsidRDefault="00F5605B">
            <w:pPr>
              <w:pStyle w:val="TableText"/>
            </w:pPr>
            <w:r w:rsidRPr="000247A8">
              <w:t>@</w:t>
            </w:r>
          </w:p>
        </w:tc>
        <w:tc>
          <w:tcPr>
            <w:tcW w:w="450" w:type="dxa"/>
            <w:tcBorders>
              <w:bottom w:val="single" w:sz="4" w:space="0" w:color="auto"/>
            </w:tcBorders>
            <w:vAlign w:val="bottom"/>
          </w:tcPr>
          <w:p w14:paraId="7E8D22C7" w14:textId="77777777" w:rsidR="00F5605B" w:rsidRPr="000247A8" w:rsidRDefault="00F5605B">
            <w:pPr>
              <w:pStyle w:val="TableText"/>
            </w:pPr>
            <w:r w:rsidRPr="000247A8">
              <w:t>@</w:t>
            </w:r>
          </w:p>
        </w:tc>
        <w:tc>
          <w:tcPr>
            <w:tcW w:w="450" w:type="dxa"/>
            <w:tcBorders>
              <w:bottom w:val="single" w:sz="4" w:space="0" w:color="auto"/>
            </w:tcBorders>
            <w:vAlign w:val="bottom"/>
          </w:tcPr>
          <w:p w14:paraId="077C2250"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03CFE66" w14:textId="77777777" w:rsidR="00F5605B" w:rsidRPr="000247A8" w:rsidRDefault="00F5605B">
            <w:pPr>
              <w:pStyle w:val="TableText"/>
            </w:pPr>
            <w:r w:rsidRPr="000247A8">
              <w:t>@</w:t>
            </w:r>
          </w:p>
        </w:tc>
      </w:tr>
      <w:tr w:rsidR="00F5605B" w:rsidRPr="000247A8" w14:paraId="1B2C7F4B" w14:textId="77777777">
        <w:tc>
          <w:tcPr>
            <w:tcW w:w="1098" w:type="dxa"/>
            <w:tcBorders>
              <w:bottom w:val="single" w:sz="4" w:space="0" w:color="auto"/>
            </w:tcBorders>
            <w:vAlign w:val="center"/>
          </w:tcPr>
          <w:p w14:paraId="1CF0B2F1" w14:textId="77777777" w:rsidR="00F5605B" w:rsidRPr="000247A8" w:rsidRDefault="00F5605B">
            <w:pPr>
              <w:pStyle w:val="TableText"/>
            </w:pPr>
            <w:r w:rsidRPr="000247A8">
              <w:t>443.76</w:t>
            </w:r>
          </w:p>
        </w:tc>
        <w:tc>
          <w:tcPr>
            <w:tcW w:w="6480" w:type="dxa"/>
            <w:tcBorders>
              <w:bottom w:val="single" w:sz="4" w:space="0" w:color="auto"/>
            </w:tcBorders>
            <w:vAlign w:val="center"/>
          </w:tcPr>
          <w:p w14:paraId="590D7F85" w14:textId="77777777" w:rsidR="00F5605B" w:rsidRPr="000247A8" w:rsidRDefault="00F5605B">
            <w:pPr>
              <w:pStyle w:val="TableText"/>
            </w:pPr>
            <w:r w:rsidRPr="000247A8">
              <w:t>EDI ERROR CODES</w:t>
            </w:r>
          </w:p>
        </w:tc>
        <w:tc>
          <w:tcPr>
            <w:tcW w:w="360" w:type="dxa"/>
            <w:tcBorders>
              <w:bottom w:val="single" w:sz="4" w:space="0" w:color="auto"/>
            </w:tcBorders>
            <w:vAlign w:val="bottom"/>
          </w:tcPr>
          <w:p w14:paraId="75E20574" w14:textId="77777777" w:rsidR="00F5605B" w:rsidRPr="000247A8" w:rsidRDefault="00F5605B">
            <w:pPr>
              <w:pStyle w:val="TableText"/>
            </w:pPr>
            <w:r w:rsidRPr="000247A8">
              <w:t>@</w:t>
            </w:r>
          </w:p>
        </w:tc>
        <w:tc>
          <w:tcPr>
            <w:tcW w:w="360" w:type="dxa"/>
            <w:tcBorders>
              <w:bottom w:val="single" w:sz="4" w:space="0" w:color="auto"/>
            </w:tcBorders>
            <w:vAlign w:val="bottom"/>
          </w:tcPr>
          <w:p w14:paraId="7AF821CE" w14:textId="77777777" w:rsidR="00F5605B" w:rsidRPr="000247A8" w:rsidRDefault="00F5605B">
            <w:pPr>
              <w:pStyle w:val="TableText"/>
            </w:pPr>
            <w:r w:rsidRPr="000247A8">
              <w:t>@</w:t>
            </w:r>
          </w:p>
        </w:tc>
        <w:tc>
          <w:tcPr>
            <w:tcW w:w="450" w:type="dxa"/>
            <w:tcBorders>
              <w:bottom w:val="single" w:sz="4" w:space="0" w:color="auto"/>
            </w:tcBorders>
            <w:vAlign w:val="bottom"/>
          </w:tcPr>
          <w:p w14:paraId="1C35E6FB" w14:textId="77777777" w:rsidR="00F5605B" w:rsidRPr="000247A8" w:rsidRDefault="00F5605B">
            <w:pPr>
              <w:pStyle w:val="TableText"/>
            </w:pPr>
            <w:r w:rsidRPr="000247A8">
              <w:t>@</w:t>
            </w:r>
          </w:p>
        </w:tc>
        <w:tc>
          <w:tcPr>
            <w:tcW w:w="450" w:type="dxa"/>
            <w:tcBorders>
              <w:bottom w:val="single" w:sz="4" w:space="0" w:color="auto"/>
            </w:tcBorders>
            <w:vAlign w:val="bottom"/>
          </w:tcPr>
          <w:p w14:paraId="5AEAEA7F"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132F6A3" w14:textId="77777777" w:rsidR="00F5605B" w:rsidRPr="000247A8" w:rsidRDefault="00F5605B">
            <w:pPr>
              <w:pStyle w:val="TableText"/>
            </w:pPr>
            <w:r w:rsidRPr="000247A8">
              <w:t>@</w:t>
            </w:r>
          </w:p>
        </w:tc>
      </w:tr>
      <w:tr w:rsidR="00F5605B" w:rsidRPr="000247A8" w14:paraId="20E9EBB9" w14:textId="77777777">
        <w:tc>
          <w:tcPr>
            <w:tcW w:w="1098" w:type="dxa"/>
            <w:tcBorders>
              <w:bottom w:val="single" w:sz="4" w:space="0" w:color="auto"/>
            </w:tcBorders>
            <w:vAlign w:val="center"/>
          </w:tcPr>
          <w:p w14:paraId="151C1CF1" w14:textId="77777777" w:rsidR="00F5605B" w:rsidRPr="000247A8" w:rsidRDefault="00F5605B">
            <w:pPr>
              <w:pStyle w:val="TableText"/>
            </w:pPr>
            <w:r w:rsidRPr="000247A8">
              <w:t>443.8</w:t>
            </w:r>
          </w:p>
        </w:tc>
        <w:tc>
          <w:tcPr>
            <w:tcW w:w="6480" w:type="dxa"/>
            <w:tcBorders>
              <w:bottom w:val="single" w:sz="4" w:space="0" w:color="auto"/>
            </w:tcBorders>
            <w:vAlign w:val="center"/>
          </w:tcPr>
          <w:p w14:paraId="728F0D78" w14:textId="77777777" w:rsidR="00F5605B" w:rsidRPr="000247A8" w:rsidRDefault="00F5605B">
            <w:pPr>
              <w:pStyle w:val="TableText"/>
            </w:pPr>
            <w:r w:rsidRPr="000247A8">
              <w:t>LOCAL PROCUREMENT REASON CODES</w:t>
            </w:r>
          </w:p>
        </w:tc>
        <w:tc>
          <w:tcPr>
            <w:tcW w:w="360" w:type="dxa"/>
            <w:tcBorders>
              <w:bottom w:val="single" w:sz="4" w:space="0" w:color="auto"/>
            </w:tcBorders>
            <w:vAlign w:val="bottom"/>
          </w:tcPr>
          <w:p w14:paraId="7504BAD3" w14:textId="77777777" w:rsidR="00F5605B" w:rsidRPr="000247A8" w:rsidRDefault="00F5605B">
            <w:pPr>
              <w:pStyle w:val="TableText"/>
            </w:pPr>
            <w:r w:rsidRPr="000247A8">
              <w:t>@</w:t>
            </w:r>
          </w:p>
        </w:tc>
        <w:tc>
          <w:tcPr>
            <w:tcW w:w="360" w:type="dxa"/>
            <w:tcBorders>
              <w:bottom w:val="single" w:sz="4" w:space="0" w:color="auto"/>
            </w:tcBorders>
            <w:vAlign w:val="bottom"/>
          </w:tcPr>
          <w:p w14:paraId="51802D68" w14:textId="77777777" w:rsidR="00F5605B" w:rsidRPr="000247A8" w:rsidRDefault="00F5605B">
            <w:pPr>
              <w:pStyle w:val="TableText"/>
            </w:pPr>
            <w:r w:rsidRPr="000247A8">
              <w:t>@</w:t>
            </w:r>
          </w:p>
        </w:tc>
        <w:tc>
          <w:tcPr>
            <w:tcW w:w="450" w:type="dxa"/>
            <w:tcBorders>
              <w:bottom w:val="single" w:sz="4" w:space="0" w:color="auto"/>
            </w:tcBorders>
            <w:vAlign w:val="bottom"/>
          </w:tcPr>
          <w:p w14:paraId="3D5AD941" w14:textId="77777777" w:rsidR="00F5605B" w:rsidRPr="000247A8" w:rsidRDefault="00F5605B">
            <w:pPr>
              <w:pStyle w:val="TableText"/>
            </w:pPr>
            <w:r w:rsidRPr="000247A8">
              <w:t>@</w:t>
            </w:r>
          </w:p>
        </w:tc>
        <w:tc>
          <w:tcPr>
            <w:tcW w:w="450" w:type="dxa"/>
            <w:tcBorders>
              <w:bottom w:val="single" w:sz="4" w:space="0" w:color="auto"/>
            </w:tcBorders>
            <w:vAlign w:val="bottom"/>
          </w:tcPr>
          <w:p w14:paraId="614D70B9"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72EA4870" w14:textId="77777777" w:rsidR="00F5605B" w:rsidRPr="000247A8" w:rsidRDefault="00F5605B">
            <w:pPr>
              <w:pStyle w:val="TableText"/>
            </w:pPr>
            <w:r w:rsidRPr="000247A8">
              <w:t>@</w:t>
            </w:r>
          </w:p>
        </w:tc>
      </w:tr>
      <w:tr w:rsidR="00F5605B" w:rsidRPr="000247A8" w14:paraId="64C50D9C" w14:textId="77777777">
        <w:tc>
          <w:tcPr>
            <w:tcW w:w="1098" w:type="dxa"/>
            <w:tcBorders>
              <w:bottom w:val="single" w:sz="4" w:space="0" w:color="auto"/>
            </w:tcBorders>
            <w:vAlign w:val="center"/>
          </w:tcPr>
          <w:p w14:paraId="4904D593" w14:textId="77777777" w:rsidR="00F5605B" w:rsidRPr="000247A8" w:rsidRDefault="00F5605B">
            <w:pPr>
              <w:pStyle w:val="TableText"/>
            </w:pPr>
            <w:r w:rsidRPr="000247A8">
              <w:t>443.9</w:t>
            </w:r>
          </w:p>
        </w:tc>
        <w:tc>
          <w:tcPr>
            <w:tcW w:w="6480" w:type="dxa"/>
            <w:tcBorders>
              <w:bottom w:val="single" w:sz="4" w:space="0" w:color="auto"/>
            </w:tcBorders>
            <w:vAlign w:val="center"/>
          </w:tcPr>
          <w:p w14:paraId="5982392C" w14:textId="77777777" w:rsidR="00F5605B" w:rsidRPr="000247A8" w:rsidRDefault="00F5605B">
            <w:pPr>
              <w:pStyle w:val="TableText"/>
            </w:pPr>
            <w:r w:rsidRPr="000247A8">
              <w:t>IFCAP PENDING ARCHIVE</w:t>
            </w:r>
          </w:p>
        </w:tc>
        <w:tc>
          <w:tcPr>
            <w:tcW w:w="360" w:type="dxa"/>
            <w:tcBorders>
              <w:bottom w:val="single" w:sz="4" w:space="0" w:color="auto"/>
            </w:tcBorders>
            <w:vAlign w:val="bottom"/>
          </w:tcPr>
          <w:p w14:paraId="73D845D7" w14:textId="77777777" w:rsidR="00F5605B" w:rsidRPr="000247A8" w:rsidRDefault="00F5605B">
            <w:pPr>
              <w:pStyle w:val="TableText"/>
            </w:pPr>
          </w:p>
        </w:tc>
        <w:tc>
          <w:tcPr>
            <w:tcW w:w="360" w:type="dxa"/>
            <w:tcBorders>
              <w:bottom w:val="single" w:sz="4" w:space="0" w:color="auto"/>
            </w:tcBorders>
            <w:vAlign w:val="bottom"/>
          </w:tcPr>
          <w:p w14:paraId="4AFC48C8" w14:textId="77777777" w:rsidR="00F5605B" w:rsidRPr="000247A8" w:rsidRDefault="00F5605B">
            <w:pPr>
              <w:pStyle w:val="TableText"/>
            </w:pPr>
          </w:p>
        </w:tc>
        <w:tc>
          <w:tcPr>
            <w:tcW w:w="450" w:type="dxa"/>
            <w:tcBorders>
              <w:bottom w:val="single" w:sz="4" w:space="0" w:color="auto"/>
            </w:tcBorders>
            <w:vAlign w:val="bottom"/>
          </w:tcPr>
          <w:p w14:paraId="4B810E47" w14:textId="77777777" w:rsidR="00F5605B" w:rsidRPr="000247A8" w:rsidRDefault="00F5605B">
            <w:pPr>
              <w:pStyle w:val="TableText"/>
            </w:pPr>
          </w:p>
        </w:tc>
        <w:tc>
          <w:tcPr>
            <w:tcW w:w="450" w:type="dxa"/>
            <w:tcBorders>
              <w:bottom w:val="single" w:sz="4" w:space="0" w:color="auto"/>
            </w:tcBorders>
            <w:vAlign w:val="bottom"/>
          </w:tcPr>
          <w:p w14:paraId="310D89AB" w14:textId="77777777" w:rsidR="00F5605B" w:rsidRPr="000247A8" w:rsidRDefault="00F5605B">
            <w:pPr>
              <w:pStyle w:val="TableText"/>
            </w:pPr>
          </w:p>
        </w:tc>
        <w:tc>
          <w:tcPr>
            <w:tcW w:w="506" w:type="dxa"/>
            <w:gridSpan w:val="2"/>
            <w:tcBorders>
              <w:bottom w:val="single" w:sz="4" w:space="0" w:color="auto"/>
            </w:tcBorders>
            <w:vAlign w:val="bottom"/>
          </w:tcPr>
          <w:p w14:paraId="6F6730B9" w14:textId="77777777" w:rsidR="00F5605B" w:rsidRPr="000247A8" w:rsidRDefault="00F5605B">
            <w:pPr>
              <w:pStyle w:val="TableText"/>
            </w:pPr>
          </w:p>
        </w:tc>
      </w:tr>
      <w:tr w:rsidR="00F5605B" w:rsidRPr="000247A8" w14:paraId="07A6E648" w14:textId="77777777">
        <w:tc>
          <w:tcPr>
            <w:tcW w:w="1098" w:type="dxa"/>
            <w:tcBorders>
              <w:bottom w:val="single" w:sz="4" w:space="0" w:color="auto"/>
            </w:tcBorders>
            <w:vAlign w:val="center"/>
          </w:tcPr>
          <w:p w14:paraId="76A802CB" w14:textId="77777777" w:rsidR="00F5605B" w:rsidRPr="000247A8" w:rsidRDefault="00F5605B">
            <w:pPr>
              <w:pStyle w:val="TableText"/>
            </w:pPr>
            <w:r w:rsidRPr="000247A8">
              <w:t>444</w:t>
            </w:r>
          </w:p>
        </w:tc>
        <w:tc>
          <w:tcPr>
            <w:tcW w:w="6480" w:type="dxa"/>
            <w:tcBorders>
              <w:bottom w:val="single" w:sz="4" w:space="0" w:color="auto"/>
            </w:tcBorders>
            <w:vAlign w:val="center"/>
          </w:tcPr>
          <w:p w14:paraId="26801FE2" w14:textId="77777777" w:rsidR="00F5605B" w:rsidRPr="000247A8" w:rsidRDefault="00F5605B">
            <w:pPr>
              <w:pStyle w:val="TableText"/>
            </w:pPr>
            <w:r w:rsidRPr="000247A8">
              <w:t>REQUEST FOR QUOTATION</w:t>
            </w:r>
          </w:p>
        </w:tc>
        <w:tc>
          <w:tcPr>
            <w:tcW w:w="360" w:type="dxa"/>
            <w:tcBorders>
              <w:bottom w:val="single" w:sz="4" w:space="0" w:color="auto"/>
            </w:tcBorders>
            <w:vAlign w:val="bottom"/>
          </w:tcPr>
          <w:p w14:paraId="1C53D794" w14:textId="77777777" w:rsidR="00F5605B" w:rsidRPr="000247A8" w:rsidRDefault="00F5605B">
            <w:pPr>
              <w:pStyle w:val="TableText"/>
            </w:pPr>
            <w:r w:rsidRPr="000247A8">
              <w:t>@</w:t>
            </w:r>
          </w:p>
        </w:tc>
        <w:tc>
          <w:tcPr>
            <w:tcW w:w="360" w:type="dxa"/>
            <w:tcBorders>
              <w:bottom w:val="single" w:sz="4" w:space="0" w:color="auto"/>
            </w:tcBorders>
            <w:vAlign w:val="bottom"/>
          </w:tcPr>
          <w:p w14:paraId="5781FE43" w14:textId="77777777" w:rsidR="00F5605B" w:rsidRPr="000247A8" w:rsidRDefault="00F5605B">
            <w:pPr>
              <w:pStyle w:val="TableText"/>
            </w:pPr>
            <w:r w:rsidRPr="000247A8">
              <w:t>[</w:t>
            </w:r>
          </w:p>
        </w:tc>
        <w:tc>
          <w:tcPr>
            <w:tcW w:w="450" w:type="dxa"/>
            <w:tcBorders>
              <w:bottom w:val="single" w:sz="4" w:space="0" w:color="auto"/>
            </w:tcBorders>
            <w:vAlign w:val="bottom"/>
          </w:tcPr>
          <w:p w14:paraId="310444B4" w14:textId="77777777" w:rsidR="00F5605B" w:rsidRPr="000247A8" w:rsidRDefault="00F5605B">
            <w:pPr>
              <w:pStyle w:val="TableText"/>
            </w:pPr>
            <w:r w:rsidRPr="000247A8">
              <w:t>]</w:t>
            </w:r>
          </w:p>
        </w:tc>
        <w:tc>
          <w:tcPr>
            <w:tcW w:w="450" w:type="dxa"/>
            <w:tcBorders>
              <w:bottom w:val="single" w:sz="4" w:space="0" w:color="auto"/>
            </w:tcBorders>
            <w:vAlign w:val="bottom"/>
          </w:tcPr>
          <w:p w14:paraId="0BCC8A9B"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0EE0E49" w14:textId="77777777" w:rsidR="00F5605B" w:rsidRPr="000247A8" w:rsidRDefault="00F5605B">
            <w:pPr>
              <w:pStyle w:val="TableText"/>
            </w:pPr>
            <w:r w:rsidRPr="000247A8">
              <w:t>$</w:t>
            </w:r>
          </w:p>
        </w:tc>
      </w:tr>
      <w:tr w:rsidR="00F5605B" w:rsidRPr="000247A8" w14:paraId="33F26850" w14:textId="77777777">
        <w:tc>
          <w:tcPr>
            <w:tcW w:w="1098" w:type="dxa"/>
            <w:tcBorders>
              <w:bottom w:val="single" w:sz="4" w:space="0" w:color="auto"/>
            </w:tcBorders>
            <w:vAlign w:val="center"/>
          </w:tcPr>
          <w:p w14:paraId="28DD10E1" w14:textId="77777777" w:rsidR="00F5605B" w:rsidRPr="000247A8" w:rsidRDefault="00F5605B">
            <w:pPr>
              <w:pStyle w:val="TableText"/>
            </w:pPr>
            <w:r w:rsidRPr="000247A8">
              <w:t>444.1</w:t>
            </w:r>
          </w:p>
        </w:tc>
        <w:tc>
          <w:tcPr>
            <w:tcW w:w="6480" w:type="dxa"/>
            <w:tcBorders>
              <w:bottom w:val="single" w:sz="4" w:space="0" w:color="auto"/>
            </w:tcBorders>
            <w:vAlign w:val="center"/>
          </w:tcPr>
          <w:p w14:paraId="43DD4E78" w14:textId="77777777" w:rsidR="00F5605B" w:rsidRPr="000247A8" w:rsidRDefault="00F5605B">
            <w:pPr>
              <w:pStyle w:val="TableText"/>
            </w:pPr>
            <w:r w:rsidRPr="000247A8">
              <w:t>RFQ VENDOR</w:t>
            </w:r>
          </w:p>
        </w:tc>
        <w:tc>
          <w:tcPr>
            <w:tcW w:w="360" w:type="dxa"/>
            <w:tcBorders>
              <w:bottom w:val="single" w:sz="4" w:space="0" w:color="auto"/>
            </w:tcBorders>
            <w:vAlign w:val="bottom"/>
          </w:tcPr>
          <w:p w14:paraId="1C183D6B" w14:textId="77777777" w:rsidR="00F5605B" w:rsidRPr="000247A8" w:rsidRDefault="00F5605B">
            <w:pPr>
              <w:pStyle w:val="TableText"/>
            </w:pPr>
            <w:r w:rsidRPr="000247A8">
              <w:t>@</w:t>
            </w:r>
          </w:p>
        </w:tc>
        <w:tc>
          <w:tcPr>
            <w:tcW w:w="360" w:type="dxa"/>
            <w:tcBorders>
              <w:bottom w:val="single" w:sz="4" w:space="0" w:color="auto"/>
            </w:tcBorders>
            <w:vAlign w:val="bottom"/>
          </w:tcPr>
          <w:p w14:paraId="68F8F3F5" w14:textId="77777777" w:rsidR="00F5605B" w:rsidRPr="000247A8" w:rsidRDefault="00F5605B">
            <w:pPr>
              <w:pStyle w:val="TableText"/>
            </w:pPr>
            <w:r w:rsidRPr="000247A8">
              <w:t>[</w:t>
            </w:r>
          </w:p>
        </w:tc>
        <w:tc>
          <w:tcPr>
            <w:tcW w:w="450" w:type="dxa"/>
            <w:tcBorders>
              <w:bottom w:val="single" w:sz="4" w:space="0" w:color="auto"/>
            </w:tcBorders>
            <w:vAlign w:val="bottom"/>
          </w:tcPr>
          <w:p w14:paraId="31B3DFC9" w14:textId="77777777" w:rsidR="00F5605B" w:rsidRPr="000247A8" w:rsidRDefault="00F5605B">
            <w:pPr>
              <w:pStyle w:val="TableText"/>
            </w:pPr>
            <w:r w:rsidRPr="000247A8">
              <w:t>]</w:t>
            </w:r>
          </w:p>
        </w:tc>
        <w:tc>
          <w:tcPr>
            <w:tcW w:w="450" w:type="dxa"/>
            <w:tcBorders>
              <w:bottom w:val="single" w:sz="4" w:space="0" w:color="auto"/>
            </w:tcBorders>
            <w:vAlign w:val="bottom"/>
          </w:tcPr>
          <w:p w14:paraId="5C9CFD6E"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DB355E2" w14:textId="77777777" w:rsidR="00F5605B" w:rsidRPr="000247A8" w:rsidRDefault="00F5605B">
            <w:pPr>
              <w:pStyle w:val="TableText"/>
            </w:pPr>
            <w:r w:rsidRPr="000247A8">
              <w:t>$</w:t>
            </w:r>
          </w:p>
        </w:tc>
      </w:tr>
      <w:tr w:rsidR="00F5605B" w:rsidRPr="000247A8" w14:paraId="688F9091" w14:textId="77777777">
        <w:tc>
          <w:tcPr>
            <w:tcW w:w="1098" w:type="dxa"/>
            <w:tcBorders>
              <w:bottom w:val="single" w:sz="4" w:space="0" w:color="auto"/>
            </w:tcBorders>
            <w:vAlign w:val="center"/>
          </w:tcPr>
          <w:p w14:paraId="75989B27" w14:textId="77777777" w:rsidR="00F5605B" w:rsidRPr="000247A8" w:rsidRDefault="00F5605B">
            <w:pPr>
              <w:pStyle w:val="TableText"/>
            </w:pPr>
            <w:r w:rsidRPr="000247A8">
              <w:t>444.2</w:t>
            </w:r>
          </w:p>
        </w:tc>
        <w:tc>
          <w:tcPr>
            <w:tcW w:w="6480" w:type="dxa"/>
            <w:tcBorders>
              <w:bottom w:val="single" w:sz="4" w:space="0" w:color="auto"/>
            </w:tcBorders>
            <w:vAlign w:val="center"/>
          </w:tcPr>
          <w:p w14:paraId="7A851C0E" w14:textId="77777777" w:rsidR="00F5605B" w:rsidRPr="000247A8" w:rsidRDefault="00F5605B">
            <w:pPr>
              <w:pStyle w:val="TableText"/>
            </w:pPr>
            <w:r w:rsidRPr="000247A8">
              <w:t>SIC CODE</w:t>
            </w:r>
          </w:p>
        </w:tc>
        <w:tc>
          <w:tcPr>
            <w:tcW w:w="360" w:type="dxa"/>
            <w:tcBorders>
              <w:bottom w:val="single" w:sz="4" w:space="0" w:color="auto"/>
            </w:tcBorders>
            <w:vAlign w:val="bottom"/>
          </w:tcPr>
          <w:p w14:paraId="5F922CB6" w14:textId="77777777" w:rsidR="00F5605B" w:rsidRPr="000247A8" w:rsidRDefault="00F5605B">
            <w:pPr>
              <w:pStyle w:val="TableText"/>
            </w:pPr>
            <w:r w:rsidRPr="000247A8">
              <w:t>@</w:t>
            </w:r>
          </w:p>
        </w:tc>
        <w:tc>
          <w:tcPr>
            <w:tcW w:w="360" w:type="dxa"/>
            <w:tcBorders>
              <w:bottom w:val="single" w:sz="4" w:space="0" w:color="auto"/>
            </w:tcBorders>
            <w:vAlign w:val="bottom"/>
          </w:tcPr>
          <w:p w14:paraId="05CA240D" w14:textId="77777777" w:rsidR="00F5605B" w:rsidRPr="000247A8" w:rsidRDefault="00F5605B">
            <w:pPr>
              <w:pStyle w:val="TableText"/>
            </w:pPr>
            <w:r w:rsidRPr="000247A8">
              <w:t>[</w:t>
            </w:r>
          </w:p>
        </w:tc>
        <w:tc>
          <w:tcPr>
            <w:tcW w:w="450" w:type="dxa"/>
            <w:tcBorders>
              <w:bottom w:val="single" w:sz="4" w:space="0" w:color="auto"/>
            </w:tcBorders>
            <w:vAlign w:val="bottom"/>
          </w:tcPr>
          <w:p w14:paraId="36D5C9B6" w14:textId="77777777" w:rsidR="00F5605B" w:rsidRPr="000247A8" w:rsidRDefault="00F5605B">
            <w:pPr>
              <w:pStyle w:val="TableText"/>
            </w:pPr>
            <w:r w:rsidRPr="000247A8">
              <w:t>]</w:t>
            </w:r>
          </w:p>
        </w:tc>
        <w:tc>
          <w:tcPr>
            <w:tcW w:w="450" w:type="dxa"/>
            <w:tcBorders>
              <w:bottom w:val="single" w:sz="4" w:space="0" w:color="auto"/>
            </w:tcBorders>
            <w:vAlign w:val="bottom"/>
          </w:tcPr>
          <w:p w14:paraId="42A80D6E"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4180549" w14:textId="77777777" w:rsidR="00F5605B" w:rsidRPr="000247A8" w:rsidRDefault="00F5605B">
            <w:pPr>
              <w:pStyle w:val="TableText"/>
            </w:pPr>
            <w:r w:rsidRPr="000247A8">
              <w:t>$</w:t>
            </w:r>
          </w:p>
        </w:tc>
      </w:tr>
      <w:tr w:rsidR="00F5605B" w:rsidRPr="000247A8" w14:paraId="4E2BD665" w14:textId="77777777">
        <w:tc>
          <w:tcPr>
            <w:tcW w:w="1098" w:type="dxa"/>
            <w:tcBorders>
              <w:bottom w:val="single" w:sz="4" w:space="0" w:color="auto"/>
            </w:tcBorders>
            <w:vAlign w:val="center"/>
          </w:tcPr>
          <w:p w14:paraId="66A9FCB7" w14:textId="77777777" w:rsidR="00F5605B" w:rsidRPr="000247A8" w:rsidRDefault="00F5605B">
            <w:pPr>
              <w:pStyle w:val="TableText"/>
            </w:pPr>
            <w:r w:rsidRPr="000247A8">
              <w:t>444.21</w:t>
            </w:r>
          </w:p>
        </w:tc>
        <w:tc>
          <w:tcPr>
            <w:tcW w:w="6480" w:type="dxa"/>
            <w:tcBorders>
              <w:bottom w:val="single" w:sz="4" w:space="0" w:color="auto"/>
            </w:tcBorders>
            <w:vAlign w:val="center"/>
          </w:tcPr>
          <w:p w14:paraId="2250E3DB" w14:textId="77777777" w:rsidR="00F5605B" w:rsidRPr="000247A8" w:rsidRDefault="00F5605B">
            <w:pPr>
              <w:pStyle w:val="TableText"/>
            </w:pPr>
            <w:r w:rsidRPr="000247A8">
              <w:t>SIC CODE GROUPS</w:t>
            </w:r>
          </w:p>
        </w:tc>
        <w:tc>
          <w:tcPr>
            <w:tcW w:w="360" w:type="dxa"/>
            <w:tcBorders>
              <w:bottom w:val="single" w:sz="4" w:space="0" w:color="auto"/>
            </w:tcBorders>
            <w:vAlign w:val="bottom"/>
          </w:tcPr>
          <w:p w14:paraId="14420734" w14:textId="77777777" w:rsidR="00F5605B" w:rsidRPr="000247A8" w:rsidRDefault="00F5605B">
            <w:pPr>
              <w:pStyle w:val="TableText"/>
            </w:pPr>
            <w:r w:rsidRPr="000247A8">
              <w:t>@</w:t>
            </w:r>
          </w:p>
        </w:tc>
        <w:tc>
          <w:tcPr>
            <w:tcW w:w="360" w:type="dxa"/>
            <w:tcBorders>
              <w:bottom w:val="single" w:sz="4" w:space="0" w:color="auto"/>
            </w:tcBorders>
            <w:vAlign w:val="bottom"/>
          </w:tcPr>
          <w:p w14:paraId="441B03AC" w14:textId="77777777" w:rsidR="00F5605B" w:rsidRPr="000247A8" w:rsidRDefault="00F5605B">
            <w:pPr>
              <w:pStyle w:val="TableText"/>
            </w:pPr>
            <w:r w:rsidRPr="000247A8">
              <w:t>@</w:t>
            </w:r>
          </w:p>
        </w:tc>
        <w:tc>
          <w:tcPr>
            <w:tcW w:w="450" w:type="dxa"/>
            <w:tcBorders>
              <w:bottom w:val="single" w:sz="4" w:space="0" w:color="auto"/>
            </w:tcBorders>
            <w:vAlign w:val="bottom"/>
          </w:tcPr>
          <w:p w14:paraId="5B68B6A6" w14:textId="77777777" w:rsidR="00F5605B" w:rsidRPr="000247A8" w:rsidRDefault="00F5605B">
            <w:pPr>
              <w:pStyle w:val="TableText"/>
            </w:pPr>
            <w:r w:rsidRPr="000247A8">
              <w:t>@</w:t>
            </w:r>
          </w:p>
        </w:tc>
        <w:tc>
          <w:tcPr>
            <w:tcW w:w="450" w:type="dxa"/>
            <w:tcBorders>
              <w:bottom w:val="single" w:sz="4" w:space="0" w:color="auto"/>
            </w:tcBorders>
            <w:vAlign w:val="bottom"/>
          </w:tcPr>
          <w:p w14:paraId="5B33DDFD"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6FD80B06" w14:textId="77777777" w:rsidR="00F5605B" w:rsidRPr="000247A8" w:rsidRDefault="00F5605B">
            <w:pPr>
              <w:pStyle w:val="TableText"/>
            </w:pPr>
            <w:r w:rsidRPr="000247A8">
              <w:t>@</w:t>
            </w:r>
          </w:p>
        </w:tc>
      </w:tr>
      <w:tr w:rsidR="00F5605B" w:rsidRPr="000247A8" w14:paraId="08A030A4" w14:textId="77777777">
        <w:tc>
          <w:tcPr>
            <w:tcW w:w="1098" w:type="dxa"/>
            <w:tcBorders>
              <w:bottom w:val="single" w:sz="4" w:space="0" w:color="auto"/>
            </w:tcBorders>
            <w:vAlign w:val="center"/>
          </w:tcPr>
          <w:p w14:paraId="02CCCC38" w14:textId="77777777" w:rsidR="00F5605B" w:rsidRPr="000247A8" w:rsidRDefault="00F5605B">
            <w:pPr>
              <w:pStyle w:val="TableText"/>
            </w:pPr>
            <w:r w:rsidRPr="000247A8">
              <w:t>444.3</w:t>
            </w:r>
          </w:p>
        </w:tc>
        <w:tc>
          <w:tcPr>
            <w:tcW w:w="6480" w:type="dxa"/>
            <w:tcBorders>
              <w:bottom w:val="single" w:sz="4" w:space="0" w:color="auto"/>
            </w:tcBorders>
            <w:vAlign w:val="center"/>
          </w:tcPr>
          <w:p w14:paraId="05C32690" w14:textId="77777777" w:rsidR="00F5605B" w:rsidRPr="000247A8" w:rsidRDefault="00F5605B">
            <w:pPr>
              <w:pStyle w:val="TableText"/>
            </w:pPr>
            <w:r w:rsidRPr="000247A8">
              <w:t>RFQ COUNTER</w:t>
            </w:r>
          </w:p>
        </w:tc>
        <w:tc>
          <w:tcPr>
            <w:tcW w:w="360" w:type="dxa"/>
            <w:tcBorders>
              <w:bottom w:val="single" w:sz="4" w:space="0" w:color="auto"/>
            </w:tcBorders>
            <w:vAlign w:val="bottom"/>
          </w:tcPr>
          <w:p w14:paraId="2AAB07DB" w14:textId="77777777" w:rsidR="00F5605B" w:rsidRPr="000247A8" w:rsidRDefault="00F5605B">
            <w:pPr>
              <w:pStyle w:val="TableText"/>
            </w:pPr>
            <w:r w:rsidRPr="000247A8">
              <w:t>@</w:t>
            </w:r>
          </w:p>
        </w:tc>
        <w:tc>
          <w:tcPr>
            <w:tcW w:w="360" w:type="dxa"/>
            <w:tcBorders>
              <w:bottom w:val="single" w:sz="4" w:space="0" w:color="auto"/>
            </w:tcBorders>
            <w:vAlign w:val="bottom"/>
          </w:tcPr>
          <w:p w14:paraId="7E592719" w14:textId="77777777" w:rsidR="00F5605B" w:rsidRPr="000247A8" w:rsidRDefault="00F5605B">
            <w:pPr>
              <w:pStyle w:val="TableText"/>
            </w:pPr>
            <w:r w:rsidRPr="000247A8">
              <w:t>@</w:t>
            </w:r>
          </w:p>
        </w:tc>
        <w:tc>
          <w:tcPr>
            <w:tcW w:w="450" w:type="dxa"/>
            <w:tcBorders>
              <w:bottom w:val="single" w:sz="4" w:space="0" w:color="auto"/>
            </w:tcBorders>
            <w:vAlign w:val="bottom"/>
          </w:tcPr>
          <w:p w14:paraId="3D3DF723" w14:textId="77777777" w:rsidR="00F5605B" w:rsidRPr="000247A8" w:rsidRDefault="00F5605B">
            <w:pPr>
              <w:pStyle w:val="TableText"/>
            </w:pPr>
            <w:r w:rsidRPr="000247A8">
              <w:t>@</w:t>
            </w:r>
          </w:p>
        </w:tc>
        <w:tc>
          <w:tcPr>
            <w:tcW w:w="450" w:type="dxa"/>
            <w:tcBorders>
              <w:bottom w:val="single" w:sz="4" w:space="0" w:color="auto"/>
            </w:tcBorders>
            <w:vAlign w:val="bottom"/>
          </w:tcPr>
          <w:p w14:paraId="0D3EBE21"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B10A53F" w14:textId="77777777" w:rsidR="00F5605B" w:rsidRPr="000247A8" w:rsidRDefault="00F5605B">
            <w:pPr>
              <w:pStyle w:val="TableText"/>
            </w:pPr>
            <w:r w:rsidRPr="000247A8">
              <w:t>@</w:t>
            </w:r>
          </w:p>
        </w:tc>
      </w:tr>
      <w:tr w:rsidR="00F5605B" w:rsidRPr="000247A8" w14:paraId="412D4A31" w14:textId="77777777">
        <w:tc>
          <w:tcPr>
            <w:tcW w:w="1098" w:type="dxa"/>
            <w:tcBorders>
              <w:bottom w:val="single" w:sz="4" w:space="0" w:color="auto"/>
            </w:tcBorders>
            <w:vAlign w:val="center"/>
          </w:tcPr>
          <w:p w14:paraId="0476B363" w14:textId="77777777" w:rsidR="00F5605B" w:rsidRPr="000247A8" w:rsidRDefault="00F5605B">
            <w:pPr>
              <w:pStyle w:val="TableText"/>
            </w:pPr>
            <w:r w:rsidRPr="000247A8">
              <w:t>444.4</w:t>
            </w:r>
          </w:p>
        </w:tc>
        <w:tc>
          <w:tcPr>
            <w:tcW w:w="6480" w:type="dxa"/>
            <w:tcBorders>
              <w:bottom w:val="single" w:sz="4" w:space="0" w:color="auto"/>
            </w:tcBorders>
            <w:vAlign w:val="center"/>
          </w:tcPr>
          <w:p w14:paraId="58CC8C18" w14:textId="77777777" w:rsidR="00F5605B" w:rsidRPr="000247A8" w:rsidRDefault="00F5605B">
            <w:pPr>
              <w:pStyle w:val="TableText"/>
            </w:pPr>
            <w:r w:rsidRPr="000247A8">
              <w:t>RFQ EDITING PREFERENCE</w:t>
            </w:r>
          </w:p>
        </w:tc>
        <w:tc>
          <w:tcPr>
            <w:tcW w:w="360" w:type="dxa"/>
            <w:tcBorders>
              <w:bottom w:val="single" w:sz="4" w:space="0" w:color="auto"/>
            </w:tcBorders>
            <w:vAlign w:val="bottom"/>
          </w:tcPr>
          <w:p w14:paraId="3A275839" w14:textId="77777777" w:rsidR="00F5605B" w:rsidRPr="000247A8" w:rsidRDefault="00F5605B">
            <w:pPr>
              <w:pStyle w:val="TableText"/>
            </w:pPr>
            <w:r w:rsidRPr="000247A8">
              <w:t>@</w:t>
            </w:r>
          </w:p>
        </w:tc>
        <w:tc>
          <w:tcPr>
            <w:tcW w:w="360" w:type="dxa"/>
            <w:tcBorders>
              <w:bottom w:val="single" w:sz="4" w:space="0" w:color="auto"/>
            </w:tcBorders>
            <w:vAlign w:val="bottom"/>
          </w:tcPr>
          <w:p w14:paraId="127064F1" w14:textId="77777777" w:rsidR="00F5605B" w:rsidRPr="000247A8" w:rsidRDefault="00F5605B">
            <w:pPr>
              <w:pStyle w:val="TableText"/>
            </w:pPr>
            <w:r w:rsidRPr="000247A8">
              <w:t>[</w:t>
            </w:r>
          </w:p>
        </w:tc>
        <w:tc>
          <w:tcPr>
            <w:tcW w:w="450" w:type="dxa"/>
            <w:tcBorders>
              <w:bottom w:val="single" w:sz="4" w:space="0" w:color="auto"/>
            </w:tcBorders>
            <w:vAlign w:val="bottom"/>
          </w:tcPr>
          <w:p w14:paraId="7CDD2A0B" w14:textId="77777777" w:rsidR="00F5605B" w:rsidRPr="000247A8" w:rsidRDefault="00F5605B">
            <w:pPr>
              <w:pStyle w:val="TableText"/>
            </w:pPr>
            <w:r w:rsidRPr="000247A8">
              <w:t>]</w:t>
            </w:r>
          </w:p>
        </w:tc>
        <w:tc>
          <w:tcPr>
            <w:tcW w:w="450" w:type="dxa"/>
            <w:tcBorders>
              <w:bottom w:val="single" w:sz="4" w:space="0" w:color="auto"/>
            </w:tcBorders>
            <w:vAlign w:val="bottom"/>
          </w:tcPr>
          <w:p w14:paraId="4BA2E68D"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373811F" w14:textId="77777777" w:rsidR="00F5605B" w:rsidRPr="000247A8" w:rsidRDefault="00F5605B">
            <w:pPr>
              <w:pStyle w:val="TableText"/>
            </w:pPr>
            <w:r w:rsidRPr="000247A8">
              <w:t>@</w:t>
            </w:r>
          </w:p>
        </w:tc>
      </w:tr>
      <w:tr w:rsidR="00F5605B" w:rsidRPr="000247A8" w14:paraId="13B7CEB4" w14:textId="77777777">
        <w:tc>
          <w:tcPr>
            <w:tcW w:w="1098" w:type="dxa"/>
            <w:tcBorders>
              <w:bottom w:val="single" w:sz="4" w:space="0" w:color="auto"/>
            </w:tcBorders>
            <w:vAlign w:val="center"/>
          </w:tcPr>
          <w:p w14:paraId="01842208" w14:textId="77777777" w:rsidR="00F5605B" w:rsidRPr="000247A8" w:rsidRDefault="00F5605B">
            <w:pPr>
              <w:pStyle w:val="TableText"/>
            </w:pPr>
            <w:r w:rsidRPr="000247A8">
              <w:lastRenderedPageBreak/>
              <w:t>445</w:t>
            </w:r>
          </w:p>
        </w:tc>
        <w:tc>
          <w:tcPr>
            <w:tcW w:w="6480" w:type="dxa"/>
            <w:tcBorders>
              <w:bottom w:val="single" w:sz="4" w:space="0" w:color="auto"/>
            </w:tcBorders>
            <w:vAlign w:val="center"/>
          </w:tcPr>
          <w:p w14:paraId="451A336B" w14:textId="77777777" w:rsidR="00F5605B" w:rsidRPr="000247A8" w:rsidRDefault="00F5605B">
            <w:pPr>
              <w:pStyle w:val="TableText"/>
            </w:pPr>
            <w:r w:rsidRPr="000247A8">
              <w:t>GENERIC INVENTORY</w:t>
            </w:r>
          </w:p>
        </w:tc>
        <w:tc>
          <w:tcPr>
            <w:tcW w:w="360" w:type="dxa"/>
            <w:tcBorders>
              <w:bottom w:val="single" w:sz="4" w:space="0" w:color="auto"/>
            </w:tcBorders>
            <w:vAlign w:val="bottom"/>
          </w:tcPr>
          <w:p w14:paraId="193377A7" w14:textId="77777777" w:rsidR="00F5605B" w:rsidRPr="000247A8" w:rsidRDefault="00F5605B">
            <w:pPr>
              <w:pStyle w:val="TableText"/>
            </w:pPr>
            <w:r w:rsidRPr="000247A8">
              <w:t>@</w:t>
            </w:r>
          </w:p>
        </w:tc>
        <w:tc>
          <w:tcPr>
            <w:tcW w:w="360" w:type="dxa"/>
            <w:tcBorders>
              <w:bottom w:val="single" w:sz="4" w:space="0" w:color="auto"/>
            </w:tcBorders>
            <w:vAlign w:val="bottom"/>
          </w:tcPr>
          <w:p w14:paraId="6681F032" w14:textId="77777777" w:rsidR="00F5605B" w:rsidRPr="000247A8" w:rsidRDefault="00F5605B">
            <w:pPr>
              <w:pStyle w:val="TableText"/>
            </w:pPr>
          </w:p>
        </w:tc>
        <w:tc>
          <w:tcPr>
            <w:tcW w:w="450" w:type="dxa"/>
            <w:tcBorders>
              <w:bottom w:val="single" w:sz="4" w:space="0" w:color="auto"/>
            </w:tcBorders>
            <w:vAlign w:val="bottom"/>
          </w:tcPr>
          <w:p w14:paraId="21E8A6A7" w14:textId="77777777" w:rsidR="00F5605B" w:rsidRPr="000247A8" w:rsidRDefault="00F5605B">
            <w:pPr>
              <w:pStyle w:val="TableText"/>
            </w:pPr>
            <w:r w:rsidRPr="000247A8">
              <w:t>@</w:t>
            </w:r>
          </w:p>
        </w:tc>
        <w:tc>
          <w:tcPr>
            <w:tcW w:w="450" w:type="dxa"/>
            <w:tcBorders>
              <w:bottom w:val="single" w:sz="4" w:space="0" w:color="auto"/>
            </w:tcBorders>
            <w:vAlign w:val="bottom"/>
          </w:tcPr>
          <w:p w14:paraId="754E0B23"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E0E3FF1" w14:textId="77777777" w:rsidR="00F5605B" w:rsidRPr="000247A8" w:rsidRDefault="00F5605B">
            <w:pPr>
              <w:pStyle w:val="TableText"/>
            </w:pPr>
            <w:r w:rsidRPr="000247A8">
              <w:t>@</w:t>
            </w:r>
          </w:p>
        </w:tc>
      </w:tr>
      <w:tr w:rsidR="00F5605B" w:rsidRPr="000247A8" w14:paraId="251774DB" w14:textId="77777777">
        <w:tc>
          <w:tcPr>
            <w:tcW w:w="1098" w:type="dxa"/>
            <w:tcBorders>
              <w:bottom w:val="single" w:sz="4" w:space="0" w:color="auto"/>
            </w:tcBorders>
            <w:vAlign w:val="center"/>
          </w:tcPr>
          <w:p w14:paraId="0D81942E" w14:textId="77777777" w:rsidR="00F5605B" w:rsidRPr="000247A8" w:rsidRDefault="00F5605B">
            <w:pPr>
              <w:pStyle w:val="TableText"/>
            </w:pPr>
            <w:r w:rsidRPr="000247A8">
              <w:t>445.1</w:t>
            </w:r>
          </w:p>
        </w:tc>
        <w:tc>
          <w:tcPr>
            <w:tcW w:w="6480" w:type="dxa"/>
            <w:tcBorders>
              <w:bottom w:val="single" w:sz="4" w:space="0" w:color="auto"/>
            </w:tcBorders>
            <w:vAlign w:val="center"/>
          </w:tcPr>
          <w:p w14:paraId="3F1E5272" w14:textId="77777777" w:rsidR="00F5605B" w:rsidRPr="000247A8" w:rsidRDefault="00F5605B">
            <w:pPr>
              <w:pStyle w:val="TableText"/>
            </w:pPr>
            <w:r w:rsidRPr="000247A8">
              <w:t>INVENTORY BALANCES</w:t>
            </w:r>
          </w:p>
        </w:tc>
        <w:tc>
          <w:tcPr>
            <w:tcW w:w="360" w:type="dxa"/>
            <w:tcBorders>
              <w:bottom w:val="single" w:sz="4" w:space="0" w:color="auto"/>
            </w:tcBorders>
            <w:vAlign w:val="bottom"/>
          </w:tcPr>
          <w:p w14:paraId="094DBFED" w14:textId="77777777" w:rsidR="00F5605B" w:rsidRPr="000247A8" w:rsidRDefault="00F5605B">
            <w:pPr>
              <w:pStyle w:val="TableText"/>
            </w:pPr>
            <w:r w:rsidRPr="000247A8">
              <w:t>@</w:t>
            </w:r>
          </w:p>
        </w:tc>
        <w:tc>
          <w:tcPr>
            <w:tcW w:w="360" w:type="dxa"/>
            <w:tcBorders>
              <w:bottom w:val="single" w:sz="4" w:space="0" w:color="auto"/>
            </w:tcBorders>
            <w:vAlign w:val="bottom"/>
          </w:tcPr>
          <w:p w14:paraId="06C898C7" w14:textId="77777777" w:rsidR="00F5605B" w:rsidRPr="000247A8" w:rsidRDefault="00F5605B">
            <w:pPr>
              <w:pStyle w:val="TableText"/>
            </w:pPr>
          </w:p>
        </w:tc>
        <w:tc>
          <w:tcPr>
            <w:tcW w:w="450" w:type="dxa"/>
            <w:tcBorders>
              <w:bottom w:val="single" w:sz="4" w:space="0" w:color="auto"/>
            </w:tcBorders>
            <w:vAlign w:val="bottom"/>
          </w:tcPr>
          <w:p w14:paraId="5899CE2D" w14:textId="77777777" w:rsidR="00F5605B" w:rsidRPr="000247A8" w:rsidRDefault="00F5605B">
            <w:pPr>
              <w:pStyle w:val="TableText"/>
            </w:pPr>
            <w:r w:rsidRPr="000247A8">
              <w:t>@</w:t>
            </w:r>
          </w:p>
        </w:tc>
        <w:tc>
          <w:tcPr>
            <w:tcW w:w="450" w:type="dxa"/>
            <w:tcBorders>
              <w:bottom w:val="single" w:sz="4" w:space="0" w:color="auto"/>
            </w:tcBorders>
            <w:vAlign w:val="bottom"/>
          </w:tcPr>
          <w:p w14:paraId="1F8783EB"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2CDC939B" w14:textId="77777777" w:rsidR="00F5605B" w:rsidRPr="000247A8" w:rsidRDefault="00F5605B">
            <w:pPr>
              <w:pStyle w:val="TableText"/>
            </w:pPr>
            <w:r w:rsidRPr="000247A8">
              <w:t>@</w:t>
            </w:r>
          </w:p>
        </w:tc>
      </w:tr>
      <w:tr w:rsidR="00F5605B" w:rsidRPr="000247A8" w14:paraId="7D71E04D" w14:textId="77777777">
        <w:tc>
          <w:tcPr>
            <w:tcW w:w="1098" w:type="dxa"/>
            <w:tcBorders>
              <w:bottom w:val="single" w:sz="4" w:space="0" w:color="auto"/>
            </w:tcBorders>
            <w:vAlign w:val="center"/>
          </w:tcPr>
          <w:p w14:paraId="0FEABD58" w14:textId="77777777" w:rsidR="00F5605B" w:rsidRPr="000247A8" w:rsidRDefault="00F5605B">
            <w:pPr>
              <w:pStyle w:val="TableText"/>
            </w:pPr>
            <w:r w:rsidRPr="000247A8">
              <w:t>445.2</w:t>
            </w:r>
          </w:p>
        </w:tc>
        <w:tc>
          <w:tcPr>
            <w:tcW w:w="6480" w:type="dxa"/>
            <w:tcBorders>
              <w:bottom w:val="single" w:sz="4" w:space="0" w:color="auto"/>
            </w:tcBorders>
            <w:vAlign w:val="center"/>
          </w:tcPr>
          <w:p w14:paraId="3B6E8CE5" w14:textId="77777777" w:rsidR="00F5605B" w:rsidRPr="000247A8" w:rsidRDefault="00F5605B">
            <w:pPr>
              <w:pStyle w:val="TableText"/>
            </w:pPr>
            <w:r w:rsidRPr="000247A8">
              <w:t>INVENTORY TRANSACTION</w:t>
            </w:r>
          </w:p>
        </w:tc>
        <w:tc>
          <w:tcPr>
            <w:tcW w:w="360" w:type="dxa"/>
            <w:tcBorders>
              <w:bottom w:val="single" w:sz="4" w:space="0" w:color="auto"/>
            </w:tcBorders>
            <w:vAlign w:val="bottom"/>
          </w:tcPr>
          <w:p w14:paraId="1B200250" w14:textId="77777777" w:rsidR="00F5605B" w:rsidRPr="000247A8" w:rsidRDefault="00F5605B">
            <w:pPr>
              <w:pStyle w:val="TableText"/>
            </w:pPr>
            <w:r w:rsidRPr="000247A8">
              <w:t>@</w:t>
            </w:r>
          </w:p>
        </w:tc>
        <w:tc>
          <w:tcPr>
            <w:tcW w:w="360" w:type="dxa"/>
            <w:tcBorders>
              <w:bottom w:val="single" w:sz="4" w:space="0" w:color="auto"/>
            </w:tcBorders>
            <w:vAlign w:val="bottom"/>
          </w:tcPr>
          <w:p w14:paraId="360577BA" w14:textId="77777777" w:rsidR="00F5605B" w:rsidRPr="000247A8" w:rsidRDefault="00F5605B">
            <w:pPr>
              <w:pStyle w:val="TableText"/>
            </w:pPr>
          </w:p>
        </w:tc>
        <w:tc>
          <w:tcPr>
            <w:tcW w:w="450" w:type="dxa"/>
            <w:tcBorders>
              <w:bottom w:val="single" w:sz="4" w:space="0" w:color="auto"/>
            </w:tcBorders>
            <w:vAlign w:val="bottom"/>
          </w:tcPr>
          <w:p w14:paraId="0ACEEB0C" w14:textId="77777777" w:rsidR="00F5605B" w:rsidRPr="000247A8" w:rsidRDefault="00F5605B">
            <w:pPr>
              <w:pStyle w:val="TableText"/>
            </w:pPr>
            <w:r w:rsidRPr="000247A8">
              <w:t>@</w:t>
            </w:r>
          </w:p>
        </w:tc>
        <w:tc>
          <w:tcPr>
            <w:tcW w:w="450" w:type="dxa"/>
            <w:tcBorders>
              <w:bottom w:val="single" w:sz="4" w:space="0" w:color="auto"/>
            </w:tcBorders>
            <w:vAlign w:val="bottom"/>
          </w:tcPr>
          <w:p w14:paraId="3F1BE1FC"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2BB943FC" w14:textId="77777777" w:rsidR="00F5605B" w:rsidRPr="000247A8" w:rsidRDefault="00F5605B">
            <w:pPr>
              <w:pStyle w:val="TableText"/>
            </w:pPr>
            <w:r w:rsidRPr="000247A8">
              <w:t>@</w:t>
            </w:r>
          </w:p>
        </w:tc>
      </w:tr>
      <w:tr w:rsidR="00F5605B" w:rsidRPr="000247A8" w14:paraId="64893D61" w14:textId="77777777">
        <w:tc>
          <w:tcPr>
            <w:tcW w:w="1098" w:type="dxa"/>
            <w:tcBorders>
              <w:bottom w:val="single" w:sz="4" w:space="0" w:color="auto"/>
            </w:tcBorders>
            <w:vAlign w:val="center"/>
          </w:tcPr>
          <w:p w14:paraId="14B6EE4D" w14:textId="77777777" w:rsidR="00F5605B" w:rsidRPr="000247A8" w:rsidRDefault="00F5605B">
            <w:pPr>
              <w:pStyle w:val="TableText"/>
            </w:pPr>
            <w:r w:rsidRPr="000247A8">
              <w:t>445.3</w:t>
            </w:r>
          </w:p>
        </w:tc>
        <w:tc>
          <w:tcPr>
            <w:tcW w:w="6480" w:type="dxa"/>
            <w:tcBorders>
              <w:bottom w:val="single" w:sz="4" w:space="0" w:color="auto"/>
            </w:tcBorders>
            <w:vAlign w:val="center"/>
          </w:tcPr>
          <w:p w14:paraId="48E0AB0E" w14:textId="77777777" w:rsidR="00F5605B" w:rsidRPr="000247A8" w:rsidRDefault="00F5605B">
            <w:pPr>
              <w:pStyle w:val="TableText"/>
            </w:pPr>
            <w:r w:rsidRPr="000247A8">
              <w:t>INTERNAL DISTRIBUTION ORDER/ADJ</w:t>
            </w:r>
          </w:p>
        </w:tc>
        <w:tc>
          <w:tcPr>
            <w:tcW w:w="360" w:type="dxa"/>
            <w:tcBorders>
              <w:bottom w:val="single" w:sz="4" w:space="0" w:color="auto"/>
            </w:tcBorders>
            <w:vAlign w:val="bottom"/>
          </w:tcPr>
          <w:p w14:paraId="6E0F22EE" w14:textId="77777777" w:rsidR="00F5605B" w:rsidRPr="000247A8" w:rsidRDefault="00F5605B">
            <w:pPr>
              <w:pStyle w:val="TableText"/>
            </w:pPr>
            <w:r w:rsidRPr="000247A8">
              <w:t>@</w:t>
            </w:r>
          </w:p>
        </w:tc>
        <w:tc>
          <w:tcPr>
            <w:tcW w:w="360" w:type="dxa"/>
            <w:tcBorders>
              <w:bottom w:val="single" w:sz="4" w:space="0" w:color="auto"/>
            </w:tcBorders>
            <w:vAlign w:val="bottom"/>
          </w:tcPr>
          <w:p w14:paraId="55BC0569" w14:textId="77777777" w:rsidR="00F5605B" w:rsidRPr="000247A8" w:rsidRDefault="00F5605B">
            <w:pPr>
              <w:pStyle w:val="TableText"/>
            </w:pPr>
          </w:p>
        </w:tc>
        <w:tc>
          <w:tcPr>
            <w:tcW w:w="450" w:type="dxa"/>
            <w:tcBorders>
              <w:bottom w:val="single" w:sz="4" w:space="0" w:color="auto"/>
            </w:tcBorders>
            <w:vAlign w:val="bottom"/>
          </w:tcPr>
          <w:p w14:paraId="29287E37" w14:textId="77777777" w:rsidR="00F5605B" w:rsidRPr="000247A8" w:rsidRDefault="00F5605B">
            <w:pPr>
              <w:pStyle w:val="TableText"/>
            </w:pPr>
            <w:r w:rsidRPr="000247A8">
              <w:t>@</w:t>
            </w:r>
          </w:p>
        </w:tc>
        <w:tc>
          <w:tcPr>
            <w:tcW w:w="450" w:type="dxa"/>
            <w:tcBorders>
              <w:bottom w:val="single" w:sz="4" w:space="0" w:color="auto"/>
            </w:tcBorders>
            <w:vAlign w:val="bottom"/>
          </w:tcPr>
          <w:p w14:paraId="117EBB22"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5DDAED7" w14:textId="77777777" w:rsidR="00F5605B" w:rsidRPr="000247A8" w:rsidRDefault="00F5605B">
            <w:pPr>
              <w:pStyle w:val="TableText"/>
            </w:pPr>
            <w:r w:rsidRPr="000247A8">
              <w:t>@</w:t>
            </w:r>
          </w:p>
        </w:tc>
      </w:tr>
      <w:tr w:rsidR="00F5605B" w:rsidRPr="000247A8" w14:paraId="09D5192D" w14:textId="77777777">
        <w:tc>
          <w:tcPr>
            <w:tcW w:w="1098" w:type="dxa"/>
            <w:tcBorders>
              <w:bottom w:val="single" w:sz="4" w:space="0" w:color="auto"/>
            </w:tcBorders>
            <w:vAlign w:val="center"/>
          </w:tcPr>
          <w:p w14:paraId="000492D3" w14:textId="77777777" w:rsidR="00F5605B" w:rsidRPr="000247A8" w:rsidRDefault="00F5605B">
            <w:pPr>
              <w:pStyle w:val="TableText"/>
            </w:pPr>
            <w:r w:rsidRPr="000247A8">
              <w:t>445.4</w:t>
            </w:r>
          </w:p>
        </w:tc>
        <w:tc>
          <w:tcPr>
            <w:tcW w:w="6480" w:type="dxa"/>
            <w:tcBorders>
              <w:bottom w:val="single" w:sz="4" w:space="0" w:color="auto"/>
            </w:tcBorders>
            <w:vAlign w:val="center"/>
          </w:tcPr>
          <w:p w14:paraId="4A81614C" w14:textId="77777777" w:rsidR="00F5605B" w:rsidRPr="000247A8" w:rsidRDefault="00F5605B">
            <w:pPr>
              <w:pStyle w:val="TableText"/>
            </w:pPr>
            <w:r w:rsidRPr="000247A8">
              <w:t>STORAGE LOCATION</w:t>
            </w:r>
          </w:p>
        </w:tc>
        <w:tc>
          <w:tcPr>
            <w:tcW w:w="360" w:type="dxa"/>
            <w:tcBorders>
              <w:bottom w:val="single" w:sz="4" w:space="0" w:color="auto"/>
            </w:tcBorders>
            <w:vAlign w:val="bottom"/>
          </w:tcPr>
          <w:p w14:paraId="607E86BD" w14:textId="77777777" w:rsidR="00F5605B" w:rsidRPr="000247A8" w:rsidRDefault="00F5605B">
            <w:pPr>
              <w:pStyle w:val="TableText"/>
            </w:pPr>
            <w:r w:rsidRPr="000247A8">
              <w:t>@</w:t>
            </w:r>
          </w:p>
        </w:tc>
        <w:tc>
          <w:tcPr>
            <w:tcW w:w="360" w:type="dxa"/>
            <w:tcBorders>
              <w:bottom w:val="single" w:sz="4" w:space="0" w:color="auto"/>
            </w:tcBorders>
            <w:vAlign w:val="bottom"/>
          </w:tcPr>
          <w:p w14:paraId="7103D819" w14:textId="77777777" w:rsidR="00F5605B" w:rsidRPr="000247A8" w:rsidRDefault="00F5605B">
            <w:pPr>
              <w:pStyle w:val="TableText"/>
            </w:pPr>
          </w:p>
        </w:tc>
        <w:tc>
          <w:tcPr>
            <w:tcW w:w="450" w:type="dxa"/>
            <w:tcBorders>
              <w:bottom w:val="single" w:sz="4" w:space="0" w:color="auto"/>
            </w:tcBorders>
            <w:vAlign w:val="bottom"/>
          </w:tcPr>
          <w:p w14:paraId="3B863650" w14:textId="77777777" w:rsidR="00F5605B" w:rsidRPr="000247A8" w:rsidRDefault="00F5605B">
            <w:pPr>
              <w:pStyle w:val="TableText"/>
            </w:pPr>
            <w:r w:rsidRPr="000247A8">
              <w:t>@</w:t>
            </w:r>
          </w:p>
        </w:tc>
        <w:tc>
          <w:tcPr>
            <w:tcW w:w="450" w:type="dxa"/>
            <w:tcBorders>
              <w:bottom w:val="single" w:sz="4" w:space="0" w:color="auto"/>
            </w:tcBorders>
            <w:vAlign w:val="bottom"/>
          </w:tcPr>
          <w:p w14:paraId="26DE5F06"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BF0395B" w14:textId="77777777" w:rsidR="00F5605B" w:rsidRPr="000247A8" w:rsidRDefault="00F5605B">
            <w:pPr>
              <w:pStyle w:val="TableText"/>
            </w:pPr>
            <w:r w:rsidRPr="000247A8">
              <w:t>@</w:t>
            </w:r>
          </w:p>
        </w:tc>
      </w:tr>
      <w:tr w:rsidR="00F5605B" w:rsidRPr="000247A8" w14:paraId="4A6EFCCA" w14:textId="77777777">
        <w:tc>
          <w:tcPr>
            <w:tcW w:w="1098" w:type="dxa"/>
            <w:tcBorders>
              <w:bottom w:val="single" w:sz="4" w:space="0" w:color="auto"/>
            </w:tcBorders>
            <w:vAlign w:val="center"/>
          </w:tcPr>
          <w:p w14:paraId="4F3380E7" w14:textId="77777777" w:rsidR="00F5605B" w:rsidRPr="000247A8" w:rsidRDefault="00F5605B">
            <w:pPr>
              <w:pStyle w:val="TableText"/>
            </w:pPr>
            <w:r w:rsidRPr="000247A8">
              <w:t>445.5</w:t>
            </w:r>
          </w:p>
        </w:tc>
        <w:tc>
          <w:tcPr>
            <w:tcW w:w="6480" w:type="dxa"/>
            <w:tcBorders>
              <w:bottom w:val="single" w:sz="4" w:space="0" w:color="auto"/>
            </w:tcBorders>
            <w:vAlign w:val="center"/>
          </w:tcPr>
          <w:p w14:paraId="05E5088B" w14:textId="77777777" w:rsidR="00F5605B" w:rsidRPr="000247A8" w:rsidRDefault="00F5605B">
            <w:pPr>
              <w:pStyle w:val="TableText"/>
            </w:pPr>
            <w:r w:rsidRPr="000247A8">
              <w:t>AUTOMATED SUPPLY STATIONS</w:t>
            </w:r>
          </w:p>
        </w:tc>
        <w:tc>
          <w:tcPr>
            <w:tcW w:w="360" w:type="dxa"/>
            <w:tcBorders>
              <w:bottom w:val="single" w:sz="4" w:space="0" w:color="auto"/>
            </w:tcBorders>
            <w:vAlign w:val="bottom"/>
          </w:tcPr>
          <w:p w14:paraId="3E85822E" w14:textId="77777777" w:rsidR="00F5605B" w:rsidRPr="000247A8" w:rsidRDefault="00F5605B">
            <w:pPr>
              <w:pStyle w:val="TableText"/>
            </w:pPr>
            <w:r w:rsidRPr="000247A8">
              <w:t>@</w:t>
            </w:r>
          </w:p>
        </w:tc>
        <w:tc>
          <w:tcPr>
            <w:tcW w:w="360" w:type="dxa"/>
            <w:tcBorders>
              <w:bottom w:val="single" w:sz="4" w:space="0" w:color="auto"/>
            </w:tcBorders>
            <w:vAlign w:val="bottom"/>
          </w:tcPr>
          <w:p w14:paraId="22DFF5B4" w14:textId="77777777" w:rsidR="00F5605B" w:rsidRPr="000247A8" w:rsidRDefault="00F5605B">
            <w:pPr>
              <w:pStyle w:val="TableText"/>
            </w:pPr>
            <w:r w:rsidRPr="000247A8">
              <w:t>@</w:t>
            </w:r>
          </w:p>
        </w:tc>
        <w:tc>
          <w:tcPr>
            <w:tcW w:w="450" w:type="dxa"/>
            <w:tcBorders>
              <w:bottom w:val="single" w:sz="4" w:space="0" w:color="auto"/>
            </w:tcBorders>
            <w:vAlign w:val="bottom"/>
          </w:tcPr>
          <w:p w14:paraId="04E1CFD0" w14:textId="77777777" w:rsidR="00F5605B" w:rsidRPr="000247A8" w:rsidRDefault="00F5605B">
            <w:pPr>
              <w:pStyle w:val="TableText"/>
            </w:pPr>
            <w:r w:rsidRPr="000247A8">
              <w:t>@</w:t>
            </w:r>
          </w:p>
        </w:tc>
        <w:tc>
          <w:tcPr>
            <w:tcW w:w="450" w:type="dxa"/>
            <w:tcBorders>
              <w:bottom w:val="single" w:sz="4" w:space="0" w:color="auto"/>
            </w:tcBorders>
            <w:vAlign w:val="bottom"/>
          </w:tcPr>
          <w:p w14:paraId="65EE14BC"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799E56A5" w14:textId="77777777" w:rsidR="00F5605B" w:rsidRPr="000247A8" w:rsidRDefault="00F5605B">
            <w:pPr>
              <w:pStyle w:val="TableText"/>
            </w:pPr>
            <w:r w:rsidRPr="000247A8">
              <w:t>@</w:t>
            </w:r>
          </w:p>
        </w:tc>
      </w:tr>
      <w:tr w:rsidR="00F5605B" w:rsidRPr="000247A8" w14:paraId="5739007D" w14:textId="77777777">
        <w:tc>
          <w:tcPr>
            <w:tcW w:w="1098" w:type="dxa"/>
            <w:tcBorders>
              <w:bottom w:val="single" w:sz="4" w:space="0" w:color="auto"/>
            </w:tcBorders>
            <w:vAlign w:val="center"/>
          </w:tcPr>
          <w:p w14:paraId="1EE4AD2C" w14:textId="77777777" w:rsidR="00F5605B" w:rsidRPr="000247A8" w:rsidRDefault="00F5605B">
            <w:pPr>
              <w:pStyle w:val="TableText"/>
            </w:pPr>
            <w:r w:rsidRPr="000247A8">
              <w:t>445.6</w:t>
            </w:r>
          </w:p>
        </w:tc>
        <w:tc>
          <w:tcPr>
            <w:tcW w:w="6480" w:type="dxa"/>
            <w:tcBorders>
              <w:bottom w:val="single" w:sz="4" w:space="0" w:color="auto"/>
            </w:tcBorders>
            <w:vAlign w:val="center"/>
          </w:tcPr>
          <w:p w14:paraId="45D43804" w14:textId="77777777" w:rsidR="00F5605B" w:rsidRPr="000247A8" w:rsidRDefault="00F5605B">
            <w:pPr>
              <w:pStyle w:val="TableText"/>
            </w:pPr>
            <w:r w:rsidRPr="000247A8">
              <w:t>GROUP CATEGORY</w:t>
            </w:r>
          </w:p>
        </w:tc>
        <w:tc>
          <w:tcPr>
            <w:tcW w:w="360" w:type="dxa"/>
            <w:tcBorders>
              <w:bottom w:val="single" w:sz="4" w:space="0" w:color="auto"/>
            </w:tcBorders>
            <w:vAlign w:val="bottom"/>
          </w:tcPr>
          <w:p w14:paraId="7975D2C8" w14:textId="77777777" w:rsidR="00F5605B" w:rsidRPr="000247A8" w:rsidRDefault="00F5605B">
            <w:pPr>
              <w:pStyle w:val="TableText"/>
            </w:pPr>
            <w:r w:rsidRPr="000247A8">
              <w:t>@</w:t>
            </w:r>
          </w:p>
        </w:tc>
        <w:tc>
          <w:tcPr>
            <w:tcW w:w="360" w:type="dxa"/>
            <w:tcBorders>
              <w:bottom w:val="single" w:sz="4" w:space="0" w:color="auto"/>
            </w:tcBorders>
            <w:vAlign w:val="bottom"/>
          </w:tcPr>
          <w:p w14:paraId="382440FC" w14:textId="77777777" w:rsidR="00F5605B" w:rsidRPr="000247A8" w:rsidRDefault="00F5605B">
            <w:pPr>
              <w:pStyle w:val="TableText"/>
            </w:pPr>
          </w:p>
        </w:tc>
        <w:tc>
          <w:tcPr>
            <w:tcW w:w="450" w:type="dxa"/>
            <w:tcBorders>
              <w:bottom w:val="single" w:sz="4" w:space="0" w:color="auto"/>
            </w:tcBorders>
            <w:vAlign w:val="bottom"/>
          </w:tcPr>
          <w:p w14:paraId="61DDE6FA" w14:textId="77777777" w:rsidR="00F5605B" w:rsidRPr="000247A8" w:rsidRDefault="00F5605B">
            <w:pPr>
              <w:pStyle w:val="TableText"/>
            </w:pPr>
            <w:r w:rsidRPr="000247A8">
              <w:t>@</w:t>
            </w:r>
          </w:p>
        </w:tc>
        <w:tc>
          <w:tcPr>
            <w:tcW w:w="450" w:type="dxa"/>
            <w:tcBorders>
              <w:bottom w:val="single" w:sz="4" w:space="0" w:color="auto"/>
            </w:tcBorders>
            <w:vAlign w:val="bottom"/>
          </w:tcPr>
          <w:p w14:paraId="18F2E016"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388B689C" w14:textId="77777777" w:rsidR="00F5605B" w:rsidRPr="000247A8" w:rsidRDefault="00F5605B">
            <w:pPr>
              <w:pStyle w:val="TableText"/>
            </w:pPr>
            <w:r w:rsidRPr="000247A8">
              <w:t>@</w:t>
            </w:r>
          </w:p>
        </w:tc>
      </w:tr>
      <w:tr w:rsidR="00F5605B" w:rsidRPr="000247A8" w14:paraId="7C090E28" w14:textId="77777777">
        <w:tc>
          <w:tcPr>
            <w:tcW w:w="1098" w:type="dxa"/>
            <w:tcBorders>
              <w:bottom w:val="single" w:sz="4" w:space="0" w:color="auto"/>
            </w:tcBorders>
            <w:vAlign w:val="center"/>
          </w:tcPr>
          <w:p w14:paraId="40D490C1" w14:textId="77777777" w:rsidR="00F5605B" w:rsidRPr="000247A8" w:rsidRDefault="00F5605B">
            <w:pPr>
              <w:pStyle w:val="TableText"/>
            </w:pPr>
            <w:r w:rsidRPr="000247A8">
              <w:t>445.7</w:t>
            </w:r>
          </w:p>
        </w:tc>
        <w:tc>
          <w:tcPr>
            <w:tcW w:w="6480" w:type="dxa"/>
            <w:tcBorders>
              <w:bottom w:val="single" w:sz="4" w:space="0" w:color="auto"/>
            </w:tcBorders>
            <w:vAlign w:val="center"/>
          </w:tcPr>
          <w:p w14:paraId="35C211AF" w14:textId="77777777" w:rsidR="00F5605B" w:rsidRPr="000247A8" w:rsidRDefault="00F5605B">
            <w:pPr>
              <w:pStyle w:val="TableText"/>
            </w:pPr>
            <w:r w:rsidRPr="000247A8">
              <w:t>CASE CARTS</w:t>
            </w:r>
          </w:p>
        </w:tc>
        <w:tc>
          <w:tcPr>
            <w:tcW w:w="360" w:type="dxa"/>
            <w:tcBorders>
              <w:bottom w:val="single" w:sz="4" w:space="0" w:color="auto"/>
            </w:tcBorders>
            <w:vAlign w:val="bottom"/>
          </w:tcPr>
          <w:p w14:paraId="712D2AAE" w14:textId="77777777" w:rsidR="00F5605B" w:rsidRPr="000247A8" w:rsidRDefault="00F5605B">
            <w:pPr>
              <w:pStyle w:val="TableText"/>
            </w:pPr>
            <w:r w:rsidRPr="000247A8">
              <w:t>@</w:t>
            </w:r>
          </w:p>
        </w:tc>
        <w:tc>
          <w:tcPr>
            <w:tcW w:w="360" w:type="dxa"/>
            <w:tcBorders>
              <w:bottom w:val="single" w:sz="4" w:space="0" w:color="auto"/>
            </w:tcBorders>
            <w:vAlign w:val="bottom"/>
          </w:tcPr>
          <w:p w14:paraId="6CCB59AF" w14:textId="77777777" w:rsidR="00F5605B" w:rsidRPr="000247A8" w:rsidRDefault="00F5605B">
            <w:pPr>
              <w:pStyle w:val="TableText"/>
            </w:pPr>
          </w:p>
        </w:tc>
        <w:tc>
          <w:tcPr>
            <w:tcW w:w="450" w:type="dxa"/>
            <w:tcBorders>
              <w:bottom w:val="single" w:sz="4" w:space="0" w:color="auto"/>
            </w:tcBorders>
            <w:vAlign w:val="bottom"/>
          </w:tcPr>
          <w:p w14:paraId="503C6DCF" w14:textId="77777777" w:rsidR="00F5605B" w:rsidRPr="000247A8" w:rsidRDefault="00F5605B">
            <w:pPr>
              <w:pStyle w:val="TableText"/>
            </w:pPr>
            <w:r w:rsidRPr="000247A8">
              <w:t>@</w:t>
            </w:r>
          </w:p>
        </w:tc>
        <w:tc>
          <w:tcPr>
            <w:tcW w:w="450" w:type="dxa"/>
            <w:tcBorders>
              <w:bottom w:val="single" w:sz="4" w:space="0" w:color="auto"/>
            </w:tcBorders>
            <w:vAlign w:val="bottom"/>
          </w:tcPr>
          <w:p w14:paraId="394D72F2"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6B3F7219" w14:textId="77777777" w:rsidR="00F5605B" w:rsidRPr="000247A8" w:rsidRDefault="00F5605B">
            <w:pPr>
              <w:pStyle w:val="TableText"/>
            </w:pPr>
            <w:r w:rsidRPr="000247A8">
              <w:t>@</w:t>
            </w:r>
          </w:p>
        </w:tc>
      </w:tr>
      <w:tr w:rsidR="00F5605B" w:rsidRPr="000247A8" w14:paraId="21AE13E2" w14:textId="77777777">
        <w:tc>
          <w:tcPr>
            <w:tcW w:w="1098" w:type="dxa"/>
            <w:tcBorders>
              <w:bottom w:val="single" w:sz="4" w:space="0" w:color="auto"/>
            </w:tcBorders>
            <w:vAlign w:val="center"/>
          </w:tcPr>
          <w:p w14:paraId="02711616" w14:textId="77777777" w:rsidR="00F5605B" w:rsidRPr="000247A8" w:rsidRDefault="00F5605B">
            <w:pPr>
              <w:pStyle w:val="TableText"/>
            </w:pPr>
            <w:r w:rsidRPr="000247A8">
              <w:t>445.8</w:t>
            </w:r>
          </w:p>
        </w:tc>
        <w:tc>
          <w:tcPr>
            <w:tcW w:w="6480" w:type="dxa"/>
            <w:tcBorders>
              <w:bottom w:val="single" w:sz="4" w:space="0" w:color="auto"/>
            </w:tcBorders>
            <w:vAlign w:val="center"/>
          </w:tcPr>
          <w:p w14:paraId="4768FFB7" w14:textId="77777777" w:rsidR="00F5605B" w:rsidRPr="000247A8" w:rsidRDefault="00F5605B">
            <w:pPr>
              <w:pStyle w:val="TableText"/>
            </w:pPr>
            <w:r w:rsidRPr="000247A8">
              <w:t>INSTRUMENT KITS</w:t>
            </w:r>
          </w:p>
        </w:tc>
        <w:tc>
          <w:tcPr>
            <w:tcW w:w="360" w:type="dxa"/>
            <w:tcBorders>
              <w:bottom w:val="single" w:sz="4" w:space="0" w:color="auto"/>
            </w:tcBorders>
            <w:vAlign w:val="bottom"/>
          </w:tcPr>
          <w:p w14:paraId="2226F264" w14:textId="77777777" w:rsidR="00F5605B" w:rsidRPr="000247A8" w:rsidRDefault="00F5605B">
            <w:pPr>
              <w:pStyle w:val="TableText"/>
            </w:pPr>
            <w:r w:rsidRPr="000247A8">
              <w:t>@</w:t>
            </w:r>
          </w:p>
        </w:tc>
        <w:tc>
          <w:tcPr>
            <w:tcW w:w="360" w:type="dxa"/>
            <w:tcBorders>
              <w:bottom w:val="single" w:sz="4" w:space="0" w:color="auto"/>
            </w:tcBorders>
            <w:vAlign w:val="bottom"/>
          </w:tcPr>
          <w:p w14:paraId="4B2DA7D1" w14:textId="77777777" w:rsidR="00F5605B" w:rsidRPr="000247A8" w:rsidRDefault="00F5605B">
            <w:pPr>
              <w:pStyle w:val="TableText"/>
            </w:pPr>
          </w:p>
        </w:tc>
        <w:tc>
          <w:tcPr>
            <w:tcW w:w="450" w:type="dxa"/>
            <w:tcBorders>
              <w:bottom w:val="single" w:sz="4" w:space="0" w:color="auto"/>
            </w:tcBorders>
            <w:vAlign w:val="bottom"/>
          </w:tcPr>
          <w:p w14:paraId="318BCD53" w14:textId="77777777" w:rsidR="00F5605B" w:rsidRPr="000247A8" w:rsidRDefault="00F5605B">
            <w:pPr>
              <w:pStyle w:val="TableText"/>
            </w:pPr>
            <w:r w:rsidRPr="000247A8">
              <w:t>@</w:t>
            </w:r>
          </w:p>
        </w:tc>
        <w:tc>
          <w:tcPr>
            <w:tcW w:w="450" w:type="dxa"/>
            <w:tcBorders>
              <w:bottom w:val="single" w:sz="4" w:space="0" w:color="auto"/>
            </w:tcBorders>
            <w:vAlign w:val="bottom"/>
          </w:tcPr>
          <w:p w14:paraId="5B50BF2B"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3C2C28A" w14:textId="77777777" w:rsidR="00F5605B" w:rsidRPr="000247A8" w:rsidRDefault="00F5605B">
            <w:pPr>
              <w:pStyle w:val="TableText"/>
            </w:pPr>
            <w:r w:rsidRPr="000247A8">
              <w:t>@</w:t>
            </w:r>
          </w:p>
        </w:tc>
      </w:tr>
      <w:tr w:rsidR="00F5605B" w:rsidRPr="000247A8" w14:paraId="036FA3B5" w14:textId="77777777">
        <w:tc>
          <w:tcPr>
            <w:tcW w:w="1098" w:type="dxa"/>
            <w:tcBorders>
              <w:bottom w:val="single" w:sz="4" w:space="0" w:color="auto"/>
            </w:tcBorders>
            <w:vAlign w:val="center"/>
          </w:tcPr>
          <w:p w14:paraId="2E3D8039" w14:textId="77777777" w:rsidR="00F5605B" w:rsidRPr="000247A8" w:rsidRDefault="00F5605B">
            <w:pPr>
              <w:pStyle w:val="TableText"/>
            </w:pPr>
            <w:r w:rsidRPr="000247A8">
              <w:t>446</w:t>
            </w:r>
          </w:p>
        </w:tc>
        <w:tc>
          <w:tcPr>
            <w:tcW w:w="6480" w:type="dxa"/>
            <w:tcBorders>
              <w:bottom w:val="single" w:sz="4" w:space="0" w:color="auto"/>
            </w:tcBorders>
            <w:vAlign w:val="center"/>
          </w:tcPr>
          <w:p w14:paraId="086CCA40" w14:textId="77777777" w:rsidR="00F5605B" w:rsidRPr="000247A8" w:rsidRDefault="00F5605B">
            <w:pPr>
              <w:pStyle w:val="TableText"/>
            </w:pPr>
            <w:r w:rsidRPr="000247A8">
              <w:t>DISTRIBUTION/USAGE HISTORY</w:t>
            </w:r>
          </w:p>
        </w:tc>
        <w:tc>
          <w:tcPr>
            <w:tcW w:w="360" w:type="dxa"/>
            <w:tcBorders>
              <w:bottom w:val="single" w:sz="4" w:space="0" w:color="auto"/>
            </w:tcBorders>
            <w:vAlign w:val="bottom"/>
          </w:tcPr>
          <w:p w14:paraId="5097ADED" w14:textId="77777777" w:rsidR="00F5605B" w:rsidRPr="000247A8" w:rsidRDefault="00F5605B">
            <w:pPr>
              <w:pStyle w:val="TableText"/>
            </w:pPr>
            <w:r w:rsidRPr="000247A8">
              <w:t>@</w:t>
            </w:r>
          </w:p>
        </w:tc>
        <w:tc>
          <w:tcPr>
            <w:tcW w:w="360" w:type="dxa"/>
            <w:tcBorders>
              <w:bottom w:val="single" w:sz="4" w:space="0" w:color="auto"/>
            </w:tcBorders>
            <w:vAlign w:val="bottom"/>
          </w:tcPr>
          <w:p w14:paraId="65F82B2C" w14:textId="77777777" w:rsidR="00F5605B" w:rsidRPr="000247A8" w:rsidRDefault="00F5605B">
            <w:pPr>
              <w:pStyle w:val="TableText"/>
            </w:pPr>
          </w:p>
        </w:tc>
        <w:tc>
          <w:tcPr>
            <w:tcW w:w="450" w:type="dxa"/>
            <w:tcBorders>
              <w:bottom w:val="single" w:sz="4" w:space="0" w:color="auto"/>
            </w:tcBorders>
            <w:vAlign w:val="bottom"/>
          </w:tcPr>
          <w:p w14:paraId="7C9D1B29" w14:textId="77777777" w:rsidR="00F5605B" w:rsidRPr="000247A8" w:rsidRDefault="00F5605B">
            <w:pPr>
              <w:pStyle w:val="TableText"/>
            </w:pPr>
            <w:r w:rsidRPr="000247A8">
              <w:t>@</w:t>
            </w:r>
          </w:p>
        </w:tc>
        <w:tc>
          <w:tcPr>
            <w:tcW w:w="450" w:type="dxa"/>
            <w:tcBorders>
              <w:bottom w:val="single" w:sz="4" w:space="0" w:color="auto"/>
            </w:tcBorders>
            <w:vAlign w:val="bottom"/>
          </w:tcPr>
          <w:p w14:paraId="3227EE7A"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0F49E74" w14:textId="77777777" w:rsidR="00F5605B" w:rsidRPr="000247A8" w:rsidRDefault="00F5605B">
            <w:pPr>
              <w:pStyle w:val="TableText"/>
            </w:pPr>
            <w:r w:rsidRPr="000247A8">
              <w:t>@</w:t>
            </w:r>
          </w:p>
        </w:tc>
      </w:tr>
      <w:tr w:rsidR="00F5605B" w:rsidRPr="000247A8" w14:paraId="2D8710B5" w14:textId="77777777">
        <w:tc>
          <w:tcPr>
            <w:tcW w:w="1098" w:type="dxa"/>
            <w:tcBorders>
              <w:bottom w:val="single" w:sz="4" w:space="0" w:color="auto"/>
            </w:tcBorders>
            <w:vAlign w:val="center"/>
          </w:tcPr>
          <w:p w14:paraId="6CE808E1" w14:textId="77777777" w:rsidR="00F5605B" w:rsidRPr="000247A8" w:rsidRDefault="00F5605B">
            <w:pPr>
              <w:pStyle w:val="TableText"/>
            </w:pPr>
            <w:r w:rsidRPr="000247A8">
              <w:t>446.1</w:t>
            </w:r>
          </w:p>
        </w:tc>
        <w:tc>
          <w:tcPr>
            <w:tcW w:w="6480" w:type="dxa"/>
            <w:tcBorders>
              <w:bottom w:val="single" w:sz="4" w:space="0" w:color="auto"/>
            </w:tcBorders>
            <w:vAlign w:val="center"/>
          </w:tcPr>
          <w:p w14:paraId="1CA98D70" w14:textId="77777777" w:rsidR="00F5605B" w:rsidRPr="000247A8" w:rsidRDefault="00F5605B">
            <w:pPr>
              <w:pStyle w:val="TableText"/>
            </w:pPr>
            <w:r w:rsidRPr="000247A8">
              <w:t>INVENTORY DISTRIBUTED PATIENT SUPPLIES</w:t>
            </w:r>
          </w:p>
        </w:tc>
        <w:tc>
          <w:tcPr>
            <w:tcW w:w="360" w:type="dxa"/>
            <w:tcBorders>
              <w:bottom w:val="single" w:sz="4" w:space="0" w:color="auto"/>
            </w:tcBorders>
            <w:vAlign w:val="bottom"/>
          </w:tcPr>
          <w:p w14:paraId="2FA3B22B" w14:textId="77777777" w:rsidR="00F5605B" w:rsidRPr="000247A8" w:rsidRDefault="00F5605B">
            <w:pPr>
              <w:pStyle w:val="TableText"/>
            </w:pPr>
            <w:r w:rsidRPr="000247A8">
              <w:t>@</w:t>
            </w:r>
          </w:p>
        </w:tc>
        <w:tc>
          <w:tcPr>
            <w:tcW w:w="360" w:type="dxa"/>
            <w:tcBorders>
              <w:bottom w:val="single" w:sz="4" w:space="0" w:color="auto"/>
            </w:tcBorders>
            <w:vAlign w:val="bottom"/>
          </w:tcPr>
          <w:p w14:paraId="35F6E31B" w14:textId="77777777" w:rsidR="00F5605B" w:rsidRPr="000247A8" w:rsidRDefault="00F5605B">
            <w:pPr>
              <w:pStyle w:val="TableText"/>
            </w:pPr>
          </w:p>
        </w:tc>
        <w:tc>
          <w:tcPr>
            <w:tcW w:w="450" w:type="dxa"/>
            <w:tcBorders>
              <w:bottom w:val="single" w:sz="4" w:space="0" w:color="auto"/>
            </w:tcBorders>
            <w:vAlign w:val="bottom"/>
          </w:tcPr>
          <w:p w14:paraId="5B734139" w14:textId="77777777" w:rsidR="00F5605B" w:rsidRPr="000247A8" w:rsidRDefault="00F5605B">
            <w:pPr>
              <w:pStyle w:val="TableText"/>
            </w:pPr>
            <w:r w:rsidRPr="000247A8">
              <w:t>@</w:t>
            </w:r>
          </w:p>
        </w:tc>
        <w:tc>
          <w:tcPr>
            <w:tcW w:w="450" w:type="dxa"/>
            <w:tcBorders>
              <w:bottom w:val="single" w:sz="4" w:space="0" w:color="auto"/>
            </w:tcBorders>
            <w:vAlign w:val="bottom"/>
          </w:tcPr>
          <w:p w14:paraId="6F9A0D4F"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03FD753B" w14:textId="77777777" w:rsidR="00F5605B" w:rsidRPr="000247A8" w:rsidRDefault="00F5605B">
            <w:pPr>
              <w:pStyle w:val="TableText"/>
            </w:pPr>
            <w:r w:rsidRPr="000247A8">
              <w:t>@</w:t>
            </w:r>
          </w:p>
        </w:tc>
      </w:tr>
      <w:tr w:rsidR="00F5605B" w:rsidRPr="000247A8" w14:paraId="74404D05" w14:textId="77777777">
        <w:tc>
          <w:tcPr>
            <w:tcW w:w="1098" w:type="dxa"/>
            <w:tcBorders>
              <w:bottom w:val="single" w:sz="4" w:space="0" w:color="auto"/>
            </w:tcBorders>
            <w:vAlign w:val="center"/>
          </w:tcPr>
          <w:p w14:paraId="3198B30A" w14:textId="77777777" w:rsidR="00F5605B" w:rsidRPr="000247A8" w:rsidRDefault="00F5605B">
            <w:pPr>
              <w:pStyle w:val="TableText"/>
            </w:pPr>
            <w:r w:rsidRPr="000247A8">
              <w:t>446.4</w:t>
            </w:r>
          </w:p>
        </w:tc>
        <w:tc>
          <w:tcPr>
            <w:tcW w:w="6480" w:type="dxa"/>
            <w:tcBorders>
              <w:bottom w:val="single" w:sz="4" w:space="0" w:color="auto"/>
            </w:tcBorders>
            <w:vAlign w:val="center"/>
          </w:tcPr>
          <w:p w14:paraId="4A1964D1" w14:textId="77777777" w:rsidR="00F5605B" w:rsidRPr="000247A8" w:rsidRDefault="00F5605B">
            <w:pPr>
              <w:pStyle w:val="TableText"/>
            </w:pPr>
            <w:r w:rsidRPr="000247A8">
              <w:t>BARCODE PROGRAM</w:t>
            </w:r>
          </w:p>
        </w:tc>
        <w:tc>
          <w:tcPr>
            <w:tcW w:w="360" w:type="dxa"/>
            <w:tcBorders>
              <w:bottom w:val="single" w:sz="4" w:space="0" w:color="auto"/>
            </w:tcBorders>
            <w:vAlign w:val="bottom"/>
          </w:tcPr>
          <w:p w14:paraId="4B3D8C21" w14:textId="77777777" w:rsidR="00F5605B" w:rsidRPr="000247A8" w:rsidRDefault="00F5605B">
            <w:pPr>
              <w:pStyle w:val="TableText"/>
            </w:pPr>
            <w:r w:rsidRPr="000247A8">
              <w:t>@</w:t>
            </w:r>
          </w:p>
        </w:tc>
        <w:tc>
          <w:tcPr>
            <w:tcW w:w="360" w:type="dxa"/>
            <w:tcBorders>
              <w:bottom w:val="single" w:sz="4" w:space="0" w:color="auto"/>
            </w:tcBorders>
            <w:vAlign w:val="bottom"/>
          </w:tcPr>
          <w:p w14:paraId="13359E8A" w14:textId="77777777" w:rsidR="00F5605B" w:rsidRPr="000247A8" w:rsidRDefault="00F5605B">
            <w:pPr>
              <w:pStyle w:val="TableText"/>
            </w:pPr>
          </w:p>
        </w:tc>
        <w:tc>
          <w:tcPr>
            <w:tcW w:w="450" w:type="dxa"/>
            <w:tcBorders>
              <w:bottom w:val="single" w:sz="4" w:space="0" w:color="auto"/>
            </w:tcBorders>
            <w:vAlign w:val="bottom"/>
          </w:tcPr>
          <w:p w14:paraId="0B0FD1BA" w14:textId="77777777" w:rsidR="00F5605B" w:rsidRPr="000247A8" w:rsidRDefault="00F5605B">
            <w:pPr>
              <w:pStyle w:val="TableText"/>
            </w:pPr>
            <w:r w:rsidRPr="000247A8">
              <w:t>@</w:t>
            </w:r>
          </w:p>
        </w:tc>
        <w:tc>
          <w:tcPr>
            <w:tcW w:w="450" w:type="dxa"/>
            <w:tcBorders>
              <w:bottom w:val="single" w:sz="4" w:space="0" w:color="auto"/>
            </w:tcBorders>
            <w:vAlign w:val="bottom"/>
          </w:tcPr>
          <w:p w14:paraId="78ED8BE2"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4C1C4999" w14:textId="77777777" w:rsidR="00F5605B" w:rsidRPr="000247A8" w:rsidRDefault="00F5605B">
            <w:pPr>
              <w:pStyle w:val="TableText"/>
            </w:pPr>
            <w:r w:rsidRPr="000247A8">
              <w:t>@</w:t>
            </w:r>
          </w:p>
        </w:tc>
      </w:tr>
      <w:tr w:rsidR="00F5605B" w:rsidRPr="000247A8" w14:paraId="2CDEF351" w14:textId="77777777">
        <w:tc>
          <w:tcPr>
            <w:tcW w:w="1098" w:type="dxa"/>
            <w:tcBorders>
              <w:bottom w:val="single" w:sz="4" w:space="0" w:color="auto"/>
            </w:tcBorders>
            <w:vAlign w:val="center"/>
          </w:tcPr>
          <w:p w14:paraId="61D79BDF" w14:textId="77777777" w:rsidR="00F5605B" w:rsidRPr="000247A8" w:rsidRDefault="00F5605B">
            <w:pPr>
              <w:pStyle w:val="TableText"/>
            </w:pPr>
            <w:r w:rsidRPr="000247A8">
              <w:t>446.5</w:t>
            </w:r>
          </w:p>
        </w:tc>
        <w:tc>
          <w:tcPr>
            <w:tcW w:w="6480" w:type="dxa"/>
            <w:tcBorders>
              <w:bottom w:val="single" w:sz="4" w:space="0" w:color="auto"/>
            </w:tcBorders>
            <w:vAlign w:val="center"/>
          </w:tcPr>
          <w:p w14:paraId="278398F3" w14:textId="77777777" w:rsidR="00F5605B" w:rsidRPr="000247A8" w:rsidRDefault="00F5605B">
            <w:pPr>
              <w:pStyle w:val="TableText"/>
            </w:pPr>
            <w:r w:rsidRPr="000247A8">
              <w:t>CUSTOM LABEL</w:t>
            </w:r>
          </w:p>
        </w:tc>
        <w:tc>
          <w:tcPr>
            <w:tcW w:w="360" w:type="dxa"/>
            <w:tcBorders>
              <w:bottom w:val="single" w:sz="4" w:space="0" w:color="auto"/>
            </w:tcBorders>
            <w:vAlign w:val="bottom"/>
          </w:tcPr>
          <w:p w14:paraId="7E8F5B12" w14:textId="77777777" w:rsidR="00F5605B" w:rsidRPr="000247A8" w:rsidRDefault="00F5605B">
            <w:pPr>
              <w:pStyle w:val="TableText"/>
            </w:pPr>
            <w:r w:rsidRPr="000247A8">
              <w:t>@</w:t>
            </w:r>
          </w:p>
        </w:tc>
        <w:tc>
          <w:tcPr>
            <w:tcW w:w="360" w:type="dxa"/>
            <w:tcBorders>
              <w:bottom w:val="single" w:sz="4" w:space="0" w:color="auto"/>
            </w:tcBorders>
            <w:vAlign w:val="bottom"/>
          </w:tcPr>
          <w:p w14:paraId="5CA5B59A" w14:textId="77777777" w:rsidR="00F5605B" w:rsidRPr="000247A8" w:rsidRDefault="00F5605B">
            <w:pPr>
              <w:pStyle w:val="TableText"/>
            </w:pPr>
            <w:r w:rsidRPr="000247A8">
              <w:t>@</w:t>
            </w:r>
          </w:p>
        </w:tc>
        <w:tc>
          <w:tcPr>
            <w:tcW w:w="450" w:type="dxa"/>
            <w:tcBorders>
              <w:bottom w:val="single" w:sz="4" w:space="0" w:color="auto"/>
            </w:tcBorders>
            <w:vAlign w:val="bottom"/>
          </w:tcPr>
          <w:p w14:paraId="5C34BCB8" w14:textId="77777777" w:rsidR="00F5605B" w:rsidRPr="000247A8" w:rsidRDefault="00F5605B">
            <w:pPr>
              <w:pStyle w:val="TableText"/>
            </w:pPr>
            <w:r w:rsidRPr="000247A8">
              <w:t>@</w:t>
            </w:r>
          </w:p>
        </w:tc>
        <w:tc>
          <w:tcPr>
            <w:tcW w:w="450" w:type="dxa"/>
            <w:tcBorders>
              <w:bottom w:val="single" w:sz="4" w:space="0" w:color="auto"/>
            </w:tcBorders>
            <w:vAlign w:val="bottom"/>
          </w:tcPr>
          <w:p w14:paraId="6E38CEA2"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145C1D5B" w14:textId="77777777" w:rsidR="00F5605B" w:rsidRPr="000247A8" w:rsidRDefault="00F5605B">
            <w:pPr>
              <w:pStyle w:val="TableText"/>
            </w:pPr>
            <w:r w:rsidRPr="000247A8">
              <w:t>@</w:t>
            </w:r>
          </w:p>
        </w:tc>
      </w:tr>
      <w:tr w:rsidR="00F5605B" w:rsidRPr="000247A8" w14:paraId="18E352EF" w14:textId="77777777">
        <w:tc>
          <w:tcPr>
            <w:tcW w:w="1098" w:type="dxa"/>
            <w:tcBorders>
              <w:bottom w:val="single" w:sz="4" w:space="0" w:color="auto"/>
            </w:tcBorders>
            <w:vAlign w:val="center"/>
          </w:tcPr>
          <w:p w14:paraId="00293A4E" w14:textId="77777777" w:rsidR="00F5605B" w:rsidRPr="000247A8" w:rsidRDefault="00F5605B">
            <w:pPr>
              <w:pStyle w:val="TableText"/>
            </w:pPr>
            <w:r w:rsidRPr="000247A8">
              <w:t>446.6</w:t>
            </w:r>
          </w:p>
        </w:tc>
        <w:tc>
          <w:tcPr>
            <w:tcW w:w="6480" w:type="dxa"/>
            <w:tcBorders>
              <w:bottom w:val="single" w:sz="4" w:space="0" w:color="auto"/>
            </w:tcBorders>
            <w:vAlign w:val="center"/>
          </w:tcPr>
          <w:p w14:paraId="48AE6793" w14:textId="77777777" w:rsidR="00F5605B" w:rsidRPr="000247A8" w:rsidRDefault="00F5605B">
            <w:pPr>
              <w:pStyle w:val="TableText"/>
            </w:pPr>
            <w:r w:rsidRPr="000247A8">
              <w:t>SPECIALTY COMMANDS</w:t>
            </w:r>
          </w:p>
        </w:tc>
        <w:tc>
          <w:tcPr>
            <w:tcW w:w="360" w:type="dxa"/>
            <w:tcBorders>
              <w:bottom w:val="single" w:sz="4" w:space="0" w:color="auto"/>
            </w:tcBorders>
            <w:vAlign w:val="bottom"/>
          </w:tcPr>
          <w:p w14:paraId="65C856CE" w14:textId="77777777" w:rsidR="00F5605B" w:rsidRPr="000247A8" w:rsidRDefault="00F5605B">
            <w:pPr>
              <w:pStyle w:val="TableText"/>
            </w:pPr>
            <w:r w:rsidRPr="000247A8">
              <w:t>@</w:t>
            </w:r>
          </w:p>
        </w:tc>
        <w:tc>
          <w:tcPr>
            <w:tcW w:w="360" w:type="dxa"/>
            <w:tcBorders>
              <w:bottom w:val="single" w:sz="4" w:space="0" w:color="auto"/>
            </w:tcBorders>
            <w:vAlign w:val="bottom"/>
          </w:tcPr>
          <w:p w14:paraId="51B71459" w14:textId="77777777" w:rsidR="00F5605B" w:rsidRPr="000247A8" w:rsidRDefault="00F5605B">
            <w:pPr>
              <w:pStyle w:val="TableText"/>
            </w:pPr>
          </w:p>
        </w:tc>
        <w:tc>
          <w:tcPr>
            <w:tcW w:w="450" w:type="dxa"/>
            <w:tcBorders>
              <w:bottom w:val="single" w:sz="4" w:space="0" w:color="auto"/>
            </w:tcBorders>
            <w:vAlign w:val="bottom"/>
          </w:tcPr>
          <w:p w14:paraId="7794694E" w14:textId="77777777" w:rsidR="00F5605B" w:rsidRPr="000247A8" w:rsidRDefault="00F5605B">
            <w:pPr>
              <w:pStyle w:val="TableText"/>
            </w:pPr>
            <w:r w:rsidRPr="000247A8">
              <w:t>@</w:t>
            </w:r>
          </w:p>
        </w:tc>
        <w:tc>
          <w:tcPr>
            <w:tcW w:w="450" w:type="dxa"/>
            <w:tcBorders>
              <w:bottom w:val="single" w:sz="4" w:space="0" w:color="auto"/>
            </w:tcBorders>
            <w:vAlign w:val="bottom"/>
          </w:tcPr>
          <w:p w14:paraId="1398C069" w14:textId="77777777" w:rsidR="00F5605B" w:rsidRPr="000247A8" w:rsidRDefault="00F5605B">
            <w:pPr>
              <w:pStyle w:val="TableText"/>
            </w:pPr>
            <w:r w:rsidRPr="000247A8">
              <w:t>@</w:t>
            </w:r>
          </w:p>
        </w:tc>
        <w:tc>
          <w:tcPr>
            <w:tcW w:w="506" w:type="dxa"/>
            <w:gridSpan w:val="2"/>
            <w:tcBorders>
              <w:bottom w:val="single" w:sz="4" w:space="0" w:color="auto"/>
            </w:tcBorders>
            <w:vAlign w:val="bottom"/>
          </w:tcPr>
          <w:p w14:paraId="661A4559" w14:textId="77777777" w:rsidR="00F5605B" w:rsidRPr="000247A8" w:rsidRDefault="00F5605B">
            <w:pPr>
              <w:pStyle w:val="TableText"/>
            </w:pPr>
            <w:r w:rsidRPr="000247A8">
              <w:t>@</w:t>
            </w:r>
          </w:p>
        </w:tc>
      </w:tr>
      <w:tr w:rsidR="00F5605B" w:rsidRPr="000247A8" w14:paraId="5E409F2E" w14:textId="77777777">
        <w:tc>
          <w:tcPr>
            <w:tcW w:w="1098" w:type="dxa"/>
            <w:tcBorders>
              <w:top w:val="single" w:sz="4" w:space="0" w:color="auto"/>
              <w:bottom w:val="single" w:sz="4" w:space="0" w:color="auto"/>
            </w:tcBorders>
            <w:vAlign w:val="center"/>
          </w:tcPr>
          <w:p w14:paraId="63F14801" w14:textId="77777777" w:rsidR="00F5605B" w:rsidRPr="000247A8" w:rsidRDefault="00F5605B">
            <w:pPr>
              <w:pStyle w:val="TableText"/>
            </w:pPr>
            <w:r w:rsidRPr="000247A8">
              <w:t>446.7</w:t>
            </w:r>
          </w:p>
        </w:tc>
        <w:tc>
          <w:tcPr>
            <w:tcW w:w="6480" w:type="dxa"/>
            <w:tcBorders>
              <w:top w:val="single" w:sz="4" w:space="0" w:color="auto"/>
              <w:bottom w:val="single" w:sz="4" w:space="0" w:color="auto"/>
            </w:tcBorders>
            <w:vAlign w:val="center"/>
          </w:tcPr>
          <w:p w14:paraId="3A643C82" w14:textId="77777777" w:rsidR="00F5605B" w:rsidRPr="000247A8" w:rsidRDefault="00F5605B" w:rsidP="002F604F">
            <w:pPr>
              <w:pStyle w:val="TableText"/>
              <w:rPr>
                <w:rFonts w:ascii="Arial" w:hAnsi="Arial" w:cs="Arial"/>
                <w:sz w:val="20"/>
                <w:szCs w:val="20"/>
              </w:rPr>
            </w:pPr>
            <w:r w:rsidRPr="000247A8">
              <w:t>CLRS REPORT STORAGE</w:t>
            </w:r>
          </w:p>
        </w:tc>
        <w:tc>
          <w:tcPr>
            <w:tcW w:w="360" w:type="dxa"/>
            <w:tcBorders>
              <w:top w:val="single" w:sz="4" w:space="0" w:color="auto"/>
              <w:bottom w:val="single" w:sz="4" w:space="0" w:color="auto"/>
            </w:tcBorders>
            <w:vAlign w:val="bottom"/>
          </w:tcPr>
          <w:p w14:paraId="32722184" w14:textId="77777777" w:rsidR="00F5605B" w:rsidRPr="000247A8" w:rsidRDefault="00F5605B">
            <w:pPr>
              <w:pStyle w:val="TableText"/>
            </w:pPr>
            <w:r w:rsidRPr="000247A8">
              <w:t>@</w:t>
            </w:r>
          </w:p>
        </w:tc>
        <w:tc>
          <w:tcPr>
            <w:tcW w:w="360" w:type="dxa"/>
            <w:tcBorders>
              <w:top w:val="single" w:sz="4" w:space="0" w:color="auto"/>
              <w:bottom w:val="single" w:sz="4" w:space="0" w:color="auto"/>
            </w:tcBorders>
            <w:vAlign w:val="bottom"/>
          </w:tcPr>
          <w:p w14:paraId="5F7C9A12" w14:textId="77777777" w:rsidR="00F5605B" w:rsidRPr="000247A8" w:rsidRDefault="00F5605B">
            <w:pPr>
              <w:pStyle w:val="TableText"/>
            </w:pPr>
            <w:r w:rsidRPr="000247A8">
              <w:t>@</w:t>
            </w:r>
          </w:p>
        </w:tc>
        <w:tc>
          <w:tcPr>
            <w:tcW w:w="450" w:type="dxa"/>
            <w:tcBorders>
              <w:top w:val="single" w:sz="4" w:space="0" w:color="auto"/>
              <w:bottom w:val="single" w:sz="4" w:space="0" w:color="auto"/>
            </w:tcBorders>
            <w:vAlign w:val="bottom"/>
          </w:tcPr>
          <w:p w14:paraId="4A2F8B91" w14:textId="77777777" w:rsidR="00F5605B" w:rsidRPr="000247A8" w:rsidRDefault="00F5605B">
            <w:pPr>
              <w:pStyle w:val="TableText"/>
            </w:pPr>
            <w:r w:rsidRPr="000247A8">
              <w:t>@</w:t>
            </w:r>
          </w:p>
        </w:tc>
        <w:tc>
          <w:tcPr>
            <w:tcW w:w="450" w:type="dxa"/>
            <w:tcBorders>
              <w:top w:val="single" w:sz="4" w:space="0" w:color="auto"/>
              <w:bottom w:val="single" w:sz="4" w:space="0" w:color="auto"/>
            </w:tcBorders>
            <w:vAlign w:val="bottom"/>
          </w:tcPr>
          <w:p w14:paraId="1D0A0A27" w14:textId="77777777" w:rsidR="00F5605B" w:rsidRPr="000247A8" w:rsidRDefault="00F5605B">
            <w:pPr>
              <w:pStyle w:val="TableText"/>
            </w:pPr>
            <w:r w:rsidRPr="000247A8">
              <w:t>@</w:t>
            </w:r>
          </w:p>
        </w:tc>
        <w:tc>
          <w:tcPr>
            <w:tcW w:w="506" w:type="dxa"/>
            <w:gridSpan w:val="2"/>
            <w:tcBorders>
              <w:top w:val="single" w:sz="4" w:space="0" w:color="auto"/>
              <w:bottom w:val="single" w:sz="4" w:space="0" w:color="auto"/>
            </w:tcBorders>
            <w:vAlign w:val="bottom"/>
          </w:tcPr>
          <w:p w14:paraId="253430CB" w14:textId="77777777" w:rsidR="00F5605B" w:rsidRPr="000247A8" w:rsidRDefault="00F5605B">
            <w:pPr>
              <w:pStyle w:val="TableText"/>
            </w:pPr>
            <w:r w:rsidRPr="000247A8">
              <w:t>@</w:t>
            </w:r>
          </w:p>
        </w:tc>
      </w:tr>
      <w:tr w:rsidR="00F5605B" w:rsidRPr="000247A8" w14:paraId="23AEF1C9" w14:textId="77777777">
        <w:tc>
          <w:tcPr>
            <w:tcW w:w="1098" w:type="dxa"/>
            <w:tcBorders>
              <w:top w:val="single" w:sz="4" w:space="0" w:color="auto"/>
              <w:bottom w:val="single" w:sz="4" w:space="0" w:color="auto"/>
            </w:tcBorders>
            <w:vAlign w:val="center"/>
          </w:tcPr>
          <w:p w14:paraId="702793D4" w14:textId="77777777" w:rsidR="00F5605B" w:rsidRPr="000247A8" w:rsidRDefault="00F5605B">
            <w:pPr>
              <w:pStyle w:val="TableText"/>
            </w:pPr>
            <w:r w:rsidRPr="000247A8">
              <w:t>447</w:t>
            </w:r>
          </w:p>
        </w:tc>
        <w:tc>
          <w:tcPr>
            <w:tcW w:w="6480" w:type="dxa"/>
            <w:tcBorders>
              <w:top w:val="single" w:sz="4" w:space="0" w:color="auto"/>
              <w:bottom w:val="single" w:sz="4" w:space="0" w:color="auto"/>
            </w:tcBorders>
            <w:vAlign w:val="center"/>
          </w:tcPr>
          <w:p w14:paraId="395F3057" w14:textId="77777777" w:rsidR="00F5605B" w:rsidRPr="000247A8" w:rsidRDefault="00F5605B">
            <w:pPr>
              <w:pStyle w:val="TableText"/>
            </w:pPr>
            <w:r w:rsidRPr="000247A8">
              <w:t>INVENTORY LOCK MANAGEMENT</w:t>
            </w:r>
          </w:p>
        </w:tc>
        <w:tc>
          <w:tcPr>
            <w:tcW w:w="360" w:type="dxa"/>
            <w:tcBorders>
              <w:top w:val="single" w:sz="4" w:space="0" w:color="auto"/>
              <w:bottom w:val="single" w:sz="4" w:space="0" w:color="auto"/>
            </w:tcBorders>
            <w:vAlign w:val="bottom"/>
          </w:tcPr>
          <w:p w14:paraId="13CE4B0E" w14:textId="77777777" w:rsidR="00F5605B" w:rsidRPr="000247A8" w:rsidRDefault="00F5605B">
            <w:pPr>
              <w:pStyle w:val="TableText"/>
            </w:pPr>
            <w:r w:rsidRPr="000247A8">
              <w:t>@</w:t>
            </w:r>
          </w:p>
        </w:tc>
        <w:tc>
          <w:tcPr>
            <w:tcW w:w="360" w:type="dxa"/>
            <w:tcBorders>
              <w:top w:val="single" w:sz="4" w:space="0" w:color="auto"/>
              <w:bottom w:val="single" w:sz="4" w:space="0" w:color="auto"/>
            </w:tcBorders>
            <w:vAlign w:val="bottom"/>
          </w:tcPr>
          <w:p w14:paraId="6C221C91" w14:textId="77777777" w:rsidR="00F5605B" w:rsidRPr="000247A8" w:rsidRDefault="00F5605B">
            <w:pPr>
              <w:pStyle w:val="TableText"/>
            </w:pPr>
          </w:p>
        </w:tc>
        <w:tc>
          <w:tcPr>
            <w:tcW w:w="450" w:type="dxa"/>
            <w:tcBorders>
              <w:top w:val="single" w:sz="4" w:space="0" w:color="auto"/>
              <w:bottom w:val="single" w:sz="4" w:space="0" w:color="auto"/>
            </w:tcBorders>
            <w:vAlign w:val="bottom"/>
          </w:tcPr>
          <w:p w14:paraId="73AEE7A0" w14:textId="77777777" w:rsidR="00F5605B" w:rsidRPr="000247A8" w:rsidRDefault="00F5605B">
            <w:pPr>
              <w:pStyle w:val="TableText"/>
            </w:pPr>
            <w:r w:rsidRPr="000247A8">
              <w:t>@</w:t>
            </w:r>
          </w:p>
        </w:tc>
        <w:tc>
          <w:tcPr>
            <w:tcW w:w="450" w:type="dxa"/>
            <w:tcBorders>
              <w:top w:val="single" w:sz="4" w:space="0" w:color="auto"/>
              <w:bottom w:val="single" w:sz="4" w:space="0" w:color="auto"/>
            </w:tcBorders>
            <w:vAlign w:val="bottom"/>
          </w:tcPr>
          <w:p w14:paraId="17F8D632" w14:textId="77777777" w:rsidR="00F5605B" w:rsidRPr="000247A8" w:rsidRDefault="00F5605B">
            <w:pPr>
              <w:pStyle w:val="TableText"/>
            </w:pPr>
            <w:r w:rsidRPr="000247A8">
              <w:t>@</w:t>
            </w:r>
          </w:p>
        </w:tc>
        <w:tc>
          <w:tcPr>
            <w:tcW w:w="506" w:type="dxa"/>
            <w:gridSpan w:val="2"/>
            <w:tcBorders>
              <w:top w:val="single" w:sz="4" w:space="0" w:color="auto"/>
              <w:bottom w:val="single" w:sz="4" w:space="0" w:color="auto"/>
            </w:tcBorders>
            <w:vAlign w:val="bottom"/>
          </w:tcPr>
          <w:p w14:paraId="403DF363" w14:textId="77777777" w:rsidR="00F5605B" w:rsidRPr="000247A8" w:rsidRDefault="00F5605B">
            <w:pPr>
              <w:pStyle w:val="TableText"/>
            </w:pPr>
            <w:r w:rsidRPr="000247A8">
              <w:t>@</w:t>
            </w:r>
          </w:p>
        </w:tc>
      </w:tr>
      <w:tr w:rsidR="00F5605B" w:rsidRPr="000247A8" w14:paraId="4CE8F15C" w14:textId="77777777">
        <w:tc>
          <w:tcPr>
            <w:tcW w:w="1098" w:type="dxa"/>
            <w:tcBorders>
              <w:top w:val="single" w:sz="4" w:space="0" w:color="auto"/>
              <w:bottom w:val="single" w:sz="4" w:space="0" w:color="auto"/>
            </w:tcBorders>
            <w:vAlign w:val="center"/>
          </w:tcPr>
          <w:p w14:paraId="097E772D" w14:textId="77777777" w:rsidR="00F5605B" w:rsidRPr="000247A8" w:rsidRDefault="00F5605B">
            <w:pPr>
              <w:pStyle w:val="TableText"/>
            </w:pPr>
            <w:r w:rsidRPr="000247A8">
              <w:t>447.1</w:t>
            </w:r>
          </w:p>
        </w:tc>
        <w:tc>
          <w:tcPr>
            <w:tcW w:w="6480" w:type="dxa"/>
            <w:tcBorders>
              <w:top w:val="single" w:sz="4" w:space="0" w:color="auto"/>
              <w:bottom w:val="single" w:sz="4" w:space="0" w:color="auto"/>
            </w:tcBorders>
            <w:vAlign w:val="center"/>
          </w:tcPr>
          <w:p w14:paraId="53AEB3F1" w14:textId="77777777" w:rsidR="00F5605B" w:rsidRPr="000247A8" w:rsidRDefault="00F5605B">
            <w:pPr>
              <w:pStyle w:val="TableText"/>
            </w:pPr>
            <w:r w:rsidRPr="000247A8">
              <w:t>AUTOMATED SUPPLY STATION PROCESSING QUEUE</w:t>
            </w:r>
          </w:p>
        </w:tc>
        <w:tc>
          <w:tcPr>
            <w:tcW w:w="360" w:type="dxa"/>
            <w:tcBorders>
              <w:top w:val="single" w:sz="4" w:space="0" w:color="auto"/>
              <w:bottom w:val="single" w:sz="4" w:space="0" w:color="auto"/>
            </w:tcBorders>
            <w:vAlign w:val="bottom"/>
          </w:tcPr>
          <w:p w14:paraId="703A0009" w14:textId="77777777" w:rsidR="00F5605B" w:rsidRPr="000247A8" w:rsidRDefault="00F5605B">
            <w:pPr>
              <w:pStyle w:val="TableText"/>
            </w:pPr>
            <w:r w:rsidRPr="000247A8">
              <w:t>@</w:t>
            </w:r>
          </w:p>
        </w:tc>
        <w:tc>
          <w:tcPr>
            <w:tcW w:w="360" w:type="dxa"/>
            <w:tcBorders>
              <w:top w:val="single" w:sz="4" w:space="0" w:color="auto"/>
              <w:bottom w:val="single" w:sz="4" w:space="0" w:color="auto"/>
            </w:tcBorders>
            <w:vAlign w:val="bottom"/>
          </w:tcPr>
          <w:p w14:paraId="7C205127" w14:textId="77777777" w:rsidR="00F5605B" w:rsidRPr="000247A8" w:rsidRDefault="00F5605B">
            <w:pPr>
              <w:pStyle w:val="TableText"/>
            </w:pPr>
            <w:r w:rsidRPr="000247A8">
              <w:t>@</w:t>
            </w:r>
          </w:p>
        </w:tc>
        <w:tc>
          <w:tcPr>
            <w:tcW w:w="450" w:type="dxa"/>
            <w:tcBorders>
              <w:top w:val="single" w:sz="4" w:space="0" w:color="auto"/>
              <w:bottom w:val="single" w:sz="4" w:space="0" w:color="auto"/>
            </w:tcBorders>
            <w:vAlign w:val="bottom"/>
          </w:tcPr>
          <w:p w14:paraId="7ED636FB" w14:textId="77777777" w:rsidR="00F5605B" w:rsidRPr="000247A8" w:rsidRDefault="00F5605B">
            <w:pPr>
              <w:pStyle w:val="TableText"/>
            </w:pPr>
            <w:r w:rsidRPr="000247A8">
              <w:t>@</w:t>
            </w:r>
          </w:p>
        </w:tc>
        <w:tc>
          <w:tcPr>
            <w:tcW w:w="450" w:type="dxa"/>
            <w:tcBorders>
              <w:top w:val="single" w:sz="4" w:space="0" w:color="auto"/>
              <w:bottom w:val="single" w:sz="4" w:space="0" w:color="auto"/>
            </w:tcBorders>
            <w:vAlign w:val="bottom"/>
          </w:tcPr>
          <w:p w14:paraId="7B083816" w14:textId="77777777" w:rsidR="00F5605B" w:rsidRPr="000247A8" w:rsidRDefault="00F5605B">
            <w:pPr>
              <w:pStyle w:val="TableText"/>
            </w:pPr>
            <w:r w:rsidRPr="000247A8">
              <w:t>@</w:t>
            </w:r>
          </w:p>
        </w:tc>
        <w:tc>
          <w:tcPr>
            <w:tcW w:w="506" w:type="dxa"/>
            <w:gridSpan w:val="2"/>
            <w:tcBorders>
              <w:top w:val="single" w:sz="4" w:space="0" w:color="auto"/>
              <w:bottom w:val="single" w:sz="4" w:space="0" w:color="auto"/>
            </w:tcBorders>
            <w:vAlign w:val="bottom"/>
          </w:tcPr>
          <w:p w14:paraId="055C9C68" w14:textId="77777777" w:rsidR="00F5605B" w:rsidRPr="000247A8" w:rsidRDefault="00F5605B">
            <w:pPr>
              <w:pStyle w:val="TableText"/>
            </w:pPr>
            <w:r w:rsidRPr="000247A8">
              <w:t>@</w:t>
            </w:r>
          </w:p>
        </w:tc>
      </w:tr>
    </w:tbl>
    <w:p w14:paraId="1F803D60" w14:textId="77777777" w:rsidR="007A4BB2" w:rsidRPr="000247A8" w:rsidRDefault="007A4BB2">
      <w:pPr>
        <w:pStyle w:val="BodyText"/>
      </w:pPr>
      <w:bookmarkStart w:id="636" w:name="_Toc496512149"/>
      <w:bookmarkEnd w:id="535"/>
      <w:bookmarkEnd w:id="536"/>
      <w:bookmarkEnd w:id="537"/>
      <w:bookmarkEnd w:id="538"/>
    </w:p>
    <w:p w14:paraId="15BF5562" w14:textId="77777777" w:rsidR="00ED19B4" w:rsidRPr="000247A8" w:rsidRDefault="007A4BB2" w:rsidP="000F2770">
      <w:pPr>
        <w:pStyle w:val="Heading2"/>
      </w:pPr>
      <w:bookmarkStart w:id="637" w:name="_Toc22557983"/>
      <w:r w:rsidRPr="000247A8">
        <w:t>Print Templates</w:t>
      </w:r>
      <w:bookmarkEnd w:id="636"/>
      <w:bookmarkEnd w:id="637"/>
      <w:r w:rsidR="00681793" w:rsidRPr="000247A8">
        <w:fldChar w:fldCharType="begin"/>
      </w:r>
      <w:r w:rsidR="00ED19B4" w:rsidRPr="000247A8">
        <w:instrText>xe "print templates"</w:instrText>
      </w:r>
      <w:r w:rsidR="00681793" w:rsidRPr="000247A8">
        <w:fldChar w:fldCharType="end"/>
      </w:r>
      <w:r w:rsidR="00681793" w:rsidRPr="000247A8">
        <w:fldChar w:fldCharType="begin"/>
      </w:r>
      <w:r w:rsidR="00ED19B4" w:rsidRPr="000247A8">
        <w:instrText>xe "templates:print"</w:instrText>
      </w:r>
      <w:r w:rsidR="00681793" w:rsidRPr="000247A8">
        <w:fldChar w:fldCharType="end"/>
      </w:r>
    </w:p>
    <w:p w14:paraId="683B4B58" w14:textId="77777777" w:rsidR="007A4BB2" w:rsidRPr="000247A8" w:rsidRDefault="007A4BB2" w:rsidP="00ED19B4">
      <w:pPr>
        <w:pStyle w:val="Heading3"/>
      </w:pPr>
      <w:bookmarkStart w:id="638" w:name="_Toc496512150"/>
      <w:bookmarkStart w:id="639" w:name="_Toc22557984"/>
      <w:r w:rsidRPr="000247A8">
        <w:t>Alphabetical Order</w:t>
      </w:r>
      <w:bookmarkEnd w:id="638"/>
      <w:bookmarkEnd w:id="639"/>
      <w:r w:rsidR="00681793" w:rsidRPr="000247A8">
        <w:fldChar w:fldCharType="begin"/>
      </w:r>
      <w:r w:rsidR="00ED19B4" w:rsidRPr="000247A8">
        <w:instrText>xe "templates:print, alphabetical order"</w:instrText>
      </w:r>
      <w:r w:rsidR="00681793" w:rsidRPr="000247A8">
        <w:fldChar w:fldCharType="end"/>
      </w:r>
    </w:p>
    <w:p w14:paraId="45C65865" w14:textId="61D4F05B" w:rsidR="007A4BB2" w:rsidRPr="000247A8" w:rsidRDefault="007A4BB2" w:rsidP="000F2770">
      <w:pPr>
        <w:pStyle w:val="Caption"/>
      </w:pPr>
      <w:bookmarkStart w:id="640" w:name="_Toc8786695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12</w:t>
      </w:r>
      <w:r w:rsidR="00D03DAB">
        <w:rPr>
          <w:noProof/>
        </w:rPr>
        <w:fldChar w:fldCharType="end"/>
      </w:r>
      <w:r w:rsidR="00064559" w:rsidRPr="000247A8">
        <w:t xml:space="preserve">. </w:t>
      </w:r>
      <w:r w:rsidRPr="000247A8">
        <w:t>Print Templates (Alphabetical Order)</w:t>
      </w:r>
      <w:bookmarkEnd w:id="640"/>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2160"/>
      </w:tblGrid>
      <w:tr w:rsidR="007A4BB2" w:rsidRPr="000247A8" w14:paraId="008C89D3" w14:textId="77777777">
        <w:trPr>
          <w:tblHeader/>
        </w:trPr>
        <w:tc>
          <w:tcPr>
            <w:tcW w:w="7470" w:type="dxa"/>
            <w:shd w:val="clear" w:color="auto" w:fill="E6E6E6"/>
          </w:tcPr>
          <w:p w14:paraId="6539E3F8" w14:textId="77777777" w:rsidR="007A4BB2" w:rsidRPr="000247A8" w:rsidRDefault="007A4BB2">
            <w:pPr>
              <w:pStyle w:val="TableSubHeadLeft"/>
            </w:pPr>
            <w:r w:rsidRPr="000247A8">
              <w:t>PRINT TEMPLATE NAME</w:t>
            </w:r>
          </w:p>
        </w:tc>
        <w:tc>
          <w:tcPr>
            <w:tcW w:w="2160" w:type="dxa"/>
            <w:shd w:val="clear" w:color="auto" w:fill="E6E6E6"/>
          </w:tcPr>
          <w:p w14:paraId="78EB93A8" w14:textId="77777777" w:rsidR="007A4BB2" w:rsidRPr="000247A8" w:rsidRDefault="007A4BB2">
            <w:pPr>
              <w:pStyle w:val="TableSubHeadLeft"/>
            </w:pPr>
            <w:r w:rsidRPr="000247A8">
              <w:t>FILE NUMBER</w:t>
            </w:r>
          </w:p>
        </w:tc>
      </w:tr>
      <w:tr w:rsidR="00905061" w:rsidRPr="000247A8" w14:paraId="5FBF8016" w14:textId="77777777">
        <w:tc>
          <w:tcPr>
            <w:tcW w:w="7470" w:type="dxa"/>
          </w:tcPr>
          <w:p w14:paraId="2A900572" w14:textId="77777777" w:rsidR="00905061" w:rsidRPr="000247A8" w:rsidRDefault="00905061">
            <w:pPr>
              <w:pStyle w:val="TableText"/>
            </w:pPr>
            <w:r w:rsidRPr="000247A8">
              <w:t>PRC 1358 SEPARATION VIOL</w:t>
            </w:r>
          </w:p>
        </w:tc>
        <w:tc>
          <w:tcPr>
            <w:tcW w:w="2160" w:type="dxa"/>
          </w:tcPr>
          <w:p w14:paraId="722DBD2E" w14:textId="77777777" w:rsidR="00905061" w:rsidRPr="000247A8" w:rsidRDefault="00905061">
            <w:pPr>
              <w:pStyle w:val="TableText"/>
            </w:pPr>
            <w:r w:rsidRPr="000247A8">
              <w:t>410</w:t>
            </w:r>
          </w:p>
        </w:tc>
      </w:tr>
      <w:tr w:rsidR="007A4BB2" w:rsidRPr="000247A8" w14:paraId="5091A298" w14:textId="77777777">
        <w:tc>
          <w:tcPr>
            <w:tcW w:w="7470" w:type="dxa"/>
          </w:tcPr>
          <w:p w14:paraId="50A1C3A7" w14:textId="77777777" w:rsidR="007A4BB2" w:rsidRPr="000247A8" w:rsidRDefault="007A4BB2">
            <w:pPr>
              <w:pStyle w:val="TableText"/>
            </w:pPr>
            <w:r w:rsidRPr="000247A8">
              <w:t>PRC SD PRINT</w:t>
            </w:r>
          </w:p>
        </w:tc>
        <w:tc>
          <w:tcPr>
            <w:tcW w:w="2160" w:type="dxa"/>
          </w:tcPr>
          <w:p w14:paraId="68DBBA94" w14:textId="77777777" w:rsidR="007A4BB2" w:rsidRPr="000247A8" w:rsidRDefault="007A4BB2">
            <w:pPr>
              <w:pStyle w:val="TableText"/>
            </w:pPr>
            <w:r w:rsidRPr="000247A8">
              <w:t>420.13</w:t>
            </w:r>
          </w:p>
        </w:tc>
      </w:tr>
      <w:tr w:rsidR="007A4BB2" w:rsidRPr="000247A8" w14:paraId="138CEC0A" w14:textId="77777777">
        <w:tc>
          <w:tcPr>
            <w:tcW w:w="7470" w:type="dxa"/>
          </w:tcPr>
          <w:p w14:paraId="7E179175" w14:textId="77777777" w:rsidR="007A4BB2" w:rsidRPr="000247A8" w:rsidRDefault="007A4BB2">
            <w:pPr>
              <w:pStyle w:val="TableText"/>
            </w:pPr>
            <w:r w:rsidRPr="000247A8">
              <w:t>PRC SD PRINT</w:t>
            </w:r>
          </w:p>
        </w:tc>
        <w:tc>
          <w:tcPr>
            <w:tcW w:w="2160" w:type="dxa"/>
          </w:tcPr>
          <w:p w14:paraId="69343973" w14:textId="77777777" w:rsidR="007A4BB2" w:rsidRPr="000247A8" w:rsidRDefault="007A4BB2">
            <w:pPr>
              <w:pStyle w:val="TableText"/>
            </w:pPr>
            <w:r w:rsidRPr="000247A8">
              <w:t>420.131</w:t>
            </w:r>
          </w:p>
        </w:tc>
      </w:tr>
      <w:tr w:rsidR="007A4BB2" w:rsidRPr="000247A8" w14:paraId="5D665B1E" w14:textId="77777777">
        <w:tc>
          <w:tcPr>
            <w:tcW w:w="7470" w:type="dxa"/>
          </w:tcPr>
          <w:p w14:paraId="2047E765" w14:textId="77777777" w:rsidR="007A4BB2" w:rsidRPr="000247A8" w:rsidRDefault="007A4BB2">
            <w:pPr>
              <w:pStyle w:val="TableText"/>
            </w:pPr>
            <w:r w:rsidRPr="000247A8">
              <w:t xml:space="preserve">PRC SD PRINT  </w:t>
            </w:r>
          </w:p>
        </w:tc>
        <w:tc>
          <w:tcPr>
            <w:tcW w:w="2160" w:type="dxa"/>
          </w:tcPr>
          <w:p w14:paraId="0184C42B" w14:textId="77777777" w:rsidR="007A4BB2" w:rsidRPr="000247A8" w:rsidRDefault="007A4BB2">
            <w:pPr>
              <w:pStyle w:val="TableText"/>
            </w:pPr>
            <w:r w:rsidRPr="000247A8">
              <w:t>420.132</w:t>
            </w:r>
          </w:p>
        </w:tc>
      </w:tr>
      <w:tr w:rsidR="007A4BB2" w:rsidRPr="000247A8" w14:paraId="1527C2C7" w14:textId="77777777">
        <w:tc>
          <w:tcPr>
            <w:tcW w:w="7470" w:type="dxa"/>
          </w:tcPr>
          <w:p w14:paraId="3AC28244" w14:textId="77777777" w:rsidR="007A4BB2" w:rsidRPr="000247A8" w:rsidRDefault="007A4BB2">
            <w:pPr>
              <w:pStyle w:val="TableText"/>
            </w:pPr>
            <w:r w:rsidRPr="000247A8">
              <w:t xml:space="preserve">PRC SD PRINT  </w:t>
            </w:r>
          </w:p>
        </w:tc>
        <w:tc>
          <w:tcPr>
            <w:tcW w:w="2160" w:type="dxa"/>
          </w:tcPr>
          <w:p w14:paraId="530C2D04" w14:textId="77777777" w:rsidR="007A4BB2" w:rsidRPr="000247A8" w:rsidRDefault="007A4BB2">
            <w:pPr>
              <w:pStyle w:val="TableText"/>
            </w:pPr>
            <w:r w:rsidRPr="000247A8">
              <w:t>420.133</w:t>
            </w:r>
          </w:p>
        </w:tc>
      </w:tr>
      <w:tr w:rsidR="007A4BB2" w:rsidRPr="000247A8" w14:paraId="1A840751" w14:textId="77777777">
        <w:tc>
          <w:tcPr>
            <w:tcW w:w="7470" w:type="dxa"/>
          </w:tcPr>
          <w:p w14:paraId="31681B58" w14:textId="77777777" w:rsidR="007A4BB2" w:rsidRPr="000247A8" w:rsidRDefault="007A4BB2">
            <w:pPr>
              <w:pStyle w:val="TableText"/>
            </w:pPr>
            <w:r w:rsidRPr="000247A8">
              <w:t xml:space="preserve">PRC SD PRINT  </w:t>
            </w:r>
          </w:p>
        </w:tc>
        <w:tc>
          <w:tcPr>
            <w:tcW w:w="2160" w:type="dxa"/>
          </w:tcPr>
          <w:p w14:paraId="01EDCAA7" w14:textId="77777777" w:rsidR="007A4BB2" w:rsidRPr="000247A8" w:rsidRDefault="007A4BB2">
            <w:pPr>
              <w:pStyle w:val="TableText"/>
            </w:pPr>
            <w:r w:rsidRPr="000247A8">
              <w:t>420.134</w:t>
            </w:r>
          </w:p>
        </w:tc>
      </w:tr>
      <w:tr w:rsidR="007A4BB2" w:rsidRPr="000247A8" w14:paraId="6DD11040" w14:textId="77777777">
        <w:tc>
          <w:tcPr>
            <w:tcW w:w="7470" w:type="dxa"/>
          </w:tcPr>
          <w:p w14:paraId="56196D11" w14:textId="77777777" w:rsidR="007A4BB2" w:rsidRPr="000247A8" w:rsidRDefault="007A4BB2">
            <w:pPr>
              <w:pStyle w:val="TableText"/>
            </w:pPr>
            <w:r w:rsidRPr="000247A8">
              <w:t>PRC SD PRINT</w:t>
            </w:r>
          </w:p>
        </w:tc>
        <w:tc>
          <w:tcPr>
            <w:tcW w:w="2160" w:type="dxa"/>
          </w:tcPr>
          <w:p w14:paraId="287A1053" w14:textId="77777777" w:rsidR="007A4BB2" w:rsidRPr="000247A8" w:rsidRDefault="007A4BB2">
            <w:pPr>
              <w:pStyle w:val="TableText"/>
            </w:pPr>
            <w:r w:rsidRPr="000247A8">
              <w:t>420.135</w:t>
            </w:r>
          </w:p>
        </w:tc>
      </w:tr>
      <w:tr w:rsidR="007A4BB2" w:rsidRPr="000247A8" w14:paraId="7F2A7333" w14:textId="77777777">
        <w:tc>
          <w:tcPr>
            <w:tcW w:w="7470" w:type="dxa"/>
          </w:tcPr>
          <w:p w14:paraId="086947C3" w14:textId="77777777" w:rsidR="007A4BB2" w:rsidRPr="000247A8" w:rsidRDefault="007A4BB2">
            <w:pPr>
              <w:pStyle w:val="TableText"/>
            </w:pPr>
            <w:r w:rsidRPr="000247A8">
              <w:t>PRC SD PRINT</w:t>
            </w:r>
          </w:p>
        </w:tc>
        <w:tc>
          <w:tcPr>
            <w:tcW w:w="2160" w:type="dxa"/>
          </w:tcPr>
          <w:p w14:paraId="49F2B584" w14:textId="77777777" w:rsidR="007A4BB2" w:rsidRPr="000247A8" w:rsidRDefault="007A4BB2">
            <w:pPr>
              <w:pStyle w:val="TableText"/>
            </w:pPr>
            <w:r w:rsidRPr="000247A8">
              <w:t>420.136</w:t>
            </w:r>
          </w:p>
        </w:tc>
      </w:tr>
      <w:tr w:rsidR="007A4BB2" w:rsidRPr="000247A8" w14:paraId="32CC3DD8" w14:textId="77777777">
        <w:tc>
          <w:tcPr>
            <w:tcW w:w="7470" w:type="dxa"/>
          </w:tcPr>
          <w:p w14:paraId="1A925B19" w14:textId="77777777" w:rsidR="007A4BB2" w:rsidRPr="000247A8" w:rsidRDefault="007A4BB2">
            <w:pPr>
              <w:pStyle w:val="TableText"/>
            </w:pPr>
            <w:r w:rsidRPr="000247A8">
              <w:t>PRC SD PRINT</w:t>
            </w:r>
          </w:p>
        </w:tc>
        <w:tc>
          <w:tcPr>
            <w:tcW w:w="2160" w:type="dxa"/>
          </w:tcPr>
          <w:p w14:paraId="7BBD9363" w14:textId="77777777" w:rsidR="007A4BB2" w:rsidRPr="000247A8" w:rsidRDefault="007A4BB2">
            <w:pPr>
              <w:pStyle w:val="TableText"/>
            </w:pPr>
            <w:r w:rsidRPr="000247A8">
              <w:t>420.137</w:t>
            </w:r>
          </w:p>
        </w:tc>
      </w:tr>
      <w:tr w:rsidR="007A4BB2" w:rsidRPr="000247A8" w14:paraId="7013D743" w14:textId="77777777">
        <w:tc>
          <w:tcPr>
            <w:tcW w:w="7470" w:type="dxa"/>
          </w:tcPr>
          <w:p w14:paraId="606D4B21" w14:textId="77777777" w:rsidR="007A4BB2" w:rsidRPr="000247A8" w:rsidRDefault="007A4BB2">
            <w:pPr>
              <w:pStyle w:val="TableText"/>
            </w:pPr>
            <w:r w:rsidRPr="000247A8">
              <w:lastRenderedPageBreak/>
              <w:t>PRC SD PRINT</w:t>
            </w:r>
          </w:p>
        </w:tc>
        <w:tc>
          <w:tcPr>
            <w:tcW w:w="2160" w:type="dxa"/>
          </w:tcPr>
          <w:p w14:paraId="5BE80BA6" w14:textId="77777777" w:rsidR="007A4BB2" w:rsidRPr="000247A8" w:rsidRDefault="007A4BB2">
            <w:pPr>
              <w:pStyle w:val="TableText"/>
            </w:pPr>
            <w:r w:rsidRPr="000247A8">
              <w:t>420.138</w:t>
            </w:r>
          </w:p>
        </w:tc>
      </w:tr>
      <w:tr w:rsidR="007A4BB2" w:rsidRPr="000247A8" w14:paraId="7289B2D5" w14:textId="77777777">
        <w:tc>
          <w:tcPr>
            <w:tcW w:w="7470" w:type="dxa"/>
          </w:tcPr>
          <w:p w14:paraId="44361E20" w14:textId="77777777" w:rsidR="007A4BB2" w:rsidRPr="000247A8" w:rsidRDefault="007A4BB2">
            <w:pPr>
              <w:pStyle w:val="TableText"/>
            </w:pPr>
            <w:r w:rsidRPr="000247A8">
              <w:t>PRC SD PRINT</w:t>
            </w:r>
          </w:p>
        </w:tc>
        <w:tc>
          <w:tcPr>
            <w:tcW w:w="2160" w:type="dxa"/>
          </w:tcPr>
          <w:p w14:paraId="6B2E83F8" w14:textId="77777777" w:rsidR="007A4BB2" w:rsidRPr="000247A8" w:rsidRDefault="007A4BB2">
            <w:pPr>
              <w:pStyle w:val="TableText"/>
            </w:pPr>
            <w:r w:rsidRPr="000247A8">
              <w:t>420.15</w:t>
            </w:r>
          </w:p>
        </w:tc>
      </w:tr>
      <w:tr w:rsidR="007A4BB2" w:rsidRPr="000247A8" w14:paraId="738C9E9A" w14:textId="77777777">
        <w:tc>
          <w:tcPr>
            <w:tcW w:w="7470" w:type="dxa"/>
          </w:tcPr>
          <w:p w14:paraId="279E8B65" w14:textId="77777777" w:rsidR="007A4BB2" w:rsidRPr="000247A8" w:rsidRDefault="007A4BB2">
            <w:pPr>
              <w:pStyle w:val="TableText"/>
            </w:pPr>
            <w:r w:rsidRPr="000247A8">
              <w:t>PRC SD PRINT</w:t>
            </w:r>
          </w:p>
        </w:tc>
        <w:tc>
          <w:tcPr>
            <w:tcW w:w="2160" w:type="dxa"/>
          </w:tcPr>
          <w:p w14:paraId="08565878" w14:textId="77777777" w:rsidR="007A4BB2" w:rsidRPr="000247A8" w:rsidRDefault="007A4BB2">
            <w:pPr>
              <w:pStyle w:val="TableText"/>
            </w:pPr>
            <w:r w:rsidRPr="000247A8">
              <w:t>420.16</w:t>
            </w:r>
          </w:p>
        </w:tc>
      </w:tr>
      <w:tr w:rsidR="007A4BB2" w:rsidRPr="000247A8" w14:paraId="119C07FD" w14:textId="77777777">
        <w:tc>
          <w:tcPr>
            <w:tcW w:w="7470" w:type="dxa"/>
          </w:tcPr>
          <w:p w14:paraId="74AD5DD2" w14:textId="77777777" w:rsidR="007A4BB2" w:rsidRPr="000247A8" w:rsidRDefault="007A4BB2">
            <w:pPr>
              <w:pStyle w:val="TableText"/>
            </w:pPr>
            <w:r w:rsidRPr="000247A8">
              <w:t>PRC SD PRINT</w:t>
            </w:r>
          </w:p>
        </w:tc>
        <w:tc>
          <w:tcPr>
            <w:tcW w:w="2160" w:type="dxa"/>
          </w:tcPr>
          <w:p w14:paraId="39F54670" w14:textId="77777777" w:rsidR="007A4BB2" w:rsidRPr="000247A8" w:rsidRDefault="007A4BB2">
            <w:pPr>
              <w:pStyle w:val="TableText"/>
            </w:pPr>
            <w:r w:rsidRPr="000247A8">
              <w:t>420.17</w:t>
            </w:r>
          </w:p>
        </w:tc>
      </w:tr>
      <w:tr w:rsidR="007A4BB2" w:rsidRPr="000247A8" w14:paraId="166C4F20" w14:textId="77777777">
        <w:tc>
          <w:tcPr>
            <w:tcW w:w="7470" w:type="dxa"/>
          </w:tcPr>
          <w:p w14:paraId="29EB2B76" w14:textId="77777777" w:rsidR="007A4BB2" w:rsidRPr="000247A8" w:rsidRDefault="007A4BB2">
            <w:pPr>
              <w:pStyle w:val="TableText"/>
            </w:pPr>
            <w:r w:rsidRPr="000247A8">
              <w:t>PRC SD PRINT</w:t>
            </w:r>
          </w:p>
        </w:tc>
        <w:tc>
          <w:tcPr>
            <w:tcW w:w="2160" w:type="dxa"/>
          </w:tcPr>
          <w:p w14:paraId="3DEF0A56" w14:textId="77777777" w:rsidR="007A4BB2" w:rsidRPr="000247A8" w:rsidRDefault="007A4BB2">
            <w:pPr>
              <w:pStyle w:val="TableText"/>
            </w:pPr>
            <w:r w:rsidRPr="000247A8">
              <w:t>420.1999</w:t>
            </w:r>
          </w:p>
        </w:tc>
      </w:tr>
      <w:tr w:rsidR="007A4BB2" w:rsidRPr="000247A8" w14:paraId="0C63C3D3" w14:textId="77777777">
        <w:tc>
          <w:tcPr>
            <w:tcW w:w="7470" w:type="dxa"/>
          </w:tcPr>
          <w:p w14:paraId="542435D9" w14:textId="77777777" w:rsidR="007A4BB2" w:rsidRPr="000247A8" w:rsidRDefault="007A4BB2">
            <w:pPr>
              <w:pStyle w:val="TableText"/>
            </w:pPr>
            <w:r w:rsidRPr="000247A8">
              <w:t>PRC SD PRINT</w:t>
            </w:r>
          </w:p>
        </w:tc>
        <w:tc>
          <w:tcPr>
            <w:tcW w:w="2160" w:type="dxa"/>
          </w:tcPr>
          <w:p w14:paraId="0C329AA8" w14:textId="77777777" w:rsidR="007A4BB2" w:rsidRPr="000247A8" w:rsidRDefault="007A4BB2">
            <w:pPr>
              <w:pStyle w:val="TableText"/>
            </w:pPr>
            <w:r w:rsidRPr="000247A8">
              <w:t>420.9999</w:t>
            </w:r>
          </w:p>
        </w:tc>
      </w:tr>
      <w:tr w:rsidR="007A4BB2" w:rsidRPr="000247A8" w14:paraId="234E8066" w14:textId="77777777">
        <w:tc>
          <w:tcPr>
            <w:tcW w:w="7470" w:type="dxa"/>
          </w:tcPr>
          <w:p w14:paraId="6A5C303E" w14:textId="77777777" w:rsidR="007A4BB2" w:rsidRPr="000247A8" w:rsidRDefault="007A4BB2">
            <w:pPr>
              <w:pStyle w:val="TableText"/>
            </w:pPr>
            <w:r w:rsidRPr="000247A8">
              <w:t>PRCB 285 1ST QTR</w:t>
            </w:r>
          </w:p>
        </w:tc>
        <w:tc>
          <w:tcPr>
            <w:tcW w:w="2160" w:type="dxa"/>
          </w:tcPr>
          <w:p w14:paraId="6DB3BC5F" w14:textId="77777777" w:rsidR="007A4BB2" w:rsidRPr="000247A8" w:rsidRDefault="007A4BB2">
            <w:pPr>
              <w:pStyle w:val="TableText"/>
            </w:pPr>
            <w:r w:rsidRPr="000247A8">
              <w:t>421</w:t>
            </w:r>
          </w:p>
        </w:tc>
      </w:tr>
      <w:tr w:rsidR="007A4BB2" w:rsidRPr="000247A8" w14:paraId="364318AB" w14:textId="77777777">
        <w:tc>
          <w:tcPr>
            <w:tcW w:w="7470" w:type="dxa"/>
          </w:tcPr>
          <w:p w14:paraId="15A09483" w14:textId="77777777" w:rsidR="007A4BB2" w:rsidRPr="000247A8" w:rsidRDefault="007A4BB2">
            <w:pPr>
              <w:pStyle w:val="TableText"/>
            </w:pPr>
            <w:r w:rsidRPr="000247A8">
              <w:t>PRCB 285 2ND QTR</w:t>
            </w:r>
          </w:p>
        </w:tc>
        <w:tc>
          <w:tcPr>
            <w:tcW w:w="2160" w:type="dxa"/>
          </w:tcPr>
          <w:p w14:paraId="4C6E15B2" w14:textId="77777777" w:rsidR="007A4BB2" w:rsidRPr="000247A8" w:rsidRDefault="007A4BB2">
            <w:pPr>
              <w:pStyle w:val="TableText"/>
            </w:pPr>
            <w:r w:rsidRPr="000247A8">
              <w:t>421</w:t>
            </w:r>
          </w:p>
        </w:tc>
      </w:tr>
      <w:tr w:rsidR="007A4BB2" w:rsidRPr="000247A8" w14:paraId="6AA6C0F8" w14:textId="77777777">
        <w:tc>
          <w:tcPr>
            <w:tcW w:w="7470" w:type="dxa"/>
          </w:tcPr>
          <w:p w14:paraId="47162B24" w14:textId="77777777" w:rsidR="007A4BB2" w:rsidRPr="000247A8" w:rsidRDefault="007A4BB2">
            <w:pPr>
              <w:pStyle w:val="TableText"/>
            </w:pPr>
            <w:r w:rsidRPr="000247A8">
              <w:t>PRCB 285 3RD QTR</w:t>
            </w:r>
          </w:p>
        </w:tc>
        <w:tc>
          <w:tcPr>
            <w:tcW w:w="2160" w:type="dxa"/>
          </w:tcPr>
          <w:p w14:paraId="3881E7CF" w14:textId="77777777" w:rsidR="007A4BB2" w:rsidRPr="000247A8" w:rsidRDefault="007A4BB2">
            <w:pPr>
              <w:pStyle w:val="TableText"/>
            </w:pPr>
            <w:r w:rsidRPr="000247A8">
              <w:t>421</w:t>
            </w:r>
          </w:p>
        </w:tc>
      </w:tr>
      <w:tr w:rsidR="007A4BB2" w:rsidRPr="000247A8" w14:paraId="28731543" w14:textId="77777777">
        <w:tc>
          <w:tcPr>
            <w:tcW w:w="7470" w:type="dxa"/>
          </w:tcPr>
          <w:p w14:paraId="1A45E2F5" w14:textId="77777777" w:rsidR="007A4BB2" w:rsidRPr="000247A8" w:rsidRDefault="007A4BB2">
            <w:pPr>
              <w:pStyle w:val="TableText"/>
            </w:pPr>
            <w:r w:rsidRPr="000247A8">
              <w:t>PRCB 285 4TH QTR</w:t>
            </w:r>
          </w:p>
        </w:tc>
        <w:tc>
          <w:tcPr>
            <w:tcW w:w="2160" w:type="dxa"/>
          </w:tcPr>
          <w:p w14:paraId="062083F6" w14:textId="77777777" w:rsidR="007A4BB2" w:rsidRPr="000247A8" w:rsidRDefault="007A4BB2">
            <w:pPr>
              <w:pStyle w:val="TableText"/>
            </w:pPr>
            <w:r w:rsidRPr="000247A8">
              <w:t>421</w:t>
            </w:r>
          </w:p>
        </w:tc>
      </w:tr>
      <w:tr w:rsidR="007A4BB2" w:rsidRPr="000247A8" w14:paraId="5CA81088" w14:textId="77777777">
        <w:tc>
          <w:tcPr>
            <w:tcW w:w="7470" w:type="dxa"/>
          </w:tcPr>
          <w:p w14:paraId="62037B36" w14:textId="77777777" w:rsidR="007A4BB2" w:rsidRPr="000247A8" w:rsidRDefault="007A4BB2">
            <w:pPr>
              <w:pStyle w:val="TableText"/>
            </w:pPr>
            <w:r w:rsidRPr="000247A8">
              <w:t>PRCB 285 APR-SEP</w:t>
            </w:r>
          </w:p>
        </w:tc>
        <w:tc>
          <w:tcPr>
            <w:tcW w:w="2160" w:type="dxa"/>
          </w:tcPr>
          <w:p w14:paraId="3A9AB895" w14:textId="77777777" w:rsidR="007A4BB2" w:rsidRPr="000247A8" w:rsidRDefault="007A4BB2">
            <w:pPr>
              <w:pStyle w:val="TableText"/>
            </w:pPr>
            <w:r w:rsidRPr="000247A8">
              <w:t>421</w:t>
            </w:r>
          </w:p>
        </w:tc>
      </w:tr>
      <w:tr w:rsidR="007A4BB2" w:rsidRPr="000247A8" w14:paraId="468F4609" w14:textId="77777777">
        <w:tc>
          <w:tcPr>
            <w:tcW w:w="7470" w:type="dxa"/>
          </w:tcPr>
          <w:p w14:paraId="368F1A88" w14:textId="77777777" w:rsidR="007A4BB2" w:rsidRPr="000247A8" w:rsidRDefault="007A4BB2">
            <w:pPr>
              <w:pStyle w:val="TableText"/>
            </w:pPr>
            <w:r w:rsidRPr="000247A8">
              <w:t>PRCB 285 FISCAL YEAR</w:t>
            </w:r>
          </w:p>
        </w:tc>
        <w:tc>
          <w:tcPr>
            <w:tcW w:w="2160" w:type="dxa"/>
          </w:tcPr>
          <w:p w14:paraId="2AF9A72D" w14:textId="77777777" w:rsidR="007A4BB2" w:rsidRPr="000247A8" w:rsidRDefault="007A4BB2">
            <w:pPr>
              <w:pStyle w:val="TableText"/>
            </w:pPr>
            <w:r w:rsidRPr="000247A8">
              <w:t>421</w:t>
            </w:r>
          </w:p>
        </w:tc>
      </w:tr>
      <w:tr w:rsidR="007A4BB2" w:rsidRPr="000247A8" w14:paraId="415AF33F" w14:textId="77777777">
        <w:tc>
          <w:tcPr>
            <w:tcW w:w="7470" w:type="dxa"/>
          </w:tcPr>
          <w:p w14:paraId="017E9533" w14:textId="77777777" w:rsidR="007A4BB2" w:rsidRPr="000247A8" w:rsidRDefault="007A4BB2">
            <w:pPr>
              <w:pStyle w:val="TableText"/>
            </w:pPr>
            <w:r w:rsidRPr="000247A8">
              <w:t>PRCB 285 OCT-MAR</w:t>
            </w:r>
          </w:p>
        </w:tc>
        <w:tc>
          <w:tcPr>
            <w:tcW w:w="2160" w:type="dxa"/>
          </w:tcPr>
          <w:p w14:paraId="702E7567" w14:textId="77777777" w:rsidR="007A4BB2" w:rsidRPr="000247A8" w:rsidRDefault="007A4BB2">
            <w:pPr>
              <w:pStyle w:val="TableText"/>
            </w:pPr>
            <w:r w:rsidRPr="000247A8">
              <w:t>421</w:t>
            </w:r>
          </w:p>
        </w:tc>
      </w:tr>
      <w:tr w:rsidR="007A4BB2" w:rsidRPr="000247A8" w14:paraId="39C7D0F7" w14:textId="77777777">
        <w:tc>
          <w:tcPr>
            <w:tcW w:w="7470" w:type="dxa"/>
          </w:tcPr>
          <w:p w14:paraId="59327C72" w14:textId="77777777" w:rsidR="007A4BB2" w:rsidRPr="000247A8" w:rsidRDefault="007A4BB2">
            <w:pPr>
              <w:pStyle w:val="TableText"/>
            </w:pPr>
            <w:r w:rsidRPr="000247A8">
              <w:t>PRCB 285 SUMMARY</w:t>
            </w:r>
          </w:p>
        </w:tc>
        <w:tc>
          <w:tcPr>
            <w:tcW w:w="2160" w:type="dxa"/>
          </w:tcPr>
          <w:p w14:paraId="00DD02FA" w14:textId="77777777" w:rsidR="007A4BB2" w:rsidRPr="000247A8" w:rsidRDefault="007A4BB2">
            <w:pPr>
              <w:pStyle w:val="TableText"/>
            </w:pPr>
            <w:r w:rsidRPr="000247A8">
              <w:t>421</w:t>
            </w:r>
          </w:p>
        </w:tc>
      </w:tr>
      <w:tr w:rsidR="007A4BB2" w:rsidRPr="000247A8" w14:paraId="0AE308FD" w14:textId="77777777">
        <w:tc>
          <w:tcPr>
            <w:tcW w:w="7470" w:type="dxa"/>
          </w:tcPr>
          <w:p w14:paraId="41A86AA6" w14:textId="77777777" w:rsidR="007A4BB2" w:rsidRPr="000247A8" w:rsidRDefault="007A4BB2">
            <w:pPr>
              <w:pStyle w:val="TableText"/>
            </w:pPr>
            <w:r w:rsidRPr="000247A8">
              <w:t xml:space="preserve">PRCB APPROP </w:t>
            </w:r>
            <w:r w:rsidR="003A1E54" w:rsidRPr="000247A8">
              <w:t>SUM DETAIL</w:t>
            </w:r>
          </w:p>
        </w:tc>
        <w:tc>
          <w:tcPr>
            <w:tcW w:w="2160" w:type="dxa"/>
          </w:tcPr>
          <w:p w14:paraId="75103C37" w14:textId="77777777" w:rsidR="007A4BB2" w:rsidRPr="000247A8" w:rsidRDefault="007A4BB2">
            <w:pPr>
              <w:pStyle w:val="TableText"/>
            </w:pPr>
            <w:r w:rsidRPr="000247A8">
              <w:t>421</w:t>
            </w:r>
          </w:p>
        </w:tc>
      </w:tr>
      <w:tr w:rsidR="007A4BB2" w:rsidRPr="000247A8" w14:paraId="3ECF8D2A" w14:textId="77777777">
        <w:tc>
          <w:tcPr>
            <w:tcW w:w="7470" w:type="dxa"/>
          </w:tcPr>
          <w:p w14:paraId="42DC80E4" w14:textId="77777777" w:rsidR="007A4BB2" w:rsidRPr="000247A8" w:rsidRDefault="007A4BB2">
            <w:pPr>
              <w:pStyle w:val="TableText"/>
            </w:pPr>
            <w:r w:rsidRPr="000247A8">
              <w:t xml:space="preserve">PRCB APPROP </w:t>
            </w:r>
            <w:r w:rsidR="003A1E54" w:rsidRPr="000247A8">
              <w:t>SUM TOTAL</w:t>
            </w:r>
          </w:p>
        </w:tc>
        <w:tc>
          <w:tcPr>
            <w:tcW w:w="2160" w:type="dxa"/>
          </w:tcPr>
          <w:p w14:paraId="20498066" w14:textId="77777777" w:rsidR="007A4BB2" w:rsidRPr="000247A8" w:rsidRDefault="007A4BB2">
            <w:pPr>
              <w:pStyle w:val="TableText"/>
            </w:pPr>
            <w:r w:rsidRPr="000247A8">
              <w:t>421</w:t>
            </w:r>
          </w:p>
        </w:tc>
      </w:tr>
      <w:tr w:rsidR="007A4BB2" w:rsidRPr="000247A8" w14:paraId="09CA7746" w14:textId="77777777">
        <w:tc>
          <w:tcPr>
            <w:tcW w:w="7470" w:type="dxa"/>
          </w:tcPr>
          <w:p w14:paraId="3B67625E" w14:textId="77777777" w:rsidR="007A4BB2" w:rsidRPr="000247A8" w:rsidRDefault="007A4BB2">
            <w:pPr>
              <w:pStyle w:val="TableText"/>
            </w:pPr>
            <w:r w:rsidRPr="000247A8">
              <w:t>PRCB CC LISTING</w:t>
            </w:r>
          </w:p>
        </w:tc>
        <w:tc>
          <w:tcPr>
            <w:tcW w:w="2160" w:type="dxa"/>
          </w:tcPr>
          <w:p w14:paraId="08358F63" w14:textId="77777777" w:rsidR="007A4BB2" w:rsidRPr="000247A8" w:rsidRDefault="007A4BB2">
            <w:pPr>
              <w:pStyle w:val="TableText"/>
            </w:pPr>
            <w:r w:rsidRPr="000247A8">
              <w:t>420.1</w:t>
            </w:r>
          </w:p>
        </w:tc>
      </w:tr>
      <w:tr w:rsidR="007A4BB2" w:rsidRPr="000247A8" w14:paraId="31EB53D1" w14:textId="77777777">
        <w:tc>
          <w:tcPr>
            <w:tcW w:w="7470" w:type="dxa"/>
          </w:tcPr>
          <w:p w14:paraId="374E75A6" w14:textId="77777777" w:rsidR="007A4BB2" w:rsidRPr="000247A8" w:rsidRDefault="007A4BB2">
            <w:pPr>
              <w:pStyle w:val="TableText"/>
            </w:pPr>
            <w:r w:rsidRPr="000247A8">
              <w:t>PRCB CC LISTING W/SUBACCT</w:t>
            </w:r>
          </w:p>
        </w:tc>
        <w:tc>
          <w:tcPr>
            <w:tcW w:w="2160" w:type="dxa"/>
          </w:tcPr>
          <w:p w14:paraId="58042424" w14:textId="77777777" w:rsidR="007A4BB2" w:rsidRPr="000247A8" w:rsidRDefault="007A4BB2">
            <w:pPr>
              <w:pStyle w:val="TableText"/>
            </w:pPr>
            <w:r w:rsidRPr="000247A8">
              <w:t>420.1</w:t>
            </w:r>
          </w:p>
        </w:tc>
      </w:tr>
      <w:tr w:rsidR="007A4BB2" w:rsidRPr="000247A8" w14:paraId="2BD234A0" w14:textId="77777777">
        <w:tc>
          <w:tcPr>
            <w:tcW w:w="7470" w:type="dxa"/>
          </w:tcPr>
          <w:p w14:paraId="2BFB517E" w14:textId="77777777" w:rsidR="007A4BB2" w:rsidRPr="000247A8" w:rsidRDefault="007A4BB2">
            <w:pPr>
              <w:pStyle w:val="TableText"/>
            </w:pPr>
            <w:r w:rsidRPr="000247A8">
              <w:t>PRCB CPF ACC ELEMENT</w:t>
            </w:r>
          </w:p>
        </w:tc>
        <w:tc>
          <w:tcPr>
            <w:tcW w:w="2160" w:type="dxa"/>
          </w:tcPr>
          <w:p w14:paraId="63721D12" w14:textId="77777777" w:rsidR="007A4BB2" w:rsidRPr="000247A8" w:rsidRDefault="007A4BB2">
            <w:pPr>
              <w:pStyle w:val="TableText"/>
            </w:pPr>
            <w:r w:rsidRPr="000247A8">
              <w:t>420</w:t>
            </w:r>
          </w:p>
        </w:tc>
      </w:tr>
      <w:tr w:rsidR="007A4BB2" w:rsidRPr="000247A8" w14:paraId="5C3D130C" w14:textId="77777777">
        <w:tc>
          <w:tcPr>
            <w:tcW w:w="7470" w:type="dxa"/>
          </w:tcPr>
          <w:p w14:paraId="3A39A5FB" w14:textId="77777777" w:rsidR="007A4BB2" w:rsidRPr="000247A8" w:rsidRDefault="007A4BB2">
            <w:pPr>
              <w:pStyle w:val="TableText"/>
            </w:pPr>
            <w:r w:rsidRPr="000247A8">
              <w:t>PRCB DISPLAY APP SUM DETAIL</w:t>
            </w:r>
          </w:p>
        </w:tc>
        <w:tc>
          <w:tcPr>
            <w:tcW w:w="2160" w:type="dxa"/>
          </w:tcPr>
          <w:p w14:paraId="50A16F71" w14:textId="77777777" w:rsidR="007A4BB2" w:rsidRPr="000247A8" w:rsidRDefault="007A4BB2">
            <w:pPr>
              <w:pStyle w:val="TableText"/>
            </w:pPr>
            <w:r w:rsidRPr="000247A8">
              <w:t>421</w:t>
            </w:r>
          </w:p>
        </w:tc>
      </w:tr>
      <w:tr w:rsidR="007A4BB2" w:rsidRPr="000247A8" w14:paraId="08E7EF21" w14:textId="77777777">
        <w:tc>
          <w:tcPr>
            <w:tcW w:w="7470" w:type="dxa"/>
          </w:tcPr>
          <w:p w14:paraId="2E109AC3" w14:textId="77777777" w:rsidR="007A4BB2" w:rsidRPr="000247A8" w:rsidRDefault="007A4BB2">
            <w:pPr>
              <w:pStyle w:val="TableText"/>
            </w:pPr>
            <w:r w:rsidRPr="000247A8">
              <w:t>PRCB FCP DISPLAY</w:t>
            </w:r>
          </w:p>
        </w:tc>
        <w:tc>
          <w:tcPr>
            <w:tcW w:w="2160" w:type="dxa"/>
          </w:tcPr>
          <w:p w14:paraId="4E0DF7CA" w14:textId="77777777" w:rsidR="007A4BB2" w:rsidRPr="000247A8" w:rsidRDefault="007A4BB2">
            <w:pPr>
              <w:pStyle w:val="TableText"/>
            </w:pPr>
            <w:r w:rsidRPr="000247A8">
              <w:t>421</w:t>
            </w:r>
          </w:p>
        </w:tc>
      </w:tr>
      <w:tr w:rsidR="007A4BB2" w:rsidRPr="000247A8" w14:paraId="46576F49" w14:textId="77777777">
        <w:tc>
          <w:tcPr>
            <w:tcW w:w="7470" w:type="dxa"/>
          </w:tcPr>
          <w:p w14:paraId="44CD8A4C" w14:textId="77777777" w:rsidR="007A4BB2" w:rsidRPr="000247A8" w:rsidRDefault="007A4BB2">
            <w:pPr>
              <w:pStyle w:val="TableText"/>
            </w:pPr>
            <w:r w:rsidRPr="000247A8">
              <w:t>PRCB FCP LIST</w:t>
            </w:r>
          </w:p>
        </w:tc>
        <w:tc>
          <w:tcPr>
            <w:tcW w:w="2160" w:type="dxa"/>
          </w:tcPr>
          <w:p w14:paraId="1C3F6020" w14:textId="77777777" w:rsidR="007A4BB2" w:rsidRPr="000247A8" w:rsidRDefault="007A4BB2">
            <w:pPr>
              <w:pStyle w:val="TableText"/>
            </w:pPr>
            <w:r w:rsidRPr="000247A8">
              <w:t>421</w:t>
            </w:r>
          </w:p>
        </w:tc>
      </w:tr>
      <w:tr w:rsidR="007A4BB2" w:rsidRPr="000247A8" w14:paraId="5B0012E7" w14:textId="77777777">
        <w:tc>
          <w:tcPr>
            <w:tcW w:w="7470" w:type="dxa"/>
          </w:tcPr>
          <w:p w14:paraId="23551E2F" w14:textId="77777777" w:rsidR="007A4BB2" w:rsidRPr="000247A8" w:rsidRDefault="007A4BB2">
            <w:pPr>
              <w:pStyle w:val="TableText"/>
            </w:pPr>
            <w:r w:rsidRPr="000247A8">
              <w:t>PRCB FCP LIST OF MGR/USER</w:t>
            </w:r>
          </w:p>
        </w:tc>
        <w:tc>
          <w:tcPr>
            <w:tcW w:w="2160" w:type="dxa"/>
          </w:tcPr>
          <w:p w14:paraId="1373C2AD" w14:textId="77777777" w:rsidR="007A4BB2" w:rsidRPr="000247A8" w:rsidRDefault="007A4BB2">
            <w:pPr>
              <w:pStyle w:val="TableText"/>
            </w:pPr>
            <w:r w:rsidRPr="000247A8">
              <w:t>420</w:t>
            </w:r>
          </w:p>
        </w:tc>
      </w:tr>
      <w:tr w:rsidR="007A4BB2" w:rsidRPr="000247A8" w14:paraId="01A49327" w14:textId="77777777">
        <w:tc>
          <w:tcPr>
            <w:tcW w:w="7470" w:type="dxa"/>
          </w:tcPr>
          <w:p w14:paraId="2CE220A1" w14:textId="77777777" w:rsidR="007A4BB2" w:rsidRPr="000247A8" w:rsidRDefault="007A4BB2">
            <w:pPr>
              <w:pStyle w:val="TableText"/>
            </w:pPr>
            <w:r w:rsidRPr="000247A8">
              <w:t>PRCB FCP PO STATUS</w:t>
            </w:r>
          </w:p>
        </w:tc>
        <w:tc>
          <w:tcPr>
            <w:tcW w:w="2160" w:type="dxa"/>
          </w:tcPr>
          <w:p w14:paraId="7A0A8BDD" w14:textId="77777777" w:rsidR="007A4BB2" w:rsidRPr="000247A8" w:rsidRDefault="007A4BB2">
            <w:pPr>
              <w:pStyle w:val="TableText"/>
            </w:pPr>
            <w:r w:rsidRPr="000247A8">
              <w:t>442</w:t>
            </w:r>
          </w:p>
        </w:tc>
      </w:tr>
      <w:tr w:rsidR="007A4BB2" w:rsidRPr="000247A8" w14:paraId="4A983074" w14:textId="77777777">
        <w:tc>
          <w:tcPr>
            <w:tcW w:w="7470" w:type="dxa"/>
          </w:tcPr>
          <w:p w14:paraId="21ADE802" w14:textId="77777777" w:rsidR="007A4BB2" w:rsidRPr="000247A8" w:rsidRDefault="007A4BB2">
            <w:pPr>
              <w:pStyle w:val="TableText"/>
            </w:pPr>
            <w:r w:rsidRPr="000247A8">
              <w:t>PRCB FCP SUB-ACCOUNTS</w:t>
            </w:r>
          </w:p>
        </w:tc>
        <w:tc>
          <w:tcPr>
            <w:tcW w:w="2160" w:type="dxa"/>
          </w:tcPr>
          <w:p w14:paraId="27AA47FB" w14:textId="77777777" w:rsidR="007A4BB2" w:rsidRPr="000247A8" w:rsidRDefault="007A4BB2">
            <w:pPr>
              <w:pStyle w:val="TableText"/>
            </w:pPr>
            <w:r w:rsidRPr="000247A8">
              <w:t>420</w:t>
            </w:r>
          </w:p>
        </w:tc>
      </w:tr>
      <w:tr w:rsidR="007A4BB2" w:rsidRPr="000247A8" w14:paraId="2C444E3C" w14:textId="77777777">
        <w:tc>
          <w:tcPr>
            <w:tcW w:w="7470" w:type="dxa"/>
          </w:tcPr>
          <w:p w14:paraId="4B87A02E" w14:textId="77777777" w:rsidR="007A4BB2" w:rsidRPr="000247A8" w:rsidRDefault="007A4BB2">
            <w:pPr>
              <w:pStyle w:val="TableText"/>
            </w:pPr>
            <w:r w:rsidRPr="000247A8">
              <w:t>PRCB FTEE SUMMARY</w:t>
            </w:r>
          </w:p>
        </w:tc>
        <w:tc>
          <w:tcPr>
            <w:tcW w:w="2160" w:type="dxa"/>
          </w:tcPr>
          <w:p w14:paraId="2D18D230" w14:textId="77777777" w:rsidR="007A4BB2" w:rsidRPr="000247A8" w:rsidRDefault="007A4BB2">
            <w:pPr>
              <w:pStyle w:val="TableText"/>
            </w:pPr>
            <w:r w:rsidRPr="000247A8">
              <w:t>421</w:t>
            </w:r>
          </w:p>
        </w:tc>
      </w:tr>
      <w:tr w:rsidR="007A4BB2" w:rsidRPr="000247A8" w14:paraId="7DA1EAEC" w14:textId="77777777">
        <w:tc>
          <w:tcPr>
            <w:tcW w:w="7470" w:type="dxa"/>
          </w:tcPr>
          <w:p w14:paraId="537A229F" w14:textId="77777777" w:rsidR="007A4BB2" w:rsidRPr="000247A8" w:rsidRDefault="007A4BB2">
            <w:pPr>
              <w:pStyle w:val="TableText"/>
            </w:pPr>
            <w:r w:rsidRPr="000247A8">
              <w:t>PRCB MANAGER/USER LIST</w:t>
            </w:r>
          </w:p>
        </w:tc>
        <w:tc>
          <w:tcPr>
            <w:tcW w:w="2160" w:type="dxa"/>
          </w:tcPr>
          <w:p w14:paraId="0F8F0AE7" w14:textId="77777777" w:rsidR="007A4BB2" w:rsidRPr="000247A8" w:rsidRDefault="007A4BB2">
            <w:pPr>
              <w:pStyle w:val="TableText"/>
            </w:pPr>
            <w:r w:rsidRPr="000247A8">
              <w:t>420</w:t>
            </w:r>
          </w:p>
        </w:tc>
      </w:tr>
      <w:tr w:rsidR="007A4BB2" w:rsidRPr="000247A8" w14:paraId="34105D88" w14:textId="77777777">
        <w:tc>
          <w:tcPr>
            <w:tcW w:w="7470" w:type="dxa"/>
          </w:tcPr>
          <w:p w14:paraId="47BE69FA" w14:textId="77777777" w:rsidR="007A4BB2" w:rsidRPr="000247A8" w:rsidRDefault="007A4BB2">
            <w:pPr>
              <w:pStyle w:val="TableText"/>
            </w:pPr>
            <w:r w:rsidRPr="000247A8">
              <w:t>PRCB READER DISP</w:t>
            </w:r>
          </w:p>
        </w:tc>
        <w:tc>
          <w:tcPr>
            <w:tcW w:w="2160" w:type="dxa"/>
          </w:tcPr>
          <w:p w14:paraId="6EF47A9A" w14:textId="77777777" w:rsidR="007A4BB2" w:rsidRPr="000247A8" w:rsidRDefault="007A4BB2">
            <w:pPr>
              <w:pStyle w:val="TableText"/>
            </w:pPr>
            <w:r w:rsidRPr="000247A8">
              <w:t>421.6</w:t>
            </w:r>
          </w:p>
        </w:tc>
      </w:tr>
      <w:tr w:rsidR="007A4BB2" w:rsidRPr="000247A8" w14:paraId="2856E32D" w14:textId="77777777">
        <w:tc>
          <w:tcPr>
            <w:tcW w:w="7470" w:type="dxa"/>
          </w:tcPr>
          <w:p w14:paraId="72E10059" w14:textId="77777777" w:rsidR="007A4BB2" w:rsidRPr="000247A8" w:rsidRDefault="007A4BB2">
            <w:pPr>
              <w:pStyle w:val="TableText"/>
            </w:pPr>
            <w:r w:rsidRPr="000247A8">
              <w:t>PRCB SUBACCOUNT LIST</w:t>
            </w:r>
          </w:p>
        </w:tc>
        <w:tc>
          <w:tcPr>
            <w:tcW w:w="2160" w:type="dxa"/>
          </w:tcPr>
          <w:p w14:paraId="3CD73D49" w14:textId="77777777" w:rsidR="007A4BB2" w:rsidRPr="000247A8" w:rsidRDefault="007A4BB2">
            <w:pPr>
              <w:pStyle w:val="TableText"/>
            </w:pPr>
            <w:r w:rsidRPr="000247A8">
              <w:t>420.2</w:t>
            </w:r>
          </w:p>
        </w:tc>
      </w:tr>
      <w:tr w:rsidR="007A4BB2" w:rsidRPr="000247A8" w14:paraId="2A70309A" w14:textId="77777777">
        <w:tc>
          <w:tcPr>
            <w:tcW w:w="7470" w:type="dxa"/>
          </w:tcPr>
          <w:p w14:paraId="2855FE08" w14:textId="77777777" w:rsidR="007A4BB2" w:rsidRPr="000247A8" w:rsidRDefault="007A4BB2">
            <w:pPr>
              <w:pStyle w:val="TableText"/>
            </w:pPr>
            <w:r w:rsidRPr="000247A8">
              <w:t>PRCB SUBACCT LISTING</w:t>
            </w:r>
          </w:p>
        </w:tc>
        <w:tc>
          <w:tcPr>
            <w:tcW w:w="2160" w:type="dxa"/>
          </w:tcPr>
          <w:p w14:paraId="05FF33BB" w14:textId="77777777" w:rsidR="007A4BB2" w:rsidRPr="000247A8" w:rsidRDefault="007A4BB2">
            <w:pPr>
              <w:pStyle w:val="TableText"/>
            </w:pPr>
            <w:r w:rsidRPr="000247A8">
              <w:t>420.2</w:t>
            </w:r>
          </w:p>
        </w:tc>
      </w:tr>
      <w:tr w:rsidR="007A4BB2" w:rsidRPr="000247A8" w14:paraId="27556ADE" w14:textId="77777777">
        <w:tc>
          <w:tcPr>
            <w:tcW w:w="7470" w:type="dxa"/>
          </w:tcPr>
          <w:p w14:paraId="2D05491B" w14:textId="77777777" w:rsidR="007A4BB2" w:rsidRPr="000247A8" w:rsidRDefault="007A4BB2">
            <w:pPr>
              <w:pStyle w:val="TableText"/>
            </w:pPr>
            <w:r w:rsidRPr="000247A8">
              <w:t>PRCB TDA DISPLAY</w:t>
            </w:r>
          </w:p>
        </w:tc>
        <w:tc>
          <w:tcPr>
            <w:tcW w:w="2160" w:type="dxa"/>
          </w:tcPr>
          <w:p w14:paraId="3ED25D63" w14:textId="77777777" w:rsidR="007A4BB2" w:rsidRPr="000247A8" w:rsidRDefault="007A4BB2">
            <w:pPr>
              <w:pStyle w:val="TableText"/>
            </w:pPr>
            <w:r w:rsidRPr="000247A8">
              <w:t>421</w:t>
            </w:r>
          </w:p>
        </w:tc>
      </w:tr>
      <w:tr w:rsidR="007A4BB2" w:rsidRPr="000247A8" w14:paraId="359141E9" w14:textId="77777777">
        <w:tc>
          <w:tcPr>
            <w:tcW w:w="7470" w:type="dxa"/>
          </w:tcPr>
          <w:p w14:paraId="12F1A091" w14:textId="77777777" w:rsidR="007A4BB2" w:rsidRPr="000247A8" w:rsidRDefault="007A4BB2">
            <w:pPr>
              <w:pStyle w:val="TableText"/>
            </w:pPr>
            <w:r w:rsidRPr="000247A8">
              <w:t>PRCB TDA LIST</w:t>
            </w:r>
          </w:p>
        </w:tc>
        <w:tc>
          <w:tcPr>
            <w:tcW w:w="2160" w:type="dxa"/>
          </w:tcPr>
          <w:p w14:paraId="5AA98CF4" w14:textId="77777777" w:rsidR="007A4BB2" w:rsidRPr="000247A8" w:rsidRDefault="007A4BB2">
            <w:pPr>
              <w:pStyle w:val="TableText"/>
            </w:pPr>
            <w:r w:rsidRPr="000247A8">
              <w:t>421</w:t>
            </w:r>
          </w:p>
        </w:tc>
      </w:tr>
      <w:tr w:rsidR="007A4BB2" w:rsidRPr="000247A8" w14:paraId="734597A2" w14:textId="77777777">
        <w:tc>
          <w:tcPr>
            <w:tcW w:w="7470" w:type="dxa"/>
          </w:tcPr>
          <w:p w14:paraId="209A563F" w14:textId="77777777" w:rsidR="007A4BB2" w:rsidRPr="000247A8" w:rsidRDefault="007A4BB2">
            <w:pPr>
              <w:pStyle w:val="TableText"/>
            </w:pPr>
            <w:r w:rsidRPr="000247A8">
              <w:t>PRCB TEMP REVIEW</w:t>
            </w:r>
          </w:p>
        </w:tc>
        <w:tc>
          <w:tcPr>
            <w:tcW w:w="2160" w:type="dxa"/>
          </w:tcPr>
          <w:p w14:paraId="5BEB771E" w14:textId="77777777" w:rsidR="007A4BB2" w:rsidRPr="000247A8" w:rsidRDefault="007A4BB2">
            <w:pPr>
              <w:pStyle w:val="TableText"/>
            </w:pPr>
            <w:r w:rsidRPr="000247A8">
              <w:t>421.1</w:t>
            </w:r>
          </w:p>
        </w:tc>
      </w:tr>
      <w:tr w:rsidR="007A4BB2" w:rsidRPr="000247A8" w14:paraId="3E41D094" w14:textId="77777777">
        <w:tc>
          <w:tcPr>
            <w:tcW w:w="7470" w:type="dxa"/>
          </w:tcPr>
          <w:p w14:paraId="4FD7049B" w14:textId="77777777" w:rsidR="007A4BB2" w:rsidRPr="000247A8" w:rsidRDefault="007A4BB2">
            <w:pPr>
              <w:pStyle w:val="TableText"/>
            </w:pPr>
            <w:r w:rsidRPr="000247A8">
              <w:t>PRCB TRANS RANGE</w:t>
            </w:r>
          </w:p>
        </w:tc>
        <w:tc>
          <w:tcPr>
            <w:tcW w:w="2160" w:type="dxa"/>
          </w:tcPr>
          <w:p w14:paraId="06D897BD" w14:textId="77777777" w:rsidR="007A4BB2" w:rsidRPr="000247A8" w:rsidRDefault="007A4BB2">
            <w:pPr>
              <w:pStyle w:val="TableText"/>
            </w:pPr>
            <w:r w:rsidRPr="000247A8">
              <w:t>421</w:t>
            </w:r>
          </w:p>
        </w:tc>
      </w:tr>
      <w:tr w:rsidR="007A4BB2" w:rsidRPr="000247A8" w14:paraId="6051BC79" w14:textId="77777777">
        <w:tc>
          <w:tcPr>
            <w:tcW w:w="7470" w:type="dxa"/>
          </w:tcPr>
          <w:p w14:paraId="7DEB89F7" w14:textId="77777777" w:rsidR="007A4BB2" w:rsidRPr="000247A8" w:rsidRDefault="007A4BB2">
            <w:pPr>
              <w:pStyle w:val="TableText"/>
            </w:pPr>
            <w:r w:rsidRPr="000247A8">
              <w:t>PRCB TRANS RANGE DISPLAY</w:t>
            </w:r>
          </w:p>
        </w:tc>
        <w:tc>
          <w:tcPr>
            <w:tcW w:w="2160" w:type="dxa"/>
          </w:tcPr>
          <w:p w14:paraId="5018BE84" w14:textId="77777777" w:rsidR="007A4BB2" w:rsidRPr="000247A8" w:rsidRDefault="007A4BB2">
            <w:pPr>
              <w:pStyle w:val="TableText"/>
            </w:pPr>
            <w:r w:rsidRPr="000247A8">
              <w:t>421</w:t>
            </w:r>
          </w:p>
        </w:tc>
      </w:tr>
      <w:tr w:rsidR="007A4BB2" w:rsidRPr="000247A8" w14:paraId="61739287" w14:textId="77777777">
        <w:tc>
          <w:tcPr>
            <w:tcW w:w="7470" w:type="dxa"/>
          </w:tcPr>
          <w:p w14:paraId="3AB844BA" w14:textId="77777777" w:rsidR="007A4BB2" w:rsidRPr="000247A8" w:rsidRDefault="007A4BB2">
            <w:pPr>
              <w:pStyle w:val="TableText"/>
            </w:pPr>
            <w:r w:rsidRPr="000247A8">
              <w:t>PRCB TRANS RANGE LIST</w:t>
            </w:r>
          </w:p>
        </w:tc>
        <w:tc>
          <w:tcPr>
            <w:tcW w:w="2160" w:type="dxa"/>
          </w:tcPr>
          <w:p w14:paraId="4A315415" w14:textId="77777777" w:rsidR="007A4BB2" w:rsidRPr="000247A8" w:rsidRDefault="007A4BB2">
            <w:pPr>
              <w:pStyle w:val="TableText"/>
            </w:pPr>
            <w:r w:rsidRPr="000247A8">
              <w:t>421</w:t>
            </w:r>
          </w:p>
        </w:tc>
      </w:tr>
      <w:tr w:rsidR="007A4BB2" w:rsidRPr="000247A8" w14:paraId="0EF785B4" w14:textId="77777777">
        <w:tc>
          <w:tcPr>
            <w:tcW w:w="7470" w:type="dxa"/>
          </w:tcPr>
          <w:p w14:paraId="29C92A46" w14:textId="77777777" w:rsidR="007A4BB2" w:rsidRPr="000247A8" w:rsidRDefault="007A4BB2">
            <w:pPr>
              <w:pStyle w:val="TableText"/>
            </w:pPr>
            <w:r w:rsidRPr="000247A8">
              <w:lastRenderedPageBreak/>
              <w:t>PRCD FUND</w:t>
            </w:r>
          </w:p>
        </w:tc>
        <w:tc>
          <w:tcPr>
            <w:tcW w:w="2160" w:type="dxa"/>
          </w:tcPr>
          <w:p w14:paraId="2567821E" w14:textId="77777777" w:rsidR="007A4BB2" w:rsidRPr="000247A8" w:rsidRDefault="007A4BB2">
            <w:pPr>
              <w:pStyle w:val="TableText"/>
            </w:pPr>
            <w:r w:rsidRPr="000247A8">
              <w:t>420.14</w:t>
            </w:r>
          </w:p>
        </w:tc>
      </w:tr>
      <w:tr w:rsidR="007A4BB2" w:rsidRPr="000247A8" w14:paraId="1B8F3E03" w14:textId="77777777">
        <w:tc>
          <w:tcPr>
            <w:tcW w:w="7470" w:type="dxa"/>
          </w:tcPr>
          <w:p w14:paraId="48D104D6" w14:textId="77777777" w:rsidR="007A4BB2" w:rsidRPr="000247A8" w:rsidRDefault="007A4BB2">
            <w:pPr>
              <w:pStyle w:val="TableText"/>
            </w:pPr>
            <w:r w:rsidRPr="000247A8">
              <w:t>PRCD FUND/APPROPRIATION</w:t>
            </w:r>
          </w:p>
        </w:tc>
        <w:tc>
          <w:tcPr>
            <w:tcW w:w="2160" w:type="dxa"/>
          </w:tcPr>
          <w:p w14:paraId="15B3534C" w14:textId="77777777" w:rsidR="007A4BB2" w:rsidRPr="000247A8" w:rsidRDefault="007A4BB2">
            <w:pPr>
              <w:pStyle w:val="TableText"/>
            </w:pPr>
            <w:r w:rsidRPr="000247A8">
              <w:t>420.3</w:t>
            </w:r>
          </w:p>
        </w:tc>
      </w:tr>
      <w:tr w:rsidR="007A4BB2" w:rsidRPr="000247A8" w14:paraId="795051D3" w14:textId="77777777">
        <w:tc>
          <w:tcPr>
            <w:tcW w:w="7470" w:type="dxa"/>
          </w:tcPr>
          <w:p w14:paraId="614AC3CB" w14:textId="77777777" w:rsidR="007A4BB2" w:rsidRPr="000247A8" w:rsidRDefault="007A4BB2">
            <w:pPr>
              <w:pStyle w:val="TableText"/>
            </w:pPr>
            <w:r w:rsidRPr="000247A8">
              <w:t>PRCD LIST</w:t>
            </w:r>
          </w:p>
        </w:tc>
        <w:tc>
          <w:tcPr>
            <w:tcW w:w="2160" w:type="dxa"/>
          </w:tcPr>
          <w:p w14:paraId="0C462043" w14:textId="77777777" w:rsidR="007A4BB2" w:rsidRPr="000247A8" w:rsidRDefault="007A4BB2">
            <w:pPr>
              <w:pStyle w:val="TableText"/>
            </w:pPr>
            <w:r w:rsidRPr="000247A8">
              <w:t>420.19</w:t>
            </w:r>
          </w:p>
        </w:tc>
      </w:tr>
      <w:tr w:rsidR="007A4BB2" w:rsidRPr="000247A8" w14:paraId="0DA0F7FC" w14:textId="77777777">
        <w:tc>
          <w:tcPr>
            <w:tcW w:w="7470" w:type="dxa"/>
          </w:tcPr>
          <w:p w14:paraId="1960014B" w14:textId="77777777" w:rsidR="007A4BB2" w:rsidRPr="000247A8" w:rsidRDefault="007A4BB2">
            <w:pPr>
              <w:pStyle w:val="TableText"/>
            </w:pPr>
            <w:r w:rsidRPr="000247A8">
              <w:t>PRCD PRINT</w:t>
            </w:r>
          </w:p>
        </w:tc>
        <w:tc>
          <w:tcPr>
            <w:tcW w:w="2160" w:type="dxa"/>
          </w:tcPr>
          <w:p w14:paraId="131E549E" w14:textId="77777777" w:rsidR="007A4BB2" w:rsidRPr="000247A8" w:rsidRDefault="007A4BB2">
            <w:pPr>
              <w:pStyle w:val="TableText"/>
            </w:pPr>
            <w:r w:rsidRPr="000247A8">
              <w:t>420.18</w:t>
            </w:r>
          </w:p>
        </w:tc>
      </w:tr>
      <w:tr w:rsidR="007A4BB2" w:rsidRPr="000247A8" w14:paraId="3AC497AE" w14:textId="77777777">
        <w:tc>
          <w:tcPr>
            <w:tcW w:w="7470" w:type="dxa"/>
          </w:tcPr>
          <w:p w14:paraId="73563611" w14:textId="77777777" w:rsidR="007A4BB2" w:rsidRPr="000247A8" w:rsidRDefault="007A4BB2">
            <w:pPr>
              <w:pStyle w:val="TableText"/>
            </w:pPr>
            <w:r w:rsidRPr="000247A8">
              <w:t>PRCE 1358 EOM LISTING</w:t>
            </w:r>
          </w:p>
        </w:tc>
        <w:tc>
          <w:tcPr>
            <w:tcW w:w="2160" w:type="dxa"/>
          </w:tcPr>
          <w:p w14:paraId="4D651ADE" w14:textId="77777777" w:rsidR="007A4BB2" w:rsidRPr="000247A8" w:rsidRDefault="007A4BB2">
            <w:pPr>
              <w:pStyle w:val="TableText"/>
            </w:pPr>
            <w:r w:rsidRPr="000247A8">
              <w:t>442</w:t>
            </w:r>
          </w:p>
        </w:tc>
      </w:tr>
      <w:tr w:rsidR="007A4BB2" w:rsidRPr="000247A8" w14:paraId="3C8AC982" w14:textId="77777777">
        <w:tc>
          <w:tcPr>
            <w:tcW w:w="7470" w:type="dxa"/>
          </w:tcPr>
          <w:p w14:paraId="22FBD0AB" w14:textId="77777777" w:rsidR="007A4BB2" w:rsidRPr="000247A8" w:rsidRDefault="007A4BB2">
            <w:pPr>
              <w:pStyle w:val="TableText"/>
            </w:pPr>
            <w:r w:rsidRPr="000247A8">
              <w:t>PRCE DAILY RECORD EDIT</w:t>
            </w:r>
          </w:p>
        </w:tc>
        <w:tc>
          <w:tcPr>
            <w:tcW w:w="2160" w:type="dxa"/>
          </w:tcPr>
          <w:p w14:paraId="3180FD86" w14:textId="77777777" w:rsidR="007A4BB2" w:rsidRPr="000247A8" w:rsidRDefault="007A4BB2">
            <w:pPr>
              <w:pStyle w:val="TableText"/>
            </w:pPr>
            <w:r w:rsidRPr="000247A8">
              <w:t>424.1</w:t>
            </w:r>
          </w:p>
        </w:tc>
      </w:tr>
      <w:tr w:rsidR="007A4BB2" w:rsidRPr="000247A8" w14:paraId="7323C347" w14:textId="77777777">
        <w:tc>
          <w:tcPr>
            <w:tcW w:w="7470" w:type="dxa"/>
          </w:tcPr>
          <w:p w14:paraId="3361532C" w14:textId="77777777" w:rsidR="007A4BB2" w:rsidRPr="000247A8" w:rsidRDefault="007A4BB2">
            <w:pPr>
              <w:pStyle w:val="TableText"/>
              <w:rPr>
                <w:lang w:val="it-IT"/>
              </w:rPr>
            </w:pPr>
            <w:r w:rsidRPr="000247A8">
              <w:rPr>
                <w:lang w:val="it-IT"/>
              </w:rPr>
              <w:t>PRCF CI DISCOUNT DUE PRINT</w:t>
            </w:r>
          </w:p>
        </w:tc>
        <w:tc>
          <w:tcPr>
            <w:tcW w:w="2160" w:type="dxa"/>
          </w:tcPr>
          <w:p w14:paraId="37C09BBF" w14:textId="77777777" w:rsidR="007A4BB2" w:rsidRPr="000247A8" w:rsidRDefault="007A4BB2">
            <w:pPr>
              <w:pStyle w:val="TableText"/>
            </w:pPr>
            <w:r w:rsidRPr="000247A8">
              <w:t>421.5</w:t>
            </w:r>
          </w:p>
        </w:tc>
      </w:tr>
      <w:tr w:rsidR="007A4BB2" w:rsidRPr="000247A8" w14:paraId="706EC759" w14:textId="77777777">
        <w:tc>
          <w:tcPr>
            <w:tcW w:w="7470" w:type="dxa"/>
          </w:tcPr>
          <w:p w14:paraId="3E077347" w14:textId="77777777" w:rsidR="007A4BB2" w:rsidRPr="000247A8" w:rsidRDefault="007A4BB2">
            <w:pPr>
              <w:pStyle w:val="TableText"/>
              <w:rPr>
                <w:lang w:val="fr-FR"/>
              </w:rPr>
            </w:pPr>
            <w:r w:rsidRPr="000247A8">
              <w:rPr>
                <w:lang w:val="fr-FR"/>
              </w:rPr>
              <w:t>PRCF CI NET DUE DATE PRINT</w:t>
            </w:r>
          </w:p>
        </w:tc>
        <w:tc>
          <w:tcPr>
            <w:tcW w:w="2160" w:type="dxa"/>
          </w:tcPr>
          <w:p w14:paraId="3EDE47A1" w14:textId="77777777" w:rsidR="007A4BB2" w:rsidRPr="000247A8" w:rsidRDefault="007A4BB2">
            <w:pPr>
              <w:pStyle w:val="TableText"/>
            </w:pPr>
            <w:r w:rsidRPr="000247A8">
              <w:t>421.5</w:t>
            </w:r>
          </w:p>
        </w:tc>
      </w:tr>
      <w:tr w:rsidR="007A4BB2" w:rsidRPr="000247A8" w14:paraId="7FCC0B95" w14:textId="77777777">
        <w:tc>
          <w:tcPr>
            <w:tcW w:w="7470" w:type="dxa"/>
          </w:tcPr>
          <w:p w14:paraId="64E295B2" w14:textId="77777777" w:rsidR="007A4BB2" w:rsidRPr="000247A8" w:rsidRDefault="007A4BB2">
            <w:pPr>
              <w:pStyle w:val="TableText"/>
            </w:pPr>
            <w:r w:rsidRPr="000247A8">
              <w:t>PRCF FMS ADJUSTMENTS</w:t>
            </w:r>
          </w:p>
        </w:tc>
        <w:tc>
          <w:tcPr>
            <w:tcW w:w="2160" w:type="dxa"/>
          </w:tcPr>
          <w:p w14:paraId="6395AAF3" w14:textId="77777777" w:rsidR="007A4BB2" w:rsidRPr="000247A8" w:rsidRDefault="007A4BB2">
            <w:pPr>
              <w:pStyle w:val="TableText"/>
            </w:pPr>
            <w:r w:rsidRPr="000247A8">
              <w:t>420.98</w:t>
            </w:r>
          </w:p>
        </w:tc>
      </w:tr>
      <w:tr w:rsidR="007A4BB2" w:rsidRPr="000247A8" w14:paraId="1D7088DC" w14:textId="77777777">
        <w:tc>
          <w:tcPr>
            <w:tcW w:w="7470" w:type="dxa"/>
          </w:tcPr>
          <w:p w14:paraId="51E55521" w14:textId="77777777" w:rsidR="007A4BB2" w:rsidRPr="000247A8" w:rsidRDefault="007A4BB2">
            <w:pPr>
              <w:pStyle w:val="TableText"/>
            </w:pPr>
            <w:r w:rsidRPr="000247A8">
              <w:t>PRCF FMS ADJUSTMENTS</w:t>
            </w:r>
          </w:p>
        </w:tc>
        <w:tc>
          <w:tcPr>
            <w:tcW w:w="2160" w:type="dxa"/>
          </w:tcPr>
          <w:p w14:paraId="65FFB285" w14:textId="77777777" w:rsidR="007A4BB2" w:rsidRPr="000247A8" w:rsidRDefault="007A4BB2">
            <w:pPr>
              <w:pStyle w:val="TableText"/>
            </w:pPr>
            <w:r w:rsidRPr="000247A8">
              <w:t>420.99</w:t>
            </w:r>
          </w:p>
        </w:tc>
      </w:tr>
      <w:tr w:rsidR="007A4BB2" w:rsidRPr="000247A8" w14:paraId="20D9A3D3" w14:textId="77777777">
        <w:tc>
          <w:tcPr>
            <w:tcW w:w="7470" w:type="dxa"/>
          </w:tcPr>
          <w:p w14:paraId="013F3306" w14:textId="77777777" w:rsidR="007A4BB2" w:rsidRPr="000247A8" w:rsidRDefault="007A4BB2">
            <w:pPr>
              <w:pStyle w:val="TableText"/>
            </w:pPr>
            <w:r w:rsidRPr="000247A8">
              <w:t>PRCFA 1358 EOM REPORT</w:t>
            </w:r>
          </w:p>
        </w:tc>
        <w:tc>
          <w:tcPr>
            <w:tcW w:w="2160" w:type="dxa"/>
          </w:tcPr>
          <w:p w14:paraId="70950B26" w14:textId="77777777" w:rsidR="007A4BB2" w:rsidRPr="000247A8" w:rsidRDefault="007A4BB2">
            <w:pPr>
              <w:pStyle w:val="TableText"/>
            </w:pPr>
            <w:r w:rsidRPr="000247A8">
              <w:t>442</w:t>
            </w:r>
          </w:p>
        </w:tc>
      </w:tr>
      <w:tr w:rsidR="007A4BB2" w:rsidRPr="000247A8" w14:paraId="09883A02" w14:textId="77777777">
        <w:tc>
          <w:tcPr>
            <w:tcW w:w="7470" w:type="dxa"/>
          </w:tcPr>
          <w:p w14:paraId="586E8DC6" w14:textId="77777777" w:rsidR="007A4BB2" w:rsidRPr="000247A8" w:rsidRDefault="007A4BB2">
            <w:pPr>
              <w:pStyle w:val="TableText"/>
            </w:pPr>
            <w:r w:rsidRPr="000247A8">
              <w:t>PRCFA BACKGROUND TRANSMIT</w:t>
            </w:r>
          </w:p>
        </w:tc>
        <w:tc>
          <w:tcPr>
            <w:tcW w:w="2160" w:type="dxa"/>
          </w:tcPr>
          <w:p w14:paraId="2441C0A5" w14:textId="77777777" w:rsidR="007A4BB2" w:rsidRPr="000247A8" w:rsidRDefault="007A4BB2">
            <w:pPr>
              <w:pStyle w:val="TableText"/>
            </w:pPr>
            <w:r w:rsidRPr="000247A8">
              <w:t>423</w:t>
            </w:r>
          </w:p>
        </w:tc>
      </w:tr>
      <w:tr w:rsidR="007A4BB2" w:rsidRPr="000247A8" w14:paraId="069758C2" w14:textId="77777777">
        <w:tc>
          <w:tcPr>
            <w:tcW w:w="7470" w:type="dxa"/>
          </w:tcPr>
          <w:p w14:paraId="4A261DD1" w14:textId="77777777" w:rsidR="007A4BB2" w:rsidRPr="000247A8" w:rsidRDefault="007A4BB2">
            <w:pPr>
              <w:pStyle w:val="TableText"/>
            </w:pPr>
            <w:r w:rsidRPr="000247A8">
              <w:t>PRCFA BATCH LISTING HEADER</w:t>
            </w:r>
          </w:p>
        </w:tc>
        <w:tc>
          <w:tcPr>
            <w:tcW w:w="2160" w:type="dxa"/>
          </w:tcPr>
          <w:p w14:paraId="3352B285" w14:textId="77777777" w:rsidR="007A4BB2" w:rsidRPr="000247A8" w:rsidRDefault="007A4BB2">
            <w:pPr>
              <w:pStyle w:val="TableText"/>
            </w:pPr>
            <w:r w:rsidRPr="000247A8">
              <w:t>423</w:t>
            </w:r>
          </w:p>
        </w:tc>
      </w:tr>
      <w:tr w:rsidR="007A4BB2" w:rsidRPr="000247A8" w14:paraId="613B81CB" w14:textId="77777777">
        <w:tc>
          <w:tcPr>
            <w:tcW w:w="7470" w:type="dxa"/>
          </w:tcPr>
          <w:p w14:paraId="7734C60B" w14:textId="77777777" w:rsidR="007A4BB2" w:rsidRPr="000247A8" w:rsidRDefault="007A4BB2">
            <w:pPr>
              <w:pStyle w:val="TableText"/>
            </w:pPr>
            <w:r w:rsidRPr="000247A8">
              <w:t>PRCFA BATCH LISTING TRAILER</w:t>
            </w:r>
          </w:p>
        </w:tc>
        <w:tc>
          <w:tcPr>
            <w:tcW w:w="2160" w:type="dxa"/>
          </w:tcPr>
          <w:p w14:paraId="3E9E7D58" w14:textId="77777777" w:rsidR="007A4BB2" w:rsidRPr="000247A8" w:rsidRDefault="007A4BB2">
            <w:pPr>
              <w:pStyle w:val="TableText"/>
            </w:pPr>
            <w:r w:rsidRPr="000247A8">
              <w:t>423</w:t>
            </w:r>
          </w:p>
        </w:tc>
      </w:tr>
      <w:tr w:rsidR="007A4BB2" w:rsidRPr="000247A8" w14:paraId="1643DA33" w14:textId="77777777">
        <w:tc>
          <w:tcPr>
            <w:tcW w:w="7470" w:type="dxa"/>
          </w:tcPr>
          <w:p w14:paraId="42EF2702" w14:textId="77777777" w:rsidR="007A4BB2" w:rsidRPr="000247A8" w:rsidRDefault="007A4BB2">
            <w:pPr>
              <w:pStyle w:val="TableText"/>
            </w:pPr>
            <w:r w:rsidRPr="000247A8">
              <w:t>PRCFA BTCH HEADER</w:t>
            </w:r>
          </w:p>
        </w:tc>
        <w:tc>
          <w:tcPr>
            <w:tcW w:w="2160" w:type="dxa"/>
          </w:tcPr>
          <w:p w14:paraId="6BB83E88" w14:textId="77777777" w:rsidR="007A4BB2" w:rsidRPr="000247A8" w:rsidRDefault="007A4BB2">
            <w:pPr>
              <w:pStyle w:val="TableText"/>
            </w:pPr>
            <w:r w:rsidRPr="000247A8">
              <w:t>423</w:t>
            </w:r>
          </w:p>
        </w:tc>
      </w:tr>
      <w:tr w:rsidR="007A4BB2" w:rsidRPr="000247A8" w14:paraId="39AA8D5A" w14:textId="77777777">
        <w:tc>
          <w:tcPr>
            <w:tcW w:w="7470" w:type="dxa"/>
          </w:tcPr>
          <w:p w14:paraId="4416947E" w14:textId="77777777" w:rsidR="007A4BB2" w:rsidRPr="000247A8" w:rsidRDefault="007A4BB2">
            <w:pPr>
              <w:pStyle w:val="TableText"/>
            </w:pPr>
            <w:r w:rsidRPr="000247A8">
              <w:t>PRCFA BTCH TRANSMIT</w:t>
            </w:r>
          </w:p>
        </w:tc>
        <w:tc>
          <w:tcPr>
            <w:tcW w:w="2160" w:type="dxa"/>
          </w:tcPr>
          <w:p w14:paraId="314B87EE" w14:textId="77777777" w:rsidR="007A4BB2" w:rsidRPr="000247A8" w:rsidRDefault="007A4BB2">
            <w:pPr>
              <w:pStyle w:val="TableText"/>
            </w:pPr>
            <w:r w:rsidRPr="000247A8">
              <w:t>423</w:t>
            </w:r>
          </w:p>
        </w:tc>
      </w:tr>
      <w:tr w:rsidR="007A4BB2" w:rsidRPr="000247A8" w14:paraId="192D0AD6" w14:textId="77777777">
        <w:tc>
          <w:tcPr>
            <w:tcW w:w="7470" w:type="dxa"/>
          </w:tcPr>
          <w:p w14:paraId="5EFD9201" w14:textId="77777777" w:rsidR="007A4BB2" w:rsidRPr="000247A8" w:rsidRDefault="007A4BB2">
            <w:pPr>
              <w:pStyle w:val="TableText"/>
            </w:pPr>
            <w:r w:rsidRPr="000247A8">
              <w:t>PRCFA CALM HEADER</w:t>
            </w:r>
          </w:p>
        </w:tc>
        <w:tc>
          <w:tcPr>
            <w:tcW w:w="2160" w:type="dxa"/>
          </w:tcPr>
          <w:p w14:paraId="40D7282D" w14:textId="77777777" w:rsidR="007A4BB2" w:rsidRPr="000247A8" w:rsidRDefault="007A4BB2">
            <w:pPr>
              <w:pStyle w:val="TableText"/>
            </w:pPr>
            <w:r w:rsidRPr="000247A8">
              <w:t>423</w:t>
            </w:r>
          </w:p>
        </w:tc>
      </w:tr>
      <w:tr w:rsidR="007A4BB2" w:rsidRPr="000247A8" w14:paraId="30CF12C0" w14:textId="77777777">
        <w:tc>
          <w:tcPr>
            <w:tcW w:w="7470" w:type="dxa"/>
          </w:tcPr>
          <w:p w14:paraId="700567F7" w14:textId="77777777" w:rsidR="007A4BB2" w:rsidRPr="000247A8" w:rsidRDefault="007A4BB2">
            <w:pPr>
              <w:pStyle w:val="TableText"/>
            </w:pPr>
            <w:r w:rsidRPr="000247A8">
              <w:t>PRCFA CALM TRANSMIT</w:t>
            </w:r>
          </w:p>
        </w:tc>
        <w:tc>
          <w:tcPr>
            <w:tcW w:w="2160" w:type="dxa"/>
          </w:tcPr>
          <w:p w14:paraId="1A725FBA" w14:textId="77777777" w:rsidR="007A4BB2" w:rsidRPr="000247A8" w:rsidRDefault="007A4BB2">
            <w:pPr>
              <w:pStyle w:val="TableText"/>
            </w:pPr>
            <w:r w:rsidRPr="000247A8">
              <w:t>423</w:t>
            </w:r>
          </w:p>
        </w:tc>
      </w:tr>
      <w:tr w:rsidR="007A4BB2" w:rsidRPr="000247A8" w14:paraId="3E3840EA" w14:textId="77777777">
        <w:tc>
          <w:tcPr>
            <w:tcW w:w="7470" w:type="dxa"/>
          </w:tcPr>
          <w:p w14:paraId="130F21BA" w14:textId="77777777" w:rsidR="007A4BB2" w:rsidRPr="000247A8" w:rsidRDefault="007A4BB2">
            <w:pPr>
              <w:pStyle w:val="TableText"/>
            </w:pPr>
            <w:r w:rsidRPr="000247A8">
              <w:t>PRCFA ERROR LIST</w:t>
            </w:r>
          </w:p>
        </w:tc>
        <w:tc>
          <w:tcPr>
            <w:tcW w:w="2160" w:type="dxa"/>
          </w:tcPr>
          <w:p w14:paraId="468D851B" w14:textId="77777777" w:rsidR="007A4BB2" w:rsidRPr="000247A8" w:rsidRDefault="007A4BB2">
            <w:pPr>
              <w:pStyle w:val="TableText"/>
            </w:pPr>
            <w:r w:rsidRPr="000247A8">
              <w:t>423</w:t>
            </w:r>
          </w:p>
        </w:tc>
      </w:tr>
      <w:tr w:rsidR="007A4BB2" w:rsidRPr="000247A8" w14:paraId="0EA0E8A0" w14:textId="77777777">
        <w:tc>
          <w:tcPr>
            <w:tcW w:w="7470" w:type="dxa"/>
          </w:tcPr>
          <w:p w14:paraId="0F1F1E43" w14:textId="77777777" w:rsidR="007A4BB2" w:rsidRPr="000247A8" w:rsidRDefault="007A4BB2">
            <w:pPr>
              <w:pStyle w:val="TableText"/>
              <w:rPr>
                <w:lang w:val="fr-FR"/>
              </w:rPr>
            </w:pPr>
            <w:r w:rsidRPr="000247A8">
              <w:rPr>
                <w:lang w:val="fr-FR"/>
              </w:rPr>
              <w:t>PRCFA REC RPT TRANS LIST</w:t>
            </w:r>
          </w:p>
        </w:tc>
        <w:tc>
          <w:tcPr>
            <w:tcW w:w="2160" w:type="dxa"/>
          </w:tcPr>
          <w:p w14:paraId="37D8AE3B" w14:textId="77777777" w:rsidR="007A4BB2" w:rsidRPr="000247A8" w:rsidRDefault="007A4BB2">
            <w:pPr>
              <w:pStyle w:val="TableText"/>
            </w:pPr>
            <w:r w:rsidRPr="000247A8">
              <w:t>442.9</w:t>
            </w:r>
          </w:p>
        </w:tc>
      </w:tr>
      <w:tr w:rsidR="007A4BB2" w:rsidRPr="000247A8" w14:paraId="7610139D" w14:textId="77777777">
        <w:tc>
          <w:tcPr>
            <w:tcW w:w="7470" w:type="dxa"/>
          </w:tcPr>
          <w:p w14:paraId="4E08F7C6" w14:textId="77777777" w:rsidR="007A4BB2" w:rsidRPr="000247A8" w:rsidRDefault="007A4BB2">
            <w:pPr>
              <w:pStyle w:val="TableText"/>
            </w:pPr>
            <w:r w:rsidRPr="000247A8">
              <w:t>PRCFA RECEIVING REPORT LIST</w:t>
            </w:r>
          </w:p>
        </w:tc>
        <w:tc>
          <w:tcPr>
            <w:tcW w:w="2160" w:type="dxa"/>
          </w:tcPr>
          <w:p w14:paraId="491642DE" w14:textId="77777777" w:rsidR="007A4BB2" w:rsidRPr="000247A8" w:rsidRDefault="007A4BB2">
            <w:pPr>
              <w:pStyle w:val="TableText"/>
            </w:pPr>
            <w:r w:rsidRPr="000247A8">
              <w:t>442.9</w:t>
            </w:r>
          </w:p>
        </w:tc>
      </w:tr>
      <w:tr w:rsidR="007A4BB2" w:rsidRPr="000247A8" w14:paraId="6C48E0BB" w14:textId="77777777">
        <w:tc>
          <w:tcPr>
            <w:tcW w:w="7470" w:type="dxa"/>
          </w:tcPr>
          <w:p w14:paraId="61CD6D7D" w14:textId="77777777" w:rsidR="007A4BB2" w:rsidRPr="000247A8" w:rsidRDefault="007A4BB2">
            <w:pPr>
              <w:pStyle w:val="TableText"/>
            </w:pPr>
            <w:r w:rsidRPr="000247A8">
              <w:t>PRCFA REPRINT HEADER</w:t>
            </w:r>
          </w:p>
        </w:tc>
        <w:tc>
          <w:tcPr>
            <w:tcW w:w="2160" w:type="dxa"/>
          </w:tcPr>
          <w:p w14:paraId="20EE2D34" w14:textId="77777777" w:rsidR="007A4BB2" w:rsidRPr="000247A8" w:rsidRDefault="007A4BB2">
            <w:pPr>
              <w:pStyle w:val="TableText"/>
            </w:pPr>
            <w:r w:rsidRPr="000247A8">
              <w:t>423</w:t>
            </w:r>
          </w:p>
        </w:tc>
      </w:tr>
      <w:tr w:rsidR="007A4BB2" w:rsidRPr="000247A8" w14:paraId="629AE9A7" w14:textId="77777777">
        <w:tc>
          <w:tcPr>
            <w:tcW w:w="7470" w:type="dxa"/>
          </w:tcPr>
          <w:p w14:paraId="42E252A8" w14:textId="77777777" w:rsidR="007A4BB2" w:rsidRPr="000247A8" w:rsidRDefault="007A4BB2">
            <w:pPr>
              <w:pStyle w:val="TableText"/>
            </w:pPr>
            <w:r w:rsidRPr="000247A8">
              <w:t>PRCFA REPRINT TRAILER</w:t>
            </w:r>
          </w:p>
        </w:tc>
        <w:tc>
          <w:tcPr>
            <w:tcW w:w="2160" w:type="dxa"/>
          </w:tcPr>
          <w:p w14:paraId="7F89C015" w14:textId="77777777" w:rsidR="007A4BB2" w:rsidRPr="000247A8" w:rsidRDefault="007A4BB2">
            <w:pPr>
              <w:pStyle w:val="TableText"/>
            </w:pPr>
            <w:r w:rsidRPr="000247A8">
              <w:t>423</w:t>
            </w:r>
          </w:p>
        </w:tc>
      </w:tr>
      <w:tr w:rsidR="007A4BB2" w:rsidRPr="000247A8" w14:paraId="3611EF09" w14:textId="77777777">
        <w:tc>
          <w:tcPr>
            <w:tcW w:w="7470" w:type="dxa"/>
          </w:tcPr>
          <w:p w14:paraId="6C02879A" w14:textId="77777777" w:rsidR="007A4BB2" w:rsidRPr="000247A8" w:rsidRDefault="007A4BB2">
            <w:pPr>
              <w:pStyle w:val="TableText"/>
            </w:pPr>
            <w:r w:rsidRPr="000247A8">
              <w:t>PRCFA RR INQUIRY LISTING</w:t>
            </w:r>
          </w:p>
        </w:tc>
        <w:tc>
          <w:tcPr>
            <w:tcW w:w="2160" w:type="dxa"/>
          </w:tcPr>
          <w:p w14:paraId="38191A47" w14:textId="77777777" w:rsidR="007A4BB2" w:rsidRPr="000247A8" w:rsidRDefault="007A4BB2">
            <w:pPr>
              <w:pStyle w:val="TableText"/>
            </w:pPr>
            <w:r w:rsidRPr="000247A8">
              <w:t>421.2</w:t>
            </w:r>
          </w:p>
        </w:tc>
      </w:tr>
      <w:tr w:rsidR="007A4BB2" w:rsidRPr="000247A8" w14:paraId="67E0F824" w14:textId="77777777">
        <w:tc>
          <w:tcPr>
            <w:tcW w:w="7470" w:type="dxa"/>
          </w:tcPr>
          <w:p w14:paraId="690BEC8E" w14:textId="77777777" w:rsidR="007A4BB2" w:rsidRPr="000247A8" w:rsidRDefault="007A4BB2">
            <w:pPr>
              <w:pStyle w:val="TableText"/>
            </w:pPr>
            <w:r w:rsidRPr="000247A8">
              <w:t>PRCFA STATUS OF PAT</w:t>
            </w:r>
          </w:p>
        </w:tc>
        <w:tc>
          <w:tcPr>
            <w:tcW w:w="2160" w:type="dxa"/>
          </w:tcPr>
          <w:p w14:paraId="097EFDF3" w14:textId="77777777" w:rsidR="007A4BB2" w:rsidRPr="000247A8" w:rsidRDefault="007A4BB2">
            <w:pPr>
              <w:pStyle w:val="TableText"/>
            </w:pPr>
            <w:r w:rsidRPr="000247A8">
              <w:t>442</w:t>
            </w:r>
          </w:p>
        </w:tc>
      </w:tr>
      <w:tr w:rsidR="007A4BB2" w:rsidRPr="000247A8" w14:paraId="44CB0DD5" w14:textId="77777777">
        <w:tc>
          <w:tcPr>
            <w:tcW w:w="7470" w:type="dxa"/>
          </w:tcPr>
          <w:p w14:paraId="3C9C6501" w14:textId="77777777" w:rsidR="007A4BB2" w:rsidRPr="000247A8" w:rsidRDefault="007A4BB2">
            <w:pPr>
              <w:pStyle w:val="TableText"/>
            </w:pPr>
            <w:r w:rsidRPr="000247A8">
              <w:t>PRCFA UNDEL ORD</w:t>
            </w:r>
          </w:p>
        </w:tc>
        <w:tc>
          <w:tcPr>
            <w:tcW w:w="2160" w:type="dxa"/>
          </w:tcPr>
          <w:p w14:paraId="56DBAEBB" w14:textId="77777777" w:rsidR="007A4BB2" w:rsidRPr="000247A8" w:rsidRDefault="007A4BB2">
            <w:pPr>
              <w:pStyle w:val="TableText"/>
            </w:pPr>
            <w:r w:rsidRPr="000247A8">
              <w:t>442</w:t>
            </w:r>
          </w:p>
        </w:tc>
      </w:tr>
      <w:tr w:rsidR="007A4BB2" w:rsidRPr="000247A8" w14:paraId="33C022FA" w14:textId="77777777">
        <w:tc>
          <w:tcPr>
            <w:tcW w:w="7470" w:type="dxa"/>
          </w:tcPr>
          <w:p w14:paraId="3CDE6C50" w14:textId="77777777" w:rsidR="007A4BB2" w:rsidRPr="000247A8" w:rsidRDefault="007A4BB2">
            <w:pPr>
              <w:pStyle w:val="TableText"/>
              <w:rPr>
                <w:lang w:val="it-IT"/>
              </w:rPr>
            </w:pPr>
            <w:r w:rsidRPr="000247A8">
              <w:rPr>
                <w:lang w:val="it-IT"/>
              </w:rPr>
              <w:t>PRCFD DUE IN FISCAL PRINT</w:t>
            </w:r>
          </w:p>
        </w:tc>
        <w:tc>
          <w:tcPr>
            <w:tcW w:w="2160" w:type="dxa"/>
          </w:tcPr>
          <w:p w14:paraId="3BEDFAED" w14:textId="77777777" w:rsidR="007A4BB2" w:rsidRPr="000247A8" w:rsidRDefault="007A4BB2">
            <w:pPr>
              <w:pStyle w:val="TableText"/>
            </w:pPr>
            <w:r w:rsidRPr="000247A8">
              <w:t>421.5</w:t>
            </w:r>
          </w:p>
        </w:tc>
      </w:tr>
      <w:tr w:rsidR="007A4BB2" w:rsidRPr="000247A8" w14:paraId="069F7836" w14:textId="77777777">
        <w:tc>
          <w:tcPr>
            <w:tcW w:w="7470" w:type="dxa"/>
          </w:tcPr>
          <w:p w14:paraId="6D0A923B" w14:textId="77777777" w:rsidR="007A4BB2" w:rsidRPr="000247A8" w:rsidRDefault="007A4BB2">
            <w:pPr>
              <w:pStyle w:val="TableText"/>
            </w:pPr>
            <w:r w:rsidRPr="000247A8">
              <w:t>PRCFOOR4</w:t>
            </w:r>
          </w:p>
        </w:tc>
        <w:tc>
          <w:tcPr>
            <w:tcW w:w="2160" w:type="dxa"/>
          </w:tcPr>
          <w:p w14:paraId="4998D13A" w14:textId="77777777" w:rsidR="007A4BB2" w:rsidRPr="000247A8" w:rsidRDefault="007A4BB2">
            <w:pPr>
              <w:pStyle w:val="TableText"/>
            </w:pPr>
            <w:r w:rsidRPr="000247A8">
              <w:t>420.96</w:t>
            </w:r>
          </w:p>
        </w:tc>
      </w:tr>
      <w:tr w:rsidR="007A4BB2" w:rsidRPr="000247A8" w14:paraId="5B34DBF6" w14:textId="77777777">
        <w:tc>
          <w:tcPr>
            <w:tcW w:w="7470" w:type="dxa"/>
          </w:tcPr>
          <w:p w14:paraId="2ED376CD" w14:textId="77777777" w:rsidR="007A4BB2" w:rsidRPr="000247A8" w:rsidRDefault="007A4BB2">
            <w:pPr>
              <w:pStyle w:val="TableText"/>
            </w:pPr>
            <w:r w:rsidRPr="000247A8">
              <w:t>PRCFOOR4X</w:t>
            </w:r>
          </w:p>
        </w:tc>
        <w:tc>
          <w:tcPr>
            <w:tcW w:w="2160" w:type="dxa"/>
          </w:tcPr>
          <w:p w14:paraId="01815F62" w14:textId="77777777" w:rsidR="007A4BB2" w:rsidRPr="000247A8" w:rsidRDefault="007A4BB2">
            <w:pPr>
              <w:pStyle w:val="TableText"/>
            </w:pPr>
            <w:r w:rsidRPr="000247A8">
              <w:t>420.96</w:t>
            </w:r>
          </w:p>
        </w:tc>
      </w:tr>
      <w:tr w:rsidR="007A4BB2" w:rsidRPr="000247A8" w14:paraId="48EADAD5" w14:textId="77777777">
        <w:tc>
          <w:tcPr>
            <w:tcW w:w="7470" w:type="dxa"/>
          </w:tcPr>
          <w:p w14:paraId="15E75067" w14:textId="77777777" w:rsidR="007A4BB2" w:rsidRPr="000247A8" w:rsidRDefault="007A4BB2">
            <w:pPr>
              <w:pStyle w:val="TableText"/>
            </w:pPr>
            <w:r w:rsidRPr="000247A8">
              <w:t>PRCFUO</w:t>
            </w:r>
          </w:p>
        </w:tc>
        <w:tc>
          <w:tcPr>
            <w:tcW w:w="2160" w:type="dxa"/>
          </w:tcPr>
          <w:p w14:paraId="66042ACD" w14:textId="77777777" w:rsidR="007A4BB2" w:rsidRPr="000247A8" w:rsidRDefault="007A4BB2">
            <w:pPr>
              <w:pStyle w:val="TableText"/>
            </w:pPr>
            <w:r w:rsidRPr="000247A8">
              <w:t>442</w:t>
            </w:r>
          </w:p>
        </w:tc>
      </w:tr>
      <w:tr w:rsidR="007A4BB2" w:rsidRPr="000247A8" w14:paraId="158122CE" w14:textId="77777777">
        <w:tc>
          <w:tcPr>
            <w:tcW w:w="7470" w:type="dxa"/>
          </w:tcPr>
          <w:p w14:paraId="74D9E77B" w14:textId="77777777" w:rsidR="007A4BB2" w:rsidRPr="000247A8" w:rsidRDefault="007A4BB2">
            <w:pPr>
              <w:pStyle w:val="TableText"/>
            </w:pPr>
            <w:r w:rsidRPr="000247A8">
              <w:t>PRCFUOMS</w:t>
            </w:r>
          </w:p>
        </w:tc>
        <w:tc>
          <w:tcPr>
            <w:tcW w:w="2160" w:type="dxa"/>
          </w:tcPr>
          <w:p w14:paraId="66924C2C" w14:textId="77777777" w:rsidR="007A4BB2" w:rsidRPr="000247A8" w:rsidRDefault="007A4BB2">
            <w:pPr>
              <w:pStyle w:val="TableText"/>
            </w:pPr>
            <w:r w:rsidRPr="000247A8">
              <w:t>442</w:t>
            </w:r>
          </w:p>
        </w:tc>
      </w:tr>
      <w:tr w:rsidR="007A4BB2" w:rsidRPr="000247A8" w14:paraId="78E0117E" w14:textId="77777777">
        <w:tc>
          <w:tcPr>
            <w:tcW w:w="7470" w:type="dxa"/>
          </w:tcPr>
          <w:p w14:paraId="1621051E" w14:textId="77777777" w:rsidR="007A4BB2" w:rsidRPr="000247A8" w:rsidRDefault="007A4BB2">
            <w:pPr>
              <w:pStyle w:val="TableText"/>
            </w:pPr>
            <w:r w:rsidRPr="000247A8">
              <w:t>PRCH AO AUDIT</w:t>
            </w:r>
          </w:p>
        </w:tc>
        <w:tc>
          <w:tcPr>
            <w:tcW w:w="2160" w:type="dxa"/>
          </w:tcPr>
          <w:p w14:paraId="0BCDFFEE" w14:textId="77777777" w:rsidR="007A4BB2" w:rsidRPr="000247A8" w:rsidRDefault="007A4BB2">
            <w:pPr>
              <w:pStyle w:val="TableText"/>
            </w:pPr>
            <w:r w:rsidRPr="000247A8">
              <w:t>440.6</w:t>
            </w:r>
          </w:p>
        </w:tc>
      </w:tr>
      <w:tr w:rsidR="007A4BB2" w:rsidRPr="000247A8" w14:paraId="11FCDCF9" w14:textId="77777777">
        <w:tc>
          <w:tcPr>
            <w:tcW w:w="7470" w:type="dxa"/>
          </w:tcPr>
          <w:p w14:paraId="470C0C47" w14:textId="77777777" w:rsidR="007A4BB2" w:rsidRPr="000247A8" w:rsidRDefault="007A4BB2">
            <w:pPr>
              <w:pStyle w:val="TableText"/>
            </w:pPr>
            <w:r w:rsidRPr="000247A8">
              <w:t>PRCH BOC PRINT</w:t>
            </w:r>
          </w:p>
        </w:tc>
        <w:tc>
          <w:tcPr>
            <w:tcW w:w="2160" w:type="dxa"/>
          </w:tcPr>
          <w:p w14:paraId="343FE339" w14:textId="77777777" w:rsidR="007A4BB2" w:rsidRPr="000247A8" w:rsidRDefault="007A4BB2">
            <w:pPr>
              <w:pStyle w:val="TableText"/>
            </w:pPr>
            <w:r w:rsidRPr="000247A8">
              <w:t>440.6</w:t>
            </w:r>
          </w:p>
        </w:tc>
      </w:tr>
      <w:tr w:rsidR="007A4BB2" w:rsidRPr="000247A8" w14:paraId="7EB0D92F" w14:textId="77777777">
        <w:tc>
          <w:tcPr>
            <w:tcW w:w="7470" w:type="dxa"/>
          </w:tcPr>
          <w:p w14:paraId="2CB5F913" w14:textId="77777777" w:rsidR="007A4BB2" w:rsidRPr="000247A8" w:rsidRDefault="007A4BB2">
            <w:pPr>
              <w:pStyle w:val="TableText"/>
            </w:pPr>
            <w:r w:rsidRPr="000247A8">
              <w:t>PRCH CARD INFO</w:t>
            </w:r>
          </w:p>
        </w:tc>
        <w:tc>
          <w:tcPr>
            <w:tcW w:w="2160" w:type="dxa"/>
          </w:tcPr>
          <w:p w14:paraId="5C2125B8" w14:textId="77777777" w:rsidR="007A4BB2" w:rsidRPr="000247A8" w:rsidRDefault="007A4BB2">
            <w:pPr>
              <w:pStyle w:val="TableText"/>
            </w:pPr>
            <w:r w:rsidRPr="000247A8">
              <w:t>440.5</w:t>
            </w:r>
          </w:p>
        </w:tc>
      </w:tr>
      <w:tr w:rsidR="007A4BB2" w:rsidRPr="000247A8" w14:paraId="22323B98" w14:textId="77777777">
        <w:tc>
          <w:tcPr>
            <w:tcW w:w="7470" w:type="dxa"/>
          </w:tcPr>
          <w:p w14:paraId="6188DC01" w14:textId="77777777" w:rsidR="007A4BB2" w:rsidRPr="000247A8" w:rsidRDefault="007A4BB2">
            <w:pPr>
              <w:pStyle w:val="TableText"/>
            </w:pPr>
            <w:r w:rsidRPr="000247A8">
              <w:t>PRCH CARD PRINT</w:t>
            </w:r>
          </w:p>
        </w:tc>
        <w:tc>
          <w:tcPr>
            <w:tcW w:w="2160" w:type="dxa"/>
          </w:tcPr>
          <w:p w14:paraId="5A6CFCFC" w14:textId="77777777" w:rsidR="007A4BB2" w:rsidRPr="000247A8" w:rsidRDefault="007A4BB2">
            <w:pPr>
              <w:pStyle w:val="TableText"/>
            </w:pPr>
            <w:r w:rsidRPr="000247A8">
              <w:t>442</w:t>
            </w:r>
          </w:p>
        </w:tc>
      </w:tr>
      <w:tr w:rsidR="007A4BB2" w:rsidRPr="000247A8" w14:paraId="138683CF" w14:textId="77777777">
        <w:tc>
          <w:tcPr>
            <w:tcW w:w="7470" w:type="dxa"/>
          </w:tcPr>
          <w:p w14:paraId="7C250D35" w14:textId="77777777" w:rsidR="007A4BB2" w:rsidRPr="000247A8" w:rsidRDefault="007A4BB2">
            <w:pPr>
              <w:pStyle w:val="TableText"/>
            </w:pPr>
            <w:r w:rsidRPr="000247A8">
              <w:t>PRCH DEL HEADER</w:t>
            </w:r>
          </w:p>
        </w:tc>
        <w:tc>
          <w:tcPr>
            <w:tcW w:w="2160" w:type="dxa"/>
          </w:tcPr>
          <w:p w14:paraId="3478A609" w14:textId="77777777" w:rsidR="007A4BB2" w:rsidRPr="000247A8" w:rsidRDefault="007A4BB2">
            <w:pPr>
              <w:pStyle w:val="TableText"/>
            </w:pPr>
            <w:r w:rsidRPr="000247A8">
              <w:t>442</w:t>
            </w:r>
          </w:p>
        </w:tc>
      </w:tr>
      <w:tr w:rsidR="007A4BB2" w:rsidRPr="000247A8" w14:paraId="7D7AE871" w14:textId="77777777">
        <w:tc>
          <w:tcPr>
            <w:tcW w:w="7470" w:type="dxa"/>
          </w:tcPr>
          <w:p w14:paraId="2A7B5C31" w14:textId="77777777" w:rsidR="007A4BB2" w:rsidRPr="000247A8" w:rsidRDefault="007A4BB2">
            <w:pPr>
              <w:pStyle w:val="TableText"/>
            </w:pPr>
            <w:r w:rsidRPr="000247A8">
              <w:lastRenderedPageBreak/>
              <w:t>PRCH DEL. REC1</w:t>
            </w:r>
          </w:p>
        </w:tc>
        <w:tc>
          <w:tcPr>
            <w:tcW w:w="2160" w:type="dxa"/>
          </w:tcPr>
          <w:p w14:paraId="598C7BEC" w14:textId="77777777" w:rsidR="007A4BB2" w:rsidRPr="000247A8" w:rsidRDefault="007A4BB2">
            <w:pPr>
              <w:pStyle w:val="TableText"/>
            </w:pPr>
            <w:r w:rsidRPr="000247A8">
              <w:t>440.6</w:t>
            </w:r>
          </w:p>
        </w:tc>
      </w:tr>
      <w:tr w:rsidR="007A4BB2" w:rsidRPr="000247A8" w14:paraId="0F56497D" w14:textId="77777777">
        <w:tc>
          <w:tcPr>
            <w:tcW w:w="7470" w:type="dxa"/>
          </w:tcPr>
          <w:p w14:paraId="6F3443D7" w14:textId="77777777" w:rsidR="007A4BB2" w:rsidRPr="000247A8" w:rsidRDefault="007A4BB2">
            <w:pPr>
              <w:pStyle w:val="TableText"/>
            </w:pPr>
            <w:r w:rsidRPr="000247A8">
              <w:t>PRCH DEL. RECPRT</w:t>
            </w:r>
          </w:p>
        </w:tc>
        <w:tc>
          <w:tcPr>
            <w:tcW w:w="2160" w:type="dxa"/>
          </w:tcPr>
          <w:p w14:paraId="431B74A2" w14:textId="77777777" w:rsidR="007A4BB2" w:rsidRPr="000247A8" w:rsidRDefault="007A4BB2">
            <w:pPr>
              <w:pStyle w:val="TableText"/>
            </w:pPr>
            <w:r w:rsidRPr="000247A8">
              <w:t>440.6</w:t>
            </w:r>
          </w:p>
        </w:tc>
      </w:tr>
      <w:tr w:rsidR="007A4BB2" w:rsidRPr="000247A8" w14:paraId="457DE81C" w14:textId="77777777">
        <w:tc>
          <w:tcPr>
            <w:tcW w:w="7470" w:type="dxa"/>
          </w:tcPr>
          <w:p w14:paraId="7C4E03B1" w14:textId="77777777" w:rsidR="007A4BB2" w:rsidRPr="000247A8" w:rsidRDefault="007A4BB2">
            <w:pPr>
              <w:pStyle w:val="TableText"/>
            </w:pPr>
            <w:r w:rsidRPr="000247A8">
              <w:t>PRCH FINAL CHARGE</w:t>
            </w:r>
          </w:p>
        </w:tc>
        <w:tc>
          <w:tcPr>
            <w:tcW w:w="2160" w:type="dxa"/>
          </w:tcPr>
          <w:p w14:paraId="57F0A1D9" w14:textId="77777777" w:rsidR="007A4BB2" w:rsidRPr="000247A8" w:rsidRDefault="007A4BB2">
            <w:pPr>
              <w:pStyle w:val="TableText"/>
            </w:pPr>
            <w:r w:rsidRPr="000247A8">
              <w:t>440.6</w:t>
            </w:r>
          </w:p>
        </w:tc>
      </w:tr>
      <w:tr w:rsidR="007A4BB2" w:rsidRPr="000247A8" w14:paraId="4780E79E" w14:textId="77777777">
        <w:tc>
          <w:tcPr>
            <w:tcW w:w="7470" w:type="dxa"/>
          </w:tcPr>
          <w:p w14:paraId="0A3E51B1" w14:textId="77777777" w:rsidR="007A4BB2" w:rsidRPr="000247A8" w:rsidRDefault="007A4BB2">
            <w:pPr>
              <w:pStyle w:val="TableText"/>
            </w:pPr>
            <w:r w:rsidRPr="000247A8">
              <w:t>PRCH FISCAL PRINT</w:t>
            </w:r>
          </w:p>
        </w:tc>
        <w:tc>
          <w:tcPr>
            <w:tcW w:w="2160" w:type="dxa"/>
          </w:tcPr>
          <w:p w14:paraId="13D0ACC6" w14:textId="77777777" w:rsidR="007A4BB2" w:rsidRPr="000247A8" w:rsidRDefault="007A4BB2">
            <w:pPr>
              <w:pStyle w:val="TableText"/>
            </w:pPr>
            <w:r w:rsidRPr="000247A8">
              <w:t>442</w:t>
            </w:r>
          </w:p>
        </w:tc>
      </w:tr>
      <w:tr w:rsidR="007A4BB2" w:rsidRPr="000247A8" w14:paraId="3769D5AF" w14:textId="77777777">
        <w:tc>
          <w:tcPr>
            <w:tcW w:w="7470" w:type="dxa"/>
          </w:tcPr>
          <w:p w14:paraId="37428160" w14:textId="77777777" w:rsidR="007A4BB2" w:rsidRPr="000247A8" w:rsidRDefault="007A4BB2">
            <w:pPr>
              <w:pStyle w:val="TableText"/>
            </w:pPr>
            <w:r w:rsidRPr="000247A8">
              <w:t>PRCH FPDS &lt;25K HEADER</w:t>
            </w:r>
          </w:p>
        </w:tc>
        <w:tc>
          <w:tcPr>
            <w:tcW w:w="2160" w:type="dxa"/>
          </w:tcPr>
          <w:p w14:paraId="0D6A05B6" w14:textId="77777777" w:rsidR="007A4BB2" w:rsidRPr="000247A8" w:rsidRDefault="007A4BB2">
            <w:pPr>
              <w:pStyle w:val="TableText"/>
            </w:pPr>
            <w:r w:rsidRPr="000247A8">
              <w:t>442</w:t>
            </w:r>
          </w:p>
        </w:tc>
      </w:tr>
      <w:tr w:rsidR="007A4BB2" w:rsidRPr="000247A8" w14:paraId="14EB4EA8" w14:textId="77777777">
        <w:tc>
          <w:tcPr>
            <w:tcW w:w="7470" w:type="dxa"/>
          </w:tcPr>
          <w:p w14:paraId="723767BF" w14:textId="77777777" w:rsidR="007A4BB2" w:rsidRPr="000247A8" w:rsidRDefault="007A4BB2">
            <w:pPr>
              <w:pStyle w:val="TableText"/>
            </w:pPr>
            <w:r w:rsidRPr="000247A8">
              <w:t>PRCH FPDS &lt;25K PRINT</w:t>
            </w:r>
          </w:p>
        </w:tc>
        <w:tc>
          <w:tcPr>
            <w:tcW w:w="2160" w:type="dxa"/>
          </w:tcPr>
          <w:p w14:paraId="52940E09" w14:textId="77777777" w:rsidR="007A4BB2" w:rsidRPr="000247A8" w:rsidRDefault="007A4BB2">
            <w:pPr>
              <w:pStyle w:val="TableText"/>
            </w:pPr>
            <w:r w:rsidRPr="000247A8">
              <w:t>442</w:t>
            </w:r>
          </w:p>
        </w:tc>
      </w:tr>
      <w:tr w:rsidR="007A4BB2" w:rsidRPr="000247A8" w14:paraId="1606B828" w14:textId="77777777">
        <w:tc>
          <w:tcPr>
            <w:tcW w:w="7470" w:type="dxa"/>
          </w:tcPr>
          <w:p w14:paraId="22353F47" w14:textId="77777777" w:rsidR="007A4BB2" w:rsidRPr="000247A8" w:rsidRDefault="007A4BB2">
            <w:pPr>
              <w:pStyle w:val="TableText"/>
            </w:pPr>
            <w:r w:rsidRPr="000247A8">
              <w:t>PRCH FPDS CONTRACT # HEADER</w:t>
            </w:r>
          </w:p>
        </w:tc>
        <w:tc>
          <w:tcPr>
            <w:tcW w:w="2160" w:type="dxa"/>
          </w:tcPr>
          <w:p w14:paraId="6FC93BC4" w14:textId="77777777" w:rsidR="007A4BB2" w:rsidRPr="000247A8" w:rsidRDefault="007A4BB2">
            <w:pPr>
              <w:pStyle w:val="TableText"/>
            </w:pPr>
            <w:r w:rsidRPr="000247A8">
              <w:t>442</w:t>
            </w:r>
          </w:p>
        </w:tc>
      </w:tr>
      <w:tr w:rsidR="007A4BB2" w:rsidRPr="000247A8" w14:paraId="1E4C4B32" w14:textId="77777777">
        <w:tc>
          <w:tcPr>
            <w:tcW w:w="7470" w:type="dxa"/>
          </w:tcPr>
          <w:p w14:paraId="1AD38404" w14:textId="77777777" w:rsidR="007A4BB2" w:rsidRPr="000247A8" w:rsidRDefault="007A4BB2">
            <w:pPr>
              <w:pStyle w:val="TableText"/>
            </w:pPr>
            <w:r w:rsidRPr="000247A8">
              <w:t>PRCH FPDS CONTRACT # PRINT</w:t>
            </w:r>
          </w:p>
        </w:tc>
        <w:tc>
          <w:tcPr>
            <w:tcW w:w="2160" w:type="dxa"/>
          </w:tcPr>
          <w:p w14:paraId="3F7C4ABF" w14:textId="77777777" w:rsidR="007A4BB2" w:rsidRPr="000247A8" w:rsidRDefault="007A4BB2">
            <w:pPr>
              <w:pStyle w:val="TableText"/>
            </w:pPr>
            <w:r w:rsidRPr="000247A8">
              <w:t>442</w:t>
            </w:r>
          </w:p>
        </w:tc>
      </w:tr>
      <w:tr w:rsidR="007A4BB2" w:rsidRPr="000247A8" w14:paraId="3BF3486B" w14:textId="77777777">
        <w:tc>
          <w:tcPr>
            <w:tcW w:w="7470" w:type="dxa"/>
          </w:tcPr>
          <w:p w14:paraId="6FED6D6A" w14:textId="77777777" w:rsidR="007A4BB2" w:rsidRPr="000247A8" w:rsidRDefault="007A4BB2">
            <w:pPr>
              <w:pStyle w:val="TableText"/>
            </w:pPr>
            <w:r w:rsidRPr="000247A8">
              <w:t>PRCH FPDS LI PRINT</w:t>
            </w:r>
          </w:p>
        </w:tc>
        <w:tc>
          <w:tcPr>
            <w:tcW w:w="2160" w:type="dxa"/>
          </w:tcPr>
          <w:p w14:paraId="028B7AD1" w14:textId="77777777" w:rsidR="007A4BB2" w:rsidRPr="000247A8" w:rsidRDefault="007A4BB2">
            <w:pPr>
              <w:pStyle w:val="TableText"/>
            </w:pPr>
            <w:r w:rsidRPr="000247A8">
              <w:t>442</w:t>
            </w:r>
          </w:p>
        </w:tc>
      </w:tr>
      <w:tr w:rsidR="007A4BB2" w:rsidRPr="000247A8" w14:paraId="6BEF385A" w14:textId="77777777">
        <w:tc>
          <w:tcPr>
            <w:tcW w:w="7470" w:type="dxa"/>
          </w:tcPr>
          <w:p w14:paraId="7F2DF5F4" w14:textId="77777777" w:rsidR="007A4BB2" w:rsidRPr="000247A8" w:rsidRDefault="007A4BB2">
            <w:pPr>
              <w:pStyle w:val="TableText"/>
            </w:pPr>
            <w:r w:rsidRPr="000247A8">
              <w:t>PRCH FPDS PO REG</w:t>
            </w:r>
          </w:p>
        </w:tc>
        <w:tc>
          <w:tcPr>
            <w:tcW w:w="2160" w:type="dxa"/>
          </w:tcPr>
          <w:p w14:paraId="2141949E" w14:textId="77777777" w:rsidR="007A4BB2" w:rsidRPr="000247A8" w:rsidRDefault="007A4BB2">
            <w:pPr>
              <w:pStyle w:val="TableText"/>
            </w:pPr>
            <w:r w:rsidRPr="000247A8">
              <w:t>442</w:t>
            </w:r>
          </w:p>
        </w:tc>
      </w:tr>
      <w:tr w:rsidR="007A4BB2" w:rsidRPr="000247A8" w14:paraId="04CF2871" w14:textId="77777777">
        <w:tc>
          <w:tcPr>
            <w:tcW w:w="7470" w:type="dxa"/>
          </w:tcPr>
          <w:p w14:paraId="5351D56C" w14:textId="77777777" w:rsidR="007A4BB2" w:rsidRPr="000247A8" w:rsidRDefault="007A4BB2">
            <w:pPr>
              <w:pStyle w:val="TableText"/>
            </w:pPr>
            <w:r w:rsidRPr="000247A8">
              <w:t>PRCH FPDS PO REG PRINT</w:t>
            </w:r>
          </w:p>
        </w:tc>
        <w:tc>
          <w:tcPr>
            <w:tcW w:w="2160" w:type="dxa"/>
          </w:tcPr>
          <w:p w14:paraId="05756C7A" w14:textId="77777777" w:rsidR="007A4BB2" w:rsidRPr="000247A8" w:rsidRDefault="007A4BB2">
            <w:pPr>
              <w:pStyle w:val="TableText"/>
            </w:pPr>
            <w:r w:rsidRPr="000247A8">
              <w:t>442</w:t>
            </w:r>
          </w:p>
        </w:tc>
      </w:tr>
      <w:tr w:rsidR="007A4BB2" w:rsidRPr="000247A8" w14:paraId="3AD87905" w14:textId="77777777">
        <w:tc>
          <w:tcPr>
            <w:tcW w:w="7470" w:type="dxa"/>
          </w:tcPr>
          <w:p w14:paraId="1A4F194C" w14:textId="77777777" w:rsidR="007A4BB2" w:rsidRPr="000247A8" w:rsidRDefault="007A4BB2">
            <w:pPr>
              <w:pStyle w:val="TableText"/>
            </w:pPr>
            <w:r w:rsidRPr="000247A8">
              <w:t>PRCH IMP POREG</w:t>
            </w:r>
          </w:p>
        </w:tc>
        <w:tc>
          <w:tcPr>
            <w:tcW w:w="2160" w:type="dxa"/>
          </w:tcPr>
          <w:p w14:paraId="678A2C75" w14:textId="77777777" w:rsidR="007A4BB2" w:rsidRPr="000247A8" w:rsidRDefault="007A4BB2">
            <w:pPr>
              <w:pStyle w:val="TableText"/>
            </w:pPr>
            <w:r w:rsidRPr="000247A8">
              <w:t>442</w:t>
            </w:r>
          </w:p>
        </w:tc>
      </w:tr>
      <w:tr w:rsidR="007A4BB2" w:rsidRPr="000247A8" w14:paraId="7EC35B80" w14:textId="77777777">
        <w:tc>
          <w:tcPr>
            <w:tcW w:w="7470" w:type="dxa"/>
          </w:tcPr>
          <w:p w14:paraId="1DA7799A" w14:textId="77777777" w:rsidR="007A4BB2" w:rsidRPr="000247A8" w:rsidRDefault="007A4BB2">
            <w:pPr>
              <w:pStyle w:val="TableText"/>
            </w:pPr>
            <w:r w:rsidRPr="000247A8">
              <w:t>PRCH IMPAC</w:t>
            </w:r>
          </w:p>
        </w:tc>
        <w:tc>
          <w:tcPr>
            <w:tcW w:w="2160" w:type="dxa"/>
          </w:tcPr>
          <w:p w14:paraId="3CF0D90B" w14:textId="77777777" w:rsidR="007A4BB2" w:rsidRPr="000247A8" w:rsidRDefault="007A4BB2">
            <w:pPr>
              <w:pStyle w:val="TableText"/>
            </w:pPr>
            <w:r w:rsidRPr="000247A8">
              <w:t>440.5</w:t>
            </w:r>
          </w:p>
        </w:tc>
      </w:tr>
      <w:tr w:rsidR="007A4BB2" w:rsidRPr="000247A8" w14:paraId="0431D5B3" w14:textId="77777777">
        <w:tc>
          <w:tcPr>
            <w:tcW w:w="7470" w:type="dxa"/>
          </w:tcPr>
          <w:p w14:paraId="279A3BE8" w14:textId="77777777" w:rsidR="007A4BB2" w:rsidRPr="000247A8" w:rsidRDefault="007A4BB2">
            <w:pPr>
              <w:pStyle w:val="TableText"/>
            </w:pPr>
            <w:r w:rsidRPr="000247A8">
              <w:t>PRCH ITEM TXHIST</w:t>
            </w:r>
          </w:p>
        </w:tc>
        <w:tc>
          <w:tcPr>
            <w:tcW w:w="2160" w:type="dxa"/>
          </w:tcPr>
          <w:p w14:paraId="62F8F73D" w14:textId="77777777" w:rsidR="007A4BB2" w:rsidRPr="000247A8" w:rsidRDefault="007A4BB2">
            <w:pPr>
              <w:pStyle w:val="TableText"/>
            </w:pPr>
            <w:r w:rsidRPr="000247A8">
              <w:t>442</w:t>
            </w:r>
          </w:p>
        </w:tc>
      </w:tr>
      <w:tr w:rsidR="007A4BB2" w:rsidRPr="000247A8" w14:paraId="2DD9D643" w14:textId="77777777">
        <w:tc>
          <w:tcPr>
            <w:tcW w:w="7470" w:type="dxa"/>
          </w:tcPr>
          <w:p w14:paraId="06DFF525" w14:textId="77777777" w:rsidR="007A4BB2" w:rsidRPr="000247A8" w:rsidRDefault="007A4BB2">
            <w:pPr>
              <w:pStyle w:val="TableText"/>
            </w:pPr>
            <w:r w:rsidRPr="000247A8">
              <w:t>PRCH ITEM TXHIST-HDR</w:t>
            </w:r>
          </w:p>
        </w:tc>
        <w:tc>
          <w:tcPr>
            <w:tcW w:w="2160" w:type="dxa"/>
          </w:tcPr>
          <w:p w14:paraId="58CC39FF" w14:textId="77777777" w:rsidR="007A4BB2" w:rsidRPr="000247A8" w:rsidRDefault="007A4BB2">
            <w:pPr>
              <w:pStyle w:val="TableText"/>
            </w:pPr>
            <w:r w:rsidRPr="000247A8">
              <w:t>442</w:t>
            </w:r>
          </w:p>
        </w:tc>
      </w:tr>
      <w:tr w:rsidR="00CF7BAE" w:rsidRPr="000247A8" w14:paraId="3C099467" w14:textId="77777777">
        <w:tc>
          <w:tcPr>
            <w:tcW w:w="7470" w:type="dxa"/>
          </w:tcPr>
          <w:p w14:paraId="18FD8E07" w14:textId="77777777" w:rsidR="00CF7BAE" w:rsidRPr="000247A8" w:rsidRDefault="00CF7BAE" w:rsidP="008B1851">
            <w:pPr>
              <w:pStyle w:val="TableText"/>
            </w:pPr>
            <w:r w:rsidRPr="000247A8">
              <w:t>PRCH OBLIGATED1358 LIST</w:t>
            </w:r>
          </w:p>
        </w:tc>
        <w:tc>
          <w:tcPr>
            <w:tcW w:w="2160" w:type="dxa"/>
          </w:tcPr>
          <w:p w14:paraId="523E532C" w14:textId="77777777" w:rsidR="00CF7BAE" w:rsidRPr="000247A8" w:rsidRDefault="00CF7BAE" w:rsidP="008B1851">
            <w:pPr>
              <w:pStyle w:val="TableText"/>
            </w:pPr>
            <w:r w:rsidRPr="000247A8">
              <w:t>442</w:t>
            </w:r>
          </w:p>
        </w:tc>
      </w:tr>
      <w:tr w:rsidR="007A4BB2" w:rsidRPr="000247A8" w14:paraId="191493C3" w14:textId="77777777">
        <w:tc>
          <w:tcPr>
            <w:tcW w:w="7470" w:type="dxa"/>
          </w:tcPr>
          <w:p w14:paraId="568F0FF4" w14:textId="77777777" w:rsidR="007A4BB2" w:rsidRPr="000247A8" w:rsidRDefault="007A4BB2">
            <w:pPr>
              <w:pStyle w:val="TableText"/>
            </w:pPr>
            <w:r w:rsidRPr="000247A8">
              <w:t>PRCH OUTSTAND HDR</w:t>
            </w:r>
          </w:p>
        </w:tc>
        <w:tc>
          <w:tcPr>
            <w:tcW w:w="2160" w:type="dxa"/>
          </w:tcPr>
          <w:p w14:paraId="4963E9FE" w14:textId="77777777" w:rsidR="007A4BB2" w:rsidRPr="000247A8" w:rsidRDefault="007A4BB2">
            <w:pPr>
              <w:pStyle w:val="TableText"/>
            </w:pPr>
            <w:r w:rsidRPr="000247A8">
              <w:t>443</w:t>
            </w:r>
          </w:p>
        </w:tc>
      </w:tr>
      <w:tr w:rsidR="007A4BB2" w:rsidRPr="000247A8" w14:paraId="00C51BBE" w14:textId="77777777">
        <w:tc>
          <w:tcPr>
            <w:tcW w:w="7470" w:type="dxa"/>
          </w:tcPr>
          <w:p w14:paraId="45755530" w14:textId="77777777" w:rsidR="007A4BB2" w:rsidRPr="000247A8" w:rsidRDefault="007A4BB2">
            <w:pPr>
              <w:pStyle w:val="TableText"/>
            </w:pPr>
            <w:r w:rsidRPr="000247A8">
              <w:t>PRCH OVERAGE</w:t>
            </w:r>
          </w:p>
        </w:tc>
        <w:tc>
          <w:tcPr>
            <w:tcW w:w="2160" w:type="dxa"/>
          </w:tcPr>
          <w:p w14:paraId="4151F8DD" w14:textId="77777777" w:rsidR="007A4BB2" w:rsidRPr="000247A8" w:rsidRDefault="007A4BB2">
            <w:pPr>
              <w:pStyle w:val="TableText"/>
            </w:pPr>
            <w:r w:rsidRPr="000247A8">
              <w:t>442</w:t>
            </w:r>
          </w:p>
        </w:tc>
      </w:tr>
      <w:tr w:rsidR="007A4BB2" w:rsidRPr="000247A8" w14:paraId="18342728" w14:textId="77777777">
        <w:tc>
          <w:tcPr>
            <w:tcW w:w="7470" w:type="dxa"/>
          </w:tcPr>
          <w:p w14:paraId="24C5F941" w14:textId="77777777" w:rsidR="007A4BB2" w:rsidRPr="000247A8" w:rsidRDefault="007A4BB2">
            <w:pPr>
              <w:pStyle w:val="TableText"/>
            </w:pPr>
            <w:r w:rsidRPr="000247A8">
              <w:t>PRCH P/C ORACLE</w:t>
            </w:r>
          </w:p>
        </w:tc>
        <w:tc>
          <w:tcPr>
            <w:tcW w:w="2160" w:type="dxa"/>
          </w:tcPr>
          <w:p w14:paraId="59F7F30D" w14:textId="77777777" w:rsidR="007A4BB2" w:rsidRPr="000247A8" w:rsidRDefault="007A4BB2">
            <w:pPr>
              <w:pStyle w:val="TableText"/>
            </w:pPr>
            <w:r w:rsidRPr="000247A8">
              <w:t>440.6</w:t>
            </w:r>
          </w:p>
        </w:tc>
      </w:tr>
      <w:tr w:rsidR="007A4BB2" w:rsidRPr="000247A8" w14:paraId="33C13F62" w14:textId="77777777">
        <w:tc>
          <w:tcPr>
            <w:tcW w:w="7470" w:type="dxa"/>
          </w:tcPr>
          <w:p w14:paraId="23CEFB35" w14:textId="77777777" w:rsidR="007A4BB2" w:rsidRPr="000247A8" w:rsidRDefault="007A4BB2">
            <w:pPr>
              <w:pStyle w:val="TableText"/>
            </w:pPr>
            <w:r w:rsidRPr="000247A8">
              <w:t>PRCH PC AUDIT</w:t>
            </w:r>
          </w:p>
        </w:tc>
        <w:tc>
          <w:tcPr>
            <w:tcW w:w="2160" w:type="dxa"/>
          </w:tcPr>
          <w:p w14:paraId="5687D347" w14:textId="77777777" w:rsidR="007A4BB2" w:rsidRPr="000247A8" w:rsidRDefault="007A4BB2">
            <w:pPr>
              <w:pStyle w:val="TableText"/>
            </w:pPr>
            <w:r w:rsidRPr="000247A8">
              <w:t>440.6</w:t>
            </w:r>
          </w:p>
        </w:tc>
      </w:tr>
      <w:tr w:rsidR="007A4BB2" w:rsidRPr="000247A8" w14:paraId="20835B27" w14:textId="77777777">
        <w:tc>
          <w:tcPr>
            <w:tcW w:w="7470" w:type="dxa"/>
          </w:tcPr>
          <w:p w14:paraId="17A95E5B" w14:textId="77777777" w:rsidR="007A4BB2" w:rsidRPr="000247A8" w:rsidRDefault="007A4BB2">
            <w:pPr>
              <w:pStyle w:val="TableText"/>
            </w:pPr>
            <w:r w:rsidRPr="000247A8">
              <w:t>PRCH PO REGISTER</w:t>
            </w:r>
          </w:p>
        </w:tc>
        <w:tc>
          <w:tcPr>
            <w:tcW w:w="2160" w:type="dxa"/>
          </w:tcPr>
          <w:p w14:paraId="57959509" w14:textId="77777777" w:rsidR="007A4BB2" w:rsidRPr="000247A8" w:rsidRDefault="007A4BB2">
            <w:pPr>
              <w:pStyle w:val="TableText"/>
            </w:pPr>
            <w:r w:rsidRPr="000247A8">
              <w:t>442</w:t>
            </w:r>
          </w:p>
        </w:tc>
      </w:tr>
      <w:tr w:rsidR="007A4BB2" w:rsidRPr="000247A8" w14:paraId="6B8D3334" w14:textId="77777777">
        <w:tc>
          <w:tcPr>
            <w:tcW w:w="7470" w:type="dxa"/>
          </w:tcPr>
          <w:p w14:paraId="6A4CBBAF" w14:textId="77777777" w:rsidR="007A4BB2" w:rsidRPr="000247A8" w:rsidRDefault="007A4BB2">
            <w:pPr>
              <w:pStyle w:val="TableText"/>
            </w:pPr>
            <w:r w:rsidRPr="000247A8">
              <w:t>PRCH PO STATUS</w:t>
            </w:r>
          </w:p>
        </w:tc>
        <w:tc>
          <w:tcPr>
            <w:tcW w:w="2160" w:type="dxa"/>
          </w:tcPr>
          <w:p w14:paraId="1CC92495" w14:textId="77777777" w:rsidR="007A4BB2" w:rsidRPr="000247A8" w:rsidRDefault="007A4BB2">
            <w:pPr>
              <w:pStyle w:val="TableText"/>
            </w:pPr>
            <w:r w:rsidRPr="000247A8">
              <w:t>442</w:t>
            </w:r>
          </w:p>
        </w:tc>
      </w:tr>
      <w:tr w:rsidR="007A4BB2" w:rsidRPr="000247A8" w14:paraId="412A6D5F" w14:textId="77777777">
        <w:tc>
          <w:tcPr>
            <w:tcW w:w="7470" w:type="dxa"/>
          </w:tcPr>
          <w:p w14:paraId="22F2523F" w14:textId="77777777" w:rsidR="007A4BB2" w:rsidRPr="000247A8" w:rsidRDefault="007A4BB2">
            <w:pPr>
              <w:pStyle w:val="TableText"/>
            </w:pPr>
            <w:r w:rsidRPr="000247A8">
              <w:t>PRCH RECONCILE PRINT</w:t>
            </w:r>
          </w:p>
        </w:tc>
        <w:tc>
          <w:tcPr>
            <w:tcW w:w="2160" w:type="dxa"/>
          </w:tcPr>
          <w:p w14:paraId="4549F435" w14:textId="77777777" w:rsidR="007A4BB2" w:rsidRPr="000247A8" w:rsidRDefault="007A4BB2">
            <w:pPr>
              <w:pStyle w:val="TableText"/>
            </w:pPr>
            <w:r w:rsidRPr="000247A8">
              <w:t>440.6</w:t>
            </w:r>
          </w:p>
        </w:tc>
      </w:tr>
      <w:tr w:rsidR="007A4BB2" w:rsidRPr="000247A8" w14:paraId="27B8F268" w14:textId="77777777">
        <w:tc>
          <w:tcPr>
            <w:tcW w:w="7470" w:type="dxa"/>
          </w:tcPr>
          <w:p w14:paraId="13B2A05E" w14:textId="77777777" w:rsidR="007A4BB2" w:rsidRPr="000247A8" w:rsidRDefault="007A4BB2">
            <w:pPr>
              <w:pStyle w:val="TableText"/>
            </w:pPr>
            <w:r w:rsidRPr="000247A8">
              <w:t>PRCH REQUEST LIST</w:t>
            </w:r>
          </w:p>
        </w:tc>
        <w:tc>
          <w:tcPr>
            <w:tcW w:w="2160" w:type="dxa"/>
          </w:tcPr>
          <w:p w14:paraId="46BEFB3B" w14:textId="77777777" w:rsidR="007A4BB2" w:rsidRPr="000247A8" w:rsidRDefault="007A4BB2">
            <w:pPr>
              <w:pStyle w:val="TableText"/>
            </w:pPr>
            <w:r w:rsidRPr="000247A8">
              <w:t>443</w:t>
            </w:r>
          </w:p>
        </w:tc>
      </w:tr>
      <w:tr w:rsidR="007A4BB2" w:rsidRPr="000247A8" w14:paraId="4BD61E1D" w14:textId="77777777">
        <w:tc>
          <w:tcPr>
            <w:tcW w:w="7470" w:type="dxa"/>
          </w:tcPr>
          <w:p w14:paraId="7D384FCD" w14:textId="77777777" w:rsidR="007A4BB2" w:rsidRPr="000247A8" w:rsidRDefault="007A4BB2">
            <w:pPr>
              <w:pStyle w:val="TableText"/>
            </w:pPr>
            <w:r w:rsidRPr="000247A8">
              <w:t>PRCH REQUEST SVC</w:t>
            </w:r>
          </w:p>
        </w:tc>
        <w:tc>
          <w:tcPr>
            <w:tcW w:w="2160" w:type="dxa"/>
          </w:tcPr>
          <w:p w14:paraId="745A6B5F" w14:textId="77777777" w:rsidR="007A4BB2" w:rsidRPr="000247A8" w:rsidRDefault="007A4BB2">
            <w:pPr>
              <w:pStyle w:val="TableText"/>
            </w:pPr>
            <w:r w:rsidRPr="000247A8">
              <w:t>443</w:t>
            </w:r>
          </w:p>
        </w:tc>
      </w:tr>
      <w:tr w:rsidR="007A4BB2" w:rsidRPr="000247A8" w14:paraId="5AA82EB4" w14:textId="77777777">
        <w:tc>
          <w:tcPr>
            <w:tcW w:w="7470" w:type="dxa"/>
          </w:tcPr>
          <w:p w14:paraId="704E0916" w14:textId="77777777" w:rsidR="007A4BB2" w:rsidRPr="000247A8" w:rsidRDefault="007A4BB2">
            <w:pPr>
              <w:pStyle w:val="TableText"/>
            </w:pPr>
            <w:r w:rsidRPr="000247A8">
              <w:t>PRCH REQUESTING SRVC</w:t>
            </w:r>
          </w:p>
        </w:tc>
        <w:tc>
          <w:tcPr>
            <w:tcW w:w="2160" w:type="dxa"/>
          </w:tcPr>
          <w:p w14:paraId="7CBF86ED" w14:textId="77777777" w:rsidR="007A4BB2" w:rsidRPr="000247A8" w:rsidRDefault="007A4BB2">
            <w:pPr>
              <w:pStyle w:val="TableText"/>
            </w:pPr>
            <w:r w:rsidRPr="000247A8">
              <w:t>410</w:t>
            </w:r>
          </w:p>
        </w:tc>
      </w:tr>
      <w:tr w:rsidR="007A4BB2" w:rsidRPr="000247A8" w14:paraId="6430BF43" w14:textId="77777777">
        <w:tc>
          <w:tcPr>
            <w:tcW w:w="7470" w:type="dxa"/>
          </w:tcPr>
          <w:p w14:paraId="01148BEE" w14:textId="77777777" w:rsidR="007A4BB2" w:rsidRPr="000247A8" w:rsidRDefault="007A4BB2">
            <w:pPr>
              <w:pStyle w:val="TableText"/>
            </w:pPr>
            <w:r w:rsidRPr="000247A8">
              <w:t>PRCH REQUESTING SVC</w:t>
            </w:r>
          </w:p>
        </w:tc>
        <w:tc>
          <w:tcPr>
            <w:tcW w:w="2160" w:type="dxa"/>
          </w:tcPr>
          <w:p w14:paraId="0C48E974" w14:textId="77777777" w:rsidR="007A4BB2" w:rsidRPr="000247A8" w:rsidRDefault="007A4BB2">
            <w:pPr>
              <w:pStyle w:val="TableText"/>
            </w:pPr>
            <w:r w:rsidRPr="000247A8">
              <w:t>410</w:t>
            </w:r>
          </w:p>
        </w:tc>
      </w:tr>
      <w:tr w:rsidR="007A4BB2" w:rsidRPr="000247A8" w14:paraId="00D8CB8B" w14:textId="77777777">
        <w:tc>
          <w:tcPr>
            <w:tcW w:w="7470" w:type="dxa"/>
          </w:tcPr>
          <w:p w14:paraId="3D26548E" w14:textId="77777777" w:rsidR="007A4BB2" w:rsidRPr="000247A8" w:rsidRDefault="007A4BB2">
            <w:pPr>
              <w:pStyle w:val="TableText"/>
            </w:pPr>
            <w:r w:rsidRPr="000247A8">
              <w:t>PRCH TOT AMT</w:t>
            </w:r>
          </w:p>
        </w:tc>
        <w:tc>
          <w:tcPr>
            <w:tcW w:w="2160" w:type="dxa"/>
          </w:tcPr>
          <w:p w14:paraId="02869A44" w14:textId="77777777" w:rsidR="007A4BB2" w:rsidRPr="000247A8" w:rsidRDefault="007A4BB2">
            <w:pPr>
              <w:pStyle w:val="TableText"/>
            </w:pPr>
            <w:r w:rsidRPr="000247A8">
              <w:t>442</w:t>
            </w:r>
          </w:p>
        </w:tc>
      </w:tr>
      <w:tr w:rsidR="007A4BB2" w:rsidRPr="000247A8" w14:paraId="20C51C84" w14:textId="77777777">
        <w:tc>
          <w:tcPr>
            <w:tcW w:w="7470" w:type="dxa"/>
          </w:tcPr>
          <w:p w14:paraId="180546C1" w14:textId="77777777" w:rsidR="007A4BB2" w:rsidRPr="000247A8" w:rsidRDefault="007A4BB2">
            <w:pPr>
              <w:pStyle w:val="TableText"/>
            </w:pPr>
            <w:r w:rsidRPr="000247A8">
              <w:t>PRCH TOT AMT DAILY</w:t>
            </w:r>
          </w:p>
        </w:tc>
        <w:tc>
          <w:tcPr>
            <w:tcW w:w="2160" w:type="dxa"/>
          </w:tcPr>
          <w:p w14:paraId="1D780784" w14:textId="77777777" w:rsidR="007A4BB2" w:rsidRPr="000247A8" w:rsidRDefault="007A4BB2">
            <w:pPr>
              <w:pStyle w:val="TableText"/>
            </w:pPr>
            <w:r w:rsidRPr="000247A8">
              <w:t>442</w:t>
            </w:r>
          </w:p>
        </w:tc>
      </w:tr>
      <w:tr w:rsidR="007A4BB2" w:rsidRPr="000247A8" w14:paraId="23653DFD" w14:textId="77777777">
        <w:tc>
          <w:tcPr>
            <w:tcW w:w="7470" w:type="dxa"/>
          </w:tcPr>
          <w:p w14:paraId="44E3BD88" w14:textId="77777777" w:rsidR="007A4BB2" w:rsidRPr="000247A8" w:rsidRDefault="007A4BB2">
            <w:pPr>
              <w:pStyle w:val="TableText"/>
            </w:pPr>
            <w:r w:rsidRPr="000247A8">
              <w:t>PRCH UNPOSTED DIETETIC PRINT</w:t>
            </w:r>
          </w:p>
        </w:tc>
        <w:tc>
          <w:tcPr>
            <w:tcW w:w="2160" w:type="dxa"/>
          </w:tcPr>
          <w:p w14:paraId="6FEAF27B" w14:textId="77777777" w:rsidR="007A4BB2" w:rsidRPr="000247A8" w:rsidRDefault="007A4BB2">
            <w:pPr>
              <w:pStyle w:val="TableText"/>
            </w:pPr>
            <w:r w:rsidRPr="000247A8">
              <w:t>442</w:t>
            </w:r>
          </w:p>
        </w:tc>
      </w:tr>
      <w:tr w:rsidR="007A4BB2" w:rsidRPr="000247A8" w14:paraId="7BADD763" w14:textId="77777777">
        <w:tc>
          <w:tcPr>
            <w:tcW w:w="7470" w:type="dxa"/>
          </w:tcPr>
          <w:p w14:paraId="7E07DC90" w14:textId="77777777" w:rsidR="007A4BB2" w:rsidRPr="000247A8" w:rsidRDefault="007A4BB2">
            <w:pPr>
              <w:pStyle w:val="TableText"/>
            </w:pPr>
            <w:r w:rsidRPr="000247A8">
              <w:t>PRCH W/O FPDS</w:t>
            </w:r>
          </w:p>
        </w:tc>
        <w:tc>
          <w:tcPr>
            <w:tcW w:w="2160" w:type="dxa"/>
          </w:tcPr>
          <w:p w14:paraId="0EA56F5C" w14:textId="77777777" w:rsidR="007A4BB2" w:rsidRPr="000247A8" w:rsidRDefault="007A4BB2">
            <w:pPr>
              <w:pStyle w:val="TableText"/>
            </w:pPr>
            <w:r w:rsidRPr="000247A8">
              <w:t>442</w:t>
            </w:r>
          </w:p>
        </w:tc>
      </w:tr>
      <w:tr w:rsidR="007A4BB2" w:rsidRPr="000247A8" w14:paraId="77650F1B" w14:textId="77777777">
        <w:tc>
          <w:tcPr>
            <w:tcW w:w="7470" w:type="dxa"/>
          </w:tcPr>
          <w:p w14:paraId="572CEF4B" w14:textId="77777777" w:rsidR="007A4BB2" w:rsidRPr="000247A8" w:rsidRDefault="007A4BB2">
            <w:pPr>
              <w:pStyle w:val="TableText"/>
            </w:pPr>
            <w:bookmarkStart w:id="641" w:name="PRC154_d2"/>
            <w:bookmarkEnd w:id="641"/>
            <w:r w:rsidRPr="000247A8">
              <w:t>PRCH WAREHOUSE STATS</w:t>
            </w:r>
          </w:p>
        </w:tc>
        <w:tc>
          <w:tcPr>
            <w:tcW w:w="2160" w:type="dxa"/>
          </w:tcPr>
          <w:p w14:paraId="71E4F3AC" w14:textId="77777777" w:rsidR="007A4BB2" w:rsidRPr="000247A8" w:rsidRDefault="007A4BB2">
            <w:pPr>
              <w:pStyle w:val="TableText"/>
            </w:pPr>
            <w:r w:rsidRPr="000247A8">
              <w:t>442</w:t>
            </w:r>
          </w:p>
        </w:tc>
      </w:tr>
      <w:tr w:rsidR="007A4BB2" w:rsidRPr="000247A8" w14:paraId="4121A79E" w14:textId="77777777">
        <w:tc>
          <w:tcPr>
            <w:tcW w:w="7470" w:type="dxa"/>
          </w:tcPr>
          <w:p w14:paraId="7B01884C" w14:textId="77777777" w:rsidR="007A4BB2" w:rsidRPr="000247A8" w:rsidRDefault="007A4BB2">
            <w:pPr>
              <w:pStyle w:val="TableText"/>
            </w:pPr>
            <w:r w:rsidRPr="000247A8">
              <w:t>PRCH WORKLOAD</w:t>
            </w:r>
          </w:p>
        </w:tc>
        <w:tc>
          <w:tcPr>
            <w:tcW w:w="2160" w:type="dxa"/>
          </w:tcPr>
          <w:p w14:paraId="04D6D7CE" w14:textId="77777777" w:rsidR="007A4BB2" w:rsidRPr="000247A8" w:rsidRDefault="007A4BB2">
            <w:pPr>
              <w:pStyle w:val="TableText"/>
            </w:pPr>
            <w:r w:rsidRPr="000247A8">
              <w:t>442</w:t>
            </w:r>
          </w:p>
        </w:tc>
      </w:tr>
      <w:tr w:rsidR="007A4BB2" w:rsidRPr="000247A8" w14:paraId="09844EC2" w14:textId="77777777">
        <w:tc>
          <w:tcPr>
            <w:tcW w:w="7470" w:type="dxa"/>
          </w:tcPr>
          <w:p w14:paraId="43283190" w14:textId="77777777" w:rsidR="007A4BB2" w:rsidRPr="000247A8" w:rsidRDefault="007A4BB2">
            <w:pPr>
              <w:pStyle w:val="TableText"/>
            </w:pPr>
            <w:r w:rsidRPr="000247A8">
              <w:t>PRCHDEL</w:t>
            </w:r>
          </w:p>
        </w:tc>
        <w:tc>
          <w:tcPr>
            <w:tcW w:w="2160" w:type="dxa"/>
          </w:tcPr>
          <w:p w14:paraId="780240FE" w14:textId="77777777" w:rsidR="007A4BB2" w:rsidRPr="000247A8" w:rsidRDefault="007A4BB2">
            <w:pPr>
              <w:pStyle w:val="TableText"/>
            </w:pPr>
            <w:r w:rsidRPr="000247A8">
              <w:t>442</w:t>
            </w:r>
          </w:p>
        </w:tc>
      </w:tr>
      <w:tr w:rsidR="007A4BB2" w:rsidRPr="000247A8" w14:paraId="2554E952" w14:textId="77777777">
        <w:tc>
          <w:tcPr>
            <w:tcW w:w="7470" w:type="dxa"/>
          </w:tcPr>
          <w:p w14:paraId="33CE0CF8" w14:textId="77777777" w:rsidR="007A4BB2" w:rsidRPr="000247A8" w:rsidRDefault="007A4BB2">
            <w:pPr>
              <w:pStyle w:val="TableText"/>
            </w:pPr>
            <w:r w:rsidRPr="000247A8">
              <w:t>PRCHITCAT</w:t>
            </w:r>
          </w:p>
        </w:tc>
        <w:tc>
          <w:tcPr>
            <w:tcW w:w="2160" w:type="dxa"/>
          </w:tcPr>
          <w:p w14:paraId="02D44B2F" w14:textId="77777777" w:rsidR="007A4BB2" w:rsidRPr="000247A8" w:rsidRDefault="007A4BB2">
            <w:pPr>
              <w:pStyle w:val="TableText"/>
            </w:pPr>
            <w:r w:rsidRPr="000247A8">
              <w:t>441</w:t>
            </w:r>
          </w:p>
        </w:tc>
      </w:tr>
      <w:tr w:rsidR="00795976" w:rsidRPr="000247A8" w14:paraId="171938E8" w14:textId="77777777">
        <w:tc>
          <w:tcPr>
            <w:tcW w:w="7470" w:type="dxa"/>
          </w:tcPr>
          <w:p w14:paraId="4587BED1" w14:textId="77777777" w:rsidR="00795976" w:rsidRPr="000247A8" w:rsidRDefault="00795976">
            <w:pPr>
              <w:pStyle w:val="TableText"/>
            </w:pPr>
            <w:r>
              <w:t>PRCHITEM MANUFACTURER</w:t>
            </w:r>
          </w:p>
        </w:tc>
        <w:tc>
          <w:tcPr>
            <w:tcW w:w="2160" w:type="dxa"/>
          </w:tcPr>
          <w:p w14:paraId="03B0221C" w14:textId="77777777" w:rsidR="00795976" w:rsidRPr="000247A8" w:rsidRDefault="00795976">
            <w:pPr>
              <w:pStyle w:val="TableText"/>
            </w:pPr>
            <w:r>
              <w:t>440.4</w:t>
            </w:r>
          </w:p>
        </w:tc>
      </w:tr>
      <w:tr w:rsidR="00905061" w:rsidRPr="000247A8" w14:paraId="1862F799" w14:textId="77777777">
        <w:tc>
          <w:tcPr>
            <w:tcW w:w="7470" w:type="dxa"/>
          </w:tcPr>
          <w:p w14:paraId="3DA8E09E" w14:textId="77777777" w:rsidR="00905061" w:rsidRPr="000247A8" w:rsidRDefault="00905061">
            <w:pPr>
              <w:pStyle w:val="TableText"/>
            </w:pPr>
            <w:r w:rsidRPr="000247A8">
              <w:lastRenderedPageBreak/>
              <w:t>PRCHLO410-04_VALIDATE</w:t>
            </w:r>
          </w:p>
        </w:tc>
        <w:tc>
          <w:tcPr>
            <w:tcW w:w="2160" w:type="dxa"/>
          </w:tcPr>
          <w:p w14:paraId="12BDDA0E" w14:textId="77777777" w:rsidR="00905061" w:rsidRPr="000247A8" w:rsidRDefault="00905061">
            <w:pPr>
              <w:pStyle w:val="TableText"/>
            </w:pPr>
            <w:r w:rsidRPr="000247A8">
              <w:t>410</w:t>
            </w:r>
          </w:p>
        </w:tc>
      </w:tr>
      <w:tr w:rsidR="00905061" w:rsidRPr="000247A8" w14:paraId="04F3918F" w14:textId="77777777">
        <w:tc>
          <w:tcPr>
            <w:tcW w:w="7470" w:type="dxa"/>
          </w:tcPr>
          <w:p w14:paraId="27C15803" w14:textId="77777777" w:rsidR="00905061" w:rsidRPr="000247A8" w:rsidRDefault="00905061">
            <w:pPr>
              <w:pStyle w:val="TableText"/>
            </w:pPr>
            <w:r w:rsidRPr="000247A8">
              <w:t>PRCHLO410_HDR_VALIDATE</w:t>
            </w:r>
          </w:p>
        </w:tc>
        <w:tc>
          <w:tcPr>
            <w:tcW w:w="2160" w:type="dxa"/>
          </w:tcPr>
          <w:p w14:paraId="3F5A441B" w14:textId="77777777" w:rsidR="00905061" w:rsidRPr="000247A8" w:rsidRDefault="00905061">
            <w:pPr>
              <w:pStyle w:val="TableText"/>
            </w:pPr>
            <w:r w:rsidRPr="000247A8">
              <w:t>410</w:t>
            </w:r>
          </w:p>
        </w:tc>
      </w:tr>
      <w:tr w:rsidR="00CA081D" w:rsidRPr="000247A8" w14:paraId="469915F2" w14:textId="77777777" w:rsidTr="00A46D34">
        <w:tc>
          <w:tcPr>
            <w:tcW w:w="7470" w:type="dxa"/>
          </w:tcPr>
          <w:p w14:paraId="0F23D4F2" w14:textId="77777777" w:rsidR="00CA081D" w:rsidRPr="000247A8" w:rsidRDefault="00CA081D" w:rsidP="00A46D34">
            <w:pPr>
              <w:pStyle w:val="TableText"/>
            </w:pPr>
            <w:r w:rsidRPr="000247A8">
              <w:t>PRCHLO421-5_CERTIFYING_SVC_VAL</w:t>
            </w:r>
          </w:p>
        </w:tc>
        <w:tc>
          <w:tcPr>
            <w:tcW w:w="2160" w:type="dxa"/>
          </w:tcPr>
          <w:p w14:paraId="6CAD1204" w14:textId="77777777" w:rsidR="00CA081D" w:rsidRPr="000247A8" w:rsidRDefault="00CA081D" w:rsidP="00A46D34">
            <w:pPr>
              <w:pStyle w:val="TableText"/>
            </w:pPr>
            <w:r w:rsidRPr="000247A8">
              <w:t>421.5</w:t>
            </w:r>
          </w:p>
        </w:tc>
      </w:tr>
      <w:tr w:rsidR="00CA081D" w:rsidRPr="000247A8" w14:paraId="42F0D8ED" w14:textId="77777777" w:rsidTr="00A46D34">
        <w:tc>
          <w:tcPr>
            <w:tcW w:w="7470" w:type="dxa"/>
          </w:tcPr>
          <w:p w14:paraId="79EBAD5E" w14:textId="77777777" w:rsidR="00CA081D" w:rsidRPr="000247A8" w:rsidRDefault="00CA081D" w:rsidP="00A46D34">
            <w:pPr>
              <w:pStyle w:val="TableText"/>
            </w:pPr>
            <w:r w:rsidRPr="000247A8">
              <w:t>PRCHLO421-5_FMS_LINE_VALIDATE</w:t>
            </w:r>
          </w:p>
        </w:tc>
        <w:tc>
          <w:tcPr>
            <w:tcW w:w="2160" w:type="dxa"/>
          </w:tcPr>
          <w:p w14:paraId="6166E1C9" w14:textId="77777777" w:rsidR="00CA081D" w:rsidRPr="000247A8" w:rsidRDefault="00CA081D" w:rsidP="00A46D34">
            <w:pPr>
              <w:pStyle w:val="TableText"/>
            </w:pPr>
            <w:r w:rsidRPr="000247A8">
              <w:t>421.5</w:t>
            </w:r>
          </w:p>
        </w:tc>
      </w:tr>
      <w:tr w:rsidR="00CA081D" w:rsidRPr="000247A8" w14:paraId="6ECB47CA" w14:textId="77777777" w:rsidTr="00A46D34">
        <w:tc>
          <w:tcPr>
            <w:tcW w:w="7470" w:type="dxa"/>
          </w:tcPr>
          <w:p w14:paraId="2CBECE12" w14:textId="77777777" w:rsidR="00CA081D" w:rsidRPr="000247A8" w:rsidRDefault="00CA081D" w:rsidP="00A46D34">
            <w:pPr>
              <w:pStyle w:val="TableText"/>
            </w:pPr>
            <w:r w:rsidRPr="000247A8">
              <w:t>PRCHLO421-5_HDR_VALIDATE</w:t>
            </w:r>
          </w:p>
        </w:tc>
        <w:tc>
          <w:tcPr>
            <w:tcW w:w="2160" w:type="dxa"/>
          </w:tcPr>
          <w:p w14:paraId="2EF45771" w14:textId="77777777" w:rsidR="00CA081D" w:rsidRPr="000247A8" w:rsidRDefault="00CA081D" w:rsidP="00A46D34">
            <w:pPr>
              <w:pStyle w:val="TableText"/>
            </w:pPr>
            <w:r w:rsidRPr="000247A8">
              <w:t>421.5</w:t>
            </w:r>
          </w:p>
        </w:tc>
      </w:tr>
      <w:tr w:rsidR="00CA081D" w:rsidRPr="000247A8" w14:paraId="1655B2E4" w14:textId="77777777" w:rsidTr="00A46D34">
        <w:tc>
          <w:tcPr>
            <w:tcW w:w="7470" w:type="dxa"/>
          </w:tcPr>
          <w:p w14:paraId="078E0400" w14:textId="77777777" w:rsidR="00CA081D" w:rsidRPr="000247A8" w:rsidRDefault="00CA081D" w:rsidP="00A46D34">
            <w:pPr>
              <w:pStyle w:val="TableText"/>
            </w:pPr>
            <w:r w:rsidRPr="000247A8">
              <w:t>PRCHLO421-5_PROMPT_PAY_VAL</w:t>
            </w:r>
          </w:p>
        </w:tc>
        <w:tc>
          <w:tcPr>
            <w:tcW w:w="2160" w:type="dxa"/>
          </w:tcPr>
          <w:p w14:paraId="6E3C31F7" w14:textId="77777777" w:rsidR="00CA081D" w:rsidRPr="000247A8" w:rsidRDefault="00CA081D" w:rsidP="00A46D34">
            <w:pPr>
              <w:pStyle w:val="TableText"/>
            </w:pPr>
            <w:r w:rsidRPr="000247A8">
              <w:t>421.5</w:t>
            </w:r>
          </w:p>
        </w:tc>
      </w:tr>
      <w:tr w:rsidR="00905061" w:rsidRPr="000247A8" w14:paraId="6C153AE3" w14:textId="77777777">
        <w:tc>
          <w:tcPr>
            <w:tcW w:w="7470" w:type="dxa"/>
          </w:tcPr>
          <w:p w14:paraId="70BC8681" w14:textId="77777777" w:rsidR="00905061" w:rsidRPr="000247A8" w:rsidRDefault="00905061">
            <w:pPr>
              <w:pStyle w:val="TableText"/>
            </w:pPr>
            <w:r w:rsidRPr="000247A8">
              <w:t>PRCHLO424-1_VALIDATE</w:t>
            </w:r>
          </w:p>
        </w:tc>
        <w:tc>
          <w:tcPr>
            <w:tcW w:w="2160" w:type="dxa"/>
          </w:tcPr>
          <w:p w14:paraId="0B80ED1D" w14:textId="77777777" w:rsidR="00905061" w:rsidRPr="000247A8" w:rsidRDefault="00905061">
            <w:pPr>
              <w:pStyle w:val="TableText"/>
            </w:pPr>
            <w:r w:rsidRPr="000247A8">
              <w:t>424.1</w:t>
            </w:r>
          </w:p>
        </w:tc>
      </w:tr>
      <w:tr w:rsidR="00905061" w:rsidRPr="000247A8" w14:paraId="600B879B" w14:textId="77777777">
        <w:tc>
          <w:tcPr>
            <w:tcW w:w="7470" w:type="dxa"/>
          </w:tcPr>
          <w:p w14:paraId="05811001" w14:textId="77777777" w:rsidR="00905061" w:rsidRPr="000247A8" w:rsidRDefault="00905061">
            <w:pPr>
              <w:pStyle w:val="TableText"/>
            </w:pPr>
            <w:r w:rsidRPr="000247A8">
              <w:t>PRCHLO424_VALIDATE</w:t>
            </w:r>
          </w:p>
        </w:tc>
        <w:tc>
          <w:tcPr>
            <w:tcW w:w="2160" w:type="dxa"/>
          </w:tcPr>
          <w:p w14:paraId="434F9B74" w14:textId="77777777" w:rsidR="00905061" w:rsidRPr="000247A8" w:rsidRDefault="00905061">
            <w:pPr>
              <w:pStyle w:val="TableText"/>
            </w:pPr>
            <w:r w:rsidRPr="000247A8">
              <w:t>424</w:t>
            </w:r>
          </w:p>
        </w:tc>
      </w:tr>
      <w:tr w:rsidR="00905061" w:rsidRPr="000247A8" w14:paraId="7771F160" w14:textId="77777777">
        <w:tc>
          <w:tcPr>
            <w:tcW w:w="7470" w:type="dxa"/>
          </w:tcPr>
          <w:p w14:paraId="355E36AD" w14:textId="77777777" w:rsidR="00905061" w:rsidRPr="000247A8" w:rsidRDefault="00905061">
            <w:pPr>
              <w:pStyle w:val="TableText"/>
            </w:pPr>
            <w:r w:rsidRPr="000247A8">
              <w:t>PRCHLO442_2237_VALIDATE</w:t>
            </w:r>
          </w:p>
        </w:tc>
        <w:tc>
          <w:tcPr>
            <w:tcW w:w="2160" w:type="dxa"/>
          </w:tcPr>
          <w:p w14:paraId="7A645DDD" w14:textId="77777777" w:rsidR="00905061" w:rsidRPr="000247A8" w:rsidRDefault="00905061">
            <w:pPr>
              <w:pStyle w:val="TableText"/>
            </w:pPr>
            <w:r w:rsidRPr="000247A8">
              <w:t>442</w:t>
            </w:r>
          </w:p>
        </w:tc>
      </w:tr>
      <w:tr w:rsidR="00905061" w:rsidRPr="000247A8" w14:paraId="71EA0D91" w14:textId="77777777">
        <w:tc>
          <w:tcPr>
            <w:tcW w:w="7470" w:type="dxa"/>
          </w:tcPr>
          <w:p w14:paraId="6945E715" w14:textId="77777777" w:rsidR="00905061" w:rsidRPr="000247A8" w:rsidRDefault="00905061">
            <w:pPr>
              <w:pStyle w:val="TableText"/>
            </w:pPr>
            <w:r w:rsidRPr="000247A8">
              <w:t>PRCHLO442_AMENDMENT_VALIDATE</w:t>
            </w:r>
          </w:p>
        </w:tc>
        <w:tc>
          <w:tcPr>
            <w:tcW w:w="2160" w:type="dxa"/>
          </w:tcPr>
          <w:p w14:paraId="39BF1088" w14:textId="77777777" w:rsidR="00905061" w:rsidRPr="000247A8" w:rsidRDefault="00905061">
            <w:pPr>
              <w:pStyle w:val="TableText"/>
            </w:pPr>
            <w:r w:rsidRPr="000247A8">
              <w:t>442</w:t>
            </w:r>
          </w:p>
        </w:tc>
      </w:tr>
      <w:tr w:rsidR="00905061" w:rsidRPr="000247A8" w14:paraId="07B641FE" w14:textId="77777777">
        <w:tc>
          <w:tcPr>
            <w:tcW w:w="7470" w:type="dxa"/>
          </w:tcPr>
          <w:p w14:paraId="3B175D8D" w14:textId="77777777" w:rsidR="00905061" w:rsidRPr="000247A8" w:rsidRDefault="00905061">
            <w:pPr>
              <w:pStyle w:val="TableText"/>
            </w:pPr>
            <w:r w:rsidRPr="000247A8">
              <w:t>PRCHLO442_AMEND_CHG_VALIDATE</w:t>
            </w:r>
          </w:p>
        </w:tc>
        <w:tc>
          <w:tcPr>
            <w:tcW w:w="2160" w:type="dxa"/>
          </w:tcPr>
          <w:p w14:paraId="0A6CB707" w14:textId="77777777" w:rsidR="00905061" w:rsidRPr="000247A8" w:rsidRDefault="00905061">
            <w:pPr>
              <w:pStyle w:val="TableText"/>
            </w:pPr>
            <w:r w:rsidRPr="000247A8">
              <w:t>442</w:t>
            </w:r>
          </w:p>
        </w:tc>
      </w:tr>
      <w:tr w:rsidR="00905061" w:rsidRPr="000247A8" w14:paraId="6EB06DB4" w14:textId="77777777">
        <w:tc>
          <w:tcPr>
            <w:tcW w:w="7470" w:type="dxa"/>
          </w:tcPr>
          <w:p w14:paraId="760E5475" w14:textId="77777777" w:rsidR="00905061" w:rsidRPr="000247A8" w:rsidRDefault="00905061">
            <w:pPr>
              <w:pStyle w:val="TableText"/>
            </w:pPr>
            <w:r w:rsidRPr="000247A8">
              <w:t>PRCHLO442_AMEND_DESCR1ST_VALID</w:t>
            </w:r>
          </w:p>
        </w:tc>
        <w:tc>
          <w:tcPr>
            <w:tcW w:w="2160" w:type="dxa"/>
          </w:tcPr>
          <w:p w14:paraId="1ECB0CA2" w14:textId="77777777" w:rsidR="00905061" w:rsidRPr="000247A8" w:rsidRDefault="00905061">
            <w:pPr>
              <w:pStyle w:val="TableText"/>
            </w:pPr>
            <w:r w:rsidRPr="000247A8">
              <w:t>442</w:t>
            </w:r>
          </w:p>
        </w:tc>
      </w:tr>
      <w:tr w:rsidR="00905061" w:rsidRPr="000247A8" w14:paraId="5F540A3F" w14:textId="77777777">
        <w:tc>
          <w:tcPr>
            <w:tcW w:w="7470" w:type="dxa"/>
          </w:tcPr>
          <w:p w14:paraId="016D7DD8" w14:textId="77777777" w:rsidR="00905061" w:rsidRPr="000247A8" w:rsidRDefault="00905061">
            <w:pPr>
              <w:pStyle w:val="TableText"/>
            </w:pPr>
            <w:r w:rsidRPr="000247A8">
              <w:t>PRCHLO442_BOC_VALIDATE</w:t>
            </w:r>
          </w:p>
        </w:tc>
        <w:tc>
          <w:tcPr>
            <w:tcW w:w="2160" w:type="dxa"/>
          </w:tcPr>
          <w:p w14:paraId="608166DD" w14:textId="77777777" w:rsidR="00905061" w:rsidRPr="000247A8" w:rsidRDefault="00905061">
            <w:pPr>
              <w:pStyle w:val="TableText"/>
            </w:pPr>
            <w:r w:rsidRPr="000247A8">
              <w:t>442</w:t>
            </w:r>
          </w:p>
        </w:tc>
      </w:tr>
      <w:tr w:rsidR="00905061" w:rsidRPr="000247A8" w14:paraId="0174DEA7" w14:textId="77777777">
        <w:tc>
          <w:tcPr>
            <w:tcW w:w="7470" w:type="dxa"/>
          </w:tcPr>
          <w:p w14:paraId="3619EFA6" w14:textId="77777777" w:rsidR="00905061" w:rsidRPr="000247A8" w:rsidRDefault="00905061">
            <w:pPr>
              <w:pStyle w:val="TableText"/>
            </w:pPr>
            <w:r w:rsidRPr="000247A8">
              <w:t>PRCHLO442_BREAKOUT_C_VALIDATE</w:t>
            </w:r>
          </w:p>
        </w:tc>
        <w:tc>
          <w:tcPr>
            <w:tcW w:w="2160" w:type="dxa"/>
          </w:tcPr>
          <w:p w14:paraId="1C0B8833" w14:textId="77777777" w:rsidR="00905061" w:rsidRPr="000247A8" w:rsidRDefault="00905061">
            <w:pPr>
              <w:pStyle w:val="TableText"/>
            </w:pPr>
            <w:r w:rsidRPr="000247A8">
              <w:t>442</w:t>
            </w:r>
          </w:p>
        </w:tc>
      </w:tr>
      <w:tr w:rsidR="00905061" w:rsidRPr="000247A8" w14:paraId="2534F218" w14:textId="77777777">
        <w:tc>
          <w:tcPr>
            <w:tcW w:w="7470" w:type="dxa"/>
          </w:tcPr>
          <w:p w14:paraId="7B8E6323" w14:textId="77777777" w:rsidR="00905061" w:rsidRPr="000247A8" w:rsidRDefault="00905061">
            <w:pPr>
              <w:pStyle w:val="TableText"/>
            </w:pPr>
            <w:r w:rsidRPr="000247A8">
              <w:t>PRHCLO442_COMMENTS1ST_VALIDATE</w:t>
            </w:r>
          </w:p>
        </w:tc>
        <w:tc>
          <w:tcPr>
            <w:tcW w:w="2160" w:type="dxa"/>
          </w:tcPr>
          <w:p w14:paraId="207E37F2" w14:textId="77777777" w:rsidR="00905061" w:rsidRPr="000247A8" w:rsidRDefault="00905061">
            <w:pPr>
              <w:pStyle w:val="TableText"/>
            </w:pPr>
            <w:r w:rsidRPr="000247A8">
              <w:t>442</w:t>
            </w:r>
          </w:p>
        </w:tc>
      </w:tr>
      <w:tr w:rsidR="00905061" w:rsidRPr="000247A8" w14:paraId="58CED6D1" w14:textId="77777777">
        <w:tc>
          <w:tcPr>
            <w:tcW w:w="7470" w:type="dxa"/>
          </w:tcPr>
          <w:p w14:paraId="7B383884" w14:textId="77777777" w:rsidR="00905061" w:rsidRPr="000247A8" w:rsidRDefault="00905061">
            <w:pPr>
              <w:pStyle w:val="TableText"/>
            </w:pPr>
            <w:r w:rsidRPr="000247A8">
              <w:t>PRCHLO442_DISCOUNT_VALIDATE</w:t>
            </w:r>
          </w:p>
        </w:tc>
        <w:tc>
          <w:tcPr>
            <w:tcW w:w="2160" w:type="dxa"/>
          </w:tcPr>
          <w:p w14:paraId="36DD09D4" w14:textId="77777777" w:rsidR="00905061" w:rsidRPr="000247A8" w:rsidRDefault="00905061">
            <w:pPr>
              <w:pStyle w:val="TableText"/>
            </w:pPr>
            <w:r w:rsidRPr="000247A8">
              <w:t>442</w:t>
            </w:r>
          </w:p>
        </w:tc>
      </w:tr>
      <w:tr w:rsidR="00905061" w:rsidRPr="000247A8" w14:paraId="07DD439A" w14:textId="77777777">
        <w:tc>
          <w:tcPr>
            <w:tcW w:w="7470" w:type="dxa"/>
          </w:tcPr>
          <w:p w14:paraId="1213F0BC" w14:textId="77777777" w:rsidR="00905061" w:rsidRPr="000247A8" w:rsidRDefault="00905061">
            <w:pPr>
              <w:pStyle w:val="TableText"/>
            </w:pPr>
            <w:r w:rsidRPr="000247A8">
              <w:t>PRCHLO442_HDR_VALIDATE</w:t>
            </w:r>
          </w:p>
        </w:tc>
        <w:tc>
          <w:tcPr>
            <w:tcW w:w="2160" w:type="dxa"/>
          </w:tcPr>
          <w:p w14:paraId="220729DA" w14:textId="77777777" w:rsidR="00905061" w:rsidRPr="000247A8" w:rsidRDefault="00905061">
            <w:pPr>
              <w:pStyle w:val="TableText"/>
            </w:pPr>
            <w:r w:rsidRPr="000247A8">
              <w:t>442</w:t>
            </w:r>
          </w:p>
        </w:tc>
      </w:tr>
      <w:tr w:rsidR="00905061" w:rsidRPr="000247A8" w14:paraId="2DD59DC2" w14:textId="77777777">
        <w:tc>
          <w:tcPr>
            <w:tcW w:w="7470" w:type="dxa"/>
          </w:tcPr>
          <w:p w14:paraId="4E770F49" w14:textId="77777777" w:rsidR="00905061" w:rsidRPr="000247A8" w:rsidRDefault="001603F5">
            <w:pPr>
              <w:pStyle w:val="TableText"/>
            </w:pPr>
            <w:r w:rsidRPr="000247A8">
              <w:t>PRCHLO442_ITEM_DESC1ST_VALID</w:t>
            </w:r>
          </w:p>
        </w:tc>
        <w:tc>
          <w:tcPr>
            <w:tcW w:w="2160" w:type="dxa"/>
          </w:tcPr>
          <w:p w14:paraId="48924108" w14:textId="77777777" w:rsidR="00905061" w:rsidRPr="000247A8" w:rsidRDefault="001603F5">
            <w:pPr>
              <w:pStyle w:val="TableText"/>
            </w:pPr>
            <w:r w:rsidRPr="000247A8">
              <w:t>442</w:t>
            </w:r>
          </w:p>
        </w:tc>
      </w:tr>
      <w:tr w:rsidR="00905061" w:rsidRPr="000247A8" w14:paraId="74B1A3F6" w14:textId="77777777">
        <w:tc>
          <w:tcPr>
            <w:tcW w:w="7470" w:type="dxa"/>
          </w:tcPr>
          <w:p w14:paraId="7711EABF" w14:textId="77777777" w:rsidR="00905061" w:rsidRPr="000247A8" w:rsidRDefault="001603F5">
            <w:pPr>
              <w:pStyle w:val="TableText"/>
            </w:pPr>
            <w:r w:rsidRPr="000247A8">
              <w:t>PRCHLO442_ITEM_INVPT_VALIDATE</w:t>
            </w:r>
          </w:p>
        </w:tc>
        <w:tc>
          <w:tcPr>
            <w:tcW w:w="2160" w:type="dxa"/>
          </w:tcPr>
          <w:p w14:paraId="0567A856" w14:textId="77777777" w:rsidR="00905061" w:rsidRPr="000247A8" w:rsidRDefault="001603F5">
            <w:pPr>
              <w:pStyle w:val="TableText"/>
            </w:pPr>
            <w:r w:rsidRPr="000247A8">
              <w:t>442</w:t>
            </w:r>
          </w:p>
        </w:tc>
      </w:tr>
      <w:tr w:rsidR="00905061" w:rsidRPr="000247A8" w14:paraId="3A2B0363" w14:textId="77777777">
        <w:tc>
          <w:tcPr>
            <w:tcW w:w="7470" w:type="dxa"/>
          </w:tcPr>
          <w:p w14:paraId="5DEC0176" w14:textId="77777777" w:rsidR="00905061" w:rsidRPr="000247A8" w:rsidRDefault="001603F5">
            <w:pPr>
              <w:pStyle w:val="TableText"/>
            </w:pPr>
            <w:r w:rsidRPr="000247A8">
              <w:t>PRCHLO442_ITEM_RECV_VALIDATE</w:t>
            </w:r>
          </w:p>
        </w:tc>
        <w:tc>
          <w:tcPr>
            <w:tcW w:w="2160" w:type="dxa"/>
          </w:tcPr>
          <w:p w14:paraId="4200F7B0" w14:textId="77777777" w:rsidR="00905061" w:rsidRPr="000247A8" w:rsidRDefault="001603F5">
            <w:pPr>
              <w:pStyle w:val="TableText"/>
            </w:pPr>
            <w:r w:rsidRPr="000247A8">
              <w:t>442</w:t>
            </w:r>
          </w:p>
        </w:tc>
      </w:tr>
      <w:tr w:rsidR="00905061" w:rsidRPr="000247A8" w14:paraId="1F659307" w14:textId="77777777">
        <w:tc>
          <w:tcPr>
            <w:tcW w:w="7470" w:type="dxa"/>
          </w:tcPr>
          <w:p w14:paraId="1F2DCEC0" w14:textId="77777777" w:rsidR="00905061" w:rsidRPr="000247A8" w:rsidRDefault="001603F5">
            <w:pPr>
              <w:pStyle w:val="TableText"/>
            </w:pPr>
            <w:r w:rsidRPr="000247A8">
              <w:t>PRCHLO442_LINEITEM_VALIDATE</w:t>
            </w:r>
          </w:p>
        </w:tc>
        <w:tc>
          <w:tcPr>
            <w:tcW w:w="2160" w:type="dxa"/>
          </w:tcPr>
          <w:p w14:paraId="3B6150CD" w14:textId="77777777" w:rsidR="00905061" w:rsidRPr="000247A8" w:rsidRDefault="001603F5">
            <w:pPr>
              <w:pStyle w:val="TableText"/>
            </w:pPr>
            <w:r w:rsidRPr="000247A8">
              <w:t>442</w:t>
            </w:r>
          </w:p>
        </w:tc>
      </w:tr>
      <w:tr w:rsidR="00905061" w:rsidRPr="000247A8" w14:paraId="4117FDCC" w14:textId="77777777">
        <w:tc>
          <w:tcPr>
            <w:tcW w:w="7470" w:type="dxa"/>
          </w:tcPr>
          <w:p w14:paraId="16C6431F" w14:textId="77777777" w:rsidR="00905061" w:rsidRPr="000247A8" w:rsidRDefault="001603F5">
            <w:pPr>
              <w:pStyle w:val="TableText"/>
            </w:pPr>
            <w:r w:rsidRPr="000247A8">
              <w:t>PRCHLO442_OBLIG_VALIDATE</w:t>
            </w:r>
          </w:p>
        </w:tc>
        <w:tc>
          <w:tcPr>
            <w:tcW w:w="2160" w:type="dxa"/>
          </w:tcPr>
          <w:p w14:paraId="4F09ABFE" w14:textId="77777777" w:rsidR="00905061" w:rsidRPr="000247A8" w:rsidRDefault="001603F5">
            <w:pPr>
              <w:pStyle w:val="TableText"/>
            </w:pPr>
            <w:r w:rsidRPr="000247A8">
              <w:t>442</w:t>
            </w:r>
          </w:p>
        </w:tc>
      </w:tr>
      <w:tr w:rsidR="00905061" w:rsidRPr="000247A8" w14:paraId="4FA7C28C" w14:textId="77777777">
        <w:tc>
          <w:tcPr>
            <w:tcW w:w="7470" w:type="dxa"/>
          </w:tcPr>
          <w:p w14:paraId="507062BC" w14:textId="77777777" w:rsidR="00905061" w:rsidRPr="000247A8" w:rsidRDefault="001603F5">
            <w:pPr>
              <w:pStyle w:val="TableText"/>
            </w:pPr>
            <w:r w:rsidRPr="000247A8">
              <w:t>PRCHLO442_PARTIAL_VALIDATE</w:t>
            </w:r>
          </w:p>
        </w:tc>
        <w:tc>
          <w:tcPr>
            <w:tcW w:w="2160" w:type="dxa"/>
          </w:tcPr>
          <w:p w14:paraId="0288A828" w14:textId="77777777" w:rsidR="00905061" w:rsidRPr="000247A8" w:rsidRDefault="001603F5">
            <w:pPr>
              <w:pStyle w:val="TableText"/>
            </w:pPr>
            <w:r w:rsidRPr="000247A8">
              <w:t>442</w:t>
            </w:r>
          </w:p>
        </w:tc>
      </w:tr>
      <w:tr w:rsidR="00905061" w:rsidRPr="000247A8" w14:paraId="50D99D33" w14:textId="77777777">
        <w:tc>
          <w:tcPr>
            <w:tcW w:w="7470" w:type="dxa"/>
          </w:tcPr>
          <w:p w14:paraId="71DF61A8" w14:textId="77777777" w:rsidR="00905061" w:rsidRPr="000247A8" w:rsidRDefault="001603F5">
            <w:pPr>
              <w:pStyle w:val="TableText"/>
            </w:pPr>
            <w:r w:rsidRPr="000247A8">
              <w:t>PRCHLO442_PO_AMT_VALIDATE</w:t>
            </w:r>
          </w:p>
        </w:tc>
        <w:tc>
          <w:tcPr>
            <w:tcW w:w="2160" w:type="dxa"/>
          </w:tcPr>
          <w:p w14:paraId="21B250FC" w14:textId="77777777" w:rsidR="00905061" w:rsidRPr="000247A8" w:rsidRDefault="001603F5">
            <w:pPr>
              <w:pStyle w:val="TableText"/>
            </w:pPr>
            <w:r w:rsidRPr="000247A8">
              <w:t>442</w:t>
            </w:r>
          </w:p>
        </w:tc>
      </w:tr>
      <w:tr w:rsidR="00905061" w:rsidRPr="000247A8" w14:paraId="3E184ABD" w14:textId="77777777">
        <w:tc>
          <w:tcPr>
            <w:tcW w:w="7470" w:type="dxa"/>
          </w:tcPr>
          <w:p w14:paraId="47709C92" w14:textId="77777777" w:rsidR="00905061" w:rsidRPr="000247A8" w:rsidRDefault="001603F5">
            <w:pPr>
              <w:pStyle w:val="TableText"/>
            </w:pPr>
            <w:r w:rsidRPr="000247A8">
              <w:t>PRCHLO442_PROMPT_PAY_VALIDATE</w:t>
            </w:r>
          </w:p>
        </w:tc>
        <w:tc>
          <w:tcPr>
            <w:tcW w:w="2160" w:type="dxa"/>
          </w:tcPr>
          <w:p w14:paraId="46336E39" w14:textId="77777777" w:rsidR="001603F5" w:rsidRPr="000247A8" w:rsidRDefault="001603F5">
            <w:pPr>
              <w:pStyle w:val="TableText"/>
            </w:pPr>
            <w:r w:rsidRPr="000247A8">
              <w:t>442</w:t>
            </w:r>
          </w:p>
        </w:tc>
      </w:tr>
      <w:tr w:rsidR="001603F5" w:rsidRPr="000247A8" w14:paraId="0CE2458E" w14:textId="77777777">
        <w:tc>
          <w:tcPr>
            <w:tcW w:w="7470" w:type="dxa"/>
          </w:tcPr>
          <w:p w14:paraId="44F7F9D2" w14:textId="77777777" w:rsidR="001603F5" w:rsidRPr="000247A8" w:rsidRDefault="001603F5">
            <w:pPr>
              <w:pStyle w:val="TableText"/>
            </w:pPr>
            <w:r w:rsidRPr="000247A8">
              <w:t>PRCHLO442_PURCH_METH_VALIDATE</w:t>
            </w:r>
          </w:p>
        </w:tc>
        <w:tc>
          <w:tcPr>
            <w:tcW w:w="2160" w:type="dxa"/>
          </w:tcPr>
          <w:p w14:paraId="7837B9DD" w14:textId="77777777" w:rsidR="001603F5" w:rsidRPr="000247A8" w:rsidRDefault="001603F5">
            <w:pPr>
              <w:pStyle w:val="TableText"/>
            </w:pPr>
            <w:r w:rsidRPr="000247A8">
              <w:t>442</w:t>
            </w:r>
          </w:p>
        </w:tc>
      </w:tr>
      <w:tr w:rsidR="00905061" w:rsidRPr="000247A8" w14:paraId="1CADA938" w14:textId="77777777">
        <w:tc>
          <w:tcPr>
            <w:tcW w:w="7470" w:type="dxa"/>
          </w:tcPr>
          <w:p w14:paraId="5F930C36" w14:textId="77777777" w:rsidR="00905061" w:rsidRPr="000247A8" w:rsidRDefault="001603F5">
            <w:pPr>
              <w:pStyle w:val="TableText"/>
            </w:pPr>
            <w:r w:rsidRPr="000247A8">
              <w:t>PRCHLO442_REMARKS_1</w:t>
            </w:r>
            <w:r w:rsidR="005C720D" w:rsidRPr="000247A8">
              <w:t>ST</w:t>
            </w:r>
            <w:r w:rsidRPr="000247A8">
              <w:t>_VALIDATE</w:t>
            </w:r>
          </w:p>
        </w:tc>
        <w:tc>
          <w:tcPr>
            <w:tcW w:w="2160" w:type="dxa"/>
          </w:tcPr>
          <w:p w14:paraId="2748533A" w14:textId="77777777" w:rsidR="00905061" w:rsidRPr="000247A8" w:rsidRDefault="001603F5">
            <w:pPr>
              <w:pStyle w:val="TableText"/>
            </w:pPr>
            <w:r w:rsidRPr="000247A8">
              <w:t>442</w:t>
            </w:r>
          </w:p>
        </w:tc>
      </w:tr>
      <w:tr w:rsidR="007A4BB2" w:rsidRPr="000247A8" w14:paraId="290665A2" w14:textId="77777777">
        <w:tc>
          <w:tcPr>
            <w:tcW w:w="7470" w:type="dxa"/>
          </w:tcPr>
          <w:p w14:paraId="4D419851" w14:textId="77777777" w:rsidR="007A4BB2" w:rsidRPr="000247A8" w:rsidRDefault="007A4BB2">
            <w:pPr>
              <w:pStyle w:val="TableText"/>
            </w:pPr>
            <w:r w:rsidRPr="000247A8">
              <w:t>PRCHOUT RR NOT PROC.BY FISCAL</w:t>
            </w:r>
          </w:p>
        </w:tc>
        <w:tc>
          <w:tcPr>
            <w:tcW w:w="2160" w:type="dxa"/>
          </w:tcPr>
          <w:p w14:paraId="687D467F" w14:textId="77777777" w:rsidR="007A4BB2" w:rsidRPr="000247A8" w:rsidRDefault="007A4BB2">
            <w:pPr>
              <w:pStyle w:val="TableText"/>
            </w:pPr>
            <w:r w:rsidRPr="000247A8">
              <w:t>442</w:t>
            </w:r>
          </w:p>
        </w:tc>
      </w:tr>
      <w:tr w:rsidR="007A4BB2" w:rsidRPr="000247A8" w14:paraId="6DFCA63B" w14:textId="77777777">
        <w:tc>
          <w:tcPr>
            <w:tcW w:w="7470" w:type="dxa"/>
          </w:tcPr>
          <w:p w14:paraId="7575B61D" w14:textId="77777777" w:rsidR="007A4BB2" w:rsidRPr="000247A8" w:rsidRDefault="007A4BB2">
            <w:pPr>
              <w:pStyle w:val="TableText"/>
            </w:pPr>
            <w:r w:rsidRPr="000247A8">
              <w:t>PRCHQ RFQ FULL</w:t>
            </w:r>
          </w:p>
        </w:tc>
        <w:tc>
          <w:tcPr>
            <w:tcW w:w="2160" w:type="dxa"/>
          </w:tcPr>
          <w:p w14:paraId="3FD87491" w14:textId="77777777" w:rsidR="007A4BB2" w:rsidRPr="000247A8" w:rsidRDefault="007A4BB2">
            <w:pPr>
              <w:pStyle w:val="TableText"/>
            </w:pPr>
            <w:r w:rsidRPr="000247A8">
              <w:t>444</w:t>
            </w:r>
          </w:p>
        </w:tc>
      </w:tr>
      <w:tr w:rsidR="007A4BB2" w:rsidRPr="000247A8" w14:paraId="0C594473" w14:textId="77777777">
        <w:tc>
          <w:tcPr>
            <w:tcW w:w="7470" w:type="dxa"/>
          </w:tcPr>
          <w:p w14:paraId="1082112F" w14:textId="77777777" w:rsidR="007A4BB2" w:rsidRPr="000247A8" w:rsidRDefault="007A4BB2">
            <w:pPr>
              <w:pStyle w:val="TableText"/>
            </w:pPr>
            <w:r w:rsidRPr="000247A8">
              <w:t>PRCHQ RFQ MESSAGES 2</w:t>
            </w:r>
          </w:p>
        </w:tc>
        <w:tc>
          <w:tcPr>
            <w:tcW w:w="2160" w:type="dxa"/>
          </w:tcPr>
          <w:p w14:paraId="68D9F357" w14:textId="77777777" w:rsidR="007A4BB2" w:rsidRPr="000247A8" w:rsidRDefault="007A4BB2">
            <w:pPr>
              <w:pStyle w:val="TableText"/>
            </w:pPr>
            <w:r w:rsidRPr="000247A8">
              <w:t>444</w:t>
            </w:r>
          </w:p>
        </w:tc>
      </w:tr>
      <w:tr w:rsidR="007A4BB2" w:rsidRPr="000247A8" w14:paraId="097AD631" w14:textId="77777777">
        <w:tc>
          <w:tcPr>
            <w:tcW w:w="7470" w:type="dxa"/>
          </w:tcPr>
          <w:p w14:paraId="57A39C35" w14:textId="77777777" w:rsidR="007A4BB2" w:rsidRPr="000247A8" w:rsidRDefault="007A4BB2">
            <w:pPr>
              <w:pStyle w:val="TableText"/>
            </w:pPr>
            <w:r w:rsidRPr="000247A8">
              <w:t>PRCHQ RFQ SYNOPSIS</w:t>
            </w:r>
          </w:p>
        </w:tc>
        <w:tc>
          <w:tcPr>
            <w:tcW w:w="2160" w:type="dxa"/>
          </w:tcPr>
          <w:p w14:paraId="3AAC9271" w14:textId="77777777" w:rsidR="007A4BB2" w:rsidRPr="000247A8" w:rsidRDefault="007A4BB2">
            <w:pPr>
              <w:pStyle w:val="TableText"/>
            </w:pPr>
            <w:r w:rsidRPr="000247A8">
              <w:t>444</w:t>
            </w:r>
          </w:p>
        </w:tc>
      </w:tr>
      <w:tr w:rsidR="007A4BB2" w:rsidRPr="000247A8" w14:paraId="0D5F42FA" w14:textId="77777777">
        <w:tc>
          <w:tcPr>
            <w:tcW w:w="7470" w:type="dxa"/>
          </w:tcPr>
          <w:p w14:paraId="4877C0CF" w14:textId="77777777" w:rsidR="007A4BB2" w:rsidRPr="000247A8" w:rsidRDefault="007A4BB2">
            <w:pPr>
              <w:pStyle w:val="TableText"/>
            </w:pPr>
            <w:r w:rsidRPr="000247A8">
              <w:t>PRCHQ UNAWARDED</w:t>
            </w:r>
          </w:p>
        </w:tc>
        <w:tc>
          <w:tcPr>
            <w:tcW w:w="2160" w:type="dxa"/>
          </w:tcPr>
          <w:p w14:paraId="352CA914" w14:textId="77777777" w:rsidR="007A4BB2" w:rsidRPr="000247A8" w:rsidRDefault="007A4BB2">
            <w:pPr>
              <w:pStyle w:val="TableText"/>
            </w:pPr>
            <w:r w:rsidRPr="000247A8">
              <w:t>444</w:t>
            </w:r>
          </w:p>
        </w:tc>
      </w:tr>
      <w:tr w:rsidR="007A4BB2" w:rsidRPr="000247A8" w14:paraId="4C2FE74F" w14:textId="77777777">
        <w:tc>
          <w:tcPr>
            <w:tcW w:w="7470" w:type="dxa"/>
          </w:tcPr>
          <w:p w14:paraId="1A993B14" w14:textId="77777777" w:rsidR="007A4BB2" w:rsidRPr="000247A8" w:rsidRDefault="007A4BB2">
            <w:pPr>
              <w:pStyle w:val="TableText"/>
            </w:pPr>
            <w:r w:rsidRPr="000247A8">
              <w:t>PRCP POSTED DIETETIC PRINT</w:t>
            </w:r>
          </w:p>
        </w:tc>
        <w:tc>
          <w:tcPr>
            <w:tcW w:w="2160" w:type="dxa"/>
          </w:tcPr>
          <w:p w14:paraId="037C21F8" w14:textId="77777777" w:rsidR="007A4BB2" w:rsidRPr="000247A8" w:rsidRDefault="007A4BB2">
            <w:pPr>
              <w:pStyle w:val="TableText"/>
            </w:pPr>
            <w:r w:rsidRPr="000247A8">
              <w:t>445.2</w:t>
            </w:r>
          </w:p>
        </w:tc>
      </w:tr>
      <w:tr w:rsidR="007A4BB2" w:rsidRPr="000247A8" w14:paraId="64E1D2EC" w14:textId="77777777">
        <w:tc>
          <w:tcPr>
            <w:tcW w:w="7470" w:type="dxa"/>
          </w:tcPr>
          <w:p w14:paraId="64C98EB9" w14:textId="77777777" w:rsidR="007A4BB2" w:rsidRPr="000247A8" w:rsidRDefault="007A4BB2">
            <w:pPr>
              <w:pStyle w:val="TableText"/>
            </w:pPr>
            <w:r w:rsidRPr="000247A8">
              <w:t>PRCP REPORT:COMPREHENSIVE</w:t>
            </w:r>
          </w:p>
        </w:tc>
        <w:tc>
          <w:tcPr>
            <w:tcW w:w="2160" w:type="dxa"/>
          </w:tcPr>
          <w:p w14:paraId="237544EC" w14:textId="77777777" w:rsidR="007A4BB2" w:rsidRPr="000247A8" w:rsidRDefault="007A4BB2">
            <w:pPr>
              <w:pStyle w:val="TableText"/>
            </w:pPr>
            <w:r w:rsidRPr="000247A8">
              <w:t>445</w:t>
            </w:r>
          </w:p>
        </w:tc>
      </w:tr>
      <w:tr w:rsidR="007A4BB2" w:rsidRPr="000247A8" w14:paraId="1FB79AC3" w14:textId="77777777">
        <w:tc>
          <w:tcPr>
            <w:tcW w:w="7470" w:type="dxa"/>
          </w:tcPr>
          <w:p w14:paraId="4665829F" w14:textId="77777777" w:rsidR="007A4BB2" w:rsidRPr="000247A8" w:rsidRDefault="007A4BB2">
            <w:pPr>
              <w:pStyle w:val="TableText"/>
            </w:pPr>
            <w:r w:rsidRPr="000247A8">
              <w:t>PRCP REPORT:DUEIN</w:t>
            </w:r>
          </w:p>
        </w:tc>
        <w:tc>
          <w:tcPr>
            <w:tcW w:w="2160" w:type="dxa"/>
          </w:tcPr>
          <w:p w14:paraId="3F50F444" w14:textId="77777777" w:rsidR="007A4BB2" w:rsidRPr="000247A8" w:rsidRDefault="007A4BB2">
            <w:pPr>
              <w:pStyle w:val="TableText"/>
            </w:pPr>
            <w:r w:rsidRPr="000247A8">
              <w:t>445</w:t>
            </w:r>
          </w:p>
        </w:tc>
      </w:tr>
      <w:tr w:rsidR="007A4BB2" w:rsidRPr="000247A8" w14:paraId="6EFE86C8" w14:textId="77777777">
        <w:tc>
          <w:tcPr>
            <w:tcW w:w="7470" w:type="dxa"/>
          </w:tcPr>
          <w:p w14:paraId="61B8FE4F" w14:textId="77777777" w:rsidR="007A4BB2" w:rsidRPr="000247A8" w:rsidRDefault="007A4BB2">
            <w:pPr>
              <w:pStyle w:val="TableText"/>
            </w:pPr>
            <w:r w:rsidRPr="000247A8">
              <w:t>PRCP REPORT:EMERGENCY</w:t>
            </w:r>
          </w:p>
        </w:tc>
        <w:tc>
          <w:tcPr>
            <w:tcW w:w="2160" w:type="dxa"/>
          </w:tcPr>
          <w:p w14:paraId="110103E1" w14:textId="77777777" w:rsidR="007A4BB2" w:rsidRPr="000247A8" w:rsidRDefault="007A4BB2">
            <w:pPr>
              <w:pStyle w:val="TableText"/>
            </w:pPr>
            <w:r w:rsidRPr="000247A8">
              <w:t>445</w:t>
            </w:r>
          </w:p>
        </w:tc>
      </w:tr>
      <w:tr w:rsidR="007A4BB2" w:rsidRPr="000247A8" w14:paraId="0767BAEB" w14:textId="77777777">
        <w:tc>
          <w:tcPr>
            <w:tcW w:w="7470" w:type="dxa"/>
          </w:tcPr>
          <w:p w14:paraId="3585A1C4" w14:textId="77777777" w:rsidR="007A4BB2" w:rsidRPr="000247A8" w:rsidRDefault="007A4BB2">
            <w:pPr>
              <w:pStyle w:val="TableText"/>
            </w:pPr>
            <w:r w:rsidRPr="000247A8">
              <w:lastRenderedPageBreak/>
              <w:t>PRCP REPORT:LAST SOURCE</w:t>
            </w:r>
          </w:p>
        </w:tc>
        <w:tc>
          <w:tcPr>
            <w:tcW w:w="2160" w:type="dxa"/>
          </w:tcPr>
          <w:p w14:paraId="629BA076" w14:textId="77777777" w:rsidR="007A4BB2" w:rsidRPr="000247A8" w:rsidRDefault="007A4BB2">
            <w:pPr>
              <w:pStyle w:val="TableText"/>
            </w:pPr>
            <w:r w:rsidRPr="000247A8">
              <w:t>445</w:t>
            </w:r>
          </w:p>
        </w:tc>
      </w:tr>
      <w:tr w:rsidR="007A4BB2" w:rsidRPr="000247A8" w14:paraId="21A01069" w14:textId="77777777">
        <w:tc>
          <w:tcPr>
            <w:tcW w:w="7470" w:type="dxa"/>
          </w:tcPr>
          <w:p w14:paraId="317A7A00" w14:textId="77777777" w:rsidR="007A4BB2" w:rsidRPr="000247A8" w:rsidRDefault="007A4BB2">
            <w:pPr>
              <w:pStyle w:val="TableText"/>
            </w:pPr>
            <w:r w:rsidRPr="000247A8">
              <w:t>PRCP REPORT:NSN</w:t>
            </w:r>
          </w:p>
        </w:tc>
        <w:tc>
          <w:tcPr>
            <w:tcW w:w="2160" w:type="dxa"/>
          </w:tcPr>
          <w:p w14:paraId="42A7276B" w14:textId="77777777" w:rsidR="007A4BB2" w:rsidRPr="000247A8" w:rsidRDefault="007A4BB2">
            <w:pPr>
              <w:pStyle w:val="TableText"/>
            </w:pPr>
            <w:r w:rsidRPr="000247A8">
              <w:t>445</w:t>
            </w:r>
          </w:p>
        </w:tc>
      </w:tr>
      <w:tr w:rsidR="007A4BB2" w:rsidRPr="000247A8" w14:paraId="54C0F774" w14:textId="77777777">
        <w:tc>
          <w:tcPr>
            <w:tcW w:w="7470" w:type="dxa"/>
          </w:tcPr>
          <w:p w14:paraId="14A24C23" w14:textId="77777777" w:rsidR="007A4BB2" w:rsidRPr="000247A8" w:rsidRDefault="007A4BB2">
            <w:pPr>
              <w:pStyle w:val="TableText"/>
            </w:pPr>
            <w:r w:rsidRPr="000247A8">
              <w:t>PRCP REPORT:POSTED STOCK</w:t>
            </w:r>
          </w:p>
        </w:tc>
        <w:tc>
          <w:tcPr>
            <w:tcW w:w="2160" w:type="dxa"/>
          </w:tcPr>
          <w:p w14:paraId="314F92D6" w14:textId="77777777" w:rsidR="007A4BB2" w:rsidRPr="000247A8" w:rsidRDefault="007A4BB2">
            <w:pPr>
              <w:pStyle w:val="TableText"/>
            </w:pPr>
            <w:r w:rsidRPr="000247A8">
              <w:t>445</w:t>
            </w:r>
          </w:p>
        </w:tc>
      </w:tr>
      <w:tr w:rsidR="007A4BB2" w:rsidRPr="000247A8" w14:paraId="76114494" w14:textId="77777777">
        <w:tc>
          <w:tcPr>
            <w:tcW w:w="7470" w:type="dxa"/>
          </w:tcPr>
          <w:p w14:paraId="09E20392" w14:textId="77777777" w:rsidR="007A4BB2" w:rsidRPr="000247A8" w:rsidRDefault="007A4BB2">
            <w:pPr>
              <w:pStyle w:val="TableText"/>
            </w:pPr>
            <w:r w:rsidRPr="000247A8">
              <w:t>PRCS APPROVE REQUEST</w:t>
            </w:r>
          </w:p>
        </w:tc>
        <w:tc>
          <w:tcPr>
            <w:tcW w:w="2160" w:type="dxa"/>
          </w:tcPr>
          <w:p w14:paraId="3EAFB721" w14:textId="77777777" w:rsidR="007A4BB2" w:rsidRPr="000247A8" w:rsidRDefault="007A4BB2">
            <w:pPr>
              <w:pStyle w:val="TableText"/>
            </w:pPr>
            <w:r w:rsidRPr="000247A8">
              <w:t>410</w:t>
            </w:r>
          </w:p>
        </w:tc>
      </w:tr>
      <w:tr w:rsidR="007A4BB2" w:rsidRPr="000247A8" w14:paraId="11A3D7A9" w14:textId="77777777">
        <w:tc>
          <w:tcPr>
            <w:tcW w:w="7470" w:type="dxa"/>
          </w:tcPr>
          <w:p w14:paraId="0F80C892" w14:textId="77777777" w:rsidR="007A4BB2" w:rsidRPr="000247A8" w:rsidRDefault="007A4BB2">
            <w:pPr>
              <w:pStyle w:val="TableText"/>
            </w:pPr>
            <w:r w:rsidRPr="000247A8">
              <w:t>PRCS CP ITEMHIST</w:t>
            </w:r>
          </w:p>
        </w:tc>
        <w:tc>
          <w:tcPr>
            <w:tcW w:w="2160" w:type="dxa"/>
          </w:tcPr>
          <w:p w14:paraId="5A9B449B" w14:textId="77777777" w:rsidR="007A4BB2" w:rsidRPr="000247A8" w:rsidRDefault="007A4BB2">
            <w:pPr>
              <w:pStyle w:val="TableText"/>
            </w:pPr>
            <w:r w:rsidRPr="000247A8">
              <w:t>410</w:t>
            </w:r>
          </w:p>
        </w:tc>
      </w:tr>
      <w:tr w:rsidR="007A4BB2" w:rsidRPr="000247A8" w14:paraId="0CC4AE52" w14:textId="77777777">
        <w:tc>
          <w:tcPr>
            <w:tcW w:w="7470" w:type="dxa"/>
          </w:tcPr>
          <w:p w14:paraId="559530B5" w14:textId="77777777" w:rsidR="007A4BB2" w:rsidRPr="000247A8" w:rsidRDefault="007A4BB2">
            <w:pPr>
              <w:pStyle w:val="TableText"/>
            </w:pPr>
            <w:r w:rsidRPr="000247A8">
              <w:t>PRCS CP ITEMHIST-HDR</w:t>
            </w:r>
          </w:p>
        </w:tc>
        <w:tc>
          <w:tcPr>
            <w:tcW w:w="2160" w:type="dxa"/>
          </w:tcPr>
          <w:p w14:paraId="577A6013" w14:textId="77777777" w:rsidR="007A4BB2" w:rsidRPr="000247A8" w:rsidRDefault="007A4BB2">
            <w:pPr>
              <w:pStyle w:val="TableText"/>
            </w:pPr>
            <w:r w:rsidRPr="000247A8">
              <w:t>410</w:t>
            </w:r>
          </w:p>
        </w:tc>
      </w:tr>
      <w:tr w:rsidR="007A4BB2" w:rsidRPr="000247A8" w14:paraId="40F5D401" w14:textId="77777777">
        <w:tc>
          <w:tcPr>
            <w:tcW w:w="7470" w:type="dxa"/>
          </w:tcPr>
          <w:p w14:paraId="7060251A" w14:textId="77777777" w:rsidR="007A4BB2" w:rsidRPr="000247A8" w:rsidRDefault="007A4BB2">
            <w:pPr>
              <w:pStyle w:val="TableText"/>
            </w:pPr>
            <w:r w:rsidRPr="000247A8">
              <w:t>PRCS REQUESTS FOR APPROVAL</w:t>
            </w:r>
          </w:p>
        </w:tc>
        <w:tc>
          <w:tcPr>
            <w:tcW w:w="2160" w:type="dxa"/>
          </w:tcPr>
          <w:p w14:paraId="337C41D2" w14:textId="77777777" w:rsidR="007A4BB2" w:rsidRPr="000247A8" w:rsidRDefault="007A4BB2">
            <w:pPr>
              <w:pStyle w:val="TableText"/>
            </w:pPr>
            <w:r w:rsidRPr="000247A8">
              <w:t>410</w:t>
            </w:r>
          </w:p>
        </w:tc>
      </w:tr>
      <w:tr w:rsidR="007A4BB2" w:rsidRPr="000247A8" w14:paraId="381645D8" w14:textId="77777777">
        <w:tc>
          <w:tcPr>
            <w:tcW w:w="7470" w:type="dxa"/>
          </w:tcPr>
          <w:p w14:paraId="31D3057A" w14:textId="77777777" w:rsidR="007A4BB2" w:rsidRPr="000247A8" w:rsidRDefault="007A4BB2">
            <w:pPr>
              <w:pStyle w:val="TableText"/>
            </w:pPr>
            <w:r w:rsidRPr="000247A8">
              <w:t>PRCS1358 DAILY RECORD BALANCE</w:t>
            </w:r>
          </w:p>
        </w:tc>
        <w:tc>
          <w:tcPr>
            <w:tcW w:w="2160" w:type="dxa"/>
          </w:tcPr>
          <w:p w14:paraId="0785EE5E" w14:textId="77777777" w:rsidR="007A4BB2" w:rsidRPr="000247A8" w:rsidRDefault="007A4BB2">
            <w:pPr>
              <w:pStyle w:val="TableText"/>
            </w:pPr>
            <w:r w:rsidRPr="000247A8">
              <w:t>424</w:t>
            </w:r>
          </w:p>
        </w:tc>
      </w:tr>
      <w:tr w:rsidR="007A4BB2" w:rsidRPr="000247A8" w14:paraId="52EF7A8E" w14:textId="77777777">
        <w:tc>
          <w:tcPr>
            <w:tcW w:w="7470" w:type="dxa"/>
          </w:tcPr>
          <w:p w14:paraId="49824410" w14:textId="77777777" w:rsidR="007A4BB2" w:rsidRPr="000247A8" w:rsidRDefault="007A4BB2">
            <w:pPr>
              <w:pStyle w:val="TableText"/>
            </w:pPr>
            <w:r w:rsidRPr="000247A8">
              <w:t>PRCS1358 DAILY RECORD W COMM</w:t>
            </w:r>
          </w:p>
        </w:tc>
        <w:tc>
          <w:tcPr>
            <w:tcW w:w="2160" w:type="dxa"/>
          </w:tcPr>
          <w:p w14:paraId="2579F66D" w14:textId="77777777" w:rsidR="007A4BB2" w:rsidRPr="000247A8" w:rsidRDefault="007A4BB2">
            <w:pPr>
              <w:pStyle w:val="TableText"/>
            </w:pPr>
            <w:r w:rsidRPr="000247A8">
              <w:t>424</w:t>
            </w:r>
          </w:p>
        </w:tc>
      </w:tr>
      <w:tr w:rsidR="007A4BB2" w:rsidRPr="000247A8" w14:paraId="2F8B8BB1" w14:textId="77777777">
        <w:tc>
          <w:tcPr>
            <w:tcW w:w="7470" w:type="dxa"/>
          </w:tcPr>
          <w:p w14:paraId="483D73F3" w14:textId="77777777" w:rsidR="007A4BB2" w:rsidRPr="000247A8" w:rsidRDefault="007A4BB2">
            <w:pPr>
              <w:pStyle w:val="TableText"/>
            </w:pPr>
            <w:r w:rsidRPr="000247A8">
              <w:t>PRCS1358 FORM PRINT</w:t>
            </w:r>
          </w:p>
        </w:tc>
        <w:tc>
          <w:tcPr>
            <w:tcW w:w="2160" w:type="dxa"/>
          </w:tcPr>
          <w:p w14:paraId="78960D5C" w14:textId="77777777" w:rsidR="007A4BB2" w:rsidRPr="000247A8" w:rsidRDefault="007A4BB2">
            <w:pPr>
              <w:pStyle w:val="TableText"/>
            </w:pPr>
            <w:r w:rsidRPr="000247A8">
              <w:t>442</w:t>
            </w:r>
          </w:p>
        </w:tc>
      </w:tr>
      <w:tr w:rsidR="007A4BB2" w:rsidRPr="000247A8" w14:paraId="7AE5B142" w14:textId="77777777">
        <w:tc>
          <w:tcPr>
            <w:tcW w:w="7470" w:type="dxa"/>
          </w:tcPr>
          <w:p w14:paraId="177AD627" w14:textId="77777777" w:rsidR="007A4BB2" w:rsidRPr="000247A8" w:rsidRDefault="007A4BB2">
            <w:pPr>
              <w:pStyle w:val="TableText"/>
            </w:pPr>
            <w:r w:rsidRPr="000247A8">
              <w:t>PRCS1358 OPEN DAILY RECORDS</w:t>
            </w:r>
          </w:p>
        </w:tc>
        <w:tc>
          <w:tcPr>
            <w:tcW w:w="2160" w:type="dxa"/>
          </w:tcPr>
          <w:p w14:paraId="5E764944" w14:textId="77777777" w:rsidR="007A4BB2" w:rsidRPr="000247A8" w:rsidRDefault="007A4BB2">
            <w:pPr>
              <w:pStyle w:val="TableText"/>
            </w:pPr>
            <w:r w:rsidRPr="000247A8">
              <w:t>424</w:t>
            </w:r>
          </w:p>
        </w:tc>
      </w:tr>
      <w:tr w:rsidR="007A4BB2" w:rsidRPr="000247A8" w14:paraId="34839C90" w14:textId="77777777">
        <w:tc>
          <w:tcPr>
            <w:tcW w:w="7470" w:type="dxa"/>
          </w:tcPr>
          <w:p w14:paraId="58CE1EF8" w14:textId="77777777" w:rsidR="007A4BB2" w:rsidRPr="000247A8" w:rsidRDefault="007A4BB2">
            <w:pPr>
              <w:pStyle w:val="TableText"/>
            </w:pPr>
            <w:r w:rsidRPr="000247A8">
              <w:t>PRCSCOM</w:t>
            </w:r>
          </w:p>
        </w:tc>
        <w:tc>
          <w:tcPr>
            <w:tcW w:w="2160" w:type="dxa"/>
          </w:tcPr>
          <w:p w14:paraId="768702CE" w14:textId="77777777" w:rsidR="007A4BB2" w:rsidRPr="000247A8" w:rsidRDefault="007A4BB2">
            <w:pPr>
              <w:pStyle w:val="TableText"/>
            </w:pPr>
            <w:r w:rsidRPr="000247A8">
              <w:t>410</w:t>
            </w:r>
          </w:p>
        </w:tc>
      </w:tr>
      <w:tr w:rsidR="007A4BB2" w:rsidRPr="000247A8" w14:paraId="3F1C961B" w14:textId="77777777">
        <w:tc>
          <w:tcPr>
            <w:tcW w:w="7470" w:type="dxa"/>
          </w:tcPr>
          <w:p w14:paraId="381A0061" w14:textId="77777777" w:rsidR="007A4BB2" w:rsidRPr="000247A8" w:rsidRDefault="007A4BB2">
            <w:pPr>
              <w:pStyle w:val="TableText"/>
            </w:pPr>
            <w:r w:rsidRPr="000247A8">
              <w:t>PRCSCPOQR</w:t>
            </w:r>
          </w:p>
        </w:tc>
        <w:tc>
          <w:tcPr>
            <w:tcW w:w="2160" w:type="dxa"/>
          </w:tcPr>
          <w:p w14:paraId="588D4854" w14:textId="77777777" w:rsidR="007A4BB2" w:rsidRPr="000247A8" w:rsidRDefault="007A4BB2">
            <w:pPr>
              <w:pStyle w:val="TableText"/>
            </w:pPr>
            <w:r w:rsidRPr="000247A8">
              <w:t>410</w:t>
            </w:r>
          </w:p>
        </w:tc>
      </w:tr>
      <w:tr w:rsidR="007A4BB2" w:rsidRPr="000247A8" w14:paraId="5CD2E74B" w14:textId="77777777">
        <w:tc>
          <w:tcPr>
            <w:tcW w:w="7470" w:type="dxa"/>
          </w:tcPr>
          <w:p w14:paraId="46B7709C" w14:textId="77777777" w:rsidR="007A4BB2" w:rsidRPr="000247A8" w:rsidRDefault="007A4BB2">
            <w:pPr>
              <w:pStyle w:val="TableText"/>
            </w:pPr>
            <w:r w:rsidRPr="000247A8">
              <w:t>PRCSCPT</w:t>
            </w:r>
          </w:p>
        </w:tc>
        <w:tc>
          <w:tcPr>
            <w:tcW w:w="2160" w:type="dxa"/>
          </w:tcPr>
          <w:p w14:paraId="0667F29B" w14:textId="77777777" w:rsidR="007A4BB2" w:rsidRPr="000247A8" w:rsidRDefault="007A4BB2">
            <w:pPr>
              <w:pStyle w:val="TableText"/>
            </w:pPr>
            <w:r w:rsidRPr="000247A8">
              <w:t>410</w:t>
            </w:r>
          </w:p>
        </w:tc>
      </w:tr>
      <w:tr w:rsidR="007A4BB2" w:rsidRPr="000247A8" w14:paraId="5040547F" w14:textId="77777777">
        <w:tc>
          <w:tcPr>
            <w:tcW w:w="7470" w:type="dxa"/>
          </w:tcPr>
          <w:p w14:paraId="220010EC" w14:textId="77777777" w:rsidR="007A4BB2" w:rsidRPr="000247A8" w:rsidRDefault="007A4BB2">
            <w:pPr>
              <w:pStyle w:val="TableText"/>
            </w:pPr>
            <w:r w:rsidRPr="000247A8">
              <w:t>PRCSCSCP</w:t>
            </w:r>
          </w:p>
        </w:tc>
        <w:tc>
          <w:tcPr>
            <w:tcW w:w="2160" w:type="dxa"/>
          </w:tcPr>
          <w:p w14:paraId="7795FE0E" w14:textId="77777777" w:rsidR="007A4BB2" w:rsidRPr="000247A8" w:rsidRDefault="007A4BB2">
            <w:pPr>
              <w:pStyle w:val="TableText"/>
            </w:pPr>
            <w:r w:rsidRPr="000247A8">
              <w:t>410</w:t>
            </w:r>
          </w:p>
        </w:tc>
      </w:tr>
      <w:tr w:rsidR="007A4BB2" w:rsidRPr="000247A8" w14:paraId="473834BD" w14:textId="77777777">
        <w:tc>
          <w:tcPr>
            <w:tcW w:w="7470" w:type="dxa"/>
          </w:tcPr>
          <w:p w14:paraId="4EF67E40" w14:textId="77777777" w:rsidR="007A4BB2" w:rsidRPr="000247A8" w:rsidRDefault="007A4BB2">
            <w:pPr>
              <w:pStyle w:val="TableText"/>
            </w:pPr>
            <w:r w:rsidRPr="000247A8">
              <w:t>PRCSCTR</w:t>
            </w:r>
          </w:p>
        </w:tc>
        <w:tc>
          <w:tcPr>
            <w:tcW w:w="2160" w:type="dxa"/>
          </w:tcPr>
          <w:p w14:paraId="61564F97" w14:textId="77777777" w:rsidR="007A4BB2" w:rsidRPr="000247A8" w:rsidRDefault="007A4BB2">
            <w:pPr>
              <w:pStyle w:val="TableText"/>
            </w:pPr>
            <w:r w:rsidRPr="000247A8">
              <w:t>410</w:t>
            </w:r>
          </w:p>
        </w:tc>
      </w:tr>
      <w:tr w:rsidR="007A4BB2" w:rsidRPr="000247A8" w14:paraId="55B4A323" w14:textId="77777777">
        <w:tc>
          <w:tcPr>
            <w:tcW w:w="7470" w:type="dxa"/>
          </w:tcPr>
          <w:p w14:paraId="524C0B2E" w14:textId="77777777" w:rsidR="007A4BB2" w:rsidRPr="000247A8" w:rsidRDefault="007A4BB2">
            <w:pPr>
              <w:pStyle w:val="TableText"/>
            </w:pPr>
            <w:r w:rsidRPr="000247A8">
              <w:t>PRCSEXCE</w:t>
            </w:r>
          </w:p>
        </w:tc>
        <w:tc>
          <w:tcPr>
            <w:tcW w:w="2160" w:type="dxa"/>
          </w:tcPr>
          <w:p w14:paraId="4A55B95B" w14:textId="77777777" w:rsidR="007A4BB2" w:rsidRPr="000247A8" w:rsidRDefault="007A4BB2">
            <w:pPr>
              <w:pStyle w:val="TableText"/>
            </w:pPr>
            <w:r w:rsidRPr="000247A8">
              <w:t>417.1</w:t>
            </w:r>
          </w:p>
        </w:tc>
      </w:tr>
      <w:tr w:rsidR="007A4BB2" w:rsidRPr="000247A8" w14:paraId="0C88AD27" w14:textId="77777777">
        <w:tc>
          <w:tcPr>
            <w:tcW w:w="7470" w:type="dxa"/>
          </w:tcPr>
          <w:p w14:paraId="0DE34FB5" w14:textId="77777777" w:rsidR="007A4BB2" w:rsidRPr="000247A8" w:rsidRDefault="007A4BB2">
            <w:pPr>
              <w:pStyle w:val="TableText"/>
            </w:pPr>
            <w:r w:rsidRPr="000247A8">
              <w:t>PRCSFACPT</w:t>
            </w:r>
          </w:p>
        </w:tc>
        <w:tc>
          <w:tcPr>
            <w:tcW w:w="2160" w:type="dxa"/>
          </w:tcPr>
          <w:p w14:paraId="64758BFF" w14:textId="77777777" w:rsidR="007A4BB2" w:rsidRPr="000247A8" w:rsidRDefault="007A4BB2">
            <w:pPr>
              <w:pStyle w:val="TableText"/>
            </w:pPr>
            <w:r w:rsidRPr="000247A8">
              <w:t>410</w:t>
            </w:r>
          </w:p>
        </w:tc>
      </w:tr>
      <w:tr w:rsidR="007A4BB2" w:rsidRPr="000247A8" w14:paraId="5889695A" w14:textId="77777777">
        <w:tc>
          <w:tcPr>
            <w:tcW w:w="7470" w:type="dxa"/>
          </w:tcPr>
          <w:p w14:paraId="726759C7" w14:textId="77777777" w:rsidR="007A4BB2" w:rsidRPr="000247A8" w:rsidRDefault="007A4BB2">
            <w:pPr>
              <w:pStyle w:val="TableText"/>
            </w:pPr>
            <w:r w:rsidRPr="000247A8">
              <w:t>PRCSMDS</w:t>
            </w:r>
          </w:p>
        </w:tc>
        <w:tc>
          <w:tcPr>
            <w:tcW w:w="2160" w:type="dxa"/>
          </w:tcPr>
          <w:p w14:paraId="01EC125F" w14:textId="77777777" w:rsidR="007A4BB2" w:rsidRPr="000247A8" w:rsidRDefault="007A4BB2">
            <w:pPr>
              <w:pStyle w:val="TableText"/>
            </w:pPr>
            <w:r w:rsidRPr="000247A8">
              <w:t>410</w:t>
            </w:r>
          </w:p>
        </w:tc>
      </w:tr>
      <w:tr w:rsidR="007A4BB2" w:rsidRPr="000247A8" w14:paraId="06F630D4" w14:textId="77777777">
        <w:tc>
          <w:tcPr>
            <w:tcW w:w="7470" w:type="dxa"/>
          </w:tcPr>
          <w:p w14:paraId="2A9B8D4C" w14:textId="77777777" w:rsidR="007A4BB2" w:rsidRPr="000247A8" w:rsidRDefault="007A4BB2">
            <w:pPr>
              <w:pStyle w:val="TableText"/>
            </w:pPr>
            <w:r w:rsidRPr="000247A8">
              <w:t>PRCSOAR</w:t>
            </w:r>
          </w:p>
        </w:tc>
        <w:tc>
          <w:tcPr>
            <w:tcW w:w="2160" w:type="dxa"/>
          </w:tcPr>
          <w:p w14:paraId="2C8860CC" w14:textId="77777777" w:rsidR="007A4BB2" w:rsidRPr="000247A8" w:rsidRDefault="007A4BB2">
            <w:pPr>
              <w:pStyle w:val="TableText"/>
            </w:pPr>
            <w:r w:rsidRPr="000247A8">
              <w:t>410</w:t>
            </w:r>
          </w:p>
        </w:tc>
      </w:tr>
      <w:tr w:rsidR="007A4BB2" w:rsidRPr="000247A8" w14:paraId="37B225F2" w14:textId="77777777">
        <w:tc>
          <w:tcPr>
            <w:tcW w:w="7470" w:type="dxa"/>
          </w:tcPr>
          <w:p w14:paraId="2DBBE9C4" w14:textId="77777777" w:rsidR="007A4BB2" w:rsidRPr="000247A8" w:rsidRDefault="007A4BB2">
            <w:pPr>
              <w:pStyle w:val="TableText"/>
            </w:pPr>
            <w:r w:rsidRPr="000247A8">
              <w:t>PRCSOTR</w:t>
            </w:r>
          </w:p>
        </w:tc>
        <w:tc>
          <w:tcPr>
            <w:tcW w:w="2160" w:type="dxa"/>
          </w:tcPr>
          <w:p w14:paraId="1D03D940" w14:textId="77777777" w:rsidR="007A4BB2" w:rsidRPr="000247A8" w:rsidRDefault="007A4BB2">
            <w:pPr>
              <w:pStyle w:val="TableText"/>
            </w:pPr>
            <w:r w:rsidRPr="000247A8">
              <w:t>410</w:t>
            </w:r>
          </w:p>
        </w:tc>
      </w:tr>
      <w:tr w:rsidR="007A4BB2" w:rsidRPr="000247A8" w14:paraId="057D2B11" w14:textId="77777777">
        <w:tc>
          <w:tcPr>
            <w:tcW w:w="7470" w:type="dxa"/>
          </w:tcPr>
          <w:p w14:paraId="48668982" w14:textId="77777777" w:rsidR="007A4BB2" w:rsidRPr="000247A8" w:rsidRDefault="007A4BB2">
            <w:pPr>
              <w:pStyle w:val="TableText"/>
            </w:pPr>
            <w:r w:rsidRPr="000247A8">
              <w:t>PRCSOTR1</w:t>
            </w:r>
          </w:p>
        </w:tc>
        <w:tc>
          <w:tcPr>
            <w:tcW w:w="2160" w:type="dxa"/>
          </w:tcPr>
          <w:p w14:paraId="20B61CD7" w14:textId="77777777" w:rsidR="007A4BB2" w:rsidRPr="000247A8" w:rsidRDefault="007A4BB2">
            <w:pPr>
              <w:pStyle w:val="TableText"/>
            </w:pPr>
            <w:r w:rsidRPr="000247A8">
              <w:t>410</w:t>
            </w:r>
          </w:p>
        </w:tc>
      </w:tr>
      <w:tr w:rsidR="007A4BB2" w:rsidRPr="000247A8" w14:paraId="715B8E3A" w14:textId="77777777">
        <w:tc>
          <w:tcPr>
            <w:tcW w:w="7470" w:type="dxa"/>
          </w:tcPr>
          <w:p w14:paraId="2DE9DF2D" w14:textId="77777777" w:rsidR="007A4BB2" w:rsidRPr="000247A8" w:rsidRDefault="007A4BB2">
            <w:pPr>
              <w:pStyle w:val="TableText"/>
            </w:pPr>
            <w:r w:rsidRPr="000247A8">
              <w:t>PRCSPROJ</w:t>
            </w:r>
          </w:p>
        </w:tc>
        <w:tc>
          <w:tcPr>
            <w:tcW w:w="2160" w:type="dxa"/>
          </w:tcPr>
          <w:p w14:paraId="00239D70" w14:textId="77777777" w:rsidR="007A4BB2" w:rsidRPr="000247A8" w:rsidRDefault="007A4BB2">
            <w:pPr>
              <w:pStyle w:val="TableText"/>
            </w:pPr>
            <w:r w:rsidRPr="000247A8">
              <w:t>410</w:t>
            </w:r>
          </w:p>
        </w:tc>
      </w:tr>
      <w:tr w:rsidR="007A4BB2" w:rsidRPr="000247A8" w14:paraId="57DA54FF" w14:textId="77777777">
        <w:tc>
          <w:tcPr>
            <w:tcW w:w="7470" w:type="dxa"/>
          </w:tcPr>
          <w:p w14:paraId="606C3E48" w14:textId="77777777" w:rsidR="007A4BB2" w:rsidRPr="000247A8" w:rsidRDefault="007A4BB2">
            <w:pPr>
              <w:pStyle w:val="TableText"/>
            </w:pPr>
            <w:r w:rsidRPr="000247A8">
              <w:t>PRCSSA</w:t>
            </w:r>
          </w:p>
        </w:tc>
        <w:tc>
          <w:tcPr>
            <w:tcW w:w="2160" w:type="dxa"/>
          </w:tcPr>
          <w:p w14:paraId="339E3815" w14:textId="77777777" w:rsidR="007A4BB2" w:rsidRPr="000247A8" w:rsidRDefault="007A4BB2">
            <w:pPr>
              <w:pStyle w:val="TableText"/>
            </w:pPr>
            <w:r w:rsidRPr="000247A8">
              <w:t>410</w:t>
            </w:r>
          </w:p>
        </w:tc>
      </w:tr>
      <w:tr w:rsidR="007A4BB2" w:rsidRPr="000247A8" w14:paraId="6CD85A40" w14:textId="77777777">
        <w:tc>
          <w:tcPr>
            <w:tcW w:w="7470" w:type="dxa"/>
          </w:tcPr>
          <w:p w14:paraId="6DFB8C88" w14:textId="77777777" w:rsidR="007A4BB2" w:rsidRPr="000247A8" w:rsidRDefault="007A4BB2">
            <w:pPr>
              <w:pStyle w:val="TableText"/>
            </w:pPr>
            <w:r w:rsidRPr="000247A8">
              <w:t>PRCSSBCPT</w:t>
            </w:r>
          </w:p>
        </w:tc>
        <w:tc>
          <w:tcPr>
            <w:tcW w:w="2160" w:type="dxa"/>
          </w:tcPr>
          <w:p w14:paraId="664B2BB3" w14:textId="77777777" w:rsidR="007A4BB2" w:rsidRPr="000247A8" w:rsidRDefault="007A4BB2">
            <w:pPr>
              <w:pStyle w:val="TableText"/>
            </w:pPr>
            <w:r w:rsidRPr="000247A8">
              <w:t>410</w:t>
            </w:r>
          </w:p>
        </w:tc>
      </w:tr>
      <w:tr w:rsidR="007A4BB2" w:rsidRPr="000247A8" w14:paraId="5AE80D9B" w14:textId="77777777">
        <w:tc>
          <w:tcPr>
            <w:tcW w:w="7470" w:type="dxa"/>
          </w:tcPr>
          <w:p w14:paraId="430B3C7D" w14:textId="77777777" w:rsidR="007A4BB2" w:rsidRPr="000247A8" w:rsidRDefault="007A4BB2">
            <w:pPr>
              <w:pStyle w:val="TableText"/>
            </w:pPr>
            <w:r w:rsidRPr="000247A8">
              <w:t>PRCSSBCPT1</w:t>
            </w:r>
          </w:p>
        </w:tc>
        <w:tc>
          <w:tcPr>
            <w:tcW w:w="2160" w:type="dxa"/>
          </w:tcPr>
          <w:p w14:paraId="211C6F57" w14:textId="77777777" w:rsidR="007A4BB2" w:rsidRPr="000247A8" w:rsidRDefault="007A4BB2">
            <w:pPr>
              <w:pStyle w:val="TableText"/>
            </w:pPr>
            <w:r w:rsidRPr="000247A8">
              <w:t>410</w:t>
            </w:r>
          </w:p>
        </w:tc>
      </w:tr>
      <w:tr w:rsidR="007A4BB2" w:rsidRPr="000247A8" w14:paraId="39BE9D52" w14:textId="77777777">
        <w:tc>
          <w:tcPr>
            <w:tcW w:w="7470" w:type="dxa"/>
          </w:tcPr>
          <w:p w14:paraId="135EEB92" w14:textId="77777777" w:rsidR="007A4BB2" w:rsidRPr="000247A8" w:rsidRDefault="007A4BB2">
            <w:pPr>
              <w:pStyle w:val="TableText"/>
            </w:pPr>
            <w:r w:rsidRPr="000247A8">
              <w:t>PRCSTEMPT</w:t>
            </w:r>
          </w:p>
        </w:tc>
        <w:tc>
          <w:tcPr>
            <w:tcW w:w="2160" w:type="dxa"/>
          </w:tcPr>
          <w:p w14:paraId="3B8007F9" w14:textId="77777777" w:rsidR="007A4BB2" w:rsidRPr="000247A8" w:rsidRDefault="007A4BB2">
            <w:pPr>
              <w:pStyle w:val="TableText"/>
            </w:pPr>
            <w:r w:rsidRPr="000247A8">
              <w:t>410</w:t>
            </w:r>
          </w:p>
        </w:tc>
      </w:tr>
      <w:tr w:rsidR="007A4BB2" w:rsidRPr="000247A8" w14:paraId="52C9E533" w14:textId="77777777">
        <w:tc>
          <w:tcPr>
            <w:tcW w:w="7470" w:type="dxa"/>
          </w:tcPr>
          <w:p w14:paraId="60A61FAA" w14:textId="77777777" w:rsidR="007A4BB2" w:rsidRPr="000247A8" w:rsidRDefault="007A4BB2">
            <w:pPr>
              <w:pStyle w:val="TableText"/>
            </w:pPr>
            <w:r w:rsidRPr="000247A8">
              <w:t>PRCSTOR</w:t>
            </w:r>
          </w:p>
        </w:tc>
        <w:tc>
          <w:tcPr>
            <w:tcW w:w="2160" w:type="dxa"/>
          </w:tcPr>
          <w:p w14:paraId="6019A488" w14:textId="77777777" w:rsidR="007A4BB2" w:rsidRPr="000247A8" w:rsidRDefault="007A4BB2">
            <w:pPr>
              <w:pStyle w:val="TableText"/>
            </w:pPr>
            <w:r w:rsidRPr="000247A8">
              <w:t>410</w:t>
            </w:r>
          </w:p>
        </w:tc>
      </w:tr>
      <w:tr w:rsidR="007A4BB2" w:rsidRPr="000247A8" w14:paraId="294C4B3E" w14:textId="77777777">
        <w:tc>
          <w:tcPr>
            <w:tcW w:w="7470" w:type="dxa"/>
          </w:tcPr>
          <w:p w14:paraId="266AAFAB" w14:textId="77777777" w:rsidR="007A4BB2" w:rsidRPr="000247A8" w:rsidRDefault="007A4BB2">
            <w:pPr>
              <w:pStyle w:val="TableText"/>
            </w:pPr>
            <w:r w:rsidRPr="000247A8">
              <w:t>PRCT DATA UPLOAD STATUS</w:t>
            </w:r>
          </w:p>
        </w:tc>
        <w:tc>
          <w:tcPr>
            <w:tcW w:w="2160" w:type="dxa"/>
          </w:tcPr>
          <w:p w14:paraId="65E1FA4D" w14:textId="77777777" w:rsidR="007A4BB2" w:rsidRPr="000247A8" w:rsidRDefault="007A4BB2">
            <w:pPr>
              <w:pStyle w:val="TableText"/>
            </w:pPr>
            <w:r w:rsidRPr="000247A8">
              <w:t>446.4</w:t>
            </w:r>
          </w:p>
        </w:tc>
      </w:tr>
      <w:tr w:rsidR="007A4BB2" w:rsidRPr="000247A8" w14:paraId="786662BA" w14:textId="77777777">
        <w:tc>
          <w:tcPr>
            <w:tcW w:w="7470" w:type="dxa"/>
          </w:tcPr>
          <w:p w14:paraId="6EEF593F" w14:textId="77777777" w:rsidR="007A4BB2" w:rsidRPr="000247A8" w:rsidRDefault="007A4BB2">
            <w:pPr>
              <w:pStyle w:val="TableText"/>
            </w:pPr>
            <w:r w:rsidRPr="000247A8">
              <w:t>PRCV DYNAMED RIL’S NEED ACTION</w:t>
            </w:r>
          </w:p>
        </w:tc>
        <w:tc>
          <w:tcPr>
            <w:tcW w:w="2160" w:type="dxa"/>
          </w:tcPr>
          <w:p w14:paraId="6F3FA9EA" w14:textId="77777777" w:rsidR="007A4BB2" w:rsidRPr="000247A8" w:rsidRDefault="007A4BB2">
            <w:pPr>
              <w:pStyle w:val="TableText"/>
            </w:pPr>
            <w:r w:rsidRPr="000247A8">
              <w:t>414.02</w:t>
            </w:r>
          </w:p>
        </w:tc>
      </w:tr>
      <w:tr w:rsidR="007A4BB2" w:rsidRPr="000247A8" w14:paraId="47D18FB2" w14:textId="77777777">
        <w:tc>
          <w:tcPr>
            <w:tcW w:w="7470" w:type="dxa"/>
          </w:tcPr>
          <w:p w14:paraId="0AE668FE" w14:textId="77777777" w:rsidR="007A4BB2" w:rsidRPr="000247A8" w:rsidRDefault="007A4BB2">
            <w:pPr>
              <w:pStyle w:val="TableText"/>
            </w:pPr>
            <w:r w:rsidRPr="000247A8">
              <w:t>PRCV ITEM DISPLAY</w:t>
            </w:r>
          </w:p>
        </w:tc>
        <w:tc>
          <w:tcPr>
            <w:tcW w:w="2160" w:type="dxa"/>
          </w:tcPr>
          <w:p w14:paraId="44568FA5" w14:textId="77777777" w:rsidR="007A4BB2" w:rsidRPr="000247A8" w:rsidRDefault="007A4BB2">
            <w:pPr>
              <w:pStyle w:val="TableText"/>
            </w:pPr>
            <w:r w:rsidRPr="000247A8">
              <w:t>441</w:t>
            </w:r>
          </w:p>
        </w:tc>
      </w:tr>
      <w:tr w:rsidR="007A4BB2" w:rsidRPr="000247A8" w14:paraId="6DE265A2" w14:textId="77777777">
        <w:tc>
          <w:tcPr>
            <w:tcW w:w="7470" w:type="dxa"/>
          </w:tcPr>
          <w:p w14:paraId="4D8288F0" w14:textId="77777777" w:rsidR="007A4BB2" w:rsidRPr="000247A8" w:rsidRDefault="007A4BB2">
            <w:pPr>
              <w:pStyle w:val="TableText"/>
            </w:pPr>
            <w:r w:rsidRPr="000247A8">
              <w:t>PRCXA</w:t>
            </w:r>
          </w:p>
        </w:tc>
        <w:tc>
          <w:tcPr>
            <w:tcW w:w="2160" w:type="dxa"/>
          </w:tcPr>
          <w:p w14:paraId="23CC40E5" w14:textId="77777777" w:rsidR="007A4BB2" w:rsidRPr="000247A8" w:rsidRDefault="007A4BB2">
            <w:pPr>
              <w:pStyle w:val="TableText"/>
            </w:pPr>
            <w:r w:rsidRPr="000247A8">
              <w:t>420</w:t>
            </w:r>
          </w:p>
        </w:tc>
      </w:tr>
    </w:tbl>
    <w:p w14:paraId="2161ECE4" w14:textId="77777777" w:rsidR="007A4BB2" w:rsidRPr="000247A8" w:rsidRDefault="007A4BB2" w:rsidP="00060DCE"/>
    <w:p w14:paraId="44C9B62D" w14:textId="77777777" w:rsidR="007A4BB2" w:rsidRPr="000247A8" w:rsidRDefault="007A4BB2" w:rsidP="002A3C40">
      <w:pPr>
        <w:pStyle w:val="Heading3"/>
      </w:pPr>
      <w:bookmarkStart w:id="642" w:name="_Toc496512151"/>
      <w:bookmarkStart w:id="643" w:name="_Toc22557985"/>
      <w:r w:rsidRPr="000247A8">
        <w:lastRenderedPageBreak/>
        <w:t>File Number Order</w:t>
      </w:r>
      <w:bookmarkEnd w:id="642"/>
      <w:bookmarkEnd w:id="643"/>
    </w:p>
    <w:p w14:paraId="095EC3E7" w14:textId="77777777" w:rsidR="00ED19B4" w:rsidRPr="000247A8" w:rsidRDefault="00681793" w:rsidP="00060DCE">
      <w:pPr>
        <w:keepNext/>
        <w:keepLines/>
      </w:pPr>
      <w:r w:rsidRPr="000247A8">
        <w:fldChar w:fldCharType="begin"/>
      </w:r>
      <w:r w:rsidR="00ED19B4" w:rsidRPr="000247A8">
        <w:instrText>xe "templates:print, file number order"</w:instrText>
      </w:r>
      <w:r w:rsidRPr="000247A8">
        <w:fldChar w:fldCharType="end"/>
      </w:r>
    </w:p>
    <w:p w14:paraId="138E2972" w14:textId="2AAE5D0E" w:rsidR="007A4BB2" w:rsidRPr="000247A8" w:rsidRDefault="007A4BB2" w:rsidP="000F2770">
      <w:pPr>
        <w:pStyle w:val="Caption"/>
      </w:pPr>
      <w:bookmarkStart w:id="644" w:name="_Toc8786695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13</w:t>
      </w:r>
      <w:r w:rsidR="00D03DAB">
        <w:rPr>
          <w:noProof/>
        </w:rPr>
        <w:fldChar w:fldCharType="end"/>
      </w:r>
      <w:r w:rsidRPr="000247A8">
        <w:t xml:space="preserve">  Print Templates (File Number Order)</w:t>
      </w:r>
      <w:bookmarkEnd w:id="644"/>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2160"/>
      </w:tblGrid>
      <w:tr w:rsidR="007A4BB2" w:rsidRPr="000247A8" w14:paraId="7CEE5068" w14:textId="77777777">
        <w:trPr>
          <w:tblHeader/>
        </w:trPr>
        <w:tc>
          <w:tcPr>
            <w:tcW w:w="7470" w:type="dxa"/>
            <w:shd w:val="clear" w:color="auto" w:fill="E6E6E6"/>
          </w:tcPr>
          <w:p w14:paraId="4FD8BA8D" w14:textId="77777777" w:rsidR="007A4BB2" w:rsidRPr="000247A8" w:rsidRDefault="007A4BB2">
            <w:pPr>
              <w:pStyle w:val="TableSubHeadLeft"/>
            </w:pPr>
            <w:bookmarkStart w:id="645" w:name="PRC154_d"/>
            <w:bookmarkEnd w:id="645"/>
            <w:r w:rsidRPr="000247A8">
              <w:t>PRINT TEMPLATE NAME</w:t>
            </w:r>
          </w:p>
        </w:tc>
        <w:tc>
          <w:tcPr>
            <w:tcW w:w="2160" w:type="dxa"/>
            <w:shd w:val="clear" w:color="auto" w:fill="E6E6E6"/>
          </w:tcPr>
          <w:p w14:paraId="48799FA5" w14:textId="77777777" w:rsidR="007A4BB2" w:rsidRPr="000247A8" w:rsidRDefault="007A4BB2">
            <w:pPr>
              <w:pStyle w:val="TableSubHeadLeft"/>
            </w:pPr>
            <w:r w:rsidRPr="000247A8">
              <w:t>FILE NUMBER</w:t>
            </w:r>
          </w:p>
        </w:tc>
      </w:tr>
      <w:tr w:rsidR="00512260" w:rsidRPr="000247A8" w14:paraId="49256C24" w14:textId="77777777">
        <w:tc>
          <w:tcPr>
            <w:tcW w:w="7470" w:type="dxa"/>
          </w:tcPr>
          <w:p w14:paraId="5D8FB352" w14:textId="77777777" w:rsidR="00512260" w:rsidRPr="000247A8" w:rsidRDefault="00512260">
            <w:pPr>
              <w:pStyle w:val="TableText"/>
            </w:pPr>
            <w:r w:rsidRPr="000247A8">
              <w:t>PRC 1358 SEPARATION VIOL</w:t>
            </w:r>
          </w:p>
        </w:tc>
        <w:tc>
          <w:tcPr>
            <w:tcW w:w="2160" w:type="dxa"/>
          </w:tcPr>
          <w:p w14:paraId="6CDF2F45" w14:textId="77777777" w:rsidR="00512260" w:rsidRPr="000247A8" w:rsidRDefault="00512260">
            <w:pPr>
              <w:pStyle w:val="TableText"/>
            </w:pPr>
            <w:r w:rsidRPr="000247A8">
              <w:t>410</w:t>
            </w:r>
          </w:p>
        </w:tc>
      </w:tr>
      <w:tr w:rsidR="007A4BB2" w:rsidRPr="000247A8" w14:paraId="24410C05" w14:textId="77777777">
        <w:tc>
          <w:tcPr>
            <w:tcW w:w="7470" w:type="dxa"/>
          </w:tcPr>
          <w:p w14:paraId="3BB28781" w14:textId="77777777" w:rsidR="007A4BB2" w:rsidRPr="000247A8" w:rsidRDefault="007A4BB2">
            <w:pPr>
              <w:pStyle w:val="TableText"/>
            </w:pPr>
            <w:r w:rsidRPr="000247A8">
              <w:t>PRCH REQUESTING SRVC</w:t>
            </w:r>
          </w:p>
        </w:tc>
        <w:tc>
          <w:tcPr>
            <w:tcW w:w="2160" w:type="dxa"/>
          </w:tcPr>
          <w:p w14:paraId="4B054551" w14:textId="77777777" w:rsidR="007A4BB2" w:rsidRPr="000247A8" w:rsidRDefault="007A4BB2">
            <w:pPr>
              <w:pStyle w:val="TableText"/>
            </w:pPr>
            <w:r w:rsidRPr="000247A8">
              <w:t>410</w:t>
            </w:r>
          </w:p>
        </w:tc>
      </w:tr>
      <w:tr w:rsidR="007A4BB2" w:rsidRPr="000247A8" w14:paraId="6DB23CEB" w14:textId="77777777">
        <w:tc>
          <w:tcPr>
            <w:tcW w:w="7470" w:type="dxa"/>
          </w:tcPr>
          <w:p w14:paraId="6E76DC41" w14:textId="77777777" w:rsidR="007A4BB2" w:rsidRPr="000247A8" w:rsidRDefault="007A4BB2">
            <w:pPr>
              <w:pStyle w:val="TableText"/>
            </w:pPr>
            <w:r w:rsidRPr="000247A8">
              <w:t>PRCH REQUESTING SVC</w:t>
            </w:r>
          </w:p>
        </w:tc>
        <w:tc>
          <w:tcPr>
            <w:tcW w:w="2160" w:type="dxa"/>
          </w:tcPr>
          <w:p w14:paraId="60EC8B8B" w14:textId="77777777" w:rsidR="007A4BB2" w:rsidRPr="000247A8" w:rsidRDefault="007A4BB2">
            <w:pPr>
              <w:pStyle w:val="TableText"/>
            </w:pPr>
            <w:r w:rsidRPr="000247A8">
              <w:t xml:space="preserve">410 </w:t>
            </w:r>
          </w:p>
        </w:tc>
      </w:tr>
      <w:tr w:rsidR="00263FB6" w:rsidRPr="000247A8" w14:paraId="41FC3832" w14:textId="77777777">
        <w:tc>
          <w:tcPr>
            <w:tcW w:w="7470" w:type="dxa"/>
          </w:tcPr>
          <w:p w14:paraId="69D7F303" w14:textId="77777777" w:rsidR="00263FB6" w:rsidRPr="000247A8" w:rsidRDefault="00263FB6" w:rsidP="00237068">
            <w:pPr>
              <w:pStyle w:val="TableText"/>
            </w:pPr>
            <w:r w:rsidRPr="000247A8">
              <w:t>PRCHLO410-04_VALIDATE</w:t>
            </w:r>
          </w:p>
        </w:tc>
        <w:tc>
          <w:tcPr>
            <w:tcW w:w="2160" w:type="dxa"/>
          </w:tcPr>
          <w:p w14:paraId="1C92ACCF" w14:textId="77777777" w:rsidR="00263FB6" w:rsidRPr="000247A8" w:rsidRDefault="00263FB6" w:rsidP="00237068">
            <w:pPr>
              <w:pStyle w:val="TableText"/>
            </w:pPr>
            <w:r w:rsidRPr="000247A8">
              <w:t>410</w:t>
            </w:r>
          </w:p>
        </w:tc>
      </w:tr>
      <w:tr w:rsidR="00263FB6" w:rsidRPr="000247A8" w14:paraId="4ADB2482" w14:textId="77777777">
        <w:tc>
          <w:tcPr>
            <w:tcW w:w="7470" w:type="dxa"/>
          </w:tcPr>
          <w:p w14:paraId="0404BC72" w14:textId="77777777" w:rsidR="00263FB6" w:rsidRPr="000247A8" w:rsidRDefault="00263FB6" w:rsidP="00237068">
            <w:pPr>
              <w:pStyle w:val="TableText"/>
            </w:pPr>
            <w:r w:rsidRPr="000247A8">
              <w:t>PRCHLO410_HDR_VALIDATE</w:t>
            </w:r>
          </w:p>
        </w:tc>
        <w:tc>
          <w:tcPr>
            <w:tcW w:w="2160" w:type="dxa"/>
          </w:tcPr>
          <w:p w14:paraId="44BE1291" w14:textId="77777777" w:rsidR="00263FB6" w:rsidRPr="000247A8" w:rsidRDefault="00263FB6" w:rsidP="00237068">
            <w:pPr>
              <w:pStyle w:val="TableText"/>
            </w:pPr>
            <w:r w:rsidRPr="000247A8">
              <w:t>410</w:t>
            </w:r>
          </w:p>
        </w:tc>
      </w:tr>
      <w:tr w:rsidR="00CA081D" w:rsidRPr="000247A8" w14:paraId="5AF10466" w14:textId="77777777" w:rsidTr="00A46D34">
        <w:tc>
          <w:tcPr>
            <w:tcW w:w="7470" w:type="dxa"/>
          </w:tcPr>
          <w:p w14:paraId="54147547" w14:textId="77777777" w:rsidR="00CA081D" w:rsidRPr="000247A8" w:rsidRDefault="00CA081D" w:rsidP="00A46D34">
            <w:pPr>
              <w:pStyle w:val="TableText"/>
            </w:pPr>
            <w:r w:rsidRPr="000247A8">
              <w:t>PRCHLO421-5_CERTIFYING_SVC_VAL</w:t>
            </w:r>
          </w:p>
        </w:tc>
        <w:tc>
          <w:tcPr>
            <w:tcW w:w="2160" w:type="dxa"/>
          </w:tcPr>
          <w:p w14:paraId="2FE40DC5" w14:textId="77777777" w:rsidR="00CA081D" w:rsidRPr="000247A8" w:rsidRDefault="00CA081D" w:rsidP="00A46D34">
            <w:pPr>
              <w:pStyle w:val="TableText"/>
            </w:pPr>
            <w:r w:rsidRPr="000247A8">
              <w:t>421.5</w:t>
            </w:r>
          </w:p>
        </w:tc>
      </w:tr>
      <w:tr w:rsidR="00263FB6" w:rsidRPr="000247A8" w14:paraId="05144FA6" w14:textId="77777777">
        <w:tc>
          <w:tcPr>
            <w:tcW w:w="7470" w:type="dxa"/>
          </w:tcPr>
          <w:p w14:paraId="6B42A1FB" w14:textId="77777777" w:rsidR="00263FB6" w:rsidRPr="000247A8" w:rsidRDefault="00263FB6">
            <w:pPr>
              <w:pStyle w:val="TableText"/>
            </w:pPr>
            <w:r w:rsidRPr="000247A8">
              <w:t>PRCS APPROVE REQUEST</w:t>
            </w:r>
          </w:p>
        </w:tc>
        <w:tc>
          <w:tcPr>
            <w:tcW w:w="2160" w:type="dxa"/>
          </w:tcPr>
          <w:p w14:paraId="764D0DB8" w14:textId="77777777" w:rsidR="00263FB6" w:rsidRPr="000247A8" w:rsidRDefault="00263FB6">
            <w:pPr>
              <w:pStyle w:val="TableText"/>
            </w:pPr>
            <w:r w:rsidRPr="000247A8">
              <w:t>410</w:t>
            </w:r>
          </w:p>
        </w:tc>
      </w:tr>
      <w:tr w:rsidR="00263FB6" w:rsidRPr="000247A8" w14:paraId="15758B9C" w14:textId="77777777">
        <w:tc>
          <w:tcPr>
            <w:tcW w:w="7470" w:type="dxa"/>
          </w:tcPr>
          <w:p w14:paraId="774033E5" w14:textId="77777777" w:rsidR="00263FB6" w:rsidRPr="000247A8" w:rsidRDefault="00263FB6">
            <w:pPr>
              <w:pStyle w:val="TableText"/>
            </w:pPr>
            <w:r w:rsidRPr="000247A8">
              <w:t>PRCS CP ITEMHIST</w:t>
            </w:r>
          </w:p>
        </w:tc>
        <w:tc>
          <w:tcPr>
            <w:tcW w:w="2160" w:type="dxa"/>
          </w:tcPr>
          <w:p w14:paraId="7513D8EA" w14:textId="77777777" w:rsidR="00263FB6" w:rsidRPr="000247A8" w:rsidRDefault="00263FB6">
            <w:pPr>
              <w:pStyle w:val="TableText"/>
            </w:pPr>
            <w:r w:rsidRPr="000247A8">
              <w:t xml:space="preserve">410 </w:t>
            </w:r>
          </w:p>
        </w:tc>
      </w:tr>
      <w:tr w:rsidR="00263FB6" w:rsidRPr="000247A8" w14:paraId="0BFD8A0A" w14:textId="77777777">
        <w:tc>
          <w:tcPr>
            <w:tcW w:w="7470" w:type="dxa"/>
          </w:tcPr>
          <w:p w14:paraId="5979AA39" w14:textId="77777777" w:rsidR="00263FB6" w:rsidRPr="000247A8" w:rsidRDefault="00263FB6">
            <w:pPr>
              <w:pStyle w:val="TableText"/>
            </w:pPr>
            <w:r w:rsidRPr="000247A8">
              <w:t>PRCS CP ITEMHIST-HDR</w:t>
            </w:r>
          </w:p>
        </w:tc>
        <w:tc>
          <w:tcPr>
            <w:tcW w:w="2160" w:type="dxa"/>
          </w:tcPr>
          <w:p w14:paraId="2B8442A5" w14:textId="77777777" w:rsidR="00263FB6" w:rsidRPr="000247A8" w:rsidRDefault="00263FB6">
            <w:pPr>
              <w:pStyle w:val="TableText"/>
            </w:pPr>
            <w:r w:rsidRPr="000247A8">
              <w:t xml:space="preserve">410 </w:t>
            </w:r>
          </w:p>
        </w:tc>
      </w:tr>
      <w:tr w:rsidR="00263FB6" w:rsidRPr="000247A8" w14:paraId="3FD5965E" w14:textId="77777777">
        <w:tc>
          <w:tcPr>
            <w:tcW w:w="7470" w:type="dxa"/>
          </w:tcPr>
          <w:p w14:paraId="18A549CC" w14:textId="77777777" w:rsidR="00263FB6" w:rsidRPr="000247A8" w:rsidRDefault="00263FB6">
            <w:pPr>
              <w:pStyle w:val="TableText"/>
            </w:pPr>
            <w:r w:rsidRPr="000247A8">
              <w:t>PRCS REQUESTS FOR APPROVAL</w:t>
            </w:r>
          </w:p>
        </w:tc>
        <w:tc>
          <w:tcPr>
            <w:tcW w:w="2160" w:type="dxa"/>
          </w:tcPr>
          <w:p w14:paraId="180CD860" w14:textId="77777777" w:rsidR="00263FB6" w:rsidRPr="000247A8" w:rsidRDefault="00263FB6">
            <w:pPr>
              <w:pStyle w:val="TableText"/>
            </w:pPr>
            <w:r w:rsidRPr="000247A8">
              <w:t>410</w:t>
            </w:r>
          </w:p>
        </w:tc>
      </w:tr>
      <w:tr w:rsidR="00263FB6" w:rsidRPr="000247A8" w14:paraId="59A2D90D" w14:textId="77777777">
        <w:tc>
          <w:tcPr>
            <w:tcW w:w="7470" w:type="dxa"/>
          </w:tcPr>
          <w:p w14:paraId="7FF67687" w14:textId="77777777" w:rsidR="00263FB6" w:rsidRPr="000247A8" w:rsidRDefault="00263FB6">
            <w:pPr>
              <w:pStyle w:val="TableText"/>
            </w:pPr>
            <w:r w:rsidRPr="000247A8">
              <w:t>PRCSCOM</w:t>
            </w:r>
          </w:p>
        </w:tc>
        <w:tc>
          <w:tcPr>
            <w:tcW w:w="2160" w:type="dxa"/>
          </w:tcPr>
          <w:p w14:paraId="2D2E05D7" w14:textId="77777777" w:rsidR="00263FB6" w:rsidRPr="000247A8" w:rsidRDefault="00263FB6">
            <w:pPr>
              <w:pStyle w:val="TableText"/>
            </w:pPr>
            <w:r w:rsidRPr="000247A8">
              <w:t>410</w:t>
            </w:r>
          </w:p>
        </w:tc>
      </w:tr>
      <w:tr w:rsidR="00263FB6" w:rsidRPr="000247A8" w14:paraId="09C55F91" w14:textId="77777777">
        <w:tc>
          <w:tcPr>
            <w:tcW w:w="7470" w:type="dxa"/>
          </w:tcPr>
          <w:p w14:paraId="576DC0A8" w14:textId="77777777" w:rsidR="00263FB6" w:rsidRPr="000247A8" w:rsidRDefault="00263FB6">
            <w:pPr>
              <w:pStyle w:val="TableText"/>
            </w:pPr>
            <w:r w:rsidRPr="000247A8">
              <w:t>PRCSCPOQR</w:t>
            </w:r>
          </w:p>
        </w:tc>
        <w:tc>
          <w:tcPr>
            <w:tcW w:w="2160" w:type="dxa"/>
          </w:tcPr>
          <w:p w14:paraId="2884CD51" w14:textId="77777777" w:rsidR="00263FB6" w:rsidRPr="000247A8" w:rsidRDefault="00263FB6">
            <w:pPr>
              <w:pStyle w:val="TableText"/>
            </w:pPr>
            <w:r w:rsidRPr="000247A8">
              <w:t>410</w:t>
            </w:r>
          </w:p>
        </w:tc>
      </w:tr>
      <w:tr w:rsidR="00263FB6" w:rsidRPr="000247A8" w14:paraId="0E26BDA5" w14:textId="77777777">
        <w:tc>
          <w:tcPr>
            <w:tcW w:w="7470" w:type="dxa"/>
          </w:tcPr>
          <w:p w14:paraId="73EFE78F" w14:textId="77777777" w:rsidR="00263FB6" w:rsidRPr="000247A8" w:rsidRDefault="00263FB6">
            <w:pPr>
              <w:pStyle w:val="TableText"/>
            </w:pPr>
            <w:r w:rsidRPr="000247A8">
              <w:t>PRCSCPT</w:t>
            </w:r>
          </w:p>
        </w:tc>
        <w:tc>
          <w:tcPr>
            <w:tcW w:w="2160" w:type="dxa"/>
          </w:tcPr>
          <w:p w14:paraId="55934764" w14:textId="77777777" w:rsidR="00263FB6" w:rsidRPr="000247A8" w:rsidRDefault="00263FB6">
            <w:pPr>
              <w:pStyle w:val="TableText"/>
            </w:pPr>
            <w:r w:rsidRPr="000247A8">
              <w:t>410</w:t>
            </w:r>
          </w:p>
        </w:tc>
      </w:tr>
      <w:tr w:rsidR="00263FB6" w:rsidRPr="000247A8" w14:paraId="0A900692" w14:textId="77777777">
        <w:tc>
          <w:tcPr>
            <w:tcW w:w="7470" w:type="dxa"/>
          </w:tcPr>
          <w:p w14:paraId="7F460F25" w14:textId="77777777" w:rsidR="00263FB6" w:rsidRPr="000247A8" w:rsidRDefault="00263FB6">
            <w:pPr>
              <w:pStyle w:val="TableText"/>
            </w:pPr>
            <w:r w:rsidRPr="000247A8">
              <w:t>PRCSCSCP</w:t>
            </w:r>
          </w:p>
        </w:tc>
        <w:tc>
          <w:tcPr>
            <w:tcW w:w="2160" w:type="dxa"/>
          </w:tcPr>
          <w:p w14:paraId="3DC00517" w14:textId="77777777" w:rsidR="00263FB6" w:rsidRPr="000247A8" w:rsidRDefault="00263FB6">
            <w:pPr>
              <w:pStyle w:val="TableText"/>
            </w:pPr>
            <w:r w:rsidRPr="000247A8">
              <w:t>410</w:t>
            </w:r>
          </w:p>
        </w:tc>
      </w:tr>
      <w:tr w:rsidR="00263FB6" w:rsidRPr="000247A8" w14:paraId="25FC4058" w14:textId="77777777">
        <w:tc>
          <w:tcPr>
            <w:tcW w:w="7470" w:type="dxa"/>
          </w:tcPr>
          <w:p w14:paraId="5258BFE4" w14:textId="77777777" w:rsidR="00263FB6" w:rsidRPr="000247A8" w:rsidRDefault="00263FB6">
            <w:pPr>
              <w:pStyle w:val="TableText"/>
            </w:pPr>
            <w:r w:rsidRPr="000247A8">
              <w:t>PRCSCTR</w:t>
            </w:r>
          </w:p>
        </w:tc>
        <w:tc>
          <w:tcPr>
            <w:tcW w:w="2160" w:type="dxa"/>
          </w:tcPr>
          <w:p w14:paraId="31C67827" w14:textId="77777777" w:rsidR="00263FB6" w:rsidRPr="000247A8" w:rsidRDefault="00263FB6">
            <w:pPr>
              <w:pStyle w:val="TableText"/>
            </w:pPr>
            <w:r w:rsidRPr="000247A8">
              <w:t>410</w:t>
            </w:r>
          </w:p>
        </w:tc>
      </w:tr>
      <w:tr w:rsidR="00263FB6" w:rsidRPr="000247A8" w14:paraId="1C1DD37C" w14:textId="77777777">
        <w:tc>
          <w:tcPr>
            <w:tcW w:w="7470" w:type="dxa"/>
          </w:tcPr>
          <w:p w14:paraId="593D3115" w14:textId="77777777" w:rsidR="00263FB6" w:rsidRPr="000247A8" w:rsidRDefault="00263FB6">
            <w:pPr>
              <w:pStyle w:val="TableText"/>
            </w:pPr>
            <w:r w:rsidRPr="000247A8">
              <w:t>PRCSFACPT</w:t>
            </w:r>
          </w:p>
        </w:tc>
        <w:tc>
          <w:tcPr>
            <w:tcW w:w="2160" w:type="dxa"/>
          </w:tcPr>
          <w:p w14:paraId="1B90C68D" w14:textId="77777777" w:rsidR="00263FB6" w:rsidRPr="000247A8" w:rsidRDefault="00263FB6">
            <w:pPr>
              <w:pStyle w:val="TableText"/>
            </w:pPr>
            <w:r w:rsidRPr="000247A8">
              <w:t>410</w:t>
            </w:r>
          </w:p>
        </w:tc>
      </w:tr>
      <w:tr w:rsidR="00263FB6" w:rsidRPr="000247A8" w14:paraId="632D0E84" w14:textId="77777777">
        <w:tc>
          <w:tcPr>
            <w:tcW w:w="7470" w:type="dxa"/>
          </w:tcPr>
          <w:p w14:paraId="3F4701BB" w14:textId="77777777" w:rsidR="00263FB6" w:rsidRPr="000247A8" w:rsidRDefault="00263FB6">
            <w:pPr>
              <w:pStyle w:val="TableText"/>
            </w:pPr>
            <w:r w:rsidRPr="000247A8">
              <w:t>PRCSMDS</w:t>
            </w:r>
          </w:p>
        </w:tc>
        <w:tc>
          <w:tcPr>
            <w:tcW w:w="2160" w:type="dxa"/>
          </w:tcPr>
          <w:p w14:paraId="221A39ED" w14:textId="77777777" w:rsidR="00263FB6" w:rsidRPr="000247A8" w:rsidRDefault="00263FB6">
            <w:pPr>
              <w:pStyle w:val="TableText"/>
            </w:pPr>
            <w:r w:rsidRPr="000247A8">
              <w:t>410</w:t>
            </w:r>
          </w:p>
        </w:tc>
      </w:tr>
      <w:tr w:rsidR="00263FB6" w:rsidRPr="000247A8" w14:paraId="16139E54" w14:textId="77777777">
        <w:tc>
          <w:tcPr>
            <w:tcW w:w="7470" w:type="dxa"/>
          </w:tcPr>
          <w:p w14:paraId="5292BA7D" w14:textId="77777777" w:rsidR="00263FB6" w:rsidRPr="000247A8" w:rsidRDefault="00263FB6">
            <w:pPr>
              <w:pStyle w:val="TableText"/>
            </w:pPr>
            <w:r w:rsidRPr="000247A8">
              <w:t>PRCSOAR</w:t>
            </w:r>
          </w:p>
        </w:tc>
        <w:tc>
          <w:tcPr>
            <w:tcW w:w="2160" w:type="dxa"/>
          </w:tcPr>
          <w:p w14:paraId="620933C3" w14:textId="77777777" w:rsidR="00263FB6" w:rsidRPr="000247A8" w:rsidRDefault="00263FB6">
            <w:pPr>
              <w:pStyle w:val="TableText"/>
            </w:pPr>
            <w:r w:rsidRPr="000247A8">
              <w:t>410</w:t>
            </w:r>
          </w:p>
        </w:tc>
      </w:tr>
      <w:tr w:rsidR="00263FB6" w:rsidRPr="000247A8" w14:paraId="33849892" w14:textId="77777777">
        <w:tc>
          <w:tcPr>
            <w:tcW w:w="7470" w:type="dxa"/>
          </w:tcPr>
          <w:p w14:paraId="09ADB1DE" w14:textId="77777777" w:rsidR="00263FB6" w:rsidRPr="000247A8" w:rsidRDefault="00263FB6">
            <w:pPr>
              <w:pStyle w:val="TableText"/>
            </w:pPr>
            <w:r w:rsidRPr="000247A8">
              <w:t>PRCSOTR</w:t>
            </w:r>
          </w:p>
        </w:tc>
        <w:tc>
          <w:tcPr>
            <w:tcW w:w="2160" w:type="dxa"/>
          </w:tcPr>
          <w:p w14:paraId="678D51B6" w14:textId="77777777" w:rsidR="00263FB6" w:rsidRPr="000247A8" w:rsidRDefault="00263FB6">
            <w:pPr>
              <w:pStyle w:val="TableText"/>
            </w:pPr>
            <w:r w:rsidRPr="000247A8">
              <w:t>410</w:t>
            </w:r>
          </w:p>
        </w:tc>
      </w:tr>
      <w:tr w:rsidR="00263FB6" w:rsidRPr="000247A8" w14:paraId="0F06F3D2" w14:textId="77777777">
        <w:tc>
          <w:tcPr>
            <w:tcW w:w="7470" w:type="dxa"/>
          </w:tcPr>
          <w:p w14:paraId="00DDF0A2" w14:textId="77777777" w:rsidR="00263FB6" w:rsidRPr="000247A8" w:rsidRDefault="00263FB6">
            <w:pPr>
              <w:pStyle w:val="TableText"/>
            </w:pPr>
            <w:r w:rsidRPr="000247A8">
              <w:t>PRCSOTR1</w:t>
            </w:r>
          </w:p>
        </w:tc>
        <w:tc>
          <w:tcPr>
            <w:tcW w:w="2160" w:type="dxa"/>
          </w:tcPr>
          <w:p w14:paraId="5D65374A" w14:textId="77777777" w:rsidR="00263FB6" w:rsidRPr="000247A8" w:rsidRDefault="00263FB6">
            <w:pPr>
              <w:pStyle w:val="TableText"/>
            </w:pPr>
            <w:r w:rsidRPr="000247A8">
              <w:t>410</w:t>
            </w:r>
          </w:p>
        </w:tc>
      </w:tr>
      <w:tr w:rsidR="00263FB6" w:rsidRPr="000247A8" w14:paraId="4B3A7D62" w14:textId="77777777">
        <w:tc>
          <w:tcPr>
            <w:tcW w:w="7470" w:type="dxa"/>
          </w:tcPr>
          <w:p w14:paraId="18C46761" w14:textId="77777777" w:rsidR="00263FB6" w:rsidRPr="000247A8" w:rsidRDefault="00263FB6">
            <w:pPr>
              <w:pStyle w:val="TableText"/>
            </w:pPr>
            <w:r w:rsidRPr="000247A8">
              <w:t>PRCSPROJ</w:t>
            </w:r>
          </w:p>
        </w:tc>
        <w:tc>
          <w:tcPr>
            <w:tcW w:w="2160" w:type="dxa"/>
          </w:tcPr>
          <w:p w14:paraId="41BEAE88" w14:textId="77777777" w:rsidR="00263FB6" w:rsidRPr="000247A8" w:rsidRDefault="00263FB6">
            <w:pPr>
              <w:pStyle w:val="TableText"/>
            </w:pPr>
            <w:r w:rsidRPr="000247A8">
              <w:t>410</w:t>
            </w:r>
          </w:p>
        </w:tc>
      </w:tr>
      <w:tr w:rsidR="00263FB6" w:rsidRPr="000247A8" w14:paraId="58026AAD" w14:textId="77777777">
        <w:tc>
          <w:tcPr>
            <w:tcW w:w="7470" w:type="dxa"/>
          </w:tcPr>
          <w:p w14:paraId="1DE8FA9C" w14:textId="77777777" w:rsidR="00263FB6" w:rsidRPr="000247A8" w:rsidRDefault="00263FB6">
            <w:pPr>
              <w:pStyle w:val="TableText"/>
            </w:pPr>
            <w:r w:rsidRPr="000247A8">
              <w:t>PRCSSA</w:t>
            </w:r>
          </w:p>
        </w:tc>
        <w:tc>
          <w:tcPr>
            <w:tcW w:w="2160" w:type="dxa"/>
          </w:tcPr>
          <w:p w14:paraId="0DE2FCA1" w14:textId="77777777" w:rsidR="00263FB6" w:rsidRPr="000247A8" w:rsidRDefault="00263FB6">
            <w:pPr>
              <w:pStyle w:val="TableText"/>
            </w:pPr>
            <w:r w:rsidRPr="000247A8">
              <w:t>410</w:t>
            </w:r>
          </w:p>
        </w:tc>
      </w:tr>
      <w:tr w:rsidR="00263FB6" w:rsidRPr="000247A8" w14:paraId="6D67E06B" w14:textId="77777777">
        <w:tc>
          <w:tcPr>
            <w:tcW w:w="7470" w:type="dxa"/>
          </w:tcPr>
          <w:p w14:paraId="6FC365E8" w14:textId="77777777" w:rsidR="00263FB6" w:rsidRPr="000247A8" w:rsidRDefault="00263FB6">
            <w:pPr>
              <w:pStyle w:val="TableText"/>
            </w:pPr>
            <w:r w:rsidRPr="000247A8">
              <w:t>PRCSSBCPT</w:t>
            </w:r>
          </w:p>
        </w:tc>
        <w:tc>
          <w:tcPr>
            <w:tcW w:w="2160" w:type="dxa"/>
          </w:tcPr>
          <w:p w14:paraId="3629672C" w14:textId="77777777" w:rsidR="00263FB6" w:rsidRPr="000247A8" w:rsidRDefault="00263FB6">
            <w:pPr>
              <w:pStyle w:val="TableText"/>
            </w:pPr>
            <w:r w:rsidRPr="000247A8">
              <w:t>410</w:t>
            </w:r>
          </w:p>
        </w:tc>
      </w:tr>
      <w:tr w:rsidR="00263FB6" w:rsidRPr="000247A8" w14:paraId="21F72D33" w14:textId="77777777">
        <w:tc>
          <w:tcPr>
            <w:tcW w:w="7470" w:type="dxa"/>
          </w:tcPr>
          <w:p w14:paraId="4519561E" w14:textId="77777777" w:rsidR="00263FB6" w:rsidRPr="000247A8" w:rsidRDefault="00263FB6">
            <w:pPr>
              <w:pStyle w:val="TableText"/>
            </w:pPr>
            <w:r w:rsidRPr="000247A8">
              <w:t>PRCSSBCPT1</w:t>
            </w:r>
          </w:p>
        </w:tc>
        <w:tc>
          <w:tcPr>
            <w:tcW w:w="2160" w:type="dxa"/>
          </w:tcPr>
          <w:p w14:paraId="78099071" w14:textId="77777777" w:rsidR="00263FB6" w:rsidRPr="000247A8" w:rsidRDefault="00263FB6">
            <w:pPr>
              <w:pStyle w:val="TableText"/>
            </w:pPr>
            <w:r w:rsidRPr="000247A8">
              <w:t>410</w:t>
            </w:r>
          </w:p>
        </w:tc>
      </w:tr>
      <w:tr w:rsidR="00263FB6" w:rsidRPr="000247A8" w14:paraId="19B492C9" w14:textId="77777777">
        <w:tc>
          <w:tcPr>
            <w:tcW w:w="7470" w:type="dxa"/>
          </w:tcPr>
          <w:p w14:paraId="228DB19B" w14:textId="77777777" w:rsidR="00263FB6" w:rsidRPr="000247A8" w:rsidRDefault="00263FB6">
            <w:pPr>
              <w:pStyle w:val="TableText"/>
            </w:pPr>
            <w:r w:rsidRPr="000247A8">
              <w:t>PRCSTEMPT</w:t>
            </w:r>
          </w:p>
        </w:tc>
        <w:tc>
          <w:tcPr>
            <w:tcW w:w="2160" w:type="dxa"/>
          </w:tcPr>
          <w:p w14:paraId="30E34400" w14:textId="77777777" w:rsidR="00263FB6" w:rsidRPr="000247A8" w:rsidRDefault="00263FB6">
            <w:pPr>
              <w:pStyle w:val="TableText"/>
            </w:pPr>
            <w:r w:rsidRPr="000247A8">
              <w:t>410</w:t>
            </w:r>
          </w:p>
        </w:tc>
      </w:tr>
      <w:tr w:rsidR="00263FB6" w:rsidRPr="000247A8" w14:paraId="3B65A62F" w14:textId="77777777">
        <w:tc>
          <w:tcPr>
            <w:tcW w:w="7470" w:type="dxa"/>
          </w:tcPr>
          <w:p w14:paraId="3F6FFA3E" w14:textId="77777777" w:rsidR="00263FB6" w:rsidRPr="000247A8" w:rsidRDefault="00263FB6">
            <w:pPr>
              <w:pStyle w:val="TableText"/>
            </w:pPr>
            <w:r w:rsidRPr="000247A8">
              <w:t>PRCSTOR</w:t>
            </w:r>
          </w:p>
        </w:tc>
        <w:tc>
          <w:tcPr>
            <w:tcW w:w="2160" w:type="dxa"/>
          </w:tcPr>
          <w:p w14:paraId="45DFF277" w14:textId="77777777" w:rsidR="00263FB6" w:rsidRPr="000247A8" w:rsidRDefault="00263FB6">
            <w:pPr>
              <w:pStyle w:val="TableText"/>
            </w:pPr>
            <w:r w:rsidRPr="000247A8">
              <w:t>410</w:t>
            </w:r>
          </w:p>
        </w:tc>
      </w:tr>
      <w:tr w:rsidR="00263FB6" w:rsidRPr="000247A8" w14:paraId="21C01C70" w14:textId="77777777">
        <w:tc>
          <w:tcPr>
            <w:tcW w:w="7470" w:type="dxa"/>
          </w:tcPr>
          <w:p w14:paraId="45A52294" w14:textId="77777777" w:rsidR="00263FB6" w:rsidRPr="000247A8" w:rsidRDefault="00263FB6">
            <w:pPr>
              <w:pStyle w:val="TableText"/>
            </w:pPr>
            <w:r w:rsidRPr="000247A8">
              <w:t>PRCV DYNAMED RIL’S NEED ACTION</w:t>
            </w:r>
          </w:p>
        </w:tc>
        <w:tc>
          <w:tcPr>
            <w:tcW w:w="2160" w:type="dxa"/>
          </w:tcPr>
          <w:p w14:paraId="6B2C68DF" w14:textId="77777777" w:rsidR="00263FB6" w:rsidRPr="000247A8" w:rsidRDefault="00263FB6">
            <w:pPr>
              <w:pStyle w:val="TableText"/>
            </w:pPr>
            <w:r w:rsidRPr="000247A8">
              <w:t>414.02</w:t>
            </w:r>
          </w:p>
        </w:tc>
      </w:tr>
      <w:tr w:rsidR="00263FB6" w:rsidRPr="000247A8" w14:paraId="74ED5FEC" w14:textId="77777777">
        <w:tc>
          <w:tcPr>
            <w:tcW w:w="7470" w:type="dxa"/>
          </w:tcPr>
          <w:p w14:paraId="620FBE0A" w14:textId="77777777" w:rsidR="00263FB6" w:rsidRPr="000247A8" w:rsidRDefault="00263FB6">
            <w:pPr>
              <w:pStyle w:val="TableText"/>
            </w:pPr>
            <w:r w:rsidRPr="000247A8">
              <w:t>PRCSEXCE</w:t>
            </w:r>
          </w:p>
        </w:tc>
        <w:tc>
          <w:tcPr>
            <w:tcW w:w="2160" w:type="dxa"/>
          </w:tcPr>
          <w:p w14:paraId="10FA7F2B" w14:textId="77777777" w:rsidR="00263FB6" w:rsidRPr="000247A8" w:rsidRDefault="00263FB6">
            <w:pPr>
              <w:pStyle w:val="TableText"/>
            </w:pPr>
            <w:r w:rsidRPr="000247A8">
              <w:t>417.1</w:t>
            </w:r>
          </w:p>
        </w:tc>
      </w:tr>
      <w:tr w:rsidR="00263FB6" w:rsidRPr="000247A8" w14:paraId="3089CC92" w14:textId="77777777">
        <w:tc>
          <w:tcPr>
            <w:tcW w:w="7470" w:type="dxa"/>
          </w:tcPr>
          <w:p w14:paraId="5185CFA1" w14:textId="77777777" w:rsidR="00263FB6" w:rsidRPr="000247A8" w:rsidRDefault="00263FB6">
            <w:pPr>
              <w:pStyle w:val="TableText"/>
            </w:pPr>
            <w:r w:rsidRPr="000247A8">
              <w:t>PRCB CPF ACC ELEMENT</w:t>
            </w:r>
          </w:p>
        </w:tc>
        <w:tc>
          <w:tcPr>
            <w:tcW w:w="2160" w:type="dxa"/>
          </w:tcPr>
          <w:p w14:paraId="157B26BD" w14:textId="77777777" w:rsidR="00263FB6" w:rsidRPr="000247A8" w:rsidRDefault="00263FB6">
            <w:pPr>
              <w:pStyle w:val="TableText"/>
            </w:pPr>
            <w:r w:rsidRPr="000247A8">
              <w:t>420</w:t>
            </w:r>
          </w:p>
        </w:tc>
      </w:tr>
      <w:tr w:rsidR="00263FB6" w:rsidRPr="000247A8" w14:paraId="265713CE" w14:textId="77777777">
        <w:tc>
          <w:tcPr>
            <w:tcW w:w="7470" w:type="dxa"/>
          </w:tcPr>
          <w:p w14:paraId="3179C173" w14:textId="77777777" w:rsidR="00263FB6" w:rsidRPr="000247A8" w:rsidRDefault="00263FB6">
            <w:pPr>
              <w:pStyle w:val="TableText"/>
            </w:pPr>
            <w:r w:rsidRPr="000247A8">
              <w:t>PRCB FCP LIST OF MGR/USER</w:t>
            </w:r>
          </w:p>
        </w:tc>
        <w:tc>
          <w:tcPr>
            <w:tcW w:w="2160" w:type="dxa"/>
          </w:tcPr>
          <w:p w14:paraId="26FF2C66" w14:textId="77777777" w:rsidR="00263FB6" w:rsidRPr="000247A8" w:rsidRDefault="00263FB6">
            <w:pPr>
              <w:pStyle w:val="TableText"/>
            </w:pPr>
            <w:r w:rsidRPr="000247A8">
              <w:t>420</w:t>
            </w:r>
          </w:p>
        </w:tc>
      </w:tr>
      <w:tr w:rsidR="00263FB6" w:rsidRPr="000247A8" w14:paraId="70A46023" w14:textId="77777777">
        <w:tc>
          <w:tcPr>
            <w:tcW w:w="7470" w:type="dxa"/>
          </w:tcPr>
          <w:p w14:paraId="759F9C00" w14:textId="77777777" w:rsidR="00263FB6" w:rsidRPr="000247A8" w:rsidRDefault="00263FB6">
            <w:pPr>
              <w:pStyle w:val="TableText"/>
            </w:pPr>
            <w:r w:rsidRPr="000247A8">
              <w:t>PRCB FCP SUB-ACCOUNTS</w:t>
            </w:r>
          </w:p>
        </w:tc>
        <w:tc>
          <w:tcPr>
            <w:tcW w:w="2160" w:type="dxa"/>
          </w:tcPr>
          <w:p w14:paraId="0730A7DC" w14:textId="77777777" w:rsidR="00263FB6" w:rsidRPr="000247A8" w:rsidRDefault="00263FB6">
            <w:pPr>
              <w:pStyle w:val="TableText"/>
            </w:pPr>
            <w:r w:rsidRPr="000247A8">
              <w:t>420</w:t>
            </w:r>
          </w:p>
        </w:tc>
      </w:tr>
      <w:tr w:rsidR="00263FB6" w:rsidRPr="000247A8" w14:paraId="17B55608" w14:textId="77777777">
        <w:tc>
          <w:tcPr>
            <w:tcW w:w="7470" w:type="dxa"/>
          </w:tcPr>
          <w:p w14:paraId="6D0907E9" w14:textId="77777777" w:rsidR="00263FB6" w:rsidRPr="000247A8" w:rsidRDefault="00263FB6">
            <w:pPr>
              <w:pStyle w:val="TableText"/>
            </w:pPr>
            <w:r w:rsidRPr="000247A8">
              <w:t>PRCB MANAGER/USER LIST</w:t>
            </w:r>
          </w:p>
        </w:tc>
        <w:tc>
          <w:tcPr>
            <w:tcW w:w="2160" w:type="dxa"/>
          </w:tcPr>
          <w:p w14:paraId="0E8176C0" w14:textId="77777777" w:rsidR="00263FB6" w:rsidRPr="000247A8" w:rsidRDefault="00263FB6">
            <w:pPr>
              <w:pStyle w:val="TableText"/>
            </w:pPr>
            <w:r w:rsidRPr="000247A8">
              <w:t>420</w:t>
            </w:r>
          </w:p>
        </w:tc>
      </w:tr>
      <w:tr w:rsidR="00263FB6" w:rsidRPr="000247A8" w14:paraId="60E63C7D" w14:textId="77777777">
        <w:tc>
          <w:tcPr>
            <w:tcW w:w="7470" w:type="dxa"/>
          </w:tcPr>
          <w:p w14:paraId="22B21FD0" w14:textId="77777777" w:rsidR="00263FB6" w:rsidRPr="000247A8" w:rsidRDefault="00263FB6">
            <w:pPr>
              <w:pStyle w:val="TableText"/>
            </w:pPr>
            <w:r w:rsidRPr="000247A8">
              <w:t>PRCXA</w:t>
            </w:r>
          </w:p>
        </w:tc>
        <w:tc>
          <w:tcPr>
            <w:tcW w:w="2160" w:type="dxa"/>
          </w:tcPr>
          <w:p w14:paraId="267B3D2A" w14:textId="77777777" w:rsidR="00263FB6" w:rsidRPr="000247A8" w:rsidRDefault="00263FB6">
            <w:pPr>
              <w:pStyle w:val="TableText"/>
            </w:pPr>
            <w:r w:rsidRPr="000247A8">
              <w:t>420</w:t>
            </w:r>
          </w:p>
        </w:tc>
      </w:tr>
      <w:tr w:rsidR="00263FB6" w:rsidRPr="000247A8" w14:paraId="2B3DAA97" w14:textId="77777777">
        <w:tc>
          <w:tcPr>
            <w:tcW w:w="7470" w:type="dxa"/>
          </w:tcPr>
          <w:p w14:paraId="7BAB6524" w14:textId="77777777" w:rsidR="00263FB6" w:rsidRPr="000247A8" w:rsidRDefault="00263FB6">
            <w:pPr>
              <w:pStyle w:val="TableText"/>
            </w:pPr>
            <w:r w:rsidRPr="000247A8">
              <w:lastRenderedPageBreak/>
              <w:t>PRCB CC LISTING</w:t>
            </w:r>
          </w:p>
        </w:tc>
        <w:tc>
          <w:tcPr>
            <w:tcW w:w="2160" w:type="dxa"/>
          </w:tcPr>
          <w:p w14:paraId="79541F32" w14:textId="77777777" w:rsidR="00263FB6" w:rsidRPr="000247A8" w:rsidRDefault="00263FB6">
            <w:pPr>
              <w:pStyle w:val="TableText"/>
            </w:pPr>
            <w:r w:rsidRPr="000247A8">
              <w:t>420.1</w:t>
            </w:r>
          </w:p>
        </w:tc>
      </w:tr>
      <w:tr w:rsidR="00263FB6" w:rsidRPr="000247A8" w14:paraId="39949ED6" w14:textId="77777777">
        <w:tc>
          <w:tcPr>
            <w:tcW w:w="7470" w:type="dxa"/>
          </w:tcPr>
          <w:p w14:paraId="77C62C35" w14:textId="77777777" w:rsidR="00263FB6" w:rsidRPr="000247A8" w:rsidRDefault="00263FB6">
            <w:pPr>
              <w:pStyle w:val="TableText"/>
            </w:pPr>
            <w:r w:rsidRPr="000247A8">
              <w:t>PRCB CC LISTING W/SUBACCT</w:t>
            </w:r>
          </w:p>
        </w:tc>
        <w:tc>
          <w:tcPr>
            <w:tcW w:w="2160" w:type="dxa"/>
          </w:tcPr>
          <w:p w14:paraId="089AE6CB" w14:textId="77777777" w:rsidR="00263FB6" w:rsidRPr="000247A8" w:rsidRDefault="00263FB6">
            <w:pPr>
              <w:pStyle w:val="TableText"/>
            </w:pPr>
            <w:r w:rsidRPr="000247A8">
              <w:t>420.1</w:t>
            </w:r>
          </w:p>
        </w:tc>
      </w:tr>
      <w:tr w:rsidR="00263FB6" w:rsidRPr="000247A8" w14:paraId="1627FEC9" w14:textId="77777777">
        <w:tc>
          <w:tcPr>
            <w:tcW w:w="7470" w:type="dxa"/>
          </w:tcPr>
          <w:p w14:paraId="159E4E36" w14:textId="77777777" w:rsidR="00263FB6" w:rsidRPr="000247A8" w:rsidRDefault="00263FB6">
            <w:pPr>
              <w:pStyle w:val="TableText"/>
            </w:pPr>
            <w:r w:rsidRPr="000247A8">
              <w:t>PRC SD PRINT</w:t>
            </w:r>
          </w:p>
        </w:tc>
        <w:tc>
          <w:tcPr>
            <w:tcW w:w="2160" w:type="dxa"/>
          </w:tcPr>
          <w:p w14:paraId="752B389E" w14:textId="77777777" w:rsidR="00263FB6" w:rsidRPr="000247A8" w:rsidRDefault="00263FB6">
            <w:pPr>
              <w:pStyle w:val="TableText"/>
            </w:pPr>
            <w:r w:rsidRPr="000247A8">
              <w:t>420.13</w:t>
            </w:r>
          </w:p>
        </w:tc>
      </w:tr>
      <w:tr w:rsidR="00263FB6" w:rsidRPr="000247A8" w14:paraId="33232528" w14:textId="77777777">
        <w:tc>
          <w:tcPr>
            <w:tcW w:w="7470" w:type="dxa"/>
          </w:tcPr>
          <w:p w14:paraId="17662263" w14:textId="77777777" w:rsidR="00263FB6" w:rsidRPr="000247A8" w:rsidRDefault="00263FB6">
            <w:pPr>
              <w:pStyle w:val="TableText"/>
            </w:pPr>
            <w:r w:rsidRPr="000247A8">
              <w:t>PRC SD PRINT</w:t>
            </w:r>
          </w:p>
        </w:tc>
        <w:tc>
          <w:tcPr>
            <w:tcW w:w="2160" w:type="dxa"/>
          </w:tcPr>
          <w:p w14:paraId="444200BD" w14:textId="77777777" w:rsidR="00263FB6" w:rsidRPr="000247A8" w:rsidRDefault="00263FB6">
            <w:pPr>
              <w:pStyle w:val="TableText"/>
            </w:pPr>
            <w:r w:rsidRPr="000247A8">
              <w:t>420.131</w:t>
            </w:r>
          </w:p>
        </w:tc>
      </w:tr>
      <w:tr w:rsidR="00263FB6" w:rsidRPr="000247A8" w14:paraId="3AEA663B" w14:textId="77777777">
        <w:tc>
          <w:tcPr>
            <w:tcW w:w="7470" w:type="dxa"/>
          </w:tcPr>
          <w:p w14:paraId="665548D8" w14:textId="77777777" w:rsidR="00263FB6" w:rsidRPr="000247A8" w:rsidRDefault="00263FB6">
            <w:pPr>
              <w:pStyle w:val="TableText"/>
            </w:pPr>
            <w:r w:rsidRPr="000247A8">
              <w:t xml:space="preserve">PRC SD PRINT  </w:t>
            </w:r>
          </w:p>
        </w:tc>
        <w:tc>
          <w:tcPr>
            <w:tcW w:w="2160" w:type="dxa"/>
          </w:tcPr>
          <w:p w14:paraId="70D87416" w14:textId="77777777" w:rsidR="00263FB6" w:rsidRPr="000247A8" w:rsidRDefault="00263FB6">
            <w:pPr>
              <w:pStyle w:val="TableText"/>
            </w:pPr>
            <w:r w:rsidRPr="000247A8">
              <w:t>420.132</w:t>
            </w:r>
          </w:p>
        </w:tc>
      </w:tr>
      <w:tr w:rsidR="00263FB6" w:rsidRPr="000247A8" w14:paraId="1B85A565" w14:textId="77777777">
        <w:tc>
          <w:tcPr>
            <w:tcW w:w="7470" w:type="dxa"/>
          </w:tcPr>
          <w:p w14:paraId="4D60B130" w14:textId="77777777" w:rsidR="00263FB6" w:rsidRPr="000247A8" w:rsidRDefault="00263FB6">
            <w:pPr>
              <w:pStyle w:val="TableText"/>
            </w:pPr>
            <w:r w:rsidRPr="000247A8">
              <w:t xml:space="preserve">PRC SD PRINT  </w:t>
            </w:r>
          </w:p>
        </w:tc>
        <w:tc>
          <w:tcPr>
            <w:tcW w:w="2160" w:type="dxa"/>
          </w:tcPr>
          <w:p w14:paraId="117A4A6B" w14:textId="77777777" w:rsidR="00263FB6" w:rsidRPr="000247A8" w:rsidRDefault="00263FB6">
            <w:pPr>
              <w:pStyle w:val="TableText"/>
            </w:pPr>
            <w:r w:rsidRPr="000247A8">
              <w:t>420.133</w:t>
            </w:r>
          </w:p>
        </w:tc>
      </w:tr>
      <w:tr w:rsidR="00263FB6" w:rsidRPr="000247A8" w14:paraId="28DF4E7A" w14:textId="77777777">
        <w:tc>
          <w:tcPr>
            <w:tcW w:w="7470" w:type="dxa"/>
          </w:tcPr>
          <w:p w14:paraId="7126C1D8" w14:textId="77777777" w:rsidR="00263FB6" w:rsidRPr="000247A8" w:rsidRDefault="00263FB6">
            <w:pPr>
              <w:pStyle w:val="TableText"/>
            </w:pPr>
            <w:r w:rsidRPr="000247A8">
              <w:t xml:space="preserve">PRC SD PRINT  </w:t>
            </w:r>
          </w:p>
        </w:tc>
        <w:tc>
          <w:tcPr>
            <w:tcW w:w="2160" w:type="dxa"/>
          </w:tcPr>
          <w:p w14:paraId="76E77779" w14:textId="77777777" w:rsidR="00263FB6" w:rsidRPr="000247A8" w:rsidRDefault="00263FB6">
            <w:pPr>
              <w:pStyle w:val="TableText"/>
            </w:pPr>
            <w:r w:rsidRPr="000247A8">
              <w:t>420.134</w:t>
            </w:r>
          </w:p>
        </w:tc>
      </w:tr>
      <w:tr w:rsidR="00263FB6" w:rsidRPr="000247A8" w14:paraId="3FF6178D" w14:textId="77777777">
        <w:tc>
          <w:tcPr>
            <w:tcW w:w="7470" w:type="dxa"/>
          </w:tcPr>
          <w:p w14:paraId="19D258FE" w14:textId="77777777" w:rsidR="00263FB6" w:rsidRPr="000247A8" w:rsidRDefault="00263FB6">
            <w:pPr>
              <w:pStyle w:val="TableText"/>
            </w:pPr>
            <w:r w:rsidRPr="000247A8">
              <w:t>PRC SD PRINT</w:t>
            </w:r>
          </w:p>
        </w:tc>
        <w:tc>
          <w:tcPr>
            <w:tcW w:w="2160" w:type="dxa"/>
          </w:tcPr>
          <w:p w14:paraId="35ACC45E" w14:textId="77777777" w:rsidR="00263FB6" w:rsidRPr="000247A8" w:rsidRDefault="00263FB6">
            <w:pPr>
              <w:pStyle w:val="TableText"/>
            </w:pPr>
            <w:r w:rsidRPr="000247A8">
              <w:t>420.135</w:t>
            </w:r>
          </w:p>
        </w:tc>
      </w:tr>
      <w:tr w:rsidR="00263FB6" w:rsidRPr="000247A8" w14:paraId="442495E2" w14:textId="77777777">
        <w:tc>
          <w:tcPr>
            <w:tcW w:w="7470" w:type="dxa"/>
          </w:tcPr>
          <w:p w14:paraId="5EF2480C" w14:textId="77777777" w:rsidR="00263FB6" w:rsidRPr="000247A8" w:rsidRDefault="00263FB6">
            <w:pPr>
              <w:pStyle w:val="TableText"/>
            </w:pPr>
            <w:r w:rsidRPr="000247A8">
              <w:t>PRC SD PRINT</w:t>
            </w:r>
          </w:p>
        </w:tc>
        <w:tc>
          <w:tcPr>
            <w:tcW w:w="2160" w:type="dxa"/>
          </w:tcPr>
          <w:p w14:paraId="0FC2EDAC" w14:textId="77777777" w:rsidR="00263FB6" w:rsidRPr="000247A8" w:rsidRDefault="00263FB6">
            <w:pPr>
              <w:pStyle w:val="TableText"/>
            </w:pPr>
            <w:r w:rsidRPr="000247A8">
              <w:t>420.136</w:t>
            </w:r>
          </w:p>
        </w:tc>
      </w:tr>
      <w:tr w:rsidR="00263FB6" w:rsidRPr="000247A8" w14:paraId="67168250" w14:textId="77777777">
        <w:tc>
          <w:tcPr>
            <w:tcW w:w="7470" w:type="dxa"/>
          </w:tcPr>
          <w:p w14:paraId="4A96D3FF" w14:textId="77777777" w:rsidR="00263FB6" w:rsidRPr="000247A8" w:rsidRDefault="00263FB6">
            <w:pPr>
              <w:pStyle w:val="TableText"/>
            </w:pPr>
            <w:r w:rsidRPr="000247A8">
              <w:t>PRC SD PRINT</w:t>
            </w:r>
          </w:p>
        </w:tc>
        <w:tc>
          <w:tcPr>
            <w:tcW w:w="2160" w:type="dxa"/>
          </w:tcPr>
          <w:p w14:paraId="174FAFC3" w14:textId="77777777" w:rsidR="00263FB6" w:rsidRPr="000247A8" w:rsidRDefault="00263FB6">
            <w:pPr>
              <w:pStyle w:val="TableText"/>
            </w:pPr>
            <w:r w:rsidRPr="000247A8">
              <w:t>420.137</w:t>
            </w:r>
          </w:p>
        </w:tc>
      </w:tr>
      <w:tr w:rsidR="00263FB6" w:rsidRPr="000247A8" w14:paraId="2CC4884B" w14:textId="77777777">
        <w:tc>
          <w:tcPr>
            <w:tcW w:w="7470" w:type="dxa"/>
          </w:tcPr>
          <w:p w14:paraId="659212EC" w14:textId="77777777" w:rsidR="00263FB6" w:rsidRPr="000247A8" w:rsidRDefault="00263FB6">
            <w:pPr>
              <w:pStyle w:val="TableText"/>
            </w:pPr>
            <w:r w:rsidRPr="000247A8">
              <w:t>PRC SD PRINT</w:t>
            </w:r>
          </w:p>
        </w:tc>
        <w:tc>
          <w:tcPr>
            <w:tcW w:w="2160" w:type="dxa"/>
          </w:tcPr>
          <w:p w14:paraId="2FECDC19" w14:textId="77777777" w:rsidR="00263FB6" w:rsidRPr="000247A8" w:rsidRDefault="00263FB6">
            <w:pPr>
              <w:pStyle w:val="TableText"/>
            </w:pPr>
            <w:r w:rsidRPr="000247A8">
              <w:t>420.138</w:t>
            </w:r>
          </w:p>
        </w:tc>
      </w:tr>
      <w:tr w:rsidR="00263FB6" w:rsidRPr="000247A8" w14:paraId="70CA4D55" w14:textId="77777777">
        <w:tc>
          <w:tcPr>
            <w:tcW w:w="7470" w:type="dxa"/>
          </w:tcPr>
          <w:p w14:paraId="0AAD7D97" w14:textId="77777777" w:rsidR="00263FB6" w:rsidRPr="000247A8" w:rsidRDefault="00263FB6">
            <w:pPr>
              <w:pStyle w:val="TableText"/>
            </w:pPr>
            <w:r w:rsidRPr="000247A8">
              <w:t>PRCD FUND</w:t>
            </w:r>
          </w:p>
        </w:tc>
        <w:tc>
          <w:tcPr>
            <w:tcW w:w="2160" w:type="dxa"/>
          </w:tcPr>
          <w:p w14:paraId="3CB7C340" w14:textId="77777777" w:rsidR="00263FB6" w:rsidRPr="000247A8" w:rsidRDefault="00263FB6">
            <w:pPr>
              <w:pStyle w:val="TableText"/>
            </w:pPr>
            <w:r w:rsidRPr="000247A8">
              <w:t>420.14</w:t>
            </w:r>
          </w:p>
        </w:tc>
      </w:tr>
      <w:tr w:rsidR="00263FB6" w:rsidRPr="000247A8" w14:paraId="78458A3D" w14:textId="77777777">
        <w:tc>
          <w:tcPr>
            <w:tcW w:w="7470" w:type="dxa"/>
          </w:tcPr>
          <w:p w14:paraId="1C05A2FA" w14:textId="77777777" w:rsidR="00263FB6" w:rsidRPr="000247A8" w:rsidRDefault="00263FB6">
            <w:pPr>
              <w:pStyle w:val="TableText"/>
            </w:pPr>
            <w:r w:rsidRPr="000247A8">
              <w:t>PRC SD PRINT</w:t>
            </w:r>
          </w:p>
        </w:tc>
        <w:tc>
          <w:tcPr>
            <w:tcW w:w="2160" w:type="dxa"/>
          </w:tcPr>
          <w:p w14:paraId="1F4A1648" w14:textId="77777777" w:rsidR="00263FB6" w:rsidRPr="000247A8" w:rsidRDefault="00263FB6">
            <w:pPr>
              <w:pStyle w:val="TableText"/>
            </w:pPr>
            <w:r w:rsidRPr="000247A8">
              <w:t>420.15</w:t>
            </w:r>
          </w:p>
        </w:tc>
      </w:tr>
      <w:tr w:rsidR="00263FB6" w:rsidRPr="000247A8" w14:paraId="79C92D2C" w14:textId="77777777">
        <w:tc>
          <w:tcPr>
            <w:tcW w:w="7470" w:type="dxa"/>
          </w:tcPr>
          <w:p w14:paraId="1ED54E4F" w14:textId="77777777" w:rsidR="00263FB6" w:rsidRPr="000247A8" w:rsidRDefault="00263FB6">
            <w:pPr>
              <w:pStyle w:val="TableText"/>
            </w:pPr>
            <w:r w:rsidRPr="000247A8">
              <w:t>PRC SD PRINT</w:t>
            </w:r>
          </w:p>
        </w:tc>
        <w:tc>
          <w:tcPr>
            <w:tcW w:w="2160" w:type="dxa"/>
          </w:tcPr>
          <w:p w14:paraId="7829E1D2" w14:textId="77777777" w:rsidR="00263FB6" w:rsidRPr="000247A8" w:rsidRDefault="00263FB6">
            <w:pPr>
              <w:pStyle w:val="TableText"/>
            </w:pPr>
            <w:r w:rsidRPr="000247A8">
              <w:t>420.16</w:t>
            </w:r>
          </w:p>
        </w:tc>
      </w:tr>
      <w:tr w:rsidR="00263FB6" w:rsidRPr="000247A8" w14:paraId="79ABD06C" w14:textId="77777777">
        <w:tc>
          <w:tcPr>
            <w:tcW w:w="7470" w:type="dxa"/>
          </w:tcPr>
          <w:p w14:paraId="35D6E2CD" w14:textId="77777777" w:rsidR="00263FB6" w:rsidRPr="000247A8" w:rsidRDefault="00263FB6">
            <w:pPr>
              <w:pStyle w:val="TableText"/>
            </w:pPr>
            <w:r w:rsidRPr="000247A8">
              <w:t>PRC SD PRINT</w:t>
            </w:r>
          </w:p>
        </w:tc>
        <w:tc>
          <w:tcPr>
            <w:tcW w:w="2160" w:type="dxa"/>
          </w:tcPr>
          <w:p w14:paraId="0FC7A905" w14:textId="77777777" w:rsidR="00263FB6" w:rsidRPr="000247A8" w:rsidRDefault="00263FB6">
            <w:pPr>
              <w:pStyle w:val="TableText"/>
            </w:pPr>
            <w:r w:rsidRPr="000247A8">
              <w:t>420.17</w:t>
            </w:r>
          </w:p>
        </w:tc>
      </w:tr>
      <w:tr w:rsidR="00263FB6" w:rsidRPr="000247A8" w14:paraId="670A07A5" w14:textId="77777777">
        <w:tc>
          <w:tcPr>
            <w:tcW w:w="7470" w:type="dxa"/>
          </w:tcPr>
          <w:p w14:paraId="4F67B47F" w14:textId="77777777" w:rsidR="00263FB6" w:rsidRPr="000247A8" w:rsidRDefault="00263FB6">
            <w:pPr>
              <w:pStyle w:val="TableText"/>
            </w:pPr>
            <w:r w:rsidRPr="000247A8">
              <w:t>PRCD PRINT</w:t>
            </w:r>
          </w:p>
        </w:tc>
        <w:tc>
          <w:tcPr>
            <w:tcW w:w="2160" w:type="dxa"/>
          </w:tcPr>
          <w:p w14:paraId="58845051" w14:textId="77777777" w:rsidR="00263FB6" w:rsidRPr="000247A8" w:rsidRDefault="00263FB6">
            <w:pPr>
              <w:pStyle w:val="TableText"/>
            </w:pPr>
            <w:r w:rsidRPr="000247A8">
              <w:t>420.18</w:t>
            </w:r>
          </w:p>
        </w:tc>
      </w:tr>
      <w:tr w:rsidR="00263FB6" w:rsidRPr="000247A8" w14:paraId="5B6D1EB8" w14:textId="77777777">
        <w:tc>
          <w:tcPr>
            <w:tcW w:w="7470" w:type="dxa"/>
          </w:tcPr>
          <w:p w14:paraId="06D42514" w14:textId="77777777" w:rsidR="00263FB6" w:rsidRPr="000247A8" w:rsidRDefault="00263FB6">
            <w:pPr>
              <w:pStyle w:val="TableText"/>
            </w:pPr>
            <w:r w:rsidRPr="000247A8">
              <w:t>PRCD LIST</w:t>
            </w:r>
          </w:p>
        </w:tc>
        <w:tc>
          <w:tcPr>
            <w:tcW w:w="2160" w:type="dxa"/>
          </w:tcPr>
          <w:p w14:paraId="139F2578" w14:textId="77777777" w:rsidR="00263FB6" w:rsidRPr="000247A8" w:rsidRDefault="00263FB6">
            <w:pPr>
              <w:pStyle w:val="TableText"/>
            </w:pPr>
            <w:r w:rsidRPr="000247A8">
              <w:t>420.19</w:t>
            </w:r>
          </w:p>
        </w:tc>
      </w:tr>
      <w:tr w:rsidR="00263FB6" w:rsidRPr="000247A8" w14:paraId="6BD5484D" w14:textId="77777777">
        <w:tc>
          <w:tcPr>
            <w:tcW w:w="7470" w:type="dxa"/>
          </w:tcPr>
          <w:p w14:paraId="0440668B" w14:textId="77777777" w:rsidR="00263FB6" w:rsidRPr="000247A8" w:rsidRDefault="00263FB6">
            <w:pPr>
              <w:pStyle w:val="TableText"/>
            </w:pPr>
            <w:r w:rsidRPr="000247A8">
              <w:t>PRC SD PRINT</w:t>
            </w:r>
          </w:p>
        </w:tc>
        <w:tc>
          <w:tcPr>
            <w:tcW w:w="2160" w:type="dxa"/>
          </w:tcPr>
          <w:p w14:paraId="35AA92FA" w14:textId="77777777" w:rsidR="00263FB6" w:rsidRPr="000247A8" w:rsidRDefault="00263FB6">
            <w:pPr>
              <w:pStyle w:val="TableText"/>
            </w:pPr>
            <w:r w:rsidRPr="000247A8">
              <w:t>420.1999</w:t>
            </w:r>
          </w:p>
        </w:tc>
      </w:tr>
      <w:tr w:rsidR="00263FB6" w:rsidRPr="000247A8" w14:paraId="1D71272C" w14:textId="77777777">
        <w:tc>
          <w:tcPr>
            <w:tcW w:w="7470" w:type="dxa"/>
          </w:tcPr>
          <w:p w14:paraId="704396C0" w14:textId="77777777" w:rsidR="00263FB6" w:rsidRPr="000247A8" w:rsidRDefault="00263FB6">
            <w:pPr>
              <w:pStyle w:val="TableText"/>
            </w:pPr>
            <w:r w:rsidRPr="000247A8">
              <w:t>PRCB SUBACCOUNT LIST</w:t>
            </w:r>
          </w:p>
        </w:tc>
        <w:tc>
          <w:tcPr>
            <w:tcW w:w="2160" w:type="dxa"/>
          </w:tcPr>
          <w:p w14:paraId="6BFB296D" w14:textId="77777777" w:rsidR="00263FB6" w:rsidRPr="000247A8" w:rsidRDefault="00263FB6">
            <w:pPr>
              <w:pStyle w:val="TableText"/>
            </w:pPr>
            <w:r w:rsidRPr="000247A8">
              <w:t>420.2</w:t>
            </w:r>
          </w:p>
        </w:tc>
      </w:tr>
      <w:tr w:rsidR="00263FB6" w:rsidRPr="000247A8" w14:paraId="0076DE60" w14:textId="77777777">
        <w:tc>
          <w:tcPr>
            <w:tcW w:w="7470" w:type="dxa"/>
          </w:tcPr>
          <w:p w14:paraId="18F87E1B" w14:textId="77777777" w:rsidR="00263FB6" w:rsidRPr="000247A8" w:rsidRDefault="00263FB6">
            <w:pPr>
              <w:pStyle w:val="TableText"/>
            </w:pPr>
            <w:r w:rsidRPr="000247A8">
              <w:t>PRCB SUBACCT LISTING</w:t>
            </w:r>
          </w:p>
        </w:tc>
        <w:tc>
          <w:tcPr>
            <w:tcW w:w="2160" w:type="dxa"/>
          </w:tcPr>
          <w:p w14:paraId="100A915A" w14:textId="77777777" w:rsidR="00263FB6" w:rsidRPr="000247A8" w:rsidRDefault="00263FB6">
            <w:pPr>
              <w:pStyle w:val="TableText"/>
            </w:pPr>
            <w:r w:rsidRPr="000247A8">
              <w:t>420.2</w:t>
            </w:r>
          </w:p>
        </w:tc>
      </w:tr>
      <w:tr w:rsidR="00263FB6" w:rsidRPr="000247A8" w14:paraId="4552FC51" w14:textId="77777777">
        <w:tc>
          <w:tcPr>
            <w:tcW w:w="7470" w:type="dxa"/>
          </w:tcPr>
          <w:p w14:paraId="6B3DB096" w14:textId="77777777" w:rsidR="00263FB6" w:rsidRPr="000247A8" w:rsidRDefault="00263FB6">
            <w:pPr>
              <w:pStyle w:val="TableText"/>
            </w:pPr>
            <w:r w:rsidRPr="000247A8">
              <w:t>PRCD FUND/APPROPRIATION</w:t>
            </w:r>
          </w:p>
        </w:tc>
        <w:tc>
          <w:tcPr>
            <w:tcW w:w="2160" w:type="dxa"/>
          </w:tcPr>
          <w:p w14:paraId="38AC4EAC" w14:textId="77777777" w:rsidR="00263FB6" w:rsidRPr="000247A8" w:rsidRDefault="00263FB6">
            <w:pPr>
              <w:pStyle w:val="TableText"/>
            </w:pPr>
            <w:r w:rsidRPr="000247A8">
              <w:t>420.3</w:t>
            </w:r>
          </w:p>
        </w:tc>
      </w:tr>
      <w:tr w:rsidR="00263FB6" w:rsidRPr="000247A8" w14:paraId="737EF371" w14:textId="77777777">
        <w:tc>
          <w:tcPr>
            <w:tcW w:w="7470" w:type="dxa"/>
          </w:tcPr>
          <w:p w14:paraId="1BA6957B" w14:textId="77777777" w:rsidR="00263FB6" w:rsidRPr="000247A8" w:rsidRDefault="00263FB6">
            <w:pPr>
              <w:pStyle w:val="TableText"/>
            </w:pPr>
            <w:r w:rsidRPr="000247A8">
              <w:t>PRCFOOR4</w:t>
            </w:r>
          </w:p>
        </w:tc>
        <w:tc>
          <w:tcPr>
            <w:tcW w:w="2160" w:type="dxa"/>
          </w:tcPr>
          <w:p w14:paraId="60C1524B" w14:textId="77777777" w:rsidR="00263FB6" w:rsidRPr="000247A8" w:rsidRDefault="00263FB6">
            <w:pPr>
              <w:pStyle w:val="TableText"/>
            </w:pPr>
            <w:r w:rsidRPr="000247A8">
              <w:t>420.96</w:t>
            </w:r>
          </w:p>
        </w:tc>
      </w:tr>
      <w:tr w:rsidR="00263FB6" w:rsidRPr="000247A8" w14:paraId="6CAE7293" w14:textId="77777777">
        <w:tc>
          <w:tcPr>
            <w:tcW w:w="7470" w:type="dxa"/>
          </w:tcPr>
          <w:p w14:paraId="684E1AFA" w14:textId="77777777" w:rsidR="00263FB6" w:rsidRPr="000247A8" w:rsidRDefault="00263FB6">
            <w:pPr>
              <w:pStyle w:val="TableText"/>
            </w:pPr>
            <w:r w:rsidRPr="000247A8">
              <w:t>PRCFOOR4X</w:t>
            </w:r>
          </w:p>
        </w:tc>
        <w:tc>
          <w:tcPr>
            <w:tcW w:w="2160" w:type="dxa"/>
          </w:tcPr>
          <w:p w14:paraId="176DDC70" w14:textId="77777777" w:rsidR="00263FB6" w:rsidRPr="000247A8" w:rsidRDefault="00263FB6">
            <w:pPr>
              <w:pStyle w:val="TableText"/>
            </w:pPr>
            <w:r w:rsidRPr="000247A8">
              <w:t>420.96</w:t>
            </w:r>
          </w:p>
        </w:tc>
      </w:tr>
      <w:tr w:rsidR="00263FB6" w:rsidRPr="000247A8" w14:paraId="5406808D" w14:textId="77777777">
        <w:tc>
          <w:tcPr>
            <w:tcW w:w="7470" w:type="dxa"/>
          </w:tcPr>
          <w:p w14:paraId="7B6E72F3" w14:textId="77777777" w:rsidR="00263FB6" w:rsidRPr="000247A8" w:rsidRDefault="00263FB6">
            <w:pPr>
              <w:pStyle w:val="TableText"/>
            </w:pPr>
            <w:r w:rsidRPr="000247A8">
              <w:t>PRCF FMS ADJUSTMENTS</w:t>
            </w:r>
          </w:p>
        </w:tc>
        <w:tc>
          <w:tcPr>
            <w:tcW w:w="2160" w:type="dxa"/>
          </w:tcPr>
          <w:p w14:paraId="573CD6BA" w14:textId="77777777" w:rsidR="00263FB6" w:rsidRPr="000247A8" w:rsidRDefault="00263FB6">
            <w:pPr>
              <w:pStyle w:val="TableText"/>
            </w:pPr>
            <w:r w:rsidRPr="000247A8">
              <w:t>420.98</w:t>
            </w:r>
          </w:p>
        </w:tc>
      </w:tr>
      <w:tr w:rsidR="00263FB6" w:rsidRPr="000247A8" w14:paraId="7180D163" w14:textId="77777777">
        <w:tc>
          <w:tcPr>
            <w:tcW w:w="7470" w:type="dxa"/>
          </w:tcPr>
          <w:p w14:paraId="187E790B" w14:textId="77777777" w:rsidR="00263FB6" w:rsidRPr="000247A8" w:rsidRDefault="00263FB6">
            <w:pPr>
              <w:pStyle w:val="TableText"/>
            </w:pPr>
            <w:r w:rsidRPr="000247A8">
              <w:t>PRCF FMS ADJUSTMENTS</w:t>
            </w:r>
          </w:p>
        </w:tc>
        <w:tc>
          <w:tcPr>
            <w:tcW w:w="2160" w:type="dxa"/>
          </w:tcPr>
          <w:p w14:paraId="46F649FA" w14:textId="77777777" w:rsidR="00263FB6" w:rsidRPr="000247A8" w:rsidRDefault="00263FB6">
            <w:pPr>
              <w:pStyle w:val="TableText"/>
            </w:pPr>
            <w:r w:rsidRPr="000247A8">
              <w:t>420.99</w:t>
            </w:r>
          </w:p>
        </w:tc>
      </w:tr>
      <w:tr w:rsidR="00263FB6" w:rsidRPr="000247A8" w14:paraId="7EED7449" w14:textId="77777777">
        <w:tc>
          <w:tcPr>
            <w:tcW w:w="7470" w:type="dxa"/>
          </w:tcPr>
          <w:p w14:paraId="75EDAD6F" w14:textId="77777777" w:rsidR="00263FB6" w:rsidRPr="000247A8" w:rsidRDefault="00263FB6">
            <w:pPr>
              <w:pStyle w:val="TableText"/>
            </w:pPr>
            <w:r w:rsidRPr="000247A8">
              <w:t>PRC SD PRINT</w:t>
            </w:r>
          </w:p>
        </w:tc>
        <w:tc>
          <w:tcPr>
            <w:tcW w:w="2160" w:type="dxa"/>
          </w:tcPr>
          <w:p w14:paraId="3A237FE0" w14:textId="77777777" w:rsidR="00263FB6" w:rsidRPr="000247A8" w:rsidRDefault="00263FB6">
            <w:pPr>
              <w:pStyle w:val="TableText"/>
            </w:pPr>
            <w:r w:rsidRPr="000247A8">
              <w:t>420.9999</w:t>
            </w:r>
          </w:p>
        </w:tc>
      </w:tr>
      <w:tr w:rsidR="00263FB6" w:rsidRPr="000247A8" w14:paraId="3E1C9498" w14:textId="77777777">
        <w:tc>
          <w:tcPr>
            <w:tcW w:w="7470" w:type="dxa"/>
          </w:tcPr>
          <w:p w14:paraId="76931265" w14:textId="77777777" w:rsidR="00263FB6" w:rsidRPr="000247A8" w:rsidRDefault="00263FB6">
            <w:pPr>
              <w:pStyle w:val="TableText"/>
            </w:pPr>
            <w:r w:rsidRPr="000247A8">
              <w:t>PRCB 285 1ST QTR</w:t>
            </w:r>
          </w:p>
        </w:tc>
        <w:tc>
          <w:tcPr>
            <w:tcW w:w="2160" w:type="dxa"/>
          </w:tcPr>
          <w:p w14:paraId="0335B2E4" w14:textId="77777777" w:rsidR="00263FB6" w:rsidRPr="000247A8" w:rsidRDefault="00263FB6">
            <w:pPr>
              <w:pStyle w:val="TableText"/>
            </w:pPr>
            <w:r w:rsidRPr="000247A8">
              <w:t>421</w:t>
            </w:r>
          </w:p>
        </w:tc>
      </w:tr>
      <w:tr w:rsidR="00263FB6" w:rsidRPr="000247A8" w14:paraId="77D8AEAC" w14:textId="77777777">
        <w:tc>
          <w:tcPr>
            <w:tcW w:w="7470" w:type="dxa"/>
          </w:tcPr>
          <w:p w14:paraId="697D54CC" w14:textId="77777777" w:rsidR="00263FB6" w:rsidRPr="000247A8" w:rsidRDefault="00263FB6">
            <w:pPr>
              <w:pStyle w:val="TableText"/>
            </w:pPr>
            <w:r w:rsidRPr="000247A8">
              <w:t>PRCB 285 2ND QTR</w:t>
            </w:r>
          </w:p>
        </w:tc>
        <w:tc>
          <w:tcPr>
            <w:tcW w:w="2160" w:type="dxa"/>
          </w:tcPr>
          <w:p w14:paraId="082B1531" w14:textId="77777777" w:rsidR="00263FB6" w:rsidRPr="000247A8" w:rsidRDefault="00263FB6">
            <w:pPr>
              <w:pStyle w:val="TableText"/>
            </w:pPr>
            <w:r w:rsidRPr="000247A8">
              <w:t>421</w:t>
            </w:r>
          </w:p>
        </w:tc>
      </w:tr>
      <w:tr w:rsidR="00263FB6" w:rsidRPr="000247A8" w14:paraId="3014D738" w14:textId="77777777">
        <w:tc>
          <w:tcPr>
            <w:tcW w:w="7470" w:type="dxa"/>
          </w:tcPr>
          <w:p w14:paraId="4EB1ED53" w14:textId="77777777" w:rsidR="00263FB6" w:rsidRPr="000247A8" w:rsidRDefault="00263FB6">
            <w:pPr>
              <w:pStyle w:val="TableText"/>
            </w:pPr>
            <w:r w:rsidRPr="000247A8">
              <w:t>PRCB 285 3RD QTR</w:t>
            </w:r>
          </w:p>
        </w:tc>
        <w:tc>
          <w:tcPr>
            <w:tcW w:w="2160" w:type="dxa"/>
          </w:tcPr>
          <w:p w14:paraId="1AEA7846" w14:textId="77777777" w:rsidR="00263FB6" w:rsidRPr="000247A8" w:rsidRDefault="00263FB6">
            <w:pPr>
              <w:pStyle w:val="TableText"/>
            </w:pPr>
            <w:r w:rsidRPr="000247A8">
              <w:t>421</w:t>
            </w:r>
          </w:p>
        </w:tc>
      </w:tr>
      <w:tr w:rsidR="00263FB6" w:rsidRPr="000247A8" w14:paraId="70B23EDB" w14:textId="77777777">
        <w:tc>
          <w:tcPr>
            <w:tcW w:w="7470" w:type="dxa"/>
          </w:tcPr>
          <w:p w14:paraId="2A914541" w14:textId="77777777" w:rsidR="00263FB6" w:rsidRPr="000247A8" w:rsidRDefault="00263FB6">
            <w:pPr>
              <w:pStyle w:val="TableText"/>
            </w:pPr>
            <w:r w:rsidRPr="000247A8">
              <w:t>PRCB 285 4TH QTR</w:t>
            </w:r>
          </w:p>
        </w:tc>
        <w:tc>
          <w:tcPr>
            <w:tcW w:w="2160" w:type="dxa"/>
          </w:tcPr>
          <w:p w14:paraId="221A9426" w14:textId="77777777" w:rsidR="00263FB6" w:rsidRPr="000247A8" w:rsidRDefault="00263FB6">
            <w:pPr>
              <w:pStyle w:val="TableText"/>
            </w:pPr>
            <w:r w:rsidRPr="000247A8">
              <w:t>421</w:t>
            </w:r>
          </w:p>
        </w:tc>
      </w:tr>
      <w:tr w:rsidR="00263FB6" w:rsidRPr="000247A8" w14:paraId="56204425" w14:textId="77777777">
        <w:tc>
          <w:tcPr>
            <w:tcW w:w="7470" w:type="dxa"/>
          </w:tcPr>
          <w:p w14:paraId="01225B96" w14:textId="77777777" w:rsidR="00263FB6" w:rsidRPr="000247A8" w:rsidRDefault="00263FB6">
            <w:pPr>
              <w:pStyle w:val="TableText"/>
            </w:pPr>
            <w:r w:rsidRPr="000247A8">
              <w:t>PRCB 285 APR-SEP</w:t>
            </w:r>
          </w:p>
        </w:tc>
        <w:tc>
          <w:tcPr>
            <w:tcW w:w="2160" w:type="dxa"/>
          </w:tcPr>
          <w:p w14:paraId="1E203F11" w14:textId="77777777" w:rsidR="00263FB6" w:rsidRPr="000247A8" w:rsidRDefault="00263FB6">
            <w:pPr>
              <w:pStyle w:val="TableText"/>
            </w:pPr>
            <w:r w:rsidRPr="000247A8">
              <w:t>421</w:t>
            </w:r>
          </w:p>
        </w:tc>
      </w:tr>
      <w:tr w:rsidR="00263FB6" w:rsidRPr="000247A8" w14:paraId="64FF59A6" w14:textId="77777777">
        <w:tc>
          <w:tcPr>
            <w:tcW w:w="7470" w:type="dxa"/>
          </w:tcPr>
          <w:p w14:paraId="2EE32409" w14:textId="77777777" w:rsidR="00263FB6" w:rsidRPr="000247A8" w:rsidRDefault="00263FB6">
            <w:pPr>
              <w:pStyle w:val="TableText"/>
            </w:pPr>
            <w:r w:rsidRPr="000247A8">
              <w:t>PRCB 285 FISCAL YEAR</w:t>
            </w:r>
          </w:p>
        </w:tc>
        <w:tc>
          <w:tcPr>
            <w:tcW w:w="2160" w:type="dxa"/>
          </w:tcPr>
          <w:p w14:paraId="5AEA2E4E" w14:textId="77777777" w:rsidR="00263FB6" w:rsidRPr="000247A8" w:rsidRDefault="00263FB6">
            <w:pPr>
              <w:pStyle w:val="TableText"/>
            </w:pPr>
            <w:r w:rsidRPr="000247A8">
              <w:t>421</w:t>
            </w:r>
          </w:p>
        </w:tc>
      </w:tr>
      <w:tr w:rsidR="00263FB6" w:rsidRPr="000247A8" w14:paraId="1BBE296C" w14:textId="77777777">
        <w:tc>
          <w:tcPr>
            <w:tcW w:w="7470" w:type="dxa"/>
          </w:tcPr>
          <w:p w14:paraId="331F240D" w14:textId="77777777" w:rsidR="00263FB6" w:rsidRPr="000247A8" w:rsidRDefault="00263FB6">
            <w:pPr>
              <w:pStyle w:val="TableText"/>
            </w:pPr>
            <w:r w:rsidRPr="000247A8">
              <w:t>PRCB 285 OCT-MAR</w:t>
            </w:r>
          </w:p>
        </w:tc>
        <w:tc>
          <w:tcPr>
            <w:tcW w:w="2160" w:type="dxa"/>
          </w:tcPr>
          <w:p w14:paraId="4CB6CC08" w14:textId="77777777" w:rsidR="00263FB6" w:rsidRPr="000247A8" w:rsidRDefault="00263FB6">
            <w:pPr>
              <w:pStyle w:val="TableText"/>
            </w:pPr>
            <w:r w:rsidRPr="000247A8">
              <w:t>421</w:t>
            </w:r>
          </w:p>
        </w:tc>
      </w:tr>
      <w:tr w:rsidR="00263FB6" w:rsidRPr="000247A8" w14:paraId="17D51129" w14:textId="77777777">
        <w:tc>
          <w:tcPr>
            <w:tcW w:w="7470" w:type="dxa"/>
          </w:tcPr>
          <w:p w14:paraId="6947D7E4" w14:textId="77777777" w:rsidR="00263FB6" w:rsidRPr="000247A8" w:rsidRDefault="00263FB6">
            <w:pPr>
              <w:pStyle w:val="TableText"/>
            </w:pPr>
            <w:r w:rsidRPr="000247A8">
              <w:t>PRCB 285 SUMMARY</w:t>
            </w:r>
          </w:p>
        </w:tc>
        <w:tc>
          <w:tcPr>
            <w:tcW w:w="2160" w:type="dxa"/>
          </w:tcPr>
          <w:p w14:paraId="043246DC" w14:textId="77777777" w:rsidR="00263FB6" w:rsidRPr="000247A8" w:rsidRDefault="00263FB6">
            <w:pPr>
              <w:pStyle w:val="TableText"/>
            </w:pPr>
            <w:r w:rsidRPr="000247A8">
              <w:t>421</w:t>
            </w:r>
          </w:p>
        </w:tc>
      </w:tr>
      <w:tr w:rsidR="00263FB6" w:rsidRPr="000247A8" w14:paraId="1575F44A" w14:textId="77777777">
        <w:tc>
          <w:tcPr>
            <w:tcW w:w="7470" w:type="dxa"/>
          </w:tcPr>
          <w:p w14:paraId="63FFFDF3" w14:textId="77777777" w:rsidR="00263FB6" w:rsidRPr="000247A8" w:rsidRDefault="00263FB6">
            <w:pPr>
              <w:pStyle w:val="TableText"/>
            </w:pPr>
            <w:r w:rsidRPr="000247A8">
              <w:t>PRCB APPROP SUM  DETAIL</w:t>
            </w:r>
          </w:p>
        </w:tc>
        <w:tc>
          <w:tcPr>
            <w:tcW w:w="2160" w:type="dxa"/>
          </w:tcPr>
          <w:p w14:paraId="6EBE4BFC" w14:textId="77777777" w:rsidR="00263FB6" w:rsidRPr="000247A8" w:rsidRDefault="00263FB6">
            <w:pPr>
              <w:pStyle w:val="TableText"/>
            </w:pPr>
            <w:r w:rsidRPr="000247A8">
              <w:t>421</w:t>
            </w:r>
          </w:p>
        </w:tc>
      </w:tr>
      <w:tr w:rsidR="00263FB6" w:rsidRPr="000247A8" w14:paraId="17E5A600" w14:textId="77777777">
        <w:tc>
          <w:tcPr>
            <w:tcW w:w="7470" w:type="dxa"/>
          </w:tcPr>
          <w:p w14:paraId="69298A88" w14:textId="77777777" w:rsidR="00263FB6" w:rsidRPr="000247A8" w:rsidRDefault="00263FB6">
            <w:pPr>
              <w:pStyle w:val="TableText"/>
            </w:pPr>
            <w:r w:rsidRPr="000247A8">
              <w:t>PRCB APPROP SUM  TOTAL</w:t>
            </w:r>
          </w:p>
        </w:tc>
        <w:tc>
          <w:tcPr>
            <w:tcW w:w="2160" w:type="dxa"/>
          </w:tcPr>
          <w:p w14:paraId="79B46077" w14:textId="77777777" w:rsidR="00263FB6" w:rsidRPr="000247A8" w:rsidRDefault="00263FB6">
            <w:pPr>
              <w:pStyle w:val="TableText"/>
            </w:pPr>
            <w:r w:rsidRPr="000247A8">
              <w:t>421</w:t>
            </w:r>
          </w:p>
        </w:tc>
      </w:tr>
      <w:tr w:rsidR="00263FB6" w:rsidRPr="000247A8" w14:paraId="48C35EE4" w14:textId="77777777">
        <w:tc>
          <w:tcPr>
            <w:tcW w:w="7470" w:type="dxa"/>
          </w:tcPr>
          <w:p w14:paraId="601E0FB6" w14:textId="77777777" w:rsidR="00263FB6" w:rsidRPr="000247A8" w:rsidRDefault="00263FB6">
            <w:pPr>
              <w:pStyle w:val="TableText"/>
            </w:pPr>
            <w:r w:rsidRPr="000247A8">
              <w:lastRenderedPageBreak/>
              <w:t>PRCB DISPLAY APP SUM DETAIL</w:t>
            </w:r>
          </w:p>
        </w:tc>
        <w:tc>
          <w:tcPr>
            <w:tcW w:w="2160" w:type="dxa"/>
          </w:tcPr>
          <w:p w14:paraId="7C4D9E6B" w14:textId="77777777" w:rsidR="00263FB6" w:rsidRPr="000247A8" w:rsidRDefault="00263FB6">
            <w:pPr>
              <w:pStyle w:val="TableText"/>
            </w:pPr>
            <w:r w:rsidRPr="000247A8">
              <w:t>421</w:t>
            </w:r>
          </w:p>
        </w:tc>
      </w:tr>
      <w:tr w:rsidR="00263FB6" w:rsidRPr="000247A8" w14:paraId="0750FD11" w14:textId="77777777">
        <w:tc>
          <w:tcPr>
            <w:tcW w:w="7470" w:type="dxa"/>
          </w:tcPr>
          <w:p w14:paraId="0A1C1996" w14:textId="77777777" w:rsidR="00263FB6" w:rsidRPr="000247A8" w:rsidRDefault="00263FB6">
            <w:pPr>
              <w:pStyle w:val="TableText"/>
            </w:pPr>
            <w:r w:rsidRPr="000247A8">
              <w:t>PRCB FCP DISPLAY</w:t>
            </w:r>
          </w:p>
        </w:tc>
        <w:tc>
          <w:tcPr>
            <w:tcW w:w="2160" w:type="dxa"/>
          </w:tcPr>
          <w:p w14:paraId="730E5147" w14:textId="77777777" w:rsidR="00263FB6" w:rsidRPr="000247A8" w:rsidRDefault="00263FB6">
            <w:pPr>
              <w:pStyle w:val="TableText"/>
            </w:pPr>
            <w:r w:rsidRPr="000247A8">
              <w:t>421</w:t>
            </w:r>
          </w:p>
        </w:tc>
      </w:tr>
      <w:tr w:rsidR="00263FB6" w:rsidRPr="000247A8" w14:paraId="4731DC89" w14:textId="77777777">
        <w:tc>
          <w:tcPr>
            <w:tcW w:w="7470" w:type="dxa"/>
          </w:tcPr>
          <w:p w14:paraId="49093AC9" w14:textId="77777777" w:rsidR="00263FB6" w:rsidRPr="000247A8" w:rsidRDefault="00263FB6">
            <w:pPr>
              <w:pStyle w:val="TableText"/>
            </w:pPr>
            <w:r w:rsidRPr="000247A8">
              <w:t>PRCB FCP LIST</w:t>
            </w:r>
          </w:p>
        </w:tc>
        <w:tc>
          <w:tcPr>
            <w:tcW w:w="2160" w:type="dxa"/>
          </w:tcPr>
          <w:p w14:paraId="0221010C" w14:textId="77777777" w:rsidR="00263FB6" w:rsidRPr="000247A8" w:rsidRDefault="00263FB6">
            <w:pPr>
              <w:pStyle w:val="TableText"/>
            </w:pPr>
            <w:r w:rsidRPr="000247A8">
              <w:t>421</w:t>
            </w:r>
          </w:p>
        </w:tc>
      </w:tr>
      <w:tr w:rsidR="00263FB6" w:rsidRPr="000247A8" w14:paraId="3150F344" w14:textId="77777777">
        <w:tc>
          <w:tcPr>
            <w:tcW w:w="7470" w:type="dxa"/>
          </w:tcPr>
          <w:p w14:paraId="5EE64FEF" w14:textId="77777777" w:rsidR="00263FB6" w:rsidRPr="000247A8" w:rsidRDefault="00263FB6">
            <w:pPr>
              <w:pStyle w:val="TableText"/>
            </w:pPr>
            <w:r w:rsidRPr="000247A8">
              <w:t>PRCB FTEE SUMMARY</w:t>
            </w:r>
          </w:p>
        </w:tc>
        <w:tc>
          <w:tcPr>
            <w:tcW w:w="2160" w:type="dxa"/>
          </w:tcPr>
          <w:p w14:paraId="44955E56" w14:textId="77777777" w:rsidR="00263FB6" w:rsidRPr="000247A8" w:rsidRDefault="00263FB6">
            <w:pPr>
              <w:pStyle w:val="TableText"/>
            </w:pPr>
            <w:r w:rsidRPr="000247A8">
              <w:t>421</w:t>
            </w:r>
          </w:p>
        </w:tc>
      </w:tr>
      <w:tr w:rsidR="00263FB6" w:rsidRPr="000247A8" w14:paraId="6CDCBECE" w14:textId="77777777">
        <w:tc>
          <w:tcPr>
            <w:tcW w:w="7470" w:type="dxa"/>
          </w:tcPr>
          <w:p w14:paraId="0991525F" w14:textId="77777777" w:rsidR="00263FB6" w:rsidRPr="000247A8" w:rsidRDefault="00263FB6">
            <w:pPr>
              <w:pStyle w:val="TableText"/>
            </w:pPr>
            <w:r w:rsidRPr="000247A8">
              <w:t>PRCB TDA DISPLAY</w:t>
            </w:r>
          </w:p>
        </w:tc>
        <w:tc>
          <w:tcPr>
            <w:tcW w:w="2160" w:type="dxa"/>
          </w:tcPr>
          <w:p w14:paraId="2711B1BF" w14:textId="77777777" w:rsidR="00263FB6" w:rsidRPr="000247A8" w:rsidRDefault="00263FB6">
            <w:pPr>
              <w:pStyle w:val="TableText"/>
            </w:pPr>
            <w:r w:rsidRPr="000247A8">
              <w:t>421</w:t>
            </w:r>
          </w:p>
        </w:tc>
      </w:tr>
      <w:tr w:rsidR="00263FB6" w:rsidRPr="000247A8" w14:paraId="44A8469B" w14:textId="77777777">
        <w:tc>
          <w:tcPr>
            <w:tcW w:w="7470" w:type="dxa"/>
          </w:tcPr>
          <w:p w14:paraId="6B90DD8B" w14:textId="77777777" w:rsidR="00263FB6" w:rsidRPr="000247A8" w:rsidRDefault="00263FB6">
            <w:pPr>
              <w:pStyle w:val="TableText"/>
            </w:pPr>
            <w:r w:rsidRPr="000247A8">
              <w:t>PRCB TDA LIST</w:t>
            </w:r>
          </w:p>
        </w:tc>
        <w:tc>
          <w:tcPr>
            <w:tcW w:w="2160" w:type="dxa"/>
          </w:tcPr>
          <w:p w14:paraId="2F900F50" w14:textId="77777777" w:rsidR="00263FB6" w:rsidRPr="000247A8" w:rsidRDefault="00263FB6">
            <w:pPr>
              <w:pStyle w:val="TableText"/>
            </w:pPr>
            <w:r w:rsidRPr="000247A8">
              <w:t>421</w:t>
            </w:r>
          </w:p>
        </w:tc>
      </w:tr>
      <w:tr w:rsidR="00263FB6" w:rsidRPr="000247A8" w14:paraId="537A5C30" w14:textId="77777777">
        <w:tc>
          <w:tcPr>
            <w:tcW w:w="7470" w:type="dxa"/>
          </w:tcPr>
          <w:p w14:paraId="06A97A49" w14:textId="77777777" w:rsidR="00263FB6" w:rsidRPr="000247A8" w:rsidRDefault="00263FB6">
            <w:pPr>
              <w:pStyle w:val="TableText"/>
            </w:pPr>
            <w:r w:rsidRPr="000247A8">
              <w:t>PRCB TRANS RANGE</w:t>
            </w:r>
          </w:p>
        </w:tc>
        <w:tc>
          <w:tcPr>
            <w:tcW w:w="2160" w:type="dxa"/>
          </w:tcPr>
          <w:p w14:paraId="2EC4EB0F" w14:textId="77777777" w:rsidR="00263FB6" w:rsidRPr="000247A8" w:rsidRDefault="00263FB6">
            <w:pPr>
              <w:pStyle w:val="TableText"/>
            </w:pPr>
            <w:r w:rsidRPr="000247A8">
              <w:t>421</w:t>
            </w:r>
          </w:p>
        </w:tc>
      </w:tr>
      <w:tr w:rsidR="00263FB6" w:rsidRPr="000247A8" w14:paraId="6DBFE901" w14:textId="77777777">
        <w:tc>
          <w:tcPr>
            <w:tcW w:w="7470" w:type="dxa"/>
          </w:tcPr>
          <w:p w14:paraId="182F910E" w14:textId="77777777" w:rsidR="00263FB6" w:rsidRPr="000247A8" w:rsidRDefault="00263FB6">
            <w:pPr>
              <w:pStyle w:val="TableText"/>
            </w:pPr>
            <w:r w:rsidRPr="000247A8">
              <w:t>PRCB TRANS RANGE DISPLAY</w:t>
            </w:r>
          </w:p>
        </w:tc>
        <w:tc>
          <w:tcPr>
            <w:tcW w:w="2160" w:type="dxa"/>
          </w:tcPr>
          <w:p w14:paraId="73DC83F9" w14:textId="77777777" w:rsidR="00263FB6" w:rsidRPr="000247A8" w:rsidRDefault="00263FB6">
            <w:pPr>
              <w:pStyle w:val="TableText"/>
            </w:pPr>
            <w:r w:rsidRPr="000247A8">
              <w:t xml:space="preserve">421  </w:t>
            </w:r>
          </w:p>
        </w:tc>
      </w:tr>
      <w:tr w:rsidR="00263FB6" w:rsidRPr="000247A8" w14:paraId="6DDAB762" w14:textId="77777777">
        <w:tc>
          <w:tcPr>
            <w:tcW w:w="7470" w:type="dxa"/>
          </w:tcPr>
          <w:p w14:paraId="765ACDCF" w14:textId="77777777" w:rsidR="00263FB6" w:rsidRPr="000247A8" w:rsidRDefault="00263FB6">
            <w:pPr>
              <w:pStyle w:val="TableText"/>
            </w:pPr>
            <w:r w:rsidRPr="000247A8">
              <w:t>PRCB TRANS RANGE LIST</w:t>
            </w:r>
          </w:p>
        </w:tc>
        <w:tc>
          <w:tcPr>
            <w:tcW w:w="2160" w:type="dxa"/>
          </w:tcPr>
          <w:p w14:paraId="1496878C" w14:textId="77777777" w:rsidR="00263FB6" w:rsidRPr="000247A8" w:rsidRDefault="00263FB6">
            <w:pPr>
              <w:pStyle w:val="TableText"/>
            </w:pPr>
            <w:r w:rsidRPr="000247A8">
              <w:t>421</w:t>
            </w:r>
          </w:p>
        </w:tc>
      </w:tr>
      <w:tr w:rsidR="00263FB6" w:rsidRPr="000247A8" w14:paraId="505FE515" w14:textId="77777777">
        <w:tc>
          <w:tcPr>
            <w:tcW w:w="7470" w:type="dxa"/>
          </w:tcPr>
          <w:p w14:paraId="7ABA2D46" w14:textId="77777777" w:rsidR="00263FB6" w:rsidRPr="000247A8" w:rsidRDefault="00263FB6">
            <w:pPr>
              <w:pStyle w:val="TableText"/>
            </w:pPr>
            <w:r w:rsidRPr="000247A8">
              <w:t>PRCB TEMP REVIEW</w:t>
            </w:r>
          </w:p>
        </w:tc>
        <w:tc>
          <w:tcPr>
            <w:tcW w:w="2160" w:type="dxa"/>
          </w:tcPr>
          <w:p w14:paraId="5367CE3D" w14:textId="77777777" w:rsidR="00263FB6" w:rsidRPr="000247A8" w:rsidRDefault="00263FB6">
            <w:pPr>
              <w:pStyle w:val="TableText"/>
            </w:pPr>
            <w:r w:rsidRPr="000247A8">
              <w:t>421.1</w:t>
            </w:r>
          </w:p>
        </w:tc>
      </w:tr>
      <w:tr w:rsidR="00263FB6" w:rsidRPr="000247A8" w14:paraId="71A3CDD4" w14:textId="77777777">
        <w:tc>
          <w:tcPr>
            <w:tcW w:w="7470" w:type="dxa"/>
          </w:tcPr>
          <w:p w14:paraId="09E43830" w14:textId="77777777" w:rsidR="00263FB6" w:rsidRPr="000247A8" w:rsidRDefault="00263FB6">
            <w:pPr>
              <w:pStyle w:val="TableText"/>
            </w:pPr>
            <w:r w:rsidRPr="000247A8">
              <w:t>PR</w:t>
            </w:r>
            <w:bookmarkStart w:id="646" w:name="PRC154_e"/>
            <w:bookmarkEnd w:id="646"/>
            <w:r w:rsidRPr="000247A8">
              <w:t>CFA RR INQUIRY LISTING</w:t>
            </w:r>
          </w:p>
        </w:tc>
        <w:tc>
          <w:tcPr>
            <w:tcW w:w="2160" w:type="dxa"/>
          </w:tcPr>
          <w:p w14:paraId="134C4FF3" w14:textId="77777777" w:rsidR="00263FB6" w:rsidRPr="000247A8" w:rsidRDefault="00263FB6">
            <w:pPr>
              <w:pStyle w:val="TableText"/>
            </w:pPr>
            <w:r w:rsidRPr="000247A8">
              <w:t>421.2</w:t>
            </w:r>
          </w:p>
        </w:tc>
      </w:tr>
      <w:tr w:rsidR="00263FB6" w:rsidRPr="000247A8" w14:paraId="23ECBF56" w14:textId="77777777">
        <w:tc>
          <w:tcPr>
            <w:tcW w:w="7470" w:type="dxa"/>
          </w:tcPr>
          <w:p w14:paraId="341C32D4" w14:textId="77777777" w:rsidR="00263FB6" w:rsidRPr="000247A8" w:rsidRDefault="00263FB6">
            <w:pPr>
              <w:pStyle w:val="TableText"/>
              <w:rPr>
                <w:lang w:val="it-IT"/>
              </w:rPr>
            </w:pPr>
            <w:r w:rsidRPr="000247A8">
              <w:rPr>
                <w:lang w:val="it-IT"/>
              </w:rPr>
              <w:t>PRCF CI DISCOUNT DUE PRINT</w:t>
            </w:r>
          </w:p>
        </w:tc>
        <w:tc>
          <w:tcPr>
            <w:tcW w:w="2160" w:type="dxa"/>
          </w:tcPr>
          <w:p w14:paraId="38D6CFC0" w14:textId="77777777" w:rsidR="00263FB6" w:rsidRPr="000247A8" w:rsidRDefault="00263FB6">
            <w:pPr>
              <w:pStyle w:val="TableText"/>
            </w:pPr>
            <w:r w:rsidRPr="000247A8">
              <w:t>421.5</w:t>
            </w:r>
          </w:p>
        </w:tc>
      </w:tr>
      <w:tr w:rsidR="00263FB6" w:rsidRPr="000247A8" w14:paraId="652BCC70" w14:textId="77777777">
        <w:tc>
          <w:tcPr>
            <w:tcW w:w="7470" w:type="dxa"/>
          </w:tcPr>
          <w:p w14:paraId="4C74FDC3" w14:textId="77777777" w:rsidR="00263FB6" w:rsidRPr="000247A8" w:rsidRDefault="00263FB6">
            <w:pPr>
              <w:pStyle w:val="TableText"/>
              <w:rPr>
                <w:lang w:val="fr-FR"/>
              </w:rPr>
            </w:pPr>
            <w:r w:rsidRPr="000247A8">
              <w:rPr>
                <w:lang w:val="fr-FR"/>
              </w:rPr>
              <w:t>PRCF CI NET DUE DATE PRINT</w:t>
            </w:r>
          </w:p>
        </w:tc>
        <w:tc>
          <w:tcPr>
            <w:tcW w:w="2160" w:type="dxa"/>
          </w:tcPr>
          <w:p w14:paraId="3F381288" w14:textId="77777777" w:rsidR="00263FB6" w:rsidRPr="000247A8" w:rsidRDefault="00263FB6">
            <w:pPr>
              <w:pStyle w:val="TableText"/>
            </w:pPr>
            <w:r w:rsidRPr="000247A8">
              <w:t>421.5</w:t>
            </w:r>
          </w:p>
        </w:tc>
      </w:tr>
      <w:tr w:rsidR="00263FB6" w:rsidRPr="000247A8" w14:paraId="45AC614C" w14:textId="77777777">
        <w:tc>
          <w:tcPr>
            <w:tcW w:w="7470" w:type="dxa"/>
          </w:tcPr>
          <w:p w14:paraId="5C4EC724" w14:textId="77777777" w:rsidR="00263FB6" w:rsidRPr="000247A8" w:rsidRDefault="00263FB6">
            <w:pPr>
              <w:pStyle w:val="TableText"/>
              <w:rPr>
                <w:lang w:val="it-IT"/>
              </w:rPr>
            </w:pPr>
            <w:r w:rsidRPr="000247A8">
              <w:rPr>
                <w:lang w:val="it-IT"/>
              </w:rPr>
              <w:t>PRCFD DUE IN FISCAL PRINT</w:t>
            </w:r>
          </w:p>
        </w:tc>
        <w:tc>
          <w:tcPr>
            <w:tcW w:w="2160" w:type="dxa"/>
          </w:tcPr>
          <w:p w14:paraId="553AA3D7" w14:textId="77777777" w:rsidR="00263FB6" w:rsidRPr="000247A8" w:rsidRDefault="00263FB6">
            <w:pPr>
              <w:pStyle w:val="TableText"/>
            </w:pPr>
            <w:r w:rsidRPr="000247A8">
              <w:t xml:space="preserve">421.5 </w:t>
            </w:r>
          </w:p>
        </w:tc>
      </w:tr>
      <w:tr w:rsidR="00F15B69" w:rsidRPr="000247A8" w14:paraId="72DF8A39" w14:textId="77777777" w:rsidTr="00A46D34">
        <w:tc>
          <w:tcPr>
            <w:tcW w:w="7470" w:type="dxa"/>
          </w:tcPr>
          <w:p w14:paraId="011D738F" w14:textId="77777777" w:rsidR="00F15B69" w:rsidRPr="000247A8" w:rsidRDefault="00F15B69" w:rsidP="00A46D34">
            <w:pPr>
              <w:pStyle w:val="TableText"/>
              <w:rPr>
                <w:lang w:val="it-IT"/>
              </w:rPr>
            </w:pPr>
            <w:r w:rsidRPr="000247A8">
              <w:rPr>
                <w:lang w:val="it-IT"/>
              </w:rPr>
              <w:t>PRCHLO421-5_CERTIFYING_SVC_VAL</w:t>
            </w:r>
          </w:p>
        </w:tc>
        <w:tc>
          <w:tcPr>
            <w:tcW w:w="2160" w:type="dxa"/>
          </w:tcPr>
          <w:p w14:paraId="61E6EB58" w14:textId="77777777" w:rsidR="00F15B69" w:rsidRPr="000247A8" w:rsidRDefault="00F15B69" w:rsidP="00A46D34">
            <w:pPr>
              <w:pStyle w:val="TableText"/>
            </w:pPr>
            <w:r w:rsidRPr="000247A8">
              <w:t>421.5</w:t>
            </w:r>
          </w:p>
        </w:tc>
      </w:tr>
      <w:tr w:rsidR="00F15B69" w:rsidRPr="000247A8" w14:paraId="5C14E338" w14:textId="77777777" w:rsidTr="00A46D34">
        <w:tc>
          <w:tcPr>
            <w:tcW w:w="7470" w:type="dxa"/>
          </w:tcPr>
          <w:p w14:paraId="04C6B0A9" w14:textId="77777777" w:rsidR="00F15B69" w:rsidRPr="000247A8" w:rsidRDefault="00F15B69" w:rsidP="00A46D34">
            <w:pPr>
              <w:pStyle w:val="TableText"/>
              <w:rPr>
                <w:lang w:val="it-IT"/>
              </w:rPr>
            </w:pPr>
            <w:r w:rsidRPr="000247A8">
              <w:rPr>
                <w:lang w:val="it-IT"/>
              </w:rPr>
              <w:t>PRCHLO421-5_FMS_LINE_VALIDATE</w:t>
            </w:r>
          </w:p>
        </w:tc>
        <w:tc>
          <w:tcPr>
            <w:tcW w:w="2160" w:type="dxa"/>
          </w:tcPr>
          <w:p w14:paraId="5573F1ED" w14:textId="77777777" w:rsidR="00F15B69" w:rsidRPr="000247A8" w:rsidRDefault="00F15B69" w:rsidP="00A46D34">
            <w:pPr>
              <w:pStyle w:val="TableText"/>
            </w:pPr>
            <w:r w:rsidRPr="000247A8">
              <w:t>421.5</w:t>
            </w:r>
          </w:p>
        </w:tc>
      </w:tr>
      <w:tr w:rsidR="00F15B69" w:rsidRPr="000247A8" w14:paraId="0A3D0D68" w14:textId="77777777" w:rsidTr="00A46D34">
        <w:tc>
          <w:tcPr>
            <w:tcW w:w="7470" w:type="dxa"/>
          </w:tcPr>
          <w:p w14:paraId="285DB82F" w14:textId="77777777" w:rsidR="00F15B69" w:rsidRPr="000247A8" w:rsidRDefault="00F15B69" w:rsidP="00A46D34">
            <w:pPr>
              <w:pStyle w:val="TableText"/>
              <w:rPr>
                <w:lang w:val="it-IT"/>
              </w:rPr>
            </w:pPr>
            <w:r w:rsidRPr="000247A8">
              <w:rPr>
                <w:lang w:val="it-IT"/>
              </w:rPr>
              <w:t>PRCHLO421-5_HDR_VALIDATE</w:t>
            </w:r>
          </w:p>
        </w:tc>
        <w:tc>
          <w:tcPr>
            <w:tcW w:w="2160" w:type="dxa"/>
          </w:tcPr>
          <w:p w14:paraId="2E6F9893" w14:textId="77777777" w:rsidR="00F15B69" w:rsidRPr="000247A8" w:rsidRDefault="00F15B69" w:rsidP="00A46D34">
            <w:pPr>
              <w:pStyle w:val="TableText"/>
            </w:pPr>
            <w:r w:rsidRPr="000247A8">
              <w:t>421.5</w:t>
            </w:r>
          </w:p>
        </w:tc>
      </w:tr>
      <w:tr w:rsidR="00F15B69" w:rsidRPr="000247A8" w14:paraId="7217A9C5" w14:textId="77777777" w:rsidTr="00A46D34">
        <w:tc>
          <w:tcPr>
            <w:tcW w:w="7470" w:type="dxa"/>
          </w:tcPr>
          <w:p w14:paraId="633805A0" w14:textId="77777777" w:rsidR="00F15B69" w:rsidRPr="000247A8" w:rsidRDefault="00F15B69" w:rsidP="00A46D34">
            <w:pPr>
              <w:pStyle w:val="TableText"/>
              <w:rPr>
                <w:lang w:val="it-IT"/>
              </w:rPr>
            </w:pPr>
            <w:r w:rsidRPr="000247A8">
              <w:rPr>
                <w:lang w:val="it-IT"/>
              </w:rPr>
              <w:t>PRCHLO421-5_PROMPT_PAY_VAL</w:t>
            </w:r>
          </w:p>
        </w:tc>
        <w:tc>
          <w:tcPr>
            <w:tcW w:w="2160" w:type="dxa"/>
          </w:tcPr>
          <w:p w14:paraId="773CC9D3" w14:textId="77777777" w:rsidR="00F15B69" w:rsidRPr="000247A8" w:rsidRDefault="00F15B69" w:rsidP="00A46D34">
            <w:pPr>
              <w:pStyle w:val="TableText"/>
            </w:pPr>
            <w:r w:rsidRPr="000247A8">
              <w:t>421.5</w:t>
            </w:r>
          </w:p>
        </w:tc>
      </w:tr>
      <w:tr w:rsidR="00263FB6" w:rsidRPr="000247A8" w14:paraId="3B43FA8C" w14:textId="77777777">
        <w:tc>
          <w:tcPr>
            <w:tcW w:w="7470" w:type="dxa"/>
          </w:tcPr>
          <w:p w14:paraId="10D8F02B" w14:textId="77777777" w:rsidR="00263FB6" w:rsidRPr="000247A8" w:rsidRDefault="00263FB6">
            <w:pPr>
              <w:pStyle w:val="TableText"/>
            </w:pPr>
            <w:r w:rsidRPr="000247A8">
              <w:t>PRCB READER DISP</w:t>
            </w:r>
          </w:p>
        </w:tc>
        <w:tc>
          <w:tcPr>
            <w:tcW w:w="2160" w:type="dxa"/>
          </w:tcPr>
          <w:p w14:paraId="6D825000" w14:textId="77777777" w:rsidR="00263FB6" w:rsidRPr="000247A8" w:rsidRDefault="00263FB6">
            <w:pPr>
              <w:pStyle w:val="TableText"/>
            </w:pPr>
            <w:r w:rsidRPr="000247A8">
              <w:t>421.6</w:t>
            </w:r>
          </w:p>
        </w:tc>
      </w:tr>
      <w:tr w:rsidR="00263FB6" w:rsidRPr="000247A8" w14:paraId="196C75CD" w14:textId="77777777">
        <w:tc>
          <w:tcPr>
            <w:tcW w:w="7470" w:type="dxa"/>
          </w:tcPr>
          <w:p w14:paraId="39EFB217" w14:textId="77777777" w:rsidR="00263FB6" w:rsidRPr="000247A8" w:rsidRDefault="00263FB6">
            <w:pPr>
              <w:pStyle w:val="TableText"/>
            </w:pPr>
            <w:r w:rsidRPr="000247A8">
              <w:t>PRCFA BACKGROUND TRANSMIT</w:t>
            </w:r>
          </w:p>
        </w:tc>
        <w:tc>
          <w:tcPr>
            <w:tcW w:w="2160" w:type="dxa"/>
          </w:tcPr>
          <w:p w14:paraId="3B8FDF0B" w14:textId="77777777" w:rsidR="00263FB6" w:rsidRPr="000247A8" w:rsidRDefault="00263FB6">
            <w:pPr>
              <w:pStyle w:val="TableText"/>
            </w:pPr>
            <w:r w:rsidRPr="000247A8">
              <w:t xml:space="preserve">423 </w:t>
            </w:r>
          </w:p>
        </w:tc>
      </w:tr>
      <w:tr w:rsidR="00263FB6" w:rsidRPr="000247A8" w14:paraId="3C067693" w14:textId="77777777">
        <w:tc>
          <w:tcPr>
            <w:tcW w:w="7470" w:type="dxa"/>
          </w:tcPr>
          <w:p w14:paraId="70EFF3EA" w14:textId="77777777" w:rsidR="00263FB6" w:rsidRPr="000247A8" w:rsidRDefault="00263FB6">
            <w:pPr>
              <w:pStyle w:val="TableText"/>
            </w:pPr>
            <w:r w:rsidRPr="000247A8">
              <w:t>PRCFA BATCH LISTING HEADER</w:t>
            </w:r>
          </w:p>
        </w:tc>
        <w:tc>
          <w:tcPr>
            <w:tcW w:w="2160" w:type="dxa"/>
          </w:tcPr>
          <w:p w14:paraId="406D4BEC" w14:textId="77777777" w:rsidR="00263FB6" w:rsidRPr="000247A8" w:rsidRDefault="00263FB6">
            <w:pPr>
              <w:pStyle w:val="TableText"/>
            </w:pPr>
            <w:r w:rsidRPr="000247A8">
              <w:t>423</w:t>
            </w:r>
          </w:p>
        </w:tc>
      </w:tr>
      <w:tr w:rsidR="00263FB6" w:rsidRPr="000247A8" w14:paraId="2E196479" w14:textId="77777777">
        <w:tc>
          <w:tcPr>
            <w:tcW w:w="7470" w:type="dxa"/>
          </w:tcPr>
          <w:p w14:paraId="5EFFB713" w14:textId="77777777" w:rsidR="00263FB6" w:rsidRPr="000247A8" w:rsidRDefault="00263FB6">
            <w:pPr>
              <w:pStyle w:val="TableText"/>
            </w:pPr>
            <w:r w:rsidRPr="000247A8">
              <w:t>PRCFA BATCH LISTING TRAILER</w:t>
            </w:r>
          </w:p>
        </w:tc>
        <w:tc>
          <w:tcPr>
            <w:tcW w:w="2160" w:type="dxa"/>
          </w:tcPr>
          <w:p w14:paraId="131F2D4B" w14:textId="77777777" w:rsidR="00263FB6" w:rsidRPr="000247A8" w:rsidRDefault="00263FB6">
            <w:pPr>
              <w:pStyle w:val="TableText"/>
            </w:pPr>
            <w:r w:rsidRPr="000247A8">
              <w:t xml:space="preserve">423 </w:t>
            </w:r>
          </w:p>
        </w:tc>
      </w:tr>
      <w:tr w:rsidR="00263FB6" w:rsidRPr="000247A8" w14:paraId="072B0C9B" w14:textId="77777777">
        <w:tc>
          <w:tcPr>
            <w:tcW w:w="7470" w:type="dxa"/>
          </w:tcPr>
          <w:p w14:paraId="1F3041B6" w14:textId="77777777" w:rsidR="00263FB6" w:rsidRPr="000247A8" w:rsidRDefault="00263FB6">
            <w:pPr>
              <w:pStyle w:val="TableText"/>
            </w:pPr>
            <w:r w:rsidRPr="000247A8">
              <w:t>PRCFA BTCH HEADER</w:t>
            </w:r>
          </w:p>
        </w:tc>
        <w:tc>
          <w:tcPr>
            <w:tcW w:w="2160" w:type="dxa"/>
          </w:tcPr>
          <w:p w14:paraId="1955AF19" w14:textId="77777777" w:rsidR="00263FB6" w:rsidRPr="000247A8" w:rsidRDefault="00263FB6">
            <w:pPr>
              <w:pStyle w:val="TableText"/>
            </w:pPr>
            <w:r w:rsidRPr="000247A8">
              <w:t>423</w:t>
            </w:r>
          </w:p>
        </w:tc>
      </w:tr>
      <w:tr w:rsidR="00263FB6" w:rsidRPr="000247A8" w14:paraId="153E8275" w14:textId="77777777">
        <w:tc>
          <w:tcPr>
            <w:tcW w:w="7470" w:type="dxa"/>
          </w:tcPr>
          <w:p w14:paraId="198F4478" w14:textId="77777777" w:rsidR="00263FB6" w:rsidRPr="000247A8" w:rsidRDefault="00263FB6">
            <w:pPr>
              <w:pStyle w:val="TableText"/>
            </w:pPr>
            <w:r w:rsidRPr="000247A8">
              <w:t>PRCFA BTCH TRANSMIT</w:t>
            </w:r>
          </w:p>
        </w:tc>
        <w:tc>
          <w:tcPr>
            <w:tcW w:w="2160" w:type="dxa"/>
          </w:tcPr>
          <w:p w14:paraId="28425EE0" w14:textId="77777777" w:rsidR="00263FB6" w:rsidRPr="000247A8" w:rsidRDefault="00263FB6">
            <w:pPr>
              <w:pStyle w:val="TableText"/>
            </w:pPr>
            <w:r w:rsidRPr="000247A8">
              <w:t xml:space="preserve">423  </w:t>
            </w:r>
          </w:p>
        </w:tc>
      </w:tr>
      <w:tr w:rsidR="00263FB6" w:rsidRPr="000247A8" w14:paraId="5C7451BA" w14:textId="77777777">
        <w:tc>
          <w:tcPr>
            <w:tcW w:w="7470" w:type="dxa"/>
          </w:tcPr>
          <w:p w14:paraId="1A1F7622" w14:textId="77777777" w:rsidR="00263FB6" w:rsidRPr="000247A8" w:rsidRDefault="00263FB6">
            <w:pPr>
              <w:pStyle w:val="TableText"/>
            </w:pPr>
            <w:r w:rsidRPr="000247A8">
              <w:t>PRCFA CALM HEADER</w:t>
            </w:r>
          </w:p>
        </w:tc>
        <w:tc>
          <w:tcPr>
            <w:tcW w:w="2160" w:type="dxa"/>
          </w:tcPr>
          <w:p w14:paraId="4403AF99" w14:textId="77777777" w:rsidR="00263FB6" w:rsidRPr="000247A8" w:rsidRDefault="00263FB6">
            <w:pPr>
              <w:pStyle w:val="TableText"/>
            </w:pPr>
            <w:r w:rsidRPr="000247A8">
              <w:t>423</w:t>
            </w:r>
          </w:p>
        </w:tc>
      </w:tr>
      <w:tr w:rsidR="00263FB6" w:rsidRPr="000247A8" w14:paraId="23870844" w14:textId="77777777">
        <w:tc>
          <w:tcPr>
            <w:tcW w:w="7470" w:type="dxa"/>
          </w:tcPr>
          <w:p w14:paraId="757041E8" w14:textId="77777777" w:rsidR="00263FB6" w:rsidRPr="000247A8" w:rsidRDefault="00263FB6">
            <w:pPr>
              <w:pStyle w:val="TableText"/>
            </w:pPr>
            <w:r w:rsidRPr="000247A8">
              <w:t>PRCFA CALM TRANSMIT</w:t>
            </w:r>
          </w:p>
        </w:tc>
        <w:tc>
          <w:tcPr>
            <w:tcW w:w="2160" w:type="dxa"/>
          </w:tcPr>
          <w:p w14:paraId="6E9D4C5A" w14:textId="77777777" w:rsidR="00263FB6" w:rsidRPr="000247A8" w:rsidRDefault="00263FB6">
            <w:pPr>
              <w:pStyle w:val="TableText"/>
            </w:pPr>
            <w:r w:rsidRPr="000247A8">
              <w:t xml:space="preserve">423  </w:t>
            </w:r>
          </w:p>
        </w:tc>
      </w:tr>
      <w:tr w:rsidR="00263FB6" w:rsidRPr="000247A8" w14:paraId="72EF44F7" w14:textId="77777777">
        <w:tc>
          <w:tcPr>
            <w:tcW w:w="7470" w:type="dxa"/>
          </w:tcPr>
          <w:p w14:paraId="0E54DE04" w14:textId="77777777" w:rsidR="00263FB6" w:rsidRPr="000247A8" w:rsidRDefault="00263FB6">
            <w:pPr>
              <w:pStyle w:val="TableText"/>
            </w:pPr>
            <w:r w:rsidRPr="000247A8">
              <w:t>PRCFA ERROR LIST</w:t>
            </w:r>
          </w:p>
        </w:tc>
        <w:tc>
          <w:tcPr>
            <w:tcW w:w="2160" w:type="dxa"/>
          </w:tcPr>
          <w:p w14:paraId="68D5F39A" w14:textId="77777777" w:rsidR="00263FB6" w:rsidRPr="000247A8" w:rsidRDefault="00263FB6">
            <w:pPr>
              <w:pStyle w:val="TableText"/>
            </w:pPr>
            <w:r w:rsidRPr="000247A8">
              <w:t>423</w:t>
            </w:r>
          </w:p>
        </w:tc>
      </w:tr>
      <w:tr w:rsidR="00263FB6" w:rsidRPr="000247A8" w14:paraId="2C2AB711" w14:textId="77777777">
        <w:tc>
          <w:tcPr>
            <w:tcW w:w="7470" w:type="dxa"/>
          </w:tcPr>
          <w:p w14:paraId="6035B8C1" w14:textId="77777777" w:rsidR="00263FB6" w:rsidRPr="000247A8" w:rsidRDefault="00263FB6">
            <w:pPr>
              <w:pStyle w:val="TableText"/>
            </w:pPr>
            <w:r w:rsidRPr="000247A8">
              <w:t>PRCFA REPRINT HEADER</w:t>
            </w:r>
          </w:p>
        </w:tc>
        <w:tc>
          <w:tcPr>
            <w:tcW w:w="2160" w:type="dxa"/>
          </w:tcPr>
          <w:p w14:paraId="07FDBC3A" w14:textId="77777777" w:rsidR="00263FB6" w:rsidRPr="000247A8" w:rsidRDefault="00263FB6">
            <w:pPr>
              <w:pStyle w:val="TableText"/>
            </w:pPr>
            <w:r w:rsidRPr="000247A8">
              <w:t xml:space="preserve">423 </w:t>
            </w:r>
          </w:p>
        </w:tc>
      </w:tr>
      <w:tr w:rsidR="00263FB6" w:rsidRPr="000247A8" w14:paraId="3F434FFA" w14:textId="77777777">
        <w:tc>
          <w:tcPr>
            <w:tcW w:w="7470" w:type="dxa"/>
          </w:tcPr>
          <w:p w14:paraId="7DBDD147" w14:textId="77777777" w:rsidR="00263FB6" w:rsidRPr="000247A8" w:rsidRDefault="00263FB6">
            <w:pPr>
              <w:pStyle w:val="TableText"/>
            </w:pPr>
            <w:r w:rsidRPr="000247A8">
              <w:t>PRCFA REPRINT TRAILER</w:t>
            </w:r>
          </w:p>
        </w:tc>
        <w:tc>
          <w:tcPr>
            <w:tcW w:w="2160" w:type="dxa"/>
          </w:tcPr>
          <w:p w14:paraId="76128348" w14:textId="77777777" w:rsidR="00263FB6" w:rsidRPr="000247A8" w:rsidRDefault="00263FB6">
            <w:pPr>
              <w:pStyle w:val="TableText"/>
            </w:pPr>
            <w:r w:rsidRPr="000247A8">
              <w:t>423</w:t>
            </w:r>
          </w:p>
        </w:tc>
      </w:tr>
      <w:tr w:rsidR="00263FB6" w:rsidRPr="000247A8" w14:paraId="367FBD3F" w14:textId="77777777">
        <w:tc>
          <w:tcPr>
            <w:tcW w:w="7470" w:type="dxa"/>
          </w:tcPr>
          <w:p w14:paraId="145FF62D" w14:textId="77777777" w:rsidR="00263FB6" w:rsidRPr="000247A8" w:rsidRDefault="00263FB6">
            <w:pPr>
              <w:pStyle w:val="TableText"/>
            </w:pPr>
            <w:r w:rsidRPr="000247A8">
              <w:t>PRCHLO424_VALIDATE</w:t>
            </w:r>
          </w:p>
        </w:tc>
        <w:tc>
          <w:tcPr>
            <w:tcW w:w="2160" w:type="dxa"/>
          </w:tcPr>
          <w:p w14:paraId="4073D358" w14:textId="77777777" w:rsidR="00263FB6" w:rsidRPr="000247A8" w:rsidRDefault="00263FB6">
            <w:pPr>
              <w:pStyle w:val="TableText"/>
            </w:pPr>
            <w:r w:rsidRPr="000247A8">
              <w:t>424</w:t>
            </w:r>
          </w:p>
        </w:tc>
      </w:tr>
      <w:tr w:rsidR="00263FB6" w:rsidRPr="000247A8" w14:paraId="3AE6694E" w14:textId="77777777">
        <w:tc>
          <w:tcPr>
            <w:tcW w:w="7470" w:type="dxa"/>
          </w:tcPr>
          <w:p w14:paraId="5D8BF167" w14:textId="77777777" w:rsidR="00263FB6" w:rsidRPr="000247A8" w:rsidRDefault="00263FB6">
            <w:pPr>
              <w:pStyle w:val="TableText"/>
            </w:pPr>
            <w:r w:rsidRPr="000247A8">
              <w:t>PRCS1358 DAILY RECORD BALANCE</w:t>
            </w:r>
          </w:p>
        </w:tc>
        <w:tc>
          <w:tcPr>
            <w:tcW w:w="2160" w:type="dxa"/>
          </w:tcPr>
          <w:p w14:paraId="5CB8DC40" w14:textId="77777777" w:rsidR="00263FB6" w:rsidRPr="000247A8" w:rsidRDefault="00263FB6">
            <w:pPr>
              <w:pStyle w:val="TableText"/>
            </w:pPr>
            <w:r w:rsidRPr="000247A8">
              <w:t xml:space="preserve">424 </w:t>
            </w:r>
          </w:p>
        </w:tc>
      </w:tr>
      <w:tr w:rsidR="00263FB6" w:rsidRPr="000247A8" w14:paraId="5CF31619" w14:textId="77777777">
        <w:tc>
          <w:tcPr>
            <w:tcW w:w="7470" w:type="dxa"/>
          </w:tcPr>
          <w:p w14:paraId="346297F3" w14:textId="77777777" w:rsidR="00263FB6" w:rsidRPr="000247A8" w:rsidRDefault="00263FB6">
            <w:pPr>
              <w:pStyle w:val="TableText"/>
            </w:pPr>
            <w:r w:rsidRPr="000247A8">
              <w:t>PRCS1358 DAILY RECORD W COMM</w:t>
            </w:r>
          </w:p>
        </w:tc>
        <w:tc>
          <w:tcPr>
            <w:tcW w:w="2160" w:type="dxa"/>
          </w:tcPr>
          <w:p w14:paraId="456C0B1C" w14:textId="77777777" w:rsidR="00263FB6" w:rsidRPr="000247A8" w:rsidRDefault="00263FB6">
            <w:pPr>
              <w:pStyle w:val="TableText"/>
            </w:pPr>
            <w:r w:rsidRPr="000247A8">
              <w:t>424</w:t>
            </w:r>
          </w:p>
        </w:tc>
      </w:tr>
      <w:tr w:rsidR="00263FB6" w:rsidRPr="000247A8" w14:paraId="271E28BF" w14:textId="77777777">
        <w:tc>
          <w:tcPr>
            <w:tcW w:w="7470" w:type="dxa"/>
          </w:tcPr>
          <w:p w14:paraId="74A3B09E" w14:textId="77777777" w:rsidR="00263FB6" w:rsidRPr="000247A8" w:rsidRDefault="00263FB6">
            <w:pPr>
              <w:pStyle w:val="TableText"/>
            </w:pPr>
            <w:r w:rsidRPr="000247A8">
              <w:t>PRCS1358 OPEN DAILY RECORDS</w:t>
            </w:r>
          </w:p>
        </w:tc>
        <w:tc>
          <w:tcPr>
            <w:tcW w:w="2160" w:type="dxa"/>
          </w:tcPr>
          <w:p w14:paraId="46BBA10C" w14:textId="77777777" w:rsidR="00263FB6" w:rsidRPr="000247A8" w:rsidRDefault="00263FB6">
            <w:pPr>
              <w:pStyle w:val="TableText"/>
            </w:pPr>
            <w:r w:rsidRPr="000247A8">
              <w:t xml:space="preserve">424 </w:t>
            </w:r>
          </w:p>
        </w:tc>
      </w:tr>
      <w:tr w:rsidR="00263FB6" w:rsidRPr="000247A8" w14:paraId="005BF29B" w14:textId="77777777">
        <w:tc>
          <w:tcPr>
            <w:tcW w:w="7470" w:type="dxa"/>
          </w:tcPr>
          <w:p w14:paraId="4B0DE3A1" w14:textId="77777777" w:rsidR="00263FB6" w:rsidRPr="000247A8" w:rsidRDefault="00263FB6">
            <w:pPr>
              <w:pStyle w:val="TableText"/>
            </w:pPr>
            <w:r w:rsidRPr="000247A8">
              <w:t>PRCE DAILY RECORD EDIT</w:t>
            </w:r>
          </w:p>
        </w:tc>
        <w:tc>
          <w:tcPr>
            <w:tcW w:w="2160" w:type="dxa"/>
          </w:tcPr>
          <w:p w14:paraId="6EE272D3" w14:textId="77777777" w:rsidR="00263FB6" w:rsidRPr="000247A8" w:rsidRDefault="00263FB6">
            <w:pPr>
              <w:pStyle w:val="TableText"/>
            </w:pPr>
            <w:r w:rsidRPr="000247A8">
              <w:t xml:space="preserve">424.1  </w:t>
            </w:r>
          </w:p>
        </w:tc>
      </w:tr>
      <w:tr w:rsidR="00263FB6" w:rsidRPr="000247A8" w14:paraId="586955D2" w14:textId="77777777">
        <w:tc>
          <w:tcPr>
            <w:tcW w:w="7470" w:type="dxa"/>
          </w:tcPr>
          <w:p w14:paraId="6276D1CA" w14:textId="77777777" w:rsidR="00263FB6" w:rsidRPr="000247A8" w:rsidRDefault="00263FB6">
            <w:pPr>
              <w:pStyle w:val="TableText"/>
            </w:pPr>
            <w:r w:rsidRPr="000247A8">
              <w:t>PRCHLO424-1_VALIDATE</w:t>
            </w:r>
          </w:p>
        </w:tc>
        <w:tc>
          <w:tcPr>
            <w:tcW w:w="2160" w:type="dxa"/>
          </w:tcPr>
          <w:p w14:paraId="035B160B" w14:textId="77777777" w:rsidR="00263FB6" w:rsidRPr="000247A8" w:rsidRDefault="00263FB6">
            <w:pPr>
              <w:pStyle w:val="TableText"/>
            </w:pPr>
            <w:r w:rsidRPr="000247A8">
              <w:t>424.1</w:t>
            </w:r>
          </w:p>
        </w:tc>
      </w:tr>
      <w:tr w:rsidR="00795976" w:rsidRPr="000247A8" w14:paraId="58BE9480" w14:textId="77777777">
        <w:tc>
          <w:tcPr>
            <w:tcW w:w="7470" w:type="dxa"/>
          </w:tcPr>
          <w:p w14:paraId="5C0E5179" w14:textId="77777777" w:rsidR="00795976" w:rsidRPr="000247A8" w:rsidRDefault="00795976">
            <w:pPr>
              <w:pStyle w:val="TableText"/>
            </w:pPr>
            <w:r>
              <w:t>PRCHITEM MANUFACTURER</w:t>
            </w:r>
          </w:p>
        </w:tc>
        <w:tc>
          <w:tcPr>
            <w:tcW w:w="2160" w:type="dxa"/>
          </w:tcPr>
          <w:p w14:paraId="2C587649" w14:textId="77777777" w:rsidR="00795976" w:rsidRPr="000247A8" w:rsidRDefault="00795976">
            <w:pPr>
              <w:pStyle w:val="TableText"/>
            </w:pPr>
            <w:r>
              <w:t>440.4</w:t>
            </w:r>
          </w:p>
        </w:tc>
      </w:tr>
      <w:tr w:rsidR="00263FB6" w:rsidRPr="000247A8" w14:paraId="2F435FAA" w14:textId="77777777">
        <w:tc>
          <w:tcPr>
            <w:tcW w:w="7470" w:type="dxa"/>
          </w:tcPr>
          <w:p w14:paraId="2253E55E" w14:textId="77777777" w:rsidR="00263FB6" w:rsidRPr="000247A8" w:rsidRDefault="00263FB6">
            <w:pPr>
              <w:pStyle w:val="TableText"/>
            </w:pPr>
            <w:r w:rsidRPr="000247A8">
              <w:lastRenderedPageBreak/>
              <w:t>PRCH CARD INFO</w:t>
            </w:r>
          </w:p>
        </w:tc>
        <w:tc>
          <w:tcPr>
            <w:tcW w:w="2160" w:type="dxa"/>
          </w:tcPr>
          <w:p w14:paraId="07930C16" w14:textId="77777777" w:rsidR="00263FB6" w:rsidRPr="000247A8" w:rsidRDefault="00263FB6">
            <w:pPr>
              <w:pStyle w:val="TableText"/>
            </w:pPr>
            <w:r w:rsidRPr="000247A8">
              <w:t>440.5</w:t>
            </w:r>
          </w:p>
        </w:tc>
      </w:tr>
      <w:tr w:rsidR="00263FB6" w:rsidRPr="000247A8" w14:paraId="1E8D504D" w14:textId="77777777">
        <w:tc>
          <w:tcPr>
            <w:tcW w:w="7470" w:type="dxa"/>
          </w:tcPr>
          <w:p w14:paraId="46B9D506" w14:textId="77777777" w:rsidR="00263FB6" w:rsidRPr="000247A8" w:rsidRDefault="00263FB6">
            <w:pPr>
              <w:pStyle w:val="TableText"/>
            </w:pPr>
            <w:r w:rsidRPr="000247A8">
              <w:t>PRCH IMPAC</w:t>
            </w:r>
          </w:p>
        </w:tc>
        <w:tc>
          <w:tcPr>
            <w:tcW w:w="2160" w:type="dxa"/>
          </w:tcPr>
          <w:p w14:paraId="622E1FF8" w14:textId="77777777" w:rsidR="00263FB6" w:rsidRPr="000247A8" w:rsidRDefault="00263FB6">
            <w:pPr>
              <w:pStyle w:val="TableText"/>
            </w:pPr>
            <w:r w:rsidRPr="000247A8">
              <w:t>440.5</w:t>
            </w:r>
          </w:p>
        </w:tc>
      </w:tr>
      <w:tr w:rsidR="00263FB6" w:rsidRPr="000247A8" w14:paraId="159A7F9E" w14:textId="77777777">
        <w:tc>
          <w:tcPr>
            <w:tcW w:w="7470" w:type="dxa"/>
          </w:tcPr>
          <w:p w14:paraId="2E4E6055" w14:textId="77777777" w:rsidR="00263FB6" w:rsidRPr="000247A8" w:rsidRDefault="00263FB6">
            <w:pPr>
              <w:pStyle w:val="TableText"/>
            </w:pPr>
            <w:r w:rsidRPr="000247A8">
              <w:t>PRCH AO AUDIT</w:t>
            </w:r>
          </w:p>
        </w:tc>
        <w:tc>
          <w:tcPr>
            <w:tcW w:w="2160" w:type="dxa"/>
          </w:tcPr>
          <w:p w14:paraId="0FD265DD" w14:textId="77777777" w:rsidR="00263FB6" w:rsidRPr="000247A8" w:rsidRDefault="00263FB6">
            <w:pPr>
              <w:pStyle w:val="TableText"/>
            </w:pPr>
            <w:r w:rsidRPr="000247A8">
              <w:t xml:space="preserve">440.6 </w:t>
            </w:r>
          </w:p>
        </w:tc>
      </w:tr>
      <w:tr w:rsidR="00263FB6" w:rsidRPr="000247A8" w14:paraId="588DF8E4" w14:textId="77777777">
        <w:tc>
          <w:tcPr>
            <w:tcW w:w="7470" w:type="dxa"/>
          </w:tcPr>
          <w:p w14:paraId="631E89F1" w14:textId="77777777" w:rsidR="00263FB6" w:rsidRPr="000247A8" w:rsidRDefault="00263FB6">
            <w:pPr>
              <w:pStyle w:val="TableText"/>
            </w:pPr>
            <w:r w:rsidRPr="000247A8">
              <w:t>PRCH BOC PRINT</w:t>
            </w:r>
          </w:p>
        </w:tc>
        <w:tc>
          <w:tcPr>
            <w:tcW w:w="2160" w:type="dxa"/>
          </w:tcPr>
          <w:p w14:paraId="259ECF93" w14:textId="77777777" w:rsidR="00263FB6" w:rsidRPr="000247A8" w:rsidRDefault="00263FB6">
            <w:pPr>
              <w:pStyle w:val="TableText"/>
            </w:pPr>
            <w:r w:rsidRPr="000247A8">
              <w:t>440.6</w:t>
            </w:r>
          </w:p>
        </w:tc>
      </w:tr>
      <w:tr w:rsidR="00263FB6" w:rsidRPr="000247A8" w14:paraId="740FB6CC" w14:textId="77777777">
        <w:tc>
          <w:tcPr>
            <w:tcW w:w="7470" w:type="dxa"/>
          </w:tcPr>
          <w:p w14:paraId="59922F66" w14:textId="77777777" w:rsidR="00263FB6" w:rsidRPr="000247A8" w:rsidRDefault="00263FB6">
            <w:pPr>
              <w:pStyle w:val="TableText"/>
            </w:pPr>
            <w:r w:rsidRPr="000247A8">
              <w:t>PRCH DEL. REC1</w:t>
            </w:r>
          </w:p>
        </w:tc>
        <w:tc>
          <w:tcPr>
            <w:tcW w:w="2160" w:type="dxa"/>
          </w:tcPr>
          <w:p w14:paraId="58313D76" w14:textId="77777777" w:rsidR="00263FB6" w:rsidRPr="000247A8" w:rsidRDefault="00263FB6">
            <w:pPr>
              <w:pStyle w:val="TableText"/>
            </w:pPr>
            <w:r w:rsidRPr="000247A8">
              <w:t>440.6</w:t>
            </w:r>
          </w:p>
        </w:tc>
      </w:tr>
      <w:tr w:rsidR="00263FB6" w:rsidRPr="000247A8" w14:paraId="31CB29AA" w14:textId="77777777">
        <w:tc>
          <w:tcPr>
            <w:tcW w:w="7470" w:type="dxa"/>
          </w:tcPr>
          <w:p w14:paraId="19E4B5A2" w14:textId="77777777" w:rsidR="00263FB6" w:rsidRPr="000247A8" w:rsidRDefault="00263FB6">
            <w:pPr>
              <w:pStyle w:val="TableText"/>
            </w:pPr>
            <w:r w:rsidRPr="000247A8">
              <w:t>PRCH DEL. RECPRT</w:t>
            </w:r>
          </w:p>
        </w:tc>
        <w:tc>
          <w:tcPr>
            <w:tcW w:w="2160" w:type="dxa"/>
          </w:tcPr>
          <w:p w14:paraId="7618D5B3" w14:textId="77777777" w:rsidR="00263FB6" w:rsidRPr="000247A8" w:rsidRDefault="00263FB6">
            <w:pPr>
              <w:pStyle w:val="TableText"/>
            </w:pPr>
            <w:r w:rsidRPr="000247A8">
              <w:t>440.6</w:t>
            </w:r>
          </w:p>
        </w:tc>
      </w:tr>
      <w:tr w:rsidR="00263FB6" w:rsidRPr="000247A8" w14:paraId="6C18FFF1" w14:textId="77777777">
        <w:tc>
          <w:tcPr>
            <w:tcW w:w="7470" w:type="dxa"/>
          </w:tcPr>
          <w:p w14:paraId="5A0A3F7D" w14:textId="77777777" w:rsidR="00263FB6" w:rsidRPr="000247A8" w:rsidRDefault="00263FB6">
            <w:pPr>
              <w:pStyle w:val="TableText"/>
            </w:pPr>
            <w:r w:rsidRPr="000247A8">
              <w:t>PRCH FINAL CHARGE</w:t>
            </w:r>
          </w:p>
        </w:tc>
        <w:tc>
          <w:tcPr>
            <w:tcW w:w="2160" w:type="dxa"/>
          </w:tcPr>
          <w:p w14:paraId="56328B5B" w14:textId="77777777" w:rsidR="00263FB6" w:rsidRPr="000247A8" w:rsidRDefault="00263FB6">
            <w:pPr>
              <w:pStyle w:val="TableText"/>
            </w:pPr>
            <w:r w:rsidRPr="000247A8">
              <w:t xml:space="preserve">440.6  </w:t>
            </w:r>
          </w:p>
        </w:tc>
      </w:tr>
      <w:tr w:rsidR="00263FB6" w:rsidRPr="000247A8" w14:paraId="1020C20C" w14:textId="77777777">
        <w:tc>
          <w:tcPr>
            <w:tcW w:w="7470" w:type="dxa"/>
          </w:tcPr>
          <w:p w14:paraId="161FB13F" w14:textId="77777777" w:rsidR="00263FB6" w:rsidRPr="000247A8" w:rsidRDefault="00263FB6">
            <w:pPr>
              <w:pStyle w:val="TableText"/>
            </w:pPr>
            <w:r w:rsidRPr="000247A8">
              <w:t>PRCH P/C ORACLE</w:t>
            </w:r>
          </w:p>
        </w:tc>
        <w:tc>
          <w:tcPr>
            <w:tcW w:w="2160" w:type="dxa"/>
          </w:tcPr>
          <w:p w14:paraId="58DF788E" w14:textId="77777777" w:rsidR="00263FB6" w:rsidRPr="000247A8" w:rsidRDefault="00263FB6">
            <w:pPr>
              <w:pStyle w:val="TableText"/>
            </w:pPr>
            <w:r w:rsidRPr="000247A8">
              <w:t>440.6</w:t>
            </w:r>
          </w:p>
        </w:tc>
      </w:tr>
      <w:tr w:rsidR="00263FB6" w:rsidRPr="000247A8" w14:paraId="23CD0A0D" w14:textId="77777777">
        <w:tc>
          <w:tcPr>
            <w:tcW w:w="7470" w:type="dxa"/>
          </w:tcPr>
          <w:p w14:paraId="53C0ED65" w14:textId="77777777" w:rsidR="00263FB6" w:rsidRPr="000247A8" w:rsidRDefault="00263FB6">
            <w:pPr>
              <w:pStyle w:val="TableText"/>
            </w:pPr>
            <w:r w:rsidRPr="000247A8">
              <w:t>PRCH PC AUDIT</w:t>
            </w:r>
          </w:p>
        </w:tc>
        <w:tc>
          <w:tcPr>
            <w:tcW w:w="2160" w:type="dxa"/>
          </w:tcPr>
          <w:p w14:paraId="2B602DE2" w14:textId="77777777" w:rsidR="00263FB6" w:rsidRPr="000247A8" w:rsidRDefault="00263FB6">
            <w:pPr>
              <w:pStyle w:val="TableText"/>
            </w:pPr>
            <w:r w:rsidRPr="000247A8">
              <w:t>440.6</w:t>
            </w:r>
          </w:p>
        </w:tc>
      </w:tr>
      <w:tr w:rsidR="00263FB6" w:rsidRPr="000247A8" w14:paraId="51A105A7" w14:textId="77777777">
        <w:tc>
          <w:tcPr>
            <w:tcW w:w="7470" w:type="dxa"/>
          </w:tcPr>
          <w:p w14:paraId="0C074B20" w14:textId="77777777" w:rsidR="00263FB6" w:rsidRPr="000247A8" w:rsidRDefault="00263FB6">
            <w:pPr>
              <w:pStyle w:val="TableText"/>
            </w:pPr>
            <w:r w:rsidRPr="000247A8">
              <w:t>PRCH RECONCILE PRINT</w:t>
            </w:r>
          </w:p>
        </w:tc>
        <w:tc>
          <w:tcPr>
            <w:tcW w:w="2160" w:type="dxa"/>
          </w:tcPr>
          <w:p w14:paraId="0ED9B929" w14:textId="77777777" w:rsidR="00263FB6" w:rsidRPr="000247A8" w:rsidRDefault="00263FB6">
            <w:pPr>
              <w:pStyle w:val="TableText"/>
            </w:pPr>
            <w:r w:rsidRPr="000247A8">
              <w:t>440.6</w:t>
            </w:r>
          </w:p>
        </w:tc>
      </w:tr>
      <w:tr w:rsidR="00263FB6" w:rsidRPr="000247A8" w14:paraId="665D7192" w14:textId="77777777">
        <w:tc>
          <w:tcPr>
            <w:tcW w:w="7470" w:type="dxa"/>
          </w:tcPr>
          <w:p w14:paraId="2962B481" w14:textId="77777777" w:rsidR="00263FB6" w:rsidRPr="000247A8" w:rsidRDefault="00263FB6">
            <w:pPr>
              <w:pStyle w:val="TableText"/>
            </w:pPr>
            <w:r w:rsidRPr="000247A8">
              <w:t>PRCHITCAT</w:t>
            </w:r>
          </w:p>
        </w:tc>
        <w:tc>
          <w:tcPr>
            <w:tcW w:w="2160" w:type="dxa"/>
          </w:tcPr>
          <w:p w14:paraId="4AB394BA" w14:textId="77777777" w:rsidR="00263FB6" w:rsidRPr="000247A8" w:rsidRDefault="00263FB6">
            <w:pPr>
              <w:pStyle w:val="TableText"/>
            </w:pPr>
            <w:r w:rsidRPr="000247A8">
              <w:t xml:space="preserve">441 </w:t>
            </w:r>
          </w:p>
        </w:tc>
      </w:tr>
      <w:tr w:rsidR="00263FB6" w:rsidRPr="000247A8" w14:paraId="206C369E" w14:textId="77777777">
        <w:tc>
          <w:tcPr>
            <w:tcW w:w="7470" w:type="dxa"/>
          </w:tcPr>
          <w:p w14:paraId="29DACB40" w14:textId="77777777" w:rsidR="00263FB6" w:rsidRPr="000247A8" w:rsidRDefault="00263FB6">
            <w:pPr>
              <w:pStyle w:val="TableText"/>
            </w:pPr>
            <w:r w:rsidRPr="000247A8">
              <w:t>PRCV ITEM DISPLAY</w:t>
            </w:r>
          </w:p>
        </w:tc>
        <w:tc>
          <w:tcPr>
            <w:tcW w:w="2160" w:type="dxa"/>
          </w:tcPr>
          <w:p w14:paraId="49B42E97" w14:textId="77777777" w:rsidR="00263FB6" w:rsidRPr="000247A8" w:rsidRDefault="00263FB6">
            <w:pPr>
              <w:pStyle w:val="TableText"/>
            </w:pPr>
            <w:r w:rsidRPr="000247A8">
              <w:t>441</w:t>
            </w:r>
          </w:p>
        </w:tc>
      </w:tr>
      <w:tr w:rsidR="00263FB6" w:rsidRPr="000247A8" w14:paraId="7D97FF18" w14:textId="77777777">
        <w:tc>
          <w:tcPr>
            <w:tcW w:w="7470" w:type="dxa"/>
          </w:tcPr>
          <w:p w14:paraId="7278041E" w14:textId="77777777" w:rsidR="00263FB6" w:rsidRPr="000247A8" w:rsidRDefault="00263FB6">
            <w:pPr>
              <w:pStyle w:val="TableText"/>
            </w:pPr>
            <w:r w:rsidRPr="000247A8">
              <w:t>PRCB FCP PO STATUS</w:t>
            </w:r>
          </w:p>
        </w:tc>
        <w:tc>
          <w:tcPr>
            <w:tcW w:w="2160" w:type="dxa"/>
          </w:tcPr>
          <w:p w14:paraId="0142E000" w14:textId="77777777" w:rsidR="00263FB6" w:rsidRPr="000247A8" w:rsidRDefault="00263FB6">
            <w:pPr>
              <w:pStyle w:val="TableText"/>
            </w:pPr>
            <w:r w:rsidRPr="000247A8">
              <w:t>442</w:t>
            </w:r>
          </w:p>
        </w:tc>
      </w:tr>
      <w:tr w:rsidR="00263FB6" w:rsidRPr="000247A8" w14:paraId="5F9061EA" w14:textId="77777777">
        <w:tc>
          <w:tcPr>
            <w:tcW w:w="7470" w:type="dxa"/>
          </w:tcPr>
          <w:p w14:paraId="4B22242B" w14:textId="77777777" w:rsidR="00263FB6" w:rsidRPr="000247A8" w:rsidRDefault="00263FB6">
            <w:pPr>
              <w:pStyle w:val="TableText"/>
            </w:pPr>
            <w:r w:rsidRPr="000247A8">
              <w:t>PRCE 1358 EOM LISTING</w:t>
            </w:r>
          </w:p>
        </w:tc>
        <w:tc>
          <w:tcPr>
            <w:tcW w:w="2160" w:type="dxa"/>
          </w:tcPr>
          <w:p w14:paraId="77D272F0" w14:textId="77777777" w:rsidR="00263FB6" w:rsidRPr="000247A8" w:rsidRDefault="00263FB6">
            <w:pPr>
              <w:pStyle w:val="TableText"/>
            </w:pPr>
            <w:r w:rsidRPr="000247A8">
              <w:t>442</w:t>
            </w:r>
          </w:p>
        </w:tc>
      </w:tr>
      <w:tr w:rsidR="00263FB6" w:rsidRPr="000247A8" w14:paraId="692447C0" w14:textId="77777777">
        <w:tc>
          <w:tcPr>
            <w:tcW w:w="7470" w:type="dxa"/>
          </w:tcPr>
          <w:p w14:paraId="41092A3F" w14:textId="77777777" w:rsidR="00263FB6" w:rsidRPr="000247A8" w:rsidRDefault="00263FB6">
            <w:pPr>
              <w:pStyle w:val="TableText"/>
            </w:pPr>
            <w:r w:rsidRPr="000247A8">
              <w:t>PRCFA 1358 EOM REPORT</w:t>
            </w:r>
          </w:p>
        </w:tc>
        <w:tc>
          <w:tcPr>
            <w:tcW w:w="2160" w:type="dxa"/>
          </w:tcPr>
          <w:p w14:paraId="17A67D5E" w14:textId="77777777" w:rsidR="00263FB6" w:rsidRPr="000247A8" w:rsidRDefault="00263FB6">
            <w:pPr>
              <w:pStyle w:val="TableText"/>
            </w:pPr>
            <w:r w:rsidRPr="000247A8">
              <w:t>442</w:t>
            </w:r>
          </w:p>
        </w:tc>
      </w:tr>
      <w:tr w:rsidR="00263FB6" w:rsidRPr="000247A8" w14:paraId="075F91E9" w14:textId="77777777">
        <w:tc>
          <w:tcPr>
            <w:tcW w:w="7470" w:type="dxa"/>
          </w:tcPr>
          <w:p w14:paraId="2FE19154" w14:textId="77777777" w:rsidR="00263FB6" w:rsidRPr="000247A8" w:rsidRDefault="00263FB6">
            <w:pPr>
              <w:pStyle w:val="TableText"/>
            </w:pPr>
            <w:r w:rsidRPr="000247A8">
              <w:t>PRCFA STATUS OF PAT</w:t>
            </w:r>
          </w:p>
        </w:tc>
        <w:tc>
          <w:tcPr>
            <w:tcW w:w="2160" w:type="dxa"/>
          </w:tcPr>
          <w:p w14:paraId="7B9111AA" w14:textId="77777777" w:rsidR="00263FB6" w:rsidRPr="000247A8" w:rsidRDefault="00263FB6">
            <w:pPr>
              <w:pStyle w:val="TableText"/>
            </w:pPr>
            <w:r w:rsidRPr="000247A8">
              <w:t xml:space="preserve">442  </w:t>
            </w:r>
          </w:p>
        </w:tc>
      </w:tr>
      <w:tr w:rsidR="00263FB6" w:rsidRPr="000247A8" w14:paraId="1806795D" w14:textId="77777777">
        <w:tc>
          <w:tcPr>
            <w:tcW w:w="7470" w:type="dxa"/>
          </w:tcPr>
          <w:p w14:paraId="786D4187" w14:textId="77777777" w:rsidR="00263FB6" w:rsidRPr="000247A8" w:rsidRDefault="00263FB6">
            <w:pPr>
              <w:pStyle w:val="TableText"/>
            </w:pPr>
            <w:r w:rsidRPr="000247A8">
              <w:t>PRCFA UNDEL ORD</w:t>
            </w:r>
          </w:p>
        </w:tc>
        <w:tc>
          <w:tcPr>
            <w:tcW w:w="2160" w:type="dxa"/>
          </w:tcPr>
          <w:p w14:paraId="1277C67E" w14:textId="77777777" w:rsidR="00263FB6" w:rsidRPr="000247A8" w:rsidRDefault="00263FB6">
            <w:pPr>
              <w:pStyle w:val="TableText"/>
            </w:pPr>
            <w:r w:rsidRPr="000247A8">
              <w:t xml:space="preserve">442 </w:t>
            </w:r>
          </w:p>
        </w:tc>
      </w:tr>
      <w:tr w:rsidR="00263FB6" w:rsidRPr="000247A8" w14:paraId="5F3E7115" w14:textId="77777777">
        <w:tc>
          <w:tcPr>
            <w:tcW w:w="7470" w:type="dxa"/>
          </w:tcPr>
          <w:p w14:paraId="4B6A90FE" w14:textId="77777777" w:rsidR="00263FB6" w:rsidRPr="000247A8" w:rsidRDefault="00263FB6">
            <w:pPr>
              <w:pStyle w:val="TableText"/>
            </w:pPr>
            <w:r w:rsidRPr="000247A8">
              <w:t>PRCFUO</w:t>
            </w:r>
          </w:p>
        </w:tc>
        <w:tc>
          <w:tcPr>
            <w:tcW w:w="2160" w:type="dxa"/>
          </w:tcPr>
          <w:p w14:paraId="5249408E" w14:textId="77777777" w:rsidR="00263FB6" w:rsidRPr="000247A8" w:rsidRDefault="00263FB6">
            <w:pPr>
              <w:pStyle w:val="TableText"/>
            </w:pPr>
            <w:r w:rsidRPr="000247A8">
              <w:t>442</w:t>
            </w:r>
          </w:p>
        </w:tc>
      </w:tr>
      <w:tr w:rsidR="00263FB6" w:rsidRPr="000247A8" w14:paraId="08A6C543" w14:textId="77777777">
        <w:tc>
          <w:tcPr>
            <w:tcW w:w="7470" w:type="dxa"/>
          </w:tcPr>
          <w:p w14:paraId="7985293D" w14:textId="77777777" w:rsidR="00263FB6" w:rsidRPr="000247A8" w:rsidRDefault="00263FB6">
            <w:pPr>
              <w:pStyle w:val="TableText"/>
            </w:pPr>
            <w:r w:rsidRPr="000247A8">
              <w:t>PRCFUOMS</w:t>
            </w:r>
          </w:p>
        </w:tc>
        <w:tc>
          <w:tcPr>
            <w:tcW w:w="2160" w:type="dxa"/>
          </w:tcPr>
          <w:p w14:paraId="048BF79C" w14:textId="77777777" w:rsidR="00263FB6" w:rsidRPr="000247A8" w:rsidRDefault="00263FB6">
            <w:pPr>
              <w:pStyle w:val="TableText"/>
            </w:pPr>
            <w:r w:rsidRPr="000247A8">
              <w:t>442</w:t>
            </w:r>
          </w:p>
        </w:tc>
      </w:tr>
      <w:tr w:rsidR="00263FB6" w:rsidRPr="000247A8" w14:paraId="243D9C95" w14:textId="77777777">
        <w:tc>
          <w:tcPr>
            <w:tcW w:w="7470" w:type="dxa"/>
          </w:tcPr>
          <w:p w14:paraId="00EA478D" w14:textId="77777777" w:rsidR="00263FB6" w:rsidRPr="000247A8" w:rsidRDefault="00263FB6">
            <w:pPr>
              <w:pStyle w:val="TableText"/>
            </w:pPr>
            <w:r w:rsidRPr="000247A8">
              <w:t>PRCH CARD PRINT</w:t>
            </w:r>
          </w:p>
        </w:tc>
        <w:tc>
          <w:tcPr>
            <w:tcW w:w="2160" w:type="dxa"/>
          </w:tcPr>
          <w:p w14:paraId="36C7A625" w14:textId="77777777" w:rsidR="00263FB6" w:rsidRPr="000247A8" w:rsidRDefault="00263FB6">
            <w:pPr>
              <w:pStyle w:val="TableText"/>
            </w:pPr>
            <w:r w:rsidRPr="000247A8">
              <w:t xml:space="preserve">442 </w:t>
            </w:r>
          </w:p>
        </w:tc>
      </w:tr>
      <w:tr w:rsidR="00263FB6" w:rsidRPr="000247A8" w14:paraId="648C57D6" w14:textId="77777777">
        <w:tc>
          <w:tcPr>
            <w:tcW w:w="7470" w:type="dxa"/>
          </w:tcPr>
          <w:p w14:paraId="6AACB57A" w14:textId="77777777" w:rsidR="00263FB6" w:rsidRPr="000247A8" w:rsidRDefault="00263FB6">
            <w:pPr>
              <w:pStyle w:val="TableText"/>
            </w:pPr>
            <w:r w:rsidRPr="000247A8">
              <w:t>PRCH DEL HEADER</w:t>
            </w:r>
          </w:p>
        </w:tc>
        <w:tc>
          <w:tcPr>
            <w:tcW w:w="2160" w:type="dxa"/>
          </w:tcPr>
          <w:p w14:paraId="7EBAEFBE" w14:textId="77777777" w:rsidR="00263FB6" w:rsidRPr="000247A8" w:rsidRDefault="00263FB6">
            <w:pPr>
              <w:pStyle w:val="TableText"/>
            </w:pPr>
            <w:r w:rsidRPr="000247A8">
              <w:t xml:space="preserve">442 </w:t>
            </w:r>
          </w:p>
        </w:tc>
      </w:tr>
      <w:tr w:rsidR="00263FB6" w:rsidRPr="000247A8" w14:paraId="50076C18" w14:textId="77777777">
        <w:tc>
          <w:tcPr>
            <w:tcW w:w="7470" w:type="dxa"/>
          </w:tcPr>
          <w:p w14:paraId="7712AAD8" w14:textId="77777777" w:rsidR="00263FB6" w:rsidRPr="000247A8" w:rsidRDefault="00263FB6">
            <w:pPr>
              <w:pStyle w:val="TableText"/>
            </w:pPr>
            <w:r w:rsidRPr="000247A8">
              <w:t>PRCH FISCAL PRINT</w:t>
            </w:r>
          </w:p>
        </w:tc>
        <w:tc>
          <w:tcPr>
            <w:tcW w:w="2160" w:type="dxa"/>
          </w:tcPr>
          <w:p w14:paraId="22311536" w14:textId="77777777" w:rsidR="00263FB6" w:rsidRPr="000247A8" w:rsidRDefault="00263FB6">
            <w:pPr>
              <w:pStyle w:val="TableText"/>
            </w:pPr>
            <w:r w:rsidRPr="000247A8">
              <w:t>442</w:t>
            </w:r>
          </w:p>
        </w:tc>
      </w:tr>
      <w:tr w:rsidR="00263FB6" w:rsidRPr="000247A8" w14:paraId="6A8D1811" w14:textId="77777777">
        <w:tc>
          <w:tcPr>
            <w:tcW w:w="7470" w:type="dxa"/>
          </w:tcPr>
          <w:p w14:paraId="47CAA664" w14:textId="77777777" w:rsidR="00263FB6" w:rsidRPr="000247A8" w:rsidRDefault="00263FB6">
            <w:pPr>
              <w:pStyle w:val="TableText"/>
            </w:pPr>
            <w:r w:rsidRPr="000247A8">
              <w:t>PRCH FPDS &lt;25K HEADER</w:t>
            </w:r>
          </w:p>
        </w:tc>
        <w:tc>
          <w:tcPr>
            <w:tcW w:w="2160" w:type="dxa"/>
          </w:tcPr>
          <w:p w14:paraId="445E23B8" w14:textId="77777777" w:rsidR="00263FB6" w:rsidRPr="000247A8" w:rsidRDefault="00263FB6">
            <w:pPr>
              <w:pStyle w:val="TableText"/>
            </w:pPr>
            <w:r w:rsidRPr="000247A8">
              <w:t>442</w:t>
            </w:r>
          </w:p>
        </w:tc>
      </w:tr>
      <w:tr w:rsidR="00263FB6" w:rsidRPr="000247A8" w14:paraId="4CD81697" w14:textId="77777777">
        <w:tc>
          <w:tcPr>
            <w:tcW w:w="7470" w:type="dxa"/>
          </w:tcPr>
          <w:p w14:paraId="41E1364B" w14:textId="77777777" w:rsidR="00263FB6" w:rsidRPr="000247A8" w:rsidRDefault="00263FB6">
            <w:pPr>
              <w:pStyle w:val="TableText"/>
            </w:pPr>
            <w:r w:rsidRPr="000247A8">
              <w:t>PRCH FPDS &lt;25K PRINT</w:t>
            </w:r>
          </w:p>
        </w:tc>
        <w:tc>
          <w:tcPr>
            <w:tcW w:w="2160" w:type="dxa"/>
          </w:tcPr>
          <w:p w14:paraId="77ECA738" w14:textId="77777777" w:rsidR="00263FB6" w:rsidRPr="000247A8" w:rsidRDefault="00263FB6">
            <w:pPr>
              <w:pStyle w:val="TableText"/>
            </w:pPr>
            <w:r w:rsidRPr="000247A8">
              <w:t xml:space="preserve">442 </w:t>
            </w:r>
          </w:p>
        </w:tc>
      </w:tr>
      <w:tr w:rsidR="00263FB6" w:rsidRPr="000247A8" w14:paraId="273AC649" w14:textId="77777777">
        <w:tc>
          <w:tcPr>
            <w:tcW w:w="7470" w:type="dxa"/>
          </w:tcPr>
          <w:p w14:paraId="18E77374" w14:textId="77777777" w:rsidR="00263FB6" w:rsidRPr="000247A8" w:rsidRDefault="00263FB6">
            <w:pPr>
              <w:pStyle w:val="TableText"/>
            </w:pPr>
            <w:r w:rsidRPr="000247A8">
              <w:t>PRCH FPDS CONTRACT # HEADER</w:t>
            </w:r>
          </w:p>
        </w:tc>
        <w:tc>
          <w:tcPr>
            <w:tcW w:w="2160" w:type="dxa"/>
          </w:tcPr>
          <w:p w14:paraId="0244DF65" w14:textId="77777777" w:rsidR="00263FB6" w:rsidRPr="000247A8" w:rsidRDefault="00263FB6">
            <w:pPr>
              <w:pStyle w:val="TableText"/>
            </w:pPr>
            <w:r w:rsidRPr="000247A8">
              <w:t xml:space="preserve">442 </w:t>
            </w:r>
          </w:p>
        </w:tc>
      </w:tr>
      <w:tr w:rsidR="00263FB6" w:rsidRPr="000247A8" w14:paraId="5AC196A3" w14:textId="77777777">
        <w:tc>
          <w:tcPr>
            <w:tcW w:w="7470" w:type="dxa"/>
          </w:tcPr>
          <w:p w14:paraId="14D5B8E3" w14:textId="77777777" w:rsidR="00263FB6" w:rsidRPr="000247A8" w:rsidRDefault="00263FB6">
            <w:pPr>
              <w:pStyle w:val="TableText"/>
            </w:pPr>
            <w:r w:rsidRPr="000247A8">
              <w:t>PRCH FPDS CONTRACT # PRINT</w:t>
            </w:r>
          </w:p>
        </w:tc>
        <w:tc>
          <w:tcPr>
            <w:tcW w:w="2160" w:type="dxa"/>
          </w:tcPr>
          <w:p w14:paraId="6622A930" w14:textId="77777777" w:rsidR="00263FB6" w:rsidRPr="000247A8" w:rsidRDefault="00263FB6">
            <w:pPr>
              <w:pStyle w:val="TableText"/>
            </w:pPr>
            <w:r w:rsidRPr="000247A8">
              <w:t>442</w:t>
            </w:r>
          </w:p>
        </w:tc>
      </w:tr>
      <w:tr w:rsidR="00263FB6" w:rsidRPr="000247A8" w14:paraId="32D14CCE" w14:textId="77777777">
        <w:tc>
          <w:tcPr>
            <w:tcW w:w="7470" w:type="dxa"/>
          </w:tcPr>
          <w:p w14:paraId="4FBCE340" w14:textId="77777777" w:rsidR="00263FB6" w:rsidRPr="000247A8" w:rsidRDefault="00263FB6">
            <w:pPr>
              <w:pStyle w:val="TableText"/>
            </w:pPr>
            <w:r w:rsidRPr="000247A8">
              <w:t>PRCH FPDS LI PRINT</w:t>
            </w:r>
          </w:p>
        </w:tc>
        <w:tc>
          <w:tcPr>
            <w:tcW w:w="2160" w:type="dxa"/>
          </w:tcPr>
          <w:p w14:paraId="1C66E7A4" w14:textId="77777777" w:rsidR="00263FB6" w:rsidRPr="000247A8" w:rsidRDefault="00263FB6">
            <w:pPr>
              <w:pStyle w:val="TableText"/>
            </w:pPr>
            <w:r w:rsidRPr="000247A8">
              <w:t>442</w:t>
            </w:r>
          </w:p>
        </w:tc>
      </w:tr>
      <w:tr w:rsidR="00263FB6" w:rsidRPr="000247A8" w14:paraId="4653FE43" w14:textId="77777777">
        <w:tc>
          <w:tcPr>
            <w:tcW w:w="7470" w:type="dxa"/>
          </w:tcPr>
          <w:p w14:paraId="227C4697" w14:textId="77777777" w:rsidR="00263FB6" w:rsidRPr="000247A8" w:rsidRDefault="00263FB6">
            <w:pPr>
              <w:pStyle w:val="TableText"/>
            </w:pPr>
            <w:r w:rsidRPr="000247A8">
              <w:t>PRCH FPDS PO REG</w:t>
            </w:r>
          </w:p>
        </w:tc>
        <w:tc>
          <w:tcPr>
            <w:tcW w:w="2160" w:type="dxa"/>
          </w:tcPr>
          <w:p w14:paraId="14ACDAD6" w14:textId="77777777" w:rsidR="00263FB6" w:rsidRPr="000247A8" w:rsidRDefault="00263FB6">
            <w:pPr>
              <w:pStyle w:val="TableText"/>
            </w:pPr>
            <w:r w:rsidRPr="000247A8">
              <w:t>442</w:t>
            </w:r>
          </w:p>
        </w:tc>
      </w:tr>
      <w:tr w:rsidR="00263FB6" w:rsidRPr="000247A8" w14:paraId="682242C0" w14:textId="77777777">
        <w:tc>
          <w:tcPr>
            <w:tcW w:w="7470" w:type="dxa"/>
          </w:tcPr>
          <w:p w14:paraId="1F4E24DC" w14:textId="77777777" w:rsidR="00263FB6" w:rsidRPr="000247A8" w:rsidRDefault="00263FB6">
            <w:pPr>
              <w:pStyle w:val="TableText"/>
            </w:pPr>
            <w:r w:rsidRPr="000247A8">
              <w:t>PRCH FPDS PO REG PRINT</w:t>
            </w:r>
          </w:p>
        </w:tc>
        <w:tc>
          <w:tcPr>
            <w:tcW w:w="2160" w:type="dxa"/>
          </w:tcPr>
          <w:p w14:paraId="13E8E191" w14:textId="77777777" w:rsidR="00263FB6" w:rsidRPr="000247A8" w:rsidRDefault="00263FB6">
            <w:pPr>
              <w:pStyle w:val="TableText"/>
            </w:pPr>
            <w:r w:rsidRPr="000247A8">
              <w:t>442</w:t>
            </w:r>
          </w:p>
        </w:tc>
      </w:tr>
      <w:tr w:rsidR="00263FB6" w:rsidRPr="000247A8" w14:paraId="049A3B3D" w14:textId="77777777">
        <w:tc>
          <w:tcPr>
            <w:tcW w:w="7470" w:type="dxa"/>
          </w:tcPr>
          <w:p w14:paraId="0567C01B" w14:textId="77777777" w:rsidR="00263FB6" w:rsidRPr="000247A8" w:rsidRDefault="00263FB6">
            <w:pPr>
              <w:pStyle w:val="TableText"/>
            </w:pPr>
            <w:r w:rsidRPr="000247A8">
              <w:t>PRCH IMP POREG</w:t>
            </w:r>
          </w:p>
        </w:tc>
        <w:tc>
          <w:tcPr>
            <w:tcW w:w="2160" w:type="dxa"/>
          </w:tcPr>
          <w:p w14:paraId="7841850D" w14:textId="77777777" w:rsidR="00263FB6" w:rsidRPr="000247A8" w:rsidRDefault="00263FB6">
            <w:pPr>
              <w:pStyle w:val="TableText"/>
            </w:pPr>
            <w:r w:rsidRPr="000247A8">
              <w:t>442</w:t>
            </w:r>
          </w:p>
        </w:tc>
      </w:tr>
      <w:tr w:rsidR="00263FB6" w:rsidRPr="000247A8" w14:paraId="7A4AC998" w14:textId="77777777">
        <w:tc>
          <w:tcPr>
            <w:tcW w:w="7470" w:type="dxa"/>
          </w:tcPr>
          <w:p w14:paraId="2BDF3BD9" w14:textId="77777777" w:rsidR="00263FB6" w:rsidRPr="000247A8" w:rsidRDefault="00263FB6">
            <w:pPr>
              <w:pStyle w:val="TableText"/>
            </w:pPr>
            <w:r w:rsidRPr="000247A8">
              <w:t>PRCH ITEM TXHIST</w:t>
            </w:r>
          </w:p>
        </w:tc>
        <w:tc>
          <w:tcPr>
            <w:tcW w:w="2160" w:type="dxa"/>
          </w:tcPr>
          <w:p w14:paraId="2E07BF83" w14:textId="77777777" w:rsidR="00263FB6" w:rsidRPr="000247A8" w:rsidRDefault="00263FB6">
            <w:pPr>
              <w:pStyle w:val="TableText"/>
            </w:pPr>
            <w:r w:rsidRPr="000247A8">
              <w:t>442</w:t>
            </w:r>
          </w:p>
        </w:tc>
      </w:tr>
      <w:tr w:rsidR="00263FB6" w:rsidRPr="000247A8" w14:paraId="1F346B62" w14:textId="77777777">
        <w:tc>
          <w:tcPr>
            <w:tcW w:w="7470" w:type="dxa"/>
          </w:tcPr>
          <w:p w14:paraId="2224D796" w14:textId="77777777" w:rsidR="00263FB6" w:rsidRPr="000247A8" w:rsidRDefault="00263FB6">
            <w:pPr>
              <w:pStyle w:val="TableText"/>
            </w:pPr>
            <w:r w:rsidRPr="000247A8">
              <w:t>PRCH ITEM TXHIST-HDR</w:t>
            </w:r>
          </w:p>
        </w:tc>
        <w:tc>
          <w:tcPr>
            <w:tcW w:w="2160" w:type="dxa"/>
          </w:tcPr>
          <w:p w14:paraId="7A6F69A2" w14:textId="77777777" w:rsidR="00263FB6" w:rsidRPr="000247A8" w:rsidRDefault="00263FB6">
            <w:pPr>
              <w:pStyle w:val="TableText"/>
            </w:pPr>
            <w:r w:rsidRPr="000247A8">
              <w:t xml:space="preserve">442 </w:t>
            </w:r>
          </w:p>
        </w:tc>
      </w:tr>
      <w:tr w:rsidR="00263FB6" w:rsidRPr="000247A8" w14:paraId="5D0649D4" w14:textId="77777777">
        <w:tc>
          <w:tcPr>
            <w:tcW w:w="7470" w:type="dxa"/>
          </w:tcPr>
          <w:p w14:paraId="39084813" w14:textId="77777777" w:rsidR="00263FB6" w:rsidRPr="000247A8" w:rsidRDefault="00263FB6" w:rsidP="008B1851">
            <w:pPr>
              <w:pStyle w:val="TableText"/>
            </w:pPr>
            <w:r w:rsidRPr="000247A8">
              <w:t>PRCH OBLIGATED1358 LIST</w:t>
            </w:r>
          </w:p>
        </w:tc>
        <w:tc>
          <w:tcPr>
            <w:tcW w:w="2160" w:type="dxa"/>
          </w:tcPr>
          <w:p w14:paraId="0DC1C098" w14:textId="77777777" w:rsidR="00263FB6" w:rsidRPr="000247A8" w:rsidRDefault="00263FB6" w:rsidP="008B1851">
            <w:pPr>
              <w:pStyle w:val="TableText"/>
            </w:pPr>
            <w:r w:rsidRPr="000247A8">
              <w:t>442</w:t>
            </w:r>
          </w:p>
        </w:tc>
      </w:tr>
      <w:tr w:rsidR="00263FB6" w:rsidRPr="000247A8" w14:paraId="5814BA09" w14:textId="77777777">
        <w:tc>
          <w:tcPr>
            <w:tcW w:w="7470" w:type="dxa"/>
          </w:tcPr>
          <w:p w14:paraId="554B3636" w14:textId="77777777" w:rsidR="00263FB6" w:rsidRPr="000247A8" w:rsidRDefault="00263FB6">
            <w:pPr>
              <w:pStyle w:val="TableText"/>
            </w:pPr>
            <w:r w:rsidRPr="000247A8">
              <w:t>PRCH OVERAGE</w:t>
            </w:r>
          </w:p>
        </w:tc>
        <w:tc>
          <w:tcPr>
            <w:tcW w:w="2160" w:type="dxa"/>
          </w:tcPr>
          <w:p w14:paraId="416B9A8C" w14:textId="77777777" w:rsidR="00263FB6" w:rsidRPr="000247A8" w:rsidRDefault="00263FB6">
            <w:pPr>
              <w:pStyle w:val="TableText"/>
            </w:pPr>
            <w:r w:rsidRPr="000247A8">
              <w:t>442</w:t>
            </w:r>
          </w:p>
        </w:tc>
      </w:tr>
      <w:tr w:rsidR="00263FB6" w:rsidRPr="000247A8" w14:paraId="45F902D4" w14:textId="77777777">
        <w:tc>
          <w:tcPr>
            <w:tcW w:w="7470" w:type="dxa"/>
          </w:tcPr>
          <w:p w14:paraId="2E31C88F" w14:textId="77777777" w:rsidR="00263FB6" w:rsidRPr="000247A8" w:rsidRDefault="00263FB6">
            <w:pPr>
              <w:pStyle w:val="TableText"/>
            </w:pPr>
            <w:r w:rsidRPr="000247A8">
              <w:t>PRCH PO REGISTER</w:t>
            </w:r>
          </w:p>
        </w:tc>
        <w:tc>
          <w:tcPr>
            <w:tcW w:w="2160" w:type="dxa"/>
          </w:tcPr>
          <w:p w14:paraId="46E7CEE5" w14:textId="77777777" w:rsidR="00263FB6" w:rsidRPr="000247A8" w:rsidRDefault="00263FB6">
            <w:pPr>
              <w:pStyle w:val="TableText"/>
            </w:pPr>
            <w:r w:rsidRPr="000247A8">
              <w:t>442</w:t>
            </w:r>
          </w:p>
        </w:tc>
      </w:tr>
      <w:tr w:rsidR="00263FB6" w:rsidRPr="000247A8" w14:paraId="459805B3" w14:textId="77777777">
        <w:tc>
          <w:tcPr>
            <w:tcW w:w="7470" w:type="dxa"/>
          </w:tcPr>
          <w:p w14:paraId="7CEE5E79" w14:textId="77777777" w:rsidR="00263FB6" w:rsidRPr="000247A8" w:rsidRDefault="00263FB6">
            <w:pPr>
              <w:pStyle w:val="TableText"/>
            </w:pPr>
            <w:r w:rsidRPr="000247A8">
              <w:t>PRCH PO STATUS</w:t>
            </w:r>
          </w:p>
        </w:tc>
        <w:tc>
          <w:tcPr>
            <w:tcW w:w="2160" w:type="dxa"/>
          </w:tcPr>
          <w:p w14:paraId="5FAB3188" w14:textId="77777777" w:rsidR="00263FB6" w:rsidRPr="000247A8" w:rsidRDefault="00263FB6">
            <w:pPr>
              <w:pStyle w:val="TableText"/>
            </w:pPr>
            <w:r w:rsidRPr="000247A8">
              <w:t>442</w:t>
            </w:r>
          </w:p>
        </w:tc>
      </w:tr>
      <w:tr w:rsidR="00263FB6" w:rsidRPr="000247A8" w14:paraId="4860F603" w14:textId="77777777">
        <w:tc>
          <w:tcPr>
            <w:tcW w:w="7470" w:type="dxa"/>
          </w:tcPr>
          <w:p w14:paraId="741F6EF4" w14:textId="77777777" w:rsidR="00263FB6" w:rsidRPr="000247A8" w:rsidRDefault="00263FB6">
            <w:pPr>
              <w:pStyle w:val="TableText"/>
            </w:pPr>
            <w:r w:rsidRPr="000247A8">
              <w:lastRenderedPageBreak/>
              <w:t>PRCH TOT AMT</w:t>
            </w:r>
          </w:p>
        </w:tc>
        <w:tc>
          <w:tcPr>
            <w:tcW w:w="2160" w:type="dxa"/>
          </w:tcPr>
          <w:p w14:paraId="74F0790E" w14:textId="77777777" w:rsidR="00263FB6" w:rsidRPr="000247A8" w:rsidRDefault="00263FB6">
            <w:pPr>
              <w:pStyle w:val="TableText"/>
            </w:pPr>
            <w:r w:rsidRPr="000247A8">
              <w:t>442</w:t>
            </w:r>
          </w:p>
        </w:tc>
      </w:tr>
      <w:tr w:rsidR="00263FB6" w:rsidRPr="000247A8" w14:paraId="13EB3B3E" w14:textId="77777777">
        <w:tc>
          <w:tcPr>
            <w:tcW w:w="7470" w:type="dxa"/>
          </w:tcPr>
          <w:p w14:paraId="4ACAA888" w14:textId="77777777" w:rsidR="00263FB6" w:rsidRPr="000247A8" w:rsidRDefault="00263FB6">
            <w:pPr>
              <w:pStyle w:val="TableText"/>
            </w:pPr>
            <w:r w:rsidRPr="000247A8">
              <w:t>PRCH TOT AMT DAILY</w:t>
            </w:r>
          </w:p>
        </w:tc>
        <w:tc>
          <w:tcPr>
            <w:tcW w:w="2160" w:type="dxa"/>
          </w:tcPr>
          <w:p w14:paraId="5BB04245" w14:textId="77777777" w:rsidR="00263FB6" w:rsidRPr="000247A8" w:rsidRDefault="00263FB6">
            <w:pPr>
              <w:pStyle w:val="TableText"/>
            </w:pPr>
            <w:r w:rsidRPr="000247A8">
              <w:t>442</w:t>
            </w:r>
          </w:p>
        </w:tc>
      </w:tr>
      <w:tr w:rsidR="00263FB6" w:rsidRPr="000247A8" w14:paraId="7F7E9E55" w14:textId="77777777">
        <w:tc>
          <w:tcPr>
            <w:tcW w:w="7470" w:type="dxa"/>
          </w:tcPr>
          <w:p w14:paraId="424C7BC3" w14:textId="77777777" w:rsidR="00263FB6" w:rsidRPr="000247A8" w:rsidRDefault="00263FB6">
            <w:pPr>
              <w:pStyle w:val="TableText"/>
            </w:pPr>
            <w:r w:rsidRPr="000247A8">
              <w:t>PRCH UNPOSTED DIETETIC PRINT</w:t>
            </w:r>
          </w:p>
        </w:tc>
        <w:tc>
          <w:tcPr>
            <w:tcW w:w="2160" w:type="dxa"/>
          </w:tcPr>
          <w:p w14:paraId="0B34B133" w14:textId="77777777" w:rsidR="00263FB6" w:rsidRPr="000247A8" w:rsidRDefault="00263FB6">
            <w:pPr>
              <w:pStyle w:val="TableText"/>
            </w:pPr>
            <w:r w:rsidRPr="000247A8">
              <w:t>442</w:t>
            </w:r>
          </w:p>
        </w:tc>
      </w:tr>
      <w:tr w:rsidR="00263FB6" w:rsidRPr="000247A8" w14:paraId="2ADD3A72" w14:textId="77777777">
        <w:tc>
          <w:tcPr>
            <w:tcW w:w="7470" w:type="dxa"/>
          </w:tcPr>
          <w:p w14:paraId="378D148C" w14:textId="77777777" w:rsidR="00263FB6" w:rsidRPr="000247A8" w:rsidRDefault="00263FB6">
            <w:pPr>
              <w:pStyle w:val="TableText"/>
            </w:pPr>
            <w:r w:rsidRPr="000247A8">
              <w:t>PRCH W/O FPDS</w:t>
            </w:r>
          </w:p>
        </w:tc>
        <w:tc>
          <w:tcPr>
            <w:tcW w:w="2160" w:type="dxa"/>
          </w:tcPr>
          <w:p w14:paraId="3A5A0777" w14:textId="77777777" w:rsidR="00263FB6" w:rsidRPr="000247A8" w:rsidRDefault="00263FB6">
            <w:pPr>
              <w:pStyle w:val="TableText"/>
            </w:pPr>
            <w:r w:rsidRPr="000247A8">
              <w:t>442</w:t>
            </w:r>
          </w:p>
        </w:tc>
      </w:tr>
      <w:tr w:rsidR="00263FB6" w:rsidRPr="000247A8" w14:paraId="4730FEF7" w14:textId="77777777">
        <w:tc>
          <w:tcPr>
            <w:tcW w:w="7470" w:type="dxa"/>
          </w:tcPr>
          <w:p w14:paraId="0417F591" w14:textId="77777777" w:rsidR="00263FB6" w:rsidRPr="000247A8" w:rsidRDefault="00263FB6">
            <w:pPr>
              <w:pStyle w:val="TableText"/>
            </w:pPr>
            <w:r w:rsidRPr="000247A8">
              <w:t>PRCH WAREHOUSE STATS</w:t>
            </w:r>
          </w:p>
        </w:tc>
        <w:tc>
          <w:tcPr>
            <w:tcW w:w="2160" w:type="dxa"/>
          </w:tcPr>
          <w:p w14:paraId="26348076" w14:textId="77777777" w:rsidR="00263FB6" w:rsidRPr="000247A8" w:rsidRDefault="00263FB6">
            <w:pPr>
              <w:pStyle w:val="TableText"/>
            </w:pPr>
            <w:r w:rsidRPr="000247A8">
              <w:t xml:space="preserve">442 </w:t>
            </w:r>
          </w:p>
        </w:tc>
      </w:tr>
      <w:tr w:rsidR="00263FB6" w:rsidRPr="000247A8" w14:paraId="055E14C8" w14:textId="77777777">
        <w:tc>
          <w:tcPr>
            <w:tcW w:w="7470" w:type="dxa"/>
          </w:tcPr>
          <w:p w14:paraId="3DB22A3D" w14:textId="77777777" w:rsidR="00263FB6" w:rsidRPr="000247A8" w:rsidRDefault="00263FB6">
            <w:pPr>
              <w:pStyle w:val="TableText"/>
            </w:pPr>
            <w:r w:rsidRPr="000247A8">
              <w:t>PRCH WORKLOAD</w:t>
            </w:r>
          </w:p>
        </w:tc>
        <w:tc>
          <w:tcPr>
            <w:tcW w:w="2160" w:type="dxa"/>
          </w:tcPr>
          <w:p w14:paraId="770B3E33" w14:textId="77777777" w:rsidR="00263FB6" w:rsidRPr="000247A8" w:rsidRDefault="00263FB6">
            <w:pPr>
              <w:pStyle w:val="TableText"/>
            </w:pPr>
            <w:r w:rsidRPr="000247A8">
              <w:t>442</w:t>
            </w:r>
          </w:p>
        </w:tc>
      </w:tr>
      <w:tr w:rsidR="00263FB6" w:rsidRPr="000247A8" w14:paraId="14BC31A0" w14:textId="77777777">
        <w:tc>
          <w:tcPr>
            <w:tcW w:w="7470" w:type="dxa"/>
          </w:tcPr>
          <w:p w14:paraId="054FDFA7" w14:textId="77777777" w:rsidR="00263FB6" w:rsidRPr="000247A8" w:rsidRDefault="00263FB6">
            <w:pPr>
              <w:pStyle w:val="TableText"/>
            </w:pPr>
            <w:r w:rsidRPr="000247A8">
              <w:t>PRCHDEL</w:t>
            </w:r>
          </w:p>
        </w:tc>
        <w:tc>
          <w:tcPr>
            <w:tcW w:w="2160" w:type="dxa"/>
          </w:tcPr>
          <w:p w14:paraId="6443B679" w14:textId="77777777" w:rsidR="00263FB6" w:rsidRPr="000247A8" w:rsidRDefault="00263FB6">
            <w:pPr>
              <w:pStyle w:val="TableText"/>
            </w:pPr>
            <w:r w:rsidRPr="000247A8">
              <w:t xml:space="preserve">442 </w:t>
            </w:r>
          </w:p>
        </w:tc>
      </w:tr>
      <w:tr w:rsidR="00263FB6" w:rsidRPr="000247A8" w14:paraId="1DF0BD11" w14:textId="77777777">
        <w:tc>
          <w:tcPr>
            <w:tcW w:w="7470" w:type="dxa"/>
          </w:tcPr>
          <w:p w14:paraId="12C88FA9" w14:textId="77777777" w:rsidR="00263FB6" w:rsidRPr="000247A8" w:rsidRDefault="00176AFC">
            <w:pPr>
              <w:pStyle w:val="TableText"/>
            </w:pPr>
            <w:r w:rsidRPr="000247A8">
              <w:t>PRCHLO442_2237_VALIDATE</w:t>
            </w:r>
          </w:p>
        </w:tc>
        <w:tc>
          <w:tcPr>
            <w:tcW w:w="2160" w:type="dxa"/>
          </w:tcPr>
          <w:p w14:paraId="333BF347" w14:textId="77777777" w:rsidR="00263FB6" w:rsidRPr="000247A8" w:rsidRDefault="00176AFC">
            <w:pPr>
              <w:pStyle w:val="TableText"/>
            </w:pPr>
            <w:r w:rsidRPr="000247A8">
              <w:t>442</w:t>
            </w:r>
          </w:p>
        </w:tc>
      </w:tr>
      <w:tr w:rsidR="00263FB6" w:rsidRPr="000247A8" w14:paraId="61E9FE48" w14:textId="77777777">
        <w:tc>
          <w:tcPr>
            <w:tcW w:w="7470" w:type="dxa"/>
          </w:tcPr>
          <w:p w14:paraId="3791F996" w14:textId="77777777" w:rsidR="00263FB6" w:rsidRPr="000247A8" w:rsidRDefault="00176AFC">
            <w:pPr>
              <w:pStyle w:val="TableText"/>
            </w:pPr>
            <w:r w:rsidRPr="000247A8">
              <w:t>PRCHLO442_AMENDMENT_VALIDATE</w:t>
            </w:r>
          </w:p>
        </w:tc>
        <w:tc>
          <w:tcPr>
            <w:tcW w:w="2160" w:type="dxa"/>
          </w:tcPr>
          <w:p w14:paraId="7620C31C" w14:textId="77777777" w:rsidR="00263FB6" w:rsidRPr="000247A8" w:rsidRDefault="00176AFC">
            <w:pPr>
              <w:pStyle w:val="TableText"/>
            </w:pPr>
            <w:r w:rsidRPr="000247A8">
              <w:t>442</w:t>
            </w:r>
          </w:p>
        </w:tc>
      </w:tr>
      <w:tr w:rsidR="00263FB6" w:rsidRPr="000247A8" w14:paraId="575A765B" w14:textId="77777777">
        <w:tc>
          <w:tcPr>
            <w:tcW w:w="7470" w:type="dxa"/>
          </w:tcPr>
          <w:p w14:paraId="68CD0CC3" w14:textId="77777777" w:rsidR="00263FB6" w:rsidRPr="000247A8" w:rsidRDefault="00176AFC" w:rsidP="00387B75">
            <w:pPr>
              <w:pStyle w:val="TableText"/>
            </w:pPr>
            <w:r w:rsidRPr="000247A8">
              <w:t>PRCHLO442_AM</w:t>
            </w:r>
            <w:r w:rsidR="00387B75" w:rsidRPr="000247A8">
              <w:t>EN</w:t>
            </w:r>
            <w:r w:rsidRPr="000247A8">
              <w:t>D_CHG_VALIDATE</w:t>
            </w:r>
          </w:p>
        </w:tc>
        <w:tc>
          <w:tcPr>
            <w:tcW w:w="2160" w:type="dxa"/>
          </w:tcPr>
          <w:p w14:paraId="1D6F714E" w14:textId="77777777" w:rsidR="00263FB6" w:rsidRPr="000247A8" w:rsidRDefault="00176AFC">
            <w:pPr>
              <w:pStyle w:val="TableText"/>
            </w:pPr>
            <w:r w:rsidRPr="000247A8">
              <w:t>442</w:t>
            </w:r>
          </w:p>
        </w:tc>
      </w:tr>
      <w:tr w:rsidR="00263FB6" w:rsidRPr="000247A8" w14:paraId="62931EAA" w14:textId="77777777">
        <w:tc>
          <w:tcPr>
            <w:tcW w:w="7470" w:type="dxa"/>
          </w:tcPr>
          <w:p w14:paraId="447B63AA" w14:textId="77777777" w:rsidR="00263FB6" w:rsidRPr="000247A8" w:rsidRDefault="00176AFC">
            <w:pPr>
              <w:pStyle w:val="TableText"/>
            </w:pPr>
            <w:r w:rsidRPr="000247A8">
              <w:t>PRCHLO442_AMEND_DESCR1ST_VALID</w:t>
            </w:r>
          </w:p>
        </w:tc>
        <w:tc>
          <w:tcPr>
            <w:tcW w:w="2160" w:type="dxa"/>
          </w:tcPr>
          <w:p w14:paraId="4CAB4C18" w14:textId="77777777" w:rsidR="00263FB6" w:rsidRPr="000247A8" w:rsidRDefault="00176AFC">
            <w:pPr>
              <w:pStyle w:val="TableText"/>
            </w:pPr>
            <w:r w:rsidRPr="000247A8">
              <w:t>442</w:t>
            </w:r>
          </w:p>
        </w:tc>
      </w:tr>
      <w:tr w:rsidR="00263FB6" w:rsidRPr="000247A8" w14:paraId="1F6097FD" w14:textId="77777777">
        <w:tc>
          <w:tcPr>
            <w:tcW w:w="7470" w:type="dxa"/>
          </w:tcPr>
          <w:p w14:paraId="410C59D1" w14:textId="77777777" w:rsidR="00263FB6" w:rsidRPr="000247A8" w:rsidRDefault="00387B75">
            <w:pPr>
              <w:pStyle w:val="TableText"/>
            </w:pPr>
            <w:r w:rsidRPr="000247A8">
              <w:t>PRCHLO442_BO</w:t>
            </w:r>
            <w:r w:rsidR="00176AFC" w:rsidRPr="000247A8">
              <w:t>C_VALIDATE</w:t>
            </w:r>
          </w:p>
        </w:tc>
        <w:tc>
          <w:tcPr>
            <w:tcW w:w="2160" w:type="dxa"/>
          </w:tcPr>
          <w:p w14:paraId="11DE7CA6" w14:textId="77777777" w:rsidR="00263FB6" w:rsidRPr="000247A8" w:rsidRDefault="00176AFC">
            <w:pPr>
              <w:pStyle w:val="TableText"/>
            </w:pPr>
            <w:r w:rsidRPr="000247A8">
              <w:t>442</w:t>
            </w:r>
          </w:p>
        </w:tc>
      </w:tr>
      <w:tr w:rsidR="00263FB6" w:rsidRPr="000247A8" w14:paraId="2ABC056C" w14:textId="77777777">
        <w:tc>
          <w:tcPr>
            <w:tcW w:w="7470" w:type="dxa"/>
          </w:tcPr>
          <w:p w14:paraId="57B39AC7" w14:textId="77777777" w:rsidR="00263FB6" w:rsidRPr="000247A8" w:rsidRDefault="00176AFC">
            <w:pPr>
              <w:pStyle w:val="TableText"/>
            </w:pPr>
            <w:r w:rsidRPr="000247A8">
              <w:t>PRCHLO442_BREAKOUT_C_VALIDATE</w:t>
            </w:r>
          </w:p>
        </w:tc>
        <w:tc>
          <w:tcPr>
            <w:tcW w:w="2160" w:type="dxa"/>
          </w:tcPr>
          <w:p w14:paraId="2045A447" w14:textId="77777777" w:rsidR="00263FB6" w:rsidRPr="000247A8" w:rsidRDefault="00176AFC">
            <w:pPr>
              <w:pStyle w:val="TableText"/>
            </w:pPr>
            <w:r w:rsidRPr="000247A8">
              <w:t>442</w:t>
            </w:r>
          </w:p>
        </w:tc>
      </w:tr>
      <w:tr w:rsidR="00263FB6" w:rsidRPr="000247A8" w14:paraId="208F12B7" w14:textId="77777777">
        <w:tc>
          <w:tcPr>
            <w:tcW w:w="7470" w:type="dxa"/>
          </w:tcPr>
          <w:p w14:paraId="0A28BA9B" w14:textId="77777777" w:rsidR="00263FB6" w:rsidRPr="000247A8" w:rsidRDefault="00176AFC">
            <w:pPr>
              <w:pStyle w:val="TableText"/>
            </w:pPr>
            <w:r w:rsidRPr="000247A8">
              <w:t>PRCHLO442_COMMENTS1ST_VALIDATE</w:t>
            </w:r>
          </w:p>
        </w:tc>
        <w:tc>
          <w:tcPr>
            <w:tcW w:w="2160" w:type="dxa"/>
          </w:tcPr>
          <w:p w14:paraId="578B92E4" w14:textId="77777777" w:rsidR="00263FB6" w:rsidRPr="000247A8" w:rsidRDefault="00176AFC">
            <w:pPr>
              <w:pStyle w:val="TableText"/>
            </w:pPr>
            <w:r w:rsidRPr="000247A8">
              <w:t>442</w:t>
            </w:r>
          </w:p>
        </w:tc>
      </w:tr>
      <w:tr w:rsidR="00263FB6" w:rsidRPr="000247A8" w14:paraId="097807E5" w14:textId="77777777">
        <w:tc>
          <w:tcPr>
            <w:tcW w:w="7470" w:type="dxa"/>
          </w:tcPr>
          <w:p w14:paraId="2BCDC0D0" w14:textId="77777777" w:rsidR="00263FB6" w:rsidRPr="000247A8" w:rsidRDefault="00176AFC">
            <w:pPr>
              <w:pStyle w:val="TableText"/>
            </w:pPr>
            <w:r w:rsidRPr="000247A8">
              <w:t>PRCHLO442_DISCOUNT_VALIDATE</w:t>
            </w:r>
          </w:p>
        </w:tc>
        <w:tc>
          <w:tcPr>
            <w:tcW w:w="2160" w:type="dxa"/>
          </w:tcPr>
          <w:p w14:paraId="0F6AA63C" w14:textId="77777777" w:rsidR="00263FB6" w:rsidRPr="000247A8" w:rsidRDefault="00176AFC">
            <w:pPr>
              <w:pStyle w:val="TableText"/>
            </w:pPr>
            <w:r w:rsidRPr="000247A8">
              <w:t>442</w:t>
            </w:r>
          </w:p>
        </w:tc>
      </w:tr>
      <w:tr w:rsidR="00263FB6" w:rsidRPr="000247A8" w14:paraId="6EEDEF48" w14:textId="77777777">
        <w:tc>
          <w:tcPr>
            <w:tcW w:w="7470" w:type="dxa"/>
          </w:tcPr>
          <w:p w14:paraId="5CD3833A" w14:textId="77777777" w:rsidR="00263FB6" w:rsidRPr="000247A8" w:rsidRDefault="00176AFC">
            <w:pPr>
              <w:pStyle w:val="TableText"/>
            </w:pPr>
            <w:r w:rsidRPr="000247A8">
              <w:t>PRCHLO442_HDR_VALIDATE</w:t>
            </w:r>
          </w:p>
        </w:tc>
        <w:tc>
          <w:tcPr>
            <w:tcW w:w="2160" w:type="dxa"/>
          </w:tcPr>
          <w:p w14:paraId="395E3A43" w14:textId="77777777" w:rsidR="00263FB6" w:rsidRPr="000247A8" w:rsidRDefault="00176AFC">
            <w:pPr>
              <w:pStyle w:val="TableText"/>
            </w:pPr>
            <w:r w:rsidRPr="000247A8">
              <w:t>442</w:t>
            </w:r>
          </w:p>
        </w:tc>
      </w:tr>
      <w:tr w:rsidR="00263FB6" w:rsidRPr="000247A8" w14:paraId="49A9E796" w14:textId="77777777">
        <w:tc>
          <w:tcPr>
            <w:tcW w:w="7470" w:type="dxa"/>
          </w:tcPr>
          <w:p w14:paraId="3901A048" w14:textId="77777777" w:rsidR="00263FB6" w:rsidRPr="000247A8" w:rsidRDefault="00176AFC">
            <w:pPr>
              <w:pStyle w:val="TableText"/>
            </w:pPr>
            <w:r w:rsidRPr="000247A8">
              <w:t>PRCHLO442_ITEM_DESC1ST_VALID</w:t>
            </w:r>
          </w:p>
        </w:tc>
        <w:tc>
          <w:tcPr>
            <w:tcW w:w="2160" w:type="dxa"/>
          </w:tcPr>
          <w:p w14:paraId="0E6EBF34" w14:textId="77777777" w:rsidR="00263FB6" w:rsidRPr="000247A8" w:rsidRDefault="00176AFC">
            <w:pPr>
              <w:pStyle w:val="TableText"/>
            </w:pPr>
            <w:r w:rsidRPr="000247A8">
              <w:t>442</w:t>
            </w:r>
          </w:p>
        </w:tc>
      </w:tr>
      <w:tr w:rsidR="00263FB6" w:rsidRPr="000247A8" w14:paraId="38C81344" w14:textId="77777777">
        <w:tc>
          <w:tcPr>
            <w:tcW w:w="7470" w:type="dxa"/>
          </w:tcPr>
          <w:p w14:paraId="16263A17" w14:textId="77777777" w:rsidR="00263FB6" w:rsidRPr="000247A8" w:rsidRDefault="00176AFC">
            <w:pPr>
              <w:pStyle w:val="TableText"/>
            </w:pPr>
            <w:r w:rsidRPr="000247A8">
              <w:t>PRCHLO442_ITEM_INVPT_VALIDATE</w:t>
            </w:r>
          </w:p>
        </w:tc>
        <w:tc>
          <w:tcPr>
            <w:tcW w:w="2160" w:type="dxa"/>
          </w:tcPr>
          <w:p w14:paraId="538F3A9A" w14:textId="77777777" w:rsidR="00263FB6" w:rsidRPr="000247A8" w:rsidRDefault="00176AFC">
            <w:pPr>
              <w:pStyle w:val="TableText"/>
            </w:pPr>
            <w:r w:rsidRPr="000247A8">
              <w:t>442</w:t>
            </w:r>
          </w:p>
        </w:tc>
      </w:tr>
      <w:tr w:rsidR="00263FB6" w:rsidRPr="000247A8" w14:paraId="4A16B752" w14:textId="77777777">
        <w:tc>
          <w:tcPr>
            <w:tcW w:w="7470" w:type="dxa"/>
          </w:tcPr>
          <w:p w14:paraId="6E97F210" w14:textId="77777777" w:rsidR="00263FB6" w:rsidRPr="000247A8" w:rsidRDefault="00176AFC">
            <w:pPr>
              <w:pStyle w:val="TableText"/>
            </w:pPr>
            <w:r w:rsidRPr="000247A8">
              <w:t>PRCHLO442_ITEM_RECV_VALIDATE</w:t>
            </w:r>
          </w:p>
        </w:tc>
        <w:tc>
          <w:tcPr>
            <w:tcW w:w="2160" w:type="dxa"/>
          </w:tcPr>
          <w:p w14:paraId="562E5243" w14:textId="77777777" w:rsidR="00263FB6" w:rsidRPr="000247A8" w:rsidRDefault="00176AFC">
            <w:pPr>
              <w:pStyle w:val="TableText"/>
            </w:pPr>
            <w:r w:rsidRPr="000247A8">
              <w:t>442</w:t>
            </w:r>
          </w:p>
        </w:tc>
      </w:tr>
      <w:tr w:rsidR="00263FB6" w:rsidRPr="000247A8" w14:paraId="4AFACB3C" w14:textId="77777777">
        <w:tc>
          <w:tcPr>
            <w:tcW w:w="7470" w:type="dxa"/>
          </w:tcPr>
          <w:p w14:paraId="64839C9A" w14:textId="77777777" w:rsidR="00263FB6" w:rsidRPr="000247A8" w:rsidRDefault="00176AFC">
            <w:pPr>
              <w:pStyle w:val="TableText"/>
            </w:pPr>
            <w:r w:rsidRPr="000247A8">
              <w:t>PRHCLO442_LINEITEM_VALIDATE</w:t>
            </w:r>
          </w:p>
        </w:tc>
        <w:tc>
          <w:tcPr>
            <w:tcW w:w="2160" w:type="dxa"/>
          </w:tcPr>
          <w:p w14:paraId="281BBBA7" w14:textId="77777777" w:rsidR="00263FB6" w:rsidRPr="000247A8" w:rsidRDefault="00176AFC">
            <w:pPr>
              <w:pStyle w:val="TableText"/>
            </w:pPr>
            <w:r w:rsidRPr="000247A8">
              <w:t>442</w:t>
            </w:r>
          </w:p>
        </w:tc>
      </w:tr>
      <w:tr w:rsidR="00263FB6" w:rsidRPr="000247A8" w14:paraId="2358FD95" w14:textId="77777777">
        <w:tc>
          <w:tcPr>
            <w:tcW w:w="7470" w:type="dxa"/>
          </w:tcPr>
          <w:p w14:paraId="1253A746" w14:textId="77777777" w:rsidR="00263FB6" w:rsidRPr="000247A8" w:rsidRDefault="00176AFC">
            <w:pPr>
              <w:pStyle w:val="TableText"/>
            </w:pPr>
            <w:r w:rsidRPr="000247A8">
              <w:t>PRCHLO442_OBLIG_VALIDATE</w:t>
            </w:r>
          </w:p>
        </w:tc>
        <w:tc>
          <w:tcPr>
            <w:tcW w:w="2160" w:type="dxa"/>
          </w:tcPr>
          <w:p w14:paraId="2E44E02E" w14:textId="77777777" w:rsidR="00263FB6" w:rsidRPr="000247A8" w:rsidRDefault="00176AFC">
            <w:pPr>
              <w:pStyle w:val="TableText"/>
            </w:pPr>
            <w:r w:rsidRPr="000247A8">
              <w:t>442</w:t>
            </w:r>
          </w:p>
        </w:tc>
      </w:tr>
      <w:tr w:rsidR="00263FB6" w:rsidRPr="000247A8" w14:paraId="45D62323" w14:textId="77777777">
        <w:tc>
          <w:tcPr>
            <w:tcW w:w="7470" w:type="dxa"/>
          </w:tcPr>
          <w:p w14:paraId="280511CD" w14:textId="77777777" w:rsidR="00263FB6" w:rsidRPr="000247A8" w:rsidRDefault="00176AFC">
            <w:pPr>
              <w:pStyle w:val="TableText"/>
            </w:pPr>
            <w:r w:rsidRPr="000247A8">
              <w:t>PRCHLO442_PARTIAL_VALIDATE</w:t>
            </w:r>
          </w:p>
        </w:tc>
        <w:tc>
          <w:tcPr>
            <w:tcW w:w="2160" w:type="dxa"/>
          </w:tcPr>
          <w:p w14:paraId="6588A2B0" w14:textId="77777777" w:rsidR="00263FB6" w:rsidRPr="000247A8" w:rsidRDefault="00176AFC">
            <w:pPr>
              <w:pStyle w:val="TableText"/>
            </w:pPr>
            <w:r w:rsidRPr="000247A8">
              <w:t>442</w:t>
            </w:r>
          </w:p>
        </w:tc>
      </w:tr>
      <w:tr w:rsidR="00263FB6" w:rsidRPr="000247A8" w14:paraId="37F0500E" w14:textId="77777777">
        <w:tc>
          <w:tcPr>
            <w:tcW w:w="7470" w:type="dxa"/>
          </w:tcPr>
          <w:p w14:paraId="430ED074" w14:textId="77777777" w:rsidR="00263FB6" w:rsidRPr="000247A8" w:rsidRDefault="00176AFC">
            <w:pPr>
              <w:pStyle w:val="TableText"/>
            </w:pPr>
            <w:r w:rsidRPr="000247A8">
              <w:t>PRCHLO442_PO_AMT_VALIDATE</w:t>
            </w:r>
          </w:p>
        </w:tc>
        <w:tc>
          <w:tcPr>
            <w:tcW w:w="2160" w:type="dxa"/>
          </w:tcPr>
          <w:p w14:paraId="2A5FCAB5" w14:textId="77777777" w:rsidR="00263FB6" w:rsidRPr="000247A8" w:rsidRDefault="00176AFC">
            <w:pPr>
              <w:pStyle w:val="TableText"/>
            </w:pPr>
            <w:r w:rsidRPr="000247A8">
              <w:t>442</w:t>
            </w:r>
          </w:p>
        </w:tc>
      </w:tr>
      <w:tr w:rsidR="00263FB6" w:rsidRPr="000247A8" w14:paraId="57CD8657" w14:textId="77777777">
        <w:tc>
          <w:tcPr>
            <w:tcW w:w="7470" w:type="dxa"/>
          </w:tcPr>
          <w:p w14:paraId="193BFBCF" w14:textId="77777777" w:rsidR="00263FB6" w:rsidRPr="000247A8" w:rsidRDefault="00176AFC">
            <w:pPr>
              <w:pStyle w:val="TableText"/>
            </w:pPr>
            <w:r w:rsidRPr="000247A8">
              <w:t>PRCHLO442_PROMPT_PAY_VALIDATE</w:t>
            </w:r>
          </w:p>
        </w:tc>
        <w:tc>
          <w:tcPr>
            <w:tcW w:w="2160" w:type="dxa"/>
          </w:tcPr>
          <w:p w14:paraId="2D37FC0F" w14:textId="77777777" w:rsidR="00263FB6" w:rsidRPr="000247A8" w:rsidRDefault="00176AFC">
            <w:pPr>
              <w:pStyle w:val="TableText"/>
            </w:pPr>
            <w:r w:rsidRPr="000247A8">
              <w:t>442</w:t>
            </w:r>
          </w:p>
        </w:tc>
      </w:tr>
      <w:tr w:rsidR="00263FB6" w:rsidRPr="000247A8" w14:paraId="1833E24F" w14:textId="77777777">
        <w:tc>
          <w:tcPr>
            <w:tcW w:w="7470" w:type="dxa"/>
          </w:tcPr>
          <w:p w14:paraId="02A7AEF8" w14:textId="77777777" w:rsidR="00263FB6" w:rsidRPr="000247A8" w:rsidRDefault="00176AFC">
            <w:pPr>
              <w:pStyle w:val="TableText"/>
            </w:pPr>
            <w:r w:rsidRPr="000247A8">
              <w:t>PRCHLO442_PURCH_METH_VALIDATE</w:t>
            </w:r>
          </w:p>
        </w:tc>
        <w:tc>
          <w:tcPr>
            <w:tcW w:w="2160" w:type="dxa"/>
          </w:tcPr>
          <w:p w14:paraId="75F02121" w14:textId="77777777" w:rsidR="00263FB6" w:rsidRPr="000247A8" w:rsidRDefault="00176AFC">
            <w:pPr>
              <w:pStyle w:val="TableText"/>
            </w:pPr>
            <w:r w:rsidRPr="000247A8">
              <w:t>442</w:t>
            </w:r>
          </w:p>
        </w:tc>
      </w:tr>
      <w:tr w:rsidR="00263FB6" w:rsidRPr="000247A8" w14:paraId="5A9D491D" w14:textId="77777777">
        <w:tc>
          <w:tcPr>
            <w:tcW w:w="7470" w:type="dxa"/>
          </w:tcPr>
          <w:p w14:paraId="197DA9B9" w14:textId="77777777" w:rsidR="00263FB6" w:rsidRPr="000247A8" w:rsidRDefault="00176AFC">
            <w:pPr>
              <w:pStyle w:val="TableText"/>
            </w:pPr>
            <w:r w:rsidRPr="000247A8">
              <w:t>PRCHLO442_REMARKS_1ST_VALIDATE</w:t>
            </w:r>
          </w:p>
        </w:tc>
        <w:tc>
          <w:tcPr>
            <w:tcW w:w="2160" w:type="dxa"/>
          </w:tcPr>
          <w:p w14:paraId="04E4DA74" w14:textId="77777777" w:rsidR="00263FB6" w:rsidRPr="000247A8" w:rsidRDefault="00176AFC">
            <w:pPr>
              <w:pStyle w:val="TableText"/>
            </w:pPr>
            <w:r w:rsidRPr="000247A8">
              <w:t>442</w:t>
            </w:r>
          </w:p>
        </w:tc>
      </w:tr>
      <w:tr w:rsidR="00263FB6" w:rsidRPr="000247A8" w14:paraId="2C6355BE" w14:textId="77777777">
        <w:tc>
          <w:tcPr>
            <w:tcW w:w="7470" w:type="dxa"/>
          </w:tcPr>
          <w:p w14:paraId="5F0AC77B" w14:textId="77777777" w:rsidR="00263FB6" w:rsidRPr="000247A8" w:rsidRDefault="00263FB6">
            <w:pPr>
              <w:pStyle w:val="TableText"/>
            </w:pPr>
            <w:r w:rsidRPr="000247A8">
              <w:t>PRCHOUT RR NOT PROC.BY FISCAL</w:t>
            </w:r>
          </w:p>
        </w:tc>
        <w:tc>
          <w:tcPr>
            <w:tcW w:w="2160" w:type="dxa"/>
          </w:tcPr>
          <w:p w14:paraId="3B93B3BE" w14:textId="77777777" w:rsidR="00263FB6" w:rsidRPr="000247A8" w:rsidRDefault="00263FB6">
            <w:pPr>
              <w:pStyle w:val="TableText"/>
            </w:pPr>
            <w:r w:rsidRPr="000247A8">
              <w:t xml:space="preserve">442 </w:t>
            </w:r>
          </w:p>
        </w:tc>
      </w:tr>
      <w:tr w:rsidR="00263FB6" w:rsidRPr="000247A8" w14:paraId="0A1469EB" w14:textId="77777777">
        <w:tc>
          <w:tcPr>
            <w:tcW w:w="7470" w:type="dxa"/>
          </w:tcPr>
          <w:p w14:paraId="79DD2C11" w14:textId="77777777" w:rsidR="00263FB6" w:rsidRPr="000247A8" w:rsidRDefault="00263FB6">
            <w:pPr>
              <w:pStyle w:val="TableText"/>
            </w:pPr>
            <w:r w:rsidRPr="000247A8">
              <w:t>PRCS1358 FORM PRINT</w:t>
            </w:r>
          </w:p>
        </w:tc>
        <w:tc>
          <w:tcPr>
            <w:tcW w:w="2160" w:type="dxa"/>
          </w:tcPr>
          <w:p w14:paraId="34F08468" w14:textId="77777777" w:rsidR="00263FB6" w:rsidRPr="000247A8" w:rsidRDefault="00263FB6">
            <w:pPr>
              <w:pStyle w:val="TableText"/>
            </w:pPr>
            <w:r w:rsidRPr="000247A8">
              <w:t xml:space="preserve">442  </w:t>
            </w:r>
          </w:p>
        </w:tc>
      </w:tr>
      <w:tr w:rsidR="00263FB6" w:rsidRPr="000247A8" w14:paraId="1B7EB6BE" w14:textId="77777777">
        <w:tc>
          <w:tcPr>
            <w:tcW w:w="7470" w:type="dxa"/>
          </w:tcPr>
          <w:p w14:paraId="4C301192" w14:textId="77777777" w:rsidR="00263FB6" w:rsidRPr="000247A8" w:rsidRDefault="00263FB6">
            <w:pPr>
              <w:pStyle w:val="TableText"/>
              <w:rPr>
                <w:lang w:val="fr-FR"/>
              </w:rPr>
            </w:pPr>
            <w:r w:rsidRPr="000247A8">
              <w:rPr>
                <w:lang w:val="fr-FR"/>
              </w:rPr>
              <w:t>PRCFA REC RPT TRANS LIST</w:t>
            </w:r>
          </w:p>
        </w:tc>
        <w:tc>
          <w:tcPr>
            <w:tcW w:w="2160" w:type="dxa"/>
          </w:tcPr>
          <w:p w14:paraId="6B1EE687" w14:textId="77777777" w:rsidR="00263FB6" w:rsidRPr="000247A8" w:rsidRDefault="00263FB6">
            <w:pPr>
              <w:pStyle w:val="TableText"/>
            </w:pPr>
            <w:r w:rsidRPr="000247A8">
              <w:t>442.9</w:t>
            </w:r>
          </w:p>
        </w:tc>
      </w:tr>
      <w:tr w:rsidR="00263FB6" w:rsidRPr="000247A8" w14:paraId="112BFFC0" w14:textId="77777777">
        <w:tc>
          <w:tcPr>
            <w:tcW w:w="7470" w:type="dxa"/>
          </w:tcPr>
          <w:p w14:paraId="67354780" w14:textId="77777777" w:rsidR="00263FB6" w:rsidRPr="000247A8" w:rsidRDefault="00263FB6">
            <w:pPr>
              <w:pStyle w:val="TableText"/>
            </w:pPr>
            <w:r w:rsidRPr="000247A8">
              <w:t>PRCFA RECEIVING REPORT LIST</w:t>
            </w:r>
          </w:p>
        </w:tc>
        <w:tc>
          <w:tcPr>
            <w:tcW w:w="2160" w:type="dxa"/>
          </w:tcPr>
          <w:p w14:paraId="0204E759" w14:textId="77777777" w:rsidR="00263FB6" w:rsidRPr="000247A8" w:rsidRDefault="00263FB6">
            <w:pPr>
              <w:pStyle w:val="TableText"/>
            </w:pPr>
            <w:r w:rsidRPr="000247A8">
              <w:t xml:space="preserve">442.9 </w:t>
            </w:r>
          </w:p>
        </w:tc>
      </w:tr>
      <w:tr w:rsidR="00263FB6" w:rsidRPr="000247A8" w14:paraId="62DFF18B" w14:textId="77777777">
        <w:tc>
          <w:tcPr>
            <w:tcW w:w="7470" w:type="dxa"/>
          </w:tcPr>
          <w:p w14:paraId="5FFF27FD" w14:textId="77777777" w:rsidR="00263FB6" w:rsidRPr="000247A8" w:rsidRDefault="00263FB6">
            <w:pPr>
              <w:pStyle w:val="TableText"/>
            </w:pPr>
            <w:r w:rsidRPr="000247A8">
              <w:t>PRCH OUTSTAND HDR</w:t>
            </w:r>
          </w:p>
        </w:tc>
        <w:tc>
          <w:tcPr>
            <w:tcW w:w="2160" w:type="dxa"/>
          </w:tcPr>
          <w:p w14:paraId="5AAE1171" w14:textId="77777777" w:rsidR="00263FB6" w:rsidRPr="000247A8" w:rsidRDefault="00263FB6">
            <w:pPr>
              <w:pStyle w:val="TableText"/>
            </w:pPr>
            <w:r w:rsidRPr="000247A8">
              <w:t>443</w:t>
            </w:r>
          </w:p>
        </w:tc>
      </w:tr>
      <w:tr w:rsidR="00263FB6" w:rsidRPr="000247A8" w14:paraId="5848FD4B" w14:textId="77777777">
        <w:tc>
          <w:tcPr>
            <w:tcW w:w="7470" w:type="dxa"/>
          </w:tcPr>
          <w:p w14:paraId="44424500" w14:textId="77777777" w:rsidR="00263FB6" w:rsidRPr="000247A8" w:rsidRDefault="00263FB6">
            <w:pPr>
              <w:pStyle w:val="TableText"/>
            </w:pPr>
            <w:r w:rsidRPr="000247A8">
              <w:t>PRCH REQUEST LIST</w:t>
            </w:r>
          </w:p>
        </w:tc>
        <w:tc>
          <w:tcPr>
            <w:tcW w:w="2160" w:type="dxa"/>
          </w:tcPr>
          <w:p w14:paraId="3D5DF33B" w14:textId="77777777" w:rsidR="00263FB6" w:rsidRPr="000247A8" w:rsidRDefault="00263FB6">
            <w:pPr>
              <w:pStyle w:val="TableText"/>
            </w:pPr>
            <w:r w:rsidRPr="000247A8">
              <w:t>443</w:t>
            </w:r>
          </w:p>
        </w:tc>
      </w:tr>
      <w:tr w:rsidR="00263FB6" w:rsidRPr="000247A8" w14:paraId="583BC28E" w14:textId="77777777">
        <w:tc>
          <w:tcPr>
            <w:tcW w:w="7470" w:type="dxa"/>
          </w:tcPr>
          <w:p w14:paraId="0329FE71" w14:textId="77777777" w:rsidR="00263FB6" w:rsidRPr="000247A8" w:rsidRDefault="00263FB6">
            <w:pPr>
              <w:pStyle w:val="TableText"/>
            </w:pPr>
            <w:r w:rsidRPr="000247A8">
              <w:t>PRCH REQUEST SVC</w:t>
            </w:r>
          </w:p>
        </w:tc>
        <w:tc>
          <w:tcPr>
            <w:tcW w:w="2160" w:type="dxa"/>
          </w:tcPr>
          <w:p w14:paraId="7D12E081" w14:textId="77777777" w:rsidR="00263FB6" w:rsidRPr="000247A8" w:rsidRDefault="00263FB6">
            <w:pPr>
              <w:pStyle w:val="TableText"/>
            </w:pPr>
            <w:r w:rsidRPr="000247A8">
              <w:t>443</w:t>
            </w:r>
          </w:p>
        </w:tc>
      </w:tr>
      <w:tr w:rsidR="00263FB6" w:rsidRPr="000247A8" w14:paraId="4DE96DDD" w14:textId="77777777">
        <w:tc>
          <w:tcPr>
            <w:tcW w:w="7470" w:type="dxa"/>
          </w:tcPr>
          <w:p w14:paraId="07A39E93" w14:textId="77777777" w:rsidR="00263FB6" w:rsidRPr="000247A8" w:rsidRDefault="00263FB6">
            <w:pPr>
              <w:pStyle w:val="TableText"/>
            </w:pPr>
            <w:r w:rsidRPr="000247A8">
              <w:t>PRCHQ RFQ FULL</w:t>
            </w:r>
          </w:p>
        </w:tc>
        <w:tc>
          <w:tcPr>
            <w:tcW w:w="2160" w:type="dxa"/>
          </w:tcPr>
          <w:p w14:paraId="2B0730D7" w14:textId="77777777" w:rsidR="00263FB6" w:rsidRPr="000247A8" w:rsidRDefault="00263FB6">
            <w:pPr>
              <w:pStyle w:val="TableText"/>
            </w:pPr>
            <w:r w:rsidRPr="000247A8">
              <w:t>444</w:t>
            </w:r>
          </w:p>
        </w:tc>
      </w:tr>
      <w:tr w:rsidR="00263FB6" w:rsidRPr="000247A8" w14:paraId="47D3DEFC" w14:textId="77777777">
        <w:tc>
          <w:tcPr>
            <w:tcW w:w="7470" w:type="dxa"/>
          </w:tcPr>
          <w:p w14:paraId="0F289540" w14:textId="77777777" w:rsidR="00263FB6" w:rsidRPr="000247A8" w:rsidRDefault="00263FB6">
            <w:pPr>
              <w:pStyle w:val="TableText"/>
            </w:pPr>
            <w:r w:rsidRPr="000247A8">
              <w:t>PRCHQ RFQ MESSAGES 2</w:t>
            </w:r>
          </w:p>
        </w:tc>
        <w:tc>
          <w:tcPr>
            <w:tcW w:w="2160" w:type="dxa"/>
          </w:tcPr>
          <w:p w14:paraId="22F26330" w14:textId="77777777" w:rsidR="00263FB6" w:rsidRPr="000247A8" w:rsidRDefault="00263FB6">
            <w:pPr>
              <w:pStyle w:val="TableText"/>
            </w:pPr>
            <w:r w:rsidRPr="000247A8">
              <w:t xml:space="preserve">444 </w:t>
            </w:r>
          </w:p>
        </w:tc>
      </w:tr>
      <w:tr w:rsidR="00263FB6" w:rsidRPr="000247A8" w14:paraId="02362F7D" w14:textId="77777777">
        <w:tc>
          <w:tcPr>
            <w:tcW w:w="7470" w:type="dxa"/>
          </w:tcPr>
          <w:p w14:paraId="261E4C61" w14:textId="77777777" w:rsidR="00263FB6" w:rsidRPr="000247A8" w:rsidRDefault="00263FB6">
            <w:pPr>
              <w:pStyle w:val="TableText"/>
            </w:pPr>
            <w:r w:rsidRPr="000247A8">
              <w:t>PRCHQ RFQ SYNOPSIS</w:t>
            </w:r>
          </w:p>
        </w:tc>
        <w:tc>
          <w:tcPr>
            <w:tcW w:w="2160" w:type="dxa"/>
          </w:tcPr>
          <w:p w14:paraId="7364EF1D" w14:textId="77777777" w:rsidR="00263FB6" w:rsidRPr="000247A8" w:rsidRDefault="00263FB6">
            <w:pPr>
              <w:pStyle w:val="TableText"/>
            </w:pPr>
            <w:r w:rsidRPr="000247A8">
              <w:t>444</w:t>
            </w:r>
          </w:p>
        </w:tc>
      </w:tr>
      <w:tr w:rsidR="00263FB6" w:rsidRPr="000247A8" w14:paraId="2F5CE966" w14:textId="77777777">
        <w:tc>
          <w:tcPr>
            <w:tcW w:w="7470" w:type="dxa"/>
          </w:tcPr>
          <w:p w14:paraId="73C87CF0" w14:textId="77777777" w:rsidR="00263FB6" w:rsidRPr="000247A8" w:rsidRDefault="00263FB6">
            <w:pPr>
              <w:pStyle w:val="TableText"/>
            </w:pPr>
            <w:r w:rsidRPr="000247A8">
              <w:lastRenderedPageBreak/>
              <w:t>PRCHQ UNAWARDED</w:t>
            </w:r>
          </w:p>
        </w:tc>
        <w:tc>
          <w:tcPr>
            <w:tcW w:w="2160" w:type="dxa"/>
          </w:tcPr>
          <w:p w14:paraId="6D6DFBAC" w14:textId="77777777" w:rsidR="00263FB6" w:rsidRPr="000247A8" w:rsidRDefault="00263FB6">
            <w:pPr>
              <w:pStyle w:val="TableText"/>
            </w:pPr>
            <w:r w:rsidRPr="000247A8">
              <w:t xml:space="preserve">444 </w:t>
            </w:r>
          </w:p>
        </w:tc>
      </w:tr>
      <w:tr w:rsidR="00263FB6" w:rsidRPr="000247A8" w14:paraId="746290AC" w14:textId="77777777">
        <w:tc>
          <w:tcPr>
            <w:tcW w:w="7470" w:type="dxa"/>
          </w:tcPr>
          <w:p w14:paraId="1A72C7E5" w14:textId="77777777" w:rsidR="00263FB6" w:rsidRPr="000247A8" w:rsidRDefault="00263FB6">
            <w:pPr>
              <w:pStyle w:val="TableText"/>
            </w:pPr>
            <w:r w:rsidRPr="000247A8">
              <w:t>PRCP REPORT:COMPREHENSIVE</w:t>
            </w:r>
          </w:p>
        </w:tc>
        <w:tc>
          <w:tcPr>
            <w:tcW w:w="2160" w:type="dxa"/>
          </w:tcPr>
          <w:p w14:paraId="406B6DDD" w14:textId="77777777" w:rsidR="00263FB6" w:rsidRPr="000247A8" w:rsidRDefault="00263FB6">
            <w:pPr>
              <w:pStyle w:val="TableText"/>
            </w:pPr>
            <w:r w:rsidRPr="000247A8">
              <w:t xml:space="preserve">445 </w:t>
            </w:r>
          </w:p>
        </w:tc>
      </w:tr>
      <w:tr w:rsidR="00263FB6" w:rsidRPr="000247A8" w14:paraId="27113003" w14:textId="77777777">
        <w:tc>
          <w:tcPr>
            <w:tcW w:w="7470" w:type="dxa"/>
          </w:tcPr>
          <w:p w14:paraId="04550B14" w14:textId="77777777" w:rsidR="00263FB6" w:rsidRPr="000247A8" w:rsidRDefault="00263FB6">
            <w:pPr>
              <w:pStyle w:val="TableText"/>
            </w:pPr>
            <w:r w:rsidRPr="000247A8">
              <w:t>PRCP REPORT:DUEIN</w:t>
            </w:r>
          </w:p>
        </w:tc>
        <w:tc>
          <w:tcPr>
            <w:tcW w:w="2160" w:type="dxa"/>
          </w:tcPr>
          <w:p w14:paraId="4D96A3A8" w14:textId="77777777" w:rsidR="00263FB6" w:rsidRPr="000247A8" w:rsidRDefault="00263FB6">
            <w:pPr>
              <w:pStyle w:val="TableText"/>
            </w:pPr>
            <w:r w:rsidRPr="000247A8">
              <w:t>445</w:t>
            </w:r>
          </w:p>
        </w:tc>
      </w:tr>
      <w:tr w:rsidR="00263FB6" w:rsidRPr="000247A8" w14:paraId="2280B372" w14:textId="77777777">
        <w:tc>
          <w:tcPr>
            <w:tcW w:w="7470" w:type="dxa"/>
          </w:tcPr>
          <w:p w14:paraId="596B9D9C" w14:textId="77777777" w:rsidR="00263FB6" w:rsidRPr="000247A8" w:rsidRDefault="00263FB6">
            <w:pPr>
              <w:pStyle w:val="TableText"/>
            </w:pPr>
            <w:r w:rsidRPr="000247A8">
              <w:t>PRCP REPORT:EMERGENCY</w:t>
            </w:r>
          </w:p>
        </w:tc>
        <w:tc>
          <w:tcPr>
            <w:tcW w:w="2160" w:type="dxa"/>
          </w:tcPr>
          <w:p w14:paraId="108A3E32" w14:textId="77777777" w:rsidR="00263FB6" w:rsidRPr="000247A8" w:rsidRDefault="00263FB6">
            <w:pPr>
              <w:pStyle w:val="TableText"/>
            </w:pPr>
            <w:r w:rsidRPr="000247A8">
              <w:t>445</w:t>
            </w:r>
          </w:p>
        </w:tc>
      </w:tr>
      <w:tr w:rsidR="00263FB6" w:rsidRPr="000247A8" w14:paraId="65A36672" w14:textId="77777777">
        <w:tc>
          <w:tcPr>
            <w:tcW w:w="7470" w:type="dxa"/>
          </w:tcPr>
          <w:p w14:paraId="3E70E77E" w14:textId="77777777" w:rsidR="00263FB6" w:rsidRPr="000247A8" w:rsidRDefault="00263FB6">
            <w:pPr>
              <w:pStyle w:val="TableText"/>
            </w:pPr>
            <w:r w:rsidRPr="000247A8">
              <w:t>PRCP REPORT:LAST SOURCE</w:t>
            </w:r>
          </w:p>
        </w:tc>
        <w:tc>
          <w:tcPr>
            <w:tcW w:w="2160" w:type="dxa"/>
          </w:tcPr>
          <w:p w14:paraId="0C6DA6C4" w14:textId="77777777" w:rsidR="00263FB6" w:rsidRPr="000247A8" w:rsidRDefault="00263FB6">
            <w:pPr>
              <w:pStyle w:val="TableText"/>
            </w:pPr>
            <w:r w:rsidRPr="000247A8">
              <w:t xml:space="preserve">445   </w:t>
            </w:r>
          </w:p>
        </w:tc>
      </w:tr>
      <w:tr w:rsidR="00263FB6" w:rsidRPr="000247A8" w14:paraId="4B442E9C" w14:textId="77777777">
        <w:tc>
          <w:tcPr>
            <w:tcW w:w="7470" w:type="dxa"/>
          </w:tcPr>
          <w:p w14:paraId="489E1AED" w14:textId="77777777" w:rsidR="00263FB6" w:rsidRPr="000247A8" w:rsidRDefault="00263FB6">
            <w:pPr>
              <w:pStyle w:val="TableText"/>
            </w:pPr>
            <w:r w:rsidRPr="000247A8">
              <w:t>PRCP REPORT:NSN</w:t>
            </w:r>
          </w:p>
        </w:tc>
        <w:tc>
          <w:tcPr>
            <w:tcW w:w="2160" w:type="dxa"/>
          </w:tcPr>
          <w:p w14:paraId="747BC512" w14:textId="77777777" w:rsidR="00263FB6" w:rsidRPr="000247A8" w:rsidRDefault="00263FB6">
            <w:pPr>
              <w:pStyle w:val="TableText"/>
            </w:pPr>
            <w:r w:rsidRPr="000247A8">
              <w:t xml:space="preserve">445 </w:t>
            </w:r>
          </w:p>
        </w:tc>
      </w:tr>
      <w:tr w:rsidR="00263FB6" w:rsidRPr="000247A8" w14:paraId="2D3F0F06" w14:textId="77777777">
        <w:tc>
          <w:tcPr>
            <w:tcW w:w="7470" w:type="dxa"/>
          </w:tcPr>
          <w:p w14:paraId="11BD063E" w14:textId="77777777" w:rsidR="00263FB6" w:rsidRPr="000247A8" w:rsidRDefault="00263FB6">
            <w:pPr>
              <w:pStyle w:val="TableText"/>
            </w:pPr>
            <w:r w:rsidRPr="000247A8">
              <w:t>PRCP REPORT:POSTED STOCK</w:t>
            </w:r>
          </w:p>
        </w:tc>
        <w:tc>
          <w:tcPr>
            <w:tcW w:w="2160" w:type="dxa"/>
          </w:tcPr>
          <w:p w14:paraId="1BA53DC2" w14:textId="77777777" w:rsidR="00263FB6" w:rsidRPr="000247A8" w:rsidRDefault="00263FB6">
            <w:pPr>
              <w:pStyle w:val="TableText"/>
            </w:pPr>
            <w:r w:rsidRPr="000247A8">
              <w:t xml:space="preserve">445  </w:t>
            </w:r>
          </w:p>
        </w:tc>
      </w:tr>
      <w:tr w:rsidR="00263FB6" w:rsidRPr="000247A8" w14:paraId="49C89D26" w14:textId="77777777">
        <w:tc>
          <w:tcPr>
            <w:tcW w:w="7470" w:type="dxa"/>
          </w:tcPr>
          <w:p w14:paraId="673020F5" w14:textId="77777777" w:rsidR="00263FB6" w:rsidRPr="000247A8" w:rsidRDefault="00263FB6">
            <w:pPr>
              <w:pStyle w:val="TableText"/>
            </w:pPr>
            <w:r w:rsidRPr="000247A8">
              <w:t>PRCP POSTED DIETETIC PRINT</w:t>
            </w:r>
          </w:p>
        </w:tc>
        <w:tc>
          <w:tcPr>
            <w:tcW w:w="2160" w:type="dxa"/>
          </w:tcPr>
          <w:p w14:paraId="3C6D57A8" w14:textId="77777777" w:rsidR="00263FB6" w:rsidRPr="000247A8" w:rsidRDefault="00263FB6">
            <w:pPr>
              <w:pStyle w:val="TableText"/>
            </w:pPr>
            <w:r w:rsidRPr="000247A8">
              <w:t>445.2</w:t>
            </w:r>
          </w:p>
        </w:tc>
      </w:tr>
      <w:tr w:rsidR="00263FB6" w:rsidRPr="000247A8" w14:paraId="1493E02F" w14:textId="77777777">
        <w:tc>
          <w:tcPr>
            <w:tcW w:w="7470" w:type="dxa"/>
          </w:tcPr>
          <w:p w14:paraId="3041A1D5" w14:textId="77777777" w:rsidR="00263FB6" w:rsidRPr="000247A8" w:rsidRDefault="00263FB6">
            <w:pPr>
              <w:pStyle w:val="TableText"/>
            </w:pPr>
            <w:r w:rsidRPr="000247A8">
              <w:t>PRCT DATA UPLOAD STATUS</w:t>
            </w:r>
          </w:p>
        </w:tc>
        <w:tc>
          <w:tcPr>
            <w:tcW w:w="2160" w:type="dxa"/>
          </w:tcPr>
          <w:p w14:paraId="60EA38DA" w14:textId="77777777" w:rsidR="00263FB6" w:rsidRPr="000247A8" w:rsidRDefault="00263FB6">
            <w:pPr>
              <w:pStyle w:val="TableText"/>
            </w:pPr>
            <w:r w:rsidRPr="000247A8">
              <w:t xml:space="preserve">446.4 </w:t>
            </w:r>
          </w:p>
        </w:tc>
      </w:tr>
    </w:tbl>
    <w:p w14:paraId="080C2E83" w14:textId="77777777" w:rsidR="007A4BB2" w:rsidRPr="000247A8" w:rsidRDefault="007A4BB2" w:rsidP="00060DCE"/>
    <w:p w14:paraId="56611D59" w14:textId="77777777" w:rsidR="007A4BB2" w:rsidRPr="000247A8" w:rsidRDefault="007A4BB2" w:rsidP="000F2770">
      <w:pPr>
        <w:pStyle w:val="Heading2"/>
      </w:pPr>
      <w:bookmarkStart w:id="647" w:name="_Toc496512152"/>
      <w:bookmarkStart w:id="648" w:name="_Toc22557986"/>
      <w:r w:rsidRPr="000247A8">
        <w:t>Sort Templates</w:t>
      </w:r>
      <w:bookmarkEnd w:id="647"/>
      <w:bookmarkEnd w:id="648"/>
    </w:p>
    <w:p w14:paraId="66AFBD4A" w14:textId="77777777" w:rsidR="007A4BB2" w:rsidRPr="000247A8" w:rsidRDefault="007A4BB2" w:rsidP="002A3C40">
      <w:pPr>
        <w:pStyle w:val="Heading3"/>
      </w:pPr>
      <w:bookmarkStart w:id="649" w:name="_Toc496512153"/>
      <w:bookmarkStart w:id="650" w:name="_Toc22557987"/>
      <w:r w:rsidRPr="000247A8">
        <w:t>Alphabetical Order</w:t>
      </w:r>
      <w:bookmarkEnd w:id="649"/>
      <w:bookmarkEnd w:id="650"/>
    </w:p>
    <w:p w14:paraId="7EFDB78A" w14:textId="77777777" w:rsidR="00407D7A" w:rsidRPr="000247A8" w:rsidRDefault="00681793" w:rsidP="00060DCE">
      <w:pPr>
        <w:keepNext/>
        <w:keepLines/>
      </w:pPr>
      <w:r w:rsidRPr="000247A8">
        <w:fldChar w:fldCharType="begin"/>
      </w:r>
      <w:r w:rsidR="00407D7A" w:rsidRPr="000247A8">
        <w:instrText>xe "templates:sort, alphabetical"</w:instrText>
      </w:r>
      <w:r w:rsidRPr="000247A8">
        <w:fldChar w:fldCharType="end"/>
      </w:r>
    </w:p>
    <w:p w14:paraId="66772C68" w14:textId="285CBD07" w:rsidR="007A4BB2" w:rsidRPr="000247A8" w:rsidRDefault="007A4BB2" w:rsidP="000F2770">
      <w:pPr>
        <w:pStyle w:val="Caption"/>
      </w:pPr>
      <w:bookmarkStart w:id="651" w:name="_Toc8786695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14</w:t>
      </w:r>
      <w:r w:rsidR="00D03DAB">
        <w:rPr>
          <w:noProof/>
        </w:rPr>
        <w:fldChar w:fldCharType="end"/>
      </w:r>
      <w:r w:rsidRPr="000247A8">
        <w:t xml:space="preserve"> Sort Templates (Alphabetical Order)</w:t>
      </w:r>
      <w:bookmarkEnd w:id="651"/>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2160"/>
      </w:tblGrid>
      <w:tr w:rsidR="007A4BB2" w:rsidRPr="000247A8" w14:paraId="0FE71299" w14:textId="77777777">
        <w:trPr>
          <w:tblHeader/>
        </w:trPr>
        <w:tc>
          <w:tcPr>
            <w:tcW w:w="7470" w:type="dxa"/>
            <w:shd w:val="clear" w:color="auto" w:fill="E6E6E6"/>
          </w:tcPr>
          <w:p w14:paraId="04EF749E" w14:textId="77777777" w:rsidR="007A4BB2" w:rsidRPr="000247A8" w:rsidRDefault="007A4BB2" w:rsidP="00060DCE">
            <w:pPr>
              <w:pStyle w:val="TableSubHeadLeft"/>
              <w:keepNext/>
              <w:keepLines/>
            </w:pPr>
            <w:r w:rsidRPr="000247A8">
              <w:t>SORT TEMPLATE NAME</w:t>
            </w:r>
          </w:p>
        </w:tc>
        <w:tc>
          <w:tcPr>
            <w:tcW w:w="2160" w:type="dxa"/>
            <w:shd w:val="clear" w:color="auto" w:fill="E6E6E6"/>
          </w:tcPr>
          <w:p w14:paraId="715974E9" w14:textId="77777777" w:rsidR="007A4BB2" w:rsidRPr="000247A8" w:rsidRDefault="007A4BB2">
            <w:pPr>
              <w:pStyle w:val="TableSubHeadLeft"/>
            </w:pPr>
            <w:r w:rsidRPr="000247A8">
              <w:t>FILE NUMBER</w:t>
            </w:r>
          </w:p>
        </w:tc>
      </w:tr>
      <w:tr w:rsidR="00020068" w:rsidRPr="000247A8" w14:paraId="255321DF" w14:textId="77777777">
        <w:tc>
          <w:tcPr>
            <w:tcW w:w="7470" w:type="dxa"/>
          </w:tcPr>
          <w:p w14:paraId="2EC1261D" w14:textId="77777777" w:rsidR="00020068" w:rsidRPr="000247A8" w:rsidRDefault="00020068">
            <w:pPr>
              <w:pStyle w:val="TableText"/>
            </w:pPr>
            <w:r w:rsidRPr="000247A8">
              <w:t>PRC SEPARATION VIOLATE</w:t>
            </w:r>
          </w:p>
        </w:tc>
        <w:tc>
          <w:tcPr>
            <w:tcW w:w="2160" w:type="dxa"/>
          </w:tcPr>
          <w:p w14:paraId="42DFF8A8" w14:textId="77777777" w:rsidR="00020068" w:rsidRPr="000247A8" w:rsidRDefault="00020068">
            <w:pPr>
              <w:pStyle w:val="TableText"/>
            </w:pPr>
            <w:r w:rsidRPr="000247A8">
              <w:t>410</w:t>
            </w:r>
          </w:p>
        </w:tc>
      </w:tr>
      <w:tr w:rsidR="007A4BB2" w:rsidRPr="000247A8" w14:paraId="6AA49611" w14:textId="77777777">
        <w:tc>
          <w:tcPr>
            <w:tcW w:w="7470" w:type="dxa"/>
          </w:tcPr>
          <w:p w14:paraId="01471D84" w14:textId="77777777" w:rsidR="007A4BB2" w:rsidRPr="000247A8" w:rsidRDefault="007A4BB2">
            <w:pPr>
              <w:pStyle w:val="TableText"/>
            </w:pPr>
            <w:r w:rsidRPr="000247A8">
              <w:t xml:space="preserve">PRCB BY APP/FCP  </w:t>
            </w:r>
          </w:p>
        </w:tc>
        <w:tc>
          <w:tcPr>
            <w:tcW w:w="2160" w:type="dxa"/>
          </w:tcPr>
          <w:p w14:paraId="2043F898" w14:textId="77777777" w:rsidR="007A4BB2" w:rsidRPr="000247A8" w:rsidRDefault="007A4BB2">
            <w:pPr>
              <w:pStyle w:val="TableText"/>
            </w:pPr>
            <w:r w:rsidRPr="000247A8">
              <w:t>421</w:t>
            </w:r>
          </w:p>
        </w:tc>
      </w:tr>
      <w:tr w:rsidR="007A4BB2" w:rsidRPr="000247A8" w14:paraId="7259305A" w14:textId="77777777">
        <w:tc>
          <w:tcPr>
            <w:tcW w:w="7470" w:type="dxa"/>
          </w:tcPr>
          <w:p w14:paraId="471DEE05" w14:textId="77777777" w:rsidR="007A4BB2" w:rsidRPr="000247A8" w:rsidRDefault="007A4BB2">
            <w:pPr>
              <w:pStyle w:val="TableText"/>
            </w:pPr>
            <w:r w:rsidRPr="000247A8">
              <w:t xml:space="preserve">PRCB BY APPROP/TDA  </w:t>
            </w:r>
          </w:p>
        </w:tc>
        <w:tc>
          <w:tcPr>
            <w:tcW w:w="2160" w:type="dxa"/>
          </w:tcPr>
          <w:p w14:paraId="6240FDE5" w14:textId="77777777" w:rsidR="007A4BB2" w:rsidRPr="000247A8" w:rsidRDefault="007A4BB2">
            <w:pPr>
              <w:pStyle w:val="TableText"/>
            </w:pPr>
            <w:r w:rsidRPr="000247A8">
              <w:t xml:space="preserve">421   </w:t>
            </w:r>
          </w:p>
        </w:tc>
      </w:tr>
      <w:tr w:rsidR="007A4BB2" w:rsidRPr="000247A8" w14:paraId="6AD74C66" w14:textId="77777777">
        <w:tc>
          <w:tcPr>
            <w:tcW w:w="7470" w:type="dxa"/>
          </w:tcPr>
          <w:p w14:paraId="62A0D7B1" w14:textId="77777777" w:rsidR="007A4BB2" w:rsidRPr="000247A8" w:rsidRDefault="007A4BB2">
            <w:pPr>
              <w:pStyle w:val="TableText"/>
            </w:pPr>
            <w:r w:rsidRPr="000247A8">
              <w:t xml:space="preserve">PRCB BY REL LIST/FCP/TRANS  </w:t>
            </w:r>
          </w:p>
        </w:tc>
        <w:tc>
          <w:tcPr>
            <w:tcW w:w="2160" w:type="dxa"/>
          </w:tcPr>
          <w:p w14:paraId="4F7F89D3" w14:textId="77777777" w:rsidR="007A4BB2" w:rsidRPr="000247A8" w:rsidRDefault="007A4BB2">
            <w:pPr>
              <w:pStyle w:val="TableText"/>
            </w:pPr>
            <w:r w:rsidRPr="000247A8">
              <w:t xml:space="preserve">421 </w:t>
            </w:r>
          </w:p>
        </w:tc>
      </w:tr>
      <w:tr w:rsidR="007A4BB2" w:rsidRPr="000247A8" w14:paraId="3B9B1748" w14:textId="77777777">
        <w:tc>
          <w:tcPr>
            <w:tcW w:w="7470" w:type="dxa"/>
          </w:tcPr>
          <w:p w14:paraId="609AE2B5" w14:textId="77777777" w:rsidR="007A4BB2" w:rsidRPr="000247A8" w:rsidRDefault="007A4BB2">
            <w:pPr>
              <w:pStyle w:val="TableText"/>
            </w:pPr>
            <w:r w:rsidRPr="000247A8">
              <w:t xml:space="preserve">PRCB BY SEARCH/FCP/TRANS  </w:t>
            </w:r>
          </w:p>
        </w:tc>
        <w:tc>
          <w:tcPr>
            <w:tcW w:w="2160" w:type="dxa"/>
          </w:tcPr>
          <w:p w14:paraId="30F82B1F" w14:textId="77777777" w:rsidR="007A4BB2" w:rsidRPr="000247A8" w:rsidRDefault="007A4BB2">
            <w:pPr>
              <w:pStyle w:val="TableText"/>
            </w:pPr>
            <w:r w:rsidRPr="000247A8">
              <w:t xml:space="preserve">421 </w:t>
            </w:r>
          </w:p>
        </w:tc>
      </w:tr>
      <w:tr w:rsidR="007A4BB2" w:rsidRPr="000247A8" w14:paraId="0B069FA9" w14:textId="77777777">
        <w:tc>
          <w:tcPr>
            <w:tcW w:w="7470" w:type="dxa"/>
          </w:tcPr>
          <w:p w14:paraId="47D908E3" w14:textId="77777777" w:rsidR="007A4BB2" w:rsidRPr="000247A8" w:rsidRDefault="007A4BB2">
            <w:pPr>
              <w:pStyle w:val="TableText"/>
            </w:pPr>
            <w:r w:rsidRPr="000247A8">
              <w:t xml:space="preserve">PRCB BY TRANS/TDA  </w:t>
            </w:r>
          </w:p>
        </w:tc>
        <w:tc>
          <w:tcPr>
            <w:tcW w:w="2160" w:type="dxa"/>
          </w:tcPr>
          <w:p w14:paraId="6C36BD3C" w14:textId="77777777" w:rsidR="007A4BB2" w:rsidRPr="000247A8" w:rsidRDefault="007A4BB2">
            <w:pPr>
              <w:pStyle w:val="TableText"/>
            </w:pPr>
            <w:r w:rsidRPr="000247A8">
              <w:t>421</w:t>
            </w:r>
          </w:p>
        </w:tc>
      </w:tr>
      <w:tr w:rsidR="007A4BB2" w:rsidRPr="000247A8" w14:paraId="0FD6349F" w14:textId="77777777">
        <w:tc>
          <w:tcPr>
            <w:tcW w:w="7470" w:type="dxa"/>
          </w:tcPr>
          <w:p w14:paraId="1827C96C" w14:textId="77777777" w:rsidR="007A4BB2" w:rsidRPr="000247A8" w:rsidRDefault="007A4BB2">
            <w:pPr>
              <w:pStyle w:val="TableText"/>
            </w:pPr>
            <w:r w:rsidRPr="000247A8">
              <w:t xml:space="preserve">PRCB BY TRANSACTION NUMBER  </w:t>
            </w:r>
          </w:p>
        </w:tc>
        <w:tc>
          <w:tcPr>
            <w:tcW w:w="2160" w:type="dxa"/>
          </w:tcPr>
          <w:p w14:paraId="49670276" w14:textId="77777777" w:rsidR="007A4BB2" w:rsidRPr="000247A8" w:rsidRDefault="007A4BB2">
            <w:pPr>
              <w:pStyle w:val="TableText"/>
            </w:pPr>
            <w:r w:rsidRPr="000247A8">
              <w:t xml:space="preserve">421 </w:t>
            </w:r>
          </w:p>
        </w:tc>
      </w:tr>
      <w:tr w:rsidR="007A4BB2" w:rsidRPr="000247A8" w14:paraId="149E0B05" w14:textId="77777777">
        <w:tc>
          <w:tcPr>
            <w:tcW w:w="7470" w:type="dxa"/>
          </w:tcPr>
          <w:p w14:paraId="27AD83BE" w14:textId="77777777" w:rsidR="007A4BB2" w:rsidRPr="000247A8" w:rsidRDefault="007A4BB2">
            <w:pPr>
              <w:pStyle w:val="TableText"/>
            </w:pPr>
            <w:r w:rsidRPr="000247A8">
              <w:t xml:space="preserve">PRCB FCP LIST OF MGR/USER  </w:t>
            </w:r>
          </w:p>
        </w:tc>
        <w:tc>
          <w:tcPr>
            <w:tcW w:w="2160" w:type="dxa"/>
          </w:tcPr>
          <w:p w14:paraId="46A3CA8B" w14:textId="77777777" w:rsidR="007A4BB2" w:rsidRPr="000247A8" w:rsidRDefault="007A4BB2">
            <w:pPr>
              <w:pStyle w:val="TableText"/>
            </w:pPr>
            <w:r w:rsidRPr="000247A8">
              <w:t>420</w:t>
            </w:r>
          </w:p>
        </w:tc>
      </w:tr>
      <w:tr w:rsidR="007A4BB2" w:rsidRPr="000247A8" w14:paraId="4EBE7EE2" w14:textId="77777777">
        <w:tc>
          <w:tcPr>
            <w:tcW w:w="7470" w:type="dxa"/>
          </w:tcPr>
          <w:p w14:paraId="0E196E19" w14:textId="77777777" w:rsidR="007A4BB2" w:rsidRPr="000247A8" w:rsidRDefault="007A4BB2">
            <w:pPr>
              <w:pStyle w:val="TableText"/>
            </w:pPr>
            <w:r w:rsidRPr="000247A8">
              <w:t xml:space="preserve">PRCB FCP PO STATUS  </w:t>
            </w:r>
          </w:p>
        </w:tc>
        <w:tc>
          <w:tcPr>
            <w:tcW w:w="2160" w:type="dxa"/>
          </w:tcPr>
          <w:p w14:paraId="00A1802A" w14:textId="77777777" w:rsidR="007A4BB2" w:rsidRPr="000247A8" w:rsidRDefault="007A4BB2">
            <w:pPr>
              <w:pStyle w:val="TableText"/>
            </w:pPr>
            <w:r w:rsidRPr="000247A8">
              <w:t xml:space="preserve">442   </w:t>
            </w:r>
          </w:p>
        </w:tc>
      </w:tr>
      <w:tr w:rsidR="007A4BB2" w:rsidRPr="000247A8" w14:paraId="002D01E5" w14:textId="77777777">
        <w:tc>
          <w:tcPr>
            <w:tcW w:w="7470" w:type="dxa"/>
          </w:tcPr>
          <w:p w14:paraId="7D1683B5" w14:textId="77777777" w:rsidR="007A4BB2" w:rsidRPr="000247A8" w:rsidRDefault="007A4BB2">
            <w:pPr>
              <w:pStyle w:val="TableText"/>
            </w:pPr>
            <w:r w:rsidRPr="000247A8">
              <w:t xml:space="preserve">PRCB FCP SUB-ACCOUNT LIST  </w:t>
            </w:r>
          </w:p>
        </w:tc>
        <w:tc>
          <w:tcPr>
            <w:tcW w:w="2160" w:type="dxa"/>
          </w:tcPr>
          <w:p w14:paraId="63C7B9BA" w14:textId="77777777" w:rsidR="007A4BB2" w:rsidRPr="000247A8" w:rsidRDefault="007A4BB2">
            <w:pPr>
              <w:pStyle w:val="TableText"/>
            </w:pPr>
            <w:r w:rsidRPr="000247A8">
              <w:t>420</w:t>
            </w:r>
          </w:p>
        </w:tc>
      </w:tr>
      <w:tr w:rsidR="007A4BB2" w:rsidRPr="000247A8" w14:paraId="375C6EC2" w14:textId="77777777">
        <w:tc>
          <w:tcPr>
            <w:tcW w:w="7470" w:type="dxa"/>
          </w:tcPr>
          <w:p w14:paraId="59AE6231" w14:textId="77777777" w:rsidR="007A4BB2" w:rsidRPr="000247A8" w:rsidRDefault="007A4BB2">
            <w:pPr>
              <w:pStyle w:val="TableText"/>
            </w:pPr>
            <w:r w:rsidRPr="000247A8">
              <w:t xml:space="preserve">PRCB SORT BY 285/TRANS/TDA  </w:t>
            </w:r>
          </w:p>
        </w:tc>
        <w:tc>
          <w:tcPr>
            <w:tcW w:w="2160" w:type="dxa"/>
          </w:tcPr>
          <w:p w14:paraId="11F9CDE4" w14:textId="77777777" w:rsidR="007A4BB2" w:rsidRPr="000247A8" w:rsidRDefault="007A4BB2">
            <w:pPr>
              <w:pStyle w:val="TableText"/>
            </w:pPr>
            <w:r w:rsidRPr="000247A8">
              <w:t xml:space="preserve">421 </w:t>
            </w:r>
          </w:p>
        </w:tc>
      </w:tr>
      <w:tr w:rsidR="007A4BB2" w:rsidRPr="000247A8" w14:paraId="34C7EFBE" w14:textId="77777777">
        <w:tc>
          <w:tcPr>
            <w:tcW w:w="7470" w:type="dxa"/>
          </w:tcPr>
          <w:p w14:paraId="7011D487" w14:textId="77777777" w:rsidR="007A4BB2" w:rsidRPr="000247A8" w:rsidRDefault="007A4BB2">
            <w:pPr>
              <w:pStyle w:val="TableText"/>
            </w:pPr>
            <w:r w:rsidRPr="000247A8">
              <w:t xml:space="preserve">PRCB SORT BY SIFY/TDA  </w:t>
            </w:r>
          </w:p>
        </w:tc>
        <w:tc>
          <w:tcPr>
            <w:tcW w:w="2160" w:type="dxa"/>
          </w:tcPr>
          <w:p w14:paraId="771326E4" w14:textId="77777777" w:rsidR="007A4BB2" w:rsidRPr="000247A8" w:rsidRDefault="007A4BB2">
            <w:pPr>
              <w:pStyle w:val="TableText"/>
            </w:pPr>
            <w:r w:rsidRPr="000247A8">
              <w:t>421</w:t>
            </w:r>
          </w:p>
        </w:tc>
      </w:tr>
      <w:tr w:rsidR="007A4BB2" w:rsidRPr="000247A8" w14:paraId="0F8AE9A8" w14:textId="77777777">
        <w:tc>
          <w:tcPr>
            <w:tcW w:w="7470" w:type="dxa"/>
          </w:tcPr>
          <w:p w14:paraId="754509B0" w14:textId="77777777" w:rsidR="007A4BB2" w:rsidRPr="000247A8" w:rsidRDefault="007A4BB2">
            <w:pPr>
              <w:pStyle w:val="TableText"/>
            </w:pPr>
            <w:r w:rsidRPr="000247A8">
              <w:t xml:space="preserve">PRCD BY FUND,DOC TYPE,DATA ELE  </w:t>
            </w:r>
          </w:p>
        </w:tc>
        <w:tc>
          <w:tcPr>
            <w:tcW w:w="2160" w:type="dxa"/>
          </w:tcPr>
          <w:p w14:paraId="74919195" w14:textId="77777777" w:rsidR="007A4BB2" w:rsidRPr="000247A8" w:rsidRDefault="007A4BB2">
            <w:pPr>
              <w:pStyle w:val="TableText"/>
            </w:pPr>
            <w:r w:rsidRPr="000247A8">
              <w:t>420.18</w:t>
            </w:r>
          </w:p>
        </w:tc>
      </w:tr>
      <w:tr w:rsidR="007A4BB2" w:rsidRPr="000247A8" w14:paraId="2E111414" w14:textId="77777777">
        <w:tc>
          <w:tcPr>
            <w:tcW w:w="7470" w:type="dxa"/>
          </w:tcPr>
          <w:p w14:paraId="5F32947E" w14:textId="77777777" w:rsidR="007A4BB2" w:rsidRPr="000247A8" w:rsidRDefault="007A4BB2">
            <w:pPr>
              <w:pStyle w:val="TableText"/>
            </w:pPr>
            <w:r w:rsidRPr="000247A8">
              <w:t xml:space="preserve">PRCEC OPN1358  </w:t>
            </w:r>
          </w:p>
        </w:tc>
        <w:tc>
          <w:tcPr>
            <w:tcW w:w="2160" w:type="dxa"/>
          </w:tcPr>
          <w:p w14:paraId="32778409" w14:textId="77777777" w:rsidR="007A4BB2" w:rsidRPr="000247A8" w:rsidRDefault="007A4BB2">
            <w:pPr>
              <w:pStyle w:val="TableText"/>
            </w:pPr>
            <w:r w:rsidRPr="000247A8">
              <w:t>424</w:t>
            </w:r>
          </w:p>
        </w:tc>
      </w:tr>
      <w:tr w:rsidR="007A4BB2" w:rsidRPr="000247A8" w14:paraId="696D4BA4" w14:textId="77777777">
        <w:tc>
          <w:tcPr>
            <w:tcW w:w="7470" w:type="dxa"/>
          </w:tcPr>
          <w:p w14:paraId="603C0FB1" w14:textId="77777777" w:rsidR="007A4BB2" w:rsidRPr="000247A8" w:rsidRDefault="007A4BB2">
            <w:pPr>
              <w:pStyle w:val="TableText"/>
              <w:rPr>
                <w:lang w:val="it-IT"/>
              </w:rPr>
            </w:pPr>
            <w:r w:rsidRPr="000247A8">
              <w:rPr>
                <w:lang w:val="it-IT"/>
              </w:rPr>
              <w:t xml:space="preserve">PRCF CI DISCOUNT DUE SORT  </w:t>
            </w:r>
          </w:p>
        </w:tc>
        <w:tc>
          <w:tcPr>
            <w:tcW w:w="2160" w:type="dxa"/>
          </w:tcPr>
          <w:p w14:paraId="7B32DDA0" w14:textId="77777777" w:rsidR="007A4BB2" w:rsidRPr="000247A8" w:rsidRDefault="007A4BB2">
            <w:pPr>
              <w:pStyle w:val="TableText"/>
            </w:pPr>
            <w:r w:rsidRPr="000247A8">
              <w:t>421.5</w:t>
            </w:r>
          </w:p>
        </w:tc>
      </w:tr>
      <w:tr w:rsidR="007A4BB2" w:rsidRPr="000247A8" w14:paraId="7AC8C687" w14:textId="77777777">
        <w:tc>
          <w:tcPr>
            <w:tcW w:w="7470" w:type="dxa"/>
          </w:tcPr>
          <w:p w14:paraId="20FBD0FC" w14:textId="77777777" w:rsidR="007A4BB2" w:rsidRPr="000247A8" w:rsidRDefault="007A4BB2">
            <w:pPr>
              <w:pStyle w:val="TableText"/>
              <w:rPr>
                <w:lang w:val="fr-FR"/>
              </w:rPr>
            </w:pPr>
            <w:r w:rsidRPr="000247A8">
              <w:rPr>
                <w:lang w:val="fr-FR"/>
              </w:rPr>
              <w:t xml:space="preserve">PRCF CI NET DUE DATE SORT  </w:t>
            </w:r>
          </w:p>
        </w:tc>
        <w:tc>
          <w:tcPr>
            <w:tcW w:w="2160" w:type="dxa"/>
          </w:tcPr>
          <w:p w14:paraId="778D176E" w14:textId="77777777" w:rsidR="007A4BB2" w:rsidRPr="000247A8" w:rsidRDefault="007A4BB2">
            <w:pPr>
              <w:pStyle w:val="TableText"/>
            </w:pPr>
            <w:r w:rsidRPr="000247A8">
              <w:t>421.5</w:t>
            </w:r>
          </w:p>
        </w:tc>
      </w:tr>
      <w:tr w:rsidR="007A4BB2" w:rsidRPr="000247A8" w14:paraId="05EBFC2C" w14:textId="77777777">
        <w:tc>
          <w:tcPr>
            <w:tcW w:w="7470" w:type="dxa"/>
          </w:tcPr>
          <w:p w14:paraId="037514B8" w14:textId="77777777" w:rsidR="007A4BB2" w:rsidRPr="000247A8" w:rsidRDefault="007A4BB2">
            <w:pPr>
              <w:pStyle w:val="TableText"/>
            </w:pPr>
            <w:r w:rsidRPr="000247A8">
              <w:t xml:space="preserve">PRCF CI OUT SORT  </w:t>
            </w:r>
          </w:p>
        </w:tc>
        <w:tc>
          <w:tcPr>
            <w:tcW w:w="2160" w:type="dxa"/>
          </w:tcPr>
          <w:p w14:paraId="3DA88B12" w14:textId="77777777" w:rsidR="007A4BB2" w:rsidRPr="000247A8" w:rsidRDefault="007A4BB2">
            <w:pPr>
              <w:pStyle w:val="TableText"/>
            </w:pPr>
            <w:r w:rsidRPr="000247A8">
              <w:t xml:space="preserve">421.5   </w:t>
            </w:r>
          </w:p>
        </w:tc>
      </w:tr>
      <w:tr w:rsidR="007A4BB2" w:rsidRPr="000247A8" w14:paraId="2C1CA356" w14:textId="77777777">
        <w:tc>
          <w:tcPr>
            <w:tcW w:w="7470" w:type="dxa"/>
          </w:tcPr>
          <w:p w14:paraId="4935D42A" w14:textId="77777777" w:rsidR="007A4BB2" w:rsidRPr="000247A8" w:rsidRDefault="007A4BB2">
            <w:pPr>
              <w:pStyle w:val="TableText"/>
            </w:pPr>
            <w:r w:rsidRPr="000247A8">
              <w:t xml:space="preserve">PRCF FMS ADJUSTMENTS  </w:t>
            </w:r>
          </w:p>
        </w:tc>
        <w:tc>
          <w:tcPr>
            <w:tcW w:w="2160" w:type="dxa"/>
          </w:tcPr>
          <w:p w14:paraId="3119213B" w14:textId="77777777" w:rsidR="007A4BB2" w:rsidRPr="000247A8" w:rsidRDefault="007A4BB2">
            <w:pPr>
              <w:pStyle w:val="TableText"/>
            </w:pPr>
            <w:r w:rsidRPr="000247A8">
              <w:t xml:space="preserve">420.98  </w:t>
            </w:r>
          </w:p>
        </w:tc>
      </w:tr>
      <w:tr w:rsidR="007A4BB2" w:rsidRPr="000247A8" w14:paraId="250F955E" w14:textId="77777777">
        <w:tc>
          <w:tcPr>
            <w:tcW w:w="7470" w:type="dxa"/>
          </w:tcPr>
          <w:p w14:paraId="61B2D7FB" w14:textId="77777777" w:rsidR="007A4BB2" w:rsidRPr="000247A8" w:rsidRDefault="007A4BB2">
            <w:pPr>
              <w:pStyle w:val="TableText"/>
            </w:pPr>
            <w:r w:rsidRPr="000247A8">
              <w:t xml:space="preserve">PRCF FMS ADJUSTMENTS  </w:t>
            </w:r>
          </w:p>
        </w:tc>
        <w:tc>
          <w:tcPr>
            <w:tcW w:w="2160" w:type="dxa"/>
          </w:tcPr>
          <w:p w14:paraId="2514ABCD" w14:textId="77777777" w:rsidR="007A4BB2" w:rsidRPr="000247A8" w:rsidRDefault="007A4BB2">
            <w:pPr>
              <w:pStyle w:val="TableText"/>
            </w:pPr>
            <w:r w:rsidRPr="000247A8">
              <w:t xml:space="preserve">420.99  </w:t>
            </w:r>
          </w:p>
        </w:tc>
      </w:tr>
      <w:tr w:rsidR="007A4BB2" w:rsidRPr="000247A8" w14:paraId="68C15687" w14:textId="77777777">
        <w:tc>
          <w:tcPr>
            <w:tcW w:w="7470" w:type="dxa"/>
          </w:tcPr>
          <w:p w14:paraId="61E1EBF9" w14:textId="77777777" w:rsidR="007A4BB2" w:rsidRPr="000247A8" w:rsidRDefault="007A4BB2">
            <w:pPr>
              <w:pStyle w:val="TableText"/>
            </w:pPr>
            <w:r w:rsidRPr="000247A8">
              <w:lastRenderedPageBreak/>
              <w:t xml:space="preserve">PRCFA 1358 EOM REPORT  </w:t>
            </w:r>
          </w:p>
        </w:tc>
        <w:tc>
          <w:tcPr>
            <w:tcW w:w="2160" w:type="dxa"/>
          </w:tcPr>
          <w:p w14:paraId="33268B78" w14:textId="77777777" w:rsidR="007A4BB2" w:rsidRPr="000247A8" w:rsidRDefault="007A4BB2">
            <w:pPr>
              <w:pStyle w:val="TableText"/>
            </w:pPr>
            <w:r w:rsidRPr="000247A8">
              <w:t>442</w:t>
            </w:r>
          </w:p>
        </w:tc>
      </w:tr>
      <w:tr w:rsidR="007A4BB2" w:rsidRPr="000247A8" w14:paraId="13C05F73" w14:textId="77777777">
        <w:tc>
          <w:tcPr>
            <w:tcW w:w="7470" w:type="dxa"/>
          </w:tcPr>
          <w:p w14:paraId="5C217460" w14:textId="77777777" w:rsidR="007A4BB2" w:rsidRPr="000247A8" w:rsidRDefault="007A4BB2">
            <w:pPr>
              <w:pStyle w:val="TableText"/>
            </w:pPr>
            <w:r w:rsidRPr="000247A8">
              <w:t xml:space="preserve">PRCFA BATCH PRINT SORT  </w:t>
            </w:r>
          </w:p>
        </w:tc>
        <w:tc>
          <w:tcPr>
            <w:tcW w:w="2160" w:type="dxa"/>
          </w:tcPr>
          <w:p w14:paraId="0A7A5FF8" w14:textId="77777777" w:rsidR="007A4BB2" w:rsidRPr="000247A8" w:rsidRDefault="007A4BB2">
            <w:pPr>
              <w:pStyle w:val="TableText"/>
            </w:pPr>
            <w:r w:rsidRPr="000247A8">
              <w:t xml:space="preserve">423   </w:t>
            </w:r>
          </w:p>
        </w:tc>
      </w:tr>
      <w:tr w:rsidR="007A4BB2" w:rsidRPr="000247A8" w14:paraId="433E7B69" w14:textId="77777777">
        <w:tc>
          <w:tcPr>
            <w:tcW w:w="7470" w:type="dxa"/>
          </w:tcPr>
          <w:p w14:paraId="561A74A6" w14:textId="77777777" w:rsidR="007A4BB2" w:rsidRPr="000247A8" w:rsidRDefault="007A4BB2">
            <w:pPr>
              <w:pStyle w:val="TableText"/>
            </w:pPr>
            <w:r w:rsidRPr="000247A8">
              <w:t xml:space="preserve">PRCFA BATCH REPRINT SORT  </w:t>
            </w:r>
          </w:p>
        </w:tc>
        <w:tc>
          <w:tcPr>
            <w:tcW w:w="2160" w:type="dxa"/>
          </w:tcPr>
          <w:p w14:paraId="4FF9F525" w14:textId="77777777" w:rsidR="007A4BB2" w:rsidRPr="000247A8" w:rsidRDefault="007A4BB2">
            <w:pPr>
              <w:pStyle w:val="TableText"/>
            </w:pPr>
            <w:r w:rsidRPr="000247A8">
              <w:t xml:space="preserve">423 </w:t>
            </w:r>
          </w:p>
        </w:tc>
      </w:tr>
      <w:tr w:rsidR="007A4BB2" w:rsidRPr="000247A8" w14:paraId="35B5D430" w14:textId="77777777">
        <w:tc>
          <w:tcPr>
            <w:tcW w:w="7470" w:type="dxa"/>
          </w:tcPr>
          <w:p w14:paraId="4F11455C" w14:textId="77777777" w:rsidR="007A4BB2" w:rsidRPr="000247A8" w:rsidRDefault="007A4BB2">
            <w:pPr>
              <w:pStyle w:val="TableText"/>
            </w:pPr>
            <w:r w:rsidRPr="000247A8">
              <w:t xml:space="preserve">PRCFA BATCH TRANSMIT SORT  </w:t>
            </w:r>
          </w:p>
        </w:tc>
        <w:tc>
          <w:tcPr>
            <w:tcW w:w="2160" w:type="dxa"/>
          </w:tcPr>
          <w:p w14:paraId="649EA892" w14:textId="77777777" w:rsidR="007A4BB2" w:rsidRPr="000247A8" w:rsidRDefault="007A4BB2">
            <w:pPr>
              <w:pStyle w:val="TableText"/>
            </w:pPr>
            <w:r w:rsidRPr="000247A8">
              <w:t>423</w:t>
            </w:r>
          </w:p>
        </w:tc>
      </w:tr>
      <w:tr w:rsidR="007A4BB2" w:rsidRPr="000247A8" w14:paraId="084930D6" w14:textId="77777777">
        <w:tc>
          <w:tcPr>
            <w:tcW w:w="7470" w:type="dxa"/>
          </w:tcPr>
          <w:p w14:paraId="1B9A058A" w14:textId="77777777" w:rsidR="007A4BB2" w:rsidRPr="000247A8" w:rsidRDefault="007A4BB2">
            <w:pPr>
              <w:pStyle w:val="TableText"/>
            </w:pPr>
            <w:r w:rsidRPr="000247A8">
              <w:t xml:space="preserve">PRCFA ERROR LIST  </w:t>
            </w:r>
          </w:p>
        </w:tc>
        <w:tc>
          <w:tcPr>
            <w:tcW w:w="2160" w:type="dxa"/>
          </w:tcPr>
          <w:p w14:paraId="7ED33946" w14:textId="77777777" w:rsidR="007A4BB2" w:rsidRPr="000247A8" w:rsidRDefault="007A4BB2">
            <w:pPr>
              <w:pStyle w:val="TableText"/>
            </w:pPr>
            <w:r w:rsidRPr="000247A8">
              <w:t xml:space="preserve">423 </w:t>
            </w:r>
          </w:p>
        </w:tc>
      </w:tr>
      <w:tr w:rsidR="007A4BB2" w:rsidRPr="000247A8" w14:paraId="21CEADF1" w14:textId="77777777">
        <w:tc>
          <w:tcPr>
            <w:tcW w:w="7470" w:type="dxa"/>
          </w:tcPr>
          <w:p w14:paraId="7AE345B3" w14:textId="77777777" w:rsidR="007A4BB2" w:rsidRPr="000247A8" w:rsidRDefault="007A4BB2">
            <w:pPr>
              <w:pStyle w:val="TableText"/>
              <w:rPr>
                <w:lang w:val="fr-FR"/>
              </w:rPr>
            </w:pPr>
            <w:r w:rsidRPr="000247A8">
              <w:rPr>
                <w:lang w:val="fr-FR"/>
              </w:rPr>
              <w:t xml:space="preserve">PRCFA REC RPT TRANS LIST  </w:t>
            </w:r>
          </w:p>
        </w:tc>
        <w:tc>
          <w:tcPr>
            <w:tcW w:w="2160" w:type="dxa"/>
          </w:tcPr>
          <w:p w14:paraId="7BF5DA90" w14:textId="77777777" w:rsidR="007A4BB2" w:rsidRPr="000247A8" w:rsidRDefault="007A4BB2">
            <w:pPr>
              <w:pStyle w:val="TableText"/>
            </w:pPr>
            <w:r w:rsidRPr="000247A8">
              <w:t xml:space="preserve">442.9 </w:t>
            </w:r>
          </w:p>
        </w:tc>
      </w:tr>
      <w:tr w:rsidR="007A4BB2" w:rsidRPr="000247A8" w14:paraId="0D99E391" w14:textId="77777777">
        <w:tc>
          <w:tcPr>
            <w:tcW w:w="7470" w:type="dxa"/>
          </w:tcPr>
          <w:p w14:paraId="10F3B21F" w14:textId="77777777" w:rsidR="007A4BB2" w:rsidRPr="000247A8" w:rsidRDefault="007A4BB2">
            <w:pPr>
              <w:pStyle w:val="TableText"/>
            </w:pPr>
            <w:r w:rsidRPr="000247A8">
              <w:t xml:space="preserve">PRCFA RECEIVING REPORT LIST  </w:t>
            </w:r>
          </w:p>
        </w:tc>
        <w:tc>
          <w:tcPr>
            <w:tcW w:w="2160" w:type="dxa"/>
          </w:tcPr>
          <w:p w14:paraId="7005123F" w14:textId="77777777" w:rsidR="007A4BB2" w:rsidRPr="000247A8" w:rsidRDefault="007A4BB2">
            <w:pPr>
              <w:pStyle w:val="TableText"/>
            </w:pPr>
            <w:r w:rsidRPr="000247A8">
              <w:t>442.9</w:t>
            </w:r>
          </w:p>
        </w:tc>
      </w:tr>
      <w:tr w:rsidR="007A4BB2" w:rsidRPr="000247A8" w14:paraId="50FA2545" w14:textId="77777777">
        <w:tc>
          <w:tcPr>
            <w:tcW w:w="7470" w:type="dxa"/>
          </w:tcPr>
          <w:p w14:paraId="63BBDBB5" w14:textId="77777777" w:rsidR="007A4BB2" w:rsidRPr="000247A8" w:rsidRDefault="007A4BB2">
            <w:pPr>
              <w:pStyle w:val="TableText"/>
            </w:pPr>
            <w:r w:rsidRPr="000247A8">
              <w:t xml:space="preserve">PRCFA REPRINT ERROR LIST  </w:t>
            </w:r>
          </w:p>
        </w:tc>
        <w:tc>
          <w:tcPr>
            <w:tcW w:w="2160" w:type="dxa"/>
          </w:tcPr>
          <w:p w14:paraId="38E8AB23" w14:textId="77777777" w:rsidR="007A4BB2" w:rsidRPr="000247A8" w:rsidRDefault="007A4BB2">
            <w:pPr>
              <w:pStyle w:val="TableText"/>
            </w:pPr>
            <w:r w:rsidRPr="000247A8">
              <w:t xml:space="preserve">423 </w:t>
            </w:r>
          </w:p>
        </w:tc>
      </w:tr>
      <w:tr w:rsidR="007A4BB2" w:rsidRPr="000247A8" w14:paraId="33C4CFE6" w14:textId="77777777">
        <w:tc>
          <w:tcPr>
            <w:tcW w:w="7470" w:type="dxa"/>
          </w:tcPr>
          <w:p w14:paraId="2774B3D1" w14:textId="77777777" w:rsidR="007A4BB2" w:rsidRPr="000247A8" w:rsidRDefault="007A4BB2">
            <w:pPr>
              <w:pStyle w:val="TableText"/>
            </w:pPr>
            <w:r w:rsidRPr="000247A8">
              <w:t xml:space="preserve">PRCFA RR INQUIRY LISTING  </w:t>
            </w:r>
          </w:p>
        </w:tc>
        <w:tc>
          <w:tcPr>
            <w:tcW w:w="2160" w:type="dxa"/>
          </w:tcPr>
          <w:p w14:paraId="4323140B" w14:textId="77777777" w:rsidR="007A4BB2" w:rsidRPr="000247A8" w:rsidRDefault="007A4BB2">
            <w:pPr>
              <w:pStyle w:val="TableText"/>
            </w:pPr>
            <w:r w:rsidRPr="000247A8">
              <w:t xml:space="preserve">421.2 </w:t>
            </w:r>
          </w:p>
        </w:tc>
      </w:tr>
      <w:tr w:rsidR="007A4BB2" w:rsidRPr="000247A8" w14:paraId="1664AF6E" w14:textId="77777777">
        <w:tc>
          <w:tcPr>
            <w:tcW w:w="7470" w:type="dxa"/>
          </w:tcPr>
          <w:p w14:paraId="20688598" w14:textId="77777777" w:rsidR="007A4BB2" w:rsidRPr="000247A8" w:rsidRDefault="007A4BB2">
            <w:pPr>
              <w:pStyle w:val="TableText"/>
            </w:pPr>
            <w:r w:rsidRPr="000247A8">
              <w:t xml:space="preserve">PRCFA STATUS OF PAT  </w:t>
            </w:r>
          </w:p>
        </w:tc>
        <w:tc>
          <w:tcPr>
            <w:tcW w:w="2160" w:type="dxa"/>
          </w:tcPr>
          <w:p w14:paraId="64D9E64B" w14:textId="77777777" w:rsidR="007A4BB2" w:rsidRPr="000247A8" w:rsidRDefault="007A4BB2">
            <w:pPr>
              <w:pStyle w:val="TableText"/>
            </w:pPr>
            <w:r w:rsidRPr="000247A8">
              <w:t xml:space="preserve">442  </w:t>
            </w:r>
          </w:p>
        </w:tc>
      </w:tr>
      <w:tr w:rsidR="007A4BB2" w:rsidRPr="000247A8" w14:paraId="4762E103" w14:textId="77777777">
        <w:tc>
          <w:tcPr>
            <w:tcW w:w="7470" w:type="dxa"/>
          </w:tcPr>
          <w:p w14:paraId="2FAABCD2" w14:textId="77777777" w:rsidR="007A4BB2" w:rsidRPr="000247A8" w:rsidRDefault="007A4BB2">
            <w:pPr>
              <w:pStyle w:val="TableText"/>
            </w:pPr>
            <w:r w:rsidRPr="000247A8">
              <w:t xml:space="preserve">PRCFA UNDEL ORD  </w:t>
            </w:r>
          </w:p>
        </w:tc>
        <w:tc>
          <w:tcPr>
            <w:tcW w:w="2160" w:type="dxa"/>
          </w:tcPr>
          <w:p w14:paraId="441A7E0F" w14:textId="77777777" w:rsidR="007A4BB2" w:rsidRPr="000247A8" w:rsidRDefault="007A4BB2">
            <w:pPr>
              <w:pStyle w:val="TableText"/>
            </w:pPr>
            <w:r w:rsidRPr="000247A8">
              <w:t>442</w:t>
            </w:r>
          </w:p>
        </w:tc>
      </w:tr>
      <w:tr w:rsidR="007A4BB2" w:rsidRPr="000247A8" w14:paraId="47669CB5" w14:textId="77777777">
        <w:tc>
          <w:tcPr>
            <w:tcW w:w="7470" w:type="dxa"/>
          </w:tcPr>
          <w:p w14:paraId="375F0895" w14:textId="77777777" w:rsidR="007A4BB2" w:rsidRPr="000247A8" w:rsidRDefault="007A4BB2">
            <w:pPr>
              <w:pStyle w:val="TableText"/>
            </w:pPr>
            <w:r w:rsidRPr="000247A8">
              <w:t xml:space="preserve">PRCFOOR4  </w:t>
            </w:r>
          </w:p>
        </w:tc>
        <w:tc>
          <w:tcPr>
            <w:tcW w:w="2160" w:type="dxa"/>
          </w:tcPr>
          <w:p w14:paraId="53D90376" w14:textId="77777777" w:rsidR="007A4BB2" w:rsidRPr="000247A8" w:rsidRDefault="007A4BB2">
            <w:pPr>
              <w:pStyle w:val="TableText"/>
            </w:pPr>
            <w:r w:rsidRPr="000247A8">
              <w:t xml:space="preserve">420.96  </w:t>
            </w:r>
          </w:p>
        </w:tc>
      </w:tr>
      <w:tr w:rsidR="007A4BB2" w:rsidRPr="000247A8" w14:paraId="02363A07" w14:textId="77777777">
        <w:tc>
          <w:tcPr>
            <w:tcW w:w="7470" w:type="dxa"/>
          </w:tcPr>
          <w:p w14:paraId="4696B999" w14:textId="77777777" w:rsidR="007A4BB2" w:rsidRPr="000247A8" w:rsidRDefault="007A4BB2">
            <w:pPr>
              <w:pStyle w:val="TableText"/>
            </w:pPr>
            <w:r w:rsidRPr="000247A8">
              <w:t xml:space="preserve">PRCFUO  </w:t>
            </w:r>
          </w:p>
        </w:tc>
        <w:tc>
          <w:tcPr>
            <w:tcW w:w="2160" w:type="dxa"/>
          </w:tcPr>
          <w:p w14:paraId="1F5B075D" w14:textId="77777777" w:rsidR="007A4BB2" w:rsidRPr="000247A8" w:rsidRDefault="007A4BB2">
            <w:pPr>
              <w:pStyle w:val="TableText"/>
            </w:pPr>
            <w:r w:rsidRPr="000247A8">
              <w:t xml:space="preserve">442  </w:t>
            </w:r>
          </w:p>
        </w:tc>
      </w:tr>
      <w:tr w:rsidR="007A4BB2" w:rsidRPr="000247A8" w14:paraId="0066C1D3" w14:textId="77777777">
        <w:tc>
          <w:tcPr>
            <w:tcW w:w="7470" w:type="dxa"/>
          </w:tcPr>
          <w:p w14:paraId="755CDDB4" w14:textId="77777777" w:rsidR="007A4BB2" w:rsidRPr="000247A8" w:rsidRDefault="007A4BB2">
            <w:pPr>
              <w:pStyle w:val="TableText"/>
            </w:pPr>
            <w:r w:rsidRPr="000247A8">
              <w:t xml:space="preserve">PRCFUO MAN  </w:t>
            </w:r>
          </w:p>
        </w:tc>
        <w:tc>
          <w:tcPr>
            <w:tcW w:w="2160" w:type="dxa"/>
          </w:tcPr>
          <w:p w14:paraId="06B24752" w14:textId="77777777" w:rsidR="007A4BB2" w:rsidRPr="000247A8" w:rsidRDefault="007A4BB2">
            <w:pPr>
              <w:pStyle w:val="TableText"/>
            </w:pPr>
            <w:r w:rsidRPr="000247A8">
              <w:t xml:space="preserve">442   </w:t>
            </w:r>
          </w:p>
        </w:tc>
      </w:tr>
      <w:tr w:rsidR="007A4BB2" w:rsidRPr="000247A8" w14:paraId="490D61DD" w14:textId="77777777">
        <w:tc>
          <w:tcPr>
            <w:tcW w:w="7470" w:type="dxa"/>
          </w:tcPr>
          <w:p w14:paraId="01267580" w14:textId="77777777" w:rsidR="007A4BB2" w:rsidRPr="000247A8" w:rsidRDefault="007A4BB2">
            <w:pPr>
              <w:pStyle w:val="TableText"/>
            </w:pPr>
            <w:r w:rsidRPr="000247A8">
              <w:t xml:space="preserve">PRCFUOMS  </w:t>
            </w:r>
          </w:p>
        </w:tc>
        <w:tc>
          <w:tcPr>
            <w:tcW w:w="2160" w:type="dxa"/>
          </w:tcPr>
          <w:p w14:paraId="3B766BAB" w14:textId="77777777" w:rsidR="007A4BB2" w:rsidRPr="000247A8" w:rsidRDefault="007A4BB2">
            <w:pPr>
              <w:pStyle w:val="TableText"/>
            </w:pPr>
            <w:r w:rsidRPr="000247A8">
              <w:t>442</w:t>
            </w:r>
          </w:p>
        </w:tc>
      </w:tr>
      <w:tr w:rsidR="007A4BB2" w:rsidRPr="000247A8" w14:paraId="73E13917" w14:textId="77777777">
        <w:tc>
          <w:tcPr>
            <w:tcW w:w="7470" w:type="dxa"/>
          </w:tcPr>
          <w:p w14:paraId="2170392C" w14:textId="77777777" w:rsidR="007A4BB2" w:rsidRPr="000247A8" w:rsidRDefault="007A4BB2">
            <w:pPr>
              <w:pStyle w:val="TableText"/>
            </w:pPr>
            <w:r w:rsidRPr="000247A8">
              <w:t xml:space="preserve">PRCH AO AUDIT REPORT  </w:t>
            </w:r>
          </w:p>
        </w:tc>
        <w:tc>
          <w:tcPr>
            <w:tcW w:w="2160" w:type="dxa"/>
          </w:tcPr>
          <w:p w14:paraId="694E1750" w14:textId="77777777" w:rsidR="007A4BB2" w:rsidRPr="000247A8" w:rsidRDefault="007A4BB2">
            <w:pPr>
              <w:pStyle w:val="TableText"/>
            </w:pPr>
            <w:r w:rsidRPr="000247A8">
              <w:t xml:space="preserve">440.6   </w:t>
            </w:r>
          </w:p>
        </w:tc>
      </w:tr>
      <w:tr w:rsidR="007A4BB2" w:rsidRPr="000247A8" w14:paraId="3A988052" w14:textId="77777777">
        <w:tc>
          <w:tcPr>
            <w:tcW w:w="7470" w:type="dxa"/>
          </w:tcPr>
          <w:p w14:paraId="2258302D" w14:textId="77777777" w:rsidR="007A4BB2" w:rsidRPr="000247A8" w:rsidRDefault="007A4BB2">
            <w:pPr>
              <w:pStyle w:val="TableText"/>
            </w:pPr>
            <w:r w:rsidRPr="000247A8">
              <w:t xml:space="preserve">PRCH BOC SORT  </w:t>
            </w:r>
          </w:p>
        </w:tc>
        <w:tc>
          <w:tcPr>
            <w:tcW w:w="2160" w:type="dxa"/>
          </w:tcPr>
          <w:p w14:paraId="2C3CFBE6" w14:textId="77777777" w:rsidR="007A4BB2" w:rsidRPr="000247A8" w:rsidRDefault="007A4BB2">
            <w:pPr>
              <w:pStyle w:val="TableText"/>
            </w:pPr>
            <w:r w:rsidRPr="000247A8">
              <w:t>440.6</w:t>
            </w:r>
          </w:p>
        </w:tc>
      </w:tr>
      <w:tr w:rsidR="007A4BB2" w:rsidRPr="000247A8" w14:paraId="2B69555F" w14:textId="77777777">
        <w:tc>
          <w:tcPr>
            <w:tcW w:w="7470" w:type="dxa"/>
          </w:tcPr>
          <w:p w14:paraId="077F947F" w14:textId="77777777" w:rsidR="007A4BB2" w:rsidRPr="000247A8" w:rsidRDefault="007A4BB2">
            <w:pPr>
              <w:pStyle w:val="TableText"/>
            </w:pPr>
            <w:r w:rsidRPr="000247A8">
              <w:t xml:space="preserve">PRCH CO AO AUDIT  </w:t>
            </w:r>
          </w:p>
        </w:tc>
        <w:tc>
          <w:tcPr>
            <w:tcW w:w="2160" w:type="dxa"/>
          </w:tcPr>
          <w:p w14:paraId="44708349" w14:textId="77777777" w:rsidR="007A4BB2" w:rsidRPr="000247A8" w:rsidRDefault="007A4BB2">
            <w:pPr>
              <w:pStyle w:val="TableText"/>
            </w:pPr>
            <w:r w:rsidRPr="000247A8">
              <w:t xml:space="preserve">440.6   </w:t>
            </w:r>
          </w:p>
        </w:tc>
      </w:tr>
      <w:tr w:rsidR="007A4BB2" w:rsidRPr="000247A8" w14:paraId="026DE1F6" w14:textId="77777777">
        <w:tc>
          <w:tcPr>
            <w:tcW w:w="7470" w:type="dxa"/>
          </w:tcPr>
          <w:p w14:paraId="02FCECCA" w14:textId="77777777" w:rsidR="007A4BB2" w:rsidRPr="000247A8" w:rsidRDefault="007A4BB2">
            <w:pPr>
              <w:pStyle w:val="TableText"/>
            </w:pPr>
            <w:r w:rsidRPr="000247A8">
              <w:t xml:space="preserve">PRCH CREDIT SORT  </w:t>
            </w:r>
          </w:p>
        </w:tc>
        <w:tc>
          <w:tcPr>
            <w:tcW w:w="2160" w:type="dxa"/>
          </w:tcPr>
          <w:p w14:paraId="3C14BB9A" w14:textId="77777777" w:rsidR="007A4BB2" w:rsidRPr="000247A8" w:rsidRDefault="007A4BB2">
            <w:pPr>
              <w:pStyle w:val="TableText"/>
            </w:pPr>
            <w:r w:rsidRPr="000247A8">
              <w:t xml:space="preserve">442 </w:t>
            </w:r>
          </w:p>
        </w:tc>
      </w:tr>
      <w:tr w:rsidR="007A4BB2" w:rsidRPr="000247A8" w14:paraId="3E7D44F4" w14:textId="77777777">
        <w:tc>
          <w:tcPr>
            <w:tcW w:w="7470" w:type="dxa"/>
          </w:tcPr>
          <w:p w14:paraId="4C824AC5" w14:textId="77777777" w:rsidR="007A4BB2" w:rsidRPr="000247A8" w:rsidRDefault="007A4BB2">
            <w:pPr>
              <w:pStyle w:val="TableText"/>
            </w:pPr>
            <w:r w:rsidRPr="000247A8">
              <w:t xml:space="preserve">PRCH DEL. REC  </w:t>
            </w:r>
          </w:p>
        </w:tc>
        <w:tc>
          <w:tcPr>
            <w:tcW w:w="2160" w:type="dxa"/>
          </w:tcPr>
          <w:p w14:paraId="3D7B4E72" w14:textId="77777777" w:rsidR="007A4BB2" w:rsidRPr="000247A8" w:rsidRDefault="007A4BB2">
            <w:pPr>
              <w:pStyle w:val="TableText"/>
            </w:pPr>
            <w:r w:rsidRPr="000247A8">
              <w:t>440.6</w:t>
            </w:r>
          </w:p>
        </w:tc>
      </w:tr>
      <w:tr w:rsidR="007A4BB2" w:rsidRPr="000247A8" w14:paraId="001C1D10" w14:textId="77777777">
        <w:tc>
          <w:tcPr>
            <w:tcW w:w="7470" w:type="dxa"/>
          </w:tcPr>
          <w:p w14:paraId="66CB20CD" w14:textId="77777777" w:rsidR="007A4BB2" w:rsidRPr="000247A8" w:rsidRDefault="007A4BB2">
            <w:pPr>
              <w:pStyle w:val="TableText"/>
            </w:pPr>
            <w:r w:rsidRPr="000247A8">
              <w:t xml:space="preserve">PRCH DEL. RECSORT  </w:t>
            </w:r>
          </w:p>
        </w:tc>
        <w:tc>
          <w:tcPr>
            <w:tcW w:w="2160" w:type="dxa"/>
          </w:tcPr>
          <w:p w14:paraId="19B64259" w14:textId="77777777" w:rsidR="007A4BB2" w:rsidRPr="000247A8" w:rsidRDefault="007A4BB2">
            <w:pPr>
              <w:pStyle w:val="TableText"/>
            </w:pPr>
            <w:r w:rsidRPr="000247A8">
              <w:t xml:space="preserve">440.6  </w:t>
            </w:r>
          </w:p>
        </w:tc>
      </w:tr>
      <w:tr w:rsidR="007A4BB2" w:rsidRPr="000247A8" w14:paraId="68C5A95C" w14:textId="77777777">
        <w:tc>
          <w:tcPr>
            <w:tcW w:w="7470" w:type="dxa"/>
          </w:tcPr>
          <w:p w14:paraId="5193A24A" w14:textId="77777777" w:rsidR="007A4BB2" w:rsidRPr="000247A8" w:rsidRDefault="007A4BB2">
            <w:pPr>
              <w:pStyle w:val="TableText"/>
            </w:pPr>
            <w:r w:rsidRPr="000247A8">
              <w:t xml:space="preserve">PRCH FINAL CHARGE1  </w:t>
            </w:r>
          </w:p>
        </w:tc>
        <w:tc>
          <w:tcPr>
            <w:tcW w:w="2160" w:type="dxa"/>
          </w:tcPr>
          <w:p w14:paraId="27C5C28F" w14:textId="77777777" w:rsidR="007A4BB2" w:rsidRPr="000247A8" w:rsidRDefault="007A4BB2">
            <w:pPr>
              <w:pStyle w:val="TableText"/>
            </w:pPr>
            <w:r w:rsidRPr="000247A8">
              <w:t xml:space="preserve">440.6 </w:t>
            </w:r>
          </w:p>
        </w:tc>
      </w:tr>
      <w:tr w:rsidR="007A4BB2" w:rsidRPr="000247A8" w14:paraId="5FBFB272" w14:textId="77777777">
        <w:tc>
          <w:tcPr>
            <w:tcW w:w="7470" w:type="dxa"/>
          </w:tcPr>
          <w:p w14:paraId="01FF1E38" w14:textId="77777777" w:rsidR="007A4BB2" w:rsidRPr="000247A8" w:rsidRDefault="007A4BB2">
            <w:pPr>
              <w:pStyle w:val="TableText"/>
            </w:pPr>
            <w:r w:rsidRPr="000247A8">
              <w:t xml:space="preserve">PRCH FISCAL PRNT TIME  </w:t>
            </w:r>
          </w:p>
        </w:tc>
        <w:tc>
          <w:tcPr>
            <w:tcW w:w="2160" w:type="dxa"/>
          </w:tcPr>
          <w:p w14:paraId="3336FE1F" w14:textId="77777777" w:rsidR="007A4BB2" w:rsidRPr="000247A8" w:rsidRDefault="007A4BB2">
            <w:pPr>
              <w:pStyle w:val="TableText"/>
            </w:pPr>
            <w:r w:rsidRPr="000247A8">
              <w:t>442</w:t>
            </w:r>
          </w:p>
        </w:tc>
      </w:tr>
      <w:tr w:rsidR="007A4BB2" w:rsidRPr="000247A8" w14:paraId="3C8D5F0E" w14:textId="77777777">
        <w:tc>
          <w:tcPr>
            <w:tcW w:w="7470" w:type="dxa"/>
          </w:tcPr>
          <w:p w14:paraId="582D9F52" w14:textId="77777777" w:rsidR="007A4BB2" w:rsidRPr="000247A8" w:rsidRDefault="007A4BB2">
            <w:pPr>
              <w:pStyle w:val="TableText"/>
            </w:pPr>
            <w:r w:rsidRPr="000247A8">
              <w:t xml:space="preserve">PRCH FPDS &lt;25K  </w:t>
            </w:r>
          </w:p>
        </w:tc>
        <w:tc>
          <w:tcPr>
            <w:tcW w:w="2160" w:type="dxa"/>
          </w:tcPr>
          <w:p w14:paraId="6945F9CF" w14:textId="77777777" w:rsidR="007A4BB2" w:rsidRPr="000247A8" w:rsidRDefault="007A4BB2">
            <w:pPr>
              <w:pStyle w:val="TableText"/>
            </w:pPr>
            <w:r w:rsidRPr="000247A8">
              <w:t xml:space="preserve">442 </w:t>
            </w:r>
          </w:p>
        </w:tc>
      </w:tr>
      <w:tr w:rsidR="007A4BB2" w:rsidRPr="000247A8" w14:paraId="0FA7BD9B" w14:textId="77777777">
        <w:tc>
          <w:tcPr>
            <w:tcW w:w="7470" w:type="dxa"/>
          </w:tcPr>
          <w:p w14:paraId="1684624C" w14:textId="77777777" w:rsidR="007A4BB2" w:rsidRPr="000247A8" w:rsidRDefault="007A4BB2">
            <w:pPr>
              <w:pStyle w:val="TableText"/>
            </w:pPr>
            <w:r w:rsidRPr="000247A8">
              <w:t xml:space="preserve">PRCH FPDS CONTRACT #  </w:t>
            </w:r>
          </w:p>
        </w:tc>
        <w:tc>
          <w:tcPr>
            <w:tcW w:w="2160" w:type="dxa"/>
          </w:tcPr>
          <w:p w14:paraId="6FBBB8A6" w14:textId="77777777" w:rsidR="007A4BB2" w:rsidRPr="000247A8" w:rsidRDefault="007A4BB2">
            <w:pPr>
              <w:pStyle w:val="TableText"/>
            </w:pPr>
            <w:r w:rsidRPr="000247A8">
              <w:t xml:space="preserve">442 </w:t>
            </w:r>
          </w:p>
        </w:tc>
      </w:tr>
      <w:tr w:rsidR="007A4BB2" w:rsidRPr="000247A8" w14:paraId="264B1DD2" w14:textId="77777777">
        <w:tc>
          <w:tcPr>
            <w:tcW w:w="7470" w:type="dxa"/>
          </w:tcPr>
          <w:p w14:paraId="31219C2E" w14:textId="77777777" w:rsidR="007A4BB2" w:rsidRPr="000247A8" w:rsidRDefault="007A4BB2">
            <w:pPr>
              <w:pStyle w:val="TableText"/>
            </w:pPr>
            <w:r w:rsidRPr="000247A8">
              <w:t xml:space="preserve">PRCH FPDS LI  </w:t>
            </w:r>
          </w:p>
        </w:tc>
        <w:tc>
          <w:tcPr>
            <w:tcW w:w="2160" w:type="dxa"/>
          </w:tcPr>
          <w:p w14:paraId="71716561" w14:textId="77777777" w:rsidR="007A4BB2" w:rsidRPr="000247A8" w:rsidRDefault="007A4BB2">
            <w:pPr>
              <w:pStyle w:val="TableText"/>
            </w:pPr>
            <w:r w:rsidRPr="000247A8">
              <w:t xml:space="preserve">442 </w:t>
            </w:r>
          </w:p>
        </w:tc>
      </w:tr>
      <w:tr w:rsidR="007A4BB2" w:rsidRPr="000247A8" w14:paraId="54D7643D" w14:textId="77777777">
        <w:tc>
          <w:tcPr>
            <w:tcW w:w="7470" w:type="dxa"/>
          </w:tcPr>
          <w:p w14:paraId="2AC3C434" w14:textId="77777777" w:rsidR="007A4BB2" w:rsidRPr="000247A8" w:rsidRDefault="007A4BB2">
            <w:pPr>
              <w:pStyle w:val="TableText"/>
            </w:pPr>
            <w:r w:rsidRPr="000247A8">
              <w:t xml:space="preserve">PRCH FPDS PO REG  </w:t>
            </w:r>
          </w:p>
        </w:tc>
        <w:tc>
          <w:tcPr>
            <w:tcW w:w="2160" w:type="dxa"/>
          </w:tcPr>
          <w:p w14:paraId="334ABA3C" w14:textId="77777777" w:rsidR="007A4BB2" w:rsidRPr="000247A8" w:rsidRDefault="007A4BB2">
            <w:pPr>
              <w:pStyle w:val="TableText"/>
            </w:pPr>
            <w:r w:rsidRPr="000247A8">
              <w:t xml:space="preserve">442 </w:t>
            </w:r>
          </w:p>
        </w:tc>
      </w:tr>
      <w:tr w:rsidR="007A4BB2" w:rsidRPr="000247A8" w14:paraId="10CC1530" w14:textId="77777777">
        <w:tc>
          <w:tcPr>
            <w:tcW w:w="7470" w:type="dxa"/>
          </w:tcPr>
          <w:p w14:paraId="662D6D32" w14:textId="77777777" w:rsidR="007A4BB2" w:rsidRPr="000247A8" w:rsidRDefault="007A4BB2">
            <w:pPr>
              <w:pStyle w:val="TableText"/>
            </w:pPr>
            <w:r w:rsidRPr="000247A8">
              <w:t xml:space="preserve">PRCH IMP POREG  </w:t>
            </w:r>
          </w:p>
        </w:tc>
        <w:tc>
          <w:tcPr>
            <w:tcW w:w="2160" w:type="dxa"/>
          </w:tcPr>
          <w:p w14:paraId="77C30CB9" w14:textId="77777777" w:rsidR="007A4BB2" w:rsidRPr="000247A8" w:rsidRDefault="007A4BB2">
            <w:pPr>
              <w:pStyle w:val="TableText"/>
            </w:pPr>
            <w:r w:rsidRPr="000247A8">
              <w:t xml:space="preserve">442 </w:t>
            </w:r>
          </w:p>
        </w:tc>
      </w:tr>
      <w:tr w:rsidR="007A4BB2" w:rsidRPr="000247A8" w14:paraId="2289BE0C" w14:textId="77777777">
        <w:tc>
          <w:tcPr>
            <w:tcW w:w="7470" w:type="dxa"/>
          </w:tcPr>
          <w:p w14:paraId="00558F35" w14:textId="77777777" w:rsidR="007A4BB2" w:rsidRPr="000247A8" w:rsidRDefault="007A4BB2">
            <w:pPr>
              <w:pStyle w:val="TableText"/>
            </w:pPr>
            <w:r w:rsidRPr="000247A8">
              <w:t xml:space="preserve">PRCH IMPAC SORT  </w:t>
            </w:r>
          </w:p>
        </w:tc>
        <w:tc>
          <w:tcPr>
            <w:tcW w:w="2160" w:type="dxa"/>
          </w:tcPr>
          <w:p w14:paraId="6D63A3A4" w14:textId="77777777" w:rsidR="007A4BB2" w:rsidRPr="000247A8" w:rsidRDefault="007A4BB2">
            <w:pPr>
              <w:pStyle w:val="TableText"/>
            </w:pPr>
            <w:r w:rsidRPr="000247A8">
              <w:t>440.5</w:t>
            </w:r>
          </w:p>
        </w:tc>
      </w:tr>
      <w:tr w:rsidR="007A4BB2" w:rsidRPr="000247A8" w14:paraId="1E8B03F0" w14:textId="77777777">
        <w:tc>
          <w:tcPr>
            <w:tcW w:w="7470" w:type="dxa"/>
          </w:tcPr>
          <w:p w14:paraId="194C90C7" w14:textId="77777777" w:rsidR="007A4BB2" w:rsidRPr="000247A8" w:rsidRDefault="007A4BB2">
            <w:pPr>
              <w:pStyle w:val="TableText"/>
            </w:pPr>
            <w:r w:rsidRPr="000247A8">
              <w:t xml:space="preserve">PRCH INCOMPLETE PO BY PA  </w:t>
            </w:r>
          </w:p>
        </w:tc>
        <w:tc>
          <w:tcPr>
            <w:tcW w:w="2160" w:type="dxa"/>
          </w:tcPr>
          <w:p w14:paraId="295AE189" w14:textId="77777777" w:rsidR="007A4BB2" w:rsidRPr="000247A8" w:rsidRDefault="007A4BB2">
            <w:pPr>
              <w:pStyle w:val="TableText"/>
            </w:pPr>
            <w:r w:rsidRPr="000247A8">
              <w:t xml:space="preserve">442 </w:t>
            </w:r>
          </w:p>
        </w:tc>
      </w:tr>
      <w:tr w:rsidR="007A4BB2" w:rsidRPr="000247A8" w14:paraId="13432C77" w14:textId="77777777">
        <w:tc>
          <w:tcPr>
            <w:tcW w:w="7470" w:type="dxa"/>
          </w:tcPr>
          <w:p w14:paraId="5622C662" w14:textId="77777777" w:rsidR="007A4BB2" w:rsidRPr="000247A8" w:rsidRDefault="007A4BB2">
            <w:pPr>
              <w:pStyle w:val="TableText"/>
            </w:pPr>
            <w:r w:rsidRPr="000247A8">
              <w:t xml:space="preserve">PRCH ITEM TXHIST  </w:t>
            </w:r>
          </w:p>
        </w:tc>
        <w:tc>
          <w:tcPr>
            <w:tcW w:w="2160" w:type="dxa"/>
          </w:tcPr>
          <w:p w14:paraId="0F218049" w14:textId="77777777" w:rsidR="007A4BB2" w:rsidRPr="000247A8" w:rsidRDefault="007A4BB2">
            <w:pPr>
              <w:pStyle w:val="TableText"/>
            </w:pPr>
            <w:r w:rsidRPr="000247A8">
              <w:t xml:space="preserve">442 </w:t>
            </w:r>
          </w:p>
        </w:tc>
      </w:tr>
      <w:tr w:rsidR="00CF7BAE" w:rsidRPr="000247A8" w14:paraId="3E788E7E" w14:textId="77777777">
        <w:tc>
          <w:tcPr>
            <w:tcW w:w="7470" w:type="dxa"/>
          </w:tcPr>
          <w:p w14:paraId="130D90B3" w14:textId="77777777" w:rsidR="00CF7BAE" w:rsidRPr="000247A8" w:rsidRDefault="00CF7BAE" w:rsidP="008B1851">
            <w:pPr>
              <w:pStyle w:val="TableText"/>
            </w:pPr>
            <w:r w:rsidRPr="000247A8">
              <w:t>PRCH OBLIGATED 1358 LIST</w:t>
            </w:r>
          </w:p>
        </w:tc>
        <w:tc>
          <w:tcPr>
            <w:tcW w:w="2160" w:type="dxa"/>
          </w:tcPr>
          <w:p w14:paraId="0A74D0BD" w14:textId="77777777" w:rsidR="00CF7BAE" w:rsidRPr="000247A8" w:rsidRDefault="00CF7BAE" w:rsidP="008B1851">
            <w:pPr>
              <w:pStyle w:val="TableText"/>
            </w:pPr>
            <w:r w:rsidRPr="000247A8">
              <w:t xml:space="preserve">442 </w:t>
            </w:r>
          </w:p>
        </w:tc>
      </w:tr>
      <w:tr w:rsidR="00CF7BAE" w:rsidRPr="000247A8" w14:paraId="56448D9A" w14:textId="77777777">
        <w:tc>
          <w:tcPr>
            <w:tcW w:w="7470" w:type="dxa"/>
          </w:tcPr>
          <w:p w14:paraId="31FF5B94" w14:textId="77777777" w:rsidR="00CF7BAE" w:rsidRPr="000247A8" w:rsidRDefault="00CF7BAE">
            <w:pPr>
              <w:pStyle w:val="TableText"/>
            </w:pPr>
            <w:r w:rsidRPr="000247A8">
              <w:t xml:space="preserve">PRCH OUTSTANDING REQUEST/PA  </w:t>
            </w:r>
          </w:p>
        </w:tc>
        <w:tc>
          <w:tcPr>
            <w:tcW w:w="2160" w:type="dxa"/>
          </w:tcPr>
          <w:p w14:paraId="2C691482" w14:textId="77777777" w:rsidR="00CF7BAE" w:rsidRPr="000247A8" w:rsidRDefault="00CF7BAE">
            <w:pPr>
              <w:pStyle w:val="TableText"/>
            </w:pPr>
            <w:r w:rsidRPr="000247A8">
              <w:t>443</w:t>
            </w:r>
          </w:p>
        </w:tc>
      </w:tr>
      <w:tr w:rsidR="00CF7BAE" w:rsidRPr="000247A8" w14:paraId="198091E9" w14:textId="77777777">
        <w:tc>
          <w:tcPr>
            <w:tcW w:w="7470" w:type="dxa"/>
          </w:tcPr>
          <w:p w14:paraId="1EF926A3" w14:textId="77777777" w:rsidR="00CF7BAE" w:rsidRPr="000247A8" w:rsidRDefault="00CF7BAE">
            <w:pPr>
              <w:pStyle w:val="TableText"/>
            </w:pPr>
            <w:r w:rsidRPr="000247A8">
              <w:t xml:space="preserve">PRCH OVERAGE  </w:t>
            </w:r>
          </w:p>
        </w:tc>
        <w:tc>
          <w:tcPr>
            <w:tcW w:w="2160" w:type="dxa"/>
          </w:tcPr>
          <w:p w14:paraId="574BFEF3" w14:textId="77777777" w:rsidR="00CF7BAE" w:rsidRPr="000247A8" w:rsidRDefault="00CF7BAE">
            <w:pPr>
              <w:pStyle w:val="TableText"/>
            </w:pPr>
            <w:r w:rsidRPr="000247A8">
              <w:t xml:space="preserve">442 </w:t>
            </w:r>
          </w:p>
        </w:tc>
      </w:tr>
      <w:tr w:rsidR="00CF7BAE" w:rsidRPr="000247A8" w14:paraId="5751F359" w14:textId="77777777">
        <w:tc>
          <w:tcPr>
            <w:tcW w:w="7470" w:type="dxa"/>
          </w:tcPr>
          <w:p w14:paraId="746A651E" w14:textId="77777777" w:rsidR="00CF7BAE" w:rsidRPr="000247A8" w:rsidRDefault="00CF7BAE">
            <w:pPr>
              <w:pStyle w:val="TableText"/>
              <w:rPr>
                <w:lang w:val="fr-FR"/>
              </w:rPr>
            </w:pPr>
            <w:r w:rsidRPr="000247A8">
              <w:rPr>
                <w:lang w:val="fr-FR"/>
              </w:rPr>
              <w:t xml:space="preserve">PRCH P/C ORACLE SORT  </w:t>
            </w:r>
          </w:p>
        </w:tc>
        <w:tc>
          <w:tcPr>
            <w:tcW w:w="2160" w:type="dxa"/>
          </w:tcPr>
          <w:p w14:paraId="30B6290F" w14:textId="77777777" w:rsidR="00CF7BAE" w:rsidRPr="000247A8" w:rsidRDefault="00060DCE">
            <w:pPr>
              <w:pStyle w:val="TableText"/>
            </w:pPr>
            <w:r>
              <w:t>440.6</w:t>
            </w:r>
          </w:p>
        </w:tc>
      </w:tr>
      <w:tr w:rsidR="00CF7BAE" w:rsidRPr="000247A8" w14:paraId="46E94584" w14:textId="77777777">
        <w:tc>
          <w:tcPr>
            <w:tcW w:w="7470" w:type="dxa"/>
          </w:tcPr>
          <w:p w14:paraId="7DF1816F" w14:textId="77777777" w:rsidR="00CF7BAE" w:rsidRPr="000247A8" w:rsidRDefault="00CF7BAE">
            <w:pPr>
              <w:pStyle w:val="TableText"/>
            </w:pPr>
            <w:r w:rsidRPr="000247A8">
              <w:t xml:space="preserve">PRCH PO REGISTER  </w:t>
            </w:r>
          </w:p>
        </w:tc>
        <w:tc>
          <w:tcPr>
            <w:tcW w:w="2160" w:type="dxa"/>
          </w:tcPr>
          <w:p w14:paraId="34FF72F1" w14:textId="77777777" w:rsidR="00CF7BAE" w:rsidRPr="000247A8" w:rsidRDefault="00CF7BAE">
            <w:pPr>
              <w:pStyle w:val="TableText"/>
            </w:pPr>
            <w:r w:rsidRPr="000247A8">
              <w:t xml:space="preserve">442 </w:t>
            </w:r>
          </w:p>
        </w:tc>
      </w:tr>
      <w:tr w:rsidR="00CF7BAE" w:rsidRPr="000247A8" w14:paraId="3759B733" w14:textId="77777777">
        <w:tc>
          <w:tcPr>
            <w:tcW w:w="7470" w:type="dxa"/>
          </w:tcPr>
          <w:p w14:paraId="7E1CBB1B" w14:textId="77777777" w:rsidR="00CF7BAE" w:rsidRPr="000247A8" w:rsidRDefault="00CF7BAE">
            <w:pPr>
              <w:pStyle w:val="TableText"/>
            </w:pPr>
            <w:r w:rsidRPr="000247A8">
              <w:lastRenderedPageBreak/>
              <w:t xml:space="preserve">PRCH POREG  </w:t>
            </w:r>
          </w:p>
        </w:tc>
        <w:tc>
          <w:tcPr>
            <w:tcW w:w="2160" w:type="dxa"/>
          </w:tcPr>
          <w:p w14:paraId="2F42F910" w14:textId="77777777" w:rsidR="00CF7BAE" w:rsidRPr="000247A8" w:rsidRDefault="00CF7BAE">
            <w:pPr>
              <w:pStyle w:val="TableText"/>
            </w:pPr>
            <w:r w:rsidRPr="000247A8">
              <w:t xml:space="preserve">442   </w:t>
            </w:r>
          </w:p>
        </w:tc>
      </w:tr>
      <w:tr w:rsidR="00CF7BAE" w:rsidRPr="000247A8" w14:paraId="29D7E1C2" w14:textId="77777777">
        <w:tc>
          <w:tcPr>
            <w:tcW w:w="7470" w:type="dxa"/>
          </w:tcPr>
          <w:p w14:paraId="07D5F7F2" w14:textId="77777777" w:rsidR="00CF7BAE" w:rsidRPr="000247A8" w:rsidRDefault="00CF7BAE">
            <w:pPr>
              <w:pStyle w:val="TableText"/>
            </w:pPr>
            <w:r w:rsidRPr="000247A8">
              <w:t xml:space="preserve">PRCH REQ POREG  </w:t>
            </w:r>
          </w:p>
        </w:tc>
        <w:tc>
          <w:tcPr>
            <w:tcW w:w="2160" w:type="dxa"/>
          </w:tcPr>
          <w:p w14:paraId="3695BF47" w14:textId="77777777" w:rsidR="00CF7BAE" w:rsidRPr="000247A8" w:rsidRDefault="00CF7BAE">
            <w:pPr>
              <w:pStyle w:val="TableText"/>
            </w:pPr>
            <w:r w:rsidRPr="000247A8">
              <w:t xml:space="preserve">442 </w:t>
            </w:r>
          </w:p>
        </w:tc>
      </w:tr>
      <w:tr w:rsidR="00CF7BAE" w:rsidRPr="000247A8" w14:paraId="3DE1E1CE" w14:textId="77777777">
        <w:tc>
          <w:tcPr>
            <w:tcW w:w="7470" w:type="dxa"/>
          </w:tcPr>
          <w:p w14:paraId="59FC9695" w14:textId="77777777" w:rsidR="00CF7BAE" w:rsidRPr="000247A8" w:rsidRDefault="00CF7BAE">
            <w:pPr>
              <w:pStyle w:val="TableText"/>
            </w:pPr>
            <w:r w:rsidRPr="000247A8">
              <w:t xml:space="preserve">PRCH REQUESTING SVC  </w:t>
            </w:r>
          </w:p>
        </w:tc>
        <w:tc>
          <w:tcPr>
            <w:tcW w:w="2160" w:type="dxa"/>
          </w:tcPr>
          <w:p w14:paraId="4A29BA6E" w14:textId="77777777" w:rsidR="00CF7BAE" w:rsidRPr="000247A8" w:rsidRDefault="00CF7BAE">
            <w:pPr>
              <w:pStyle w:val="TableText"/>
            </w:pPr>
            <w:r w:rsidRPr="000247A8">
              <w:t xml:space="preserve">410  </w:t>
            </w:r>
          </w:p>
        </w:tc>
      </w:tr>
      <w:tr w:rsidR="00CF7BAE" w:rsidRPr="000247A8" w14:paraId="2ACCDA62" w14:textId="77777777">
        <w:tc>
          <w:tcPr>
            <w:tcW w:w="7470" w:type="dxa"/>
          </w:tcPr>
          <w:p w14:paraId="1DA07F7E" w14:textId="77777777" w:rsidR="00CF7BAE" w:rsidRPr="000247A8" w:rsidRDefault="00CF7BAE">
            <w:pPr>
              <w:pStyle w:val="TableText"/>
            </w:pPr>
            <w:r w:rsidRPr="000247A8">
              <w:t xml:space="preserve">PRCH UNPOSTED DIETETIC SORT  </w:t>
            </w:r>
          </w:p>
        </w:tc>
        <w:tc>
          <w:tcPr>
            <w:tcW w:w="2160" w:type="dxa"/>
          </w:tcPr>
          <w:p w14:paraId="3147CE94" w14:textId="77777777" w:rsidR="00CF7BAE" w:rsidRPr="000247A8" w:rsidRDefault="00CF7BAE">
            <w:pPr>
              <w:pStyle w:val="TableText"/>
            </w:pPr>
            <w:r w:rsidRPr="000247A8">
              <w:t>442</w:t>
            </w:r>
          </w:p>
        </w:tc>
      </w:tr>
      <w:tr w:rsidR="00CF7BAE" w:rsidRPr="000247A8" w14:paraId="163E2EE9" w14:textId="77777777">
        <w:tc>
          <w:tcPr>
            <w:tcW w:w="7470" w:type="dxa"/>
          </w:tcPr>
          <w:p w14:paraId="0FE2BA8B" w14:textId="77777777" w:rsidR="00CF7BAE" w:rsidRPr="000247A8" w:rsidRDefault="00CF7BAE">
            <w:pPr>
              <w:pStyle w:val="TableText"/>
            </w:pPr>
            <w:r w:rsidRPr="000247A8">
              <w:t xml:space="preserve">PRCH W/O FPDS  </w:t>
            </w:r>
          </w:p>
        </w:tc>
        <w:tc>
          <w:tcPr>
            <w:tcW w:w="2160" w:type="dxa"/>
          </w:tcPr>
          <w:p w14:paraId="081B3147" w14:textId="77777777" w:rsidR="00CF7BAE" w:rsidRPr="000247A8" w:rsidRDefault="00CF7BAE">
            <w:pPr>
              <w:pStyle w:val="TableText"/>
            </w:pPr>
            <w:r w:rsidRPr="000247A8">
              <w:t>442</w:t>
            </w:r>
          </w:p>
        </w:tc>
      </w:tr>
      <w:tr w:rsidR="00CF7BAE" w:rsidRPr="000247A8" w14:paraId="46ED55BE" w14:textId="77777777">
        <w:tc>
          <w:tcPr>
            <w:tcW w:w="7470" w:type="dxa"/>
          </w:tcPr>
          <w:p w14:paraId="6A9A6A5F" w14:textId="77777777" w:rsidR="00CF7BAE" w:rsidRPr="000247A8" w:rsidRDefault="00CF7BAE">
            <w:pPr>
              <w:pStyle w:val="TableText"/>
            </w:pPr>
            <w:r w:rsidRPr="000247A8">
              <w:t xml:space="preserve">PRCH WORKLOAD1  </w:t>
            </w:r>
          </w:p>
        </w:tc>
        <w:tc>
          <w:tcPr>
            <w:tcW w:w="2160" w:type="dxa"/>
          </w:tcPr>
          <w:p w14:paraId="40EFB486" w14:textId="77777777" w:rsidR="00CF7BAE" w:rsidRPr="000247A8" w:rsidRDefault="00CF7BAE">
            <w:pPr>
              <w:pStyle w:val="TableText"/>
            </w:pPr>
            <w:r w:rsidRPr="000247A8">
              <w:t xml:space="preserve">442 </w:t>
            </w:r>
          </w:p>
        </w:tc>
      </w:tr>
      <w:tr w:rsidR="00CF7BAE" w:rsidRPr="000247A8" w14:paraId="6EB838EA" w14:textId="77777777">
        <w:tc>
          <w:tcPr>
            <w:tcW w:w="7470" w:type="dxa"/>
          </w:tcPr>
          <w:p w14:paraId="19FF246E" w14:textId="77777777" w:rsidR="00CF7BAE" w:rsidRPr="000247A8" w:rsidRDefault="00CF7BAE">
            <w:pPr>
              <w:pStyle w:val="TableText"/>
            </w:pPr>
            <w:r w:rsidRPr="000247A8">
              <w:t xml:space="preserve">PRCHDEL  </w:t>
            </w:r>
          </w:p>
        </w:tc>
        <w:tc>
          <w:tcPr>
            <w:tcW w:w="2160" w:type="dxa"/>
          </w:tcPr>
          <w:p w14:paraId="6C255199" w14:textId="77777777" w:rsidR="00CF7BAE" w:rsidRPr="000247A8" w:rsidRDefault="00CF7BAE">
            <w:pPr>
              <w:pStyle w:val="TableText"/>
            </w:pPr>
            <w:r w:rsidRPr="000247A8">
              <w:t xml:space="preserve">442 </w:t>
            </w:r>
          </w:p>
        </w:tc>
      </w:tr>
      <w:tr w:rsidR="00CF7BAE" w:rsidRPr="000247A8" w14:paraId="61EAB7A3" w14:textId="77777777">
        <w:tc>
          <w:tcPr>
            <w:tcW w:w="7470" w:type="dxa"/>
          </w:tcPr>
          <w:p w14:paraId="2C6C5D39" w14:textId="77777777" w:rsidR="00CF7BAE" w:rsidRPr="000247A8" w:rsidRDefault="00CF7BAE">
            <w:pPr>
              <w:pStyle w:val="TableText"/>
            </w:pPr>
            <w:r w:rsidRPr="000247A8">
              <w:t xml:space="preserve">PRCHITFCP  </w:t>
            </w:r>
          </w:p>
        </w:tc>
        <w:tc>
          <w:tcPr>
            <w:tcW w:w="2160" w:type="dxa"/>
          </w:tcPr>
          <w:p w14:paraId="5441230E" w14:textId="77777777" w:rsidR="00CF7BAE" w:rsidRPr="000247A8" w:rsidRDefault="00CF7BAE">
            <w:pPr>
              <w:pStyle w:val="TableText"/>
            </w:pPr>
            <w:r w:rsidRPr="000247A8">
              <w:t>441</w:t>
            </w:r>
          </w:p>
        </w:tc>
      </w:tr>
      <w:tr w:rsidR="00CF7BAE" w:rsidRPr="000247A8" w14:paraId="1A680A57" w14:textId="77777777">
        <w:tc>
          <w:tcPr>
            <w:tcW w:w="7470" w:type="dxa"/>
          </w:tcPr>
          <w:p w14:paraId="0493C31B" w14:textId="77777777" w:rsidR="00CF7BAE" w:rsidRPr="000247A8" w:rsidRDefault="00CF7BAE">
            <w:pPr>
              <w:pStyle w:val="TableText"/>
            </w:pPr>
            <w:r w:rsidRPr="000247A8">
              <w:t xml:space="preserve">PRCHOUT PA STATS  </w:t>
            </w:r>
          </w:p>
        </w:tc>
        <w:tc>
          <w:tcPr>
            <w:tcW w:w="2160" w:type="dxa"/>
          </w:tcPr>
          <w:p w14:paraId="33B0A2F3" w14:textId="77777777" w:rsidR="00CF7BAE" w:rsidRPr="000247A8" w:rsidRDefault="00CF7BAE">
            <w:pPr>
              <w:pStyle w:val="TableText"/>
            </w:pPr>
            <w:r w:rsidRPr="000247A8">
              <w:t xml:space="preserve">442 </w:t>
            </w:r>
          </w:p>
        </w:tc>
      </w:tr>
      <w:tr w:rsidR="00CF7BAE" w:rsidRPr="000247A8" w14:paraId="05C48CA9" w14:textId="77777777">
        <w:tc>
          <w:tcPr>
            <w:tcW w:w="7470" w:type="dxa"/>
          </w:tcPr>
          <w:p w14:paraId="246158B7" w14:textId="77777777" w:rsidR="00CF7BAE" w:rsidRPr="000247A8" w:rsidRDefault="00CF7BAE">
            <w:pPr>
              <w:pStyle w:val="TableText"/>
            </w:pPr>
            <w:r w:rsidRPr="000247A8">
              <w:t xml:space="preserve">PRCHOUT PA STATS DAILY  </w:t>
            </w:r>
          </w:p>
        </w:tc>
        <w:tc>
          <w:tcPr>
            <w:tcW w:w="2160" w:type="dxa"/>
          </w:tcPr>
          <w:p w14:paraId="4595254B" w14:textId="77777777" w:rsidR="00CF7BAE" w:rsidRPr="000247A8" w:rsidRDefault="00CF7BAE">
            <w:pPr>
              <w:pStyle w:val="TableText"/>
            </w:pPr>
            <w:r w:rsidRPr="000247A8">
              <w:t xml:space="preserve">442   </w:t>
            </w:r>
          </w:p>
        </w:tc>
      </w:tr>
      <w:tr w:rsidR="00CF7BAE" w:rsidRPr="000247A8" w14:paraId="78A63065" w14:textId="77777777">
        <w:tc>
          <w:tcPr>
            <w:tcW w:w="7470" w:type="dxa"/>
          </w:tcPr>
          <w:p w14:paraId="6054DDC6" w14:textId="77777777" w:rsidR="00CF7BAE" w:rsidRPr="000247A8" w:rsidRDefault="00CF7BAE">
            <w:pPr>
              <w:pStyle w:val="TableText"/>
            </w:pPr>
            <w:r w:rsidRPr="000247A8">
              <w:t xml:space="preserve">PRCHOUT RR NOT PROC.BY FISCAL  </w:t>
            </w:r>
          </w:p>
        </w:tc>
        <w:tc>
          <w:tcPr>
            <w:tcW w:w="2160" w:type="dxa"/>
          </w:tcPr>
          <w:p w14:paraId="32CCDF7B" w14:textId="77777777" w:rsidR="00CF7BAE" w:rsidRPr="000247A8" w:rsidRDefault="00CF7BAE">
            <w:pPr>
              <w:pStyle w:val="TableText"/>
            </w:pPr>
            <w:r w:rsidRPr="000247A8">
              <w:t>442</w:t>
            </w:r>
          </w:p>
        </w:tc>
      </w:tr>
      <w:tr w:rsidR="00CF7BAE" w:rsidRPr="000247A8" w14:paraId="79F5FBD0" w14:textId="77777777">
        <w:tc>
          <w:tcPr>
            <w:tcW w:w="7470" w:type="dxa"/>
          </w:tcPr>
          <w:p w14:paraId="1A9B942C" w14:textId="77777777" w:rsidR="00CF7BAE" w:rsidRPr="000247A8" w:rsidRDefault="00CF7BAE">
            <w:pPr>
              <w:pStyle w:val="TableText"/>
            </w:pPr>
            <w:r w:rsidRPr="000247A8">
              <w:t xml:space="preserve">PRCHOUT WAREHOUSE STATS  </w:t>
            </w:r>
          </w:p>
        </w:tc>
        <w:tc>
          <w:tcPr>
            <w:tcW w:w="2160" w:type="dxa"/>
          </w:tcPr>
          <w:p w14:paraId="5D900AAA" w14:textId="77777777" w:rsidR="00CF7BAE" w:rsidRPr="000247A8" w:rsidRDefault="00CF7BAE">
            <w:pPr>
              <w:pStyle w:val="TableText"/>
            </w:pPr>
            <w:r w:rsidRPr="000247A8">
              <w:t xml:space="preserve">442   </w:t>
            </w:r>
          </w:p>
        </w:tc>
      </w:tr>
      <w:tr w:rsidR="00CF7BAE" w:rsidRPr="000247A8" w14:paraId="0AB6705E" w14:textId="77777777">
        <w:tc>
          <w:tcPr>
            <w:tcW w:w="7470" w:type="dxa"/>
          </w:tcPr>
          <w:p w14:paraId="6CCA5584" w14:textId="77777777" w:rsidR="00CF7BAE" w:rsidRPr="000247A8" w:rsidRDefault="00CF7BAE">
            <w:pPr>
              <w:pStyle w:val="TableText"/>
            </w:pPr>
            <w:r w:rsidRPr="000247A8">
              <w:t xml:space="preserve">PRCHQ RFQ MESSAGE SORT  </w:t>
            </w:r>
          </w:p>
        </w:tc>
        <w:tc>
          <w:tcPr>
            <w:tcW w:w="2160" w:type="dxa"/>
          </w:tcPr>
          <w:p w14:paraId="293FAC01" w14:textId="77777777" w:rsidR="00CF7BAE" w:rsidRPr="000247A8" w:rsidRDefault="00CF7BAE">
            <w:pPr>
              <w:pStyle w:val="TableText"/>
            </w:pPr>
            <w:r w:rsidRPr="000247A8">
              <w:t xml:space="preserve">444   </w:t>
            </w:r>
          </w:p>
        </w:tc>
      </w:tr>
      <w:tr w:rsidR="00CF7BAE" w:rsidRPr="000247A8" w14:paraId="6288C894" w14:textId="77777777">
        <w:tc>
          <w:tcPr>
            <w:tcW w:w="7470" w:type="dxa"/>
          </w:tcPr>
          <w:p w14:paraId="14017D00" w14:textId="77777777" w:rsidR="00CF7BAE" w:rsidRPr="000247A8" w:rsidRDefault="00CF7BAE">
            <w:pPr>
              <w:pStyle w:val="TableText"/>
            </w:pPr>
            <w:r w:rsidRPr="000247A8">
              <w:t xml:space="preserve">PRCP POSTED DIETETIC SORT  </w:t>
            </w:r>
          </w:p>
        </w:tc>
        <w:tc>
          <w:tcPr>
            <w:tcW w:w="2160" w:type="dxa"/>
          </w:tcPr>
          <w:p w14:paraId="18251AFB" w14:textId="77777777" w:rsidR="00CF7BAE" w:rsidRPr="000247A8" w:rsidRDefault="00CF7BAE">
            <w:pPr>
              <w:pStyle w:val="TableText"/>
            </w:pPr>
            <w:r w:rsidRPr="000247A8">
              <w:t>445.2</w:t>
            </w:r>
          </w:p>
        </w:tc>
      </w:tr>
      <w:tr w:rsidR="00CF7BAE" w:rsidRPr="000247A8" w14:paraId="7CC4D0EB" w14:textId="77777777">
        <w:tc>
          <w:tcPr>
            <w:tcW w:w="7470" w:type="dxa"/>
          </w:tcPr>
          <w:p w14:paraId="3483B4DA" w14:textId="77777777" w:rsidR="00CF7BAE" w:rsidRPr="000247A8" w:rsidRDefault="00CF7BAE">
            <w:pPr>
              <w:pStyle w:val="TableText"/>
            </w:pPr>
            <w:r w:rsidRPr="000247A8">
              <w:t xml:space="preserve">PRCP SORT:GROUP  </w:t>
            </w:r>
          </w:p>
        </w:tc>
        <w:tc>
          <w:tcPr>
            <w:tcW w:w="2160" w:type="dxa"/>
          </w:tcPr>
          <w:p w14:paraId="3BBDD5EE" w14:textId="77777777" w:rsidR="00CF7BAE" w:rsidRPr="000247A8" w:rsidRDefault="00CF7BAE">
            <w:pPr>
              <w:pStyle w:val="TableText"/>
            </w:pPr>
            <w:r w:rsidRPr="000247A8">
              <w:t>445</w:t>
            </w:r>
          </w:p>
        </w:tc>
      </w:tr>
      <w:tr w:rsidR="00CF7BAE" w:rsidRPr="000247A8" w14:paraId="329166B2" w14:textId="77777777">
        <w:tc>
          <w:tcPr>
            <w:tcW w:w="7470" w:type="dxa"/>
          </w:tcPr>
          <w:p w14:paraId="258FAFD3" w14:textId="77777777" w:rsidR="00CF7BAE" w:rsidRPr="000247A8" w:rsidRDefault="00CF7BAE">
            <w:pPr>
              <w:pStyle w:val="TableText"/>
            </w:pPr>
            <w:r w:rsidRPr="000247A8">
              <w:t xml:space="preserve">PRCP SORT:NSN  </w:t>
            </w:r>
          </w:p>
        </w:tc>
        <w:tc>
          <w:tcPr>
            <w:tcW w:w="2160" w:type="dxa"/>
          </w:tcPr>
          <w:p w14:paraId="1458ED39" w14:textId="77777777" w:rsidR="00CF7BAE" w:rsidRPr="000247A8" w:rsidRDefault="00CF7BAE">
            <w:pPr>
              <w:pStyle w:val="TableText"/>
            </w:pPr>
            <w:r w:rsidRPr="000247A8">
              <w:t>445</w:t>
            </w:r>
          </w:p>
        </w:tc>
      </w:tr>
      <w:tr w:rsidR="00CF7BAE" w:rsidRPr="000247A8" w14:paraId="1992817E" w14:textId="77777777">
        <w:tc>
          <w:tcPr>
            <w:tcW w:w="7470" w:type="dxa"/>
          </w:tcPr>
          <w:p w14:paraId="0F1D7CFB" w14:textId="77777777" w:rsidR="00CF7BAE" w:rsidRPr="000247A8" w:rsidRDefault="00CF7BAE">
            <w:pPr>
              <w:pStyle w:val="TableText"/>
            </w:pPr>
            <w:r w:rsidRPr="000247A8">
              <w:t xml:space="preserve">PRCS CP ITEMHIST  </w:t>
            </w:r>
          </w:p>
        </w:tc>
        <w:tc>
          <w:tcPr>
            <w:tcW w:w="2160" w:type="dxa"/>
          </w:tcPr>
          <w:p w14:paraId="79505324" w14:textId="77777777" w:rsidR="00CF7BAE" w:rsidRPr="000247A8" w:rsidRDefault="00CF7BAE">
            <w:pPr>
              <w:pStyle w:val="TableText"/>
            </w:pPr>
            <w:r w:rsidRPr="000247A8">
              <w:t xml:space="preserve">410 </w:t>
            </w:r>
          </w:p>
        </w:tc>
      </w:tr>
      <w:tr w:rsidR="00CF7BAE" w:rsidRPr="000247A8" w14:paraId="665385B2" w14:textId="77777777">
        <w:tc>
          <w:tcPr>
            <w:tcW w:w="7470" w:type="dxa"/>
          </w:tcPr>
          <w:p w14:paraId="247E8A87" w14:textId="77777777" w:rsidR="00CF7BAE" w:rsidRPr="000247A8" w:rsidRDefault="00CF7BAE">
            <w:pPr>
              <w:pStyle w:val="TableText"/>
            </w:pPr>
            <w:r w:rsidRPr="000247A8">
              <w:t xml:space="preserve">PRCS1358 BALANCES  </w:t>
            </w:r>
          </w:p>
        </w:tc>
        <w:tc>
          <w:tcPr>
            <w:tcW w:w="2160" w:type="dxa"/>
          </w:tcPr>
          <w:p w14:paraId="25952906" w14:textId="77777777" w:rsidR="00CF7BAE" w:rsidRPr="000247A8" w:rsidRDefault="00CF7BAE">
            <w:pPr>
              <w:pStyle w:val="TableText"/>
            </w:pPr>
            <w:r w:rsidRPr="000247A8">
              <w:t>424</w:t>
            </w:r>
          </w:p>
        </w:tc>
      </w:tr>
      <w:tr w:rsidR="00CF7BAE" w:rsidRPr="000247A8" w14:paraId="0B3F67F2" w14:textId="77777777">
        <w:tc>
          <w:tcPr>
            <w:tcW w:w="7470" w:type="dxa"/>
          </w:tcPr>
          <w:p w14:paraId="2D3CF88C" w14:textId="77777777" w:rsidR="00CF7BAE" w:rsidRPr="000247A8" w:rsidRDefault="00CF7BAE">
            <w:pPr>
              <w:pStyle w:val="TableText"/>
            </w:pPr>
            <w:r w:rsidRPr="000247A8">
              <w:t xml:space="preserve">PRCS1358 OPEN DAILY RECORDS  </w:t>
            </w:r>
          </w:p>
        </w:tc>
        <w:tc>
          <w:tcPr>
            <w:tcW w:w="2160" w:type="dxa"/>
          </w:tcPr>
          <w:p w14:paraId="1717E881" w14:textId="77777777" w:rsidR="00CF7BAE" w:rsidRPr="000247A8" w:rsidRDefault="00CF7BAE">
            <w:pPr>
              <w:pStyle w:val="TableText"/>
            </w:pPr>
            <w:r w:rsidRPr="000247A8">
              <w:t>424</w:t>
            </w:r>
          </w:p>
        </w:tc>
      </w:tr>
      <w:tr w:rsidR="00CF7BAE" w:rsidRPr="000247A8" w14:paraId="5FC9752B" w14:textId="77777777">
        <w:tc>
          <w:tcPr>
            <w:tcW w:w="7470" w:type="dxa"/>
          </w:tcPr>
          <w:p w14:paraId="1A83628B" w14:textId="77777777" w:rsidR="00CF7BAE" w:rsidRPr="000247A8" w:rsidRDefault="00CF7BAE">
            <w:pPr>
              <w:pStyle w:val="TableText"/>
            </w:pPr>
            <w:r w:rsidRPr="000247A8">
              <w:t xml:space="preserve">PRCSASRT  </w:t>
            </w:r>
          </w:p>
        </w:tc>
        <w:tc>
          <w:tcPr>
            <w:tcW w:w="2160" w:type="dxa"/>
          </w:tcPr>
          <w:p w14:paraId="3D6827BE" w14:textId="77777777" w:rsidR="00CF7BAE" w:rsidRPr="000247A8" w:rsidRDefault="00CF7BAE">
            <w:pPr>
              <w:pStyle w:val="TableText"/>
            </w:pPr>
            <w:r w:rsidRPr="000247A8">
              <w:t>410</w:t>
            </w:r>
          </w:p>
        </w:tc>
      </w:tr>
      <w:tr w:rsidR="00CF7BAE" w:rsidRPr="000247A8" w14:paraId="3A040165" w14:textId="77777777">
        <w:tc>
          <w:tcPr>
            <w:tcW w:w="7470" w:type="dxa"/>
          </w:tcPr>
          <w:p w14:paraId="4EA0E7F5" w14:textId="77777777" w:rsidR="00CF7BAE" w:rsidRPr="000247A8" w:rsidRDefault="00CF7BAE">
            <w:pPr>
              <w:pStyle w:val="TableText"/>
            </w:pPr>
            <w:r w:rsidRPr="000247A8">
              <w:t xml:space="preserve">PRCSFACPT  </w:t>
            </w:r>
          </w:p>
        </w:tc>
        <w:tc>
          <w:tcPr>
            <w:tcW w:w="2160" w:type="dxa"/>
          </w:tcPr>
          <w:p w14:paraId="0DEF8D14" w14:textId="77777777" w:rsidR="00CF7BAE" w:rsidRPr="000247A8" w:rsidRDefault="00CF7BAE">
            <w:pPr>
              <w:pStyle w:val="TableText"/>
            </w:pPr>
            <w:r w:rsidRPr="000247A8">
              <w:t>410</w:t>
            </w:r>
          </w:p>
        </w:tc>
      </w:tr>
      <w:tr w:rsidR="00CF7BAE" w:rsidRPr="000247A8" w14:paraId="772DD0E8" w14:textId="77777777">
        <w:tc>
          <w:tcPr>
            <w:tcW w:w="7470" w:type="dxa"/>
          </w:tcPr>
          <w:p w14:paraId="46B66452" w14:textId="77777777" w:rsidR="00CF7BAE" w:rsidRPr="000247A8" w:rsidRDefault="00CF7BAE">
            <w:pPr>
              <w:pStyle w:val="TableText"/>
            </w:pPr>
            <w:r w:rsidRPr="000247A8">
              <w:t xml:space="preserve">PRCT DATA UPLOAD STATUS  </w:t>
            </w:r>
          </w:p>
        </w:tc>
        <w:tc>
          <w:tcPr>
            <w:tcW w:w="2160" w:type="dxa"/>
          </w:tcPr>
          <w:p w14:paraId="5E337574" w14:textId="77777777" w:rsidR="00CF7BAE" w:rsidRPr="000247A8" w:rsidRDefault="00CF7BAE">
            <w:pPr>
              <w:pStyle w:val="TableText"/>
            </w:pPr>
            <w:r w:rsidRPr="000247A8">
              <w:t>446.4</w:t>
            </w:r>
          </w:p>
        </w:tc>
      </w:tr>
      <w:tr w:rsidR="00CF7BAE" w:rsidRPr="000247A8" w14:paraId="59E25A70" w14:textId="77777777">
        <w:tc>
          <w:tcPr>
            <w:tcW w:w="7470" w:type="dxa"/>
          </w:tcPr>
          <w:p w14:paraId="33B45875" w14:textId="77777777" w:rsidR="00CF7BAE" w:rsidRPr="000247A8" w:rsidRDefault="00CF7BAE">
            <w:pPr>
              <w:pStyle w:val="TableText"/>
            </w:pPr>
            <w:r w:rsidRPr="000247A8">
              <w:t>PRCV DYNAMED RIL’S NEED ACTION</w:t>
            </w:r>
          </w:p>
        </w:tc>
        <w:tc>
          <w:tcPr>
            <w:tcW w:w="2160" w:type="dxa"/>
          </w:tcPr>
          <w:p w14:paraId="28B243DE" w14:textId="77777777" w:rsidR="00CF7BAE" w:rsidRPr="000247A8" w:rsidRDefault="00CF7BAE">
            <w:pPr>
              <w:pStyle w:val="TableText"/>
            </w:pPr>
            <w:r w:rsidRPr="000247A8">
              <w:t>414.02</w:t>
            </w:r>
          </w:p>
        </w:tc>
      </w:tr>
      <w:tr w:rsidR="00CF7BAE" w:rsidRPr="000247A8" w14:paraId="0ECD15D9" w14:textId="77777777">
        <w:tc>
          <w:tcPr>
            <w:tcW w:w="7470" w:type="dxa"/>
          </w:tcPr>
          <w:p w14:paraId="5BB45CC4" w14:textId="77777777" w:rsidR="00CF7BAE" w:rsidRPr="000247A8" w:rsidRDefault="00CF7BAE">
            <w:pPr>
              <w:pStyle w:val="TableText"/>
            </w:pPr>
            <w:r w:rsidRPr="000247A8">
              <w:t xml:space="preserve">PRCXA  </w:t>
            </w:r>
          </w:p>
        </w:tc>
        <w:tc>
          <w:tcPr>
            <w:tcW w:w="2160" w:type="dxa"/>
          </w:tcPr>
          <w:p w14:paraId="3157C27D" w14:textId="77777777" w:rsidR="00CF7BAE" w:rsidRPr="000247A8" w:rsidRDefault="00CF7BAE">
            <w:pPr>
              <w:pStyle w:val="TableText"/>
            </w:pPr>
            <w:r w:rsidRPr="000247A8">
              <w:t>420</w:t>
            </w:r>
          </w:p>
        </w:tc>
      </w:tr>
    </w:tbl>
    <w:p w14:paraId="6CCBD08A" w14:textId="77777777" w:rsidR="007A4BB2" w:rsidRPr="000247A8" w:rsidRDefault="007A4BB2" w:rsidP="00060DCE"/>
    <w:p w14:paraId="620C2C80" w14:textId="77777777" w:rsidR="007A4BB2" w:rsidRPr="000247A8" w:rsidRDefault="007A4BB2" w:rsidP="002A3C40">
      <w:pPr>
        <w:pStyle w:val="Heading3"/>
      </w:pPr>
      <w:bookmarkStart w:id="652" w:name="_Toc496512154"/>
      <w:bookmarkStart w:id="653" w:name="_Toc22557988"/>
      <w:r w:rsidRPr="000247A8">
        <w:t>File Number Order</w:t>
      </w:r>
      <w:bookmarkEnd w:id="652"/>
      <w:bookmarkEnd w:id="653"/>
    </w:p>
    <w:p w14:paraId="081419C6" w14:textId="77777777" w:rsidR="00407D7A" w:rsidRPr="000247A8" w:rsidRDefault="00681793" w:rsidP="00060DCE">
      <w:pPr>
        <w:keepNext/>
        <w:keepLines/>
      </w:pPr>
      <w:r w:rsidRPr="000247A8">
        <w:fldChar w:fldCharType="begin"/>
      </w:r>
      <w:r w:rsidR="00407D7A" w:rsidRPr="000247A8">
        <w:instrText>xe "templates:sort, file number order"</w:instrText>
      </w:r>
      <w:r w:rsidRPr="000247A8">
        <w:fldChar w:fldCharType="end"/>
      </w:r>
    </w:p>
    <w:p w14:paraId="062D6A4B" w14:textId="42AA3679" w:rsidR="007A4BB2" w:rsidRPr="000247A8" w:rsidRDefault="007A4BB2" w:rsidP="000F2770">
      <w:pPr>
        <w:pStyle w:val="Caption"/>
      </w:pPr>
      <w:bookmarkStart w:id="654" w:name="_Toc8786695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15</w:t>
      </w:r>
      <w:r w:rsidR="00D03DAB">
        <w:rPr>
          <w:noProof/>
        </w:rPr>
        <w:fldChar w:fldCharType="end"/>
      </w:r>
      <w:r w:rsidR="00064559" w:rsidRPr="000247A8">
        <w:t xml:space="preserve">. </w:t>
      </w:r>
      <w:r w:rsidRPr="000247A8">
        <w:t>Sort Templates (File Number Order)</w:t>
      </w:r>
      <w:bookmarkEnd w:id="654"/>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2160"/>
      </w:tblGrid>
      <w:tr w:rsidR="007A4BB2" w:rsidRPr="000247A8" w14:paraId="0C7B7643" w14:textId="77777777">
        <w:trPr>
          <w:tblHeader/>
        </w:trPr>
        <w:tc>
          <w:tcPr>
            <w:tcW w:w="7470" w:type="dxa"/>
            <w:shd w:val="clear" w:color="auto" w:fill="E6E6E6"/>
          </w:tcPr>
          <w:p w14:paraId="17537CEA" w14:textId="77777777" w:rsidR="007A4BB2" w:rsidRPr="000247A8" w:rsidRDefault="007A4BB2">
            <w:pPr>
              <w:pStyle w:val="TableSubHeadLeft"/>
            </w:pPr>
            <w:r w:rsidRPr="000247A8">
              <w:t>SORT TEMPLATE NAME</w:t>
            </w:r>
          </w:p>
        </w:tc>
        <w:tc>
          <w:tcPr>
            <w:tcW w:w="2160" w:type="dxa"/>
            <w:shd w:val="clear" w:color="auto" w:fill="E6E6E6"/>
          </w:tcPr>
          <w:p w14:paraId="78EBE34A" w14:textId="77777777" w:rsidR="007A4BB2" w:rsidRPr="000247A8" w:rsidRDefault="007A4BB2">
            <w:pPr>
              <w:pStyle w:val="TableSubHeadLeft"/>
            </w:pPr>
            <w:r w:rsidRPr="000247A8">
              <w:t>FILE NUMBER</w:t>
            </w:r>
          </w:p>
        </w:tc>
      </w:tr>
      <w:tr w:rsidR="000C7EB6" w:rsidRPr="000247A8" w14:paraId="1534FB72" w14:textId="77777777">
        <w:tc>
          <w:tcPr>
            <w:tcW w:w="7470" w:type="dxa"/>
          </w:tcPr>
          <w:p w14:paraId="77749CDD" w14:textId="77777777" w:rsidR="000C7EB6" w:rsidRPr="000247A8" w:rsidRDefault="000C7EB6">
            <w:pPr>
              <w:pStyle w:val="TableText"/>
            </w:pPr>
            <w:r w:rsidRPr="000247A8">
              <w:t>PRC SEPARATION VIOLATE</w:t>
            </w:r>
          </w:p>
        </w:tc>
        <w:tc>
          <w:tcPr>
            <w:tcW w:w="2160" w:type="dxa"/>
          </w:tcPr>
          <w:p w14:paraId="4FB2B0C9" w14:textId="77777777" w:rsidR="000C7EB6" w:rsidRPr="000247A8" w:rsidRDefault="000C7EB6">
            <w:pPr>
              <w:pStyle w:val="TableText"/>
            </w:pPr>
            <w:r w:rsidRPr="000247A8">
              <w:t>410</w:t>
            </w:r>
          </w:p>
        </w:tc>
      </w:tr>
      <w:tr w:rsidR="007A4BB2" w:rsidRPr="000247A8" w14:paraId="05635A30" w14:textId="77777777">
        <w:tc>
          <w:tcPr>
            <w:tcW w:w="7470" w:type="dxa"/>
          </w:tcPr>
          <w:p w14:paraId="2C9EF186" w14:textId="77777777" w:rsidR="007A4BB2" w:rsidRPr="000247A8" w:rsidRDefault="007A4BB2">
            <w:pPr>
              <w:pStyle w:val="TableText"/>
            </w:pPr>
            <w:r w:rsidRPr="000247A8">
              <w:t xml:space="preserve">PRCH REQUESTING SVC  </w:t>
            </w:r>
          </w:p>
        </w:tc>
        <w:tc>
          <w:tcPr>
            <w:tcW w:w="2160" w:type="dxa"/>
          </w:tcPr>
          <w:p w14:paraId="68A4627E" w14:textId="77777777" w:rsidR="007A4BB2" w:rsidRPr="000247A8" w:rsidRDefault="007A4BB2">
            <w:pPr>
              <w:pStyle w:val="TableText"/>
            </w:pPr>
            <w:r w:rsidRPr="000247A8">
              <w:t xml:space="preserve">410  </w:t>
            </w:r>
          </w:p>
        </w:tc>
      </w:tr>
      <w:tr w:rsidR="007A4BB2" w:rsidRPr="000247A8" w14:paraId="4196AC09" w14:textId="77777777">
        <w:tc>
          <w:tcPr>
            <w:tcW w:w="7470" w:type="dxa"/>
          </w:tcPr>
          <w:p w14:paraId="4F8791D1" w14:textId="77777777" w:rsidR="007A4BB2" w:rsidRPr="000247A8" w:rsidRDefault="007A4BB2">
            <w:pPr>
              <w:pStyle w:val="TableText"/>
            </w:pPr>
            <w:r w:rsidRPr="000247A8">
              <w:t xml:space="preserve">PRCS CP ITEMHIST  </w:t>
            </w:r>
          </w:p>
        </w:tc>
        <w:tc>
          <w:tcPr>
            <w:tcW w:w="2160" w:type="dxa"/>
          </w:tcPr>
          <w:p w14:paraId="1EF1E97A" w14:textId="77777777" w:rsidR="007A4BB2" w:rsidRPr="000247A8" w:rsidRDefault="007A4BB2">
            <w:pPr>
              <w:pStyle w:val="TableText"/>
            </w:pPr>
            <w:r w:rsidRPr="000247A8">
              <w:t xml:space="preserve">410 </w:t>
            </w:r>
          </w:p>
        </w:tc>
      </w:tr>
      <w:tr w:rsidR="007A4BB2" w:rsidRPr="000247A8" w14:paraId="5298BE00" w14:textId="77777777">
        <w:tc>
          <w:tcPr>
            <w:tcW w:w="7470" w:type="dxa"/>
          </w:tcPr>
          <w:p w14:paraId="4C52B062" w14:textId="77777777" w:rsidR="007A4BB2" w:rsidRPr="000247A8" w:rsidRDefault="007A4BB2">
            <w:pPr>
              <w:pStyle w:val="TableText"/>
            </w:pPr>
            <w:r w:rsidRPr="000247A8">
              <w:t xml:space="preserve">PRCSASRT  </w:t>
            </w:r>
          </w:p>
        </w:tc>
        <w:tc>
          <w:tcPr>
            <w:tcW w:w="2160" w:type="dxa"/>
          </w:tcPr>
          <w:p w14:paraId="1B4574A6" w14:textId="77777777" w:rsidR="007A4BB2" w:rsidRPr="000247A8" w:rsidRDefault="007A4BB2">
            <w:pPr>
              <w:pStyle w:val="TableText"/>
            </w:pPr>
            <w:r w:rsidRPr="000247A8">
              <w:t>410</w:t>
            </w:r>
          </w:p>
        </w:tc>
      </w:tr>
      <w:tr w:rsidR="007A4BB2" w:rsidRPr="000247A8" w14:paraId="2E531356" w14:textId="77777777">
        <w:tc>
          <w:tcPr>
            <w:tcW w:w="7470" w:type="dxa"/>
          </w:tcPr>
          <w:p w14:paraId="48BDDA98" w14:textId="77777777" w:rsidR="007A4BB2" w:rsidRPr="000247A8" w:rsidRDefault="007A4BB2">
            <w:pPr>
              <w:pStyle w:val="TableText"/>
            </w:pPr>
            <w:r w:rsidRPr="000247A8">
              <w:t xml:space="preserve">PRCSFACPT  </w:t>
            </w:r>
          </w:p>
        </w:tc>
        <w:tc>
          <w:tcPr>
            <w:tcW w:w="2160" w:type="dxa"/>
          </w:tcPr>
          <w:p w14:paraId="3677D5D5" w14:textId="77777777" w:rsidR="007A4BB2" w:rsidRPr="000247A8" w:rsidRDefault="007A4BB2">
            <w:pPr>
              <w:pStyle w:val="TableText"/>
            </w:pPr>
            <w:r w:rsidRPr="000247A8">
              <w:t>410</w:t>
            </w:r>
          </w:p>
        </w:tc>
      </w:tr>
      <w:tr w:rsidR="007A4BB2" w:rsidRPr="000247A8" w14:paraId="14B1C79A" w14:textId="77777777">
        <w:tc>
          <w:tcPr>
            <w:tcW w:w="7470" w:type="dxa"/>
          </w:tcPr>
          <w:p w14:paraId="4419A49B" w14:textId="77777777" w:rsidR="007A4BB2" w:rsidRPr="000247A8" w:rsidRDefault="007A4BB2">
            <w:pPr>
              <w:pStyle w:val="TableText"/>
            </w:pPr>
            <w:r w:rsidRPr="000247A8">
              <w:t>PRCV DYNAMED RIL’S NEED ACTION</w:t>
            </w:r>
          </w:p>
        </w:tc>
        <w:tc>
          <w:tcPr>
            <w:tcW w:w="2160" w:type="dxa"/>
          </w:tcPr>
          <w:p w14:paraId="26CCAA66" w14:textId="77777777" w:rsidR="007A4BB2" w:rsidRPr="000247A8" w:rsidRDefault="007A4BB2">
            <w:pPr>
              <w:pStyle w:val="TableText"/>
            </w:pPr>
            <w:r w:rsidRPr="000247A8">
              <w:t>414.02</w:t>
            </w:r>
          </w:p>
        </w:tc>
      </w:tr>
      <w:tr w:rsidR="007A4BB2" w:rsidRPr="000247A8" w14:paraId="13AA1CCC" w14:textId="77777777">
        <w:tc>
          <w:tcPr>
            <w:tcW w:w="7470" w:type="dxa"/>
          </w:tcPr>
          <w:p w14:paraId="0343096F" w14:textId="77777777" w:rsidR="007A4BB2" w:rsidRPr="000247A8" w:rsidRDefault="007A4BB2">
            <w:pPr>
              <w:pStyle w:val="TableText"/>
            </w:pPr>
            <w:r w:rsidRPr="000247A8">
              <w:lastRenderedPageBreak/>
              <w:t xml:space="preserve">PRCB FCP LIST OF MGR/USER  </w:t>
            </w:r>
          </w:p>
        </w:tc>
        <w:tc>
          <w:tcPr>
            <w:tcW w:w="2160" w:type="dxa"/>
          </w:tcPr>
          <w:p w14:paraId="3DCD9A6D" w14:textId="77777777" w:rsidR="007A4BB2" w:rsidRPr="000247A8" w:rsidRDefault="007A4BB2">
            <w:pPr>
              <w:pStyle w:val="TableText"/>
            </w:pPr>
            <w:r w:rsidRPr="000247A8">
              <w:t>420</w:t>
            </w:r>
          </w:p>
        </w:tc>
      </w:tr>
      <w:tr w:rsidR="007A4BB2" w:rsidRPr="000247A8" w14:paraId="63E4F2A6" w14:textId="77777777">
        <w:tc>
          <w:tcPr>
            <w:tcW w:w="7470" w:type="dxa"/>
          </w:tcPr>
          <w:p w14:paraId="001F7662" w14:textId="77777777" w:rsidR="007A4BB2" w:rsidRPr="000247A8" w:rsidRDefault="007A4BB2">
            <w:pPr>
              <w:pStyle w:val="TableText"/>
            </w:pPr>
            <w:r w:rsidRPr="000247A8">
              <w:t xml:space="preserve">PRCB FCP SUB-ACCOUNT LIST  </w:t>
            </w:r>
          </w:p>
        </w:tc>
        <w:tc>
          <w:tcPr>
            <w:tcW w:w="2160" w:type="dxa"/>
          </w:tcPr>
          <w:p w14:paraId="520D50E3" w14:textId="77777777" w:rsidR="007A4BB2" w:rsidRPr="000247A8" w:rsidRDefault="007A4BB2">
            <w:pPr>
              <w:pStyle w:val="TableText"/>
            </w:pPr>
            <w:r w:rsidRPr="000247A8">
              <w:t>420</w:t>
            </w:r>
          </w:p>
        </w:tc>
      </w:tr>
      <w:tr w:rsidR="007A4BB2" w:rsidRPr="000247A8" w14:paraId="2A3669E5" w14:textId="77777777">
        <w:tc>
          <w:tcPr>
            <w:tcW w:w="7470" w:type="dxa"/>
          </w:tcPr>
          <w:p w14:paraId="613DBEE4" w14:textId="77777777" w:rsidR="007A4BB2" w:rsidRPr="000247A8" w:rsidRDefault="007A4BB2">
            <w:pPr>
              <w:pStyle w:val="TableText"/>
            </w:pPr>
            <w:r w:rsidRPr="000247A8">
              <w:t xml:space="preserve">PRCXA  </w:t>
            </w:r>
          </w:p>
        </w:tc>
        <w:tc>
          <w:tcPr>
            <w:tcW w:w="2160" w:type="dxa"/>
          </w:tcPr>
          <w:p w14:paraId="18D122F2" w14:textId="77777777" w:rsidR="007A4BB2" w:rsidRPr="000247A8" w:rsidRDefault="007A4BB2">
            <w:pPr>
              <w:pStyle w:val="TableText"/>
            </w:pPr>
            <w:r w:rsidRPr="000247A8">
              <w:t>420</w:t>
            </w:r>
          </w:p>
        </w:tc>
      </w:tr>
      <w:tr w:rsidR="007A4BB2" w:rsidRPr="000247A8" w14:paraId="14B964DC" w14:textId="77777777">
        <w:tc>
          <w:tcPr>
            <w:tcW w:w="7470" w:type="dxa"/>
          </w:tcPr>
          <w:p w14:paraId="048930B7" w14:textId="77777777" w:rsidR="007A4BB2" w:rsidRPr="000247A8" w:rsidRDefault="007A4BB2">
            <w:pPr>
              <w:pStyle w:val="TableText"/>
            </w:pPr>
            <w:r w:rsidRPr="000247A8">
              <w:t xml:space="preserve">PRCD BY FUND,DOC TYPE,DATA ELE  </w:t>
            </w:r>
          </w:p>
        </w:tc>
        <w:tc>
          <w:tcPr>
            <w:tcW w:w="2160" w:type="dxa"/>
          </w:tcPr>
          <w:p w14:paraId="1E1E8AA4" w14:textId="77777777" w:rsidR="007A4BB2" w:rsidRPr="000247A8" w:rsidRDefault="007A4BB2">
            <w:pPr>
              <w:pStyle w:val="TableText"/>
            </w:pPr>
            <w:r w:rsidRPr="000247A8">
              <w:t>420.18</w:t>
            </w:r>
          </w:p>
        </w:tc>
      </w:tr>
      <w:tr w:rsidR="007A4BB2" w:rsidRPr="000247A8" w14:paraId="1DB7AD85" w14:textId="77777777">
        <w:tc>
          <w:tcPr>
            <w:tcW w:w="7470" w:type="dxa"/>
          </w:tcPr>
          <w:p w14:paraId="275F1700" w14:textId="77777777" w:rsidR="007A4BB2" w:rsidRPr="000247A8" w:rsidRDefault="007A4BB2">
            <w:pPr>
              <w:pStyle w:val="TableText"/>
            </w:pPr>
            <w:r w:rsidRPr="000247A8">
              <w:t xml:space="preserve">PRCFOOR4  </w:t>
            </w:r>
          </w:p>
        </w:tc>
        <w:tc>
          <w:tcPr>
            <w:tcW w:w="2160" w:type="dxa"/>
          </w:tcPr>
          <w:p w14:paraId="060234FE" w14:textId="77777777" w:rsidR="007A4BB2" w:rsidRPr="000247A8" w:rsidRDefault="007A4BB2">
            <w:pPr>
              <w:pStyle w:val="TableText"/>
            </w:pPr>
            <w:r w:rsidRPr="000247A8">
              <w:t xml:space="preserve">420.96  </w:t>
            </w:r>
          </w:p>
        </w:tc>
      </w:tr>
      <w:tr w:rsidR="007A4BB2" w:rsidRPr="000247A8" w14:paraId="2705A1F7" w14:textId="77777777">
        <w:tc>
          <w:tcPr>
            <w:tcW w:w="7470" w:type="dxa"/>
          </w:tcPr>
          <w:p w14:paraId="2A889877" w14:textId="77777777" w:rsidR="007A4BB2" w:rsidRPr="000247A8" w:rsidRDefault="007A4BB2">
            <w:pPr>
              <w:pStyle w:val="TableText"/>
            </w:pPr>
            <w:r w:rsidRPr="000247A8">
              <w:t xml:space="preserve">PRCF FMS ADJUSTMENTS  </w:t>
            </w:r>
          </w:p>
        </w:tc>
        <w:tc>
          <w:tcPr>
            <w:tcW w:w="2160" w:type="dxa"/>
          </w:tcPr>
          <w:p w14:paraId="554DDC34" w14:textId="77777777" w:rsidR="007A4BB2" w:rsidRPr="000247A8" w:rsidRDefault="007A4BB2">
            <w:pPr>
              <w:pStyle w:val="TableText"/>
            </w:pPr>
            <w:r w:rsidRPr="000247A8">
              <w:t xml:space="preserve">420.98  </w:t>
            </w:r>
          </w:p>
        </w:tc>
      </w:tr>
      <w:tr w:rsidR="007A4BB2" w:rsidRPr="000247A8" w14:paraId="770C35E3" w14:textId="77777777">
        <w:tc>
          <w:tcPr>
            <w:tcW w:w="7470" w:type="dxa"/>
          </w:tcPr>
          <w:p w14:paraId="1E2349DD" w14:textId="77777777" w:rsidR="007A4BB2" w:rsidRPr="000247A8" w:rsidRDefault="007A4BB2">
            <w:pPr>
              <w:pStyle w:val="TableText"/>
            </w:pPr>
            <w:r w:rsidRPr="000247A8">
              <w:t xml:space="preserve">PRCF FMS ADJUSTMENTS  </w:t>
            </w:r>
          </w:p>
        </w:tc>
        <w:tc>
          <w:tcPr>
            <w:tcW w:w="2160" w:type="dxa"/>
          </w:tcPr>
          <w:p w14:paraId="4AD5618D" w14:textId="77777777" w:rsidR="007A4BB2" w:rsidRPr="000247A8" w:rsidRDefault="007A4BB2">
            <w:pPr>
              <w:pStyle w:val="TableText"/>
            </w:pPr>
            <w:r w:rsidRPr="000247A8">
              <w:t xml:space="preserve">420.99  </w:t>
            </w:r>
          </w:p>
        </w:tc>
      </w:tr>
      <w:tr w:rsidR="007A4BB2" w:rsidRPr="000247A8" w14:paraId="4AC49DE7" w14:textId="77777777">
        <w:tc>
          <w:tcPr>
            <w:tcW w:w="7470" w:type="dxa"/>
          </w:tcPr>
          <w:p w14:paraId="2A7C333D" w14:textId="77777777" w:rsidR="007A4BB2" w:rsidRPr="000247A8" w:rsidRDefault="007A4BB2">
            <w:pPr>
              <w:pStyle w:val="TableText"/>
            </w:pPr>
            <w:r w:rsidRPr="000247A8">
              <w:t xml:space="preserve">PRCB BY APP/FCP  </w:t>
            </w:r>
          </w:p>
        </w:tc>
        <w:tc>
          <w:tcPr>
            <w:tcW w:w="2160" w:type="dxa"/>
          </w:tcPr>
          <w:p w14:paraId="79C662AE" w14:textId="77777777" w:rsidR="007A4BB2" w:rsidRPr="000247A8" w:rsidRDefault="007A4BB2">
            <w:pPr>
              <w:pStyle w:val="TableText"/>
            </w:pPr>
            <w:r w:rsidRPr="000247A8">
              <w:t>421</w:t>
            </w:r>
          </w:p>
        </w:tc>
      </w:tr>
      <w:tr w:rsidR="007A4BB2" w:rsidRPr="000247A8" w14:paraId="2F2894D9" w14:textId="77777777">
        <w:tc>
          <w:tcPr>
            <w:tcW w:w="7470" w:type="dxa"/>
          </w:tcPr>
          <w:p w14:paraId="73EA87F2" w14:textId="77777777" w:rsidR="007A4BB2" w:rsidRPr="000247A8" w:rsidRDefault="007A4BB2">
            <w:pPr>
              <w:pStyle w:val="TableText"/>
            </w:pPr>
            <w:r w:rsidRPr="000247A8">
              <w:t xml:space="preserve">PRCB BY APPROP/TDA  </w:t>
            </w:r>
          </w:p>
        </w:tc>
        <w:tc>
          <w:tcPr>
            <w:tcW w:w="2160" w:type="dxa"/>
          </w:tcPr>
          <w:p w14:paraId="076E57BD" w14:textId="77777777" w:rsidR="007A4BB2" w:rsidRPr="000247A8" w:rsidRDefault="007A4BB2">
            <w:pPr>
              <w:pStyle w:val="TableText"/>
            </w:pPr>
            <w:r w:rsidRPr="000247A8">
              <w:t xml:space="preserve">421   </w:t>
            </w:r>
          </w:p>
        </w:tc>
      </w:tr>
      <w:tr w:rsidR="007A4BB2" w:rsidRPr="000247A8" w14:paraId="56D15807" w14:textId="77777777">
        <w:tc>
          <w:tcPr>
            <w:tcW w:w="7470" w:type="dxa"/>
          </w:tcPr>
          <w:p w14:paraId="42E32299" w14:textId="77777777" w:rsidR="007A4BB2" w:rsidRPr="000247A8" w:rsidRDefault="007A4BB2">
            <w:pPr>
              <w:pStyle w:val="TableText"/>
            </w:pPr>
            <w:r w:rsidRPr="000247A8">
              <w:t xml:space="preserve">PRCB BY REL LIST/FCP/TRANS  </w:t>
            </w:r>
          </w:p>
        </w:tc>
        <w:tc>
          <w:tcPr>
            <w:tcW w:w="2160" w:type="dxa"/>
          </w:tcPr>
          <w:p w14:paraId="1EB3124A" w14:textId="77777777" w:rsidR="007A4BB2" w:rsidRPr="000247A8" w:rsidRDefault="007A4BB2">
            <w:pPr>
              <w:pStyle w:val="TableText"/>
            </w:pPr>
            <w:r w:rsidRPr="000247A8">
              <w:t xml:space="preserve">421 </w:t>
            </w:r>
          </w:p>
        </w:tc>
      </w:tr>
      <w:tr w:rsidR="007A4BB2" w:rsidRPr="000247A8" w14:paraId="0B9B1B56" w14:textId="77777777">
        <w:tc>
          <w:tcPr>
            <w:tcW w:w="7470" w:type="dxa"/>
          </w:tcPr>
          <w:p w14:paraId="382AF8C2" w14:textId="77777777" w:rsidR="007A4BB2" w:rsidRPr="000247A8" w:rsidRDefault="007A4BB2">
            <w:pPr>
              <w:pStyle w:val="TableText"/>
            </w:pPr>
            <w:r w:rsidRPr="000247A8">
              <w:t xml:space="preserve">PRCB BY SEARCH/FCP/TRANS  </w:t>
            </w:r>
          </w:p>
        </w:tc>
        <w:tc>
          <w:tcPr>
            <w:tcW w:w="2160" w:type="dxa"/>
          </w:tcPr>
          <w:p w14:paraId="6395F9C0" w14:textId="77777777" w:rsidR="007A4BB2" w:rsidRPr="000247A8" w:rsidRDefault="007A4BB2">
            <w:pPr>
              <w:pStyle w:val="TableText"/>
            </w:pPr>
            <w:r w:rsidRPr="000247A8">
              <w:t xml:space="preserve">421 </w:t>
            </w:r>
          </w:p>
        </w:tc>
      </w:tr>
      <w:tr w:rsidR="007A4BB2" w:rsidRPr="000247A8" w14:paraId="6D93CCCC" w14:textId="77777777">
        <w:tc>
          <w:tcPr>
            <w:tcW w:w="7470" w:type="dxa"/>
          </w:tcPr>
          <w:p w14:paraId="58746AE3" w14:textId="77777777" w:rsidR="007A4BB2" w:rsidRPr="000247A8" w:rsidRDefault="007A4BB2">
            <w:pPr>
              <w:pStyle w:val="TableText"/>
            </w:pPr>
            <w:r w:rsidRPr="000247A8">
              <w:t xml:space="preserve">PRCB BY TRANS/TDA  </w:t>
            </w:r>
          </w:p>
        </w:tc>
        <w:tc>
          <w:tcPr>
            <w:tcW w:w="2160" w:type="dxa"/>
          </w:tcPr>
          <w:p w14:paraId="05356C99" w14:textId="77777777" w:rsidR="007A4BB2" w:rsidRPr="000247A8" w:rsidRDefault="007A4BB2">
            <w:pPr>
              <w:pStyle w:val="TableText"/>
            </w:pPr>
            <w:r w:rsidRPr="000247A8">
              <w:t>421</w:t>
            </w:r>
          </w:p>
        </w:tc>
      </w:tr>
      <w:tr w:rsidR="007A4BB2" w:rsidRPr="000247A8" w14:paraId="1A7428C4" w14:textId="77777777">
        <w:tc>
          <w:tcPr>
            <w:tcW w:w="7470" w:type="dxa"/>
          </w:tcPr>
          <w:p w14:paraId="5A24962F" w14:textId="77777777" w:rsidR="007A4BB2" w:rsidRPr="000247A8" w:rsidRDefault="007A4BB2">
            <w:pPr>
              <w:pStyle w:val="TableText"/>
            </w:pPr>
            <w:r w:rsidRPr="000247A8">
              <w:t xml:space="preserve">PRCB BY TRANSACTION NUMBER  </w:t>
            </w:r>
          </w:p>
        </w:tc>
        <w:tc>
          <w:tcPr>
            <w:tcW w:w="2160" w:type="dxa"/>
          </w:tcPr>
          <w:p w14:paraId="48A26E74" w14:textId="77777777" w:rsidR="007A4BB2" w:rsidRPr="000247A8" w:rsidRDefault="007A4BB2">
            <w:pPr>
              <w:pStyle w:val="TableText"/>
            </w:pPr>
            <w:r w:rsidRPr="000247A8">
              <w:t xml:space="preserve">421 </w:t>
            </w:r>
          </w:p>
        </w:tc>
      </w:tr>
      <w:tr w:rsidR="007A4BB2" w:rsidRPr="000247A8" w14:paraId="01B4C4B7" w14:textId="77777777">
        <w:tc>
          <w:tcPr>
            <w:tcW w:w="7470" w:type="dxa"/>
          </w:tcPr>
          <w:p w14:paraId="754CABC2" w14:textId="77777777" w:rsidR="007A4BB2" w:rsidRPr="000247A8" w:rsidRDefault="007A4BB2">
            <w:pPr>
              <w:pStyle w:val="TableText"/>
            </w:pPr>
            <w:r w:rsidRPr="000247A8">
              <w:t xml:space="preserve">PRCB SORT BY 285/TRANS/TDA  </w:t>
            </w:r>
          </w:p>
        </w:tc>
        <w:tc>
          <w:tcPr>
            <w:tcW w:w="2160" w:type="dxa"/>
          </w:tcPr>
          <w:p w14:paraId="19663966" w14:textId="77777777" w:rsidR="007A4BB2" w:rsidRPr="000247A8" w:rsidRDefault="007A4BB2">
            <w:pPr>
              <w:pStyle w:val="TableText"/>
            </w:pPr>
            <w:r w:rsidRPr="000247A8">
              <w:t xml:space="preserve">421 </w:t>
            </w:r>
          </w:p>
        </w:tc>
      </w:tr>
      <w:tr w:rsidR="007A4BB2" w:rsidRPr="000247A8" w14:paraId="08CF3E2C" w14:textId="77777777">
        <w:tc>
          <w:tcPr>
            <w:tcW w:w="7470" w:type="dxa"/>
          </w:tcPr>
          <w:p w14:paraId="0EEB5EF9" w14:textId="77777777" w:rsidR="007A4BB2" w:rsidRPr="000247A8" w:rsidRDefault="007A4BB2">
            <w:pPr>
              <w:pStyle w:val="TableText"/>
            </w:pPr>
            <w:r w:rsidRPr="000247A8">
              <w:t xml:space="preserve">PRCB SORT BY SIFY/TDA  </w:t>
            </w:r>
          </w:p>
        </w:tc>
        <w:tc>
          <w:tcPr>
            <w:tcW w:w="2160" w:type="dxa"/>
          </w:tcPr>
          <w:p w14:paraId="76A73CAA" w14:textId="77777777" w:rsidR="007A4BB2" w:rsidRPr="000247A8" w:rsidRDefault="007A4BB2">
            <w:pPr>
              <w:pStyle w:val="TableText"/>
            </w:pPr>
            <w:r w:rsidRPr="000247A8">
              <w:t>421</w:t>
            </w:r>
          </w:p>
        </w:tc>
      </w:tr>
      <w:tr w:rsidR="007A4BB2" w:rsidRPr="000247A8" w14:paraId="39E99E35" w14:textId="77777777">
        <w:tc>
          <w:tcPr>
            <w:tcW w:w="7470" w:type="dxa"/>
          </w:tcPr>
          <w:p w14:paraId="1190CD91" w14:textId="77777777" w:rsidR="007A4BB2" w:rsidRPr="000247A8" w:rsidRDefault="007A4BB2">
            <w:pPr>
              <w:pStyle w:val="TableText"/>
            </w:pPr>
            <w:r w:rsidRPr="000247A8">
              <w:t xml:space="preserve">PRCFA RR INQUIRY LISTING  </w:t>
            </w:r>
          </w:p>
        </w:tc>
        <w:tc>
          <w:tcPr>
            <w:tcW w:w="2160" w:type="dxa"/>
          </w:tcPr>
          <w:p w14:paraId="7B2AF443" w14:textId="77777777" w:rsidR="007A4BB2" w:rsidRPr="000247A8" w:rsidRDefault="007A4BB2">
            <w:pPr>
              <w:pStyle w:val="TableText"/>
            </w:pPr>
            <w:r w:rsidRPr="000247A8">
              <w:t xml:space="preserve">421.2 </w:t>
            </w:r>
          </w:p>
        </w:tc>
      </w:tr>
      <w:tr w:rsidR="007A4BB2" w:rsidRPr="000247A8" w14:paraId="07F55A02" w14:textId="77777777">
        <w:tc>
          <w:tcPr>
            <w:tcW w:w="7470" w:type="dxa"/>
          </w:tcPr>
          <w:p w14:paraId="5267386F" w14:textId="77777777" w:rsidR="007A4BB2" w:rsidRPr="000247A8" w:rsidRDefault="007A4BB2">
            <w:pPr>
              <w:pStyle w:val="TableText"/>
              <w:rPr>
                <w:lang w:val="it-IT"/>
              </w:rPr>
            </w:pPr>
            <w:r w:rsidRPr="000247A8">
              <w:rPr>
                <w:lang w:val="it-IT"/>
              </w:rPr>
              <w:t xml:space="preserve">PRCF CI DISCOUNT DUE SORT  </w:t>
            </w:r>
          </w:p>
        </w:tc>
        <w:tc>
          <w:tcPr>
            <w:tcW w:w="2160" w:type="dxa"/>
          </w:tcPr>
          <w:p w14:paraId="5CECEAB7" w14:textId="77777777" w:rsidR="007A4BB2" w:rsidRPr="000247A8" w:rsidRDefault="007A4BB2">
            <w:pPr>
              <w:pStyle w:val="TableText"/>
            </w:pPr>
            <w:r w:rsidRPr="000247A8">
              <w:t>421.5</w:t>
            </w:r>
          </w:p>
        </w:tc>
      </w:tr>
      <w:tr w:rsidR="007A4BB2" w:rsidRPr="000247A8" w14:paraId="1C67A50F" w14:textId="77777777">
        <w:tc>
          <w:tcPr>
            <w:tcW w:w="7470" w:type="dxa"/>
          </w:tcPr>
          <w:p w14:paraId="6A8AA4F0" w14:textId="77777777" w:rsidR="007A4BB2" w:rsidRPr="000247A8" w:rsidRDefault="007A4BB2">
            <w:pPr>
              <w:pStyle w:val="TableText"/>
              <w:rPr>
                <w:lang w:val="fr-FR"/>
              </w:rPr>
            </w:pPr>
            <w:r w:rsidRPr="000247A8">
              <w:rPr>
                <w:lang w:val="fr-FR"/>
              </w:rPr>
              <w:t xml:space="preserve">PRCF CI NET DUE DATE SORT  </w:t>
            </w:r>
          </w:p>
        </w:tc>
        <w:tc>
          <w:tcPr>
            <w:tcW w:w="2160" w:type="dxa"/>
          </w:tcPr>
          <w:p w14:paraId="63E67D74" w14:textId="77777777" w:rsidR="007A4BB2" w:rsidRPr="000247A8" w:rsidRDefault="007A4BB2">
            <w:pPr>
              <w:pStyle w:val="TableText"/>
            </w:pPr>
            <w:r w:rsidRPr="000247A8">
              <w:t>421.5</w:t>
            </w:r>
          </w:p>
        </w:tc>
      </w:tr>
      <w:tr w:rsidR="007A4BB2" w:rsidRPr="000247A8" w14:paraId="1F44DCB5" w14:textId="77777777">
        <w:tc>
          <w:tcPr>
            <w:tcW w:w="7470" w:type="dxa"/>
          </w:tcPr>
          <w:p w14:paraId="4F33E2BA" w14:textId="77777777" w:rsidR="007A4BB2" w:rsidRPr="000247A8" w:rsidRDefault="007A4BB2">
            <w:pPr>
              <w:pStyle w:val="TableText"/>
            </w:pPr>
            <w:r w:rsidRPr="000247A8">
              <w:t xml:space="preserve">PRCF CI OUT SORT  </w:t>
            </w:r>
          </w:p>
        </w:tc>
        <w:tc>
          <w:tcPr>
            <w:tcW w:w="2160" w:type="dxa"/>
          </w:tcPr>
          <w:p w14:paraId="148DCED7" w14:textId="77777777" w:rsidR="007A4BB2" w:rsidRPr="000247A8" w:rsidRDefault="007A4BB2">
            <w:pPr>
              <w:pStyle w:val="TableText"/>
            </w:pPr>
            <w:r w:rsidRPr="000247A8">
              <w:t xml:space="preserve">421.5   </w:t>
            </w:r>
          </w:p>
        </w:tc>
      </w:tr>
      <w:tr w:rsidR="007A4BB2" w:rsidRPr="000247A8" w14:paraId="5D79D4E9" w14:textId="77777777">
        <w:tc>
          <w:tcPr>
            <w:tcW w:w="7470" w:type="dxa"/>
          </w:tcPr>
          <w:p w14:paraId="2FD3D3FC" w14:textId="77777777" w:rsidR="007A4BB2" w:rsidRPr="000247A8" w:rsidRDefault="007A4BB2">
            <w:pPr>
              <w:pStyle w:val="TableText"/>
            </w:pPr>
            <w:r w:rsidRPr="000247A8">
              <w:t xml:space="preserve">PRCFA BATCH PRINT SORT  </w:t>
            </w:r>
          </w:p>
        </w:tc>
        <w:tc>
          <w:tcPr>
            <w:tcW w:w="2160" w:type="dxa"/>
          </w:tcPr>
          <w:p w14:paraId="6C784848" w14:textId="77777777" w:rsidR="007A4BB2" w:rsidRPr="000247A8" w:rsidRDefault="007A4BB2">
            <w:pPr>
              <w:pStyle w:val="TableText"/>
            </w:pPr>
            <w:r w:rsidRPr="000247A8">
              <w:t xml:space="preserve">423   </w:t>
            </w:r>
          </w:p>
        </w:tc>
      </w:tr>
      <w:tr w:rsidR="007A4BB2" w:rsidRPr="000247A8" w14:paraId="4D208B7E" w14:textId="77777777">
        <w:tc>
          <w:tcPr>
            <w:tcW w:w="7470" w:type="dxa"/>
          </w:tcPr>
          <w:p w14:paraId="25E9D812" w14:textId="77777777" w:rsidR="007A4BB2" w:rsidRPr="000247A8" w:rsidRDefault="007A4BB2">
            <w:pPr>
              <w:pStyle w:val="TableText"/>
            </w:pPr>
            <w:r w:rsidRPr="000247A8">
              <w:t xml:space="preserve">PRCFA BATCH REPRINT SORT  </w:t>
            </w:r>
          </w:p>
        </w:tc>
        <w:tc>
          <w:tcPr>
            <w:tcW w:w="2160" w:type="dxa"/>
          </w:tcPr>
          <w:p w14:paraId="1712F3D2" w14:textId="77777777" w:rsidR="007A4BB2" w:rsidRPr="000247A8" w:rsidRDefault="007A4BB2">
            <w:pPr>
              <w:pStyle w:val="TableText"/>
            </w:pPr>
            <w:r w:rsidRPr="000247A8">
              <w:t xml:space="preserve">423 </w:t>
            </w:r>
          </w:p>
        </w:tc>
      </w:tr>
      <w:tr w:rsidR="007A4BB2" w:rsidRPr="000247A8" w14:paraId="3963FC6B" w14:textId="77777777">
        <w:tc>
          <w:tcPr>
            <w:tcW w:w="7470" w:type="dxa"/>
          </w:tcPr>
          <w:p w14:paraId="74943032" w14:textId="77777777" w:rsidR="007A4BB2" w:rsidRPr="000247A8" w:rsidRDefault="007A4BB2">
            <w:pPr>
              <w:pStyle w:val="TableText"/>
            </w:pPr>
            <w:r w:rsidRPr="000247A8">
              <w:t xml:space="preserve">PRCFA BATCH TRANSMIT SORT  </w:t>
            </w:r>
          </w:p>
        </w:tc>
        <w:tc>
          <w:tcPr>
            <w:tcW w:w="2160" w:type="dxa"/>
          </w:tcPr>
          <w:p w14:paraId="7409DCAE" w14:textId="77777777" w:rsidR="007A4BB2" w:rsidRPr="000247A8" w:rsidRDefault="007A4BB2">
            <w:pPr>
              <w:pStyle w:val="TableText"/>
            </w:pPr>
            <w:r w:rsidRPr="000247A8">
              <w:t>423</w:t>
            </w:r>
          </w:p>
        </w:tc>
      </w:tr>
      <w:tr w:rsidR="007A4BB2" w:rsidRPr="000247A8" w14:paraId="7B63EA72" w14:textId="77777777">
        <w:tc>
          <w:tcPr>
            <w:tcW w:w="7470" w:type="dxa"/>
          </w:tcPr>
          <w:p w14:paraId="4BD75C6D" w14:textId="77777777" w:rsidR="007A4BB2" w:rsidRPr="000247A8" w:rsidRDefault="007A4BB2">
            <w:pPr>
              <w:pStyle w:val="TableText"/>
            </w:pPr>
            <w:r w:rsidRPr="000247A8">
              <w:t xml:space="preserve">PRCFA ERROR LIST  </w:t>
            </w:r>
          </w:p>
        </w:tc>
        <w:tc>
          <w:tcPr>
            <w:tcW w:w="2160" w:type="dxa"/>
          </w:tcPr>
          <w:p w14:paraId="2001AD59" w14:textId="77777777" w:rsidR="007A4BB2" w:rsidRPr="000247A8" w:rsidRDefault="007A4BB2">
            <w:pPr>
              <w:pStyle w:val="TableText"/>
            </w:pPr>
            <w:r w:rsidRPr="000247A8">
              <w:t xml:space="preserve">423 </w:t>
            </w:r>
          </w:p>
        </w:tc>
      </w:tr>
      <w:tr w:rsidR="007A4BB2" w:rsidRPr="000247A8" w14:paraId="3D575653" w14:textId="77777777">
        <w:tc>
          <w:tcPr>
            <w:tcW w:w="7470" w:type="dxa"/>
          </w:tcPr>
          <w:p w14:paraId="432623AE" w14:textId="77777777" w:rsidR="007A4BB2" w:rsidRPr="000247A8" w:rsidRDefault="007A4BB2">
            <w:pPr>
              <w:pStyle w:val="TableText"/>
            </w:pPr>
            <w:r w:rsidRPr="000247A8">
              <w:t xml:space="preserve">PRCFA REPRINT ERROR LIST  </w:t>
            </w:r>
          </w:p>
        </w:tc>
        <w:tc>
          <w:tcPr>
            <w:tcW w:w="2160" w:type="dxa"/>
          </w:tcPr>
          <w:p w14:paraId="2933A540" w14:textId="77777777" w:rsidR="007A4BB2" w:rsidRPr="000247A8" w:rsidRDefault="007A4BB2">
            <w:pPr>
              <w:pStyle w:val="TableText"/>
            </w:pPr>
            <w:r w:rsidRPr="000247A8">
              <w:t xml:space="preserve">423 </w:t>
            </w:r>
          </w:p>
        </w:tc>
      </w:tr>
      <w:tr w:rsidR="007A4BB2" w:rsidRPr="000247A8" w14:paraId="34ABEE37" w14:textId="77777777">
        <w:tc>
          <w:tcPr>
            <w:tcW w:w="7470" w:type="dxa"/>
          </w:tcPr>
          <w:p w14:paraId="5A979255" w14:textId="77777777" w:rsidR="007A4BB2" w:rsidRPr="000247A8" w:rsidRDefault="007A4BB2">
            <w:pPr>
              <w:pStyle w:val="TableText"/>
            </w:pPr>
            <w:r w:rsidRPr="000247A8">
              <w:t xml:space="preserve">PRCEC OPN1358  </w:t>
            </w:r>
          </w:p>
        </w:tc>
        <w:tc>
          <w:tcPr>
            <w:tcW w:w="2160" w:type="dxa"/>
          </w:tcPr>
          <w:p w14:paraId="03D59B1A" w14:textId="77777777" w:rsidR="007A4BB2" w:rsidRPr="000247A8" w:rsidRDefault="007A4BB2">
            <w:pPr>
              <w:pStyle w:val="TableText"/>
            </w:pPr>
            <w:r w:rsidRPr="000247A8">
              <w:t>424</w:t>
            </w:r>
          </w:p>
        </w:tc>
      </w:tr>
      <w:tr w:rsidR="007A4BB2" w:rsidRPr="000247A8" w14:paraId="7747743D" w14:textId="77777777">
        <w:tc>
          <w:tcPr>
            <w:tcW w:w="7470" w:type="dxa"/>
          </w:tcPr>
          <w:p w14:paraId="42DE8F8B" w14:textId="77777777" w:rsidR="007A4BB2" w:rsidRPr="000247A8" w:rsidRDefault="007A4BB2">
            <w:pPr>
              <w:pStyle w:val="TableText"/>
            </w:pPr>
            <w:r w:rsidRPr="000247A8">
              <w:t xml:space="preserve">PRCS1358 BALANCES  </w:t>
            </w:r>
          </w:p>
        </w:tc>
        <w:tc>
          <w:tcPr>
            <w:tcW w:w="2160" w:type="dxa"/>
          </w:tcPr>
          <w:p w14:paraId="6F359FFC" w14:textId="77777777" w:rsidR="007A4BB2" w:rsidRPr="000247A8" w:rsidRDefault="007A4BB2">
            <w:pPr>
              <w:pStyle w:val="TableText"/>
            </w:pPr>
            <w:r w:rsidRPr="000247A8">
              <w:t>424</w:t>
            </w:r>
          </w:p>
        </w:tc>
      </w:tr>
      <w:tr w:rsidR="007A4BB2" w:rsidRPr="000247A8" w14:paraId="6D7A5B23" w14:textId="77777777">
        <w:tc>
          <w:tcPr>
            <w:tcW w:w="7470" w:type="dxa"/>
          </w:tcPr>
          <w:p w14:paraId="0B43455E" w14:textId="77777777" w:rsidR="007A4BB2" w:rsidRPr="000247A8" w:rsidRDefault="007A4BB2">
            <w:pPr>
              <w:pStyle w:val="TableText"/>
            </w:pPr>
            <w:r w:rsidRPr="000247A8">
              <w:t xml:space="preserve">PRCS1358 OPEN DAILY RECORDS  </w:t>
            </w:r>
          </w:p>
        </w:tc>
        <w:tc>
          <w:tcPr>
            <w:tcW w:w="2160" w:type="dxa"/>
          </w:tcPr>
          <w:p w14:paraId="2EC8EEB5" w14:textId="77777777" w:rsidR="007A4BB2" w:rsidRPr="000247A8" w:rsidRDefault="007A4BB2">
            <w:pPr>
              <w:pStyle w:val="TableText"/>
            </w:pPr>
            <w:r w:rsidRPr="000247A8">
              <w:t>424</w:t>
            </w:r>
          </w:p>
        </w:tc>
      </w:tr>
      <w:tr w:rsidR="007A4BB2" w:rsidRPr="000247A8" w14:paraId="36A98216" w14:textId="77777777">
        <w:tc>
          <w:tcPr>
            <w:tcW w:w="7470" w:type="dxa"/>
          </w:tcPr>
          <w:p w14:paraId="0A072F33" w14:textId="77777777" w:rsidR="007A4BB2" w:rsidRPr="000247A8" w:rsidRDefault="007A4BB2">
            <w:pPr>
              <w:pStyle w:val="TableText"/>
            </w:pPr>
            <w:r w:rsidRPr="000247A8">
              <w:t xml:space="preserve">PRCH IMPAC SORT  </w:t>
            </w:r>
          </w:p>
        </w:tc>
        <w:tc>
          <w:tcPr>
            <w:tcW w:w="2160" w:type="dxa"/>
          </w:tcPr>
          <w:p w14:paraId="50AA7724" w14:textId="77777777" w:rsidR="007A4BB2" w:rsidRPr="000247A8" w:rsidRDefault="007A4BB2">
            <w:pPr>
              <w:pStyle w:val="TableText"/>
            </w:pPr>
            <w:r w:rsidRPr="000247A8">
              <w:t>440.5</w:t>
            </w:r>
          </w:p>
        </w:tc>
      </w:tr>
      <w:tr w:rsidR="007A4BB2" w:rsidRPr="000247A8" w14:paraId="36EB5B4B" w14:textId="77777777">
        <w:tc>
          <w:tcPr>
            <w:tcW w:w="7470" w:type="dxa"/>
          </w:tcPr>
          <w:p w14:paraId="1FF04FF3" w14:textId="77777777" w:rsidR="007A4BB2" w:rsidRPr="000247A8" w:rsidRDefault="007A4BB2">
            <w:pPr>
              <w:pStyle w:val="TableText"/>
            </w:pPr>
            <w:r w:rsidRPr="000247A8">
              <w:t xml:space="preserve">PRCH AO AUDIT REPORT  </w:t>
            </w:r>
          </w:p>
        </w:tc>
        <w:tc>
          <w:tcPr>
            <w:tcW w:w="2160" w:type="dxa"/>
          </w:tcPr>
          <w:p w14:paraId="6137DB77" w14:textId="77777777" w:rsidR="007A4BB2" w:rsidRPr="000247A8" w:rsidRDefault="007A4BB2">
            <w:pPr>
              <w:pStyle w:val="TableText"/>
            </w:pPr>
            <w:r w:rsidRPr="000247A8">
              <w:t xml:space="preserve">440.6   </w:t>
            </w:r>
          </w:p>
        </w:tc>
      </w:tr>
      <w:tr w:rsidR="007A4BB2" w:rsidRPr="000247A8" w14:paraId="385BB11B" w14:textId="77777777">
        <w:tc>
          <w:tcPr>
            <w:tcW w:w="7470" w:type="dxa"/>
          </w:tcPr>
          <w:p w14:paraId="7E1A17C5" w14:textId="77777777" w:rsidR="007A4BB2" w:rsidRPr="000247A8" w:rsidRDefault="007A4BB2">
            <w:pPr>
              <w:pStyle w:val="TableText"/>
            </w:pPr>
            <w:r w:rsidRPr="000247A8">
              <w:t xml:space="preserve">PRCH BOC SORT  </w:t>
            </w:r>
          </w:p>
        </w:tc>
        <w:tc>
          <w:tcPr>
            <w:tcW w:w="2160" w:type="dxa"/>
          </w:tcPr>
          <w:p w14:paraId="4A0EE45D" w14:textId="77777777" w:rsidR="007A4BB2" w:rsidRPr="000247A8" w:rsidRDefault="007A4BB2">
            <w:pPr>
              <w:pStyle w:val="TableText"/>
            </w:pPr>
            <w:r w:rsidRPr="000247A8">
              <w:t>440.6</w:t>
            </w:r>
          </w:p>
        </w:tc>
      </w:tr>
      <w:tr w:rsidR="007A4BB2" w:rsidRPr="000247A8" w14:paraId="477DC472" w14:textId="77777777">
        <w:tc>
          <w:tcPr>
            <w:tcW w:w="7470" w:type="dxa"/>
          </w:tcPr>
          <w:p w14:paraId="30A6332C" w14:textId="77777777" w:rsidR="007A4BB2" w:rsidRPr="000247A8" w:rsidRDefault="007A4BB2">
            <w:pPr>
              <w:pStyle w:val="TableText"/>
            </w:pPr>
            <w:r w:rsidRPr="000247A8">
              <w:t xml:space="preserve">PRCH CO AO AUDIT  </w:t>
            </w:r>
          </w:p>
        </w:tc>
        <w:tc>
          <w:tcPr>
            <w:tcW w:w="2160" w:type="dxa"/>
          </w:tcPr>
          <w:p w14:paraId="7305FB12" w14:textId="77777777" w:rsidR="007A4BB2" w:rsidRPr="000247A8" w:rsidRDefault="007A4BB2">
            <w:pPr>
              <w:pStyle w:val="TableText"/>
            </w:pPr>
            <w:r w:rsidRPr="000247A8">
              <w:t xml:space="preserve">440.6   </w:t>
            </w:r>
          </w:p>
        </w:tc>
      </w:tr>
      <w:tr w:rsidR="007A4BB2" w:rsidRPr="000247A8" w14:paraId="020A9509" w14:textId="77777777">
        <w:tc>
          <w:tcPr>
            <w:tcW w:w="7470" w:type="dxa"/>
          </w:tcPr>
          <w:p w14:paraId="3EE61A43" w14:textId="77777777" w:rsidR="007A4BB2" w:rsidRPr="000247A8" w:rsidRDefault="007A4BB2">
            <w:pPr>
              <w:pStyle w:val="TableText"/>
            </w:pPr>
            <w:r w:rsidRPr="000247A8">
              <w:t xml:space="preserve">PRCH DEL. REC  </w:t>
            </w:r>
          </w:p>
        </w:tc>
        <w:tc>
          <w:tcPr>
            <w:tcW w:w="2160" w:type="dxa"/>
          </w:tcPr>
          <w:p w14:paraId="1C8A55CF" w14:textId="77777777" w:rsidR="007A4BB2" w:rsidRPr="000247A8" w:rsidRDefault="007A4BB2">
            <w:pPr>
              <w:pStyle w:val="TableText"/>
            </w:pPr>
            <w:r w:rsidRPr="000247A8">
              <w:t>440.6</w:t>
            </w:r>
          </w:p>
        </w:tc>
      </w:tr>
      <w:tr w:rsidR="007A4BB2" w:rsidRPr="000247A8" w14:paraId="218D0E6A" w14:textId="77777777">
        <w:tc>
          <w:tcPr>
            <w:tcW w:w="7470" w:type="dxa"/>
          </w:tcPr>
          <w:p w14:paraId="6B041B89" w14:textId="77777777" w:rsidR="007A4BB2" w:rsidRPr="000247A8" w:rsidRDefault="007A4BB2">
            <w:pPr>
              <w:pStyle w:val="TableText"/>
            </w:pPr>
            <w:r w:rsidRPr="000247A8">
              <w:t xml:space="preserve">PRCH DEL. RECSORT  </w:t>
            </w:r>
          </w:p>
        </w:tc>
        <w:tc>
          <w:tcPr>
            <w:tcW w:w="2160" w:type="dxa"/>
          </w:tcPr>
          <w:p w14:paraId="17A1497D" w14:textId="77777777" w:rsidR="007A4BB2" w:rsidRPr="000247A8" w:rsidRDefault="007A4BB2">
            <w:pPr>
              <w:pStyle w:val="TableText"/>
            </w:pPr>
            <w:r w:rsidRPr="000247A8">
              <w:t xml:space="preserve">440.6  </w:t>
            </w:r>
          </w:p>
        </w:tc>
      </w:tr>
      <w:tr w:rsidR="007A4BB2" w:rsidRPr="000247A8" w14:paraId="54173ED0" w14:textId="77777777">
        <w:tc>
          <w:tcPr>
            <w:tcW w:w="7470" w:type="dxa"/>
          </w:tcPr>
          <w:p w14:paraId="3B6EAF5B" w14:textId="77777777" w:rsidR="007A4BB2" w:rsidRPr="000247A8" w:rsidRDefault="007A4BB2">
            <w:pPr>
              <w:pStyle w:val="TableText"/>
            </w:pPr>
            <w:r w:rsidRPr="000247A8">
              <w:t xml:space="preserve">PRCH FINAL CHARGE1  </w:t>
            </w:r>
          </w:p>
        </w:tc>
        <w:tc>
          <w:tcPr>
            <w:tcW w:w="2160" w:type="dxa"/>
          </w:tcPr>
          <w:p w14:paraId="204A0E67" w14:textId="77777777" w:rsidR="007A4BB2" w:rsidRPr="000247A8" w:rsidRDefault="007A4BB2">
            <w:pPr>
              <w:pStyle w:val="TableText"/>
            </w:pPr>
            <w:r w:rsidRPr="000247A8">
              <w:t xml:space="preserve">440.6 </w:t>
            </w:r>
          </w:p>
        </w:tc>
      </w:tr>
      <w:tr w:rsidR="007A4BB2" w:rsidRPr="000247A8" w14:paraId="44600017" w14:textId="77777777">
        <w:tc>
          <w:tcPr>
            <w:tcW w:w="7470" w:type="dxa"/>
          </w:tcPr>
          <w:p w14:paraId="1AD190A6" w14:textId="77777777" w:rsidR="007A4BB2" w:rsidRPr="000247A8" w:rsidRDefault="007A4BB2">
            <w:pPr>
              <w:pStyle w:val="TableText"/>
              <w:rPr>
                <w:lang w:val="fr-FR"/>
              </w:rPr>
            </w:pPr>
            <w:r w:rsidRPr="000247A8">
              <w:rPr>
                <w:lang w:val="fr-FR"/>
              </w:rPr>
              <w:t xml:space="preserve">PRCH P/C ORACLE SORT  </w:t>
            </w:r>
          </w:p>
        </w:tc>
        <w:tc>
          <w:tcPr>
            <w:tcW w:w="2160" w:type="dxa"/>
          </w:tcPr>
          <w:p w14:paraId="74A6F709" w14:textId="77777777" w:rsidR="007A4BB2" w:rsidRPr="000247A8" w:rsidRDefault="007A4BB2">
            <w:pPr>
              <w:pStyle w:val="TableText"/>
            </w:pPr>
            <w:r w:rsidRPr="000247A8">
              <w:t xml:space="preserve">440.6   </w:t>
            </w:r>
          </w:p>
        </w:tc>
      </w:tr>
      <w:tr w:rsidR="007A4BB2" w:rsidRPr="000247A8" w14:paraId="34F85CB4" w14:textId="77777777">
        <w:tc>
          <w:tcPr>
            <w:tcW w:w="7470" w:type="dxa"/>
          </w:tcPr>
          <w:p w14:paraId="31F05AE2" w14:textId="77777777" w:rsidR="007A4BB2" w:rsidRPr="000247A8" w:rsidRDefault="007A4BB2">
            <w:pPr>
              <w:pStyle w:val="TableText"/>
            </w:pPr>
            <w:r w:rsidRPr="000247A8">
              <w:t xml:space="preserve">PRCHITFCP  </w:t>
            </w:r>
          </w:p>
        </w:tc>
        <w:tc>
          <w:tcPr>
            <w:tcW w:w="2160" w:type="dxa"/>
          </w:tcPr>
          <w:p w14:paraId="6CDB527C" w14:textId="77777777" w:rsidR="007A4BB2" w:rsidRPr="000247A8" w:rsidRDefault="007A4BB2">
            <w:pPr>
              <w:pStyle w:val="TableText"/>
            </w:pPr>
            <w:r w:rsidRPr="000247A8">
              <w:t>441</w:t>
            </w:r>
          </w:p>
        </w:tc>
      </w:tr>
      <w:tr w:rsidR="007A4BB2" w:rsidRPr="000247A8" w14:paraId="6954DAD8" w14:textId="77777777">
        <w:tc>
          <w:tcPr>
            <w:tcW w:w="7470" w:type="dxa"/>
          </w:tcPr>
          <w:p w14:paraId="37093065" w14:textId="77777777" w:rsidR="007A4BB2" w:rsidRPr="000247A8" w:rsidRDefault="007A4BB2">
            <w:pPr>
              <w:pStyle w:val="TableText"/>
            </w:pPr>
            <w:r w:rsidRPr="000247A8">
              <w:lastRenderedPageBreak/>
              <w:t xml:space="preserve">PRCB FCP PO STATUS  </w:t>
            </w:r>
          </w:p>
        </w:tc>
        <w:tc>
          <w:tcPr>
            <w:tcW w:w="2160" w:type="dxa"/>
          </w:tcPr>
          <w:p w14:paraId="769265B5" w14:textId="77777777" w:rsidR="007A4BB2" w:rsidRPr="000247A8" w:rsidRDefault="007A4BB2">
            <w:pPr>
              <w:pStyle w:val="TableText"/>
            </w:pPr>
            <w:r w:rsidRPr="000247A8">
              <w:t xml:space="preserve">442   </w:t>
            </w:r>
          </w:p>
        </w:tc>
      </w:tr>
      <w:tr w:rsidR="007A4BB2" w:rsidRPr="000247A8" w14:paraId="7FA37D30" w14:textId="77777777">
        <w:tc>
          <w:tcPr>
            <w:tcW w:w="7470" w:type="dxa"/>
          </w:tcPr>
          <w:p w14:paraId="775C87AD" w14:textId="77777777" w:rsidR="007A4BB2" w:rsidRPr="000247A8" w:rsidRDefault="007A4BB2">
            <w:pPr>
              <w:pStyle w:val="TableText"/>
            </w:pPr>
            <w:r w:rsidRPr="000247A8">
              <w:t xml:space="preserve">PRCFA 1358 EOM REPORT  </w:t>
            </w:r>
          </w:p>
        </w:tc>
        <w:tc>
          <w:tcPr>
            <w:tcW w:w="2160" w:type="dxa"/>
          </w:tcPr>
          <w:p w14:paraId="33CDF7AD" w14:textId="77777777" w:rsidR="007A4BB2" w:rsidRPr="000247A8" w:rsidRDefault="007A4BB2">
            <w:pPr>
              <w:pStyle w:val="TableText"/>
            </w:pPr>
            <w:r w:rsidRPr="000247A8">
              <w:t>442</w:t>
            </w:r>
          </w:p>
        </w:tc>
      </w:tr>
      <w:tr w:rsidR="007A4BB2" w:rsidRPr="000247A8" w14:paraId="6FE3379C" w14:textId="77777777">
        <w:tc>
          <w:tcPr>
            <w:tcW w:w="7470" w:type="dxa"/>
          </w:tcPr>
          <w:p w14:paraId="3E06965F" w14:textId="77777777" w:rsidR="007A4BB2" w:rsidRPr="000247A8" w:rsidRDefault="007A4BB2">
            <w:pPr>
              <w:pStyle w:val="TableText"/>
            </w:pPr>
            <w:r w:rsidRPr="000247A8">
              <w:t xml:space="preserve">PRCFA STATUS OF PAT  </w:t>
            </w:r>
          </w:p>
        </w:tc>
        <w:tc>
          <w:tcPr>
            <w:tcW w:w="2160" w:type="dxa"/>
          </w:tcPr>
          <w:p w14:paraId="1DC37EC6" w14:textId="77777777" w:rsidR="007A4BB2" w:rsidRPr="000247A8" w:rsidRDefault="007A4BB2">
            <w:pPr>
              <w:pStyle w:val="TableText"/>
            </w:pPr>
            <w:r w:rsidRPr="000247A8">
              <w:t xml:space="preserve">442  </w:t>
            </w:r>
          </w:p>
        </w:tc>
      </w:tr>
      <w:tr w:rsidR="007A4BB2" w:rsidRPr="000247A8" w14:paraId="510137D9" w14:textId="77777777">
        <w:tc>
          <w:tcPr>
            <w:tcW w:w="7470" w:type="dxa"/>
          </w:tcPr>
          <w:p w14:paraId="7AD95906" w14:textId="77777777" w:rsidR="007A4BB2" w:rsidRPr="000247A8" w:rsidRDefault="007A4BB2">
            <w:pPr>
              <w:pStyle w:val="TableText"/>
            </w:pPr>
            <w:r w:rsidRPr="000247A8">
              <w:t xml:space="preserve">PRCFA UNDEL ORD  </w:t>
            </w:r>
          </w:p>
        </w:tc>
        <w:tc>
          <w:tcPr>
            <w:tcW w:w="2160" w:type="dxa"/>
          </w:tcPr>
          <w:p w14:paraId="7F393708" w14:textId="77777777" w:rsidR="007A4BB2" w:rsidRPr="000247A8" w:rsidRDefault="007A4BB2">
            <w:pPr>
              <w:pStyle w:val="TableText"/>
            </w:pPr>
            <w:r w:rsidRPr="000247A8">
              <w:t>442</w:t>
            </w:r>
          </w:p>
        </w:tc>
      </w:tr>
      <w:tr w:rsidR="007A4BB2" w:rsidRPr="000247A8" w14:paraId="43542666" w14:textId="77777777">
        <w:tc>
          <w:tcPr>
            <w:tcW w:w="7470" w:type="dxa"/>
          </w:tcPr>
          <w:p w14:paraId="36C8691B" w14:textId="77777777" w:rsidR="007A4BB2" w:rsidRPr="000247A8" w:rsidRDefault="007A4BB2">
            <w:pPr>
              <w:pStyle w:val="TableText"/>
            </w:pPr>
            <w:r w:rsidRPr="000247A8">
              <w:t xml:space="preserve">PRCFUO  </w:t>
            </w:r>
          </w:p>
        </w:tc>
        <w:tc>
          <w:tcPr>
            <w:tcW w:w="2160" w:type="dxa"/>
          </w:tcPr>
          <w:p w14:paraId="41751284" w14:textId="77777777" w:rsidR="007A4BB2" w:rsidRPr="000247A8" w:rsidRDefault="007A4BB2">
            <w:pPr>
              <w:pStyle w:val="TableText"/>
            </w:pPr>
            <w:r w:rsidRPr="000247A8">
              <w:t xml:space="preserve">442  </w:t>
            </w:r>
          </w:p>
        </w:tc>
      </w:tr>
      <w:tr w:rsidR="007A4BB2" w:rsidRPr="000247A8" w14:paraId="17E31FF8" w14:textId="77777777">
        <w:tc>
          <w:tcPr>
            <w:tcW w:w="7470" w:type="dxa"/>
          </w:tcPr>
          <w:p w14:paraId="0E51E5BC" w14:textId="77777777" w:rsidR="007A4BB2" w:rsidRPr="000247A8" w:rsidRDefault="007A4BB2">
            <w:pPr>
              <w:pStyle w:val="TableText"/>
            </w:pPr>
            <w:r w:rsidRPr="000247A8">
              <w:t xml:space="preserve">PRCFUO MAN  </w:t>
            </w:r>
          </w:p>
        </w:tc>
        <w:tc>
          <w:tcPr>
            <w:tcW w:w="2160" w:type="dxa"/>
          </w:tcPr>
          <w:p w14:paraId="76E70621" w14:textId="77777777" w:rsidR="007A4BB2" w:rsidRPr="000247A8" w:rsidRDefault="007A4BB2">
            <w:pPr>
              <w:pStyle w:val="TableText"/>
            </w:pPr>
            <w:r w:rsidRPr="000247A8">
              <w:t xml:space="preserve">442   </w:t>
            </w:r>
          </w:p>
        </w:tc>
      </w:tr>
      <w:tr w:rsidR="007A4BB2" w:rsidRPr="000247A8" w14:paraId="0941341A" w14:textId="77777777">
        <w:tc>
          <w:tcPr>
            <w:tcW w:w="7470" w:type="dxa"/>
          </w:tcPr>
          <w:p w14:paraId="7F4E29DB" w14:textId="77777777" w:rsidR="007A4BB2" w:rsidRPr="000247A8" w:rsidRDefault="007A4BB2">
            <w:pPr>
              <w:pStyle w:val="TableText"/>
            </w:pPr>
            <w:r w:rsidRPr="000247A8">
              <w:t xml:space="preserve">PRCFUOMS  </w:t>
            </w:r>
          </w:p>
        </w:tc>
        <w:tc>
          <w:tcPr>
            <w:tcW w:w="2160" w:type="dxa"/>
          </w:tcPr>
          <w:p w14:paraId="74A8C2AC" w14:textId="77777777" w:rsidR="007A4BB2" w:rsidRPr="000247A8" w:rsidRDefault="007A4BB2">
            <w:pPr>
              <w:pStyle w:val="TableText"/>
            </w:pPr>
            <w:r w:rsidRPr="000247A8">
              <w:t>442</w:t>
            </w:r>
          </w:p>
        </w:tc>
      </w:tr>
      <w:tr w:rsidR="007A4BB2" w:rsidRPr="000247A8" w14:paraId="543EC6DD" w14:textId="77777777">
        <w:tc>
          <w:tcPr>
            <w:tcW w:w="7470" w:type="dxa"/>
          </w:tcPr>
          <w:p w14:paraId="2578876A" w14:textId="77777777" w:rsidR="007A4BB2" w:rsidRPr="000247A8" w:rsidRDefault="007A4BB2">
            <w:pPr>
              <w:pStyle w:val="TableText"/>
            </w:pPr>
            <w:r w:rsidRPr="000247A8">
              <w:t xml:space="preserve">PRCH CREDIT SORT  </w:t>
            </w:r>
          </w:p>
        </w:tc>
        <w:tc>
          <w:tcPr>
            <w:tcW w:w="2160" w:type="dxa"/>
          </w:tcPr>
          <w:p w14:paraId="1BEFA94E" w14:textId="77777777" w:rsidR="007A4BB2" w:rsidRPr="000247A8" w:rsidRDefault="007A4BB2">
            <w:pPr>
              <w:pStyle w:val="TableText"/>
            </w:pPr>
            <w:r w:rsidRPr="000247A8">
              <w:t xml:space="preserve">442 </w:t>
            </w:r>
          </w:p>
        </w:tc>
      </w:tr>
      <w:tr w:rsidR="007A4BB2" w:rsidRPr="000247A8" w14:paraId="75F98263" w14:textId="77777777">
        <w:tc>
          <w:tcPr>
            <w:tcW w:w="7470" w:type="dxa"/>
          </w:tcPr>
          <w:p w14:paraId="075FE89A" w14:textId="77777777" w:rsidR="007A4BB2" w:rsidRPr="000247A8" w:rsidRDefault="007A4BB2">
            <w:pPr>
              <w:pStyle w:val="TableText"/>
            </w:pPr>
            <w:r w:rsidRPr="000247A8">
              <w:t xml:space="preserve">PRCH FISCAL PRNT TIME  </w:t>
            </w:r>
          </w:p>
        </w:tc>
        <w:tc>
          <w:tcPr>
            <w:tcW w:w="2160" w:type="dxa"/>
          </w:tcPr>
          <w:p w14:paraId="056B0708" w14:textId="77777777" w:rsidR="007A4BB2" w:rsidRPr="000247A8" w:rsidRDefault="007A4BB2">
            <w:pPr>
              <w:pStyle w:val="TableText"/>
            </w:pPr>
            <w:r w:rsidRPr="000247A8">
              <w:t>442</w:t>
            </w:r>
          </w:p>
        </w:tc>
      </w:tr>
      <w:tr w:rsidR="007A4BB2" w:rsidRPr="000247A8" w14:paraId="7D150069" w14:textId="77777777">
        <w:tc>
          <w:tcPr>
            <w:tcW w:w="7470" w:type="dxa"/>
          </w:tcPr>
          <w:p w14:paraId="000C10EC" w14:textId="77777777" w:rsidR="007A4BB2" w:rsidRPr="000247A8" w:rsidRDefault="007A4BB2">
            <w:pPr>
              <w:pStyle w:val="TableText"/>
            </w:pPr>
            <w:r w:rsidRPr="000247A8">
              <w:t xml:space="preserve">PRCH FPDS &lt;25K  </w:t>
            </w:r>
          </w:p>
        </w:tc>
        <w:tc>
          <w:tcPr>
            <w:tcW w:w="2160" w:type="dxa"/>
          </w:tcPr>
          <w:p w14:paraId="69F1D213" w14:textId="77777777" w:rsidR="007A4BB2" w:rsidRPr="000247A8" w:rsidRDefault="007A4BB2">
            <w:pPr>
              <w:pStyle w:val="TableText"/>
            </w:pPr>
            <w:r w:rsidRPr="000247A8">
              <w:t xml:space="preserve">442 </w:t>
            </w:r>
          </w:p>
        </w:tc>
      </w:tr>
      <w:tr w:rsidR="007A4BB2" w:rsidRPr="000247A8" w14:paraId="6D521D37" w14:textId="77777777">
        <w:tc>
          <w:tcPr>
            <w:tcW w:w="7470" w:type="dxa"/>
          </w:tcPr>
          <w:p w14:paraId="29BDBDFF" w14:textId="77777777" w:rsidR="007A4BB2" w:rsidRPr="000247A8" w:rsidRDefault="007A4BB2">
            <w:pPr>
              <w:pStyle w:val="TableText"/>
            </w:pPr>
            <w:r w:rsidRPr="000247A8">
              <w:t xml:space="preserve">PRCH FPDS CONTRACT #  </w:t>
            </w:r>
          </w:p>
        </w:tc>
        <w:tc>
          <w:tcPr>
            <w:tcW w:w="2160" w:type="dxa"/>
          </w:tcPr>
          <w:p w14:paraId="6F2EB13B" w14:textId="77777777" w:rsidR="007A4BB2" w:rsidRPr="000247A8" w:rsidRDefault="007A4BB2">
            <w:pPr>
              <w:pStyle w:val="TableText"/>
            </w:pPr>
            <w:r w:rsidRPr="000247A8">
              <w:t xml:space="preserve">442 </w:t>
            </w:r>
          </w:p>
        </w:tc>
      </w:tr>
      <w:tr w:rsidR="007A4BB2" w:rsidRPr="000247A8" w14:paraId="35402695" w14:textId="77777777">
        <w:tc>
          <w:tcPr>
            <w:tcW w:w="7470" w:type="dxa"/>
          </w:tcPr>
          <w:p w14:paraId="0237BFB2" w14:textId="77777777" w:rsidR="007A4BB2" w:rsidRPr="000247A8" w:rsidRDefault="007A4BB2">
            <w:pPr>
              <w:pStyle w:val="TableText"/>
            </w:pPr>
            <w:r w:rsidRPr="000247A8">
              <w:t xml:space="preserve">PRCH FPDS LI  </w:t>
            </w:r>
          </w:p>
        </w:tc>
        <w:tc>
          <w:tcPr>
            <w:tcW w:w="2160" w:type="dxa"/>
          </w:tcPr>
          <w:p w14:paraId="2FC1B4C1" w14:textId="77777777" w:rsidR="007A4BB2" w:rsidRPr="000247A8" w:rsidRDefault="007A4BB2">
            <w:pPr>
              <w:pStyle w:val="TableText"/>
            </w:pPr>
            <w:r w:rsidRPr="000247A8">
              <w:t xml:space="preserve">442 </w:t>
            </w:r>
          </w:p>
        </w:tc>
      </w:tr>
      <w:tr w:rsidR="007A4BB2" w:rsidRPr="000247A8" w14:paraId="2F5790C0" w14:textId="77777777">
        <w:tc>
          <w:tcPr>
            <w:tcW w:w="7470" w:type="dxa"/>
          </w:tcPr>
          <w:p w14:paraId="79150422" w14:textId="77777777" w:rsidR="007A4BB2" w:rsidRPr="000247A8" w:rsidRDefault="007A4BB2">
            <w:pPr>
              <w:pStyle w:val="TableText"/>
            </w:pPr>
            <w:r w:rsidRPr="000247A8">
              <w:t xml:space="preserve">PRCH FPDS PO REG  </w:t>
            </w:r>
          </w:p>
        </w:tc>
        <w:tc>
          <w:tcPr>
            <w:tcW w:w="2160" w:type="dxa"/>
          </w:tcPr>
          <w:p w14:paraId="364C7CAC" w14:textId="77777777" w:rsidR="007A4BB2" w:rsidRPr="000247A8" w:rsidRDefault="007A4BB2">
            <w:pPr>
              <w:pStyle w:val="TableText"/>
            </w:pPr>
            <w:r w:rsidRPr="000247A8">
              <w:t xml:space="preserve">442 </w:t>
            </w:r>
          </w:p>
        </w:tc>
      </w:tr>
      <w:tr w:rsidR="007A4BB2" w:rsidRPr="000247A8" w14:paraId="703A269A" w14:textId="77777777">
        <w:tc>
          <w:tcPr>
            <w:tcW w:w="7470" w:type="dxa"/>
          </w:tcPr>
          <w:p w14:paraId="4D58ED6A" w14:textId="77777777" w:rsidR="007A4BB2" w:rsidRPr="000247A8" w:rsidRDefault="007A4BB2">
            <w:pPr>
              <w:pStyle w:val="TableText"/>
            </w:pPr>
            <w:r w:rsidRPr="000247A8">
              <w:t xml:space="preserve">PRCH IMP POREG  </w:t>
            </w:r>
          </w:p>
        </w:tc>
        <w:tc>
          <w:tcPr>
            <w:tcW w:w="2160" w:type="dxa"/>
          </w:tcPr>
          <w:p w14:paraId="6798E947" w14:textId="77777777" w:rsidR="007A4BB2" w:rsidRPr="000247A8" w:rsidRDefault="007A4BB2">
            <w:pPr>
              <w:pStyle w:val="TableText"/>
            </w:pPr>
            <w:r w:rsidRPr="000247A8">
              <w:t xml:space="preserve">442 </w:t>
            </w:r>
          </w:p>
        </w:tc>
      </w:tr>
      <w:tr w:rsidR="007A4BB2" w:rsidRPr="000247A8" w14:paraId="44B3F362" w14:textId="77777777">
        <w:tc>
          <w:tcPr>
            <w:tcW w:w="7470" w:type="dxa"/>
          </w:tcPr>
          <w:p w14:paraId="01E7CBAC" w14:textId="77777777" w:rsidR="007A4BB2" w:rsidRPr="000247A8" w:rsidRDefault="007A4BB2">
            <w:pPr>
              <w:pStyle w:val="TableText"/>
            </w:pPr>
            <w:r w:rsidRPr="000247A8">
              <w:t xml:space="preserve">PRCH INCOMPLETE PO BY PA  </w:t>
            </w:r>
          </w:p>
        </w:tc>
        <w:tc>
          <w:tcPr>
            <w:tcW w:w="2160" w:type="dxa"/>
          </w:tcPr>
          <w:p w14:paraId="347D445A" w14:textId="77777777" w:rsidR="007A4BB2" w:rsidRPr="000247A8" w:rsidRDefault="007A4BB2">
            <w:pPr>
              <w:pStyle w:val="TableText"/>
            </w:pPr>
            <w:r w:rsidRPr="000247A8">
              <w:t xml:space="preserve">442 </w:t>
            </w:r>
          </w:p>
        </w:tc>
      </w:tr>
      <w:tr w:rsidR="007A4BB2" w:rsidRPr="000247A8" w14:paraId="342BA60E" w14:textId="77777777">
        <w:tc>
          <w:tcPr>
            <w:tcW w:w="7470" w:type="dxa"/>
          </w:tcPr>
          <w:p w14:paraId="468CDA68" w14:textId="77777777" w:rsidR="007A4BB2" w:rsidRPr="000247A8" w:rsidRDefault="007A4BB2">
            <w:pPr>
              <w:pStyle w:val="TableText"/>
            </w:pPr>
            <w:r w:rsidRPr="000247A8">
              <w:t xml:space="preserve">PRCH ITEM TXHIST  </w:t>
            </w:r>
          </w:p>
        </w:tc>
        <w:tc>
          <w:tcPr>
            <w:tcW w:w="2160" w:type="dxa"/>
          </w:tcPr>
          <w:p w14:paraId="24A39F86" w14:textId="77777777" w:rsidR="007A4BB2" w:rsidRPr="000247A8" w:rsidRDefault="007A4BB2">
            <w:pPr>
              <w:pStyle w:val="TableText"/>
            </w:pPr>
            <w:r w:rsidRPr="000247A8">
              <w:t xml:space="preserve">442 </w:t>
            </w:r>
          </w:p>
        </w:tc>
      </w:tr>
      <w:tr w:rsidR="00CF7BAE" w:rsidRPr="000247A8" w14:paraId="11BAAC2D" w14:textId="77777777">
        <w:tc>
          <w:tcPr>
            <w:tcW w:w="7470" w:type="dxa"/>
          </w:tcPr>
          <w:p w14:paraId="098E40C7" w14:textId="77777777" w:rsidR="00CF7BAE" w:rsidRPr="000247A8" w:rsidRDefault="00CF7BAE" w:rsidP="008B1851">
            <w:pPr>
              <w:pStyle w:val="TableText"/>
            </w:pPr>
            <w:r w:rsidRPr="000247A8">
              <w:t>PRCH OBLIGATED 1358 LIST</w:t>
            </w:r>
          </w:p>
        </w:tc>
        <w:tc>
          <w:tcPr>
            <w:tcW w:w="2160" w:type="dxa"/>
          </w:tcPr>
          <w:p w14:paraId="3157D608" w14:textId="77777777" w:rsidR="00CF7BAE" w:rsidRPr="000247A8" w:rsidRDefault="00CF7BAE" w:rsidP="008B1851">
            <w:pPr>
              <w:pStyle w:val="TableText"/>
            </w:pPr>
            <w:r w:rsidRPr="000247A8">
              <w:t xml:space="preserve">442 </w:t>
            </w:r>
          </w:p>
        </w:tc>
      </w:tr>
      <w:tr w:rsidR="00CF7BAE" w:rsidRPr="000247A8" w14:paraId="6B059699" w14:textId="77777777">
        <w:tc>
          <w:tcPr>
            <w:tcW w:w="7470" w:type="dxa"/>
          </w:tcPr>
          <w:p w14:paraId="416C07D3" w14:textId="77777777" w:rsidR="00CF7BAE" w:rsidRPr="000247A8" w:rsidRDefault="00CF7BAE">
            <w:pPr>
              <w:pStyle w:val="TableText"/>
            </w:pPr>
            <w:r w:rsidRPr="000247A8">
              <w:t xml:space="preserve">PRCH OVERAGE  </w:t>
            </w:r>
          </w:p>
        </w:tc>
        <w:tc>
          <w:tcPr>
            <w:tcW w:w="2160" w:type="dxa"/>
          </w:tcPr>
          <w:p w14:paraId="6874FC72" w14:textId="77777777" w:rsidR="00CF7BAE" w:rsidRPr="000247A8" w:rsidRDefault="00CF7BAE">
            <w:pPr>
              <w:pStyle w:val="TableText"/>
            </w:pPr>
            <w:r w:rsidRPr="000247A8">
              <w:t xml:space="preserve">442 </w:t>
            </w:r>
          </w:p>
        </w:tc>
      </w:tr>
      <w:tr w:rsidR="00CF7BAE" w:rsidRPr="000247A8" w14:paraId="0BF7A5C1" w14:textId="77777777">
        <w:tc>
          <w:tcPr>
            <w:tcW w:w="7470" w:type="dxa"/>
          </w:tcPr>
          <w:p w14:paraId="506F6F15" w14:textId="77777777" w:rsidR="00CF7BAE" w:rsidRPr="000247A8" w:rsidRDefault="00CF7BAE">
            <w:pPr>
              <w:pStyle w:val="TableText"/>
            </w:pPr>
            <w:r w:rsidRPr="000247A8">
              <w:t xml:space="preserve">PRCH PO REGISTER  </w:t>
            </w:r>
          </w:p>
        </w:tc>
        <w:tc>
          <w:tcPr>
            <w:tcW w:w="2160" w:type="dxa"/>
          </w:tcPr>
          <w:p w14:paraId="5E054A13" w14:textId="77777777" w:rsidR="00CF7BAE" w:rsidRPr="000247A8" w:rsidRDefault="00CF7BAE">
            <w:pPr>
              <w:pStyle w:val="TableText"/>
            </w:pPr>
            <w:r w:rsidRPr="000247A8">
              <w:t xml:space="preserve">442 </w:t>
            </w:r>
          </w:p>
        </w:tc>
      </w:tr>
      <w:tr w:rsidR="00CF7BAE" w:rsidRPr="000247A8" w14:paraId="6B7CB156" w14:textId="77777777">
        <w:tc>
          <w:tcPr>
            <w:tcW w:w="7470" w:type="dxa"/>
          </w:tcPr>
          <w:p w14:paraId="369E9157" w14:textId="77777777" w:rsidR="00CF7BAE" w:rsidRPr="000247A8" w:rsidRDefault="00CF7BAE">
            <w:pPr>
              <w:pStyle w:val="TableText"/>
            </w:pPr>
            <w:r w:rsidRPr="000247A8">
              <w:t xml:space="preserve">PRCH POREG  </w:t>
            </w:r>
          </w:p>
        </w:tc>
        <w:tc>
          <w:tcPr>
            <w:tcW w:w="2160" w:type="dxa"/>
          </w:tcPr>
          <w:p w14:paraId="7C3A813B" w14:textId="77777777" w:rsidR="00CF7BAE" w:rsidRPr="000247A8" w:rsidRDefault="00CF7BAE">
            <w:pPr>
              <w:pStyle w:val="TableText"/>
            </w:pPr>
            <w:r w:rsidRPr="000247A8">
              <w:t xml:space="preserve">442   </w:t>
            </w:r>
          </w:p>
        </w:tc>
      </w:tr>
      <w:tr w:rsidR="00CF7BAE" w:rsidRPr="000247A8" w14:paraId="40409BA0" w14:textId="77777777">
        <w:tc>
          <w:tcPr>
            <w:tcW w:w="7470" w:type="dxa"/>
          </w:tcPr>
          <w:p w14:paraId="29AC28A7" w14:textId="77777777" w:rsidR="00CF7BAE" w:rsidRPr="000247A8" w:rsidRDefault="00CF7BAE">
            <w:pPr>
              <w:pStyle w:val="TableText"/>
            </w:pPr>
            <w:r w:rsidRPr="000247A8">
              <w:t xml:space="preserve">PRCH REQ POREG  </w:t>
            </w:r>
          </w:p>
        </w:tc>
        <w:tc>
          <w:tcPr>
            <w:tcW w:w="2160" w:type="dxa"/>
          </w:tcPr>
          <w:p w14:paraId="4CA0649C" w14:textId="77777777" w:rsidR="00CF7BAE" w:rsidRPr="000247A8" w:rsidRDefault="00CF7BAE">
            <w:pPr>
              <w:pStyle w:val="TableText"/>
            </w:pPr>
            <w:r w:rsidRPr="000247A8">
              <w:t xml:space="preserve">442 </w:t>
            </w:r>
          </w:p>
        </w:tc>
      </w:tr>
      <w:tr w:rsidR="00CF7BAE" w:rsidRPr="000247A8" w14:paraId="61EA2FA4" w14:textId="77777777">
        <w:tc>
          <w:tcPr>
            <w:tcW w:w="7470" w:type="dxa"/>
          </w:tcPr>
          <w:p w14:paraId="099F12A2" w14:textId="77777777" w:rsidR="00CF7BAE" w:rsidRPr="000247A8" w:rsidRDefault="00CF7BAE">
            <w:pPr>
              <w:pStyle w:val="TableText"/>
            </w:pPr>
            <w:r w:rsidRPr="000247A8">
              <w:t xml:space="preserve">PRCH UNPOSTED DIETETIC SORT  </w:t>
            </w:r>
          </w:p>
        </w:tc>
        <w:tc>
          <w:tcPr>
            <w:tcW w:w="2160" w:type="dxa"/>
          </w:tcPr>
          <w:p w14:paraId="369A8B99" w14:textId="77777777" w:rsidR="00CF7BAE" w:rsidRPr="000247A8" w:rsidRDefault="00CF7BAE">
            <w:pPr>
              <w:pStyle w:val="TableText"/>
            </w:pPr>
            <w:r w:rsidRPr="000247A8">
              <w:t>442</w:t>
            </w:r>
          </w:p>
        </w:tc>
      </w:tr>
      <w:tr w:rsidR="00CF7BAE" w:rsidRPr="000247A8" w14:paraId="7729BE24" w14:textId="77777777">
        <w:tc>
          <w:tcPr>
            <w:tcW w:w="7470" w:type="dxa"/>
          </w:tcPr>
          <w:p w14:paraId="70329638" w14:textId="77777777" w:rsidR="00CF7BAE" w:rsidRPr="000247A8" w:rsidRDefault="00CF7BAE">
            <w:pPr>
              <w:pStyle w:val="TableText"/>
            </w:pPr>
            <w:r w:rsidRPr="000247A8">
              <w:t xml:space="preserve">PRCH W/O FPDS  </w:t>
            </w:r>
          </w:p>
        </w:tc>
        <w:tc>
          <w:tcPr>
            <w:tcW w:w="2160" w:type="dxa"/>
          </w:tcPr>
          <w:p w14:paraId="5FB9D4E8" w14:textId="77777777" w:rsidR="00CF7BAE" w:rsidRPr="000247A8" w:rsidRDefault="00CF7BAE">
            <w:pPr>
              <w:pStyle w:val="TableText"/>
            </w:pPr>
            <w:r w:rsidRPr="000247A8">
              <w:t>442</w:t>
            </w:r>
          </w:p>
        </w:tc>
      </w:tr>
      <w:tr w:rsidR="00CF7BAE" w:rsidRPr="000247A8" w14:paraId="15AFCA0B" w14:textId="77777777">
        <w:tc>
          <w:tcPr>
            <w:tcW w:w="7470" w:type="dxa"/>
          </w:tcPr>
          <w:p w14:paraId="17706092" w14:textId="77777777" w:rsidR="00CF7BAE" w:rsidRPr="000247A8" w:rsidRDefault="00CF7BAE">
            <w:pPr>
              <w:pStyle w:val="TableText"/>
            </w:pPr>
            <w:r w:rsidRPr="000247A8">
              <w:t xml:space="preserve">PRCH WORKLOAD1  </w:t>
            </w:r>
          </w:p>
        </w:tc>
        <w:tc>
          <w:tcPr>
            <w:tcW w:w="2160" w:type="dxa"/>
          </w:tcPr>
          <w:p w14:paraId="4D356D52" w14:textId="77777777" w:rsidR="00CF7BAE" w:rsidRPr="000247A8" w:rsidRDefault="00CF7BAE">
            <w:pPr>
              <w:pStyle w:val="TableText"/>
            </w:pPr>
            <w:r w:rsidRPr="000247A8">
              <w:t xml:space="preserve">442 </w:t>
            </w:r>
          </w:p>
        </w:tc>
      </w:tr>
      <w:tr w:rsidR="00CF7BAE" w:rsidRPr="000247A8" w14:paraId="6108C70A" w14:textId="77777777">
        <w:tc>
          <w:tcPr>
            <w:tcW w:w="7470" w:type="dxa"/>
          </w:tcPr>
          <w:p w14:paraId="13E6C704" w14:textId="77777777" w:rsidR="00CF7BAE" w:rsidRPr="000247A8" w:rsidRDefault="00CF7BAE">
            <w:pPr>
              <w:pStyle w:val="TableText"/>
            </w:pPr>
            <w:r w:rsidRPr="000247A8">
              <w:t xml:space="preserve">PRCHDEL  </w:t>
            </w:r>
          </w:p>
        </w:tc>
        <w:tc>
          <w:tcPr>
            <w:tcW w:w="2160" w:type="dxa"/>
          </w:tcPr>
          <w:p w14:paraId="176D8EB7" w14:textId="77777777" w:rsidR="00CF7BAE" w:rsidRPr="000247A8" w:rsidRDefault="00CF7BAE">
            <w:pPr>
              <w:pStyle w:val="TableText"/>
            </w:pPr>
            <w:r w:rsidRPr="000247A8">
              <w:t xml:space="preserve">442 </w:t>
            </w:r>
          </w:p>
        </w:tc>
      </w:tr>
      <w:tr w:rsidR="00CF7BAE" w:rsidRPr="000247A8" w14:paraId="6E669F9D" w14:textId="77777777">
        <w:tc>
          <w:tcPr>
            <w:tcW w:w="7470" w:type="dxa"/>
          </w:tcPr>
          <w:p w14:paraId="28C8AC31" w14:textId="77777777" w:rsidR="00CF7BAE" w:rsidRPr="000247A8" w:rsidRDefault="00CF7BAE">
            <w:pPr>
              <w:pStyle w:val="TableText"/>
            </w:pPr>
            <w:r w:rsidRPr="000247A8">
              <w:t xml:space="preserve">PRCHOUT PA STATS  </w:t>
            </w:r>
          </w:p>
        </w:tc>
        <w:tc>
          <w:tcPr>
            <w:tcW w:w="2160" w:type="dxa"/>
          </w:tcPr>
          <w:p w14:paraId="35829A4F" w14:textId="77777777" w:rsidR="00CF7BAE" w:rsidRPr="000247A8" w:rsidRDefault="00CF7BAE">
            <w:pPr>
              <w:pStyle w:val="TableText"/>
            </w:pPr>
            <w:r w:rsidRPr="000247A8">
              <w:t xml:space="preserve">442 </w:t>
            </w:r>
          </w:p>
        </w:tc>
      </w:tr>
      <w:tr w:rsidR="00CF7BAE" w:rsidRPr="000247A8" w14:paraId="1C4AE056" w14:textId="77777777">
        <w:tc>
          <w:tcPr>
            <w:tcW w:w="7470" w:type="dxa"/>
          </w:tcPr>
          <w:p w14:paraId="72063ED8" w14:textId="77777777" w:rsidR="00CF7BAE" w:rsidRPr="000247A8" w:rsidRDefault="00CF7BAE">
            <w:pPr>
              <w:pStyle w:val="TableText"/>
            </w:pPr>
            <w:r w:rsidRPr="000247A8">
              <w:t xml:space="preserve">PRCHOUT PA STATS DAILY  </w:t>
            </w:r>
          </w:p>
        </w:tc>
        <w:tc>
          <w:tcPr>
            <w:tcW w:w="2160" w:type="dxa"/>
          </w:tcPr>
          <w:p w14:paraId="74A5EB90" w14:textId="77777777" w:rsidR="00CF7BAE" w:rsidRPr="000247A8" w:rsidRDefault="00CF7BAE">
            <w:pPr>
              <w:pStyle w:val="TableText"/>
            </w:pPr>
            <w:r w:rsidRPr="000247A8">
              <w:t xml:space="preserve">442   </w:t>
            </w:r>
          </w:p>
        </w:tc>
      </w:tr>
      <w:tr w:rsidR="00CF7BAE" w:rsidRPr="000247A8" w14:paraId="79A5534F" w14:textId="77777777">
        <w:tc>
          <w:tcPr>
            <w:tcW w:w="7470" w:type="dxa"/>
          </w:tcPr>
          <w:p w14:paraId="7F8D01CE" w14:textId="77777777" w:rsidR="00CF7BAE" w:rsidRPr="000247A8" w:rsidRDefault="00CF7BAE">
            <w:pPr>
              <w:pStyle w:val="TableText"/>
            </w:pPr>
            <w:r w:rsidRPr="000247A8">
              <w:t xml:space="preserve">PRCHOUT RR NOT PROC.BY FISCAL  </w:t>
            </w:r>
          </w:p>
        </w:tc>
        <w:tc>
          <w:tcPr>
            <w:tcW w:w="2160" w:type="dxa"/>
          </w:tcPr>
          <w:p w14:paraId="5F8B2F60" w14:textId="77777777" w:rsidR="00CF7BAE" w:rsidRPr="000247A8" w:rsidRDefault="00CF7BAE">
            <w:pPr>
              <w:pStyle w:val="TableText"/>
            </w:pPr>
            <w:r w:rsidRPr="000247A8">
              <w:t>442</w:t>
            </w:r>
          </w:p>
        </w:tc>
      </w:tr>
      <w:tr w:rsidR="00CF7BAE" w:rsidRPr="000247A8" w14:paraId="42D88BA6" w14:textId="77777777">
        <w:tc>
          <w:tcPr>
            <w:tcW w:w="7470" w:type="dxa"/>
          </w:tcPr>
          <w:p w14:paraId="5679EAF2" w14:textId="77777777" w:rsidR="00CF7BAE" w:rsidRPr="000247A8" w:rsidRDefault="00CF7BAE">
            <w:pPr>
              <w:pStyle w:val="TableText"/>
            </w:pPr>
            <w:r w:rsidRPr="000247A8">
              <w:t xml:space="preserve">PRCHOUT WAREHOUSE STATS  </w:t>
            </w:r>
          </w:p>
        </w:tc>
        <w:tc>
          <w:tcPr>
            <w:tcW w:w="2160" w:type="dxa"/>
          </w:tcPr>
          <w:p w14:paraId="1E371976" w14:textId="77777777" w:rsidR="00CF7BAE" w:rsidRPr="000247A8" w:rsidRDefault="00CF7BAE">
            <w:pPr>
              <w:pStyle w:val="TableText"/>
            </w:pPr>
            <w:r w:rsidRPr="000247A8">
              <w:t xml:space="preserve">442   </w:t>
            </w:r>
          </w:p>
        </w:tc>
      </w:tr>
      <w:tr w:rsidR="00CF7BAE" w:rsidRPr="000247A8" w14:paraId="3CF53745" w14:textId="77777777">
        <w:tc>
          <w:tcPr>
            <w:tcW w:w="7470" w:type="dxa"/>
          </w:tcPr>
          <w:p w14:paraId="08723999" w14:textId="77777777" w:rsidR="00CF7BAE" w:rsidRPr="000247A8" w:rsidRDefault="00CF7BAE">
            <w:pPr>
              <w:pStyle w:val="TableText"/>
              <w:rPr>
                <w:lang w:val="fr-FR"/>
              </w:rPr>
            </w:pPr>
            <w:r w:rsidRPr="000247A8">
              <w:rPr>
                <w:lang w:val="fr-FR"/>
              </w:rPr>
              <w:t xml:space="preserve">PRCFA REC RPT TRANS LIST  </w:t>
            </w:r>
          </w:p>
        </w:tc>
        <w:tc>
          <w:tcPr>
            <w:tcW w:w="2160" w:type="dxa"/>
          </w:tcPr>
          <w:p w14:paraId="21185157" w14:textId="77777777" w:rsidR="00CF7BAE" w:rsidRPr="000247A8" w:rsidRDefault="00CF7BAE">
            <w:pPr>
              <w:pStyle w:val="TableText"/>
            </w:pPr>
            <w:r w:rsidRPr="000247A8">
              <w:t xml:space="preserve">442.9 </w:t>
            </w:r>
          </w:p>
        </w:tc>
      </w:tr>
      <w:tr w:rsidR="00CF7BAE" w:rsidRPr="000247A8" w14:paraId="7F9D99B2" w14:textId="77777777">
        <w:tc>
          <w:tcPr>
            <w:tcW w:w="7470" w:type="dxa"/>
          </w:tcPr>
          <w:p w14:paraId="2656228B" w14:textId="77777777" w:rsidR="00CF7BAE" w:rsidRPr="000247A8" w:rsidRDefault="00CF7BAE">
            <w:pPr>
              <w:pStyle w:val="TableText"/>
            </w:pPr>
            <w:r w:rsidRPr="000247A8">
              <w:t xml:space="preserve">PRCFA RECEIVING REPORT LIST  </w:t>
            </w:r>
          </w:p>
        </w:tc>
        <w:tc>
          <w:tcPr>
            <w:tcW w:w="2160" w:type="dxa"/>
          </w:tcPr>
          <w:p w14:paraId="5177E51E" w14:textId="77777777" w:rsidR="00CF7BAE" w:rsidRPr="000247A8" w:rsidRDefault="00CF7BAE">
            <w:pPr>
              <w:pStyle w:val="TableText"/>
            </w:pPr>
            <w:r w:rsidRPr="000247A8">
              <w:t>442.9</w:t>
            </w:r>
          </w:p>
        </w:tc>
      </w:tr>
      <w:tr w:rsidR="00CF7BAE" w:rsidRPr="000247A8" w14:paraId="09252F5B" w14:textId="77777777">
        <w:tc>
          <w:tcPr>
            <w:tcW w:w="7470" w:type="dxa"/>
          </w:tcPr>
          <w:p w14:paraId="5C1E2DC9" w14:textId="77777777" w:rsidR="00CF7BAE" w:rsidRPr="000247A8" w:rsidRDefault="00CF7BAE">
            <w:pPr>
              <w:pStyle w:val="TableText"/>
            </w:pPr>
            <w:r w:rsidRPr="000247A8">
              <w:t xml:space="preserve">PRCH OUTSTANDING REQUEST/PA  </w:t>
            </w:r>
          </w:p>
        </w:tc>
        <w:tc>
          <w:tcPr>
            <w:tcW w:w="2160" w:type="dxa"/>
          </w:tcPr>
          <w:p w14:paraId="0CCF560F" w14:textId="77777777" w:rsidR="00CF7BAE" w:rsidRPr="000247A8" w:rsidRDefault="00CF7BAE">
            <w:pPr>
              <w:pStyle w:val="TableText"/>
            </w:pPr>
            <w:r w:rsidRPr="000247A8">
              <w:t>443</w:t>
            </w:r>
          </w:p>
        </w:tc>
      </w:tr>
      <w:tr w:rsidR="00CF7BAE" w:rsidRPr="000247A8" w14:paraId="3C34C3F9" w14:textId="77777777">
        <w:tc>
          <w:tcPr>
            <w:tcW w:w="7470" w:type="dxa"/>
          </w:tcPr>
          <w:p w14:paraId="7296687C" w14:textId="77777777" w:rsidR="00CF7BAE" w:rsidRPr="000247A8" w:rsidRDefault="00CF7BAE">
            <w:pPr>
              <w:pStyle w:val="TableText"/>
            </w:pPr>
            <w:r w:rsidRPr="000247A8">
              <w:t xml:space="preserve">PRCHQ RFQ MESSAGE SORT  </w:t>
            </w:r>
          </w:p>
        </w:tc>
        <w:tc>
          <w:tcPr>
            <w:tcW w:w="2160" w:type="dxa"/>
          </w:tcPr>
          <w:p w14:paraId="0F334041" w14:textId="77777777" w:rsidR="00CF7BAE" w:rsidRPr="000247A8" w:rsidRDefault="00CF7BAE">
            <w:pPr>
              <w:pStyle w:val="TableText"/>
            </w:pPr>
            <w:r w:rsidRPr="000247A8">
              <w:t xml:space="preserve">444   </w:t>
            </w:r>
          </w:p>
        </w:tc>
      </w:tr>
      <w:tr w:rsidR="00CF7BAE" w:rsidRPr="000247A8" w14:paraId="76A29C25" w14:textId="77777777">
        <w:tc>
          <w:tcPr>
            <w:tcW w:w="7470" w:type="dxa"/>
          </w:tcPr>
          <w:p w14:paraId="4F4EF070" w14:textId="77777777" w:rsidR="00CF7BAE" w:rsidRPr="000247A8" w:rsidRDefault="00CF7BAE">
            <w:pPr>
              <w:pStyle w:val="TableText"/>
            </w:pPr>
            <w:r w:rsidRPr="000247A8">
              <w:t xml:space="preserve">PRCP SORT:GROUP  </w:t>
            </w:r>
          </w:p>
        </w:tc>
        <w:tc>
          <w:tcPr>
            <w:tcW w:w="2160" w:type="dxa"/>
          </w:tcPr>
          <w:p w14:paraId="226ACF62" w14:textId="77777777" w:rsidR="00CF7BAE" w:rsidRPr="000247A8" w:rsidRDefault="00CF7BAE">
            <w:pPr>
              <w:pStyle w:val="TableText"/>
            </w:pPr>
            <w:r w:rsidRPr="000247A8">
              <w:t>445</w:t>
            </w:r>
          </w:p>
        </w:tc>
      </w:tr>
      <w:tr w:rsidR="00CF7BAE" w:rsidRPr="000247A8" w14:paraId="5A3E0A49" w14:textId="77777777">
        <w:tc>
          <w:tcPr>
            <w:tcW w:w="7470" w:type="dxa"/>
          </w:tcPr>
          <w:p w14:paraId="574D2476" w14:textId="77777777" w:rsidR="00CF7BAE" w:rsidRPr="000247A8" w:rsidRDefault="00CF7BAE">
            <w:pPr>
              <w:pStyle w:val="TableText"/>
            </w:pPr>
            <w:r w:rsidRPr="000247A8">
              <w:t xml:space="preserve">PRCP SORT:NSN  </w:t>
            </w:r>
          </w:p>
        </w:tc>
        <w:tc>
          <w:tcPr>
            <w:tcW w:w="2160" w:type="dxa"/>
          </w:tcPr>
          <w:p w14:paraId="457CA7CC" w14:textId="77777777" w:rsidR="00CF7BAE" w:rsidRPr="000247A8" w:rsidRDefault="00CF7BAE">
            <w:pPr>
              <w:pStyle w:val="TableText"/>
            </w:pPr>
            <w:r w:rsidRPr="000247A8">
              <w:t>445</w:t>
            </w:r>
          </w:p>
        </w:tc>
      </w:tr>
      <w:tr w:rsidR="00CF7BAE" w:rsidRPr="000247A8" w14:paraId="3C399414" w14:textId="77777777">
        <w:tc>
          <w:tcPr>
            <w:tcW w:w="7470" w:type="dxa"/>
          </w:tcPr>
          <w:p w14:paraId="191D6FCF" w14:textId="77777777" w:rsidR="00CF7BAE" w:rsidRPr="000247A8" w:rsidRDefault="00CF7BAE">
            <w:pPr>
              <w:pStyle w:val="TableText"/>
            </w:pPr>
            <w:r w:rsidRPr="000247A8">
              <w:t xml:space="preserve">PRCP POSTED DIETETIC SORT  </w:t>
            </w:r>
          </w:p>
        </w:tc>
        <w:tc>
          <w:tcPr>
            <w:tcW w:w="2160" w:type="dxa"/>
          </w:tcPr>
          <w:p w14:paraId="19571126" w14:textId="77777777" w:rsidR="00CF7BAE" w:rsidRPr="000247A8" w:rsidRDefault="00CF7BAE">
            <w:pPr>
              <w:pStyle w:val="TableText"/>
            </w:pPr>
            <w:r w:rsidRPr="000247A8">
              <w:t>445.2</w:t>
            </w:r>
          </w:p>
        </w:tc>
      </w:tr>
      <w:tr w:rsidR="00CF7BAE" w:rsidRPr="000247A8" w14:paraId="3E14DBE0" w14:textId="77777777">
        <w:tc>
          <w:tcPr>
            <w:tcW w:w="7470" w:type="dxa"/>
          </w:tcPr>
          <w:p w14:paraId="07F2A2BA" w14:textId="77777777" w:rsidR="00CF7BAE" w:rsidRPr="000247A8" w:rsidRDefault="00CF7BAE">
            <w:pPr>
              <w:pStyle w:val="TableText"/>
            </w:pPr>
            <w:r w:rsidRPr="000247A8">
              <w:lastRenderedPageBreak/>
              <w:t xml:space="preserve">PRCT DATA UPLOAD STATUS  </w:t>
            </w:r>
          </w:p>
        </w:tc>
        <w:tc>
          <w:tcPr>
            <w:tcW w:w="2160" w:type="dxa"/>
          </w:tcPr>
          <w:p w14:paraId="02597CC9" w14:textId="77777777" w:rsidR="00CF7BAE" w:rsidRPr="000247A8" w:rsidRDefault="00CF7BAE">
            <w:pPr>
              <w:pStyle w:val="TableText"/>
            </w:pPr>
            <w:r w:rsidRPr="000247A8">
              <w:t>446.4</w:t>
            </w:r>
          </w:p>
        </w:tc>
      </w:tr>
    </w:tbl>
    <w:p w14:paraId="4143E456" w14:textId="77777777" w:rsidR="007A4BB2" w:rsidRPr="000247A8" w:rsidRDefault="007A4BB2" w:rsidP="00060DCE"/>
    <w:p w14:paraId="649B9E6B" w14:textId="77777777" w:rsidR="007A4BB2" w:rsidRPr="000247A8" w:rsidRDefault="007A4BB2" w:rsidP="000F2770">
      <w:pPr>
        <w:pStyle w:val="Heading2"/>
      </w:pPr>
      <w:bookmarkStart w:id="655" w:name="_Toc496512155"/>
      <w:bookmarkStart w:id="656" w:name="_Toc22557989"/>
      <w:r w:rsidRPr="000247A8">
        <w:t>Input Templates</w:t>
      </w:r>
      <w:bookmarkEnd w:id="655"/>
      <w:bookmarkEnd w:id="656"/>
    </w:p>
    <w:p w14:paraId="41194D48" w14:textId="77777777" w:rsidR="007A4BB2" w:rsidRPr="000247A8" w:rsidRDefault="007A4BB2" w:rsidP="002A3C40">
      <w:pPr>
        <w:pStyle w:val="Heading3"/>
      </w:pPr>
      <w:bookmarkStart w:id="657" w:name="_Toc496512156"/>
      <w:bookmarkStart w:id="658" w:name="_Toc22557990"/>
      <w:r w:rsidRPr="000247A8">
        <w:t>Alphabetic Order</w:t>
      </w:r>
      <w:bookmarkEnd w:id="657"/>
      <w:bookmarkEnd w:id="658"/>
    </w:p>
    <w:p w14:paraId="02B697E7" w14:textId="77777777" w:rsidR="007A4BB2" w:rsidRPr="000247A8" w:rsidRDefault="00681793" w:rsidP="00060DCE">
      <w:pPr>
        <w:keepNext/>
        <w:keepLines/>
      </w:pPr>
      <w:r w:rsidRPr="000247A8">
        <w:fldChar w:fldCharType="begin"/>
      </w:r>
      <w:r w:rsidR="00407D7A" w:rsidRPr="000247A8">
        <w:instrText>xe "templates:input, alphabetical"</w:instrText>
      </w:r>
      <w:r w:rsidRPr="000247A8">
        <w:fldChar w:fldCharType="end"/>
      </w:r>
    </w:p>
    <w:p w14:paraId="31EE3D1B" w14:textId="6644BD90" w:rsidR="007A4BB2" w:rsidRPr="000247A8" w:rsidRDefault="007A4BB2" w:rsidP="000F2770">
      <w:pPr>
        <w:pStyle w:val="Caption"/>
      </w:pPr>
      <w:bookmarkStart w:id="659" w:name="_Toc8786695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16</w:t>
      </w:r>
      <w:r w:rsidR="00D03DAB">
        <w:rPr>
          <w:noProof/>
        </w:rPr>
        <w:fldChar w:fldCharType="end"/>
      </w:r>
      <w:r w:rsidR="00064559" w:rsidRPr="000247A8">
        <w:t xml:space="preserve">. </w:t>
      </w:r>
      <w:r w:rsidRPr="000247A8">
        <w:t>Input Templates (Alphabetical Order)</w:t>
      </w:r>
      <w:bookmarkEnd w:id="659"/>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2160"/>
      </w:tblGrid>
      <w:tr w:rsidR="007A4BB2" w:rsidRPr="000247A8" w14:paraId="18AE5717" w14:textId="77777777">
        <w:trPr>
          <w:tblHeader/>
        </w:trPr>
        <w:tc>
          <w:tcPr>
            <w:tcW w:w="7470" w:type="dxa"/>
            <w:shd w:val="clear" w:color="auto" w:fill="E6E6E6"/>
          </w:tcPr>
          <w:p w14:paraId="1BAAF387" w14:textId="77777777" w:rsidR="007A4BB2" w:rsidRPr="000247A8" w:rsidRDefault="007A4BB2">
            <w:pPr>
              <w:pStyle w:val="TableSubHeadLeft"/>
            </w:pPr>
            <w:r w:rsidRPr="000247A8">
              <w:t>INPUT TEMPLATE NAME</w:t>
            </w:r>
          </w:p>
        </w:tc>
        <w:tc>
          <w:tcPr>
            <w:tcW w:w="2160" w:type="dxa"/>
            <w:shd w:val="clear" w:color="auto" w:fill="E6E6E6"/>
          </w:tcPr>
          <w:p w14:paraId="084D4DCD" w14:textId="77777777" w:rsidR="007A4BB2" w:rsidRPr="000247A8" w:rsidRDefault="007A4BB2">
            <w:pPr>
              <w:pStyle w:val="TableSubHeadLeft"/>
            </w:pPr>
            <w:r w:rsidRPr="000247A8">
              <w:t>FILE NUMBER</w:t>
            </w:r>
          </w:p>
        </w:tc>
      </w:tr>
      <w:tr w:rsidR="007A4BB2" w:rsidRPr="000247A8" w14:paraId="469616D6" w14:textId="77777777">
        <w:tc>
          <w:tcPr>
            <w:tcW w:w="7470" w:type="dxa"/>
          </w:tcPr>
          <w:p w14:paraId="734FC7DF" w14:textId="77777777" w:rsidR="007A4BB2" w:rsidRPr="000247A8" w:rsidRDefault="007A4BB2">
            <w:pPr>
              <w:pStyle w:val="TableText"/>
            </w:pPr>
            <w:r w:rsidRPr="000247A8">
              <w:t>PRCB 285 CATEGORY EDIT</w:t>
            </w:r>
          </w:p>
        </w:tc>
        <w:tc>
          <w:tcPr>
            <w:tcW w:w="2160" w:type="dxa"/>
          </w:tcPr>
          <w:p w14:paraId="56B3B0E5" w14:textId="77777777" w:rsidR="007A4BB2" w:rsidRPr="000247A8" w:rsidRDefault="007A4BB2">
            <w:pPr>
              <w:pStyle w:val="TableText"/>
            </w:pPr>
            <w:r w:rsidRPr="000247A8">
              <w:t xml:space="preserve">420.7 </w:t>
            </w:r>
          </w:p>
        </w:tc>
      </w:tr>
      <w:tr w:rsidR="007A4BB2" w:rsidRPr="000247A8" w14:paraId="6B207766" w14:textId="77777777">
        <w:tc>
          <w:tcPr>
            <w:tcW w:w="7470" w:type="dxa"/>
          </w:tcPr>
          <w:p w14:paraId="06F6DAD3" w14:textId="77777777" w:rsidR="007A4BB2" w:rsidRPr="000247A8" w:rsidRDefault="007A4BB2">
            <w:pPr>
              <w:pStyle w:val="TableText"/>
            </w:pPr>
            <w:r w:rsidRPr="000247A8">
              <w:t>PRCB ENTER TRANS</w:t>
            </w:r>
          </w:p>
        </w:tc>
        <w:tc>
          <w:tcPr>
            <w:tcW w:w="2160" w:type="dxa"/>
          </w:tcPr>
          <w:p w14:paraId="47358447" w14:textId="77777777" w:rsidR="007A4BB2" w:rsidRPr="000247A8" w:rsidRDefault="007A4BB2">
            <w:pPr>
              <w:pStyle w:val="TableText"/>
            </w:pPr>
            <w:r w:rsidRPr="000247A8">
              <w:t xml:space="preserve">421.1   </w:t>
            </w:r>
          </w:p>
        </w:tc>
      </w:tr>
      <w:tr w:rsidR="007A4BB2" w:rsidRPr="000247A8" w14:paraId="05130340" w14:textId="77777777">
        <w:tc>
          <w:tcPr>
            <w:tcW w:w="7470" w:type="dxa"/>
          </w:tcPr>
          <w:p w14:paraId="57917B90" w14:textId="77777777" w:rsidR="007A4BB2" w:rsidRPr="000247A8" w:rsidRDefault="007A4BB2">
            <w:pPr>
              <w:pStyle w:val="TableText"/>
            </w:pPr>
            <w:r w:rsidRPr="000247A8">
              <w:t>PRCB FMS VENDOR EDIT</w:t>
            </w:r>
          </w:p>
        </w:tc>
        <w:tc>
          <w:tcPr>
            <w:tcW w:w="2160" w:type="dxa"/>
          </w:tcPr>
          <w:p w14:paraId="033E38BB" w14:textId="77777777" w:rsidR="007A4BB2" w:rsidRPr="000247A8" w:rsidRDefault="007A4BB2">
            <w:pPr>
              <w:pStyle w:val="TableText"/>
            </w:pPr>
            <w:r w:rsidRPr="000247A8">
              <w:t xml:space="preserve">421.6   </w:t>
            </w:r>
          </w:p>
        </w:tc>
      </w:tr>
      <w:tr w:rsidR="007A4BB2" w:rsidRPr="000247A8" w14:paraId="2ECC809D" w14:textId="77777777">
        <w:tc>
          <w:tcPr>
            <w:tcW w:w="7470" w:type="dxa"/>
          </w:tcPr>
          <w:p w14:paraId="45707343" w14:textId="77777777" w:rsidR="007A4BB2" w:rsidRPr="000247A8" w:rsidRDefault="007A4BB2">
            <w:pPr>
              <w:pStyle w:val="TableText"/>
            </w:pPr>
            <w:r w:rsidRPr="000247A8">
              <w:t>PRCB NEW TRANSACTION</w:t>
            </w:r>
          </w:p>
        </w:tc>
        <w:tc>
          <w:tcPr>
            <w:tcW w:w="2160" w:type="dxa"/>
          </w:tcPr>
          <w:p w14:paraId="0602A6FA" w14:textId="77777777" w:rsidR="007A4BB2" w:rsidRPr="000247A8" w:rsidRDefault="007A4BB2">
            <w:pPr>
              <w:pStyle w:val="TableText"/>
            </w:pPr>
            <w:r w:rsidRPr="000247A8">
              <w:t xml:space="preserve">421 </w:t>
            </w:r>
          </w:p>
        </w:tc>
      </w:tr>
      <w:tr w:rsidR="007A4BB2" w:rsidRPr="000247A8" w14:paraId="22E1BB98" w14:textId="77777777">
        <w:tc>
          <w:tcPr>
            <w:tcW w:w="7470" w:type="dxa"/>
          </w:tcPr>
          <w:p w14:paraId="766EDEEC" w14:textId="77777777" w:rsidR="007A4BB2" w:rsidRPr="000247A8" w:rsidRDefault="007A4BB2">
            <w:pPr>
              <w:pStyle w:val="TableText"/>
            </w:pPr>
            <w:r w:rsidRPr="000247A8">
              <w:t>PRCB RD2-285 ALL</w:t>
            </w:r>
          </w:p>
        </w:tc>
        <w:tc>
          <w:tcPr>
            <w:tcW w:w="2160" w:type="dxa"/>
          </w:tcPr>
          <w:p w14:paraId="166B066A" w14:textId="77777777" w:rsidR="007A4BB2" w:rsidRPr="000247A8" w:rsidRDefault="007A4BB2">
            <w:pPr>
              <w:pStyle w:val="TableText"/>
            </w:pPr>
            <w:r w:rsidRPr="000247A8">
              <w:t xml:space="preserve">421 </w:t>
            </w:r>
          </w:p>
        </w:tc>
      </w:tr>
      <w:tr w:rsidR="007A4BB2" w:rsidRPr="000247A8" w14:paraId="4D03D8D0" w14:textId="77777777">
        <w:tc>
          <w:tcPr>
            <w:tcW w:w="7470" w:type="dxa"/>
          </w:tcPr>
          <w:p w14:paraId="48E67AB4" w14:textId="77777777" w:rsidR="007A4BB2" w:rsidRPr="000247A8" w:rsidRDefault="007A4BB2">
            <w:pPr>
              <w:pStyle w:val="TableText"/>
            </w:pPr>
            <w:r w:rsidRPr="000247A8">
              <w:t>PRCB READER FILE EDIT</w:t>
            </w:r>
          </w:p>
        </w:tc>
        <w:tc>
          <w:tcPr>
            <w:tcW w:w="2160" w:type="dxa"/>
          </w:tcPr>
          <w:p w14:paraId="4CFE25FA" w14:textId="77777777" w:rsidR="007A4BB2" w:rsidRPr="000247A8" w:rsidRDefault="007A4BB2">
            <w:pPr>
              <w:pStyle w:val="TableText"/>
            </w:pPr>
            <w:r w:rsidRPr="000247A8">
              <w:t xml:space="preserve">421.6  </w:t>
            </w:r>
          </w:p>
        </w:tc>
      </w:tr>
      <w:tr w:rsidR="007A4BB2" w:rsidRPr="000247A8" w14:paraId="4BF3DA8E" w14:textId="77777777">
        <w:tc>
          <w:tcPr>
            <w:tcW w:w="7470" w:type="dxa"/>
          </w:tcPr>
          <w:p w14:paraId="27A17A1B" w14:textId="77777777" w:rsidR="007A4BB2" w:rsidRPr="000247A8" w:rsidRDefault="007A4BB2">
            <w:pPr>
              <w:pStyle w:val="TableText"/>
            </w:pPr>
            <w:r w:rsidRPr="000247A8">
              <w:t>PRCB STATUS FUNDS</w:t>
            </w:r>
          </w:p>
        </w:tc>
        <w:tc>
          <w:tcPr>
            <w:tcW w:w="2160" w:type="dxa"/>
          </w:tcPr>
          <w:p w14:paraId="78D62FC7" w14:textId="77777777" w:rsidR="007A4BB2" w:rsidRPr="000247A8" w:rsidRDefault="007A4BB2">
            <w:pPr>
              <w:pStyle w:val="TableText"/>
            </w:pPr>
            <w:r w:rsidRPr="000247A8">
              <w:t>420</w:t>
            </w:r>
          </w:p>
        </w:tc>
      </w:tr>
      <w:tr w:rsidR="007A4BB2" w:rsidRPr="000247A8" w14:paraId="05A99B5F" w14:textId="77777777">
        <w:tc>
          <w:tcPr>
            <w:tcW w:w="7470" w:type="dxa"/>
          </w:tcPr>
          <w:p w14:paraId="65145DC3" w14:textId="77777777" w:rsidR="007A4BB2" w:rsidRPr="000247A8" w:rsidRDefault="007A4BB2">
            <w:pPr>
              <w:pStyle w:val="TableText"/>
            </w:pPr>
            <w:r w:rsidRPr="000247A8">
              <w:t>PRCB VENDOR EDIT</w:t>
            </w:r>
          </w:p>
        </w:tc>
        <w:tc>
          <w:tcPr>
            <w:tcW w:w="2160" w:type="dxa"/>
          </w:tcPr>
          <w:p w14:paraId="595DFC6C" w14:textId="77777777" w:rsidR="007A4BB2" w:rsidRPr="000247A8" w:rsidRDefault="007A4BB2">
            <w:pPr>
              <w:pStyle w:val="TableText"/>
            </w:pPr>
            <w:r w:rsidRPr="000247A8">
              <w:t xml:space="preserve">421.6   </w:t>
            </w:r>
          </w:p>
        </w:tc>
      </w:tr>
      <w:tr w:rsidR="007A4BB2" w:rsidRPr="000247A8" w14:paraId="46A74E01" w14:textId="77777777">
        <w:tc>
          <w:tcPr>
            <w:tcW w:w="7470" w:type="dxa"/>
          </w:tcPr>
          <w:p w14:paraId="56BA40B6" w14:textId="77777777" w:rsidR="007A4BB2" w:rsidRPr="000247A8" w:rsidRDefault="007A4BB2">
            <w:pPr>
              <w:pStyle w:val="TableText"/>
            </w:pPr>
            <w:r w:rsidRPr="000247A8">
              <w:t>PRCD SUBSTATION</w:t>
            </w:r>
          </w:p>
        </w:tc>
        <w:tc>
          <w:tcPr>
            <w:tcW w:w="2160" w:type="dxa"/>
          </w:tcPr>
          <w:p w14:paraId="42515E9C" w14:textId="77777777" w:rsidR="007A4BB2" w:rsidRPr="000247A8" w:rsidRDefault="007A4BB2">
            <w:pPr>
              <w:pStyle w:val="TableText"/>
            </w:pPr>
            <w:r w:rsidRPr="000247A8">
              <w:t>411</w:t>
            </w:r>
          </w:p>
        </w:tc>
      </w:tr>
      <w:tr w:rsidR="007A4BB2" w:rsidRPr="000247A8" w14:paraId="7C301412" w14:textId="77777777">
        <w:tc>
          <w:tcPr>
            <w:tcW w:w="7470" w:type="dxa"/>
          </w:tcPr>
          <w:p w14:paraId="1B685335" w14:textId="77777777" w:rsidR="007A4BB2" w:rsidRPr="000247A8" w:rsidRDefault="007A4BB2">
            <w:pPr>
              <w:pStyle w:val="TableText"/>
            </w:pPr>
            <w:r w:rsidRPr="000247A8">
              <w:t>PRCE 1358 ADJUSTMENT</w:t>
            </w:r>
          </w:p>
        </w:tc>
        <w:tc>
          <w:tcPr>
            <w:tcW w:w="2160" w:type="dxa"/>
          </w:tcPr>
          <w:p w14:paraId="0C4CDFBD" w14:textId="77777777" w:rsidR="007A4BB2" w:rsidRPr="000247A8" w:rsidRDefault="007A4BB2">
            <w:pPr>
              <w:pStyle w:val="TableText"/>
            </w:pPr>
            <w:r w:rsidRPr="000247A8">
              <w:t xml:space="preserve">410 </w:t>
            </w:r>
          </w:p>
        </w:tc>
      </w:tr>
      <w:tr w:rsidR="007A4BB2" w:rsidRPr="000247A8" w14:paraId="579F7EE3" w14:textId="77777777">
        <w:tc>
          <w:tcPr>
            <w:tcW w:w="7470" w:type="dxa"/>
          </w:tcPr>
          <w:p w14:paraId="5B7F0281" w14:textId="77777777" w:rsidR="007A4BB2" w:rsidRPr="000247A8" w:rsidRDefault="007A4BB2">
            <w:pPr>
              <w:pStyle w:val="TableText"/>
            </w:pPr>
            <w:r w:rsidRPr="000247A8">
              <w:t>PRCE NEW 1358</w:t>
            </w:r>
          </w:p>
        </w:tc>
        <w:tc>
          <w:tcPr>
            <w:tcW w:w="2160" w:type="dxa"/>
          </w:tcPr>
          <w:p w14:paraId="328FF464" w14:textId="77777777" w:rsidR="007A4BB2" w:rsidRPr="000247A8" w:rsidRDefault="007A4BB2">
            <w:pPr>
              <w:pStyle w:val="TableText"/>
            </w:pPr>
            <w:r w:rsidRPr="000247A8">
              <w:t>410</w:t>
            </w:r>
          </w:p>
        </w:tc>
      </w:tr>
      <w:tr w:rsidR="007A4BB2" w:rsidRPr="000247A8" w14:paraId="28F4F337" w14:textId="77777777">
        <w:tc>
          <w:tcPr>
            <w:tcW w:w="7470" w:type="dxa"/>
          </w:tcPr>
          <w:p w14:paraId="1CD3AD26" w14:textId="77777777" w:rsidR="007A4BB2" w:rsidRPr="000247A8" w:rsidRDefault="007A4BB2">
            <w:pPr>
              <w:pStyle w:val="TableText"/>
            </w:pPr>
            <w:r w:rsidRPr="000247A8">
              <w:t>PRCE NEW 1358S</w:t>
            </w:r>
          </w:p>
        </w:tc>
        <w:tc>
          <w:tcPr>
            <w:tcW w:w="2160" w:type="dxa"/>
          </w:tcPr>
          <w:p w14:paraId="7FA646BE" w14:textId="77777777" w:rsidR="007A4BB2" w:rsidRPr="000247A8" w:rsidRDefault="007A4BB2">
            <w:pPr>
              <w:pStyle w:val="TableText"/>
            </w:pPr>
            <w:r w:rsidRPr="000247A8">
              <w:t xml:space="preserve">410 </w:t>
            </w:r>
          </w:p>
        </w:tc>
      </w:tr>
      <w:tr w:rsidR="007A4BB2" w:rsidRPr="000247A8" w14:paraId="42619A11" w14:textId="77777777">
        <w:tc>
          <w:tcPr>
            <w:tcW w:w="7470" w:type="dxa"/>
          </w:tcPr>
          <w:p w14:paraId="58235920" w14:textId="77777777" w:rsidR="007A4BB2" w:rsidRPr="000247A8" w:rsidRDefault="007A4BB2">
            <w:pPr>
              <w:pStyle w:val="TableText"/>
            </w:pPr>
            <w:r w:rsidRPr="000247A8">
              <w:t>PRCF CI BORROWER</w:t>
            </w:r>
          </w:p>
        </w:tc>
        <w:tc>
          <w:tcPr>
            <w:tcW w:w="2160" w:type="dxa"/>
          </w:tcPr>
          <w:p w14:paraId="5F1EF9CA" w14:textId="77777777" w:rsidR="007A4BB2" w:rsidRPr="000247A8" w:rsidRDefault="007A4BB2">
            <w:pPr>
              <w:pStyle w:val="TableText"/>
            </w:pPr>
            <w:r w:rsidRPr="000247A8">
              <w:t xml:space="preserve">421.5   </w:t>
            </w:r>
          </w:p>
        </w:tc>
      </w:tr>
      <w:tr w:rsidR="007A4BB2" w:rsidRPr="000247A8" w14:paraId="361D1888" w14:textId="77777777">
        <w:tc>
          <w:tcPr>
            <w:tcW w:w="7470" w:type="dxa"/>
          </w:tcPr>
          <w:p w14:paraId="3560564B" w14:textId="77777777" w:rsidR="007A4BB2" w:rsidRPr="000247A8" w:rsidRDefault="007A4BB2">
            <w:pPr>
              <w:pStyle w:val="TableText"/>
            </w:pPr>
            <w:r w:rsidRPr="000247A8">
              <w:t>PRCF CI CHECK-IN</w:t>
            </w:r>
          </w:p>
        </w:tc>
        <w:tc>
          <w:tcPr>
            <w:tcW w:w="2160" w:type="dxa"/>
          </w:tcPr>
          <w:p w14:paraId="4BDB4619" w14:textId="77777777" w:rsidR="007A4BB2" w:rsidRPr="000247A8" w:rsidRDefault="007A4BB2">
            <w:pPr>
              <w:pStyle w:val="TableText"/>
            </w:pPr>
            <w:r w:rsidRPr="000247A8">
              <w:t xml:space="preserve">421.5   </w:t>
            </w:r>
          </w:p>
        </w:tc>
      </w:tr>
      <w:tr w:rsidR="007A4BB2" w:rsidRPr="000247A8" w14:paraId="5DB85DDC" w14:textId="77777777">
        <w:tc>
          <w:tcPr>
            <w:tcW w:w="7470" w:type="dxa"/>
          </w:tcPr>
          <w:p w14:paraId="1542DF04" w14:textId="77777777" w:rsidR="007A4BB2" w:rsidRPr="000247A8" w:rsidRDefault="007A4BB2">
            <w:pPr>
              <w:pStyle w:val="TableText"/>
            </w:pPr>
            <w:r w:rsidRPr="000247A8">
              <w:t>PRCF CI FMS ACCOUNTING</w:t>
            </w:r>
          </w:p>
        </w:tc>
        <w:tc>
          <w:tcPr>
            <w:tcW w:w="2160" w:type="dxa"/>
          </w:tcPr>
          <w:p w14:paraId="41726C7A" w14:textId="77777777" w:rsidR="007A4BB2" w:rsidRPr="000247A8" w:rsidRDefault="007A4BB2">
            <w:pPr>
              <w:pStyle w:val="TableText"/>
            </w:pPr>
            <w:r w:rsidRPr="000247A8">
              <w:t xml:space="preserve">421.5 </w:t>
            </w:r>
          </w:p>
        </w:tc>
      </w:tr>
      <w:tr w:rsidR="007A4BB2" w:rsidRPr="000247A8" w14:paraId="2EF0D997" w14:textId="77777777">
        <w:tc>
          <w:tcPr>
            <w:tcW w:w="7470" w:type="dxa"/>
          </w:tcPr>
          <w:p w14:paraId="04F59D16" w14:textId="77777777" w:rsidR="007A4BB2" w:rsidRPr="000247A8" w:rsidRDefault="007A4BB2">
            <w:pPr>
              <w:pStyle w:val="TableText"/>
            </w:pPr>
            <w:r w:rsidRPr="000247A8">
              <w:t>PRCF CI VOUCHER AUDIT</w:t>
            </w:r>
          </w:p>
        </w:tc>
        <w:tc>
          <w:tcPr>
            <w:tcW w:w="2160" w:type="dxa"/>
          </w:tcPr>
          <w:p w14:paraId="5D981880" w14:textId="77777777" w:rsidR="007A4BB2" w:rsidRPr="000247A8" w:rsidRDefault="007A4BB2">
            <w:pPr>
              <w:pStyle w:val="TableText"/>
            </w:pPr>
            <w:r w:rsidRPr="000247A8">
              <w:t xml:space="preserve">421.5  </w:t>
            </w:r>
          </w:p>
        </w:tc>
      </w:tr>
      <w:tr w:rsidR="007A4BB2" w:rsidRPr="000247A8" w14:paraId="4A4F89A2" w14:textId="77777777">
        <w:tc>
          <w:tcPr>
            <w:tcW w:w="7470" w:type="dxa"/>
          </w:tcPr>
          <w:p w14:paraId="68D84FB1" w14:textId="77777777" w:rsidR="007A4BB2" w:rsidRPr="000247A8" w:rsidRDefault="007A4BB2">
            <w:pPr>
              <w:pStyle w:val="TableText"/>
            </w:pPr>
            <w:r w:rsidRPr="000247A8">
              <w:t>PRCF FMS VENEDIT1</w:t>
            </w:r>
          </w:p>
        </w:tc>
        <w:tc>
          <w:tcPr>
            <w:tcW w:w="2160" w:type="dxa"/>
          </w:tcPr>
          <w:p w14:paraId="4D763156" w14:textId="77777777" w:rsidR="007A4BB2" w:rsidRPr="000247A8" w:rsidRDefault="007A4BB2">
            <w:pPr>
              <w:pStyle w:val="TableText"/>
            </w:pPr>
            <w:r w:rsidRPr="000247A8">
              <w:t>440</w:t>
            </w:r>
          </w:p>
        </w:tc>
      </w:tr>
      <w:tr w:rsidR="007A4BB2" w:rsidRPr="000247A8" w14:paraId="252074CC" w14:textId="77777777">
        <w:tc>
          <w:tcPr>
            <w:tcW w:w="7470" w:type="dxa"/>
          </w:tcPr>
          <w:p w14:paraId="685FDA13" w14:textId="77777777" w:rsidR="007A4BB2" w:rsidRPr="000247A8" w:rsidRDefault="007A4BB2">
            <w:pPr>
              <w:pStyle w:val="TableText"/>
            </w:pPr>
            <w:r w:rsidRPr="000247A8">
              <w:t>PRCF FMS VENEDIT1B</w:t>
            </w:r>
          </w:p>
        </w:tc>
        <w:tc>
          <w:tcPr>
            <w:tcW w:w="2160" w:type="dxa"/>
          </w:tcPr>
          <w:p w14:paraId="403DFD05" w14:textId="77777777" w:rsidR="007A4BB2" w:rsidRPr="000247A8" w:rsidRDefault="007A4BB2">
            <w:pPr>
              <w:pStyle w:val="TableText"/>
            </w:pPr>
            <w:r w:rsidRPr="000247A8">
              <w:t xml:space="preserve">440   </w:t>
            </w:r>
          </w:p>
        </w:tc>
      </w:tr>
      <w:tr w:rsidR="007A4BB2" w:rsidRPr="000247A8" w14:paraId="2435135F" w14:textId="77777777">
        <w:tc>
          <w:tcPr>
            <w:tcW w:w="7470" w:type="dxa"/>
          </w:tcPr>
          <w:p w14:paraId="692D70A0" w14:textId="77777777" w:rsidR="007A4BB2" w:rsidRPr="000247A8" w:rsidRDefault="007A4BB2">
            <w:pPr>
              <w:pStyle w:val="TableText"/>
            </w:pPr>
            <w:r w:rsidRPr="000247A8">
              <w:t>PRCF FMS VENEDIT2</w:t>
            </w:r>
          </w:p>
        </w:tc>
        <w:tc>
          <w:tcPr>
            <w:tcW w:w="2160" w:type="dxa"/>
          </w:tcPr>
          <w:p w14:paraId="0F46A503" w14:textId="77777777" w:rsidR="007A4BB2" w:rsidRPr="000247A8" w:rsidRDefault="007A4BB2">
            <w:pPr>
              <w:pStyle w:val="TableText"/>
            </w:pPr>
            <w:r w:rsidRPr="000247A8">
              <w:t>440</w:t>
            </w:r>
          </w:p>
        </w:tc>
      </w:tr>
      <w:tr w:rsidR="007A4BB2" w:rsidRPr="000247A8" w14:paraId="05716E15" w14:textId="77777777">
        <w:tc>
          <w:tcPr>
            <w:tcW w:w="7470" w:type="dxa"/>
          </w:tcPr>
          <w:p w14:paraId="2334EE98" w14:textId="77777777" w:rsidR="007A4BB2" w:rsidRPr="000247A8" w:rsidRDefault="007A4BB2">
            <w:pPr>
              <w:pStyle w:val="TableText"/>
            </w:pPr>
            <w:r w:rsidRPr="000247A8">
              <w:t>PRCF FMS VENEDIT2B</w:t>
            </w:r>
          </w:p>
        </w:tc>
        <w:tc>
          <w:tcPr>
            <w:tcW w:w="2160" w:type="dxa"/>
          </w:tcPr>
          <w:p w14:paraId="40B1F0D8" w14:textId="77777777" w:rsidR="007A4BB2" w:rsidRPr="000247A8" w:rsidRDefault="007A4BB2">
            <w:pPr>
              <w:pStyle w:val="TableText"/>
            </w:pPr>
            <w:r w:rsidRPr="000247A8">
              <w:t xml:space="preserve">440   </w:t>
            </w:r>
          </w:p>
        </w:tc>
      </w:tr>
      <w:tr w:rsidR="007A4BB2" w:rsidRPr="000247A8" w14:paraId="35F31CE8" w14:textId="77777777">
        <w:tc>
          <w:tcPr>
            <w:tcW w:w="7470" w:type="dxa"/>
          </w:tcPr>
          <w:p w14:paraId="6B98C669" w14:textId="77777777" w:rsidR="007A4BB2" w:rsidRPr="000247A8" w:rsidRDefault="007A4BB2">
            <w:pPr>
              <w:pStyle w:val="TableText"/>
            </w:pPr>
            <w:r w:rsidRPr="000247A8">
              <w:t>PRCF SUB EDIT</w:t>
            </w:r>
          </w:p>
        </w:tc>
        <w:tc>
          <w:tcPr>
            <w:tcW w:w="2160" w:type="dxa"/>
          </w:tcPr>
          <w:p w14:paraId="5F009F7B" w14:textId="77777777" w:rsidR="007A4BB2" w:rsidRPr="000247A8" w:rsidRDefault="007A4BB2">
            <w:pPr>
              <w:pStyle w:val="TableText"/>
            </w:pPr>
            <w:r w:rsidRPr="000247A8">
              <w:t>441</w:t>
            </w:r>
          </w:p>
        </w:tc>
      </w:tr>
      <w:tr w:rsidR="007A4BB2" w:rsidRPr="000247A8" w14:paraId="0987D443" w14:textId="77777777">
        <w:tc>
          <w:tcPr>
            <w:tcW w:w="7470" w:type="dxa"/>
          </w:tcPr>
          <w:p w14:paraId="4AA8C759" w14:textId="77777777" w:rsidR="007A4BB2" w:rsidRPr="000247A8" w:rsidRDefault="007A4BB2">
            <w:pPr>
              <w:pStyle w:val="TableText"/>
            </w:pPr>
            <w:r w:rsidRPr="000247A8">
              <w:t>PRCFA TT900.00</w:t>
            </w:r>
          </w:p>
        </w:tc>
        <w:tc>
          <w:tcPr>
            <w:tcW w:w="2160" w:type="dxa"/>
          </w:tcPr>
          <w:p w14:paraId="47F47DB8" w14:textId="77777777" w:rsidR="007A4BB2" w:rsidRPr="000247A8" w:rsidRDefault="007A4BB2">
            <w:pPr>
              <w:pStyle w:val="TableText"/>
            </w:pPr>
            <w:r w:rsidRPr="000247A8">
              <w:t xml:space="preserve">423 </w:t>
            </w:r>
          </w:p>
        </w:tc>
      </w:tr>
      <w:tr w:rsidR="007A4BB2" w:rsidRPr="000247A8" w14:paraId="39582C2B" w14:textId="77777777">
        <w:tc>
          <w:tcPr>
            <w:tcW w:w="7470" w:type="dxa"/>
          </w:tcPr>
          <w:p w14:paraId="3AE6CEB4" w14:textId="77777777" w:rsidR="007A4BB2" w:rsidRPr="000247A8" w:rsidRDefault="007A4BB2">
            <w:pPr>
              <w:pStyle w:val="TableText"/>
            </w:pPr>
            <w:r w:rsidRPr="000247A8">
              <w:t>PRCFA TT920.00</w:t>
            </w:r>
          </w:p>
        </w:tc>
        <w:tc>
          <w:tcPr>
            <w:tcW w:w="2160" w:type="dxa"/>
          </w:tcPr>
          <w:p w14:paraId="4394AA5B" w14:textId="77777777" w:rsidR="007A4BB2" w:rsidRPr="000247A8" w:rsidRDefault="007A4BB2">
            <w:pPr>
              <w:pStyle w:val="TableText"/>
            </w:pPr>
            <w:r w:rsidRPr="000247A8">
              <w:t xml:space="preserve">423 </w:t>
            </w:r>
          </w:p>
        </w:tc>
      </w:tr>
      <w:tr w:rsidR="007A4BB2" w:rsidRPr="000247A8" w14:paraId="4D15D366" w14:textId="77777777">
        <w:tc>
          <w:tcPr>
            <w:tcW w:w="7470" w:type="dxa"/>
          </w:tcPr>
          <w:p w14:paraId="06A32F90" w14:textId="77777777" w:rsidR="007A4BB2" w:rsidRPr="000247A8" w:rsidRDefault="007A4BB2">
            <w:pPr>
              <w:pStyle w:val="TableText"/>
            </w:pPr>
            <w:r w:rsidRPr="000247A8">
              <w:t>PRCFA TT920.04</w:t>
            </w:r>
          </w:p>
        </w:tc>
        <w:tc>
          <w:tcPr>
            <w:tcW w:w="2160" w:type="dxa"/>
          </w:tcPr>
          <w:p w14:paraId="3D6454CB" w14:textId="77777777" w:rsidR="007A4BB2" w:rsidRPr="000247A8" w:rsidRDefault="007A4BB2">
            <w:pPr>
              <w:pStyle w:val="TableText"/>
            </w:pPr>
            <w:r w:rsidRPr="000247A8">
              <w:t xml:space="preserve">423 </w:t>
            </w:r>
          </w:p>
        </w:tc>
      </w:tr>
      <w:tr w:rsidR="007A4BB2" w:rsidRPr="000247A8" w14:paraId="3BC66618" w14:textId="77777777">
        <w:tc>
          <w:tcPr>
            <w:tcW w:w="7470" w:type="dxa"/>
          </w:tcPr>
          <w:p w14:paraId="595BE039" w14:textId="77777777" w:rsidR="007A4BB2" w:rsidRPr="000247A8" w:rsidRDefault="007A4BB2">
            <w:pPr>
              <w:pStyle w:val="TableText"/>
            </w:pPr>
            <w:r w:rsidRPr="000247A8">
              <w:t>PRCFA TT920.41</w:t>
            </w:r>
          </w:p>
        </w:tc>
        <w:tc>
          <w:tcPr>
            <w:tcW w:w="2160" w:type="dxa"/>
          </w:tcPr>
          <w:p w14:paraId="34B5C153" w14:textId="77777777" w:rsidR="007A4BB2" w:rsidRPr="000247A8" w:rsidRDefault="007A4BB2">
            <w:pPr>
              <w:pStyle w:val="TableText"/>
            </w:pPr>
            <w:r w:rsidRPr="000247A8">
              <w:t xml:space="preserve">423 </w:t>
            </w:r>
          </w:p>
        </w:tc>
      </w:tr>
      <w:tr w:rsidR="007A4BB2" w:rsidRPr="000247A8" w14:paraId="2549EC21" w14:textId="77777777">
        <w:tc>
          <w:tcPr>
            <w:tcW w:w="7470" w:type="dxa"/>
          </w:tcPr>
          <w:p w14:paraId="4547717F" w14:textId="77777777" w:rsidR="007A4BB2" w:rsidRPr="000247A8" w:rsidRDefault="007A4BB2">
            <w:pPr>
              <w:pStyle w:val="TableText"/>
            </w:pPr>
            <w:r w:rsidRPr="000247A8">
              <w:t>PRCFA TT921.00</w:t>
            </w:r>
          </w:p>
        </w:tc>
        <w:tc>
          <w:tcPr>
            <w:tcW w:w="2160" w:type="dxa"/>
          </w:tcPr>
          <w:p w14:paraId="60D9F99D" w14:textId="77777777" w:rsidR="007A4BB2" w:rsidRPr="000247A8" w:rsidRDefault="007A4BB2">
            <w:pPr>
              <w:pStyle w:val="TableText"/>
            </w:pPr>
            <w:r w:rsidRPr="000247A8">
              <w:t xml:space="preserve">423 </w:t>
            </w:r>
          </w:p>
        </w:tc>
      </w:tr>
      <w:tr w:rsidR="007A4BB2" w:rsidRPr="000247A8" w14:paraId="5ADE7532" w14:textId="77777777">
        <w:tc>
          <w:tcPr>
            <w:tcW w:w="7470" w:type="dxa"/>
          </w:tcPr>
          <w:p w14:paraId="1FF47DA4" w14:textId="77777777" w:rsidR="007A4BB2" w:rsidRPr="000247A8" w:rsidRDefault="007A4BB2">
            <w:pPr>
              <w:pStyle w:val="TableText"/>
            </w:pPr>
            <w:r w:rsidRPr="000247A8">
              <w:t>PRCFA TT921.20</w:t>
            </w:r>
          </w:p>
        </w:tc>
        <w:tc>
          <w:tcPr>
            <w:tcW w:w="2160" w:type="dxa"/>
          </w:tcPr>
          <w:p w14:paraId="0184B348" w14:textId="77777777" w:rsidR="007A4BB2" w:rsidRPr="000247A8" w:rsidRDefault="007A4BB2">
            <w:pPr>
              <w:pStyle w:val="TableText"/>
            </w:pPr>
            <w:r w:rsidRPr="000247A8">
              <w:t xml:space="preserve">423 </w:t>
            </w:r>
          </w:p>
        </w:tc>
      </w:tr>
      <w:tr w:rsidR="007A4BB2" w:rsidRPr="000247A8" w14:paraId="37F9A535" w14:textId="77777777">
        <w:tc>
          <w:tcPr>
            <w:tcW w:w="7470" w:type="dxa"/>
          </w:tcPr>
          <w:p w14:paraId="2342E72B" w14:textId="77777777" w:rsidR="007A4BB2" w:rsidRPr="000247A8" w:rsidRDefault="007A4BB2">
            <w:pPr>
              <w:pStyle w:val="TableText"/>
            </w:pPr>
            <w:r w:rsidRPr="000247A8">
              <w:lastRenderedPageBreak/>
              <w:t>PRCFA TT921.21</w:t>
            </w:r>
          </w:p>
        </w:tc>
        <w:tc>
          <w:tcPr>
            <w:tcW w:w="2160" w:type="dxa"/>
          </w:tcPr>
          <w:p w14:paraId="58AB200E" w14:textId="77777777" w:rsidR="007A4BB2" w:rsidRPr="000247A8" w:rsidRDefault="007A4BB2">
            <w:pPr>
              <w:pStyle w:val="TableText"/>
            </w:pPr>
            <w:r w:rsidRPr="000247A8">
              <w:t xml:space="preserve">423 </w:t>
            </w:r>
          </w:p>
        </w:tc>
      </w:tr>
      <w:tr w:rsidR="007A4BB2" w:rsidRPr="000247A8" w14:paraId="42E9B3C7" w14:textId="77777777">
        <w:tc>
          <w:tcPr>
            <w:tcW w:w="7470" w:type="dxa"/>
          </w:tcPr>
          <w:p w14:paraId="7F43C036" w14:textId="77777777" w:rsidR="007A4BB2" w:rsidRPr="000247A8" w:rsidRDefault="007A4BB2">
            <w:pPr>
              <w:pStyle w:val="TableText"/>
            </w:pPr>
            <w:r w:rsidRPr="000247A8">
              <w:t>PRCFA TT921.26</w:t>
            </w:r>
          </w:p>
        </w:tc>
        <w:tc>
          <w:tcPr>
            <w:tcW w:w="2160" w:type="dxa"/>
          </w:tcPr>
          <w:p w14:paraId="6531CF47" w14:textId="77777777" w:rsidR="007A4BB2" w:rsidRPr="000247A8" w:rsidRDefault="007A4BB2">
            <w:pPr>
              <w:pStyle w:val="TableText"/>
            </w:pPr>
            <w:r w:rsidRPr="000247A8">
              <w:t xml:space="preserve">423 </w:t>
            </w:r>
          </w:p>
        </w:tc>
      </w:tr>
      <w:tr w:rsidR="007A4BB2" w:rsidRPr="000247A8" w14:paraId="6EC76747" w14:textId="77777777">
        <w:tc>
          <w:tcPr>
            <w:tcW w:w="7470" w:type="dxa"/>
          </w:tcPr>
          <w:p w14:paraId="1AA2C318" w14:textId="77777777" w:rsidR="007A4BB2" w:rsidRPr="000247A8" w:rsidRDefault="007A4BB2">
            <w:pPr>
              <w:pStyle w:val="TableText"/>
            </w:pPr>
            <w:r w:rsidRPr="000247A8">
              <w:t>PRCFA TT921.30</w:t>
            </w:r>
          </w:p>
        </w:tc>
        <w:tc>
          <w:tcPr>
            <w:tcW w:w="2160" w:type="dxa"/>
          </w:tcPr>
          <w:p w14:paraId="71233579" w14:textId="77777777" w:rsidR="007A4BB2" w:rsidRPr="000247A8" w:rsidRDefault="007A4BB2">
            <w:pPr>
              <w:pStyle w:val="TableText"/>
            </w:pPr>
            <w:r w:rsidRPr="000247A8">
              <w:t xml:space="preserve">423 </w:t>
            </w:r>
          </w:p>
        </w:tc>
      </w:tr>
      <w:tr w:rsidR="007A4BB2" w:rsidRPr="000247A8" w14:paraId="7E4A2247" w14:textId="77777777">
        <w:tc>
          <w:tcPr>
            <w:tcW w:w="7470" w:type="dxa"/>
          </w:tcPr>
          <w:p w14:paraId="72D2069A" w14:textId="77777777" w:rsidR="007A4BB2" w:rsidRPr="000247A8" w:rsidRDefault="007A4BB2">
            <w:pPr>
              <w:pStyle w:val="TableText"/>
            </w:pPr>
            <w:r w:rsidRPr="000247A8">
              <w:t>PRCFA TT921.31</w:t>
            </w:r>
          </w:p>
        </w:tc>
        <w:tc>
          <w:tcPr>
            <w:tcW w:w="2160" w:type="dxa"/>
          </w:tcPr>
          <w:p w14:paraId="7E542CDD" w14:textId="77777777" w:rsidR="007A4BB2" w:rsidRPr="000247A8" w:rsidRDefault="007A4BB2">
            <w:pPr>
              <w:pStyle w:val="TableText"/>
            </w:pPr>
            <w:r w:rsidRPr="000247A8">
              <w:t xml:space="preserve">423 </w:t>
            </w:r>
          </w:p>
        </w:tc>
      </w:tr>
      <w:tr w:rsidR="007A4BB2" w:rsidRPr="000247A8" w14:paraId="28A246F8" w14:textId="77777777">
        <w:tc>
          <w:tcPr>
            <w:tcW w:w="7470" w:type="dxa"/>
          </w:tcPr>
          <w:p w14:paraId="7D11F1B4" w14:textId="77777777" w:rsidR="007A4BB2" w:rsidRPr="000247A8" w:rsidRDefault="007A4BB2">
            <w:pPr>
              <w:pStyle w:val="TableText"/>
            </w:pPr>
            <w:r w:rsidRPr="000247A8">
              <w:t>PRCFA TT921.39</w:t>
            </w:r>
          </w:p>
        </w:tc>
        <w:tc>
          <w:tcPr>
            <w:tcW w:w="2160" w:type="dxa"/>
          </w:tcPr>
          <w:p w14:paraId="34728698" w14:textId="77777777" w:rsidR="007A4BB2" w:rsidRPr="000247A8" w:rsidRDefault="007A4BB2">
            <w:pPr>
              <w:pStyle w:val="TableText"/>
            </w:pPr>
            <w:r w:rsidRPr="000247A8">
              <w:t xml:space="preserve">423 </w:t>
            </w:r>
          </w:p>
        </w:tc>
      </w:tr>
      <w:tr w:rsidR="007A4BB2" w:rsidRPr="000247A8" w14:paraId="6847A911" w14:textId="77777777">
        <w:tc>
          <w:tcPr>
            <w:tcW w:w="7470" w:type="dxa"/>
          </w:tcPr>
          <w:p w14:paraId="74895216" w14:textId="77777777" w:rsidR="007A4BB2" w:rsidRPr="000247A8" w:rsidRDefault="007A4BB2">
            <w:pPr>
              <w:pStyle w:val="TableText"/>
            </w:pPr>
            <w:r w:rsidRPr="000247A8">
              <w:t>PRCFA TT921.41</w:t>
            </w:r>
          </w:p>
        </w:tc>
        <w:tc>
          <w:tcPr>
            <w:tcW w:w="2160" w:type="dxa"/>
          </w:tcPr>
          <w:p w14:paraId="531F0675" w14:textId="77777777" w:rsidR="007A4BB2" w:rsidRPr="000247A8" w:rsidRDefault="007A4BB2">
            <w:pPr>
              <w:pStyle w:val="TableText"/>
            </w:pPr>
            <w:r w:rsidRPr="000247A8">
              <w:t xml:space="preserve">423 </w:t>
            </w:r>
          </w:p>
        </w:tc>
      </w:tr>
      <w:tr w:rsidR="007A4BB2" w:rsidRPr="000247A8" w14:paraId="213F303C" w14:textId="77777777">
        <w:tc>
          <w:tcPr>
            <w:tcW w:w="7470" w:type="dxa"/>
          </w:tcPr>
          <w:p w14:paraId="202DE6F7" w14:textId="77777777" w:rsidR="007A4BB2" w:rsidRPr="000247A8" w:rsidRDefault="007A4BB2">
            <w:pPr>
              <w:pStyle w:val="TableText"/>
            </w:pPr>
            <w:r w:rsidRPr="000247A8">
              <w:t>PRCFA TT921.51</w:t>
            </w:r>
          </w:p>
        </w:tc>
        <w:tc>
          <w:tcPr>
            <w:tcW w:w="2160" w:type="dxa"/>
          </w:tcPr>
          <w:p w14:paraId="1C0259E4" w14:textId="77777777" w:rsidR="007A4BB2" w:rsidRPr="000247A8" w:rsidRDefault="007A4BB2">
            <w:pPr>
              <w:pStyle w:val="TableText"/>
            </w:pPr>
            <w:r w:rsidRPr="000247A8">
              <w:t xml:space="preserve">423 </w:t>
            </w:r>
          </w:p>
        </w:tc>
      </w:tr>
      <w:tr w:rsidR="007A4BB2" w:rsidRPr="000247A8" w14:paraId="468F53CF" w14:textId="77777777">
        <w:tc>
          <w:tcPr>
            <w:tcW w:w="7470" w:type="dxa"/>
          </w:tcPr>
          <w:p w14:paraId="102A2E50" w14:textId="77777777" w:rsidR="007A4BB2" w:rsidRPr="000247A8" w:rsidRDefault="007A4BB2">
            <w:pPr>
              <w:pStyle w:val="TableText"/>
            </w:pPr>
            <w:r w:rsidRPr="000247A8">
              <w:t>PRCFA TT921.53</w:t>
            </w:r>
          </w:p>
        </w:tc>
        <w:tc>
          <w:tcPr>
            <w:tcW w:w="2160" w:type="dxa"/>
          </w:tcPr>
          <w:p w14:paraId="3D3F7599" w14:textId="77777777" w:rsidR="007A4BB2" w:rsidRPr="000247A8" w:rsidRDefault="007A4BB2">
            <w:pPr>
              <w:pStyle w:val="TableText"/>
            </w:pPr>
            <w:r w:rsidRPr="000247A8">
              <w:t xml:space="preserve">423 </w:t>
            </w:r>
          </w:p>
        </w:tc>
      </w:tr>
      <w:tr w:rsidR="007A4BB2" w:rsidRPr="000247A8" w14:paraId="5DE1A487" w14:textId="77777777">
        <w:tc>
          <w:tcPr>
            <w:tcW w:w="7470" w:type="dxa"/>
          </w:tcPr>
          <w:p w14:paraId="038F1541" w14:textId="77777777" w:rsidR="007A4BB2" w:rsidRPr="000247A8" w:rsidRDefault="007A4BB2">
            <w:pPr>
              <w:pStyle w:val="TableText"/>
            </w:pPr>
            <w:r w:rsidRPr="000247A8">
              <w:t>PRCFA TT921.60</w:t>
            </w:r>
          </w:p>
        </w:tc>
        <w:tc>
          <w:tcPr>
            <w:tcW w:w="2160" w:type="dxa"/>
          </w:tcPr>
          <w:p w14:paraId="232F050E" w14:textId="77777777" w:rsidR="007A4BB2" w:rsidRPr="000247A8" w:rsidRDefault="007A4BB2">
            <w:pPr>
              <w:pStyle w:val="TableText"/>
            </w:pPr>
            <w:r w:rsidRPr="000247A8">
              <w:t xml:space="preserve">423 </w:t>
            </w:r>
          </w:p>
        </w:tc>
      </w:tr>
      <w:tr w:rsidR="007A4BB2" w:rsidRPr="000247A8" w14:paraId="3F16F245" w14:textId="77777777">
        <w:tc>
          <w:tcPr>
            <w:tcW w:w="7470" w:type="dxa"/>
          </w:tcPr>
          <w:p w14:paraId="3471C2F5" w14:textId="77777777" w:rsidR="007A4BB2" w:rsidRPr="000247A8" w:rsidRDefault="007A4BB2">
            <w:pPr>
              <w:pStyle w:val="TableText"/>
            </w:pPr>
            <w:r w:rsidRPr="000247A8">
              <w:t>PRCFA TT921.71</w:t>
            </w:r>
          </w:p>
        </w:tc>
        <w:tc>
          <w:tcPr>
            <w:tcW w:w="2160" w:type="dxa"/>
          </w:tcPr>
          <w:p w14:paraId="0B510AC6" w14:textId="77777777" w:rsidR="007A4BB2" w:rsidRPr="000247A8" w:rsidRDefault="007A4BB2">
            <w:pPr>
              <w:pStyle w:val="TableText"/>
            </w:pPr>
            <w:r w:rsidRPr="000247A8">
              <w:t xml:space="preserve">423 </w:t>
            </w:r>
          </w:p>
        </w:tc>
      </w:tr>
      <w:tr w:rsidR="007A4BB2" w:rsidRPr="000247A8" w14:paraId="793A39BF" w14:textId="77777777">
        <w:tc>
          <w:tcPr>
            <w:tcW w:w="7470" w:type="dxa"/>
          </w:tcPr>
          <w:p w14:paraId="6E591E93" w14:textId="77777777" w:rsidR="007A4BB2" w:rsidRPr="000247A8" w:rsidRDefault="007A4BB2">
            <w:pPr>
              <w:pStyle w:val="TableText"/>
            </w:pPr>
            <w:r w:rsidRPr="000247A8">
              <w:t>PRCFA TT921.72</w:t>
            </w:r>
          </w:p>
        </w:tc>
        <w:tc>
          <w:tcPr>
            <w:tcW w:w="2160" w:type="dxa"/>
          </w:tcPr>
          <w:p w14:paraId="6BF6E19D" w14:textId="77777777" w:rsidR="007A4BB2" w:rsidRPr="000247A8" w:rsidRDefault="007A4BB2">
            <w:pPr>
              <w:pStyle w:val="TableText"/>
            </w:pPr>
            <w:r w:rsidRPr="000247A8">
              <w:t xml:space="preserve">423 </w:t>
            </w:r>
          </w:p>
        </w:tc>
      </w:tr>
      <w:tr w:rsidR="007A4BB2" w:rsidRPr="000247A8" w14:paraId="7474A62A" w14:textId="77777777">
        <w:tc>
          <w:tcPr>
            <w:tcW w:w="7470" w:type="dxa"/>
          </w:tcPr>
          <w:p w14:paraId="49C63C03" w14:textId="77777777" w:rsidR="007A4BB2" w:rsidRPr="000247A8" w:rsidRDefault="007A4BB2">
            <w:pPr>
              <w:pStyle w:val="TableText"/>
            </w:pPr>
            <w:r w:rsidRPr="000247A8">
              <w:t>PRCFA TT921.91</w:t>
            </w:r>
          </w:p>
        </w:tc>
        <w:tc>
          <w:tcPr>
            <w:tcW w:w="2160" w:type="dxa"/>
          </w:tcPr>
          <w:p w14:paraId="54F92105" w14:textId="77777777" w:rsidR="007A4BB2" w:rsidRPr="000247A8" w:rsidRDefault="007A4BB2">
            <w:pPr>
              <w:pStyle w:val="TableText"/>
            </w:pPr>
            <w:r w:rsidRPr="000247A8">
              <w:t xml:space="preserve">423 </w:t>
            </w:r>
          </w:p>
        </w:tc>
      </w:tr>
      <w:tr w:rsidR="007A4BB2" w:rsidRPr="000247A8" w14:paraId="695726B9" w14:textId="77777777">
        <w:tc>
          <w:tcPr>
            <w:tcW w:w="7470" w:type="dxa"/>
          </w:tcPr>
          <w:p w14:paraId="3A1781EF" w14:textId="77777777" w:rsidR="007A4BB2" w:rsidRPr="000247A8" w:rsidRDefault="007A4BB2">
            <w:pPr>
              <w:pStyle w:val="TableText"/>
            </w:pPr>
            <w:r w:rsidRPr="000247A8">
              <w:t>PRCFA TT921.93</w:t>
            </w:r>
          </w:p>
        </w:tc>
        <w:tc>
          <w:tcPr>
            <w:tcW w:w="2160" w:type="dxa"/>
          </w:tcPr>
          <w:p w14:paraId="32E07E39" w14:textId="77777777" w:rsidR="007A4BB2" w:rsidRPr="000247A8" w:rsidRDefault="007A4BB2">
            <w:pPr>
              <w:pStyle w:val="TableText"/>
            </w:pPr>
            <w:r w:rsidRPr="000247A8">
              <w:t xml:space="preserve">423 </w:t>
            </w:r>
          </w:p>
        </w:tc>
      </w:tr>
      <w:tr w:rsidR="007A4BB2" w:rsidRPr="000247A8" w14:paraId="774E75FE" w14:textId="77777777">
        <w:tc>
          <w:tcPr>
            <w:tcW w:w="7470" w:type="dxa"/>
          </w:tcPr>
          <w:p w14:paraId="4F757520" w14:textId="77777777" w:rsidR="007A4BB2" w:rsidRPr="000247A8" w:rsidRDefault="007A4BB2">
            <w:pPr>
              <w:pStyle w:val="TableText"/>
            </w:pPr>
            <w:r w:rsidRPr="000247A8">
              <w:t>PRCFA TT921.94</w:t>
            </w:r>
          </w:p>
        </w:tc>
        <w:tc>
          <w:tcPr>
            <w:tcW w:w="2160" w:type="dxa"/>
          </w:tcPr>
          <w:p w14:paraId="681B385F" w14:textId="77777777" w:rsidR="007A4BB2" w:rsidRPr="000247A8" w:rsidRDefault="007A4BB2">
            <w:pPr>
              <w:pStyle w:val="TableText"/>
            </w:pPr>
            <w:r w:rsidRPr="000247A8">
              <w:t xml:space="preserve">423 </w:t>
            </w:r>
          </w:p>
        </w:tc>
      </w:tr>
      <w:tr w:rsidR="007A4BB2" w:rsidRPr="000247A8" w14:paraId="6D81A80A" w14:textId="77777777">
        <w:tc>
          <w:tcPr>
            <w:tcW w:w="7470" w:type="dxa"/>
          </w:tcPr>
          <w:p w14:paraId="1811772E" w14:textId="77777777" w:rsidR="007A4BB2" w:rsidRPr="000247A8" w:rsidRDefault="007A4BB2">
            <w:pPr>
              <w:pStyle w:val="TableText"/>
            </w:pPr>
            <w:r w:rsidRPr="000247A8">
              <w:t>PRCFA TT922.00</w:t>
            </w:r>
          </w:p>
        </w:tc>
        <w:tc>
          <w:tcPr>
            <w:tcW w:w="2160" w:type="dxa"/>
          </w:tcPr>
          <w:p w14:paraId="7115D462" w14:textId="77777777" w:rsidR="007A4BB2" w:rsidRPr="000247A8" w:rsidRDefault="007A4BB2">
            <w:pPr>
              <w:pStyle w:val="TableText"/>
            </w:pPr>
            <w:r w:rsidRPr="000247A8">
              <w:t xml:space="preserve">423 </w:t>
            </w:r>
          </w:p>
        </w:tc>
      </w:tr>
      <w:tr w:rsidR="007A4BB2" w:rsidRPr="000247A8" w14:paraId="7FBB3270" w14:textId="77777777">
        <w:tc>
          <w:tcPr>
            <w:tcW w:w="7470" w:type="dxa"/>
          </w:tcPr>
          <w:p w14:paraId="22186BF7" w14:textId="77777777" w:rsidR="007A4BB2" w:rsidRPr="000247A8" w:rsidRDefault="007A4BB2">
            <w:pPr>
              <w:pStyle w:val="TableText"/>
            </w:pPr>
            <w:r w:rsidRPr="000247A8">
              <w:t>PRCFA TT922.01</w:t>
            </w:r>
          </w:p>
        </w:tc>
        <w:tc>
          <w:tcPr>
            <w:tcW w:w="2160" w:type="dxa"/>
          </w:tcPr>
          <w:p w14:paraId="1DF29E9A" w14:textId="77777777" w:rsidR="007A4BB2" w:rsidRPr="000247A8" w:rsidRDefault="007A4BB2">
            <w:pPr>
              <w:pStyle w:val="TableText"/>
            </w:pPr>
            <w:r w:rsidRPr="000247A8">
              <w:t xml:space="preserve">423 </w:t>
            </w:r>
          </w:p>
        </w:tc>
      </w:tr>
      <w:tr w:rsidR="007A4BB2" w:rsidRPr="000247A8" w14:paraId="6D515C2A" w14:textId="77777777">
        <w:tc>
          <w:tcPr>
            <w:tcW w:w="7470" w:type="dxa"/>
          </w:tcPr>
          <w:p w14:paraId="4B8AF13E" w14:textId="77777777" w:rsidR="007A4BB2" w:rsidRPr="000247A8" w:rsidRDefault="007A4BB2">
            <w:pPr>
              <w:pStyle w:val="TableText"/>
            </w:pPr>
            <w:r w:rsidRPr="000247A8">
              <w:t>PRCFA TT922.10</w:t>
            </w:r>
          </w:p>
        </w:tc>
        <w:tc>
          <w:tcPr>
            <w:tcW w:w="2160" w:type="dxa"/>
          </w:tcPr>
          <w:p w14:paraId="2C55A96C" w14:textId="77777777" w:rsidR="007A4BB2" w:rsidRPr="000247A8" w:rsidRDefault="007A4BB2">
            <w:pPr>
              <w:pStyle w:val="TableText"/>
            </w:pPr>
            <w:r w:rsidRPr="000247A8">
              <w:t xml:space="preserve">423 </w:t>
            </w:r>
          </w:p>
        </w:tc>
      </w:tr>
      <w:tr w:rsidR="007A4BB2" w:rsidRPr="000247A8" w14:paraId="20303962" w14:textId="77777777">
        <w:tc>
          <w:tcPr>
            <w:tcW w:w="7470" w:type="dxa"/>
          </w:tcPr>
          <w:p w14:paraId="65499F7B" w14:textId="77777777" w:rsidR="007A4BB2" w:rsidRPr="000247A8" w:rsidRDefault="007A4BB2">
            <w:pPr>
              <w:pStyle w:val="TableText"/>
            </w:pPr>
            <w:r w:rsidRPr="000247A8">
              <w:t>PRCFA TT922.21</w:t>
            </w:r>
          </w:p>
        </w:tc>
        <w:tc>
          <w:tcPr>
            <w:tcW w:w="2160" w:type="dxa"/>
          </w:tcPr>
          <w:p w14:paraId="547824FF" w14:textId="77777777" w:rsidR="007A4BB2" w:rsidRPr="000247A8" w:rsidRDefault="007A4BB2">
            <w:pPr>
              <w:pStyle w:val="TableText"/>
            </w:pPr>
            <w:r w:rsidRPr="000247A8">
              <w:t xml:space="preserve">423 </w:t>
            </w:r>
          </w:p>
        </w:tc>
      </w:tr>
      <w:tr w:rsidR="007A4BB2" w:rsidRPr="000247A8" w14:paraId="7456AA8D" w14:textId="77777777">
        <w:tc>
          <w:tcPr>
            <w:tcW w:w="7470" w:type="dxa"/>
          </w:tcPr>
          <w:p w14:paraId="751629E8" w14:textId="77777777" w:rsidR="007A4BB2" w:rsidRPr="000247A8" w:rsidRDefault="007A4BB2">
            <w:pPr>
              <w:pStyle w:val="TableText"/>
            </w:pPr>
            <w:r w:rsidRPr="000247A8">
              <w:t>PRCFA TT922.99</w:t>
            </w:r>
          </w:p>
        </w:tc>
        <w:tc>
          <w:tcPr>
            <w:tcW w:w="2160" w:type="dxa"/>
          </w:tcPr>
          <w:p w14:paraId="6E52AA28" w14:textId="77777777" w:rsidR="007A4BB2" w:rsidRPr="000247A8" w:rsidRDefault="007A4BB2">
            <w:pPr>
              <w:pStyle w:val="TableText"/>
            </w:pPr>
            <w:r w:rsidRPr="000247A8">
              <w:t xml:space="preserve">423 </w:t>
            </w:r>
          </w:p>
        </w:tc>
      </w:tr>
      <w:tr w:rsidR="007A4BB2" w:rsidRPr="000247A8" w14:paraId="2B726D04" w14:textId="77777777">
        <w:tc>
          <w:tcPr>
            <w:tcW w:w="7470" w:type="dxa"/>
          </w:tcPr>
          <w:p w14:paraId="3BD9E453" w14:textId="77777777" w:rsidR="007A4BB2" w:rsidRPr="000247A8" w:rsidRDefault="007A4BB2">
            <w:pPr>
              <w:pStyle w:val="TableText"/>
            </w:pPr>
            <w:r w:rsidRPr="000247A8">
              <w:t>PRCFA TT923.01</w:t>
            </w:r>
          </w:p>
        </w:tc>
        <w:tc>
          <w:tcPr>
            <w:tcW w:w="2160" w:type="dxa"/>
          </w:tcPr>
          <w:p w14:paraId="31191CCB" w14:textId="77777777" w:rsidR="007A4BB2" w:rsidRPr="000247A8" w:rsidRDefault="007A4BB2">
            <w:pPr>
              <w:pStyle w:val="TableText"/>
            </w:pPr>
            <w:r w:rsidRPr="000247A8">
              <w:t xml:space="preserve">423 </w:t>
            </w:r>
          </w:p>
        </w:tc>
      </w:tr>
      <w:tr w:rsidR="007A4BB2" w:rsidRPr="000247A8" w14:paraId="75998728" w14:textId="77777777">
        <w:tc>
          <w:tcPr>
            <w:tcW w:w="7470" w:type="dxa"/>
          </w:tcPr>
          <w:p w14:paraId="5FCD010D" w14:textId="77777777" w:rsidR="007A4BB2" w:rsidRPr="000247A8" w:rsidRDefault="007A4BB2">
            <w:pPr>
              <w:pStyle w:val="TableText"/>
            </w:pPr>
            <w:r w:rsidRPr="000247A8">
              <w:t>PRCFA TT923.07</w:t>
            </w:r>
          </w:p>
        </w:tc>
        <w:tc>
          <w:tcPr>
            <w:tcW w:w="2160" w:type="dxa"/>
          </w:tcPr>
          <w:p w14:paraId="56AE3E51" w14:textId="77777777" w:rsidR="007A4BB2" w:rsidRPr="000247A8" w:rsidRDefault="007A4BB2">
            <w:pPr>
              <w:pStyle w:val="TableText"/>
            </w:pPr>
            <w:r w:rsidRPr="000247A8">
              <w:t xml:space="preserve">423 </w:t>
            </w:r>
          </w:p>
        </w:tc>
      </w:tr>
      <w:tr w:rsidR="007A4BB2" w:rsidRPr="000247A8" w14:paraId="1D4BF637" w14:textId="77777777">
        <w:tc>
          <w:tcPr>
            <w:tcW w:w="7470" w:type="dxa"/>
          </w:tcPr>
          <w:p w14:paraId="1DE312A7" w14:textId="77777777" w:rsidR="007A4BB2" w:rsidRPr="000247A8" w:rsidRDefault="007A4BB2">
            <w:pPr>
              <w:pStyle w:val="TableText"/>
            </w:pPr>
            <w:r w:rsidRPr="000247A8">
              <w:t>PRCFA TT924.00</w:t>
            </w:r>
          </w:p>
        </w:tc>
        <w:tc>
          <w:tcPr>
            <w:tcW w:w="2160" w:type="dxa"/>
          </w:tcPr>
          <w:p w14:paraId="2B4F53BB" w14:textId="77777777" w:rsidR="007A4BB2" w:rsidRPr="000247A8" w:rsidRDefault="007A4BB2">
            <w:pPr>
              <w:pStyle w:val="TableText"/>
            </w:pPr>
            <w:r w:rsidRPr="000247A8">
              <w:t xml:space="preserve">423 </w:t>
            </w:r>
          </w:p>
        </w:tc>
      </w:tr>
      <w:tr w:rsidR="007A4BB2" w:rsidRPr="000247A8" w14:paraId="5244D0A8" w14:textId="77777777">
        <w:tc>
          <w:tcPr>
            <w:tcW w:w="7470" w:type="dxa"/>
          </w:tcPr>
          <w:p w14:paraId="06316830" w14:textId="77777777" w:rsidR="007A4BB2" w:rsidRPr="000247A8" w:rsidRDefault="007A4BB2">
            <w:pPr>
              <w:pStyle w:val="TableText"/>
            </w:pPr>
            <w:r w:rsidRPr="000247A8">
              <w:t>PRCFA TT924.41</w:t>
            </w:r>
          </w:p>
        </w:tc>
        <w:tc>
          <w:tcPr>
            <w:tcW w:w="2160" w:type="dxa"/>
          </w:tcPr>
          <w:p w14:paraId="3076A280" w14:textId="77777777" w:rsidR="007A4BB2" w:rsidRPr="000247A8" w:rsidRDefault="007A4BB2">
            <w:pPr>
              <w:pStyle w:val="TableText"/>
            </w:pPr>
            <w:r w:rsidRPr="000247A8">
              <w:t xml:space="preserve">423 </w:t>
            </w:r>
          </w:p>
        </w:tc>
      </w:tr>
      <w:tr w:rsidR="007A4BB2" w:rsidRPr="000247A8" w14:paraId="59B4AF72" w14:textId="77777777">
        <w:tc>
          <w:tcPr>
            <w:tcW w:w="7470" w:type="dxa"/>
          </w:tcPr>
          <w:p w14:paraId="350593CD" w14:textId="77777777" w:rsidR="007A4BB2" w:rsidRPr="000247A8" w:rsidRDefault="007A4BB2">
            <w:pPr>
              <w:pStyle w:val="TableText"/>
            </w:pPr>
            <w:r w:rsidRPr="000247A8">
              <w:t>PRCFA TT925.01</w:t>
            </w:r>
          </w:p>
        </w:tc>
        <w:tc>
          <w:tcPr>
            <w:tcW w:w="2160" w:type="dxa"/>
          </w:tcPr>
          <w:p w14:paraId="3203DFFD" w14:textId="77777777" w:rsidR="007A4BB2" w:rsidRPr="000247A8" w:rsidRDefault="007A4BB2">
            <w:pPr>
              <w:pStyle w:val="TableText"/>
            </w:pPr>
            <w:r w:rsidRPr="000247A8">
              <w:t xml:space="preserve">423 </w:t>
            </w:r>
          </w:p>
        </w:tc>
      </w:tr>
      <w:tr w:rsidR="007A4BB2" w:rsidRPr="000247A8" w14:paraId="2085AE4B" w14:textId="77777777">
        <w:tc>
          <w:tcPr>
            <w:tcW w:w="7470" w:type="dxa"/>
          </w:tcPr>
          <w:p w14:paraId="03BB8DA5" w14:textId="77777777" w:rsidR="007A4BB2" w:rsidRPr="000247A8" w:rsidRDefault="007A4BB2">
            <w:pPr>
              <w:pStyle w:val="TableText"/>
            </w:pPr>
            <w:r w:rsidRPr="000247A8">
              <w:t>PRCFA TT925.30</w:t>
            </w:r>
          </w:p>
        </w:tc>
        <w:tc>
          <w:tcPr>
            <w:tcW w:w="2160" w:type="dxa"/>
          </w:tcPr>
          <w:p w14:paraId="4D35B5A1" w14:textId="77777777" w:rsidR="007A4BB2" w:rsidRPr="000247A8" w:rsidRDefault="007A4BB2">
            <w:pPr>
              <w:pStyle w:val="TableText"/>
            </w:pPr>
            <w:r w:rsidRPr="000247A8">
              <w:t xml:space="preserve">423 </w:t>
            </w:r>
          </w:p>
        </w:tc>
      </w:tr>
      <w:tr w:rsidR="007A4BB2" w:rsidRPr="000247A8" w14:paraId="0B8100F7" w14:textId="77777777">
        <w:tc>
          <w:tcPr>
            <w:tcW w:w="7470" w:type="dxa"/>
          </w:tcPr>
          <w:p w14:paraId="437C2DB1" w14:textId="77777777" w:rsidR="007A4BB2" w:rsidRPr="000247A8" w:rsidRDefault="007A4BB2">
            <w:pPr>
              <w:pStyle w:val="TableText"/>
            </w:pPr>
            <w:r w:rsidRPr="000247A8">
              <w:t>PRCFA TT928.01</w:t>
            </w:r>
          </w:p>
        </w:tc>
        <w:tc>
          <w:tcPr>
            <w:tcW w:w="2160" w:type="dxa"/>
          </w:tcPr>
          <w:p w14:paraId="0DF1ACDB" w14:textId="77777777" w:rsidR="007A4BB2" w:rsidRPr="000247A8" w:rsidRDefault="007A4BB2">
            <w:pPr>
              <w:pStyle w:val="TableText"/>
            </w:pPr>
            <w:r w:rsidRPr="000247A8">
              <w:t xml:space="preserve">423 </w:t>
            </w:r>
          </w:p>
        </w:tc>
      </w:tr>
      <w:tr w:rsidR="007A4BB2" w:rsidRPr="000247A8" w14:paraId="1B9FF893" w14:textId="77777777">
        <w:tc>
          <w:tcPr>
            <w:tcW w:w="7470" w:type="dxa"/>
          </w:tcPr>
          <w:p w14:paraId="6F0EA811" w14:textId="77777777" w:rsidR="007A4BB2" w:rsidRPr="000247A8" w:rsidRDefault="007A4BB2">
            <w:pPr>
              <w:pStyle w:val="TableText"/>
            </w:pPr>
            <w:r w:rsidRPr="000247A8">
              <w:t>PRCFA TT929.00</w:t>
            </w:r>
          </w:p>
        </w:tc>
        <w:tc>
          <w:tcPr>
            <w:tcW w:w="2160" w:type="dxa"/>
          </w:tcPr>
          <w:p w14:paraId="2052980D" w14:textId="77777777" w:rsidR="007A4BB2" w:rsidRPr="000247A8" w:rsidRDefault="007A4BB2">
            <w:pPr>
              <w:pStyle w:val="TableText"/>
            </w:pPr>
            <w:r w:rsidRPr="000247A8">
              <w:t xml:space="preserve">423 </w:t>
            </w:r>
          </w:p>
        </w:tc>
      </w:tr>
      <w:tr w:rsidR="007A4BB2" w:rsidRPr="000247A8" w14:paraId="56DBB1F8" w14:textId="77777777">
        <w:tc>
          <w:tcPr>
            <w:tcW w:w="7470" w:type="dxa"/>
          </w:tcPr>
          <w:p w14:paraId="630FEEAD" w14:textId="77777777" w:rsidR="007A4BB2" w:rsidRPr="000247A8" w:rsidRDefault="007A4BB2">
            <w:pPr>
              <w:pStyle w:val="TableText"/>
            </w:pPr>
            <w:r w:rsidRPr="000247A8">
              <w:t>PRCFA TT929.30</w:t>
            </w:r>
          </w:p>
        </w:tc>
        <w:tc>
          <w:tcPr>
            <w:tcW w:w="2160" w:type="dxa"/>
          </w:tcPr>
          <w:p w14:paraId="7544436D" w14:textId="77777777" w:rsidR="007A4BB2" w:rsidRPr="000247A8" w:rsidRDefault="007A4BB2">
            <w:pPr>
              <w:pStyle w:val="TableText"/>
            </w:pPr>
            <w:r w:rsidRPr="000247A8">
              <w:t xml:space="preserve">423 </w:t>
            </w:r>
          </w:p>
        </w:tc>
      </w:tr>
      <w:tr w:rsidR="007A4BB2" w:rsidRPr="000247A8" w14:paraId="14006199" w14:textId="77777777">
        <w:tc>
          <w:tcPr>
            <w:tcW w:w="7470" w:type="dxa"/>
          </w:tcPr>
          <w:p w14:paraId="45475D39" w14:textId="77777777" w:rsidR="007A4BB2" w:rsidRPr="000247A8" w:rsidRDefault="007A4BB2">
            <w:pPr>
              <w:pStyle w:val="TableText"/>
            </w:pPr>
            <w:r w:rsidRPr="000247A8">
              <w:t>PRCFA TT930.00</w:t>
            </w:r>
          </w:p>
        </w:tc>
        <w:tc>
          <w:tcPr>
            <w:tcW w:w="2160" w:type="dxa"/>
          </w:tcPr>
          <w:p w14:paraId="5DD01D49" w14:textId="77777777" w:rsidR="007A4BB2" w:rsidRPr="000247A8" w:rsidRDefault="007A4BB2">
            <w:pPr>
              <w:pStyle w:val="TableText"/>
            </w:pPr>
            <w:r w:rsidRPr="000247A8">
              <w:t xml:space="preserve">423 </w:t>
            </w:r>
          </w:p>
        </w:tc>
      </w:tr>
      <w:tr w:rsidR="007A4BB2" w:rsidRPr="000247A8" w14:paraId="72C642FF" w14:textId="77777777">
        <w:tc>
          <w:tcPr>
            <w:tcW w:w="7470" w:type="dxa"/>
          </w:tcPr>
          <w:p w14:paraId="6DACE985" w14:textId="77777777" w:rsidR="007A4BB2" w:rsidRPr="000247A8" w:rsidRDefault="007A4BB2">
            <w:pPr>
              <w:pStyle w:val="TableText"/>
            </w:pPr>
            <w:r w:rsidRPr="000247A8">
              <w:t>PRCFA TT930.21</w:t>
            </w:r>
          </w:p>
        </w:tc>
        <w:tc>
          <w:tcPr>
            <w:tcW w:w="2160" w:type="dxa"/>
          </w:tcPr>
          <w:p w14:paraId="1D878356" w14:textId="77777777" w:rsidR="007A4BB2" w:rsidRPr="000247A8" w:rsidRDefault="007A4BB2">
            <w:pPr>
              <w:pStyle w:val="TableText"/>
            </w:pPr>
            <w:r w:rsidRPr="000247A8">
              <w:t xml:space="preserve">423 </w:t>
            </w:r>
          </w:p>
        </w:tc>
      </w:tr>
      <w:tr w:rsidR="007A4BB2" w:rsidRPr="000247A8" w14:paraId="5F1A9985" w14:textId="77777777">
        <w:tc>
          <w:tcPr>
            <w:tcW w:w="7470" w:type="dxa"/>
          </w:tcPr>
          <w:p w14:paraId="3B0518CA" w14:textId="77777777" w:rsidR="007A4BB2" w:rsidRPr="000247A8" w:rsidRDefault="007A4BB2">
            <w:pPr>
              <w:pStyle w:val="TableText"/>
            </w:pPr>
            <w:r w:rsidRPr="000247A8">
              <w:t>PRCFA TT934.20</w:t>
            </w:r>
          </w:p>
        </w:tc>
        <w:tc>
          <w:tcPr>
            <w:tcW w:w="2160" w:type="dxa"/>
          </w:tcPr>
          <w:p w14:paraId="4D94C371" w14:textId="77777777" w:rsidR="007A4BB2" w:rsidRPr="000247A8" w:rsidRDefault="007A4BB2">
            <w:pPr>
              <w:pStyle w:val="TableText"/>
            </w:pPr>
            <w:r w:rsidRPr="000247A8">
              <w:t xml:space="preserve">423 </w:t>
            </w:r>
          </w:p>
        </w:tc>
      </w:tr>
      <w:tr w:rsidR="007A4BB2" w:rsidRPr="000247A8" w14:paraId="5F31D9D1" w14:textId="77777777">
        <w:tc>
          <w:tcPr>
            <w:tcW w:w="7470" w:type="dxa"/>
          </w:tcPr>
          <w:p w14:paraId="1A806A7F" w14:textId="77777777" w:rsidR="007A4BB2" w:rsidRPr="000247A8" w:rsidRDefault="007A4BB2">
            <w:pPr>
              <w:pStyle w:val="TableText"/>
            </w:pPr>
            <w:r w:rsidRPr="000247A8">
              <w:t>PRCFA TT938.00</w:t>
            </w:r>
          </w:p>
        </w:tc>
        <w:tc>
          <w:tcPr>
            <w:tcW w:w="2160" w:type="dxa"/>
          </w:tcPr>
          <w:p w14:paraId="4B82422F" w14:textId="77777777" w:rsidR="007A4BB2" w:rsidRPr="000247A8" w:rsidRDefault="007A4BB2">
            <w:pPr>
              <w:pStyle w:val="TableText"/>
            </w:pPr>
            <w:r w:rsidRPr="000247A8">
              <w:t xml:space="preserve">423 </w:t>
            </w:r>
          </w:p>
        </w:tc>
      </w:tr>
      <w:tr w:rsidR="007A4BB2" w:rsidRPr="000247A8" w14:paraId="7AE61861" w14:textId="77777777">
        <w:tc>
          <w:tcPr>
            <w:tcW w:w="7470" w:type="dxa"/>
          </w:tcPr>
          <w:p w14:paraId="167E117A" w14:textId="77777777" w:rsidR="007A4BB2" w:rsidRPr="000247A8" w:rsidRDefault="007A4BB2">
            <w:pPr>
              <w:pStyle w:val="TableText"/>
            </w:pPr>
            <w:r w:rsidRPr="000247A8">
              <w:t>PRCFA TT938.01</w:t>
            </w:r>
          </w:p>
        </w:tc>
        <w:tc>
          <w:tcPr>
            <w:tcW w:w="2160" w:type="dxa"/>
          </w:tcPr>
          <w:p w14:paraId="7D713408" w14:textId="77777777" w:rsidR="007A4BB2" w:rsidRPr="000247A8" w:rsidRDefault="007A4BB2">
            <w:pPr>
              <w:pStyle w:val="TableText"/>
            </w:pPr>
            <w:r w:rsidRPr="000247A8">
              <w:t xml:space="preserve">423 </w:t>
            </w:r>
          </w:p>
        </w:tc>
      </w:tr>
      <w:tr w:rsidR="007A4BB2" w:rsidRPr="000247A8" w14:paraId="12E1C278" w14:textId="77777777">
        <w:tc>
          <w:tcPr>
            <w:tcW w:w="7470" w:type="dxa"/>
          </w:tcPr>
          <w:p w14:paraId="68423CA5" w14:textId="77777777" w:rsidR="007A4BB2" w:rsidRPr="000247A8" w:rsidRDefault="007A4BB2">
            <w:pPr>
              <w:pStyle w:val="TableText"/>
            </w:pPr>
            <w:r w:rsidRPr="000247A8">
              <w:t>PRCFA TT938.07</w:t>
            </w:r>
          </w:p>
        </w:tc>
        <w:tc>
          <w:tcPr>
            <w:tcW w:w="2160" w:type="dxa"/>
          </w:tcPr>
          <w:p w14:paraId="501D6613" w14:textId="77777777" w:rsidR="007A4BB2" w:rsidRPr="000247A8" w:rsidRDefault="007A4BB2">
            <w:pPr>
              <w:pStyle w:val="TableText"/>
            </w:pPr>
            <w:r w:rsidRPr="000247A8">
              <w:t xml:space="preserve">423 </w:t>
            </w:r>
          </w:p>
        </w:tc>
      </w:tr>
      <w:tr w:rsidR="007A4BB2" w:rsidRPr="000247A8" w14:paraId="239FA3FA" w14:textId="77777777">
        <w:tc>
          <w:tcPr>
            <w:tcW w:w="7470" w:type="dxa"/>
          </w:tcPr>
          <w:p w14:paraId="79EE27B8" w14:textId="77777777" w:rsidR="007A4BB2" w:rsidRPr="000247A8" w:rsidRDefault="007A4BB2">
            <w:pPr>
              <w:pStyle w:val="TableText"/>
            </w:pPr>
            <w:r w:rsidRPr="000247A8">
              <w:t>PRCFA TT938.08</w:t>
            </w:r>
          </w:p>
        </w:tc>
        <w:tc>
          <w:tcPr>
            <w:tcW w:w="2160" w:type="dxa"/>
          </w:tcPr>
          <w:p w14:paraId="4076AB8A" w14:textId="77777777" w:rsidR="007A4BB2" w:rsidRPr="000247A8" w:rsidRDefault="007A4BB2">
            <w:pPr>
              <w:pStyle w:val="TableText"/>
            </w:pPr>
            <w:r w:rsidRPr="000247A8">
              <w:t xml:space="preserve">423 </w:t>
            </w:r>
          </w:p>
        </w:tc>
      </w:tr>
      <w:tr w:rsidR="007A4BB2" w:rsidRPr="000247A8" w14:paraId="0A0C7E5B" w14:textId="77777777">
        <w:tc>
          <w:tcPr>
            <w:tcW w:w="7470" w:type="dxa"/>
          </w:tcPr>
          <w:p w14:paraId="3E62754D" w14:textId="77777777" w:rsidR="007A4BB2" w:rsidRPr="000247A8" w:rsidRDefault="007A4BB2">
            <w:pPr>
              <w:pStyle w:val="TableText"/>
            </w:pPr>
            <w:r w:rsidRPr="000247A8">
              <w:t>PRCFA TT938.09</w:t>
            </w:r>
          </w:p>
        </w:tc>
        <w:tc>
          <w:tcPr>
            <w:tcW w:w="2160" w:type="dxa"/>
          </w:tcPr>
          <w:p w14:paraId="623AEFC0" w14:textId="77777777" w:rsidR="007A4BB2" w:rsidRPr="000247A8" w:rsidRDefault="007A4BB2">
            <w:pPr>
              <w:pStyle w:val="TableText"/>
            </w:pPr>
            <w:r w:rsidRPr="000247A8">
              <w:t xml:space="preserve">423 </w:t>
            </w:r>
          </w:p>
        </w:tc>
      </w:tr>
      <w:tr w:rsidR="007A4BB2" w:rsidRPr="000247A8" w14:paraId="4E33A062" w14:textId="77777777">
        <w:tc>
          <w:tcPr>
            <w:tcW w:w="7470" w:type="dxa"/>
          </w:tcPr>
          <w:p w14:paraId="1C58283A" w14:textId="77777777" w:rsidR="007A4BB2" w:rsidRPr="000247A8" w:rsidRDefault="007A4BB2">
            <w:pPr>
              <w:pStyle w:val="TableText"/>
            </w:pPr>
            <w:r w:rsidRPr="000247A8">
              <w:lastRenderedPageBreak/>
              <w:t>PRCFA TT938.10</w:t>
            </w:r>
          </w:p>
        </w:tc>
        <w:tc>
          <w:tcPr>
            <w:tcW w:w="2160" w:type="dxa"/>
          </w:tcPr>
          <w:p w14:paraId="7D0BF143" w14:textId="77777777" w:rsidR="007A4BB2" w:rsidRPr="000247A8" w:rsidRDefault="007A4BB2">
            <w:pPr>
              <w:pStyle w:val="TableText"/>
            </w:pPr>
            <w:r w:rsidRPr="000247A8">
              <w:t xml:space="preserve">423 </w:t>
            </w:r>
          </w:p>
        </w:tc>
      </w:tr>
      <w:tr w:rsidR="007A4BB2" w:rsidRPr="000247A8" w14:paraId="0A982B23" w14:textId="77777777">
        <w:tc>
          <w:tcPr>
            <w:tcW w:w="7470" w:type="dxa"/>
          </w:tcPr>
          <w:p w14:paraId="2D9CB1FC" w14:textId="77777777" w:rsidR="007A4BB2" w:rsidRPr="000247A8" w:rsidRDefault="007A4BB2">
            <w:pPr>
              <w:pStyle w:val="TableText"/>
            </w:pPr>
            <w:r w:rsidRPr="000247A8">
              <w:t>PRCFA TT938.21</w:t>
            </w:r>
          </w:p>
        </w:tc>
        <w:tc>
          <w:tcPr>
            <w:tcW w:w="2160" w:type="dxa"/>
          </w:tcPr>
          <w:p w14:paraId="6F64D6FA" w14:textId="77777777" w:rsidR="007A4BB2" w:rsidRPr="000247A8" w:rsidRDefault="007A4BB2">
            <w:pPr>
              <w:pStyle w:val="TableText"/>
            </w:pPr>
            <w:r w:rsidRPr="000247A8">
              <w:t xml:space="preserve">423 </w:t>
            </w:r>
          </w:p>
        </w:tc>
      </w:tr>
      <w:tr w:rsidR="007A4BB2" w:rsidRPr="000247A8" w14:paraId="2B7203D8" w14:textId="77777777">
        <w:tc>
          <w:tcPr>
            <w:tcW w:w="7470" w:type="dxa"/>
          </w:tcPr>
          <w:p w14:paraId="0ABB8A00" w14:textId="77777777" w:rsidR="007A4BB2" w:rsidRPr="000247A8" w:rsidRDefault="007A4BB2">
            <w:pPr>
              <w:pStyle w:val="TableText"/>
            </w:pPr>
            <w:r w:rsidRPr="000247A8">
              <w:t>PRCFA TT938.28</w:t>
            </w:r>
          </w:p>
        </w:tc>
        <w:tc>
          <w:tcPr>
            <w:tcW w:w="2160" w:type="dxa"/>
          </w:tcPr>
          <w:p w14:paraId="57A9E2E3" w14:textId="77777777" w:rsidR="007A4BB2" w:rsidRPr="000247A8" w:rsidRDefault="007A4BB2">
            <w:pPr>
              <w:pStyle w:val="TableText"/>
            </w:pPr>
            <w:r w:rsidRPr="000247A8">
              <w:t xml:space="preserve">423 </w:t>
            </w:r>
          </w:p>
        </w:tc>
      </w:tr>
      <w:tr w:rsidR="007A4BB2" w:rsidRPr="000247A8" w14:paraId="0596445A" w14:textId="77777777">
        <w:tc>
          <w:tcPr>
            <w:tcW w:w="7470" w:type="dxa"/>
          </w:tcPr>
          <w:p w14:paraId="500A4617" w14:textId="77777777" w:rsidR="007A4BB2" w:rsidRPr="000247A8" w:rsidRDefault="007A4BB2">
            <w:pPr>
              <w:pStyle w:val="TableText"/>
            </w:pPr>
            <w:r w:rsidRPr="000247A8">
              <w:t>PRCFA TT938.30</w:t>
            </w:r>
          </w:p>
        </w:tc>
        <w:tc>
          <w:tcPr>
            <w:tcW w:w="2160" w:type="dxa"/>
          </w:tcPr>
          <w:p w14:paraId="352FCB47" w14:textId="77777777" w:rsidR="007A4BB2" w:rsidRPr="000247A8" w:rsidRDefault="007A4BB2">
            <w:pPr>
              <w:pStyle w:val="TableText"/>
            </w:pPr>
            <w:r w:rsidRPr="000247A8">
              <w:t xml:space="preserve">423 </w:t>
            </w:r>
          </w:p>
        </w:tc>
      </w:tr>
      <w:tr w:rsidR="007A4BB2" w:rsidRPr="000247A8" w14:paraId="36B53FA6" w14:textId="77777777">
        <w:tc>
          <w:tcPr>
            <w:tcW w:w="7470" w:type="dxa"/>
          </w:tcPr>
          <w:p w14:paraId="70C8F733" w14:textId="77777777" w:rsidR="007A4BB2" w:rsidRPr="000247A8" w:rsidRDefault="007A4BB2">
            <w:pPr>
              <w:pStyle w:val="TableText"/>
            </w:pPr>
            <w:r w:rsidRPr="000247A8">
              <w:t>PRCFA TT938.32</w:t>
            </w:r>
          </w:p>
        </w:tc>
        <w:tc>
          <w:tcPr>
            <w:tcW w:w="2160" w:type="dxa"/>
          </w:tcPr>
          <w:p w14:paraId="68C05CCE" w14:textId="77777777" w:rsidR="007A4BB2" w:rsidRPr="000247A8" w:rsidRDefault="007A4BB2">
            <w:pPr>
              <w:pStyle w:val="TableText"/>
            </w:pPr>
            <w:r w:rsidRPr="000247A8">
              <w:t xml:space="preserve">423 </w:t>
            </w:r>
          </w:p>
        </w:tc>
      </w:tr>
      <w:tr w:rsidR="007A4BB2" w:rsidRPr="000247A8" w14:paraId="6645E3F9" w14:textId="77777777">
        <w:tc>
          <w:tcPr>
            <w:tcW w:w="7470" w:type="dxa"/>
          </w:tcPr>
          <w:p w14:paraId="6257A3F6" w14:textId="77777777" w:rsidR="007A4BB2" w:rsidRPr="000247A8" w:rsidRDefault="007A4BB2">
            <w:pPr>
              <w:pStyle w:val="TableText"/>
            </w:pPr>
            <w:r w:rsidRPr="000247A8">
              <w:t>PRCFA TT938.41</w:t>
            </w:r>
          </w:p>
        </w:tc>
        <w:tc>
          <w:tcPr>
            <w:tcW w:w="2160" w:type="dxa"/>
          </w:tcPr>
          <w:p w14:paraId="5739FA58" w14:textId="77777777" w:rsidR="007A4BB2" w:rsidRPr="000247A8" w:rsidRDefault="007A4BB2">
            <w:pPr>
              <w:pStyle w:val="TableText"/>
            </w:pPr>
            <w:r w:rsidRPr="000247A8">
              <w:t xml:space="preserve">423 </w:t>
            </w:r>
          </w:p>
        </w:tc>
      </w:tr>
      <w:tr w:rsidR="007A4BB2" w:rsidRPr="000247A8" w14:paraId="305F64BF" w14:textId="77777777">
        <w:tc>
          <w:tcPr>
            <w:tcW w:w="7470" w:type="dxa"/>
          </w:tcPr>
          <w:p w14:paraId="2247B7C7" w14:textId="77777777" w:rsidR="007A4BB2" w:rsidRPr="000247A8" w:rsidRDefault="007A4BB2">
            <w:pPr>
              <w:pStyle w:val="TableText"/>
            </w:pPr>
            <w:r w:rsidRPr="000247A8">
              <w:t>PRCFA TT938.54</w:t>
            </w:r>
          </w:p>
        </w:tc>
        <w:tc>
          <w:tcPr>
            <w:tcW w:w="2160" w:type="dxa"/>
          </w:tcPr>
          <w:p w14:paraId="34620B7C" w14:textId="77777777" w:rsidR="007A4BB2" w:rsidRPr="000247A8" w:rsidRDefault="007A4BB2">
            <w:pPr>
              <w:pStyle w:val="TableText"/>
            </w:pPr>
            <w:r w:rsidRPr="000247A8">
              <w:t xml:space="preserve">423 </w:t>
            </w:r>
          </w:p>
        </w:tc>
      </w:tr>
      <w:tr w:rsidR="007A4BB2" w:rsidRPr="000247A8" w14:paraId="799E804B" w14:textId="77777777">
        <w:tc>
          <w:tcPr>
            <w:tcW w:w="7470" w:type="dxa"/>
          </w:tcPr>
          <w:p w14:paraId="56A8BEEA" w14:textId="77777777" w:rsidR="007A4BB2" w:rsidRPr="000247A8" w:rsidRDefault="007A4BB2">
            <w:pPr>
              <w:pStyle w:val="TableText"/>
            </w:pPr>
            <w:r w:rsidRPr="000247A8">
              <w:t>PRCFA TT938.55</w:t>
            </w:r>
          </w:p>
        </w:tc>
        <w:tc>
          <w:tcPr>
            <w:tcW w:w="2160" w:type="dxa"/>
          </w:tcPr>
          <w:p w14:paraId="22B0F472" w14:textId="77777777" w:rsidR="007A4BB2" w:rsidRPr="000247A8" w:rsidRDefault="007A4BB2">
            <w:pPr>
              <w:pStyle w:val="TableText"/>
            </w:pPr>
            <w:r w:rsidRPr="000247A8">
              <w:t xml:space="preserve">423 </w:t>
            </w:r>
          </w:p>
        </w:tc>
      </w:tr>
      <w:tr w:rsidR="007A4BB2" w:rsidRPr="000247A8" w14:paraId="417B8071" w14:textId="77777777">
        <w:tc>
          <w:tcPr>
            <w:tcW w:w="7470" w:type="dxa"/>
          </w:tcPr>
          <w:p w14:paraId="50ACB701" w14:textId="77777777" w:rsidR="007A4BB2" w:rsidRPr="000247A8" w:rsidRDefault="007A4BB2">
            <w:pPr>
              <w:pStyle w:val="TableText"/>
            </w:pPr>
            <w:r w:rsidRPr="000247A8">
              <w:t>PRCFA TT939.00</w:t>
            </w:r>
          </w:p>
        </w:tc>
        <w:tc>
          <w:tcPr>
            <w:tcW w:w="2160" w:type="dxa"/>
          </w:tcPr>
          <w:p w14:paraId="0CF581A6" w14:textId="77777777" w:rsidR="007A4BB2" w:rsidRPr="000247A8" w:rsidRDefault="007A4BB2">
            <w:pPr>
              <w:pStyle w:val="TableText"/>
            </w:pPr>
            <w:r w:rsidRPr="000247A8">
              <w:t xml:space="preserve">423 </w:t>
            </w:r>
          </w:p>
        </w:tc>
      </w:tr>
      <w:tr w:rsidR="007A4BB2" w:rsidRPr="000247A8" w14:paraId="13D829E3" w14:textId="77777777">
        <w:tc>
          <w:tcPr>
            <w:tcW w:w="7470" w:type="dxa"/>
          </w:tcPr>
          <w:p w14:paraId="39FB3F4D" w14:textId="77777777" w:rsidR="007A4BB2" w:rsidRPr="000247A8" w:rsidRDefault="007A4BB2">
            <w:pPr>
              <w:pStyle w:val="TableText"/>
            </w:pPr>
            <w:r w:rsidRPr="000247A8">
              <w:t>PRCFA TT939.10</w:t>
            </w:r>
          </w:p>
        </w:tc>
        <w:tc>
          <w:tcPr>
            <w:tcW w:w="2160" w:type="dxa"/>
          </w:tcPr>
          <w:p w14:paraId="76B8350D" w14:textId="77777777" w:rsidR="007A4BB2" w:rsidRPr="000247A8" w:rsidRDefault="007A4BB2">
            <w:pPr>
              <w:pStyle w:val="TableText"/>
            </w:pPr>
            <w:r w:rsidRPr="000247A8">
              <w:t xml:space="preserve">423 </w:t>
            </w:r>
          </w:p>
        </w:tc>
      </w:tr>
      <w:tr w:rsidR="007A4BB2" w:rsidRPr="000247A8" w14:paraId="3EA2D5F3" w14:textId="77777777">
        <w:tc>
          <w:tcPr>
            <w:tcW w:w="7470" w:type="dxa"/>
          </w:tcPr>
          <w:p w14:paraId="66CBAE2C" w14:textId="77777777" w:rsidR="007A4BB2" w:rsidRPr="000247A8" w:rsidRDefault="007A4BB2">
            <w:pPr>
              <w:pStyle w:val="TableText"/>
            </w:pPr>
            <w:r w:rsidRPr="000247A8">
              <w:t>PRCFA TT939.12</w:t>
            </w:r>
          </w:p>
        </w:tc>
        <w:tc>
          <w:tcPr>
            <w:tcW w:w="2160" w:type="dxa"/>
          </w:tcPr>
          <w:p w14:paraId="2EE5BD7B" w14:textId="77777777" w:rsidR="007A4BB2" w:rsidRPr="000247A8" w:rsidRDefault="007A4BB2">
            <w:pPr>
              <w:pStyle w:val="TableText"/>
            </w:pPr>
            <w:r w:rsidRPr="000247A8">
              <w:t xml:space="preserve">423 </w:t>
            </w:r>
          </w:p>
        </w:tc>
      </w:tr>
      <w:tr w:rsidR="007A4BB2" w:rsidRPr="000247A8" w14:paraId="77CB5899" w14:textId="77777777">
        <w:tc>
          <w:tcPr>
            <w:tcW w:w="7470" w:type="dxa"/>
          </w:tcPr>
          <w:p w14:paraId="07F6A2F2" w14:textId="77777777" w:rsidR="007A4BB2" w:rsidRPr="000247A8" w:rsidRDefault="007A4BB2">
            <w:pPr>
              <w:pStyle w:val="TableText"/>
            </w:pPr>
            <w:r w:rsidRPr="000247A8">
              <w:t>PRCFA TT939.43</w:t>
            </w:r>
          </w:p>
        </w:tc>
        <w:tc>
          <w:tcPr>
            <w:tcW w:w="2160" w:type="dxa"/>
          </w:tcPr>
          <w:p w14:paraId="1BD5E553" w14:textId="77777777" w:rsidR="007A4BB2" w:rsidRPr="000247A8" w:rsidRDefault="007A4BB2">
            <w:pPr>
              <w:pStyle w:val="TableText"/>
            </w:pPr>
            <w:r w:rsidRPr="000247A8">
              <w:t xml:space="preserve">423 </w:t>
            </w:r>
          </w:p>
        </w:tc>
      </w:tr>
      <w:tr w:rsidR="007A4BB2" w:rsidRPr="000247A8" w14:paraId="02C6255E" w14:textId="77777777">
        <w:tc>
          <w:tcPr>
            <w:tcW w:w="7470" w:type="dxa"/>
          </w:tcPr>
          <w:p w14:paraId="4F12CF4E" w14:textId="77777777" w:rsidR="007A4BB2" w:rsidRPr="000247A8" w:rsidRDefault="007A4BB2">
            <w:pPr>
              <w:pStyle w:val="TableText"/>
            </w:pPr>
            <w:r w:rsidRPr="000247A8">
              <w:t>PRCFA TT939.45</w:t>
            </w:r>
          </w:p>
        </w:tc>
        <w:tc>
          <w:tcPr>
            <w:tcW w:w="2160" w:type="dxa"/>
          </w:tcPr>
          <w:p w14:paraId="1FA7C891" w14:textId="77777777" w:rsidR="007A4BB2" w:rsidRPr="000247A8" w:rsidRDefault="007A4BB2">
            <w:pPr>
              <w:pStyle w:val="TableText"/>
            </w:pPr>
            <w:r w:rsidRPr="000247A8">
              <w:t xml:space="preserve">423 </w:t>
            </w:r>
          </w:p>
        </w:tc>
      </w:tr>
      <w:tr w:rsidR="007A4BB2" w:rsidRPr="000247A8" w14:paraId="5902D284" w14:textId="77777777">
        <w:tc>
          <w:tcPr>
            <w:tcW w:w="7470" w:type="dxa"/>
          </w:tcPr>
          <w:p w14:paraId="06942D97" w14:textId="77777777" w:rsidR="007A4BB2" w:rsidRPr="000247A8" w:rsidRDefault="007A4BB2">
            <w:pPr>
              <w:pStyle w:val="TableText"/>
            </w:pPr>
            <w:r w:rsidRPr="000247A8">
              <w:t>PRCFA TT941.00</w:t>
            </w:r>
          </w:p>
        </w:tc>
        <w:tc>
          <w:tcPr>
            <w:tcW w:w="2160" w:type="dxa"/>
          </w:tcPr>
          <w:p w14:paraId="7DA5B44C" w14:textId="77777777" w:rsidR="007A4BB2" w:rsidRPr="000247A8" w:rsidRDefault="007A4BB2">
            <w:pPr>
              <w:pStyle w:val="TableText"/>
            </w:pPr>
            <w:r w:rsidRPr="000247A8">
              <w:t xml:space="preserve">423 </w:t>
            </w:r>
          </w:p>
        </w:tc>
      </w:tr>
      <w:tr w:rsidR="007A4BB2" w:rsidRPr="000247A8" w14:paraId="6A2F51B4" w14:textId="77777777">
        <w:tc>
          <w:tcPr>
            <w:tcW w:w="7470" w:type="dxa"/>
          </w:tcPr>
          <w:p w14:paraId="5C52F9E1" w14:textId="77777777" w:rsidR="007A4BB2" w:rsidRPr="000247A8" w:rsidRDefault="007A4BB2">
            <w:pPr>
              <w:pStyle w:val="TableText"/>
            </w:pPr>
            <w:r w:rsidRPr="000247A8">
              <w:t>PRCFA TT941.02</w:t>
            </w:r>
          </w:p>
        </w:tc>
        <w:tc>
          <w:tcPr>
            <w:tcW w:w="2160" w:type="dxa"/>
          </w:tcPr>
          <w:p w14:paraId="7649041A" w14:textId="77777777" w:rsidR="007A4BB2" w:rsidRPr="000247A8" w:rsidRDefault="007A4BB2">
            <w:pPr>
              <w:pStyle w:val="TableText"/>
            </w:pPr>
            <w:r w:rsidRPr="000247A8">
              <w:t xml:space="preserve">423 </w:t>
            </w:r>
          </w:p>
        </w:tc>
      </w:tr>
      <w:tr w:rsidR="007A4BB2" w:rsidRPr="000247A8" w14:paraId="23A2E03E" w14:textId="77777777">
        <w:tc>
          <w:tcPr>
            <w:tcW w:w="7470" w:type="dxa"/>
          </w:tcPr>
          <w:p w14:paraId="345E54C3" w14:textId="77777777" w:rsidR="007A4BB2" w:rsidRPr="000247A8" w:rsidRDefault="007A4BB2">
            <w:pPr>
              <w:pStyle w:val="TableText"/>
            </w:pPr>
            <w:r w:rsidRPr="000247A8">
              <w:t>PRCFA TT942.31</w:t>
            </w:r>
          </w:p>
        </w:tc>
        <w:tc>
          <w:tcPr>
            <w:tcW w:w="2160" w:type="dxa"/>
          </w:tcPr>
          <w:p w14:paraId="21E685AC" w14:textId="77777777" w:rsidR="007A4BB2" w:rsidRPr="000247A8" w:rsidRDefault="007A4BB2">
            <w:pPr>
              <w:pStyle w:val="TableText"/>
            </w:pPr>
            <w:r w:rsidRPr="000247A8">
              <w:t xml:space="preserve">423 </w:t>
            </w:r>
          </w:p>
        </w:tc>
      </w:tr>
      <w:tr w:rsidR="007A4BB2" w:rsidRPr="000247A8" w14:paraId="30565BFE" w14:textId="77777777">
        <w:tc>
          <w:tcPr>
            <w:tcW w:w="7470" w:type="dxa"/>
          </w:tcPr>
          <w:p w14:paraId="3A816C50" w14:textId="77777777" w:rsidR="007A4BB2" w:rsidRPr="000247A8" w:rsidRDefault="007A4BB2">
            <w:pPr>
              <w:pStyle w:val="TableText"/>
            </w:pPr>
            <w:r w:rsidRPr="000247A8">
              <w:t>PRCFA TT942.38</w:t>
            </w:r>
          </w:p>
        </w:tc>
        <w:tc>
          <w:tcPr>
            <w:tcW w:w="2160" w:type="dxa"/>
          </w:tcPr>
          <w:p w14:paraId="1224FEF9" w14:textId="77777777" w:rsidR="007A4BB2" w:rsidRPr="000247A8" w:rsidRDefault="007A4BB2">
            <w:pPr>
              <w:pStyle w:val="TableText"/>
            </w:pPr>
            <w:r w:rsidRPr="000247A8">
              <w:t xml:space="preserve">423 </w:t>
            </w:r>
          </w:p>
        </w:tc>
      </w:tr>
      <w:tr w:rsidR="007A4BB2" w:rsidRPr="000247A8" w14:paraId="7073E648" w14:textId="77777777">
        <w:tc>
          <w:tcPr>
            <w:tcW w:w="7470" w:type="dxa"/>
          </w:tcPr>
          <w:p w14:paraId="7C13E853" w14:textId="77777777" w:rsidR="007A4BB2" w:rsidRPr="000247A8" w:rsidRDefault="007A4BB2">
            <w:pPr>
              <w:pStyle w:val="TableText"/>
            </w:pPr>
            <w:r w:rsidRPr="000247A8">
              <w:t>PRCFA TT944.01</w:t>
            </w:r>
          </w:p>
        </w:tc>
        <w:tc>
          <w:tcPr>
            <w:tcW w:w="2160" w:type="dxa"/>
          </w:tcPr>
          <w:p w14:paraId="22C4BC2E" w14:textId="77777777" w:rsidR="007A4BB2" w:rsidRPr="000247A8" w:rsidRDefault="007A4BB2">
            <w:pPr>
              <w:pStyle w:val="TableText"/>
            </w:pPr>
            <w:r w:rsidRPr="000247A8">
              <w:t xml:space="preserve">423 </w:t>
            </w:r>
          </w:p>
        </w:tc>
      </w:tr>
      <w:tr w:rsidR="007A4BB2" w:rsidRPr="000247A8" w14:paraId="42A4B5F5" w14:textId="77777777">
        <w:tc>
          <w:tcPr>
            <w:tcW w:w="7470" w:type="dxa"/>
          </w:tcPr>
          <w:p w14:paraId="2956537D" w14:textId="77777777" w:rsidR="007A4BB2" w:rsidRPr="000247A8" w:rsidRDefault="007A4BB2">
            <w:pPr>
              <w:pStyle w:val="TableText"/>
            </w:pPr>
            <w:r w:rsidRPr="000247A8">
              <w:t>PRCFA TT945.03</w:t>
            </w:r>
          </w:p>
        </w:tc>
        <w:tc>
          <w:tcPr>
            <w:tcW w:w="2160" w:type="dxa"/>
          </w:tcPr>
          <w:p w14:paraId="6FCDBBA6" w14:textId="77777777" w:rsidR="007A4BB2" w:rsidRPr="000247A8" w:rsidRDefault="007A4BB2">
            <w:pPr>
              <w:pStyle w:val="TableText"/>
            </w:pPr>
            <w:r w:rsidRPr="000247A8">
              <w:t xml:space="preserve">423 </w:t>
            </w:r>
          </w:p>
        </w:tc>
      </w:tr>
      <w:tr w:rsidR="007A4BB2" w:rsidRPr="000247A8" w14:paraId="7D8ED7C6" w14:textId="77777777">
        <w:tc>
          <w:tcPr>
            <w:tcW w:w="7470" w:type="dxa"/>
          </w:tcPr>
          <w:p w14:paraId="43E54C26" w14:textId="77777777" w:rsidR="007A4BB2" w:rsidRPr="000247A8" w:rsidRDefault="007A4BB2">
            <w:pPr>
              <w:pStyle w:val="TableText"/>
            </w:pPr>
            <w:r w:rsidRPr="000247A8">
              <w:t>PRCFA TT945.04</w:t>
            </w:r>
          </w:p>
        </w:tc>
        <w:tc>
          <w:tcPr>
            <w:tcW w:w="2160" w:type="dxa"/>
          </w:tcPr>
          <w:p w14:paraId="4EA726F8" w14:textId="77777777" w:rsidR="007A4BB2" w:rsidRPr="000247A8" w:rsidRDefault="007A4BB2">
            <w:pPr>
              <w:pStyle w:val="TableText"/>
            </w:pPr>
            <w:r w:rsidRPr="000247A8">
              <w:t xml:space="preserve">423 </w:t>
            </w:r>
          </w:p>
        </w:tc>
      </w:tr>
      <w:tr w:rsidR="007A4BB2" w:rsidRPr="000247A8" w14:paraId="1B377D29" w14:textId="77777777">
        <w:tc>
          <w:tcPr>
            <w:tcW w:w="7470" w:type="dxa"/>
          </w:tcPr>
          <w:p w14:paraId="6BF8C568" w14:textId="77777777" w:rsidR="007A4BB2" w:rsidRPr="000247A8" w:rsidRDefault="007A4BB2">
            <w:pPr>
              <w:pStyle w:val="TableText"/>
            </w:pPr>
            <w:r w:rsidRPr="000247A8">
              <w:t>PRCFA TT945.05</w:t>
            </w:r>
          </w:p>
        </w:tc>
        <w:tc>
          <w:tcPr>
            <w:tcW w:w="2160" w:type="dxa"/>
          </w:tcPr>
          <w:p w14:paraId="41BA1800" w14:textId="77777777" w:rsidR="007A4BB2" w:rsidRPr="000247A8" w:rsidRDefault="007A4BB2">
            <w:pPr>
              <w:pStyle w:val="TableText"/>
            </w:pPr>
            <w:r w:rsidRPr="000247A8">
              <w:t xml:space="preserve">423 </w:t>
            </w:r>
          </w:p>
        </w:tc>
      </w:tr>
      <w:tr w:rsidR="007A4BB2" w:rsidRPr="000247A8" w14:paraId="022194D7" w14:textId="77777777">
        <w:tc>
          <w:tcPr>
            <w:tcW w:w="7470" w:type="dxa"/>
          </w:tcPr>
          <w:p w14:paraId="3AC95A79" w14:textId="77777777" w:rsidR="007A4BB2" w:rsidRPr="000247A8" w:rsidRDefault="007A4BB2">
            <w:pPr>
              <w:pStyle w:val="TableText"/>
            </w:pPr>
            <w:r w:rsidRPr="000247A8">
              <w:t>PRCFA TT946.00</w:t>
            </w:r>
          </w:p>
        </w:tc>
        <w:tc>
          <w:tcPr>
            <w:tcW w:w="2160" w:type="dxa"/>
          </w:tcPr>
          <w:p w14:paraId="59A09FDC" w14:textId="77777777" w:rsidR="007A4BB2" w:rsidRPr="000247A8" w:rsidRDefault="007A4BB2">
            <w:pPr>
              <w:pStyle w:val="TableText"/>
            </w:pPr>
            <w:r w:rsidRPr="000247A8">
              <w:t xml:space="preserve">423 </w:t>
            </w:r>
          </w:p>
        </w:tc>
      </w:tr>
      <w:tr w:rsidR="007A4BB2" w:rsidRPr="000247A8" w14:paraId="6112E29D" w14:textId="77777777">
        <w:tc>
          <w:tcPr>
            <w:tcW w:w="7470" w:type="dxa"/>
          </w:tcPr>
          <w:p w14:paraId="5D57AE62" w14:textId="77777777" w:rsidR="007A4BB2" w:rsidRPr="000247A8" w:rsidRDefault="007A4BB2">
            <w:pPr>
              <w:pStyle w:val="TableText"/>
            </w:pPr>
            <w:r w:rsidRPr="000247A8">
              <w:t>PRCFA TT946.21</w:t>
            </w:r>
          </w:p>
        </w:tc>
        <w:tc>
          <w:tcPr>
            <w:tcW w:w="2160" w:type="dxa"/>
          </w:tcPr>
          <w:p w14:paraId="07C9BAE0" w14:textId="77777777" w:rsidR="007A4BB2" w:rsidRPr="000247A8" w:rsidRDefault="007A4BB2">
            <w:pPr>
              <w:pStyle w:val="TableText"/>
            </w:pPr>
            <w:r w:rsidRPr="000247A8">
              <w:t xml:space="preserve">423 </w:t>
            </w:r>
          </w:p>
        </w:tc>
      </w:tr>
      <w:tr w:rsidR="007A4BB2" w:rsidRPr="000247A8" w14:paraId="46E0EDB1" w14:textId="77777777">
        <w:tc>
          <w:tcPr>
            <w:tcW w:w="7470" w:type="dxa"/>
          </w:tcPr>
          <w:p w14:paraId="2C8C8691" w14:textId="77777777" w:rsidR="007A4BB2" w:rsidRPr="000247A8" w:rsidRDefault="007A4BB2">
            <w:pPr>
              <w:pStyle w:val="TableText"/>
            </w:pPr>
            <w:r w:rsidRPr="000247A8">
              <w:t>PRCFA TT951.00</w:t>
            </w:r>
          </w:p>
        </w:tc>
        <w:tc>
          <w:tcPr>
            <w:tcW w:w="2160" w:type="dxa"/>
          </w:tcPr>
          <w:p w14:paraId="261320E0" w14:textId="77777777" w:rsidR="007A4BB2" w:rsidRPr="000247A8" w:rsidRDefault="007A4BB2">
            <w:pPr>
              <w:pStyle w:val="TableText"/>
            </w:pPr>
            <w:r w:rsidRPr="000247A8">
              <w:t xml:space="preserve">423 </w:t>
            </w:r>
          </w:p>
        </w:tc>
      </w:tr>
      <w:tr w:rsidR="007A4BB2" w:rsidRPr="000247A8" w14:paraId="4836FBC9" w14:textId="77777777">
        <w:tc>
          <w:tcPr>
            <w:tcW w:w="7470" w:type="dxa"/>
          </w:tcPr>
          <w:p w14:paraId="3E0B819B" w14:textId="77777777" w:rsidR="007A4BB2" w:rsidRPr="000247A8" w:rsidRDefault="007A4BB2">
            <w:pPr>
              <w:pStyle w:val="TableText"/>
            </w:pPr>
            <w:r w:rsidRPr="000247A8">
              <w:t>PRCFA TT951.11</w:t>
            </w:r>
          </w:p>
        </w:tc>
        <w:tc>
          <w:tcPr>
            <w:tcW w:w="2160" w:type="dxa"/>
          </w:tcPr>
          <w:p w14:paraId="5A77FD23" w14:textId="77777777" w:rsidR="007A4BB2" w:rsidRPr="000247A8" w:rsidRDefault="007A4BB2">
            <w:pPr>
              <w:pStyle w:val="TableText"/>
            </w:pPr>
            <w:r w:rsidRPr="000247A8">
              <w:t xml:space="preserve">423 </w:t>
            </w:r>
          </w:p>
        </w:tc>
      </w:tr>
      <w:tr w:rsidR="007A4BB2" w:rsidRPr="000247A8" w14:paraId="2A8D13C3" w14:textId="77777777">
        <w:tc>
          <w:tcPr>
            <w:tcW w:w="7470" w:type="dxa"/>
          </w:tcPr>
          <w:p w14:paraId="00662038" w14:textId="77777777" w:rsidR="007A4BB2" w:rsidRPr="000247A8" w:rsidRDefault="007A4BB2">
            <w:pPr>
              <w:pStyle w:val="TableText"/>
            </w:pPr>
            <w:r w:rsidRPr="000247A8">
              <w:t>PRCFA TT951.21</w:t>
            </w:r>
          </w:p>
        </w:tc>
        <w:tc>
          <w:tcPr>
            <w:tcW w:w="2160" w:type="dxa"/>
          </w:tcPr>
          <w:p w14:paraId="68EEC1C8" w14:textId="77777777" w:rsidR="007A4BB2" w:rsidRPr="000247A8" w:rsidRDefault="007A4BB2">
            <w:pPr>
              <w:pStyle w:val="TableText"/>
            </w:pPr>
            <w:r w:rsidRPr="000247A8">
              <w:t xml:space="preserve">423 </w:t>
            </w:r>
          </w:p>
        </w:tc>
      </w:tr>
      <w:tr w:rsidR="007A4BB2" w:rsidRPr="000247A8" w14:paraId="10CD2E3B" w14:textId="77777777">
        <w:tc>
          <w:tcPr>
            <w:tcW w:w="7470" w:type="dxa"/>
          </w:tcPr>
          <w:p w14:paraId="013BFC9B" w14:textId="77777777" w:rsidR="007A4BB2" w:rsidRPr="000247A8" w:rsidRDefault="007A4BB2">
            <w:pPr>
              <w:pStyle w:val="TableText"/>
            </w:pPr>
            <w:r w:rsidRPr="000247A8">
              <w:t>PRCFA TT951.31</w:t>
            </w:r>
          </w:p>
        </w:tc>
        <w:tc>
          <w:tcPr>
            <w:tcW w:w="2160" w:type="dxa"/>
          </w:tcPr>
          <w:p w14:paraId="755674D6" w14:textId="77777777" w:rsidR="007A4BB2" w:rsidRPr="000247A8" w:rsidRDefault="007A4BB2">
            <w:pPr>
              <w:pStyle w:val="TableText"/>
            </w:pPr>
            <w:r w:rsidRPr="000247A8">
              <w:t xml:space="preserve">423 </w:t>
            </w:r>
          </w:p>
        </w:tc>
      </w:tr>
      <w:tr w:rsidR="007A4BB2" w:rsidRPr="000247A8" w14:paraId="4D71C79A" w14:textId="77777777">
        <w:tc>
          <w:tcPr>
            <w:tcW w:w="7470" w:type="dxa"/>
          </w:tcPr>
          <w:p w14:paraId="2A734F72" w14:textId="77777777" w:rsidR="007A4BB2" w:rsidRPr="000247A8" w:rsidRDefault="007A4BB2">
            <w:pPr>
              <w:pStyle w:val="TableText"/>
            </w:pPr>
            <w:r w:rsidRPr="000247A8">
              <w:t>PRCFA TT951.51</w:t>
            </w:r>
          </w:p>
        </w:tc>
        <w:tc>
          <w:tcPr>
            <w:tcW w:w="2160" w:type="dxa"/>
          </w:tcPr>
          <w:p w14:paraId="24BBA33B" w14:textId="77777777" w:rsidR="007A4BB2" w:rsidRPr="000247A8" w:rsidRDefault="007A4BB2">
            <w:pPr>
              <w:pStyle w:val="TableText"/>
            </w:pPr>
            <w:r w:rsidRPr="000247A8">
              <w:t xml:space="preserve">423 </w:t>
            </w:r>
          </w:p>
        </w:tc>
      </w:tr>
      <w:tr w:rsidR="007A4BB2" w:rsidRPr="000247A8" w14:paraId="7296DC8F" w14:textId="77777777">
        <w:tc>
          <w:tcPr>
            <w:tcW w:w="7470" w:type="dxa"/>
          </w:tcPr>
          <w:p w14:paraId="21034F7D" w14:textId="77777777" w:rsidR="007A4BB2" w:rsidRPr="000247A8" w:rsidRDefault="007A4BB2">
            <w:pPr>
              <w:pStyle w:val="TableText"/>
            </w:pPr>
            <w:r w:rsidRPr="000247A8">
              <w:t>PRCFA TT951.61</w:t>
            </w:r>
          </w:p>
        </w:tc>
        <w:tc>
          <w:tcPr>
            <w:tcW w:w="2160" w:type="dxa"/>
          </w:tcPr>
          <w:p w14:paraId="170D4182" w14:textId="77777777" w:rsidR="007A4BB2" w:rsidRPr="000247A8" w:rsidRDefault="007A4BB2">
            <w:pPr>
              <w:pStyle w:val="TableText"/>
            </w:pPr>
            <w:r w:rsidRPr="000247A8">
              <w:t xml:space="preserve">423 </w:t>
            </w:r>
          </w:p>
        </w:tc>
      </w:tr>
      <w:tr w:rsidR="007A4BB2" w:rsidRPr="000247A8" w14:paraId="1DB5339C" w14:textId="77777777">
        <w:tc>
          <w:tcPr>
            <w:tcW w:w="7470" w:type="dxa"/>
          </w:tcPr>
          <w:p w14:paraId="20984CF7" w14:textId="77777777" w:rsidR="007A4BB2" w:rsidRPr="000247A8" w:rsidRDefault="007A4BB2">
            <w:pPr>
              <w:pStyle w:val="TableText"/>
            </w:pPr>
            <w:r w:rsidRPr="000247A8">
              <w:t>PRCFA TT952.01</w:t>
            </w:r>
          </w:p>
        </w:tc>
        <w:tc>
          <w:tcPr>
            <w:tcW w:w="2160" w:type="dxa"/>
          </w:tcPr>
          <w:p w14:paraId="0DCD72AE" w14:textId="77777777" w:rsidR="007A4BB2" w:rsidRPr="000247A8" w:rsidRDefault="007A4BB2">
            <w:pPr>
              <w:pStyle w:val="TableText"/>
            </w:pPr>
            <w:r w:rsidRPr="000247A8">
              <w:t xml:space="preserve">423 </w:t>
            </w:r>
          </w:p>
        </w:tc>
      </w:tr>
      <w:tr w:rsidR="007A4BB2" w:rsidRPr="000247A8" w14:paraId="5A70E6F2" w14:textId="77777777">
        <w:tc>
          <w:tcPr>
            <w:tcW w:w="7470" w:type="dxa"/>
          </w:tcPr>
          <w:p w14:paraId="4B89BC91" w14:textId="77777777" w:rsidR="007A4BB2" w:rsidRPr="000247A8" w:rsidRDefault="007A4BB2">
            <w:pPr>
              <w:pStyle w:val="TableText"/>
            </w:pPr>
            <w:r w:rsidRPr="000247A8">
              <w:t>PRCFA TT959.01</w:t>
            </w:r>
          </w:p>
        </w:tc>
        <w:tc>
          <w:tcPr>
            <w:tcW w:w="2160" w:type="dxa"/>
          </w:tcPr>
          <w:p w14:paraId="7E13D8CB" w14:textId="77777777" w:rsidR="007A4BB2" w:rsidRPr="000247A8" w:rsidRDefault="007A4BB2">
            <w:pPr>
              <w:pStyle w:val="TableText"/>
            </w:pPr>
            <w:r w:rsidRPr="000247A8">
              <w:t xml:space="preserve">423 </w:t>
            </w:r>
          </w:p>
        </w:tc>
      </w:tr>
      <w:tr w:rsidR="007A4BB2" w:rsidRPr="000247A8" w14:paraId="03F3795A" w14:textId="77777777">
        <w:tc>
          <w:tcPr>
            <w:tcW w:w="7470" w:type="dxa"/>
          </w:tcPr>
          <w:p w14:paraId="3858ADDA" w14:textId="77777777" w:rsidR="007A4BB2" w:rsidRPr="000247A8" w:rsidRDefault="007A4BB2">
            <w:pPr>
              <w:pStyle w:val="TableText"/>
            </w:pPr>
            <w:r w:rsidRPr="000247A8">
              <w:t>PRCFA TT960.00</w:t>
            </w:r>
          </w:p>
        </w:tc>
        <w:tc>
          <w:tcPr>
            <w:tcW w:w="2160" w:type="dxa"/>
          </w:tcPr>
          <w:p w14:paraId="3D12592A" w14:textId="77777777" w:rsidR="007A4BB2" w:rsidRPr="000247A8" w:rsidRDefault="007A4BB2">
            <w:pPr>
              <w:pStyle w:val="TableText"/>
            </w:pPr>
            <w:r w:rsidRPr="000247A8">
              <w:t xml:space="preserve">423 </w:t>
            </w:r>
          </w:p>
        </w:tc>
      </w:tr>
      <w:tr w:rsidR="007A4BB2" w:rsidRPr="000247A8" w14:paraId="4EF2040F" w14:textId="77777777">
        <w:tc>
          <w:tcPr>
            <w:tcW w:w="7470" w:type="dxa"/>
          </w:tcPr>
          <w:p w14:paraId="2E83240C" w14:textId="77777777" w:rsidR="007A4BB2" w:rsidRPr="000247A8" w:rsidRDefault="007A4BB2">
            <w:pPr>
              <w:pStyle w:val="TableText"/>
            </w:pPr>
            <w:r w:rsidRPr="000247A8">
              <w:t>PRCFA TT960.01</w:t>
            </w:r>
          </w:p>
        </w:tc>
        <w:tc>
          <w:tcPr>
            <w:tcW w:w="2160" w:type="dxa"/>
          </w:tcPr>
          <w:p w14:paraId="780ABC98" w14:textId="77777777" w:rsidR="007A4BB2" w:rsidRPr="000247A8" w:rsidRDefault="007A4BB2">
            <w:pPr>
              <w:pStyle w:val="TableText"/>
            </w:pPr>
            <w:r w:rsidRPr="000247A8">
              <w:t xml:space="preserve">423 </w:t>
            </w:r>
          </w:p>
        </w:tc>
      </w:tr>
      <w:tr w:rsidR="007A4BB2" w:rsidRPr="000247A8" w14:paraId="4A8896EC" w14:textId="77777777">
        <w:tc>
          <w:tcPr>
            <w:tcW w:w="7470" w:type="dxa"/>
          </w:tcPr>
          <w:p w14:paraId="3592A292" w14:textId="77777777" w:rsidR="007A4BB2" w:rsidRPr="000247A8" w:rsidRDefault="007A4BB2">
            <w:pPr>
              <w:pStyle w:val="TableText"/>
            </w:pPr>
            <w:r w:rsidRPr="000247A8">
              <w:t>PRCFA TT961.00</w:t>
            </w:r>
          </w:p>
        </w:tc>
        <w:tc>
          <w:tcPr>
            <w:tcW w:w="2160" w:type="dxa"/>
          </w:tcPr>
          <w:p w14:paraId="55737CD3" w14:textId="77777777" w:rsidR="007A4BB2" w:rsidRPr="000247A8" w:rsidRDefault="007A4BB2">
            <w:pPr>
              <w:pStyle w:val="TableText"/>
            </w:pPr>
            <w:r w:rsidRPr="000247A8">
              <w:t xml:space="preserve">423 </w:t>
            </w:r>
          </w:p>
        </w:tc>
      </w:tr>
      <w:tr w:rsidR="007A4BB2" w:rsidRPr="000247A8" w14:paraId="39895404" w14:textId="77777777">
        <w:tc>
          <w:tcPr>
            <w:tcW w:w="7470" w:type="dxa"/>
          </w:tcPr>
          <w:p w14:paraId="7512C7A1" w14:textId="77777777" w:rsidR="007A4BB2" w:rsidRPr="000247A8" w:rsidRDefault="007A4BB2">
            <w:pPr>
              <w:pStyle w:val="TableText"/>
            </w:pPr>
            <w:r w:rsidRPr="000247A8">
              <w:t>PRCFA TT961.26</w:t>
            </w:r>
          </w:p>
        </w:tc>
        <w:tc>
          <w:tcPr>
            <w:tcW w:w="2160" w:type="dxa"/>
          </w:tcPr>
          <w:p w14:paraId="6C815AE7" w14:textId="77777777" w:rsidR="007A4BB2" w:rsidRPr="000247A8" w:rsidRDefault="007A4BB2">
            <w:pPr>
              <w:pStyle w:val="TableText"/>
            </w:pPr>
            <w:r w:rsidRPr="000247A8">
              <w:t xml:space="preserve">423 </w:t>
            </w:r>
          </w:p>
        </w:tc>
      </w:tr>
      <w:tr w:rsidR="007A4BB2" w:rsidRPr="000247A8" w14:paraId="53C7B8A4" w14:textId="77777777">
        <w:tc>
          <w:tcPr>
            <w:tcW w:w="7470" w:type="dxa"/>
          </w:tcPr>
          <w:p w14:paraId="64690048" w14:textId="77777777" w:rsidR="007A4BB2" w:rsidRPr="000247A8" w:rsidRDefault="007A4BB2">
            <w:pPr>
              <w:pStyle w:val="TableText"/>
            </w:pPr>
            <w:r w:rsidRPr="000247A8">
              <w:t>PRCFA TT961.71</w:t>
            </w:r>
          </w:p>
        </w:tc>
        <w:tc>
          <w:tcPr>
            <w:tcW w:w="2160" w:type="dxa"/>
          </w:tcPr>
          <w:p w14:paraId="2B3CBA67" w14:textId="77777777" w:rsidR="007A4BB2" w:rsidRPr="000247A8" w:rsidRDefault="007A4BB2">
            <w:pPr>
              <w:pStyle w:val="TableText"/>
            </w:pPr>
            <w:r w:rsidRPr="000247A8">
              <w:t xml:space="preserve">423 </w:t>
            </w:r>
          </w:p>
        </w:tc>
      </w:tr>
      <w:tr w:rsidR="007A4BB2" w:rsidRPr="000247A8" w14:paraId="780D5635" w14:textId="77777777">
        <w:tc>
          <w:tcPr>
            <w:tcW w:w="7470" w:type="dxa"/>
          </w:tcPr>
          <w:p w14:paraId="30034066" w14:textId="77777777" w:rsidR="007A4BB2" w:rsidRPr="000247A8" w:rsidRDefault="007A4BB2">
            <w:pPr>
              <w:pStyle w:val="TableText"/>
            </w:pPr>
            <w:r w:rsidRPr="000247A8">
              <w:lastRenderedPageBreak/>
              <w:t>PRCFA TT970.01</w:t>
            </w:r>
          </w:p>
        </w:tc>
        <w:tc>
          <w:tcPr>
            <w:tcW w:w="2160" w:type="dxa"/>
          </w:tcPr>
          <w:p w14:paraId="07CA5436" w14:textId="77777777" w:rsidR="007A4BB2" w:rsidRPr="000247A8" w:rsidRDefault="007A4BB2">
            <w:pPr>
              <w:pStyle w:val="TableText"/>
            </w:pPr>
            <w:r w:rsidRPr="000247A8">
              <w:t xml:space="preserve">423 </w:t>
            </w:r>
          </w:p>
        </w:tc>
      </w:tr>
      <w:tr w:rsidR="007A4BB2" w:rsidRPr="000247A8" w14:paraId="1E572A34" w14:textId="77777777">
        <w:tc>
          <w:tcPr>
            <w:tcW w:w="7470" w:type="dxa"/>
          </w:tcPr>
          <w:p w14:paraId="32B1311B" w14:textId="77777777" w:rsidR="007A4BB2" w:rsidRPr="000247A8" w:rsidRDefault="007A4BB2">
            <w:pPr>
              <w:pStyle w:val="TableText"/>
            </w:pPr>
            <w:r w:rsidRPr="000247A8">
              <w:t>PRCFA TT970.02</w:t>
            </w:r>
          </w:p>
        </w:tc>
        <w:tc>
          <w:tcPr>
            <w:tcW w:w="2160" w:type="dxa"/>
          </w:tcPr>
          <w:p w14:paraId="52B5AA68" w14:textId="77777777" w:rsidR="007A4BB2" w:rsidRPr="000247A8" w:rsidRDefault="007A4BB2">
            <w:pPr>
              <w:pStyle w:val="TableText"/>
            </w:pPr>
            <w:r w:rsidRPr="000247A8">
              <w:t xml:space="preserve">423 </w:t>
            </w:r>
          </w:p>
        </w:tc>
      </w:tr>
      <w:tr w:rsidR="007A4BB2" w:rsidRPr="000247A8" w14:paraId="202F67A2" w14:textId="77777777">
        <w:tc>
          <w:tcPr>
            <w:tcW w:w="7470" w:type="dxa"/>
          </w:tcPr>
          <w:p w14:paraId="10FADF3D" w14:textId="77777777" w:rsidR="007A4BB2" w:rsidRPr="000247A8" w:rsidRDefault="007A4BB2">
            <w:pPr>
              <w:pStyle w:val="TableText"/>
            </w:pPr>
            <w:r w:rsidRPr="000247A8">
              <w:t>PRCFA TT970.05</w:t>
            </w:r>
          </w:p>
        </w:tc>
        <w:tc>
          <w:tcPr>
            <w:tcW w:w="2160" w:type="dxa"/>
          </w:tcPr>
          <w:p w14:paraId="0352F28B" w14:textId="77777777" w:rsidR="007A4BB2" w:rsidRPr="000247A8" w:rsidRDefault="007A4BB2">
            <w:pPr>
              <w:pStyle w:val="TableText"/>
            </w:pPr>
            <w:r w:rsidRPr="000247A8">
              <w:t xml:space="preserve">423 </w:t>
            </w:r>
          </w:p>
        </w:tc>
      </w:tr>
      <w:tr w:rsidR="007A4BB2" w:rsidRPr="000247A8" w14:paraId="60AF39C7" w14:textId="77777777">
        <w:tc>
          <w:tcPr>
            <w:tcW w:w="7470" w:type="dxa"/>
          </w:tcPr>
          <w:p w14:paraId="55A780FA" w14:textId="77777777" w:rsidR="007A4BB2" w:rsidRPr="000247A8" w:rsidRDefault="007A4BB2">
            <w:pPr>
              <w:pStyle w:val="TableText"/>
            </w:pPr>
            <w:r w:rsidRPr="000247A8">
              <w:t>PRCFA TT970.06</w:t>
            </w:r>
          </w:p>
        </w:tc>
        <w:tc>
          <w:tcPr>
            <w:tcW w:w="2160" w:type="dxa"/>
          </w:tcPr>
          <w:p w14:paraId="160BE079" w14:textId="77777777" w:rsidR="007A4BB2" w:rsidRPr="000247A8" w:rsidRDefault="007A4BB2">
            <w:pPr>
              <w:pStyle w:val="TableText"/>
            </w:pPr>
            <w:r w:rsidRPr="000247A8">
              <w:t xml:space="preserve">423 </w:t>
            </w:r>
          </w:p>
        </w:tc>
      </w:tr>
      <w:tr w:rsidR="007A4BB2" w:rsidRPr="000247A8" w14:paraId="191F2A88" w14:textId="77777777">
        <w:tc>
          <w:tcPr>
            <w:tcW w:w="7470" w:type="dxa"/>
          </w:tcPr>
          <w:p w14:paraId="3D486D7F" w14:textId="77777777" w:rsidR="007A4BB2" w:rsidRPr="000247A8" w:rsidRDefault="007A4BB2">
            <w:pPr>
              <w:pStyle w:val="TableText"/>
            </w:pPr>
            <w:r w:rsidRPr="000247A8">
              <w:t>PRCFA TT970.12</w:t>
            </w:r>
          </w:p>
        </w:tc>
        <w:tc>
          <w:tcPr>
            <w:tcW w:w="2160" w:type="dxa"/>
          </w:tcPr>
          <w:p w14:paraId="1E9D71B0" w14:textId="77777777" w:rsidR="007A4BB2" w:rsidRPr="000247A8" w:rsidRDefault="007A4BB2">
            <w:pPr>
              <w:pStyle w:val="TableText"/>
            </w:pPr>
            <w:r w:rsidRPr="000247A8">
              <w:t xml:space="preserve">423 </w:t>
            </w:r>
          </w:p>
        </w:tc>
      </w:tr>
      <w:tr w:rsidR="007A4BB2" w:rsidRPr="000247A8" w14:paraId="11B7F90C" w14:textId="77777777">
        <w:tc>
          <w:tcPr>
            <w:tcW w:w="7470" w:type="dxa"/>
          </w:tcPr>
          <w:p w14:paraId="5BAF62B8" w14:textId="77777777" w:rsidR="007A4BB2" w:rsidRPr="000247A8" w:rsidRDefault="007A4BB2">
            <w:pPr>
              <w:pStyle w:val="TableText"/>
            </w:pPr>
            <w:r w:rsidRPr="000247A8">
              <w:t>PRCFA TT970.20</w:t>
            </w:r>
          </w:p>
        </w:tc>
        <w:tc>
          <w:tcPr>
            <w:tcW w:w="2160" w:type="dxa"/>
          </w:tcPr>
          <w:p w14:paraId="726B1956" w14:textId="77777777" w:rsidR="007A4BB2" w:rsidRPr="000247A8" w:rsidRDefault="007A4BB2">
            <w:pPr>
              <w:pStyle w:val="TableText"/>
            </w:pPr>
            <w:r w:rsidRPr="000247A8">
              <w:t xml:space="preserve">423 </w:t>
            </w:r>
          </w:p>
        </w:tc>
      </w:tr>
      <w:tr w:rsidR="007A4BB2" w:rsidRPr="000247A8" w14:paraId="0F7D1158" w14:textId="77777777">
        <w:tc>
          <w:tcPr>
            <w:tcW w:w="7470" w:type="dxa"/>
          </w:tcPr>
          <w:p w14:paraId="59D9FE20" w14:textId="77777777" w:rsidR="007A4BB2" w:rsidRPr="000247A8" w:rsidRDefault="007A4BB2">
            <w:pPr>
              <w:pStyle w:val="TableText"/>
            </w:pPr>
            <w:r w:rsidRPr="000247A8">
              <w:t>PRCFA TT972.01</w:t>
            </w:r>
          </w:p>
        </w:tc>
        <w:tc>
          <w:tcPr>
            <w:tcW w:w="2160" w:type="dxa"/>
          </w:tcPr>
          <w:p w14:paraId="1AF6F761" w14:textId="77777777" w:rsidR="007A4BB2" w:rsidRPr="000247A8" w:rsidRDefault="007A4BB2">
            <w:pPr>
              <w:pStyle w:val="TableText"/>
            </w:pPr>
            <w:r w:rsidRPr="000247A8">
              <w:t xml:space="preserve">423 </w:t>
            </w:r>
          </w:p>
        </w:tc>
      </w:tr>
      <w:tr w:rsidR="007A4BB2" w:rsidRPr="000247A8" w14:paraId="6CED2F85" w14:textId="77777777">
        <w:tc>
          <w:tcPr>
            <w:tcW w:w="7470" w:type="dxa"/>
          </w:tcPr>
          <w:p w14:paraId="4C0F0CEC" w14:textId="77777777" w:rsidR="007A4BB2" w:rsidRPr="000247A8" w:rsidRDefault="007A4BB2">
            <w:pPr>
              <w:pStyle w:val="TableText"/>
            </w:pPr>
            <w:r w:rsidRPr="000247A8">
              <w:t>PRCFA TT972.04</w:t>
            </w:r>
          </w:p>
        </w:tc>
        <w:tc>
          <w:tcPr>
            <w:tcW w:w="2160" w:type="dxa"/>
          </w:tcPr>
          <w:p w14:paraId="786F9D29" w14:textId="77777777" w:rsidR="007A4BB2" w:rsidRPr="000247A8" w:rsidRDefault="007A4BB2">
            <w:pPr>
              <w:pStyle w:val="TableText"/>
            </w:pPr>
            <w:r w:rsidRPr="000247A8">
              <w:t xml:space="preserve">423 </w:t>
            </w:r>
          </w:p>
        </w:tc>
      </w:tr>
      <w:tr w:rsidR="007A4BB2" w:rsidRPr="000247A8" w14:paraId="08A75199" w14:textId="77777777">
        <w:tc>
          <w:tcPr>
            <w:tcW w:w="7470" w:type="dxa"/>
          </w:tcPr>
          <w:p w14:paraId="6244E472" w14:textId="77777777" w:rsidR="007A4BB2" w:rsidRPr="000247A8" w:rsidRDefault="007A4BB2">
            <w:pPr>
              <w:pStyle w:val="TableText"/>
            </w:pPr>
            <w:r w:rsidRPr="000247A8">
              <w:t>PRCFA TT972.05</w:t>
            </w:r>
          </w:p>
        </w:tc>
        <w:tc>
          <w:tcPr>
            <w:tcW w:w="2160" w:type="dxa"/>
          </w:tcPr>
          <w:p w14:paraId="07FCCF3F" w14:textId="77777777" w:rsidR="007A4BB2" w:rsidRPr="000247A8" w:rsidRDefault="007A4BB2">
            <w:pPr>
              <w:pStyle w:val="TableText"/>
            </w:pPr>
            <w:r w:rsidRPr="000247A8">
              <w:t xml:space="preserve">423 </w:t>
            </w:r>
          </w:p>
        </w:tc>
      </w:tr>
      <w:tr w:rsidR="007A4BB2" w:rsidRPr="000247A8" w14:paraId="1D6578CE" w14:textId="77777777">
        <w:tc>
          <w:tcPr>
            <w:tcW w:w="7470" w:type="dxa"/>
          </w:tcPr>
          <w:p w14:paraId="15F2066B" w14:textId="77777777" w:rsidR="007A4BB2" w:rsidRPr="000247A8" w:rsidRDefault="007A4BB2">
            <w:pPr>
              <w:pStyle w:val="TableText"/>
            </w:pPr>
            <w:r w:rsidRPr="000247A8">
              <w:t>PRCFA TT972.06</w:t>
            </w:r>
          </w:p>
        </w:tc>
        <w:tc>
          <w:tcPr>
            <w:tcW w:w="2160" w:type="dxa"/>
          </w:tcPr>
          <w:p w14:paraId="00ECF451" w14:textId="77777777" w:rsidR="007A4BB2" w:rsidRPr="000247A8" w:rsidRDefault="007A4BB2">
            <w:pPr>
              <w:pStyle w:val="TableText"/>
            </w:pPr>
            <w:r w:rsidRPr="000247A8">
              <w:t xml:space="preserve">423 </w:t>
            </w:r>
          </w:p>
        </w:tc>
      </w:tr>
      <w:tr w:rsidR="007A4BB2" w:rsidRPr="000247A8" w14:paraId="76F2909E" w14:textId="77777777">
        <w:tc>
          <w:tcPr>
            <w:tcW w:w="7470" w:type="dxa"/>
          </w:tcPr>
          <w:p w14:paraId="58D84536" w14:textId="77777777" w:rsidR="007A4BB2" w:rsidRPr="000247A8" w:rsidRDefault="007A4BB2">
            <w:pPr>
              <w:pStyle w:val="TableText"/>
            </w:pPr>
            <w:r w:rsidRPr="000247A8">
              <w:t>PRCFA TT972.07</w:t>
            </w:r>
          </w:p>
        </w:tc>
        <w:tc>
          <w:tcPr>
            <w:tcW w:w="2160" w:type="dxa"/>
          </w:tcPr>
          <w:p w14:paraId="7BE40DCE" w14:textId="77777777" w:rsidR="007A4BB2" w:rsidRPr="000247A8" w:rsidRDefault="007A4BB2">
            <w:pPr>
              <w:pStyle w:val="TableText"/>
            </w:pPr>
            <w:r w:rsidRPr="000247A8">
              <w:t xml:space="preserve">423 </w:t>
            </w:r>
          </w:p>
        </w:tc>
      </w:tr>
      <w:tr w:rsidR="007A4BB2" w:rsidRPr="000247A8" w14:paraId="316FDF98" w14:textId="77777777">
        <w:tc>
          <w:tcPr>
            <w:tcW w:w="7470" w:type="dxa"/>
          </w:tcPr>
          <w:p w14:paraId="52A2F61B" w14:textId="77777777" w:rsidR="007A4BB2" w:rsidRPr="000247A8" w:rsidRDefault="007A4BB2">
            <w:pPr>
              <w:pStyle w:val="TableText"/>
            </w:pPr>
            <w:r w:rsidRPr="000247A8">
              <w:t>PRCFA TT972.11</w:t>
            </w:r>
          </w:p>
        </w:tc>
        <w:tc>
          <w:tcPr>
            <w:tcW w:w="2160" w:type="dxa"/>
          </w:tcPr>
          <w:p w14:paraId="50C85BA0" w14:textId="77777777" w:rsidR="007A4BB2" w:rsidRPr="000247A8" w:rsidRDefault="007A4BB2">
            <w:pPr>
              <w:pStyle w:val="TableText"/>
            </w:pPr>
            <w:r w:rsidRPr="000247A8">
              <w:t xml:space="preserve">423 </w:t>
            </w:r>
          </w:p>
        </w:tc>
      </w:tr>
      <w:tr w:rsidR="007A4BB2" w:rsidRPr="000247A8" w14:paraId="47D8894D" w14:textId="77777777">
        <w:tc>
          <w:tcPr>
            <w:tcW w:w="7470" w:type="dxa"/>
          </w:tcPr>
          <w:p w14:paraId="2BE19539" w14:textId="77777777" w:rsidR="007A4BB2" w:rsidRPr="000247A8" w:rsidRDefault="007A4BB2">
            <w:pPr>
              <w:pStyle w:val="TableText"/>
            </w:pPr>
            <w:r w:rsidRPr="000247A8">
              <w:t>PRCFA TT972.13</w:t>
            </w:r>
          </w:p>
        </w:tc>
        <w:tc>
          <w:tcPr>
            <w:tcW w:w="2160" w:type="dxa"/>
          </w:tcPr>
          <w:p w14:paraId="08267EBB" w14:textId="77777777" w:rsidR="007A4BB2" w:rsidRPr="000247A8" w:rsidRDefault="007A4BB2">
            <w:pPr>
              <w:pStyle w:val="TableText"/>
            </w:pPr>
            <w:r w:rsidRPr="000247A8">
              <w:t xml:space="preserve">423 </w:t>
            </w:r>
          </w:p>
        </w:tc>
      </w:tr>
      <w:tr w:rsidR="007A4BB2" w:rsidRPr="000247A8" w14:paraId="03D61B6C" w14:textId="77777777">
        <w:tc>
          <w:tcPr>
            <w:tcW w:w="7470" w:type="dxa"/>
          </w:tcPr>
          <w:p w14:paraId="59181FBF" w14:textId="77777777" w:rsidR="007A4BB2" w:rsidRPr="000247A8" w:rsidRDefault="007A4BB2">
            <w:pPr>
              <w:pStyle w:val="TableText"/>
            </w:pPr>
            <w:r w:rsidRPr="000247A8">
              <w:t>PRCFA TT972.14</w:t>
            </w:r>
          </w:p>
        </w:tc>
        <w:tc>
          <w:tcPr>
            <w:tcW w:w="2160" w:type="dxa"/>
          </w:tcPr>
          <w:p w14:paraId="0D86B4E3" w14:textId="77777777" w:rsidR="007A4BB2" w:rsidRPr="000247A8" w:rsidRDefault="007A4BB2">
            <w:pPr>
              <w:pStyle w:val="TableText"/>
            </w:pPr>
            <w:r w:rsidRPr="000247A8">
              <w:t xml:space="preserve">423 </w:t>
            </w:r>
          </w:p>
        </w:tc>
      </w:tr>
      <w:tr w:rsidR="007A4BB2" w:rsidRPr="000247A8" w14:paraId="6BBCDDE3" w14:textId="77777777">
        <w:tc>
          <w:tcPr>
            <w:tcW w:w="7470" w:type="dxa"/>
          </w:tcPr>
          <w:p w14:paraId="47E69F21" w14:textId="77777777" w:rsidR="007A4BB2" w:rsidRPr="000247A8" w:rsidRDefault="007A4BB2">
            <w:pPr>
              <w:pStyle w:val="TableText"/>
            </w:pPr>
            <w:r w:rsidRPr="000247A8">
              <w:t>PRCFA TT972.15</w:t>
            </w:r>
          </w:p>
        </w:tc>
        <w:tc>
          <w:tcPr>
            <w:tcW w:w="2160" w:type="dxa"/>
          </w:tcPr>
          <w:p w14:paraId="757384DC" w14:textId="77777777" w:rsidR="007A4BB2" w:rsidRPr="000247A8" w:rsidRDefault="007A4BB2">
            <w:pPr>
              <w:pStyle w:val="TableText"/>
            </w:pPr>
            <w:r w:rsidRPr="000247A8">
              <w:t xml:space="preserve">423 </w:t>
            </w:r>
          </w:p>
        </w:tc>
      </w:tr>
      <w:tr w:rsidR="007A4BB2" w:rsidRPr="000247A8" w14:paraId="235C9B77" w14:textId="77777777">
        <w:tc>
          <w:tcPr>
            <w:tcW w:w="7470" w:type="dxa"/>
          </w:tcPr>
          <w:p w14:paraId="479931F2" w14:textId="77777777" w:rsidR="007A4BB2" w:rsidRPr="000247A8" w:rsidRDefault="007A4BB2">
            <w:pPr>
              <w:pStyle w:val="TableText"/>
            </w:pPr>
            <w:r w:rsidRPr="000247A8">
              <w:t>PRCFA TT972.16</w:t>
            </w:r>
          </w:p>
        </w:tc>
        <w:tc>
          <w:tcPr>
            <w:tcW w:w="2160" w:type="dxa"/>
          </w:tcPr>
          <w:p w14:paraId="5B1DDAB8" w14:textId="77777777" w:rsidR="007A4BB2" w:rsidRPr="000247A8" w:rsidRDefault="007A4BB2">
            <w:pPr>
              <w:pStyle w:val="TableText"/>
            </w:pPr>
            <w:r w:rsidRPr="000247A8">
              <w:t xml:space="preserve">423 </w:t>
            </w:r>
          </w:p>
        </w:tc>
      </w:tr>
      <w:tr w:rsidR="007A4BB2" w:rsidRPr="000247A8" w14:paraId="5360944C" w14:textId="77777777">
        <w:tc>
          <w:tcPr>
            <w:tcW w:w="7470" w:type="dxa"/>
          </w:tcPr>
          <w:p w14:paraId="32C4D6CF" w14:textId="77777777" w:rsidR="007A4BB2" w:rsidRPr="000247A8" w:rsidRDefault="007A4BB2">
            <w:pPr>
              <w:pStyle w:val="TableText"/>
            </w:pPr>
            <w:r w:rsidRPr="000247A8">
              <w:t>PRCFA TT972.21</w:t>
            </w:r>
          </w:p>
        </w:tc>
        <w:tc>
          <w:tcPr>
            <w:tcW w:w="2160" w:type="dxa"/>
          </w:tcPr>
          <w:p w14:paraId="44718DFA" w14:textId="77777777" w:rsidR="007A4BB2" w:rsidRPr="000247A8" w:rsidRDefault="007A4BB2">
            <w:pPr>
              <w:pStyle w:val="TableText"/>
            </w:pPr>
            <w:r w:rsidRPr="000247A8">
              <w:t xml:space="preserve">423 </w:t>
            </w:r>
          </w:p>
        </w:tc>
      </w:tr>
      <w:tr w:rsidR="007A4BB2" w:rsidRPr="000247A8" w14:paraId="193B70B2" w14:textId="77777777">
        <w:tc>
          <w:tcPr>
            <w:tcW w:w="7470" w:type="dxa"/>
          </w:tcPr>
          <w:p w14:paraId="3B2617B4" w14:textId="77777777" w:rsidR="007A4BB2" w:rsidRPr="000247A8" w:rsidRDefault="007A4BB2">
            <w:pPr>
              <w:pStyle w:val="TableText"/>
            </w:pPr>
            <w:r w:rsidRPr="000247A8">
              <w:t>PRCFA TT972.51</w:t>
            </w:r>
          </w:p>
        </w:tc>
        <w:tc>
          <w:tcPr>
            <w:tcW w:w="2160" w:type="dxa"/>
          </w:tcPr>
          <w:p w14:paraId="3F68240A" w14:textId="77777777" w:rsidR="007A4BB2" w:rsidRPr="000247A8" w:rsidRDefault="007A4BB2">
            <w:pPr>
              <w:pStyle w:val="TableText"/>
            </w:pPr>
            <w:r w:rsidRPr="000247A8">
              <w:t xml:space="preserve">423 </w:t>
            </w:r>
          </w:p>
        </w:tc>
      </w:tr>
      <w:tr w:rsidR="007A4BB2" w:rsidRPr="000247A8" w14:paraId="36695FAF" w14:textId="77777777">
        <w:tc>
          <w:tcPr>
            <w:tcW w:w="7470" w:type="dxa"/>
          </w:tcPr>
          <w:p w14:paraId="185F2712" w14:textId="77777777" w:rsidR="007A4BB2" w:rsidRPr="000247A8" w:rsidRDefault="007A4BB2">
            <w:pPr>
              <w:pStyle w:val="TableText"/>
            </w:pPr>
            <w:r w:rsidRPr="000247A8">
              <w:t>PRCFA TT972.71</w:t>
            </w:r>
          </w:p>
        </w:tc>
        <w:tc>
          <w:tcPr>
            <w:tcW w:w="2160" w:type="dxa"/>
          </w:tcPr>
          <w:p w14:paraId="156A9F2E" w14:textId="77777777" w:rsidR="007A4BB2" w:rsidRPr="000247A8" w:rsidRDefault="007A4BB2">
            <w:pPr>
              <w:pStyle w:val="TableText"/>
            </w:pPr>
            <w:r w:rsidRPr="000247A8">
              <w:t xml:space="preserve">423 </w:t>
            </w:r>
          </w:p>
        </w:tc>
      </w:tr>
      <w:tr w:rsidR="007A4BB2" w:rsidRPr="000247A8" w14:paraId="63EC4FB4" w14:textId="77777777">
        <w:tc>
          <w:tcPr>
            <w:tcW w:w="7470" w:type="dxa"/>
          </w:tcPr>
          <w:p w14:paraId="03888A5B" w14:textId="77777777" w:rsidR="007A4BB2" w:rsidRPr="000247A8" w:rsidRDefault="007A4BB2">
            <w:pPr>
              <w:pStyle w:val="TableText"/>
            </w:pPr>
            <w:r w:rsidRPr="000247A8">
              <w:t>PRCFA TT973.00</w:t>
            </w:r>
          </w:p>
        </w:tc>
        <w:tc>
          <w:tcPr>
            <w:tcW w:w="2160" w:type="dxa"/>
          </w:tcPr>
          <w:p w14:paraId="28306701" w14:textId="77777777" w:rsidR="007A4BB2" w:rsidRPr="000247A8" w:rsidRDefault="007A4BB2">
            <w:pPr>
              <w:pStyle w:val="TableText"/>
            </w:pPr>
            <w:r w:rsidRPr="000247A8">
              <w:t xml:space="preserve">423 </w:t>
            </w:r>
          </w:p>
        </w:tc>
      </w:tr>
      <w:tr w:rsidR="007A4BB2" w:rsidRPr="000247A8" w14:paraId="0F00F95B" w14:textId="77777777">
        <w:tc>
          <w:tcPr>
            <w:tcW w:w="7470" w:type="dxa"/>
          </w:tcPr>
          <w:p w14:paraId="7BBA8B06" w14:textId="77777777" w:rsidR="007A4BB2" w:rsidRPr="000247A8" w:rsidRDefault="007A4BB2">
            <w:pPr>
              <w:pStyle w:val="TableText"/>
            </w:pPr>
            <w:r w:rsidRPr="000247A8">
              <w:t>PRCFA TT973.10</w:t>
            </w:r>
          </w:p>
        </w:tc>
        <w:tc>
          <w:tcPr>
            <w:tcW w:w="2160" w:type="dxa"/>
          </w:tcPr>
          <w:p w14:paraId="3E744ED4" w14:textId="77777777" w:rsidR="007A4BB2" w:rsidRPr="000247A8" w:rsidRDefault="007A4BB2">
            <w:pPr>
              <w:pStyle w:val="TableText"/>
            </w:pPr>
            <w:r w:rsidRPr="000247A8">
              <w:t xml:space="preserve">423 </w:t>
            </w:r>
          </w:p>
        </w:tc>
      </w:tr>
      <w:tr w:rsidR="007A4BB2" w:rsidRPr="000247A8" w14:paraId="3AE0E80B" w14:textId="77777777">
        <w:tc>
          <w:tcPr>
            <w:tcW w:w="7470" w:type="dxa"/>
          </w:tcPr>
          <w:p w14:paraId="336ABF79" w14:textId="77777777" w:rsidR="007A4BB2" w:rsidRPr="000247A8" w:rsidRDefault="007A4BB2">
            <w:pPr>
              <w:pStyle w:val="TableText"/>
            </w:pPr>
            <w:r w:rsidRPr="000247A8">
              <w:t>PRCFA TT973.11</w:t>
            </w:r>
          </w:p>
        </w:tc>
        <w:tc>
          <w:tcPr>
            <w:tcW w:w="2160" w:type="dxa"/>
          </w:tcPr>
          <w:p w14:paraId="21404D44" w14:textId="77777777" w:rsidR="007A4BB2" w:rsidRPr="000247A8" w:rsidRDefault="007A4BB2">
            <w:pPr>
              <w:pStyle w:val="TableText"/>
            </w:pPr>
            <w:r w:rsidRPr="000247A8">
              <w:t xml:space="preserve">423 </w:t>
            </w:r>
          </w:p>
        </w:tc>
      </w:tr>
      <w:tr w:rsidR="007A4BB2" w:rsidRPr="000247A8" w14:paraId="7C80EAE5" w14:textId="77777777">
        <w:tc>
          <w:tcPr>
            <w:tcW w:w="7470" w:type="dxa"/>
          </w:tcPr>
          <w:p w14:paraId="6132CCA1" w14:textId="77777777" w:rsidR="007A4BB2" w:rsidRPr="000247A8" w:rsidRDefault="007A4BB2">
            <w:pPr>
              <w:pStyle w:val="TableText"/>
            </w:pPr>
            <w:r w:rsidRPr="000247A8">
              <w:t>PRCFA TT973.20</w:t>
            </w:r>
          </w:p>
        </w:tc>
        <w:tc>
          <w:tcPr>
            <w:tcW w:w="2160" w:type="dxa"/>
          </w:tcPr>
          <w:p w14:paraId="74E12622" w14:textId="77777777" w:rsidR="007A4BB2" w:rsidRPr="000247A8" w:rsidRDefault="007A4BB2">
            <w:pPr>
              <w:pStyle w:val="TableText"/>
            </w:pPr>
            <w:r w:rsidRPr="000247A8">
              <w:t xml:space="preserve">423 </w:t>
            </w:r>
          </w:p>
        </w:tc>
      </w:tr>
      <w:tr w:rsidR="007A4BB2" w:rsidRPr="000247A8" w14:paraId="556E21F8" w14:textId="77777777">
        <w:tc>
          <w:tcPr>
            <w:tcW w:w="7470" w:type="dxa"/>
          </w:tcPr>
          <w:p w14:paraId="78C05FD4" w14:textId="77777777" w:rsidR="007A4BB2" w:rsidRPr="000247A8" w:rsidRDefault="007A4BB2">
            <w:pPr>
              <w:pStyle w:val="TableText"/>
            </w:pPr>
            <w:r w:rsidRPr="000247A8">
              <w:t>PRCFA TT973.30</w:t>
            </w:r>
          </w:p>
        </w:tc>
        <w:tc>
          <w:tcPr>
            <w:tcW w:w="2160" w:type="dxa"/>
          </w:tcPr>
          <w:p w14:paraId="072945F9" w14:textId="77777777" w:rsidR="007A4BB2" w:rsidRPr="000247A8" w:rsidRDefault="007A4BB2">
            <w:pPr>
              <w:pStyle w:val="TableText"/>
            </w:pPr>
            <w:r w:rsidRPr="000247A8">
              <w:t xml:space="preserve">423 </w:t>
            </w:r>
          </w:p>
        </w:tc>
      </w:tr>
      <w:tr w:rsidR="007A4BB2" w:rsidRPr="000247A8" w14:paraId="3489DFA0" w14:textId="77777777">
        <w:tc>
          <w:tcPr>
            <w:tcW w:w="7470" w:type="dxa"/>
          </w:tcPr>
          <w:p w14:paraId="7D1A0FFD" w14:textId="77777777" w:rsidR="007A4BB2" w:rsidRPr="000247A8" w:rsidRDefault="007A4BB2">
            <w:pPr>
              <w:pStyle w:val="TableText"/>
            </w:pPr>
            <w:r w:rsidRPr="000247A8">
              <w:t>PRCFA TT973.81</w:t>
            </w:r>
          </w:p>
        </w:tc>
        <w:tc>
          <w:tcPr>
            <w:tcW w:w="2160" w:type="dxa"/>
          </w:tcPr>
          <w:p w14:paraId="6BE46880" w14:textId="77777777" w:rsidR="007A4BB2" w:rsidRPr="000247A8" w:rsidRDefault="007A4BB2">
            <w:pPr>
              <w:pStyle w:val="TableText"/>
            </w:pPr>
            <w:r w:rsidRPr="000247A8">
              <w:t xml:space="preserve">423 </w:t>
            </w:r>
          </w:p>
        </w:tc>
      </w:tr>
      <w:tr w:rsidR="007A4BB2" w:rsidRPr="000247A8" w14:paraId="626D988D" w14:textId="77777777">
        <w:tc>
          <w:tcPr>
            <w:tcW w:w="7470" w:type="dxa"/>
          </w:tcPr>
          <w:p w14:paraId="2854D0F9" w14:textId="77777777" w:rsidR="007A4BB2" w:rsidRPr="000247A8" w:rsidRDefault="007A4BB2">
            <w:pPr>
              <w:pStyle w:val="TableText"/>
            </w:pPr>
            <w:r w:rsidRPr="000247A8">
              <w:t>PRCFA TT974.00</w:t>
            </w:r>
          </w:p>
        </w:tc>
        <w:tc>
          <w:tcPr>
            <w:tcW w:w="2160" w:type="dxa"/>
          </w:tcPr>
          <w:p w14:paraId="58E19DBF" w14:textId="77777777" w:rsidR="007A4BB2" w:rsidRPr="000247A8" w:rsidRDefault="007A4BB2">
            <w:pPr>
              <w:pStyle w:val="TableText"/>
            </w:pPr>
            <w:r w:rsidRPr="000247A8">
              <w:t xml:space="preserve">423 </w:t>
            </w:r>
          </w:p>
        </w:tc>
      </w:tr>
      <w:tr w:rsidR="007A4BB2" w:rsidRPr="000247A8" w14:paraId="34B17329" w14:textId="77777777">
        <w:tc>
          <w:tcPr>
            <w:tcW w:w="7470" w:type="dxa"/>
          </w:tcPr>
          <w:p w14:paraId="21825635" w14:textId="77777777" w:rsidR="007A4BB2" w:rsidRPr="000247A8" w:rsidRDefault="007A4BB2">
            <w:pPr>
              <w:pStyle w:val="TableText"/>
            </w:pPr>
            <w:r w:rsidRPr="000247A8">
              <w:t>PRCFA TT974.01</w:t>
            </w:r>
          </w:p>
        </w:tc>
        <w:tc>
          <w:tcPr>
            <w:tcW w:w="2160" w:type="dxa"/>
          </w:tcPr>
          <w:p w14:paraId="2031E1D5" w14:textId="77777777" w:rsidR="007A4BB2" w:rsidRPr="000247A8" w:rsidRDefault="007A4BB2">
            <w:pPr>
              <w:pStyle w:val="TableText"/>
            </w:pPr>
            <w:r w:rsidRPr="000247A8">
              <w:t xml:space="preserve">423 </w:t>
            </w:r>
          </w:p>
        </w:tc>
      </w:tr>
      <w:tr w:rsidR="007A4BB2" w:rsidRPr="000247A8" w14:paraId="689D8DF0" w14:textId="77777777">
        <w:tc>
          <w:tcPr>
            <w:tcW w:w="7470" w:type="dxa"/>
          </w:tcPr>
          <w:p w14:paraId="169BAA03" w14:textId="77777777" w:rsidR="007A4BB2" w:rsidRPr="000247A8" w:rsidRDefault="007A4BB2">
            <w:pPr>
              <w:pStyle w:val="TableText"/>
            </w:pPr>
            <w:r w:rsidRPr="000247A8">
              <w:t>PRCFA TT974.21</w:t>
            </w:r>
          </w:p>
        </w:tc>
        <w:tc>
          <w:tcPr>
            <w:tcW w:w="2160" w:type="dxa"/>
          </w:tcPr>
          <w:p w14:paraId="6CD5FED1" w14:textId="77777777" w:rsidR="007A4BB2" w:rsidRPr="000247A8" w:rsidRDefault="007A4BB2">
            <w:pPr>
              <w:pStyle w:val="TableText"/>
            </w:pPr>
            <w:r w:rsidRPr="000247A8">
              <w:t xml:space="preserve">423 </w:t>
            </w:r>
          </w:p>
        </w:tc>
      </w:tr>
      <w:tr w:rsidR="007A4BB2" w:rsidRPr="000247A8" w14:paraId="1D09CAB6" w14:textId="77777777">
        <w:tc>
          <w:tcPr>
            <w:tcW w:w="7470" w:type="dxa"/>
          </w:tcPr>
          <w:p w14:paraId="7F5B0D52" w14:textId="77777777" w:rsidR="007A4BB2" w:rsidRPr="000247A8" w:rsidRDefault="007A4BB2">
            <w:pPr>
              <w:pStyle w:val="TableText"/>
            </w:pPr>
            <w:r w:rsidRPr="000247A8">
              <w:t>PRCFA TT982.00</w:t>
            </w:r>
          </w:p>
        </w:tc>
        <w:tc>
          <w:tcPr>
            <w:tcW w:w="2160" w:type="dxa"/>
          </w:tcPr>
          <w:p w14:paraId="631AFA86" w14:textId="77777777" w:rsidR="007A4BB2" w:rsidRPr="000247A8" w:rsidRDefault="007A4BB2">
            <w:pPr>
              <w:pStyle w:val="TableText"/>
            </w:pPr>
            <w:r w:rsidRPr="000247A8">
              <w:t xml:space="preserve">423 </w:t>
            </w:r>
          </w:p>
        </w:tc>
      </w:tr>
      <w:tr w:rsidR="007A4BB2" w:rsidRPr="000247A8" w14:paraId="2FEF81C6" w14:textId="77777777">
        <w:tc>
          <w:tcPr>
            <w:tcW w:w="7470" w:type="dxa"/>
          </w:tcPr>
          <w:p w14:paraId="1BB26E67" w14:textId="77777777" w:rsidR="007A4BB2" w:rsidRPr="000247A8" w:rsidRDefault="007A4BB2">
            <w:pPr>
              <w:pStyle w:val="TableText"/>
            </w:pPr>
            <w:r w:rsidRPr="000247A8">
              <w:t>PRCFA TT983.00</w:t>
            </w:r>
          </w:p>
        </w:tc>
        <w:tc>
          <w:tcPr>
            <w:tcW w:w="2160" w:type="dxa"/>
          </w:tcPr>
          <w:p w14:paraId="2742276E" w14:textId="77777777" w:rsidR="007A4BB2" w:rsidRPr="000247A8" w:rsidRDefault="007A4BB2">
            <w:pPr>
              <w:pStyle w:val="TableText"/>
            </w:pPr>
            <w:r w:rsidRPr="000247A8">
              <w:t xml:space="preserve">423 </w:t>
            </w:r>
          </w:p>
        </w:tc>
      </w:tr>
      <w:tr w:rsidR="007A4BB2" w:rsidRPr="000247A8" w14:paraId="5251FA3D" w14:textId="77777777">
        <w:tc>
          <w:tcPr>
            <w:tcW w:w="7470" w:type="dxa"/>
          </w:tcPr>
          <w:p w14:paraId="12526877" w14:textId="77777777" w:rsidR="007A4BB2" w:rsidRPr="000247A8" w:rsidRDefault="007A4BB2">
            <w:pPr>
              <w:pStyle w:val="TableText"/>
            </w:pPr>
            <w:r w:rsidRPr="000247A8">
              <w:t>PRCFA TT984.00</w:t>
            </w:r>
          </w:p>
        </w:tc>
        <w:tc>
          <w:tcPr>
            <w:tcW w:w="2160" w:type="dxa"/>
          </w:tcPr>
          <w:p w14:paraId="7E7E6768" w14:textId="77777777" w:rsidR="007A4BB2" w:rsidRPr="000247A8" w:rsidRDefault="007A4BB2">
            <w:pPr>
              <w:pStyle w:val="TableText"/>
            </w:pPr>
            <w:r w:rsidRPr="000247A8">
              <w:t xml:space="preserve">423 </w:t>
            </w:r>
          </w:p>
        </w:tc>
      </w:tr>
      <w:tr w:rsidR="007A4BB2" w:rsidRPr="000247A8" w14:paraId="67B25829" w14:textId="77777777">
        <w:tc>
          <w:tcPr>
            <w:tcW w:w="7470" w:type="dxa"/>
          </w:tcPr>
          <w:p w14:paraId="2DF9E0EF" w14:textId="77777777" w:rsidR="007A4BB2" w:rsidRPr="000247A8" w:rsidRDefault="007A4BB2">
            <w:pPr>
              <w:pStyle w:val="TableText"/>
            </w:pPr>
            <w:r w:rsidRPr="000247A8">
              <w:t>PRCFA TT986.00</w:t>
            </w:r>
          </w:p>
        </w:tc>
        <w:tc>
          <w:tcPr>
            <w:tcW w:w="2160" w:type="dxa"/>
          </w:tcPr>
          <w:p w14:paraId="66370471" w14:textId="77777777" w:rsidR="007A4BB2" w:rsidRPr="000247A8" w:rsidRDefault="007A4BB2">
            <w:pPr>
              <w:pStyle w:val="TableText"/>
            </w:pPr>
            <w:r w:rsidRPr="000247A8">
              <w:t xml:space="preserve">423 </w:t>
            </w:r>
          </w:p>
        </w:tc>
      </w:tr>
      <w:tr w:rsidR="007A4BB2" w:rsidRPr="000247A8" w14:paraId="2CA895DD" w14:textId="77777777">
        <w:tc>
          <w:tcPr>
            <w:tcW w:w="7470" w:type="dxa"/>
          </w:tcPr>
          <w:p w14:paraId="3FED196D" w14:textId="77777777" w:rsidR="007A4BB2" w:rsidRPr="000247A8" w:rsidRDefault="007A4BB2">
            <w:pPr>
              <w:pStyle w:val="TableText"/>
            </w:pPr>
            <w:r w:rsidRPr="000247A8">
              <w:t>PRCFA TT994.00</w:t>
            </w:r>
          </w:p>
        </w:tc>
        <w:tc>
          <w:tcPr>
            <w:tcW w:w="2160" w:type="dxa"/>
          </w:tcPr>
          <w:p w14:paraId="05F54018" w14:textId="77777777" w:rsidR="007A4BB2" w:rsidRPr="000247A8" w:rsidRDefault="007A4BB2">
            <w:pPr>
              <w:pStyle w:val="TableText"/>
            </w:pPr>
            <w:r w:rsidRPr="000247A8">
              <w:t xml:space="preserve">423 </w:t>
            </w:r>
          </w:p>
        </w:tc>
      </w:tr>
      <w:tr w:rsidR="007A4BB2" w:rsidRPr="000247A8" w14:paraId="71A972BB" w14:textId="77777777">
        <w:tc>
          <w:tcPr>
            <w:tcW w:w="7470" w:type="dxa"/>
          </w:tcPr>
          <w:p w14:paraId="5A89FB27" w14:textId="77777777" w:rsidR="007A4BB2" w:rsidRPr="000247A8" w:rsidRDefault="007A4BB2">
            <w:pPr>
              <w:pStyle w:val="TableText"/>
            </w:pPr>
            <w:r w:rsidRPr="000247A8">
              <w:t>PRCFA TT994.01</w:t>
            </w:r>
          </w:p>
        </w:tc>
        <w:tc>
          <w:tcPr>
            <w:tcW w:w="2160" w:type="dxa"/>
          </w:tcPr>
          <w:p w14:paraId="7A74E606" w14:textId="77777777" w:rsidR="007A4BB2" w:rsidRPr="000247A8" w:rsidRDefault="007A4BB2">
            <w:pPr>
              <w:pStyle w:val="TableText"/>
            </w:pPr>
            <w:r w:rsidRPr="000247A8">
              <w:t xml:space="preserve">423 </w:t>
            </w:r>
          </w:p>
        </w:tc>
      </w:tr>
      <w:tr w:rsidR="007A4BB2" w:rsidRPr="000247A8" w14:paraId="1BE976D1" w14:textId="77777777">
        <w:tc>
          <w:tcPr>
            <w:tcW w:w="7470" w:type="dxa"/>
          </w:tcPr>
          <w:p w14:paraId="0CA36832" w14:textId="77777777" w:rsidR="007A4BB2" w:rsidRPr="000247A8" w:rsidRDefault="007A4BB2">
            <w:pPr>
              <w:pStyle w:val="TableText"/>
            </w:pPr>
            <w:r w:rsidRPr="000247A8">
              <w:t>PRCFA TT994.90</w:t>
            </w:r>
          </w:p>
        </w:tc>
        <w:tc>
          <w:tcPr>
            <w:tcW w:w="2160" w:type="dxa"/>
          </w:tcPr>
          <w:p w14:paraId="73E10E2B" w14:textId="77777777" w:rsidR="007A4BB2" w:rsidRPr="000247A8" w:rsidRDefault="007A4BB2">
            <w:pPr>
              <w:pStyle w:val="TableText"/>
            </w:pPr>
            <w:r w:rsidRPr="000247A8">
              <w:t xml:space="preserve">423 </w:t>
            </w:r>
          </w:p>
        </w:tc>
      </w:tr>
      <w:tr w:rsidR="007A4BB2" w:rsidRPr="000247A8" w14:paraId="3E179CB2" w14:textId="77777777">
        <w:tc>
          <w:tcPr>
            <w:tcW w:w="7470" w:type="dxa"/>
          </w:tcPr>
          <w:p w14:paraId="667FF8AE" w14:textId="77777777" w:rsidR="007A4BB2" w:rsidRPr="000247A8" w:rsidRDefault="007A4BB2">
            <w:pPr>
              <w:pStyle w:val="TableText"/>
            </w:pPr>
            <w:r w:rsidRPr="000247A8">
              <w:t>PRCFA TT998.01</w:t>
            </w:r>
          </w:p>
        </w:tc>
        <w:tc>
          <w:tcPr>
            <w:tcW w:w="2160" w:type="dxa"/>
          </w:tcPr>
          <w:p w14:paraId="5674135C" w14:textId="77777777" w:rsidR="007A4BB2" w:rsidRPr="000247A8" w:rsidRDefault="007A4BB2">
            <w:pPr>
              <w:pStyle w:val="TableText"/>
            </w:pPr>
            <w:r w:rsidRPr="000247A8">
              <w:t xml:space="preserve">423 </w:t>
            </w:r>
          </w:p>
        </w:tc>
      </w:tr>
      <w:tr w:rsidR="007A4BB2" w:rsidRPr="000247A8" w14:paraId="353558CA" w14:textId="77777777">
        <w:tc>
          <w:tcPr>
            <w:tcW w:w="7470" w:type="dxa"/>
          </w:tcPr>
          <w:p w14:paraId="2AE31E33" w14:textId="77777777" w:rsidR="007A4BB2" w:rsidRPr="000247A8" w:rsidRDefault="007A4BB2">
            <w:pPr>
              <w:pStyle w:val="TableText"/>
            </w:pPr>
            <w:r w:rsidRPr="000247A8">
              <w:lastRenderedPageBreak/>
              <w:t>PRCFACALM</w:t>
            </w:r>
          </w:p>
        </w:tc>
        <w:tc>
          <w:tcPr>
            <w:tcW w:w="2160" w:type="dxa"/>
          </w:tcPr>
          <w:p w14:paraId="660A5395" w14:textId="77777777" w:rsidR="007A4BB2" w:rsidRPr="000247A8" w:rsidRDefault="007A4BB2">
            <w:pPr>
              <w:pStyle w:val="TableText"/>
            </w:pPr>
            <w:r w:rsidRPr="000247A8">
              <w:t>440</w:t>
            </w:r>
          </w:p>
        </w:tc>
      </w:tr>
      <w:tr w:rsidR="007A4BB2" w:rsidRPr="000247A8" w14:paraId="5B359EC9" w14:textId="77777777">
        <w:tc>
          <w:tcPr>
            <w:tcW w:w="7470" w:type="dxa"/>
          </w:tcPr>
          <w:p w14:paraId="5A9C192B" w14:textId="77777777" w:rsidR="007A4BB2" w:rsidRPr="000247A8" w:rsidRDefault="007A4BB2">
            <w:pPr>
              <w:pStyle w:val="TableText"/>
            </w:pPr>
            <w:r w:rsidRPr="000247A8">
              <w:t>PRCFACALM</w:t>
            </w:r>
          </w:p>
        </w:tc>
        <w:tc>
          <w:tcPr>
            <w:tcW w:w="2160" w:type="dxa"/>
          </w:tcPr>
          <w:p w14:paraId="317E7405" w14:textId="77777777" w:rsidR="007A4BB2" w:rsidRPr="000247A8" w:rsidRDefault="007A4BB2">
            <w:pPr>
              <w:pStyle w:val="TableText"/>
            </w:pPr>
            <w:r w:rsidRPr="000247A8">
              <w:t xml:space="preserve">440.3  </w:t>
            </w:r>
          </w:p>
        </w:tc>
      </w:tr>
      <w:tr w:rsidR="007A4BB2" w:rsidRPr="000247A8" w14:paraId="7D0C1C57" w14:textId="77777777">
        <w:tc>
          <w:tcPr>
            <w:tcW w:w="7470" w:type="dxa"/>
          </w:tcPr>
          <w:p w14:paraId="33195CFD" w14:textId="77777777" w:rsidR="007A4BB2" w:rsidRPr="000247A8" w:rsidRDefault="007A4BB2">
            <w:pPr>
              <w:pStyle w:val="TableText"/>
            </w:pPr>
            <w:r w:rsidRPr="000247A8">
              <w:t>PRCFACEDIT</w:t>
            </w:r>
          </w:p>
        </w:tc>
        <w:tc>
          <w:tcPr>
            <w:tcW w:w="2160" w:type="dxa"/>
          </w:tcPr>
          <w:p w14:paraId="6F1112D3" w14:textId="77777777" w:rsidR="007A4BB2" w:rsidRPr="000247A8" w:rsidRDefault="007A4BB2">
            <w:pPr>
              <w:pStyle w:val="TableText"/>
            </w:pPr>
            <w:r w:rsidRPr="000247A8">
              <w:t xml:space="preserve">423   </w:t>
            </w:r>
          </w:p>
        </w:tc>
      </w:tr>
      <w:tr w:rsidR="007A4BB2" w:rsidRPr="000247A8" w14:paraId="1110ADE4" w14:textId="77777777">
        <w:tc>
          <w:tcPr>
            <w:tcW w:w="7470" w:type="dxa"/>
          </w:tcPr>
          <w:p w14:paraId="54A820D4" w14:textId="77777777" w:rsidR="007A4BB2" w:rsidRPr="000247A8" w:rsidRDefault="007A4BB2">
            <w:pPr>
              <w:pStyle w:val="TableText"/>
            </w:pPr>
            <w:r w:rsidRPr="000247A8">
              <w:t>PRCG PURGEMASTER SITE EDIT</w:t>
            </w:r>
          </w:p>
        </w:tc>
        <w:tc>
          <w:tcPr>
            <w:tcW w:w="2160" w:type="dxa"/>
          </w:tcPr>
          <w:p w14:paraId="51003C28" w14:textId="77777777" w:rsidR="007A4BB2" w:rsidRPr="000247A8" w:rsidRDefault="007A4BB2">
            <w:pPr>
              <w:pStyle w:val="TableText"/>
            </w:pPr>
            <w:r w:rsidRPr="000247A8">
              <w:t xml:space="preserve">443.2 </w:t>
            </w:r>
          </w:p>
        </w:tc>
      </w:tr>
      <w:tr w:rsidR="007A4BB2" w:rsidRPr="000247A8" w14:paraId="3D137335" w14:textId="77777777">
        <w:tc>
          <w:tcPr>
            <w:tcW w:w="7470" w:type="dxa"/>
          </w:tcPr>
          <w:p w14:paraId="47EBB1C2" w14:textId="77777777" w:rsidR="007A4BB2" w:rsidRPr="000247A8" w:rsidRDefault="007A4BB2">
            <w:pPr>
              <w:pStyle w:val="TableText"/>
            </w:pPr>
            <w:r w:rsidRPr="000247A8">
              <w:t>PRCH DELIVERY ORDER</w:t>
            </w:r>
          </w:p>
        </w:tc>
        <w:tc>
          <w:tcPr>
            <w:tcW w:w="2160" w:type="dxa"/>
          </w:tcPr>
          <w:p w14:paraId="380F4694" w14:textId="77777777" w:rsidR="007A4BB2" w:rsidRPr="000247A8" w:rsidRDefault="007A4BB2">
            <w:pPr>
              <w:pStyle w:val="TableText"/>
            </w:pPr>
            <w:r w:rsidRPr="000247A8">
              <w:t xml:space="preserve">442  </w:t>
            </w:r>
          </w:p>
        </w:tc>
      </w:tr>
      <w:tr w:rsidR="007A4BB2" w:rsidRPr="000247A8" w14:paraId="04A69925" w14:textId="77777777">
        <w:tc>
          <w:tcPr>
            <w:tcW w:w="7470" w:type="dxa"/>
          </w:tcPr>
          <w:p w14:paraId="2E37911F" w14:textId="77777777" w:rsidR="007A4BB2" w:rsidRPr="000247A8" w:rsidRDefault="007A4BB2">
            <w:pPr>
              <w:pStyle w:val="TableText"/>
            </w:pPr>
            <w:r w:rsidRPr="000247A8">
              <w:t>PRCH DELIVERY ORDER AMEND</w:t>
            </w:r>
          </w:p>
        </w:tc>
        <w:tc>
          <w:tcPr>
            <w:tcW w:w="2160" w:type="dxa"/>
          </w:tcPr>
          <w:p w14:paraId="24C71613" w14:textId="77777777" w:rsidR="007A4BB2" w:rsidRPr="000247A8" w:rsidRDefault="007A4BB2">
            <w:pPr>
              <w:pStyle w:val="TableText"/>
            </w:pPr>
            <w:r w:rsidRPr="000247A8">
              <w:t>443.6</w:t>
            </w:r>
          </w:p>
        </w:tc>
      </w:tr>
      <w:tr w:rsidR="007A4BB2" w:rsidRPr="000247A8" w14:paraId="2D366F71" w14:textId="77777777">
        <w:tc>
          <w:tcPr>
            <w:tcW w:w="7470" w:type="dxa"/>
          </w:tcPr>
          <w:p w14:paraId="064DC370" w14:textId="77777777" w:rsidR="007A4BB2" w:rsidRPr="000247A8" w:rsidRDefault="007A4BB2">
            <w:pPr>
              <w:pStyle w:val="TableText"/>
            </w:pPr>
            <w:r w:rsidRPr="000247A8">
              <w:t>PRCH DETAILED PURCHASE CARD</w:t>
            </w:r>
          </w:p>
        </w:tc>
        <w:tc>
          <w:tcPr>
            <w:tcW w:w="2160" w:type="dxa"/>
          </w:tcPr>
          <w:p w14:paraId="704F4C7E" w14:textId="77777777" w:rsidR="007A4BB2" w:rsidRPr="000247A8" w:rsidRDefault="007A4BB2">
            <w:pPr>
              <w:pStyle w:val="TableText"/>
            </w:pPr>
            <w:r w:rsidRPr="000247A8">
              <w:t>442</w:t>
            </w:r>
          </w:p>
        </w:tc>
      </w:tr>
      <w:tr w:rsidR="007A4BB2" w:rsidRPr="000247A8" w14:paraId="4628A409" w14:textId="77777777">
        <w:tc>
          <w:tcPr>
            <w:tcW w:w="7470" w:type="dxa"/>
          </w:tcPr>
          <w:p w14:paraId="1C5E0AA9" w14:textId="77777777" w:rsidR="007A4BB2" w:rsidRPr="000247A8" w:rsidRDefault="007A4BB2">
            <w:pPr>
              <w:pStyle w:val="TableText"/>
            </w:pPr>
            <w:r w:rsidRPr="000247A8">
              <w:t>PRCH DIRECT DELIVERY ORDER</w:t>
            </w:r>
          </w:p>
        </w:tc>
        <w:tc>
          <w:tcPr>
            <w:tcW w:w="2160" w:type="dxa"/>
          </w:tcPr>
          <w:p w14:paraId="5ECBA93E" w14:textId="77777777" w:rsidR="007A4BB2" w:rsidRPr="000247A8" w:rsidRDefault="007A4BB2">
            <w:pPr>
              <w:pStyle w:val="TableText"/>
            </w:pPr>
            <w:r w:rsidRPr="000247A8">
              <w:t xml:space="preserve">442 </w:t>
            </w:r>
          </w:p>
        </w:tc>
      </w:tr>
      <w:tr w:rsidR="00CF7BAE" w:rsidRPr="000247A8" w14:paraId="0A0F1A9B" w14:textId="77777777">
        <w:tc>
          <w:tcPr>
            <w:tcW w:w="7470" w:type="dxa"/>
          </w:tcPr>
          <w:p w14:paraId="2029D86B" w14:textId="77777777" w:rsidR="00CF7BAE" w:rsidRPr="000247A8" w:rsidRDefault="00CF7BAE" w:rsidP="008B1851">
            <w:pPr>
              <w:pStyle w:val="TableText"/>
            </w:pPr>
            <w:r w:rsidRPr="000247A8">
              <w:t>PRCH NEW DEL FPDS</w:t>
            </w:r>
          </w:p>
        </w:tc>
        <w:tc>
          <w:tcPr>
            <w:tcW w:w="2160" w:type="dxa"/>
          </w:tcPr>
          <w:p w14:paraId="006050F9" w14:textId="77777777" w:rsidR="00CF7BAE" w:rsidRPr="000247A8" w:rsidRDefault="00CF7BAE" w:rsidP="008B1851">
            <w:pPr>
              <w:pStyle w:val="TableText"/>
            </w:pPr>
            <w:r w:rsidRPr="000247A8">
              <w:t>442</w:t>
            </w:r>
          </w:p>
        </w:tc>
      </w:tr>
      <w:tr w:rsidR="00CF7BAE" w:rsidRPr="000247A8" w14:paraId="19B7C481" w14:textId="77777777">
        <w:tc>
          <w:tcPr>
            <w:tcW w:w="7470" w:type="dxa"/>
          </w:tcPr>
          <w:p w14:paraId="007C5DFE" w14:textId="77777777" w:rsidR="00CF7BAE" w:rsidRPr="000247A8" w:rsidRDefault="00CF7BAE" w:rsidP="008B1851">
            <w:pPr>
              <w:pStyle w:val="TableText"/>
            </w:pPr>
            <w:r w:rsidRPr="000247A8">
              <w:t>PRCH NEW PC FPDS</w:t>
            </w:r>
          </w:p>
        </w:tc>
        <w:tc>
          <w:tcPr>
            <w:tcW w:w="2160" w:type="dxa"/>
          </w:tcPr>
          <w:p w14:paraId="3E2E852C" w14:textId="77777777" w:rsidR="00CF7BAE" w:rsidRPr="000247A8" w:rsidRDefault="00CF7BAE" w:rsidP="008B1851">
            <w:pPr>
              <w:pStyle w:val="TableText"/>
            </w:pPr>
            <w:r w:rsidRPr="000247A8">
              <w:t>442</w:t>
            </w:r>
          </w:p>
        </w:tc>
      </w:tr>
      <w:tr w:rsidR="00CF7BAE" w:rsidRPr="000247A8" w14:paraId="0E8B7AC5" w14:textId="77777777">
        <w:tc>
          <w:tcPr>
            <w:tcW w:w="7470" w:type="dxa"/>
          </w:tcPr>
          <w:p w14:paraId="39FA46E8" w14:textId="77777777" w:rsidR="00CF7BAE" w:rsidRPr="000247A8" w:rsidRDefault="00CF7BAE" w:rsidP="008B1851">
            <w:pPr>
              <w:pStyle w:val="TableText"/>
            </w:pPr>
            <w:r w:rsidRPr="000247A8">
              <w:t>PRCH NEW PO FPDS</w:t>
            </w:r>
          </w:p>
        </w:tc>
        <w:tc>
          <w:tcPr>
            <w:tcW w:w="2160" w:type="dxa"/>
          </w:tcPr>
          <w:p w14:paraId="517EF50B" w14:textId="77777777" w:rsidR="00CF7BAE" w:rsidRPr="000247A8" w:rsidRDefault="00CF7BAE" w:rsidP="008B1851">
            <w:pPr>
              <w:pStyle w:val="TableText"/>
            </w:pPr>
            <w:r w:rsidRPr="000247A8">
              <w:t>442</w:t>
            </w:r>
          </w:p>
        </w:tc>
      </w:tr>
      <w:tr w:rsidR="00CF7BAE" w:rsidRPr="000247A8" w14:paraId="48CA8F5B" w14:textId="77777777">
        <w:tc>
          <w:tcPr>
            <w:tcW w:w="7470" w:type="dxa"/>
          </w:tcPr>
          <w:p w14:paraId="17F18DE4" w14:textId="77777777" w:rsidR="00CF7BAE" w:rsidRPr="000247A8" w:rsidRDefault="00CF7BAE">
            <w:pPr>
              <w:pStyle w:val="TableText"/>
            </w:pPr>
            <w:r w:rsidRPr="000247A8">
              <w:t>PRCH PC DIRECT DELIVERY</w:t>
            </w:r>
          </w:p>
        </w:tc>
        <w:tc>
          <w:tcPr>
            <w:tcW w:w="2160" w:type="dxa"/>
          </w:tcPr>
          <w:p w14:paraId="28DD31C1" w14:textId="77777777" w:rsidR="00CF7BAE" w:rsidRPr="000247A8" w:rsidRDefault="00CF7BAE">
            <w:pPr>
              <w:pStyle w:val="TableText"/>
            </w:pPr>
            <w:r w:rsidRPr="000247A8">
              <w:t xml:space="preserve">442  </w:t>
            </w:r>
          </w:p>
        </w:tc>
      </w:tr>
      <w:tr w:rsidR="00CF7BAE" w:rsidRPr="000247A8" w14:paraId="75BDB0A1" w14:textId="77777777">
        <w:tc>
          <w:tcPr>
            <w:tcW w:w="7470" w:type="dxa"/>
          </w:tcPr>
          <w:p w14:paraId="1DEA7286" w14:textId="77777777" w:rsidR="00CF7BAE" w:rsidRPr="000247A8" w:rsidRDefault="00CF7BAE">
            <w:pPr>
              <w:pStyle w:val="TableText"/>
            </w:pPr>
            <w:r w:rsidRPr="000247A8">
              <w:t>PRCH PROSTHETIC</w:t>
            </w:r>
          </w:p>
        </w:tc>
        <w:tc>
          <w:tcPr>
            <w:tcW w:w="2160" w:type="dxa"/>
          </w:tcPr>
          <w:p w14:paraId="463837B3" w14:textId="77777777" w:rsidR="00CF7BAE" w:rsidRPr="000247A8" w:rsidRDefault="00CF7BAE">
            <w:pPr>
              <w:pStyle w:val="TableText"/>
            </w:pPr>
            <w:r w:rsidRPr="000247A8">
              <w:t>442</w:t>
            </w:r>
          </w:p>
        </w:tc>
      </w:tr>
      <w:tr w:rsidR="00CF7BAE" w:rsidRPr="000247A8" w14:paraId="13E47A89" w14:textId="77777777">
        <w:tc>
          <w:tcPr>
            <w:tcW w:w="7470" w:type="dxa"/>
          </w:tcPr>
          <w:p w14:paraId="092E1231" w14:textId="77777777" w:rsidR="00CF7BAE" w:rsidRPr="000247A8" w:rsidRDefault="00CF7BAE">
            <w:pPr>
              <w:pStyle w:val="TableText"/>
            </w:pPr>
            <w:r w:rsidRPr="000247A8">
              <w:t>PRCH PURCHASE CARD</w:t>
            </w:r>
          </w:p>
        </w:tc>
        <w:tc>
          <w:tcPr>
            <w:tcW w:w="2160" w:type="dxa"/>
          </w:tcPr>
          <w:p w14:paraId="477CA576" w14:textId="77777777" w:rsidR="00CF7BAE" w:rsidRPr="000247A8" w:rsidRDefault="00CF7BAE">
            <w:pPr>
              <w:pStyle w:val="TableText"/>
            </w:pPr>
            <w:r w:rsidRPr="000247A8">
              <w:t xml:space="preserve">440.5 </w:t>
            </w:r>
          </w:p>
        </w:tc>
      </w:tr>
      <w:tr w:rsidR="00CF7BAE" w:rsidRPr="000247A8" w14:paraId="292F765E" w14:textId="77777777">
        <w:tc>
          <w:tcPr>
            <w:tcW w:w="7470" w:type="dxa"/>
          </w:tcPr>
          <w:p w14:paraId="3F3D8501" w14:textId="77777777" w:rsidR="00CF7BAE" w:rsidRPr="000247A8" w:rsidRDefault="00CF7BAE">
            <w:pPr>
              <w:pStyle w:val="TableText"/>
            </w:pPr>
            <w:r w:rsidRPr="000247A8">
              <w:t>PRCH PURCHASE CARD AMEND</w:t>
            </w:r>
          </w:p>
        </w:tc>
        <w:tc>
          <w:tcPr>
            <w:tcW w:w="2160" w:type="dxa"/>
          </w:tcPr>
          <w:p w14:paraId="362449C9" w14:textId="77777777" w:rsidR="00CF7BAE" w:rsidRPr="000247A8" w:rsidRDefault="00CF7BAE">
            <w:pPr>
              <w:pStyle w:val="TableText"/>
            </w:pPr>
            <w:r w:rsidRPr="000247A8">
              <w:t xml:space="preserve">443.6 </w:t>
            </w:r>
          </w:p>
        </w:tc>
      </w:tr>
      <w:tr w:rsidR="00CF7BAE" w:rsidRPr="000247A8" w14:paraId="00F33CA0" w14:textId="77777777">
        <w:tc>
          <w:tcPr>
            <w:tcW w:w="7470" w:type="dxa"/>
          </w:tcPr>
          <w:p w14:paraId="1CDCBF87" w14:textId="77777777" w:rsidR="00CF7BAE" w:rsidRPr="000247A8" w:rsidRDefault="00CF7BAE">
            <w:pPr>
              <w:pStyle w:val="TableText"/>
            </w:pPr>
            <w:r w:rsidRPr="000247A8">
              <w:t>PRCH-DEP LOG 401</w:t>
            </w:r>
          </w:p>
        </w:tc>
        <w:tc>
          <w:tcPr>
            <w:tcW w:w="2160" w:type="dxa"/>
          </w:tcPr>
          <w:p w14:paraId="5BAC6D8A" w14:textId="77777777" w:rsidR="00CF7BAE" w:rsidRPr="000247A8" w:rsidRDefault="00CF7BAE">
            <w:pPr>
              <w:pStyle w:val="TableText"/>
            </w:pPr>
            <w:r w:rsidRPr="000247A8">
              <w:t xml:space="preserve">423 </w:t>
            </w:r>
          </w:p>
        </w:tc>
      </w:tr>
      <w:tr w:rsidR="00CF7BAE" w:rsidRPr="000247A8" w14:paraId="66EA0EC9" w14:textId="77777777">
        <w:tc>
          <w:tcPr>
            <w:tcW w:w="7470" w:type="dxa"/>
          </w:tcPr>
          <w:p w14:paraId="0E697269" w14:textId="77777777" w:rsidR="00CF7BAE" w:rsidRPr="000247A8" w:rsidRDefault="00CF7BAE">
            <w:pPr>
              <w:pStyle w:val="TableText"/>
            </w:pPr>
            <w:r w:rsidRPr="000247A8">
              <w:t>PRCH-REC7 LOG 431/434</w:t>
            </w:r>
          </w:p>
        </w:tc>
        <w:tc>
          <w:tcPr>
            <w:tcW w:w="2160" w:type="dxa"/>
          </w:tcPr>
          <w:p w14:paraId="7E56E708" w14:textId="77777777" w:rsidR="00CF7BAE" w:rsidRPr="000247A8" w:rsidRDefault="00CF7BAE">
            <w:pPr>
              <w:pStyle w:val="TableText"/>
            </w:pPr>
            <w:r w:rsidRPr="000247A8">
              <w:t>423</w:t>
            </w:r>
          </w:p>
        </w:tc>
      </w:tr>
      <w:tr w:rsidR="00CF7BAE" w:rsidRPr="000247A8" w14:paraId="244D3F85" w14:textId="77777777">
        <w:tc>
          <w:tcPr>
            <w:tcW w:w="7470" w:type="dxa"/>
          </w:tcPr>
          <w:p w14:paraId="3C461467" w14:textId="77777777" w:rsidR="00CF7BAE" w:rsidRPr="000247A8" w:rsidRDefault="00CF7BAE">
            <w:pPr>
              <w:pStyle w:val="TableText"/>
            </w:pPr>
            <w:r w:rsidRPr="000247A8">
              <w:t>PRCH2138</w:t>
            </w:r>
          </w:p>
        </w:tc>
        <w:tc>
          <w:tcPr>
            <w:tcW w:w="2160" w:type="dxa"/>
          </w:tcPr>
          <w:p w14:paraId="67899606" w14:textId="77777777" w:rsidR="00CF7BAE" w:rsidRPr="000247A8" w:rsidRDefault="00CF7BAE">
            <w:pPr>
              <w:pStyle w:val="TableText"/>
            </w:pPr>
            <w:r w:rsidRPr="000247A8">
              <w:t>442</w:t>
            </w:r>
          </w:p>
        </w:tc>
      </w:tr>
      <w:tr w:rsidR="00CF7BAE" w:rsidRPr="000247A8" w14:paraId="00389DC2" w14:textId="77777777">
        <w:tc>
          <w:tcPr>
            <w:tcW w:w="7470" w:type="dxa"/>
          </w:tcPr>
          <w:p w14:paraId="428A94E7" w14:textId="77777777" w:rsidR="00CF7BAE" w:rsidRPr="000247A8" w:rsidRDefault="00CF7BAE">
            <w:pPr>
              <w:pStyle w:val="TableText"/>
            </w:pPr>
            <w:r w:rsidRPr="000247A8">
              <w:t>PRCHAMDESC</w:t>
            </w:r>
          </w:p>
        </w:tc>
        <w:tc>
          <w:tcPr>
            <w:tcW w:w="2160" w:type="dxa"/>
          </w:tcPr>
          <w:p w14:paraId="597F359D" w14:textId="77777777" w:rsidR="00CF7BAE" w:rsidRPr="000247A8" w:rsidRDefault="00CF7BAE">
            <w:pPr>
              <w:pStyle w:val="TableText"/>
            </w:pPr>
            <w:r w:rsidRPr="000247A8">
              <w:t xml:space="preserve">443.6 </w:t>
            </w:r>
          </w:p>
        </w:tc>
      </w:tr>
      <w:tr w:rsidR="00CF7BAE" w:rsidRPr="000247A8" w14:paraId="4BFA3831" w14:textId="77777777">
        <w:tc>
          <w:tcPr>
            <w:tcW w:w="7470" w:type="dxa"/>
          </w:tcPr>
          <w:p w14:paraId="1708C72A" w14:textId="77777777" w:rsidR="00CF7BAE" w:rsidRPr="000247A8" w:rsidRDefault="00CF7BAE">
            <w:pPr>
              <w:pStyle w:val="TableText"/>
            </w:pPr>
            <w:r w:rsidRPr="000247A8">
              <w:t>PRCHAMDISCNT</w:t>
            </w:r>
          </w:p>
        </w:tc>
        <w:tc>
          <w:tcPr>
            <w:tcW w:w="2160" w:type="dxa"/>
          </w:tcPr>
          <w:p w14:paraId="46CD45C4" w14:textId="77777777" w:rsidR="00CF7BAE" w:rsidRPr="000247A8" w:rsidRDefault="00CF7BAE">
            <w:pPr>
              <w:pStyle w:val="TableText"/>
            </w:pPr>
            <w:r w:rsidRPr="000247A8">
              <w:t xml:space="preserve">443.6 </w:t>
            </w:r>
          </w:p>
        </w:tc>
      </w:tr>
      <w:tr w:rsidR="00CF7BAE" w:rsidRPr="000247A8" w14:paraId="50C63BFA" w14:textId="77777777">
        <w:tc>
          <w:tcPr>
            <w:tcW w:w="7470" w:type="dxa"/>
          </w:tcPr>
          <w:p w14:paraId="594A807F" w14:textId="77777777" w:rsidR="00CF7BAE" w:rsidRPr="000247A8" w:rsidRDefault="00CF7BAE">
            <w:pPr>
              <w:pStyle w:val="TableText"/>
            </w:pPr>
            <w:r w:rsidRPr="000247A8">
              <w:t>PRCHAMDISCOUNT</w:t>
            </w:r>
          </w:p>
        </w:tc>
        <w:tc>
          <w:tcPr>
            <w:tcW w:w="2160" w:type="dxa"/>
          </w:tcPr>
          <w:p w14:paraId="1A307A08" w14:textId="77777777" w:rsidR="00CF7BAE" w:rsidRPr="000247A8" w:rsidRDefault="00CF7BAE">
            <w:pPr>
              <w:pStyle w:val="TableText"/>
            </w:pPr>
            <w:r w:rsidRPr="000247A8">
              <w:t xml:space="preserve">443.6 </w:t>
            </w:r>
          </w:p>
        </w:tc>
      </w:tr>
      <w:tr w:rsidR="00CF7BAE" w:rsidRPr="000247A8" w14:paraId="752DEF3E" w14:textId="77777777">
        <w:tc>
          <w:tcPr>
            <w:tcW w:w="7470" w:type="dxa"/>
          </w:tcPr>
          <w:p w14:paraId="5FF7D310" w14:textId="77777777" w:rsidR="00CF7BAE" w:rsidRPr="000247A8" w:rsidRDefault="00CF7BAE">
            <w:pPr>
              <w:pStyle w:val="TableText"/>
            </w:pPr>
            <w:r w:rsidRPr="000247A8">
              <w:t>PRCHAMEND</w:t>
            </w:r>
          </w:p>
        </w:tc>
        <w:tc>
          <w:tcPr>
            <w:tcW w:w="2160" w:type="dxa"/>
          </w:tcPr>
          <w:p w14:paraId="41690692" w14:textId="77777777" w:rsidR="00CF7BAE" w:rsidRPr="000247A8" w:rsidRDefault="00CF7BAE">
            <w:pPr>
              <w:pStyle w:val="TableText"/>
            </w:pPr>
            <w:r w:rsidRPr="000247A8">
              <w:t xml:space="preserve">443.6  </w:t>
            </w:r>
          </w:p>
        </w:tc>
      </w:tr>
      <w:tr w:rsidR="00CF7BAE" w:rsidRPr="000247A8" w14:paraId="13CF112E" w14:textId="77777777">
        <w:tc>
          <w:tcPr>
            <w:tcW w:w="7470" w:type="dxa"/>
          </w:tcPr>
          <w:p w14:paraId="7E40266A" w14:textId="77777777" w:rsidR="00CF7BAE" w:rsidRPr="000247A8" w:rsidRDefault="00CF7BAE">
            <w:pPr>
              <w:pStyle w:val="TableText"/>
            </w:pPr>
            <w:r w:rsidRPr="000247A8">
              <w:t>PRCHAMENDAV</w:t>
            </w:r>
          </w:p>
        </w:tc>
        <w:tc>
          <w:tcPr>
            <w:tcW w:w="2160" w:type="dxa"/>
          </w:tcPr>
          <w:p w14:paraId="7E0EAB50" w14:textId="77777777" w:rsidR="00CF7BAE" w:rsidRPr="000247A8" w:rsidRDefault="00CF7BAE">
            <w:pPr>
              <w:pStyle w:val="TableText"/>
            </w:pPr>
            <w:r w:rsidRPr="000247A8">
              <w:t>443.6</w:t>
            </w:r>
          </w:p>
        </w:tc>
      </w:tr>
      <w:tr w:rsidR="00CF7BAE" w:rsidRPr="000247A8" w14:paraId="0981F4D0" w14:textId="77777777">
        <w:tc>
          <w:tcPr>
            <w:tcW w:w="7470" w:type="dxa"/>
          </w:tcPr>
          <w:p w14:paraId="09D2C198" w14:textId="77777777" w:rsidR="00CF7BAE" w:rsidRPr="000247A8" w:rsidRDefault="00CF7BAE">
            <w:pPr>
              <w:pStyle w:val="TableText"/>
            </w:pPr>
            <w:r w:rsidRPr="000247A8">
              <w:t>PRCHAMENDPRO</w:t>
            </w:r>
          </w:p>
        </w:tc>
        <w:tc>
          <w:tcPr>
            <w:tcW w:w="2160" w:type="dxa"/>
          </w:tcPr>
          <w:p w14:paraId="75599A50" w14:textId="77777777" w:rsidR="00CF7BAE" w:rsidRPr="000247A8" w:rsidRDefault="00CF7BAE">
            <w:pPr>
              <w:pStyle w:val="TableText"/>
            </w:pPr>
            <w:r w:rsidRPr="000247A8">
              <w:t xml:space="preserve">443.6 </w:t>
            </w:r>
          </w:p>
        </w:tc>
      </w:tr>
      <w:tr w:rsidR="00CF7BAE" w:rsidRPr="000247A8" w14:paraId="5005A0D3" w14:textId="77777777">
        <w:tc>
          <w:tcPr>
            <w:tcW w:w="7470" w:type="dxa"/>
          </w:tcPr>
          <w:p w14:paraId="59998BE1" w14:textId="77777777" w:rsidR="00CF7BAE" w:rsidRPr="000247A8" w:rsidRDefault="00CF7BAE">
            <w:pPr>
              <w:pStyle w:val="TableText"/>
            </w:pPr>
            <w:r w:rsidRPr="000247A8">
              <w:t>PRCHAMENDPRO EDIT</w:t>
            </w:r>
          </w:p>
        </w:tc>
        <w:tc>
          <w:tcPr>
            <w:tcW w:w="2160" w:type="dxa"/>
          </w:tcPr>
          <w:p w14:paraId="7298190B" w14:textId="77777777" w:rsidR="00CF7BAE" w:rsidRPr="000247A8" w:rsidRDefault="00CF7BAE">
            <w:pPr>
              <w:pStyle w:val="TableText"/>
            </w:pPr>
            <w:r w:rsidRPr="000247A8">
              <w:t xml:space="preserve">443.6  </w:t>
            </w:r>
          </w:p>
        </w:tc>
      </w:tr>
      <w:tr w:rsidR="00CF7BAE" w:rsidRPr="000247A8" w14:paraId="74EADE1D" w14:textId="77777777">
        <w:tc>
          <w:tcPr>
            <w:tcW w:w="7470" w:type="dxa"/>
          </w:tcPr>
          <w:p w14:paraId="02F792CD" w14:textId="77777777" w:rsidR="00CF7BAE" w:rsidRPr="000247A8" w:rsidRDefault="00CF7BAE">
            <w:pPr>
              <w:pStyle w:val="TableText"/>
            </w:pPr>
            <w:r w:rsidRPr="000247A8">
              <w:t>PRCHAMIT</w:t>
            </w:r>
          </w:p>
        </w:tc>
        <w:tc>
          <w:tcPr>
            <w:tcW w:w="2160" w:type="dxa"/>
          </w:tcPr>
          <w:p w14:paraId="6EC77546" w14:textId="77777777" w:rsidR="00CF7BAE" w:rsidRPr="000247A8" w:rsidRDefault="00CF7BAE">
            <w:pPr>
              <w:pStyle w:val="TableText"/>
            </w:pPr>
            <w:r w:rsidRPr="000247A8">
              <w:t xml:space="preserve">443.6   </w:t>
            </w:r>
          </w:p>
        </w:tc>
      </w:tr>
      <w:tr w:rsidR="00CF7BAE" w:rsidRPr="000247A8" w14:paraId="544CA924" w14:textId="77777777">
        <w:tc>
          <w:tcPr>
            <w:tcW w:w="7470" w:type="dxa"/>
          </w:tcPr>
          <w:p w14:paraId="7157EDA7" w14:textId="77777777" w:rsidR="00CF7BAE" w:rsidRPr="000247A8" w:rsidRDefault="00CF7BAE">
            <w:pPr>
              <w:pStyle w:val="TableText"/>
            </w:pPr>
            <w:r w:rsidRPr="000247A8">
              <w:t>PRCHAMPPP</w:t>
            </w:r>
          </w:p>
        </w:tc>
        <w:tc>
          <w:tcPr>
            <w:tcW w:w="2160" w:type="dxa"/>
          </w:tcPr>
          <w:p w14:paraId="554507E4" w14:textId="77777777" w:rsidR="00CF7BAE" w:rsidRPr="000247A8" w:rsidRDefault="00CF7BAE">
            <w:pPr>
              <w:pStyle w:val="TableText"/>
            </w:pPr>
            <w:r w:rsidRPr="000247A8">
              <w:t xml:space="preserve">443.6  </w:t>
            </w:r>
          </w:p>
        </w:tc>
      </w:tr>
      <w:tr w:rsidR="00CF7BAE" w:rsidRPr="000247A8" w14:paraId="1B3526E2" w14:textId="77777777">
        <w:tc>
          <w:tcPr>
            <w:tcW w:w="7470" w:type="dxa"/>
          </w:tcPr>
          <w:p w14:paraId="1C01B8D3" w14:textId="77777777" w:rsidR="00CF7BAE" w:rsidRPr="000247A8" w:rsidRDefault="00CF7BAE">
            <w:pPr>
              <w:pStyle w:val="TableText"/>
            </w:pPr>
            <w:r w:rsidRPr="000247A8">
              <w:t>PRCHAMT</w:t>
            </w:r>
          </w:p>
        </w:tc>
        <w:tc>
          <w:tcPr>
            <w:tcW w:w="2160" w:type="dxa"/>
          </w:tcPr>
          <w:p w14:paraId="091C3BF7" w14:textId="77777777" w:rsidR="00CF7BAE" w:rsidRPr="000247A8" w:rsidRDefault="00CF7BAE">
            <w:pPr>
              <w:pStyle w:val="TableText"/>
            </w:pPr>
            <w:r w:rsidRPr="000247A8">
              <w:t xml:space="preserve">442 </w:t>
            </w:r>
          </w:p>
        </w:tc>
      </w:tr>
      <w:tr w:rsidR="00CF7BAE" w:rsidRPr="000247A8" w14:paraId="7B6E3475" w14:textId="77777777">
        <w:tc>
          <w:tcPr>
            <w:tcW w:w="7470" w:type="dxa"/>
          </w:tcPr>
          <w:p w14:paraId="61216FC3" w14:textId="77777777" w:rsidR="00CF7BAE" w:rsidRPr="000247A8" w:rsidRDefault="00CF7BAE">
            <w:pPr>
              <w:pStyle w:val="TableText"/>
            </w:pPr>
            <w:r w:rsidRPr="000247A8">
              <w:t>PRCHAMT89</w:t>
            </w:r>
          </w:p>
        </w:tc>
        <w:tc>
          <w:tcPr>
            <w:tcW w:w="2160" w:type="dxa"/>
          </w:tcPr>
          <w:p w14:paraId="5AC96680" w14:textId="77777777" w:rsidR="00CF7BAE" w:rsidRPr="000247A8" w:rsidRDefault="00CF7BAE">
            <w:pPr>
              <w:pStyle w:val="TableText"/>
            </w:pPr>
            <w:r w:rsidRPr="000247A8">
              <w:t>442</w:t>
            </w:r>
          </w:p>
        </w:tc>
      </w:tr>
      <w:tr w:rsidR="00CF7BAE" w:rsidRPr="000247A8" w14:paraId="6C5294CF" w14:textId="77777777">
        <w:tc>
          <w:tcPr>
            <w:tcW w:w="7470" w:type="dxa"/>
          </w:tcPr>
          <w:p w14:paraId="4DDF654A" w14:textId="77777777" w:rsidR="00CF7BAE" w:rsidRPr="000247A8" w:rsidRDefault="00CF7BAE">
            <w:pPr>
              <w:pStyle w:val="TableText"/>
            </w:pPr>
            <w:r w:rsidRPr="000247A8">
              <w:t>PRCHDEL</w:t>
            </w:r>
          </w:p>
        </w:tc>
        <w:tc>
          <w:tcPr>
            <w:tcW w:w="2160" w:type="dxa"/>
          </w:tcPr>
          <w:p w14:paraId="0E3D9A3B" w14:textId="77777777" w:rsidR="00CF7BAE" w:rsidRPr="000247A8" w:rsidRDefault="00CF7BAE">
            <w:pPr>
              <w:pStyle w:val="TableText"/>
            </w:pPr>
            <w:r w:rsidRPr="000247A8">
              <w:t xml:space="preserve">442 </w:t>
            </w:r>
          </w:p>
        </w:tc>
      </w:tr>
      <w:tr w:rsidR="00CF7BAE" w:rsidRPr="000247A8" w14:paraId="618584B4" w14:textId="77777777">
        <w:tc>
          <w:tcPr>
            <w:tcW w:w="7470" w:type="dxa"/>
          </w:tcPr>
          <w:p w14:paraId="3723BF10" w14:textId="77777777" w:rsidR="00CF7BAE" w:rsidRPr="000247A8" w:rsidRDefault="00CF7BAE">
            <w:pPr>
              <w:pStyle w:val="TableText"/>
            </w:pPr>
            <w:r w:rsidRPr="000247A8">
              <w:t>PRCHDISCNT</w:t>
            </w:r>
          </w:p>
        </w:tc>
        <w:tc>
          <w:tcPr>
            <w:tcW w:w="2160" w:type="dxa"/>
          </w:tcPr>
          <w:p w14:paraId="71659802" w14:textId="77777777" w:rsidR="00CF7BAE" w:rsidRPr="000247A8" w:rsidRDefault="00CF7BAE">
            <w:pPr>
              <w:pStyle w:val="TableText"/>
            </w:pPr>
            <w:r w:rsidRPr="000247A8">
              <w:t xml:space="preserve">442   </w:t>
            </w:r>
          </w:p>
        </w:tc>
      </w:tr>
      <w:tr w:rsidR="00CF7BAE" w:rsidRPr="000247A8" w14:paraId="3BE7D3A4" w14:textId="77777777">
        <w:tc>
          <w:tcPr>
            <w:tcW w:w="7470" w:type="dxa"/>
          </w:tcPr>
          <w:p w14:paraId="5A40D085" w14:textId="77777777" w:rsidR="00CF7BAE" w:rsidRPr="000247A8" w:rsidRDefault="00CF7BAE">
            <w:pPr>
              <w:pStyle w:val="TableText"/>
            </w:pPr>
            <w:r w:rsidRPr="000247A8">
              <w:t>PRCHEDIT</w:t>
            </w:r>
          </w:p>
        </w:tc>
        <w:tc>
          <w:tcPr>
            <w:tcW w:w="2160" w:type="dxa"/>
          </w:tcPr>
          <w:p w14:paraId="038C6413" w14:textId="77777777" w:rsidR="00CF7BAE" w:rsidRPr="000247A8" w:rsidRDefault="00CF7BAE">
            <w:pPr>
              <w:pStyle w:val="TableText"/>
            </w:pPr>
            <w:r w:rsidRPr="000247A8">
              <w:t>442</w:t>
            </w:r>
          </w:p>
        </w:tc>
      </w:tr>
      <w:tr w:rsidR="00CF7BAE" w:rsidRPr="000247A8" w14:paraId="74462306" w14:textId="77777777">
        <w:tc>
          <w:tcPr>
            <w:tcW w:w="7470" w:type="dxa"/>
          </w:tcPr>
          <w:p w14:paraId="47AF10E5" w14:textId="77777777" w:rsidR="00CF7BAE" w:rsidRPr="000247A8" w:rsidRDefault="00CF7BAE">
            <w:pPr>
              <w:pStyle w:val="TableText"/>
            </w:pPr>
            <w:r w:rsidRPr="000247A8">
              <w:t>PRCHFEDVEN</w:t>
            </w:r>
          </w:p>
        </w:tc>
        <w:tc>
          <w:tcPr>
            <w:tcW w:w="2160" w:type="dxa"/>
          </w:tcPr>
          <w:p w14:paraId="222804A0" w14:textId="77777777" w:rsidR="00CF7BAE" w:rsidRPr="000247A8" w:rsidRDefault="00CF7BAE">
            <w:pPr>
              <w:pStyle w:val="TableText"/>
            </w:pPr>
            <w:r w:rsidRPr="000247A8">
              <w:t xml:space="preserve">440   </w:t>
            </w:r>
          </w:p>
        </w:tc>
      </w:tr>
      <w:tr w:rsidR="00CF7BAE" w:rsidRPr="000247A8" w14:paraId="0E670756" w14:textId="77777777">
        <w:tc>
          <w:tcPr>
            <w:tcW w:w="7470" w:type="dxa"/>
          </w:tcPr>
          <w:p w14:paraId="41BA8029" w14:textId="77777777" w:rsidR="00CF7BAE" w:rsidRPr="000247A8" w:rsidRDefault="00CF7BAE">
            <w:pPr>
              <w:pStyle w:val="TableText"/>
            </w:pPr>
            <w:r w:rsidRPr="000247A8">
              <w:t>PRCHITEM</w:t>
            </w:r>
          </w:p>
        </w:tc>
        <w:tc>
          <w:tcPr>
            <w:tcW w:w="2160" w:type="dxa"/>
          </w:tcPr>
          <w:p w14:paraId="2AD37CC9" w14:textId="77777777" w:rsidR="00CF7BAE" w:rsidRPr="000247A8" w:rsidRDefault="00CF7BAE">
            <w:pPr>
              <w:pStyle w:val="TableText"/>
            </w:pPr>
            <w:r w:rsidRPr="000247A8">
              <w:t>441</w:t>
            </w:r>
          </w:p>
        </w:tc>
      </w:tr>
      <w:tr w:rsidR="00103256" w:rsidRPr="000247A8" w14:paraId="58268A96" w14:textId="77777777">
        <w:tc>
          <w:tcPr>
            <w:tcW w:w="7470" w:type="dxa"/>
          </w:tcPr>
          <w:p w14:paraId="21911954" w14:textId="77777777" w:rsidR="00103256" w:rsidRPr="000247A8" w:rsidRDefault="00103256">
            <w:pPr>
              <w:pStyle w:val="TableText"/>
            </w:pPr>
            <w:r>
              <w:t>PRCHITEM2</w:t>
            </w:r>
          </w:p>
        </w:tc>
        <w:tc>
          <w:tcPr>
            <w:tcW w:w="2160" w:type="dxa"/>
          </w:tcPr>
          <w:p w14:paraId="56857000" w14:textId="77777777" w:rsidR="00103256" w:rsidRPr="000247A8" w:rsidRDefault="00103256">
            <w:pPr>
              <w:pStyle w:val="TableText"/>
            </w:pPr>
            <w:r>
              <w:t>441</w:t>
            </w:r>
          </w:p>
        </w:tc>
      </w:tr>
      <w:tr w:rsidR="00CF7BAE" w:rsidRPr="000247A8" w14:paraId="7BCE06D3" w14:textId="77777777">
        <w:tc>
          <w:tcPr>
            <w:tcW w:w="7470" w:type="dxa"/>
          </w:tcPr>
          <w:p w14:paraId="599F8D7C" w14:textId="77777777" w:rsidR="00CF7BAE" w:rsidRPr="000247A8" w:rsidRDefault="00CF7BAE">
            <w:pPr>
              <w:pStyle w:val="TableText"/>
            </w:pPr>
            <w:r w:rsidRPr="000247A8">
              <w:t>PRCHL100</w:t>
            </w:r>
          </w:p>
        </w:tc>
        <w:tc>
          <w:tcPr>
            <w:tcW w:w="2160" w:type="dxa"/>
          </w:tcPr>
          <w:p w14:paraId="5903A496" w14:textId="77777777" w:rsidR="00CF7BAE" w:rsidRPr="000247A8" w:rsidRDefault="00CF7BAE">
            <w:pPr>
              <w:pStyle w:val="TableText"/>
            </w:pPr>
            <w:r w:rsidRPr="000247A8">
              <w:t>423</w:t>
            </w:r>
          </w:p>
        </w:tc>
      </w:tr>
      <w:tr w:rsidR="00CF7BAE" w:rsidRPr="000247A8" w14:paraId="571A8FA8" w14:textId="77777777">
        <w:tc>
          <w:tcPr>
            <w:tcW w:w="7470" w:type="dxa"/>
          </w:tcPr>
          <w:p w14:paraId="29E8C1EB" w14:textId="77777777" w:rsidR="00CF7BAE" w:rsidRPr="000247A8" w:rsidRDefault="00CF7BAE">
            <w:pPr>
              <w:pStyle w:val="TableText"/>
            </w:pPr>
            <w:r w:rsidRPr="000247A8">
              <w:lastRenderedPageBreak/>
              <w:t>PRCHL500</w:t>
            </w:r>
          </w:p>
        </w:tc>
        <w:tc>
          <w:tcPr>
            <w:tcW w:w="2160" w:type="dxa"/>
          </w:tcPr>
          <w:p w14:paraId="6164122F" w14:textId="77777777" w:rsidR="00CF7BAE" w:rsidRPr="000247A8" w:rsidRDefault="00CF7BAE">
            <w:pPr>
              <w:pStyle w:val="TableText"/>
            </w:pPr>
            <w:r w:rsidRPr="000247A8">
              <w:t>423</w:t>
            </w:r>
          </w:p>
        </w:tc>
      </w:tr>
      <w:tr w:rsidR="00CF7BAE" w:rsidRPr="000247A8" w14:paraId="347B1EC8" w14:textId="77777777">
        <w:tc>
          <w:tcPr>
            <w:tcW w:w="7470" w:type="dxa"/>
          </w:tcPr>
          <w:p w14:paraId="3106002A" w14:textId="77777777" w:rsidR="00CF7BAE" w:rsidRPr="000247A8" w:rsidRDefault="00CF7BAE">
            <w:pPr>
              <w:pStyle w:val="TableText"/>
            </w:pPr>
            <w:r w:rsidRPr="000247A8">
              <w:t>PRCHL501</w:t>
            </w:r>
          </w:p>
        </w:tc>
        <w:tc>
          <w:tcPr>
            <w:tcW w:w="2160" w:type="dxa"/>
          </w:tcPr>
          <w:p w14:paraId="4E4126D2" w14:textId="77777777" w:rsidR="00CF7BAE" w:rsidRPr="000247A8" w:rsidRDefault="00CF7BAE">
            <w:pPr>
              <w:pStyle w:val="TableText"/>
            </w:pPr>
            <w:r w:rsidRPr="000247A8">
              <w:t>423</w:t>
            </w:r>
          </w:p>
        </w:tc>
      </w:tr>
      <w:tr w:rsidR="00CF7BAE" w:rsidRPr="000247A8" w14:paraId="598400AB" w14:textId="77777777">
        <w:tc>
          <w:tcPr>
            <w:tcW w:w="7470" w:type="dxa"/>
          </w:tcPr>
          <w:p w14:paraId="7258A5FC" w14:textId="77777777" w:rsidR="00CF7BAE" w:rsidRPr="000247A8" w:rsidRDefault="00CF7BAE">
            <w:pPr>
              <w:pStyle w:val="TableText"/>
            </w:pPr>
            <w:r w:rsidRPr="000247A8">
              <w:t>PRCHL550</w:t>
            </w:r>
          </w:p>
        </w:tc>
        <w:tc>
          <w:tcPr>
            <w:tcW w:w="2160" w:type="dxa"/>
          </w:tcPr>
          <w:p w14:paraId="4DE4B1C0" w14:textId="77777777" w:rsidR="00CF7BAE" w:rsidRPr="000247A8" w:rsidRDefault="00CF7BAE">
            <w:pPr>
              <w:pStyle w:val="TableText"/>
            </w:pPr>
            <w:r w:rsidRPr="000247A8">
              <w:t>423</w:t>
            </w:r>
          </w:p>
        </w:tc>
      </w:tr>
      <w:tr w:rsidR="00CF7BAE" w:rsidRPr="000247A8" w14:paraId="2EEFC8E4" w14:textId="77777777">
        <w:tc>
          <w:tcPr>
            <w:tcW w:w="7470" w:type="dxa"/>
          </w:tcPr>
          <w:p w14:paraId="381A8BDE" w14:textId="77777777" w:rsidR="00CF7BAE" w:rsidRPr="000247A8" w:rsidRDefault="00CF7BAE">
            <w:pPr>
              <w:pStyle w:val="TableText"/>
            </w:pPr>
            <w:r w:rsidRPr="000247A8">
              <w:t>PRCHL551</w:t>
            </w:r>
          </w:p>
        </w:tc>
        <w:tc>
          <w:tcPr>
            <w:tcW w:w="2160" w:type="dxa"/>
          </w:tcPr>
          <w:p w14:paraId="6D74A521" w14:textId="77777777" w:rsidR="00CF7BAE" w:rsidRPr="000247A8" w:rsidRDefault="00CF7BAE">
            <w:pPr>
              <w:pStyle w:val="TableText"/>
            </w:pPr>
            <w:r w:rsidRPr="000247A8">
              <w:t>423</w:t>
            </w:r>
          </w:p>
        </w:tc>
      </w:tr>
      <w:tr w:rsidR="00CF7BAE" w:rsidRPr="000247A8" w14:paraId="321BFC63" w14:textId="77777777">
        <w:tc>
          <w:tcPr>
            <w:tcW w:w="7470" w:type="dxa"/>
          </w:tcPr>
          <w:p w14:paraId="3FFAADDE" w14:textId="77777777" w:rsidR="00CF7BAE" w:rsidRPr="000247A8" w:rsidRDefault="00CF7BAE">
            <w:pPr>
              <w:pStyle w:val="TableText"/>
            </w:pPr>
            <w:r w:rsidRPr="000247A8">
              <w:t>PRCHL552</w:t>
            </w:r>
          </w:p>
        </w:tc>
        <w:tc>
          <w:tcPr>
            <w:tcW w:w="2160" w:type="dxa"/>
          </w:tcPr>
          <w:p w14:paraId="0EECEBBA" w14:textId="77777777" w:rsidR="00CF7BAE" w:rsidRPr="000247A8" w:rsidRDefault="00CF7BAE">
            <w:pPr>
              <w:pStyle w:val="TableText"/>
            </w:pPr>
            <w:r w:rsidRPr="000247A8">
              <w:t>423</w:t>
            </w:r>
          </w:p>
        </w:tc>
      </w:tr>
      <w:tr w:rsidR="00CF7BAE" w:rsidRPr="000247A8" w14:paraId="7CD991E3" w14:textId="77777777">
        <w:tc>
          <w:tcPr>
            <w:tcW w:w="7470" w:type="dxa"/>
          </w:tcPr>
          <w:p w14:paraId="76AE362E" w14:textId="77777777" w:rsidR="00CF7BAE" w:rsidRPr="000247A8" w:rsidRDefault="00CF7BAE">
            <w:pPr>
              <w:pStyle w:val="TableText"/>
            </w:pPr>
            <w:r w:rsidRPr="000247A8">
              <w:t>PRCHL604</w:t>
            </w:r>
          </w:p>
        </w:tc>
        <w:tc>
          <w:tcPr>
            <w:tcW w:w="2160" w:type="dxa"/>
          </w:tcPr>
          <w:p w14:paraId="14618936" w14:textId="77777777" w:rsidR="00CF7BAE" w:rsidRPr="000247A8" w:rsidRDefault="00CF7BAE">
            <w:pPr>
              <w:pStyle w:val="TableText"/>
            </w:pPr>
            <w:r w:rsidRPr="000247A8">
              <w:t>423</w:t>
            </w:r>
          </w:p>
        </w:tc>
      </w:tr>
      <w:tr w:rsidR="00CF7BAE" w:rsidRPr="000247A8" w14:paraId="71F510AD" w14:textId="77777777">
        <w:tc>
          <w:tcPr>
            <w:tcW w:w="7470" w:type="dxa"/>
          </w:tcPr>
          <w:p w14:paraId="41BEB749" w14:textId="77777777" w:rsidR="00CF7BAE" w:rsidRPr="000247A8" w:rsidRDefault="00CF7BAE">
            <w:pPr>
              <w:pStyle w:val="TableText"/>
            </w:pPr>
            <w:r w:rsidRPr="000247A8">
              <w:t>PRCHL605</w:t>
            </w:r>
          </w:p>
        </w:tc>
        <w:tc>
          <w:tcPr>
            <w:tcW w:w="2160" w:type="dxa"/>
          </w:tcPr>
          <w:p w14:paraId="4C8A553E" w14:textId="77777777" w:rsidR="00CF7BAE" w:rsidRPr="000247A8" w:rsidRDefault="00CF7BAE">
            <w:pPr>
              <w:pStyle w:val="TableText"/>
            </w:pPr>
            <w:r w:rsidRPr="000247A8">
              <w:t>423</w:t>
            </w:r>
          </w:p>
        </w:tc>
      </w:tr>
      <w:tr w:rsidR="00CF7BAE" w:rsidRPr="000247A8" w14:paraId="35D42CE8" w14:textId="77777777">
        <w:tc>
          <w:tcPr>
            <w:tcW w:w="7470" w:type="dxa"/>
          </w:tcPr>
          <w:p w14:paraId="618D9EED" w14:textId="77777777" w:rsidR="00CF7BAE" w:rsidRPr="000247A8" w:rsidRDefault="00CF7BAE">
            <w:pPr>
              <w:pStyle w:val="TableText"/>
            </w:pPr>
            <w:r w:rsidRPr="000247A8">
              <w:t>PRCHL607</w:t>
            </w:r>
          </w:p>
        </w:tc>
        <w:tc>
          <w:tcPr>
            <w:tcW w:w="2160" w:type="dxa"/>
          </w:tcPr>
          <w:p w14:paraId="1116E176" w14:textId="77777777" w:rsidR="00CF7BAE" w:rsidRPr="000247A8" w:rsidRDefault="00CF7BAE">
            <w:pPr>
              <w:pStyle w:val="TableText"/>
            </w:pPr>
            <w:r w:rsidRPr="000247A8">
              <w:t>423</w:t>
            </w:r>
          </w:p>
        </w:tc>
      </w:tr>
      <w:tr w:rsidR="00CF7BAE" w:rsidRPr="000247A8" w14:paraId="664B4D05" w14:textId="77777777">
        <w:tc>
          <w:tcPr>
            <w:tcW w:w="7470" w:type="dxa"/>
          </w:tcPr>
          <w:p w14:paraId="27CB8D3C" w14:textId="77777777" w:rsidR="00CF7BAE" w:rsidRPr="000247A8" w:rsidRDefault="00CF7BAE">
            <w:pPr>
              <w:pStyle w:val="TableText"/>
            </w:pPr>
            <w:r w:rsidRPr="000247A8">
              <w:t>PRCHL632</w:t>
            </w:r>
          </w:p>
        </w:tc>
        <w:tc>
          <w:tcPr>
            <w:tcW w:w="2160" w:type="dxa"/>
          </w:tcPr>
          <w:p w14:paraId="46F5FF2D" w14:textId="77777777" w:rsidR="00CF7BAE" w:rsidRPr="000247A8" w:rsidRDefault="00CF7BAE">
            <w:pPr>
              <w:pStyle w:val="TableText"/>
            </w:pPr>
            <w:r w:rsidRPr="000247A8">
              <w:t>423</w:t>
            </w:r>
          </w:p>
        </w:tc>
      </w:tr>
      <w:tr w:rsidR="00CF7BAE" w:rsidRPr="000247A8" w14:paraId="356573DF" w14:textId="77777777">
        <w:tc>
          <w:tcPr>
            <w:tcW w:w="7470" w:type="dxa"/>
          </w:tcPr>
          <w:p w14:paraId="71D69354" w14:textId="77777777" w:rsidR="00CF7BAE" w:rsidRPr="000247A8" w:rsidRDefault="00CF7BAE">
            <w:pPr>
              <w:pStyle w:val="TableText"/>
            </w:pPr>
            <w:r w:rsidRPr="000247A8">
              <w:t>PRCHL642</w:t>
            </w:r>
          </w:p>
        </w:tc>
        <w:tc>
          <w:tcPr>
            <w:tcW w:w="2160" w:type="dxa"/>
          </w:tcPr>
          <w:p w14:paraId="4FDEE78A" w14:textId="77777777" w:rsidR="00CF7BAE" w:rsidRPr="000247A8" w:rsidRDefault="00CF7BAE">
            <w:pPr>
              <w:pStyle w:val="TableText"/>
            </w:pPr>
            <w:r w:rsidRPr="000247A8">
              <w:t>423</w:t>
            </w:r>
          </w:p>
        </w:tc>
      </w:tr>
      <w:tr w:rsidR="00CF7BAE" w:rsidRPr="000247A8" w14:paraId="39C9C4E6" w14:textId="77777777">
        <w:tc>
          <w:tcPr>
            <w:tcW w:w="7470" w:type="dxa"/>
          </w:tcPr>
          <w:p w14:paraId="101B0A95" w14:textId="77777777" w:rsidR="00CF7BAE" w:rsidRPr="000247A8" w:rsidRDefault="00CF7BAE">
            <w:pPr>
              <w:pStyle w:val="TableText"/>
            </w:pPr>
            <w:r w:rsidRPr="000247A8">
              <w:t>PRCHL664</w:t>
            </w:r>
          </w:p>
        </w:tc>
        <w:tc>
          <w:tcPr>
            <w:tcW w:w="2160" w:type="dxa"/>
          </w:tcPr>
          <w:p w14:paraId="78719E10" w14:textId="77777777" w:rsidR="00CF7BAE" w:rsidRPr="000247A8" w:rsidRDefault="00CF7BAE">
            <w:pPr>
              <w:pStyle w:val="TableText"/>
            </w:pPr>
            <w:r w:rsidRPr="000247A8">
              <w:t>423</w:t>
            </w:r>
          </w:p>
        </w:tc>
      </w:tr>
      <w:tr w:rsidR="00CF7BAE" w:rsidRPr="000247A8" w14:paraId="3C7B946A" w14:textId="77777777">
        <w:tc>
          <w:tcPr>
            <w:tcW w:w="7470" w:type="dxa"/>
          </w:tcPr>
          <w:p w14:paraId="0C93736A" w14:textId="77777777" w:rsidR="00CF7BAE" w:rsidRPr="000247A8" w:rsidRDefault="00CF7BAE">
            <w:pPr>
              <w:pStyle w:val="TableText"/>
            </w:pPr>
            <w:r w:rsidRPr="000247A8">
              <w:t>PRCHL666</w:t>
            </w:r>
          </w:p>
        </w:tc>
        <w:tc>
          <w:tcPr>
            <w:tcW w:w="2160" w:type="dxa"/>
          </w:tcPr>
          <w:p w14:paraId="0FBF6468" w14:textId="77777777" w:rsidR="00CF7BAE" w:rsidRPr="000247A8" w:rsidRDefault="00CF7BAE">
            <w:pPr>
              <w:pStyle w:val="TableText"/>
            </w:pPr>
            <w:r w:rsidRPr="000247A8">
              <w:t>423</w:t>
            </w:r>
          </w:p>
        </w:tc>
      </w:tr>
      <w:tr w:rsidR="00CF7BAE" w:rsidRPr="000247A8" w14:paraId="47ABE60A" w14:textId="77777777">
        <w:tc>
          <w:tcPr>
            <w:tcW w:w="7470" w:type="dxa"/>
          </w:tcPr>
          <w:p w14:paraId="6BF98DE8" w14:textId="77777777" w:rsidR="00CF7BAE" w:rsidRPr="000247A8" w:rsidRDefault="00CF7BAE">
            <w:pPr>
              <w:pStyle w:val="TableText"/>
            </w:pPr>
            <w:r w:rsidRPr="000247A8">
              <w:t>PRCHL700</w:t>
            </w:r>
          </w:p>
        </w:tc>
        <w:tc>
          <w:tcPr>
            <w:tcW w:w="2160" w:type="dxa"/>
          </w:tcPr>
          <w:p w14:paraId="5FC5F098" w14:textId="77777777" w:rsidR="00CF7BAE" w:rsidRPr="000247A8" w:rsidRDefault="00CF7BAE">
            <w:pPr>
              <w:pStyle w:val="TableText"/>
            </w:pPr>
            <w:r w:rsidRPr="000247A8">
              <w:t>423</w:t>
            </w:r>
          </w:p>
        </w:tc>
      </w:tr>
      <w:tr w:rsidR="00CF7BAE" w:rsidRPr="000247A8" w14:paraId="16B0C1AC" w14:textId="77777777">
        <w:tc>
          <w:tcPr>
            <w:tcW w:w="7470" w:type="dxa"/>
          </w:tcPr>
          <w:p w14:paraId="28A4D9E9" w14:textId="77777777" w:rsidR="00CF7BAE" w:rsidRPr="000247A8" w:rsidRDefault="00CF7BAE">
            <w:pPr>
              <w:pStyle w:val="TableText"/>
            </w:pPr>
            <w:r w:rsidRPr="000247A8">
              <w:t>PRCHL710</w:t>
            </w:r>
          </w:p>
        </w:tc>
        <w:tc>
          <w:tcPr>
            <w:tcW w:w="2160" w:type="dxa"/>
          </w:tcPr>
          <w:p w14:paraId="57489609" w14:textId="77777777" w:rsidR="00CF7BAE" w:rsidRPr="000247A8" w:rsidRDefault="00CF7BAE">
            <w:pPr>
              <w:pStyle w:val="TableText"/>
            </w:pPr>
            <w:r w:rsidRPr="000247A8">
              <w:t>423</w:t>
            </w:r>
          </w:p>
        </w:tc>
      </w:tr>
      <w:tr w:rsidR="00CF7BAE" w:rsidRPr="000247A8" w14:paraId="74F3CDF5" w14:textId="77777777">
        <w:tc>
          <w:tcPr>
            <w:tcW w:w="7470" w:type="dxa"/>
          </w:tcPr>
          <w:p w14:paraId="16029444" w14:textId="77777777" w:rsidR="00CF7BAE" w:rsidRPr="000247A8" w:rsidRDefault="00CF7BAE">
            <w:pPr>
              <w:pStyle w:val="TableText"/>
            </w:pPr>
            <w:r w:rsidRPr="000247A8">
              <w:t>PRCHL712</w:t>
            </w:r>
          </w:p>
        </w:tc>
        <w:tc>
          <w:tcPr>
            <w:tcW w:w="2160" w:type="dxa"/>
          </w:tcPr>
          <w:p w14:paraId="7BFEB1B1" w14:textId="77777777" w:rsidR="00CF7BAE" w:rsidRPr="000247A8" w:rsidRDefault="00CF7BAE">
            <w:pPr>
              <w:pStyle w:val="TableText"/>
            </w:pPr>
            <w:r w:rsidRPr="000247A8">
              <w:t>423</w:t>
            </w:r>
          </w:p>
        </w:tc>
      </w:tr>
      <w:tr w:rsidR="00CF7BAE" w:rsidRPr="000247A8" w14:paraId="75BA3FE0" w14:textId="77777777">
        <w:tc>
          <w:tcPr>
            <w:tcW w:w="7470" w:type="dxa"/>
          </w:tcPr>
          <w:p w14:paraId="4831172E" w14:textId="77777777" w:rsidR="00CF7BAE" w:rsidRPr="000247A8" w:rsidRDefault="00CF7BAE">
            <w:pPr>
              <w:pStyle w:val="TableText"/>
            </w:pPr>
            <w:r w:rsidRPr="000247A8">
              <w:t>PRCHLINE</w:t>
            </w:r>
          </w:p>
        </w:tc>
        <w:tc>
          <w:tcPr>
            <w:tcW w:w="2160" w:type="dxa"/>
          </w:tcPr>
          <w:p w14:paraId="1E531E33" w14:textId="77777777" w:rsidR="00CF7BAE" w:rsidRPr="000247A8" w:rsidRDefault="00CF7BAE">
            <w:pPr>
              <w:pStyle w:val="TableText"/>
            </w:pPr>
            <w:r w:rsidRPr="000247A8">
              <w:t xml:space="preserve">443.6   </w:t>
            </w:r>
          </w:p>
        </w:tc>
      </w:tr>
      <w:tr w:rsidR="00CF7BAE" w:rsidRPr="000247A8" w14:paraId="1C8AEE90" w14:textId="77777777">
        <w:tc>
          <w:tcPr>
            <w:tcW w:w="7470" w:type="dxa"/>
          </w:tcPr>
          <w:p w14:paraId="05315ACE" w14:textId="77777777" w:rsidR="00CF7BAE" w:rsidRPr="000247A8" w:rsidRDefault="00CF7BAE">
            <w:pPr>
              <w:pStyle w:val="TableText"/>
            </w:pPr>
            <w:r w:rsidRPr="000247A8">
              <w:t>PRCHMAPP</w:t>
            </w:r>
          </w:p>
        </w:tc>
        <w:tc>
          <w:tcPr>
            <w:tcW w:w="2160" w:type="dxa"/>
          </w:tcPr>
          <w:p w14:paraId="51755000" w14:textId="77777777" w:rsidR="00CF7BAE" w:rsidRPr="000247A8" w:rsidRDefault="00CF7BAE">
            <w:pPr>
              <w:pStyle w:val="TableText"/>
            </w:pPr>
            <w:r w:rsidRPr="000247A8">
              <w:t xml:space="preserve">443.6   </w:t>
            </w:r>
          </w:p>
        </w:tc>
      </w:tr>
      <w:tr w:rsidR="00CF7BAE" w:rsidRPr="000247A8" w14:paraId="0B908194" w14:textId="77777777">
        <w:tc>
          <w:tcPr>
            <w:tcW w:w="7470" w:type="dxa"/>
          </w:tcPr>
          <w:p w14:paraId="18EEC6A2" w14:textId="77777777" w:rsidR="00CF7BAE" w:rsidRPr="000247A8" w:rsidRDefault="00CF7BAE">
            <w:pPr>
              <w:pStyle w:val="TableText"/>
            </w:pPr>
            <w:r w:rsidRPr="000247A8">
              <w:t>PRCHNREQ</w:t>
            </w:r>
          </w:p>
        </w:tc>
        <w:tc>
          <w:tcPr>
            <w:tcW w:w="2160" w:type="dxa"/>
          </w:tcPr>
          <w:p w14:paraId="1B46F0CC" w14:textId="77777777" w:rsidR="00CF7BAE" w:rsidRPr="000247A8" w:rsidRDefault="00CF7BAE">
            <w:pPr>
              <w:pStyle w:val="TableText"/>
            </w:pPr>
            <w:r w:rsidRPr="000247A8">
              <w:t>442</w:t>
            </w:r>
          </w:p>
        </w:tc>
      </w:tr>
      <w:tr w:rsidR="00CF7BAE" w:rsidRPr="000247A8" w14:paraId="6E30D7F8" w14:textId="77777777">
        <w:tc>
          <w:tcPr>
            <w:tcW w:w="7470" w:type="dxa"/>
          </w:tcPr>
          <w:p w14:paraId="41C7B879" w14:textId="77777777" w:rsidR="00CF7BAE" w:rsidRPr="000247A8" w:rsidRDefault="00CF7BAE">
            <w:pPr>
              <w:pStyle w:val="TableText"/>
            </w:pPr>
            <w:r w:rsidRPr="000247A8">
              <w:t>PRCHPC</w:t>
            </w:r>
          </w:p>
        </w:tc>
        <w:tc>
          <w:tcPr>
            <w:tcW w:w="2160" w:type="dxa"/>
          </w:tcPr>
          <w:p w14:paraId="25FCCC28" w14:textId="77777777" w:rsidR="00CF7BAE" w:rsidRPr="000247A8" w:rsidRDefault="00CF7BAE">
            <w:pPr>
              <w:pStyle w:val="TableText"/>
            </w:pPr>
            <w:r w:rsidRPr="000247A8">
              <w:t xml:space="preserve">443  </w:t>
            </w:r>
          </w:p>
        </w:tc>
      </w:tr>
      <w:tr w:rsidR="00CF7BAE" w:rsidRPr="000247A8" w14:paraId="38615C7B" w14:textId="77777777">
        <w:tc>
          <w:tcPr>
            <w:tcW w:w="7470" w:type="dxa"/>
          </w:tcPr>
          <w:p w14:paraId="62DA4332" w14:textId="77777777" w:rsidR="00CF7BAE" w:rsidRPr="000247A8" w:rsidRDefault="00CF7BAE">
            <w:pPr>
              <w:pStyle w:val="TableText"/>
            </w:pPr>
            <w:r w:rsidRPr="000247A8">
              <w:t>PRCHPCR</w:t>
            </w:r>
          </w:p>
        </w:tc>
        <w:tc>
          <w:tcPr>
            <w:tcW w:w="2160" w:type="dxa"/>
          </w:tcPr>
          <w:p w14:paraId="6A50C9FA" w14:textId="77777777" w:rsidR="00CF7BAE" w:rsidRPr="000247A8" w:rsidRDefault="00CF7BAE">
            <w:pPr>
              <w:pStyle w:val="TableText"/>
            </w:pPr>
            <w:r w:rsidRPr="000247A8">
              <w:t xml:space="preserve">443 </w:t>
            </w:r>
          </w:p>
        </w:tc>
      </w:tr>
      <w:tr w:rsidR="00CF7BAE" w:rsidRPr="000247A8" w14:paraId="2D6B725B" w14:textId="77777777">
        <w:tc>
          <w:tcPr>
            <w:tcW w:w="7470" w:type="dxa"/>
          </w:tcPr>
          <w:p w14:paraId="0A259A4D" w14:textId="77777777" w:rsidR="00CF7BAE" w:rsidRPr="000247A8" w:rsidRDefault="00CF7BAE">
            <w:pPr>
              <w:pStyle w:val="TableText"/>
            </w:pPr>
            <w:r w:rsidRPr="000247A8">
              <w:t>PRCHPM DEPT EDIT</w:t>
            </w:r>
          </w:p>
        </w:tc>
        <w:tc>
          <w:tcPr>
            <w:tcW w:w="2160" w:type="dxa"/>
          </w:tcPr>
          <w:p w14:paraId="5F9D379D" w14:textId="77777777" w:rsidR="00CF7BAE" w:rsidRPr="000247A8" w:rsidRDefault="00CF7BAE">
            <w:pPr>
              <w:pStyle w:val="TableText"/>
            </w:pPr>
            <w:r w:rsidRPr="000247A8">
              <w:t xml:space="preserve">420 </w:t>
            </w:r>
          </w:p>
        </w:tc>
      </w:tr>
      <w:tr w:rsidR="00CF7BAE" w:rsidRPr="000247A8" w14:paraId="301B03CE" w14:textId="77777777">
        <w:tc>
          <w:tcPr>
            <w:tcW w:w="7470" w:type="dxa"/>
          </w:tcPr>
          <w:p w14:paraId="0E0ECB41" w14:textId="77777777" w:rsidR="00CF7BAE" w:rsidRPr="000247A8" w:rsidRDefault="00CF7BAE">
            <w:pPr>
              <w:pStyle w:val="TableText"/>
            </w:pPr>
            <w:r w:rsidRPr="000247A8">
              <w:t>PRCHPPM</w:t>
            </w:r>
          </w:p>
        </w:tc>
        <w:tc>
          <w:tcPr>
            <w:tcW w:w="2160" w:type="dxa"/>
          </w:tcPr>
          <w:p w14:paraId="689826F2" w14:textId="77777777" w:rsidR="00CF7BAE" w:rsidRPr="000247A8" w:rsidRDefault="00CF7BAE">
            <w:pPr>
              <w:pStyle w:val="TableText"/>
            </w:pPr>
            <w:r w:rsidRPr="000247A8">
              <w:t xml:space="preserve">443 </w:t>
            </w:r>
          </w:p>
        </w:tc>
      </w:tr>
      <w:tr w:rsidR="00CF7BAE" w:rsidRPr="000247A8" w14:paraId="4DA62F75" w14:textId="77777777">
        <w:tc>
          <w:tcPr>
            <w:tcW w:w="7470" w:type="dxa"/>
          </w:tcPr>
          <w:p w14:paraId="176DD346" w14:textId="77777777" w:rsidR="00CF7BAE" w:rsidRPr="000247A8" w:rsidRDefault="00CF7BAE">
            <w:pPr>
              <w:pStyle w:val="TableText"/>
            </w:pPr>
            <w:r w:rsidRPr="000247A8">
              <w:t>PRCHPROMPT</w:t>
            </w:r>
          </w:p>
        </w:tc>
        <w:tc>
          <w:tcPr>
            <w:tcW w:w="2160" w:type="dxa"/>
          </w:tcPr>
          <w:p w14:paraId="6B4EEB4F" w14:textId="77777777" w:rsidR="00CF7BAE" w:rsidRPr="000247A8" w:rsidRDefault="00CF7BAE">
            <w:pPr>
              <w:pStyle w:val="TableText"/>
            </w:pPr>
            <w:r w:rsidRPr="000247A8">
              <w:t xml:space="preserve">442   </w:t>
            </w:r>
          </w:p>
        </w:tc>
      </w:tr>
      <w:tr w:rsidR="00CF7BAE" w:rsidRPr="000247A8" w14:paraId="48913990" w14:textId="77777777">
        <w:tc>
          <w:tcPr>
            <w:tcW w:w="7470" w:type="dxa"/>
          </w:tcPr>
          <w:p w14:paraId="7B777BC9" w14:textId="77777777" w:rsidR="00CF7BAE" w:rsidRPr="000247A8" w:rsidRDefault="00CF7BAE">
            <w:pPr>
              <w:pStyle w:val="TableText"/>
            </w:pPr>
            <w:r w:rsidRPr="000247A8">
              <w:t>PRCHPT</w:t>
            </w:r>
          </w:p>
        </w:tc>
        <w:tc>
          <w:tcPr>
            <w:tcW w:w="2160" w:type="dxa"/>
          </w:tcPr>
          <w:p w14:paraId="31D4B785" w14:textId="77777777" w:rsidR="00CF7BAE" w:rsidRPr="000247A8" w:rsidRDefault="00CF7BAE">
            <w:pPr>
              <w:pStyle w:val="TableText"/>
            </w:pPr>
            <w:r w:rsidRPr="000247A8">
              <w:t>440.2</w:t>
            </w:r>
          </w:p>
        </w:tc>
      </w:tr>
      <w:tr w:rsidR="00CF7BAE" w:rsidRPr="000247A8" w14:paraId="514AB16D" w14:textId="77777777">
        <w:tc>
          <w:tcPr>
            <w:tcW w:w="7470" w:type="dxa"/>
          </w:tcPr>
          <w:p w14:paraId="065A37C3" w14:textId="77777777" w:rsidR="00CF7BAE" w:rsidRPr="000247A8" w:rsidRDefault="00CF7BAE">
            <w:pPr>
              <w:pStyle w:val="TableText"/>
            </w:pPr>
            <w:r w:rsidRPr="000247A8">
              <w:t>PRCHPUSH</w:t>
            </w:r>
          </w:p>
        </w:tc>
        <w:tc>
          <w:tcPr>
            <w:tcW w:w="2160" w:type="dxa"/>
          </w:tcPr>
          <w:p w14:paraId="4E19DD46" w14:textId="77777777" w:rsidR="00CF7BAE" w:rsidRPr="000247A8" w:rsidRDefault="00CF7BAE">
            <w:pPr>
              <w:pStyle w:val="TableText"/>
            </w:pPr>
            <w:r w:rsidRPr="000247A8">
              <w:t>442</w:t>
            </w:r>
          </w:p>
        </w:tc>
      </w:tr>
      <w:tr w:rsidR="00CF7BAE" w:rsidRPr="000247A8" w14:paraId="01FB0363" w14:textId="77777777">
        <w:tc>
          <w:tcPr>
            <w:tcW w:w="7470" w:type="dxa"/>
          </w:tcPr>
          <w:p w14:paraId="39858B20" w14:textId="77777777" w:rsidR="00CF7BAE" w:rsidRPr="000247A8" w:rsidRDefault="00CF7BAE">
            <w:pPr>
              <w:pStyle w:val="TableText"/>
            </w:pPr>
            <w:r w:rsidRPr="000247A8">
              <w:t>PRCHQ RFQ REQUEST</w:t>
            </w:r>
          </w:p>
        </w:tc>
        <w:tc>
          <w:tcPr>
            <w:tcW w:w="2160" w:type="dxa"/>
          </w:tcPr>
          <w:p w14:paraId="53370D03" w14:textId="77777777" w:rsidR="00CF7BAE" w:rsidRPr="000247A8" w:rsidRDefault="00CF7BAE">
            <w:pPr>
              <w:pStyle w:val="TableText"/>
            </w:pPr>
            <w:r w:rsidRPr="000247A8">
              <w:t>444</w:t>
            </w:r>
          </w:p>
        </w:tc>
      </w:tr>
      <w:tr w:rsidR="00CF7BAE" w:rsidRPr="000247A8" w14:paraId="17BDB95C" w14:textId="77777777">
        <w:tc>
          <w:tcPr>
            <w:tcW w:w="7470" w:type="dxa"/>
          </w:tcPr>
          <w:p w14:paraId="15BD9188" w14:textId="77777777" w:rsidR="00CF7BAE" w:rsidRPr="000247A8" w:rsidRDefault="00CF7BAE">
            <w:pPr>
              <w:pStyle w:val="TableText"/>
            </w:pPr>
            <w:r w:rsidRPr="000247A8">
              <w:t>PRCHRQITM</w:t>
            </w:r>
          </w:p>
        </w:tc>
        <w:tc>
          <w:tcPr>
            <w:tcW w:w="2160" w:type="dxa"/>
          </w:tcPr>
          <w:p w14:paraId="2484DA76" w14:textId="77777777" w:rsidR="00CF7BAE" w:rsidRPr="000247A8" w:rsidRDefault="00CF7BAE">
            <w:pPr>
              <w:pStyle w:val="TableText"/>
            </w:pPr>
            <w:r w:rsidRPr="000247A8">
              <w:t xml:space="preserve">443.6  </w:t>
            </w:r>
          </w:p>
        </w:tc>
      </w:tr>
      <w:tr w:rsidR="00CF7BAE" w:rsidRPr="000247A8" w14:paraId="2A90A57D" w14:textId="77777777">
        <w:tc>
          <w:tcPr>
            <w:tcW w:w="7470" w:type="dxa"/>
          </w:tcPr>
          <w:p w14:paraId="647CC5C0" w14:textId="77777777" w:rsidR="00CF7BAE" w:rsidRPr="000247A8" w:rsidRDefault="00CF7BAE">
            <w:pPr>
              <w:pStyle w:val="TableText"/>
            </w:pPr>
            <w:r w:rsidRPr="000247A8">
              <w:t>PRCHSIMP</w:t>
            </w:r>
          </w:p>
        </w:tc>
        <w:tc>
          <w:tcPr>
            <w:tcW w:w="2160" w:type="dxa"/>
          </w:tcPr>
          <w:p w14:paraId="21BB53F5" w14:textId="77777777" w:rsidR="00CF7BAE" w:rsidRPr="000247A8" w:rsidRDefault="00CF7BAE">
            <w:pPr>
              <w:pStyle w:val="TableText"/>
            </w:pPr>
            <w:r w:rsidRPr="000247A8">
              <w:t>442</w:t>
            </w:r>
          </w:p>
        </w:tc>
      </w:tr>
      <w:tr w:rsidR="00CF7BAE" w:rsidRPr="000247A8" w14:paraId="39A0D124" w14:textId="77777777">
        <w:tc>
          <w:tcPr>
            <w:tcW w:w="7470" w:type="dxa"/>
          </w:tcPr>
          <w:p w14:paraId="0A296AD4" w14:textId="77777777" w:rsidR="00CF7BAE" w:rsidRPr="000247A8" w:rsidRDefault="00CF7BAE">
            <w:pPr>
              <w:pStyle w:val="TableText"/>
            </w:pPr>
            <w:r w:rsidRPr="000247A8">
              <w:t>PRCHSITE</w:t>
            </w:r>
          </w:p>
        </w:tc>
        <w:tc>
          <w:tcPr>
            <w:tcW w:w="2160" w:type="dxa"/>
          </w:tcPr>
          <w:p w14:paraId="71F40641" w14:textId="77777777" w:rsidR="00CF7BAE" w:rsidRPr="000247A8" w:rsidRDefault="00CF7BAE">
            <w:pPr>
              <w:pStyle w:val="TableText"/>
            </w:pPr>
            <w:r w:rsidRPr="000247A8">
              <w:t>411</w:t>
            </w:r>
          </w:p>
        </w:tc>
      </w:tr>
      <w:tr w:rsidR="00CF7BAE" w:rsidRPr="000247A8" w14:paraId="2FF70064" w14:textId="77777777">
        <w:tc>
          <w:tcPr>
            <w:tcW w:w="7470" w:type="dxa"/>
          </w:tcPr>
          <w:p w14:paraId="698430B6" w14:textId="77777777" w:rsidR="00CF7BAE" w:rsidRPr="000247A8" w:rsidRDefault="00CF7BAE">
            <w:pPr>
              <w:pStyle w:val="TableText"/>
            </w:pPr>
            <w:r w:rsidRPr="000247A8">
              <w:t>PRCHSPD</w:t>
            </w:r>
          </w:p>
        </w:tc>
        <w:tc>
          <w:tcPr>
            <w:tcW w:w="2160" w:type="dxa"/>
          </w:tcPr>
          <w:p w14:paraId="0F4D9FC5" w14:textId="77777777" w:rsidR="00CF7BAE" w:rsidRPr="000247A8" w:rsidRDefault="00CF7BAE">
            <w:pPr>
              <w:pStyle w:val="TableText"/>
            </w:pPr>
            <w:r w:rsidRPr="000247A8">
              <w:t>410.3</w:t>
            </w:r>
          </w:p>
        </w:tc>
      </w:tr>
      <w:tr w:rsidR="00CF7BAE" w:rsidRPr="000247A8" w14:paraId="3B43EB93" w14:textId="77777777">
        <w:tc>
          <w:tcPr>
            <w:tcW w:w="7470" w:type="dxa"/>
          </w:tcPr>
          <w:p w14:paraId="31D6BC2B" w14:textId="77777777" w:rsidR="00CF7BAE" w:rsidRPr="000247A8" w:rsidRDefault="00CF7BAE">
            <w:pPr>
              <w:pStyle w:val="TableText"/>
            </w:pPr>
            <w:r w:rsidRPr="000247A8">
              <w:t>PRCHVEN</w:t>
            </w:r>
          </w:p>
        </w:tc>
        <w:tc>
          <w:tcPr>
            <w:tcW w:w="2160" w:type="dxa"/>
          </w:tcPr>
          <w:p w14:paraId="15FD8E2C" w14:textId="77777777" w:rsidR="00CF7BAE" w:rsidRPr="000247A8" w:rsidRDefault="00CF7BAE">
            <w:pPr>
              <w:pStyle w:val="TableText"/>
            </w:pPr>
            <w:r w:rsidRPr="000247A8">
              <w:t xml:space="preserve">441 </w:t>
            </w:r>
          </w:p>
        </w:tc>
      </w:tr>
      <w:tr w:rsidR="00CF7BAE" w:rsidRPr="000247A8" w14:paraId="20251E48" w14:textId="77777777">
        <w:tc>
          <w:tcPr>
            <w:tcW w:w="7470" w:type="dxa"/>
          </w:tcPr>
          <w:p w14:paraId="37B14C15" w14:textId="77777777" w:rsidR="00CF7BAE" w:rsidRPr="000247A8" w:rsidRDefault="00CF7BAE">
            <w:pPr>
              <w:pStyle w:val="TableText"/>
            </w:pPr>
            <w:r w:rsidRPr="000247A8">
              <w:t>PRCHVENDOR</w:t>
            </w:r>
          </w:p>
        </w:tc>
        <w:tc>
          <w:tcPr>
            <w:tcW w:w="2160" w:type="dxa"/>
          </w:tcPr>
          <w:p w14:paraId="27C087C3" w14:textId="77777777" w:rsidR="00CF7BAE" w:rsidRPr="000247A8" w:rsidRDefault="00CF7BAE">
            <w:pPr>
              <w:pStyle w:val="TableText"/>
            </w:pPr>
            <w:r w:rsidRPr="000247A8">
              <w:t xml:space="preserve">440   </w:t>
            </w:r>
          </w:p>
        </w:tc>
      </w:tr>
      <w:tr w:rsidR="00CF7BAE" w:rsidRPr="000247A8" w14:paraId="2EE3419F" w14:textId="77777777">
        <w:tc>
          <w:tcPr>
            <w:tcW w:w="7470" w:type="dxa"/>
          </w:tcPr>
          <w:p w14:paraId="4B076CD9" w14:textId="77777777" w:rsidR="00CF7BAE" w:rsidRPr="000247A8" w:rsidRDefault="00CF7BAE">
            <w:pPr>
              <w:pStyle w:val="TableText"/>
            </w:pPr>
            <w:r w:rsidRPr="000247A8">
              <w:t>PRCHVENDOR1</w:t>
            </w:r>
          </w:p>
        </w:tc>
        <w:tc>
          <w:tcPr>
            <w:tcW w:w="2160" w:type="dxa"/>
          </w:tcPr>
          <w:p w14:paraId="76E79F9D" w14:textId="77777777" w:rsidR="00CF7BAE" w:rsidRPr="000247A8" w:rsidRDefault="00CF7BAE">
            <w:pPr>
              <w:pStyle w:val="TableText"/>
            </w:pPr>
            <w:r w:rsidRPr="000247A8">
              <w:t xml:space="preserve">440  </w:t>
            </w:r>
          </w:p>
        </w:tc>
      </w:tr>
      <w:tr w:rsidR="00CF7BAE" w:rsidRPr="000247A8" w14:paraId="639C4F79" w14:textId="77777777">
        <w:tc>
          <w:tcPr>
            <w:tcW w:w="7470" w:type="dxa"/>
          </w:tcPr>
          <w:p w14:paraId="5F5946B4" w14:textId="77777777" w:rsidR="00CF7BAE" w:rsidRPr="000247A8" w:rsidRDefault="00CF7BAE">
            <w:pPr>
              <w:pStyle w:val="TableText"/>
            </w:pPr>
            <w:r w:rsidRPr="000247A8">
              <w:t>PRCHVENDORNOREACT</w:t>
            </w:r>
          </w:p>
        </w:tc>
        <w:tc>
          <w:tcPr>
            <w:tcW w:w="2160" w:type="dxa"/>
          </w:tcPr>
          <w:p w14:paraId="7EFA4E57" w14:textId="77777777" w:rsidR="00CF7BAE" w:rsidRPr="000247A8" w:rsidRDefault="00CF7BAE">
            <w:pPr>
              <w:pStyle w:val="TableText"/>
            </w:pPr>
            <w:r w:rsidRPr="000247A8">
              <w:t>440</w:t>
            </w:r>
          </w:p>
        </w:tc>
      </w:tr>
      <w:tr w:rsidR="00CF7BAE" w:rsidRPr="000247A8" w14:paraId="3DFBF055" w14:textId="77777777">
        <w:tc>
          <w:tcPr>
            <w:tcW w:w="7470" w:type="dxa"/>
          </w:tcPr>
          <w:p w14:paraId="7EA1B623" w14:textId="77777777" w:rsidR="00CF7BAE" w:rsidRPr="000247A8" w:rsidRDefault="00CF7BAE">
            <w:pPr>
              <w:pStyle w:val="TableText"/>
            </w:pPr>
            <w:r w:rsidRPr="000247A8">
              <w:t>PRCO EDI VENDOR</w:t>
            </w:r>
          </w:p>
        </w:tc>
        <w:tc>
          <w:tcPr>
            <w:tcW w:w="2160" w:type="dxa"/>
          </w:tcPr>
          <w:p w14:paraId="1CD54D1C" w14:textId="77777777" w:rsidR="00CF7BAE" w:rsidRPr="000247A8" w:rsidRDefault="00CF7BAE">
            <w:pPr>
              <w:pStyle w:val="TableText"/>
            </w:pPr>
            <w:r w:rsidRPr="000247A8">
              <w:t>440</w:t>
            </w:r>
          </w:p>
        </w:tc>
      </w:tr>
      <w:tr w:rsidR="00CF7BAE" w:rsidRPr="000247A8" w14:paraId="273634B2" w14:textId="77777777">
        <w:tc>
          <w:tcPr>
            <w:tcW w:w="7470" w:type="dxa"/>
          </w:tcPr>
          <w:p w14:paraId="053FB976" w14:textId="77777777" w:rsidR="00CF7BAE" w:rsidRPr="000247A8" w:rsidRDefault="00CF7BAE">
            <w:pPr>
              <w:pStyle w:val="TableText"/>
            </w:pPr>
            <w:r w:rsidRPr="000247A8">
              <w:t>PRCO EDI VENDOR</w:t>
            </w:r>
          </w:p>
        </w:tc>
        <w:tc>
          <w:tcPr>
            <w:tcW w:w="2160" w:type="dxa"/>
          </w:tcPr>
          <w:p w14:paraId="78BA8967" w14:textId="77777777" w:rsidR="00CF7BAE" w:rsidRPr="000247A8" w:rsidRDefault="00CF7BAE">
            <w:pPr>
              <w:pStyle w:val="TableText"/>
            </w:pPr>
            <w:r w:rsidRPr="000247A8">
              <w:t>440.3</w:t>
            </w:r>
          </w:p>
        </w:tc>
      </w:tr>
      <w:tr w:rsidR="00865346" w:rsidRPr="000247A8" w14:paraId="49B1CAE8" w14:textId="77777777">
        <w:tc>
          <w:tcPr>
            <w:tcW w:w="7470" w:type="dxa"/>
          </w:tcPr>
          <w:p w14:paraId="6590694D" w14:textId="77777777" w:rsidR="00865346" w:rsidRPr="000247A8" w:rsidRDefault="00865346">
            <w:pPr>
              <w:pStyle w:val="TableText"/>
            </w:pPr>
            <w:r w:rsidRPr="000247A8">
              <w:lastRenderedPageBreak/>
              <w:t>PRCP INVENTORY POINT (NON SS)</w:t>
            </w:r>
          </w:p>
        </w:tc>
        <w:tc>
          <w:tcPr>
            <w:tcW w:w="2160" w:type="dxa"/>
          </w:tcPr>
          <w:p w14:paraId="7024AA9A" w14:textId="77777777" w:rsidR="00865346" w:rsidRPr="000247A8" w:rsidRDefault="00FA2BA8">
            <w:pPr>
              <w:pStyle w:val="TableText"/>
            </w:pPr>
            <w:r w:rsidRPr="000247A8">
              <w:t>445</w:t>
            </w:r>
          </w:p>
        </w:tc>
      </w:tr>
      <w:tr w:rsidR="00CF7BAE" w:rsidRPr="000247A8" w14:paraId="7ED585D1" w14:textId="77777777">
        <w:tc>
          <w:tcPr>
            <w:tcW w:w="7470" w:type="dxa"/>
          </w:tcPr>
          <w:p w14:paraId="44C214F3" w14:textId="77777777" w:rsidR="00CF7BAE" w:rsidRPr="000247A8" w:rsidRDefault="00CF7BAE">
            <w:pPr>
              <w:pStyle w:val="TableText"/>
            </w:pPr>
            <w:r w:rsidRPr="000247A8">
              <w:t>PRCP INVENTORY POINT</w:t>
            </w:r>
            <w:r w:rsidR="00865346" w:rsidRPr="000247A8">
              <w:t xml:space="preserve"> (SS)</w:t>
            </w:r>
          </w:p>
        </w:tc>
        <w:tc>
          <w:tcPr>
            <w:tcW w:w="2160" w:type="dxa"/>
          </w:tcPr>
          <w:p w14:paraId="64AA92FB" w14:textId="77777777" w:rsidR="00CF7BAE" w:rsidRPr="000247A8" w:rsidRDefault="00CF7BAE">
            <w:pPr>
              <w:pStyle w:val="TableText"/>
            </w:pPr>
            <w:r w:rsidRPr="000247A8">
              <w:t xml:space="preserve">445 </w:t>
            </w:r>
          </w:p>
        </w:tc>
      </w:tr>
      <w:tr w:rsidR="00865346" w:rsidRPr="000247A8" w14:paraId="10313D70" w14:textId="77777777">
        <w:tc>
          <w:tcPr>
            <w:tcW w:w="7470" w:type="dxa"/>
          </w:tcPr>
          <w:p w14:paraId="607B8C93" w14:textId="77777777" w:rsidR="00865346" w:rsidRPr="000247A8" w:rsidRDefault="00865346">
            <w:pPr>
              <w:pStyle w:val="TableText"/>
            </w:pPr>
            <w:r w:rsidRPr="000247A8">
              <w:t>PRCP ITEM ALL FIELDS (NON-SS)</w:t>
            </w:r>
          </w:p>
        </w:tc>
        <w:tc>
          <w:tcPr>
            <w:tcW w:w="2160" w:type="dxa"/>
          </w:tcPr>
          <w:p w14:paraId="7ECCC1BC" w14:textId="77777777" w:rsidR="00865346" w:rsidRPr="000247A8" w:rsidRDefault="00FA2BA8">
            <w:pPr>
              <w:pStyle w:val="TableText"/>
            </w:pPr>
            <w:r w:rsidRPr="000247A8">
              <w:t>445</w:t>
            </w:r>
          </w:p>
        </w:tc>
      </w:tr>
      <w:tr w:rsidR="00CF7BAE" w:rsidRPr="000247A8" w14:paraId="069E0E3D" w14:textId="77777777">
        <w:tc>
          <w:tcPr>
            <w:tcW w:w="7470" w:type="dxa"/>
          </w:tcPr>
          <w:p w14:paraId="4C0EBA25" w14:textId="77777777" w:rsidR="00CF7BAE" w:rsidRPr="000247A8" w:rsidRDefault="00CF7BAE">
            <w:pPr>
              <w:pStyle w:val="TableText"/>
            </w:pPr>
            <w:r w:rsidRPr="000247A8">
              <w:t>PRCP ITEM ALL FIELDS</w:t>
            </w:r>
            <w:r w:rsidR="00865346" w:rsidRPr="000247A8">
              <w:t xml:space="preserve"> (SS)</w:t>
            </w:r>
          </w:p>
        </w:tc>
        <w:tc>
          <w:tcPr>
            <w:tcW w:w="2160" w:type="dxa"/>
          </w:tcPr>
          <w:p w14:paraId="6C07E9B7" w14:textId="77777777" w:rsidR="00CF7BAE" w:rsidRPr="000247A8" w:rsidRDefault="00CF7BAE">
            <w:pPr>
              <w:pStyle w:val="TableText"/>
            </w:pPr>
            <w:r w:rsidRPr="000247A8">
              <w:t xml:space="preserve">445 </w:t>
            </w:r>
          </w:p>
        </w:tc>
      </w:tr>
      <w:tr w:rsidR="00CF7BAE" w:rsidRPr="000247A8" w14:paraId="12E14C96" w14:textId="77777777">
        <w:tc>
          <w:tcPr>
            <w:tcW w:w="7470" w:type="dxa"/>
          </w:tcPr>
          <w:p w14:paraId="7894FE44" w14:textId="77777777" w:rsidR="00CF7BAE" w:rsidRPr="000247A8" w:rsidRDefault="00CF7BAE">
            <w:pPr>
              <w:pStyle w:val="TableText"/>
            </w:pPr>
            <w:r w:rsidRPr="000247A8">
              <w:t>PRCP LEVELS</w:t>
            </w:r>
          </w:p>
        </w:tc>
        <w:tc>
          <w:tcPr>
            <w:tcW w:w="2160" w:type="dxa"/>
          </w:tcPr>
          <w:p w14:paraId="06EB7B2E" w14:textId="77777777" w:rsidR="00CF7BAE" w:rsidRPr="000247A8" w:rsidRDefault="00CF7BAE">
            <w:pPr>
              <w:pStyle w:val="TableText"/>
            </w:pPr>
            <w:r w:rsidRPr="000247A8">
              <w:t xml:space="preserve">445  </w:t>
            </w:r>
          </w:p>
        </w:tc>
      </w:tr>
      <w:tr w:rsidR="00CF7BAE" w:rsidRPr="000247A8" w14:paraId="0E37AE24" w14:textId="77777777">
        <w:tc>
          <w:tcPr>
            <w:tcW w:w="7470" w:type="dxa"/>
          </w:tcPr>
          <w:p w14:paraId="6843C4CC" w14:textId="77777777" w:rsidR="00CF7BAE" w:rsidRPr="000247A8" w:rsidRDefault="00CF7BAE">
            <w:pPr>
              <w:pStyle w:val="TableText"/>
            </w:pPr>
            <w:r w:rsidRPr="000247A8">
              <w:t>PRCSCP</w:t>
            </w:r>
          </w:p>
        </w:tc>
        <w:tc>
          <w:tcPr>
            <w:tcW w:w="2160" w:type="dxa"/>
          </w:tcPr>
          <w:p w14:paraId="0AE1A9B1" w14:textId="77777777" w:rsidR="00CF7BAE" w:rsidRPr="000247A8" w:rsidRDefault="00CF7BAE">
            <w:pPr>
              <w:pStyle w:val="TableText"/>
            </w:pPr>
            <w:r w:rsidRPr="000247A8">
              <w:t xml:space="preserve">420  </w:t>
            </w:r>
          </w:p>
        </w:tc>
      </w:tr>
      <w:tr w:rsidR="00CF7BAE" w:rsidRPr="000247A8" w14:paraId="6770070D" w14:textId="77777777">
        <w:tc>
          <w:tcPr>
            <w:tcW w:w="7470" w:type="dxa"/>
          </w:tcPr>
          <w:p w14:paraId="09204F75" w14:textId="77777777" w:rsidR="00CF7BAE" w:rsidRPr="000247A8" w:rsidRDefault="00CF7BAE">
            <w:pPr>
              <w:pStyle w:val="TableText"/>
            </w:pPr>
            <w:r w:rsidRPr="000247A8">
              <w:t>PRCSEDS</w:t>
            </w:r>
          </w:p>
        </w:tc>
        <w:tc>
          <w:tcPr>
            <w:tcW w:w="2160" w:type="dxa"/>
          </w:tcPr>
          <w:p w14:paraId="3794EDB5" w14:textId="77777777" w:rsidR="00CF7BAE" w:rsidRPr="000247A8" w:rsidRDefault="00CF7BAE">
            <w:pPr>
              <w:pStyle w:val="TableText"/>
            </w:pPr>
            <w:r w:rsidRPr="000247A8">
              <w:t xml:space="preserve">410 </w:t>
            </w:r>
          </w:p>
        </w:tc>
      </w:tr>
      <w:tr w:rsidR="00CF7BAE" w:rsidRPr="000247A8" w14:paraId="61441957" w14:textId="77777777">
        <w:tc>
          <w:tcPr>
            <w:tcW w:w="7470" w:type="dxa"/>
          </w:tcPr>
          <w:p w14:paraId="4FCB76CE" w14:textId="77777777" w:rsidR="00CF7BAE" w:rsidRPr="000247A8" w:rsidRDefault="00CF7BAE">
            <w:pPr>
              <w:pStyle w:val="TableText"/>
            </w:pPr>
            <w:r w:rsidRPr="000247A8">
              <w:t>PRCSEN1358</w:t>
            </w:r>
          </w:p>
        </w:tc>
        <w:tc>
          <w:tcPr>
            <w:tcW w:w="2160" w:type="dxa"/>
          </w:tcPr>
          <w:p w14:paraId="4B99AB0E" w14:textId="77777777" w:rsidR="00CF7BAE" w:rsidRPr="000247A8" w:rsidRDefault="00CF7BAE">
            <w:pPr>
              <w:pStyle w:val="TableText"/>
            </w:pPr>
            <w:r w:rsidRPr="000247A8">
              <w:t xml:space="preserve">410   </w:t>
            </w:r>
          </w:p>
        </w:tc>
      </w:tr>
      <w:tr w:rsidR="00CF7BAE" w:rsidRPr="000247A8" w14:paraId="135CC14E" w14:textId="77777777">
        <w:tc>
          <w:tcPr>
            <w:tcW w:w="7470" w:type="dxa"/>
          </w:tcPr>
          <w:p w14:paraId="0C8D15F8" w14:textId="77777777" w:rsidR="00CF7BAE" w:rsidRPr="000247A8" w:rsidRDefault="00CF7BAE">
            <w:pPr>
              <w:pStyle w:val="TableText"/>
            </w:pPr>
            <w:r w:rsidRPr="000247A8">
              <w:t>PRCSEN1358A</w:t>
            </w:r>
          </w:p>
        </w:tc>
        <w:tc>
          <w:tcPr>
            <w:tcW w:w="2160" w:type="dxa"/>
          </w:tcPr>
          <w:p w14:paraId="1B908C22" w14:textId="77777777" w:rsidR="00CF7BAE" w:rsidRPr="000247A8" w:rsidRDefault="00CF7BAE">
            <w:pPr>
              <w:pStyle w:val="TableText"/>
            </w:pPr>
            <w:r w:rsidRPr="000247A8">
              <w:t xml:space="preserve">410  </w:t>
            </w:r>
          </w:p>
        </w:tc>
      </w:tr>
      <w:tr w:rsidR="00CF7BAE" w:rsidRPr="000247A8" w14:paraId="3F30A7AF" w14:textId="77777777">
        <w:tc>
          <w:tcPr>
            <w:tcW w:w="7470" w:type="dxa"/>
          </w:tcPr>
          <w:p w14:paraId="687095B7" w14:textId="77777777" w:rsidR="00CF7BAE" w:rsidRPr="000247A8" w:rsidRDefault="00CF7BAE">
            <w:pPr>
              <w:pStyle w:val="TableText"/>
            </w:pPr>
            <w:r w:rsidRPr="000247A8">
              <w:t>PRCSEN1358S</w:t>
            </w:r>
          </w:p>
        </w:tc>
        <w:tc>
          <w:tcPr>
            <w:tcW w:w="2160" w:type="dxa"/>
          </w:tcPr>
          <w:p w14:paraId="422C7927" w14:textId="77777777" w:rsidR="00CF7BAE" w:rsidRPr="000247A8" w:rsidRDefault="00CF7BAE">
            <w:pPr>
              <w:pStyle w:val="TableText"/>
            </w:pPr>
            <w:r w:rsidRPr="000247A8">
              <w:t xml:space="preserve">410  </w:t>
            </w:r>
          </w:p>
        </w:tc>
      </w:tr>
      <w:tr w:rsidR="00CF7BAE" w:rsidRPr="000247A8" w14:paraId="70EEE076" w14:textId="77777777">
        <w:tc>
          <w:tcPr>
            <w:tcW w:w="7470" w:type="dxa"/>
          </w:tcPr>
          <w:p w14:paraId="489DA83C" w14:textId="77777777" w:rsidR="00CF7BAE" w:rsidRPr="000247A8" w:rsidRDefault="00CF7BAE">
            <w:pPr>
              <w:pStyle w:val="TableText"/>
            </w:pPr>
            <w:r w:rsidRPr="000247A8">
              <w:t>PRCSEN2237B</w:t>
            </w:r>
          </w:p>
        </w:tc>
        <w:tc>
          <w:tcPr>
            <w:tcW w:w="2160" w:type="dxa"/>
          </w:tcPr>
          <w:p w14:paraId="634BE075" w14:textId="77777777" w:rsidR="00CF7BAE" w:rsidRPr="000247A8" w:rsidRDefault="00CF7BAE">
            <w:pPr>
              <w:pStyle w:val="TableText"/>
            </w:pPr>
            <w:r w:rsidRPr="000247A8">
              <w:t xml:space="preserve">410  </w:t>
            </w:r>
          </w:p>
        </w:tc>
      </w:tr>
      <w:tr w:rsidR="00CF7BAE" w:rsidRPr="000247A8" w14:paraId="0F09B8D6" w14:textId="77777777">
        <w:tc>
          <w:tcPr>
            <w:tcW w:w="7470" w:type="dxa"/>
          </w:tcPr>
          <w:p w14:paraId="172607A8" w14:textId="77777777" w:rsidR="00CF7BAE" w:rsidRPr="000247A8" w:rsidRDefault="00CF7BAE">
            <w:pPr>
              <w:pStyle w:val="TableText"/>
            </w:pPr>
            <w:r w:rsidRPr="000247A8">
              <w:t>PRCSEN2237S</w:t>
            </w:r>
          </w:p>
        </w:tc>
        <w:tc>
          <w:tcPr>
            <w:tcW w:w="2160" w:type="dxa"/>
          </w:tcPr>
          <w:p w14:paraId="29006404" w14:textId="77777777" w:rsidR="00CF7BAE" w:rsidRPr="000247A8" w:rsidRDefault="00CF7BAE">
            <w:pPr>
              <w:pStyle w:val="TableText"/>
            </w:pPr>
            <w:r w:rsidRPr="000247A8">
              <w:t xml:space="preserve">410  </w:t>
            </w:r>
          </w:p>
        </w:tc>
      </w:tr>
      <w:tr w:rsidR="00CF7BAE" w:rsidRPr="000247A8" w14:paraId="0F5940F0" w14:textId="77777777">
        <w:tc>
          <w:tcPr>
            <w:tcW w:w="7470" w:type="dxa"/>
          </w:tcPr>
          <w:p w14:paraId="030492E2" w14:textId="77777777" w:rsidR="00CF7BAE" w:rsidRPr="000247A8" w:rsidRDefault="00CF7BAE">
            <w:pPr>
              <w:pStyle w:val="TableText"/>
            </w:pPr>
            <w:r w:rsidRPr="000247A8">
              <w:t>PRCSENA</w:t>
            </w:r>
          </w:p>
        </w:tc>
        <w:tc>
          <w:tcPr>
            <w:tcW w:w="2160" w:type="dxa"/>
          </w:tcPr>
          <w:p w14:paraId="618390DC" w14:textId="77777777" w:rsidR="00CF7BAE" w:rsidRPr="000247A8" w:rsidRDefault="00CF7BAE">
            <w:pPr>
              <w:pStyle w:val="TableText"/>
            </w:pPr>
            <w:r w:rsidRPr="000247A8">
              <w:t xml:space="preserve">410 </w:t>
            </w:r>
          </w:p>
        </w:tc>
      </w:tr>
      <w:tr w:rsidR="00CF7BAE" w:rsidRPr="000247A8" w14:paraId="57778D31" w14:textId="77777777">
        <w:tc>
          <w:tcPr>
            <w:tcW w:w="7470" w:type="dxa"/>
          </w:tcPr>
          <w:p w14:paraId="6E1CE8B6" w14:textId="77777777" w:rsidR="00CF7BAE" w:rsidRPr="000247A8" w:rsidRDefault="00CF7BAE">
            <w:pPr>
              <w:pStyle w:val="TableText"/>
            </w:pPr>
            <w:r w:rsidRPr="000247A8">
              <w:t>PRCSENA 1358</w:t>
            </w:r>
          </w:p>
        </w:tc>
        <w:tc>
          <w:tcPr>
            <w:tcW w:w="2160" w:type="dxa"/>
          </w:tcPr>
          <w:p w14:paraId="661890CA" w14:textId="77777777" w:rsidR="00CF7BAE" w:rsidRPr="000247A8" w:rsidRDefault="00CF7BAE">
            <w:pPr>
              <w:pStyle w:val="TableText"/>
            </w:pPr>
            <w:r w:rsidRPr="000247A8">
              <w:t xml:space="preserve">410 </w:t>
            </w:r>
          </w:p>
        </w:tc>
      </w:tr>
      <w:tr w:rsidR="00CF7BAE" w:rsidRPr="000247A8" w14:paraId="599F40D2" w14:textId="77777777">
        <w:tc>
          <w:tcPr>
            <w:tcW w:w="7470" w:type="dxa"/>
          </w:tcPr>
          <w:p w14:paraId="20707BA7" w14:textId="77777777" w:rsidR="00CF7BAE" w:rsidRPr="000247A8" w:rsidRDefault="00CF7BAE">
            <w:pPr>
              <w:pStyle w:val="TableText"/>
            </w:pPr>
            <w:r w:rsidRPr="000247A8">
              <w:t>PRCSENC</w:t>
            </w:r>
          </w:p>
        </w:tc>
        <w:tc>
          <w:tcPr>
            <w:tcW w:w="2160" w:type="dxa"/>
          </w:tcPr>
          <w:p w14:paraId="164469E5" w14:textId="77777777" w:rsidR="00CF7BAE" w:rsidRPr="000247A8" w:rsidRDefault="00CF7BAE">
            <w:pPr>
              <w:pStyle w:val="TableText"/>
            </w:pPr>
            <w:r w:rsidRPr="000247A8">
              <w:t xml:space="preserve">410 </w:t>
            </w:r>
          </w:p>
        </w:tc>
      </w:tr>
      <w:tr w:rsidR="00CF7BAE" w:rsidRPr="000247A8" w14:paraId="45E47298" w14:textId="77777777">
        <w:tc>
          <w:tcPr>
            <w:tcW w:w="7470" w:type="dxa"/>
          </w:tcPr>
          <w:p w14:paraId="4D868ED5" w14:textId="77777777" w:rsidR="00CF7BAE" w:rsidRPr="000247A8" w:rsidRDefault="00CF7BAE">
            <w:pPr>
              <w:pStyle w:val="TableText"/>
            </w:pPr>
            <w:r w:rsidRPr="000247A8">
              <w:t>PRCSENCAD</w:t>
            </w:r>
          </w:p>
        </w:tc>
        <w:tc>
          <w:tcPr>
            <w:tcW w:w="2160" w:type="dxa"/>
          </w:tcPr>
          <w:p w14:paraId="3E22535A" w14:textId="77777777" w:rsidR="00CF7BAE" w:rsidRPr="000247A8" w:rsidRDefault="00CF7BAE">
            <w:pPr>
              <w:pStyle w:val="TableText"/>
            </w:pPr>
            <w:r w:rsidRPr="000247A8">
              <w:t>410</w:t>
            </w:r>
          </w:p>
        </w:tc>
      </w:tr>
      <w:tr w:rsidR="00CF7BAE" w:rsidRPr="000247A8" w14:paraId="381BF9AC" w14:textId="77777777">
        <w:tc>
          <w:tcPr>
            <w:tcW w:w="7470" w:type="dxa"/>
          </w:tcPr>
          <w:p w14:paraId="680D1552" w14:textId="77777777" w:rsidR="00CF7BAE" w:rsidRPr="000247A8" w:rsidRDefault="00CF7BAE">
            <w:pPr>
              <w:pStyle w:val="TableText"/>
            </w:pPr>
            <w:r w:rsidRPr="000247A8">
              <w:t>PRCSENCI</w:t>
            </w:r>
          </w:p>
        </w:tc>
        <w:tc>
          <w:tcPr>
            <w:tcW w:w="2160" w:type="dxa"/>
          </w:tcPr>
          <w:p w14:paraId="58F7DE67" w14:textId="77777777" w:rsidR="00CF7BAE" w:rsidRPr="000247A8" w:rsidRDefault="00CF7BAE">
            <w:pPr>
              <w:pStyle w:val="TableText"/>
            </w:pPr>
            <w:r w:rsidRPr="000247A8">
              <w:t>410</w:t>
            </w:r>
          </w:p>
        </w:tc>
      </w:tr>
      <w:tr w:rsidR="00CF7BAE" w:rsidRPr="000247A8" w14:paraId="577A0413" w14:textId="77777777">
        <w:tc>
          <w:tcPr>
            <w:tcW w:w="7470" w:type="dxa"/>
          </w:tcPr>
          <w:p w14:paraId="244616AD" w14:textId="77777777" w:rsidR="00CF7BAE" w:rsidRPr="000247A8" w:rsidRDefault="00CF7BAE">
            <w:pPr>
              <w:pStyle w:val="TableText"/>
            </w:pPr>
            <w:r w:rsidRPr="000247A8">
              <w:t>PRCSENCOD</w:t>
            </w:r>
          </w:p>
        </w:tc>
        <w:tc>
          <w:tcPr>
            <w:tcW w:w="2160" w:type="dxa"/>
          </w:tcPr>
          <w:p w14:paraId="2FE0A07F" w14:textId="77777777" w:rsidR="00CF7BAE" w:rsidRPr="000247A8" w:rsidRDefault="00CF7BAE">
            <w:pPr>
              <w:pStyle w:val="TableText"/>
            </w:pPr>
            <w:r w:rsidRPr="000247A8">
              <w:t>410</w:t>
            </w:r>
          </w:p>
        </w:tc>
      </w:tr>
      <w:tr w:rsidR="00CF7BAE" w:rsidRPr="000247A8" w14:paraId="12815B3D" w14:textId="77777777">
        <w:tc>
          <w:tcPr>
            <w:tcW w:w="7470" w:type="dxa"/>
          </w:tcPr>
          <w:p w14:paraId="7EFB21DE" w14:textId="77777777" w:rsidR="00CF7BAE" w:rsidRPr="000247A8" w:rsidRDefault="00CF7BAE">
            <w:pPr>
              <w:pStyle w:val="TableText"/>
            </w:pPr>
            <w:r w:rsidRPr="000247A8">
              <w:t>PRCSENCODS</w:t>
            </w:r>
          </w:p>
        </w:tc>
        <w:tc>
          <w:tcPr>
            <w:tcW w:w="2160" w:type="dxa"/>
          </w:tcPr>
          <w:p w14:paraId="034F411B" w14:textId="77777777" w:rsidR="00CF7BAE" w:rsidRPr="000247A8" w:rsidRDefault="00CF7BAE">
            <w:pPr>
              <w:pStyle w:val="TableText"/>
            </w:pPr>
            <w:r w:rsidRPr="000247A8">
              <w:t xml:space="preserve">410   </w:t>
            </w:r>
          </w:p>
        </w:tc>
      </w:tr>
      <w:tr w:rsidR="00CF7BAE" w:rsidRPr="000247A8" w14:paraId="143E267D" w14:textId="77777777">
        <w:tc>
          <w:tcPr>
            <w:tcW w:w="7470" w:type="dxa"/>
          </w:tcPr>
          <w:p w14:paraId="0795F002" w14:textId="77777777" w:rsidR="00CF7BAE" w:rsidRPr="000247A8" w:rsidRDefault="00CF7BAE">
            <w:pPr>
              <w:pStyle w:val="TableText"/>
            </w:pPr>
            <w:r w:rsidRPr="000247A8">
              <w:t>PRCSENCT</w:t>
            </w:r>
          </w:p>
        </w:tc>
        <w:tc>
          <w:tcPr>
            <w:tcW w:w="2160" w:type="dxa"/>
          </w:tcPr>
          <w:p w14:paraId="1E2533BA" w14:textId="77777777" w:rsidR="00CF7BAE" w:rsidRPr="000247A8" w:rsidRDefault="00CF7BAE">
            <w:pPr>
              <w:pStyle w:val="TableText"/>
            </w:pPr>
            <w:r w:rsidRPr="000247A8">
              <w:t>410</w:t>
            </w:r>
          </w:p>
        </w:tc>
      </w:tr>
      <w:tr w:rsidR="00CF7BAE" w:rsidRPr="000247A8" w14:paraId="6B1D1F7E" w14:textId="77777777">
        <w:tc>
          <w:tcPr>
            <w:tcW w:w="7470" w:type="dxa"/>
          </w:tcPr>
          <w:p w14:paraId="2F573A91" w14:textId="77777777" w:rsidR="00CF7BAE" w:rsidRPr="000247A8" w:rsidRDefault="00CF7BAE">
            <w:pPr>
              <w:pStyle w:val="TableText"/>
            </w:pPr>
            <w:r w:rsidRPr="000247A8">
              <w:t>PRCSENE</w:t>
            </w:r>
          </w:p>
        </w:tc>
        <w:tc>
          <w:tcPr>
            <w:tcW w:w="2160" w:type="dxa"/>
          </w:tcPr>
          <w:p w14:paraId="406E8625" w14:textId="77777777" w:rsidR="00CF7BAE" w:rsidRPr="000247A8" w:rsidRDefault="00CF7BAE">
            <w:pPr>
              <w:pStyle w:val="TableText"/>
            </w:pPr>
            <w:r w:rsidRPr="000247A8">
              <w:t xml:space="preserve">410 </w:t>
            </w:r>
          </w:p>
        </w:tc>
      </w:tr>
      <w:tr w:rsidR="00CF7BAE" w:rsidRPr="000247A8" w14:paraId="02C0CCEF" w14:textId="77777777">
        <w:tc>
          <w:tcPr>
            <w:tcW w:w="7470" w:type="dxa"/>
          </w:tcPr>
          <w:p w14:paraId="574E0DBF" w14:textId="77777777" w:rsidR="00CF7BAE" w:rsidRPr="000247A8" w:rsidRDefault="00CF7BAE">
            <w:pPr>
              <w:pStyle w:val="TableText"/>
            </w:pPr>
            <w:r w:rsidRPr="000247A8">
              <w:t>PRCSENIB</w:t>
            </w:r>
          </w:p>
        </w:tc>
        <w:tc>
          <w:tcPr>
            <w:tcW w:w="2160" w:type="dxa"/>
          </w:tcPr>
          <w:p w14:paraId="687244A8" w14:textId="77777777" w:rsidR="00CF7BAE" w:rsidRPr="000247A8" w:rsidRDefault="00CF7BAE">
            <w:pPr>
              <w:pStyle w:val="TableText"/>
            </w:pPr>
            <w:r w:rsidRPr="000247A8">
              <w:t>410</w:t>
            </w:r>
          </w:p>
        </w:tc>
      </w:tr>
      <w:tr w:rsidR="00CF7BAE" w:rsidRPr="000247A8" w14:paraId="0A93B1D4" w14:textId="77777777">
        <w:tc>
          <w:tcPr>
            <w:tcW w:w="7470" w:type="dxa"/>
          </w:tcPr>
          <w:p w14:paraId="39828F84" w14:textId="77777777" w:rsidR="00CF7BAE" w:rsidRPr="000247A8" w:rsidRDefault="00CF7BAE">
            <w:pPr>
              <w:pStyle w:val="TableText"/>
            </w:pPr>
            <w:r w:rsidRPr="000247A8">
              <w:t>PRCSENIBS</w:t>
            </w:r>
          </w:p>
        </w:tc>
        <w:tc>
          <w:tcPr>
            <w:tcW w:w="2160" w:type="dxa"/>
          </w:tcPr>
          <w:p w14:paraId="60C8989D" w14:textId="77777777" w:rsidR="00CF7BAE" w:rsidRPr="000247A8" w:rsidRDefault="00CF7BAE">
            <w:pPr>
              <w:pStyle w:val="TableText"/>
            </w:pPr>
            <w:r w:rsidRPr="000247A8">
              <w:t>410</w:t>
            </w:r>
          </w:p>
        </w:tc>
      </w:tr>
      <w:tr w:rsidR="00CF7BAE" w:rsidRPr="000247A8" w14:paraId="25628B80" w14:textId="77777777">
        <w:tc>
          <w:tcPr>
            <w:tcW w:w="7470" w:type="dxa"/>
          </w:tcPr>
          <w:p w14:paraId="5F19CFFB" w14:textId="77777777" w:rsidR="00CF7BAE" w:rsidRPr="000247A8" w:rsidRDefault="00CF7BAE">
            <w:pPr>
              <w:pStyle w:val="TableText"/>
            </w:pPr>
            <w:r w:rsidRPr="000247A8">
              <w:t>PRCSENMDR</w:t>
            </w:r>
          </w:p>
        </w:tc>
        <w:tc>
          <w:tcPr>
            <w:tcW w:w="2160" w:type="dxa"/>
          </w:tcPr>
          <w:p w14:paraId="7C4CB256" w14:textId="77777777" w:rsidR="00CF7BAE" w:rsidRPr="000247A8" w:rsidRDefault="00CF7BAE">
            <w:pPr>
              <w:pStyle w:val="TableText"/>
            </w:pPr>
            <w:r w:rsidRPr="000247A8">
              <w:t>410</w:t>
            </w:r>
          </w:p>
        </w:tc>
      </w:tr>
      <w:tr w:rsidR="00CF7BAE" w:rsidRPr="000247A8" w14:paraId="15175373" w14:textId="77777777">
        <w:tc>
          <w:tcPr>
            <w:tcW w:w="7470" w:type="dxa"/>
          </w:tcPr>
          <w:p w14:paraId="508E6386" w14:textId="77777777" w:rsidR="00CF7BAE" w:rsidRPr="000247A8" w:rsidRDefault="00CF7BAE">
            <w:pPr>
              <w:pStyle w:val="TableText"/>
            </w:pPr>
            <w:r w:rsidRPr="000247A8">
              <w:t>PRCSENPR</w:t>
            </w:r>
          </w:p>
        </w:tc>
        <w:tc>
          <w:tcPr>
            <w:tcW w:w="2160" w:type="dxa"/>
          </w:tcPr>
          <w:p w14:paraId="018CE419" w14:textId="77777777" w:rsidR="00CF7BAE" w:rsidRPr="000247A8" w:rsidRDefault="00CF7BAE">
            <w:pPr>
              <w:pStyle w:val="TableText"/>
            </w:pPr>
            <w:r w:rsidRPr="000247A8">
              <w:t>410</w:t>
            </w:r>
          </w:p>
        </w:tc>
      </w:tr>
      <w:tr w:rsidR="00CF7BAE" w:rsidRPr="000247A8" w14:paraId="039D7375" w14:textId="77777777">
        <w:tc>
          <w:tcPr>
            <w:tcW w:w="7470" w:type="dxa"/>
          </w:tcPr>
          <w:p w14:paraId="3AE91761" w14:textId="77777777" w:rsidR="00CF7BAE" w:rsidRPr="000247A8" w:rsidRDefault="00CF7BAE">
            <w:pPr>
              <w:pStyle w:val="TableText"/>
            </w:pPr>
            <w:r w:rsidRPr="000247A8">
              <w:t>PRCSENPRS</w:t>
            </w:r>
          </w:p>
        </w:tc>
        <w:tc>
          <w:tcPr>
            <w:tcW w:w="2160" w:type="dxa"/>
          </w:tcPr>
          <w:p w14:paraId="1B32B6D9" w14:textId="77777777" w:rsidR="00CF7BAE" w:rsidRPr="000247A8" w:rsidRDefault="00CF7BAE">
            <w:pPr>
              <w:pStyle w:val="TableText"/>
            </w:pPr>
            <w:r w:rsidRPr="000247A8">
              <w:t>410</w:t>
            </w:r>
          </w:p>
        </w:tc>
      </w:tr>
      <w:tr w:rsidR="00CF7BAE" w:rsidRPr="000247A8" w14:paraId="2DC08205" w14:textId="77777777">
        <w:tc>
          <w:tcPr>
            <w:tcW w:w="7470" w:type="dxa"/>
          </w:tcPr>
          <w:p w14:paraId="4A631410" w14:textId="77777777" w:rsidR="00CF7BAE" w:rsidRPr="000247A8" w:rsidRDefault="00CF7BAE">
            <w:pPr>
              <w:pStyle w:val="TableText"/>
            </w:pPr>
            <w:r w:rsidRPr="000247A8">
              <w:t>PRCSENR&amp;NR</w:t>
            </w:r>
          </w:p>
        </w:tc>
        <w:tc>
          <w:tcPr>
            <w:tcW w:w="2160" w:type="dxa"/>
          </w:tcPr>
          <w:p w14:paraId="56058B5E" w14:textId="77777777" w:rsidR="00CF7BAE" w:rsidRPr="000247A8" w:rsidRDefault="00CF7BAE">
            <w:pPr>
              <w:pStyle w:val="TableText"/>
            </w:pPr>
            <w:r w:rsidRPr="000247A8">
              <w:t xml:space="preserve">410   </w:t>
            </w:r>
          </w:p>
        </w:tc>
      </w:tr>
      <w:tr w:rsidR="00CF7BAE" w:rsidRPr="000247A8" w14:paraId="2DE3A20C" w14:textId="77777777">
        <w:tc>
          <w:tcPr>
            <w:tcW w:w="7470" w:type="dxa"/>
          </w:tcPr>
          <w:p w14:paraId="4D48D0BC" w14:textId="77777777" w:rsidR="00CF7BAE" w:rsidRPr="000247A8" w:rsidRDefault="00CF7BAE">
            <w:pPr>
              <w:pStyle w:val="TableText"/>
            </w:pPr>
            <w:r w:rsidRPr="000247A8">
              <w:t>PRCSENR&amp;NRS</w:t>
            </w:r>
          </w:p>
        </w:tc>
        <w:tc>
          <w:tcPr>
            <w:tcW w:w="2160" w:type="dxa"/>
          </w:tcPr>
          <w:p w14:paraId="7D7C8ABE" w14:textId="77777777" w:rsidR="00CF7BAE" w:rsidRPr="000247A8" w:rsidRDefault="00CF7BAE">
            <w:pPr>
              <w:pStyle w:val="TableText"/>
            </w:pPr>
            <w:r w:rsidRPr="000247A8">
              <w:t xml:space="preserve">410  </w:t>
            </w:r>
          </w:p>
        </w:tc>
      </w:tr>
      <w:tr w:rsidR="00CF7BAE" w:rsidRPr="000247A8" w14:paraId="3E5FE9F7" w14:textId="77777777">
        <w:tc>
          <w:tcPr>
            <w:tcW w:w="7470" w:type="dxa"/>
          </w:tcPr>
          <w:p w14:paraId="10CC6620" w14:textId="77777777" w:rsidR="00CF7BAE" w:rsidRPr="000247A8" w:rsidRDefault="00CF7BAE">
            <w:pPr>
              <w:pStyle w:val="TableText"/>
            </w:pPr>
            <w:r w:rsidRPr="000247A8">
              <w:t>PRCSRI</w:t>
            </w:r>
          </w:p>
        </w:tc>
        <w:tc>
          <w:tcPr>
            <w:tcW w:w="2160" w:type="dxa"/>
          </w:tcPr>
          <w:p w14:paraId="0C76A335" w14:textId="77777777" w:rsidR="00CF7BAE" w:rsidRPr="000247A8" w:rsidRDefault="00CF7BAE">
            <w:pPr>
              <w:pStyle w:val="TableText"/>
            </w:pPr>
            <w:r w:rsidRPr="000247A8">
              <w:t>410.3</w:t>
            </w:r>
          </w:p>
        </w:tc>
      </w:tr>
      <w:tr w:rsidR="00CF7BAE" w:rsidRPr="000247A8" w14:paraId="437B24C8" w14:textId="77777777">
        <w:tc>
          <w:tcPr>
            <w:tcW w:w="7470" w:type="dxa"/>
          </w:tcPr>
          <w:p w14:paraId="009F8E0A" w14:textId="77777777" w:rsidR="00CF7BAE" w:rsidRPr="000247A8" w:rsidRDefault="00CF7BAE">
            <w:pPr>
              <w:pStyle w:val="TableText"/>
            </w:pPr>
            <w:r w:rsidRPr="000247A8">
              <w:t>PRCT BASIC PARAM</w:t>
            </w:r>
          </w:p>
        </w:tc>
        <w:tc>
          <w:tcPr>
            <w:tcW w:w="2160" w:type="dxa"/>
          </w:tcPr>
          <w:p w14:paraId="0418B8EE" w14:textId="77777777" w:rsidR="00CF7BAE" w:rsidRPr="000247A8" w:rsidRDefault="00CF7BAE">
            <w:pPr>
              <w:pStyle w:val="TableText"/>
            </w:pPr>
            <w:r w:rsidRPr="000247A8">
              <w:t xml:space="preserve">446.5   </w:t>
            </w:r>
          </w:p>
        </w:tc>
      </w:tr>
      <w:tr w:rsidR="00CF7BAE" w:rsidRPr="000247A8" w14:paraId="439A086A" w14:textId="77777777">
        <w:tc>
          <w:tcPr>
            <w:tcW w:w="7470" w:type="dxa"/>
          </w:tcPr>
          <w:p w14:paraId="663ED2F8" w14:textId="77777777" w:rsidR="00CF7BAE" w:rsidRPr="000247A8" w:rsidRDefault="00CF7BAE">
            <w:pPr>
              <w:pStyle w:val="TableText"/>
            </w:pPr>
            <w:r w:rsidRPr="000247A8">
              <w:t>PRCT DATA ENTER/EDIT/VIEW</w:t>
            </w:r>
          </w:p>
        </w:tc>
        <w:tc>
          <w:tcPr>
            <w:tcW w:w="2160" w:type="dxa"/>
          </w:tcPr>
          <w:p w14:paraId="13306B88" w14:textId="77777777" w:rsidR="00CF7BAE" w:rsidRPr="000247A8" w:rsidRDefault="00CF7BAE">
            <w:pPr>
              <w:pStyle w:val="TableText"/>
            </w:pPr>
            <w:r w:rsidRPr="000247A8">
              <w:t>446.4</w:t>
            </w:r>
          </w:p>
        </w:tc>
      </w:tr>
      <w:tr w:rsidR="00CF7BAE" w:rsidRPr="000247A8" w14:paraId="11AB6693" w14:textId="77777777">
        <w:tc>
          <w:tcPr>
            <w:tcW w:w="7470" w:type="dxa"/>
          </w:tcPr>
          <w:p w14:paraId="07419358" w14:textId="77777777" w:rsidR="00CF7BAE" w:rsidRPr="000247A8" w:rsidRDefault="00CF7BAE">
            <w:pPr>
              <w:pStyle w:val="TableText"/>
            </w:pPr>
            <w:r w:rsidRPr="000247A8">
              <w:t>PRCT PARAMETER (CREATOR)</w:t>
            </w:r>
          </w:p>
        </w:tc>
        <w:tc>
          <w:tcPr>
            <w:tcW w:w="2160" w:type="dxa"/>
          </w:tcPr>
          <w:p w14:paraId="79BE395C" w14:textId="77777777" w:rsidR="00CF7BAE" w:rsidRPr="000247A8" w:rsidRDefault="00CF7BAE">
            <w:pPr>
              <w:pStyle w:val="TableText"/>
            </w:pPr>
            <w:r w:rsidRPr="000247A8">
              <w:t xml:space="preserve">446.4 </w:t>
            </w:r>
          </w:p>
        </w:tc>
      </w:tr>
      <w:tr w:rsidR="00CF7BAE" w:rsidRPr="000247A8" w14:paraId="412FF792" w14:textId="77777777">
        <w:tc>
          <w:tcPr>
            <w:tcW w:w="7470" w:type="dxa"/>
          </w:tcPr>
          <w:p w14:paraId="778ADB75" w14:textId="77777777" w:rsidR="00CF7BAE" w:rsidRPr="000247A8" w:rsidRDefault="00CF7BAE">
            <w:pPr>
              <w:pStyle w:val="TableText"/>
            </w:pPr>
            <w:r w:rsidRPr="000247A8">
              <w:t>PRCT PARAMETER (USER)</w:t>
            </w:r>
          </w:p>
        </w:tc>
        <w:tc>
          <w:tcPr>
            <w:tcW w:w="2160" w:type="dxa"/>
          </w:tcPr>
          <w:p w14:paraId="25121157" w14:textId="77777777" w:rsidR="00CF7BAE" w:rsidRPr="000247A8" w:rsidRDefault="00CF7BAE">
            <w:pPr>
              <w:pStyle w:val="TableText"/>
            </w:pPr>
            <w:r w:rsidRPr="000247A8">
              <w:t xml:space="preserve">446.4  </w:t>
            </w:r>
          </w:p>
        </w:tc>
      </w:tr>
      <w:tr w:rsidR="00CF7BAE" w:rsidRPr="000247A8" w14:paraId="47F49A82" w14:textId="77777777">
        <w:tc>
          <w:tcPr>
            <w:tcW w:w="7470" w:type="dxa"/>
          </w:tcPr>
          <w:p w14:paraId="68396205" w14:textId="77777777" w:rsidR="00CF7BAE" w:rsidRPr="000247A8" w:rsidRDefault="00CF7BAE">
            <w:pPr>
              <w:pStyle w:val="TableText"/>
            </w:pPr>
            <w:r w:rsidRPr="000247A8">
              <w:t>PRCT PROGRAM ENTER/EDIT</w:t>
            </w:r>
          </w:p>
        </w:tc>
        <w:tc>
          <w:tcPr>
            <w:tcW w:w="2160" w:type="dxa"/>
          </w:tcPr>
          <w:p w14:paraId="7C724CAE" w14:textId="77777777" w:rsidR="00CF7BAE" w:rsidRPr="000247A8" w:rsidRDefault="00CF7BAE">
            <w:pPr>
              <w:pStyle w:val="TableText"/>
            </w:pPr>
            <w:r w:rsidRPr="000247A8">
              <w:t>446.4</w:t>
            </w:r>
          </w:p>
        </w:tc>
      </w:tr>
      <w:tr w:rsidR="00CF7BAE" w:rsidRPr="000247A8" w14:paraId="5B321019" w14:textId="77777777">
        <w:tc>
          <w:tcPr>
            <w:tcW w:w="7470" w:type="dxa"/>
          </w:tcPr>
          <w:p w14:paraId="0DD84B44" w14:textId="77777777" w:rsidR="00CF7BAE" w:rsidRPr="000247A8" w:rsidRDefault="00CF7BAE">
            <w:pPr>
              <w:pStyle w:val="TableText"/>
            </w:pPr>
            <w:r w:rsidRPr="000247A8">
              <w:t>PRCT SPECIALTY COMMANDS</w:t>
            </w:r>
          </w:p>
        </w:tc>
        <w:tc>
          <w:tcPr>
            <w:tcW w:w="2160" w:type="dxa"/>
          </w:tcPr>
          <w:p w14:paraId="3DCC219B" w14:textId="77777777" w:rsidR="00CF7BAE" w:rsidRPr="000247A8" w:rsidRDefault="00CF7BAE">
            <w:pPr>
              <w:pStyle w:val="TableText"/>
            </w:pPr>
            <w:r w:rsidRPr="000247A8">
              <w:t>446.6</w:t>
            </w:r>
          </w:p>
        </w:tc>
      </w:tr>
    </w:tbl>
    <w:p w14:paraId="2AA0724A" w14:textId="77777777" w:rsidR="007A4BB2" w:rsidRPr="000247A8" w:rsidRDefault="007A4BB2" w:rsidP="00060DCE"/>
    <w:p w14:paraId="684D473D" w14:textId="77777777" w:rsidR="007A4BB2" w:rsidRPr="000247A8" w:rsidRDefault="007A4BB2" w:rsidP="002A3C40">
      <w:pPr>
        <w:pStyle w:val="Heading3"/>
      </w:pPr>
      <w:bookmarkStart w:id="660" w:name="_Toc496512157"/>
      <w:bookmarkStart w:id="661" w:name="_Toc22557991"/>
      <w:r w:rsidRPr="000247A8">
        <w:lastRenderedPageBreak/>
        <w:t>File Number Order</w:t>
      </w:r>
      <w:bookmarkEnd w:id="660"/>
      <w:bookmarkEnd w:id="661"/>
    </w:p>
    <w:p w14:paraId="77B2DE80" w14:textId="77777777" w:rsidR="007A4BB2" w:rsidRPr="000247A8" w:rsidRDefault="00681793" w:rsidP="00060DCE">
      <w:pPr>
        <w:keepNext/>
        <w:keepLines/>
      </w:pPr>
      <w:r w:rsidRPr="000247A8">
        <w:fldChar w:fldCharType="begin"/>
      </w:r>
      <w:r w:rsidR="00407D7A" w:rsidRPr="000247A8">
        <w:instrText>xe "templates:input, file number order"</w:instrText>
      </w:r>
      <w:r w:rsidRPr="000247A8">
        <w:fldChar w:fldCharType="end"/>
      </w:r>
    </w:p>
    <w:p w14:paraId="240ED18F" w14:textId="574EC731" w:rsidR="007A4BB2" w:rsidRPr="000247A8" w:rsidRDefault="007A4BB2" w:rsidP="000F2770">
      <w:pPr>
        <w:pStyle w:val="Caption"/>
      </w:pPr>
      <w:bookmarkStart w:id="662" w:name="_Toc8786696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5</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17</w:t>
      </w:r>
      <w:r w:rsidR="00D03DAB">
        <w:rPr>
          <w:noProof/>
        </w:rPr>
        <w:fldChar w:fldCharType="end"/>
      </w:r>
      <w:r w:rsidR="00064559" w:rsidRPr="000247A8">
        <w:t xml:space="preserve">. </w:t>
      </w:r>
      <w:r w:rsidRPr="000247A8">
        <w:t>Input Templates (File Number Order)</w:t>
      </w:r>
      <w:bookmarkEnd w:id="662"/>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7351"/>
      </w:tblGrid>
      <w:tr w:rsidR="007A4BB2" w:rsidRPr="000247A8" w14:paraId="44C1447E" w14:textId="77777777">
        <w:trPr>
          <w:tblHeader/>
        </w:trPr>
        <w:tc>
          <w:tcPr>
            <w:tcW w:w="2279" w:type="dxa"/>
            <w:shd w:val="clear" w:color="auto" w:fill="E6E6E6"/>
          </w:tcPr>
          <w:p w14:paraId="678A1491" w14:textId="77777777" w:rsidR="007A4BB2" w:rsidRPr="000247A8" w:rsidRDefault="007A4BB2">
            <w:pPr>
              <w:pStyle w:val="TableSubHeadLeft"/>
              <w:keepNext/>
              <w:keepLines/>
            </w:pPr>
            <w:r w:rsidRPr="000247A8">
              <w:t>FILE NUMBER</w:t>
            </w:r>
          </w:p>
        </w:tc>
        <w:tc>
          <w:tcPr>
            <w:tcW w:w="7351" w:type="dxa"/>
            <w:shd w:val="clear" w:color="auto" w:fill="E6E6E6"/>
          </w:tcPr>
          <w:p w14:paraId="3743F2AA" w14:textId="77777777" w:rsidR="007A4BB2" w:rsidRPr="000247A8" w:rsidRDefault="007A4BB2">
            <w:pPr>
              <w:pStyle w:val="TableSubHeadLeft"/>
              <w:keepNext/>
              <w:keepLines/>
            </w:pPr>
            <w:r w:rsidRPr="000247A8">
              <w:t>INPUT TEMPLATE NAME</w:t>
            </w:r>
          </w:p>
        </w:tc>
      </w:tr>
      <w:tr w:rsidR="007A4BB2" w:rsidRPr="000247A8" w14:paraId="469ACA3E" w14:textId="77777777">
        <w:tc>
          <w:tcPr>
            <w:tcW w:w="2279" w:type="dxa"/>
          </w:tcPr>
          <w:p w14:paraId="456D5C5B" w14:textId="77777777" w:rsidR="007A4BB2" w:rsidRPr="000247A8" w:rsidRDefault="007A4BB2">
            <w:pPr>
              <w:pStyle w:val="TableText"/>
              <w:keepNext/>
              <w:keepLines/>
            </w:pPr>
            <w:r w:rsidRPr="000247A8">
              <w:t xml:space="preserve">410 </w:t>
            </w:r>
          </w:p>
        </w:tc>
        <w:tc>
          <w:tcPr>
            <w:tcW w:w="7351" w:type="dxa"/>
          </w:tcPr>
          <w:p w14:paraId="0F7CECF2" w14:textId="77777777" w:rsidR="007A4BB2" w:rsidRPr="000247A8" w:rsidRDefault="007A4BB2">
            <w:pPr>
              <w:pStyle w:val="TableText"/>
              <w:keepNext/>
              <w:keepLines/>
            </w:pPr>
            <w:r w:rsidRPr="000247A8">
              <w:t>PRCE 1358 ADJUSTMENT</w:t>
            </w:r>
          </w:p>
        </w:tc>
      </w:tr>
      <w:tr w:rsidR="007A4BB2" w:rsidRPr="000247A8" w14:paraId="0CB06A67" w14:textId="77777777">
        <w:tc>
          <w:tcPr>
            <w:tcW w:w="2279" w:type="dxa"/>
          </w:tcPr>
          <w:p w14:paraId="3B4D8D8E" w14:textId="77777777" w:rsidR="007A4BB2" w:rsidRPr="000247A8" w:rsidRDefault="007A4BB2">
            <w:pPr>
              <w:pStyle w:val="TableText"/>
            </w:pPr>
            <w:r w:rsidRPr="000247A8">
              <w:t>410</w:t>
            </w:r>
          </w:p>
        </w:tc>
        <w:tc>
          <w:tcPr>
            <w:tcW w:w="7351" w:type="dxa"/>
          </w:tcPr>
          <w:p w14:paraId="293C630B" w14:textId="77777777" w:rsidR="007A4BB2" w:rsidRPr="000247A8" w:rsidRDefault="007A4BB2">
            <w:pPr>
              <w:pStyle w:val="TableText"/>
            </w:pPr>
            <w:r w:rsidRPr="000247A8">
              <w:t>PRCE NEW 1358</w:t>
            </w:r>
          </w:p>
        </w:tc>
      </w:tr>
      <w:tr w:rsidR="007A4BB2" w:rsidRPr="000247A8" w14:paraId="495CBC1F" w14:textId="77777777">
        <w:tc>
          <w:tcPr>
            <w:tcW w:w="2279" w:type="dxa"/>
          </w:tcPr>
          <w:p w14:paraId="66EE96E1" w14:textId="77777777" w:rsidR="007A4BB2" w:rsidRPr="000247A8" w:rsidRDefault="007A4BB2">
            <w:pPr>
              <w:pStyle w:val="TableText"/>
            </w:pPr>
            <w:r w:rsidRPr="000247A8">
              <w:t xml:space="preserve">410 </w:t>
            </w:r>
          </w:p>
        </w:tc>
        <w:tc>
          <w:tcPr>
            <w:tcW w:w="7351" w:type="dxa"/>
          </w:tcPr>
          <w:p w14:paraId="6A1F2F0C" w14:textId="77777777" w:rsidR="007A4BB2" w:rsidRPr="000247A8" w:rsidRDefault="007A4BB2">
            <w:pPr>
              <w:pStyle w:val="TableText"/>
            </w:pPr>
            <w:r w:rsidRPr="000247A8">
              <w:t>PRCE NEW 1358S</w:t>
            </w:r>
          </w:p>
        </w:tc>
      </w:tr>
      <w:tr w:rsidR="007A4BB2" w:rsidRPr="000247A8" w14:paraId="3F55E981" w14:textId="77777777">
        <w:tc>
          <w:tcPr>
            <w:tcW w:w="2279" w:type="dxa"/>
          </w:tcPr>
          <w:p w14:paraId="05A9C629" w14:textId="77777777" w:rsidR="007A4BB2" w:rsidRPr="000247A8" w:rsidRDefault="007A4BB2">
            <w:pPr>
              <w:pStyle w:val="TableText"/>
            </w:pPr>
            <w:r w:rsidRPr="000247A8">
              <w:t xml:space="preserve">410 </w:t>
            </w:r>
          </w:p>
        </w:tc>
        <w:tc>
          <w:tcPr>
            <w:tcW w:w="7351" w:type="dxa"/>
          </w:tcPr>
          <w:p w14:paraId="5D23BEA7" w14:textId="77777777" w:rsidR="007A4BB2" w:rsidRPr="000247A8" w:rsidRDefault="007A4BB2">
            <w:pPr>
              <w:pStyle w:val="TableText"/>
            </w:pPr>
            <w:r w:rsidRPr="000247A8">
              <w:t>PRCSEDS</w:t>
            </w:r>
          </w:p>
        </w:tc>
      </w:tr>
      <w:tr w:rsidR="007A4BB2" w:rsidRPr="000247A8" w14:paraId="4802D440" w14:textId="77777777">
        <w:tc>
          <w:tcPr>
            <w:tcW w:w="2279" w:type="dxa"/>
          </w:tcPr>
          <w:p w14:paraId="5DEBD5B9" w14:textId="77777777" w:rsidR="007A4BB2" w:rsidRPr="000247A8" w:rsidRDefault="007A4BB2">
            <w:pPr>
              <w:pStyle w:val="TableText"/>
            </w:pPr>
            <w:r w:rsidRPr="000247A8">
              <w:t xml:space="preserve">410   </w:t>
            </w:r>
          </w:p>
        </w:tc>
        <w:tc>
          <w:tcPr>
            <w:tcW w:w="7351" w:type="dxa"/>
          </w:tcPr>
          <w:p w14:paraId="3B730E92" w14:textId="77777777" w:rsidR="007A4BB2" w:rsidRPr="000247A8" w:rsidRDefault="007A4BB2">
            <w:pPr>
              <w:pStyle w:val="TableText"/>
            </w:pPr>
            <w:r w:rsidRPr="000247A8">
              <w:t>PRCSEN1358</w:t>
            </w:r>
          </w:p>
        </w:tc>
      </w:tr>
      <w:tr w:rsidR="007A4BB2" w:rsidRPr="000247A8" w14:paraId="3B48311F" w14:textId="77777777">
        <w:tc>
          <w:tcPr>
            <w:tcW w:w="2279" w:type="dxa"/>
          </w:tcPr>
          <w:p w14:paraId="2F957397" w14:textId="77777777" w:rsidR="007A4BB2" w:rsidRPr="000247A8" w:rsidRDefault="007A4BB2">
            <w:pPr>
              <w:pStyle w:val="TableText"/>
            </w:pPr>
            <w:r w:rsidRPr="000247A8">
              <w:t xml:space="preserve">410  </w:t>
            </w:r>
          </w:p>
        </w:tc>
        <w:tc>
          <w:tcPr>
            <w:tcW w:w="7351" w:type="dxa"/>
          </w:tcPr>
          <w:p w14:paraId="1380479E" w14:textId="77777777" w:rsidR="007A4BB2" w:rsidRPr="000247A8" w:rsidRDefault="007A4BB2">
            <w:pPr>
              <w:pStyle w:val="TableText"/>
            </w:pPr>
            <w:r w:rsidRPr="000247A8">
              <w:t>PRCSEN1358A</w:t>
            </w:r>
          </w:p>
        </w:tc>
      </w:tr>
      <w:tr w:rsidR="007A4BB2" w:rsidRPr="000247A8" w14:paraId="715B052B" w14:textId="77777777">
        <w:tc>
          <w:tcPr>
            <w:tcW w:w="2279" w:type="dxa"/>
          </w:tcPr>
          <w:p w14:paraId="5B9138FE" w14:textId="77777777" w:rsidR="007A4BB2" w:rsidRPr="000247A8" w:rsidRDefault="007A4BB2">
            <w:pPr>
              <w:pStyle w:val="TableText"/>
            </w:pPr>
            <w:r w:rsidRPr="000247A8">
              <w:t xml:space="preserve">410  </w:t>
            </w:r>
          </w:p>
        </w:tc>
        <w:tc>
          <w:tcPr>
            <w:tcW w:w="7351" w:type="dxa"/>
          </w:tcPr>
          <w:p w14:paraId="6D445418" w14:textId="77777777" w:rsidR="007A4BB2" w:rsidRPr="000247A8" w:rsidRDefault="007A4BB2">
            <w:pPr>
              <w:pStyle w:val="TableText"/>
            </w:pPr>
            <w:r w:rsidRPr="000247A8">
              <w:t>PRCSEN1358S</w:t>
            </w:r>
          </w:p>
        </w:tc>
      </w:tr>
      <w:tr w:rsidR="007A4BB2" w:rsidRPr="000247A8" w14:paraId="69218F95" w14:textId="77777777">
        <w:tc>
          <w:tcPr>
            <w:tcW w:w="2279" w:type="dxa"/>
          </w:tcPr>
          <w:p w14:paraId="4BE2248D" w14:textId="77777777" w:rsidR="007A4BB2" w:rsidRPr="000247A8" w:rsidRDefault="007A4BB2">
            <w:pPr>
              <w:pStyle w:val="TableText"/>
            </w:pPr>
            <w:r w:rsidRPr="000247A8">
              <w:t xml:space="preserve">410  </w:t>
            </w:r>
          </w:p>
        </w:tc>
        <w:tc>
          <w:tcPr>
            <w:tcW w:w="7351" w:type="dxa"/>
          </w:tcPr>
          <w:p w14:paraId="3DA11EA6" w14:textId="77777777" w:rsidR="007A4BB2" w:rsidRPr="000247A8" w:rsidRDefault="007A4BB2">
            <w:pPr>
              <w:pStyle w:val="TableText"/>
            </w:pPr>
            <w:r w:rsidRPr="000247A8">
              <w:t>PRCSEN2237B</w:t>
            </w:r>
          </w:p>
        </w:tc>
      </w:tr>
      <w:tr w:rsidR="007A4BB2" w:rsidRPr="000247A8" w14:paraId="0A900784" w14:textId="77777777">
        <w:tc>
          <w:tcPr>
            <w:tcW w:w="2279" w:type="dxa"/>
          </w:tcPr>
          <w:p w14:paraId="478E39B2" w14:textId="77777777" w:rsidR="007A4BB2" w:rsidRPr="000247A8" w:rsidRDefault="007A4BB2">
            <w:pPr>
              <w:pStyle w:val="TableText"/>
            </w:pPr>
            <w:r w:rsidRPr="000247A8">
              <w:t xml:space="preserve">410  </w:t>
            </w:r>
          </w:p>
        </w:tc>
        <w:tc>
          <w:tcPr>
            <w:tcW w:w="7351" w:type="dxa"/>
          </w:tcPr>
          <w:p w14:paraId="36483117" w14:textId="77777777" w:rsidR="007A4BB2" w:rsidRPr="000247A8" w:rsidRDefault="007A4BB2">
            <w:pPr>
              <w:pStyle w:val="TableText"/>
            </w:pPr>
            <w:r w:rsidRPr="000247A8">
              <w:t>PRCSEN2237S</w:t>
            </w:r>
          </w:p>
        </w:tc>
      </w:tr>
      <w:tr w:rsidR="007A4BB2" w:rsidRPr="000247A8" w14:paraId="3088D9BA" w14:textId="77777777">
        <w:tc>
          <w:tcPr>
            <w:tcW w:w="2279" w:type="dxa"/>
          </w:tcPr>
          <w:p w14:paraId="527D035B" w14:textId="77777777" w:rsidR="007A4BB2" w:rsidRPr="000247A8" w:rsidRDefault="007A4BB2">
            <w:pPr>
              <w:pStyle w:val="TableText"/>
            </w:pPr>
            <w:r w:rsidRPr="000247A8">
              <w:t xml:space="preserve">410 </w:t>
            </w:r>
          </w:p>
        </w:tc>
        <w:tc>
          <w:tcPr>
            <w:tcW w:w="7351" w:type="dxa"/>
          </w:tcPr>
          <w:p w14:paraId="20F6A0F0" w14:textId="77777777" w:rsidR="007A4BB2" w:rsidRPr="000247A8" w:rsidRDefault="007A4BB2">
            <w:pPr>
              <w:pStyle w:val="TableText"/>
            </w:pPr>
            <w:r w:rsidRPr="000247A8">
              <w:t>PRCSENA</w:t>
            </w:r>
          </w:p>
        </w:tc>
      </w:tr>
      <w:tr w:rsidR="007A4BB2" w:rsidRPr="000247A8" w14:paraId="4036F9AD" w14:textId="77777777">
        <w:tc>
          <w:tcPr>
            <w:tcW w:w="2279" w:type="dxa"/>
          </w:tcPr>
          <w:p w14:paraId="0D157370" w14:textId="77777777" w:rsidR="007A4BB2" w:rsidRPr="000247A8" w:rsidRDefault="007A4BB2">
            <w:pPr>
              <w:pStyle w:val="TableText"/>
            </w:pPr>
            <w:r w:rsidRPr="000247A8">
              <w:t xml:space="preserve">410 </w:t>
            </w:r>
          </w:p>
        </w:tc>
        <w:tc>
          <w:tcPr>
            <w:tcW w:w="7351" w:type="dxa"/>
          </w:tcPr>
          <w:p w14:paraId="0AFA5261" w14:textId="77777777" w:rsidR="007A4BB2" w:rsidRPr="000247A8" w:rsidRDefault="007A4BB2">
            <w:pPr>
              <w:pStyle w:val="TableText"/>
            </w:pPr>
            <w:r w:rsidRPr="000247A8">
              <w:t>PRCSENA 1358</w:t>
            </w:r>
          </w:p>
        </w:tc>
      </w:tr>
      <w:tr w:rsidR="007A4BB2" w:rsidRPr="000247A8" w14:paraId="7375D1E4" w14:textId="77777777">
        <w:tc>
          <w:tcPr>
            <w:tcW w:w="2279" w:type="dxa"/>
          </w:tcPr>
          <w:p w14:paraId="181542A8" w14:textId="77777777" w:rsidR="007A4BB2" w:rsidRPr="000247A8" w:rsidRDefault="007A4BB2">
            <w:pPr>
              <w:pStyle w:val="TableText"/>
            </w:pPr>
            <w:r w:rsidRPr="000247A8">
              <w:t xml:space="preserve">410 </w:t>
            </w:r>
          </w:p>
        </w:tc>
        <w:tc>
          <w:tcPr>
            <w:tcW w:w="7351" w:type="dxa"/>
          </w:tcPr>
          <w:p w14:paraId="02AAF496" w14:textId="77777777" w:rsidR="007A4BB2" w:rsidRPr="000247A8" w:rsidRDefault="007A4BB2">
            <w:pPr>
              <w:pStyle w:val="TableText"/>
            </w:pPr>
            <w:r w:rsidRPr="000247A8">
              <w:t>PRCSENC</w:t>
            </w:r>
          </w:p>
        </w:tc>
      </w:tr>
      <w:tr w:rsidR="007A4BB2" w:rsidRPr="000247A8" w14:paraId="53123D8A" w14:textId="77777777">
        <w:tc>
          <w:tcPr>
            <w:tcW w:w="2279" w:type="dxa"/>
          </w:tcPr>
          <w:p w14:paraId="0A0208E7" w14:textId="77777777" w:rsidR="007A4BB2" w:rsidRPr="000247A8" w:rsidRDefault="007A4BB2">
            <w:pPr>
              <w:pStyle w:val="TableText"/>
            </w:pPr>
            <w:r w:rsidRPr="000247A8">
              <w:t>410</w:t>
            </w:r>
          </w:p>
        </w:tc>
        <w:tc>
          <w:tcPr>
            <w:tcW w:w="7351" w:type="dxa"/>
          </w:tcPr>
          <w:p w14:paraId="0B1C2DB5" w14:textId="77777777" w:rsidR="007A4BB2" w:rsidRPr="000247A8" w:rsidRDefault="007A4BB2">
            <w:pPr>
              <w:pStyle w:val="TableText"/>
            </w:pPr>
            <w:r w:rsidRPr="000247A8">
              <w:t>PRCSENCAD</w:t>
            </w:r>
          </w:p>
        </w:tc>
      </w:tr>
      <w:tr w:rsidR="007A4BB2" w:rsidRPr="000247A8" w14:paraId="5A938F97" w14:textId="77777777">
        <w:tc>
          <w:tcPr>
            <w:tcW w:w="2279" w:type="dxa"/>
          </w:tcPr>
          <w:p w14:paraId="7DCFA73A" w14:textId="77777777" w:rsidR="007A4BB2" w:rsidRPr="000247A8" w:rsidRDefault="007A4BB2">
            <w:pPr>
              <w:pStyle w:val="TableText"/>
            </w:pPr>
            <w:r w:rsidRPr="000247A8">
              <w:t>410</w:t>
            </w:r>
          </w:p>
        </w:tc>
        <w:tc>
          <w:tcPr>
            <w:tcW w:w="7351" w:type="dxa"/>
          </w:tcPr>
          <w:p w14:paraId="224F62F2" w14:textId="77777777" w:rsidR="007A4BB2" w:rsidRPr="000247A8" w:rsidRDefault="007A4BB2">
            <w:pPr>
              <w:pStyle w:val="TableText"/>
            </w:pPr>
            <w:r w:rsidRPr="000247A8">
              <w:t>PRCSENCI</w:t>
            </w:r>
          </w:p>
        </w:tc>
      </w:tr>
      <w:tr w:rsidR="007A4BB2" w:rsidRPr="000247A8" w14:paraId="1AE9ADB1" w14:textId="77777777">
        <w:tc>
          <w:tcPr>
            <w:tcW w:w="2279" w:type="dxa"/>
          </w:tcPr>
          <w:p w14:paraId="69F87E1A" w14:textId="77777777" w:rsidR="007A4BB2" w:rsidRPr="000247A8" w:rsidRDefault="007A4BB2">
            <w:pPr>
              <w:pStyle w:val="TableText"/>
            </w:pPr>
            <w:r w:rsidRPr="000247A8">
              <w:t>410</w:t>
            </w:r>
          </w:p>
        </w:tc>
        <w:tc>
          <w:tcPr>
            <w:tcW w:w="7351" w:type="dxa"/>
          </w:tcPr>
          <w:p w14:paraId="7D0A9B03" w14:textId="77777777" w:rsidR="007A4BB2" w:rsidRPr="000247A8" w:rsidRDefault="007A4BB2">
            <w:pPr>
              <w:pStyle w:val="TableText"/>
            </w:pPr>
            <w:r w:rsidRPr="000247A8">
              <w:t>PRCSENCOD</w:t>
            </w:r>
          </w:p>
        </w:tc>
      </w:tr>
      <w:tr w:rsidR="007A4BB2" w:rsidRPr="000247A8" w14:paraId="195F774F" w14:textId="77777777">
        <w:tc>
          <w:tcPr>
            <w:tcW w:w="2279" w:type="dxa"/>
          </w:tcPr>
          <w:p w14:paraId="11B90C7C" w14:textId="77777777" w:rsidR="007A4BB2" w:rsidRPr="000247A8" w:rsidRDefault="007A4BB2">
            <w:pPr>
              <w:pStyle w:val="TableText"/>
            </w:pPr>
            <w:r w:rsidRPr="000247A8">
              <w:t xml:space="preserve">410   </w:t>
            </w:r>
          </w:p>
        </w:tc>
        <w:tc>
          <w:tcPr>
            <w:tcW w:w="7351" w:type="dxa"/>
          </w:tcPr>
          <w:p w14:paraId="0320B8D5" w14:textId="77777777" w:rsidR="007A4BB2" w:rsidRPr="000247A8" w:rsidRDefault="007A4BB2">
            <w:pPr>
              <w:pStyle w:val="TableText"/>
            </w:pPr>
            <w:r w:rsidRPr="000247A8">
              <w:t>PRCSENCODS</w:t>
            </w:r>
          </w:p>
        </w:tc>
      </w:tr>
      <w:tr w:rsidR="007A4BB2" w:rsidRPr="000247A8" w14:paraId="3BA2FF8B" w14:textId="77777777">
        <w:tc>
          <w:tcPr>
            <w:tcW w:w="2279" w:type="dxa"/>
          </w:tcPr>
          <w:p w14:paraId="7E70C074" w14:textId="77777777" w:rsidR="007A4BB2" w:rsidRPr="000247A8" w:rsidRDefault="007A4BB2">
            <w:pPr>
              <w:pStyle w:val="TableText"/>
            </w:pPr>
            <w:r w:rsidRPr="000247A8">
              <w:t>410</w:t>
            </w:r>
          </w:p>
        </w:tc>
        <w:tc>
          <w:tcPr>
            <w:tcW w:w="7351" w:type="dxa"/>
          </w:tcPr>
          <w:p w14:paraId="4694202C" w14:textId="77777777" w:rsidR="007A4BB2" w:rsidRPr="000247A8" w:rsidRDefault="007A4BB2">
            <w:pPr>
              <w:pStyle w:val="TableText"/>
            </w:pPr>
            <w:r w:rsidRPr="000247A8">
              <w:t>PRCSENCT</w:t>
            </w:r>
          </w:p>
        </w:tc>
      </w:tr>
      <w:tr w:rsidR="007A4BB2" w:rsidRPr="000247A8" w14:paraId="5675FB52" w14:textId="77777777">
        <w:tc>
          <w:tcPr>
            <w:tcW w:w="2279" w:type="dxa"/>
          </w:tcPr>
          <w:p w14:paraId="77323CE0" w14:textId="77777777" w:rsidR="007A4BB2" w:rsidRPr="000247A8" w:rsidRDefault="007A4BB2">
            <w:pPr>
              <w:pStyle w:val="TableText"/>
            </w:pPr>
            <w:r w:rsidRPr="000247A8">
              <w:t xml:space="preserve">410 </w:t>
            </w:r>
          </w:p>
        </w:tc>
        <w:tc>
          <w:tcPr>
            <w:tcW w:w="7351" w:type="dxa"/>
          </w:tcPr>
          <w:p w14:paraId="5D566538" w14:textId="77777777" w:rsidR="007A4BB2" w:rsidRPr="000247A8" w:rsidRDefault="007A4BB2">
            <w:pPr>
              <w:pStyle w:val="TableText"/>
            </w:pPr>
            <w:r w:rsidRPr="000247A8">
              <w:t>PRCSENE</w:t>
            </w:r>
          </w:p>
        </w:tc>
      </w:tr>
      <w:tr w:rsidR="007A4BB2" w:rsidRPr="000247A8" w14:paraId="175F605E" w14:textId="77777777">
        <w:tc>
          <w:tcPr>
            <w:tcW w:w="2279" w:type="dxa"/>
          </w:tcPr>
          <w:p w14:paraId="07375ACD" w14:textId="77777777" w:rsidR="007A4BB2" w:rsidRPr="000247A8" w:rsidRDefault="007A4BB2">
            <w:pPr>
              <w:pStyle w:val="TableText"/>
            </w:pPr>
            <w:r w:rsidRPr="000247A8">
              <w:t>410</w:t>
            </w:r>
          </w:p>
        </w:tc>
        <w:tc>
          <w:tcPr>
            <w:tcW w:w="7351" w:type="dxa"/>
          </w:tcPr>
          <w:p w14:paraId="71A30E10" w14:textId="77777777" w:rsidR="007A4BB2" w:rsidRPr="000247A8" w:rsidRDefault="007A4BB2">
            <w:pPr>
              <w:pStyle w:val="TableText"/>
            </w:pPr>
            <w:r w:rsidRPr="000247A8">
              <w:t>PRCSENIB</w:t>
            </w:r>
          </w:p>
        </w:tc>
      </w:tr>
      <w:tr w:rsidR="007A4BB2" w:rsidRPr="000247A8" w14:paraId="66C700A3" w14:textId="77777777">
        <w:tc>
          <w:tcPr>
            <w:tcW w:w="2279" w:type="dxa"/>
          </w:tcPr>
          <w:p w14:paraId="4100C6FF" w14:textId="77777777" w:rsidR="007A4BB2" w:rsidRPr="000247A8" w:rsidRDefault="007A4BB2">
            <w:pPr>
              <w:pStyle w:val="TableText"/>
            </w:pPr>
            <w:r w:rsidRPr="000247A8">
              <w:t>410</w:t>
            </w:r>
          </w:p>
        </w:tc>
        <w:tc>
          <w:tcPr>
            <w:tcW w:w="7351" w:type="dxa"/>
          </w:tcPr>
          <w:p w14:paraId="55DEFE1A" w14:textId="77777777" w:rsidR="007A4BB2" w:rsidRPr="000247A8" w:rsidRDefault="007A4BB2">
            <w:pPr>
              <w:pStyle w:val="TableText"/>
            </w:pPr>
            <w:r w:rsidRPr="000247A8">
              <w:t>PRCSENIBS</w:t>
            </w:r>
          </w:p>
        </w:tc>
      </w:tr>
      <w:tr w:rsidR="007A4BB2" w:rsidRPr="000247A8" w14:paraId="4EE0F187" w14:textId="77777777">
        <w:tc>
          <w:tcPr>
            <w:tcW w:w="2279" w:type="dxa"/>
          </w:tcPr>
          <w:p w14:paraId="7B705B35" w14:textId="77777777" w:rsidR="007A4BB2" w:rsidRPr="000247A8" w:rsidRDefault="007A4BB2">
            <w:pPr>
              <w:pStyle w:val="TableText"/>
            </w:pPr>
            <w:r w:rsidRPr="000247A8">
              <w:t>410</w:t>
            </w:r>
          </w:p>
        </w:tc>
        <w:tc>
          <w:tcPr>
            <w:tcW w:w="7351" w:type="dxa"/>
          </w:tcPr>
          <w:p w14:paraId="2067F2F9" w14:textId="77777777" w:rsidR="007A4BB2" w:rsidRPr="000247A8" w:rsidRDefault="007A4BB2">
            <w:pPr>
              <w:pStyle w:val="TableText"/>
            </w:pPr>
            <w:r w:rsidRPr="000247A8">
              <w:t>PRCSENMDR</w:t>
            </w:r>
          </w:p>
        </w:tc>
      </w:tr>
      <w:tr w:rsidR="007A4BB2" w:rsidRPr="000247A8" w14:paraId="08C0A301" w14:textId="77777777">
        <w:tc>
          <w:tcPr>
            <w:tcW w:w="2279" w:type="dxa"/>
          </w:tcPr>
          <w:p w14:paraId="269EB54A" w14:textId="77777777" w:rsidR="007A4BB2" w:rsidRPr="000247A8" w:rsidRDefault="007A4BB2">
            <w:pPr>
              <w:pStyle w:val="TableText"/>
            </w:pPr>
            <w:r w:rsidRPr="000247A8">
              <w:t>410</w:t>
            </w:r>
          </w:p>
        </w:tc>
        <w:tc>
          <w:tcPr>
            <w:tcW w:w="7351" w:type="dxa"/>
          </w:tcPr>
          <w:p w14:paraId="319DAB47" w14:textId="77777777" w:rsidR="007A4BB2" w:rsidRPr="000247A8" w:rsidRDefault="007A4BB2">
            <w:pPr>
              <w:pStyle w:val="TableText"/>
            </w:pPr>
            <w:r w:rsidRPr="000247A8">
              <w:t>PRCSENPR</w:t>
            </w:r>
          </w:p>
        </w:tc>
      </w:tr>
      <w:tr w:rsidR="007A4BB2" w:rsidRPr="000247A8" w14:paraId="462B7C00" w14:textId="77777777">
        <w:tc>
          <w:tcPr>
            <w:tcW w:w="2279" w:type="dxa"/>
          </w:tcPr>
          <w:p w14:paraId="613A1987" w14:textId="77777777" w:rsidR="007A4BB2" w:rsidRPr="000247A8" w:rsidRDefault="007A4BB2">
            <w:pPr>
              <w:pStyle w:val="TableText"/>
            </w:pPr>
            <w:r w:rsidRPr="000247A8">
              <w:t>410</w:t>
            </w:r>
          </w:p>
        </w:tc>
        <w:tc>
          <w:tcPr>
            <w:tcW w:w="7351" w:type="dxa"/>
          </w:tcPr>
          <w:p w14:paraId="0CF24AC7" w14:textId="77777777" w:rsidR="007A4BB2" w:rsidRPr="000247A8" w:rsidRDefault="007A4BB2">
            <w:pPr>
              <w:pStyle w:val="TableText"/>
            </w:pPr>
            <w:r w:rsidRPr="000247A8">
              <w:t>PRCSENPRS</w:t>
            </w:r>
          </w:p>
        </w:tc>
      </w:tr>
      <w:tr w:rsidR="007A4BB2" w:rsidRPr="000247A8" w14:paraId="5BF3C131" w14:textId="77777777">
        <w:tc>
          <w:tcPr>
            <w:tcW w:w="2279" w:type="dxa"/>
          </w:tcPr>
          <w:p w14:paraId="0D40DF53" w14:textId="77777777" w:rsidR="007A4BB2" w:rsidRPr="000247A8" w:rsidRDefault="007A4BB2">
            <w:pPr>
              <w:pStyle w:val="TableText"/>
            </w:pPr>
            <w:r w:rsidRPr="000247A8">
              <w:t xml:space="preserve">410   </w:t>
            </w:r>
          </w:p>
        </w:tc>
        <w:tc>
          <w:tcPr>
            <w:tcW w:w="7351" w:type="dxa"/>
          </w:tcPr>
          <w:p w14:paraId="0CC42608" w14:textId="77777777" w:rsidR="007A4BB2" w:rsidRPr="000247A8" w:rsidRDefault="007A4BB2">
            <w:pPr>
              <w:pStyle w:val="TableText"/>
            </w:pPr>
            <w:r w:rsidRPr="000247A8">
              <w:t>PRCSENR&amp;NR</w:t>
            </w:r>
          </w:p>
        </w:tc>
      </w:tr>
      <w:tr w:rsidR="007A4BB2" w:rsidRPr="000247A8" w14:paraId="7F9BE42F" w14:textId="77777777">
        <w:tc>
          <w:tcPr>
            <w:tcW w:w="2279" w:type="dxa"/>
          </w:tcPr>
          <w:p w14:paraId="31476F29" w14:textId="77777777" w:rsidR="007A4BB2" w:rsidRPr="000247A8" w:rsidRDefault="007A4BB2">
            <w:pPr>
              <w:pStyle w:val="TableText"/>
            </w:pPr>
            <w:r w:rsidRPr="000247A8">
              <w:t xml:space="preserve">410  </w:t>
            </w:r>
          </w:p>
        </w:tc>
        <w:tc>
          <w:tcPr>
            <w:tcW w:w="7351" w:type="dxa"/>
          </w:tcPr>
          <w:p w14:paraId="1C804320" w14:textId="77777777" w:rsidR="007A4BB2" w:rsidRPr="000247A8" w:rsidRDefault="007A4BB2">
            <w:pPr>
              <w:pStyle w:val="TableText"/>
            </w:pPr>
            <w:r w:rsidRPr="000247A8">
              <w:t>PRCSENR&amp;NRS</w:t>
            </w:r>
          </w:p>
        </w:tc>
      </w:tr>
      <w:tr w:rsidR="007A4BB2" w:rsidRPr="000247A8" w14:paraId="2EFB5FF9" w14:textId="77777777">
        <w:tc>
          <w:tcPr>
            <w:tcW w:w="2279" w:type="dxa"/>
          </w:tcPr>
          <w:p w14:paraId="1A8DDCCE" w14:textId="77777777" w:rsidR="007A4BB2" w:rsidRPr="000247A8" w:rsidRDefault="007A4BB2">
            <w:pPr>
              <w:pStyle w:val="TableText"/>
            </w:pPr>
            <w:r w:rsidRPr="000247A8">
              <w:t>410.3</w:t>
            </w:r>
          </w:p>
        </w:tc>
        <w:tc>
          <w:tcPr>
            <w:tcW w:w="7351" w:type="dxa"/>
          </w:tcPr>
          <w:p w14:paraId="4F5C9CE2" w14:textId="77777777" w:rsidR="007A4BB2" w:rsidRPr="000247A8" w:rsidRDefault="007A4BB2">
            <w:pPr>
              <w:pStyle w:val="TableText"/>
            </w:pPr>
            <w:r w:rsidRPr="000247A8">
              <w:t>PRCHSPD</w:t>
            </w:r>
          </w:p>
        </w:tc>
      </w:tr>
      <w:tr w:rsidR="007A4BB2" w:rsidRPr="000247A8" w14:paraId="2400DC90" w14:textId="77777777">
        <w:tc>
          <w:tcPr>
            <w:tcW w:w="2279" w:type="dxa"/>
          </w:tcPr>
          <w:p w14:paraId="7C9D8D13" w14:textId="77777777" w:rsidR="007A4BB2" w:rsidRPr="000247A8" w:rsidRDefault="007A4BB2">
            <w:pPr>
              <w:pStyle w:val="TableText"/>
            </w:pPr>
            <w:r w:rsidRPr="000247A8">
              <w:t>410.3</w:t>
            </w:r>
          </w:p>
        </w:tc>
        <w:tc>
          <w:tcPr>
            <w:tcW w:w="7351" w:type="dxa"/>
          </w:tcPr>
          <w:p w14:paraId="433A05E4" w14:textId="77777777" w:rsidR="007A4BB2" w:rsidRPr="000247A8" w:rsidRDefault="007A4BB2">
            <w:pPr>
              <w:pStyle w:val="TableText"/>
            </w:pPr>
            <w:r w:rsidRPr="000247A8">
              <w:t>PRCSRI</w:t>
            </w:r>
          </w:p>
        </w:tc>
      </w:tr>
      <w:tr w:rsidR="007A4BB2" w:rsidRPr="000247A8" w14:paraId="007CD299" w14:textId="77777777">
        <w:tc>
          <w:tcPr>
            <w:tcW w:w="2279" w:type="dxa"/>
          </w:tcPr>
          <w:p w14:paraId="501A46E5" w14:textId="77777777" w:rsidR="007A4BB2" w:rsidRPr="000247A8" w:rsidRDefault="007A4BB2">
            <w:pPr>
              <w:pStyle w:val="TableText"/>
            </w:pPr>
            <w:r w:rsidRPr="000247A8">
              <w:t>411</w:t>
            </w:r>
          </w:p>
        </w:tc>
        <w:tc>
          <w:tcPr>
            <w:tcW w:w="7351" w:type="dxa"/>
          </w:tcPr>
          <w:p w14:paraId="1B1E9D14" w14:textId="77777777" w:rsidR="007A4BB2" w:rsidRPr="000247A8" w:rsidRDefault="007A4BB2">
            <w:pPr>
              <w:pStyle w:val="TableText"/>
            </w:pPr>
            <w:r w:rsidRPr="000247A8">
              <w:t>PRCD SUBSTATION</w:t>
            </w:r>
          </w:p>
        </w:tc>
      </w:tr>
      <w:tr w:rsidR="007A4BB2" w:rsidRPr="000247A8" w14:paraId="5ECEEF9E" w14:textId="77777777">
        <w:tc>
          <w:tcPr>
            <w:tcW w:w="2279" w:type="dxa"/>
          </w:tcPr>
          <w:p w14:paraId="4FA7F240" w14:textId="77777777" w:rsidR="007A4BB2" w:rsidRPr="000247A8" w:rsidRDefault="007A4BB2">
            <w:pPr>
              <w:pStyle w:val="TableText"/>
            </w:pPr>
            <w:r w:rsidRPr="000247A8">
              <w:t>411</w:t>
            </w:r>
          </w:p>
        </w:tc>
        <w:tc>
          <w:tcPr>
            <w:tcW w:w="7351" w:type="dxa"/>
          </w:tcPr>
          <w:p w14:paraId="790563B4" w14:textId="77777777" w:rsidR="007A4BB2" w:rsidRPr="000247A8" w:rsidRDefault="007A4BB2">
            <w:pPr>
              <w:pStyle w:val="TableText"/>
            </w:pPr>
            <w:r w:rsidRPr="000247A8">
              <w:t>PRCHSITE</w:t>
            </w:r>
          </w:p>
        </w:tc>
      </w:tr>
      <w:tr w:rsidR="007A4BB2" w:rsidRPr="000247A8" w14:paraId="7B236FB6" w14:textId="77777777">
        <w:tc>
          <w:tcPr>
            <w:tcW w:w="2279" w:type="dxa"/>
          </w:tcPr>
          <w:p w14:paraId="43CB6AB9" w14:textId="77777777" w:rsidR="007A4BB2" w:rsidRPr="000247A8" w:rsidRDefault="007A4BB2">
            <w:pPr>
              <w:pStyle w:val="TableText"/>
            </w:pPr>
            <w:r w:rsidRPr="000247A8">
              <w:t>420</w:t>
            </w:r>
          </w:p>
        </w:tc>
        <w:tc>
          <w:tcPr>
            <w:tcW w:w="7351" w:type="dxa"/>
          </w:tcPr>
          <w:p w14:paraId="6DCA0B61" w14:textId="77777777" w:rsidR="007A4BB2" w:rsidRPr="000247A8" w:rsidRDefault="007A4BB2">
            <w:pPr>
              <w:pStyle w:val="TableText"/>
            </w:pPr>
            <w:r w:rsidRPr="000247A8">
              <w:t>PRCB STATUS FUNDS</w:t>
            </w:r>
          </w:p>
        </w:tc>
      </w:tr>
      <w:tr w:rsidR="007A4BB2" w:rsidRPr="000247A8" w14:paraId="6F8414A7" w14:textId="77777777">
        <w:tc>
          <w:tcPr>
            <w:tcW w:w="2279" w:type="dxa"/>
          </w:tcPr>
          <w:p w14:paraId="1981937A" w14:textId="77777777" w:rsidR="007A4BB2" w:rsidRPr="000247A8" w:rsidRDefault="007A4BB2">
            <w:pPr>
              <w:pStyle w:val="TableText"/>
            </w:pPr>
            <w:r w:rsidRPr="000247A8">
              <w:t xml:space="preserve">420 </w:t>
            </w:r>
          </w:p>
        </w:tc>
        <w:tc>
          <w:tcPr>
            <w:tcW w:w="7351" w:type="dxa"/>
          </w:tcPr>
          <w:p w14:paraId="1B037AA0" w14:textId="77777777" w:rsidR="007A4BB2" w:rsidRPr="000247A8" w:rsidRDefault="007A4BB2">
            <w:pPr>
              <w:pStyle w:val="TableText"/>
            </w:pPr>
            <w:r w:rsidRPr="000247A8">
              <w:t>PRCHPM DEPT EDIT</w:t>
            </w:r>
          </w:p>
        </w:tc>
      </w:tr>
      <w:tr w:rsidR="007A4BB2" w:rsidRPr="000247A8" w14:paraId="26267275" w14:textId="77777777">
        <w:tc>
          <w:tcPr>
            <w:tcW w:w="2279" w:type="dxa"/>
          </w:tcPr>
          <w:p w14:paraId="39194447" w14:textId="77777777" w:rsidR="007A4BB2" w:rsidRPr="000247A8" w:rsidRDefault="007A4BB2">
            <w:pPr>
              <w:pStyle w:val="TableText"/>
            </w:pPr>
            <w:r w:rsidRPr="000247A8">
              <w:t xml:space="preserve">420  </w:t>
            </w:r>
          </w:p>
        </w:tc>
        <w:tc>
          <w:tcPr>
            <w:tcW w:w="7351" w:type="dxa"/>
          </w:tcPr>
          <w:p w14:paraId="195D2A24" w14:textId="77777777" w:rsidR="007A4BB2" w:rsidRPr="000247A8" w:rsidRDefault="007A4BB2">
            <w:pPr>
              <w:pStyle w:val="TableText"/>
            </w:pPr>
            <w:r w:rsidRPr="000247A8">
              <w:t>PRCSCP</w:t>
            </w:r>
          </w:p>
        </w:tc>
      </w:tr>
      <w:tr w:rsidR="007A4BB2" w:rsidRPr="000247A8" w14:paraId="72CDE10E" w14:textId="77777777">
        <w:tc>
          <w:tcPr>
            <w:tcW w:w="2279" w:type="dxa"/>
          </w:tcPr>
          <w:p w14:paraId="2C01C201" w14:textId="77777777" w:rsidR="007A4BB2" w:rsidRPr="000247A8" w:rsidRDefault="007A4BB2">
            <w:pPr>
              <w:pStyle w:val="TableText"/>
            </w:pPr>
            <w:r w:rsidRPr="000247A8">
              <w:t xml:space="preserve">420.7 </w:t>
            </w:r>
          </w:p>
        </w:tc>
        <w:tc>
          <w:tcPr>
            <w:tcW w:w="7351" w:type="dxa"/>
          </w:tcPr>
          <w:p w14:paraId="5A7C6F7C" w14:textId="77777777" w:rsidR="007A4BB2" w:rsidRPr="000247A8" w:rsidRDefault="007A4BB2">
            <w:pPr>
              <w:pStyle w:val="TableText"/>
            </w:pPr>
            <w:r w:rsidRPr="000247A8">
              <w:t>PRCB 285 CATEGORY EDIT</w:t>
            </w:r>
          </w:p>
        </w:tc>
      </w:tr>
      <w:tr w:rsidR="007A4BB2" w:rsidRPr="000247A8" w14:paraId="21CC7121" w14:textId="77777777">
        <w:tc>
          <w:tcPr>
            <w:tcW w:w="2279" w:type="dxa"/>
          </w:tcPr>
          <w:p w14:paraId="5F3FBD56" w14:textId="77777777" w:rsidR="007A4BB2" w:rsidRPr="000247A8" w:rsidRDefault="007A4BB2">
            <w:pPr>
              <w:pStyle w:val="TableText"/>
            </w:pPr>
            <w:r w:rsidRPr="000247A8">
              <w:lastRenderedPageBreak/>
              <w:t xml:space="preserve">421 </w:t>
            </w:r>
          </w:p>
        </w:tc>
        <w:tc>
          <w:tcPr>
            <w:tcW w:w="7351" w:type="dxa"/>
          </w:tcPr>
          <w:p w14:paraId="2B4F71C6" w14:textId="77777777" w:rsidR="007A4BB2" w:rsidRPr="000247A8" w:rsidRDefault="007A4BB2">
            <w:pPr>
              <w:pStyle w:val="TableText"/>
            </w:pPr>
            <w:r w:rsidRPr="000247A8">
              <w:t>PRCB NEW TRANSACTION</w:t>
            </w:r>
          </w:p>
        </w:tc>
      </w:tr>
      <w:tr w:rsidR="007A4BB2" w:rsidRPr="000247A8" w14:paraId="3D5C5668" w14:textId="77777777">
        <w:tc>
          <w:tcPr>
            <w:tcW w:w="2279" w:type="dxa"/>
          </w:tcPr>
          <w:p w14:paraId="3B1CBB4E" w14:textId="77777777" w:rsidR="007A4BB2" w:rsidRPr="000247A8" w:rsidRDefault="007A4BB2">
            <w:pPr>
              <w:pStyle w:val="TableText"/>
            </w:pPr>
            <w:r w:rsidRPr="000247A8">
              <w:t xml:space="preserve">421 </w:t>
            </w:r>
          </w:p>
        </w:tc>
        <w:tc>
          <w:tcPr>
            <w:tcW w:w="7351" w:type="dxa"/>
          </w:tcPr>
          <w:p w14:paraId="584A81A4" w14:textId="77777777" w:rsidR="007A4BB2" w:rsidRPr="000247A8" w:rsidRDefault="007A4BB2">
            <w:pPr>
              <w:pStyle w:val="TableText"/>
            </w:pPr>
            <w:r w:rsidRPr="000247A8">
              <w:t>PRCB RD2-285 ALL</w:t>
            </w:r>
          </w:p>
        </w:tc>
      </w:tr>
      <w:tr w:rsidR="007A4BB2" w:rsidRPr="000247A8" w14:paraId="0D016823" w14:textId="77777777">
        <w:tc>
          <w:tcPr>
            <w:tcW w:w="2279" w:type="dxa"/>
          </w:tcPr>
          <w:p w14:paraId="1A6BA7DA" w14:textId="77777777" w:rsidR="007A4BB2" w:rsidRPr="000247A8" w:rsidRDefault="007A4BB2">
            <w:pPr>
              <w:pStyle w:val="TableText"/>
            </w:pPr>
            <w:r w:rsidRPr="000247A8">
              <w:t xml:space="preserve">421.1   </w:t>
            </w:r>
          </w:p>
        </w:tc>
        <w:tc>
          <w:tcPr>
            <w:tcW w:w="7351" w:type="dxa"/>
          </w:tcPr>
          <w:p w14:paraId="2F132865" w14:textId="77777777" w:rsidR="007A4BB2" w:rsidRPr="000247A8" w:rsidRDefault="007A4BB2">
            <w:pPr>
              <w:pStyle w:val="TableText"/>
            </w:pPr>
            <w:r w:rsidRPr="000247A8">
              <w:t>PRCB ENTER TRANS</w:t>
            </w:r>
          </w:p>
        </w:tc>
      </w:tr>
      <w:tr w:rsidR="007A4BB2" w:rsidRPr="000247A8" w14:paraId="00DC5569" w14:textId="77777777">
        <w:tc>
          <w:tcPr>
            <w:tcW w:w="2279" w:type="dxa"/>
          </w:tcPr>
          <w:p w14:paraId="0A04B819" w14:textId="77777777" w:rsidR="007A4BB2" w:rsidRPr="000247A8" w:rsidRDefault="007A4BB2">
            <w:pPr>
              <w:pStyle w:val="TableText"/>
            </w:pPr>
            <w:r w:rsidRPr="000247A8">
              <w:t xml:space="preserve">421.5   </w:t>
            </w:r>
          </w:p>
        </w:tc>
        <w:tc>
          <w:tcPr>
            <w:tcW w:w="7351" w:type="dxa"/>
          </w:tcPr>
          <w:p w14:paraId="72173F17" w14:textId="77777777" w:rsidR="007A4BB2" w:rsidRPr="000247A8" w:rsidRDefault="007A4BB2">
            <w:pPr>
              <w:pStyle w:val="TableText"/>
            </w:pPr>
            <w:r w:rsidRPr="000247A8">
              <w:t>PRCF CI BORROWER</w:t>
            </w:r>
          </w:p>
        </w:tc>
      </w:tr>
      <w:tr w:rsidR="007A4BB2" w:rsidRPr="000247A8" w14:paraId="1DDD7462" w14:textId="77777777">
        <w:tc>
          <w:tcPr>
            <w:tcW w:w="2279" w:type="dxa"/>
          </w:tcPr>
          <w:p w14:paraId="1FC560F5" w14:textId="77777777" w:rsidR="007A4BB2" w:rsidRPr="000247A8" w:rsidRDefault="007A4BB2">
            <w:pPr>
              <w:pStyle w:val="TableText"/>
            </w:pPr>
            <w:r w:rsidRPr="000247A8">
              <w:t xml:space="preserve">421.5   </w:t>
            </w:r>
          </w:p>
        </w:tc>
        <w:tc>
          <w:tcPr>
            <w:tcW w:w="7351" w:type="dxa"/>
          </w:tcPr>
          <w:p w14:paraId="7225593D" w14:textId="77777777" w:rsidR="007A4BB2" w:rsidRPr="000247A8" w:rsidRDefault="007A4BB2">
            <w:pPr>
              <w:pStyle w:val="TableText"/>
            </w:pPr>
            <w:r w:rsidRPr="000247A8">
              <w:t>PRCF CI CHECK-IN</w:t>
            </w:r>
          </w:p>
        </w:tc>
      </w:tr>
      <w:tr w:rsidR="007A4BB2" w:rsidRPr="000247A8" w14:paraId="600F0BC4" w14:textId="77777777">
        <w:tc>
          <w:tcPr>
            <w:tcW w:w="2279" w:type="dxa"/>
          </w:tcPr>
          <w:p w14:paraId="53C68F2B" w14:textId="77777777" w:rsidR="007A4BB2" w:rsidRPr="000247A8" w:rsidRDefault="007A4BB2">
            <w:pPr>
              <w:pStyle w:val="TableText"/>
            </w:pPr>
            <w:r w:rsidRPr="000247A8">
              <w:t xml:space="preserve">421.5 </w:t>
            </w:r>
          </w:p>
        </w:tc>
        <w:tc>
          <w:tcPr>
            <w:tcW w:w="7351" w:type="dxa"/>
          </w:tcPr>
          <w:p w14:paraId="036F4DF9" w14:textId="77777777" w:rsidR="007A4BB2" w:rsidRPr="000247A8" w:rsidRDefault="007A4BB2">
            <w:pPr>
              <w:pStyle w:val="TableText"/>
            </w:pPr>
            <w:r w:rsidRPr="000247A8">
              <w:t>PRCF CI FMS ACCOUNTING</w:t>
            </w:r>
          </w:p>
        </w:tc>
      </w:tr>
      <w:tr w:rsidR="007A4BB2" w:rsidRPr="000247A8" w14:paraId="2615EC6B" w14:textId="77777777">
        <w:tc>
          <w:tcPr>
            <w:tcW w:w="2279" w:type="dxa"/>
          </w:tcPr>
          <w:p w14:paraId="3C4354E4" w14:textId="77777777" w:rsidR="007A4BB2" w:rsidRPr="000247A8" w:rsidRDefault="007A4BB2">
            <w:pPr>
              <w:pStyle w:val="TableText"/>
            </w:pPr>
            <w:r w:rsidRPr="000247A8">
              <w:t xml:space="preserve">421.5  </w:t>
            </w:r>
          </w:p>
        </w:tc>
        <w:tc>
          <w:tcPr>
            <w:tcW w:w="7351" w:type="dxa"/>
          </w:tcPr>
          <w:p w14:paraId="7E1C7DE0" w14:textId="77777777" w:rsidR="007A4BB2" w:rsidRPr="000247A8" w:rsidRDefault="007A4BB2">
            <w:pPr>
              <w:pStyle w:val="TableText"/>
            </w:pPr>
            <w:r w:rsidRPr="000247A8">
              <w:t>PRCF CI VOUCHER AUDIT</w:t>
            </w:r>
          </w:p>
        </w:tc>
      </w:tr>
      <w:tr w:rsidR="007A4BB2" w:rsidRPr="000247A8" w14:paraId="25905DF4" w14:textId="77777777">
        <w:tc>
          <w:tcPr>
            <w:tcW w:w="2279" w:type="dxa"/>
          </w:tcPr>
          <w:p w14:paraId="321B8A08" w14:textId="77777777" w:rsidR="007A4BB2" w:rsidRPr="000247A8" w:rsidRDefault="007A4BB2">
            <w:pPr>
              <w:pStyle w:val="TableText"/>
            </w:pPr>
            <w:r w:rsidRPr="000247A8">
              <w:t xml:space="preserve">421.6   </w:t>
            </w:r>
          </w:p>
        </w:tc>
        <w:tc>
          <w:tcPr>
            <w:tcW w:w="7351" w:type="dxa"/>
          </w:tcPr>
          <w:p w14:paraId="658B217B" w14:textId="77777777" w:rsidR="007A4BB2" w:rsidRPr="000247A8" w:rsidRDefault="007A4BB2">
            <w:pPr>
              <w:pStyle w:val="TableText"/>
            </w:pPr>
            <w:r w:rsidRPr="000247A8">
              <w:t>PRCB FMS VENDOR EDIT</w:t>
            </w:r>
          </w:p>
        </w:tc>
      </w:tr>
      <w:tr w:rsidR="007A4BB2" w:rsidRPr="000247A8" w14:paraId="10EF6953" w14:textId="77777777">
        <w:tc>
          <w:tcPr>
            <w:tcW w:w="2279" w:type="dxa"/>
          </w:tcPr>
          <w:p w14:paraId="2E710D31" w14:textId="77777777" w:rsidR="007A4BB2" w:rsidRPr="000247A8" w:rsidRDefault="007A4BB2">
            <w:pPr>
              <w:pStyle w:val="TableText"/>
            </w:pPr>
            <w:r w:rsidRPr="000247A8">
              <w:t xml:space="preserve">421.6  </w:t>
            </w:r>
          </w:p>
        </w:tc>
        <w:tc>
          <w:tcPr>
            <w:tcW w:w="7351" w:type="dxa"/>
          </w:tcPr>
          <w:p w14:paraId="4213E971" w14:textId="77777777" w:rsidR="007A4BB2" w:rsidRPr="000247A8" w:rsidRDefault="007A4BB2">
            <w:pPr>
              <w:pStyle w:val="TableText"/>
            </w:pPr>
            <w:r w:rsidRPr="000247A8">
              <w:t>PRCB READER FILE EDIT</w:t>
            </w:r>
          </w:p>
        </w:tc>
      </w:tr>
      <w:tr w:rsidR="007A4BB2" w:rsidRPr="000247A8" w14:paraId="327164B0" w14:textId="77777777">
        <w:tc>
          <w:tcPr>
            <w:tcW w:w="2279" w:type="dxa"/>
          </w:tcPr>
          <w:p w14:paraId="4BA83D63" w14:textId="77777777" w:rsidR="007A4BB2" w:rsidRPr="000247A8" w:rsidRDefault="007A4BB2">
            <w:pPr>
              <w:pStyle w:val="TableText"/>
            </w:pPr>
            <w:r w:rsidRPr="000247A8">
              <w:t xml:space="preserve">421.6   </w:t>
            </w:r>
          </w:p>
        </w:tc>
        <w:tc>
          <w:tcPr>
            <w:tcW w:w="7351" w:type="dxa"/>
          </w:tcPr>
          <w:p w14:paraId="1047ED90" w14:textId="77777777" w:rsidR="007A4BB2" w:rsidRPr="000247A8" w:rsidRDefault="007A4BB2">
            <w:pPr>
              <w:pStyle w:val="TableText"/>
            </w:pPr>
            <w:r w:rsidRPr="000247A8">
              <w:t>PRCB VENDOR EDIT</w:t>
            </w:r>
          </w:p>
        </w:tc>
      </w:tr>
      <w:tr w:rsidR="007A4BB2" w:rsidRPr="000247A8" w14:paraId="50003A17" w14:textId="77777777">
        <w:tc>
          <w:tcPr>
            <w:tcW w:w="2279" w:type="dxa"/>
          </w:tcPr>
          <w:p w14:paraId="43307054" w14:textId="77777777" w:rsidR="007A4BB2" w:rsidRPr="000247A8" w:rsidRDefault="007A4BB2">
            <w:pPr>
              <w:pStyle w:val="TableText"/>
            </w:pPr>
            <w:r w:rsidRPr="000247A8">
              <w:t xml:space="preserve">423 </w:t>
            </w:r>
          </w:p>
        </w:tc>
        <w:tc>
          <w:tcPr>
            <w:tcW w:w="7351" w:type="dxa"/>
          </w:tcPr>
          <w:p w14:paraId="34522FCA" w14:textId="77777777" w:rsidR="007A4BB2" w:rsidRPr="000247A8" w:rsidRDefault="007A4BB2">
            <w:pPr>
              <w:pStyle w:val="TableText"/>
            </w:pPr>
            <w:r w:rsidRPr="000247A8">
              <w:t>PRCFA TT900.00</w:t>
            </w:r>
          </w:p>
        </w:tc>
      </w:tr>
      <w:tr w:rsidR="007A4BB2" w:rsidRPr="000247A8" w14:paraId="78B2A400" w14:textId="77777777">
        <w:tc>
          <w:tcPr>
            <w:tcW w:w="2279" w:type="dxa"/>
          </w:tcPr>
          <w:p w14:paraId="33C158CD" w14:textId="77777777" w:rsidR="007A4BB2" w:rsidRPr="000247A8" w:rsidRDefault="007A4BB2">
            <w:pPr>
              <w:pStyle w:val="TableText"/>
            </w:pPr>
            <w:r w:rsidRPr="000247A8">
              <w:t xml:space="preserve">423 </w:t>
            </w:r>
          </w:p>
        </w:tc>
        <w:tc>
          <w:tcPr>
            <w:tcW w:w="7351" w:type="dxa"/>
          </w:tcPr>
          <w:p w14:paraId="1B787F26" w14:textId="77777777" w:rsidR="007A4BB2" w:rsidRPr="000247A8" w:rsidRDefault="007A4BB2">
            <w:pPr>
              <w:pStyle w:val="TableText"/>
            </w:pPr>
            <w:r w:rsidRPr="000247A8">
              <w:t>PRCFA TT920.00</w:t>
            </w:r>
          </w:p>
        </w:tc>
      </w:tr>
      <w:tr w:rsidR="007A4BB2" w:rsidRPr="000247A8" w14:paraId="23C6101B" w14:textId="77777777">
        <w:tc>
          <w:tcPr>
            <w:tcW w:w="2279" w:type="dxa"/>
          </w:tcPr>
          <w:p w14:paraId="784A93F9" w14:textId="77777777" w:rsidR="007A4BB2" w:rsidRPr="000247A8" w:rsidRDefault="007A4BB2">
            <w:pPr>
              <w:pStyle w:val="TableText"/>
            </w:pPr>
            <w:r w:rsidRPr="000247A8">
              <w:t xml:space="preserve">423 </w:t>
            </w:r>
          </w:p>
        </w:tc>
        <w:tc>
          <w:tcPr>
            <w:tcW w:w="7351" w:type="dxa"/>
          </w:tcPr>
          <w:p w14:paraId="601BC0F3" w14:textId="77777777" w:rsidR="007A4BB2" w:rsidRPr="000247A8" w:rsidRDefault="007A4BB2">
            <w:pPr>
              <w:pStyle w:val="TableText"/>
            </w:pPr>
            <w:r w:rsidRPr="000247A8">
              <w:t>PRCFA TT920.04</w:t>
            </w:r>
          </w:p>
        </w:tc>
      </w:tr>
      <w:tr w:rsidR="007A4BB2" w:rsidRPr="000247A8" w14:paraId="18AEE0A2" w14:textId="77777777">
        <w:tc>
          <w:tcPr>
            <w:tcW w:w="2279" w:type="dxa"/>
          </w:tcPr>
          <w:p w14:paraId="0064AFE2" w14:textId="77777777" w:rsidR="007A4BB2" w:rsidRPr="000247A8" w:rsidRDefault="007A4BB2">
            <w:pPr>
              <w:pStyle w:val="TableText"/>
            </w:pPr>
            <w:r w:rsidRPr="000247A8">
              <w:t xml:space="preserve">423 </w:t>
            </w:r>
          </w:p>
        </w:tc>
        <w:tc>
          <w:tcPr>
            <w:tcW w:w="7351" w:type="dxa"/>
          </w:tcPr>
          <w:p w14:paraId="31BC1CF0" w14:textId="77777777" w:rsidR="007A4BB2" w:rsidRPr="000247A8" w:rsidRDefault="007A4BB2">
            <w:pPr>
              <w:pStyle w:val="TableText"/>
            </w:pPr>
            <w:r w:rsidRPr="000247A8">
              <w:t>PRCFA TT920.41</w:t>
            </w:r>
          </w:p>
        </w:tc>
      </w:tr>
      <w:tr w:rsidR="007A4BB2" w:rsidRPr="000247A8" w14:paraId="3ADF52E5" w14:textId="77777777">
        <w:tc>
          <w:tcPr>
            <w:tcW w:w="2279" w:type="dxa"/>
          </w:tcPr>
          <w:p w14:paraId="07EC669F" w14:textId="77777777" w:rsidR="007A4BB2" w:rsidRPr="000247A8" w:rsidRDefault="007A4BB2">
            <w:pPr>
              <w:pStyle w:val="TableText"/>
            </w:pPr>
            <w:r w:rsidRPr="000247A8">
              <w:t xml:space="preserve">423 </w:t>
            </w:r>
          </w:p>
        </w:tc>
        <w:tc>
          <w:tcPr>
            <w:tcW w:w="7351" w:type="dxa"/>
          </w:tcPr>
          <w:p w14:paraId="132984FB" w14:textId="77777777" w:rsidR="007A4BB2" w:rsidRPr="000247A8" w:rsidRDefault="007A4BB2">
            <w:pPr>
              <w:pStyle w:val="TableText"/>
            </w:pPr>
            <w:r w:rsidRPr="000247A8">
              <w:t>PRCFA TT921.00</w:t>
            </w:r>
          </w:p>
        </w:tc>
      </w:tr>
      <w:tr w:rsidR="007A4BB2" w:rsidRPr="000247A8" w14:paraId="601C216D" w14:textId="77777777">
        <w:tc>
          <w:tcPr>
            <w:tcW w:w="2279" w:type="dxa"/>
          </w:tcPr>
          <w:p w14:paraId="247C007F" w14:textId="77777777" w:rsidR="007A4BB2" w:rsidRPr="000247A8" w:rsidRDefault="007A4BB2">
            <w:pPr>
              <w:pStyle w:val="TableText"/>
            </w:pPr>
            <w:r w:rsidRPr="000247A8">
              <w:t xml:space="preserve">423 </w:t>
            </w:r>
          </w:p>
        </w:tc>
        <w:tc>
          <w:tcPr>
            <w:tcW w:w="7351" w:type="dxa"/>
          </w:tcPr>
          <w:p w14:paraId="442BD1CB" w14:textId="77777777" w:rsidR="007A4BB2" w:rsidRPr="000247A8" w:rsidRDefault="007A4BB2">
            <w:pPr>
              <w:pStyle w:val="TableText"/>
            </w:pPr>
            <w:r w:rsidRPr="000247A8">
              <w:t>PRCFA TT921.20</w:t>
            </w:r>
          </w:p>
        </w:tc>
      </w:tr>
      <w:tr w:rsidR="007A4BB2" w:rsidRPr="000247A8" w14:paraId="049DAA1A" w14:textId="77777777">
        <w:tc>
          <w:tcPr>
            <w:tcW w:w="2279" w:type="dxa"/>
          </w:tcPr>
          <w:p w14:paraId="323B33C8" w14:textId="77777777" w:rsidR="007A4BB2" w:rsidRPr="000247A8" w:rsidRDefault="007A4BB2">
            <w:pPr>
              <w:pStyle w:val="TableText"/>
            </w:pPr>
            <w:r w:rsidRPr="000247A8">
              <w:t xml:space="preserve">423 </w:t>
            </w:r>
          </w:p>
        </w:tc>
        <w:tc>
          <w:tcPr>
            <w:tcW w:w="7351" w:type="dxa"/>
          </w:tcPr>
          <w:p w14:paraId="243E49B0" w14:textId="77777777" w:rsidR="007A4BB2" w:rsidRPr="000247A8" w:rsidRDefault="007A4BB2">
            <w:pPr>
              <w:pStyle w:val="TableText"/>
            </w:pPr>
            <w:r w:rsidRPr="000247A8">
              <w:t>PRCFA TT921.21</w:t>
            </w:r>
          </w:p>
        </w:tc>
      </w:tr>
      <w:tr w:rsidR="007A4BB2" w:rsidRPr="000247A8" w14:paraId="2E0BF586" w14:textId="77777777">
        <w:tc>
          <w:tcPr>
            <w:tcW w:w="2279" w:type="dxa"/>
          </w:tcPr>
          <w:p w14:paraId="2F934DA9" w14:textId="77777777" w:rsidR="007A4BB2" w:rsidRPr="000247A8" w:rsidRDefault="007A4BB2">
            <w:pPr>
              <w:pStyle w:val="TableText"/>
            </w:pPr>
            <w:r w:rsidRPr="000247A8">
              <w:t xml:space="preserve">423 </w:t>
            </w:r>
          </w:p>
        </w:tc>
        <w:tc>
          <w:tcPr>
            <w:tcW w:w="7351" w:type="dxa"/>
          </w:tcPr>
          <w:p w14:paraId="4117184C" w14:textId="77777777" w:rsidR="007A4BB2" w:rsidRPr="000247A8" w:rsidRDefault="007A4BB2">
            <w:pPr>
              <w:pStyle w:val="TableText"/>
            </w:pPr>
            <w:r w:rsidRPr="000247A8">
              <w:t>PRCFA TT921.26</w:t>
            </w:r>
          </w:p>
        </w:tc>
      </w:tr>
      <w:tr w:rsidR="007A4BB2" w:rsidRPr="000247A8" w14:paraId="49402F0C" w14:textId="77777777">
        <w:tc>
          <w:tcPr>
            <w:tcW w:w="2279" w:type="dxa"/>
          </w:tcPr>
          <w:p w14:paraId="1BD6EE53" w14:textId="77777777" w:rsidR="007A4BB2" w:rsidRPr="000247A8" w:rsidRDefault="007A4BB2">
            <w:pPr>
              <w:pStyle w:val="TableText"/>
            </w:pPr>
            <w:r w:rsidRPr="000247A8">
              <w:t xml:space="preserve">423 </w:t>
            </w:r>
          </w:p>
        </w:tc>
        <w:tc>
          <w:tcPr>
            <w:tcW w:w="7351" w:type="dxa"/>
          </w:tcPr>
          <w:p w14:paraId="1F81950F" w14:textId="77777777" w:rsidR="007A4BB2" w:rsidRPr="000247A8" w:rsidRDefault="007A4BB2">
            <w:pPr>
              <w:pStyle w:val="TableText"/>
            </w:pPr>
            <w:r w:rsidRPr="000247A8">
              <w:t>PRCFA TT921.30</w:t>
            </w:r>
          </w:p>
        </w:tc>
      </w:tr>
      <w:tr w:rsidR="007A4BB2" w:rsidRPr="000247A8" w14:paraId="063F30A2" w14:textId="77777777">
        <w:tc>
          <w:tcPr>
            <w:tcW w:w="2279" w:type="dxa"/>
          </w:tcPr>
          <w:p w14:paraId="3E59CDF4" w14:textId="77777777" w:rsidR="007A4BB2" w:rsidRPr="000247A8" w:rsidRDefault="007A4BB2">
            <w:pPr>
              <w:pStyle w:val="TableText"/>
            </w:pPr>
            <w:r w:rsidRPr="000247A8">
              <w:t xml:space="preserve">423 </w:t>
            </w:r>
          </w:p>
        </w:tc>
        <w:tc>
          <w:tcPr>
            <w:tcW w:w="7351" w:type="dxa"/>
          </w:tcPr>
          <w:p w14:paraId="163EE761" w14:textId="77777777" w:rsidR="007A4BB2" w:rsidRPr="000247A8" w:rsidRDefault="007A4BB2">
            <w:pPr>
              <w:pStyle w:val="TableText"/>
            </w:pPr>
            <w:r w:rsidRPr="000247A8">
              <w:t>PRCFA TT921.31</w:t>
            </w:r>
          </w:p>
        </w:tc>
      </w:tr>
      <w:tr w:rsidR="007A4BB2" w:rsidRPr="000247A8" w14:paraId="24BE424E" w14:textId="77777777">
        <w:tc>
          <w:tcPr>
            <w:tcW w:w="2279" w:type="dxa"/>
          </w:tcPr>
          <w:p w14:paraId="413979C3" w14:textId="77777777" w:rsidR="007A4BB2" w:rsidRPr="000247A8" w:rsidRDefault="007A4BB2">
            <w:pPr>
              <w:pStyle w:val="TableText"/>
            </w:pPr>
            <w:r w:rsidRPr="000247A8">
              <w:t xml:space="preserve">423 </w:t>
            </w:r>
          </w:p>
        </w:tc>
        <w:tc>
          <w:tcPr>
            <w:tcW w:w="7351" w:type="dxa"/>
          </w:tcPr>
          <w:p w14:paraId="55010F8C" w14:textId="77777777" w:rsidR="007A4BB2" w:rsidRPr="000247A8" w:rsidRDefault="007A4BB2">
            <w:pPr>
              <w:pStyle w:val="TableText"/>
            </w:pPr>
            <w:r w:rsidRPr="000247A8">
              <w:t>PRCFA TT921.39</w:t>
            </w:r>
          </w:p>
        </w:tc>
      </w:tr>
      <w:tr w:rsidR="007A4BB2" w:rsidRPr="000247A8" w14:paraId="44FAEB7F" w14:textId="77777777">
        <w:tc>
          <w:tcPr>
            <w:tcW w:w="2279" w:type="dxa"/>
          </w:tcPr>
          <w:p w14:paraId="32027903" w14:textId="77777777" w:rsidR="007A4BB2" w:rsidRPr="000247A8" w:rsidRDefault="007A4BB2">
            <w:pPr>
              <w:pStyle w:val="TableText"/>
            </w:pPr>
            <w:r w:rsidRPr="000247A8">
              <w:t xml:space="preserve">423 </w:t>
            </w:r>
          </w:p>
        </w:tc>
        <w:tc>
          <w:tcPr>
            <w:tcW w:w="7351" w:type="dxa"/>
          </w:tcPr>
          <w:p w14:paraId="23E9374B" w14:textId="77777777" w:rsidR="007A4BB2" w:rsidRPr="000247A8" w:rsidRDefault="007A4BB2">
            <w:pPr>
              <w:pStyle w:val="TableText"/>
            </w:pPr>
            <w:r w:rsidRPr="000247A8">
              <w:t>PRCFA TT921.41</w:t>
            </w:r>
          </w:p>
        </w:tc>
      </w:tr>
      <w:tr w:rsidR="007A4BB2" w:rsidRPr="000247A8" w14:paraId="22D26D9B" w14:textId="77777777">
        <w:tc>
          <w:tcPr>
            <w:tcW w:w="2279" w:type="dxa"/>
          </w:tcPr>
          <w:p w14:paraId="69294A44" w14:textId="77777777" w:rsidR="007A4BB2" w:rsidRPr="000247A8" w:rsidRDefault="007A4BB2">
            <w:pPr>
              <w:pStyle w:val="TableText"/>
            </w:pPr>
            <w:r w:rsidRPr="000247A8">
              <w:t xml:space="preserve">423 </w:t>
            </w:r>
          </w:p>
        </w:tc>
        <w:tc>
          <w:tcPr>
            <w:tcW w:w="7351" w:type="dxa"/>
          </w:tcPr>
          <w:p w14:paraId="7012F874" w14:textId="77777777" w:rsidR="007A4BB2" w:rsidRPr="000247A8" w:rsidRDefault="007A4BB2">
            <w:pPr>
              <w:pStyle w:val="TableText"/>
            </w:pPr>
            <w:r w:rsidRPr="000247A8">
              <w:t>PRCFA TT921.51</w:t>
            </w:r>
          </w:p>
        </w:tc>
      </w:tr>
      <w:tr w:rsidR="007A4BB2" w:rsidRPr="000247A8" w14:paraId="27FF86BE" w14:textId="77777777">
        <w:tc>
          <w:tcPr>
            <w:tcW w:w="2279" w:type="dxa"/>
          </w:tcPr>
          <w:p w14:paraId="7DC3A9B3" w14:textId="77777777" w:rsidR="007A4BB2" w:rsidRPr="000247A8" w:rsidRDefault="007A4BB2">
            <w:pPr>
              <w:pStyle w:val="TableText"/>
            </w:pPr>
            <w:r w:rsidRPr="000247A8">
              <w:t xml:space="preserve">423 </w:t>
            </w:r>
          </w:p>
        </w:tc>
        <w:tc>
          <w:tcPr>
            <w:tcW w:w="7351" w:type="dxa"/>
          </w:tcPr>
          <w:p w14:paraId="5652226D" w14:textId="77777777" w:rsidR="007A4BB2" w:rsidRPr="000247A8" w:rsidRDefault="007A4BB2">
            <w:pPr>
              <w:pStyle w:val="TableText"/>
            </w:pPr>
            <w:r w:rsidRPr="000247A8">
              <w:t>PRCFA TT921.53</w:t>
            </w:r>
          </w:p>
        </w:tc>
      </w:tr>
      <w:tr w:rsidR="007A4BB2" w:rsidRPr="000247A8" w14:paraId="521F237D" w14:textId="77777777">
        <w:tc>
          <w:tcPr>
            <w:tcW w:w="2279" w:type="dxa"/>
          </w:tcPr>
          <w:p w14:paraId="10E0E405" w14:textId="77777777" w:rsidR="007A4BB2" w:rsidRPr="000247A8" w:rsidRDefault="007A4BB2">
            <w:pPr>
              <w:pStyle w:val="TableText"/>
            </w:pPr>
            <w:r w:rsidRPr="000247A8">
              <w:t xml:space="preserve">423 </w:t>
            </w:r>
          </w:p>
        </w:tc>
        <w:tc>
          <w:tcPr>
            <w:tcW w:w="7351" w:type="dxa"/>
          </w:tcPr>
          <w:p w14:paraId="1E9841C0" w14:textId="77777777" w:rsidR="007A4BB2" w:rsidRPr="000247A8" w:rsidRDefault="007A4BB2">
            <w:pPr>
              <w:pStyle w:val="TableText"/>
            </w:pPr>
            <w:r w:rsidRPr="000247A8">
              <w:t>PRCFA TT921.60</w:t>
            </w:r>
          </w:p>
        </w:tc>
      </w:tr>
      <w:tr w:rsidR="007A4BB2" w:rsidRPr="000247A8" w14:paraId="0BB76EA0" w14:textId="77777777">
        <w:tc>
          <w:tcPr>
            <w:tcW w:w="2279" w:type="dxa"/>
          </w:tcPr>
          <w:p w14:paraId="0FA149DB" w14:textId="77777777" w:rsidR="007A4BB2" w:rsidRPr="000247A8" w:rsidRDefault="007A4BB2">
            <w:pPr>
              <w:pStyle w:val="TableText"/>
            </w:pPr>
            <w:r w:rsidRPr="000247A8">
              <w:t xml:space="preserve">423 </w:t>
            </w:r>
          </w:p>
        </w:tc>
        <w:tc>
          <w:tcPr>
            <w:tcW w:w="7351" w:type="dxa"/>
          </w:tcPr>
          <w:p w14:paraId="399B0910" w14:textId="77777777" w:rsidR="007A4BB2" w:rsidRPr="000247A8" w:rsidRDefault="007A4BB2">
            <w:pPr>
              <w:pStyle w:val="TableText"/>
            </w:pPr>
            <w:r w:rsidRPr="000247A8">
              <w:t>PRCFA TT921.71</w:t>
            </w:r>
          </w:p>
        </w:tc>
      </w:tr>
      <w:tr w:rsidR="007A4BB2" w:rsidRPr="000247A8" w14:paraId="50662F3F" w14:textId="77777777">
        <w:tc>
          <w:tcPr>
            <w:tcW w:w="2279" w:type="dxa"/>
          </w:tcPr>
          <w:p w14:paraId="171BB25D" w14:textId="77777777" w:rsidR="007A4BB2" w:rsidRPr="000247A8" w:rsidRDefault="007A4BB2">
            <w:pPr>
              <w:pStyle w:val="TableText"/>
            </w:pPr>
            <w:r w:rsidRPr="000247A8">
              <w:t xml:space="preserve">423 </w:t>
            </w:r>
          </w:p>
        </w:tc>
        <w:tc>
          <w:tcPr>
            <w:tcW w:w="7351" w:type="dxa"/>
          </w:tcPr>
          <w:p w14:paraId="1C966324" w14:textId="77777777" w:rsidR="007A4BB2" w:rsidRPr="000247A8" w:rsidRDefault="007A4BB2">
            <w:pPr>
              <w:pStyle w:val="TableText"/>
            </w:pPr>
            <w:r w:rsidRPr="000247A8">
              <w:t>PRCFA TT921.72</w:t>
            </w:r>
          </w:p>
        </w:tc>
      </w:tr>
      <w:tr w:rsidR="007A4BB2" w:rsidRPr="000247A8" w14:paraId="1174FF26" w14:textId="77777777">
        <w:tc>
          <w:tcPr>
            <w:tcW w:w="2279" w:type="dxa"/>
          </w:tcPr>
          <w:p w14:paraId="7B2F758D" w14:textId="77777777" w:rsidR="007A4BB2" w:rsidRPr="000247A8" w:rsidRDefault="007A4BB2">
            <w:pPr>
              <w:pStyle w:val="TableText"/>
            </w:pPr>
            <w:r w:rsidRPr="000247A8">
              <w:t xml:space="preserve">423 </w:t>
            </w:r>
          </w:p>
        </w:tc>
        <w:tc>
          <w:tcPr>
            <w:tcW w:w="7351" w:type="dxa"/>
          </w:tcPr>
          <w:p w14:paraId="66BD911D" w14:textId="77777777" w:rsidR="007A4BB2" w:rsidRPr="000247A8" w:rsidRDefault="007A4BB2">
            <w:pPr>
              <w:pStyle w:val="TableText"/>
            </w:pPr>
            <w:r w:rsidRPr="000247A8">
              <w:t>PRCFA TT921.91</w:t>
            </w:r>
          </w:p>
        </w:tc>
      </w:tr>
      <w:tr w:rsidR="007A4BB2" w:rsidRPr="000247A8" w14:paraId="0E7D6E74" w14:textId="77777777">
        <w:tc>
          <w:tcPr>
            <w:tcW w:w="2279" w:type="dxa"/>
          </w:tcPr>
          <w:p w14:paraId="506D00B6" w14:textId="77777777" w:rsidR="007A4BB2" w:rsidRPr="000247A8" w:rsidRDefault="007A4BB2">
            <w:pPr>
              <w:pStyle w:val="TableText"/>
            </w:pPr>
            <w:r w:rsidRPr="000247A8">
              <w:t xml:space="preserve">423 </w:t>
            </w:r>
          </w:p>
        </w:tc>
        <w:tc>
          <w:tcPr>
            <w:tcW w:w="7351" w:type="dxa"/>
          </w:tcPr>
          <w:p w14:paraId="00C130E5" w14:textId="77777777" w:rsidR="007A4BB2" w:rsidRPr="000247A8" w:rsidRDefault="007A4BB2">
            <w:pPr>
              <w:pStyle w:val="TableText"/>
            </w:pPr>
            <w:r w:rsidRPr="000247A8">
              <w:t>PRCFA TT921.93</w:t>
            </w:r>
          </w:p>
        </w:tc>
      </w:tr>
      <w:tr w:rsidR="007A4BB2" w:rsidRPr="000247A8" w14:paraId="3EB2564C" w14:textId="77777777">
        <w:tc>
          <w:tcPr>
            <w:tcW w:w="2279" w:type="dxa"/>
          </w:tcPr>
          <w:p w14:paraId="7D030086" w14:textId="77777777" w:rsidR="007A4BB2" w:rsidRPr="000247A8" w:rsidRDefault="007A4BB2">
            <w:pPr>
              <w:pStyle w:val="TableText"/>
            </w:pPr>
            <w:r w:rsidRPr="000247A8">
              <w:t xml:space="preserve">423 </w:t>
            </w:r>
          </w:p>
        </w:tc>
        <w:tc>
          <w:tcPr>
            <w:tcW w:w="7351" w:type="dxa"/>
          </w:tcPr>
          <w:p w14:paraId="77381CB5" w14:textId="77777777" w:rsidR="007A4BB2" w:rsidRPr="000247A8" w:rsidRDefault="007A4BB2">
            <w:pPr>
              <w:pStyle w:val="TableText"/>
            </w:pPr>
            <w:r w:rsidRPr="000247A8">
              <w:t>PRCFA TT921.94</w:t>
            </w:r>
          </w:p>
        </w:tc>
      </w:tr>
      <w:tr w:rsidR="007A4BB2" w:rsidRPr="000247A8" w14:paraId="2758C542" w14:textId="77777777">
        <w:tc>
          <w:tcPr>
            <w:tcW w:w="2279" w:type="dxa"/>
          </w:tcPr>
          <w:p w14:paraId="5AA575E7" w14:textId="77777777" w:rsidR="007A4BB2" w:rsidRPr="000247A8" w:rsidRDefault="007A4BB2">
            <w:pPr>
              <w:pStyle w:val="TableText"/>
            </w:pPr>
            <w:r w:rsidRPr="000247A8">
              <w:t xml:space="preserve">423 </w:t>
            </w:r>
          </w:p>
        </w:tc>
        <w:tc>
          <w:tcPr>
            <w:tcW w:w="7351" w:type="dxa"/>
          </w:tcPr>
          <w:p w14:paraId="18A90606" w14:textId="77777777" w:rsidR="007A4BB2" w:rsidRPr="000247A8" w:rsidRDefault="007A4BB2">
            <w:pPr>
              <w:pStyle w:val="TableText"/>
            </w:pPr>
            <w:r w:rsidRPr="000247A8">
              <w:t>PRCFA TT922.00</w:t>
            </w:r>
          </w:p>
        </w:tc>
      </w:tr>
      <w:tr w:rsidR="007A4BB2" w:rsidRPr="000247A8" w14:paraId="7CD25B64" w14:textId="77777777">
        <w:tc>
          <w:tcPr>
            <w:tcW w:w="2279" w:type="dxa"/>
          </w:tcPr>
          <w:p w14:paraId="13944DD8" w14:textId="77777777" w:rsidR="007A4BB2" w:rsidRPr="000247A8" w:rsidRDefault="007A4BB2">
            <w:pPr>
              <w:pStyle w:val="TableText"/>
            </w:pPr>
            <w:r w:rsidRPr="000247A8">
              <w:t xml:space="preserve">423 </w:t>
            </w:r>
          </w:p>
        </w:tc>
        <w:tc>
          <w:tcPr>
            <w:tcW w:w="7351" w:type="dxa"/>
          </w:tcPr>
          <w:p w14:paraId="3B7B1B48" w14:textId="77777777" w:rsidR="007A4BB2" w:rsidRPr="000247A8" w:rsidRDefault="007A4BB2">
            <w:pPr>
              <w:pStyle w:val="TableText"/>
            </w:pPr>
            <w:r w:rsidRPr="000247A8">
              <w:t>PRCFA TT922.01</w:t>
            </w:r>
          </w:p>
        </w:tc>
      </w:tr>
      <w:tr w:rsidR="007A4BB2" w:rsidRPr="000247A8" w14:paraId="5D69E294" w14:textId="77777777">
        <w:tc>
          <w:tcPr>
            <w:tcW w:w="2279" w:type="dxa"/>
          </w:tcPr>
          <w:p w14:paraId="2D08FB0C" w14:textId="77777777" w:rsidR="007A4BB2" w:rsidRPr="000247A8" w:rsidRDefault="007A4BB2">
            <w:pPr>
              <w:pStyle w:val="TableText"/>
            </w:pPr>
            <w:r w:rsidRPr="000247A8">
              <w:t xml:space="preserve">423 </w:t>
            </w:r>
          </w:p>
        </w:tc>
        <w:tc>
          <w:tcPr>
            <w:tcW w:w="7351" w:type="dxa"/>
          </w:tcPr>
          <w:p w14:paraId="4C93CE9B" w14:textId="77777777" w:rsidR="007A4BB2" w:rsidRPr="000247A8" w:rsidRDefault="007A4BB2">
            <w:pPr>
              <w:pStyle w:val="TableText"/>
            </w:pPr>
            <w:r w:rsidRPr="000247A8">
              <w:t>PRCFA TT922.10</w:t>
            </w:r>
          </w:p>
        </w:tc>
      </w:tr>
      <w:tr w:rsidR="007A4BB2" w:rsidRPr="000247A8" w14:paraId="6062D9DC" w14:textId="77777777">
        <w:tc>
          <w:tcPr>
            <w:tcW w:w="2279" w:type="dxa"/>
          </w:tcPr>
          <w:p w14:paraId="4226328A" w14:textId="77777777" w:rsidR="007A4BB2" w:rsidRPr="000247A8" w:rsidRDefault="007A4BB2">
            <w:pPr>
              <w:pStyle w:val="TableText"/>
            </w:pPr>
            <w:r w:rsidRPr="000247A8">
              <w:t xml:space="preserve">423 </w:t>
            </w:r>
          </w:p>
        </w:tc>
        <w:tc>
          <w:tcPr>
            <w:tcW w:w="7351" w:type="dxa"/>
          </w:tcPr>
          <w:p w14:paraId="4E6DABC1" w14:textId="77777777" w:rsidR="007A4BB2" w:rsidRPr="000247A8" w:rsidRDefault="007A4BB2">
            <w:pPr>
              <w:pStyle w:val="TableText"/>
            </w:pPr>
            <w:r w:rsidRPr="000247A8">
              <w:t>PRCFA TT922.21</w:t>
            </w:r>
          </w:p>
        </w:tc>
      </w:tr>
      <w:tr w:rsidR="007A4BB2" w:rsidRPr="000247A8" w14:paraId="37F7F65B" w14:textId="77777777">
        <w:tc>
          <w:tcPr>
            <w:tcW w:w="2279" w:type="dxa"/>
          </w:tcPr>
          <w:p w14:paraId="4B4CC974" w14:textId="77777777" w:rsidR="007A4BB2" w:rsidRPr="000247A8" w:rsidRDefault="007A4BB2">
            <w:pPr>
              <w:pStyle w:val="TableText"/>
            </w:pPr>
            <w:r w:rsidRPr="000247A8">
              <w:t xml:space="preserve">423 </w:t>
            </w:r>
          </w:p>
        </w:tc>
        <w:tc>
          <w:tcPr>
            <w:tcW w:w="7351" w:type="dxa"/>
          </w:tcPr>
          <w:p w14:paraId="5BD93CA2" w14:textId="77777777" w:rsidR="007A4BB2" w:rsidRPr="000247A8" w:rsidRDefault="007A4BB2">
            <w:pPr>
              <w:pStyle w:val="TableText"/>
            </w:pPr>
            <w:r w:rsidRPr="000247A8">
              <w:t>PRCFA TT922.99</w:t>
            </w:r>
          </w:p>
        </w:tc>
      </w:tr>
      <w:tr w:rsidR="007A4BB2" w:rsidRPr="000247A8" w14:paraId="2A468D37" w14:textId="77777777">
        <w:tc>
          <w:tcPr>
            <w:tcW w:w="2279" w:type="dxa"/>
          </w:tcPr>
          <w:p w14:paraId="3EB2E34A" w14:textId="77777777" w:rsidR="007A4BB2" w:rsidRPr="000247A8" w:rsidRDefault="007A4BB2">
            <w:pPr>
              <w:pStyle w:val="TableText"/>
            </w:pPr>
            <w:r w:rsidRPr="000247A8">
              <w:t xml:space="preserve">423 </w:t>
            </w:r>
          </w:p>
        </w:tc>
        <w:tc>
          <w:tcPr>
            <w:tcW w:w="7351" w:type="dxa"/>
          </w:tcPr>
          <w:p w14:paraId="6FC66CBD" w14:textId="77777777" w:rsidR="007A4BB2" w:rsidRPr="000247A8" w:rsidRDefault="007A4BB2">
            <w:pPr>
              <w:pStyle w:val="TableText"/>
            </w:pPr>
            <w:r w:rsidRPr="000247A8">
              <w:t>PRCFA TT923.01</w:t>
            </w:r>
          </w:p>
        </w:tc>
      </w:tr>
      <w:tr w:rsidR="007A4BB2" w:rsidRPr="000247A8" w14:paraId="0B09335A" w14:textId="77777777">
        <w:tc>
          <w:tcPr>
            <w:tcW w:w="2279" w:type="dxa"/>
          </w:tcPr>
          <w:p w14:paraId="6FA448E0" w14:textId="77777777" w:rsidR="007A4BB2" w:rsidRPr="000247A8" w:rsidRDefault="007A4BB2">
            <w:pPr>
              <w:pStyle w:val="TableText"/>
            </w:pPr>
            <w:r w:rsidRPr="000247A8">
              <w:lastRenderedPageBreak/>
              <w:t xml:space="preserve">423 </w:t>
            </w:r>
          </w:p>
        </w:tc>
        <w:tc>
          <w:tcPr>
            <w:tcW w:w="7351" w:type="dxa"/>
          </w:tcPr>
          <w:p w14:paraId="0C8CA7AC" w14:textId="77777777" w:rsidR="007A4BB2" w:rsidRPr="000247A8" w:rsidRDefault="007A4BB2">
            <w:pPr>
              <w:pStyle w:val="TableText"/>
            </w:pPr>
            <w:r w:rsidRPr="000247A8">
              <w:t>PRCFA TT923.07</w:t>
            </w:r>
          </w:p>
        </w:tc>
      </w:tr>
      <w:tr w:rsidR="007A4BB2" w:rsidRPr="000247A8" w14:paraId="2A394B6A" w14:textId="77777777">
        <w:tc>
          <w:tcPr>
            <w:tcW w:w="2279" w:type="dxa"/>
          </w:tcPr>
          <w:p w14:paraId="7B03AA35" w14:textId="77777777" w:rsidR="007A4BB2" w:rsidRPr="000247A8" w:rsidRDefault="007A4BB2">
            <w:pPr>
              <w:pStyle w:val="TableText"/>
            </w:pPr>
            <w:r w:rsidRPr="000247A8">
              <w:t xml:space="preserve">423 </w:t>
            </w:r>
          </w:p>
        </w:tc>
        <w:tc>
          <w:tcPr>
            <w:tcW w:w="7351" w:type="dxa"/>
          </w:tcPr>
          <w:p w14:paraId="56A59B07" w14:textId="77777777" w:rsidR="007A4BB2" w:rsidRPr="000247A8" w:rsidRDefault="007A4BB2">
            <w:pPr>
              <w:pStyle w:val="TableText"/>
            </w:pPr>
            <w:r w:rsidRPr="000247A8">
              <w:t>PRCFA TT924.00</w:t>
            </w:r>
          </w:p>
        </w:tc>
      </w:tr>
      <w:tr w:rsidR="007A4BB2" w:rsidRPr="000247A8" w14:paraId="3C69F234" w14:textId="77777777">
        <w:tc>
          <w:tcPr>
            <w:tcW w:w="2279" w:type="dxa"/>
          </w:tcPr>
          <w:p w14:paraId="730EDC40" w14:textId="77777777" w:rsidR="007A4BB2" w:rsidRPr="000247A8" w:rsidRDefault="007A4BB2">
            <w:pPr>
              <w:pStyle w:val="TableText"/>
            </w:pPr>
            <w:r w:rsidRPr="000247A8">
              <w:t xml:space="preserve">423 </w:t>
            </w:r>
          </w:p>
        </w:tc>
        <w:tc>
          <w:tcPr>
            <w:tcW w:w="7351" w:type="dxa"/>
          </w:tcPr>
          <w:p w14:paraId="1C246CAD" w14:textId="77777777" w:rsidR="007A4BB2" w:rsidRPr="000247A8" w:rsidRDefault="007A4BB2">
            <w:pPr>
              <w:pStyle w:val="TableText"/>
            </w:pPr>
            <w:r w:rsidRPr="000247A8">
              <w:t>PRCFA TT924.41</w:t>
            </w:r>
          </w:p>
        </w:tc>
      </w:tr>
      <w:tr w:rsidR="007A4BB2" w:rsidRPr="000247A8" w14:paraId="77D3DC6D" w14:textId="77777777">
        <w:tc>
          <w:tcPr>
            <w:tcW w:w="2279" w:type="dxa"/>
          </w:tcPr>
          <w:p w14:paraId="477D8810" w14:textId="77777777" w:rsidR="007A4BB2" w:rsidRPr="000247A8" w:rsidRDefault="007A4BB2">
            <w:pPr>
              <w:pStyle w:val="TableText"/>
            </w:pPr>
            <w:r w:rsidRPr="000247A8">
              <w:t xml:space="preserve">423 </w:t>
            </w:r>
          </w:p>
        </w:tc>
        <w:tc>
          <w:tcPr>
            <w:tcW w:w="7351" w:type="dxa"/>
          </w:tcPr>
          <w:p w14:paraId="35D9991E" w14:textId="77777777" w:rsidR="007A4BB2" w:rsidRPr="000247A8" w:rsidRDefault="007A4BB2">
            <w:pPr>
              <w:pStyle w:val="TableText"/>
            </w:pPr>
            <w:r w:rsidRPr="000247A8">
              <w:t>PRCFA TT925.01</w:t>
            </w:r>
          </w:p>
        </w:tc>
      </w:tr>
      <w:tr w:rsidR="007A4BB2" w:rsidRPr="000247A8" w14:paraId="13FA0954" w14:textId="77777777">
        <w:tc>
          <w:tcPr>
            <w:tcW w:w="2279" w:type="dxa"/>
          </w:tcPr>
          <w:p w14:paraId="15BC3B36" w14:textId="77777777" w:rsidR="007A4BB2" w:rsidRPr="000247A8" w:rsidRDefault="007A4BB2">
            <w:pPr>
              <w:pStyle w:val="TableText"/>
            </w:pPr>
            <w:r w:rsidRPr="000247A8">
              <w:t xml:space="preserve">423 </w:t>
            </w:r>
          </w:p>
        </w:tc>
        <w:tc>
          <w:tcPr>
            <w:tcW w:w="7351" w:type="dxa"/>
          </w:tcPr>
          <w:p w14:paraId="71383299" w14:textId="77777777" w:rsidR="007A4BB2" w:rsidRPr="000247A8" w:rsidRDefault="007A4BB2">
            <w:pPr>
              <w:pStyle w:val="TableText"/>
            </w:pPr>
            <w:r w:rsidRPr="000247A8">
              <w:t>PRCFA TT925.30</w:t>
            </w:r>
          </w:p>
        </w:tc>
      </w:tr>
      <w:tr w:rsidR="007A4BB2" w:rsidRPr="000247A8" w14:paraId="03541754" w14:textId="77777777">
        <w:tc>
          <w:tcPr>
            <w:tcW w:w="2279" w:type="dxa"/>
          </w:tcPr>
          <w:p w14:paraId="7A4484CC" w14:textId="77777777" w:rsidR="007A4BB2" w:rsidRPr="000247A8" w:rsidRDefault="007A4BB2">
            <w:pPr>
              <w:pStyle w:val="TableText"/>
            </w:pPr>
            <w:r w:rsidRPr="000247A8">
              <w:t xml:space="preserve">423 </w:t>
            </w:r>
          </w:p>
        </w:tc>
        <w:tc>
          <w:tcPr>
            <w:tcW w:w="7351" w:type="dxa"/>
          </w:tcPr>
          <w:p w14:paraId="31A78989" w14:textId="77777777" w:rsidR="007A4BB2" w:rsidRPr="000247A8" w:rsidRDefault="007A4BB2">
            <w:pPr>
              <w:pStyle w:val="TableText"/>
            </w:pPr>
            <w:r w:rsidRPr="000247A8">
              <w:t>PRCFA TT928.01</w:t>
            </w:r>
          </w:p>
        </w:tc>
      </w:tr>
      <w:tr w:rsidR="007A4BB2" w:rsidRPr="000247A8" w14:paraId="26C00A4A" w14:textId="77777777">
        <w:tc>
          <w:tcPr>
            <w:tcW w:w="2279" w:type="dxa"/>
          </w:tcPr>
          <w:p w14:paraId="4C0F9ABA" w14:textId="77777777" w:rsidR="007A4BB2" w:rsidRPr="000247A8" w:rsidRDefault="007A4BB2">
            <w:pPr>
              <w:pStyle w:val="TableText"/>
            </w:pPr>
            <w:r w:rsidRPr="000247A8">
              <w:t xml:space="preserve">423 </w:t>
            </w:r>
          </w:p>
        </w:tc>
        <w:tc>
          <w:tcPr>
            <w:tcW w:w="7351" w:type="dxa"/>
          </w:tcPr>
          <w:p w14:paraId="0DAFA7AB" w14:textId="77777777" w:rsidR="007A4BB2" w:rsidRPr="000247A8" w:rsidRDefault="007A4BB2">
            <w:pPr>
              <w:pStyle w:val="TableText"/>
            </w:pPr>
            <w:r w:rsidRPr="000247A8">
              <w:t>PRCFA TT929.00</w:t>
            </w:r>
          </w:p>
        </w:tc>
      </w:tr>
      <w:tr w:rsidR="007A4BB2" w:rsidRPr="000247A8" w14:paraId="1D709C39" w14:textId="77777777">
        <w:tc>
          <w:tcPr>
            <w:tcW w:w="2279" w:type="dxa"/>
          </w:tcPr>
          <w:p w14:paraId="30577115" w14:textId="77777777" w:rsidR="007A4BB2" w:rsidRPr="000247A8" w:rsidRDefault="007A4BB2">
            <w:pPr>
              <w:pStyle w:val="TableText"/>
            </w:pPr>
            <w:r w:rsidRPr="000247A8">
              <w:t xml:space="preserve">423 </w:t>
            </w:r>
          </w:p>
        </w:tc>
        <w:tc>
          <w:tcPr>
            <w:tcW w:w="7351" w:type="dxa"/>
          </w:tcPr>
          <w:p w14:paraId="2599EEF3" w14:textId="77777777" w:rsidR="007A4BB2" w:rsidRPr="000247A8" w:rsidRDefault="007A4BB2">
            <w:pPr>
              <w:pStyle w:val="TableText"/>
            </w:pPr>
            <w:r w:rsidRPr="000247A8">
              <w:t>PRCFA TT929.30</w:t>
            </w:r>
          </w:p>
        </w:tc>
      </w:tr>
      <w:tr w:rsidR="007A4BB2" w:rsidRPr="000247A8" w14:paraId="25914D49" w14:textId="77777777">
        <w:tc>
          <w:tcPr>
            <w:tcW w:w="2279" w:type="dxa"/>
          </w:tcPr>
          <w:p w14:paraId="0425F62D" w14:textId="77777777" w:rsidR="007A4BB2" w:rsidRPr="000247A8" w:rsidRDefault="007A4BB2">
            <w:pPr>
              <w:pStyle w:val="TableText"/>
            </w:pPr>
            <w:r w:rsidRPr="000247A8">
              <w:t xml:space="preserve">423 </w:t>
            </w:r>
          </w:p>
        </w:tc>
        <w:tc>
          <w:tcPr>
            <w:tcW w:w="7351" w:type="dxa"/>
          </w:tcPr>
          <w:p w14:paraId="3F61CA0E" w14:textId="77777777" w:rsidR="007A4BB2" w:rsidRPr="000247A8" w:rsidRDefault="007A4BB2">
            <w:pPr>
              <w:pStyle w:val="TableText"/>
            </w:pPr>
            <w:r w:rsidRPr="000247A8">
              <w:t>PRCFA TT930.00</w:t>
            </w:r>
          </w:p>
        </w:tc>
      </w:tr>
      <w:tr w:rsidR="007A4BB2" w:rsidRPr="000247A8" w14:paraId="674C178B" w14:textId="77777777">
        <w:tc>
          <w:tcPr>
            <w:tcW w:w="2279" w:type="dxa"/>
          </w:tcPr>
          <w:p w14:paraId="524EA6F6" w14:textId="77777777" w:rsidR="007A4BB2" w:rsidRPr="000247A8" w:rsidRDefault="007A4BB2">
            <w:pPr>
              <w:pStyle w:val="TableText"/>
            </w:pPr>
            <w:r w:rsidRPr="000247A8">
              <w:t xml:space="preserve">423 </w:t>
            </w:r>
          </w:p>
        </w:tc>
        <w:tc>
          <w:tcPr>
            <w:tcW w:w="7351" w:type="dxa"/>
          </w:tcPr>
          <w:p w14:paraId="2E68031C" w14:textId="77777777" w:rsidR="007A4BB2" w:rsidRPr="000247A8" w:rsidRDefault="007A4BB2">
            <w:pPr>
              <w:pStyle w:val="TableText"/>
            </w:pPr>
            <w:r w:rsidRPr="000247A8">
              <w:t>PRCFA TT930.21</w:t>
            </w:r>
          </w:p>
        </w:tc>
      </w:tr>
      <w:tr w:rsidR="007A4BB2" w:rsidRPr="000247A8" w14:paraId="5CE153A2" w14:textId="77777777">
        <w:tc>
          <w:tcPr>
            <w:tcW w:w="2279" w:type="dxa"/>
          </w:tcPr>
          <w:p w14:paraId="6D302F8C" w14:textId="77777777" w:rsidR="007A4BB2" w:rsidRPr="000247A8" w:rsidRDefault="007A4BB2">
            <w:pPr>
              <w:pStyle w:val="TableText"/>
            </w:pPr>
            <w:r w:rsidRPr="000247A8">
              <w:t xml:space="preserve">423 </w:t>
            </w:r>
          </w:p>
        </w:tc>
        <w:tc>
          <w:tcPr>
            <w:tcW w:w="7351" w:type="dxa"/>
          </w:tcPr>
          <w:p w14:paraId="6C9CF7F5" w14:textId="77777777" w:rsidR="007A4BB2" w:rsidRPr="000247A8" w:rsidRDefault="007A4BB2">
            <w:pPr>
              <w:pStyle w:val="TableText"/>
            </w:pPr>
            <w:r w:rsidRPr="000247A8">
              <w:t>PRCFA TT934.20</w:t>
            </w:r>
          </w:p>
        </w:tc>
      </w:tr>
      <w:tr w:rsidR="007A4BB2" w:rsidRPr="000247A8" w14:paraId="122375CD" w14:textId="77777777">
        <w:tc>
          <w:tcPr>
            <w:tcW w:w="2279" w:type="dxa"/>
          </w:tcPr>
          <w:p w14:paraId="4B5261C4" w14:textId="77777777" w:rsidR="007A4BB2" w:rsidRPr="000247A8" w:rsidRDefault="007A4BB2">
            <w:pPr>
              <w:pStyle w:val="TableText"/>
            </w:pPr>
            <w:r w:rsidRPr="000247A8">
              <w:t xml:space="preserve">423 </w:t>
            </w:r>
          </w:p>
        </w:tc>
        <w:tc>
          <w:tcPr>
            <w:tcW w:w="7351" w:type="dxa"/>
          </w:tcPr>
          <w:p w14:paraId="327D75F8" w14:textId="77777777" w:rsidR="007A4BB2" w:rsidRPr="000247A8" w:rsidRDefault="007A4BB2">
            <w:pPr>
              <w:pStyle w:val="TableText"/>
            </w:pPr>
            <w:r w:rsidRPr="000247A8">
              <w:t>PRCFA TT938.00</w:t>
            </w:r>
          </w:p>
        </w:tc>
      </w:tr>
      <w:tr w:rsidR="007A4BB2" w:rsidRPr="000247A8" w14:paraId="1B7F4363" w14:textId="77777777">
        <w:tc>
          <w:tcPr>
            <w:tcW w:w="2279" w:type="dxa"/>
          </w:tcPr>
          <w:p w14:paraId="756AF09E" w14:textId="77777777" w:rsidR="007A4BB2" w:rsidRPr="000247A8" w:rsidRDefault="007A4BB2">
            <w:pPr>
              <w:pStyle w:val="TableText"/>
            </w:pPr>
            <w:r w:rsidRPr="000247A8">
              <w:t xml:space="preserve">423 </w:t>
            </w:r>
          </w:p>
        </w:tc>
        <w:tc>
          <w:tcPr>
            <w:tcW w:w="7351" w:type="dxa"/>
          </w:tcPr>
          <w:p w14:paraId="229DD19D" w14:textId="77777777" w:rsidR="007A4BB2" w:rsidRPr="000247A8" w:rsidRDefault="007A4BB2">
            <w:pPr>
              <w:pStyle w:val="TableText"/>
            </w:pPr>
            <w:r w:rsidRPr="000247A8">
              <w:t>PRCFA TT938.01</w:t>
            </w:r>
          </w:p>
        </w:tc>
      </w:tr>
      <w:tr w:rsidR="007A4BB2" w:rsidRPr="000247A8" w14:paraId="3664E4AA" w14:textId="77777777">
        <w:tc>
          <w:tcPr>
            <w:tcW w:w="2279" w:type="dxa"/>
          </w:tcPr>
          <w:p w14:paraId="7C48EE26" w14:textId="77777777" w:rsidR="007A4BB2" w:rsidRPr="000247A8" w:rsidRDefault="007A4BB2">
            <w:pPr>
              <w:pStyle w:val="TableText"/>
            </w:pPr>
            <w:r w:rsidRPr="000247A8">
              <w:t xml:space="preserve">423 </w:t>
            </w:r>
          </w:p>
        </w:tc>
        <w:tc>
          <w:tcPr>
            <w:tcW w:w="7351" w:type="dxa"/>
          </w:tcPr>
          <w:p w14:paraId="14E5290F" w14:textId="77777777" w:rsidR="007A4BB2" w:rsidRPr="000247A8" w:rsidRDefault="007A4BB2">
            <w:pPr>
              <w:pStyle w:val="TableText"/>
            </w:pPr>
            <w:r w:rsidRPr="000247A8">
              <w:t>PRCFA TT938.07</w:t>
            </w:r>
          </w:p>
        </w:tc>
      </w:tr>
      <w:tr w:rsidR="007A4BB2" w:rsidRPr="000247A8" w14:paraId="73DADDB2" w14:textId="77777777">
        <w:tc>
          <w:tcPr>
            <w:tcW w:w="2279" w:type="dxa"/>
          </w:tcPr>
          <w:p w14:paraId="57A51AC8" w14:textId="77777777" w:rsidR="007A4BB2" w:rsidRPr="000247A8" w:rsidRDefault="007A4BB2">
            <w:pPr>
              <w:pStyle w:val="TableText"/>
            </w:pPr>
            <w:r w:rsidRPr="000247A8">
              <w:t xml:space="preserve">423 </w:t>
            </w:r>
          </w:p>
        </w:tc>
        <w:tc>
          <w:tcPr>
            <w:tcW w:w="7351" w:type="dxa"/>
          </w:tcPr>
          <w:p w14:paraId="7401605E" w14:textId="77777777" w:rsidR="007A4BB2" w:rsidRPr="000247A8" w:rsidRDefault="007A4BB2">
            <w:pPr>
              <w:pStyle w:val="TableText"/>
            </w:pPr>
            <w:r w:rsidRPr="000247A8">
              <w:t>PRCFA TT938.08</w:t>
            </w:r>
          </w:p>
        </w:tc>
      </w:tr>
      <w:tr w:rsidR="007A4BB2" w:rsidRPr="000247A8" w14:paraId="0D94FC4E" w14:textId="77777777">
        <w:tc>
          <w:tcPr>
            <w:tcW w:w="2279" w:type="dxa"/>
          </w:tcPr>
          <w:p w14:paraId="2E77F711" w14:textId="77777777" w:rsidR="007A4BB2" w:rsidRPr="000247A8" w:rsidRDefault="007A4BB2">
            <w:pPr>
              <w:pStyle w:val="TableText"/>
            </w:pPr>
            <w:r w:rsidRPr="000247A8">
              <w:t xml:space="preserve">423 </w:t>
            </w:r>
          </w:p>
        </w:tc>
        <w:tc>
          <w:tcPr>
            <w:tcW w:w="7351" w:type="dxa"/>
          </w:tcPr>
          <w:p w14:paraId="4B4E1553" w14:textId="77777777" w:rsidR="007A4BB2" w:rsidRPr="000247A8" w:rsidRDefault="007A4BB2">
            <w:pPr>
              <w:pStyle w:val="TableText"/>
            </w:pPr>
            <w:r w:rsidRPr="000247A8">
              <w:t>PRCFA TT938.09</w:t>
            </w:r>
          </w:p>
        </w:tc>
      </w:tr>
      <w:tr w:rsidR="007A4BB2" w:rsidRPr="000247A8" w14:paraId="02E2A167" w14:textId="77777777">
        <w:tc>
          <w:tcPr>
            <w:tcW w:w="2279" w:type="dxa"/>
          </w:tcPr>
          <w:p w14:paraId="279FE613" w14:textId="77777777" w:rsidR="007A4BB2" w:rsidRPr="000247A8" w:rsidRDefault="007A4BB2">
            <w:pPr>
              <w:pStyle w:val="TableText"/>
            </w:pPr>
            <w:r w:rsidRPr="000247A8">
              <w:t xml:space="preserve">423 </w:t>
            </w:r>
          </w:p>
        </w:tc>
        <w:tc>
          <w:tcPr>
            <w:tcW w:w="7351" w:type="dxa"/>
          </w:tcPr>
          <w:p w14:paraId="3C4A210C" w14:textId="77777777" w:rsidR="007A4BB2" w:rsidRPr="000247A8" w:rsidRDefault="007A4BB2">
            <w:pPr>
              <w:pStyle w:val="TableText"/>
            </w:pPr>
            <w:r w:rsidRPr="000247A8">
              <w:t>PRCFA TT938.10</w:t>
            </w:r>
          </w:p>
        </w:tc>
      </w:tr>
      <w:tr w:rsidR="007A4BB2" w:rsidRPr="000247A8" w14:paraId="0BFBD5BC" w14:textId="77777777">
        <w:tc>
          <w:tcPr>
            <w:tcW w:w="2279" w:type="dxa"/>
          </w:tcPr>
          <w:p w14:paraId="4B56B04D" w14:textId="77777777" w:rsidR="007A4BB2" w:rsidRPr="000247A8" w:rsidRDefault="007A4BB2">
            <w:pPr>
              <w:pStyle w:val="TableText"/>
            </w:pPr>
            <w:r w:rsidRPr="000247A8">
              <w:t xml:space="preserve">423 </w:t>
            </w:r>
          </w:p>
        </w:tc>
        <w:tc>
          <w:tcPr>
            <w:tcW w:w="7351" w:type="dxa"/>
          </w:tcPr>
          <w:p w14:paraId="57B6698B" w14:textId="77777777" w:rsidR="007A4BB2" w:rsidRPr="000247A8" w:rsidRDefault="007A4BB2">
            <w:pPr>
              <w:pStyle w:val="TableText"/>
            </w:pPr>
            <w:r w:rsidRPr="000247A8">
              <w:t>PRCFA TT938.21</w:t>
            </w:r>
          </w:p>
        </w:tc>
      </w:tr>
      <w:tr w:rsidR="007A4BB2" w:rsidRPr="000247A8" w14:paraId="709F92C4" w14:textId="77777777">
        <w:tc>
          <w:tcPr>
            <w:tcW w:w="2279" w:type="dxa"/>
          </w:tcPr>
          <w:p w14:paraId="574357C6" w14:textId="77777777" w:rsidR="007A4BB2" w:rsidRPr="000247A8" w:rsidRDefault="007A4BB2">
            <w:pPr>
              <w:pStyle w:val="TableText"/>
            </w:pPr>
            <w:r w:rsidRPr="000247A8">
              <w:t xml:space="preserve">423 </w:t>
            </w:r>
          </w:p>
        </w:tc>
        <w:tc>
          <w:tcPr>
            <w:tcW w:w="7351" w:type="dxa"/>
          </w:tcPr>
          <w:p w14:paraId="4D8B35E6" w14:textId="77777777" w:rsidR="007A4BB2" w:rsidRPr="000247A8" w:rsidRDefault="007A4BB2">
            <w:pPr>
              <w:pStyle w:val="TableText"/>
            </w:pPr>
            <w:r w:rsidRPr="000247A8">
              <w:t>PRCFA TT938.28</w:t>
            </w:r>
          </w:p>
        </w:tc>
      </w:tr>
      <w:tr w:rsidR="007A4BB2" w:rsidRPr="000247A8" w14:paraId="29697076" w14:textId="77777777">
        <w:tc>
          <w:tcPr>
            <w:tcW w:w="2279" w:type="dxa"/>
          </w:tcPr>
          <w:p w14:paraId="34CE5DB8" w14:textId="77777777" w:rsidR="007A4BB2" w:rsidRPr="000247A8" w:rsidRDefault="007A4BB2">
            <w:pPr>
              <w:pStyle w:val="TableText"/>
            </w:pPr>
            <w:r w:rsidRPr="000247A8">
              <w:t xml:space="preserve">423 </w:t>
            </w:r>
          </w:p>
        </w:tc>
        <w:tc>
          <w:tcPr>
            <w:tcW w:w="7351" w:type="dxa"/>
          </w:tcPr>
          <w:p w14:paraId="6BEE20B3" w14:textId="77777777" w:rsidR="007A4BB2" w:rsidRPr="000247A8" w:rsidRDefault="007A4BB2">
            <w:pPr>
              <w:pStyle w:val="TableText"/>
            </w:pPr>
            <w:r w:rsidRPr="000247A8">
              <w:t>PRCFA TT938.30</w:t>
            </w:r>
          </w:p>
        </w:tc>
      </w:tr>
      <w:tr w:rsidR="007A4BB2" w:rsidRPr="000247A8" w14:paraId="2768D009" w14:textId="77777777">
        <w:tc>
          <w:tcPr>
            <w:tcW w:w="2279" w:type="dxa"/>
          </w:tcPr>
          <w:p w14:paraId="4D0C150A" w14:textId="77777777" w:rsidR="007A4BB2" w:rsidRPr="000247A8" w:rsidRDefault="007A4BB2">
            <w:pPr>
              <w:pStyle w:val="TableText"/>
            </w:pPr>
            <w:r w:rsidRPr="000247A8">
              <w:t xml:space="preserve">423 </w:t>
            </w:r>
          </w:p>
        </w:tc>
        <w:tc>
          <w:tcPr>
            <w:tcW w:w="7351" w:type="dxa"/>
          </w:tcPr>
          <w:p w14:paraId="639006FC" w14:textId="77777777" w:rsidR="007A4BB2" w:rsidRPr="000247A8" w:rsidRDefault="007A4BB2">
            <w:pPr>
              <w:pStyle w:val="TableText"/>
            </w:pPr>
            <w:r w:rsidRPr="000247A8">
              <w:t>PRCFA TT938.32</w:t>
            </w:r>
          </w:p>
        </w:tc>
      </w:tr>
      <w:tr w:rsidR="007A4BB2" w:rsidRPr="000247A8" w14:paraId="0D32F92F" w14:textId="77777777">
        <w:tc>
          <w:tcPr>
            <w:tcW w:w="2279" w:type="dxa"/>
          </w:tcPr>
          <w:p w14:paraId="7B019E9D" w14:textId="77777777" w:rsidR="007A4BB2" w:rsidRPr="000247A8" w:rsidRDefault="007A4BB2">
            <w:pPr>
              <w:pStyle w:val="TableText"/>
            </w:pPr>
            <w:r w:rsidRPr="000247A8">
              <w:t xml:space="preserve">423 </w:t>
            </w:r>
          </w:p>
        </w:tc>
        <w:tc>
          <w:tcPr>
            <w:tcW w:w="7351" w:type="dxa"/>
          </w:tcPr>
          <w:p w14:paraId="082EF9D4" w14:textId="77777777" w:rsidR="007A4BB2" w:rsidRPr="000247A8" w:rsidRDefault="007A4BB2">
            <w:pPr>
              <w:pStyle w:val="TableText"/>
            </w:pPr>
            <w:r w:rsidRPr="000247A8">
              <w:t>PRCFA TT938.41</w:t>
            </w:r>
          </w:p>
        </w:tc>
      </w:tr>
      <w:tr w:rsidR="007A4BB2" w:rsidRPr="000247A8" w14:paraId="0B112EC5" w14:textId="77777777">
        <w:tc>
          <w:tcPr>
            <w:tcW w:w="2279" w:type="dxa"/>
          </w:tcPr>
          <w:p w14:paraId="778E3844" w14:textId="77777777" w:rsidR="007A4BB2" w:rsidRPr="000247A8" w:rsidRDefault="007A4BB2">
            <w:pPr>
              <w:pStyle w:val="TableText"/>
            </w:pPr>
            <w:r w:rsidRPr="000247A8">
              <w:t xml:space="preserve">423 </w:t>
            </w:r>
          </w:p>
        </w:tc>
        <w:tc>
          <w:tcPr>
            <w:tcW w:w="7351" w:type="dxa"/>
          </w:tcPr>
          <w:p w14:paraId="261191C0" w14:textId="77777777" w:rsidR="007A4BB2" w:rsidRPr="000247A8" w:rsidRDefault="007A4BB2">
            <w:pPr>
              <w:pStyle w:val="TableText"/>
            </w:pPr>
            <w:r w:rsidRPr="000247A8">
              <w:t>PRCFA TT938.54</w:t>
            </w:r>
          </w:p>
        </w:tc>
      </w:tr>
      <w:tr w:rsidR="007A4BB2" w:rsidRPr="000247A8" w14:paraId="252A01DA" w14:textId="77777777">
        <w:tc>
          <w:tcPr>
            <w:tcW w:w="2279" w:type="dxa"/>
          </w:tcPr>
          <w:p w14:paraId="2D3C0200" w14:textId="77777777" w:rsidR="007A4BB2" w:rsidRPr="000247A8" w:rsidRDefault="007A4BB2">
            <w:pPr>
              <w:pStyle w:val="TableText"/>
            </w:pPr>
            <w:r w:rsidRPr="000247A8">
              <w:t xml:space="preserve">423 </w:t>
            </w:r>
          </w:p>
        </w:tc>
        <w:tc>
          <w:tcPr>
            <w:tcW w:w="7351" w:type="dxa"/>
          </w:tcPr>
          <w:p w14:paraId="722589F2" w14:textId="77777777" w:rsidR="007A4BB2" w:rsidRPr="000247A8" w:rsidRDefault="007A4BB2">
            <w:pPr>
              <w:pStyle w:val="TableText"/>
            </w:pPr>
            <w:r w:rsidRPr="000247A8">
              <w:t>PRCFA TT938.55</w:t>
            </w:r>
          </w:p>
        </w:tc>
      </w:tr>
      <w:tr w:rsidR="007A4BB2" w:rsidRPr="000247A8" w14:paraId="6F7B494C" w14:textId="77777777">
        <w:tc>
          <w:tcPr>
            <w:tcW w:w="2279" w:type="dxa"/>
          </w:tcPr>
          <w:p w14:paraId="5795C243" w14:textId="77777777" w:rsidR="007A4BB2" w:rsidRPr="000247A8" w:rsidRDefault="007A4BB2">
            <w:pPr>
              <w:pStyle w:val="TableText"/>
            </w:pPr>
            <w:r w:rsidRPr="000247A8">
              <w:t xml:space="preserve">423 </w:t>
            </w:r>
          </w:p>
        </w:tc>
        <w:tc>
          <w:tcPr>
            <w:tcW w:w="7351" w:type="dxa"/>
          </w:tcPr>
          <w:p w14:paraId="274A7BC7" w14:textId="77777777" w:rsidR="007A4BB2" w:rsidRPr="000247A8" w:rsidRDefault="007A4BB2">
            <w:pPr>
              <w:pStyle w:val="TableText"/>
            </w:pPr>
            <w:r w:rsidRPr="000247A8">
              <w:t>PRCFA TT939.00</w:t>
            </w:r>
          </w:p>
        </w:tc>
      </w:tr>
      <w:tr w:rsidR="007A4BB2" w:rsidRPr="000247A8" w14:paraId="06DC0302" w14:textId="77777777">
        <w:tc>
          <w:tcPr>
            <w:tcW w:w="2279" w:type="dxa"/>
          </w:tcPr>
          <w:p w14:paraId="67B7D7CD" w14:textId="77777777" w:rsidR="007A4BB2" w:rsidRPr="000247A8" w:rsidRDefault="007A4BB2">
            <w:pPr>
              <w:pStyle w:val="TableText"/>
            </w:pPr>
            <w:r w:rsidRPr="000247A8">
              <w:t xml:space="preserve">423 </w:t>
            </w:r>
          </w:p>
        </w:tc>
        <w:tc>
          <w:tcPr>
            <w:tcW w:w="7351" w:type="dxa"/>
          </w:tcPr>
          <w:p w14:paraId="12DEC298" w14:textId="77777777" w:rsidR="007A4BB2" w:rsidRPr="000247A8" w:rsidRDefault="007A4BB2">
            <w:pPr>
              <w:pStyle w:val="TableText"/>
            </w:pPr>
            <w:r w:rsidRPr="000247A8">
              <w:t>PRCFA TT939.10</w:t>
            </w:r>
          </w:p>
        </w:tc>
      </w:tr>
      <w:tr w:rsidR="007A4BB2" w:rsidRPr="000247A8" w14:paraId="4C49E9CE" w14:textId="77777777">
        <w:tc>
          <w:tcPr>
            <w:tcW w:w="2279" w:type="dxa"/>
          </w:tcPr>
          <w:p w14:paraId="416C29A3" w14:textId="77777777" w:rsidR="007A4BB2" w:rsidRPr="000247A8" w:rsidRDefault="007A4BB2">
            <w:pPr>
              <w:pStyle w:val="TableText"/>
            </w:pPr>
            <w:r w:rsidRPr="000247A8">
              <w:t xml:space="preserve">423 </w:t>
            </w:r>
          </w:p>
        </w:tc>
        <w:tc>
          <w:tcPr>
            <w:tcW w:w="7351" w:type="dxa"/>
          </w:tcPr>
          <w:p w14:paraId="6D8617BF" w14:textId="77777777" w:rsidR="007A4BB2" w:rsidRPr="000247A8" w:rsidRDefault="007A4BB2">
            <w:pPr>
              <w:pStyle w:val="TableText"/>
            </w:pPr>
            <w:r w:rsidRPr="000247A8">
              <w:t>PRCFA TT939.12</w:t>
            </w:r>
          </w:p>
        </w:tc>
      </w:tr>
      <w:tr w:rsidR="007A4BB2" w:rsidRPr="000247A8" w14:paraId="495A5505" w14:textId="77777777">
        <w:tc>
          <w:tcPr>
            <w:tcW w:w="2279" w:type="dxa"/>
          </w:tcPr>
          <w:p w14:paraId="4A9B6192" w14:textId="77777777" w:rsidR="007A4BB2" w:rsidRPr="000247A8" w:rsidRDefault="007A4BB2">
            <w:pPr>
              <w:pStyle w:val="TableText"/>
            </w:pPr>
            <w:r w:rsidRPr="000247A8">
              <w:t xml:space="preserve">423 </w:t>
            </w:r>
          </w:p>
        </w:tc>
        <w:tc>
          <w:tcPr>
            <w:tcW w:w="7351" w:type="dxa"/>
          </w:tcPr>
          <w:p w14:paraId="45FB00CB" w14:textId="77777777" w:rsidR="007A4BB2" w:rsidRPr="000247A8" w:rsidRDefault="007A4BB2">
            <w:pPr>
              <w:pStyle w:val="TableText"/>
            </w:pPr>
            <w:r w:rsidRPr="000247A8">
              <w:t>PRCFA TT939.43</w:t>
            </w:r>
          </w:p>
        </w:tc>
      </w:tr>
      <w:tr w:rsidR="007A4BB2" w:rsidRPr="000247A8" w14:paraId="5558514C" w14:textId="77777777">
        <w:tc>
          <w:tcPr>
            <w:tcW w:w="2279" w:type="dxa"/>
          </w:tcPr>
          <w:p w14:paraId="297C8286" w14:textId="77777777" w:rsidR="007A4BB2" w:rsidRPr="000247A8" w:rsidRDefault="007A4BB2">
            <w:pPr>
              <w:pStyle w:val="TableText"/>
            </w:pPr>
            <w:r w:rsidRPr="000247A8">
              <w:t xml:space="preserve">423 </w:t>
            </w:r>
          </w:p>
        </w:tc>
        <w:tc>
          <w:tcPr>
            <w:tcW w:w="7351" w:type="dxa"/>
          </w:tcPr>
          <w:p w14:paraId="28A82320" w14:textId="77777777" w:rsidR="007A4BB2" w:rsidRPr="000247A8" w:rsidRDefault="007A4BB2">
            <w:pPr>
              <w:pStyle w:val="TableText"/>
            </w:pPr>
            <w:r w:rsidRPr="000247A8">
              <w:t>PRCFA TT939.45</w:t>
            </w:r>
          </w:p>
        </w:tc>
      </w:tr>
      <w:tr w:rsidR="007A4BB2" w:rsidRPr="000247A8" w14:paraId="67CE53B6" w14:textId="77777777">
        <w:tc>
          <w:tcPr>
            <w:tcW w:w="2279" w:type="dxa"/>
          </w:tcPr>
          <w:p w14:paraId="3833C62C" w14:textId="77777777" w:rsidR="007A4BB2" w:rsidRPr="000247A8" w:rsidRDefault="007A4BB2">
            <w:pPr>
              <w:pStyle w:val="TableText"/>
            </w:pPr>
            <w:r w:rsidRPr="000247A8">
              <w:t xml:space="preserve">423 </w:t>
            </w:r>
          </w:p>
        </w:tc>
        <w:tc>
          <w:tcPr>
            <w:tcW w:w="7351" w:type="dxa"/>
          </w:tcPr>
          <w:p w14:paraId="35465F99" w14:textId="77777777" w:rsidR="007A4BB2" w:rsidRPr="000247A8" w:rsidRDefault="007A4BB2">
            <w:pPr>
              <w:pStyle w:val="TableText"/>
            </w:pPr>
            <w:r w:rsidRPr="000247A8">
              <w:t>PRCFA TT941.00</w:t>
            </w:r>
          </w:p>
        </w:tc>
      </w:tr>
      <w:tr w:rsidR="007A4BB2" w:rsidRPr="000247A8" w14:paraId="0753E8EE" w14:textId="77777777">
        <w:tc>
          <w:tcPr>
            <w:tcW w:w="2279" w:type="dxa"/>
          </w:tcPr>
          <w:p w14:paraId="716E52DE" w14:textId="77777777" w:rsidR="007A4BB2" w:rsidRPr="000247A8" w:rsidRDefault="007A4BB2">
            <w:pPr>
              <w:pStyle w:val="TableText"/>
            </w:pPr>
            <w:r w:rsidRPr="000247A8">
              <w:t xml:space="preserve">423 </w:t>
            </w:r>
          </w:p>
        </w:tc>
        <w:tc>
          <w:tcPr>
            <w:tcW w:w="7351" w:type="dxa"/>
          </w:tcPr>
          <w:p w14:paraId="306E021D" w14:textId="77777777" w:rsidR="007A4BB2" w:rsidRPr="000247A8" w:rsidRDefault="007A4BB2">
            <w:pPr>
              <w:pStyle w:val="TableText"/>
            </w:pPr>
            <w:r w:rsidRPr="000247A8">
              <w:t>PRCFA TT941.02</w:t>
            </w:r>
          </w:p>
        </w:tc>
      </w:tr>
      <w:tr w:rsidR="007A4BB2" w:rsidRPr="000247A8" w14:paraId="46E57026" w14:textId="77777777">
        <w:tc>
          <w:tcPr>
            <w:tcW w:w="2279" w:type="dxa"/>
          </w:tcPr>
          <w:p w14:paraId="391BB67F" w14:textId="77777777" w:rsidR="007A4BB2" w:rsidRPr="000247A8" w:rsidRDefault="007A4BB2">
            <w:pPr>
              <w:pStyle w:val="TableText"/>
            </w:pPr>
            <w:r w:rsidRPr="000247A8">
              <w:t xml:space="preserve">423 </w:t>
            </w:r>
          </w:p>
        </w:tc>
        <w:tc>
          <w:tcPr>
            <w:tcW w:w="7351" w:type="dxa"/>
          </w:tcPr>
          <w:p w14:paraId="7734FD46" w14:textId="77777777" w:rsidR="007A4BB2" w:rsidRPr="000247A8" w:rsidRDefault="007A4BB2">
            <w:pPr>
              <w:pStyle w:val="TableText"/>
            </w:pPr>
            <w:r w:rsidRPr="000247A8">
              <w:t>PRCFA TT942.31</w:t>
            </w:r>
          </w:p>
        </w:tc>
      </w:tr>
      <w:tr w:rsidR="007A4BB2" w:rsidRPr="000247A8" w14:paraId="1FC56A73" w14:textId="77777777">
        <w:tc>
          <w:tcPr>
            <w:tcW w:w="2279" w:type="dxa"/>
          </w:tcPr>
          <w:p w14:paraId="6B0C363F" w14:textId="77777777" w:rsidR="007A4BB2" w:rsidRPr="000247A8" w:rsidRDefault="007A4BB2">
            <w:pPr>
              <w:pStyle w:val="TableText"/>
            </w:pPr>
            <w:r w:rsidRPr="000247A8">
              <w:t xml:space="preserve">423 </w:t>
            </w:r>
          </w:p>
        </w:tc>
        <w:tc>
          <w:tcPr>
            <w:tcW w:w="7351" w:type="dxa"/>
          </w:tcPr>
          <w:p w14:paraId="4E8A03ED" w14:textId="77777777" w:rsidR="007A4BB2" w:rsidRPr="000247A8" w:rsidRDefault="007A4BB2">
            <w:pPr>
              <w:pStyle w:val="TableText"/>
            </w:pPr>
            <w:r w:rsidRPr="000247A8">
              <w:t>PRCFA TT942.38</w:t>
            </w:r>
          </w:p>
        </w:tc>
      </w:tr>
      <w:tr w:rsidR="007A4BB2" w:rsidRPr="000247A8" w14:paraId="0C7827FB" w14:textId="77777777">
        <w:tc>
          <w:tcPr>
            <w:tcW w:w="2279" w:type="dxa"/>
          </w:tcPr>
          <w:p w14:paraId="73917EF6" w14:textId="77777777" w:rsidR="007A4BB2" w:rsidRPr="000247A8" w:rsidRDefault="007A4BB2">
            <w:pPr>
              <w:pStyle w:val="TableText"/>
            </w:pPr>
            <w:r w:rsidRPr="000247A8">
              <w:t xml:space="preserve">423 </w:t>
            </w:r>
          </w:p>
        </w:tc>
        <w:tc>
          <w:tcPr>
            <w:tcW w:w="7351" w:type="dxa"/>
          </w:tcPr>
          <w:p w14:paraId="2FC0A49F" w14:textId="77777777" w:rsidR="007A4BB2" w:rsidRPr="000247A8" w:rsidRDefault="007A4BB2">
            <w:pPr>
              <w:pStyle w:val="TableText"/>
            </w:pPr>
            <w:r w:rsidRPr="000247A8">
              <w:t>PRCFA TT944.01</w:t>
            </w:r>
          </w:p>
        </w:tc>
      </w:tr>
      <w:tr w:rsidR="007A4BB2" w:rsidRPr="000247A8" w14:paraId="69C1AE56" w14:textId="77777777">
        <w:tc>
          <w:tcPr>
            <w:tcW w:w="2279" w:type="dxa"/>
          </w:tcPr>
          <w:p w14:paraId="78A26ED8" w14:textId="77777777" w:rsidR="007A4BB2" w:rsidRPr="000247A8" w:rsidRDefault="007A4BB2">
            <w:pPr>
              <w:pStyle w:val="TableText"/>
            </w:pPr>
            <w:r w:rsidRPr="000247A8">
              <w:t xml:space="preserve">423 </w:t>
            </w:r>
          </w:p>
        </w:tc>
        <w:tc>
          <w:tcPr>
            <w:tcW w:w="7351" w:type="dxa"/>
          </w:tcPr>
          <w:p w14:paraId="0A834A2F" w14:textId="77777777" w:rsidR="007A4BB2" w:rsidRPr="000247A8" w:rsidRDefault="007A4BB2">
            <w:pPr>
              <w:pStyle w:val="TableText"/>
            </w:pPr>
            <w:r w:rsidRPr="000247A8">
              <w:t>PRCFA TT945.03</w:t>
            </w:r>
          </w:p>
        </w:tc>
      </w:tr>
      <w:tr w:rsidR="007A4BB2" w:rsidRPr="000247A8" w14:paraId="7B742BA9" w14:textId="77777777">
        <w:tc>
          <w:tcPr>
            <w:tcW w:w="2279" w:type="dxa"/>
          </w:tcPr>
          <w:p w14:paraId="4649FB19" w14:textId="77777777" w:rsidR="007A4BB2" w:rsidRPr="000247A8" w:rsidRDefault="007A4BB2">
            <w:pPr>
              <w:pStyle w:val="TableText"/>
            </w:pPr>
            <w:r w:rsidRPr="000247A8">
              <w:t xml:space="preserve">423 </w:t>
            </w:r>
          </w:p>
        </w:tc>
        <w:tc>
          <w:tcPr>
            <w:tcW w:w="7351" w:type="dxa"/>
          </w:tcPr>
          <w:p w14:paraId="1F32D077" w14:textId="77777777" w:rsidR="007A4BB2" w:rsidRPr="000247A8" w:rsidRDefault="007A4BB2">
            <w:pPr>
              <w:pStyle w:val="TableText"/>
            </w:pPr>
            <w:r w:rsidRPr="000247A8">
              <w:t>PRCFA TT945.04</w:t>
            </w:r>
          </w:p>
        </w:tc>
      </w:tr>
      <w:tr w:rsidR="007A4BB2" w:rsidRPr="000247A8" w14:paraId="0E5C424F" w14:textId="77777777">
        <w:tc>
          <w:tcPr>
            <w:tcW w:w="2279" w:type="dxa"/>
          </w:tcPr>
          <w:p w14:paraId="32BBE8B5" w14:textId="77777777" w:rsidR="007A4BB2" w:rsidRPr="000247A8" w:rsidRDefault="007A4BB2">
            <w:pPr>
              <w:pStyle w:val="TableText"/>
            </w:pPr>
            <w:r w:rsidRPr="000247A8">
              <w:lastRenderedPageBreak/>
              <w:t xml:space="preserve">423 </w:t>
            </w:r>
          </w:p>
        </w:tc>
        <w:tc>
          <w:tcPr>
            <w:tcW w:w="7351" w:type="dxa"/>
          </w:tcPr>
          <w:p w14:paraId="6DDB3A66" w14:textId="77777777" w:rsidR="007A4BB2" w:rsidRPr="000247A8" w:rsidRDefault="007A4BB2">
            <w:pPr>
              <w:pStyle w:val="TableText"/>
            </w:pPr>
            <w:r w:rsidRPr="000247A8">
              <w:t>PRCFA TT945.05</w:t>
            </w:r>
          </w:p>
        </w:tc>
      </w:tr>
      <w:tr w:rsidR="007A4BB2" w:rsidRPr="000247A8" w14:paraId="26F51427" w14:textId="77777777">
        <w:tc>
          <w:tcPr>
            <w:tcW w:w="2279" w:type="dxa"/>
          </w:tcPr>
          <w:p w14:paraId="04688FDE" w14:textId="77777777" w:rsidR="007A4BB2" w:rsidRPr="000247A8" w:rsidRDefault="007A4BB2">
            <w:pPr>
              <w:pStyle w:val="TableText"/>
            </w:pPr>
            <w:r w:rsidRPr="000247A8">
              <w:t xml:space="preserve">423 </w:t>
            </w:r>
          </w:p>
        </w:tc>
        <w:tc>
          <w:tcPr>
            <w:tcW w:w="7351" w:type="dxa"/>
          </w:tcPr>
          <w:p w14:paraId="3A63EFD8" w14:textId="77777777" w:rsidR="007A4BB2" w:rsidRPr="000247A8" w:rsidRDefault="007A4BB2">
            <w:pPr>
              <w:pStyle w:val="TableText"/>
            </w:pPr>
            <w:r w:rsidRPr="000247A8">
              <w:t>PRCFA TT946.00</w:t>
            </w:r>
          </w:p>
        </w:tc>
      </w:tr>
      <w:tr w:rsidR="007A4BB2" w:rsidRPr="000247A8" w14:paraId="15162413" w14:textId="77777777">
        <w:tc>
          <w:tcPr>
            <w:tcW w:w="2279" w:type="dxa"/>
          </w:tcPr>
          <w:p w14:paraId="2312D81D" w14:textId="77777777" w:rsidR="007A4BB2" w:rsidRPr="000247A8" w:rsidRDefault="007A4BB2">
            <w:pPr>
              <w:pStyle w:val="TableText"/>
            </w:pPr>
            <w:r w:rsidRPr="000247A8">
              <w:t xml:space="preserve">423 </w:t>
            </w:r>
          </w:p>
        </w:tc>
        <w:tc>
          <w:tcPr>
            <w:tcW w:w="7351" w:type="dxa"/>
          </w:tcPr>
          <w:p w14:paraId="24F99000" w14:textId="77777777" w:rsidR="007A4BB2" w:rsidRPr="000247A8" w:rsidRDefault="007A4BB2">
            <w:pPr>
              <w:pStyle w:val="TableText"/>
            </w:pPr>
            <w:r w:rsidRPr="000247A8">
              <w:t>PRCFA TT946.21</w:t>
            </w:r>
          </w:p>
        </w:tc>
      </w:tr>
      <w:tr w:rsidR="007A4BB2" w:rsidRPr="000247A8" w14:paraId="228CE530" w14:textId="77777777">
        <w:tc>
          <w:tcPr>
            <w:tcW w:w="2279" w:type="dxa"/>
          </w:tcPr>
          <w:p w14:paraId="0D7298BD" w14:textId="77777777" w:rsidR="007A4BB2" w:rsidRPr="000247A8" w:rsidRDefault="007A4BB2">
            <w:pPr>
              <w:pStyle w:val="TableText"/>
            </w:pPr>
            <w:r w:rsidRPr="000247A8">
              <w:t xml:space="preserve">423 </w:t>
            </w:r>
          </w:p>
        </w:tc>
        <w:tc>
          <w:tcPr>
            <w:tcW w:w="7351" w:type="dxa"/>
          </w:tcPr>
          <w:p w14:paraId="005A481B" w14:textId="77777777" w:rsidR="007A4BB2" w:rsidRPr="000247A8" w:rsidRDefault="007A4BB2">
            <w:pPr>
              <w:pStyle w:val="TableText"/>
            </w:pPr>
            <w:r w:rsidRPr="000247A8">
              <w:t>PRCFA TT951.00</w:t>
            </w:r>
          </w:p>
        </w:tc>
      </w:tr>
      <w:tr w:rsidR="007A4BB2" w:rsidRPr="000247A8" w14:paraId="4A98E984" w14:textId="77777777">
        <w:tc>
          <w:tcPr>
            <w:tcW w:w="2279" w:type="dxa"/>
          </w:tcPr>
          <w:p w14:paraId="124130D1" w14:textId="77777777" w:rsidR="007A4BB2" w:rsidRPr="000247A8" w:rsidRDefault="007A4BB2">
            <w:pPr>
              <w:pStyle w:val="TableText"/>
            </w:pPr>
            <w:r w:rsidRPr="000247A8">
              <w:t xml:space="preserve">423 </w:t>
            </w:r>
          </w:p>
        </w:tc>
        <w:tc>
          <w:tcPr>
            <w:tcW w:w="7351" w:type="dxa"/>
          </w:tcPr>
          <w:p w14:paraId="69FA83A3" w14:textId="77777777" w:rsidR="007A4BB2" w:rsidRPr="000247A8" w:rsidRDefault="007A4BB2">
            <w:pPr>
              <w:pStyle w:val="TableText"/>
            </w:pPr>
            <w:r w:rsidRPr="000247A8">
              <w:t>PRCFA TT951.11</w:t>
            </w:r>
          </w:p>
        </w:tc>
      </w:tr>
      <w:tr w:rsidR="007A4BB2" w:rsidRPr="000247A8" w14:paraId="5ECA70E5" w14:textId="77777777">
        <w:tc>
          <w:tcPr>
            <w:tcW w:w="2279" w:type="dxa"/>
          </w:tcPr>
          <w:p w14:paraId="67435CF8" w14:textId="77777777" w:rsidR="007A4BB2" w:rsidRPr="000247A8" w:rsidRDefault="007A4BB2">
            <w:pPr>
              <w:pStyle w:val="TableText"/>
            </w:pPr>
            <w:r w:rsidRPr="000247A8">
              <w:t xml:space="preserve">423 </w:t>
            </w:r>
          </w:p>
        </w:tc>
        <w:tc>
          <w:tcPr>
            <w:tcW w:w="7351" w:type="dxa"/>
          </w:tcPr>
          <w:p w14:paraId="1E528524" w14:textId="77777777" w:rsidR="007A4BB2" w:rsidRPr="000247A8" w:rsidRDefault="007A4BB2">
            <w:pPr>
              <w:pStyle w:val="TableText"/>
            </w:pPr>
            <w:r w:rsidRPr="000247A8">
              <w:t>PRCFA TT951.21</w:t>
            </w:r>
          </w:p>
        </w:tc>
      </w:tr>
      <w:tr w:rsidR="007A4BB2" w:rsidRPr="000247A8" w14:paraId="3DD8EF3F" w14:textId="77777777">
        <w:tc>
          <w:tcPr>
            <w:tcW w:w="2279" w:type="dxa"/>
          </w:tcPr>
          <w:p w14:paraId="1759F196" w14:textId="77777777" w:rsidR="007A4BB2" w:rsidRPr="000247A8" w:rsidRDefault="007A4BB2">
            <w:pPr>
              <w:pStyle w:val="TableText"/>
            </w:pPr>
            <w:r w:rsidRPr="000247A8">
              <w:t xml:space="preserve">423 </w:t>
            </w:r>
          </w:p>
        </w:tc>
        <w:tc>
          <w:tcPr>
            <w:tcW w:w="7351" w:type="dxa"/>
          </w:tcPr>
          <w:p w14:paraId="7095CCA6" w14:textId="77777777" w:rsidR="007A4BB2" w:rsidRPr="000247A8" w:rsidRDefault="007A4BB2">
            <w:pPr>
              <w:pStyle w:val="TableText"/>
            </w:pPr>
            <w:r w:rsidRPr="000247A8">
              <w:t>PRCFA TT951.31</w:t>
            </w:r>
          </w:p>
        </w:tc>
      </w:tr>
      <w:tr w:rsidR="007A4BB2" w:rsidRPr="000247A8" w14:paraId="5C9F1A08" w14:textId="77777777">
        <w:tc>
          <w:tcPr>
            <w:tcW w:w="2279" w:type="dxa"/>
          </w:tcPr>
          <w:p w14:paraId="465F0FF0" w14:textId="77777777" w:rsidR="007A4BB2" w:rsidRPr="000247A8" w:rsidRDefault="007A4BB2">
            <w:pPr>
              <w:pStyle w:val="TableText"/>
            </w:pPr>
            <w:r w:rsidRPr="000247A8">
              <w:t xml:space="preserve">423 </w:t>
            </w:r>
          </w:p>
        </w:tc>
        <w:tc>
          <w:tcPr>
            <w:tcW w:w="7351" w:type="dxa"/>
          </w:tcPr>
          <w:p w14:paraId="47F3520A" w14:textId="77777777" w:rsidR="007A4BB2" w:rsidRPr="000247A8" w:rsidRDefault="007A4BB2">
            <w:pPr>
              <w:pStyle w:val="TableText"/>
            </w:pPr>
            <w:r w:rsidRPr="000247A8">
              <w:t>PRCFA TT951.51</w:t>
            </w:r>
          </w:p>
        </w:tc>
      </w:tr>
      <w:tr w:rsidR="007A4BB2" w:rsidRPr="000247A8" w14:paraId="422AFB6A" w14:textId="77777777">
        <w:tc>
          <w:tcPr>
            <w:tcW w:w="2279" w:type="dxa"/>
          </w:tcPr>
          <w:p w14:paraId="5EB67AEC" w14:textId="77777777" w:rsidR="007A4BB2" w:rsidRPr="000247A8" w:rsidRDefault="007A4BB2">
            <w:pPr>
              <w:pStyle w:val="TableText"/>
            </w:pPr>
            <w:r w:rsidRPr="000247A8">
              <w:t xml:space="preserve">423 </w:t>
            </w:r>
          </w:p>
        </w:tc>
        <w:tc>
          <w:tcPr>
            <w:tcW w:w="7351" w:type="dxa"/>
          </w:tcPr>
          <w:p w14:paraId="19969DA8" w14:textId="77777777" w:rsidR="007A4BB2" w:rsidRPr="000247A8" w:rsidRDefault="007A4BB2">
            <w:pPr>
              <w:pStyle w:val="TableText"/>
            </w:pPr>
            <w:r w:rsidRPr="000247A8">
              <w:t>PRCFA TT951.61</w:t>
            </w:r>
          </w:p>
        </w:tc>
      </w:tr>
      <w:tr w:rsidR="007A4BB2" w:rsidRPr="000247A8" w14:paraId="49D63B9A" w14:textId="77777777">
        <w:tc>
          <w:tcPr>
            <w:tcW w:w="2279" w:type="dxa"/>
          </w:tcPr>
          <w:p w14:paraId="05FBF2FE" w14:textId="77777777" w:rsidR="007A4BB2" w:rsidRPr="000247A8" w:rsidRDefault="007A4BB2">
            <w:pPr>
              <w:pStyle w:val="TableText"/>
            </w:pPr>
            <w:r w:rsidRPr="000247A8">
              <w:t xml:space="preserve">423 </w:t>
            </w:r>
          </w:p>
        </w:tc>
        <w:tc>
          <w:tcPr>
            <w:tcW w:w="7351" w:type="dxa"/>
          </w:tcPr>
          <w:p w14:paraId="2DA5B9D0" w14:textId="77777777" w:rsidR="007A4BB2" w:rsidRPr="000247A8" w:rsidRDefault="007A4BB2">
            <w:pPr>
              <w:pStyle w:val="TableText"/>
            </w:pPr>
            <w:r w:rsidRPr="000247A8">
              <w:t>PRCFA TT952.01</w:t>
            </w:r>
          </w:p>
        </w:tc>
      </w:tr>
      <w:tr w:rsidR="007A4BB2" w:rsidRPr="000247A8" w14:paraId="50A6DADB" w14:textId="77777777">
        <w:tc>
          <w:tcPr>
            <w:tcW w:w="2279" w:type="dxa"/>
          </w:tcPr>
          <w:p w14:paraId="3AB95105" w14:textId="77777777" w:rsidR="007A4BB2" w:rsidRPr="000247A8" w:rsidRDefault="007A4BB2">
            <w:pPr>
              <w:pStyle w:val="TableText"/>
            </w:pPr>
            <w:r w:rsidRPr="000247A8">
              <w:t xml:space="preserve">423 </w:t>
            </w:r>
          </w:p>
        </w:tc>
        <w:tc>
          <w:tcPr>
            <w:tcW w:w="7351" w:type="dxa"/>
          </w:tcPr>
          <w:p w14:paraId="726610FE" w14:textId="77777777" w:rsidR="007A4BB2" w:rsidRPr="000247A8" w:rsidRDefault="007A4BB2">
            <w:pPr>
              <w:pStyle w:val="TableText"/>
            </w:pPr>
            <w:r w:rsidRPr="000247A8">
              <w:t>PRCFA TT959.01</w:t>
            </w:r>
          </w:p>
        </w:tc>
      </w:tr>
      <w:tr w:rsidR="007A4BB2" w:rsidRPr="000247A8" w14:paraId="0E016EC7" w14:textId="77777777">
        <w:tc>
          <w:tcPr>
            <w:tcW w:w="2279" w:type="dxa"/>
          </w:tcPr>
          <w:p w14:paraId="2C26E3B1" w14:textId="77777777" w:rsidR="007A4BB2" w:rsidRPr="000247A8" w:rsidRDefault="007A4BB2">
            <w:pPr>
              <w:pStyle w:val="TableText"/>
            </w:pPr>
            <w:r w:rsidRPr="000247A8">
              <w:t xml:space="preserve">423 </w:t>
            </w:r>
          </w:p>
        </w:tc>
        <w:tc>
          <w:tcPr>
            <w:tcW w:w="7351" w:type="dxa"/>
          </w:tcPr>
          <w:p w14:paraId="6AF9D8DC" w14:textId="77777777" w:rsidR="007A4BB2" w:rsidRPr="000247A8" w:rsidRDefault="007A4BB2">
            <w:pPr>
              <w:pStyle w:val="TableText"/>
            </w:pPr>
            <w:r w:rsidRPr="000247A8">
              <w:t>PRCFA TT960.00</w:t>
            </w:r>
          </w:p>
        </w:tc>
      </w:tr>
      <w:tr w:rsidR="007A4BB2" w:rsidRPr="000247A8" w14:paraId="59163277" w14:textId="77777777">
        <w:tc>
          <w:tcPr>
            <w:tcW w:w="2279" w:type="dxa"/>
          </w:tcPr>
          <w:p w14:paraId="68038FB3" w14:textId="77777777" w:rsidR="007A4BB2" w:rsidRPr="000247A8" w:rsidRDefault="007A4BB2">
            <w:pPr>
              <w:pStyle w:val="TableText"/>
            </w:pPr>
            <w:r w:rsidRPr="000247A8">
              <w:t xml:space="preserve">423 </w:t>
            </w:r>
          </w:p>
        </w:tc>
        <w:tc>
          <w:tcPr>
            <w:tcW w:w="7351" w:type="dxa"/>
          </w:tcPr>
          <w:p w14:paraId="6BACA3D6" w14:textId="77777777" w:rsidR="007A4BB2" w:rsidRPr="000247A8" w:rsidRDefault="007A4BB2">
            <w:pPr>
              <w:pStyle w:val="TableText"/>
            </w:pPr>
            <w:r w:rsidRPr="000247A8">
              <w:t>PRCFA TT960.01</w:t>
            </w:r>
          </w:p>
        </w:tc>
      </w:tr>
      <w:tr w:rsidR="007A4BB2" w:rsidRPr="000247A8" w14:paraId="04E82564" w14:textId="77777777">
        <w:tc>
          <w:tcPr>
            <w:tcW w:w="2279" w:type="dxa"/>
          </w:tcPr>
          <w:p w14:paraId="439AE475" w14:textId="77777777" w:rsidR="007A4BB2" w:rsidRPr="000247A8" w:rsidRDefault="007A4BB2">
            <w:pPr>
              <w:pStyle w:val="TableText"/>
            </w:pPr>
            <w:r w:rsidRPr="000247A8">
              <w:t xml:space="preserve">423 </w:t>
            </w:r>
          </w:p>
        </w:tc>
        <w:tc>
          <w:tcPr>
            <w:tcW w:w="7351" w:type="dxa"/>
          </w:tcPr>
          <w:p w14:paraId="283B458E" w14:textId="77777777" w:rsidR="007A4BB2" w:rsidRPr="000247A8" w:rsidRDefault="007A4BB2">
            <w:pPr>
              <w:pStyle w:val="TableText"/>
            </w:pPr>
            <w:r w:rsidRPr="000247A8">
              <w:t>PRCFA TT961.00</w:t>
            </w:r>
          </w:p>
        </w:tc>
      </w:tr>
      <w:tr w:rsidR="007A4BB2" w:rsidRPr="000247A8" w14:paraId="4413DC73" w14:textId="77777777">
        <w:tc>
          <w:tcPr>
            <w:tcW w:w="2279" w:type="dxa"/>
          </w:tcPr>
          <w:p w14:paraId="58EF27C5" w14:textId="77777777" w:rsidR="007A4BB2" w:rsidRPr="000247A8" w:rsidRDefault="007A4BB2">
            <w:pPr>
              <w:pStyle w:val="TableText"/>
            </w:pPr>
            <w:r w:rsidRPr="000247A8">
              <w:t xml:space="preserve">423 </w:t>
            </w:r>
          </w:p>
        </w:tc>
        <w:tc>
          <w:tcPr>
            <w:tcW w:w="7351" w:type="dxa"/>
          </w:tcPr>
          <w:p w14:paraId="69D5A47A" w14:textId="77777777" w:rsidR="007A4BB2" w:rsidRPr="000247A8" w:rsidRDefault="007A4BB2">
            <w:pPr>
              <w:pStyle w:val="TableText"/>
            </w:pPr>
            <w:r w:rsidRPr="000247A8">
              <w:t>PRCFA TT961.26</w:t>
            </w:r>
          </w:p>
        </w:tc>
      </w:tr>
      <w:tr w:rsidR="007A4BB2" w:rsidRPr="000247A8" w14:paraId="35FEEA04" w14:textId="77777777">
        <w:tc>
          <w:tcPr>
            <w:tcW w:w="2279" w:type="dxa"/>
          </w:tcPr>
          <w:p w14:paraId="48FCF27B" w14:textId="77777777" w:rsidR="007A4BB2" w:rsidRPr="000247A8" w:rsidRDefault="007A4BB2">
            <w:pPr>
              <w:pStyle w:val="TableText"/>
            </w:pPr>
            <w:r w:rsidRPr="000247A8">
              <w:t xml:space="preserve">423 </w:t>
            </w:r>
          </w:p>
        </w:tc>
        <w:tc>
          <w:tcPr>
            <w:tcW w:w="7351" w:type="dxa"/>
          </w:tcPr>
          <w:p w14:paraId="2AEF3632" w14:textId="77777777" w:rsidR="007A4BB2" w:rsidRPr="000247A8" w:rsidRDefault="007A4BB2">
            <w:pPr>
              <w:pStyle w:val="TableText"/>
            </w:pPr>
            <w:r w:rsidRPr="000247A8">
              <w:t>PRCFA TT961.71</w:t>
            </w:r>
          </w:p>
        </w:tc>
      </w:tr>
      <w:tr w:rsidR="007A4BB2" w:rsidRPr="000247A8" w14:paraId="5379B12D" w14:textId="77777777">
        <w:tc>
          <w:tcPr>
            <w:tcW w:w="2279" w:type="dxa"/>
          </w:tcPr>
          <w:p w14:paraId="0F646ABB" w14:textId="77777777" w:rsidR="007A4BB2" w:rsidRPr="000247A8" w:rsidRDefault="007A4BB2">
            <w:pPr>
              <w:pStyle w:val="TableText"/>
            </w:pPr>
            <w:r w:rsidRPr="000247A8">
              <w:t xml:space="preserve">423 </w:t>
            </w:r>
          </w:p>
        </w:tc>
        <w:tc>
          <w:tcPr>
            <w:tcW w:w="7351" w:type="dxa"/>
          </w:tcPr>
          <w:p w14:paraId="1A5F4228" w14:textId="77777777" w:rsidR="007A4BB2" w:rsidRPr="000247A8" w:rsidRDefault="007A4BB2">
            <w:pPr>
              <w:pStyle w:val="TableText"/>
            </w:pPr>
            <w:r w:rsidRPr="000247A8">
              <w:t>PRCFA TT970.01</w:t>
            </w:r>
          </w:p>
        </w:tc>
      </w:tr>
      <w:tr w:rsidR="007A4BB2" w:rsidRPr="000247A8" w14:paraId="4726C5C8" w14:textId="77777777">
        <w:tc>
          <w:tcPr>
            <w:tcW w:w="2279" w:type="dxa"/>
          </w:tcPr>
          <w:p w14:paraId="7E8EF179" w14:textId="77777777" w:rsidR="007A4BB2" w:rsidRPr="000247A8" w:rsidRDefault="007A4BB2">
            <w:pPr>
              <w:pStyle w:val="TableText"/>
            </w:pPr>
            <w:r w:rsidRPr="000247A8">
              <w:t xml:space="preserve">423 </w:t>
            </w:r>
          </w:p>
        </w:tc>
        <w:tc>
          <w:tcPr>
            <w:tcW w:w="7351" w:type="dxa"/>
          </w:tcPr>
          <w:p w14:paraId="4CD29EE6" w14:textId="77777777" w:rsidR="007A4BB2" w:rsidRPr="000247A8" w:rsidRDefault="007A4BB2">
            <w:pPr>
              <w:pStyle w:val="TableText"/>
            </w:pPr>
            <w:r w:rsidRPr="000247A8">
              <w:t>PRCFA TT970.02</w:t>
            </w:r>
          </w:p>
        </w:tc>
      </w:tr>
      <w:tr w:rsidR="007A4BB2" w:rsidRPr="000247A8" w14:paraId="56B0DF81" w14:textId="77777777">
        <w:tc>
          <w:tcPr>
            <w:tcW w:w="2279" w:type="dxa"/>
          </w:tcPr>
          <w:p w14:paraId="357E5689" w14:textId="77777777" w:rsidR="007A4BB2" w:rsidRPr="000247A8" w:rsidRDefault="007A4BB2">
            <w:pPr>
              <w:pStyle w:val="TableText"/>
            </w:pPr>
            <w:r w:rsidRPr="000247A8">
              <w:t xml:space="preserve">423 </w:t>
            </w:r>
          </w:p>
        </w:tc>
        <w:tc>
          <w:tcPr>
            <w:tcW w:w="7351" w:type="dxa"/>
          </w:tcPr>
          <w:p w14:paraId="4ACA872E" w14:textId="77777777" w:rsidR="007A4BB2" w:rsidRPr="000247A8" w:rsidRDefault="007A4BB2">
            <w:pPr>
              <w:pStyle w:val="TableText"/>
            </w:pPr>
            <w:r w:rsidRPr="000247A8">
              <w:t>PRCFA TT970.05</w:t>
            </w:r>
          </w:p>
        </w:tc>
      </w:tr>
      <w:tr w:rsidR="007A4BB2" w:rsidRPr="000247A8" w14:paraId="26A61EC4" w14:textId="77777777">
        <w:tc>
          <w:tcPr>
            <w:tcW w:w="2279" w:type="dxa"/>
          </w:tcPr>
          <w:p w14:paraId="5A7B3200" w14:textId="77777777" w:rsidR="007A4BB2" w:rsidRPr="000247A8" w:rsidRDefault="007A4BB2">
            <w:pPr>
              <w:pStyle w:val="TableText"/>
            </w:pPr>
            <w:r w:rsidRPr="000247A8">
              <w:t xml:space="preserve">423 </w:t>
            </w:r>
          </w:p>
        </w:tc>
        <w:tc>
          <w:tcPr>
            <w:tcW w:w="7351" w:type="dxa"/>
          </w:tcPr>
          <w:p w14:paraId="433A178C" w14:textId="77777777" w:rsidR="007A4BB2" w:rsidRPr="000247A8" w:rsidRDefault="007A4BB2">
            <w:pPr>
              <w:pStyle w:val="TableText"/>
            </w:pPr>
            <w:r w:rsidRPr="000247A8">
              <w:t>PRCFA TT970.06</w:t>
            </w:r>
          </w:p>
        </w:tc>
      </w:tr>
      <w:tr w:rsidR="007A4BB2" w:rsidRPr="000247A8" w14:paraId="37DA3446" w14:textId="77777777">
        <w:tc>
          <w:tcPr>
            <w:tcW w:w="2279" w:type="dxa"/>
          </w:tcPr>
          <w:p w14:paraId="4DF714ED" w14:textId="77777777" w:rsidR="007A4BB2" w:rsidRPr="000247A8" w:rsidRDefault="007A4BB2">
            <w:pPr>
              <w:pStyle w:val="TableText"/>
            </w:pPr>
            <w:r w:rsidRPr="000247A8">
              <w:t xml:space="preserve">423 </w:t>
            </w:r>
          </w:p>
        </w:tc>
        <w:tc>
          <w:tcPr>
            <w:tcW w:w="7351" w:type="dxa"/>
          </w:tcPr>
          <w:p w14:paraId="1AEAAC21" w14:textId="77777777" w:rsidR="007A4BB2" w:rsidRPr="000247A8" w:rsidRDefault="007A4BB2">
            <w:pPr>
              <w:pStyle w:val="TableText"/>
            </w:pPr>
            <w:r w:rsidRPr="000247A8">
              <w:t>PRCFA TT970.12</w:t>
            </w:r>
          </w:p>
        </w:tc>
      </w:tr>
      <w:tr w:rsidR="007A4BB2" w:rsidRPr="000247A8" w14:paraId="3C7C7DD2" w14:textId="77777777">
        <w:tc>
          <w:tcPr>
            <w:tcW w:w="2279" w:type="dxa"/>
          </w:tcPr>
          <w:p w14:paraId="49142371" w14:textId="77777777" w:rsidR="007A4BB2" w:rsidRPr="000247A8" w:rsidRDefault="007A4BB2">
            <w:pPr>
              <w:pStyle w:val="TableText"/>
            </w:pPr>
            <w:r w:rsidRPr="000247A8">
              <w:t xml:space="preserve">423 </w:t>
            </w:r>
          </w:p>
        </w:tc>
        <w:tc>
          <w:tcPr>
            <w:tcW w:w="7351" w:type="dxa"/>
          </w:tcPr>
          <w:p w14:paraId="24A080DE" w14:textId="77777777" w:rsidR="007A4BB2" w:rsidRPr="000247A8" w:rsidRDefault="007A4BB2">
            <w:pPr>
              <w:pStyle w:val="TableText"/>
            </w:pPr>
            <w:r w:rsidRPr="000247A8">
              <w:t>PRCFA TT970.20</w:t>
            </w:r>
          </w:p>
        </w:tc>
      </w:tr>
      <w:tr w:rsidR="007A4BB2" w:rsidRPr="000247A8" w14:paraId="3F7C63A3" w14:textId="77777777">
        <w:tc>
          <w:tcPr>
            <w:tcW w:w="2279" w:type="dxa"/>
          </w:tcPr>
          <w:p w14:paraId="0EF3AB79" w14:textId="77777777" w:rsidR="007A4BB2" w:rsidRPr="000247A8" w:rsidRDefault="007A4BB2">
            <w:pPr>
              <w:pStyle w:val="TableText"/>
            </w:pPr>
            <w:r w:rsidRPr="000247A8">
              <w:t xml:space="preserve">423 </w:t>
            </w:r>
          </w:p>
        </w:tc>
        <w:tc>
          <w:tcPr>
            <w:tcW w:w="7351" w:type="dxa"/>
          </w:tcPr>
          <w:p w14:paraId="3505EDB1" w14:textId="77777777" w:rsidR="007A4BB2" w:rsidRPr="000247A8" w:rsidRDefault="007A4BB2">
            <w:pPr>
              <w:pStyle w:val="TableText"/>
            </w:pPr>
            <w:r w:rsidRPr="000247A8">
              <w:t>PRCFA TT972.01</w:t>
            </w:r>
          </w:p>
        </w:tc>
      </w:tr>
      <w:tr w:rsidR="007A4BB2" w:rsidRPr="000247A8" w14:paraId="285DCF1C" w14:textId="77777777">
        <w:tc>
          <w:tcPr>
            <w:tcW w:w="2279" w:type="dxa"/>
          </w:tcPr>
          <w:p w14:paraId="220730DE" w14:textId="77777777" w:rsidR="007A4BB2" w:rsidRPr="000247A8" w:rsidRDefault="007A4BB2">
            <w:pPr>
              <w:pStyle w:val="TableText"/>
            </w:pPr>
            <w:r w:rsidRPr="000247A8">
              <w:t xml:space="preserve">423 </w:t>
            </w:r>
          </w:p>
        </w:tc>
        <w:tc>
          <w:tcPr>
            <w:tcW w:w="7351" w:type="dxa"/>
          </w:tcPr>
          <w:p w14:paraId="08EA8786" w14:textId="77777777" w:rsidR="007A4BB2" w:rsidRPr="000247A8" w:rsidRDefault="007A4BB2">
            <w:pPr>
              <w:pStyle w:val="TableText"/>
            </w:pPr>
            <w:r w:rsidRPr="000247A8">
              <w:t>PRCFA TT972.04</w:t>
            </w:r>
          </w:p>
        </w:tc>
      </w:tr>
      <w:tr w:rsidR="007A4BB2" w:rsidRPr="000247A8" w14:paraId="24D8B06F" w14:textId="77777777">
        <w:tc>
          <w:tcPr>
            <w:tcW w:w="2279" w:type="dxa"/>
          </w:tcPr>
          <w:p w14:paraId="31DF3E30" w14:textId="77777777" w:rsidR="007A4BB2" w:rsidRPr="000247A8" w:rsidRDefault="007A4BB2">
            <w:pPr>
              <w:pStyle w:val="TableText"/>
            </w:pPr>
            <w:r w:rsidRPr="000247A8">
              <w:t xml:space="preserve">423 </w:t>
            </w:r>
          </w:p>
        </w:tc>
        <w:tc>
          <w:tcPr>
            <w:tcW w:w="7351" w:type="dxa"/>
          </w:tcPr>
          <w:p w14:paraId="5C61892F" w14:textId="77777777" w:rsidR="007A4BB2" w:rsidRPr="000247A8" w:rsidRDefault="007A4BB2">
            <w:pPr>
              <w:pStyle w:val="TableText"/>
            </w:pPr>
            <w:r w:rsidRPr="000247A8">
              <w:t>PRCFA TT972.05</w:t>
            </w:r>
          </w:p>
        </w:tc>
      </w:tr>
      <w:tr w:rsidR="007A4BB2" w:rsidRPr="000247A8" w14:paraId="75F49ECF" w14:textId="77777777">
        <w:tc>
          <w:tcPr>
            <w:tcW w:w="2279" w:type="dxa"/>
          </w:tcPr>
          <w:p w14:paraId="27F55C6E" w14:textId="77777777" w:rsidR="007A4BB2" w:rsidRPr="000247A8" w:rsidRDefault="007A4BB2">
            <w:pPr>
              <w:pStyle w:val="TableText"/>
            </w:pPr>
            <w:r w:rsidRPr="000247A8">
              <w:t xml:space="preserve">423 </w:t>
            </w:r>
          </w:p>
        </w:tc>
        <w:tc>
          <w:tcPr>
            <w:tcW w:w="7351" w:type="dxa"/>
          </w:tcPr>
          <w:p w14:paraId="0AE7B417" w14:textId="77777777" w:rsidR="007A4BB2" w:rsidRPr="000247A8" w:rsidRDefault="007A4BB2">
            <w:pPr>
              <w:pStyle w:val="TableText"/>
            </w:pPr>
            <w:r w:rsidRPr="000247A8">
              <w:t>PRCFA TT972.06</w:t>
            </w:r>
          </w:p>
        </w:tc>
      </w:tr>
      <w:tr w:rsidR="007A4BB2" w:rsidRPr="000247A8" w14:paraId="61AECD46" w14:textId="77777777">
        <w:tc>
          <w:tcPr>
            <w:tcW w:w="2279" w:type="dxa"/>
          </w:tcPr>
          <w:p w14:paraId="447D5DD7" w14:textId="77777777" w:rsidR="007A4BB2" w:rsidRPr="000247A8" w:rsidRDefault="007A4BB2">
            <w:pPr>
              <w:pStyle w:val="TableText"/>
            </w:pPr>
            <w:r w:rsidRPr="000247A8">
              <w:t xml:space="preserve">423 </w:t>
            </w:r>
          </w:p>
        </w:tc>
        <w:tc>
          <w:tcPr>
            <w:tcW w:w="7351" w:type="dxa"/>
          </w:tcPr>
          <w:p w14:paraId="1885D7A6" w14:textId="77777777" w:rsidR="007A4BB2" w:rsidRPr="000247A8" w:rsidRDefault="007A4BB2">
            <w:pPr>
              <w:pStyle w:val="TableText"/>
            </w:pPr>
            <w:r w:rsidRPr="000247A8">
              <w:t>PRCFA TT972.07</w:t>
            </w:r>
          </w:p>
        </w:tc>
      </w:tr>
      <w:tr w:rsidR="007A4BB2" w:rsidRPr="000247A8" w14:paraId="644E6808" w14:textId="77777777">
        <w:tc>
          <w:tcPr>
            <w:tcW w:w="2279" w:type="dxa"/>
          </w:tcPr>
          <w:p w14:paraId="0A05EBB2" w14:textId="77777777" w:rsidR="007A4BB2" w:rsidRPr="000247A8" w:rsidRDefault="007A4BB2">
            <w:pPr>
              <w:pStyle w:val="TableText"/>
            </w:pPr>
            <w:r w:rsidRPr="000247A8">
              <w:t xml:space="preserve">423 </w:t>
            </w:r>
          </w:p>
        </w:tc>
        <w:tc>
          <w:tcPr>
            <w:tcW w:w="7351" w:type="dxa"/>
          </w:tcPr>
          <w:p w14:paraId="202FC968" w14:textId="77777777" w:rsidR="007A4BB2" w:rsidRPr="000247A8" w:rsidRDefault="007A4BB2">
            <w:pPr>
              <w:pStyle w:val="TableText"/>
            </w:pPr>
            <w:r w:rsidRPr="000247A8">
              <w:t>PRCFA TT972.11</w:t>
            </w:r>
          </w:p>
        </w:tc>
      </w:tr>
      <w:tr w:rsidR="007A4BB2" w:rsidRPr="000247A8" w14:paraId="7FCA18A3" w14:textId="77777777">
        <w:tc>
          <w:tcPr>
            <w:tcW w:w="2279" w:type="dxa"/>
          </w:tcPr>
          <w:p w14:paraId="2EF9DF29" w14:textId="77777777" w:rsidR="007A4BB2" w:rsidRPr="000247A8" w:rsidRDefault="007A4BB2">
            <w:pPr>
              <w:pStyle w:val="TableText"/>
            </w:pPr>
            <w:r w:rsidRPr="000247A8">
              <w:t xml:space="preserve">423 </w:t>
            </w:r>
          </w:p>
        </w:tc>
        <w:tc>
          <w:tcPr>
            <w:tcW w:w="7351" w:type="dxa"/>
          </w:tcPr>
          <w:p w14:paraId="42F30315" w14:textId="77777777" w:rsidR="007A4BB2" w:rsidRPr="000247A8" w:rsidRDefault="007A4BB2">
            <w:pPr>
              <w:pStyle w:val="TableText"/>
            </w:pPr>
            <w:r w:rsidRPr="000247A8">
              <w:t>PRCFA TT972.13</w:t>
            </w:r>
          </w:p>
        </w:tc>
      </w:tr>
      <w:tr w:rsidR="007A4BB2" w:rsidRPr="000247A8" w14:paraId="3B3D61B2" w14:textId="77777777">
        <w:tc>
          <w:tcPr>
            <w:tcW w:w="2279" w:type="dxa"/>
          </w:tcPr>
          <w:p w14:paraId="07202785" w14:textId="77777777" w:rsidR="007A4BB2" w:rsidRPr="000247A8" w:rsidRDefault="007A4BB2">
            <w:pPr>
              <w:pStyle w:val="TableText"/>
            </w:pPr>
            <w:r w:rsidRPr="000247A8">
              <w:t xml:space="preserve">423 </w:t>
            </w:r>
          </w:p>
        </w:tc>
        <w:tc>
          <w:tcPr>
            <w:tcW w:w="7351" w:type="dxa"/>
          </w:tcPr>
          <w:p w14:paraId="7798C7FE" w14:textId="77777777" w:rsidR="007A4BB2" w:rsidRPr="000247A8" w:rsidRDefault="007A4BB2">
            <w:pPr>
              <w:pStyle w:val="TableText"/>
            </w:pPr>
            <w:r w:rsidRPr="000247A8">
              <w:t>PRCFA TT972.14</w:t>
            </w:r>
          </w:p>
        </w:tc>
      </w:tr>
      <w:tr w:rsidR="007A4BB2" w:rsidRPr="000247A8" w14:paraId="79B02997" w14:textId="77777777">
        <w:tc>
          <w:tcPr>
            <w:tcW w:w="2279" w:type="dxa"/>
          </w:tcPr>
          <w:p w14:paraId="3CD9BE69" w14:textId="77777777" w:rsidR="007A4BB2" w:rsidRPr="000247A8" w:rsidRDefault="007A4BB2">
            <w:pPr>
              <w:pStyle w:val="TableText"/>
            </w:pPr>
            <w:r w:rsidRPr="000247A8">
              <w:t xml:space="preserve">423 </w:t>
            </w:r>
          </w:p>
        </w:tc>
        <w:tc>
          <w:tcPr>
            <w:tcW w:w="7351" w:type="dxa"/>
          </w:tcPr>
          <w:p w14:paraId="086A8655" w14:textId="77777777" w:rsidR="007A4BB2" w:rsidRPr="000247A8" w:rsidRDefault="007A4BB2">
            <w:pPr>
              <w:pStyle w:val="TableText"/>
            </w:pPr>
            <w:r w:rsidRPr="000247A8">
              <w:t>PRCFA TT972.15</w:t>
            </w:r>
          </w:p>
        </w:tc>
      </w:tr>
      <w:tr w:rsidR="007A4BB2" w:rsidRPr="000247A8" w14:paraId="060CE9DF" w14:textId="77777777">
        <w:tc>
          <w:tcPr>
            <w:tcW w:w="2279" w:type="dxa"/>
          </w:tcPr>
          <w:p w14:paraId="76388754" w14:textId="77777777" w:rsidR="007A4BB2" w:rsidRPr="000247A8" w:rsidRDefault="007A4BB2">
            <w:pPr>
              <w:pStyle w:val="TableText"/>
            </w:pPr>
            <w:r w:rsidRPr="000247A8">
              <w:t xml:space="preserve">423 </w:t>
            </w:r>
          </w:p>
        </w:tc>
        <w:tc>
          <w:tcPr>
            <w:tcW w:w="7351" w:type="dxa"/>
          </w:tcPr>
          <w:p w14:paraId="71AC9CEB" w14:textId="77777777" w:rsidR="007A4BB2" w:rsidRPr="000247A8" w:rsidRDefault="007A4BB2">
            <w:pPr>
              <w:pStyle w:val="TableText"/>
            </w:pPr>
            <w:r w:rsidRPr="000247A8">
              <w:t>PRCFA TT972.16</w:t>
            </w:r>
          </w:p>
        </w:tc>
      </w:tr>
      <w:tr w:rsidR="007A4BB2" w:rsidRPr="000247A8" w14:paraId="7FB24064" w14:textId="77777777">
        <w:tc>
          <w:tcPr>
            <w:tcW w:w="2279" w:type="dxa"/>
          </w:tcPr>
          <w:p w14:paraId="3874C549" w14:textId="77777777" w:rsidR="007A4BB2" w:rsidRPr="000247A8" w:rsidRDefault="007A4BB2">
            <w:pPr>
              <w:pStyle w:val="TableText"/>
            </w:pPr>
            <w:r w:rsidRPr="000247A8">
              <w:t xml:space="preserve">423 </w:t>
            </w:r>
          </w:p>
        </w:tc>
        <w:tc>
          <w:tcPr>
            <w:tcW w:w="7351" w:type="dxa"/>
          </w:tcPr>
          <w:p w14:paraId="72C160FA" w14:textId="77777777" w:rsidR="007A4BB2" w:rsidRPr="000247A8" w:rsidRDefault="007A4BB2">
            <w:pPr>
              <w:pStyle w:val="TableText"/>
            </w:pPr>
            <w:r w:rsidRPr="000247A8">
              <w:t>PRCFA TT972.21</w:t>
            </w:r>
          </w:p>
        </w:tc>
      </w:tr>
      <w:tr w:rsidR="007A4BB2" w:rsidRPr="000247A8" w14:paraId="34DA4B52" w14:textId="77777777">
        <w:tc>
          <w:tcPr>
            <w:tcW w:w="2279" w:type="dxa"/>
          </w:tcPr>
          <w:p w14:paraId="745D39FB" w14:textId="77777777" w:rsidR="007A4BB2" w:rsidRPr="000247A8" w:rsidRDefault="007A4BB2">
            <w:pPr>
              <w:pStyle w:val="TableText"/>
            </w:pPr>
            <w:r w:rsidRPr="000247A8">
              <w:t xml:space="preserve">423 </w:t>
            </w:r>
          </w:p>
        </w:tc>
        <w:tc>
          <w:tcPr>
            <w:tcW w:w="7351" w:type="dxa"/>
          </w:tcPr>
          <w:p w14:paraId="3786438D" w14:textId="77777777" w:rsidR="007A4BB2" w:rsidRPr="000247A8" w:rsidRDefault="007A4BB2">
            <w:pPr>
              <w:pStyle w:val="TableText"/>
            </w:pPr>
            <w:r w:rsidRPr="000247A8">
              <w:t>PRCFA TT972.51</w:t>
            </w:r>
          </w:p>
        </w:tc>
      </w:tr>
      <w:tr w:rsidR="007A4BB2" w:rsidRPr="000247A8" w14:paraId="28E923AA" w14:textId="77777777">
        <w:tc>
          <w:tcPr>
            <w:tcW w:w="2279" w:type="dxa"/>
          </w:tcPr>
          <w:p w14:paraId="35884D20" w14:textId="77777777" w:rsidR="007A4BB2" w:rsidRPr="000247A8" w:rsidRDefault="007A4BB2">
            <w:pPr>
              <w:pStyle w:val="TableText"/>
            </w:pPr>
            <w:r w:rsidRPr="000247A8">
              <w:t xml:space="preserve">423 </w:t>
            </w:r>
          </w:p>
        </w:tc>
        <w:tc>
          <w:tcPr>
            <w:tcW w:w="7351" w:type="dxa"/>
          </w:tcPr>
          <w:p w14:paraId="49039147" w14:textId="77777777" w:rsidR="007A4BB2" w:rsidRPr="000247A8" w:rsidRDefault="007A4BB2">
            <w:pPr>
              <w:pStyle w:val="TableText"/>
            </w:pPr>
            <w:r w:rsidRPr="000247A8">
              <w:t>PRCFA TT972.71</w:t>
            </w:r>
          </w:p>
        </w:tc>
      </w:tr>
      <w:tr w:rsidR="007A4BB2" w:rsidRPr="000247A8" w14:paraId="54D67DE8" w14:textId="77777777">
        <w:tc>
          <w:tcPr>
            <w:tcW w:w="2279" w:type="dxa"/>
          </w:tcPr>
          <w:p w14:paraId="130A068E" w14:textId="77777777" w:rsidR="007A4BB2" w:rsidRPr="000247A8" w:rsidRDefault="007A4BB2">
            <w:pPr>
              <w:pStyle w:val="TableText"/>
            </w:pPr>
            <w:r w:rsidRPr="000247A8">
              <w:t xml:space="preserve">423 </w:t>
            </w:r>
          </w:p>
        </w:tc>
        <w:tc>
          <w:tcPr>
            <w:tcW w:w="7351" w:type="dxa"/>
          </w:tcPr>
          <w:p w14:paraId="02AA283E" w14:textId="77777777" w:rsidR="007A4BB2" w:rsidRPr="000247A8" w:rsidRDefault="007A4BB2">
            <w:pPr>
              <w:pStyle w:val="TableText"/>
            </w:pPr>
            <w:r w:rsidRPr="000247A8">
              <w:t>PRCFA TT973.00</w:t>
            </w:r>
          </w:p>
        </w:tc>
      </w:tr>
      <w:tr w:rsidR="007A4BB2" w:rsidRPr="000247A8" w14:paraId="284E7C00" w14:textId="77777777">
        <w:tc>
          <w:tcPr>
            <w:tcW w:w="2279" w:type="dxa"/>
          </w:tcPr>
          <w:p w14:paraId="43A90DA4" w14:textId="77777777" w:rsidR="007A4BB2" w:rsidRPr="000247A8" w:rsidRDefault="007A4BB2">
            <w:pPr>
              <w:pStyle w:val="TableText"/>
            </w:pPr>
            <w:r w:rsidRPr="000247A8">
              <w:lastRenderedPageBreak/>
              <w:t xml:space="preserve">423 </w:t>
            </w:r>
          </w:p>
        </w:tc>
        <w:tc>
          <w:tcPr>
            <w:tcW w:w="7351" w:type="dxa"/>
          </w:tcPr>
          <w:p w14:paraId="477D2DAF" w14:textId="77777777" w:rsidR="007A4BB2" w:rsidRPr="000247A8" w:rsidRDefault="007A4BB2">
            <w:pPr>
              <w:pStyle w:val="TableText"/>
            </w:pPr>
            <w:r w:rsidRPr="000247A8">
              <w:t>PRCFA TT973.10</w:t>
            </w:r>
          </w:p>
        </w:tc>
      </w:tr>
      <w:tr w:rsidR="007A4BB2" w:rsidRPr="000247A8" w14:paraId="65C753D8" w14:textId="77777777">
        <w:tc>
          <w:tcPr>
            <w:tcW w:w="2279" w:type="dxa"/>
          </w:tcPr>
          <w:p w14:paraId="65F7D547" w14:textId="77777777" w:rsidR="007A4BB2" w:rsidRPr="000247A8" w:rsidRDefault="007A4BB2">
            <w:pPr>
              <w:pStyle w:val="TableText"/>
            </w:pPr>
            <w:r w:rsidRPr="000247A8">
              <w:t xml:space="preserve">423 </w:t>
            </w:r>
          </w:p>
        </w:tc>
        <w:tc>
          <w:tcPr>
            <w:tcW w:w="7351" w:type="dxa"/>
          </w:tcPr>
          <w:p w14:paraId="6FBDF75B" w14:textId="77777777" w:rsidR="007A4BB2" w:rsidRPr="000247A8" w:rsidRDefault="007A4BB2">
            <w:pPr>
              <w:pStyle w:val="TableText"/>
            </w:pPr>
            <w:r w:rsidRPr="000247A8">
              <w:t>PRCFA TT973.11</w:t>
            </w:r>
          </w:p>
        </w:tc>
      </w:tr>
      <w:tr w:rsidR="007A4BB2" w:rsidRPr="000247A8" w14:paraId="1F7FDEBA" w14:textId="77777777">
        <w:tc>
          <w:tcPr>
            <w:tcW w:w="2279" w:type="dxa"/>
          </w:tcPr>
          <w:p w14:paraId="2AE873FD" w14:textId="77777777" w:rsidR="007A4BB2" w:rsidRPr="000247A8" w:rsidRDefault="007A4BB2">
            <w:pPr>
              <w:pStyle w:val="TableText"/>
            </w:pPr>
            <w:r w:rsidRPr="000247A8">
              <w:t xml:space="preserve">423 </w:t>
            </w:r>
          </w:p>
        </w:tc>
        <w:tc>
          <w:tcPr>
            <w:tcW w:w="7351" w:type="dxa"/>
          </w:tcPr>
          <w:p w14:paraId="32B687AE" w14:textId="77777777" w:rsidR="007A4BB2" w:rsidRPr="000247A8" w:rsidRDefault="007A4BB2">
            <w:pPr>
              <w:pStyle w:val="TableText"/>
            </w:pPr>
            <w:r w:rsidRPr="000247A8">
              <w:t>PRCFA TT973.20</w:t>
            </w:r>
          </w:p>
        </w:tc>
      </w:tr>
      <w:tr w:rsidR="007A4BB2" w:rsidRPr="000247A8" w14:paraId="216C5752" w14:textId="77777777">
        <w:tc>
          <w:tcPr>
            <w:tcW w:w="2279" w:type="dxa"/>
          </w:tcPr>
          <w:p w14:paraId="0790481C" w14:textId="77777777" w:rsidR="007A4BB2" w:rsidRPr="000247A8" w:rsidRDefault="007A4BB2">
            <w:pPr>
              <w:pStyle w:val="TableText"/>
            </w:pPr>
            <w:r w:rsidRPr="000247A8">
              <w:t xml:space="preserve">423 </w:t>
            </w:r>
          </w:p>
        </w:tc>
        <w:tc>
          <w:tcPr>
            <w:tcW w:w="7351" w:type="dxa"/>
          </w:tcPr>
          <w:p w14:paraId="452B1909" w14:textId="77777777" w:rsidR="007A4BB2" w:rsidRPr="000247A8" w:rsidRDefault="007A4BB2">
            <w:pPr>
              <w:pStyle w:val="TableText"/>
            </w:pPr>
            <w:r w:rsidRPr="000247A8">
              <w:t>PRCFA TT973.30</w:t>
            </w:r>
          </w:p>
        </w:tc>
      </w:tr>
      <w:tr w:rsidR="007A4BB2" w:rsidRPr="000247A8" w14:paraId="72381D4E" w14:textId="77777777">
        <w:tc>
          <w:tcPr>
            <w:tcW w:w="2279" w:type="dxa"/>
          </w:tcPr>
          <w:p w14:paraId="545EB197" w14:textId="77777777" w:rsidR="007A4BB2" w:rsidRPr="000247A8" w:rsidRDefault="007A4BB2">
            <w:pPr>
              <w:pStyle w:val="TableText"/>
            </w:pPr>
            <w:r w:rsidRPr="000247A8">
              <w:t xml:space="preserve">423 </w:t>
            </w:r>
          </w:p>
        </w:tc>
        <w:tc>
          <w:tcPr>
            <w:tcW w:w="7351" w:type="dxa"/>
          </w:tcPr>
          <w:p w14:paraId="4FCFCEAA" w14:textId="77777777" w:rsidR="007A4BB2" w:rsidRPr="000247A8" w:rsidRDefault="007A4BB2">
            <w:pPr>
              <w:pStyle w:val="TableText"/>
            </w:pPr>
            <w:r w:rsidRPr="000247A8">
              <w:t>PRCFA TT973.81</w:t>
            </w:r>
          </w:p>
        </w:tc>
      </w:tr>
      <w:tr w:rsidR="007A4BB2" w:rsidRPr="000247A8" w14:paraId="4A02F227" w14:textId="77777777">
        <w:tc>
          <w:tcPr>
            <w:tcW w:w="2279" w:type="dxa"/>
          </w:tcPr>
          <w:p w14:paraId="6DC93976" w14:textId="77777777" w:rsidR="007A4BB2" w:rsidRPr="000247A8" w:rsidRDefault="007A4BB2">
            <w:pPr>
              <w:pStyle w:val="TableText"/>
            </w:pPr>
            <w:r w:rsidRPr="000247A8">
              <w:t xml:space="preserve">423 </w:t>
            </w:r>
          </w:p>
        </w:tc>
        <w:tc>
          <w:tcPr>
            <w:tcW w:w="7351" w:type="dxa"/>
          </w:tcPr>
          <w:p w14:paraId="5BAE5515" w14:textId="77777777" w:rsidR="007A4BB2" w:rsidRPr="000247A8" w:rsidRDefault="007A4BB2">
            <w:pPr>
              <w:pStyle w:val="TableText"/>
            </w:pPr>
            <w:r w:rsidRPr="000247A8">
              <w:t>PRCFA TT974.00</w:t>
            </w:r>
          </w:p>
        </w:tc>
      </w:tr>
      <w:tr w:rsidR="007A4BB2" w:rsidRPr="000247A8" w14:paraId="34DB4DDF" w14:textId="77777777">
        <w:tc>
          <w:tcPr>
            <w:tcW w:w="2279" w:type="dxa"/>
          </w:tcPr>
          <w:p w14:paraId="6E108EBE" w14:textId="77777777" w:rsidR="007A4BB2" w:rsidRPr="000247A8" w:rsidRDefault="007A4BB2">
            <w:pPr>
              <w:pStyle w:val="TableText"/>
            </w:pPr>
            <w:r w:rsidRPr="000247A8">
              <w:t xml:space="preserve">423 </w:t>
            </w:r>
          </w:p>
        </w:tc>
        <w:tc>
          <w:tcPr>
            <w:tcW w:w="7351" w:type="dxa"/>
          </w:tcPr>
          <w:p w14:paraId="0C41014B" w14:textId="77777777" w:rsidR="007A4BB2" w:rsidRPr="000247A8" w:rsidRDefault="007A4BB2">
            <w:pPr>
              <w:pStyle w:val="TableText"/>
            </w:pPr>
            <w:r w:rsidRPr="000247A8">
              <w:t>PRCFA TT974.01</w:t>
            </w:r>
          </w:p>
        </w:tc>
      </w:tr>
      <w:tr w:rsidR="007A4BB2" w:rsidRPr="000247A8" w14:paraId="7541E89E" w14:textId="77777777">
        <w:tc>
          <w:tcPr>
            <w:tcW w:w="2279" w:type="dxa"/>
          </w:tcPr>
          <w:p w14:paraId="5C47439E" w14:textId="77777777" w:rsidR="007A4BB2" w:rsidRPr="000247A8" w:rsidRDefault="007A4BB2">
            <w:pPr>
              <w:pStyle w:val="TableText"/>
            </w:pPr>
            <w:r w:rsidRPr="000247A8">
              <w:t xml:space="preserve">423 </w:t>
            </w:r>
          </w:p>
        </w:tc>
        <w:tc>
          <w:tcPr>
            <w:tcW w:w="7351" w:type="dxa"/>
          </w:tcPr>
          <w:p w14:paraId="34F9FBE9" w14:textId="77777777" w:rsidR="007A4BB2" w:rsidRPr="000247A8" w:rsidRDefault="007A4BB2">
            <w:pPr>
              <w:pStyle w:val="TableText"/>
            </w:pPr>
            <w:r w:rsidRPr="000247A8">
              <w:t>PRCFA TT974.21</w:t>
            </w:r>
          </w:p>
        </w:tc>
      </w:tr>
      <w:tr w:rsidR="007A4BB2" w:rsidRPr="000247A8" w14:paraId="47AD4F91" w14:textId="77777777">
        <w:tc>
          <w:tcPr>
            <w:tcW w:w="2279" w:type="dxa"/>
          </w:tcPr>
          <w:p w14:paraId="7C85E078" w14:textId="77777777" w:rsidR="007A4BB2" w:rsidRPr="000247A8" w:rsidRDefault="007A4BB2">
            <w:pPr>
              <w:pStyle w:val="TableText"/>
            </w:pPr>
            <w:r w:rsidRPr="000247A8">
              <w:t xml:space="preserve">423 </w:t>
            </w:r>
          </w:p>
        </w:tc>
        <w:tc>
          <w:tcPr>
            <w:tcW w:w="7351" w:type="dxa"/>
          </w:tcPr>
          <w:p w14:paraId="37014B2A" w14:textId="77777777" w:rsidR="007A4BB2" w:rsidRPr="000247A8" w:rsidRDefault="007A4BB2">
            <w:pPr>
              <w:pStyle w:val="TableText"/>
            </w:pPr>
            <w:r w:rsidRPr="000247A8">
              <w:t>PRCFA TT982.00</w:t>
            </w:r>
          </w:p>
        </w:tc>
      </w:tr>
      <w:tr w:rsidR="007A4BB2" w:rsidRPr="000247A8" w14:paraId="57B0E088" w14:textId="77777777">
        <w:tc>
          <w:tcPr>
            <w:tcW w:w="2279" w:type="dxa"/>
          </w:tcPr>
          <w:p w14:paraId="5ED24830" w14:textId="77777777" w:rsidR="007A4BB2" w:rsidRPr="000247A8" w:rsidRDefault="007A4BB2">
            <w:pPr>
              <w:pStyle w:val="TableText"/>
            </w:pPr>
            <w:r w:rsidRPr="000247A8">
              <w:t xml:space="preserve">423 </w:t>
            </w:r>
          </w:p>
        </w:tc>
        <w:tc>
          <w:tcPr>
            <w:tcW w:w="7351" w:type="dxa"/>
          </w:tcPr>
          <w:p w14:paraId="44284376" w14:textId="77777777" w:rsidR="007A4BB2" w:rsidRPr="000247A8" w:rsidRDefault="007A4BB2">
            <w:pPr>
              <w:pStyle w:val="TableText"/>
            </w:pPr>
            <w:r w:rsidRPr="000247A8">
              <w:t>PRCFA TT983.00</w:t>
            </w:r>
          </w:p>
        </w:tc>
      </w:tr>
      <w:tr w:rsidR="007A4BB2" w:rsidRPr="000247A8" w14:paraId="3DDD745E" w14:textId="77777777">
        <w:tc>
          <w:tcPr>
            <w:tcW w:w="2279" w:type="dxa"/>
          </w:tcPr>
          <w:p w14:paraId="37A29301" w14:textId="77777777" w:rsidR="007A4BB2" w:rsidRPr="000247A8" w:rsidRDefault="007A4BB2">
            <w:pPr>
              <w:pStyle w:val="TableText"/>
            </w:pPr>
            <w:r w:rsidRPr="000247A8">
              <w:t xml:space="preserve">423 </w:t>
            </w:r>
          </w:p>
        </w:tc>
        <w:tc>
          <w:tcPr>
            <w:tcW w:w="7351" w:type="dxa"/>
          </w:tcPr>
          <w:p w14:paraId="72EE5FC8" w14:textId="77777777" w:rsidR="007A4BB2" w:rsidRPr="000247A8" w:rsidRDefault="007A4BB2">
            <w:pPr>
              <w:pStyle w:val="TableText"/>
            </w:pPr>
            <w:r w:rsidRPr="000247A8">
              <w:t>PRCFA TT984.00</w:t>
            </w:r>
          </w:p>
        </w:tc>
      </w:tr>
      <w:tr w:rsidR="007A4BB2" w:rsidRPr="000247A8" w14:paraId="1F0F9CAA" w14:textId="77777777">
        <w:tc>
          <w:tcPr>
            <w:tcW w:w="2279" w:type="dxa"/>
          </w:tcPr>
          <w:p w14:paraId="73C60599" w14:textId="77777777" w:rsidR="007A4BB2" w:rsidRPr="000247A8" w:rsidRDefault="007A4BB2">
            <w:pPr>
              <w:pStyle w:val="TableText"/>
            </w:pPr>
            <w:r w:rsidRPr="000247A8">
              <w:t xml:space="preserve">423 </w:t>
            </w:r>
          </w:p>
        </w:tc>
        <w:tc>
          <w:tcPr>
            <w:tcW w:w="7351" w:type="dxa"/>
          </w:tcPr>
          <w:p w14:paraId="0ED1BB6A" w14:textId="77777777" w:rsidR="007A4BB2" w:rsidRPr="000247A8" w:rsidRDefault="007A4BB2">
            <w:pPr>
              <w:pStyle w:val="TableText"/>
            </w:pPr>
            <w:r w:rsidRPr="000247A8">
              <w:t>PRCFA TT986.00</w:t>
            </w:r>
          </w:p>
        </w:tc>
      </w:tr>
      <w:tr w:rsidR="007A4BB2" w:rsidRPr="000247A8" w14:paraId="0F46B499" w14:textId="77777777">
        <w:tc>
          <w:tcPr>
            <w:tcW w:w="2279" w:type="dxa"/>
          </w:tcPr>
          <w:p w14:paraId="34F9E05A" w14:textId="77777777" w:rsidR="007A4BB2" w:rsidRPr="000247A8" w:rsidRDefault="007A4BB2">
            <w:pPr>
              <w:pStyle w:val="TableText"/>
            </w:pPr>
            <w:r w:rsidRPr="000247A8">
              <w:t xml:space="preserve">423 </w:t>
            </w:r>
          </w:p>
        </w:tc>
        <w:tc>
          <w:tcPr>
            <w:tcW w:w="7351" w:type="dxa"/>
          </w:tcPr>
          <w:p w14:paraId="7120B82E" w14:textId="77777777" w:rsidR="007A4BB2" w:rsidRPr="000247A8" w:rsidRDefault="007A4BB2">
            <w:pPr>
              <w:pStyle w:val="TableText"/>
            </w:pPr>
            <w:r w:rsidRPr="000247A8">
              <w:t>PRCFA TT994.00</w:t>
            </w:r>
          </w:p>
        </w:tc>
      </w:tr>
      <w:tr w:rsidR="007A4BB2" w:rsidRPr="000247A8" w14:paraId="24ECF5AA" w14:textId="77777777">
        <w:tc>
          <w:tcPr>
            <w:tcW w:w="2279" w:type="dxa"/>
          </w:tcPr>
          <w:p w14:paraId="268B1D09" w14:textId="77777777" w:rsidR="007A4BB2" w:rsidRPr="000247A8" w:rsidRDefault="007A4BB2">
            <w:pPr>
              <w:pStyle w:val="TableText"/>
            </w:pPr>
            <w:r w:rsidRPr="000247A8">
              <w:t xml:space="preserve">423 </w:t>
            </w:r>
          </w:p>
        </w:tc>
        <w:tc>
          <w:tcPr>
            <w:tcW w:w="7351" w:type="dxa"/>
          </w:tcPr>
          <w:p w14:paraId="41E5B8BD" w14:textId="77777777" w:rsidR="007A4BB2" w:rsidRPr="000247A8" w:rsidRDefault="007A4BB2">
            <w:pPr>
              <w:pStyle w:val="TableText"/>
            </w:pPr>
            <w:r w:rsidRPr="000247A8">
              <w:t>PRCFA TT994.01</w:t>
            </w:r>
          </w:p>
        </w:tc>
      </w:tr>
      <w:tr w:rsidR="007A4BB2" w:rsidRPr="000247A8" w14:paraId="62CC49F3" w14:textId="77777777">
        <w:tc>
          <w:tcPr>
            <w:tcW w:w="2279" w:type="dxa"/>
          </w:tcPr>
          <w:p w14:paraId="31994DC8" w14:textId="77777777" w:rsidR="007A4BB2" w:rsidRPr="000247A8" w:rsidRDefault="007A4BB2">
            <w:pPr>
              <w:pStyle w:val="TableText"/>
            </w:pPr>
            <w:r w:rsidRPr="000247A8">
              <w:t xml:space="preserve">423 </w:t>
            </w:r>
          </w:p>
        </w:tc>
        <w:tc>
          <w:tcPr>
            <w:tcW w:w="7351" w:type="dxa"/>
          </w:tcPr>
          <w:p w14:paraId="6149AF05" w14:textId="77777777" w:rsidR="007A4BB2" w:rsidRPr="000247A8" w:rsidRDefault="007A4BB2">
            <w:pPr>
              <w:pStyle w:val="TableText"/>
            </w:pPr>
            <w:r w:rsidRPr="000247A8">
              <w:t>PRCFA TT994.90</w:t>
            </w:r>
          </w:p>
        </w:tc>
      </w:tr>
      <w:tr w:rsidR="007A4BB2" w:rsidRPr="000247A8" w14:paraId="7F13DA29" w14:textId="77777777">
        <w:tc>
          <w:tcPr>
            <w:tcW w:w="2279" w:type="dxa"/>
          </w:tcPr>
          <w:p w14:paraId="523DE823" w14:textId="77777777" w:rsidR="007A4BB2" w:rsidRPr="000247A8" w:rsidRDefault="007A4BB2">
            <w:pPr>
              <w:pStyle w:val="TableText"/>
            </w:pPr>
            <w:r w:rsidRPr="000247A8">
              <w:t xml:space="preserve">423 </w:t>
            </w:r>
          </w:p>
        </w:tc>
        <w:tc>
          <w:tcPr>
            <w:tcW w:w="7351" w:type="dxa"/>
          </w:tcPr>
          <w:p w14:paraId="2BFF6008" w14:textId="77777777" w:rsidR="007A4BB2" w:rsidRPr="000247A8" w:rsidRDefault="007A4BB2">
            <w:pPr>
              <w:pStyle w:val="TableText"/>
            </w:pPr>
            <w:r w:rsidRPr="000247A8">
              <w:t>PRCFA TT998.01</w:t>
            </w:r>
          </w:p>
        </w:tc>
      </w:tr>
      <w:tr w:rsidR="007A4BB2" w:rsidRPr="000247A8" w14:paraId="460B20C9" w14:textId="77777777">
        <w:tc>
          <w:tcPr>
            <w:tcW w:w="2279" w:type="dxa"/>
          </w:tcPr>
          <w:p w14:paraId="37A54D22" w14:textId="77777777" w:rsidR="007A4BB2" w:rsidRPr="000247A8" w:rsidRDefault="007A4BB2">
            <w:pPr>
              <w:pStyle w:val="TableText"/>
            </w:pPr>
            <w:r w:rsidRPr="000247A8">
              <w:t xml:space="preserve">423   </w:t>
            </w:r>
          </w:p>
        </w:tc>
        <w:tc>
          <w:tcPr>
            <w:tcW w:w="7351" w:type="dxa"/>
          </w:tcPr>
          <w:p w14:paraId="5B8CDD1A" w14:textId="77777777" w:rsidR="007A4BB2" w:rsidRPr="000247A8" w:rsidRDefault="007A4BB2">
            <w:pPr>
              <w:pStyle w:val="TableText"/>
            </w:pPr>
            <w:r w:rsidRPr="000247A8">
              <w:t>PRCFACEDIT</w:t>
            </w:r>
          </w:p>
        </w:tc>
      </w:tr>
      <w:tr w:rsidR="007A4BB2" w:rsidRPr="000247A8" w14:paraId="4982DF55" w14:textId="77777777">
        <w:tc>
          <w:tcPr>
            <w:tcW w:w="2279" w:type="dxa"/>
          </w:tcPr>
          <w:p w14:paraId="33F59FE7" w14:textId="77777777" w:rsidR="007A4BB2" w:rsidRPr="000247A8" w:rsidRDefault="007A4BB2">
            <w:pPr>
              <w:pStyle w:val="TableText"/>
            </w:pPr>
            <w:r w:rsidRPr="000247A8">
              <w:t xml:space="preserve">423 </w:t>
            </w:r>
          </w:p>
        </w:tc>
        <w:tc>
          <w:tcPr>
            <w:tcW w:w="7351" w:type="dxa"/>
          </w:tcPr>
          <w:p w14:paraId="7104356F" w14:textId="77777777" w:rsidR="007A4BB2" w:rsidRPr="000247A8" w:rsidRDefault="007A4BB2">
            <w:pPr>
              <w:pStyle w:val="TableText"/>
            </w:pPr>
            <w:r w:rsidRPr="000247A8">
              <w:t>PRCH-DEP LOG 401</w:t>
            </w:r>
          </w:p>
        </w:tc>
      </w:tr>
      <w:tr w:rsidR="007A4BB2" w:rsidRPr="000247A8" w14:paraId="195703C6" w14:textId="77777777">
        <w:tc>
          <w:tcPr>
            <w:tcW w:w="2279" w:type="dxa"/>
          </w:tcPr>
          <w:p w14:paraId="3CBE8B08" w14:textId="77777777" w:rsidR="007A4BB2" w:rsidRPr="000247A8" w:rsidRDefault="007A4BB2">
            <w:pPr>
              <w:pStyle w:val="TableText"/>
            </w:pPr>
            <w:r w:rsidRPr="000247A8">
              <w:t>423</w:t>
            </w:r>
          </w:p>
        </w:tc>
        <w:tc>
          <w:tcPr>
            <w:tcW w:w="7351" w:type="dxa"/>
          </w:tcPr>
          <w:p w14:paraId="74E892DC" w14:textId="77777777" w:rsidR="007A4BB2" w:rsidRPr="000247A8" w:rsidRDefault="007A4BB2">
            <w:pPr>
              <w:pStyle w:val="TableText"/>
            </w:pPr>
            <w:r w:rsidRPr="000247A8">
              <w:t>PRCHL100</w:t>
            </w:r>
          </w:p>
        </w:tc>
      </w:tr>
      <w:tr w:rsidR="007A4BB2" w:rsidRPr="000247A8" w14:paraId="45BE9494" w14:textId="77777777">
        <w:tc>
          <w:tcPr>
            <w:tcW w:w="2279" w:type="dxa"/>
          </w:tcPr>
          <w:p w14:paraId="3A389487" w14:textId="77777777" w:rsidR="007A4BB2" w:rsidRPr="000247A8" w:rsidRDefault="007A4BB2">
            <w:pPr>
              <w:pStyle w:val="TableText"/>
            </w:pPr>
            <w:r w:rsidRPr="000247A8">
              <w:t>423</w:t>
            </w:r>
          </w:p>
        </w:tc>
        <w:tc>
          <w:tcPr>
            <w:tcW w:w="7351" w:type="dxa"/>
          </w:tcPr>
          <w:p w14:paraId="27A6D177" w14:textId="77777777" w:rsidR="007A4BB2" w:rsidRPr="000247A8" w:rsidRDefault="007A4BB2">
            <w:pPr>
              <w:pStyle w:val="TableText"/>
            </w:pPr>
            <w:r w:rsidRPr="000247A8">
              <w:t>PRCHL500</w:t>
            </w:r>
          </w:p>
        </w:tc>
      </w:tr>
      <w:tr w:rsidR="007A4BB2" w:rsidRPr="000247A8" w14:paraId="4DDB03AD" w14:textId="77777777">
        <w:tc>
          <w:tcPr>
            <w:tcW w:w="2279" w:type="dxa"/>
          </w:tcPr>
          <w:p w14:paraId="3B56BD25" w14:textId="77777777" w:rsidR="007A4BB2" w:rsidRPr="000247A8" w:rsidRDefault="007A4BB2">
            <w:pPr>
              <w:pStyle w:val="TableText"/>
            </w:pPr>
            <w:r w:rsidRPr="000247A8">
              <w:t>423</w:t>
            </w:r>
          </w:p>
        </w:tc>
        <w:tc>
          <w:tcPr>
            <w:tcW w:w="7351" w:type="dxa"/>
          </w:tcPr>
          <w:p w14:paraId="09A303F2" w14:textId="77777777" w:rsidR="007A4BB2" w:rsidRPr="000247A8" w:rsidRDefault="007A4BB2">
            <w:pPr>
              <w:pStyle w:val="TableText"/>
            </w:pPr>
            <w:r w:rsidRPr="000247A8">
              <w:t>PRCHL501</w:t>
            </w:r>
          </w:p>
        </w:tc>
      </w:tr>
      <w:tr w:rsidR="007A4BB2" w:rsidRPr="000247A8" w14:paraId="337DD68F" w14:textId="77777777">
        <w:tc>
          <w:tcPr>
            <w:tcW w:w="2279" w:type="dxa"/>
          </w:tcPr>
          <w:p w14:paraId="6628D67E" w14:textId="77777777" w:rsidR="007A4BB2" w:rsidRPr="000247A8" w:rsidRDefault="007A4BB2">
            <w:pPr>
              <w:pStyle w:val="TableText"/>
            </w:pPr>
            <w:r w:rsidRPr="000247A8">
              <w:t>423</w:t>
            </w:r>
          </w:p>
        </w:tc>
        <w:tc>
          <w:tcPr>
            <w:tcW w:w="7351" w:type="dxa"/>
          </w:tcPr>
          <w:p w14:paraId="47B98706" w14:textId="77777777" w:rsidR="007A4BB2" w:rsidRPr="000247A8" w:rsidRDefault="007A4BB2">
            <w:pPr>
              <w:pStyle w:val="TableText"/>
            </w:pPr>
            <w:r w:rsidRPr="000247A8">
              <w:t>PRCHL550</w:t>
            </w:r>
          </w:p>
        </w:tc>
      </w:tr>
      <w:tr w:rsidR="007A4BB2" w:rsidRPr="000247A8" w14:paraId="2B455A00" w14:textId="77777777">
        <w:tc>
          <w:tcPr>
            <w:tcW w:w="2279" w:type="dxa"/>
          </w:tcPr>
          <w:p w14:paraId="7D9CFC92" w14:textId="77777777" w:rsidR="007A4BB2" w:rsidRPr="000247A8" w:rsidRDefault="007A4BB2">
            <w:pPr>
              <w:pStyle w:val="TableText"/>
            </w:pPr>
            <w:r w:rsidRPr="000247A8">
              <w:t>423</w:t>
            </w:r>
          </w:p>
        </w:tc>
        <w:tc>
          <w:tcPr>
            <w:tcW w:w="7351" w:type="dxa"/>
          </w:tcPr>
          <w:p w14:paraId="0A9257F7" w14:textId="77777777" w:rsidR="007A4BB2" w:rsidRPr="000247A8" w:rsidRDefault="007A4BB2">
            <w:pPr>
              <w:pStyle w:val="TableText"/>
            </w:pPr>
            <w:r w:rsidRPr="000247A8">
              <w:t>PRCHL551</w:t>
            </w:r>
          </w:p>
        </w:tc>
      </w:tr>
      <w:tr w:rsidR="007A4BB2" w:rsidRPr="000247A8" w14:paraId="6B70D3B8" w14:textId="77777777">
        <w:tc>
          <w:tcPr>
            <w:tcW w:w="2279" w:type="dxa"/>
          </w:tcPr>
          <w:p w14:paraId="1E9A7F7A" w14:textId="77777777" w:rsidR="007A4BB2" w:rsidRPr="000247A8" w:rsidRDefault="007A4BB2">
            <w:pPr>
              <w:pStyle w:val="TableText"/>
            </w:pPr>
            <w:r w:rsidRPr="000247A8">
              <w:t>423</w:t>
            </w:r>
          </w:p>
        </w:tc>
        <w:tc>
          <w:tcPr>
            <w:tcW w:w="7351" w:type="dxa"/>
          </w:tcPr>
          <w:p w14:paraId="28193E1E" w14:textId="77777777" w:rsidR="007A4BB2" w:rsidRPr="000247A8" w:rsidRDefault="007A4BB2">
            <w:pPr>
              <w:pStyle w:val="TableText"/>
            </w:pPr>
            <w:r w:rsidRPr="000247A8">
              <w:t>PRCHL552</w:t>
            </w:r>
          </w:p>
        </w:tc>
      </w:tr>
      <w:tr w:rsidR="007A4BB2" w:rsidRPr="000247A8" w14:paraId="2A5D0F5B" w14:textId="77777777">
        <w:tc>
          <w:tcPr>
            <w:tcW w:w="2279" w:type="dxa"/>
          </w:tcPr>
          <w:p w14:paraId="62773D57" w14:textId="77777777" w:rsidR="007A4BB2" w:rsidRPr="000247A8" w:rsidRDefault="007A4BB2">
            <w:pPr>
              <w:pStyle w:val="TableText"/>
            </w:pPr>
            <w:r w:rsidRPr="000247A8">
              <w:t>423</w:t>
            </w:r>
          </w:p>
        </w:tc>
        <w:tc>
          <w:tcPr>
            <w:tcW w:w="7351" w:type="dxa"/>
          </w:tcPr>
          <w:p w14:paraId="13792A6B" w14:textId="77777777" w:rsidR="007A4BB2" w:rsidRPr="000247A8" w:rsidRDefault="007A4BB2">
            <w:pPr>
              <w:pStyle w:val="TableText"/>
            </w:pPr>
            <w:r w:rsidRPr="000247A8">
              <w:t>PRCHL604</w:t>
            </w:r>
          </w:p>
        </w:tc>
      </w:tr>
      <w:tr w:rsidR="007A4BB2" w:rsidRPr="000247A8" w14:paraId="0CB9D95F" w14:textId="77777777">
        <w:tc>
          <w:tcPr>
            <w:tcW w:w="2279" w:type="dxa"/>
          </w:tcPr>
          <w:p w14:paraId="4F22F0A5" w14:textId="77777777" w:rsidR="007A4BB2" w:rsidRPr="000247A8" w:rsidRDefault="007A4BB2">
            <w:pPr>
              <w:pStyle w:val="TableText"/>
            </w:pPr>
            <w:r w:rsidRPr="000247A8">
              <w:t>423</w:t>
            </w:r>
          </w:p>
        </w:tc>
        <w:tc>
          <w:tcPr>
            <w:tcW w:w="7351" w:type="dxa"/>
          </w:tcPr>
          <w:p w14:paraId="0A76DAF0" w14:textId="77777777" w:rsidR="007A4BB2" w:rsidRPr="000247A8" w:rsidRDefault="007A4BB2">
            <w:pPr>
              <w:pStyle w:val="TableText"/>
            </w:pPr>
            <w:r w:rsidRPr="000247A8">
              <w:t>PRCHL605</w:t>
            </w:r>
          </w:p>
        </w:tc>
      </w:tr>
      <w:tr w:rsidR="007A4BB2" w:rsidRPr="000247A8" w14:paraId="11339200" w14:textId="77777777">
        <w:tc>
          <w:tcPr>
            <w:tcW w:w="2279" w:type="dxa"/>
          </w:tcPr>
          <w:p w14:paraId="50D4BD1F" w14:textId="77777777" w:rsidR="007A4BB2" w:rsidRPr="000247A8" w:rsidRDefault="007A4BB2">
            <w:pPr>
              <w:pStyle w:val="TableText"/>
            </w:pPr>
            <w:r w:rsidRPr="000247A8">
              <w:t>423</w:t>
            </w:r>
          </w:p>
        </w:tc>
        <w:tc>
          <w:tcPr>
            <w:tcW w:w="7351" w:type="dxa"/>
          </w:tcPr>
          <w:p w14:paraId="0C681D2A" w14:textId="77777777" w:rsidR="007A4BB2" w:rsidRPr="000247A8" w:rsidRDefault="007A4BB2">
            <w:pPr>
              <w:pStyle w:val="TableText"/>
            </w:pPr>
            <w:r w:rsidRPr="000247A8">
              <w:t>PRCHL607</w:t>
            </w:r>
          </w:p>
        </w:tc>
      </w:tr>
      <w:tr w:rsidR="007A4BB2" w:rsidRPr="000247A8" w14:paraId="6204AE0D" w14:textId="77777777">
        <w:tc>
          <w:tcPr>
            <w:tcW w:w="2279" w:type="dxa"/>
          </w:tcPr>
          <w:p w14:paraId="0274D741" w14:textId="77777777" w:rsidR="007A4BB2" w:rsidRPr="000247A8" w:rsidRDefault="007A4BB2">
            <w:pPr>
              <w:pStyle w:val="TableText"/>
            </w:pPr>
            <w:r w:rsidRPr="000247A8">
              <w:t>423</w:t>
            </w:r>
          </w:p>
        </w:tc>
        <w:tc>
          <w:tcPr>
            <w:tcW w:w="7351" w:type="dxa"/>
          </w:tcPr>
          <w:p w14:paraId="57729681" w14:textId="77777777" w:rsidR="007A4BB2" w:rsidRPr="000247A8" w:rsidRDefault="007A4BB2">
            <w:pPr>
              <w:pStyle w:val="TableText"/>
            </w:pPr>
            <w:r w:rsidRPr="000247A8">
              <w:t>PRCHL632</w:t>
            </w:r>
          </w:p>
        </w:tc>
      </w:tr>
      <w:tr w:rsidR="007A4BB2" w:rsidRPr="000247A8" w14:paraId="295BDB33" w14:textId="77777777">
        <w:tc>
          <w:tcPr>
            <w:tcW w:w="2279" w:type="dxa"/>
          </w:tcPr>
          <w:p w14:paraId="68961BBC" w14:textId="77777777" w:rsidR="007A4BB2" w:rsidRPr="000247A8" w:rsidRDefault="007A4BB2">
            <w:pPr>
              <w:pStyle w:val="TableText"/>
            </w:pPr>
            <w:r w:rsidRPr="000247A8">
              <w:t>423</w:t>
            </w:r>
          </w:p>
        </w:tc>
        <w:tc>
          <w:tcPr>
            <w:tcW w:w="7351" w:type="dxa"/>
          </w:tcPr>
          <w:p w14:paraId="61B2F487" w14:textId="77777777" w:rsidR="007A4BB2" w:rsidRPr="000247A8" w:rsidRDefault="007A4BB2">
            <w:pPr>
              <w:pStyle w:val="TableText"/>
            </w:pPr>
            <w:r w:rsidRPr="000247A8">
              <w:t>PRCHL642</w:t>
            </w:r>
          </w:p>
        </w:tc>
      </w:tr>
      <w:tr w:rsidR="007A4BB2" w:rsidRPr="000247A8" w14:paraId="2E35E4E2" w14:textId="77777777">
        <w:tc>
          <w:tcPr>
            <w:tcW w:w="2279" w:type="dxa"/>
          </w:tcPr>
          <w:p w14:paraId="43F50C8B" w14:textId="77777777" w:rsidR="007A4BB2" w:rsidRPr="000247A8" w:rsidRDefault="007A4BB2">
            <w:pPr>
              <w:pStyle w:val="TableText"/>
            </w:pPr>
            <w:r w:rsidRPr="000247A8">
              <w:t>423</w:t>
            </w:r>
          </w:p>
        </w:tc>
        <w:tc>
          <w:tcPr>
            <w:tcW w:w="7351" w:type="dxa"/>
          </w:tcPr>
          <w:p w14:paraId="2AEF023F" w14:textId="77777777" w:rsidR="007A4BB2" w:rsidRPr="000247A8" w:rsidRDefault="007A4BB2">
            <w:pPr>
              <w:pStyle w:val="TableText"/>
            </w:pPr>
            <w:r w:rsidRPr="000247A8">
              <w:t>PRCHL664</w:t>
            </w:r>
          </w:p>
        </w:tc>
      </w:tr>
      <w:tr w:rsidR="007A4BB2" w:rsidRPr="000247A8" w14:paraId="14897D0F" w14:textId="77777777">
        <w:tc>
          <w:tcPr>
            <w:tcW w:w="2279" w:type="dxa"/>
          </w:tcPr>
          <w:p w14:paraId="649A7C34" w14:textId="77777777" w:rsidR="007A4BB2" w:rsidRPr="000247A8" w:rsidRDefault="007A4BB2">
            <w:pPr>
              <w:pStyle w:val="TableText"/>
            </w:pPr>
            <w:r w:rsidRPr="000247A8">
              <w:t>423</w:t>
            </w:r>
          </w:p>
        </w:tc>
        <w:tc>
          <w:tcPr>
            <w:tcW w:w="7351" w:type="dxa"/>
          </w:tcPr>
          <w:p w14:paraId="159BC962" w14:textId="77777777" w:rsidR="007A4BB2" w:rsidRPr="000247A8" w:rsidRDefault="007A4BB2">
            <w:pPr>
              <w:pStyle w:val="TableText"/>
            </w:pPr>
            <w:r w:rsidRPr="000247A8">
              <w:t>PRCHL666</w:t>
            </w:r>
          </w:p>
        </w:tc>
      </w:tr>
      <w:tr w:rsidR="007A4BB2" w:rsidRPr="000247A8" w14:paraId="6A1F9CD7" w14:textId="77777777">
        <w:tc>
          <w:tcPr>
            <w:tcW w:w="2279" w:type="dxa"/>
          </w:tcPr>
          <w:p w14:paraId="798F74B9" w14:textId="77777777" w:rsidR="007A4BB2" w:rsidRPr="000247A8" w:rsidRDefault="007A4BB2">
            <w:pPr>
              <w:pStyle w:val="TableText"/>
            </w:pPr>
            <w:r w:rsidRPr="000247A8">
              <w:t>423</w:t>
            </w:r>
          </w:p>
        </w:tc>
        <w:tc>
          <w:tcPr>
            <w:tcW w:w="7351" w:type="dxa"/>
          </w:tcPr>
          <w:p w14:paraId="0F7DD9F7" w14:textId="77777777" w:rsidR="007A4BB2" w:rsidRPr="000247A8" w:rsidRDefault="007A4BB2">
            <w:pPr>
              <w:pStyle w:val="TableText"/>
            </w:pPr>
            <w:r w:rsidRPr="000247A8">
              <w:t>PRCHL700</w:t>
            </w:r>
          </w:p>
        </w:tc>
      </w:tr>
      <w:tr w:rsidR="007A4BB2" w:rsidRPr="000247A8" w14:paraId="7630EDA5" w14:textId="77777777">
        <w:tc>
          <w:tcPr>
            <w:tcW w:w="2279" w:type="dxa"/>
          </w:tcPr>
          <w:p w14:paraId="59D0C237" w14:textId="77777777" w:rsidR="007A4BB2" w:rsidRPr="000247A8" w:rsidRDefault="007A4BB2">
            <w:pPr>
              <w:pStyle w:val="TableText"/>
            </w:pPr>
            <w:r w:rsidRPr="000247A8">
              <w:t>423</w:t>
            </w:r>
          </w:p>
        </w:tc>
        <w:tc>
          <w:tcPr>
            <w:tcW w:w="7351" w:type="dxa"/>
          </w:tcPr>
          <w:p w14:paraId="38B79737" w14:textId="77777777" w:rsidR="007A4BB2" w:rsidRPr="000247A8" w:rsidRDefault="007A4BB2">
            <w:pPr>
              <w:pStyle w:val="TableText"/>
            </w:pPr>
            <w:r w:rsidRPr="000247A8">
              <w:t>PRCHL710</w:t>
            </w:r>
          </w:p>
        </w:tc>
      </w:tr>
      <w:tr w:rsidR="007A4BB2" w:rsidRPr="000247A8" w14:paraId="7A5D4B94" w14:textId="77777777">
        <w:tc>
          <w:tcPr>
            <w:tcW w:w="2279" w:type="dxa"/>
          </w:tcPr>
          <w:p w14:paraId="4E19DCE2" w14:textId="77777777" w:rsidR="007A4BB2" w:rsidRPr="000247A8" w:rsidRDefault="007A4BB2">
            <w:pPr>
              <w:pStyle w:val="TableText"/>
            </w:pPr>
            <w:r w:rsidRPr="000247A8">
              <w:t>423</w:t>
            </w:r>
          </w:p>
        </w:tc>
        <w:tc>
          <w:tcPr>
            <w:tcW w:w="7351" w:type="dxa"/>
          </w:tcPr>
          <w:p w14:paraId="513BB360" w14:textId="77777777" w:rsidR="007A4BB2" w:rsidRPr="000247A8" w:rsidRDefault="007A4BB2">
            <w:pPr>
              <w:pStyle w:val="TableText"/>
            </w:pPr>
            <w:r w:rsidRPr="000247A8">
              <w:t>PRCHL712</w:t>
            </w:r>
          </w:p>
        </w:tc>
      </w:tr>
      <w:tr w:rsidR="007A4BB2" w:rsidRPr="000247A8" w14:paraId="550B4B56" w14:textId="77777777">
        <w:tc>
          <w:tcPr>
            <w:tcW w:w="2279" w:type="dxa"/>
          </w:tcPr>
          <w:p w14:paraId="68296792" w14:textId="77777777" w:rsidR="007A4BB2" w:rsidRPr="000247A8" w:rsidRDefault="007A4BB2">
            <w:pPr>
              <w:pStyle w:val="TableText"/>
            </w:pPr>
            <w:r w:rsidRPr="000247A8">
              <w:t>423</w:t>
            </w:r>
          </w:p>
        </w:tc>
        <w:tc>
          <w:tcPr>
            <w:tcW w:w="7351" w:type="dxa"/>
          </w:tcPr>
          <w:p w14:paraId="17774128" w14:textId="77777777" w:rsidR="007A4BB2" w:rsidRPr="000247A8" w:rsidRDefault="007A4BB2">
            <w:pPr>
              <w:pStyle w:val="TableText"/>
            </w:pPr>
            <w:r w:rsidRPr="000247A8">
              <w:t>PRCH-REC7 LOG 431/434</w:t>
            </w:r>
          </w:p>
        </w:tc>
      </w:tr>
      <w:tr w:rsidR="007A4BB2" w:rsidRPr="000247A8" w14:paraId="6A29FCB4" w14:textId="77777777">
        <w:tc>
          <w:tcPr>
            <w:tcW w:w="2279" w:type="dxa"/>
          </w:tcPr>
          <w:p w14:paraId="2D55F7BD" w14:textId="77777777" w:rsidR="007A4BB2" w:rsidRPr="000247A8" w:rsidRDefault="007A4BB2">
            <w:pPr>
              <w:pStyle w:val="TableText"/>
            </w:pPr>
            <w:r w:rsidRPr="000247A8">
              <w:t>440</w:t>
            </w:r>
          </w:p>
        </w:tc>
        <w:tc>
          <w:tcPr>
            <w:tcW w:w="7351" w:type="dxa"/>
          </w:tcPr>
          <w:p w14:paraId="560DCACD" w14:textId="77777777" w:rsidR="007A4BB2" w:rsidRPr="000247A8" w:rsidRDefault="007A4BB2">
            <w:pPr>
              <w:pStyle w:val="TableText"/>
            </w:pPr>
            <w:r w:rsidRPr="000247A8">
              <w:t>PRCF FMS VENEDIT1</w:t>
            </w:r>
          </w:p>
        </w:tc>
      </w:tr>
      <w:tr w:rsidR="007A4BB2" w:rsidRPr="000247A8" w14:paraId="3F3097DF" w14:textId="77777777">
        <w:tc>
          <w:tcPr>
            <w:tcW w:w="2279" w:type="dxa"/>
          </w:tcPr>
          <w:p w14:paraId="67D0643F" w14:textId="77777777" w:rsidR="007A4BB2" w:rsidRPr="000247A8" w:rsidRDefault="007A4BB2">
            <w:pPr>
              <w:pStyle w:val="TableText"/>
            </w:pPr>
            <w:r w:rsidRPr="000247A8">
              <w:lastRenderedPageBreak/>
              <w:t xml:space="preserve">440   </w:t>
            </w:r>
          </w:p>
        </w:tc>
        <w:tc>
          <w:tcPr>
            <w:tcW w:w="7351" w:type="dxa"/>
          </w:tcPr>
          <w:p w14:paraId="40A2C371" w14:textId="77777777" w:rsidR="007A4BB2" w:rsidRPr="000247A8" w:rsidRDefault="007A4BB2">
            <w:pPr>
              <w:pStyle w:val="TableText"/>
            </w:pPr>
            <w:r w:rsidRPr="000247A8">
              <w:t>PRCF FMS VENEDIT1B</w:t>
            </w:r>
          </w:p>
        </w:tc>
      </w:tr>
      <w:tr w:rsidR="007A4BB2" w:rsidRPr="000247A8" w14:paraId="2710F55C" w14:textId="77777777">
        <w:tc>
          <w:tcPr>
            <w:tcW w:w="2279" w:type="dxa"/>
          </w:tcPr>
          <w:p w14:paraId="463F2D56" w14:textId="77777777" w:rsidR="007A4BB2" w:rsidRPr="000247A8" w:rsidRDefault="007A4BB2">
            <w:pPr>
              <w:pStyle w:val="TableText"/>
            </w:pPr>
            <w:r w:rsidRPr="000247A8">
              <w:t>440</w:t>
            </w:r>
          </w:p>
        </w:tc>
        <w:tc>
          <w:tcPr>
            <w:tcW w:w="7351" w:type="dxa"/>
          </w:tcPr>
          <w:p w14:paraId="00BB2898" w14:textId="77777777" w:rsidR="007A4BB2" w:rsidRPr="000247A8" w:rsidRDefault="007A4BB2">
            <w:pPr>
              <w:pStyle w:val="TableText"/>
            </w:pPr>
            <w:r w:rsidRPr="000247A8">
              <w:t>PRCF FMS VENEDIT2</w:t>
            </w:r>
          </w:p>
        </w:tc>
      </w:tr>
      <w:tr w:rsidR="007A4BB2" w:rsidRPr="000247A8" w14:paraId="2AFCD12C" w14:textId="77777777">
        <w:tc>
          <w:tcPr>
            <w:tcW w:w="2279" w:type="dxa"/>
          </w:tcPr>
          <w:p w14:paraId="50A18F5B" w14:textId="77777777" w:rsidR="007A4BB2" w:rsidRPr="000247A8" w:rsidRDefault="007A4BB2">
            <w:pPr>
              <w:pStyle w:val="TableText"/>
            </w:pPr>
            <w:r w:rsidRPr="000247A8">
              <w:t xml:space="preserve">440   </w:t>
            </w:r>
          </w:p>
        </w:tc>
        <w:tc>
          <w:tcPr>
            <w:tcW w:w="7351" w:type="dxa"/>
          </w:tcPr>
          <w:p w14:paraId="61057F98" w14:textId="77777777" w:rsidR="007A4BB2" w:rsidRPr="000247A8" w:rsidRDefault="007A4BB2">
            <w:pPr>
              <w:pStyle w:val="TableText"/>
            </w:pPr>
            <w:r w:rsidRPr="000247A8">
              <w:t>PRCF FMS VENEDIT2B</w:t>
            </w:r>
          </w:p>
        </w:tc>
      </w:tr>
      <w:tr w:rsidR="007A4BB2" w:rsidRPr="000247A8" w14:paraId="33D09B61" w14:textId="77777777">
        <w:tc>
          <w:tcPr>
            <w:tcW w:w="2279" w:type="dxa"/>
          </w:tcPr>
          <w:p w14:paraId="3FF14E7D" w14:textId="77777777" w:rsidR="007A4BB2" w:rsidRPr="000247A8" w:rsidRDefault="007A4BB2">
            <w:pPr>
              <w:pStyle w:val="TableText"/>
            </w:pPr>
            <w:r w:rsidRPr="000247A8">
              <w:t>440</w:t>
            </w:r>
          </w:p>
        </w:tc>
        <w:tc>
          <w:tcPr>
            <w:tcW w:w="7351" w:type="dxa"/>
          </w:tcPr>
          <w:p w14:paraId="275CF285" w14:textId="77777777" w:rsidR="007A4BB2" w:rsidRPr="000247A8" w:rsidRDefault="007A4BB2">
            <w:pPr>
              <w:pStyle w:val="TableText"/>
            </w:pPr>
            <w:r w:rsidRPr="000247A8">
              <w:t>PRCFACALM</w:t>
            </w:r>
          </w:p>
        </w:tc>
      </w:tr>
      <w:tr w:rsidR="007A4BB2" w:rsidRPr="000247A8" w14:paraId="30C8B8BE" w14:textId="77777777">
        <w:tc>
          <w:tcPr>
            <w:tcW w:w="2279" w:type="dxa"/>
          </w:tcPr>
          <w:p w14:paraId="64E5A184" w14:textId="77777777" w:rsidR="007A4BB2" w:rsidRPr="000247A8" w:rsidRDefault="007A4BB2">
            <w:pPr>
              <w:pStyle w:val="TableText"/>
            </w:pPr>
            <w:r w:rsidRPr="000247A8">
              <w:t xml:space="preserve">440   </w:t>
            </w:r>
          </w:p>
        </w:tc>
        <w:tc>
          <w:tcPr>
            <w:tcW w:w="7351" w:type="dxa"/>
          </w:tcPr>
          <w:p w14:paraId="58723784" w14:textId="77777777" w:rsidR="007A4BB2" w:rsidRPr="000247A8" w:rsidRDefault="007A4BB2">
            <w:pPr>
              <w:pStyle w:val="TableText"/>
            </w:pPr>
            <w:r w:rsidRPr="000247A8">
              <w:t>PRCHFEDVEN</w:t>
            </w:r>
          </w:p>
        </w:tc>
      </w:tr>
      <w:tr w:rsidR="007A4BB2" w:rsidRPr="000247A8" w14:paraId="1218BF33" w14:textId="77777777">
        <w:tc>
          <w:tcPr>
            <w:tcW w:w="2279" w:type="dxa"/>
          </w:tcPr>
          <w:p w14:paraId="1F64192F" w14:textId="77777777" w:rsidR="007A4BB2" w:rsidRPr="000247A8" w:rsidRDefault="007A4BB2">
            <w:pPr>
              <w:pStyle w:val="TableText"/>
            </w:pPr>
            <w:r w:rsidRPr="000247A8">
              <w:t xml:space="preserve">440   </w:t>
            </w:r>
          </w:p>
        </w:tc>
        <w:tc>
          <w:tcPr>
            <w:tcW w:w="7351" w:type="dxa"/>
          </w:tcPr>
          <w:p w14:paraId="5E26D07A" w14:textId="77777777" w:rsidR="007A4BB2" w:rsidRPr="000247A8" w:rsidRDefault="007A4BB2">
            <w:pPr>
              <w:pStyle w:val="TableText"/>
            </w:pPr>
            <w:r w:rsidRPr="000247A8">
              <w:t>PRCHVENDOR</w:t>
            </w:r>
          </w:p>
        </w:tc>
      </w:tr>
      <w:tr w:rsidR="007A4BB2" w:rsidRPr="000247A8" w14:paraId="7D8241AE" w14:textId="77777777">
        <w:tc>
          <w:tcPr>
            <w:tcW w:w="2279" w:type="dxa"/>
          </w:tcPr>
          <w:p w14:paraId="5A6BCA10" w14:textId="77777777" w:rsidR="007A4BB2" w:rsidRPr="000247A8" w:rsidRDefault="007A4BB2">
            <w:pPr>
              <w:pStyle w:val="TableText"/>
            </w:pPr>
            <w:r w:rsidRPr="000247A8">
              <w:t xml:space="preserve">440  </w:t>
            </w:r>
          </w:p>
        </w:tc>
        <w:tc>
          <w:tcPr>
            <w:tcW w:w="7351" w:type="dxa"/>
          </w:tcPr>
          <w:p w14:paraId="7433AD0A" w14:textId="77777777" w:rsidR="007A4BB2" w:rsidRPr="000247A8" w:rsidRDefault="007A4BB2">
            <w:pPr>
              <w:pStyle w:val="TableText"/>
            </w:pPr>
            <w:r w:rsidRPr="000247A8">
              <w:t>PRCHVENDOR1</w:t>
            </w:r>
          </w:p>
        </w:tc>
      </w:tr>
      <w:tr w:rsidR="007A4BB2" w:rsidRPr="000247A8" w14:paraId="40F50CC7" w14:textId="77777777">
        <w:tc>
          <w:tcPr>
            <w:tcW w:w="2279" w:type="dxa"/>
          </w:tcPr>
          <w:p w14:paraId="091EA387" w14:textId="77777777" w:rsidR="007A4BB2" w:rsidRPr="000247A8" w:rsidRDefault="007A4BB2">
            <w:pPr>
              <w:pStyle w:val="TableText"/>
            </w:pPr>
            <w:r w:rsidRPr="000247A8">
              <w:t>440</w:t>
            </w:r>
          </w:p>
        </w:tc>
        <w:tc>
          <w:tcPr>
            <w:tcW w:w="7351" w:type="dxa"/>
          </w:tcPr>
          <w:p w14:paraId="77743A7F" w14:textId="77777777" w:rsidR="007A4BB2" w:rsidRPr="000247A8" w:rsidRDefault="007A4BB2">
            <w:pPr>
              <w:pStyle w:val="TableText"/>
            </w:pPr>
            <w:r w:rsidRPr="000247A8">
              <w:t>PRCHVENDORNOREACT</w:t>
            </w:r>
          </w:p>
        </w:tc>
      </w:tr>
      <w:tr w:rsidR="007A4BB2" w:rsidRPr="000247A8" w14:paraId="68D7D661" w14:textId="77777777">
        <w:tc>
          <w:tcPr>
            <w:tcW w:w="2279" w:type="dxa"/>
          </w:tcPr>
          <w:p w14:paraId="13F804D7" w14:textId="77777777" w:rsidR="007A4BB2" w:rsidRPr="000247A8" w:rsidRDefault="007A4BB2">
            <w:pPr>
              <w:pStyle w:val="TableText"/>
            </w:pPr>
            <w:r w:rsidRPr="000247A8">
              <w:t>440</w:t>
            </w:r>
          </w:p>
        </w:tc>
        <w:tc>
          <w:tcPr>
            <w:tcW w:w="7351" w:type="dxa"/>
          </w:tcPr>
          <w:p w14:paraId="2CDE57B7" w14:textId="77777777" w:rsidR="007A4BB2" w:rsidRPr="000247A8" w:rsidRDefault="007A4BB2">
            <w:pPr>
              <w:pStyle w:val="TableText"/>
            </w:pPr>
            <w:r w:rsidRPr="000247A8">
              <w:t>PRCO EDI VENDOR</w:t>
            </w:r>
          </w:p>
        </w:tc>
      </w:tr>
      <w:tr w:rsidR="007A4BB2" w:rsidRPr="000247A8" w14:paraId="377CF499" w14:textId="77777777">
        <w:tc>
          <w:tcPr>
            <w:tcW w:w="2279" w:type="dxa"/>
          </w:tcPr>
          <w:p w14:paraId="3B482B58" w14:textId="77777777" w:rsidR="007A4BB2" w:rsidRPr="000247A8" w:rsidRDefault="007A4BB2">
            <w:pPr>
              <w:pStyle w:val="TableText"/>
            </w:pPr>
            <w:r w:rsidRPr="000247A8">
              <w:t>440.2</w:t>
            </w:r>
          </w:p>
        </w:tc>
        <w:tc>
          <w:tcPr>
            <w:tcW w:w="7351" w:type="dxa"/>
          </w:tcPr>
          <w:p w14:paraId="5AB39C38" w14:textId="77777777" w:rsidR="007A4BB2" w:rsidRPr="000247A8" w:rsidRDefault="007A4BB2">
            <w:pPr>
              <w:pStyle w:val="TableText"/>
            </w:pPr>
            <w:r w:rsidRPr="000247A8">
              <w:t>PRCHPT</w:t>
            </w:r>
          </w:p>
        </w:tc>
      </w:tr>
      <w:tr w:rsidR="007A4BB2" w:rsidRPr="000247A8" w14:paraId="05BF12B5" w14:textId="77777777">
        <w:tc>
          <w:tcPr>
            <w:tcW w:w="2279" w:type="dxa"/>
          </w:tcPr>
          <w:p w14:paraId="4FC06CC5" w14:textId="77777777" w:rsidR="007A4BB2" w:rsidRPr="000247A8" w:rsidRDefault="007A4BB2">
            <w:pPr>
              <w:pStyle w:val="TableText"/>
            </w:pPr>
            <w:r w:rsidRPr="000247A8">
              <w:t xml:space="preserve">440.3  </w:t>
            </w:r>
          </w:p>
        </w:tc>
        <w:tc>
          <w:tcPr>
            <w:tcW w:w="7351" w:type="dxa"/>
          </w:tcPr>
          <w:p w14:paraId="24199D95" w14:textId="77777777" w:rsidR="007A4BB2" w:rsidRPr="000247A8" w:rsidRDefault="007A4BB2">
            <w:pPr>
              <w:pStyle w:val="TableText"/>
            </w:pPr>
            <w:r w:rsidRPr="000247A8">
              <w:t>PRCFACALM</w:t>
            </w:r>
          </w:p>
        </w:tc>
      </w:tr>
      <w:tr w:rsidR="007A4BB2" w:rsidRPr="000247A8" w14:paraId="07FB6C4F" w14:textId="77777777">
        <w:tc>
          <w:tcPr>
            <w:tcW w:w="2279" w:type="dxa"/>
          </w:tcPr>
          <w:p w14:paraId="0E3D585D" w14:textId="77777777" w:rsidR="007A4BB2" w:rsidRPr="000247A8" w:rsidRDefault="007A4BB2">
            <w:pPr>
              <w:pStyle w:val="TableText"/>
            </w:pPr>
            <w:r w:rsidRPr="000247A8">
              <w:t>440.3</w:t>
            </w:r>
          </w:p>
        </w:tc>
        <w:tc>
          <w:tcPr>
            <w:tcW w:w="7351" w:type="dxa"/>
          </w:tcPr>
          <w:p w14:paraId="62739A83" w14:textId="77777777" w:rsidR="007A4BB2" w:rsidRPr="000247A8" w:rsidRDefault="007A4BB2">
            <w:pPr>
              <w:pStyle w:val="TableText"/>
            </w:pPr>
            <w:r w:rsidRPr="000247A8">
              <w:t>PRCO EDI VENDOR</w:t>
            </w:r>
          </w:p>
        </w:tc>
      </w:tr>
      <w:tr w:rsidR="007A4BB2" w:rsidRPr="000247A8" w14:paraId="13C59BB6" w14:textId="77777777">
        <w:tc>
          <w:tcPr>
            <w:tcW w:w="2279" w:type="dxa"/>
          </w:tcPr>
          <w:p w14:paraId="5376C892" w14:textId="77777777" w:rsidR="007A4BB2" w:rsidRPr="000247A8" w:rsidRDefault="007A4BB2">
            <w:pPr>
              <w:pStyle w:val="TableText"/>
            </w:pPr>
            <w:r w:rsidRPr="000247A8">
              <w:t xml:space="preserve">440.5 </w:t>
            </w:r>
          </w:p>
        </w:tc>
        <w:tc>
          <w:tcPr>
            <w:tcW w:w="7351" w:type="dxa"/>
          </w:tcPr>
          <w:p w14:paraId="0EF979E2" w14:textId="77777777" w:rsidR="007A4BB2" w:rsidRPr="000247A8" w:rsidRDefault="007A4BB2">
            <w:pPr>
              <w:pStyle w:val="TableText"/>
            </w:pPr>
            <w:r w:rsidRPr="000247A8">
              <w:t>PRCH PURCHASE CARD</w:t>
            </w:r>
          </w:p>
        </w:tc>
      </w:tr>
      <w:tr w:rsidR="007A4BB2" w:rsidRPr="000247A8" w14:paraId="0838D5AD" w14:textId="77777777">
        <w:tc>
          <w:tcPr>
            <w:tcW w:w="2279" w:type="dxa"/>
          </w:tcPr>
          <w:p w14:paraId="1EF348F8" w14:textId="77777777" w:rsidR="007A4BB2" w:rsidRPr="000247A8" w:rsidRDefault="007A4BB2">
            <w:pPr>
              <w:pStyle w:val="TableText"/>
            </w:pPr>
            <w:r w:rsidRPr="000247A8">
              <w:t>441</w:t>
            </w:r>
          </w:p>
        </w:tc>
        <w:tc>
          <w:tcPr>
            <w:tcW w:w="7351" w:type="dxa"/>
          </w:tcPr>
          <w:p w14:paraId="7643203E" w14:textId="77777777" w:rsidR="007A4BB2" w:rsidRPr="000247A8" w:rsidRDefault="007A4BB2">
            <w:pPr>
              <w:pStyle w:val="TableText"/>
            </w:pPr>
            <w:r w:rsidRPr="000247A8">
              <w:t>PRCF SUB EDIT</w:t>
            </w:r>
          </w:p>
        </w:tc>
      </w:tr>
      <w:tr w:rsidR="007A4BB2" w:rsidRPr="000247A8" w14:paraId="63C1EC09" w14:textId="77777777">
        <w:tc>
          <w:tcPr>
            <w:tcW w:w="2279" w:type="dxa"/>
          </w:tcPr>
          <w:p w14:paraId="0769F7BD" w14:textId="77777777" w:rsidR="007A4BB2" w:rsidRPr="000247A8" w:rsidRDefault="007A4BB2">
            <w:pPr>
              <w:pStyle w:val="TableText"/>
            </w:pPr>
            <w:r w:rsidRPr="000247A8">
              <w:t>441</w:t>
            </w:r>
          </w:p>
        </w:tc>
        <w:tc>
          <w:tcPr>
            <w:tcW w:w="7351" w:type="dxa"/>
          </w:tcPr>
          <w:p w14:paraId="0751AF62" w14:textId="77777777" w:rsidR="007A4BB2" w:rsidRPr="000247A8" w:rsidRDefault="007A4BB2">
            <w:pPr>
              <w:pStyle w:val="TableText"/>
            </w:pPr>
            <w:r w:rsidRPr="000247A8">
              <w:t>PRCHITEM</w:t>
            </w:r>
          </w:p>
        </w:tc>
      </w:tr>
      <w:tr w:rsidR="00103256" w:rsidRPr="000247A8" w14:paraId="59C0AED2" w14:textId="77777777">
        <w:tc>
          <w:tcPr>
            <w:tcW w:w="2279" w:type="dxa"/>
          </w:tcPr>
          <w:p w14:paraId="21890045" w14:textId="77777777" w:rsidR="00103256" w:rsidRPr="000247A8" w:rsidRDefault="00103256">
            <w:pPr>
              <w:pStyle w:val="TableText"/>
            </w:pPr>
            <w:r>
              <w:t>441</w:t>
            </w:r>
          </w:p>
        </w:tc>
        <w:tc>
          <w:tcPr>
            <w:tcW w:w="7351" w:type="dxa"/>
          </w:tcPr>
          <w:p w14:paraId="1FDC193B" w14:textId="77777777" w:rsidR="00103256" w:rsidRPr="000247A8" w:rsidRDefault="00103256">
            <w:pPr>
              <w:pStyle w:val="TableText"/>
            </w:pPr>
            <w:r>
              <w:t>PRCHITEM2</w:t>
            </w:r>
          </w:p>
        </w:tc>
      </w:tr>
      <w:tr w:rsidR="007A4BB2" w:rsidRPr="000247A8" w14:paraId="5D3BBB80" w14:textId="77777777">
        <w:tc>
          <w:tcPr>
            <w:tcW w:w="2279" w:type="dxa"/>
          </w:tcPr>
          <w:p w14:paraId="4FFF8594" w14:textId="77777777" w:rsidR="007A4BB2" w:rsidRPr="000247A8" w:rsidRDefault="007A4BB2">
            <w:pPr>
              <w:pStyle w:val="TableText"/>
            </w:pPr>
            <w:r w:rsidRPr="000247A8">
              <w:t xml:space="preserve">441 </w:t>
            </w:r>
          </w:p>
        </w:tc>
        <w:tc>
          <w:tcPr>
            <w:tcW w:w="7351" w:type="dxa"/>
          </w:tcPr>
          <w:p w14:paraId="18B4700F" w14:textId="77777777" w:rsidR="007A4BB2" w:rsidRPr="000247A8" w:rsidRDefault="007A4BB2">
            <w:pPr>
              <w:pStyle w:val="TableText"/>
            </w:pPr>
            <w:r w:rsidRPr="000247A8">
              <w:t>PRCHVEN</w:t>
            </w:r>
          </w:p>
        </w:tc>
      </w:tr>
      <w:tr w:rsidR="007A4BB2" w:rsidRPr="000247A8" w14:paraId="5EBE54BC" w14:textId="77777777">
        <w:tc>
          <w:tcPr>
            <w:tcW w:w="2279" w:type="dxa"/>
          </w:tcPr>
          <w:p w14:paraId="57950559" w14:textId="77777777" w:rsidR="007A4BB2" w:rsidRPr="000247A8" w:rsidRDefault="007A4BB2">
            <w:pPr>
              <w:pStyle w:val="TableText"/>
            </w:pPr>
            <w:r w:rsidRPr="000247A8">
              <w:t xml:space="preserve">442  </w:t>
            </w:r>
          </w:p>
        </w:tc>
        <w:tc>
          <w:tcPr>
            <w:tcW w:w="7351" w:type="dxa"/>
          </w:tcPr>
          <w:p w14:paraId="0AFB1E19" w14:textId="77777777" w:rsidR="007A4BB2" w:rsidRPr="000247A8" w:rsidRDefault="007A4BB2">
            <w:pPr>
              <w:pStyle w:val="TableText"/>
            </w:pPr>
            <w:r w:rsidRPr="000247A8">
              <w:t>PRCH DELIVERY ORDER</w:t>
            </w:r>
          </w:p>
        </w:tc>
      </w:tr>
      <w:tr w:rsidR="007A4BB2" w:rsidRPr="000247A8" w14:paraId="6EBDB40D" w14:textId="77777777">
        <w:tc>
          <w:tcPr>
            <w:tcW w:w="2279" w:type="dxa"/>
          </w:tcPr>
          <w:p w14:paraId="46C59E37" w14:textId="77777777" w:rsidR="007A4BB2" w:rsidRPr="000247A8" w:rsidRDefault="007A4BB2">
            <w:pPr>
              <w:pStyle w:val="TableText"/>
            </w:pPr>
            <w:r w:rsidRPr="000247A8">
              <w:t>442</w:t>
            </w:r>
          </w:p>
        </w:tc>
        <w:tc>
          <w:tcPr>
            <w:tcW w:w="7351" w:type="dxa"/>
          </w:tcPr>
          <w:p w14:paraId="26538FBB" w14:textId="77777777" w:rsidR="007A4BB2" w:rsidRPr="000247A8" w:rsidRDefault="007A4BB2">
            <w:pPr>
              <w:pStyle w:val="TableText"/>
            </w:pPr>
            <w:r w:rsidRPr="000247A8">
              <w:t>PRCH DETAILED PURCHASE CARD</w:t>
            </w:r>
          </w:p>
        </w:tc>
      </w:tr>
      <w:tr w:rsidR="007A4BB2" w:rsidRPr="000247A8" w14:paraId="05869669" w14:textId="77777777">
        <w:tc>
          <w:tcPr>
            <w:tcW w:w="2279" w:type="dxa"/>
          </w:tcPr>
          <w:p w14:paraId="7EB13C9F" w14:textId="77777777" w:rsidR="007A4BB2" w:rsidRPr="000247A8" w:rsidRDefault="007A4BB2">
            <w:pPr>
              <w:pStyle w:val="TableText"/>
            </w:pPr>
            <w:r w:rsidRPr="000247A8">
              <w:t xml:space="preserve">442 </w:t>
            </w:r>
          </w:p>
        </w:tc>
        <w:tc>
          <w:tcPr>
            <w:tcW w:w="7351" w:type="dxa"/>
          </w:tcPr>
          <w:p w14:paraId="706FA129" w14:textId="77777777" w:rsidR="007A4BB2" w:rsidRPr="000247A8" w:rsidRDefault="007A4BB2">
            <w:pPr>
              <w:pStyle w:val="TableText"/>
            </w:pPr>
            <w:r w:rsidRPr="000247A8">
              <w:t>PRCH DIRECT DELIVERY ORDER</w:t>
            </w:r>
          </w:p>
        </w:tc>
      </w:tr>
      <w:tr w:rsidR="00CF7BAE" w:rsidRPr="000247A8" w14:paraId="52D27859" w14:textId="77777777">
        <w:tc>
          <w:tcPr>
            <w:tcW w:w="2279" w:type="dxa"/>
          </w:tcPr>
          <w:p w14:paraId="1744FF02" w14:textId="77777777" w:rsidR="00CF7BAE" w:rsidRPr="000247A8" w:rsidRDefault="00CF7BAE" w:rsidP="008B1851">
            <w:pPr>
              <w:pStyle w:val="TableText"/>
            </w:pPr>
            <w:r w:rsidRPr="000247A8">
              <w:t>442</w:t>
            </w:r>
          </w:p>
        </w:tc>
        <w:tc>
          <w:tcPr>
            <w:tcW w:w="7351" w:type="dxa"/>
          </w:tcPr>
          <w:p w14:paraId="4CF7A06E" w14:textId="77777777" w:rsidR="00CF7BAE" w:rsidRPr="000247A8" w:rsidRDefault="00CF7BAE" w:rsidP="008B1851">
            <w:pPr>
              <w:pStyle w:val="TableText"/>
            </w:pPr>
            <w:r w:rsidRPr="000247A8">
              <w:t>PRCH NEW DEL FPDS</w:t>
            </w:r>
          </w:p>
        </w:tc>
      </w:tr>
      <w:tr w:rsidR="00CF7BAE" w:rsidRPr="000247A8" w14:paraId="046B5794" w14:textId="77777777">
        <w:tc>
          <w:tcPr>
            <w:tcW w:w="2279" w:type="dxa"/>
          </w:tcPr>
          <w:p w14:paraId="6F5FC6BF" w14:textId="77777777" w:rsidR="00CF7BAE" w:rsidRPr="000247A8" w:rsidRDefault="00CF7BAE" w:rsidP="008B1851">
            <w:pPr>
              <w:pStyle w:val="TableText"/>
            </w:pPr>
            <w:r w:rsidRPr="000247A8">
              <w:t>442</w:t>
            </w:r>
          </w:p>
        </w:tc>
        <w:tc>
          <w:tcPr>
            <w:tcW w:w="7351" w:type="dxa"/>
          </w:tcPr>
          <w:p w14:paraId="4858741D" w14:textId="77777777" w:rsidR="00CF7BAE" w:rsidRPr="000247A8" w:rsidRDefault="00CF7BAE" w:rsidP="008B1851">
            <w:pPr>
              <w:pStyle w:val="TableText"/>
            </w:pPr>
            <w:r w:rsidRPr="000247A8">
              <w:t>PRCH NEW PC FPDS</w:t>
            </w:r>
          </w:p>
        </w:tc>
      </w:tr>
      <w:tr w:rsidR="00CF7BAE" w:rsidRPr="000247A8" w14:paraId="2DA5EEB9" w14:textId="77777777">
        <w:tc>
          <w:tcPr>
            <w:tcW w:w="2279" w:type="dxa"/>
          </w:tcPr>
          <w:p w14:paraId="250B707B" w14:textId="77777777" w:rsidR="00CF7BAE" w:rsidRPr="000247A8" w:rsidRDefault="00CF7BAE" w:rsidP="008B1851">
            <w:pPr>
              <w:pStyle w:val="TableText"/>
            </w:pPr>
            <w:r w:rsidRPr="000247A8">
              <w:t>442</w:t>
            </w:r>
          </w:p>
        </w:tc>
        <w:tc>
          <w:tcPr>
            <w:tcW w:w="7351" w:type="dxa"/>
          </w:tcPr>
          <w:p w14:paraId="42E6DC80" w14:textId="77777777" w:rsidR="00CF7BAE" w:rsidRPr="000247A8" w:rsidRDefault="00CF7BAE" w:rsidP="008B1851">
            <w:pPr>
              <w:pStyle w:val="TableText"/>
            </w:pPr>
            <w:r w:rsidRPr="000247A8">
              <w:t>PRCH NEW PO FPDS</w:t>
            </w:r>
          </w:p>
        </w:tc>
      </w:tr>
      <w:tr w:rsidR="00CF7BAE" w:rsidRPr="000247A8" w14:paraId="61A87A17" w14:textId="77777777">
        <w:tc>
          <w:tcPr>
            <w:tcW w:w="2279" w:type="dxa"/>
          </w:tcPr>
          <w:p w14:paraId="51C3E8FA" w14:textId="77777777" w:rsidR="00CF7BAE" w:rsidRPr="000247A8" w:rsidRDefault="00CF7BAE">
            <w:pPr>
              <w:pStyle w:val="TableText"/>
            </w:pPr>
            <w:r w:rsidRPr="000247A8">
              <w:t xml:space="preserve">442  </w:t>
            </w:r>
          </w:p>
        </w:tc>
        <w:tc>
          <w:tcPr>
            <w:tcW w:w="7351" w:type="dxa"/>
          </w:tcPr>
          <w:p w14:paraId="63CD9A61" w14:textId="77777777" w:rsidR="00CF7BAE" w:rsidRPr="000247A8" w:rsidRDefault="00CF7BAE">
            <w:pPr>
              <w:pStyle w:val="TableText"/>
            </w:pPr>
            <w:r w:rsidRPr="000247A8">
              <w:t>PRCH PC DIRECT DELIVERY</w:t>
            </w:r>
          </w:p>
        </w:tc>
      </w:tr>
      <w:tr w:rsidR="00CF7BAE" w:rsidRPr="000247A8" w14:paraId="2DAD4929" w14:textId="77777777">
        <w:tc>
          <w:tcPr>
            <w:tcW w:w="2279" w:type="dxa"/>
          </w:tcPr>
          <w:p w14:paraId="1760B20E" w14:textId="77777777" w:rsidR="00CF7BAE" w:rsidRPr="000247A8" w:rsidRDefault="00CF7BAE">
            <w:pPr>
              <w:pStyle w:val="TableText"/>
            </w:pPr>
            <w:r w:rsidRPr="000247A8">
              <w:t>442</w:t>
            </w:r>
          </w:p>
        </w:tc>
        <w:tc>
          <w:tcPr>
            <w:tcW w:w="7351" w:type="dxa"/>
          </w:tcPr>
          <w:p w14:paraId="739B7390" w14:textId="77777777" w:rsidR="00CF7BAE" w:rsidRPr="000247A8" w:rsidRDefault="00CF7BAE">
            <w:pPr>
              <w:pStyle w:val="TableText"/>
            </w:pPr>
            <w:r w:rsidRPr="000247A8">
              <w:t>PRCH PROSTHETIC</w:t>
            </w:r>
          </w:p>
        </w:tc>
      </w:tr>
      <w:tr w:rsidR="00CF7BAE" w:rsidRPr="000247A8" w14:paraId="7C5F376E" w14:textId="77777777">
        <w:tc>
          <w:tcPr>
            <w:tcW w:w="2279" w:type="dxa"/>
          </w:tcPr>
          <w:p w14:paraId="6BDC6875" w14:textId="77777777" w:rsidR="00CF7BAE" w:rsidRPr="000247A8" w:rsidRDefault="00CF7BAE">
            <w:pPr>
              <w:pStyle w:val="TableText"/>
            </w:pPr>
            <w:r w:rsidRPr="000247A8">
              <w:t>442</w:t>
            </w:r>
          </w:p>
        </w:tc>
        <w:tc>
          <w:tcPr>
            <w:tcW w:w="7351" w:type="dxa"/>
          </w:tcPr>
          <w:p w14:paraId="01A0440C" w14:textId="77777777" w:rsidR="00CF7BAE" w:rsidRPr="000247A8" w:rsidRDefault="00CF7BAE">
            <w:pPr>
              <w:pStyle w:val="TableText"/>
            </w:pPr>
            <w:r w:rsidRPr="000247A8">
              <w:t>PRCH2138</w:t>
            </w:r>
          </w:p>
        </w:tc>
      </w:tr>
      <w:tr w:rsidR="00CF7BAE" w:rsidRPr="000247A8" w14:paraId="05F424AD" w14:textId="77777777">
        <w:tc>
          <w:tcPr>
            <w:tcW w:w="2279" w:type="dxa"/>
          </w:tcPr>
          <w:p w14:paraId="6BDE6435" w14:textId="77777777" w:rsidR="00CF7BAE" w:rsidRPr="000247A8" w:rsidRDefault="00CF7BAE">
            <w:pPr>
              <w:pStyle w:val="TableText"/>
            </w:pPr>
            <w:r w:rsidRPr="000247A8">
              <w:t xml:space="preserve">442 </w:t>
            </w:r>
          </w:p>
        </w:tc>
        <w:tc>
          <w:tcPr>
            <w:tcW w:w="7351" w:type="dxa"/>
          </w:tcPr>
          <w:p w14:paraId="4DB72430" w14:textId="77777777" w:rsidR="00CF7BAE" w:rsidRPr="000247A8" w:rsidRDefault="00CF7BAE">
            <w:pPr>
              <w:pStyle w:val="TableText"/>
            </w:pPr>
            <w:r w:rsidRPr="000247A8">
              <w:t>PRCHAMT</w:t>
            </w:r>
          </w:p>
        </w:tc>
      </w:tr>
      <w:tr w:rsidR="00CF7BAE" w:rsidRPr="000247A8" w14:paraId="355CDE97" w14:textId="77777777">
        <w:tc>
          <w:tcPr>
            <w:tcW w:w="2279" w:type="dxa"/>
          </w:tcPr>
          <w:p w14:paraId="022FAF28" w14:textId="77777777" w:rsidR="00CF7BAE" w:rsidRPr="000247A8" w:rsidRDefault="00CF7BAE">
            <w:pPr>
              <w:pStyle w:val="TableText"/>
            </w:pPr>
            <w:r w:rsidRPr="000247A8">
              <w:t>442</w:t>
            </w:r>
          </w:p>
        </w:tc>
        <w:tc>
          <w:tcPr>
            <w:tcW w:w="7351" w:type="dxa"/>
          </w:tcPr>
          <w:p w14:paraId="7A5F4EBF" w14:textId="77777777" w:rsidR="00CF7BAE" w:rsidRPr="000247A8" w:rsidRDefault="00CF7BAE">
            <w:pPr>
              <w:pStyle w:val="TableText"/>
            </w:pPr>
            <w:r w:rsidRPr="000247A8">
              <w:t>PRCHAMT89</w:t>
            </w:r>
          </w:p>
        </w:tc>
      </w:tr>
      <w:tr w:rsidR="00CF7BAE" w:rsidRPr="000247A8" w14:paraId="388437A0" w14:textId="77777777">
        <w:tc>
          <w:tcPr>
            <w:tcW w:w="2279" w:type="dxa"/>
          </w:tcPr>
          <w:p w14:paraId="46D4124F" w14:textId="77777777" w:rsidR="00CF7BAE" w:rsidRPr="000247A8" w:rsidRDefault="00CF7BAE">
            <w:pPr>
              <w:pStyle w:val="TableText"/>
            </w:pPr>
            <w:r w:rsidRPr="000247A8">
              <w:t xml:space="preserve">442 </w:t>
            </w:r>
          </w:p>
        </w:tc>
        <w:tc>
          <w:tcPr>
            <w:tcW w:w="7351" w:type="dxa"/>
          </w:tcPr>
          <w:p w14:paraId="50CF372A" w14:textId="77777777" w:rsidR="00CF7BAE" w:rsidRPr="000247A8" w:rsidRDefault="00CF7BAE">
            <w:pPr>
              <w:pStyle w:val="TableText"/>
            </w:pPr>
            <w:r w:rsidRPr="000247A8">
              <w:t>PRCHDEL</w:t>
            </w:r>
          </w:p>
        </w:tc>
      </w:tr>
      <w:tr w:rsidR="00CF7BAE" w:rsidRPr="000247A8" w14:paraId="560AC3C2" w14:textId="77777777">
        <w:tc>
          <w:tcPr>
            <w:tcW w:w="2279" w:type="dxa"/>
          </w:tcPr>
          <w:p w14:paraId="4356C825" w14:textId="77777777" w:rsidR="00CF7BAE" w:rsidRPr="000247A8" w:rsidRDefault="00CF7BAE">
            <w:pPr>
              <w:pStyle w:val="TableText"/>
            </w:pPr>
            <w:r w:rsidRPr="000247A8">
              <w:t xml:space="preserve">442   </w:t>
            </w:r>
          </w:p>
        </w:tc>
        <w:tc>
          <w:tcPr>
            <w:tcW w:w="7351" w:type="dxa"/>
          </w:tcPr>
          <w:p w14:paraId="7349172B" w14:textId="77777777" w:rsidR="00CF7BAE" w:rsidRPr="000247A8" w:rsidRDefault="00CF7BAE">
            <w:pPr>
              <w:pStyle w:val="TableText"/>
            </w:pPr>
            <w:r w:rsidRPr="000247A8">
              <w:t>PRCHDISCNT</w:t>
            </w:r>
          </w:p>
        </w:tc>
      </w:tr>
      <w:tr w:rsidR="00CF7BAE" w:rsidRPr="000247A8" w14:paraId="77CBFF1D" w14:textId="77777777">
        <w:tc>
          <w:tcPr>
            <w:tcW w:w="2279" w:type="dxa"/>
          </w:tcPr>
          <w:p w14:paraId="7604BC1F" w14:textId="77777777" w:rsidR="00CF7BAE" w:rsidRPr="000247A8" w:rsidRDefault="00CF7BAE">
            <w:pPr>
              <w:pStyle w:val="TableText"/>
            </w:pPr>
            <w:r w:rsidRPr="000247A8">
              <w:t>442</w:t>
            </w:r>
          </w:p>
        </w:tc>
        <w:tc>
          <w:tcPr>
            <w:tcW w:w="7351" w:type="dxa"/>
          </w:tcPr>
          <w:p w14:paraId="2EB1D884" w14:textId="77777777" w:rsidR="00CF7BAE" w:rsidRPr="000247A8" w:rsidRDefault="00CF7BAE">
            <w:pPr>
              <w:pStyle w:val="TableText"/>
            </w:pPr>
            <w:r w:rsidRPr="000247A8">
              <w:t>PRCHEDIT</w:t>
            </w:r>
          </w:p>
        </w:tc>
      </w:tr>
      <w:tr w:rsidR="00CF7BAE" w:rsidRPr="000247A8" w14:paraId="51878C1F" w14:textId="77777777">
        <w:tc>
          <w:tcPr>
            <w:tcW w:w="2279" w:type="dxa"/>
          </w:tcPr>
          <w:p w14:paraId="68070075" w14:textId="77777777" w:rsidR="00CF7BAE" w:rsidRPr="000247A8" w:rsidRDefault="00CF7BAE">
            <w:pPr>
              <w:pStyle w:val="TableText"/>
            </w:pPr>
            <w:r w:rsidRPr="000247A8">
              <w:t>442</w:t>
            </w:r>
          </w:p>
        </w:tc>
        <w:tc>
          <w:tcPr>
            <w:tcW w:w="7351" w:type="dxa"/>
          </w:tcPr>
          <w:p w14:paraId="6FA96B55" w14:textId="77777777" w:rsidR="00CF7BAE" w:rsidRPr="000247A8" w:rsidRDefault="00CF7BAE">
            <w:pPr>
              <w:pStyle w:val="TableText"/>
            </w:pPr>
            <w:r w:rsidRPr="000247A8">
              <w:t>PRCHNREQ</w:t>
            </w:r>
          </w:p>
        </w:tc>
      </w:tr>
      <w:tr w:rsidR="00CF7BAE" w:rsidRPr="000247A8" w14:paraId="1F20C89B" w14:textId="77777777">
        <w:tc>
          <w:tcPr>
            <w:tcW w:w="2279" w:type="dxa"/>
          </w:tcPr>
          <w:p w14:paraId="58175EFF" w14:textId="77777777" w:rsidR="00CF7BAE" w:rsidRPr="000247A8" w:rsidRDefault="00CF7BAE">
            <w:pPr>
              <w:pStyle w:val="TableText"/>
            </w:pPr>
            <w:r w:rsidRPr="000247A8">
              <w:t xml:space="preserve">442   </w:t>
            </w:r>
          </w:p>
        </w:tc>
        <w:tc>
          <w:tcPr>
            <w:tcW w:w="7351" w:type="dxa"/>
          </w:tcPr>
          <w:p w14:paraId="13A43F65" w14:textId="77777777" w:rsidR="00CF7BAE" w:rsidRPr="000247A8" w:rsidRDefault="00CF7BAE">
            <w:pPr>
              <w:pStyle w:val="TableText"/>
            </w:pPr>
            <w:r w:rsidRPr="000247A8">
              <w:t>PRCHPROMPT</w:t>
            </w:r>
          </w:p>
        </w:tc>
      </w:tr>
      <w:tr w:rsidR="00CF7BAE" w:rsidRPr="000247A8" w14:paraId="4C53FB36" w14:textId="77777777">
        <w:tc>
          <w:tcPr>
            <w:tcW w:w="2279" w:type="dxa"/>
          </w:tcPr>
          <w:p w14:paraId="47BC9DA7" w14:textId="77777777" w:rsidR="00CF7BAE" w:rsidRPr="000247A8" w:rsidRDefault="00CF7BAE">
            <w:pPr>
              <w:pStyle w:val="TableText"/>
            </w:pPr>
            <w:r w:rsidRPr="000247A8">
              <w:t>442</w:t>
            </w:r>
          </w:p>
        </w:tc>
        <w:tc>
          <w:tcPr>
            <w:tcW w:w="7351" w:type="dxa"/>
          </w:tcPr>
          <w:p w14:paraId="29F8E41D" w14:textId="77777777" w:rsidR="00CF7BAE" w:rsidRPr="000247A8" w:rsidRDefault="00CF7BAE">
            <w:pPr>
              <w:pStyle w:val="TableText"/>
            </w:pPr>
            <w:r w:rsidRPr="000247A8">
              <w:t>PRCHPUSH</w:t>
            </w:r>
          </w:p>
        </w:tc>
      </w:tr>
      <w:tr w:rsidR="00CF7BAE" w:rsidRPr="000247A8" w14:paraId="4E81AD43" w14:textId="77777777">
        <w:tc>
          <w:tcPr>
            <w:tcW w:w="2279" w:type="dxa"/>
          </w:tcPr>
          <w:p w14:paraId="4CD915D1" w14:textId="77777777" w:rsidR="00CF7BAE" w:rsidRPr="000247A8" w:rsidRDefault="00CF7BAE">
            <w:pPr>
              <w:pStyle w:val="TableText"/>
            </w:pPr>
            <w:r w:rsidRPr="000247A8">
              <w:t>442</w:t>
            </w:r>
          </w:p>
        </w:tc>
        <w:tc>
          <w:tcPr>
            <w:tcW w:w="7351" w:type="dxa"/>
          </w:tcPr>
          <w:p w14:paraId="3F26CC8A" w14:textId="77777777" w:rsidR="00CF7BAE" w:rsidRPr="000247A8" w:rsidRDefault="00CF7BAE">
            <w:pPr>
              <w:pStyle w:val="TableText"/>
            </w:pPr>
            <w:r w:rsidRPr="000247A8">
              <w:t>PRCHSIMP</w:t>
            </w:r>
          </w:p>
        </w:tc>
      </w:tr>
      <w:tr w:rsidR="00CF7BAE" w:rsidRPr="000247A8" w14:paraId="1201D09C" w14:textId="77777777">
        <w:tc>
          <w:tcPr>
            <w:tcW w:w="2279" w:type="dxa"/>
          </w:tcPr>
          <w:p w14:paraId="5FE0C917" w14:textId="77777777" w:rsidR="00CF7BAE" w:rsidRPr="000247A8" w:rsidRDefault="00CF7BAE">
            <w:pPr>
              <w:pStyle w:val="TableText"/>
            </w:pPr>
            <w:r w:rsidRPr="000247A8">
              <w:t xml:space="preserve">443  </w:t>
            </w:r>
          </w:p>
        </w:tc>
        <w:tc>
          <w:tcPr>
            <w:tcW w:w="7351" w:type="dxa"/>
          </w:tcPr>
          <w:p w14:paraId="4D8F6AD2" w14:textId="77777777" w:rsidR="00CF7BAE" w:rsidRPr="000247A8" w:rsidRDefault="00CF7BAE">
            <w:pPr>
              <w:pStyle w:val="TableText"/>
            </w:pPr>
            <w:r w:rsidRPr="000247A8">
              <w:t>PRCHPC</w:t>
            </w:r>
          </w:p>
        </w:tc>
      </w:tr>
      <w:tr w:rsidR="00CF7BAE" w:rsidRPr="000247A8" w14:paraId="66206EB6" w14:textId="77777777">
        <w:tc>
          <w:tcPr>
            <w:tcW w:w="2279" w:type="dxa"/>
          </w:tcPr>
          <w:p w14:paraId="6AACADBC" w14:textId="77777777" w:rsidR="00CF7BAE" w:rsidRPr="000247A8" w:rsidRDefault="00CF7BAE">
            <w:pPr>
              <w:pStyle w:val="TableText"/>
            </w:pPr>
            <w:r w:rsidRPr="000247A8">
              <w:lastRenderedPageBreak/>
              <w:t xml:space="preserve">443 </w:t>
            </w:r>
          </w:p>
        </w:tc>
        <w:tc>
          <w:tcPr>
            <w:tcW w:w="7351" w:type="dxa"/>
          </w:tcPr>
          <w:p w14:paraId="7D9206EB" w14:textId="77777777" w:rsidR="00CF7BAE" w:rsidRPr="000247A8" w:rsidRDefault="00CF7BAE">
            <w:pPr>
              <w:pStyle w:val="TableText"/>
            </w:pPr>
            <w:r w:rsidRPr="000247A8">
              <w:t>PRCHPCR</w:t>
            </w:r>
          </w:p>
        </w:tc>
      </w:tr>
      <w:tr w:rsidR="00CF7BAE" w:rsidRPr="000247A8" w14:paraId="40F7B21A" w14:textId="77777777">
        <w:tc>
          <w:tcPr>
            <w:tcW w:w="2279" w:type="dxa"/>
          </w:tcPr>
          <w:p w14:paraId="05443A60" w14:textId="77777777" w:rsidR="00CF7BAE" w:rsidRPr="000247A8" w:rsidRDefault="00CF7BAE">
            <w:pPr>
              <w:pStyle w:val="TableText"/>
            </w:pPr>
            <w:r w:rsidRPr="000247A8">
              <w:t xml:space="preserve">443 </w:t>
            </w:r>
          </w:p>
        </w:tc>
        <w:tc>
          <w:tcPr>
            <w:tcW w:w="7351" w:type="dxa"/>
          </w:tcPr>
          <w:p w14:paraId="25802AD3" w14:textId="77777777" w:rsidR="00CF7BAE" w:rsidRPr="000247A8" w:rsidRDefault="00CF7BAE">
            <w:pPr>
              <w:pStyle w:val="TableText"/>
            </w:pPr>
            <w:r w:rsidRPr="000247A8">
              <w:t>PRCHPPM</w:t>
            </w:r>
          </w:p>
        </w:tc>
      </w:tr>
      <w:tr w:rsidR="00CF7BAE" w:rsidRPr="000247A8" w14:paraId="512D396D" w14:textId="77777777">
        <w:tc>
          <w:tcPr>
            <w:tcW w:w="2279" w:type="dxa"/>
          </w:tcPr>
          <w:p w14:paraId="797853ED" w14:textId="77777777" w:rsidR="00CF7BAE" w:rsidRPr="000247A8" w:rsidRDefault="00CF7BAE">
            <w:pPr>
              <w:pStyle w:val="TableText"/>
            </w:pPr>
            <w:r w:rsidRPr="000247A8">
              <w:t xml:space="preserve">443.2 </w:t>
            </w:r>
          </w:p>
        </w:tc>
        <w:tc>
          <w:tcPr>
            <w:tcW w:w="7351" w:type="dxa"/>
          </w:tcPr>
          <w:p w14:paraId="1838AC0D" w14:textId="77777777" w:rsidR="00CF7BAE" w:rsidRPr="000247A8" w:rsidRDefault="00CF7BAE">
            <w:pPr>
              <w:pStyle w:val="TableText"/>
            </w:pPr>
            <w:r w:rsidRPr="000247A8">
              <w:t>PRCG PURGEMASTER SITE EDIT</w:t>
            </w:r>
          </w:p>
        </w:tc>
      </w:tr>
      <w:tr w:rsidR="00CF7BAE" w:rsidRPr="000247A8" w14:paraId="4138DD74" w14:textId="77777777">
        <w:tc>
          <w:tcPr>
            <w:tcW w:w="2279" w:type="dxa"/>
          </w:tcPr>
          <w:p w14:paraId="4F00E81C" w14:textId="77777777" w:rsidR="00CF7BAE" w:rsidRPr="000247A8" w:rsidRDefault="00CF7BAE">
            <w:pPr>
              <w:pStyle w:val="TableText"/>
            </w:pPr>
            <w:r w:rsidRPr="000247A8">
              <w:t>443.6</w:t>
            </w:r>
          </w:p>
        </w:tc>
        <w:tc>
          <w:tcPr>
            <w:tcW w:w="7351" w:type="dxa"/>
          </w:tcPr>
          <w:p w14:paraId="70D54805" w14:textId="77777777" w:rsidR="00CF7BAE" w:rsidRPr="000247A8" w:rsidRDefault="00CF7BAE">
            <w:pPr>
              <w:pStyle w:val="TableText"/>
            </w:pPr>
            <w:r w:rsidRPr="000247A8">
              <w:t>PRCH DELIVERY ORDER AMEND</w:t>
            </w:r>
          </w:p>
        </w:tc>
      </w:tr>
      <w:tr w:rsidR="00CF7BAE" w:rsidRPr="000247A8" w14:paraId="153152E4" w14:textId="77777777">
        <w:tc>
          <w:tcPr>
            <w:tcW w:w="2279" w:type="dxa"/>
          </w:tcPr>
          <w:p w14:paraId="3D948BE0" w14:textId="77777777" w:rsidR="00CF7BAE" w:rsidRPr="000247A8" w:rsidRDefault="00CF7BAE">
            <w:pPr>
              <w:pStyle w:val="TableText"/>
            </w:pPr>
            <w:r w:rsidRPr="000247A8">
              <w:t xml:space="preserve">443.6 </w:t>
            </w:r>
          </w:p>
        </w:tc>
        <w:tc>
          <w:tcPr>
            <w:tcW w:w="7351" w:type="dxa"/>
          </w:tcPr>
          <w:p w14:paraId="06C6D6F6" w14:textId="77777777" w:rsidR="00CF7BAE" w:rsidRPr="000247A8" w:rsidRDefault="00CF7BAE">
            <w:pPr>
              <w:pStyle w:val="TableText"/>
            </w:pPr>
            <w:r w:rsidRPr="000247A8">
              <w:t>PRCH PURCHASE CARD AMEND</w:t>
            </w:r>
          </w:p>
        </w:tc>
      </w:tr>
      <w:tr w:rsidR="00CF7BAE" w:rsidRPr="000247A8" w14:paraId="13DD70C5" w14:textId="77777777">
        <w:tc>
          <w:tcPr>
            <w:tcW w:w="2279" w:type="dxa"/>
          </w:tcPr>
          <w:p w14:paraId="2045BF29" w14:textId="77777777" w:rsidR="00CF7BAE" w:rsidRPr="000247A8" w:rsidRDefault="00CF7BAE">
            <w:pPr>
              <w:pStyle w:val="TableText"/>
            </w:pPr>
            <w:r w:rsidRPr="000247A8">
              <w:t xml:space="preserve">443.6 </w:t>
            </w:r>
          </w:p>
        </w:tc>
        <w:tc>
          <w:tcPr>
            <w:tcW w:w="7351" w:type="dxa"/>
          </w:tcPr>
          <w:p w14:paraId="2EC34291" w14:textId="77777777" w:rsidR="00CF7BAE" w:rsidRPr="000247A8" w:rsidRDefault="00CF7BAE">
            <w:pPr>
              <w:pStyle w:val="TableText"/>
            </w:pPr>
            <w:r w:rsidRPr="000247A8">
              <w:t>PRCHAMDESC</w:t>
            </w:r>
          </w:p>
        </w:tc>
      </w:tr>
      <w:tr w:rsidR="00CF7BAE" w:rsidRPr="000247A8" w14:paraId="5A4BC3AE" w14:textId="77777777">
        <w:tc>
          <w:tcPr>
            <w:tcW w:w="2279" w:type="dxa"/>
          </w:tcPr>
          <w:p w14:paraId="313C02F8" w14:textId="77777777" w:rsidR="00CF7BAE" w:rsidRPr="000247A8" w:rsidRDefault="00CF7BAE">
            <w:pPr>
              <w:pStyle w:val="TableText"/>
            </w:pPr>
            <w:r w:rsidRPr="000247A8">
              <w:t xml:space="preserve">443.6 </w:t>
            </w:r>
          </w:p>
        </w:tc>
        <w:tc>
          <w:tcPr>
            <w:tcW w:w="7351" w:type="dxa"/>
          </w:tcPr>
          <w:p w14:paraId="664AAFEB" w14:textId="77777777" w:rsidR="00CF7BAE" w:rsidRPr="000247A8" w:rsidRDefault="00CF7BAE">
            <w:pPr>
              <w:pStyle w:val="TableText"/>
            </w:pPr>
            <w:r w:rsidRPr="000247A8">
              <w:t>PRCHAMDISCNT</w:t>
            </w:r>
          </w:p>
        </w:tc>
      </w:tr>
      <w:tr w:rsidR="00CF7BAE" w:rsidRPr="000247A8" w14:paraId="7BA735D0" w14:textId="77777777">
        <w:tc>
          <w:tcPr>
            <w:tcW w:w="2279" w:type="dxa"/>
          </w:tcPr>
          <w:p w14:paraId="279EC6F9" w14:textId="77777777" w:rsidR="00CF7BAE" w:rsidRPr="000247A8" w:rsidRDefault="00CF7BAE">
            <w:pPr>
              <w:pStyle w:val="TableText"/>
            </w:pPr>
            <w:r w:rsidRPr="000247A8">
              <w:t xml:space="preserve">443.6 </w:t>
            </w:r>
          </w:p>
        </w:tc>
        <w:tc>
          <w:tcPr>
            <w:tcW w:w="7351" w:type="dxa"/>
          </w:tcPr>
          <w:p w14:paraId="1144135B" w14:textId="77777777" w:rsidR="00CF7BAE" w:rsidRPr="000247A8" w:rsidRDefault="00CF7BAE">
            <w:pPr>
              <w:pStyle w:val="TableText"/>
            </w:pPr>
            <w:r w:rsidRPr="000247A8">
              <w:t>PRCHAMDISCOUNT</w:t>
            </w:r>
          </w:p>
        </w:tc>
      </w:tr>
      <w:tr w:rsidR="00CF7BAE" w:rsidRPr="000247A8" w14:paraId="38BE1243" w14:textId="77777777">
        <w:tc>
          <w:tcPr>
            <w:tcW w:w="2279" w:type="dxa"/>
          </w:tcPr>
          <w:p w14:paraId="58C86FC3" w14:textId="77777777" w:rsidR="00CF7BAE" w:rsidRPr="000247A8" w:rsidRDefault="00CF7BAE">
            <w:pPr>
              <w:pStyle w:val="TableText"/>
            </w:pPr>
            <w:r w:rsidRPr="000247A8">
              <w:t xml:space="preserve">443.6  </w:t>
            </w:r>
          </w:p>
        </w:tc>
        <w:tc>
          <w:tcPr>
            <w:tcW w:w="7351" w:type="dxa"/>
          </w:tcPr>
          <w:p w14:paraId="1C7467C8" w14:textId="77777777" w:rsidR="00CF7BAE" w:rsidRPr="000247A8" w:rsidRDefault="00CF7BAE">
            <w:pPr>
              <w:pStyle w:val="TableText"/>
            </w:pPr>
            <w:r w:rsidRPr="000247A8">
              <w:t>PRCHAMEND</w:t>
            </w:r>
          </w:p>
        </w:tc>
      </w:tr>
      <w:tr w:rsidR="00CF7BAE" w:rsidRPr="000247A8" w14:paraId="469BE216" w14:textId="77777777">
        <w:tc>
          <w:tcPr>
            <w:tcW w:w="2279" w:type="dxa"/>
          </w:tcPr>
          <w:p w14:paraId="6ECF6D6D" w14:textId="77777777" w:rsidR="00CF7BAE" w:rsidRPr="000247A8" w:rsidRDefault="00CF7BAE">
            <w:pPr>
              <w:pStyle w:val="TableText"/>
            </w:pPr>
            <w:r w:rsidRPr="000247A8">
              <w:t>443.6</w:t>
            </w:r>
          </w:p>
        </w:tc>
        <w:tc>
          <w:tcPr>
            <w:tcW w:w="7351" w:type="dxa"/>
          </w:tcPr>
          <w:p w14:paraId="26A5EDAE" w14:textId="77777777" w:rsidR="00CF7BAE" w:rsidRPr="000247A8" w:rsidRDefault="00CF7BAE">
            <w:pPr>
              <w:pStyle w:val="TableText"/>
            </w:pPr>
            <w:r w:rsidRPr="000247A8">
              <w:t>PRCHAMENDAV</w:t>
            </w:r>
          </w:p>
        </w:tc>
      </w:tr>
      <w:tr w:rsidR="00CF7BAE" w:rsidRPr="000247A8" w14:paraId="05942088" w14:textId="77777777">
        <w:tc>
          <w:tcPr>
            <w:tcW w:w="2279" w:type="dxa"/>
          </w:tcPr>
          <w:p w14:paraId="653D3078" w14:textId="77777777" w:rsidR="00CF7BAE" w:rsidRPr="000247A8" w:rsidRDefault="00CF7BAE">
            <w:pPr>
              <w:pStyle w:val="TableText"/>
            </w:pPr>
            <w:r w:rsidRPr="000247A8">
              <w:t xml:space="preserve">443.6 </w:t>
            </w:r>
          </w:p>
        </w:tc>
        <w:tc>
          <w:tcPr>
            <w:tcW w:w="7351" w:type="dxa"/>
          </w:tcPr>
          <w:p w14:paraId="77795A8F" w14:textId="77777777" w:rsidR="00CF7BAE" w:rsidRPr="000247A8" w:rsidRDefault="00CF7BAE">
            <w:pPr>
              <w:pStyle w:val="TableText"/>
            </w:pPr>
            <w:r w:rsidRPr="000247A8">
              <w:t>PRCHAMENDPRO</w:t>
            </w:r>
          </w:p>
        </w:tc>
      </w:tr>
      <w:tr w:rsidR="00CF7BAE" w:rsidRPr="000247A8" w14:paraId="0FD2E561" w14:textId="77777777">
        <w:tc>
          <w:tcPr>
            <w:tcW w:w="2279" w:type="dxa"/>
          </w:tcPr>
          <w:p w14:paraId="1EB0A932" w14:textId="77777777" w:rsidR="00CF7BAE" w:rsidRPr="000247A8" w:rsidRDefault="00CF7BAE">
            <w:pPr>
              <w:pStyle w:val="TableText"/>
            </w:pPr>
            <w:r w:rsidRPr="000247A8">
              <w:t xml:space="preserve">443.6  </w:t>
            </w:r>
          </w:p>
        </w:tc>
        <w:tc>
          <w:tcPr>
            <w:tcW w:w="7351" w:type="dxa"/>
          </w:tcPr>
          <w:p w14:paraId="7A57A7F2" w14:textId="77777777" w:rsidR="00CF7BAE" w:rsidRPr="000247A8" w:rsidRDefault="00CF7BAE">
            <w:pPr>
              <w:pStyle w:val="TableText"/>
            </w:pPr>
            <w:r w:rsidRPr="000247A8">
              <w:t>PRCHAMENDPRO EDIT</w:t>
            </w:r>
          </w:p>
        </w:tc>
      </w:tr>
      <w:tr w:rsidR="00CF7BAE" w:rsidRPr="000247A8" w14:paraId="2F5B06B8" w14:textId="77777777">
        <w:tc>
          <w:tcPr>
            <w:tcW w:w="2279" w:type="dxa"/>
          </w:tcPr>
          <w:p w14:paraId="28B67476" w14:textId="77777777" w:rsidR="00CF7BAE" w:rsidRPr="000247A8" w:rsidRDefault="00CF7BAE">
            <w:pPr>
              <w:pStyle w:val="TableText"/>
            </w:pPr>
            <w:r w:rsidRPr="000247A8">
              <w:t xml:space="preserve">443.6   </w:t>
            </w:r>
          </w:p>
        </w:tc>
        <w:tc>
          <w:tcPr>
            <w:tcW w:w="7351" w:type="dxa"/>
          </w:tcPr>
          <w:p w14:paraId="7A9E8B82" w14:textId="77777777" w:rsidR="00CF7BAE" w:rsidRPr="000247A8" w:rsidRDefault="00CF7BAE">
            <w:pPr>
              <w:pStyle w:val="TableText"/>
            </w:pPr>
            <w:r w:rsidRPr="000247A8">
              <w:t>PRCHAMIT</w:t>
            </w:r>
          </w:p>
        </w:tc>
      </w:tr>
      <w:tr w:rsidR="00CF7BAE" w:rsidRPr="000247A8" w14:paraId="726DDAE4" w14:textId="77777777">
        <w:tc>
          <w:tcPr>
            <w:tcW w:w="2279" w:type="dxa"/>
          </w:tcPr>
          <w:p w14:paraId="521D8A7F" w14:textId="77777777" w:rsidR="00CF7BAE" w:rsidRPr="000247A8" w:rsidRDefault="00CF7BAE">
            <w:pPr>
              <w:pStyle w:val="TableText"/>
            </w:pPr>
            <w:r w:rsidRPr="000247A8">
              <w:t xml:space="preserve">443.6  </w:t>
            </w:r>
          </w:p>
        </w:tc>
        <w:tc>
          <w:tcPr>
            <w:tcW w:w="7351" w:type="dxa"/>
          </w:tcPr>
          <w:p w14:paraId="5257192E" w14:textId="77777777" w:rsidR="00CF7BAE" w:rsidRPr="000247A8" w:rsidRDefault="00CF7BAE">
            <w:pPr>
              <w:pStyle w:val="TableText"/>
            </w:pPr>
            <w:r w:rsidRPr="000247A8">
              <w:t>PRCHAMPPP</w:t>
            </w:r>
          </w:p>
        </w:tc>
      </w:tr>
      <w:tr w:rsidR="00CF7BAE" w:rsidRPr="000247A8" w14:paraId="1C06394D" w14:textId="77777777">
        <w:tc>
          <w:tcPr>
            <w:tcW w:w="2279" w:type="dxa"/>
          </w:tcPr>
          <w:p w14:paraId="7B734D38" w14:textId="77777777" w:rsidR="00CF7BAE" w:rsidRPr="000247A8" w:rsidRDefault="00CF7BAE">
            <w:pPr>
              <w:pStyle w:val="TableText"/>
            </w:pPr>
            <w:r w:rsidRPr="000247A8">
              <w:t xml:space="preserve">443.6   </w:t>
            </w:r>
          </w:p>
        </w:tc>
        <w:tc>
          <w:tcPr>
            <w:tcW w:w="7351" w:type="dxa"/>
          </w:tcPr>
          <w:p w14:paraId="116648DE" w14:textId="77777777" w:rsidR="00CF7BAE" w:rsidRPr="000247A8" w:rsidRDefault="00CF7BAE">
            <w:pPr>
              <w:pStyle w:val="TableText"/>
            </w:pPr>
            <w:r w:rsidRPr="000247A8">
              <w:t>PRCHLINE</w:t>
            </w:r>
          </w:p>
        </w:tc>
      </w:tr>
      <w:tr w:rsidR="00CF7BAE" w:rsidRPr="000247A8" w14:paraId="79EE205A" w14:textId="77777777">
        <w:tc>
          <w:tcPr>
            <w:tcW w:w="2279" w:type="dxa"/>
          </w:tcPr>
          <w:p w14:paraId="35D111D8" w14:textId="77777777" w:rsidR="00CF7BAE" w:rsidRPr="000247A8" w:rsidRDefault="00CF7BAE">
            <w:pPr>
              <w:pStyle w:val="TableText"/>
            </w:pPr>
            <w:r w:rsidRPr="000247A8">
              <w:t xml:space="preserve">443.6   </w:t>
            </w:r>
          </w:p>
        </w:tc>
        <w:tc>
          <w:tcPr>
            <w:tcW w:w="7351" w:type="dxa"/>
          </w:tcPr>
          <w:p w14:paraId="30A66143" w14:textId="77777777" w:rsidR="00CF7BAE" w:rsidRPr="000247A8" w:rsidRDefault="00CF7BAE">
            <w:pPr>
              <w:pStyle w:val="TableText"/>
            </w:pPr>
            <w:r w:rsidRPr="000247A8">
              <w:t>PRCHMAPP</w:t>
            </w:r>
          </w:p>
        </w:tc>
      </w:tr>
      <w:tr w:rsidR="00CF7BAE" w:rsidRPr="000247A8" w14:paraId="1E653F24" w14:textId="77777777">
        <w:tc>
          <w:tcPr>
            <w:tcW w:w="2279" w:type="dxa"/>
          </w:tcPr>
          <w:p w14:paraId="3F5C14CE" w14:textId="77777777" w:rsidR="00CF7BAE" w:rsidRPr="000247A8" w:rsidRDefault="00CF7BAE">
            <w:pPr>
              <w:pStyle w:val="TableText"/>
            </w:pPr>
            <w:r w:rsidRPr="000247A8">
              <w:t xml:space="preserve">443.6  </w:t>
            </w:r>
          </w:p>
        </w:tc>
        <w:tc>
          <w:tcPr>
            <w:tcW w:w="7351" w:type="dxa"/>
          </w:tcPr>
          <w:p w14:paraId="4A970345" w14:textId="77777777" w:rsidR="00CF7BAE" w:rsidRPr="000247A8" w:rsidRDefault="00CF7BAE">
            <w:pPr>
              <w:pStyle w:val="TableText"/>
            </w:pPr>
            <w:r w:rsidRPr="000247A8">
              <w:t>PRCHRQITM</w:t>
            </w:r>
          </w:p>
        </w:tc>
      </w:tr>
      <w:tr w:rsidR="00CF7BAE" w:rsidRPr="000247A8" w14:paraId="30AC3B69" w14:textId="77777777">
        <w:tc>
          <w:tcPr>
            <w:tcW w:w="2279" w:type="dxa"/>
          </w:tcPr>
          <w:p w14:paraId="2D341016" w14:textId="77777777" w:rsidR="00CF7BAE" w:rsidRPr="000247A8" w:rsidRDefault="00CF7BAE">
            <w:pPr>
              <w:pStyle w:val="TableText"/>
            </w:pPr>
            <w:r w:rsidRPr="000247A8">
              <w:t>444</w:t>
            </w:r>
          </w:p>
        </w:tc>
        <w:tc>
          <w:tcPr>
            <w:tcW w:w="7351" w:type="dxa"/>
          </w:tcPr>
          <w:p w14:paraId="4159E4D3" w14:textId="77777777" w:rsidR="00CF7BAE" w:rsidRPr="000247A8" w:rsidRDefault="00CF7BAE">
            <w:pPr>
              <w:pStyle w:val="TableText"/>
            </w:pPr>
            <w:r w:rsidRPr="000247A8">
              <w:t>PRCHQ RFQ REQUEST</w:t>
            </w:r>
          </w:p>
        </w:tc>
      </w:tr>
      <w:tr w:rsidR="00CF7BAE" w:rsidRPr="000247A8" w14:paraId="692FBBD4" w14:textId="77777777">
        <w:tc>
          <w:tcPr>
            <w:tcW w:w="2279" w:type="dxa"/>
          </w:tcPr>
          <w:p w14:paraId="5A6FECEE" w14:textId="77777777" w:rsidR="00CF7BAE" w:rsidRPr="000247A8" w:rsidRDefault="00CF7BAE">
            <w:pPr>
              <w:pStyle w:val="TableText"/>
            </w:pPr>
            <w:r w:rsidRPr="000247A8">
              <w:t xml:space="preserve">445 </w:t>
            </w:r>
          </w:p>
        </w:tc>
        <w:tc>
          <w:tcPr>
            <w:tcW w:w="7351" w:type="dxa"/>
          </w:tcPr>
          <w:p w14:paraId="12E152BC" w14:textId="77777777" w:rsidR="00CF7BAE" w:rsidRPr="000247A8" w:rsidRDefault="00CF7BAE">
            <w:pPr>
              <w:pStyle w:val="TableText"/>
            </w:pPr>
            <w:r w:rsidRPr="000247A8">
              <w:t>PRCP INVENTORY POINT</w:t>
            </w:r>
            <w:r w:rsidR="00FA2BA8" w:rsidRPr="000247A8">
              <w:t xml:space="preserve"> (NON SS)</w:t>
            </w:r>
          </w:p>
        </w:tc>
      </w:tr>
      <w:tr w:rsidR="00FA2BA8" w:rsidRPr="000247A8" w14:paraId="71C7BD55" w14:textId="77777777">
        <w:tc>
          <w:tcPr>
            <w:tcW w:w="2279" w:type="dxa"/>
          </w:tcPr>
          <w:p w14:paraId="6745A36F" w14:textId="77777777" w:rsidR="00FA2BA8" w:rsidRPr="000247A8" w:rsidRDefault="00FA2BA8">
            <w:pPr>
              <w:pStyle w:val="TableText"/>
            </w:pPr>
            <w:r w:rsidRPr="000247A8">
              <w:t>445</w:t>
            </w:r>
          </w:p>
        </w:tc>
        <w:tc>
          <w:tcPr>
            <w:tcW w:w="7351" w:type="dxa"/>
          </w:tcPr>
          <w:p w14:paraId="759BB6FB" w14:textId="77777777" w:rsidR="00FA2BA8" w:rsidRPr="000247A8" w:rsidRDefault="00FA2BA8">
            <w:pPr>
              <w:pStyle w:val="TableText"/>
            </w:pPr>
            <w:r w:rsidRPr="000247A8">
              <w:t>PRCP INVENTORY POINT (SS)</w:t>
            </w:r>
          </w:p>
        </w:tc>
      </w:tr>
      <w:tr w:rsidR="00CF7BAE" w:rsidRPr="000247A8" w14:paraId="741BAB90" w14:textId="77777777">
        <w:tc>
          <w:tcPr>
            <w:tcW w:w="2279" w:type="dxa"/>
          </w:tcPr>
          <w:p w14:paraId="16B7535A" w14:textId="77777777" w:rsidR="00CF7BAE" w:rsidRPr="000247A8" w:rsidRDefault="00CF7BAE">
            <w:pPr>
              <w:pStyle w:val="TableText"/>
            </w:pPr>
            <w:r w:rsidRPr="000247A8">
              <w:t xml:space="preserve">445 </w:t>
            </w:r>
          </w:p>
        </w:tc>
        <w:tc>
          <w:tcPr>
            <w:tcW w:w="7351" w:type="dxa"/>
          </w:tcPr>
          <w:p w14:paraId="120565B6" w14:textId="77777777" w:rsidR="00CF7BAE" w:rsidRPr="000247A8" w:rsidRDefault="00CF7BAE">
            <w:pPr>
              <w:pStyle w:val="TableText"/>
            </w:pPr>
            <w:r w:rsidRPr="000247A8">
              <w:t>PRCP ITEM ALL FIELDS</w:t>
            </w:r>
            <w:r w:rsidR="00FA2BA8" w:rsidRPr="000247A8">
              <w:t xml:space="preserve"> (NON-SS)</w:t>
            </w:r>
          </w:p>
        </w:tc>
      </w:tr>
      <w:tr w:rsidR="00FA2BA8" w:rsidRPr="000247A8" w14:paraId="1E294314" w14:textId="77777777">
        <w:tc>
          <w:tcPr>
            <w:tcW w:w="2279" w:type="dxa"/>
          </w:tcPr>
          <w:p w14:paraId="6491B935" w14:textId="77777777" w:rsidR="00FA2BA8" w:rsidRPr="000247A8" w:rsidRDefault="00FA2BA8">
            <w:pPr>
              <w:pStyle w:val="TableText"/>
            </w:pPr>
            <w:r w:rsidRPr="000247A8">
              <w:t>445</w:t>
            </w:r>
          </w:p>
        </w:tc>
        <w:tc>
          <w:tcPr>
            <w:tcW w:w="7351" w:type="dxa"/>
          </w:tcPr>
          <w:p w14:paraId="457B16DF" w14:textId="77777777" w:rsidR="00FA2BA8" w:rsidRPr="000247A8" w:rsidRDefault="00FA2BA8">
            <w:pPr>
              <w:pStyle w:val="TableText"/>
            </w:pPr>
            <w:r w:rsidRPr="000247A8">
              <w:t>PRCP ITEM ALL FIELDS (SS)</w:t>
            </w:r>
          </w:p>
        </w:tc>
      </w:tr>
      <w:tr w:rsidR="00CF7BAE" w:rsidRPr="000247A8" w14:paraId="04C8CA78" w14:textId="77777777">
        <w:tc>
          <w:tcPr>
            <w:tcW w:w="2279" w:type="dxa"/>
          </w:tcPr>
          <w:p w14:paraId="2FFF167B" w14:textId="77777777" w:rsidR="00CF7BAE" w:rsidRPr="000247A8" w:rsidRDefault="00CF7BAE">
            <w:pPr>
              <w:pStyle w:val="TableText"/>
            </w:pPr>
            <w:r w:rsidRPr="000247A8">
              <w:t xml:space="preserve">445  </w:t>
            </w:r>
          </w:p>
        </w:tc>
        <w:tc>
          <w:tcPr>
            <w:tcW w:w="7351" w:type="dxa"/>
          </w:tcPr>
          <w:p w14:paraId="680E39B5" w14:textId="77777777" w:rsidR="00CF7BAE" w:rsidRPr="000247A8" w:rsidRDefault="00CF7BAE">
            <w:pPr>
              <w:pStyle w:val="TableText"/>
            </w:pPr>
            <w:r w:rsidRPr="000247A8">
              <w:t>PRCP LEVELS</w:t>
            </w:r>
          </w:p>
        </w:tc>
      </w:tr>
      <w:tr w:rsidR="00CF7BAE" w:rsidRPr="000247A8" w14:paraId="08ABF000" w14:textId="77777777">
        <w:tc>
          <w:tcPr>
            <w:tcW w:w="2279" w:type="dxa"/>
          </w:tcPr>
          <w:p w14:paraId="260C1EC9" w14:textId="77777777" w:rsidR="00CF7BAE" w:rsidRPr="000247A8" w:rsidRDefault="00CF7BAE">
            <w:pPr>
              <w:pStyle w:val="TableText"/>
            </w:pPr>
            <w:r w:rsidRPr="000247A8">
              <w:t>446.4</w:t>
            </w:r>
          </w:p>
        </w:tc>
        <w:tc>
          <w:tcPr>
            <w:tcW w:w="7351" w:type="dxa"/>
          </w:tcPr>
          <w:p w14:paraId="3A05B98C" w14:textId="77777777" w:rsidR="00CF7BAE" w:rsidRPr="000247A8" w:rsidRDefault="00CF7BAE">
            <w:pPr>
              <w:pStyle w:val="TableText"/>
            </w:pPr>
            <w:r w:rsidRPr="000247A8">
              <w:t>PRCT DATA ENTER/EDIT/VIEW</w:t>
            </w:r>
          </w:p>
        </w:tc>
      </w:tr>
      <w:tr w:rsidR="00CF7BAE" w:rsidRPr="000247A8" w14:paraId="6066CE8C" w14:textId="77777777">
        <w:tc>
          <w:tcPr>
            <w:tcW w:w="2279" w:type="dxa"/>
          </w:tcPr>
          <w:p w14:paraId="4722F60F" w14:textId="77777777" w:rsidR="00CF7BAE" w:rsidRPr="000247A8" w:rsidRDefault="00CF7BAE">
            <w:pPr>
              <w:pStyle w:val="TableText"/>
            </w:pPr>
            <w:r w:rsidRPr="000247A8">
              <w:t xml:space="preserve">446.4 </w:t>
            </w:r>
          </w:p>
        </w:tc>
        <w:tc>
          <w:tcPr>
            <w:tcW w:w="7351" w:type="dxa"/>
          </w:tcPr>
          <w:p w14:paraId="234670EC" w14:textId="77777777" w:rsidR="00CF7BAE" w:rsidRPr="000247A8" w:rsidRDefault="00CF7BAE">
            <w:pPr>
              <w:pStyle w:val="TableText"/>
            </w:pPr>
            <w:r w:rsidRPr="000247A8">
              <w:t>PRCT PARAMETER (CREATOR)</w:t>
            </w:r>
          </w:p>
        </w:tc>
      </w:tr>
      <w:tr w:rsidR="00CF7BAE" w:rsidRPr="000247A8" w14:paraId="11B2F5C0" w14:textId="77777777">
        <w:tc>
          <w:tcPr>
            <w:tcW w:w="2279" w:type="dxa"/>
          </w:tcPr>
          <w:p w14:paraId="630EAF44" w14:textId="77777777" w:rsidR="00CF7BAE" w:rsidRPr="000247A8" w:rsidRDefault="00CF7BAE">
            <w:pPr>
              <w:pStyle w:val="TableText"/>
            </w:pPr>
            <w:r w:rsidRPr="000247A8">
              <w:t xml:space="preserve">446.4  </w:t>
            </w:r>
          </w:p>
        </w:tc>
        <w:tc>
          <w:tcPr>
            <w:tcW w:w="7351" w:type="dxa"/>
          </w:tcPr>
          <w:p w14:paraId="4566BECF" w14:textId="77777777" w:rsidR="00CF7BAE" w:rsidRPr="000247A8" w:rsidRDefault="00CF7BAE">
            <w:pPr>
              <w:pStyle w:val="TableText"/>
            </w:pPr>
            <w:r w:rsidRPr="000247A8">
              <w:t>PRCT PARAMETER (USER)</w:t>
            </w:r>
          </w:p>
        </w:tc>
      </w:tr>
      <w:tr w:rsidR="00CF7BAE" w:rsidRPr="000247A8" w14:paraId="10536204" w14:textId="77777777">
        <w:tc>
          <w:tcPr>
            <w:tcW w:w="2279" w:type="dxa"/>
          </w:tcPr>
          <w:p w14:paraId="198A8578" w14:textId="77777777" w:rsidR="00CF7BAE" w:rsidRPr="000247A8" w:rsidRDefault="00CF7BAE">
            <w:pPr>
              <w:pStyle w:val="TableText"/>
            </w:pPr>
            <w:r w:rsidRPr="000247A8">
              <w:t>446.4</w:t>
            </w:r>
          </w:p>
        </w:tc>
        <w:tc>
          <w:tcPr>
            <w:tcW w:w="7351" w:type="dxa"/>
          </w:tcPr>
          <w:p w14:paraId="722F0157" w14:textId="77777777" w:rsidR="00CF7BAE" w:rsidRPr="000247A8" w:rsidRDefault="00CF7BAE">
            <w:pPr>
              <w:pStyle w:val="TableText"/>
            </w:pPr>
            <w:r w:rsidRPr="000247A8">
              <w:t>PRCT PROGRAM ENTER/EDIT</w:t>
            </w:r>
          </w:p>
        </w:tc>
      </w:tr>
      <w:tr w:rsidR="00CF7BAE" w:rsidRPr="000247A8" w14:paraId="5BEF528E" w14:textId="77777777">
        <w:tc>
          <w:tcPr>
            <w:tcW w:w="2279" w:type="dxa"/>
          </w:tcPr>
          <w:p w14:paraId="69E3ED38" w14:textId="77777777" w:rsidR="00CF7BAE" w:rsidRPr="000247A8" w:rsidRDefault="00CF7BAE">
            <w:pPr>
              <w:pStyle w:val="TableText"/>
            </w:pPr>
            <w:r w:rsidRPr="000247A8">
              <w:t xml:space="preserve">446.5   </w:t>
            </w:r>
          </w:p>
        </w:tc>
        <w:tc>
          <w:tcPr>
            <w:tcW w:w="7351" w:type="dxa"/>
          </w:tcPr>
          <w:p w14:paraId="68107F44" w14:textId="77777777" w:rsidR="00CF7BAE" w:rsidRPr="000247A8" w:rsidRDefault="00CF7BAE">
            <w:pPr>
              <w:pStyle w:val="TableText"/>
            </w:pPr>
            <w:r w:rsidRPr="000247A8">
              <w:t>PRCT BASIC PARAM</w:t>
            </w:r>
          </w:p>
        </w:tc>
      </w:tr>
      <w:tr w:rsidR="00CF7BAE" w:rsidRPr="000247A8" w14:paraId="68417B7B" w14:textId="77777777">
        <w:tc>
          <w:tcPr>
            <w:tcW w:w="2279" w:type="dxa"/>
          </w:tcPr>
          <w:p w14:paraId="073EFF49" w14:textId="77777777" w:rsidR="00CF7BAE" w:rsidRPr="000247A8" w:rsidRDefault="00CF7BAE">
            <w:pPr>
              <w:pStyle w:val="TableText"/>
            </w:pPr>
            <w:r w:rsidRPr="000247A8">
              <w:t>446.6</w:t>
            </w:r>
          </w:p>
        </w:tc>
        <w:tc>
          <w:tcPr>
            <w:tcW w:w="7351" w:type="dxa"/>
          </w:tcPr>
          <w:p w14:paraId="16D44400" w14:textId="77777777" w:rsidR="00CF7BAE" w:rsidRPr="000247A8" w:rsidRDefault="00CF7BAE">
            <w:pPr>
              <w:pStyle w:val="TableText"/>
            </w:pPr>
            <w:r w:rsidRPr="000247A8">
              <w:t>PRCT SPECIALTY COMMANDS</w:t>
            </w:r>
          </w:p>
        </w:tc>
      </w:tr>
    </w:tbl>
    <w:p w14:paraId="2695AAE2" w14:textId="77777777" w:rsidR="00A20569" w:rsidRPr="000247A8" w:rsidRDefault="00A20569" w:rsidP="00D605AF">
      <w:pPr>
        <w:sectPr w:rsidR="00A20569" w:rsidRPr="000247A8" w:rsidSect="00751211">
          <w:headerReference w:type="even" r:id="rId49"/>
          <w:headerReference w:type="default" r:id="rId50"/>
          <w:headerReference w:type="first" r:id="rId51"/>
          <w:pgSz w:w="12240" w:h="15840" w:code="1"/>
          <w:pgMar w:top="1440" w:right="1440" w:bottom="1440" w:left="1440" w:header="720" w:footer="720" w:gutter="0"/>
          <w:cols w:space="720"/>
          <w:titlePg/>
        </w:sectPr>
      </w:pPr>
    </w:p>
    <w:p w14:paraId="56C9742C" w14:textId="77777777" w:rsidR="007A4BB2" w:rsidRPr="000247A8" w:rsidRDefault="007A4BB2" w:rsidP="005A5386">
      <w:pPr>
        <w:pStyle w:val="Heading1"/>
      </w:pPr>
      <w:bookmarkStart w:id="663" w:name="_Toc22557992"/>
      <w:r w:rsidRPr="000247A8">
        <w:lastRenderedPageBreak/>
        <w:t>Exported Options</w:t>
      </w:r>
      <w:bookmarkEnd w:id="663"/>
    </w:p>
    <w:p w14:paraId="097A8E2F" w14:textId="77777777" w:rsidR="007A4BB2" w:rsidRPr="000247A8" w:rsidRDefault="007A4BB2" w:rsidP="000F2770">
      <w:pPr>
        <w:pStyle w:val="Heading2"/>
      </w:pPr>
      <w:bookmarkStart w:id="664" w:name="_Toc22557993"/>
      <w:r w:rsidRPr="000247A8">
        <w:t>Menu Structure and Options Definitions</w:t>
      </w:r>
      <w:bookmarkEnd w:id="664"/>
    </w:p>
    <w:p w14:paraId="3DAD5E84" w14:textId="77777777" w:rsidR="007A4BB2" w:rsidRPr="000247A8" w:rsidRDefault="007A4BB2">
      <w:pPr>
        <w:pStyle w:val="BodyText"/>
      </w:pPr>
      <w:r w:rsidRPr="000247A8">
        <w:t>The following pages display the exported IFCAP V. 5.1 primary menu</w:t>
      </w:r>
      <w:r w:rsidR="00681793" w:rsidRPr="000247A8">
        <w:fldChar w:fldCharType="begin"/>
      </w:r>
      <w:r w:rsidR="00407D7A" w:rsidRPr="000247A8">
        <w:rPr>
          <w:szCs w:val="24"/>
        </w:rPr>
        <w:instrText>xe "menu:structure"</w:instrText>
      </w:r>
      <w:r w:rsidR="00681793" w:rsidRPr="000247A8">
        <w:fldChar w:fldCharType="end"/>
      </w:r>
      <w:r w:rsidRPr="000247A8">
        <w:t xml:space="preserve"> options with descriptions.  There are eight main IFCAP menus, devised to reflect the actual positions at a facility:</w:t>
      </w:r>
    </w:p>
    <w:p w14:paraId="3F0FC5B2" w14:textId="77777777" w:rsidR="007A4BB2" w:rsidRPr="000247A8" w:rsidRDefault="007A4BB2" w:rsidP="000F2770">
      <w:pPr>
        <w:pStyle w:val="BodyText"/>
        <w:numPr>
          <w:ilvl w:val="0"/>
          <w:numId w:val="35"/>
        </w:numPr>
      </w:pPr>
      <w:r w:rsidRPr="000247A8">
        <w:t>Combined A&amp;MM Menus</w:t>
      </w:r>
    </w:p>
    <w:p w14:paraId="5B200C0A" w14:textId="77777777" w:rsidR="007A4BB2" w:rsidRPr="000247A8" w:rsidRDefault="007A4BB2" w:rsidP="000F2770">
      <w:pPr>
        <w:pStyle w:val="BodyText"/>
        <w:numPr>
          <w:ilvl w:val="0"/>
          <w:numId w:val="35"/>
        </w:numPr>
      </w:pPr>
      <w:r w:rsidRPr="000247A8">
        <w:t>Control Point Official's Menu</w:t>
      </w:r>
    </w:p>
    <w:p w14:paraId="777AB552" w14:textId="77777777" w:rsidR="007A4BB2" w:rsidRPr="000247A8" w:rsidRDefault="007A4BB2" w:rsidP="000F2770">
      <w:pPr>
        <w:pStyle w:val="BodyText"/>
        <w:numPr>
          <w:ilvl w:val="0"/>
          <w:numId w:val="35"/>
        </w:numPr>
      </w:pPr>
      <w:r w:rsidRPr="000247A8">
        <w:t>Funds Distribution &amp; Accounting Menu</w:t>
      </w:r>
    </w:p>
    <w:p w14:paraId="398AF4E3" w14:textId="77777777" w:rsidR="007A4BB2" w:rsidRPr="000247A8" w:rsidRDefault="007A4BB2" w:rsidP="000F2770">
      <w:pPr>
        <w:pStyle w:val="BodyText"/>
        <w:numPr>
          <w:ilvl w:val="0"/>
          <w:numId w:val="35"/>
        </w:numPr>
      </w:pPr>
      <w:r w:rsidRPr="000247A8">
        <w:t>Purchase Card Menu</w:t>
      </w:r>
    </w:p>
    <w:p w14:paraId="22E18A19" w14:textId="77777777" w:rsidR="007A4BB2" w:rsidRPr="000247A8" w:rsidRDefault="007A4BB2" w:rsidP="000F2770">
      <w:pPr>
        <w:pStyle w:val="BodyText"/>
        <w:numPr>
          <w:ilvl w:val="0"/>
          <w:numId w:val="35"/>
        </w:numPr>
      </w:pPr>
      <w:r w:rsidRPr="000247A8">
        <w:t xml:space="preserve">IFCAP </w:t>
      </w:r>
      <w:r w:rsidR="00891DEE" w:rsidRPr="000247A8">
        <w:t xml:space="preserve">Application </w:t>
      </w:r>
      <w:r w:rsidRPr="000247A8">
        <w:t>Coordinator Menu</w:t>
      </w:r>
    </w:p>
    <w:p w14:paraId="417BAE8F" w14:textId="77777777" w:rsidR="007A4BB2" w:rsidRPr="000247A8" w:rsidRDefault="007A4BB2" w:rsidP="000F2770">
      <w:pPr>
        <w:pStyle w:val="BodyText"/>
        <w:numPr>
          <w:ilvl w:val="0"/>
          <w:numId w:val="35"/>
        </w:numPr>
      </w:pPr>
      <w:r w:rsidRPr="000247A8">
        <w:t>Primary Inventory Point Main Menu</w:t>
      </w:r>
    </w:p>
    <w:p w14:paraId="40E476BF" w14:textId="77777777" w:rsidR="007A4BB2" w:rsidRPr="000247A8" w:rsidRDefault="007A4BB2" w:rsidP="000F2770">
      <w:pPr>
        <w:pStyle w:val="BodyText"/>
        <w:numPr>
          <w:ilvl w:val="0"/>
          <w:numId w:val="35"/>
        </w:numPr>
      </w:pPr>
      <w:r w:rsidRPr="000247A8">
        <w:t>Secondary Inventory Point Main Menu</w:t>
      </w:r>
    </w:p>
    <w:p w14:paraId="17AC4C37" w14:textId="77777777" w:rsidR="007A4BB2" w:rsidRPr="000247A8" w:rsidRDefault="007A4BB2" w:rsidP="000F2770">
      <w:pPr>
        <w:pStyle w:val="BodyText"/>
        <w:numPr>
          <w:ilvl w:val="0"/>
          <w:numId w:val="35"/>
        </w:numPr>
      </w:pPr>
      <w:r w:rsidRPr="000247A8">
        <w:t>Warehouse— General Inventory/Distribution Menu</w:t>
      </w:r>
    </w:p>
    <w:p w14:paraId="47F490C1" w14:textId="77777777" w:rsidR="007A4BB2" w:rsidRPr="000247A8" w:rsidRDefault="007A4BB2" w:rsidP="000F2770">
      <w:pPr>
        <w:pStyle w:val="Heading2"/>
      </w:pPr>
      <w:bookmarkStart w:id="665" w:name="_Toc22557994"/>
      <w:r w:rsidRPr="000247A8">
        <w:t>Assigning Menus and Security Keys to Users</w:t>
      </w:r>
      <w:bookmarkEnd w:id="665"/>
    </w:p>
    <w:p w14:paraId="0C620D7D" w14:textId="53A9F886" w:rsidR="007A4BB2" w:rsidRPr="000247A8" w:rsidRDefault="007A4BB2">
      <w:pPr>
        <w:pStyle w:val="BodyText"/>
      </w:pPr>
      <w:r w:rsidRPr="000247A8">
        <w:fldChar w:fldCharType="begin"/>
      </w:r>
      <w:r w:rsidRPr="000247A8">
        <w:instrText xml:space="preserve"> REF _Ref107281163 \h  \* MERGEFORMAT </w:instrText>
      </w:r>
      <w:r w:rsidRPr="000247A8">
        <w:fldChar w:fldCharType="separate"/>
      </w:r>
      <w:r w:rsidR="005A5D75" w:rsidRPr="000247A8">
        <w:t xml:space="preserve">Table </w:t>
      </w:r>
      <w:r w:rsidR="005A5D75">
        <w:rPr>
          <w:noProof/>
        </w:rPr>
        <w:t>6</w:t>
      </w:r>
      <w:r w:rsidR="005A5D75" w:rsidRPr="000247A8">
        <w:rPr>
          <w:noProof/>
        </w:rPr>
        <w:t>.</w:t>
      </w:r>
      <w:r w:rsidR="005A5D75">
        <w:rPr>
          <w:noProof/>
        </w:rPr>
        <w:t>1</w:t>
      </w:r>
      <w:r w:rsidRPr="000247A8">
        <w:fldChar w:fldCharType="end"/>
      </w:r>
      <w:r w:rsidRPr="000247A8">
        <w:t xml:space="preserve"> shows the suggested menus and associated security keys for each type of user.  Please note these are only suggested menus.  Your facility </w:t>
      </w:r>
      <w:r w:rsidR="003A1E54" w:rsidRPr="000247A8">
        <w:t>can</w:t>
      </w:r>
      <w:r w:rsidRPr="000247A8">
        <w:t xml:space="preserve"> create individual menus based on specific needs using Menu Management.  The Diagram Menu Options feature of the Kernel package may be used to generate printouts of full menus provided by IFCAP.  It is important to work with the IFCAP Application Coordinator in assigning these menus, options and security keys.</w:t>
      </w:r>
      <w:r w:rsidR="00407D7A" w:rsidRPr="000247A8">
        <w:rPr>
          <w:szCs w:val="24"/>
        </w:rPr>
        <w:t xml:space="preserve"> </w:t>
      </w:r>
      <w:r w:rsidR="00681793" w:rsidRPr="000247A8">
        <w:rPr>
          <w:szCs w:val="24"/>
        </w:rPr>
        <w:fldChar w:fldCharType="begin"/>
      </w:r>
      <w:r w:rsidR="00407D7A" w:rsidRPr="000247A8">
        <w:rPr>
          <w:szCs w:val="24"/>
        </w:rPr>
        <w:instrText>xe "menu:assigning to user"</w:instrText>
      </w:r>
      <w:r w:rsidR="00681793" w:rsidRPr="000247A8">
        <w:rPr>
          <w:szCs w:val="24"/>
        </w:rPr>
        <w:fldChar w:fldCharType="end"/>
      </w:r>
      <w:r w:rsidR="00681793" w:rsidRPr="000247A8">
        <w:rPr>
          <w:szCs w:val="24"/>
        </w:rPr>
        <w:fldChar w:fldCharType="begin"/>
      </w:r>
      <w:r w:rsidR="00407D7A" w:rsidRPr="000247A8">
        <w:rPr>
          <w:szCs w:val="24"/>
        </w:rPr>
        <w:instrText>xe "menu:security keys"</w:instrText>
      </w:r>
      <w:r w:rsidR="00681793" w:rsidRPr="000247A8">
        <w:rPr>
          <w:szCs w:val="24"/>
        </w:rPr>
        <w:fldChar w:fldCharType="end"/>
      </w:r>
      <w:r w:rsidR="00681793" w:rsidRPr="000247A8">
        <w:rPr>
          <w:szCs w:val="24"/>
        </w:rPr>
        <w:fldChar w:fldCharType="begin"/>
      </w:r>
      <w:r w:rsidR="00407D7A" w:rsidRPr="000247A8">
        <w:rPr>
          <w:szCs w:val="24"/>
        </w:rPr>
        <w:instrText>xe "security keys"</w:instrText>
      </w:r>
      <w:r w:rsidR="00681793" w:rsidRPr="000247A8">
        <w:rPr>
          <w:szCs w:val="24"/>
        </w:rPr>
        <w:fldChar w:fldCharType="end"/>
      </w:r>
    </w:p>
    <w:p w14:paraId="28AC31EE" w14:textId="20FBF0B5" w:rsidR="007A4BB2" w:rsidRPr="000247A8" w:rsidRDefault="007A4BB2" w:rsidP="000F2770">
      <w:pPr>
        <w:pStyle w:val="Caption"/>
      </w:pPr>
      <w:bookmarkStart w:id="666" w:name="_Ref107281163"/>
      <w:bookmarkStart w:id="667" w:name="_Toc8786696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bookmarkEnd w:id="666"/>
      <w:r w:rsidR="00064559" w:rsidRPr="000247A8">
        <w:t xml:space="preserve">. </w:t>
      </w:r>
      <w:r w:rsidRPr="000247A8">
        <w:t>Suggested User Menus and Security Keys</w:t>
      </w:r>
      <w:bookmarkEnd w:id="667"/>
    </w:p>
    <w:tbl>
      <w:tblPr>
        <w:tblW w:w="9530" w:type="dxa"/>
        <w:tblLayout w:type="fixed"/>
        <w:tblCellMar>
          <w:left w:w="80" w:type="dxa"/>
          <w:right w:w="80" w:type="dxa"/>
        </w:tblCellMar>
        <w:tblLook w:val="0000" w:firstRow="0" w:lastRow="0" w:firstColumn="0" w:lastColumn="0" w:noHBand="0" w:noVBand="0"/>
      </w:tblPr>
      <w:tblGrid>
        <w:gridCol w:w="2240"/>
        <w:gridCol w:w="2366"/>
        <w:gridCol w:w="2192"/>
        <w:gridCol w:w="2732"/>
      </w:tblGrid>
      <w:tr w:rsidR="007A4BB2" w:rsidRPr="000247A8" w14:paraId="051F0584" w14:textId="77777777">
        <w:trPr>
          <w:cantSplit/>
          <w:tblHeader/>
        </w:trPr>
        <w:tc>
          <w:tcPr>
            <w:tcW w:w="2240" w:type="dxa"/>
            <w:tcBorders>
              <w:top w:val="single" w:sz="6" w:space="0" w:color="auto"/>
              <w:left w:val="single" w:sz="6" w:space="0" w:color="auto"/>
              <w:bottom w:val="single" w:sz="6" w:space="0" w:color="auto"/>
              <w:right w:val="single" w:sz="6" w:space="0" w:color="auto"/>
            </w:tcBorders>
            <w:shd w:val="clear" w:color="auto" w:fill="E6E6E6"/>
            <w:vAlign w:val="center"/>
          </w:tcPr>
          <w:p w14:paraId="71042FCE" w14:textId="77777777" w:rsidR="007A4BB2" w:rsidRPr="000247A8" w:rsidRDefault="007A4BB2">
            <w:pPr>
              <w:pStyle w:val="TableSubHeadLeft"/>
            </w:pPr>
            <w:r w:rsidRPr="000247A8">
              <w:t xml:space="preserve">User </w:t>
            </w:r>
          </w:p>
        </w:tc>
        <w:tc>
          <w:tcPr>
            <w:tcW w:w="2366" w:type="dxa"/>
            <w:tcBorders>
              <w:top w:val="single" w:sz="6" w:space="0" w:color="auto"/>
              <w:left w:val="single" w:sz="6" w:space="0" w:color="auto"/>
              <w:bottom w:val="single" w:sz="6" w:space="0" w:color="auto"/>
              <w:right w:val="single" w:sz="6" w:space="0" w:color="auto"/>
            </w:tcBorders>
            <w:shd w:val="clear" w:color="auto" w:fill="E6E6E6"/>
            <w:vAlign w:val="center"/>
          </w:tcPr>
          <w:p w14:paraId="48AAE274" w14:textId="77777777" w:rsidR="007A4BB2" w:rsidRPr="000247A8" w:rsidRDefault="007A4BB2">
            <w:pPr>
              <w:pStyle w:val="TableSubHeadLeft"/>
            </w:pPr>
            <w:r w:rsidRPr="000247A8">
              <w:t>Menu Text</w:t>
            </w:r>
            <w:r w:rsidRPr="000247A8">
              <w:br w:type="textWrapping" w:clear="all"/>
              <w:t>(seen by user)</w:t>
            </w:r>
          </w:p>
        </w:tc>
        <w:tc>
          <w:tcPr>
            <w:tcW w:w="2192" w:type="dxa"/>
            <w:tcBorders>
              <w:top w:val="single" w:sz="6" w:space="0" w:color="auto"/>
              <w:left w:val="single" w:sz="6" w:space="0" w:color="auto"/>
              <w:bottom w:val="single" w:sz="6" w:space="0" w:color="auto"/>
              <w:right w:val="single" w:sz="6" w:space="0" w:color="auto"/>
            </w:tcBorders>
            <w:shd w:val="clear" w:color="auto" w:fill="E6E6E6"/>
            <w:vAlign w:val="center"/>
          </w:tcPr>
          <w:p w14:paraId="5EBE5647" w14:textId="77777777" w:rsidR="007A4BB2" w:rsidRPr="000247A8" w:rsidRDefault="007A4BB2">
            <w:pPr>
              <w:pStyle w:val="TableSubHeadLeft"/>
            </w:pPr>
            <w:r w:rsidRPr="000247A8">
              <w:t>Menu Name</w:t>
            </w:r>
            <w:r w:rsidRPr="000247A8">
              <w:br w:type="textWrapping" w:clear="all"/>
              <w:t>(used by software)</w:t>
            </w:r>
          </w:p>
        </w:tc>
        <w:tc>
          <w:tcPr>
            <w:tcW w:w="2732" w:type="dxa"/>
            <w:tcBorders>
              <w:top w:val="single" w:sz="6" w:space="0" w:color="auto"/>
              <w:left w:val="single" w:sz="6" w:space="0" w:color="auto"/>
              <w:bottom w:val="single" w:sz="6" w:space="0" w:color="auto"/>
              <w:right w:val="single" w:sz="6" w:space="0" w:color="auto"/>
            </w:tcBorders>
            <w:shd w:val="clear" w:color="auto" w:fill="E6E6E6"/>
            <w:vAlign w:val="center"/>
          </w:tcPr>
          <w:p w14:paraId="4700CF57" w14:textId="77777777" w:rsidR="007A4BB2" w:rsidRPr="000247A8" w:rsidRDefault="007A4BB2">
            <w:pPr>
              <w:pStyle w:val="TableSubHeadLeft"/>
            </w:pPr>
            <w:r w:rsidRPr="000247A8">
              <w:t>Associated</w:t>
            </w:r>
            <w:r w:rsidRPr="000247A8">
              <w:br w:type="textWrapping" w:clear="all"/>
              <w:t>Security Key(s)</w:t>
            </w:r>
          </w:p>
        </w:tc>
      </w:tr>
      <w:tr w:rsidR="007A4BB2" w:rsidRPr="000247A8" w14:paraId="238E0A41" w14:textId="77777777">
        <w:trPr>
          <w:cantSplit/>
        </w:trPr>
        <w:tc>
          <w:tcPr>
            <w:tcW w:w="2240" w:type="dxa"/>
            <w:tcBorders>
              <w:top w:val="single" w:sz="6" w:space="0" w:color="auto"/>
              <w:left w:val="single" w:sz="6" w:space="0" w:color="auto"/>
              <w:bottom w:val="single" w:sz="6" w:space="0" w:color="auto"/>
              <w:right w:val="single" w:sz="6" w:space="0" w:color="auto"/>
            </w:tcBorders>
          </w:tcPr>
          <w:p w14:paraId="12234251" w14:textId="77777777" w:rsidR="007A4BB2" w:rsidRPr="000247A8" w:rsidRDefault="007A4BB2">
            <w:pPr>
              <w:pStyle w:val="TableText"/>
            </w:pPr>
            <w:r w:rsidRPr="000247A8">
              <w:t>Service Chief or designated Control Point Official</w:t>
            </w:r>
          </w:p>
        </w:tc>
        <w:tc>
          <w:tcPr>
            <w:tcW w:w="2366" w:type="dxa"/>
            <w:tcBorders>
              <w:top w:val="single" w:sz="6" w:space="0" w:color="auto"/>
              <w:left w:val="single" w:sz="6" w:space="0" w:color="auto"/>
              <w:bottom w:val="single" w:sz="6" w:space="0" w:color="auto"/>
              <w:right w:val="single" w:sz="6" w:space="0" w:color="auto"/>
            </w:tcBorders>
          </w:tcPr>
          <w:p w14:paraId="6DB3DB17" w14:textId="77777777" w:rsidR="007A4BB2" w:rsidRPr="000247A8" w:rsidRDefault="007A4BB2">
            <w:pPr>
              <w:pStyle w:val="TableText"/>
            </w:pPr>
            <w:r w:rsidRPr="000247A8">
              <w:t>Control Point Official's Menu</w:t>
            </w:r>
          </w:p>
          <w:p w14:paraId="27E8EE01" w14:textId="77777777" w:rsidR="007A4BB2" w:rsidRPr="000247A8" w:rsidRDefault="007A4BB2">
            <w:pPr>
              <w:pStyle w:val="TableText"/>
            </w:pPr>
          </w:p>
        </w:tc>
        <w:tc>
          <w:tcPr>
            <w:tcW w:w="2192" w:type="dxa"/>
            <w:tcBorders>
              <w:top w:val="single" w:sz="6" w:space="0" w:color="auto"/>
              <w:left w:val="single" w:sz="6" w:space="0" w:color="auto"/>
              <w:bottom w:val="single" w:sz="6" w:space="0" w:color="auto"/>
              <w:right w:val="single" w:sz="6" w:space="0" w:color="auto"/>
            </w:tcBorders>
          </w:tcPr>
          <w:p w14:paraId="2DFF5E87" w14:textId="77777777" w:rsidR="007A4BB2" w:rsidRPr="000247A8" w:rsidRDefault="007A4BB2">
            <w:pPr>
              <w:pStyle w:val="TableText"/>
            </w:pPr>
            <w:r w:rsidRPr="000247A8">
              <w:t>PRCSCP OFFICIAL</w:t>
            </w:r>
          </w:p>
        </w:tc>
        <w:tc>
          <w:tcPr>
            <w:tcW w:w="2732" w:type="dxa"/>
            <w:tcBorders>
              <w:top w:val="single" w:sz="6" w:space="0" w:color="auto"/>
              <w:left w:val="single" w:sz="6" w:space="0" w:color="auto"/>
              <w:bottom w:val="single" w:sz="6" w:space="0" w:color="auto"/>
              <w:right w:val="single" w:sz="6" w:space="0" w:color="auto"/>
            </w:tcBorders>
          </w:tcPr>
          <w:p w14:paraId="38DA236E" w14:textId="77777777" w:rsidR="007A4BB2" w:rsidRPr="000247A8" w:rsidRDefault="007A4BB2">
            <w:pPr>
              <w:pStyle w:val="TableText"/>
            </w:pPr>
            <w:r w:rsidRPr="000247A8">
              <w:t>PRCSCPO</w:t>
            </w:r>
          </w:p>
        </w:tc>
      </w:tr>
      <w:tr w:rsidR="007A4BB2" w:rsidRPr="000247A8" w14:paraId="3C0577F9" w14:textId="77777777">
        <w:trPr>
          <w:cantSplit/>
        </w:trPr>
        <w:tc>
          <w:tcPr>
            <w:tcW w:w="2240" w:type="dxa"/>
            <w:tcBorders>
              <w:top w:val="single" w:sz="6" w:space="0" w:color="auto"/>
              <w:left w:val="single" w:sz="6" w:space="0" w:color="auto"/>
              <w:bottom w:val="single" w:sz="6" w:space="0" w:color="auto"/>
              <w:right w:val="single" w:sz="6" w:space="0" w:color="auto"/>
            </w:tcBorders>
          </w:tcPr>
          <w:p w14:paraId="1B2C2A8B" w14:textId="77777777" w:rsidR="007A4BB2" w:rsidRPr="000247A8" w:rsidRDefault="007A4BB2">
            <w:pPr>
              <w:pStyle w:val="TableText"/>
            </w:pPr>
            <w:r w:rsidRPr="000247A8">
              <w:t>Control Point Clerk</w:t>
            </w:r>
          </w:p>
        </w:tc>
        <w:tc>
          <w:tcPr>
            <w:tcW w:w="2366" w:type="dxa"/>
            <w:tcBorders>
              <w:top w:val="single" w:sz="6" w:space="0" w:color="auto"/>
              <w:left w:val="single" w:sz="6" w:space="0" w:color="auto"/>
              <w:bottom w:val="single" w:sz="6" w:space="0" w:color="auto"/>
              <w:right w:val="single" w:sz="6" w:space="0" w:color="auto"/>
            </w:tcBorders>
          </w:tcPr>
          <w:p w14:paraId="0868E28D" w14:textId="77777777" w:rsidR="007A4BB2" w:rsidRPr="000247A8" w:rsidRDefault="007A4BB2">
            <w:pPr>
              <w:pStyle w:val="TableText"/>
            </w:pPr>
            <w:r w:rsidRPr="000247A8">
              <w:t>Control Point Clerk's Menu</w:t>
            </w:r>
          </w:p>
        </w:tc>
        <w:tc>
          <w:tcPr>
            <w:tcW w:w="2192" w:type="dxa"/>
            <w:tcBorders>
              <w:top w:val="single" w:sz="6" w:space="0" w:color="auto"/>
              <w:left w:val="single" w:sz="6" w:space="0" w:color="auto"/>
              <w:bottom w:val="single" w:sz="6" w:space="0" w:color="auto"/>
              <w:right w:val="single" w:sz="6" w:space="0" w:color="auto"/>
            </w:tcBorders>
          </w:tcPr>
          <w:p w14:paraId="3AC7FCB6" w14:textId="77777777" w:rsidR="007A4BB2" w:rsidRPr="000247A8" w:rsidRDefault="007A4BB2">
            <w:pPr>
              <w:pStyle w:val="TableText"/>
            </w:pPr>
            <w:r w:rsidRPr="000247A8">
              <w:t>PRCSCP CLERK</w:t>
            </w:r>
          </w:p>
        </w:tc>
        <w:tc>
          <w:tcPr>
            <w:tcW w:w="2732" w:type="dxa"/>
            <w:tcBorders>
              <w:top w:val="single" w:sz="6" w:space="0" w:color="auto"/>
              <w:left w:val="single" w:sz="6" w:space="0" w:color="auto"/>
              <w:bottom w:val="single" w:sz="6" w:space="0" w:color="auto"/>
              <w:right w:val="single" w:sz="6" w:space="0" w:color="auto"/>
            </w:tcBorders>
          </w:tcPr>
          <w:p w14:paraId="2536A284" w14:textId="77777777" w:rsidR="007A4BB2" w:rsidRPr="000247A8" w:rsidRDefault="007A4BB2">
            <w:pPr>
              <w:pStyle w:val="TableText"/>
            </w:pPr>
          </w:p>
        </w:tc>
      </w:tr>
      <w:tr w:rsidR="007A4BB2" w:rsidRPr="000247A8" w14:paraId="0C45C732" w14:textId="77777777">
        <w:trPr>
          <w:cantSplit/>
        </w:trPr>
        <w:tc>
          <w:tcPr>
            <w:tcW w:w="2240" w:type="dxa"/>
            <w:tcBorders>
              <w:top w:val="single" w:sz="6" w:space="0" w:color="auto"/>
              <w:left w:val="single" w:sz="6" w:space="0" w:color="auto"/>
              <w:bottom w:val="single" w:sz="6" w:space="0" w:color="auto"/>
              <w:right w:val="single" w:sz="6" w:space="0" w:color="auto"/>
            </w:tcBorders>
          </w:tcPr>
          <w:p w14:paraId="38D85304" w14:textId="77777777" w:rsidR="007A4BB2" w:rsidRPr="000247A8" w:rsidRDefault="007A4BB2">
            <w:pPr>
              <w:pStyle w:val="TableText"/>
            </w:pPr>
            <w:r w:rsidRPr="000247A8">
              <w:rPr>
                <w:b/>
              </w:rPr>
              <w:t>Requestor</w:t>
            </w:r>
            <w:r w:rsidRPr="000247A8">
              <w:t xml:space="preserve"> (a person who requests goods but doesn't have access to Control Point Records)</w:t>
            </w:r>
          </w:p>
        </w:tc>
        <w:tc>
          <w:tcPr>
            <w:tcW w:w="2366" w:type="dxa"/>
            <w:tcBorders>
              <w:top w:val="single" w:sz="6" w:space="0" w:color="auto"/>
              <w:left w:val="single" w:sz="6" w:space="0" w:color="auto"/>
              <w:bottom w:val="single" w:sz="6" w:space="0" w:color="auto"/>
              <w:right w:val="single" w:sz="6" w:space="0" w:color="auto"/>
            </w:tcBorders>
          </w:tcPr>
          <w:p w14:paraId="5DF585D6" w14:textId="77777777" w:rsidR="007A4BB2" w:rsidRPr="000247A8" w:rsidRDefault="007A4BB2">
            <w:pPr>
              <w:pStyle w:val="TableText"/>
            </w:pPr>
            <w:r w:rsidRPr="000247A8">
              <w:t>Requestor's Menu</w:t>
            </w:r>
          </w:p>
          <w:p w14:paraId="2F1C443A" w14:textId="77777777" w:rsidR="007A4BB2" w:rsidRPr="000247A8" w:rsidRDefault="007A4BB2">
            <w:pPr>
              <w:pStyle w:val="TableText"/>
            </w:pPr>
          </w:p>
        </w:tc>
        <w:tc>
          <w:tcPr>
            <w:tcW w:w="2192" w:type="dxa"/>
            <w:tcBorders>
              <w:top w:val="single" w:sz="6" w:space="0" w:color="auto"/>
              <w:left w:val="single" w:sz="6" w:space="0" w:color="auto"/>
              <w:bottom w:val="single" w:sz="6" w:space="0" w:color="auto"/>
              <w:right w:val="single" w:sz="6" w:space="0" w:color="auto"/>
            </w:tcBorders>
          </w:tcPr>
          <w:p w14:paraId="6A72249B" w14:textId="77777777" w:rsidR="007A4BB2" w:rsidRPr="000247A8" w:rsidRDefault="007A4BB2">
            <w:pPr>
              <w:pStyle w:val="TableText"/>
            </w:pPr>
            <w:r w:rsidRPr="000247A8">
              <w:t>PRCSREQUESTOR</w:t>
            </w:r>
          </w:p>
        </w:tc>
        <w:tc>
          <w:tcPr>
            <w:tcW w:w="2732" w:type="dxa"/>
            <w:tcBorders>
              <w:top w:val="single" w:sz="6" w:space="0" w:color="auto"/>
              <w:left w:val="single" w:sz="6" w:space="0" w:color="auto"/>
              <w:bottom w:val="single" w:sz="6" w:space="0" w:color="auto"/>
              <w:right w:val="single" w:sz="6" w:space="0" w:color="auto"/>
            </w:tcBorders>
          </w:tcPr>
          <w:p w14:paraId="37F34FB6" w14:textId="77777777" w:rsidR="007A4BB2" w:rsidRPr="000247A8" w:rsidRDefault="007A4BB2">
            <w:pPr>
              <w:pStyle w:val="TableText"/>
            </w:pPr>
          </w:p>
        </w:tc>
      </w:tr>
      <w:tr w:rsidR="007A4BB2" w:rsidRPr="000247A8" w14:paraId="22F1DE77" w14:textId="77777777">
        <w:trPr>
          <w:cantSplit/>
        </w:trPr>
        <w:tc>
          <w:tcPr>
            <w:tcW w:w="2240" w:type="dxa"/>
            <w:tcBorders>
              <w:top w:val="single" w:sz="6" w:space="0" w:color="auto"/>
              <w:left w:val="single" w:sz="6" w:space="0" w:color="auto"/>
              <w:bottom w:val="single" w:sz="6" w:space="0" w:color="auto"/>
              <w:right w:val="single" w:sz="6" w:space="0" w:color="auto"/>
            </w:tcBorders>
          </w:tcPr>
          <w:p w14:paraId="6BF786FA" w14:textId="77777777" w:rsidR="007A4BB2" w:rsidRPr="000247A8" w:rsidRDefault="007A4BB2">
            <w:pPr>
              <w:pStyle w:val="TableText"/>
            </w:pPr>
            <w:r w:rsidRPr="000247A8">
              <w:lastRenderedPageBreak/>
              <w:t>Chief, Personal Property Management or designee</w:t>
            </w:r>
            <w:r w:rsidR="00F5268D" w:rsidRPr="000247A8">
              <w:t>/Accountable Officer</w:t>
            </w:r>
          </w:p>
        </w:tc>
        <w:tc>
          <w:tcPr>
            <w:tcW w:w="2366" w:type="dxa"/>
            <w:tcBorders>
              <w:top w:val="single" w:sz="6" w:space="0" w:color="auto"/>
              <w:left w:val="single" w:sz="6" w:space="0" w:color="auto"/>
              <w:bottom w:val="single" w:sz="6" w:space="0" w:color="auto"/>
              <w:right w:val="single" w:sz="6" w:space="0" w:color="auto"/>
            </w:tcBorders>
          </w:tcPr>
          <w:p w14:paraId="12021F68" w14:textId="77777777" w:rsidR="007A4BB2" w:rsidRPr="000247A8" w:rsidRDefault="007A4BB2">
            <w:pPr>
              <w:pStyle w:val="TableText"/>
            </w:pPr>
            <w:r w:rsidRPr="000247A8">
              <w:t>Accountable Officer Menu</w:t>
            </w:r>
          </w:p>
        </w:tc>
        <w:tc>
          <w:tcPr>
            <w:tcW w:w="2192" w:type="dxa"/>
            <w:tcBorders>
              <w:top w:val="single" w:sz="6" w:space="0" w:color="auto"/>
              <w:left w:val="single" w:sz="6" w:space="0" w:color="auto"/>
              <w:bottom w:val="single" w:sz="6" w:space="0" w:color="auto"/>
              <w:right w:val="single" w:sz="6" w:space="0" w:color="auto"/>
            </w:tcBorders>
          </w:tcPr>
          <w:p w14:paraId="767B928C" w14:textId="77777777" w:rsidR="007A4BB2" w:rsidRPr="000247A8" w:rsidRDefault="007A4BB2">
            <w:pPr>
              <w:pStyle w:val="TableText"/>
            </w:pPr>
            <w:r w:rsidRPr="000247A8">
              <w:t>PRCHUSER PPM</w:t>
            </w:r>
          </w:p>
        </w:tc>
        <w:tc>
          <w:tcPr>
            <w:tcW w:w="2732" w:type="dxa"/>
            <w:tcBorders>
              <w:top w:val="single" w:sz="6" w:space="0" w:color="auto"/>
              <w:left w:val="single" w:sz="6" w:space="0" w:color="auto"/>
              <w:bottom w:val="single" w:sz="6" w:space="0" w:color="auto"/>
              <w:right w:val="single" w:sz="6" w:space="0" w:color="auto"/>
            </w:tcBorders>
          </w:tcPr>
          <w:p w14:paraId="7DB206C8" w14:textId="77777777" w:rsidR="007A4BB2" w:rsidRPr="000247A8" w:rsidRDefault="007A4BB2">
            <w:pPr>
              <w:pStyle w:val="TableText"/>
            </w:pPr>
            <w:r w:rsidRPr="000247A8">
              <w:t xml:space="preserve">PRCHADVOUCHER </w:t>
            </w:r>
          </w:p>
          <w:p w14:paraId="31BB25A9" w14:textId="77777777" w:rsidR="002750C4" w:rsidRPr="000247A8" w:rsidRDefault="007A4BB2">
            <w:pPr>
              <w:pStyle w:val="TableText"/>
            </w:pPr>
            <w:r w:rsidRPr="000247A8">
              <w:t>PRCHPM CS PURGE   CODE SHEETS</w:t>
            </w:r>
          </w:p>
          <w:p w14:paraId="73A099BC" w14:textId="77777777" w:rsidR="002750C4" w:rsidRPr="000247A8" w:rsidRDefault="002750C4">
            <w:pPr>
              <w:pStyle w:val="TableText"/>
              <w:rPr>
                <w:color w:val="auto"/>
              </w:rPr>
            </w:pPr>
            <w:r w:rsidRPr="000247A8">
              <w:rPr>
                <w:color w:val="auto"/>
              </w:rPr>
              <w:t>PRCHPM CS PURGE ALL</w:t>
            </w:r>
          </w:p>
          <w:p w14:paraId="7336BD3A" w14:textId="77777777" w:rsidR="007A4BB2" w:rsidRPr="000247A8" w:rsidRDefault="007A4BB2">
            <w:pPr>
              <w:pStyle w:val="TableText"/>
            </w:pPr>
            <w:r w:rsidRPr="000247A8">
              <w:t>PRCHPM CS TRANSMIT</w:t>
            </w:r>
          </w:p>
          <w:p w14:paraId="160644B2" w14:textId="77777777" w:rsidR="007A4BB2" w:rsidRPr="000247A8" w:rsidRDefault="007A4BB2">
            <w:pPr>
              <w:pStyle w:val="TableText"/>
            </w:pPr>
            <w:r w:rsidRPr="000247A8">
              <w:t>PRCPW MGRKEY</w:t>
            </w:r>
          </w:p>
          <w:p w14:paraId="0986266D" w14:textId="77777777" w:rsidR="00F5268D" w:rsidRPr="000247A8" w:rsidRDefault="00F5268D">
            <w:pPr>
              <w:pStyle w:val="TableText"/>
            </w:pPr>
            <w:r w:rsidRPr="000247A8">
              <w:t>PRCH TRANSACTION COMPLETE</w:t>
            </w:r>
          </w:p>
          <w:p w14:paraId="7A7CDB31" w14:textId="77777777" w:rsidR="00F5268D" w:rsidRPr="000247A8" w:rsidRDefault="00AB0E28">
            <w:pPr>
              <w:pStyle w:val="TableText"/>
            </w:pPr>
            <w:r w:rsidRPr="000247A8">
              <w:t>PRCPW ADJAPPR</w:t>
            </w:r>
          </w:p>
        </w:tc>
      </w:tr>
      <w:tr w:rsidR="007A4BB2" w:rsidRPr="000247A8" w14:paraId="5EB72705" w14:textId="77777777">
        <w:trPr>
          <w:cantSplit/>
        </w:trPr>
        <w:tc>
          <w:tcPr>
            <w:tcW w:w="2240" w:type="dxa"/>
            <w:tcBorders>
              <w:top w:val="single" w:sz="6" w:space="0" w:color="auto"/>
              <w:left w:val="single" w:sz="6" w:space="0" w:color="auto"/>
              <w:bottom w:val="single" w:sz="6" w:space="0" w:color="auto"/>
              <w:right w:val="single" w:sz="6" w:space="0" w:color="auto"/>
            </w:tcBorders>
          </w:tcPr>
          <w:p w14:paraId="33F031DB" w14:textId="77777777" w:rsidR="007A4BB2" w:rsidRPr="000247A8" w:rsidRDefault="007A4BB2">
            <w:pPr>
              <w:pStyle w:val="TableText"/>
            </w:pPr>
            <w:r w:rsidRPr="000247A8">
              <w:rPr>
                <w:b/>
              </w:rPr>
              <w:t>PPM Clerk</w:t>
            </w:r>
            <w:r w:rsidRPr="000247A8">
              <w:t xml:space="preserve"> or other person responsible for creating requisitions and LOG I code sheets</w:t>
            </w:r>
          </w:p>
          <w:p w14:paraId="20B561FF" w14:textId="77777777" w:rsidR="007A4BB2" w:rsidRPr="000247A8" w:rsidRDefault="007A4BB2">
            <w:pPr>
              <w:pStyle w:val="TableText"/>
            </w:pPr>
          </w:p>
        </w:tc>
        <w:tc>
          <w:tcPr>
            <w:tcW w:w="2366" w:type="dxa"/>
            <w:tcBorders>
              <w:top w:val="single" w:sz="6" w:space="0" w:color="auto"/>
              <w:left w:val="single" w:sz="6" w:space="0" w:color="auto"/>
              <w:bottom w:val="single" w:sz="6" w:space="0" w:color="auto"/>
              <w:right w:val="single" w:sz="6" w:space="0" w:color="auto"/>
            </w:tcBorders>
          </w:tcPr>
          <w:p w14:paraId="697D3965" w14:textId="77777777" w:rsidR="007A4BB2" w:rsidRPr="000247A8" w:rsidRDefault="007A4BB2">
            <w:pPr>
              <w:pStyle w:val="TableText"/>
            </w:pPr>
            <w:r w:rsidRPr="000247A8">
              <w:t>Requisition Clerk Menu</w:t>
            </w:r>
          </w:p>
        </w:tc>
        <w:tc>
          <w:tcPr>
            <w:tcW w:w="2192" w:type="dxa"/>
            <w:tcBorders>
              <w:top w:val="single" w:sz="6" w:space="0" w:color="auto"/>
              <w:left w:val="single" w:sz="6" w:space="0" w:color="auto"/>
              <w:bottom w:val="single" w:sz="6" w:space="0" w:color="auto"/>
              <w:right w:val="single" w:sz="6" w:space="0" w:color="auto"/>
            </w:tcBorders>
          </w:tcPr>
          <w:p w14:paraId="040FB5A8" w14:textId="77777777" w:rsidR="007A4BB2" w:rsidRPr="000247A8" w:rsidRDefault="007A4BB2">
            <w:pPr>
              <w:pStyle w:val="TableText"/>
            </w:pPr>
            <w:r w:rsidRPr="000247A8">
              <w:t>PRCHPM REQUISITION CLK MENU</w:t>
            </w:r>
          </w:p>
        </w:tc>
        <w:tc>
          <w:tcPr>
            <w:tcW w:w="2732" w:type="dxa"/>
            <w:tcBorders>
              <w:top w:val="single" w:sz="6" w:space="0" w:color="auto"/>
              <w:left w:val="single" w:sz="6" w:space="0" w:color="auto"/>
              <w:bottom w:val="single" w:sz="6" w:space="0" w:color="auto"/>
              <w:right w:val="single" w:sz="6" w:space="0" w:color="auto"/>
            </w:tcBorders>
          </w:tcPr>
          <w:p w14:paraId="69B898F7" w14:textId="77777777" w:rsidR="007A4BB2" w:rsidRPr="000247A8" w:rsidRDefault="007A4BB2">
            <w:pPr>
              <w:pStyle w:val="TableText"/>
            </w:pPr>
            <w:r w:rsidRPr="000247A8">
              <w:t xml:space="preserve">PRCHADVOUCHER </w:t>
            </w:r>
          </w:p>
          <w:p w14:paraId="69D118A4" w14:textId="77777777" w:rsidR="007A4BB2" w:rsidRPr="000247A8" w:rsidRDefault="00F5268D">
            <w:pPr>
              <w:pStyle w:val="TableText"/>
            </w:pPr>
            <w:r w:rsidRPr="000247A8">
              <w:t>PRCHPM CS PURGE CODE SHEET</w:t>
            </w:r>
          </w:p>
          <w:p w14:paraId="15AB2E69" w14:textId="77777777" w:rsidR="002750C4" w:rsidRPr="000247A8" w:rsidRDefault="0034591C">
            <w:pPr>
              <w:pStyle w:val="TableText"/>
              <w:rPr>
                <w:color w:val="auto"/>
              </w:rPr>
            </w:pPr>
            <w:r w:rsidRPr="000247A8">
              <w:rPr>
                <w:color w:val="auto"/>
              </w:rPr>
              <w:t>PRCHPM CS PURGE ALL</w:t>
            </w:r>
          </w:p>
          <w:p w14:paraId="63203C06" w14:textId="77777777" w:rsidR="007A4BB2" w:rsidRPr="000247A8" w:rsidRDefault="00F5268D">
            <w:pPr>
              <w:pStyle w:val="TableText"/>
            </w:pPr>
            <w:r w:rsidRPr="000247A8">
              <w:t>PRCHPM CS TRANSMIT</w:t>
            </w:r>
          </w:p>
          <w:p w14:paraId="66AB8FC3" w14:textId="77777777" w:rsidR="007A4BB2" w:rsidRPr="000247A8" w:rsidRDefault="00F5268D">
            <w:pPr>
              <w:pStyle w:val="TableText"/>
            </w:pPr>
            <w:r w:rsidRPr="000247A8">
              <w:t>PRCH TRANSACTION COMPLETE</w:t>
            </w:r>
          </w:p>
        </w:tc>
      </w:tr>
      <w:tr w:rsidR="007A4BB2" w:rsidRPr="000247A8" w14:paraId="3F3004C7" w14:textId="77777777">
        <w:trPr>
          <w:cantSplit/>
        </w:trPr>
        <w:tc>
          <w:tcPr>
            <w:tcW w:w="2240" w:type="dxa"/>
            <w:tcBorders>
              <w:top w:val="single" w:sz="6" w:space="0" w:color="auto"/>
              <w:left w:val="single" w:sz="6" w:space="0" w:color="auto"/>
              <w:bottom w:val="single" w:sz="6" w:space="0" w:color="auto"/>
              <w:right w:val="single" w:sz="6" w:space="0" w:color="auto"/>
            </w:tcBorders>
          </w:tcPr>
          <w:p w14:paraId="3360DC55" w14:textId="77777777" w:rsidR="007A4BB2" w:rsidRPr="000247A8" w:rsidRDefault="007A4BB2">
            <w:pPr>
              <w:pStyle w:val="TableText"/>
            </w:pPr>
            <w:r w:rsidRPr="000247A8">
              <w:t>Chief, Purchasing and Contracting or designee</w:t>
            </w:r>
          </w:p>
        </w:tc>
        <w:tc>
          <w:tcPr>
            <w:tcW w:w="2366" w:type="dxa"/>
            <w:tcBorders>
              <w:top w:val="single" w:sz="6" w:space="0" w:color="auto"/>
              <w:left w:val="single" w:sz="6" w:space="0" w:color="auto"/>
              <w:bottom w:val="single" w:sz="6" w:space="0" w:color="auto"/>
              <w:right w:val="single" w:sz="6" w:space="0" w:color="auto"/>
            </w:tcBorders>
          </w:tcPr>
          <w:p w14:paraId="25F189D7" w14:textId="77777777" w:rsidR="007A4BB2" w:rsidRPr="000247A8" w:rsidRDefault="007A4BB2">
            <w:pPr>
              <w:pStyle w:val="TableText"/>
            </w:pPr>
            <w:r w:rsidRPr="000247A8">
              <w:t>Purchasing Agent Menu</w:t>
            </w:r>
          </w:p>
        </w:tc>
        <w:tc>
          <w:tcPr>
            <w:tcW w:w="2192" w:type="dxa"/>
            <w:tcBorders>
              <w:top w:val="single" w:sz="6" w:space="0" w:color="auto"/>
              <w:left w:val="single" w:sz="6" w:space="0" w:color="auto"/>
              <w:bottom w:val="single" w:sz="6" w:space="0" w:color="auto"/>
              <w:right w:val="single" w:sz="6" w:space="0" w:color="auto"/>
            </w:tcBorders>
          </w:tcPr>
          <w:p w14:paraId="3E41B23B" w14:textId="77777777" w:rsidR="007A4BB2" w:rsidRPr="000247A8" w:rsidRDefault="007A4BB2">
            <w:pPr>
              <w:pStyle w:val="TableText"/>
            </w:pPr>
            <w:r w:rsidRPr="000247A8">
              <w:t>PRCHUSER PA</w:t>
            </w:r>
          </w:p>
        </w:tc>
        <w:tc>
          <w:tcPr>
            <w:tcW w:w="2732" w:type="dxa"/>
            <w:tcBorders>
              <w:top w:val="single" w:sz="6" w:space="0" w:color="auto"/>
              <w:left w:val="single" w:sz="6" w:space="0" w:color="auto"/>
              <w:bottom w:val="single" w:sz="6" w:space="0" w:color="auto"/>
              <w:right w:val="single" w:sz="6" w:space="0" w:color="auto"/>
            </w:tcBorders>
          </w:tcPr>
          <w:p w14:paraId="795F52F4" w14:textId="77777777" w:rsidR="007A4BB2" w:rsidRPr="000247A8" w:rsidRDefault="007A4BB2">
            <w:pPr>
              <w:pStyle w:val="TableText"/>
            </w:pPr>
            <w:r w:rsidRPr="000247A8">
              <w:t xml:space="preserve">PRCHADVOUCHER PRCHASSIGN </w:t>
            </w:r>
          </w:p>
          <w:p w14:paraId="58FE4C75" w14:textId="77777777" w:rsidR="007A4BB2" w:rsidRPr="000247A8" w:rsidRDefault="007A4BB2">
            <w:pPr>
              <w:pStyle w:val="TableText"/>
            </w:pPr>
            <w:r w:rsidRPr="000247A8">
              <w:t>PRCHIMP</w:t>
            </w:r>
          </w:p>
          <w:p w14:paraId="2EC7FB0C" w14:textId="77777777" w:rsidR="007A4BB2" w:rsidRPr="000247A8" w:rsidRDefault="007A4BB2">
            <w:pPr>
              <w:pStyle w:val="TableText"/>
            </w:pPr>
            <w:r w:rsidRPr="000247A8">
              <w:t>PRCHRPT</w:t>
            </w:r>
          </w:p>
          <w:p w14:paraId="48F6CD55" w14:textId="77777777" w:rsidR="00F5268D" w:rsidRPr="000247A8" w:rsidRDefault="00F5268D">
            <w:pPr>
              <w:pStyle w:val="TableText"/>
            </w:pPr>
            <w:r w:rsidRPr="000247A8">
              <w:t>PRCH TRANSACTION COMPLETE</w:t>
            </w:r>
          </w:p>
        </w:tc>
      </w:tr>
      <w:tr w:rsidR="007A4BB2" w:rsidRPr="000247A8" w14:paraId="0D7E63DB" w14:textId="77777777">
        <w:trPr>
          <w:cantSplit/>
        </w:trPr>
        <w:tc>
          <w:tcPr>
            <w:tcW w:w="2240" w:type="dxa"/>
            <w:tcBorders>
              <w:top w:val="single" w:sz="6" w:space="0" w:color="auto"/>
              <w:left w:val="single" w:sz="6" w:space="0" w:color="auto"/>
              <w:bottom w:val="single" w:sz="6" w:space="0" w:color="auto"/>
              <w:right w:val="single" w:sz="6" w:space="0" w:color="auto"/>
            </w:tcBorders>
          </w:tcPr>
          <w:p w14:paraId="30342A66" w14:textId="77777777" w:rsidR="007A4BB2" w:rsidRPr="000247A8" w:rsidRDefault="007A4BB2">
            <w:pPr>
              <w:pStyle w:val="TableText"/>
            </w:pPr>
            <w:bookmarkStart w:id="668" w:name="Ticker01"/>
            <w:bookmarkEnd w:id="668"/>
            <w:r w:rsidRPr="000247A8">
              <w:t>Purchasing Agent</w:t>
            </w:r>
          </w:p>
        </w:tc>
        <w:tc>
          <w:tcPr>
            <w:tcW w:w="2366" w:type="dxa"/>
            <w:tcBorders>
              <w:top w:val="single" w:sz="6" w:space="0" w:color="auto"/>
              <w:left w:val="single" w:sz="6" w:space="0" w:color="auto"/>
              <w:bottom w:val="single" w:sz="6" w:space="0" w:color="auto"/>
              <w:right w:val="single" w:sz="6" w:space="0" w:color="auto"/>
            </w:tcBorders>
          </w:tcPr>
          <w:p w14:paraId="5C4B584E" w14:textId="77777777" w:rsidR="007A4BB2" w:rsidRPr="000247A8" w:rsidRDefault="007A4BB2">
            <w:pPr>
              <w:pStyle w:val="TableText"/>
            </w:pPr>
            <w:r w:rsidRPr="000247A8">
              <w:t>Purchasing Agent Menu</w:t>
            </w:r>
          </w:p>
          <w:p w14:paraId="51878C97" w14:textId="77777777" w:rsidR="007A4BB2" w:rsidRPr="000247A8" w:rsidRDefault="007A4BB2">
            <w:pPr>
              <w:pStyle w:val="TableText"/>
            </w:pPr>
          </w:p>
        </w:tc>
        <w:tc>
          <w:tcPr>
            <w:tcW w:w="2192" w:type="dxa"/>
            <w:tcBorders>
              <w:top w:val="single" w:sz="6" w:space="0" w:color="auto"/>
              <w:left w:val="single" w:sz="6" w:space="0" w:color="auto"/>
              <w:bottom w:val="single" w:sz="6" w:space="0" w:color="auto"/>
              <w:right w:val="single" w:sz="6" w:space="0" w:color="auto"/>
            </w:tcBorders>
          </w:tcPr>
          <w:p w14:paraId="5829580B" w14:textId="77777777" w:rsidR="007A4BB2" w:rsidRPr="000247A8" w:rsidRDefault="007A4BB2">
            <w:pPr>
              <w:pStyle w:val="TableText"/>
            </w:pPr>
            <w:r w:rsidRPr="000247A8">
              <w:t>PRCHUSER PA</w:t>
            </w:r>
          </w:p>
        </w:tc>
        <w:tc>
          <w:tcPr>
            <w:tcW w:w="2732" w:type="dxa"/>
            <w:tcBorders>
              <w:top w:val="single" w:sz="6" w:space="0" w:color="auto"/>
              <w:left w:val="single" w:sz="6" w:space="0" w:color="auto"/>
              <w:bottom w:val="single" w:sz="6" w:space="0" w:color="auto"/>
              <w:right w:val="single" w:sz="6" w:space="0" w:color="auto"/>
            </w:tcBorders>
          </w:tcPr>
          <w:p w14:paraId="45237A02" w14:textId="77777777" w:rsidR="007A4BB2" w:rsidRPr="000247A8" w:rsidRDefault="007A4BB2">
            <w:pPr>
              <w:pStyle w:val="TableText"/>
            </w:pPr>
            <w:r w:rsidRPr="000247A8">
              <w:t xml:space="preserve">PRCHADVOUCHER </w:t>
            </w:r>
          </w:p>
          <w:p w14:paraId="7D0C7AA9" w14:textId="77777777" w:rsidR="007A4BB2" w:rsidRPr="000247A8" w:rsidRDefault="007A4BB2">
            <w:pPr>
              <w:pStyle w:val="TableText"/>
            </w:pPr>
            <w:r w:rsidRPr="000247A8">
              <w:t>PRCHIMP</w:t>
            </w:r>
          </w:p>
          <w:p w14:paraId="62CAA0BA" w14:textId="77777777" w:rsidR="00F5268D" w:rsidRPr="000247A8" w:rsidRDefault="00F5268D">
            <w:pPr>
              <w:pStyle w:val="TableText"/>
            </w:pPr>
            <w:r w:rsidRPr="000247A8">
              <w:t>PRCHRPT</w:t>
            </w:r>
          </w:p>
          <w:p w14:paraId="1284D8D0" w14:textId="77777777" w:rsidR="007A4BB2" w:rsidRPr="000247A8" w:rsidRDefault="007A4BB2">
            <w:pPr>
              <w:pStyle w:val="TableText"/>
            </w:pPr>
            <w:r w:rsidRPr="000247A8">
              <w:t>PRCH TRANSACTION COMPLETE</w:t>
            </w:r>
          </w:p>
        </w:tc>
      </w:tr>
      <w:tr w:rsidR="007A4BB2" w:rsidRPr="000247A8" w14:paraId="325B7223" w14:textId="77777777">
        <w:trPr>
          <w:cantSplit/>
        </w:trPr>
        <w:tc>
          <w:tcPr>
            <w:tcW w:w="2240" w:type="dxa"/>
            <w:tcBorders>
              <w:top w:val="single" w:sz="6" w:space="0" w:color="auto"/>
              <w:left w:val="single" w:sz="6" w:space="0" w:color="auto"/>
              <w:bottom w:val="single" w:sz="6" w:space="0" w:color="auto"/>
              <w:right w:val="single" w:sz="6" w:space="0" w:color="auto"/>
            </w:tcBorders>
          </w:tcPr>
          <w:p w14:paraId="44C97631" w14:textId="77777777" w:rsidR="007A4BB2" w:rsidRPr="000247A8" w:rsidRDefault="007A4BB2">
            <w:pPr>
              <w:pStyle w:val="TableText"/>
            </w:pPr>
            <w:r w:rsidRPr="000247A8">
              <w:t>Chief, Warehouse or designee</w:t>
            </w:r>
          </w:p>
        </w:tc>
        <w:tc>
          <w:tcPr>
            <w:tcW w:w="2366" w:type="dxa"/>
            <w:tcBorders>
              <w:top w:val="single" w:sz="6" w:space="0" w:color="auto"/>
              <w:left w:val="single" w:sz="6" w:space="0" w:color="auto"/>
              <w:bottom w:val="single" w:sz="6" w:space="0" w:color="auto"/>
              <w:right w:val="single" w:sz="6" w:space="0" w:color="auto"/>
            </w:tcBorders>
          </w:tcPr>
          <w:p w14:paraId="7FC80106" w14:textId="77777777" w:rsidR="007A4BB2" w:rsidRPr="000247A8" w:rsidRDefault="007A4BB2">
            <w:pPr>
              <w:pStyle w:val="TableText"/>
            </w:pPr>
            <w:r w:rsidRPr="000247A8">
              <w:t>Warehouse Menu</w:t>
            </w:r>
          </w:p>
        </w:tc>
        <w:tc>
          <w:tcPr>
            <w:tcW w:w="2192" w:type="dxa"/>
            <w:tcBorders>
              <w:top w:val="single" w:sz="6" w:space="0" w:color="auto"/>
              <w:left w:val="single" w:sz="6" w:space="0" w:color="auto"/>
              <w:bottom w:val="single" w:sz="6" w:space="0" w:color="auto"/>
              <w:right w:val="single" w:sz="6" w:space="0" w:color="auto"/>
            </w:tcBorders>
          </w:tcPr>
          <w:p w14:paraId="36DC5178" w14:textId="77777777" w:rsidR="007A4BB2" w:rsidRPr="000247A8" w:rsidRDefault="007A4BB2">
            <w:pPr>
              <w:pStyle w:val="TableText"/>
            </w:pPr>
            <w:r w:rsidRPr="000247A8">
              <w:t>PRCHUSER WAREHOUSE</w:t>
            </w:r>
          </w:p>
        </w:tc>
        <w:tc>
          <w:tcPr>
            <w:tcW w:w="2732" w:type="dxa"/>
            <w:tcBorders>
              <w:top w:val="single" w:sz="6" w:space="0" w:color="auto"/>
              <w:left w:val="single" w:sz="6" w:space="0" w:color="auto"/>
              <w:bottom w:val="single" w:sz="6" w:space="0" w:color="auto"/>
              <w:right w:val="single" w:sz="6" w:space="0" w:color="auto"/>
            </w:tcBorders>
          </w:tcPr>
          <w:p w14:paraId="3D2E4009" w14:textId="77777777" w:rsidR="007A4BB2" w:rsidRPr="000247A8" w:rsidRDefault="007A4BB2">
            <w:pPr>
              <w:pStyle w:val="TableText"/>
            </w:pPr>
            <w:r w:rsidRPr="000247A8">
              <w:t>PRCHRECDEL</w:t>
            </w:r>
          </w:p>
        </w:tc>
      </w:tr>
      <w:tr w:rsidR="007A4BB2" w:rsidRPr="000247A8" w14:paraId="5064B024" w14:textId="77777777">
        <w:trPr>
          <w:cantSplit/>
        </w:trPr>
        <w:tc>
          <w:tcPr>
            <w:tcW w:w="2240" w:type="dxa"/>
            <w:tcBorders>
              <w:top w:val="single" w:sz="6" w:space="0" w:color="auto"/>
              <w:left w:val="single" w:sz="6" w:space="0" w:color="auto"/>
              <w:bottom w:val="single" w:sz="6" w:space="0" w:color="auto"/>
              <w:right w:val="single" w:sz="6" w:space="0" w:color="auto"/>
            </w:tcBorders>
          </w:tcPr>
          <w:p w14:paraId="79366C86" w14:textId="77777777" w:rsidR="007A4BB2" w:rsidRPr="000247A8" w:rsidRDefault="007A4BB2">
            <w:pPr>
              <w:pStyle w:val="TableText"/>
            </w:pPr>
            <w:r w:rsidRPr="000247A8">
              <w:t>Warehouse Worker</w:t>
            </w:r>
          </w:p>
        </w:tc>
        <w:tc>
          <w:tcPr>
            <w:tcW w:w="2366" w:type="dxa"/>
            <w:tcBorders>
              <w:top w:val="single" w:sz="6" w:space="0" w:color="auto"/>
              <w:left w:val="single" w:sz="6" w:space="0" w:color="auto"/>
              <w:bottom w:val="single" w:sz="6" w:space="0" w:color="auto"/>
              <w:right w:val="single" w:sz="6" w:space="0" w:color="auto"/>
            </w:tcBorders>
          </w:tcPr>
          <w:p w14:paraId="37EE3948" w14:textId="77777777" w:rsidR="007A4BB2" w:rsidRPr="000247A8" w:rsidRDefault="007A4BB2">
            <w:pPr>
              <w:pStyle w:val="TableText"/>
            </w:pPr>
            <w:r w:rsidRPr="000247A8">
              <w:t>Warehouse Menu</w:t>
            </w:r>
          </w:p>
        </w:tc>
        <w:tc>
          <w:tcPr>
            <w:tcW w:w="2192" w:type="dxa"/>
            <w:tcBorders>
              <w:top w:val="single" w:sz="6" w:space="0" w:color="auto"/>
              <w:left w:val="single" w:sz="6" w:space="0" w:color="auto"/>
              <w:bottom w:val="single" w:sz="6" w:space="0" w:color="auto"/>
              <w:right w:val="single" w:sz="6" w:space="0" w:color="auto"/>
            </w:tcBorders>
          </w:tcPr>
          <w:p w14:paraId="49184883" w14:textId="77777777" w:rsidR="007A4BB2" w:rsidRPr="000247A8" w:rsidRDefault="007A4BB2">
            <w:pPr>
              <w:pStyle w:val="TableText"/>
            </w:pPr>
            <w:r w:rsidRPr="000247A8">
              <w:t>PRCHUSER WAREHOUSE</w:t>
            </w:r>
          </w:p>
        </w:tc>
        <w:tc>
          <w:tcPr>
            <w:tcW w:w="2732" w:type="dxa"/>
            <w:tcBorders>
              <w:top w:val="single" w:sz="6" w:space="0" w:color="auto"/>
              <w:left w:val="single" w:sz="6" w:space="0" w:color="auto"/>
              <w:bottom w:val="single" w:sz="6" w:space="0" w:color="auto"/>
              <w:right w:val="single" w:sz="6" w:space="0" w:color="auto"/>
            </w:tcBorders>
          </w:tcPr>
          <w:p w14:paraId="43A29CC3" w14:textId="77777777" w:rsidR="007A4BB2" w:rsidRPr="000247A8" w:rsidRDefault="007A4BB2">
            <w:pPr>
              <w:pStyle w:val="TableText"/>
            </w:pPr>
          </w:p>
        </w:tc>
      </w:tr>
      <w:tr w:rsidR="004C2A70" w:rsidRPr="000247A8" w14:paraId="510982E5" w14:textId="77777777">
        <w:trPr>
          <w:cantSplit/>
        </w:trPr>
        <w:tc>
          <w:tcPr>
            <w:tcW w:w="2240" w:type="dxa"/>
            <w:tcBorders>
              <w:top w:val="single" w:sz="6" w:space="0" w:color="auto"/>
              <w:left w:val="single" w:sz="6" w:space="0" w:color="auto"/>
              <w:right w:val="single" w:sz="6" w:space="0" w:color="auto"/>
            </w:tcBorders>
          </w:tcPr>
          <w:p w14:paraId="41C643F9" w14:textId="77777777" w:rsidR="004C2A70" w:rsidRPr="000247A8" w:rsidRDefault="008515FB">
            <w:pPr>
              <w:pStyle w:val="TableText"/>
            </w:pPr>
            <w:r w:rsidRPr="000247A8">
              <w:rPr>
                <w:b/>
              </w:rPr>
              <w:t xml:space="preserve">IFCAP </w:t>
            </w:r>
            <w:r w:rsidR="004C2A70" w:rsidRPr="000247A8">
              <w:rPr>
                <w:b/>
              </w:rPr>
              <w:t>Application Coordinator</w:t>
            </w:r>
          </w:p>
        </w:tc>
        <w:tc>
          <w:tcPr>
            <w:tcW w:w="2366" w:type="dxa"/>
            <w:tcBorders>
              <w:top w:val="single" w:sz="6" w:space="0" w:color="auto"/>
              <w:left w:val="single" w:sz="6" w:space="0" w:color="auto"/>
              <w:bottom w:val="single" w:sz="6" w:space="0" w:color="auto"/>
              <w:right w:val="single" w:sz="6" w:space="0" w:color="auto"/>
            </w:tcBorders>
          </w:tcPr>
          <w:p w14:paraId="6E2A7AB3" w14:textId="77777777" w:rsidR="004C2A70" w:rsidRPr="000247A8" w:rsidRDefault="004C2A70">
            <w:pPr>
              <w:pStyle w:val="TableText"/>
            </w:pPr>
            <w:r w:rsidRPr="000247A8">
              <w:t>Fund</w:t>
            </w:r>
            <w:r w:rsidR="008515FB" w:rsidRPr="000247A8">
              <w:t>s</w:t>
            </w:r>
            <w:r w:rsidRPr="000247A8">
              <w:t xml:space="preserve"> Distribution &amp; Accounting Menu</w:t>
            </w:r>
          </w:p>
        </w:tc>
        <w:tc>
          <w:tcPr>
            <w:tcW w:w="2192" w:type="dxa"/>
            <w:tcBorders>
              <w:top w:val="single" w:sz="6" w:space="0" w:color="auto"/>
              <w:left w:val="single" w:sz="6" w:space="0" w:color="auto"/>
              <w:bottom w:val="single" w:sz="6" w:space="0" w:color="auto"/>
              <w:right w:val="single" w:sz="6" w:space="0" w:color="auto"/>
            </w:tcBorders>
          </w:tcPr>
          <w:p w14:paraId="6EB21DA9" w14:textId="77777777" w:rsidR="004C2A70" w:rsidRPr="000247A8" w:rsidRDefault="004C2A70">
            <w:pPr>
              <w:pStyle w:val="TableText"/>
            </w:pPr>
            <w:r w:rsidRPr="000247A8">
              <w:t>PRCF MASTER</w:t>
            </w:r>
          </w:p>
        </w:tc>
        <w:tc>
          <w:tcPr>
            <w:tcW w:w="2732" w:type="dxa"/>
            <w:tcBorders>
              <w:top w:val="single" w:sz="6" w:space="0" w:color="auto"/>
              <w:left w:val="single" w:sz="6" w:space="0" w:color="auto"/>
              <w:bottom w:val="single" w:sz="6" w:space="0" w:color="auto"/>
              <w:right w:val="single" w:sz="6" w:space="0" w:color="auto"/>
            </w:tcBorders>
          </w:tcPr>
          <w:p w14:paraId="4228C751" w14:textId="77777777" w:rsidR="004C2A70" w:rsidRPr="000247A8" w:rsidRDefault="004C2A70">
            <w:pPr>
              <w:pStyle w:val="TableText"/>
            </w:pPr>
            <w:r w:rsidRPr="000247A8">
              <w:t xml:space="preserve">PRCFA SUPERVISOR PRCFA PURGE CODE SHEETS </w:t>
            </w:r>
          </w:p>
          <w:p w14:paraId="3173500F" w14:textId="77777777" w:rsidR="004C2A70" w:rsidRPr="000247A8" w:rsidRDefault="004C2A70">
            <w:pPr>
              <w:pStyle w:val="TableText"/>
            </w:pPr>
            <w:r w:rsidRPr="000247A8">
              <w:t>PRCFA TRANSMIT</w:t>
            </w:r>
          </w:p>
          <w:p w14:paraId="2FD31CED" w14:textId="77777777" w:rsidR="00187AB5" w:rsidRPr="000247A8" w:rsidRDefault="00F5268D">
            <w:pPr>
              <w:pStyle w:val="TableText"/>
            </w:pPr>
            <w:r w:rsidRPr="000247A8">
              <w:t>PRCFA VENDOR EDIT</w:t>
            </w:r>
          </w:p>
        </w:tc>
      </w:tr>
      <w:tr w:rsidR="009C652E" w:rsidRPr="000247A8" w14:paraId="1132425F" w14:textId="77777777">
        <w:trPr>
          <w:cantSplit/>
        </w:trPr>
        <w:tc>
          <w:tcPr>
            <w:tcW w:w="2240" w:type="dxa"/>
            <w:tcBorders>
              <w:left w:val="single" w:sz="6" w:space="0" w:color="auto"/>
              <w:bottom w:val="single" w:sz="6" w:space="0" w:color="auto"/>
              <w:right w:val="single" w:sz="6" w:space="0" w:color="auto"/>
            </w:tcBorders>
          </w:tcPr>
          <w:p w14:paraId="74EF5A03" w14:textId="77777777" w:rsidR="009C652E" w:rsidRPr="000247A8" w:rsidRDefault="009C652E">
            <w:pPr>
              <w:pStyle w:val="TableText"/>
            </w:pPr>
          </w:p>
        </w:tc>
        <w:tc>
          <w:tcPr>
            <w:tcW w:w="2366" w:type="dxa"/>
            <w:tcBorders>
              <w:top w:val="single" w:sz="6" w:space="0" w:color="auto"/>
              <w:left w:val="single" w:sz="6" w:space="0" w:color="auto"/>
              <w:bottom w:val="single" w:sz="6" w:space="0" w:color="auto"/>
              <w:right w:val="single" w:sz="6" w:space="0" w:color="auto"/>
            </w:tcBorders>
          </w:tcPr>
          <w:p w14:paraId="1D5D2897" w14:textId="77777777" w:rsidR="009C652E" w:rsidRPr="000247A8" w:rsidRDefault="009C652E" w:rsidP="00864243">
            <w:pPr>
              <w:pStyle w:val="TableText"/>
            </w:pPr>
            <w:r w:rsidRPr="000247A8">
              <w:t>Combined A&amp;MM Menus</w:t>
            </w:r>
          </w:p>
        </w:tc>
        <w:tc>
          <w:tcPr>
            <w:tcW w:w="2192" w:type="dxa"/>
            <w:tcBorders>
              <w:top w:val="single" w:sz="6" w:space="0" w:color="auto"/>
              <w:left w:val="single" w:sz="6" w:space="0" w:color="auto"/>
              <w:bottom w:val="single" w:sz="6" w:space="0" w:color="auto"/>
              <w:right w:val="single" w:sz="6" w:space="0" w:color="auto"/>
            </w:tcBorders>
          </w:tcPr>
          <w:p w14:paraId="19EAFA4E" w14:textId="77777777" w:rsidR="009C652E" w:rsidRPr="000247A8" w:rsidRDefault="009C652E" w:rsidP="00864243">
            <w:pPr>
              <w:pStyle w:val="TableText"/>
            </w:pPr>
            <w:r w:rsidRPr="000247A8">
              <w:t>PRCHUSER MASTER</w:t>
            </w:r>
          </w:p>
        </w:tc>
        <w:tc>
          <w:tcPr>
            <w:tcW w:w="2732" w:type="dxa"/>
            <w:tcBorders>
              <w:top w:val="single" w:sz="6" w:space="0" w:color="auto"/>
              <w:left w:val="single" w:sz="6" w:space="0" w:color="auto"/>
              <w:bottom w:val="single" w:sz="6" w:space="0" w:color="auto"/>
              <w:right w:val="single" w:sz="6" w:space="0" w:color="auto"/>
            </w:tcBorders>
          </w:tcPr>
          <w:p w14:paraId="669146D2" w14:textId="77777777" w:rsidR="009C652E" w:rsidRPr="000247A8" w:rsidRDefault="009C652E">
            <w:pPr>
              <w:pStyle w:val="TableText"/>
            </w:pPr>
            <w:r w:rsidRPr="000247A8">
              <w:t>PRCPAQOH</w:t>
            </w:r>
          </w:p>
          <w:p w14:paraId="6E56C0E0" w14:textId="77777777" w:rsidR="009C652E" w:rsidRPr="000247A8" w:rsidRDefault="009C652E">
            <w:pPr>
              <w:pStyle w:val="TableText"/>
            </w:pPr>
            <w:r w:rsidRPr="000247A8">
              <w:t>PRCPODI</w:t>
            </w:r>
          </w:p>
        </w:tc>
      </w:tr>
      <w:tr w:rsidR="007A4BB2" w:rsidRPr="000247A8" w14:paraId="7474E057" w14:textId="77777777">
        <w:trPr>
          <w:cantSplit/>
        </w:trPr>
        <w:tc>
          <w:tcPr>
            <w:tcW w:w="2240" w:type="dxa"/>
            <w:tcBorders>
              <w:top w:val="single" w:sz="6" w:space="0" w:color="auto"/>
              <w:left w:val="single" w:sz="6" w:space="0" w:color="auto"/>
              <w:bottom w:val="single" w:sz="6" w:space="0" w:color="auto"/>
              <w:right w:val="single" w:sz="6" w:space="0" w:color="auto"/>
            </w:tcBorders>
          </w:tcPr>
          <w:p w14:paraId="5028E6B1" w14:textId="77777777" w:rsidR="007A4BB2" w:rsidRPr="000247A8" w:rsidRDefault="007A4BB2">
            <w:pPr>
              <w:pStyle w:val="TableText"/>
            </w:pPr>
            <w:r w:rsidRPr="000247A8">
              <w:lastRenderedPageBreak/>
              <w:t>Budget Analyst</w:t>
            </w:r>
          </w:p>
        </w:tc>
        <w:tc>
          <w:tcPr>
            <w:tcW w:w="2366" w:type="dxa"/>
            <w:tcBorders>
              <w:top w:val="single" w:sz="6" w:space="0" w:color="auto"/>
              <w:left w:val="single" w:sz="6" w:space="0" w:color="auto"/>
              <w:bottom w:val="single" w:sz="6" w:space="0" w:color="auto"/>
              <w:right w:val="single" w:sz="6" w:space="0" w:color="auto"/>
            </w:tcBorders>
          </w:tcPr>
          <w:p w14:paraId="4C26E646" w14:textId="77777777" w:rsidR="007A4BB2" w:rsidRPr="000247A8" w:rsidRDefault="007A4BB2">
            <w:pPr>
              <w:pStyle w:val="TableText"/>
            </w:pPr>
            <w:r w:rsidRPr="000247A8">
              <w:t>Fund Distribution Program Menu</w:t>
            </w:r>
          </w:p>
        </w:tc>
        <w:tc>
          <w:tcPr>
            <w:tcW w:w="2192" w:type="dxa"/>
            <w:tcBorders>
              <w:top w:val="single" w:sz="6" w:space="0" w:color="auto"/>
              <w:left w:val="single" w:sz="6" w:space="0" w:color="auto"/>
              <w:bottom w:val="single" w:sz="6" w:space="0" w:color="auto"/>
              <w:right w:val="single" w:sz="6" w:space="0" w:color="auto"/>
            </w:tcBorders>
          </w:tcPr>
          <w:p w14:paraId="0B5CDA55" w14:textId="77777777" w:rsidR="007A4BB2" w:rsidRPr="000247A8" w:rsidRDefault="007A4BB2">
            <w:pPr>
              <w:pStyle w:val="TableText"/>
            </w:pPr>
            <w:r w:rsidRPr="000247A8">
              <w:t>PRCB MASTER</w:t>
            </w:r>
          </w:p>
        </w:tc>
        <w:tc>
          <w:tcPr>
            <w:tcW w:w="2732" w:type="dxa"/>
            <w:tcBorders>
              <w:top w:val="single" w:sz="6" w:space="0" w:color="auto"/>
              <w:left w:val="single" w:sz="6" w:space="0" w:color="auto"/>
              <w:bottom w:val="single" w:sz="6" w:space="0" w:color="auto"/>
              <w:right w:val="single" w:sz="6" w:space="0" w:color="auto"/>
            </w:tcBorders>
          </w:tcPr>
          <w:p w14:paraId="0430ACA0" w14:textId="77777777" w:rsidR="007A4BB2" w:rsidRPr="000247A8" w:rsidRDefault="00AB0E28">
            <w:pPr>
              <w:pStyle w:val="TableText"/>
            </w:pPr>
            <w:r w:rsidRPr="000247A8">
              <w:t>PRCFA SUPERVIOR</w:t>
            </w:r>
          </w:p>
          <w:p w14:paraId="5A5B1D03" w14:textId="77777777" w:rsidR="00AB0E28" w:rsidRPr="000247A8" w:rsidRDefault="00893F02" w:rsidP="00893F02">
            <w:pPr>
              <w:pStyle w:val="TableText"/>
            </w:pPr>
            <w:r w:rsidRPr="000247A8">
              <w:t xml:space="preserve"> </w:t>
            </w:r>
          </w:p>
        </w:tc>
      </w:tr>
      <w:tr w:rsidR="007A4BB2" w:rsidRPr="000247A8" w14:paraId="56853C53" w14:textId="77777777">
        <w:trPr>
          <w:cantSplit/>
        </w:trPr>
        <w:tc>
          <w:tcPr>
            <w:tcW w:w="2240" w:type="dxa"/>
            <w:tcBorders>
              <w:top w:val="single" w:sz="6" w:space="0" w:color="auto"/>
              <w:left w:val="single" w:sz="6" w:space="0" w:color="auto"/>
              <w:bottom w:val="single" w:sz="6" w:space="0" w:color="auto"/>
              <w:right w:val="single" w:sz="6" w:space="0" w:color="auto"/>
            </w:tcBorders>
          </w:tcPr>
          <w:p w14:paraId="42CF6B28" w14:textId="77777777" w:rsidR="007A4BB2" w:rsidRPr="000247A8" w:rsidRDefault="007A4BB2">
            <w:pPr>
              <w:pStyle w:val="TableText"/>
            </w:pPr>
            <w:r w:rsidRPr="000247A8">
              <w:t>Chief, Accounting or designee</w:t>
            </w:r>
          </w:p>
        </w:tc>
        <w:tc>
          <w:tcPr>
            <w:tcW w:w="2366" w:type="dxa"/>
            <w:tcBorders>
              <w:top w:val="single" w:sz="6" w:space="0" w:color="auto"/>
              <w:left w:val="single" w:sz="6" w:space="0" w:color="auto"/>
              <w:bottom w:val="single" w:sz="6" w:space="0" w:color="auto"/>
              <w:right w:val="single" w:sz="6" w:space="0" w:color="auto"/>
            </w:tcBorders>
          </w:tcPr>
          <w:p w14:paraId="2A4EB99F" w14:textId="77777777" w:rsidR="007A4BB2" w:rsidRPr="000247A8" w:rsidRDefault="007A4BB2">
            <w:pPr>
              <w:pStyle w:val="TableText"/>
            </w:pPr>
            <w:r w:rsidRPr="000247A8">
              <w:t>Accounting Technician Menu</w:t>
            </w:r>
          </w:p>
        </w:tc>
        <w:tc>
          <w:tcPr>
            <w:tcW w:w="2192" w:type="dxa"/>
            <w:tcBorders>
              <w:top w:val="single" w:sz="6" w:space="0" w:color="auto"/>
              <w:left w:val="single" w:sz="6" w:space="0" w:color="auto"/>
              <w:bottom w:val="single" w:sz="6" w:space="0" w:color="auto"/>
              <w:right w:val="single" w:sz="6" w:space="0" w:color="auto"/>
            </w:tcBorders>
          </w:tcPr>
          <w:p w14:paraId="2933C54E" w14:textId="77777777" w:rsidR="007A4BB2" w:rsidRPr="000247A8" w:rsidRDefault="007A4BB2">
            <w:pPr>
              <w:pStyle w:val="TableText"/>
            </w:pPr>
            <w:r w:rsidRPr="000247A8">
              <w:t>PRCFA ACCTG TECH</w:t>
            </w:r>
          </w:p>
        </w:tc>
        <w:tc>
          <w:tcPr>
            <w:tcW w:w="2732" w:type="dxa"/>
            <w:tcBorders>
              <w:top w:val="single" w:sz="6" w:space="0" w:color="auto"/>
              <w:left w:val="single" w:sz="6" w:space="0" w:color="auto"/>
              <w:bottom w:val="single" w:sz="6" w:space="0" w:color="auto"/>
              <w:right w:val="single" w:sz="6" w:space="0" w:color="auto"/>
            </w:tcBorders>
          </w:tcPr>
          <w:p w14:paraId="4225122F" w14:textId="77777777" w:rsidR="007A4BB2" w:rsidRPr="000247A8" w:rsidRDefault="007A4BB2">
            <w:pPr>
              <w:pStyle w:val="TableText"/>
            </w:pPr>
            <w:r w:rsidRPr="000247A8">
              <w:t xml:space="preserve">PRCFA SUPERVISOR </w:t>
            </w:r>
          </w:p>
          <w:p w14:paraId="23376E8A" w14:textId="77777777" w:rsidR="007A4BB2" w:rsidRPr="000247A8" w:rsidRDefault="007A4BB2">
            <w:pPr>
              <w:pStyle w:val="TableText"/>
            </w:pPr>
            <w:r w:rsidRPr="000247A8">
              <w:t xml:space="preserve">PRCFA PURGE CODE SHEETS </w:t>
            </w:r>
          </w:p>
          <w:p w14:paraId="20987954" w14:textId="77777777" w:rsidR="007A4BB2" w:rsidRPr="000247A8" w:rsidRDefault="007A4BB2">
            <w:pPr>
              <w:pStyle w:val="TableText"/>
            </w:pPr>
            <w:r w:rsidRPr="000247A8">
              <w:t>PRCFA TRANSMIT</w:t>
            </w:r>
          </w:p>
          <w:p w14:paraId="14735326" w14:textId="77777777" w:rsidR="00AB0E28" w:rsidRPr="000247A8" w:rsidRDefault="00AB0E28">
            <w:pPr>
              <w:pStyle w:val="TableText"/>
            </w:pPr>
            <w:r w:rsidRPr="000247A8">
              <w:t>PRCFA VENDOR EDIT</w:t>
            </w:r>
          </w:p>
          <w:p w14:paraId="2749A529" w14:textId="77777777" w:rsidR="0034591C" w:rsidRPr="000247A8" w:rsidRDefault="00AB0E28">
            <w:pPr>
              <w:pStyle w:val="TableText"/>
            </w:pPr>
            <w:r w:rsidRPr="000247A8">
              <w:t>PRCHPM CS PURGE CODE SHEETS</w:t>
            </w:r>
          </w:p>
          <w:p w14:paraId="4F51CCE4" w14:textId="77777777" w:rsidR="0034591C" w:rsidRPr="000247A8" w:rsidRDefault="0034591C" w:rsidP="0034591C">
            <w:pPr>
              <w:pStyle w:val="TableText"/>
            </w:pPr>
            <w:r w:rsidRPr="000247A8">
              <w:t>PRCHPM CS PURGE ALL</w:t>
            </w:r>
          </w:p>
          <w:p w14:paraId="102E2D1C" w14:textId="77777777" w:rsidR="00AB0E28" w:rsidRPr="000247A8" w:rsidRDefault="00AB0E28">
            <w:pPr>
              <w:pStyle w:val="TableText"/>
            </w:pPr>
            <w:r w:rsidRPr="000247A8">
              <w:t>PRCHPM CS TRANSMIT</w:t>
            </w:r>
          </w:p>
        </w:tc>
      </w:tr>
      <w:tr w:rsidR="007A4BB2" w:rsidRPr="000247A8" w14:paraId="634D9A68" w14:textId="77777777">
        <w:trPr>
          <w:cantSplit/>
        </w:trPr>
        <w:tc>
          <w:tcPr>
            <w:tcW w:w="2240" w:type="dxa"/>
            <w:tcBorders>
              <w:top w:val="single" w:sz="6" w:space="0" w:color="auto"/>
              <w:left w:val="single" w:sz="6" w:space="0" w:color="auto"/>
              <w:right w:val="single" w:sz="6" w:space="0" w:color="auto"/>
            </w:tcBorders>
          </w:tcPr>
          <w:p w14:paraId="50681BFC" w14:textId="77777777" w:rsidR="007A4BB2" w:rsidRPr="000247A8" w:rsidRDefault="007A4BB2">
            <w:pPr>
              <w:pStyle w:val="TableText"/>
            </w:pPr>
            <w:r w:rsidRPr="000247A8">
              <w:t>Accounting Technician</w:t>
            </w:r>
          </w:p>
        </w:tc>
        <w:tc>
          <w:tcPr>
            <w:tcW w:w="2366" w:type="dxa"/>
            <w:tcBorders>
              <w:top w:val="single" w:sz="6" w:space="0" w:color="auto"/>
              <w:left w:val="single" w:sz="6" w:space="0" w:color="auto"/>
              <w:bottom w:val="single" w:sz="6" w:space="0" w:color="auto"/>
              <w:right w:val="single" w:sz="6" w:space="0" w:color="auto"/>
            </w:tcBorders>
          </w:tcPr>
          <w:p w14:paraId="45067899" w14:textId="77777777" w:rsidR="007A4BB2" w:rsidRPr="000247A8" w:rsidRDefault="007A4BB2">
            <w:pPr>
              <w:pStyle w:val="TableText"/>
            </w:pPr>
            <w:r w:rsidRPr="000247A8">
              <w:t>Accounting Technician Menu</w:t>
            </w:r>
          </w:p>
        </w:tc>
        <w:tc>
          <w:tcPr>
            <w:tcW w:w="2192" w:type="dxa"/>
            <w:tcBorders>
              <w:top w:val="single" w:sz="6" w:space="0" w:color="auto"/>
              <w:left w:val="single" w:sz="6" w:space="0" w:color="auto"/>
              <w:bottom w:val="single" w:sz="6" w:space="0" w:color="auto"/>
              <w:right w:val="single" w:sz="6" w:space="0" w:color="auto"/>
            </w:tcBorders>
          </w:tcPr>
          <w:p w14:paraId="244D6E8F" w14:textId="77777777" w:rsidR="007A4BB2" w:rsidRPr="000247A8" w:rsidRDefault="007A4BB2">
            <w:pPr>
              <w:pStyle w:val="TableText"/>
            </w:pPr>
            <w:r w:rsidRPr="000247A8">
              <w:t>PRCFA ACTTG TECH</w:t>
            </w:r>
          </w:p>
        </w:tc>
        <w:tc>
          <w:tcPr>
            <w:tcW w:w="2732" w:type="dxa"/>
            <w:tcBorders>
              <w:top w:val="single" w:sz="6" w:space="0" w:color="auto"/>
              <w:left w:val="single" w:sz="6" w:space="0" w:color="auto"/>
              <w:bottom w:val="single" w:sz="6" w:space="0" w:color="auto"/>
              <w:right w:val="single" w:sz="6" w:space="0" w:color="auto"/>
            </w:tcBorders>
          </w:tcPr>
          <w:p w14:paraId="499729C8" w14:textId="77777777" w:rsidR="0034591C" w:rsidRPr="000247A8" w:rsidRDefault="00AB0E28">
            <w:pPr>
              <w:pStyle w:val="TableText"/>
            </w:pPr>
            <w:r w:rsidRPr="000247A8">
              <w:t>PRCHPM CS PURGE CODE SHEETS</w:t>
            </w:r>
          </w:p>
          <w:p w14:paraId="472AC296" w14:textId="77777777" w:rsidR="0034591C" w:rsidRPr="000247A8" w:rsidRDefault="0034591C" w:rsidP="0034591C">
            <w:pPr>
              <w:pStyle w:val="TableText"/>
            </w:pPr>
            <w:r w:rsidRPr="000247A8">
              <w:t>PRCHPM CS PURGE ALL</w:t>
            </w:r>
          </w:p>
          <w:p w14:paraId="4E77C1AB" w14:textId="77777777" w:rsidR="00AB0E28" w:rsidRPr="000247A8" w:rsidRDefault="00AB0E28">
            <w:pPr>
              <w:pStyle w:val="TableText"/>
            </w:pPr>
            <w:r w:rsidRPr="000247A8">
              <w:t>PRCHPM CS TRANSMIT</w:t>
            </w:r>
          </w:p>
        </w:tc>
      </w:tr>
      <w:tr w:rsidR="007A4BB2" w:rsidRPr="000247A8" w14:paraId="5AA16484" w14:textId="77777777">
        <w:trPr>
          <w:cantSplit/>
        </w:trPr>
        <w:tc>
          <w:tcPr>
            <w:tcW w:w="2240" w:type="dxa"/>
            <w:tcBorders>
              <w:left w:val="single" w:sz="6" w:space="0" w:color="auto"/>
              <w:bottom w:val="single" w:sz="6" w:space="0" w:color="auto"/>
              <w:right w:val="single" w:sz="6" w:space="0" w:color="auto"/>
            </w:tcBorders>
          </w:tcPr>
          <w:p w14:paraId="33296717" w14:textId="77777777" w:rsidR="007A4BB2" w:rsidRPr="000247A8" w:rsidRDefault="007A4BB2">
            <w:pPr>
              <w:pStyle w:val="TableText"/>
            </w:pPr>
          </w:p>
        </w:tc>
        <w:tc>
          <w:tcPr>
            <w:tcW w:w="2366" w:type="dxa"/>
            <w:tcBorders>
              <w:top w:val="single" w:sz="6" w:space="0" w:color="auto"/>
              <w:left w:val="single" w:sz="6" w:space="0" w:color="auto"/>
              <w:bottom w:val="single" w:sz="6" w:space="0" w:color="auto"/>
              <w:right w:val="single" w:sz="6" w:space="0" w:color="auto"/>
            </w:tcBorders>
          </w:tcPr>
          <w:p w14:paraId="5664B8FE" w14:textId="77777777" w:rsidR="007A4BB2" w:rsidRPr="000247A8" w:rsidRDefault="007A4BB2">
            <w:pPr>
              <w:pStyle w:val="TableText"/>
            </w:pPr>
            <w:r w:rsidRPr="000247A8">
              <w:t>Setup AR selected vendors</w:t>
            </w:r>
          </w:p>
        </w:tc>
        <w:tc>
          <w:tcPr>
            <w:tcW w:w="2192" w:type="dxa"/>
            <w:tcBorders>
              <w:top w:val="single" w:sz="6" w:space="0" w:color="auto"/>
              <w:left w:val="single" w:sz="6" w:space="0" w:color="auto"/>
              <w:bottom w:val="single" w:sz="6" w:space="0" w:color="auto"/>
              <w:right w:val="single" w:sz="6" w:space="0" w:color="auto"/>
            </w:tcBorders>
          </w:tcPr>
          <w:p w14:paraId="7119C7BB" w14:textId="77777777" w:rsidR="007A4BB2" w:rsidRPr="000247A8" w:rsidRDefault="007A4BB2">
            <w:pPr>
              <w:pStyle w:val="TableText"/>
            </w:pPr>
            <w:r w:rsidRPr="000247A8">
              <w:t>PRCO AR VENDOR EDIT</w:t>
            </w:r>
          </w:p>
        </w:tc>
        <w:tc>
          <w:tcPr>
            <w:tcW w:w="2732" w:type="dxa"/>
            <w:tcBorders>
              <w:top w:val="single" w:sz="6" w:space="0" w:color="auto"/>
              <w:left w:val="single" w:sz="6" w:space="0" w:color="auto"/>
              <w:bottom w:val="single" w:sz="6" w:space="0" w:color="auto"/>
              <w:right w:val="single" w:sz="6" w:space="0" w:color="auto"/>
            </w:tcBorders>
          </w:tcPr>
          <w:p w14:paraId="05103A83" w14:textId="77777777" w:rsidR="007A4BB2" w:rsidRPr="000247A8" w:rsidRDefault="007A4BB2">
            <w:pPr>
              <w:pStyle w:val="TableText"/>
            </w:pPr>
            <w:r w:rsidRPr="000247A8">
              <w:t>PRCFA VENDOR EDIT</w:t>
            </w:r>
          </w:p>
        </w:tc>
      </w:tr>
      <w:tr w:rsidR="00472E5F" w:rsidRPr="000247A8" w14:paraId="7BB862D0" w14:textId="77777777">
        <w:trPr>
          <w:cantSplit/>
        </w:trPr>
        <w:tc>
          <w:tcPr>
            <w:tcW w:w="2240" w:type="dxa"/>
            <w:tcBorders>
              <w:left w:val="single" w:sz="6" w:space="0" w:color="auto"/>
              <w:bottom w:val="single" w:sz="6" w:space="0" w:color="auto"/>
              <w:right w:val="single" w:sz="6" w:space="0" w:color="auto"/>
            </w:tcBorders>
          </w:tcPr>
          <w:p w14:paraId="7C9A0D3E" w14:textId="77777777" w:rsidR="00472E5F" w:rsidRPr="000247A8" w:rsidRDefault="00472E5F">
            <w:pPr>
              <w:pStyle w:val="TableText"/>
            </w:pPr>
            <w:r w:rsidRPr="000247A8">
              <w:t>Item File Managers</w:t>
            </w:r>
          </w:p>
        </w:tc>
        <w:tc>
          <w:tcPr>
            <w:tcW w:w="2366" w:type="dxa"/>
            <w:tcBorders>
              <w:top w:val="single" w:sz="6" w:space="0" w:color="auto"/>
              <w:left w:val="single" w:sz="6" w:space="0" w:color="auto"/>
              <w:bottom w:val="single" w:sz="6" w:space="0" w:color="auto"/>
              <w:right w:val="single" w:sz="6" w:space="0" w:color="auto"/>
            </w:tcBorders>
          </w:tcPr>
          <w:p w14:paraId="3CFAF5F1" w14:textId="77777777" w:rsidR="00472E5F" w:rsidRPr="000247A8" w:rsidRDefault="00472E5F">
            <w:pPr>
              <w:pStyle w:val="TableText"/>
            </w:pPr>
            <w:r w:rsidRPr="000247A8">
              <w:t>Item File Edit</w:t>
            </w:r>
          </w:p>
        </w:tc>
        <w:tc>
          <w:tcPr>
            <w:tcW w:w="2192" w:type="dxa"/>
            <w:tcBorders>
              <w:top w:val="single" w:sz="6" w:space="0" w:color="auto"/>
              <w:left w:val="single" w:sz="6" w:space="0" w:color="auto"/>
              <w:bottom w:val="single" w:sz="6" w:space="0" w:color="auto"/>
              <w:right w:val="single" w:sz="6" w:space="0" w:color="auto"/>
            </w:tcBorders>
          </w:tcPr>
          <w:p w14:paraId="02B9E01E" w14:textId="77777777" w:rsidR="00472E5F" w:rsidRPr="000247A8" w:rsidRDefault="00472E5F">
            <w:pPr>
              <w:pStyle w:val="TableText"/>
            </w:pPr>
            <w:r w:rsidRPr="000247A8">
              <w:t>PRCPPC ITEM EDIT</w:t>
            </w:r>
          </w:p>
        </w:tc>
        <w:tc>
          <w:tcPr>
            <w:tcW w:w="2732" w:type="dxa"/>
            <w:tcBorders>
              <w:top w:val="single" w:sz="6" w:space="0" w:color="auto"/>
              <w:left w:val="single" w:sz="6" w:space="0" w:color="auto"/>
              <w:bottom w:val="single" w:sz="6" w:space="0" w:color="auto"/>
              <w:right w:val="single" w:sz="6" w:space="0" w:color="auto"/>
            </w:tcBorders>
          </w:tcPr>
          <w:p w14:paraId="2FD78FE7" w14:textId="77777777" w:rsidR="00472E5F" w:rsidRPr="000247A8" w:rsidRDefault="00472E5F">
            <w:pPr>
              <w:pStyle w:val="TableText"/>
            </w:pPr>
            <w:r w:rsidRPr="000247A8">
              <w:t>PRCHITEM MASTER</w:t>
            </w:r>
          </w:p>
        </w:tc>
      </w:tr>
      <w:tr w:rsidR="007A4BB2" w:rsidRPr="000247A8" w14:paraId="11796EC6" w14:textId="77777777">
        <w:trPr>
          <w:cantSplit/>
        </w:trPr>
        <w:tc>
          <w:tcPr>
            <w:tcW w:w="2240" w:type="dxa"/>
            <w:tcBorders>
              <w:top w:val="single" w:sz="6" w:space="0" w:color="auto"/>
              <w:left w:val="single" w:sz="6" w:space="0" w:color="auto"/>
              <w:bottom w:val="single" w:sz="6" w:space="0" w:color="auto"/>
              <w:right w:val="single" w:sz="6" w:space="0" w:color="auto"/>
            </w:tcBorders>
          </w:tcPr>
          <w:p w14:paraId="6BB3CADC" w14:textId="77777777" w:rsidR="007A4BB2" w:rsidRPr="000247A8" w:rsidRDefault="007A4BB2">
            <w:pPr>
              <w:pStyle w:val="TableText"/>
            </w:pPr>
            <w:r w:rsidRPr="000247A8">
              <w:t>Voucher Auditor</w:t>
            </w:r>
          </w:p>
        </w:tc>
        <w:tc>
          <w:tcPr>
            <w:tcW w:w="2366" w:type="dxa"/>
            <w:tcBorders>
              <w:top w:val="single" w:sz="6" w:space="0" w:color="auto"/>
              <w:left w:val="single" w:sz="6" w:space="0" w:color="auto"/>
              <w:bottom w:val="single" w:sz="6" w:space="0" w:color="auto"/>
              <w:right w:val="single" w:sz="6" w:space="0" w:color="auto"/>
            </w:tcBorders>
          </w:tcPr>
          <w:p w14:paraId="6B7A3927" w14:textId="77777777" w:rsidR="007A4BB2" w:rsidRPr="000247A8" w:rsidRDefault="007A4BB2">
            <w:pPr>
              <w:pStyle w:val="TableText"/>
            </w:pPr>
            <w:r w:rsidRPr="000247A8">
              <w:t>Payment /Invoice Tracking Menu</w:t>
            </w:r>
          </w:p>
        </w:tc>
        <w:tc>
          <w:tcPr>
            <w:tcW w:w="2192" w:type="dxa"/>
            <w:tcBorders>
              <w:top w:val="single" w:sz="6" w:space="0" w:color="auto"/>
              <w:left w:val="single" w:sz="6" w:space="0" w:color="auto"/>
              <w:bottom w:val="single" w:sz="6" w:space="0" w:color="auto"/>
              <w:right w:val="single" w:sz="6" w:space="0" w:color="auto"/>
            </w:tcBorders>
          </w:tcPr>
          <w:p w14:paraId="4AEF8846" w14:textId="77777777" w:rsidR="007A4BB2" w:rsidRPr="000247A8" w:rsidRDefault="007A4BB2">
            <w:pPr>
              <w:pStyle w:val="TableText"/>
            </w:pPr>
            <w:r w:rsidRPr="000247A8">
              <w:t>PRCFD PAYMENTS MENU</w:t>
            </w:r>
          </w:p>
        </w:tc>
        <w:tc>
          <w:tcPr>
            <w:tcW w:w="2732" w:type="dxa"/>
            <w:tcBorders>
              <w:top w:val="single" w:sz="6" w:space="0" w:color="auto"/>
              <w:left w:val="single" w:sz="6" w:space="0" w:color="auto"/>
              <w:bottom w:val="single" w:sz="6" w:space="0" w:color="auto"/>
              <w:right w:val="single" w:sz="6" w:space="0" w:color="auto"/>
            </w:tcBorders>
          </w:tcPr>
          <w:p w14:paraId="624BD00D" w14:textId="77777777" w:rsidR="007A4BB2" w:rsidRPr="000247A8" w:rsidRDefault="00AB0E28">
            <w:pPr>
              <w:pStyle w:val="TableText"/>
            </w:pPr>
            <w:r w:rsidRPr="000247A8">
              <w:t>PRCFA VENDOR EDIT</w:t>
            </w:r>
          </w:p>
        </w:tc>
      </w:tr>
      <w:tr w:rsidR="007A4BB2" w:rsidRPr="000247A8" w14:paraId="54565988" w14:textId="77777777">
        <w:trPr>
          <w:cantSplit/>
        </w:trPr>
        <w:tc>
          <w:tcPr>
            <w:tcW w:w="2240" w:type="dxa"/>
            <w:tcBorders>
              <w:top w:val="single" w:sz="6" w:space="0" w:color="auto"/>
              <w:left w:val="single" w:sz="6" w:space="0" w:color="auto"/>
              <w:bottom w:val="single" w:sz="6" w:space="0" w:color="auto"/>
              <w:right w:val="single" w:sz="6" w:space="0" w:color="auto"/>
            </w:tcBorders>
          </w:tcPr>
          <w:p w14:paraId="7A9B528E" w14:textId="77777777" w:rsidR="007A4BB2" w:rsidRPr="000247A8" w:rsidRDefault="007A4BB2">
            <w:pPr>
              <w:pStyle w:val="TableText"/>
            </w:pPr>
            <w:r w:rsidRPr="000247A8">
              <w:rPr>
                <w:b/>
              </w:rPr>
              <w:t>Inventory Manager</w:t>
            </w:r>
            <w:r w:rsidRPr="000247A8">
              <w:t xml:space="preserve"> or </w:t>
            </w:r>
            <w:r w:rsidR="003A1E54" w:rsidRPr="000247A8">
              <w:t>another</w:t>
            </w:r>
            <w:r w:rsidRPr="000247A8">
              <w:t xml:space="preserve"> person in A&amp;MM responsible for Warehouse Inventory</w:t>
            </w:r>
          </w:p>
        </w:tc>
        <w:tc>
          <w:tcPr>
            <w:tcW w:w="2366" w:type="dxa"/>
            <w:tcBorders>
              <w:top w:val="single" w:sz="6" w:space="0" w:color="auto"/>
              <w:left w:val="single" w:sz="6" w:space="0" w:color="auto"/>
              <w:bottom w:val="single" w:sz="6" w:space="0" w:color="auto"/>
              <w:right w:val="single" w:sz="6" w:space="0" w:color="auto"/>
            </w:tcBorders>
          </w:tcPr>
          <w:p w14:paraId="33BB0D5E" w14:textId="77777777" w:rsidR="007A4BB2" w:rsidRPr="000247A8" w:rsidRDefault="007A4BB2">
            <w:pPr>
              <w:pStyle w:val="TableText"/>
            </w:pPr>
            <w:r w:rsidRPr="000247A8">
              <w:t>Warehouse Inventory</w:t>
            </w:r>
          </w:p>
          <w:p w14:paraId="29FCABB0" w14:textId="77777777" w:rsidR="007A4BB2" w:rsidRPr="000247A8" w:rsidRDefault="007A4BB2">
            <w:pPr>
              <w:pStyle w:val="TableText"/>
            </w:pPr>
          </w:p>
        </w:tc>
        <w:tc>
          <w:tcPr>
            <w:tcW w:w="2192" w:type="dxa"/>
            <w:tcBorders>
              <w:top w:val="single" w:sz="6" w:space="0" w:color="auto"/>
              <w:left w:val="single" w:sz="6" w:space="0" w:color="auto"/>
              <w:bottom w:val="single" w:sz="6" w:space="0" w:color="auto"/>
              <w:right w:val="single" w:sz="6" w:space="0" w:color="auto"/>
            </w:tcBorders>
          </w:tcPr>
          <w:p w14:paraId="5D533EED" w14:textId="77777777" w:rsidR="007A4BB2" w:rsidRPr="000247A8" w:rsidRDefault="007A4BB2">
            <w:pPr>
              <w:pStyle w:val="TableText"/>
            </w:pPr>
            <w:r w:rsidRPr="000247A8">
              <w:t>PRCPW MAIN MENU</w:t>
            </w:r>
          </w:p>
        </w:tc>
        <w:tc>
          <w:tcPr>
            <w:tcW w:w="2732" w:type="dxa"/>
            <w:tcBorders>
              <w:top w:val="single" w:sz="6" w:space="0" w:color="auto"/>
              <w:left w:val="single" w:sz="6" w:space="0" w:color="auto"/>
              <w:bottom w:val="single" w:sz="6" w:space="0" w:color="auto"/>
              <w:right w:val="single" w:sz="6" w:space="0" w:color="auto"/>
            </w:tcBorders>
          </w:tcPr>
          <w:p w14:paraId="5DA1E895" w14:textId="77777777" w:rsidR="007A4BB2" w:rsidRPr="000247A8" w:rsidRDefault="007A4BB2">
            <w:pPr>
              <w:pStyle w:val="TableText"/>
            </w:pPr>
            <w:r w:rsidRPr="000247A8">
              <w:t>PRCP MGRKEY (Manager Only)</w:t>
            </w:r>
          </w:p>
          <w:p w14:paraId="276477D8" w14:textId="77777777" w:rsidR="007A4BB2" w:rsidRPr="000247A8" w:rsidRDefault="007A4BB2">
            <w:pPr>
              <w:pStyle w:val="TableText"/>
            </w:pPr>
            <w:r w:rsidRPr="000247A8">
              <w:t>PRCPW ADJAPPR</w:t>
            </w:r>
          </w:p>
        </w:tc>
      </w:tr>
      <w:tr w:rsidR="007A4BB2" w:rsidRPr="000247A8" w14:paraId="640CA656" w14:textId="77777777">
        <w:trPr>
          <w:cantSplit/>
        </w:trPr>
        <w:tc>
          <w:tcPr>
            <w:tcW w:w="2240" w:type="dxa"/>
            <w:tcBorders>
              <w:top w:val="single" w:sz="6" w:space="0" w:color="auto"/>
              <w:left w:val="single" w:sz="6" w:space="0" w:color="auto"/>
              <w:bottom w:val="single" w:sz="6" w:space="0" w:color="auto"/>
              <w:right w:val="single" w:sz="6" w:space="0" w:color="auto"/>
            </w:tcBorders>
          </w:tcPr>
          <w:p w14:paraId="0FB59BDD" w14:textId="77777777" w:rsidR="007A4BB2" w:rsidRPr="000247A8" w:rsidRDefault="007A4BB2">
            <w:pPr>
              <w:pStyle w:val="TableText"/>
            </w:pPr>
            <w:r w:rsidRPr="000247A8">
              <w:rPr>
                <w:b/>
              </w:rPr>
              <w:t>Primary</w:t>
            </w:r>
            <w:r w:rsidRPr="000247A8">
              <w:t xml:space="preserve"> (person in </w:t>
            </w:r>
            <w:r w:rsidR="00AB0E28" w:rsidRPr="000247A8">
              <w:t xml:space="preserve">Primary Inventory </w:t>
            </w:r>
            <w:r w:rsidRPr="000247A8">
              <w:t>Point responsible for maintaining Inventory)</w:t>
            </w:r>
          </w:p>
        </w:tc>
        <w:tc>
          <w:tcPr>
            <w:tcW w:w="2366" w:type="dxa"/>
            <w:tcBorders>
              <w:top w:val="single" w:sz="6" w:space="0" w:color="auto"/>
              <w:left w:val="single" w:sz="6" w:space="0" w:color="auto"/>
              <w:bottom w:val="single" w:sz="6" w:space="0" w:color="auto"/>
              <w:right w:val="single" w:sz="6" w:space="0" w:color="auto"/>
            </w:tcBorders>
          </w:tcPr>
          <w:p w14:paraId="45291E83" w14:textId="77777777" w:rsidR="007A4BB2" w:rsidRPr="000247A8" w:rsidRDefault="007A4BB2">
            <w:pPr>
              <w:pStyle w:val="TableText"/>
            </w:pPr>
            <w:r w:rsidRPr="000247A8">
              <w:t>Primary—General Inventory/Distribution Menu</w:t>
            </w:r>
          </w:p>
          <w:p w14:paraId="55846E64" w14:textId="77777777" w:rsidR="007A4BB2" w:rsidRPr="000247A8" w:rsidRDefault="007A4BB2">
            <w:pPr>
              <w:pStyle w:val="TableText"/>
            </w:pPr>
          </w:p>
        </w:tc>
        <w:tc>
          <w:tcPr>
            <w:tcW w:w="2192" w:type="dxa"/>
            <w:tcBorders>
              <w:top w:val="single" w:sz="6" w:space="0" w:color="auto"/>
              <w:left w:val="single" w:sz="6" w:space="0" w:color="auto"/>
              <w:bottom w:val="single" w:sz="6" w:space="0" w:color="auto"/>
              <w:right w:val="single" w:sz="6" w:space="0" w:color="auto"/>
            </w:tcBorders>
          </w:tcPr>
          <w:p w14:paraId="548BD442" w14:textId="77777777" w:rsidR="007A4BB2" w:rsidRPr="000247A8" w:rsidRDefault="007A4BB2">
            <w:pPr>
              <w:pStyle w:val="TableText"/>
            </w:pPr>
            <w:r w:rsidRPr="000247A8">
              <w:t>PRCP MAIN MENU</w:t>
            </w:r>
          </w:p>
        </w:tc>
        <w:tc>
          <w:tcPr>
            <w:tcW w:w="2732" w:type="dxa"/>
            <w:tcBorders>
              <w:top w:val="single" w:sz="6" w:space="0" w:color="auto"/>
              <w:left w:val="single" w:sz="6" w:space="0" w:color="auto"/>
              <w:bottom w:val="single" w:sz="6" w:space="0" w:color="auto"/>
              <w:right w:val="single" w:sz="6" w:space="0" w:color="auto"/>
            </w:tcBorders>
          </w:tcPr>
          <w:p w14:paraId="135AD154" w14:textId="77777777" w:rsidR="007A4BB2" w:rsidRPr="000247A8" w:rsidRDefault="007A4BB2">
            <w:pPr>
              <w:pStyle w:val="TableText"/>
            </w:pPr>
            <w:r w:rsidRPr="000247A8">
              <w:t>PRCP MGRKEY (Manager Only)</w:t>
            </w:r>
          </w:p>
          <w:p w14:paraId="1E1D45D4" w14:textId="77777777" w:rsidR="00187AB5" w:rsidRPr="000247A8" w:rsidRDefault="00187AB5">
            <w:pPr>
              <w:pStyle w:val="TableText"/>
            </w:pPr>
          </w:p>
        </w:tc>
      </w:tr>
      <w:tr w:rsidR="007A4BB2" w:rsidRPr="000247A8" w14:paraId="3CF86623" w14:textId="77777777">
        <w:trPr>
          <w:cantSplit/>
        </w:trPr>
        <w:tc>
          <w:tcPr>
            <w:tcW w:w="2240" w:type="dxa"/>
            <w:tcBorders>
              <w:top w:val="single" w:sz="6" w:space="0" w:color="auto"/>
              <w:left w:val="single" w:sz="6" w:space="0" w:color="auto"/>
              <w:bottom w:val="single" w:sz="6" w:space="0" w:color="auto"/>
              <w:right w:val="single" w:sz="6" w:space="0" w:color="auto"/>
            </w:tcBorders>
          </w:tcPr>
          <w:p w14:paraId="545626A7" w14:textId="77777777" w:rsidR="007A4BB2" w:rsidRPr="000247A8" w:rsidRDefault="007A4BB2">
            <w:pPr>
              <w:pStyle w:val="TableText"/>
            </w:pPr>
            <w:r w:rsidRPr="000247A8">
              <w:rPr>
                <w:b/>
              </w:rPr>
              <w:t>Secondary</w:t>
            </w:r>
            <w:r w:rsidRPr="000247A8">
              <w:t xml:space="preserve"> (person on the ward/ clinic responsible for maintaining Inventory)</w:t>
            </w:r>
          </w:p>
        </w:tc>
        <w:tc>
          <w:tcPr>
            <w:tcW w:w="2366" w:type="dxa"/>
            <w:tcBorders>
              <w:top w:val="single" w:sz="6" w:space="0" w:color="auto"/>
              <w:left w:val="single" w:sz="6" w:space="0" w:color="auto"/>
              <w:bottom w:val="single" w:sz="6" w:space="0" w:color="auto"/>
              <w:right w:val="single" w:sz="6" w:space="0" w:color="auto"/>
            </w:tcBorders>
          </w:tcPr>
          <w:p w14:paraId="0815C6B6" w14:textId="77777777" w:rsidR="007A4BB2" w:rsidRPr="000247A8" w:rsidRDefault="007A4BB2">
            <w:pPr>
              <w:pStyle w:val="TableText"/>
            </w:pPr>
            <w:r w:rsidRPr="000247A8">
              <w:t>Secondary—General Inventory/Distribution Menu</w:t>
            </w:r>
          </w:p>
          <w:p w14:paraId="4674F920" w14:textId="77777777" w:rsidR="007A4BB2" w:rsidRPr="000247A8" w:rsidRDefault="007A4BB2">
            <w:pPr>
              <w:pStyle w:val="TableText"/>
            </w:pPr>
          </w:p>
        </w:tc>
        <w:tc>
          <w:tcPr>
            <w:tcW w:w="2192" w:type="dxa"/>
            <w:tcBorders>
              <w:top w:val="single" w:sz="6" w:space="0" w:color="auto"/>
              <w:left w:val="single" w:sz="6" w:space="0" w:color="auto"/>
              <w:bottom w:val="single" w:sz="6" w:space="0" w:color="auto"/>
              <w:right w:val="single" w:sz="6" w:space="0" w:color="auto"/>
            </w:tcBorders>
          </w:tcPr>
          <w:p w14:paraId="108625A2" w14:textId="77777777" w:rsidR="007A4BB2" w:rsidRPr="000247A8" w:rsidRDefault="007A4BB2">
            <w:pPr>
              <w:pStyle w:val="TableText"/>
            </w:pPr>
            <w:r w:rsidRPr="000247A8">
              <w:t>PRCP2 MAIN MENU</w:t>
            </w:r>
          </w:p>
        </w:tc>
        <w:tc>
          <w:tcPr>
            <w:tcW w:w="2732" w:type="dxa"/>
            <w:tcBorders>
              <w:top w:val="single" w:sz="6" w:space="0" w:color="auto"/>
              <w:left w:val="single" w:sz="6" w:space="0" w:color="auto"/>
              <w:bottom w:val="single" w:sz="6" w:space="0" w:color="auto"/>
              <w:right w:val="single" w:sz="6" w:space="0" w:color="auto"/>
            </w:tcBorders>
          </w:tcPr>
          <w:p w14:paraId="055E65A3" w14:textId="77777777" w:rsidR="007A4BB2" w:rsidRPr="000247A8" w:rsidRDefault="007A4BB2">
            <w:pPr>
              <w:pStyle w:val="TableText"/>
            </w:pPr>
            <w:r w:rsidRPr="000247A8">
              <w:t>PRCP2 MGRKEY (Manager Only)</w:t>
            </w:r>
          </w:p>
          <w:p w14:paraId="116DD105" w14:textId="77777777" w:rsidR="00187AB5" w:rsidRPr="000247A8" w:rsidRDefault="00AB0E28">
            <w:pPr>
              <w:pStyle w:val="TableText"/>
            </w:pPr>
            <w:r w:rsidRPr="000247A8">
              <w:t>PRCPSSQOH (selected Managers only)</w:t>
            </w:r>
          </w:p>
        </w:tc>
      </w:tr>
      <w:tr w:rsidR="007A4BB2" w:rsidRPr="000247A8" w14:paraId="432C50F5" w14:textId="77777777">
        <w:trPr>
          <w:cantSplit/>
        </w:trPr>
        <w:tc>
          <w:tcPr>
            <w:tcW w:w="2240" w:type="dxa"/>
            <w:tcBorders>
              <w:top w:val="single" w:sz="6" w:space="0" w:color="auto"/>
              <w:left w:val="single" w:sz="6" w:space="0" w:color="auto"/>
              <w:right w:val="single" w:sz="6" w:space="0" w:color="auto"/>
            </w:tcBorders>
          </w:tcPr>
          <w:p w14:paraId="207324D5" w14:textId="77777777" w:rsidR="007A4BB2" w:rsidRPr="000247A8" w:rsidRDefault="007A4BB2">
            <w:pPr>
              <w:pStyle w:val="TableText"/>
            </w:pPr>
            <w:r w:rsidRPr="000247A8">
              <w:rPr>
                <w:b/>
              </w:rPr>
              <w:t xml:space="preserve">Service Personnel </w:t>
            </w:r>
            <w:r w:rsidRPr="000247A8">
              <w:t>responsible for performing Inventory</w:t>
            </w:r>
          </w:p>
        </w:tc>
        <w:tc>
          <w:tcPr>
            <w:tcW w:w="2366" w:type="dxa"/>
            <w:tcBorders>
              <w:top w:val="single" w:sz="6" w:space="0" w:color="auto"/>
              <w:left w:val="single" w:sz="6" w:space="0" w:color="auto"/>
              <w:bottom w:val="single" w:sz="6" w:space="0" w:color="auto"/>
              <w:right w:val="single" w:sz="6" w:space="0" w:color="auto"/>
            </w:tcBorders>
          </w:tcPr>
          <w:p w14:paraId="7C58CA3B" w14:textId="77777777" w:rsidR="007A4BB2" w:rsidRPr="000247A8" w:rsidRDefault="007A4BB2">
            <w:pPr>
              <w:pStyle w:val="TableText"/>
            </w:pPr>
            <w:r w:rsidRPr="000247A8">
              <w:t>Barcode User</w:t>
            </w:r>
          </w:p>
        </w:tc>
        <w:tc>
          <w:tcPr>
            <w:tcW w:w="2192" w:type="dxa"/>
            <w:tcBorders>
              <w:top w:val="single" w:sz="6" w:space="0" w:color="auto"/>
              <w:left w:val="single" w:sz="6" w:space="0" w:color="auto"/>
              <w:bottom w:val="single" w:sz="6" w:space="0" w:color="auto"/>
              <w:right w:val="single" w:sz="6" w:space="0" w:color="auto"/>
            </w:tcBorders>
          </w:tcPr>
          <w:p w14:paraId="755324E1" w14:textId="77777777" w:rsidR="007A4BB2" w:rsidRPr="000247A8" w:rsidRDefault="007A4BB2">
            <w:pPr>
              <w:pStyle w:val="TableText"/>
            </w:pPr>
            <w:r w:rsidRPr="000247A8">
              <w:t>PRCT BARCODE USER</w:t>
            </w:r>
          </w:p>
        </w:tc>
        <w:tc>
          <w:tcPr>
            <w:tcW w:w="2732" w:type="dxa"/>
            <w:tcBorders>
              <w:top w:val="single" w:sz="6" w:space="0" w:color="auto"/>
              <w:left w:val="single" w:sz="6" w:space="0" w:color="auto"/>
              <w:bottom w:val="single" w:sz="6" w:space="0" w:color="auto"/>
              <w:right w:val="single" w:sz="6" w:space="0" w:color="auto"/>
            </w:tcBorders>
          </w:tcPr>
          <w:p w14:paraId="11BAB7DD" w14:textId="77777777" w:rsidR="007A4BB2" w:rsidRPr="000247A8" w:rsidRDefault="007A4BB2">
            <w:pPr>
              <w:pStyle w:val="TableText"/>
            </w:pPr>
          </w:p>
        </w:tc>
      </w:tr>
      <w:tr w:rsidR="007A4BB2" w:rsidRPr="000247A8" w14:paraId="1BA6DC4C" w14:textId="77777777">
        <w:trPr>
          <w:cantSplit/>
        </w:trPr>
        <w:tc>
          <w:tcPr>
            <w:tcW w:w="2240" w:type="dxa"/>
            <w:tcBorders>
              <w:left w:val="single" w:sz="6" w:space="0" w:color="auto"/>
              <w:bottom w:val="single" w:sz="6" w:space="0" w:color="auto"/>
              <w:right w:val="single" w:sz="6" w:space="0" w:color="auto"/>
            </w:tcBorders>
          </w:tcPr>
          <w:p w14:paraId="162A9F46" w14:textId="77777777" w:rsidR="007A4BB2" w:rsidRPr="000247A8" w:rsidRDefault="007A4BB2">
            <w:pPr>
              <w:pStyle w:val="TableText"/>
            </w:pPr>
          </w:p>
        </w:tc>
        <w:tc>
          <w:tcPr>
            <w:tcW w:w="2366" w:type="dxa"/>
            <w:tcBorders>
              <w:top w:val="single" w:sz="6" w:space="0" w:color="auto"/>
              <w:left w:val="single" w:sz="6" w:space="0" w:color="auto"/>
              <w:bottom w:val="single" w:sz="6" w:space="0" w:color="auto"/>
              <w:right w:val="single" w:sz="6" w:space="0" w:color="auto"/>
            </w:tcBorders>
          </w:tcPr>
          <w:p w14:paraId="7C2CF2DA" w14:textId="77777777" w:rsidR="007A4BB2" w:rsidRPr="000247A8" w:rsidRDefault="007A4BB2">
            <w:pPr>
              <w:pStyle w:val="TableText"/>
            </w:pPr>
            <w:r w:rsidRPr="000247A8">
              <w:t>Labels</w:t>
            </w:r>
          </w:p>
        </w:tc>
        <w:tc>
          <w:tcPr>
            <w:tcW w:w="2192" w:type="dxa"/>
            <w:tcBorders>
              <w:top w:val="single" w:sz="6" w:space="0" w:color="auto"/>
              <w:left w:val="single" w:sz="6" w:space="0" w:color="auto"/>
              <w:bottom w:val="single" w:sz="6" w:space="0" w:color="auto"/>
              <w:right w:val="single" w:sz="6" w:space="0" w:color="auto"/>
            </w:tcBorders>
          </w:tcPr>
          <w:p w14:paraId="636D9EC3" w14:textId="77777777" w:rsidR="007A4BB2" w:rsidRPr="000247A8" w:rsidRDefault="007A4BB2">
            <w:pPr>
              <w:pStyle w:val="TableText"/>
            </w:pPr>
            <w:r w:rsidRPr="000247A8">
              <w:t>PRCT LABELS</w:t>
            </w:r>
          </w:p>
        </w:tc>
        <w:tc>
          <w:tcPr>
            <w:tcW w:w="2732" w:type="dxa"/>
            <w:tcBorders>
              <w:top w:val="single" w:sz="6" w:space="0" w:color="auto"/>
              <w:left w:val="single" w:sz="6" w:space="0" w:color="auto"/>
              <w:bottom w:val="single" w:sz="6" w:space="0" w:color="auto"/>
              <w:right w:val="single" w:sz="6" w:space="0" w:color="auto"/>
            </w:tcBorders>
          </w:tcPr>
          <w:p w14:paraId="7F708B8F" w14:textId="77777777" w:rsidR="007A4BB2" w:rsidRPr="000247A8" w:rsidRDefault="007A4BB2">
            <w:pPr>
              <w:pStyle w:val="TableText"/>
            </w:pPr>
          </w:p>
        </w:tc>
      </w:tr>
      <w:tr w:rsidR="007A4BB2" w:rsidRPr="000247A8" w14:paraId="6C7DDAAE" w14:textId="77777777">
        <w:trPr>
          <w:cantSplit/>
        </w:trPr>
        <w:tc>
          <w:tcPr>
            <w:tcW w:w="2240" w:type="dxa"/>
            <w:tcBorders>
              <w:left w:val="single" w:sz="6" w:space="0" w:color="auto"/>
              <w:bottom w:val="single" w:sz="6" w:space="0" w:color="auto"/>
              <w:right w:val="single" w:sz="6" w:space="0" w:color="auto"/>
            </w:tcBorders>
          </w:tcPr>
          <w:p w14:paraId="6B5E0016" w14:textId="77777777" w:rsidR="007A4BB2" w:rsidRPr="000247A8" w:rsidRDefault="00472E5F">
            <w:pPr>
              <w:pStyle w:val="TableText"/>
            </w:pPr>
            <w:r w:rsidRPr="000247A8">
              <w:t>IRM Service Personnel</w:t>
            </w:r>
          </w:p>
        </w:tc>
        <w:tc>
          <w:tcPr>
            <w:tcW w:w="2366" w:type="dxa"/>
            <w:tcBorders>
              <w:top w:val="single" w:sz="6" w:space="0" w:color="auto"/>
              <w:left w:val="single" w:sz="6" w:space="0" w:color="auto"/>
              <w:bottom w:val="single" w:sz="6" w:space="0" w:color="auto"/>
              <w:right w:val="single" w:sz="6" w:space="0" w:color="auto"/>
            </w:tcBorders>
          </w:tcPr>
          <w:p w14:paraId="103639D7" w14:textId="77777777" w:rsidR="007A4BB2" w:rsidRPr="000247A8" w:rsidRDefault="007A4BB2">
            <w:pPr>
              <w:pStyle w:val="TableText"/>
            </w:pPr>
            <w:r w:rsidRPr="000247A8">
              <w:t>Barcode Programmer</w:t>
            </w:r>
          </w:p>
        </w:tc>
        <w:tc>
          <w:tcPr>
            <w:tcW w:w="2192" w:type="dxa"/>
            <w:tcBorders>
              <w:top w:val="single" w:sz="6" w:space="0" w:color="auto"/>
              <w:left w:val="single" w:sz="6" w:space="0" w:color="auto"/>
              <w:bottom w:val="single" w:sz="6" w:space="0" w:color="auto"/>
              <w:right w:val="single" w:sz="6" w:space="0" w:color="auto"/>
            </w:tcBorders>
          </w:tcPr>
          <w:p w14:paraId="0B55ABAD" w14:textId="77777777" w:rsidR="007A4BB2" w:rsidRPr="000247A8" w:rsidRDefault="007A4BB2">
            <w:pPr>
              <w:pStyle w:val="TableText"/>
            </w:pPr>
            <w:r w:rsidRPr="000247A8">
              <w:t>PRCT PROGRAMMER</w:t>
            </w:r>
          </w:p>
        </w:tc>
        <w:tc>
          <w:tcPr>
            <w:tcW w:w="2732" w:type="dxa"/>
            <w:tcBorders>
              <w:top w:val="single" w:sz="6" w:space="0" w:color="auto"/>
              <w:left w:val="single" w:sz="6" w:space="0" w:color="auto"/>
              <w:bottom w:val="single" w:sz="6" w:space="0" w:color="auto"/>
              <w:right w:val="single" w:sz="6" w:space="0" w:color="auto"/>
            </w:tcBorders>
          </w:tcPr>
          <w:p w14:paraId="70A7B2A8" w14:textId="77777777" w:rsidR="007A4BB2" w:rsidRPr="000247A8" w:rsidRDefault="007A4BB2">
            <w:pPr>
              <w:pStyle w:val="TableText"/>
            </w:pPr>
            <w:r w:rsidRPr="000247A8">
              <w:t>PRCT MGR</w:t>
            </w:r>
          </w:p>
        </w:tc>
      </w:tr>
      <w:tr w:rsidR="007A4BB2" w:rsidRPr="000247A8" w14:paraId="4B0174D2" w14:textId="77777777">
        <w:trPr>
          <w:cantSplit/>
        </w:trPr>
        <w:tc>
          <w:tcPr>
            <w:tcW w:w="2240" w:type="dxa"/>
            <w:tcBorders>
              <w:top w:val="single" w:sz="6" w:space="0" w:color="auto"/>
              <w:left w:val="single" w:sz="6" w:space="0" w:color="auto"/>
              <w:bottom w:val="single" w:sz="6" w:space="0" w:color="auto"/>
              <w:right w:val="single" w:sz="6" w:space="0" w:color="auto"/>
            </w:tcBorders>
          </w:tcPr>
          <w:p w14:paraId="333B2499" w14:textId="77777777" w:rsidR="007A4BB2" w:rsidRPr="000247A8" w:rsidRDefault="007A4BB2">
            <w:pPr>
              <w:pStyle w:val="TableText"/>
            </w:pPr>
            <w:r w:rsidRPr="000247A8">
              <w:lastRenderedPageBreak/>
              <w:t>Purchase Card User</w:t>
            </w:r>
          </w:p>
        </w:tc>
        <w:tc>
          <w:tcPr>
            <w:tcW w:w="2366" w:type="dxa"/>
            <w:tcBorders>
              <w:top w:val="single" w:sz="6" w:space="0" w:color="auto"/>
              <w:left w:val="single" w:sz="6" w:space="0" w:color="auto"/>
              <w:bottom w:val="single" w:sz="6" w:space="0" w:color="auto"/>
              <w:right w:val="single" w:sz="6" w:space="0" w:color="auto"/>
            </w:tcBorders>
          </w:tcPr>
          <w:p w14:paraId="7EF7BDE5" w14:textId="77777777" w:rsidR="007A4BB2" w:rsidRPr="000247A8" w:rsidRDefault="007A4BB2">
            <w:pPr>
              <w:pStyle w:val="TableText"/>
            </w:pPr>
            <w:r w:rsidRPr="000247A8">
              <w:t>Purchase Card Menu</w:t>
            </w:r>
          </w:p>
        </w:tc>
        <w:tc>
          <w:tcPr>
            <w:tcW w:w="2192" w:type="dxa"/>
            <w:tcBorders>
              <w:top w:val="single" w:sz="6" w:space="0" w:color="auto"/>
              <w:left w:val="single" w:sz="6" w:space="0" w:color="auto"/>
              <w:bottom w:val="single" w:sz="6" w:space="0" w:color="auto"/>
              <w:right w:val="single" w:sz="6" w:space="0" w:color="auto"/>
            </w:tcBorders>
          </w:tcPr>
          <w:p w14:paraId="013D02DD" w14:textId="77777777" w:rsidR="007A4BB2" w:rsidRPr="000247A8" w:rsidRDefault="007A4BB2">
            <w:pPr>
              <w:pStyle w:val="TableText"/>
            </w:pPr>
            <w:r w:rsidRPr="000247A8">
              <w:t>PRCH PURCHASE CARD MENU</w:t>
            </w:r>
          </w:p>
        </w:tc>
        <w:tc>
          <w:tcPr>
            <w:tcW w:w="2732" w:type="dxa"/>
            <w:tcBorders>
              <w:top w:val="single" w:sz="6" w:space="0" w:color="auto"/>
              <w:left w:val="single" w:sz="6" w:space="0" w:color="auto"/>
              <w:bottom w:val="single" w:sz="6" w:space="0" w:color="auto"/>
              <w:right w:val="single" w:sz="6" w:space="0" w:color="auto"/>
            </w:tcBorders>
          </w:tcPr>
          <w:p w14:paraId="1CA397C0" w14:textId="77777777" w:rsidR="007A4BB2" w:rsidRPr="000247A8" w:rsidRDefault="007A4BB2">
            <w:pPr>
              <w:pStyle w:val="TableText"/>
            </w:pPr>
          </w:p>
        </w:tc>
      </w:tr>
      <w:tr w:rsidR="007A4BB2" w:rsidRPr="000247A8" w14:paraId="01B8823F" w14:textId="77777777">
        <w:trPr>
          <w:cantSplit/>
        </w:trPr>
        <w:tc>
          <w:tcPr>
            <w:tcW w:w="2240" w:type="dxa"/>
            <w:tcBorders>
              <w:top w:val="single" w:sz="6" w:space="0" w:color="auto"/>
              <w:left w:val="single" w:sz="6" w:space="0" w:color="auto"/>
              <w:right w:val="single" w:sz="6" w:space="0" w:color="auto"/>
            </w:tcBorders>
          </w:tcPr>
          <w:p w14:paraId="11EB79FD" w14:textId="77777777" w:rsidR="007A4BB2" w:rsidRPr="000247A8" w:rsidRDefault="007A4BB2">
            <w:pPr>
              <w:pStyle w:val="TableText"/>
            </w:pPr>
            <w:r w:rsidRPr="000247A8">
              <w:t>Purchase Card Approving Official</w:t>
            </w:r>
          </w:p>
        </w:tc>
        <w:tc>
          <w:tcPr>
            <w:tcW w:w="2366" w:type="dxa"/>
            <w:tcBorders>
              <w:top w:val="single" w:sz="6" w:space="0" w:color="auto"/>
              <w:left w:val="single" w:sz="6" w:space="0" w:color="auto"/>
              <w:bottom w:val="single" w:sz="6" w:space="0" w:color="auto"/>
              <w:right w:val="single" w:sz="6" w:space="0" w:color="auto"/>
            </w:tcBorders>
          </w:tcPr>
          <w:p w14:paraId="11B3AB0A" w14:textId="77777777" w:rsidR="007A4BB2" w:rsidRPr="000247A8" w:rsidRDefault="007A4BB2">
            <w:pPr>
              <w:pStyle w:val="TableText"/>
            </w:pPr>
            <w:r w:rsidRPr="000247A8">
              <w:t>Purchase Card Menu</w:t>
            </w:r>
          </w:p>
        </w:tc>
        <w:tc>
          <w:tcPr>
            <w:tcW w:w="2192" w:type="dxa"/>
            <w:tcBorders>
              <w:top w:val="single" w:sz="6" w:space="0" w:color="auto"/>
              <w:left w:val="single" w:sz="6" w:space="0" w:color="auto"/>
              <w:bottom w:val="single" w:sz="6" w:space="0" w:color="auto"/>
              <w:right w:val="single" w:sz="6" w:space="0" w:color="auto"/>
            </w:tcBorders>
          </w:tcPr>
          <w:p w14:paraId="34B56717" w14:textId="77777777" w:rsidR="007A4BB2" w:rsidRPr="000247A8" w:rsidRDefault="007A4BB2">
            <w:pPr>
              <w:pStyle w:val="TableText"/>
            </w:pPr>
            <w:r w:rsidRPr="000247A8">
              <w:t>PRCH PURCHASE CARD MENU</w:t>
            </w:r>
          </w:p>
        </w:tc>
        <w:tc>
          <w:tcPr>
            <w:tcW w:w="2732" w:type="dxa"/>
            <w:tcBorders>
              <w:top w:val="single" w:sz="6" w:space="0" w:color="auto"/>
              <w:left w:val="single" w:sz="6" w:space="0" w:color="auto"/>
              <w:bottom w:val="single" w:sz="6" w:space="0" w:color="auto"/>
              <w:right w:val="single" w:sz="6" w:space="0" w:color="auto"/>
            </w:tcBorders>
          </w:tcPr>
          <w:p w14:paraId="2E40A9A2" w14:textId="77777777" w:rsidR="007A4BB2" w:rsidRPr="000247A8" w:rsidRDefault="007A4BB2">
            <w:pPr>
              <w:pStyle w:val="TableText"/>
            </w:pPr>
          </w:p>
        </w:tc>
      </w:tr>
      <w:tr w:rsidR="007A4BB2" w:rsidRPr="000247A8" w14:paraId="02BCAC9C" w14:textId="77777777">
        <w:trPr>
          <w:cantSplit/>
        </w:trPr>
        <w:tc>
          <w:tcPr>
            <w:tcW w:w="2240" w:type="dxa"/>
            <w:tcBorders>
              <w:left w:val="single" w:sz="6" w:space="0" w:color="auto"/>
              <w:bottom w:val="single" w:sz="6" w:space="0" w:color="auto"/>
              <w:right w:val="single" w:sz="6" w:space="0" w:color="auto"/>
            </w:tcBorders>
          </w:tcPr>
          <w:p w14:paraId="1E696EED" w14:textId="77777777" w:rsidR="007A4BB2" w:rsidRPr="000247A8" w:rsidRDefault="007A4BB2">
            <w:pPr>
              <w:pStyle w:val="TableText"/>
            </w:pPr>
          </w:p>
        </w:tc>
        <w:tc>
          <w:tcPr>
            <w:tcW w:w="2366" w:type="dxa"/>
            <w:tcBorders>
              <w:top w:val="single" w:sz="6" w:space="0" w:color="auto"/>
              <w:left w:val="single" w:sz="6" w:space="0" w:color="auto"/>
              <w:bottom w:val="single" w:sz="6" w:space="0" w:color="auto"/>
              <w:right w:val="single" w:sz="6" w:space="0" w:color="auto"/>
            </w:tcBorders>
          </w:tcPr>
          <w:p w14:paraId="4DD12AE1" w14:textId="77777777" w:rsidR="007A4BB2" w:rsidRPr="000247A8" w:rsidRDefault="007A4BB2">
            <w:pPr>
              <w:pStyle w:val="TableText"/>
            </w:pPr>
            <w:r w:rsidRPr="000247A8">
              <w:t>Approving Official Menu</w:t>
            </w:r>
          </w:p>
        </w:tc>
        <w:tc>
          <w:tcPr>
            <w:tcW w:w="2192" w:type="dxa"/>
            <w:tcBorders>
              <w:top w:val="single" w:sz="6" w:space="0" w:color="auto"/>
              <w:left w:val="single" w:sz="6" w:space="0" w:color="auto"/>
              <w:bottom w:val="single" w:sz="6" w:space="0" w:color="auto"/>
              <w:right w:val="single" w:sz="6" w:space="0" w:color="auto"/>
            </w:tcBorders>
          </w:tcPr>
          <w:p w14:paraId="6C66CDBB" w14:textId="77777777" w:rsidR="007A4BB2" w:rsidRPr="000247A8" w:rsidRDefault="007A4BB2">
            <w:pPr>
              <w:pStyle w:val="TableText"/>
            </w:pPr>
            <w:r w:rsidRPr="000247A8">
              <w:t>PRCH APPROVE</w:t>
            </w:r>
          </w:p>
        </w:tc>
        <w:tc>
          <w:tcPr>
            <w:tcW w:w="2732" w:type="dxa"/>
            <w:tcBorders>
              <w:top w:val="single" w:sz="6" w:space="0" w:color="auto"/>
              <w:left w:val="single" w:sz="6" w:space="0" w:color="auto"/>
              <w:bottom w:val="single" w:sz="6" w:space="0" w:color="auto"/>
              <w:right w:val="single" w:sz="6" w:space="0" w:color="auto"/>
            </w:tcBorders>
          </w:tcPr>
          <w:p w14:paraId="3EEF7086" w14:textId="77777777" w:rsidR="007A4BB2" w:rsidRPr="000247A8" w:rsidRDefault="007A4BB2">
            <w:pPr>
              <w:pStyle w:val="TableText"/>
            </w:pPr>
            <w:r w:rsidRPr="000247A8">
              <w:t>PRCH AR</w:t>
            </w:r>
          </w:p>
        </w:tc>
      </w:tr>
      <w:tr w:rsidR="007A4BB2" w:rsidRPr="000247A8" w14:paraId="575480FA" w14:textId="77777777">
        <w:trPr>
          <w:cantSplit/>
        </w:trPr>
        <w:tc>
          <w:tcPr>
            <w:tcW w:w="2240" w:type="dxa"/>
            <w:tcBorders>
              <w:top w:val="single" w:sz="6" w:space="0" w:color="auto"/>
              <w:left w:val="single" w:sz="6" w:space="0" w:color="auto"/>
              <w:bottom w:val="single" w:sz="6" w:space="0" w:color="auto"/>
              <w:right w:val="single" w:sz="6" w:space="0" w:color="auto"/>
            </w:tcBorders>
          </w:tcPr>
          <w:p w14:paraId="1B368DAD" w14:textId="77777777" w:rsidR="007A4BB2" w:rsidRPr="000247A8" w:rsidRDefault="007A4BB2">
            <w:pPr>
              <w:pStyle w:val="TableText"/>
            </w:pPr>
            <w:r w:rsidRPr="000247A8">
              <w:t>Station Purchase Card Coordinator</w:t>
            </w:r>
          </w:p>
        </w:tc>
        <w:tc>
          <w:tcPr>
            <w:tcW w:w="2366" w:type="dxa"/>
            <w:tcBorders>
              <w:top w:val="single" w:sz="6" w:space="0" w:color="auto"/>
              <w:left w:val="single" w:sz="6" w:space="0" w:color="auto"/>
              <w:bottom w:val="single" w:sz="6" w:space="0" w:color="auto"/>
              <w:right w:val="single" w:sz="6" w:space="0" w:color="auto"/>
            </w:tcBorders>
          </w:tcPr>
          <w:p w14:paraId="16E5F7C0" w14:textId="77777777" w:rsidR="007A4BB2" w:rsidRPr="000247A8" w:rsidRDefault="007A4BB2">
            <w:pPr>
              <w:pStyle w:val="TableText"/>
            </w:pPr>
            <w:r w:rsidRPr="000247A8">
              <w:t>Purchase Card Coordinator’s Menu</w:t>
            </w:r>
          </w:p>
        </w:tc>
        <w:tc>
          <w:tcPr>
            <w:tcW w:w="2192" w:type="dxa"/>
            <w:tcBorders>
              <w:top w:val="single" w:sz="6" w:space="0" w:color="auto"/>
              <w:left w:val="single" w:sz="6" w:space="0" w:color="auto"/>
              <w:bottom w:val="single" w:sz="6" w:space="0" w:color="auto"/>
              <w:right w:val="single" w:sz="6" w:space="0" w:color="auto"/>
            </w:tcBorders>
          </w:tcPr>
          <w:p w14:paraId="0F5E3953" w14:textId="77777777" w:rsidR="007A4BB2" w:rsidRPr="000247A8" w:rsidRDefault="007A4BB2">
            <w:pPr>
              <w:pStyle w:val="TableText"/>
            </w:pPr>
            <w:r w:rsidRPr="000247A8">
              <w:t>PRCH CARD COORDINATOR MENU</w:t>
            </w:r>
          </w:p>
        </w:tc>
        <w:tc>
          <w:tcPr>
            <w:tcW w:w="2732" w:type="dxa"/>
            <w:tcBorders>
              <w:top w:val="single" w:sz="6" w:space="0" w:color="auto"/>
              <w:left w:val="single" w:sz="6" w:space="0" w:color="auto"/>
              <w:bottom w:val="single" w:sz="6" w:space="0" w:color="auto"/>
              <w:right w:val="single" w:sz="6" w:space="0" w:color="auto"/>
            </w:tcBorders>
          </w:tcPr>
          <w:p w14:paraId="2CC9DDF3" w14:textId="77777777" w:rsidR="007A4BB2" w:rsidRPr="000247A8" w:rsidRDefault="007A4BB2">
            <w:pPr>
              <w:pStyle w:val="TableText"/>
            </w:pPr>
          </w:p>
        </w:tc>
      </w:tr>
    </w:tbl>
    <w:p w14:paraId="5FE4DE85" w14:textId="77777777" w:rsidR="007A4BB2" w:rsidRPr="000247A8" w:rsidRDefault="007A4BB2" w:rsidP="000F2770">
      <w:pPr>
        <w:pStyle w:val="Heading2"/>
      </w:pPr>
      <w:bookmarkStart w:id="669" w:name="_Toc486918378"/>
      <w:bookmarkStart w:id="670" w:name="_Toc496512161"/>
      <w:bookmarkStart w:id="671" w:name="_Toc22557995"/>
      <w:bookmarkStart w:id="672" w:name="_Toc292619806"/>
      <w:bookmarkStart w:id="673" w:name="_Toc292619976"/>
      <w:bookmarkStart w:id="674" w:name="_Toc300375228"/>
      <w:bookmarkStart w:id="675" w:name="_Toc307042676"/>
      <w:bookmarkStart w:id="676" w:name="_Toc307044102"/>
      <w:bookmarkStart w:id="677" w:name="_Toc307044248"/>
      <w:bookmarkStart w:id="678" w:name="_Toc307044398"/>
      <w:bookmarkStart w:id="679" w:name="_Toc307044661"/>
      <w:bookmarkStart w:id="680" w:name="_Toc307044880"/>
      <w:bookmarkStart w:id="681" w:name="_Toc307045101"/>
      <w:bookmarkStart w:id="682" w:name="_Toc307045265"/>
      <w:bookmarkStart w:id="683" w:name="_Toc318010847"/>
      <w:bookmarkStart w:id="684" w:name="_Toc318011601"/>
      <w:bookmarkStart w:id="685" w:name="_Toc320336505"/>
      <w:r w:rsidRPr="000247A8">
        <w:t>Description of Security Keys</w:t>
      </w:r>
      <w:bookmarkEnd w:id="669"/>
      <w:bookmarkEnd w:id="670"/>
      <w:bookmarkEnd w:id="671"/>
    </w:p>
    <w:p w14:paraId="6A397D24" w14:textId="4947E13F" w:rsidR="007A4BB2" w:rsidRPr="000247A8" w:rsidRDefault="007A4BB2">
      <w:pPr>
        <w:pStyle w:val="BodyText"/>
        <w:keepNext/>
        <w:keepLines/>
      </w:pPr>
      <w:r w:rsidRPr="000247A8">
        <w:fldChar w:fldCharType="begin"/>
      </w:r>
      <w:r w:rsidRPr="000247A8">
        <w:instrText xml:space="preserve"> REF _Ref107362952 \h </w:instrText>
      </w:r>
      <w:r w:rsidR="006738FF" w:rsidRPr="000247A8">
        <w:instrText xml:space="preserve"> \* MERGEFORMAT </w:instrText>
      </w:r>
      <w:r w:rsidRPr="000247A8">
        <w:fldChar w:fldCharType="separate"/>
      </w:r>
      <w:r w:rsidR="005A5D75" w:rsidRPr="000247A8">
        <w:t xml:space="preserve">Table </w:t>
      </w:r>
      <w:r w:rsidR="005A5D75">
        <w:rPr>
          <w:noProof/>
        </w:rPr>
        <w:t>6</w:t>
      </w:r>
      <w:r w:rsidR="005A5D75" w:rsidRPr="000247A8">
        <w:rPr>
          <w:noProof/>
        </w:rPr>
        <w:t>.</w:t>
      </w:r>
      <w:r w:rsidR="005A5D75">
        <w:rPr>
          <w:noProof/>
        </w:rPr>
        <w:t>2</w:t>
      </w:r>
      <w:r w:rsidRPr="000247A8">
        <w:fldChar w:fldCharType="end"/>
      </w:r>
      <w:r w:rsidRPr="000247A8">
        <w:t xml:space="preserve"> provides a list of security keys.  This list of security keys is also found in chapter 3 of the IFCAP V. 5.1 </w:t>
      </w:r>
      <w:r w:rsidRPr="000247A8">
        <w:rPr>
          <w:i/>
        </w:rPr>
        <w:t>Package Security Guide</w:t>
      </w:r>
      <w:r w:rsidRPr="000247A8">
        <w:t xml:space="preserve"> (see </w:t>
      </w:r>
      <w:r w:rsidR="004B00D4" w:rsidRPr="004B00D4">
        <w:rPr>
          <w:highlight w:val="yellow"/>
        </w:rPr>
        <w:t>REDACTED</w:t>
      </w:r>
      <w:r w:rsidRPr="000247A8">
        <w:t>).</w:t>
      </w:r>
      <w:r w:rsidR="00407D7A" w:rsidRPr="000247A8">
        <w:rPr>
          <w:szCs w:val="24"/>
        </w:rPr>
        <w:t xml:space="preserve"> </w:t>
      </w:r>
      <w:r w:rsidR="00681793" w:rsidRPr="000247A8">
        <w:rPr>
          <w:szCs w:val="24"/>
        </w:rPr>
        <w:fldChar w:fldCharType="begin"/>
      </w:r>
      <w:r w:rsidR="00407D7A" w:rsidRPr="000247A8">
        <w:rPr>
          <w:szCs w:val="24"/>
        </w:rPr>
        <w:instrText>xe "security keys"</w:instrText>
      </w:r>
      <w:r w:rsidR="00681793" w:rsidRPr="000247A8">
        <w:rPr>
          <w:szCs w:val="24"/>
        </w:rPr>
        <w:fldChar w:fldCharType="end"/>
      </w:r>
      <w:r w:rsidR="00681793" w:rsidRPr="000247A8">
        <w:rPr>
          <w:szCs w:val="24"/>
        </w:rPr>
        <w:fldChar w:fldCharType="begin"/>
      </w:r>
      <w:r w:rsidR="008B1851" w:rsidRPr="000247A8">
        <w:rPr>
          <w:szCs w:val="24"/>
        </w:rPr>
        <w:instrText>xe "option:locks"</w:instrText>
      </w:r>
      <w:r w:rsidR="00681793" w:rsidRPr="000247A8">
        <w:rPr>
          <w:szCs w:val="24"/>
        </w:rPr>
        <w:fldChar w:fldCharType="end"/>
      </w:r>
    </w:p>
    <w:p w14:paraId="3A82AC57" w14:textId="7FF80C5E" w:rsidR="007A4BB2" w:rsidRPr="000247A8" w:rsidRDefault="007A4BB2" w:rsidP="000F2770">
      <w:pPr>
        <w:pStyle w:val="Caption"/>
      </w:pPr>
      <w:bookmarkStart w:id="686" w:name="_Ref107362952"/>
      <w:bookmarkStart w:id="687" w:name="_Toc8786696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bookmarkEnd w:id="686"/>
      <w:r w:rsidR="00064559" w:rsidRPr="000247A8">
        <w:t xml:space="preserve">. </w:t>
      </w:r>
      <w:r w:rsidRPr="000247A8">
        <w:t>Description of Security Keys</w:t>
      </w:r>
      <w:bookmarkEnd w:id="687"/>
    </w:p>
    <w:tbl>
      <w:tblPr>
        <w:tblW w:w="10001" w:type="dxa"/>
        <w:tblLayout w:type="fixed"/>
        <w:tblLook w:val="00A0" w:firstRow="1" w:lastRow="0" w:firstColumn="1" w:lastColumn="0" w:noHBand="0" w:noVBand="0"/>
      </w:tblPr>
      <w:tblGrid>
        <w:gridCol w:w="1728"/>
        <w:gridCol w:w="791"/>
        <w:gridCol w:w="2824"/>
        <w:gridCol w:w="2924"/>
        <w:gridCol w:w="1651"/>
        <w:gridCol w:w="83"/>
      </w:tblGrid>
      <w:tr w:rsidR="007A4BB2" w:rsidRPr="000247A8" w14:paraId="77ED690A" w14:textId="77777777">
        <w:trPr>
          <w:gridAfter w:val="1"/>
          <w:wAfter w:w="83" w:type="dxa"/>
          <w:tblHeader/>
        </w:trPr>
        <w:tc>
          <w:tcPr>
            <w:tcW w:w="1728" w:type="dxa"/>
            <w:tcBorders>
              <w:top w:val="single" w:sz="4" w:space="0" w:color="auto"/>
              <w:left w:val="single" w:sz="4" w:space="0" w:color="auto"/>
              <w:bottom w:val="single" w:sz="4" w:space="0" w:color="auto"/>
            </w:tcBorders>
            <w:shd w:val="clear" w:color="auto" w:fill="E6E6E6"/>
            <w:vAlign w:val="center"/>
          </w:tcPr>
          <w:p w14:paraId="421A4C6A" w14:textId="77777777" w:rsidR="007A4BB2" w:rsidRPr="000247A8" w:rsidRDefault="007A4BB2" w:rsidP="00810F7B">
            <w:pPr>
              <w:pStyle w:val="TableSubHeadLeft"/>
              <w:spacing w:before="120" w:after="120"/>
            </w:pPr>
            <w:r w:rsidRPr="000247A8">
              <w:t>KEY</w:t>
            </w:r>
          </w:p>
        </w:tc>
        <w:tc>
          <w:tcPr>
            <w:tcW w:w="791" w:type="dxa"/>
            <w:tcBorders>
              <w:top w:val="single" w:sz="4" w:space="0" w:color="auto"/>
              <w:bottom w:val="single" w:sz="4" w:space="0" w:color="auto"/>
            </w:tcBorders>
            <w:shd w:val="clear" w:color="auto" w:fill="E6E6E6"/>
            <w:vAlign w:val="center"/>
          </w:tcPr>
          <w:p w14:paraId="05F24AF0" w14:textId="77777777" w:rsidR="007A4BB2" w:rsidRPr="000247A8" w:rsidRDefault="007A4BB2" w:rsidP="00810F7B">
            <w:pPr>
              <w:pStyle w:val="TableSubHeadLeft"/>
              <w:spacing w:before="120" w:after="120"/>
              <w:jc w:val="center"/>
              <w:rPr>
                <w:sz w:val="18"/>
                <w:szCs w:val="18"/>
              </w:rPr>
            </w:pPr>
            <w:r w:rsidRPr="000247A8">
              <w:rPr>
                <w:sz w:val="18"/>
                <w:szCs w:val="18"/>
              </w:rPr>
              <w:t>KAT?</w:t>
            </w:r>
          </w:p>
        </w:tc>
        <w:tc>
          <w:tcPr>
            <w:tcW w:w="2824" w:type="dxa"/>
            <w:tcBorders>
              <w:top w:val="single" w:sz="4" w:space="0" w:color="auto"/>
              <w:bottom w:val="single" w:sz="4" w:space="0" w:color="auto"/>
            </w:tcBorders>
            <w:shd w:val="clear" w:color="auto" w:fill="E6E6E6"/>
            <w:vAlign w:val="center"/>
          </w:tcPr>
          <w:p w14:paraId="3B319727" w14:textId="77777777" w:rsidR="007A4BB2" w:rsidRPr="000247A8" w:rsidRDefault="007A4BB2" w:rsidP="00810F7B">
            <w:pPr>
              <w:pStyle w:val="TableSubHeadLeft"/>
              <w:spacing w:before="120" w:after="120"/>
            </w:pPr>
            <w:r w:rsidRPr="000247A8">
              <w:t>DESCRIPTION</w:t>
            </w:r>
          </w:p>
        </w:tc>
        <w:tc>
          <w:tcPr>
            <w:tcW w:w="4575" w:type="dxa"/>
            <w:gridSpan w:val="2"/>
            <w:tcBorders>
              <w:top w:val="single" w:sz="4" w:space="0" w:color="auto"/>
              <w:bottom w:val="single" w:sz="4" w:space="0" w:color="auto"/>
              <w:right w:val="single" w:sz="4" w:space="0" w:color="auto"/>
            </w:tcBorders>
            <w:shd w:val="clear" w:color="auto" w:fill="E6E6E6"/>
            <w:vAlign w:val="center"/>
          </w:tcPr>
          <w:p w14:paraId="78809552" w14:textId="77777777" w:rsidR="007A4BB2" w:rsidRPr="000247A8" w:rsidRDefault="007A4BB2" w:rsidP="00810F7B">
            <w:pPr>
              <w:pStyle w:val="TableSubHeadLeft"/>
              <w:spacing w:before="120" w:after="120"/>
            </w:pPr>
            <w:r w:rsidRPr="000247A8">
              <w:t>LOCKS THESE OPTIONS</w:t>
            </w:r>
          </w:p>
        </w:tc>
      </w:tr>
      <w:tr w:rsidR="007A4BB2" w:rsidRPr="000247A8" w14:paraId="15D27151" w14:textId="77777777">
        <w:trPr>
          <w:gridAfter w:val="1"/>
          <w:wAfter w:w="83" w:type="dxa"/>
        </w:trPr>
        <w:tc>
          <w:tcPr>
            <w:tcW w:w="1728" w:type="dxa"/>
            <w:tcBorders>
              <w:bottom w:val="single" w:sz="6" w:space="0" w:color="auto"/>
            </w:tcBorders>
          </w:tcPr>
          <w:p w14:paraId="69E3A761" w14:textId="77777777" w:rsidR="007A4BB2" w:rsidRPr="000247A8" w:rsidRDefault="007A4BB2">
            <w:pPr>
              <w:pStyle w:val="TableText"/>
              <w:rPr>
                <w:sz w:val="20"/>
                <w:szCs w:val="20"/>
              </w:rPr>
            </w:pPr>
            <w:r w:rsidRPr="000247A8">
              <w:rPr>
                <w:sz w:val="20"/>
                <w:szCs w:val="20"/>
              </w:rPr>
              <w:t>PRCFA PURGE CODE SHEETS</w:t>
            </w:r>
          </w:p>
        </w:tc>
        <w:tc>
          <w:tcPr>
            <w:tcW w:w="791" w:type="dxa"/>
            <w:tcBorders>
              <w:bottom w:val="single" w:sz="6" w:space="0" w:color="auto"/>
            </w:tcBorders>
          </w:tcPr>
          <w:p w14:paraId="5D993317" w14:textId="77777777" w:rsidR="007A4BB2" w:rsidRPr="000247A8" w:rsidRDefault="007A4BB2">
            <w:pPr>
              <w:pStyle w:val="TableText"/>
              <w:rPr>
                <w:sz w:val="20"/>
                <w:szCs w:val="20"/>
              </w:rPr>
            </w:pPr>
          </w:p>
        </w:tc>
        <w:tc>
          <w:tcPr>
            <w:tcW w:w="2824" w:type="dxa"/>
            <w:tcBorders>
              <w:bottom w:val="single" w:sz="6" w:space="0" w:color="auto"/>
            </w:tcBorders>
          </w:tcPr>
          <w:p w14:paraId="5949E70D" w14:textId="77777777" w:rsidR="007A4BB2" w:rsidRPr="000247A8" w:rsidRDefault="007A4BB2">
            <w:pPr>
              <w:pStyle w:val="TableText"/>
              <w:rPr>
                <w:sz w:val="20"/>
                <w:szCs w:val="20"/>
              </w:rPr>
            </w:pPr>
            <w:r w:rsidRPr="000247A8">
              <w:rPr>
                <w:sz w:val="20"/>
                <w:szCs w:val="20"/>
              </w:rPr>
              <w:t>Required to use the purge old code sheets from the system.</w:t>
            </w:r>
          </w:p>
        </w:tc>
        <w:tc>
          <w:tcPr>
            <w:tcW w:w="2924" w:type="dxa"/>
            <w:tcBorders>
              <w:bottom w:val="single" w:sz="6" w:space="0" w:color="auto"/>
            </w:tcBorders>
          </w:tcPr>
          <w:p w14:paraId="0331B492" w14:textId="77777777" w:rsidR="007A4BB2" w:rsidRPr="000247A8" w:rsidRDefault="007A4BB2">
            <w:pPr>
              <w:pStyle w:val="TableText"/>
              <w:rPr>
                <w:sz w:val="20"/>
                <w:szCs w:val="20"/>
              </w:rPr>
            </w:pPr>
            <w:r w:rsidRPr="000247A8">
              <w:rPr>
                <w:sz w:val="20"/>
                <w:szCs w:val="20"/>
              </w:rPr>
              <w:t>(None)</w:t>
            </w:r>
          </w:p>
        </w:tc>
        <w:tc>
          <w:tcPr>
            <w:tcW w:w="1651" w:type="dxa"/>
            <w:tcBorders>
              <w:bottom w:val="single" w:sz="6" w:space="0" w:color="auto"/>
            </w:tcBorders>
          </w:tcPr>
          <w:p w14:paraId="24E8E629" w14:textId="77777777" w:rsidR="007A4BB2" w:rsidRPr="000247A8" w:rsidRDefault="007A4BB2">
            <w:pPr>
              <w:pStyle w:val="TableText"/>
              <w:rPr>
                <w:sz w:val="20"/>
                <w:szCs w:val="20"/>
              </w:rPr>
            </w:pPr>
          </w:p>
        </w:tc>
      </w:tr>
      <w:tr w:rsidR="007A4BB2" w:rsidRPr="000247A8" w14:paraId="16A5743F" w14:textId="77777777">
        <w:trPr>
          <w:gridAfter w:val="1"/>
          <w:wAfter w:w="83" w:type="dxa"/>
        </w:trPr>
        <w:tc>
          <w:tcPr>
            <w:tcW w:w="1728" w:type="dxa"/>
            <w:tcBorders>
              <w:top w:val="single" w:sz="6" w:space="0" w:color="auto"/>
              <w:bottom w:val="nil"/>
            </w:tcBorders>
          </w:tcPr>
          <w:p w14:paraId="4551E04E" w14:textId="77777777" w:rsidR="007A4BB2" w:rsidRPr="000247A8" w:rsidRDefault="007A4BB2">
            <w:pPr>
              <w:pStyle w:val="TableText"/>
              <w:rPr>
                <w:sz w:val="20"/>
                <w:szCs w:val="20"/>
              </w:rPr>
            </w:pPr>
            <w:r w:rsidRPr="000247A8">
              <w:rPr>
                <w:sz w:val="20"/>
                <w:szCs w:val="20"/>
              </w:rPr>
              <w:t>PRCFA SUPERVISOR</w:t>
            </w:r>
          </w:p>
        </w:tc>
        <w:tc>
          <w:tcPr>
            <w:tcW w:w="791" w:type="dxa"/>
            <w:tcBorders>
              <w:top w:val="single" w:sz="6" w:space="0" w:color="auto"/>
              <w:bottom w:val="nil"/>
            </w:tcBorders>
          </w:tcPr>
          <w:p w14:paraId="7116ECCB" w14:textId="77777777" w:rsidR="007A4BB2" w:rsidRPr="000247A8" w:rsidRDefault="007A4BB2">
            <w:pPr>
              <w:pStyle w:val="TableText"/>
              <w:rPr>
                <w:sz w:val="20"/>
                <w:szCs w:val="20"/>
              </w:rPr>
            </w:pPr>
            <w:r w:rsidRPr="000247A8">
              <w:rPr>
                <w:sz w:val="20"/>
                <w:szCs w:val="20"/>
              </w:rPr>
              <w:t>YES</w:t>
            </w:r>
          </w:p>
        </w:tc>
        <w:tc>
          <w:tcPr>
            <w:tcW w:w="2824" w:type="dxa"/>
            <w:tcBorders>
              <w:top w:val="single" w:sz="6" w:space="0" w:color="auto"/>
              <w:bottom w:val="nil"/>
            </w:tcBorders>
          </w:tcPr>
          <w:p w14:paraId="17872D7F" w14:textId="77777777" w:rsidR="007A4BB2" w:rsidRPr="000247A8" w:rsidRDefault="007A4BB2">
            <w:pPr>
              <w:pStyle w:val="TableText"/>
              <w:rPr>
                <w:sz w:val="20"/>
                <w:szCs w:val="20"/>
              </w:rPr>
            </w:pPr>
            <w:r w:rsidRPr="000247A8">
              <w:rPr>
                <w:sz w:val="20"/>
                <w:szCs w:val="20"/>
              </w:rPr>
              <w:t>Must be assigned to the Accounting Supervisor.</w:t>
            </w:r>
          </w:p>
        </w:tc>
        <w:tc>
          <w:tcPr>
            <w:tcW w:w="2924" w:type="dxa"/>
            <w:tcBorders>
              <w:top w:val="single" w:sz="6" w:space="0" w:color="auto"/>
              <w:bottom w:val="nil"/>
            </w:tcBorders>
          </w:tcPr>
          <w:p w14:paraId="37E91D74" w14:textId="77777777" w:rsidR="007A4BB2" w:rsidRPr="000247A8" w:rsidRDefault="007A4BB2">
            <w:pPr>
              <w:pStyle w:val="TableText"/>
              <w:rPr>
                <w:sz w:val="20"/>
                <w:szCs w:val="20"/>
              </w:rPr>
            </w:pPr>
            <w:r w:rsidRPr="000247A8">
              <w:rPr>
                <w:sz w:val="20"/>
                <w:szCs w:val="20"/>
              </w:rPr>
              <w:t>Purge Transmission Records/Code Sheets</w:t>
            </w:r>
          </w:p>
        </w:tc>
        <w:tc>
          <w:tcPr>
            <w:tcW w:w="1651" w:type="dxa"/>
            <w:tcBorders>
              <w:top w:val="single" w:sz="6" w:space="0" w:color="auto"/>
              <w:bottom w:val="nil"/>
            </w:tcBorders>
          </w:tcPr>
          <w:p w14:paraId="051BCD73" w14:textId="77777777" w:rsidR="007A4BB2" w:rsidRPr="000247A8" w:rsidRDefault="007A4BB2">
            <w:pPr>
              <w:pStyle w:val="TableText"/>
              <w:rPr>
                <w:sz w:val="20"/>
                <w:szCs w:val="20"/>
              </w:rPr>
            </w:pPr>
            <w:r w:rsidRPr="000247A8">
              <w:rPr>
                <w:sz w:val="20"/>
                <w:szCs w:val="20"/>
              </w:rPr>
              <w:t>PRC GECS PURGE</w:t>
            </w:r>
          </w:p>
        </w:tc>
      </w:tr>
      <w:tr w:rsidR="007A4BB2" w:rsidRPr="000247A8" w14:paraId="296C1F4F" w14:textId="77777777">
        <w:trPr>
          <w:gridAfter w:val="1"/>
          <w:wAfter w:w="83" w:type="dxa"/>
        </w:trPr>
        <w:tc>
          <w:tcPr>
            <w:tcW w:w="1728" w:type="dxa"/>
            <w:tcBorders>
              <w:top w:val="nil"/>
              <w:bottom w:val="nil"/>
            </w:tcBorders>
          </w:tcPr>
          <w:p w14:paraId="64694297" w14:textId="77777777" w:rsidR="007A4BB2" w:rsidRPr="000247A8" w:rsidRDefault="007A4BB2">
            <w:pPr>
              <w:pStyle w:val="TableText"/>
              <w:rPr>
                <w:sz w:val="20"/>
                <w:szCs w:val="20"/>
              </w:rPr>
            </w:pPr>
          </w:p>
        </w:tc>
        <w:tc>
          <w:tcPr>
            <w:tcW w:w="791" w:type="dxa"/>
            <w:tcBorders>
              <w:top w:val="nil"/>
              <w:bottom w:val="nil"/>
            </w:tcBorders>
          </w:tcPr>
          <w:p w14:paraId="352C936B" w14:textId="77777777" w:rsidR="007A4BB2" w:rsidRPr="000247A8" w:rsidRDefault="007A4BB2">
            <w:pPr>
              <w:pStyle w:val="TableText"/>
              <w:rPr>
                <w:sz w:val="20"/>
                <w:szCs w:val="20"/>
              </w:rPr>
            </w:pPr>
          </w:p>
        </w:tc>
        <w:tc>
          <w:tcPr>
            <w:tcW w:w="2824" w:type="dxa"/>
            <w:tcBorders>
              <w:top w:val="nil"/>
              <w:bottom w:val="nil"/>
            </w:tcBorders>
          </w:tcPr>
          <w:p w14:paraId="0A202D51" w14:textId="77777777" w:rsidR="007A4BB2" w:rsidRPr="000247A8" w:rsidRDefault="007A4BB2">
            <w:pPr>
              <w:pStyle w:val="TableText"/>
              <w:rPr>
                <w:sz w:val="20"/>
                <w:szCs w:val="20"/>
              </w:rPr>
            </w:pPr>
          </w:p>
        </w:tc>
        <w:tc>
          <w:tcPr>
            <w:tcW w:w="2924" w:type="dxa"/>
            <w:tcBorders>
              <w:top w:val="nil"/>
              <w:bottom w:val="nil"/>
            </w:tcBorders>
          </w:tcPr>
          <w:p w14:paraId="0F772DCF" w14:textId="77777777" w:rsidR="007A4BB2" w:rsidRPr="000247A8" w:rsidRDefault="007A4BB2">
            <w:pPr>
              <w:pStyle w:val="TableText"/>
              <w:rPr>
                <w:sz w:val="20"/>
                <w:szCs w:val="20"/>
              </w:rPr>
            </w:pPr>
            <w:r w:rsidRPr="000247A8">
              <w:rPr>
                <w:sz w:val="20"/>
                <w:szCs w:val="20"/>
              </w:rPr>
              <w:t>Retransmit Stack File Document</w:t>
            </w:r>
          </w:p>
        </w:tc>
        <w:tc>
          <w:tcPr>
            <w:tcW w:w="1651" w:type="dxa"/>
            <w:tcBorders>
              <w:top w:val="nil"/>
              <w:bottom w:val="nil"/>
            </w:tcBorders>
          </w:tcPr>
          <w:p w14:paraId="6A250635" w14:textId="77777777" w:rsidR="007A4BB2" w:rsidRPr="000247A8" w:rsidRDefault="007A4BB2">
            <w:pPr>
              <w:pStyle w:val="TableText"/>
              <w:rPr>
                <w:sz w:val="20"/>
                <w:szCs w:val="20"/>
              </w:rPr>
            </w:pPr>
            <w:r w:rsidRPr="000247A8">
              <w:rPr>
                <w:sz w:val="20"/>
                <w:szCs w:val="20"/>
              </w:rPr>
              <w:t>PRC GECS STACK RETRANSMIT</w:t>
            </w:r>
          </w:p>
        </w:tc>
      </w:tr>
      <w:tr w:rsidR="007A4BB2" w:rsidRPr="000247A8" w14:paraId="2E90B5DC" w14:textId="77777777">
        <w:trPr>
          <w:gridAfter w:val="1"/>
          <w:wAfter w:w="83" w:type="dxa"/>
        </w:trPr>
        <w:tc>
          <w:tcPr>
            <w:tcW w:w="1728" w:type="dxa"/>
            <w:tcBorders>
              <w:top w:val="nil"/>
              <w:bottom w:val="nil"/>
            </w:tcBorders>
          </w:tcPr>
          <w:p w14:paraId="33F9DD6F" w14:textId="77777777" w:rsidR="007A4BB2" w:rsidRPr="000247A8" w:rsidRDefault="007A4BB2">
            <w:pPr>
              <w:pStyle w:val="TableText"/>
              <w:rPr>
                <w:sz w:val="20"/>
                <w:szCs w:val="20"/>
              </w:rPr>
            </w:pPr>
          </w:p>
        </w:tc>
        <w:tc>
          <w:tcPr>
            <w:tcW w:w="791" w:type="dxa"/>
            <w:tcBorders>
              <w:top w:val="nil"/>
              <w:bottom w:val="nil"/>
            </w:tcBorders>
          </w:tcPr>
          <w:p w14:paraId="13B0CCF5" w14:textId="77777777" w:rsidR="007A4BB2" w:rsidRPr="000247A8" w:rsidRDefault="007A4BB2">
            <w:pPr>
              <w:pStyle w:val="TableText"/>
              <w:rPr>
                <w:sz w:val="20"/>
                <w:szCs w:val="20"/>
              </w:rPr>
            </w:pPr>
          </w:p>
        </w:tc>
        <w:tc>
          <w:tcPr>
            <w:tcW w:w="2824" w:type="dxa"/>
            <w:tcBorders>
              <w:top w:val="nil"/>
              <w:bottom w:val="nil"/>
            </w:tcBorders>
          </w:tcPr>
          <w:p w14:paraId="00B3A07C" w14:textId="77777777" w:rsidR="007A4BB2" w:rsidRPr="000247A8" w:rsidRDefault="007A4BB2">
            <w:pPr>
              <w:pStyle w:val="TableText"/>
              <w:rPr>
                <w:sz w:val="20"/>
                <w:szCs w:val="20"/>
              </w:rPr>
            </w:pPr>
          </w:p>
        </w:tc>
        <w:tc>
          <w:tcPr>
            <w:tcW w:w="2924" w:type="dxa"/>
            <w:tcBorders>
              <w:top w:val="nil"/>
              <w:bottom w:val="nil"/>
            </w:tcBorders>
          </w:tcPr>
          <w:p w14:paraId="0620617C" w14:textId="77777777" w:rsidR="007A4BB2" w:rsidRPr="000247A8" w:rsidRDefault="007A4BB2">
            <w:pPr>
              <w:pStyle w:val="TableText"/>
              <w:rPr>
                <w:sz w:val="20"/>
                <w:szCs w:val="20"/>
              </w:rPr>
            </w:pPr>
            <w:r w:rsidRPr="000247A8">
              <w:rPr>
                <w:sz w:val="20"/>
                <w:szCs w:val="20"/>
              </w:rPr>
              <w:t>Enter/Edit Date When SOs become ARs</w:t>
            </w:r>
          </w:p>
        </w:tc>
        <w:tc>
          <w:tcPr>
            <w:tcW w:w="1651" w:type="dxa"/>
            <w:tcBorders>
              <w:top w:val="nil"/>
              <w:bottom w:val="nil"/>
            </w:tcBorders>
          </w:tcPr>
          <w:p w14:paraId="23487A83" w14:textId="77777777" w:rsidR="007A4BB2" w:rsidRPr="000247A8" w:rsidRDefault="007A4BB2">
            <w:pPr>
              <w:pStyle w:val="TableText"/>
              <w:rPr>
                <w:sz w:val="20"/>
                <w:szCs w:val="20"/>
              </w:rPr>
            </w:pPr>
            <w:r w:rsidRPr="000247A8">
              <w:rPr>
                <w:sz w:val="20"/>
                <w:szCs w:val="20"/>
              </w:rPr>
              <w:t>PRC SO TO AR</w:t>
            </w:r>
          </w:p>
        </w:tc>
      </w:tr>
      <w:tr w:rsidR="007A4BB2" w:rsidRPr="000247A8" w14:paraId="05FC6D14" w14:textId="77777777">
        <w:trPr>
          <w:gridAfter w:val="1"/>
          <w:wAfter w:w="83" w:type="dxa"/>
        </w:trPr>
        <w:tc>
          <w:tcPr>
            <w:tcW w:w="1728" w:type="dxa"/>
            <w:tcBorders>
              <w:top w:val="nil"/>
              <w:bottom w:val="nil"/>
            </w:tcBorders>
          </w:tcPr>
          <w:p w14:paraId="009D914E" w14:textId="77777777" w:rsidR="007A4BB2" w:rsidRPr="000247A8" w:rsidRDefault="007A4BB2">
            <w:pPr>
              <w:pStyle w:val="TableText"/>
              <w:rPr>
                <w:sz w:val="20"/>
                <w:szCs w:val="20"/>
              </w:rPr>
            </w:pPr>
          </w:p>
        </w:tc>
        <w:tc>
          <w:tcPr>
            <w:tcW w:w="791" w:type="dxa"/>
            <w:tcBorders>
              <w:top w:val="nil"/>
              <w:bottom w:val="nil"/>
            </w:tcBorders>
          </w:tcPr>
          <w:p w14:paraId="37DC0709" w14:textId="77777777" w:rsidR="007A4BB2" w:rsidRPr="000247A8" w:rsidRDefault="007A4BB2">
            <w:pPr>
              <w:pStyle w:val="TableText"/>
              <w:rPr>
                <w:sz w:val="20"/>
                <w:szCs w:val="20"/>
              </w:rPr>
            </w:pPr>
          </w:p>
        </w:tc>
        <w:tc>
          <w:tcPr>
            <w:tcW w:w="2824" w:type="dxa"/>
            <w:tcBorders>
              <w:top w:val="nil"/>
              <w:bottom w:val="nil"/>
            </w:tcBorders>
          </w:tcPr>
          <w:p w14:paraId="0F06AE1E" w14:textId="77777777" w:rsidR="007A4BB2" w:rsidRPr="000247A8" w:rsidRDefault="007A4BB2">
            <w:pPr>
              <w:pStyle w:val="TableText"/>
              <w:rPr>
                <w:sz w:val="20"/>
                <w:szCs w:val="20"/>
              </w:rPr>
            </w:pPr>
          </w:p>
        </w:tc>
        <w:tc>
          <w:tcPr>
            <w:tcW w:w="2924" w:type="dxa"/>
            <w:tcBorders>
              <w:top w:val="nil"/>
              <w:bottom w:val="nil"/>
            </w:tcBorders>
          </w:tcPr>
          <w:p w14:paraId="0E5260F6" w14:textId="77777777" w:rsidR="007A4BB2" w:rsidRPr="000247A8" w:rsidRDefault="007A4BB2">
            <w:pPr>
              <w:pStyle w:val="TableText"/>
              <w:rPr>
                <w:sz w:val="20"/>
                <w:szCs w:val="20"/>
              </w:rPr>
            </w:pPr>
            <w:r w:rsidRPr="000247A8">
              <w:rPr>
                <w:sz w:val="20"/>
                <w:szCs w:val="20"/>
              </w:rPr>
              <w:t>Audit Reports Menu</w:t>
            </w:r>
          </w:p>
        </w:tc>
        <w:tc>
          <w:tcPr>
            <w:tcW w:w="1651" w:type="dxa"/>
            <w:tcBorders>
              <w:top w:val="nil"/>
              <w:bottom w:val="nil"/>
            </w:tcBorders>
          </w:tcPr>
          <w:p w14:paraId="095E695B" w14:textId="77777777" w:rsidR="007A4BB2" w:rsidRPr="000247A8" w:rsidRDefault="007A4BB2">
            <w:pPr>
              <w:pStyle w:val="TableText"/>
              <w:rPr>
                <w:sz w:val="20"/>
                <w:szCs w:val="20"/>
              </w:rPr>
            </w:pPr>
            <w:r w:rsidRPr="000247A8">
              <w:rPr>
                <w:sz w:val="20"/>
                <w:szCs w:val="20"/>
              </w:rPr>
              <w:t>PRCF AUDIT REPORTS</w:t>
            </w:r>
          </w:p>
        </w:tc>
      </w:tr>
      <w:tr w:rsidR="007A4BB2" w:rsidRPr="000247A8" w14:paraId="75684A8D" w14:textId="77777777">
        <w:trPr>
          <w:gridAfter w:val="1"/>
          <w:wAfter w:w="83" w:type="dxa"/>
        </w:trPr>
        <w:tc>
          <w:tcPr>
            <w:tcW w:w="1728" w:type="dxa"/>
            <w:tcBorders>
              <w:top w:val="nil"/>
              <w:bottom w:val="nil"/>
            </w:tcBorders>
          </w:tcPr>
          <w:p w14:paraId="3FF14167" w14:textId="77777777" w:rsidR="007A4BB2" w:rsidRPr="000247A8" w:rsidRDefault="007A4BB2">
            <w:pPr>
              <w:pStyle w:val="TableText"/>
              <w:rPr>
                <w:sz w:val="20"/>
                <w:szCs w:val="20"/>
              </w:rPr>
            </w:pPr>
          </w:p>
        </w:tc>
        <w:tc>
          <w:tcPr>
            <w:tcW w:w="791" w:type="dxa"/>
            <w:tcBorders>
              <w:top w:val="nil"/>
              <w:bottom w:val="nil"/>
            </w:tcBorders>
          </w:tcPr>
          <w:p w14:paraId="2566DB8B" w14:textId="77777777" w:rsidR="007A4BB2" w:rsidRPr="000247A8" w:rsidRDefault="007A4BB2">
            <w:pPr>
              <w:pStyle w:val="TableText"/>
              <w:rPr>
                <w:sz w:val="20"/>
                <w:szCs w:val="20"/>
              </w:rPr>
            </w:pPr>
          </w:p>
        </w:tc>
        <w:tc>
          <w:tcPr>
            <w:tcW w:w="2824" w:type="dxa"/>
            <w:tcBorders>
              <w:top w:val="nil"/>
              <w:bottom w:val="nil"/>
            </w:tcBorders>
          </w:tcPr>
          <w:p w14:paraId="76013624" w14:textId="77777777" w:rsidR="007A4BB2" w:rsidRPr="000247A8" w:rsidRDefault="007A4BB2">
            <w:pPr>
              <w:pStyle w:val="TableText"/>
              <w:rPr>
                <w:sz w:val="20"/>
                <w:szCs w:val="20"/>
              </w:rPr>
            </w:pPr>
          </w:p>
        </w:tc>
        <w:tc>
          <w:tcPr>
            <w:tcW w:w="2924" w:type="dxa"/>
            <w:tcBorders>
              <w:top w:val="nil"/>
              <w:bottom w:val="nil"/>
            </w:tcBorders>
          </w:tcPr>
          <w:p w14:paraId="2786EA55" w14:textId="77777777" w:rsidR="007A4BB2" w:rsidRPr="000247A8" w:rsidRDefault="007A4BB2">
            <w:pPr>
              <w:pStyle w:val="TableText"/>
              <w:rPr>
                <w:sz w:val="20"/>
                <w:szCs w:val="20"/>
              </w:rPr>
            </w:pPr>
            <w:r w:rsidRPr="000247A8">
              <w:rPr>
                <w:sz w:val="20"/>
                <w:szCs w:val="20"/>
              </w:rPr>
              <w:t>Clear Program Lock</w:t>
            </w:r>
          </w:p>
        </w:tc>
        <w:tc>
          <w:tcPr>
            <w:tcW w:w="1651" w:type="dxa"/>
            <w:tcBorders>
              <w:top w:val="nil"/>
              <w:bottom w:val="nil"/>
            </w:tcBorders>
          </w:tcPr>
          <w:p w14:paraId="7DD87E0A" w14:textId="77777777" w:rsidR="007A4BB2" w:rsidRPr="000247A8" w:rsidRDefault="007A4BB2">
            <w:pPr>
              <w:pStyle w:val="TableText"/>
              <w:rPr>
                <w:sz w:val="20"/>
                <w:szCs w:val="20"/>
              </w:rPr>
            </w:pPr>
            <w:r w:rsidRPr="000247A8">
              <w:rPr>
                <w:sz w:val="20"/>
                <w:szCs w:val="20"/>
              </w:rPr>
              <w:t>PRCFA CLEAR LOCK</w:t>
            </w:r>
          </w:p>
        </w:tc>
      </w:tr>
      <w:tr w:rsidR="007A4BB2" w:rsidRPr="000247A8" w14:paraId="6A0334D6" w14:textId="77777777">
        <w:trPr>
          <w:gridAfter w:val="1"/>
          <w:wAfter w:w="83" w:type="dxa"/>
        </w:trPr>
        <w:tc>
          <w:tcPr>
            <w:tcW w:w="1728" w:type="dxa"/>
            <w:tcBorders>
              <w:top w:val="nil"/>
              <w:bottom w:val="nil"/>
            </w:tcBorders>
          </w:tcPr>
          <w:p w14:paraId="3D010C6B" w14:textId="77777777" w:rsidR="007A4BB2" w:rsidRPr="000247A8" w:rsidRDefault="007A4BB2">
            <w:pPr>
              <w:pStyle w:val="TableText"/>
              <w:rPr>
                <w:sz w:val="20"/>
                <w:szCs w:val="20"/>
              </w:rPr>
            </w:pPr>
          </w:p>
        </w:tc>
        <w:tc>
          <w:tcPr>
            <w:tcW w:w="791" w:type="dxa"/>
            <w:tcBorders>
              <w:top w:val="nil"/>
              <w:bottom w:val="nil"/>
            </w:tcBorders>
          </w:tcPr>
          <w:p w14:paraId="6C462ED3" w14:textId="77777777" w:rsidR="007A4BB2" w:rsidRPr="000247A8" w:rsidRDefault="007A4BB2">
            <w:pPr>
              <w:pStyle w:val="TableText"/>
              <w:rPr>
                <w:sz w:val="20"/>
                <w:szCs w:val="20"/>
              </w:rPr>
            </w:pPr>
          </w:p>
        </w:tc>
        <w:tc>
          <w:tcPr>
            <w:tcW w:w="2824" w:type="dxa"/>
            <w:tcBorders>
              <w:top w:val="nil"/>
              <w:bottom w:val="nil"/>
            </w:tcBorders>
          </w:tcPr>
          <w:p w14:paraId="5B7F3934" w14:textId="77777777" w:rsidR="007A4BB2" w:rsidRPr="000247A8" w:rsidRDefault="007A4BB2">
            <w:pPr>
              <w:pStyle w:val="TableText"/>
              <w:rPr>
                <w:sz w:val="20"/>
                <w:szCs w:val="20"/>
              </w:rPr>
            </w:pPr>
          </w:p>
        </w:tc>
        <w:tc>
          <w:tcPr>
            <w:tcW w:w="2924" w:type="dxa"/>
            <w:tcBorders>
              <w:top w:val="nil"/>
              <w:bottom w:val="nil"/>
            </w:tcBorders>
          </w:tcPr>
          <w:p w14:paraId="3AC2771A" w14:textId="77777777" w:rsidR="007A4BB2" w:rsidRPr="000247A8" w:rsidRDefault="007A4BB2">
            <w:pPr>
              <w:pStyle w:val="TableText"/>
              <w:rPr>
                <w:sz w:val="20"/>
                <w:szCs w:val="20"/>
              </w:rPr>
            </w:pPr>
            <w:r w:rsidRPr="000247A8">
              <w:rPr>
                <w:sz w:val="20"/>
                <w:szCs w:val="20"/>
              </w:rPr>
              <w:t xml:space="preserve">Rebuild a Code Sheet Template  </w:t>
            </w:r>
          </w:p>
        </w:tc>
        <w:tc>
          <w:tcPr>
            <w:tcW w:w="1651" w:type="dxa"/>
            <w:tcBorders>
              <w:top w:val="nil"/>
              <w:bottom w:val="nil"/>
            </w:tcBorders>
          </w:tcPr>
          <w:p w14:paraId="515FF9E9" w14:textId="77777777" w:rsidR="007A4BB2" w:rsidRPr="000247A8" w:rsidRDefault="007A4BB2">
            <w:pPr>
              <w:pStyle w:val="TableText"/>
              <w:rPr>
                <w:sz w:val="20"/>
                <w:szCs w:val="20"/>
              </w:rPr>
            </w:pPr>
            <w:r w:rsidRPr="000247A8">
              <w:rPr>
                <w:sz w:val="20"/>
                <w:szCs w:val="20"/>
              </w:rPr>
              <w:t>PRCFA REBUILD CODE SHEET MAP</w:t>
            </w:r>
          </w:p>
        </w:tc>
      </w:tr>
      <w:tr w:rsidR="007A4BB2" w:rsidRPr="000247A8" w14:paraId="033DDBC8" w14:textId="77777777">
        <w:trPr>
          <w:gridAfter w:val="1"/>
          <w:wAfter w:w="83" w:type="dxa"/>
        </w:trPr>
        <w:tc>
          <w:tcPr>
            <w:tcW w:w="1728" w:type="dxa"/>
            <w:tcBorders>
              <w:top w:val="nil"/>
              <w:bottom w:val="single" w:sz="6" w:space="0" w:color="auto"/>
            </w:tcBorders>
          </w:tcPr>
          <w:p w14:paraId="180EE3BD" w14:textId="77777777" w:rsidR="007A4BB2" w:rsidRPr="000247A8" w:rsidRDefault="007A4BB2">
            <w:pPr>
              <w:pStyle w:val="TableText"/>
              <w:rPr>
                <w:sz w:val="20"/>
                <w:szCs w:val="20"/>
              </w:rPr>
            </w:pPr>
          </w:p>
        </w:tc>
        <w:tc>
          <w:tcPr>
            <w:tcW w:w="791" w:type="dxa"/>
            <w:tcBorders>
              <w:top w:val="nil"/>
              <w:bottom w:val="single" w:sz="6" w:space="0" w:color="auto"/>
            </w:tcBorders>
          </w:tcPr>
          <w:p w14:paraId="0E439604" w14:textId="77777777" w:rsidR="007A4BB2" w:rsidRPr="000247A8" w:rsidRDefault="007A4BB2">
            <w:pPr>
              <w:pStyle w:val="TableText"/>
              <w:rPr>
                <w:sz w:val="20"/>
                <w:szCs w:val="20"/>
              </w:rPr>
            </w:pPr>
          </w:p>
        </w:tc>
        <w:tc>
          <w:tcPr>
            <w:tcW w:w="2824" w:type="dxa"/>
            <w:tcBorders>
              <w:top w:val="nil"/>
              <w:bottom w:val="single" w:sz="6" w:space="0" w:color="auto"/>
            </w:tcBorders>
          </w:tcPr>
          <w:p w14:paraId="51DECE73" w14:textId="77777777" w:rsidR="007A4BB2" w:rsidRPr="000247A8" w:rsidRDefault="007A4BB2">
            <w:pPr>
              <w:pStyle w:val="TableText"/>
              <w:rPr>
                <w:sz w:val="20"/>
                <w:szCs w:val="20"/>
              </w:rPr>
            </w:pPr>
          </w:p>
        </w:tc>
        <w:tc>
          <w:tcPr>
            <w:tcW w:w="2924" w:type="dxa"/>
            <w:tcBorders>
              <w:top w:val="nil"/>
              <w:bottom w:val="single" w:sz="6" w:space="0" w:color="auto"/>
            </w:tcBorders>
          </w:tcPr>
          <w:p w14:paraId="6BA2F80D" w14:textId="77777777" w:rsidR="007A4BB2" w:rsidRPr="000247A8" w:rsidRDefault="007A4BB2">
            <w:pPr>
              <w:pStyle w:val="TableText"/>
              <w:rPr>
                <w:sz w:val="20"/>
                <w:szCs w:val="20"/>
              </w:rPr>
            </w:pPr>
            <w:r w:rsidRPr="000247A8">
              <w:rPr>
                <w:sz w:val="20"/>
                <w:szCs w:val="20"/>
              </w:rPr>
              <w:t>Stacked Fiscal Documents Menu</w:t>
            </w:r>
          </w:p>
        </w:tc>
        <w:tc>
          <w:tcPr>
            <w:tcW w:w="1651" w:type="dxa"/>
            <w:tcBorders>
              <w:top w:val="nil"/>
              <w:bottom w:val="single" w:sz="6" w:space="0" w:color="auto"/>
            </w:tcBorders>
          </w:tcPr>
          <w:p w14:paraId="6613089A" w14:textId="77777777" w:rsidR="007A4BB2" w:rsidRPr="000247A8" w:rsidRDefault="007A4BB2">
            <w:pPr>
              <w:pStyle w:val="TableText"/>
              <w:rPr>
                <w:sz w:val="20"/>
                <w:szCs w:val="20"/>
              </w:rPr>
            </w:pPr>
            <w:r w:rsidRPr="000247A8">
              <w:rPr>
                <w:sz w:val="20"/>
                <w:szCs w:val="20"/>
              </w:rPr>
              <w:t>PRCFA STACK DOCUMENTS</w:t>
            </w:r>
          </w:p>
        </w:tc>
      </w:tr>
      <w:tr w:rsidR="007A4BB2" w:rsidRPr="000247A8" w14:paraId="33905E4E" w14:textId="77777777">
        <w:trPr>
          <w:gridAfter w:val="1"/>
          <w:wAfter w:w="83" w:type="dxa"/>
        </w:trPr>
        <w:tc>
          <w:tcPr>
            <w:tcW w:w="1728" w:type="dxa"/>
            <w:tcBorders>
              <w:top w:val="single" w:sz="6" w:space="0" w:color="auto"/>
              <w:bottom w:val="nil"/>
            </w:tcBorders>
          </w:tcPr>
          <w:p w14:paraId="77254758" w14:textId="77777777" w:rsidR="007A4BB2" w:rsidRPr="000247A8" w:rsidRDefault="007A4BB2">
            <w:pPr>
              <w:pStyle w:val="TableText"/>
              <w:rPr>
                <w:sz w:val="20"/>
                <w:szCs w:val="20"/>
              </w:rPr>
            </w:pPr>
            <w:r w:rsidRPr="000247A8">
              <w:rPr>
                <w:sz w:val="20"/>
                <w:szCs w:val="20"/>
              </w:rPr>
              <w:t>PRCFA TRANSMIT</w:t>
            </w:r>
          </w:p>
          <w:p w14:paraId="6C2EE3F1" w14:textId="77777777" w:rsidR="007A4BB2" w:rsidRPr="000247A8" w:rsidRDefault="007A4BB2">
            <w:pPr>
              <w:pStyle w:val="TableText"/>
              <w:rPr>
                <w:sz w:val="20"/>
                <w:szCs w:val="20"/>
              </w:rPr>
            </w:pPr>
          </w:p>
        </w:tc>
        <w:tc>
          <w:tcPr>
            <w:tcW w:w="791" w:type="dxa"/>
            <w:tcBorders>
              <w:top w:val="single" w:sz="6" w:space="0" w:color="auto"/>
              <w:bottom w:val="nil"/>
            </w:tcBorders>
          </w:tcPr>
          <w:p w14:paraId="5DEB97C0" w14:textId="77777777" w:rsidR="007A4BB2" w:rsidRPr="000247A8" w:rsidRDefault="007A4BB2">
            <w:pPr>
              <w:pStyle w:val="TableText"/>
              <w:rPr>
                <w:sz w:val="20"/>
                <w:szCs w:val="20"/>
              </w:rPr>
            </w:pPr>
          </w:p>
        </w:tc>
        <w:tc>
          <w:tcPr>
            <w:tcW w:w="2824" w:type="dxa"/>
            <w:tcBorders>
              <w:top w:val="single" w:sz="6" w:space="0" w:color="auto"/>
              <w:bottom w:val="nil"/>
            </w:tcBorders>
          </w:tcPr>
          <w:p w14:paraId="32297CB0" w14:textId="77777777" w:rsidR="007A4BB2" w:rsidRPr="000247A8" w:rsidRDefault="007A4BB2">
            <w:pPr>
              <w:pStyle w:val="TableText"/>
              <w:rPr>
                <w:sz w:val="20"/>
                <w:szCs w:val="20"/>
              </w:rPr>
            </w:pPr>
            <w:r w:rsidRPr="000247A8">
              <w:rPr>
                <w:sz w:val="20"/>
                <w:szCs w:val="20"/>
              </w:rPr>
              <w:t>Required to be held by any user authorized to release Receiving Report code sheet batches to Austin</w:t>
            </w:r>
          </w:p>
        </w:tc>
        <w:tc>
          <w:tcPr>
            <w:tcW w:w="2924" w:type="dxa"/>
            <w:tcBorders>
              <w:top w:val="single" w:sz="6" w:space="0" w:color="auto"/>
              <w:bottom w:val="nil"/>
            </w:tcBorders>
          </w:tcPr>
          <w:p w14:paraId="7CA140E7" w14:textId="77777777" w:rsidR="007A4BB2" w:rsidRPr="000247A8" w:rsidRDefault="007A4BB2">
            <w:pPr>
              <w:pStyle w:val="TableText"/>
              <w:rPr>
                <w:sz w:val="20"/>
                <w:szCs w:val="20"/>
              </w:rPr>
            </w:pPr>
            <w:r w:rsidRPr="000247A8">
              <w:rPr>
                <w:sz w:val="20"/>
                <w:szCs w:val="20"/>
              </w:rPr>
              <w:t>Retransmit Code Sheets Batch to Austin</w:t>
            </w:r>
          </w:p>
        </w:tc>
        <w:tc>
          <w:tcPr>
            <w:tcW w:w="1651" w:type="dxa"/>
            <w:tcBorders>
              <w:top w:val="single" w:sz="6" w:space="0" w:color="auto"/>
              <w:bottom w:val="nil"/>
            </w:tcBorders>
          </w:tcPr>
          <w:p w14:paraId="5143DD5F" w14:textId="77777777" w:rsidR="007A4BB2" w:rsidRPr="000247A8" w:rsidRDefault="007A4BB2">
            <w:pPr>
              <w:pStyle w:val="TableText"/>
              <w:rPr>
                <w:sz w:val="20"/>
                <w:szCs w:val="20"/>
              </w:rPr>
            </w:pPr>
            <w:r w:rsidRPr="000247A8">
              <w:rPr>
                <w:sz w:val="20"/>
                <w:szCs w:val="20"/>
              </w:rPr>
              <w:t>PRCFA RETRANSMIT BATCH</w:t>
            </w:r>
          </w:p>
        </w:tc>
      </w:tr>
      <w:tr w:rsidR="007A4BB2" w:rsidRPr="000247A8" w14:paraId="0904F5E0" w14:textId="77777777">
        <w:trPr>
          <w:gridAfter w:val="1"/>
          <w:wAfter w:w="83" w:type="dxa"/>
        </w:trPr>
        <w:tc>
          <w:tcPr>
            <w:tcW w:w="1728" w:type="dxa"/>
            <w:tcBorders>
              <w:top w:val="nil"/>
              <w:bottom w:val="nil"/>
            </w:tcBorders>
          </w:tcPr>
          <w:p w14:paraId="447E932E" w14:textId="77777777" w:rsidR="007A4BB2" w:rsidRPr="000247A8" w:rsidRDefault="007A4BB2">
            <w:pPr>
              <w:pStyle w:val="TableText"/>
              <w:rPr>
                <w:sz w:val="20"/>
                <w:szCs w:val="20"/>
              </w:rPr>
            </w:pPr>
          </w:p>
        </w:tc>
        <w:tc>
          <w:tcPr>
            <w:tcW w:w="791" w:type="dxa"/>
            <w:tcBorders>
              <w:top w:val="nil"/>
              <w:bottom w:val="nil"/>
            </w:tcBorders>
          </w:tcPr>
          <w:p w14:paraId="46E11212" w14:textId="77777777" w:rsidR="007A4BB2" w:rsidRPr="000247A8" w:rsidRDefault="007A4BB2">
            <w:pPr>
              <w:pStyle w:val="TableText"/>
              <w:rPr>
                <w:sz w:val="20"/>
                <w:szCs w:val="20"/>
              </w:rPr>
            </w:pPr>
          </w:p>
        </w:tc>
        <w:tc>
          <w:tcPr>
            <w:tcW w:w="2824" w:type="dxa"/>
            <w:tcBorders>
              <w:top w:val="nil"/>
              <w:bottom w:val="nil"/>
            </w:tcBorders>
          </w:tcPr>
          <w:p w14:paraId="437F0585" w14:textId="77777777" w:rsidR="007A4BB2" w:rsidRPr="000247A8" w:rsidRDefault="007A4BB2">
            <w:pPr>
              <w:pStyle w:val="TableText"/>
              <w:rPr>
                <w:sz w:val="20"/>
                <w:szCs w:val="20"/>
              </w:rPr>
            </w:pPr>
          </w:p>
        </w:tc>
        <w:tc>
          <w:tcPr>
            <w:tcW w:w="2924" w:type="dxa"/>
            <w:tcBorders>
              <w:top w:val="nil"/>
              <w:bottom w:val="nil"/>
            </w:tcBorders>
          </w:tcPr>
          <w:p w14:paraId="7B039601" w14:textId="77777777" w:rsidR="007A4BB2" w:rsidRPr="000247A8" w:rsidRDefault="007A4BB2">
            <w:pPr>
              <w:pStyle w:val="TableText"/>
              <w:rPr>
                <w:sz w:val="20"/>
                <w:szCs w:val="20"/>
              </w:rPr>
            </w:pPr>
            <w:r w:rsidRPr="000247A8">
              <w:rPr>
                <w:sz w:val="20"/>
                <w:szCs w:val="20"/>
              </w:rPr>
              <w:t>Transmit Receiving Reports on Transmission List</w:t>
            </w:r>
          </w:p>
        </w:tc>
        <w:tc>
          <w:tcPr>
            <w:tcW w:w="1651" w:type="dxa"/>
            <w:tcBorders>
              <w:top w:val="nil"/>
              <w:bottom w:val="nil"/>
            </w:tcBorders>
          </w:tcPr>
          <w:p w14:paraId="539EAAA2" w14:textId="77777777" w:rsidR="007A4BB2" w:rsidRPr="000247A8" w:rsidRDefault="007A4BB2">
            <w:pPr>
              <w:pStyle w:val="TableText"/>
              <w:rPr>
                <w:sz w:val="20"/>
                <w:szCs w:val="20"/>
              </w:rPr>
            </w:pPr>
            <w:r w:rsidRPr="000247A8">
              <w:rPr>
                <w:sz w:val="20"/>
                <w:szCs w:val="20"/>
              </w:rPr>
              <w:t>PRCFA RR TRANSMIT</w:t>
            </w:r>
          </w:p>
        </w:tc>
      </w:tr>
      <w:tr w:rsidR="007A4BB2" w:rsidRPr="000247A8" w14:paraId="6C322312" w14:textId="77777777">
        <w:trPr>
          <w:gridAfter w:val="1"/>
          <w:wAfter w:w="83" w:type="dxa"/>
        </w:trPr>
        <w:tc>
          <w:tcPr>
            <w:tcW w:w="1728" w:type="dxa"/>
            <w:tcBorders>
              <w:top w:val="nil"/>
              <w:bottom w:val="single" w:sz="6" w:space="0" w:color="auto"/>
            </w:tcBorders>
          </w:tcPr>
          <w:p w14:paraId="1E5950DE" w14:textId="77777777" w:rsidR="007A4BB2" w:rsidRPr="000247A8" w:rsidRDefault="007A4BB2">
            <w:pPr>
              <w:pStyle w:val="TableText"/>
              <w:rPr>
                <w:sz w:val="20"/>
                <w:szCs w:val="20"/>
              </w:rPr>
            </w:pPr>
          </w:p>
        </w:tc>
        <w:tc>
          <w:tcPr>
            <w:tcW w:w="791" w:type="dxa"/>
            <w:tcBorders>
              <w:top w:val="nil"/>
              <w:bottom w:val="single" w:sz="6" w:space="0" w:color="auto"/>
            </w:tcBorders>
          </w:tcPr>
          <w:p w14:paraId="63801ADB" w14:textId="77777777" w:rsidR="007A4BB2" w:rsidRPr="000247A8" w:rsidRDefault="007A4BB2">
            <w:pPr>
              <w:pStyle w:val="TableText"/>
              <w:rPr>
                <w:sz w:val="20"/>
                <w:szCs w:val="20"/>
              </w:rPr>
            </w:pPr>
          </w:p>
        </w:tc>
        <w:tc>
          <w:tcPr>
            <w:tcW w:w="2824" w:type="dxa"/>
            <w:tcBorders>
              <w:top w:val="nil"/>
              <w:bottom w:val="single" w:sz="6" w:space="0" w:color="auto"/>
            </w:tcBorders>
          </w:tcPr>
          <w:p w14:paraId="449324F7" w14:textId="77777777" w:rsidR="007A4BB2" w:rsidRPr="000247A8" w:rsidRDefault="007A4BB2">
            <w:pPr>
              <w:pStyle w:val="TableText"/>
              <w:rPr>
                <w:sz w:val="20"/>
                <w:szCs w:val="20"/>
              </w:rPr>
            </w:pPr>
          </w:p>
        </w:tc>
        <w:tc>
          <w:tcPr>
            <w:tcW w:w="2924" w:type="dxa"/>
            <w:tcBorders>
              <w:top w:val="nil"/>
              <w:bottom w:val="single" w:sz="6" w:space="0" w:color="auto"/>
            </w:tcBorders>
          </w:tcPr>
          <w:p w14:paraId="5BFDF6AA" w14:textId="77777777" w:rsidR="007A4BB2" w:rsidRPr="000247A8" w:rsidRDefault="007A4BB2">
            <w:pPr>
              <w:pStyle w:val="TableText"/>
              <w:rPr>
                <w:sz w:val="20"/>
                <w:szCs w:val="20"/>
              </w:rPr>
            </w:pPr>
            <w:r w:rsidRPr="000247A8">
              <w:rPr>
                <w:sz w:val="20"/>
                <w:szCs w:val="20"/>
              </w:rPr>
              <w:t>Transmit Code Sheets to Austin</w:t>
            </w:r>
          </w:p>
        </w:tc>
        <w:tc>
          <w:tcPr>
            <w:tcW w:w="1651" w:type="dxa"/>
            <w:tcBorders>
              <w:top w:val="nil"/>
              <w:bottom w:val="single" w:sz="6" w:space="0" w:color="auto"/>
            </w:tcBorders>
          </w:tcPr>
          <w:p w14:paraId="38ECB6EB" w14:textId="77777777" w:rsidR="007A4BB2" w:rsidRPr="000247A8" w:rsidRDefault="007A4BB2">
            <w:pPr>
              <w:pStyle w:val="TableText"/>
              <w:rPr>
                <w:sz w:val="20"/>
                <w:szCs w:val="20"/>
              </w:rPr>
            </w:pPr>
            <w:r w:rsidRPr="000247A8">
              <w:rPr>
                <w:sz w:val="20"/>
                <w:szCs w:val="20"/>
              </w:rPr>
              <w:t>PRCFA TRANSMIT CODE SHEETS</w:t>
            </w:r>
          </w:p>
        </w:tc>
      </w:tr>
      <w:tr w:rsidR="007A4BB2" w:rsidRPr="000247A8" w14:paraId="7B266593" w14:textId="77777777">
        <w:trPr>
          <w:gridAfter w:val="1"/>
          <w:wAfter w:w="83" w:type="dxa"/>
        </w:trPr>
        <w:tc>
          <w:tcPr>
            <w:tcW w:w="1728" w:type="dxa"/>
            <w:tcBorders>
              <w:top w:val="single" w:sz="6" w:space="0" w:color="auto"/>
            </w:tcBorders>
          </w:tcPr>
          <w:p w14:paraId="5A78513D" w14:textId="77777777" w:rsidR="007A4BB2" w:rsidRPr="000247A8" w:rsidRDefault="007A4BB2">
            <w:pPr>
              <w:pStyle w:val="TableText"/>
              <w:rPr>
                <w:sz w:val="20"/>
                <w:szCs w:val="20"/>
              </w:rPr>
            </w:pPr>
            <w:r w:rsidRPr="000247A8">
              <w:rPr>
                <w:sz w:val="20"/>
                <w:szCs w:val="20"/>
              </w:rPr>
              <w:t xml:space="preserve">PRCFA VENDOR EDIT </w:t>
            </w:r>
          </w:p>
        </w:tc>
        <w:tc>
          <w:tcPr>
            <w:tcW w:w="791" w:type="dxa"/>
            <w:tcBorders>
              <w:top w:val="single" w:sz="6" w:space="0" w:color="auto"/>
            </w:tcBorders>
          </w:tcPr>
          <w:p w14:paraId="54D179FC" w14:textId="77777777" w:rsidR="007A4BB2" w:rsidRPr="000247A8" w:rsidRDefault="007A4BB2">
            <w:pPr>
              <w:pStyle w:val="TableText"/>
              <w:rPr>
                <w:sz w:val="20"/>
                <w:szCs w:val="20"/>
              </w:rPr>
            </w:pPr>
          </w:p>
        </w:tc>
        <w:tc>
          <w:tcPr>
            <w:tcW w:w="2824" w:type="dxa"/>
            <w:tcBorders>
              <w:top w:val="single" w:sz="6" w:space="0" w:color="auto"/>
            </w:tcBorders>
          </w:tcPr>
          <w:p w14:paraId="034196D0" w14:textId="77777777" w:rsidR="007A4BB2" w:rsidRPr="000247A8" w:rsidRDefault="007A4BB2">
            <w:pPr>
              <w:pStyle w:val="TableText"/>
              <w:rPr>
                <w:sz w:val="20"/>
                <w:szCs w:val="20"/>
              </w:rPr>
            </w:pPr>
            <w:r w:rsidRPr="000247A8">
              <w:rPr>
                <w:sz w:val="20"/>
                <w:szCs w:val="20"/>
              </w:rPr>
              <w:t>PRCFA VENDOR EDIT FMS FIELDS</w:t>
            </w:r>
          </w:p>
          <w:p w14:paraId="06434A03" w14:textId="77777777" w:rsidR="007A4BB2" w:rsidRPr="000247A8" w:rsidRDefault="007A4BB2">
            <w:pPr>
              <w:pStyle w:val="TableText"/>
              <w:rPr>
                <w:sz w:val="20"/>
                <w:szCs w:val="20"/>
              </w:rPr>
            </w:pPr>
            <w:r w:rsidRPr="000247A8">
              <w:rPr>
                <w:sz w:val="20"/>
                <w:szCs w:val="20"/>
              </w:rPr>
              <w:t>Provides access to edit certain critical fields like the FMS Vendor ID and the Alternate-Address Indicator, which are normally populated by incoming transactions sent by FMS.</w:t>
            </w:r>
          </w:p>
        </w:tc>
        <w:tc>
          <w:tcPr>
            <w:tcW w:w="2924" w:type="dxa"/>
            <w:tcBorders>
              <w:top w:val="single" w:sz="6" w:space="0" w:color="auto"/>
            </w:tcBorders>
          </w:tcPr>
          <w:p w14:paraId="5E7AFB27" w14:textId="77777777" w:rsidR="007A4BB2" w:rsidRPr="000247A8" w:rsidRDefault="007A4BB2">
            <w:pPr>
              <w:pStyle w:val="TableText"/>
              <w:rPr>
                <w:sz w:val="20"/>
                <w:szCs w:val="20"/>
              </w:rPr>
            </w:pPr>
            <w:r w:rsidRPr="000247A8">
              <w:rPr>
                <w:sz w:val="20"/>
                <w:szCs w:val="20"/>
              </w:rPr>
              <w:t>Setup AR selected vendors</w:t>
            </w:r>
          </w:p>
        </w:tc>
        <w:tc>
          <w:tcPr>
            <w:tcW w:w="1651" w:type="dxa"/>
            <w:tcBorders>
              <w:top w:val="single" w:sz="6" w:space="0" w:color="auto"/>
            </w:tcBorders>
          </w:tcPr>
          <w:p w14:paraId="2F02027E" w14:textId="77777777" w:rsidR="007A4BB2" w:rsidRPr="000247A8" w:rsidRDefault="007A4BB2">
            <w:pPr>
              <w:pStyle w:val="TableText"/>
              <w:rPr>
                <w:sz w:val="20"/>
                <w:szCs w:val="20"/>
              </w:rPr>
            </w:pPr>
            <w:r w:rsidRPr="000247A8">
              <w:rPr>
                <w:sz w:val="20"/>
                <w:szCs w:val="20"/>
              </w:rPr>
              <w:t>PRCO AR VENDOR EDIT</w:t>
            </w:r>
          </w:p>
        </w:tc>
      </w:tr>
      <w:tr w:rsidR="007A4BB2" w:rsidRPr="000247A8" w14:paraId="455C7386" w14:textId="77777777">
        <w:trPr>
          <w:gridAfter w:val="1"/>
          <w:wAfter w:w="83" w:type="dxa"/>
        </w:trPr>
        <w:tc>
          <w:tcPr>
            <w:tcW w:w="1728" w:type="dxa"/>
            <w:tcBorders>
              <w:top w:val="nil"/>
              <w:bottom w:val="single" w:sz="4" w:space="0" w:color="auto"/>
            </w:tcBorders>
          </w:tcPr>
          <w:p w14:paraId="0B13B563" w14:textId="77777777" w:rsidR="007A4BB2" w:rsidRPr="000247A8" w:rsidRDefault="007A4BB2">
            <w:pPr>
              <w:pStyle w:val="TableText"/>
              <w:rPr>
                <w:sz w:val="20"/>
                <w:szCs w:val="20"/>
              </w:rPr>
            </w:pPr>
          </w:p>
        </w:tc>
        <w:tc>
          <w:tcPr>
            <w:tcW w:w="791" w:type="dxa"/>
            <w:tcBorders>
              <w:top w:val="nil"/>
              <w:bottom w:val="single" w:sz="4" w:space="0" w:color="auto"/>
            </w:tcBorders>
          </w:tcPr>
          <w:p w14:paraId="0E22498B" w14:textId="77777777" w:rsidR="007A4BB2" w:rsidRPr="000247A8" w:rsidRDefault="007A4BB2">
            <w:pPr>
              <w:pStyle w:val="TableText"/>
              <w:rPr>
                <w:sz w:val="20"/>
                <w:szCs w:val="20"/>
              </w:rPr>
            </w:pPr>
          </w:p>
        </w:tc>
        <w:tc>
          <w:tcPr>
            <w:tcW w:w="2824" w:type="dxa"/>
            <w:tcBorders>
              <w:top w:val="nil"/>
              <w:bottom w:val="single" w:sz="4" w:space="0" w:color="auto"/>
            </w:tcBorders>
          </w:tcPr>
          <w:p w14:paraId="546C2446" w14:textId="77777777" w:rsidR="007A4BB2" w:rsidRPr="000247A8" w:rsidRDefault="007A4BB2">
            <w:pPr>
              <w:pStyle w:val="TableText"/>
              <w:rPr>
                <w:sz w:val="20"/>
                <w:szCs w:val="20"/>
              </w:rPr>
            </w:pPr>
          </w:p>
        </w:tc>
        <w:tc>
          <w:tcPr>
            <w:tcW w:w="2924" w:type="dxa"/>
            <w:tcBorders>
              <w:top w:val="nil"/>
              <w:bottom w:val="single" w:sz="4" w:space="0" w:color="auto"/>
            </w:tcBorders>
          </w:tcPr>
          <w:p w14:paraId="53B875E8" w14:textId="77777777" w:rsidR="007A4BB2" w:rsidRPr="000247A8" w:rsidRDefault="007A4BB2">
            <w:pPr>
              <w:pStyle w:val="TableText"/>
              <w:rPr>
                <w:sz w:val="20"/>
                <w:szCs w:val="20"/>
              </w:rPr>
            </w:pPr>
            <w:r w:rsidRPr="000247A8">
              <w:rPr>
                <w:sz w:val="20"/>
                <w:szCs w:val="20"/>
              </w:rPr>
              <w:t>Review VENDOR REQUEST</w:t>
            </w:r>
          </w:p>
        </w:tc>
        <w:tc>
          <w:tcPr>
            <w:tcW w:w="1651" w:type="dxa"/>
            <w:tcBorders>
              <w:top w:val="nil"/>
              <w:bottom w:val="single" w:sz="4" w:space="0" w:color="auto"/>
            </w:tcBorders>
          </w:tcPr>
          <w:p w14:paraId="6690355F" w14:textId="77777777" w:rsidR="007A4BB2" w:rsidRPr="000247A8" w:rsidRDefault="007A4BB2">
            <w:pPr>
              <w:pStyle w:val="TableText"/>
              <w:rPr>
                <w:sz w:val="20"/>
                <w:szCs w:val="20"/>
              </w:rPr>
            </w:pPr>
            <w:r w:rsidRPr="000247A8">
              <w:rPr>
                <w:sz w:val="20"/>
                <w:szCs w:val="20"/>
              </w:rPr>
              <w:t xml:space="preserve">PRCO </w:t>
            </w:r>
            <w:r w:rsidR="003A1E54" w:rsidRPr="000247A8">
              <w:rPr>
                <w:sz w:val="20"/>
                <w:szCs w:val="20"/>
              </w:rPr>
              <w:t>VRQ REVIEW</w:t>
            </w:r>
          </w:p>
        </w:tc>
      </w:tr>
      <w:tr w:rsidR="007A4BB2" w:rsidRPr="000247A8" w14:paraId="5F7E18F3" w14:textId="77777777">
        <w:trPr>
          <w:gridAfter w:val="1"/>
          <w:wAfter w:w="83" w:type="dxa"/>
        </w:trPr>
        <w:tc>
          <w:tcPr>
            <w:tcW w:w="1728" w:type="dxa"/>
            <w:tcBorders>
              <w:top w:val="single" w:sz="4" w:space="0" w:color="auto"/>
              <w:bottom w:val="single" w:sz="4" w:space="0" w:color="auto"/>
            </w:tcBorders>
          </w:tcPr>
          <w:p w14:paraId="06C8B8BF" w14:textId="77777777" w:rsidR="007A4BB2" w:rsidRPr="000247A8" w:rsidRDefault="007A4BB2">
            <w:pPr>
              <w:pStyle w:val="TableText"/>
              <w:rPr>
                <w:sz w:val="20"/>
                <w:szCs w:val="20"/>
              </w:rPr>
            </w:pPr>
            <w:r w:rsidRPr="000247A8">
              <w:rPr>
                <w:sz w:val="20"/>
                <w:szCs w:val="20"/>
              </w:rPr>
              <w:t>PRCH AR</w:t>
            </w:r>
          </w:p>
        </w:tc>
        <w:tc>
          <w:tcPr>
            <w:tcW w:w="791" w:type="dxa"/>
            <w:tcBorders>
              <w:top w:val="single" w:sz="4" w:space="0" w:color="auto"/>
              <w:bottom w:val="single" w:sz="4" w:space="0" w:color="auto"/>
            </w:tcBorders>
          </w:tcPr>
          <w:p w14:paraId="5D641B6D"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647D0C99" w14:textId="77777777" w:rsidR="007A4BB2" w:rsidRPr="000247A8" w:rsidRDefault="007A4BB2">
            <w:pPr>
              <w:pStyle w:val="TableText"/>
              <w:rPr>
                <w:sz w:val="20"/>
                <w:szCs w:val="20"/>
              </w:rPr>
            </w:pPr>
            <w:r w:rsidRPr="000247A8">
              <w:rPr>
                <w:sz w:val="20"/>
                <w:szCs w:val="20"/>
              </w:rPr>
              <w:t>APPROVE RECONCILED ORDER</w:t>
            </w:r>
          </w:p>
          <w:p w14:paraId="2C5927EB" w14:textId="77777777" w:rsidR="007A4BB2" w:rsidRPr="000247A8" w:rsidRDefault="007A4BB2">
            <w:pPr>
              <w:pStyle w:val="TableText"/>
              <w:rPr>
                <w:sz w:val="20"/>
                <w:szCs w:val="20"/>
              </w:rPr>
            </w:pPr>
            <w:r w:rsidRPr="000247A8">
              <w:rPr>
                <w:sz w:val="20"/>
                <w:szCs w:val="20"/>
              </w:rPr>
              <w:t>Locks the Approving Official Menu option.</w:t>
            </w:r>
          </w:p>
        </w:tc>
        <w:tc>
          <w:tcPr>
            <w:tcW w:w="2924" w:type="dxa"/>
            <w:tcBorders>
              <w:top w:val="single" w:sz="4" w:space="0" w:color="auto"/>
              <w:bottom w:val="single" w:sz="4" w:space="0" w:color="auto"/>
            </w:tcBorders>
          </w:tcPr>
          <w:p w14:paraId="735D3025" w14:textId="77777777" w:rsidR="007A4BB2" w:rsidRPr="000247A8" w:rsidRDefault="007A4BB2">
            <w:pPr>
              <w:pStyle w:val="TableText"/>
              <w:rPr>
                <w:sz w:val="20"/>
                <w:szCs w:val="20"/>
              </w:rPr>
            </w:pPr>
            <w:r w:rsidRPr="000247A8">
              <w:rPr>
                <w:sz w:val="20"/>
                <w:szCs w:val="20"/>
              </w:rPr>
              <w:t>Approving Official Menu</w:t>
            </w:r>
          </w:p>
        </w:tc>
        <w:tc>
          <w:tcPr>
            <w:tcW w:w="1651" w:type="dxa"/>
            <w:tcBorders>
              <w:top w:val="single" w:sz="4" w:space="0" w:color="auto"/>
              <w:bottom w:val="single" w:sz="4" w:space="0" w:color="auto"/>
            </w:tcBorders>
          </w:tcPr>
          <w:p w14:paraId="590CEA1C" w14:textId="77777777" w:rsidR="007A4BB2" w:rsidRPr="000247A8" w:rsidRDefault="007A4BB2">
            <w:pPr>
              <w:pStyle w:val="TableText"/>
              <w:rPr>
                <w:sz w:val="20"/>
                <w:szCs w:val="20"/>
              </w:rPr>
            </w:pPr>
            <w:r w:rsidRPr="000247A8">
              <w:rPr>
                <w:sz w:val="20"/>
                <w:szCs w:val="20"/>
              </w:rPr>
              <w:t>PRCH APPROVE</w:t>
            </w:r>
          </w:p>
        </w:tc>
      </w:tr>
      <w:tr w:rsidR="007A4BB2" w:rsidRPr="000247A8" w14:paraId="610ADF6C" w14:textId="77777777">
        <w:trPr>
          <w:gridAfter w:val="1"/>
          <w:wAfter w:w="83" w:type="dxa"/>
        </w:trPr>
        <w:tc>
          <w:tcPr>
            <w:tcW w:w="1728" w:type="dxa"/>
            <w:tcBorders>
              <w:top w:val="single" w:sz="4" w:space="0" w:color="auto"/>
              <w:bottom w:val="nil"/>
            </w:tcBorders>
          </w:tcPr>
          <w:p w14:paraId="039007E2" w14:textId="77777777" w:rsidR="007A4BB2" w:rsidRPr="000247A8" w:rsidRDefault="007A4BB2">
            <w:pPr>
              <w:pStyle w:val="TableText"/>
              <w:rPr>
                <w:sz w:val="20"/>
                <w:szCs w:val="20"/>
              </w:rPr>
            </w:pPr>
            <w:r w:rsidRPr="000247A8">
              <w:rPr>
                <w:sz w:val="20"/>
                <w:szCs w:val="20"/>
              </w:rPr>
              <w:t>PRCH TRANSACTION COMPLETE</w:t>
            </w:r>
          </w:p>
        </w:tc>
        <w:tc>
          <w:tcPr>
            <w:tcW w:w="791" w:type="dxa"/>
            <w:tcBorders>
              <w:top w:val="single" w:sz="4" w:space="0" w:color="auto"/>
              <w:bottom w:val="nil"/>
            </w:tcBorders>
          </w:tcPr>
          <w:p w14:paraId="478B2844" w14:textId="77777777" w:rsidR="007A4BB2" w:rsidRPr="000247A8" w:rsidRDefault="007A4BB2">
            <w:pPr>
              <w:pStyle w:val="TableText"/>
              <w:rPr>
                <w:sz w:val="20"/>
                <w:szCs w:val="20"/>
              </w:rPr>
            </w:pPr>
          </w:p>
        </w:tc>
        <w:tc>
          <w:tcPr>
            <w:tcW w:w="2824" w:type="dxa"/>
            <w:tcBorders>
              <w:top w:val="single" w:sz="4" w:space="0" w:color="auto"/>
              <w:bottom w:val="nil"/>
            </w:tcBorders>
          </w:tcPr>
          <w:p w14:paraId="40949743" w14:textId="77777777" w:rsidR="007A4BB2" w:rsidRPr="000247A8" w:rsidRDefault="007A4BB2">
            <w:pPr>
              <w:pStyle w:val="TableText"/>
              <w:rPr>
                <w:sz w:val="20"/>
                <w:szCs w:val="20"/>
              </w:rPr>
            </w:pPr>
            <w:r w:rsidRPr="000247A8">
              <w:rPr>
                <w:sz w:val="20"/>
                <w:szCs w:val="20"/>
              </w:rPr>
              <w:t>All Status Amendment Key</w:t>
            </w:r>
          </w:p>
          <w:p w14:paraId="1F7BC806" w14:textId="77777777" w:rsidR="007A4BB2" w:rsidRPr="000247A8" w:rsidRDefault="007A4BB2">
            <w:pPr>
              <w:pStyle w:val="TableText"/>
              <w:rPr>
                <w:sz w:val="20"/>
                <w:szCs w:val="20"/>
              </w:rPr>
            </w:pPr>
            <w:r w:rsidRPr="000247A8">
              <w:rPr>
                <w:sz w:val="20"/>
                <w:szCs w:val="20"/>
              </w:rPr>
              <w:t xml:space="preserve">Holder will be able to amend a PO or Requisition even if the Status is </w:t>
            </w:r>
            <w:r w:rsidRPr="000247A8">
              <w:rPr>
                <w:rFonts w:ascii="Courier New" w:hAnsi="Courier New"/>
                <w:sz w:val="20"/>
                <w:szCs w:val="20"/>
              </w:rPr>
              <w:t>Transaction Complete.</w:t>
            </w:r>
          </w:p>
        </w:tc>
        <w:tc>
          <w:tcPr>
            <w:tcW w:w="2924" w:type="dxa"/>
            <w:tcBorders>
              <w:top w:val="single" w:sz="4" w:space="0" w:color="auto"/>
              <w:bottom w:val="nil"/>
            </w:tcBorders>
          </w:tcPr>
          <w:p w14:paraId="6AB54A1F" w14:textId="77777777" w:rsidR="007A4BB2" w:rsidRPr="000247A8" w:rsidRDefault="007A4BB2">
            <w:pPr>
              <w:pStyle w:val="TableText"/>
              <w:rPr>
                <w:sz w:val="20"/>
                <w:szCs w:val="20"/>
              </w:rPr>
            </w:pPr>
            <w:r w:rsidRPr="000247A8">
              <w:rPr>
                <w:sz w:val="20"/>
                <w:szCs w:val="20"/>
              </w:rPr>
              <w:t>All Status Amendment to PO</w:t>
            </w:r>
          </w:p>
        </w:tc>
        <w:tc>
          <w:tcPr>
            <w:tcW w:w="1651" w:type="dxa"/>
            <w:tcBorders>
              <w:top w:val="single" w:sz="4" w:space="0" w:color="auto"/>
              <w:bottom w:val="nil"/>
            </w:tcBorders>
          </w:tcPr>
          <w:p w14:paraId="47E96D17" w14:textId="77777777" w:rsidR="007A4BB2" w:rsidRPr="000247A8" w:rsidRDefault="007A4BB2">
            <w:pPr>
              <w:pStyle w:val="TableText"/>
              <w:rPr>
                <w:sz w:val="20"/>
                <w:szCs w:val="20"/>
              </w:rPr>
            </w:pPr>
            <w:r w:rsidRPr="000247A8">
              <w:rPr>
                <w:sz w:val="20"/>
                <w:szCs w:val="20"/>
              </w:rPr>
              <w:t>PRCH ALL STATUS AMEND TO PO</w:t>
            </w:r>
          </w:p>
        </w:tc>
      </w:tr>
      <w:tr w:rsidR="007A4BB2" w:rsidRPr="000247A8" w14:paraId="65D849BC" w14:textId="77777777">
        <w:trPr>
          <w:gridAfter w:val="1"/>
          <w:wAfter w:w="83" w:type="dxa"/>
        </w:trPr>
        <w:tc>
          <w:tcPr>
            <w:tcW w:w="1728" w:type="dxa"/>
            <w:tcBorders>
              <w:top w:val="nil"/>
              <w:bottom w:val="single" w:sz="6" w:space="0" w:color="auto"/>
            </w:tcBorders>
          </w:tcPr>
          <w:p w14:paraId="792A2ACA" w14:textId="77777777" w:rsidR="007A4BB2" w:rsidRPr="000247A8" w:rsidRDefault="007A4BB2">
            <w:pPr>
              <w:pStyle w:val="TableText"/>
              <w:rPr>
                <w:sz w:val="20"/>
                <w:szCs w:val="20"/>
              </w:rPr>
            </w:pPr>
          </w:p>
        </w:tc>
        <w:tc>
          <w:tcPr>
            <w:tcW w:w="791" w:type="dxa"/>
            <w:tcBorders>
              <w:top w:val="nil"/>
              <w:bottom w:val="single" w:sz="6" w:space="0" w:color="auto"/>
            </w:tcBorders>
          </w:tcPr>
          <w:p w14:paraId="61B8918D" w14:textId="77777777" w:rsidR="007A4BB2" w:rsidRPr="000247A8" w:rsidRDefault="007A4BB2">
            <w:pPr>
              <w:pStyle w:val="TableText"/>
              <w:rPr>
                <w:sz w:val="20"/>
                <w:szCs w:val="20"/>
              </w:rPr>
            </w:pPr>
          </w:p>
        </w:tc>
        <w:tc>
          <w:tcPr>
            <w:tcW w:w="2824" w:type="dxa"/>
            <w:tcBorders>
              <w:top w:val="nil"/>
              <w:bottom w:val="single" w:sz="6" w:space="0" w:color="auto"/>
            </w:tcBorders>
          </w:tcPr>
          <w:p w14:paraId="00B4A5F8" w14:textId="77777777" w:rsidR="007A4BB2" w:rsidRPr="000247A8" w:rsidRDefault="007A4BB2">
            <w:pPr>
              <w:pStyle w:val="TableText"/>
              <w:rPr>
                <w:sz w:val="20"/>
                <w:szCs w:val="20"/>
              </w:rPr>
            </w:pPr>
          </w:p>
        </w:tc>
        <w:tc>
          <w:tcPr>
            <w:tcW w:w="2924" w:type="dxa"/>
            <w:tcBorders>
              <w:top w:val="nil"/>
              <w:bottom w:val="single" w:sz="6" w:space="0" w:color="auto"/>
            </w:tcBorders>
          </w:tcPr>
          <w:p w14:paraId="2D4FC31B" w14:textId="77777777" w:rsidR="007A4BB2" w:rsidRPr="000247A8" w:rsidRDefault="007A4BB2">
            <w:pPr>
              <w:pStyle w:val="TableText"/>
              <w:rPr>
                <w:sz w:val="20"/>
                <w:szCs w:val="20"/>
              </w:rPr>
            </w:pPr>
            <w:r w:rsidRPr="000247A8">
              <w:rPr>
                <w:sz w:val="20"/>
                <w:szCs w:val="20"/>
              </w:rPr>
              <w:t>All Status Amendment to Req</w:t>
            </w:r>
          </w:p>
        </w:tc>
        <w:tc>
          <w:tcPr>
            <w:tcW w:w="1651" w:type="dxa"/>
            <w:tcBorders>
              <w:top w:val="nil"/>
              <w:bottom w:val="single" w:sz="6" w:space="0" w:color="auto"/>
            </w:tcBorders>
          </w:tcPr>
          <w:p w14:paraId="67FCBC7F" w14:textId="77777777" w:rsidR="007A4BB2" w:rsidRPr="000247A8" w:rsidRDefault="007A4BB2">
            <w:pPr>
              <w:pStyle w:val="TableText"/>
              <w:rPr>
                <w:sz w:val="20"/>
                <w:szCs w:val="20"/>
              </w:rPr>
            </w:pPr>
            <w:r w:rsidRPr="000247A8">
              <w:rPr>
                <w:sz w:val="20"/>
                <w:szCs w:val="20"/>
              </w:rPr>
              <w:t>PRCH ALL STATUS AMEND TO REQ</w:t>
            </w:r>
          </w:p>
        </w:tc>
      </w:tr>
      <w:tr w:rsidR="007A4BB2" w:rsidRPr="000247A8" w14:paraId="5B819D6E" w14:textId="77777777">
        <w:trPr>
          <w:gridAfter w:val="1"/>
          <w:wAfter w:w="83" w:type="dxa"/>
        </w:trPr>
        <w:tc>
          <w:tcPr>
            <w:tcW w:w="1728" w:type="dxa"/>
            <w:tcBorders>
              <w:top w:val="single" w:sz="6" w:space="0" w:color="auto"/>
              <w:bottom w:val="nil"/>
            </w:tcBorders>
          </w:tcPr>
          <w:p w14:paraId="3591A18A" w14:textId="77777777" w:rsidR="007A4BB2" w:rsidRPr="000247A8" w:rsidRDefault="007A4BB2">
            <w:pPr>
              <w:pStyle w:val="TableText"/>
              <w:rPr>
                <w:sz w:val="20"/>
                <w:szCs w:val="20"/>
              </w:rPr>
            </w:pPr>
            <w:r w:rsidRPr="000247A8">
              <w:rPr>
                <w:sz w:val="20"/>
                <w:szCs w:val="20"/>
              </w:rPr>
              <w:t>PRCHADVOUCHER</w:t>
            </w:r>
          </w:p>
        </w:tc>
        <w:tc>
          <w:tcPr>
            <w:tcW w:w="791" w:type="dxa"/>
            <w:tcBorders>
              <w:top w:val="single" w:sz="6" w:space="0" w:color="auto"/>
              <w:bottom w:val="nil"/>
            </w:tcBorders>
          </w:tcPr>
          <w:p w14:paraId="2EEF08B8" w14:textId="77777777" w:rsidR="007A4BB2" w:rsidRPr="000247A8" w:rsidRDefault="007A4BB2">
            <w:pPr>
              <w:pStyle w:val="TableText"/>
              <w:rPr>
                <w:sz w:val="20"/>
                <w:szCs w:val="20"/>
              </w:rPr>
            </w:pPr>
          </w:p>
        </w:tc>
        <w:tc>
          <w:tcPr>
            <w:tcW w:w="2824" w:type="dxa"/>
            <w:tcBorders>
              <w:top w:val="single" w:sz="6" w:space="0" w:color="auto"/>
              <w:bottom w:val="nil"/>
            </w:tcBorders>
          </w:tcPr>
          <w:p w14:paraId="232E4FAA" w14:textId="77777777" w:rsidR="007A4BB2" w:rsidRPr="000247A8" w:rsidRDefault="007A4BB2">
            <w:pPr>
              <w:pStyle w:val="TableText"/>
              <w:rPr>
                <w:sz w:val="20"/>
                <w:szCs w:val="20"/>
              </w:rPr>
            </w:pPr>
            <w:r w:rsidRPr="000247A8">
              <w:rPr>
                <w:sz w:val="20"/>
                <w:szCs w:val="20"/>
              </w:rPr>
              <w:t>Holder can create adjustment vouchers for receiving reports and requisitions.  Recommend this key be assigned to the Chief of P &amp; C.</w:t>
            </w:r>
          </w:p>
        </w:tc>
        <w:tc>
          <w:tcPr>
            <w:tcW w:w="2924" w:type="dxa"/>
            <w:tcBorders>
              <w:top w:val="single" w:sz="6" w:space="0" w:color="auto"/>
              <w:bottom w:val="nil"/>
            </w:tcBorders>
          </w:tcPr>
          <w:p w14:paraId="42B2F7E9" w14:textId="77777777" w:rsidR="007A4BB2" w:rsidRPr="000247A8" w:rsidRDefault="007A4BB2">
            <w:pPr>
              <w:pStyle w:val="TableText"/>
              <w:rPr>
                <w:sz w:val="20"/>
                <w:szCs w:val="20"/>
              </w:rPr>
            </w:pPr>
            <w:r w:rsidRPr="000247A8">
              <w:rPr>
                <w:sz w:val="20"/>
                <w:szCs w:val="20"/>
              </w:rPr>
              <w:t>Adjustment Voucher to Receiving Report</w:t>
            </w:r>
          </w:p>
        </w:tc>
        <w:tc>
          <w:tcPr>
            <w:tcW w:w="1651" w:type="dxa"/>
            <w:tcBorders>
              <w:top w:val="single" w:sz="6" w:space="0" w:color="auto"/>
              <w:bottom w:val="nil"/>
            </w:tcBorders>
          </w:tcPr>
          <w:p w14:paraId="66DD869A" w14:textId="77777777" w:rsidR="007A4BB2" w:rsidRPr="000247A8" w:rsidRDefault="007A4BB2">
            <w:pPr>
              <w:pStyle w:val="TableText"/>
              <w:rPr>
                <w:sz w:val="20"/>
                <w:szCs w:val="20"/>
              </w:rPr>
            </w:pPr>
            <w:r w:rsidRPr="000247A8">
              <w:rPr>
                <w:sz w:val="20"/>
                <w:szCs w:val="20"/>
              </w:rPr>
              <w:t>PRCH ADJUSTMENT VOUCHER</w:t>
            </w:r>
          </w:p>
        </w:tc>
      </w:tr>
      <w:tr w:rsidR="007A4BB2" w:rsidRPr="000247A8" w14:paraId="1B019E3B" w14:textId="77777777">
        <w:trPr>
          <w:gridAfter w:val="1"/>
          <w:wAfter w:w="83" w:type="dxa"/>
        </w:trPr>
        <w:tc>
          <w:tcPr>
            <w:tcW w:w="1728" w:type="dxa"/>
            <w:tcBorders>
              <w:top w:val="nil"/>
              <w:bottom w:val="single" w:sz="4" w:space="0" w:color="auto"/>
            </w:tcBorders>
          </w:tcPr>
          <w:p w14:paraId="16817CD9" w14:textId="77777777" w:rsidR="007A4BB2" w:rsidRPr="000247A8" w:rsidRDefault="007A4BB2">
            <w:pPr>
              <w:pStyle w:val="TableText"/>
              <w:rPr>
                <w:sz w:val="20"/>
                <w:szCs w:val="20"/>
              </w:rPr>
            </w:pPr>
          </w:p>
        </w:tc>
        <w:tc>
          <w:tcPr>
            <w:tcW w:w="791" w:type="dxa"/>
            <w:tcBorders>
              <w:top w:val="nil"/>
              <w:bottom w:val="single" w:sz="4" w:space="0" w:color="auto"/>
            </w:tcBorders>
          </w:tcPr>
          <w:p w14:paraId="009F5C4A" w14:textId="77777777" w:rsidR="007A4BB2" w:rsidRPr="000247A8" w:rsidRDefault="007A4BB2">
            <w:pPr>
              <w:pStyle w:val="TableText"/>
              <w:rPr>
                <w:sz w:val="20"/>
                <w:szCs w:val="20"/>
              </w:rPr>
            </w:pPr>
          </w:p>
        </w:tc>
        <w:tc>
          <w:tcPr>
            <w:tcW w:w="2824" w:type="dxa"/>
            <w:tcBorders>
              <w:top w:val="nil"/>
              <w:bottom w:val="single" w:sz="4" w:space="0" w:color="auto"/>
            </w:tcBorders>
          </w:tcPr>
          <w:p w14:paraId="7CA432FC" w14:textId="77777777" w:rsidR="007A4BB2" w:rsidRPr="000247A8" w:rsidRDefault="007A4BB2">
            <w:pPr>
              <w:pStyle w:val="TableText"/>
              <w:rPr>
                <w:sz w:val="20"/>
                <w:szCs w:val="20"/>
              </w:rPr>
            </w:pPr>
          </w:p>
        </w:tc>
        <w:tc>
          <w:tcPr>
            <w:tcW w:w="2924" w:type="dxa"/>
            <w:tcBorders>
              <w:top w:val="nil"/>
              <w:bottom w:val="single" w:sz="4" w:space="0" w:color="auto"/>
            </w:tcBorders>
          </w:tcPr>
          <w:p w14:paraId="4244DEEA" w14:textId="77777777" w:rsidR="007A4BB2" w:rsidRPr="000247A8" w:rsidRDefault="007A4BB2">
            <w:pPr>
              <w:pStyle w:val="TableText"/>
              <w:rPr>
                <w:sz w:val="20"/>
                <w:szCs w:val="20"/>
              </w:rPr>
            </w:pPr>
            <w:r w:rsidRPr="000247A8">
              <w:rPr>
                <w:sz w:val="20"/>
                <w:szCs w:val="20"/>
              </w:rPr>
              <w:t>Adjustment Voucher to Requisition</w:t>
            </w:r>
          </w:p>
        </w:tc>
        <w:tc>
          <w:tcPr>
            <w:tcW w:w="1651" w:type="dxa"/>
            <w:tcBorders>
              <w:top w:val="nil"/>
              <w:bottom w:val="single" w:sz="4" w:space="0" w:color="auto"/>
            </w:tcBorders>
          </w:tcPr>
          <w:p w14:paraId="672895A4" w14:textId="77777777" w:rsidR="007A4BB2" w:rsidRPr="000247A8" w:rsidRDefault="007A4BB2">
            <w:pPr>
              <w:pStyle w:val="TableText"/>
              <w:rPr>
                <w:sz w:val="20"/>
                <w:szCs w:val="20"/>
              </w:rPr>
            </w:pPr>
            <w:r w:rsidRPr="000247A8">
              <w:rPr>
                <w:sz w:val="20"/>
                <w:szCs w:val="20"/>
              </w:rPr>
              <w:t>PRCHPM REQN ADJ VOUCHER</w:t>
            </w:r>
          </w:p>
        </w:tc>
      </w:tr>
      <w:tr w:rsidR="007A4BB2" w:rsidRPr="000247A8" w14:paraId="34A8AB2D" w14:textId="77777777">
        <w:trPr>
          <w:gridAfter w:val="1"/>
          <w:wAfter w:w="83" w:type="dxa"/>
        </w:trPr>
        <w:tc>
          <w:tcPr>
            <w:tcW w:w="1728" w:type="dxa"/>
            <w:tcBorders>
              <w:top w:val="single" w:sz="4" w:space="0" w:color="auto"/>
              <w:bottom w:val="single" w:sz="4" w:space="0" w:color="auto"/>
            </w:tcBorders>
          </w:tcPr>
          <w:p w14:paraId="281FF542" w14:textId="77777777" w:rsidR="007A4BB2" w:rsidRPr="000247A8" w:rsidRDefault="007A4BB2">
            <w:pPr>
              <w:pStyle w:val="TableText"/>
              <w:rPr>
                <w:sz w:val="20"/>
                <w:szCs w:val="20"/>
              </w:rPr>
            </w:pPr>
            <w:r w:rsidRPr="000247A8">
              <w:rPr>
                <w:sz w:val="20"/>
                <w:szCs w:val="20"/>
              </w:rPr>
              <w:t>PRCHASSIGN</w:t>
            </w:r>
          </w:p>
        </w:tc>
        <w:tc>
          <w:tcPr>
            <w:tcW w:w="791" w:type="dxa"/>
            <w:tcBorders>
              <w:top w:val="single" w:sz="4" w:space="0" w:color="auto"/>
              <w:bottom w:val="single" w:sz="4" w:space="0" w:color="auto"/>
            </w:tcBorders>
          </w:tcPr>
          <w:p w14:paraId="6D10A4D0"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328FB67A" w14:textId="77777777" w:rsidR="007A4BB2" w:rsidRPr="000247A8" w:rsidRDefault="007A4BB2">
            <w:pPr>
              <w:pStyle w:val="TableText"/>
              <w:rPr>
                <w:sz w:val="20"/>
                <w:szCs w:val="20"/>
              </w:rPr>
            </w:pPr>
            <w:r w:rsidRPr="000247A8">
              <w:rPr>
                <w:sz w:val="20"/>
                <w:szCs w:val="20"/>
              </w:rPr>
              <w:t>Allows holder to assign 2237 request to a specific purchasing agent.</w:t>
            </w:r>
          </w:p>
        </w:tc>
        <w:tc>
          <w:tcPr>
            <w:tcW w:w="2924" w:type="dxa"/>
            <w:tcBorders>
              <w:top w:val="single" w:sz="4" w:space="0" w:color="auto"/>
              <w:bottom w:val="single" w:sz="4" w:space="0" w:color="auto"/>
            </w:tcBorders>
          </w:tcPr>
          <w:p w14:paraId="4E5823FC" w14:textId="77777777" w:rsidR="007A4BB2" w:rsidRPr="000247A8" w:rsidRDefault="007A4BB2">
            <w:pPr>
              <w:pStyle w:val="TableText"/>
              <w:rPr>
                <w:sz w:val="20"/>
                <w:szCs w:val="20"/>
              </w:rPr>
            </w:pPr>
            <w:r w:rsidRPr="000247A8">
              <w:rPr>
                <w:sz w:val="20"/>
                <w:szCs w:val="20"/>
              </w:rPr>
              <w:t>Assign a Request to Purchasing Agent</w:t>
            </w:r>
          </w:p>
        </w:tc>
        <w:tc>
          <w:tcPr>
            <w:tcW w:w="1651" w:type="dxa"/>
            <w:tcBorders>
              <w:top w:val="single" w:sz="4" w:space="0" w:color="auto"/>
              <w:bottom w:val="single" w:sz="4" w:space="0" w:color="auto"/>
            </w:tcBorders>
          </w:tcPr>
          <w:p w14:paraId="26696732" w14:textId="77777777" w:rsidR="007A4BB2" w:rsidRPr="000247A8" w:rsidRDefault="007A4BB2">
            <w:pPr>
              <w:pStyle w:val="TableText"/>
              <w:rPr>
                <w:sz w:val="20"/>
                <w:szCs w:val="20"/>
              </w:rPr>
            </w:pPr>
            <w:r w:rsidRPr="000247A8">
              <w:rPr>
                <w:sz w:val="20"/>
                <w:szCs w:val="20"/>
              </w:rPr>
              <w:t>PRCHPC ASSIGN REQUEST</w:t>
            </w:r>
          </w:p>
        </w:tc>
      </w:tr>
      <w:tr w:rsidR="007A4BB2" w:rsidRPr="000247A8" w14:paraId="267D323A" w14:textId="77777777">
        <w:trPr>
          <w:gridAfter w:val="1"/>
          <w:wAfter w:w="83" w:type="dxa"/>
        </w:trPr>
        <w:tc>
          <w:tcPr>
            <w:tcW w:w="1728" w:type="dxa"/>
            <w:tcBorders>
              <w:top w:val="single" w:sz="4" w:space="0" w:color="auto"/>
              <w:bottom w:val="single" w:sz="4" w:space="0" w:color="auto"/>
            </w:tcBorders>
          </w:tcPr>
          <w:p w14:paraId="45BBB829" w14:textId="77777777" w:rsidR="007A4BB2" w:rsidRPr="000247A8" w:rsidRDefault="007A4BB2">
            <w:pPr>
              <w:pStyle w:val="TableText"/>
              <w:rPr>
                <w:sz w:val="20"/>
                <w:szCs w:val="20"/>
              </w:rPr>
            </w:pPr>
            <w:r w:rsidRPr="000247A8">
              <w:rPr>
                <w:sz w:val="20"/>
                <w:szCs w:val="20"/>
              </w:rPr>
              <w:t>PRCHIMP</w:t>
            </w:r>
          </w:p>
        </w:tc>
        <w:tc>
          <w:tcPr>
            <w:tcW w:w="791" w:type="dxa"/>
            <w:tcBorders>
              <w:top w:val="single" w:sz="4" w:space="0" w:color="auto"/>
              <w:bottom w:val="single" w:sz="4" w:space="0" w:color="auto"/>
            </w:tcBorders>
          </w:tcPr>
          <w:p w14:paraId="4D94DC6D"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62D93223" w14:textId="77777777" w:rsidR="007A4BB2" w:rsidRPr="000247A8" w:rsidRDefault="007A4BB2">
            <w:pPr>
              <w:pStyle w:val="TableText"/>
              <w:rPr>
                <w:sz w:val="20"/>
                <w:szCs w:val="20"/>
              </w:rPr>
            </w:pPr>
            <w:r w:rsidRPr="000247A8">
              <w:rPr>
                <w:sz w:val="20"/>
                <w:szCs w:val="20"/>
              </w:rPr>
              <w:t>Allows holder access to the main menu for processing Imprest Funds type Purchase Orders.</w:t>
            </w:r>
          </w:p>
        </w:tc>
        <w:tc>
          <w:tcPr>
            <w:tcW w:w="2924" w:type="dxa"/>
            <w:tcBorders>
              <w:top w:val="single" w:sz="4" w:space="0" w:color="auto"/>
              <w:bottom w:val="single" w:sz="4" w:space="0" w:color="auto"/>
            </w:tcBorders>
          </w:tcPr>
          <w:p w14:paraId="4165622D" w14:textId="77777777" w:rsidR="007A4BB2" w:rsidRPr="000247A8" w:rsidRDefault="007A4BB2">
            <w:pPr>
              <w:pStyle w:val="TableText"/>
              <w:rPr>
                <w:sz w:val="20"/>
                <w:szCs w:val="20"/>
              </w:rPr>
            </w:pPr>
            <w:r w:rsidRPr="000247A8">
              <w:rPr>
                <w:sz w:val="20"/>
                <w:szCs w:val="20"/>
              </w:rPr>
              <w:t>Imprest Funds Processing Menu</w:t>
            </w:r>
          </w:p>
        </w:tc>
        <w:tc>
          <w:tcPr>
            <w:tcW w:w="1651" w:type="dxa"/>
            <w:tcBorders>
              <w:top w:val="single" w:sz="4" w:space="0" w:color="auto"/>
              <w:bottom w:val="single" w:sz="4" w:space="0" w:color="auto"/>
            </w:tcBorders>
          </w:tcPr>
          <w:p w14:paraId="69741CAE" w14:textId="77777777" w:rsidR="007A4BB2" w:rsidRPr="000247A8" w:rsidRDefault="007A4BB2">
            <w:pPr>
              <w:pStyle w:val="TableText"/>
              <w:rPr>
                <w:sz w:val="20"/>
                <w:szCs w:val="20"/>
              </w:rPr>
            </w:pPr>
            <w:r w:rsidRPr="000247A8">
              <w:rPr>
                <w:sz w:val="20"/>
                <w:szCs w:val="20"/>
              </w:rPr>
              <w:t>PRCHPC IMPREST FUND MENU</w:t>
            </w:r>
          </w:p>
        </w:tc>
      </w:tr>
      <w:tr w:rsidR="00546425" w:rsidRPr="000247A8" w14:paraId="7D623E8F" w14:textId="77777777">
        <w:trPr>
          <w:gridAfter w:val="1"/>
          <w:wAfter w:w="83" w:type="dxa"/>
        </w:trPr>
        <w:tc>
          <w:tcPr>
            <w:tcW w:w="1728" w:type="dxa"/>
            <w:tcBorders>
              <w:top w:val="single" w:sz="4" w:space="0" w:color="auto"/>
              <w:bottom w:val="single" w:sz="4" w:space="0" w:color="auto"/>
            </w:tcBorders>
          </w:tcPr>
          <w:p w14:paraId="2BFCADF1" w14:textId="77777777" w:rsidR="00546425" w:rsidRPr="000247A8" w:rsidRDefault="00546425">
            <w:pPr>
              <w:pStyle w:val="TableText"/>
              <w:rPr>
                <w:sz w:val="20"/>
                <w:szCs w:val="20"/>
              </w:rPr>
            </w:pPr>
            <w:r w:rsidRPr="000247A8">
              <w:rPr>
                <w:sz w:val="20"/>
                <w:szCs w:val="20"/>
              </w:rPr>
              <w:t>PRCHITEM MASTER</w:t>
            </w:r>
          </w:p>
        </w:tc>
        <w:tc>
          <w:tcPr>
            <w:tcW w:w="791" w:type="dxa"/>
            <w:tcBorders>
              <w:top w:val="single" w:sz="4" w:space="0" w:color="auto"/>
              <w:bottom w:val="single" w:sz="4" w:space="0" w:color="auto"/>
            </w:tcBorders>
          </w:tcPr>
          <w:p w14:paraId="17A9CC59" w14:textId="77777777" w:rsidR="00546425" w:rsidRPr="000247A8" w:rsidRDefault="00546425">
            <w:pPr>
              <w:pStyle w:val="TableText"/>
              <w:rPr>
                <w:sz w:val="20"/>
                <w:szCs w:val="20"/>
              </w:rPr>
            </w:pPr>
          </w:p>
        </w:tc>
        <w:tc>
          <w:tcPr>
            <w:tcW w:w="2824" w:type="dxa"/>
            <w:tcBorders>
              <w:top w:val="single" w:sz="4" w:space="0" w:color="auto"/>
              <w:bottom w:val="single" w:sz="4" w:space="0" w:color="auto"/>
            </w:tcBorders>
          </w:tcPr>
          <w:p w14:paraId="681124FB" w14:textId="77777777" w:rsidR="00546425" w:rsidRPr="000247A8" w:rsidRDefault="007D21B3">
            <w:pPr>
              <w:pStyle w:val="TableText"/>
              <w:rPr>
                <w:sz w:val="20"/>
                <w:szCs w:val="20"/>
              </w:rPr>
            </w:pPr>
            <w:r w:rsidRPr="000247A8">
              <w:rPr>
                <w:sz w:val="20"/>
                <w:szCs w:val="20"/>
              </w:rPr>
              <w:t>This security key enables a "super user" to edit otherwise restricted fields.</w:t>
            </w:r>
          </w:p>
        </w:tc>
        <w:tc>
          <w:tcPr>
            <w:tcW w:w="2924" w:type="dxa"/>
            <w:tcBorders>
              <w:top w:val="single" w:sz="4" w:space="0" w:color="auto"/>
              <w:bottom w:val="single" w:sz="4" w:space="0" w:color="auto"/>
            </w:tcBorders>
          </w:tcPr>
          <w:p w14:paraId="74C4A94A" w14:textId="77777777" w:rsidR="00546425" w:rsidRPr="000247A8" w:rsidRDefault="007D21B3">
            <w:pPr>
              <w:pStyle w:val="TableText"/>
              <w:rPr>
                <w:sz w:val="20"/>
                <w:szCs w:val="20"/>
              </w:rPr>
            </w:pPr>
            <w:r w:rsidRPr="000247A8">
              <w:rPr>
                <w:sz w:val="20"/>
                <w:szCs w:val="20"/>
              </w:rPr>
              <w:t>Item File Edit</w:t>
            </w:r>
          </w:p>
        </w:tc>
        <w:tc>
          <w:tcPr>
            <w:tcW w:w="1651" w:type="dxa"/>
            <w:tcBorders>
              <w:top w:val="single" w:sz="4" w:space="0" w:color="auto"/>
              <w:bottom w:val="single" w:sz="4" w:space="0" w:color="auto"/>
            </w:tcBorders>
          </w:tcPr>
          <w:p w14:paraId="379F829B" w14:textId="77777777" w:rsidR="00546425" w:rsidRPr="000247A8" w:rsidRDefault="007D21B3">
            <w:pPr>
              <w:pStyle w:val="TableText"/>
              <w:rPr>
                <w:sz w:val="20"/>
                <w:szCs w:val="20"/>
              </w:rPr>
            </w:pPr>
            <w:r w:rsidRPr="000247A8">
              <w:rPr>
                <w:sz w:val="20"/>
                <w:szCs w:val="20"/>
              </w:rPr>
              <w:t>PRCHPC ITEM EDIT</w:t>
            </w:r>
          </w:p>
        </w:tc>
      </w:tr>
      <w:tr w:rsidR="00CD351D" w:rsidRPr="000247A8" w14:paraId="00B62C61" w14:textId="77777777">
        <w:trPr>
          <w:gridAfter w:val="1"/>
          <w:wAfter w:w="83" w:type="dxa"/>
        </w:trPr>
        <w:tc>
          <w:tcPr>
            <w:tcW w:w="1728" w:type="dxa"/>
            <w:tcBorders>
              <w:top w:val="single" w:sz="4" w:space="0" w:color="auto"/>
              <w:bottom w:val="single" w:sz="4" w:space="0" w:color="auto"/>
            </w:tcBorders>
          </w:tcPr>
          <w:p w14:paraId="3D06F460" w14:textId="77777777" w:rsidR="00CD351D" w:rsidRPr="000247A8" w:rsidRDefault="00CD351D">
            <w:pPr>
              <w:pStyle w:val="TableText"/>
              <w:rPr>
                <w:sz w:val="20"/>
                <w:szCs w:val="20"/>
              </w:rPr>
            </w:pPr>
            <w:r>
              <w:rPr>
                <w:sz w:val="20"/>
                <w:szCs w:val="20"/>
              </w:rPr>
              <w:t>PRCHITEM SUPER</w:t>
            </w:r>
          </w:p>
        </w:tc>
        <w:tc>
          <w:tcPr>
            <w:tcW w:w="791" w:type="dxa"/>
            <w:tcBorders>
              <w:top w:val="single" w:sz="4" w:space="0" w:color="auto"/>
              <w:bottom w:val="single" w:sz="4" w:space="0" w:color="auto"/>
            </w:tcBorders>
          </w:tcPr>
          <w:p w14:paraId="4ED9ED9A" w14:textId="77777777" w:rsidR="00CD351D" w:rsidRPr="000247A8" w:rsidRDefault="00CD351D">
            <w:pPr>
              <w:pStyle w:val="TableText"/>
              <w:rPr>
                <w:sz w:val="20"/>
                <w:szCs w:val="20"/>
              </w:rPr>
            </w:pPr>
          </w:p>
        </w:tc>
        <w:tc>
          <w:tcPr>
            <w:tcW w:w="2824" w:type="dxa"/>
            <w:tcBorders>
              <w:top w:val="single" w:sz="4" w:space="0" w:color="auto"/>
              <w:bottom w:val="single" w:sz="4" w:space="0" w:color="auto"/>
            </w:tcBorders>
          </w:tcPr>
          <w:p w14:paraId="197D07E9" w14:textId="77777777" w:rsidR="00CD351D" w:rsidRPr="000247A8" w:rsidRDefault="00CD351D">
            <w:pPr>
              <w:pStyle w:val="TableText"/>
              <w:rPr>
                <w:sz w:val="20"/>
                <w:szCs w:val="20"/>
              </w:rPr>
            </w:pPr>
            <w:r>
              <w:rPr>
                <w:sz w:val="20"/>
                <w:szCs w:val="20"/>
              </w:rPr>
              <w:t xml:space="preserve">This security key enables super users to edit Item Master </w:t>
            </w:r>
            <w:r w:rsidR="006B33BD">
              <w:rPr>
                <w:sz w:val="20"/>
                <w:szCs w:val="20"/>
              </w:rPr>
              <w:t>F</w:t>
            </w:r>
            <w:r>
              <w:rPr>
                <w:sz w:val="20"/>
                <w:szCs w:val="20"/>
              </w:rPr>
              <w:t>ile (#441) entries in the IMF# ra</w:t>
            </w:r>
            <w:r w:rsidR="00110266">
              <w:rPr>
                <w:sz w:val="20"/>
                <w:szCs w:val="20"/>
              </w:rPr>
              <w:t xml:space="preserve">nge reserved for Med/Surg </w:t>
            </w:r>
            <w:r w:rsidR="00110266">
              <w:rPr>
                <w:sz w:val="20"/>
                <w:szCs w:val="20"/>
              </w:rPr>
              <w:lastRenderedPageBreak/>
              <w:t>items and entries in the Manufacture file (#440.4)</w:t>
            </w:r>
          </w:p>
        </w:tc>
        <w:tc>
          <w:tcPr>
            <w:tcW w:w="2924" w:type="dxa"/>
            <w:tcBorders>
              <w:top w:val="single" w:sz="4" w:space="0" w:color="auto"/>
              <w:bottom w:val="single" w:sz="4" w:space="0" w:color="auto"/>
            </w:tcBorders>
          </w:tcPr>
          <w:p w14:paraId="6CA53CC0" w14:textId="77777777" w:rsidR="00CD351D" w:rsidRDefault="00110266">
            <w:pPr>
              <w:pStyle w:val="TableText"/>
              <w:rPr>
                <w:sz w:val="20"/>
                <w:szCs w:val="20"/>
              </w:rPr>
            </w:pPr>
            <w:r>
              <w:rPr>
                <w:sz w:val="20"/>
                <w:szCs w:val="20"/>
              </w:rPr>
              <w:lastRenderedPageBreak/>
              <w:t>Load Items From Host File</w:t>
            </w:r>
          </w:p>
          <w:p w14:paraId="1A187A0E" w14:textId="77777777" w:rsidR="00110266" w:rsidRDefault="00110266">
            <w:pPr>
              <w:pStyle w:val="TableText"/>
              <w:rPr>
                <w:sz w:val="20"/>
                <w:szCs w:val="20"/>
              </w:rPr>
            </w:pPr>
          </w:p>
          <w:p w14:paraId="380F1891" w14:textId="77777777" w:rsidR="00110266" w:rsidRDefault="00110266">
            <w:pPr>
              <w:pStyle w:val="TableText"/>
              <w:rPr>
                <w:sz w:val="20"/>
                <w:szCs w:val="20"/>
              </w:rPr>
            </w:pPr>
          </w:p>
          <w:p w14:paraId="362E5655" w14:textId="77777777" w:rsidR="00110266" w:rsidRDefault="00110266">
            <w:pPr>
              <w:pStyle w:val="TableText"/>
              <w:rPr>
                <w:sz w:val="20"/>
                <w:szCs w:val="20"/>
              </w:rPr>
            </w:pPr>
            <w:r>
              <w:rPr>
                <w:sz w:val="20"/>
                <w:szCs w:val="20"/>
              </w:rPr>
              <w:lastRenderedPageBreak/>
              <w:t>Manufacturer Bulk Load</w:t>
            </w:r>
          </w:p>
          <w:p w14:paraId="2AB2C4AF" w14:textId="77777777" w:rsidR="00110266" w:rsidRDefault="00110266">
            <w:pPr>
              <w:pStyle w:val="TableText"/>
              <w:rPr>
                <w:sz w:val="20"/>
                <w:szCs w:val="20"/>
              </w:rPr>
            </w:pPr>
          </w:p>
          <w:p w14:paraId="27304431" w14:textId="77777777" w:rsidR="00110266" w:rsidRPr="000247A8" w:rsidRDefault="00110266">
            <w:pPr>
              <w:pStyle w:val="TableText"/>
              <w:rPr>
                <w:sz w:val="20"/>
                <w:szCs w:val="20"/>
              </w:rPr>
            </w:pPr>
            <w:r>
              <w:rPr>
                <w:sz w:val="20"/>
                <w:szCs w:val="20"/>
              </w:rPr>
              <w:t>Manufacturer File Edit</w:t>
            </w:r>
          </w:p>
        </w:tc>
        <w:tc>
          <w:tcPr>
            <w:tcW w:w="1651" w:type="dxa"/>
            <w:tcBorders>
              <w:top w:val="single" w:sz="4" w:space="0" w:color="auto"/>
              <w:bottom w:val="single" w:sz="4" w:space="0" w:color="auto"/>
            </w:tcBorders>
          </w:tcPr>
          <w:p w14:paraId="01B4E4BF" w14:textId="77777777" w:rsidR="00CD351D" w:rsidRDefault="00110266">
            <w:pPr>
              <w:pStyle w:val="TableText"/>
              <w:rPr>
                <w:sz w:val="20"/>
                <w:szCs w:val="20"/>
              </w:rPr>
            </w:pPr>
            <w:r>
              <w:rPr>
                <w:sz w:val="20"/>
                <w:szCs w:val="20"/>
              </w:rPr>
              <w:lastRenderedPageBreak/>
              <w:t>PRCHITEM_BULK_LOAD_VIA_HFS</w:t>
            </w:r>
          </w:p>
          <w:p w14:paraId="13B817CE" w14:textId="77777777" w:rsidR="00110266" w:rsidRDefault="00110266">
            <w:pPr>
              <w:pStyle w:val="TableText"/>
              <w:rPr>
                <w:sz w:val="20"/>
                <w:szCs w:val="20"/>
              </w:rPr>
            </w:pPr>
            <w:r>
              <w:rPr>
                <w:sz w:val="20"/>
                <w:szCs w:val="20"/>
              </w:rPr>
              <w:lastRenderedPageBreak/>
              <w:t>PRCHITEM MANUFACTURER LOAD</w:t>
            </w:r>
          </w:p>
          <w:p w14:paraId="1875F7F5" w14:textId="77777777" w:rsidR="00110266" w:rsidRPr="000247A8" w:rsidRDefault="00110266">
            <w:pPr>
              <w:pStyle w:val="TableText"/>
              <w:rPr>
                <w:sz w:val="20"/>
                <w:szCs w:val="20"/>
              </w:rPr>
            </w:pPr>
            <w:r>
              <w:rPr>
                <w:sz w:val="20"/>
                <w:szCs w:val="20"/>
              </w:rPr>
              <w:t>PRCHITEM MANUFACTURER E/E</w:t>
            </w:r>
          </w:p>
        </w:tc>
      </w:tr>
      <w:tr w:rsidR="006522C1" w:rsidRPr="000247A8" w14:paraId="6D089E7D" w14:textId="77777777">
        <w:trPr>
          <w:gridAfter w:val="1"/>
          <w:wAfter w:w="83" w:type="dxa"/>
        </w:trPr>
        <w:tc>
          <w:tcPr>
            <w:tcW w:w="1728" w:type="dxa"/>
            <w:tcBorders>
              <w:top w:val="single" w:sz="4" w:space="0" w:color="auto"/>
              <w:bottom w:val="single" w:sz="4" w:space="0" w:color="auto"/>
            </w:tcBorders>
          </w:tcPr>
          <w:p w14:paraId="67D12575" w14:textId="77777777" w:rsidR="006522C1" w:rsidRPr="004946F9" w:rsidRDefault="006522C1" w:rsidP="00DE5602">
            <w:pPr>
              <w:pStyle w:val="TableText"/>
              <w:rPr>
                <w:sz w:val="20"/>
                <w:szCs w:val="20"/>
              </w:rPr>
            </w:pPr>
            <w:r w:rsidRPr="004946F9">
              <w:rPr>
                <w:sz w:val="20"/>
                <w:szCs w:val="20"/>
              </w:rPr>
              <w:lastRenderedPageBreak/>
              <w:t>PRCHJFIS</w:t>
            </w:r>
          </w:p>
        </w:tc>
        <w:tc>
          <w:tcPr>
            <w:tcW w:w="791" w:type="dxa"/>
            <w:tcBorders>
              <w:top w:val="single" w:sz="4" w:space="0" w:color="auto"/>
              <w:bottom w:val="single" w:sz="4" w:space="0" w:color="auto"/>
            </w:tcBorders>
          </w:tcPr>
          <w:p w14:paraId="5D96D764" w14:textId="77777777" w:rsidR="006522C1" w:rsidRPr="004946F9" w:rsidRDefault="006522C1" w:rsidP="00DE5602">
            <w:pPr>
              <w:pStyle w:val="TableText"/>
              <w:rPr>
                <w:sz w:val="20"/>
                <w:szCs w:val="20"/>
              </w:rPr>
            </w:pPr>
          </w:p>
        </w:tc>
        <w:tc>
          <w:tcPr>
            <w:tcW w:w="2824" w:type="dxa"/>
            <w:tcBorders>
              <w:top w:val="single" w:sz="4" w:space="0" w:color="auto"/>
              <w:bottom w:val="single" w:sz="4" w:space="0" w:color="auto"/>
            </w:tcBorders>
          </w:tcPr>
          <w:p w14:paraId="7ED1ED1E" w14:textId="77777777" w:rsidR="006522C1" w:rsidRPr="004946F9" w:rsidRDefault="006522C1" w:rsidP="00DE5602">
            <w:pPr>
              <w:autoSpaceDE w:val="0"/>
              <w:autoSpaceDN w:val="0"/>
              <w:adjustRightInd w:val="0"/>
              <w:rPr>
                <w:sz w:val="20"/>
                <w:szCs w:val="20"/>
              </w:rPr>
            </w:pPr>
            <w:r w:rsidRPr="004946F9">
              <w:rPr>
                <w:sz w:val="20"/>
                <w:szCs w:val="20"/>
              </w:rPr>
              <w:t>This key allows IFCAP FISCAL users to access the eCMS/IFCAP Transaction Report option.</w:t>
            </w:r>
          </w:p>
        </w:tc>
        <w:tc>
          <w:tcPr>
            <w:tcW w:w="2924" w:type="dxa"/>
            <w:tcBorders>
              <w:top w:val="single" w:sz="4" w:space="0" w:color="auto"/>
              <w:bottom w:val="single" w:sz="4" w:space="0" w:color="auto"/>
            </w:tcBorders>
          </w:tcPr>
          <w:p w14:paraId="56829747" w14:textId="77777777" w:rsidR="006522C1" w:rsidRPr="004946F9" w:rsidRDefault="006522C1" w:rsidP="00DE5602">
            <w:pPr>
              <w:pStyle w:val="TableText"/>
              <w:rPr>
                <w:sz w:val="20"/>
                <w:szCs w:val="20"/>
              </w:rPr>
            </w:pPr>
            <w:r w:rsidRPr="004946F9">
              <w:rPr>
                <w:sz w:val="20"/>
                <w:szCs w:val="20"/>
              </w:rPr>
              <w:t>Transaction Report – eCMS/IFCAP</w:t>
            </w:r>
          </w:p>
        </w:tc>
        <w:tc>
          <w:tcPr>
            <w:tcW w:w="1651" w:type="dxa"/>
            <w:tcBorders>
              <w:top w:val="single" w:sz="4" w:space="0" w:color="auto"/>
              <w:bottom w:val="single" w:sz="4" w:space="0" w:color="auto"/>
            </w:tcBorders>
          </w:tcPr>
          <w:p w14:paraId="6AF2508A" w14:textId="77777777" w:rsidR="006522C1" w:rsidRPr="004946F9" w:rsidRDefault="006522C1" w:rsidP="00DE5602">
            <w:pPr>
              <w:pStyle w:val="TableText"/>
              <w:rPr>
                <w:sz w:val="20"/>
                <w:szCs w:val="20"/>
              </w:rPr>
            </w:pPr>
            <w:r w:rsidRPr="004946F9">
              <w:rPr>
                <w:sz w:val="20"/>
                <w:szCs w:val="20"/>
              </w:rPr>
              <w:t>PRCHJ TRANS REPORT3</w:t>
            </w:r>
          </w:p>
        </w:tc>
      </w:tr>
      <w:tr w:rsidR="007A4BB2" w:rsidRPr="000247A8" w14:paraId="1C482A63" w14:textId="77777777">
        <w:trPr>
          <w:gridAfter w:val="1"/>
          <w:wAfter w:w="83" w:type="dxa"/>
        </w:trPr>
        <w:tc>
          <w:tcPr>
            <w:tcW w:w="1728" w:type="dxa"/>
            <w:tcBorders>
              <w:top w:val="single" w:sz="4" w:space="0" w:color="auto"/>
              <w:bottom w:val="single" w:sz="4" w:space="0" w:color="auto"/>
            </w:tcBorders>
          </w:tcPr>
          <w:p w14:paraId="7EB51206" w14:textId="77777777" w:rsidR="007A4BB2" w:rsidRPr="000247A8" w:rsidRDefault="007A4BB2">
            <w:pPr>
              <w:pStyle w:val="TableText"/>
              <w:rPr>
                <w:sz w:val="20"/>
                <w:szCs w:val="20"/>
              </w:rPr>
            </w:pPr>
            <w:r w:rsidRPr="000247A8">
              <w:rPr>
                <w:sz w:val="20"/>
                <w:szCs w:val="20"/>
              </w:rPr>
              <w:t>PRCHPM CS PURGE CODE SHEETS</w:t>
            </w:r>
          </w:p>
        </w:tc>
        <w:tc>
          <w:tcPr>
            <w:tcW w:w="791" w:type="dxa"/>
            <w:tcBorders>
              <w:top w:val="single" w:sz="4" w:space="0" w:color="auto"/>
              <w:bottom w:val="single" w:sz="4" w:space="0" w:color="auto"/>
            </w:tcBorders>
          </w:tcPr>
          <w:p w14:paraId="038170B0"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17CCB0D5" w14:textId="77777777" w:rsidR="007A4BB2" w:rsidRPr="000247A8" w:rsidRDefault="007A4BB2">
            <w:pPr>
              <w:pStyle w:val="TableText"/>
              <w:rPr>
                <w:sz w:val="20"/>
                <w:szCs w:val="20"/>
              </w:rPr>
            </w:pPr>
            <w:r w:rsidRPr="000247A8">
              <w:rPr>
                <w:sz w:val="20"/>
                <w:szCs w:val="20"/>
              </w:rPr>
              <w:t xml:space="preserve">Allows user to purge </w:t>
            </w:r>
            <w:r w:rsidRPr="000247A8">
              <w:rPr>
                <w:rFonts w:ascii="Courier New" w:hAnsi="Courier New"/>
                <w:sz w:val="20"/>
                <w:szCs w:val="20"/>
              </w:rPr>
              <w:t>LOG</w:t>
            </w:r>
            <w:r w:rsidRPr="000247A8">
              <w:rPr>
                <w:sz w:val="20"/>
                <w:szCs w:val="20"/>
              </w:rPr>
              <w:t xml:space="preserve">, </w:t>
            </w:r>
            <w:r w:rsidRPr="000247A8">
              <w:rPr>
                <w:rFonts w:ascii="Courier New" w:hAnsi="Courier New"/>
                <w:sz w:val="20"/>
                <w:szCs w:val="20"/>
              </w:rPr>
              <w:t>GSA</w:t>
            </w:r>
            <w:r w:rsidRPr="000247A8">
              <w:rPr>
                <w:sz w:val="20"/>
                <w:szCs w:val="20"/>
              </w:rPr>
              <w:t xml:space="preserve"> or </w:t>
            </w:r>
            <w:r w:rsidRPr="000247A8">
              <w:rPr>
                <w:rFonts w:ascii="Courier New" w:hAnsi="Courier New"/>
                <w:sz w:val="20"/>
                <w:szCs w:val="20"/>
              </w:rPr>
              <w:t>DLA</w:t>
            </w:r>
            <w:r w:rsidRPr="000247A8">
              <w:rPr>
                <w:sz w:val="20"/>
                <w:szCs w:val="20"/>
              </w:rPr>
              <w:t xml:space="preserve"> code sheets from </w:t>
            </w:r>
            <w:r w:rsidRPr="000247A8">
              <w:rPr>
                <w:rFonts w:ascii="Courier New" w:hAnsi="Courier New"/>
                <w:sz w:val="20"/>
                <w:szCs w:val="20"/>
              </w:rPr>
              <w:t>LOG Code Sheet File</w:t>
            </w:r>
            <w:r w:rsidRPr="000247A8">
              <w:rPr>
                <w:sz w:val="20"/>
                <w:szCs w:val="20"/>
              </w:rPr>
              <w:t>.</w:t>
            </w:r>
          </w:p>
        </w:tc>
        <w:tc>
          <w:tcPr>
            <w:tcW w:w="2924" w:type="dxa"/>
            <w:tcBorders>
              <w:top w:val="single" w:sz="4" w:space="0" w:color="auto"/>
              <w:bottom w:val="single" w:sz="4" w:space="0" w:color="auto"/>
            </w:tcBorders>
          </w:tcPr>
          <w:p w14:paraId="22A8AB41" w14:textId="77777777" w:rsidR="007A4BB2" w:rsidRPr="000247A8" w:rsidRDefault="007A4BB2">
            <w:pPr>
              <w:pStyle w:val="TableText"/>
              <w:rPr>
                <w:sz w:val="20"/>
                <w:szCs w:val="20"/>
              </w:rPr>
            </w:pPr>
            <w:r w:rsidRPr="000247A8">
              <w:rPr>
                <w:sz w:val="20"/>
                <w:szCs w:val="20"/>
              </w:rPr>
              <w:t>Purge Code Sheets (LOG/GSA/DLA)</w:t>
            </w:r>
          </w:p>
        </w:tc>
        <w:tc>
          <w:tcPr>
            <w:tcW w:w="1651" w:type="dxa"/>
            <w:tcBorders>
              <w:top w:val="single" w:sz="4" w:space="0" w:color="auto"/>
              <w:bottom w:val="single" w:sz="4" w:space="0" w:color="auto"/>
            </w:tcBorders>
          </w:tcPr>
          <w:p w14:paraId="3BBEA837" w14:textId="77777777" w:rsidR="007A4BB2" w:rsidRPr="000247A8" w:rsidRDefault="007A4BB2">
            <w:pPr>
              <w:pStyle w:val="TableText"/>
              <w:rPr>
                <w:sz w:val="20"/>
                <w:szCs w:val="20"/>
              </w:rPr>
            </w:pPr>
            <w:r w:rsidRPr="000247A8">
              <w:rPr>
                <w:sz w:val="20"/>
                <w:szCs w:val="20"/>
              </w:rPr>
              <w:t>PRCHPM CS PURGE</w:t>
            </w:r>
          </w:p>
        </w:tc>
      </w:tr>
      <w:tr w:rsidR="0034591C" w:rsidRPr="000247A8" w14:paraId="3340999C" w14:textId="77777777">
        <w:trPr>
          <w:gridAfter w:val="1"/>
          <w:wAfter w:w="83" w:type="dxa"/>
        </w:trPr>
        <w:tc>
          <w:tcPr>
            <w:tcW w:w="1728" w:type="dxa"/>
            <w:tcBorders>
              <w:top w:val="single" w:sz="4" w:space="0" w:color="auto"/>
              <w:bottom w:val="single" w:sz="4" w:space="0" w:color="auto"/>
            </w:tcBorders>
          </w:tcPr>
          <w:p w14:paraId="178EDABB" w14:textId="77777777" w:rsidR="0034591C" w:rsidRPr="000247A8" w:rsidRDefault="0034591C">
            <w:pPr>
              <w:pStyle w:val="TableText"/>
              <w:rPr>
                <w:color w:val="auto"/>
                <w:sz w:val="20"/>
                <w:szCs w:val="20"/>
              </w:rPr>
            </w:pPr>
            <w:r w:rsidRPr="000247A8">
              <w:rPr>
                <w:color w:val="auto"/>
              </w:rPr>
              <w:t>PRCHPM CS PURGE ALL</w:t>
            </w:r>
          </w:p>
        </w:tc>
        <w:tc>
          <w:tcPr>
            <w:tcW w:w="791" w:type="dxa"/>
            <w:tcBorders>
              <w:top w:val="single" w:sz="4" w:space="0" w:color="auto"/>
              <w:bottom w:val="single" w:sz="4" w:space="0" w:color="auto"/>
            </w:tcBorders>
          </w:tcPr>
          <w:p w14:paraId="5E69E557" w14:textId="77777777" w:rsidR="0034591C" w:rsidRPr="000247A8" w:rsidRDefault="0034591C">
            <w:pPr>
              <w:pStyle w:val="TableText"/>
              <w:rPr>
                <w:color w:val="auto"/>
                <w:sz w:val="20"/>
                <w:szCs w:val="20"/>
              </w:rPr>
            </w:pPr>
          </w:p>
        </w:tc>
        <w:tc>
          <w:tcPr>
            <w:tcW w:w="2824" w:type="dxa"/>
            <w:tcBorders>
              <w:top w:val="single" w:sz="4" w:space="0" w:color="auto"/>
              <w:bottom w:val="single" w:sz="4" w:space="0" w:color="auto"/>
            </w:tcBorders>
          </w:tcPr>
          <w:p w14:paraId="1F90174B" w14:textId="77777777" w:rsidR="0034591C" w:rsidRPr="000247A8" w:rsidRDefault="0034591C" w:rsidP="0034591C">
            <w:pPr>
              <w:pStyle w:val="TableText"/>
              <w:rPr>
                <w:color w:val="auto"/>
                <w:sz w:val="20"/>
                <w:szCs w:val="20"/>
              </w:rPr>
            </w:pPr>
            <w:r w:rsidRPr="000247A8">
              <w:rPr>
                <w:color w:val="auto"/>
                <w:sz w:val="20"/>
                <w:szCs w:val="20"/>
              </w:rPr>
              <w:t>Allows user to delete all code sheets from the code sheet file, which have been transmitted to Austin or DLA and which exceed a selectable number of days in age.</w:t>
            </w:r>
          </w:p>
        </w:tc>
        <w:tc>
          <w:tcPr>
            <w:tcW w:w="2924" w:type="dxa"/>
            <w:tcBorders>
              <w:top w:val="single" w:sz="4" w:space="0" w:color="auto"/>
              <w:bottom w:val="single" w:sz="4" w:space="0" w:color="auto"/>
            </w:tcBorders>
          </w:tcPr>
          <w:p w14:paraId="75DA662B" w14:textId="77777777" w:rsidR="0034591C" w:rsidRPr="000247A8" w:rsidRDefault="0034591C">
            <w:pPr>
              <w:pStyle w:val="TableText"/>
              <w:rPr>
                <w:color w:val="auto"/>
                <w:sz w:val="20"/>
                <w:szCs w:val="20"/>
              </w:rPr>
            </w:pPr>
            <w:r w:rsidRPr="000247A8">
              <w:rPr>
                <w:color w:val="auto"/>
                <w:sz w:val="20"/>
                <w:szCs w:val="20"/>
              </w:rPr>
              <w:t>PRCHPM CS PURGE CODE SHEETS</w:t>
            </w:r>
          </w:p>
        </w:tc>
        <w:tc>
          <w:tcPr>
            <w:tcW w:w="1651" w:type="dxa"/>
            <w:tcBorders>
              <w:top w:val="single" w:sz="4" w:space="0" w:color="auto"/>
              <w:bottom w:val="single" w:sz="4" w:space="0" w:color="auto"/>
            </w:tcBorders>
          </w:tcPr>
          <w:p w14:paraId="568E7C3A" w14:textId="77777777" w:rsidR="0034591C" w:rsidRPr="000247A8" w:rsidRDefault="0034591C">
            <w:pPr>
              <w:pStyle w:val="TableText"/>
              <w:rPr>
                <w:color w:val="auto"/>
                <w:sz w:val="20"/>
                <w:szCs w:val="20"/>
              </w:rPr>
            </w:pPr>
            <w:r w:rsidRPr="000247A8">
              <w:rPr>
                <w:color w:val="auto"/>
                <w:sz w:val="20"/>
                <w:szCs w:val="20"/>
              </w:rPr>
              <w:t>PRCHPM CS PURGE ALL</w:t>
            </w:r>
          </w:p>
        </w:tc>
      </w:tr>
      <w:tr w:rsidR="007A4BB2" w:rsidRPr="000247A8" w14:paraId="09B71A90" w14:textId="77777777">
        <w:trPr>
          <w:gridAfter w:val="1"/>
          <w:wAfter w:w="83" w:type="dxa"/>
        </w:trPr>
        <w:tc>
          <w:tcPr>
            <w:tcW w:w="1728" w:type="dxa"/>
            <w:tcBorders>
              <w:top w:val="single" w:sz="4" w:space="0" w:color="auto"/>
              <w:bottom w:val="nil"/>
            </w:tcBorders>
          </w:tcPr>
          <w:p w14:paraId="5051B5A9" w14:textId="77777777" w:rsidR="007A4BB2" w:rsidRPr="000247A8" w:rsidRDefault="007A4BB2">
            <w:pPr>
              <w:pStyle w:val="TableText"/>
              <w:rPr>
                <w:sz w:val="20"/>
                <w:szCs w:val="20"/>
              </w:rPr>
            </w:pPr>
            <w:r w:rsidRPr="000247A8">
              <w:rPr>
                <w:sz w:val="20"/>
                <w:szCs w:val="20"/>
              </w:rPr>
              <w:t>PRCHPM CS TRANSMIT</w:t>
            </w:r>
          </w:p>
        </w:tc>
        <w:tc>
          <w:tcPr>
            <w:tcW w:w="791" w:type="dxa"/>
            <w:tcBorders>
              <w:top w:val="single" w:sz="4" w:space="0" w:color="auto"/>
              <w:bottom w:val="nil"/>
            </w:tcBorders>
          </w:tcPr>
          <w:p w14:paraId="69B2F2E0" w14:textId="77777777" w:rsidR="007A4BB2" w:rsidRPr="000247A8" w:rsidRDefault="007A4BB2">
            <w:pPr>
              <w:pStyle w:val="TableText"/>
              <w:rPr>
                <w:sz w:val="20"/>
                <w:szCs w:val="20"/>
              </w:rPr>
            </w:pPr>
          </w:p>
        </w:tc>
        <w:tc>
          <w:tcPr>
            <w:tcW w:w="2824" w:type="dxa"/>
            <w:tcBorders>
              <w:top w:val="single" w:sz="4" w:space="0" w:color="auto"/>
              <w:bottom w:val="nil"/>
            </w:tcBorders>
          </w:tcPr>
          <w:p w14:paraId="111C7D74" w14:textId="77777777" w:rsidR="007A4BB2" w:rsidRPr="000247A8" w:rsidRDefault="007A4BB2">
            <w:pPr>
              <w:pStyle w:val="TableText"/>
              <w:rPr>
                <w:sz w:val="20"/>
                <w:szCs w:val="20"/>
              </w:rPr>
            </w:pPr>
            <w:r w:rsidRPr="000247A8">
              <w:rPr>
                <w:sz w:val="20"/>
                <w:szCs w:val="20"/>
              </w:rPr>
              <w:t xml:space="preserve">Allows holder to transmit </w:t>
            </w:r>
            <w:r w:rsidRPr="000247A8">
              <w:rPr>
                <w:rFonts w:ascii="Courier New" w:hAnsi="Courier New"/>
                <w:sz w:val="20"/>
                <w:szCs w:val="20"/>
              </w:rPr>
              <w:t>LOG</w:t>
            </w:r>
            <w:r w:rsidRPr="000247A8">
              <w:rPr>
                <w:sz w:val="20"/>
                <w:szCs w:val="20"/>
              </w:rPr>
              <w:t xml:space="preserve">, </w:t>
            </w:r>
            <w:r w:rsidRPr="000247A8">
              <w:rPr>
                <w:rFonts w:ascii="Courier New" w:hAnsi="Courier New"/>
                <w:sz w:val="20"/>
                <w:szCs w:val="20"/>
              </w:rPr>
              <w:t>GSA</w:t>
            </w:r>
            <w:r w:rsidRPr="000247A8">
              <w:rPr>
                <w:sz w:val="20"/>
                <w:szCs w:val="20"/>
              </w:rPr>
              <w:t xml:space="preserve"> or </w:t>
            </w:r>
            <w:r w:rsidRPr="000247A8">
              <w:rPr>
                <w:rFonts w:ascii="Courier New" w:hAnsi="Courier New"/>
                <w:sz w:val="20"/>
                <w:szCs w:val="20"/>
              </w:rPr>
              <w:t>DLA</w:t>
            </w:r>
            <w:r w:rsidRPr="000247A8">
              <w:rPr>
                <w:sz w:val="20"/>
                <w:szCs w:val="20"/>
              </w:rPr>
              <w:t xml:space="preserve"> code sheets to Austin or DLA.</w:t>
            </w:r>
          </w:p>
        </w:tc>
        <w:tc>
          <w:tcPr>
            <w:tcW w:w="2924" w:type="dxa"/>
            <w:tcBorders>
              <w:top w:val="single" w:sz="4" w:space="0" w:color="auto"/>
              <w:bottom w:val="nil"/>
            </w:tcBorders>
          </w:tcPr>
          <w:p w14:paraId="0D058B35" w14:textId="77777777" w:rsidR="007A4BB2" w:rsidRPr="000247A8" w:rsidRDefault="007A4BB2">
            <w:pPr>
              <w:pStyle w:val="TableText"/>
              <w:rPr>
                <w:sz w:val="20"/>
                <w:szCs w:val="20"/>
              </w:rPr>
            </w:pPr>
            <w:r w:rsidRPr="000247A8">
              <w:rPr>
                <w:sz w:val="20"/>
                <w:szCs w:val="20"/>
              </w:rPr>
              <w:t>Add Code Sheet to Printed Batch (LOG/GSA/DLA)</w:t>
            </w:r>
          </w:p>
        </w:tc>
        <w:tc>
          <w:tcPr>
            <w:tcW w:w="1651" w:type="dxa"/>
            <w:tcBorders>
              <w:top w:val="single" w:sz="4" w:space="0" w:color="auto"/>
              <w:bottom w:val="nil"/>
            </w:tcBorders>
          </w:tcPr>
          <w:p w14:paraId="28BA2F58" w14:textId="77777777" w:rsidR="007A4BB2" w:rsidRPr="000247A8" w:rsidRDefault="007A4BB2">
            <w:pPr>
              <w:pStyle w:val="TableText"/>
              <w:rPr>
                <w:sz w:val="20"/>
                <w:szCs w:val="20"/>
              </w:rPr>
            </w:pPr>
            <w:r w:rsidRPr="000247A8">
              <w:rPr>
                <w:sz w:val="20"/>
                <w:szCs w:val="20"/>
              </w:rPr>
              <w:t>PRCHPM CS ADD TO BATCH</w:t>
            </w:r>
          </w:p>
        </w:tc>
      </w:tr>
      <w:tr w:rsidR="007A4BB2" w:rsidRPr="000247A8" w14:paraId="653983D3" w14:textId="77777777">
        <w:trPr>
          <w:gridAfter w:val="1"/>
          <w:wAfter w:w="83" w:type="dxa"/>
        </w:trPr>
        <w:tc>
          <w:tcPr>
            <w:tcW w:w="1728" w:type="dxa"/>
            <w:tcBorders>
              <w:top w:val="nil"/>
              <w:bottom w:val="nil"/>
            </w:tcBorders>
          </w:tcPr>
          <w:p w14:paraId="5082C6C0" w14:textId="77777777" w:rsidR="007A4BB2" w:rsidRPr="000247A8" w:rsidRDefault="007A4BB2">
            <w:pPr>
              <w:pStyle w:val="TableText"/>
              <w:rPr>
                <w:sz w:val="20"/>
                <w:szCs w:val="20"/>
              </w:rPr>
            </w:pPr>
          </w:p>
        </w:tc>
        <w:tc>
          <w:tcPr>
            <w:tcW w:w="791" w:type="dxa"/>
            <w:tcBorders>
              <w:top w:val="nil"/>
              <w:bottom w:val="nil"/>
            </w:tcBorders>
          </w:tcPr>
          <w:p w14:paraId="440F95AE" w14:textId="77777777" w:rsidR="007A4BB2" w:rsidRPr="000247A8" w:rsidRDefault="007A4BB2">
            <w:pPr>
              <w:pStyle w:val="TableText"/>
              <w:rPr>
                <w:sz w:val="20"/>
                <w:szCs w:val="20"/>
              </w:rPr>
            </w:pPr>
          </w:p>
        </w:tc>
        <w:tc>
          <w:tcPr>
            <w:tcW w:w="2824" w:type="dxa"/>
            <w:tcBorders>
              <w:top w:val="nil"/>
              <w:bottom w:val="nil"/>
            </w:tcBorders>
          </w:tcPr>
          <w:p w14:paraId="24EE1D90" w14:textId="77777777" w:rsidR="007A4BB2" w:rsidRPr="000247A8" w:rsidRDefault="007A4BB2">
            <w:pPr>
              <w:pStyle w:val="TableText"/>
              <w:rPr>
                <w:sz w:val="20"/>
                <w:szCs w:val="20"/>
              </w:rPr>
            </w:pPr>
          </w:p>
        </w:tc>
        <w:tc>
          <w:tcPr>
            <w:tcW w:w="2924" w:type="dxa"/>
            <w:tcBorders>
              <w:top w:val="nil"/>
              <w:bottom w:val="nil"/>
            </w:tcBorders>
          </w:tcPr>
          <w:p w14:paraId="5DF0DF9F" w14:textId="77777777" w:rsidR="007A4BB2" w:rsidRPr="000247A8" w:rsidRDefault="007A4BB2">
            <w:pPr>
              <w:pStyle w:val="TableText"/>
              <w:rPr>
                <w:sz w:val="20"/>
                <w:szCs w:val="20"/>
              </w:rPr>
            </w:pPr>
            <w:r w:rsidRPr="000247A8">
              <w:rPr>
                <w:sz w:val="20"/>
                <w:szCs w:val="20"/>
              </w:rPr>
              <w:t>Delete Code Sheet from Printed Batch (LOG/GSA/DLA)</w:t>
            </w:r>
          </w:p>
        </w:tc>
        <w:tc>
          <w:tcPr>
            <w:tcW w:w="1651" w:type="dxa"/>
            <w:tcBorders>
              <w:top w:val="nil"/>
              <w:bottom w:val="nil"/>
            </w:tcBorders>
          </w:tcPr>
          <w:p w14:paraId="7CBFCD72" w14:textId="77777777" w:rsidR="007A4BB2" w:rsidRPr="000247A8" w:rsidRDefault="007A4BB2">
            <w:pPr>
              <w:pStyle w:val="TableText"/>
              <w:rPr>
                <w:sz w:val="20"/>
                <w:szCs w:val="20"/>
              </w:rPr>
            </w:pPr>
            <w:r w:rsidRPr="000247A8">
              <w:rPr>
                <w:sz w:val="20"/>
                <w:szCs w:val="20"/>
              </w:rPr>
              <w:t>PRCHPM CS DELETE FROM BATCH</w:t>
            </w:r>
          </w:p>
        </w:tc>
      </w:tr>
      <w:tr w:rsidR="007A4BB2" w:rsidRPr="000247A8" w14:paraId="5F228257" w14:textId="77777777">
        <w:trPr>
          <w:gridAfter w:val="1"/>
          <w:wAfter w:w="83" w:type="dxa"/>
        </w:trPr>
        <w:tc>
          <w:tcPr>
            <w:tcW w:w="1728" w:type="dxa"/>
            <w:tcBorders>
              <w:top w:val="nil"/>
              <w:bottom w:val="nil"/>
            </w:tcBorders>
          </w:tcPr>
          <w:p w14:paraId="6A8327C4" w14:textId="77777777" w:rsidR="007A4BB2" w:rsidRPr="000247A8" w:rsidRDefault="007A4BB2">
            <w:pPr>
              <w:pStyle w:val="TableText"/>
              <w:rPr>
                <w:sz w:val="20"/>
                <w:szCs w:val="20"/>
              </w:rPr>
            </w:pPr>
          </w:p>
        </w:tc>
        <w:tc>
          <w:tcPr>
            <w:tcW w:w="791" w:type="dxa"/>
            <w:tcBorders>
              <w:top w:val="nil"/>
              <w:bottom w:val="nil"/>
            </w:tcBorders>
          </w:tcPr>
          <w:p w14:paraId="44997C8B" w14:textId="77777777" w:rsidR="007A4BB2" w:rsidRPr="000247A8" w:rsidRDefault="007A4BB2">
            <w:pPr>
              <w:pStyle w:val="TableText"/>
              <w:rPr>
                <w:sz w:val="20"/>
                <w:szCs w:val="20"/>
              </w:rPr>
            </w:pPr>
          </w:p>
        </w:tc>
        <w:tc>
          <w:tcPr>
            <w:tcW w:w="2824" w:type="dxa"/>
            <w:tcBorders>
              <w:top w:val="nil"/>
              <w:bottom w:val="nil"/>
            </w:tcBorders>
          </w:tcPr>
          <w:p w14:paraId="4F4BC161" w14:textId="77777777" w:rsidR="007A4BB2" w:rsidRPr="000247A8" w:rsidRDefault="007A4BB2">
            <w:pPr>
              <w:pStyle w:val="TableText"/>
              <w:rPr>
                <w:sz w:val="20"/>
                <w:szCs w:val="20"/>
              </w:rPr>
            </w:pPr>
          </w:p>
        </w:tc>
        <w:tc>
          <w:tcPr>
            <w:tcW w:w="2924" w:type="dxa"/>
            <w:tcBorders>
              <w:top w:val="nil"/>
              <w:bottom w:val="nil"/>
            </w:tcBorders>
          </w:tcPr>
          <w:p w14:paraId="28467AC2" w14:textId="77777777" w:rsidR="007A4BB2" w:rsidRPr="000247A8" w:rsidRDefault="007A4BB2">
            <w:pPr>
              <w:pStyle w:val="TableText"/>
              <w:rPr>
                <w:sz w:val="20"/>
                <w:szCs w:val="20"/>
              </w:rPr>
            </w:pPr>
            <w:r w:rsidRPr="000247A8">
              <w:rPr>
                <w:sz w:val="20"/>
                <w:szCs w:val="20"/>
              </w:rPr>
              <w:t>Re-transmit Batch to Austin (LOG/GSA/DLA)</w:t>
            </w:r>
          </w:p>
        </w:tc>
        <w:tc>
          <w:tcPr>
            <w:tcW w:w="1651" w:type="dxa"/>
            <w:tcBorders>
              <w:top w:val="nil"/>
              <w:bottom w:val="nil"/>
            </w:tcBorders>
          </w:tcPr>
          <w:p w14:paraId="32E03A1F" w14:textId="77777777" w:rsidR="007A4BB2" w:rsidRPr="000247A8" w:rsidRDefault="007A4BB2">
            <w:pPr>
              <w:pStyle w:val="TableText"/>
              <w:rPr>
                <w:sz w:val="20"/>
                <w:szCs w:val="20"/>
              </w:rPr>
            </w:pPr>
            <w:r w:rsidRPr="000247A8">
              <w:rPr>
                <w:sz w:val="20"/>
                <w:szCs w:val="20"/>
              </w:rPr>
              <w:t>PRCHPM CS RE-TRANSMIT BATCH</w:t>
            </w:r>
          </w:p>
        </w:tc>
      </w:tr>
      <w:tr w:rsidR="007A4BB2" w:rsidRPr="000247A8" w14:paraId="5DEBBF1E" w14:textId="77777777">
        <w:trPr>
          <w:gridAfter w:val="1"/>
          <w:wAfter w:w="83" w:type="dxa"/>
        </w:trPr>
        <w:tc>
          <w:tcPr>
            <w:tcW w:w="1728" w:type="dxa"/>
            <w:tcBorders>
              <w:top w:val="nil"/>
              <w:bottom w:val="single" w:sz="4" w:space="0" w:color="auto"/>
            </w:tcBorders>
          </w:tcPr>
          <w:p w14:paraId="49EF1D98" w14:textId="77777777" w:rsidR="007A4BB2" w:rsidRPr="000247A8" w:rsidRDefault="007A4BB2">
            <w:pPr>
              <w:pStyle w:val="TableText"/>
              <w:rPr>
                <w:sz w:val="20"/>
                <w:szCs w:val="20"/>
              </w:rPr>
            </w:pPr>
          </w:p>
        </w:tc>
        <w:tc>
          <w:tcPr>
            <w:tcW w:w="791" w:type="dxa"/>
            <w:tcBorders>
              <w:top w:val="nil"/>
              <w:bottom w:val="single" w:sz="4" w:space="0" w:color="auto"/>
            </w:tcBorders>
          </w:tcPr>
          <w:p w14:paraId="754F2FD3" w14:textId="77777777" w:rsidR="007A4BB2" w:rsidRPr="000247A8" w:rsidRDefault="007A4BB2">
            <w:pPr>
              <w:pStyle w:val="TableText"/>
              <w:rPr>
                <w:sz w:val="20"/>
                <w:szCs w:val="20"/>
              </w:rPr>
            </w:pPr>
          </w:p>
        </w:tc>
        <w:tc>
          <w:tcPr>
            <w:tcW w:w="2824" w:type="dxa"/>
            <w:tcBorders>
              <w:top w:val="nil"/>
              <w:bottom w:val="single" w:sz="4" w:space="0" w:color="auto"/>
            </w:tcBorders>
          </w:tcPr>
          <w:p w14:paraId="79EAA929" w14:textId="77777777" w:rsidR="007A4BB2" w:rsidRPr="000247A8" w:rsidRDefault="007A4BB2">
            <w:pPr>
              <w:pStyle w:val="TableText"/>
              <w:rPr>
                <w:sz w:val="20"/>
                <w:szCs w:val="20"/>
              </w:rPr>
            </w:pPr>
          </w:p>
        </w:tc>
        <w:tc>
          <w:tcPr>
            <w:tcW w:w="2924" w:type="dxa"/>
            <w:tcBorders>
              <w:top w:val="nil"/>
              <w:bottom w:val="single" w:sz="4" w:space="0" w:color="auto"/>
            </w:tcBorders>
          </w:tcPr>
          <w:p w14:paraId="3A687F4F" w14:textId="77777777" w:rsidR="007A4BB2" w:rsidRPr="000247A8" w:rsidRDefault="007A4BB2">
            <w:pPr>
              <w:pStyle w:val="TableText"/>
              <w:rPr>
                <w:sz w:val="20"/>
                <w:szCs w:val="20"/>
              </w:rPr>
            </w:pPr>
            <w:r w:rsidRPr="000247A8">
              <w:rPr>
                <w:sz w:val="20"/>
                <w:szCs w:val="20"/>
              </w:rPr>
              <w:t>Transmit Code Sheets to Austin (LOG/GSA/DLA)</w:t>
            </w:r>
          </w:p>
        </w:tc>
        <w:tc>
          <w:tcPr>
            <w:tcW w:w="1651" w:type="dxa"/>
            <w:tcBorders>
              <w:top w:val="nil"/>
              <w:bottom w:val="single" w:sz="4" w:space="0" w:color="auto"/>
            </w:tcBorders>
          </w:tcPr>
          <w:p w14:paraId="55E8C573" w14:textId="77777777" w:rsidR="007A4BB2" w:rsidRPr="000247A8" w:rsidRDefault="007A4BB2">
            <w:pPr>
              <w:pStyle w:val="TableText"/>
              <w:rPr>
                <w:sz w:val="20"/>
                <w:szCs w:val="20"/>
              </w:rPr>
            </w:pPr>
            <w:r w:rsidRPr="000247A8">
              <w:rPr>
                <w:sz w:val="20"/>
                <w:szCs w:val="20"/>
              </w:rPr>
              <w:t>PRCHPM CS TRANSMIT</w:t>
            </w:r>
          </w:p>
        </w:tc>
      </w:tr>
      <w:tr w:rsidR="007A4BB2" w:rsidRPr="000247A8" w14:paraId="7ECE202E" w14:textId="77777777">
        <w:trPr>
          <w:gridAfter w:val="1"/>
          <w:wAfter w:w="83" w:type="dxa"/>
        </w:trPr>
        <w:tc>
          <w:tcPr>
            <w:tcW w:w="1728" w:type="dxa"/>
            <w:tcBorders>
              <w:top w:val="single" w:sz="4" w:space="0" w:color="auto"/>
              <w:bottom w:val="single" w:sz="4" w:space="0" w:color="auto"/>
            </w:tcBorders>
          </w:tcPr>
          <w:p w14:paraId="380FC2C8" w14:textId="77777777" w:rsidR="007A4BB2" w:rsidRPr="000247A8" w:rsidRDefault="007A4BB2">
            <w:pPr>
              <w:pStyle w:val="TableText"/>
              <w:rPr>
                <w:sz w:val="20"/>
                <w:szCs w:val="20"/>
              </w:rPr>
            </w:pPr>
            <w:r w:rsidRPr="000247A8">
              <w:rPr>
                <w:sz w:val="20"/>
                <w:szCs w:val="20"/>
              </w:rPr>
              <w:t>PRCHRECDEL</w:t>
            </w:r>
          </w:p>
        </w:tc>
        <w:tc>
          <w:tcPr>
            <w:tcW w:w="791" w:type="dxa"/>
            <w:tcBorders>
              <w:top w:val="single" w:sz="4" w:space="0" w:color="auto"/>
              <w:bottom w:val="single" w:sz="4" w:space="0" w:color="auto"/>
            </w:tcBorders>
          </w:tcPr>
          <w:p w14:paraId="4FB0472D"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38A75EFE" w14:textId="77777777" w:rsidR="007A4BB2" w:rsidRPr="000247A8" w:rsidRDefault="007A4BB2">
            <w:pPr>
              <w:pStyle w:val="TableText"/>
              <w:rPr>
                <w:sz w:val="20"/>
                <w:szCs w:val="20"/>
              </w:rPr>
            </w:pPr>
            <w:r w:rsidRPr="000247A8">
              <w:rPr>
                <w:sz w:val="20"/>
                <w:szCs w:val="20"/>
              </w:rPr>
              <w:t>Allows holder to delete a Receiving Report for a purchase order</w:t>
            </w:r>
          </w:p>
        </w:tc>
        <w:tc>
          <w:tcPr>
            <w:tcW w:w="2924" w:type="dxa"/>
            <w:tcBorders>
              <w:top w:val="single" w:sz="4" w:space="0" w:color="auto"/>
              <w:bottom w:val="single" w:sz="4" w:space="0" w:color="auto"/>
            </w:tcBorders>
          </w:tcPr>
          <w:p w14:paraId="07F4015B" w14:textId="77777777" w:rsidR="007A4BB2" w:rsidRPr="000247A8" w:rsidRDefault="007A4BB2">
            <w:pPr>
              <w:pStyle w:val="TableText"/>
              <w:rPr>
                <w:sz w:val="20"/>
                <w:szCs w:val="20"/>
              </w:rPr>
            </w:pPr>
            <w:r w:rsidRPr="000247A8">
              <w:rPr>
                <w:sz w:val="20"/>
                <w:szCs w:val="20"/>
              </w:rPr>
              <w:t>Delete a Receiving Report</w:t>
            </w:r>
          </w:p>
        </w:tc>
        <w:tc>
          <w:tcPr>
            <w:tcW w:w="1651" w:type="dxa"/>
            <w:tcBorders>
              <w:top w:val="single" w:sz="4" w:space="0" w:color="auto"/>
              <w:bottom w:val="single" w:sz="4" w:space="0" w:color="auto"/>
            </w:tcBorders>
          </w:tcPr>
          <w:p w14:paraId="36E4B3AF" w14:textId="77777777" w:rsidR="007A4BB2" w:rsidRPr="000247A8" w:rsidRDefault="007A4BB2">
            <w:pPr>
              <w:pStyle w:val="TableText"/>
              <w:rPr>
                <w:sz w:val="20"/>
                <w:szCs w:val="20"/>
              </w:rPr>
            </w:pPr>
            <w:r w:rsidRPr="000247A8">
              <w:rPr>
                <w:sz w:val="20"/>
                <w:szCs w:val="20"/>
              </w:rPr>
              <w:t>PRCHPM PO DEL REC</w:t>
            </w:r>
          </w:p>
        </w:tc>
      </w:tr>
      <w:tr w:rsidR="007A4BB2" w:rsidRPr="000247A8" w14:paraId="42139C0C" w14:textId="77777777">
        <w:trPr>
          <w:gridAfter w:val="1"/>
          <w:wAfter w:w="83" w:type="dxa"/>
        </w:trPr>
        <w:tc>
          <w:tcPr>
            <w:tcW w:w="1728" w:type="dxa"/>
            <w:tcBorders>
              <w:top w:val="single" w:sz="4" w:space="0" w:color="auto"/>
              <w:bottom w:val="single" w:sz="4" w:space="0" w:color="auto"/>
            </w:tcBorders>
          </w:tcPr>
          <w:p w14:paraId="44B57C39" w14:textId="77777777" w:rsidR="007A4BB2" w:rsidRPr="000247A8" w:rsidRDefault="007A4BB2">
            <w:pPr>
              <w:pStyle w:val="TableText"/>
              <w:rPr>
                <w:sz w:val="20"/>
                <w:szCs w:val="20"/>
              </w:rPr>
            </w:pPr>
            <w:r w:rsidRPr="000247A8">
              <w:rPr>
                <w:sz w:val="20"/>
                <w:szCs w:val="20"/>
              </w:rPr>
              <w:t>PRCHRPT</w:t>
            </w:r>
          </w:p>
        </w:tc>
        <w:tc>
          <w:tcPr>
            <w:tcW w:w="791" w:type="dxa"/>
            <w:tcBorders>
              <w:top w:val="single" w:sz="4" w:space="0" w:color="auto"/>
              <w:bottom w:val="single" w:sz="4" w:space="0" w:color="auto"/>
            </w:tcBorders>
          </w:tcPr>
          <w:p w14:paraId="016B65C3"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102B8F28" w14:textId="77777777" w:rsidR="007A4BB2" w:rsidRPr="000247A8" w:rsidRDefault="007A4BB2">
            <w:pPr>
              <w:pStyle w:val="TableText"/>
              <w:rPr>
                <w:rFonts w:ascii="Courier New" w:hAnsi="Courier New"/>
                <w:sz w:val="20"/>
                <w:szCs w:val="20"/>
              </w:rPr>
            </w:pPr>
            <w:r w:rsidRPr="000247A8">
              <w:rPr>
                <w:sz w:val="20"/>
                <w:szCs w:val="20"/>
              </w:rPr>
              <w:t>Allows holder to use the reprint menu of the management report menu.</w:t>
            </w:r>
          </w:p>
        </w:tc>
        <w:tc>
          <w:tcPr>
            <w:tcW w:w="2924" w:type="dxa"/>
            <w:tcBorders>
              <w:top w:val="single" w:sz="4" w:space="0" w:color="auto"/>
              <w:bottom w:val="single" w:sz="4" w:space="0" w:color="auto"/>
            </w:tcBorders>
          </w:tcPr>
          <w:p w14:paraId="721FB68A" w14:textId="77777777" w:rsidR="007A4BB2" w:rsidRPr="000247A8" w:rsidRDefault="007A4BB2">
            <w:pPr>
              <w:pStyle w:val="TableText"/>
              <w:rPr>
                <w:rFonts w:ascii="Courier New" w:hAnsi="Courier New"/>
                <w:sz w:val="20"/>
                <w:szCs w:val="20"/>
              </w:rPr>
            </w:pPr>
            <w:r w:rsidRPr="000247A8">
              <w:rPr>
                <w:sz w:val="20"/>
                <w:szCs w:val="20"/>
              </w:rPr>
              <w:t>Reprint Menu</w:t>
            </w:r>
          </w:p>
        </w:tc>
        <w:tc>
          <w:tcPr>
            <w:tcW w:w="1651" w:type="dxa"/>
            <w:tcBorders>
              <w:top w:val="single" w:sz="4" w:space="0" w:color="auto"/>
              <w:bottom w:val="single" w:sz="4" w:space="0" w:color="auto"/>
            </w:tcBorders>
          </w:tcPr>
          <w:p w14:paraId="45AABCA3" w14:textId="77777777" w:rsidR="007A4BB2" w:rsidRPr="000247A8" w:rsidRDefault="007A4BB2">
            <w:pPr>
              <w:pStyle w:val="TableText"/>
              <w:rPr>
                <w:sz w:val="20"/>
                <w:szCs w:val="20"/>
              </w:rPr>
            </w:pPr>
            <w:r w:rsidRPr="000247A8">
              <w:rPr>
                <w:sz w:val="20"/>
                <w:szCs w:val="20"/>
              </w:rPr>
              <w:t>PRCHOUT REPRINT</w:t>
            </w:r>
          </w:p>
        </w:tc>
      </w:tr>
      <w:tr w:rsidR="00110266" w:rsidRPr="000247A8" w14:paraId="4737D726" w14:textId="77777777">
        <w:trPr>
          <w:gridAfter w:val="1"/>
          <w:wAfter w:w="83" w:type="dxa"/>
        </w:trPr>
        <w:tc>
          <w:tcPr>
            <w:tcW w:w="1728" w:type="dxa"/>
            <w:tcBorders>
              <w:top w:val="single" w:sz="4" w:space="0" w:color="auto"/>
              <w:bottom w:val="single" w:sz="4" w:space="0" w:color="auto"/>
            </w:tcBorders>
          </w:tcPr>
          <w:p w14:paraId="0556423E" w14:textId="77777777" w:rsidR="00110266" w:rsidRPr="000247A8" w:rsidRDefault="00110266">
            <w:pPr>
              <w:pStyle w:val="TableText"/>
              <w:rPr>
                <w:sz w:val="20"/>
                <w:szCs w:val="20"/>
              </w:rPr>
            </w:pPr>
            <w:r>
              <w:rPr>
                <w:sz w:val="20"/>
                <w:szCs w:val="20"/>
              </w:rPr>
              <w:t>PRCHVEN</w:t>
            </w:r>
          </w:p>
        </w:tc>
        <w:tc>
          <w:tcPr>
            <w:tcW w:w="791" w:type="dxa"/>
            <w:tcBorders>
              <w:top w:val="single" w:sz="4" w:space="0" w:color="auto"/>
              <w:bottom w:val="single" w:sz="4" w:space="0" w:color="auto"/>
            </w:tcBorders>
          </w:tcPr>
          <w:p w14:paraId="5937FBBF" w14:textId="77777777" w:rsidR="00110266" w:rsidRPr="000247A8" w:rsidRDefault="00110266">
            <w:pPr>
              <w:pStyle w:val="TableText"/>
              <w:rPr>
                <w:sz w:val="20"/>
                <w:szCs w:val="20"/>
              </w:rPr>
            </w:pPr>
          </w:p>
        </w:tc>
        <w:tc>
          <w:tcPr>
            <w:tcW w:w="2824" w:type="dxa"/>
            <w:tcBorders>
              <w:top w:val="single" w:sz="4" w:space="0" w:color="auto"/>
              <w:bottom w:val="single" w:sz="4" w:space="0" w:color="auto"/>
            </w:tcBorders>
          </w:tcPr>
          <w:p w14:paraId="53C1A334" w14:textId="77777777" w:rsidR="00110266" w:rsidRPr="000247A8" w:rsidRDefault="00110266">
            <w:pPr>
              <w:pStyle w:val="TableText"/>
              <w:rPr>
                <w:sz w:val="20"/>
                <w:szCs w:val="20"/>
              </w:rPr>
            </w:pPr>
            <w:r>
              <w:rPr>
                <w:sz w:val="20"/>
                <w:szCs w:val="20"/>
              </w:rPr>
              <w:t>This security key provides permission to create or edit in IFCAP’s Vendor file (#440) entries which have internal entry numbers of 950000 or higher.</w:t>
            </w:r>
          </w:p>
        </w:tc>
        <w:tc>
          <w:tcPr>
            <w:tcW w:w="2924" w:type="dxa"/>
            <w:tcBorders>
              <w:top w:val="single" w:sz="4" w:space="0" w:color="auto"/>
              <w:bottom w:val="single" w:sz="4" w:space="0" w:color="auto"/>
            </w:tcBorders>
          </w:tcPr>
          <w:p w14:paraId="469EF368" w14:textId="77777777" w:rsidR="00110266" w:rsidRPr="000247A8" w:rsidRDefault="00110266">
            <w:pPr>
              <w:pStyle w:val="TableText"/>
              <w:rPr>
                <w:sz w:val="20"/>
                <w:szCs w:val="20"/>
              </w:rPr>
            </w:pPr>
            <w:r>
              <w:rPr>
                <w:sz w:val="20"/>
                <w:szCs w:val="20"/>
              </w:rPr>
              <w:t>Key affects access in various options, but does not lock any option.</w:t>
            </w:r>
          </w:p>
        </w:tc>
        <w:tc>
          <w:tcPr>
            <w:tcW w:w="1651" w:type="dxa"/>
            <w:tcBorders>
              <w:top w:val="single" w:sz="4" w:space="0" w:color="auto"/>
              <w:bottom w:val="single" w:sz="4" w:space="0" w:color="auto"/>
            </w:tcBorders>
          </w:tcPr>
          <w:p w14:paraId="5AECBDBD" w14:textId="77777777" w:rsidR="00110266" w:rsidRPr="000247A8" w:rsidRDefault="00110266">
            <w:pPr>
              <w:pStyle w:val="TableText"/>
              <w:rPr>
                <w:sz w:val="20"/>
                <w:szCs w:val="20"/>
              </w:rPr>
            </w:pPr>
          </w:p>
        </w:tc>
      </w:tr>
      <w:tr w:rsidR="00FA2BA8" w:rsidRPr="000247A8" w14:paraId="7D076524" w14:textId="77777777">
        <w:trPr>
          <w:gridAfter w:val="1"/>
          <w:wAfter w:w="83" w:type="dxa"/>
        </w:trPr>
        <w:tc>
          <w:tcPr>
            <w:tcW w:w="1728" w:type="dxa"/>
            <w:tcBorders>
              <w:top w:val="single" w:sz="4" w:space="0" w:color="auto"/>
              <w:bottom w:val="single" w:sz="4" w:space="0" w:color="auto"/>
            </w:tcBorders>
          </w:tcPr>
          <w:p w14:paraId="44459E54" w14:textId="77777777" w:rsidR="00FA2BA8" w:rsidRPr="000247A8" w:rsidRDefault="00FA2BA8">
            <w:pPr>
              <w:pStyle w:val="TableText"/>
              <w:rPr>
                <w:sz w:val="20"/>
                <w:szCs w:val="20"/>
              </w:rPr>
            </w:pPr>
            <w:r w:rsidRPr="000247A8">
              <w:rPr>
                <w:sz w:val="20"/>
                <w:szCs w:val="20"/>
              </w:rPr>
              <w:t>PRCPSSQOH</w:t>
            </w:r>
          </w:p>
        </w:tc>
        <w:tc>
          <w:tcPr>
            <w:tcW w:w="791" w:type="dxa"/>
            <w:tcBorders>
              <w:top w:val="single" w:sz="4" w:space="0" w:color="auto"/>
              <w:bottom w:val="single" w:sz="4" w:space="0" w:color="auto"/>
            </w:tcBorders>
          </w:tcPr>
          <w:p w14:paraId="3DD7C7F8" w14:textId="77777777" w:rsidR="00FA2BA8" w:rsidRPr="000247A8" w:rsidRDefault="00FA2BA8">
            <w:pPr>
              <w:pStyle w:val="TableText"/>
              <w:rPr>
                <w:sz w:val="20"/>
                <w:szCs w:val="20"/>
              </w:rPr>
            </w:pPr>
          </w:p>
        </w:tc>
        <w:tc>
          <w:tcPr>
            <w:tcW w:w="2824" w:type="dxa"/>
            <w:tcBorders>
              <w:top w:val="single" w:sz="4" w:space="0" w:color="auto"/>
              <w:bottom w:val="single" w:sz="4" w:space="0" w:color="auto"/>
            </w:tcBorders>
          </w:tcPr>
          <w:p w14:paraId="1A1F4B90" w14:textId="77777777" w:rsidR="00FA2BA8" w:rsidRPr="000247A8" w:rsidRDefault="00FA2BA8" w:rsidP="00FA2BA8">
            <w:pPr>
              <w:pStyle w:val="TableText"/>
              <w:rPr>
                <w:sz w:val="20"/>
                <w:szCs w:val="20"/>
              </w:rPr>
            </w:pPr>
            <w:r w:rsidRPr="000247A8">
              <w:rPr>
                <w:sz w:val="20"/>
                <w:szCs w:val="20"/>
              </w:rPr>
              <w:t xml:space="preserve">Allows an authorized secondary inventory point manager to request that the </w:t>
            </w:r>
            <w:r w:rsidR="003A1E54" w:rsidRPr="000247A8">
              <w:rPr>
                <w:sz w:val="20"/>
                <w:szCs w:val="20"/>
              </w:rPr>
              <w:t>on-hand</w:t>
            </w:r>
            <w:r w:rsidRPr="000247A8">
              <w:rPr>
                <w:sz w:val="20"/>
                <w:szCs w:val="20"/>
              </w:rPr>
              <w:t xml:space="preserve"> quantities in the inventory point be adjusted to the </w:t>
            </w:r>
            <w:r w:rsidR="003A1E54" w:rsidRPr="000247A8">
              <w:rPr>
                <w:sz w:val="20"/>
                <w:szCs w:val="20"/>
              </w:rPr>
              <w:t>on-hand</w:t>
            </w:r>
            <w:r w:rsidRPr="000247A8">
              <w:rPr>
                <w:sz w:val="20"/>
                <w:szCs w:val="20"/>
              </w:rPr>
              <w:t xml:space="preserve"> quantities in the associated supply station</w:t>
            </w:r>
          </w:p>
        </w:tc>
        <w:tc>
          <w:tcPr>
            <w:tcW w:w="2924" w:type="dxa"/>
            <w:tcBorders>
              <w:top w:val="single" w:sz="4" w:space="0" w:color="auto"/>
              <w:bottom w:val="single" w:sz="4" w:space="0" w:color="auto"/>
            </w:tcBorders>
          </w:tcPr>
          <w:p w14:paraId="3DA29E51" w14:textId="77777777" w:rsidR="00FA2BA8" w:rsidRPr="000247A8" w:rsidRDefault="0088663B" w:rsidP="0088663B">
            <w:pPr>
              <w:pStyle w:val="TableText"/>
              <w:rPr>
                <w:sz w:val="20"/>
                <w:szCs w:val="20"/>
              </w:rPr>
            </w:pPr>
            <w:r w:rsidRPr="000247A8">
              <w:rPr>
                <w:sz w:val="20"/>
                <w:szCs w:val="20"/>
              </w:rPr>
              <w:t>Adjust Quantity to Supply Station Values</w:t>
            </w:r>
            <w:r w:rsidR="00472E5F" w:rsidRPr="000247A8">
              <w:rPr>
                <w:sz w:val="20"/>
                <w:szCs w:val="20"/>
              </w:rPr>
              <w:t xml:space="preserve"> [PRCP REPLACE ON-HAND INVENTORY]</w:t>
            </w:r>
          </w:p>
        </w:tc>
        <w:tc>
          <w:tcPr>
            <w:tcW w:w="1651" w:type="dxa"/>
            <w:tcBorders>
              <w:top w:val="single" w:sz="4" w:space="0" w:color="auto"/>
              <w:bottom w:val="single" w:sz="4" w:space="0" w:color="auto"/>
            </w:tcBorders>
          </w:tcPr>
          <w:p w14:paraId="22A05C73" w14:textId="77777777" w:rsidR="00FA2BA8" w:rsidRPr="000247A8" w:rsidRDefault="00472E5F">
            <w:pPr>
              <w:pStyle w:val="TableText"/>
              <w:rPr>
                <w:sz w:val="20"/>
                <w:szCs w:val="20"/>
              </w:rPr>
            </w:pPr>
            <w:r w:rsidRPr="000247A8">
              <w:rPr>
                <w:sz w:val="20"/>
                <w:szCs w:val="20"/>
              </w:rPr>
              <w:t>PRCP2 MANAGER MENU</w:t>
            </w:r>
          </w:p>
        </w:tc>
      </w:tr>
      <w:tr w:rsidR="00807D56" w:rsidRPr="000247A8" w14:paraId="146C6498" w14:textId="77777777">
        <w:trPr>
          <w:gridAfter w:val="1"/>
          <w:wAfter w:w="83" w:type="dxa"/>
        </w:trPr>
        <w:tc>
          <w:tcPr>
            <w:tcW w:w="1728" w:type="dxa"/>
            <w:tcBorders>
              <w:top w:val="single" w:sz="4" w:space="0" w:color="auto"/>
              <w:bottom w:val="single" w:sz="4" w:space="0" w:color="auto"/>
            </w:tcBorders>
          </w:tcPr>
          <w:p w14:paraId="1FC00D37" w14:textId="77777777" w:rsidR="00807D56" w:rsidRPr="000247A8" w:rsidRDefault="00807D56">
            <w:pPr>
              <w:pStyle w:val="TableText"/>
              <w:rPr>
                <w:sz w:val="20"/>
                <w:szCs w:val="20"/>
              </w:rPr>
            </w:pPr>
            <w:r w:rsidRPr="000247A8">
              <w:rPr>
                <w:sz w:val="20"/>
                <w:szCs w:val="20"/>
              </w:rPr>
              <w:lastRenderedPageBreak/>
              <w:t>PRCPODI</w:t>
            </w:r>
          </w:p>
        </w:tc>
        <w:tc>
          <w:tcPr>
            <w:tcW w:w="791" w:type="dxa"/>
            <w:tcBorders>
              <w:top w:val="single" w:sz="4" w:space="0" w:color="auto"/>
              <w:bottom w:val="single" w:sz="4" w:space="0" w:color="auto"/>
            </w:tcBorders>
          </w:tcPr>
          <w:p w14:paraId="25C7C9A1" w14:textId="77777777" w:rsidR="00807D56" w:rsidRPr="000247A8" w:rsidRDefault="00807D56">
            <w:pPr>
              <w:pStyle w:val="TableText"/>
              <w:rPr>
                <w:sz w:val="20"/>
                <w:szCs w:val="20"/>
              </w:rPr>
            </w:pPr>
          </w:p>
        </w:tc>
        <w:tc>
          <w:tcPr>
            <w:tcW w:w="2824" w:type="dxa"/>
            <w:tcBorders>
              <w:top w:val="single" w:sz="4" w:space="0" w:color="auto"/>
              <w:bottom w:val="single" w:sz="4" w:space="0" w:color="auto"/>
            </w:tcBorders>
          </w:tcPr>
          <w:p w14:paraId="7C8EE65F" w14:textId="77777777" w:rsidR="00807D56" w:rsidRPr="000247A8" w:rsidRDefault="00807D56">
            <w:pPr>
              <w:pStyle w:val="TableText"/>
              <w:rPr>
                <w:sz w:val="20"/>
                <w:szCs w:val="20"/>
              </w:rPr>
            </w:pPr>
            <w:r w:rsidRPr="000247A8">
              <w:rPr>
                <w:sz w:val="20"/>
                <w:szCs w:val="20"/>
              </w:rPr>
              <w:t>Allow holder to change the On-Demand Item flag in Primary and/or Secondary inventory point items</w:t>
            </w:r>
          </w:p>
        </w:tc>
        <w:tc>
          <w:tcPr>
            <w:tcW w:w="2924" w:type="dxa"/>
            <w:tcBorders>
              <w:top w:val="single" w:sz="4" w:space="0" w:color="auto"/>
              <w:bottom w:val="single" w:sz="4" w:space="0" w:color="auto"/>
            </w:tcBorders>
          </w:tcPr>
          <w:p w14:paraId="1128D642" w14:textId="77777777" w:rsidR="00807D56" w:rsidRPr="000247A8" w:rsidRDefault="00807D56">
            <w:pPr>
              <w:pStyle w:val="TableText"/>
              <w:rPr>
                <w:sz w:val="20"/>
                <w:szCs w:val="20"/>
              </w:rPr>
            </w:pPr>
            <w:r w:rsidRPr="000247A8">
              <w:rPr>
                <w:sz w:val="20"/>
                <w:szCs w:val="20"/>
              </w:rPr>
              <w:t>On-Demand Users Enter/Edit</w:t>
            </w:r>
            <w:r w:rsidR="00472E5F" w:rsidRPr="000247A8">
              <w:rPr>
                <w:sz w:val="20"/>
                <w:szCs w:val="20"/>
              </w:rPr>
              <w:t xml:space="preserve"> [PRCP ON-DEMAND USERS]</w:t>
            </w:r>
          </w:p>
        </w:tc>
        <w:tc>
          <w:tcPr>
            <w:tcW w:w="1651" w:type="dxa"/>
            <w:tcBorders>
              <w:top w:val="single" w:sz="4" w:space="0" w:color="auto"/>
              <w:bottom w:val="single" w:sz="4" w:space="0" w:color="auto"/>
            </w:tcBorders>
          </w:tcPr>
          <w:p w14:paraId="66B04C4F" w14:textId="77777777" w:rsidR="00807D56" w:rsidRPr="000247A8" w:rsidRDefault="00472E5F">
            <w:pPr>
              <w:pStyle w:val="TableText"/>
              <w:rPr>
                <w:sz w:val="20"/>
                <w:szCs w:val="20"/>
              </w:rPr>
            </w:pPr>
            <w:r w:rsidRPr="000247A8">
              <w:rPr>
                <w:sz w:val="20"/>
                <w:szCs w:val="20"/>
              </w:rPr>
              <w:t>PRCHUSER COORDINATOR</w:t>
            </w:r>
          </w:p>
        </w:tc>
      </w:tr>
      <w:tr w:rsidR="007A4BB2" w:rsidRPr="000247A8" w14:paraId="394D9361" w14:textId="77777777">
        <w:trPr>
          <w:gridAfter w:val="1"/>
          <w:wAfter w:w="83" w:type="dxa"/>
        </w:trPr>
        <w:tc>
          <w:tcPr>
            <w:tcW w:w="1728" w:type="dxa"/>
            <w:tcBorders>
              <w:top w:val="single" w:sz="4" w:space="0" w:color="auto"/>
              <w:bottom w:val="single" w:sz="4" w:space="0" w:color="auto"/>
            </w:tcBorders>
          </w:tcPr>
          <w:p w14:paraId="1D5BD24B" w14:textId="77777777" w:rsidR="007A4BB2" w:rsidRPr="000247A8" w:rsidRDefault="007A4BB2">
            <w:pPr>
              <w:pStyle w:val="TableText"/>
              <w:rPr>
                <w:sz w:val="20"/>
                <w:szCs w:val="20"/>
              </w:rPr>
            </w:pPr>
            <w:r w:rsidRPr="000247A8">
              <w:rPr>
                <w:sz w:val="20"/>
                <w:szCs w:val="20"/>
              </w:rPr>
              <w:t>PRCP MGRKEY</w:t>
            </w:r>
          </w:p>
        </w:tc>
        <w:tc>
          <w:tcPr>
            <w:tcW w:w="791" w:type="dxa"/>
            <w:tcBorders>
              <w:top w:val="single" w:sz="4" w:space="0" w:color="auto"/>
              <w:bottom w:val="single" w:sz="4" w:space="0" w:color="auto"/>
            </w:tcBorders>
          </w:tcPr>
          <w:p w14:paraId="669F4E20"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08851B63" w14:textId="77777777" w:rsidR="007A4BB2" w:rsidRPr="000247A8" w:rsidRDefault="007A4BB2">
            <w:pPr>
              <w:pStyle w:val="TableText"/>
              <w:rPr>
                <w:rFonts w:ascii="Courier New" w:hAnsi="Courier New"/>
                <w:sz w:val="20"/>
                <w:szCs w:val="20"/>
              </w:rPr>
            </w:pPr>
            <w:r w:rsidRPr="000247A8">
              <w:rPr>
                <w:sz w:val="20"/>
                <w:szCs w:val="20"/>
              </w:rPr>
              <w:t>Unlocks the PRCP MANAGER MENU (Primary Inventory)</w:t>
            </w:r>
          </w:p>
        </w:tc>
        <w:tc>
          <w:tcPr>
            <w:tcW w:w="2924" w:type="dxa"/>
            <w:tcBorders>
              <w:top w:val="single" w:sz="4" w:space="0" w:color="auto"/>
              <w:bottom w:val="single" w:sz="4" w:space="0" w:color="auto"/>
            </w:tcBorders>
          </w:tcPr>
          <w:p w14:paraId="75785ECE" w14:textId="77777777" w:rsidR="007A4BB2" w:rsidRPr="000247A8" w:rsidRDefault="007A4BB2">
            <w:pPr>
              <w:pStyle w:val="TableText"/>
              <w:rPr>
                <w:rFonts w:ascii="Courier New" w:hAnsi="Courier New"/>
                <w:sz w:val="20"/>
                <w:szCs w:val="20"/>
              </w:rPr>
            </w:pPr>
            <w:r w:rsidRPr="000247A8">
              <w:rPr>
                <w:sz w:val="20"/>
                <w:szCs w:val="20"/>
              </w:rPr>
              <w:t>Primary Inventory</w:t>
            </w:r>
          </w:p>
        </w:tc>
        <w:tc>
          <w:tcPr>
            <w:tcW w:w="1651" w:type="dxa"/>
            <w:tcBorders>
              <w:top w:val="single" w:sz="4" w:space="0" w:color="auto"/>
              <w:bottom w:val="single" w:sz="4" w:space="0" w:color="auto"/>
            </w:tcBorders>
          </w:tcPr>
          <w:p w14:paraId="25DA0DBB" w14:textId="77777777" w:rsidR="007A4BB2" w:rsidRPr="000247A8" w:rsidRDefault="007A4BB2">
            <w:pPr>
              <w:pStyle w:val="TableText"/>
              <w:rPr>
                <w:sz w:val="20"/>
                <w:szCs w:val="20"/>
              </w:rPr>
            </w:pPr>
            <w:r w:rsidRPr="000247A8">
              <w:rPr>
                <w:sz w:val="20"/>
                <w:szCs w:val="20"/>
              </w:rPr>
              <w:t>PRCP MANAGER MENU</w:t>
            </w:r>
          </w:p>
        </w:tc>
      </w:tr>
      <w:tr w:rsidR="007A4BB2" w:rsidRPr="000247A8" w14:paraId="4B22828E" w14:textId="77777777">
        <w:trPr>
          <w:gridAfter w:val="1"/>
          <w:wAfter w:w="83" w:type="dxa"/>
        </w:trPr>
        <w:tc>
          <w:tcPr>
            <w:tcW w:w="1728" w:type="dxa"/>
            <w:tcBorders>
              <w:top w:val="single" w:sz="4" w:space="0" w:color="auto"/>
              <w:bottom w:val="single" w:sz="4" w:space="0" w:color="auto"/>
            </w:tcBorders>
          </w:tcPr>
          <w:p w14:paraId="701BBEE9" w14:textId="77777777" w:rsidR="007A4BB2" w:rsidRPr="000247A8" w:rsidRDefault="007A4BB2">
            <w:pPr>
              <w:pStyle w:val="TableText"/>
              <w:rPr>
                <w:sz w:val="20"/>
                <w:szCs w:val="20"/>
              </w:rPr>
            </w:pPr>
            <w:r w:rsidRPr="000247A8">
              <w:rPr>
                <w:sz w:val="20"/>
                <w:szCs w:val="20"/>
              </w:rPr>
              <w:t>PRCP2 MGRKEY</w:t>
            </w:r>
          </w:p>
        </w:tc>
        <w:tc>
          <w:tcPr>
            <w:tcW w:w="791" w:type="dxa"/>
            <w:tcBorders>
              <w:top w:val="single" w:sz="4" w:space="0" w:color="auto"/>
              <w:bottom w:val="single" w:sz="4" w:space="0" w:color="auto"/>
            </w:tcBorders>
          </w:tcPr>
          <w:p w14:paraId="7377E634"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59C758F1" w14:textId="77777777" w:rsidR="007A4BB2" w:rsidRPr="000247A8" w:rsidRDefault="007A4BB2">
            <w:pPr>
              <w:pStyle w:val="TableText"/>
              <w:rPr>
                <w:rFonts w:ascii="Courier New" w:hAnsi="Courier New"/>
                <w:sz w:val="20"/>
                <w:szCs w:val="20"/>
              </w:rPr>
            </w:pPr>
            <w:r w:rsidRPr="000247A8">
              <w:rPr>
                <w:sz w:val="20"/>
                <w:szCs w:val="20"/>
              </w:rPr>
              <w:t>Unlocks the PRCP2 MANAGER MENU (Secondary Inventory)</w:t>
            </w:r>
          </w:p>
        </w:tc>
        <w:tc>
          <w:tcPr>
            <w:tcW w:w="2924" w:type="dxa"/>
            <w:tcBorders>
              <w:top w:val="single" w:sz="4" w:space="0" w:color="auto"/>
              <w:bottom w:val="single" w:sz="4" w:space="0" w:color="auto"/>
            </w:tcBorders>
          </w:tcPr>
          <w:p w14:paraId="4FABFFB9" w14:textId="77777777" w:rsidR="007A4BB2" w:rsidRPr="000247A8" w:rsidRDefault="007A4BB2">
            <w:pPr>
              <w:pStyle w:val="TableText"/>
              <w:rPr>
                <w:rFonts w:ascii="Courier New" w:hAnsi="Courier New"/>
                <w:sz w:val="20"/>
                <w:szCs w:val="20"/>
              </w:rPr>
            </w:pPr>
            <w:r w:rsidRPr="000247A8">
              <w:rPr>
                <w:sz w:val="20"/>
                <w:szCs w:val="20"/>
              </w:rPr>
              <w:t>Secondary Inventory</w:t>
            </w:r>
          </w:p>
        </w:tc>
        <w:tc>
          <w:tcPr>
            <w:tcW w:w="1651" w:type="dxa"/>
            <w:tcBorders>
              <w:top w:val="single" w:sz="4" w:space="0" w:color="auto"/>
              <w:bottom w:val="single" w:sz="4" w:space="0" w:color="auto"/>
            </w:tcBorders>
          </w:tcPr>
          <w:p w14:paraId="147E44CF" w14:textId="77777777" w:rsidR="007A4BB2" w:rsidRPr="000247A8" w:rsidRDefault="007A4BB2">
            <w:pPr>
              <w:pStyle w:val="TableText"/>
              <w:rPr>
                <w:sz w:val="20"/>
                <w:szCs w:val="20"/>
              </w:rPr>
            </w:pPr>
            <w:r w:rsidRPr="000247A8">
              <w:rPr>
                <w:sz w:val="20"/>
                <w:szCs w:val="20"/>
              </w:rPr>
              <w:t>PRCP2 MANAGER MENU</w:t>
            </w:r>
          </w:p>
        </w:tc>
      </w:tr>
      <w:tr w:rsidR="005B33E7" w:rsidRPr="000247A8" w14:paraId="3008623E" w14:textId="77777777">
        <w:trPr>
          <w:gridAfter w:val="1"/>
          <w:wAfter w:w="83" w:type="dxa"/>
        </w:trPr>
        <w:tc>
          <w:tcPr>
            <w:tcW w:w="1728" w:type="dxa"/>
            <w:tcBorders>
              <w:top w:val="single" w:sz="4" w:space="0" w:color="auto"/>
              <w:bottom w:val="single" w:sz="4" w:space="0" w:color="auto"/>
            </w:tcBorders>
          </w:tcPr>
          <w:p w14:paraId="05F754C3" w14:textId="77777777" w:rsidR="005B33E7" w:rsidRPr="000247A8" w:rsidRDefault="005B33E7">
            <w:pPr>
              <w:pStyle w:val="TableText"/>
              <w:rPr>
                <w:sz w:val="20"/>
                <w:szCs w:val="20"/>
              </w:rPr>
            </w:pPr>
            <w:r w:rsidRPr="000247A8">
              <w:rPr>
                <w:sz w:val="20"/>
                <w:szCs w:val="20"/>
              </w:rPr>
              <w:t>PRCPAQOH</w:t>
            </w:r>
          </w:p>
        </w:tc>
        <w:tc>
          <w:tcPr>
            <w:tcW w:w="791" w:type="dxa"/>
            <w:tcBorders>
              <w:top w:val="single" w:sz="4" w:space="0" w:color="auto"/>
              <w:bottom w:val="single" w:sz="4" w:space="0" w:color="auto"/>
            </w:tcBorders>
          </w:tcPr>
          <w:p w14:paraId="7C7B61C7" w14:textId="77777777" w:rsidR="005B33E7" w:rsidRPr="000247A8" w:rsidRDefault="005B33E7">
            <w:pPr>
              <w:pStyle w:val="TableText"/>
              <w:rPr>
                <w:sz w:val="20"/>
                <w:szCs w:val="20"/>
              </w:rPr>
            </w:pPr>
          </w:p>
        </w:tc>
        <w:tc>
          <w:tcPr>
            <w:tcW w:w="2824" w:type="dxa"/>
            <w:tcBorders>
              <w:top w:val="single" w:sz="4" w:space="0" w:color="auto"/>
              <w:bottom w:val="single" w:sz="4" w:space="0" w:color="auto"/>
            </w:tcBorders>
          </w:tcPr>
          <w:p w14:paraId="2462FE30" w14:textId="77777777" w:rsidR="005B33E7" w:rsidRPr="000247A8" w:rsidRDefault="005B33E7">
            <w:pPr>
              <w:pStyle w:val="TableText"/>
              <w:rPr>
                <w:sz w:val="20"/>
                <w:szCs w:val="20"/>
              </w:rPr>
            </w:pPr>
            <w:r w:rsidRPr="000247A8">
              <w:rPr>
                <w:sz w:val="20"/>
                <w:szCs w:val="20"/>
              </w:rPr>
              <w:t>Restricts the “Let Staff Replace Inventory Quantities” option.  This option should only be given to the IFCAP Application Coordinator.</w:t>
            </w:r>
            <w:r w:rsidR="001224B4" w:rsidRPr="000247A8">
              <w:rPr>
                <w:sz w:val="20"/>
                <w:szCs w:val="20"/>
              </w:rPr>
              <w:t xml:space="preserve">  </w:t>
            </w:r>
            <w:r w:rsidR="001224B4" w:rsidRPr="000247A8">
              <w:rPr>
                <w:i/>
                <w:sz w:val="20"/>
                <w:szCs w:val="20"/>
              </w:rPr>
              <w:t>Note:</w:t>
            </w:r>
            <w:r w:rsidR="001224B4" w:rsidRPr="000247A8">
              <w:rPr>
                <w:sz w:val="20"/>
                <w:szCs w:val="20"/>
              </w:rPr>
              <w:t xml:space="preserve">  This key was apparently added by a patch prior to patch </w:t>
            </w:r>
            <w:r w:rsidR="001224B4" w:rsidRPr="000247A8">
              <w:rPr>
                <w:rFonts w:ascii="Courier New" w:hAnsi="Courier New" w:cs="Courier New"/>
                <w:sz w:val="20"/>
                <w:szCs w:val="20"/>
              </w:rPr>
              <w:t>PRC*5.1*83</w:t>
            </w:r>
            <w:r w:rsidR="001224B4" w:rsidRPr="000247A8">
              <w:rPr>
                <w:sz w:val="20"/>
                <w:szCs w:val="20"/>
              </w:rPr>
              <w:t>, but was never documented herein.</w:t>
            </w:r>
          </w:p>
        </w:tc>
        <w:tc>
          <w:tcPr>
            <w:tcW w:w="2924" w:type="dxa"/>
            <w:tcBorders>
              <w:top w:val="single" w:sz="4" w:space="0" w:color="auto"/>
              <w:bottom w:val="single" w:sz="4" w:space="0" w:color="auto"/>
            </w:tcBorders>
          </w:tcPr>
          <w:p w14:paraId="04BE4AB0" w14:textId="77777777" w:rsidR="005B33E7" w:rsidRPr="000247A8" w:rsidRDefault="005B33E7">
            <w:pPr>
              <w:pStyle w:val="TableText"/>
              <w:rPr>
                <w:sz w:val="20"/>
                <w:szCs w:val="20"/>
              </w:rPr>
            </w:pPr>
            <w:r w:rsidRPr="000247A8">
              <w:rPr>
                <w:sz w:val="20"/>
                <w:szCs w:val="20"/>
              </w:rPr>
              <w:t>Let Staff Replace Inventory Quantities</w:t>
            </w:r>
          </w:p>
        </w:tc>
        <w:tc>
          <w:tcPr>
            <w:tcW w:w="1651" w:type="dxa"/>
            <w:tcBorders>
              <w:top w:val="single" w:sz="4" w:space="0" w:color="auto"/>
              <w:bottom w:val="single" w:sz="4" w:space="0" w:color="auto"/>
            </w:tcBorders>
          </w:tcPr>
          <w:p w14:paraId="1343EDD9" w14:textId="77777777" w:rsidR="005B33E7" w:rsidRPr="000247A8" w:rsidRDefault="00472E5F">
            <w:pPr>
              <w:pStyle w:val="TableText"/>
              <w:rPr>
                <w:sz w:val="20"/>
                <w:szCs w:val="20"/>
              </w:rPr>
            </w:pPr>
            <w:r w:rsidRPr="000247A8">
              <w:rPr>
                <w:sz w:val="20"/>
                <w:szCs w:val="20"/>
              </w:rPr>
              <w:t>PRCHUSER COORDINATOR</w:t>
            </w:r>
          </w:p>
        </w:tc>
      </w:tr>
      <w:tr w:rsidR="007A4BB2" w:rsidRPr="000247A8" w14:paraId="790FCBDD" w14:textId="77777777">
        <w:trPr>
          <w:gridAfter w:val="1"/>
          <w:wAfter w:w="83" w:type="dxa"/>
        </w:trPr>
        <w:tc>
          <w:tcPr>
            <w:tcW w:w="1728" w:type="dxa"/>
            <w:tcBorders>
              <w:top w:val="single" w:sz="4" w:space="0" w:color="auto"/>
              <w:bottom w:val="single" w:sz="4" w:space="0" w:color="auto"/>
            </w:tcBorders>
          </w:tcPr>
          <w:p w14:paraId="4CADB825" w14:textId="77777777" w:rsidR="007A4BB2" w:rsidRPr="000247A8" w:rsidRDefault="007A4BB2">
            <w:pPr>
              <w:pStyle w:val="TableText"/>
              <w:rPr>
                <w:sz w:val="20"/>
                <w:szCs w:val="20"/>
              </w:rPr>
            </w:pPr>
            <w:r w:rsidRPr="000247A8">
              <w:rPr>
                <w:sz w:val="20"/>
                <w:szCs w:val="20"/>
              </w:rPr>
              <w:t>PRCPW ADJAPPR</w:t>
            </w:r>
          </w:p>
        </w:tc>
        <w:tc>
          <w:tcPr>
            <w:tcW w:w="791" w:type="dxa"/>
            <w:tcBorders>
              <w:top w:val="single" w:sz="4" w:space="0" w:color="auto"/>
              <w:bottom w:val="single" w:sz="4" w:space="0" w:color="auto"/>
            </w:tcBorders>
          </w:tcPr>
          <w:p w14:paraId="3F7E3231"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675857F7" w14:textId="77777777" w:rsidR="007A4BB2" w:rsidRPr="000247A8" w:rsidRDefault="007A4BB2">
            <w:pPr>
              <w:pStyle w:val="TableText"/>
              <w:rPr>
                <w:rFonts w:ascii="Courier New" w:hAnsi="Courier New"/>
                <w:sz w:val="20"/>
                <w:szCs w:val="20"/>
              </w:rPr>
            </w:pPr>
            <w:r w:rsidRPr="000247A8">
              <w:rPr>
                <w:sz w:val="20"/>
                <w:szCs w:val="20"/>
              </w:rPr>
              <w:t>Locks the Approve Adjustments menu.</w:t>
            </w:r>
          </w:p>
        </w:tc>
        <w:tc>
          <w:tcPr>
            <w:tcW w:w="2924" w:type="dxa"/>
            <w:tcBorders>
              <w:top w:val="single" w:sz="4" w:space="0" w:color="auto"/>
              <w:bottom w:val="single" w:sz="4" w:space="0" w:color="auto"/>
            </w:tcBorders>
          </w:tcPr>
          <w:p w14:paraId="43339A96" w14:textId="77777777" w:rsidR="007A4BB2" w:rsidRPr="000247A8" w:rsidRDefault="007A4BB2">
            <w:pPr>
              <w:pStyle w:val="TableText"/>
              <w:rPr>
                <w:rFonts w:ascii="Courier New" w:hAnsi="Courier New"/>
                <w:sz w:val="20"/>
                <w:szCs w:val="20"/>
              </w:rPr>
            </w:pPr>
            <w:r w:rsidRPr="000247A8">
              <w:rPr>
                <w:sz w:val="20"/>
                <w:szCs w:val="20"/>
              </w:rPr>
              <w:t>Approve Adjustments</w:t>
            </w:r>
          </w:p>
        </w:tc>
        <w:tc>
          <w:tcPr>
            <w:tcW w:w="1651" w:type="dxa"/>
            <w:tcBorders>
              <w:top w:val="single" w:sz="4" w:space="0" w:color="auto"/>
              <w:bottom w:val="single" w:sz="4" w:space="0" w:color="auto"/>
            </w:tcBorders>
          </w:tcPr>
          <w:p w14:paraId="2DBE5000" w14:textId="77777777" w:rsidR="007A4BB2" w:rsidRPr="000247A8" w:rsidRDefault="007A4BB2">
            <w:pPr>
              <w:pStyle w:val="TableText"/>
              <w:rPr>
                <w:sz w:val="20"/>
                <w:szCs w:val="20"/>
              </w:rPr>
            </w:pPr>
            <w:r w:rsidRPr="000247A8">
              <w:rPr>
                <w:sz w:val="20"/>
                <w:szCs w:val="20"/>
              </w:rPr>
              <w:t>PRCPW ADJUST APPROVAL</w:t>
            </w:r>
          </w:p>
        </w:tc>
      </w:tr>
      <w:tr w:rsidR="007A4BB2" w:rsidRPr="000247A8" w14:paraId="6B7AB94A" w14:textId="77777777">
        <w:trPr>
          <w:gridAfter w:val="1"/>
          <w:wAfter w:w="83" w:type="dxa"/>
        </w:trPr>
        <w:tc>
          <w:tcPr>
            <w:tcW w:w="1728" w:type="dxa"/>
            <w:tcBorders>
              <w:top w:val="single" w:sz="4" w:space="0" w:color="auto"/>
              <w:bottom w:val="single" w:sz="4" w:space="0" w:color="auto"/>
            </w:tcBorders>
          </w:tcPr>
          <w:p w14:paraId="6E0CE281" w14:textId="77777777" w:rsidR="007A4BB2" w:rsidRPr="000247A8" w:rsidRDefault="007A4BB2">
            <w:pPr>
              <w:pStyle w:val="TableText"/>
              <w:rPr>
                <w:sz w:val="20"/>
                <w:szCs w:val="20"/>
              </w:rPr>
            </w:pPr>
            <w:r w:rsidRPr="000247A8">
              <w:rPr>
                <w:sz w:val="20"/>
                <w:szCs w:val="20"/>
              </w:rPr>
              <w:t>PRCPW MGRKEY</w:t>
            </w:r>
          </w:p>
        </w:tc>
        <w:tc>
          <w:tcPr>
            <w:tcW w:w="791" w:type="dxa"/>
            <w:tcBorders>
              <w:top w:val="single" w:sz="4" w:space="0" w:color="auto"/>
              <w:bottom w:val="single" w:sz="4" w:space="0" w:color="auto"/>
            </w:tcBorders>
          </w:tcPr>
          <w:p w14:paraId="7F5A6D90"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4B2A3382" w14:textId="77777777" w:rsidR="007A4BB2" w:rsidRPr="000247A8" w:rsidRDefault="007A4BB2">
            <w:pPr>
              <w:pStyle w:val="BodyText"/>
              <w:rPr>
                <w:sz w:val="20"/>
              </w:rPr>
            </w:pPr>
            <w:r w:rsidRPr="000247A8">
              <w:rPr>
                <w:position w:val="6"/>
                <w:sz w:val="20"/>
              </w:rPr>
              <w:t>Unlocks the Warehouse Inventory menu</w:t>
            </w:r>
          </w:p>
        </w:tc>
        <w:tc>
          <w:tcPr>
            <w:tcW w:w="2924" w:type="dxa"/>
            <w:tcBorders>
              <w:top w:val="single" w:sz="4" w:space="0" w:color="auto"/>
              <w:bottom w:val="single" w:sz="4" w:space="0" w:color="auto"/>
            </w:tcBorders>
          </w:tcPr>
          <w:p w14:paraId="2D06E85B" w14:textId="77777777" w:rsidR="007A4BB2" w:rsidRPr="000247A8" w:rsidRDefault="007A4BB2">
            <w:pPr>
              <w:pStyle w:val="TableText"/>
              <w:rPr>
                <w:sz w:val="20"/>
                <w:szCs w:val="20"/>
              </w:rPr>
            </w:pPr>
            <w:r w:rsidRPr="000247A8">
              <w:rPr>
                <w:sz w:val="20"/>
                <w:szCs w:val="20"/>
              </w:rPr>
              <w:t>Warehouse Inventory</w:t>
            </w:r>
          </w:p>
        </w:tc>
        <w:tc>
          <w:tcPr>
            <w:tcW w:w="1651" w:type="dxa"/>
            <w:tcBorders>
              <w:top w:val="single" w:sz="4" w:space="0" w:color="auto"/>
              <w:bottom w:val="single" w:sz="4" w:space="0" w:color="auto"/>
            </w:tcBorders>
          </w:tcPr>
          <w:p w14:paraId="7D0CB4A3" w14:textId="77777777" w:rsidR="007A4BB2" w:rsidRPr="000247A8" w:rsidRDefault="007A4BB2">
            <w:pPr>
              <w:pStyle w:val="TableText"/>
              <w:rPr>
                <w:sz w:val="20"/>
                <w:szCs w:val="20"/>
              </w:rPr>
            </w:pPr>
            <w:r w:rsidRPr="000247A8">
              <w:rPr>
                <w:sz w:val="20"/>
                <w:szCs w:val="20"/>
              </w:rPr>
              <w:t>PRCPW MANAGER MENU</w:t>
            </w:r>
          </w:p>
        </w:tc>
      </w:tr>
      <w:tr w:rsidR="007A4BB2" w:rsidRPr="000247A8" w14:paraId="047CD43D" w14:textId="77777777">
        <w:trPr>
          <w:gridAfter w:val="1"/>
          <w:wAfter w:w="83" w:type="dxa"/>
        </w:trPr>
        <w:tc>
          <w:tcPr>
            <w:tcW w:w="1728" w:type="dxa"/>
            <w:tcBorders>
              <w:top w:val="single" w:sz="4" w:space="0" w:color="auto"/>
              <w:bottom w:val="nil"/>
            </w:tcBorders>
          </w:tcPr>
          <w:p w14:paraId="5E233142" w14:textId="77777777" w:rsidR="007A4BB2" w:rsidRPr="000247A8" w:rsidRDefault="007A4BB2">
            <w:pPr>
              <w:pStyle w:val="TableText"/>
              <w:rPr>
                <w:sz w:val="20"/>
                <w:szCs w:val="20"/>
              </w:rPr>
            </w:pPr>
            <w:bookmarkStart w:id="688" w:name="PRC_159"/>
            <w:bookmarkEnd w:id="688"/>
            <w:r w:rsidRPr="000247A8">
              <w:rPr>
                <w:sz w:val="20"/>
                <w:szCs w:val="20"/>
              </w:rPr>
              <w:t>PRCSCPO</w:t>
            </w:r>
            <w:r w:rsidRPr="000247A8">
              <w:rPr>
                <w:sz w:val="20"/>
                <w:szCs w:val="20"/>
              </w:rPr>
              <w:tab/>
            </w:r>
          </w:p>
        </w:tc>
        <w:tc>
          <w:tcPr>
            <w:tcW w:w="791" w:type="dxa"/>
            <w:tcBorders>
              <w:top w:val="single" w:sz="4" w:space="0" w:color="auto"/>
              <w:bottom w:val="nil"/>
            </w:tcBorders>
          </w:tcPr>
          <w:p w14:paraId="0725A80B" w14:textId="77777777" w:rsidR="007A4BB2" w:rsidRPr="000247A8" w:rsidRDefault="007A4BB2" w:rsidP="009E4A06">
            <w:pPr>
              <w:pStyle w:val="TableText"/>
              <w:rPr>
                <w:sz w:val="20"/>
                <w:szCs w:val="20"/>
              </w:rPr>
            </w:pPr>
          </w:p>
        </w:tc>
        <w:tc>
          <w:tcPr>
            <w:tcW w:w="2824" w:type="dxa"/>
            <w:tcBorders>
              <w:top w:val="single" w:sz="4" w:space="0" w:color="auto"/>
              <w:bottom w:val="nil"/>
            </w:tcBorders>
          </w:tcPr>
          <w:p w14:paraId="4AAC5329" w14:textId="77777777" w:rsidR="007A4BB2" w:rsidRPr="000247A8" w:rsidRDefault="007A4BB2">
            <w:pPr>
              <w:pStyle w:val="TableText"/>
              <w:rPr>
                <w:rFonts w:ascii="Courier New" w:hAnsi="Courier New"/>
                <w:sz w:val="20"/>
                <w:szCs w:val="20"/>
              </w:rPr>
            </w:pPr>
            <w:r w:rsidRPr="000247A8">
              <w:rPr>
                <w:sz w:val="20"/>
                <w:szCs w:val="20"/>
              </w:rPr>
              <w:t>Allows use of Control Point Official options</w:t>
            </w:r>
          </w:p>
        </w:tc>
        <w:tc>
          <w:tcPr>
            <w:tcW w:w="2924" w:type="dxa"/>
            <w:tcBorders>
              <w:top w:val="single" w:sz="4" w:space="0" w:color="auto"/>
              <w:bottom w:val="nil"/>
            </w:tcBorders>
          </w:tcPr>
          <w:p w14:paraId="4FFF2954" w14:textId="77777777" w:rsidR="007A4BB2" w:rsidRPr="000247A8" w:rsidRDefault="007A4BB2">
            <w:pPr>
              <w:pStyle w:val="TableText"/>
              <w:rPr>
                <w:rFonts w:ascii="Courier New" w:hAnsi="Courier New"/>
                <w:sz w:val="20"/>
                <w:szCs w:val="20"/>
              </w:rPr>
            </w:pPr>
            <w:r w:rsidRPr="000247A8">
              <w:rPr>
                <w:sz w:val="20"/>
                <w:szCs w:val="20"/>
              </w:rPr>
              <w:t>Approve Requests</w:t>
            </w:r>
          </w:p>
        </w:tc>
        <w:tc>
          <w:tcPr>
            <w:tcW w:w="1651" w:type="dxa"/>
            <w:tcBorders>
              <w:top w:val="single" w:sz="4" w:space="0" w:color="auto"/>
              <w:bottom w:val="nil"/>
            </w:tcBorders>
          </w:tcPr>
          <w:p w14:paraId="0AE168C4" w14:textId="77777777" w:rsidR="007A4BB2" w:rsidRPr="000247A8" w:rsidRDefault="007A4BB2">
            <w:pPr>
              <w:pStyle w:val="TableText"/>
              <w:rPr>
                <w:sz w:val="20"/>
                <w:szCs w:val="20"/>
              </w:rPr>
            </w:pPr>
            <w:r w:rsidRPr="000247A8">
              <w:rPr>
                <w:sz w:val="20"/>
                <w:szCs w:val="20"/>
              </w:rPr>
              <w:t>PRCSAPP</w:t>
            </w:r>
          </w:p>
        </w:tc>
      </w:tr>
      <w:tr w:rsidR="007A4BB2" w:rsidRPr="000247A8" w14:paraId="791F35F4" w14:textId="77777777">
        <w:trPr>
          <w:gridAfter w:val="1"/>
          <w:wAfter w:w="83" w:type="dxa"/>
        </w:trPr>
        <w:tc>
          <w:tcPr>
            <w:tcW w:w="1728" w:type="dxa"/>
            <w:tcBorders>
              <w:top w:val="nil"/>
              <w:bottom w:val="nil"/>
            </w:tcBorders>
          </w:tcPr>
          <w:p w14:paraId="43E6E201" w14:textId="77777777" w:rsidR="007A4BB2" w:rsidRPr="000247A8" w:rsidRDefault="007A4BB2">
            <w:pPr>
              <w:pStyle w:val="TableText"/>
              <w:rPr>
                <w:sz w:val="20"/>
                <w:szCs w:val="20"/>
              </w:rPr>
            </w:pPr>
          </w:p>
        </w:tc>
        <w:tc>
          <w:tcPr>
            <w:tcW w:w="791" w:type="dxa"/>
            <w:tcBorders>
              <w:top w:val="nil"/>
              <w:bottom w:val="nil"/>
            </w:tcBorders>
          </w:tcPr>
          <w:p w14:paraId="0B7922E6" w14:textId="77777777" w:rsidR="007A4BB2" w:rsidRPr="000247A8" w:rsidRDefault="007A4BB2">
            <w:pPr>
              <w:pStyle w:val="TableText"/>
              <w:rPr>
                <w:sz w:val="20"/>
                <w:szCs w:val="20"/>
              </w:rPr>
            </w:pPr>
          </w:p>
        </w:tc>
        <w:tc>
          <w:tcPr>
            <w:tcW w:w="2824" w:type="dxa"/>
            <w:tcBorders>
              <w:top w:val="nil"/>
              <w:bottom w:val="nil"/>
            </w:tcBorders>
          </w:tcPr>
          <w:p w14:paraId="413C7F90" w14:textId="77777777" w:rsidR="007A4BB2" w:rsidRPr="000247A8" w:rsidRDefault="007A4BB2">
            <w:pPr>
              <w:pStyle w:val="TableText"/>
              <w:rPr>
                <w:sz w:val="20"/>
                <w:szCs w:val="20"/>
              </w:rPr>
            </w:pPr>
          </w:p>
        </w:tc>
        <w:tc>
          <w:tcPr>
            <w:tcW w:w="2924" w:type="dxa"/>
            <w:tcBorders>
              <w:top w:val="nil"/>
              <w:bottom w:val="nil"/>
            </w:tcBorders>
          </w:tcPr>
          <w:p w14:paraId="48F67F05" w14:textId="77777777" w:rsidR="007A4BB2" w:rsidRPr="000247A8" w:rsidRDefault="007A4BB2">
            <w:pPr>
              <w:pStyle w:val="TableText"/>
              <w:rPr>
                <w:rFonts w:ascii="Courier New" w:hAnsi="Courier New"/>
                <w:sz w:val="20"/>
                <w:szCs w:val="20"/>
              </w:rPr>
            </w:pPr>
            <w:r w:rsidRPr="000247A8">
              <w:rPr>
                <w:sz w:val="20"/>
                <w:szCs w:val="20"/>
              </w:rPr>
              <w:t>Enter/Edit Control Point Users</w:t>
            </w:r>
          </w:p>
        </w:tc>
        <w:tc>
          <w:tcPr>
            <w:tcW w:w="1651" w:type="dxa"/>
            <w:tcBorders>
              <w:top w:val="nil"/>
              <w:bottom w:val="nil"/>
            </w:tcBorders>
          </w:tcPr>
          <w:p w14:paraId="3373B623" w14:textId="77777777" w:rsidR="007A4BB2" w:rsidRPr="000247A8" w:rsidRDefault="007A4BB2">
            <w:pPr>
              <w:pStyle w:val="TableText"/>
              <w:rPr>
                <w:sz w:val="20"/>
                <w:szCs w:val="20"/>
              </w:rPr>
            </w:pPr>
            <w:r w:rsidRPr="000247A8">
              <w:rPr>
                <w:sz w:val="20"/>
                <w:szCs w:val="20"/>
              </w:rPr>
              <w:t>PRCSCPU</w:t>
            </w:r>
          </w:p>
        </w:tc>
      </w:tr>
      <w:tr w:rsidR="007A4BB2" w:rsidRPr="000247A8" w14:paraId="1406E1EA" w14:textId="77777777">
        <w:trPr>
          <w:gridAfter w:val="1"/>
          <w:wAfter w:w="83" w:type="dxa"/>
        </w:trPr>
        <w:tc>
          <w:tcPr>
            <w:tcW w:w="1728" w:type="dxa"/>
            <w:tcBorders>
              <w:top w:val="nil"/>
              <w:bottom w:val="single" w:sz="4" w:space="0" w:color="auto"/>
            </w:tcBorders>
          </w:tcPr>
          <w:p w14:paraId="3D65B84B" w14:textId="77777777" w:rsidR="007A4BB2" w:rsidRPr="000247A8" w:rsidRDefault="007A4BB2">
            <w:pPr>
              <w:pStyle w:val="TableText"/>
              <w:rPr>
                <w:sz w:val="20"/>
                <w:szCs w:val="20"/>
              </w:rPr>
            </w:pPr>
          </w:p>
        </w:tc>
        <w:tc>
          <w:tcPr>
            <w:tcW w:w="791" w:type="dxa"/>
            <w:tcBorders>
              <w:top w:val="nil"/>
              <w:bottom w:val="single" w:sz="4" w:space="0" w:color="auto"/>
            </w:tcBorders>
          </w:tcPr>
          <w:p w14:paraId="025BE965" w14:textId="77777777" w:rsidR="007A4BB2" w:rsidRPr="000247A8" w:rsidRDefault="007A4BB2">
            <w:pPr>
              <w:pStyle w:val="TableText"/>
              <w:rPr>
                <w:sz w:val="20"/>
                <w:szCs w:val="20"/>
              </w:rPr>
            </w:pPr>
          </w:p>
        </w:tc>
        <w:tc>
          <w:tcPr>
            <w:tcW w:w="2824" w:type="dxa"/>
            <w:tcBorders>
              <w:top w:val="nil"/>
              <w:bottom w:val="single" w:sz="4" w:space="0" w:color="auto"/>
            </w:tcBorders>
          </w:tcPr>
          <w:p w14:paraId="1B157A7F" w14:textId="77777777" w:rsidR="007A4BB2" w:rsidRPr="000247A8" w:rsidRDefault="007A4BB2">
            <w:pPr>
              <w:pStyle w:val="TableText"/>
              <w:rPr>
                <w:sz w:val="20"/>
                <w:szCs w:val="20"/>
              </w:rPr>
            </w:pPr>
          </w:p>
        </w:tc>
        <w:tc>
          <w:tcPr>
            <w:tcW w:w="2924" w:type="dxa"/>
            <w:tcBorders>
              <w:top w:val="nil"/>
              <w:bottom w:val="single" w:sz="4" w:space="0" w:color="auto"/>
            </w:tcBorders>
          </w:tcPr>
          <w:p w14:paraId="22091376" w14:textId="77777777" w:rsidR="007A4BB2" w:rsidRPr="000247A8" w:rsidRDefault="007A4BB2">
            <w:pPr>
              <w:pStyle w:val="TableText"/>
              <w:rPr>
                <w:sz w:val="20"/>
                <w:szCs w:val="20"/>
              </w:rPr>
            </w:pPr>
            <w:r w:rsidRPr="000247A8">
              <w:rPr>
                <w:sz w:val="20"/>
                <w:szCs w:val="20"/>
              </w:rPr>
              <w:t>Enter FCP Adjustment Data</w:t>
            </w:r>
          </w:p>
        </w:tc>
        <w:tc>
          <w:tcPr>
            <w:tcW w:w="1651" w:type="dxa"/>
            <w:tcBorders>
              <w:top w:val="nil"/>
              <w:bottom w:val="single" w:sz="4" w:space="0" w:color="auto"/>
            </w:tcBorders>
          </w:tcPr>
          <w:p w14:paraId="513C5E9F" w14:textId="77777777" w:rsidR="00A810ED" w:rsidRPr="000247A8" w:rsidRDefault="007A4BB2">
            <w:pPr>
              <w:pStyle w:val="TableText"/>
              <w:rPr>
                <w:sz w:val="20"/>
                <w:szCs w:val="20"/>
              </w:rPr>
            </w:pPr>
            <w:r w:rsidRPr="000247A8">
              <w:rPr>
                <w:sz w:val="20"/>
                <w:szCs w:val="20"/>
              </w:rPr>
              <w:t>PRCSENA</w:t>
            </w:r>
          </w:p>
        </w:tc>
      </w:tr>
      <w:tr w:rsidR="00A810ED" w:rsidRPr="000247A8" w14:paraId="5932A5AC" w14:textId="77777777">
        <w:trPr>
          <w:gridAfter w:val="1"/>
          <w:wAfter w:w="83" w:type="dxa"/>
        </w:trPr>
        <w:tc>
          <w:tcPr>
            <w:tcW w:w="1728" w:type="dxa"/>
            <w:tcBorders>
              <w:top w:val="nil"/>
              <w:bottom w:val="single" w:sz="4" w:space="0" w:color="auto"/>
            </w:tcBorders>
          </w:tcPr>
          <w:p w14:paraId="671593EA" w14:textId="77777777" w:rsidR="00A810ED" w:rsidRPr="000247A8" w:rsidRDefault="00A810ED">
            <w:pPr>
              <w:pStyle w:val="TableText"/>
              <w:rPr>
                <w:sz w:val="20"/>
                <w:szCs w:val="20"/>
              </w:rPr>
            </w:pPr>
            <w:bookmarkStart w:id="689" w:name="PRC_151_D"/>
            <w:r w:rsidRPr="000247A8">
              <w:rPr>
                <w:sz w:val="20"/>
                <w:szCs w:val="20"/>
              </w:rPr>
              <w:t>PRCSOBL</w:t>
            </w:r>
            <w:bookmarkEnd w:id="689"/>
          </w:p>
        </w:tc>
        <w:tc>
          <w:tcPr>
            <w:tcW w:w="791" w:type="dxa"/>
            <w:tcBorders>
              <w:top w:val="nil"/>
              <w:bottom w:val="single" w:sz="4" w:space="0" w:color="auto"/>
            </w:tcBorders>
          </w:tcPr>
          <w:p w14:paraId="41D863E8" w14:textId="77777777" w:rsidR="00A810ED" w:rsidRPr="000247A8" w:rsidRDefault="00A810ED">
            <w:pPr>
              <w:pStyle w:val="TableText"/>
              <w:rPr>
                <w:sz w:val="20"/>
                <w:szCs w:val="20"/>
              </w:rPr>
            </w:pPr>
          </w:p>
        </w:tc>
        <w:tc>
          <w:tcPr>
            <w:tcW w:w="2824" w:type="dxa"/>
            <w:tcBorders>
              <w:top w:val="nil"/>
              <w:bottom w:val="single" w:sz="4" w:space="0" w:color="auto"/>
            </w:tcBorders>
          </w:tcPr>
          <w:p w14:paraId="257D8457" w14:textId="77777777" w:rsidR="00A810ED" w:rsidRPr="000247A8" w:rsidRDefault="00A810ED">
            <w:pPr>
              <w:pStyle w:val="TableText"/>
              <w:rPr>
                <w:sz w:val="20"/>
                <w:szCs w:val="20"/>
              </w:rPr>
            </w:pPr>
            <w:r w:rsidRPr="000247A8">
              <w:rPr>
                <w:sz w:val="20"/>
                <w:szCs w:val="20"/>
              </w:rPr>
              <w:t>Allow</w:t>
            </w:r>
            <w:r w:rsidR="00D86137" w:rsidRPr="000247A8">
              <w:rPr>
                <w:sz w:val="20"/>
                <w:szCs w:val="20"/>
              </w:rPr>
              <w:t>s</w:t>
            </w:r>
            <w:r w:rsidRPr="000247A8">
              <w:rPr>
                <w:sz w:val="20"/>
                <w:szCs w:val="20"/>
              </w:rPr>
              <w:t xml:space="preserve"> use of Obligation Data option</w:t>
            </w:r>
            <w:r w:rsidR="00D86137" w:rsidRPr="000247A8">
              <w:rPr>
                <w:sz w:val="20"/>
                <w:szCs w:val="20"/>
              </w:rPr>
              <w:t>.</w:t>
            </w:r>
            <w:r w:rsidRPr="000247A8">
              <w:rPr>
                <w:sz w:val="20"/>
                <w:szCs w:val="20"/>
              </w:rPr>
              <w:t xml:space="preserve"> </w:t>
            </w:r>
          </w:p>
          <w:p w14:paraId="5B4AB4E7" w14:textId="77777777" w:rsidR="00A810ED" w:rsidRPr="000247A8" w:rsidRDefault="00A810ED">
            <w:pPr>
              <w:pStyle w:val="TableText"/>
              <w:rPr>
                <w:sz w:val="20"/>
                <w:szCs w:val="20"/>
              </w:rPr>
            </w:pPr>
          </w:p>
        </w:tc>
        <w:tc>
          <w:tcPr>
            <w:tcW w:w="2924" w:type="dxa"/>
            <w:tcBorders>
              <w:top w:val="nil"/>
              <w:bottom w:val="single" w:sz="4" w:space="0" w:color="auto"/>
            </w:tcBorders>
          </w:tcPr>
          <w:p w14:paraId="5C0ADDB4" w14:textId="77777777" w:rsidR="00A810ED" w:rsidRPr="000247A8" w:rsidRDefault="00A810ED">
            <w:pPr>
              <w:pStyle w:val="TableText"/>
              <w:rPr>
                <w:sz w:val="20"/>
                <w:szCs w:val="20"/>
              </w:rPr>
            </w:pPr>
            <w:r w:rsidRPr="000247A8">
              <w:rPr>
                <w:sz w:val="20"/>
                <w:szCs w:val="20"/>
              </w:rPr>
              <w:t xml:space="preserve">Obligation Data </w:t>
            </w:r>
          </w:p>
          <w:p w14:paraId="27E82FCA" w14:textId="77777777" w:rsidR="00D86137" w:rsidRPr="000247A8" w:rsidRDefault="00D86137">
            <w:pPr>
              <w:pStyle w:val="TableText"/>
              <w:rPr>
                <w:sz w:val="20"/>
                <w:szCs w:val="20"/>
              </w:rPr>
            </w:pPr>
            <w:r w:rsidRPr="000247A8">
              <w:rPr>
                <w:color w:val="auto"/>
                <w:sz w:val="20"/>
                <w:szCs w:val="20"/>
              </w:rPr>
              <w:t>NOTE:</w:t>
            </w:r>
            <w:r w:rsidRPr="000247A8">
              <w:rPr>
                <w:sz w:val="20"/>
                <w:szCs w:val="20"/>
              </w:rPr>
              <w:t xml:space="preserve">  This option is removed by PRC*5.1*148.   </w:t>
            </w:r>
          </w:p>
          <w:p w14:paraId="117E135B" w14:textId="77777777" w:rsidR="00D86137" w:rsidRPr="000247A8" w:rsidRDefault="00D86137" w:rsidP="006A0583">
            <w:pPr>
              <w:pStyle w:val="TableText"/>
              <w:rPr>
                <w:sz w:val="20"/>
                <w:szCs w:val="20"/>
              </w:rPr>
            </w:pPr>
            <w:r w:rsidRPr="000247A8">
              <w:rPr>
                <w:sz w:val="20"/>
                <w:szCs w:val="20"/>
              </w:rPr>
              <w:t>Th</w:t>
            </w:r>
            <w:r w:rsidR="006A0583" w:rsidRPr="000247A8">
              <w:rPr>
                <w:sz w:val="20"/>
                <w:szCs w:val="20"/>
              </w:rPr>
              <w:t>e</w:t>
            </w:r>
            <w:r w:rsidRPr="000247A8">
              <w:rPr>
                <w:sz w:val="20"/>
                <w:szCs w:val="20"/>
              </w:rPr>
              <w:t xml:space="preserve"> </w:t>
            </w:r>
            <w:r w:rsidR="006A0583" w:rsidRPr="000247A8">
              <w:rPr>
                <w:sz w:val="20"/>
                <w:szCs w:val="20"/>
              </w:rPr>
              <w:t xml:space="preserve">Security </w:t>
            </w:r>
            <w:r w:rsidRPr="000247A8">
              <w:rPr>
                <w:sz w:val="20"/>
                <w:szCs w:val="20"/>
              </w:rPr>
              <w:t>Key will be deleted by PRC*5.1*151.</w:t>
            </w:r>
          </w:p>
        </w:tc>
        <w:tc>
          <w:tcPr>
            <w:tcW w:w="1651" w:type="dxa"/>
            <w:tcBorders>
              <w:top w:val="nil"/>
              <w:bottom w:val="single" w:sz="4" w:space="0" w:color="auto"/>
            </w:tcBorders>
          </w:tcPr>
          <w:p w14:paraId="2CB93BAA" w14:textId="77777777" w:rsidR="00A810ED" w:rsidRPr="000247A8" w:rsidRDefault="00A810ED">
            <w:pPr>
              <w:pStyle w:val="TableText"/>
              <w:rPr>
                <w:sz w:val="20"/>
                <w:szCs w:val="20"/>
              </w:rPr>
            </w:pPr>
            <w:r w:rsidRPr="000247A8">
              <w:rPr>
                <w:sz w:val="20"/>
                <w:szCs w:val="20"/>
              </w:rPr>
              <w:t>PRCSENOD</w:t>
            </w:r>
          </w:p>
        </w:tc>
      </w:tr>
      <w:tr w:rsidR="007A4BB2" w:rsidRPr="000247A8" w14:paraId="10179D92" w14:textId="77777777">
        <w:trPr>
          <w:gridAfter w:val="1"/>
          <w:wAfter w:w="83" w:type="dxa"/>
        </w:trPr>
        <w:tc>
          <w:tcPr>
            <w:tcW w:w="1728" w:type="dxa"/>
            <w:tcBorders>
              <w:top w:val="single" w:sz="4" w:space="0" w:color="auto"/>
              <w:bottom w:val="single" w:sz="4" w:space="0" w:color="auto"/>
            </w:tcBorders>
          </w:tcPr>
          <w:p w14:paraId="070AAB2D" w14:textId="77777777" w:rsidR="007A4BB2" w:rsidRPr="000247A8" w:rsidRDefault="007A4BB2">
            <w:pPr>
              <w:pStyle w:val="TableText"/>
              <w:rPr>
                <w:sz w:val="20"/>
                <w:szCs w:val="20"/>
              </w:rPr>
            </w:pPr>
            <w:r w:rsidRPr="000247A8">
              <w:rPr>
                <w:sz w:val="20"/>
                <w:szCs w:val="20"/>
              </w:rPr>
              <w:t>PRCT MGR</w:t>
            </w:r>
          </w:p>
        </w:tc>
        <w:tc>
          <w:tcPr>
            <w:tcW w:w="791" w:type="dxa"/>
            <w:tcBorders>
              <w:top w:val="single" w:sz="4" w:space="0" w:color="auto"/>
              <w:bottom w:val="single" w:sz="4" w:space="0" w:color="auto"/>
            </w:tcBorders>
          </w:tcPr>
          <w:p w14:paraId="3F55A235" w14:textId="77777777" w:rsidR="007A4BB2" w:rsidRPr="000247A8" w:rsidRDefault="007A4BB2">
            <w:pPr>
              <w:pStyle w:val="TableText"/>
              <w:rPr>
                <w:sz w:val="20"/>
                <w:szCs w:val="20"/>
              </w:rPr>
            </w:pPr>
          </w:p>
        </w:tc>
        <w:tc>
          <w:tcPr>
            <w:tcW w:w="2824" w:type="dxa"/>
            <w:tcBorders>
              <w:top w:val="single" w:sz="4" w:space="0" w:color="auto"/>
              <w:bottom w:val="single" w:sz="4" w:space="0" w:color="auto"/>
            </w:tcBorders>
          </w:tcPr>
          <w:p w14:paraId="533CA252" w14:textId="77777777" w:rsidR="007A4BB2" w:rsidRPr="000247A8" w:rsidRDefault="007A4BB2">
            <w:pPr>
              <w:pStyle w:val="TableText"/>
              <w:rPr>
                <w:rFonts w:ascii="Courier New" w:hAnsi="Courier New"/>
                <w:sz w:val="20"/>
                <w:szCs w:val="20"/>
              </w:rPr>
            </w:pPr>
            <w:r w:rsidRPr="000247A8">
              <w:rPr>
                <w:sz w:val="20"/>
                <w:szCs w:val="20"/>
              </w:rPr>
              <w:t>Restricts the ability to modify barcode programs and parameters that will affect the operation of barcode programs.  This key should only be given to IRM Service personnel.</w:t>
            </w:r>
          </w:p>
        </w:tc>
        <w:tc>
          <w:tcPr>
            <w:tcW w:w="2924" w:type="dxa"/>
            <w:tcBorders>
              <w:top w:val="single" w:sz="4" w:space="0" w:color="auto"/>
              <w:bottom w:val="single" w:sz="4" w:space="0" w:color="auto"/>
            </w:tcBorders>
          </w:tcPr>
          <w:p w14:paraId="582C002D" w14:textId="77777777" w:rsidR="007A4BB2" w:rsidRPr="000247A8" w:rsidRDefault="007A4BB2">
            <w:pPr>
              <w:pStyle w:val="TableText"/>
              <w:rPr>
                <w:sz w:val="20"/>
                <w:szCs w:val="20"/>
              </w:rPr>
            </w:pPr>
            <w:r w:rsidRPr="000247A8">
              <w:rPr>
                <w:sz w:val="20"/>
                <w:szCs w:val="20"/>
              </w:rPr>
              <w:t>Programmer (Barcode) Menu</w:t>
            </w:r>
          </w:p>
        </w:tc>
        <w:tc>
          <w:tcPr>
            <w:tcW w:w="1651" w:type="dxa"/>
            <w:tcBorders>
              <w:top w:val="single" w:sz="4" w:space="0" w:color="auto"/>
              <w:bottom w:val="single" w:sz="4" w:space="0" w:color="auto"/>
            </w:tcBorders>
          </w:tcPr>
          <w:p w14:paraId="2B0F96C4" w14:textId="77777777" w:rsidR="007A4BB2" w:rsidRPr="000247A8" w:rsidRDefault="007A4BB2">
            <w:pPr>
              <w:pStyle w:val="TableText"/>
              <w:rPr>
                <w:sz w:val="20"/>
                <w:szCs w:val="20"/>
              </w:rPr>
            </w:pPr>
            <w:r w:rsidRPr="000247A8">
              <w:rPr>
                <w:sz w:val="20"/>
                <w:szCs w:val="20"/>
              </w:rPr>
              <w:t>PRCT PROGRAMMER (BARCODE)</w:t>
            </w:r>
          </w:p>
        </w:tc>
      </w:tr>
      <w:tr w:rsidR="007A4BB2" w:rsidRPr="000247A8" w14:paraId="4D46C0AF" w14:textId="77777777">
        <w:tc>
          <w:tcPr>
            <w:tcW w:w="10001" w:type="dxa"/>
            <w:gridSpan w:val="6"/>
            <w:tcBorders>
              <w:top w:val="single" w:sz="4" w:space="0" w:color="auto"/>
              <w:bottom w:val="single" w:sz="4" w:space="0" w:color="auto"/>
            </w:tcBorders>
          </w:tcPr>
          <w:p w14:paraId="75049EA3" w14:textId="77777777" w:rsidR="007A4BB2" w:rsidRPr="000247A8" w:rsidRDefault="007A4BB2">
            <w:pPr>
              <w:pStyle w:val="TableText"/>
              <w:rPr>
                <w:sz w:val="24"/>
              </w:rPr>
            </w:pPr>
            <w:r w:rsidRPr="000247A8">
              <w:rPr>
                <w:rFonts w:ascii="Arial" w:hAnsi="Arial" w:cs="Arial"/>
                <w:b/>
                <w:sz w:val="18"/>
                <w:szCs w:val="18"/>
              </w:rPr>
              <w:t>KAT?</w:t>
            </w:r>
            <w:r w:rsidRPr="000247A8">
              <w:t xml:space="preserve"> refers to field</w:t>
            </w:r>
            <w:r w:rsidRPr="000247A8">
              <w:rPr>
                <w:sz w:val="24"/>
                <w:szCs w:val="24"/>
              </w:rPr>
              <w:t xml:space="preserve"> </w:t>
            </w:r>
            <w:r w:rsidRPr="000247A8">
              <w:rPr>
                <w:rFonts w:ascii="Courier New" w:hAnsi="Courier New" w:cs="Courier New"/>
                <w:sz w:val="24"/>
                <w:szCs w:val="24"/>
              </w:rPr>
              <w:t>#9.22</w:t>
            </w:r>
            <w:r w:rsidRPr="000247A8">
              <w:t xml:space="preserve"> in the </w:t>
            </w:r>
            <w:r w:rsidRPr="000247A8">
              <w:rPr>
                <w:rFonts w:ascii="Courier New" w:hAnsi="Courier New" w:cs="Courier New"/>
                <w:sz w:val="24"/>
                <w:szCs w:val="24"/>
              </w:rPr>
              <w:t>NEW PERSON</w:t>
            </w:r>
            <w:r w:rsidRPr="000247A8">
              <w:t xml:space="preserve"> file, </w:t>
            </w:r>
            <w:r w:rsidRPr="000247A8">
              <w:rPr>
                <w:rFonts w:ascii="Courier New" w:hAnsi="Courier New" w:cs="Courier New"/>
                <w:sz w:val="24"/>
                <w:szCs w:val="24"/>
              </w:rPr>
              <w:t>DELETE KEYS AT TERMINATION?</w:t>
            </w:r>
          </w:p>
        </w:tc>
      </w:tr>
    </w:tbl>
    <w:p w14:paraId="2E5AE1F3" w14:textId="77777777" w:rsidR="00810F7B" w:rsidRPr="00810F7B" w:rsidRDefault="00810F7B" w:rsidP="00810F7B">
      <w:bookmarkStart w:id="690" w:name="_Toc496512162"/>
      <w:bookmarkStart w:id="691" w:name="PRC_151_C"/>
    </w:p>
    <w:p w14:paraId="6F9B0216" w14:textId="77777777" w:rsidR="007A4BB2" w:rsidRPr="000247A8" w:rsidRDefault="007A4BB2" w:rsidP="000F2770">
      <w:pPr>
        <w:pStyle w:val="Heading2"/>
      </w:pPr>
      <w:bookmarkStart w:id="692" w:name="_Toc22557996"/>
      <w:r w:rsidRPr="000247A8">
        <w:t>Option List</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90"/>
      <w:bookmarkEnd w:id="692"/>
    </w:p>
    <w:bookmarkEnd w:id="691"/>
    <w:p w14:paraId="28AC0BE4" w14:textId="77777777" w:rsidR="007A4BB2" w:rsidRPr="000247A8" w:rsidRDefault="007A4BB2" w:rsidP="00597596">
      <w:pPr>
        <w:pStyle w:val="BodyText"/>
      </w:pPr>
      <w:r w:rsidRPr="000247A8">
        <w:t xml:space="preserve">The list </w:t>
      </w:r>
      <w:r w:rsidR="00681793" w:rsidRPr="000247A8">
        <w:fldChar w:fldCharType="begin"/>
      </w:r>
      <w:r w:rsidR="008B1851" w:rsidRPr="000247A8">
        <w:rPr>
          <w:szCs w:val="24"/>
        </w:rPr>
        <w:instrText>xe "option:list"</w:instrText>
      </w:r>
      <w:r w:rsidR="00681793" w:rsidRPr="000247A8">
        <w:fldChar w:fldCharType="end"/>
      </w:r>
      <w:r w:rsidR="00681793" w:rsidRPr="000247A8">
        <w:fldChar w:fldCharType="begin"/>
      </w:r>
      <w:r w:rsidR="008B1851" w:rsidRPr="000247A8">
        <w:rPr>
          <w:szCs w:val="24"/>
        </w:rPr>
        <w:instrText>xe "list:options"</w:instrText>
      </w:r>
      <w:r w:rsidR="00681793" w:rsidRPr="000247A8">
        <w:fldChar w:fldCharType="end"/>
      </w:r>
      <w:r w:rsidR="00681793" w:rsidRPr="000247A8">
        <w:fldChar w:fldCharType="begin"/>
      </w:r>
      <w:r w:rsidR="008B1851" w:rsidRPr="000247A8">
        <w:rPr>
          <w:szCs w:val="24"/>
        </w:rPr>
        <w:instrText>xe "list:,menus"</w:instrText>
      </w:r>
      <w:r w:rsidR="00681793" w:rsidRPr="000247A8">
        <w:fldChar w:fldCharType="end"/>
      </w:r>
      <w:r w:rsidR="00681793" w:rsidRPr="000247A8">
        <w:fldChar w:fldCharType="begin"/>
      </w:r>
      <w:r w:rsidR="008B1851" w:rsidRPr="000247A8">
        <w:rPr>
          <w:szCs w:val="24"/>
        </w:rPr>
        <w:instrText>xe "list:routines"</w:instrText>
      </w:r>
      <w:r w:rsidR="00681793" w:rsidRPr="000247A8">
        <w:fldChar w:fldCharType="end"/>
      </w:r>
      <w:r w:rsidRPr="000247A8">
        <w:t>of options, menus, run routines and other artifacts shown in the following tables displays a selected group of fields from the</w:t>
      </w:r>
      <w:r w:rsidRPr="000247A8">
        <w:rPr>
          <w:rFonts w:ascii="Courier New" w:hAnsi="Courier New" w:cs="Courier New"/>
        </w:rPr>
        <w:t xml:space="preserve"> OPTION (#19)</w:t>
      </w:r>
      <w:r w:rsidRPr="000247A8">
        <w:t xml:space="preserve"> file.  In the table, the </w:t>
      </w:r>
      <w:r w:rsidRPr="000247A8">
        <w:rPr>
          <w:rFonts w:ascii="Courier New" w:hAnsi="Courier New" w:cs="Courier New"/>
        </w:rPr>
        <w:t>NAME</w:t>
      </w:r>
      <w:r w:rsidRPr="000247A8">
        <w:t>,</w:t>
      </w:r>
      <w:r w:rsidRPr="000247A8">
        <w:rPr>
          <w:rFonts w:ascii="Courier New" w:hAnsi="Courier New" w:cs="Courier New"/>
        </w:rPr>
        <w:t xml:space="preserve"> MENU TEXT</w:t>
      </w:r>
      <w:r w:rsidRPr="000247A8">
        <w:t xml:space="preserve"> </w:t>
      </w:r>
      <w:r w:rsidRPr="000247A8">
        <w:lastRenderedPageBreak/>
        <w:t xml:space="preserve">and </w:t>
      </w:r>
      <w:r w:rsidRPr="000247A8">
        <w:rPr>
          <w:rFonts w:ascii="Courier New" w:hAnsi="Courier New" w:cs="Courier New"/>
        </w:rPr>
        <w:t>DESCRIPTION</w:t>
      </w:r>
      <w:r w:rsidRPr="000247A8">
        <w:t xml:space="preserve"> fields</w:t>
      </w:r>
      <w:r w:rsidR="00681793" w:rsidRPr="000247A8">
        <w:fldChar w:fldCharType="begin"/>
      </w:r>
      <w:r w:rsidR="008B1851" w:rsidRPr="000247A8">
        <w:rPr>
          <w:szCs w:val="24"/>
        </w:rPr>
        <w:instrText>xe "menu text"</w:instrText>
      </w:r>
      <w:r w:rsidR="00681793" w:rsidRPr="000247A8">
        <w:fldChar w:fldCharType="end"/>
      </w:r>
      <w:r w:rsidR="00681793" w:rsidRPr="000247A8">
        <w:fldChar w:fldCharType="begin"/>
      </w:r>
      <w:r w:rsidR="008B1851" w:rsidRPr="000247A8">
        <w:rPr>
          <w:szCs w:val="24"/>
        </w:rPr>
        <w:instrText>xe "description"</w:instrText>
      </w:r>
      <w:r w:rsidR="00681793" w:rsidRPr="000247A8">
        <w:fldChar w:fldCharType="end"/>
      </w:r>
      <w:r w:rsidRPr="000247A8">
        <w:t xml:space="preserve"> always appear; other fields are shown only as applicable.  These are the fields that may be shown:</w:t>
      </w:r>
    </w:p>
    <w:tbl>
      <w:tblPr>
        <w:tblW w:w="0" w:type="auto"/>
        <w:tblLook w:val="00A0" w:firstRow="1" w:lastRow="0" w:firstColumn="1" w:lastColumn="0" w:noHBand="0" w:noVBand="0"/>
      </w:tblPr>
      <w:tblGrid>
        <w:gridCol w:w="1232"/>
        <w:gridCol w:w="8128"/>
      </w:tblGrid>
      <w:tr w:rsidR="007A4BB2" w:rsidRPr="000247A8" w14:paraId="6284A407" w14:textId="77777777">
        <w:tc>
          <w:tcPr>
            <w:tcW w:w="4788" w:type="dxa"/>
          </w:tcPr>
          <w:p w14:paraId="6B50F414" w14:textId="77777777" w:rsidR="007A4BB2" w:rsidRPr="000247A8" w:rsidRDefault="007A4BB2">
            <w:pPr>
              <w:pStyle w:val="TableText"/>
            </w:pPr>
            <w:r w:rsidRPr="000247A8">
              <w:t>NAME (#.01)</w:t>
            </w:r>
          </w:p>
        </w:tc>
        <w:tc>
          <w:tcPr>
            <w:tcW w:w="4788" w:type="dxa"/>
          </w:tcPr>
          <w:p w14:paraId="1BB0A3B2" w14:textId="77777777" w:rsidR="007A4BB2" w:rsidRPr="000247A8" w:rsidRDefault="007A4BB2">
            <w:pPr>
              <w:pStyle w:val="TableText"/>
            </w:pPr>
            <w:r w:rsidRPr="000247A8">
              <w:t>ENTRY ACTION (#20) (if any)</w:t>
            </w:r>
          </w:p>
        </w:tc>
      </w:tr>
      <w:tr w:rsidR="007A4BB2" w:rsidRPr="000247A8" w14:paraId="52CA322E" w14:textId="77777777">
        <w:tblPrEx>
          <w:tblLook w:val="01E0" w:firstRow="1" w:lastRow="1" w:firstColumn="1" w:lastColumn="1" w:noHBand="0" w:noVBand="0"/>
        </w:tblPrEx>
        <w:tc>
          <w:tcPr>
            <w:tcW w:w="4788" w:type="dxa"/>
          </w:tcPr>
          <w:p w14:paraId="15957B82" w14:textId="77777777" w:rsidR="007A4BB2" w:rsidRPr="000247A8" w:rsidRDefault="007A4BB2">
            <w:pPr>
              <w:pStyle w:val="TableText"/>
            </w:pPr>
            <w:r w:rsidRPr="000247A8">
              <w:t>MENU TEXT (#1)</w:t>
            </w:r>
          </w:p>
        </w:tc>
        <w:tc>
          <w:tcPr>
            <w:tcW w:w="4788" w:type="dxa"/>
          </w:tcPr>
          <w:p w14:paraId="22AFF156" w14:textId="77777777" w:rsidR="007A4BB2" w:rsidRPr="000247A8" w:rsidRDefault="007A4BB2">
            <w:pPr>
              <w:pStyle w:val="TableText"/>
            </w:pPr>
            <w:r w:rsidRPr="000247A8">
              <w:t>EXIT ACTION (#15) (if any)</w:t>
            </w:r>
          </w:p>
        </w:tc>
      </w:tr>
      <w:tr w:rsidR="007A4BB2" w:rsidRPr="000247A8" w14:paraId="6D382553" w14:textId="77777777">
        <w:tblPrEx>
          <w:tblLook w:val="01E0" w:firstRow="1" w:lastRow="1" w:firstColumn="1" w:lastColumn="1" w:noHBand="0" w:noVBand="0"/>
        </w:tblPrEx>
        <w:tc>
          <w:tcPr>
            <w:tcW w:w="4788" w:type="dxa"/>
          </w:tcPr>
          <w:p w14:paraId="31F3E28F" w14:textId="77777777" w:rsidR="007A4BB2" w:rsidRPr="000247A8" w:rsidRDefault="007A4BB2">
            <w:pPr>
              <w:pStyle w:val="TableText"/>
            </w:pPr>
            <w:r w:rsidRPr="000247A8">
              <w:t>TYPE (#4)</w:t>
            </w:r>
          </w:p>
        </w:tc>
        <w:tc>
          <w:tcPr>
            <w:tcW w:w="4788" w:type="dxa"/>
          </w:tcPr>
          <w:p w14:paraId="7447453D" w14:textId="77777777" w:rsidR="007A4BB2" w:rsidRPr="000247A8" w:rsidRDefault="007A4BB2">
            <w:pPr>
              <w:pStyle w:val="TableText"/>
            </w:pPr>
            <w:r w:rsidRPr="000247A8">
              <w:t>LOCK (#3) (if any)</w:t>
            </w:r>
          </w:p>
        </w:tc>
      </w:tr>
      <w:tr w:rsidR="007A4BB2" w:rsidRPr="000247A8" w14:paraId="661C2CC9" w14:textId="77777777">
        <w:tblPrEx>
          <w:tblLook w:val="01E0" w:firstRow="1" w:lastRow="1" w:firstColumn="1" w:lastColumn="1" w:noHBand="0" w:noVBand="0"/>
        </w:tblPrEx>
        <w:tc>
          <w:tcPr>
            <w:tcW w:w="4788" w:type="dxa"/>
          </w:tcPr>
          <w:p w14:paraId="1DFCDE36" w14:textId="77777777" w:rsidR="007A4BB2" w:rsidRPr="000247A8" w:rsidRDefault="007A4BB2">
            <w:pPr>
              <w:pStyle w:val="TableText"/>
            </w:pPr>
            <w:r w:rsidRPr="000247A8">
              <w:t>ROUTINE (#25) (if any)</w:t>
            </w:r>
          </w:p>
        </w:tc>
        <w:tc>
          <w:tcPr>
            <w:tcW w:w="4788" w:type="dxa"/>
          </w:tcPr>
          <w:p w14:paraId="08E5773E" w14:textId="77777777" w:rsidR="007A4BB2" w:rsidRPr="000247A8" w:rsidRDefault="007A4BB2">
            <w:pPr>
              <w:pStyle w:val="TableText"/>
            </w:pPr>
            <w:r w:rsidRPr="000247A8">
              <w:t>DESCRIPTION (#3.5)</w:t>
            </w:r>
          </w:p>
        </w:tc>
      </w:tr>
      <w:tr w:rsidR="007A4BB2" w:rsidRPr="000247A8" w14:paraId="283CE1B3" w14:textId="77777777">
        <w:tblPrEx>
          <w:tblLook w:val="01E0" w:firstRow="1" w:lastRow="1" w:firstColumn="1" w:lastColumn="1" w:noHBand="0" w:noVBand="0"/>
        </w:tblPrEx>
        <w:trPr>
          <w:trHeight w:val="342"/>
        </w:trPr>
        <w:tc>
          <w:tcPr>
            <w:tcW w:w="9576" w:type="dxa"/>
            <w:gridSpan w:val="2"/>
          </w:tcPr>
          <w:p w14:paraId="61EEFBC0" w14:textId="77777777" w:rsidR="007A4BB2" w:rsidRPr="000247A8" w:rsidRDefault="007A4BB2">
            <w:pPr>
              <w:pStyle w:val="TableText"/>
            </w:pPr>
            <w:r w:rsidRPr="000247A8">
              <w:t xml:space="preserve">For other fields, the FileMan </w:t>
            </w:r>
            <w:r w:rsidRPr="000247A8">
              <w:rPr>
                <w:rFonts w:ascii="Courier New" w:hAnsi="Courier New"/>
              </w:rPr>
              <w:t>INQUIRE TO FILE ENTRIES</w:t>
            </w:r>
            <w:r w:rsidRPr="000247A8">
              <w:t xml:space="preserve"> option may be used.</w:t>
            </w:r>
          </w:p>
        </w:tc>
      </w:tr>
      <w:tr w:rsidR="007A4BB2" w:rsidRPr="000247A8" w14:paraId="443C2041" w14:textId="77777777">
        <w:tc>
          <w:tcPr>
            <w:tcW w:w="4788" w:type="dxa"/>
          </w:tcPr>
          <w:p w14:paraId="42AB478D" w14:textId="08EC73B9"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_Ref96485967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6.3. </w:t>
            </w:r>
            <w:r w:rsidR="005A5D75" w:rsidRPr="005A5D75">
              <w:rPr>
                <w:sz w:val="18"/>
                <w:szCs w:val="18"/>
              </w:rPr>
              <w:t>Option List (PRC — PRC SO)</w:t>
            </w:r>
            <w:r w:rsidRPr="000247A8">
              <w:rPr>
                <w:sz w:val="18"/>
                <w:szCs w:val="18"/>
              </w:rPr>
              <w:fldChar w:fldCharType="end"/>
            </w:r>
          </w:p>
        </w:tc>
        <w:tc>
          <w:tcPr>
            <w:tcW w:w="4770" w:type="dxa"/>
          </w:tcPr>
          <w:p w14:paraId="3FE4B68D" w14:textId="4850FAF7"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_Ref106418957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6.34. </w:t>
            </w:r>
            <w:r w:rsidR="005A5D75" w:rsidRPr="005A5D75">
              <w:rPr>
                <w:sz w:val="18"/>
                <w:szCs w:val="18"/>
              </w:rPr>
              <w:t>Option List (PRCP COMPREHENSIVE — PRCP DUEOUT)</w:t>
            </w:r>
            <w:r w:rsidRPr="000247A8">
              <w:rPr>
                <w:sz w:val="18"/>
                <w:szCs w:val="18"/>
              </w:rPr>
              <w:fldChar w:fldCharType="end"/>
            </w:r>
          </w:p>
        </w:tc>
      </w:tr>
      <w:tr w:rsidR="007A4BB2" w:rsidRPr="000247A8" w14:paraId="43BC4C61" w14:textId="77777777">
        <w:tc>
          <w:tcPr>
            <w:tcW w:w="4788" w:type="dxa"/>
          </w:tcPr>
          <w:p w14:paraId="51AE4011" w14:textId="47203410"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_Ref96485982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6.4. </w:t>
            </w:r>
            <w:r w:rsidR="005A5D75" w:rsidRPr="005A5D75">
              <w:rPr>
                <w:sz w:val="18"/>
                <w:szCs w:val="18"/>
              </w:rPr>
              <w:t>Option List (PRCB — PRCB CPA)</w:t>
            </w:r>
            <w:r w:rsidRPr="000247A8">
              <w:rPr>
                <w:sz w:val="18"/>
                <w:szCs w:val="18"/>
              </w:rPr>
              <w:fldChar w:fldCharType="end"/>
            </w:r>
          </w:p>
        </w:tc>
        <w:tc>
          <w:tcPr>
            <w:tcW w:w="4770" w:type="dxa"/>
          </w:tcPr>
          <w:p w14:paraId="24DCBFF1" w14:textId="541A5A61"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_Ref106418963 \h  \* MERGEFORMAT </w:instrText>
            </w:r>
            <w:r w:rsidRPr="000247A8">
              <w:rPr>
                <w:sz w:val="18"/>
                <w:szCs w:val="18"/>
              </w:rPr>
            </w:r>
            <w:r w:rsidRPr="000247A8">
              <w:rPr>
                <w:sz w:val="18"/>
                <w:szCs w:val="18"/>
              </w:rPr>
              <w:fldChar w:fldCharType="separate"/>
            </w:r>
            <w:r w:rsidR="005A5D75" w:rsidRPr="005A5D75">
              <w:rPr>
                <w:sz w:val="18"/>
                <w:szCs w:val="18"/>
              </w:rPr>
              <w:t>Table 6.35.</w:t>
            </w:r>
            <w:r w:rsidR="005A5D75" w:rsidRPr="005A5D75">
              <w:rPr>
                <w:noProof/>
                <w:sz w:val="18"/>
                <w:szCs w:val="18"/>
              </w:rPr>
              <w:t xml:space="preserve"> Option</w:t>
            </w:r>
            <w:r w:rsidR="005A5D75" w:rsidRPr="005A5D75">
              <w:rPr>
                <w:sz w:val="18"/>
                <w:szCs w:val="18"/>
              </w:rPr>
              <w:t xml:space="preserve"> List (PRCP EDIT — PRCP I*)</w:t>
            </w:r>
            <w:r w:rsidRPr="000247A8">
              <w:rPr>
                <w:sz w:val="18"/>
                <w:szCs w:val="18"/>
              </w:rPr>
              <w:fldChar w:fldCharType="end"/>
            </w:r>
          </w:p>
        </w:tc>
      </w:tr>
      <w:tr w:rsidR="007A4BB2" w:rsidRPr="000247A8" w14:paraId="172689A4" w14:textId="77777777">
        <w:tc>
          <w:tcPr>
            <w:tcW w:w="4788" w:type="dxa"/>
          </w:tcPr>
          <w:p w14:paraId="29CAF830" w14:textId="70AE1BEC"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_Ref96485999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6.5. </w:t>
            </w:r>
            <w:r w:rsidR="005A5D75" w:rsidRPr="005A5D75">
              <w:rPr>
                <w:sz w:val="18"/>
                <w:szCs w:val="18"/>
              </w:rPr>
              <w:t>Option List (PRCB DELETE — PRCB GENERATE)</w:t>
            </w:r>
            <w:r w:rsidRPr="000247A8">
              <w:rPr>
                <w:sz w:val="18"/>
                <w:szCs w:val="18"/>
              </w:rPr>
              <w:fldChar w:fldCharType="end"/>
            </w:r>
          </w:p>
        </w:tc>
        <w:tc>
          <w:tcPr>
            <w:tcW w:w="4770" w:type="dxa"/>
          </w:tcPr>
          <w:p w14:paraId="6A9FFFD5" w14:textId="3343D2CB"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_Ref106418978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6.36. </w:t>
            </w:r>
            <w:r w:rsidR="005A5D75" w:rsidRPr="005A5D75">
              <w:rPr>
                <w:sz w:val="18"/>
                <w:szCs w:val="18"/>
              </w:rPr>
              <w:t>Option List (PRCP KWZ — PRCP PRINT)</w:t>
            </w:r>
            <w:r w:rsidRPr="000247A8">
              <w:rPr>
                <w:sz w:val="18"/>
                <w:szCs w:val="18"/>
              </w:rPr>
              <w:fldChar w:fldCharType="end"/>
            </w:r>
          </w:p>
        </w:tc>
      </w:tr>
      <w:tr w:rsidR="007A4BB2" w:rsidRPr="000247A8" w14:paraId="1074BF22" w14:textId="77777777">
        <w:tc>
          <w:tcPr>
            <w:tcW w:w="4788" w:type="dxa"/>
          </w:tcPr>
          <w:p w14:paraId="3C7B0456" w14:textId="20105604"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_Ref96486008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6.6. </w:t>
            </w:r>
            <w:r w:rsidR="005A5D75" w:rsidRPr="005A5D75">
              <w:rPr>
                <w:sz w:val="18"/>
                <w:szCs w:val="18"/>
              </w:rPr>
              <w:t>Option List (PRCB MASTER — PRCB YTD)</w:t>
            </w:r>
            <w:r w:rsidRPr="000247A8">
              <w:rPr>
                <w:sz w:val="18"/>
                <w:szCs w:val="18"/>
              </w:rPr>
              <w:fldChar w:fldCharType="end"/>
            </w:r>
          </w:p>
        </w:tc>
        <w:tc>
          <w:tcPr>
            <w:tcW w:w="4770" w:type="dxa"/>
          </w:tcPr>
          <w:p w14:paraId="56623414" w14:textId="1FC6CDE3"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_Ref106418990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6.37. </w:t>
            </w:r>
            <w:r w:rsidR="005A5D75" w:rsidRPr="005A5D75">
              <w:rPr>
                <w:sz w:val="18"/>
                <w:szCs w:val="18"/>
              </w:rPr>
              <w:t>Option List (PRCP PURGE — PRCP SUBSTITUTE)</w:t>
            </w:r>
            <w:r w:rsidRPr="000247A8">
              <w:rPr>
                <w:sz w:val="18"/>
                <w:szCs w:val="18"/>
              </w:rPr>
              <w:fldChar w:fldCharType="end"/>
            </w:r>
          </w:p>
        </w:tc>
      </w:tr>
      <w:tr w:rsidR="007A4BB2" w:rsidRPr="000247A8" w14:paraId="567F7A9A" w14:textId="77777777">
        <w:tc>
          <w:tcPr>
            <w:tcW w:w="4788" w:type="dxa"/>
          </w:tcPr>
          <w:p w14:paraId="69D522FD" w14:textId="3060E1A7"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_Ref96486024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6.7. </w:t>
            </w:r>
            <w:r w:rsidR="005A5D75" w:rsidRPr="005A5D75">
              <w:rPr>
                <w:sz w:val="18"/>
                <w:szCs w:val="18"/>
              </w:rPr>
              <w:t>Option List (PRCD)</w:t>
            </w:r>
            <w:r w:rsidRPr="000247A8">
              <w:rPr>
                <w:sz w:val="18"/>
                <w:szCs w:val="18"/>
              </w:rPr>
              <w:fldChar w:fldCharType="end"/>
            </w:r>
          </w:p>
        </w:tc>
        <w:tc>
          <w:tcPr>
            <w:tcW w:w="4770" w:type="dxa"/>
          </w:tcPr>
          <w:p w14:paraId="30AC211F" w14:textId="37B27B57"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_Ref106419000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6.38 Option</w:t>
            </w:r>
            <w:r w:rsidR="005A5D75" w:rsidRPr="005A5D75">
              <w:rPr>
                <w:sz w:val="18"/>
                <w:szCs w:val="18"/>
              </w:rPr>
              <w:t xml:space="preserve"> List (PRCP SURGERY — PRCP WHERE)</w:t>
            </w:r>
            <w:r w:rsidRPr="000247A8">
              <w:rPr>
                <w:sz w:val="18"/>
                <w:szCs w:val="18"/>
              </w:rPr>
              <w:fldChar w:fldCharType="end"/>
            </w:r>
          </w:p>
        </w:tc>
      </w:tr>
      <w:tr w:rsidR="007A4BB2" w:rsidRPr="000247A8" w14:paraId="0509226B" w14:textId="77777777">
        <w:tc>
          <w:tcPr>
            <w:tcW w:w="4788" w:type="dxa"/>
          </w:tcPr>
          <w:p w14:paraId="1C9ADA72" w14:textId="77777777" w:rsidR="005A5D75" w:rsidRPr="005A5D75" w:rsidRDefault="007A4BB2" w:rsidP="005A5D75">
            <w:pPr>
              <w:pStyle w:val="TableText"/>
              <w:rPr>
                <w:sz w:val="18"/>
                <w:szCs w:val="18"/>
              </w:rPr>
            </w:pPr>
            <w:r w:rsidRPr="000247A8">
              <w:rPr>
                <w:sz w:val="18"/>
                <w:szCs w:val="18"/>
              </w:rPr>
              <w:fldChar w:fldCharType="begin"/>
            </w:r>
            <w:r w:rsidRPr="000247A8">
              <w:rPr>
                <w:sz w:val="18"/>
                <w:szCs w:val="18"/>
              </w:rPr>
              <w:instrText xml:space="preserve"> REF _Ref96486034 \h  \* MERGEFORMAT </w:instrText>
            </w:r>
            <w:r w:rsidRPr="000247A8">
              <w:rPr>
                <w:sz w:val="18"/>
                <w:szCs w:val="18"/>
              </w:rPr>
            </w:r>
            <w:r w:rsidRPr="000247A8">
              <w:rPr>
                <w:sz w:val="18"/>
                <w:szCs w:val="18"/>
              </w:rPr>
              <w:fldChar w:fldCharType="separate"/>
            </w:r>
          </w:p>
          <w:p w14:paraId="5A71E979" w14:textId="524896B2" w:rsidR="007A4BB2" w:rsidRPr="000247A8" w:rsidRDefault="005A5D75">
            <w:pPr>
              <w:pStyle w:val="TableText"/>
              <w:rPr>
                <w:sz w:val="18"/>
                <w:szCs w:val="18"/>
              </w:rPr>
            </w:pPr>
            <w:r w:rsidRPr="005A5D75">
              <w:rPr>
                <w:sz w:val="18"/>
                <w:szCs w:val="18"/>
              </w:rPr>
              <w:t>Table</w:t>
            </w:r>
            <w:r w:rsidRPr="005A5D75">
              <w:rPr>
                <w:noProof/>
                <w:sz w:val="18"/>
                <w:szCs w:val="18"/>
              </w:rPr>
              <w:t xml:space="preserve"> 6.8.</w:t>
            </w:r>
            <w:r w:rsidRPr="005A5D75">
              <w:rPr>
                <w:sz w:val="18"/>
                <w:szCs w:val="18"/>
              </w:rPr>
              <w:t xml:space="preserve"> Option List (PRCE</w:t>
            </w:r>
            <w:r w:rsidRPr="000247A8">
              <w:t>)</w:t>
            </w:r>
            <w:r w:rsidR="007A4BB2" w:rsidRPr="000247A8">
              <w:rPr>
                <w:sz w:val="18"/>
                <w:szCs w:val="18"/>
              </w:rPr>
              <w:fldChar w:fldCharType="end"/>
            </w:r>
          </w:p>
        </w:tc>
        <w:tc>
          <w:tcPr>
            <w:tcW w:w="4770" w:type="dxa"/>
          </w:tcPr>
          <w:p w14:paraId="5F16B420" w14:textId="3C44A217"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_Ref106419009 \h  \* MERGEFORMAT </w:instrText>
            </w:r>
            <w:r w:rsidRPr="000247A8">
              <w:rPr>
                <w:sz w:val="18"/>
                <w:szCs w:val="18"/>
              </w:rPr>
            </w:r>
            <w:r w:rsidRPr="000247A8">
              <w:rPr>
                <w:sz w:val="18"/>
                <w:szCs w:val="18"/>
              </w:rPr>
              <w:fldChar w:fldCharType="separate"/>
            </w:r>
            <w:r w:rsidR="005A5D75" w:rsidRPr="005A5D75">
              <w:rPr>
                <w:sz w:val="18"/>
                <w:szCs w:val="18"/>
              </w:rPr>
              <w:br w:type="page"/>
              <w:t xml:space="preserve">Table </w:t>
            </w:r>
            <w:r w:rsidR="005A5D75" w:rsidRPr="005A5D75">
              <w:rPr>
                <w:noProof/>
                <w:sz w:val="18"/>
                <w:szCs w:val="18"/>
              </w:rPr>
              <w:t xml:space="preserve">6.39. </w:t>
            </w:r>
            <w:r w:rsidR="005A5D75" w:rsidRPr="005A5D75">
              <w:rPr>
                <w:sz w:val="18"/>
                <w:szCs w:val="18"/>
              </w:rPr>
              <w:t>Option List (PRCP2)</w:t>
            </w:r>
            <w:r w:rsidRPr="000247A8">
              <w:rPr>
                <w:sz w:val="18"/>
                <w:szCs w:val="18"/>
              </w:rPr>
              <w:fldChar w:fldCharType="end"/>
            </w:r>
          </w:p>
        </w:tc>
      </w:tr>
      <w:tr w:rsidR="007A4BB2" w:rsidRPr="000247A8" w14:paraId="2A18B672" w14:textId="77777777">
        <w:tc>
          <w:tcPr>
            <w:tcW w:w="4788" w:type="dxa"/>
          </w:tcPr>
          <w:p w14:paraId="4A7A20D6" w14:textId="5A6CF68C"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_Ref96486045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6.9. </w:t>
            </w:r>
            <w:r w:rsidR="005A5D75" w:rsidRPr="005A5D75">
              <w:rPr>
                <w:sz w:val="18"/>
                <w:szCs w:val="18"/>
              </w:rPr>
              <w:t>Option List (PRCF 2237 — PRCF OUTSTANDING)</w:t>
            </w:r>
            <w:r w:rsidRPr="000247A8">
              <w:rPr>
                <w:sz w:val="18"/>
                <w:szCs w:val="18"/>
              </w:rPr>
              <w:fldChar w:fldCharType="end"/>
            </w:r>
          </w:p>
        </w:tc>
        <w:tc>
          <w:tcPr>
            <w:tcW w:w="4770" w:type="dxa"/>
          </w:tcPr>
          <w:p w14:paraId="4A4A93E6" w14:textId="0C0A6DCA"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_Ref106419018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6.40. </w:t>
            </w:r>
            <w:r w:rsidR="005A5D75" w:rsidRPr="005A5D75">
              <w:rPr>
                <w:sz w:val="18"/>
                <w:szCs w:val="18"/>
              </w:rPr>
              <w:t>Option List (PRCPW)</w:t>
            </w:r>
            <w:r w:rsidRPr="000247A8">
              <w:rPr>
                <w:sz w:val="18"/>
                <w:szCs w:val="18"/>
              </w:rPr>
              <w:fldChar w:fldCharType="end"/>
            </w:r>
          </w:p>
        </w:tc>
      </w:tr>
      <w:tr w:rsidR="007A4BB2" w:rsidRPr="000247A8" w14:paraId="5A36984D" w14:textId="77777777">
        <w:tc>
          <w:tcPr>
            <w:tcW w:w="4788" w:type="dxa"/>
          </w:tcPr>
          <w:p w14:paraId="111C0FBB" w14:textId="3EE84158"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_Ref96486054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6.10. </w:t>
            </w:r>
            <w:r w:rsidR="005A5D75" w:rsidRPr="005A5D75">
              <w:rPr>
                <w:sz w:val="18"/>
                <w:szCs w:val="18"/>
              </w:rPr>
              <w:t>Option List (PRCFA 1358 — PRCFA RETRANSMIT)</w:t>
            </w:r>
            <w:r w:rsidRPr="000247A8">
              <w:rPr>
                <w:sz w:val="18"/>
                <w:szCs w:val="18"/>
              </w:rPr>
              <w:fldChar w:fldCharType="end"/>
            </w:r>
          </w:p>
        </w:tc>
        <w:tc>
          <w:tcPr>
            <w:tcW w:w="4770" w:type="dxa"/>
          </w:tcPr>
          <w:p w14:paraId="7C942404" w14:textId="51C5363A"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_Ref106419026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6.41. </w:t>
            </w:r>
            <w:r w:rsidR="005A5D75" w:rsidRPr="005A5D75">
              <w:rPr>
                <w:sz w:val="18"/>
                <w:szCs w:val="18"/>
              </w:rPr>
              <w:t>Option List (PRCS EXCEPTION — PRCS OFFICIAL)</w:t>
            </w:r>
            <w:r w:rsidRPr="000247A8">
              <w:rPr>
                <w:sz w:val="18"/>
                <w:szCs w:val="18"/>
              </w:rPr>
              <w:fldChar w:fldCharType="end"/>
            </w:r>
          </w:p>
        </w:tc>
      </w:tr>
      <w:tr w:rsidR="007A4BB2" w:rsidRPr="000247A8" w14:paraId="02F96A07" w14:textId="77777777">
        <w:tc>
          <w:tcPr>
            <w:tcW w:w="4788" w:type="dxa"/>
          </w:tcPr>
          <w:p w14:paraId="7B7D9CB5" w14:textId="1242694E"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_Ref96486065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6.11. </w:t>
            </w:r>
            <w:r w:rsidR="005A5D75" w:rsidRPr="005A5D75">
              <w:rPr>
                <w:sz w:val="18"/>
                <w:szCs w:val="18"/>
              </w:rPr>
              <w:t xml:space="preserve">Option List (PRCFA </w:t>
            </w:r>
            <w:r w:rsidR="005A5D75" w:rsidRPr="005A5D75">
              <w:rPr>
                <w:sz w:val="18"/>
                <w:szCs w:val="18"/>
              </w:rPr>
              <w:lastRenderedPageBreak/>
              <w:t>RETURN – PRCFA VENDOR)</w:t>
            </w:r>
            <w:r w:rsidRPr="000247A8">
              <w:rPr>
                <w:sz w:val="18"/>
                <w:szCs w:val="18"/>
              </w:rPr>
              <w:fldChar w:fldCharType="end"/>
            </w:r>
          </w:p>
        </w:tc>
        <w:tc>
          <w:tcPr>
            <w:tcW w:w="4770" w:type="dxa"/>
          </w:tcPr>
          <w:p w14:paraId="1CF1CAAF" w14:textId="41EE7A79" w:rsidR="007A4BB2" w:rsidRPr="000247A8" w:rsidRDefault="007A4BB2">
            <w:pPr>
              <w:pStyle w:val="TableText"/>
              <w:rPr>
                <w:sz w:val="18"/>
                <w:szCs w:val="18"/>
              </w:rPr>
            </w:pPr>
            <w:r w:rsidRPr="000247A8">
              <w:rPr>
                <w:sz w:val="18"/>
                <w:szCs w:val="18"/>
              </w:rPr>
              <w:lastRenderedPageBreak/>
              <w:fldChar w:fldCharType="begin"/>
            </w:r>
            <w:r w:rsidRPr="000247A8">
              <w:rPr>
                <w:sz w:val="18"/>
                <w:szCs w:val="18"/>
              </w:rPr>
              <w:instrText xml:space="preserve"> REF _Ref106419034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6.42. </w:t>
            </w:r>
            <w:r w:rsidR="005A5D75" w:rsidRPr="005A5D75">
              <w:rPr>
                <w:sz w:val="18"/>
                <w:szCs w:val="18"/>
              </w:rPr>
              <w:t>Option List (PRCSCPB — PRCSENRS)</w:t>
            </w:r>
            <w:r w:rsidRPr="000247A8">
              <w:rPr>
                <w:sz w:val="18"/>
                <w:szCs w:val="18"/>
              </w:rPr>
              <w:fldChar w:fldCharType="end"/>
            </w:r>
          </w:p>
        </w:tc>
      </w:tr>
      <w:tr w:rsidR="007A4BB2" w:rsidRPr="000247A8" w14:paraId="11D5CEDB" w14:textId="77777777">
        <w:tc>
          <w:tcPr>
            <w:tcW w:w="4788" w:type="dxa"/>
          </w:tcPr>
          <w:p w14:paraId="356548D7" w14:textId="7AC496B1"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_Ref96486106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6.12. </w:t>
            </w:r>
            <w:r w:rsidR="005A5D75" w:rsidRPr="005A5D75">
              <w:rPr>
                <w:sz w:val="18"/>
                <w:szCs w:val="18"/>
              </w:rPr>
              <w:t>Option List (PRCFD)</w:t>
            </w:r>
            <w:r w:rsidRPr="000247A8">
              <w:rPr>
                <w:sz w:val="18"/>
                <w:szCs w:val="18"/>
              </w:rPr>
              <w:fldChar w:fldCharType="end"/>
            </w:r>
          </w:p>
        </w:tc>
        <w:tc>
          <w:tcPr>
            <w:tcW w:w="4770" w:type="dxa"/>
          </w:tcPr>
          <w:p w14:paraId="09A81FBA" w14:textId="56940F86"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_Ref106419051 \h  \* MERGEFORMAT </w:instrText>
            </w:r>
            <w:r w:rsidRPr="000247A8">
              <w:rPr>
                <w:sz w:val="18"/>
                <w:szCs w:val="18"/>
              </w:rPr>
            </w:r>
            <w:r w:rsidRPr="000247A8">
              <w:rPr>
                <w:sz w:val="18"/>
                <w:szCs w:val="18"/>
              </w:rPr>
              <w:fldChar w:fldCharType="separate"/>
            </w:r>
            <w:r w:rsidR="005A5D75" w:rsidRPr="005A5D75">
              <w:rPr>
                <w:sz w:val="18"/>
                <w:szCs w:val="18"/>
              </w:rPr>
              <w:t>Table 6.43.</w:t>
            </w:r>
            <w:r w:rsidR="005A5D75" w:rsidRPr="005A5D75">
              <w:rPr>
                <w:noProof/>
                <w:sz w:val="18"/>
                <w:szCs w:val="18"/>
              </w:rPr>
              <w:t xml:space="preserve"> Option</w:t>
            </w:r>
            <w:r w:rsidR="005A5D75" w:rsidRPr="005A5D75">
              <w:rPr>
                <w:sz w:val="18"/>
                <w:szCs w:val="18"/>
              </w:rPr>
              <w:t xml:space="preserve"> List (PRCSER — PRCSPRFT)</w:t>
            </w:r>
            <w:r w:rsidRPr="000247A8">
              <w:rPr>
                <w:sz w:val="18"/>
                <w:szCs w:val="18"/>
              </w:rPr>
              <w:fldChar w:fldCharType="end"/>
            </w:r>
          </w:p>
        </w:tc>
      </w:tr>
      <w:tr w:rsidR="007A4BB2" w:rsidRPr="000247A8" w14:paraId="7DD9B65E" w14:textId="77777777">
        <w:tc>
          <w:tcPr>
            <w:tcW w:w="4788" w:type="dxa"/>
          </w:tcPr>
          <w:p w14:paraId="526D6872" w14:textId="123CBBCF"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_Ref96486113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6.13. </w:t>
            </w:r>
            <w:r w:rsidR="005A5D75" w:rsidRPr="005A5D75">
              <w:rPr>
                <w:sz w:val="18"/>
                <w:szCs w:val="18"/>
              </w:rPr>
              <w:t>Option List (PRCFPC, PRCFUO)</w:t>
            </w:r>
            <w:r w:rsidRPr="000247A8">
              <w:rPr>
                <w:sz w:val="18"/>
                <w:szCs w:val="18"/>
              </w:rPr>
              <w:fldChar w:fldCharType="end"/>
            </w:r>
          </w:p>
        </w:tc>
        <w:tc>
          <w:tcPr>
            <w:tcW w:w="4770" w:type="dxa"/>
          </w:tcPr>
          <w:p w14:paraId="4A4CC2CB" w14:textId="28416D12"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_Ref106419058 \h  \* MERGEFORMAT </w:instrText>
            </w:r>
            <w:r w:rsidRPr="000247A8">
              <w:rPr>
                <w:sz w:val="18"/>
                <w:szCs w:val="18"/>
              </w:rPr>
            </w:r>
            <w:r w:rsidRPr="000247A8">
              <w:rPr>
                <w:sz w:val="18"/>
                <w:szCs w:val="18"/>
              </w:rPr>
              <w:fldChar w:fldCharType="separate"/>
            </w:r>
            <w:r w:rsidR="005A5D75" w:rsidRPr="005A5D75">
              <w:rPr>
                <w:sz w:val="18"/>
                <w:szCs w:val="18"/>
              </w:rPr>
              <w:t>Table 6.44.</w:t>
            </w:r>
            <w:r w:rsidR="005A5D75" w:rsidRPr="005A5D75">
              <w:rPr>
                <w:noProof/>
                <w:sz w:val="18"/>
                <w:szCs w:val="18"/>
              </w:rPr>
              <w:t xml:space="preserve"> Option</w:t>
            </w:r>
            <w:r w:rsidR="005A5D75" w:rsidRPr="005A5D75">
              <w:rPr>
                <w:sz w:val="18"/>
                <w:szCs w:val="18"/>
              </w:rPr>
              <w:t xml:space="preserve"> List (PRCSRBCP — PRCSTSS)</w:t>
            </w:r>
            <w:r w:rsidRPr="000247A8">
              <w:rPr>
                <w:sz w:val="18"/>
                <w:szCs w:val="18"/>
              </w:rPr>
              <w:fldChar w:fldCharType="end"/>
            </w:r>
          </w:p>
        </w:tc>
      </w:tr>
      <w:tr w:rsidR="007A4BB2" w:rsidRPr="000247A8" w14:paraId="44158076" w14:textId="77777777">
        <w:tc>
          <w:tcPr>
            <w:tcW w:w="4788" w:type="dxa"/>
          </w:tcPr>
          <w:p w14:paraId="24361F13" w14:textId="1A4A73A4"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_Ref96486121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6.14. </w:t>
            </w:r>
            <w:r w:rsidR="005A5D75" w:rsidRPr="005A5D75">
              <w:rPr>
                <w:sz w:val="18"/>
                <w:szCs w:val="18"/>
              </w:rPr>
              <w:t>Option List (PRCG)</w:t>
            </w:r>
            <w:r w:rsidRPr="000247A8">
              <w:rPr>
                <w:sz w:val="18"/>
                <w:szCs w:val="18"/>
              </w:rPr>
              <w:fldChar w:fldCharType="end"/>
            </w:r>
          </w:p>
        </w:tc>
        <w:tc>
          <w:tcPr>
            <w:tcW w:w="4770" w:type="dxa"/>
          </w:tcPr>
          <w:p w14:paraId="4638A5D7" w14:textId="77777777" w:rsidR="005A5D75" w:rsidRPr="005A5D75" w:rsidRDefault="007A4BB2" w:rsidP="005A5D75">
            <w:pPr>
              <w:pStyle w:val="TableText"/>
              <w:rPr>
                <w:sz w:val="18"/>
                <w:szCs w:val="18"/>
              </w:rPr>
            </w:pPr>
            <w:r w:rsidRPr="000247A8">
              <w:rPr>
                <w:sz w:val="18"/>
                <w:szCs w:val="18"/>
              </w:rPr>
              <w:fldChar w:fldCharType="begin"/>
            </w:r>
            <w:r w:rsidRPr="000247A8">
              <w:rPr>
                <w:sz w:val="18"/>
                <w:szCs w:val="18"/>
              </w:rPr>
              <w:instrText xml:space="preserve"> REF _Ref106419069 \h  \* MERGEFORMAT </w:instrText>
            </w:r>
            <w:r w:rsidRPr="000247A8">
              <w:rPr>
                <w:sz w:val="18"/>
                <w:szCs w:val="18"/>
              </w:rPr>
            </w:r>
            <w:r w:rsidRPr="000247A8">
              <w:rPr>
                <w:sz w:val="18"/>
                <w:szCs w:val="18"/>
              </w:rPr>
              <w:fldChar w:fldCharType="separate"/>
            </w:r>
            <w:r w:rsidR="005A5D75" w:rsidRPr="005A5D75">
              <w:rPr>
                <w:sz w:val="18"/>
                <w:szCs w:val="18"/>
              </w:rPr>
              <w:t>Table 6.45</w:t>
            </w:r>
            <w:r w:rsidR="005A5D75" w:rsidRPr="005A5D75">
              <w:rPr>
                <w:noProof/>
                <w:sz w:val="18"/>
                <w:szCs w:val="18"/>
              </w:rPr>
              <w:t xml:space="preserve"> Option</w:t>
            </w:r>
            <w:r w:rsidR="005A5D75" w:rsidRPr="005A5D75">
              <w:rPr>
                <w:sz w:val="18"/>
                <w:szCs w:val="18"/>
              </w:rPr>
              <w:t xml:space="preserve"> List (PRCT UPLOAD – PRCU FPDS)</w:t>
            </w:r>
          </w:p>
          <w:tbl>
            <w:tblPr>
              <w:tblW w:w="9648" w:type="dxa"/>
              <w:tblLook w:val="00A0" w:firstRow="1" w:lastRow="0" w:firstColumn="1" w:lastColumn="0" w:noHBand="0" w:noVBand="0"/>
            </w:tblPr>
            <w:tblGrid>
              <w:gridCol w:w="772"/>
              <w:gridCol w:w="78"/>
              <w:gridCol w:w="2887"/>
              <w:gridCol w:w="127"/>
              <w:gridCol w:w="1815"/>
              <w:gridCol w:w="688"/>
              <w:gridCol w:w="450"/>
              <w:gridCol w:w="518"/>
              <w:gridCol w:w="567"/>
            </w:tblGrid>
            <w:tr w:rsidR="005A5D75" w:rsidRPr="000247A8" w14:paraId="4239400D" w14:textId="77777777" w:rsidTr="00B769CD">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63EFA8F" w14:textId="77777777" w:rsidR="005A5D75" w:rsidRPr="000247A8" w:rsidRDefault="005A5D75" w:rsidP="00B769CD">
                  <w:pPr>
                    <w:pStyle w:val="TableSubHeadLeft"/>
                    <w:keepNext/>
                    <w:spacing w:after="0"/>
                  </w:pPr>
                  <w:r w:rsidRPr="000247A8">
                    <w:rPr>
                      <w:color w:val="000000"/>
                      <w:position w:val="6"/>
                    </w:rPr>
                    <w:t>NAME</w:t>
                  </w:r>
                </w:p>
              </w:tc>
              <w:tc>
                <w:tcPr>
                  <w:tcW w:w="4537" w:type="dxa"/>
                  <w:gridSpan w:val="5"/>
                  <w:tcBorders>
                    <w:top w:val="single" w:sz="4" w:space="0" w:color="auto"/>
                    <w:left w:val="single" w:sz="4" w:space="0" w:color="auto"/>
                    <w:bottom w:val="dotted" w:sz="4" w:space="0" w:color="auto"/>
                    <w:right w:val="dotted" w:sz="4" w:space="0" w:color="auto"/>
                  </w:tcBorders>
                  <w:shd w:val="clear" w:color="auto" w:fill="E6E6E6"/>
                  <w:vAlign w:val="center"/>
                </w:tcPr>
                <w:p w14:paraId="391EF513" w14:textId="77777777" w:rsidR="005A5D75" w:rsidRPr="000247A8" w:rsidRDefault="005A5D75" w:rsidP="00B769CD">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73ACAB6C" w14:textId="77777777" w:rsidR="005A5D75" w:rsidRPr="000247A8" w:rsidRDefault="005A5D75" w:rsidP="00B769CD">
                  <w:pPr>
                    <w:pStyle w:val="TableSubHeadLeft"/>
                    <w:keepNext/>
                    <w:spacing w:after="0"/>
                    <w:jc w:val="center"/>
                    <w:rPr>
                      <w:color w:val="000000"/>
                      <w:position w:val="6"/>
                    </w:rPr>
                  </w:pPr>
                  <w:r w:rsidRPr="000247A8">
                    <w:rPr>
                      <w:color w:val="000000"/>
                      <w:position w:val="6"/>
                    </w:rPr>
                    <w:t>Type</w:t>
                  </w:r>
                </w:p>
              </w:tc>
            </w:tr>
            <w:tr w:rsidR="005A5D75" w:rsidRPr="000247A8" w14:paraId="41ED86BF" w14:textId="77777777" w:rsidTr="00B769CD">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295B0944" w14:textId="77777777" w:rsidR="005A5D75" w:rsidRPr="000247A8" w:rsidRDefault="005A5D75" w:rsidP="00B769CD">
                  <w:pPr>
                    <w:pStyle w:val="TableSubHeadLeft"/>
                    <w:keepNext/>
                    <w:spacing w:beforeLines="50" w:before="120" w:after="0" w:line="300" w:lineRule="auto"/>
                    <w:jc w:val="right"/>
                    <w:rPr>
                      <w:b w:val="0"/>
                      <w:color w:val="000000"/>
                      <w:position w:val="6"/>
                    </w:rPr>
                  </w:pPr>
                </w:p>
              </w:tc>
              <w:tc>
                <w:tcPr>
                  <w:tcW w:w="8640" w:type="dxa"/>
                  <w:gridSpan w:val="7"/>
                  <w:tcBorders>
                    <w:top w:val="nil"/>
                    <w:left w:val="nil"/>
                    <w:bottom w:val="dotted" w:sz="4" w:space="0" w:color="auto"/>
                    <w:right w:val="single" w:sz="4" w:space="0" w:color="auto"/>
                  </w:tcBorders>
                  <w:shd w:val="clear" w:color="auto" w:fill="E6E6E6"/>
                  <w:vAlign w:val="center"/>
                </w:tcPr>
                <w:p w14:paraId="247F47AD" w14:textId="77777777" w:rsidR="005A5D75" w:rsidRPr="000247A8" w:rsidRDefault="005A5D75" w:rsidP="00B769CD">
                  <w:pPr>
                    <w:pStyle w:val="TableSubHeadLeft"/>
                    <w:keepNext/>
                    <w:spacing w:after="0"/>
                    <w:rPr>
                      <w:color w:val="000000"/>
                      <w:position w:val="6"/>
                      <w:sz w:val="18"/>
                      <w:szCs w:val="18"/>
                    </w:rPr>
                  </w:pPr>
                  <w:r w:rsidRPr="000247A8">
                    <w:rPr>
                      <w:color w:val="000000"/>
                      <w:position w:val="6"/>
                    </w:rPr>
                    <w:t>Entry Action / Exit Action / Lock / Routine</w:t>
                  </w:r>
                </w:p>
              </w:tc>
            </w:tr>
            <w:tr w:rsidR="005A5D75" w:rsidRPr="000247A8" w14:paraId="2C2CD66F" w14:textId="77777777" w:rsidTr="00B769CD">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057317E" w14:textId="77777777" w:rsidR="005A5D75" w:rsidRPr="000247A8" w:rsidRDefault="005A5D75" w:rsidP="00B769CD">
                  <w:pPr>
                    <w:pStyle w:val="TableSubHeadRight"/>
                  </w:pPr>
                  <w:r w:rsidRPr="000247A8">
                    <w:rPr>
                      <w:rFonts w:ascii="Arial" w:hAnsi="Arial"/>
                      <w:b w:val="0"/>
                      <w:sz w:val="16"/>
                      <w:szCs w:val="16"/>
                    </w:rPr>
                    <w:t>DESCR:</w:t>
                  </w:r>
                </w:p>
              </w:tc>
              <w:tc>
                <w:tcPr>
                  <w:tcW w:w="8640" w:type="dxa"/>
                  <w:gridSpan w:val="7"/>
                  <w:tcBorders>
                    <w:top w:val="dotted" w:sz="4" w:space="0" w:color="auto"/>
                    <w:left w:val="nil"/>
                    <w:bottom w:val="single" w:sz="4" w:space="0" w:color="auto"/>
                    <w:right w:val="single" w:sz="4" w:space="0" w:color="auto"/>
                  </w:tcBorders>
                  <w:shd w:val="clear" w:color="auto" w:fill="E6E6E6"/>
                  <w:vAlign w:val="center"/>
                </w:tcPr>
                <w:p w14:paraId="3C127C06" w14:textId="77777777" w:rsidR="005A5D75" w:rsidRPr="000247A8" w:rsidRDefault="005A5D75" w:rsidP="00B769CD">
                  <w:pPr>
                    <w:pStyle w:val="TableSubHeadLeft"/>
                    <w:spacing w:after="0"/>
                    <w:rPr>
                      <w:sz w:val="18"/>
                      <w:szCs w:val="18"/>
                    </w:rPr>
                  </w:pPr>
                  <w:r w:rsidRPr="000247A8">
                    <w:rPr>
                      <w:color w:val="000000"/>
                      <w:position w:val="6"/>
                    </w:rPr>
                    <w:t>Description</w:t>
                  </w:r>
                </w:p>
              </w:tc>
            </w:tr>
            <w:tr w:rsidR="005A5D75" w:rsidRPr="000247A8" w14:paraId="4B71D212" w14:textId="77777777" w:rsidTr="00B769CD">
              <w:tc>
                <w:tcPr>
                  <w:tcW w:w="4385" w:type="dxa"/>
                  <w:gridSpan w:val="4"/>
                  <w:tcBorders>
                    <w:bottom w:val="single" w:sz="4" w:space="0" w:color="auto"/>
                    <w:right w:val="single" w:sz="4" w:space="0" w:color="auto"/>
                  </w:tcBorders>
                  <w:shd w:val="clear" w:color="auto" w:fill="F3F3F3"/>
                  <w:vAlign w:val="center"/>
                </w:tcPr>
                <w:p w14:paraId="4F2B3B83" w14:textId="77777777" w:rsidR="005A5D75" w:rsidRPr="000247A8" w:rsidRDefault="005A5D75" w:rsidP="00B769CD">
                  <w:pPr>
                    <w:pStyle w:val="MArtifactBold"/>
                  </w:pPr>
                  <w:r w:rsidRPr="000247A8">
                    <w:t>PRCT UPLOAD BARCODE DATA</w:t>
                  </w:r>
                </w:p>
              </w:tc>
              <w:tc>
                <w:tcPr>
                  <w:tcW w:w="4453" w:type="dxa"/>
                  <w:gridSpan w:val="4"/>
                  <w:tcBorders>
                    <w:left w:val="single" w:sz="4" w:space="0" w:color="auto"/>
                    <w:bottom w:val="dotted" w:sz="4" w:space="0" w:color="auto"/>
                    <w:right w:val="dotted" w:sz="4" w:space="0" w:color="auto"/>
                  </w:tcBorders>
                  <w:vAlign w:val="center"/>
                </w:tcPr>
                <w:p w14:paraId="4896EC9A" w14:textId="77777777" w:rsidR="005A5D75" w:rsidRPr="000247A8" w:rsidRDefault="005A5D75" w:rsidP="00B769CD">
                  <w:pPr>
                    <w:pStyle w:val="TableText"/>
                  </w:pPr>
                  <w:r w:rsidRPr="000247A8">
                    <w:t>Upload Barcode Data</w:t>
                  </w:r>
                </w:p>
              </w:tc>
              <w:tc>
                <w:tcPr>
                  <w:tcW w:w="810" w:type="dxa"/>
                  <w:tcBorders>
                    <w:left w:val="dotted" w:sz="4" w:space="0" w:color="auto"/>
                    <w:bottom w:val="dotted" w:sz="4" w:space="0" w:color="auto"/>
                  </w:tcBorders>
                  <w:vAlign w:val="center"/>
                </w:tcPr>
                <w:p w14:paraId="60FFABE1" w14:textId="77777777" w:rsidR="005A5D75" w:rsidRPr="000247A8" w:rsidRDefault="005A5D75"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5A5D75" w:rsidRPr="000247A8" w14:paraId="5D955920" w14:textId="77777777" w:rsidTr="00B769CD">
              <w:tc>
                <w:tcPr>
                  <w:tcW w:w="981" w:type="dxa"/>
                  <w:tcBorders>
                    <w:top w:val="nil"/>
                    <w:bottom w:val="dotted" w:sz="4" w:space="0" w:color="auto"/>
                    <w:right w:val="nil"/>
                  </w:tcBorders>
                  <w:vAlign w:val="center"/>
                </w:tcPr>
                <w:p w14:paraId="6894D5A0" w14:textId="77777777" w:rsidR="005A5D75" w:rsidRPr="000247A8" w:rsidRDefault="005A5D75" w:rsidP="00B769CD">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30D45A34" w14:textId="77777777" w:rsidR="005A5D75" w:rsidRPr="000247A8" w:rsidRDefault="005A5D75" w:rsidP="00B769CD">
                  <w:pPr>
                    <w:pStyle w:val="RoutineEntryLock"/>
                  </w:pPr>
                  <w:r w:rsidRPr="000247A8">
                    <w:t>PRCTREAD</w:t>
                  </w:r>
                </w:p>
              </w:tc>
            </w:tr>
            <w:tr w:rsidR="005A5D75" w:rsidRPr="000247A8" w14:paraId="7F850BBD" w14:textId="77777777" w:rsidTr="00B769CD">
              <w:trPr>
                <w:cantSplit/>
              </w:trPr>
              <w:tc>
                <w:tcPr>
                  <w:tcW w:w="981" w:type="dxa"/>
                  <w:tcBorders>
                    <w:top w:val="dotted" w:sz="4" w:space="0" w:color="auto"/>
                    <w:bottom w:val="single" w:sz="4" w:space="0" w:color="auto"/>
                    <w:right w:val="nil"/>
                  </w:tcBorders>
                </w:tcPr>
                <w:p w14:paraId="45891178" w14:textId="77777777" w:rsidR="005A5D75" w:rsidRPr="000247A8" w:rsidRDefault="005A5D75"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366FF133" w14:textId="77777777" w:rsidR="005A5D75" w:rsidRPr="000247A8" w:rsidRDefault="005A5D75" w:rsidP="00B769CD">
                  <w:pPr>
                    <w:pStyle w:val="TableText"/>
                  </w:pPr>
                  <w:r w:rsidRPr="000247A8">
                    <w:t xml:space="preserve">Allows the upload of data from a barcode reader to the barcode data subfield of the barcode program file.  </w:t>
                  </w:r>
                </w:p>
              </w:tc>
            </w:tr>
            <w:tr w:rsidR="005A5D75" w:rsidRPr="000247A8" w14:paraId="3DB0072D" w14:textId="77777777" w:rsidTr="00B769CD">
              <w:tc>
                <w:tcPr>
                  <w:tcW w:w="4385" w:type="dxa"/>
                  <w:gridSpan w:val="4"/>
                  <w:tcBorders>
                    <w:bottom w:val="single" w:sz="4" w:space="0" w:color="auto"/>
                    <w:right w:val="single" w:sz="4" w:space="0" w:color="auto"/>
                  </w:tcBorders>
                  <w:shd w:val="clear" w:color="auto" w:fill="F3F3F3"/>
                  <w:vAlign w:val="center"/>
                </w:tcPr>
                <w:p w14:paraId="2E20462D" w14:textId="77777777" w:rsidR="005A5D75" w:rsidRPr="000247A8" w:rsidRDefault="005A5D75" w:rsidP="00B769CD">
                  <w:pPr>
                    <w:pStyle w:val="MArtifactBold"/>
                    <w:rPr>
                      <w:lang w:val="es-ES"/>
                    </w:rPr>
                  </w:pPr>
                  <w:r w:rsidRPr="000247A8">
                    <w:rPr>
                      <w:lang w:val="es-ES"/>
                    </w:rPr>
                    <w:t>PRCU &lt;25K W/O FPDS</w:t>
                  </w:r>
                </w:p>
              </w:tc>
              <w:tc>
                <w:tcPr>
                  <w:tcW w:w="4453" w:type="dxa"/>
                  <w:gridSpan w:val="4"/>
                  <w:tcBorders>
                    <w:left w:val="single" w:sz="4" w:space="0" w:color="auto"/>
                    <w:bottom w:val="dotted" w:sz="4" w:space="0" w:color="auto"/>
                    <w:right w:val="dotted" w:sz="4" w:space="0" w:color="auto"/>
                  </w:tcBorders>
                  <w:vAlign w:val="center"/>
                </w:tcPr>
                <w:p w14:paraId="2730F135" w14:textId="77777777" w:rsidR="005A5D75" w:rsidRPr="000247A8" w:rsidRDefault="005A5D75" w:rsidP="00B769CD">
                  <w:pPr>
                    <w:pStyle w:val="TableText"/>
                  </w:pPr>
                  <w:r w:rsidRPr="000247A8">
                    <w:t>Less Than 25K Without FPDS</w:t>
                  </w:r>
                </w:p>
              </w:tc>
              <w:tc>
                <w:tcPr>
                  <w:tcW w:w="810" w:type="dxa"/>
                  <w:tcBorders>
                    <w:left w:val="dotted" w:sz="4" w:space="0" w:color="auto"/>
                    <w:bottom w:val="dotted" w:sz="4" w:space="0" w:color="auto"/>
                  </w:tcBorders>
                  <w:vAlign w:val="center"/>
                </w:tcPr>
                <w:p w14:paraId="1BA25553" w14:textId="77777777" w:rsidR="005A5D75" w:rsidRPr="000247A8" w:rsidRDefault="005A5D75"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5A5D75" w:rsidRPr="000247A8" w14:paraId="60BF1C9D" w14:textId="77777777" w:rsidTr="00B769CD">
              <w:tc>
                <w:tcPr>
                  <w:tcW w:w="981" w:type="dxa"/>
                  <w:tcBorders>
                    <w:top w:val="nil"/>
                    <w:bottom w:val="dotted" w:sz="4" w:space="0" w:color="auto"/>
                    <w:right w:val="nil"/>
                  </w:tcBorders>
                  <w:vAlign w:val="center"/>
                </w:tcPr>
                <w:p w14:paraId="251021C4" w14:textId="77777777" w:rsidR="005A5D75" w:rsidRPr="000247A8" w:rsidRDefault="005A5D75" w:rsidP="00B769CD">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76EC1C90" w14:textId="77777777" w:rsidR="005A5D75" w:rsidRPr="000247A8" w:rsidRDefault="005A5D75" w:rsidP="00B769CD">
                  <w:pPr>
                    <w:pStyle w:val="TableText"/>
                  </w:pPr>
                  <w:r w:rsidRPr="000247A8">
                    <w:t xml:space="preserve">S DIC="^PRC(442,",DHD="Less Than 25K W/O FPDS Data",L=0,FLDS="[PRCU W/O FPDS]",BY="[PRCU W/O FPDS]",FR="?,"_PRC("SITE")_"-,9,0,1",TO="?,"_PRC("SITE")_"z,,25000,1" </w:t>
                  </w:r>
                  <w:r w:rsidRPr="000247A8">
                    <w:br w:type="textWrapping" w:clear="all"/>
                    <w:t>D EN1^DIP,K^PRCHFPD</w:t>
                  </w:r>
                </w:p>
              </w:tc>
              <w:tc>
                <w:tcPr>
                  <w:tcW w:w="630" w:type="dxa"/>
                  <w:tcBorders>
                    <w:top w:val="nil"/>
                    <w:left w:val="nil"/>
                    <w:bottom w:val="dotted" w:sz="4" w:space="0" w:color="auto"/>
                    <w:right w:val="nil"/>
                  </w:tcBorders>
                  <w:vAlign w:val="center"/>
                </w:tcPr>
                <w:p w14:paraId="5B10C1A3" w14:textId="77777777" w:rsidR="005A5D75" w:rsidRPr="000247A8" w:rsidRDefault="005A5D75" w:rsidP="00B769CD">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2CE177D6" w14:textId="77777777" w:rsidR="005A5D75" w:rsidRPr="000247A8" w:rsidRDefault="005A5D75" w:rsidP="00B769CD">
                  <w:pPr>
                    <w:pStyle w:val="RoutineEntryLock"/>
                  </w:pPr>
                  <w:r w:rsidRPr="000247A8">
                    <w:t>N/A</w:t>
                  </w:r>
                </w:p>
              </w:tc>
            </w:tr>
            <w:tr w:rsidR="005A5D75" w:rsidRPr="000247A8" w14:paraId="2236B98B" w14:textId="77777777" w:rsidTr="00B769CD">
              <w:trPr>
                <w:cantSplit/>
              </w:trPr>
              <w:tc>
                <w:tcPr>
                  <w:tcW w:w="981" w:type="dxa"/>
                  <w:tcBorders>
                    <w:top w:val="dotted" w:sz="4" w:space="0" w:color="auto"/>
                    <w:bottom w:val="dotted" w:sz="4" w:space="0" w:color="auto"/>
                    <w:right w:val="nil"/>
                  </w:tcBorders>
                </w:tcPr>
                <w:p w14:paraId="1EB9A501" w14:textId="77777777" w:rsidR="005A5D75" w:rsidRPr="000247A8" w:rsidRDefault="005A5D75"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52FBD567" w14:textId="77777777" w:rsidR="005A5D75" w:rsidRPr="000247A8" w:rsidRDefault="005A5D75" w:rsidP="00B769CD">
                  <w:pPr>
                    <w:pStyle w:val="TableText"/>
                  </w:pPr>
                  <w:r w:rsidRPr="000247A8">
                    <w:t xml:space="preserve">Allows user to print a list of all Purchase Orders with a total dollar amount less than $25,000, which have had either no FPDS data, or incomplete FPDS data entered (includes those with FY88 data entered on FY89 PO's).  The user is asked to enter a beginning and ending PO date range.  </w:t>
                  </w:r>
                </w:p>
              </w:tc>
            </w:tr>
            <w:tr w:rsidR="005A5D75" w:rsidRPr="000247A8" w14:paraId="6EE17BDA" w14:textId="77777777" w:rsidTr="00B769CD">
              <w:tc>
                <w:tcPr>
                  <w:tcW w:w="4385" w:type="dxa"/>
                  <w:gridSpan w:val="4"/>
                  <w:tcBorders>
                    <w:bottom w:val="single" w:sz="4" w:space="0" w:color="auto"/>
                    <w:right w:val="single" w:sz="4" w:space="0" w:color="auto"/>
                  </w:tcBorders>
                  <w:shd w:val="clear" w:color="auto" w:fill="F3F3F3"/>
                  <w:vAlign w:val="center"/>
                </w:tcPr>
                <w:p w14:paraId="2878DD45" w14:textId="77777777" w:rsidR="005A5D75" w:rsidRPr="000247A8" w:rsidRDefault="005A5D75" w:rsidP="00B769CD">
                  <w:pPr>
                    <w:pStyle w:val="MArtifactBold"/>
                  </w:pPr>
                  <w:r w:rsidRPr="000247A8">
                    <w:t>PRCU &gt;25K</w:t>
                  </w:r>
                </w:p>
              </w:tc>
              <w:tc>
                <w:tcPr>
                  <w:tcW w:w="4453" w:type="dxa"/>
                  <w:gridSpan w:val="4"/>
                  <w:tcBorders>
                    <w:left w:val="single" w:sz="4" w:space="0" w:color="auto"/>
                    <w:bottom w:val="dotted" w:sz="4" w:space="0" w:color="auto"/>
                    <w:right w:val="dotted" w:sz="4" w:space="0" w:color="auto"/>
                  </w:tcBorders>
                  <w:vAlign w:val="center"/>
                </w:tcPr>
                <w:p w14:paraId="3FCD5664" w14:textId="77777777" w:rsidR="005A5D75" w:rsidRPr="000247A8" w:rsidRDefault="005A5D75" w:rsidP="00B769CD">
                  <w:pPr>
                    <w:pStyle w:val="TableText"/>
                  </w:pPr>
                  <w:r w:rsidRPr="000247A8">
                    <w:t>Greater than 25K</w:t>
                  </w:r>
                </w:p>
              </w:tc>
              <w:tc>
                <w:tcPr>
                  <w:tcW w:w="810" w:type="dxa"/>
                  <w:tcBorders>
                    <w:left w:val="dotted" w:sz="4" w:space="0" w:color="auto"/>
                    <w:bottom w:val="dotted" w:sz="4" w:space="0" w:color="auto"/>
                  </w:tcBorders>
                  <w:vAlign w:val="center"/>
                </w:tcPr>
                <w:p w14:paraId="43780841" w14:textId="77777777" w:rsidR="005A5D75" w:rsidRPr="000247A8" w:rsidRDefault="005A5D75"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5A5D75" w:rsidRPr="000247A8" w14:paraId="25FC384B" w14:textId="77777777" w:rsidTr="00B769CD">
              <w:tc>
                <w:tcPr>
                  <w:tcW w:w="981" w:type="dxa"/>
                  <w:tcBorders>
                    <w:top w:val="nil"/>
                    <w:bottom w:val="dotted" w:sz="4" w:space="0" w:color="auto"/>
                    <w:right w:val="nil"/>
                  </w:tcBorders>
                  <w:vAlign w:val="center"/>
                </w:tcPr>
                <w:p w14:paraId="5B595D05" w14:textId="77777777" w:rsidR="005A5D75" w:rsidRPr="000247A8" w:rsidRDefault="005A5D75" w:rsidP="00B769CD">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0E52685A" w14:textId="77777777" w:rsidR="005A5D75" w:rsidRPr="000247A8" w:rsidRDefault="005A5D75" w:rsidP="00B769CD">
                  <w:pPr>
                    <w:pStyle w:val="RoutineEntryLock"/>
                  </w:pPr>
                  <w:r w:rsidRPr="000247A8">
                    <w:t xml:space="preserve">S DIC="^PRC(442,",DHD="Greater Than 25K Without FPDS Data",L=0,FLDS="[PRCU W/O FPDS]",BY="[PRCU W/O FPDS]",FR="?,"_PRC("SITE")_"-,9,25000.01,1",TO="?,"_PRC("SITE")_"z,,,1" </w:t>
                  </w:r>
                  <w:r w:rsidRPr="000247A8">
                    <w:br w:type="textWrapping" w:clear="all"/>
                    <w:t>D EN1^DIP,K^PRCHFPD</w:t>
                  </w:r>
                </w:p>
              </w:tc>
              <w:tc>
                <w:tcPr>
                  <w:tcW w:w="630" w:type="dxa"/>
                  <w:tcBorders>
                    <w:top w:val="nil"/>
                    <w:left w:val="nil"/>
                    <w:bottom w:val="dotted" w:sz="4" w:space="0" w:color="auto"/>
                    <w:right w:val="nil"/>
                  </w:tcBorders>
                  <w:vAlign w:val="center"/>
                </w:tcPr>
                <w:p w14:paraId="0A7A0EE1" w14:textId="77777777" w:rsidR="005A5D75" w:rsidRPr="000247A8" w:rsidRDefault="005A5D75" w:rsidP="00B769CD">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07997A79" w14:textId="77777777" w:rsidR="005A5D75" w:rsidRPr="000247A8" w:rsidRDefault="005A5D75" w:rsidP="00B769CD">
                  <w:pPr>
                    <w:pStyle w:val="RoutineEntryLock"/>
                  </w:pPr>
                  <w:r w:rsidRPr="000247A8">
                    <w:t>N/A</w:t>
                  </w:r>
                </w:p>
              </w:tc>
            </w:tr>
            <w:tr w:rsidR="005A5D75" w:rsidRPr="000247A8" w14:paraId="2D783664" w14:textId="77777777" w:rsidTr="00B769CD">
              <w:trPr>
                <w:cantSplit/>
              </w:trPr>
              <w:tc>
                <w:tcPr>
                  <w:tcW w:w="981" w:type="dxa"/>
                  <w:tcBorders>
                    <w:top w:val="dotted" w:sz="4" w:space="0" w:color="auto"/>
                    <w:bottom w:val="dotted" w:sz="4" w:space="0" w:color="auto"/>
                    <w:right w:val="nil"/>
                  </w:tcBorders>
                </w:tcPr>
                <w:p w14:paraId="580861E6" w14:textId="77777777" w:rsidR="005A5D75" w:rsidRPr="000247A8" w:rsidRDefault="005A5D75"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54A0876D" w14:textId="77777777" w:rsidR="005A5D75" w:rsidRPr="000247A8" w:rsidRDefault="005A5D75" w:rsidP="00B769CD">
                  <w:pPr>
                    <w:pStyle w:val="TableText"/>
                  </w:pPr>
                  <w:r w:rsidRPr="000247A8">
                    <w:t xml:space="preserve">Allows user to print a detailed FPDS report of total PO amounts greater than $25,000.   </w:t>
                  </w:r>
                </w:p>
              </w:tc>
            </w:tr>
            <w:tr w:rsidR="005A5D75" w:rsidRPr="000247A8" w14:paraId="3F148615" w14:textId="77777777" w:rsidTr="00B769CD">
              <w:tc>
                <w:tcPr>
                  <w:tcW w:w="4385" w:type="dxa"/>
                  <w:gridSpan w:val="4"/>
                  <w:tcBorders>
                    <w:bottom w:val="single" w:sz="4" w:space="0" w:color="auto"/>
                    <w:right w:val="single" w:sz="4" w:space="0" w:color="auto"/>
                  </w:tcBorders>
                  <w:shd w:val="clear" w:color="auto" w:fill="F3F3F3"/>
                  <w:vAlign w:val="center"/>
                </w:tcPr>
                <w:p w14:paraId="77CB7357" w14:textId="77777777" w:rsidR="005A5D75" w:rsidRPr="000247A8" w:rsidRDefault="005A5D75" w:rsidP="00B769CD">
                  <w:pPr>
                    <w:pStyle w:val="MArtifactBold"/>
                  </w:pPr>
                  <w:r w:rsidRPr="000247A8">
                    <w:t>PRCU FPDS &lt;25K</w:t>
                  </w:r>
                </w:p>
              </w:tc>
              <w:tc>
                <w:tcPr>
                  <w:tcW w:w="4453" w:type="dxa"/>
                  <w:gridSpan w:val="4"/>
                  <w:tcBorders>
                    <w:left w:val="single" w:sz="4" w:space="0" w:color="auto"/>
                    <w:bottom w:val="dotted" w:sz="4" w:space="0" w:color="auto"/>
                    <w:right w:val="dotted" w:sz="4" w:space="0" w:color="auto"/>
                  </w:tcBorders>
                  <w:vAlign w:val="center"/>
                </w:tcPr>
                <w:p w14:paraId="5314C8B7" w14:textId="77777777" w:rsidR="005A5D75" w:rsidRPr="000247A8" w:rsidRDefault="005A5D75" w:rsidP="00B769CD">
                  <w:pPr>
                    <w:pStyle w:val="TableText"/>
                  </w:pPr>
                  <w:r w:rsidRPr="000247A8">
                    <w:t>Less than 25K FPDS</w:t>
                  </w:r>
                </w:p>
              </w:tc>
              <w:tc>
                <w:tcPr>
                  <w:tcW w:w="810" w:type="dxa"/>
                  <w:tcBorders>
                    <w:left w:val="dotted" w:sz="4" w:space="0" w:color="auto"/>
                    <w:bottom w:val="dotted" w:sz="4" w:space="0" w:color="auto"/>
                  </w:tcBorders>
                  <w:vAlign w:val="center"/>
                </w:tcPr>
                <w:p w14:paraId="5F64F4E9" w14:textId="77777777" w:rsidR="005A5D75" w:rsidRPr="000247A8" w:rsidRDefault="005A5D75"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5A5D75" w:rsidRPr="000247A8" w14:paraId="0827E61E" w14:textId="77777777" w:rsidTr="00B769CD">
              <w:tc>
                <w:tcPr>
                  <w:tcW w:w="981" w:type="dxa"/>
                  <w:tcBorders>
                    <w:top w:val="nil"/>
                    <w:bottom w:val="dotted" w:sz="4" w:space="0" w:color="auto"/>
                    <w:right w:val="nil"/>
                  </w:tcBorders>
                  <w:vAlign w:val="center"/>
                </w:tcPr>
                <w:p w14:paraId="11689BA3" w14:textId="77777777" w:rsidR="005A5D75" w:rsidRPr="000247A8" w:rsidRDefault="005A5D75" w:rsidP="00B769CD">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7527850B" w14:textId="77777777" w:rsidR="005A5D75" w:rsidRPr="000247A8" w:rsidRDefault="005A5D75" w:rsidP="00B769CD">
                  <w:pPr>
                    <w:pStyle w:val="RoutineEntryLock"/>
                  </w:pPr>
                  <w:r w:rsidRPr="000247A8">
                    <w:t>FPD^PRCHFPD</w:t>
                  </w:r>
                </w:p>
              </w:tc>
            </w:tr>
            <w:tr w:rsidR="005A5D75" w:rsidRPr="000247A8" w14:paraId="596CE368" w14:textId="77777777" w:rsidTr="00B769CD">
              <w:trPr>
                <w:cantSplit/>
              </w:trPr>
              <w:tc>
                <w:tcPr>
                  <w:tcW w:w="981" w:type="dxa"/>
                  <w:tcBorders>
                    <w:top w:val="dotted" w:sz="4" w:space="0" w:color="auto"/>
                    <w:bottom w:val="single" w:sz="4" w:space="0" w:color="auto"/>
                    <w:right w:val="nil"/>
                  </w:tcBorders>
                </w:tcPr>
                <w:p w14:paraId="7DB3CEC2" w14:textId="77777777" w:rsidR="005A5D75" w:rsidRPr="000247A8" w:rsidRDefault="005A5D75"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760FDBB7" w14:textId="77777777" w:rsidR="005A5D75" w:rsidRPr="000247A8" w:rsidRDefault="005A5D75" w:rsidP="00B769CD">
                  <w:pPr>
                    <w:pStyle w:val="TableText"/>
                  </w:pPr>
                  <w:r w:rsidRPr="000247A8">
                    <w:t>Allows user to print a report of subtotals by FPDS code for all purchase orders less than $25,000.  The user is asked to specify a beginning and ending PO Date range for the report.</w:t>
                  </w:r>
                </w:p>
              </w:tc>
            </w:tr>
            <w:tr w:rsidR="005A5D75" w:rsidRPr="000247A8" w14:paraId="50ACEE37" w14:textId="77777777" w:rsidTr="00B769CD">
              <w:tc>
                <w:tcPr>
                  <w:tcW w:w="4385" w:type="dxa"/>
                  <w:gridSpan w:val="4"/>
                  <w:tcBorders>
                    <w:bottom w:val="single" w:sz="4" w:space="0" w:color="auto"/>
                    <w:right w:val="single" w:sz="4" w:space="0" w:color="auto"/>
                  </w:tcBorders>
                  <w:shd w:val="clear" w:color="auto" w:fill="F3F3F3"/>
                  <w:vAlign w:val="center"/>
                </w:tcPr>
                <w:p w14:paraId="415CE439" w14:textId="77777777" w:rsidR="005A5D75" w:rsidRPr="000247A8" w:rsidRDefault="005A5D75" w:rsidP="00B769CD">
                  <w:pPr>
                    <w:pStyle w:val="MArtifactBold"/>
                  </w:pPr>
                  <w:r w:rsidRPr="000247A8">
                    <w:t>PRCU FPDS CONTRACT</w:t>
                  </w:r>
                </w:p>
              </w:tc>
              <w:tc>
                <w:tcPr>
                  <w:tcW w:w="4453" w:type="dxa"/>
                  <w:gridSpan w:val="4"/>
                  <w:tcBorders>
                    <w:left w:val="single" w:sz="4" w:space="0" w:color="auto"/>
                    <w:bottom w:val="dotted" w:sz="4" w:space="0" w:color="auto"/>
                    <w:right w:val="dotted" w:sz="4" w:space="0" w:color="auto"/>
                  </w:tcBorders>
                  <w:vAlign w:val="center"/>
                </w:tcPr>
                <w:p w14:paraId="23AC3793" w14:textId="77777777" w:rsidR="005A5D75" w:rsidRPr="000247A8" w:rsidRDefault="005A5D75" w:rsidP="00B769CD">
                  <w:pPr>
                    <w:pStyle w:val="TableText"/>
                  </w:pPr>
                  <w:r w:rsidRPr="000247A8">
                    <w:t>Contracts FPDS Report</w:t>
                  </w:r>
                </w:p>
              </w:tc>
              <w:tc>
                <w:tcPr>
                  <w:tcW w:w="810" w:type="dxa"/>
                  <w:tcBorders>
                    <w:left w:val="dotted" w:sz="4" w:space="0" w:color="auto"/>
                    <w:bottom w:val="dotted" w:sz="4" w:space="0" w:color="auto"/>
                  </w:tcBorders>
                  <w:vAlign w:val="center"/>
                </w:tcPr>
                <w:p w14:paraId="20DCC637" w14:textId="77777777" w:rsidR="005A5D75" w:rsidRPr="000247A8" w:rsidRDefault="005A5D75"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5A5D75" w:rsidRPr="000247A8" w14:paraId="4EB83CE4" w14:textId="77777777" w:rsidTr="00B769CD">
              <w:tc>
                <w:tcPr>
                  <w:tcW w:w="981" w:type="dxa"/>
                  <w:tcBorders>
                    <w:top w:val="nil"/>
                    <w:bottom w:val="dotted" w:sz="4" w:space="0" w:color="auto"/>
                    <w:right w:val="nil"/>
                  </w:tcBorders>
                  <w:vAlign w:val="center"/>
                </w:tcPr>
                <w:p w14:paraId="153BA3B4" w14:textId="77777777" w:rsidR="005A5D75" w:rsidRPr="000247A8" w:rsidRDefault="005A5D75" w:rsidP="00B769CD">
                  <w:pPr>
                    <w:pStyle w:val="TableSubHeadRight"/>
                  </w:pPr>
                  <w:r w:rsidRPr="000247A8">
                    <w:rPr>
                      <w:rFonts w:ascii="Arial" w:hAnsi="Arial"/>
                      <w:b w:val="0"/>
                      <w:sz w:val="16"/>
                      <w:szCs w:val="16"/>
                    </w:rPr>
                    <w:lastRenderedPageBreak/>
                    <w:t>ENTRY:</w:t>
                  </w:r>
                </w:p>
              </w:tc>
              <w:tc>
                <w:tcPr>
                  <w:tcW w:w="7227" w:type="dxa"/>
                  <w:gridSpan w:val="6"/>
                  <w:tcBorders>
                    <w:top w:val="nil"/>
                    <w:left w:val="nil"/>
                    <w:bottom w:val="dotted" w:sz="4" w:space="0" w:color="auto"/>
                  </w:tcBorders>
                  <w:vAlign w:val="center"/>
                </w:tcPr>
                <w:p w14:paraId="2C03DD33" w14:textId="77777777" w:rsidR="005A5D75" w:rsidRPr="000247A8" w:rsidRDefault="005A5D75" w:rsidP="00B769CD">
                  <w:pPr>
                    <w:pStyle w:val="RoutineEntryLock"/>
                  </w:pPr>
                  <w:r w:rsidRPr="000247A8">
                    <w:t>S DIC="^PRC(442,",L=0,FLDS="[PRCU FPDS CONTRACT # PRINT]",BY="[PRCU FPDS CONTRACT #]",FR="?,,,"_PRC("SITE")_"-",TO="?,,,"_PRC("SITE")_"z" D EN1^DIP,K^PRCHFPD</w:t>
                  </w:r>
                </w:p>
              </w:tc>
              <w:tc>
                <w:tcPr>
                  <w:tcW w:w="630" w:type="dxa"/>
                  <w:tcBorders>
                    <w:top w:val="nil"/>
                    <w:left w:val="nil"/>
                    <w:bottom w:val="dotted" w:sz="4" w:space="0" w:color="auto"/>
                    <w:right w:val="nil"/>
                  </w:tcBorders>
                  <w:vAlign w:val="center"/>
                </w:tcPr>
                <w:p w14:paraId="2B49B8D5" w14:textId="77777777" w:rsidR="005A5D75" w:rsidRPr="000247A8" w:rsidRDefault="005A5D75" w:rsidP="00B769CD">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46448BE9" w14:textId="77777777" w:rsidR="005A5D75" w:rsidRPr="000247A8" w:rsidRDefault="005A5D75" w:rsidP="00B769CD">
                  <w:pPr>
                    <w:pStyle w:val="RoutineEntryLock"/>
                  </w:pPr>
                  <w:r w:rsidRPr="000247A8">
                    <w:t>N/A</w:t>
                  </w:r>
                </w:p>
              </w:tc>
            </w:tr>
            <w:tr w:rsidR="005A5D75" w:rsidRPr="000247A8" w14:paraId="2177DB2E" w14:textId="77777777" w:rsidTr="00B769CD">
              <w:trPr>
                <w:cantSplit/>
              </w:trPr>
              <w:tc>
                <w:tcPr>
                  <w:tcW w:w="981" w:type="dxa"/>
                  <w:tcBorders>
                    <w:top w:val="dotted" w:sz="4" w:space="0" w:color="auto"/>
                    <w:bottom w:val="dotted" w:sz="4" w:space="0" w:color="auto"/>
                    <w:right w:val="nil"/>
                  </w:tcBorders>
                </w:tcPr>
                <w:p w14:paraId="0D04C91A" w14:textId="77777777" w:rsidR="005A5D75" w:rsidRPr="000247A8" w:rsidRDefault="005A5D75"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0BA3AEDC" w14:textId="77777777" w:rsidR="005A5D75" w:rsidRPr="000247A8" w:rsidRDefault="005A5D75" w:rsidP="00B769CD">
                  <w:pPr>
                    <w:pStyle w:val="TableText"/>
                  </w:pPr>
                  <w:r w:rsidRPr="000247A8">
                    <w:t xml:space="preserve">Allows user to print an FPDS report of total PO amounts by Contract Numbers.     </w:t>
                  </w:r>
                </w:p>
              </w:tc>
            </w:tr>
            <w:tr w:rsidR="005A5D75" w:rsidRPr="000247A8" w14:paraId="787D8957" w14:textId="77777777" w:rsidTr="00B769CD">
              <w:tc>
                <w:tcPr>
                  <w:tcW w:w="4385" w:type="dxa"/>
                  <w:gridSpan w:val="4"/>
                  <w:tcBorders>
                    <w:bottom w:val="single" w:sz="4" w:space="0" w:color="auto"/>
                    <w:right w:val="single" w:sz="4" w:space="0" w:color="auto"/>
                  </w:tcBorders>
                  <w:shd w:val="clear" w:color="auto" w:fill="F3F3F3"/>
                  <w:vAlign w:val="center"/>
                </w:tcPr>
                <w:p w14:paraId="0E204277" w14:textId="77777777" w:rsidR="005A5D75" w:rsidRPr="000247A8" w:rsidRDefault="005A5D75" w:rsidP="00B769CD">
                  <w:pPr>
                    <w:pStyle w:val="MArtifactBold"/>
                  </w:pPr>
                  <w:r w:rsidRPr="000247A8">
                    <w:t>PRCU FPDS DATA EDIT</w:t>
                  </w:r>
                </w:p>
              </w:tc>
              <w:tc>
                <w:tcPr>
                  <w:tcW w:w="4453" w:type="dxa"/>
                  <w:gridSpan w:val="4"/>
                  <w:tcBorders>
                    <w:left w:val="single" w:sz="4" w:space="0" w:color="auto"/>
                    <w:bottom w:val="dotted" w:sz="4" w:space="0" w:color="auto"/>
                    <w:right w:val="dotted" w:sz="4" w:space="0" w:color="auto"/>
                  </w:tcBorders>
                  <w:vAlign w:val="center"/>
                </w:tcPr>
                <w:p w14:paraId="06A27F0A" w14:textId="77777777" w:rsidR="005A5D75" w:rsidRPr="000247A8" w:rsidRDefault="005A5D75" w:rsidP="00B769CD">
                  <w:pPr>
                    <w:pStyle w:val="TableText"/>
                  </w:pPr>
                  <w:r w:rsidRPr="000247A8">
                    <w:t>FPDS Data Edit</w:t>
                  </w:r>
                </w:p>
              </w:tc>
              <w:tc>
                <w:tcPr>
                  <w:tcW w:w="810" w:type="dxa"/>
                  <w:tcBorders>
                    <w:left w:val="dotted" w:sz="4" w:space="0" w:color="auto"/>
                    <w:bottom w:val="dotted" w:sz="4" w:space="0" w:color="auto"/>
                  </w:tcBorders>
                  <w:vAlign w:val="center"/>
                </w:tcPr>
                <w:p w14:paraId="22F051C4" w14:textId="77777777" w:rsidR="005A5D75" w:rsidRPr="000247A8" w:rsidRDefault="005A5D75"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5A5D75" w:rsidRPr="000247A8" w14:paraId="4A41F407" w14:textId="77777777" w:rsidTr="00B769CD">
              <w:tc>
                <w:tcPr>
                  <w:tcW w:w="981" w:type="dxa"/>
                  <w:tcBorders>
                    <w:top w:val="nil"/>
                    <w:bottom w:val="dotted" w:sz="4" w:space="0" w:color="auto"/>
                    <w:right w:val="nil"/>
                  </w:tcBorders>
                  <w:vAlign w:val="center"/>
                </w:tcPr>
                <w:p w14:paraId="030AD734" w14:textId="77777777" w:rsidR="005A5D75" w:rsidRPr="000247A8" w:rsidRDefault="005A5D75" w:rsidP="00B769CD">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51EE9E76" w14:textId="77777777" w:rsidR="005A5D75" w:rsidRPr="000247A8" w:rsidRDefault="005A5D75" w:rsidP="00B769CD">
                  <w:pPr>
                    <w:pStyle w:val="RoutineEntryLock"/>
                  </w:pPr>
                  <w:r w:rsidRPr="000247A8">
                    <w:t>EN1^PRCHFPDE</w:t>
                  </w:r>
                </w:p>
              </w:tc>
            </w:tr>
            <w:tr w:rsidR="005A5D75" w:rsidRPr="000247A8" w14:paraId="2FBE87F7" w14:textId="77777777" w:rsidTr="00B769CD">
              <w:trPr>
                <w:cantSplit/>
              </w:trPr>
              <w:tc>
                <w:tcPr>
                  <w:tcW w:w="981" w:type="dxa"/>
                  <w:tcBorders>
                    <w:top w:val="dotted" w:sz="4" w:space="0" w:color="auto"/>
                    <w:bottom w:val="single" w:sz="4" w:space="0" w:color="auto"/>
                    <w:right w:val="nil"/>
                  </w:tcBorders>
                </w:tcPr>
                <w:p w14:paraId="5F3B953F" w14:textId="77777777" w:rsidR="005A5D75" w:rsidRPr="000247A8" w:rsidRDefault="005A5D75"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BD97086" w14:textId="77777777" w:rsidR="005A5D75" w:rsidRPr="000247A8" w:rsidRDefault="005A5D75" w:rsidP="00B769CD">
                  <w:pPr>
                    <w:pStyle w:val="TableText"/>
                  </w:pPr>
                  <w:r w:rsidRPr="000247A8">
                    <w:t xml:space="preserve">Allows user to edit FPDS data on a purchase order at any time after the PO has been signed by a purchasing agent.  Before it is signed, the FPDS data can be edited using the normal Edit an Incomplete Purchase Order option.  </w:t>
                  </w:r>
                </w:p>
              </w:tc>
            </w:tr>
            <w:tr w:rsidR="005A5D75" w:rsidRPr="000247A8" w14:paraId="0CBE0237" w14:textId="77777777" w:rsidTr="00B769CD">
              <w:tc>
                <w:tcPr>
                  <w:tcW w:w="4385" w:type="dxa"/>
                  <w:gridSpan w:val="4"/>
                  <w:tcBorders>
                    <w:bottom w:val="single" w:sz="4" w:space="0" w:color="auto"/>
                    <w:right w:val="single" w:sz="4" w:space="0" w:color="auto"/>
                  </w:tcBorders>
                  <w:shd w:val="clear" w:color="auto" w:fill="F3F3F3"/>
                  <w:vAlign w:val="center"/>
                </w:tcPr>
                <w:p w14:paraId="3B72ECEA" w14:textId="77777777" w:rsidR="005A5D75" w:rsidRPr="000247A8" w:rsidRDefault="005A5D75" w:rsidP="00B769CD">
                  <w:pPr>
                    <w:pStyle w:val="MArtifactBold"/>
                  </w:pPr>
                  <w:r w:rsidRPr="000247A8">
                    <w:t>PRCU FPDS LI</w:t>
                  </w:r>
                </w:p>
              </w:tc>
              <w:tc>
                <w:tcPr>
                  <w:tcW w:w="4453" w:type="dxa"/>
                  <w:gridSpan w:val="4"/>
                  <w:tcBorders>
                    <w:left w:val="single" w:sz="4" w:space="0" w:color="auto"/>
                    <w:bottom w:val="dotted" w:sz="4" w:space="0" w:color="auto"/>
                    <w:right w:val="dotted" w:sz="4" w:space="0" w:color="auto"/>
                  </w:tcBorders>
                  <w:vAlign w:val="center"/>
                </w:tcPr>
                <w:p w14:paraId="42F7B336" w14:textId="77777777" w:rsidR="005A5D75" w:rsidRPr="000247A8" w:rsidRDefault="005A5D75" w:rsidP="00B769CD">
                  <w:pPr>
                    <w:pStyle w:val="TableText"/>
                  </w:pPr>
                  <w:r w:rsidRPr="000247A8">
                    <w:t>Line Item Count FPDS</w:t>
                  </w:r>
                </w:p>
              </w:tc>
              <w:tc>
                <w:tcPr>
                  <w:tcW w:w="810" w:type="dxa"/>
                  <w:tcBorders>
                    <w:left w:val="dotted" w:sz="4" w:space="0" w:color="auto"/>
                    <w:bottom w:val="dotted" w:sz="4" w:space="0" w:color="auto"/>
                  </w:tcBorders>
                  <w:vAlign w:val="center"/>
                </w:tcPr>
                <w:p w14:paraId="33A2EF2B" w14:textId="77777777" w:rsidR="005A5D75" w:rsidRPr="000247A8" w:rsidRDefault="005A5D75"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5A5D75" w:rsidRPr="000247A8" w14:paraId="53584885" w14:textId="77777777" w:rsidTr="00B769CD">
              <w:tc>
                <w:tcPr>
                  <w:tcW w:w="981" w:type="dxa"/>
                  <w:tcBorders>
                    <w:top w:val="nil"/>
                    <w:bottom w:val="dotted" w:sz="4" w:space="0" w:color="auto"/>
                    <w:right w:val="nil"/>
                  </w:tcBorders>
                  <w:vAlign w:val="center"/>
                </w:tcPr>
                <w:p w14:paraId="7067B74B" w14:textId="77777777" w:rsidR="005A5D75" w:rsidRPr="000247A8" w:rsidRDefault="005A5D75" w:rsidP="00B769CD">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55EFA4BE" w14:textId="77777777" w:rsidR="005A5D75" w:rsidRPr="000247A8" w:rsidRDefault="005A5D75" w:rsidP="00B769CD">
                  <w:pPr>
                    <w:pStyle w:val="RoutineEntryLock"/>
                  </w:pPr>
                  <w:r w:rsidRPr="000247A8">
                    <w:t>S DIC="^PRC(442,",L=0,FLDS="[PRCU FPDS LI PRINT]",BY="[PRCU FPDS LI]",FR="?,"_PRC("SITE")_",9,",TO="?,"_PRC("SITE")_"z,," D EN1^DIP,K^PRCHFPD</w:t>
                  </w:r>
                </w:p>
              </w:tc>
              <w:tc>
                <w:tcPr>
                  <w:tcW w:w="630" w:type="dxa"/>
                  <w:tcBorders>
                    <w:top w:val="nil"/>
                    <w:left w:val="nil"/>
                    <w:bottom w:val="dotted" w:sz="4" w:space="0" w:color="auto"/>
                    <w:right w:val="nil"/>
                  </w:tcBorders>
                  <w:vAlign w:val="center"/>
                </w:tcPr>
                <w:p w14:paraId="658FE776" w14:textId="77777777" w:rsidR="005A5D75" w:rsidRPr="000247A8" w:rsidRDefault="005A5D75" w:rsidP="00B769CD">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5CAF7CEC" w14:textId="77777777" w:rsidR="005A5D75" w:rsidRPr="000247A8" w:rsidRDefault="005A5D75" w:rsidP="00B769CD">
                  <w:pPr>
                    <w:pStyle w:val="RoutineEntryLock"/>
                  </w:pPr>
                  <w:r w:rsidRPr="000247A8">
                    <w:t>N/A</w:t>
                  </w:r>
                </w:p>
              </w:tc>
            </w:tr>
            <w:tr w:rsidR="005A5D75" w:rsidRPr="000247A8" w14:paraId="5B8712ED" w14:textId="77777777" w:rsidTr="00B769CD">
              <w:trPr>
                <w:cantSplit/>
              </w:trPr>
              <w:tc>
                <w:tcPr>
                  <w:tcW w:w="981" w:type="dxa"/>
                  <w:tcBorders>
                    <w:top w:val="dotted" w:sz="4" w:space="0" w:color="auto"/>
                    <w:bottom w:val="dotted" w:sz="4" w:space="0" w:color="auto"/>
                    <w:right w:val="nil"/>
                  </w:tcBorders>
                </w:tcPr>
                <w:p w14:paraId="7CE2E789" w14:textId="77777777" w:rsidR="005A5D75" w:rsidRPr="000247A8" w:rsidRDefault="005A5D75"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27D96F14" w14:textId="77777777" w:rsidR="005A5D75" w:rsidRPr="000247A8" w:rsidRDefault="005A5D75" w:rsidP="00B769CD">
                  <w:pPr>
                    <w:pStyle w:val="TableText"/>
                  </w:pPr>
                  <w:r w:rsidRPr="000247A8">
                    <w:t xml:space="preserve">Allows user to print an FPDS report by PO number with line item counts and total PO amounts.       </w:t>
                  </w:r>
                </w:p>
              </w:tc>
            </w:tr>
            <w:tr w:rsidR="005A5D75" w:rsidRPr="000247A8" w14:paraId="223381C3" w14:textId="77777777" w:rsidTr="00B769CD">
              <w:tc>
                <w:tcPr>
                  <w:tcW w:w="4385" w:type="dxa"/>
                  <w:gridSpan w:val="4"/>
                  <w:tcBorders>
                    <w:bottom w:val="single" w:sz="4" w:space="0" w:color="auto"/>
                    <w:right w:val="single" w:sz="4" w:space="0" w:color="auto"/>
                  </w:tcBorders>
                  <w:shd w:val="clear" w:color="auto" w:fill="F3F3F3"/>
                  <w:vAlign w:val="center"/>
                </w:tcPr>
                <w:p w14:paraId="67EE04EF" w14:textId="77777777" w:rsidR="005A5D75" w:rsidRPr="000247A8" w:rsidRDefault="005A5D75" w:rsidP="00B769CD">
                  <w:pPr>
                    <w:pStyle w:val="MArtifactBold"/>
                  </w:pPr>
                  <w:r w:rsidRPr="000247A8">
                    <w:t>PRCU FPDS RPT</w:t>
                  </w:r>
                </w:p>
              </w:tc>
              <w:tc>
                <w:tcPr>
                  <w:tcW w:w="4453" w:type="dxa"/>
                  <w:gridSpan w:val="4"/>
                  <w:tcBorders>
                    <w:left w:val="single" w:sz="4" w:space="0" w:color="auto"/>
                    <w:bottom w:val="dotted" w:sz="4" w:space="0" w:color="auto"/>
                    <w:right w:val="dotted" w:sz="4" w:space="0" w:color="auto"/>
                  </w:tcBorders>
                  <w:vAlign w:val="center"/>
                </w:tcPr>
                <w:p w14:paraId="314021D0" w14:textId="77777777" w:rsidR="005A5D75" w:rsidRPr="000247A8" w:rsidRDefault="005A5D75" w:rsidP="00B769CD">
                  <w:pPr>
                    <w:pStyle w:val="TableText"/>
                  </w:pPr>
                  <w:r w:rsidRPr="000247A8">
                    <w:t>FPDS Reports - FY89</w:t>
                  </w:r>
                </w:p>
              </w:tc>
              <w:tc>
                <w:tcPr>
                  <w:tcW w:w="810" w:type="dxa"/>
                  <w:tcBorders>
                    <w:left w:val="dotted" w:sz="4" w:space="0" w:color="auto"/>
                    <w:bottom w:val="dotted" w:sz="4" w:space="0" w:color="auto"/>
                  </w:tcBorders>
                  <w:vAlign w:val="center"/>
                </w:tcPr>
                <w:p w14:paraId="045DEC00" w14:textId="77777777" w:rsidR="005A5D75" w:rsidRPr="000247A8" w:rsidRDefault="005A5D75"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5A5D75" w:rsidRPr="000247A8" w14:paraId="0D3B8633" w14:textId="77777777" w:rsidTr="00B769CD">
              <w:tc>
                <w:tcPr>
                  <w:tcW w:w="981" w:type="dxa"/>
                  <w:tcBorders>
                    <w:top w:val="nil"/>
                    <w:bottom w:val="dotted" w:sz="4" w:space="0" w:color="auto"/>
                    <w:right w:val="nil"/>
                  </w:tcBorders>
                  <w:vAlign w:val="center"/>
                </w:tcPr>
                <w:p w14:paraId="2D05CD70" w14:textId="77777777" w:rsidR="005A5D75" w:rsidRPr="000247A8" w:rsidRDefault="005A5D75" w:rsidP="00B769CD">
                  <w:pPr>
                    <w:pStyle w:val="TableSubHeadRight"/>
                  </w:pPr>
                  <w:r w:rsidRPr="000247A8">
                    <w:rPr>
                      <w:rFonts w:ascii="Arial" w:hAnsi="Arial"/>
                      <w:b w:val="0"/>
                      <w:sz w:val="16"/>
                      <w:szCs w:val="16"/>
                    </w:rPr>
                    <w:t>ENTRY:</w:t>
                  </w:r>
                </w:p>
              </w:tc>
              <w:tc>
                <w:tcPr>
                  <w:tcW w:w="6057" w:type="dxa"/>
                  <w:gridSpan w:val="4"/>
                  <w:tcBorders>
                    <w:top w:val="nil"/>
                    <w:left w:val="nil"/>
                    <w:bottom w:val="dotted" w:sz="4" w:space="0" w:color="auto"/>
                  </w:tcBorders>
                  <w:vAlign w:val="center"/>
                </w:tcPr>
                <w:p w14:paraId="52A712FC" w14:textId="77777777" w:rsidR="005A5D75" w:rsidRPr="000247A8" w:rsidRDefault="005A5D75" w:rsidP="00B769CD">
                  <w:pPr>
                    <w:pStyle w:val="RoutineEntryLock"/>
                  </w:pPr>
                  <w:r w:rsidRPr="000247A8">
                    <w:t>•</w:t>
                  </w:r>
                  <w:r w:rsidRPr="000247A8">
                    <w:tab/>
                    <w:t>S %F="SP" D ^PRCFSITE S:'$D(PRC("SITE")) XQUIT=""</w:t>
                  </w:r>
                </w:p>
              </w:tc>
              <w:tc>
                <w:tcPr>
                  <w:tcW w:w="720" w:type="dxa"/>
                  <w:tcBorders>
                    <w:top w:val="nil"/>
                    <w:left w:val="nil"/>
                    <w:bottom w:val="dotted" w:sz="4" w:space="0" w:color="auto"/>
                    <w:right w:val="nil"/>
                  </w:tcBorders>
                  <w:vAlign w:val="center"/>
                </w:tcPr>
                <w:p w14:paraId="6E902A75" w14:textId="77777777" w:rsidR="005A5D75" w:rsidRPr="000247A8" w:rsidRDefault="005A5D75" w:rsidP="00B769CD">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2BB9AD56" w14:textId="77777777" w:rsidR="005A5D75" w:rsidRPr="000247A8" w:rsidRDefault="005A5D75" w:rsidP="00B769CD">
                  <w:pPr>
                    <w:pStyle w:val="RoutineEntryLock"/>
                  </w:pPr>
                  <w:r w:rsidRPr="000247A8">
                    <w:t>N/A</w:t>
                  </w:r>
                </w:p>
              </w:tc>
            </w:tr>
            <w:tr w:rsidR="005A5D75" w:rsidRPr="000247A8" w14:paraId="19B42707" w14:textId="77777777" w:rsidTr="00B769CD">
              <w:trPr>
                <w:cantSplit/>
              </w:trPr>
              <w:tc>
                <w:tcPr>
                  <w:tcW w:w="981" w:type="dxa"/>
                  <w:tcBorders>
                    <w:top w:val="dotted" w:sz="4" w:space="0" w:color="auto"/>
                    <w:bottom w:val="single" w:sz="4" w:space="0" w:color="auto"/>
                    <w:right w:val="nil"/>
                  </w:tcBorders>
                </w:tcPr>
                <w:p w14:paraId="3F9810B8" w14:textId="77777777" w:rsidR="005A5D75" w:rsidRPr="000247A8" w:rsidRDefault="005A5D75"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47C6338B" w14:textId="77777777" w:rsidR="005A5D75" w:rsidRPr="000247A8" w:rsidRDefault="005A5D75" w:rsidP="00B769CD">
                  <w:pPr>
                    <w:pStyle w:val="TableText"/>
                  </w:pPr>
                  <w:r w:rsidRPr="000247A8">
                    <w:t xml:space="preserve">Offers access to the FPDS reports available for printing.  These reports are for FY 1989 or later.      </w:t>
                  </w:r>
                </w:p>
              </w:tc>
            </w:tr>
          </w:tbl>
          <w:p w14:paraId="2F49EE9E" w14:textId="77777777" w:rsidR="005A5D75" w:rsidRPr="00EE3F79" w:rsidRDefault="005A5D75" w:rsidP="00EE3F79">
            <w:pPr>
              <w:pStyle w:val="BodyText"/>
            </w:pPr>
          </w:p>
          <w:p w14:paraId="4B52D72C" w14:textId="284F9F8E" w:rsidR="007A4BB2" w:rsidRPr="000247A8" w:rsidRDefault="005A5D75">
            <w:pPr>
              <w:pStyle w:val="TableText"/>
              <w:rPr>
                <w:sz w:val="18"/>
                <w:szCs w:val="18"/>
              </w:rPr>
            </w:pPr>
            <w:r w:rsidRPr="000247A8">
              <w:t xml:space="preserve">Table </w:t>
            </w:r>
            <w:r>
              <w:rPr>
                <w:noProof/>
              </w:rPr>
              <w:t>6</w:t>
            </w:r>
            <w:r w:rsidRPr="000247A8">
              <w:rPr>
                <w:noProof/>
              </w:rPr>
              <w:t>.</w:t>
            </w:r>
            <w:r>
              <w:rPr>
                <w:noProof/>
              </w:rPr>
              <w:t>46.</w:t>
            </w:r>
            <w:r w:rsidRPr="000247A8">
              <w:t xml:space="preserve"> Option List (PRCT BARCODE — PRCT STATUS)</w:t>
            </w:r>
            <w:r w:rsidR="007A4BB2" w:rsidRPr="000247A8">
              <w:rPr>
                <w:sz w:val="18"/>
                <w:szCs w:val="18"/>
              </w:rPr>
              <w:fldChar w:fldCharType="end"/>
            </w:r>
          </w:p>
        </w:tc>
      </w:tr>
      <w:tr w:rsidR="007A4BB2" w:rsidRPr="000247A8" w14:paraId="56572244" w14:textId="77777777">
        <w:tc>
          <w:tcPr>
            <w:tcW w:w="4788" w:type="dxa"/>
          </w:tcPr>
          <w:p w14:paraId="07EE01AB" w14:textId="062AB909" w:rsidR="007A4BB2" w:rsidRPr="000247A8" w:rsidRDefault="007A4BB2">
            <w:pPr>
              <w:pStyle w:val="TableText"/>
              <w:rPr>
                <w:sz w:val="18"/>
                <w:szCs w:val="18"/>
              </w:rPr>
            </w:pPr>
            <w:r w:rsidRPr="000247A8">
              <w:rPr>
                <w:sz w:val="18"/>
                <w:szCs w:val="18"/>
              </w:rPr>
              <w:lastRenderedPageBreak/>
              <w:fldChar w:fldCharType="begin"/>
            </w:r>
            <w:r w:rsidRPr="000247A8">
              <w:rPr>
                <w:sz w:val="18"/>
                <w:szCs w:val="18"/>
              </w:rPr>
              <w:instrText xml:space="preserve"> REF _Ref96486134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6.15. </w:t>
            </w:r>
            <w:r w:rsidR="005A5D75" w:rsidRPr="005A5D75">
              <w:rPr>
                <w:sz w:val="18"/>
                <w:szCs w:val="18"/>
              </w:rPr>
              <w:t>Option List (PRCH A – PRCH C)</w:t>
            </w:r>
            <w:r w:rsidRPr="000247A8">
              <w:rPr>
                <w:sz w:val="18"/>
                <w:szCs w:val="18"/>
              </w:rPr>
              <w:fldChar w:fldCharType="end"/>
            </w:r>
          </w:p>
        </w:tc>
        <w:tc>
          <w:tcPr>
            <w:tcW w:w="4770" w:type="dxa"/>
          </w:tcPr>
          <w:p w14:paraId="50C2A595" w14:textId="6FA92DBB"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_Ref106419085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6.47. </w:t>
            </w:r>
            <w:r w:rsidR="005A5D75" w:rsidRPr="005A5D75">
              <w:rPr>
                <w:sz w:val="18"/>
                <w:szCs w:val="18"/>
              </w:rPr>
              <w:t>Option List (PRCT UPLOAD — PRCU FPDS)</w:t>
            </w:r>
            <w:r w:rsidRPr="000247A8">
              <w:rPr>
                <w:sz w:val="18"/>
                <w:szCs w:val="18"/>
              </w:rPr>
              <w:fldChar w:fldCharType="end"/>
            </w:r>
          </w:p>
        </w:tc>
      </w:tr>
      <w:tr w:rsidR="007A4BB2" w:rsidRPr="000247A8" w14:paraId="698F6366" w14:textId="77777777">
        <w:tc>
          <w:tcPr>
            <w:tcW w:w="4788" w:type="dxa"/>
          </w:tcPr>
          <w:p w14:paraId="67CA5C13" w14:textId="1DF4398D"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_Ref96486150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6.16. </w:t>
            </w:r>
            <w:r w:rsidR="005A5D75" w:rsidRPr="005A5D75">
              <w:rPr>
                <w:sz w:val="18"/>
                <w:szCs w:val="18"/>
              </w:rPr>
              <w:t>Option List (PRCH D)</w:t>
            </w:r>
            <w:r w:rsidRPr="000247A8">
              <w:rPr>
                <w:sz w:val="18"/>
                <w:szCs w:val="18"/>
              </w:rPr>
              <w:fldChar w:fldCharType="end"/>
            </w:r>
          </w:p>
        </w:tc>
        <w:tc>
          <w:tcPr>
            <w:tcW w:w="4770" w:type="dxa"/>
          </w:tcPr>
          <w:p w14:paraId="2988CA7C" w14:textId="77777777" w:rsidR="005A5D75" w:rsidRPr="005A5D75" w:rsidRDefault="007A4BB2" w:rsidP="005A5D75">
            <w:pPr>
              <w:pStyle w:val="TableText"/>
              <w:rPr>
                <w:sz w:val="18"/>
                <w:szCs w:val="18"/>
              </w:rPr>
            </w:pPr>
            <w:r w:rsidRPr="000247A8">
              <w:rPr>
                <w:sz w:val="18"/>
                <w:szCs w:val="18"/>
              </w:rPr>
              <w:fldChar w:fldCharType="begin"/>
            </w:r>
            <w:r w:rsidRPr="000247A8">
              <w:rPr>
                <w:sz w:val="18"/>
                <w:szCs w:val="18"/>
              </w:rPr>
              <w:instrText xml:space="preserve"> REF _Ref106419093 \h  \* MERGEFORMAT </w:instrText>
            </w:r>
            <w:r w:rsidRPr="000247A8">
              <w:rPr>
                <w:sz w:val="18"/>
                <w:szCs w:val="18"/>
              </w:rPr>
            </w:r>
            <w:r w:rsidRPr="000247A8">
              <w:rPr>
                <w:sz w:val="18"/>
                <w:szCs w:val="18"/>
              </w:rPr>
              <w:fldChar w:fldCharType="separate"/>
            </w:r>
          </w:p>
          <w:p w14:paraId="4D985F5D" w14:textId="6C1DCCAC" w:rsidR="007A4BB2" w:rsidRPr="000247A8" w:rsidRDefault="005A5D75">
            <w:pPr>
              <w:pStyle w:val="TableText"/>
              <w:rPr>
                <w:sz w:val="18"/>
                <w:szCs w:val="18"/>
              </w:rPr>
            </w:pPr>
            <w:r w:rsidRPr="005A5D75">
              <w:rPr>
                <w:sz w:val="18"/>
                <w:szCs w:val="18"/>
              </w:rPr>
              <w:t>Table</w:t>
            </w:r>
            <w:r w:rsidRPr="005A5D75">
              <w:rPr>
                <w:noProof/>
                <w:sz w:val="18"/>
                <w:szCs w:val="18"/>
              </w:rPr>
              <w:t xml:space="preserve"> 6.45.</w:t>
            </w:r>
            <w:r w:rsidRPr="005A5D75">
              <w:rPr>
                <w:sz w:val="18"/>
                <w:szCs w:val="18"/>
              </w:rPr>
              <w:t xml:space="preserve"> Funds Distribution Program Menu (PRCB MASTER</w:t>
            </w:r>
            <w:r w:rsidRPr="000247A8">
              <w:t>)</w:t>
            </w:r>
            <w:r w:rsidR="007A4BB2" w:rsidRPr="000247A8">
              <w:rPr>
                <w:sz w:val="18"/>
                <w:szCs w:val="18"/>
              </w:rPr>
              <w:fldChar w:fldCharType="end"/>
            </w:r>
          </w:p>
        </w:tc>
      </w:tr>
      <w:tr w:rsidR="007A4BB2" w:rsidRPr="000247A8" w14:paraId="3925FD80" w14:textId="77777777">
        <w:tc>
          <w:tcPr>
            <w:tcW w:w="4788" w:type="dxa"/>
          </w:tcPr>
          <w:p w14:paraId="3CE5407B" w14:textId="0C64E9E8"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_Ref96486162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6.17. </w:t>
            </w:r>
            <w:r w:rsidR="005A5D75" w:rsidRPr="005A5D75">
              <w:rPr>
                <w:sz w:val="18"/>
                <w:szCs w:val="18"/>
              </w:rPr>
              <w:t>Option List (PRCH E – PRCH O)</w:t>
            </w:r>
            <w:r w:rsidRPr="000247A8">
              <w:rPr>
                <w:sz w:val="18"/>
                <w:szCs w:val="18"/>
              </w:rPr>
              <w:fldChar w:fldCharType="end"/>
            </w:r>
          </w:p>
        </w:tc>
        <w:tc>
          <w:tcPr>
            <w:tcW w:w="4770" w:type="dxa"/>
          </w:tcPr>
          <w:p w14:paraId="00415E79" w14:textId="77777777" w:rsidR="005A5D75" w:rsidRPr="005A5D75" w:rsidRDefault="007A4BB2" w:rsidP="005A5D75">
            <w:pPr>
              <w:pStyle w:val="TableText"/>
              <w:rPr>
                <w:sz w:val="18"/>
                <w:szCs w:val="18"/>
              </w:rPr>
            </w:pPr>
            <w:r w:rsidRPr="000247A8">
              <w:rPr>
                <w:sz w:val="18"/>
                <w:szCs w:val="18"/>
              </w:rPr>
              <w:fldChar w:fldCharType="begin"/>
            </w:r>
            <w:r w:rsidRPr="000247A8">
              <w:rPr>
                <w:sz w:val="18"/>
                <w:szCs w:val="18"/>
              </w:rPr>
              <w:instrText xml:space="preserve"> REF _Ref106419103 \h  \* MERGEFORMAT </w:instrText>
            </w:r>
            <w:r w:rsidRPr="000247A8">
              <w:rPr>
                <w:sz w:val="18"/>
                <w:szCs w:val="18"/>
              </w:rPr>
            </w:r>
            <w:r w:rsidRPr="000247A8">
              <w:rPr>
                <w:sz w:val="18"/>
                <w:szCs w:val="18"/>
              </w:rPr>
              <w:fldChar w:fldCharType="separate"/>
            </w:r>
          </w:p>
          <w:p w14:paraId="6C55F85D" w14:textId="1F62D19D" w:rsidR="007A4BB2" w:rsidRPr="000247A8" w:rsidRDefault="005A5D75">
            <w:pPr>
              <w:pStyle w:val="TableText"/>
              <w:rPr>
                <w:sz w:val="18"/>
                <w:szCs w:val="18"/>
              </w:rPr>
            </w:pPr>
            <w:r w:rsidRPr="005A5D75">
              <w:rPr>
                <w:sz w:val="18"/>
                <w:szCs w:val="18"/>
              </w:rPr>
              <w:t>Table</w:t>
            </w:r>
            <w:r w:rsidRPr="005A5D75">
              <w:rPr>
                <w:noProof/>
                <w:sz w:val="18"/>
                <w:szCs w:val="18"/>
              </w:rPr>
              <w:t xml:space="preserve"> 6.46.</w:t>
            </w:r>
            <w:r w:rsidRPr="005A5D75">
              <w:rPr>
                <w:sz w:val="18"/>
                <w:szCs w:val="18"/>
              </w:rPr>
              <w:t xml:space="preserve"> Funds Distribution &amp; Accounting Menu (PRCF MASTER</w:t>
            </w:r>
            <w:r w:rsidRPr="000247A8">
              <w:t>)</w:t>
            </w:r>
            <w:r w:rsidR="007A4BB2" w:rsidRPr="000247A8">
              <w:rPr>
                <w:sz w:val="18"/>
                <w:szCs w:val="18"/>
              </w:rPr>
              <w:fldChar w:fldCharType="end"/>
            </w:r>
          </w:p>
        </w:tc>
      </w:tr>
      <w:tr w:rsidR="007A4BB2" w:rsidRPr="000247A8" w14:paraId="3C3A990C" w14:textId="77777777">
        <w:tc>
          <w:tcPr>
            <w:tcW w:w="4788" w:type="dxa"/>
          </w:tcPr>
          <w:p w14:paraId="017AD8C4" w14:textId="2BC1B125"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_Ref96486173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6.18. </w:t>
            </w:r>
            <w:r w:rsidR="005A5D75" w:rsidRPr="005A5D75">
              <w:rPr>
                <w:sz w:val="18"/>
                <w:szCs w:val="18"/>
              </w:rPr>
              <w:t>Option List (PRCH P – PRCH P/C PRINT)</w:t>
            </w:r>
            <w:r w:rsidRPr="000247A8">
              <w:rPr>
                <w:sz w:val="18"/>
                <w:szCs w:val="18"/>
              </w:rPr>
              <w:fldChar w:fldCharType="end"/>
            </w:r>
          </w:p>
        </w:tc>
        <w:tc>
          <w:tcPr>
            <w:tcW w:w="4770" w:type="dxa"/>
          </w:tcPr>
          <w:p w14:paraId="60DA92B2" w14:textId="1F74390D"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_Ref106419117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6.47. </w:t>
            </w:r>
            <w:r w:rsidR="005A5D75" w:rsidRPr="005A5D75">
              <w:rPr>
                <w:sz w:val="18"/>
                <w:szCs w:val="18"/>
              </w:rPr>
              <w:t>Purchase Card Coordinator’s Menu</w:t>
            </w:r>
            <w:r w:rsidR="005A5D75" w:rsidRPr="005A5D75">
              <w:rPr>
                <w:sz w:val="18"/>
                <w:szCs w:val="18"/>
              </w:rPr>
              <w:br/>
              <w:t>(PRCH CARD COORDINATOR MENU)</w:t>
            </w:r>
            <w:r w:rsidRPr="000247A8">
              <w:rPr>
                <w:sz w:val="18"/>
                <w:szCs w:val="18"/>
              </w:rPr>
              <w:fldChar w:fldCharType="end"/>
            </w:r>
          </w:p>
        </w:tc>
      </w:tr>
      <w:tr w:rsidR="007A4BB2" w:rsidRPr="000247A8" w14:paraId="4A9AD682" w14:textId="77777777">
        <w:tc>
          <w:tcPr>
            <w:tcW w:w="4788" w:type="dxa"/>
          </w:tcPr>
          <w:p w14:paraId="2F0E3342" w14:textId="03DCFF73"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_Ref96486185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6.19. </w:t>
            </w:r>
            <w:r w:rsidR="005A5D75" w:rsidRPr="005A5D75">
              <w:rPr>
                <w:sz w:val="18"/>
                <w:szCs w:val="18"/>
              </w:rPr>
              <w:t>Option List (PRCH P/C REP)</w:t>
            </w:r>
            <w:r w:rsidRPr="000247A8">
              <w:rPr>
                <w:sz w:val="18"/>
                <w:szCs w:val="18"/>
              </w:rPr>
              <w:fldChar w:fldCharType="end"/>
            </w:r>
          </w:p>
        </w:tc>
        <w:tc>
          <w:tcPr>
            <w:tcW w:w="4770" w:type="dxa"/>
          </w:tcPr>
          <w:p w14:paraId="4ED132E8" w14:textId="39457978"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_Ref106419126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6.48. </w:t>
            </w:r>
            <w:r w:rsidR="005A5D75" w:rsidRPr="005A5D75">
              <w:rPr>
                <w:sz w:val="18"/>
                <w:szCs w:val="18"/>
              </w:rPr>
              <w:t>Delivery Orders Menu</w:t>
            </w:r>
            <w:r w:rsidR="005A5D75" w:rsidRPr="005A5D75">
              <w:rPr>
                <w:sz w:val="18"/>
                <w:szCs w:val="18"/>
              </w:rPr>
              <w:br/>
              <w:t>(PRCH DELIVERY ORDER MENU)</w:t>
            </w:r>
            <w:r w:rsidRPr="000247A8">
              <w:rPr>
                <w:sz w:val="18"/>
                <w:szCs w:val="18"/>
              </w:rPr>
              <w:fldChar w:fldCharType="end"/>
            </w:r>
          </w:p>
        </w:tc>
      </w:tr>
      <w:tr w:rsidR="007A4BB2" w:rsidRPr="000247A8" w14:paraId="16548324" w14:textId="77777777">
        <w:tc>
          <w:tcPr>
            <w:tcW w:w="4788" w:type="dxa"/>
          </w:tcPr>
          <w:p w14:paraId="3124061B" w14:textId="12D930C8" w:rsidR="007A4BB2" w:rsidRPr="000247A8" w:rsidRDefault="007A4BB2">
            <w:pPr>
              <w:pStyle w:val="TableText"/>
              <w:rPr>
                <w:sz w:val="18"/>
                <w:szCs w:val="18"/>
              </w:rPr>
            </w:pPr>
            <w:r w:rsidRPr="000247A8">
              <w:rPr>
                <w:sz w:val="18"/>
                <w:szCs w:val="18"/>
              </w:rPr>
              <w:lastRenderedPageBreak/>
              <w:fldChar w:fldCharType="begin"/>
            </w:r>
            <w:r w:rsidRPr="000247A8">
              <w:rPr>
                <w:sz w:val="18"/>
                <w:szCs w:val="18"/>
              </w:rPr>
              <w:instrText xml:space="preserve"> REF _Ref96486196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6.20. </w:t>
            </w:r>
            <w:r w:rsidR="005A5D75" w:rsidRPr="005A5D75">
              <w:rPr>
                <w:sz w:val="18"/>
                <w:szCs w:val="18"/>
              </w:rPr>
              <w:t>Option List (PRCH PA – PRCH PURCHASE)</w:t>
            </w:r>
            <w:r w:rsidRPr="000247A8">
              <w:rPr>
                <w:sz w:val="18"/>
                <w:szCs w:val="18"/>
              </w:rPr>
              <w:fldChar w:fldCharType="end"/>
            </w:r>
          </w:p>
        </w:tc>
        <w:tc>
          <w:tcPr>
            <w:tcW w:w="4770" w:type="dxa"/>
          </w:tcPr>
          <w:p w14:paraId="4E0AFB38" w14:textId="5895C0F1"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_Ref106419135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6.49. </w:t>
            </w:r>
            <w:r w:rsidR="005A5D75" w:rsidRPr="005A5D75">
              <w:rPr>
                <w:sz w:val="18"/>
                <w:szCs w:val="18"/>
              </w:rPr>
              <w:t>Purchase Card Menu</w:t>
            </w:r>
            <w:r w:rsidR="005A5D75" w:rsidRPr="005A5D75">
              <w:rPr>
                <w:sz w:val="18"/>
                <w:szCs w:val="18"/>
              </w:rPr>
              <w:br/>
              <w:t>(PRCH PURCHASE CARD MENU)</w:t>
            </w:r>
            <w:r w:rsidRPr="000247A8">
              <w:rPr>
                <w:sz w:val="18"/>
                <w:szCs w:val="18"/>
              </w:rPr>
              <w:fldChar w:fldCharType="end"/>
            </w:r>
          </w:p>
        </w:tc>
      </w:tr>
      <w:tr w:rsidR="007A4BB2" w:rsidRPr="000247A8" w14:paraId="0EA5DA30" w14:textId="77777777">
        <w:tc>
          <w:tcPr>
            <w:tcW w:w="4788" w:type="dxa"/>
          </w:tcPr>
          <w:p w14:paraId="4337AFDB" w14:textId="6195A5E6"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_Ref106418825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6.21. </w:t>
            </w:r>
            <w:r w:rsidR="005A5D75" w:rsidRPr="005A5D75">
              <w:rPr>
                <w:sz w:val="18"/>
                <w:szCs w:val="18"/>
              </w:rPr>
              <w:t>Option List (PRCH R – PRCH Z)</w:t>
            </w:r>
            <w:r w:rsidRPr="000247A8">
              <w:rPr>
                <w:sz w:val="18"/>
                <w:szCs w:val="18"/>
              </w:rPr>
              <w:fldChar w:fldCharType="end"/>
            </w:r>
          </w:p>
        </w:tc>
        <w:tc>
          <w:tcPr>
            <w:tcW w:w="4770" w:type="dxa"/>
          </w:tcPr>
          <w:p w14:paraId="2D6DF75E" w14:textId="77777777" w:rsidR="005A5D75" w:rsidRPr="005A5D75" w:rsidRDefault="007A4BB2" w:rsidP="005A5D75">
            <w:pPr>
              <w:pStyle w:val="TableText"/>
              <w:rPr>
                <w:sz w:val="18"/>
                <w:szCs w:val="18"/>
              </w:rPr>
            </w:pPr>
            <w:r w:rsidRPr="000247A8">
              <w:rPr>
                <w:sz w:val="18"/>
                <w:szCs w:val="18"/>
              </w:rPr>
              <w:fldChar w:fldCharType="begin"/>
            </w:r>
            <w:r w:rsidRPr="000247A8">
              <w:rPr>
                <w:sz w:val="18"/>
                <w:szCs w:val="18"/>
              </w:rPr>
              <w:instrText xml:space="preserve"> REF _Ref106419141 \h  \* MERGEFORMAT </w:instrText>
            </w:r>
            <w:r w:rsidRPr="000247A8">
              <w:rPr>
                <w:sz w:val="18"/>
                <w:szCs w:val="18"/>
              </w:rPr>
            </w:r>
            <w:r w:rsidRPr="000247A8">
              <w:rPr>
                <w:sz w:val="18"/>
                <w:szCs w:val="18"/>
              </w:rPr>
              <w:fldChar w:fldCharType="separate"/>
            </w:r>
          </w:p>
          <w:p w14:paraId="3334E0EE" w14:textId="128CF29C" w:rsidR="007A4BB2" w:rsidRPr="000247A8" w:rsidRDefault="005A5D75">
            <w:pPr>
              <w:pStyle w:val="TableText"/>
              <w:rPr>
                <w:sz w:val="18"/>
                <w:szCs w:val="18"/>
              </w:rPr>
            </w:pPr>
            <w:r w:rsidRPr="005A5D75">
              <w:rPr>
                <w:sz w:val="18"/>
                <w:szCs w:val="18"/>
              </w:rPr>
              <w:t>Table</w:t>
            </w:r>
            <w:r w:rsidRPr="005A5D75">
              <w:rPr>
                <w:noProof/>
                <w:sz w:val="18"/>
                <w:szCs w:val="18"/>
              </w:rPr>
              <w:t xml:space="preserve"> 6.50.</w:t>
            </w:r>
            <w:r w:rsidRPr="005A5D75">
              <w:rPr>
                <w:sz w:val="18"/>
                <w:szCs w:val="18"/>
              </w:rPr>
              <w:t xml:space="preserve"> IFCAP Application Coordinator Menu</w:t>
            </w:r>
            <w:r w:rsidRPr="005A5D75">
              <w:rPr>
                <w:sz w:val="18"/>
                <w:szCs w:val="18"/>
              </w:rPr>
              <w:br/>
              <w:t>(PRCHUSER COORDINATOR</w:t>
            </w:r>
            <w:r w:rsidRPr="000247A8">
              <w:t>)</w:t>
            </w:r>
            <w:r w:rsidR="007A4BB2" w:rsidRPr="000247A8">
              <w:rPr>
                <w:sz w:val="18"/>
                <w:szCs w:val="18"/>
              </w:rPr>
              <w:fldChar w:fldCharType="end"/>
            </w:r>
          </w:p>
        </w:tc>
      </w:tr>
      <w:tr w:rsidR="007A4BB2" w:rsidRPr="000247A8" w14:paraId="4C0473CA" w14:textId="77777777">
        <w:tc>
          <w:tcPr>
            <w:tcW w:w="4788" w:type="dxa"/>
          </w:tcPr>
          <w:p w14:paraId="0BB0211B" w14:textId="77777777" w:rsidR="00B15535" w:rsidRPr="000247A8" w:rsidRDefault="00B15535">
            <w:pPr>
              <w:pStyle w:val="TableText"/>
              <w:rPr>
                <w:sz w:val="18"/>
                <w:szCs w:val="18"/>
              </w:rPr>
            </w:pPr>
            <w:r w:rsidRPr="000247A8">
              <w:rPr>
                <w:sz w:val="18"/>
                <w:szCs w:val="18"/>
              </w:rPr>
              <w:t>Table 6-22:  Option List (PRCHLO)</w:t>
            </w:r>
          </w:p>
          <w:p w14:paraId="7EF2CF16" w14:textId="77777777" w:rsidR="00AB5B9E" w:rsidRDefault="00AB5B9E" w:rsidP="00B00289">
            <w:pPr>
              <w:pStyle w:val="TableText"/>
              <w:rPr>
                <w:rStyle w:val="Hyperlink"/>
                <w:color w:val="auto"/>
                <w:sz w:val="18"/>
                <w:szCs w:val="18"/>
              </w:rPr>
            </w:pPr>
          </w:p>
          <w:p w14:paraId="43FF8DBB" w14:textId="77777777" w:rsidR="007A4BB2" w:rsidRPr="00715B5B" w:rsidRDefault="005A5D75" w:rsidP="00B00289">
            <w:pPr>
              <w:pStyle w:val="TableText"/>
              <w:rPr>
                <w:sz w:val="18"/>
                <w:szCs w:val="18"/>
              </w:rPr>
            </w:pPr>
            <w:hyperlink w:anchor="_Toc344295757" w:history="1">
              <w:r w:rsidR="00B00289" w:rsidRPr="00715B5B">
                <w:rPr>
                  <w:rStyle w:val="Hyperlink"/>
                  <w:color w:val="auto"/>
                  <w:sz w:val="18"/>
                  <w:szCs w:val="18"/>
                </w:rPr>
                <w:t xml:space="preserve">Table 6.23. </w:t>
              </w:r>
            </w:hyperlink>
            <w:r w:rsidR="00B00289" w:rsidRPr="00015753">
              <w:rPr>
                <w:sz w:val="18"/>
                <w:szCs w:val="18"/>
              </w:rPr>
              <w:t>Option List (PCHOUT &lt; — PRC</w:t>
            </w:r>
            <w:r w:rsidR="00B00289" w:rsidRPr="00715B5B">
              <w:rPr>
                <w:sz w:val="18"/>
                <w:szCs w:val="18"/>
              </w:rPr>
              <w:t>HOUT FPDS)</w:t>
            </w:r>
          </w:p>
        </w:tc>
        <w:tc>
          <w:tcPr>
            <w:tcW w:w="4770" w:type="dxa"/>
          </w:tcPr>
          <w:p w14:paraId="3DED19D2" w14:textId="6360A852" w:rsidR="007A4BB2" w:rsidRPr="000247A8" w:rsidRDefault="007A4BB2">
            <w:pPr>
              <w:pStyle w:val="TableText"/>
              <w:rPr>
                <w:sz w:val="18"/>
                <w:szCs w:val="18"/>
              </w:rPr>
            </w:pPr>
            <w:r w:rsidRPr="000247A8">
              <w:rPr>
                <w:sz w:val="18"/>
                <w:szCs w:val="18"/>
              </w:rPr>
              <w:fldChar w:fldCharType="begin"/>
            </w:r>
            <w:r w:rsidRPr="000247A8">
              <w:rPr>
                <w:sz w:val="18"/>
                <w:szCs w:val="18"/>
              </w:rPr>
              <w:instrText xml:space="preserve"> REF _Ref106419149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6.51. </w:t>
            </w:r>
            <w:r w:rsidR="005A5D75" w:rsidRPr="005A5D75">
              <w:rPr>
                <w:sz w:val="18"/>
                <w:szCs w:val="18"/>
              </w:rPr>
              <w:t>Combined A&amp;MM Menus (PRCHUSER MASTER)</w:t>
            </w:r>
            <w:r w:rsidRPr="000247A8">
              <w:rPr>
                <w:sz w:val="18"/>
                <w:szCs w:val="18"/>
              </w:rPr>
              <w:fldChar w:fldCharType="end"/>
            </w:r>
          </w:p>
        </w:tc>
      </w:tr>
      <w:tr w:rsidR="00E33064" w:rsidRPr="000247A8" w14:paraId="7C68F982" w14:textId="77777777">
        <w:tc>
          <w:tcPr>
            <w:tcW w:w="4788" w:type="dxa"/>
          </w:tcPr>
          <w:p w14:paraId="61DAF8CD" w14:textId="2136E7A1" w:rsidR="00E33064" w:rsidRPr="000247A8" w:rsidRDefault="00E33064" w:rsidP="00615EBB">
            <w:pPr>
              <w:pStyle w:val="TableText"/>
              <w:rPr>
                <w:sz w:val="18"/>
                <w:szCs w:val="18"/>
              </w:rPr>
            </w:pPr>
            <w:r w:rsidRPr="000247A8">
              <w:rPr>
                <w:sz w:val="18"/>
                <w:szCs w:val="18"/>
              </w:rPr>
              <w:fldChar w:fldCharType="begin"/>
            </w:r>
            <w:r w:rsidRPr="000247A8">
              <w:rPr>
                <w:sz w:val="18"/>
                <w:szCs w:val="18"/>
              </w:rPr>
              <w:instrText xml:space="preserve"> REF _Ref106418881 \h  \* MERGEFORMAT </w:instrText>
            </w:r>
            <w:r w:rsidRPr="000247A8">
              <w:rPr>
                <w:sz w:val="18"/>
                <w:szCs w:val="18"/>
              </w:rPr>
            </w:r>
            <w:r w:rsidRPr="000247A8">
              <w:rPr>
                <w:sz w:val="18"/>
                <w:szCs w:val="18"/>
              </w:rPr>
              <w:fldChar w:fldCharType="separate"/>
            </w:r>
            <w:r w:rsidR="005A5D75" w:rsidRPr="005A5D75">
              <w:rPr>
                <w:sz w:val="18"/>
                <w:szCs w:val="18"/>
              </w:rPr>
              <w:t xml:space="preserve">Option </w:t>
            </w:r>
            <w:r w:rsidR="005A5D75" w:rsidRPr="005A5D75">
              <w:rPr>
                <w:noProof/>
                <w:sz w:val="18"/>
                <w:szCs w:val="18"/>
              </w:rPr>
              <w:t xml:space="preserve">List </w:t>
            </w:r>
            <w:r w:rsidR="005A5D75" w:rsidRPr="005A5D75">
              <w:rPr>
                <w:sz w:val="18"/>
                <w:szCs w:val="18"/>
              </w:rPr>
              <w:t>(PRCHPC A — PRCHPC I)</w:t>
            </w:r>
            <w:r w:rsidRPr="000247A8">
              <w:rPr>
                <w:sz w:val="18"/>
                <w:szCs w:val="18"/>
              </w:rPr>
              <w:fldChar w:fldCharType="end"/>
            </w:r>
          </w:p>
        </w:tc>
        <w:tc>
          <w:tcPr>
            <w:tcW w:w="4770" w:type="dxa"/>
          </w:tcPr>
          <w:p w14:paraId="2887CA4F" w14:textId="50D6A778"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_Ref106419158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6.52. </w:t>
            </w:r>
            <w:r w:rsidR="005A5D75" w:rsidRPr="005A5D75">
              <w:rPr>
                <w:sz w:val="18"/>
                <w:szCs w:val="18"/>
              </w:rPr>
              <w:t xml:space="preserve">Primary Inventory Point Main Menu </w:t>
            </w:r>
            <w:r w:rsidR="005A5D75" w:rsidRPr="005A5D75">
              <w:rPr>
                <w:sz w:val="18"/>
                <w:szCs w:val="18"/>
              </w:rPr>
              <w:br w:type="textWrapping" w:clear="all"/>
              <w:t>(PRCP MAIN MENU)</w:t>
            </w:r>
            <w:r w:rsidRPr="000247A8">
              <w:rPr>
                <w:sz w:val="18"/>
                <w:szCs w:val="18"/>
              </w:rPr>
              <w:fldChar w:fldCharType="end"/>
            </w:r>
          </w:p>
        </w:tc>
      </w:tr>
      <w:tr w:rsidR="00E33064" w:rsidRPr="000247A8" w14:paraId="4CE3C492" w14:textId="77777777">
        <w:tc>
          <w:tcPr>
            <w:tcW w:w="4788" w:type="dxa"/>
          </w:tcPr>
          <w:p w14:paraId="6238F4FF" w14:textId="77777777" w:rsidR="00E33064" w:rsidRPr="00715B5B" w:rsidRDefault="005A5D75" w:rsidP="00715B5B">
            <w:pPr>
              <w:pStyle w:val="TableText"/>
              <w:rPr>
                <w:color w:val="auto"/>
                <w:sz w:val="18"/>
                <w:szCs w:val="18"/>
              </w:rPr>
            </w:pPr>
            <w:hyperlink w:anchor="_Toc344295758" w:history="1">
              <w:r w:rsidR="00E33064" w:rsidRPr="00715B5B">
                <w:rPr>
                  <w:rStyle w:val="Hyperlink"/>
                  <w:color w:val="auto"/>
                  <w:sz w:val="18"/>
                  <w:szCs w:val="18"/>
                </w:rPr>
                <w:t>Table 6.24. Option List (PRCHPC A — PRCHPC I)</w:t>
              </w:r>
              <w:r w:rsidR="00E33064" w:rsidRPr="00715B5B">
                <w:rPr>
                  <w:webHidden/>
                  <w:color w:val="auto"/>
                  <w:sz w:val="18"/>
                  <w:szCs w:val="18"/>
                </w:rPr>
                <w:tab/>
              </w:r>
            </w:hyperlink>
          </w:p>
        </w:tc>
        <w:tc>
          <w:tcPr>
            <w:tcW w:w="4770" w:type="dxa"/>
          </w:tcPr>
          <w:p w14:paraId="3E1BD5BF" w14:textId="221B8025"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_Ref106419168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6.53. </w:t>
            </w:r>
            <w:r w:rsidR="005A5D75" w:rsidRPr="005A5D75">
              <w:rPr>
                <w:sz w:val="18"/>
                <w:szCs w:val="18"/>
              </w:rPr>
              <w:t xml:space="preserve">Secondary Inventory Point Main Menu </w:t>
            </w:r>
            <w:r w:rsidR="005A5D75" w:rsidRPr="005A5D75">
              <w:rPr>
                <w:sz w:val="18"/>
                <w:szCs w:val="18"/>
              </w:rPr>
              <w:br w:type="textWrapping" w:clear="all"/>
              <w:t>(PRCP2 MAIN MENU)</w:t>
            </w:r>
            <w:r w:rsidRPr="000247A8">
              <w:rPr>
                <w:sz w:val="18"/>
                <w:szCs w:val="18"/>
              </w:rPr>
              <w:fldChar w:fldCharType="end"/>
            </w:r>
          </w:p>
        </w:tc>
      </w:tr>
      <w:tr w:rsidR="00E33064" w:rsidRPr="000247A8" w14:paraId="328A0CBD" w14:textId="77777777">
        <w:tc>
          <w:tcPr>
            <w:tcW w:w="4788" w:type="dxa"/>
          </w:tcPr>
          <w:p w14:paraId="5A5F8B9C" w14:textId="77777777" w:rsidR="005A5D75" w:rsidRPr="005A5D75" w:rsidRDefault="00E33064" w:rsidP="005A5D75">
            <w:pPr>
              <w:pStyle w:val="TableText"/>
              <w:rPr>
                <w:sz w:val="18"/>
                <w:szCs w:val="18"/>
              </w:rPr>
            </w:pPr>
            <w:r w:rsidRPr="000247A8">
              <w:rPr>
                <w:sz w:val="18"/>
                <w:szCs w:val="18"/>
              </w:rPr>
              <w:fldChar w:fldCharType="begin"/>
            </w:r>
            <w:r w:rsidRPr="000247A8">
              <w:rPr>
                <w:sz w:val="18"/>
                <w:szCs w:val="18"/>
              </w:rPr>
              <w:instrText xml:space="preserve"> REF _Ref106418891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6.27. </w:t>
            </w:r>
            <w:r w:rsidR="005A5D75" w:rsidRPr="005A5D75">
              <w:rPr>
                <w:sz w:val="18"/>
                <w:szCs w:val="18"/>
              </w:rPr>
              <w:t>Option List (PRCHPC P — PRCHPC V)</w:t>
            </w:r>
          </w:p>
          <w:p w14:paraId="62A02C02" w14:textId="77777777" w:rsidR="00E33064" w:rsidRPr="000247A8" w:rsidRDefault="00E33064">
            <w:pPr>
              <w:pStyle w:val="TableText"/>
              <w:rPr>
                <w:sz w:val="18"/>
                <w:szCs w:val="18"/>
              </w:rPr>
            </w:pPr>
            <w:r w:rsidRPr="000247A8">
              <w:rPr>
                <w:sz w:val="18"/>
                <w:szCs w:val="18"/>
              </w:rPr>
              <w:fldChar w:fldCharType="end"/>
            </w:r>
          </w:p>
        </w:tc>
        <w:tc>
          <w:tcPr>
            <w:tcW w:w="4770" w:type="dxa"/>
          </w:tcPr>
          <w:p w14:paraId="7138505B" w14:textId="77777777" w:rsidR="005A5D75" w:rsidRPr="005A5D75" w:rsidRDefault="00E33064" w:rsidP="005A5D75">
            <w:pPr>
              <w:pStyle w:val="TableText"/>
              <w:rPr>
                <w:sz w:val="18"/>
                <w:szCs w:val="18"/>
              </w:rPr>
            </w:pPr>
            <w:r w:rsidRPr="000247A8">
              <w:rPr>
                <w:sz w:val="18"/>
                <w:szCs w:val="18"/>
              </w:rPr>
              <w:fldChar w:fldCharType="begin"/>
            </w:r>
            <w:r w:rsidRPr="000247A8">
              <w:rPr>
                <w:sz w:val="18"/>
                <w:szCs w:val="18"/>
              </w:rPr>
              <w:instrText xml:space="preserve"> REF _Ref106419177 \h  \* MERGEFORMAT </w:instrText>
            </w:r>
            <w:r w:rsidRPr="000247A8">
              <w:rPr>
                <w:sz w:val="18"/>
                <w:szCs w:val="18"/>
              </w:rPr>
            </w:r>
            <w:r w:rsidRPr="000247A8">
              <w:rPr>
                <w:sz w:val="18"/>
                <w:szCs w:val="18"/>
              </w:rPr>
              <w:fldChar w:fldCharType="separate"/>
            </w:r>
          </w:p>
          <w:p w14:paraId="6BD3AC68" w14:textId="0C4350DF" w:rsidR="00E33064" w:rsidRPr="000247A8" w:rsidRDefault="005A5D75" w:rsidP="002E0BB5">
            <w:pPr>
              <w:pStyle w:val="TableText"/>
              <w:rPr>
                <w:sz w:val="18"/>
                <w:szCs w:val="18"/>
              </w:rPr>
            </w:pPr>
            <w:r w:rsidRPr="005A5D75">
              <w:rPr>
                <w:sz w:val="18"/>
                <w:szCs w:val="18"/>
              </w:rPr>
              <w:t>Table</w:t>
            </w:r>
            <w:r w:rsidRPr="005A5D75">
              <w:rPr>
                <w:noProof/>
                <w:sz w:val="18"/>
                <w:szCs w:val="18"/>
              </w:rPr>
              <w:t xml:space="preserve"> 6.54.</w:t>
            </w:r>
            <w:r w:rsidRPr="005A5D75">
              <w:rPr>
                <w:sz w:val="18"/>
                <w:szCs w:val="18"/>
              </w:rPr>
              <w:t xml:space="preserve"> Warehouse--General Inventory/Distribution Menu </w:t>
            </w:r>
            <w:r w:rsidRPr="005A5D75">
              <w:rPr>
                <w:sz w:val="18"/>
                <w:szCs w:val="18"/>
              </w:rPr>
              <w:br w:type="textWrapping" w:clear="all"/>
              <w:t>(PRCPW MAIN MENU</w:t>
            </w:r>
            <w:r w:rsidRPr="000247A8">
              <w:t>)</w:t>
            </w:r>
            <w:r w:rsidR="00E33064" w:rsidRPr="000247A8">
              <w:rPr>
                <w:sz w:val="18"/>
                <w:szCs w:val="18"/>
              </w:rPr>
              <w:fldChar w:fldCharType="end"/>
            </w:r>
          </w:p>
        </w:tc>
      </w:tr>
      <w:tr w:rsidR="00E33064" w:rsidRPr="000247A8" w14:paraId="011ACDCF" w14:textId="77777777">
        <w:tc>
          <w:tcPr>
            <w:tcW w:w="4788" w:type="dxa"/>
          </w:tcPr>
          <w:p w14:paraId="2349A342" w14:textId="523412FB"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_Ref106418900 \h  \* MERGEFORMAT </w:instrText>
            </w:r>
            <w:r w:rsidRPr="000247A8">
              <w:rPr>
                <w:sz w:val="18"/>
                <w:szCs w:val="18"/>
              </w:rPr>
            </w:r>
            <w:r w:rsidRPr="000247A8">
              <w:rPr>
                <w:sz w:val="18"/>
                <w:szCs w:val="18"/>
              </w:rPr>
              <w:fldChar w:fldCharType="separate"/>
            </w:r>
            <w:r w:rsidR="005A5D75" w:rsidRPr="005A5D75">
              <w:rPr>
                <w:sz w:val="18"/>
                <w:szCs w:val="18"/>
              </w:rPr>
              <w:t>Table</w:t>
            </w:r>
            <w:r w:rsidR="005A5D75" w:rsidRPr="000247A8">
              <w:t xml:space="preserve"> </w:t>
            </w:r>
            <w:r w:rsidR="005A5D75">
              <w:rPr>
                <w:noProof/>
              </w:rPr>
              <w:t>6</w:t>
            </w:r>
            <w:r w:rsidR="005A5D75" w:rsidRPr="000247A8">
              <w:rPr>
                <w:noProof/>
              </w:rPr>
              <w:t>.</w:t>
            </w:r>
            <w:r w:rsidR="005A5D75">
              <w:rPr>
                <w:noProof/>
              </w:rPr>
              <w:t>28</w:t>
            </w:r>
            <w:r w:rsidRPr="000247A8">
              <w:rPr>
                <w:sz w:val="18"/>
                <w:szCs w:val="18"/>
              </w:rPr>
              <w:fldChar w:fldCharType="end"/>
            </w:r>
            <w:r>
              <w:rPr>
                <w:sz w:val="18"/>
                <w:szCs w:val="18"/>
              </w:rPr>
              <w:t xml:space="preserve"> </w:t>
            </w:r>
            <w:r w:rsidRPr="00B00289">
              <w:rPr>
                <w:sz w:val="18"/>
                <w:szCs w:val="18"/>
              </w:rPr>
              <w:t>Option List (PRCHPM — PRCHPM CS)</w:t>
            </w:r>
          </w:p>
        </w:tc>
        <w:tc>
          <w:tcPr>
            <w:tcW w:w="4770" w:type="dxa"/>
          </w:tcPr>
          <w:p w14:paraId="5B08F138" w14:textId="559C3669" w:rsidR="00E33064" w:rsidRPr="000247A8" w:rsidRDefault="00E33064" w:rsidP="002E0BB5">
            <w:pPr>
              <w:pStyle w:val="TableText"/>
              <w:rPr>
                <w:sz w:val="18"/>
                <w:szCs w:val="18"/>
              </w:rPr>
            </w:pPr>
            <w:r w:rsidRPr="000247A8">
              <w:rPr>
                <w:sz w:val="18"/>
                <w:szCs w:val="18"/>
              </w:rPr>
              <w:fldChar w:fldCharType="begin"/>
            </w:r>
            <w:r w:rsidRPr="000247A8">
              <w:rPr>
                <w:sz w:val="18"/>
                <w:szCs w:val="18"/>
              </w:rPr>
              <w:instrText xml:space="preserve"> REF _Ref106419188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6.55. </w:t>
            </w:r>
            <w:r w:rsidR="005A5D75" w:rsidRPr="005A5D75">
              <w:rPr>
                <w:sz w:val="18"/>
                <w:szCs w:val="18"/>
              </w:rPr>
              <w:t>Control Point Official's Menu (PRCSCP OFFICIAL)</w:t>
            </w:r>
            <w:r w:rsidRPr="000247A8">
              <w:rPr>
                <w:sz w:val="18"/>
                <w:szCs w:val="18"/>
              </w:rPr>
              <w:fldChar w:fldCharType="end"/>
            </w:r>
          </w:p>
        </w:tc>
      </w:tr>
      <w:tr w:rsidR="00E33064" w:rsidRPr="000247A8" w14:paraId="699BEE27" w14:textId="77777777">
        <w:tc>
          <w:tcPr>
            <w:tcW w:w="4788" w:type="dxa"/>
          </w:tcPr>
          <w:p w14:paraId="7C563737" w14:textId="64E8AC81"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_Ref106418915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6.29. </w:t>
            </w:r>
            <w:r w:rsidR="005A5D75" w:rsidRPr="005A5D75">
              <w:rPr>
                <w:sz w:val="18"/>
                <w:szCs w:val="18"/>
              </w:rPr>
              <w:t>Option List (PRCHPM D — PRCHPM V)</w:t>
            </w:r>
            <w:r w:rsidRPr="000247A8">
              <w:rPr>
                <w:sz w:val="18"/>
                <w:szCs w:val="18"/>
              </w:rPr>
              <w:fldChar w:fldCharType="end"/>
            </w:r>
          </w:p>
        </w:tc>
        <w:tc>
          <w:tcPr>
            <w:tcW w:w="4770" w:type="dxa"/>
          </w:tcPr>
          <w:p w14:paraId="129141F4" w14:textId="6F8D08B0"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_Ref106419158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6.52. </w:t>
            </w:r>
            <w:r w:rsidR="005A5D75" w:rsidRPr="005A5D75">
              <w:rPr>
                <w:sz w:val="18"/>
                <w:szCs w:val="18"/>
              </w:rPr>
              <w:t xml:space="preserve">Primary Inventory Point Main Menu </w:t>
            </w:r>
            <w:r w:rsidR="005A5D75" w:rsidRPr="005A5D75">
              <w:rPr>
                <w:sz w:val="18"/>
                <w:szCs w:val="18"/>
              </w:rPr>
              <w:br w:type="textWrapping" w:clear="all"/>
              <w:t>(PRCP MAIN MENU)</w:t>
            </w:r>
            <w:r w:rsidRPr="000247A8">
              <w:rPr>
                <w:sz w:val="18"/>
                <w:szCs w:val="18"/>
              </w:rPr>
              <w:fldChar w:fldCharType="end"/>
            </w:r>
          </w:p>
        </w:tc>
      </w:tr>
      <w:tr w:rsidR="00E33064" w:rsidRPr="000247A8" w14:paraId="143C8C66" w14:textId="77777777">
        <w:tc>
          <w:tcPr>
            <w:tcW w:w="4788" w:type="dxa"/>
          </w:tcPr>
          <w:p w14:paraId="7601C38E" w14:textId="77777777" w:rsidR="005A5D75" w:rsidRPr="005A5D75" w:rsidRDefault="00E33064" w:rsidP="005A5D75">
            <w:pPr>
              <w:pStyle w:val="TableText"/>
              <w:rPr>
                <w:sz w:val="18"/>
                <w:szCs w:val="18"/>
              </w:rPr>
            </w:pPr>
            <w:r w:rsidRPr="000247A8">
              <w:rPr>
                <w:sz w:val="18"/>
                <w:szCs w:val="18"/>
              </w:rPr>
              <w:fldChar w:fldCharType="begin"/>
            </w:r>
            <w:r w:rsidRPr="000247A8">
              <w:rPr>
                <w:sz w:val="18"/>
                <w:szCs w:val="18"/>
              </w:rPr>
              <w:instrText xml:space="preserve"> REF _Ref106418924 \h  \* MERGEFORMAT </w:instrText>
            </w:r>
            <w:r w:rsidRPr="000247A8">
              <w:rPr>
                <w:sz w:val="18"/>
                <w:szCs w:val="18"/>
              </w:rPr>
            </w:r>
            <w:r w:rsidRPr="000247A8">
              <w:rPr>
                <w:sz w:val="18"/>
                <w:szCs w:val="18"/>
              </w:rPr>
              <w:fldChar w:fldCharType="separate"/>
            </w:r>
          </w:p>
          <w:p w14:paraId="55A96C67" w14:textId="7CA1F2A6" w:rsidR="00E33064" w:rsidRPr="000247A8" w:rsidRDefault="005A5D75">
            <w:pPr>
              <w:pStyle w:val="TableText"/>
              <w:rPr>
                <w:sz w:val="18"/>
                <w:szCs w:val="18"/>
              </w:rPr>
            </w:pPr>
            <w:r w:rsidRPr="005A5D75">
              <w:rPr>
                <w:sz w:val="18"/>
                <w:szCs w:val="18"/>
              </w:rPr>
              <w:t>Table</w:t>
            </w:r>
            <w:r w:rsidRPr="005A5D75">
              <w:rPr>
                <w:noProof/>
                <w:sz w:val="18"/>
                <w:szCs w:val="18"/>
              </w:rPr>
              <w:t xml:space="preserve"> 6.30.</w:t>
            </w:r>
            <w:r w:rsidRPr="005A5D75">
              <w:rPr>
                <w:sz w:val="18"/>
                <w:szCs w:val="18"/>
              </w:rPr>
              <w:t xml:space="preserve"> Option List (PRCHQ</w:t>
            </w:r>
            <w:r w:rsidRPr="000247A8">
              <w:t>)</w:t>
            </w:r>
            <w:r w:rsidR="00E33064" w:rsidRPr="000247A8">
              <w:rPr>
                <w:sz w:val="18"/>
                <w:szCs w:val="18"/>
              </w:rPr>
              <w:fldChar w:fldCharType="end"/>
            </w:r>
          </w:p>
        </w:tc>
        <w:tc>
          <w:tcPr>
            <w:tcW w:w="4770" w:type="dxa"/>
          </w:tcPr>
          <w:p w14:paraId="5FB09477" w14:textId="64A8AD34"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_Ref106419168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6.53. </w:t>
            </w:r>
            <w:r w:rsidR="005A5D75" w:rsidRPr="005A5D75">
              <w:rPr>
                <w:sz w:val="18"/>
                <w:szCs w:val="18"/>
              </w:rPr>
              <w:t xml:space="preserve">Secondary Inventory Point Main Menu </w:t>
            </w:r>
            <w:r w:rsidR="005A5D75" w:rsidRPr="005A5D75">
              <w:rPr>
                <w:sz w:val="18"/>
                <w:szCs w:val="18"/>
              </w:rPr>
              <w:br w:type="textWrapping" w:clear="all"/>
              <w:t>(PRCP2 MAIN MENU)</w:t>
            </w:r>
            <w:r w:rsidRPr="000247A8">
              <w:rPr>
                <w:sz w:val="18"/>
                <w:szCs w:val="18"/>
              </w:rPr>
              <w:fldChar w:fldCharType="end"/>
            </w:r>
          </w:p>
        </w:tc>
      </w:tr>
      <w:tr w:rsidR="00E33064" w:rsidRPr="000247A8" w14:paraId="5399B8FC" w14:textId="77777777">
        <w:tc>
          <w:tcPr>
            <w:tcW w:w="4788" w:type="dxa"/>
          </w:tcPr>
          <w:p w14:paraId="71E2DF7F" w14:textId="78F2E2C5"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_Ref106418933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6.31. </w:t>
            </w:r>
            <w:r w:rsidR="005A5D75" w:rsidRPr="005A5D75">
              <w:rPr>
                <w:sz w:val="18"/>
                <w:szCs w:val="18"/>
              </w:rPr>
              <w:t>Option List (PRCHUSER)</w:t>
            </w:r>
            <w:r w:rsidRPr="000247A8">
              <w:rPr>
                <w:sz w:val="18"/>
                <w:szCs w:val="18"/>
              </w:rPr>
              <w:fldChar w:fldCharType="end"/>
            </w:r>
          </w:p>
        </w:tc>
        <w:tc>
          <w:tcPr>
            <w:tcW w:w="4770" w:type="dxa"/>
          </w:tcPr>
          <w:p w14:paraId="526BBECD" w14:textId="77777777" w:rsidR="005A5D75" w:rsidRPr="005A5D75" w:rsidRDefault="00E33064" w:rsidP="005A5D75">
            <w:pPr>
              <w:pStyle w:val="TableText"/>
              <w:rPr>
                <w:sz w:val="18"/>
                <w:szCs w:val="18"/>
              </w:rPr>
            </w:pPr>
            <w:r w:rsidRPr="000247A8">
              <w:rPr>
                <w:sz w:val="18"/>
                <w:szCs w:val="18"/>
              </w:rPr>
              <w:fldChar w:fldCharType="begin"/>
            </w:r>
            <w:r w:rsidRPr="000247A8">
              <w:rPr>
                <w:sz w:val="18"/>
                <w:szCs w:val="18"/>
              </w:rPr>
              <w:instrText xml:space="preserve"> REF _Ref106419177 \h  \* MERGEFORMAT </w:instrText>
            </w:r>
            <w:r w:rsidRPr="000247A8">
              <w:rPr>
                <w:sz w:val="18"/>
                <w:szCs w:val="18"/>
              </w:rPr>
            </w:r>
            <w:r w:rsidRPr="000247A8">
              <w:rPr>
                <w:sz w:val="18"/>
                <w:szCs w:val="18"/>
              </w:rPr>
              <w:fldChar w:fldCharType="separate"/>
            </w:r>
          </w:p>
          <w:p w14:paraId="7FD96F8F" w14:textId="75F2A12C" w:rsidR="00E33064" w:rsidRPr="000247A8" w:rsidRDefault="005A5D75">
            <w:pPr>
              <w:pStyle w:val="TableText"/>
              <w:rPr>
                <w:sz w:val="18"/>
                <w:szCs w:val="18"/>
              </w:rPr>
            </w:pPr>
            <w:r w:rsidRPr="005A5D75">
              <w:rPr>
                <w:sz w:val="18"/>
                <w:szCs w:val="18"/>
              </w:rPr>
              <w:t>Table</w:t>
            </w:r>
            <w:r w:rsidRPr="005A5D75">
              <w:rPr>
                <w:noProof/>
                <w:sz w:val="18"/>
                <w:szCs w:val="18"/>
              </w:rPr>
              <w:t xml:space="preserve"> 6.54.</w:t>
            </w:r>
            <w:r w:rsidRPr="005A5D75">
              <w:rPr>
                <w:sz w:val="18"/>
                <w:szCs w:val="18"/>
              </w:rPr>
              <w:t xml:space="preserve"> Warehouse--General Inventory/Distribution Menu </w:t>
            </w:r>
            <w:r w:rsidRPr="005A5D75">
              <w:rPr>
                <w:sz w:val="18"/>
                <w:szCs w:val="18"/>
              </w:rPr>
              <w:br w:type="textWrapping" w:clear="all"/>
              <w:t>(PRCPW MAIN MENU</w:t>
            </w:r>
            <w:r w:rsidRPr="000247A8">
              <w:t>)</w:t>
            </w:r>
            <w:r w:rsidR="00E33064" w:rsidRPr="000247A8">
              <w:rPr>
                <w:sz w:val="18"/>
                <w:szCs w:val="18"/>
              </w:rPr>
              <w:fldChar w:fldCharType="end"/>
            </w:r>
          </w:p>
        </w:tc>
      </w:tr>
      <w:tr w:rsidR="00E33064" w:rsidRPr="000247A8" w14:paraId="1348270B" w14:textId="77777777">
        <w:tc>
          <w:tcPr>
            <w:tcW w:w="4788" w:type="dxa"/>
          </w:tcPr>
          <w:p w14:paraId="4B5A7516" w14:textId="6FCEDF5E"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_Ref106418940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6.32. </w:t>
            </w:r>
            <w:r w:rsidR="005A5D75" w:rsidRPr="005A5D75">
              <w:rPr>
                <w:sz w:val="18"/>
                <w:szCs w:val="18"/>
              </w:rPr>
              <w:t>Option List (PRCO)</w:t>
            </w:r>
            <w:r w:rsidRPr="000247A8">
              <w:rPr>
                <w:sz w:val="18"/>
                <w:szCs w:val="18"/>
              </w:rPr>
              <w:fldChar w:fldCharType="end"/>
            </w:r>
          </w:p>
        </w:tc>
        <w:tc>
          <w:tcPr>
            <w:tcW w:w="4770" w:type="dxa"/>
          </w:tcPr>
          <w:p w14:paraId="684AA927" w14:textId="69E0CFC5" w:rsidR="00E33064" w:rsidRPr="000247A8" w:rsidRDefault="00E33064">
            <w:pPr>
              <w:pStyle w:val="TableText"/>
              <w:rPr>
                <w:sz w:val="18"/>
                <w:szCs w:val="18"/>
              </w:rPr>
            </w:pPr>
            <w:r w:rsidRPr="000247A8">
              <w:rPr>
                <w:sz w:val="18"/>
                <w:szCs w:val="18"/>
              </w:rPr>
              <w:fldChar w:fldCharType="begin"/>
            </w:r>
            <w:r w:rsidRPr="000247A8">
              <w:rPr>
                <w:sz w:val="18"/>
                <w:szCs w:val="18"/>
              </w:rPr>
              <w:instrText xml:space="preserve"> REF _Ref106419188 \h  \* MERGEFORMAT </w:instrText>
            </w:r>
            <w:r w:rsidRPr="000247A8">
              <w:rPr>
                <w:sz w:val="18"/>
                <w:szCs w:val="18"/>
              </w:rPr>
            </w:r>
            <w:r w:rsidRPr="000247A8">
              <w:rPr>
                <w:sz w:val="18"/>
                <w:szCs w:val="18"/>
              </w:rPr>
              <w:fldChar w:fldCharType="separate"/>
            </w:r>
            <w:r w:rsidR="005A5D75" w:rsidRPr="005A5D75">
              <w:rPr>
                <w:sz w:val="18"/>
                <w:szCs w:val="18"/>
              </w:rPr>
              <w:t xml:space="preserve">Table </w:t>
            </w:r>
            <w:r w:rsidR="005A5D75" w:rsidRPr="005A5D75">
              <w:rPr>
                <w:noProof/>
                <w:sz w:val="18"/>
                <w:szCs w:val="18"/>
              </w:rPr>
              <w:t xml:space="preserve">6.55. </w:t>
            </w:r>
            <w:r w:rsidR="005A5D75" w:rsidRPr="005A5D75">
              <w:rPr>
                <w:sz w:val="18"/>
                <w:szCs w:val="18"/>
              </w:rPr>
              <w:t>Control Point Official's Menu (PRCSCP OFFICIAL)</w:t>
            </w:r>
            <w:r w:rsidRPr="000247A8">
              <w:rPr>
                <w:sz w:val="18"/>
                <w:szCs w:val="18"/>
              </w:rPr>
              <w:fldChar w:fldCharType="end"/>
            </w:r>
          </w:p>
        </w:tc>
      </w:tr>
      <w:tr w:rsidR="00E33064" w:rsidRPr="000247A8" w14:paraId="59004A08" w14:textId="77777777">
        <w:tc>
          <w:tcPr>
            <w:tcW w:w="4788" w:type="dxa"/>
          </w:tcPr>
          <w:p w14:paraId="520E9DB9" w14:textId="47CFBF86" w:rsidR="00E33064" w:rsidRPr="000247A8" w:rsidRDefault="00E33064">
            <w:pPr>
              <w:pStyle w:val="TableText"/>
              <w:rPr>
                <w:sz w:val="18"/>
                <w:szCs w:val="18"/>
              </w:rPr>
            </w:pPr>
            <w:r w:rsidRPr="000247A8">
              <w:rPr>
                <w:sz w:val="18"/>
                <w:szCs w:val="18"/>
              </w:rPr>
              <w:lastRenderedPageBreak/>
              <w:fldChar w:fldCharType="begin"/>
            </w:r>
            <w:r w:rsidRPr="000247A8">
              <w:rPr>
                <w:sz w:val="18"/>
                <w:szCs w:val="18"/>
              </w:rPr>
              <w:instrText xml:space="preserve"> REF _Ref106418949 \h  \* MERGEFORMAT </w:instrText>
            </w:r>
            <w:r w:rsidRPr="000247A8">
              <w:rPr>
                <w:sz w:val="18"/>
                <w:szCs w:val="18"/>
              </w:rPr>
            </w:r>
            <w:r w:rsidRPr="000247A8">
              <w:rPr>
                <w:sz w:val="18"/>
                <w:szCs w:val="18"/>
              </w:rPr>
              <w:fldChar w:fldCharType="separate"/>
            </w:r>
            <w:r w:rsidR="005A5D75" w:rsidRPr="005A5D75">
              <w:rPr>
                <w:sz w:val="18"/>
                <w:szCs w:val="18"/>
              </w:rPr>
              <w:t>Table 6.33.</w:t>
            </w:r>
            <w:r w:rsidR="005A5D75" w:rsidRPr="005A5D75">
              <w:rPr>
                <w:noProof/>
                <w:sz w:val="18"/>
                <w:szCs w:val="18"/>
              </w:rPr>
              <w:t xml:space="preserve"> Option</w:t>
            </w:r>
            <w:r w:rsidR="005A5D75" w:rsidRPr="005A5D75">
              <w:rPr>
                <w:sz w:val="18"/>
                <w:szCs w:val="18"/>
              </w:rPr>
              <w:t xml:space="preserve"> List (PRCP A — PRCPLO CLO)</w:t>
            </w:r>
            <w:r w:rsidRPr="000247A8">
              <w:rPr>
                <w:sz w:val="18"/>
                <w:szCs w:val="18"/>
              </w:rPr>
              <w:fldChar w:fldCharType="end"/>
            </w:r>
          </w:p>
        </w:tc>
        <w:tc>
          <w:tcPr>
            <w:tcW w:w="4770" w:type="dxa"/>
          </w:tcPr>
          <w:p w14:paraId="15C59C0D" w14:textId="77777777" w:rsidR="00E33064" w:rsidRPr="000247A8" w:rsidRDefault="00E33064">
            <w:pPr>
              <w:pStyle w:val="TableText"/>
              <w:rPr>
                <w:sz w:val="18"/>
                <w:szCs w:val="18"/>
              </w:rPr>
            </w:pPr>
          </w:p>
        </w:tc>
      </w:tr>
    </w:tbl>
    <w:p w14:paraId="7B24EE4B" w14:textId="77777777" w:rsidR="007A4BB2" w:rsidRPr="000247A8" w:rsidRDefault="007A4BB2">
      <w:pPr>
        <w:pStyle w:val="BodyText"/>
      </w:pP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7D25056A" w14:textId="77777777">
        <w:trPr>
          <w:cantSplit/>
          <w:trHeight w:val="377"/>
        </w:trPr>
        <w:tc>
          <w:tcPr>
            <w:tcW w:w="720" w:type="dxa"/>
            <w:tcBorders>
              <w:bottom w:val="nil"/>
              <w:right w:val="single" w:sz="4" w:space="0" w:color="808080"/>
            </w:tcBorders>
          </w:tcPr>
          <w:p w14:paraId="52D6A7D5" w14:textId="77777777" w:rsidR="007A4BB2" w:rsidRPr="000247A8" w:rsidRDefault="0006699A">
            <w:pPr>
              <w:pStyle w:val="NoteText"/>
            </w:pPr>
            <w:r w:rsidRPr="000247A8">
              <w:rPr>
                <w:noProof/>
              </w:rPr>
              <w:drawing>
                <wp:inline distT="0" distB="0" distL="0" distR="0" wp14:anchorId="4D7D1657" wp14:editId="52CED8D4">
                  <wp:extent cx="323850" cy="323850"/>
                  <wp:effectExtent l="0" t="0" r="0" b="0"/>
                  <wp:docPr id="14" name="Picture 14" descr="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formation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0FF1887F" w14:textId="77777777" w:rsidR="007A4BB2" w:rsidRPr="000247A8" w:rsidRDefault="007A4BB2">
            <w:pPr>
              <w:pStyle w:val="NoteText"/>
            </w:pPr>
            <w:r w:rsidRPr="000247A8">
              <w:t>* Option/Menu Type codes used in the following series of tables:  A = Action; E = Edit; I = Inquire; M = Menu; P = Print; R = Run Routine; S = Server</w:t>
            </w:r>
          </w:p>
        </w:tc>
        <w:tc>
          <w:tcPr>
            <w:tcW w:w="720" w:type="dxa"/>
            <w:tcBorders>
              <w:left w:val="single" w:sz="4" w:space="0" w:color="808080"/>
            </w:tcBorders>
          </w:tcPr>
          <w:p w14:paraId="400E3C1D" w14:textId="77777777" w:rsidR="007A4BB2" w:rsidRPr="000247A8" w:rsidRDefault="007A4BB2">
            <w:pPr>
              <w:pStyle w:val="NoteText"/>
            </w:pPr>
          </w:p>
        </w:tc>
      </w:tr>
    </w:tbl>
    <w:p w14:paraId="104DAE65" w14:textId="77777777" w:rsidR="007A4BB2" w:rsidRPr="000247A8" w:rsidRDefault="007A4BB2"/>
    <w:p w14:paraId="0F2807F9" w14:textId="77777777" w:rsidR="007A4BB2" w:rsidRPr="000247A8" w:rsidRDefault="007A4BB2"/>
    <w:p w14:paraId="0DC6A68A" w14:textId="20979A56" w:rsidR="007A4BB2" w:rsidRPr="000247A8" w:rsidRDefault="007A4BB2" w:rsidP="000F2770">
      <w:pPr>
        <w:pStyle w:val="Caption"/>
      </w:pPr>
      <w:bookmarkStart w:id="693" w:name="_Ref96485967"/>
      <w:bookmarkStart w:id="694" w:name="_Toc8786696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w:t>
      </w:r>
      <w:r w:rsidR="00D03DAB">
        <w:rPr>
          <w:noProof/>
        </w:rPr>
        <w:fldChar w:fldCharType="end"/>
      </w:r>
      <w:r w:rsidR="00064559" w:rsidRPr="000247A8">
        <w:t xml:space="preserve">. </w:t>
      </w:r>
      <w:r w:rsidRPr="000247A8">
        <w:t>Option List (PRC — PRC SO)</w:t>
      </w:r>
      <w:bookmarkEnd w:id="693"/>
      <w:bookmarkEnd w:id="694"/>
    </w:p>
    <w:tbl>
      <w:tblPr>
        <w:tblW w:w="9648" w:type="dxa"/>
        <w:tblLayout w:type="fixed"/>
        <w:tblLook w:val="00A0" w:firstRow="1" w:lastRow="0" w:firstColumn="1" w:lastColumn="0" w:noHBand="0" w:noVBand="0"/>
      </w:tblPr>
      <w:tblGrid>
        <w:gridCol w:w="981"/>
        <w:gridCol w:w="27"/>
        <w:gridCol w:w="3293"/>
        <w:gridCol w:w="84"/>
        <w:gridCol w:w="896"/>
        <w:gridCol w:w="785"/>
        <w:gridCol w:w="892"/>
        <w:gridCol w:w="1880"/>
        <w:gridCol w:w="810"/>
      </w:tblGrid>
      <w:tr w:rsidR="007A4BB2" w:rsidRPr="000247A8" w14:paraId="283A2A0E"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8EFAFC3" w14:textId="77777777" w:rsidR="007A4BB2" w:rsidRPr="000247A8" w:rsidRDefault="007A4BB2">
            <w:pPr>
              <w:pStyle w:val="TableSubHeadLeft"/>
              <w:spacing w:after="0"/>
            </w:pPr>
            <w:r w:rsidRPr="000247A8">
              <w:rPr>
                <w:color w:val="000000"/>
                <w:position w:val="6"/>
              </w:rPr>
              <w:t>NAME</w:t>
            </w:r>
          </w:p>
        </w:tc>
        <w:tc>
          <w:tcPr>
            <w:tcW w:w="4537" w:type="dxa"/>
            <w:gridSpan w:val="5"/>
            <w:tcBorders>
              <w:top w:val="single" w:sz="4" w:space="0" w:color="auto"/>
              <w:left w:val="single" w:sz="4" w:space="0" w:color="auto"/>
              <w:bottom w:val="dotted" w:sz="4" w:space="0" w:color="auto"/>
              <w:right w:val="dotted" w:sz="4" w:space="0" w:color="auto"/>
            </w:tcBorders>
            <w:shd w:val="clear" w:color="auto" w:fill="E6E6E6"/>
            <w:vAlign w:val="center"/>
          </w:tcPr>
          <w:p w14:paraId="3E368516"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4C9C6E24"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5C1F6ECA"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A6C1FCB"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7"/>
            <w:tcBorders>
              <w:top w:val="nil"/>
              <w:left w:val="nil"/>
              <w:bottom w:val="dotted" w:sz="4" w:space="0" w:color="auto"/>
              <w:right w:val="single" w:sz="4" w:space="0" w:color="auto"/>
            </w:tcBorders>
            <w:shd w:val="clear" w:color="auto" w:fill="E6E6E6"/>
            <w:vAlign w:val="center"/>
          </w:tcPr>
          <w:p w14:paraId="010C9E3E"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18F1902"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3CEA130D" w14:textId="77777777" w:rsidR="007A4BB2" w:rsidRPr="000247A8" w:rsidRDefault="007A4BB2">
            <w:pPr>
              <w:pStyle w:val="TableSubHeadRight"/>
            </w:pPr>
            <w:r w:rsidRPr="000247A8">
              <w:rPr>
                <w:rFonts w:ascii="Arial" w:hAnsi="Arial"/>
                <w:b w:val="0"/>
                <w:sz w:val="16"/>
                <w:szCs w:val="16"/>
              </w:rPr>
              <w:t>DESCR:</w:t>
            </w:r>
          </w:p>
        </w:tc>
        <w:tc>
          <w:tcPr>
            <w:tcW w:w="8640" w:type="dxa"/>
            <w:gridSpan w:val="7"/>
            <w:tcBorders>
              <w:top w:val="dotted" w:sz="4" w:space="0" w:color="auto"/>
              <w:left w:val="nil"/>
              <w:bottom w:val="single" w:sz="4" w:space="0" w:color="auto"/>
              <w:right w:val="single" w:sz="4" w:space="0" w:color="auto"/>
            </w:tcBorders>
            <w:shd w:val="clear" w:color="auto" w:fill="E6E6E6"/>
            <w:vAlign w:val="center"/>
          </w:tcPr>
          <w:p w14:paraId="7AE9AC97" w14:textId="77777777" w:rsidR="007A4BB2" w:rsidRPr="000247A8" w:rsidRDefault="007A4BB2">
            <w:pPr>
              <w:pStyle w:val="TableSubHeadLeft"/>
              <w:spacing w:after="0"/>
              <w:rPr>
                <w:sz w:val="18"/>
                <w:szCs w:val="18"/>
              </w:rPr>
            </w:pPr>
            <w:r w:rsidRPr="000247A8">
              <w:rPr>
                <w:color w:val="000000"/>
                <w:position w:val="6"/>
              </w:rPr>
              <w:t>Description</w:t>
            </w:r>
          </w:p>
        </w:tc>
      </w:tr>
      <w:tr w:rsidR="000F41F0" w:rsidRPr="000247A8" w14:paraId="07E15D1E" w14:textId="77777777">
        <w:tc>
          <w:tcPr>
            <w:tcW w:w="4385" w:type="dxa"/>
            <w:gridSpan w:val="4"/>
            <w:tcBorders>
              <w:bottom w:val="single" w:sz="4" w:space="0" w:color="auto"/>
              <w:right w:val="single" w:sz="4" w:space="0" w:color="auto"/>
            </w:tcBorders>
            <w:shd w:val="clear" w:color="auto" w:fill="F3F3F3"/>
            <w:vAlign w:val="bottom"/>
          </w:tcPr>
          <w:p w14:paraId="19BF612F" w14:textId="77777777" w:rsidR="000F41F0" w:rsidRPr="000247A8" w:rsidRDefault="00413474" w:rsidP="000F41F0">
            <w:pPr>
              <w:pStyle w:val="MArtifactBold"/>
            </w:pPr>
            <w:r w:rsidRPr="000247A8">
              <w:t>PRC 1358 COMPLIANCE REPORTS</w:t>
            </w:r>
          </w:p>
        </w:tc>
        <w:tc>
          <w:tcPr>
            <w:tcW w:w="4453" w:type="dxa"/>
            <w:gridSpan w:val="4"/>
            <w:tcBorders>
              <w:left w:val="single" w:sz="4" w:space="0" w:color="auto"/>
              <w:bottom w:val="dotted" w:sz="4" w:space="0" w:color="auto"/>
              <w:right w:val="dotted" w:sz="4" w:space="0" w:color="auto"/>
            </w:tcBorders>
            <w:vAlign w:val="center"/>
          </w:tcPr>
          <w:p w14:paraId="5DFFFA80" w14:textId="77777777" w:rsidR="000F41F0" w:rsidRPr="000247A8" w:rsidRDefault="009352D4" w:rsidP="000F41F0">
            <w:pPr>
              <w:pStyle w:val="TableText"/>
            </w:pPr>
            <w:r w:rsidRPr="000247A8">
              <w:t>Compliance Reports (1358)</w:t>
            </w:r>
          </w:p>
        </w:tc>
        <w:tc>
          <w:tcPr>
            <w:tcW w:w="810" w:type="dxa"/>
            <w:tcBorders>
              <w:left w:val="dotted" w:sz="4" w:space="0" w:color="auto"/>
              <w:bottom w:val="dotted" w:sz="4" w:space="0" w:color="auto"/>
            </w:tcBorders>
            <w:vAlign w:val="center"/>
          </w:tcPr>
          <w:p w14:paraId="4039E3B5" w14:textId="77777777" w:rsidR="000F41F0" w:rsidRPr="000247A8" w:rsidRDefault="00413474" w:rsidP="000F41F0">
            <w:pPr>
              <w:pStyle w:val="TableSubHeadLeft"/>
              <w:keepNext/>
              <w:keepLines/>
              <w:spacing w:beforeLines="50" w:before="120" w:after="0"/>
              <w:jc w:val="center"/>
              <w:rPr>
                <w:rFonts w:cs="Times New Roman"/>
              </w:rPr>
            </w:pPr>
            <w:r w:rsidRPr="000247A8">
              <w:rPr>
                <w:rFonts w:cs="Times New Roman"/>
              </w:rPr>
              <w:t>M</w:t>
            </w:r>
          </w:p>
        </w:tc>
      </w:tr>
      <w:tr w:rsidR="00CC4E1E" w:rsidRPr="000247A8" w14:paraId="6FDAA0A4" w14:textId="77777777" w:rsidTr="00CC4E1E">
        <w:tc>
          <w:tcPr>
            <w:tcW w:w="9648" w:type="dxa"/>
            <w:gridSpan w:val="9"/>
            <w:tcBorders>
              <w:bottom w:val="single" w:sz="4" w:space="0" w:color="auto"/>
            </w:tcBorders>
            <w:shd w:val="clear" w:color="auto" w:fill="FFFFFF"/>
            <w:vAlign w:val="center"/>
          </w:tcPr>
          <w:p w14:paraId="6BBDEA83" w14:textId="77777777" w:rsidR="00CC4E1E" w:rsidRPr="000247A8" w:rsidRDefault="00CC4E1E" w:rsidP="00CC4E1E">
            <w:pPr>
              <w:pStyle w:val="TableSubHeadLeft"/>
              <w:keepNext/>
              <w:keepLines/>
              <w:spacing w:beforeLines="50" w:before="120" w:after="0"/>
              <w:rPr>
                <w:szCs w:val="22"/>
              </w:rPr>
            </w:pPr>
            <w:r w:rsidRPr="000247A8">
              <w:rPr>
                <w:b w:val="0"/>
                <w:sz w:val="16"/>
                <w:szCs w:val="16"/>
              </w:rPr>
              <w:t xml:space="preserve">   </w:t>
            </w:r>
            <w:r w:rsidR="00152156" w:rsidRPr="000247A8">
              <w:rPr>
                <w:b w:val="0"/>
                <w:sz w:val="16"/>
                <w:szCs w:val="16"/>
              </w:rPr>
              <w:t xml:space="preserve"> </w:t>
            </w:r>
            <w:r w:rsidRPr="000247A8">
              <w:rPr>
                <w:b w:val="0"/>
                <w:sz w:val="16"/>
                <w:szCs w:val="16"/>
              </w:rPr>
              <w:t>ENTRY:</w:t>
            </w:r>
            <w:r w:rsidR="005278F9" w:rsidRPr="000247A8">
              <w:rPr>
                <w:b w:val="0"/>
                <w:sz w:val="16"/>
                <w:szCs w:val="16"/>
              </w:rPr>
              <w:t xml:space="preserve">                                                                              EXIT: </w:t>
            </w:r>
          </w:p>
        </w:tc>
      </w:tr>
      <w:tr w:rsidR="00CC4E1E" w:rsidRPr="000247A8" w14:paraId="275686CD" w14:textId="77777777" w:rsidTr="00CC4E1E">
        <w:tc>
          <w:tcPr>
            <w:tcW w:w="9648" w:type="dxa"/>
            <w:gridSpan w:val="9"/>
            <w:tcBorders>
              <w:bottom w:val="single" w:sz="4" w:space="0" w:color="auto"/>
            </w:tcBorders>
            <w:shd w:val="clear" w:color="auto" w:fill="FFFFFF"/>
            <w:vAlign w:val="center"/>
          </w:tcPr>
          <w:p w14:paraId="3151B9ED" w14:textId="77777777" w:rsidR="00CC4E1E" w:rsidRPr="000247A8" w:rsidRDefault="00CC4E1E" w:rsidP="005715A5">
            <w:pPr>
              <w:pStyle w:val="TableSubHeadLeft"/>
              <w:keepNext/>
              <w:keepLines/>
              <w:spacing w:beforeLines="50" w:before="120" w:after="0"/>
              <w:rPr>
                <w:b w:val="0"/>
                <w:szCs w:val="22"/>
              </w:rPr>
            </w:pPr>
            <w:r w:rsidRPr="000247A8">
              <w:rPr>
                <w:b w:val="0"/>
                <w:sz w:val="16"/>
                <w:szCs w:val="16"/>
              </w:rPr>
              <w:t xml:space="preserve">   </w:t>
            </w:r>
            <w:r w:rsidR="00152156" w:rsidRPr="000247A8">
              <w:rPr>
                <w:b w:val="0"/>
                <w:sz w:val="16"/>
                <w:szCs w:val="16"/>
              </w:rPr>
              <w:t xml:space="preserve"> </w:t>
            </w:r>
            <w:r w:rsidRPr="000247A8">
              <w:rPr>
                <w:b w:val="0"/>
                <w:sz w:val="16"/>
                <w:szCs w:val="16"/>
              </w:rPr>
              <w:t>DESCR:</w:t>
            </w:r>
            <w:r w:rsidR="005715A5" w:rsidRPr="000247A8">
              <w:rPr>
                <w:b w:val="0"/>
                <w:sz w:val="16"/>
                <w:szCs w:val="16"/>
              </w:rPr>
              <w:t xml:space="preserve"> </w:t>
            </w:r>
            <w:r w:rsidR="005715A5" w:rsidRPr="000247A8">
              <w:rPr>
                <w:rFonts w:ascii="Times New Roman" w:hAnsi="Times New Roman" w:cs="Times New Roman"/>
                <w:b w:val="0"/>
                <w:sz w:val="22"/>
                <w:szCs w:val="22"/>
              </w:rPr>
              <w:t>This menu contains reports use</w:t>
            </w:r>
            <w:r w:rsidR="00B54ADD" w:rsidRPr="000247A8">
              <w:rPr>
                <w:rFonts w:ascii="Times New Roman" w:hAnsi="Times New Roman" w:cs="Times New Roman"/>
                <w:b w:val="0"/>
                <w:sz w:val="22"/>
                <w:szCs w:val="22"/>
              </w:rPr>
              <w:t>d</w:t>
            </w:r>
            <w:r w:rsidR="005715A5" w:rsidRPr="000247A8">
              <w:rPr>
                <w:rFonts w:ascii="Times New Roman" w:hAnsi="Times New Roman" w:cs="Times New Roman"/>
                <w:b w:val="0"/>
                <w:sz w:val="22"/>
                <w:szCs w:val="22"/>
              </w:rPr>
              <w:t xml:space="preserve"> to monitor usage compliance to 1358 policy</w:t>
            </w:r>
          </w:p>
        </w:tc>
      </w:tr>
      <w:tr w:rsidR="00CA46ED" w:rsidRPr="000247A8" w14:paraId="37588ADC" w14:textId="77777777">
        <w:tc>
          <w:tcPr>
            <w:tcW w:w="4385" w:type="dxa"/>
            <w:gridSpan w:val="4"/>
            <w:tcBorders>
              <w:bottom w:val="single" w:sz="4" w:space="0" w:color="auto"/>
              <w:right w:val="single" w:sz="4" w:space="0" w:color="auto"/>
            </w:tcBorders>
            <w:shd w:val="clear" w:color="auto" w:fill="F3F3F3"/>
            <w:vAlign w:val="bottom"/>
          </w:tcPr>
          <w:p w14:paraId="3D7E27D0" w14:textId="77777777" w:rsidR="00CA46ED" w:rsidRPr="000247A8" w:rsidRDefault="00413474">
            <w:pPr>
              <w:pStyle w:val="MArtifactBold"/>
              <w:rPr>
                <w:rFonts w:cs="Times New Roman"/>
              </w:rPr>
            </w:pPr>
            <w:r w:rsidRPr="000247A8">
              <w:rPr>
                <w:rFonts w:cs="Times New Roman"/>
              </w:rPr>
              <w:t>PRC 1358 MONITORING</w:t>
            </w:r>
          </w:p>
        </w:tc>
        <w:tc>
          <w:tcPr>
            <w:tcW w:w="4453" w:type="dxa"/>
            <w:gridSpan w:val="4"/>
            <w:tcBorders>
              <w:left w:val="single" w:sz="4" w:space="0" w:color="auto"/>
              <w:bottom w:val="dotted" w:sz="4" w:space="0" w:color="auto"/>
              <w:right w:val="dotted" w:sz="4" w:space="0" w:color="auto"/>
            </w:tcBorders>
            <w:vAlign w:val="center"/>
          </w:tcPr>
          <w:p w14:paraId="2BCA1907" w14:textId="77777777" w:rsidR="00CA46ED" w:rsidRPr="000247A8" w:rsidRDefault="009352D4">
            <w:pPr>
              <w:pStyle w:val="TableText"/>
            </w:pPr>
            <w:r w:rsidRPr="000247A8">
              <w:t>1358 Monitoring Reports - Scheduled</w:t>
            </w:r>
          </w:p>
        </w:tc>
        <w:tc>
          <w:tcPr>
            <w:tcW w:w="810" w:type="dxa"/>
            <w:tcBorders>
              <w:left w:val="dotted" w:sz="4" w:space="0" w:color="auto"/>
              <w:bottom w:val="dotted" w:sz="4" w:space="0" w:color="auto"/>
            </w:tcBorders>
            <w:vAlign w:val="center"/>
          </w:tcPr>
          <w:p w14:paraId="032ED972" w14:textId="77777777" w:rsidR="00CA46ED" w:rsidRPr="000247A8" w:rsidRDefault="00413474">
            <w:pPr>
              <w:pStyle w:val="TableSubHeadLeft"/>
              <w:keepNext/>
              <w:keepLines/>
              <w:spacing w:beforeLines="50" w:before="120" w:after="0"/>
              <w:jc w:val="center"/>
              <w:rPr>
                <w:szCs w:val="22"/>
              </w:rPr>
            </w:pPr>
            <w:r w:rsidRPr="000247A8">
              <w:rPr>
                <w:szCs w:val="22"/>
              </w:rPr>
              <w:t>R</w:t>
            </w:r>
          </w:p>
        </w:tc>
      </w:tr>
      <w:tr w:rsidR="00CC4E1E" w:rsidRPr="000247A8" w14:paraId="0E38DFAB" w14:textId="77777777" w:rsidTr="00CC4E1E">
        <w:tc>
          <w:tcPr>
            <w:tcW w:w="9648" w:type="dxa"/>
            <w:gridSpan w:val="9"/>
            <w:tcBorders>
              <w:bottom w:val="single" w:sz="4" w:space="0" w:color="auto"/>
            </w:tcBorders>
            <w:shd w:val="clear" w:color="auto" w:fill="FFFFFF"/>
            <w:vAlign w:val="center"/>
          </w:tcPr>
          <w:p w14:paraId="5AD3E65A" w14:textId="77777777" w:rsidR="00CC4E1E" w:rsidRPr="000247A8" w:rsidRDefault="00CC4E1E" w:rsidP="00CC4E1E">
            <w:pPr>
              <w:pStyle w:val="TableSubHeadLeft"/>
              <w:keepNext/>
              <w:keepLines/>
              <w:spacing w:beforeLines="50" w:before="120" w:after="0"/>
              <w:rPr>
                <w:rFonts w:ascii="Courier New" w:hAnsi="Courier New" w:cs="Courier New"/>
                <w:sz w:val="22"/>
                <w:szCs w:val="22"/>
              </w:rPr>
            </w:pPr>
            <w:r w:rsidRPr="000247A8">
              <w:rPr>
                <w:b w:val="0"/>
                <w:sz w:val="16"/>
                <w:szCs w:val="16"/>
              </w:rPr>
              <w:t xml:space="preserve">   </w:t>
            </w:r>
            <w:r w:rsidR="00152156" w:rsidRPr="000247A8">
              <w:rPr>
                <w:b w:val="0"/>
                <w:sz w:val="16"/>
                <w:szCs w:val="16"/>
              </w:rPr>
              <w:t xml:space="preserve"> </w:t>
            </w:r>
            <w:r w:rsidR="005278F9" w:rsidRPr="000247A8">
              <w:rPr>
                <w:b w:val="0"/>
                <w:sz w:val="16"/>
                <w:szCs w:val="16"/>
              </w:rPr>
              <w:t>ROUTINE</w:t>
            </w:r>
            <w:r w:rsidRPr="000247A8">
              <w:rPr>
                <w:b w:val="0"/>
                <w:sz w:val="16"/>
                <w:szCs w:val="16"/>
              </w:rPr>
              <w:t>:</w:t>
            </w:r>
            <w:r w:rsidR="005278F9" w:rsidRPr="000247A8">
              <w:rPr>
                <w:b w:val="0"/>
                <w:sz w:val="16"/>
                <w:szCs w:val="16"/>
              </w:rPr>
              <w:t xml:space="preserve">  </w:t>
            </w:r>
            <w:r w:rsidR="005278F9" w:rsidRPr="000247A8">
              <w:rPr>
                <w:rFonts w:ascii="Times New Roman" w:hAnsi="Times New Roman" w:cs="Times New Roman"/>
                <w:b w:val="0"/>
                <w:sz w:val="22"/>
                <w:szCs w:val="22"/>
              </w:rPr>
              <w:t>IN1^PRC1358C</w:t>
            </w:r>
          </w:p>
        </w:tc>
      </w:tr>
      <w:tr w:rsidR="00CC4E1E" w:rsidRPr="000247A8" w14:paraId="308F3E8C" w14:textId="77777777" w:rsidTr="00CC4E1E">
        <w:tc>
          <w:tcPr>
            <w:tcW w:w="9648" w:type="dxa"/>
            <w:gridSpan w:val="9"/>
            <w:tcBorders>
              <w:bottom w:val="single" w:sz="4" w:space="0" w:color="auto"/>
            </w:tcBorders>
            <w:shd w:val="clear" w:color="auto" w:fill="FFFFFF"/>
            <w:vAlign w:val="center"/>
          </w:tcPr>
          <w:p w14:paraId="36E955D9" w14:textId="77777777" w:rsidR="00CC4E1E" w:rsidRPr="000247A8" w:rsidRDefault="00CC4E1E" w:rsidP="00CC4E1E">
            <w:pPr>
              <w:pStyle w:val="TableSubHeadLeft"/>
              <w:keepNext/>
              <w:keepLines/>
              <w:spacing w:beforeLines="50" w:before="120" w:after="0"/>
              <w:rPr>
                <w:rFonts w:ascii="Times New Roman" w:hAnsi="Times New Roman" w:cs="Times New Roman"/>
                <w:sz w:val="22"/>
                <w:szCs w:val="22"/>
              </w:rPr>
            </w:pPr>
            <w:r w:rsidRPr="000247A8">
              <w:rPr>
                <w:b w:val="0"/>
                <w:sz w:val="16"/>
                <w:szCs w:val="16"/>
              </w:rPr>
              <w:t xml:space="preserve">   </w:t>
            </w:r>
            <w:r w:rsidR="00152156" w:rsidRPr="000247A8">
              <w:rPr>
                <w:b w:val="0"/>
                <w:sz w:val="16"/>
                <w:szCs w:val="16"/>
              </w:rPr>
              <w:t xml:space="preserve"> </w:t>
            </w:r>
            <w:r w:rsidRPr="000247A8">
              <w:rPr>
                <w:b w:val="0"/>
                <w:sz w:val="16"/>
                <w:szCs w:val="16"/>
              </w:rPr>
              <w:t>DESCR:</w:t>
            </w:r>
            <w:r w:rsidR="005715A5" w:rsidRPr="000247A8">
              <w:rPr>
                <w:b w:val="0"/>
                <w:sz w:val="16"/>
                <w:szCs w:val="16"/>
              </w:rPr>
              <w:t xml:space="preserve">  </w:t>
            </w:r>
            <w:r w:rsidR="005715A5" w:rsidRPr="000247A8">
              <w:rPr>
                <w:rFonts w:ascii="Times New Roman" w:hAnsi="Times New Roman" w:cs="Times New Roman"/>
                <w:b w:val="0"/>
                <w:sz w:val="22"/>
                <w:szCs w:val="22"/>
              </w:rPr>
              <w:t xml:space="preserve">This scheduled option </w:t>
            </w:r>
            <w:r w:rsidR="002512CC" w:rsidRPr="000247A8">
              <w:rPr>
                <w:rFonts w:ascii="Times New Roman" w:hAnsi="Times New Roman" w:cs="Times New Roman"/>
                <w:b w:val="0"/>
                <w:sz w:val="22"/>
                <w:szCs w:val="22"/>
              </w:rPr>
              <w:t>compiles compliance reports and distributes them as MailMan messages.</w:t>
            </w:r>
          </w:p>
        </w:tc>
      </w:tr>
      <w:tr w:rsidR="00413474" w:rsidRPr="000247A8" w14:paraId="6FF8F696" w14:textId="77777777">
        <w:tc>
          <w:tcPr>
            <w:tcW w:w="4385" w:type="dxa"/>
            <w:gridSpan w:val="4"/>
            <w:tcBorders>
              <w:bottom w:val="single" w:sz="4" w:space="0" w:color="auto"/>
              <w:right w:val="single" w:sz="4" w:space="0" w:color="auto"/>
            </w:tcBorders>
            <w:shd w:val="clear" w:color="auto" w:fill="F3F3F3"/>
            <w:vAlign w:val="bottom"/>
          </w:tcPr>
          <w:p w14:paraId="025F5D1A" w14:textId="77777777" w:rsidR="00413474" w:rsidRPr="000247A8" w:rsidRDefault="00413474">
            <w:pPr>
              <w:pStyle w:val="MArtifactBold"/>
              <w:rPr>
                <w:rFonts w:cs="Times New Roman"/>
              </w:rPr>
            </w:pPr>
            <w:r w:rsidRPr="000247A8">
              <w:rPr>
                <w:rFonts w:cs="Times New Roman"/>
              </w:rPr>
              <w:t>PRC 1358 SEPARATION VIOL</w:t>
            </w:r>
          </w:p>
        </w:tc>
        <w:tc>
          <w:tcPr>
            <w:tcW w:w="4453" w:type="dxa"/>
            <w:gridSpan w:val="4"/>
            <w:tcBorders>
              <w:left w:val="single" w:sz="4" w:space="0" w:color="auto"/>
              <w:bottom w:val="dotted" w:sz="4" w:space="0" w:color="auto"/>
              <w:right w:val="dotted" w:sz="4" w:space="0" w:color="auto"/>
            </w:tcBorders>
            <w:vAlign w:val="center"/>
          </w:tcPr>
          <w:p w14:paraId="1F835290" w14:textId="77777777" w:rsidR="00413474" w:rsidRPr="000247A8" w:rsidRDefault="009352D4">
            <w:pPr>
              <w:pStyle w:val="TableText"/>
            </w:pPr>
            <w:r w:rsidRPr="000247A8">
              <w:t>Separation of Duties Violations Report (1358)</w:t>
            </w:r>
          </w:p>
        </w:tc>
        <w:tc>
          <w:tcPr>
            <w:tcW w:w="810" w:type="dxa"/>
            <w:tcBorders>
              <w:left w:val="dotted" w:sz="4" w:space="0" w:color="auto"/>
              <w:bottom w:val="dotted" w:sz="4" w:space="0" w:color="auto"/>
            </w:tcBorders>
            <w:vAlign w:val="center"/>
          </w:tcPr>
          <w:p w14:paraId="0C0326ED" w14:textId="77777777" w:rsidR="00413474" w:rsidRPr="000247A8" w:rsidRDefault="00413474">
            <w:pPr>
              <w:pStyle w:val="TableSubHeadLeft"/>
              <w:keepNext/>
              <w:keepLines/>
              <w:spacing w:beforeLines="50" w:before="120" w:after="0"/>
              <w:jc w:val="center"/>
              <w:rPr>
                <w:szCs w:val="22"/>
              </w:rPr>
            </w:pPr>
            <w:r w:rsidRPr="000247A8">
              <w:rPr>
                <w:szCs w:val="22"/>
              </w:rPr>
              <w:t>R</w:t>
            </w:r>
          </w:p>
        </w:tc>
      </w:tr>
      <w:tr w:rsidR="00CC4E1E" w:rsidRPr="000247A8" w14:paraId="7A21BA4E" w14:textId="77777777" w:rsidTr="00CC4E1E">
        <w:tc>
          <w:tcPr>
            <w:tcW w:w="9648" w:type="dxa"/>
            <w:gridSpan w:val="9"/>
            <w:tcBorders>
              <w:bottom w:val="single" w:sz="4" w:space="0" w:color="auto"/>
            </w:tcBorders>
            <w:shd w:val="clear" w:color="auto" w:fill="FFFFFF"/>
            <w:vAlign w:val="center"/>
          </w:tcPr>
          <w:p w14:paraId="3D18C3F1" w14:textId="77777777" w:rsidR="00CC4E1E" w:rsidRPr="000247A8" w:rsidRDefault="00CC4E1E" w:rsidP="00CC4E1E">
            <w:pPr>
              <w:pStyle w:val="TableSubHeadLeft"/>
              <w:keepNext/>
              <w:keepLines/>
              <w:spacing w:beforeLines="50" w:before="120" w:after="0"/>
              <w:rPr>
                <w:szCs w:val="22"/>
              </w:rPr>
            </w:pPr>
            <w:r w:rsidRPr="000247A8">
              <w:rPr>
                <w:b w:val="0"/>
                <w:sz w:val="16"/>
                <w:szCs w:val="16"/>
              </w:rPr>
              <w:t xml:space="preserve">   </w:t>
            </w:r>
            <w:r w:rsidR="00152156" w:rsidRPr="000247A8">
              <w:rPr>
                <w:b w:val="0"/>
                <w:sz w:val="16"/>
                <w:szCs w:val="16"/>
              </w:rPr>
              <w:t xml:space="preserve"> </w:t>
            </w:r>
            <w:r w:rsidR="005278F9" w:rsidRPr="000247A8">
              <w:rPr>
                <w:b w:val="0"/>
                <w:sz w:val="16"/>
                <w:szCs w:val="16"/>
              </w:rPr>
              <w:t>ROUTINE</w:t>
            </w:r>
            <w:r w:rsidRPr="000247A8">
              <w:rPr>
                <w:b w:val="0"/>
                <w:sz w:val="16"/>
                <w:szCs w:val="16"/>
              </w:rPr>
              <w:t>:</w:t>
            </w:r>
            <w:r w:rsidR="005278F9" w:rsidRPr="000247A8">
              <w:rPr>
                <w:b w:val="0"/>
                <w:sz w:val="16"/>
                <w:szCs w:val="16"/>
              </w:rPr>
              <w:t xml:space="preserve">  </w:t>
            </w:r>
            <w:r w:rsidR="005278F9" w:rsidRPr="000247A8">
              <w:rPr>
                <w:rFonts w:ascii="Times New Roman" w:hAnsi="Times New Roman" w:cs="Times New Roman"/>
                <w:b w:val="0"/>
                <w:sz w:val="22"/>
                <w:szCs w:val="22"/>
              </w:rPr>
              <w:t>IN3^PRC1358C</w:t>
            </w:r>
          </w:p>
        </w:tc>
      </w:tr>
      <w:tr w:rsidR="00CC4E1E" w:rsidRPr="000247A8" w14:paraId="2EA492D8" w14:textId="77777777" w:rsidTr="00CC4E1E">
        <w:tc>
          <w:tcPr>
            <w:tcW w:w="9648" w:type="dxa"/>
            <w:gridSpan w:val="9"/>
            <w:tcBorders>
              <w:bottom w:val="single" w:sz="4" w:space="0" w:color="auto"/>
            </w:tcBorders>
            <w:shd w:val="clear" w:color="auto" w:fill="FFFFFF"/>
            <w:vAlign w:val="center"/>
          </w:tcPr>
          <w:p w14:paraId="7AF546A8" w14:textId="77777777" w:rsidR="00CC4E1E" w:rsidRPr="000247A8" w:rsidRDefault="00CC4E1E" w:rsidP="00CC4E1E">
            <w:pPr>
              <w:pStyle w:val="TableSubHeadLeft"/>
              <w:keepNext/>
              <w:keepLines/>
              <w:spacing w:beforeLines="50" w:before="120" w:after="0"/>
              <w:rPr>
                <w:szCs w:val="22"/>
              </w:rPr>
            </w:pPr>
            <w:r w:rsidRPr="000247A8">
              <w:rPr>
                <w:b w:val="0"/>
                <w:sz w:val="16"/>
                <w:szCs w:val="16"/>
              </w:rPr>
              <w:t xml:space="preserve">   </w:t>
            </w:r>
            <w:r w:rsidR="00152156" w:rsidRPr="000247A8">
              <w:rPr>
                <w:b w:val="0"/>
                <w:sz w:val="16"/>
                <w:szCs w:val="16"/>
              </w:rPr>
              <w:t xml:space="preserve"> </w:t>
            </w:r>
            <w:r w:rsidRPr="000247A8">
              <w:rPr>
                <w:b w:val="0"/>
                <w:sz w:val="16"/>
                <w:szCs w:val="16"/>
              </w:rPr>
              <w:t>DESCR:</w:t>
            </w:r>
            <w:r w:rsidR="002512CC" w:rsidRPr="000247A8">
              <w:rPr>
                <w:b w:val="0"/>
                <w:sz w:val="16"/>
                <w:szCs w:val="16"/>
              </w:rPr>
              <w:t xml:space="preserve">   </w:t>
            </w:r>
            <w:r w:rsidR="002512CC" w:rsidRPr="000247A8">
              <w:rPr>
                <w:rFonts w:ascii="Times New Roman" w:hAnsi="Times New Roman" w:cs="Times New Roman"/>
                <w:b w:val="0"/>
                <w:sz w:val="22"/>
                <w:szCs w:val="22"/>
              </w:rPr>
              <w:t>This option</w:t>
            </w:r>
            <w:r w:rsidR="00C31ECD" w:rsidRPr="000247A8">
              <w:rPr>
                <w:rFonts w:ascii="Times New Roman" w:hAnsi="Times New Roman" w:cs="Times New Roman"/>
                <w:b w:val="0"/>
                <w:sz w:val="22"/>
                <w:szCs w:val="22"/>
              </w:rPr>
              <w:t xml:space="preserve"> identifies 1358s where a person has signed in more than one role.</w:t>
            </w:r>
          </w:p>
        </w:tc>
      </w:tr>
      <w:tr w:rsidR="00413474" w:rsidRPr="000247A8" w14:paraId="31A0054D" w14:textId="77777777">
        <w:tc>
          <w:tcPr>
            <w:tcW w:w="4385" w:type="dxa"/>
            <w:gridSpan w:val="4"/>
            <w:tcBorders>
              <w:bottom w:val="single" w:sz="4" w:space="0" w:color="auto"/>
              <w:right w:val="single" w:sz="4" w:space="0" w:color="auto"/>
            </w:tcBorders>
            <w:shd w:val="clear" w:color="auto" w:fill="F3F3F3"/>
            <w:vAlign w:val="center"/>
          </w:tcPr>
          <w:p w14:paraId="7AA22D06" w14:textId="77777777" w:rsidR="00413474" w:rsidRPr="000247A8" w:rsidRDefault="00413474">
            <w:pPr>
              <w:pStyle w:val="MArtifactBold"/>
            </w:pPr>
            <w:r w:rsidRPr="000247A8">
              <w:rPr>
                <w:rFonts w:cs="Times New Roman"/>
              </w:rPr>
              <w:t>PRC GECS CODE EDIT</w:t>
            </w:r>
          </w:p>
        </w:tc>
        <w:tc>
          <w:tcPr>
            <w:tcW w:w="4453" w:type="dxa"/>
            <w:gridSpan w:val="4"/>
            <w:tcBorders>
              <w:left w:val="single" w:sz="4" w:space="0" w:color="auto"/>
              <w:bottom w:val="dotted" w:sz="4" w:space="0" w:color="auto"/>
              <w:right w:val="dotted" w:sz="4" w:space="0" w:color="auto"/>
            </w:tcBorders>
            <w:vAlign w:val="center"/>
          </w:tcPr>
          <w:p w14:paraId="3AA6471A" w14:textId="77777777" w:rsidR="00413474" w:rsidRPr="000247A8" w:rsidRDefault="00413474">
            <w:pPr>
              <w:pStyle w:val="TableText"/>
            </w:pPr>
            <w:r w:rsidRPr="000247A8">
              <w:t>Code Sheet Edit</w:t>
            </w:r>
          </w:p>
        </w:tc>
        <w:tc>
          <w:tcPr>
            <w:tcW w:w="810" w:type="dxa"/>
            <w:tcBorders>
              <w:left w:val="dotted" w:sz="4" w:space="0" w:color="auto"/>
              <w:bottom w:val="dotted" w:sz="4" w:space="0" w:color="auto"/>
            </w:tcBorders>
            <w:vAlign w:val="center"/>
          </w:tcPr>
          <w:p w14:paraId="1802771B" w14:textId="77777777" w:rsidR="00413474" w:rsidRPr="000247A8" w:rsidRDefault="00413474">
            <w:pPr>
              <w:pStyle w:val="TableSubHeadLeft"/>
              <w:keepNext/>
              <w:keepLines/>
              <w:spacing w:beforeLines="50" w:before="120" w:after="0"/>
              <w:jc w:val="center"/>
              <w:rPr>
                <w:b w:val="0"/>
              </w:rPr>
            </w:pPr>
            <w:r w:rsidRPr="000247A8">
              <w:rPr>
                <w:szCs w:val="22"/>
              </w:rPr>
              <w:t>A</w:t>
            </w:r>
          </w:p>
        </w:tc>
      </w:tr>
      <w:tr w:rsidR="00413474" w:rsidRPr="000247A8" w14:paraId="64D334D5" w14:textId="77777777">
        <w:tc>
          <w:tcPr>
            <w:tcW w:w="981" w:type="dxa"/>
            <w:tcBorders>
              <w:top w:val="nil"/>
              <w:bottom w:val="dotted" w:sz="4" w:space="0" w:color="auto"/>
              <w:right w:val="nil"/>
            </w:tcBorders>
            <w:vAlign w:val="center"/>
          </w:tcPr>
          <w:p w14:paraId="62F8212E" w14:textId="77777777" w:rsidR="00413474" w:rsidRPr="000247A8" w:rsidRDefault="00413474">
            <w:pPr>
              <w:pStyle w:val="TableSubHeadRight"/>
            </w:pPr>
            <w:r w:rsidRPr="000247A8">
              <w:rPr>
                <w:rFonts w:ascii="Arial" w:hAnsi="Arial"/>
                <w:b w:val="0"/>
                <w:sz w:val="16"/>
                <w:szCs w:val="16"/>
              </w:rPr>
              <w:t>ENTRY:</w:t>
            </w:r>
          </w:p>
        </w:tc>
        <w:tc>
          <w:tcPr>
            <w:tcW w:w="8667" w:type="dxa"/>
            <w:gridSpan w:val="8"/>
            <w:tcBorders>
              <w:top w:val="nil"/>
              <w:left w:val="nil"/>
              <w:bottom w:val="dotted" w:sz="4" w:space="0" w:color="auto"/>
            </w:tcBorders>
            <w:vAlign w:val="center"/>
          </w:tcPr>
          <w:p w14:paraId="641DC31E" w14:textId="77777777" w:rsidR="00413474" w:rsidRPr="000247A8" w:rsidRDefault="00413474">
            <w:pPr>
              <w:pStyle w:val="TableText"/>
            </w:pPr>
            <w:r w:rsidRPr="000247A8">
              <w:t>S GECSSYS="FINANCIAL MANAGEMENT" D EDITCOD^GECSCALL</w:t>
            </w:r>
          </w:p>
        </w:tc>
      </w:tr>
      <w:tr w:rsidR="00413474" w:rsidRPr="000247A8" w14:paraId="60A52014" w14:textId="77777777">
        <w:tc>
          <w:tcPr>
            <w:tcW w:w="981" w:type="dxa"/>
            <w:tcBorders>
              <w:top w:val="dotted" w:sz="4" w:space="0" w:color="auto"/>
              <w:bottom w:val="single" w:sz="4" w:space="0" w:color="auto"/>
              <w:right w:val="nil"/>
            </w:tcBorders>
            <w:vAlign w:val="center"/>
          </w:tcPr>
          <w:p w14:paraId="159EAE8A"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39AB1D6" w14:textId="77777777" w:rsidR="00413474" w:rsidRPr="000247A8" w:rsidRDefault="00413474">
            <w:pPr>
              <w:pStyle w:val="TableText"/>
              <w:rPr>
                <w:rFonts w:ascii="Courier New" w:hAnsi="Courier New"/>
                <w:sz w:val="20"/>
              </w:rPr>
            </w:pPr>
            <w:r w:rsidRPr="000247A8">
              <w:t xml:space="preserve">This option will allow the user to edit FMS code sheets which he/she has created.  </w:t>
            </w:r>
          </w:p>
        </w:tc>
      </w:tr>
      <w:tr w:rsidR="00413474" w:rsidRPr="000247A8" w14:paraId="5EA859C1" w14:textId="77777777">
        <w:tc>
          <w:tcPr>
            <w:tcW w:w="4385" w:type="dxa"/>
            <w:gridSpan w:val="4"/>
            <w:tcBorders>
              <w:bottom w:val="single" w:sz="4" w:space="0" w:color="auto"/>
              <w:right w:val="single" w:sz="4" w:space="0" w:color="auto"/>
            </w:tcBorders>
            <w:shd w:val="clear" w:color="auto" w:fill="F3F3F3"/>
            <w:vAlign w:val="center"/>
          </w:tcPr>
          <w:p w14:paraId="39CC8817" w14:textId="77777777" w:rsidR="00413474" w:rsidRPr="000247A8" w:rsidRDefault="00413474">
            <w:pPr>
              <w:pStyle w:val="MArtifactBold"/>
            </w:pPr>
            <w:r w:rsidRPr="000247A8">
              <w:rPr>
                <w:rFonts w:cs="Times New Roman"/>
              </w:rPr>
              <w:t>PRC GECS CREATE</w:t>
            </w:r>
          </w:p>
        </w:tc>
        <w:tc>
          <w:tcPr>
            <w:tcW w:w="4453" w:type="dxa"/>
            <w:gridSpan w:val="4"/>
            <w:tcBorders>
              <w:left w:val="single" w:sz="4" w:space="0" w:color="auto"/>
              <w:bottom w:val="dotted" w:sz="4" w:space="0" w:color="auto"/>
              <w:right w:val="dotted" w:sz="4" w:space="0" w:color="auto"/>
            </w:tcBorders>
            <w:vAlign w:val="center"/>
          </w:tcPr>
          <w:p w14:paraId="768DB89D" w14:textId="77777777" w:rsidR="00413474" w:rsidRPr="000247A8" w:rsidRDefault="00413474">
            <w:pPr>
              <w:pStyle w:val="TableText"/>
              <w:rPr>
                <w:rFonts w:cs="Courier New"/>
              </w:rPr>
            </w:pPr>
            <w:r w:rsidRPr="000247A8">
              <w:t>Create a Code Sheet</w:t>
            </w:r>
          </w:p>
        </w:tc>
        <w:tc>
          <w:tcPr>
            <w:tcW w:w="810" w:type="dxa"/>
            <w:tcBorders>
              <w:left w:val="dotted" w:sz="4" w:space="0" w:color="auto"/>
              <w:bottom w:val="dotted" w:sz="4" w:space="0" w:color="auto"/>
            </w:tcBorders>
            <w:vAlign w:val="center"/>
          </w:tcPr>
          <w:p w14:paraId="35F04C35" w14:textId="77777777" w:rsidR="00413474" w:rsidRPr="000247A8" w:rsidRDefault="00413474">
            <w:pPr>
              <w:pStyle w:val="TableSubHeadLeft"/>
              <w:keepNext/>
              <w:keepLines/>
              <w:spacing w:beforeLines="50" w:before="120" w:after="0"/>
              <w:jc w:val="center"/>
              <w:rPr>
                <w:b w:val="0"/>
              </w:rPr>
            </w:pPr>
            <w:r w:rsidRPr="000247A8">
              <w:rPr>
                <w:szCs w:val="22"/>
              </w:rPr>
              <w:t>A</w:t>
            </w:r>
          </w:p>
        </w:tc>
      </w:tr>
      <w:tr w:rsidR="00413474" w:rsidRPr="000247A8" w14:paraId="0DBA3B0E" w14:textId="77777777">
        <w:tc>
          <w:tcPr>
            <w:tcW w:w="981" w:type="dxa"/>
            <w:tcBorders>
              <w:top w:val="nil"/>
              <w:bottom w:val="dotted" w:sz="4" w:space="0" w:color="auto"/>
              <w:right w:val="nil"/>
            </w:tcBorders>
            <w:vAlign w:val="center"/>
          </w:tcPr>
          <w:p w14:paraId="7B882C68" w14:textId="77777777" w:rsidR="00413474" w:rsidRPr="000247A8" w:rsidRDefault="00413474">
            <w:pPr>
              <w:pStyle w:val="TableSubHeadRight"/>
            </w:pPr>
            <w:r w:rsidRPr="000247A8">
              <w:rPr>
                <w:rFonts w:ascii="Arial" w:hAnsi="Arial"/>
                <w:b w:val="0"/>
                <w:sz w:val="16"/>
                <w:szCs w:val="16"/>
              </w:rPr>
              <w:t>ENTRY:</w:t>
            </w:r>
          </w:p>
        </w:tc>
        <w:tc>
          <w:tcPr>
            <w:tcW w:w="8667" w:type="dxa"/>
            <w:gridSpan w:val="8"/>
            <w:tcBorders>
              <w:top w:val="nil"/>
              <w:left w:val="nil"/>
              <w:bottom w:val="dotted" w:sz="4" w:space="0" w:color="auto"/>
            </w:tcBorders>
            <w:vAlign w:val="center"/>
          </w:tcPr>
          <w:p w14:paraId="321C962E" w14:textId="77777777" w:rsidR="00413474" w:rsidRPr="000247A8" w:rsidRDefault="00413474">
            <w:pPr>
              <w:pStyle w:val="TableText"/>
            </w:pPr>
            <w:r w:rsidRPr="000247A8">
              <w:t>S GECSSYS="FINANCIAL MANAGEMENT" D CREATE^GECSCALL</w:t>
            </w:r>
          </w:p>
        </w:tc>
      </w:tr>
      <w:tr w:rsidR="00413474" w:rsidRPr="000247A8" w14:paraId="5C5F4E4C" w14:textId="77777777">
        <w:tc>
          <w:tcPr>
            <w:tcW w:w="981" w:type="dxa"/>
            <w:tcBorders>
              <w:top w:val="dotted" w:sz="4" w:space="0" w:color="auto"/>
              <w:bottom w:val="single" w:sz="4" w:space="0" w:color="auto"/>
              <w:right w:val="nil"/>
            </w:tcBorders>
          </w:tcPr>
          <w:p w14:paraId="3C78417B"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6C74EAC4" w14:textId="77777777" w:rsidR="00413474" w:rsidRPr="000247A8" w:rsidRDefault="00413474">
            <w:pPr>
              <w:pStyle w:val="TableText"/>
              <w:rPr>
                <w:rFonts w:ascii="Courier New" w:hAnsi="Courier New"/>
                <w:sz w:val="20"/>
              </w:rPr>
            </w:pPr>
            <w:r w:rsidRPr="000247A8">
              <w:t>This option allows users to input data into the fields set up in file 2100 for creating code sheets.</w:t>
            </w:r>
          </w:p>
        </w:tc>
      </w:tr>
      <w:tr w:rsidR="00413474" w:rsidRPr="000247A8" w14:paraId="712D2582" w14:textId="77777777">
        <w:tc>
          <w:tcPr>
            <w:tcW w:w="4385" w:type="dxa"/>
            <w:gridSpan w:val="4"/>
            <w:tcBorders>
              <w:bottom w:val="single" w:sz="4" w:space="0" w:color="auto"/>
              <w:right w:val="single" w:sz="4" w:space="0" w:color="auto"/>
            </w:tcBorders>
            <w:shd w:val="clear" w:color="auto" w:fill="F3F3F3"/>
            <w:vAlign w:val="center"/>
          </w:tcPr>
          <w:p w14:paraId="4F4BA56E" w14:textId="77777777" w:rsidR="00413474" w:rsidRPr="000247A8" w:rsidRDefault="00413474">
            <w:pPr>
              <w:pStyle w:val="MArtifactBold"/>
            </w:pPr>
            <w:r w:rsidRPr="000247A8">
              <w:rPr>
                <w:rFonts w:cs="Times New Roman"/>
              </w:rPr>
              <w:t>PRC GECS DELETE</w:t>
            </w:r>
          </w:p>
        </w:tc>
        <w:tc>
          <w:tcPr>
            <w:tcW w:w="4453" w:type="dxa"/>
            <w:gridSpan w:val="4"/>
            <w:tcBorders>
              <w:left w:val="single" w:sz="4" w:space="0" w:color="auto"/>
              <w:bottom w:val="dotted" w:sz="4" w:space="0" w:color="auto"/>
              <w:right w:val="dotted" w:sz="4" w:space="0" w:color="auto"/>
            </w:tcBorders>
            <w:vAlign w:val="center"/>
          </w:tcPr>
          <w:p w14:paraId="2416556A" w14:textId="77777777" w:rsidR="00413474" w:rsidRPr="000247A8" w:rsidRDefault="00413474">
            <w:pPr>
              <w:pStyle w:val="TableText"/>
              <w:rPr>
                <w:rFonts w:cs="Courier New"/>
              </w:rPr>
            </w:pPr>
            <w:r w:rsidRPr="000247A8">
              <w:t>Delete a Code Sheet</w:t>
            </w:r>
          </w:p>
        </w:tc>
        <w:tc>
          <w:tcPr>
            <w:tcW w:w="810" w:type="dxa"/>
            <w:tcBorders>
              <w:left w:val="dotted" w:sz="4" w:space="0" w:color="auto"/>
              <w:bottom w:val="dotted" w:sz="4" w:space="0" w:color="auto"/>
            </w:tcBorders>
            <w:vAlign w:val="center"/>
          </w:tcPr>
          <w:p w14:paraId="07D77EEE" w14:textId="77777777" w:rsidR="00413474" w:rsidRPr="000247A8" w:rsidRDefault="00413474">
            <w:pPr>
              <w:pStyle w:val="TableSubHeadLeft"/>
              <w:keepNext/>
              <w:keepLines/>
              <w:spacing w:beforeLines="50" w:before="120" w:after="0"/>
              <w:jc w:val="center"/>
              <w:rPr>
                <w:b w:val="0"/>
              </w:rPr>
            </w:pPr>
            <w:r w:rsidRPr="000247A8">
              <w:rPr>
                <w:szCs w:val="22"/>
              </w:rPr>
              <w:t>A</w:t>
            </w:r>
          </w:p>
        </w:tc>
      </w:tr>
      <w:tr w:rsidR="00413474" w:rsidRPr="000247A8" w14:paraId="7437E37D" w14:textId="77777777">
        <w:tc>
          <w:tcPr>
            <w:tcW w:w="981" w:type="dxa"/>
            <w:tcBorders>
              <w:top w:val="nil"/>
              <w:bottom w:val="dotted" w:sz="4" w:space="0" w:color="auto"/>
              <w:right w:val="nil"/>
            </w:tcBorders>
            <w:vAlign w:val="center"/>
          </w:tcPr>
          <w:p w14:paraId="6C04DD24" w14:textId="77777777" w:rsidR="00413474" w:rsidRPr="000247A8" w:rsidRDefault="00413474">
            <w:pPr>
              <w:pStyle w:val="TableSubHeadRight"/>
            </w:pPr>
            <w:r w:rsidRPr="000247A8">
              <w:rPr>
                <w:rFonts w:ascii="Arial" w:hAnsi="Arial"/>
                <w:b w:val="0"/>
                <w:sz w:val="16"/>
                <w:szCs w:val="16"/>
              </w:rPr>
              <w:t>ENTRY:</w:t>
            </w:r>
          </w:p>
        </w:tc>
        <w:tc>
          <w:tcPr>
            <w:tcW w:w="8667" w:type="dxa"/>
            <w:gridSpan w:val="8"/>
            <w:tcBorders>
              <w:top w:val="nil"/>
              <w:left w:val="nil"/>
              <w:bottom w:val="dotted" w:sz="4" w:space="0" w:color="auto"/>
            </w:tcBorders>
            <w:vAlign w:val="center"/>
          </w:tcPr>
          <w:p w14:paraId="11A4A418" w14:textId="77777777" w:rsidR="00413474" w:rsidRPr="000247A8" w:rsidRDefault="00413474">
            <w:pPr>
              <w:pStyle w:val="TableText"/>
            </w:pPr>
            <w:r w:rsidRPr="000247A8">
              <w:t>S GECSSYS="FINANCIAL MANAGEMENT" D DELCODE^GECSCALL</w:t>
            </w:r>
          </w:p>
        </w:tc>
      </w:tr>
      <w:tr w:rsidR="00413474" w:rsidRPr="000247A8" w14:paraId="74C5353D" w14:textId="77777777">
        <w:tc>
          <w:tcPr>
            <w:tcW w:w="981" w:type="dxa"/>
            <w:tcBorders>
              <w:top w:val="dotted" w:sz="4" w:space="0" w:color="auto"/>
              <w:bottom w:val="single" w:sz="4" w:space="0" w:color="auto"/>
              <w:right w:val="nil"/>
            </w:tcBorders>
            <w:vAlign w:val="center"/>
          </w:tcPr>
          <w:p w14:paraId="1F1F2A26"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9A0B179" w14:textId="77777777" w:rsidR="00413474" w:rsidRPr="000247A8" w:rsidRDefault="00413474">
            <w:pPr>
              <w:pStyle w:val="TableText"/>
              <w:rPr>
                <w:rFonts w:ascii="Courier New" w:hAnsi="Courier New"/>
                <w:sz w:val="20"/>
              </w:rPr>
            </w:pPr>
            <w:r w:rsidRPr="000247A8">
              <w:t>This option will allow code sheets to be deleted.</w:t>
            </w:r>
          </w:p>
        </w:tc>
      </w:tr>
      <w:tr w:rsidR="00413474" w:rsidRPr="000247A8" w14:paraId="2179A7D4" w14:textId="77777777">
        <w:tc>
          <w:tcPr>
            <w:tcW w:w="4385" w:type="dxa"/>
            <w:gridSpan w:val="4"/>
            <w:tcBorders>
              <w:bottom w:val="single" w:sz="4" w:space="0" w:color="auto"/>
              <w:right w:val="single" w:sz="4" w:space="0" w:color="auto"/>
            </w:tcBorders>
            <w:shd w:val="clear" w:color="auto" w:fill="F3F3F3"/>
            <w:vAlign w:val="center"/>
          </w:tcPr>
          <w:p w14:paraId="4C984D89" w14:textId="77777777" w:rsidR="00413474" w:rsidRPr="000247A8" w:rsidRDefault="00413474">
            <w:pPr>
              <w:pStyle w:val="MArtifactBold"/>
            </w:pPr>
            <w:r w:rsidRPr="000247A8">
              <w:rPr>
                <w:rFonts w:cs="Times New Roman"/>
              </w:rPr>
              <w:t>PRC GECS MAIN MENU</w:t>
            </w:r>
          </w:p>
        </w:tc>
        <w:tc>
          <w:tcPr>
            <w:tcW w:w="4453" w:type="dxa"/>
            <w:gridSpan w:val="4"/>
            <w:tcBorders>
              <w:left w:val="single" w:sz="4" w:space="0" w:color="auto"/>
              <w:bottom w:val="dotted" w:sz="4" w:space="0" w:color="auto"/>
              <w:right w:val="dotted" w:sz="4" w:space="0" w:color="auto"/>
            </w:tcBorders>
            <w:vAlign w:val="center"/>
          </w:tcPr>
          <w:p w14:paraId="09E35BA9" w14:textId="77777777" w:rsidR="00413474" w:rsidRPr="000247A8" w:rsidRDefault="00413474">
            <w:pPr>
              <w:pStyle w:val="TableText"/>
              <w:rPr>
                <w:rFonts w:cs="Courier New"/>
              </w:rPr>
            </w:pPr>
            <w:r w:rsidRPr="000247A8">
              <w:t>FMS Code Sheet Menu</w:t>
            </w:r>
          </w:p>
        </w:tc>
        <w:tc>
          <w:tcPr>
            <w:tcW w:w="810" w:type="dxa"/>
            <w:tcBorders>
              <w:left w:val="dotted" w:sz="4" w:space="0" w:color="auto"/>
              <w:bottom w:val="dotted" w:sz="4" w:space="0" w:color="auto"/>
            </w:tcBorders>
            <w:vAlign w:val="center"/>
          </w:tcPr>
          <w:p w14:paraId="72402288" w14:textId="77777777" w:rsidR="00413474" w:rsidRPr="000247A8" w:rsidRDefault="00413474">
            <w:pPr>
              <w:pStyle w:val="TableSubHeadLeft"/>
              <w:keepNext/>
              <w:keepLines/>
              <w:spacing w:beforeLines="50" w:before="120" w:after="0"/>
              <w:jc w:val="center"/>
              <w:rPr>
                <w:b w:val="0"/>
              </w:rPr>
            </w:pPr>
            <w:r w:rsidRPr="000247A8">
              <w:rPr>
                <w:szCs w:val="22"/>
              </w:rPr>
              <w:t>M</w:t>
            </w:r>
          </w:p>
        </w:tc>
      </w:tr>
      <w:tr w:rsidR="00413474" w:rsidRPr="000247A8" w14:paraId="3E090C7F" w14:textId="77777777">
        <w:tc>
          <w:tcPr>
            <w:tcW w:w="981" w:type="dxa"/>
            <w:tcBorders>
              <w:top w:val="nil"/>
              <w:bottom w:val="dotted" w:sz="4" w:space="0" w:color="auto"/>
              <w:right w:val="nil"/>
            </w:tcBorders>
            <w:vAlign w:val="center"/>
          </w:tcPr>
          <w:p w14:paraId="5328438F" w14:textId="77777777" w:rsidR="00413474" w:rsidRPr="000247A8" w:rsidRDefault="00413474">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4AB4B318" w14:textId="77777777" w:rsidR="00413474" w:rsidRPr="000247A8" w:rsidRDefault="00413474">
            <w:pPr>
              <w:pStyle w:val="TableText"/>
            </w:pPr>
            <w:r w:rsidRPr="000247A8">
              <w:t>K GECSSYS</w:t>
            </w:r>
          </w:p>
        </w:tc>
        <w:tc>
          <w:tcPr>
            <w:tcW w:w="896" w:type="dxa"/>
            <w:tcBorders>
              <w:top w:val="nil"/>
              <w:left w:val="nil"/>
              <w:bottom w:val="dotted" w:sz="4" w:space="0" w:color="auto"/>
              <w:right w:val="nil"/>
            </w:tcBorders>
            <w:vAlign w:val="center"/>
          </w:tcPr>
          <w:p w14:paraId="11477A03" w14:textId="77777777" w:rsidR="00413474" w:rsidRPr="000247A8" w:rsidRDefault="00413474">
            <w:pPr>
              <w:pStyle w:val="TableSubHeadRight"/>
            </w:pPr>
            <w:r w:rsidRPr="000247A8">
              <w:rPr>
                <w:rFonts w:ascii="Arial" w:hAnsi="Arial"/>
                <w:b w:val="0"/>
                <w:sz w:val="16"/>
                <w:szCs w:val="16"/>
              </w:rPr>
              <w:t>EXIT:</w:t>
            </w:r>
          </w:p>
        </w:tc>
        <w:tc>
          <w:tcPr>
            <w:tcW w:w="4367" w:type="dxa"/>
            <w:gridSpan w:val="4"/>
            <w:tcBorders>
              <w:top w:val="nil"/>
              <w:left w:val="nil"/>
              <w:bottom w:val="dotted" w:sz="4" w:space="0" w:color="auto"/>
            </w:tcBorders>
            <w:vAlign w:val="center"/>
          </w:tcPr>
          <w:p w14:paraId="7E2073D7" w14:textId="77777777" w:rsidR="00413474" w:rsidRPr="000247A8" w:rsidRDefault="00413474">
            <w:pPr>
              <w:pStyle w:val="TableText"/>
            </w:pPr>
            <w:r w:rsidRPr="000247A8">
              <w:t>K GECSSYS</w:t>
            </w:r>
          </w:p>
        </w:tc>
      </w:tr>
      <w:tr w:rsidR="00413474" w:rsidRPr="000247A8" w14:paraId="68AA7DDE" w14:textId="77777777">
        <w:tc>
          <w:tcPr>
            <w:tcW w:w="981" w:type="dxa"/>
            <w:tcBorders>
              <w:top w:val="dotted" w:sz="4" w:space="0" w:color="auto"/>
              <w:bottom w:val="single" w:sz="4" w:space="0" w:color="auto"/>
              <w:right w:val="nil"/>
            </w:tcBorders>
          </w:tcPr>
          <w:p w14:paraId="7C3134AE"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6BF0188" w14:textId="77777777" w:rsidR="00413474" w:rsidRPr="000247A8" w:rsidRDefault="00413474">
            <w:pPr>
              <w:pStyle w:val="TableText"/>
              <w:rPr>
                <w:rFonts w:ascii="Courier New" w:hAnsi="Courier New"/>
                <w:sz w:val="20"/>
              </w:rPr>
            </w:pPr>
            <w:r w:rsidRPr="000247A8">
              <w:t>Contains all the options used to create, edit and manage the transmission of the FMS code sheets.</w:t>
            </w:r>
          </w:p>
        </w:tc>
      </w:tr>
      <w:tr w:rsidR="00413474" w:rsidRPr="000247A8" w14:paraId="2916B11E" w14:textId="77777777">
        <w:tc>
          <w:tcPr>
            <w:tcW w:w="4385" w:type="dxa"/>
            <w:gridSpan w:val="4"/>
            <w:tcBorders>
              <w:bottom w:val="single" w:sz="4" w:space="0" w:color="auto"/>
              <w:right w:val="single" w:sz="4" w:space="0" w:color="auto"/>
            </w:tcBorders>
            <w:shd w:val="clear" w:color="auto" w:fill="F3F3F3"/>
            <w:vAlign w:val="center"/>
          </w:tcPr>
          <w:p w14:paraId="6FABA814" w14:textId="77777777" w:rsidR="00413474" w:rsidRPr="000247A8" w:rsidRDefault="00413474">
            <w:pPr>
              <w:pStyle w:val="MArtifactBold"/>
            </w:pPr>
            <w:r w:rsidRPr="000247A8">
              <w:rPr>
                <w:rFonts w:cs="Times New Roman"/>
              </w:rPr>
              <w:lastRenderedPageBreak/>
              <w:t>PRC GECS PURGE</w:t>
            </w:r>
          </w:p>
        </w:tc>
        <w:tc>
          <w:tcPr>
            <w:tcW w:w="4453" w:type="dxa"/>
            <w:gridSpan w:val="4"/>
            <w:tcBorders>
              <w:left w:val="single" w:sz="4" w:space="0" w:color="auto"/>
              <w:bottom w:val="dotted" w:sz="4" w:space="0" w:color="auto"/>
              <w:right w:val="dotted" w:sz="4" w:space="0" w:color="auto"/>
            </w:tcBorders>
            <w:vAlign w:val="center"/>
          </w:tcPr>
          <w:p w14:paraId="275BFFD4" w14:textId="77777777" w:rsidR="00413474" w:rsidRPr="000247A8" w:rsidRDefault="00413474">
            <w:pPr>
              <w:pStyle w:val="TableText"/>
              <w:rPr>
                <w:rFonts w:cs="Courier New"/>
              </w:rPr>
            </w:pPr>
            <w:r w:rsidRPr="000247A8">
              <w:t>Purge Transmission Records/Code Sheets</w:t>
            </w:r>
          </w:p>
        </w:tc>
        <w:tc>
          <w:tcPr>
            <w:tcW w:w="810" w:type="dxa"/>
            <w:tcBorders>
              <w:left w:val="dotted" w:sz="4" w:space="0" w:color="auto"/>
              <w:bottom w:val="dotted" w:sz="4" w:space="0" w:color="auto"/>
            </w:tcBorders>
            <w:vAlign w:val="center"/>
          </w:tcPr>
          <w:p w14:paraId="0F722589" w14:textId="77777777" w:rsidR="00413474" w:rsidRPr="000247A8" w:rsidRDefault="00413474">
            <w:pPr>
              <w:pStyle w:val="TableSubHeadLeft"/>
              <w:keepNext/>
              <w:keepLines/>
              <w:spacing w:beforeLines="50" w:before="120" w:after="0"/>
              <w:jc w:val="center"/>
              <w:rPr>
                <w:b w:val="0"/>
              </w:rPr>
            </w:pPr>
            <w:r w:rsidRPr="000247A8">
              <w:rPr>
                <w:szCs w:val="22"/>
              </w:rPr>
              <w:t>A</w:t>
            </w:r>
          </w:p>
        </w:tc>
      </w:tr>
      <w:tr w:rsidR="00413474" w:rsidRPr="000247A8" w14:paraId="01A0AC40" w14:textId="77777777">
        <w:tc>
          <w:tcPr>
            <w:tcW w:w="981" w:type="dxa"/>
            <w:tcBorders>
              <w:top w:val="nil"/>
              <w:bottom w:val="dotted" w:sz="4" w:space="0" w:color="auto"/>
              <w:right w:val="nil"/>
            </w:tcBorders>
            <w:vAlign w:val="center"/>
          </w:tcPr>
          <w:p w14:paraId="66959626" w14:textId="77777777" w:rsidR="00413474" w:rsidRPr="000247A8" w:rsidRDefault="00413474">
            <w:pPr>
              <w:pStyle w:val="TableSubHeadRight"/>
            </w:pPr>
            <w:r w:rsidRPr="000247A8">
              <w:rPr>
                <w:rFonts w:ascii="Arial" w:hAnsi="Arial"/>
                <w:b w:val="0"/>
                <w:sz w:val="16"/>
                <w:szCs w:val="16"/>
              </w:rPr>
              <w:t>ENTRY:</w:t>
            </w:r>
          </w:p>
        </w:tc>
        <w:tc>
          <w:tcPr>
            <w:tcW w:w="5085" w:type="dxa"/>
            <w:gridSpan w:val="5"/>
            <w:tcBorders>
              <w:top w:val="nil"/>
              <w:left w:val="nil"/>
              <w:bottom w:val="dotted" w:sz="4" w:space="0" w:color="auto"/>
            </w:tcBorders>
            <w:vAlign w:val="center"/>
          </w:tcPr>
          <w:p w14:paraId="13AE303C" w14:textId="77777777" w:rsidR="00413474" w:rsidRPr="000247A8" w:rsidRDefault="00413474">
            <w:pPr>
              <w:pStyle w:val="TableText"/>
            </w:pPr>
            <w:r w:rsidRPr="000247A8">
              <w:t>S GECSSYS="FINANCIAL MANAGEMENT" D PURGE^GECSCALL</w:t>
            </w:r>
          </w:p>
        </w:tc>
        <w:tc>
          <w:tcPr>
            <w:tcW w:w="892" w:type="dxa"/>
            <w:tcBorders>
              <w:top w:val="nil"/>
              <w:left w:val="nil"/>
              <w:bottom w:val="dotted" w:sz="4" w:space="0" w:color="auto"/>
              <w:right w:val="nil"/>
            </w:tcBorders>
            <w:vAlign w:val="center"/>
          </w:tcPr>
          <w:p w14:paraId="1C7D2E03" w14:textId="77777777" w:rsidR="00413474" w:rsidRPr="000247A8" w:rsidRDefault="00413474">
            <w:pPr>
              <w:pStyle w:val="TableSubHeadRight"/>
            </w:pPr>
            <w:r w:rsidRPr="000247A8">
              <w:rPr>
                <w:rFonts w:ascii="Arial" w:hAnsi="Arial"/>
                <w:b w:val="0"/>
                <w:sz w:val="16"/>
                <w:szCs w:val="16"/>
              </w:rPr>
              <w:t>LOCK:</w:t>
            </w:r>
          </w:p>
        </w:tc>
        <w:tc>
          <w:tcPr>
            <w:tcW w:w="2690" w:type="dxa"/>
            <w:gridSpan w:val="2"/>
            <w:tcBorders>
              <w:top w:val="nil"/>
              <w:left w:val="nil"/>
              <w:bottom w:val="dotted" w:sz="4" w:space="0" w:color="auto"/>
            </w:tcBorders>
            <w:vAlign w:val="center"/>
          </w:tcPr>
          <w:p w14:paraId="095AF61F" w14:textId="77777777" w:rsidR="00413474" w:rsidRPr="000247A8" w:rsidRDefault="00413474">
            <w:pPr>
              <w:pStyle w:val="TableText"/>
            </w:pPr>
            <w:r w:rsidRPr="000247A8">
              <w:t>PRCFA SUPERVISOR</w:t>
            </w:r>
          </w:p>
        </w:tc>
      </w:tr>
      <w:tr w:rsidR="00413474" w:rsidRPr="000247A8" w14:paraId="191FA469" w14:textId="77777777">
        <w:tc>
          <w:tcPr>
            <w:tcW w:w="981" w:type="dxa"/>
            <w:tcBorders>
              <w:top w:val="dotted" w:sz="4" w:space="0" w:color="auto"/>
              <w:bottom w:val="single" w:sz="4" w:space="0" w:color="auto"/>
              <w:right w:val="nil"/>
            </w:tcBorders>
            <w:vAlign w:val="center"/>
          </w:tcPr>
          <w:p w14:paraId="0BFCD471"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7D6EA793" w14:textId="77777777" w:rsidR="00413474" w:rsidRPr="000247A8" w:rsidRDefault="00413474">
            <w:pPr>
              <w:pStyle w:val="TableText"/>
              <w:rPr>
                <w:rFonts w:ascii="Courier New" w:hAnsi="Courier New"/>
                <w:sz w:val="20"/>
              </w:rPr>
            </w:pPr>
            <w:r w:rsidRPr="000247A8">
              <w:t>This option will purge old code sheets and transmitted code sheets.</w:t>
            </w:r>
            <w:r w:rsidRPr="000247A8">
              <w:rPr>
                <w:rFonts w:ascii="Courier New" w:hAnsi="Courier New"/>
                <w:sz w:val="20"/>
              </w:rPr>
              <w:t xml:space="preserve">  </w:t>
            </w:r>
          </w:p>
        </w:tc>
      </w:tr>
      <w:tr w:rsidR="00413474" w:rsidRPr="000247A8" w14:paraId="668DF7A8" w14:textId="77777777">
        <w:tc>
          <w:tcPr>
            <w:tcW w:w="4385" w:type="dxa"/>
            <w:gridSpan w:val="4"/>
            <w:tcBorders>
              <w:bottom w:val="single" w:sz="4" w:space="0" w:color="auto"/>
              <w:right w:val="single" w:sz="4" w:space="0" w:color="auto"/>
            </w:tcBorders>
            <w:shd w:val="clear" w:color="auto" w:fill="F3F3F3"/>
            <w:vAlign w:val="center"/>
          </w:tcPr>
          <w:p w14:paraId="6DF2FE86" w14:textId="77777777" w:rsidR="00413474" w:rsidRPr="000247A8" w:rsidRDefault="00413474">
            <w:pPr>
              <w:pStyle w:val="MArtifactBold"/>
            </w:pPr>
            <w:r w:rsidRPr="000247A8">
              <w:rPr>
                <w:rFonts w:cs="Times New Roman"/>
              </w:rPr>
              <w:t>PRC GECS REVIEW CODE SHEET</w:t>
            </w:r>
          </w:p>
        </w:tc>
        <w:tc>
          <w:tcPr>
            <w:tcW w:w="4453" w:type="dxa"/>
            <w:gridSpan w:val="4"/>
            <w:tcBorders>
              <w:left w:val="single" w:sz="4" w:space="0" w:color="auto"/>
              <w:bottom w:val="dotted" w:sz="4" w:space="0" w:color="auto"/>
              <w:right w:val="dotted" w:sz="4" w:space="0" w:color="auto"/>
            </w:tcBorders>
            <w:vAlign w:val="center"/>
          </w:tcPr>
          <w:p w14:paraId="1E1B453B" w14:textId="77777777" w:rsidR="00413474" w:rsidRPr="000247A8" w:rsidRDefault="00413474">
            <w:pPr>
              <w:pStyle w:val="TableText"/>
              <w:rPr>
                <w:rFonts w:cs="Courier New"/>
              </w:rPr>
            </w:pPr>
            <w:r w:rsidRPr="000247A8">
              <w:t>Review a Code Sheet</w:t>
            </w:r>
          </w:p>
        </w:tc>
        <w:tc>
          <w:tcPr>
            <w:tcW w:w="810" w:type="dxa"/>
            <w:tcBorders>
              <w:left w:val="dotted" w:sz="4" w:space="0" w:color="auto"/>
              <w:bottom w:val="dotted" w:sz="4" w:space="0" w:color="auto"/>
            </w:tcBorders>
            <w:vAlign w:val="center"/>
          </w:tcPr>
          <w:p w14:paraId="173BA74D" w14:textId="77777777" w:rsidR="00413474" w:rsidRPr="000247A8" w:rsidRDefault="00413474">
            <w:pPr>
              <w:pStyle w:val="TableSubHeadLeft"/>
              <w:keepNext/>
              <w:keepLines/>
              <w:spacing w:beforeLines="50" w:before="120" w:after="0"/>
              <w:jc w:val="center"/>
              <w:rPr>
                <w:b w:val="0"/>
              </w:rPr>
            </w:pPr>
            <w:r w:rsidRPr="000247A8">
              <w:rPr>
                <w:szCs w:val="22"/>
              </w:rPr>
              <w:t>A</w:t>
            </w:r>
          </w:p>
        </w:tc>
      </w:tr>
      <w:tr w:rsidR="00413474" w:rsidRPr="000247A8" w14:paraId="4CD93702" w14:textId="77777777">
        <w:tc>
          <w:tcPr>
            <w:tcW w:w="981" w:type="dxa"/>
            <w:tcBorders>
              <w:top w:val="nil"/>
              <w:bottom w:val="dotted" w:sz="4" w:space="0" w:color="auto"/>
              <w:right w:val="nil"/>
            </w:tcBorders>
            <w:vAlign w:val="center"/>
          </w:tcPr>
          <w:p w14:paraId="6F62DB32" w14:textId="77777777" w:rsidR="00413474" w:rsidRPr="000247A8" w:rsidRDefault="00413474">
            <w:pPr>
              <w:pStyle w:val="TableSubHeadRight"/>
            </w:pPr>
            <w:r w:rsidRPr="000247A8">
              <w:rPr>
                <w:rFonts w:ascii="Arial" w:hAnsi="Arial"/>
                <w:b w:val="0"/>
                <w:sz w:val="16"/>
                <w:szCs w:val="16"/>
              </w:rPr>
              <w:t>ENTRY:</w:t>
            </w:r>
          </w:p>
        </w:tc>
        <w:tc>
          <w:tcPr>
            <w:tcW w:w="8667" w:type="dxa"/>
            <w:gridSpan w:val="8"/>
            <w:tcBorders>
              <w:top w:val="nil"/>
              <w:left w:val="nil"/>
              <w:bottom w:val="dotted" w:sz="4" w:space="0" w:color="auto"/>
            </w:tcBorders>
            <w:vAlign w:val="center"/>
          </w:tcPr>
          <w:p w14:paraId="3E7FEDF9" w14:textId="77777777" w:rsidR="00413474" w:rsidRPr="000247A8" w:rsidRDefault="00413474">
            <w:pPr>
              <w:pStyle w:val="TableText"/>
            </w:pPr>
            <w:r w:rsidRPr="000247A8">
              <w:t>S GECSSYS="FINANCIAL MANAGEMENT" D REVCODE^GECSCALL</w:t>
            </w:r>
          </w:p>
        </w:tc>
      </w:tr>
      <w:tr w:rsidR="00413474" w:rsidRPr="000247A8" w14:paraId="7DBF8AD4" w14:textId="77777777">
        <w:tc>
          <w:tcPr>
            <w:tcW w:w="981" w:type="dxa"/>
            <w:tcBorders>
              <w:top w:val="dotted" w:sz="4" w:space="0" w:color="auto"/>
              <w:bottom w:val="single" w:sz="4" w:space="0" w:color="auto"/>
              <w:right w:val="nil"/>
            </w:tcBorders>
          </w:tcPr>
          <w:p w14:paraId="4420217E"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1FB1A97B" w14:textId="77777777" w:rsidR="00413474" w:rsidRPr="000247A8" w:rsidRDefault="00413474">
            <w:pPr>
              <w:pStyle w:val="TableText"/>
              <w:rPr>
                <w:rFonts w:ascii="Courier New" w:hAnsi="Courier New"/>
                <w:sz w:val="20"/>
              </w:rPr>
            </w:pPr>
            <w:r w:rsidRPr="000247A8">
              <w:t xml:space="preserve">This option is </w:t>
            </w:r>
            <w:r w:rsidR="003A1E54" w:rsidRPr="000247A8">
              <w:t>like</w:t>
            </w:r>
            <w:r w:rsidRPr="000247A8">
              <w:t xml:space="preserve"> editing a code sheet.  It allows the code sheet to be edited and transmitted.</w:t>
            </w:r>
          </w:p>
        </w:tc>
      </w:tr>
      <w:tr w:rsidR="00413474" w:rsidRPr="000247A8" w14:paraId="5DC2C924" w14:textId="77777777">
        <w:tc>
          <w:tcPr>
            <w:tcW w:w="4385" w:type="dxa"/>
            <w:gridSpan w:val="4"/>
            <w:tcBorders>
              <w:bottom w:val="single" w:sz="4" w:space="0" w:color="auto"/>
              <w:right w:val="single" w:sz="4" w:space="0" w:color="auto"/>
            </w:tcBorders>
            <w:shd w:val="clear" w:color="auto" w:fill="F3F3F3"/>
            <w:vAlign w:val="center"/>
          </w:tcPr>
          <w:p w14:paraId="383DDB3B" w14:textId="77777777" w:rsidR="00413474" w:rsidRPr="000247A8" w:rsidRDefault="00413474">
            <w:pPr>
              <w:pStyle w:val="MArtifactBold"/>
            </w:pPr>
            <w:r w:rsidRPr="000247A8">
              <w:rPr>
                <w:rFonts w:cs="Times New Roman"/>
              </w:rPr>
              <w:t>PRC GECS STACK REPORT</w:t>
            </w:r>
          </w:p>
        </w:tc>
        <w:tc>
          <w:tcPr>
            <w:tcW w:w="4453" w:type="dxa"/>
            <w:gridSpan w:val="4"/>
            <w:tcBorders>
              <w:left w:val="single" w:sz="4" w:space="0" w:color="auto"/>
              <w:bottom w:val="dotted" w:sz="4" w:space="0" w:color="auto"/>
              <w:right w:val="dotted" w:sz="4" w:space="0" w:color="auto"/>
            </w:tcBorders>
            <w:vAlign w:val="center"/>
          </w:tcPr>
          <w:p w14:paraId="381035C9" w14:textId="77777777" w:rsidR="00413474" w:rsidRPr="000247A8" w:rsidRDefault="00413474">
            <w:pPr>
              <w:pStyle w:val="TableText"/>
              <w:rPr>
                <w:rFonts w:cs="Courier New"/>
              </w:rPr>
            </w:pPr>
            <w:r w:rsidRPr="000247A8">
              <w:t>Stack Status Report</w:t>
            </w:r>
          </w:p>
        </w:tc>
        <w:tc>
          <w:tcPr>
            <w:tcW w:w="810" w:type="dxa"/>
            <w:tcBorders>
              <w:left w:val="dotted" w:sz="4" w:space="0" w:color="auto"/>
              <w:bottom w:val="dotted" w:sz="4" w:space="0" w:color="auto"/>
            </w:tcBorders>
            <w:vAlign w:val="center"/>
          </w:tcPr>
          <w:p w14:paraId="60EC2135" w14:textId="77777777" w:rsidR="00413474" w:rsidRPr="000247A8" w:rsidRDefault="00413474">
            <w:pPr>
              <w:pStyle w:val="TableSubHeadLeft"/>
              <w:keepNext/>
              <w:keepLines/>
              <w:spacing w:beforeLines="50" w:before="120" w:after="0"/>
              <w:jc w:val="center"/>
              <w:rPr>
                <w:b w:val="0"/>
              </w:rPr>
            </w:pPr>
            <w:r w:rsidRPr="000247A8">
              <w:rPr>
                <w:szCs w:val="22"/>
              </w:rPr>
              <w:t>A</w:t>
            </w:r>
          </w:p>
        </w:tc>
      </w:tr>
      <w:tr w:rsidR="00413474" w:rsidRPr="000247A8" w14:paraId="114246E9" w14:textId="77777777">
        <w:tc>
          <w:tcPr>
            <w:tcW w:w="981" w:type="dxa"/>
            <w:tcBorders>
              <w:top w:val="nil"/>
              <w:bottom w:val="dotted" w:sz="4" w:space="0" w:color="auto"/>
              <w:right w:val="nil"/>
            </w:tcBorders>
            <w:vAlign w:val="center"/>
          </w:tcPr>
          <w:p w14:paraId="14AB5095" w14:textId="77777777" w:rsidR="00413474" w:rsidRPr="000247A8" w:rsidRDefault="00413474">
            <w:pPr>
              <w:pStyle w:val="TableSubHeadRight"/>
            </w:pPr>
            <w:r w:rsidRPr="000247A8">
              <w:rPr>
                <w:rFonts w:ascii="Arial" w:hAnsi="Arial"/>
                <w:b w:val="0"/>
                <w:sz w:val="16"/>
                <w:szCs w:val="16"/>
              </w:rPr>
              <w:t>ENTRY:</w:t>
            </w:r>
          </w:p>
        </w:tc>
        <w:tc>
          <w:tcPr>
            <w:tcW w:w="8667" w:type="dxa"/>
            <w:gridSpan w:val="8"/>
            <w:tcBorders>
              <w:top w:val="nil"/>
              <w:left w:val="nil"/>
              <w:bottom w:val="dotted" w:sz="4" w:space="0" w:color="auto"/>
            </w:tcBorders>
            <w:vAlign w:val="center"/>
          </w:tcPr>
          <w:p w14:paraId="0B3F2A31" w14:textId="77777777" w:rsidR="00413474" w:rsidRPr="000247A8" w:rsidRDefault="00413474">
            <w:pPr>
              <w:pStyle w:val="TableText"/>
            </w:pPr>
            <w:r w:rsidRPr="000247A8">
              <w:t>S GECSSYS="FINANCIAL MANAGEMENT" D STACSTAT^GECSCALL</w:t>
            </w:r>
          </w:p>
        </w:tc>
      </w:tr>
      <w:tr w:rsidR="00413474" w:rsidRPr="000247A8" w14:paraId="660694C0" w14:textId="77777777">
        <w:tc>
          <w:tcPr>
            <w:tcW w:w="981" w:type="dxa"/>
            <w:tcBorders>
              <w:top w:val="dotted" w:sz="4" w:space="0" w:color="auto"/>
              <w:bottom w:val="single" w:sz="4" w:space="0" w:color="auto"/>
              <w:right w:val="nil"/>
            </w:tcBorders>
          </w:tcPr>
          <w:p w14:paraId="36A71975"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43887BEA" w14:textId="77777777" w:rsidR="00413474" w:rsidRPr="000247A8" w:rsidRDefault="00413474">
            <w:pPr>
              <w:pStyle w:val="TableText"/>
              <w:rPr>
                <w:rFonts w:ascii="Courier New" w:hAnsi="Courier New"/>
                <w:sz w:val="20"/>
              </w:rPr>
            </w:pPr>
            <w:r w:rsidRPr="000247A8">
              <w:t>This option will print selected stack documents showing the status, description, errors, code sheets, etc.</w:t>
            </w:r>
          </w:p>
        </w:tc>
      </w:tr>
      <w:tr w:rsidR="00413474" w:rsidRPr="000247A8" w14:paraId="508502C4" w14:textId="77777777">
        <w:tc>
          <w:tcPr>
            <w:tcW w:w="4385" w:type="dxa"/>
            <w:gridSpan w:val="4"/>
            <w:tcBorders>
              <w:bottom w:val="single" w:sz="4" w:space="0" w:color="auto"/>
              <w:right w:val="single" w:sz="4" w:space="0" w:color="auto"/>
            </w:tcBorders>
            <w:shd w:val="clear" w:color="auto" w:fill="F3F3F3"/>
            <w:vAlign w:val="center"/>
          </w:tcPr>
          <w:p w14:paraId="2585744D" w14:textId="77777777" w:rsidR="00413474" w:rsidRPr="000247A8" w:rsidRDefault="00413474">
            <w:pPr>
              <w:pStyle w:val="MArtifactBold"/>
            </w:pPr>
            <w:r w:rsidRPr="000247A8">
              <w:rPr>
                <w:rFonts w:cs="Times New Roman"/>
              </w:rPr>
              <w:t>PRC GECS STACK RETRANSMIT</w:t>
            </w:r>
          </w:p>
        </w:tc>
        <w:tc>
          <w:tcPr>
            <w:tcW w:w="4453" w:type="dxa"/>
            <w:gridSpan w:val="4"/>
            <w:tcBorders>
              <w:left w:val="single" w:sz="4" w:space="0" w:color="auto"/>
              <w:bottom w:val="dotted" w:sz="4" w:space="0" w:color="auto"/>
              <w:right w:val="dotted" w:sz="4" w:space="0" w:color="auto"/>
            </w:tcBorders>
            <w:vAlign w:val="center"/>
          </w:tcPr>
          <w:p w14:paraId="0BCB6CB1" w14:textId="77777777" w:rsidR="00413474" w:rsidRPr="000247A8" w:rsidRDefault="00413474">
            <w:pPr>
              <w:pStyle w:val="TableText"/>
              <w:rPr>
                <w:rFonts w:cs="Courier New"/>
              </w:rPr>
            </w:pPr>
            <w:r w:rsidRPr="000247A8">
              <w:t>Retransmit Stack File Document</w:t>
            </w:r>
          </w:p>
        </w:tc>
        <w:tc>
          <w:tcPr>
            <w:tcW w:w="810" w:type="dxa"/>
            <w:tcBorders>
              <w:left w:val="dotted" w:sz="4" w:space="0" w:color="auto"/>
              <w:bottom w:val="dotted" w:sz="4" w:space="0" w:color="auto"/>
            </w:tcBorders>
            <w:vAlign w:val="center"/>
          </w:tcPr>
          <w:p w14:paraId="1615770E" w14:textId="77777777" w:rsidR="00413474" w:rsidRPr="000247A8" w:rsidRDefault="00413474">
            <w:pPr>
              <w:pStyle w:val="TableSubHeadLeft"/>
              <w:keepNext/>
              <w:keepLines/>
              <w:spacing w:beforeLines="50" w:before="120" w:after="0"/>
              <w:jc w:val="center"/>
              <w:rPr>
                <w:b w:val="0"/>
              </w:rPr>
            </w:pPr>
            <w:r w:rsidRPr="000247A8">
              <w:rPr>
                <w:szCs w:val="22"/>
              </w:rPr>
              <w:t>A</w:t>
            </w:r>
          </w:p>
        </w:tc>
      </w:tr>
      <w:tr w:rsidR="00413474" w:rsidRPr="000247A8" w14:paraId="7F4AD46F" w14:textId="77777777">
        <w:tc>
          <w:tcPr>
            <w:tcW w:w="981" w:type="dxa"/>
            <w:tcBorders>
              <w:top w:val="nil"/>
              <w:bottom w:val="dotted" w:sz="4" w:space="0" w:color="auto"/>
              <w:right w:val="nil"/>
            </w:tcBorders>
            <w:vAlign w:val="center"/>
          </w:tcPr>
          <w:p w14:paraId="19C7F944" w14:textId="77777777" w:rsidR="00413474" w:rsidRPr="000247A8" w:rsidRDefault="00413474">
            <w:pPr>
              <w:pStyle w:val="TableSubHeadRight"/>
            </w:pPr>
            <w:r w:rsidRPr="000247A8">
              <w:rPr>
                <w:rFonts w:ascii="Arial" w:hAnsi="Arial"/>
                <w:b w:val="0"/>
                <w:sz w:val="16"/>
                <w:szCs w:val="16"/>
              </w:rPr>
              <w:t>ENTRY:</w:t>
            </w:r>
          </w:p>
        </w:tc>
        <w:tc>
          <w:tcPr>
            <w:tcW w:w="8667" w:type="dxa"/>
            <w:gridSpan w:val="8"/>
            <w:tcBorders>
              <w:top w:val="nil"/>
              <w:left w:val="nil"/>
              <w:bottom w:val="dotted" w:sz="4" w:space="0" w:color="auto"/>
            </w:tcBorders>
            <w:vAlign w:val="center"/>
          </w:tcPr>
          <w:p w14:paraId="27B253F0" w14:textId="77777777" w:rsidR="00413474" w:rsidRPr="000247A8" w:rsidRDefault="00413474">
            <w:pPr>
              <w:pStyle w:val="TableText"/>
            </w:pPr>
            <w:r w:rsidRPr="000247A8">
              <w:t>S GECSSYS="FINANCIAL MANAGEMENT" D STACRETR^GECSCALL</w:t>
            </w:r>
          </w:p>
        </w:tc>
      </w:tr>
      <w:tr w:rsidR="00413474" w:rsidRPr="000247A8" w14:paraId="07989B5F" w14:textId="77777777">
        <w:tc>
          <w:tcPr>
            <w:tcW w:w="981" w:type="dxa"/>
            <w:tcBorders>
              <w:top w:val="dotted" w:sz="4" w:space="0" w:color="auto"/>
              <w:bottom w:val="single" w:sz="4" w:space="0" w:color="auto"/>
              <w:right w:val="nil"/>
            </w:tcBorders>
          </w:tcPr>
          <w:p w14:paraId="74C493A4"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3460FB62" w14:textId="77777777" w:rsidR="00413474" w:rsidRPr="000247A8" w:rsidRDefault="00413474">
            <w:pPr>
              <w:pStyle w:val="TableText"/>
              <w:rPr>
                <w:rFonts w:ascii="Courier New" w:hAnsi="Courier New"/>
                <w:sz w:val="20"/>
              </w:rPr>
            </w:pPr>
            <w:r w:rsidRPr="000247A8">
              <w:t>This option will retransmit the document located in the stack file.  The option should be used to retransmit those documents which have not been received (no confirmation message). Retransmitting received documents may lead to rejects.</w:t>
            </w:r>
          </w:p>
        </w:tc>
      </w:tr>
      <w:tr w:rsidR="00413474" w:rsidRPr="000247A8" w14:paraId="1911EEC9" w14:textId="77777777">
        <w:tc>
          <w:tcPr>
            <w:tcW w:w="4385" w:type="dxa"/>
            <w:gridSpan w:val="4"/>
            <w:tcBorders>
              <w:bottom w:val="single" w:sz="4" w:space="0" w:color="auto"/>
              <w:right w:val="single" w:sz="4" w:space="0" w:color="auto"/>
            </w:tcBorders>
            <w:shd w:val="clear" w:color="auto" w:fill="F3F3F3"/>
            <w:vAlign w:val="center"/>
          </w:tcPr>
          <w:p w14:paraId="048D4AE8" w14:textId="77777777" w:rsidR="00413474" w:rsidRPr="000247A8" w:rsidRDefault="00413474">
            <w:pPr>
              <w:pStyle w:val="MArtifactBold"/>
            </w:pPr>
            <w:r w:rsidRPr="000247A8">
              <w:rPr>
                <w:rFonts w:cs="Times New Roman"/>
              </w:rPr>
              <w:t>PRC GECS STACK USER COMMENTS</w:t>
            </w:r>
          </w:p>
        </w:tc>
        <w:tc>
          <w:tcPr>
            <w:tcW w:w="4453" w:type="dxa"/>
            <w:gridSpan w:val="4"/>
            <w:tcBorders>
              <w:left w:val="single" w:sz="4" w:space="0" w:color="auto"/>
              <w:bottom w:val="dotted" w:sz="4" w:space="0" w:color="auto"/>
              <w:right w:val="dotted" w:sz="4" w:space="0" w:color="auto"/>
            </w:tcBorders>
            <w:vAlign w:val="center"/>
          </w:tcPr>
          <w:p w14:paraId="3B7F4D05" w14:textId="77777777" w:rsidR="00413474" w:rsidRPr="000247A8" w:rsidRDefault="00413474">
            <w:pPr>
              <w:pStyle w:val="TableText"/>
              <w:rPr>
                <w:rFonts w:cs="Courier New"/>
              </w:rPr>
            </w:pPr>
            <w:r w:rsidRPr="000247A8">
              <w:t>User Comments</w:t>
            </w:r>
          </w:p>
        </w:tc>
        <w:tc>
          <w:tcPr>
            <w:tcW w:w="810" w:type="dxa"/>
            <w:tcBorders>
              <w:left w:val="dotted" w:sz="4" w:space="0" w:color="auto"/>
              <w:bottom w:val="dotted" w:sz="4" w:space="0" w:color="auto"/>
            </w:tcBorders>
            <w:vAlign w:val="center"/>
          </w:tcPr>
          <w:p w14:paraId="1DBA8F23" w14:textId="77777777" w:rsidR="00413474" w:rsidRPr="000247A8" w:rsidRDefault="00413474">
            <w:pPr>
              <w:pStyle w:val="TableSubHeadLeft"/>
              <w:keepNext/>
              <w:keepLines/>
              <w:spacing w:beforeLines="50" w:before="120" w:after="0"/>
              <w:jc w:val="center"/>
              <w:rPr>
                <w:b w:val="0"/>
              </w:rPr>
            </w:pPr>
            <w:r w:rsidRPr="000247A8">
              <w:rPr>
                <w:szCs w:val="22"/>
              </w:rPr>
              <w:t>A</w:t>
            </w:r>
          </w:p>
        </w:tc>
      </w:tr>
      <w:tr w:rsidR="00413474" w:rsidRPr="000247A8" w14:paraId="28201783" w14:textId="77777777">
        <w:tc>
          <w:tcPr>
            <w:tcW w:w="981" w:type="dxa"/>
            <w:tcBorders>
              <w:top w:val="nil"/>
              <w:bottom w:val="dotted" w:sz="4" w:space="0" w:color="auto"/>
              <w:right w:val="nil"/>
            </w:tcBorders>
            <w:vAlign w:val="center"/>
          </w:tcPr>
          <w:p w14:paraId="600249EB" w14:textId="77777777" w:rsidR="00413474" w:rsidRPr="000247A8" w:rsidRDefault="00413474">
            <w:pPr>
              <w:pStyle w:val="TableSubHeadRight"/>
            </w:pPr>
            <w:r w:rsidRPr="000247A8">
              <w:rPr>
                <w:rFonts w:ascii="Arial" w:hAnsi="Arial"/>
                <w:b w:val="0"/>
                <w:sz w:val="16"/>
                <w:szCs w:val="16"/>
              </w:rPr>
              <w:t>ENTRY:</w:t>
            </w:r>
          </w:p>
        </w:tc>
        <w:tc>
          <w:tcPr>
            <w:tcW w:w="8667" w:type="dxa"/>
            <w:gridSpan w:val="8"/>
            <w:tcBorders>
              <w:top w:val="nil"/>
              <w:left w:val="nil"/>
              <w:bottom w:val="dotted" w:sz="4" w:space="0" w:color="auto"/>
            </w:tcBorders>
            <w:vAlign w:val="center"/>
          </w:tcPr>
          <w:p w14:paraId="52DA9F5A" w14:textId="77777777" w:rsidR="00413474" w:rsidRPr="000247A8" w:rsidRDefault="00413474">
            <w:pPr>
              <w:pStyle w:val="TableText"/>
            </w:pPr>
            <w:r w:rsidRPr="000247A8">
              <w:t>S GECSSYS="FINANCIAL MANAGEMENT" D COMMENT^GECSCALL</w:t>
            </w:r>
          </w:p>
        </w:tc>
      </w:tr>
      <w:tr w:rsidR="00413474" w:rsidRPr="000247A8" w14:paraId="519F4DF3" w14:textId="77777777">
        <w:tc>
          <w:tcPr>
            <w:tcW w:w="981" w:type="dxa"/>
            <w:tcBorders>
              <w:top w:val="dotted" w:sz="4" w:space="0" w:color="auto"/>
              <w:bottom w:val="single" w:sz="4" w:space="0" w:color="auto"/>
              <w:right w:val="nil"/>
            </w:tcBorders>
          </w:tcPr>
          <w:p w14:paraId="7232D1EE"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22AC9365" w14:textId="77777777" w:rsidR="00413474" w:rsidRPr="000247A8" w:rsidRDefault="00413474">
            <w:pPr>
              <w:pStyle w:val="TableText"/>
              <w:rPr>
                <w:rFonts w:ascii="Courier New" w:hAnsi="Courier New"/>
                <w:sz w:val="20"/>
              </w:rPr>
            </w:pPr>
            <w:r w:rsidRPr="000247A8">
              <w:t>This option will allow the user to enter comments concerning a stack file entry.  The comments will appear on the Stack Status Report.</w:t>
            </w:r>
          </w:p>
        </w:tc>
      </w:tr>
      <w:tr w:rsidR="00413474" w:rsidRPr="000247A8" w14:paraId="648DFE75" w14:textId="77777777">
        <w:tc>
          <w:tcPr>
            <w:tcW w:w="4385" w:type="dxa"/>
            <w:gridSpan w:val="4"/>
            <w:tcBorders>
              <w:bottom w:val="single" w:sz="4" w:space="0" w:color="auto"/>
              <w:right w:val="single" w:sz="4" w:space="0" w:color="auto"/>
            </w:tcBorders>
            <w:shd w:val="clear" w:color="auto" w:fill="F3F3F3"/>
            <w:vAlign w:val="center"/>
          </w:tcPr>
          <w:p w14:paraId="677E4F52" w14:textId="77777777" w:rsidR="00413474" w:rsidRPr="000247A8" w:rsidRDefault="00413474">
            <w:pPr>
              <w:pStyle w:val="MArtifactBold"/>
            </w:pPr>
            <w:r w:rsidRPr="000247A8">
              <w:rPr>
                <w:rFonts w:cs="Times New Roman"/>
              </w:rPr>
              <w:t>PRC REVIEW OF VOUCHERS</w:t>
            </w:r>
          </w:p>
        </w:tc>
        <w:tc>
          <w:tcPr>
            <w:tcW w:w="4453" w:type="dxa"/>
            <w:gridSpan w:val="4"/>
            <w:tcBorders>
              <w:left w:val="single" w:sz="4" w:space="0" w:color="auto"/>
              <w:bottom w:val="dotted" w:sz="4" w:space="0" w:color="auto"/>
              <w:right w:val="dotted" w:sz="4" w:space="0" w:color="auto"/>
            </w:tcBorders>
            <w:vAlign w:val="center"/>
          </w:tcPr>
          <w:p w14:paraId="73B5FA24" w14:textId="77777777" w:rsidR="00413474" w:rsidRPr="000247A8" w:rsidRDefault="00413474">
            <w:pPr>
              <w:pStyle w:val="TableText"/>
              <w:rPr>
                <w:rFonts w:cs="Courier New"/>
              </w:rPr>
            </w:pPr>
            <w:r w:rsidRPr="000247A8">
              <w:t>Quarterly Review of Vouchers</w:t>
            </w:r>
          </w:p>
        </w:tc>
        <w:tc>
          <w:tcPr>
            <w:tcW w:w="810" w:type="dxa"/>
            <w:tcBorders>
              <w:left w:val="dotted" w:sz="4" w:space="0" w:color="auto"/>
              <w:bottom w:val="dotted" w:sz="4" w:space="0" w:color="auto"/>
            </w:tcBorders>
            <w:vAlign w:val="center"/>
          </w:tcPr>
          <w:p w14:paraId="274A32DD" w14:textId="77777777" w:rsidR="00413474" w:rsidRPr="000247A8" w:rsidRDefault="00413474">
            <w:pPr>
              <w:pStyle w:val="TableSubHeadLeft"/>
              <w:keepNext/>
              <w:keepLines/>
              <w:spacing w:beforeLines="50" w:before="120" w:after="0"/>
              <w:jc w:val="center"/>
              <w:rPr>
                <w:b w:val="0"/>
              </w:rPr>
            </w:pPr>
            <w:r w:rsidRPr="000247A8">
              <w:rPr>
                <w:szCs w:val="22"/>
              </w:rPr>
              <w:t>R</w:t>
            </w:r>
          </w:p>
        </w:tc>
      </w:tr>
      <w:tr w:rsidR="00413474" w:rsidRPr="000247A8" w14:paraId="5617C5B5" w14:textId="77777777">
        <w:tc>
          <w:tcPr>
            <w:tcW w:w="981" w:type="dxa"/>
            <w:tcBorders>
              <w:top w:val="nil"/>
              <w:bottom w:val="dotted" w:sz="4" w:space="0" w:color="auto"/>
              <w:right w:val="nil"/>
            </w:tcBorders>
            <w:vAlign w:val="center"/>
          </w:tcPr>
          <w:p w14:paraId="3667B4DB" w14:textId="77777777" w:rsidR="00413474" w:rsidRPr="000247A8" w:rsidRDefault="00413474" w:rsidP="00C6346B">
            <w:pPr>
              <w:pStyle w:val="TableSubHeadRight"/>
              <w:ind w:left="-144"/>
              <w:rPr>
                <w:sz w:val="16"/>
                <w:szCs w:val="16"/>
              </w:rPr>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4392140B" w14:textId="77777777" w:rsidR="00413474" w:rsidRPr="000247A8" w:rsidRDefault="00413474">
            <w:pPr>
              <w:pStyle w:val="TableText"/>
            </w:pPr>
            <w:r w:rsidRPr="000247A8">
              <w:t>PRCRIA</w:t>
            </w:r>
          </w:p>
        </w:tc>
      </w:tr>
      <w:tr w:rsidR="00413474" w:rsidRPr="000247A8" w14:paraId="597913D9" w14:textId="77777777">
        <w:tc>
          <w:tcPr>
            <w:tcW w:w="981" w:type="dxa"/>
            <w:tcBorders>
              <w:top w:val="dotted" w:sz="4" w:space="0" w:color="auto"/>
              <w:bottom w:val="single" w:sz="4" w:space="0" w:color="auto"/>
              <w:right w:val="nil"/>
            </w:tcBorders>
          </w:tcPr>
          <w:p w14:paraId="6908972E"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99CA52B" w14:textId="77777777" w:rsidR="00413474" w:rsidRPr="000247A8" w:rsidRDefault="00413474">
            <w:pPr>
              <w:pStyle w:val="TableText"/>
              <w:rPr>
                <w:rFonts w:ascii="Courier New" w:hAnsi="Courier New"/>
                <w:sz w:val="20"/>
              </w:rPr>
            </w:pPr>
            <w:r w:rsidRPr="000247A8">
              <w:t>This option</w:t>
            </w:r>
            <w:r w:rsidRPr="000247A8">
              <w:rPr>
                <w:rFonts w:ascii="Courier New" w:hAnsi="Courier New"/>
                <w:sz w:val="20"/>
              </w:rPr>
              <w:t xml:space="preserve"> QUARTERLY REVIEW OF VOUCHERS [PRC REVIEW OF VOUCHERS] </w:t>
            </w:r>
            <w:r w:rsidRPr="000247A8">
              <w:t xml:space="preserve">under the IFCAP Application Coordinator </w:t>
            </w:r>
            <w:r w:rsidR="003A1E54" w:rsidRPr="000247A8">
              <w:t>Menu</w:t>
            </w:r>
            <w:r w:rsidR="003A1E54" w:rsidRPr="000247A8">
              <w:rPr>
                <w:rFonts w:ascii="Courier New" w:hAnsi="Courier New"/>
                <w:sz w:val="20"/>
              </w:rPr>
              <w:t xml:space="preserve"> [</w:t>
            </w:r>
            <w:r w:rsidRPr="000247A8">
              <w:rPr>
                <w:rFonts w:ascii="Courier New" w:hAnsi="Courier New"/>
                <w:sz w:val="20"/>
              </w:rPr>
              <w:t xml:space="preserve">PRCHUSER COORDINATOR] </w:t>
            </w:r>
            <w:r w:rsidRPr="000247A8">
              <w:t xml:space="preserve">is to be used in accordance with VA Directive 7127.1.   </w:t>
            </w:r>
          </w:p>
        </w:tc>
      </w:tr>
      <w:tr w:rsidR="00413474" w:rsidRPr="000247A8" w14:paraId="44DA2B0A" w14:textId="77777777">
        <w:tc>
          <w:tcPr>
            <w:tcW w:w="4385" w:type="dxa"/>
            <w:gridSpan w:val="4"/>
            <w:tcBorders>
              <w:bottom w:val="single" w:sz="4" w:space="0" w:color="auto"/>
              <w:right w:val="single" w:sz="4" w:space="0" w:color="auto"/>
            </w:tcBorders>
            <w:shd w:val="clear" w:color="auto" w:fill="F3F3F3"/>
            <w:vAlign w:val="center"/>
          </w:tcPr>
          <w:p w14:paraId="14FB52A3" w14:textId="77777777" w:rsidR="00413474" w:rsidRPr="000247A8" w:rsidRDefault="00413474">
            <w:pPr>
              <w:pStyle w:val="MArtifactBold"/>
            </w:pPr>
            <w:r w:rsidRPr="000247A8">
              <w:rPr>
                <w:rFonts w:cs="Times New Roman"/>
              </w:rPr>
              <w:t>PRC RPT DOC REQUIRED DATA</w:t>
            </w:r>
          </w:p>
        </w:tc>
        <w:tc>
          <w:tcPr>
            <w:tcW w:w="4453" w:type="dxa"/>
            <w:gridSpan w:val="4"/>
            <w:tcBorders>
              <w:left w:val="single" w:sz="4" w:space="0" w:color="auto"/>
              <w:bottom w:val="dotted" w:sz="4" w:space="0" w:color="auto"/>
              <w:right w:val="dotted" w:sz="4" w:space="0" w:color="auto"/>
            </w:tcBorders>
            <w:vAlign w:val="center"/>
          </w:tcPr>
          <w:p w14:paraId="089DF2C9" w14:textId="77777777" w:rsidR="00413474" w:rsidRPr="000247A8" w:rsidRDefault="00413474">
            <w:pPr>
              <w:pStyle w:val="TableText"/>
              <w:rPr>
                <w:rFonts w:cs="Courier New"/>
              </w:rPr>
            </w:pPr>
            <w:r w:rsidRPr="000247A8">
              <w:t>Required Fields List</w:t>
            </w:r>
          </w:p>
        </w:tc>
        <w:tc>
          <w:tcPr>
            <w:tcW w:w="810" w:type="dxa"/>
            <w:tcBorders>
              <w:left w:val="dotted" w:sz="4" w:space="0" w:color="auto"/>
              <w:bottom w:val="dotted" w:sz="4" w:space="0" w:color="auto"/>
            </w:tcBorders>
            <w:vAlign w:val="center"/>
          </w:tcPr>
          <w:p w14:paraId="2E77CC02" w14:textId="77777777" w:rsidR="00413474" w:rsidRPr="000247A8" w:rsidRDefault="00413474">
            <w:pPr>
              <w:pStyle w:val="TableSubHeadLeft"/>
              <w:keepNext/>
              <w:keepLines/>
              <w:spacing w:beforeLines="50" w:before="120" w:after="0"/>
              <w:jc w:val="center"/>
              <w:rPr>
                <w:b w:val="0"/>
              </w:rPr>
            </w:pPr>
            <w:r w:rsidRPr="000247A8">
              <w:rPr>
                <w:szCs w:val="22"/>
              </w:rPr>
              <w:t>R</w:t>
            </w:r>
          </w:p>
        </w:tc>
      </w:tr>
      <w:tr w:rsidR="00413474" w:rsidRPr="000247A8" w14:paraId="505A70C4" w14:textId="77777777">
        <w:tc>
          <w:tcPr>
            <w:tcW w:w="981" w:type="dxa"/>
            <w:tcBorders>
              <w:top w:val="nil"/>
              <w:bottom w:val="dotted" w:sz="4" w:space="0" w:color="auto"/>
              <w:right w:val="nil"/>
            </w:tcBorders>
            <w:vAlign w:val="center"/>
          </w:tcPr>
          <w:p w14:paraId="00B1EEF6" w14:textId="77777777" w:rsidR="00413474" w:rsidRPr="000247A8" w:rsidRDefault="00413474"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4528FC0E" w14:textId="77777777" w:rsidR="00413474" w:rsidRPr="000247A8" w:rsidRDefault="00413474">
            <w:pPr>
              <w:pStyle w:val="TableText"/>
            </w:pPr>
            <w:r w:rsidRPr="000247A8">
              <w:t>EN1^PRCD1D</w:t>
            </w:r>
          </w:p>
        </w:tc>
      </w:tr>
      <w:tr w:rsidR="00413474" w:rsidRPr="000247A8" w14:paraId="4D2FF12D" w14:textId="77777777">
        <w:tc>
          <w:tcPr>
            <w:tcW w:w="981" w:type="dxa"/>
            <w:tcBorders>
              <w:top w:val="dotted" w:sz="4" w:space="0" w:color="auto"/>
              <w:bottom w:val="single" w:sz="4" w:space="0" w:color="auto"/>
              <w:right w:val="nil"/>
            </w:tcBorders>
          </w:tcPr>
          <w:p w14:paraId="38A4DFAD" w14:textId="77777777" w:rsidR="00413474" w:rsidRPr="000247A8" w:rsidRDefault="00413474">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2825CCD6" w14:textId="77777777" w:rsidR="00413474" w:rsidRPr="000247A8" w:rsidRDefault="00413474">
            <w:pPr>
              <w:pStyle w:val="TableText"/>
              <w:rPr>
                <w:rFonts w:ascii="Courier New" w:hAnsi="Courier New"/>
                <w:sz w:val="20"/>
              </w:rPr>
            </w:pPr>
            <w:r w:rsidRPr="000247A8">
              <w:t xml:space="preserve">This option allows the user to list the Required Field file settings, which allow IFCAP to determine the items which must be prompted during various processes that collect data for FMS documents.  The file tells IFCAP, for a given FMS document type and fund, what FMS fields must be included on that FMS document.  If IFCAP did not, before V.5.0, prompt for these fields, and if it cannot derive them from data stored in the FCP file, IFCAP will prompt the user for these fields.  </w:t>
            </w:r>
          </w:p>
        </w:tc>
      </w:tr>
      <w:tr w:rsidR="00413474" w:rsidRPr="000247A8" w14:paraId="6EDBE703" w14:textId="77777777">
        <w:tc>
          <w:tcPr>
            <w:tcW w:w="4385" w:type="dxa"/>
            <w:gridSpan w:val="4"/>
            <w:tcBorders>
              <w:bottom w:val="single" w:sz="4" w:space="0" w:color="auto"/>
              <w:right w:val="single" w:sz="4" w:space="0" w:color="auto"/>
            </w:tcBorders>
            <w:shd w:val="clear" w:color="auto" w:fill="F3F3F3"/>
            <w:vAlign w:val="center"/>
          </w:tcPr>
          <w:p w14:paraId="43443778" w14:textId="77777777" w:rsidR="00413474" w:rsidRPr="000247A8" w:rsidRDefault="00413474">
            <w:pPr>
              <w:pStyle w:val="MArtifactBold"/>
            </w:pPr>
            <w:r w:rsidRPr="000247A8">
              <w:rPr>
                <w:rFonts w:cs="Times New Roman"/>
              </w:rPr>
              <w:t>PRC SO TO AR</w:t>
            </w:r>
          </w:p>
        </w:tc>
        <w:tc>
          <w:tcPr>
            <w:tcW w:w="4453" w:type="dxa"/>
            <w:gridSpan w:val="4"/>
            <w:tcBorders>
              <w:left w:val="single" w:sz="4" w:space="0" w:color="auto"/>
              <w:bottom w:val="dotted" w:sz="4" w:space="0" w:color="auto"/>
              <w:right w:val="dotted" w:sz="4" w:space="0" w:color="auto"/>
            </w:tcBorders>
            <w:vAlign w:val="center"/>
          </w:tcPr>
          <w:p w14:paraId="2B10D48E" w14:textId="77777777" w:rsidR="00413474" w:rsidRPr="000247A8" w:rsidRDefault="00413474">
            <w:pPr>
              <w:pStyle w:val="TableText"/>
              <w:rPr>
                <w:rFonts w:cs="Courier New"/>
              </w:rPr>
            </w:pPr>
            <w:r w:rsidRPr="000247A8">
              <w:t>Enter/Edit Date When SOs become ARs</w:t>
            </w:r>
          </w:p>
        </w:tc>
        <w:tc>
          <w:tcPr>
            <w:tcW w:w="810" w:type="dxa"/>
            <w:tcBorders>
              <w:left w:val="dotted" w:sz="4" w:space="0" w:color="auto"/>
              <w:bottom w:val="dotted" w:sz="4" w:space="0" w:color="auto"/>
            </w:tcBorders>
            <w:vAlign w:val="center"/>
          </w:tcPr>
          <w:p w14:paraId="3FB71CE2" w14:textId="77777777" w:rsidR="00413474" w:rsidRPr="000247A8" w:rsidRDefault="00413474">
            <w:pPr>
              <w:pStyle w:val="TableSubHeadLeft"/>
              <w:keepNext/>
              <w:keepLines/>
              <w:spacing w:beforeLines="50" w:before="120" w:after="0"/>
              <w:jc w:val="center"/>
              <w:rPr>
                <w:b w:val="0"/>
              </w:rPr>
            </w:pPr>
            <w:r w:rsidRPr="000247A8">
              <w:rPr>
                <w:szCs w:val="22"/>
              </w:rPr>
              <w:t>R</w:t>
            </w:r>
          </w:p>
        </w:tc>
      </w:tr>
      <w:tr w:rsidR="00413474" w:rsidRPr="000247A8" w14:paraId="34CDFE90" w14:textId="77777777">
        <w:tc>
          <w:tcPr>
            <w:tcW w:w="981" w:type="dxa"/>
            <w:tcBorders>
              <w:top w:val="nil"/>
              <w:bottom w:val="dotted" w:sz="4" w:space="0" w:color="auto"/>
              <w:right w:val="nil"/>
            </w:tcBorders>
            <w:vAlign w:val="center"/>
          </w:tcPr>
          <w:p w14:paraId="053A40ED" w14:textId="77777777" w:rsidR="00413474" w:rsidRPr="000247A8" w:rsidRDefault="00413474" w:rsidP="00C6346B">
            <w:pPr>
              <w:pStyle w:val="TableSubHeadRight"/>
              <w:ind w:left="-144"/>
            </w:pPr>
            <w:r w:rsidRPr="000247A8">
              <w:rPr>
                <w:rFonts w:ascii="Arial" w:hAnsi="Arial"/>
                <w:b w:val="0"/>
                <w:sz w:val="16"/>
                <w:szCs w:val="16"/>
              </w:rPr>
              <w:t>ROUTINE:</w:t>
            </w:r>
          </w:p>
        </w:tc>
        <w:tc>
          <w:tcPr>
            <w:tcW w:w="5085" w:type="dxa"/>
            <w:gridSpan w:val="5"/>
            <w:tcBorders>
              <w:top w:val="nil"/>
              <w:left w:val="nil"/>
              <w:bottom w:val="dotted" w:sz="4" w:space="0" w:color="auto"/>
            </w:tcBorders>
            <w:vAlign w:val="center"/>
          </w:tcPr>
          <w:p w14:paraId="26D967B1" w14:textId="77777777" w:rsidR="00413474" w:rsidRPr="000247A8" w:rsidRDefault="00413474">
            <w:pPr>
              <w:pStyle w:val="TableText"/>
            </w:pPr>
            <w:r w:rsidRPr="000247A8">
              <w:t>SOAR^PRCFD8L</w:t>
            </w:r>
          </w:p>
        </w:tc>
        <w:tc>
          <w:tcPr>
            <w:tcW w:w="892" w:type="dxa"/>
            <w:tcBorders>
              <w:top w:val="nil"/>
              <w:left w:val="nil"/>
              <w:bottom w:val="dotted" w:sz="4" w:space="0" w:color="auto"/>
              <w:right w:val="nil"/>
            </w:tcBorders>
            <w:vAlign w:val="center"/>
          </w:tcPr>
          <w:p w14:paraId="7D6BAF7D" w14:textId="77777777" w:rsidR="00413474" w:rsidRPr="000247A8" w:rsidRDefault="00413474">
            <w:pPr>
              <w:pStyle w:val="TableSubHeadRight"/>
            </w:pPr>
            <w:r w:rsidRPr="000247A8">
              <w:rPr>
                <w:rFonts w:ascii="Arial" w:hAnsi="Arial"/>
                <w:b w:val="0"/>
                <w:sz w:val="16"/>
                <w:szCs w:val="16"/>
              </w:rPr>
              <w:t>LOCK:</w:t>
            </w:r>
          </w:p>
        </w:tc>
        <w:tc>
          <w:tcPr>
            <w:tcW w:w="2690" w:type="dxa"/>
            <w:gridSpan w:val="2"/>
            <w:tcBorders>
              <w:top w:val="nil"/>
              <w:left w:val="nil"/>
              <w:bottom w:val="dotted" w:sz="4" w:space="0" w:color="auto"/>
            </w:tcBorders>
            <w:vAlign w:val="center"/>
          </w:tcPr>
          <w:p w14:paraId="27384579" w14:textId="77777777" w:rsidR="00413474" w:rsidRPr="000247A8" w:rsidRDefault="00413474">
            <w:pPr>
              <w:pStyle w:val="TableText"/>
            </w:pPr>
            <w:r w:rsidRPr="000247A8">
              <w:t>PRCFA SUPERVISOR</w:t>
            </w:r>
          </w:p>
        </w:tc>
      </w:tr>
      <w:tr w:rsidR="00413474" w:rsidRPr="000247A8" w14:paraId="5445F5A4" w14:textId="77777777">
        <w:tc>
          <w:tcPr>
            <w:tcW w:w="981" w:type="dxa"/>
            <w:tcBorders>
              <w:top w:val="dotted" w:sz="4" w:space="0" w:color="auto"/>
              <w:bottom w:val="single" w:sz="4" w:space="0" w:color="auto"/>
              <w:right w:val="nil"/>
            </w:tcBorders>
          </w:tcPr>
          <w:p w14:paraId="5DAB985A" w14:textId="77777777" w:rsidR="00413474" w:rsidRPr="000247A8" w:rsidRDefault="00413474">
            <w:pPr>
              <w:pStyle w:val="TableSubHeadRight"/>
            </w:pPr>
            <w:r w:rsidRPr="000247A8">
              <w:rPr>
                <w:rFonts w:ascii="Arial" w:hAnsi="Arial"/>
                <w:b w:val="0"/>
                <w:sz w:val="16"/>
                <w:szCs w:val="16"/>
              </w:rPr>
              <w:lastRenderedPageBreak/>
              <w:t>DESCR:</w:t>
            </w:r>
          </w:p>
        </w:tc>
        <w:tc>
          <w:tcPr>
            <w:tcW w:w="8667" w:type="dxa"/>
            <w:gridSpan w:val="8"/>
            <w:tcBorders>
              <w:top w:val="dotted" w:sz="4" w:space="0" w:color="auto"/>
              <w:left w:val="nil"/>
              <w:bottom w:val="single" w:sz="4" w:space="0" w:color="auto"/>
            </w:tcBorders>
            <w:vAlign w:val="center"/>
          </w:tcPr>
          <w:p w14:paraId="1B009DD3" w14:textId="77777777" w:rsidR="00413474" w:rsidRPr="000247A8" w:rsidRDefault="00413474">
            <w:pPr>
              <w:pStyle w:val="TableText"/>
            </w:pPr>
            <w:r w:rsidRPr="000247A8">
              <w:t>To synchronize IFCAP with Austin, the IFCAP PARAMETERS Cross-reference for the ADMIN. ACTIVITY SITE PARAMETER file (#411) is created to contain non-</w:t>
            </w:r>
            <w:r w:rsidR="003A1E54" w:rsidRPr="000247A8">
              <w:t>site-specific</w:t>
            </w:r>
            <w:r w:rsidRPr="000247A8">
              <w:t xml:space="preserve"> data.  The cross-reference is NOT record oriented and will initially have only one entry:</w:t>
            </w:r>
          </w:p>
          <w:p w14:paraId="01B35510" w14:textId="77777777" w:rsidR="00413474" w:rsidRPr="000247A8" w:rsidRDefault="00413474">
            <w:pPr>
              <w:pStyle w:val="TableText"/>
            </w:pPr>
            <w:r w:rsidRPr="000247A8">
              <w:rPr>
                <w:sz w:val="20"/>
              </w:rPr>
              <w:t xml:space="preserve">  </w:t>
            </w:r>
            <w:r w:rsidRPr="000247A8">
              <w:t>^</w:t>
            </w:r>
            <w:r w:rsidR="003A1E54" w:rsidRPr="000247A8">
              <w:t>PRC (</w:t>
            </w:r>
            <w:r w:rsidRPr="000247A8">
              <w:t xml:space="preserve">411,"A IFCAP-Wide Parameters","SO 2 AR Date") = date </w:t>
            </w:r>
          </w:p>
          <w:p w14:paraId="57D2FD22" w14:textId="77777777" w:rsidR="00413474" w:rsidRPr="000247A8" w:rsidRDefault="00413474">
            <w:pPr>
              <w:pStyle w:val="TableText"/>
              <w:rPr>
                <w:rFonts w:ascii="Courier New" w:hAnsi="Courier New"/>
                <w:sz w:val="20"/>
              </w:rPr>
            </w:pPr>
            <w:r w:rsidRPr="000247A8">
              <w:t xml:space="preserve">... with “date” being that date on which Austin will convert This Year's unpaid POs to Last Year's, i.e. that date on which IFCAP must convert to SOs and ARs— SO TO AR DATE (#2).  The option Enter the SO to AR Shift Date for Austin/IFCAP Synchronization [PRCB SO TO AR] is provided to enter that date.  </w:t>
            </w:r>
            <w:r w:rsidRPr="000247A8">
              <w:rPr>
                <w:rFonts w:ascii="Courier New" w:hAnsi="Courier New"/>
                <w:sz w:val="20"/>
              </w:rPr>
              <w:t xml:space="preserve"> </w:t>
            </w:r>
          </w:p>
        </w:tc>
      </w:tr>
    </w:tbl>
    <w:p w14:paraId="1AED81D3" w14:textId="77777777" w:rsidR="007A4BB2" w:rsidRPr="000247A8" w:rsidRDefault="007A4BB2">
      <w:pPr>
        <w:pStyle w:val="BodyText"/>
      </w:pPr>
    </w:p>
    <w:p w14:paraId="249A4F0D" w14:textId="29697E4D" w:rsidR="007A4BB2" w:rsidRPr="000247A8" w:rsidRDefault="007A4BB2" w:rsidP="000F2770">
      <w:pPr>
        <w:pStyle w:val="Caption"/>
      </w:pPr>
      <w:bookmarkStart w:id="695" w:name="_Ref96485982"/>
      <w:bookmarkStart w:id="696" w:name="_Toc8786696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w:t>
      </w:r>
      <w:r w:rsidR="00D03DAB">
        <w:rPr>
          <w:noProof/>
        </w:rPr>
        <w:fldChar w:fldCharType="end"/>
      </w:r>
      <w:r w:rsidR="00064559" w:rsidRPr="000247A8">
        <w:t xml:space="preserve">. </w:t>
      </w:r>
      <w:r w:rsidRPr="000247A8">
        <w:t>Option List (PRCB — PRCB CPA)</w:t>
      </w:r>
      <w:bookmarkEnd w:id="695"/>
      <w:bookmarkEnd w:id="696"/>
    </w:p>
    <w:tbl>
      <w:tblPr>
        <w:tblW w:w="9648" w:type="dxa"/>
        <w:tblLayout w:type="fixed"/>
        <w:tblLook w:val="00A0" w:firstRow="1" w:lastRow="0" w:firstColumn="1" w:lastColumn="0" w:noHBand="0" w:noVBand="0"/>
      </w:tblPr>
      <w:tblGrid>
        <w:gridCol w:w="981"/>
        <w:gridCol w:w="27"/>
        <w:gridCol w:w="3293"/>
        <w:gridCol w:w="84"/>
        <w:gridCol w:w="896"/>
        <w:gridCol w:w="3557"/>
        <w:gridCol w:w="810"/>
      </w:tblGrid>
      <w:tr w:rsidR="007A4BB2" w:rsidRPr="000247A8" w14:paraId="1F7172D5"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ED75F91" w14:textId="77777777" w:rsidR="007A4BB2" w:rsidRPr="000247A8" w:rsidRDefault="007A4BB2">
            <w:pPr>
              <w:pStyle w:val="TableSubHeadLeft"/>
              <w:spacing w:after="0"/>
            </w:pPr>
            <w:r w:rsidRPr="000247A8">
              <w:rPr>
                <w:color w:val="000000"/>
                <w:position w:val="6"/>
              </w:rPr>
              <w:t>NAME</w:t>
            </w:r>
          </w:p>
        </w:tc>
        <w:tc>
          <w:tcPr>
            <w:tcW w:w="4537" w:type="dxa"/>
            <w:gridSpan w:val="3"/>
            <w:tcBorders>
              <w:top w:val="single" w:sz="4" w:space="0" w:color="auto"/>
              <w:left w:val="single" w:sz="4" w:space="0" w:color="auto"/>
              <w:bottom w:val="dotted" w:sz="4" w:space="0" w:color="auto"/>
              <w:right w:val="dotted" w:sz="4" w:space="0" w:color="auto"/>
            </w:tcBorders>
            <w:shd w:val="clear" w:color="auto" w:fill="E6E6E6"/>
            <w:vAlign w:val="center"/>
          </w:tcPr>
          <w:p w14:paraId="377A2035"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6332659F"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30B6FB5B"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E4F28B3"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5"/>
            <w:tcBorders>
              <w:top w:val="nil"/>
              <w:left w:val="nil"/>
              <w:bottom w:val="dotted" w:sz="4" w:space="0" w:color="auto"/>
              <w:right w:val="single" w:sz="4" w:space="0" w:color="auto"/>
            </w:tcBorders>
            <w:shd w:val="clear" w:color="auto" w:fill="E6E6E6"/>
            <w:vAlign w:val="center"/>
          </w:tcPr>
          <w:p w14:paraId="1DD93445"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08A70EFE"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76D5A60D" w14:textId="77777777" w:rsidR="007A4BB2" w:rsidRPr="000247A8" w:rsidRDefault="007A4BB2">
            <w:pPr>
              <w:pStyle w:val="TableSubHeadRight"/>
            </w:pPr>
            <w:r w:rsidRPr="000247A8">
              <w:rPr>
                <w:rFonts w:ascii="Arial" w:hAnsi="Arial"/>
                <w:b w:val="0"/>
                <w:sz w:val="16"/>
                <w:szCs w:val="16"/>
              </w:rPr>
              <w:t>DESCR:</w:t>
            </w:r>
          </w:p>
        </w:tc>
        <w:tc>
          <w:tcPr>
            <w:tcW w:w="8640" w:type="dxa"/>
            <w:gridSpan w:val="5"/>
            <w:tcBorders>
              <w:top w:val="dotted" w:sz="4" w:space="0" w:color="auto"/>
              <w:left w:val="nil"/>
              <w:bottom w:val="single" w:sz="4" w:space="0" w:color="auto"/>
              <w:right w:val="single" w:sz="4" w:space="0" w:color="auto"/>
            </w:tcBorders>
            <w:shd w:val="clear" w:color="auto" w:fill="E6E6E6"/>
            <w:vAlign w:val="center"/>
          </w:tcPr>
          <w:p w14:paraId="7D50324F"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7BD375DC" w14:textId="77777777">
        <w:tc>
          <w:tcPr>
            <w:tcW w:w="4385" w:type="dxa"/>
            <w:gridSpan w:val="4"/>
            <w:tcBorders>
              <w:bottom w:val="single" w:sz="4" w:space="0" w:color="auto"/>
              <w:right w:val="single" w:sz="4" w:space="0" w:color="auto"/>
            </w:tcBorders>
            <w:shd w:val="clear" w:color="auto" w:fill="F3F3F3"/>
            <w:vAlign w:val="center"/>
          </w:tcPr>
          <w:p w14:paraId="0BF6D75B" w14:textId="77777777" w:rsidR="007A4BB2" w:rsidRPr="000247A8" w:rsidRDefault="007A4BB2">
            <w:pPr>
              <w:pStyle w:val="MArtifactBold"/>
            </w:pPr>
            <w:r w:rsidRPr="000247A8">
              <w:rPr>
                <w:rFonts w:cs="Times New Roman"/>
              </w:rPr>
              <w:t>PRCB 826 PRINT</w:t>
            </w:r>
          </w:p>
        </w:tc>
        <w:tc>
          <w:tcPr>
            <w:tcW w:w="4453" w:type="dxa"/>
            <w:gridSpan w:val="2"/>
            <w:tcBorders>
              <w:left w:val="single" w:sz="4" w:space="0" w:color="auto"/>
              <w:bottom w:val="dotted" w:sz="4" w:space="0" w:color="auto"/>
              <w:right w:val="dotted" w:sz="4" w:space="0" w:color="auto"/>
            </w:tcBorders>
            <w:vAlign w:val="center"/>
          </w:tcPr>
          <w:p w14:paraId="17B07090" w14:textId="77777777" w:rsidR="007A4BB2" w:rsidRPr="000247A8" w:rsidRDefault="007A4BB2">
            <w:pPr>
              <w:pStyle w:val="TableText"/>
              <w:rPr>
                <w:rFonts w:cs="Courier New"/>
              </w:rPr>
            </w:pPr>
            <w:r w:rsidRPr="000247A8">
              <w:t>826 (IFCAP) Report</w:t>
            </w:r>
          </w:p>
        </w:tc>
        <w:tc>
          <w:tcPr>
            <w:tcW w:w="810" w:type="dxa"/>
            <w:tcBorders>
              <w:left w:val="dotted" w:sz="4" w:space="0" w:color="auto"/>
              <w:bottom w:val="dotted" w:sz="4" w:space="0" w:color="auto"/>
            </w:tcBorders>
            <w:vAlign w:val="center"/>
          </w:tcPr>
          <w:p w14:paraId="66DB081F"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26052700" w14:textId="77777777">
        <w:tc>
          <w:tcPr>
            <w:tcW w:w="981" w:type="dxa"/>
            <w:tcBorders>
              <w:top w:val="nil"/>
              <w:bottom w:val="dotted" w:sz="4" w:space="0" w:color="auto"/>
              <w:right w:val="nil"/>
            </w:tcBorders>
            <w:vAlign w:val="center"/>
          </w:tcPr>
          <w:p w14:paraId="7A5D68A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C842ED2" w14:textId="77777777" w:rsidR="007A4BB2" w:rsidRPr="000247A8" w:rsidRDefault="007A4BB2">
            <w:pPr>
              <w:pStyle w:val="TableText"/>
            </w:pPr>
            <w:r w:rsidRPr="000247A8">
              <w:t>PRCF826</w:t>
            </w:r>
          </w:p>
        </w:tc>
      </w:tr>
      <w:tr w:rsidR="007A4BB2" w:rsidRPr="000247A8" w14:paraId="7EEAA9AC" w14:textId="77777777">
        <w:tc>
          <w:tcPr>
            <w:tcW w:w="981" w:type="dxa"/>
            <w:tcBorders>
              <w:top w:val="dotted" w:sz="4" w:space="0" w:color="auto"/>
              <w:bottom w:val="single" w:sz="4" w:space="0" w:color="auto"/>
              <w:right w:val="nil"/>
            </w:tcBorders>
          </w:tcPr>
          <w:p w14:paraId="2EB5F67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5BC969C" w14:textId="77777777" w:rsidR="007A4BB2" w:rsidRPr="000247A8" w:rsidRDefault="007A4BB2">
            <w:pPr>
              <w:pStyle w:val="TableText"/>
              <w:rPr>
                <w:rFonts w:ascii="Courier New" w:hAnsi="Courier New"/>
                <w:sz w:val="20"/>
              </w:rPr>
            </w:pPr>
            <w:r w:rsidRPr="000247A8">
              <w:t xml:space="preserve">Lists the ceiling transaction totals for user selected QTR and FYTD obligations for Control Points.  Lists by Control Point within appropriation. </w:t>
            </w:r>
          </w:p>
        </w:tc>
      </w:tr>
      <w:tr w:rsidR="007A4BB2" w:rsidRPr="000247A8" w14:paraId="27AB1396" w14:textId="77777777">
        <w:tc>
          <w:tcPr>
            <w:tcW w:w="4385" w:type="dxa"/>
            <w:gridSpan w:val="4"/>
            <w:tcBorders>
              <w:bottom w:val="single" w:sz="4" w:space="0" w:color="auto"/>
              <w:right w:val="single" w:sz="4" w:space="0" w:color="auto"/>
            </w:tcBorders>
            <w:shd w:val="clear" w:color="auto" w:fill="F3F3F3"/>
            <w:vAlign w:val="center"/>
          </w:tcPr>
          <w:p w14:paraId="0B7C24DF" w14:textId="77777777" w:rsidR="007A4BB2" w:rsidRPr="000247A8" w:rsidRDefault="007A4BB2">
            <w:pPr>
              <w:pStyle w:val="MArtifactBold"/>
            </w:pPr>
            <w:r w:rsidRPr="000247A8">
              <w:rPr>
                <w:rFonts w:cs="Times New Roman"/>
              </w:rPr>
              <w:t>PRCB ADD NEW TRANSACTION</w:t>
            </w:r>
          </w:p>
        </w:tc>
        <w:tc>
          <w:tcPr>
            <w:tcW w:w="4453" w:type="dxa"/>
            <w:gridSpan w:val="2"/>
            <w:tcBorders>
              <w:left w:val="single" w:sz="4" w:space="0" w:color="auto"/>
              <w:bottom w:val="dotted" w:sz="4" w:space="0" w:color="auto"/>
              <w:right w:val="dotted" w:sz="4" w:space="0" w:color="auto"/>
            </w:tcBorders>
            <w:vAlign w:val="center"/>
          </w:tcPr>
          <w:p w14:paraId="349F3C61" w14:textId="77777777" w:rsidR="007A4BB2" w:rsidRPr="000247A8" w:rsidRDefault="007A4BB2">
            <w:pPr>
              <w:pStyle w:val="TableText"/>
              <w:rPr>
                <w:rFonts w:cs="Courier New"/>
              </w:rPr>
            </w:pPr>
            <w:r w:rsidRPr="000247A8">
              <w:t>Add New Transaction (Ceiling)</w:t>
            </w:r>
          </w:p>
        </w:tc>
        <w:tc>
          <w:tcPr>
            <w:tcW w:w="810" w:type="dxa"/>
            <w:tcBorders>
              <w:left w:val="dotted" w:sz="4" w:space="0" w:color="auto"/>
              <w:bottom w:val="dotted" w:sz="4" w:space="0" w:color="auto"/>
            </w:tcBorders>
            <w:vAlign w:val="center"/>
          </w:tcPr>
          <w:p w14:paraId="5BDC2602"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081FE60" w14:textId="77777777">
        <w:tc>
          <w:tcPr>
            <w:tcW w:w="981" w:type="dxa"/>
            <w:tcBorders>
              <w:top w:val="nil"/>
              <w:bottom w:val="dotted" w:sz="4" w:space="0" w:color="auto"/>
              <w:right w:val="nil"/>
            </w:tcBorders>
            <w:vAlign w:val="center"/>
          </w:tcPr>
          <w:p w14:paraId="691B3AC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4ABDE75" w14:textId="77777777" w:rsidR="007A4BB2" w:rsidRPr="000247A8" w:rsidRDefault="007A4BB2">
            <w:pPr>
              <w:pStyle w:val="TableText"/>
            </w:pPr>
            <w:r w:rsidRPr="000247A8">
              <w:t>EN1^PRCBE</w:t>
            </w:r>
          </w:p>
        </w:tc>
      </w:tr>
      <w:tr w:rsidR="007A4BB2" w:rsidRPr="000247A8" w14:paraId="191E7A5B" w14:textId="77777777">
        <w:tc>
          <w:tcPr>
            <w:tcW w:w="981" w:type="dxa"/>
            <w:tcBorders>
              <w:top w:val="dotted" w:sz="4" w:space="0" w:color="auto"/>
              <w:bottom w:val="single" w:sz="4" w:space="0" w:color="auto"/>
              <w:right w:val="nil"/>
            </w:tcBorders>
          </w:tcPr>
          <w:p w14:paraId="76089AD7"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3290E82" w14:textId="77777777" w:rsidR="007A4BB2" w:rsidRPr="000247A8" w:rsidRDefault="007A4BB2">
            <w:pPr>
              <w:pStyle w:val="TableText"/>
              <w:rPr>
                <w:rFonts w:ascii="Courier New" w:hAnsi="Courier New"/>
                <w:sz w:val="20"/>
              </w:rPr>
            </w:pPr>
            <w:r w:rsidRPr="000247A8">
              <w:t>This function allows the user to add a transaction to reflect the FTEE assignments and quarterly costs for the RD 285 reports. You can also use this option to withdraw funds from a Fund Control Point by entering a minus sign before the transaction dollar amounts.</w:t>
            </w:r>
          </w:p>
        </w:tc>
      </w:tr>
      <w:tr w:rsidR="007A4BB2" w:rsidRPr="000247A8" w14:paraId="2A092DDA" w14:textId="77777777">
        <w:tc>
          <w:tcPr>
            <w:tcW w:w="4385" w:type="dxa"/>
            <w:gridSpan w:val="4"/>
            <w:tcBorders>
              <w:bottom w:val="single" w:sz="4" w:space="0" w:color="auto"/>
              <w:right w:val="single" w:sz="4" w:space="0" w:color="auto"/>
            </w:tcBorders>
            <w:shd w:val="clear" w:color="auto" w:fill="F3F3F3"/>
            <w:vAlign w:val="center"/>
          </w:tcPr>
          <w:p w14:paraId="4148A277" w14:textId="77777777" w:rsidR="007A4BB2" w:rsidRPr="000247A8" w:rsidRDefault="007A4BB2">
            <w:pPr>
              <w:pStyle w:val="MArtifactBold"/>
            </w:pPr>
            <w:r w:rsidRPr="000247A8">
              <w:rPr>
                <w:rFonts w:cs="Times New Roman"/>
              </w:rPr>
              <w:t>PRCB APPROP SUMMARY (DETAIL)</w:t>
            </w:r>
          </w:p>
        </w:tc>
        <w:tc>
          <w:tcPr>
            <w:tcW w:w="4453" w:type="dxa"/>
            <w:gridSpan w:val="2"/>
            <w:tcBorders>
              <w:left w:val="single" w:sz="4" w:space="0" w:color="auto"/>
              <w:bottom w:val="dotted" w:sz="4" w:space="0" w:color="auto"/>
              <w:right w:val="dotted" w:sz="4" w:space="0" w:color="auto"/>
            </w:tcBorders>
            <w:vAlign w:val="center"/>
          </w:tcPr>
          <w:p w14:paraId="1A8D8BEB" w14:textId="77777777" w:rsidR="007A4BB2" w:rsidRPr="000247A8" w:rsidRDefault="007A4BB2">
            <w:pPr>
              <w:pStyle w:val="TableText"/>
              <w:rPr>
                <w:rFonts w:cs="Courier New"/>
              </w:rPr>
            </w:pPr>
            <w:r w:rsidRPr="000247A8">
              <w:t>Detailed Appropriation Summary</w:t>
            </w:r>
          </w:p>
        </w:tc>
        <w:tc>
          <w:tcPr>
            <w:tcW w:w="810" w:type="dxa"/>
            <w:tcBorders>
              <w:left w:val="dotted" w:sz="4" w:space="0" w:color="auto"/>
              <w:bottom w:val="dotted" w:sz="4" w:space="0" w:color="auto"/>
            </w:tcBorders>
            <w:vAlign w:val="center"/>
          </w:tcPr>
          <w:p w14:paraId="433D844C"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E77011D" w14:textId="77777777">
        <w:tc>
          <w:tcPr>
            <w:tcW w:w="981" w:type="dxa"/>
            <w:tcBorders>
              <w:top w:val="nil"/>
              <w:bottom w:val="dotted" w:sz="4" w:space="0" w:color="auto"/>
              <w:right w:val="nil"/>
            </w:tcBorders>
            <w:vAlign w:val="center"/>
          </w:tcPr>
          <w:p w14:paraId="3D30E0A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7276C6B" w14:textId="77777777" w:rsidR="007A4BB2" w:rsidRPr="000247A8" w:rsidRDefault="007A4BB2">
            <w:pPr>
              <w:pStyle w:val="TableText"/>
            </w:pPr>
            <w:r w:rsidRPr="000247A8">
              <w:t>EN5^PRCBP</w:t>
            </w:r>
          </w:p>
        </w:tc>
      </w:tr>
      <w:tr w:rsidR="007A4BB2" w:rsidRPr="000247A8" w14:paraId="7FC1450F" w14:textId="77777777">
        <w:tc>
          <w:tcPr>
            <w:tcW w:w="981" w:type="dxa"/>
            <w:tcBorders>
              <w:top w:val="dotted" w:sz="4" w:space="0" w:color="auto"/>
              <w:bottom w:val="single" w:sz="4" w:space="0" w:color="auto"/>
              <w:right w:val="nil"/>
            </w:tcBorders>
          </w:tcPr>
          <w:p w14:paraId="167290E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42CA4F6" w14:textId="77777777" w:rsidR="007A4BB2" w:rsidRPr="000247A8" w:rsidRDefault="007A4BB2">
            <w:pPr>
              <w:pStyle w:val="TableText"/>
              <w:rPr>
                <w:rFonts w:ascii="Courier New" w:hAnsi="Courier New"/>
                <w:sz w:val="20"/>
              </w:rPr>
            </w:pPr>
            <w:r w:rsidRPr="000247A8">
              <w:t xml:space="preserve">This option generates a listing, by appropriation, of all TDAs received by the facility.  This listing includes a detail line for each TDA.  </w:t>
            </w:r>
          </w:p>
        </w:tc>
      </w:tr>
      <w:tr w:rsidR="007A4BB2" w:rsidRPr="000247A8" w14:paraId="0C000BB7" w14:textId="77777777">
        <w:tc>
          <w:tcPr>
            <w:tcW w:w="4385" w:type="dxa"/>
            <w:gridSpan w:val="4"/>
            <w:tcBorders>
              <w:bottom w:val="single" w:sz="4" w:space="0" w:color="auto"/>
              <w:right w:val="single" w:sz="4" w:space="0" w:color="auto"/>
            </w:tcBorders>
            <w:shd w:val="clear" w:color="auto" w:fill="F3F3F3"/>
            <w:vAlign w:val="center"/>
          </w:tcPr>
          <w:p w14:paraId="34834C88" w14:textId="77777777" w:rsidR="007A4BB2" w:rsidRPr="000247A8" w:rsidRDefault="007A4BB2">
            <w:pPr>
              <w:pStyle w:val="MArtifactBold"/>
            </w:pPr>
            <w:r w:rsidRPr="000247A8">
              <w:rPr>
                <w:rFonts w:cs="Times New Roman"/>
              </w:rPr>
              <w:t>PRCB APPROP SUMMARY (TOTALS)</w:t>
            </w:r>
          </w:p>
        </w:tc>
        <w:tc>
          <w:tcPr>
            <w:tcW w:w="4453" w:type="dxa"/>
            <w:gridSpan w:val="2"/>
            <w:tcBorders>
              <w:left w:val="single" w:sz="4" w:space="0" w:color="auto"/>
              <w:bottom w:val="dotted" w:sz="4" w:space="0" w:color="auto"/>
              <w:right w:val="dotted" w:sz="4" w:space="0" w:color="auto"/>
            </w:tcBorders>
            <w:vAlign w:val="center"/>
          </w:tcPr>
          <w:p w14:paraId="2C1BCF74" w14:textId="77777777" w:rsidR="007A4BB2" w:rsidRPr="000247A8" w:rsidRDefault="007A4BB2">
            <w:pPr>
              <w:pStyle w:val="TableText"/>
              <w:rPr>
                <w:rFonts w:cs="Courier New"/>
              </w:rPr>
            </w:pPr>
            <w:r w:rsidRPr="000247A8">
              <w:t>Appropriation Summary Totals</w:t>
            </w:r>
          </w:p>
        </w:tc>
        <w:tc>
          <w:tcPr>
            <w:tcW w:w="810" w:type="dxa"/>
            <w:tcBorders>
              <w:left w:val="dotted" w:sz="4" w:space="0" w:color="auto"/>
              <w:bottom w:val="dotted" w:sz="4" w:space="0" w:color="auto"/>
            </w:tcBorders>
            <w:vAlign w:val="center"/>
          </w:tcPr>
          <w:p w14:paraId="41F26B02"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077B5023" w14:textId="77777777">
        <w:tc>
          <w:tcPr>
            <w:tcW w:w="981" w:type="dxa"/>
            <w:tcBorders>
              <w:top w:val="nil"/>
              <w:bottom w:val="dotted" w:sz="4" w:space="0" w:color="auto"/>
              <w:right w:val="nil"/>
            </w:tcBorders>
            <w:vAlign w:val="center"/>
          </w:tcPr>
          <w:p w14:paraId="78CE12B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4B1E3C2" w14:textId="77777777" w:rsidR="007A4BB2" w:rsidRPr="000247A8" w:rsidRDefault="007A4BB2">
            <w:pPr>
              <w:pStyle w:val="TableText"/>
            </w:pPr>
            <w:r w:rsidRPr="000247A8">
              <w:t>EN6^PRCBP</w:t>
            </w:r>
          </w:p>
        </w:tc>
      </w:tr>
      <w:tr w:rsidR="007A4BB2" w:rsidRPr="000247A8" w14:paraId="3CA04046" w14:textId="77777777">
        <w:tc>
          <w:tcPr>
            <w:tcW w:w="981" w:type="dxa"/>
            <w:tcBorders>
              <w:top w:val="dotted" w:sz="4" w:space="0" w:color="auto"/>
              <w:bottom w:val="single" w:sz="4" w:space="0" w:color="auto"/>
              <w:right w:val="nil"/>
            </w:tcBorders>
          </w:tcPr>
          <w:p w14:paraId="20BE0D35"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60D7076" w14:textId="77777777" w:rsidR="007A4BB2" w:rsidRPr="000247A8" w:rsidRDefault="007A4BB2">
            <w:pPr>
              <w:pStyle w:val="TableText"/>
              <w:rPr>
                <w:rFonts w:ascii="Courier New" w:hAnsi="Courier New"/>
                <w:sz w:val="20"/>
              </w:rPr>
            </w:pPr>
            <w:r w:rsidRPr="000247A8">
              <w:t xml:space="preserve">This option prints a report of TDAs received by the facility. No detailed data for each TDA is printed. </w:t>
            </w:r>
            <w:r w:rsidRPr="000247A8">
              <w:rPr>
                <w:rFonts w:ascii="Courier New" w:hAnsi="Courier New"/>
                <w:sz w:val="20"/>
              </w:rPr>
              <w:t xml:space="preserve">  </w:t>
            </w:r>
          </w:p>
        </w:tc>
      </w:tr>
      <w:tr w:rsidR="007A4BB2" w:rsidRPr="000247A8" w14:paraId="1C8E257B" w14:textId="77777777">
        <w:tc>
          <w:tcPr>
            <w:tcW w:w="4385" w:type="dxa"/>
            <w:gridSpan w:val="4"/>
            <w:tcBorders>
              <w:bottom w:val="single" w:sz="4" w:space="0" w:color="auto"/>
              <w:right w:val="single" w:sz="4" w:space="0" w:color="auto"/>
            </w:tcBorders>
            <w:shd w:val="clear" w:color="auto" w:fill="F3F3F3"/>
            <w:vAlign w:val="center"/>
          </w:tcPr>
          <w:p w14:paraId="6ACE9C5D" w14:textId="77777777" w:rsidR="007A4BB2" w:rsidRPr="000247A8" w:rsidRDefault="007A4BB2">
            <w:pPr>
              <w:pStyle w:val="MArtifactBold"/>
            </w:pPr>
            <w:r w:rsidRPr="000247A8">
              <w:rPr>
                <w:rFonts w:cs="Times New Roman"/>
              </w:rPr>
              <w:t>PRCB BOC ADD/EDIT</w:t>
            </w:r>
          </w:p>
        </w:tc>
        <w:tc>
          <w:tcPr>
            <w:tcW w:w="4453" w:type="dxa"/>
            <w:gridSpan w:val="2"/>
            <w:tcBorders>
              <w:left w:val="single" w:sz="4" w:space="0" w:color="auto"/>
              <w:bottom w:val="dotted" w:sz="4" w:space="0" w:color="auto"/>
              <w:right w:val="dotted" w:sz="4" w:space="0" w:color="auto"/>
            </w:tcBorders>
            <w:vAlign w:val="center"/>
          </w:tcPr>
          <w:p w14:paraId="13517AF2" w14:textId="77777777" w:rsidR="007A4BB2" w:rsidRPr="000247A8" w:rsidRDefault="007A4BB2">
            <w:pPr>
              <w:pStyle w:val="TableText"/>
              <w:rPr>
                <w:rFonts w:cs="Courier New"/>
              </w:rPr>
            </w:pPr>
            <w:r w:rsidRPr="000247A8">
              <w:t>Add/Edit BOC</w:t>
            </w:r>
          </w:p>
        </w:tc>
        <w:tc>
          <w:tcPr>
            <w:tcW w:w="810" w:type="dxa"/>
            <w:tcBorders>
              <w:left w:val="dotted" w:sz="4" w:space="0" w:color="auto"/>
              <w:bottom w:val="dotted" w:sz="4" w:space="0" w:color="auto"/>
            </w:tcBorders>
            <w:vAlign w:val="center"/>
          </w:tcPr>
          <w:p w14:paraId="37E663C4"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4685973A" w14:textId="77777777">
        <w:tc>
          <w:tcPr>
            <w:tcW w:w="981" w:type="dxa"/>
            <w:tcBorders>
              <w:top w:val="nil"/>
              <w:bottom w:val="dotted" w:sz="4" w:space="0" w:color="auto"/>
              <w:right w:val="nil"/>
            </w:tcBorders>
            <w:vAlign w:val="center"/>
          </w:tcPr>
          <w:p w14:paraId="144099E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D5D11EE" w14:textId="77777777" w:rsidR="007A4BB2" w:rsidRPr="000247A8" w:rsidRDefault="007A4BB2">
            <w:pPr>
              <w:pStyle w:val="TableText"/>
            </w:pPr>
            <w:r w:rsidRPr="000247A8">
              <w:t>ADD^PRCBSA</w:t>
            </w:r>
          </w:p>
        </w:tc>
      </w:tr>
      <w:tr w:rsidR="007A4BB2" w:rsidRPr="000247A8" w14:paraId="6C07D38A" w14:textId="77777777">
        <w:tc>
          <w:tcPr>
            <w:tcW w:w="981" w:type="dxa"/>
            <w:tcBorders>
              <w:top w:val="dotted" w:sz="4" w:space="0" w:color="auto"/>
              <w:bottom w:val="single" w:sz="4" w:space="0" w:color="auto"/>
              <w:right w:val="nil"/>
            </w:tcBorders>
          </w:tcPr>
          <w:p w14:paraId="0E0755A7"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A6DA961" w14:textId="77777777" w:rsidR="007A4BB2" w:rsidRPr="000247A8" w:rsidRDefault="007A4BB2">
            <w:pPr>
              <w:pStyle w:val="TableText"/>
              <w:rPr>
                <w:rFonts w:ascii="Courier New" w:hAnsi="Courier New"/>
                <w:sz w:val="20"/>
              </w:rPr>
            </w:pPr>
            <w:r w:rsidRPr="000247A8">
              <w:t xml:space="preserve">This option allows you to add a new budget object code or change the name of an existing budget object code.  Whenever the program offices in VA Central Office change the budget object codes that you use, you will have to use this option to make the necessary changes to the Budget Object Code File. You can use this option to create new entries or to change the name or number of existing entries. </w:t>
            </w:r>
            <w:r w:rsidRPr="000247A8">
              <w:rPr>
                <w:rFonts w:ascii="Courier New" w:hAnsi="Courier New"/>
                <w:sz w:val="20"/>
              </w:rPr>
              <w:t xml:space="preserve"> </w:t>
            </w:r>
          </w:p>
        </w:tc>
      </w:tr>
      <w:tr w:rsidR="007A4BB2" w:rsidRPr="000247A8" w14:paraId="4515EB73" w14:textId="77777777">
        <w:tc>
          <w:tcPr>
            <w:tcW w:w="4385" w:type="dxa"/>
            <w:gridSpan w:val="4"/>
            <w:tcBorders>
              <w:bottom w:val="single" w:sz="4" w:space="0" w:color="auto"/>
              <w:right w:val="single" w:sz="4" w:space="0" w:color="auto"/>
            </w:tcBorders>
            <w:shd w:val="clear" w:color="auto" w:fill="F3F3F3"/>
            <w:vAlign w:val="center"/>
          </w:tcPr>
          <w:p w14:paraId="034B4528" w14:textId="77777777" w:rsidR="007A4BB2" w:rsidRPr="000247A8" w:rsidRDefault="007A4BB2">
            <w:pPr>
              <w:pStyle w:val="MArtifactBold"/>
            </w:pPr>
            <w:r w:rsidRPr="000247A8">
              <w:rPr>
                <w:rFonts w:cs="Times New Roman"/>
              </w:rPr>
              <w:lastRenderedPageBreak/>
              <w:t>PRCB BOC DEACTIVATE</w:t>
            </w:r>
          </w:p>
        </w:tc>
        <w:tc>
          <w:tcPr>
            <w:tcW w:w="4453" w:type="dxa"/>
            <w:gridSpan w:val="2"/>
            <w:tcBorders>
              <w:left w:val="single" w:sz="4" w:space="0" w:color="auto"/>
              <w:bottom w:val="dotted" w:sz="4" w:space="0" w:color="auto"/>
              <w:right w:val="dotted" w:sz="4" w:space="0" w:color="auto"/>
            </w:tcBorders>
            <w:vAlign w:val="center"/>
          </w:tcPr>
          <w:p w14:paraId="79A8B1EC" w14:textId="77777777" w:rsidR="007A4BB2" w:rsidRPr="000247A8" w:rsidRDefault="007A4BB2">
            <w:pPr>
              <w:pStyle w:val="TableText"/>
              <w:rPr>
                <w:rFonts w:cs="Courier New"/>
              </w:rPr>
            </w:pPr>
            <w:r w:rsidRPr="000247A8">
              <w:t xml:space="preserve">Deactivate BOC </w:t>
            </w:r>
          </w:p>
        </w:tc>
        <w:tc>
          <w:tcPr>
            <w:tcW w:w="810" w:type="dxa"/>
            <w:tcBorders>
              <w:left w:val="dotted" w:sz="4" w:space="0" w:color="auto"/>
              <w:bottom w:val="dotted" w:sz="4" w:space="0" w:color="auto"/>
            </w:tcBorders>
            <w:vAlign w:val="center"/>
          </w:tcPr>
          <w:p w14:paraId="57BE92E3"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77E6DDB6" w14:textId="77777777">
        <w:tc>
          <w:tcPr>
            <w:tcW w:w="981" w:type="dxa"/>
            <w:tcBorders>
              <w:top w:val="nil"/>
              <w:bottom w:val="dotted" w:sz="4" w:space="0" w:color="auto"/>
              <w:right w:val="nil"/>
            </w:tcBorders>
            <w:vAlign w:val="center"/>
          </w:tcPr>
          <w:p w14:paraId="74F6849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3048E786" w14:textId="77777777" w:rsidR="007A4BB2" w:rsidRPr="000247A8" w:rsidRDefault="007A4BB2">
            <w:pPr>
              <w:pStyle w:val="TableText"/>
            </w:pPr>
            <w:r w:rsidRPr="000247A8">
              <w:t>DEA^PRCBSA</w:t>
            </w:r>
          </w:p>
        </w:tc>
      </w:tr>
      <w:tr w:rsidR="007A4BB2" w:rsidRPr="000247A8" w14:paraId="44F5AE5E" w14:textId="77777777">
        <w:tc>
          <w:tcPr>
            <w:tcW w:w="981" w:type="dxa"/>
            <w:tcBorders>
              <w:top w:val="dotted" w:sz="4" w:space="0" w:color="auto"/>
              <w:bottom w:val="single" w:sz="4" w:space="0" w:color="auto"/>
              <w:right w:val="nil"/>
            </w:tcBorders>
          </w:tcPr>
          <w:p w14:paraId="6ED48DBE"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B4EB153" w14:textId="77777777" w:rsidR="007A4BB2" w:rsidRPr="000247A8" w:rsidRDefault="007A4BB2">
            <w:pPr>
              <w:pStyle w:val="TableText"/>
              <w:rPr>
                <w:rFonts w:ascii="Courier New" w:hAnsi="Courier New"/>
                <w:sz w:val="20"/>
              </w:rPr>
            </w:pPr>
            <w:r w:rsidRPr="000247A8">
              <w:t xml:space="preserve">Deactivate a BOC so that it can no longer be used. </w:t>
            </w:r>
            <w:r w:rsidRPr="000247A8">
              <w:rPr>
                <w:rFonts w:ascii="Courier New" w:hAnsi="Courier New"/>
                <w:sz w:val="20"/>
              </w:rPr>
              <w:t xml:space="preserve">  </w:t>
            </w:r>
          </w:p>
        </w:tc>
      </w:tr>
      <w:tr w:rsidR="007A4BB2" w:rsidRPr="000247A8" w14:paraId="02A79166" w14:textId="77777777">
        <w:tc>
          <w:tcPr>
            <w:tcW w:w="4385" w:type="dxa"/>
            <w:gridSpan w:val="4"/>
            <w:tcBorders>
              <w:bottom w:val="single" w:sz="4" w:space="0" w:color="auto"/>
              <w:right w:val="single" w:sz="4" w:space="0" w:color="auto"/>
            </w:tcBorders>
            <w:shd w:val="clear" w:color="auto" w:fill="F3F3F3"/>
            <w:vAlign w:val="center"/>
          </w:tcPr>
          <w:p w14:paraId="202F37AC" w14:textId="77777777" w:rsidR="007A4BB2" w:rsidRPr="000247A8" w:rsidRDefault="007A4BB2">
            <w:pPr>
              <w:pStyle w:val="MArtifactBold"/>
            </w:pPr>
            <w:bookmarkStart w:id="697" w:name="_Toc307042677"/>
            <w:bookmarkStart w:id="698" w:name="_Toc307044103"/>
            <w:bookmarkStart w:id="699" w:name="_Toc307044249"/>
            <w:bookmarkStart w:id="700" w:name="_Toc307044399"/>
            <w:bookmarkStart w:id="701" w:name="_Toc307044662"/>
            <w:bookmarkStart w:id="702" w:name="_Toc307044881"/>
            <w:bookmarkStart w:id="703" w:name="_Toc307045102"/>
            <w:bookmarkStart w:id="704" w:name="_Toc307045266"/>
            <w:bookmarkStart w:id="705" w:name="_Toc318010848"/>
            <w:r w:rsidRPr="000247A8">
              <w:rPr>
                <w:rFonts w:cs="Times New Roman"/>
              </w:rPr>
              <w:t>PRCB BOC MGMT</w:t>
            </w:r>
          </w:p>
        </w:tc>
        <w:tc>
          <w:tcPr>
            <w:tcW w:w="4453" w:type="dxa"/>
            <w:gridSpan w:val="2"/>
            <w:tcBorders>
              <w:left w:val="single" w:sz="4" w:space="0" w:color="auto"/>
              <w:bottom w:val="dotted" w:sz="4" w:space="0" w:color="auto"/>
              <w:right w:val="dotted" w:sz="4" w:space="0" w:color="auto"/>
            </w:tcBorders>
            <w:vAlign w:val="center"/>
          </w:tcPr>
          <w:p w14:paraId="4E778E0F" w14:textId="77777777" w:rsidR="007A4BB2" w:rsidRPr="000247A8" w:rsidRDefault="007A4BB2">
            <w:pPr>
              <w:pStyle w:val="TableText"/>
              <w:rPr>
                <w:rFonts w:cs="Courier New"/>
              </w:rPr>
            </w:pPr>
            <w:r w:rsidRPr="000247A8">
              <w:t>BOC Management Menu</w:t>
            </w:r>
          </w:p>
        </w:tc>
        <w:tc>
          <w:tcPr>
            <w:tcW w:w="810" w:type="dxa"/>
            <w:tcBorders>
              <w:left w:val="dotted" w:sz="4" w:space="0" w:color="auto"/>
              <w:bottom w:val="dotted" w:sz="4" w:space="0" w:color="auto"/>
            </w:tcBorders>
            <w:vAlign w:val="center"/>
          </w:tcPr>
          <w:p w14:paraId="5B91C7B7"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6E0F5F26" w14:textId="77777777">
        <w:tc>
          <w:tcPr>
            <w:tcW w:w="981" w:type="dxa"/>
            <w:tcBorders>
              <w:top w:val="nil"/>
              <w:bottom w:val="dotted" w:sz="4" w:space="0" w:color="auto"/>
              <w:right w:val="nil"/>
            </w:tcBorders>
            <w:vAlign w:val="center"/>
          </w:tcPr>
          <w:p w14:paraId="7181A854"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16239A27"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6EDD897B"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43F0202E" w14:textId="77777777" w:rsidR="007A4BB2" w:rsidRPr="000247A8" w:rsidRDefault="007A4BB2">
            <w:pPr>
              <w:pStyle w:val="TableText"/>
            </w:pPr>
            <w:r w:rsidRPr="000247A8">
              <w:t>D EX^PRCFQ</w:t>
            </w:r>
          </w:p>
        </w:tc>
      </w:tr>
      <w:tr w:rsidR="007A4BB2" w:rsidRPr="000247A8" w14:paraId="22F77DB8" w14:textId="77777777">
        <w:tc>
          <w:tcPr>
            <w:tcW w:w="981" w:type="dxa"/>
            <w:tcBorders>
              <w:top w:val="dotted" w:sz="4" w:space="0" w:color="auto"/>
              <w:bottom w:val="single" w:sz="4" w:space="0" w:color="auto"/>
              <w:right w:val="nil"/>
            </w:tcBorders>
          </w:tcPr>
          <w:p w14:paraId="5EC217D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71A31DB" w14:textId="77777777" w:rsidR="007A4BB2" w:rsidRPr="000247A8" w:rsidRDefault="007A4BB2">
            <w:pPr>
              <w:pStyle w:val="TableText"/>
              <w:rPr>
                <w:rFonts w:ascii="Courier New" w:hAnsi="Courier New"/>
                <w:sz w:val="20"/>
              </w:rPr>
            </w:pPr>
            <w:r w:rsidRPr="000247A8">
              <w:t>Add, E, Activate or Deactivate a BOC.</w:t>
            </w:r>
          </w:p>
        </w:tc>
      </w:tr>
      <w:tr w:rsidR="007A4BB2" w:rsidRPr="000247A8" w14:paraId="642A5F2B" w14:textId="77777777">
        <w:tc>
          <w:tcPr>
            <w:tcW w:w="4385" w:type="dxa"/>
            <w:gridSpan w:val="4"/>
            <w:tcBorders>
              <w:bottom w:val="single" w:sz="4" w:space="0" w:color="auto"/>
              <w:right w:val="single" w:sz="4" w:space="0" w:color="auto"/>
            </w:tcBorders>
            <w:shd w:val="clear" w:color="auto" w:fill="F3F3F3"/>
            <w:vAlign w:val="center"/>
          </w:tcPr>
          <w:p w14:paraId="0B9EC98C" w14:textId="77777777" w:rsidR="007A4BB2" w:rsidRPr="000247A8" w:rsidRDefault="007A4BB2">
            <w:pPr>
              <w:pStyle w:val="MArtifactBold"/>
            </w:pPr>
            <w:r w:rsidRPr="000247A8">
              <w:rPr>
                <w:rFonts w:cs="Times New Roman"/>
              </w:rPr>
              <w:t>PRCB BOC REACTIVATE</w:t>
            </w:r>
          </w:p>
        </w:tc>
        <w:tc>
          <w:tcPr>
            <w:tcW w:w="4453" w:type="dxa"/>
            <w:gridSpan w:val="2"/>
            <w:tcBorders>
              <w:left w:val="single" w:sz="4" w:space="0" w:color="auto"/>
              <w:bottom w:val="dotted" w:sz="4" w:space="0" w:color="auto"/>
              <w:right w:val="dotted" w:sz="4" w:space="0" w:color="auto"/>
            </w:tcBorders>
            <w:vAlign w:val="center"/>
          </w:tcPr>
          <w:p w14:paraId="65A6C132" w14:textId="77777777" w:rsidR="007A4BB2" w:rsidRPr="000247A8" w:rsidRDefault="007A4BB2">
            <w:pPr>
              <w:pStyle w:val="TableText"/>
              <w:rPr>
                <w:rFonts w:cs="Courier New"/>
              </w:rPr>
            </w:pPr>
            <w:r w:rsidRPr="000247A8">
              <w:t>Reactivate BOC</w:t>
            </w:r>
          </w:p>
        </w:tc>
        <w:tc>
          <w:tcPr>
            <w:tcW w:w="810" w:type="dxa"/>
            <w:tcBorders>
              <w:left w:val="dotted" w:sz="4" w:space="0" w:color="auto"/>
              <w:bottom w:val="dotted" w:sz="4" w:space="0" w:color="auto"/>
            </w:tcBorders>
            <w:vAlign w:val="center"/>
          </w:tcPr>
          <w:p w14:paraId="494E83FD"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70BD7D50" w14:textId="77777777">
        <w:tc>
          <w:tcPr>
            <w:tcW w:w="981" w:type="dxa"/>
            <w:tcBorders>
              <w:top w:val="nil"/>
              <w:bottom w:val="dotted" w:sz="4" w:space="0" w:color="auto"/>
              <w:right w:val="nil"/>
            </w:tcBorders>
            <w:vAlign w:val="center"/>
          </w:tcPr>
          <w:p w14:paraId="4891E1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F8FF52D" w14:textId="77777777" w:rsidR="007A4BB2" w:rsidRPr="000247A8" w:rsidRDefault="007A4BB2">
            <w:pPr>
              <w:pStyle w:val="TableText"/>
            </w:pPr>
            <w:r w:rsidRPr="000247A8">
              <w:t>REA^PRCBSA</w:t>
            </w:r>
          </w:p>
        </w:tc>
      </w:tr>
      <w:tr w:rsidR="007A4BB2" w:rsidRPr="000247A8" w14:paraId="613FEDD9" w14:textId="77777777">
        <w:tc>
          <w:tcPr>
            <w:tcW w:w="981" w:type="dxa"/>
            <w:tcBorders>
              <w:top w:val="dotted" w:sz="4" w:space="0" w:color="auto"/>
              <w:bottom w:val="single" w:sz="4" w:space="0" w:color="auto"/>
              <w:right w:val="nil"/>
            </w:tcBorders>
          </w:tcPr>
          <w:p w14:paraId="307D4838"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1486462" w14:textId="77777777" w:rsidR="007A4BB2" w:rsidRPr="000247A8" w:rsidRDefault="007A4BB2">
            <w:pPr>
              <w:pStyle w:val="TableText"/>
              <w:rPr>
                <w:rFonts w:ascii="Courier New" w:hAnsi="Courier New"/>
                <w:sz w:val="20"/>
              </w:rPr>
            </w:pPr>
            <w:r w:rsidRPr="000247A8">
              <w:t xml:space="preserve">Re-activate (make available for use) a BOC that was previously deactivated.  </w:t>
            </w:r>
          </w:p>
        </w:tc>
      </w:tr>
      <w:tr w:rsidR="007A4BB2" w:rsidRPr="000247A8" w14:paraId="61C8CCC3" w14:textId="77777777">
        <w:tc>
          <w:tcPr>
            <w:tcW w:w="4385" w:type="dxa"/>
            <w:gridSpan w:val="4"/>
            <w:tcBorders>
              <w:bottom w:val="single" w:sz="4" w:space="0" w:color="auto"/>
              <w:right w:val="single" w:sz="4" w:space="0" w:color="auto"/>
            </w:tcBorders>
            <w:shd w:val="clear" w:color="auto" w:fill="F3F3F3"/>
            <w:vAlign w:val="center"/>
          </w:tcPr>
          <w:p w14:paraId="6C948D66" w14:textId="77777777" w:rsidR="007A4BB2" w:rsidRPr="000247A8" w:rsidRDefault="007A4BB2">
            <w:pPr>
              <w:pStyle w:val="MArtifactBold"/>
            </w:pPr>
            <w:r w:rsidRPr="000247A8">
              <w:rPr>
                <w:rFonts w:cs="Times New Roman"/>
              </w:rPr>
              <w:t>PRCB BOCT LISTING</w:t>
            </w:r>
          </w:p>
        </w:tc>
        <w:tc>
          <w:tcPr>
            <w:tcW w:w="4453" w:type="dxa"/>
            <w:gridSpan w:val="2"/>
            <w:tcBorders>
              <w:left w:val="single" w:sz="4" w:space="0" w:color="auto"/>
              <w:bottom w:val="dotted" w:sz="4" w:space="0" w:color="auto"/>
              <w:right w:val="dotted" w:sz="4" w:space="0" w:color="auto"/>
            </w:tcBorders>
            <w:vAlign w:val="center"/>
          </w:tcPr>
          <w:p w14:paraId="1A016DA8" w14:textId="77777777" w:rsidR="007A4BB2" w:rsidRPr="000247A8" w:rsidRDefault="007A4BB2">
            <w:pPr>
              <w:pStyle w:val="TableText"/>
              <w:rPr>
                <w:rFonts w:cs="Courier New"/>
              </w:rPr>
            </w:pPr>
            <w:r w:rsidRPr="000247A8">
              <w:t>BOC Listing</w:t>
            </w:r>
          </w:p>
        </w:tc>
        <w:tc>
          <w:tcPr>
            <w:tcW w:w="810" w:type="dxa"/>
            <w:tcBorders>
              <w:left w:val="dotted" w:sz="4" w:space="0" w:color="auto"/>
              <w:bottom w:val="dotted" w:sz="4" w:space="0" w:color="auto"/>
            </w:tcBorders>
            <w:vAlign w:val="center"/>
          </w:tcPr>
          <w:p w14:paraId="43D87337"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116C24D7" w14:textId="77777777">
        <w:tc>
          <w:tcPr>
            <w:tcW w:w="981" w:type="dxa"/>
            <w:tcBorders>
              <w:top w:val="nil"/>
              <w:bottom w:val="dotted" w:sz="4" w:space="0" w:color="auto"/>
              <w:right w:val="nil"/>
            </w:tcBorders>
            <w:vAlign w:val="center"/>
          </w:tcPr>
          <w:p w14:paraId="6F642F2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170DA1B" w14:textId="77777777" w:rsidR="007A4BB2" w:rsidRPr="000247A8" w:rsidRDefault="007A4BB2">
            <w:pPr>
              <w:pStyle w:val="TableText"/>
            </w:pPr>
            <w:r w:rsidRPr="000247A8">
              <w:t>PRT1^PRCBSA</w:t>
            </w:r>
          </w:p>
        </w:tc>
      </w:tr>
      <w:tr w:rsidR="007A4BB2" w:rsidRPr="000247A8" w14:paraId="1852EF93" w14:textId="77777777">
        <w:tc>
          <w:tcPr>
            <w:tcW w:w="981" w:type="dxa"/>
            <w:tcBorders>
              <w:top w:val="dotted" w:sz="4" w:space="0" w:color="auto"/>
              <w:bottom w:val="single" w:sz="4" w:space="0" w:color="auto"/>
              <w:right w:val="nil"/>
            </w:tcBorders>
          </w:tcPr>
          <w:p w14:paraId="7CCDF649"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46E58D7" w14:textId="77777777" w:rsidR="007A4BB2" w:rsidRPr="000247A8" w:rsidRDefault="007A4BB2">
            <w:pPr>
              <w:pStyle w:val="TableText"/>
              <w:rPr>
                <w:rFonts w:ascii="Courier New" w:hAnsi="Courier New"/>
                <w:sz w:val="20"/>
              </w:rPr>
            </w:pPr>
            <w:r w:rsidRPr="000247A8">
              <w:t xml:space="preserve">Print BOC names and descriptions. </w:t>
            </w:r>
            <w:r w:rsidRPr="000247A8">
              <w:rPr>
                <w:rFonts w:ascii="Courier New" w:hAnsi="Courier New"/>
                <w:sz w:val="20"/>
              </w:rPr>
              <w:t xml:space="preserve"> </w:t>
            </w:r>
          </w:p>
        </w:tc>
      </w:tr>
      <w:tr w:rsidR="007A4BB2" w:rsidRPr="000247A8" w14:paraId="2F37A962" w14:textId="77777777">
        <w:tc>
          <w:tcPr>
            <w:tcW w:w="4385" w:type="dxa"/>
            <w:gridSpan w:val="4"/>
            <w:tcBorders>
              <w:bottom w:val="single" w:sz="4" w:space="0" w:color="auto"/>
              <w:right w:val="single" w:sz="4" w:space="0" w:color="auto"/>
            </w:tcBorders>
            <w:shd w:val="clear" w:color="auto" w:fill="F3F3F3"/>
            <w:vAlign w:val="center"/>
          </w:tcPr>
          <w:p w14:paraId="40BD881C" w14:textId="77777777" w:rsidR="007A4BB2" w:rsidRPr="000247A8" w:rsidRDefault="007A4BB2">
            <w:pPr>
              <w:pStyle w:val="MArtifactBold"/>
            </w:pPr>
            <w:r w:rsidRPr="000247A8">
              <w:rPr>
                <w:rFonts w:cs="Times New Roman"/>
              </w:rPr>
              <w:t>PRCB BUDGET 1ST QTR</w:t>
            </w:r>
          </w:p>
        </w:tc>
        <w:tc>
          <w:tcPr>
            <w:tcW w:w="4453" w:type="dxa"/>
            <w:gridSpan w:val="2"/>
            <w:tcBorders>
              <w:left w:val="single" w:sz="4" w:space="0" w:color="auto"/>
              <w:bottom w:val="dotted" w:sz="4" w:space="0" w:color="auto"/>
              <w:right w:val="dotted" w:sz="4" w:space="0" w:color="auto"/>
            </w:tcBorders>
            <w:vAlign w:val="center"/>
          </w:tcPr>
          <w:p w14:paraId="421B6C5E" w14:textId="77777777" w:rsidR="007A4BB2" w:rsidRPr="000247A8" w:rsidRDefault="007A4BB2">
            <w:pPr>
              <w:pStyle w:val="TableText"/>
              <w:rPr>
                <w:rFonts w:cs="Courier New"/>
              </w:rPr>
            </w:pPr>
            <w:r w:rsidRPr="000247A8">
              <w:t>1st Quarter Report</w:t>
            </w:r>
          </w:p>
        </w:tc>
        <w:tc>
          <w:tcPr>
            <w:tcW w:w="810" w:type="dxa"/>
            <w:tcBorders>
              <w:left w:val="dotted" w:sz="4" w:space="0" w:color="auto"/>
              <w:bottom w:val="dotted" w:sz="4" w:space="0" w:color="auto"/>
            </w:tcBorders>
            <w:vAlign w:val="center"/>
          </w:tcPr>
          <w:p w14:paraId="311935F4"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7E43E752" w14:textId="77777777">
        <w:tc>
          <w:tcPr>
            <w:tcW w:w="981" w:type="dxa"/>
            <w:tcBorders>
              <w:top w:val="nil"/>
              <w:bottom w:val="dotted" w:sz="4" w:space="0" w:color="auto"/>
              <w:right w:val="nil"/>
            </w:tcBorders>
            <w:vAlign w:val="center"/>
          </w:tcPr>
          <w:p w14:paraId="0569E2F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A356A82" w14:textId="77777777" w:rsidR="007A4BB2" w:rsidRPr="000247A8" w:rsidRDefault="007A4BB2">
            <w:pPr>
              <w:pStyle w:val="TableText"/>
            </w:pPr>
            <w:r w:rsidRPr="000247A8">
              <w:t>EN1^PRCBP1</w:t>
            </w:r>
          </w:p>
        </w:tc>
      </w:tr>
      <w:tr w:rsidR="007A4BB2" w:rsidRPr="000247A8" w14:paraId="283B92CE" w14:textId="77777777">
        <w:tc>
          <w:tcPr>
            <w:tcW w:w="981" w:type="dxa"/>
            <w:tcBorders>
              <w:top w:val="dotted" w:sz="4" w:space="0" w:color="auto"/>
              <w:bottom w:val="single" w:sz="4" w:space="0" w:color="auto"/>
              <w:right w:val="nil"/>
            </w:tcBorders>
          </w:tcPr>
          <w:p w14:paraId="0E0E3CC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33EB892" w14:textId="77777777" w:rsidR="007A4BB2" w:rsidRPr="000247A8" w:rsidRDefault="007A4BB2">
            <w:pPr>
              <w:pStyle w:val="TableText"/>
              <w:rPr>
                <w:rFonts w:ascii="Courier New" w:hAnsi="Courier New"/>
                <w:sz w:val="20"/>
              </w:rPr>
            </w:pPr>
            <w:r w:rsidRPr="000247A8">
              <w:t xml:space="preserve">This report presents data for the 1st quarter of a specified Fiscal year.   </w:t>
            </w:r>
          </w:p>
        </w:tc>
      </w:tr>
      <w:tr w:rsidR="007A4BB2" w:rsidRPr="000247A8" w14:paraId="4F0EE818" w14:textId="77777777">
        <w:tc>
          <w:tcPr>
            <w:tcW w:w="4385" w:type="dxa"/>
            <w:gridSpan w:val="4"/>
            <w:tcBorders>
              <w:bottom w:val="single" w:sz="4" w:space="0" w:color="auto"/>
              <w:right w:val="single" w:sz="4" w:space="0" w:color="auto"/>
            </w:tcBorders>
            <w:shd w:val="clear" w:color="auto" w:fill="F3F3F3"/>
            <w:vAlign w:val="center"/>
          </w:tcPr>
          <w:p w14:paraId="107BB38B" w14:textId="77777777" w:rsidR="007A4BB2" w:rsidRPr="000247A8" w:rsidRDefault="007A4BB2">
            <w:pPr>
              <w:pStyle w:val="MArtifactBold"/>
            </w:pPr>
            <w:r w:rsidRPr="000247A8">
              <w:rPr>
                <w:rFonts w:cs="Times New Roman"/>
              </w:rPr>
              <w:t>PRCB BUDGET 2ND QTR</w:t>
            </w:r>
          </w:p>
        </w:tc>
        <w:tc>
          <w:tcPr>
            <w:tcW w:w="4453" w:type="dxa"/>
            <w:gridSpan w:val="2"/>
            <w:tcBorders>
              <w:left w:val="single" w:sz="4" w:space="0" w:color="auto"/>
              <w:bottom w:val="dotted" w:sz="4" w:space="0" w:color="auto"/>
              <w:right w:val="dotted" w:sz="4" w:space="0" w:color="auto"/>
            </w:tcBorders>
            <w:vAlign w:val="center"/>
          </w:tcPr>
          <w:p w14:paraId="74A392A4" w14:textId="77777777" w:rsidR="007A4BB2" w:rsidRPr="000247A8" w:rsidRDefault="007A4BB2">
            <w:pPr>
              <w:pStyle w:val="TableText"/>
              <w:rPr>
                <w:rFonts w:cs="Courier New"/>
              </w:rPr>
            </w:pPr>
            <w:r w:rsidRPr="000247A8">
              <w:t>2nd Quarter Report</w:t>
            </w:r>
          </w:p>
        </w:tc>
        <w:tc>
          <w:tcPr>
            <w:tcW w:w="810" w:type="dxa"/>
            <w:tcBorders>
              <w:left w:val="dotted" w:sz="4" w:space="0" w:color="auto"/>
              <w:bottom w:val="dotted" w:sz="4" w:space="0" w:color="auto"/>
            </w:tcBorders>
            <w:vAlign w:val="center"/>
          </w:tcPr>
          <w:p w14:paraId="423D91CB"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AE34C25" w14:textId="77777777">
        <w:tc>
          <w:tcPr>
            <w:tcW w:w="981" w:type="dxa"/>
            <w:tcBorders>
              <w:top w:val="nil"/>
              <w:bottom w:val="dotted" w:sz="4" w:space="0" w:color="auto"/>
              <w:right w:val="nil"/>
            </w:tcBorders>
            <w:vAlign w:val="center"/>
          </w:tcPr>
          <w:p w14:paraId="09EAC84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F11D9F5" w14:textId="77777777" w:rsidR="007A4BB2" w:rsidRPr="000247A8" w:rsidRDefault="007A4BB2">
            <w:pPr>
              <w:pStyle w:val="TableText"/>
            </w:pPr>
            <w:r w:rsidRPr="000247A8">
              <w:t>EN2^PRCBP1</w:t>
            </w:r>
          </w:p>
        </w:tc>
      </w:tr>
      <w:tr w:rsidR="007A4BB2" w:rsidRPr="000247A8" w14:paraId="49F78345" w14:textId="77777777">
        <w:tc>
          <w:tcPr>
            <w:tcW w:w="981" w:type="dxa"/>
            <w:tcBorders>
              <w:top w:val="dotted" w:sz="4" w:space="0" w:color="auto"/>
              <w:bottom w:val="single" w:sz="4" w:space="0" w:color="auto"/>
              <w:right w:val="nil"/>
            </w:tcBorders>
          </w:tcPr>
          <w:p w14:paraId="3CECED8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8601AF8" w14:textId="77777777" w:rsidR="007A4BB2" w:rsidRPr="000247A8" w:rsidRDefault="007A4BB2">
            <w:pPr>
              <w:pStyle w:val="TableText"/>
              <w:rPr>
                <w:rFonts w:ascii="Courier New" w:hAnsi="Courier New"/>
                <w:sz w:val="20"/>
              </w:rPr>
            </w:pPr>
            <w:r w:rsidRPr="000247A8">
              <w:t xml:space="preserve">This report presents data for the 2nd quarter of a specified Fiscal year.  </w:t>
            </w:r>
            <w:r w:rsidRPr="000247A8">
              <w:rPr>
                <w:rFonts w:ascii="Courier New" w:hAnsi="Courier New"/>
                <w:sz w:val="20"/>
              </w:rPr>
              <w:t xml:space="preserve"> </w:t>
            </w:r>
          </w:p>
        </w:tc>
      </w:tr>
      <w:tr w:rsidR="007A4BB2" w:rsidRPr="000247A8" w14:paraId="4D047FA6" w14:textId="77777777">
        <w:tc>
          <w:tcPr>
            <w:tcW w:w="4385" w:type="dxa"/>
            <w:gridSpan w:val="4"/>
            <w:tcBorders>
              <w:bottom w:val="single" w:sz="4" w:space="0" w:color="auto"/>
              <w:right w:val="single" w:sz="4" w:space="0" w:color="auto"/>
            </w:tcBorders>
            <w:shd w:val="clear" w:color="auto" w:fill="F3F3F3"/>
            <w:vAlign w:val="center"/>
          </w:tcPr>
          <w:p w14:paraId="3773CC7A" w14:textId="77777777" w:rsidR="007A4BB2" w:rsidRPr="000247A8" w:rsidRDefault="007A4BB2">
            <w:pPr>
              <w:pStyle w:val="MArtifactBold"/>
            </w:pPr>
            <w:r w:rsidRPr="000247A8">
              <w:rPr>
                <w:rFonts w:cs="Times New Roman"/>
              </w:rPr>
              <w:t>PRCB BUDGET 3RD QTR</w:t>
            </w:r>
          </w:p>
        </w:tc>
        <w:tc>
          <w:tcPr>
            <w:tcW w:w="4453" w:type="dxa"/>
            <w:gridSpan w:val="2"/>
            <w:tcBorders>
              <w:left w:val="single" w:sz="4" w:space="0" w:color="auto"/>
              <w:bottom w:val="dotted" w:sz="4" w:space="0" w:color="auto"/>
              <w:right w:val="dotted" w:sz="4" w:space="0" w:color="auto"/>
            </w:tcBorders>
            <w:vAlign w:val="center"/>
          </w:tcPr>
          <w:p w14:paraId="70783910" w14:textId="77777777" w:rsidR="007A4BB2" w:rsidRPr="000247A8" w:rsidRDefault="007A4BB2">
            <w:pPr>
              <w:pStyle w:val="TableText"/>
              <w:rPr>
                <w:rFonts w:cs="Courier New"/>
              </w:rPr>
            </w:pPr>
            <w:r w:rsidRPr="000247A8">
              <w:t>3rd Quarter Report</w:t>
            </w:r>
          </w:p>
        </w:tc>
        <w:tc>
          <w:tcPr>
            <w:tcW w:w="810" w:type="dxa"/>
            <w:tcBorders>
              <w:left w:val="dotted" w:sz="4" w:space="0" w:color="auto"/>
              <w:bottom w:val="dotted" w:sz="4" w:space="0" w:color="auto"/>
            </w:tcBorders>
            <w:vAlign w:val="center"/>
          </w:tcPr>
          <w:p w14:paraId="4F32055C"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EA077BB" w14:textId="77777777">
        <w:tc>
          <w:tcPr>
            <w:tcW w:w="981" w:type="dxa"/>
            <w:tcBorders>
              <w:top w:val="nil"/>
              <w:bottom w:val="dotted" w:sz="4" w:space="0" w:color="auto"/>
              <w:right w:val="nil"/>
            </w:tcBorders>
            <w:vAlign w:val="center"/>
          </w:tcPr>
          <w:p w14:paraId="40A1EC5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EF52BDD" w14:textId="77777777" w:rsidR="007A4BB2" w:rsidRPr="000247A8" w:rsidRDefault="007A4BB2">
            <w:pPr>
              <w:pStyle w:val="TableText"/>
            </w:pPr>
            <w:r w:rsidRPr="000247A8">
              <w:t>EN3^PRCBP1</w:t>
            </w:r>
          </w:p>
        </w:tc>
      </w:tr>
      <w:tr w:rsidR="007A4BB2" w:rsidRPr="000247A8" w14:paraId="2ED9EA44" w14:textId="77777777">
        <w:tc>
          <w:tcPr>
            <w:tcW w:w="981" w:type="dxa"/>
            <w:tcBorders>
              <w:top w:val="dotted" w:sz="4" w:space="0" w:color="auto"/>
              <w:bottom w:val="single" w:sz="4" w:space="0" w:color="auto"/>
              <w:right w:val="nil"/>
            </w:tcBorders>
          </w:tcPr>
          <w:p w14:paraId="2D1E0E7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51E84CF" w14:textId="77777777" w:rsidR="007A4BB2" w:rsidRPr="000247A8" w:rsidRDefault="007A4BB2">
            <w:pPr>
              <w:pStyle w:val="TableText"/>
              <w:rPr>
                <w:rFonts w:ascii="Courier New" w:hAnsi="Courier New"/>
                <w:sz w:val="20"/>
              </w:rPr>
            </w:pPr>
            <w:r w:rsidRPr="000247A8">
              <w:t xml:space="preserve">This report presents data for the 3rd quarter of a specified Fiscal year.   </w:t>
            </w:r>
          </w:p>
        </w:tc>
      </w:tr>
      <w:tr w:rsidR="007A4BB2" w:rsidRPr="000247A8" w14:paraId="6463BC74" w14:textId="77777777">
        <w:tc>
          <w:tcPr>
            <w:tcW w:w="4385" w:type="dxa"/>
            <w:gridSpan w:val="4"/>
            <w:tcBorders>
              <w:bottom w:val="single" w:sz="4" w:space="0" w:color="auto"/>
              <w:right w:val="single" w:sz="4" w:space="0" w:color="auto"/>
            </w:tcBorders>
            <w:shd w:val="clear" w:color="auto" w:fill="F3F3F3"/>
            <w:vAlign w:val="center"/>
          </w:tcPr>
          <w:p w14:paraId="78FD1049" w14:textId="77777777" w:rsidR="007A4BB2" w:rsidRPr="000247A8" w:rsidRDefault="007A4BB2">
            <w:pPr>
              <w:pStyle w:val="MArtifactBold"/>
            </w:pPr>
            <w:r w:rsidRPr="000247A8">
              <w:rPr>
                <w:rFonts w:cs="Times New Roman"/>
              </w:rPr>
              <w:t>PRCB BUDGET 4TH QTR</w:t>
            </w:r>
          </w:p>
        </w:tc>
        <w:tc>
          <w:tcPr>
            <w:tcW w:w="4453" w:type="dxa"/>
            <w:gridSpan w:val="2"/>
            <w:tcBorders>
              <w:left w:val="single" w:sz="4" w:space="0" w:color="auto"/>
              <w:bottom w:val="dotted" w:sz="4" w:space="0" w:color="auto"/>
              <w:right w:val="dotted" w:sz="4" w:space="0" w:color="auto"/>
            </w:tcBorders>
            <w:vAlign w:val="center"/>
          </w:tcPr>
          <w:p w14:paraId="1F66BBB4" w14:textId="77777777" w:rsidR="007A4BB2" w:rsidRPr="000247A8" w:rsidRDefault="007A4BB2">
            <w:pPr>
              <w:pStyle w:val="TableText"/>
              <w:rPr>
                <w:rFonts w:cs="Courier New"/>
              </w:rPr>
            </w:pPr>
            <w:r w:rsidRPr="000247A8">
              <w:t>4th Quarter Report</w:t>
            </w:r>
          </w:p>
        </w:tc>
        <w:tc>
          <w:tcPr>
            <w:tcW w:w="810" w:type="dxa"/>
            <w:tcBorders>
              <w:left w:val="dotted" w:sz="4" w:space="0" w:color="auto"/>
              <w:bottom w:val="dotted" w:sz="4" w:space="0" w:color="auto"/>
            </w:tcBorders>
            <w:vAlign w:val="center"/>
          </w:tcPr>
          <w:p w14:paraId="433BB38B"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8FEB98A" w14:textId="77777777">
        <w:tc>
          <w:tcPr>
            <w:tcW w:w="981" w:type="dxa"/>
            <w:tcBorders>
              <w:top w:val="nil"/>
              <w:bottom w:val="dotted" w:sz="4" w:space="0" w:color="auto"/>
              <w:right w:val="nil"/>
            </w:tcBorders>
            <w:vAlign w:val="center"/>
          </w:tcPr>
          <w:p w14:paraId="614189A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A49B703" w14:textId="77777777" w:rsidR="007A4BB2" w:rsidRPr="000247A8" w:rsidRDefault="007A4BB2">
            <w:pPr>
              <w:pStyle w:val="TableText"/>
            </w:pPr>
            <w:r w:rsidRPr="000247A8">
              <w:t>EN4^PRCBP1</w:t>
            </w:r>
          </w:p>
        </w:tc>
      </w:tr>
      <w:tr w:rsidR="007A4BB2" w:rsidRPr="000247A8" w14:paraId="6746EC51" w14:textId="77777777">
        <w:tc>
          <w:tcPr>
            <w:tcW w:w="981" w:type="dxa"/>
            <w:tcBorders>
              <w:top w:val="dotted" w:sz="4" w:space="0" w:color="auto"/>
              <w:bottom w:val="single" w:sz="4" w:space="0" w:color="auto"/>
              <w:right w:val="nil"/>
            </w:tcBorders>
          </w:tcPr>
          <w:p w14:paraId="0F20DFF7"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B3CD1BB" w14:textId="77777777" w:rsidR="007A4BB2" w:rsidRPr="000247A8" w:rsidRDefault="007A4BB2">
            <w:pPr>
              <w:pStyle w:val="TableText"/>
              <w:rPr>
                <w:rFonts w:ascii="Courier New" w:hAnsi="Courier New"/>
                <w:sz w:val="20"/>
              </w:rPr>
            </w:pPr>
            <w:r w:rsidRPr="000247A8">
              <w:t xml:space="preserve">This report presents data for the 4th quarter of a specified Fiscal year. </w:t>
            </w:r>
            <w:r w:rsidRPr="000247A8">
              <w:rPr>
                <w:rFonts w:ascii="Courier New" w:hAnsi="Courier New"/>
                <w:sz w:val="20"/>
              </w:rPr>
              <w:t xml:space="preserve">  </w:t>
            </w:r>
          </w:p>
        </w:tc>
      </w:tr>
      <w:tr w:rsidR="007A4BB2" w:rsidRPr="000247A8" w14:paraId="5FC754B1" w14:textId="77777777">
        <w:tc>
          <w:tcPr>
            <w:tcW w:w="4385" w:type="dxa"/>
            <w:gridSpan w:val="4"/>
            <w:tcBorders>
              <w:bottom w:val="single" w:sz="4" w:space="0" w:color="auto"/>
              <w:right w:val="single" w:sz="4" w:space="0" w:color="auto"/>
            </w:tcBorders>
            <w:shd w:val="clear" w:color="auto" w:fill="F3F3F3"/>
            <w:vAlign w:val="center"/>
          </w:tcPr>
          <w:p w14:paraId="26E4C328" w14:textId="77777777" w:rsidR="007A4BB2" w:rsidRPr="000247A8" w:rsidRDefault="007A4BB2">
            <w:pPr>
              <w:pStyle w:val="MArtifactBold"/>
            </w:pPr>
            <w:r w:rsidRPr="000247A8">
              <w:rPr>
                <w:rFonts w:cs="Times New Roman"/>
              </w:rPr>
              <w:t>PRCB BUDGET APR - SEP</w:t>
            </w:r>
          </w:p>
        </w:tc>
        <w:tc>
          <w:tcPr>
            <w:tcW w:w="4453" w:type="dxa"/>
            <w:gridSpan w:val="2"/>
            <w:tcBorders>
              <w:left w:val="single" w:sz="4" w:space="0" w:color="auto"/>
              <w:bottom w:val="dotted" w:sz="4" w:space="0" w:color="auto"/>
              <w:right w:val="dotted" w:sz="4" w:space="0" w:color="auto"/>
            </w:tcBorders>
            <w:vAlign w:val="center"/>
          </w:tcPr>
          <w:p w14:paraId="311FA64E" w14:textId="77777777" w:rsidR="007A4BB2" w:rsidRPr="000247A8" w:rsidRDefault="007A4BB2">
            <w:pPr>
              <w:pStyle w:val="TableText"/>
              <w:rPr>
                <w:rFonts w:cs="Courier New"/>
              </w:rPr>
            </w:pPr>
            <w:r w:rsidRPr="000247A8">
              <w:t>April - September</w:t>
            </w:r>
          </w:p>
        </w:tc>
        <w:tc>
          <w:tcPr>
            <w:tcW w:w="810" w:type="dxa"/>
            <w:tcBorders>
              <w:left w:val="dotted" w:sz="4" w:space="0" w:color="auto"/>
              <w:bottom w:val="dotted" w:sz="4" w:space="0" w:color="auto"/>
            </w:tcBorders>
            <w:vAlign w:val="center"/>
          </w:tcPr>
          <w:p w14:paraId="263BD0D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5B7746D" w14:textId="77777777">
        <w:tc>
          <w:tcPr>
            <w:tcW w:w="981" w:type="dxa"/>
            <w:tcBorders>
              <w:top w:val="nil"/>
              <w:bottom w:val="dotted" w:sz="4" w:space="0" w:color="auto"/>
              <w:right w:val="nil"/>
            </w:tcBorders>
            <w:vAlign w:val="center"/>
          </w:tcPr>
          <w:p w14:paraId="7D08F7E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C1BE89B" w14:textId="77777777" w:rsidR="007A4BB2" w:rsidRPr="000247A8" w:rsidRDefault="007A4BB2">
            <w:pPr>
              <w:pStyle w:val="TableText"/>
            </w:pPr>
            <w:r w:rsidRPr="000247A8">
              <w:t>EN6^PRCBP1</w:t>
            </w:r>
          </w:p>
        </w:tc>
      </w:tr>
      <w:tr w:rsidR="007A4BB2" w:rsidRPr="000247A8" w14:paraId="0AA73A0B" w14:textId="77777777">
        <w:tc>
          <w:tcPr>
            <w:tcW w:w="981" w:type="dxa"/>
            <w:tcBorders>
              <w:top w:val="dotted" w:sz="4" w:space="0" w:color="auto"/>
              <w:bottom w:val="single" w:sz="4" w:space="0" w:color="auto"/>
              <w:right w:val="nil"/>
            </w:tcBorders>
          </w:tcPr>
          <w:p w14:paraId="59FA4593"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14BF948" w14:textId="77777777" w:rsidR="007A4BB2" w:rsidRPr="000247A8" w:rsidRDefault="007A4BB2">
            <w:pPr>
              <w:pStyle w:val="TableText"/>
              <w:rPr>
                <w:rFonts w:ascii="Courier New" w:hAnsi="Courier New"/>
                <w:sz w:val="20"/>
              </w:rPr>
            </w:pPr>
            <w:r w:rsidRPr="000247A8">
              <w:t>This report presents data for the second half of the Fiscal year.</w:t>
            </w:r>
            <w:r w:rsidRPr="000247A8">
              <w:rPr>
                <w:rFonts w:ascii="Courier New" w:hAnsi="Courier New"/>
                <w:sz w:val="20"/>
              </w:rPr>
              <w:t xml:space="preserve">  </w:t>
            </w:r>
          </w:p>
        </w:tc>
      </w:tr>
      <w:tr w:rsidR="007A4BB2" w:rsidRPr="000247A8" w14:paraId="0041519D" w14:textId="77777777">
        <w:tc>
          <w:tcPr>
            <w:tcW w:w="4385" w:type="dxa"/>
            <w:gridSpan w:val="4"/>
            <w:tcBorders>
              <w:bottom w:val="single" w:sz="4" w:space="0" w:color="auto"/>
              <w:right w:val="single" w:sz="4" w:space="0" w:color="auto"/>
            </w:tcBorders>
            <w:shd w:val="clear" w:color="auto" w:fill="F3F3F3"/>
            <w:vAlign w:val="center"/>
          </w:tcPr>
          <w:p w14:paraId="4C6A6747" w14:textId="77777777" w:rsidR="007A4BB2" w:rsidRPr="000247A8" w:rsidRDefault="007A4BB2">
            <w:pPr>
              <w:pStyle w:val="MArtifactBold"/>
            </w:pPr>
            <w:r w:rsidRPr="000247A8">
              <w:rPr>
                <w:rFonts w:cs="Times New Roman"/>
              </w:rPr>
              <w:t>PRCB BUDGET CATEGORY EDIT</w:t>
            </w:r>
          </w:p>
        </w:tc>
        <w:tc>
          <w:tcPr>
            <w:tcW w:w="4453" w:type="dxa"/>
            <w:gridSpan w:val="2"/>
            <w:tcBorders>
              <w:left w:val="single" w:sz="4" w:space="0" w:color="auto"/>
              <w:bottom w:val="dotted" w:sz="4" w:space="0" w:color="auto"/>
              <w:right w:val="dotted" w:sz="4" w:space="0" w:color="auto"/>
            </w:tcBorders>
            <w:vAlign w:val="center"/>
          </w:tcPr>
          <w:p w14:paraId="2908D9DF" w14:textId="77777777" w:rsidR="007A4BB2" w:rsidRPr="000247A8" w:rsidRDefault="007A4BB2">
            <w:pPr>
              <w:pStyle w:val="TableText"/>
              <w:rPr>
                <w:rFonts w:cs="Courier New"/>
              </w:rPr>
            </w:pPr>
            <w:r w:rsidRPr="000247A8">
              <w:t>E Budget Categories</w:t>
            </w:r>
          </w:p>
        </w:tc>
        <w:tc>
          <w:tcPr>
            <w:tcW w:w="810" w:type="dxa"/>
            <w:tcBorders>
              <w:left w:val="dotted" w:sz="4" w:space="0" w:color="auto"/>
              <w:bottom w:val="dotted" w:sz="4" w:space="0" w:color="auto"/>
            </w:tcBorders>
            <w:vAlign w:val="center"/>
          </w:tcPr>
          <w:p w14:paraId="539B1A00" w14:textId="77777777" w:rsidR="007A4BB2" w:rsidRPr="000247A8" w:rsidRDefault="007A4BB2">
            <w:pPr>
              <w:pStyle w:val="TableSubHeadLeft"/>
              <w:keepNext/>
              <w:keepLines/>
              <w:spacing w:beforeLines="50" w:before="120" w:after="0"/>
              <w:jc w:val="center"/>
              <w:rPr>
                <w:b w:val="0"/>
              </w:rPr>
            </w:pPr>
            <w:r w:rsidRPr="000247A8">
              <w:rPr>
                <w:szCs w:val="22"/>
              </w:rPr>
              <w:t>E</w:t>
            </w:r>
          </w:p>
        </w:tc>
      </w:tr>
      <w:tr w:rsidR="007A4BB2" w:rsidRPr="000247A8" w14:paraId="6EDCDCCC" w14:textId="77777777">
        <w:tc>
          <w:tcPr>
            <w:tcW w:w="981" w:type="dxa"/>
            <w:tcBorders>
              <w:top w:val="nil"/>
              <w:bottom w:val="dotted" w:sz="4" w:space="0" w:color="auto"/>
              <w:right w:val="nil"/>
            </w:tcBorders>
            <w:vAlign w:val="center"/>
          </w:tcPr>
          <w:p w14:paraId="64E49ED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31ADAD44" w14:textId="77777777" w:rsidR="007A4BB2" w:rsidRPr="000247A8" w:rsidRDefault="007A4BB2">
            <w:pPr>
              <w:pStyle w:val="TableText"/>
            </w:pPr>
            <w:r w:rsidRPr="000247A8">
              <w:t>EN6^PRCBP1</w:t>
            </w:r>
          </w:p>
        </w:tc>
      </w:tr>
      <w:tr w:rsidR="007A4BB2" w:rsidRPr="000247A8" w14:paraId="78FF1310" w14:textId="77777777">
        <w:tc>
          <w:tcPr>
            <w:tcW w:w="981" w:type="dxa"/>
            <w:tcBorders>
              <w:top w:val="dotted" w:sz="4" w:space="0" w:color="auto"/>
              <w:bottom w:val="single" w:sz="4" w:space="0" w:color="auto"/>
              <w:right w:val="nil"/>
            </w:tcBorders>
          </w:tcPr>
          <w:p w14:paraId="2A0F68CF"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C3499DA" w14:textId="77777777" w:rsidR="007A4BB2" w:rsidRPr="000247A8" w:rsidRDefault="007A4BB2">
            <w:pPr>
              <w:pStyle w:val="TableText"/>
              <w:rPr>
                <w:rFonts w:ascii="Courier New" w:hAnsi="Courier New"/>
                <w:sz w:val="20"/>
              </w:rPr>
            </w:pPr>
            <w:r w:rsidRPr="000247A8">
              <w:t xml:space="preserve">This option allows the user to edit categories to be in compliance with current requirements. </w:t>
            </w:r>
            <w:r w:rsidRPr="000247A8">
              <w:rPr>
                <w:rFonts w:ascii="Courier New" w:hAnsi="Courier New"/>
                <w:sz w:val="20"/>
              </w:rPr>
              <w:t xml:space="preserve"> </w:t>
            </w:r>
          </w:p>
        </w:tc>
      </w:tr>
      <w:tr w:rsidR="007A4BB2" w:rsidRPr="000247A8" w14:paraId="2F8D3B7E" w14:textId="77777777">
        <w:tc>
          <w:tcPr>
            <w:tcW w:w="4385" w:type="dxa"/>
            <w:gridSpan w:val="4"/>
            <w:tcBorders>
              <w:bottom w:val="single" w:sz="4" w:space="0" w:color="auto"/>
              <w:right w:val="single" w:sz="4" w:space="0" w:color="auto"/>
            </w:tcBorders>
            <w:shd w:val="clear" w:color="auto" w:fill="F3F3F3"/>
            <w:vAlign w:val="center"/>
          </w:tcPr>
          <w:p w14:paraId="6C8B48F7" w14:textId="77777777" w:rsidR="007A4BB2" w:rsidRPr="000247A8" w:rsidRDefault="007A4BB2">
            <w:pPr>
              <w:pStyle w:val="MArtifactBold"/>
            </w:pPr>
            <w:r w:rsidRPr="000247A8">
              <w:rPr>
                <w:rFonts w:cs="Times New Roman"/>
              </w:rPr>
              <w:t>PRCB BUDGET COMPLETE YEAR</w:t>
            </w:r>
          </w:p>
        </w:tc>
        <w:tc>
          <w:tcPr>
            <w:tcW w:w="4453" w:type="dxa"/>
            <w:gridSpan w:val="2"/>
            <w:tcBorders>
              <w:left w:val="single" w:sz="4" w:space="0" w:color="auto"/>
              <w:bottom w:val="dotted" w:sz="4" w:space="0" w:color="auto"/>
              <w:right w:val="dotted" w:sz="4" w:space="0" w:color="auto"/>
            </w:tcBorders>
            <w:vAlign w:val="center"/>
          </w:tcPr>
          <w:p w14:paraId="367B2B2F" w14:textId="77777777" w:rsidR="007A4BB2" w:rsidRPr="000247A8" w:rsidRDefault="007A4BB2">
            <w:pPr>
              <w:pStyle w:val="TableText"/>
              <w:rPr>
                <w:rFonts w:cs="Courier New"/>
              </w:rPr>
            </w:pPr>
            <w:r w:rsidRPr="000247A8">
              <w:t>Complete Fiscal Year</w:t>
            </w:r>
          </w:p>
        </w:tc>
        <w:tc>
          <w:tcPr>
            <w:tcW w:w="810" w:type="dxa"/>
            <w:tcBorders>
              <w:left w:val="dotted" w:sz="4" w:space="0" w:color="auto"/>
              <w:bottom w:val="dotted" w:sz="4" w:space="0" w:color="auto"/>
            </w:tcBorders>
            <w:vAlign w:val="center"/>
          </w:tcPr>
          <w:p w14:paraId="2E3482DE" w14:textId="77777777" w:rsidR="007A4BB2" w:rsidRPr="000247A8" w:rsidRDefault="007A4BB2">
            <w:pPr>
              <w:pStyle w:val="TableSubHeadLeft"/>
              <w:keepNext/>
              <w:keepLines/>
              <w:spacing w:beforeLines="50" w:before="120" w:after="0"/>
              <w:jc w:val="center"/>
              <w:rPr>
                <w:b w:val="0"/>
              </w:rPr>
            </w:pPr>
            <w:r w:rsidRPr="000247A8">
              <w:rPr>
                <w:szCs w:val="22"/>
              </w:rPr>
              <w:t>E</w:t>
            </w:r>
          </w:p>
        </w:tc>
      </w:tr>
      <w:tr w:rsidR="007A4BB2" w:rsidRPr="000247A8" w14:paraId="7FBB5F91" w14:textId="77777777">
        <w:tc>
          <w:tcPr>
            <w:tcW w:w="981" w:type="dxa"/>
            <w:tcBorders>
              <w:top w:val="nil"/>
              <w:bottom w:val="dotted" w:sz="4" w:space="0" w:color="auto"/>
              <w:right w:val="nil"/>
            </w:tcBorders>
            <w:vAlign w:val="center"/>
          </w:tcPr>
          <w:p w14:paraId="5830172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7F43C55" w14:textId="77777777" w:rsidR="007A4BB2" w:rsidRPr="000247A8" w:rsidRDefault="007A4BB2">
            <w:pPr>
              <w:pStyle w:val="TableText"/>
            </w:pPr>
            <w:r w:rsidRPr="000247A8">
              <w:t>EN7^PRCBP1</w:t>
            </w:r>
          </w:p>
        </w:tc>
      </w:tr>
      <w:tr w:rsidR="007A4BB2" w:rsidRPr="000247A8" w14:paraId="2D18C0AE" w14:textId="77777777">
        <w:tc>
          <w:tcPr>
            <w:tcW w:w="981" w:type="dxa"/>
            <w:tcBorders>
              <w:top w:val="dotted" w:sz="4" w:space="0" w:color="auto"/>
              <w:bottom w:val="single" w:sz="4" w:space="0" w:color="auto"/>
              <w:right w:val="nil"/>
            </w:tcBorders>
          </w:tcPr>
          <w:p w14:paraId="524E43F2"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F9187F0" w14:textId="77777777" w:rsidR="007A4BB2" w:rsidRPr="000247A8" w:rsidRDefault="007A4BB2">
            <w:pPr>
              <w:pStyle w:val="TableText"/>
              <w:rPr>
                <w:rFonts w:ascii="Courier New" w:hAnsi="Courier New"/>
                <w:sz w:val="20"/>
              </w:rPr>
            </w:pPr>
            <w:r w:rsidRPr="000247A8">
              <w:t>This report presents data for the full Fiscal year.</w:t>
            </w:r>
            <w:r w:rsidRPr="000247A8">
              <w:rPr>
                <w:rFonts w:ascii="Courier New" w:hAnsi="Courier New"/>
                <w:sz w:val="20"/>
              </w:rPr>
              <w:t xml:space="preserve">  </w:t>
            </w:r>
          </w:p>
        </w:tc>
      </w:tr>
      <w:tr w:rsidR="007A4BB2" w:rsidRPr="000247A8" w14:paraId="2B33AFBB" w14:textId="77777777">
        <w:tc>
          <w:tcPr>
            <w:tcW w:w="4385" w:type="dxa"/>
            <w:gridSpan w:val="4"/>
            <w:tcBorders>
              <w:bottom w:val="single" w:sz="4" w:space="0" w:color="auto"/>
              <w:right w:val="single" w:sz="4" w:space="0" w:color="auto"/>
            </w:tcBorders>
            <w:shd w:val="clear" w:color="auto" w:fill="F3F3F3"/>
            <w:vAlign w:val="center"/>
          </w:tcPr>
          <w:p w14:paraId="29A4996C" w14:textId="77777777" w:rsidR="007A4BB2" w:rsidRPr="000247A8" w:rsidRDefault="007A4BB2">
            <w:pPr>
              <w:pStyle w:val="MArtifactBold"/>
            </w:pPr>
            <w:r w:rsidRPr="000247A8">
              <w:rPr>
                <w:rFonts w:cs="Times New Roman"/>
              </w:rPr>
              <w:lastRenderedPageBreak/>
              <w:t>PRCB BUDGET DISTRIBUTION</w:t>
            </w:r>
          </w:p>
        </w:tc>
        <w:tc>
          <w:tcPr>
            <w:tcW w:w="4453" w:type="dxa"/>
            <w:gridSpan w:val="2"/>
            <w:tcBorders>
              <w:left w:val="single" w:sz="4" w:space="0" w:color="auto"/>
              <w:bottom w:val="dotted" w:sz="4" w:space="0" w:color="auto"/>
              <w:right w:val="dotted" w:sz="4" w:space="0" w:color="auto"/>
            </w:tcBorders>
            <w:vAlign w:val="center"/>
          </w:tcPr>
          <w:p w14:paraId="2A9E7F48" w14:textId="77777777" w:rsidR="007A4BB2" w:rsidRPr="000247A8" w:rsidRDefault="007A4BB2">
            <w:pPr>
              <w:pStyle w:val="TableText"/>
              <w:rPr>
                <w:rFonts w:cs="Courier New"/>
              </w:rPr>
            </w:pPr>
            <w:r w:rsidRPr="000247A8">
              <w:t>Monthly Budget Distribution</w:t>
            </w:r>
          </w:p>
        </w:tc>
        <w:tc>
          <w:tcPr>
            <w:tcW w:w="810" w:type="dxa"/>
            <w:tcBorders>
              <w:left w:val="dotted" w:sz="4" w:space="0" w:color="auto"/>
              <w:bottom w:val="dotted" w:sz="4" w:space="0" w:color="auto"/>
            </w:tcBorders>
            <w:vAlign w:val="center"/>
          </w:tcPr>
          <w:p w14:paraId="1D85A5BB"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606D60C" w14:textId="77777777">
        <w:tc>
          <w:tcPr>
            <w:tcW w:w="981" w:type="dxa"/>
            <w:tcBorders>
              <w:top w:val="nil"/>
              <w:bottom w:val="dotted" w:sz="4" w:space="0" w:color="auto"/>
              <w:right w:val="nil"/>
            </w:tcBorders>
            <w:vAlign w:val="center"/>
          </w:tcPr>
          <w:p w14:paraId="78E966A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D133C8E" w14:textId="77777777" w:rsidR="007A4BB2" w:rsidRPr="000247A8" w:rsidRDefault="007A4BB2">
            <w:pPr>
              <w:pStyle w:val="TableText"/>
            </w:pPr>
            <w:r w:rsidRPr="000247A8">
              <w:t>EN4^PRCBE0</w:t>
            </w:r>
          </w:p>
        </w:tc>
      </w:tr>
      <w:tr w:rsidR="007A4BB2" w:rsidRPr="000247A8" w14:paraId="35A24778" w14:textId="77777777">
        <w:tc>
          <w:tcPr>
            <w:tcW w:w="981" w:type="dxa"/>
            <w:tcBorders>
              <w:top w:val="dotted" w:sz="4" w:space="0" w:color="auto"/>
              <w:bottom w:val="single" w:sz="4" w:space="0" w:color="auto"/>
              <w:right w:val="nil"/>
            </w:tcBorders>
          </w:tcPr>
          <w:p w14:paraId="5F4E689E"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E106291" w14:textId="77777777" w:rsidR="007A4BB2" w:rsidRPr="000247A8" w:rsidRDefault="007A4BB2">
            <w:pPr>
              <w:pStyle w:val="TableText"/>
              <w:rPr>
                <w:rFonts w:ascii="Courier New" w:hAnsi="Courier New"/>
                <w:sz w:val="20"/>
              </w:rPr>
            </w:pPr>
            <w:r w:rsidRPr="000247A8">
              <w:t xml:space="preserve">This option allows the Fiscal Officer to distribute funds received on TDAs, by month.  This function must be accomplished prior to printing reports. </w:t>
            </w:r>
            <w:r w:rsidRPr="000247A8">
              <w:rPr>
                <w:rFonts w:ascii="Courier New" w:hAnsi="Courier New"/>
                <w:sz w:val="20"/>
              </w:rPr>
              <w:t xml:space="preserve">  </w:t>
            </w:r>
          </w:p>
        </w:tc>
      </w:tr>
      <w:tr w:rsidR="007A4BB2" w:rsidRPr="000247A8" w14:paraId="3C2B8A57" w14:textId="77777777">
        <w:tc>
          <w:tcPr>
            <w:tcW w:w="4385" w:type="dxa"/>
            <w:gridSpan w:val="4"/>
            <w:tcBorders>
              <w:bottom w:val="single" w:sz="4" w:space="0" w:color="auto"/>
              <w:right w:val="single" w:sz="4" w:space="0" w:color="auto"/>
            </w:tcBorders>
            <w:shd w:val="clear" w:color="auto" w:fill="F3F3F3"/>
            <w:vAlign w:val="center"/>
          </w:tcPr>
          <w:p w14:paraId="2D9C8490" w14:textId="77777777" w:rsidR="007A4BB2" w:rsidRPr="000247A8" w:rsidRDefault="007A4BB2">
            <w:pPr>
              <w:pStyle w:val="MArtifactBold"/>
            </w:pPr>
            <w:r w:rsidRPr="000247A8">
              <w:rPr>
                <w:rFonts w:cs="Times New Roman"/>
              </w:rPr>
              <w:t>PRCB BUDGET OCT - MAR</w:t>
            </w:r>
          </w:p>
        </w:tc>
        <w:tc>
          <w:tcPr>
            <w:tcW w:w="4453" w:type="dxa"/>
            <w:gridSpan w:val="2"/>
            <w:tcBorders>
              <w:left w:val="single" w:sz="4" w:space="0" w:color="auto"/>
              <w:bottom w:val="dotted" w:sz="4" w:space="0" w:color="auto"/>
              <w:right w:val="dotted" w:sz="4" w:space="0" w:color="auto"/>
            </w:tcBorders>
            <w:vAlign w:val="center"/>
          </w:tcPr>
          <w:p w14:paraId="6896441A" w14:textId="77777777" w:rsidR="007A4BB2" w:rsidRPr="000247A8" w:rsidRDefault="007A4BB2">
            <w:pPr>
              <w:pStyle w:val="TableText"/>
              <w:rPr>
                <w:rFonts w:cs="Courier New"/>
              </w:rPr>
            </w:pPr>
            <w:r w:rsidRPr="000247A8">
              <w:t>October - March</w:t>
            </w:r>
          </w:p>
        </w:tc>
        <w:tc>
          <w:tcPr>
            <w:tcW w:w="810" w:type="dxa"/>
            <w:tcBorders>
              <w:left w:val="dotted" w:sz="4" w:space="0" w:color="auto"/>
              <w:bottom w:val="dotted" w:sz="4" w:space="0" w:color="auto"/>
            </w:tcBorders>
            <w:vAlign w:val="center"/>
          </w:tcPr>
          <w:p w14:paraId="67BF97B3"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5FCA9C7" w14:textId="77777777">
        <w:tc>
          <w:tcPr>
            <w:tcW w:w="981" w:type="dxa"/>
            <w:tcBorders>
              <w:top w:val="nil"/>
              <w:bottom w:val="dotted" w:sz="4" w:space="0" w:color="auto"/>
              <w:right w:val="nil"/>
            </w:tcBorders>
            <w:vAlign w:val="center"/>
          </w:tcPr>
          <w:p w14:paraId="6D66FD0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306C693" w14:textId="77777777" w:rsidR="007A4BB2" w:rsidRPr="000247A8" w:rsidRDefault="007A4BB2">
            <w:pPr>
              <w:pStyle w:val="TableText"/>
            </w:pPr>
            <w:r w:rsidRPr="000247A8">
              <w:t>EN5^PRCBP1</w:t>
            </w:r>
          </w:p>
        </w:tc>
      </w:tr>
      <w:tr w:rsidR="007A4BB2" w:rsidRPr="000247A8" w14:paraId="4D13126D" w14:textId="77777777">
        <w:tc>
          <w:tcPr>
            <w:tcW w:w="981" w:type="dxa"/>
            <w:tcBorders>
              <w:top w:val="dotted" w:sz="4" w:space="0" w:color="auto"/>
              <w:bottom w:val="single" w:sz="4" w:space="0" w:color="auto"/>
              <w:right w:val="nil"/>
            </w:tcBorders>
          </w:tcPr>
          <w:p w14:paraId="590A0FDB"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20F3938" w14:textId="77777777" w:rsidR="007A4BB2" w:rsidRPr="000247A8" w:rsidRDefault="007A4BB2">
            <w:pPr>
              <w:pStyle w:val="TableText"/>
              <w:rPr>
                <w:rFonts w:ascii="Courier New" w:hAnsi="Courier New"/>
                <w:sz w:val="20"/>
              </w:rPr>
            </w:pPr>
            <w:r w:rsidRPr="000247A8">
              <w:t xml:space="preserve">This report presents data for the first half of the Fiscal year. </w:t>
            </w:r>
            <w:r w:rsidRPr="000247A8">
              <w:rPr>
                <w:rFonts w:ascii="Courier New" w:hAnsi="Courier New"/>
                <w:sz w:val="20"/>
              </w:rPr>
              <w:t xml:space="preserve"> </w:t>
            </w:r>
          </w:p>
        </w:tc>
      </w:tr>
      <w:tr w:rsidR="007A4BB2" w:rsidRPr="000247A8" w14:paraId="5E0951AE" w14:textId="77777777">
        <w:tc>
          <w:tcPr>
            <w:tcW w:w="4385" w:type="dxa"/>
            <w:gridSpan w:val="4"/>
            <w:tcBorders>
              <w:bottom w:val="single" w:sz="4" w:space="0" w:color="auto"/>
              <w:right w:val="single" w:sz="4" w:space="0" w:color="auto"/>
            </w:tcBorders>
            <w:shd w:val="clear" w:color="auto" w:fill="F3F3F3"/>
            <w:vAlign w:val="center"/>
          </w:tcPr>
          <w:p w14:paraId="6FB6CDD1" w14:textId="77777777" w:rsidR="007A4BB2" w:rsidRPr="000247A8" w:rsidRDefault="007A4BB2">
            <w:pPr>
              <w:pStyle w:val="MArtifactBold"/>
            </w:pPr>
            <w:r w:rsidRPr="000247A8">
              <w:rPr>
                <w:rFonts w:cs="Times New Roman"/>
              </w:rPr>
              <w:t>PRCB BUDGET REPORTS MENU</w:t>
            </w:r>
          </w:p>
        </w:tc>
        <w:tc>
          <w:tcPr>
            <w:tcW w:w="4453" w:type="dxa"/>
            <w:gridSpan w:val="2"/>
            <w:tcBorders>
              <w:left w:val="single" w:sz="4" w:space="0" w:color="auto"/>
              <w:bottom w:val="dotted" w:sz="4" w:space="0" w:color="auto"/>
              <w:right w:val="dotted" w:sz="4" w:space="0" w:color="auto"/>
            </w:tcBorders>
            <w:vAlign w:val="center"/>
          </w:tcPr>
          <w:p w14:paraId="5302AC2F" w14:textId="77777777" w:rsidR="007A4BB2" w:rsidRPr="000247A8" w:rsidRDefault="007A4BB2">
            <w:pPr>
              <w:pStyle w:val="TableText"/>
              <w:rPr>
                <w:rFonts w:cs="Courier New"/>
              </w:rPr>
            </w:pPr>
            <w:r w:rsidRPr="000247A8">
              <w:t>Budget Distribution Reports Menu</w:t>
            </w:r>
          </w:p>
        </w:tc>
        <w:tc>
          <w:tcPr>
            <w:tcW w:w="810" w:type="dxa"/>
            <w:tcBorders>
              <w:left w:val="dotted" w:sz="4" w:space="0" w:color="auto"/>
              <w:bottom w:val="dotted" w:sz="4" w:space="0" w:color="auto"/>
            </w:tcBorders>
            <w:vAlign w:val="center"/>
          </w:tcPr>
          <w:p w14:paraId="28945839"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3D398D55" w14:textId="77777777">
        <w:tc>
          <w:tcPr>
            <w:tcW w:w="981" w:type="dxa"/>
            <w:tcBorders>
              <w:top w:val="nil"/>
              <w:bottom w:val="dotted" w:sz="4" w:space="0" w:color="auto"/>
              <w:right w:val="nil"/>
            </w:tcBorders>
            <w:vAlign w:val="center"/>
          </w:tcPr>
          <w:p w14:paraId="268F6B49"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671398A6"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75D3FCEE"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609B347D" w14:textId="77777777" w:rsidR="007A4BB2" w:rsidRPr="000247A8" w:rsidRDefault="007A4BB2">
            <w:pPr>
              <w:pStyle w:val="TableText"/>
            </w:pPr>
            <w:r w:rsidRPr="000247A8">
              <w:t>D EX^PRCFQ1</w:t>
            </w:r>
          </w:p>
        </w:tc>
      </w:tr>
      <w:tr w:rsidR="007A4BB2" w:rsidRPr="000247A8" w14:paraId="52AA9031" w14:textId="77777777">
        <w:tc>
          <w:tcPr>
            <w:tcW w:w="981" w:type="dxa"/>
            <w:tcBorders>
              <w:top w:val="dotted" w:sz="4" w:space="0" w:color="auto"/>
              <w:bottom w:val="single" w:sz="4" w:space="0" w:color="auto"/>
              <w:right w:val="nil"/>
            </w:tcBorders>
          </w:tcPr>
          <w:p w14:paraId="63EFBB43"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EEFDAD1" w14:textId="77777777" w:rsidR="007A4BB2" w:rsidRPr="000247A8" w:rsidRDefault="007A4BB2">
            <w:pPr>
              <w:pStyle w:val="TableText"/>
              <w:rPr>
                <w:rFonts w:ascii="Courier New" w:hAnsi="Courier New"/>
                <w:sz w:val="20"/>
              </w:rPr>
            </w:pPr>
            <w:r w:rsidRPr="000247A8">
              <w:t>These reports present data quarterly, bi-annually and for the full Fiscal year.</w:t>
            </w:r>
          </w:p>
        </w:tc>
      </w:tr>
      <w:tr w:rsidR="007A4BB2" w:rsidRPr="000247A8" w14:paraId="1080A6CB" w14:textId="77777777">
        <w:tc>
          <w:tcPr>
            <w:tcW w:w="4385" w:type="dxa"/>
            <w:gridSpan w:val="4"/>
            <w:tcBorders>
              <w:bottom w:val="single" w:sz="4" w:space="0" w:color="auto"/>
              <w:right w:val="single" w:sz="4" w:space="0" w:color="auto"/>
            </w:tcBorders>
            <w:shd w:val="clear" w:color="auto" w:fill="F3F3F3"/>
            <w:vAlign w:val="center"/>
          </w:tcPr>
          <w:p w14:paraId="746A82D6" w14:textId="77777777" w:rsidR="007A4BB2" w:rsidRPr="000247A8" w:rsidRDefault="007A4BB2">
            <w:pPr>
              <w:pStyle w:val="MArtifactBold"/>
            </w:pPr>
            <w:r w:rsidRPr="000247A8">
              <w:rPr>
                <w:rFonts w:cs="Times New Roman"/>
              </w:rPr>
              <w:t>PRCB CARRY FORWARD QUARTERLY</w:t>
            </w:r>
          </w:p>
        </w:tc>
        <w:tc>
          <w:tcPr>
            <w:tcW w:w="4453" w:type="dxa"/>
            <w:gridSpan w:val="2"/>
            <w:tcBorders>
              <w:left w:val="single" w:sz="4" w:space="0" w:color="auto"/>
              <w:bottom w:val="dotted" w:sz="4" w:space="0" w:color="auto"/>
              <w:right w:val="dotted" w:sz="4" w:space="0" w:color="auto"/>
            </w:tcBorders>
            <w:vAlign w:val="center"/>
          </w:tcPr>
          <w:p w14:paraId="352A402F" w14:textId="77777777" w:rsidR="007A4BB2" w:rsidRPr="000247A8" w:rsidRDefault="007A4BB2">
            <w:pPr>
              <w:pStyle w:val="TableText"/>
              <w:rPr>
                <w:rFonts w:cs="Courier New"/>
              </w:rPr>
            </w:pPr>
            <w:r w:rsidRPr="000247A8">
              <w:t>Carry Forward Quarterly</w:t>
            </w:r>
          </w:p>
        </w:tc>
        <w:tc>
          <w:tcPr>
            <w:tcW w:w="810" w:type="dxa"/>
            <w:tcBorders>
              <w:left w:val="dotted" w:sz="4" w:space="0" w:color="auto"/>
              <w:bottom w:val="dotted" w:sz="4" w:space="0" w:color="auto"/>
            </w:tcBorders>
            <w:vAlign w:val="center"/>
          </w:tcPr>
          <w:p w14:paraId="30ED090B"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C50A278" w14:textId="77777777">
        <w:tc>
          <w:tcPr>
            <w:tcW w:w="981" w:type="dxa"/>
            <w:tcBorders>
              <w:top w:val="nil"/>
              <w:bottom w:val="dotted" w:sz="4" w:space="0" w:color="auto"/>
              <w:right w:val="nil"/>
            </w:tcBorders>
            <w:vAlign w:val="center"/>
          </w:tcPr>
          <w:p w14:paraId="328B6B4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99F38BE" w14:textId="77777777" w:rsidR="007A4BB2" w:rsidRPr="000247A8" w:rsidRDefault="007A4BB2">
            <w:pPr>
              <w:pStyle w:val="TableText"/>
            </w:pPr>
            <w:r w:rsidRPr="000247A8">
              <w:t>EN^PRCB1E</w:t>
            </w:r>
          </w:p>
        </w:tc>
      </w:tr>
      <w:tr w:rsidR="007A4BB2" w:rsidRPr="000247A8" w14:paraId="68012334" w14:textId="77777777">
        <w:tc>
          <w:tcPr>
            <w:tcW w:w="981" w:type="dxa"/>
            <w:tcBorders>
              <w:top w:val="dotted" w:sz="4" w:space="0" w:color="auto"/>
              <w:bottom w:val="single" w:sz="4" w:space="0" w:color="auto"/>
              <w:right w:val="nil"/>
            </w:tcBorders>
          </w:tcPr>
          <w:p w14:paraId="1C75C072"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C6489A3" w14:textId="77777777" w:rsidR="007A4BB2" w:rsidRPr="000247A8" w:rsidRDefault="007A4BB2">
            <w:pPr>
              <w:pStyle w:val="TableText"/>
              <w:rPr>
                <w:rFonts w:ascii="Courier New" w:hAnsi="Courier New"/>
                <w:sz w:val="20"/>
              </w:rPr>
            </w:pPr>
            <w:r w:rsidRPr="000247A8">
              <w:t>This option is used to carry forward balances and unobligated requests.</w:t>
            </w:r>
          </w:p>
        </w:tc>
      </w:tr>
      <w:tr w:rsidR="007A4BB2" w:rsidRPr="000247A8" w14:paraId="4DECBD26" w14:textId="77777777">
        <w:tc>
          <w:tcPr>
            <w:tcW w:w="4385" w:type="dxa"/>
            <w:gridSpan w:val="4"/>
            <w:tcBorders>
              <w:bottom w:val="single" w:sz="4" w:space="0" w:color="auto"/>
              <w:right w:val="single" w:sz="4" w:space="0" w:color="auto"/>
            </w:tcBorders>
            <w:shd w:val="clear" w:color="auto" w:fill="F3F3F3"/>
            <w:vAlign w:val="center"/>
          </w:tcPr>
          <w:p w14:paraId="0EB07ECD" w14:textId="77777777" w:rsidR="007A4BB2" w:rsidRPr="000247A8" w:rsidRDefault="007A4BB2">
            <w:pPr>
              <w:pStyle w:val="MArtifactBold"/>
            </w:pPr>
            <w:r w:rsidRPr="000247A8">
              <w:rPr>
                <w:rFonts w:cs="Times New Roman"/>
              </w:rPr>
              <w:t>PRCB CC ADD/EDIT</w:t>
            </w:r>
          </w:p>
        </w:tc>
        <w:tc>
          <w:tcPr>
            <w:tcW w:w="4453" w:type="dxa"/>
            <w:gridSpan w:val="2"/>
            <w:tcBorders>
              <w:left w:val="single" w:sz="4" w:space="0" w:color="auto"/>
              <w:bottom w:val="dotted" w:sz="4" w:space="0" w:color="auto"/>
              <w:right w:val="dotted" w:sz="4" w:space="0" w:color="auto"/>
            </w:tcBorders>
            <w:vAlign w:val="center"/>
          </w:tcPr>
          <w:p w14:paraId="23FD2A15" w14:textId="77777777" w:rsidR="007A4BB2" w:rsidRPr="000247A8" w:rsidRDefault="007A4BB2">
            <w:pPr>
              <w:pStyle w:val="TableText"/>
              <w:rPr>
                <w:rFonts w:cs="Courier New"/>
              </w:rPr>
            </w:pPr>
            <w:r w:rsidRPr="000247A8">
              <w:t>Add/Edit Cost Center</w:t>
            </w:r>
          </w:p>
        </w:tc>
        <w:tc>
          <w:tcPr>
            <w:tcW w:w="810" w:type="dxa"/>
            <w:tcBorders>
              <w:left w:val="dotted" w:sz="4" w:space="0" w:color="auto"/>
              <w:bottom w:val="dotted" w:sz="4" w:space="0" w:color="auto"/>
            </w:tcBorders>
            <w:vAlign w:val="center"/>
          </w:tcPr>
          <w:p w14:paraId="42443687"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13AA35CC" w14:textId="77777777">
        <w:tc>
          <w:tcPr>
            <w:tcW w:w="981" w:type="dxa"/>
            <w:tcBorders>
              <w:top w:val="nil"/>
              <w:bottom w:val="dotted" w:sz="4" w:space="0" w:color="auto"/>
              <w:right w:val="nil"/>
            </w:tcBorders>
            <w:vAlign w:val="center"/>
          </w:tcPr>
          <w:p w14:paraId="0E21280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90A8557" w14:textId="77777777" w:rsidR="007A4BB2" w:rsidRPr="000247A8" w:rsidRDefault="007A4BB2">
            <w:pPr>
              <w:pStyle w:val="TableText"/>
            </w:pPr>
            <w:r w:rsidRPr="000247A8">
              <w:t>ADD^PRCBCC</w:t>
            </w:r>
          </w:p>
        </w:tc>
      </w:tr>
      <w:tr w:rsidR="007A4BB2" w:rsidRPr="000247A8" w14:paraId="7ECCF579" w14:textId="77777777">
        <w:tc>
          <w:tcPr>
            <w:tcW w:w="981" w:type="dxa"/>
            <w:tcBorders>
              <w:top w:val="dotted" w:sz="4" w:space="0" w:color="auto"/>
              <w:bottom w:val="single" w:sz="4" w:space="0" w:color="auto"/>
              <w:right w:val="nil"/>
            </w:tcBorders>
          </w:tcPr>
          <w:p w14:paraId="03DE88C3"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B31566B" w14:textId="77777777" w:rsidR="007A4BB2" w:rsidRPr="000247A8" w:rsidRDefault="007A4BB2">
            <w:pPr>
              <w:pStyle w:val="TableText"/>
            </w:pPr>
            <w:r w:rsidRPr="000247A8">
              <w:t xml:space="preserve">Add a new Cost Center or edit the name of an existing Cost Center.  Also allows editing of the list of allowable BOCs for a Cost Center.  </w:t>
            </w:r>
          </w:p>
        </w:tc>
      </w:tr>
      <w:tr w:rsidR="007A4BB2" w:rsidRPr="000247A8" w14:paraId="2D763B44" w14:textId="77777777">
        <w:tc>
          <w:tcPr>
            <w:tcW w:w="4385" w:type="dxa"/>
            <w:gridSpan w:val="4"/>
            <w:tcBorders>
              <w:bottom w:val="single" w:sz="4" w:space="0" w:color="auto"/>
              <w:right w:val="single" w:sz="4" w:space="0" w:color="auto"/>
            </w:tcBorders>
            <w:shd w:val="clear" w:color="auto" w:fill="F3F3F3"/>
            <w:vAlign w:val="center"/>
          </w:tcPr>
          <w:p w14:paraId="17F2226A" w14:textId="77777777" w:rsidR="007A4BB2" w:rsidRPr="000247A8" w:rsidRDefault="007A4BB2">
            <w:pPr>
              <w:pStyle w:val="MArtifactBold"/>
            </w:pPr>
            <w:r w:rsidRPr="000247A8">
              <w:rPr>
                <w:rFonts w:cs="Times New Roman"/>
              </w:rPr>
              <w:t>PRCB CC DEACTIVATE</w:t>
            </w:r>
          </w:p>
        </w:tc>
        <w:tc>
          <w:tcPr>
            <w:tcW w:w="4453" w:type="dxa"/>
            <w:gridSpan w:val="2"/>
            <w:tcBorders>
              <w:left w:val="single" w:sz="4" w:space="0" w:color="auto"/>
              <w:bottom w:val="dotted" w:sz="4" w:space="0" w:color="auto"/>
              <w:right w:val="dotted" w:sz="4" w:space="0" w:color="auto"/>
            </w:tcBorders>
            <w:vAlign w:val="center"/>
          </w:tcPr>
          <w:p w14:paraId="3F1EEEEF" w14:textId="77777777" w:rsidR="007A4BB2" w:rsidRPr="000247A8" w:rsidRDefault="007A4BB2">
            <w:pPr>
              <w:pStyle w:val="TableText"/>
            </w:pPr>
            <w:r w:rsidRPr="000247A8">
              <w:t>Deactivate Cost Center</w:t>
            </w:r>
          </w:p>
        </w:tc>
        <w:tc>
          <w:tcPr>
            <w:tcW w:w="810" w:type="dxa"/>
            <w:tcBorders>
              <w:left w:val="dotted" w:sz="4" w:space="0" w:color="auto"/>
              <w:bottom w:val="dotted" w:sz="4" w:space="0" w:color="auto"/>
            </w:tcBorders>
            <w:vAlign w:val="center"/>
          </w:tcPr>
          <w:p w14:paraId="20C12A08"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28ED889D" w14:textId="77777777">
        <w:tc>
          <w:tcPr>
            <w:tcW w:w="981" w:type="dxa"/>
            <w:tcBorders>
              <w:top w:val="nil"/>
              <w:bottom w:val="dotted" w:sz="4" w:space="0" w:color="auto"/>
              <w:right w:val="nil"/>
            </w:tcBorders>
            <w:vAlign w:val="center"/>
          </w:tcPr>
          <w:p w14:paraId="2BCC68A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BD8D844" w14:textId="77777777" w:rsidR="007A4BB2" w:rsidRPr="000247A8" w:rsidRDefault="007A4BB2">
            <w:pPr>
              <w:pStyle w:val="TableText"/>
            </w:pPr>
            <w:r w:rsidRPr="000247A8">
              <w:t>DEA^PRCBCC</w:t>
            </w:r>
          </w:p>
        </w:tc>
      </w:tr>
      <w:tr w:rsidR="007A4BB2" w:rsidRPr="000247A8" w14:paraId="5883C0BD" w14:textId="77777777">
        <w:tc>
          <w:tcPr>
            <w:tcW w:w="981" w:type="dxa"/>
            <w:tcBorders>
              <w:top w:val="dotted" w:sz="4" w:space="0" w:color="auto"/>
              <w:bottom w:val="single" w:sz="4" w:space="0" w:color="auto"/>
              <w:right w:val="nil"/>
            </w:tcBorders>
          </w:tcPr>
          <w:p w14:paraId="3B9EB5B1"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2AD2C27" w14:textId="77777777" w:rsidR="007A4BB2" w:rsidRPr="000247A8" w:rsidRDefault="007A4BB2">
            <w:pPr>
              <w:pStyle w:val="TableText"/>
              <w:rPr>
                <w:rFonts w:ascii="Courier New" w:hAnsi="Courier New"/>
                <w:sz w:val="20"/>
              </w:rPr>
            </w:pPr>
            <w:r w:rsidRPr="000247A8">
              <w:t xml:space="preserve">Deactivate a Cost Center so that it can no longer be used.  </w:t>
            </w:r>
            <w:r w:rsidRPr="000247A8">
              <w:rPr>
                <w:rFonts w:ascii="Courier New" w:hAnsi="Courier New"/>
                <w:sz w:val="20"/>
              </w:rPr>
              <w:t xml:space="preserve"> </w:t>
            </w:r>
          </w:p>
        </w:tc>
      </w:tr>
      <w:tr w:rsidR="007A4BB2" w:rsidRPr="000247A8" w14:paraId="492A7E94" w14:textId="77777777">
        <w:tc>
          <w:tcPr>
            <w:tcW w:w="4385" w:type="dxa"/>
            <w:gridSpan w:val="4"/>
            <w:tcBorders>
              <w:bottom w:val="single" w:sz="4" w:space="0" w:color="auto"/>
              <w:right w:val="single" w:sz="4" w:space="0" w:color="auto"/>
            </w:tcBorders>
            <w:shd w:val="clear" w:color="auto" w:fill="F3F3F3"/>
            <w:vAlign w:val="center"/>
          </w:tcPr>
          <w:p w14:paraId="5185F411" w14:textId="77777777" w:rsidR="007A4BB2" w:rsidRPr="000247A8" w:rsidRDefault="007A4BB2">
            <w:pPr>
              <w:pStyle w:val="MArtifactBold"/>
            </w:pPr>
            <w:r w:rsidRPr="000247A8">
              <w:rPr>
                <w:rFonts w:cs="Times New Roman"/>
              </w:rPr>
              <w:t>PRCB CC LISTING</w:t>
            </w:r>
          </w:p>
        </w:tc>
        <w:tc>
          <w:tcPr>
            <w:tcW w:w="4453" w:type="dxa"/>
            <w:gridSpan w:val="2"/>
            <w:tcBorders>
              <w:left w:val="single" w:sz="4" w:space="0" w:color="auto"/>
              <w:bottom w:val="dotted" w:sz="4" w:space="0" w:color="auto"/>
              <w:right w:val="dotted" w:sz="4" w:space="0" w:color="auto"/>
            </w:tcBorders>
            <w:vAlign w:val="center"/>
          </w:tcPr>
          <w:p w14:paraId="1AF10F1D" w14:textId="77777777" w:rsidR="007A4BB2" w:rsidRPr="000247A8" w:rsidRDefault="007A4BB2">
            <w:pPr>
              <w:pStyle w:val="TableText"/>
              <w:rPr>
                <w:rFonts w:cs="Courier New"/>
              </w:rPr>
            </w:pPr>
            <w:r w:rsidRPr="000247A8">
              <w:t>Cost Center Listing</w:t>
            </w:r>
          </w:p>
        </w:tc>
        <w:tc>
          <w:tcPr>
            <w:tcW w:w="810" w:type="dxa"/>
            <w:tcBorders>
              <w:left w:val="dotted" w:sz="4" w:space="0" w:color="auto"/>
              <w:bottom w:val="dotted" w:sz="4" w:space="0" w:color="auto"/>
            </w:tcBorders>
            <w:vAlign w:val="center"/>
          </w:tcPr>
          <w:p w14:paraId="2CDD845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FBEF06B" w14:textId="77777777">
        <w:tc>
          <w:tcPr>
            <w:tcW w:w="981" w:type="dxa"/>
            <w:tcBorders>
              <w:top w:val="nil"/>
              <w:bottom w:val="dotted" w:sz="4" w:space="0" w:color="auto"/>
              <w:right w:val="nil"/>
            </w:tcBorders>
            <w:vAlign w:val="center"/>
          </w:tcPr>
          <w:p w14:paraId="7E46DB7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F5E4D0D" w14:textId="77777777" w:rsidR="007A4BB2" w:rsidRPr="000247A8" w:rsidRDefault="007A4BB2">
            <w:pPr>
              <w:pStyle w:val="TableText"/>
            </w:pPr>
            <w:r w:rsidRPr="000247A8">
              <w:t>PRT1^PRCBCC</w:t>
            </w:r>
          </w:p>
        </w:tc>
      </w:tr>
      <w:tr w:rsidR="007A4BB2" w:rsidRPr="000247A8" w14:paraId="21B9354A" w14:textId="77777777">
        <w:tc>
          <w:tcPr>
            <w:tcW w:w="981" w:type="dxa"/>
            <w:tcBorders>
              <w:top w:val="dotted" w:sz="4" w:space="0" w:color="auto"/>
              <w:bottom w:val="single" w:sz="4" w:space="0" w:color="auto"/>
              <w:right w:val="nil"/>
            </w:tcBorders>
          </w:tcPr>
          <w:p w14:paraId="3B1A2D1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6407443" w14:textId="77777777" w:rsidR="007A4BB2" w:rsidRPr="000247A8" w:rsidRDefault="007A4BB2">
            <w:pPr>
              <w:pStyle w:val="TableText"/>
            </w:pPr>
            <w:r w:rsidRPr="000247A8">
              <w:t xml:space="preserve">Print a listing of some or all cost center numbers and names including the long description.   </w:t>
            </w:r>
          </w:p>
        </w:tc>
      </w:tr>
      <w:tr w:rsidR="007A4BB2" w:rsidRPr="000247A8" w14:paraId="20F54298" w14:textId="77777777">
        <w:tc>
          <w:tcPr>
            <w:tcW w:w="4385" w:type="dxa"/>
            <w:gridSpan w:val="4"/>
            <w:tcBorders>
              <w:bottom w:val="single" w:sz="4" w:space="0" w:color="auto"/>
              <w:right w:val="single" w:sz="4" w:space="0" w:color="auto"/>
            </w:tcBorders>
            <w:shd w:val="clear" w:color="auto" w:fill="F3F3F3"/>
            <w:vAlign w:val="center"/>
          </w:tcPr>
          <w:p w14:paraId="593E109A" w14:textId="77777777" w:rsidR="007A4BB2" w:rsidRPr="000247A8" w:rsidRDefault="007A4BB2">
            <w:pPr>
              <w:pStyle w:val="MArtifactBold"/>
            </w:pPr>
            <w:r w:rsidRPr="000247A8">
              <w:rPr>
                <w:rFonts w:cs="Times New Roman"/>
              </w:rPr>
              <w:t>PRCB CC LISTING/W BOC</w:t>
            </w:r>
          </w:p>
        </w:tc>
        <w:tc>
          <w:tcPr>
            <w:tcW w:w="4453" w:type="dxa"/>
            <w:gridSpan w:val="2"/>
            <w:tcBorders>
              <w:left w:val="single" w:sz="4" w:space="0" w:color="auto"/>
              <w:bottom w:val="dotted" w:sz="4" w:space="0" w:color="auto"/>
              <w:right w:val="dotted" w:sz="4" w:space="0" w:color="auto"/>
            </w:tcBorders>
            <w:vAlign w:val="center"/>
          </w:tcPr>
          <w:p w14:paraId="3D0FD10B" w14:textId="77777777" w:rsidR="007A4BB2" w:rsidRPr="000247A8" w:rsidRDefault="007A4BB2">
            <w:pPr>
              <w:pStyle w:val="TableText"/>
              <w:rPr>
                <w:rFonts w:cs="Courier New"/>
              </w:rPr>
            </w:pPr>
            <w:r w:rsidRPr="000247A8">
              <w:t>List Cost Centers with Associated BOC</w:t>
            </w:r>
          </w:p>
        </w:tc>
        <w:tc>
          <w:tcPr>
            <w:tcW w:w="810" w:type="dxa"/>
            <w:tcBorders>
              <w:left w:val="dotted" w:sz="4" w:space="0" w:color="auto"/>
              <w:bottom w:val="dotted" w:sz="4" w:space="0" w:color="auto"/>
            </w:tcBorders>
            <w:vAlign w:val="center"/>
          </w:tcPr>
          <w:p w14:paraId="22D3587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2A956F0B" w14:textId="77777777">
        <w:tc>
          <w:tcPr>
            <w:tcW w:w="981" w:type="dxa"/>
            <w:tcBorders>
              <w:top w:val="nil"/>
              <w:bottom w:val="dotted" w:sz="4" w:space="0" w:color="auto"/>
              <w:right w:val="nil"/>
            </w:tcBorders>
            <w:vAlign w:val="center"/>
          </w:tcPr>
          <w:p w14:paraId="7C087CA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CA254A0" w14:textId="77777777" w:rsidR="007A4BB2" w:rsidRPr="000247A8" w:rsidRDefault="007A4BB2">
            <w:pPr>
              <w:pStyle w:val="TableText"/>
            </w:pPr>
            <w:r w:rsidRPr="000247A8">
              <w:t>PRT2^PRCBCC</w:t>
            </w:r>
          </w:p>
        </w:tc>
      </w:tr>
      <w:tr w:rsidR="007A4BB2" w:rsidRPr="000247A8" w14:paraId="527CD3C4" w14:textId="77777777">
        <w:tc>
          <w:tcPr>
            <w:tcW w:w="981" w:type="dxa"/>
            <w:tcBorders>
              <w:top w:val="dotted" w:sz="4" w:space="0" w:color="auto"/>
              <w:bottom w:val="single" w:sz="4" w:space="0" w:color="auto"/>
              <w:right w:val="nil"/>
            </w:tcBorders>
          </w:tcPr>
          <w:p w14:paraId="41D1C8A5"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80B3F01" w14:textId="77777777" w:rsidR="007A4BB2" w:rsidRPr="000247A8" w:rsidRDefault="007A4BB2">
            <w:pPr>
              <w:pStyle w:val="TableText"/>
              <w:rPr>
                <w:rFonts w:ascii="Arial" w:hAnsi="Arial" w:cs="Arial"/>
                <w:sz w:val="16"/>
                <w:szCs w:val="16"/>
              </w:rPr>
            </w:pPr>
            <w:r w:rsidRPr="000247A8">
              <w:t xml:space="preserve">This listing is </w:t>
            </w:r>
            <w:r w:rsidR="003A1E54" w:rsidRPr="000247A8">
              <w:t>like</w:t>
            </w:r>
            <w:r w:rsidRPr="000247A8">
              <w:t xml:space="preserve"> the cost center listing, but includes all the associated budget object codes. The report generated by this option can be very long unless you limit the report to a range of cost centers. </w:t>
            </w:r>
            <w:r w:rsidRPr="000247A8">
              <w:rPr>
                <w:rFonts w:ascii="Arial" w:hAnsi="Arial" w:cs="Arial"/>
                <w:sz w:val="16"/>
                <w:szCs w:val="16"/>
              </w:rPr>
              <w:t xml:space="preserve">   </w:t>
            </w:r>
          </w:p>
        </w:tc>
      </w:tr>
      <w:tr w:rsidR="007A4BB2" w:rsidRPr="000247A8" w14:paraId="42C66A23" w14:textId="77777777">
        <w:tc>
          <w:tcPr>
            <w:tcW w:w="4385" w:type="dxa"/>
            <w:gridSpan w:val="4"/>
            <w:tcBorders>
              <w:bottom w:val="single" w:sz="4" w:space="0" w:color="auto"/>
              <w:right w:val="single" w:sz="4" w:space="0" w:color="auto"/>
            </w:tcBorders>
            <w:shd w:val="clear" w:color="auto" w:fill="F3F3F3"/>
            <w:vAlign w:val="center"/>
          </w:tcPr>
          <w:p w14:paraId="19D4EE35" w14:textId="77777777" w:rsidR="007A4BB2" w:rsidRPr="000247A8" w:rsidRDefault="007A4BB2">
            <w:pPr>
              <w:pStyle w:val="MArtifactBold"/>
            </w:pPr>
            <w:r w:rsidRPr="000247A8">
              <w:rPr>
                <w:rFonts w:cs="Times New Roman"/>
              </w:rPr>
              <w:t>PRCB CC MGMT</w:t>
            </w:r>
          </w:p>
        </w:tc>
        <w:tc>
          <w:tcPr>
            <w:tcW w:w="4453" w:type="dxa"/>
            <w:gridSpan w:val="2"/>
            <w:tcBorders>
              <w:left w:val="single" w:sz="4" w:space="0" w:color="auto"/>
              <w:bottom w:val="dotted" w:sz="4" w:space="0" w:color="auto"/>
              <w:right w:val="dotted" w:sz="4" w:space="0" w:color="auto"/>
            </w:tcBorders>
            <w:vAlign w:val="center"/>
          </w:tcPr>
          <w:p w14:paraId="18C31F3A" w14:textId="77777777" w:rsidR="007A4BB2" w:rsidRPr="000247A8" w:rsidRDefault="007A4BB2">
            <w:pPr>
              <w:pStyle w:val="TableText"/>
              <w:rPr>
                <w:rFonts w:cs="Courier New"/>
              </w:rPr>
            </w:pPr>
            <w:r w:rsidRPr="000247A8">
              <w:t>Cost Center Management Menu</w:t>
            </w:r>
          </w:p>
        </w:tc>
        <w:tc>
          <w:tcPr>
            <w:tcW w:w="810" w:type="dxa"/>
            <w:tcBorders>
              <w:left w:val="dotted" w:sz="4" w:space="0" w:color="auto"/>
              <w:bottom w:val="dotted" w:sz="4" w:space="0" w:color="auto"/>
            </w:tcBorders>
            <w:vAlign w:val="center"/>
          </w:tcPr>
          <w:p w14:paraId="1091C1D9"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7F5D9B21" w14:textId="77777777">
        <w:tc>
          <w:tcPr>
            <w:tcW w:w="981" w:type="dxa"/>
            <w:tcBorders>
              <w:top w:val="nil"/>
              <w:bottom w:val="dotted" w:sz="4" w:space="0" w:color="auto"/>
              <w:right w:val="nil"/>
            </w:tcBorders>
            <w:vAlign w:val="center"/>
          </w:tcPr>
          <w:p w14:paraId="50E2A56B"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21F0D882"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2FAEB683"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5C9C9DC6" w14:textId="77777777" w:rsidR="007A4BB2" w:rsidRPr="000247A8" w:rsidRDefault="007A4BB2">
            <w:pPr>
              <w:pStyle w:val="TableText"/>
            </w:pPr>
            <w:r w:rsidRPr="000247A8">
              <w:t>D EX^PRCFQ1</w:t>
            </w:r>
          </w:p>
        </w:tc>
      </w:tr>
      <w:tr w:rsidR="007A4BB2" w:rsidRPr="000247A8" w14:paraId="731C7EC6" w14:textId="77777777">
        <w:tc>
          <w:tcPr>
            <w:tcW w:w="981" w:type="dxa"/>
            <w:tcBorders>
              <w:top w:val="dotted" w:sz="4" w:space="0" w:color="auto"/>
              <w:bottom w:val="single" w:sz="4" w:space="0" w:color="auto"/>
              <w:right w:val="nil"/>
            </w:tcBorders>
          </w:tcPr>
          <w:p w14:paraId="451537E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A0E5695" w14:textId="77777777" w:rsidR="007A4BB2" w:rsidRPr="000247A8" w:rsidRDefault="007A4BB2">
            <w:pPr>
              <w:pStyle w:val="TableText"/>
            </w:pPr>
            <w:r w:rsidRPr="000247A8">
              <w:t xml:space="preserve">Add, Edit, Activate or Deactivate a Cost Center.  Also allows the user to set up the Cost Center/BOC relationship.     </w:t>
            </w:r>
          </w:p>
        </w:tc>
      </w:tr>
      <w:tr w:rsidR="007A4BB2" w:rsidRPr="000247A8" w14:paraId="32F2CFAD" w14:textId="77777777">
        <w:tc>
          <w:tcPr>
            <w:tcW w:w="4385" w:type="dxa"/>
            <w:gridSpan w:val="4"/>
            <w:tcBorders>
              <w:bottom w:val="single" w:sz="4" w:space="0" w:color="auto"/>
              <w:right w:val="single" w:sz="4" w:space="0" w:color="auto"/>
            </w:tcBorders>
            <w:shd w:val="clear" w:color="auto" w:fill="F3F3F3"/>
            <w:vAlign w:val="center"/>
          </w:tcPr>
          <w:p w14:paraId="27385A4F" w14:textId="77777777" w:rsidR="007A4BB2" w:rsidRPr="000247A8" w:rsidRDefault="007A4BB2">
            <w:pPr>
              <w:pStyle w:val="MArtifactBold"/>
            </w:pPr>
            <w:r w:rsidRPr="000247A8">
              <w:rPr>
                <w:rFonts w:cs="Times New Roman"/>
              </w:rPr>
              <w:t>PRCB CC REACTIVATE</w:t>
            </w:r>
          </w:p>
        </w:tc>
        <w:tc>
          <w:tcPr>
            <w:tcW w:w="4453" w:type="dxa"/>
            <w:gridSpan w:val="2"/>
            <w:tcBorders>
              <w:left w:val="single" w:sz="4" w:space="0" w:color="auto"/>
              <w:bottom w:val="dotted" w:sz="4" w:space="0" w:color="auto"/>
              <w:right w:val="dotted" w:sz="4" w:space="0" w:color="auto"/>
            </w:tcBorders>
            <w:vAlign w:val="center"/>
          </w:tcPr>
          <w:p w14:paraId="37ED3D3A" w14:textId="77777777" w:rsidR="007A4BB2" w:rsidRPr="000247A8" w:rsidRDefault="007A4BB2">
            <w:pPr>
              <w:pStyle w:val="TableText"/>
              <w:rPr>
                <w:rFonts w:cs="Courier New"/>
              </w:rPr>
            </w:pPr>
            <w:r w:rsidRPr="000247A8">
              <w:t>Reactivate Cost Center</w:t>
            </w:r>
          </w:p>
        </w:tc>
        <w:tc>
          <w:tcPr>
            <w:tcW w:w="810" w:type="dxa"/>
            <w:tcBorders>
              <w:left w:val="dotted" w:sz="4" w:space="0" w:color="auto"/>
              <w:bottom w:val="dotted" w:sz="4" w:space="0" w:color="auto"/>
            </w:tcBorders>
            <w:vAlign w:val="center"/>
          </w:tcPr>
          <w:p w14:paraId="23529A36"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255B5F5B" w14:textId="77777777">
        <w:tc>
          <w:tcPr>
            <w:tcW w:w="981" w:type="dxa"/>
            <w:tcBorders>
              <w:top w:val="nil"/>
              <w:bottom w:val="dotted" w:sz="4" w:space="0" w:color="auto"/>
              <w:right w:val="nil"/>
            </w:tcBorders>
            <w:vAlign w:val="center"/>
          </w:tcPr>
          <w:p w14:paraId="2815F35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D245199" w14:textId="77777777" w:rsidR="007A4BB2" w:rsidRPr="000247A8" w:rsidRDefault="007A4BB2">
            <w:pPr>
              <w:pStyle w:val="TableText"/>
            </w:pPr>
            <w:r w:rsidRPr="000247A8">
              <w:t>REA^PRCBCC</w:t>
            </w:r>
          </w:p>
        </w:tc>
      </w:tr>
      <w:tr w:rsidR="007A4BB2" w:rsidRPr="000247A8" w14:paraId="78BD25E4" w14:textId="77777777">
        <w:tc>
          <w:tcPr>
            <w:tcW w:w="981" w:type="dxa"/>
            <w:tcBorders>
              <w:top w:val="dotted" w:sz="4" w:space="0" w:color="auto"/>
              <w:bottom w:val="single" w:sz="4" w:space="0" w:color="auto"/>
              <w:right w:val="nil"/>
            </w:tcBorders>
          </w:tcPr>
          <w:p w14:paraId="3D65FACE"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6"/>
            <w:tcBorders>
              <w:top w:val="dotted" w:sz="4" w:space="0" w:color="auto"/>
              <w:left w:val="nil"/>
              <w:bottom w:val="single" w:sz="4" w:space="0" w:color="auto"/>
            </w:tcBorders>
            <w:vAlign w:val="center"/>
          </w:tcPr>
          <w:p w14:paraId="0C537506" w14:textId="77777777" w:rsidR="007A4BB2" w:rsidRPr="000247A8" w:rsidRDefault="007A4BB2">
            <w:pPr>
              <w:pStyle w:val="TableText"/>
            </w:pPr>
            <w:r w:rsidRPr="000247A8">
              <w:t>Re-activate (make available for use) a cost center that was previously de-activated.</w:t>
            </w:r>
          </w:p>
        </w:tc>
      </w:tr>
      <w:tr w:rsidR="007A4BB2" w:rsidRPr="000247A8" w14:paraId="13AEDB35" w14:textId="77777777">
        <w:tc>
          <w:tcPr>
            <w:tcW w:w="4385" w:type="dxa"/>
            <w:gridSpan w:val="4"/>
            <w:tcBorders>
              <w:bottom w:val="single" w:sz="4" w:space="0" w:color="auto"/>
              <w:right w:val="single" w:sz="4" w:space="0" w:color="auto"/>
            </w:tcBorders>
            <w:shd w:val="clear" w:color="auto" w:fill="F3F3F3"/>
            <w:vAlign w:val="center"/>
          </w:tcPr>
          <w:p w14:paraId="0B639D4F" w14:textId="77777777" w:rsidR="007A4BB2" w:rsidRPr="000247A8" w:rsidRDefault="007A4BB2">
            <w:pPr>
              <w:pStyle w:val="MArtifactBold"/>
            </w:pPr>
            <w:r w:rsidRPr="000247A8">
              <w:rPr>
                <w:rFonts w:cs="Times New Roman"/>
              </w:rPr>
              <w:t>PRCB CLEAR LOCK</w:t>
            </w:r>
          </w:p>
        </w:tc>
        <w:tc>
          <w:tcPr>
            <w:tcW w:w="4453" w:type="dxa"/>
            <w:gridSpan w:val="2"/>
            <w:tcBorders>
              <w:left w:val="single" w:sz="4" w:space="0" w:color="auto"/>
              <w:bottom w:val="dotted" w:sz="4" w:space="0" w:color="auto"/>
              <w:right w:val="dotted" w:sz="4" w:space="0" w:color="auto"/>
            </w:tcBorders>
            <w:vAlign w:val="center"/>
          </w:tcPr>
          <w:p w14:paraId="07968E62" w14:textId="77777777" w:rsidR="007A4BB2" w:rsidRPr="000247A8" w:rsidRDefault="007A4BB2">
            <w:pPr>
              <w:pStyle w:val="TableText"/>
              <w:rPr>
                <w:rFonts w:cs="Courier New"/>
              </w:rPr>
            </w:pPr>
            <w:r w:rsidRPr="000247A8">
              <w:t>Clear Program Lock</w:t>
            </w:r>
          </w:p>
        </w:tc>
        <w:tc>
          <w:tcPr>
            <w:tcW w:w="810" w:type="dxa"/>
            <w:tcBorders>
              <w:left w:val="dotted" w:sz="4" w:space="0" w:color="auto"/>
              <w:bottom w:val="dotted" w:sz="4" w:space="0" w:color="auto"/>
            </w:tcBorders>
            <w:vAlign w:val="center"/>
          </w:tcPr>
          <w:p w14:paraId="35E0FF4C"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3DC87A7" w14:textId="77777777">
        <w:tc>
          <w:tcPr>
            <w:tcW w:w="981" w:type="dxa"/>
            <w:tcBorders>
              <w:top w:val="nil"/>
              <w:bottom w:val="dotted" w:sz="4" w:space="0" w:color="auto"/>
              <w:right w:val="nil"/>
            </w:tcBorders>
            <w:vAlign w:val="center"/>
          </w:tcPr>
          <w:p w14:paraId="361C368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363B9D1" w14:textId="77777777" w:rsidR="007A4BB2" w:rsidRPr="000247A8" w:rsidRDefault="007A4BB2">
            <w:pPr>
              <w:pStyle w:val="TableText"/>
            </w:pPr>
            <w:r w:rsidRPr="000247A8">
              <w:t>CLEAR^PRCFALCK</w:t>
            </w:r>
          </w:p>
        </w:tc>
      </w:tr>
      <w:tr w:rsidR="007A4BB2" w:rsidRPr="000247A8" w14:paraId="22E3AC73" w14:textId="77777777">
        <w:tc>
          <w:tcPr>
            <w:tcW w:w="981" w:type="dxa"/>
            <w:tcBorders>
              <w:top w:val="dotted" w:sz="4" w:space="0" w:color="auto"/>
              <w:bottom w:val="single" w:sz="4" w:space="0" w:color="auto"/>
              <w:right w:val="nil"/>
            </w:tcBorders>
          </w:tcPr>
          <w:p w14:paraId="4E4CEDE7"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84FA7C2" w14:textId="77777777" w:rsidR="007A4BB2" w:rsidRPr="000247A8" w:rsidRDefault="007A4BB2">
            <w:pPr>
              <w:pStyle w:val="TableText"/>
              <w:rPr>
                <w:rFonts w:ascii="Arial" w:hAnsi="Arial" w:cs="Arial"/>
                <w:sz w:val="16"/>
                <w:szCs w:val="16"/>
              </w:rPr>
            </w:pPr>
            <w:r w:rsidRPr="000247A8">
              <w:t>This option allows the user to clear a program lock and continue processing.  This option clears a lock that has been placed on batch transmission or on releasing the budget figures for a station.  This can occur when someone else is using the option and the system will not allow a second person to perform the same function, or when a system error or power problem interrupts a function.  Never proceed with further processing after a lock until you have used this option to clear the lock.</w:t>
            </w:r>
          </w:p>
        </w:tc>
      </w:tr>
      <w:tr w:rsidR="007A4BB2" w:rsidRPr="000247A8" w14:paraId="291DFD17" w14:textId="77777777">
        <w:tc>
          <w:tcPr>
            <w:tcW w:w="4385" w:type="dxa"/>
            <w:gridSpan w:val="4"/>
            <w:tcBorders>
              <w:bottom w:val="single" w:sz="4" w:space="0" w:color="auto"/>
              <w:right w:val="single" w:sz="4" w:space="0" w:color="auto"/>
            </w:tcBorders>
            <w:shd w:val="clear" w:color="auto" w:fill="F3F3F3"/>
            <w:vAlign w:val="center"/>
          </w:tcPr>
          <w:p w14:paraId="135B6BB5" w14:textId="77777777" w:rsidR="007A4BB2" w:rsidRPr="000247A8" w:rsidRDefault="007A4BB2">
            <w:pPr>
              <w:pStyle w:val="MArtifactBold"/>
            </w:pPr>
            <w:r w:rsidRPr="000247A8">
              <w:rPr>
                <w:rFonts w:cs="Times New Roman"/>
              </w:rPr>
              <w:t>PRCB COMMIT</w:t>
            </w:r>
          </w:p>
        </w:tc>
        <w:tc>
          <w:tcPr>
            <w:tcW w:w="4453" w:type="dxa"/>
            <w:gridSpan w:val="2"/>
            <w:tcBorders>
              <w:left w:val="single" w:sz="4" w:space="0" w:color="auto"/>
              <w:bottom w:val="dotted" w:sz="4" w:space="0" w:color="auto"/>
              <w:right w:val="dotted" w:sz="4" w:space="0" w:color="auto"/>
            </w:tcBorders>
            <w:vAlign w:val="center"/>
          </w:tcPr>
          <w:p w14:paraId="353FAD83" w14:textId="77777777" w:rsidR="007A4BB2" w:rsidRPr="000247A8" w:rsidRDefault="007A4BB2">
            <w:pPr>
              <w:pStyle w:val="TableText"/>
              <w:rPr>
                <w:rFonts w:cs="Courier New"/>
              </w:rPr>
            </w:pPr>
            <w:r w:rsidRPr="000247A8">
              <w:t>Display Control Point Committed Transactions</w:t>
            </w:r>
          </w:p>
        </w:tc>
        <w:tc>
          <w:tcPr>
            <w:tcW w:w="810" w:type="dxa"/>
            <w:tcBorders>
              <w:left w:val="dotted" w:sz="4" w:space="0" w:color="auto"/>
              <w:bottom w:val="dotted" w:sz="4" w:space="0" w:color="auto"/>
            </w:tcBorders>
            <w:vAlign w:val="center"/>
          </w:tcPr>
          <w:p w14:paraId="66F03B40"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E26D285" w14:textId="77777777">
        <w:tc>
          <w:tcPr>
            <w:tcW w:w="981" w:type="dxa"/>
            <w:tcBorders>
              <w:top w:val="nil"/>
              <w:bottom w:val="dotted" w:sz="4" w:space="0" w:color="auto"/>
              <w:right w:val="nil"/>
            </w:tcBorders>
            <w:vAlign w:val="center"/>
          </w:tcPr>
          <w:p w14:paraId="7E8311F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5558D9F" w14:textId="77777777" w:rsidR="007A4BB2" w:rsidRPr="000247A8" w:rsidRDefault="007A4BB2">
            <w:pPr>
              <w:pStyle w:val="TableText"/>
            </w:pPr>
            <w:r w:rsidRPr="000247A8">
              <w:t>COMMIT^PRCBBUL</w:t>
            </w:r>
          </w:p>
        </w:tc>
      </w:tr>
      <w:tr w:rsidR="007A4BB2" w:rsidRPr="000247A8" w14:paraId="46221657" w14:textId="77777777">
        <w:tc>
          <w:tcPr>
            <w:tcW w:w="981" w:type="dxa"/>
            <w:tcBorders>
              <w:top w:val="dotted" w:sz="4" w:space="0" w:color="auto"/>
              <w:bottom w:val="single" w:sz="4" w:space="0" w:color="auto"/>
              <w:right w:val="nil"/>
            </w:tcBorders>
          </w:tcPr>
          <w:p w14:paraId="7267164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7CE7316" w14:textId="77777777" w:rsidR="007A4BB2" w:rsidRPr="000247A8" w:rsidRDefault="007A4BB2">
            <w:pPr>
              <w:pStyle w:val="TableText"/>
              <w:rPr>
                <w:rFonts w:ascii="Courier New" w:hAnsi="Courier New"/>
                <w:sz w:val="20"/>
              </w:rPr>
            </w:pPr>
            <w:r w:rsidRPr="000247A8">
              <w:t>This option generates a report of committed transactions.</w:t>
            </w:r>
          </w:p>
        </w:tc>
      </w:tr>
      <w:tr w:rsidR="007A4BB2" w:rsidRPr="000247A8" w14:paraId="60CEBE4B" w14:textId="77777777">
        <w:tc>
          <w:tcPr>
            <w:tcW w:w="4385" w:type="dxa"/>
            <w:gridSpan w:val="4"/>
            <w:tcBorders>
              <w:bottom w:val="single" w:sz="4" w:space="0" w:color="auto"/>
              <w:right w:val="single" w:sz="4" w:space="0" w:color="auto"/>
            </w:tcBorders>
            <w:shd w:val="clear" w:color="auto" w:fill="F3F3F3"/>
            <w:vAlign w:val="center"/>
          </w:tcPr>
          <w:p w14:paraId="24BFF17B" w14:textId="77777777" w:rsidR="007A4BB2" w:rsidRPr="000247A8" w:rsidRDefault="007A4BB2">
            <w:pPr>
              <w:pStyle w:val="MArtifactBold"/>
            </w:pPr>
            <w:r w:rsidRPr="000247A8">
              <w:rPr>
                <w:rFonts w:cs="Times New Roman"/>
              </w:rPr>
              <w:t>PRCB CPA RUNNING BALANCE</w:t>
            </w:r>
          </w:p>
        </w:tc>
        <w:tc>
          <w:tcPr>
            <w:tcW w:w="4453" w:type="dxa"/>
            <w:gridSpan w:val="2"/>
            <w:tcBorders>
              <w:left w:val="single" w:sz="4" w:space="0" w:color="auto"/>
              <w:bottom w:val="dotted" w:sz="4" w:space="0" w:color="auto"/>
              <w:right w:val="dotted" w:sz="4" w:space="0" w:color="auto"/>
            </w:tcBorders>
            <w:vAlign w:val="center"/>
          </w:tcPr>
          <w:p w14:paraId="729FC868" w14:textId="77777777" w:rsidR="007A4BB2" w:rsidRPr="000247A8" w:rsidRDefault="007A4BB2">
            <w:pPr>
              <w:pStyle w:val="TableText"/>
              <w:rPr>
                <w:rFonts w:cs="Courier New"/>
              </w:rPr>
            </w:pPr>
            <w:r w:rsidRPr="000247A8">
              <w:t>Display Control Point Official's Balance</w:t>
            </w:r>
          </w:p>
        </w:tc>
        <w:tc>
          <w:tcPr>
            <w:tcW w:w="810" w:type="dxa"/>
            <w:tcBorders>
              <w:left w:val="dotted" w:sz="4" w:space="0" w:color="auto"/>
              <w:bottom w:val="dotted" w:sz="4" w:space="0" w:color="auto"/>
            </w:tcBorders>
            <w:vAlign w:val="center"/>
          </w:tcPr>
          <w:p w14:paraId="76D83DFB"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76E207AC" w14:textId="77777777">
        <w:tc>
          <w:tcPr>
            <w:tcW w:w="981" w:type="dxa"/>
            <w:tcBorders>
              <w:top w:val="nil"/>
              <w:bottom w:val="dotted" w:sz="4" w:space="0" w:color="auto"/>
              <w:right w:val="nil"/>
            </w:tcBorders>
            <w:vAlign w:val="center"/>
          </w:tcPr>
          <w:p w14:paraId="766723A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DD09B48" w14:textId="77777777" w:rsidR="007A4BB2" w:rsidRPr="000247A8" w:rsidRDefault="007A4BB2">
            <w:pPr>
              <w:pStyle w:val="TableText"/>
            </w:pPr>
            <w:r w:rsidRPr="000247A8">
              <w:t>PRCBRBR</w:t>
            </w:r>
          </w:p>
        </w:tc>
      </w:tr>
      <w:tr w:rsidR="007A4BB2" w:rsidRPr="000247A8" w14:paraId="672AF44E" w14:textId="77777777">
        <w:tc>
          <w:tcPr>
            <w:tcW w:w="981" w:type="dxa"/>
            <w:tcBorders>
              <w:top w:val="dotted" w:sz="4" w:space="0" w:color="auto"/>
              <w:bottom w:val="single" w:sz="4" w:space="0" w:color="auto"/>
              <w:right w:val="nil"/>
            </w:tcBorders>
          </w:tcPr>
          <w:p w14:paraId="584D4EB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8D0A3DC" w14:textId="77777777" w:rsidR="007A4BB2" w:rsidRPr="000247A8" w:rsidRDefault="007A4BB2">
            <w:pPr>
              <w:pStyle w:val="TableText"/>
              <w:rPr>
                <w:rFonts w:ascii="Courier New" w:hAnsi="Courier New"/>
                <w:sz w:val="20"/>
              </w:rPr>
            </w:pPr>
            <w:r w:rsidRPr="000247A8">
              <w:t xml:space="preserve">This option displays a selected Control Point Official’s balance. </w:t>
            </w:r>
            <w:r w:rsidRPr="000247A8">
              <w:rPr>
                <w:rFonts w:ascii="Courier New" w:hAnsi="Courier New"/>
                <w:sz w:val="20"/>
              </w:rPr>
              <w:t xml:space="preserve"> </w:t>
            </w:r>
          </w:p>
        </w:tc>
      </w:tr>
    </w:tbl>
    <w:p w14:paraId="75EB35D1" w14:textId="25CA65BB" w:rsidR="007A4BB2" w:rsidRPr="000247A8" w:rsidRDefault="007A4BB2" w:rsidP="000F2770">
      <w:pPr>
        <w:pStyle w:val="Caption"/>
      </w:pPr>
      <w:bookmarkStart w:id="706" w:name="_Ref96485999"/>
      <w:bookmarkStart w:id="707" w:name="_Toc8786696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w:t>
      </w:r>
      <w:r w:rsidR="00D03DAB">
        <w:rPr>
          <w:noProof/>
        </w:rPr>
        <w:fldChar w:fldCharType="end"/>
      </w:r>
      <w:r w:rsidR="00064559" w:rsidRPr="000247A8">
        <w:t xml:space="preserve">. </w:t>
      </w:r>
      <w:r w:rsidRPr="000247A8">
        <w:t>Option List (PRCB DELETE — PRCB GENERATE)</w:t>
      </w:r>
      <w:bookmarkEnd w:id="706"/>
      <w:bookmarkEnd w:id="707"/>
    </w:p>
    <w:tbl>
      <w:tblPr>
        <w:tblW w:w="9648" w:type="dxa"/>
        <w:tblLayout w:type="fixed"/>
        <w:tblLook w:val="00A0" w:firstRow="1" w:lastRow="0" w:firstColumn="1" w:lastColumn="0" w:noHBand="0" w:noVBand="0"/>
      </w:tblPr>
      <w:tblGrid>
        <w:gridCol w:w="981"/>
        <w:gridCol w:w="27"/>
        <w:gridCol w:w="3293"/>
        <w:gridCol w:w="84"/>
        <w:gridCol w:w="896"/>
        <w:gridCol w:w="3557"/>
        <w:gridCol w:w="810"/>
      </w:tblGrid>
      <w:tr w:rsidR="007A4BB2" w:rsidRPr="000247A8" w14:paraId="3D1EEC13"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B7C78D4" w14:textId="77777777" w:rsidR="007A4BB2" w:rsidRPr="000247A8" w:rsidRDefault="007A4BB2">
            <w:pPr>
              <w:pStyle w:val="TableSubHeadLeft"/>
              <w:spacing w:after="0"/>
            </w:pPr>
            <w:r w:rsidRPr="000247A8">
              <w:rPr>
                <w:color w:val="000000"/>
                <w:position w:val="6"/>
              </w:rPr>
              <w:t>NAME</w:t>
            </w:r>
          </w:p>
        </w:tc>
        <w:tc>
          <w:tcPr>
            <w:tcW w:w="4537" w:type="dxa"/>
            <w:gridSpan w:val="3"/>
            <w:tcBorders>
              <w:top w:val="single" w:sz="4" w:space="0" w:color="auto"/>
              <w:left w:val="single" w:sz="4" w:space="0" w:color="auto"/>
              <w:bottom w:val="dotted" w:sz="4" w:space="0" w:color="auto"/>
              <w:right w:val="dotted" w:sz="4" w:space="0" w:color="auto"/>
            </w:tcBorders>
            <w:shd w:val="clear" w:color="auto" w:fill="E6E6E6"/>
            <w:vAlign w:val="center"/>
          </w:tcPr>
          <w:p w14:paraId="5134380E"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5B573F29"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4D39C041"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6653691F"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5"/>
            <w:tcBorders>
              <w:top w:val="nil"/>
              <w:left w:val="nil"/>
              <w:bottom w:val="dotted" w:sz="4" w:space="0" w:color="auto"/>
              <w:right w:val="single" w:sz="4" w:space="0" w:color="auto"/>
            </w:tcBorders>
            <w:shd w:val="clear" w:color="auto" w:fill="E6E6E6"/>
            <w:vAlign w:val="center"/>
          </w:tcPr>
          <w:p w14:paraId="28F4AA65"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2B1B68EC"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3B91561B" w14:textId="77777777" w:rsidR="007A4BB2" w:rsidRPr="000247A8" w:rsidRDefault="007A4BB2">
            <w:pPr>
              <w:pStyle w:val="TableSubHeadRight"/>
            </w:pPr>
            <w:r w:rsidRPr="000247A8">
              <w:rPr>
                <w:rFonts w:ascii="Arial" w:hAnsi="Arial"/>
                <w:b w:val="0"/>
                <w:sz w:val="16"/>
                <w:szCs w:val="16"/>
              </w:rPr>
              <w:t>DESCR:</w:t>
            </w:r>
          </w:p>
        </w:tc>
        <w:tc>
          <w:tcPr>
            <w:tcW w:w="8640" w:type="dxa"/>
            <w:gridSpan w:val="5"/>
            <w:tcBorders>
              <w:top w:val="dotted" w:sz="4" w:space="0" w:color="auto"/>
              <w:left w:val="nil"/>
              <w:bottom w:val="single" w:sz="4" w:space="0" w:color="auto"/>
              <w:right w:val="single" w:sz="4" w:space="0" w:color="auto"/>
            </w:tcBorders>
            <w:shd w:val="clear" w:color="auto" w:fill="E6E6E6"/>
            <w:vAlign w:val="center"/>
          </w:tcPr>
          <w:p w14:paraId="51A11124"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4BE14FCB" w14:textId="77777777">
        <w:tc>
          <w:tcPr>
            <w:tcW w:w="4385" w:type="dxa"/>
            <w:gridSpan w:val="4"/>
            <w:tcBorders>
              <w:bottom w:val="single" w:sz="4" w:space="0" w:color="auto"/>
              <w:right w:val="single" w:sz="4" w:space="0" w:color="auto"/>
            </w:tcBorders>
            <w:shd w:val="clear" w:color="auto" w:fill="F3F3F3"/>
            <w:vAlign w:val="center"/>
          </w:tcPr>
          <w:p w14:paraId="5594ED37" w14:textId="77777777" w:rsidR="007A4BB2" w:rsidRPr="000247A8" w:rsidRDefault="007A4BB2">
            <w:pPr>
              <w:pStyle w:val="MArtifactBold"/>
            </w:pPr>
            <w:r w:rsidRPr="000247A8">
              <w:rPr>
                <w:rFonts w:cs="Times New Roman"/>
              </w:rPr>
              <w:t>PRCB DELETE UNRELEASED TRANS</w:t>
            </w:r>
          </w:p>
        </w:tc>
        <w:tc>
          <w:tcPr>
            <w:tcW w:w="4453" w:type="dxa"/>
            <w:gridSpan w:val="2"/>
            <w:tcBorders>
              <w:left w:val="single" w:sz="4" w:space="0" w:color="auto"/>
              <w:bottom w:val="dotted" w:sz="4" w:space="0" w:color="auto"/>
              <w:right w:val="dotted" w:sz="4" w:space="0" w:color="auto"/>
            </w:tcBorders>
            <w:vAlign w:val="center"/>
          </w:tcPr>
          <w:p w14:paraId="4D5D3BC2" w14:textId="77777777" w:rsidR="007A4BB2" w:rsidRPr="000247A8" w:rsidRDefault="007A4BB2">
            <w:pPr>
              <w:pStyle w:val="TableText"/>
            </w:pPr>
            <w:r w:rsidRPr="000247A8">
              <w:t>Delete Unreleased Transaction</w:t>
            </w:r>
          </w:p>
        </w:tc>
        <w:tc>
          <w:tcPr>
            <w:tcW w:w="810" w:type="dxa"/>
            <w:tcBorders>
              <w:left w:val="dotted" w:sz="4" w:space="0" w:color="auto"/>
              <w:bottom w:val="dotted" w:sz="4" w:space="0" w:color="auto"/>
            </w:tcBorders>
            <w:vAlign w:val="center"/>
          </w:tcPr>
          <w:p w14:paraId="0CCA671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78A87C3" w14:textId="77777777">
        <w:tc>
          <w:tcPr>
            <w:tcW w:w="981" w:type="dxa"/>
            <w:tcBorders>
              <w:top w:val="nil"/>
              <w:bottom w:val="dotted" w:sz="4" w:space="0" w:color="auto"/>
              <w:right w:val="nil"/>
            </w:tcBorders>
            <w:vAlign w:val="center"/>
          </w:tcPr>
          <w:p w14:paraId="1DBEFD4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3087C04" w14:textId="77777777" w:rsidR="007A4BB2" w:rsidRPr="000247A8" w:rsidRDefault="007A4BB2">
            <w:pPr>
              <w:pStyle w:val="TableText"/>
            </w:pPr>
            <w:r w:rsidRPr="000247A8">
              <w:t>EN3^PRCBE</w:t>
            </w:r>
          </w:p>
        </w:tc>
      </w:tr>
      <w:tr w:rsidR="007A4BB2" w:rsidRPr="000247A8" w14:paraId="02D4B6FB" w14:textId="77777777">
        <w:tc>
          <w:tcPr>
            <w:tcW w:w="981" w:type="dxa"/>
            <w:tcBorders>
              <w:top w:val="dotted" w:sz="4" w:space="0" w:color="auto"/>
              <w:bottom w:val="single" w:sz="4" w:space="0" w:color="auto"/>
              <w:right w:val="nil"/>
            </w:tcBorders>
          </w:tcPr>
          <w:p w14:paraId="5887034E"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E969B68" w14:textId="77777777" w:rsidR="007A4BB2" w:rsidRPr="000247A8" w:rsidRDefault="007A4BB2">
            <w:pPr>
              <w:pStyle w:val="TableText"/>
              <w:rPr>
                <w:rFonts w:ascii="Courier New" w:hAnsi="Courier New"/>
                <w:sz w:val="20"/>
              </w:rPr>
            </w:pPr>
            <w:r w:rsidRPr="000247A8">
              <w:t xml:space="preserve">This option is used to delete an unreleased transaction from the Fund Distribution System.  </w:t>
            </w:r>
            <w:r w:rsidRPr="000247A8">
              <w:rPr>
                <w:rFonts w:ascii="Courier New" w:hAnsi="Courier New"/>
                <w:sz w:val="20"/>
              </w:rPr>
              <w:t xml:space="preserve">  </w:t>
            </w:r>
          </w:p>
        </w:tc>
      </w:tr>
      <w:tr w:rsidR="007A4BB2" w:rsidRPr="000247A8" w14:paraId="7372902A" w14:textId="77777777">
        <w:tc>
          <w:tcPr>
            <w:tcW w:w="4385" w:type="dxa"/>
            <w:gridSpan w:val="4"/>
            <w:tcBorders>
              <w:bottom w:val="single" w:sz="4" w:space="0" w:color="auto"/>
              <w:right w:val="single" w:sz="4" w:space="0" w:color="auto"/>
            </w:tcBorders>
            <w:shd w:val="clear" w:color="auto" w:fill="F3F3F3"/>
            <w:vAlign w:val="center"/>
          </w:tcPr>
          <w:p w14:paraId="357C78A0" w14:textId="77777777" w:rsidR="007A4BB2" w:rsidRPr="000247A8" w:rsidRDefault="007A4BB2">
            <w:pPr>
              <w:pStyle w:val="MArtifactBold"/>
            </w:pPr>
            <w:r w:rsidRPr="000247A8">
              <w:rPr>
                <w:rFonts w:cs="Times New Roman"/>
              </w:rPr>
              <w:t>PRCB EDIT UNRELEASED TRANS</w:t>
            </w:r>
          </w:p>
        </w:tc>
        <w:tc>
          <w:tcPr>
            <w:tcW w:w="4453" w:type="dxa"/>
            <w:gridSpan w:val="2"/>
            <w:tcBorders>
              <w:left w:val="single" w:sz="4" w:space="0" w:color="auto"/>
              <w:bottom w:val="dotted" w:sz="4" w:space="0" w:color="auto"/>
              <w:right w:val="dotted" w:sz="4" w:space="0" w:color="auto"/>
            </w:tcBorders>
            <w:vAlign w:val="center"/>
          </w:tcPr>
          <w:p w14:paraId="032C69DF" w14:textId="77777777" w:rsidR="007A4BB2" w:rsidRPr="000247A8" w:rsidRDefault="007A4BB2">
            <w:pPr>
              <w:pStyle w:val="TableText"/>
              <w:rPr>
                <w:rFonts w:cs="Courier New"/>
              </w:rPr>
            </w:pPr>
            <w:r w:rsidRPr="000247A8">
              <w:t>Edit Existing, Unreleased Transaction</w:t>
            </w:r>
          </w:p>
        </w:tc>
        <w:tc>
          <w:tcPr>
            <w:tcW w:w="810" w:type="dxa"/>
            <w:tcBorders>
              <w:left w:val="dotted" w:sz="4" w:space="0" w:color="auto"/>
              <w:bottom w:val="dotted" w:sz="4" w:space="0" w:color="auto"/>
            </w:tcBorders>
            <w:vAlign w:val="center"/>
          </w:tcPr>
          <w:p w14:paraId="59E64F06"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4BD0FDC0" w14:textId="77777777">
        <w:tc>
          <w:tcPr>
            <w:tcW w:w="981" w:type="dxa"/>
            <w:tcBorders>
              <w:top w:val="nil"/>
              <w:bottom w:val="dotted" w:sz="4" w:space="0" w:color="auto"/>
              <w:right w:val="nil"/>
            </w:tcBorders>
            <w:vAlign w:val="center"/>
          </w:tcPr>
          <w:p w14:paraId="0D119D3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7C7ECB6" w14:textId="77777777" w:rsidR="007A4BB2" w:rsidRPr="000247A8" w:rsidRDefault="007A4BB2">
            <w:pPr>
              <w:pStyle w:val="TableText"/>
            </w:pPr>
            <w:r w:rsidRPr="000247A8">
              <w:t>EN2^PRCBE</w:t>
            </w:r>
          </w:p>
        </w:tc>
      </w:tr>
      <w:tr w:rsidR="007A4BB2" w:rsidRPr="000247A8" w14:paraId="70060E9D" w14:textId="77777777">
        <w:tc>
          <w:tcPr>
            <w:tcW w:w="981" w:type="dxa"/>
            <w:tcBorders>
              <w:top w:val="dotted" w:sz="4" w:space="0" w:color="auto"/>
              <w:bottom w:val="single" w:sz="4" w:space="0" w:color="auto"/>
              <w:right w:val="nil"/>
            </w:tcBorders>
          </w:tcPr>
          <w:p w14:paraId="2BA37D8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A126DAB" w14:textId="77777777" w:rsidR="007A4BB2" w:rsidRPr="000247A8" w:rsidRDefault="007A4BB2">
            <w:pPr>
              <w:pStyle w:val="TableText"/>
              <w:rPr>
                <w:rFonts w:ascii="Courier New" w:hAnsi="Courier New"/>
                <w:sz w:val="20"/>
              </w:rPr>
            </w:pPr>
            <w:r w:rsidRPr="000247A8">
              <w:t xml:space="preserve">This function allows the user to review and edit an unreleased transaction for FTEE assignments and costs.  </w:t>
            </w:r>
            <w:r w:rsidRPr="000247A8">
              <w:rPr>
                <w:rFonts w:ascii="Courier New" w:hAnsi="Courier New"/>
                <w:sz w:val="20"/>
              </w:rPr>
              <w:t xml:space="preserve">   </w:t>
            </w:r>
          </w:p>
        </w:tc>
      </w:tr>
      <w:tr w:rsidR="007A4BB2" w:rsidRPr="000247A8" w14:paraId="7039F821" w14:textId="77777777">
        <w:tc>
          <w:tcPr>
            <w:tcW w:w="4385" w:type="dxa"/>
            <w:gridSpan w:val="4"/>
            <w:tcBorders>
              <w:bottom w:val="single" w:sz="4" w:space="0" w:color="auto"/>
              <w:right w:val="single" w:sz="4" w:space="0" w:color="auto"/>
            </w:tcBorders>
            <w:shd w:val="clear" w:color="auto" w:fill="F3F3F3"/>
            <w:vAlign w:val="center"/>
          </w:tcPr>
          <w:p w14:paraId="336B808B" w14:textId="77777777" w:rsidR="007A4BB2" w:rsidRPr="000247A8" w:rsidRDefault="007A4BB2">
            <w:pPr>
              <w:pStyle w:val="MArtifactBold"/>
            </w:pPr>
            <w:r w:rsidRPr="000247A8">
              <w:rPr>
                <w:rFonts w:cs="Times New Roman"/>
              </w:rPr>
              <w:t>PRCB ENTER CEILING TRANS</w:t>
            </w:r>
          </w:p>
        </w:tc>
        <w:tc>
          <w:tcPr>
            <w:tcW w:w="4453" w:type="dxa"/>
            <w:gridSpan w:val="2"/>
            <w:tcBorders>
              <w:left w:val="single" w:sz="4" w:space="0" w:color="auto"/>
              <w:bottom w:val="dotted" w:sz="4" w:space="0" w:color="auto"/>
              <w:right w:val="dotted" w:sz="4" w:space="0" w:color="auto"/>
            </w:tcBorders>
            <w:vAlign w:val="center"/>
          </w:tcPr>
          <w:p w14:paraId="3E2F105D" w14:textId="77777777" w:rsidR="007A4BB2" w:rsidRPr="000247A8" w:rsidRDefault="007A4BB2">
            <w:pPr>
              <w:pStyle w:val="TableText"/>
              <w:rPr>
                <w:rFonts w:cs="Courier New"/>
              </w:rPr>
            </w:pPr>
            <w:r w:rsidRPr="000247A8">
              <w:t>Place Released Ceiling Transaction in CP File</w:t>
            </w:r>
          </w:p>
        </w:tc>
        <w:tc>
          <w:tcPr>
            <w:tcW w:w="810" w:type="dxa"/>
            <w:tcBorders>
              <w:left w:val="dotted" w:sz="4" w:space="0" w:color="auto"/>
              <w:bottom w:val="dotted" w:sz="4" w:space="0" w:color="auto"/>
            </w:tcBorders>
            <w:vAlign w:val="center"/>
          </w:tcPr>
          <w:p w14:paraId="2E939EA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49BC781F" w14:textId="77777777">
        <w:tc>
          <w:tcPr>
            <w:tcW w:w="981" w:type="dxa"/>
            <w:tcBorders>
              <w:top w:val="nil"/>
              <w:bottom w:val="dotted" w:sz="4" w:space="0" w:color="auto"/>
              <w:right w:val="nil"/>
            </w:tcBorders>
            <w:vAlign w:val="center"/>
          </w:tcPr>
          <w:p w14:paraId="7AF1022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AED3950" w14:textId="77777777" w:rsidR="007A4BB2" w:rsidRPr="000247A8" w:rsidRDefault="007A4BB2">
            <w:pPr>
              <w:pStyle w:val="TableText"/>
            </w:pPr>
            <w:r w:rsidRPr="000247A8">
              <w:t>PRCBR2</w:t>
            </w:r>
          </w:p>
        </w:tc>
      </w:tr>
      <w:tr w:rsidR="007A4BB2" w:rsidRPr="000247A8" w14:paraId="50DAB995" w14:textId="77777777">
        <w:tc>
          <w:tcPr>
            <w:tcW w:w="981" w:type="dxa"/>
            <w:tcBorders>
              <w:top w:val="dotted" w:sz="4" w:space="0" w:color="auto"/>
              <w:bottom w:val="single" w:sz="4" w:space="0" w:color="auto"/>
              <w:right w:val="nil"/>
            </w:tcBorders>
          </w:tcPr>
          <w:p w14:paraId="5E5910BB"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9E3BD1D" w14:textId="77777777" w:rsidR="007A4BB2" w:rsidRPr="000247A8" w:rsidRDefault="007A4BB2">
            <w:pPr>
              <w:pStyle w:val="TableText"/>
              <w:rPr>
                <w:rFonts w:ascii="Courier New" w:hAnsi="Courier New"/>
                <w:sz w:val="20"/>
              </w:rPr>
            </w:pPr>
            <w:r w:rsidRPr="000247A8">
              <w:t xml:space="preserve">Use this option to automate Control Points at a facility.  In most cases, the implementation of IFCAP at the Control Point level will be planned in stages. Use this option after exercising the option “Release all Funding (Ceiling) Transactions” for the facility and a Control Point is just now being automated (that is, the funds have already been released automatically).  The ceiling cannot be re-released, but this option can be used to enter the ceiling amount into the Control Point Official's balance.  This option will not place an entry onto the budget balance for the Control Point, because this entry was made when the original transaction was posted.  Fiscal service uses this option to enter a ceiling transaction into a Control Point file.  Only use this </w:t>
            </w:r>
            <w:r w:rsidRPr="000247A8">
              <w:lastRenderedPageBreak/>
              <w:t xml:space="preserve">option when a Control Point is being automated after funds have already been released through the funds distribution option. </w:t>
            </w:r>
            <w:r w:rsidRPr="000247A8">
              <w:rPr>
                <w:rFonts w:ascii="Courier New" w:hAnsi="Courier New"/>
                <w:sz w:val="20"/>
              </w:rPr>
              <w:t xml:space="preserve"> </w:t>
            </w:r>
          </w:p>
        </w:tc>
      </w:tr>
      <w:tr w:rsidR="007A4BB2" w:rsidRPr="000247A8" w14:paraId="1FEF5C66" w14:textId="77777777">
        <w:tc>
          <w:tcPr>
            <w:tcW w:w="4385" w:type="dxa"/>
            <w:gridSpan w:val="4"/>
            <w:tcBorders>
              <w:bottom w:val="single" w:sz="4" w:space="0" w:color="auto"/>
              <w:right w:val="single" w:sz="4" w:space="0" w:color="auto"/>
            </w:tcBorders>
            <w:shd w:val="clear" w:color="auto" w:fill="F3F3F3"/>
            <w:vAlign w:val="center"/>
          </w:tcPr>
          <w:p w14:paraId="720E5DDF" w14:textId="77777777" w:rsidR="007A4BB2" w:rsidRPr="000247A8" w:rsidRDefault="007A4BB2">
            <w:pPr>
              <w:pStyle w:val="MArtifactBold"/>
            </w:pPr>
            <w:r w:rsidRPr="000247A8">
              <w:rPr>
                <w:rFonts w:cs="Times New Roman"/>
              </w:rPr>
              <w:lastRenderedPageBreak/>
              <w:t>PRCB FCP ADD/EDIT</w:t>
            </w:r>
          </w:p>
        </w:tc>
        <w:tc>
          <w:tcPr>
            <w:tcW w:w="4453" w:type="dxa"/>
            <w:gridSpan w:val="2"/>
            <w:tcBorders>
              <w:left w:val="single" w:sz="4" w:space="0" w:color="auto"/>
              <w:bottom w:val="dotted" w:sz="4" w:space="0" w:color="auto"/>
              <w:right w:val="dotted" w:sz="4" w:space="0" w:color="auto"/>
            </w:tcBorders>
            <w:vAlign w:val="center"/>
          </w:tcPr>
          <w:p w14:paraId="2C341E90" w14:textId="77777777" w:rsidR="007A4BB2" w:rsidRPr="000247A8" w:rsidRDefault="007A4BB2">
            <w:pPr>
              <w:pStyle w:val="TableText"/>
              <w:rPr>
                <w:rFonts w:cs="Courier New"/>
              </w:rPr>
            </w:pPr>
            <w:r w:rsidRPr="000247A8">
              <w:t>Add/Edit Control Point</w:t>
            </w:r>
          </w:p>
        </w:tc>
        <w:tc>
          <w:tcPr>
            <w:tcW w:w="810" w:type="dxa"/>
            <w:tcBorders>
              <w:left w:val="dotted" w:sz="4" w:space="0" w:color="auto"/>
              <w:bottom w:val="dotted" w:sz="4" w:space="0" w:color="auto"/>
            </w:tcBorders>
            <w:vAlign w:val="center"/>
          </w:tcPr>
          <w:p w14:paraId="6685392D"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63AD6B2" w14:textId="77777777">
        <w:tc>
          <w:tcPr>
            <w:tcW w:w="981" w:type="dxa"/>
            <w:tcBorders>
              <w:top w:val="nil"/>
              <w:bottom w:val="dotted" w:sz="4" w:space="0" w:color="auto"/>
              <w:right w:val="nil"/>
            </w:tcBorders>
            <w:vAlign w:val="center"/>
          </w:tcPr>
          <w:p w14:paraId="3CB881D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D5A8F5F" w14:textId="77777777" w:rsidR="007A4BB2" w:rsidRPr="000247A8" w:rsidRDefault="007A4BB2">
            <w:pPr>
              <w:pStyle w:val="TableText"/>
            </w:pPr>
            <w:r w:rsidRPr="000247A8">
              <w:t>EN^PRCB1A</w:t>
            </w:r>
          </w:p>
        </w:tc>
      </w:tr>
      <w:tr w:rsidR="007A4BB2" w:rsidRPr="000247A8" w14:paraId="2C4CF15D" w14:textId="77777777">
        <w:tc>
          <w:tcPr>
            <w:tcW w:w="981" w:type="dxa"/>
            <w:tcBorders>
              <w:top w:val="dotted" w:sz="4" w:space="0" w:color="auto"/>
              <w:bottom w:val="single" w:sz="4" w:space="0" w:color="auto"/>
              <w:right w:val="nil"/>
            </w:tcBorders>
          </w:tcPr>
          <w:p w14:paraId="7A4B6AC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A4CB873" w14:textId="77777777" w:rsidR="007A4BB2" w:rsidRPr="000247A8" w:rsidRDefault="007A4BB2">
            <w:pPr>
              <w:pStyle w:val="TableText"/>
              <w:rPr>
                <w:rFonts w:ascii="Courier New" w:hAnsi="Courier New"/>
                <w:sz w:val="20"/>
              </w:rPr>
            </w:pPr>
            <w:r w:rsidRPr="000247A8">
              <w:t xml:space="preserve">This function allows the Fiscal service to add Control Points and to edit those existing Control Points.  Data to be specified includes Control Point Name, controlling service, ALD code, Control Point official, cost centers and text to describe the control point. </w:t>
            </w:r>
            <w:r w:rsidRPr="000247A8">
              <w:rPr>
                <w:rFonts w:ascii="Courier New" w:hAnsi="Courier New"/>
                <w:sz w:val="20"/>
              </w:rPr>
              <w:t xml:space="preserve"> </w:t>
            </w:r>
          </w:p>
        </w:tc>
      </w:tr>
      <w:tr w:rsidR="007A4BB2" w:rsidRPr="000247A8" w14:paraId="5CE6EF23" w14:textId="77777777">
        <w:tc>
          <w:tcPr>
            <w:tcW w:w="4385" w:type="dxa"/>
            <w:gridSpan w:val="4"/>
            <w:tcBorders>
              <w:bottom w:val="single" w:sz="4" w:space="0" w:color="auto"/>
              <w:right w:val="single" w:sz="4" w:space="0" w:color="auto"/>
            </w:tcBorders>
            <w:shd w:val="clear" w:color="auto" w:fill="F3F3F3"/>
            <w:vAlign w:val="center"/>
          </w:tcPr>
          <w:p w14:paraId="1ED4519B" w14:textId="77777777" w:rsidR="007A4BB2" w:rsidRPr="000247A8" w:rsidRDefault="007A4BB2">
            <w:pPr>
              <w:pStyle w:val="MArtifactBold"/>
            </w:pPr>
            <w:r w:rsidRPr="000247A8">
              <w:rPr>
                <w:rFonts w:cs="Times New Roman"/>
              </w:rPr>
              <w:t>PRCB FCP BOC LIST</w:t>
            </w:r>
          </w:p>
        </w:tc>
        <w:tc>
          <w:tcPr>
            <w:tcW w:w="4453" w:type="dxa"/>
            <w:gridSpan w:val="2"/>
            <w:tcBorders>
              <w:left w:val="single" w:sz="4" w:space="0" w:color="auto"/>
              <w:bottom w:val="dotted" w:sz="4" w:space="0" w:color="auto"/>
              <w:right w:val="dotted" w:sz="4" w:space="0" w:color="auto"/>
            </w:tcBorders>
            <w:vAlign w:val="center"/>
          </w:tcPr>
          <w:p w14:paraId="524B7276" w14:textId="77777777" w:rsidR="007A4BB2" w:rsidRPr="000247A8" w:rsidRDefault="007A4BB2">
            <w:pPr>
              <w:pStyle w:val="TableText"/>
              <w:rPr>
                <w:rFonts w:cs="Courier New"/>
              </w:rPr>
            </w:pPr>
            <w:r w:rsidRPr="000247A8">
              <w:t>FCP BOC List</w:t>
            </w:r>
          </w:p>
        </w:tc>
        <w:tc>
          <w:tcPr>
            <w:tcW w:w="810" w:type="dxa"/>
            <w:tcBorders>
              <w:left w:val="dotted" w:sz="4" w:space="0" w:color="auto"/>
              <w:bottom w:val="dotted" w:sz="4" w:space="0" w:color="auto"/>
            </w:tcBorders>
            <w:vAlign w:val="center"/>
          </w:tcPr>
          <w:p w14:paraId="3372F9D3" w14:textId="77777777" w:rsidR="007A4BB2" w:rsidRPr="000247A8" w:rsidRDefault="007A4BB2">
            <w:pPr>
              <w:pStyle w:val="TableSubHeadLeft"/>
              <w:keepNext/>
              <w:keepLines/>
              <w:spacing w:beforeLines="50" w:before="120" w:after="0"/>
              <w:jc w:val="center"/>
              <w:rPr>
                <w:b w:val="0"/>
              </w:rPr>
            </w:pPr>
            <w:r w:rsidRPr="000247A8">
              <w:rPr>
                <w:szCs w:val="22"/>
              </w:rPr>
              <w:t>P</w:t>
            </w:r>
          </w:p>
        </w:tc>
      </w:tr>
      <w:tr w:rsidR="007A4BB2" w:rsidRPr="000247A8" w14:paraId="7FA33385" w14:textId="77777777">
        <w:tc>
          <w:tcPr>
            <w:tcW w:w="981" w:type="dxa"/>
            <w:tcBorders>
              <w:top w:val="dotted" w:sz="4" w:space="0" w:color="auto"/>
              <w:bottom w:val="single" w:sz="4" w:space="0" w:color="auto"/>
              <w:right w:val="nil"/>
            </w:tcBorders>
          </w:tcPr>
          <w:p w14:paraId="2271099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58A2465" w14:textId="77777777" w:rsidR="007A4BB2" w:rsidRPr="000247A8" w:rsidRDefault="007A4BB2">
            <w:pPr>
              <w:pStyle w:val="TableText"/>
              <w:rPr>
                <w:rFonts w:ascii="Courier New" w:hAnsi="Courier New"/>
                <w:sz w:val="20"/>
              </w:rPr>
            </w:pPr>
            <w:r w:rsidRPr="000247A8">
              <w:t xml:space="preserve">List of authorized cost center and Budget Object Codes for each control point.  Also shows status of overcommit switch.  </w:t>
            </w:r>
          </w:p>
        </w:tc>
      </w:tr>
      <w:tr w:rsidR="007A4BB2" w:rsidRPr="000247A8" w14:paraId="0ACAD0F2" w14:textId="77777777">
        <w:tc>
          <w:tcPr>
            <w:tcW w:w="4385" w:type="dxa"/>
            <w:gridSpan w:val="4"/>
            <w:tcBorders>
              <w:bottom w:val="single" w:sz="4" w:space="0" w:color="auto"/>
              <w:right w:val="single" w:sz="4" w:space="0" w:color="auto"/>
            </w:tcBorders>
            <w:shd w:val="clear" w:color="auto" w:fill="F3F3F3"/>
            <w:vAlign w:val="center"/>
          </w:tcPr>
          <w:p w14:paraId="32FC66AF" w14:textId="77777777" w:rsidR="007A4BB2" w:rsidRPr="000247A8" w:rsidRDefault="007A4BB2">
            <w:pPr>
              <w:pStyle w:val="MArtifactBold"/>
            </w:pPr>
            <w:r w:rsidRPr="000247A8">
              <w:rPr>
                <w:rFonts w:cs="Times New Roman"/>
              </w:rPr>
              <w:t>PRCB FCP DEACTIVATE</w:t>
            </w:r>
          </w:p>
        </w:tc>
        <w:tc>
          <w:tcPr>
            <w:tcW w:w="4453" w:type="dxa"/>
            <w:gridSpan w:val="2"/>
            <w:tcBorders>
              <w:left w:val="single" w:sz="4" w:space="0" w:color="auto"/>
              <w:bottom w:val="dotted" w:sz="4" w:space="0" w:color="auto"/>
              <w:right w:val="dotted" w:sz="4" w:space="0" w:color="auto"/>
            </w:tcBorders>
            <w:vAlign w:val="center"/>
          </w:tcPr>
          <w:p w14:paraId="17FC1AAC" w14:textId="77777777" w:rsidR="007A4BB2" w:rsidRPr="000247A8" w:rsidRDefault="007A4BB2">
            <w:pPr>
              <w:pStyle w:val="TableText"/>
              <w:rPr>
                <w:rFonts w:cs="Courier New"/>
              </w:rPr>
            </w:pPr>
            <w:r w:rsidRPr="000247A8">
              <w:t>Deactivate a Fund Control Point</w:t>
            </w:r>
          </w:p>
        </w:tc>
        <w:tc>
          <w:tcPr>
            <w:tcW w:w="810" w:type="dxa"/>
            <w:tcBorders>
              <w:left w:val="dotted" w:sz="4" w:space="0" w:color="auto"/>
              <w:bottom w:val="dotted" w:sz="4" w:space="0" w:color="auto"/>
            </w:tcBorders>
            <w:vAlign w:val="center"/>
          </w:tcPr>
          <w:p w14:paraId="3D97FCD2"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669368E" w14:textId="77777777">
        <w:tc>
          <w:tcPr>
            <w:tcW w:w="981" w:type="dxa"/>
            <w:tcBorders>
              <w:top w:val="nil"/>
              <w:bottom w:val="dotted" w:sz="4" w:space="0" w:color="auto"/>
              <w:right w:val="nil"/>
            </w:tcBorders>
            <w:vAlign w:val="center"/>
          </w:tcPr>
          <w:p w14:paraId="21BE806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4518507" w14:textId="77777777" w:rsidR="007A4BB2" w:rsidRPr="000247A8" w:rsidRDefault="007A4BB2">
            <w:pPr>
              <w:pStyle w:val="TableText"/>
            </w:pPr>
            <w:r w:rsidRPr="000247A8">
              <w:t>DEA^PRCB1A2</w:t>
            </w:r>
          </w:p>
        </w:tc>
      </w:tr>
      <w:tr w:rsidR="007A4BB2" w:rsidRPr="000247A8" w14:paraId="22FE6E70" w14:textId="77777777">
        <w:tc>
          <w:tcPr>
            <w:tcW w:w="981" w:type="dxa"/>
            <w:tcBorders>
              <w:top w:val="dotted" w:sz="4" w:space="0" w:color="auto"/>
              <w:bottom w:val="single" w:sz="4" w:space="0" w:color="auto"/>
              <w:right w:val="nil"/>
            </w:tcBorders>
          </w:tcPr>
          <w:p w14:paraId="6D5EDDB2"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B6BD605" w14:textId="77777777" w:rsidR="007A4BB2" w:rsidRPr="000247A8" w:rsidRDefault="007A4BB2">
            <w:pPr>
              <w:pStyle w:val="TableText"/>
              <w:rPr>
                <w:rFonts w:ascii="Courier New" w:hAnsi="Courier New"/>
                <w:sz w:val="20"/>
              </w:rPr>
            </w:pPr>
            <w:r w:rsidRPr="000247A8">
              <w:t>This option allows the user to mark a Fund Control Point as 'INACTIVE'</w:t>
            </w:r>
          </w:p>
        </w:tc>
      </w:tr>
      <w:tr w:rsidR="007A4BB2" w:rsidRPr="000247A8" w14:paraId="728A873B" w14:textId="77777777">
        <w:tc>
          <w:tcPr>
            <w:tcW w:w="4385" w:type="dxa"/>
            <w:gridSpan w:val="4"/>
            <w:tcBorders>
              <w:bottom w:val="single" w:sz="4" w:space="0" w:color="auto"/>
              <w:right w:val="single" w:sz="4" w:space="0" w:color="auto"/>
            </w:tcBorders>
            <w:shd w:val="clear" w:color="auto" w:fill="F3F3F3"/>
            <w:vAlign w:val="center"/>
          </w:tcPr>
          <w:p w14:paraId="15DF7277" w14:textId="77777777" w:rsidR="007A4BB2" w:rsidRPr="000247A8" w:rsidRDefault="007A4BB2">
            <w:pPr>
              <w:pStyle w:val="MArtifactBold"/>
            </w:pPr>
            <w:r w:rsidRPr="000247A8">
              <w:rPr>
                <w:rFonts w:cs="Times New Roman"/>
              </w:rPr>
              <w:t>PRCB FCP LIST OF MGR/USER</w:t>
            </w:r>
          </w:p>
        </w:tc>
        <w:tc>
          <w:tcPr>
            <w:tcW w:w="4453" w:type="dxa"/>
            <w:gridSpan w:val="2"/>
            <w:tcBorders>
              <w:left w:val="single" w:sz="4" w:space="0" w:color="auto"/>
              <w:bottom w:val="dotted" w:sz="4" w:space="0" w:color="auto"/>
              <w:right w:val="dotted" w:sz="4" w:space="0" w:color="auto"/>
            </w:tcBorders>
            <w:vAlign w:val="center"/>
          </w:tcPr>
          <w:p w14:paraId="3837066A" w14:textId="77777777" w:rsidR="007A4BB2" w:rsidRPr="000247A8" w:rsidRDefault="007A4BB2">
            <w:pPr>
              <w:pStyle w:val="TableText"/>
              <w:rPr>
                <w:rFonts w:cs="Courier New"/>
              </w:rPr>
            </w:pPr>
            <w:r w:rsidRPr="000247A8">
              <w:t>Control Point List</w:t>
            </w:r>
          </w:p>
        </w:tc>
        <w:tc>
          <w:tcPr>
            <w:tcW w:w="810" w:type="dxa"/>
            <w:tcBorders>
              <w:left w:val="dotted" w:sz="4" w:space="0" w:color="auto"/>
              <w:bottom w:val="dotted" w:sz="4" w:space="0" w:color="auto"/>
            </w:tcBorders>
            <w:vAlign w:val="center"/>
          </w:tcPr>
          <w:p w14:paraId="31FDD96A" w14:textId="77777777" w:rsidR="007A4BB2" w:rsidRPr="000247A8" w:rsidRDefault="007A4BB2">
            <w:pPr>
              <w:pStyle w:val="TableSubHeadLeft"/>
              <w:keepNext/>
              <w:keepLines/>
              <w:spacing w:beforeLines="50" w:before="120" w:after="0"/>
              <w:jc w:val="center"/>
              <w:rPr>
                <w:b w:val="0"/>
              </w:rPr>
            </w:pPr>
            <w:r w:rsidRPr="000247A8">
              <w:rPr>
                <w:szCs w:val="22"/>
              </w:rPr>
              <w:t>P</w:t>
            </w:r>
          </w:p>
        </w:tc>
      </w:tr>
      <w:tr w:rsidR="007A4BB2" w:rsidRPr="000247A8" w14:paraId="0F8F2ED7" w14:textId="77777777">
        <w:tc>
          <w:tcPr>
            <w:tcW w:w="981" w:type="dxa"/>
            <w:tcBorders>
              <w:top w:val="dotted" w:sz="4" w:space="0" w:color="auto"/>
              <w:bottom w:val="single" w:sz="4" w:space="0" w:color="auto"/>
              <w:right w:val="nil"/>
            </w:tcBorders>
          </w:tcPr>
          <w:p w14:paraId="4772C67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9348997" w14:textId="77777777" w:rsidR="007A4BB2" w:rsidRPr="000247A8" w:rsidRDefault="007A4BB2">
            <w:pPr>
              <w:pStyle w:val="TableText"/>
              <w:rPr>
                <w:rFonts w:ascii="Courier New" w:hAnsi="Courier New"/>
                <w:sz w:val="20"/>
              </w:rPr>
            </w:pPr>
            <w:r w:rsidRPr="000247A8">
              <w:t xml:space="preserve">Prints Overcommit Status of Control Points and Control Point users.  </w:t>
            </w:r>
            <w:r w:rsidRPr="000247A8">
              <w:rPr>
                <w:rFonts w:ascii="Courier New" w:hAnsi="Courier New"/>
                <w:sz w:val="20"/>
              </w:rPr>
              <w:t xml:space="preserve"> </w:t>
            </w:r>
          </w:p>
        </w:tc>
      </w:tr>
      <w:tr w:rsidR="007A4BB2" w:rsidRPr="000247A8" w14:paraId="22CABA00" w14:textId="77777777">
        <w:tc>
          <w:tcPr>
            <w:tcW w:w="4385" w:type="dxa"/>
            <w:gridSpan w:val="4"/>
            <w:tcBorders>
              <w:bottom w:val="single" w:sz="4" w:space="0" w:color="auto"/>
              <w:right w:val="single" w:sz="4" w:space="0" w:color="auto"/>
            </w:tcBorders>
            <w:shd w:val="clear" w:color="auto" w:fill="F3F3F3"/>
            <w:vAlign w:val="center"/>
          </w:tcPr>
          <w:p w14:paraId="03049E70" w14:textId="77777777" w:rsidR="007A4BB2" w:rsidRPr="000247A8" w:rsidRDefault="007A4BB2">
            <w:pPr>
              <w:pStyle w:val="MArtifactBold"/>
            </w:pPr>
            <w:r w:rsidRPr="000247A8">
              <w:rPr>
                <w:rFonts w:cs="Times New Roman"/>
              </w:rPr>
              <w:t>PRCB CC MGMT</w:t>
            </w:r>
          </w:p>
        </w:tc>
        <w:tc>
          <w:tcPr>
            <w:tcW w:w="4453" w:type="dxa"/>
            <w:gridSpan w:val="2"/>
            <w:tcBorders>
              <w:left w:val="single" w:sz="4" w:space="0" w:color="auto"/>
              <w:bottom w:val="dotted" w:sz="4" w:space="0" w:color="auto"/>
              <w:right w:val="dotted" w:sz="4" w:space="0" w:color="auto"/>
            </w:tcBorders>
            <w:vAlign w:val="center"/>
          </w:tcPr>
          <w:p w14:paraId="633EE83B" w14:textId="77777777" w:rsidR="007A4BB2" w:rsidRPr="000247A8" w:rsidRDefault="007A4BB2">
            <w:pPr>
              <w:pStyle w:val="TableText"/>
              <w:rPr>
                <w:rFonts w:cs="Courier New"/>
              </w:rPr>
            </w:pPr>
            <w:r w:rsidRPr="000247A8">
              <w:t>Fund Control Point Management Menu</w:t>
            </w:r>
          </w:p>
        </w:tc>
        <w:tc>
          <w:tcPr>
            <w:tcW w:w="810" w:type="dxa"/>
            <w:tcBorders>
              <w:left w:val="dotted" w:sz="4" w:space="0" w:color="auto"/>
              <w:bottom w:val="dotted" w:sz="4" w:space="0" w:color="auto"/>
            </w:tcBorders>
            <w:vAlign w:val="center"/>
          </w:tcPr>
          <w:p w14:paraId="7F600C74"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4E1C7B45" w14:textId="77777777">
        <w:tc>
          <w:tcPr>
            <w:tcW w:w="981" w:type="dxa"/>
            <w:tcBorders>
              <w:top w:val="nil"/>
              <w:bottom w:val="dotted" w:sz="4" w:space="0" w:color="auto"/>
              <w:right w:val="nil"/>
            </w:tcBorders>
            <w:vAlign w:val="center"/>
          </w:tcPr>
          <w:p w14:paraId="564E4F37"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1541DA2F"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1A5BF174"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544AA157" w14:textId="77777777" w:rsidR="007A4BB2" w:rsidRPr="000247A8" w:rsidRDefault="007A4BB2">
            <w:pPr>
              <w:pStyle w:val="TableText"/>
            </w:pPr>
            <w:r w:rsidRPr="000247A8">
              <w:t>D EX^PRCFQ1</w:t>
            </w:r>
          </w:p>
        </w:tc>
      </w:tr>
      <w:tr w:rsidR="007A4BB2" w:rsidRPr="000247A8" w14:paraId="7AC2566A" w14:textId="77777777">
        <w:tc>
          <w:tcPr>
            <w:tcW w:w="981" w:type="dxa"/>
            <w:tcBorders>
              <w:top w:val="dotted" w:sz="4" w:space="0" w:color="auto"/>
              <w:bottom w:val="single" w:sz="4" w:space="0" w:color="auto"/>
              <w:right w:val="nil"/>
            </w:tcBorders>
          </w:tcPr>
          <w:p w14:paraId="35B1D8C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2D6853E" w14:textId="77777777" w:rsidR="007A4BB2" w:rsidRPr="000247A8" w:rsidRDefault="007A4BB2">
            <w:pPr>
              <w:pStyle w:val="TableText"/>
              <w:rPr>
                <w:rFonts w:ascii="Courier New" w:hAnsi="Courier New"/>
                <w:sz w:val="20"/>
              </w:rPr>
            </w:pPr>
            <w:r w:rsidRPr="000247A8">
              <w:t xml:space="preserve">A sub menu of the Funds Distribution Program for Fiscal </w:t>
            </w:r>
            <w:r w:rsidRPr="000247A8">
              <w:rPr>
                <w:rFonts w:ascii="Courier New" w:hAnsi="Courier New"/>
                <w:sz w:val="20"/>
              </w:rPr>
              <w:t xml:space="preserve">     </w:t>
            </w:r>
          </w:p>
        </w:tc>
      </w:tr>
      <w:tr w:rsidR="007A4BB2" w:rsidRPr="000247A8" w14:paraId="356413AA" w14:textId="77777777">
        <w:tc>
          <w:tcPr>
            <w:tcW w:w="4385" w:type="dxa"/>
            <w:gridSpan w:val="4"/>
            <w:tcBorders>
              <w:bottom w:val="single" w:sz="4" w:space="0" w:color="auto"/>
              <w:right w:val="single" w:sz="4" w:space="0" w:color="auto"/>
            </w:tcBorders>
            <w:shd w:val="clear" w:color="auto" w:fill="F3F3F3"/>
            <w:vAlign w:val="center"/>
          </w:tcPr>
          <w:p w14:paraId="0C7A17E0" w14:textId="77777777" w:rsidR="007A4BB2" w:rsidRPr="000247A8" w:rsidRDefault="007A4BB2">
            <w:pPr>
              <w:pStyle w:val="MArtifactBold"/>
            </w:pPr>
            <w:r w:rsidRPr="000247A8">
              <w:rPr>
                <w:rFonts w:cs="Times New Roman"/>
              </w:rPr>
              <w:t>PRCB FCP PO STATUS</w:t>
            </w:r>
          </w:p>
        </w:tc>
        <w:tc>
          <w:tcPr>
            <w:tcW w:w="4453" w:type="dxa"/>
            <w:gridSpan w:val="2"/>
            <w:tcBorders>
              <w:left w:val="single" w:sz="4" w:space="0" w:color="auto"/>
              <w:bottom w:val="dotted" w:sz="4" w:space="0" w:color="auto"/>
              <w:right w:val="dotted" w:sz="4" w:space="0" w:color="auto"/>
            </w:tcBorders>
            <w:vAlign w:val="center"/>
          </w:tcPr>
          <w:p w14:paraId="42F29E0D" w14:textId="77777777" w:rsidR="007A4BB2" w:rsidRPr="000247A8" w:rsidRDefault="007A4BB2">
            <w:pPr>
              <w:pStyle w:val="TableText"/>
              <w:rPr>
                <w:rFonts w:cs="Courier New"/>
              </w:rPr>
            </w:pPr>
            <w:r w:rsidRPr="000247A8">
              <w:t>Control Point PO List</w:t>
            </w:r>
          </w:p>
        </w:tc>
        <w:tc>
          <w:tcPr>
            <w:tcW w:w="810" w:type="dxa"/>
            <w:tcBorders>
              <w:left w:val="dotted" w:sz="4" w:space="0" w:color="auto"/>
              <w:bottom w:val="dotted" w:sz="4" w:space="0" w:color="auto"/>
            </w:tcBorders>
            <w:vAlign w:val="center"/>
          </w:tcPr>
          <w:p w14:paraId="70A642F8" w14:textId="77777777" w:rsidR="007A4BB2" w:rsidRPr="000247A8" w:rsidRDefault="007A4BB2">
            <w:pPr>
              <w:pStyle w:val="TableSubHeadLeft"/>
              <w:keepNext/>
              <w:keepLines/>
              <w:spacing w:beforeLines="50" w:before="120" w:after="0"/>
              <w:jc w:val="center"/>
              <w:rPr>
                <w:b w:val="0"/>
              </w:rPr>
            </w:pPr>
            <w:r w:rsidRPr="000247A8">
              <w:rPr>
                <w:szCs w:val="22"/>
              </w:rPr>
              <w:t>P</w:t>
            </w:r>
          </w:p>
        </w:tc>
      </w:tr>
      <w:tr w:rsidR="007A4BB2" w:rsidRPr="000247A8" w14:paraId="2A3A2DF6" w14:textId="77777777">
        <w:tc>
          <w:tcPr>
            <w:tcW w:w="981" w:type="dxa"/>
            <w:tcBorders>
              <w:top w:val="dotted" w:sz="4" w:space="0" w:color="auto"/>
              <w:bottom w:val="single" w:sz="4" w:space="0" w:color="auto"/>
              <w:right w:val="nil"/>
            </w:tcBorders>
          </w:tcPr>
          <w:p w14:paraId="5B532611"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FE834B1" w14:textId="77777777" w:rsidR="007A4BB2" w:rsidRPr="000247A8" w:rsidRDefault="007A4BB2">
            <w:pPr>
              <w:pStyle w:val="TableText"/>
              <w:rPr>
                <w:rFonts w:ascii="Courier New" w:hAnsi="Courier New"/>
                <w:sz w:val="20"/>
              </w:rPr>
            </w:pPr>
            <w:r w:rsidRPr="000247A8">
              <w:t xml:space="preserve">Lists Purchase Order Status by Control Point and Date Range. </w:t>
            </w:r>
            <w:r w:rsidRPr="000247A8">
              <w:rPr>
                <w:rFonts w:ascii="Courier New" w:hAnsi="Courier New"/>
                <w:sz w:val="20"/>
              </w:rPr>
              <w:t xml:space="preserve">   </w:t>
            </w:r>
          </w:p>
        </w:tc>
      </w:tr>
      <w:tr w:rsidR="007A4BB2" w:rsidRPr="000247A8" w14:paraId="57D766DD" w14:textId="77777777">
        <w:tc>
          <w:tcPr>
            <w:tcW w:w="4385" w:type="dxa"/>
            <w:gridSpan w:val="4"/>
            <w:tcBorders>
              <w:bottom w:val="single" w:sz="4" w:space="0" w:color="auto"/>
              <w:right w:val="single" w:sz="4" w:space="0" w:color="auto"/>
            </w:tcBorders>
            <w:shd w:val="clear" w:color="auto" w:fill="F3F3F3"/>
            <w:vAlign w:val="center"/>
          </w:tcPr>
          <w:p w14:paraId="15021109" w14:textId="77777777" w:rsidR="007A4BB2" w:rsidRPr="000247A8" w:rsidRDefault="007A4BB2">
            <w:pPr>
              <w:pStyle w:val="MArtifactBold"/>
            </w:pPr>
            <w:r w:rsidRPr="000247A8">
              <w:rPr>
                <w:rFonts w:cs="Times New Roman"/>
              </w:rPr>
              <w:t>PRCB FCP PRINT OPTIONS</w:t>
            </w:r>
          </w:p>
        </w:tc>
        <w:tc>
          <w:tcPr>
            <w:tcW w:w="4453" w:type="dxa"/>
            <w:gridSpan w:val="2"/>
            <w:tcBorders>
              <w:left w:val="single" w:sz="4" w:space="0" w:color="auto"/>
              <w:bottom w:val="dotted" w:sz="4" w:space="0" w:color="auto"/>
              <w:right w:val="dotted" w:sz="4" w:space="0" w:color="auto"/>
            </w:tcBorders>
            <w:vAlign w:val="center"/>
          </w:tcPr>
          <w:p w14:paraId="0B543182" w14:textId="77777777" w:rsidR="007A4BB2" w:rsidRPr="000247A8" w:rsidRDefault="007A4BB2">
            <w:pPr>
              <w:pStyle w:val="TableText"/>
              <w:rPr>
                <w:rFonts w:cs="Courier New"/>
              </w:rPr>
            </w:pPr>
            <w:r w:rsidRPr="000247A8">
              <w:t>Print Menu</w:t>
            </w:r>
          </w:p>
        </w:tc>
        <w:tc>
          <w:tcPr>
            <w:tcW w:w="810" w:type="dxa"/>
            <w:tcBorders>
              <w:left w:val="dotted" w:sz="4" w:space="0" w:color="auto"/>
              <w:bottom w:val="dotted" w:sz="4" w:space="0" w:color="auto"/>
            </w:tcBorders>
            <w:vAlign w:val="center"/>
          </w:tcPr>
          <w:p w14:paraId="37FBF449"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69B4F76C" w14:textId="77777777">
        <w:tc>
          <w:tcPr>
            <w:tcW w:w="981" w:type="dxa"/>
            <w:tcBorders>
              <w:top w:val="nil"/>
              <w:bottom w:val="dotted" w:sz="4" w:space="0" w:color="auto"/>
              <w:right w:val="nil"/>
            </w:tcBorders>
            <w:vAlign w:val="center"/>
          </w:tcPr>
          <w:p w14:paraId="7D921E06"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6996C20A"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579EEF32"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074B2AC8" w14:textId="77777777" w:rsidR="007A4BB2" w:rsidRPr="000247A8" w:rsidRDefault="007A4BB2">
            <w:pPr>
              <w:pStyle w:val="TableText"/>
            </w:pPr>
            <w:r w:rsidRPr="000247A8">
              <w:t>D EX^PRCFQ1</w:t>
            </w:r>
          </w:p>
        </w:tc>
      </w:tr>
      <w:tr w:rsidR="007A4BB2" w:rsidRPr="000247A8" w14:paraId="37BD4B68" w14:textId="77777777">
        <w:tc>
          <w:tcPr>
            <w:tcW w:w="981" w:type="dxa"/>
            <w:tcBorders>
              <w:top w:val="dotted" w:sz="4" w:space="0" w:color="auto"/>
              <w:bottom w:val="single" w:sz="4" w:space="0" w:color="auto"/>
              <w:right w:val="nil"/>
            </w:tcBorders>
          </w:tcPr>
          <w:p w14:paraId="5E84CFF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82BEA03" w14:textId="77777777" w:rsidR="007A4BB2" w:rsidRPr="000247A8" w:rsidRDefault="007A4BB2">
            <w:pPr>
              <w:pStyle w:val="TableText"/>
              <w:rPr>
                <w:rFonts w:ascii="Courier New" w:hAnsi="Courier New"/>
                <w:sz w:val="20"/>
              </w:rPr>
            </w:pPr>
            <w:r w:rsidRPr="000247A8">
              <w:t xml:space="preserve">Various Fund Distribution and FCP Reports listed on the Funds Distribution -- Print Menu.  </w:t>
            </w:r>
            <w:r w:rsidRPr="000247A8">
              <w:rPr>
                <w:rFonts w:ascii="Courier New" w:hAnsi="Courier New"/>
                <w:sz w:val="20"/>
              </w:rPr>
              <w:t xml:space="preserve">     </w:t>
            </w:r>
          </w:p>
        </w:tc>
      </w:tr>
      <w:tr w:rsidR="007A4BB2" w:rsidRPr="000247A8" w14:paraId="39E1B667" w14:textId="77777777">
        <w:tc>
          <w:tcPr>
            <w:tcW w:w="4385" w:type="dxa"/>
            <w:gridSpan w:val="4"/>
            <w:tcBorders>
              <w:bottom w:val="single" w:sz="4" w:space="0" w:color="auto"/>
              <w:right w:val="single" w:sz="4" w:space="0" w:color="auto"/>
            </w:tcBorders>
            <w:shd w:val="clear" w:color="auto" w:fill="F3F3F3"/>
            <w:vAlign w:val="center"/>
          </w:tcPr>
          <w:p w14:paraId="7402B835" w14:textId="77777777" w:rsidR="007A4BB2" w:rsidRPr="000247A8" w:rsidRDefault="007A4BB2">
            <w:pPr>
              <w:pStyle w:val="MArtifactBold"/>
            </w:pPr>
            <w:r w:rsidRPr="000247A8">
              <w:rPr>
                <w:rFonts w:cs="Times New Roman"/>
              </w:rPr>
              <w:t>PRCB FCP REACTIVATE</w:t>
            </w:r>
          </w:p>
        </w:tc>
        <w:tc>
          <w:tcPr>
            <w:tcW w:w="4453" w:type="dxa"/>
            <w:gridSpan w:val="2"/>
            <w:tcBorders>
              <w:left w:val="single" w:sz="4" w:space="0" w:color="auto"/>
              <w:bottom w:val="dotted" w:sz="4" w:space="0" w:color="auto"/>
              <w:right w:val="dotted" w:sz="4" w:space="0" w:color="auto"/>
            </w:tcBorders>
            <w:vAlign w:val="center"/>
          </w:tcPr>
          <w:p w14:paraId="2761CAE2" w14:textId="77777777" w:rsidR="007A4BB2" w:rsidRPr="000247A8" w:rsidRDefault="007A4BB2">
            <w:pPr>
              <w:pStyle w:val="TableText"/>
              <w:rPr>
                <w:rFonts w:cs="Courier New"/>
              </w:rPr>
            </w:pPr>
            <w:r w:rsidRPr="000247A8">
              <w:t>Reactivate a Fund Control Point</w:t>
            </w:r>
          </w:p>
        </w:tc>
        <w:tc>
          <w:tcPr>
            <w:tcW w:w="810" w:type="dxa"/>
            <w:tcBorders>
              <w:left w:val="dotted" w:sz="4" w:space="0" w:color="auto"/>
              <w:bottom w:val="dotted" w:sz="4" w:space="0" w:color="auto"/>
            </w:tcBorders>
            <w:vAlign w:val="center"/>
          </w:tcPr>
          <w:p w14:paraId="6DB0FCDE"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0EC0DC11" w14:textId="77777777">
        <w:tc>
          <w:tcPr>
            <w:tcW w:w="981" w:type="dxa"/>
            <w:tcBorders>
              <w:top w:val="nil"/>
              <w:bottom w:val="dotted" w:sz="4" w:space="0" w:color="auto"/>
              <w:right w:val="nil"/>
            </w:tcBorders>
            <w:vAlign w:val="center"/>
          </w:tcPr>
          <w:p w14:paraId="231F5AA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4E63661" w14:textId="77777777" w:rsidR="007A4BB2" w:rsidRPr="000247A8" w:rsidRDefault="007A4BB2">
            <w:pPr>
              <w:pStyle w:val="TableText"/>
            </w:pPr>
            <w:r w:rsidRPr="000247A8">
              <w:t>REA^PRCB1A2</w:t>
            </w:r>
          </w:p>
        </w:tc>
      </w:tr>
      <w:tr w:rsidR="007A4BB2" w:rsidRPr="000247A8" w14:paraId="5F031CD3" w14:textId="77777777">
        <w:tc>
          <w:tcPr>
            <w:tcW w:w="981" w:type="dxa"/>
            <w:tcBorders>
              <w:top w:val="dotted" w:sz="4" w:space="0" w:color="auto"/>
              <w:bottom w:val="single" w:sz="4" w:space="0" w:color="auto"/>
              <w:right w:val="nil"/>
            </w:tcBorders>
          </w:tcPr>
          <w:p w14:paraId="17C72DD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F35D397" w14:textId="77777777" w:rsidR="007A4BB2" w:rsidRPr="000247A8" w:rsidRDefault="007A4BB2">
            <w:pPr>
              <w:pStyle w:val="TableText"/>
              <w:rPr>
                <w:rFonts w:ascii="Courier New" w:hAnsi="Courier New"/>
                <w:sz w:val="20"/>
              </w:rPr>
            </w:pPr>
            <w:r w:rsidRPr="000247A8">
              <w:t>This option allows the user to reactivate a control point that had been deactivated and is therefore unusable.</w:t>
            </w:r>
          </w:p>
        </w:tc>
      </w:tr>
      <w:tr w:rsidR="007A4BB2" w:rsidRPr="000247A8" w14:paraId="04DAC00A" w14:textId="77777777">
        <w:tc>
          <w:tcPr>
            <w:tcW w:w="4385" w:type="dxa"/>
            <w:gridSpan w:val="4"/>
            <w:tcBorders>
              <w:bottom w:val="single" w:sz="4" w:space="0" w:color="auto"/>
              <w:right w:val="single" w:sz="4" w:space="0" w:color="auto"/>
            </w:tcBorders>
            <w:shd w:val="clear" w:color="auto" w:fill="F3F3F3"/>
            <w:vAlign w:val="center"/>
          </w:tcPr>
          <w:p w14:paraId="1575A3BF" w14:textId="77777777" w:rsidR="007A4BB2" w:rsidRPr="000247A8" w:rsidRDefault="007A4BB2">
            <w:pPr>
              <w:pStyle w:val="MArtifactBold"/>
            </w:pPr>
            <w:r w:rsidRPr="000247A8">
              <w:rPr>
                <w:rFonts w:cs="Times New Roman"/>
              </w:rPr>
              <w:t>PRCB FCP RESET YEARLY ACC ELE.</w:t>
            </w:r>
          </w:p>
        </w:tc>
        <w:tc>
          <w:tcPr>
            <w:tcW w:w="4453" w:type="dxa"/>
            <w:gridSpan w:val="2"/>
            <w:tcBorders>
              <w:left w:val="single" w:sz="4" w:space="0" w:color="auto"/>
              <w:bottom w:val="dotted" w:sz="4" w:space="0" w:color="auto"/>
              <w:right w:val="dotted" w:sz="4" w:space="0" w:color="auto"/>
            </w:tcBorders>
            <w:vAlign w:val="center"/>
          </w:tcPr>
          <w:p w14:paraId="5D1788BD" w14:textId="77777777" w:rsidR="007A4BB2" w:rsidRPr="000247A8" w:rsidRDefault="007A4BB2">
            <w:pPr>
              <w:pStyle w:val="TableText"/>
              <w:rPr>
                <w:rFonts w:cs="Courier New"/>
              </w:rPr>
            </w:pPr>
            <w:r w:rsidRPr="000247A8">
              <w:t>Reset FCP Yearly Accounting Element &amp; ACT Code</w:t>
            </w:r>
          </w:p>
        </w:tc>
        <w:tc>
          <w:tcPr>
            <w:tcW w:w="810" w:type="dxa"/>
            <w:tcBorders>
              <w:left w:val="dotted" w:sz="4" w:space="0" w:color="auto"/>
              <w:bottom w:val="dotted" w:sz="4" w:space="0" w:color="auto"/>
            </w:tcBorders>
            <w:vAlign w:val="center"/>
          </w:tcPr>
          <w:p w14:paraId="6AE596E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4529CAC9" w14:textId="77777777">
        <w:tc>
          <w:tcPr>
            <w:tcW w:w="981" w:type="dxa"/>
            <w:tcBorders>
              <w:top w:val="nil"/>
              <w:bottom w:val="dotted" w:sz="4" w:space="0" w:color="auto"/>
              <w:right w:val="nil"/>
            </w:tcBorders>
            <w:vAlign w:val="center"/>
          </w:tcPr>
          <w:p w14:paraId="5705E20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7BCE855" w14:textId="77777777" w:rsidR="007A4BB2" w:rsidRPr="000247A8" w:rsidRDefault="007A4BB2">
            <w:pPr>
              <w:pStyle w:val="TableText"/>
            </w:pPr>
            <w:r w:rsidRPr="000247A8">
              <w:t>EN^PRCB1D</w:t>
            </w:r>
          </w:p>
        </w:tc>
      </w:tr>
      <w:tr w:rsidR="007A4BB2" w:rsidRPr="000247A8" w14:paraId="2A5AFF56" w14:textId="77777777">
        <w:tc>
          <w:tcPr>
            <w:tcW w:w="981" w:type="dxa"/>
            <w:tcBorders>
              <w:top w:val="dotted" w:sz="4" w:space="0" w:color="auto"/>
              <w:bottom w:val="single" w:sz="4" w:space="0" w:color="auto"/>
              <w:right w:val="nil"/>
            </w:tcBorders>
          </w:tcPr>
          <w:p w14:paraId="6F556CE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B403C6D" w14:textId="77777777" w:rsidR="007A4BB2" w:rsidRPr="000247A8" w:rsidRDefault="007A4BB2">
            <w:pPr>
              <w:pStyle w:val="TableText"/>
              <w:rPr>
                <w:rFonts w:ascii="Courier New" w:hAnsi="Courier New"/>
                <w:sz w:val="20"/>
              </w:rPr>
            </w:pPr>
            <w:r w:rsidRPr="000247A8">
              <w:t xml:space="preserve">This option is used to reset the FCP yearly accounting elements to the current Fund Control Point accounting elements.  It is also used to reset FMS SA-document action code, and the REC-document (820) cross-reference to find the Fund Control Points.  </w:t>
            </w:r>
          </w:p>
        </w:tc>
      </w:tr>
      <w:tr w:rsidR="007A4BB2" w:rsidRPr="000247A8" w14:paraId="4E717242" w14:textId="77777777">
        <w:tc>
          <w:tcPr>
            <w:tcW w:w="4385" w:type="dxa"/>
            <w:gridSpan w:val="4"/>
            <w:tcBorders>
              <w:bottom w:val="single" w:sz="4" w:space="0" w:color="auto"/>
              <w:right w:val="single" w:sz="4" w:space="0" w:color="auto"/>
            </w:tcBorders>
            <w:shd w:val="clear" w:color="auto" w:fill="F3F3F3"/>
            <w:vAlign w:val="center"/>
          </w:tcPr>
          <w:p w14:paraId="000242A3" w14:textId="77777777" w:rsidR="007A4BB2" w:rsidRPr="000247A8" w:rsidRDefault="007A4BB2">
            <w:pPr>
              <w:pStyle w:val="MArtifactBold"/>
            </w:pPr>
            <w:r w:rsidRPr="000247A8">
              <w:rPr>
                <w:rFonts w:cs="Times New Roman"/>
              </w:rPr>
              <w:t>PRCB FCP, CC, BOC MGMT.</w:t>
            </w:r>
          </w:p>
        </w:tc>
        <w:tc>
          <w:tcPr>
            <w:tcW w:w="4453" w:type="dxa"/>
            <w:gridSpan w:val="2"/>
            <w:tcBorders>
              <w:left w:val="single" w:sz="4" w:space="0" w:color="auto"/>
              <w:bottom w:val="dotted" w:sz="4" w:space="0" w:color="auto"/>
              <w:right w:val="dotted" w:sz="4" w:space="0" w:color="auto"/>
            </w:tcBorders>
            <w:vAlign w:val="center"/>
          </w:tcPr>
          <w:p w14:paraId="71C32A20" w14:textId="77777777" w:rsidR="007A4BB2" w:rsidRPr="000247A8" w:rsidRDefault="007A4BB2">
            <w:pPr>
              <w:pStyle w:val="TableText"/>
              <w:rPr>
                <w:rFonts w:cs="Courier New"/>
                <w:lang w:val="fr-FR"/>
              </w:rPr>
            </w:pPr>
            <w:r w:rsidRPr="000247A8">
              <w:rPr>
                <w:lang w:val="fr-FR"/>
              </w:rPr>
              <w:t>FCP/CC/BOC Management Menu</w:t>
            </w:r>
          </w:p>
        </w:tc>
        <w:tc>
          <w:tcPr>
            <w:tcW w:w="810" w:type="dxa"/>
            <w:tcBorders>
              <w:left w:val="dotted" w:sz="4" w:space="0" w:color="auto"/>
              <w:bottom w:val="dotted" w:sz="4" w:space="0" w:color="auto"/>
            </w:tcBorders>
            <w:vAlign w:val="center"/>
          </w:tcPr>
          <w:p w14:paraId="6733EF55"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04DE2994" w14:textId="77777777">
        <w:tc>
          <w:tcPr>
            <w:tcW w:w="981" w:type="dxa"/>
            <w:tcBorders>
              <w:top w:val="nil"/>
              <w:bottom w:val="dotted" w:sz="4" w:space="0" w:color="auto"/>
              <w:right w:val="nil"/>
            </w:tcBorders>
            <w:vAlign w:val="center"/>
          </w:tcPr>
          <w:p w14:paraId="71393AC5"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3B908DE1"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339FC363"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13176DDB" w14:textId="77777777" w:rsidR="007A4BB2" w:rsidRPr="000247A8" w:rsidRDefault="007A4BB2">
            <w:pPr>
              <w:pStyle w:val="TableText"/>
            </w:pPr>
            <w:r w:rsidRPr="000247A8">
              <w:t>D EX^PRCFQ1</w:t>
            </w:r>
          </w:p>
        </w:tc>
      </w:tr>
      <w:tr w:rsidR="007A4BB2" w:rsidRPr="000247A8" w14:paraId="1F4E1901" w14:textId="77777777">
        <w:tc>
          <w:tcPr>
            <w:tcW w:w="981" w:type="dxa"/>
            <w:tcBorders>
              <w:top w:val="dotted" w:sz="4" w:space="0" w:color="auto"/>
              <w:bottom w:val="single" w:sz="4" w:space="0" w:color="auto"/>
              <w:right w:val="nil"/>
            </w:tcBorders>
          </w:tcPr>
          <w:p w14:paraId="59EDBD06"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6"/>
            <w:tcBorders>
              <w:top w:val="dotted" w:sz="4" w:space="0" w:color="auto"/>
              <w:left w:val="nil"/>
              <w:bottom w:val="single" w:sz="4" w:space="0" w:color="auto"/>
            </w:tcBorders>
            <w:vAlign w:val="center"/>
          </w:tcPr>
          <w:p w14:paraId="10797A1B" w14:textId="77777777" w:rsidR="007A4BB2" w:rsidRPr="000247A8" w:rsidRDefault="007A4BB2">
            <w:pPr>
              <w:pStyle w:val="TableText"/>
              <w:rPr>
                <w:rFonts w:ascii="Courier New" w:hAnsi="Courier New"/>
                <w:sz w:val="20"/>
              </w:rPr>
            </w:pPr>
            <w:r w:rsidRPr="000247A8">
              <w:t xml:space="preserve">Menu for adding or editing entries in the Fund Control Point, Cost Center or BOC Files.  </w:t>
            </w:r>
            <w:r w:rsidRPr="000247A8">
              <w:rPr>
                <w:rFonts w:ascii="Courier New" w:hAnsi="Courier New"/>
                <w:sz w:val="20"/>
              </w:rPr>
              <w:t xml:space="preserve">     </w:t>
            </w:r>
          </w:p>
        </w:tc>
      </w:tr>
      <w:tr w:rsidR="007A4BB2" w:rsidRPr="000247A8" w14:paraId="685B714D" w14:textId="77777777">
        <w:tc>
          <w:tcPr>
            <w:tcW w:w="4385" w:type="dxa"/>
            <w:gridSpan w:val="4"/>
            <w:tcBorders>
              <w:bottom w:val="single" w:sz="4" w:space="0" w:color="auto"/>
              <w:right w:val="single" w:sz="4" w:space="0" w:color="auto"/>
            </w:tcBorders>
            <w:shd w:val="clear" w:color="auto" w:fill="F3F3F3"/>
            <w:vAlign w:val="center"/>
          </w:tcPr>
          <w:p w14:paraId="122201E0" w14:textId="77777777" w:rsidR="007A4BB2" w:rsidRPr="000247A8" w:rsidRDefault="007A4BB2">
            <w:pPr>
              <w:pStyle w:val="MArtifactBold"/>
            </w:pPr>
            <w:r w:rsidRPr="000247A8">
              <w:rPr>
                <w:rFonts w:cs="Times New Roman"/>
              </w:rPr>
              <w:t>PRCB FCP, CC, SUBACCT MGMT.</w:t>
            </w:r>
          </w:p>
        </w:tc>
        <w:tc>
          <w:tcPr>
            <w:tcW w:w="4453" w:type="dxa"/>
            <w:gridSpan w:val="2"/>
            <w:tcBorders>
              <w:left w:val="single" w:sz="4" w:space="0" w:color="auto"/>
              <w:bottom w:val="dotted" w:sz="4" w:space="0" w:color="auto"/>
              <w:right w:val="dotted" w:sz="4" w:space="0" w:color="auto"/>
            </w:tcBorders>
            <w:vAlign w:val="center"/>
          </w:tcPr>
          <w:p w14:paraId="3DAE9EEE" w14:textId="77777777" w:rsidR="007A4BB2" w:rsidRPr="000247A8" w:rsidRDefault="007A4BB2">
            <w:pPr>
              <w:pStyle w:val="TableText"/>
              <w:rPr>
                <w:rFonts w:cs="Courier New"/>
                <w:lang w:val="fr-FR"/>
              </w:rPr>
            </w:pPr>
            <w:r w:rsidRPr="000247A8">
              <w:rPr>
                <w:lang w:val="fr-FR"/>
              </w:rPr>
              <w:t>FCP/CC/SA Management Menu</w:t>
            </w:r>
          </w:p>
        </w:tc>
        <w:tc>
          <w:tcPr>
            <w:tcW w:w="810" w:type="dxa"/>
            <w:tcBorders>
              <w:left w:val="dotted" w:sz="4" w:space="0" w:color="auto"/>
              <w:bottom w:val="dotted" w:sz="4" w:space="0" w:color="auto"/>
            </w:tcBorders>
            <w:vAlign w:val="center"/>
          </w:tcPr>
          <w:p w14:paraId="6F13DEE9"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42141107" w14:textId="77777777">
        <w:tc>
          <w:tcPr>
            <w:tcW w:w="981" w:type="dxa"/>
            <w:tcBorders>
              <w:top w:val="nil"/>
              <w:bottom w:val="dotted" w:sz="4" w:space="0" w:color="auto"/>
              <w:right w:val="nil"/>
            </w:tcBorders>
            <w:vAlign w:val="center"/>
          </w:tcPr>
          <w:p w14:paraId="17167D1A"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54CA1806"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68088641"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2A1350EB" w14:textId="77777777" w:rsidR="007A4BB2" w:rsidRPr="000247A8" w:rsidRDefault="007A4BB2">
            <w:pPr>
              <w:pStyle w:val="TableText"/>
            </w:pPr>
            <w:r w:rsidRPr="000247A8">
              <w:t>D EX^PRCFQ1</w:t>
            </w:r>
          </w:p>
        </w:tc>
      </w:tr>
      <w:tr w:rsidR="007A4BB2" w:rsidRPr="000247A8" w14:paraId="79A265DB" w14:textId="77777777">
        <w:tc>
          <w:tcPr>
            <w:tcW w:w="981" w:type="dxa"/>
            <w:tcBorders>
              <w:top w:val="dotted" w:sz="4" w:space="0" w:color="auto"/>
              <w:bottom w:val="single" w:sz="4" w:space="0" w:color="auto"/>
              <w:right w:val="nil"/>
            </w:tcBorders>
          </w:tcPr>
          <w:p w14:paraId="16DE023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E0825E3" w14:textId="77777777" w:rsidR="007A4BB2" w:rsidRPr="000247A8" w:rsidRDefault="007A4BB2">
            <w:pPr>
              <w:pStyle w:val="TableText"/>
              <w:rPr>
                <w:sz w:val="24"/>
              </w:rPr>
            </w:pPr>
            <w:r w:rsidRPr="000247A8">
              <w:t xml:space="preserve">Menu for adding or editing entries in the Fund Control Point, Cost Center or BOC Files.   </w:t>
            </w:r>
            <w:r w:rsidRPr="000247A8">
              <w:rPr>
                <w:rFonts w:ascii="Courier New" w:hAnsi="Courier New"/>
                <w:sz w:val="20"/>
              </w:rPr>
              <w:t xml:space="preserve">     </w:t>
            </w:r>
          </w:p>
        </w:tc>
      </w:tr>
      <w:tr w:rsidR="007A4BB2" w:rsidRPr="000247A8" w14:paraId="55E31356" w14:textId="77777777">
        <w:tc>
          <w:tcPr>
            <w:tcW w:w="4385" w:type="dxa"/>
            <w:gridSpan w:val="4"/>
            <w:tcBorders>
              <w:bottom w:val="single" w:sz="4" w:space="0" w:color="auto"/>
              <w:right w:val="single" w:sz="4" w:space="0" w:color="auto"/>
            </w:tcBorders>
            <w:shd w:val="clear" w:color="auto" w:fill="F3F3F3"/>
            <w:vAlign w:val="center"/>
          </w:tcPr>
          <w:p w14:paraId="662A6E14" w14:textId="77777777" w:rsidR="007A4BB2" w:rsidRPr="000247A8" w:rsidRDefault="007A4BB2">
            <w:pPr>
              <w:pStyle w:val="MArtifactBold"/>
            </w:pPr>
            <w:r w:rsidRPr="000247A8">
              <w:rPr>
                <w:rFonts w:cs="Times New Roman"/>
              </w:rPr>
              <w:t>PRCB FMS DOC INQ/ERR PROCESS</w:t>
            </w:r>
          </w:p>
        </w:tc>
        <w:tc>
          <w:tcPr>
            <w:tcW w:w="4453" w:type="dxa"/>
            <w:gridSpan w:val="2"/>
            <w:tcBorders>
              <w:left w:val="single" w:sz="4" w:space="0" w:color="auto"/>
              <w:bottom w:val="dotted" w:sz="4" w:space="0" w:color="auto"/>
              <w:right w:val="dotted" w:sz="4" w:space="0" w:color="auto"/>
            </w:tcBorders>
            <w:vAlign w:val="center"/>
          </w:tcPr>
          <w:p w14:paraId="04CDE849" w14:textId="77777777" w:rsidR="007A4BB2" w:rsidRPr="000247A8" w:rsidRDefault="007A4BB2">
            <w:pPr>
              <w:pStyle w:val="TableText"/>
            </w:pPr>
            <w:r w:rsidRPr="000247A8">
              <w:t>FMS Documents Inquiry/Error Process</w:t>
            </w:r>
          </w:p>
        </w:tc>
        <w:tc>
          <w:tcPr>
            <w:tcW w:w="810" w:type="dxa"/>
            <w:tcBorders>
              <w:left w:val="dotted" w:sz="4" w:space="0" w:color="auto"/>
              <w:bottom w:val="dotted" w:sz="4" w:space="0" w:color="auto"/>
            </w:tcBorders>
            <w:vAlign w:val="center"/>
          </w:tcPr>
          <w:p w14:paraId="6A54E506"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26CE75C9" w14:textId="77777777">
        <w:tc>
          <w:tcPr>
            <w:tcW w:w="981" w:type="dxa"/>
            <w:tcBorders>
              <w:top w:val="nil"/>
              <w:bottom w:val="dotted" w:sz="4" w:space="0" w:color="auto"/>
              <w:right w:val="nil"/>
            </w:tcBorders>
            <w:vAlign w:val="center"/>
          </w:tcPr>
          <w:p w14:paraId="0369A343"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06A8ECBA"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198E5591"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047565C9" w14:textId="77777777" w:rsidR="007A4BB2" w:rsidRPr="000247A8" w:rsidRDefault="007A4BB2">
            <w:pPr>
              <w:pStyle w:val="TableText"/>
            </w:pPr>
            <w:r w:rsidRPr="000247A8">
              <w:t>D EX^PRCFQ1</w:t>
            </w:r>
          </w:p>
        </w:tc>
      </w:tr>
      <w:tr w:rsidR="007A4BB2" w:rsidRPr="000247A8" w14:paraId="6910AFF9" w14:textId="77777777">
        <w:tc>
          <w:tcPr>
            <w:tcW w:w="981" w:type="dxa"/>
            <w:tcBorders>
              <w:top w:val="dotted" w:sz="4" w:space="0" w:color="auto"/>
              <w:bottom w:val="single" w:sz="4" w:space="0" w:color="auto"/>
              <w:right w:val="nil"/>
            </w:tcBorders>
          </w:tcPr>
          <w:p w14:paraId="59896879"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779DC9A" w14:textId="77777777" w:rsidR="007A4BB2" w:rsidRPr="000247A8" w:rsidRDefault="007A4BB2">
            <w:pPr>
              <w:pStyle w:val="TableText"/>
              <w:rPr>
                <w:sz w:val="24"/>
              </w:rPr>
            </w:pPr>
            <w:r w:rsidRPr="000247A8">
              <w:t xml:space="preserve">This menu is for FMS documents inquiry and error process.  </w:t>
            </w:r>
            <w:r w:rsidRPr="000247A8">
              <w:rPr>
                <w:rFonts w:ascii="Courier New" w:hAnsi="Courier New"/>
                <w:sz w:val="20"/>
              </w:rPr>
              <w:t xml:space="preserve">   </w:t>
            </w:r>
          </w:p>
        </w:tc>
      </w:tr>
      <w:tr w:rsidR="007A4BB2" w:rsidRPr="000247A8" w14:paraId="31C08AE6" w14:textId="77777777">
        <w:tc>
          <w:tcPr>
            <w:tcW w:w="4385" w:type="dxa"/>
            <w:gridSpan w:val="4"/>
            <w:tcBorders>
              <w:bottom w:val="single" w:sz="4" w:space="0" w:color="auto"/>
              <w:right w:val="single" w:sz="4" w:space="0" w:color="auto"/>
            </w:tcBorders>
            <w:shd w:val="clear" w:color="auto" w:fill="F3F3F3"/>
            <w:vAlign w:val="center"/>
          </w:tcPr>
          <w:p w14:paraId="403BCDDB" w14:textId="77777777" w:rsidR="007A4BB2" w:rsidRPr="000247A8" w:rsidRDefault="007A4BB2">
            <w:pPr>
              <w:pStyle w:val="MArtifactBold"/>
            </w:pPr>
            <w:r w:rsidRPr="000247A8">
              <w:rPr>
                <w:rFonts w:cs="Times New Roman"/>
              </w:rPr>
              <w:t>PRCB FMS DOCUMENT INQUIRY</w:t>
            </w:r>
          </w:p>
        </w:tc>
        <w:tc>
          <w:tcPr>
            <w:tcW w:w="4453" w:type="dxa"/>
            <w:gridSpan w:val="2"/>
            <w:tcBorders>
              <w:left w:val="single" w:sz="4" w:space="0" w:color="auto"/>
              <w:bottom w:val="dotted" w:sz="4" w:space="0" w:color="auto"/>
              <w:right w:val="dotted" w:sz="4" w:space="0" w:color="auto"/>
            </w:tcBorders>
            <w:vAlign w:val="center"/>
          </w:tcPr>
          <w:p w14:paraId="515521B3" w14:textId="77777777" w:rsidR="007A4BB2" w:rsidRPr="000247A8" w:rsidRDefault="007A4BB2">
            <w:pPr>
              <w:pStyle w:val="TableText"/>
              <w:rPr>
                <w:rFonts w:cs="Courier New"/>
              </w:rPr>
            </w:pPr>
            <w:r w:rsidRPr="000247A8">
              <w:t>FMS Documents Inquiry</w:t>
            </w:r>
          </w:p>
        </w:tc>
        <w:tc>
          <w:tcPr>
            <w:tcW w:w="810" w:type="dxa"/>
            <w:tcBorders>
              <w:left w:val="dotted" w:sz="4" w:space="0" w:color="auto"/>
              <w:bottom w:val="dotted" w:sz="4" w:space="0" w:color="auto"/>
            </w:tcBorders>
            <w:vAlign w:val="center"/>
          </w:tcPr>
          <w:p w14:paraId="49FAB362"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24DC26CE" w14:textId="77777777">
        <w:tc>
          <w:tcPr>
            <w:tcW w:w="981" w:type="dxa"/>
            <w:tcBorders>
              <w:top w:val="nil"/>
              <w:bottom w:val="dotted" w:sz="4" w:space="0" w:color="auto"/>
              <w:right w:val="nil"/>
            </w:tcBorders>
            <w:vAlign w:val="center"/>
          </w:tcPr>
          <w:p w14:paraId="429D5A4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99DC6B0" w14:textId="77777777" w:rsidR="007A4BB2" w:rsidRPr="000247A8" w:rsidRDefault="007A4BB2">
            <w:pPr>
              <w:pStyle w:val="TableText"/>
            </w:pPr>
            <w:r w:rsidRPr="000247A8">
              <w:t>EN^PRCB1C</w:t>
            </w:r>
          </w:p>
        </w:tc>
      </w:tr>
      <w:tr w:rsidR="007A4BB2" w:rsidRPr="000247A8" w14:paraId="7FB267D9" w14:textId="77777777">
        <w:tc>
          <w:tcPr>
            <w:tcW w:w="981" w:type="dxa"/>
            <w:tcBorders>
              <w:top w:val="dotted" w:sz="4" w:space="0" w:color="auto"/>
              <w:bottom w:val="single" w:sz="4" w:space="0" w:color="auto"/>
              <w:right w:val="nil"/>
            </w:tcBorders>
          </w:tcPr>
          <w:p w14:paraId="2CC970A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6F3528B" w14:textId="77777777" w:rsidR="007A4BB2" w:rsidRPr="000247A8" w:rsidRDefault="007A4BB2">
            <w:pPr>
              <w:pStyle w:val="TableText"/>
              <w:rPr>
                <w:rFonts w:ascii="Courier New" w:hAnsi="Courier New"/>
                <w:sz w:val="20"/>
              </w:rPr>
            </w:pPr>
            <w:r w:rsidRPr="000247A8">
              <w:t xml:space="preserve">This option is used to display auto/manual FMS documents status.   </w:t>
            </w:r>
          </w:p>
        </w:tc>
      </w:tr>
      <w:tr w:rsidR="007A4BB2" w:rsidRPr="000247A8" w14:paraId="1F89C562" w14:textId="77777777">
        <w:tc>
          <w:tcPr>
            <w:tcW w:w="4385" w:type="dxa"/>
            <w:gridSpan w:val="4"/>
            <w:tcBorders>
              <w:bottom w:val="single" w:sz="4" w:space="0" w:color="auto"/>
              <w:right w:val="single" w:sz="4" w:space="0" w:color="auto"/>
            </w:tcBorders>
            <w:shd w:val="clear" w:color="auto" w:fill="F3F3F3"/>
            <w:vAlign w:val="center"/>
          </w:tcPr>
          <w:p w14:paraId="7A46E95D" w14:textId="77777777" w:rsidR="007A4BB2" w:rsidRPr="000247A8" w:rsidRDefault="007A4BB2">
            <w:pPr>
              <w:pStyle w:val="MArtifactBold"/>
            </w:pPr>
            <w:r w:rsidRPr="000247A8">
              <w:rPr>
                <w:rFonts w:cs="Times New Roman"/>
              </w:rPr>
              <w:t>PRCB FMS REJECTED DOC PROCESS</w:t>
            </w:r>
          </w:p>
        </w:tc>
        <w:tc>
          <w:tcPr>
            <w:tcW w:w="4453" w:type="dxa"/>
            <w:gridSpan w:val="2"/>
            <w:tcBorders>
              <w:left w:val="single" w:sz="4" w:space="0" w:color="auto"/>
              <w:bottom w:val="dotted" w:sz="4" w:space="0" w:color="auto"/>
              <w:right w:val="dotted" w:sz="4" w:space="0" w:color="auto"/>
            </w:tcBorders>
            <w:vAlign w:val="center"/>
          </w:tcPr>
          <w:p w14:paraId="0D73869B" w14:textId="77777777" w:rsidR="007A4BB2" w:rsidRPr="000247A8" w:rsidRDefault="007A4BB2">
            <w:pPr>
              <w:pStyle w:val="TableText"/>
              <w:rPr>
                <w:rFonts w:cs="Courier New"/>
              </w:rPr>
            </w:pPr>
            <w:r w:rsidRPr="000247A8">
              <w:t>Rejected FMS Document Process</w:t>
            </w:r>
          </w:p>
        </w:tc>
        <w:tc>
          <w:tcPr>
            <w:tcW w:w="810" w:type="dxa"/>
            <w:tcBorders>
              <w:left w:val="dotted" w:sz="4" w:space="0" w:color="auto"/>
              <w:bottom w:val="dotted" w:sz="4" w:space="0" w:color="auto"/>
            </w:tcBorders>
            <w:vAlign w:val="center"/>
          </w:tcPr>
          <w:p w14:paraId="23FF987D"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DAB588F" w14:textId="77777777">
        <w:tc>
          <w:tcPr>
            <w:tcW w:w="981" w:type="dxa"/>
            <w:tcBorders>
              <w:top w:val="nil"/>
              <w:bottom w:val="dotted" w:sz="4" w:space="0" w:color="auto"/>
              <w:right w:val="nil"/>
            </w:tcBorders>
            <w:vAlign w:val="center"/>
          </w:tcPr>
          <w:p w14:paraId="03660F8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D6D859A" w14:textId="77777777" w:rsidR="007A4BB2" w:rsidRPr="000247A8" w:rsidRDefault="007A4BB2">
            <w:pPr>
              <w:pStyle w:val="TableText"/>
            </w:pPr>
            <w:r w:rsidRPr="000247A8">
              <w:t>EN1^PRCB1C</w:t>
            </w:r>
          </w:p>
        </w:tc>
      </w:tr>
      <w:tr w:rsidR="007A4BB2" w:rsidRPr="000247A8" w14:paraId="4C128D0A" w14:textId="77777777">
        <w:tc>
          <w:tcPr>
            <w:tcW w:w="981" w:type="dxa"/>
            <w:tcBorders>
              <w:top w:val="dotted" w:sz="4" w:space="0" w:color="auto"/>
              <w:bottom w:val="single" w:sz="4" w:space="0" w:color="auto"/>
              <w:right w:val="nil"/>
            </w:tcBorders>
          </w:tcPr>
          <w:p w14:paraId="61714A47"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23B6806" w14:textId="77777777" w:rsidR="007A4BB2" w:rsidRPr="000247A8" w:rsidRDefault="007A4BB2">
            <w:pPr>
              <w:pStyle w:val="TableText"/>
              <w:rPr>
                <w:rFonts w:ascii="Courier New" w:hAnsi="Courier New"/>
                <w:sz w:val="20"/>
              </w:rPr>
            </w:pPr>
            <w:r w:rsidRPr="000247A8">
              <w:t xml:space="preserve">This option provides the user with the ability to view, edit and retransmit funding documents which were rejected by FMS.  </w:t>
            </w:r>
          </w:p>
        </w:tc>
      </w:tr>
      <w:tr w:rsidR="007A4BB2" w:rsidRPr="000247A8" w14:paraId="6767BB80" w14:textId="77777777">
        <w:tc>
          <w:tcPr>
            <w:tcW w:w="4385" w:type="dxa"/>
            <w:gridSpan w:val="4"/>
            <w:tcBorders>
              <w:bottom w:val="single" w:sz="4" w:space="0" w:color="auto"/>
              <w:right w:val="single" w:sz="4" w:space="0" w:color="auto"/>
            </w:tcBorders>
            <w:shd w:val="clear" w:color="auto" w:fill="F3F3F3"/>
            <w:vAlign w:val="center"/>
          </w:tcPr>
          <w:p w14:paraId="7EB990D2" w14:textId="77777777" w:rsidR="007A4BB2" w:rsidRPr="000247A8" w:rsidRDefault="007A4BB2">
            <w:pPr>
              <w:pStyle w:val="MArtifactBold"/>
            </w:pPr>
            <w:r w:rsidRPr="000247A8">
              <w:rPr>
                <w:rFonts w:cs="Times New Roman"/>
              </w:rPr>
              <w:t>PRCB FTEE SUM BY APPRO</w:t>
            </w:r>
          </w:p>
        </w:tc>
        <w:tc>
          <w:tcPr>
            <w:tcW w:w="4453" w:type="dxa"/>
            <w:gridSpan w:val="2"/>
            <w:tcBorders>
              <w:left w:val="single" w:sz="4" w:space="0" w:color="auto"/>
              <w:bottom w:val="dotted" w:sz="4" w:space="0" w:color="auto"/>
              <w:right w:val="dotted" w:sz="4" w:space="0" w:color="auto"/>
            </w:tcBorders>
            <w:vAlign w:val="center"/>
          </w:tcPr>
          <w:p w14:paraId="2FF5C07A" w14:textId="77777777" w:rsidR="007A4BB2" w:rsidRPr="000247A8" w:rsidRDefault="007A4BB2">
            <w:pPr>
              <w:pStyle w:val="TableText"/>
              <w:rPr>
                <w:rFonts w:cs="Courier New"/>
              </w:rPr>
            </w:pPr>
            <w:r w:rsidRPr="000247A8">
              <w:t>FTEE Summary by Appropriation</w:t>
            </w:r>
          </w:p>
        </w:tc>
        <w:tc>
          <w:tcPr>
            <w:tcW w:w="810" w:type="dxa"/>
            <w:tcBorders>
              <w:left w:val="dotted" w:sz="4" w:space="0" w:color="auto"/>
              <w:bottom w:val="dotted" w:sz="4" w:space="0" w:color="auto"/>
            </w:tcBorders>
            <w:vAlign w:val="center"/>
          </w:tcPr>
          <w:p w14:paraId="01E5C94A"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477B9AF6" w14:textId="77777777">
        <w:tc>
          <w:tcPr>
            <w:tcW w:w="981" w:type="dxa"/>
            <w:tcBorders>
              <w:top w:val="nil"/>
              <w:bottom w:val="dotted" w:sz="4" w:space="0" w:color="auto"/>
              <w:right w:val="nil"/>
            </w:tcBorders>
            <w:vAlign w:val="center"/>
          </w:tcPr>
          <w:p w14:paraId="1191105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52DC217" w14:textId="77777777" w:rsidR="007A4BB2" w:rsidRPr="000247A8" w:rsidRDefault="007A4BB2">
            <w:pPr>
              <w:pStyle w:val="TableText"/>
            </w:pPr>
            <w:r w:rsidRPr="000247A8">
              <w:t>EN4^PRCBP</w:t>
            </w:r>
          </w:p>
        </w:tc>
      </w:tr>
      <w:tr w:rsidR="007A4BB2" w:rsidRPr="000247A8" w14:paraId="32A46595" w14:textId="77777777">
        <w:tc>
          <w:tcPr>
            <w:tcW w:w="981" w:type="dxa"/>
            <w:tcBorders>
              <w:top w:val="dotted" w:sz="4" w:space="0" w:color="auto"/>
              <w:bottom w:val="single" w:sz="4" w:space="0" w:color="auto"/>
              <w:right w:val="nil"/>
            </w:tcBorders>
          </w:tcPr>
          <w:p w14:paraId="6BF4A87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3EF6939" w14:textId="77777777" w:rsidR="007A4BB2" w:rsidRPr="000247A8" w:rsidRDefault="007A4BB2">
            <w:pPr>
              <w:pStyle w:val="TableText"/>
              <w:rPr>
                <w:rFonts w:ascii="Courier New" w:hAnsi="Courier New"/>
                <w:sz w:val="20"/>
              </w:rPr>
            </w:pPr>
            <w:r w:rsidRPr="000247A8">
              <w:t>This option prints a listing, by Appropriation, of FTEE information received on Transfers of Disbursing Authority by Station number and by Fiscal Year.</w:t>
            </w:r>
          </w:p>
        </w:tc>
      </w:tr>
      <w:tr w:rsidR="007A4BB2" w:rsidRPr="000247A8" w14:paraId="55EC1CE0" w14:textId="77777777">
        <w:tc>
          <w:tcPr>
            <w:tcW w:w="4385" w:type="dxa"/>
            <w:gridSpan w:val="4"/>
            <w:tcBorders>
              <w:bottom w:val="single" w:sz="4" w:space="0" w:color="auto"/>
              <w:right w:val="single" w:sz="4" w:space="0" w:color="auto"/>
            </w:tcBorders>
            <w:shd w:val="clear" w:color="auto" w:fill="F3F3F3"/>
            <w:vAlign w:val="center"/>
          </w:tcPr>
          <w:p w14:paraId="67D9CF9B" w14:textId="77777777" w:rsidR="007A4BB2" w:rsidRPr="000247A8" w:rsidRDefault="007A4BB2">
            <w:pPr>
              <w:pStyle w:val="MArtifactBold"/>
            </w:pPr>
            <w:r w:rsidRPr="000247A8">
              <w:rPr>
                <w:rFonts w:cs="Times New Roman"/>
              </w:rPr>
              <w:t>PRCB GENERATE CODE SHEETS</w:t>
            </w:r>
          </w:p>
        </w:tc>
        <w:tc>
          <w:tcPr>
            <w:tcW w:w="4453" w:type="dxa"/>
            <w:gridSpan w:val="2"/>
            <w:tcBorders>
              <w:left w:val="single" w:sz="4" w:space="0" w:color="auto"/>
              <w:bottom w:val="dotted" w:sz="4" w:space="0" w:color="auto"/>
              <w:right w:val="dotted" w:sz="4" w:space="0" w:color="auto"/>
            </w:tcBorders>
            <w:vAlign w:val="center"/>
          </w:tcPr>
          <w:p w14:paraId="29FE5C47" w14:textId="77777777" w:rsidR="007A4BB2" w:rsidRPr="000247A8" w:rsidRDefault="007A4BB2">
            <w:pPr>
              <w:pStyle w:val="TableText"/>
              <w:rPr>
                <w:rFonts w:cs="Courier New"/>
              </w:rPr>
            </w:pPr>
            <w:r w:rsidRPr="000247A8">
              <w:t>Generate FMS Budget Documents</w:t>
            </w:r>
          </w:p>
        </w:tc>
        <w:tc>
          <w:tcPr>
            <w:tcW w:w="810" w:type="dxa"/>
            <w:tcBorders>
              <w:left w:val="dotted" w:sz="4" w:space="0" w:color="auto"/>
              <w:bottom w:val="dotted" w:sz="4" w:space="0" w:color="auto"/>
            </w:tcBorders>
            <w:vAlign w:val="center"/>
          </w:tcPr>
          <w:p w14:paraId="1E26EA02"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C7D6ECD" w14:textId="77777777">
        <w:tc>
          <w:tcPr>
            <w:tcW w:w="981" w:type="dxa"/>
            <w:tcBorders>
              <w:top w:val="nil"/>
              <w:bottom w:val="dotted" w:sz="4" w:space="0" w:color="auto"/>
              <w:right w:val="nil"/>
            </w:tcBorders>
            <w:vAlign w:val="center"/>
          </w:tcPr>
          <w:p w14:paraId="5E1CA88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C79ECC8" w14:textId="77777777" w:rsidR="007A4BB2" w:rsidRPr="000247A8" w:rsidRDefault="007A4BB2">
            <w:pPr>
              <w:pStyle w:val="TableText"/>
            </w:pPr>
            <w:r w:rsidRPr="000247A8">
              <w:t>V^PRCBCS</w:t>
            </w:r>
          </w:p>
        </w:tc>
      </w:tr>
      <w:tr w:rsidR="007A4BB2" w:rsidRPr="000247A8" w14:paraId="0F88B650" w14:textId="77777777">
        <w:tc>
          <w:tcPr>
            <w:tcW w:w="981" w:type="dxa"/>
            <w:tcBorders>
              <w:top w:val="dotted" w:sz="4" w:space="0" w:color="auto"/>
              <w:bottom w:val="single" w:sz="4" w:space="0" w:color="auto"/>
              <w:right w:val="nil"/>
            </w:tcBorders>
          </w:tcPr>
          <w:p w14:paraId="3310868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C0539D7" w14:textId="77777777" w:rsidR="007A4BB2" w:rsidRPr="000247A8" w:rsidRDefault="007A4BB2">
            <w:pPr>
              <w:pStyle w:val="TableText"/>
              <w:rPr>
                <w:rFonts w:ascii="Courier New" w:hAnsi="Courier New"/>
                <w:sz w:val="20"/>
              </w:rPr>
            </w:pPr>
            <w:r w:rsidRPr="000247A8">
              <w:t xml:space="preserve">This option generates FMS documents for released transactions for a given Fiscal Year and Quarter.  </w:t>
            </w:r>
          </w:p>
        </w:tc>
      </w:tr>
    </w:tbl>
    <w:p w14:paraId="0AC6E04D" w14:textId="77777777" w:rsidR="007A4BB2" w:rsidRPr="000247A8" w:rsidRDefault="007A4BB2">
      <w:pPr>
        <w:pStyle w:val="BodyText"/>
      </w:pPr>
    </w:p>
    <w:p w14:paraId="0A979728" w14:textId="03DA5154" w:rsidR="007A4BB2" w:rsidRPr="000247A8" w:rsidRDefault="007A4BB2" w:rsidP="000F2770">
      <w:pPr>
        <w:pStyle w:val="Caption"/>
      </w:pPr>
      <w:bookmarkStart w:id="708" w:name="_Ref96486008"/>
      <w:bookmarkStart w:id="709" w:name="_Toc87866966"/>
      <w:r w:rsidRPr="00B42B62">
        <w:t xml:space="preserve">Table </w:t>
      </w:r>
      <w:r w:rsidR="00D03DAB" w:rsidRPr="00B42B62">
        <w:rPr>
          <w:noProof/>
        </w:rPr>
        <w:fldChar w:fldCharType="begin"/>
      </w:r>
      <w:r w:rsidR="00D03DAB" w:rsidRPr="00B42B62">
        <w:rPr>
          <w:noProof/>
        </w:rPr>
        <w:instrText xml:space="preserve"> STYLEREF 1 \s </w:instrText>
      </w:r>
      <w:r w:rsidR="00D03DAB" w:rsidRPr="00B42B62">
        <w:rPr>
          <w:noProof/>
        </w:rPr>
        <w:fldChar w:fldCharType="separate"/>
      </w:r>
      <w:r w:rsidR="005A5D75">
        <w:rPr>
          <w:noProof/>
        </w:rPr>
        <w:t>6</w:t>
      </w:r>
      <w:r w:rsidR="00D03DAB" w:rsidRPr="00B42B62">
        <w:rPr>
          <w:noProof/>
        </w:rPr>
        <w:fldChar w:fldCharType="end"/>
      </w:r>
      <w:r w:rsidR="00064559" w:rsidRPr="00B42B62">
        <w:t>.</w:t>
      </w:r>
      <w:r w:rsidR="00D03DAB" w:rsidRPr="00B42B62">
        <w:rPr>
          <w:noProof/>
        </w:rPr>
        <w:fldChar w:fldCharType="begin"/>
      </w:r>
      <w:r w:rsidR="00D03DAB" w:rsidRPr="00B42B62">
        <w:rPr>
          <w:noProof/>
        </w:rPr>
        <w:instrText xml:space="preserve"> SEQ Table \* ARABIC \s 1 </w:instrText>
      </w:r>
      <w:r w:rsidR="00D03DAB" w:rsidRPr="00B42B62">
        <w:rPr>
          <w:noProof/>
        </w:rPr>
        <w:fldChar w:fldCharType="separate"/>
      </w:r>
      <w:r w:rsidR="005A5D75">
        <w:rPr>
          <w:noProof/>
        </w:rPr>
        <w:t>6</w:t>
      </w:r>
      <w:r w:rsidR="00D03DAB" w:rsidRPr="00B42B62">
        <w:rPr>
          <w:noProof/>
        </w:rPr>
        <w:fldChar w:fldCharType="end"/>
      </w:r>
      <w:r w:rsidR="00064559" w:rsidRPr="00B42B62">
        <w:t xml:space="preserve">. </w:t>
      </w:r>
      <w:r w:rsidRPr="00B42B62">
        <w:t xml:space="preserve">Option List (PRCB MASTER — PRCB </w:t>
      </w:r>
      <w:r w:rsidR="00E2288D" w:rsidRPr="00B42B62">
        <w:t>YTD</w:t>
      </w:r>
      <w:r w:rsidRPr="00B42B62">
        <w:t>)</w:t>
      </w:r>
      <w:bookmarkEnd w:id="708"/>
      <w:bookmarkEnd w:id="709"/>
    </w:p>
    <w:tbl>
      <w:tblPr>
        <w:tblW w:w="9648" w:type="dxa"/>
        <w:tblLayout w:type="fixed"/>
        <w:tblLook w:val="00A0" w:firstRow="1" w:lastRow="0" w:firstColumn="1" w:lastColumn="0" w:noHBand="0" w:noVBand="0"/>
      </w:tblPr>
      <w:tblGrid>
        <w:gridCol w:w="981"/>
        <w:gridCol w:w="27"/>
        <w:gridCol w:w="3293"/>
        <w:gridCol w:w="84"/>
        <w:gridCol w:w="896"/>
        <w:gridCol w:w="3557"/>
        <w:gridCol w:w="810"/>
      </w:tblGrid>
      <w:tr w:rsidR="007A4BB2" w:rsidRPr="000247A8" w14:paraId="49915376"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48EA14F" w14:textId="77777777" w:rsidR="007A4BB2" w:rsidRPr="000247A8" w:rsidRDefault="007A4BB2">
            <w:pPr>
              <w:pStyle w:val="TableSubHeadLeft"/>
              <w:spacing w:after="0"/>
            </w:pPr>
            <w:r w:rsidRPr="000247A8">
              <w:rPr>
                <w:color w:val="000000"/>
                <w:position w:val="6"/>
              </w:rPr>
              <w:t>NAME</w:t>
            </w:r>
          </w:p>
        </w:tc>
        <w:tc>
          <w:tcPr>
            <w:tcW w:w="4537" w:type="dxa"/>
            <w:gridSpan w:val="3"/>
            <w:tcBorders>
              <w:top w:val="single" w:sz="4" w:space="0" w:color="auto"/>
              <w:left w:val="single" w:sz="4" w:space="0" w:color="auto"/>
              <w:bottom w:val="dotted" w:sz="4" w:space="0" w:color="auto"/>
              <w:right w:val="dotted" w:sz="4" w:space="0" w:color="auto"/>
            </w:tcBorders>
            <w:shd w:val="clear" w:color="auto" w:fill="E6E6E6"/>
            <w:vAlign w:val="center"/>
          </w:tcPr>
          <w:p w14:paraId="1ECF545A"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12E3D5E4"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0BF2AEAC"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673BA238"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5"/>
            <w:tcBorders>
              <w:top w:val="nil"/>
              <w:left w:val="nil"/>
              <w:bottom w:val="dotted" w:sz="4" w:space="0" w:color="auto"/>
              <w:right w:val="single" w:sz="4" w:space="0" w:color="auto"/>
            </w:tcBorders>
            <w:shd w:val="clear" w:color="auto" w:fill="E6E6E6"/>
            <w:vAlign w:val="center"/>
          </w:tcPr>
          <w:p w14:paraId="75CB1BB4"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2D0BEA4E"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7823ADB6" w14:textId="77777777" w:rsidR="007A4BB2" w:rsidRPr="000247A8" w:rsidRDefault="007A4BB2">
            <w:pPr>
              <w:pStyle w:val="TableSubHeadRight"/>
            </w:pPr>
            <w:r w:rsidRPr="000247A8">
              <w:rPr>
                <w:rFonts w:ascii="Arial" w:hAnsi="Arial"/>
                <w:b w:val="0"/>
                <w:sz w:val="16"/>
                <w:szCs w:val="16"/>
              </w:rPr>
              <w:t>DESCR:</w:t>
            </w:r>
          </w:p>
        </w:tc>
        <w:tc>
          <w:tcPr>
            <w:tcW w:w="8640" w:type="dxa"/>
            <w:gridSpan w:val="5"/>
            <w:tcBorders>
              <w:top w:val="dotted" w:sz="4" w:space="0" w:color="auto"/>
              <w:left w:val="nil"/>
              <w:bottom w:val="single" w:sz="4" w:space="0" w:color="auto"/>
              <w:right w:val="single" w:sz="4" w:space="0" w:color="auto"/>
            </w:tcBorders>
            <w:shd w:val="clear" w:color="auto" w:fill="E6E6E6"/>
            <w:vAlign w:val="center"/>
          </w:tcPr>
          <w:p w14:paraId="0BCC05EC"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6CA692A2" w14:textId="77777777">
        <w:tc>
          <w:tcPr>
            <w:tcW w:w="4385" w:type="dxa"/>
            <w:gridSpan w:val="4"/>
            <w:tcBorders>
              <w:bottom w:val="single" w:sz="4" w:space="0" w:color="auto"/>
              <w:right w:val="single" w:sz="4" w:space="0" w:color="auto"/>
            </w:tcBorders>
            <w:shd w:val="clear" w:color="auto" w:fill="F3F3F3"/>
            <w:vAlign w:val="center"/>
          </w:tcPr>
          <w:p w14:paraId="3D287553" w14:textId="77777777" w:rsidR="007A4BB2" w:rsidRPr="000247A8" w:rsidRDefault="007A4BB2">
            <w:pPr>
              <w:pStyle w:val="MArtifactBold"/>
            </w:pPr>
            <w:r w:rsidRPr="000247A8">
              <w:rPr>
                <w:rFonts w:cs="Times New Roman"/>
              </w:rPr>
              <w:t>PRCB MASTER</w:t>
            </w:r>
          </w:p>
        </w:tc>
        <w:tc>
          <w:tcPr>
            <w:tcW w:w="4453" w:type="dxa"/>
            <w:gridSpan w:val="2"/>
            <w:tcBorders>
              <w:left w:val="single" w:sz="4" w:space="0" w:color="auto"/>
              <w:bottom w:val="dotted" w:sz="4" w:space="0" w:color="auto"/>
              <w:right w:val="dotted" w:sz="4" w:space="0" w:color="auto"/>
            </w:tcBorders>
            <w:vAlign w:val="center"/>
          </w:tcPr>
          <w:p w14:paraId="5429B377" w14:textId="77777777" w:rsidR="007A4BB2" w:rsidRPr="000247A8" w:rsidRDefault="007A4BB2">
            <w:pPr>
              <w:pStyle w:val="TableText"/>
            </w:pPr>
            <w:r w:rsidRPr="000247A8">
              <w:t>Funds Distribution Program Menu</w:t>
            </w:r>
          </w:p>
        </w:tc>
        <w:tc>
          <w:tcPr>
            <w:tcW w:w="810" w:type="dxa"/>
            <w:tcBorders>
              <w:left w:val="dotted" w:sz="4" w:space="0" w:color="auto"/>
              <w:bottom w:val="dotted" w:sz="4" w:space="0" w:color="auto"/>
            </w:tcBorders>
            <w:vAlign w:val="center"/>
          </w:tcPr>
          <w:p w14:paraId="5ED6AC8D"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4960BCCB" w14:textId="77777777">
        <w:tc>
          <w:tcPr>
            <w:tcW w:w="981" w:type="dxa"/>
            <w:tcBorders>
              <w:top w:val="nil"/>
              <w:bottom w:val="dotted" w:sz="4" w:space="0" w:color="auto"/>
              <w:right w:val="nil"/>
            </w:tcBorders>
            <w:vAlign w:val="center"/>
          </w:tcPr>
          <w:p w14:paraId="4D5442E4"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3497105A" w14:textId="77777777" w:rsidR="007A4BB2" w:rsidRPr="000247A8" w:rsidRDefault="007A4BB2">
            <w:pPr>
              <w:pStyle w:val="TableText"/>
            </w:pPr>
            <w:r w:rsidRPr="000247A8">
              <w:t>D INIT^PRCFQ1,VRQ S^PRCFQ1</w:t>
            </w:r>
          </w:p>
        </w:tc>
        <w:tc>
          <w:tcPr>
            <w:tcW w:w="896" w:type="dxa"/>
            <w:tcBorders>
              <w:top w:val="nil"/>
              <w:left w:val="nil"/>
              <w:bottom w:val="dotted" w:sz="4" w:space="0" w:color="auto"/>
              <w:right w:val="nil"/>
            </w:tcBorders>
            <w:vAlign w:val="center"/>
          </w:tcPr>
          <w:p w14:paraId="225B1946"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1BE55E56" w14:textId="77777777" w:rsidR="007A4BB2" w:rsidRPr="000247A8" w:rsidRDefault="007A4BB2">
            <w:pPr>
              <w:pStyle w:val="TableText"/>
            </w:pPr>
            <w:r w:rsidRPr="000247A8">
              <w:t>D EX^PRCFQ1</w:t>
            </w:r>
          </w:p>
        </w:tc>
      </w:tr>
      <w:tr w:rsidR="007A4BB2" w:rsidRPr="000247A8" w14:paraId="0774FB67" w14:textId="77777777">
        <w:tc>
          <w:tcPr>
            <w:tcW w:w="981" w:type="dxa"/>
            <w:tcBorders>
              <w:top w:val="dotted" w:sz="4" w:space="0" w:color="auto"/>
              <w:bottom w:val="single" w:sz="4" w:space="0" w:color="auto"/>
              <w:right w:val="nil"/>
            </w:tcBorders>
          </w:tcPr>
          <w:p w14:paraId="1F379063"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1AAFB3C" w14:textId="77777777" w:rsidR="007A4BB2" w:rsidRPr="000247A8" w:rsidRDefault="007A4BB2">
            <w:pPr>
              <w:pStyle w:val="TableText"/>
              <w:rPr>
                <w:sz w:val="24"/>
              </w:rPr>
            </w:pPr>
            <w:r w:rsidRPr="000247A8">
              <w:t xml:space="preserve">This option is the Master Menu for all fund distribution options. </w:t>
            </w:r>
            <w:r w:rsidRPr="000247A8">
              <w:rPr>
                <w:rFonts w:ascii="Courier New" w:hAnsi="Courier New"/>
                <w:sz w:val="20"/>
              </w:rPr>
              <w:t xml:space="preserve">  </w:t>
            </w:r>
          </w:p>
        </w:tc>
      </w:tr>
      <w:tr w:rsidR="007A4BB2" w:rsidRPr="000247A8" w14:paraId="582C1D6C" w14:textId="77777777">
        <w:tc>
          <w:tcPr>
            <w:tcW w:w="4385" w:type="dxa"/>
            <w:gridSpan w:val="4"/>
            <w:tcBorders>
              <w:bottom w:val="single" w:sz="4" w:space="0" w:color="auto"/>
              <w:right w:val="single" w:sz="4" w:space="0" w:color="auto"/>
            </w:tcBorders>
            <w:shd w:val="clear" w:color="auto" w:fill="F3F3F3"/>
            <w:vAlign w:val="center"/>
          </w:tcPr>
          <w:p w14:paraId="2DDD4049" w14:textId="77777777" w:rsidR="007A4BB2" w:rsidRPr="000247A8" w:rsidRDefault="007A4BB2">
            <w:pPr>
              <w:pStyle w:val="MArtifactBold"/>
            </w:pPr>
            <w:r w:rsidRPr="000247A8">
              <w:rPr>
                <w:rFonts w:cs="Times New Roman"/>
              </w:rPr>
              <w:t>PRCB MONTHLY ACCRUAL</w:t>
            </w:r>
          </w:p>
        </w:tc>
        <w:tc>
          <w:tcPr>
            <w:tcW w:w="4453" w:type="dxa"/>
            <w:gridSpan w:val="2"/>
            <w:tcBorders>
              <w:left w:val="single" w:sz="4" w:space="0" w:color="auto"/>
              <w:bottom w:val="dotted" w:sz="4" w:space="0" w:color="auto"/>
              <w:right w:val="dotted" w:sz="4" w:space="0" w:color="auto"/>
            </w:tcBorders>
            <w:vAlign w:val="center"/>
          </w:tcPr>
          <w:p w14:paraId="1BF80E42" w14:textId="77777777" w:rsidR="007A4BB2" w:rsidRPr="000247A8" w:rsidRDefault="007A4BB2">
            <w:pPr>
              <w:pStyle w:val="TableText"/>
              <w:rPr>
                <w:rFonts w:cs="Courier New"/>
              </w:rPr>
            </w:pPr>
            <w:r w:rsidRPr="000247A8">
              <w:t>Accrual (Monthly)</w:t>
            </w:r>
          </w:p>
        </w:tc>
        <w:tc>
          <w:tcPr>
            <w:tcW w:w="810" w:type="dxa"/>
            <w:tcBorders>
              <w:left w:val="dotted" w:sz="4" w:space="0" w:color="auto"/>
              <w:bottom w:val="dotted" w:sz="4" w:space="0" w:color="auto"/>
            </w:tcBorders>
            <w:vAlign w:val="center"/>
          </w:tcPr>
          <w:p w14:paraId="1647B65F"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04E6B351" w14:textId="77777777">
        <w:tc>
          <w:tcPr>
            <w:tcW w:w="981" w:type="dxa"/>
            <w:tcBorders>
              <w:top w:val="nil"/>
              <w:bottom w:val="dotted" w:sz="4" w:space="0" w:color="auto"/>
              <w:right w:val="nil"/>
            </w:tcBorders>
            <w:vAlign w:val="center"/>
          </w:tcPr>
          <w:p w14:paraId="2F7199F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342B86FF" w14:textId="77777777" w:rsidR="007A4BB2" w:rsidRPr="000247A8" w:rsidRDefault="007A4BB2">
            <w:pPr>
              <w:pStyle w:val="TableText"/>
            </w:pPr>
            <w:r w:rsidRPr="000247A8">
              <w:t>EN^PRCB1F</w:t>
            </w:r>
          </w:p>
        </w:tc>
      </w:tr>
      <w:tr w:rsidR="007A4BB2" w:rsidRPr="000247A8" w14:paraId="17FB8C52" w14:textId="77777777">
        <w:tc>
          <w:tcPr>
            <w:tcW w:w="981" w:type="dxa"/>
            <w:tcBorders>
              <w:top w:val="dotted" w:sz="4" w:space="0" w:color="auto"/>
              <w:bottom w:val="single" w:sz="4" w:space="0" w:color="auto"/>
              <w:right w:val="nil"/>
            </w:tcBorders>
          </w:tcPr>
          <w:p w14:paraId="2179D34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9AA8AF4" w14:textId="77777777" w:rsidR="007A4BB2" w:rsidRPr="000247A8" w:rsidRDefault="007A4BB2">
            <w:pPr>
              <w:pStyle w:val="TableText"/>
            </w:pPr>
            <w:r w:rsidRPr="000247A8">
              <w:t xml:space="preserve">This option will collect IFCAP purchase card orders accrual data.  This option must be scheduled to run at 1:00AM of the first day of each month. Use the TaskMan Management </w:t>
            </w:r>
            <w:r w:rsidRPr="000247A8">
              <w:lastRenderedPageBreak/>
              <w:t xml:space="preserve">menu to select “Schedule/Unschedule Options” option to enter the following prompts with values: </w:t>
            </w:r>
          </w:p>
          <w:p w14:paraId="7EA195C4" w14:textId="77777777" w:rsidR="007A4BB2" w:rsidRPr="000247A8" w:rsidRDefault="007A4BB2">
            <w:pPr>
              <w:pStyle w:val="TableText"/>
              <w:rPr>
                <w:sz w:val="20"/>
              </w:rPr>
            </w:pPr>
            <w:r w:rsidRPr="000247A8">
              <w:t>QUEUED TO RUN AT WHAT TIME: DEC 1,2005@01:00</w:t>
            </w:r>
            <w:r w:rsidRPr="000247A8">
              <w:br w:type="textWrapping" w:clear="all"/>
              <w:t>RESCHEDULING FREQUENCY: 1M(1@01:00)</w:t>
            </w:r>
            <w:r w:rsidRPr="000247A8">
              <w:br w:type="textWrapping" w:clear="all"/>
              <w:t>TASK PARAMETERS: 999</w:t>
            </w:r>
          </w:p>
        </w:tc>
      </w:tr>
      <w:tr w:rsidR="007A4BB2" w:rsidRPr="000247A8" w14:paraId="0AD05FAF" w14:textId="77777777">
        <w:tc>
          <w:tcPr>
            <w:tcW w:w="4385" w:type="dxa"/>
            <w:gridSpan w:val="4"/>
            <w:tcBorders>
              <w:bottom w:val="single" w:sz="4" w:space="0" w:color="auto"/>
              <w:right w:val="single" w:sz="4" w:space="0" w:color="auto"/>
            </w:tcBorders>
            <w:shd w:val="clear" w:color="auto" w:fill="F3F3F3"/>
            <w:vAlign w:val="center"/>
          </w:tcPr>
          <w:p w14:paraId="2842F30B" w14:textId="77777777" w:rsidR="007A4BB2" w:rsidRPr="000247A8" w:rsidRDefault="007A4BB2">
            <w:pPr>
              <w:pStyle w:val="MArtifactBold"/>
            </w:pPr>
            <w:r w:rsidRPr="000247A8">
              <w:rPr>
                <w:rFonts w:cs="Times New Roman"/>
              </w:rPr>
              <w:lastRenderedPageBreak/>
              <w:t>PRCB MULTIPLE CREATE/POST</w:t>
            </w:r>
          </w:p>
        </w:tc>
        <w:tc>
          <w:tcPr>
            <w:tcW w:w="4453" w:type="dxa"/>
            <w:gridSpan w:val="2"/>
            <w:tcBorders>
              <w:left w:val="single" w:sz="4" w:space="0" w:color="auto"/>
              <w:bottom w:val="dotted" w:sz="4" w:space="0" w:color="auto"/>
              <w:right w:val="dotted" w:sz="4" w:space="0" w:color="auto"/>
            </w:tcBorders>
            <w:vAlign w:val="center"/>
          </w:tcPr>
          <w:p w14:paraId="2B72AAE3" w14:textId="77777777" w:rsidR="007A4BB2" w:rsidRPr="000247A8" w:rsidRDefault="007A4BB2">
            <w:pPr>
              <w:pStyle w:val="TableText"/>
              <w:rPr>
                <w:rFonts w:cs="Courier New"/>
              </w:rPr>
            </w:pPr>
            <w:r w:rsidRPr="000247A8">
              <w:t>Create/Post Multiple Transaction</w:t>
            </w:r>
          </w:p>
        </w:tc>
        <w:tc>
          <w:tcPr>
            <w:tcW w:w="810" w:type="dxa"/>
            <w:tcBorders>
              <w:left w:val="dotted" w:sz="4" w:space="0" w:color="auto"/>
              <w:bottom w:val="dotted" w:sz="4" w:space="0" w:color="auto"/>
            </w:tcBorders>
            <w:vAlign w:val="center"/>
          </w:tcPr>
          <w:p w14:paraId="6912A1A7"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F17B52B" w14:textId="77777777">
        <w:tc>
          <w:tcPr>
            <w:tcW w:w="981" w:type="dxa"/>
            <w:tcBorders>
              <w:top w:val="nil"/>
              <w:bottom w:val="dotted" w:sz="4" w:space="0" w:color="auto"/>
              <w:right w:val="nil"/>
            </w:tcBorders>
            <w:vAlign w:val="center"/>
          </w:tcPr>
          <w:p w14:paraId="76F3722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46EF0C5" w14:textId="77777777" w:rsidR="007A4BB2" w:rsidRPr="000247A8" w:rsidRDefault="007A4BB2">
            <w:pPr>
              <w:pStyle w:val="TableText"/>
            </w:pPr>
            <w:r w:rsidRPr="000247A8">
              <w:t>PRCBMT</w:t>
            </w:r>
          </w:p>
        </w:tc>
      </w:tr>
      <w:tr w:rsidR="007A4BB2" w:rsidRPr="000247A8" w14:paraId="18E898B8" w14:textId="77777777">
        <w:tc>
          <w:tcPr>
            <w:tcW w:w="981" w:type="dxa"/>
            <w:tcBorders>
              <w:top w:val="dotted" w:sz="4" w:space="0" w:color="auto"/>
              <w:bottom w:val="single" w:sz="4" w:space="0" w:color="auto"/>
              <w:right w:val="nil"/>
            </w:tcBorders>
          </w:tcPr>
          <w:p w14:paraId="2B8E1959"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56F464D" w14:textId="77777777" w:rsidR="007A4BB2" w:rsidRPr="000247A8" w:rsidRDefault="007A4BB2">
            <w:pPr>
              <w:pStyle w:val="TableText"/>
              <w:rPr>
                <w:rFonts w:ascii="Courier New" w:hAnsi="Courier New"/>
                <w:sz w:val="20"/>
              </w:rPr>
            </w:pPr>
            <w:r w:rsidRPr="000247A8">
              <w:t xml:space="preserve">This option will allow you to enter/edit/review multiple transactions </w:t>
            </w:r>
            <w:r w:rsidR="003A1E54" w:rsidRPr="000247A8">
              <w:t>and post</w:t>
            </w:r>
            <w:r w:rsidRPr="000247A8">
              <w:t xml:space="preserve"> them in the Fund Distribution file for release.  For transaction with a TDA # the single transaction option should be used. Transaction can be entered now and posted </w:t>
            </w:r>
            <w:r w:rsidR="003A1E54" w:rsidRPr="000247A8">
              <w:t>later</w:t>
            </w:r>
            <w:r w:rsidRPr="000247A8">
              <w:t xml:space="preserve">.  </w:t>
            </w:r>
          </w:p>
        </w:tc>
      </w:tr>
      <w:tr w:rsidR="007A4BB2" w:rsidRPr="000247A8" w14:paraId="0A113A57" w14:textId="77777777">
        <w:tc>
          <w:tcPr>
            <w:tcW w:w="4385" w:type="dxa"/>
            <w:gridSpan w:val="4"/>
            <w:tcBorders>
              <w:bottom w:val="single" w:sz="4" w:space="0" w:color="auto"/>
              <w:right w:val="single" w:sz="4" w:space="0" w:color="auto"/>
            </w:tcBorders>
            <w:shd w:val="clear" w:color="auto" w:fill="F3F3F3"/>
            <w:vAlign w:val="center"/>
          </w:tcPr>
          <w:p w14:paraId="2E378CC8" w14:textId="77777777" w:rsidR="007A4BB2" w:rsidRPr="000247A8" w:rsidRDefault="007A4BB2">
            <w:pPr>
              <w:pStyle w:val="MArtifactBold"/>
            </w:pPr>
            <w:r w:rsidRPr="000247A8">
              <w:rPr>
                <w:rFonts w:cs="Times New Roman"/>
              </w:rPr>
              <w:t>PRCB MULTIPLE MENU</w:t>
            </w:r>
          </w:p>
        </w:tc>
        <w:tc>
          <w:tcPr>
            <w:tcW w:w="4453" w:type="dxa"/>
            <w:gridSpan w:val="2"/>
            <w:tcBorders>
              <w:left w:val="single" w:sz="4" w:space="0" w:color="auto"/>
              <w:bottom w:val="dotted" w:sz="4" w:space="0" w:color="auto"/>
              <w:right w:val="dotted" w:sz="4" w:space="0" w:color="auto"/>
            </w:tcBorders>
            <w:vAlign w:val="center"/>
          </w:tcPr>
          <w:p w14:paraId="2420A881" w14:textId="77777777" w:rsidR="007A4BB2" w:rsidRPr="000247A8" w:rsidRDefault="007A4BB2">
            <w:pPr>
              <w:pStyle w:val="TableText"/>
            </w:pPr>
            <w:r w:rsidRPr="000247A8">
              <w:t>Multiple Transaction Menu</w:t>
            </w:r>
          </w:p>
        </w:tc>
        <w:tc>
          <w:tcPr>
            <w:tcW w:w="810" w:type="dxa"/>
            <w:tcBorders>
              <w:left w:val="dotted" w:sz="4" w:space="0" w:color="auto"/>
              <w:bottom w:val="dotted" w:sz="4" w:space="0" w:color="auto"/>
            </w:tcBorders>
            <w:vAlign w:val="center"/>
          </w:tcPr>
          <w:p w14:paraId="13ED1A28"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0811A4FB" w14:textId="77777777">
        <w:tc>
          <w:tcPr>
            <w:tcW w:w="981" w:type="dxa"/>
            <w:tcBorders>
              <w:top w:val="nil"/>
              <w:bottom w:val="dotted" w:sz="4" w:space="0" w:color="auto"/>
              <w:right w:val="nil"/>
            </w:tcBorders>
            <w:vAlign w:val="center"/>
          </w:tcPr>
          <w:p w14:paraId="51F7CBDC"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2A548FDD" w14:textId="77777777" w:rsidR="007A4BB2" w:rsidRPr="000247A8" w:rsidRDefault="007A4BB2">
            <w:pPr>
              <w:pStyle w:val="TableText"/>
            </w:pPr>
          </w:p>
        </w:tc>
        <w:tc>
          <w:tcPr>
            <w:tcW w:w="896" w:type="dxa"/>
            <w:tcBorders>
              <w:top w:val="nil"/>
              <w:left w:val="nil"/>
              <w:bottom w:val="dotted" w:sz="4" w:space="0" w:color="auto"/>
              <w:right w:val="nil"/>
            </w:tcBorders>
            <w:vAlign w:val="center"/>
          </w:tcPr>
          <w:p w14:paraId="091FDC11"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264A364B" w14:textId="77777777" w:rsidR="007A4BB2" w:rsidRPr="000247A8" w:rsidRDefault="007A4BB2">
            <w:pPr>
              <w:pStyle w:val="TableText"/>
            </w:pPr>
          </w:p>
        </w:tc>
      </w:tr>
      <w:tr w:rsidR="007A4BB2" w:rsidRPr="000247A8" w14:paraId="5809996F" w14:textId="77777777">
        <w:tc>
          <w:tcPr>
            <w:tcW w:w="981" w:type="dxa"/>
            <w:tcBorders>
              <w:top w:val="dotted" w:sz="4" w:space="0" w:color="auto"/>
              <w:bottom w:val="single" w:sz="4" w:space="0" w:color="auto"/>
              <w:right w:val="nil"/>
            </w:tcBorders>
          </w:tcPr>
          <w:p w14:paraId="27F2DA79"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AB40AA8" w14:textId="77777777" w:rsidR="007A4BB2" w:rsidRPr="000247A8" w:rsidRDefault="007A4BB2">
            <w:pPr>
              <w:pStyle w:val="TableText"/>
              <w:rPr>
                <w:sz w:val="24"/>
              </w:rPr>
            </w:pPr>
            <w:r w:rsidRPr="000247A8">
              <w:t xml:space="preserve">Top level menu for creating multiple transaction and transferring funds within in control points.  </w:t>
            </w:r>
            <w:r w:rsidRPr="000247A8">
              <w:rPr>
                <w:rFonts w:ascii="Courier New" w:hAnsi="Courier New"/>
                <w:sz w:val="20"/>
              </w:rPr>
              <w:t xml:space="preserve"> </w:t>
            </w:r>
          </w:p>
        </w:tc>
      </w:tr>
      <w:tr w:rsidR="007A4BB2" w:rsidRPr="000247A8" w14:paraId="011BAEC0" w14:textId="77777777">
        <w:tc>
          <w:tcPr>
            <w:tcW w:w="4385" w:type="dxa"/>
            <w:gridSpan w:val="4"/>
            <w:tcBorders>
              <w:bottom w:val="single" w:sz="4" w:space="0" w:color="auto"/>
              <w:right w:val="single" w:sz="4" w:space="0" w:color="auto"/>
            </w:tcBorders>
            <w:shd w:val="clear" w:color="auto" w:fill="F3F3F3"/>
            <w:vAlign w:val="center"/>
          </w:tcPr>
          <w:p w14:paraId="03501F54" w14:textId="77777777" w:rsidR="007A4BB2" w:rsidRPr="000247A8" w:rsidRDefault="007A4BB2">
            <w:pPr>
              <w:pStyle w:val="MArtifactBold"/>
            </w:pPr>
            <w:r w:rsidRPr="000247A8">
              <w:rPr>
                <w:rFonts w:cs="Times New Roman"/>
              </w:rPr>
              <w:t>PRCB MULTIPLE POST/EDIT</w:t>
            </w:r>
          </w:p>
        </w:tc>
        <w:tc>
          <w:tcPr>
            <w:tcW w:w="4453" w:type="dxa"/>
            <w:gridSpan w:val="2"/>
            <w:tcBorders>
              <w:left w:val="single" w:sz="4" w:space="0" w:color="auto"/>
              <w:bottom w:val="dotted" w:sz="4" w:space="0" w:color="auto"/>
              <w:right w:val="dotted" w:sz="4" w:space="0" w:color="auto"/>
            </w:tcBorders>
            <w:vAlign w:val="center"/>
          </w:tcPr>
          <w:p w14:paraId="33CE917D" w14:textId="77777777" w:rsidR="007A4BB2" w:rsidRPr="000247A8" w:rsidRDefault="007A4BB2">
            <w:pPr>
              <w:pStyle w:val="TableText"/>
              <w:rPr>
                <w:rFonts w:cs="Courier New"/>
              </w:rPr>
            </w:pPr>
            <w:r w:rsidRPr="000247A8">
              <w:t>Post/Edit Temporary Transaction</w:t>
            </w:r>
          </w:p>
        </w:tc>
        <w:tc>
          <w:tcPr>
            <w:tcW w:w="810" w:type="dxa"/>
            <w:tcBorders>
              <w:left w:val="dotted" w:sz="4" w:space="0" w:color="auto"/>
              <w:bottom w:val="dotted" w:sz="4" w:space="0" w:color="auto"/>
            </w:tcBorders>
            <w:vAlign w:val="center"/>
          </w:tcPr>
          <w:p w14:paraId="16B03631"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423EEC4A" w14:textId="77777777">
        <w:tc>
          <w:tcPr>
            <w:tcW w:w="981" w:type="dxa"/>
            <w:tcBorders>
              <w:top w:val="nil"/>
              <w:bottom w:val="dotted" w:sz="4" w:space="0" w:color="auto"/>
              <w:right w:val="nil"/>
            </w:tcBorders>
            <w:vAlign w:val="center"/>
          </w:tcPr>
          <w:p w14:paraId="1E0BB10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19312A4" w14:textId="77777777" w:rsidR="007A4BB2" w:rsidRPr="000247A8" w:rsidRDefault="007A4BB2">
            <w:pPr>
              <w:pStyle w:val="TableText"/>
            </w:pPr>
            <w:r w:rsidRPr="000247A8">
              <w:t>POST^PRCBMT</w:t>
            </w:r>
          </w:p>
        </w:tc>
      </w:tr>
      <w:tr w:rsidR="007A4BB2" w:rsidRPr="000247A8" w14:paraId="51435787" w14:textId="77777777">
        <w:tc>
          <w:tcPr>
            <w:tcW w:w="981" w:type="dxa"/>
            <w:tcBorders>
              <w:top w:val="dotted" w:sz="4" w:space="0" w:color="auto"/>
              <w:bottom w:val="single" w:sz="4" w:space="0" w:color="auto"/>
              <w:right w:val="nil"/>
            </w:tcBorders>
          </w:tcPr>
          <w:p w14:paraId="02FBB8C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DECD210" w14:textId="77777777" w:rsidR="007A4BB2" w:rsidRPr="000247A8" w:rsidRDefault="007A4BB2">
            <w:pPr>
              <w:pStyle w:val="TableText"/>
              <w:rPr>
                <w:rFonts w:ascii="Courier New" w:hAnsi="Courier New"/>
                <w:sz w:val="20"/>
              </w:rPr>
            </w:pPr>
            <w:r w:rsidRPr="000247A8">
              <w:t xml:space="preserve">This option will allow you to edit an existing temporary transaction and posting into the Fund Distribution File ready for release.  </w:t>
            </w:r>
          </w:p>
        </w:tc>
      </w:tr>
      <w:tr w:rsidR="007A4BB2" w:rsidRPr="000247A8" w14:paraId="776B3D6D" w14:textId="77777777">
        <w:tc>
          <w:tcPr>
            <w:tcW w:w="4385" w:type="dxa"/>
            <w:gridSpan w:val="4"/>
            <w:tcBorders>
              <w:bottom w:val="single" w:sz="4" w:space="0" w:color="auto"/>
              <w:right w:val="single" w:sz="4" w:space="0" w:color="auto"/>
            </w:tcBorders>
            <w:shd w:val="clear" w:color="auto" w:fill="F3F3F3"/>
            <w:vAlign w:val="center"/>
          </w:tcPr>
          <w:p w14:paraId="1F81AADD" w14:textId="77777777" w:rsidR="007A4BB2" w:rsidRPr="000247A8" w:rsidRDefault="007A4BB2">
            <w:pPr>
              <w:pStyle w:val="MArtifactBold"/>
            </w:pPr>
            <w:r w:rsidRPr="000247A8">
              <w:rPr>
                <w:rFonts w:cs="Times New Roman"/>
              </w:rPr>
              <w:t>PRCB PRINT OPTIONS</w:t>
            </w:r>
          </w:p>
        </w:tc>
        <w:tc>
          <w:tcPr>
            <w:tcW w:w="4453" w:type="dxa"/>
            <w:gridSpan w:val="2"/>
            <w:tcBorders>
              <w:left w:val="single" w:sz="4" w:space="0" w:color="auto"/>
              <w:bottom w:val="dotted" w:sz="4" w:space="0" w:color="auto"/>
              <w:right w:val="dotted" w:sz="4" w:space="0" w:color="auto"/>
            </w:tcBorders>
            <w:vAlign w:val="center"/>
          </w:tcPr>
          <w:p w14:paraId="4C84AB70" w14:textId="77777777" w:rsidR="007A4BB2" w:rsidRPr="000247A8" w:rsidRDefault="007A4BB2">
            <w:pPr>
              <w:pStyle w:val="TableText"/>
            </w:pPr>
            <w:r w:rsidRPr="000247A8">
              <w:t>Print Menu</w:t>
            </w:r>
          </w:p>
        </w:tc>
        <w:tc>
          <w:tcPr>
            <w:tcW w:w="810" w:type="dxa"/>
            <w:tcBorders>
              <w:left w:val="dotted" w:sz="4" w:space="0" w:color="auto"/>
              <w:bottom w:val="dotted" w:sz="4" w:space="0" w:color="auto"/>
            </w:tcBorders>
            <w:vAlign w:val="center"/>
          </w:tcPr>
          <w:p w14:paraId="18B1C8A6"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4E42ED1A" w14:textId="77777777">
        <w:tc>
          <w:tcPr>
            <w:tcW w:w="981" w:type="dxa"/>
            <w:tcBorders>
              <w:top w:val="nil"/>
              <w:bottom w:val="dotted" w:sz="4" w:space="0" w:color="auto"/>
              <w:right w:val="nil"/>
            </w:tcBorders>
            <w:vAlign w:val="center"/>
          </w:tcPr>
          <w:p w14:paraId="6820767B"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406E3E80"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60608AF7"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72C01718" w14:textId="77777777" w:rsidR="007A4BB2" w:rsidRPr="000247A8" w:rsidRDefault="007A4BB2">
            <w:pPr>
              <w:pStyle w:val="TableText"/>
            </w:pPr>
            <w:r w:rsidRPr="000247A8">
              <w:t>D EX^PRCFQ1</w:t>
            </w:r>
          </w:p>
        </w:tc>
      </w:tr>
      <w:tr w:rsidR="007A4BB2" w:rsidRPr="000247A8" w14:paraId="1B6FDCE9" w14:textId="77777777">
        <w:tc>
          <w:tcPr>
            <w:tcW w:w="981" w:type="dxa"/>
            <w:tcBorders>
              <w:top w:val="dotted" w:sz="4" w:space="0" w:color="auto"/>
              <w:bottom w:val="single" w:sz="4" w:space="0" w:color="auto"/>
              <w:right w:val="nil"/>
            </w:tcBorders>
          </w:tcPr>
          <w:p w14:paraId="788EE22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C87A91F" w14:textId="77777777" w:rsidR="007A4BB2" w:rsidRPr="000247A8" w:rsidRDefault="007A4BB2">
            <w:pPr>
              <w:pStyle w:val="TableText"/>
              <w:rPr>
                <w:sz w:val="24"/>
              </w:rPr>
            </w:pPr>
            <w:r w:rsidRPr="000247A8">
              <w:t xml:space="preserve">Under this option the user may request a variety of reports including RD 285 reports, FTEE Summaries, Analysis Account summaries, Control Point reports and Disbursing Authority reports. </w:t>
            </w:r>
            <w:r w:rsidRPr="000247A8">
              <w:rPr>
                <w:rFonts w:ascii="Courier New" w:hAnsi="Courier New"/>
                <w:sz w:val="20"/>
              </w:rPr>
              <w:t xml:space="preserve"> </w:t>
            </w:r>
          </w:p>
        </w:tc>
      </w:tr>
      <w:tr w:rsidR="007A4BB2" w:rsidRPr="000247A8" w14:paraId="0F633A81" w14:textId="77777777">
        <w:tc>
          <w:tcPr>
            <w:tcW w:w="4385" w:type="dxa"/>
            <w:gridSpan w:val="4"/>
            <w:tcBorders>
              <w:bottom w:val="single" w:sz="4" w:space="0" w:color="auto"/>
              <w:right w:val="single" w:sz="4" w:space="0" w:color="auto"/>
            </w:tcBorders>
            <w:shd w:val="clear" w:color="auto" w:fill="F3F3F3"/>
            <w:vAlign w:val="center"/>
          </w:tcPr>
          <w:p w14:paraId="2D7A9789" w14:textId="77777777" w:rsidR="007A4BB2" w:rsidRPr="000247A8" w:rsidRDefault="007A4BB2">
            <w:pPr>
              <w:pStyle w:val="MArtifactBold"/>
            </w:pPr>
            <w:r w:rsidRPr="000247A8">
              <w:rPr>
                <w:rFonts w:cs="Times New Roman"/>
              </w:rPr>
              <w:t>PRCB PRINT RANGE OF TRANS</w:t>
            </w:r>
          </w:p>
        </w:tc>
        <w:tc>
          <w:tcPr>
            <w:tcW w:w="4453" w:type="dxa"/>
            <w:gridSpan w:val="2"/>
            <w:tcBorders>
              <w:left w:val="single" w:sz="4" w:space="0" w:color="auto"/>
              <w:bottom w:val="dotted" w:sz="4" w:space="0" w:color="auto"/>
              <w:right w:val="dotted" w:sz="4" w:space="0" w:color="auto"/>
            </w:tcBorders>
            <w:vAlign w:val="center"/>
          </w:tcPr>
          <w:p w14:paraId="531421C9" w14:textId="77777777" w:rsidR="007A4BB2" w:rsidRPr="000247A8" w:rsidRDefault="007A4BB2">
            <w:pPr>
              <w:pStyle w:val="TableText"/>
              <w:rPr>
                <w:rFonts w:cs="Courier New"/>
              </w:rPr>
            </w:pPr>
            <w:r w:rsidRPr="000247A8">
              <w:t>Range of Transactions</w:t>
            </w:r>
          </w:p>
        </w:tc>
        <w:tc>
          <w:tcPr>
            <w:tcW w:w="810" w:type="dxa"/>
            <w:tcBorders>
              <w:left w:val="dotted" w:sz="4" w:space="0" w:color="auto"/>
              <w:bottom w:val="dotted" w:sz="4" w:space="0" w:color="auto"/>
            </w:tcBorders>
            <w:vAlign w:val="center"/>
          </w:tcPr>
          <w:p w14:paraId="4660ECA4"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2A110FF" w14:textId="77777777">
        <w:tc>
          <w:tcPr>
            <w:tcW w:w="981" w:type="dxa"/>
            <w:tcBorders>
              <w:top w:val="nil"/>
              <w:bottom w:val="dotted" w:sz="4" w:space="0" w:color="auto"/>
              <w:right w:val="nil"/>
            </w:tcBorders>
            <w:vAlign w:val="center"/>
          </w:tcPr>
          <w:p w14:paraId="6CC8220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4CF5FF5" w14:textId="77777777" w:rsidR="007A4BB2" w:rsidRPr="000247A8" w:rsidRDefault="007A4BB2">
            <w:pPr>
              <w:pStyle w:val="TableText"/>
            </w:pPr>
            <w:r w:rsidRPr="000247A8">
              <w:t>EN1^PRCBP</w:t>
            </w:r>
          </w:p>
        </w:tc>
      </w:tr>
      <w:tr w:rsidR="007A4BB2" w:rsidRPr="000247A8" w14:paraId="2887771E" w14:textId="77777777">
        <w:tc>
          <w:tcPr>
            <w:tcW w:w="981" w:type="dxa"/>
            <w:tcBorders>
              <w:top w:val="dotted" w:sz="4" w:space="0" w:color="auto"/>
              <w:bottom w:val="single" w:sz="4" w:space="0" w:color="auto"/>
              <w:right w:val="nil"/>
            </w:tcBorders>
          </w:tcPr>
          <w:p w14:paraId="6815DC0E"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9A7E1A0" w14:textId="77777777" w:rsidR="007A4BB2" w:rsidRPr="000247A8" w:rsidRDefault="007A4BB2">
            <w:pPr>
              <w:pStyle w:val="TableText"/>
              <w:rPr>
                <w:rFonts w:ascii="Courier New" w:hAnsi="Courier New"/>
                <w:sz w:val="20"/>
              </w:rPr>
            </w:pPr>
            <w:r w:rsidRPr="000247A8">
              <w:t>Use this option to generate a listing of a range of funds distribution transactions that you select.  This report prints the transaction number, Control Point number, TDA number, transaction date, and a breakdown of funding by quarter.</w:t>
            </w:r>
          </w:p>
        </w:tc>
      </w:tr>
      <w:tr w:rsidR="007A4BB2" w:rsidRPr="000247A8" w14:paraId="15F2CB0D" w14:textId="77777777">
        <w:tc>
          <w:tcPr>
            <w:tcW w:w="4385" w:type="dxa"/>
            <w:gridSpan w:val="4"/>
            <w:tcBorders>
              <w:bottom w:val="single" w:sz="4" w:space="0" w:color="auto"/>
              <w:right w:val="single" w:sz="4" w:space="0" w:color="auto"/>
            </w:tcBorders>
            <w:shd w:val="clear" w:color="auto" w:fill="F3F3F3"/>
            <w:vAlign w:val="center"/>
          </w:tcPr>
          <w:p w14:paraId="6FF17204" w14:textId="77777777" w:rsidR="007A4BB2" w:rsidRPr="000247A8" w:rsidRDefault="007A4BB2">
            <w:pPr>
              <w:pStyle w:val="MArtifactBold"/>
            </w:pPr>
            <w:r w:rsidRPr="000247A8">
              <w:rPr>
                <w:rFonts w:cs="Times New Roman"/>
              </w:rPr>
              <w:t>PRCB PRINT SELECTED FCP</w:t>
            </w:r>
          </w:p>
        </w:tc>
        <w:tc>
          <w:tcPr>
            <w:tcW w:w="4453" w:type="dxa"/>
            <w:gridSpan w:val="2"/>
            <w:tcBorders>
              <w:left w:val="single" w:sz="4" w:space="0" w:color="auto"/>
              <w:bottom w:val="dotted" w:sz="4" w:space="0" w:color="auto"/>
              <w:right w:val="dotted" w:sz="4" w:space="0" w:color="auto"/>
            </w:tcBorders>
            <w:vAlign w:val="center"/>
          </w:tcPr>
          <w:p w14:paraId="1CB00588" w14:textId="77777777" w:rsidR="007A4BB2" w:rsidRPr="000247A8" w:rsidRDefault="007A4BB2">
            <w:pPr>
              <w:pStyle w:val="TableText"/>
              <w:rPr>
                <w:rFonts w:cs="Courier New"/>
              </w:rPr>
            </w:pPr>
            <w:r w:rsidRPr="000247A8">
              <w:t>Selected Control Points</w:t>
            </w:r>
          </w:p>
        </w:tc>
        <w:tc>
          <w:tcPr>
            <w:tcW w:w="810" w:type="dxa"/>
            <w:tcBorders>
              <w:left w:val="dotted" w:sz="4" w:space="0" w:color="auto"/>
              <w:bottom w:val="dotted" w:sz="4" w:space="0" w:color="auto"/>
            </w:tcBorders>
            <w:vAlign w:val="center"/>
          </w:tcPr>
          <w:p w14:paraId="27D0F279"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52B4032" w14:textId="77777777">
        <w:tc>
          <w:tcPr>
            <w:tcW w:w="981" w:type="dxa"/>
            <w:tcBorders>
              <w:top w:val="nil"/>
              <w:bottom w:val="dotted" w:sz="4" w:space="0" w:color="auto"/>
              <w:right w:val="nil"/>
            </w:tcBorders>
            <w:vAlign w:val="center"/>
          </w:tcPr>
          <w:p w14:paraId="1E6462F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C34EB15" w14:textId="77777777" w:rsidR="007A4BB2" w:rsidRPr="000247A8" w:rsidRDefault="007A4BB2">
            <w:pPr>
              <w:pStyle w:val="TableText"/>
            </w:pPr>
            <w:r w:rsidRPr="000247A8">
              <w:t>EN2^PRCBP</w:t>
            </w:r>
          </w:p>
        </w:tc>
      </w:tr>
      <w:tr w:rsidR="007A4BB2" w:rsidRPr="000247A8" w14:paraId="7A4D4206" w14:textId="77777777">
        <w:tc>
          <w:tcPr>
            <w:tcW w:w="981" w:type="dxa"/>
            <w:tcBorders>
              <w:top w:val="dotted" w:sz="4" w:space="0" w:color="auto"/>
              <w:bottom w:val="single" w:sz="4" w:space="0" w:color="auto"/>
              <w:right w:val="nil"/>
            </w:tcBorders>
          </w:tcPr>
          <w:p w14:paraId="474AA783"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6093544" w14:textId="77777777" w:rsidR="007A4BB2" w:rsidRPr="000247A8" w:rsidRDefault="007A4BB2">
            <w:pPr>
              <w:pStyle w:val="TableText"/>
              <w:rPr>
                <w:rFonts w:ascii="Courier New" w:hAnsi="Courier New"/>
                <w:sz w:val="20"/>
              </w:rPr>
            </w:pPr>
            <w:r w:rsidRPr="000247A8">
              <w:t>This report shows quarterly obligations by transaction number for a set of Control Points, randomly selected by the originator.</w:t>
            </w:r>
          </w:p>
        </w:tc>
      </w:tr>
      <w:tr w:rsidR="007A4BB2" w:rsidRPr="000247A8" w14:paraId="762F85AB" w14:textId="77777777">
        <w:tc>
          <w:tcPr>
            <w:tcW w:w="4385" w:type="dxa"/>
            <w:gridSpan w:val="4"/>
            <w:tcBorders>
              <w:bottom w:val="single" w:sz="4" w:space="0" w:color="auto"/>
              <w:right w:val="single" w:sz="4" w:space="0" w:color="auto"/>
            </w:tcBorders>
            <w:shd w:val="clear" w:color="auto" w:fill="F3F3F3"/>
            <w:vAlign w:val="center"/>
          </w:tcPr>
          <w:p w14:paraId="00EAD599" w14:textId="77777777" w:rsidR="007A4BB2" w:rsidRPr="000247A8" w:rsidRDefault="007A4BB2">
            <w:pPr>
              <w:pStyle w:val="MArtifactBold"/>
            </w:pPr>
            <w:r w:rsidRPr="000247A8">
              <w:rPr>
                <w:rFonts w:cs="Times New Roman"/>
              </w:rPr>
              <w:t>PRCB PRINT TDA</w:t>
            </w:r>
          </w:p>
        </w:tc>
        <w:tc>
          <w:tcPr>
            <w:tcW w:w="4453" w:type="dxa"/>
            <w:gridSpan w:val="2"/>
            <w:tcBorders>
              <w:left w:val="single" w:sz="4" w:space="0" w:color="auto"/>
              <w:bottom w:val="dotted" w:sz="4" w:space="0" w:color="auto"/>
              <w:right w:val="dotted" w:sz="4" w:space="0" w:color="auto"/>
            </w:tcBorders>
            <w:vAlign w:val="center"/>
          </w:tcPr>
          <w:p w14:paraId="4C10F3F9" w14:textId="77777777" w:rsidR="007A4BB2" w:rsidRPr="000247A8" w:rsidRDefault="007A4BB2">
            <w:pPr>
              <w:pStyle w:val="TableText"/>
              <w:rPr>
                <w:rFonts w:cs="Courier New"/>
              </w:rPr>
            </w:pPr>
            <w:r w:rsidRPr="000247A8">
              <w:t>Transfer of Disbursing Authority</w:t>
            </w:r>
          </w:p>
        </w:tc>
        <w:tc>
          <w:tcPr>
            <w:tcW w:w="810" w:type="dxa"/>
            <w:tcBorders>
              <w:left w:val="dotted" w:sz="4" w:space="0" w:color="auto"/>
              <w:bottom w:val="dotted" w:sz="4" w:space="0" w:color="auto"/>
            </w:tcBorders>
            <w:vAlign w:val="center"/>
          </w:tcPr>
          <w:p w14:paraId="416C6370"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49558D60" w14:textId="77777777">
        <w:tc>
          <w:tcPr>
            <w:tcW w:w="981" w:type="dxa"/>
            <w:tcBorders>
              <w:top w:val="nil"/>
              <w:bottom w:val="dotted" w:sz="4" w:space="0" w:color="auto"/>
              <w:right w:val="nil"/>
            </w:tcBorders>
            <w:vAlign w:val="center"/>
          </w:tcPr>
          <w:p w14:paraId="1827E3F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D6225EB" w14:textId="77777777" w:rsidR="007A4BB2" w:rsidRPr="000247A8" w:rsidRDefault="007A4BB2">
            <w:pPr>
              <w:pStyle w:val="TableText"/>
            </w:pPr>
            <w:r w:rsidRPr="000247A8">
              <w:t>EN3^PRCBP</w:t>
            </w:r>
          </w:p>
        </w:tc>
      </w:tr>
      <w:tr w:rsidR="007A4BB2" w:rsidRPr="000247A8" w14:paraId="587FA504" w14:textId="77777777">
        <w:tc>
          <w:tcPr>
            <w:tcW w:w="981" w:type="dxa"/>
            <w:tcBorders>
              <w:top w:val="dotted" w:sz="4" w:space="0" w:color="auto"/>
              <w:bottom w:val="single" w:sz="4" w:space="0" w:color="auto"/>
              <w:right w:val="nil"/>
            </w:tcBorders>
          </w:tcPr>
          <w:p w14:paraId="721D700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E5F48FB" w14:textId="77777777" w:rsidR="007A4BB2" w:rsidRPr="000247A8" w:rsidRDefault="007A4BB2">
            <w:pPr>
              <w:pStyle w:val="TableText"/>
              <w:rPr>
                <w:rFonts w:ascii="Courier New" w:hAnsi="Courier New"/>
                <w:sz w:val="20"/>
              </w:rPr>
            </w:pPr>
            <w:r w:rsidRPr="000247A8">
              <w:t>This option prints a listing of all, or a selected range of Transfers of Disbursing Authority for a facility.</w:t>
            </w:r>
          </w:p>
        </w:tc>
      </w:tr>
      <w:tr w:rsidR="007A4BB2" w:rsidRPr="000247A8" w14:paraId="42D02A52" w14:textId="77777777">
        <w:tc>
          <w:tcPr>
            <w:tcW w:w="4385" w:type="dxa"/>
            <w:gridSpan w:val="4"/>
            <w:tcBorders>
              <w:bottom w:val="single" w:sz="4" w:space="0" w:color="auto"/>
              <w:right w:val="single" w:sz="4" w:space="0" w:color="auto"/>
            </w:tcBorders>
            <w:shd w:val="clear" w:color="auto" w:fill="F3F3F3"/>
            <w:vAlign w:val="center"/>
          </w:tcPr>
          <w:p w14:paraId="33EA7095" w14:textId="77777777" w:rsidR="007A4BB2" w:rsidRPr="000247A8" w:rsidRDefault="007A4BB2">
            <w:pPr>
              <w:pStyle w:val="MArtifactBold"/>
            </w:pPr>
            <w:r w:rsidRPr="000247A8">
              <w:rPr>
                <w:rFonts w:cs="Times New Roman"/>
              </w:rPr>
              <w:t>PRCB RECALCULATE ALL FCP</w:t>
            </w:r>
          </w:p>
        </w:tc>
        <w:tc>
          <w:tcPr>
            <w:tcW w:w="4453" w:type="dxa"/>
            <w:gridSpan w:val="2"/>
            <w:tcBorders>
              <w:left w:val="single" w:sz="4" w:space="0" w:color="auto"/>
              <w:bottom w:val="dotted" w:sz="4" w:space="0" w:color="auto"/>
              <w:right w:val="dotted" w:sz="4" w:space="0" w:color="auto"/>
            </w:tcBorders>
            <w:vAlign w:val="center"/>
          </w:tcPr>
          <w:p w14:paraId="43EDCDB5" w14:textId="77777777" w:rsidR="007A4BB2" w:rsidRPr="000247A8" w:rsidRDefault="007A4BB2">
            <w:pPr>
              <w:pStyle w:val="TableText"/>
              <w:rPr>
                <w:rFonts w:cs="Courier New"/>
              </w:rPr>
            </w:pPr>
            <w:r w:rsidRPr="000247A8">
              <w:t>Recalculate All Fund Control Point Balances</w:t>
            </w:r>
          </w:p>
        </w:tc>
        <w:tc>
          <w:tcPr>
            <w:tcW w:w="810" w:type="dxa"/>
            <w:tcBorders>
              <w:left w:val="dotted" w:sz="4" w:space="0" w:color="auto"/>
              <w:bottom w:val="dotted" w:sz="4" w:space="0" w:color="auto"/>
            </w:tcBorders>
            <w:vAlign w:val="center"/>
          </w:tcPr>
          <w:p w14:paraId="14F980D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775DCE6" w14:textId="77777777">
        <w:tc>
          <w:tcPr>
            <w:tcW w:w="981" w:type="dxa"/>
            <w:tcBorders>
              <w:top w:val="nil"/>
              <w:bottom w:val="dotted" w:sz="4" w:space="0" w:color="auto"/>
              <w:right w:val="nil"/>
            </w:tcBorders>
            <w:vAlign w:val="center"/>
          </w:tcPr>
          <w:p w14:paraId="46F4557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67EBF19" w14:textId="77777777" w:rsidR="007A4BB2" w:rsidRPr="000247A8" w:rsidRDefault="007A4BB2">
            <w:pPr>
              <w:pStyle w:val="TableText"/>
            </w:pPr>
            <w:r w:rsidRPr="000247A8">
              <w:t>PRCBRCP</w:t>
            </w:r>
          </w:p>
        </w:tc>
      </w:tr>
      <w:tr w:rsidR="007A4BB2" w:rsidRPr="000247A8" w14:paraId="6665D343" w14:textId="77777777">
        <w:tc>
          <w:tcPr>
            <w:tcW w:w="981" w:type="dxa"/>
            <w:tcBorders>
              <w:top w:val="dotted" w:sz="4" w:space="0" w:color="auto"/>
              <w:bottom w:val="single" w:sz="4" w:space="0" w:color="auto"/>
              <w:right w:val="nil"/>
            </w:tcBorders>
          </w:tcPr>
          <w:p w14:paraId="2FA853F3"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6"/>
            <w:tcBorders>
              <w:top w:val="dotted" w:sz="4" w:space="0" w:color="auto"/>
              <w:left w:val="nil"/>
              <w:bottom w:val="single" w:sz="4" w:space="0" w:color="auto"/>
            </w:tcBorders>
            <w:vAlign w:val="center"/>
          </w:tcPr>
          <w:p w14:paraId="67A9566F" w14:textId="77777777" w:rsidR="007A4BB2" w:rsidRPr="000247A8" w:rsidRDefault="007A4BB2">
            <w:pPr>
              <w:pStyle w:val="TableText"/>
              <w:rPr>
                <w:rFonts w:ascii="Courier New" w:hAnsi="Courier New"/>
                <w:sz w:val="20"/>
              </w:rPr>
            </w:pPr>
            <w:r w:rsidRPr="000247A8">
              <w:t xml:space="preserve">Use this option to recalculate all Fund Control Balances for the Control Point Activity user.  This option is included in your menu to update balances for all automated Fund Control Points.  This recalculation is necessary when the computer "crashes" (loses power).  The transactions being processed when a "crash" occurs do not update the Control Point records. Therefore, you may need to use this option to recalculate the Fund Control Point balances in Fiscal.  </w:t>
            </w:r>
          </w:p>
        </w:tc>
      </w:tr>
      <w:tr w:rsidR="007A4BB2" w:rsidRPr="000247A8" w14:paraId="1E02059A" w14:textId="77777777">
        <w:tc>
          <w:tcPr>
            <w:tcW w:w="4385" w:type="dxa"/>
            <w:gridSpan w:val="4"/>
            <w:tcBorders>
              <w:bottom w:val="single" w:sz="4" w:space="0" w:color="auto"/>
              <w:right w:val="single" w:sz="4" w:space="0" w:color="auto"/>
            </w:tcBorders>
            <w:shd w:val="clear" w:color="auto" w:fill="F3F3F3"/>
            <w:vAlign w:val="center"/>
          </w:tcPr>
          <w:p w14:paraId="6B66A39A" w14:textId="77777777" w:rsidR="007A4BB2" w:rsidRPr="000247A8" w:rsidRDefault="007A4BB2">
            <w:pPr>
              <w:pStyle w:val="MArtifactBold"/>
            </w:pPr>
            <w:r w:rsidRPr="000247A8">
              <w:rPr>
                <w:rFonts w:cs="Times New Roman"/>
              </w:rPr>
              <w:t>PRCB RELEASE TRANSACTIONS</w:t>
            </w:r>
          </w:p>
        </w:tc>
        <w:tc>
          <w:tcPr>
            <w:tcW w:w="4453" w:type="dxa"/>
            <w:gridSpan w:val="2"/>
            <w:tcBorders>
              <w:left w:val="single" w:sz="4" w:space="0" w:color="auto"/>
              <w:bottom w:val="dotted" w:sz="4" w:space="0" w:color="auto"/>
              <w:right w:val="dotted" w:sz="4" w:space="0" w:color="auto"/>
            </w:tcBorders>
            <w:vAlign w:val="center"/>
          </w:tcPr>
          <w:p w14:paraId="5B9F4B39" w14:textId="77777777" w:rsidR="007A4BB2" w:rsidRPr="000247A8" w:rsidRDefault="007A4BB2">
            <w:pPr>
              <w:pStyle w:val="TableText"/>
              <w:rPr>
                <w:rFonts w:cs="Courier New"/>
              </w:rPr>
            </w:pPr>
            <w:r w:rsidRPr="000247A8">
              <w:t>Release Transaction</w:t>
            </w:r>
          </w:p>
        </w:tc>
        <w:tc>
          <w:tcPr>
            <w:tcW w:w="810" w:type="dxa"/>
            <w:tcBorders>
              <w:left w:val="dotted" w:sz="4" w:space="0" w:color="auto"/>
              <w:bottom w:val="dotted" w:sz="4" w:space="0" w:color="auto"/>
            </w:tcBorders>
            <w:vAlign w:val="center"/>
          </w:tcPr>
          <w:p w14:paraId="0915A25A"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2D3EB218" w14:textId="77777777">
        <w:tc>
          <w:tcPr>
            <w:tcW w:w="981" w:type="dxa"/>
            <w:tcBorders>
              <w:top w:val="nil"/>
              <w:bottom w:val="dotted" w:sz="4" w:space="0" w:color="auto"/>
              <w:right w:val="nil"/>
            </w:tcBorders>
            <w:vAlign w:val="center"/>
          </w:tcPr>
          <w:p w14:paraId="4E9DB38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2FDCA18" w14:textId="77777777" w:rsidR="007A4BB2" w:rsidRPr="000247A8" w:rsidRDefault="007A4BB2">
            <w:pPr>
              <w:pStyle w:val="TableText"/>
            </w:pPr>
            <w:r w:rsidRPr="000247A8">
              <w:t>PRCBR</w:t>
            </w:r>
          </w:p>
        </w:tc>
      </w:tr>
      <w:tr w:rsidR="007A4BB2" w:rsidRPr="000247A8" w14:paraId="4733FD1F" w14:textId="77777777">
        <w:tc>
          <w:tcPr>
            <w:tcW w:w="981" w:type="dxa"/>
            <w:tcBorders>
              <w:top w:val="dotted" w:sz="4" w:space="0" w:color="auto"/>
              <w:bottom w:val="single" w:sz="4" w:space="0" w:color="auto"/>
              <w:right w:val="nil"/>
            </w:tcBorders>
          </w:tcPr>
          <w:p w14:paraId="5942FF1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A41BE71" w14:textId="77777777" w:rsidR="007A4BB2" w:rsidRPr="000247A8" w:rsidRDefault="007A4BB2">
            <w:pPr>
              <w:pStyle w:val="TableText"/>
              <w:rPr>
                <w:rFonts w:ascii="Courier New" w:hAnsi="Courier New"/>
                <w:sz w:val="20"/>
              </w:rPr>
            </w:pPr>
            <w:r w:rsidRPr="000247A8">
              <w:t>This function releases transactions to the Fund Control Point Activity System.</w:t>
            </w:r>
          </w:p>
        </w:tc>
      </w:tr>
      <w:tr w:rsidR="007A4BB2" w:rsidRPr="000247A8" w14:paraId="42050582" w14:textId="77777777">
        <w:tc>
          <w:tcPr>
            <w:tcW w:w="4385" w:type="dxa"/>
            <w:gridSpan w:val="4"/>
            <w:tcBorders>
              <w:bottom w:val="single" w:sz="4" w:space="0" w:color="auto"/>
              <w:right w:val="single" w:sz="4" w:space="0" w:color="auto"/>
            </w:tcBorders>
            <w:shd w:val="clear" w:color="auto" w:fill="F3F3F3"/>
            <w:vAlign w:val="center"/>
          </w:tcPr>
          <w:p w14:paraId="308262B5" w14:textId="77777777" w:rsidR="007A4BB2" w:rsidRPr="000247A8" w:rsidRDefault="007A4BB2">
            <w:pPr>
              <w:pStyle w:val="MArtifactBold"/>
            </w:pPr>
            <w:r w:rsidRPr="000247A8">
              <w:rPr>
                <w:rFonts w:cs="Times New Roman"/>
              </w:rPr>
              <w:t>PRCB ROLLOVER FCP BALANCE</w:t>
            </w:r>
          </w:p>
        </w:tc>
        <w:tc>
          <w:tcPr>
            <w:tcW w:w="4453" w:type="dxa"/>
            <w:gridSpan w:val="2"/>
            <w:tcBorders>
              <w:left w:val="single" w:sz="4" w:space="0" w:color="auto"/>
              <w:bottom w:val="dotted" w:sz="4" w:space="0" w:color="auto"/>
              <w:right w:val="dotted" w:sz="4" w:space="0" w:color="auto"/>
            </w:tcBorders>
            <w:vAlign w:val="center"/>
          </w:tcPr>
          <w:p w14:paraId="1511886E" w14:textId="77777777" w:rsidR="007A4BB2" w:rsidRPr="000247A8" w:rsidRDefault="007A4BB2">
            <w:pPr>
              <w:pStyle w:val="TableText"/>
              <w:rPr>
                <w:rFonts w:cs="Courier New"/>
              </w:rPr>
            </w:pPr>
            <w:r w:rsidRPr="000247A8">
              <w:t>Quarterly Rollover Fund Control Point Balance</w:t>
            </w:r>
          </w:p>
        </w:tc>
        <w:tc>
          <w:tcPr>
            <w:tcW w:w="810" w:type="dxa"/>
            <w:tcBorders>
              <w:left w:val="dotted" w:sz="4" w:space="0" w:color="auto"/>
              <w:bottom w:val="dotted" w:sz="4" w:space="0" w:color="auto"/>
            </w:tcBorders>
            <w:vAlign w:val="center"/>
          </w:tcPr>
          <w:p w14:paraId="5CABB329"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0CD047AB" w14:textId="77777777">
        <w:tc>
          <w:tcPr>
            <w:tcW w:w="981" w:type="dxa"/>
            <w:tcBorders>
              <w:top w:val="nil"/>
              <w:bottom w:val="dotted" w:sz="4" w:space="0" w:color="auto"/>
              <w:right w:val="nil"/>
            </w:tcBorders>
            <w:vAlign w:val="center"/>
          </w:tcPr>
          <w:p w14:paraId="55B12F5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9729BD1" w14:textId="77777777" w:rsidR="007A4BB2" w:rsidRPr="000247A8" w:rsidRDefault="007A4BB2">
            <w:pPr>
              <w:pStyle w:val="TableText"/>
            </w:pPr>
            <w:r w:rsidRPr="000247A8">
              <w:t>EN^PRCB1B</w:t>
            </w:r>
          </w:p>
        </w:tc>
      </w:tr>
      <w:tr w:rsidR="007A4BB2" w:rsidRPr="000247A8" w14:paraId="0C671725" w14:textId="77777777">
        <w:tc>
          <w:tcPr>
            <w:tcW w:w="981" w:type="dxa"/>
            <w:tcBorders>
              <w:top w:val="dotted" w:sz="4" w:space="0" w:color="auto"/>
              <w:bottom w:val="single" w:sz="4" w:space="0" w:color="auto"/>
              <w:right w:val="nil"/>
            </w:tcBorders>
          </w:tcPr>
          <w:p w14:paraId="2D5A1B1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4CD8B54" w14:textId="77777777" w:rsidR="007A4BB2" w:rsidRPr="000247A8" w:rsidRDefault="007A4BB2">
            <w:pPr>
              <w:pStyle w:val="TableText"/>
              <w:rPr>
                <w:rFonts w:ascii="Courier New" w:hAnsi="Courier New"/>
                <w:sz w:val="20"/>
              </w:rPr>
            </w:pPr>
            <w:r w:rsidRPr="000247A8">
              <w:t xml:space="preserve">This report allows you to determine the amount of rollover funds for the quarter, the Control Points from which the rollover came, and the Control Points that received the rollover funds.  </w:t>
            </w:r>
          </w:p>
        </w:tc>
      </w:tr>
      <w:tr w:rsidR="007A4BB2" w:rsidRPr="000247A8" w14:paraId="11C2AE56" w14:textId="77777777">
        <w:tc>
          <w:tcPr>
            <w:tcW w:w="4385" w:type="dxa"/>
            <w:gridSpan w:val="4"/>
            <w:tcBorders>
              <w:bottom w:val="single" w:sz="4" w:space="0" w:color="auto"/>
              <w:right w:val="single" w:sz="4" w:space="0" w:color="auto"/>
            </w:tcBorders>
            <w:shd w:val="clear" w:color="auto" w:fill="F3F3F3"/>
            <w:vAlign w:val="center"/>
          </w:tcPr>
          <w:p w14:paraId="69EFA335" w14:textId="77777777" w:rsidR="007A4BB2" w:rsidRPr="000247A8" w:rsidRDefault="007A4BB2">
            <w:pPr>
              <w:pStyle w:val="MArtifactBold"/>
            </w:pPr>
            <w:r w:rsidRPr="000247A8">
              <w:rPr>
                <w:rFonts w:cs="Times New Roman"/>
              </w:rPr>
              <w:t>PRCB RPT CPF ACC ELEMENTS</w:t>
            </w:r>
          </w:p>
        </w:tc>
        <w:tc>
          <w:tcPr>
            <w:tcW w:w="4453" w:type="dxa"/>
            <w:gridSpan w:val="2"/>
            <w:tcBorders>
              <w:left w:val="single" w:sz="4" w:space="0" w:color="auto"/>
              <w:bottom w:val="dotted" w:sz="4" w:space="0" w:color="auto"/>
              <w:right w:val="dotted" w:sz="4" w:space="0" w:color="auto"/>
            </w:tcBorders>
            <w:vAlign w:val="center"/>
          </w:tcPr>
          <w:p w14:paraId="29550E02" w14:textId="77777777" w:rsidR="007A4BB2" w:rsidRPr="000247A8" w:rsidRDefault="007A4BB2">
            <w:pPr>
              <w:pStyle w:val="TableText"/>
              <w:rPr>
                <w:rFonts w:cs="Courier New"/>
              </w:rPr>
            </w:pPr>
            <w:r w:rsidRPr="000247A8">
              <w:t>FCP Accounting Elements</w:t>
            </w:r>
          </w:p>
        </w:tc>
        <w:tc>
          <w:tcPr>
            <w:tcW w:w="810" w:type="dxa"/>
            <w:tcBorders>
              <w:left w:val="dotted" w:sz="4" w:space="0" w:color="auto"/>
              <w:bottom w:val="dotted" w:sz="4" w:space="0" w:color="auto"/>
            </w:tcBorders>
            <w:vAlign w:val="center"/>
          </w:tcPr>
          <w:p w14:paraId="3F072FD4" w14:textId="77777777" w:rsidR="007A4BB2" w:rsidRPr="000247A8" w:rsidRDefault="007A4BB2">
            <w:pPr>
              <w:pStyle w:val="TableSubHeadLeft"/>
              <w:keepNext/>
              <w:keepLines/>
              <w:spacing w:beforeLines="50" w:before="120" w:after="0"/>
              <w:jc w:val="center"/>
              <w:rPr>
                <w:b w:val="0"/>
              </w:rPr>
            </w:pPr>
            <w:r w:rsidRPr="000247A8">
              <w:rPr>
                <w:szCs w:val="22"/>
              </w:rPr>
              <w:t>P</w:t>
            </w:r>
          </w:p>
        </w:tc>
      </w:tr>
      <w:tr w:rsidR="007A4BB2" w:rsidRPr="000247A8" w14:paraId="0A6C1380" w14:textId="77777777">
        <w:tc>
          <w:tcPr>
            <w:tcW w:w="981" w:type="dxa"/>
            <w:tcBorders>
              <w:top w:val="dotted" w:sz="4" w:space="0" w:color="auto"/>
              <w:bottom w:val="single" w:sz="4" w:space="0" w:color="auto"/>
              <w:right w:val="nil"/>
            </w:tcBorders>
          </w:tcPr>
          <w:p w14:paraId="74A6D64E"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F786FF6" w14:textId="77777777" w:rsidR="007A4BB2" w:rsidRPr="000247A8" w:rsidRDefault="007A4BB2">
            <w:pPr>
              <w:pStyle w:val="TableText"/>
              <w:rPr>
                <w:rFonts w:ascii="Courier New" w:hAnsi="Courier New"/>
                <w:sz w:val="20"/>
              </w:rPr>
            </w:pPr>
            <w:r w:rsidRPr="000247A8">
              <w:t xml:space="preserve">This option will list all Fund Control Points and their FMS accounting elements (station, fund, administrative office, program, FCP/PRJ (project), object class, job).   </w:t>
            </w:r>
            <w:r w:rsidRPr="000247A8">
              <w:rPr>
                <w:rFonts w:ascii="Courier New" w:hAnsi="Courier New"/>
                <w:sz w:val="20"/>
              </w:rPr>
              <w:t xml:space="preserve">   </w:t>
            </w:r>
          </w:p>
        </w:tc>
      </w:tr>
      <w:tr w:rsidR="007A4BB2" w:rsidRPr="000247A8" w14:paraId="29AF2898" w14:textId="77777777">
        <w:tc>
          <w:tcPr>
            <w:tcW w:w="4385" w:type="dxa"/>
            <w:gridSpan w:val="4"/>
            <w:tcBorders>
              <w:bottom w:val="single" w:sz="4" w:space="0" w:color="auto"/>
              <w:right w:val="single" w:sz="4" w:space="0" w:color="auto"/>
            </w:tcBorders>
            <w:shd w:val="clear" w:color="auto" w:fill="F3F3F3"/>
            <w:vAlign w:val="center"/>
          </w:tcPr>
          <w:p w14:paraId="6F34D4E3" w14:textId="77777777" w:rsidR="007A4BB2" w:rsidRPr="000247A8" w:rsidRDefault="007A4BB2">
            <w:pPr>
              <w:pStyle w:val="MArtifactBold"/>
            </w:pPr>
            <w:r w:rsidRPr="000247A8">
              <w:rPr>
                <w:rFonts w:cs="Times New Roman"/>
              </w:rPr>
              <w:t>PRCB RPT ENTERED, NOT APP REQS</w:t>
            </w:r>
          </w:p>
        </w:tc>
        <w:tc>
          <w:tcPr>
            <w:tcW w:w="4453" w:type="dxa"/>
            <w:gridSpan w:val="2"/>
            <w:tcBorders>
              <w:left w:val="single" w:sz="4" w:space="0" w:color="auto"/>
              <w:bottom w:val="dotted" w:sz="4" w:space="0" w:color="auto"/>
              <w:right w:val="dotted" w:sz="4" w:space="0" w:color="auto"/>
            </w:tcBorders>
            <w:vAlign w:val="center"/>
          </w:tcPr>
          <w:p w14:paraId="58D7FBEE" w14:textId="77777777" w:rsidR="007A4BB2" w:rsidRPr="000247A8" w:rsidRDefault="007A4BB2">
            <w:pPr>
              <w:pStyle w:val="TableText"/>
              <w:rPr>
                <w:rFonts w:cs="Courier New"/>
              </w:rPr>
            </w:pPr>
            <w:r w:rsidRPr="000247A8">
              <w:t>Entered, Not Approved Requests</w:t>
            </w:r>
          </w:p>
        </w:tc>
        <w:tc>
          <w:tcPr>
            <w:tcW w:w="810" w:type="dxa"/>
            <w:tcBorders>
              <w:left w:val="dotted" w:sz="4" w:space="0" w:color="auto"/>
              <w:bottom w:val="dotted" w:sz="4" w:space="0" w:color="auto"/>
            </w:tcBorders>
            <w:vAlign w:val="center"/>
          </w:tcPr>
          <w:p w14:paraId="70E8AFDA"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05ABF897" w14:textId="77777777">
        <w:tc>
          <w:tcPr>
            <w:tcW w:w="981" w:type="dxa"/>
            <w:tcBorders>
              <w:top w:val="nil"/>
              <w:bottom w:val="dotted" w:sz="4" w:space="0" w:color="auto"/>
              <w:right w:val="nil"/>
            </w:tcBorders>
            <w:vAlign w:val="center"/>
          </w:tcPr>
          <w:p w14:paraId="3FB5265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38D7AC7" w14:textId="77777777" w:rsidR="007A4BB2" w:rsidRPr="000247A8" w:rsidRDefault="007A4BB2">
            <w:pPr>
              <w:pStyle w:val="TableText"/>
            </w:pPr>
            <w:r w:rsidRPr="000247A8">
              <w:t>EN^PRCB2B</w:t>
            </w:r>
          </w:p>
        </w:tc>
      </w:tr>
      <w:tr w:rsidR="007A4BB2" w:rsidRPr="000247A8" w14:paraId="6B0A9342" w14:textId="77777777">
        <w:tc>
          <w:tcPr>
            <w:tcW w:w="981" w:type="dxa"/>
            <w:tcBorders>
              <w:top w:val="dotted" w:sz="4" w:space="0" w:color="auto"/>
              <w:bottom w:val="single" w:sz="4" w:space="0" w:color="auto"/>
              <w:right w:val="nil"/>
            </w:tcBorders>
          </w:tcPr>
          <w:p w14:paraId="316C7998"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98193A9" w14:textId="77777777" w:rsidR="007A4BB2" w:rsidRPr="000247A8" w:rsidRDefault="007A4BB2">
            <w:pPr>
              <w:pStyle w:val="TableText"/>
              <w:rPr>
                <w:rFonts w:ascii="Courier New" w:hAnsi="Courier New"/>
                <w:sz w:val="20"/>
              </w:rPr>
            </w:pPr>
            <w:r w:rsidRPr="000247A8">
              <w:t xml:space="preserve">This option is used to print all entered, not approved requests.  </w:t>
            </w:r>
          </w:p>
        </w:tc>
      </w:tr>
      <w:tr w:rsidR="007A4BB2" w:rsidRPr="000247A8" w14:paraId="2336F1C7" w14:textId="77777777">
        <w:tc>
          <w:tcPr>
            <w:tcW w:w="4385" w:type="dxa"/>
            <w:gridSpan w:val="4"/>
            <w:tcBorders>
              <w:bottom w:val="single" w:sz="4" w:space="0" w:color="auto"/>
              <w:right w:val="single" w:sz="4" w:space="0" w:color="auto"/>
            </w:tcBorders>
            <w:shd w:val="clear" w:color="auto" w:fill="F3F3F3"/>
            <w:vAlign w:val="center"/>
          </w:tcPr>
          <w:p w14:paraId="0FC03527" w14:textId="77777777" w:rsidR="007A4BB2" w:rsidRPr="000247A8" w:rsidRDefault="007A4BB2">
            <w:pPr>
              <w:pStyle w:val="MArtifactBold"/>
            </w:pPr>
            <w:r w:rsidRPr="000247A8">
              <w:rPr>
                <w:rFonts w:cs="Times New Roman"/>
              </w:rPr>
              <w:t>PRCB RPT FISCAL PENDING ACTION</w:t>
            </w:r>
          </w:p>
        </w:tc>
        <w:tc>
          <w:tcPr>
            <w:tcW w:w="4453" w:type="dxa"/>
            <w:gridSpan w:val="2"/>
            <w:tcBorders>
              <w:left w:val="single" w:sz="4" w:space="0" w:color="auto"/>
              <w:bottom w:val="dotted" w:sz="4" w:space="0" w:color="auto"/>
              <w:right w:val="dotted" w:sz="4" w:space="0" w:color="auto"/>
            </w:tcBorders>
            <w:vAlign w:val="center"/>
          </w:tcPr>
          <w:p w14:paraId="5BC3DB7A" w14:textId="77777777" w:rsidR="007A4BB2" w:rsidRPr="000247A8" w:rsidRDefault="007A4BB2">
            <w:pPr>
              <w:pStyle w:val="TableText"/>
              <w:rPr>
                <w:rFonts w:cs="Courier New"/>
              </w:rPr>
            </w:pPr>
            <w:r w:rsidRPr="000247A8">
              <w:t>Fiscal Pending Action</w:t>
            </w:r>
          </w:p>
        </w:tc>
        <w:tc>
          <w:tcPr>
            <w:tcW w:w="810" w:type="dxa"/>
            <w:tcBorders>
              <w:left w:val="dotted" w:sz="4" w:space="0" w:color="auto"/>
              <w:bottom w:val="dotted" w:sz="4" w:space="0" w:color="auto"/>
            </w:tcBorders>
            <w:vAlign w:val="center"/>
          </w:tcPr>
          <w:p w14:paraId="03C7CE03"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1827553D" w14:textId="77777777">
        <w:tc>
          <w:tcPr>
            <w:tcW w:w="981" w:type="dxa"/>
            <w:tcBorders>
              <w:top w:val="nil"/>
              <w:bottom w:val="dotted" w:sz="4" w:space="0" w:color="auto"/>
              <w:right w:val="nil"/>
            </w:tcBorders>
            <w:vAlign w:val="center"/>
          </w:tcPr>
          <w:p w14:paraId="0DE62AF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20B5777" w14:textId="77777777" w:rsidR="007A4BB2" w:rsidRPr="000247A8" w:rsidRDefault="007A4BB2">
            <w:pPr>
              <w:pStyle w:val="TableText"/>
            </w:pPr>
            <w:r w:rsidRPr="000247A8">
              <w:t>EN^PRCB2A</w:t>
            </w:r>
          </w:p>
        </w:tc>
      </w:tr>
      <w:tr w:rsidR="007A4BB2" w:rsidRPr="000247A8" w14:paraId="51106C2A" w14:textId="77777777">
        <w:tc>
          <w:tcPr>
            <w:tcW w:w="981" w:type="dxa"/>
            <w:tcBorders>
              <w:top w:val="dotted" w:sz="4" w:space="0" w:color="auto"/>
              <w:bottom w:val="single" w:sz="4" w:space="0" w:color="auto"/>
              <w:right w:val="nil"/>
            </w:tcBorders>
          </w:tcPr>
          <w:p w14:paraId="37FDB2F1"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1AC6A0B8" w14:textId="77777777" w:rsidR="007A4BB2" w:rsidRPr="000247A8" w:rsidRDefault="007A4BB2">
            <w:pPr>
              <w:pStyle w:val="TableText"/>
              <w:rPr>
                <w:rFonts w:ascii="Courier New" w:hAnsi="Courier New"/>
                <w:sz w:val="20"/>
              </w:rPr>
            </w:pPr>
            <w:r w:rsidRPr="000247A8">
              <w:t xml:space="preserve">This option will print all 1358, Amendment and PO transactions with a status of Pending Fiscal Action.   </w:t>
            </w:r>
          </w:p>
        </w:tc>
      </w:tr>
      <w:tr w:rsidR="007A4BB2" w:rsidRPr="000247A8" w14:paraId="1027544C" w14:textId="77777777">
        <w:tc>
          <w:tcPr>
            <w:tcW w:w="4385" w:type="dxa"/>
            <w:gridSpan w:val="4"/>
            <w:tcBorders>
              <w:bottom w:val="single" w:sz="4" w:space="0" w:color="auto"/>
              <w:right w:val="single" w:sz="4" w:space="0" w:color="auto"/>
            </w:tcBorders>
            <w:shd w:val="clear" w:color="auto" w:fill="F3F3F3"/>
            <w:vAlign w:val="center"/>
          </w:tcPr>
          <w:p w14:paraId="7E125F5F" w14:textId="77777777" w:rsidR="007A4BB2" w:rsidRPr="000247A8" w:rsidRDefault="007A4BB2">
            <w:pPr>
              <w:pStyle w:val="MArtifactBold"/>
            </w:pPr>
            <w:r w:rsidRPr="000247A8">
              <w:rPr>
                <w:rFonts w:cs="Times New Roman"/>
              </w:rPr>
              <w:t>PRCB SINGLE TRANSFER</w:t>
            </w:r>
          </w:p>
        </w:tc>
        <w:tc>
          <w:tcPr>
            <w:tcW w:w="4453" w:type="dxa"/>
            <w:gridSpan w:val="2"/>
            <w:tcBorders>
              <w:left w:val="single" w:sz="4" w:space="0" w:color="auto"/>
              <w:bottom w:val="dotted" w:sz="4" w:space="0" w:color="auto"/>
              <w:right w:val="dotted" w:sz="4" w:space="0" w:color="auto"/>
            </w:tcBorders>
            <w:vAlign w:val="center"/>
          </w:tcPr>
          <w:p w14:paraId="21E1B0BB" w14:textId="77777777" w:rsidR="007A4BB2" w:rsidRPr="000247A8" w:rsidRDefault="007A4BB2">
            <w:pPr>
              <w:pStyle w:val="TableText"/>
              <w:rPr>
                <w:rFonts w:cs="Courier New"/>
              </w:rPr>
            </w:pPr>
            <w:r w:rsidRPr="000247A8">
              <w:t>Transfer From/To Control Point</w:t>
            </w:r>
          </w:p>
        </w:tc>
        <w:tc>
          <w:tcPr>
            <w:tcW w:w="810" w:type="dxa"/>
            <w:tcBorders>
              <w:left w:val="dotted" w:sz="4" w:space="0" w:color="auto"/>
              <w:bottom w:val="dotted" w:sz="4" w:space="0" w:color="auto"/>
            </w:tcBorders>
            <w:vAlign w:val="center"/>
          </w:tcPr>
          <w:p w14:paraId="6A45BB17"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40436781" w14:textId="77777777">
        <w:tc>
          <w:tcPr>
            <w:tcW w:w="981" w:type="dxa"/>
            <w:tcBorders>
              <w:top w:val="nil"/>
              <w:bottom w:val="dotted" w:sz="4" w:space="0" w:color="auto"/>
              <w:right w:val="nil"/>
            </w:tcBorders>
            <w:vAlign w:val="center"/>
          </w:tcPr>
          <w:p w14:paraId="4FD9B38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DC88280" w14:textId="77777777" w:rsidR="007A4BB2" w:rsidRPr="000247A8" w:rsidRDefault="007A4BB2">
            <w:pPr>
              <w:pStyle w:val="TableText"/>
            </w:pPr>
            <w:r w:rsidRPr="000247A8">
              <w:t>GETTRAN^PRCBSTF</w:t>
            </w:r>
          </w:p>
        </w:tc>
      </w:tr>
      <w:tr w:rsidR="007A4BB2" w:rsidRPr="000247A8" w14:paraId="37284DEA" w14:textId="77777777">
        <w:tc>
          <w:tcPr>
            <w:tcW w:w="981" w:type="dxa"/>
            <w:tcBorders>
              <w:top w:val="dotted" w:sz="4" w:space="0" w:color="auto"/>
              <w:bottom w:val="single" w:sz="4" w:space="0" w:color="auto"/>
              <w:right w:val="nil"/>
            </w:tcBorders>
          </w:tcPr>
          <w:p w14:paraId="74E6953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CF6E7D2" w14:textId="77777777" w:rsidR="007A4BB2" w:rsidRPr="000247A8" w:rsidRDefault="007A4BB2">
            <w:pPr>
              <w:pStyle w:val="TableText"/>
              <w:rPr>
                <w:rFonts w:ascii="Courier New" w:hAnsi="Courier New"/>
                <w:sz w:val="20"/>
              </w:rPr>
            </w:pPr>
            <w:r w:rsidRPr="000247A8">
              <w:t>This option will allow transferring of funds from control point to control point.  The Fund Distribution file will then be updated and transaction made ready for release.  You can transfer funds among Control Points if the Control Points receive their money from the same fund and the funds are for the same quarter.</w:t>
            </w:r>
          </w:p>
        </w:tc>
      </w:tr>
      <w:tr w:rsidR="007A4BB2" w:rsidRPr="000247A8" w14:paraId="7222F04B" w14:textId="77777777">
        <w:tc>
          <w:tcPr>
            <w:tcW w:w="4385" w:type="dxa"/>
            <w:gridSpan w:val="4"/>
            <w:tcBorders>
              <w:bottom w:val="single" w:sz="4" w:space="0" w:color="auto"/>
              <w:right w:val="single" w:sz="4" w:space="0" w:color="auto"/>
            </w:tcBorders>
            <w:shd w:val="clear" w:color="auto" w:fill="F3F3F3"/>
            <w:vAlign w:val="center"/>
          </w:tcPr>
          <w:p w14:paraId="2041CFB2" w14:textId="77777777" w:rsidR="007A4BB2" w:rsidRPr="000247A8" w:rsidRDefault="007A4BB2">
            <w:pPr>
              <w:pStyle w:val="MArtifactBold"/>
            </w:pPr>
            <w:r w:rsidRPr="000247A8">
              <w:rPr>
                <w:rFonts w:cs="Times New Roman"/>
              </w:rPr>
              <w:t>PRCB TRANS MENU</w:t>
            </w:r>
          </w:p>
        </w:tc>
        <w:tc>
          <w:tcPr>
            <w:tcW w:w="4453" w:type="dxa"/>
            <w:gridSpan w:val="2"/>
            <w:tcBorders>
              <w:left w:val="single" w:sz="4" w:space="0" w:color="auto"/>
              <w:bottom w:val="dotted" w:sz="4" w:space="0" w:color="auto"/>
              <w:right w:val="dotted" w:sz="4" w:space="0" w:color="auto"/>
            </w:tcBorders>
            <w:vAlign w:val="center"/>
          </w:tcPr>
          <w:p w14:paraId="17C9904C" w14:textId="77777777" w:rsidR="007A4BB2" w:rsidRPr="000247A8" w:rsidRDefault="007A4BB2">
            <w:pPr>
              <w:pStyle w:val="TableText"/>
            </w:pPr>
            <w:r w:rsidRPr="000247A8">
              <w:t>Transaction Menu</w:t>
            </w:r>
          </w:p>
        </w:tc>
        <w:tc>
          <w:tcPr>
            <w:tcW w:w="810" w:type="dxa"/>
            <w:tcBorders>
              <w:left w:val="dotted" w:sz="4" w:space="0" w:color="auto"/>
              <w:bottom w:val="dotted" w:sz="4" w:space="0" w:color="auto"/>
            </w:tcBorders>
            <w:vAlign w:val="center"/>
          </w:tcPr>
          <w:p w14:paraId="2AB162AA"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3A265C27" w14:textId="77777777">
        <w:tc>
          <w:tcPr>
            <w:tcW w:w="981" w:type="dxa"/>
            <w:tcBorders>
              <w:top w:val="nil"/>
              <w:bottom w:val="dotted" w:sz="4" w:space="0" w:color="auto"/>
              <w:right w:val="nil"/>
            </w:tcBorders>
            <w:vAlign w:val="center"/>
          </w:tcPr>
          <w:p w14:paraId="41695399"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00B8F338"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52576EA1"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7F3BF4AC" w14:textId="77777777" w:rsidR="007A4BB2" w:rsidRPr="000247A8" w:rsidRDefault="007A4BB2">
            <w:pPr>
              <w:pStyle w:val="TableText"/>
            </w:pPr>
            <w:r w:rsidRPr="000247A8">
              <w:t>D EX^PRCFQ1</w:t>
            </w:r>
          </w:p>
        </w:tc>
      </w:tr>
      <w:tr w:rsidR="007A4BB2" w:rsidRPr="000247A8" w14:paraId="19C87398" w14:textId="77777777">
        <w:tc>
          <w:tcPr>
            <w:tcW w:w="981" w:type="dxa"/>
            <w:tcBorders>
              <w:top w:val="dotted" w:sz="4" w:space="0" w:color="auto"/>
              <w:bottom w:val="single" w:sz="4" w:space="0" w:color="auto"/>
              <w:right w:val="nil"/>
            </w:tcBorders>
          </w:tcPr>
          <w:p w14:paraId="6CAA0CC5"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2B8E224" w14:textId="77777777" w:rsidR="007A4BB2" w:rsidRPr="000247A8" w:rsidRDefault="007A4BB2">
            <w:pPr>
              <w:pStyle w:val="TableText"/>
              <w:rPr>
                <w:sz w:val="24"/>
              </w:rPr>
            </w:pPr>
            <w:r w:rsidRPr="000247A8">
              <w:t xml:space="preserve">This is the transaction menu for Funds Distribution (Budget Analyst). </w:t>
            </w:r>
            <w:r w:rsidRPr="000247A8">
              <w:rPr>
                <w:rFonts w:ascii="Courier New" w:hAnsi="Courier New"/>
                <w:sz w:val="20"/>
              </w:rPr>
              <w:t xml:space="preserve"> </w:t>
            </w:r>
          </w:p>
        </w:tc>
      </w:tr>
      <w:tr w:rsidR="007A4BB2" w:rsidRPr="000247A8" w14:paraId="1B36F2EB" w14:textId="77777777">
        <w:tc>
          <w:tcPr>
            <w:tcW w:w="4385" w:type="dxa"/>
            <w:gridSpan w:val="4"/>
            <w:tcBorders>
              <w:bottom w:val="single" w:sz="4" w:space="0" w:color="auto"/>
              <w:right w:val="single" w:sz="4" w:space="0" w:color="auto"/>
            </w:tcBorders>
            <w:shd w:val="clear" w:color="auto" w:fill="F3F3F3"/>
            <w:vAlign w:val="center"/>
          </w:tcPr>
          <w:p w14:paraId="3A075301" w14:textId="77777777" w:rsidR="007A4BB2" w:rsidRPr="000247A8" w:rsidRDefault="007A4BB2">
            <w:pPr>
              <w:pStyle w:val="MArtifactBold"/>
            </w:pPr>
            <w:bookmarkStart w:id="710" w:name="_Hlk87290009"/>
            <w:r w:rsidRPr="000247A8">
              <w:rPr>
                <w:rFonts w:cs="Times New Roman"/>
              </w:rPr>
              <w:t>PRCB UTILITIES</w:t>
            </w:r>
          </w:p>
        </w:tc>
        <w:tc>
          <w:tcPr>
            <w:tcW w:w="4453" w:type="dxa"/>
            <w:gridSpan w:val="2"/>
            <w:tcBorders>
              <w:left w:val="single" w:sz="4" w:space="0" w:color="auto"/>
              <w:bottom w:val="dotted" w:sz="4" w:space="0" w:color="auto"/>
              <w:right w:val="dotted" w:sz="4" w:space="0" w:color="auto"/>
            </w:tcBorders>
            <w:vAlign w:val="center"/>
          </w:tcPr>
          <w:p w14:paraId="46081D76" w14:textId="77777777" w:rsidR="007A4BB2" w:rsidRPr="000247A8" w:rsidRDefault="007A4BB2">
            <w:pPr>
              <w:pStyle w:val="TableText"/>
            </w:pPr>
            <w:r w:rsidRPr="000247A8">
              <w:t>Budget Utilities Menu</w:t>
            </w:r>
          </w:p>
        </w:tc>
        <w:tc>
          <w:tcPr>
            <w:tcW w:w="810" w:type="dxa"/>
            <w:tcBorders>
              <w:left w:val="dotted" w:sz="4" w:space="0" w:color="auto"/>
              <w:bottom w:val="dotted" w:sz="4" w:space="0" w:color="auto"/>
            </w:tcBorders>
            <w:vAlign w:val="center"/>
          </w:tcPr>
          <w:p w14:paraId="405F1860" w14:textId="77777777" w:rsidR="007A4BB2" w:rsidRPr="000247A8" w:rsidRDefault="007A4BB2">
            <w:pPr>
              <w:pStyle w:val="TableSubHeadLeft"/>
              <w:keepNext/>
              <w:keepLines/>
              <w:spacing w:beforeLines="50" w:before="120" w:after="0"/>
              <w:jc w:val="center"/>
              <w:rPr>
                <w:b w:val="0"/>
              </w:rPr>
            </w:pPr>
            <w:r w:rsidRPr="000247A8">
              <w:rPr>
                <w:szCs w:val="22"/>
              </w:rPr>
              <w:t>M</w:t>
            </w:r>
          </w:p>
        </w:tc>
      </w:tr>
      <w:bookmarkEnd w:id="710"/>
      <w:tr w:rsidR="007A4BB2" w:rsidRPr="000247A8" w14:paraId="6CBEA0AA" w14:textId="77777777">
        <w:tc>
          <w:tcPr>
            <w:tcW w:w="981" w:type="dxa"/>
            <w:tcBorders>
              <w:top w:val="nil"/>
              <w:bottom w:val="dotted" w:sz="4" w:space="0" w:color="auto"/>
              <w:right w:val="nil"/>
            </w:tcBorders>
            <w:vAlign w:val="center"/>
          </w:tcPr>
          <w:p w14:paraId="2611E542"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1794DE2F"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451C764F"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6FF3883E" w14:textId="77777777" w:rsidR="007A4BB2" w:rsidRPr="000247A8" w:rsidRDefault="007A4BB2">
            <w:pPr>
              <w:pStyle w:val="TableText"/>
            </w:pPr>
            <w:r w:rsidRPr="000247A8">
              <w:t>D EX^PRCFQ1</w:t>
            </w:r>
          </w:p>
        </w:tc>
      </w:tr>
      <w:tr w:rsidR="007A4BB2" w:rsidRPr="000247A8" w14:paraId="3A8E3C05" w14:textId="77777777">
        <w:tc>
          <w:tcPr>
            <w:tcW w:w="981" w:type="dxa"/>
            <w:tcBorders>
              <w:top w:val="dotted" w:sz="4" w:space="0" w:color="auto"/>
              <w:bottom w:val="single" w:sz="4" w:space="0" w:color="auto"/>
              <w:right w:val="nil"/>
            </w:tcBorders>
          </w:tcPr>
          <w:p w14:paraId="68269A8F"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C044315" w14:textId="77777777" w:rsidR="007A4BB2" w:rsidRPr="000247A8" w:rsidRDefault="007A4BB2">
            <w:pPr>
              <w:pStyle w:val="TableText"/>
              <w:rPr>
                <w:sz w:val="24"/>
              </w:rPr>
            </w:pPr>
            <w:r w:rsidRPr="000247A8">
              <w:t>Contains supporting options for the Budget Module.</w:t>
            </w:r>
          </w:p>
        </w:tc>
      </w:tr>
      <w:tr w:rsidR="007A4BB2" w:rsidRPr="000247A8" w14:paraId="5A8A3569" w14:textId="77777777">
        <w:tc>
          <w:tcPr>
            <w:tcW w:w="4385" w:type="dxa"/>
            <w:gridSpan w:val="4"/>
            <w:tcBorders>
              <w:bottom w:val="single" w:sz="4" w:space="0" w:color="auto"/>
              <w:right w:val="single" w:sz="4" w:space="0" w:color="auto"/>
            </w:tcBorders>
            <w:shd w:val="clear" w:color="auto" w:fill="F3F3F3"/>
            <w:vAlign w:val="center"/>
          </w:tcPr>
          <w:p w14:paraId="7DA158EA" w14:textId="77777777" w:rsidR="007A4BB2" w:rsidRPr="000247A8" w:rsidRDefault="007A4BB2">
            <w:pPr>
              <w:pStyle w:val="MArtifactBold"/>
            </w:pPr>
            <w:r w:rsidRPr="000247A8">
              <w:rPr>
                <w:rFonts w:cs="Times New Roman"/>
              </w:rPr>
              <w:t>PRCB YEAR TO DATE ACCRUAL</w:t>
            </w:r>
          </w:p>
        </w:tc>
        <w:tc>
          <w:tcPr>
            <w:tcW w:w="4453" w:type="dxa"/>
            <w:gridSpan w:val="2"/>
            <w:tcBorders>
              <w:left w:val="single" w:sz="4" w:space="0" w:color="auto"/>
              <w:bottom w:val="dotted" w:sz="4" w:space="0" w:color="auto"/>
              <w:right w:val="dotted" w:sz="4" w:space="0" w:color="auto"/>
            </w:tcBorders>
            <w:vAlign w:val="center"/>
          </w:tcPr>
          <w:p w14:paraId="31DD05B1" w14:textId="77777777" w:rsidR="007A4BB2" w:rsidRPr="000247A8" w:rsidRDefault="007A4BB2">
            <w:pPr>
              <w:pStyle w:val="TableText"/>
              <w:rPr>
                <w:rFonts w:cs="Courier New"/>
              </w:rPr>
            </w:pPr>
            <w:r w:rsidRPr="000247A8">
              <w:t>Year To Date Accrual</w:t>
            </w:r>
          </w:p>
        </w:tc>
        <w:tc>
          <w:tcPr>
            <w:tcW w:w="810" w:type="dxa"/>
            <w:tcBorders>
              <w:left w:val="dotted" w:sz="4" w:space="0" w:color="auto"/>
              <w:bottom w:val="dotted" w:sz="4" w:space="0" w:color="auto"/>
            </w:tcBorders>
            <w:vAlign w:val="center"/>
          </w:tcPr>
          <w:p w14:paraId="0730145F"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07AEDB66" w14:textId="77777777">
        <w:tc>
          <w:tcPr>
            <w:tcW w:w="981" w:type="dxa"/>
            <w:tcBorders>
              <w:top w:val="nil"/>
              <w:bottom w:val="dotted" w:sz="4" w:space="0" w:color="auto"/>
              <w:right w:val="nil"/>
            </w:tcBorders>
            <w:vAlign w:val="center"/>
          </w:tcPr>
          <w:p w14:paraId="032FE02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EB60370" w14:textId="77777777" w:rsidR="007A4BB2" w:rsidRPr="000247A8" w:rsidRDefault="007A4BB2">
            <w:pPr>
              <w:pStyle w:val="TableText"/>
            </w:pPr>
            <w:r w:rsidRPr="000247A8">
              <w:t>EN^PRCB1G</w:t>
            </w:r>
          </w:p>
        </w:tc>
      </w:tr>
      <w:tr w:rsidR="007A4BB2" w:rsidRPr="000247A8" w14:paraId="4CFBEB52" w14:textId="77777777" w:rsidTr="00173D0D">
        <w:trPr>
          <w:cantSplit/>
        </w:trPr>
        <w:tc>
          <w:tcPr>
            <w:tcW w:w="981" w:type="dxa"/>
            <w:tcBorders>
              <w:top w:val="dotted" w:sz="4" w:space="0" w:color="auto"/>
              <w:bottom w:val="dotted" w:sz="4" w:space="0" w:color="auto"/>
              <w:right w:val="nil"/>
            </w:tcBorders>
          </w:tcPr>
          <w:p w14:paraId="5A239E43"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6"/>
            <w:tcBorders>
              <w:top w:val="dotted" w:sz="4" w:space="0" w:color="auto"/>
              <w:left w:val="nil"/>
              <w:bottom w:val="dotted" w:sz="4" w:space="0" w:color="auto"/>
            </w:tcBorders>
            <w:vAlign w:val="center"/>
          </w:tcPr>
          <w:p w14:paraId="237B51C0" w14:textId="77777777" w:rsidR="007A4BB2" w:rsidRPr="000247A8" w:rsidRDefault="007A4BB2">
            <w:pPr>
              <w:pStyle w:val="TableText"/>
              <w:rPr>
                <w:rFonts w:ascii="Courier New" w:hAnsi="Courier New"/>
                <w:sz w:val="20"/>
              </w:rPr>
            </w:pPr>
            <w:r w:rsidRPr="000247A8">
              <w:t xml:space="preserve">This report should be run after Carry Forward has been completed, and on the last business day for the month.  </w:t>
            </w:r>
          </w:p>
        </w:tc>
      </w:tr>
      <w:tr w:rsidR="00E2288D" w:rsidRPr="000247A8" w14:paraId="713FA73A" w14:textId="77777777" w:rsidTr="00DE7DEE">
        <w:tc>
          <w:tcPr>
            <w:tcW w:w="4385" w:type="dxa"/>
            <w:gridSpan w:val="4"/>
            <w:tcBorders>
              <w:bottom w:val="single" w:sz="4" w:space="0" w:color="auto"/>
              <w:right w:val="single" w:sz="4" w:space="0" w:color="auto"/>
            </w:tcBorders>
            <w:shd w:val="clear" w:color="auto" w:fill="F3F3F3"/>
            <w:vAlign w:val="center"/>
          </w:tcPr>
          <w:p w14:paraId="3250E455" w14:textId="7E333E93" w:rsidR="00E2288D" w:rsidRPr="000247A8" w:rsidRDefault="00C77806" w:rsidP="00DE7DEE">
            <w:pPr>
              <w:pStyle w:val="MArtifactBold"/>
            </w:pPr>
            <w:r>
              <w:t>PRCB YTD ACCRUAL EXTRACT</w:t>
            </w:r>
          </w:p>
        </w:tc>
        <w:tc>
          <w:tcPr>
            <w:tcW w:w="4453" w:type="dxa"/>
            <w:gridSpan w:val="2"/>
            <w:tcBorders>
              <w:left w:val="single" w:sz="4" w:space="0" w:color="auto"/>
              <w:bottom w:val="dotted" w:sz="4" w:space="0" w:color="auto"/>
              <w:right w:val="dotted" w:sz="4" w:space="0" w:color="auto"/>
            </w:tcBorders>
            <w:vAlign w:val="center"/>
          </w:tcPr>
          <w:p w14:paraId="64546133" w14:textId="2744BB63" w:rsidR="00E2288D" w:rsidRPr="000247A8" w:rsidRDefault="00C77806" w:rsidP="00DE7DEE">
            <w:pPr>
              <w:pStyle w:val="TableText"/>
            </w:pPr>
            <w:r>
              <w:t>Year to Date Accrual Extract</w:t>
            </w:r>
          </w:p>
        </w:tc>
        <w:tc>
          <w:tcPr>
            <w:tcW w:w="810" w:type="dxa"/>
            <w:tcBorders>
              <w:left w:val="dotted" w:sz="4" w:space="0" w:color="auto"/>
              <w:bottom w:val="dotted" w:sz="4" w:space="0" w:color="auto"/>
            </w:tcBorders>
            <w:vAlign w:val="center"/>
          </w:tcPr>
          <w:p w14:paraId="1421D6F1" w14:textId="46D7C5D5" w:rsidR="00E2288D" w:rsidRPr="000247A8" w:rsidRDefault="00C77806" w:rsidP="00DE7DEE">
            <w:pPr>
              <w:pStyle w:val="TableSubHeadLeft"/>
              <w:keepNext/>
              <w:keepLines/>
              <w:spacing w:beforeLines="50" w:before="120" w:after="0"/>
              <w:jc w:val="center"/>
              <w:rPr>
                <w:b w:val="0"/>
              </w:rPr>
            </w:pPr>
            <w:r w:rsidRPr="00173D0D">
              <w:rPr>
                <w:szCs w:val="22"/>
              </w:rPr>
              <w:t>R</w:t>
            </w:r>
          </w:p>
        </w:tc>
      </w:tr>
      <w:tr w:rsidR="00C77806" w:rsidRPr="000247A8" w14:paraId="257C6886" w14:textId="77777777" w:rsidTr="00DE7DEE">
        <w:trPr>
          <w:cantSplit/>
        </w:trPr>
        <w:tc>
          <w:tcPr>
            <w:tcW w:w="981" w:type="dxa"/>
            <w:tcBorders>
              <w:top w:val="nil"/>
              <w:bottom w:val="dotted" w:sz="4" w:space="0" w:color="auto"/>
              <w:right w:val="nil"/>
            </w:tcBorders>
            <w:vAlign w:val="center"/>
          </w:tcPr>
          <w:p w14:paraId="0DBDC409" w14:textId="6CE15CB7" w:rsidR="00C77806" w:rsidRPr="000247A8" w:rsidRDefault="00C77806" w:rsidP="00E2288D">
            <w:pPr>
              <w:pStyle w:val="TableSubHeadRight"/>
              <w:rPr>
                <w:rFonts w:ascii="Arial" w:hAnsi="Arial"/>
                <w:b w:val="0"/>
                <w:sz w:val="16"/>
                <w:szCs w:val="16"/>
              </w:rPr>
            </w:pPr>
            <w:r>
              <w:rPr>
                <w:rFonts w:ascii="Arial" w:hAnsi="Arial"/>
                <w:b w:val="0"/>
                <w:sz w:val="16"/>
                <w:szCs w:val="16"/>
              </w:rPr>
              <w:t>ROUTINE</w:t>
            </w:r>
            <w:r w:rsidRPr="000247A8">
              <w:rPr>
                <w:rFonts w:ascii="Arial" w:hAnsi="Arial"/>
                <w:b w:val="0"/>
                <w:sz w:val="16"/>
                <w:szCs w:val="16"/>
              </w:rPr>
              <w:t>:</w:t>
            </w:r>
          </w:p>
        </w:tc>
        <w:tc>
          <w:tcPr>
            <w:tcW w:w="8667" w:type="dxa"/>
            <w:gridSpan w:val="6"/>
            <w:tcBorders>
              <w:top w:val="nil"/>
              <w:left w:val="nil"/>
              <w:bottom w:val="dotted" w:sz="4" w:space="0" w:color="auto"/>
            </w:tcBorders>
            <w:vAlign w:val="center"/>
          </w:tcPr>
          <w:p w14:paraId="441645B1" w14:textId="687A82E0" w:rsidR="00C77806" w:rsidRPr="000247A8" w:rsidRDefault="00C77806" w:rsidP="00E2288D">
            <w:pPr>
              <w:pStyle w:val="TableText"/>
            </w:pPr>
            <w:r>
              <w:t>EN</w:t>
            </w:r>
            <w:r w:rsidRPr="000247A8">
              <w:t>^PR</w:t>
            </w:r>
            <w:r>
              <w:t>CB1GE</w:t>
            </w:r>
          </w:p>
        </w:tc>
      </w:tr>
      <w:tr w:rsidR="00E2288D" w:rsidRPr="00B42B62" w14:paraId="2B106AA3" w14:textId="77777777" w:rsidTr="00173D0D">
        <w:trPr>
          <w:cantSplit/>
        </w:trPr>
        <w:tc>
          <w:tcPr>
            <w:tcW w:w="981" w:type="dxa"/>
            <w:tcBorders>
              <w:top w:val="dotted" w:sz="4" w:space="0" w:color="auto"/>
              <w:bottom w:val="single" w:sz="4" w:space="0" w:color="auto"/>
              <w:right w:val="nil"/>
            </w:tcBorders>
          </w:tcPr>
          <w:p w14:paraId="70DE93D1" w14:textId="52C3D50F" w:rsidR="00E2288D" w:rsidRPr="00B42B62" w:rsidRDefault="00E2288D" w:rsidP="00E2288D">
            <w:pPr>
              <w:pStyle w:val="TableSubHeadRight"/>
              <w:rPr>
                <w:rFonts w:ascii="Arial" w:hAnsi="Arial"/>
                <w:b w:val="0"/>
                <w:sz w:val="16"/>
                <w:szCs w:val="16"/>
              </w:rPr>
            </w:pPr>
            <w:r w:rsidRPr="00B42B62">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5D9AEB7" w14:textId="35813D66" w:rsidR="00E2288D" w:rsidRPr="00B42B62" w:rsidRDefault="00283E97" w:rsidP="00E2288D">
            <w:pPr>
              <w:pStyle w:val="TableText"/>
            </w:pPr>
            <w:r w:rsidRPr="00B42B62">
              <w:t xml:space="preserve">This option produces an export of accrual data in comma separated, variable field length records and mails the data to an AITC queue for processing. The data </w:t>
            </w:r>
            <w:r w:rsidR="004E3771" w:rsidRPr="00B42B62">
              <w:t>compilation</w:t>
            </w:r>
            <w:r w:rsidRPr="00B42B62">
              <w:t xml:space="preserve"> logic is consistent with the Year to Date Accrual </w:t>
            </w:r>
            <w:r w:rsidRPr="00B42B62">
              <w:rPr>
                <w:rFonts w:ascii="Courier New" w:hAnsi="Courier New"/>
              </w:rPr>
              <w:t>[PRCB YEAR TO DATE ACCRUAL]</w:t>
            </w:r>
            <w:r w:rsidRPr="00B42B62">
              <w:t xml:space="preserve"> report.</w:t>
            </w:r>
          </w:p>
        </w:tc>
      </w:tr>
    </w:tbl>
    <w:p w14:paraId="777F87F2" w14:textId="77777777" w:rsidR="007A4BB2" w:rsidRPr="00B42B62" w:rsidRDefault="007A4BB2">
      <w:pPr>
        <w:pStyle w:val="BodyText"/>
      </w:pPr>
    </w:p>
    <w:p w14:paraId="728F42FA" w14:textId="0FE7BDF6" w:rsidR="007A4BB2" w:rsidRPr="000247A8" w:rsidRDefault="007A4BB2" w:rsidP="000F2770">
      <w:pPr>
        <w:pStyle w:val="Caption"/>
      </w:pPr>
      <w:bookmarkStart w:id="711" w:name="_Ref96486024"/>
      <w:bookmarkStart w:id="712" w:name="_Toc87866967"/>
      <w:r w:rsidRPr="00B42B62">
        <w:t xml:space="preserve">Table </w:t>
      </w:r>
      <w:r w:rsidR="00D03DAB" w:rsidRPr="00B42B62">
        <w:rPr>
          <w:noProof/>
        </w:rPr>
        <w:fldChar w:fldCharType="begin"/>
      </w:r>
      <w:r w:rsidR="00D03DAB" w:rsidRPr="00B42B62">
        <w:rPr>
          <w:noProof/>
        </w:rPr>
        <w:instrText xml:space="preserve"> STYLEREF 1 \s </w:instrText>
      </w:r>
      <w:r w:rsidR="00D03DAB" w:rsidRPr="00B42B62">
        <w:rPr>
          <w:noProof/>
        </w:rPr>
        <w:fldChar w:fldCharType="separate"/>
      </w:r>
      <w:r w:rsidR="005A5D75">
        <w:rPr>
          <w:noProof/>
        </w:rPr>
        <w:t>6</w:t>
      </w:r>
      <w:r w:rsidR="00D03DAB" w:rsidRPr="00B42B62">
        <w:rPr>
          <w:noProof/>
        </w:rPr>
        <w:fldChar w:fldCharType="end"/>
      </w:r>
      <w:r w:rsidR="00064559" w:rsidRPr="00B42B62">
        <w:t>.</w:t>
      </w:r>
      <w:r w:rsidR="00D03DAB" w:rsidRPr="00B42B62">
        <w:rPr>
          <w:noProof/>
        </w:rPr>
        <w:fldChar w:fldCharType="begin"/>
      </w:r>
      <w:r w:rsidR="00D03DAB" w:rsidRPr="00B42B62">
        <w:rPr>
          <w:noProof/>
        </w:rPr>
        <w:instrText xml:space="preserve"> SEQ Table \* ARABIC \s 1 </w:instrText>
      </w:r>
      <w:r w:rsidR="00D03DAB" w:rsidRPr="00B42B62">
        <w:rPr>
          <w:noProof/>
        </w:rPr>
        <w:fldChar w:fldCharType="separate"/>
      </w:r>
      <w:r w:rsidR="005A5D75">
        <w:rPr>
          <w:noProof/>
        </w:rPr>
        <w:t>7</w:t>
      </w:r>
      <w:r w:rsidR="00D03DAB" w:rsidRPr="00B42B62">
        <w:rPr>
          <w:noProof/>
        </w:rPr>
        <w:fldChar w:fldCharType="end"/>
      </w:r>
      <w:r w:rsidR="00064559" w:rsidRPr="00B42B62">
        <w:t xml:space="preserve">. </w:t>
      </w:r>
      <w:r w:rsidRPr="00B42B62">
        <w:t>Option List (PRCD)</w:t>
      </w:r>
      <w:bookmarkEnd w:id="711"/>
      <w:bookmarkEnd w:id="712"/>
    </w:p>
    <w:tbl>
      <w:tblPr>
        <w:tblW w:w="9648" w:type="dxa"/>
        <w:tblLayout w:type="fixed"/>
        <w:tblLook w:val="00A0" w:firstRow="1" w:lastRow="0" w:firstColumn="1" w:lastColumn="0" w:noHBand="0" w:noVBand="0"/>
      </w:tblPr>
      <w:tblGrid>
        <w:gridCol w:w="981"/>
        <w:gridCol w:w="27"/>
        <w:gridCol w:w="3293"/>
        <w:gridCol w:w="84"/>
        <w:gridCol w:w="896"/>
        <w:gridCol w:w="3557"/>
        <w:gridCol w:w="810"/>
      </w:tblGrid>
      <w:tr w:rsidR="007A4BB2" w:rsidRPr="000247A8" w14:paraId="52B64860"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D095898" w14:textId="77777777" w:rsidR="007A4BB2" w:rsidRPr="000247A8" w:rsidRDefault="007A4BB2">
            <w:pPr>
              <w:pStyle w:val="TableSubHeadLeft"/>
              <w:spacing w:after="0"/>
            </w:pPr>
            <w:r w:rsidRPr="000247A8">
              <w:rPr>
                <w:color w:val="000000"/>
                <w:position w:val="6"/>
              </w:rPr>
              <w:t>NAME</w:t>
            </w:r>
          </w:p>
        </w:tc>
        <w:tc>
          <w:tcPr>
            <w:tcW w:w="4537" w:type="dxa"/>
            <w:gridSpan w:val="3"/>
            <w:tcBorders>
              <w:top w:val="single" w:sz="4" w:space="0" w:color="auto"/>
              <w:left w:val="single" w:sz="4" w:space="0" w:color="auto"/>
              <w:bottom w:val="dotted" w:sz="4" w:space="0" w:color="auto"/>
              <w:right w:val="dotted" w:sz="4" w:space="0" w:color="auto"/>
            </w:tcBorders>
            <w:shd w:val="clear" w:color="auto" w:fill="E6E6E6"/>
            <w:vAlign w:val="center"/>
          </w:tcPr>
          <w:p w14:paraId="6A98AF16"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7E81C02C"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204C59C2"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36037666"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5"/>
            <w:tcBorders>
              <w:top w:val="nil"/>
              <w:left w:val="nil"/>
              <w:bottom w:val="dotted" w:sz="4" w:space="0" w:color="auto"/>
              <w:right w:val="single" w:sz="4" w:space="0" w:color="auto"/>
            </w:tcBorders>
            <w:shd w:val="clear" w:color="auto" w:fill="E6E6E6"/>
            <w:vAlign w:val="center"/>
          </w:tcPr>
          <w:p w14:paraId="3DE1F3A2"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061E4459"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2C1C1B07" w14:textId="77777777" w:rsidR="007A4BB2" w:rsidRPr="000247A8" w:rsidRDefault="007A4BB2">
            <w:pPr>
              <w:pStyle w:val="TableSubHeadRight"/>
            </w:pPr>
            <w:r w:rsidRPr="000247A8">
              <w:rPr>
                <w:rFonts w:ascii="Arial" w:hAnsi="Arial"/>
                <w:b w:val="0"/>
                <w:sz w:val="16"/>
                <w:szCs w:val="16"/>
              </w:rPr>
              <w:t>DESCR:</w:t>
            </w:r>
          </w:p>
        </w:tc>
        <w:tc>
          <w:tcPr>
            <w:tcW w:w="8640" w:type="dxa"/>
            <w:gridSpan w:val="5"/>
            <w:tcBorders>
              <w:top w:val="dotted" w:sz="4" w:space="0" w:color="auto"/>
              <w:left w:val="nil"/>
              <w:bottom w:val="single" w:sz="4" w:space="0" w:color="auto"/>
              <w:right w:val="single" w:sz="4" w:space="0" w:color="auto"/>
            </w:tcBorders>
            <w:shd w:val="clear" w:color="auto" w:fill="E6E6E6"/>
            <w:vAlign w:val="center"/>
          </w:tcPr>
          <w:p w14:paraId="4D45B42F"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3C50AA3B" w14:textId="77777777">
        <w:tc>
          <w:tcPr>
            <w:tcW w:w="4385" w:type="dxa"/>
            <w:gridSpan w:val="4"/>
            <w:tcBorders>
              <w:bottom w:val="single" w:sz="4" w:space="0" w:color="auto"/>
              <w:right w:val="single" w:sz="4" w:space="0" w:color="auto"/>
            </w:tcBorders>
            <w:shd w:val="clear" w:color="auto" w:fill="F3F3F3"/>
            <w:vAlign w:val="center"/>
          </w:tcPr>
          <w:p w14:paraId="5230B291" w14:textId="77777777" w:rsidR="007A4BB2" w:rsidRPr="000247A8" w:rsidRDefault="007A4BB2">
            <w:pPr>
              <w:pStyle w:val="MArtifactBold"/>
            </w:pPr>
            <w:r w:rsidRPr="000247A8">
              <w:rPr>
                <w:rFonts w:cs="Times New Roman"/>
              </w:rPr>
              <w:t>PRCD DEFINE STANDARD DIC</w:t>
            </w:r>
          </w:p>
        </w:tc>
        <w:tc>
          <w:tcPr>
            <w:tcW w:w="4453" w:type="dxa"/>
            <w:gridSpan w:val="2"/>
            <w:tcBorders>
              <w:left w:val="single" w:sz="4" w:space="0" w:color="auto"/>
              <w:bottom w:val="dotted" w:sz="4" w:space="0" w:color="auto"/>
              <w:right w:val="dotted" w:sz="4" w:space="0" w:color="auto"/>
            </w:tcBorders>
            <w:vAlign w:val="center"/>
          </w:tcPr>
          <w:p w14:paraId="313F5345" w14:textId="77777777" w:rsidR="007A4BB2" w:rsidRPr="000247A8" w:rsidRDefault="007A4BB2">
            <w:pPr>
              <w:pStyle w:val="TableText"/>
              <w:rPr>
                <w:rFonts w:cs="Courier New"/>
              </w:rPr>
            </w:pPr>
            <w:r w:rsidRPr="000247A8">
              <w:t>Define Standard Dictionary</w:t>
            </w:r>
          </w:p>
        </w:tc>
        <w:tc>
          <w:tcPr>
            <w:tcW w:w="810" w:type="dxa"/>
            <w:tcBorders>
              <w:left w:val="dotted" w:sz="4" w:space="0" w:color="auto"/>
              <w:bottom w:val="dotted" w:sz="4" w:space="0" w:color="auto"/>
            </w:tcBorders>
            <w:vAlign w:val="center"/>
          </w:tcPr>
          <w:p w14:paraId="656A5BCD"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F302A4B" w14:textId="77777777">
        <w:tc>
          <w:tcPr>
            <w:tcW w:w="981" w:type="dxa"/>
            <w:tcBorders>
              <w:top w:val="nil"/>
              <w:bottom w:val="dotted" w:sz="4" w:space="0" w:color="auto"/>
              <w:right w:val="nil"/>
            </w:tcBorders>
            <w:vAlign w:val="center"/>
          </w:tcPr>
          <w:p w14:paraId="7D9F5C5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5A67DAC" w14:textId="77777777" w:rsidR="007A4BB2" w:rsidRPr="000247A8" w:rsidRDefault="007A4BB2">
            <w:pPr>
              <w:pStyle w:val="TableText"/>
            </w:pPr>
            <w:r w:rsidRPr="000247A8">
              <w:t>EN^PRCD1A</w:t>
            </w:r>
          </w:p>
        </w:tc>
      </w:tr>
      <w:tr w:rsidR="007A4BB2" w:rsidRPr="000247A8" w14:paraId="57F91B70" w14:textId="77777777">
        <w:tc>
          <w:tcPr>
            <w:tcW w:w="981" w:type="dxa"/>
            <w:tcBorders>
              <w:top w:val="dotted" w:sz="4" w:space="0" w:color="auto"/>
              <w:bottom w:val="single" w:sz="4" w:space="0" w:color="auto"/>
              <w:right w:val="nil"/>
            </w:tcBorders>
          </w:tcPr>
          <w:p w14:paraId="35D34DE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66125F0" w14:textId="77777777" w:rsidR="007A4BB2" w:rsidRPr="000247A8" w:rsidRDefault="007A4BB2">
            <w:pPr>
              <w:pStyle w:val="TableText"/>
              <w:rPr>
                <w:rFonts w:ascii="Courier New" w:hAnsi="Courier New"/>
                <w:sz w:val="20"/>
              </w:rPr>
            </w:pPr>
            <w:r w:rsidRPr="000247A8">
              <w:t xml:space="preserve">This is used to define standard dictionaries.  </w:t>
            </w:r>
          </w:p>
        </w:tc>
      </w:tr>
      <w:tr w:rsidR="007A4BB2" w:rsidRPr="000247A8" w14:paraId="5332C474" w14:textId="77777777">
        <w:tc>
          <w:tcPr>
            <w:tcW w:w="4385" w:type="dxa"/>
            <w:gridSpan w:val="4"/>
            <w:tcBorders>
              <w:bottom w:val="single" w:sz="4" w:space="0" w:color="auto"/>
              <w:right w:val="single" w:sz="4" w:space="0" w:color="auto"/>
            </w:tcBorders>
            <w:shd w:val="clear" w:color="auto" w:fill="F3F3F3"/>
            <w:vAlign w:val="center"/>
          </w:tcPr>
          <w:p w14:paraId="0A9E7AD2" w14:textId="77777777" w:rsidR="007A4BB2" w:rsidRPr="000247A8" w:rsidRDefault="007A4BB2">
            <w:pPr>
              <w:pStyle w:val="MArtifactBold"/>
            </w:pPr>
            <w:r w:rsidRPr="000247A8">
              <w:rPr>
                <w:rFonts w:cs="Times New Roman"/>
              </w:rPr>
              <w:t>PRCD DOC REQUIRED DATA</w:t>
            </w:r>
          </w:p>
        </w:tc>
        <w:tc>
          <w:tcPr>
            <w:tcW w:w="4453" w:type="dxa"/>
            <w:gridSpan w:val="2"/>
            <w:tcBorders>
              <w:left w:val="single" w:sz="4" w:space="0" w:color="auto"/>
              <w:bottom w:val="dotted" w:sz="4" w:space="0" w:color="auto"/>
              <w:right w:val="dotted" w:sz="4" w:space="0" w:color="auto"/>
            </w:tcBorders>
            <w:vAlign w:val="center"/>
          </w:tcPr>
          <w:p w14:paraId="7CDA89AD" w14:textId="77777777" w:rsidR="007A4BB2" w:rsidRPr="000247A8" w:rsidRDefault="007A4BB2">
            <w:pPr>
              <w:pStyle w:val="TableText"/>
              <w:rPr>
                <w:rFonts w:cs="Courier New"/>
              </w:rPr>
            </w:pPr>
            <w:r w:rsidRPr="000247A8">
              <w:t>Required Fields Edit</w:t>
            </w:r>
          </w:p>
        </w:tc>
        <w:tc>
          <w:tcPr>
            <w:tcW w:w="810" w:type="dxa"/>
            <w:tcBorders>
              <w:left w:val="dotted" w:sz="4" w:space="0" w:color="auto"/>
              <w:bottom w:val="dotted" w:sz="4" w:space="0" w:color="auto"/>
            </w:tcBorders>
            <w:vAlign w:val="center"/>
          </w:tcPr>
          <w:p w14:paraId="66E0A54F"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220631C9" w14:textId="77777777">
        <w:tc>
          <w:tcPr>
            <w:tcW w:w="981" w:type="dxa"/>
            <w:tcBorders>
              <w:top w:val="nil"/>
              <w:bottom w:val="dotted" w:sz="4" w:space="0" w:color="auto"/>
              <w:right w:val="nil"/>
            </w:tcBorders>
            <w:vAlign w:val="center"/>
          </w:tcPr>
          <w:p w14:paraId="5DA7808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DFB0545" w14:textId="77777777" w:rsidR="007A4BB2" w:rsidRPr="000247A8" w:rsidRDefault="007A4BB2">
            <w:pPr>
              <w:pStyle w:val="TableText"/>
            </w:pPr>
            <w:r w:rsidRPr="000247A8">
              <w:t>EN^PRCD1D</w:t>
            </w:r>
          </w:p>
        </w:tc>
      </w:tr>
      <w:tr w:rsidR="007A4BB2" w:rsidRPr="000247A8" w14:paraId="3C098A7B" w14:textId="77777777">
        <w:tc>
          <w:tcPr>
            <w:tcW w:w="981" w:type="dxa"/>
            <w:tcBorders>
              <w:top w:val="dotted" w:sz="4" w:space="0" w:color="auto"/>
              <w:bottom w:val="single" w:sz="4" w:space="0" w:color="auto"/>
              <w:right w:val="nil"/>
            </w:tcBorders>
          </w:tcPr>
          <w:p w14:paraId="62B0C07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1D463E8" w14:textId="77777777" w:rsidR="007A4BB2" w:rsidRPr="000247A8" w:rsidRDefault="007A4BB2">
            <w:pPr>
              <w:pStyle w:val="TableText"/>
              <w:rPr>
                <w:rFonts w:ascii="Courier New" w:hAnsi="Courier New"/>
                <w:sz w:val="20"/>
              </w:rPr>
            </w:pPr>
            <w:r w:rsidRPr="000247A8">
              <w:t xml:space="preserve">This option allows the user to edit the Required Field file settings, which allow IFCAP to determine the fields that must be prompted for during various processes that collect data for FMS documents. </w:t>
            </w:r>
            <w:r w:rsidRPr="000247A8">
              <w:rPr>
                <w:i/>
              </w:rPr>
              <w:t xml:space="preserve"> See also</w:t>
            </w:r>
            <w:r w:rsidRPr="000247A8">
              <w:t xml:space="preserve"> "Required Fields List" (</w:t>
            </w:r>
            <w:r w:rsidRPr="000247A8">
              <w:rPr>
                <w:rFonts w:ascii="Courier New" w:hAnsi="Courier New"/>
              </w:rPr>
              <w:t>PRC RPT DOC REQUIRED DATA</w:t>
            </w:r>
            <w:r w:rsidRPr="000247A8">
              <w:t xml:space="preserve">)  </w:t>
            </w:r>
          </w:p>
        </w:tc>
      </w:tr>
      <w:tr w:rsidR="007A4BB2" w:rsidRPr="000247A8" w14:paraId="6D4F0F9B" w14:textId="77777777">
        <w:tc>
          <w:tcPr>
            <w:tcW w:w="4385" w:type="dxa"/>
            <w:gridSpan w:val="4"/>
            <w:tcBorders>
              <w:bottom w:val="single" w:sz="4" w:space="0" w:color="auto"/>
              <w:right w:val="single" w:sz="4" w:space="0" w:color="auto"/>
            </w:tcBorders>
            <w:shd w:val="clear" w:color="auto" w:fill="F3F3F3"/>
            <w:vAlign w:val="center"/>
          </w:tcPr>
          <w:p w14:paraId="55126A4C" w14:textId="77777777" w:rsidR="007A4BB2" w:rsidRPr="000247A8" w:rsidRDefault="007A4BB2">
            <w:pPr>
              <w:pStyle w:val="MArtifactBold"/>
            </w:pPr>
            <w:r w:rsidRPr="000247A8">
              <w:rPr>
                <w:rFonts w:cs="Times New Roman"/>
              </w:rPr>
              <w:t>PRCD FUND ENTER/EDIT</w:t>
            </w:r>
          </w:p>
        </w:tc>
        <w:tc>
          <w:tcPr>
            <w:tcW w:w="4453" w:type="dxa"/>
            <w:gridSpan w:val="2"/>
            <w:tcBorders>
              <w:left w:val="single" w:sz="4" w:space="0" w:color="auto"/>
              <w:bottom w:val="dotted" w:sz="4" w:space="0" w:color="auto"/>
              <w:right w:val="dotted" w:sz="4" w:space="0" w:color="auto"/>
            </w:tcBorders>
            <w:vAlign w:val="center"/>
          </w:tcPr>
          <w:p w14:paraId="3E84C8BD" w14:textId="77777777" w:rsidR="007A4BB2" w:rsidRPr="000247A8" w:rsidRDefault="007A4BB2">
            <w:pPr>
              <w:pStyle w:val="TableText"/>
              <w:rPr>
                <w:rFonts w:cs="Courier New"/>
              </w:rPr>
            </w:pPr>
            <w:r w:rsidRPr="000247A8">
              <w:t>Fund Enter/Edit</w:t>
            </w:r>
          </w:p>
        </w:tc>
        <w:tc>
          <w:tcPr>
            <w:tcW w:w="810" w:type="dxa"/>
            <w:tcBorders>
              <w:left w:val="dotted" w:sz="4" w:space="0" w:color="auto"/>
              <w:bottom w:val="dotted" w:sz="4" w:space="0" w:color="auto"/>
            </w:tcBorders>
            <w:vAlign w:val="center"/>
          </w:tcPr>
          <w:p w14:paraId="0715E06B"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1F8C0EDF" w14:textId="77777777">
        <w:tc>
          <w:tcPr>
            <w:tcW w:w="981" w:type="dxa"/>
            <w:tcBorders>
              <w:top w:val="nil"/>
              <w:bottom w:val="dotted" w:sz="4" w:space="0" w:color="auto"/>
              <w:right w:val="nil"/>
            </w:tcBorders>
            <w:vAlign w:val="center"/>
          </w:tcPr>
          <w:p w14:paraId="0D16A9F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39843257" w14:textId="77777777" w:rsidR="007A4BB2" w:rsidRPr="000247A8" w:rsidRDefault="007A4BB2">
            <w:pPr>
              <w:pStyle w:val="TableText"/>
            </w:pPr>
            <w:r w:rsidRPr="000247A8">
              <w:t>EN^PRCD1C</w:t>
            </w:r>
          </w:p>
        </w:tc>
      </w:tr>
      <w:tr w:rsidR="007A4BB2" w:rsidRPr="000247A8" w14:paraId="0A0A82AF" w14:textId="77777777">
        <w:tc>
          <w:tcPr>
            <w:tcW w:w="981" w:type="dxa"/>
            <w:tcBorders>
              <w:top w:val="dotted" w:sz="4" w:space="0" w:color="auto"/>
              <w:bottom w:val="single" w:sz="4" w:space="0" w:color="auto"/>
              <w:right w:val="nil"/>
            </w:tcBorders>
          </w:tcPr>
          <w:p w14:paraId="5B233DA1"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200214D" w14:textId="77777777" w:rsidR="007A4BB2" w:rsidRPr="000247A8" w:rsidRDefault="007A4BB2">
            <w:pPr>
              <w:pStyle w:val="TableText"/>
              <w:rPr>
                <w:rFonts w:ascii="Courier New" w:hAnsi="Courier New"/>
                <w:sz w:val="20"/>
              </w:rPr>
            </w:pPr>
            <w:r w:rsidRPr="000247A8">
              <w:t xml:space="preserve">Used to enter/edit fund.  </w:t>
            </w:r>
          </w:p>
        </w:tc>
      </w:tr>
      <w:tr w:rsidR="007A4BB2" w:rsidRPr="000247A8" w14:paraId="39099B80" w14:textId="77777777">
        <w:tc>
          <w:tcPr>
            <w:tcW w:w="4385" w:type="dxa"/>
            <w:gridSpan w:val="4"/>
            <w:tcBorders>
              <w:bottom w:val="single" w:sz="4" w:space="0" w:color="auto"/>
              <w:right w:val="single" w:sz="4" w:space="0" w:color="auto"/>
            </w:tcBorders>
            <w:shd w:val="clear" w:color="auto" w:fill="F3F3F3"/>
            <w:vAlign w:val="center"/>
          </w:tcPr>
          <w:p w14:paraId="504422DA" w14:textId="77777777" w:rsidR="007A4BB2" w:rsidRPr="000247A8" w:rsidRDefault="007A4BB2">
            <w:pPr>
              <w:pStyle w:val="MArtifactBold"/>
            </w:pPr>
            <w:r w:rsidRPr="000247A8">
              <w:rPr>
                <w:rFonts w:cs="Times New Roman"/>
              </w:rPr>
              <w:t>PRCD FUND/APPROP ENTER/EDIT</w:t>
            </w:r>
          </w:p>
        </w:tc>
        <w:tc>
          <w:tcPr>
            <w:tcW w:w="4453" w:type="dxa"/>
            <w:gridSpan w:val="2"/>
            <w:tcBorders>
              <w:left w:val="single" w:sz="4" w:space="0" w:color="auto"/>
              <w:bottom w:val="dotted" w:sz="4" w:space="0" w:color="auto"/>
              <w:right w:val="dotted" w:sz="4" w:space="0" w:color="auto"/>
            </w:tcBorders>
            <w:vAlign w:val="center"/>
          </w:tcPr>
          <w:p w14:paraId="60F9F6A3" w14:textId="77777777" w:rsidR="007A4BB2" w:rsidRPr="000247A8" w:rsidRDefault="007A4BB2">
            <w:pPr>
              <w:pStyle w:val="TableText"/>
              <w:rPr>
                <w:rFonts w:cs="Courier New"/>
              </w:rPr>
            </w:pPr>
            <w:r w:rsidRPr="000247A8">
              <w:t>Fund/Appropriation Enter/Edit</w:t>
            </w:r>
          </w:p>
        </w:tc>
        <w:tc>
          <w:tcPr>
            <w:tcW w:w="810" w:type="dxa"/>
            <w:tcBorders>
              <w:left w:val="dotted" w:sz="4" w:space="0" w:color="auto"/>
              <w:bottom w:val="dotted" w:sz="4" w:space="0" w:color="auto"/>
            </w:tcBorders>
            <w:vAlign w:val="center"/>
          </w:tcPr>
          <w:p w14:paraId="7077A533"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1B6C5FDE" w14:textId="77777777">
        <w:tc>
          <w:tcPr>
            <w:tcW w:w="981" w:type="dxa"/>
            <w:tcBorders>
              <w:top w:val="nil"/>
              <w:bottom w:val="dotted" w:sz="4" w:space="0" w:color="auto"/>
              <w:right w:val="nil"/>
            </w:tcBorders>
            <w:vAlign w:val="center"/>
          </w:tcPr>
          <w:p w14:paraId="409F4EA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3A990548" w14:textId="77777777" w:rsidR="007A4BB2" w:rsidRPr="000247A8" w:rsidRDefault="007A4BB2">
            <w:pPr>
              <w:pStyle w:val="TableText"/>
            </w:pPr>
            <w:r w:rsidRPr="000247A8">
              <w:t>EN^PRCD1E</w:t>
            </w:r>
          </w:p>
        </w:tc>
      </w:tr>
      <w:tr w:rsidR="007A4BB2" w:rsidRPr="000247A8" w14:paraId="5ACF6366" w14:textId="77777777">
        <w:tc>
          <w:tcPr>
            <w:tcW w:w="981" w:type="dxa"/>
            <w:tcBorders>
              <w:top w:val="dotted" w:sz="4" w:space="0" w:color="auto"/>
              <w:bottom w:val="single" w:sz="4" w:space="0" w:color="auto"/>
              <w:right w:val="nil"/>
            </w:tcBorders>
          </w:tcPr>
          <w:p w14:paraId="27A690C8"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C0D06EC" w14:textId="77777777" w:rsidR="007A4BB2" w:rsidRPr="000247A8" w:rsidRDefault="007A4BB2">
            <w:pPr>
              <w:pStyle w:val="TableText"/>
              <w:rPr>
                <w:rFonts w:ascii="Courier New" w:hAnsi="Courier New"/>
                <w:sz w:val="20"/>
              </w:rPr>
            </w:pPr>
            <w:r w:rsidRPr="000247A8">
              <w:t xml:space="preserve">Used to add/edit fund/appropriation information in file </w:t>
            </w:r>
            <w:r w:rsidR="003A1E54" w:rsidRPr="000247A8">
              <w:t>4</w:t>
            </w:r>
            <w:r w:rsidR="003A1E54">
              <w:t>20.3.</w:t>
            </w:r>
          </w:p>
        </w:tc>
      </w:tr>
      <w:tr w:rsidR="007A4BB2" w:rsidRPr="000247A8" w14:paraId="392BFB02" w14:textId="77777777">
        <w:tc>
          <w:tcPr>
            <w:tcW w:w="4385" w:type="dxa"/>
            <w:gridSpan w:val="4"/>
            <w:tcBorders>
              <w:bottom w:val="single" w:sz="4" w:space="0" w:color="auto"/>
              <w:right w:val="single" w:sz="4" w:space="0" w:color="auto"/>
            </w:tcBorders>
            <w:shd w:val="clear" w:color="auto" w:fill="F3F3F3"/>
            <w:vAlign w:val="center"/>
          </w:tcPr>
          <w:p w14:paraId="61252DD3" w14:textId="77777777" w:rsidR="007A4BB2" w:rsidRPr="000247A8" w:rsidRDefault="007A4BB2">
            <w:pPr>
              <w:pStyle w:val="MArtifactBold"/>
            </w:pPr>
            <w:r w:rsidRPr="000247A8">
              <w:rPr>
                <w:rFonts w:cs="Times New Roman"/>
              </w:rPr>
              <w:t>PRCD LOAD STANDARD DICTIONARY</w:t>
            </w:r>
          </w:p>
        </w:tc>
        <w:tc>
          <w:tcPr>
            <w:tcW w:w="4453" w:type="dxa"/>
            <w:gridSpan w:val="2"/>
            <w:tcBorders>
              <w:left w:val="single" w:sz="4" w:space="0" w:color="auto"/>
              <w:bottom w:val="dotted" w:sz="4" w:space="0" w:color="auto"/>
              <w:right w:val="dotted" w:sz="4" w:space="0" w:color="auto"/>
            </w:tcBorders>
            <w:vAlign w:val="center"/>
          </w:tcPr>
          <w:p w14:paraId="6A5BD576" w14:textId="77777777" w:rsidR="007A4BB2" w:rsidRPr="000247A8" w:rsidRDefault="007A4BB2">
            <w:pPr>
              <w:pStyle w:val="TableText"/>
              <w:rPr>
                <w:rFonts w:cs="Courier New"/>
              </w:rPr>
            </w:pPr>
            <w:r w:rsidRPr="000247A8">
              <w:t>Load Standard Dictionary</w:t>
            </w:r>
          </w:p>
        </w:tc>
        <w:tc>
          <w:tcPr>
            <w:tcW w:w="810" w:type="dxa"/>
            <w:tcBorders>
              <w:left w:val="dotted" w:sz="4" w:space="0" w:color="auto"/>
              <w:bottom w:val="dotted" w:sz="4" w:space="0" w:color="auto"/>
            </w:tcBorders>
            <w:vAlign w:val="center"/>
          </w:tcPr>
          <w:p w14:paraId="6018F997"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210548B2" w14:textId="77777777">
        <w:tc>
          <w:tcPr>
            <w:tcW w:w="981" w:type="dxa"/>
            <w:tcBorders>
              <w:top w:val="nil"/>
              <w:bottom w:val="dotted" w:sz="4" w:space="0" w:color="auto"/>
              <w:right w:val="nil"/>
            </w:tcBorders>
            <w:vAlign w:val="center"/>
          </w:tcPr>
          <w:p w14:paraId="67495DC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4A09F20" w14:textId="77777777" w:rsidR="007A4BB2" w:rsidRPr="000247A8" w:rsidRDefault="007A4BB2">
            <w:pPr>
              <w:pStyle w:val="TableText"/>
            </w:pPr>
            <w:r w:rsidRPr="000247A8">
              <w:t>EN^PRCD1B</w:t>
            </w:r>
          </w:p>
        </w:tc>
      </w:tr>
      <w:tr w:rsidR="007A4BB2" w:rsidRPr="000247A8" w14:paraId="6C9567F3" w14:textId="77777777">
        <w:tc>
          <w:tcPr>
            <w:tcW w:w="981" w:type="dxa"/>
            <w:tcBorders>
              <w:top w:val="dotted" w:sz="4" w:space="0" w:color="auto"/>
              <w:bottom w:val="single" w:sz="4" w:space="0" w:color="auto"/>
              <w:right w:val="nil"/>
            </w:tcBorders>
          </w:tcPr>
          <w:p w14:paraId="62C2A5B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05D0BAA" w14:textId="77777777" w:rsidR="007A4BB2" w:rsidRPr="000247A8" w:rsidRDefault="007A4BB2">
            <w:pPr>
              <w:pStyle w:val="TableText"/>
              <w:rPr>
                <w:rFonts w:ascii="Courier New" w:hAnsi="Courier New"/>
                <w:sz w:val="20"/>
              </w:rPr>
            </w:pPr>
            <w:r w:rsidRPr="000247A8">
              <w:t>Used to load standard dictionaries.  Enables users to add new accounting elements (</w:t>
            </w:r>
            <w:r w:rsidRPr="000247A8">
              <w:rPr>
                <w:i/>
              </w:rPr>
              <w:t>e.g.,</w:t>
            </w:r>
            <w:r w:rsidRPr="000247A8">
              <w:t xml:space="preserve"> Program and FCP/PRJ) to the files.</w:t>
            </w:r>
          </w:p>
        </w:tc>
      </w:tr>
      <w:tr w:rsidR="007A4BB2" w:rsidRPr="000247A8" w14:paraId="216E7AAA" w14:textId="77777777">
        <w:tc>
          <w:tcPr>
            <w:tcW w:w="4385" w:type="dxa"/>
            <w:gridSpan w:val="4"/>
            <w:tcBorders>
              <w:bottom w:val="single" w:sz="4" w:space="0" w:color="auto"/>
              <w:right w:val="single" w:sz="4" w:space="0" w:color="auto"/>
            </w:tcBorders>
            <w:shd w:val="clear" w:color="auto" w:fill="F3F3F3"/>
            <w:vAlign w:val="center"/>
          </w:tcPr>
          <w:p w14:paraId="3AC1C466" w14:textId="77777777" w:rsidR="007A4BB2" w:rsidRPr="000247A8" w:rsidRDefault="007A4BB2">
            <w:pPr>
              <w:pStyle w:val="MArtifactBold"/>
            </w:pPr>
            <w:r w:rsidRPr="000247A8">
              <w:rPr>
                <w:rFonts w:cs="Times New Roman"/>
              </w:rPr>
              <w:t>PRCD MEN DICTIONARY LIST</w:t>
            </w:r>
          </w:p>
        </w:tc>
        <w:tc>
          <w:tcPr>
            <w:tcW w:w="4453" w:type="dxa"/>
            <w:gridSpan w:val="2"/>
            <w:tcBorders>
              <w:left w:val="single" w:sz="4" w:space="0" w:color="auto"/>
              <w:bottom w:val="dotted" w:sz="4" w:space="0" w:color="auto"/>
              <w:right w:val="dotted" w:sz="4" w:space="0" w:color="auto"/>
            </w:tcBorders>
            <w:vAlign w:val="center"/>
          </w:tcPr>
          <w:p w14:paraId="36983EEB" w14:textId="77777777" w:rsidR="007A4BB2" w:rsidRPr="000247A8" w:rsidRDefault="007A4BB2">
            <w:pPr>
              <w:pStyle w:val="TableText"/>
            </w:pPr>
            <w:r w:rsidRPr="000247A8">
              <w:t xml:space="preserve">Dictionary List Menu </w:t>
            </w:r>
          </w:p>
        </w:tc>
        <w:tc>
          <w:tcPr>
            <w:tcW w:w="810" w:type="dxa"/>
            <w:tcBorders>
              <w:left w:val="dotted" w:sz="4" w:space="0" w:color="auto"/>
              <w:bottom w:val="dotted" w:sz="4" w:space="0" w:color="auto"/>
            </w:tcBorders>
            <w:vAlign w:val="center"/>
          </w:tcPr>
          <w:p w14:paraId="09B28A40"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232D919E" w14:textId="77777777">
        <w:tc>
          <w:tcPr>
            <w:tcW w:w="981" w:type="dxa"/>
            <w:tcBorders>
              <w:top w:val="nil"/>
              <w:bottom w:val="dotted" w:sz="4" w:space="0" w:color="auto"/>
              <w:right w:val="nil"/>
            </w:tcBorders>
            <w:vAlign w:val="center"/>
          </w:tcPr>
          <w:p w14:paraId="26649530"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7BBC2C93" w14:textId="77777777" w:rsidR="007A4BB2" w:rsidRPr="000247A8" w:rsidRDefault="007A4BB2">
            <w:pPr>
              <w:pStyle w:val="TableText"/>
            </w:pPr>
          </w:p>
        </w:tc>
        <w:tc>
          <w:tcPr>
            <w:tcW w:w="896" w:type="dxa"/>
            <w:tcBorders>
              <w:top w:val="nil"/>
              <w:left w:val="nil"/>
              <w:bottom w:val="dotted" w:sz="4" w:space="0" w:color="auto"/>
              <w:right w:val="nil"/>
            </w:tcBorders>
            <w:vAlign w:val="center"/>
          </w:tcPr>
          <w:p w14:paraId="7D06F0F2"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0E566356" w14:textId="77777777" w:rsidR="007A4BB2" w:rsidRPr="000247A8" w:rsidRDefault="007A4BB2">
            <w:pPr>
              <w:pStyle w:val="TableText"/>
            </w:pPr>
          </w:p>
        </w:tc>
      </w:tr>
      <w:tr w:rsidR="007A4BB2" w:rsidRPr="000247A8" w14:paraId="36F10ABD" w14:textId="77777777">
        <w:tc>
          <w:tcPr>
            <w:tcW w:w="981" w:type="dxa"/>
            <w:tcBorders>
              <w:top w:val="dotted" w:sz="4" w:space="0" w:color="auto"/>
              <w:bottom w:val="single" w:sz="4" w:space="0" w:color="auto"/>
              <w:right w:val="nil"/>
            </w:tcBorders>
          </w:tcPr>
          <w:p w14:paraId="263816CB"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0CF2CA8" w14:textId="77777777" w:rsidR="007A4BB2" w:rsidRPr="000247A8" w:rsidRDefault="007A4BB2">
            <w:pPr>
              <w:pStyle w:val="TableText"/>
              <w:rPr>
                <w:sz w:val="24"/>
              </w:rPr>
            </w:pPr>
            <w:r w:rsidRPr="000247A8">
              <w:t>Includes all standard dictionary lists.</w:t>
            </w:r>
          </w:p>
        </w:tc>
      </w:tr>
      <w:tr w:rsidR="007A4BB2" w:rsidRPr="000247A8" w14:paraId="5E97B580" w14:textId="77777777">
        <w:tc>
          <w:tcPr>
            <w:tcW w:w="4385" w:type="dxa"/>
            <w:gridSpan w:val="4"/>
            <w:tcBorders>
              <w:bottom w:val="single" w:sz="4" w:space="0" w:color="auto"/>
              <w:right w:val="single" w:sz="4" w:space="0" w:color="auto"/>
            </w:tcBorders>
            <w:shd w:val="clear" w:color="auto" w:fill="F3F3F3"/>
            <w:vAlign w:val="center"/>
          </w:tcPr>
          <w:p w14:paraId="5835C91A" w14:textId="77777777" w:rsidR="007A4BB2" w:rsidRPr="000247A8" w:rsidRDefault="007A4BB2">
            <w:pPr>
              <w:pStyle w:val="MArtifactBold"/>
            </w:pPr>
            <w:r w:rsidRPr="000247A8">
              <w:rPr>
                <w:rFonts w:cs="Times New Roman"/>
              </w:rPr>
              <w:lastRenderedPageBreak/>
              <w:t>PRCD MEN DICTIONARY MANAGEMENT</w:t>
            </w:r>
          </w:p>
        </w:tc>
        <w:tc>
          <w:tcPr>
            <w:tcW w:w="4453" w:type="dxa"/>
            <w:gridSpan w:val="2"/>
            <w:tcBorders>
              <w:left w:val="single" w:sz="4" w:space="0" w:color="auto"/>
              <w:bottom w:val="dotted" w:sz="4" w:space="0" w:color="auto"/>
              <w:right w:val="dotted" w:sz="4" w:space="0" w:color="auto"/>
            </w:tcBorders>
            <w:vAlign w:val="center"/>
          </w:tcPr>
          <w:p w14:paraId="2270DF7C" w14:textId="77777777" w:rsidR="007A4BB2" w:rsidRPr="000247A8" w:rsidRDefault="007A4BB2">
            <w:pPr>
              <w:pStyle w:val="TableText"/>
            </w:pPr>
            <w:r w:rsidRPr="000247A8">
              <w:t>Dictionary Management Menu</w:t>
            </w:r>
          </w:p>
        </w:tc>
        <w:tc>
          <w:tcPr>
            <w:tcW w:w="810" w:type="dxa"/>
            <w:tcBorders>
              <w:left w:val="dotted" w:sz="4" w:space="0" w:color="auto"/>
              <w:bottom w:val="dotted" w:sz="4" w:space="0" w:color="auto"/>
            </w:tcBorders>
            <w:vAlign w:val="center"/>
          </w:tcPr>
          <w:p w14:paraId="5F3A673F"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1B09D544" w14:textId="77777777">
        <w:tc>
          <w:tcPr>
            <w:tcW w:w="981" w:type="dxa"/>
            <w:tcBorders>
              <w:top w:val="nil"/>
              <w:bottom w:val="dotted" w:sz="4" w:space="0" w:color="auto"/>
              <w:right w:val="nil"/>
            </w:tcBorders>
            <w:vAlign w:val="center"/>
          </w:tcPr>
          <w:p w14:paraId="7D1AD2A0"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090F503F" w14:textId="77777777" w:rsidR="007A4BB2" w:rsidRPr="000247A8" w:rsidRDefault="007A4BB2">
            <w:pPr>
              <w:pStyle w:val="TableText"/>
            </w:pPr>
          </w:p>
        </w:tc>
        <w:tc>
          <w:tcPr>
            <w:tcW w:w="896" w:type="dxa"/>
            <w:tcBorders>
              <w:top w:val="nil"/>
              <w:left w:val="nil"/>
              <w:bottom w:val="dotted" w:sz="4" w:space="0" w:color="auto"/>
              <w:right w:val="nil"/>
            </w:tcBorders>
            <w:vAlign w:val="center"/>
          </w:tcPr>
          <w:p w14:paraId="2B8627C7"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54B0BB2F" w14:textId="77777777" w:rsidR="007A4BB2" w:rsidRPr="000247A8" w:rsidRDefault="007A4BB2">
            <w:pPr>
              <w:pStyle w:val="TableText"/>
            </w:pPr>
          </w:p>
        </w:tc>
      </w:tr>
      <w:tr w:rsidR="007A4BB2" w:rsidRPr="000247A8" w14:paraId="6828D2D1" w14:textId="77777777">
        <w:tc>
          <w:tcPr>
            <w:tcW w:w="981" w:type="dxa"/>
            <w:tcBorders>
              <w:top w:val="dotted" w:sz="4" w:space="0" w:color="auto"/>
              <w:bottom w:val="single" w:sz="4" w:space="0" w:color="auto"/>
              <w:right w:val="nil"/>
            </w:tcBorders>
          </w:tcPr>
          <w:p w14:paraId="6347475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08923A2" w14:textId="77777777" w:rsidR="007A4BB2" w:rsidRPr="000247A8" w:rsidRDefault="007A4BB2">
            <w:pPr>
              <w:pStyle w:val="TableText"/>
              <w:rPr>
                <w:sz w:val="24"/>
              </w:rPr>
            </w:pPr>
            <w:r w:rsidRPr="000247A8">
              <w:t>Used to enter/edit/list dictionaries.</w:t>
            </w:r>
          </w:p>
        </w:tc>
      </w:tr>
      <w:tr w:rsidR="007A4BB2" w:rsidRPr="000247A8" w14:paraId="503DF9B8" w14:textId="77777777">
        <w:tc>
          <w:tcPr>
            <w:tcW w:w="4385" w:type="dxa"/>
            <w:gridSpan w:val="4"/>
            <w:tcBorders>
              <w:bottom w:val="single" w:sz="4" w:space="0" w:color="auto"/>
              <w:right w:val="single" w:sz="4" w:space="0" w:color="auto"/>
            </w:tcBorders>
            <w:shd w:val="clear" w:color="auto" w:fill="F3F3F3"/>
            <w:vAlign w:val="center"/>
          </w:tcPr>
          <w:p w14:paraId="012C9B62" w14:textId="77777777" w:rsidR="007A4BB2" w:rsidRPr="000247A8" w:rsidRDefault="007A4BB2">
            <w:pPr>
              <w:pStyle w:val="MArtifactBold"/>
            </w:pPr>
            <w:r w:rsidRPr="000247A8">
              <w:rPr>
                <w:rFonts w:cs="Times New Roman"/>
              </w:rPr>
              <w:t>PRCD MNT GEN FUND/REQUIRED TAB</w:t>
            </w:r>
          </w:p>
        </w:tc>
        <w:tc>
          <w:tcPr>
            <w:tcW w:w="4453" w:type="dxa"/>
            <w:gridSpan w:val="2"/>
            <w:tcBorders>
              <w:left w:val="single" w:sz="4" w:space="0" w:color="auto"/>
              <w:bottom w:val="dotted" w:sz="4" w:space="0" w:color="auto"/>
              <w:right w:val="dotted" w:sz="4" w:space="0" w:color="auto"/>
            </w:tcBorders>
            <w:vAlign w:val="center"/>
          </w:tcPr>
          <w:p w14:paraId="2751B0F5" w14:textId="77777777" w:rsidR="007A4BB2" w:rsidRPr="000247A8" w:rsidRDefault="007A4BB2">
            <w:pPr>
              <w:pStyle w:val="TableText"/>
              <w:rPr>
                <w:rFonts w:cs="Courier New"/>
              </w:rPr>
            </w:pPr>
            <w:r w:rsidRPr="000247A8">
              <w:t>Generate New Fiscal Year Fund/Required Table</w:t>
            </w:r>
          </w:p>
        </w:tc>
        <w:tc>
          <w:tcPr>
            <w:tcW w:w="810" w:type="dxa"/>
            <w:tcBorders>
              <w:left w:val="dotted" w:sz="4" w:space="0" w:color="auto"/>
              <w:bottom w:val="dotted" w:sz="4" w:space="0" w:color="auto"/>
            </w:tcBorders>
            <w:vAlign w:val="center"/>
          </w:tcPr>
          <w:p w14:paraId="03FE5CE2"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CA21D22" w14:textId="77777777">
        <w:tc>
          <w:tcPr>
            <w:tcW w:w="981" w:type="dxa"/>
            <w:tcBorders>
              <w:top w:val="nil"/>
              <w:bottom w:val="dotted" w:sz="4" w:space="0" w:color="auto"/>
              <w:right w:val="nil"/>
            </w:tcBorders>
            <w:vAlign w:val="center"/>
          </w:tcPr>
          <w:p w14:paraId="74A1DF1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0F89CC0" w14:textId="77777777" w:rsidR="007A4BB2" w:rsidRPr="000247A8" w:rsidRDefault="007A4BB2">
            <w:pPr>
              <w:pStyle w:val="TableText"/>
            </w:pPr>
            <w:r w:rsidRPr="000247A8">
              <w:t>EN^PRCD3A</w:t>
            </w:r>
          </w:p>
        </w:tc>
      </w:tr>
      <w:tr w:rsidR="007A4BB2" w:rsidRPr="000247A8" w14:paraId="56C13C0C" w14:textId="77777777">
        <w:trPr>
          <w:cantSplit/>
        </w:trPr>
        <w:tc>
          <w:tcPr>
            <w:tcW w:w="981" w:type="dxa"/>
            <w:tcBorders>
              <w:top w:val="dotted" w:sz="4" w:space="0" w:color="auto"/>
              <w:bottom w:val="single" w:sz="4" w:space="0" w:color="auto"/>
              <w:right w:val="nil"/>
            </w:tcBorders>
          </w:tcPr>
          <w:p w14:paraId="524481B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930F8B0" w14:textId="77777777" w:rsidR="007A4BB2" w:rsidRPr="000247A8" w:rsidRDefault="007A4BB2">
            <w:pPr>
              <w:pStyle w:val="TableText"/>
              <w:rPr>
                <w:rFonts w:ascii="Courier New" w:hAnsi="Courier New"/>
                <w:sz w:val="20"/>
              </w:rPr>
            </w:pPr>
            <w:r w:rsidRPr="000247A8">
              <w:t xml:space="preserve">This option will generate the new fiscal year fund entry and required fields table from the previous year's data.  </w:t>
            </w:r>
          </w:p>
        </w:tc>
      </w:tr>
      <w:tr w:rsidR="007A4BB2" w:rsidRPr="000247A8" w14:paraId="7E3B2A27" w14:textId="77777777">
        <w:tc>
          <w:tcPr>
            <w:tcW w:w="4385" w:type="dxa"/>
            <w:gridSpan w:val="4"/>
            <w:tcBorders>
              <w:bottom w:val="single" w:sz="4" w:space="0" w:color="auto"/>
              <w:right w:val="single" w:sz="4" w:space="0" w:color="auto"/>
            </w:tcBorders>
            <w:shd w:val="clear" w:color="auto" w:fill="F3F3F3"/>
            <w:vAlign w:val="center"/>
          </w:tcPr>
          <w:p w14:paraId="4E297678" w14:textId="77777777" w:rsidR="007A4BB2" w:rsidRPr="000247A8" w:rsidRDefault="007A4BB2">
            <w:pPr>
              <w:pStyle w:val="MArtifactBold"/>
            </w:pPr>
            <w:r w:rsidRPr="000247A8">
              <w:rPr>
                <w:rFonts w:cs="Times New Roman"/>
              </w:rPr>
              <w:t>PRCD RPT DEFINED STANDARD DIC</w:t>
            </w:r>
          </w:p>
        </w:tc>
        <w:tc>
          <w:tcPr>
            <w:tcW w:w="4453" w:type="dxa"/>
            <w:gridSpan w:val="2"/>
            <w:tcBorders>
              <w:left w:val="single" w:sz="4" w:space="0" w:color="auto"/>
              <w:bottom w:val="dotted" w:sz="4" w:space="0" w:color="auto"/>
              <w:right w:val="dotted" w:sz="4" w:space="0" w:color="auto"/>
            </w:tcBorders>
            <w:vAlign w:val="center"/>
          </w:tcPr>
          <w:p w14:paraId="27B2B8D4" w14:textId="77777777" w:rsidR="007A4BB2" w:rsidRPr="000247A8" w:rsidRDefault="007A4BB2">
            <w:pPr>
              <w:pStyle w:val="TableText"/>
              <w:rPr>
                <w:rFonts w:cs="Courier New"/>
              </w:rPr>
            </w:pPr>
            <w:r w:rsidRPr="000247A8">
              <w:t>Standard Dictionary List</w:t>
            </w:r>
          </w:p>
        </w:tc>
        <w:tc>
          <w:tcPr>
            <w:tcW w:w="810" w:type="dxa"/>
            <w:tcBorders>
              <w:left w:val="dotted" w:sz="4" w:space="0" w:color="auto"/>
              <w:bottom w:val="dotted" w:sz="4" w:space="0" w:color="auto"/>
            </w:tcBorders>
            <w:vAlign w:val="center"/>
          </w:tcPr>
          <w:p w14:paraId="0E6971B0"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5AC66807" w14:textId="77777777">
        <w:tc>
          <w:tcPr>
            <w:tcW w:w="981" w:type="dxa"/>
            <w:tcBorders>
              <w:top w:val="nil"/>
              <w:bottom w:val="dotted" w:sz="4" w:space="0" w:color="auto"/>
              <w:right w:val="nil"/>
            </w:tcBorders>
            <w:vAlign w:val="center"/>
          </w:tcPr>
          <w:p w14:paraId="3ECD035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A0707E3" w14:textId="77777777" w:rsidR="007A4BB2" w:rsidRPr="000247A8" w:rsidRDefault="007A4BB2">
            <w:pPr>
              <w:pStyle w:val="TableText"/>
            </w:pPr>
            <w:r w:rsidRPr="000247A8">
              <w:t>EN1^PRCD1A</w:t>
            </w:r>
          </w:p>
        </w:tc>
      </w:tr>
      <w:tr w:rsidR="007A4BB2" w:rsidRPr="000247A8" w14:paraId="598AE6AD" w14:textId="77777777">
        <w:trPr>
          <w:cantSplit/>
        </w:trPr>
        <w:tc>
          <w:tcPr>
            <w:tcW w:w="981" w:type="dxa"/>
            <w:tcBorders>
              <w:top w:val="dotted" w:sz="4" w:space="0" w:color="auto"/>
              <w:bottom w:val="single" w:sz="4" w:space="0" w:color="auto"/>
              <w:right w:val="nil"/>
            </w:tcBorders>
          </w:tcPr>
          <w:p w14:paraId="0891C93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BE0C8F9" w14:textId="77777777" w:rsidR="007A4BB2" w:rsidRPr="000247A8" w:rsidRDefault="007A4BB2">
            <w:pPr>
              <w:pStyle w:val="TableText"/>
              <w:rPr>
                <w:rFonts w:ascii="Courier New" w:hAnsi="Courier New"/>
                <w:sz w:val="20"/>
              </w:rPr>
            </w:pPr>
            <w:r w:rsidRPr="000247A8">
              <w:t>Used to list all currently defined standard dictionaries.</w:t>
            </w:r>
          </w:p>
        </w:tc>
      </w:tr>
      <w:tr w:rsidR="007A4BB2" w:rsidRPr="000247A8" w14:paraId="2FAB671D" w14:textId="77777777">
        <w:tc>
          <w:tcPr>
            <w:tcW w:w="4385" w:type="dxa"/>
            <w:gridSpan w:val="4"/>
            <w:tcBorders>
              <w:bottom w:val="single" w:sz="4" w:space="0" w:color="auto"/>
              <w:right w:val="single" w:sz="4" w:space="0" w:color="auto"/>
            </w:tcBorders>
            <w:shd w:val="clear" w:color="auto" w:fill="F3F3F3"/>
            <w:vAlign w:val="center"/>
          </w:tcPr>
          <w:p w14:paraId="40C05C1B" w14:textId="77777777" w:rsidR="007A4BB2" w:rsidRPr="000247A8" w:rsidRDefault="007A4BB2">
            <w:pPr>
              <w:pStyle w:val="MArtifactBold"/>
            </w:pPr>
            <w:r w:rsidRPr="000247A8">
              <w:rPr>
                <w:rFonts w:cs="Times New Roman"/>
              </w:rPr>
              <w:t>PRCD RPT FUND LIST</w:t>
            </w:r>
          </w:p>
        </w:tc>
        <w:tc>
          <w:tcPr>
            <w:tcW w:w="4453" w:type="dxa"/>
            <w:gridSpan w:val="2"/>
            <w:tcBorders>
              <w:left w:val="single" w:sz="4" w:space="0" w:color="auto"/>
              <w:bottom w:val="dotted" w:sz="4" w:space="0" w:color="auto"/>
              <w:right w:val="dotted" w:sz="4" w:space="0" w:color="auto"/>
            </w:tcBorders>
            <w:vAlign w:val="center"/>
          </w:tcPr>
          <w:p w14:paraId="2E9A48CF" w14:textId="77777777" w:rsidR="007A4BB2" w:rsidRPr="000247A8" w:rsidRDefault="007A4BB2">
            <w:pPr>
              <w:pStyle w:val="TableText"/>
              <w:rPr>
                <w:rFonts w:cs="Courier New"/>
              </w:rPr>
            </w:pPr>
            <w:r w:rsidRPr="000247A8">
              <w:t>Fund List</w:t>
            </w:r>
          </w:p>
        </w:tc>
        <w:tc>
          <w:tcPr>
            <w:tcW w:w="810" w:type="dxa"/>
            <w:tcBorders>
              <w:left w:val="dotted" w:sz="4" w:space="0" w:color="auto"/>
              <w:bottom w:val="dotted" w:sz="4" w:space="0" w:color="auto"/>
            </w:tcBorders>
            <w:vAlign w:val="center"/>
          </w:tcPr>
          <w:p w14:paraId="6FE7EE3C"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0A27069E" w14:textId="77777777">
        <w:tc>
          <w:tcPr>
            <w:tcW w:w="981" w:type="dxa"/>
            <w:tcBorders>
              <w:top w:val="nil"/>
              <w:bottom w:val="dotted" w:sz="4" w:space="0" w:color="auto"/>
              <w:right w:val="nil"/>
            </w:tcBorders>
            <w:vAlign w:val="center"/>
          </w:tcPr>
          <w:p w14:paraId="5D9F8BF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CCA5B8D" w14:textId="77777777" w:rsidR="007A4BB2" w:rsidRPr="000247A8" w:rsidRDefault="007A4BB2">
            <w:pPr>
              <w:pStyle w:val="TableText"/>
            </w:pPr>
            <w:r w:rsidRPr="000247A8">
              <w:t>EN1^PRCD1C</w:t>
            </w:r>
          </w:p>
        </w:tc>
      </w:tr>
      <w:tr w:rsidR="007A4BB2" w:rsidRPr="000247A8" w14:paraId="7C468495" w14:textId="77777777">
        <w:trPr>
          <w:cantSplit/>
        </w:trPr>
        <w:tc>
          <w:tcPr>
            <w:tcW w:w="981" w:type="dxa"/>
            <w:tcBorders>
              <w:top w:val="dotted" w:sz="4" w:space="0" w:color="auto"/>
              <w:bottom w:val="single" w:sz="4" w:space="0" w:color="auto"/>
              <w:right w:val="nil"/>
            </w:tcBorders>
          </w:tcPr>
          <w:p w14:paraId="16359F7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2323C78" w14:textId="77777777" w:rsidR="007A4BB2" w:rsidRPr="000247A8" w:rsidRDefault="007A4BB2">
            <w:pPr>
              <w:pStyle w:val="TableText"/>
              <w:rPr>
                <w:rFonts w:ascii="Courier New" w:hAnsi="Courier New"/>
                <w:sz w:val="20"/>
              </w:rPr>
            </w:pPr>
            <w:r w:rsidRPr="000247A8">
              <w:t>Used to list fund.</w:t>
            </w:r>
          </w:p>
        </w:tc>
      </w:tr>
      <w:tr w:rsidR="007A4BB2" w:rsidRPr="000247A8" w14:paraId="44B44825" w14:textId="77777777">
        <w:tc>
          <w:tcPr>
            <w:tcW w:w="4385" w:type="dxa"/>
            <w:gridSpan w:val="4"/>
            <w:tcBorders>
              <w:bottom w:val="single" w:sz="4" w:space="0" w:color="auto"/>
              <w:right w:val="single" w:sz="4" w:space="0" w:color="auto"/>
            </w:tcBorders>
            <w:shd w:val="clear" w:color="auto" w:fill="F3F3F3"/>
            <w:vAlign w:val="center"/>
          </w:tcPr>
          <w:p w14:paraId="385942CA" w14:textId="77777777" w:rsidR="007A4BB2" w:rsidRPr="000247A8" w:rsidRDefault="007A4BB2">
            <w:pPr>
              <w:pStyle w:val="MArtifactBold"/>
            </w:pPr>
            <w:r w:rsidRPr="000247A8">
              <w:rPr>
                <w:rFonts w:cs="Times New Roman"/>
              </w:rPr>
              <w:t>PRCD RPT FUND/APPROPRI LIST</w:t>
            </w:r>
          </w:p>
        </w:tc>
        <w:tc>
          <w:tcPr>
            <w:tcW w:w="4453" w:type="dxa"/>
            <w:gridSpan w:val="2"/>
            <w:tcBorders>
              <w:left w:val="single" w:sz="4" w:space="0" w:color="auto"/>
              <w:bottom w:val="dotted" w:sz="4" w:space="0" w:color="auto"/>
              <w:right w:val="dotted" w:sz="4" w:space="0" w:color="auto"/>
            </w:tcBorders>
            <w:vAlign w:val="center"/>
          </w:tcPr>
          <w:p w14:paraId="53640032" w14:textId="77777777" w:rsidR="007A4BB2" w:rsidRPr="000247A8" w:rsidRDefault="007A4BB2">
            <w:pPr>
              <w:pStyle w:val="TableText"/>
              <w:rPr>
                <w:rFonts w:cs="Courier New"/>
              </w:rPr>
            </w:pPr>
            <w:r w:rsidRPr="000247A8">
              <w:t>Fund/Appropriation List</w:t>
            </w:r>
          </w:p>
        </w:tc>
        <w:tc>
          <w:tcPr>
            <w:tcW w:w="810" w:type="dxa"/>
            <w:tcBorders>
              <w:left w:val="dotted" w:sz="4" w:space="0" w:color="auto"/>
              <w:bottom w:val="dotted" w:sz="4" w:space="0" w:color="auto"/>
            </w:tcBorders>
            <w:vAlign w:val="center"/>
          </w:tcPr>
          <w:p w14:paraId="3E685C93"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3BDFE006" w14:textId="77777777">
        <w:tc>
          <w:tcPr>
            <w:tcW w:w="981" w:type="dxa"/>
            <w:tcBorders>
              <w:top w:val="nil"/>
              <w:bottom w:val="dotted" w:sz="4" w:space="0" w:color="auto"/>
              <w:right w:val="nil"/>
            </w:tcBorders>
            <w:vAlign w:val="center"/>
          </w:tcPr>
          <w:p w14:paraId="53409DF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0F9D7FC" w14:textId="77777777" w:rsidR="007A4BB2" w:rsidRPr="000247A8" w:rsidRDefault="007A4BB2">
            <w:pPr>
              <w:pStyle w:val="TableText"/>
            </w:pPr>
            <w:r w:rsidRPr="000247A8">
              <w:t>EN1^PRCD1E</w:t>
            </w:r>
          </w:p>
        </w:tc>
      </w:tr>
      <w:tr w:rsidR="007A4BB2" w:rsidRPr="000247A8" w14:paraId="37E3E8CC" w14:textId="77777777">
        <w:trPr>
          <w:cantSplit/>
        </w:trPr>
        <w:tc>
          <w:tcPr>
            <w:tcW w:w="981" w:type="dxa"/>
            <w:tcBorders>
              <w:top w:val="dotted" w:sz="4" w:space="0" w:color="auto"/>
              <w:bottom w:val="single" w:sz="4" w:space="0" w:color="auto"/>
              <w:right w:val="nil"/>
            </w:tcBorders>
          </w:tcPr>
          <w:p w14:paraId="16A21B3A"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3FB39C3" w14:textId="77777777" w:rsidR="007A4BB2" w:rsidRPr="000247A8" w:rsidRDefault="007A4BB2">
            <w:pPr>
              <w:pStyle w:val="TableText"/>
              <w:rPr>
                <w:rFonts w:ascii="Courier New" w:hAnsi="Courier New"/>
                <w:sz w:val="20"/>
              </w:rPr>
            </w:pPr>
            <w:r w:rsidRPr="000247A8">
              <w:t>Lists all entries in File 420 (</w:t>
            </w:r>
            <w:r w:rsidRPr="000247A8">
              <w:rPr>
                <w:rFonts w:ascii="Courier New" w:hAnsi="Courier New"/>
              </w:rPr>
              <w:t>FUND CONTROL POINT</w:t>
            </w:r>
            <w:r w:rsidRPr="000247A8">
              <w:t>).</w:t>
            </w:r>
          </w:p>
        </w:tc>
      </w:tr>
      <w:tr w:rsidR="007A4BB2" w:rsidRPr="000247A8" w14:paraId="75152ED8" w14:textId="77777777">
        <w:tc>
          <w:tcPr>
            <w:tcW w:w="4385" w:type="dxa"/>
            <w:gridSpan w:val="4"/>
            <w:tcBorders>
              <w:bottom w:val="single" w:sz="4" w:space="0" w:color="auto"/>
              <w:right w:val="single" w:sz="4" w:space="0" w:color="auto"/>
            </w:tcBorders>
            <w:shd w:val="clear" w:color="auto" w:fill="F3F3F3"/>
            <w:vAlign w:val="center"/>
          </w:tcPr>
          <w:p w14:paraId="3D66B6B9" w14:textId="77777777" w:rsidR="007A4BB2" w:rsidRPr="000247A8" w:rsidRDefault="007A4BB2">
            <w:pPr>
              <w:pStyle w:val="MArtifactBold"/>
            </w:pPr>
            <w:r w:rsidRPr="000247A8">
              <w:rPr>
                <w:rFonts w:cs="Times New Roman"/>
              </w:rPr>
              <w:t>PRCD RPT STANDARD DIC LIST</w:t>
            </w:r>
          </w:p>
        </w:tc>
        <w:tc>
          <w:tcPr>
            <w:tcW w:w="4453" w:type="dxa"/>
            <w:gridSpan w:val="2"/>
            <w:tcBorders>
              <w:left w:val="single" w:sz="4" w:space="0" w:color="auto"/>
              <w:bottom w:val="dotted" w:sz="4" w:space="0" w:color="auto"/>
              <w:right w:val="dotted" w:sz="4" w:space="0" w:color="auto"/>
            </w:tcBorders>
            <w:vAlign w:val="center"/>
          </w:tcPr>
          <w:p w14:paraId="287C9E2A" w14:textId="77777777" w:rsidR="007A4BB2" w:rsidRPr="000247A8" w:rsidRDefault="007A4BB2">
            <w:pPr>
              <w:pStyle w:val="TableText"/>
              <w:rPr>
                <w:rFonts w:cs="Courier New"/>
              </w:rPr>
            </w:pPr>
            <w:r w:rsidRPr="000247A8">
              <w:t>Standard Dictionary List</w:t>
            </w:r>
          </w:p>
        </w:tc>
        <w:tc>
          <w:tcPr>
            <w:tcW w:w="810" w:type="dxa"/>
            <w:tcBorders>
              <w:left w:val="dotted" w:sz="4" w:space="0" w:color="auto"/>
              <w:bottom w:val="dotted" w:sz="4" w:space="0" w:color="auto"/>
            </w:tcBorders>
            <w:vAlign w:val="center"/>
          </w:tcPr>
          <w:p w14:paraId="4FCC8B9F"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084ED0B2" w14:textId="77777777">
        <w:tc>
          <w:tcPr>
            <w:tcW w:w="981" w:type="dxa"/>
            <w:tcBorders>
              <w:top w:val="nil"/>
              <w:bottom w:val="dotted" w:sz="4" w:space="0" w:color="auto"/>
              <w:right w:val="nil"/>
            </w:tcBorders>
            <w:vAlign w:val="center"/>
          </w:tcPr>
          <w:p w14:paraId="48B31DB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A88AC83" w14:textId="77777777" w:rsidR="007A4BB2" w:rsidRPr="000247A8" w:rsidRDefault="007A4BB2">
            <w:pPr>
              <w:pStyle w:val="TableText"/>
            </w:pPr>
            <w:r w:rsidRPr="000247A8">
              <w:t>EN1^PRCD1B</w:t>
            </w:r>
          </w:p>
        </w:tc>
      </w:tr>
      <w:tr w:rsidR="007A4BB2" w:rsidRPr="000247A8" w14:paraId="1F9207EC" w14:textId="77777777">
        <w:trPr>
          <w:cantSplit/>
        </w:trPr>
        <w:tc>
          <w:tcPr>
            <w:tcW w:w="981" w:type="dxa"/>
            <w:tcBorders>
              <w:top w:val="dotted" w:sz="4" w:space="0" w:color="auto"/>
              <w:bottom w:val="single" w:sz="4" w:space="0" w:color="auto"/>
              <w:right w:val="nil"/>
            </w:tcBorders>
          </w:tcPr>
          <w:p w14:paraId="52A8EB7E"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55F2EC5" w14:textId="77777777" w:rsidR="007A4BB2" w:rsidRPr="000247A8" w:rsidRDefault="007A4BB2">
            <w:pPr>
              <w:pStyle w:val="TableText"/>
              <w:rPr>
                <w:rFonts w:ascii="Courier New" w:hAnsi="Courier New"/>
                <w:sz w:val="20"/>
              </w:rPr>
            </w:pPr>
            <w:r w:rsidRPr="000247A8">
              <w:t>Lists standard dictionary entries.</w:t>
            </w:r>
          </w:p>
        </w:tc>
      </w:tr>
      <w:tr w:rsidR="007A4BB2" w:rsidRPr="000247A8" w14:paraId="251D3230" w14:textId="77777777">
        <w:tc>
          <w:tcPr>
            <w:tcW w:w="4385" w:type="dxa"/>
            <w:gridSpan w:val="4"/>
            <w:tcBorders>
              <w:bottom w:val="single" w:sz="4" w:space="0" w:color="auto"/>
              <w:right w:val="single" w:sz="4" w:space="0" w:color="auto"/>
            </w:tcBorders>
            <w:shd w:val="clear" w:color="auto" w:fill="F3F3F3"/>
            <w:vAlign w:val="center"/>
          </w:tcPr>
          <w:p w14:paraId="40469FBB" w14:textId="77777777" w:rsidR="007A4BB2" w:rsidRPr="000247A8" w:rsidRDefault="007A4BB2">
            <w:pPr>
              <w:pStyle w:val="MArtifactBold"/>
            </w:pPr>
            <w:r w:rsidRPr="000247A8">
              <w:rPr>
                <w:rFonts w:cs="Times New Roman"/>
              </w:rPr>
              <w:t>PRCD SUBSTATION ENTER/EDIT</w:t>
            </w:r>
          </w:p>
        </w:tc>
        <w:tc>
          <w:tcPr>
            <w:tcW w:w="4453" w:type="dxa"/>
            <w:gridSpan w:val="2"/>
            <w:tcBorders>
              <w:left w:val="single" w:sz="4" w:space="0" w:color="auto"/>
              <w:bottom w:val="dotted" w:sz="4" w:space="0" w:color="auto"/>
              <w:right w:val="dotted" w:sz="4" w:space="0" w:color="auto"/>
            </w:tcBorders>
            <w:vAlign w:val="center"/>
          </w:tcPr>
          <w:p w14:paraId="706AAF35" w14:textId="77777777" w:rsidR="007A4BB2" w:rsidRPr="000247A8" w:rsidRDefault="007A4BB2">
            <w:pPr>
              <w:pStyle w:val="TableText"/>
              <w:rPr>
                <w:rFonts w:cs="Courier New"/>
              </w:rPr>
            </w:pPr>
            <w:r w:rsidRPr="000247A8">
              <w:t>Substation Enter/Edit</w:t>
            </w:r>
          </w:p>
        </w:tc>
        <w:tc>
          <w:tcPr>
            <w:tcW w:w="810" w:type="dxa"/>
            <w:tcBorders>
              <w:left w:val="dotted" w:sz="4" w:space="0" w:color="auto"/>
              <w:bottom w:val="dotted" w:sz="4" w:space="0" w:color="auto"/>
            </w:tcBorders>
            <w:vAlign w:val="center"/>
          </w:tcPr>
          <w:p w14:paraId="47D08222"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1A8170DB" w14:textId="77777777">
        <w:tc>
          <w:tcPr>
            <w:tcW w:w="981" w:type="dxa"/>
            <w:tcBorders>
              <w:top w:val="nil"/>
              <w:bottom w:val="dotted" w:sz="4" w:space="0" w:color="auto"/>
              <w:right w:val="nil"/>
            </w:tcBorders>
            <w:vAlign w:val="center"/>
          </w:tcPr>
          <w:p w14:paraId="6C1B1B2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6EC8399" w14:textId="77777777" w:rsidR="007A4BB2" w:rsidRPr="000247A8" w:rsidRDefault="007A4BB2">
            <w:pPr>
              <w:pStyle w:val="TableText"/>
            </w:pPr>
            <w:r w:rsidRPr="000247A8">
              <w:t>EN^PRCD1F</w:t>
            </w:r>
          </w:p>
        </w:tc>
      </w:tr>
      <w:tr w:rsidR="007A4BB2" w:rsidRPr="000247A8" w14:paraId="7AD185A9" w14:textId="77777777">
        <w:trPr>
          <w:cantSplit/>
        </w:trPr>
        <w:tc>
          <w:tcPr>
            <w:tcW w:w="981" w:type="dxa"/>
            <w:tcBorders>
              <w:top w:val="dotted" w:sz="4" w:space="0" w:color="auto"/>
              <w:bottom w:val="single" w:sz="4" w:space="0" w:color="auto"/>
              <w:right w:val="nil"/>
            </w:tcBorders>
          </w:tcPr>
          <w:p w14:paraId="72D34717"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E5B2CC6" w14:textId="77777777" w:rsidR="007A4BB2" w:rsidRPr="000247A8" w:rsidRDefault="007A4BB2">
            <w:pPr>
              <w:pStyle w:val="TableText"/>
              <w:rPr>
                <w:rFonts w:ascii="Courier New" w:hAnsi="Courier New"/>
                <w:sz w:val="20"/>
              </w:rPr>
            </w:pPr>
            <w:r w:rsidRPr="000247A8">
              <w:t>Used to enter or edit a substation.</w:t>
            </w:r>
          </w:p>
        </w:tc>
      </w:tr>
    </w:tbl>
    <w:p w14:paraId="5301AD83" w14:textId="77777777" w:rsidR="000F2770" w:rsidRDefault="000F2770" w:rsidP="000F2770">
      <w:bookmarkStart w:id="713" w:name="_Ref96486034"/>
    </w:p>
    <w:p w14:paraId="026A6405" w14:textId="4FE103CD" w:rsidR="007A4BB2" w:rsidRPr="000247A8" w:rsidRDefault="007A4BB2" w:rsidP="000F2770">
      <w:pPr>
        <w:pStyle w:val="Caption"/>
      </w:pPr>
      <w:bookmarkStart w:id="714" w:name="_Toc8786696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8</w:t>
      </w:r>
      <w:r w:rsidR="00D03DAB">
        <w:rPr>
          <w:noProof/>
        </w:rPr>
        <w:fldChar w:fldCharType="end"/>
      </w:r>
      <w:r w:rsidR="00064559" w:rsidRPr="000247A8">
        <w:t xml:space="preserve">. </w:t>
      </w:r>
      <w:r w:rsidRPr="000247A8">
        <w:t>Option List (PRCE)</w:t>
      </w:r>
      <w:bookmarkEnd w:id="713"/>
      <w:bookmarkEnd w:id="714"/>
    </w:p>
    <w:tbl>
      <w:tblPr>
        <w:tblW w:w="9648" w:type="dxa"/>
        <w:tblLayout w:type="fixed"/>
        <w:tblLook w:val="00A0" w:firstRow="1" w:lastRow="0" w:firstColumn="1" w:lastColumn="0" w:noHBand="0" w:noVBand="0"/>
      </w:tblPr>
      <w:tblGrid>
        <w:gridCol w:w="981"/>
        <w:gridCol w:w="27"/>
        <w:gridCol w:w="3293"/>
        <w:gridCol w:w="84"/>
        <w:gridCol w:w="896"/>
        <w:gridCol w:w="3557"/>
        <w:gridCol w:w="810"/>
      </w:tblGrid>
      <w:tr w:rsidR="007A4BB2" w:rsidRPr="000247A8" w14:paraId="5BFCF3A0"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68BB6BC" w14:textId="77777777" w:rsidR="007A4BB2" w:rsidRPr="000247A8" w:rsidRDefault="007A4BB2">
            <w:pPr>
              <w:pStyle w:val="TableSubHeadLeft"/>
              <w:keepNext/>
              <w:keepLines/>
              <w:spacing w:after="0"/>
            </w:pPr>
            <w:r w:rsidRPr="000247A8">
              <w:rPr>
                <w:color w:val="000000"/>
                <w:position w:val="6"/>
              </w:rPr>
              <w:t>NAME</w:t>
            </w:r>
          </w:p>
        </w:tc>
        <w:tc>
          <w:tcPr>
            <w:tcW w:w="4537" w:type="dxa"/>
            <w:gridSpan w:val="3"/>
            <w:tcBorders>
              <w:top w:val="single" w:sz="4" w:space="0" w:color="auto"/>
              <w:left w:val="single" w:sz="4" w:space="0" w:color="auto"/>
              <w:bottom w:val="dotted" w:sz="4" w:space="0" w:color="auto"/>
              <w:right w:val="dotted" w:sz="4" w:space="0" w:color="auto"/>
            </w:tcBorders>
            <w:shd w:val="clear" w:color="auto" w:fill="E6E6E6"/>
            <w:vAlign w:val="center"/>
          </w:tcPr>
          <w:p w14:paraId="78EE1680" w14:textId="77777777" w:rsidR="007A4BB2" w:rsidRPr="000247A8" w:rsidRDefault="007A4BB2">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60E212ED" w14:textId="77777777" w:rsidR="007A4BB2" w:rsidRPr="000247A8" w:rsidRDefault="007A4BB2">
            <w:pPr>
              <w:pStyle w:val="TableSubHeadLeft"/>
              <w:keepNext/>
              <w:keepLines/>
              <w:spacing w:after="0"/>
              <w:jc w:val="center"/>
              <w:rPr>
                <w:color w:val="000000"/>
                <w:position w:val="6"/>
              </w:rPr>
            </w:pPr>
            <w:r w:rsidRPr="000247A8">
              <w:rPr>
                <w:color w:val="000000"/>
                <w:position w:val="6"/>
              </w:rPr>
              <w:t>Type</w:t>
            </w:r>
          </w:p>
        </w:tc>
      </w:tr>
      <w:tr w:rsidR="007A4BB2" w:rsidRPr="000247A8" w14:paraId="24A222EC"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121B1FB0" w14:textId="77777777" w:rsidR="007A4BB2" w:rsidRPr="000247A8" w:rsidRDefault="007A4BB2">
            <w:pPr>
              <w:pStyle w:val="TableSubHeadLeft"/>
              <w:keepNext/>
              <w:keepLines/>
              <w:spacing w:beforeLines="50" w:before="120" w:after="0" w:line="300" w:lineRule="auto"/>
              <w:jc w:val="right"/>
              <w:rPr>
                <w:b w:val="0"/>
                <w:color w:val="000000"/>
                <w:position w:val="6"/>
              </w:rPr>
            </w:pPr>
          </w:p>
        </w:tc>
        <w:tc>
          <w:tcPr>
            <w:tcW w:w="8640" w:type="dxa"/>
            <w:gridSpan w:val="5"/>
            <w:tcBorders>
              <w:top w:val="nil"/>
              <w:left w:val="nil"/>
              <w:bottom w:val="dotted" w:sz="4" w:space="0" w:color="auto"/>
              <w:right w:val="single" w:sz="4" w:space="0" w:color="auto"/>
            </w:tcBorders>
            <w:shd w:val="clear" w:color="auto" w:fill="E6E6E6"/>
            <w:vAlign w:val="center"/>
          </w:tcPr>
          <w:p w14:paraId="359B5F41" w14:textId="77777777" w:rsidR="007A4BB2" w:rsidRPr="000247A8" w:rsidRDefault="007A4BB2">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644DC6ED"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7B227732" w14:textId="77777777" w:rsidR="007A4BB2" w:rsidRPr="000247A8" w:rsidRDefault="007A4BB2">
            <w:pPr>
              <w:pStyle w:val="TableSubHeadRight"/>
              <w:keepNext/>
              <w:keepLines/>
            </w:pPr>
            <w:r w:rsidRPr="000247A8">
              <w:rPr>
                <w:rFonts w:ascii="Arial" w:hAnsi="Arial"/>
                <w:b w:val="0"/>
                <w:sz w:val="16"/>
                <w:szCs w:val="16"/>
              </w:rPr>
              <w:t>DESCR:</w:t>
            </w:r>
          </w:p>
        </w:tc>
        <w:tc>
          <w:tcPr>
            <w:tcW w:w="8640" w:type="dxa"/>
            <w:gridSpan w:val="5"/>
            <w:tcBorders>
              <w:top w:val="dotted" w:sz="4" w:space="0" w:color="auto"/>
              <w:left w:val="nil"/>
              <w:bottom w:val="single" w:sz="4" w:space="0" w:color="auto"/>
              <w:right w:val="single" w:sz="4" w:space="0" w:color="auto"/>
            </w:tcBorders>
            <w:shd w:val="clear" w:color="auto" w:fill="E6E6E6"/>
            <w:vAlign w:val="center"/>
          </w:tcPr>
          <w:p w14:paraId="7443B398" w14:textId="77777777" w:rsidR="007A4BB2" w:rsidRPr="000247A8" w:rsidRDefault="007A4BB2">
            <w:pPr>
              <w:pStyle w:val="TableSubHeadLeft"/>
              <w:keepNext/>
              <w:keepLines/>
              <w:spacing w:after="0"/>
              <w:rPr>
                <w:sz w:val="18"/>
                <w:szCs w:val="18"/>
              </w:rPr>
            </w:pPr>
            <w:r w:rsidRPr="000247A8">
              <w:rPr>
                <w:color w:val="000000"/>
                <w:position w:val="6"/>
              </w:rPr>
              <w:t>Description</w:t>
            </w:r>
          </w:p>
        </w:tc>
      </w:tr>
      <w:tr w:rsidR="007A4BB2" w:rsidRPr="000247A8" w14:paraId="61DF782C" w14:textId="77777777">
        <w:tc>
          <w:tcPr>
            <w:tcW w:w="4385" w:type="dxa"/>
            <w:gridSpan w:val="4"/>
            <w:tcBorders>
              <w:bottom w:val="single" w:sz="4" w:space="0" w:color="auto"/>
              <w:right w:val="single" w:sz="4" w:space="0" w:color="auto"/>
            </w:tcBorders>
            <w:shd w:val="clear" w:color="auto" w:fill="F3F3F3"/>
            <w:vAlign w:val="center"/>
          </w:tcPr>
          <w:p w14:paraId="16D563EB" w14:textId="77777777" w:rsidR="007A4BB2" w:rsidRPr="000247A8" w:rsidRDefault="007A4BB2">
            <w:pPr>
              <w:pStyle w:val="MArtifactBold"/>
            </w:pPr>
            <w:r w:rsidRPr="000247A8">
              <w:rPr>
                <w:rFonts w:cs="Times New Roman"/>
              </w:rPr>
              <w:t>PRCEC 1358 FCP PROCESSING</w:t>
            </w:r>
          </w:p>
        </w:tc>
        <w:tc>
          <w:tcPr>
            <w:tcW w:w="4453" w:type="dxa"/>
            <w:gridSpan w:val="2"/>
            <w:tcBorders>
              <w:left w:val="single" w:sz="4" w:space="0" w:color="auto"/>
              <w:bottom w:val="dotted" w:sz="4" w:space="0" w:color="auto"/>
              <w:right w:val="dotted" w:sz="4" w:space="0" w:color="auto"/>
            </w:tcBorders>
            <w:vAlign w:val="center"/>
          </w:tcPr>
          <w:p w14:paraId="1366DE7A" w14:textId="77777777" w:rsidR="007A4BB2" w:rsidRPr="000247A8" w:rsidRDefault="007A4BB2">
            <w:pPr>
              <w:pStyle w:val="TableText"/>
              <w:keepNext/>
              <w:keepLines/>
            </w:pPr>
            <w:r w:rsidRPr="000247A8">
              <w:t>1358 Request Menu</w:t>
            </w:r>
          </w:p>
        </w:tc>
        <w:tc>
          <w:tcPr>
            <w:tcW w:w="810" w:type="dxa"/>
            <w:tcBorders>
              <w:left w:val="dotted" w:sz="4" w:space="0" w:color="auto"/>
              <w:bottom w:val="dotted" w:sz="4" w:space="0" w:color="auto"/>
            </w:tcBorders>
            <w:vAlign w:val="center"/>
          </w:tcPr>
          <w:p w14:paraId="6C71B952" w14:textId="77777777" w:rsidR="007A4BB2" w:rsidRPr="000247A8" w:rsidRDefault="007A4BB2">
            <w:pPr>
              <w:pStyle w:val="TableSubHeadLeft"/>
              <w:keepNext/>
              <w:keepLines/>
              <w:spacing w:beforeLines="50" w:before="120" w:after="0"/>
              <w:jc w:val="center"/>
              <w:rPr>
                <w:b w:val="0"/>
              </w:rPr>
            </w:pPr>
            <w:r w:rsidRPr="000247A8">
              <w:rPr>
                <w:szCs w:val="22"/>
              </w:rPr>
              <w:t>M</w:t>
            </w:r>
          </w:p>
        </w:tc>
      </w:tr>
      <w:tr w:rsidR="007A4BB2" w:rsidRPr="000247A8" w14:paraId="2CD145AB" w14:textId="77777777">
        <w:tc>
          <w:tcPr>
            <w:tcW w:w="981" w:type="dxa"/>
            <w:tcBorders>
              <w:top w:val="nil"/>
              <w:bottom w:val="dotted" w:sz="4" w:space="0" w:color="auto"/>
              <w:right w:val="nil"/>
            </w:tcBorders>
            <w:vAlign w:val="center"/>
          </w:tcPr>
          <w:p w14:paraId="551213B7" w14:textId="77777777" w:rsidR="007A4BB2" w:rsidRPr="000247A8" w:rsidRDefault="007A4BB2">
            <w:pPr>
              <w:pStyle w:val="TableSubHeadRight"/>
              <w:keepNext/>
              <w:keepLines/>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318B2441" w14:textId="77777777" w:rsidR="007A4BB2" w:rsidRPr="000247A8" w:rsidRDefault="007A4BB2">
            <w:pPr>
              <w:pStyle w:val="TableText"/>
              <w:keepNext/>
              <w:keepLines/>
            </w:pPr>
          </w:p>
        </w:tc>
        <w:tc>
          <w:tcPr>
            <w:tcW w:w="896" w:type="dxa"/>
            <w:tcBorders>
              <w:top w:val="nil"/>
              <w:left w:val="nil"/>
              <w:bottom w:val="dotted" w:sz="4" w:space="0" w:color="auto"/>
              <w:right w:val="nil"/>
            </w:tcBorders>
            <w:vAlign w:val="center"/>
          </w:tcPr>
          <w:p w14:paraId="41FAA41C"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47769F7C" w14:textId="77777777" w:rsidR="007A4BB2" w:rsidRPr="000247A8" w:rsidRDefault="007A4BB2">
            <w:pPr>
              <w:pStyle w:val="TableText"/>
              <w:keepNext/>
              <w:keepLines/>
            </w:pPr>
          </w:p>
        </w:tc>
      </w:tr>
      <w:tr w:rsidR="007A4BB2" w:rsidRPr="000247A8" w14:paraId="4E0842A3" w14:textId="77777777">
        <w:tc>
          <w:tcPr>
            <w:tcW w:w="981" w:type="dxa"/>
            <w:tcBorders>
              <w:top w:val="dotted" w:sz="4" w:space="0" w:color="auto"/>
              <w:bottom w:val="single" w:sz="4" w:space="0" w:color="auto"/>
              <w:right w:val="nil"/>
            </w:tcBorders>
          </w:tcPr>
          <w:p w14:paraId="736A80FE" w14:textId="77777777" w:rsidR="007A4BB2" w:rsidRPr="000247A8" w:rsidRDefault="007A4BB2">
            <w:pPr>
              <w:pStyle w:val="TableSubHeadRight"/>
              <w:keepNext/>
              <w:keepLines/>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7E3823D" w14:textId="77777777" w:rsidR="007A4BB2" w:rsidRPr="000247A8" w:rsidRDefault="007A4BB2">
            <w:pPr>
              <w:pStyle w:val="TableText"/>
              <w:keepNext/>
              <w:keepLines/>
              <w:rPr>
                <w:sz w:val="24"/>
              </w:rPr>
            </w:pPr>
            <w:r w:rsidRPr="000247A8">
              <w:t xml:space="preserve">Top level menu used by the Fund Control Points for processing of the 1358 document.  </w:t>
            </w:r>
          </w:p>
        </w:tc>
      </w:tr>
      <w:tr w:rsidR="007A4BB2" w:rsidRPr="000247A8" w14:paraId="50C97D18" w14:textId="77777777">
        <w:tc>
          <w:tcPr>
            <w:tcW w:w="4385" w:type="dxa"/>
            <w:gridSpan w:val="4"/>
            <w:tcBorders>
              <w:bottom w:val="single" w:sz="4" w:space="0" w:color="auto"/>
              <w:right w:val="single" w:sz="4" w:space="0" w:color="auto"/>
            </w:tcBorders>
            <w:shd w:val="clear" w:color="auto" w:fill="F3F3F3"/>
            <w:vAlign w:val="center"/>
          </w:tcPr>
          <w:p w14:paraId="2DF1574F" w14:textId="77777777" w:rsidR="007A4BB2" w:rsidRPr="000247A8" w:rsidRDefault="007A4BB2">
            <w:pPr>
              <w:pStyle w:val="MArtifactBold"/>
            </w:pPr>
            <w:r w:rsidRPr="000247A8">
              <w:rPr>
                <w:rFonts w:cs="Times New Roman"/>
              </w:rPr>
              <w:t>PRCEC ADJUST</w:t>
            </w:r>
          </w:p>
        </w:tc>
        <w:tc>
          <w:tcPr>
            <w:tcW w:w="4453" w:type="dxa"/>
            <w:gridSpan w:val="2"/>
            <w:tcBorders>
              <w:left w:val="single" w:sz="4" w:space="0" w:color="auto"/>
              <w:bottom w:val="dotted" w:sz="4" w:space="0" w:color="auto"/>
              <w:right w:val="dotted" w:sz="4" w:space="0" w:color="auto"/>
            </w:tcBorders>
            <w:vAlign w:val="center"/>
          </w:tcPr>
          <w:p w14:paraId="1EAF415A" w14:textId="77777777" w:rsidR="007A4BB2" w:rsidRPr="000247A8" w:rsidRDefault="007A4BB2">
            <w:pPr>
              <w:pStyle w:val="TableText"/>
              <w:rPr>
                <w:rFonts w:cs="Courier New"/>
              </w:rPr>
            </w:pPr>
            <w:r w:rsidRPr="000247A8">
              <w:t>Increase/Decrease Adjustment</w:t>
            </w:r>
          </w:p>
        </w:tc>
        <w:tc>
          <w:tcPr>
            <w:tcW w:w="810" w:type="dxa"/>
            <w:tcBorders>
              <w:left w:val="dotted" w:sz="4" w:space="0" w:color="auto"/>
              <w:bottom w:val="dotted" w:sz="4" w:space="0" w:color="auto"/>
            </w:tcBorders>
            <w:vAlign w:val="center"/>
          </w:tcPr>
          <w:p w14:paraId="446AD06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C96B07C" w14:textId="77777777">
        <w:tc>
          <w:tcPr>
            <w:tcW w:w="981" w:type="dxa"/>
            <w:tcBorders>
              <w:top w:val="nil"/>
              <w:bottom w:val="dotted" w:sz="4" w:space="0" w:color="auto"/>
              <w:right w:val="nil"/>
            </w:tcBorders>
            <w:vAlign w:val="center"/>
          </w:tcPr>
          <w:p w14:paraId="5CD0E9B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5A3162D" w14:textId="77777777" w:rsidR="007A4BB2" w:rsidRPr="000247A8" w:rsidRDefault="007A4BB2">
            <w:pPr>
              <w:pStyle w:val="TableText"/>
            </w:pPr>
            <w:r w:rsidRPr="000247A8">
              <w:t>PRCEADJ</w:t>
            </w:r>
          </w:p>
        </w:tc>
      </w:tr>
      <w:tr w:rsidR="007A4BB2" w:rsidRPr="000247A8" w14:paraId="29A881A8" w14:textId="77777777">
        <w:trPr>
          <w:cantSplit/>
        </w:trPr>
        <w:tc>
          <w:tcPr>
            <w:tcW w:w="981" w:type="dxa"/>
            <w:tcBorders>
              <w:top w:val="dotted" w:sz="4" w:space="0" w:color="auto"/>
              <w:bottom w:val="single" w:sz="4" w:space="0" w:color="auto"/>
              <w:right w:val="nil"/>
            </w:tcBorders>
          </w:tcPr>
          <w:p w14:paraId="6BFD73B7"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6"/>
            <w:tcBorders>
              <w:top w:val="dotted" w:sz="4" w:space="0" w:color="auto"/>
              <w:left w:val="nil"/>
              <w:bottom w:val="single" w:sz="4" w:space="0" w:color="auto"/>
            </w:tcBorders>
            <w:vAlign w:val="center"/>
          </w:tcPr>
          <w:p w14:paraId="754D1842" w14:textId="77777777" w:rsidR="007A4BB2" w:rsidRPr="000247A8" w:rsidRDefault="007A4BB2">
            <w:pPr>
              <w:pStyle w:val="TableText"/>
              <w:rPr>
                <w:rFonts w:ascii="Courier New" w:hAnsi="Courier New"/>
                <w:sz w:val="20"/>
              </w:rPr>
            </w:pPr>
            <w:r w:rsidRPr="000247A8">
              <w:t xml:space="preserve">Used for creating an increase/decrease adjustment to an open, obligated 1358.  </w:t>
            </w:r>
          </w:p>
        </w:tc>
      </w:tr>
      <w:tr w:rsidR="007A4BB2" w:rsidRPr="000247A8" w14:paraId="3F74D1E8" w14:textId="77777777">
        <w:tc>
          <w:tcPr>
            <w:tcW w:w="4385" w:type="dxa"/>
            <w:gridSpan w:val="4"/>
            <w:tcBorders>
              <w:bottom w:val="single" w:sz="4" w:space="0" w:color="auto"/>
              <w:right w:val="single" w:sz="4" w:space="0" w:color="auto"/>
            </w:tcBorders>
            <w:shd w:val="clear" w:color="auto" w:fill="F3F3F3"/>
            <w:vAlign w:val="center"/>
          </w:tcPr>
          <w:p w14:paraId="4082D03D" w14:textId="77777777" w:rsidR="007A4BB2" w:rsidRPr="000247A8" w:rsidRDefault="007A4BB2">
            <w:pPr>
              <w:pStyle w:val="MArtifactBold"/>
            </w:pPr>
            <w:r w:rsidRPr="000247A8">
              <w:rPr>
                <w:rFonts w:cs="Times New Roman"/>
              </w:rPr>
              <w:t>PRCEC AUTHORIZATION</w:t>
            </w:r>
          </w:p>
        </w:tc>
        <w:tc>
          <w:tcPr>
            <w:tcW w:w="4453" w:type="dxa"/>
            <w:gridSpan w:val="2"/>
            <w:tcBorders>
              <w:left w:val="single" w:sz="4" w:space="0" w:color="auto"/>
              <w:bottom w:val="dotted" w:sz="4" w:space="0" w:color="auto"/>
              <w:right w:val="dotted" w:sz="4" w:space="0" w:color="auto"/>
            </w:tcBorders>
            <w:vAlign w:val="center"/>
          </w:tcPr>
          <w:p w14:paraId="757B9590" w14:textId="77777777" w:rsidR="007A4BB2" w:rsidRPr="000247A8" w:rsidRDefault="007A4BB2">
            <w:pPr>
              <w:pStyle w:val="TableText"/>
              <w:rPr>
                <w:rFonts w:cs="Courier New"/>
              </w:rPr>
            </w:pPr>
            <w:r w:rsidRPr="000247A8">
              <w:t>Create/Edit Authorization</w:t>
            </w:r>
          </w:p>
        </w:tc>
        <w:tc>
          <w:tcPr>
            <w:tcW w:w="810" w:type="dxa"/>
            <w:tcBorders>
              <w:left w:val="dotted" w:sz="4" w:space="0" w:color="auto"/>
              <w:bottom w:val="dotted" w:sz="4" w:space="0" w:color="auto"/>
            </w:tcBorders>
            <w:vAlign w:val="center"/>
          </w:tcPr>
          <w:p w14:paraId="2125BA9D"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74AB20D4" w14:textId="77777777">
        <w:tc>
          <w:tcPr>
            <w:tcW w:w="981" w:type="dxa"/>
            <w:tcBorders>
              <w:top w:val="nil"/>
              <w:bottom w:val="dotted" w:sz="4" w:space="0" w:color="auto"/>
              <w:right w:val="nil"/>
            </w:tcBorders>
            <w:vAlign w:val="center"/>
          </w:tcPr>
          <w:p w14:paraId="7FA585F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C109EDC" w14:textId="77777777" w:rsidR="007A4BB2" w:rsidRPr="000247A8" w:rsidRDefault="007A4BB2">
            <w:pPr>
              <w:pStyle w:val="TableText"/>
            </w:pPr>
            <w:r w:rsidRPr="000247A8">
              <w:t>PRCEAU</w:t>
            </w:r>
          </w:p>
        </w:tc>
      </w:tr>
      <w:tr w:rsidR="007A4BB2" w:rsidRPr="000247A8" w14:paraId="0996CC5E" w14:textId="77777777">
        <w:trPr>
          <w:cantSplit/>
        </w:trPr>
        <w:tc>
          <w:tcPr>
            <w:tcW w:w="981" w:type="dxa"/>
            <w:tcBorders>
              <w:top w:val="dotted" w:sz="4" w:space="0" w:color="auto"/>
              <w:bottom w:val="single" w:sz="4" w:space="0" w:color="auto"/>
              <w:right w:val="nil"/>
            </w:tcBorders>
          </w:tcPr>
          <w:p w14:paraId="64176D15"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1C0B96F" w14:textId="77777777" w:rsidR="007A4BB2" w:rsidRPr="000247A8" w:rsidRDefault="007A4BB2">
            <w:pPr>
              <w:pStyle w:val="BodyText"/>
            </w:pPr>
            <w:r w:rsidRPr="000247A8">
              <w:t xml:space="preserve">Used to create and edit Authorizations on an obligated 1358.    </w:t>
            </w:r>
          </w:p>
        </w:tc>
      </w:tr>
      <w:tr w:rsidR="007A4BB2" w:rsidRPr="000247A8" w14:paraId="2C929B28" w14:textId="77777777">
        <w:tc>
          <w:tcPr>
            <w:tcW w:w="4385" w:type="dxa"/>
            <w:gridSpan w:val="4"/>
            <w:tcBorders>
              <w:bottom w:val="single" w:sz="4" w:space="0" w:color="auto"/>
              <w:right w:val="single" w:sz="4" w:space="0" w:color="auto"/>
            </w:tcBorders>
            <w:shd w:val="clear" w:color="auto" w:fill="F3F3F3"/>
            <w:vAlign w:val="center"/>
          </w:tcPr>
          <w:p w14:paraId="792ADB22" w14:textId="77777777" w:rsidR="007A4BB2" w:rsidRPr="000247A8" w:rsidRDefault="007A4BB2">
            <w:pPr>
              <w:pStyle w:val="MArtifactBold"/>
            </w:pPr>
            <w:r w:rsidRPr="000247A8">
              <w:rPr>
                <w:rFonts w:cs="Times New Roman"/>
              </w:rPr>
              <w:t>PRCEC DAILY ACTIVITY</w:t>
            </w:r>
          </w:p>
        </w:tc>
        <w:tc>
          <w:tcPr>
            <w:tcW w:w="4453" w:type="dxa"/>
            <w:gridSpan w:val="2"/>
            <w:tcBorders>
              <w:left w:val="single" w:sz="4" w:space="0" w:color="auto"/>
              <w:bottom w:val="dotted" w:sz="4" w:space="0" w:color="auto"/>
              <w:right w:val="dotted" w:sz="4" w:space="0" w:color="auto"/>
            </w:tcBorders>
            <w:vAlign w:val="center"/>
          </w:tcPr>
          <w:p w14:paraId="7C258EE6" w14:textId="77777777" w:rsidR="007A4BB2" w:rsidRPr="000247A8" w:rsidRDefault="007A4BB2">
            <w:pPr>
              <w:pStyle w:val="TableText"/>
              <w:rPr>
                <w:rFonts w:cs="Courier New"/>
              </w:rPr>
            </w:pPr>
            <w:r w:rsidRPr="000247A8">
              <w:t>Daily Activity Enter/Edit</w:t>
            </w:r>
          </w:p>
        </w:tc>
        <w:tc>
          <w:tcPr>
            <w:tcW w:w="810" w:type="dxa"/>
            <w:tcBorders>
              <w:left w:val="dotted" w:sz="4" w:space="0" w:color="auto"/>
              <w:bottom w:val="dotted" w:sz="4" w:space="0" w:color="auto"/>
            </w:tcBorders>
            <w:vAlign w:val="center"/>
          </w:tcPr>
          <w:p w14:paraId="47E80EF5" w14:textId="77777777" w:rsidR="007A4BB2" w:rsidRPr="000247A8" w:rsidRDefault="007A4BB2">
            <w:pPr>
              <w:pStyle w:val="TableSubHeadLeft"/>
              <w:keepNext/>
              <w:keepLines/>
              <w:spacing w:beforeLines="50" w:before="120" w:after="0"/>
              <w:jc w:val="center"/>
              <w:rPr>
                <w:b w:val="0"/>
              </w:rPr>
            </w:pPr>
            <w:r w:rsidRPr="000247A8">
              <w:rPr>
                <w:szCs w:val="22"/>
              </w:rPr>
              <w:t>R</w:t>
            </w:r>
          </w:p>
        </w:tc>
      </w:tr>
      <w:tr w:rsidR="007A4BB2" w:rsidRPr="000247A8" w14:paraId="68EA5E2F" w14:textId="77777777">
        <w:tc>
          <w:tcPr>
            <w:tcW w:w="981" w:type="dxa"/>
            <w:tcBorders>
              <w:top w:val="nil"/>
              <w:bottom w:val="dotted" w:sz="4" w:space="0" w:color="auto"/>
              <w:right w:val="nil"/>
            </w:tcBorders>
            <w:vAlign w:val="center"/>
          </w:tcPr>
          <w:p w14:paraId="0F57125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A667D87" w14:textId="77777777" w:rsidR="007A4BB2" w:rsidRPr="000247A8" w:rsidRDefault="007A4BB2">
            <w:pPr>
              <w:pStyle w:val="TableText"/>
            </w:pPr>
            <w:r w:rsidRPr="000247A8">
              <w:t>PRCEDRE</w:t>
            </w:r>
          </w:p>
        </w:tc>
      </w:tr>
      <w:tr w:rsidR="007A4BB2" w:rsidRPr="000247A8" w14:paraId="7B47BB3E" w14:textId="77777777">
        <w:trPr>
          <w:cantSplit/>
        </w:trPr>
        <w:tc>
          <w:tcPr>
            <w:tcW w:w="981" w:type="dxa"/>
            <w:tcBorders>
              <w:top w:val="dotted" w:sz="4" w:space="0" w:color="auto"/>
              <w:bottom w:val="dotted" w:sz="4" w:space="0" w:color="auto"/>
              <w:right w:val="nil"/>
            </w:tcBorders>
          </w:tcPr>
          <w:p w14:paraId="022C2F7B"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74264591" w14:textId="77777777" w:rsidR="007A4BB2" w:rsidRPr="000247A8" w:rsidRDefault="007A4BB2">
            <w:pPr>
              <w:pStyle w:val="BodyText"/>
            </w:pPr>
            <w:r w:rsidRPr="000247A8">
              <w:t xml:space="preserve">Used for entering and editing the daily activity entries on an open authorization.  </w:t>
            </w:r>
          </w:p>
        </w:tc>
      </w:tr>
      <w:tr w:rsidR="007A4BB2" w:rsidRPr="000247A8" w14:paraId="50E91C9D" w14:textId="77777777">
        <w:tc>
          <w:tcPr>
            <w:tcW w:w="4385" w:type="dxa"/>
            <w:gridSpan w:val="4"/>
            <w:tcBorders>
              <w:bottom w:val="single" w:sz="4" w:space="0" w:color="auto"/>
              <w:right w:val="single" w:sz="4" w:space="0" w:color="auto"/>
            </w:tcBorders>
            <w:shd w:val="clear" w:color="auto" w:fill="F3F3F3"/>
            <w:vAlign w:val="center"/>
          </w:tcPr>
          <w:p w14:paraId="09E73C21" w14:textId="77777777" w:rsidR="007A4BB2" w:rsidRPr="000247A8" w:rsidRDefault="007A4BB2">
            <w:pPr>
              <w:pStyle w:val="MArtifactBold"/>
            </w:pPr>
            <w:r w:rsidRPr="000247A8">
              <w:rPr>
                <w:rFonts w:cs="Times New Roman"/>
              </w:rPr>
              <w:t>PRCEC DISPLAY 1358 BALANCE</w:t>
            </w:r>
          </w:p>
        </w:tc>
        <w:tc>
          <w:tcPr>
            <w:tcW w:w="4453" w:type="dxa"/>
            <w:gridSpan w:val="2"/>
            <w:tcBorders>
              <w:left w:val="single" w:sz="4" w:space="0" w:color="auto"/>
              <w:bottom w:val="dotted" w:sz="4" w:space="0" w:color="auto"/>
              <w:right w:val="dotted" w:sz="4" w:space="0" w:color="auto"/>
            </w:tcBorders>
            <w:vAlign w:val="center"/>
          </w:tcPr>
          <w:p w14:paraId="06FA622F" w14:textId="77777777" w:rsidR="007A4BB2" w:rsidRPr="000247A8" w:rsidRDefault="007A4BB2">
            <w:pPr>
              <w:pStyle w:val="TableText"/>
              <w:rPr>
                <w:rFonts w:cs="Courier New"/>
              </w:rPr>
            </w:pPr>
            <w:r w:rsidRPr="000247A8">
              <w:t>Display 1358 Balance</w:t>
            </w:r>
          </w:p>
        </w:tc>
        <w:tc>
          <w:tcPr>
            <w:tcW w:w="810" w:type="dxa"/>
            <w:tcBorders>
              <w:left w:val="dotted" w:sz="4" w:space="0" w:color="auto"/>
              <w:bottom w:val="dotted" w:sz="4" w:space="0" w:color="auto"/>
            </w:tcBorders>
            <w:vAlign w:val="center"/>
          </w:tcPr>
          <w:p w14:paraId="4E954E49" w14:textId="77777777" w:rsidR="007A4BB2" w:rsidRPr="000247A8" w:rsidRDefault="007A4BB2">
            <w:pPr>
              <w:pStyle w:val="TableSubHeadLeft"/>
              <w:keepNext/>
              <w:keepLines/>
              <w:spacing w:beforeLines="50" w:before="120" w:after="0"/>
              <w:jc w:val="center"/>
              <w:rPr>
                <w:b w:val="0"/>
              </w:rPr>
            </w:pPr>
            <w:r w:rsidRPr="000247A8">
              <w:rPr>
                <w:szCs w:val="22"/>
              </w:rPr>
              <w:t>A</w:t>
            </w:r>
          </w:p>
        </w:tc>
      </w:tr>
      <w:tr w:rsidR="007A4BB2" w:rsidRPr="000247A8" w14:paraId="62EF1342" w14:textId="77777777">
        <w:tc>
          <w:tcPr>
            <w:tcW w:w="981" w:type="dxa"/>
            <w:tcBorders>
              <w:top w:val="nil"/>
              <w:bottom w:val="dotted" w:sz="4" w:space="0" w:color="auto"/>
              <w:right w:val="nil"/>
            </w:tcBorders>
            <w:vAlign w:val="center"/>
          </w:tcPr>
          <w:p w14:paraId="19FB8190" w14:textId="77777777" w:rsidR="007A4BB2" w:rsidRPr="000247A8" w:rsidRDefault="007A4BB2">
            <w:pPr>
              <w:pStyle w:val="TableSubHeadRight"/>
            </w:pPr>
            <w:r w:rsidRPr="000247A8">
              <w:rPr>
                <w:rFonts w:ascii="Arial" w:hAnsi="Arial"/>
                <w:b w:val="0"/>
                <w:sz w:val="16"/>
                <w:szCs w:val="16"/>
              </w:rPr>
              <w:t>ENTRY:</w:t>
            </w:r>
          </w:p>
        </w:tc>
        <w:tc>
          <w:tcPr>
            <w:tcW w:w="8667" w:type="dxa"/>
            <w:gridSpan w:val="6"/>
            <w:tcBorders>
              <w:top w:val="nil"/>
              <w:left w:val="nil"/>
              <w:bottom w:val="dotted" w:sz="4" w:space="0" w:color="auto"/>
            </w:tcBorders>
            <w:vAlign w:val="center"/>
          </w:tcPr>
          <w:p w14:paraId="60A63293" w14:textId="77777777" w:rsidR="007A4BB2" w:rsidRPr="000247A8" w:rsidRDefault="007A4BB2">
            <w:pPr>
              <w:pStyle w:val="TableText"/>
            </w:pPr>
            <w:r w:rsidRPr="000247A8">
              <w:t>D FCP^PRCEBAL</w:t>
            </w:r>
          </w:p>
        </w:tc>
      </w:tr>
      <w:tr w:rsidR="007A4BB2" w:rsidRPr="000247A8" w14:paraId="12A06983" w14:textId="77777777">
        <w:tc>
          <w:tcPr>
            <w:tcW w:w="981" w:type="dxa"/>
            <w:tcBorders>
              <w:top w:val="dotted" w:sz="4" w:space="0" w:color="auto"/>
              <w:bottom w:val="single" w:sz="4" w:space="0" w:color="auto"/>
              <w:right w:val="nil"/>
            </w:tcBorders>
          </w:tcPr>
          <w:p w14:paraId="08C2AD5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F8168DB" w14:textId="77777777" w:rsidR="007A4BB2" w:rsidRPr="000247A8" w:rsidRDefault="007A4BB2">
            <w:pPr>
              <w:pStyle w:val="TableText"/>
              <w:rPr>
                <w:rFonts w:ascii="Courier New" w:hAnsi="Courier New"/>
                <w:sz w:val="20"/>
              </w:rPr>
            </w:pPr>
            <w:r w:rsidRPr="000247A8">
              <w:t>Display balances for a 1358 obligation within a control point.</w:t>
            </w:r>
          </w:p>
        </w:tc>
      </w:tr>
      <w:tr w:rsidR="007A4BB2" w:rsidRPr="000247A8" w14:paraId="28918244" w14:textId="77777777">
        <w:tc>
          <w:tcPr>
            <w:tcW w:w="4385" w:type="dxa"/>
            <w:gridSpan w:val="4"/>
            <w:tcBorders>
              <w:bottom w:val="single" w:sz="4" w:space="0" w:color="auto"/>
              <w:right w:val="single" w:sz="4" w:space="0" w:color="auto"/>
            </w:tcBorders>
            <w:shd w:val="clear" w:color="auto" w:fill="F3F3F3"/>
            <w:vAlign w:val="center"/>
          </w:tcPr>
          <w:p w14:paraId="2EFC72CD" w14:textId="77777777" w:rsidR="007A4BB2" w:rsidRPr="000247A8" w:rsidRDefault="007A4BB2">
            <w:pPr>
              <w:pStyle w:val="MArtifactBold"/>
              <w:rPr>
                <w:rFonts w:cs="Times New Roman"/>
              </w:rPr>
            </w:pPr>
            <w:r w:rsidRPr="000247A8">
              <w:rPr>
                <w:rFonts w:cs="Times New Roman"/>
              </w:rPr>
              <w:t>PRCEC EDIT</w:t>
            </w:r>
          </w:p>
        </w:tc>
        <w:tc>
          <w:tcPr>
            <w:tcW w:w="4453" w:type="dxa"/>
            <w:gridSpan w:val="2"/>
            <w:tcBorders>
              <w:left w:val="single" w:sz="4" w:space="0" w:color="auto"/>
              <w:bottom w:val="dotted" w:sz="4" w:space="0" w:color="auto"/>
              <w:right w:val="dotted" w:sz="4" w:space="0" w:color="auto"/>
            </w:tcBorders>
            <w:vAlign w:val="center"/>
          </w:tcPr>
          <w:p w14:paraId="25CCDC65" w14:textId="77777777" w:rsidR="007A4BB2" w:rsidRPr="000247A8" w:rsidRDefault="007A4BB2">
            <w:pPr>
              <w:pStyle w:val="TableText"/>
              <w:rPr>
                <w:rFonts w:ascii="Courier New" w:hAnsi="Courier New" w:cs="Courier New"/>
              </w:rPr>
            </w:pPr>
            <w:r w:rsidRPr="000247A8">
              <w:t>Edit 1358 Request</w:t>
            </w:r>
          </w:p>
        </w:tc>
        <w:tc>
          <w:tcPr>
            <w:tcW w:w="810" w:type="dxa"/>
            <w:tcBorders>
              <w:left w:val="dotted" w:sz="4" w:space="0" w:color="auto"/>
              <w:bottom w:val="dotted" w:sz="4" w:space="0" w:color="auto"/>
            </w:tcBorders>
            <w:vAlign w:val="center"/>
          </w:tcPr>
          <w:p w14:paraId="3F2FD1D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9A0F500" w14:textId="77777777">
        <w:tc>
          <w:tcPr>
            <w:tcW w:w="981" w:type="dxa"/>
            <w:tcBorders>
              <w:top w:val="nil"/>
              <w:bottom w:val="dotted" w:sz="4" w:space="0" w:color="auto"/>
              <w:right w:val="nil"/>
            </w:tcBorders>
            <w:vAlign w:val="center"/>
          </w:tcPr>
          <w:p w14:paraId="713F32C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08C18D2" w14:textId="77777777" w:rsidR="007A4BB2" w:rsidRPr="000247A8" w:rsidRDefault="007A4BB2">
            <w:pPr>
              <w:pStyle w:val="TableText"/>
            </w:pPr>
            <w:r w:rsidRPr="000247A8">
              <w:t>ED^PRCEN</w:t>
            </w:r>
          </w:p>
        </w:tc>
      </w:tr>
      <w:tr w:rsidR="007A4BB2" w:rsidRPr="000247A8" w14:paraId="095EDD25" w14:textId="77777777">
        <w:trPr>
          <w:cantSplit/>
        </w:trPr>
        <w:tc>
          <w:tcPr>
            <w:tcW w:w="981" w:type="dxa"/>
            <w:tcBorders>
              <w:top w:val="dotted" w:sz="4" w:space="0" w:color="auto"/>
              <w:bottom w:val="dotted" w:sz="4" w:space="0" w:color="auto"/>
              <w:right w:val="nil"/>
            </w:tcBorders>
          </w:tcPr>
          <w:p w14:paraId="6EE3CA21"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33CE389E" w14:textId="77777777" w:rsidR="007A4BB2" w:rsidRPr="000247A8" w:rsidRDefault="007A4BB2">
            <w:pPr>
              <w:pStyle w:val="BodyText"/>
            </w:pPr>
            <w:r w:rsidRPr="000247A8">
              <w:t xml:space="preserve">Used for editing a 1358 which has not been signed and submitted to Fiscal Service for processing.   </w:t>
            </w:r>
          </w:p>
        </w:tc>
      </w:tr>
      <w:tr w:rsidR="007A4BB2" w:rsidRPr="000247A8" w14:paraId="77228C2A" w14:textId="77777777">
        <w:tc>
          <w:tcPr>
            <w:tcW w:w="4385" w:type="dxa"/>
            <w:gridSpan w:val="4"/>
            <w:tcBorders>
              <w:bottom w:val="single" w:sz="4" w:space="0" w:color="auto"/>
              <w:right w:val="single" w:sz="4" w:space="0" w:color="auto"/>
            </w:tcBorders>
            <w:shd w:val="clear" w:color="auto" w:fill="F3F3F3"/>
            <w:vAlign w:val="center"/>
          </w:tcPr>
          <w:p w14:paraId="17567C75" w14:textId="77777777" w:rsidR="007A4BB2" w:rsidRPr="000247A8" w:rsidRDefault="007A4BB2">
            <w:pPr>
              <w:pStyle w:val="MArtifactBold"/>
              <w:rPr>
                <w:rFonts w:cs="Times New Roman"/>
              </w:rPr>
            </w:pPr>
            <w:r w:rsidRPr="000247A8">
              <w:rPr>
                <w:rFonts w:cs="Times New Roman"/>
              </w:rPr>
              <w:t>PRCEC NEW</w:t>
            </w:r>
          </w:p>
        </w:tc>
        <w:tc>
          <w:tcPr>
            <w:tcW w:w="4453" w:type="dxa"/>
            <w:gridSpan w:val="2"/>
            <w:tcBorders>
              <w:left w:val="single" w:sz="4" w:space="0" w:color="auto"/>
              <w:bottom w:val="dotted" w:sz="4" w:space="0" w:color="auto"/>
              <w:right w:val="dotted" w:sz="4" w:space="0" w:color="auto"/>
            </w:tcBorders>
            <w:vAlign w:val="center"/>
          </w:tcPr>
          <w:p w14:paraId="6BF147D4" w14:textId="77777777" w:rsidR="007A4BB2" w:rsidRPr="000247A8" w:rsidRDefault="007A4BB2">
            <w:pPr>
              <w:pStyle w:val="TableText"/>
              <w:rPr>
                <w:rFonts w:ascii="Courier New" w:hAnsi="Courier New" w:cs="Courier New"/>
              </w:rPr>
            </w:pPr>
            <w:r w:rsidRPr="000247A8">
              <w:t>New 1358 Request</w:t>
            </w:r>
          </w:p>
        </w:tc>
        <w:tc>
          <w:tcPr>
            <w:tcW w:w="810" w:type="dxa"/>
            <w:tcBorders>
              <w:left w:val="dotted" w:sz="4" w:space="0" w:color="auto"/>
              <w:bottom w:val="dotted" w:sz="4" w:space="0" w:color="auto"/>
            </w:tcBorders>
            <w:vAlign w:val="center"/>
          </w:tcPr>
          <w:p w14:paraId="225D7A1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36B264F" w14:textId="77777777">
        <w:tc>
          <w:tcPr>
            <w:tcW w:w="981" w:type="dxa"/>
            <w:tcBorders>
              <w:top w:val="nil"/>
              <w:bottom w:val="dotted" w:sz="4" w:space="0" w:color="auto"/>
              <w:right w:val="nil"/>
            </w:tcBorders>
            <w:vAlign w:val="center"/>
          </w:tcPr>
          <w:p w14:paraId="03681B1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BE46107" w14:textId="77777777" w:rsidR="007A4BB2" w:rsidRPr="000247A8" w:rsidRDefault="007A4BB2">
            <w:pPr>
              <w:pStyle w:val="TableText"/>
            </w:pPr>
            <w:r w:rsidRPr="000247A8">
              <w:t>EN^PRCEN</w:t>
            </w:r>
          </w:p>
        </w:tc>
      </w:tr>
      <w:tr w:rsidR="007A4BB2" w:rsidRPr="000247A8" w14:paraId="2D4FB46C" w14:textId="77777777">
        <w:trPr>
          <w:cantSplit/>
        </w:trPr>
        <w:tc>
          <w:tcPr>
            <w:tcW w:w="981" w:type="dxa"/>
            <w:tcBorders>
              <w:top w:val="dotted" w:sz="4" w:space="0" w:color="auto"/>
              <w:bottom w:val="dotted" w:sz="4" w:space="0" w:color="auto"/>
              <w:right w:val="nil"/>
            </w:tcBorders>
          </w:tcPr>
          <w:p w14:paraId="10A9533C"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4AEAD08E" w14:textId="77777777" w:rsidR="007A4BB2" w:rsidRPr="000247A8" w:rsidRDefault="007A4BB2">
            <w:pPr>
              <w:pStyle w:val="BodyText"/>
            </w:pPr>
            <w:r w:rsidRPr="000247A8">
              <w:t xml:space="preserve">Used for entering a new 1358 service request.  When electronically signed, the 1358 request will be sent to Fiscal for processing.    </w:t>
            </w:r>
          </w:p>
        </w:tc>
      </w:tr>
      <w:tr w:rsidR="007A4BB2" w:rsidRPr="000247A8" w14:paraId="5408AA72" w14:textId="77777777">
        <w:tc>
          <w:tcPr>
            <w:tcW w:w="4385" w:type="dxa"/>
            <w:gridSpan w:val="4"/>
            <w:tcBorders>
              <w:bottom w:val="single" w:sz="4" w:space="0" w:color="auto"/>
              <w:right w:val="single" w:sz="4" w:space="0" w:color="auto"/>
            </w:tcBorders>
            <w:shd w:val="clear" w:color="auto" w:fill="F3F3F3"/>
            <w:vAlign w:val="center"/>
          </w:tcPr>
          <w:p w14:paraId="65C96F18" w14:textId="77777777" w:rsidR="007A4BB2" w:rsidRPr="000247A8" w:rsidRDefault="007A4BB2">
            <w:pPr>
              <w:pStyle w:val="MArtifactBold"/>
              <w:rPr>
                <w:rFonts w:cs="Times New Roman"/>
              </w:rPr>
            </w:pPr>
            <w:r w:rsidRPr="000247A8">
              <w:rPr>
                <w:rFonts w:cs="Times New Roman"/>
              </w:rPr>
              <w:t>PRCEC OPEN 1358S</w:t>
            </w:r>
          </w:p>
        </w:tc>
        <w:tc>
          <w:tcPr>
            <w:tcW w:w="4453" w:type="dxa"/>
            <w:gridSpan w:val="2"/>
            <w:tcBorders>
              <w:left w:val="single" w:sz="4" w:space="0" w:color="auto"/>
              <w:bottom w:val="dotted" w:sz="4" w:space="0" w:color="auto"/>
              <w:right w:val="dotted" w:sz="4" w:space="0" w:color="auto"/>
            </w:tcBorders>
            <w:vAlign w:val="center"/>
          </w:tcPr>
          <w:p w14:paraId="7BB7E014" w14:textId="77777777" w:rsidR="007A4BB2" w:rsidRPr="000247A8" w:rsidRDefault="007A4BB2">
            <w:pPr>
              <w:pStyle w:val="TableText"/>
              <w:rPr>
                <w:rFonts w:ascii="Courier New" w:hAnsi="Courier New" w:cs="Courier New"/>
              </w:rPr>
            </w:pPr>
            <w:r w:rsidRPr="000247A8">
              <w:t>List 1358's with Open Authorizations</w:t>
            </w:r>
          </w:p>
        </w:tc>
        <w:tc>
          <w:tcPr>
            <w:tcW w:w="810" w:type="dxa"/>
            <w:tcBorders>
              <w:left w:val="dotted" w:sz="4" w:space="0" w:color="auto"/>
              <w:bottom w:val="dotted" w:sz="4" w:space="0" w:color="auto"/>
            </w:tcBorders>
            <w:vAlign w:val="center"/>
          </w:tcPr>
          <w:p w14:paraId="581C62D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F2D6359" w14:textId="77777777">
        <w:tc>
          <w:tcPr>
            <w:tcW w:w="981" w:type="dxa"/>
            <w:tcBorders>
              <w:top w:val="nil"/>
              <w:bottom w:val="dotted" w:sz="4" w:space="0" w:color="auto"/>
              <w:right w:val="nil"/>
            </w:tcBorders>
            <w:vAlign w:val="center"/>
          </w:tcPr>
          <w:p w14:paraId="6B7FB72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DA2F212" w14:textId="77777777" w:rsidR="007A4BB2" w:rsidRPr="000247A8" w:rsidRDefault="007A4BB2">
            <w:pPr>
              <w:pStyle w:val="TableText"/>
            </w:pPr>
            <w:r w:rsidRPr="000247A8">
              <w:t>PRCEOPN</w:t>
            </w:r>
          </w:p>
        </w:tc>
      </w:tr>
      <w:tr w:rsidR="007A4BB2" w:rsidRPr="000247A8" w14:paraId="7EC7BFFD" w14:textId="77777777">
        <w:trPr>
          <w:cantSplit/>
        </w:trPr>
        <w:tc>
          <w:tcPr>
            <w:tcW w:w="981" w:type="dxa"/>
            <w:tcBorders>
              <w:top w:val="dotted" w:sz="4" w:space="0" w:color="auto"/>
              <w:bottom w:val="dotted" w:sz="4" w:space="0" w:color="auto"/>
              <w:right w:val="nil"/>
            </w:tcBorders>
          </w:tcPr>
          <w:p w14:paraId="5B4919C2"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1E6E0BCF" w14:textId="77777777" w:rsidR="007A4BB2" w:rsidRPr="000247A8" w:rsidRDefault="007A4BB2">
            <w:pPr>
              <w:pStyle w:val="BodyText"/>
            </w:pPr>
            <w:r w:rsidRPr="000247A8">
              <w:t xml:space="preserve">List 1358s that have not been completed yet and the balance remaining in the authorization(s).   </w:t>
            </w:r>
          </w:p>
        </w:tc>
      </w:tr>
      <w:tr w:rsidR="007A4BB2" w:rsidRPr="000247A8" w14:paraId="4E6BA9C9" w14:textId="77777777">
        <w:tc>
          <w:tcPr>
            <w:tcW w:w="4385" w:type="dxa"/>
            <w:gridSpan w:val="4"/>
            <w:tcBorders>
              <w:bottom w:val="single" w:sz="4" w:space="0" w:color="auto"/>
              <w:right w:val="single" w:sz="4" w:space="0" w:color="auto"/>
            </w:tcBorders>
            <w:shd w:val="clear" w:color="auto" w:fill="F3F3F3"/>
            <w:vAlign w:val="center"/>
          </w:tcPr>
          <w:p w14:paraId="501D4B2A" w14:textId="77777777" w:rsidR="007A4BB2" w:rsidRPr="000247A8" w:rsidRDefault="007A4BB2">
            <w:pPr>
              <w:pStyle w:val="MArtifactBold"/>
              <w:rPr>
                <w:rFonts w:cs="Times New Roman"/>
              </w:rPr>
            </w:pPr>
            <w:r w:rsidRPr="000247A8">
              <w:rPr>
                <w:rFonts w:cs="Times New Roman"/>
              </w:rPr>
              <w:t>PRCEC PRINT 1358</w:t>
            </w:r>
          </w:p>
        </w:tc>
        <w:tc>
          <w:tcPr>
            <w:tcW w:w="4453" w:type="dxa"/>
            <w:gridSpan w:val="2"/>
            <w:tcBorders>
              <w:left w:val="single" w:sz="4" w:space="0" w:color="auto"/>
              <w:bottom w:val="dotted" w:sz="4" w:space="0" w:color="auto"/>
              <w:right w:val="dotted" w:sz="4" w:space="0" w:color="auto"/>
            </w:tcBorders>
            <w:vAlign w:val="center"/>
          </w:tcPr>
          <w:p w14:paraId="0ED966A6" w14:textId="77777777" w:rsidR="007A4BB2" w:rsidRPr="000247A8" w:rsidRDefault="007A4BB2">
            <w:pPr>
              <w:pStyle w:val="TableText"/>
              <w:rPr>
                <w:rFonts w:ascii="Courier New" w:hAnsi="Courier New" w:cs="Courier New"/>
              </w:rPr>
            </w:pPr>
            <w:r w:rsidRPr="000247A8">
              <w:t>Print 1358</w:t>
            </w:r>
          </w:p>
        </w:tc>
        <w:tc>
          <w:tcPr>
            <w:tcW w:w="810" w:type="dxa"/>
            <w:tcBorders>
              <w:left w:val="dotted" w:sz="4" w:space="0" w:color="auto"/>
              <w:bottom w:val="dotted" w:sz="4" w:space="0" w:color="auto"/>
            </w:tcBorders>
            <w:vAlign w:val="center"/>
          </w:tcPr>
          <w:p w14:paraId="4543A05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1B2DEF8" w14:textId="77777777">
        <w:tc>
          <w:tcPr>
            <w:tcW w:w="981" w:type="dxa"/>
            <w:tcBorders>
              <w:top w:val="nil"/>
              <w:bottom w:val="dotted" w:sz="4" w:space="0" w:color="auto"/>
              <w:right w:val="nil"/>
            </w:tcBorders>
            <w:vAlign w:val="center"/>
          </w:tcPr>
          <w:p w14:paraId="135D5EF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011B0A8" w14:textId="77777777" w:rsidR="007A4BB2" w:rsidRPr="000247A8" w:rsidRDefault="007A4BB2">
            <w:pPr>
              <w:pStyle w:val="TableText"/>
            </w:pPr>
            <w:r w:rsidRPr="000247A8">
              <w:t>PRCE58P</w:t>
            </w:r>
          </w:p>
        </w:tc>
      </w:tr>
      <w:tr w:rsidR="007A4BB2" w:rsidRPr="000247A8" w14:paraId="434A7DBC" w14:textId="77777777">
        <w:trPr>
          <w:cantSplit/>
        </w:trPr>
        <w:tc>
          <w:tcPr>
            <w:tcW w:w="981" w:type="dxa"/>
            <w:tcBorders>
              <w:top w:val="dotted" w:sz="4" w:space="0" w:color="auto"/>
              <w:bottom w:val="dotted" w:sz="4" w:space="0" w:color="auto"/>
              <w:right w:val="nil"/>
            </w:tcBorders>
          </w:tcPr>
          <w:p w14:paraId="0620A3F2"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2D3E1F7B" w14:textId="77777777" w:rsidR="007A4BB2" w:rsidRPr="000247A8" w:rsidRDefault="007A4BB2">
            <w:pPr>
              <w:pStyle w:val="BodyText"/>
            </w:pPr>
            <w:r w:rsidRPr="000247A8">
              <w:t xml:space="preserve">Prints a standard form 1358 for the Control Point.    </w:t>
            </w:r>
          </w:p>
        </w:tc>
      </w:tr>
      <w:tr w:rsidR="00CF7BAE" w:rsidRPr="000247A8" w14:paraId="0E785534" w14:textId="77777777">
        <w:tc>
          <w:tcPr>
            <w:tcW w:w="4385" w:type="dxa"/>
            <w:gridSpan w:val="4"/>
            <w:tcBorders>
              <w:bottom w:val="single" w:sz="4" w:space="0" w:color="auto"/>
              <w:right w:val="single" w:sz="4" w:space="0" w:color="auto"/>
            </w:tcBorders>
            <w:shd w:val="clear" w:color="auto" w:fill="F3F3F3"/>
            <w:vAlign w:val="center"/>
          </w:tcPr>
          <w:p w14:paraId="1BC67D26" w14:textId="77777777" w:rsidR="00CF7BAE" w:rsidRPr="000247A8" w:rsidRDefault="00CF7BAE" w:rsidP="00CF7BAE">
            <w:pPr>
              <w:pStyle w:val="MArtifactBold"/>
              <w:rPr>
                <w:rFonts w:cs="Times New Roman"/>
              </w:rPr>
            </w:pPr>
            <w:r w:rsidRPr="000247A8">
              <w:rPr>
                <w:rFonts w:cs="Times New Roman"/>
              </w:rPr>
              <w:t>PRCEC</w:t>
            </w:r>
            <w:r w:rsidRPr="000247A8">
              <w:rPr>
                <w:rFonts w:ascii="Trebuchet MS" w:hAnsi="Trebuchet MS" w:cs="Courier New"/>
                <w:b w:val="0"/>
                <w:color w:val="0000FF"/>
                <w:sz w:val="20"/>
              </w:rPr>
              <w:t xml:space="preserve"> </w:t>
            </w:r>
            <w:r w:rsidRPr="000247A8">
              <w:rPr>
                <w:rFonts w:cs="Times New Roman"/>
              </w:rPr>
              <w:t>PRINT PO FROM 1358</w:t>
            </w:r>
          </w:p>
        </w:tc>
        <w:tc>
          <w:tcPr>
            <w:tcW w:w="4453" w:type="dxa"/>
            <w:gridSpan w:val="2"/>
            <w:tcBorders>
              <w:left w:val="single" w:sz="4" w:space="0" w:color="auto"/>
              <w:bottom w:val="dotted" w:sz="4" w:space="0" w:color="auto"/>
              <w:right w:val="dotted" w:sz="4" w:space="0" w:color="auto"/>
            </w:tcBorders>
            <w:vAlign w:val="center"/>
          </w:tcPr>
          <w:p w14:paraId="28BBEB34" w14:textId="77777777" w:rsidR="00CF7BAE" w:rsidRPr="000247A8" w:rsidRDefault="00CF7BAE" w:rsidP="00CF7BAE">
            <w:pPr>
              <w:pStyle w:val="TableText"/>
              <w:keepNext/>
              <w:keepLines/>
              <w:rPr>
                <w:rFonts w:ascii="Courier New" w:hAnsi="Courier New" w:cs="Courier New"/>
              </w:rPr>
            </w:pPr>
            <w:r w:rsidRPr="000247A8">
              <w:t>Print Obligated 1358s</w:t>
            </w:r>
          </w:p>
        </w:tc>
        <w:tc>
          <w:tcPr>
            <w:tcW w:w="810" w:type="dxa"/>
            <w:tcBorders>
              <w:left w:val="dotted" w:sz="4" w:space="0" w:color="auto"/>
              <w:bottom w:val="dotted" w:sz="4" w:space="0" w:color="auto"/>
            </w:tcBorders>
            <w:vAlign w:val="center"/>
          </w:tcPr>
          <w:p w14:paraId="4C3AFFE8" w14:textId="77777777" w:rsidR="00CF7BAE" w:rsidRPr="000247A8" w:rsidRDefault="00CF7BAE" w:rsidP="00CF7BAE">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CF7BAE" w:rsidRPr="000247A8" w14:paraId="25D7AF8D" w14:textId="77777777">
        <w:tc>
          <w:tcPr>
            <w:tcW w:w="981" w:type="dxa"/>
            <w:tcBorders>
              <w:top w:val="nil"/>
              <w:bottom w:val="dotted" w:sz="4" w:space="0" w:color="auto"/>
              <w:right w:val="nil"/>
            </w:tcBorders>
            <w:vAlign w:val="center"/>
          </w:tcPr>
          <w:p w14:paraId="39697146" w14:textId="77777777" w:rsidR="00CF7BAE" w:rsidRPr="000247A8" w:rsidRDefault="00CF7BAE" w:rsidP="00CF7BAE">
            <w:pPr>
              <w:pStyle w:val="TableSubHeadRight"/>
              <w:keepNext/>
              <w:keepLines/>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D2B6BEA" w14:textId="77777777" w:rsidR="00CF7BAE" w:rsidRPr="000247A8" w:rsidRDefault="00CF7BAE" w:rsidP="00CF7BAE">
            <w:pPr>
              <w:pStyle w:val="TableText"/>
              <w:keepNext/>
              <w:keepLines/>
            </w:pPr>
          </w:p>
        </w:tc>
      </w:tr>
      <w:tr w:rsidR="00CF7BAE" w:rsidRPr="000247A8" w14:paraId="40CF1D6A" w14:textId="77777777">
        <w:trPr>
          <w:cantSplit/>
        </w:trPr>
        <w:tc>
          <w:tcPr>
            <w:tcW w:w="981" w:type="dxa"/>
            <w:tcBorders>
              <w:top w:val="dotted" w:sz="4" w:space="0" w:color="auto"/>
              <w:bottom w:val="dotted" w:sz="4" w:space="0" w:color="auto"/>
              <w:right w:val="nil"/>
            </w:tcBorders>
          </w:tcPr>
          <w:p w14:paraId="5E7668E5" w14:textId="77777777" w:rsidR="00CF7BAE" w:rsidRPr="000247A8" w:rsidRDefault="00CF7BAE" w:rsidP="00CF7BAE">
            <w:pPr>
              <w:pStyle w:val="TableSubHeadRight"/>
              <w:keepNext/>
              <w:keepLines/>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7FA30DA0" w14:textId="77777777" w:rsidR="00CF7BAE" w:rsidRPr="000247A8" w:rsidRDefault="00CF7BAE" w:rsidP="00CF7BAE">
            <w:pPr>
              <w:keepNext/>
              <w:keepLines/>
              <w:rPr>
                <w:color w:val="000000"/>
                <w:sz w:val="22"/>
                <w:szCs w:val="22"/>
              </w:rPr>
            </w:pPr>
            <w:r w:rsidRPr="000247A8">
              <w:rPr>
                <w:color w:val="000000"/>
                <w:sz w:val="22"/>
                <w:szCs w:val="22"/>
              </w:rPr>
              <w:t xml:space="preserve">Prints a list of purchase orders from obligated 1358’s with a dollar value of $0 and </w:t>
            </w:r>
          </w:p>
          <w:p w14:paraId="2D4EBDAB" w14:textId="77777777" w:rsidR="00CF7BAE" w:rsidRPr="000247A8" w:rsidRDefault="00CF7BAE" w:rsidP="00CF7BAE">
            <w:pPr>
              <w:pStyle w:val="BodyText"/>
              <w:keepNext/>
              <w:keepLines/>
            </w:pPr>
            <w:r w:rsidRPr="000247A8">
              <w:rPr>
                <w:sz w:val="22"/>
                <w:szCs w:val="22"/>
              </w:rPr>
              <w:t xml:space="preserve"> Higher for a date range.    </w:t>
            </w:r>
          </w:p>
        </w:tc>
      </w:tr>
      <w:tr w:rsidR="007A4BB2" w:rsidRPr="000247A8" w14:paraId="5FC2923A" w14:textId="77777777">
        <w:tc>
          <w:tcPr>
            <w:tcW w:w="4385" w:type="dxa"/>
            <w:gridSpan w:val="4"/>
            <w:tcBorders>
              <w:bottom w:val="single" w:sz="4" w:space="0" w:color="auto"/>
              <w:right w:val="single" w:sz="4" w:space="0" w:color="auto"/>
            </w:tcBorders>
            <w:shd w:val="clear" w:color="auto" w:fill="F3F3F3"/>
            <w:vAlign w:val="center"/>
          </w:tcPr>
          <w:p w14:paraId="64A8529B" w14:textId="77777777" w:rsidR="007A4BB2" w:rsidRPr="000247A8" w:rsidRDefault="007A4BB2">
            <w:pPr>
              <w:pStyle w:val="MArtifactBold"/>
              <w:rPr>
                <w:rFonts w:cs="Times New Roman"/>
              </w:rPr>
            </w:pPr>
            <w:r w:rsidRPr="000247A8">
              <w:rPr>
                <w:rFonts w:cs="Times New Roman"/>
              </w:rPr>
              <w:t>PRCEC RECALC 1358 BALANCE</w:t>
            </w:r>
          </w:p>
        </w:tc>
        <w:tc>
          <w:tcPr>
            <w:tcW w:w="4453" w:type="dxa"/>
            <w:gridSpan w:val="2"/>
            <w:tcBorders>
              <w:left w:val="single" w:sz="4" w:space="0" w:color="auto"/>
              <w:bottom w:val="dotted" w:sz="4" w:space="0" w:color="auto"/>
              <w:right w:val="dotted" w:sz="4" w:space="0" w:color="auto"/>
            </w:tcBorders>
            <w:vAlign w:val="center"/>
          </w:tcPr>
          <w:p w14:paraId="2876021D" w14:textId="77777777" w:rsidR="007A4BB2" w:rsidRPr="000247A8" w:rsidRDefault="007A4BB2">
            <w:pPr>
              <w:pStyle w:val="TableText"/>
              <w:rPr>
                <w:rFonts w:ascii="Courier New" w:hAnsi="Courier New" w:cs="Courier New"/>
              </w:rPr>
            </w:pPr>
            <w:r w:rsidRPr="000247A8">
              <w:t>Recalculate 1358 Balance</w:t>
            </w:r>
          </w:p>
        </w:tc>
        <w:tc>
          <w:tcPr>
            <w:tcW w:w="810" w:type="dxa"/>
            <w:tcBorders>
              <w:left w:val="dotted" w:sz="4" w:space="0" w:color="auto"/>
              <w:bottom w:val="dotted" w:sz="4" w:space="0" w:color="auto"/>
            </w:tcBorders>
            <w:vAlign w:val="center"/>
          </w:tcPr>
          <w:p w14:paraId="523BEB6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452FF947" w14:textId="77777777">
        <w:tc>
          <w:tcPr>
            <w:tcW w:w="981" w:type="dxa"/>
            <w:tcBorders>
              <w:top w:val="nil"/>
              <w:bottom w:val="dotted" w:sz="4" w:space="0" w:color="auto"/>
              <w:right w:val="nil"/>
            </w:tcBorders>
            <w:vAlign w:val="center"/>
          </w:tcPr>
          <w:p w14:paraId="4670A3AC" w14:textId="77777777" w:rsidR="007A4BB2" w:rsidRPr="000247A8" w:rsidRDefault="007A4BB2">
            <w:pPr>
              <w:pStyle w:val="TableSubHeadRight"/>
            </w:pPr>
            <w:r w:rsidRPr="000247A8">
              <w:rPr>
                <w:rFonts w:ascii="Arial" w:hAnsi="Arial"/>
                <w:b w:val="0"/>
                <w:sz w:val="16"/>
                <w:szCs w:val="16"/>
              </w:rPr>
              <w:t>ENTRY:</w:t>
            </w:r>
          </w:p>
        </w:tc>
        <w:tc>
          <w:tcPr>
            <w:tcW w:w="8667" w:type="dxa"/>
            <w:gridSpan w:val="6"/>
            <w:tcBorders>
              <w:top w:val="nil"/>
              <w:left w:val="nil"/>
              <w:bottom w:val="dotted" w:sz="4" w:space="0" w:color="auto"/>
            </w:tcBorders>
            <w:vAlign w:val="center"/>
          </w:tcPr>
          <w:p w14:paraId="6A43C6D6" w14:textId="77777777" w:rsidR="007A4BB2" w:rsidRPr="000247A8" w:rsidRDefault="007A4BB2">
            <w:pPr>
              <w:pStyle w:val="TableText"/>
            </w:pPr>
            <w:r w:rsidRPr="000247A8">
              <w:t>D FCP^PRCECAL</w:t>
            </w:r>
          </w:p>
        </w:tc>
      </w:tr>
      <w:tr w:rsidR="007A4BB2" w:rsidRPr="000247A8" w14:paraId="57006948" w14:textId="77777777">
        <w:tc>
          <w:tcPr>
            <w:tcW w:w="981" w:type="dxa"/>
            <w:tcBorders>
              <w:top w:val="dotted" w:sz="4" w:space="0" w:color="auto"/>
              <w:bottom w:val="single" w:sz="4" w:space="0" w:color="auto"/>
              <w:right w:val="nil"/>
            </w:tcBorders>
          </w:tcPr>
          <w:p w14:paraId="5C7AE418"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6"/>
            <w:tcBorders>
              <w:top w:val="dotted" w:sz="4" w:space="0" w:color="auto"/>
              <w:left w:val="nil"/>
              <w:bottom w:val="single" w:sz="4" w:space="0" w:color="auto"/>
            </w:tcBorders>
            <w:vAlign w:val="center"/>
          </w:tcPr>
          <w:p w14:paraId="718D5B9C" w14:textId="77777777" w:rsidR="007A4BB2" w:rsidRPr="000247A8" w:rsidRDefault="007A4BB2">
            <w:pPr>
              <w:pStyle w:val="TableText"/>
              <w:rPr>
                <w:rFonts w:ascii="Courier New" w:hAnsi="Courier New"/>
                <w:sz w:val="20"/>
              </w:rPr>
            </w:pPr>
            <w:r w:rsidRPr="000247A8">
              <w:t xml:space="preserve">Allow recalculation of the 1358 balance for an obligation.  Only allows one control point to be done at a time.  Checks to see if the user is allowed access to that control point. This is a Control Point option.  </w:t>
            </w:r>
          </w:p>
        </w:tc>
      </w:tr>
      <w:tr w:rsidR="007A4BB2" w:rsidRPr="000247A8" w14:paraId="7CB50C4D" w14:textId="77777777">
        <w:tc>
          <w:tcPr>
            <w:tcW w:w="4385" w:type="dxa"/>
            <w:gridSpan w:val="4"/>
            <w:tcBorders>
              <w:bottom w:val="single" w:sz="4" w:space="0" w:color="auto"/>
              <w:right w:val="single" w:sz="4" w:space="0" w:color="auto"/>
            </w:tcBorders>
            <w:shd w:val="clear" w:color="auto" w:fill="F3F3F3"/>
            <w:vAlign w:val="center"/>
          </w:tcPr>
          <w:p w14:paraId="45D3C181" w14:textId="77777777" w:rsidR="007A4BB2" w:rsidRPr="000247A8" w:rsidRDefault="007A4BB2">
            <w:pPr>
              <w:pStyle w:val="MArtifactBold"/>
              <w:rPr>
                <w:rFonts w:cs="Times New Roman"/>
              </w:rPr>
            </w:pPr>
            <w:r w:rsidRPr="000247A8">
              <w:rPr>
                <w:rFonts w:cs="Times New Roman"/>
              </w:rPr>
              <w:t>PRCEF 1358 FISCAL PROCESSING</w:t>
            </w:r>
          </w:p>
        </w:tc>
        <w:tc>
          <w:tcPr>
            <w:tcW w:w="4453" w:type="dxa"/>
            <w:gridSpan w:val="2"/>
            <w:tcBorders>
              <w:left w:val="single" w:sz="4" w:space="0" w:color="auto"/>
              <w:bottom w:val="dotted" w:sz="4" w:space="0" w:color="auto"/>
              <w:right w:val="dotted" w:sz="4" w:space="0" w:color="auto"/>
            </w:tcBorders>
            <w:vAlign w:val="center"/>
          </w:tcPr>
          <w:p w14:paraId="67B33D3D" w14:textId="77777777" w:rsidR="007A4BB2" w:rsidRPr="000247A8" w:rsidRDefault="007A4BB2">
            <w:pPr>
              <w:pStyle w:val="TableText"/>
            </w:pPr>
            <w:r w:rsidRPr="000247A8">
              <w:t>1358 Processing Menu</w:t>
            </w:r>
          </w:p>
        </w:tc>
        <w:tc>
          <w:tcPr>
            <w:tcW w:w="810" w:type="dxa"/>
            <w:tcBorders>
              <w:left w:val="dotted" w:sz="4" w:space="0" w:color="auto"/>
              <w:bottom w:val="dotted" w:sz="4" w:space="0" w:color="auto"/>
            </w:tcBorders>
            <w:vAlign w:val="center"/>
          </w:tcPr>
          <w:p w14:paraId="6241430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A7CE137" w14:textId="77777777">
        <w:tc>
          <w:tcPr>
            <w:tcW w:w="981" w:type="dxa"/>
            <w:tcBorders>
              <w:top w:val="nil"/>
              <w:bottom w:val="dotted" w:sz="4" w:space="0" w:color="auto"/>
              <w:right w:val="nil"/>
            </w:tcBorders>
            <w:vAlign w:val="center"/>
          </w:tcPr>
          <w:p w14:paraId="48A5DEFB"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1E682A83" w14:textId="77777777" w:rsidR="007A4BB2" w:rsidRPr="000247A8" w:rsidRDefault="007A4BB2">
            <w:pPr>
              <w:pStyle w:val="TableText"/>
            </w:pPr>
          </w:p>
        </w:tc>
        <w:tc>
          <w:tcPr>
            <w:tcW w:w="896" w:type="dxa"/>
            <w:tcBorders>
              <w:top w:val="nil"/>
              <w:left w:val="nil"/>
              <w:bottom w:val="dotted" w:sz="4" w:space="0" w:color="auto"/>
              <w:right w:val="nil"/>
            </w:tcBorders>
            <w:vAlign w:val="center"/>
          </w:tcPr>
          <w:p w14:paraId="1D33A993"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61FD38E7" w14:textId="77777777" w:rsidR="007A4BB2" w:rsidRPr="000247A8" w:rsidRDefault="007A4BB2">
            <w:pPr>
              <w:pStyle w:val="TableText"/>
            </w:pPr>
          </w:p>
        </w:tc>
      </w:tr>
      <w:tr w:rsidR="007A4BB2" w:rsidRPr="000247A8" w14:paraId="2247D9A3" w14:textId="77777777">
        <w:tc>
          <w:tcPr>
            <w:tcW w:w="981" w:type="dxa"/>
            <w:tcBorders>
              <w:top w:val="dotted" w:sz="4" w:space="0" w:color="auto"/>
              <w:bottom w:val="single" w:sz="4" w:space="0" w:color="auto"/>
              <w:right w:val="nil"/>
            </w:tcBorders>
          </w:tcPr>
          <w:p w14:paraId="33D8D90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10A46B9" w14:textId="77777777" w:rsidR="007A4BB2" w:rsidRPr="000247A8" w:rsidRDefault="007A4BB2">
            <w:pPr>
              <w:pStyle w:val="TableText"/>
              <w:rPr>
                <w:sz w:val="24"/>
              </w:rPr>
            </w:pPr>
            <w:r w:rsidRPr="000247A8">
              <w:t xml:space="preserve">Top level menu for processing 1358s in the Fiscal Service.    </w:t>
            </w:r>
          </w:p>
        </w:tc>
      </w:tr>
      <w:tr w:rsidR="007A4BB2" w:rsidRPr="000247A8" w14:paraId="3E8E7967" w14:textId="77777777">
        <w:tc>
          <w:tcPr>
            <w:tcW w:w="4385" w:type="dxa"/>
            <w:gridSpan w:val="4"/>
            <w:tcBorders>
              <w:bottom w:val="single" w:sz="4" w:space="0" w:color="auto"/>
              <w:right w:val="single" w:sz="4" w:space="0" w:color="auto"/>
            </w:tcBorders>
            <w:shd w:val="clear" w:color="auto" w:fill="F3F3F3"/>
            <w:vAlign w:val="center"/>
          </w:tcPr>
          <w:p w14:paraId="3974FF0F" w14:textId="77777777" w:rsidR="007A4BB2" w:rsidRPr="000247A8" w:rsidRDefault="007A4BB2">
            <w:pPr>
              <w:pStyle w:val="MArtifactBold"/>
              <w:rPr>
                <w:rFonts w:cs="Times New Roman"/>
              </w:rPr>
            </w:pPr>
            <w:r w:rsidRPr="000247A8">
              <w:rPr>
                <w:rFonts w:cs="Times New Roman"/>
              </w:rPr>
              <w:t>PRCEF ADJUST</w:t>
            </w:r>
          </w:p>
        </w:tc>
        <w:tc>
          <w:tcPr>
            <w:tcW w:w="4453" w:type="dxa"/>
            <w:gridSpan w:val="2"/>
            <w:tcBorders>
              <w:left w:val="single" w:sz="4" w:space="0" w:color="auto"/>
              <w:bottom w:val="dotted" w:sz="4" w:space="0" w:color="auto"/>
              <w:right w:val="dotted" w:sz="4" w:space="0" w:color="auto"/>
            </w:tcBorders>
            <w:vAlign w:val="center"/>
          </w:tcPr>
          <w:p w14:paraId="5869A8CE" w14:textId="77777777" w:rsidR="007A4BB2" w:rsidRPr="000247A8" w:rsidRDefault="007A4BB2">
            <w:pPr>
              <w:pStyle w:val="TableText"/>
              <w:rPr>
                <w:rFonts w:ascii="Courier New" w:hAnsi="Courier New" w:cs="Courier New"/>
              </w:rPr>
            </w:pPr>
            <w:r w:rsidRPr="000247A8">
              <w:t>Adjust (Increase/Decrease) 1358</w:t>
            </w:r>
          </w:p>
        </w:tc>
        <w:tc>
          <w:tcPr>
            <w:tcW w:w="810" w:type="dxa"/>
            <w:tcBorders>
              <w:left w:val="dotted" w:sz="4" w:space="0" w:color="auto"/>
              <w:bottom w:val="dotted" w:sz="4" w:space="0" w:color="auto"/>
            </w:tcBorders>
            <w:vAlign w:val="center"/>
          </w:tcPr>
          <w:p w14:paraId="687DD62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9F5A9EA" w14:textId="77777777">
        <w:tc>
          <w:tcPr>
            <w:tcW w:w="981" w:type="dxa"/>
            <w:tcBorders>
              <w:top w:val="nil"/>
              <w:bottom w:val="dotted" w:sz="4" w:space="0" w:color="auto"/>
              <w:right w:val="nil"/>
            </w:tcBorders>
            <w:vAlign w:val="center"/>
          </w:tcPr>
          <w:p w14:paraId="7AD4445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3C4E112C" w14:textId="77777777" w:rsidR="007A4BB2" w:rsidRPr="000247A8" w:rsidRDefault="007A4BB2">
            <w:pPr>
              <w:pStyle w:val="TableText"/>
            </w:pPr>
            <w:r w:rsidRPr="000247A8">
              <w:t>PRCEADJ</w:t>
            </w:r>
          </w:p>
        </w:tc>
      </w:tr>
      <w:tr w:rsidR="007A4BB2" w:rsidRPr="000247A8" w14:paraId="70158BBB" w14:textId="77777777">
        <w:trPr>
          <w:cantSplit/>
        </w:trPr>
        <w:tc>
          <w:tcPr>
            <w:tcW w:w="981" w:type="dxa"/>
            <w:tcBorders>
              <w:top w:val="dotted" w:sz="4" w:space="0" w:color="auto"/>
              <w:bottom w:val="dotted" w:sz="4" w:space="0" w:color="auto"/>
              <w:right w:val="nil"/>
            </w:tcBorders>
          </w:tcPr>
          <w:p w14:paraId="0084433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6D123F5C" w14:textId="77777777" w:rsidR="007A4BB2" w:rsidRPr="000247A8" w:rsidRDefault="007A4BB2">
            <w:pPr>
              <w:pStyle w:val="TableText"/>
            </w:pPr>
            <w:r w:rsidRPr="000247A8">
              <w:t xml:space="preserve">Used to process an increase or decrease Adjustment on an obligated 1358.    </w:t>
            </w:r>
          </w:p>
        </w:tc>
      </w:tr>
      <w:tr w:rsidR="007A4BB2" w:rsidRPr="000247A8" w14:paraId="4AD7F373" w14:textId="77777777">
        <w:tc>
          <w:tcPr>
            <w:tcW w:w="4385" w:type="dxa"/>
            <w:gridSpan w:val="4"/>
            <w:tcBorders>
              <w:bottom w:val="single" w:sz="4" w:space="0" w:color="auto"/>
              <w:right w:val="single" w:sz="4" w:space="0" w:color="auto"/>
            </w:tcBorders>
            <w:shd w:val="clear" w:color="auto" w:fill="F3F3F3"/>
            <w:vAlign w:val="center"/>
          </w:tcPr>
          <w:p w14:paraId="059E6C1D" w14:textId="77777777" w:rsidR="007A4BB2" w:rsidRPr="000247A8" w:rsidRDefault="007A4BB2">
            <w:pPr>
              <w:pStyle w:val="MArtifactBold"/>
              <w:rPr>
                <w:rFonts w:cs="Times New Roman"/>
              </w:rPr>
            </w:pPr>
            <w:r w:rsidRPr="000247A8">
              <w:rPr>
                <w:rFonts w:cs="Times New Roman"/>
              </w:rPr>
              <w:t>PRCEF BUILD LIST</w:t>
            </w:r>
          </w:p>
        </w:tc>
        <w:tc>
          <w:tcPr>
            <w:tcW w:w="4453" w:type="dxa"/>
            <w:gridSpan w:val="2"/>
            <w:tcBorders>
              <w:left w:val="single" w:sz="4" w:space="0" w:color="auto"/>
              <w:bottom w:val="dotted" w:sz="4" w:space="0" w:color="auto"/>
              <w:right w:val="dotted" w:sz="4" w:space="0" w:color="auto"/>
            </w:tcBorders>
            <w:vAlign w:val="center"/>
          </w:tcPr>
          <w:p w14:paraId="29A64CA8" w14:textId="77777777" w:rsidR="007A4BB2" w:rsidRPr="000247A8" w:rsidRDefault="007A4BB2">
            <w:pPr>
              <w:pStyle w:val="TableText"/>
              <w:rPr>
                <w:rFonts w:ascii="Courier New" w:hAnsi="Courier New" w:cs="Courier New"/>
              </w:rPr>
            </w:pPr>
            <w:r w:rsidRPr="000247A8">
              <w:t>Build List of 1358's Printed in Fiscal by Date</w:t>
            </w:r>
          </w:p>
        </w:tc>
        <w:tc>
          <w:tcPr>
            <w:tcW w:w="810" w:type="dxa"/>
            <w:tcBorders>
              <w:left w:val="dotted" w:sz="4" w:space="0" w:color="auto"/>
              <w:bottom w:val="dotted" w:sz="4" w:space="0" w:color="auto"/>
            </w:tcBorders>
            <w:vAlign w:val="center"/>
          </w:tcPr>
          <w:p w14:paraId="6BD7A4B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54371DF" w14:textId="77777777">
        <w:tc>
          <w:tcPr>
            <w:tcW w:w="981" w:type="dxa"/>
            <w:tcBorders>
              <w:top w:val="nil"/>
              <w:bottom w:val="dotted" w:sz="4" w:space="0" w:color="auto"/>
              <w:right w:val="nil"/>
            </w:tcBorders>
            <w:vAlign w:val="center"/>
          </w:tcPr>
          <w:p w14:paraId="59A3684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CE556E5" w14:textId="77777777" w:rsidR="007A4BB2" w:rsidRPr="000247A8" w:rsidRDefault="007A4BB2">
            <w:pPr>
              <w:pStyle w:val="TableText"/>
            </w:pPr>
            <w:r w:rsidRPr="000247A8">
              <w:t>EN2^PRCHRPT5</w:t>
            </w:r>
          </w:p>
        </w:tc>
      </w:tr>
      <w:tr w:rsidR="007A4BB2" w:rsidRPr="000247A8" w14:paraId="6F97EA92" w14:textId="77777777">
        <w:trPr>
          <w:cantSplit/>
        </w:trPr>
        <w:tc>
          <w:tcPr>
            <w:tcW w:w="981" w:type="dxa"/>
            <w:tcBorders>
              <w:top w:val="dotted" w:sz="4" w:space="0" w:color="auto"/>
              <w:bottom w:val="dotted" w:sz="4" w:space="0" w:color="auto"/>
              <w:right w:val="nil"/>
            </w:tcBorders>
          </w:tcPr>
          <w:p w14:paraId="77745A6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45BC9B20" w14:textId="77777777" w:rsidR="007A4BB2" w:rsidRPr="000247A8" w:rsidRDefault="007A4BB2">
            <w:pPr>
              <w:pStyle w:val="TableText"/>
            </w:pPr>
            <w:r w:rsidRPr="000247A8">
              <w:t xml:space="preserve">After operator enters a Beginning and Ending date and time, IFCAP will build a list of all 1358s previously printed in Fiscal within the date/time range, then will print the list on the device selected.   </w:t>
            </w:r>
          </w:p>
        </w:tc>
      </w:tr>
      <w:tr w:rsidR="007A4BB2" w:rsidRPr="000247A8" w14:paraId="42BC8C13" w14:textId="77777777">
        <w:tc>
          <w:tcPr>
            <w:tcW w:w="4385" w:type="dxa"/>
            <w:gridSpan w:val="4"/>
            <w:tcBorders>
              <w:bottom w:val="single" w:sz="4" w:space="0" w:color="auto"/>
              <w:right w:val="single" w:sz="4" w:space="0" w:color="auto"/>
            </w:tcBorders>
            <w:shd w:val="clear" w:color="auto" w:fill="F3F3F3"/>
            <w:vAlign w:val="center"/>
          </w:tcPr>
          <w:p w14:paraId="320EDBF9" w14:textId="77777777" w:rsidR="007A4BB2" w:rsidRPr="000247A8" w:rsidRDefault="007A4BB2">
            <w:pPr>
              <w:pStyle w:val="MArtifactBold"/>
              <w:rPr>
                <w:rFonts w:cs="Times New Roman"/>
              </w:rPr>
            </w:pPr>
            <w:r w:rsidRPr="000247A8">
              <w:rPr>
                <w:rFonts w:cs="Times New Roman"/>
              </w:rPr>
              <w:t>PRCEF CLOSE 1358</w:t>
            </w:r>
          </w:p>
        </w:tc>
        <w:tc>
          <w:tcPr>
            <w:tcW w:w="4453" w:type="dxa"/>
            <w:gridSpan w:val="2"/>
            <w:tcBorders>
              <w:left w:val="single" w:sz="4" w:space="0" w:color="auto"/>
              <w:bottom w:val="dotted" w:sz="4" w:space="0" w:color="auto"/>
              <w:right w:val="dotted" w:sz="4" w:space="0" w:color="auto"/>
            </w:tcBorders>
            <w:vAlign w:val="center"/>
          </w:tcPr>
          <w:p w14:paraId="7F19BFE3" w14:textId="77777777" w:rsidR="007A4BB2" w:rsidRPr="000247A8" w:rsidRDefault="007A4BB2">
            <w:pPr>
              <w:pStyle w:val="TableText"/>
              <w:rPr>
                <w:rFonts w:ascii="Courier New" w:hAnsi="Courier New" w:cs="Courier New"/>
              </w:rPr>
            </w:pPr>
            <w:r w:rsidRPr="000247A8">
              <w:t>Close 1358</w:t>
            </w:r>
          </w:p>
        </w:tc>
        <w:tc>
          <w:tcPr>
            <w:tcW w:w="810" w:type="dxa"/>
            <w:tcBorders>
              <w:left w:val="dotted" w:sz="4" w:space="0" w:color="auto"/>
              <w:bottom w:val="dotted" w:sz="4" w:space="0" w:color="auto"/>
            </w:tcBorders>
            <w:vAlign w:val="center"/>
          </w:tcPr>
          <w:p w14:paraId="19E35EE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3A7F08A" w14:textId="77777777">
        <w:tc>
          <w:tcPr>
            <w:tcW w:w="981" w:type="dxa"/>
            <w:tcBorders>
              <w:top w:val="nil"/>
              <w:bottom w:val="dotted" w:sz="4" w:space="0" w:color="auto"/>
              <w:right w:val="nil"/>
            </w:tcBorders>
            <w:vAlign w:val="center"/>
          </w:tcPr>
          <w:p w14:paraId="56568BA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13905FF" w14:textId="77777777" w:rsidR="007A4BB2" w:rsidRPr="000247A8" w:rsidRDefault="007A4BB2">
            <w:pPr>
              <w:pStyle w:val="TableText"/>
            </w:pPr>
            <w:r w:rsidRPr="000247A8">
              <w:t>CLOSE^PRCEFIS</w:t>
            </w:r>
          </w:p>
        </w:tc>
      </w:tr>
      <w:tr w:rsidR="007A4BB2" w:rsidRPr="000247A8" w14:paraId="0714EBBE" w14:textId="77777777">
        <w:trPr>
          <w:cantSplit/>
        </w:trPr>
        <w:tc>
          <w:tcPr>
            <w:tcW w:w="981" w:type="dxa"/>
            <w:tcBorders>
              <w:top w:val="dotted" w:sz="4" w:space="0" w:color="auto"/>
              <w:bottom w:val="dotted" w:sz="4" w:space="0" w:color="auto"/>
              <w:right w:val="nil"/>
            </w:tcBorders>
          </w:tcPr>
          <w:p w14:paraId="2CC39D0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676ACBAF" w14:textId="77777777" w:rsidR="007A4BB2" w:rsidRPr="000247A8" w:rsidRDefault="007A4BB2">
            <w:pPr>
              <w:pStyle w:val="TableText"/>
            </w:pPr>
            <w:r w:rsidRPr="000247A8">
              <w:t xml:space="preserve">Used to mark a 1358 as being closed.  When a 1358 is closed, no adjustments or liquidations can occur.  </w:t>
            </w:r>
          </w:p>
        </w:tc>
      </w:tr>
      <w:tr w:rsidR="007A4BB2" w:rsidRPr="000247A8" w14:paraId="7B99181B" w14:textId="77777777">
        <w:tc>
          <w:tcPr>
            <w:tcW w:w="4385" w:type="dxa"/>
            <w:gridSpan w:val="4"/>
            <w:tcBorders>
              <w:bottom w:val="single" w:sz="4" w:space="0" w:color="auto"/>
              <w:right w:val="single" w:sz="4" w:space="0" w:color="auto"/>
            </w:tcBorders>
            <w:shd w:val="clear" w:color="auto" w:fill="F3F3F3"/>
            <w:vAlign w:val="center"/>
          </w:tcPr>
          <w:p w14:paraId="48A49278" w14:textId="77777777" w:rsidR="007A4BB2" w:rsidRPr="000247A8" w:rsidRDefault="007A4BB2">
            <w:pPr>
              <w:pStyle w:val="MArtifactBold"/>
              <w:rPr>
                <w:rFonts w:cs="Times New Roman"/>
              </w:rPr>
            </w:pPr>
            <w:r w:rsidRPr="000247A8">
              <w:rPr>
                <w:rFonts w:cs="Times New Roman"/>
              </w:rPr>
              <w:t>PRCEF DISPLAY 1358 BALANCE</w:t>
            </w:r>
          </w:p>
        </w:tc>
        <w:tc>
          <w:tcPr>
            <w:tcW w:w="4453" w:type="dxa"/>
            <w:gridSpan w:val="2"/>
            <w:tcBorders>
              <w:left w:val="single" w:sz="4" w:space="0" w:color="auto"/>
              <w:bottom w:val="dotted" w:sz="4" w:space="0" w:color="auto"/>
              <w:right w:val="dotted" w:sz="4" w:space="0" w:color="auto"/>
            </w:tcBorders>
            <w:vAlign w:val="center"/>
          </w:tcPr>
          <w:p w14:paraId="6C93D324" w14:textId="77777777" w:rsidR="007A4BB2" w:rsidRPr="000247A8" w:rsidRDefault="007A4BB2">
            <w:pPr>
              <w:pStyle w:val="TableText"/>
              <w:rPr>
                <w:rFonts w:ascii="Courier New" w:hAnsi="Courier New" w:cs="Courier New"/>
              </w:rPr>
            </w:pPr>
            <w:r w:rsidRPr="000247A8">
              <w:t>1358 Balance</w:t>
            </w:r>
          </w:p>
        </w:tc>
        <w:tc>
          <w:tcPr>
            <w:tcW w:w="810" w:type="dxa"/>
            <w:tcBorders>
              <w:left w:val="dotted" w:sz="4" w:space="0" w:color="auto"/>
              <w:bottom w:val="dotted" w:sz="4" w:space="0" w:color="auto"/>
            </w:tcBorders>
            <w:vAlign w:val="center"/>
          </w:tcPr>
          <w:p w14:paraId="7E180C3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1A286048" w14:textId="77777777">
        <w:tc>
          <w:tcPr>
            <w:tcW w:w="981" w:type="dxa"/>
            <w:tcBorders>
              <w:top w:val="nil"/>
              <w:bottom w:val="dotted" w:sz="4" w:space="0" w:color="auto"/>
              <w:right w:val="nil"/>
            </w:tcBorders>
            <w:vAlign w:val="center"/>
          </w:tcPr>
          <w:p w14:paraId="3B3EAF55" w14:textId="77777777" w:rsidR="007A4BB2" w:rsidRPr="000247A8" w:rsidRDefault="007A4BB2">
            <w:pPr>
              <w:pStyle w:val="TableSubHeadRight"/>
            </w:pPr>
            <w:r w:rsidRPr="000247A8">
              <w:rPr>
                <w:rFonts w:ascii="Arial" w:hAnsi="Arial"/>
                <w:b w:val="0"/>
                <w:sz w:val="16"/>
                <w:szCs w:val="16"/>
              </w:rPr>
              <w:t>ENTRY:</w:t>
            </w:r>
          </w:p>
        </w:tc>
        <w:tc>
          <w:tcPr>
            <w:tcW w:w="8667" w:type="dxa"/>
            <w:gridSpan w:val="6"/>
            <w:tcBorders>
              <w:top w:val="nil"/>
              <w:left w:val="nil"/>
              <w:bottom w:val="dotted" w:sz="4" w:space="0" w:color="auto"/>
            </w:tcBorders>
            <w:vAlign w:val="center"/>
          </w:tcPr>
          <w:p w14:paraId="6ED91C87" w14:textId="77777777" w:rsidR="007A4BB2" w:rsidRPr="000247A8" w:rsidRDefault="007A4BB2">
            <w:pPr>
              <w:pStyle w:val="TableText"/>
            </w:pPr>
            <w:r w:rsidRPr="000247A8">
              <w:t>D FISCAL^PRCEBAL</w:t>
            </w:r>
          </w:p>
        </w:tc>
      </w:tr>
      <w:tr w:rsidR="007A4BB2" w:rsidRPr="000247A8" w14:paraId="206128C2" w14:textId="77777777">
        <w:tc>
          <w:tcPr>
            <w:tcW w:w="981" w:type="dxa"/>
            <w:tcBorders>
              <w:top w:val="dotted" w:sz="4" w:space="0" w:color="auto"/>
              <w:bottom w:val="single" w:sz="4" w:space="0" w:color="auto"/>
              <w:right w:val="nil"/>
            </w:tcBorders>
          </w:tcPr>
          <w:p w14:paraId="1A0259BD"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739683F" w14:textId="77777777" w:rsidR="007A4BB2" w:rsidRPr="000247A8" w:rsidRDefault="007A4BB2">
            <w:pPr>
              <w:pStyle w:val="TableText"/>
              <w:rPr>
                <w:rFonts w:ascii="Courier New" w:hAnsi="Courier New"/>
                <w:sz w:val="20"/>
              </w:rPr>
            </w:pPr>
            <w:r w:rsidRPr="000247A8">
              <w:t xml:space="preserve">Allow user to select any 1358 obligation number from any control point and then display the balance for it.  </w:t>
            </w:r>
          </w:p>
        </w:tc>
      </w:tr>
      <w:tr w:rsidR="007A4BB2" w:rsidRPr="000247A8" w14:paraId="5F14C508" w14:textId="77777777">
        <w:tc>
          <w:tcPr>
            <w:tcW w:w="4385" w:type="dxa"/>
            <w:gridSpan w:val="4"/>
            <w:tcBorders>
              <w:bottom w:val="single" w:sz="4" w:space="0" w:color="auto"/>
              <w:right w:val="single" w:sz="4" w:space="0" w:color="auto"/>
            </w:tcBorders>
            <w:shd w:val="clear" w:color="auto" w:fill="F3F3F3"/>
            <w:vAlign w:val="center"/>
          </w:tcPr>
          <w:p w14:paraId="4A655538" w14:textId="77777777" w:rsidR="007A4BB2" w:rsidRPr="000247A8" w:rsidRDefault="007A4BB2">
            <w:pPr>
              <w:pStyle w:val="MArtifactBold"/>
              <w:rPr>
                <w:rFonts w:cs="Times New Roman"/>
              </w:rPr>
            </w:pPr>
            <w:r w:rsidRPr="000247A8">
              <w:rPr>
                <w:rFonts w:cs="Times New Roman"/>
              </w:rPr>
              <w:t>PRCEF DISPLAY/PRINT 1358</w:t>
            </w:r>
          </w:p>
        </w:tc>
        <w:tc>
          <w:tcPr>
            <w:tcW w:w="4453" w:type="dxa"/>
            <w:gridSpan w:val="2"/>
            <w:tcBorders>
              <w:left w:val="single" w:sz="4" w:space="0" w:color="auto"/>
              <w:bottom w:val="dotted" w:sz="4" w:space="0" w:color="auto"/>
              <w:right w:val="dotted" w:sz="4" w:space="0" w:color="auto"/>
            </w:tcBorders>
            <w:vAlign w:val="center"/>
          </w:tcPr>
          <w:p w14:paraId="2C832EC5" w14:textId="77777777" w:rsidR="007A4BB2" w:rsidRPr="000247A8" w:rsidRDefault="007A4BB2">
            <w:pPr>
              <w:pStyle w:val="TableText"/>
              <w:rPr>
                <w:rFonts w:ascii="Courier New" w:hAnsi="Courier New" w:cs="Courier New"/>
              </w:rPr>
            </w:pPr>
            <w:r w:rsidRPr="000247A8">
              <w:t>Display/Print 1358</w:t>
            </w:r>
          </w:p>
        </w:tc>
        <w:tc>
          <w:tcPr>
            <w:tcW w:w="810" w:type="dxa"/>
            <w:tcBorders>
              <w:left w:val="dotted" w:sz="4" w:space="0" w:color="auto"/>
              <w:bottom w:val="dotted" w:sz="4" w:space="0" w:color="auto"/>
            </w:tcBorders>
            <w:vAlign w:val="center"/>
          </w:tcPr>
          <w:p w14:paraId="3FA604D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1AEB40E" w14:textId="77777777">
        <w:tc>
          <w:tcPr>
            <w:tcW w:w="981" w:type="dxa"/>
            <w:tcBorders>
              <w:top w:val="nil"/>
              <w:bottom w:val="dotted" w:sz="4" w:space="0" w:color="auto"/>
              <w:right w:val="nil"/>
            </w:tcBorders>
            <w:vAlign w:val="center"/>
          </w:tcPr>
          <w:p w14:paraId="3AD7B9B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0FBA9D3" w14:textId="77777777" w:rsidR="007A4BB2" w:rsidRPr="000247A8" w:rsidRDefault="007A4BB2">
            <w:pPr>
              <w:pStyle w:val="TableText"/>
            </w:pPr>
            <w:r w:rsidRPr="000247A8">
              <w:t>PRINT^PRCEFIS4</w:t>
            </w:r>
          </w:p>
        </w:tc>
      </w:tr>
      <w:tr w:rsidR="007A4BB2" w:rsidRPr="000247A8" w14:paraId="645A8B24" w14:textId="77777777">
        <w:trPr>
          <w:cantSplit/>
        </w:trPr>
        <w:tc>
          <w:tcPr>
            <w:tcW w:w="981" w:type="dxa"/>
            <w:tcBorders>
              <w:top w:val="dotted" w:sz="4" w:space="0" w:color="auto"/>
              <w:bottom w:val="dotted" w:sz="4" w:space="0" w:color="auto"/>
              <w:right w:val="nil"/>
            </w:tcBorders>
          </w:tcPr>
          <w:p w14:paraId="363E63F7"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128DC8BC" w14:textId="77777777" w:rsidR="007A4BB2" w:rsidRPr="000247A8" w:rsidRDefault="007A4BB2">
            <w:pPr>
              <w:pStyle w:val="TableText"/>
            </w:pPr>
            <w:r w:rsidRPr="000247A8">
              <w:t xml:space="preserve">Allows printing/display of a 1358 in either the standard format or brief format.  </w:t>
            </w:r>
          </w:p>
        </w:tc>
      </w:tr>
      <w:tr w:rsidR="007A4BB2" w:rsidRPr="000247A8" w14:paraId="10E3B873" w14:textId="77777777">
        <w:tc>
          <w:tcPr>
            <w:tcW w:w="4385" w:type="dxa"/>
            <w:gridSpan w:val="4"/>
            <w:tcBorders>
              <w:bottom w:val="single" w:sz="4" w:space="0" w:color="auto"/>
              <w:right w:val="single" w:sz="4" w:space="0" w:color="auto"/>
            </w:tcBorders>
            <w:shd w:val="clear" w:color="auto" w:fill="F3F3F3"/>
            <w:vAlign w:val="center"/>
          </w:tcPr>
          <w:p w14:paraId="0098E2C9" w14:textId="77777777" w:rsidR="007A4BB2" w:rsidRPr="000247A8" w:rsidRDefault="007A4BB2">
            <w:pPr>
              <w:pStyle w:val="MArtifactBold"/>
              <w:rPr>
                <w:rFonts w:cs="Times New Roman"/>
              </w:rPr>
            </w:pPr>
            <w:r w:rsidRPr="000247A8">
              <w:rPr>
                <w:rFonts w:cs="Times New Roman"/>
              </w:rPr>
              <w:t>PRCEF LIQUIDATE</w:t>
            </w:r>
          </w:p>
        </w:tc>
        <w:tc>
          <w:tcPr>
            <w:tcW w:w="4453" w:type="dxa"/>
            <w:gridSpan w:val="2"/>
            <w:tcBorders>
              <w:left w:val="single" w:sz="4" w:space="0" w:color="auto"/>
              <w:bottom w:val="dotted" w:sz="4" w:space="0" w:color="auto"/>
              <w:right w:val="dotted" w:sz="4" w:space="0" w:color="auto"/>
            </w:tcBorders>
            <w:vAlign w:val="center"/>
          </w:tcPr>
          <w:p w14:paraId="0440F26B" w14:textId="77777777" w:rsidR="007A4BB2" w:rsidRPr="000247A8" w:rsidRDefault="007A4BB2">
            <w:pPr>
              <w:pStyle w:val="TableText"/>
              <w:rPr>
                <w:rFonts w:ascii="Courier New" w:hAnsi="Courier New" w:cs="Courier New"/>
              </w:rPr>
            </w:pPr>
            <w:r w:rsidRPr="000247A8">
              <w:t>Liquidate 1358</w:t>
            </w:r>
          </w:p>
        </w:tc>
        <w:tc>
          <w:tcPr>
            <w:tcW w:w="810" w:type="dxa"/>
            <w:tcBorders>
              <w:left w:val="dotted" w:sz="4" w:space="0" w:color="auto"/>
              <w:bottom w:val="dotted" w:sz="4" w:space="0" w:color="auto"/>
            </w:tcBorders>
            <w:vAlign w:val="center"/>
          </w:tcPr>
          <w:p w14:paraId="4AA0AB9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4882364" w14:textId="77777777">
        <w:tc>
          <w:tcPr>
            <w:tcW w:w="981" w:type="dxa"/>
            <w:tcBorders>
              <w:top w:val="nil"/>
              <w:bottom w:val="dotted" w:sz="4" w:space="0" w:color="auto"/>
              <w:right w:val="nil"/>
            </w:tcBorders>
            <w:vAlign w:val="center"/>
          </w:tcPr>
          <w:p w14:paraId="0B27E04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3D3EF18" w14:textId="77777777" w:rsidR="007A4BB2" w:rsidRPr="000247A8" w:rsidRDefault="007A4BB2">
            <w:pPr>
              <w:pStyle w:val="TableText"/>
            </w:pPr>
            <w:r w:rsidRPr="000247A8">
              <w:t>PRCELIQ</w:t>
            </w:r>
          </w:p>
        </w:tc>
      </w:tr>
      <w:tr w:rsidR="007A4BB2" w:rsidRPr="000247A8" w14:paraId="4C1C72EE" w14:textId="77777777">
        <w:trPr>
          <w:cantSplit/>
        </w:trPr>
        <w:tc>
          <w:tcPr>
            <w:tcW w:w="981" w:type="dxa"/>
            <w:tcBorders>
              <w:top w:val="dotted" w:sz="4" w:space="0" w:color="auto"/>
              <w:bottom w:val="dotted" w:sz="4" w:space="0" w:color="auto"/>
              <w:right w:val="nil"/>
            </w:tcBorders>
          </w:tcPr>
          <w:p w14:paraId="35C28B98"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03721F03" w14:textId="77777777" w:rsidR="007A4BB2" w:rsidRPr="000247A8" w:rsidRDefault="007A4BB2">
            <w:pPr>
              <w:pStyle w:val="TableText"/>
            </w:pPr>
            <w:r w:rsidRPr="000247A8">
              <w:t xml:space="preserve">Used to liquidate payments on an obligated 1358.  </w:t>
            </w:r>
          </w:p>
        </w:tc>
      </w:tr>
      <w:tr w:rsidR="007A4BB2" w:rsidRPr="000247A8" w14:paraId="012EBDF3" w14:textId="77777777">
        <w:tc>
          <w:tcPr>
            <w:tcW w:w="4385" w:type="dxa"/>
            <w:gridSpan w:val="4"/>
            <w:tcBorders>
              <w:bottom w:val="single" w:sz="4" w:space="0" w:color="auto"/>
              <w:right w:val="single" w:sz="4" w:space="0" w:color="auto"/>
            </w:tcBorders>
            <w:shd w:val="clear" w:color="auto" w:fill="F3F3F3"/>
            <w:vAlign w:val="center"/>
          </w:tcPr>
          <w:p w14:paraId="7A72012E" w14:textId="77777777" w:rsidR="007A4BB2" w:rsidRPr="000247A8" w:rsidRDefault="007A4BB2">
            <w:pPr>
              <w:pStyle w:val="MArtifactBold"/>
              <w:rPr>
                <w:rFonts w:cs="Times New Roman"/>
              </w:rPr>
            </w:pPr>
            <w:r w:rsidRPr="000247A8">
              <w:rPr>
                <w:rFonts w:cs="Times New Roman"/>
              </w:rPr>
              <w:t>PRCEF OBLIGATE</w:t>
            </w:r>
          </w:p>
        </w:tc>
        <w:tc>
          <w:tcPr>
            <w:tcW w:w="4453" w:type="dxa"/>
            <w:gridSpan w:val="2"/>
            <w:tcBorders>
              <w:left w:val="single" w:sz="4" w:space="0" w:color="auto"/>
              <w:bottom w:val="dotted" w:sz="4" w:space="0" w:color="auto"/>
              <w:right w:val="dotted" w:sz="4" w:space="0" w:color="auto"/>
            </w:tcBorders>
            <w:vAlign w:val="center"/>
          </w:tcPr>
          <w:p w14:paraId="02A4310F" w14:textId="77777777" w:rsidR="007A4BB2" w:rsidRPr="000247A8" w:rsidRDefault="007A4BB2">
            <w:pPr>
              <w:pStyle w:val="TableText"/>
              <w:rPr>
                <w:rFonts w:ascii="Courier New" w:hAnsi="Courier New" w:cs="Courier New"/>
              </w:rPr>
            </w:pPr>
            <w:r w:rsidRPr="000247A8">
              <w:t>Obligate 1358</w:t>
            </w:r>
          </w:p>
        </w:tc>
        <w:tc>
          <w:tcPr>
            <w:tcW w:w="810" w:type="dxa"/>
            <w:tcBorders>
              <w:left w:val="dotted" w:sz="4" w:space="0" w:color="auto"/>
              <w:bottom w:val="dotted" w:sz="4" w:space="0" w:color="auto"/>
            </w:tcBorders>
            <w:vAlign w:val="center"/>
          </w:tcPr>
          <w:p w14:paraId="6FFABCE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EF9254A" w14:textId="77777777">
        <w:tc>
          <w:tcPr>
            <w:tcW w:w="981" w:type="dxa"/>
            <w:tcBorders>
              <w:top w:val="nil"/>
              <w:bottom w:val="dotted" w:sz="4" w:space="0" w:color="auto"/>
              <w:right w:val="nil"/>
            </w:tcBorders>
            <w:vAlign w:val="center"/>
          </w:tcPr>
          <w:p w14:paraId="7939C26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37E3F34A" w14:textId="77777777" w:rsidR="007A4BB2" w:rsidRPr="000247A8" w:rsidRDefault="007A4BB2">
            <w:pPr>
              <w:pStyle w:val="TableText"/>
            </w:pPr>
            <w:r w:rsidRPr="000247A8">
              <w:t>PRCESOE</w:t>
            </w:r>
          </w:p>
        </w:tc>
      </w:tr>
      <w:tr w:rsidR="007A4BB2" w:rsidRPr="000247A8" w14:paraId="32B9C869" w14:textId="77777777">
        <w:trPr>
          <w:cantSplit/>
        </w:trPr>
        <w:tc>
          <w:tcPr>
            <w:tcW w:w="981" w:type="dxa"/>
            <w:tcBorders>
              <w:top w:val="dotted" w:sz="4" w:space="0" w:color="auto"/>
              <w:bottom w:val="dotted" w:sz="4" w:space="0" w:color="auto"/>
              <w:right w:val="nil"/>
            </w:tcBorders>
          </w:tcPr>
          <w:p w14:paraId="771865B1"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7E022105" w14:textId="77777777" w:rsidR="007A4BB2" w:rsidRPr="000247A8" w:rsidRDefault="007A4BB2">
            <w:pPr>
              <w:pStyle w:val="TableText"/>
            </w:pPr>
            <w:r w:rsidRPr="000247A8">
              <w:t xml:space="preserve">Used for obligating a 1358 after it has been signed by the Control Point Official.    </w:t>
            </w:r>
          </w:p>
        </w:tc>
      </w:tr>
      <w:tr w:rsidR="007A4BB2" w:rsidRPr="000247A8" w14:paraId="52F0D312" w14:textId="77777777">
        <w:tc>
          <w:tcPr>
            <w:tcW w:w="4385" w:type="dxa"/>
            <w:gridSpan w:val="4"/>
            <w:tcBorders>
              <w:bottom w:val="single" w:sz="4" w:space="0" w:color="auto"/>
              <w:right w:val="single" w:sz="4" w:space="0" w:color="auto"/>
            </w:tcBorders>
            <w:shd w:val="clear" w:color="auto" w:fill="F3F3F3"/>
            <w:vAlign w:val="center"/>
          </w:tcPr>
          <w:p w14:paraId="1C4A26E8" w14:textId="77777777" w:rsidR="007A4BB2" w:rsidRPr="000247A8" w:rsidRDefault="007A4BB2">
            <w:pPr>
              <w:pStyle w:val="MArtifactBold"/>
              <w:rPr>
                <w:rFonts w:cs="Times New Roman"/>
              </w:rPr>
            </w:pPr>
            <w:r w:rsidRPr="000247A8">
              <w:rPr>
                <w:rFonts w:cs="Times New Roman"/>
              </w:rPr>
              <w:t>PRCEF PRINT</w:t>
            </w:r>
          </w:p>
        </w:tc>
        <w:tc>
          <w:tcPr>
            <w:tcW w:w="4453" w:type="dxa"/>
            <w:gridSpan w:val="2"/>
            <w:tcBorders>
              <w:left w:val="single" w:sz="4" w:space="0" w:color="auto"/>
              <w:bottom w:val="dotted" w:sz="4" w:space="0" w:color="auto"/>
              <w:right w:val="dotted" w:sz="4" w:space="0" w:color="auto"/>
            </w:tcBorders>
            <w:vAlign w:val="center"/>
          </w:tcPr>
          <w:p w14:paraId="63C3660D" w14:textId="77777777" w:rsidR="007A4BB2" w:rsidRPr="000247A8" w:rsidRDefault="007A4BB2">
            <w:pPr>
              <w:pStyle w:val="TableText"/>
            </w:pPr>
            <w:r w:rsidRPr="000247A8">
              <w:t>1358 Print Menu</w:t>
            </w:r>
          </w:p>
        </w:tc>
        <w:tc>
          <w:tcPr>
            <w:tcW w:w="810" w:type="dxa"/>
            <w:tcBorders>
              <w:left w:val="dotted" w:sz="4" w:space="0" w:color="auto"/>
              <w:bottom w:val="dotted" w:sz="4" w:space="0" w:color="auto"/>
            </w:tcBorders>
            <w:vAlign w:val="center"/>
          </w:tcPr>
          <w:p w14:paraId="5A2EDD6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A6CB9F5" w14:textId="77777777">
        <w:tc>
          <w:tcPr>
            <w:tcW w:w="981" w:type="dxa"/>
            <w:tcBorders>
              <w:top w:val="nil"/>
              <w:bottom w:val="dotted" w:sz="4" w:space="0" w:color="auto"/>
              <w:right w:val="nil"/>
            </w:tcBorders>
            <w:vAlign w:val="center"/>
          </w:tcPr>
          <w:p w14:paraId="7BDE2FC7"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15DBE81F" w14:textId="77777777" w:rsidR="007A4BB2" w:rsidRPr="000247A8" w:rsidRDefault="007A4BB2">
            <w:pPr>
              <w:pStyle w:val="TableText"/>
            </w:pPr>
          </w:p>
        </w:tc>
        <w:tc>
          <w:tcPr>
            <w:tcW w:w="896" w:type="dxa"/>
            <w:tcBorders>
              <w:top w:val="nil"/>
              <w:left w:val="nil"/>
              <w:bottom w:val="dotted" w:sz="4" w:space="0" w:color="auto"/>
              <w:right w:val="nil"/>
            </w:tcBorders>
            <w:vAlign w:val="center"/>
          </w:tcPr>
          <w:p w14:paraId="3064A66F" w14:textId="77777777" w:rsidR="007A4BB2" w:rsidRPr="000247A8" w:rsidRDefault="007A4BB2">
            <w:pPr>
              <w:pStyle w:val="TableSubHeadRight"/>
            </w:pPr>
            <w:r w:rsidRPr="000247A8">
              <w:rPr>
                <w:rFonts w:ascii="Arial" w:hAnsi="Arial"/>
                <w:b w:val="0"/>
                <w:sz w:val="16"/>
                <w:szCs w:val="16"/>
              </w:rPr>
              <w:t>EXIT:</w:t>
            </w:r>
          </w:p>
        </w:tc>
        <w:tc>
          <w:tcPr>
            <w:tcW w:w="4367" w:type="dxa"/>
            <w:gridSpan w:val="2"/>
            <w:tcBorders>
              <w:top w:val="nil"/>
              <w:left w:val="nil"/>
              <w:bottom w:val="dotted" w:sz="4" w:space="0" w:color="auto"/>
            </w:tcBorders>
            <w:vAlign w:val="center"/>
          </w:tcPr>
          <w:p w14:paraId="2051BA81" w14:textId="77777777" w:rsidR="007A4BB2" w:rsidRPr="000247A8" w:rsidRDefault="007A4BB2">
            <w:pPr>
              <w:pStyle w:val="TableText"/>
            </w:pPr>
          </w:p>
        </w:tc>
      </w:tr>
      <w:tr w:rsidR="007A4BB2" w:rsidRPr="000247A8" w14:paraId="4C616CDE" w14:textId="77777777">
        <w:tc>
          <w:tcPr>
            <w:tcW w:w="981" w:type="dxa"/>
            <w:tcBorders>
              <w:top w:val="dotted" w:sz="4" w:space="0" w:color="auto"/>
              <w:bottom w:val="single" w:sz="4" w:space="0" w:color="auto"/>
              <w:right w:val="nil"/>
            </w:tcBorders>
          </w:tcPr>
          <w:p w14:paraId="3826D6B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507840B" w14:textId="77777777" w:rsidR="007A4BB2" w:rsidRPr="000247A8" w:rsidRDefault="007A4BB2">
            <w:pPr>
              <w:pStyle w:val="TableText"/>
              <w:rPr>
                <w:sz w:val="24"/>
              </w:rPr>
            </w:pPr>
            <w:r w:rsidRPr="000247A8">
              <w:t xml:space="preserve">Contains various 1358 reprint options.     </w:t>
            </w:r>
          </w:p>
        </w:tc>
      </w:tr>
      <w:tr w:rsidR="007A4BB2" w:rsidRPr="000247A8" w14:paraId="3ED0BD18" w14:textId="77777777">
        <w:tc>
          <w:tcPr>
            <w:tcW w:w="4385" w:type="dxa"/>
            <w:gridSpan w:val="4"/>
            <w:tcBorders>
              <w:bottom w:val="single" w:sz="4" w:space="0" w:color="auto"/>
              <w:right w:val="single" w:sz="4" w:space="0" w:color="auto"/>
            </w:tcBorders>
            <w:shd w:val="clear" w:color="auto" w:fill="F3F3F3"/>
            <w:vAlign w:val="center"/>
          </w:tcPr>
          <w:p w14:paraId="509A5671" w14:textId="77777777" w:rsidR="007A4BB2" w:rsidRPr="000247A8" w:rsidRDefault="007A4BB2">
            <w:pPr>
              <w:pStyle w:val="MArtifactBold"/>
              <w:rPr>
                <w:rFonts w:cs="Times New Roman"/>
              </w:rPr>
            </w:pPr>
            <w:r w:rsidRPr="000247A8">
              <w:rPr>
                <w:rFonts w:cs="Times New Roman"/>
              </w:rPr>
              <w:lastRenderedPageBreak/>
              <w:t>PRCEF PRINT FROM LIST</w:t>
            </w:r>
          </w:p>
        </w:tc>
        <w:tc>
          <w:tcPr>
            <w:tcW w:w="4453" w:type="dxa"/>
            <w:gridSpan w:val="2"/>
            <w:tcBorders>
              <w:left w:val="single" w:sz="4" w:space="0" w:color="auto"/>
              <w:bottom w:val="dotted" w:sz="4" w:space="0" w:color="auto"/>
              <w:right w:val="dotted" w:sz="4" w:space="0" w:color="auto"/>
            </w:tcBorders>
            <w:vAlign w:val="center"/>
          </w:tcPr>
          <w:p w14:paraId="4BF30611" w14:textId="77777777" w:rsidR="007A4BB2" w:rsidRPr="000247A8" w:rsidRDefault="007A4BB2">
            <w:pPr>
              <w:pStyle w:val="TableText"/>
              <w:rPr>
                <w:rFonts w:ascii="Courier New" w:hAnsi="Courier New" w:cs="Courier New"/>
              </w:rPr>
            </w:pPr>
            <w:r w:rsidRPr="000247A8">
              <w:t>Print/Reprint 1358s from List</w:t>
            </w:r>
          </w:p>
        </w:tc>
        <w:tc>
          <w:tcPr>
            <w:tcW w:w="810" w:type="dxa"/>
            <w:tcBorders>
              <w:left w:val="dotted" w:sz="4" w:space="0" w:color="auto"/>
              <w:bottom w:val="dotted" w:sz="4" w:space="0" w:color="auto"/>
            </w:tcBorders>
            <w:vAlign w:val="center"/>
          </w:tcPr>
          <w:p w14:paraId="453C8BE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CFBE61D" w14:textId="77777777">
        <w:tc>
          <w:tcPr>
            <w:tcW w:w="981" w:type="dxa"/>
            <w:tcBorders>
              <w:top w:val="nil"/>
              <w:bottom w:val="dotted" w:sz="4" w:space="0" w:color="auto"/>
              <w:right w:val="nil"/>
            </w:tcBorders>
            <w:vAlign w:val="center"/>
          </w:tcPr>
          <w:p w14:paraId="68F30BD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F1969C7" w14:textId="77777777" w:rsidR="007A4BB2" w:rsidRPr="000247A8" w:rsidRDefault="007A4BB2">
            <w:pPr>
              <w:pStyle w:val="TableText"/>
            </w:pPr>
            <w:r w:rsidRPr="000247A8">
              <w:t>EN2^PRCHRPT6</w:t>
            </w:r>
          </w:p>
        </w:tc>
      </w:tr>
      <w:tr w:rsidR="007A4BB2" w:rsidRPr="000247A8" w14:paraId="34F89A0A" w14:textId="77777777">
        <w:trPr>
          <w:cantSplit/>
        </w:trPr>
        <w:tc>
          <w:tcPr>
            <w:tcW w:w="981" w:type="dxa"/>
            <w:tcBorders>
              <w:top w:val="dotted" w:sz="4" w:space="0" w:color="auto"/>
              <w:bottom w:val="dotted" w:sz="4" w:space="0" w:color="auto"/>
              <w:right w:val="nil"/>
            </w:tcBorders>
          </w:tcPr>
          <w:p w14:paraId="06B7B2D1"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5053ABF4" w14:textId="77777777" w:rsidR="007A4BB2" w:rsidRPr="000247A8" w:rsidRDefault="007A4BB2">
            <w:pPr>
              <w:pStyle w:val="TableText"/>
            </w:pPr>
            <w:r w:rsidRPr="000247A8">
              <w:t xml:space="preserve">Allows operator to reprint, in Fiscal, some or </w:t>
            </w:r>
            <w:r w:rsidR="003A1E54" w:rsidRPr="000247A8">
              <w:t>all</w:t>
            </w:r>
            <w:r w:rsidRPr="000247A8">
              <w:t xml:space="preserve"> the 1358s from a list created using the option “Build List of 1358s Printed in Fiscal by Date.”</w:t>
            </w:r>
          </w:p>
        </w:tc>
      </w:tr>
      <w:tr w:rsidR="007A4BB2" w:rsidRPr="000247A8" w14:paraId="0C46F5AB" w14:textId="77777777">
        <w:tc>
          <w:tcPr>
            <w:tcW w:w="4385" w:type="dxa"/>
            <w:gridSpan w:val="4"/>
            <w:tcBorders>
              <w:bottom w:val="single" w:sz="4" w:space="0" w:color="auto"/>
              <w:right w:val="single" w:sz="4" w:space="0" w:color="auto"/>
            </w:tcBorders>
            <w:shd w:val="clear" w:color="auto" w:fill="F3F3F3"/>
            <w:vAlign w:val="center"/>
          </w:tcPr>
          <w:p w14:paraId="403A48C6" w14:textId="77777777" w:rsidR="007A4BB2" w:rsidRPr="000247A8" w:rsidRDefault="007A4BB2">
            <w:pPr>
              <w:pStyle w:val="MArtifactBold"/>
              <w:rPr>
                <w:rFonts w:cs="Times New Roman"/>
              </w:rPr>
            </w:pPr>
            <w:r w:rsidRPr="000247A8">
              <w:rPr>
                <w:rFonts w:cs="Times New Roman"/>
              </w:rPr>
              <w:t>PRCEF RECALC 1358 BALANCE</w:t>
            </w:r>
          </w:p>
        </w:tc>
        <w:tc>
          <w:tcPr>
            <w:tcW w:w="4453" w:type="dxa"/>
            <w:gridSpan w:val="2"/>
            <w:tcBorders>
              <w:left w:val="single" w:sz="4" w:space="0" w:color="auto"/>
              <w:bottom w:val="dotted" w:sz="4" w:space="0" w:color="auto"/>
              <w:right w:val="dotted" w:sz="4" w:space="0" w:color="auto"/>
            </w:tcBorders>
            <w:vAlign w:val="center"/>
          </w:tcPr>
          <w:p w14:paraId="1706B74A" w14:textId="77777777" w:rsidR="007A4BB2" w:rsidRPr="000247A8" w:rsidRDefault="007A4BB2">
            <w:pPr>
              <w:pStyle w:val="TableText"/>
              <w:rPr>
                <w:rFonts w:ascii="Courier New" w:hAnsi="Courier New" w:cs="Courier New"/>
              </w:rPr>
            </w:pPr>
            <w:r w:rsidRPr="000247A8">
              <w:t>Recalculate 1358 Balances</w:t>
            </w:r>
          </w:p>
        </w:tc>
        <w:tc>
          <w:tcPr>
            <w:tcW w:w="810" w:type="dxa"/>
            <w:tcBorders>
              <w:left w:val="dotted" w:sz="4" w:space="0" w:color="auto"/>
              <w:bottom w:val="dotted" w:sz="4" w:space="0" w:color="auto"/>
            </w:tcBorders>
            <w:vAlign w:val="center"/>
          </w:tcPr>
          <w:p w14:paraId="77B23FD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21C8B181" w14:textId="77777777">
        <w:tc>
          <w:tcPr>
            <w:tcW w:w="981" w:type="dxa"/>
            <w:tcBorders>
              <w:top w:val="nil"/>
              <w:bottom w:val="dotted" w:sz="4" w:space="0" w:color="auto"/>
              <w:right w:val="nil"/>
            </w:tcBorders>
            <w:vAlign w:val="center"/>
          </w:tcPr>
          <w:p w14:paraId="194B5234" w14:textId="77777777" w:rsidR="007A4BB2" w:rsidRPr="000247A8" w:rsidRDefault="007A4BB2">
            <w:pPr>
              <w:pStyle w:val="TableSubHeadRight"/>
            </w:pPr>
            <w:r w:rsidRPr="000247A8">
              <w:rPr>
                <w:rFonts w:ascii="Arial" w:hAnsi="Arial"/>
                <w:b w:val="0"/>
                <w:sz w:val="16"/>
                <w:szCs w:val="16"/>
              </w:rPr>
              <w:t>ENTRY:</w:t>
            </w:r>
          </w:p>
        </w:tc>
        <w:tc>
          <w:tcPr>
            <w:tcW w:w="8667" w:type="dxa"/>
            <w:gridSpan w:val="6"/>
            <w:tcBorders>
              <w:top w:val="nil"/>
              <w:left w:val="nil"/>
              <w:bottom w:val="dotted" w:sz="4" w:space="0" w:color="auto"/>
            </w:tcBorders>
            <w:vAlign w:val="center"/>
          </w:tcPr>
          <w:p w14:paraId="799D4764" w14:textId="77777777" w:rsidR="007A4BB2" w:rsidRPr="000247A8" w:rsidRDefault="007A4BB2">
            <w:pPr>
              <w:pStyle w:val="TableText"/>
            </w:pPr>
            <w:r w:rsidRPr="000247A8">
              <w:t>D FISCAL^PRCECAL</w:t>
            </w:r>
          </w:p>
        </w:tc>
      </w:tr>
      <w:tr w:rsidR="007A4BB2" w:rsidRPr="000247A8" w14:paraId="54B5AF88" w14:textId="77777777">
        <w:tc>
          <w:tcPr>
            <w:tcW w:w="981" w:type="dxa"/>
            <w:tcBorders>
              <w:top w:val="dotted" w:sz="4" w:space="0" w:color="auto"/>
              <w:bottom w:val="single" w:sz="4" w:space="0" w:color="auto"/>
              <w:right w:val="nil"/>
            </w:tcBorders>
          </w:tcPr>
          <w:p w14:paraId="2B4E642D"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965E2AB" w14:textId="77777777" w:rsidR="007A4BB2" w:rsidRPr="000247A8" w:rsidRDefault="007A4BB2">
            <w:pPr>
              <w:pStyle w:val="TableText"/>
              <w:rPr>
                <w:rFonts w:ascii="Courier New" w:hAnsi="Courier New"/>
                <w:sz w:val="20"/>
              </w:rPr>
            </w:pPr>
            <w:r w:rsidRPr="000247A8">
              <w:t xml:space="preserve">Allows user to recalculate 1358 balances for any obligation in any control point. This is a Fiscal option.  </w:t>
            </w:r>
          </w:p>
        </w:tc>
      </w:tr>
      <w:tr w:rsidR="007A4BB2" w:rsidRPr="000247A8" w14:paraId="6B5BFC86" w14:textId="77777777">
        <w:tc>
          <w:tcPr>
            <w:tcW w:w="4385" w:type="dxa"/>
            <w:gridSpan w:val="4"/>
            <w:tcBorders>
              <w:bottom w:val="single" w:sz="4" w:space="0" w:color="auto"/>
              <w:right w:val="single" w:sz="4" w:space="0" w:color="auto"/>
            </w:tcBorders>
            <w:shd w:val="clear" w:color="auto" w:fill="F3F3F3"/>
            <w:vAlign w:val="center"/>
          </w:tcPr>
          <w:p w14:paraId="591BE685" w14:textId="77777777" w:rsidR="007A4BB2" w:rsidRPr="000247A8" w:rsidRDefault="007A4BB2">
            <w:pPr>
              <w:pStyle w:val="MArtifactBold"/>
              <w:rPr>
                <w:rFonts w:cs="Times New Roman"/>
              </w:rPr>
            </w:pPr>
            <w:r w:rsidRPr="000247A8">
              <w:rPr>
                <w:rFonts w:cs="Times New Roman"/>
              </w:rPr>
              <w:t>PRCEF REOPEN 1358</w:t>
            </w:r>
          </w:p>
        </w:tc>
        <w:tc>
          <w:tcPr>
            <w:tcW w:w="4453" w:type="dxa"/>
            <w:gridSpan w:val="2"/>
            <w:tcBorders>
              <w:left w:val="single" w:sz="4" w:space="0" w:color="auto"/>
              <w:bottom w:val="dotted" w:sz="4" w:space="0" w:color="auto"/>
              <w:right w:val="dotted" w:sz="4" w:space="0" w:color="auto"/>
            </w:tcBorders>
            <w:vAlign w:val="center"/>
          </w:tcPr>
          <w:p w14:paraId="1E676EA9" w14:textId="77777777" w:rsidR="007A4BB2" w:rsidRPr="000247A8" w:rsidRDefault="007A4BB2">
            <w:pPr>
              <w:pStyle w:val="TableText"/>
              <w:rPr>
                <w:rFonts w:ascii="Courier New" w:hAnsi="Courier New" w:cs="Courier New"/>
              </w:rPr>
            </w:pPr>
            <w:r w:rsidRPr="000247A8">
              <w:t>Reopen a Closed 1358</w:t>
            </w:r>
          </w:p>
        </w:tc>
        <w:tc>
          <w:tcPr>
            <w:tcW w:w="810" w:type="dxa"/>
            <w:tcBorders>
              <w:left w:val="dotted" w:sz="4" w:space="0" w:color="auto"/>
              <w:bottom w:val="dotted" w:sz="4" w:space="0" w:color="auto"/>
            </w:tcBorders>
            <w:vAlign w:val="center"/>
          </w:tcPr>
          <w:p w14:paraId="010D03E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9D91A66" w14:textId="77777777">
        <w:tc>
          <w:tcPr>
            <w:tcW w:w="981" w:type="dxa"/>
            <w:tcBorders>
              <w:top w:val="nil"/>
              <w:bottom w:val="dotted" w:sz="4" w:space="0" w:color="auto"/>
              <w:right w:val="nil"/>
            </w:tcBorders>
            <w:vAlign w:val="center"/>
          </w:tcPr>
          <w:p w14:paraId="42F39CB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6CEE2A2" w14:textId="77777777" w:rsidR="007A4BB2" w:rsidRPr="000247A8" w:rsidRDefault="007A4BB2">
            <w:pPr>
              <w:pStyle w:val="TableText"/>
            </w:pPr>
            <w:r w:rsidRPr="000247A8">
              <w:t>REOPEN^PRCEFIS</w:t>
            </w:r>
          </w:p>
        </w:tc>
      </w:tr>
      <w:tr w:rsidR="007A4BB2" w:rsidRPr="000247A8" w14:paraId="2BADA1AB" w14:textId="77777777">
        <w:trPr>
          <w:cantSplit/>
        </w:trPr>
        <w:tc>
          <w:tcPr>
            <w:tcW w:w="981" w:type="dxa"/>
            <w:tcBorders>
              <w:top w:val="dotted" w:sz="4" w:space="0" w:color="auto"/>
              <w:bottom w:val="dotted" w:sz="4" w:space="0" w:color="auto"/>
              <w:right w:val="nil"/>
            </w:tcBorders>
          </w:tcPr>
          <w:p w14:paraId="38D681B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183B07F9" w14:textId="77777777" w:rsidR="007A4BB2" w:rsidRPr="000247A8" w:rsidRDefault="007A4BB2">
            <w:pPr>
              <w:pStyle w:val="TableText"/>
            </w:pPr>
            <w:r w:rsidRPr="000247A8">
              <w:t xml:space="preserve">Marks a “closed” 1358 document as “open.” Reopening the document will allow liquidations and authorizations to occur.  </w:t>
            </w:r>
          </w:p>
        </w:tc>
      </w:tr>
      <w:tr w:rsidR="007A4BB2" w:rsidRPr="000247A8" w14:paraId="53FA7B11" w14:textId="77777777">
        <w:tc>
          <w:tcPr>
            <w:tcW w:w="4385" w:type="dxa"/>
            <w:gridSpan w:val="4"/>
            <w:tcBorders>
              <w:bottom w:val="single" w:sz="4" w:space="0" w:color="auto"/>
              <w:right w:val="single" w:sz="4" w:space="0" w:color="auto"/>
            </w:tcBorders>
            <w:shd w:val="clear" w:color="auto" w:fill="F3F3F3"/>
            <w:vAlign w:val="center"/>
          </w:tcPr>
          <w:p w14:paraId="3F1FD82A" w14:textId="77777777" w:rsidR="007A4BB2" w:rsidRPr="000247A8" w:rsidRDefault="007A4BB2">
            <w:pPr>
              <w:pStyle w:val="MArtifactBold"/>
              <w:rPr>
                <w:rFonts w:cs="Times New Roman"/>
              </w:rPr>
            </w:pPr>
            <w:r w:rsidRPr="000247A8">
              <w:rPr>
                <w:rFonts w:cs="Times New Roman"/>
              </w:rPr>
              <w:t>PRCEF RETURN TO SERVICE</w:t>
            </w:r>
          </w:p>
        </w:tc>
        <w:tc>
          <w:tcPr>
            <w:tcW w:w="4453" w:type="dxa"/>
            <w:gridSpan w:val="2"/>
            <w:tcBorders>
              <w:left w:val="single" w:sz="4" w:space="0" w:color="auto"/>
              <w:bottom w:val="dotted" w:sz="4" w:space="0" w:color="auto"/>
              <w:right w:val="dotted" w:sz="4" w:space="0" w:color="auto"/>
            </w:tcBorders>
            <w:vAlign w:val="center"/>
          </w:tcPr>
          <w:p w14:paraId="43B4A231" w14:textId="77777777" w:rsidR="007A4BB2" w:rsidRPr="000247A8" w:rsidRDefault="007A4BB2">
            <w:pPr>
              <w:pStyle w:val="TableText"/>
              <w:rPr>
                <w:rFonts w:ascii="Courier New" w:hAnsi="Courier New" w:cs="Courier New"/>
              </w:rPr>
            </w:pPr>
            <w:r w:rsidRPr="000247A8">
              <w:t>Send 1358 back to Service without action</w:t>
            </w:r>
          </w:p>
        </w:tc>
        <w:tc>
          <w:tcPr>
            <w:tcW w:w="810" w:type="dxa"/>
            <w:tcBorders>
              <w:left w:val="dotted" w:sz="4" w:space="0" w:color="auto"/>
              <w:bottom w:val="dotted" w:sz="4" w:space="0" w:color="auto"/>
            </w:tcBorders>
            <w:vAlign w:val="center"/>
          </w:tcPr>
          <w:p w14:paraId="03BF10F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A1786CA" w14:textId="77777777">
        <w:tc>
          <w:tcPr>
            <w:tcW w:w="981" w:type="dxa"/>
            <w:tcBorders>
              <w:top w:val="nil"/>
              <w:bottom w:val="dotted" w:sz="4" w:space="0" w:color="auto"/>
              <w:right w:val="nil"/>
            </w:tcBorders>
            <w:vAlign w:val="center"/>
          </w:tcPr>
          <w:p w14:paraId="4B5022E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C56D433" w14:textId="77777777" w:rsidR="007A4BB2" w:rsidRPr="000247A8" w:rsidRDefault="007A4BB2">
            <w:pPr>
              <w:pStyle w:val="TableText"/>
            </w:pPr>
            <w:r w:rsidRPr="000247A8">
              <w:t>PRCEFIS1</w:t>
            </w:r>
          </w:p>
        </w:tc>
      </w:tr>
      <w:tr w:rsidR="007A4BB2" w:rsidRPr="000247A8" w14:paraId="048CB367" w14:textId="77777777">
        <w:trPr>
          <w:cantSplit/>
        </w:trPr>
        <w:tc>
          <w:tcPr>
            <w:tcW w:w="981" w:type="dxa"/>
            <w:tcBorders>
              <w:top w:val="dotted" w:sz="4" w:space="0" w:color="auto"/>
              <w:bottom w:val="dotted" w:sz="4" w:space="0" w:color="auto"/>
              <w:right w:val="nil"/>
            </w:tcBorders>
          </w:tcPr>
          <w:p w14:paraId="439ABA31"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dotted" w:sz="4" w:space="0" w:color="auto"/>
            </w:tcBorders>
            <w:vAlign w:val="center"/>
          </w:tcPr>
          <w:p w14:paraId="21E5B63B" w14:textId="77777777" w:rsidR="007A4BB2" w:rsidRPr="000247A8" w:rsidRDefault="007A4BB2">
            <w:pPr>
              <w:pStyle w:val="TableText"/>
            </w:pPr>
            <w:r w:rsidRPr="000247A8">
              <w:t>Enables the accounting technician to return a 1358 to a Service without action.  Removes the electronic signature code from the transaction, adjusts the control point records and sends a bulletin to both the approving official and the requestor indicating that the transaction has not been processed in Fiscal.</w:t>
            </w:r>
          </w:p>
        </w:tc>
      </w:tr>
    </w:tbl>
    <w:p w14:paraId="24CB3236" w14:textId="77777777" w:rsidR="00445644" w:rsidRPr="000247A8" w:rsidRDefault="00445644">
      <w:pPr>
        <w:pStyle w:val="BodyText"/>
      </w:pPr>
    </w:p>
    <w:p w14:paraId="22521983" w14:textId="14AE8A1D" w:rsidR="007A4BB2" w:rsidRPr="000247A8" w:rsidRDefault="007A4BB2" w:rsidP="000F2770">
      <w:pPr>
        <w:pStyle w:val="Caption"/>
      </w:pPr>
      <w:bookmarkStart w:id="715" w:name="_Ref96486045"/>
      <w:bookmarkStart w:id="716" w:name="_Toc8786696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9</w:t>
      </w:r>
      <w:r w:rsidR="00D03DAB">
        <w:rPr>
          <w:noProof/>
        </w:rPr>
        <w:fldChar w:fldCharType="end"/>
      </w:r>
      <w:r w:rsidR="00064559" w:rsidRPr="000247A8">
        <w:t xml:space="preserve">. </w:t>
      </w:r>
      <w:r w:rsidRPr="000247A8">
        <w:t>Option List (PRCF 2237 — PRCF OUTSTANDING)</w:t>
      </w:r>
      <w:bookmarkEnd w:id="715"/>
      <w:bookmarkEnd w:id="716"/>
    </w:p>
    <w:tbl>
      <w:tblPr>
        <w:tblW w:w="9648" w:type="dxa"/>
        <w:tblLayout w:type="fixed"/>
        <w:tblLook w:val="00A0" w:firstRow="1" w:lastRow="0" w:firstColumn="1" w:lastColumn="0" w:noHBand="0" w:noVBand="0"/>
      </w:tblPr>
      <w:tblGrid>
        <w:gridCol w:w="981"/>
        <w:gridCol w:w="27"/>
        <w:gridCol w:w="3293"/>
        <w:gridCol w:w="84"/>
        <w:gridCol w:w="1681"/>
        <w:gridCol w:w="892"/>
        <w:gridCol w:w="170"/>
        <w:gridCol w:w="630"/>
        <w:gridCol w:w="1080"/>
        <w:gridCol w:w="810"/>
      </w:tblGrid>
      <w:tr w:rsidR="007A4BB2" w:rsidRPr="000247A8" w14:paraId="2332ECC7"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2A96C8A" w14:textId="77777777" w:rsidR="007A4BB2" w:rsidRPr="000247A8" w:rsidRDefault="007A4BB2">
            <w:pPr>
              <w:pStyle w:val="TableSubHeadLeft"/>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78B5BB94"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6EEA079C"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4DED0373"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73B24091"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1863F64F"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1AC9F64A"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18AA28F3"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52F1A168"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5FCEFC1B" w14:textId="77777777">
        <w:tc>
          <w:tcPr>
            <w:tcW w:w="4385" w:type="dxa"/>
            <w:gridSpan w:val="4"/>
            <w:tcBorders>
              <w:bottom w:val="single" w:sz="4" w:space="0" w:color="auto"/>
              <w:right w:val="single" w:sz="4" w:space="0" w:color="auto"/>
            </w:tcBorders>
            <w:shd w:val="clear" w:color="auto" w:fill="F3F3F3"/>
            <w:vAlign w:val="center"/>
          </w:tcPr>
          <w:p w14:paraId="50FA30C0" w14:textId="77777777" w:rsidR="007A4BB2" w:rsidRPr="000247A8" w:rsidRDefault="007A4BB2">
            <w:pPr>
              <w:pStyle w:val="MArtifactBold"/>
              <w:rPr>
                <w:rFonts w:cs="Times New Roman"/>
              </w:rPr>
            </w:pPr>
            <w:r w:rsidRPr="000247A8">
              <w:rPr>
                <w:rFonts w:cs="Times New Roman"/>
              </w:rPr>
              <w:t>PRCF 2237 PRINT</w:t>
            </w:r>
          </w:p>
        </w:tc>
        <w:tc>
          <w:tcPr>
            <w:tcW w:w="4453" w:type="dxa"/>
            <w:gridSpan w:val="5"/>
            <w:tcBorders>
              <w:left w:val="single" w:sz="4" w:space="0" w:color="auto"/>
              <w:bottom w:val="dotted" w:sz="4" w:space="0" w:color="auto"/>
              <w:right w:val="dotted" w:sz="4" w:space="0" w:color="auto"/>
            </w:tcBorders>
            <w:vAlign w:val="center"/>
          </w:tcPr>
          <w:p w14:paraId="292D149C" w14:textId="77777777" w:rsidR="007A4BB2" w:rsidRPr="000247A8" w:rsidRDefault="007A4BB2">
            <w:pPr>
              <w:pStyle w:val="TableText"/>
              <w:rPr>
                <w:rFonts w:ascii="Courier New" w:hAnsi="Courier New" w:cs="Courier New"/>
              </w:rPr>
            </w:pPr>
            <w:r w:rsidRPr="000247A8">
              <w:t>Display 2237 Request</w:t>
            </w:r>
          </w:p>
        </w:tc>
        <w:tc>
          <w:tcPr>
            <w:tcW w:w="810" w:type="dxa"/>
            <w:tcBorders>
              <w:left w:val="dotted" w:sz="4" w:space="0" w:color="auto"/>
              <w:bottom w:val="dotted" w:sz="4" w:space="0" w:color="auto"/>
            </w:tcBorders>
            <w:vAlign w:val="center"/>
          </w:tcPr>
          <w:p w14:paraId="417C7CD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5EBCA87" w14:textId="77777777">
        <w:tc>
          <w:tcPr>
            <w:tcW w:w="981" w:type="dxa"/>
            <w:tcBorders>
              <w:top w:val="nil"/>
              <w:bottom w:val="dotted" w:sz="4" w:space="0" w:color="auto"/>
              <w:right w:val="nil"/>
            </w:tcBorders>
            <w:vAlign w:val="center"/>
          </w:tcPr>
          <w:p w14:paraId="22AA7F2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1DC27B4" w14:textId="77777777" w:rsidR="007A4BB2" w:rsidRPr="000247A8" w:rsidRDefault="007A4BB2">
            <w:pPr>
              <w:pStyle w:val="TableText"/>
            </w:pPr>
            <w:r w:rsidRPr="000247A8">
              <w:t>ALLCP^PRCSP1</w:t>
            </w:r>
          </w:p>
        </w:tc>
      </w:tr>
      <w:tr w:rsidR="007A4BB2" w:rsidRPr="000247A8" w14:paraId="70CD7715" w14:textId="77777777">
        <w:trPr>
          <w:cantSplit/>
        </w:trPr>
        <w:tc>
          <w:tcPr>
            <w:tcW w:w="981" w:type="dxa"/>
            <w:tcBorders>
              <w:top w:val="dotted" w:sz="4" w:space="0" w:color="auto"/>
              <w:bottom w:val="dotted" w:sz="4" w:space="0" w:color="auto"/>
              <w:right w:val="nil"/>
            </w:tcBorders>
          </w:tcPr>
          <w:p w14:paraId="71C58857"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420C66B8" w14:textId="77777777" w:rsidR="007A4BB2" w:rsidRPr="000247A8" w:rsidRDefault="007A4BB2">
            <w:pPr>
              <w:pStyle w:val="TableText"/>
            </w:pPr>
            <w:r w:rsidRPr="000247A8">
              <w:t xml:space="preserve">Allows a Budget Analyst and Accounting Tech to print a 2237 for any FCP.  </w:t>
            </w:r>
          </w:p>
        </w:tc>
      </w:tr>
      <w:tr w:rsidR="007A4BB2" w:rsidRPr="000247A8" w14:paraId="183652A4" w14:textId="77777777">
        <w:tc>
          <w:tcPr>
            <w:tcW w:w="4385" w:type="dxa"/>
            <w:gridSpan w:val="4"/>
            <w:tcBorders>
              <w:bottom w:val="single" w:sz="4" w:space="0" w:color="auto"/>
              <w:right w:val="single" w:sz="4" w:space="0" w:color="auto"/>
            </w:tcBorders>
            <w:shd w:val="clear" w:color="auto" w:fill="F3F3F3"/>
            <w:vAlign w:val="center"/>
          </w:tcPr>
          <w:p w14:paraId="155E6375" w14:textId="77777777" w:rsidR="007A4BB2" w:rsidRPr="000247A8" w:rsidRDefault="007A4BB2">
            <w:pPr>
              <w:pStyle w:val="MArtifactBold"/>
              <w:rPr>
                <w:rFonts w:cs="Times New Roman"/>
              </w:rPr>
            </w:pPr>
            <w:r w:rsidRPr="000247A8">
              <w:rPr>
                <w:rFonts w:cs="Times New Roman"/>
              </w:rPr>
              <w:t>PRCF AUDIT REPORTS</w:t>
            </w:r>
          </w:p>
        </w:tc>
        <w:tc>
          <w:tcPr>
            <w:tcW w:w="4453" w:type="dxa"/>
            <w:gridSpan w:val="5"/>
            <w:tcBorders>
              <w:left w:val="single" w:sz="4" w:space="0" w:color="auto"/>
              <w:bottom w:val="dotted" w:sz="4" w:space="0" w:color="auto"/>
              <w:right w:val="dotted" w:sz="4" w:space="0" w:color="auto"/>
            </w:tcBorders>
            <w:vAlign w:val="center"/>
          </w:tcPr>
          <w:p w14:paraId="611A38AC" w14:textId="77777777" w:rsidR="007A4BB2" w:rsidRPr="000247A8" w:rsidRDefault="007A4BB2">
            <w:pPr>
              <w:pStyle w:val="TableText"/>
            </w:pPr>
            <w:r w:rsidRPr="000247A8">
              <w:t>Audit Reports Menu</w:t>
            </w:r>
          </w:p>
        </w:tc>
        <w:tc>
          <w:tcPr>
            <w:tcW w:w="810" w:type="dxa"/>
            <w:tcBorders>
              <w:left w:val="dotted" w:sz="4" w:space="0" w:color="auto"/>
              <w:bottom w:val="dotted" w:sz="4" w:space="0" w:color="auto"/>
            </w:tcBorders>
            <w:vAlign w:val="center"/>
          </w:tcPr>
          <w:p w14:paraId="45FD0F0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E3F910B" w14:textId="77777777">
        <w:tc>
          <w:tcPr>
            <w:tcW w:w="981" w:type="dxa"/>
            <w:tcBorders>
              <w:top w:val="nil"/>
              <w:bottom w:val="dotted" w:sz="4" w:space="0" w:color="auto"/>
              <w:right w:val="nil"/>
            </w:tcBorders>
            <w:vAlign w:val="center"/>
          </w:tcPr>
          <w:p w14:paraId="770D21E9" w14:textId="77777777" w:rsidR="007A4BB2" w:rsidRPr="000247A8" w:rsidRDefault="007A4BB2">
            <w:pPr>
              <w:pStyle w:val="TableSubHeadRight"/>
            </w:pPr>
            <w:r w:rsidRPr="000247A8">
              <w:rPr>
                <w:rFonts w:ascii="Arial" w:hAnsi="Arial"/>
                <w:b w:val="0"/>
                <w:sz w:val="16"/>
                <w:szCs w:val="16"/>
              </w:rPr>
              <w:t>ENTRY:</w:t>
            </w:r>
          </w:p>
        </w:tc>
        <w:tc>
          <w:tcPr>
            <w:tcW w:w="5085" w:type="dxa"/>
            <w:gridSpan w:val="4"/>
            <w:tcBorders>
              <w:top w:val="nil"/>
              <w:left w:val="nil"/>
              <w:bottom w:val="dotted" w:sz="4" w:space="0" w:color="auto"/>
            </w:tcBorders>
            <w:vAlign w:val="center"/>
          </w:tcPr>
          <w:p w14:paraId="4DDADAA9" w14:textId="77777777" w:rsidR="007A4BB2" w:rsidRPr="000247A8" w:rsidRDefault="007A4BB2">
            <w:pPr>
              <w:pStyle w:val="TableText"/>
            </w:pPr>
          </w:p>
        </w:tc>
        <w:tc>
          <w:tcPr>
            <w:tcW w:w="892" w:type="dxa"/>
            <w:tcBorders>
              <w:top w:val="nil"/>
              <w:left w:val="nil"/>
              <w:bottom w:val="dotted" w:sz="4" w:space="0" w:color="auto"/>
              <w:right w:val="nil"/>
            </w:tcBorders>
            <w:vAlign w:val="center"/>
          </w:tcPr>
          <w:p w14:paraId="60035857"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7B60DE5D" w14:textId="77777777" w:rsidR="007A4BB2" w:rsidRPr="000247A8" w:rsidRDefault="007A4BB2">
            <w:pPr>
              <w:pStyle w:val="TableText"/>
            </w:pPr>
            <w:r w:rsidRPr="000247A8">
              <w:t>PRCFA SUPERVISOR</w:t>
            </w:r>
          </w:p>
        </w:tc>
      </w:tr>
      <w:tr w:rsidR="007A4BB2" w:rsidRPr="000247A8" w14:paraId="1AB98E0D" w14:textId="77777777">
        <w:tc>
          <w:tcPr>
            <w:tcW w:w="981" w:type="dxa"/>
            <w:tcBorders>
              <w:top w:val="dotted" w:sz="4" w:space="0" w:color="auto"/>
              <w:bottom w:val="single" w:sz="4" w:space="0" w:color="auto"/>
              <w:right w:val="nil"/>
            </w:tcBorders>
          </w:tcPr>
          <w:p w14:paraId="77AC253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21BAC9B" w14:textId="77777777" w:rsidR="007A4BB2" w:rsidRPr="000247A8" w:rsidRDefault="007A4BB2">
            <w:pPr>
              <w:pStyle w:val="TableText"/>
              <w:rPr>
                <w:sz w:val="24"/>
              </w:rPr>
            </w:pPr>
            <w:r w:rsidRPr="000247A8">
              <w:t xml:space="preserve">Provides reporting of all data fields in Files 410 and 442.     </w:t>
            </w:r>
          </w:p>
        </w:tc>
      </w:tr>
      <w:tr w:rsidR="007A4BB2" w:rsidRPr="000247A8" w14:paraId="08FAB965" w14:textId="77777777">
        <w:tc>
          <w:tcPr>
            <w:tcW w:w="4385" w:type="dxa"/>
            <w:gridSpan w:val="4"/>
            <w:tcBorders>
              <w:bottom w:val="single" w:sz="4" w:space="0" w:color="auto"/>
              <w:right w:val="single" w:sz="4" w:space="0" w:color="auto"/>
            </w:tcBorders>
            <w:shd w:val="clear" w:color="auto" w:fill="F3F3F3"/>
            <w:vAlign w:val="center"/>
          </w:tcPr>
          <w:p w14:paraId="5B8B5719" w14:textId="77777777" w:rsidR="007A4BB2" w:rsidRPr="000247A8" w:rsidRDefault="007A4BB2">
            <w:pPr>
              <w:pStyle w:val="MArtifactBold"/>
              <w:rPr>
                <w:rFonts w:cs="Times New Roman"/>
              </w:rPr>
            </w:pPr>
            <w:r w:rsidRPr="000247A8">
              <w:rPr>
                <w:rFonts w:cs="Times New Roman"/>
              </w:rPr>
              <w:t>PRCF INQ 410</w:t>
            </w:r>
          </w:p>
        </w:tc>
        <w:tc>
          <w:tcPr>
            <w:tcW w:w="4453" w:type="dxa"/>
            <w:gridSpan w:val="5"/>
            <w:tcBorders>
              <w:left w:val="single" w:sz="4" w:space="0" w:color="auto"/>
              <w:bottom w:val="dotted" w:sz="4" w:space="0" w:color="auto"/>
              <w:right w:val="dotted" w:sz="4" w:space="0" w:color="auto"/>
            </w:tcBorders>
            <w:vAlign w:val="center"/>
          </w:tcPr>
          <w:p w14:paraId="0B9933C6" w14:textId="77777777" w:rsidR="007A4BB2" w:rsidRPr="000247A8" w:rsidRDefault="007A4BB2">
            <w:pPr>
              <w:pStyle w:val="TableText"/>
              <w:rPr>
                <w:rFonts w:ascii="Courier New" w:hAnsi="Courier New" w:cs="Courier New"/>
              </w:rPr>
            </w:pPr>
            <w:r w:rsidRPr="000247A8">
              <w:t>Control Point Activity File Inquiry</w:t>
            </w:r>
          </w:p>
        </w:tc>
        <w:tc>
          <w:tcPr>
            <w:tcW w:w="810" w:type="dxa"/>
            <w:tcBorders>
              <w:left w:val="dotted" w:sz="4" w:space="0" w:color="auto"/>
              <w:bottom w:val="dotted" w:sz="4" w:space="0" w:color="auto"/>
            </w:tcBorders>
            <w:vAlign w:val="center"/>
          </w:tcPr>
          <w:p w14:paraId="0F63F6A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1EDD0AD" w14:textId="77777777">
        <w:tc>
          <w:tcPr>
            <w:tcW w:w="981" w:type="dxa"/>
            <w:tcBorders>
              <w:top w:val="nil"/>
              <w:bottom w:val="dotted" w:sz="4" w:space="0" w:color="auto"/>
              <w:right w:val="nil"/>
            </w:tcBorders>
            <w:vAlign w:val="center"/>
          </w:tcPr>
          <w:p w14:paraId="15A6FEC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289F7A2" w14:textId="77777777" w:rsidR="007A4BB2" w:rsidRPr="000247A8" w:rsidRDefault="007A4BB2">
            <w:pPr>
              <w:pStyle w:val="TableText"/>
            </w:pPr>
            <w:r w:rsidRPr="000247A8">
              <w:t>EN1^PRCFINQ</w:t>
            </w:r>
          </w:p>
        </w:tc>
      </w:tr>
      <w:tr w:rsidR="007A4BB2" w:rsidRPr="000247A8" w14:paraId="6D85C040" w14:textId="77777777">
        <w:trPr>
          <w:cantSplit/>
        </w:trPr>
        <w:tc>
          <w:tcPr>
            <w:tcW w:w="981" w:type="dxa"/>
            <w:tcBorders>
              <w:top w:val="dotted" w:sz="4" w:space="0" w:color="auto"/>
              <w:bottom w:val="dotted" w:sz="4" w:space="0" w:color="auto"/>
              <w:right w:val="nil"/>
            </w:tcBorders>
          </w:tcPr>
          <w:p w14:paraId="5B6B59F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4067E9EB" w14:textId="77777777" w:rsidR="007A4BB2" w:rsidRPr="000247A8" w:rsidRDefault="007A4BB2">
            <w:pPr>
              <w:pStyle w:val="TableText"/>
            </w:pPr>
            <w:r w:rsidRPr="000247A8">
              <w:t xml:space="preserve">Lists </w:t>
            </w:r>
            <w:r w:rsidR="003A1E54" w:rsidRPr="000247A8">
              <w:t>all</w:t>
            </w:r>
            <w:r w:rsidRPr="000247A8">
              <w:t xml:space="preserve"> the transaction information available for a transaction, including its source of funds, the date it was obligated, and who made the request.</w:t>
            </w:r>
          </w:p>
        </w:tc>
      </w:tr>
      <w:tr w:rsidR="007A4BB2" w:rsidRPr="000247A8" w14:paraId="40BE863B" w14:textId="77777777">
        <w:tc>
          <w:tcPr>
            <w:tcW w:w="4385" w:type="dxa"/>
            <w:gridSpan w:val="4"/>
            <w:tcBorders>
              <w:bottom w:val="single" w:sz="4" w:space="0" w:color="auto"/>
              <w:right w:val="single" w:sz="4" w:space="0" w:color="auto"/>
            </w:tcBorders>
            <w:shd w:val="clear" w:color="auto" w:fill="F3F3F3"/>
            <w:vAlign w:val="center"/>
          </w:tcPr>
          <w:p w14:paraId="3F2D35F6" w14:textId="77777777" w:rsidR="007A4BB2" w:rsidRPr="000247A8" w:rsidRDefault="007A4BB2">
            <w:pPr>
              <w:pStyle w:val="MArtifactBold"/>
              <w:rPr>
                <w:rFonts w:cs="Times New Roman"/>
              </w:rPr>
            </w:pPr>
            <w:r w:rsidRPr="000247A8">
              <w:rPr>
                <w:rFonts w:cs="Times New Roman"/>
              </w:rPr>
              <w:lastRenderedPageBreak/>
              <w:t>PRCF INQ 442</w:t>
            </w:r>
          </w:p>
        </w:tc>
        <w:tc>
          <w:tcPr>
            <w:tcW w:w="4453" w:type="dxa"/>
            <w:gridSpan w:val="5"/>
            <w:tcBorders>
              <w:left w:val="single" w:sz="4" w:space="0" w:color="auto"/>
              <w:bottom w:val="dotted" w:sz="4" w:space="0" w:color="auto"/>
              <w:right w:val="dotted" w:sz="4" w:space="0" w:color="auto"/>
            </w:tcBorders>
            <w:vAlign w:val="center"/>
          </w:tcPr>
          <w:p w14:paraId="447BE89F" w14:textId="77777777" w:rsidR="007A4BB2" w:rsidRPr="000247A8" w:rsidRDefault="007A4BB2">
            <w:pPr>
              <w:pStyle w:val="TableText"/>
              <w:rPr>
                <w:rFonts w:ascii="Courier New" w:hAnsi="Courier New" w:cs="Courier New"/>
              </w:rPr>
            </w:pPr>
            <w:r w:rsidRPr="000247A8">
              <w:t>Procurement and Accounting Transactions Inquiry</w:t>
            </w:r>
          </w:p>
        </w:tc>
        <w:tc>
          <w:tcPr>
            <w:tcW w:w="810" w:type="dxa"/>
            <w:tcBorders>
              <w:left w:val="dotted" w:sz="4" w:space="0" w:color="auto"/>
              <w:bottom w:val="dotted" w:sz="4" w:space="0" w:color="auto"/>
            </w:tcBorders>
            <w:vAlign w:val="center"/>
          </w:tcPr>
          <w:p w14:paraId="6097F5D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4574D89" w14:textId="77777777">
        <w:tc>
          <w:tcPr>
            <w:tcW w:w="981" w:type="dxa"/>
            <w:tcBorders>
              <w:top w:val="nil"/>
              <w:bottom w:val="dotted" w:sz="4" w:space="0" w:color="auto"/>
              <w:right w:val="nil"/>
            </w:tcBorders>
            <w:vAlign w:val="center"/>
          </w:tcPr>
          <w:p w14:paraId="6830527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0D84838" w14:textId="77777777" w:rsidR="007A4BB2" w:rsidRPr="000247A8" w:rsidRDefault="007A4BB2">
            <w:pPr>
              <w:pStyle w:val="TableText"/>
            </w:pPr>
            <w:r w:rsidRPr="000247A8">
              <w:t>EN3^PRCFINQ</w:t>
            </w:r>
          </w:p>
        </w:tc>
      </w:tr>
      <w:tr w:rsidR="007A4BB2" w:rsidRPr="000247A8" w14:paraId="0360DFD0" w14:textId="77777777">
        <w:trPr>
          <w:cantSplit/>
        </w:trPr>
        <w:tc>
          <w:tcPr>
            <w:tcW w:w="981" w:type="dxa"/>
            <w:tcBorders>
              <w:top w:val="dotted" w:sz="4" w:space="0" w:color="auto"/>
              <w:bottom w:val="dotted" w:sz="4" w:space="0" w:color="auto"/>
              <w:right w:val="nil"/>
            </w:tcBorders>
          </w:tcPr>
          <w:p w14:paraId="4446354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547764BF" w14:textId="77777777" w:rsidR="007A4BB2" w:rsidRPr="000247A8" w:rsidRDefault="007A4BB2">
            <w:pPr>
              <w:pStyle w:val="TableText"/>
            </w:pPr>
            <w:r w:rsidRPr="000247A8">
              <w:t xml:space="preserve">Creates a report of the processing history of the transaction, including the Control Point, the budget object code (BOC), and the item description.  </w:t>
            </w:r>
          </w:p>
        </w:tc>
      </w:tr>
      <w:tr w:rsidR="007A4BB2" w:rsidRPr="000247A8" w14:paraId="74FED48F" w14:textId="77777777">
        <w:tc>
          <w:tcPr>
            <w:tcW w:w="4385" w:type="dxa"/>
            <w:gridSpan w:val="4"/>
            <w:tcBorders>
              <w:bottom w:val="single" w:sz="4" w:space="0" w:color="auto"/>
              <w:right w:val="single" w:sz="4" w:space="0" w:color="auto"/>
            </w:tcBorders>
            <w:shd w:val="clear" w:color="auto" w:fill="F3F3F3"/>
            <w:vAlign w:val="center"/>
          </w:tcPr>
          <w:p w14:paraId="3676DBAC" w14:textId="77777777" w:rsidR="007A4BB2" w:rsidRPr="000247A8" w:rsidRDefault="007A4BB2">
            <w:pPr>
              <w:pStyle w:val="MArtifactBold"/>
              <w:rPr>
                <w:rFonts w:cs="Times New Roman"/>
              </w:rPr>
            </w:pPr>
            <w:r w:rsidRPr="000247A8">
              <w:rPr>
                <w:rFonts w:cs="Times New Roman"/>
              </w:rPr>
              <w:t>PRCF MASTER</w:t>
            </w:r>
          </w:p>
        </w:tc>
        <w:tc>
          <w:tcPr>
            <w:tcW w:w="4453" w:type="dxa"/>
            <w:gridSpan w:val="5"/>
            <w:tcBorders>
              <w:left w:val="single" w:sz="4" w:space="0" w:color="auto"/>
              <w:bottom w:val="dotted" w:sz="4" w:space="0" w:color="auto"/>
              <w:right w:val="dotted" w:sz="4" w:space="0" w:color="auto"/>
            </w:tcBorders>
            <w:vAlign w:val="center"/>
          </w:tcPr>
          <w:p w14:paraId="08D6164D" w14:textId="77777777" w:rsidR="007A4BB2" w:rsidRPr="000247A8" w:rsidRDefault="007A4BB2">
            <w:pPr>
              <w:pStyle w:val="TableText"/>
            </w:pPr>
            <w:r w:rsidRPr="000247A8">
              <w:t>Funds Distribution &amp; Accounting Menu</w:t>
            </w:r>
          </w:p>
        </w:tc>
        <w:tc>
          <w:tcPr>
            <w:tcW w:w="810" w:type="dxa"/>
            <w:tcBorders>
              <w:left w:val="dotted" w:sz="4" w:space="0" w:color="auto"/>
              <w:bottom w:val="dotted" w:sz="4" w:space="0" w:color="auto"/>
            </w:tcBorders>
            <w:vAlign w:val="center"/>
          </w:tcPr>
          <w:p w14:paraId="1822400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27081A32" w14:textId="77777777">
        <w:tc>
          <w:tcPr>
            <w:tcW w:w="981" w:type="dxa"/>
            <w:tcBorders>
              <w:top w:val="nil"/>
              <w:bottom w:val="dotted" w:sz="4" w:space="0" w:color="auto"/>
              <w:right w:val="nil"/>
            </w:tcBorders>
            <w:vAlign w:val="center"/>
          </w:tcPr>
          <w:p w14:paraId="6F2D5C7F"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3A42595E" w14:textId="77777777" w:rsidR="007A4BB2" w:rsidRPr="000247A8" w:rsidRDefault="007A4BB2">
            <w:pPr>
              <w:pStyle w:val="TableText"/>
            </w:pPr>
            <w:r w:rsidRPr="000247A8">
              <w:t>D INIT^PRCFQ1,VRQ S^PRCFQ1,VENEDITF^PRCHUTL</w:t>
            </w:r>
          </w:p>
        </w:tc>
        <w:tc>
          <w:tcPr>
            <w:tcW w:w="630" w:type="dxa"/>
            <w:tcBorders>
              <w:top w:val="nil"/>
              <w:left w:val="nil"/>
              <w:bottom w:val="dotted" w:sz="4" w:space="0" w:color="auto"/>
              <w:right w:val="nil"/>
            </w:tcBorders>
            <w:vAlign w:val="center"/>
          </w:tcPr>
          <w:p w14:paraId="1E6B2DE9"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10CD176B" w14:textId="77777777" w:rsidR="007A4BB2" w:rsidRPr="000247A8" w:rsidRDefault="007A4BB2">
            <w:pPr>
              <w:pStyle w:val="TableText"/>
            </w:pPr>
            <w:r w:rsidRPr="000247A8">
              <w:t>D EX^PRCFQ1</w:t>
            </w:r>
          </w:p>
        </w:tc>
      </w:tr>
      <w:tr w:rsidR="007A4BB2" w:rsidRPr="000247A8" w14:paraId="5342201E" w14:textId="77777777">
        <w:tc>
          <w:tcPr>
            <w:tcW w:w="981" w:type="dxa"/>
            <w:tcBorders>
              <w:top w:val="dotted" w:sz="4" w:space="0" w:color="auto"/>
              <w:bottom w:val="single" w:sz="4" w:space="0" w:color="auto"/>
              <w:right w:val="nil"/>
            </w:tcBorders>
          </w:tcPr>
          <w:p w14:paraId="7CE1BE1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B464E98" w14:textId="77777777" w:rsidR="007A4BB2" w:rsidRPr="000247A8" w:rsidRDefault="007A4BB2">
            <w:pPr>
              <w:pStyle w:val="TableText"/>
            </w:pPr>
            <w:r w:rsidRPr="000247A8">
              <w:t>Master Menu for the Fund Distribution And Accounting Modules of the IFCAP system.</w:t>
            </w:r>
          </w:p>
        </w:tc>
      </w:tr>
      <w:tr w:rsidR="007A4BB2" w:rsidRPr="000247A8" w14:paraId="288F615C" w14:textId="77777777">
        <w:tc>
          <w:tcPr>
            <w:tcW w:w="4385" w:type="dxa"/>
            <w:gridSpan w:val="4"/>
            <w:tcBorders>
              <w:bottom w:val="single" w:sz="4" w:space="0" w:color="auto"/>
              <w:right w:val="single" w:sz="4" w:space="0" w:color="auto"/>
            </w:tcBorders>
            <w:shd w:val="clear" w:color="auto" w:fill="F3F3F3"/>
            <w:vAlign w:val="center"/>
          </w:tcPr>
          <w:p w14:paraId="2AD70554" w14:textId="77777777" w:rsidR="007A4BB2" w:rsidRPr="000247A8" w:rsidRDefault="007A4BB2">
            <w:pPr>
              <w:pStyle w:val="MArtifactBold"/>
              <w:rPr>
                <w:rFonts w:cs="Times New Roman"/>
              </w:rPr>
            </w:pPr>
            <w:r w:rsidRPr="000247A8">
              <w:rPr>
                <w:rFonts w:cs="Times New Roman"/>
              </w:rPr>
              <w:t>PRCF OUTSTANDING</w:t>
            </w:r>
          </w:p>
        </w:tc>
        <w:tc>
          <w:tcPr>
            <w:tcW w:w="4453" w:type="dxa"/>
            <w:gridSpan w:val="5"/>
            <w:tcBorders>
              <w:left w:val="single" w:sz="4" w:space="0" w:color="auto"/>
              <w:bottom w:val="dotted" w:sz="4" w:space="0" w:color="auto"/>
              <w:right w:val="dotted" w:sz="4" w:space="0" w:color="auto"/>
            </w:tcBorders>
            <w:vAlign w:val="center"/>
          </w:tcPr>
          <w:p w14:paraId="15F4269C" w14:textId="77777777" w:rsidR="007A4BB2" w:rsidRPr="000247A8" w:rsidRDefault="007A4BB2">
            <w:pPr>
              <w:pStyle w:val="TableText"/>
              <w:rPr>
                <w:rFonts w:ascii="Courier New" w:hAnsi="Courier New" w:cs="Courier New"/>
              </w:rPr>
            </w:pPr>
            <w:r w:rsidRPr="000247A8">
              <w:t>Outstanding Obligation Report</w:t>
            </w:r>
          </w:p>
        </w:tc>
        <w:tc>
          <w:tcPr>
            <w:tcW w:w="810" w:type="dxa"/>
            <w:tcBorders>
              <w:left w:val="dotted" w:sz="4" w:space="0" w:color="auto"/>
              <w:bottom w:val="dotted" w:sz="4" w:space="0" w:color="auto"/>
            </w:tcBorders>
            <w:vAlign w:val="center"/>
          </w:tcPr>
          <w:p w14:paraId="5279DFE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0B9FCA7" w14:textId="77777777">
        <w:tc>
          <w:tcPr>
            <w:tcW w:w="981" w:type="dxa"/>
            <w:tcBorders>
              <w:top w:val="nil"/>
              <w:bottom w:val="dotted" w:sz="4" w:space="0" w:color="auto"/>
              <w:right w:val="nil"/>
            </w:tcBorders>
            <w:vAlign w:val="center"/>
          </w:tcPr>
          <w:p w14:paraId="1F96C1F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59CF042" w14:textId="77777777" w:rsidR="007A4BB2" w:rsidRPr="000247A8" w:rsidRDefault="007A4BB2">
            <w:pPr>
              <w:pStyle w:val="TableText"/>
            </w:pPr>
            <w:r w:rsidRPr="000247A8">
              <w:t>PRINT^PRCFOOR4</w:t>
            </w:r>
          </w:p>
        </w:tc>
      </w:tr>
      <w:tr w:rsidR="007A4BB2" w:rsidRPr="000247A8" w14:paraId="06299AB9" w14:textId="77777777">
        <w:trPr>
          <w:cantSplit/>
        </w:trPr>
        <w:tc>
          <w:tcPr>
            <w:tcW w:w="981" w:type="dxa"/>
            <w:tcBorders>
              <w:top w:val="dotted" w:sz="4" w:space="0" w:color="auto"/>
              <w:bottom w:val="dotted" w:sz="4" w:space="0" w:color="auto"/>
              <w:right w:val="nil"/>
            </w:tcBorders>
          </w:tcPr>
          <w:p w14:paraId="1A1E631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1ACB5932" w14:textId="77777777" w:rsidR="007A4BB2" w:rsidRPr="000247A8" w:rsidRDefault="007A4BB2">
            <w:pPr>
              <w:pStyle w:val="TableText"/>
            </w:pPr>
            <w:r w:rsidRPr="000247A8">
              <w:t xml:space="preserve">Creates the Outstanding Obligation Report. </w:t>
            </w:r>
          </w:p>
        </w:tc>
      </w:tr>
    </w:tbl>
    <w:p w14:paraId="05217098" w14:textId="77777777" w:rsidR="007A4BB2" w:rsidRPr="000247A8" w:rsidRDefault="007A4BB2">
      <w:pPr>
        <w:pStyle w:val="BodyText"/>
      </w:pPr>
    </w:p>
    <w:p w14:paraId="6EE93256" w14:textId="568A449B" w:rsidR="007A4BB2" w:rsidRPr="000247A8" w:rsidRDefault="007A4BB2" w:rsidP="000F2770">
      <w:pPr>
        <w:pStyle w:val="Caption"/>
      </w:pPr>
      <w:bookmarkStart w:id="717" w:name="_Ref96486054"/>
      <w:bookmarkStart w:id="718" w:name="_Toc8786697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10</w:t>
      </w:r>
      <w:r w:rsidR="00D03DAB">
        <w:rPr>
          <w:noProof/>
        </w:rPr>
        <w:fldChar w:fldCharType="end"/>
      </w:r>
      <w:r w:rsidR="00064559" w:rsidRPr="000247A8">
        <w:t xml:space="preserve">. </w:t>
      </w:r>
      <w:r w:rsidRPr="000247A8">
        <w:t>Option List (PRCFA 1358 — PRCFA RETRANSMIT)</w:t>
      </w:r>
      <w:bookmarkEnd w:id="717"/>
      <w:bookmarkEnd w:id="718"/>
    </w:p>
    <w:tbl>
      <w:tblPr>
        <w:tblW w:w="9648" w:type="dxa"/>
        <w:tblLayout w:type="fixed"/>
        <w:tblLook w:val="00A0" w:firstRow="1" w:lastRow="0" w:firstColumn="1" w:lastColumn="0" w:noHBand="0" w:noVBand="0"/>
      </w:tblPr>
      <w:tblGrid>
        <w:gridCol w:w="981"/>
        <w:gridCol w:w="27"/>
        <w:gridCol w:w="3293"/>
        <w:gridCol w:w="84"/>
        <w:gridCol w:w="896"/>
        <w:gridCol w:w="785"/>
        <w:gridCol w:w="892"/>
        <w:gridCol w:w="170"/>
        <w:gridCol w:w="630"/>
        <w:gridCol w:w="1080"/>
        <w:gridCol w:w="810"/>
      </w:tblGrid>
      <w:tr w:rsidR="007A4BB2" w:rsidRPr="000247A8" w14:paraId="0033AEAA"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33CF326" w14:textId="77777777" w:rsidR="007A4BB2" w:rsidRPr="000247A8" w:rsidRDefault="007A4BB2">
            <w:pPr>
              <w:pStyle w:val="TableSubHeadLeft"/>
              <w:spacing w:after="0"/>
            </w:pPr>
            <w:r w:rsidRPr="000247A8">
              <w:rPr>
                <w:color w:val="000000"/>
                <w:position w:val="6"/>
              </w:rPr>
              <w:t>NAME</w:t>
            </w:r>
          </w:p>
        </w:tc>
        <w:tc>
          <w:tcPr>
            <w:tcW w:w="4537" w:type="dxa"/>
            <w:gridSpan w:val="7"/>
            <w:tcBorders>
              <w:top w:val="single" w:sz="4" w:space="0" w:color="auto"/>
              <w:left w:val="single" w:sz="4" w:space="0" w:color="auto"/>
              <w:bottom w:val="dotted" w:sz="4" w:space="0" w:color="auto"/>
              <w:right w:val="dotted" w:sz="4" w:space="0" w:color="auto"/>
            </w:tcBorders>
            <w:shd w:val="clear" w:color="auto" w:fill="E6E6E6"/>
            <w:vAlign w:val="center"/>
          </w:tcPr>
          <w:p w14:paraId="5448AD7A"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033415C4"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2272F217"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9C0548C"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9"/>
            <w:tcBorders>
              <w:top w:val="nil"/>
              <w:left w:val="nil"/>
              <w:bottom w:val="dotted" w:sz="4" w:space="0" w:color="auto"/>
              <w:right w:val="single" w:sz="4" w:space="0" w:color="auto"/>
            </w:tcBorders>
            <w:shd w:val="clear" w:color="auto" w:fill="E6E6E6"/>
            <w:vAlign w:val="center"/>
          </w:tcPr>
          <w:p w14:paraId="427876D0"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0C668C5C"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2EBE1EBE" w14:textId="77777777" w:rsidR="007A4BB2" w:rsidRPr="000247A8" w:rsidRDefault="007A4BB2">
            <w:pPr>
              <w:pStyle w:val="TableSubHeadRight"/>
            </w:pPr>
            <w:r w:rsidRPr="000247A8">
              <w:rPr>
                <w:rFonts w:ascii="Arial" w:hAnsi="Arial"/>
                <w:b w:val="0"/>
                <w:sz w:val="16"/>
                <w:szCs w:val="16"/>
              </w:rPr>
              <w:t>DESCR:</w:t>
            </w:r>
          </w:p>
        </w:tc>
        <w:tc>
          <w:tcPr>
            <w:tcW w:w="8640" w:type="dxa"/>
            <w:gridSpan w:val="9"/>
            <w:tcBorders>
              <w:top w:val="dotted" w:sz="4" w:space="0" w:color="auto"/>
              <w:left w:val="nil"/>
              <w:bottom w:val="single" w:sz="4" w:space="0" w:color="auto"/>
              <w:right w:val="single" w:sz="4" w:space="0" w:color="auto"/>
            </w:tcBorders>
            <w:shd w:val="clear" w:color="auto" w:fill="E6E6E6"/>
            <w:vAlign w:val="center"/>
          </w:tcPr>
          <w:p w14:paraId="4EAE3650"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4C0A02C8" w14:textId="77777777">
        <w:tc>
          <w:tcPr>
            <w:tcW w:w="4385" w:type="dxa"/>
            <w:gridSpan w:val="4"/>
            <w:tcBorders>
              <w:bottom w:val="single" w:sz="4" w:space="0" w:color="auto"/>
              <w:right w:val="single" w:sz="4" w:space="0" w:color="auto"/>
            </w:tcBorders>
            <w:shd w:val="clear" w:color="auto" w:fill="F3F3F3"/>
            <w:vAlign w:val="center"/>
          </w:tcPr>
          <w:p w14:paraId="55234B1C" w14:textId="77777777" w:rsidR="007A4BB2" w:rsidRPr="000247A8" w:rsidRDefault="007A4BB2">
            <w:pPr>
              <w:pStyle w:val="MArtifactBold"/>
              <w:rPr>
                <w:rFonts w:cs="Times New Roman"/>
              </w:rPr>
            </w:pPr>
            <w:r w:rsidRPr="000247A8">
              <w:rPr>
                <w:rFonts w:cs="Times New Roman"/>
              </w:rPr>
              <w:t>PRCFA 1358 (SO) REBUILD/TRANS</w:t>
            </w:r>
          </w:p>
        </w:tc>
        <w:tc>
          <w:tcPr>
            <w:tcW w:w="4453" w:type="dxa"/>
            <w:gridSpan w:val="6"/>
            <w:tcBorders>
              <w:left w:val="single" w:sz="4" w:space="0" w:color="auto"/>
              <w:bottom w:val="dotted" w:sz="4" w:space="0" w:color="auto"/>
              <w:right w:val="dotted" w:sz="4" w:space="0" w:color="auto"/>
            </w:tcBorders>
            <w:vAlign w:val="center"/>
          </w:tcPr>
          <w:p w14:paraId="46055906" w14:textId="77777777" w:rsidR="007A4BB2" w:rsidRPr="000247A8" w:rsidRDefault="007A4BB2">
            <w:pPr>
              <w:pStyle w:val="TableText"/>
              <w:rPr>
                <w:rFonts w:ascii="Courier New" w:hAnsi="Courier New" w:cs="Courier New"/>
              </w:rPr>
            </w:pPr>
            <w:r w:rsidRPr="000247A8">
              <w:t>SO Rebuild/Transmit for 1358s</w:t>
            </w:r>
          </w:p>
        </w:tc>
        <w:tc>
          <w:tcPr>
            <w:tcW w:w="810" w:type="dxa"/>
            <w:tcBorders>
              <w:left w:val="dotted" w:sz="4" w:space="0" w:color="auto"/>
              <w:bottom w:val="dotted" w:sz="4" w:space="0" w:color="auto"/>
            </w:tcBorders>
            <w:vAlign w:val="center"/>
          </w:tcPr>
          <w:p w14:paraId="56350B9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5157A4A" w14:textId="77777777">
        <w:tc>
          <w:tcPr>
            <w:tcW w:w="981" w:type="dxa"/>
            <w:tcBorders>
              <w:top w:val="nil"/>
              <w:bottom w:val="dotted" w:sz="4" w:space="0" w:color="auto"/>
              <w:right w:val="nil"/>
            </w:tcBorders>
            <w:vAlign w:val="center"/>
          </w:tcPr>
          <w:p w14:paraId="3719A09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6D321326" w14:textId="77777777" w:rsidR="007A4BB2" w:rsidRPr="000247A8" w:rsidRDefault="007A4BB2">
            <w:pPr>
              <w:pStyle w:val="TableText"/>
            </w:pPr>
            <w:r w:rsidRPr="000247A8">
              <w:t>T1358R^PRCFFER</w:t>
            </w:r>
          </w:p>
        </w:tc>
      </w:tr>
      <w:tr w:rsidR="007A4BB2" w:rsidRPr="000247A8" w14:paraId="19D6BF66" w14:textId="77777777">
        <w:trPr>
          <w:cantSplit/>
        </w:trPr>
        <w:tc>
          <w:tcPr>
            <w:tcW w:w="981" w:type="dxa"/>
            <w:tcBorders>
              <w:top w:val="dotted" w:sz="4" w:space="0" w:color="auto"/>
              <w:bottom w:val="dotted" w:sz="4" w:space="0" w:color="auto"/>
              <w:right w:val="nil"/>
            </w:tcBorders>
          </w:tcPr>
          <w:p w14:paraId="14012880"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0B7B7225" w14:textId="77777777" w:rsidR="007A4BB2" w:rsidRPr="000247A8" w:rsidRDefault="007A4BB2">
            <w:pPr>
              <w:pStyle w:val="TableText"/>
            </w:pPr>
            <w:r w:rsidRPr="000247A8">
              <w:t>Allows user to review the status of the rejected FMS SO Document for the 1358 Obligation.  The user can review the source document, rebuild the SO document and transmit the SO to FMS.</w:t>
            </w:r>
          </w:p>
        </w:tc>
      </w:tr>
      <w:tr w:rsidR="007A4BB2" w:rsidRPr="000247A8" w14:paraId="75E72640" w14:textId="77777777">
        <w:tc>
          <w:tcPr>
            <w:tcW w:w="4385" w:type="dxa"/>
            <w:gridSpan w:val="4"/>
            <w:tcBorders>
              <w:bottom w:val="single" w:sz="4" w:space="0" w:color="auto"/>
              <w:right w:val="single" w:sz="4" w:space="0" w:color="auto"/>
            </w:tcBorders>
            <w:shd w:val="clear" w:color="auto" w:fill="F3F3F3"/>
            <w:vAlign w:val="center"/>
          </w:tcPr>
          <w:p w14:paraId="5E796A3E" w14:textId="77777777" w:rsidR="007A4BB2" w:rsidRPr="000247A8" w:rsidRDefault="007A4BB2">
            <w:pPr>
              <w:pStyle w:val="MArtifactBold"/>
              <w:rPr>
                <w:rFonts w:cs="Times New Roman"/>
              </w:rPr>
            </w:pPr>
            <w:r w:rsidRPr="000247A8">
              <w:rPr>
                <w:rFonts w:cs="Times New Roman"/>
              </w:rPr>
              <w:t>PRCFA ACCTG TECH</w:t>
            </w:r>
          </w:p>
        </w:tc>
        <w:tc>
          <w:tcPr>
            <w:tcW w:w="4453" w:type="dxa"/>
            <w:gridSpan w:val="6"/>
            <w:tcBorders>
              <w:left w:val="single" w:sz="4" w:space="0" w:color="auto"/>
              <w:bottom w:val="dotted" w:sz="4" w:space="0" w:color="auto"/>
              <w:right w:val="dotted" w:sz="4" w:space="0" w:color="auto"/>
            </w:tcBorders>
            <w:vAlign w:val="center"/>
          </w:tcPr>
          <w:p w14:paraId="72EDC395" w14:textId="77777777" w:rsidR="007A4BB2" w:rsidRPr="000247A8" w:rsidRDefault="007A4BB2">
            <w:pPr>
              <w:pStyle w:val="TableText"/>
            </w:pPr>
            <w:r w:rsidRPr="000247A8">
              <w:t>Accounting Technician Menu</w:t>
            </w:r>
          </w:p>
        </w:tc>
        <w:tc>
          <w:tcPr>
            <w:tcW w:w="810" w:type="dxa"/>
            <w:tcBorders>
              <w:left w:val="dotted" w:sz="4" w:space="0" w:color="auto"/>
              <w:bottom w:val="dotted" w:sz="4" w:space="0" w:color="auto"/>
            </w:tcBorders>
            <w:vAlign w:val="center"/>
          </w:tcPr>
          <w:p w14:paraId="26751D0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1BF9674" w14:textId="77777777">
        <w:tc>
          <w:tcPr>
            <w:tcW w:w="981" w:type="dxa"/>
            <w:tcBorders>
              <w:top w:val="nil"/>
              <w:bottom w:val="dotted" w:sz="4" w:space="0" w:color="auto"/>
              <w:right w:val="nil"/>
            </w:tcBorders>
            <w:vAlign w:val="center"/>
          </w:tcPr>
          <w:p w14:paraId="3FB3527F" w14:textId="77777777" w:rsidR="007A4BB2" w:rsidRPr="000247A8" w:rsidRDefault="007A4BB2">
            <w:pPr>
              <w:pStyle w:val="TableSubHeadRight"/>
            </w:pPr>
            <w:r w:rsidRPr="000247A8">
              <w:rPr>
                <w:rFonts w:ascii="Arial" w:hAnsi="Arial"/>
                <w:b w:val="0"/>
                <w:sz w:val="16"/>
                <w:szCs w:val="16"/>
              </w:rPr>
              <w:t>ENTRY:</w:t>
            </w:r>
          </w:p>
        </w:tc>
        <w:tc>
          <w:tcPr>
            <w:tcW w:w="6147" w:type="dxa"/>
            <w:gridSpan w:val="7"/>
            <w:tcBorders>
              <w:top w:val="nil"/>
              <w:left w:val="nil"/>
              <w:bottom w:val="dotted" w:sz="4" w:space="0" w:color="auto"/>
            </w:tcBorders>
            <w:vAlign w:val="center"/>
          </w:tcPr>
          <w:p w14:paraId="5D70A5AE" w14:textId="77777777" w:rsidR="007A4BB2" w:rsidRPr="000247A8" w:rsidRDefault="007A4BB2">
            <w:pPr>
              <w:pStyle w:val="TableText"/>
            </w:pPr>
            <w:r w:rsidRPr="000247A8">
              <w:t>D INIT^PRCFQ1,VRQ S^PRCFQ1,VENEDITF^PRCHUTL</w:t>
            </w:r>
          </w:p>
        </w:tc>
        <w:tc>
          <w:tcPr>
            <w:tcW w:w="630" w:type="dxa"/>
            <w:tcBorders>
              <w:top w:val="nil"/>
              <w:left w:val="nil"/>
              <w:bottom w:val="dotted" w:sz="4" w:space="0" w:color="auto"/>
              <w:right w:val="nil"/>
            </w:tcBorders>
            <w:vAlign w:val="center"/>
          </w:tcPr>
          <w:p w14:paraId="4590F25B"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4AE6758" w14:textId="77777777" w:rsidR="007A4BB2" w:rsidRPr="000247A8" w:rsidRDefault="007A4BB2">
            <w:pPr>
              <w:pStyle w:val="TableText"/>
            </w:pPr>
            <w:r w:rsidRPr="000247A8">
              <w:t>D EX^PRCFQ1</w:t>
            </w:r>
          </w:p>
        </w:tc>
      </w:tr>
      <w:tr w:rsidR="007A4BB2" w:rsidRPr="000247A8" w14:paraId="05A1E6D7" w14:textId="77777777">
        <w:tc>
          <w:tcPr>
            <w:tcW w:w="981" w:type="dxa"/>
            <w:tcBorders>
              <w:top w:val="dotted" w:sz="4" w:space="0" w:color="auto"/>
              <w:bottom w:val="single" w:sz="4" w:space="0" w:color="auto"/>
              <w:right w:val="nil"/>
            </w:tcBorders>
          </w:tcPr>
          <w:p w14:paraId="7DFBA0CD"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3954CF4F" w14:textId="77777777" w:rsidR="007A4BB2" w:rsidRPr="000247A8" w:rsidRDefault="007A4BB2">
            <w:pPr>
              <w:pStyle w:val="TableText"/>
            </w:pPr>
            <w:r w:rsidRPr="000247A8">
              <w:t xml:space="preserve">Suggested menu for accounting technicians not performing input/output duties.  </w:t>
            </w:r>
          </w:p>
        </w:tc>
      </w:tr>
      <w:tr w:rsidR="007A4BB2" w:rsidRPr="000247A8" w14:paraId="25F09C9A" w14:textId="77777777">
        <w:tc>
          <w:tcPr>
            <w:tcW w:w="4385" w:type="dxa"/>
            <w:gridSpan w:val="4"/>
            <w:tcBorders>
              <w:bottom w:val="single" w:sz="4" w:space="0" w:color="auto"/>
              <w:right w:val="single" w:sz="4" w:space="0" w:color="auto"/>
            </w:tcBorders>
            <w:shd w:val="clear" w:color="auto" w:fill="F3F3F3"/>
            <w:vAlign w:val="center"/>
          </w:tcPr>
          <w:p w14:paraId="2F21711E" w14:textId="77777777" w:rsidR="007A4BB2" w:rsidRPr="000247A8" w:rsidRDefault="007A4BB2">
            <w:pPr>
              <w:pStyle w:val="MArtifactBold"/>
              <w:rPr>
                <w:rFonts w:cs="Times New Roman"/>
              </w:rPr>
            </w:pPr>
            <w:r w:rsidRPr="000247A8">
              <w:rPr>
                <w:rFonts w:cs="Times New Roman"/>
              </w:rPr>
              <w:t>PRCFA AMENDMENT PROCESSING</w:t>
            </w:r>
          </w:p>
        </w:tc>
        <w:tc>
          <w:tcPr>
            <w:tcW w:w="4453" w:type="dxa"/>
            <w:gridSpan w:val="6"/>
            <w:tcBorders>
              <w:left w:val="single" w:sz="4" w:space="0" w:color="auto"/>
              <w:bottom w:val="dotted" w:sz="4" w:space="0" w:color="auto"/>
              <w:right w:val="dotted" w:sz="4" w:space="0" w:color="auto"/>
            </w:tcBorders>
            <w:vAlign w:val="center"/>
          </w:tcPr>
          <w:p w14:paraId="30FD496A" w14:textId="77777777" w:rsidR="007A4BB2" w:rsidRPr="000247A8" w:rsidRDefault="007A4BB2">
            <w:pPr>
              <w:pStyle w:val="TableText"/>
              <w:rPr>
                <w:rFonts w:ascii="Courier New" w:hAnsi="Courier New" w:cs="Courier New"/>
              </w:rPr>
            </w:pPr>
            <w:r w:rsidRPr="000247A8">
              <w:t>Amendment Processing</w:t>
            </w:r>
          </w:p>
        </w:tc>
        <w:tc>
          <w:tcPr>
            <w:tcW w:w="810" w:type="dxa"/>
            <w:tcBorders>
              <w:left w:val="dotted" w:sz="4" w:space="0" w:color="auto"/>
              <w:bottom w:val="dotted" w:sz="4" w:space="0" w:color="auto"/>
            </w:tcBorders>
            <w:vAlign w:val="center"/>
          </w:tcPr>
          <w:p w14:paraId="7FF6463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967903B" w14:textId="77777777">
        <w:tc>
          <w:tcPr>
            <w:tcW w:w="981" w:type="dxa"/>
            <w:tcBorders>
              <w:top w:val="nil"/>
              <w:bottom w:val="dotted" w:sz="4" w:space="0" w:color="auto"/>
              <w:right w:val="nil"/>
            </w:tcBorders>
            <w:vAlign w:val="center"/>
          </w:tcPr>
          <w:p w14:paraId="1AB473B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17C84764" w14:textId="77777777" w:rsidR="007A4BB2" w:rsidRPr="000247A8" w:rsidRDefault="007A4BB2">
            <w:pPr>
              <w:pStyle w:val="TableText"/>
            </w:pPr>
            <w:r w:rsidRPr="000247A8">
              <w:t>PRCFFMOM</w:t>
            </w:r>
          </w:p>
        </w:tc>
      </w:tr>
      <w:tr w:rsidR="007A4BB2" w:rsidRPr="000247A8" w14:paraId="1C2F2B9E" w14:textId="77777777">
        <w:trPr>
          <w:cantSplit/>
        </w:trPr>
        <w:tc>
          <w:tcPr>
            <w:tcW w:w="981" w:type="dxa"/>
            <w:tcBorders>
              <w:top w:val="dotted" w:sz="4" w:space="0" w:color="auto"/>
              <w:bottom w:val="dotted" w:sz="4" w:space="0" w:color="auto"/>
              <w:right w:val="nil"/>
            </w:tcBorders>
          </w:tcPr>
          <w:p w14:paraId="15151D86"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661A5B58" w14:textId="77777777" w:rsidR="007A4BB2" w:rsidRPr="000247A8" w:rsidRDefault="007A4BB2">
            <w:pPr>
              <w:pStyle w:val="TableText"/>
            </w:pPr>
            <w:r w:rsidRPr="000247A8">
              <w:t>Allows the user to process amendments.</w:t>
            </w:r>
          </w:p>
        </w:tc>
      </w:tr>
      <w:tr w:rsidR="007A4BB2" w:rsidRPr="000247A8" w14:paraId="7ED6024F" w14:textId="77777777">
        <w:tc>
          <w:tcPr>
            <w:tcW w:w="4385" w:type="dxa"/>
            <w:gridSpan w:val="4"/>
            <w:tcBorders>
              <w:bottom w:val="single" w:sz="4" w:space="0" w:color="auto"/>
              <w:right w:val="single" w:sz="4" w:space="0" w:color="auto"/>
            </w:tcBorders>
            <w:shd w:val="clear" w:color="auto" w:fill="F3F3F3"/>
            <w:vAlign w:val="center"/>
          </w:tcPr>
          <w:p w14:paraId="58A90E69" w14:textId="77777777" w:rsidR="007A4BB2" w:rsidRPr="000247A8" w:rsidRDefault="007A4BB2">
            <w:pPr>
              <w:pStyle w:val="MArtifactBold"/>
              <w:rPr>
                <w:rFonts w:cs="Times New Roman"/>
              </w:rPr>
            </w:pPr>
            <w:r w:rsidRPr="000247A8">
              <w:rPr>
                <w:rFonts w:cs="Times New Roman"/>
              </w:rPr>
              <w:t>PRCFA BATCH &amp; PRINT CS</w:t>
            </w:r>
          </w:p>
        </w:tc>
        <w:tc>
          <w:tcPr>
            <w:tcW w:w="4453" w:type="dxa"/>
            <w:gridSpan w:val="6"/>
            <w:tcBorders>
              <w:left w:val="single" w:sz="4" w:space="0" w:color="auto"/>
              <w:bottom w:val="dotted" w:sz="4" w:space="0" w:color="auto"/>
              <w:right w:val="dotted" w:sz="4" w:space="0" w:color="auto"/>
            </w:tcBorders>
            <w:vAlign w:val="center"/>
          </w:tcPr>
          <w:p w14:paraId="689AACF5" w14:textId="77777777" w:rsidR="007A4BB2" w:rsidRPr="000247A8" w:rsidRDefault="007A4BB2">
            <w:pPr>
              <w:pStyle w:val="TableText"/>
              <w:rPr>
                <w:rFonts w:ascii="Courier New" w:hAnsi="Courier New" w:cs="Courier New"/>
              </w:rPr>
            </w:pPr>
            <w:r w:rsidRPr="000247A8">
              <w:t>Batch and Print Code Sheets</w:t>
            </w:r>
          </w:p>
        </w:tc>
        <w:tc>
          <w:tcPr>
            <w:tcW w:w="810" w:type="dxa"/>
            <w:tcBorders>
              <w:left w:val="dotted" w:sz="4" w:space="0" w:color="auto"/>
              <w:bottom w:val="dotted" w:sz="4" w:space="0" w:color="auto"/>
            </w:tcBorders>
            <w:vAlign w:val="center"/>
          </w:tcPr>
          <w:p w14:paraId="10EA128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9568308" w14:textId="77777777">
        <w:tc>
          <w:tcPr>
            <w:tcW w:w="981" w:type="dxa"/>
            <w:tcBorders>
              <w:top w:val="nil"/>
              <w:bottom w:val="dotted" w:sz="4" w:space="0" w:color="auto"/>
              <w:right w:val="nil"/>
            </w:tcBorders>
            <w:vAlign w:val="center"/>
          </w:tcPr>
          <w:p w14:paraId="73238A2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35780B4E" w14:textId="77777777" w:rsidR="007A4BB2" w:rsidRPr="000247A8" w:rsidRDefault="007A4BB2">
            <w:pPr>
              <w:pStyle w:val="TableText"/>
            </w:pPr>
            <w:r w:rsidRPr="000247A8">
              <w:t>PRCFACP</w:t>
            </w:r>
          </w:p>
        </w:tc>
      </w:tr>
      <w:tr w:rsidR="007A4BB2" w:rsidRPr="000247A8" w14:paraId="4DAE60DA" w14:textId="77777777">
        <w:trPr>
          <w:cantSplit/>
        </w:trPr>
        <w:tc>
          <w:tcPr>
            <w:tcW w:w="981" w:type="dxa"/>
            <w:tcBorders>
              <w:top w:val="dotted" w:sz="4" w:space="0" w:color="auto"/>
              <w:bottom w:val="dotted" w:sz="4" w:space="0" w:color="auto"/>
              <w:right w:val="nil"/>
            </w:tcBorders>
          </w:tcPr>
          <w:p w14:paraId="66ED9F9F"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45118F2C" w14:textId="77777777" w:rsidR="007A4BB2" w:rsidRPr="000247A8" w:rsidRDefault="007A4BB2">
            <w:pPr>
              <w:pStyle w:val="TableText"/>
            </w:pPr>
            <w:r w:rsidRPr="000247A8">
              <w:t xml:space="preserve">Allows Accounting to print the actual documents which are not yet released to Austin.  </w:t>
            </w:r>
          </w:p>
        </w:tc>
      </w:tr>
      <w:tr w:rsidR="007A4BB2" w:rsidRPr="000247A8" w14:paraId="22D8ED68" w14:textId="77777777">
        <w:tc>
          <w:tcPr>
            <w:tcW w:w="4385" w:type="dxa"/>
            <w:gridSpan w:val="4"/>
            <w:tcBorders>
              <w:bottom w:val="single" w:sz="4" w:space="0" w:color="auto"/>
              <w:right w:val="single" w:sz="4" w:space="0" w:color="auto"/>
            </w:tcBorders>
            <w:shd w:val="clear" w:color="auto" w:fill="F3F3F3"/>
            <w:vAlign w:val="center"/>
          </w:tcPr>
          <w:p w14:paraId="35C66B2E" w14:textId="77777777" w:rsidR="007A4BB2" w:rsidRPr="000247A8" w:rsidRDefault="007A4BB2">
            <w:pPr>
              <w:pStyle w:val="MArtifactBold"/>
              <w:rPr>
                <w:rFonts w:cs="Times New Roman"/>
              </w:rPr>
            </w:pPr>
            <w:r w:rsidRPr="000247A8">
              <w:rPr>
                <w:rFonts w:cs="Times New Roman"/>
              </w:rPr>
              <w:t>PRCFA BOC EDIT</w:t>
            </w:r>
          </w:p>
        </w:tc>
        <w:tc>
          <w:tcPr>
            <w:tcW w:w="4453" w:type="dxa"/>
            <w:gridSpan w:val="6"/>
            <w:tcBorders>
              <w:left w:val="single" w:sz="4" w:space="0" w:color="auto"/>
              <w:bottom w:val="dotted" w:sz="4" w:space="0" w:color="auto"/>
              <w:right w:val="dotted" w:sz="4" w:space="0" w:color="auto"/>
            </w:tcBorders>
            <w:vAlign w:val="center"/>
          </w:tcPr>
          <w:p w14:paraId="180A9157" w14:textId="77777777" w:rsidR="007A4BB2" w:rsidRPr="000247A8" w:rsidRDefault="007A4BB2">
            <w:pPr>
              <w:pStyle w:val="TableText"/>
            </w:pPr>
            <w:r w:rsidRPr="000247A8">
              <w:t>Edit BOC in Item File</w:t>
            </w:r>
          </w:p>
        </w:tc>
        <w:tc>
          <w:tcPr>
            <w:tcW w:w="810" w:type="dxa"/>
            <w:tcBorders>
              <w:left w:val="dotted" w:sz="4" w:space="0" w:color="auto"/>
              <w:bottom w:val="dotted" w:sz="4" w:space="0" w:color="auto"/>
            </w:tcBorders>
            <w:vAlign w:val="center"/>
          </w:tcPr>
          <w:p w14:paraId="687670F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49CC2CA" w14:textId="77777777">
        <w:tc>
          <w:tcPr>
            <w:tcW w:w="981" w:type="dxa"/>
            <w:tcBorders>
              <w:top w:val="nil"/>
              <w:bottom w:val="dotted" w:sz="4" w:space="0" w:color="auto"/>
              <w:right w:val="nil"/>
            </w:tcBorders>
            <w:vAlign w:val="center"/>
          </w:tcPr>
          <w:p w14:paraId="7718664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7E1988A9" w14:textId="77777777" w:rsidR="007A4BB2" w:rsidRPr="000247A8" w:rsidRDefault="007A4BB2">
            <w:pPr>
              <w:pStyle w:val="TableText"/>
            </w:pPr>
            <w:r w:rsidRPr="000247A8">
              <w:t>EN5^PRCHEA</w:t>
            </w:r>
          </w:p>
        </w:tc>
      </w:tr>
      <w:tr w:rsidR="007A4BB2" w:rsidRPr="000247A8" w14:paraId="45CBEB18" w14:textId="77777777">
        <w:trPr>
          <w:cantSplit/>
        </w:trPr>
        <w:tc>
          <w:tcPr>
            <w:tcW w:w="981" w:type="dxa"/>
            <w:tcBorders>
              <w:top w:val="dotted" w:sz="4" w:space="0" w:color="auto"/>
              <w:bottom w:val="dotted" w:sz="4" w:space="0" w:color="auto"/>
              <w:right w:val="nil"/>
            </w:tcBorders>
          </w:tcPr>
          <w:p w14:paraId="7CE9A1E9"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29F56261" w14:textId="77777777" w:rsidR="007A4BB2" w:rsidRPr="000247A8" w:rsidRDefault="007A4BB2">
            <w:pPr>
              <w:pStyle w:val="TableText"/>
            </w:pPr>
            <w:r w:rsidRPr="000247A8">
              <w:t xml:space="preserve">Allows the user to edit the BOC on an item in the Item File.  </w:t>
            </w:r>
          </w:p>
        </w:tc>
      </w:tr>
      <w:tr w:rsidR="007A4BB2" w:rsidRPr="000247A8" w14:paraId="04670F79" w14:textId="77777777">
        <w:tc>
          <w:tcPr>
            <w:tcW w:w="4385" w:type="dxa"/>
            <w:gridSpan w:val="4"/>
            <w:tcBorders>
              <w:bottom w:val="single" w:sz="4" w:space="0" w:color="auto"/>
              <w:right w:val="single" w:sz="4" w:space="0" w:color="auto"/>
            </w:tcBorders>
            <w:shd w:val="clear" w:color="auto" w:fill="F3F3F3"/>
            <w:vAlign w:val="center"/>
          </w:tcPr>
          <w:p w14:paraId="3B06D8FA" w14:textId="77777777" w:rsidR="007A4BB2" w:rsidRPr="000247A8" w:rsidRDefault="007A4BB2">
            <w:pPr>
              <w:pStyle w:val="MArtifactBold"/>
              <w:rPr>
                <w:rFonts w:cs="Times New Roman"/>
              </w:rPr>
            </w:pPr>
            <w:r w:rsidRPr="000247A8">
              <w:rPr>
                <w:rFonts w:cs="Times New Roman"/>
              </w:rPr>
              <w:lastRenderedPageBreak/>
              <w:t>PRCFA CLEAR LOCK</w:t>
            </w:r>
          </w:p>
        </w:tc>
        <w:tc>
          <w:tcPr>
            <w:tcW w:w="4453" w:type="dxa"/>
            <w:gridSpan w:val="6"/>
            <w:tcBorders>
              <w:left w:val="single" w:sz="4" w:space="0" w:color="auto"/>
              <w:bottom w:val="dotted" w:sz="4" w:space="0" w:color="auto"/>
              <w:right w:val="dotted" w:sz="4" w:space="0" w:color="auto"/>
            </w:tcBorders>
            <w:vAlign w:val="center"/>
          </w:tcPr>
          <w:p w14:paraId="10BEBFD2" w14:textId="77777777" w:rsidR="007A4BB2" w:rsidRPr="000247A8" w:rsidRDefault="007A4BB2">
            <w:pPr>
              <w:pStyle w:val="TableText"/>
            </w:pPr>
            <w:r w:rsidRPr="000247A8">
              <w:t>Clear Program Lock</w:t>
            </w:r>
          </w:p>
        </w:tc>
        <w:tc>
          <w:tcPr>
            <w:tcW w:w="810" w:type="dxa"/>
            <w:tcBorders>
              <w:left w:val="dotted" w:sz="4" w:space="0" w:color="auto"/>
              <w:bottom w:val="dotted" w:sz="4" w:space="0" w:color="auto"/>
            </w:tcBorders>
            <w:vAlign w:val="center"/>
          </w:tcPr>
          <w:p w14:paraId="00D19C5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98E61A9" w14:textId="77777777">
        <w:tc>
          <w:tcPr>
            <w:tcW w:w="981" w:type="dxa"/>
            <w:tcBorders>
              <w:top w:val="nil"/>
              <w:bottom w:val="dotted" w:sz="4" w:space="0" w:color="auto"/>
              <w:right w:val="nil"/>
            </w:tcBorders>
            <w:vAlign w:val="center"/>
          </w:tcPr>
          <w:p w14:paraId="00C936FB" w14:textId="77777777" w:rsidR="007A4BB2" w:rsidRPr="000247A8" w:rsidRDefault="00C6346B" w:rsidP="00C6346B">
            <w:pPr>
              <w:pStyle w:val="TableSubHeadRight"/>
              <w:ind w:left="-144"/>
            </w:pPr>
            <w:r w:rsidRPr="000247A8">
              <w:rPr>
                <w:rFonts w:ascii="Arial" w:hAnsi="Arial"/>
                <w:b w:val="0"/>
                <w:sz w:val="16"/>
                <w:szCs w:val="16"/>
              </w:rPr>
              <w:t>ROUTINE:</w:t>
            </w:r>
          </w:p>
        </w:tc>
        <w:tc>
          <w:tcPr>
            <w:tcW w:w="5085" w:type="dxa"/>
            <w:gridSpan w:val="5"/>
            <w:tcBorders>
              <w:top w:val="nil"/>
              <w:left w:val="nil"/>
              <w:bottom w:val="dotted" w:sz="4" w:space="0" w:color="auto"/>
            </w:tcBorders>
            <w:vAlign w:val="center"/>
          </w:tcPr>
          <w:p w14:paraId="424EE5A0" w14:textId="77777777" w:rsidR="007A4BB2" w:rsidRPr="000247A8" w:rsidRDefault="007A4BB2">
            <w:pPr>
              <w:pStyle w:val="TableText"/>
            </w:pPr>
            <w:r w:rsidRPr="000247A8">
              <w:t>CLEAR^PRCFALCK</w:t>
            </w:r>
          </w:p>
        </w:tc>
        <w:tc>
          <w:tcPr>
            <w:tcW w:w="892" w:type="dxa"/>
            <w:tcBorders>
              <w:top w:val="nil"/>
              <w:left w:val="nil"/>
              <w:bottom w:val="dotted" w:sz="4" w:space="0" w:color="auto"/>
              <w:right w:val="nil"/>
            </w:tcBorders>
            <w:vAlign w:val="center"/>
          </w:tcPr>
          <w:p w14:paraId="67CC0CA8"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1A0E8198" w14:textId="77777777" w:rsidR="007A4BB2" w:rsidRPr="000247A8" w:rsidRDefault="007A4BB2">
            <w:pPr>
              <w:pStyle w:val="TableText"/>
            </w:pPr>
            <w:r w:rsidRPr="000247A8">
              <w:t>PRCFA SUPERVISOR</w:t>
            </w:r>
          </w:p>
        </w:tc>
      </w:tr>
      <w:tr w:rsidR="007A4BB2" w:rsidRPr="000247A8" w14:paraId="00D3AD0C" w14:textId="77777777">
        <w:trPr>
          <w:cantSplit/>
        </w:trPr>
        <w:tc>
          <w:tcPr>
            <w:tcW w:w="981" w:type="dxa"/>
            <w:tcBorders>
              <w:top w:val="dotted" w:sz="4" w:space="0" w:color="auto"/>
              <w:bottom w:val="dotted" w:sz="4" w:space="0" w:color="auto"/>
              <w:right w:val="nil"/>
            </w:tcBorders>
          </w:tcPr>
          <w:p w14:paraId="26456823"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4FB8D517" w14:textId="77777777" w:rsidR="007A4BB2" w:rsidRPr="000247A8" w:rsidRDefault="007A4BB2">
            <w:pPr>
              <w:pStyle w:val="TableText"/>
            </w:pPr>
            <w:r w:rsidRPr="000247A8">
              <w:t xml:space="preserve">Allows a supervisor to clear a program lock. </w:t>
            </w:r>
          </w:p>
        </w:tc>
      </w:tr>
      <w:tr w:rsidR="007A4BB2" w:rsidRPr="000247A8" w14:paraId="5B89EFFE" w14:textId="77777777">
        <w:tc>
          <w:tcPr>
            <w:tcW w:w="4385" w:type="dxa"/>
            <w:gridSpan w:val="4"/>
            <w:tcBorders>
              <w:bottom w:val="single" w:sz="4" w:space="0" w:color="auto"/>
              <w:right w:val="single" w:sz="4" w:space="0" w:color="auto"/>
            </w:tcBorders>
            <w:shd w:val="clear" w:color="auto" w:fill="F3F3F3"/>
            <w:vAlign w:val="center"/>
          </w:tcPr>
          <w:p w14:paraId="53A26918" w14:textId="77777777" w:rsidR="007A4BB2" w:rsidRPr="000247A8" w:rsidRDefault="007A4BB2">
            <w:pPr>
              <w:pStyle w:val="MArtifactBold"/>
              <w:rPr>
                <w:rFonts w:cs="Times New Roman"/>
              </w:rPr>
            </w:pPr>
            <w:r w:rsidRPr="000247A8">
              <w:rPr>
                <w:rFonts w:cs="Times New Roman"/>
              </w:rPr>
              <w:t>PRCFA DOCUMENT PROCESSING</w:t>
            </w:r>
          </w:p>
        </w:tc>
        <w:tc>
          <w:tcPr>
            <w:tcW w:w="4453" w:type="dxa"/>
            <w:gridSpan w:val="6"/>
            <w:tcBorders>
              <w:left w:val="single" w:sz="4" w:space="0" w:color="auto"/>
              <w:bottom w:val="dotted" w:sz="4" w:space="0" w:color="auto"/>
              <w:right w:val="dotted" w:sz="4" w:space="0" w:color="auto"/>
            </w:tcBorders>
            <w:vAlign w:val="center"/>
          </w:tcPr>
          <w:p w14:paraId="18A69F5B" w14:textId="77777777" w:rsidR="007A4BB2" w:rsidRPr="000247A8" w:rsidRDefault="007A4BB2">
            <w:pPr>
              <w:pStyle w:val="TableText"/>
            </w:pPr>
            <w:r w:rsidRPr="000247A8">
              <w:t>Document Processing Menu</w:t>
            </w:r>
          </w:p>
        </w:tc>
        <w:tc>
          <w:tcPr>
            <w:tcW w:w="810" w:type="dxa"/>
            <w:tcBorders>
              <w:left w:val="dotted" w:sz="4" w:space="0" w:color="auto"/>
              <w:bottom w:val="dotted" w:sz="4" w:space="0" w:color="auto"/>
            </w:tcBorders>
            <w:vAlign w:val="center"/>
          </w:tcPr>
          <w:p w14:paraId="4B3C18A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4A4D4C6" w14:textId="77777777">
        <w:tc>
          <w:tcPr>
            <w:tcW w:w="981" w:type="dxa"/>
            <w:tcBorders>
              <w:top w:val="nil"/>
              <w:bottom w:val="dotted" w:sz="4" w:space="0" w:color="auto"/>
              <w:right w:val="nil"/>
            </w:tcBorders>
            <w:vAlign w:val="center"/>
          </w:tcPr>
          <w:p w14:paraId="55C8C7C0" w14:textId="77777777" w:rsidR="007A4BB2" w:rsidRPr="000247A8" w:rsidRDefault="007A4BB2">
            <w:pPr>
              <w:pStyle w:val="TableSubHeadRight"/>
            </w:pPr>
            <w:r w:rsidRPr="000247A8">
              <w:rPr>
                <w:rFonts w:ascii="Arial" w:hAnsi="Arial"/>
                <w:b w:val="0"/>
                <w:sz w:val="16"/>
                <w:szCs w:val="16"/>
              </w:rPr>
              <w:t>ENTRY:</w:t>
            </w:r>
          </w:p>
        </w:tc>
        <w:tc>
          <w:tcPr>
            <w:tcW w:w="6147" w:type="dxa"/>
            <w:gridSpan w:val="7"/>
            <w:tcBorders>
              <w:top w:val="nil"/>
              <w:left w:val="nil"/>
              <w:bottom w:val="dotted" w:sz="4" w:space="0" w:color="auto"/>
            </w:tcBorders>
            <w:vAlign w:val="center"/>
          </w:tcPr>
          <w:p w14:paraId="12A400D9" w14:textId="77777777" w:rsidR="007A4BB2" w:rsidRPr="000247A8" w:rsidRDefault="007A4BB2">
            <w:pPr>
              <w:pStyle w:val="TableText"/>
            </w:pPr>
            <w:r w:rsidRPr="000247A8">
              <w:t>D INIT^PRCFQ1,^PRCFATM,VRQ S^PRCFQ1</w:t>
            </w:r>
          </w:p>
        </w:tc>
        <w:tc>
          <w:tcPr>
            <w:tcW w:w="630" w:type="dxa"/>
            <w:tcBorders>
              <w:top w:val="nil"/>
              <w:left w:val="nil"/>
              <w:bottom w:val="dotted" w:sz="4" w:space="0" w:color="auto"/>
              <w:right w:val="nil"/>
            </w:tcBorders>
            <w:vAlign w:val="center"/>
          </w:tcPr>
          <w:p w14:paraId="38C12E1E"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61311F5" w14:textId="77777777" w:rsidR="007A4BB2" w:rsidRPr="000247A8" w:rsidRDefault="007A4BB2">
            <w:pPr>
              <w:pStyle w:val="TableText"/>
            </w:pPr>
            <w:r w:rsidRPr="000247A8">
              <w:t>D EX^PRCFQ1</w:t>
            </w:r>
          </w:p>
        </w:tc>
      </w:tr>
      <w:tr w:rsidR="007A4BB2" w:rsidRPr="000247A8" w14:paraId="2BF58EDE" w14:textId="77777777">
        <w:tc>
          <w:tcPr>
            <w:tcW w:w="981" w:type="dxa"/>
            <w:tcBorders>
              <w:top w:val="dotted" w:sz="4" w:space="0" w:color="auto"/>
              <w:bottom w:val="single" w:sz="4" w:space="0" w:color="auto"/>
              <w:right w:val="nil"/>
            </w:tcBorders>
          </w:tcPr>
          <w:p w14:paraId="42837191"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47A8A603" w14:textId="77777777" w:rsidR="007A4BB2" w:rsidRPr="000247A8" w:rsidRDefault="007A4BB2">
            <w:pPr>
              <w:pStyle w:val="TableText"/>
            </w:pPr>
            <w:r w:rsidRPr="000247A8">
              <w:t xml:space="preserve">Contains the various options for processing documents received within the Fiscal Service </w:t>
            </w:r>
          </w:p>
        </w:tc>
      </w:tr>
      <w:tr w:rsidR="007A4BB2" w:rsidRPr="000247A8" w14:paraId="4EC61A98" w14:textId="77777777">
        <w:tc>
          <w:tcPr>
            <w:tcW w:w="4385" w:type="dxa"/>
            <w:gridSpan w:val="4"/>
            <w:tcBorders>
              <w:bottom w:val="single" w:sz="4" w:space="0" w:color="auto"/>
              <w:right w:val="single" w:sz="4" w:space="0" w:color="auto"/>
            </w:tcBorders>
            <w:shd w:val="clear" w:color="auto" w:fill="F3F3F3"/>
            <w:vAlign w:val="center"/>
          </w:tcPr>
          <w:p w14:paraId="0676A2F5" w14:textId="77777777" w:rsidR="007A4BB2" w:rsidRPr="000247A8" w:rsidRDefault="007A4BB2">
            <w:pPr>
              <w:pStyle w:val="MArtifactBold"/>
              <w:rPr>
                <w:rFonts w:cs="Times New Roman"/>
              </w:rPr>
            </w:pPr>
            <w:r w:rsidRPr="000247A8">
              <w:rPr>
                <w:rFonts w:cs="Times New Roman"/>
              </w:rPr>
              <w:t>PRCFA FMS 1358 (SO) INQUIRY</w:t>
            </w:r>
          </w:p>
        </w:tc>
        <w:tc>
          <w:tcPr>
            <w:tcW w:w="4453" w:type="dxa"/>
            <w:gridSpan w:val="6"/>
            <w:tcBorders>
              <w:left w:val="single" w:sz="4" w:space="0" w:color="auto"/>
              <w:bottom w:val="dotted" w:sz="4" w:space="0" w:color="auto"/>
              <w:right w:val="dotted" w:sz="4" w:space="0" w:color="auto"/>
            </w:tcBorders>
            <w:vAlign w:val="center"/>
          </w:tcPr>
          <w:p w14:paraId="10564F59" w14:textId="77777777" w:rsidR="007A4BB2" w:rsidRPr="000247A8" w:rsidRDefault="007A4BB2">
            <w:pPr>
              <w:pStyle w:val="TableText"/>
            </w:pPr>
            <w:r w:rsidRPr="000247A8">
              <w:t>SO Rejected Document Inquiry for 1358s</w:t>
            </w:r>
          </w:p>
        </w:tc>
        <w:tc>
          <w:tcPr>
            <w:tcW w:w="810" w:type="dxa"/>
            <w:tcBorders>
              <w:left w:val="dotted" w:sz="4" w:space="0" w:color="auto"/>
              <w:bottom w:val="dotted" w:sz="4" w:space="0" w:color="auto"/>
            </w:tcBorders>
            <w:vAlign w:val="center"/>
          </w:tcPr>
          <w:p w14:paraId="5A2EC19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0099450" w14:textId="77777777">
        <w:tc>
          <w:tcPr>
            <w:tcW w:w="981" w:type="dxa"/>
            <w:tcBorders>
              <w:top w:val="nil"/>
              <w:bottom w:val="dotted" w:sz="4" w:space="0" w:color="auto"/>
              <w:right w:val="nil"/>
            </w:tcBorders>
            <w:vAlign w:val="center"/>
          </w:tcPr>
          <w:p w14:paraId="20F7176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4249B09F" w14:textId="77777777" w:rsidR="007A4BB2" w:rsidRPr="000247A8" w:rsidRDefault="007A4BB2">
            <w:pPr>
              <w:pStyle w:val="TableText"/>
            </w:pPr>
            <w:r w:rsidRPr="000247A8">
              <w:t>T1358I^PRCFFER</w:t>
            </w:r>
          </w:p>
        </w:tc>
      </w:tr>
      <w:tr w:rsidR="007A4BB2" w:rsidRPr="000247A8" w14:paraId="7E74C676" w14:textId="77777777">
        <w:trPr>
          <w:cantSplit/>
        </w:trPr>
        <w:tc>
          <w:tcPr>
            <w:tcW w:w="981" w:type="dxa"/>
            <w:tcBorders>
              <w:top w:val="dotted" w:sz="4" w:space="0" w:color="auto"/>
              <w:bottom w:val="dotted" w:sz="4" w:space="0" w:color="auto"/>
              <w:right w:val="nil"/>
            </w:tcBorders>
          </w:tcPr>
          <w:p w14:paraId="2A8B7EA8"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4486B259" w14:textId="77777777" w:rsidR="007A4BB2" w:rsidRPr="000247A8" w:rsidRDefault="007A4BB2">
            <w:pPr>
              <w:pStyle w:val="TableText"/>
            </w:pPr>
            <w:r w:rsidRPr="000247A8">
              <w:t>Allows user to inquire into the status of the FMS Obligation Documents for the 1358s.  User can also obtain the Service Order (SO) status for the 1358.</w:t>
            </w:r>
          </w:p>
        </w:tc>
      </w:tr>
      <w:tr w:rsidR="007A4BB2" w:rsidRPr="000247A8" w14:paraId="7C0B4876" w14:textId="77777777">
        <w:tc>
          <w:tcPr>
            <w:tcW w:w="4385" w:type="dxa"/>
            <w:gridSpan w:val="4"/>
            <w:tcBorders>
              <w:bottom w:val="single" w:sz="4" w:space="0" w:color="auto"/>
              <w:right w:val="single" w:sz="4" w:space="0" w:color="auto"/>
            </w:tcBorders>
            <w:shd w:val="clear" w:color="auto" w:fill="F3F3F3"/>
            <w:vAlign w:val="center"/>
          </w:tcPr>
          <w:p w14:paraId="60EE9DAB" w14:textId="77777777" w:rsidR="007A4BB2" w:rsidRPr="000247A8" w:rsidRDefault="007A4BB2">
            <w:pPr>
              <w:pStyle w:val="MArtifactBold"/>
              <w:rPr>
                <w:rFonts w:cs="Times New Roman"/>
                <w:lang w:val="it-IT"/>
              </w:rPr>
            </w:pPr>
            <w:r w:rsidRPr="000247A8">
              <w:rPr>
                <w:rFonts w:cs="Times New Roman"/>
                <w:lang w:val="it-IT"/>
              </w:rPr>
              <w:t>PRCFA FMS PO (MO/SO) INQUIRY</w:t>
            </w:r>
          </w:p>
        </w:tc>
        <w:tc>
          <w:tcPr>
            <w:tcW w:w="4453" w:type="dxa"/>
            <w:gridSpan w:val="6"/>
            <w:tcBorders>
              <w:left w:val="single" w:sz="4" w:space="0" w:color="auto"/>
              <w:bottom w:val="dotted" w:sz="4" w:space="0" w:color="auto"/>
              <w:right w:val="dotted" w:sz="4" w:space="0" w:color="auto"/>
            </w:tcBorders>
            <w:vAlign w:val="center"/>
          </w:tcPr>
          <w:p w14:paraId="3D238C40" w14:textId="77777777" w:rsidR="007A4BB2" w:rsidRPr="000247A8" w:rsidRDefault="007A4BB2">
            <w:pPr>
              <w:pStyle w:val="TableText"/>
            </w:pPr>
            <w:r w:rsidRPr="000247A8">
              <w:t>MO/SO Rejected Document Inquiry for PO</w:t>
            </w:r>
          </w:p>
        </w:tc>
        <w:tc>
          <w:tcPr>
            <w:tcW w:w="810" w:type="dxa"/>
            <w:tcBorders>
              <w:left w:val="dotted" w:sz="4" w:space="0" w:color="auto"/>
              <w:bottom w:val="dotted" w:sz="4" w:space="0" w:color="auto"/>
            </w:tcBorders>
            <w:vAlign w:val="center"/>
          </w:tcPr>
          <w:p w14:paraId="17C8590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6254326" w14:textId="77777777">
        <w:tc>
          <w:tcPr>
            <w:tcW w:w="981" w:type="dxa"/>
            <w:tcBorders>
              <w:top w:val="nil"/>
              <w:bottom w:val="dotted" w:sz="4" w:space="0" w:color="auto"/>
              <w:right w:val="nil"/>
            </w:tcBorders>
            <w:vAlign w:val="center"/>
          </w:tcPr>
          <w:p w14:paraId="57E7D38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73AB8549" w14:textId="77777777" w:rsidR="007A4BB2" w:rsidRPr="000247A8" w:rsidRDefault="007A4BB2">
            <w:pPr>
              <w:pStyle w:val="TableText"/>
            </w:pPr>
            <w:r w:rsidRPr="000247A8">
              <w:t>TPOI^PRCFFER</w:t>
            </w:r>
          </w:p>
        </w:tc>
      </w:tr>
      <w:tr w:rsidR="007A4BB2" w:rsidRPr="000247A8" w14:paraId="52F1D3D9" w14:textId="77777777">
        <w:trPr>
          <w:cantSplit/>
        </w:trPr>
        <w:tc>
          <w:tcPr>
            <w:tcW w:w="981" w:type="dxa"/>
            <w:tcBorders>
              <w:top w:val="dotted" w:sz="4" w:space="0" w:color="auto"/>
              <w:bottom w:val="dotted" w:sz="4" w:space="0" w:color="auto"/>
              <w:right w:val="nil"/>
            </w:tcBorders>
          </w:tcPr>
          <w:p w14:paraId="2E8DC593"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0FE157CC" w14:textId="77777777" w:rsidR="007A4BB2" w:rsidRPr="000247A8" w:rsidRDefault="007A4BB2">
            <w:pPr>
              <w:pStyle w:val="TableText"/>
            </w:pPr>
            <w:r w:rsidRPr="000247A8">
              <w:t>Allows user to inquire into the status of the FMS Obligation Documents for Purchase Orders.  User can also obtain the Miscellaneous Order (MO) and the Service Order (SO) document status.</w:t>
            </w:r>
          </w:p>
        </w:tc>
      </w:tr>
      <w:tr w:rsidR="007A4BB2" w:rsidRPr="000247A8" w14:paraId="3019FE6E" w14:textId="77777777">
        <w:tc>
          <w:tcPr>
            <w:tcW w:w="4385" w:type="dxa"/>
            <w:gridSpan w:val="4"/>
            <w:tcBorders>
              <w:bottom w:val="single" w:sz="4" w:space="0" w:color="auto"/>
              <w:right w:val="single" w:sz="4" w:space="0" w:color="auto"/>
            </w:tcBorders>
            <w:shd w:val="clear" w:color="auto" w:fill="F3F3F3"/>
            <w:vAlign w:val="center"/>
          </w:tcPr>
          <w:p w14:paraId="22590227" w14:textId="77777777" w:rsidR="007A4BB2" w:rsidRPr="000247A8" w:rsidRDefault="007A4BB2">
            <w:pPr>
              <w:pStyle w:val="MArtifactBold"/>
              <w:rPr>
                <w:rFonts w:cs="Times New Roman"/>
                <w:lang w:val="it-IT"/>
              </w:rPr>
            </w:pPr>
            <w:r w:rsidRPr="000247A8">
              <w:rPr>
                <w:rFonts w:cs="Times New Roman"/>
                <w:lang w:val="it-IT"/>
              </w:rPr>
              <w:t>PRCFA FMS PO/1358 (AR) INQUIRY</w:t>
            </w:r>
          </w:p>
        </w:tc>
        <w:tc>
          <w:tcPr>
            <w:tcW w:w="4453" w:type="dxa"/>
            <w:gridSpan w:val="6"/>
            <w:tcBorders>
              <w:left w:val="single" w:sz="4" w:space="0" w:color="auto"/>
              <w:bottom w:val="dotted" w:sz="4" w:space="0" w:color="auto"/>
              <w:right w:val="dotted" w:sz="4" w:space="0" w:color="auto"/>
            </w:tcBorders>
            <w:vAlign w:val="center"/>
          </w:tcPr>
          <w:p w14:paraId="4BB44F3C" w14:textId="77777777" w:rsidR="007A4BB2" w:rsidRPr="000247A8" w:rsidRDefault="007A4BB2">
            <w:pPr>
              <w:pStyle w:val="TableText"/>
            </w:pPr>
            <w:r w:rsidRPr="000247A8">
              <w:t>AR Rejected Document Inquiry</w:t>
            </w:r>
          </w:p>
        </w:tc>
        <w:tc>
          <w:tcPr>
            <w:tcW w:w="810" w:type="dxa"/>
            <w:tcBorders>
              <w:left w:val="dotted" w:sz="4" w:space="0" w:color="auto"/>
              <w:bottom w:val="dotted" w:sz="4" w:space="0" w:color="auto"/>
            </w:tcBorders>
            <w:vAlign w:val="center"/>
          </w:tcPr>
          <w:p w14:paraId="5F508C0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4AD0EDC" w14:textId="77777777">
        <w:tc>
          <w:tcPr>
            <w:tcW w:w="981" w:type="dxa"/>
            <w:tcBorders>
              <w:top w:val="nil"/>
              <w:bottom w:val="dotted" w:sz="4" w:space="0" w:color="auto"/>
              <w:right w:val="nil"/>
            </w:tcBorders>
            <w:vAlign w:val="center"/>
          </w:tcPr>
          <w:p w14:paraId="704299C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46123CA3" w14:textId="77777777" w:rsidR="007A4BB2" w:rsidRPr="000247A8" w:rsidRDefault="007A4BB2">
            <w:pPr>
              <w:pStyle w:val="TableText"/>
            </w:pPr>
            <w:r w:rsidRPr="000247A8">
              <w:t>TARI^PRCFFER</w:t>
            </w:r>
          </w:p>
        </w:tc>
      </w:tr>
      <w:tr w:rsidR="007A4BB2" w:rsidRPr="000247A8" w14:paraId="0849FF86" w14:textId="77777777">
        <w:trPr>
          <w:cantSplit/>
        </w:trPr>
        <w:tc>
          <w:tcPr>
            <w:tcW w:w="981" w:type="dxa"/>
            <w:tcBorders>
              <w:top w:val="dotted" w:sz="4" w:space="0" w:color="auto"/>
              <w:bottom w:val="dotted" w:sz="4" w:space="0" w:color="auto"/>
              <w:right w:val="nil"/>
            </w:tcBorders>
          </w:tcPr>
          <w:p w14:paraId="3E1FD900"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66D4AEFD" w14:textId="77777777" w:rsidR="007A4BB2" w:rsidRPr="000247A8" w:rsidRDefault="007A4BB2">
            <w:pPr>
              <w:pStyle w:val="TableText"/>
            </w:pPr>
            <w:r w:rsidRPr="000247A8">
              <w:t xml:space="preserve">Allows user to inquire into the status of the FMS Obligation Documents for either 1358s or purchase orders.  This option will be used only to view AR transactions on prior year SO documents.  </w:t>
            </w:r>
          </w:p>
        </w:tc>
      </w:tr>
      <w:tr w:rsidR="007A4BB2" w:rsidRPr="000247A8" w14:paraId="3E963BDC" w14:textId="77777777">
        <w:tc>
          <w:tcPr>
            <w:tcW w:w="4385" w:type="dxa"/>
            <w:gridSpan w:val="4"/>
            <w:tcBorders>
              <w:bottom w:val="single" w:sz="4" w:space="0" w:color="auto"/>
              <w:right w:val="single" w:sz="4" w:space="0" w:color="auto"/>
            </w:tcBorders>
            <w:shd w:val="clear" w:color="auto" w:fill="F3F3F3"/>
            <w:vAlign w:val="center"/>
          </w:tcPr>
          <w:p w14:paraId="19DC6277" w14:textId="77777777" w:rsidR="007A4BB2" w:rsidRPr="000247A8" w:rsidRDefault="007A4BB2">
            <w:pPr>
              <w:pStyle w:val="MArtifactBold"/>
              <w:rPr>
                <w:rFonts w:cs="Times New Roman"/>
              </w:rPr>
            </w:pPr>
            <w:r w:rsidRPr="000247A8">
              <w:rPr>
                <w:rFonts w:cs="Times New Roman"/>
              </w:rPr>
              <w:t>PRCFA GPF REQUEST PROCESSING</w:t>
            </w:r>
          </w:p>
        </w:tc>
        <w:tc>
          <w:tcPr>
            <w:tcW w:w="4453" w:type="dxa"/>
            <w:gridSpan w:val="6"/>
            <w:tcBorders>
              <w:left w:val="single" w:sz="4" w:space="0" w:color="auto"/>
              <w:bottom w:val="dotted" w:sz="4" w:space="0" w:color="auto"/>
              <w:right w:val="dotted" w:sz="4" w:space="0" w:color="auto"/>
            </w:tcBorders>
            <w:vAlign w:val="center"/>
          </w:tcPr>
          <w:p w14:paraId="36BA3E35" w14:textId="77777777" w:rsidR="007A4BB2" w:rsidRPr="000247A8" w:rsidRDefault="007A4BB2">
            <w:pPr>
              <w:pStyle w:val="TableText"/>
            </w:pPr>
            <w:r w:rsidRPr="000247A8">
              <w:t>General Post Funds Requests Processing</w:t>
            </w:r>
          </w:p>
        </w:tc>
        <w:tc>
          <w:tcPr>
            <w:tcW w:w="810" w:type="dxa"/>
            <w:tcBorders>
              <w:left w:val="dotted" w:sz="4" w:space="0" w:color="auto"/>
              <w:bottom w:val="dotted" w:sz="4" w:space="0" w:color="auto"/>
            </w:tcBorders>
            <w:vAlign w:val="center"/>
          </w:tcPr>
          <w:p w14:paraId="21F13BF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FCAED3D" w14:textId="77777777">
        <w:tc>
          <w:tcPr>
            <w:tcW w:w="981" w:type="dxa"/>
            <w:tcBorders>
              <w:top w:val="nil"/>
              <w:bottom w:val="dotted" w:sz="4" w:space="0" w:color="auto"/>
              <w:right w:val="nil"/>
            </w:tcBorders>
            <w:vAlign w:val="center"/>
          </w:tcPr>
          <w:p w14:paraId="24834B8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5BF637E3" w14:textId="77777777" w:rsidR="007A4BB2" w:rsidRPr="000247A8" w:rsidRDefault="007A4BB2">
            <w:pPr>
              <w:pStyle w:val="TableText"/>
            </w:pPr>
            <w:r w:rsidRPr="000247A8">
              <w:t>EN^PRCFGPF</w:t>
            </w:r>
          </w:p>
        </w:tc>
      </w:tr>
      <w:tr w:rsidR="007A4BB2" w:rsidRPr="000247A8" w14:paraId="4F7DC022" w14:textId="77777777">
        <w:trPr>
          <w:cantSplit/>
        </w:trPr>
        <w:tc>
          <w:tcPr>
            <w:tcW w:w="981" w:type="dxa"/>
            <w:tcBorders>
              <w:top w:val="dotted" w:sz="4" w:space="0" w:color="auto"/>
              <w:bottom w:val="dotted" w:sz="4" w:space="0" w:color="auto"/>
              <w:right w:val="nil"/>
            </w:tcBorders>
          </w:tcPr>
          <w:p w14:paraId="76FBF49B"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3AE3C808" w14:textId="77777777" w:rsidR="007A4BB2" w:rsidRPr="000247A8" w:rsidRDefault="007A4BB2">
            <w:pPr>
              <w:pStyle w:val="TableText"/>
            </w:pPr>
            <w:r w:rsidRPr="000247A8">
              <w:t xml:space="preserve">Allows Fiscal to review General Post Funds requests, and to either return them to the service (if not approved) or to approve the requests, which then releases them to A&amp;MM service for Procurement.  </w:t>
            </w:r>
          </w:p>
        </w:tc>
      </w:tr>
      <w:tr w:rsidR="007A4BB2" w:rsidRPr="000247A8" w14:paraId="688D97B7" w14:textId="77777777">
        <w:tc>
          <w:tcPr>
            <w:tcW w:w="4385" w:type="dxa"/>
            <w:gridSpan w:val="4"/>
            <w:tcBorders>
              <w:bottom w:val="single" w:sz="4" w:space="0" w:color="auto"/>
              <w:right w:val="single" w:sz="4" w:space="0" w:color="auto"/>
            </w:tcBorders>
            <w:shd w:val="clear" w:color="auto" w:fill="F3F3F3"/>
            <w:vAlign w:val="center"/>
          </w:tcPr>
          <w:p w14:paraId="2640C167" w14:textId="77777777" w:rsidR="007A4BB2" w:rsidRPr="000247A8" w:rsidRDefault="007A4BB2">
            <w:pPr>
              <w:pStyle w:val="MArtifactBold"/>
              <w:rPr>
                <w:rFonts w:cs="Times New Roman"/>
              </w:rPr>
            </w:pPr>
            <w:r w:rsidRPr="000247A8">
              <w:rPr>
                <w:rFonts w:cs="Times New Roman"/>
              </w:rPr>
              <w:t>PRCFA HISTORY CODE SHEET/ORDER</w:t>
            </w:r>
          </w:p>
        </w:tc>
        <w:tc>
          <w:tcPr>
            <w:tcW w:w="4453" w:type="dxa"/>
            <w:gridSpan w:val="6"/>
            <w:tcBorders>
              <w:left w:val="single" w:sz="4" w:space="0" w:color="auto"/>
              <w:bottom w:val="dotted" w:sz="4" w:space="0" w:color="auto"/>
              <w:right w:val="dotted" w:sz="4" w:space="0" w:color="auto"/>
            </w:tcBorders>
            <w:vAlign w:val="center"/>
          </w:tcPr>
          <w:p w14:paraId="1D485939" w14:textId="77777777" w:rsidR="007A4BB2" w:rsidRPr="000247A8" w:rsidRDefault="007A4BB2">
            <w:pPr>
              <w:pStyle w:val="TableText"/>
            </w:pPr>
            <w:r w:rsidRPr="000247A8">
              <w:t>History - Code Sheet/Obligation (PAT) Number</w:t>
            </w:r>
          </w:p>
        </w:tc>
        <w:tc>
          <w:tcPr>
            <w:tcW w:w="810" w:type="dxa"/>
            <w:tcBorders>
              <w:left w:val="dotted" w:sz="4" w:space="0" w:color="auto"/>
              <w:bottom w:val="dotted" w:sz="4" w:space="0" w:color="auto"/>
            </w:tcBorders>
            <w:vAlign w:val="center"/>
          </w:tcPr>
          <w:p w14:paraId="7B939A2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01C0847" w14:textId="77777777">
        <w:tc>
          <w:tcPr>
            <w:tcW w:w="981" w:type="dxa"/>
            <w:tcBorders>
              <w:top w:val="nil"/>
              <w:bottom w:val="dotted" w:sz="4" w:space="0" w:color="auto"/>
              <w:right w:val="nil"/>
            </w:tcBorders>
            <w:vAlign w:val="center"/>
          </w:tcPr>
          <w:p w14:paraId="1B0247A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4184D63F" w14:textId="77777777" w:rsidR="007A4BB2" w:rsidRPr="000247A8" w:rsidRDefault="007A4BB2">
            <w:pPr>
              <w:pStyle w:val="TableText"/>
            </w:pPr>
            <w:r w:rsidRPr="000247A8">
              <w:t>PRCFAC4</w:t>
            </w:r>
          </w:p>
        </w:tc>
      </w:tr>
      <w:tr w:rsidR="007A4BB2" w:rsidRPr="000247A8" w14:paraId="330ED618" w14:textId="77777777">
        <w:trPr>
          <w:cantSplit/>
        </w:trPr>
        <w:tc>
          <w:tcPr>
            <w:tcW w:w="981" w:type="dxa"/>
            <w:tcBorders>
              <w:top w:val="dotted" w:sz="4" w:space="0" w:color="auto"/>
              <w:bottom w:val="dotted" w:sz="4" w:space="0" w:color="auto"/>
              <w:right w:val="nil"/>
            </w:tcBorders>
          </w:tcPr>
          <w:p w14:paraId="6E765A04"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4D683D92" w14:textId="77777777" w:rsidR="007A4BB2" w:rsidRPr="000247A8" w:rsidRDefault="007A4BB2">
            <w:pPr>
              <w:pStyle w:val="TableText"/>
            </w:pPr>
            <w:r w:rsidRPr="000247A8">
              <w:t>Allows user to view the code sheets which have been prepared for a specific obligation number/purchase number.</w:t>
            </w:r>
          </w:p>
        </w:tc>
      </w:tr>
      <w:tr w:rsidR="007A4BB2" w:rsidRPr="000247A8" w14:paraId="0E31147F" w14:textId="77777777">
        <w:tc>
          <w:tcPr>
            <w:tcW w:w="4385" w:type="dxa"/>
            <w:gridSpan w:val="4"/>
            <w:tcBorders>
              <w:bottom w:val="single" w:sz="4" w:space="0" w:color="auto"/>
              <w:right w:val="single" w:sz="4" w:space="0" w:color="auto"/>
            </w:tcBorders>
            <w:shd w:val="clear" w:color="auto" w:fill="F3F3F3"/>
            <w:vAlign w:val="center"/>
          </w:tcPr>
          <w:p w14:paraId="5B381834" w14:textId="77777777" w:rsidR="007A4BB2" w:rsidRPr="000247A8" w:rsidRDefault="007A4BB2">
            <w:pPr>
              <w:pStyle w:val="MArtifactBold"/>
              <w:rPr>
                <w:rFonts w:cs="Times New Roman"/>
              </w:rPr>
            </w:pPr>
            <w:r w:rsidRPr="000247A8">
              <w:rPr>
                <w:rFonts w:cs="Times New Roman"/>
              </w:rPr>
              <w:t>PRCFA IRS OFFSET MAIN MENU</w:t>
            </w:r>
          </w:p>
        </w:tc>
        <w:tc>
          <w:tcPr>
            <w:tcW w:w="4453" w:type="dxa"/>
            <w:gridSpan w:val="6"/>
            <w:tcBorders>
              <w:left w:val="single" w:sz="4" w:space="0" w:color="auto"/>
              <w:bottom w:val="dotted" w:sz="4" w:space="0" w:color="auto"/>
              <w:right w:val="dotted" w:sz="4" w:space="0" w:color="auto"/>
            </w:tcBorders>
            <w:vAlign w:val="center"/>
          </w:tcPr>
          <w:p w14:paraId="120579A8" w14:textId="77777777" w:rsidR="007A4BB2" w:rsidRPr="000247A8" w:rsidRDefault="007A4BB2">
            <w:pPr>
              <w:pStyle w:val="TableText"/>
            </w:pPr>
            <w:r w:rsidRPr="000247A8">
              <w:t>IRS Offset Code Sheet Menu</w:t>
            </w:r>
          </w:p>
        </w:tc>
        <w:tc>
          <w:tcPr>
            <w:tcW w:w="810" w:type="dxa"/>
            <w:tcBorders>
              <w:left w:val="dotted" w:sz="4" w:space="0" w:color="auto"/>
              <w:bottom w:val="dotted" w:sz="4" w:space="0" w:color="auto"/>
            </w:tcBorders>
            <w:vAlign w:val="center"/>
          </w:tcPr>
          <w:p w14:paraId="7718D1A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0C4F14F" w14:textId="77777777">
        <w:tc>
          <w:tcPr>
            <w:tcW w:w="981" w:type="dxa"/>
            <w:tcBorders>
              <w:top w:val="nil"/>
              <w:bottom w:val="dotted" w:sz="4" w:space="0" w:color="auto"/>
              <w:right w:val="nil"/>
            </w:tcBorders>
            <w:vAlign w:val="center"/>
          </w:tcPr>
          <w:p w14:paraId="0BEC1199"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7A6BDCAA" w14:textId="77777777" w:rsidR="007A4BB2" w:rsidRPr="000247A8" w:rsidRDefault="007A4BB2">
            <w:pPr>
              <w:pStyle w:val="TableText"/>
            </w:pPr>
          </w:p>
        </w:tc>
        <w:tc>
          <w:tcPr>
            <w:tcW w:w="896" w:type="dxa"/>
            <w:tcBorders>
              <w:top w:val="nil"/>
              <w:left w:val="nil"/>
              <w:bottom w:val="dotted" w:sz="4" w:space="0" w:color="auto"/>
              <w:right w:val="nil"/>
            </w:tcBorders>
            <w:vAlign w:val="center"/>
          </w:tcPr>
          <w:p w14:paraId="16FD6DE8" w14:textId="77777777" w:rsidR="007A4BB2" w:rsidRPr="000247A8" w:rsidRDefault="007A4BB2">
            <w:pPr>
              <w:pStyle w:val="TableSubHeadRight"/>
            </w:pPr>
            <w:r w:rsidRPr="000247A8">
              <w:rPr>
                <w:rFonts w:ascii="Arial" w:hAnsi="Arial"/>
                <w:b w:val="0"/>
                <w:sz w:val="16"/>
                <w:szCs w:val="16"/>
              </w:rPr>
              <w:t>EXIT:</w:t>
            </w:r>
          </w:p>
        </w:tc>
        <w:tc>
          <w:tcPr>
            <w:tcW w:w="4367" w:type="dxa"/>
            <w:gridSpan w:val="6"/>
            <w:tcBorders>
              <w:top w:val="nil"/>
              <w:left w:val="nil"/>
              <w:bottom w:val="dotted" w:sz="4" w:space="0" w:color="auto"/>
            </w:tcBorders>
            <w:vAlign w:val="center"/>
          </w:tcPr>
          <w:p w14:paraId="136E1269" w14:textId="77777777" w:rsidR="007A4BB2" w:rsidRPr="000247A8" w:rsidRDefault="007A4BB2">
            <w:pPr>
              <w:pStyle w:val="TableText"/>
            </w:pPr>
          </w:p>
        </w:tc>
      </w:tr>
      <w:tr w:rsidR="007A4BB2" w:rsidRPr="000247A8" w14:paraId="010098B4" w14:textId="77777777">
        <w:tc>
          <w:tcPr>
            <w:tcW w:w="981" w:type="dxa"/>
            <w:tcBorders>
              <w:top w:val="dotted" w:sz="4" w:space="0" w:color="auto"/>
              <w:bottom w:val="single" w:sz="4" w:space="0" w:color="auto"/>
              <w:right w:val="nil"/>
            </w:tcBorders>
          </w:tcPr>
          <w:p w14:paraId="1E6A08CB"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64E003D9" w14:textId="77777777" w:rsidR="007A4BB2" w:rsidRPr="000247A8" w:rsidRDefault="007A4BB2">
            <w:pPr>
              <w:pStyle w:val="TableText"/>
            </w:pPr>
            <w:r w:rsidRPr="000247A8">
              <w:t xml:space="preserve">Contains the three options that will transmit the site's IRS Offsets to Austin.  </w:t>
            </w:r>
          </w:p>
        </w:tc>
      </w:tr>
      <w:tr w:rsidR="007A4BB2" w:rsidRPr="000247A8" w14:paraId="2AA5456A" w14:textId="77777777">
        <w:tc>
          <w:tcPr>
            <w:tcW w:w="4385" w:type="dxa"/>
            <w:gridSpan w:val="4"/>
            <w:tcBorders>
              <w:bottom w:val="single" w:sz="4" w:space="0" w:color="auto"/>
              <w:right w:val="single" w:sz="4" w:space="0" w:color="auto"/>
            </w:tcBorders>
            <w:shd w:val="clear" w:color="auto" w:fill="F3F3F3"/>
            <w:vAlign w:val="center"/>
          </w:tcPr>
          <w:p w14:paraId="0EEEECBD" w14:textId="77777777" w:rsidR="007A4BB2" w:rsidRPr="000247A8" w:rsidRDefault="007A4BB2">
            <w:pPr>
              <w:pStyle w:val="MArtifactBold"/>
              <w:rPr>
                <w:rFonts w:cs="Times New Roman"/>
              </w:rPr>
            </w:pPr>
            <w:r w:rsidRPr="000247A8">
              <w:rPr>
                <w:rFonts w:cs="Times New Roman"/>
              </w:rPr>
              <w:t>PRCFA MASTER</w:t>
            </w:r>
          </w:p>
        </w:tc>
        <w:tc>
          <w:tcPr>
            <w:tcW w:w="4453" w:type="dxa"/>
            <w:gridSpan w:val="6"/>
            <w:tcBorders>
              <w:left w:val="single" w:sz="4" w:space="0" w:color="auto"/>
              <w:bottom w:val="dotted" w:sz="4" w:space="0" w:color="auto"/>
              <w:right w:val="dotted" w:sz="4" w:space="0" w:color="auto"/>
            </w:tcBorders>
            <w:vAlign w:val="center"/>
          </w:tcPr>
          <w:p w14:paraId="7EFCBCBD" w14:textId="77777777" w:rsidR="007A4BB2" w:rsidRPr="000247A8" w:rsidRDefault="007A4BB2">
            <w:pPr>
              <w:pStyle w:val="TableText"/>
            </w:pPr>
            <w:r w:rsidRPr="000247A8">
              <w:t>Accounting Program Menu</w:t>
            </w:r>
          </w:p>
        </w:tc>
        <w:tc>
          <w:tcPr>
            <w:tcW w:w="810" w:type="dxa"/>
            <w:tcBorders>
              <w:left w:val="dotted" w:sz="4" w:space="0" w:color="auto"/>
              <w:bottom w:val="dotted" w:sz="4" w:space="0" w:color="auto"/>
            </w:tcBorders>
            <w:vAlign w:val="center"/>
          </w:tcPr>
          <w:p w14:paraId="40E19F3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5D09DFA" w14:textId="77777777">
        <w:tc>
          <w:tcPr>
            <w:tcW w:w="981" w:type="dxa"/>
            <w:tcBorders>
              <w:top w:val="nil"/>
              <w:bottom w:val="dotted" w:sz="4" w:space="0" w:color="auto"/>
              <w:right w:val="nil"/>
            </w:tcBorders>
            <w:vAlign w:val="center"/>
          </w:tcPr>
          <w:p w14:paraId="2164BDD7"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30D39BC7" w14:textId="77777777" w:rsidR="007A4BB2" w:rsidRPr="000247A8" w:rsidRDefault="007A4BB2">
            <w:pPr>
              <w:pStyle w:val="TableText"/>
            </w:pPr>
            <w:r w:rsidRPr="000247A8">
              <w:t>D INIT^PRCFQ1</w:t>
            </w:r>
          </w:p>
        </w:tc>
        <w:tc>
          <w:tcPr>
            <w:tcW w:w="896" w:type="dxa"/>
            <w:tcBorders>
              <w:top w:val="nil"/>
              <w:left w:val="nil"/>
              <w:bottom w:val="dotted" w:sz="4" w:space="0" w:color="auto"/>
              <w:right w:val="nil"/>
            </w:tcBorders>
            <w:vAlign w:val="center"/>
          </w:tcPr>
          <w:p w14:paraId="410BDD63" w14:textId="77777777" w:rsidR="007A4BB2" w:rsidRPr="000247A8" w:rsidRDefault="007A4BB2">
            <w:pPr>
              <w:pStyle w:val="TableSubHeadRight"/>
            </w:pPr>
            <w:r w:rsidRPr="000247A8">
              <w:rPr>
                <w:rFonts w:ascii="Arial" w:hAnsi="Arial"/>
                <w:b w:val="0"/>
                <w:sz w:val="16"/>
                <w:szCs w:val="16"/>
              </w:rPr>
              <w:t>EXIT:</w:t>
            </w:r>
          </w:p>
        </w:tc>
        <w:tc>
          <w:tcPr>
            <w:tcW w:w="4367" w:type="dxa"/>
            <w:gridSpan w:val="6"/>
            <w:tcBorders>
              <w:top w:val="nil"/>
              <w:left w:val="nil"/>
              <w:bottom w:val="dotted" w:sz="4" w:space="0" w:color="auto"/>
            </w:tcBorders>
            <w:vAlign w:val="center"/>
          </w:tcPr>
          <w:p w14:paraId="7F38EC5D" w14:textId="77777777" w:rsidR="007A4BB2" w:rsidRPr="000247A8" w:rsidRDefault="007A4BB2">
            <w:pPr>
              <w:pStyle w:val="TableText"/>
            </w:pPr>
            <w:r w:rsidRPr="000247A8">
              <w:t>D EX^PRCFQ1</w:t>
            </w:r>
          </w:p>
        </w:tc>
      </w:tr>
      <w:tr w:rsidR="007A4BB2" w:rsidRPr="000247A8" w14:paraId="6E66A9C6" w14:textId="77777777">
        <w:tc>
          <w:tcPr>
            <w:tcW w:w="981" w:type="dxa"/>
            <w:tcBorders>
              <w:top w:val="dotted" w:sz="4" w:space="0" w:color="auto"/>
              <w:bottom w:val="single" w:sz="4" w:space="0" w:color="auto"/>
              <w:right w:val="nil"/>
            </w:tcBorders>
          </w:tcPr>
          <w:p w14:paraId="6F4952C3"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6AF905F6" w14:textId="77777777" w:rsidR="007A4BB2" w:rsidRPr="000247A8" w:rsidRDefault="007A4BB2">
            <w:pPr>
              <w:pStyle w:val="TableText"/>
            </w:pPr>
            <w:r w:rsidRPr="000247A8">
              <w:t xml:space="preserve">Contains </w:t>
            </w:r>
            <w:r w:rsidRPr="000247A8">
              <w:rPr>
                <w:i/>
              </w:rPr>
              <w:t>all</w:t>
            </w:r>
            <w:r w:rsidRPr="000247A8">
              <w:t xml:space="preserve"> Accounting options.</w:t>
            </w:r>
          </w:p>
        </w:tc>
      </w:tr>
      <w:tr w:rsidR="007A4BB2" w:rsidRPr="000247A8" w14:paraId="2705543E" w14:textId="77777777">
        <w:tc>
          <w:tcPr>
            <w:tcW w:w="4385" w:type="dxa"/>
            <w:gridSpan w:val="4"/>
            <w:tcBorders>
              <w:bottom w:val="single" w:sz="4" w:space="0" w:color="auto"/>
              <w:right w:val="single" w:sz="4" w:space="0" w:color="auto"/>
            </w:tcBorders>
            <w:shd w:val="clear" w:color="auto" w:fill="F3F3F3"/>
            <w:vAlign w:val="center"/>
          </w:tcPr>
          <w:p w14:paraId="738BF10F" w14:textId="77777777" w:rsidR="007A4BB2" w:rsidRPr="000247A8" w:rsidRDefault="007A4BB2">
            <w:pPr>
              <w:pStyle w:val="MArtifactBold"/>
              <w:rPr>
                <w:rFonts w:cs="Times New Roman"/>
              </w:rPr>
            </w:pPr>
            <w:r w:rsidRPr="000247A8">
              <w:rPr>
                <w:rFonts w:cs="Times New Roman"/>
              </w:rPr>
              <w:lastRenderedPageBreak/>
              <w:t>PRCFA OBL DOC INQUIRY</w:t>
            </w:r>
          </w:p>
        </w:tc>
        <w:tc>
          <w:tcPr>
            <w:tcW w:w="4453" w:type="dxa"/>
            <w:gridSpan w:val="6"/>
            <w:tcBorders>
              <w:left w:val="single" w:sz="4" w:space="0" w:color="auto"/>
              <w:bottom w:val="dotted" w:sz="4" w:space="0" w:color="auto"/>
              <w:right w:val="dotted" w:sz="4" w:space="0" w:color="auto"/>
            </w:tcBorders>
            <w:vAlign w:val="center"/>
          </w:tcPr>
          <w:p w14:paraId="5AABCE73" w14:textId="77777777" w:rsidR="007A4BB2" w:rsidRPr="000247A8" w:rsidRDefault="007A4BB2">
            <w:pPr>
              <w:pStyle w:val="TableText"/>
            </w:pPr>
            <w:r w:rsidRPr="000247A8">
              <w:t>FMS Inquiry Rejected Obligation Documents</w:t>
            </w:r>
          </w:p>
        </w:tc>
        <w:tc>
          <w:tcPr>
            <w:tcW w:w="810" w:type="dxa"/>
            <w:tcBorders>
              <w:left w:val="dotted" w:sz="4" w:space="0" w:color="auto"/>
              <w:bottom w:val="dotted" w:sz="4" w:space="0" w:color="auto"/>
            </w:tcBorders>
            <w:vAlign w:val="center"/>
          </w:tcPr>
          <w:p w14:paraId="0C1BF15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53F5648" w14:textId="77777777">
        <w:tc>
          <w:tcPr>
            <w:tcW w:w="981" w:type="dxa"/>
            <w:tcBorders>
              <w:top w:val="nil"/>
              <w:bottom w:val="dotted" w:sz="4" w:space="0" w:color="auto"/>
              <w:right w:val="nil"/>
            </w:tcBorders>
            <w:vAlign w:val="center"/>
          </w:tcPr>
          <w:p w14:paraId="127DA19F" w14:textId="77777777" w:rsidR="007A4BB2" w:rsidRPr="000247A8" w:rsidRDefault="007A4BB2">
            <w:pPr>
              <w:pStyle w:val="TableSubHeadRight"/>
            </w:pPr>
            <w:r w:rsidRPr="000247A8">
              <w:rPr>
                <w:rFonts w:ascii="Arial" w:hAnsi="Arial"/>
                <w:b w:val="0"/>
                <w:sz w:val="16"/>
                <w:szCs w:val="16"/>
              </w:rPr>
              <w:t>ENTRY:</w:t>
            </w:r>
          </w:p>
        </w:tc>
        <w:tc>
          <w:tcPr>
            <w:tcW w:w="3404" w:type="dxa"/>
            <w:gridSpan w:val="3"/>
            <w:tcBorders>
              <w:top w:val="nil"/>
              <w:left w:val="nil"/>
              <w:bottom w:val="dotted" w:sz="4" w:space="0" w:color="auto"/>
            </w:tcBorders>
            <w:vAlign w:val="center"/>
          </w:tcPr>
          <w:p w14:paraId="78AE1518" w14:textId="77777777" w:rsidR="007A4BB2" w:rsidRPr="000247A8" w:rsidRDefault="007A4BB2">
            <w:pPr>
              <w:pStyle w:val="TableText"/>
            </w:pPr>
          </w:p>
        </w:tc>
        <w:tc>
          <w:tcPr>
            <w:tcW w:w="896" w:type="dxa"/>
            <w:tcBorders>
              <w:top w:val="nil"/>
              <w:left w:val="nil"/>
              <w:bottom w:val="dotted" w:sz="4" w:space="0" w:color="auto"/>
              <w:right w:val="nil"/>
            </w:tcBorders>
            <w:vAlign w:val="center"/>
          </w:tcPr>
          <w:p w14:paraId="496C2CBC" w14:textId="77777777" w:rsidR="007A4BB2" w:rsidRPr="000247A8" w:rsidRDefault="007A4BB2">
            <w:pPr>
              <w:pStyle w:val="TableSubHeadRight"/>
            </w:pPr>
            <w:r w:rsidRPr="000247A8">
              <w:rPr>
                <w:rFonts w:ascii="Arial" w:hAnsi="Arial"/>
                <w:b w:val="0"/>
                <w:sz w:val="16"/>
                <w:szCs w:val="16"/>
              </w:rPr>
              <w:t>EXIT:</w:t>
            </w:r>
          </w:p>
        </w:tc>
        <w:tc>
          <w:tcPr>
            <w:tcW w:w="4367" w:type="dxa"/>
            <w:gridSpan w:val="6"/>
            <w:tcBorders>
              <w:top w:val="nil"/>
              <w:left w:val="nil"/>
              <w:bottom w:val="dotted" w:sz="4" w:space="0" w:color="auto"/>
            </w:tcBorders>
            <w:vAlign w:val="center"/>
          </w:tcPr>
          <w:p w14:paraId="55FCFB3E" w14:textId="77777777" w:rsidR="007A4BB2" w:rsidRPr="000247A8" w:rsidRDefault="007A4BB2">
            <w:pPr>
              <w:pStyle w:val="TableText"/>
            </w:pPr>
          </w:p>
        </w:tc>
      </w:tr>
      <w:tr w:rsidR="007A4BB2" w:rsidRPr="000247A8" w14:paraId="5BD1BC53" w14:textId="77777777">
        <w:tc>
          <w:tcPr>
            <w:tcW w:w="981" w:type="dxa"/>
            <w:tcBorders>
              <w:top w:val="dotted" w:sz="4" w:space="0" w:color="auto"/>
              <w:bottom w:val="single" w:sz="4" w:space="0" w:color="auto"/>
              <w:right w:val="nil"/>
            </w:tcBorders>
          </w:tcPr>
          <w:p w14:paraId="49DE036A"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6535CBA1" w14:textId="77777777" w:rsidR="007A4BB2" w:rsidRPr="000247A8" w:rsidRDefault="007A4BB2">
            <w:pPr>
              <w:pStyle w:val="TableText"/>
            </w:pPr>
            <w:r w:rsidRPr="000247A8">
              <w:t xml:space="preserve">Handles the menu options for the FMS obligation (MO/SO) document inquiries.  </w:t>
            </w:r>
          </w:p>
        </w:tc>
      </w:tr>
      <w:tr w:rsidR="007A4BB2" w:rsidRPr="000247A8" w14:paraId="35BF0F09" w14:textId="77777777">
        <w:tc>
          <w:tcPr>
            <w:tcW w:w="4385" w:type="dxa"/>
            <w:gridSpan w:val="4"/>
            <w:tcBorders>
              <w:bottom w:val="single" w:sz="4" w:space="0" w:color="auto"/>
              <w:right w:val="single" w:sz="4" w:space="0" w:color="auto"/>
            </w:tcBorders>
            <w:shd w:val="clear" w:color="auto" w:fill="F3F3F3"/>
            <w:vAlign w:val="center"/>
          </w:tcPr>
          <w:p w14:paraId="18329804" w14:textId="77777777" w:rsidR="007A4BB2" w:rsidRPr="000247A8" w:rsidRDefault="007A4BB2">
            <w:pPr>
              <w:pStyle w:val="MArtifactBold"/>
              <w:rPr>
                <w:rFonts w:cs="Times New Roman"/>
              </w:rPr>
            </w:pPr>
            <w:r w:rsidRPr="000247A8">
              <w:rPr>
                <w:rFonts w:cs="Times New Roman"/>
              </w:rPr>
              <w:t>PRCFA OBL DOC REBUILD/TRANSMIT</w:t>
            </w:r>
          </w:p>
        </w:tc>
        <w:tc>
          <w:tcPr>
            <w:tcW w:w="4453" w:type="dxa"/>
            <w:gridSpan w:val="6"/>
            <w:tcBorders>
              <w:left w:val="single" w:sz="4" w:space="0" w:color="auto"/>
              <w:bottom w:val="dotted" w:sz="4" w:space="0" w:color="auto"/>
              <w:right w:val="dotted" w:sz="4" w:space="0" w:color="auto"/>
            </w:tcBorders>
            <w:vAlign w:val="center"/>
          </w:tcPr>
          <w:p w14:paraId="67FE9F74" w14:textId="77777777" w:rsidR="007A4BB2" w:rsidRPr="000247A8" w:rsidRDefault="007A4BB2">
            <w:pPr>
              <w:pStyle w:val="TableText"/>
            </w:pPr>
            <w:r w:rsidRPr="000247A8">
              <w:t>FMS Rebuild/Transmit Rejected Obligation Documents</w:t>
            </w:r>
          </w:p>
        </w:tc>
        <w:tc>
          <w:tcPr>
            <w:tcW w:w="810" w:type="dxa"/>
            <w:tcBorders>
              <w:left w:val="dotted" w:sz="4" w:space="0" w:color="auto"/>
              <w:bottom w:val="dotted" w:sz="4" w:space="0" w:color="auto"/>
            </w:tcBorders>
            <w:vAlign w:val="center"/>
          </w:tcPr>
          <w:p w14:paraId="2E38025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BCCEF8B" w14:textId="77777777">
        <w:tc>
          <w:tcPr>
            <w:tcW w:w="981" w:type="dxa"/>
            <w:tcBorders>
              <w:top w:val="nil"/>
              <w:bottom w:val="dotted" w:sz="4" w:space="0" w:color="auto"/>
              <w:right w:val="nil"/>
            </w:tcBorders>
            <w:vAlign w:val="center"/>
          </w:tcPr>
          <w:p w14:paraId="7DB0AC06" w14:textId="77777777" w:rsidR="007A4BB2" w:rsidRPr="000247A8" w:rsidRDefault="007A4BB2">
            <w:pPr>
              <w:pStyle w:val="TableText"/>
            </w:pPr>
          </w:p>
        </w:tc>
        <w:tc>
          <w:tcPr>
            <w:tcW w:w="3404" w:type="dxa"/>
            <w:gridSpan w:val="3"/>
            <w:tcBorders>
              <w:top w:val="nil"/>
              <w:left w:val="nil"/>
              <w:bottom w:val="dotted" w:sz="4" w:space="0" w:color="auto"/>
            </w:tcBorders>
            <w:vAlign w:val="center"/>
          </w:tcPr>
          <w:p w14:paraId="7DC467A0" w14:textId="77777777" w:rsidR="007A4BB2" w:rsidRPr="000247A8" w:rsidRDefault="007A4BB2">
            <w:pPr>
              <w:pStyle w:val="TableText"/>
            </w:pPr>
          </w:p>
        </w:tc>
        <w:tc>
          <w:tcPr>
            <w:tcW w:w="896" w:type="dxa"/>
            <w:tcBorders>
              <w:top w:val="nil"/>
              <w:left w:val="nil"/>
              <w:bottom w:val="dotted" w:sz="4" w:space="0" w:color="auto"/>
              <w:right w:val="nil"/>
            </w:tcBorders>
            <w:vAlign w:val="center"/>
          </w:tcPr>
          <w:p w14:paraId="72C8524B" w14:textId="77777777" w:rsidR="007A4BB2" w:rsidRPr="000247A8" w:rsidRDefault="007A4BB2">
            <w:pPr>
              <w:pStyle w:val="TableText"/>
            </w:pPr>
          </w:p>
        </w:tc>
        <w:tc>
          <w:tcPr>
            <w:tcW w:w="4367" w:type="dxa"/>
            <w:gridSpan w:val="6"/>
            <w:tcBorders>
              <w:top w:val="nil"/>
              <w:left w:val="nil"/>
              <w:bottom w:val="dotted" w:sz="4" w:space="0" w:color="auto"/>
            </w:tcBorders>
            <w:vAlign w:val="center"/>
          </w:tcPr>
          <w:p w14:paraId="0A09FA1D" w14:textId="77777777" w:rsidR="007A4BB2" w:rsidRPr="000247A8" w:rsidRDefault="007A4BB2">
            <w:pPr>
              <w:pStyle w:val="TableText"/>
            </w:pPr>
          </w:p>
        </w:tc>
      </w:tr>
      <w:tr w:rsidR="007A4BB2" w:rsidRPr="000247A8" w14:paraId="32DA391B" w14:textId="77777777">
        <w:tc>
          <w:tcPr>
            <w:tcW w:w="981" w:type="dxa"/>
            <w:tcBorders>
              <w:top w:val="dotted" w:sz="4" w:space="0" w:color="auto"/>
              <w:bottom w:val="single" w:sz="4" w:space="0" w:color="auto"/>
              <w:right w:val="nil"/>
            </w:tcBorders>
          </w:tcPr>
          <w:p w14:paraId="400E8C80"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0930DEA6" w14:textId="77777777" w:rsidR="007A4BB2" w:rsidRPr="000247A8" w:rsidRDefault="007A4BB2">
            <w:pPr>
              <w:pStyle w:val="TableText"/>
            </w:pPr>
            <w:r w:rsidRPr="000247A8">
              <w:t xml:space="preserve">Handles the menu options to rebuild/transmit the FMS obligation (MO/SO) documents.   </w:t>
            </w:r>
          </w:p>
        </w:tc>
      </w:tr>
      <w:tr w:rsidR="007A4BB2" w:rsidRPr="000247A8" w14:paraId="131560A9" w14:textId="77777777">
        <w:tc>
          <w:tcPr>
            <w:tcW w:w="4385" w:type="dxa"/>
            <w:gridSpan w:val="4"/>
            <w:tcBorders>
              <w:bottom w:val="single" w:sz="4" w:space="0" w:color="auto"/>
              <w:right w:val="single" w:sz="4" w:space="0" w:color="auto"/>
            </w:tcBorders>
            <w:shd w:val="clear" w:color="auto" w:fill="F3F3F3"/>
            <w:vAlign w:val="center"/>
          </w:tcPr>
          <w:p w14:paraId="78CDA07D" w14:textId="77777777" w:rsidR="007A4BB2" w:rsidRPr="000247A8" w:rsidRDefault="007A4BB2">
            <w:pPr>
              <w:pStyle w:val="MArtifactBold"/>
              <w:rPr>
                <w:rFonts w:cs="Times New Roman"/>
              </w:rPr>
            </w:pPr>
            <w:r w:rsidRPr="000247A8">
              <w:rPr>
                <w:rFonts w:cs="Times New Roman"/>
              </w:rPr>
              <w:t>PRCFA OBLIGATION PROCESSING</w:t>
            </w:r>
          </w:p>
        </w:tc>
        <w:tc>
          <w:tcPr>
            <w:tcW w:w="4453" w:type="dxa"/>
            <w:gridSpan w:val="6"/>
            <w:tcBorders>
              <w:left w:val="single" w:sz="4" w:space="0" w:color="auto"/>
              <w:bottom w:val="dotted" w:sz="4" w:space="0" w:color="auto"/>
              <w:right w:val="dotted" w:sz="4" w:space="0" w:color="auto"/>
            </w:tcBorders>
            <w:vAlign w:val="center"/>
          </w:tcPr>
          <w:p w14:paraId="0392D9E5" w14:textId="77777777" w:rsidR="007A4BB2" w:rsidRPr="000247A8" w:rsidRDefault="007A4BB2">
            <w:pPr>
              <w:pStyle w:val="TableText"/>
            </w:pPr>
            <w:r w:rsidRPr="000247A8">
              <w:t>Obligation Processing</w:t>
            </w:r>
          </w:p>
        </w:tc>
        <w:tc>
          <w:tcPr>
            <w:tcW w:w="810" w:type="dxa"/>
            <w:tcBorders>
              <w:left w:val="dotted" w:sz="4" w:space="0" w:color="auto"/>
              <w:bottom w:val="dotted" w:sz="4" w:space="0" w:color="auto"/>
            </w:tcBorders>
            <w:vAlign w:val="center"/>
          </w:tcPr>
          <w:p w14:paraId="33BDCAA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61E8E82" w14:textId="77777777">
        <w:tc>
          <w:tcPr>
            <w:tcW w:w="981" w:type="dxa"/>
            <w:tcBorders>
              <w:top w:val="nil"/>
              <w:bottom w:val="dotted" w:sz="4" w:space="0" w:color="auto"/>
              <w:right w:val="nil"/>
            </w:tcBorders>
            <w:vAlign w:val="center"/>
          </w:tcPr>
          <w:p w14:paraId="3629F90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03426B64" w14:textId="77777777" w:rsidR="007A4BB2" w:rsidRPr="000247A8" w:rsidRDefault="007A4BB2">
            <w:pPr>
              <w:pStyle w:val="TableText"/>
            </w:pPr>
            <w:r w:rsidRPr="000247A8">
              <w:t>PRCFFMO</w:t>
            </w:r>
          </w:p>
        </w:tc>
      </w:tr>
      <w:tr w:rsidR="007A4BB2" w:rsidRPr="000247A8" w14:paraId="46622D1C" w14:textId="77777777">
        <w:trPr>
          <w:cantSplit/>
        </w:trPr>
        <w:tc>
          <w:tcPr>
            <w:tcW w:w="981" w:type="dxa"/>
            <w:tcBorders>
              <w:top w:val="dotted" w:sz="4" w:space="0" w:color="auto"/>
              <w:bottom w:val="dotted" w:sz="4" w:space="0" w:color="auto"/>
              <w:right w:val="nil"/>
            </w:tcBorders>
          </w:tcPr>
          <w:p w14:paraId="7D4DC706"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2BD9320F" w14:textId="77777777" w:rsidR="007A4BB2" w:rsidRPr="000247A8" w:rsidRDefault="007A4BB2">
            <w:pPr>
              <w:pStyle w:val="TableText"/>
            </w:pPr>
            <w:r w:rsidRPr="000247A8">
              <w:t xml:space="preserve">Used to assign an obligation number to a service request.  After A&amp;MM service reviews and confirms the order, the request is transferred to Fiscal/Accounting.  After the document has been obligated, this option updates the Control Point records, when possible, and prints the </w:t>
            </w:r>
            <w:r w:rsidR="003A1E54" w:rsidRPr="000247A8">
              <w:t>completed in</w:t>
            </w:r>
            <w:r w:rsidRPr="000247A8">
              <w:t xml:space="preserve"> A&amp;MM. </w:t>
            </w:r>
          </w:p>
        </w:tc>
      </w:tr>
      <w:tr w:rsidR="007A4BB2" w:rsidRPr="000247A8" w14:paraId="73E6FEE3" w14:textId="77777777">
        <w:tc>
          <w:tcPr>
            <w:tcW w:w="4385" w:type="dxa"/>
            <w:gridSpan w:val="4"/>
            <w:tcBorders>
              <w:bottom w:val="single" w:sz="4" w:space="0" w:color="auto"/>
              <w:right w:val="single" w:sz="4" w:space="0" w:color="auto"/>
            </w:tcBorders>
            <w:shd w:val="clear" w:color="auto" w:fill="F3F3F3"/>
            <w:vAlign w:val="center"/>
          </w:tcPr>
          <w:p w14:paraId="3F6965D6" w14:textId="77777777" w:rsidR="007A4BB2" w:rsidRPr="000247A8" w:rsidRDefault="007A4BB2">
            <w:pPr>
              <w:pStyle w:val="MArtifactBold"/>
              <w:rPr>
                <w:rFonts w:cs="Times New Roman"/>
              </w:rPr>
            </w:pPr>
            <w:r w:rsidRPr="000247A8">
              <w:rPr>
                <w:rFonts w:cs="Times New Roman"/>
              </w:rPr>
              <w:t>PRCFA PO (MO/SO) REBUILD/TRANS</w:t>
            </w:r>
          </w:p>
        </w:tc>
        <w:tc>
          <w:tcPr>
            <w:tcW w:w="4453" w:type="dxa"/>
            <w:gridSpan w:val="6"/>
            <w:tcBorders>
              <w:left w:val="single" w:sz="4" w:space="0" w:color="auto"/>
              <w:bottom w:val="dotted" w:sz="4" w:space="0" w:color="auto"/>
              <w:right w:val="dotted" w:sz="4" w:space="0" w:color="auto"/>
            </w:tcBorders>
            <w:vAlign w:val="center"/>
          </w:tcPr>
          <w:p w14:paraId="49749457" w14:textId="77777777" w:rsidR="007A4BB2" w:rsidRPr="000247A8" w:rsidRDefault="007A4BB2">
            <w:pPr>
              <w:pStyle w:val="TableText"/>
            </w:pPr>
            <w:r w:rsidRPr="000247A8">
              <w:t>MO/SO Rebuild/Transmit for PO</w:t>
            </w:r>
          </w:p>
        </w:tc>
        <w:tc>
          <w:tcPr>
            <w:tcW w:w="810" w:type="dxa"/>
            <w:tcBorders>
              <w:left w:val="dotted" w:sz="4" w:space="0" w:color="auto"/>
              <w:bottom w:val="dotted" w:sz="4" w:space="0" w:color="auto"/>
            </w:tcBorders>
            <w:vAlign w:val="center"/>
          </w:tcPr>
          <w:p w14:paraId="186BA00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7A9570E" w14:textId="77777777">
        <w:tc>
          <w:tcPr>
            <w:tcW w:w="981" w:type="dxa"/>
            <w:tcBorders>
              <w:top w:val="nil"/>
              <w:bottom w:val="dotted" w:sz="4" w:space="0" w:color="auto"/>
              <w:right w:val="nil"/>
            </w:tcBorders>
            <w:vAlign w:val="center"/>
          </w:tcPr>
          <w:p w14:paraId="7FCD3C3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7F8B8CE6" w14:textId="77777777" w:rsidR="007A4BB2" w:rsidRPr="000247A8" w:rsidRDefault="007A4BB2">
            <w:pPr>
              <w:pStyle w:val="TableText"/>
            </w:pPr>
            <w:r w:rsidRPr="000247A8">
              <w:t>TPOR^PRCFFER</w:t>
            </w:r>
          </w:p>
        </w:tc>
      </w:tr>
      <w:tr w:rsidR="007A4BB2" w:rsidRPr="000247A8" w14:paraId="0635A135" w14:textId="77777777">
        <w:trPr>
          <w:cantSplit/>
        </w:trPr>
        <w:tc>
          <w:tcPr>
            <w:tcW w:w="981" w:type="dxa"/>
            <w:tcBorders>
              <w:top w:val="dotted" w:sz="4" w:space="0" w:color="auto"/>
              <w:bottom w:val="dotted" w:sz="4" w:space="0" w:color="auto"/>
              <w:right w:val="nil"/>
            </w:tcBorders>
          </w:tcPr>
          <w:p w14:paraId="267D8589"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38789D41" w14:textId="77777777" w:rsidR="007A4BB2" w:rsidRPr="000247A8" w:rsidRDefault="007A4BB2">
            <w:pPr>
              <w:pStyle w:val="TableText"/>
            </w:pPr>
            <w:r w:rsidRPr="000247A8">
              <w:t>Allows user to review the status of the rejected FMS Obligation Document for the Purchase Orders.  User has the option to review the source document and to rebuild/transmit the MO or the SO documents.</w:t>
            </w:r>
          </w:p>
        </w:tc>
      </w:tr>
      <w:tr w:rsidR="007A4BB2" w:rsidRPr="000247A8" w14:paraId="30736318" w14:textId="77777777">
        <w:tc>
          <w:tcPr>
            <w:tcW w:w="4385" w:type="dxa"/>
            <w:gridSpan w:val="4"/>
            <w:tcBorders>
              <w:bottom w:val="single" w:sz="4" w:space="0" w:color="auto"/>
              <w:right w:val="single" w:sz="4" w:space="0" w:color="auto"/>
            </w:tcBorders>
            <w:shd w:val="clear" w:color="auto" w:fill="F3F3F3"/>
            <w:vAlign w:val="center"/>
          </w:tcPr>
          <w:p w14:paraId="52761285" w14:textId="77777777" w:rsidR="007A4BB2" w:rsidRPr="000247A8" w:rsidRDefault="007A4BB2">
            <w:pPr>
              <w:pStyle w:val="MArtifactBold"/>
              <w:rPr>
                <w:rFonts w:cs="Times New Roman"/>
              </w:rPr>
            </w:pPr>
            <w:r w:rsidRPr="000247A8">
              <w:rPr>
                <w:rFonts w:cs="Times New Roman"/>
              </w:rPr>
              <w:t>PRCFA PO BUILD LIST</w:t>
            </w:r>
          </w:p>
        </w:tc>
        <w:tc>
          <w:tcPr>
            <w:tcW w:w="4453" w:type="dxa"/>
            <w:gridSpan w:val="6"/>
            <w:tcBorders>
              <w:left w:val="single" w:sz="4" w:space="0" w:color="auto"/>
              <w:bottom w:val="dotted" w:sz="4" w:space="0" w:color="auto"/>
              <w:right w:val="dotted" w:sz="4" w:space="0" w:color="auto"/>
            </w:tcBorders>
            <w:vAlign w:val="center"/>
          </w:tcPr>
          <w:p w14:paraId="16B14EDD" w14:textId="77777777" w:rsidR="007A4BB2" w:rsidRPr="000247A8" w:rsidRDefault="007A4BB2">
            <w:pPr>
              <w:pStyle w:val="TableText"/>
            </w:pPr>
            <w:r w:rsidRPr="000247A8">
              <w:t>Build List of POs Printed in Fiscal by Date</w:t>
            </w:r>
          </w:p>
        </w:tc>
        <w:tc>
          <w:tcPr>
            <w:tcW w:w="810" w:type="dxa"/>
            <w:tcBorders>
              <w:left w:val="dotted" w:sz="4" w:space="0" w:color="auto"/>
              <w:bottom w:val="dotted" w:sz="4" w:space="0" w:color="auto"/>
            </w:tcBorders>
            <w:vAlign w:val="center"/>
          </w:tcPr>
          <w:p w14:paraId="2B2B1FE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576E428" w14:textId="77777777">
        <w:tc>
          <w:tcPr>
            <w:tcW w:w="981" w:type="dxa"/>
            <w:tcBorders>
              <w:top w:val="nil"/>
              <w:bottom w:val="dotted" w:sz="4" w:space="0" w:color="auto"/>
              <w:right w:val="nil"/>
            </w:tcBorders>
            <w:vAlign w:val="center"/>
          </w:tcPr>
          <w:p w14:paraId="55AD4D7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7481751E" w14:textId="77777777" w:rsidR="007A4BB2" w:rsidRPr="000247A8" w:rsidRDefault="007A4BB2">
            <w:pPr>
              <w:pStyle w:val="TableText"/>
            </w:pPr>
            <w:r w:rsidRPr="000247A8">
              <w:t>EN3^PRCHRPT5</w:t>
            </w:r>
          </w:p>
        </w:tc>
      </w:tr>
      <w:tr w:rsidR="007A4BB2" w:rsidRPr="000247A8" w14:paraId="655E8441" w14:textId="77777777">
        <w:trPr>
          <w:cantSplit/>
        </w:trPr>
        <w:tc>
          <w:tcPr>
            <w:tcW w:w="981" w:type="dxa"/>
            <w:tcBorders>
              <w:top w:val="dotted" w:sz="4" w:space="0" w:color="auto"/>
              <w:bottom w:val="dotted" w:sz="4" w:space="0" w:color="auto"/>
              <w:right w:val="nil"/>
            </w:tcBorders>
          </w:tcPr>
          <w:p w14:paraId="5D1B8781"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042A49D1" w14:textId="77777777" w:rsidR="007A4BB2" w:rsidRPr="000247A8" w:rsidRDefault="007A4BB2">
            <w:pPr>
              <w:pStyle w:val="TableText"/>
            </w:pPr>
            <w:r w:rsidRPr="000247A8">
              <w:t xml:space="preserve">After operator enters a Beginning and Ending date and time, IFCAP will build a list of all Purchase Orders previously printed in Fiscal within the date/time range, then will print the list on the device selected.    </w:t>
            </w:r>
          </w:p>
        </w:tc>
      </w:tr>
      <w:tr w:rsidR="007A4BB2" w:rsidRPr="000247A8" w14:paraId="7510A166" w14:textId="77777777">
        <w:tc>
          <w:tcPr>
            <w:tcW w:w="4385" w:type="dxa"/>
            <w:gridSpan w:val="4"/>
            <w:tcBorders>
              <w:bottom w:val="single" w:sz="4" w:space="0" w:color="auto"/>
              <w:right w:val="single" w:sz="4" w:space="0" w:color="auto"/>
            </w:tcBorders>
            <w:shd w:val="clear" w:color="auto" w:fill="F3F3F3"/>
            <w:vAlign w:val="center"/>
          </w:tcPr>
          <w:p w14:paraId="7604ADB1" w14:textId="77777777" w:rsidR="007A4BB2" w:rsidRPr="000247A8" w:rsidRDefault="007A4BB2">
            <w:pPr>
              <w:pStyle w:val="MArtifactBold"/>
              <w:rPr>
                <w:rFonts w:cs="Times New Roman"/>
              </w:rPr>
            </w:pPr>
            <w:r w:rsidRPr="000247A8">
              <w:rPr>
                <w:rFonts w:cs="Times New Roman"/>
              </w:rPr>
              <w:t>PRCFA PO PRINT FROM LIST</w:t>
            </w:r>
          </w:p>
        </w:tc>
        <w:tc>
          <w:tcPr>
            <w:tcW w:w="4453" w:type="dxa"/>
            <w:gridSpan w:val="6"/>
            <w:tcBorders>
              <w:left w:val="single" w:sz="4" w:space="0" w:color="auto"/>
              <w:bottom w:val="dotted" w:sz="4" w:space="0" w:color="auto"/>
              <w:right w:val="dotted" w:sz="4" w:space="0" w:color="auto"/>
            </w:tcBorders>
            <w:vAlign w:val="center"/>
          </w:tcPr>
          <w:p w14:paraId="2C8857B6" w14:textId="77777777" w:rsidR="007A4BB2" w:rsidRPr="000247A8" w:rsidRDefault="007A4BB2">
            <w:pPr>
              <w:pStyle w:val="TableText"/>
            </w:pPr>
            <w:r w:rsidRPr="000247A8">
              <w:t>Print PO's in Fiscal from List by Date</w:t>
            </w:r>
          </w:p>
        </w:tc>
        <w:tc>
          <w:tcPr>
            <w:tcW w:w="810" w:type="dxa"/>
            <w:tcBorders>
              <w:left w:val="dotted" w:sz="4" w:space="0" w:color="auto"/>
              <w:bottom w:val="dotted" w:sz="4" w:space="0" w:color="auto"/>
            </w:tcBorders>
            <w:vAlign w:val="center"/>
          </w:tcPr>
          <w:p w14:paraId="0599B71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585A467" w14:textId="77777777">
        <w:tc>
          <w:tcPr>
            <w:tcW w:w="981" w:type="dxa"/>
            <w:tcBorders>
              <w:top w:val="nil"/>
              <w:bottom w:val="dotted" w:sz="4" w:space="0" w:color="auto"/>
              <w:right w:val="nil"/>
            </w:tcBorders>
            <w:vAlign w:val="center"/>
          </w:tcPr>
          <w:p w14:paraId="1A0CB5E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74ABFFEA" w14:textId="77777777" w:rsidR="007A4BB2" w:rsidRPr="000247A8" w:rsidRDefault="007A4BB2">
            <w:pPr>
              <w:pStyle w:val="TableText"/>
            </w:pPr>
            <w:r w:rsidRPr="000247A8">
              <w:t>EN3^PRCHRPT6</w:t>
            </w:r>
          </w:p>
        </w:tc>
      </w:tr>
      <w:tr w:rsidR="007A4BB2" w:rsidRPr="000247A8" w14:paraId="3F2FD605" w14:textId="77777777">
        <w:trPr>
          <w:cantSplit/>
        </w:trPr>
        <w:tc>
          <w:tcPr>
            <w:tcW w:w="981" w:type="dxa"/>
            <w:tcBorders>
              <w:top w:val="dotted" w:sz="4" w:space="0" w:color="auto"/>
              <w:bottom w:val="dotted" w:sz="4" w:space="0" w:color="auto"/>
              <w:right w:val="nil"/>
            </w:tcBorders>
          </w:tcPr>
          <w:p w14:paraId="7300C893"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001BA259" w14:textId="77777777" w:rsidR="007A4BB2" w:rsidRPr="000247A8" w:rsidRDefault="007A4BB2">
            <w:pPr>
              <w:pStyle w:val="TableText"/>
            </w:pPr>
            <w:r w:rsidRPr="000247A8">
              <w:t xml:space="preserve">Allows the operator to reprint, in Fiscal, some or </w:t>
            </w:r>
            <w:r w:rsidR="003A1E54" w:rsidRPr="000247A8">
              <w:t>all</w:t>
            </w:r>
            <w:r w:rsidRPr="000247A8">
              <w:t xml:space="preserve"> the Purchase Orders (sent from Supply) from the list generated by the option “Build List of POs printed in Fiscal by Date.” </w:t>
            </w:r>
          </w:p>
        </w:tc>
      </w:tr>
      <w:tr w:rsidR="007A4BB2" w:rsidRPr="000247A8" w14:paraId="35AA32CF" w14:textId="77777777">
        <w:tc>
          <w:tcPr>
            <w:tcW w:w="4385" w:type="dxa"/>
            <w:gridSpan w:val="4"/>
            <w:tcBorders>
              <w:bottom w:val="single" w:sz="4" w:space="0" w:color="auto"/>
              <w:right w:val="single" w:sz="4" w:space="0" w:color="auto"/>
            </w:tcBorders>
            <w:shd w:val="clear" w:color="auto" w:fill="F3F3F3"/>
            <w:vAlign w:val="center"/>
          </w:tcPr>
          <w:p w14:paraId="293265AC" w14:textId="77777777" w:rsidR="007A4BB2" w:rsidRPr="000247A8" w:rsidRDefault="007A4BB2">
            <w:pPr>
              <w:pStyle w:val="MArtifactBold"/>
              <w:rPr>
                <w:rFonts w:cs="Times New Roman"/>
              </w:rPr>
            </w:pPr>
            <w:r w:rsidRPr="000247A8">
              <w:rPr>
                <w:rFonts w:cs="Times New Roman"/>
              </w:rPr>
              <w:t>PRCFA PO PRNT FISCAL</w:t>
            </w:r>
          </w:p>
        </w:tc>
        <w:tc>
          <w:tcPr>
            <w:tcW w:w="4453" w:type="dxa"/>
            <w:gridSpan w:val="6"/>
            <w:tcBorders>
              <w:left w:val="single" w:sz="4" w:space="0" w:color="auto"/>
              <w:bottom w:val="dotted" w:sz="4" w:space="0" w:color="auto"/>
              <w:right w:val="dotted" w:sz="4" w:space="0" w:color="auto"/>
            </w:tcBorders>
            <w:vAlign w:val="center"/>
          </w:tcPr>
          <w:p w14:paraId="0D732FE9" w14:textId="77777777" w:rsidR="007A4BB2" w:rsidRPr="000247A8" w:rsidRDefault="007A4BB2">
            <w:pPr>
              <w:pStyle w:val="TableText"/>
            </w:pPr>
            <w:r w:rsidRPr="000247A8">
              <w:t>Resend PO to Fiscal</w:t>
            </w:r>
          </w:p>
        </w:tc>
        <w:tc>
          <w:tcPr>
            <w:tcW w:w="810" w:type="dxa"/>
            <w:tcBorders>
              <w:left w:val="dotted" w:sz="4" w:space="0" w:color="auto"/>
              <w:bottom w:val="dotted" w:sz="4" w:space="0" w:color="auto"/>
            </w:tcBorders>
            <w:vAlign w:val="center"/>
          </w:tcPr>
          <w:p w14:paraId="1701A88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818A293" w14:textId="77777777">
        <w:tc>
          <w:tcPr>
            <w:tcW w:w="981" w:type="dxa"/>
            <w:tcBorders>
              <w:top w:val="nil"/>
              <w:bottom w:val="dotted" w:sz="4" w:space="0" w:color="auto"/>
              <w:right w:val="nil"/>
            </w:tcBorders>
            <w:vAlign w:val="center"/>
          </w:tcPr>
          <w:p w14:paraId="5D6BEFC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10DAE1E4" w14:textId="77777777" w:rsidR="007A4BB2" w:rsidRPr="000247A8" w:rsidRDefault="007A4BB2">
            <w:pPr>
              <w:pStyle w:val="TableText"/>
            </w:pPr>
            <w:r w:rsidRPr="000247A8">
              <w:t>EN1^PRCHRPT</w:t>
            </w:r>
          </w:p>
        </w:tc>
      </w:tr>
      <w:tr w:rsidR="007A4BB2" w:rsidRPr="000247A8" w14:paraId="113197CC" w14:textId="77777777">
        <w:trPr>
          <w:cantSplit/>
        </w:trPr>
        <w:tc>
          <w:tcPr>
            <w:tcW w:w="981" w:type="dxa"/>
            <w:tcBorders>
              <w:top w:val="dotted" w:sz="4" w:space="0" w:color="auto"/>
              <w:bottom w:val="dotted" w:sz="4" w:space="0" w:color="auto"/>
              <w:right w:val="nil"/>
            </w:tcBorders>
          </w:tcPr>
          <w:p w14:paraId="2421A477"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39AF3283" w14:textId="77777777" w:rsidR="007A4BB2" w:rsidRPr="000247A8" w:rsidRDefault="007A4BB2">
            <w:pPr>
              <w:pStyle w:val="TableText"/>
            </w:pPr>
            <w:r w:rsidRPr="000247A8">
              <w:t>Re-send Purchase Order to the Fiscal Printer.</w:t>
            </w:r>
          </w:p>
        </w:tc>
      </w:tr>
      <w:tr w:rsidR="007A4BB2" w:rsidRPr="000247A8" w14:paraId="21D28259" w14:textId="77777777">
        <w:tc>
          <w:tcPr>
            <w:tcW w:w="4385" w:type="dxa"/>
            <w:gridSpan w:val="4"/>
            <w:tcBorders>
              <w:bottom w:val="single" w:sz="4" w:space="0" w:color="auto"/>
              <w:right w:val="single" w:sz="4" w:space="0" w:color="auto"/>
            </w:tcBorders>
            <w:shd w:val="clear" w:color="auto" w:fill="F3F3F3"/>
            <w:vAlign w:val="center"/>
          </w:tcPr>
          <w:p w14:paraId="3699162C" w14:textId="77777777" w:rsidR="007A4BB2" w:rsidRPr="000247A8" w:rsidRDefault="007A4BB2">
            <w:pPr>
              <w:pStyle w:val="MArtifactBold"/>
              <w:rPr>
                <w:rFonts w:cs="Times New Roman"/>
                <w:lang w:val="it-IT"/>
              </w:rPr>
            </w:pPr>
            <w:r w:rsidRPr="000247A8">
              <w:rPr>
                <w:rFonts w:cs="Times New Roman"/>
                <w:lang w:val="it-IT"/>
              </w:rPr>
              <w:t>PRCFA PO/1358 (AR) REBLD/TRANS</w:t>
            </w:r>
          </w:p>
        </w:tc>
        <w:tc>
          <w:tcPr>
            <w:tcW w:w="4453" w:type="dxa"/>
            <w:gridSpan w:val="6"/>
            <w:tcBorders>
              <w:left w:val="single" w:sz="4" w:space="0" w:color="auto"/>
              <w:bottom w:val="dotted" w:sz="4" w:space="0" w:color="auto"/>
              <w:right w:val="dotted" w:sz="4" w:space="0" w:color="auto"/>
            </w:tcBorders>
            <w:vAlign w:val="center"/>
          </w:tcPr>
          <w:p w14:paraId="29F45E24" w14:textId="77777777" w:rsidR="007A4BB2" w:rsidRPr="000247A8" w:rsidRDefault="007A4BB2">
            <w:pPr>
              <w:pStyle w:val="TableText"/>
            </w:pPr>
            <w:r w:rsidRPr="000247A8">
              <w:t>AR Rebuild/Transmit for PO/1358</w:t>
            </w:r>
          </w:p>
        </w:tc>
        <w:tc>
          <w:tcPr>
            <w:tcW w:w="810" w:type="dxa"/>
            <w:tcBorders>
              <w:left w:val="dotted" w:sz="4" w:space="0" w:color="auto"/>
              <w:bottom w:val="dotted" w:sz="4" w:space="0" w:color="auto"/>
            </w:tcBorders>
            <w:vAlign w:val="center"/>
          </w:tcPr>
          <w:p w14:paraId="1ECC61D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CEAC16E" w14:textId="77777777">
        <w:tc>
          <w:tcPr>
            <w:tcW w:w="981" w:type="dxa"/>
            <w:tcBorders>
              <w:top w:val="nil"/>
              <w:bottom w:val="dotted" w:sz="4" w:space="0" w:color="auto"/>
              <w:right w:val="nil"/>
            </w:tcBorders>
            <w:vAlign w:val="center"/>
          </w:tcPr>
          <w:p w14:paraId="23DF52D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497AF3E0" w14:textId="77777777" w:rsidR="007A4BB2" w:rsidRPr="000247A8" w:rsidRDefault="007A4BB2">
            <w:pPr>
              <w:pStyle w:val="TableText"/>
            </w:pPr>
            <w:r w:rsidRPr="000247A8">
              <w:t>TARR^PRCFFER</w:t>
            </w:r>
          </w:p>
        </w:tc>
      </w:tr>
      <w:tr w:rsidR="007A4BB2" w:rsidRPr="000247A8" w14:paraId="06D647D7" w14:textId="77777777">
        <w:trPr>
          <w:cantSplit/>
        </w:trPr>
        <w:tc>
          <w:tcPr>
            <w:tcW w:w="981" w:type="dxa"/>
            <w:tcBorders>
              <w:top w:val="dotted" w:sz="4" w:space="0" w:color="auto"/>
              <w:bottom w:val="dotted" w:sz="4" w:space="0" w:color="auto"/>
              <w:right w:val="nil"/>
            </w:tcBorders>
          </w:tcPr>
          <w:p w14:paraId="250B3F67"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3B8C0CDD" w14:textId="77777777" w:rsidR="007A4BB2" w:rsidRPr="000247A8" w:rsidRDefault="007A4BB2">
            <w:pPr>
              <w:pStyle w:val="TableText"/>
            </w:pPr>
            <w:r w:rsidRPr="000247A8">
              <w:t xml:space="preserve">Allows user to review the status of the rejected FMS Obligation Document for either 1358s or purchase orders.  User has the option to review the source document and to rebuild/transmit the AR document.  </w:t>
            </w:r>
          </w:p>
        </w:tc>
      </w:tr>
      <w:tr w:rsidR="007A4BB2" w:rsidRPr="000247A8" w14:paraId="461DE44F" w14:textId="77777777">
        <w:tc>
          <w:tcPr>
            <w:tcW w:w="4385" w:type="dxa"/>
            <w:gridSpan w:val="4"/>
            <w:tcBorders>
              <w:bottom w:val="single" w:sz="4" w:space="0" w:color="auto"/>
              <w:right w:val="single" w:sz="4" w:space="0" w:color="auto"/>
            </w:tcBorders>
            <w:shd w:val="clear" w:color="auto" w:fill="F3F3F3"/>
            <w:vAlign w:val="center"/>
          </w:tcPr>
          <w:p w14:paraId="658EB681" w14:textId="77777777" w:rsidR="007A4BB2" w:rsidRPr="000247A8" w:rsidRDefault="007A4BB2">
            <w:pPr>
              <w:pStyle w:val="MArtifactBold"/>
              <w:rPr>
                <w:rFonts w:cs="Times New Roman"/>
              </w:rPr>
            </w:pPr>
            <w:r w:rsidRPr="000247A8">
              <w:rPr>
                <w:rFonts w:cs="Times New Roman"/>
              </w:rPr>
              <w:lastRenderedPageBreak/>
              <w:t>PRCFA REBUILD CODE SHEET MAP</w:t>
            </w:r>
          </w:p>
        </w:tc>
        <w:tc>
          <w:tcPr>
            <w:tcW w:w="4453" w:type="dxa"/>
            <w:gridSpan w:val="6"/>
            <w:tcBorders>
              <w:left w:val="single" w:sz="4" w:space="0" w:color="auto"/>
              <w:bottom w:val="dotted" w:sz="4" w:space="0" w:color="auto"/>
              <w:right w:val="dotted" w:sz="4" w:space="0" w:color="auto"/>
            </w:tcBorders>
            <w:vAlign w:val="center"/>
          </w:tcPr>
          <w:p w14:paraId="2EFC63EE" w14:textId="77777777" w:rsidR="007A4BB2" w:rsidRPr="000247A8" w:rsidRDefault="007A4BB2">
            <w:pPr>
              <w:pStyle w:val="TableText"/>
            </w:pPr>
            <w:r w:rsidRPr="000247A8">
              <w:t>Rebuild a Code Sheet Template</w:t>
            </w:r>
          </w:p>
        </w:tc>
        <w:tc>
          <w:tcPr>
            <w:tcW w:w="810" w:type="dxa"/>
            <w:tcBorders>
              <w:left w:val="dotted" w:sz="4" w:space="0" w:color="auto"/>
              <w:bottom w:val="dotted" w:sz="4" w:space="0" w:color="auto"/>
            </w:tcBorders>
            <w:vAlign w:val="center"/>
          </w:tcPr>
          <w:p w14:paraId="23927EF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3496A56" w14:textId="77777777">
        <w:tc>
          <w:tcPr>
            <w:tcW w:w="981" w:type="dxa"/>
            <w:tcBorders>
              <w:top w:val="nil"/>
              <w:bottom w:val="dotted" w:sz="4" w:space="0" w:color="auto"/>
              <w:right w:val="nil"/>
            </w:tcBorders>
            <w:vAlign w:val="center"/>
          </w:tcPr>
          <w:p w14:paraId="03CC79FA" w14:textId="77777777" w:rsidR="007A4BB2" w:rsidRPr="000247A8" w:rsidRDefault="00C6346B" w:rsidP="00C6346B">
            <w:pPr>
              <w:pStyle w:val="TableSubHeadRight"/>
              <w:ind w:left="-144"/>
            </w:pPr>
            <w:r w:rsidRPr="000247A8">
              <w:rPr>
                <w:rFonts w:ascii="Arial" w:hAnsi="Arial"/>
                <w:b w:val="0"/>
                <w:sz w:val="16"/>
                <w:szCs w:val="16"/>
              </w:rPr>
              <w:t>ROUTINE:</w:t>
            </w:r>
          </w:p>
        </w:tc>
        <w:tc>
          <w:tcPr>
            <w:tcW w:w="5085" w:type="dxa"/>
            <w:gridSpan w:val="5"/>
            <w:tcBorders>
              <w:top w:val="nil"/>
              <w:left w:val="nil"/>
              <w:bottom w:val="dotted" w:sz="4" w:space="0" w:color="auto"/>
            </w:tcBorders>
            <w:vAlign w:val="center"/>
          </w:tcPr>
          <w:p w14:paraId="5670260A" w14:textId="77777777" w:rsidR="007A4BB2" w:rsidRPr="000247A8" w:rsidRDefault="007A4BB2">
            <w:pPr>
              <w:pStyle w:val="TableText"/>
            </w:pPr>
            <w:r w:rsidRPr="000247A8">
              <w:t>PRCFACX5</w:t>
            </w:r>
          </w:p>
        </w:tc>
        <w:tc>
          <w:tcPr>
            <w:tcW w:w="892" w:type="dxa"/>
            <w:tcBorders>
              <w:top w:val="nil"/>
              <w:left w:val="nil"/>
              <w:bottom w:val="dotted" w:sz="4" w:space="0" w:color="auto"/>
              <w:right w:val="nil"/>
            </w:tcBorders>
            <w:vAlign w:val="center"/>
          </w:tcPr>
          <w:p w14:paraId="27702CA5"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156D75B5" w14:textId="77777777" w:rsidR="007A4BB2" w:rsidRPr="000247A8" w:rsidRDefault="007A4BB2">
            <w:pPr>
              <w:pStyle w:val="TableText"/>
            </w:pPr>
            <w:r w:rsidRPr="000247A8">
              <w:t>PRCFA SUPERVISOR</w:t>
            </w:r>
          </w:p>
        </w:tc>
      </w:tr>
      <w:tr w:rsidR="007A4BB2" w:rsidRPr="000247A8" w14:paraId="4DFB6491" w14:textId="77777777">
        <w:trPr>
          <w:cantSplit/>
        </w:trPr>
        <w:tc>
          <w:tcPr>
            <w:tcW w:w="981" w:type="dxa"/>
            <w:tcBorders>
              <w:top w:val="dotted" w:sz="4" w:space="0" w:color="auto"/>
              <w:bottom w:val="dotted" w:sz="4" w:space="0" w:color="auto"/>
              <w:right w:val="nil"/>
            </w:tcBorders>
          </w:tcPr>
          <w:p w14:paraId="528126F4"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3FC043F2" w14:textId="77777777" w:rsidR="007A4BB2" w:rsidRPr="000247A8" w:rsidRDefault="007A4BB2">
            <w:pPr>
              <w:pStyle w:val="TableText"/>
            </w:pPr>
            <w:r w:rsidRPr="000247A8">
              <w:t>Allows user to rebuild a single template map.</w:t>
            </w:r>
          </w:p>
        </w:tc>
      </w:tr>
      <w:tr w:rsidR="007A4BB2" w:rsidRPr="000247A8" w14:paraId="6F828F8F" w14:textId="77777777">
        <w:tc>
          <w:tcPr>
            <w:tcW w:w="4385" w:type="dxa"/>
            <w:gridSpan w:val="4"/>
            <w:tcBorders>
              <w:bottom w:val="single" w:sz="4" w:space="0" w:color="auto"/>
              <w:right w:val="single" w:sz="4" w:space="0" w:color="auto"/>
            </w:tcBorders>
            <w:shd w:val="clear" w:color="auto" w:fill="F3F3F3"/>
            <w:vAlign w:val="center"/>
          </w:tcPr>
          <w:p w14:paraId="404DFDB8" w14:textId="77777777" w:rsidR="007A4BB2" w:rsidRPr="000247A8" w:rsidRDefault="007A4BB2">
            <w:pPr>
              <w:pStyle w:val="MArtifactBold"/>
              <w:rPr>
                <w:rFonts w:cs="Times New Roman"/>
              </w:rPr>
            </w:pPr>
            <w:r w:rsidRPr="000247A8">
              <w:rPr>
                <w:rFonts w:cs="Times New Roman"/>
              </w:rPr>
              <w:t>PRCFA RECEIVING REPORT</w:t>
            </w:r>
          </w:p>
        </w:tc>
        <w:tc>
          <w:tcPr>
            <w:tcW w:w="4453" w:type="dxa"/>
            <w:gridSpan w:val="6"/>
            <w:tcBorders>
              <w:left w:val="single" w:sz="4" w:space="0" w:color="auto"/>
              <w:bottom w:val="dotted" w:sz="4" w:space="0" w:color="auto"/>
              <w:right w:val="dotted" w:sz="4" w:space="0" w:color="auto"/>
            </w:tcBorders>
            <w:vAlign w:val="center"/>
          </w:tcPr>
          <w:p w14:paraId="0B0B5D08" w14:textId="77777777" w:rsidR="007A4BB2" w:rsidRPr="000247A8" w:rsidRDefault="007A4BB2">
            <w:pPr>
              <w:pStyle w:val="TableText"/>
            </w:pPr>
            <w:r w:rsidRPr="000247A8">
              <w:t>Process Receiving Report</w:t>
            </w:r>
          </w:p>
        </w:tc>
        <w:tc>
          <w:tcPr>
            <w:tcW w:w="810" w:type="dxa"/>
            <w:tcBorders>
              <w:left w:val="dotted" w:sz="4" w:space="0" w:color="auto"/>
              <w:bottom w:val="dotted" w:sz="4" w:space="0" w:color="auto"/>
            </w:tcBorders>
            <w:vAlign w:val="center"/>
          </w:tcPr>
          <w:p w14:paraId="4DFC9F9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CE428AA" w14:textId="77777777">
        <w:tc>
          <w:tcPr>
            <w:tcW w:w="981" w:type="dxa"/>
            <w:tcBorders>
              <w:top w:val="nil"/>
              <w:bottom w:val="dotted" w:sz="4" w:space="0" w:color="auto"/>
              <w:right w:val="nil"/>
            </w:tcBorders>
            <w:vAlign w:val="center"/>
          </w:tcPr>
          <w:p w14:paraId="7ECA53E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33011DE2" w14:textId="77777777" w:rsidR="007A4BB2" w:rsidRPr="000247A8" w:rsidRDefault="007A4BB2">
            <w:pPr>
              <w:pStyle w:val="TableText"/>
            </w:pPr>
            <w:r w:rsidRPr="000247A8">
              <w:t>EN8^PRCFA8</w:t>
            </w:r>
          </w:p>
        </w:tc>
      </w:tr>
      <w:tr w:rsidR="007A4BB2" w:rsidRPr="000247A8" w14:paraId="4F6C469C" w14:textId="77777777">
        <w:trPr>
          <w:cantSplit/>
        </w:trPr>
        <w:tc>
          <w:tcPr>
            <w:tcW w:w="981" w:type="dxa"/>
            <w:tcBorders>
              <w:top w:val="dotted" w:sz="4" w:space="0" w:color="auto"/>
              <w:bottom w:val="dotted" w:sz="4" w:space="0" w:color="auto"/>
              <w:right w:val="nil"/>
            </w:tcBorders>
          </w:tcPr>
          <w:p w14:paraId="67F8D91F"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50AE7285" w14:textId="77777777" w:rsidR="007A4BB2" w:rsidRPr="000247A8" w:rsidRDefault="007A4BB2">
            <w:pPr>
              <w:pStyle w:val="TableText"/>
            </w:pPr>
            <w:r w:rsidRPr="000247A8">
              <w:t xml:space="preserve">Permits the Accounting Technician to process receiving reports and generate appropriate data to Austin.  </w:t>
            </w:r>
          </w:p>
        </w:tc>
      </w:tr>
      <w:tr w:rsidR="007A4BB2" w:rsidRPr="000247A8" w14:paraId="2A5D0517" w14:textId="77777777">
        <w:tc>
          <w:tcPr>
            <w:tcW w:w="4385" w:type="dxa"/>
            <w:gridSpan w:val="4"/>
            <w:tcBorders>
              <w:bottom w:val="single" w:sz="4" w:space="0" w:color="auto"/>
              <w:right w:val="single" w:sz="4" w:space="0" w:color="auto"/>
            </w:tcBorders>
            <w:shd w:val="clear" w:color="auto" w:fill="F3F3F3"/>
            <w:vAlign w:val="center"/>
          </w:tcPr>
          <w:p w14:paraId="07DDB6E7" w14:textId="77777777" w:rsidR="007A4BB2" w:rsidRPr="000247A8" w:rsidRDefault="007A4BB2">
            <w:pPr>
              <w:pStyle w:val="MArtifactBold"/>
              <w:rPr>
                <w:rFonts w:cs="Times New Roman"/>
              </w:rPr>
            </w:pPr>
            <w:r w:rsidRPr="000247A8">
              <w:rPr>
                <w:rFonts w:cs="Times New Roman"/>
              </w:rPr>
              <w:t>PRCFA REJECT FMS OBLIG DOC</w:t>
            </w:r>
          </w:p>
        </w:tc>
        <w:tc>
          <w:tcPr>
            <w:tcW w:w="4453" w:type="dxa"/>
            <w:gridSpan w:val="6"/>
            <w:tcBorders>
              <w:left w:val="single" w:sz="4" w:space="0" w:color="auto"/>
              <w:bottom w:val="dotted" w:sz="4" w:space="0" w:color="auto"/>
              <w:right w:val="dotted" w:sz="4" w:space="0" w:color="auto"/>
            </w:tcBorders>
            <w:vAlign w:val="center"/>
          </w:tcPr>
          <w:p w14:paraId="5FBE626E" w14:textId="77777777" w:rsidR="007A4BB2" w:rsidRPr="000247A8" w:rsidRDefault="007A4BB2">
            <w:pPr>
              <w:pStyle w:val="TableText"/>
            </w:pPr>
            <w:r w:rsidRPr="000247A8">
              <w:t>FMS Rejected Obligation Document Processing</w:t>
            </w:r>
          </w:p>
        </w:tc>
        <w:tc>
          <w:tcPr>
            <w:tcW w:w="810" w:type="dxa"/>
            <w:tcBorders>
              <w:left w:val="dotted" w:sz="4" w:space="0" w:color="auto"/>
              <w:bottom w:val="dotted" w:sz="4" w:space="0" w:color="auto"/>
            </w:tcBorders>
            <w:vAlign w:val="center"/>
          </w:tcPr>
          <w:p w14:paraId="25D2FDB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9020AB2" w14:textId="77777777">
        <w:tc>
          <w:tcPr>
            <w:tcW w:w="981" w:type="dxa"/>
            <w:tcBorders>
              <w:top w:val="dotted" w:sz="4" w:space="0" w:color="auto"/>
              <w:bottom w:val="single" w:sz="4" w:space="0" w:color="auto"/>
              <w:right w:val="nil"/>
            </w:tcBorders>
          </w:tcPr>
          <w:p w14:paraId="4D991D7E"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060D5853" w14:textId="77777777" w:rsidR="007A4BB2" w:rsidRPr="000247A8" w:rsidRDefault="007A4BB2">
            <w:pPr>
              <w:pStyle w:val="TableText"/>
            </w:pPr>
            <w:r w:rsidRPr="000247A8">
              <w:t xml:space="preserve">Handles the menu for the processing of rejected FMS obligation documents.   </w:t>
            </w:r>
          </w:p>
        </w:tc>
      </w:tr>
      <w:tr w:rsidR="007A4BB2" w:rsidRPr="000247A8" w14:paraId="16CF629F" w14:textId="77777777">
        <w:tc>
          <w:tcPr>
            <w:tcW w:w="4385" w:type="dxa"/>
            <w:gridSpan w:val="4"/>
            <w:tcBorders>
              <w:bottom w:val="single" w:sz="4" w:space="0" w:color="auto"/>
              <w:right w:val="single" w:sz="4" w:space="0" w:color="auto"/>
            </w:tcBorders>
            <w:shd w:val="clear" w:color="auto" w:fill="F3F3F3"/>
            <w:vAlign w:val="center"/>
          </w:tcPr>
          <w:p w14:paraId="6E611E63" w14:textId="77777777" w:rsidR="007A4BB2" w:rsidRPr="000247A8" w:rsidRDefault="007A4BB2">
            <w:pPr>
              <w:pStyle w:val="MArtifactBold"/>
              <w:rPr>
                <w:rFonts w:cs="Times New Roman"/>
              </w:rPr>
            </w:pPr>
            <w:r w:rsidRPr="000247A8">
              <w:rPr>
                <w:rFonts w:cs="Times New Roman"/>
              </w:rPr>
              <w:t>PRCFA REPRINT MENU</w:t>
            </w:r>
          </w:p>
        </w:tc>
        <w:tc>
          <w:tcPr>
            <w:tcW w:w="4453" w:type="dxa"/>
            <w:gridSpan w:val="6"/>
            <w:tcBorders>
              <w:left w:val="single" w:sz="4" w:space="0" w:color="auto"/>
              <w:bottom w:val="dotted" w:sz="4" w:space="0" w:color="auto"/>
              <w:right w:val="dotted" w:sz="4" w:space="0" w:color="auto"/>
            </w:tcBorders>
            <w:vAlign w:val="center"/>
          </w:tcPr>
          <w:p w14:paraId="1ED79FFF" w14:textId="77777777" w:rsidR="007A4BB2" w:rsidRPr="000247A8" w:rsidRDefault="007A4BB2">
            <w:pPr>
              <w:pStyle w:val="TableText"/>
            </w:pPr>
            <w:r w:rsidRPr="000247A8">
              <w:t>Reprint Menu</w:t>
            </w:r>
          </w:p>
        </w:tc>
        <w:tc>
          <w:tcPr>
            <w:tcW w:w="810" w:type="dxa"/>
            <w:tcBorders>
              <w:left w:val="dotted" w:sz="4" w:space="0" w:color="auto"/>
              <w:bottom w:val="dotted" w:sz="4" w:space="0" w:color="auto"/>
            </w:tcBorders>
            <w:vAlign w:val="center"/>
          </w:tcPr>
          <w:p w14:paraId="5121BFF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2942A701" w14:textId="77777777">
        <w:tc>
          <w:tcPr>
            <w:tcW w:w="981" w:type="dxa"/>
            <w:tcBorders>
              <w:top w:val="nil"/>
              <w:bottom w:val="dotted" w:sz="4" w:space="0" w:color="auto"/>
              <w:right w:val="nil"/>
            </w:tcBorders>
            <w:vAlign w:val="center"/>
          </w:tcPr>
          <w:p w14:paraId="2D071E18" w14:textId="77777777" w:rsidR="007A4BB2" w:rsidRPr="000247A8" w:rsidRDefault="007A4BB2">
            <w:pPr>
              <w:pStyle w:val="TableSubHeadRight"/>
            </w:pPr>
            <w:r w:rsidRPr="000247A8">
              <w:rPr>
                <w:rFonts w:ascii="Arial" w:hAnsi="Arial"/>
                <w:b w:val="0"/>
                <w:sz w:val="16"/>
                <w:szCs w:val="16"/>
              </w:rPr>
              <w:t>ENTRY:</w:t>
            </w:r>
          </w:p>
        </w:tc>
        <w:tc>
          <w:tcPr>
            <w:tcW w:w="6147" w:type="dxa"/>
            <w:gridSpan w:val="7"/>
            <w:tcBorders>
              <w:top w:val="nil"/>
              <w:left w:val="nil"/>
              <w:bottom w:val="dotted" w:sz="4" w:space="0" w:color="auto"/>
            </w:tcBorders>
            <w:vAlign w:val="center"/>
          </w:tcPr>
          <w:p w14:paraId="051A3845" w14:textId="77777777" w:rsidR="007A4BB2" w:rsidRPr="000247A8" w:rsidRDefault="007A4BB2">
            <w:pPr>
              <w:pStyle w:val="TableText"/>
              <w:rPr>
                <w:rFonts w:ascii="Courier New" w:hAnsi="Courier New" w:cs="Courier New"/>
              </w:rPr>
            </w:pPr>
            <w:r w:rsidRPr="000247A8">
              <w:t>S %F="S" D ^PRCFSITE S:'$D(PRC("SITE")) XQUIT=""</w:t>
            </w:r>
          </w:p>
        </w:tc>
        <w:tc>
          <w:tcPr>
            <w:tcW w:w="630" w:type="dxa"/>
            <w:tcBorders>
              <w:top w:val="nil"/>
              <w:left w:val="nil"/>
              <w:bottom w:val="dotted" w:sz="4" w:space="0" w:color="auto"/>
              <w:right w:val="nil"/>
            </w:tcBorders>
            <w:vAlign w:val="center"/>
          </w:tcPr>
          <w:p w14:paraId="59ED4F5C"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000A6148" w14:textId="77777777" w:rsidR="007A4BB2" w:rsidRPr="000247A8" w:rsidRDefault="007A4BB2">
            <w:pPr>
              <w:pStyle w:val="TableText"/>
            </w:pPr>
            <w:r w:rsidRPr="000247A8">
              <w:t>D EX^PRCFQ1</w:t>
            </w:r>
          </w:p>
        </w:tc>
      </w:tr>
      <w:tr w:rsidR="007A4BB2" w:rsidRPr="000247A8" w14:paraId="53C0842D" w14:textId="77777777">
        <w:tc>
          <w:tcPr>
            <w:tcW w:w="981" w:type="dxa"/>
            <w:tcBorders>
              <w:top w:val="dotted" w:sz="4" w:space="0" w:color="auto"/>
              <w:bottom w:val="single" w:sz="4" w:space="0" w:color="auto"/>
              <w:right w:val="nil"/>
            </w:tcBorders>
          </w:tcPr>
          <w:p w14:paraId="7D0D8C68"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0BD05E5B" w14:textId="77777777" w:rsidR="007A4BB2" w:rsidRPr="000247A8" w:rsidRDefault="007A4BB2">
            <w:pPr>
              <w:pStyle w:val="TableText"/>
            </w:pPr>
            <w:r w:rsidRPr="000247A8">
              <w:t xml:space="preserve">Allows user to reprint Purchase Order(s) or 1358(s) either on the Fiscal printer or the A&amp;MM printer.  </w:t>
            </w:r>
          </w:p>
        </w:tc>
      </w:tr>
      <w:tr w:rsidR="007A4BB2" w:rsidRPr="000247A8" w14:paraId="444AE92F" w14:textId="77777777">
        <w:tc>
          <w:tcPr>
            <w:tcW w:w="4385" w:type="dxa"/>
            <w:gridSpan w:val="4"/>
            <w:tcBorders>
              <w:bottom w:val="single" w:sz="4" w:space="0" w:color="auto"/>
              <w:right w:val="single" w:sz="4" w:space="0" w:color="auto"/>
            </w:tcBorders>
            <w:shd w:val="clear" w:color="auto" w:fill="F3F3F3"/>
            <w:vAlign w:val="center"/>
          </w:tcPr>
          <w:p w14:paraId="1B9B9841" w14:textId="77777777" w:rsidR="007A4BB2" w:rsidRPr="000247A8" w:rsidRDefault="007A4BB2">
            <w:pPr>
              <w:pStyle w:val="MArtifactBold"/>
              <w:rPr>
                <w:rFonts w:cs="Times New Roman"/>
              </w:rPr>
            </w:pPr>
            <w:r w:rsidRPr="000247A8">
              <w:rPr>
                <w:rFonts w:cs="Times New Roman"/>
              </w:rPr>
              <w:t>PRCFA REPRINT PO MENU</w:t>
            </w:r>
          </w:p>
        </w:tc>
        <w:tc>
          <w:tcPr>
            <w:tcW w:w="4453" w:type="dxa"/>
            <w:gridSpan w:val="6"/>
            <w:tcBorders>
              <w:left w:val="single" w:sz="4" w:space="0" w:color="auto"/>
              <w:bottom w:val="dotted" w:sz="4" w:space="0" w:color="auto"/>
              <w:right w:val="dotted" w:sz="4" w:space="0" w:color="auto"/>
            </w:tcBorders>
            <w:vAlign w:val="center"/>
          </w:tcPr>
          <w:p w14:paraId="3B2CAA4A" w14:textId="77777777" w:rsidR="007A4BB2" w:rsidRPr="000247A8" w:rsidRDefault="007A4BB2">
            <w:pPr>
              <w:pStyle w:val="TableText"/>
            </w:pPr>
            <w:r w:rsidRPr="000247A8">
              <w:t>Purchase Order Reprint Menu</w:t>
            </w:r>
          </w:p>
        </w:tc>
        <w:tc>
          <w:tcPr>
            <w:tcW w:w="810" w:type="dxa"/>
            <w:tcBorders>
              <w:left w:val="dotted" w:sz="4" w:space="0" w:color="auto"/>
              <w:bottom w:val="dotted" w:sz="4" w:space="0" w:color="auto"/>
            </w:tcBorders>
            <w:vAlign w:val="center"/>
          </w:tcPr>
          <w:p w14:paraId="3B8DA6F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842F40F" w14:textId="77777777">
        <w:tc>
          <w:tcPr>
            <w:tcW w:w="981" w:type="dxa"/>
            <w:tcBorders>
              <w:top w:val="nil"/>
              <w:bottom w:val="dotted" w:sz="4" w:space="0" w:color="auto"/>
              <w:right w:val="nil"/>
            </w:tcBorders>
            <w:vAlign w:val="center"/>
          </w:tcPr>
          <w:p w14:paraId="08E0844C" w14:textId="77777777" w:rsidR="007A4BB2" w:rsidRPr="000247A8" w:rsidRDefault="007A4BB2">
            <w:pPr>
              <w:pStyle w:val="TableText"/>
            </w:pPr>
          </w:p>
        </w:tc>
        <w:tc>
          <w:tcPr>
            <w:tcW w:w="6147" w:type="dxa"/>
            <w:gridSpan w:val="7"/>
            <w:tcBorders>
              <w:top w:val="nil"/>
              <w:left w:val="nil"/>
              <w:bottom w:val="dotted" w:sz="4" w:space="0" w:color="auto"/>
            </w:tcBorders>
            <w:vAlign w:val="center"/>
          </w:tcPr>
          <w:p w14:paraId="28401162" w14:textId="77777777" w:rsidR="007A4BB2" w:rsidRPr="000247A8" w:rsidRDefault="007A4BB2">
            <w:pPr>
              <w:pStyle w:val="TableText"/>
            </w:pPr>
          </w:p>
        </w:tc>
        <w:tc>
          <w:tcPr>
            <w:tcW w:w="630" w:type="dxa"/>
            <w:tcBorders>
              <w:top w:val="nil"/>
              <w:left w:val="nil"/>
              <w:bottom w:val="dotted" w:sz="4" w:space="0" w:color="auto"/>
              <w:right w:val="nil"/>
            </w:tcBorders>
            <w:vAlign w:val="center"/>
          </w:tcPr>
          <w:p w14:paraId="3CE791CD" w14:textId="77777777" w:rsidR="007A4BB2" w:rsidRPr="000247A8" w:rsidRDefault="007A4BB2">
            <w:pPr>
              <w:pStyle w:val="TableText"/>
            </w:pPr>
          </w:p>
        </w:tc>
        <w:tc>
          <w:tcPr>
            <w:tcW w:w="1890" w:type="dxa"/>
            <w:gridSpan w:val="2"/>
            <w:tcBorders>
              <w:top w:val="nil"/>
              <w:left w:val="nil"/>
              <w:bottom w:val="dotted" w:sz="4" w:space="0" w:color="auto"/>
            </w:tcBorders>
            <w:vAlign w:val="center"/>
          </w:tcPr>
          <w:p w14:paraId="1AD13DF7" w14:textId="77777777" w:rsidR="007A4BB2" w:rsidRPr="000247A8" w:rsidRDefault="007A4BB2">
            <w:pPr>
              <w:pStyle w:val="TableText"/>
            </w:pPr>
          </w:p>
        </w:tc>
      </w:tr>
      <w:tr w:rsidR="007A4BB2" w:rsidRPr="000247A8" w14:paraId="50530A85" w14:textId="77777777">
        <w:tc>
          <w:tcPr>
            <w:tcW w:w="981" w:type="dxa"/>
            <w:tcBorders>
              <w:top w:val="dotted" w:sz="4" w:space="0" w:color="auto"/>
              <w:bottom w:val="single" w:sz="4" w:space="0" w:color="auto"/>
              <w:right w:val="nil"/>
            </w:tcBorders>
          </w:tcPr>
          <w:p w14:paraId="6B99E0A7"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094C5484" w14:textId="77777777" w:rsidR="007A4BB2" w:rsidRPr="000247A8" w:rsidRDefault="007A4BB2">
            <w:pPr>
              <w:pStyle w:val="TableText"/>
            </w:pPr>
            <w:r w:rsidRPr="000247A8">
              <w:t xml:space="preserve">Contains options for reprinting, in Fiscal Service, purchase orders previously sent by A&amp;MM.  </w:t>
            </w:r>
          </w:p>
        </w:tc>
      </w:tr>
      <w:tr w:rsidR="007A4BB2" w:rsidRPr="000247A8" w14:paraId="62989C1D" w14:textId="77777777">
        <w:tc>
          <w:tcPr>
            <w:tcW w:w="4385" w:type="dxa"/>
            <w:gridSpan w:val="4"/>
            <w:tcBorders>
              <w:bottom w:val="single" w:sz="4" w:space="0" w:color="auto"/>
              <w:right w:val="single" w:sz="4" w:space="0" w:color="auto"/>
            </w:tcBorders>
            <w:shd w:val="clear" w:color="auto" w:fill="F3F3F3"/>
            <w:vAlign w:val="center"/>
          </w:tcPr>
          <w:p w14:paraId="1CC75D7F" w14:textId="77777777" w:rsidR="007A4BB2" w:rsidRPr="000247A8" w:rsidRDefault="007A4BB2">
            <w:pPr>
              <w:pStyle w:val="MArtifactBold"/>
              <w:rPr>
                <w:rFonts w:cs="Times New Roman"/>
              </w:rPr>
            </w:pPr>
            <w:r w:rsidRPr="000247A8">
              <w:rPr>
                <w:rFonts w:cs="Times New Roman"/>
              </w:rPr>
              <w:t>PRCFA REPRINT RECEIVING REPORT</w:t>
            </w:r>
          </w:p>
        </w:tc>
        <w:tc>
          <w:tcPr>
            <w:tcW w:w="4453" w:type="dxa"/>
            <w:gridSpan w:val="6"/>
            <w:tcBorders>
              <w:left w:val="single" w:sz="4" w:space="0" w:color="auto"/>
              <w:bottom w:val="dotted" w:sz="4" w:space="0" w:color="auto"/>
              <w:right w:val="dotted" w:sz="4" w:space="0" w:color="auto"/>
            </w:tcBorders>
            <w:vAlign w:val="center"/>
          </w:tcPr>
          <w:p w14:paraId="275A8810" w14:textId="77777777" w:rsidR="007A4BB2" w:rsidRPr="000247A8" w:rsidRDefault="007A4BB2">
            <w:pPr>
              <w:pStyle w:val="TableText"/>
            </w:pPr>
            <w:r w:rsidRPr="000247A8">
              <w:t>Single Receiving Report Reprint in Fiscal</w:t>
            </w:r>
          </w:p>
        </w:tc>
        <w:tc>
          <w:tcPr>
            <w:tcW w:w="810" w:type="dxa"/>
            <w:tcBorders>
              <w:left w:val="dotted" w:sz="4" w:space="0" w:color="auto"/>
              <w:bottom w:val="dotted" w:sz="4" w:space="0" w:color="auto"/>
            </w:tcBorders>
            <w:vAlign w:val="center"/>
          </w:tcPr>
          <w:p w14:paraId="572286C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7A20C0C" w14:textId="77777777">
        <w:tc>
          <w:tcPr>
            <w:tcW w:w="981" w:type="dxa"/>
            <w:tcBorders>
              <w:top w:val="nil"/>
              <w:bottom w:val="dotted" w:sz="4" w:space="0" w:color="auto"/>
              <w:right w:val="nil"/>
            </w:tcBorders>
            <w:vAlign w:val="center"/>
          </w:tcPr>
          <w:p w14:paraId="13A9E3F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779C70D8" w14:textId="77777777" w:rsidR="007A4BB2" w:rsidRPr="000247A8" w:rsidRDefault="007A4BB2">
            <w:pPr>
              <w:pStyle w:val="TableText"/>
            </w:pPr>
            <w:r w:rsidRPr="000247A8">
              <w:t>EN4^PRCFAC4</w:t>
            </w:r>
          </w:p>
        </w:tc>
      </w:tr>
      <w:tr w:rsidR="007A4BB2" w:rsidRPr="000247A8" w14:paraId="0C22EDDE" w14:textId="77777777">
        <w:trPr>
          <w:cantSplit/>
        </w:trPr>
        <w:tc>
          <w:tcPr>
            <w:tcW w:w="981" w:type="dxa"/>
            <w:tcBorders>
              <w:top w:val="dotted" w:sz="4" w:space="0" w:color="auto"/>
              <w:bottom w:val="dotted" w:sz="4" w:space="0" w:color="auto"/>
              <w:right w:val="nil"/>
            </w:tcBorders>
          </w:tcPr>
          <w:p w14:paraId="2EB512AF"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739A93BF" w14:textId="77777777" w:rsidR="007A4BB2" w:rsidRPr="000247A8" w:rsidRDefault="007A4BB2">
            <w:pPr>
              <w:pStyle w:val="TableText"/>
            </w:pPr>
            <w:r w:rsidRPr="000247A8">
              <w:t>Reprints a receiving report in Fiscal Service.</w:t>
            </w:r>
          </w:p>
        </w:tc>
      </w:tr>
      <w:tr w:rsidR="007A4BB2" w:rsidRPr="000247A8" w14:paraId="5EEA217C" w14:textId="77777777">
        <w:tc>
          <w:tcPr>
            <w:tcW w:w="4385" w:type="dxa"/>
            <w:gridSpan w:val="4"/>
            <w:tcBorders>
              <w:bottom w:val="single" w:sz="4" w:space="0" w:color="auto"/>
              <w:right w:val="single" w:sz="4" w:space="0" w:color="auto"/>
            </w:tcBorders>
            <w:shd w:val="clear" w:color="auto" w:fill="F3F3F3"/>
            <w:vAlign w:val="center"/>
          </w:tcPr>
          <w:p w14:paraId="330C0B48" w14:textId="77777777" w:rsidR="007A4BB2" w:rsidRPr="000247A8" w:rsidRDefault="007A4BB2">
            <w:pPr>
              <w:pStyle w:val="MArtifactBold"/>
              <w:rPr>
                <w:rFonts w:cs="Times New Roman"/>
              </w:rPr>
            </w:pPr>
            <w:r w:rsidRPr="000247A8">
              <w:rPr>
                <w:rFonts w:cs="Times New Roman"/>
              </w:rPr>
              <w:t>PRCFA RETRANSMIT BATCH</w:t>
            </w:r>
          </w:p>
        </w:tc>
        <w:tc>
          <w:tcPr>
            <w:tcW w:w="4453" w:type="dxa"/>
            <w:gridSpan w:val="6"/>
            <w:tcBorders>
              <w:left w:val="single" w:sz="4" w:space="0" w:color="auto"/>
              <w:bottom w:val="dotted" w:sz="4" w:space="0" w:color="auto"/>
              <w:right w:val="dotted" w:sz="4" w:space="0" w:color="auto"/>
            </w:tcBorders>
            <w:vAlign w:val="center"/>
          </w:tcPr>
          <w:p w14:paraId="70199462" w14:textId="77777777" w:rsidR="007A4BB2" w:rsidRPr="000247A8" w:rsidRDefault="007A4BB2">
            <w:pPr>
              <w:pStyle w:val="TableText"/>
            </w:pPr>
            <w:r w:rsidRPr="000247A8">
              <w:t>Retransmit Code Sheets Batch to Austin</w:t>
            </w:r>
          </w:p>
        </w:tc>
        <w:tc>
          <w:tcPr>
            <w:tcW w:w="810" w:type="dxa"/>
            <w:tcBorders>
              <w:left w:val="dotted" w:sz="4" w:space="0" w:color="auto"/>
              <w:bottom w:val="dotted" w:sz="4" w:space="0" w:color="auto"/>
            </w:tcBorders>
            <w:vAlign w:val="center"/>
          </w:tcPr>
          <w:p w14:paraId="205E5B8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74CC839" w14:textId="77777777">
        <w:tc>
          <w:tcPr>
            <w:tcW w:w="981" w:type="dxa"/>
            <w:tcBorders>
              <w:top w:val="nil"/>
              <w:bottom w:val="dotted" w:sz="4" w:space="0" w:color="auto"/>
              <w:right w:val="nil"/>
            </w:tcBorders>
            <w:vAlign w:val="center"/>
          </w:tcPr>
          <w:p w14:paraId="57136AE9" w14:textId="77777777" w:rsidR="007A4BB2" w:rsidRPr="000247A8" w:rsidRDefault="00C6346B" w:rsidP="00C6346B">
            <w:pPr>
              <w:pStyle w:val="TableSubHeadRight"/>
              <w:ind w:left="-144"/>
            </w:pPr>
            <w:r w:rsidRPr="000247A8">
              <w:rPr>
                <w:rFonts w:ascii="Arial" w:hAnsi="Arial"/>
                <w:b w:val="0"/>
                <w:sz w:val="16"/>
                <w:szCs w:val="16"/>
              </w:rPr>
              <w:t>ROUTINE:</w:t>
            </w:r>
          </w:p>
        </w:tc>
        <w:tc>
          <w:tcPr>
            <w:tcW w:w="5085" w:type="dxa"/>
            <w:gridSpan w:val="5"/>
            <w:tcBorders>
              <w:top w:val="nil"/>
              <w:left w:val="nil"/>
              <w:bottom w:val="dotted" w:sz="4" w:space="0" w:color="auto"/>
            </w:tcBorders>
            <w:vAlign w:val="center"/>
          </w:tcPr>
          <w:p w14:paraId="1EF956D2" w14:textId="77777777" w:rsidR="007A4BB2" w:rsidRPr="000247A8" w:rsidRDefault="007A4BB2">
            <w:pPr>
              <w:pStyle w:val="TableText"/>
            </w:pPr>
            <w:r w:rsidRPr="000247A8">
              <w:t>RT^PRCFACR5</w:t>
            </w:r>
          </w:p>
        </w:tc>
        <w:tc>
          <w:tcPr>
            <w:tcW w:w="892" w:type="dxa"/>
            <w:tcBorders>
              <w:top w:val="nil"/>
              <w:left w:val="nil"/>
              <w:bottom w:val="dotted" w:sz="4" w:space="0" w:color="auto"/>
              <w:right w:val="nil"/>
            </w:tcBorders>
            <w:vAlign w:val="center"/>
          </w:tcPr>
          <w:p w14:paraId="5E847886"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1B109C66" w14:textId="77777777" w:rsidR="007A4BB2" w:rsidRPr="000247A8" w:rsidRDefault="007A4BB2">
            <w:pPr>
              <w:pStyle w:val="TableText"/>
            </w:pPr>
            <w:r w:rsidRPr="000247A8">
              <w:t>PRCFA TRANSMIT</w:t>
            </w:r>
          </w:p>
        </w:tc>
      </w:tr>
      <w:tr w:rsidR="007A4BB2" w:rsidRPr="000247A8" w14:paraId="79874C06" w14:textId="77777777">
        <w:trPr>
          <w:cantSplit/>
        </w:trPr>
        <w:tc>
          <w:tcPr>
            <w:tcW w:w="981" w:type="dxa"/>
            <w:tcBorders>
              <w:top w:val="dotted" w:sz="4" w:space="0" w:color="auto"/>
              <w:bottom w:val="dotted" w:sz="4" w:space="0" w:color="auto"/>
              <w:right w:val="nil"/>
            </w:tcBorders>
          </w:tcPr>
          <w:p w14:paraId="07AA2461"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25423F68" w14:textId="77777777" w:rsidR="007A4BB2" w:rsidRPr="000247A8" w:rsidRDefault="007A4BB2">
            <w:pPr>
              <w:pStyle w:val="TableText"/>
            </w:pPr>
            <w:r w:rsidRPr="000247A8">
              <w:t xml:space="preserve">Allows a user to retransmit a batch to Austin.  The user must first determine that the original transmission failed; if it did not, a duplicate transmission could occur.  </w:t>
            </w:r>
          </w:p>
        </w:tc>
      </w:tr>
    </w:tbl>
    <w:p w14:paraId="567C7AD0" w14:textId="77777777" w:rsidR="007A4BB2" w:rsidRPr="000247A8" w:rsidRDefault="007A4BB2">
      <w:pPr>
        <w:pStyle w:val="BodyText"/>
      </w:pPr>
    </w:p>
    <w:p w14:paraId="0080687D" w14:textId="1D7513E6" w:rsidR="007A4BB2" w:rsidRPr="000247A8" w:rsidRDefault="007A4BB2" w:rsidP="000F2770">
      <w:pPr>
        <w:pStyle w:val="Caption"/>
      </w:pPr>
      <w:bookmarkStart w:id="719" w:name="_Ref96486065"/>
      <w:bookmarkStart w:id="720" w:name="_Toc8786697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11</w:t>
      </w:r>
      <w:r w:rsidR="00D03DAB">
        <w:rPr>
          <w:noProof/>
        </w:rPr>
        <w:fldChar w:fldCharType="end"/>
      </w:r>
      <w:r w:rsidR="00064559" w:rsidRPr="000247A8">
        <w:t xml:space="preserve">. </w:t>
      </w:r>
      <w:r w:rsidRPr="000247A8">
        <w:t>Option List (PRCFA RETURN – PRCFA VENDOR)</w:t>
      </w:r>
      <w:bookmarkEnd w:id="719"/>
      <w:bookmarkEnd w:id="720"/>
    </w:p>
    <w:tbl>
      <w:tblPr>
        <w:tblW w:w="9648" w:type="dxa"/>
        <w:tblLayout w:type="fixed"/>
        <w:tblLook w:val="00A0" w:firstRow="1" w:lastRow="0" w:firstColumn="1" w:lastColumn="0" w:noHBand="0" w:noVBand="0"/>
      </w:tblPr>
      <w:tblGrid>
        <w:gridCol w:w="981"/>
        <w:gridCol w:w="27"/>
        <w:gridCol w:w="3293"/>
        <w:gridCol w:w="84"/>
        <w:gridCol w:w="1681"/>
        <w:gridCol w:w="892"/>
        <w:gridCol w:w="170"/>
        <w:gridCol w:w="630"/>
        <w:gridCol w:w="1080"/>
        <w:gridCol w:w="810"/>
      </w:tblGrid>
      <w:tr w:rsidR="007A4BB2" w:rsidRPr="000247A8" w14:paraId="5D9DB721"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9353E9A" w14:textId="77777777" w:rsidR="007A4BB2" w:rsidRPr="000247A8" w:rsidRDefault="007A4BB2">
            <w:pPr>
              <w:pStyle w:val="TableSubHeadLeft"/>
              <w:keepNext/>
              <w:keepLines/>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6AAF86D1" w14:textId="77777777" w:rsidR="007A4BB2" w:rsidRPr="000247A8" w:rsidRDefault="007A4BB2">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6AD3E24E" w14:textId="77777777" w:rsidR="007A4BB2" w:rsidRPr="000247A8" w:rsidRDefault="007A4BB2">
            <w:pPr>
              <w:pStyle w:val="TableSubHeadLeft"/>
              <w:keepNext/>
              <w:keepLines/>
              <w:spacing w:after="0"/>
              <w:jc w:val="center"/>
              <w:rPr>
                <w:color w:val="000000"/>
                <w:position w:val="6"/>
              </w:rPr>
            </w:pPr>
            <w:r w:rsidRPr="000247A8">
              <w:rPr>
                <w:color w:val="000000"/>
                <w:position w:val="6"/>
              </w:rPr>
              <w:t>Type</w:t>
            </w:r>
          </w:p>
        </w:tc>
      </w:tr>
      <w:tr w:rsidR="007A4BB2" w:rsidRPr="000247A8" w14:paraId="0206DBC8"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0687634E" w14:textId="77777777" w:rsidR="007A4BB2" w:rsidRPr="000247A8" w:rsidRDefault="007A4BB2">
            <w:pPr>
              <w:pStyle w:val="TableSubHeadLeft"/>
              <w:keepNext/>
              <w:keepLines/>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12F9538C" w14:textId="77777777" w:rsidR="007A4BB2" w:rsidRPr="000247A8" w:rsidRDefault="007A4BB2">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307F9EB9"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C2A4ACA" w14:textId="77777777" w:rsidR="007A4BB2" w:rsidRPr="000247A8" w:rsidRDefault="007A4BB2">
            <w:pPr>
              <w:pStyle w:val="TableSubHeadRight"/>
              <w:keepNext/>
              <w:keepLines/>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5D841DFF" w14:textId="77777777" w:rsidR="007A4BB2" w:rsidRPr="000247A8" w:rsidRDefault="007A4BB2">
            <w:pPr>
              <w:pStyle w:val="TableSubHeadLeft"/>
              <w:keepNext/>
              <w:keepLines/>
              <w:spacing w:after="0"/>
              <w:rPr>
                <w:sz w:val="18"/>
                <w:szCs w:val="18"/>
              </w:rPr>
            </w:pPr>
            <w:r w:rsidRPr="000247A8">
              <w:rPr>
                <w:color w:val="000000"/>
                <w:position w:val="6"/>
              </w:rPr>
              <w:t>Description</w:t>
            </w:r>
          </w:p>
        </w:tc>
      </w:tr>
      <w:tr w:rsidR="007A4BB2" w:rsidRPr="000247A8" w14:paraId="3B7B9521" w14:textId="77777777">
        <w:tc>
          <w:tcPr>
            <w:tcW w:w="4385" w:type="dxa"/>
            <w:gridSpan w:val="4"/>
            <w:tcBorders>
              <w:bottom w:val="single" w:sz="4" w:space="0" w:color="auto"/>
              <w:right w:val="single" w:sz="4" w:space="0" w:color="auto"/>
            </w:tcBorders>
            <w:shd w:val="clear" w:color="auto" w:fill="F3F3F3"/>
            <w:vAlign w:val="center"/>
          </w:tcPr>
          <w:p w14:paraId="2AF8E5F1" w14:textId="77777777" w:rsidR="007A4BB2" w:rsidRPr="000247A8" w:rsidRDefault="007A4BB2">
            <w:pPr>
              <w:pStyle w:val="MArtifactBold"/>
              <w:rPr>
                <w:rFonts w:cs="Times New Roman"/>
              </w:rPr>
            </w:pPr>
            <w:r w:rsidRPr="000247A8">
              <w:rPr>
                <w:rFonts w:cs="Times New Roman"/>
              </w:rPr>
              <w:t>PRCFA RETURN AMEND TO SUPPLY</w:t>
            </w:r>
          </w:p>
        </w:tc>
        <w:tc>
          <w:tcPr>
            <w:tcW w:w="4453" w:type="dxa"/>
            <w:gridSpan w:val="5"/>
            <w:tcBorders>
              <w:left w:val="single" w:sz="4" w:space="0" w:color="auto"/>
              <w:bottom w:val="dotted" w:sz="4" w:space="0" w:color="auto"/>
              <w:right w:val="dotted" w:sz="4" w:space="0" w:color="auto"/>
            </w:tcBorders>
            <w:vAlign w:val="center"/>
          </w:tcPr>
          <w:p w14:paraId="299A1403" w14:textId="77777777" w:rsidR="007A4BB2" w:rsidRPr="000247A8" w:rsidRDefault="007A4BB2">
            <w:pPr>
              <w:pStyle w:val="TableText"/>
              <w:keepNext/>
              <w:keepLines/>
            </w:pPr>
            <w:r w:rsidRPr="000247A8">
              <w:t>Return PO Amendment to Supply</w:t>
            </w:r>
          </w:p>
        </w:tc>
        <w:tc>
          <w:tcPr>
            <w:tcW w:w="810" w:type="dxa"/>
            <w:tcBorders>
              <w:left w:val="dotted" w:sz="4" w:space="0" w:color="auto"/>
              <w:bottom w:val="dotted" w:sz="4" w:space="0" w:color="auto"/>
            </w:tcBorders>
            <w:vAlign w:val="center"/>
          </w:tcPr>
          <w:p w14:paraId="16FE792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20DB309" w14:textId="77777777">
        <w:tc>
          <w:tcPr>
            <w:tcW w:w="981" w:type="dxa"/>
            <w:tcBorders>
              <w:top w:val="nil"/>
              <w:bottom w:val="dotted" w:sz="4" w:space="0" w:color="auto"/>
              <w:right w:val="nil"/>
            </w:tcBorders>
            <w:vAlign w:val="center"/>
          </w:tcPr>
          <w:p w14:paraId="0F14EE67" w14:textId="77777777" w:rsidR="007A4BB2" w:rsidRPr="000247A8" w:rsidRDefault="00C6346B" w:rsidP="00C6346B">
            <w:pPr>
              <w:pStyle w:val="TableSubHeadRight"/>
              <w:keepNext/>
              <w:keepLines/>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10AAFF9" w14:textId="77777777" w:rsidR="007A4BB2" w:rsidRPr="000247A8" w:rsidRDefault="007A4BB2">
            <w:pPr>
              <w:pStyle w:val="TableText"/>
              <w:keepNext/>
              <w:keepLines/>
            </w:pPr>
            <w:r w:rsidRPr="000247A8">
              <w:t>EN2^PRCFRET</w:t>
            </w:r>
          </w:p>
        </w:tc>
      </w:tr>
      <w:tr w:rsidR="007A4BB2" w:rsidRPr="000247A8" w14:paraId="6E22794E" w14:textId="77777777">
        <w:trPr>
          <w:cantSplit/>
        </w:trPr>
        <w:tc>
          <w:tcPr>
            <w:tcW w:w="981" w:type="dxa"/>
            <w:tcBorders>
              <w:top w:val="dotted" w:sz="4" w:space="0" w:color="auto"/>
              <w:bottom w:val="dotted" w:sz="4" w:space="0" w:color="auto"/>
              <w:right w:val="nil"/>
            </w:tcBorders>
          </w:tcPr>
          <w:p w14:paraId="629A0FFF" w14:textId="77777777" w:rsidR="007A4BB2" w:rsidRPr="000247A8" w:rsidRDefault="007A4BB2">
            <w:pPr>
              <w:pStyle w:val="TableSubHeadRight"/>
              <w:keepNext/>
              <w:keepLines/>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4B649E87" w14:textId="77777777" w:rsidR="007A4BB2" w:rsidRPr="000247A8" w:rsidRDefault="007A4BB2">
            <w:pPr>
              <w:pStyle w:val="TableText"/>
              <w:keepNext/>
              <w:keepLines/>
            </w:pPr>
            <w:r w:rsidRPr="000247A8">
              <w:t xml:space="preserve">Returns the Purchase Order Amendment to A&amp;MM prior to obligation.  </w:t>
            </w:r>
          </w:p>
        </w:tc>
      </w:tr>
      <w:tr w:rsidR="007A4BB2" w:rsidRPr="000247A8" w14:paraId="4A404E59" w14:textId="77777777">
        <w:tc>
          <w:tcPr>
            <w:tcW w:w="4385" w:type="dxa"/>
            <w:gridSpan w:val="4"/>
            <w:tcBorders>
              <w:bottom w:val="single" w:sz="4" w:space="0" w:color="auto"/>
              <w:right w:val="single" w:sz="4" w:space="0" w:color="auto"/>
            </w:tcBorders>
            <w:shd w:val="clear" w:color="auto" w:fill="F3F3F3"/>
            <w:vAlign w:val="center"/>
          </w:tcPr>
          <w:p w14:paraId="3B94A47D" w14:textId="77777777" w:rsidR="007A4BB2" w:rsidRPr="000247A8" w:rsidRDefault="007A4BB2">
            <w:pPr>
              <w:pStyle w:val="MArtifactBold"/>
              <w:rPr>
                <w:rFonts w:cs="Times New Roman"/>
              </w:rPr>
            </w:pPr>
            <w:r w:rsidRPr="000247A8">
              <w:rPr>
                <w:rFonts w:cs="Times New Roman"/>
              </w:rPr>
              <w:t>PRCFA RETURN TO SUPPLY</w:t>
            </w:r>
          </w:p>
        </w:tc>
        <w:tc>
          <w:tcPr>
            <w:tcW w:w="4453" w:type="dxa"/>
            <w:gridSpan w:val="5"/>
            <w:tcBorders>
              <w:left w:val="single" w:sz="4" w:space="0" w:color="auto"/>
              <w:bottom w:val="dotted" w:sz="4" w:space="0" w:color="auto"/>
              <w:right w:val="dotted" w:sz="4" w:space="0" w:color="auto"/>
            </w:tcBorders>
            <w:vAlign w:val="center"/>
          </w:tcPr>
          <w:p w14:paraId="507732B1" w14:textId="77777777" w:rsidR="007A4BB2" w:rsidRPr="000247A8" w:rsidRDefault="007A4BB2">
            <w:pPr>
              <w:pStyle w:val="TableText"/>
            </w:pPr>
            <w:r w:rsidRPr="000247A8">
              <w:t>Return Purchase Order to Supply</w:t>
            </w:r>
          </w:p>
        </w:tc>
        <w:tc>
          <w:tcPr>
            <w:tcW w:w="810" w:type="dxa"/>
            <w:tcBorders>
              <w:left w:val="dotted" w:sz="4" w:space="0" w:color="auto"/>
              <w:bottom w:val="dotted" w:sz="4" w:space="0" w:color="auto"/>
            </w:tcBorders>
            <w:vAlign w:val="center"/>
          </w:tcPr>
          <w:p w14:paraId="07E07DA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9CD1377" w14:textId="77777777">
        <w:tc>
          <w:tcPr>
            <w:tcW w:w="981" w:type="dxa"/>
            <w:tcBorders>
              <w:top w:val="nil"/>
              <w:bottom w:val="dotted" w:sz="4" w:space="0" w:color="auto"/>
              <w:right w:val="nil"/>
            </w:tcBorders>
            <w:vAlign w:val="center"/>
          </w:tcPr>
          <w:p w14:paraId="200A836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E5FBC71" w14:textId="77777777" w:rsidR="007A4BB2" w:rsidRPr="000247A8" w:rsidRDefault="007A4BB2">
            <w:pPr>
              <w:pStyle w:val="TableText"/>
            </w:pPr>
            <w:r w:rsidRPr="000247A8">
              <w:t>EN73^PRCFAC1</w:t>
            </w:r>
          </w:p>
        </w:tc>
      </w:tr>
      <w:tr w:rsidR="007A4BB2" w:rsidRPr="000247A8" w14:paraId="28C2D034" w14:textId="77777777">
        <w:trPr>
          <w:cantSplit/>
        </w:trPr>
        <w:tc>
          <w:tcPr>
            <w:tcW w:w="981" w:type="dxa"/>
            <w:tcBorders>
              <w:top w:val="dotted" w:sz="4" w:space="0" w:color="auto"/>
              <w:bottom w:val="dotted" w:sz="4" w:space="0" w:color="auto"/>
              <w:right w:val="nil"/>
            </w:tcBorders>
          </w:tcPr>
          <w:p w14:paraId="5B70A2F5"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9"/>
            <w:tcBorders>
              <w:top w:val="dotted" w:sz="4" w:space="0" w:color="auto"/>
              <w:left w:val="nil"/>
              <w:bottom w:val="dotted" w:sz="4" w:space="0" w:color="auto"/>
            </w:tcBorders>
            <w:vAlign w:val="center"/>
          </w:tcPr>
          <w:p w14:paraId="0B286BF8" w14:textId="77777777" w:rsidR="007A4BB2" w:rsidRPr="000247A8" w:rsidRDefault="007A4BB2">
            <w:pPr>
              <w:pStyle w:val="TableText"/>
            </w:pPr>
            <w:r w:rsidRPr="000247A8">
              <w:t xml:space="preserve">Returns a purchase order to A&amp;MM prior to obligation.  </w:t>
            </w:r>
          </w:p>
        </w:tc>
      </w:tr>
      <w:tr w:rsidR="007A4BB2" w:rsidRPr="000247A8" w14:paraId="150B6A93" w14:textId="77777777">
        <w:tc>
          <w:tcPr>
            <w:tcW w:w="4385" w:type="dxa"/>
            <w:gridSpan w:val="4"/>
            <w:tcBorders>
              <w:bottom w:val="single" w:sz="4" w:space="0" w:color="auto"/>
              <w:right w:val="single" w:sz="4" w:space="0" w:color="auto"/>
            </w:tcBorders>
            <w:shd w:val="clear" w:color="auto" w:fill="F3F3F3"/>
            <w:vAlign w:val="center"/>
          </w:tcPr>
          <w:p w14:paraId="54BA1CD4" w14:textId="77777777" w:rsidR="007A4BB2" w:rsidRPr="000247A8" w:rsidRDefault="007A4BB2">
            <w:pPr>
              <w:pStyle w:val="MArtifactBold"/>
              <w:rPr>
                <w:rFonts w:cs="Times New Roman"/>
              </w:rPr>
            </w:pPr>
            <w:r w:rsidRPr="000247A8">
              <w:rPr>
                <w:rFonts w:cs="Times New Roman"/>
              </w:rPr>
              <w:t>PRCFA RR BLD LST</w:t>
            </w:r>
          </w:p>
        </w:tc>
        <w:tc>
          <w:tcPr>
            <w:tcW w:w="4453" w:type="dxa"/>
            <w:gridSpan w:val="5"/>
            <w:tcBorders>
              <w:left w:val="single" w:sz="4" w:space="0" w:color="auto"/>
              <w:bottom w:val="dotted" w:sz="4" w:space="0" w:color="auto"/>
              <w:right w:val="dotted" w:sz="4" w:space="0" w:color="auto"/>
            </w:tcBorders>
            <w:vAlign w:val="center"/>
          </w:tcPr>
          <w:p w14:paraId="02F0C4DD" w14:textId="77777777" w:rsidR="007A4BB2" w:rsidRPr="000247A8" w:rsidRDefault="007A4BB2">
            <w:pPr>
              <w:pStyle w:val="TableText"/>
            </w:pPr>
            <w:r w:rsidRPr="000247A8">
              <w:t>Build List of Recv. Reports to Reprint by Date</w:t>
            </w:r>
          </w:p>
        </w:tc>
        <w:tc>
          <w:tcPr>
            <w:tcW w:w="810" w:type="dxa"/>
            <w:tcBorders>
              <w:left w:val="dotted" w:sz="4" w:space="0" w:color="auto"/>
              <w:bottom w:val="dotted" w:sz="4" w:space="0" w:color="auto"/>
            </w:tcBorders>
            <w:vAlign w:val="center"/>
          </w:tcPr>
          <w:p w14:paraId="69BD0F9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596A9D3" w14:textId="77777777">
        <w:tc>
          <w:tcPr>
            <w:tcW w:w="981" w:type="dxa"/>
            <w:tcBorders>
              <w:top w:val="nil"/>
              <w:bottom w:val="dotted" w:sz="4" w:space="0" w:color="auto"/>
              <w:right w:val="nil"/>
            </w:tcBorders>
            <w:vAlign w:val="center"/>
          </w:tcPr>
          <w:p w14:paraId="720450A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A973345" w14:textId="77777777" w:rsidR="007A4BB2" w:rsidRPr="000247A8" w:rsidRDefault="007A4BB2">
            <w:pPr>
              <w:pStyle w:val="TableText"/>
            </w:pPr>
            <w:r w:rsidRPr="000247A8">
              <w:t>EN5^PRCHRPT5</w:t>
            </w:r>
          </w:p>
        </w:tc>
      </w:tr>
      <w:tr w:rsidR="007A4BB2" w:rsidRPr="000247A8" w14:paraId="39F92D16" w14:textId="77777777">
        <w:trPr>
          <w:cantSplit/>
        </w:trPr>
        <w:tc>
          <w:tcPr>
            <w:tcW w:w="981" w:type="dxa"/>
            <w:tcBorders>
              <w:top w:val="dotted" w:sz="4" w:space="0" w:color="auto"/>
              <w:bottom w:val="dotted" w:sz="4" w:space="0" w:color="auto"/>
              <w:right w:val="nil"/>
            </w:tcBorders>
          </w:tcPr>
          <w:p w14:paraId="7FFDA943"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41537696" w14:textId="77777777" w:rsidR="007A4BB2" w:rsidRPr="000247A8" w:rsidRDefault="007A4BB2">
            <w:pPr>
              <w:pStyle w:val="TableText"/>
            </w:pPr>
            <w:r w:rsidRPr="000247A8">
              <w:t>Allows user to select a group (</w:t>
            </w:r>
            <w:r w:rsidRPr="000247A8">
              <w:rPr>
                <w:i/>
              </w:rPr>
              <w:t>i.e.,</w:t>
            </w:r>
            <w:r w:rsidRPr="000247A8">
              <w:t xml:space="preserve"> to “build a list”) of receiving reports to be printed.   </w:t>
            </w:r>
            <w:r w:rsidRPr="000247A8">
              <w:rPr>
                <w:i/>
              </w:rPr>
              <w:t>See also</w:t>
            </w:r>
            <w:r w:rsidRPr="000247A8">
              <w:t xml:space="preserve"> </w:t>
            </w:r>
            <w:r w:rsidRPr="000247A8">
              <w:rPr>
                <w:rFonts w:ascii="Courier New" w:hAnsi="Courier New"/>
              </w:rPr>
              <w:t>PRCFA RR PRNT FROM LIST.</w:t>
            </w:r>
            <w:r w:rsidRPr="000247A8">
              <w:t xml:space="preserve"> </w:t>
            </w:r>
          </w:p>
        </w:tc>
      </w:tr>
      <w:tr w:rsidR="007A4BB2" w:rsidRPr="000247A8" w14:paraId="552BB543" w14:textId="77777777">
        <w:tc>
          <w:tcPr>
            <w:tcW w:w="4385" w:type="dxa"/>
            <w:gridSpan w:val="4"/>
            <w:tcBorders>
              <w:bottom w:val="single" w:sz="4" w:space="0" w:color="auto"/>
              <w:right w:val="single" w:sz="4" w:space="0" w:color="auto"/>
            </w:tcBorders>
            <w:shd w:val="clear" w:color="auto" w:fill="F3F3F3"/>
            <w:vAlign w:val="center"/>
          </w:tcPr>
          <w:p w14:paraId="2743819B" w14:textId="77777777" w:rsidR="007A4BB2" w:rsidRPr="000247A8" w:rsidRDefault="007A4BB2">
            <w:pPr>
              <w:pStyle w:val="MArtifactBold"/>
              <w:rPr>
                <w:rFonts w:cs="Times New Roman"/>
                <w:lang w:val="fr-FR"/>
              </w:rPr>
            </w:pPr>
            <w:r w:rsidRPr="000247A8">
              <w:rPr>
                <w:rFonts w:cs="Times New Roman"/>
                <w:lang w:val="fr-FR"/>
              </w:rPr>
              <w:t>PRCFA RR CHANGE TRANS DATE</w:t>
            </w:r>
          </w:p>
        </w:tc>
        <w:tc>
          <w:tcPr>
            <w:tcW w:w="4453" w:type="dxa"/>
            <w:gridSpan w:val="5"/>
            <w:tcBorders>
              <w:left w:val="single" w:sz="4" w:space="0" w:color="auto"/>
              <w:bottom w:val="dotted" w:sz="4" w:space="0" w:color="auto"/>
              <w:right w:val="dotted" w:sz="4" w:space="0" w:color="auto"/>
            </w:tcBorders>
            <w:vAlign w:val="center"/>
          </w:tcPr>
          <w:p w14:paraId="63CFDE44" w14:textId="77777777" w:rsidR="007A4BB2" w:rsidRPr="000247A8" w:rsidRDefault="007A4BB2">
            <w:pPr>
              <w:pStyle w:val="TableText"/>
            </w:pPr>
            <w:r w:rsidRPr="000247A8">
              <w:t>Change Transmission Date of Queued Receiving Rpt</w:t>
            </w:r>
          </w:p>
        </w:tc>
        <w:tc>
          <w:tcPr>
            <w:tcW w:w="810" w:type="dxa"/>
            <w:tcBorders>
              <w:left w:val="dotted" w:sz="4" w:space="0" w:color="auto"/>
              <w:bottom w:val="dotted" w:sz="4" w:space="0" w:color="auto"/>
            </w:tcBorders>
            <w:vAlign w:val="center"/>
          </w:tcPr>
          <w:p w14:paraId="388EB11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32040C3" w14:textId="77777777">
        <w:tc>
          <w:tcPr>
            <w:tcW w:w="981" w:type="dxa"/>
            <w:tcBorders>
              <w:top w:val="nil"/>
              <w:bottom w:val="dotted" w:sz="4" w:space="0" w:color="auto"/>
              <w:right w:val="nil"/>
            </w:tcBorders>
            <w:vAlign w:val="center"/>
          </w:tcPr>
          <w:p w14:paraId="08D5AE4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88A77BD" w14:textId="77777777" w:rsidR="007A4BB2" w:rsidRPr="000247A8" w:rsidRDefault="007A4BB2">
            <w:pPr>
              <w:pStyle w:val="TableText"/>
            </w:pPr>
            <w:r w:rsidRPr="000247A8">
              <w:t>CHANGE^PRCFARRA</w:t>
            </w:r>
          </w:p>
        </w:tc>
      </w:tr>
      <w:tr w:rsidR="007A4BB2" w:rsidRPr="000247A8" w14:paraId="1C0D4846" w14:textId="77777777">
        <w:trPr>
          <w:cantSplit/>
        </w:trPr>
        <w:tc>
          <w:tcPr>
            <w:tcW w:w="981" w:type="dxa"/>
            <w:tcBorders>
              <w:top w:val="dotted" w:sz="4" w:space="0" w:color="auto"/>
              <w:bottom w:val="dotted" w:sz="4" w:space="0" w:color="auto"/>
              <w:right w:val="nil"/>
            </w:tcBorders>
          </w:tcPr>
          <w:p w14:paraId="47614E0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7AFB76E6" w14:textId="77777777" w:rsidR="007A4BB2" w:rsidRPr="000247A8" w:rsidRDefault="007A4BB2">
            <w:pPr>
              <w:pStyle w:val="TableText"/>
            </w:pPr>
            <w:r w:rsidRPr="000247A8">
              <w:t xml:space="preserve">Allows user to change the transmission date on a Receiving Report that had already been queued to File 442.9 for later release.   </w:t>
            </w:r>
          </w:p>
        </w:tc>
      </w:tr>
      <w:tr w:rsidR="007A4BB2" w:rsidRPr="000247A8" w14:paraId="082D41F1" w14:textId="77777777">
        <w:tc>
          <w:tcPr>
            <w:tcW w:w="4385" w:type="dxa"/>
            <w:gridSpan w:val="4"/>
            <w:tcBorders>
              <w:bottom w:val="single" w:sz="4" w:space="0" w:color="auto"/>
              <w:right w:val="single" w:sz="4" w:space="0" w:color="auto"/>
            </w:tcBorders>
            <w:shd w:val="clear" w:color="auto" w:fill="F3F3F3"/>
            <w:vAlign w:val="center"/>
          </w:tcPr>
          <w:p w14:paraId="449A5C81" w14:textId="77777777" w:rsidR="007A4BB2" w:rsidRPr="000247A8" w:rsidRDefault="007A4BB2">
            <w:pPr>
              <w:pStyle w:val="MArtifactBold"/>
              <w:rPr>
                <w:rFonts w:cs="Times New Roman"/>
              </w:rPr>
            </w:pPr>
            <w:r w:rsidRPr="000247A8">
              <w:rPr>
                <w:rFonts w:cs="Times New Roman"/>
              </w:rPr>
              <w:t>PRCFA RR DELETE FROM LIST</w:t>
            </w:r>
          </w:p>
        </w:tc>
        <w:tc>
          <w:tcPr>
            <w:tcW w:w="4453" w:type="dxa"/>
            <w:gridSpan w:val="5"/>
            <w:tcBorders>
              <w:left w:val="single" w:sz="4" w:space="0" w:color="auto"/>
              <w:bottom w:val="dotted" w:sz="4" w:space="0" w:color="auto"/>
              <w:right w:val="dotted" w:sz="4" w:space="0" w:color="auto"/>
            </w:tcBorders>
            <w:vAlign w:val="center"/>
          </w:tcPr>
          <w:p w14:paraId="70DB87BE" w14:textId="77777777" w:rsidR="007A4BB2" w:rsidRPr="000247A8" w:rsidRDefault="007A4BB2">
            <w:pPr>
              <w:pStyle w:val="TableText"/>
            </w:pPr>
            <w:r w:rsidRPr="000247A8">
              <w:t>Delete Receiving Report From Transmission List</w:t>
            </w:r>
          </w:p>
        </w:tc>
        <w:tc>
          <w:tcPr>
            <w:tcW w:w="810" w:type="dxa"/>
            <w:tcBorders>
              <w:left w:val="dotted" w:sz="4" w:space="0" w:color="auto"/>
              <w:bottom w:val="dotted" w:sz="4" w:space="0" w:color="auto"/>
            </w:tcBorders>
            <w:vAlign w:val="center"/>
          </w:tcPr>
          <w:p w14:paraId="30F37DC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EDA8E84" w14:textId="77777777">
        <w:tc>
          <w:tcPr>
            <w:tcW w:w="981" w:type="dxa"/>
            <w:tcBorders>
              <w:top w:val="nil"/>
              <w:bottom w:val="dotted" w:sz="4" w:space="0" w:color="auto"/>
              <w:right w:val="nil"/>
            </w:tcBorders>
            <w:vAlign w:val="center"/>
          </w:tcPr>
          <w:p w14:paraId="4B477DB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0AD9930" w14:textId="77777777" w:rsidR="007A4BB2" w:rsidRPr="000247A8" w:rsidRDefault="007A4BB2">
            <w:pPr>
              <w:pStyle w:val="TableText"/>
            </w:pPr>
            <w:r w:rsidRPr="000247A8">
              <w:t>DELETE^PRCFARRA</w:t>
            </w:r>
          </w:p>
        </w:tc>
      </w:tr>
      <w:tr w:rsidR="007A4BB2" w:rsidRPr="000247A8" w14:paraId="2E8B74CE" w14:textId="77777777">
        <w:trPr>
          <w:cantSplit/>
        </w:trPr>
        <w:tc>
          <w:tcPr>
            <w:tcW w:w="981" w:type="dxa"/>
            <w:tcBorders>
              <w:top w:val="dotted" w:sz="4" w:space="0" w:color="auto"/>
              <w:bottom w:val="dotted" w:sz="4" w:space="0" w:color="auto"/>
              <w:right w:val="nil"/>
            </w:tcBorders>
          </w:tcPr>
          <w:p w14:paraId="519A541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2899C79C" w14:textId="77777777" w:rsidR="007A4BB2" w:rsidRPr="000247A8" w:rsidRDefault="007A4BB2">
            <w:pPr>
              <w:pStyle w:val="TableText"/>
            </w:pPr>
            <w:r w:rsidRPr="000247A8">
              <w:t xml:space="preserve">Allows user to delete a receiving report from the transmission list prior to transmission.  </w:t>
            </w:r>
          </w:p>
        </w:tc>
      </w:tr>
      <w:tr w:rsidR="007A4BB2" w:rsidRPr="000247A8" w14:paraId="36B86870" w14:textId="77777777">
        <w:tc>
          <w:tcPr>
            <w:tcW w:w="4385" w:type="dxa"/>
            <w:gridSpan w:val="4"/>
            <w:tcBorders>
              <w:bottom w:val="single" w:sz="4" w:space="0" w:color="auto"/>
              <w:right w:val="single" w:sz="4" w:space="0" w:color="auto"/>
            </w:tcBorders>
            <w:shd w:val="clear" w:color="auto" w:fill="F3F3F3"/>
            <w:vAlign w:val="center"/>
          </w:tcPr>
          <w:p w14:paraId="370CC11A" w14:textId="77777777" w:rsidR="007A4BB2" w:rsidRPr="000247A8" w:rsidRDefault="007A4BB2">
            <w:pPr>
              <w:pStyle w:val="MArtifactBold"/>
              <w:rPr>
                <w:rFonts w:cs="Times New Roman"/>
              </w:rPr>
            </w:pPr>
            <w:r w:rsidRPr="000247A8">
              <w:rPr>
                <w:rFonts w:cs="Times New Roman"/>
              </w:rPr>
              <w:t>PRCFA RR HISTORY REPORT</w:t>
            </w:r>
          </w:p>
        </w:tc>
        <w:tc>
          <w:tcPr>
            <w:tcW w:w="4453" w:type="dxa"/>
            <w:gridSpan w:val="5"/>
            <w:tcBorders>
              <w:left w:val="single" w:sz="4" w:space="0" w:color="auto"/>
              <w:bottom w:val="dotted" w:sz="4" w:space="0" w:color="auto"/>
              <w:right w:val="dotted" w:sz="4" w:space="0" w:color="auto"/>
            </w:tcBorders>
            <w:vAlign w:val="center"/>
          </w:tcPr>
          <w:p w14:paraId="7F58DA1C" w14:textId="77777777" w:rsidR="007A4BB2" w:rsidRPr="000247A8" w:rsidRDefault="007A4BB2">
            <w:pPr>
              <w:pStyle w:val="TableText"/>
            </w:pPr>
            <w:r w:rsidRPr="000247A8">
              <w:t>History of Transmitted Receiving Reports</w:t>
            </w:r>
          </w:p>
        </w:tc>
        <w:tc>
          <w:tcPr>
            <w:tcW w:w="810" w:type="dxa"/>
            <w:tcBorders>
              <w:left w:val="dotted" w:sz="4" w:space="0" w:color="auto"/>
              <w:bottom w:val="dotted" w:sz="4" w:space="0" w:color="auto"/>
            </w:tcBorders>
            <w:vAlign w:val="center"/>
          </w:tcPr>
          <w:p w14:paraId="0EB451F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6BA3C81" w14:textId="77777777">
        <w:tc>
          <w:tcPr>
            <w:tcW w:w="981" w:type="dxa"/>
            <w:tcBorders>
              <w:top w:val="nil"/>
              <w:bottom w:val="dotted" w:sz="4" w:space="0" w:color="auto"/>
              <w:right w:val="nil"/>
            </w:tcBorders>
            <w:vAlign w:val="center"/>
          </w:tcPr>
          <w:p w14:paraId="5B8B5B0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C2F897D" w14:textId="77777777" w:rsidR="007A4BB2" w:rsidRPr="000247A8" w:rsidRDefault="007A4BB2">
            <w:pPr>
              <w:pStyle w:val="TableText"/>
            </w:pPr>
            <w:r w:rsidRPr="000247A8">
              <w:t>PRINT^PRCFARRT</w:t>
            </w:r>
          </w:p>
        </w:tc>
      </w:tr>
      <w:tr w:rsidR="007A4BB2" w:rsidRPr="000247A8" w14:paraId="23BA9E5B" w14:textId="77777777">
        <w:trPr>
          <w:cantSplit/>
        </w:trPr>
        <w:tc>
          <w:tcPr>
            <w:tcW w:w="981" w:type="dxa"/>
            <w:tcBorders>
              <w:top w:val="dotted" w:sz="4" w:space="0" w:color="auto"/>
              <w:bottom w:val="dotted" w:sz="4" w:space="0" w:color="auto"/>
              <w:right w:val="nil"/>
            </w:tcBorders>
          </w:tcPr>
          <w:p w14:paraId="01AFEE4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55547288" w14:textId="77777777" w:rsidR="007A4BB2" w:rsidRPr="000247A8" w:rsidRDefault="007A4BB2">
            <w:pPr>
              <w:pStyle w:val="TableText"/>
            </w:pPr>
            <w:r w:rsidRPr="000247A8">
              <w:t xml:space="preserve">Prints a listing of all receiving reports transmitted electronically, by date transmitted for the station selected.  </w:t>
            </w:r>
          </w:p>
        </w:tc>
      </w:tr>
      <w:tr w:rsidR="007A4BB2" w:rsidRPr="000247A8" w14:paraId="2648586F" w14:textId="77777777">
        <w:tc>
          <w:tcPr>
            <w:tcW w:w="4385" w:type="dxa"/>
            <w:gridSpan w:val="4"/>
            <w:tcBorders>
              <w:bottom w:val="single" w:sz="4" w:space="0" w:color="auto"/>
              <w:right w:val="single" w:sz="4" w:space="0" w:color="auto"/>
            </w:tcBorders>
            <w:shd w:val="clear" w:color="auto" w:fill="F3F3F3"/>
            <w:vAlign w:val="center"/>
          </w:tcPr>
          <w:p w14:paraId="4959D676" w14:textId="77777777" w:rsidR="007A4BB2" w:rsidRPr="000247A8" w:rsidRDefault="007A4BB2">
            <w:pPr>
              <w:pStyle w:val="MArtifactBold"/>
              <w:rPr>
                <w:rFonts w:cs="Times New Roman"/>
              </w:rPr>
            </w:pPr>
            <w:r w:rsidRPr="000247A8">
              <w:rPr>
                <w:rFonts w:cs="Times New Roman"/>
              </w:rPr>
              <w:t>PRCFA RR NOT PROC BY FISCAL</w:t>
            </w:r>
          </w:p>
        </w:tc>
        <w:tc>
          <w:tcPr>
            <w:tcW w:w="4453" w:type="dxa"/>
            <w:gridSpan w:val="5"/>
            <w:tcBorders>
              <w:left w:val="single" w:sz="4" w:space="0" w:color="auto"/>
              <w:bottom w:val="dotted" w:sz="4" w:space="0" w:color="auto"/>
              <w:right w:val="dotted" w:sz="4" w:space="0" w:color="auto"/>
            </w:tcBorders>
            <w:vAlign w:val="center"/>
          </w:tcPr>
          <w:p w14:paraId="168538B3" w14:textId="77777777" w:rsidR="007A4BB2" w:rsidRPr="000247A8" w:rsidRDefault="007A4BB2">
            <w:pPr>
              <w:pStyle w:val="TableText"/>
              <w:rPr>
                <w:rFonts w:ascii="Courier New" w:hAnsi="Courier New" w:cs="Courier New"/>
              </w:rPr>
            </w:pPr>
            <w:r w:rsidRPr="000247A8">
              <w:t>List Receiving Reports not Processed by Fiscal</w:t>
            </w:r>
          </w:p>
        </w:tc>
        <w:tc>
          <w:tcPr>
            <w:tcW w:w="810" w:type="dxa"/>
            <w:tcBorders>
              <w:left w:val="dotted" w:sz="4" w:space="0" w:color="auto"/>
              <w:bottom w:val="dotted" w:sz="4" w:space="0" w:color="auto"/>
            </w:tcBorders>
            <w:vAlign w:val="center"/>
          </w:tcPr>
          <w:p w14:paraId="0FDCD79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56C06481" w14:textId="77777777">
        <w:tc>
          <w:tcPr>
            <w:tcW w:w="981" w:type="dxa"/>
            <w:tcBorders>
              <w:top w:val="nil"/>
              <w:bottom w:val="dotted" w:sz="4" w:space="0" w:color="auto"/>
              <w:right w:val="nil"/>
            </w:tcBorders>
            <w:vAlign w:val="center"/>
          </w:tcPr>
          <w:p w14:paraId="40756F38"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74388976" w14:textId="77777777" w:rsidR="007A4BB2" w:rsidRPr="000247A8" w:rsidRDefault="007A4BB2">
            <w:pPr>
              <w:pStyle w:val="TableText"/>
              <w:rPr>
                <w:rFonts w:ascii="Courier New" w:hAnsi="Courier New" w:cs="Courier New"/>
              </w:rPr>
            </w:pPr>
            <w:r w:rsidRPr="000247A8">
              <w:t>I '$D(PRC("SITE")) S %F="S" D ^PRCFSITE S:'$D(PRC("SITE")) XQUIT=""</w:t>
            </w:r>
          </w:p>
        </w:tc>
        <w:tc>
          <w:tcPr>
            <w:tcW w:w="630" w:type="dxa"/>
            <w:tcBorders>
              <w:top w:val="nil"/>
              <w:left w:val="nil"/>
              <w:bottom w:val="dotted" w:sz="4" w:space="0" w:color="auto"/>
              <w:right w:val="nil"/>
            </w:tcBorders>
            <w:vAlign w:val="center"/>
          </w:tcPr>
          <w:p w14:paraId="37FE7711"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382AA31D" w14:textId="77777777" w:rsidR="007A4BB2" w:rsidRPr="000247A8" w:rsidRDefault="007A4BB2">
            <w:pPr>
              <w:pStyle w:val="TableText"/>
            </w:pPr>
          </w:p>
        </w:tc>
      </w:tr>
      <w:tr w:rsidR="007A4BB2" w:rsidRPr="000247A8" w14:paraId="5E01ED4B" w14:textId="77777777">
        <w:tc>
          <w:tcPr>
            <w:tcW w:w="981" w:type="dxa"/>
            <w:tcBorders>
              <w:top w:val="dotted" w:sz="4" w:space="0" w:color="auto"/>
              <w:bottom w:val="single" w:sz="4" w:space="0" w:color="auto"/>
              <w:right w:val="nil"/>
            </w:tcBorders>
          </w:tcPr>
          <w:p w14:paraId="2DDC81F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F72465A" w14:textId="77777777" w:rsidR="007A4BB2" w:rsidRPr="000247A8" w:rsidRDefault="007A4BB2">
            <w:pPr>
              <w:pStyle w:val="TableText"/>
              <w:rPr>
                <w:rFonts w:ascii="Courier New" w:hAnsi="Courier New"/>
                <w:sz w:val="20"/>
              </w:rPr>
            </w:pPr>
            <w:r w:rsidRPr="000247A8">
              <w:t xml:space="preserve">Prints a report showing all receiving reports that have been signed by the Warehouse person, but have not been processed by Fiscal.  </w:t>
            </w:r>
            <w:r w:rsidRPr="000247A8">
              <w:rPr>
                <w:rFonts w:ascii="Courier New" w:hAnsi="Courier New"/>
                <w:sz w:val="20"/>
              </w:rPr>
              <w:t xml:space="preserve">  </w:t>
            </w:r>
          </w:p>
        </w:tc>
      </w:tr>
      <w:tr w:rsidR="007A4BB2" w:rsidRPr="000247A8" w14:paraId="5C8EDA7B" w14:textId="77777777">
        <w:tc>
          <w:tcPr>
            <w:tcW w:w="4385" w:type="dxa"/>
            <w:gridSpan w:val="4"/>
            <w:tcBorders>
              <w:bottom w:val="single" w:sz="4" w:space="0" w:color="auto"/>
              <w:right w:val="single" w:sz="4" w:space="0" w:color="auto"/>
            </w:tcBorders>
            <w:shd w:val="clear" w:color="auto" w:fill="F3F3F3"/>
            <w:vAlign w:val="center"/>
          </w:tcPr>
          <w:p w14:paraId="0AF9472B" w14:textId="77777777" w:rsidR="007A4BB2" w:rsidRPr="000247A8" w:rsidRDefault="007A4BB2">
            <w:pPr>
              <w:pStyle w:val="MArtifactBold"/>
              <w:rPr>
                <w:rFonts w:cs="Times New Roman"/>
              </w:rPr>
            </w:pPr>
            <w:r w:rsidRPr="000247A8">
              <w:rPr>
                <w:rFonts w:cs="Times New Roman"/>
              </w:rPr>
              <w:t>PRCFA RR PRINT BATCH LIST</w:t>
            </w:r>
          </w:p>
        </w:tc>
        <w:tc>
          <w:tcPr>
            <w:tcW w:w="4453" w:type="dxa"/>
            <w:gridSpan w:val="5"/>
            <w:tcBorders>
              <w:left w:val="single" w:sz="4" w:space="0" w:color="auto"/>
              <w:bottom w:val="dotted" w:sz="4" w:space="0" w:color="auto"/>
              <w:right w:val="dotted" w:sz="4" w:space="0" w:color="auto"/>
            </w:tcBorders>
            <w:vAlign w:val="center"/>
          </w:tcPr>
          <w:p w14:paraId="182BE5D6" w14:textId="77777777" w:rsidR="007A4BB2" w:rsidRPr="000247A8" w:rsidRDefault="007A4BB2">
            <w:pPr>
              <w:pStyle w:val="TableText"/>
            </w:pPr>
            <w:r w:rsidRPr="000247A8">
              <w:t>Print Receiving Report Transmission List</w:t>
            </w:r>
          </w:p>
        </w:tc>
        <w:tc>
          <w:tcPr>
            <w:tcW w:w="810" w:type="dxa"/>
            <w:tcBorders>
              <w:left w:val="dotted" w:sz="4" w:space="0" w:color="auto"/>
              <w:bottom w:val="dotted" w:sz="4" w:space="0" w:color="auto"/>
            </w:tcBorders>
            <w:vAlign w:val="center"/>
          </w:tcPr>
          <w:p w14:paraId="671CF27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D9FCA1E" w14:textId="77777777">
        <w:tc>
          <w:tcPr>
            <w:tcW w:w="981" w:type="dxa"/>
            <w:tcBorders>
              <w:top w:val="nil"/>
              <w:bottom w:val="dotted" w:sz="4" w:space="0" w:color="auto"/>
              <w:right w:val="nil"/>
            </w:tcBorders>
            <w:vAlign w:val="center"/>
          </w:tcPr>
          <w:p w14:paraId="6F60884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55A208E" w14:textId="77777777" w:rsidR="007A4BB2" w:rsidRPr="000247A8" w:rsidRDefault="007A4BB2">
            <w:pPr>
              <w:pStyle w:val="TableText"/>
            </w:pPr>
            <w:r w:rsidRPr="000247A8">
              <w:t>PRINT^PRCFARRA</w:t>
            </w:r>
          </w:p>
        </w:tc>
      </w:tr>
      <w:tr w:rsidR="007A4BB2" w:rsidRPr="000247A8" w14:paraId="30D48240" w14:textId="77777777">
        <w:trPr>
          <w:cantSplit/>
        </w:trPr>
        <w:tc>
          <w:tcPr>
            <w:tcW w:w="981" w:type="dxa"/>
            <w:tcBorders>
              <w:top w:val="dotted" w:sz="4" w:space="0" w:color="auto"/>
              <w:bottom w:val="dotted" w:sz="4" w:space="0" w:color="auto"/>
              <w:right w:val="nil"/>
            </w:tcBorders>
          </w:tcPr>
          <w:p w14:paraId="0619B54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234BDFC6" w14:textId="77777777" w:rsidR="007A4BB2" w:rsidRPr="000247A8" w:rsidRDefault="007A4BB2">
            <w:pPr>
              <w:pStyle w:val="TableText"/>
            </w:pPr>
            <w:r w:rsidRPr="000247A8">
              <w:t>Allows user to print a listing of all receiving reports in the queue awaiting transmission to Austin.</w:t>
            </w:r>
          </w:p>
        </w:tc>
      </w:tr>
      <w:tr w:rsidR="007A4BB2" w:rsidRPr="000247A8" w14:paraId="33560981" w14:textId="77777777">
        <w:tc>
          <w:tcPr>
            <w:tcW w:w="4385" w:type="dxa"/>
            <w:gridSpan w:val="4"/>
            <w:tcBorders>
              <w:bottom w:val="single" w:sz="4" w:space="0" w:color="auto"/>
              <w:right w:val="single" w:sz="4" w:space="0" w:color="auto"/>
            </w:tcBorders>
            <w:shd w:val="clear" w:color="auto" w:fill="F3F3F3"/>
            <w:vAlign w:val="center"/>
          </w:tcPr>
          <w:p w14:paraId="6395AA7D" w14:textId="77777777" w:rsidR="007A4BB2" w:rsidRPr="000247A8" w:rsidRDefault="007A4BB2">
            <w:pPr>
              <w:pStyle w:val="MArtifactBold"/>
              <w:rPr>
                <w:rFonts w:cs="Times New Roman"/>
              </w:rPr>
            </w:pPr>
            <w:r w:rsidRPr="000247A8">
              <w:rPr>
                <w:rFonts w:cs="Times New Roman"/>
              </w:rPr>
              <w:t>PRCFA RR PRNT FROM LIST</w:t>
            </w:r>
          </w:p>
        </w:tc>
        <w:tc>
          <w:tcPr>
            <w:tcW w:w="4453" w:type="dxa"/>
            <w:gridSpan w:val="5"/>
            <w:tcBorders>
              <w:left w:val="single" w:sz="4" w:space="0" w:color="auto"/>
              <w:bottom w:val="dotted" w:sz="4" w:space="0" w:color="auto"/>
              <w:right w:val="dotted" w:sz="4" w:space="0" w:color="auto"/>
            </w:tcBorders>
            <w:vAlign w:val="center"/>
          </w:tcPr>
          <w:p w14:paraId="7FBA640F" w14:textId="77777777" w:rsidR="007A4BB2" w:rsidRPr="000247A8" w:rsidRDefault="007A4BB2">
            <w:pPr>
              <w:pStyle w:val="TableText"/>
            </w:pPr>
            <w:r w:rsidRPr="000247A8">
              <w:t>Reprint Recv. Report in Fiscal from List</w:t>
            </w:r>
          </w:p>
        </w:tc>
        <w:tc>
          <w:tcPr>
            <w:tcW w:w="810" w:type="dxa"/>
            <w:tcBorders>
              <w:left w:val="dotted" w:sz="4" w:space="0" w:color="auto"/>
              <w:bottom w:val="dotted" w:sz="4" w:space="0" w:color="auto"/>
            </w:tcBorders>
            <w:vAlign w:val="center"/>
          </w:tcPr>
          <w:p w14:paraId="2C9D8DC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20CBC75" w14:textId="77777777">
        <w:tc>
          <w:tcPr>
            <w:tcW w:w="981" w:type="dxa"/>
            <w:tcBorders>
              <w:top w:val="nil"/>
              <w:bottom w:val="dotted" w:sz="4" w:space="0" w:color="auto"/>
              <w:right w:val="nil"/>
            </w:tcBorders>
            <w:vAlign w:val="center"/>
          </w:tcPr>
          <w:p w14:paraId="06B7626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4468FF0" w14:textId="77777777" w:rsidR="007A4BB2" w:rsidRPr="000247A8" w:rsidRDefault="007A4BB2">
            <w:pPr>
              <w:pStyle w:val="TableText"/>
            </w:pPr>
            <w:r w:rsidRPr="000247A8">
              <w:t>EN5^PRCHRPT6</w:t>
            </w:r>
          </w:p>
        </w:tc>
      </w:tr>
      <w:tr w:rsidR="007A4BB2" w:rsidRPr="000247A8" w14:paraId="523BE342" w14:textId="77777777">
        <w:trPr>
          <w:cantSplit/>
        </w:trPr>
        <w:tc>
          <w:tcPr>
            <w:tcW w:w="981" w:type="dxa"/>
            <w:tcBorders>
              <w:top w:val="dotted" w:sz="4" w:space="0" w:color="auto"/>
              <w:bottom w:val="dotted" w:sz="4" w:space="0" w:color="auto"/>
              <w:right w:val="nil"/>
            </w:tcBorders>
          </w:tcPr>
          <w:p w14:paraId="1DA6BF47"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2104DA6A" w14:textId="77777777" w:rsidR="007A4BB2" w:rsidRPr="000247A8" w:rsidRDefault="007A4BB2">
            <w:pPr>
              <w:pStyle w:val="TableText"/>
            </w:pPr>
            <w:r w:rsidRPr="000247A8">
              <w:t>Allows user to reprint a previously selected set of receiving reports from the list generated by the “Build List of Receiving Reports” option (</w:t>
            </w:r>
            <w:r w:rsidRPr="000247A8">
              <w:rPr>
                <w:rFonts w:ascii="Courier New" w:hAnsi="Courier New"/>
              </w:rPr>
              <w:t>PRCFA RR BLD LST</w:t>
            </w:r>
            <w:r w:rsidRPr="000247A8">
              <w:t xml:space="preserve">).  </w:t>
            </w:r>
          </w:p>
        </w:tc>
      </w:tr>
      <w:tr w:rsidR="007A4BB2" w:rsidRPr="000247A8" w14:paraId="5ACB31BF" w14:textId="77777777">
        <w:tc>
          <w:tcPr>
            <w:tcW w:w="4385" w:type="dxa"/>
            <w:gridSpan w:val="4"/>
            <w:tcBorders>
              <w:bottom w:val="single" w:sz="4" w:space="0" w:color="auto"/>
              <w:right w:val="single" w:sz="4" w:space="0" w:color="auto"/>
            </w:tcBorders>
            <w:shd w:val="clear" w:color="auto" w:fill="F3F3F3"/>
            <w:vAlign w:val="center"/>
          </w:tcPr>
          <w:p w14:paraId="5E8A3124" w14:textId="77777777" w:rsidR="007A4BB2" w:rsidRPr="000247A8" w:rsidRDefault="007A4BB2">
            <w:pPr>
              <w:pStyle w:val="MArtifactBold"/>
              <w:rPr>
                <w:rFonts w:cs="Times New Roman"/>
              </w:rPr>
            </w:pPr>
            <w:r w:rsidRPr="000247A8">
              <w:rPr>
                <w:rFonts w:cs="Times New Roman"/>
              </w:rPr>
              <w:t>PRCFA RR QUEUE SINGLE</w:t>
            </w:r>
          </w:p>
        </w:tc>
        <w:tc>
          <w:tcPr>
            <w:tcW w:w="4453" w:type="dxa"/>
            <w:gridSpan w:val="5"/>
            <w:tcBorders>
              <w:left w:val="single" w:sz="4" w:space="0" w:color="auto"/>
              <w:bottom w:val="dotted" w:sz="4" w:space="0" w:color="auto"/>
              <w:right w:val="dotted" w:sz="4" w:space="0" w:color="auto"/>
            </w:tcBorders>
            <w:vAlign w:val="center"/>
          </w:tcPr>
          <w:p w14:paraId="768C2DEE" w14:textId="77777777" w:rsidR="007A4BB2" w:rsidRPr="000247A8" w:rsidRDefault="007A4BB2">
            <w:pPr>
              <w:pStyle w:val="TableText"/>
            </w:pPr>
            <w:r w:rsidRPr="000247A8">
              <w:t>Queue Single Receiving Report for Transmission</w:t>
            </w:r>
          </w:p>
        </w:tc>
        <w:tc>
          <w:tcPr>
            <w:tcW w:w="810" w:type="dxa"/>
            <w:tcBorders>
              <w:left w:val="dotted" w:sz="4" w:space="0" w:color="auto"/>
              <w:bottom w:val="dotted" w:sz="4" w:space="0" w:color="auto"/>
            </w:tcBorders>
            <w:vAlign w:val="center"/>
          </w:tcPr>
          <w:p w14:paraId="7ACB0D5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E1EA2FB" w14:textId="77777777">
        <w:tc>
          <w:tcPr>
            <w:tcW w:w="981" w:type="dxa"/>
            <w:tcBorders>
              <w:top w:val="nil"/>
              <w:bottom w:val="dotted" w:sz="4" w:space="0" w:color="auto"/>
              <w:right w:val="nil"/>
            </w:tcBorders>
            <w:vAlign w:val="center"/>
          </w:tcPr>
          <w:p w14:paraId="40404B5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D9667F2" w14:textId="77777777" w:rsidR="007A4BB2" w:rsidRPr="000247A8" w:rsidRDefault="007A4BB2">
            <w:pPr>
              <w:pStyle w:val="TableText"/>
            </w:pPr>
            <w:r w:rsidRPr="000247A8">
              <w:t>SINGLE^PRCFARRQ</w:t>
            </w:r>
          </w:p>
        </w:tc>
      </w:tr>
      <w:tr w:rsidR="007A4BB2" w:rsidRPr="000247A8" w14:paraId="2B4BC03B" w14:textId="77777777">
        <w:trPr>
          <w:cantSplit/>
        </w:trPr>
        <w:tc>
          <w:tcPr>
            <w:tcW w:w="981" w:type="dxa"/>
            <w:tcBorders>
              <w:top w:val="dotted" w:sz="4" w:space="0" w:color="auto"/>
              <w:bottom w:val="dotted" w:sz="4" w:space="0" w:color="auto"/>
              <w:right w:val="nil"/>
            </w:tcBorders>
          </w:tcPr>
          <w:p w14:paraId="485F3899"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9"/>
            <w:tcBorders>
              <w:top w:val="dotted" w:sz="4" w:space="0" w:color="auto"/>
              <w:left w:val="nil"/>
              <w:bottom w:val="dotted" w:sz="4" w:space="0" w:color="auto"/>
            </w:tcBorders>
            <w:vAlign w:val="center"/>
          </w:tcPr>
          <w:p w14:paraId="6A116501" w14:textId="77777777" w:rsidR="007A4BB2" w:rsidRPr="001A5DCB" w:rsidRDefault="007A4BB2">
            <w:pPr>
              <w:pStyle w:val="TableText"/>
            </w:pPr>
            <w:r w:rsidRPr="001A5DCB">
              <w:t xml:space="preserve">Allows user to transmit an individual receiving report to Austin with delayed or immediate release.  </w:t>
            </w:r>
          </w:p>
          <w:p w14:paraId="080B0F04" w14:textId="385CB553" w:rsidR="00613B3D" w:rsidRPr="001A5DCB" w:rsidRDefault="00613B3D">
            <w:pPr>
              <w:pStyle w:val="TableText"/>
            </w:pPr>
            <w:r w:rsidRPr="001A5DCB">
              <w:rPr>
                <w:b/>
              </w:rPr>
              <w:t>**NOTE: This option has been marked Out of Order with patch PRC*5.1*223.</w:t>
            </w:r>
          </w:p>
        </w:tc>
      </w:tr>
      <w:tr w:rsidR="007A4BB2" w:rsidRPr="000247A8" w14:paraId="52A81F7A" w14:textId="77777777">
        <w:tc>
          <w:tcPr>
            <w:tcW w:w="4385" w:type="dxa"/>
            <w:gridSpan w:val="4"/>
            <w:tcBorders>
              <w:bottom w:val="single" w:sz="4" w:space="0" w:color="auto"/>
              <w:right w:val="single" w:sz="4" w:space="0" w:color="auto"/>
            </w:tcBorders>
            <w:shd w:val="clear" w:color="auto" w:fill="F3F3F3"/>
            <w:vAlign w:val="center"/>
          </w:tcPr>
          <w:p w14:paraId="141A5E9E" w14:textId="77777777" w:rsidR="007A4BB2" w:rsidRPr="000247A8" w:rsidRDefault="007A4BB2">
            <w:pPr>
              <w:pStyle w:val="MArtifactBold"/>
              <w:rPr>
                <w:rFonts w:cs="Times New Roman"/>
              </w:rPr>
            </w:pPr>
            <w:r w:rsidRPr="000247A8">
              <w:rPr>
                <w:rFonts w:cs="Times New Roman"/>
              </w:rPr>
              <w:t>PRCFA RR REPRINT MENU</w:t>
            </w:r>
          </w:p>
        </w:tc>
        <w:tc>
          <w:tcPr>
            <w:tcW w:w="4453" w:type="dxa"/>
            <w:gridSpan w:val="5"/>
            <w:tcBorders>
              <w:left w:val="single" w:sz="4" w:space="0" w:color="auto"/>
              <w:bottom w:val="dotted" w:sz="4" w:space="0" w:color="auto"/>
              <w:right w:val="dotted" w:sz="4" w:space="0" w:color="auto"/>
            </w:tcBorders>
            <w:vAlign w:val="center"/>
          </w:tcPr>
          <w:p w14:paraId="52AC9C4E" w14:textId="77777777" w:rsidR="007A4BB2" w:rsidRPr="000247A8" w:rsidRDefault="007A4BB2">
            <w:pPr>
              <w:pStyle w:val="TableText"/>
            </w:pPr>
            <w:r w:rsidRPr="000247A8">
              <w:t>Receiving Report Reprint Menu</w:t>
            </w:r>
          </w:p>
        </w:tc>
        <w:tc>
          <w:tcPr>
            <w:tcW w:w="810" w:type="dxa"/>
            <w:tcBorders>
              <w:left w:val="dotted" w:sz="4" w:space="0" w:color="auto"/>
              <w:bottom w:val="dotted" w:sz="4" w:space="0" w:color="auto"/>
            </w:tcBorders>
            <w:vAlign w:val="center"/>
          </w:tcPr>
          <w:p w14:paraId="42F52C0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B398DCB" w14:textId="77777777">
        <w:tc>
          <w:tcPr>
            <w:tcW w:w="981" w:type="dxa"/>
            <w:tcBorders>
              <w:top w:val="nil"/>
              <w:bottom w:val="dotted" w:sz="4" w:space="0" w:color="auto"/>
              <w:right w:val="nil"/>
            </w:tcBorders>
            <w:vAlign w:val="center"/>
          </w:tcPr>
          <w:p w14:paraId="16CC77F8" w14:textId="77777777" w:rsidR="007A4BB2" w:rsidRPr="000247A8" w:rsidRDefault="007A4BB2">
            <w:pPr>
              <w:pStyle w:val="TableText"/>
            </w:pPr>
          </w:p>
        </w:tc>
        <w:tc>
          <w:tcPr>
            <w:tcW w:w="6147" w:type="dxa"/>
            <w:gridSpan w:val="6"/>
            <w:tcBorders>
              <w:top w:val="nil"/>
              <w:left w:val="nil"/>
              <w:bottom w:val="dotted" w:sz="4" w:space="0" w:color="auto"/>
            </w:tcBorders>
            <w:vAlign w:val="center"/>
          </w:tcPr>
          <w:p w14:paraId="3D23271B" w14:textId="77777777" w:rsidR="007A4BB2" w:rsidRPr="000247A8" w:rsidRDefault="007A4BB2">
            <w:pPr>
              <w:pStyle w:val="TableText"/>
            </w:pPr>
          </w:p>
        </w:tc>
        <w:tc>
          <w:tcPr>
            <w:tcW w:w="630" w:type="dxa"/>
            <w:tcBorders>
              <w:top w:val="nil"/>
              <w:left w:val="nil"/>
              <w:bottom w:val="dotted" w:sz="4" w:space="0" w:color="auto"/>
              <w:right w:val="nil"/>
            </w:tcBorders>
            <w:vAlign w:val="center"/>
          </w:tcPr>
          <w:p w14:paraId="08A011A0" w14:textId="77777777" w:rsidR="007A4BB2" w:rsidRPr="000247A8" w:rsidRDefault="007A4BB2">
            <w:pPr>
              <w:pStyle w:val="TableText"/>
            </w:pPr>
          </w:p>
        </w:tc>
        <w:tc>
          <w:tcPr>
            <w:tcW w:w="1890" w:type="dxa"/>
            <w:gridSpan w:val="2"/>
            <w:tcBorders>
              <w:top w:val="nil"/>
              <w:left w:val="nil"/>
              <w:bottom w:val="dotted" w:sz="4" w:space="0" w:color="auto"/>
            </w:tcBorders>
            <w:vAlign w:val="center"/>
          </w:tcPr>
          <w:p w14:paraId="7FD0E04B" w14:textId="77777777" w:rsidR="007A4BB2" w:rsidRPr="000247A8" w:rsidRDefault="007A4BB2">
            <w:pPr>
              <w:pStyle w:val="TableText"/>
            </w:pPr>
          </w:p>
        </w:tc>
      </w:tr>
      <w:tr w:rsidR="007A4BB2" w:rsidRPr="000247A8" w14:paraId="6657803F" w14:textId="77777777">
        <w:tc>
          <w:tcPr>
            <w:tcW w:w="981" w:type="dxa"/>
            <w:tcBorders>
              <w:top w:val="dotted" w:sz="4" w:space="0" w:color="auto"/>
              <w:bottom w:val="single" w:sz="4" w:space="0" w:color="auto"/>
              <w:right w:val="nil"/>
            </w:tcBorders>
          </w:tcPr>
          <w:p w14:paraId="3A0151A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FA55FC2" w14:textId="77777777" w:rsidR="007A4BB2" w:rsidRPr="000247A8" w:rsidRDefault="007A4BB2">
            <w:pPr>
              <w:pStyle w:val="TableText"/>
            </w:pPr>
            <w:r w:rsidRPr="000247A8">
              <w:t>Contains options necessary to reprint, in Fiscal, Receiving Reports that were previously processed by A&amp;MM.</w:t>
            </w:r>
          </w:p>
        </w:tc>
      </w:tr>
      <w:tr w:rsidR="007A4BB2" w:rsidRPr="000247A8" w14:paraId="601DE838" w14:textId="77777777">
        <w:tc>
          <w:tcPr>
            <w:tcW w:w="4385" w:type="dxa"/>
            <w:gridSpan w:val="4"/>
            <w:tcBorders>
              <w:bottom w:val="single" w:sz="4" w:space="0" w:color="auto"/>
              <w:right w:val="single" w:sz="4" w:space="0" w:color="auto"/>
            </w:tcBorders>
            <w:shd w:val="clear" w:color="auto" w:fill="F3F3F3"/>
            <w:vAlign w:val="center"/>
          </w:tcPr>
          <w:p w14:paraId="45DFEADF" w14:textId="77777777" w:rsidR="007A4BB2" w:rsidRPr="000247A8" w:rsidRDefault="007A4BB2">
            <w:pPr>
              <w:pStyle w:val="MArtifactBold"/>
              <w:rPr>
                <w:rFonts w:cs="Times New Roman"/>
              </w:rPr>
            </w:pPr>
            <w:r w:rsidRPr="000247A8">
              <w:rPr>
                <w:rFonts w:cs="Times New Roman"/>
              </w:rPr>
              <w:t>PRCFA RR RETRANS SINGLE</w:t>
            </w:r>
          </w:p>
        </w:tc>
        <w:tc>
          <w:tcPr>
            <w:tcW w:w="4453" w:type="dxa"/>
            <w:gridSpan w:val="5"/>
            <w:tcBorders>
              <w:left w:val="single" w:sz="4" w:space="0" w:color="auto"/>
              <w:bottom w:val="dotted" w:sz="4" w:space="0" w:color="auto"/>
              <w:right w:val="dotted" w:sz="4" w:space="0" w:color="auto"/>
            </w:tcBorders>
            <w:vAlign w:val="center"/>
          </w:tcPr>
          <w:p w14:paraId="3A423BC3" w14:textId="77777777" w:rsidR="007A4BB2" w:rsidRPr="000247A8" w:rsidRDefault="007A4BB2">
            <w:pPr>
              <w:pStyle w:val="TableText"/>
            </w:pPr>
            <w:r w:rsidRPr="000247A8">
              <w:t>Re-transmit Single Receiving Report</w:t>
            </w:r>
          </w:p>
        </w:tc>
        <w:tc>
          <w:tcPr>
            <w:tcW w:w="810" w:type="dxa"/>
            <w:tcBorders>
              <w:left w:val="dotted" w:sz="4" w:space="0" w:color="auto"/>
              <w:bottom w:val="dotted" w:sz="4" w:space="0" w:color="auto"/>
            </w:tcBorders>
            <w:vAlign w:val="center"/>
          </w:tcPr>
          <w:p w14:paraId="19FB7E0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FCCF6C0" w14:textId="77777777">
        <w:tc>
          <w:tcPr>
            <w:tcW w:w="981" w:type="dxa"/>
            <w:tcBorders>
              <w:top w:val="nil"/>
              <w:bottom w:val="dotted" w:sz="4" w:space="0" w:color="auto"/>
              <w:right w:val="nil"/>
            </w:tcBorders>
            <w:vAlign w:val="center"/>
          </w:tcPr>
          <w:p w14:paraId="76628FD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E355A10" w14:textId="77777777" w:rsidR="007A4BB2" w:rsidRPr="000247A8" w:rsidRDefault="007A4BB2">
            <w:pPr>
              <w:pStyle w:val="TableText"/>
            </w:pPr>
            <w:r w:rsidRPr="000247A8">
              <w:t>RETRANS^PRCFARRQ</w:t>
            </w:r>
          </w:p>
        </w:tc>
      </w:tr>
      <w:tr w:rsidR="007A4BB2" w:rsidRPr="000247A8" w14:paraId="72E2B9A6" w14:textId="77777777">
        <w:trPr>
          <w:cantSplit/>
        </w:trPr>
        <w:tc>
          <w:tcPr>
            <w:tcW w:w="981" w:type="dxa"/>
            <w:tcBorders>
              <w:top w:val="dotted" w:sz="4" w:space="0" w:color="auto"/>
              <w:bottom w:val="dotted" w:sz="4" w:space="0" w:color="auto"/>
              <w:right w:val="nil"/>
            </w:tcBorders>
          </w:tcPr>
          <w:p w14:paraId="1522DC8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7573B48F" w14:textId="77777777" w:rsidR="007A4BB2" w:rsidRPr="000247A8" w:rsidRDefault="007A4BB2">
            <w:pPr>
              <w:pStyle w:val="TableText"/>
            </w:pPr>
            <w:r w:rsidRPr="000247A8">
              <w:t xml:space="preserve">Allows user to re-transmit an individual receiving report to Austin with delayed or immediate release.  </w:t>
            </w:r>
          </w:p>
        </w:tc>
      </w:tr>
      <w:tr w:rsidR="007A4BB2" w:rsidRPr="000247A8" w14:paraId="2545C1A4" w14:textId="77777777">
        <w:tc>
          <w:tcPr>
            <w:tcW w:w="4385" w:type="dxa"/>
            <w:gridSpan w:val="4"/>
            <w:tcBorders>
              <w:bottom w:val="single" w:sz="4" w:space="0" w:color="auto"/>
              <w:right w:val="single" w:sz="4" w:space="0" w:color="auto"/>
            </w:tcBorders>
            <w:shd w:val="clear" w:color="auto" w:fill="F3F3F3"/>
            <w:vAlign w:val="center"/>
          </w:tcPr>
          <w:p w14:paraId="7EF8FE20" w14:textId="77777777" w:rsidR="007A4BB2" w:rsidRPr="000247A8" w:rsidRDefault="007A4BB2">
            <w:pPr>
              <w:pStyle w:val="MArtifactBold"/>
            </w:pPr>
            <w:r w:rsidRPr="000247A8">
              <w:rPr>
                <w:rFonts w:cs="Times New Roman"/>
              </w:rPr>
              <w:t>PRCFA RR TRANSMISSION MENU</w:t>
            </w:r>
          </w:p>
        </w:tc>
        <w:tc>
          <w:tcPr>
            <w:tcW w:w="4453" w:type="dxa"/>
            <w:gridSpan w:val="5"/>
            <w:tcBorders>
              <w:left w:val="single" w:sz="4" w:space="0" w:color="auto"/>
              <w:bottom w:val="dotted" w:sz="4" w:space="0" w:color="auto"/>
              <w:right w:val="dotted" w:sz="4" w:space="0" w:color="auto"/>
            </w:tcBorders>
            <w:vAlign w:val="center"/>
          </w:tcPr>
          <w:p w14:paraId="313A1653" w14:textId="77777777" w:rsidR="007A4BB2" w:rsidRPr="000247A8" w:rsidRDefault="007A4BB2">
            <w:pPr>
              <w:pStyle w:val="TableText"/>
            </w:pPr>
            <w:r w:rsidRPr="000247A8">
              <w:t>Receiving Report Transmission Menu</w:t>
            </w:r>
          </w:p>
        </w:tc>
        <w:tc>
          <w:tcPr>
            <w:tcW w:w="810" w:type="dxa"/>
            <w:tcBorders>
              <w:left w:val="dotted" w:sz="4" w:space="0" w:color="auto"/>
              <w:bottom w:val="dotted" w:sz="4" w:space="0" w:color="auto"/>
            </w:tcBorders>
            <w:vAlign w:val="center"/>
          </w:tcPr>
          <w:p w14:paraId="1C773C0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21D3E82" w14:textId="77777777">
        <w:tc>
          <w:tcPr>
            <w:tcW w:w="981" w:type="dxa"/>
            <w:tcBorders>
              <w:top w:val="nil"/>
              <w:bottom w:val="dotted" w:sz="4" w:space="0" w:color="auto"/>
              <w:right w:val="nil"/>
            </w:tcBorders>
            <w:vAlign w:val="center"/>
          </w:tcPr>
          <w:p w14:paraId="00226ACD" w14:textId="77777777" w:rsidR="007A4BB2" w:rsidRPr="000247A8" w:rsidRDefault="007A4BB2">
            <w:pPr>
              <w:pStyle w:val="TableText"/>
            </w:pPr>
          </w:p>
        </w:tc>
        <w:tc>
          <w:tcPr>
            <w:tcW w:w="6147" w:type="dxa"/>
            <w:gridSpan w:val="6"/>
            <w:tcBorders>
              <w:top w:val="nil"/>
              <w:left w:val="nil"/>
              <w:bottom w:val="dotted" w:sz="4" w:space="0" w:color="auto"/>
            </w:tcBorders>
            <w:vAlign w:val="center"/>
          </w:tcPr>
          <w:p w14:paraId="4367F31E" w14:textId="77777777" w:rsidR="007A4BB2" w:rsidRPr="000247A8" w:rsidRDefault="007A4BB2">
            <w:pPr>
              <w:pStyle w:val="TableText"/>
            </w:pPr>
          </w:p>
        </w:tc>
        <w:tc>
          <w:tcPr>
            <w:tcW w:w="630" w:type="dxa"/>
            <w:tcBorders>
              <w:top w:val="nil"/>
              <w:left w:val="nil"/>
              <w:bottom w:val="dotted" w:sz="4" w:space="0" w:color="auto"/>
              <w:right w:val="nil"/>
            </w:tcBorders>
            <w:vAlign w:val="center"/>
          </w:tcPr>
          <w:p w14:paraId="05E6AC08" w14:textId="77777777" w:rsidR="007A4BB2" w:rsidRPr="000247A8" w:rsidRDefault="007A4BB2">
            <w:pPr>
              <w:pStyle w:val="TableText"/>
            </w:pPr>
          </w:p>
        </w:tc>
        <w:tc>
          <w:tcPr>
            <w:tcW w:w="1890" w:type="dxa"/>
            <w:gridSpan w:val="2"/>
            <w:tcBorders>
              <w:top w:val="nil"/>
              <w:left w:val="nil"/>
              <w:bottom w:val="dotted" w:sz="4" w:space="0" w:color="auto"/>
            </w:tcBorders>
            <w:vAlign w:val="center"/>
          </w:tcPr>
          <w:p w14:paraId="7D626081" w14:textId="77777777" w:rsidR="007A4BB2" w:rsidRPr="000247A8" w:rsidRDefault="007A4BB2">
            <w:pPr>
              <w:pStyle w:val="TableText"/>
            </w:pPr>
          </w:p>
        </w:tc>
      </w:tr>
      <w:tr w:rsidR="007A4BB2" w:rsidRPr="000247A8" w14:paraId="090D7060" w14:textId="77777777">
        <w:tc>
          <w:tcPr>
            <w:tcW w:w="981" w:type="dxa"/>
            <w:tcBorders>
              <w:top w:val="dotted" w:sz="4" w:space="0" w:color="auto"/>
              <w:bottom w:val="single" w:sz="4" w:space="0" w:color="auto"/>
              <w:right w:val="nil"/>
            </w:tcBorders>
          </w:tcPr>
          <w:p w14:paraId="76F3CEA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24AC252" w14:textId="77777777" w:rsidR="007A4BB2" w:rsidRPr="000247A8" w:rsidRDefault="007A4BB2">
            <w:pPr>
              <w:pStyle w:val="TableText"/>
            </w:pPr>
            <w:r w:rsidRPr="000247A8">
              <w:t xml:space="preserve">Provides several other options for the batching and transmission of receiving reports to Austin.  </w:t>
            </w:r>
          </w:p>
        </w:tc>
      </w:tr>
      <w:tr w:rsidR="007A4BB2" w:rsidRPr="000247A8" w14:paraId="28A8BE83" w14:textId="77777777">
        <w:tc>
          <w:tcPr>
            <w:tcW w:w="4385" w:type="dxa"/>
            <w:gridSpan w:val="4"/>
            <w:tcBorders>
              <w:bottom w:val="single" w:sz="4" w:space="0" w:color="auto"/>
              <w:right w:val="single" w:sz="4" w:space="0" w:color="auto"/>
            </w:tcBorders>
            <w:shd w:val="clear" w:color="auto" w:fill="F3F3F3"/>
            <w:vAlign w:val="center"/>
          </w:tcPr>
          <w:p w14:paraId="639CC946" w14:textId="77777777" w:rsidR="007A4BB2" w:rsidRPr="000247A8" w:rsidRDefault="007A4BB2">
            <w:pPr>
              <w:pStyle w:val="MArtifactBold"/>
              <w:rPr>
                <w:rFonts w:cs="Times New Roman"/>
              </w:rPr>
            </w:pPr>
            <w:r w:rsidRPr="000247A8">
              <w:t>PRCFA RR TRANSMIT</w:t>
            </w:r>
          </w:p>
        </w:tc>
        <w:tc>
          <w:tcPr>
            <w:tcW w:w="4453" w:type="dxa"/>
            <w:gridSpan w:val="5"/>
            <w:tcBorders>
              <w:left w:val="single" w:sz="4" w:space="0" w:color="auto"/>
              <w:bottom w:val="dotted" w:sz="4" w:space="0" w:color="auto"/>
              <w:right w:val="dotted" w:sz="4" w:space="0" w:color="auto"/>
            </w:tcBorders>
            <w:vAlign w:val="center"/>
          </w:tcPr>
          <w:p w14:paraId="10E26E52" w14:textId="77777777" w:rsidR="007A4BB2" w:rsidRPr="000247A8" w:rsidRDefault="007A4BB2">
            <w:pPr>
              <w:pStyle w:val="TableText"/>
            </w:pPr>
            <w:r w:rsidRPr="000247A8">
              <w:t>Transmit Receiving Reports on Transmission List</w:t>
            </w:r>
          </w:p>
        </w:tc>
        <w:tc>
          <w:tcPr>
            <w:tcW w:w="810" w:type="dxa"/>
            <w:tcBorders>
              <w:left w:val="dotted" w:sz="4" w:space="0" w:color="auto"/>
              <w:bottom w:val="dotted" w:sz="4" w:space="0" w:color="auto"/>
            </w:tcBorders>
            <w:vAlign w:val="center"/>
          </w:tcPr>
          <w:p w14:paraId="59AEF98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8B316DD" w14:textId="77777777">
        <w:tc>
          <w:tcPr>
            <w:tcW w:w="981" w:type="dxa"/>
            <w:tcBorders>
              <w:top w:val="nil"/>
              <w:bottom w:val="dotted" w:sz="4" w:space="0" w:color="auto"/>
              <w:right w:val="nil"/>
            </w:tcBorders>
            <w:vAlign w:val="center"/>
          </w:tcPr>
          <w:p w14:paraId="6CA18014" w14:textId="77777777" w:rsidR="007A4BB2" w:rsidRPr="000247A8" w:rsidRDefault="00C6346B" w:rsidP="00C6346B">
            <w:pPr>
              <w:pStyle w:val="TableSubHeadRight"/>
              <w:ind w:left="-144"/>
            </w:pPr>
            <w:r w:rsidRPr="000247A8">
              <w:rPr>
                <w:rFonts w:ascii="Arial" w:hAnsi="Arial"/>
                <w:b w:val="0"/>
                <w:sz w:val="16"/>
                <w:szCs w:val="16"/>
              </w:rPr>
              <w:t>ROUTINE:</w:t>
            </w:r>
          </w:p>
        </w:tc>
        <w:tc>
          <w:tcPr>
            <w:tcW w:w="5085" w:type="dxa"/>
            <w:gridSpan w:val="4"/>
            <w:tcBorders>
              <w:top w:val="nil"/>
              <w:left w:val="nil"/>
              <w:bottom w:val="dotted" w:sz="4" w:space="0" w:color="auto"/>
            </w:tcBorders>
            <w:vAlign w:val="center"/>
          </w:tcPr>
          <w:p w14:paraId="0ABB6CF7" w14:textId="77777777" w:rsidR="007A4BB2" w:rsidRPr="000247A8" w:rsidRDefault="007A4BB2">
            <w:pPr>
              <w:pStyle w:val="TableText"/>
            </w:pPr>
            <w:r w:rsidRPr="000247A8">
              <w:t>PRCFARRA</w:t>
            </w:r>
          </w:p>
        </w:tc>
        <w:tc>
          <w:tcPr>
            <w:tcW w:w="892" w:type="dxa"/>
            <w:tcBorders>
              <w:top w:val="nil"/>
              <w:left w:val="nil"/>
              <w:bottom w:val="dotted" w:sz="4" w:space="0" w:color="auto"/>
              <w:right w:val="nil"/>
            </w:tcBorders>
            <w:vAlign w:val="center"/>
          </w:tcPr>
          <w:p w14:paraId="534FF035"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3CBF0F19" w14:textId="77777777" w:rsidR="007A4BB2" w:rsidRPr="000247A8" w:rsidRDefault="007A4BB2">
            <w:pPr>
              <w:pStyle w:val="TableText"/>
            </w:pPr>
            <w:r w:rsidRPr="000247A8">
              <w:t>PRCFA TRANSMIT</w:t>
            </w:r>
          </w:p>
        </w:tc>
      </w:tr>
      <w:tr w:rsidR="007A4BB2" w:rsidRPr="000247A8" w14:paraId="280694D1" w14:textId="77777777">
        <w:trPr>
          <w:cantSplit/>
        </w:trPr>
        <w:tc>
          <w:tcPr>
            <w:tcW w:w="981" w:type="dxa"/>
            <w:tcBorders>
              <w:top w:val="dotted" w:sz="4" w:space="0" w:color="auto"/>
              <w:bottom w:val="dotted" w:sz="4" w:space="0" w:color="auto"/>
              <w:right w:val="nil"/>
            </w:tcBorders>
          </w:tcPr>
          <w:p w14:paraId="5980DB8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3F728935" w14:textId="77777777" w:rsidR="007A4BB2" w:rsidRPr="000247A8" w:rsidRDefault="007A4BB2">
            <w:pPr>
              <w:pStyle w:val="TableText"/>
            </w:pPr>
            <w:r w:rsidRPr="000247A8">
              <w:t>Allows user to transmit receiving reports to Austin.</w:t>
            </w:r>
          </w:p>
        </w:tc>
      </w:tr>
      <w:tr w:rsidR="007A4BB2" w:rsidRPr="000247A8" w14:paraId="623E9A89" w14:textId="77777777">
        <w:tc>
          <w:tcPr>
            <w:tcW w:w="4385" w:type="dxa"/>
            <w:gridSpan w:val="4"/>
            <w:tcBorders>
              <w:bottom w:val="single" w:sz="4" w:space="0" w:color="auto"/>
              <w:right w:val="single" w:sz="4" w:space="0" w:color="auto"/>
            </w:tcBorders>
            <w:shd w:val="clear" w:color="auto" w:fill="F3F3F3"/>
            <w:vAlign w:val="center"/>
          </w:tcPr>
          <w:p w14:paraId="1F87D23F" w14:textId="77777777" w:rsidR="007A4BB2" w:rsidRPr="000247A8" w:rsidRDefault="007A4BB2">
            <w:pPr>
              <w:pStyle w:val="MArtifactBold"/>
              <w:rPr>
                <w:rFonts w:cs="Times New Roman"/>
              </w:rPr>
            </w:pPr>
            <w:r w:rsidRPr="000247A8">
              <w:t>PRCFA STACK DOC QUEUED PURGE</w:t>
            </w:r>
          </w:p>
        </w:tc>
        <w:tc>
          <w:tcPr>
            <w:tcW w:w="4453" w:type="dxa"/>
            <w:gridSpan w:val="5"/>
            <w:tcBorders>
              <w:left w:val="single" w:sz="4" w:space="0" w:color="auto"/>
              <w:bottom w:val="dotted" w:sz="4" w:space="0" w:color="auto"/>
              <w:right w:val="dotted" w:sz="4" w:space="0" w:color="auto"/>
            </w:tcBorders>
            <w:vAlign w:val="center"/>
          </w:tcPr>
          <w:p w14:paraId="389976D5" w14:textId="77777777" w:rsidR="007A4BB2" w:rsidRPr="000247A8" w:rsidRDefault="007A4BB2">
            <w:pPr>
              <w:pStyle w:val="TableText"/>
            </w:pPr>
            <w:r w:rsidRPr="000247A8">
              <w:t>Queued Purge of Fiscal Documents file</w:t>
            </w:r>
          </w:p>
        </w:tc>
        <w:tc>
          <w:tcPr>
            <w:tcW w:w="810" w:type="dxa"/>
            <w:tcBorders>
              <w:left w:val="dotted" w:sz="4" w:space="0" w:color="auto"/>
              <w:bottom w:val="dotted" w:sz="4" w:space="0" w:color="auto"/>
            </w:tcBorders>
            <w:vAlign w:val="center"/>
          </w:tcPr>
          <w:p w14:paraId="727088D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259C94F" w14:textId="77777777">
        <w:tc>
          <w:tcPr>
            <w:tcW w:w="981" w:type="dxa"/>
            <w:tcBorders>
              <w:top w:val="nil"/>
              <w:bottom w:val="dotted" w:sz="4" w:space="0" w:color="auto"/>
              <w:right w:val="nil"/>
            </w:tcBorders>
            <w:vAlign w:val="center"/>
          </w:tcPr>
          <w:p w14:paraId="16BB727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023A410" w14:textId="77777777" w:rsidR="007A4BB2" w:rsidRPr="000247A8" w:rsidRDefault="007A4BB2">
            <w:pPr>
              <w:pStyle w:val="TableText"/>
            </w:pPr>
            <w:r w:rsidRPr="000247A8">
              <w:t>QD^PRCFPR2</w:t>
            </w:r>
          </w:p>
        </w:tc>
      </w:tr>
      <w:tr w:rsidR="007A4BB2" w:rsidRPr="000247A8" w14:paraId="6ECA99E1" w14:textId="77777777">
        <w:trPr>
          <w:cantSplit/>
        </w:trPr>
        <w:tc>
          <w:tcPr>
            <w:tcW w:w="981" w:type="dxa"/>
            <w:tcBorders>
              <w:top w:val="dotted" w:sz="4" w:space="0" w:color="auto"/>
              <w:bottom w:val="dotted" w:sz="4" w:space="0" w:color="auto"/>
              <w:right w:val="nil"/>
            </w:tcBorders>
          </w:tcPr>
          <w:p w14:paraId="298CD13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1A41F116" w14:textId="77777777" w:rsidR="007A4BB2" w:rsidRPr="000247A8" w:rsidRDefault="007A4BB2">
            <w:pPr>
              <w:pStyle w:val="TableText"/>
            </w:pPr>
            <w:r w:rsidRPr="000247A8">
              <w:t xml:space="preserve">This option should be frequency-driven (as a background job) to automatically purge all PRINTED documents from the Fiscal Stacked Documents file up to the number of days set to retain in </w:t>
            </w:r>
            <w:r w:rsidRPr="000247A8">
              <w:rPr>
                <w:rFonts w:ascii="Courier New" w:hAnsi="Courier New" w:cs="Courier New"/>
              </w:rPr>
              <w:t>File 411-ADMIN. ACTIVITY SITE PARAMETER FILE</w:t>
            </w:r>
            <w:r w:rsidRPr="000247A8">
              <w:t xml:space="preserve">.   </w:t>
            </w:r>
          </w:p>
        </w:tc>
      </w:tr>
      <w:tr w:rsidR="007A4BB2" w:rsidRPr="000247A8" w14:paraId="2DF5257B" w14:textId="77777777">
        <w:tc>
          <w:tcPr>
            <w:tcW w:w="4385" w:type="dxa"/>
            <w:gridSpan w:val="4"/>
            <w:tcBorders>
              <w:bottom w:val="single" w:sz="4" w:space="0" w:color="auto"/>
              <w:right w:val="single" w:sz="4" w:space="0" w:color="auto"/>
            </w:tcBorders>
            <w:shd w:val="clear" w:color="auto" w:fill="F3F3F3"/>
            <w:vAlign w:val="center"/>
          </w:tcPr>
          <w:p w14:paraId="6D7E321D" w14:textId="77777777" w:rsidR="007A4BB2" w:rsidRPr="000247A8" w:rsidRDefault="007A4BB2">
            <w:pPr>
              <w:pStyle w:val="MArtifactBold"/>
            </w:pPr>
            <w:r w:rsidRPr="000247A8">
              <w:t>PRCFA STACK DOCUMENTS</w:t>
            </w:r>
          </w:p>
        </w:tc>
        <w:tc>
          <w:tcPr>
            <w:tcW w:w="4453" w:type="dxa"/>
            <w:gridSpan w:val="5"/>
            <w:tcBorders>
              <w:left w:val="single" w:sz="4" w:space="0" w:color="auto"/>
              <w:bottom w:val="dotted" w:sz="4" w:space="0" w:color="auto"/>
              <w:right w:val="dotted" w:sz="4" w:space="0" w:color="auto"/>
            </w:tcBorders>
            <w:vAlign w:val="center"/>
          </w:tcPr>
          <w:p w14:paraId="1D557999" w14:textId="77777777" w:rsidR="007A4BB2" w:rsidRPr="000247A8" w:rsidRDefault="007A4BB2">
            <w:pPr>
              <w:pStyle w:val="TableText"/>
            </w:pPr>
            <w:r w:rsidRPr="000247A8">
              <w:t>Stacked Fiscal Documents Menu</w:t>
            </w:r>
          </w:p>
        </w:tc>
        <w:tc>
          <w:tcPr>
            <w:tcW w:w="810" w:type="dxa"/>
            <w:tcBorders>
              <w:left w:val="dotted" w:sz="4" w:space="0" w:color="auto"/>
              <w:bottom w:val="dotted" w:sz="4" w:space="0" w:color="auto"/>
            </w:tcBorders>
            <w:vAlign w:val="center"/>
          </w:tcPr>
          <w:p w14:paraId="7326AE2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E689171" w14:textId="77777777">
        <w:tc>
          <w:tcPr>
            <w:tcW w:w="981" w:type="dxa"/>
            <w:tcBorders>
              <w:top w:val="nil"/>
              <w:bottom w:val="dotted" w:sz="4" w:space="0" w:color="auto"/>
              <w:right w:val="nil"/>
            </w:tcBorders>
            <w:vAlign w:val="center"/>
          </w:tcPr>
          <w:p w14:paraId="30ABA272" w14:textId="77777777" w:rsidR="007A4BB2" w:rsidRPr="000247A8" w:rsidRDefault="007A4BB2">
            <w:pPr>
              <w:pStyle w:val="TableSubHeadRight"/>
            </w:pPr>
            <w:r w:rsidRPr="000247A8">
              <w:rPr>
                <w:rFonts w:ascii="Arial" w:hAnsi="Arial"/>
                <w:b w:val="0"/>
                <w:sz w:val="16"/>
                <w:szCs w:val="16"/>
              </w:rPr>
              <w:t>ENTRY:</w:t>
            </w:r>
          </w:p>
        </w:tc>
        <w:tc>
          <w:tcPr>
            <w:tcW w:w="5085" w:type="dxa"/>
            <w:gridSpan w:val="4"/>
            <w:tcBorders>
              <w:top w:val="nil"/>
              <w:left w:val="nil"/>
              <w:bottom w:val="dotted" w:sz="4" w:space="0" w:color="auto"/>
            </w:tcBorders>
            <w:vAlign w:val="center"/>
          </w:tcPr>
          <w:p w14:paraId="4383C32F" w14:textId="77777777" w:rsidR="007A4BB2" w:rsidRPr="000247A8" w:rsidRDefault="007A4BB2">
            <w:pPr>
              <w:pStyle w:val="TableText"/>
            </w:pPr>
          </w:p>
        </w:tc>
        <w:tc>
          <w:tcPr>
            <w:tcW w:w="892" w:type="dxa"/>
            <w:tcBorders>
              <w:top w:val="nil"/>
              <w:left w:val="nil"/>
              <w:bottom w:val="dotted" w:sz="4" w:space="0" w:color="auto"/>
              <w:right w:val="nil"/>
            </w:tcBorders>
            <w:vAlign w:val="center"/>
          </w:tcPr>
          <w:p w14:paraId="30E3BEC3"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2C1A0CC4" w14:textId="77777777" w:rsidR="007A4BB2" w:rsidRPr="000247A8" w:rsidRDefault="007A4BB2">
            <w:pPr>
              <w:pStyle w:val="TableText"/>
            </w:pPr>
            <w:r w:rsidRPr="000247A8">
              <w:t>PRCFA SUPERVISOR</w:t>
            </w:r>
          </w:p>
        </w:tc>
      </w:tr>
      <w:tr w:rsidR="007A4BB2" w:rsidRPr="000247A8" w14:paraId="407072D3" w14:textId="77777777">
        <w:tc>
          <w:tcPr>
            <w:tcW w:w="981" w:type="dxa"/>
            <w:tcBorders>
              <w:top w:val="dotted" w:sz="4" w:space="0" w:color="auto"/>
              <w:bottom w:val="single" w:sz="4" w:space="0" w:color="auto"/>
              <w:right w:val="nil"/>
            </w:tcBorders>
          </w:tcPr>
          <w:p w14:paraId="0CA09EE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8FBD6EA" w14:textId="77777777" w:rsidR="007A4BB2" w:rsidRPr="000247A8" w:rsidRDefault="007A4BB2">
            <w:pPr>
              <w:pStyle w:val="TableText"/>
            </w:pPr>
            <w:r w:rsidRPr="000247A8">
              <w:t xml:space="preserve">Allows supervisor to print or purge stacked documents that were sent to Fiscal for further action.    </w:t>
            </w:r>
          </w:p>
        </w:tc>
      </w:tr>
      <w:tr w:rsidR="007A4BB2" w:rsidRPr="000247A8" w14:paraId="44DEE5D0" w14:textId="77777777">
        <w:tc>
          <w:tcPr>
            <w:tcW w:w="4385" w:type="dxa"/>
            <w:gridSpan w:val="4"/>
            <w:tcBorders>
              <w:bottom w:val="single" w:sz="4" w:space="0" w:color="auto"/>
              <w:right w:val="single" w:sz="4" w:space="0" w:color="auto"/>
            </w:tcBorders>
            <w:shd w:val="clear" w:color="auto" w:fill="F3F3F3"/>
            <w:vAlign w:val="center"/>
          </w:tcPr>
          <w:p w14:paraId="34F1DBC0" w14:textId="77777777" w:rsidR="007A4BB2" w:rsidRPr="000247A8" w:rsidRDefault="007A4BB2">
            <w:pPr>
              <w:pStyle w:val="MArtifactBold"/>
              <w:rPr>
                <w:rFonts w:cs="Times New Roman"/>
              </w:rPr>
            </w:pPr>
            <w:r w:rsidRPr="000247A8">
              <w:t>PRCFA STACK DOCUMENTS DELETE</w:t>
            </w:r>
          </w:p>
        </w:tc>
        <w:tc>
          <w:tcPr>
            <w:tcW w:w="4453" w:type="dxa"/>
            <w:gridSpan w:val="5"/>
            <w:tcBorders>
              <w:left w:val="single" w:sz="4" w:space="0" w:color="auto"/>
              <w:bottom w:val="dotted" w:sz="4" w:space="0" w:color="auto"/>
              <w:right w:val="dotted" w:sz="4" w:space="0" w:color="auto"/>
            </w:tcBorders>
            <w:vAlign w:val="center"/>
          </w:tcPr>
          <w:p w14:paraId="3D881916" w14:textId="77777777" w:rsidR="007A4BB2" w:rsidRPr="000247A8" w:rsidRDefault="007A4BB2">
            <w:pPr>
              <w:pStyle w:val="TableText"/>
            </w:pPr>
            <w:r w:rsidRPr="000247A8">
              <w:t>Delete Stacked Fiscal Documents</w:t>
            </w:r>
          </w:p>
        </w:tc>
        <w:tc>
          <w:tcPr>
            <w:tcW w:w="810" w:type="dxa"/>
            <w:tcBorders>
              <w:left w:val="dotted" w:sz="4" w:space="0" w:color="auto"/>
              <w:bottom w:val="dotted" w:sz="4" w:space="0" w:color="auto"/>
            </w:tcBorders>
            <w:vAlign w:val="center"/>
          </w:tcPr>
          <w:p w14:paraId="29372DA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DA2F8A7" w14:textId="77777777">
        <w:tc>
          <w:tcPr>
            <w:tcW w:w="981" w:type="dxa"/>
            <w:tcBorders>
              <w:top w:val="nil"/>
              <w:bottom w:val="dotted" w:sz="4" w:space="0" w:color="auto"/>
              <w:right w:val="nil"/>
            </w:tcBorders>
            <w:vAlign w:val="center"/>
          </w:tcPr>
          <w:p w14:paraId="3623325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F4FA612" w14:textId="77777777" w:rsidR="007A4BB2" w:rsidRPr="000247A8" w:rsidRDefault="007A4BB2">
            <w:pPr>
              <w:pStyle w:val="TableText"/>
            </w:pPr>
            <w:r w:rsidRPr="000247A8">
              <w:t>PURGE^PRCFPR2</w:t>
            </w:r>
          </w:p>
        </w:tc>
      </w:tr>
      <w:tr w:rsidR="007A4BB2" w:rsidRPr="000247A8" w14:paraId="219F434E" w14:textId="77777777">
        <w:trPr>
          <w:cantSplit/>
        </w:trPr>
        <w:tc>
          <w:tcPr>
            <w:tcW w:w="981" w:type="dxa"/>
            <w:tcBorders>
              <w:top w:val="dotted" w:sz="4" w:space="0" w:color="auto"/>
              <w:bottom w:val="dotted" w:sz="4" w:space="0" w:color="auto"/>
              <w:right w:val="nil"/>
            </w:tcBorders>
          </w:tcPr>
          <w:p w14:paraId="6029D8B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406C9BBC" w14:textId="77777777" w:rsidR="007A4BB2" w:rsidRPr="000247A8" w:rsidRDefault="007A4BB2">
            <w:pPr>
              <w:pStyle w:val="TableText"/>
            </w:pPr>
            <w:r w:rsidRPr="000247A8">
              <w:t xml:space="preserve">Allows user to delete printed documents from the file of stacked documents.  </w:t>
            </w:r>
          </w:p>
        </w:tc>
      </w:tr>
      <w:tr w:rsidR="007A4BB2" w:rsidRPr="000247A8" w14:paraId="03048B53" w14:textId="77777777">
        <w:tc>
          <w:tcPr>
            <w:tcW w:w="4385" w:type="dxa"/>
            <w:gridSpan w:val="4"/>
            <w:tcBorders>
              <w:bottom w:val="single" w:sz="4" w:space="0" w:color="auto"/>
              <w:right w:val="single" w:sz="4" w:space="0" w:color="auto"/>
            </w:tcBorders>
            <w:shd w:val="clear" w:color="auto" w:fill="F3F3F3"/>
            <w:vAlign w:val="center"/>
          </w:tcPr>
          <w:p w14:paraId="75E5D02A" w14:textId="77777777" w:rsidR="007A4BB2" w:rsidRPr="000247A8" w:rsidRDefault="007A4BB2">
            <w:pPr>
              <w:pStyle w:val="MArtifactBold"/>
              <w:rPr>
                <w:rFonts w:cs="Times New Roman"/>
              </w:rPr>
            </w:pPr>
            <w:r w:rsidRPr="000247A8">
              <w:t>PRCFA STACK DOCUMENTS PRINT</w:t>
            </w:r>
          </w:p>
        </w:tc>
        <w:tc>
          <w:tcPr>
            <w:tcW w:w="4453" w:type="dxa"/>
            <w:gridSpan w:val="5"/>
            <w:tcBorders>
              <w:left w:val="single" w:sz="4" w:space="0" w:color="auto"/>
              <w:bottom w:val="dotted" w:sz="4" w:space="0" w:color="auto"/>
              <w:right w:val="dotted" w:sz="4" w:space="0" w:color="auto"/>
            </w:tcBorders>
            <w:vAlign w:val="center"/>
          </w:tcPr>
          <w:p w14:paraId="0C6FCA61" w14:textId="77777777" w:rsidR="007A4BB2" w:rsidRPr="000247A8" w:rsidRDefault="007A4BB2">
            <w:pPr>
              <w:pStyle w:val="TableText"/>
            </w:pPr>
            <w:r w:rsidRPr="000247A8">
              <w:t>Print Stacked Fiscal Documents</w:t>
            </w:r>
          </w:p>
        </w:tc>
        <w:tc>
          <w:tcPr>
            <w:tcW w:w="810" w:type="dxa"/>
            <w:tcBorders>
              <w:left w:val="dotted" w:sz="4" w:space="0" w:color="auto"/>
              <w:bottom w:val="dotted" w:sz="4" w:space="0" w:color="auto"/>
            </w:tcBorders>
            <w:vAlign w:val="center"/>
          </w:tcPr>
          <w:p w14:paraId="37B3AD1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1D620F4" w14:textId="77777777">
        <w:tc>
          <w:tcPr>
            <w:tcW w:w="981" w:type="dxa"/>
            <w:tcBorders>
              <w:top w:val="nil"/>
              <w:bottom w:val="dotted" w:sz="4" w:space="0" w:color="auto"/>
              <w:right w:val="nil"/>
            </w:tcBorders>
            <w:vAlign w:val="center"/>
          </w:tcPr>
          <w:p w14:paraId="6061B09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EBF741C" w14:textId="77777777" w:rsidR="007A4BB2" w:rsidRPr="000247A8" w:rsidRDefault="007A4BB2">
            <w:pPr>
              <w:pStyle w:val="TableText"/>
            </w:pPr>
            <w:r w:rsidRPr="000247A8">
              <w:t>PRCFPR1</w:t>
            </w:r>
          </w:p>
        </w:tc>
      </w:tr>
      <w:tr w:rsidR="007A4BB2" w:rsidRPr="000247A8" w14:paraId="446C8AE7" w14:textId="77777777">
        <w:trPr>
          <w:cantSplit/>
        </w:trPr>
        <w:tc>
          <w:tcPr>
            <w:tcW w:w="981" w:type="dxa"/>
            <w:tcBorders>
              <w:top w:val="dotted" w:sz="4" w:space="0" w:color="auto"/>
              <w:bottom w:val="dotted" w:sz="4" w:space="0" w:color="auto"/>
              <w:right w:val="nil"/>
            </w:tcBorders>
          </w:tcPr>
          <w:p w14:paraId="7EBAEEC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64665234" w14:textId="77777777" w:rsidR="007A4BB2" w:rsidRPr="000247A8" w:rsidRDefault="007A4BB2">
            <w:pPr>
              <w:pStyle w:val="TableText"/>
            </w:pPr>
            <w:r w:rsidRPr="000247A8">
              <w:t xml:space="preserve">Allows supervisor to print documents requiring further action from the Fiscal Stacked Documents file.   </w:t>
            </w:r>
          </w:p>
        </w:tc>
      </w:tr>
      <w:tr w:rsidR="007A4BB2" w:rsidRPr="000247A8" w14:paraId="1684451C" w14:textId="77777777">
        <w:tc>
          <w:tcPr>
            <w:tcW w:w="4385" w:type="dxa"/>
            <w:gridSpan w:val="4"/>
            <w:tcBorders>
              <w:bottom w:val="single" w:sz="4" w:space="0" w:color="auto"/>
              <w:right w:val="single" w:sz="4" w:space="0" w:color="auto"/>
            </w:tcBorders>
            <w:shd w:val="clear" w:color="auto" w:fill="F3F3F3"/>
            <w:vAlign w:val="center"/>
          </w:tcPr>
          <w:p w14:paraId="13199CFB" w14:textId="77777777" w:rsidR="007A4BB2" w:rsidRPr="000247A8" w:rsidRDefault="007A4BB2">
            <w:pPr>
              <w:pStyle w:val="MArtifactBold"/>
              <w:rPr>
                <w:rFonts w:cs="Times New Roman"/>
              </w:rPr>
            </w:pPr>
            <w:r w:rsidRPr="000247A8">
              <w:lastRenderedPageBreak/>
              <w:t>PRCFA STATUS OF PAT REPORT</w:t>
            </w:r>
          </w:p>
        </w:tc>
        <w:tc>
          <w:tcPr>
            <w:tcW w:w="4453" w:type="dxa"/>
            <w:gridSpan w:val="5"/>
            <w:tcBorders>
              <w:left w:val="single" w:sz="4" w:space="0" w:color="auto"/>
              <w:bottom w:val="dotted" w:sz="4" w:space="0" w:color="auto"/>
              <w:right w:val="dotted" w:sz="4" w:space="0" w:color="auto"/>
            </w:tcBorders>
            <w:vAlign w:val="center"/>
          </w:tcPr>
          <w:p w14:paraId="58A81396" w14:textId="77777777" w:rsidR="007A4BB2" w:rsidRPr="000247A8" w:rsidRDefault="007A4BB2">
            <w:pPr>
              <w:pStyle w:val="TableText"/>
              <w:rPr>
                <w:rFonts w:ascii="Courier New" w:hAnsi="Courier New" w:cs="Courier New"/>
              </w:rPr>
            </w:pPr>
            <w:r w:rsidRPr="000247A8">
              <w:t>PAT Status Report</w:t>
            </w:r>
          </w:p>
        </w:tc>
        <w:tc>
          <w:tcPr>
            <w:tcW w:w="810" w:type="dxa"/>
            <w:tcBorders>
              <w:left w:val="dotted" w:sz="4" w:space="0" w:color="auto"/>
              <w:bottom w:val="dotted" w:sz="4" w:space="0" w:color="auto"/>
            </w:tcBorders>
            <w:vAlign w:val="center"/>
          </w:tcPr>
          <w:p w14:paraId="4304497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03332AA2" w14:textId="77777777">
        <w:tc>
          <w:tcPr>
            <w:tcW w:w="981" w:type="dxa"/>
            <w:tcBorders>
              <w:top w:val="nil"/>
              <w:bottom w:val="dotted" w:sz="4" w:space="0" w:color="auto"/>
              <w:right w:val="nil"/>
            </w:tcBorders>
            <w:vAlign w:val="center"/>
          </w:tcPr>
          <w:p w14:paraId="6B5C10F2"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46030295" w14:textId="77777777" w:rsidR="007A4BB2" w:rsidRPr="000247A8" w:rsidRDefault="007A4BB2">
            <w:pPr>
              <w:pStyle w:val="TableText"/>
            </w:pPr>
          </w:p>
        </w:tc>
        <w:tc>
          <w:tcPr>
            <w:tcW w:w="630" w:type="dxa"/>
            <w:tcBorders>
              <w:top w:val="nil"/>
              <w:left w:val="nil"/>
              <w:bottom w:val="dotted" w:sz="4" w:space="0" w:color="auto"/>
              <w:right w:val="nil"/>
            </w:tcBorders>
            <w:vAlign w:val="center"/>
          </w:tcPr>
          <w:p w14:paraId="7C86F2E7"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02193E2" w14:textId="77777777" w:rsidR="007A4BB2" w:rsidRPr="000247A8" w:rsidRDefault="007A4BB2">
            <w:pPr>
              <w:pStyle w:val="TableText"/>
            </w:pPr>
          </w:p>
        </w:tc>
      </w:tr>
      <w:tr w:rsidR="007A4BB2" w:rsidRPr="000247A8" w14:paraId="257D14F2" w14:textId="77777777">
        <w:tc>
          <w:tcPr>
            <w:tcW w:w="981" w:type="dxa"/>
            <w:tcBorders>
              <w:top w:val="dotted" w:sz="4" w:space="0" w:color="auto"/>
              <w:bottom w:val="single" w:sz="4" w:space="0" w:color="auto"/>
              <w:right w:val="nil"/>
            </w:tcBorders>
          </w:tcPr>
          <w:p w14:paraId="5CF7410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4874C0C" w14:textId="77777777" w:rsidR="007A4BB2" w:rsidRPr="000247A8" w:rsidRDefault="007A4BB2">
            <w:pPr>
              <w:pStyle w:val="TableText"/>
              <w:rPr>
                <w:rFonts w:ascii="Courier New" w:hAnsi="Courier New"/>
                <w:sz w:val="20"/>
              </w:rPr>
            </w:pPr>
            <w:r w:rsidRPr="000247A8">
              <w:t xml:space="preserve">Prints a list of the PAT numbers with </w:t>
            </w:r>
            <w:r w:rsidR="003A1E54" w:rsidRPr="000247A8">
              <w:t>status</w:t>
            </w:r>
            <w:r w:rsidRPr="000247A8">
              <w:t xml:space="preserve"> by PO date.  </w:t>
            </w:r>
            <w:r w:rsidRPr="000247A8">
              <w:rPr>
                <w:rFonts w:ascii="Courier New" w:hAnsi="Courier New"/>
                <w:sz w:val="20"/>
              </w:rPr>
              <w:t xml:space="preserve">  </w:t>
            </w:r>
          </w:p>
        </w:tc>
      </w:tr>
      <w:tr w:rsidR="007A4BB2" w:rsidRPr="000247A8" w14:paraId="259DBC77" w14:textId="77777777">
        <w:tc>
          <w:tcPr>
            <w:tcW w:w="4385" w:type="dxa"/>
            <w:gridSpan w:val="4"/>
            <w:tcBorders>
              <w:bottom w:val="single" w:sz="4" w:space="0" w:color="auto"/>
              <w:right w:val="single" w:sz="4" w:space="0" w:color="auto"/>
            </w:tcBorders>
            <w:shd w:val="clear" w:color="auto" w:fill="F3F3F3"/>
            <w:vAlign w:val="center"/>
          </w:tcPr>
          <w:p w14:paraId="4A993E50" w14:textId="77777777" w:rsidR="007A4BB2" w:rsidRPr="000247A8" w:rsidRDefault="007A4BB2">
            <w:pPr>
              <w:pStyle w:val="MArtifactBold"/>
              <w:rPr>
                <w:rFonts w:cs="Times New Roman"/>
              </w:rPr>
            </w:pPr>
            <w:r w:rsidRPr="000247A8">
              <w:t>PRCFA TRANSMIT CODE SHEETS</w:t>
            </w:r>
          </w:p>
        </w:tc>
        <w:tc>
          <w:tcPr>
            <w:tcW w:w="4453" w:type="dxa"/>
            <w:gridSpan w:val="5"/>
            <w:tcBorders>
              <w:left w:val="single" w:sz="4" w:space="0" w:color="auto"/>
              <w:bottom w:val="dotted" w:sz="4" w:space="0" w:color="auto"/>
              <w:right w:val="dotted" w:sz="4" w:space="0" w:color="auto"/>
            </w:tcBorders>
            <w:vAlign w:val="center"/>
          </w:tcPr>
          <w:p w14:paraId="73F857F4" w14:textId="77777777" w:rsidR="007A4BB2" w:rsidRPr="000247A8" w:rsidRDefault="007A4BB2">
            <w:pPr>
              <w:pStyle w:val="TableText"/>
            </w:pPr>
            <w:r w:rsidRPr="000247A8">
              <w:t>Transmit Code Sheets to Austin</w:t>
            </w:r>
          </w:p>
        </w:tc>
        <w:tc>
          <w:tcPr>
            <w:tcW w:w="810" w:type="dxa"/>
            <w:tcBorders>
              <w:left w:val="dotted" w:sz="4" w:space="0" w:color="auto"/>
              <w:bottom w:val="dotted" w:sz="4" w:space="0" w:color="auto"/>
            </w:tcBorders>
            <w:vAlign w:val="center"/>
          </w:tcPr>
          <w:p w14:paraId="1953242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A70806F" w14:textId="77777777">
        <w:tc>
          <w:tcPr>
            <w:tcW w:w="981" w:type="dxa"/>
            <w:tcBorders>
              <w:top w:val="nil"/>
              <w:bottom w:val="dotted" w:sz="4" w:space="0" w:color="auto"/>
              <w:right w:val="nil"/>
            </w:tcBorders>
            <w:vAlign w:val="center"/>
          </w:tcPr>
          <w:p w14:paraId="2F53D6BB" w14:textId="77777777" w:rsidR="007A4BB2" w:rsidRPr="000247A8" w:rsidRDefault="00C6346B" w:rsidP="00C6346B">
            <w:pPr>
              <w:pStyle w:val="TableSubHeadRight"/>
              <w:ind w:left="-144"/>
            </w:pPr>
            <w:r w:rsidRPr="000247A8">
              <w:rPr>
                <w:rFonts w:ascii="Arial" w:hAnsi="Arial"/>
                <w:b w:val="0"/>
                <w:sz w:val="16"/>
                <w:szCs w:val="16"/>
              </w:rPr>
              <w:t>ROUTINE:</w:t>
            </w:r>
          </w:p>
        </w:tc>
        <w:tc>
          <w:tcPr>
            <w:tcW w:w="5085" w:type="dxa"/>
            <w:gridSpan w:val="4"/>
            <w:tcBorders>
              <w:top w:val="nil"/>
              <w:left w:val="nil"/>
              <w:bottom w:val="dotted" w:sz="4" w:space="0" w:color="auto"/>
            </w:tcBorders>
            <w:vAlign w:val="center"/>
          </w:tcPr>
          <w:p w14:paraId="3E6191EF" w14:textId="77777777" w:rsidR="007A4BB2" w:rsidRPr="000247A8" w:rsidRDefault="007A4BB2">
            <w:pPr>
              <w:pStyle w:val="TableText"/>
            </w:pPr>
            <w:r w:rsidRPr="000247A8">
              <w:t>PRCFACR</w:t>
            </w:r>
          </w:p>
        </w:tc>
        <w:tc>
          <w:tcPr>
            <w:tcW w:w="892" w:type="dxa"/>
            <w:tcBorders>
              <w:top w:val="nil"/>
              <w:left w:val="nil"/>
              <w:bottom w:val="dotted" w:sz="4" w:space="0" w:color="auto"/>
              <w:right w:val="nil"/>
            </w:tcBorders>
            <w:vAlign w:val="center"/>
          </w:tcPr>
          <w:p w14:paraId="40285B09"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6739409C" w14:textId="77777777" w:rsidR="007A4BB2" w:rsidRPr="000247A8" w:rsidRDefault="007A4BB2">
            <w:pPr>
              <w:pStyle w:val="TableText"/>
            </w:pPr>
            <w:r w:rsidRPr="000247A8">
              <w:t>PRCFA TRANSMIT</w:t>
            </w:r>
          </w:p>
        </w:tc>
      </w:tr>
      <w:tr w:rsidR="007A4BB2" w:rsidRPr="000247A8" w14:paraId="5C9BB82D" w14:textId="77777777">
        <w:trPr>
          <w:cantSplit/>
        </w:trPr>
        <w:tc>
          <w:tcPr>
            <w:tcW w:w="981" w:type="dxa"/>
            <w:tcBorders>
              <w:top w:val="dotted" w:sz="4" w:space="0" w:color="auto"/>
              <w:bottom w:val="dotted" w:sz="4" w:space="0" w:color="auto"/>
              <w:right w:val="nil"/>
            </w:tcBorders>
          </w:tcPr>
          <w:p w14:paraId="68FBDB0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210F2218" w14:textId="77777777" w:rsidR="007A4BB2" w:rsidRPr="000247A8" w:rsidRDefault="007A4BB2">
            <w:pPr>
              <w:pStyle w:val="TableText"/>
            </w:pPr>
            <w:r w:rsidRPr="000247A8">
              <w:t>Allows user to transmit "Batched &amp; Printed" code sheets to Austin.  Code sheets may be released by "Batch" or "Transmission".  Appropriation information about the release, Date/Time and Releaser, are recorded in the system.</w:t>
            </w:r>
          </w:p>
        </w:tc>
      </w:tr>
      <w:tr w:rsidR="007A4BB2" w:rsidRPr="000247A8" w14:paraId="214F0414" w14:textId="77777777">
        <w:tc>
          <w:tcPr>
            <w:tcW w:w="4385" w:type="dxa"/>
            <w:gridSpan w:val="4"/>
            <w:tcBorders>
              <w:bottom w:val="single" w:sz="4" w:space="0" w:color="auto"/>
              <w:right w:val="single" w:sz="4" w:space="0" w:color="auto"/>
            </w:tcBorders>
            <w:shd w:val="clear" w:color="auto" w:fill="F3F3F3"/>
            <w:vAlign w:val="center"/>
          </w:tcPr>
          <w:p w14:paraId="5CF57ECC" w14:textId="77777777" w:rsidR="007A4BB2" w:rsidRPr="000247A8" w:rsidRDefault="007A4BB2">
            <w:pPr>
              <w:pStyle w:val="MArtifactBold"/>
              <w:rPr>
                <w:rFonts w:cs="Times New Roman"/>
              </w:rPr>
            </w:pPr>
            <w:r w:rsidRPr="000247A8">
              <w:t>PRCFA UNDELIVERED ORDER REPORT</w:t>
            </w:r>
          </w:p>
        </w:tc>
        <w:tc>
          <w:tcPr>
            <w:tcW w:w="4453" w:type="dxa"/>
            <w:gridSpan w:val="5"/>
            <w:tcBorders>
              <w:left w:val="single" w:sz="4" w:space="0" w:color="auto"/>
              <w:bottom w:val="dotted" w:sz="4" w:space="0" w:color="auto"/>
              <w:right w:val="dotted" w:sz="4" w:space="0" w:color="auto"/>
            </w:tcBorders>
            <w:vAlign w:val="center"/>
          </w:tcPr>
          <w:p w14:paraId="510E39E4" w14:textId="77777777" w:rsidR="007A4BB2" w:rsidRPr="000247A8" w:rsidRDefault="007A4BB2">
            <w:pPr>
              <w:pStyle w:val="TableText"/>
              <w:rPr>
                <w:rFonts w:ascii="Courier New" w:hAnsi="Courier New" w:cs="Courier New"/>
              </w:rPr>
            </w:pPr>
            <w:r w:rsidRPr="000247A8">
              <w:t>Print Undelivered Order Report</w:t>
            </w:r>
          </w:p>
        </w:tc>
        <w:tc>
          <w:tcPr>
            <w:tcW w:w="810" w:type="dxa"/>
            <w:tcBorders>
              <w:left w:val="dotted" w:sz="4" w:space="0" w:color="auto"/>
              <w:bottom w:val="dotted" w:sz="4" w:space="0" w:color="auto"/>
            </w:tcBorders>
            <w:vAlign w:val="center"/>
          </w:tcPr>
          <w:p w14:paraId="29CFBB3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48C84714" w14:textId="77777777">
        <w:tc>
          <w:tcPr>
            <w:tcW w:w="981" w:type="dxa"/>
            <w:tcBorders>
              <w:top w:val="nil"/>
              <w:bottom w:val="dotted" w:sz="4" w:space="0" w:color="auto"/>
              <w:right w:val="nil"/>
            </w:tcBorders>
            <w:vAlign w:val="center"/>
          </w:tcPr>
          <w:p w14:paraId="6F5C42D6"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417D0833" w14:textId="77777777" w:rsidR="007A4BB2" w:rsidRPr="000247A8" w:rsidRDefault="007A4BB2">
            <w:pPr>
              <w:pStyle w:val="TableText"/>
            </w:pPr>
          </w:p>
        </w:tc>
        <w:tc>
          <w:tcPr>
            <w:tcW w:w="630" w:type="dxa"/>
            <w:tcBorders>
              <w:top w:val="nil"/>
              <w:left w:val="nil"/>
              <w:bottom w:val="dotted" w:sz="4" w:space="0" w:color="auto"/>
              <w:right w:val="nil"/>
            </w:tcBorders>
            <w:vAlign w:val="center"/>
          </w:tcPr>
          <w:p w14:paraId="74B05B20"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2CA4C938" w14:textId="77777777" w:rsidR="007A4BB2" w:rsidRPr="000247A8" w:rsidRDefault="007A4BB2">
            <w:pPr>
              <w:pStyle w:val="TableText"/>
            </w:pPr>
          </w:p>
        </w:tc>
      </w:tr>
      <w:tr w:rsidR="007A4BB2" w:rsidRPr="000247A8" w14:paraId="75D08E0F" w14:textId="77777777">
        <w:tc>
          <w:tcPr>
            <w:tcW w:w="981" w:type="dxa"/>
            <w:tcBorders>
              <w:top w:val="dotted" w:sz="4" w:space="0" w:color="auto"/>
              <w:bottom w:val="single" w:sz="4" w:space="0" w:color="auto"/>
              <w:right w:val="nil"/>
            </w:tcBorders>
          </w:tcPr>
          <w:p w14:paraId="465BAD0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6098217" w14:textId="77777777" w:rsidR="007A4BB2" w:rsidRPr="000247A8" w:rsidRDefault="007A4BB2">
            <w:pPr>
              <w:pStyle w:val="TableText"/>
              <w:rPr>
                <w:rFonts w:ascii="Courier New" w:hAnsi="Courier New"/>
                <w:sz w:val="20"/>
              </w:rPr>
            </w:pPr>
            <w:r w:rsidRPr="000247A8">
              <w:t xml:space="preserve">Prints an IFCAP undelivered order report which may be compared to the undelivered order report from Austin.  </w:t>
            </w:r>
            <w:r w:rsidRPr="000247A8">
              <w:rPr>
                <w:rFonts w:ascii="Courier New" w:hAnsi="Courier New"/>
                <w:sz w:val="20"/>
              </w:rPr>
              <w:t xml:space="preserve">  </w:t>
            </w:r>
          </w:p>
        </w:tc>
      </w:tr>
      <w:tr w:rsidR="007A4BB2" w:rsidRPr="000247A8" w14:paraId="6B0EBB27" w14:textId="77777777">
        <w:tc>
          <w:tcPr>
            <w:tcW w:w="4385" w:type="dxa"/>
            <w:gridSpan w:val="4"/>
            <w:tcBorders>
              <w:bottom w:val="single" w:sz="4" w:space="0" w:color="auto"/>
              <w:right w:val="single" w:sz="4" w:space="0" w:color="auto"/>
            </w:tcBorders>
            <w:shd w:val="clear" w:color="auto" w:fill="F3F3F3"/>
            <w:vAlign w:val="center"/>
          </w:tcPr>
          <w:p w14:paraId="5CE6D041" w14:textId="77777777" w:rsidR="007A4BB2" w:rsidRPr="000247A8" w:rsidRDefault="007A4BB2">
            <w:pPr>
              <w:pStyle w:val="MArtifactBold"/>
              <w:rPr>
                <w:rFonts w:cs="Times New Roman"/>
              </w:rPr>
            </w:pPr>
            <w:r w:rsidRPr="000247A8">
              <w:t>PRCFA UPDATE STATUS OF FUNDS</w:t>
            </w:r>
          </w:p>
        </w:tc>
        <w:tc>
          <w:tcPr>
            <w:tcW w:w="4453" w:type="dxa"/>
            <w:gridSpan w:val="5"/>
            <w:tcBorders>
              <w:left w:val="single" w:sz="4" w:space="0" w:color="auto"/>
              <w:bottom w:val="dotted" w:sz="4" w:space="0" w:color="auto"/>
              <w:right w:val="dotted" w:sz="4" w:space="0" w:color="auto"/>
            </w:tcBorders>
            <w:vAlign w:val="center"/>
          </w:tcPr>
          <w:p w14:paraId="1DD042BB" w14:textId="77777777" w:rsidR="007A4BB2" w:rsidRPr="000247A8" w:rsidRDefault="007A4BB2">
            <w:pPr>
              <w:pStyle w:val="TableText"/>
            </w:pPr>
            <w:r w:rsidRPr="000247A8">
              <w:t>Update Status of Funds Balances</w:t>
            </w:r>
          </w:p>
        </w:tc>
        <w:tc>
          <w:tcPr>
            <w:tcW w:w="810" w:type="dxa"/>
            <w:tcBorders>
              <w:left w:val="dotted" w:sz="4" w:space="0" w:color="auto"/>
              <w:bottom w:val="dotted" w:sz="4" w:space="0" w:color="auto"/>
            </w:tcBorders>
            <w:vAlign w:val="center"/>
          </w:tcPr>
          <w:p w14:paraId="599CAFB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A48CD58" w14:textId="77777777">
        <w:tc>
          <w:tcPr>
            <w:tcW w:w="981" w:type="dxa"/>
            <w:tcBorders>
              <w:top w:val="nil"/>
              <w:bottom w:val="dotted" w:sz="4" w:space="0" w:color="auto"/>
              <w:right w:val="nil"/>
            </w:tcBorders>
            <w:vAlign w:val="center"/>
          </w:tcPr>
          <w:p w14:paraId="2F2EAAA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C566AB8" w14:textId="77777777" w:rsidR="007A4BB2" w:rsidRPr="000247A8" w:rsidRDefault="007A4BB2">
            <w:pPr>
              <w:pStyle w:val="TableText"/>
            </w:pPr>
            <w:r w:rsidRPr="000247A8">
              <w:t>EN4^PRCFAC1</w:t>
            </w:r>
          </w:p>
        </w:tc>
      </w:tr>
      <w:tr w:rsidR="007A4BB2" w:rsidRPr="000247A8" w14:paraId="36A832CA" w14:textId="77777777">
        <w:trPr>
          <w:cantSplit/>
        </w:trPr>
        <w:tc>
          <w:tcPr>
            <w:tcW w:w="981" w:type="dxa"/>
            <w:tcBorders>
              <w:top w:val="dotted" w:sz="4" w:space="0" w:color="auto"/>
              <w:bottom w:val="dotted" w:sz="4" w:space="0" w:color="auto"/>
              <w:right w:val="nil"/>
            </w:tcBorders>
          </w:tcPr>
          <w:p w14:paraId="25FA5AC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107A15EF" w14:textId="77777777" w:rsidR="007A4BB2" w:rsidRPr="000247A8" w:rsidRDefault="007A4BB2">
            <w:pPr>
              <w:pStyle w:val="TableText"/>
            </w:pPr>
            <w:r w:rsidRPr="000247A8">
              <w:t xml:space="preserve">Allows user to enter the Status of Funds Balances from the F16 report.  </w:t>
            </w:r>
          </w:p>
        </w:tc>
      </w:tr>
      <w:tr w:rsidR="007A4BB2" w:rsidRPr="000247A8" w14:paraId="17D70BDB" w14:textId="77777777">
        <w:tc>
          <w:tcPr>
            <w:tcW w:w="4385" w:type="dxa"/>
            <w:gridSpan w:val="4"/>
            <w:tcBorders>
              <w:bottom w:val="single" w:sz="4" w:space="0" w:color="auto"/>
              <w:right w:val="single" w:sz="4" w:space="0" w:color="auto"/>
            </w:tcBorders>
            <w:shd w:val="clear" w:color="auto" w:fill="F3F3F3"/>
            <w:vAlign w:val="center"/>
          </w:tcPr>
          <w:p w14:paraId="6DB1355D" w14:textId="77777777" w:rsidR="007A4BB2" w:rsidRPr="000247A8" w:rsidRDefault="007A4BB2">
            <w:pPr>
              <w:pStyle w:val="MArtifactBold"/>
            </w:pPr>
            <w:r w:rsidRPr="000247A8">
              <w:t>PRCFA UTILITY</w:t>
            </w:r>
          </w:p>
        </w:tc>
        <w:tc>
          <w:tcPr>
            <w:tcW w:w="4453" w:type="dxa"/>
            <w:gridSpan w:val="5"/>
            <w:tcBorders>
              <w:left w:val="single" w:sz="4" w:space="0" w:color="auto"/>
              <w:bottom w:val="dotted" w:sz="4" w:space="0" w:color="auto"/>
              <w:right w:val="dotted" w:sz="4" w:space="0" w:color="auto"/>
            </w:tcBorders>
            <w:vAlign w:val="center"/>
          </w:tcPr>
          <w:p w14:paraId="425923A7" w14:textId="77777777" w:rsidR="007A4BB2" w:rsidRPr="000247A8" w:rsidRDefault="007A4BB2">
            <w:pPr>
              <w:pStyle w:val="TableText"/>
            </w:pPr>
            <w:r w:rsidRPr="000247A8">
              <w:t>Accounting Utilities Menu</w:t>
            </w:r>
          </w:p>
        </w:tc>
        <w:tc>
          <w:tcPr>
            <w:tcW w:w="810" w:type="dxa"/>
            <w:tcBorders>
              <w:left w:val="dotted" w:sz="4" w:space="0" w:color="auto"/>
              <w:bottom w:val="dotted" w:sz="4" w:space="0" w:color="auto"/>
            </w:tcBorders>
            <w:vAlign w:val="center"/>
          </w:tcPr>
          <w:p w14:paraId="70B982A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F10A8E1" w14:textId="77777777">
        <w:tc>
          <w:tcPr>
            <w:tcW w:w="981" w:type="dxa"/>
            <w:tcBorders>
              <w:top w:val="nil"/>
              <w:bottom w:val="dotted" w:sz="4" w:space="0" w:color="auto"/>
              <w:right w:val="nil"/>
            </w:tcBorders>
            <w:vAlign w:val="center"/>
          </w:tcPr>
          <w:p w14:paraId="2FEE7E57"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6B71A8C5" w14:textId="77777777" w:rsidR="007A4BB2" w:rsidRPr="000247A8" w:rsidRDefault="007A4BB2">
            <w:pPr>
              <w:pStyle w:val="TableText"/>
            </w:pPr>
            <w:r w:rsidRPr="000247A8">
              <w:t>D INIT^PRCFQ1,VRQ S^PRCFQ1,VENEDITF^PRCHUTL</w:t>
            </w:r>
          </w:p>
        </w:tc>
        <w:tc>
          <w:tcPr>
            <w:tcW w:w="630" w:type="dxa"/>
            <w:tcBorders>
              <w:top w:val="nil"/>
              <w:left w:val="nil"/>
              <w:bottom w:val="dotted" w:sz="4" w:space="0" w:color="auto"/>
              <w:right w:val="nil"/>
            </w:tcBorders>
            <w:vAlign w:val="center"/>
          </w:tcPr>
          <w:p w14:paraId="02646D41"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1C00870" w14:textId="77777777" w:rsidR="007A4BB2" w:rsidRPr="000247A8" w:rsidRDefault="007A4BB2">
            <w:pPr>
              <w:pStyle w:val="TableText"/>
            </w:pPr>
            <w:r w:rsidRPr="000247A8">
              <w:t>D EX^PRCFQ1</w:t>
            </w:r>
          </w:p>
        </w:tc>
      </w:tr>
      <w:tr w:rsidR="007A4BB2" w:rsidRPr="000247A8" w14:paraId="552A46CA" w14:textId="77777777">
        <w:tc>
          <w:tcPr>
            <w:tcW w:w="981" w:type="dxa"/>
            <w:tcBorders>
              <w:top w:val="dotted" w:sz="4" w:space="0" w:color="auto"/>
              <w:bottom w:val="single" w:sz="4" w:space="0" w:color="auto"/>
              <w:right w:val="nil"/>
            </w:tcBorders>
          </w:tcPr>
          <w:p w14:paraId="5D2B7157"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6A7F9E2" w14:textId="77777777" w:rsidR="007A4BB2" w:rsidRPr="000247A8" w:rsidRDefault="007A4BB2">
            <w:pPr>
              <w:pStyle w:val="TableText"/>
            </w:pPr>
            <w:r w:rsidRPr="000247A8">
              <w:t xml:space="preserve">Contains </w:t>
            </w:r>
            <w:r w:rsidR="003A1E54" w:rsidRPr="000247A8">
              <w:t>all</w:t>
            </w:r>
            <w:r w:rsidRPr="000247A8">
              <w:t xml:space="preserve"> the options used to maintain fiscal accounting records.  </w:t>
            </w:r>
          </w:p>
        </w:tc>
      </w:tr>
      <w:tr w:rsidR="007A4BB2" w:rsidRPr="000247A8" w14:paraId="3D3A34C1" w14:textId="77777777">
        <w:tc>
          <w:tcPr>
            <w:tcW w:w="4385" w:type="dxa"/>
            <w:gridSpan w:val="4"/>
            <w:tcBorders>
              <w:bottom w:val="single" w:sz="4" w:space="0" w:color="auto"/>
              <w:right w:val="single" w:sz="4" w:space="0" w:color="auto"/>
            </w:tcBorders>
            <w:shd w:val="clear" w:color="auto" w:fill="F3F3F3"/>
            <w:vAlign w:val="center"/>
          </w:tcPr>
          <w:p w14:paraId="51EA9E9B" w14:textId="77777777" w:rsidR="007A4BB2" w:rsidRPr="000247A8" w:rsidRDefault="007A4BB2">
            <w:pPr>
              <w:pStyle w:val="MArtifactBold"/>
              <w:rPr>
                <w:rFonts w:cs="Times New Roman"/>
              </w:rPr>
            </w:pPr>
            <w:r w:rsidRPr="000247A8">
              <w:t>PRCFA VENDOR FILE EDIT</w:t>
            </w:r>
          </w:p>
        </w:tc>
        <w:tc>
          <w:tcPr>
            <w:tcW w:w="4453" w:type="dxa"/>
            <w:gridSpan w:val="5"/>
            <w:tcBorders>
              <w:left w:val="single" w:sz="4" w:space="0" w:color="auto"/>
              <w:bottom w:val="dotted" w:sz="4" w:space="0" w:color="auto"/>
              <w:right w:val="dotted" w:sz="4" w:space="0" w:color="auto"/>
            </w:tcBorders>
            <w:vAlign w:val="center"/>
          </w:tcPr>
          <w:p w14:paraId="30D37760" w14:textId="77777777" w:rsidR="007A4BB2" w:rsidRPr="000247A8" w:rsidRDefault="007A4BB2">
            <w:pPr>
              <w:pStyle w:val="TableText"/>
            </w:pPr>
            <w:r w:rsidRPr="000247A8">
              <w:t>Vendor File Edit</w:t>
            </w:r>
          </w:p>
        </w:tc>
        <w:tc>
          <w:tcPr>
            <w:tcW w:w="810" w:type="dxa"/>
            <w:tcBorders>
              <w:left w:val="dotted" w:sz="4" w:space="0" w:color="auto"/>
              <w:bottom w:val="dotted" w:sz="4" w:space="0" w:color="auto"/>
            </w:tcBorders>
            <w:vAlign w:val="center"/>
          </w:tcPr>
          <w:p w14:paraId="3B977A4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3E446CD" w14:textId="77777777">
        <w:tc>
          <w:tcPr>
            <w:tcW w:w="981" w:type="dxa"/>
            <w:tcBorders>
              <w:top w:val="nil"/>
              <w:bottom w:val="dotted" w:sz="4" w:space="0" w:color="auto"/>
              <w:right w:val="nil"/>
            </w:tcBorders>
            <w:vAlign w:val="center"/>
          </w:tcPr>
          <w:p w14:paraId="7D06B6D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5A13113" w14:textId="77777777" w:rsidR="007A4BB2" w:rsidRPr="000247A8" w:rsidRDefault="007A4BB2">
            <w:pPr>
              <w:pStyle w:val="TableText"/>
            </w:pPr>
            <w:r w:rsidRPr="000247A8">
              <w:t>E10^PRCFAC3</w:t>
            </w:r>
          </w:p>
        </w:tc>
      </w:tr>
      <w:tr w:rsidR="007A4BB2" w:rsidRPr="000247A8" w14:paraId="247C1036" w14:textId="77777777">
        <w:trPr>
          <w:cantSplit/>
        </w:trPr>
        <w:tc>
          <w:tcPr>
            <w:tcW w:w="981" w:type="dxa"/>
            <w:tcBorders>
              <w:top w:val="dotted" w:sz="4" w:space="0" w:color="auto"/>
              <w:bottom w:val="dotted" w:sz="4" w:space="0" w:color="auto"/>
              <w:right w:val="nil"/>
            </w:tcBorders>
          </w:tcPr>
          <w:p w14:paraId="377CCFF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4A43C226" w14:textId="77777777" w:rsidR="007A4BB2" w:rsidRPr="000247A8" w:rsidRDefault="007A4BB2">
            <w:pPr>
              <w:pStyle w:val="TableText"/>
            </w:pPr>
            <w:r w:rsidRPr="000247A8">
              <w:t xml:space="preserve">Allows the Fiscal Service to edit the VENDOR NAME and PAYMENT ADDRESS fields of the Vendor File. </w:t>
            </w:r>
          </w:p>
        </w:tc>
      </w:tr>
      <w:tr w:rsidR="007A4BB2" w:rsidRPr="000247A8" w14:paraId="7590EC6E" w14:textId="77777777">
        <w:tc>
          <w:tcPr>
            <w:tcW w:w="4385" w:type="dxa"/>
            <w:gridSpan w:val="4"/>
            <w:tcBorders>
              <w:bottom w:val="single" w:sz="4" w:space="0" w:color="auto"/>
              <w:right w:val="single" w:sz="4" w:space="0" w:color="auto"/>
            </w:tcBorders>
            <w:shd w:val="clear" w:color="auto" w:fill="F3F3F3"/>
            <w:vAlign w:val="center"/>
          </w:tcPr>
          <w:p w14:paraId="4686AA61" w14:textId="77777777" w:rsidR="007A4BB2" w:rsidRPr="000247A8" w:rsidRDefault="007A4BB2">
            <w:pPr>
              <w:pStyle w:val="MArtifactBold"/>
            </w:pPr>
            <w:r w:rsidRPr="000247A8">
              <w:t>PRCFA VENDOR ID LOOKUP</w:t>
            </w:r>
          </w:p>
        </w:tc>
        <w:tc>
          <w:tcPr>
            <w:tcW w:w="4453" w:type="dxa"/>
            <w:gridSpan w:val="5"/>
            <w:tcBorders>
              <w:left w:val="single" w:sz="4" w:space="0" w:color="auto"/>
              <w:bottom w:val="dotted" w:sz="4" w:space="0" w:color="auto"/>
              <w:right w:val="dotted" w:sz="4" w:space="0" w:color="auto"/>
            </w:tcBorders>
            <w:vAlign w:val="center"/>
          </w:tcPr>
          <w:p w14:paraId="37431F02" w14:textId="77777777" w:rsidR="007A4BB2" w:rsidRPr="000247A8" w:rsidRDefault="007A4BB2">
            <w:pPr>
              <w:pStyle w:val="TableText"/>
            </w:pPr>
            <w:r w:rsidRPr="000247A8">
              <w:t>Lookup Vendor ID Number</w:t>
            </w:r>
          </w:p>
        </w:tc>
        <w:tc>
          <w:tcPr>
            <w:tcW w:w="810" w:type="dxa"/>
            <w:tcBorders>
              <w:left w:val="dotted" w:sz="4" w:space="0" w:color="auto"/>
              <w:bottom w:val="dotted" w:sz="4" w:space="0" w:color="auto"/>
            </w:tcBorders>
            <w:vAlign w:val="center"/>
          </w:tcPr>
          <w:p w14:paraId="25096C6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1C39FD7B" w14:textId="77777777">
        <w:tc>
          <w:tcPr>
            <w:tcW w:w="981" w:type="dxa"/>
            <w:tcBorders>
              <w:top w:val="nil"/>
              <w:bottom w:val="dotted" w:sz="4" w:space="0" w:color="auto"/>
              <w:right w:val="nil"/>
            </w:tcBorders>
            <w:vAlign w:val="center"/>
          </w:tcPr>
          <w:p w14:paraId="53CB3491"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35AC7B37" w14:textId="77777777" w:rsidR="007A4BB2" w:rsidRPr="000247A8" w:rsidRDefault="007A4BB2">
            <w:pPr>
              <w:pStyle w:val="TableText"/>
            </w:pPr>
            <w:r w:rsidRPr="000247A8">
              <w:t>D E11^PRCFAC3</w:t>
            </w:r>
          </w:p>
        </w:tc>
        <w:tc>
          <w:tcPr>
            <w:tcW w:w="630" w:type="dxa"/>
            <w:tcBorders>
              <w:top w:val="nil"/>
              <w:left w:val="nil"/>
              <w:bottom w:val="dotted" w:sz="4" w:space="0" w:color="auto"/>
              <w:right w:val="nil"/>
            </w:tcBorders>
            <w:vAlign w:val="center"/>
          </w:tcPr>
          <w:p w14:paraId="34FFACF8"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4F9B8494" w14:textId="77777777" w:rsidR="007A4BB2" w:rsidRPr="000247A8" w:rsidRDefault="007A4BB2">
            <w:pPr>
              <w:pStyle w:val="TableText"/>
            </w:pPr>
          </w:p>
        </w:tc>
      </w:tr>
      <w:tr w:rsidR="007A4BB2" w:rsidRPr="000247A8" w14:paraId="271512D9" w14:textId="77777777">
        <w:tc>
          <w:tcPr>
            <w:tcW w:w="981" w:type="dxa"/>
            <w:tcBorders>
              <w:top w:val="dotted" w:sz="4" w:space="0" w:color="auto"/>
              <w:bottom w:val="single" w:sz="4" w:space="0" w:color="auto"/>
              <w:right w:val="nil"/>
            </w:tcBorders>
          </w:tcPr>
          <w:p w14:paraId="77BE17B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2A1DFD7" w14:textId="77777777" w:rsidR="007A4BB2" w:rsidRPr="000247A8" w:rsidRDefault="007A4BB2">
            <w:pPr>
              <w:pStyle w:val="TableText"/>
            </w:pPr>
            <w:r w:rsidRPr="000247A8">
              <w:t xml:space="preserve">Allows Fiscal Service to lookup the Vendor ID Number for any </w:t>
            </w:r>
            <w:r w:rsidR="003A1E54" w:rsidRPr="000247A8">
              <w:t>vendor</w:t>
            </w:r>
            <w:r w:rsidRPr="000247A8">
              <w:t xml:space="preserve"> in the vendor file.  </w:t>
            </w:r>
          </w:p>
        </w:tc>
      </w:tr>
    </w:tbl>
    <w:p w14:paraId="6E80DD34" w14:textId="77777777" w:rsidR="007A4BB2" w:rsidRPr="000247A8" w:rsidRDefault="007A4BB2">
      <w:pPr>
        <w:pStyle w:val="BodyText"/>
      </w:pPr>
    </w:p>
    <w:p w14:paraId="60B313F1" w14:textId="79ED3D3B" w:rsidR="007A4BB2" w:rsidRPr="000247A8" w:rsidRDefault="007A4BB2" w:rsidP="000F2770">
      <w:pPr>
        <w:pStyle w:val="Caption"/>
      </w:pPr>
      <w:bookmarkStart w:id="721" w:name="_Ref96486106"/>
      <w:bookmarkStart w:id="722" w:name="_Toc8786697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12</w:t>
      </w:r>
      <w:r w:rsidR="00D03DAB">
        <w:rPr>
          <w:noProof/>
        </w:rPr>
        <w:fldChar w:fldCharType="end"/>
      </w:r>
      <w:r w:rsidR="00064559" w:rsidRPr="000247A8">
        <w:t xml:space="preserve">. </w:t>
      </w:r>
      <w:r w:rsidRPr="000247A8">
        <w:t>Option List (PRCFD)</w:t>
      </w:r>
      <w:bookmarkEnd w:id="721"/>
      <w:bookmarkEnd w:id="722"/>
    </w:p>
    <w:tbl>
      <w:tblPr>
        <w:tblW w:w="9648" w:type="dxa"/>
        <w:tblLayout w:type="fixed"/>
        <w:tblLook w:val="00A0" w:firstRow="1" w:lastRow="0" w:firstColumn="1" w:lastColumn="0" w:noHBand="0" w:noVBand="0"/>
      </w:tblPr>
      <w:tblGrid>
        <w:gridCol w:w="981"/>
        <w:gridCol w:w="27"/>
        <w:gridCol w:w="3293"/>
        <w:gridCol w:w="84"/>
        <w:gridCol w:w="43"/>
        <w:gridCol w:w="2700"/>
        <w:gridCol w:w="630"/>
        <w:gridCol w:w="990"/>
        <w:gridCol w:w="90"/>
        <w:gridCol w:w="810"/>
      </w:tblGrid>
      <w:tr w:rsidR="007A4BB2" w:rsidRPr="000247A8" w14:paraId="64A7FFC1"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110EEB9" w14:textId="77777777" w:rsidR="007A4BB2" w:rsidRPr="000247A8" w:rsidRDefault="007A4BB2">
            <w:pPr>
              <w:pStyle w:val="TableSubHeadLeft"/>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11A317CF"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38D5298E"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54C9A1AF"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1C0B80C8"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00584131"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006524F"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64C88D9"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512ABFA1"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797E0B12" w14:textId="77777777">
        <w:tc>
          <w:tcPr>
            <w:tcW w:w="4385" w:type="dxa"/>
            <w:gridSpan w:val="4"/>
            <w:tcBorders>
              <w:bottom w:val="single" w:sz="4" w:space="0" w:color="auto"/>
              <w:right w:val="single" w:sz="4" w:space="0" w:color="auto"/>
            </w:tcBorders>
            <w:shd w:val="clear" w:color="auto" w:fill="F3F3F3"/>
            <w:vAlign w:val="center"/>
          </w:tcPr>
          <w:p w14:paraId="3D90A433" w14:textId="77777777" w:rsidR="007A4BB2" w:rsidRPr="000247A8" w:rsidRDefault="007A4BB2">
            <w:pPr>
              <w:pStyle w:val="MArtifactBold"/>
            </w:pPr>
            <w:r w:rsidRPr="000247A8">
              <w:t>PRCFD ACCTG PAYMENT MENU</w:t>
            </w:r>
          </w:p>
        </w:tc>
        <w:tc>
          <w:tcPr>
            <w:tcW w:w="4453" w:type="dxa"/>
            <w:gridSpan w:val="5"/>
            <w:tcBorders>
              <w:left w:val="single" w:sz="4" w:space="0" w:color="auto"/>
              <w:bottom w:val="dotted" w:sz="4" w:space="0" w:color="auto"/>
              <w:right w:val="dotted" w:sz="4" w:space="0" w:color="auto"/>
            </w:tcBorders>
            <w:vAlign w:val="center"/>
          </w:tcPr>
          <w:p w14:paraId="70F809F9" w14:textId="77777777" w:rsidR="007A4BB2" w:rsidRPr="000247A8" w:rsidRDefault="007A4BB2">
            <w:pPr>
              <w:pStyle w:val="TableText"/>
            </w:pPr>
            <w:r w:rsidRPr="000247A8">
              <w:t>Invoice Processing (ACCTG) Menu</w:t>
            </w:r>
          </w:p>
        </w:tc>
        <w:tc>
          <w:tcPr>
            <w:tcW w:w="810" w:type="dxa"/>
            <w:tcBorders>
              <w:left w:val="dotted" w:sz="4" w:space="0" w:color="auto"/>
              <w:bottom w:val="dotted" w:sz="4" w:space="0" w:color="auto"/>
            </w:tcBorders>
            <w:vAlign w:val="center"/>
          </w:tcPr>
          <w:p w14:paraId="76A3804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B1C00E1" w14:textId="77777777">
        <w:tc>
          <w:tcPr>
            <w:tcW w:w="981" w:type="dxa"/>
            <w:tcBorders>
              <w:top w:val="nil"/>
              <w:bottom w:val="dotted" w:sz="4" w:space="0" w:color="auto"/>
              <w:right w:val="nil"/>
            </w:tcBorders>
            <w:vAlign w:val="center"/>
          </w:tcPr>
          <w:p w14:paraId="737BB08A" w14:textId="77777777" w:rsidR="007A4BB2" w:rsidRPr="000247A8" w:rsidRDefault="007A4BB2">
            <w:pPr>
              <w:pStyle w:val="TableSubHeadRight"/>
            </w:pPr>
            <w:r w:rsidRPr="000247A8">
              <w:rPr>
                <w:rFonts w:ascii="Arial" w:hAnsi="Arial"/>
                <w:b w:val="0"/>
                <w:sz w:val="16"/>
                <w:szCs w:val="16"/>
              </w:rPr>
              <w:t>ENTRY:</w:t>
            </w:r>
          </w:p>
        </w:tc>
        <w:tc>
          <w:tcPr>
            <w:tcW w:w="6147" w:type="dxa"/>
            <w:gridSpan w:val="5"/>
            <w:tcBorders>
              <w:top w:val="nil"/>
              <w:left w:val="nil"/>
              <w:bottom w:val="dotted" w:sz="4" w:space="0" w:color="auto"/>
            </w:tcBorders>
            <w:vAlign w:val="center"/>
          </w:tcPr>
          <w:p w14:paraId="6B3099D6" w14:textId="77777777" w:rsidR="007A4BB2" w:rsidRPr="000247A8" w:rsidRDefault="007A4BB2">
            <w:pPr>
              <w:pStyle w:val="TableText"/>
            </w:pPr>
            <w:r w:rsidRPr="000247A8">
              <w:t>D INIT^PRCFQ1,VRQ S^PRCFQ1</w:t>
            </w:r>
          </w:p>
        </w:tc>
        <w:tc>
          <w:tcPr>
            <w:tcW w:w="630" w:type="dxa"/>
            <w:tcBorders>
              <w:top w:val="nil"/>
              <w:left w:val="nil"/>
              <w:bottom w:val="dotted" w:sz="4" w:space="0" w:color="auto"/>
              <w:right w:val="nil"/>
            </w:tcBorders>
            <w:vAlign w:val="center"/>
          </w:tcPr>
          <w:p w14:paraId="428AA2C0"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5B926AE7" w14:textId="77777777" w:rsidR="007A4BB2" w:rsidRPr="000247A8" w:rsidRDefault="007A4BB2">
            <w:pPr>
              <w:pStyle w:val="TableText"/>
            </w:pPr>
            <w:r w:rsidRPr="000247A8">
              <w:t>D EX^PRCFQ1</w:t>
            </w:r>
          </w:p>
        </w:tc>
      </w:tr>
      <w:tr w:rsidR="007A4BB2" w:rsidRPr="000247A8" w14:paraId="65106FA6" w14:textId="77777777">
        <w:tc>
          <w:tcPr>
            <w:tcW w:w="981" w:type="dxa"/>
            <w:tcBorders>
              <w:top w:val="dotted" w:sz="4" w:space="0" w:color="auto"/>
              <w:bottom w:val="single" w:sz="4" w:space="0" w:color="auto"/>
              <w:right w:val="nil"/>
            </w:tcBorders>
          </w:tcPr>
          <w:p w14:paraId="1C5A6CD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40F2BCE" w14:textId="77777777" w:rsidR="007A4BB2" w:rsidRPr="000247A8" w:rsidRDefault="007A4BB2">
            <w:pPr>
              <w:pStyle w:val="TableText"/>
            </w:pPr>
            <w:r w:rsidRPr="000247A8">
              <w:t>Contains the options used by accounting technicians for processing payments in accounting or returning invoices to voucher audit.</w:t>
            </w:r>
          </w:p>
        </w:tc>
      </w:tr>
      <w:tr w:rsidR="007A4BB2" w:rsidRPr="000247A8" w14:paraId="031FB405" w14:textId="77777777">
        <w:tc>
          <w:tcPr>
            <w:tcW w:w="4385" w:type="dxa"/>
            <w:gridSpan w:val="4"/>
            <w:tcBorders>
              <w:bottom w:val="single" w:sz="4" w:space="0" w:color="auto"/>
              <w:right w:val="single" w:sz="4" w:space="0" w:color="auto"/>
            </w:tcBorders>
            <w:shd w:val="clear" w:color="auto" w:fill="F3F3F3"/>
            <w:vAlign w:val="center"/>
          </w:tcPr>
          <w:p w14:paraId="42983023" w14:textId="77777777" w:rsidR="007A4BB2" w:rsidRPr="000247A8" w:rsidRDefault="007A4BB2">
            <w:pPr>
              <w:pStyle w:val="MArtifactBold"/>
              <w:rPr>
                <w:rFonts w:cs="Times New Roman"/>
              </w:rPr>
            </w:pPr>
            <w:r w:rsidRPr="000247A8">
              <w:lastRenderedPageBreak/>
              <w:t>PRCFD ADD NEW INVOICE</w:t>
            </w:r>
          </w:p>
        </w:tc>
        <w:tc>
          <w:tcPr>
            <w:tcW w:w="4453" w:type="dxa"/>
            <w:gridSpan w:val="5"/>
            <w:tcBorders>
              <w:left w:val="single" w:sz="4" w:space="0" w:color="auto"/>
              <w:bottom w:val="dotted" w:sz="4" w:space="0" w:color="auto"/>
              <w:right w:val="dotted" w:sz="4" w:space="0" w:color="auto"/>
            </w:tcBorders>
            <w:vAlign w:val="center"/>
          </w:tcPr>
          <w:p w14:paraId="637B79B7" w14:textId="77777777" w:rsidR="007A4BB2" w:rsidRPr="000247A8" w:rsidRDefault="007A4BB2">
            <w:pPr>
              <w:pStyle w:val="TableText"/>
            </w:pPr>
            <w:r w:rsidRPr="000247A8">
              <w:t>New Invoice</w:t>
            </w:r>
          </w:p>
        </w:tc>
        <w:tc>
          <w:tcPr>
            <w:tcW w:w="810" w:type="dxa"/>
            <w:tcBorders>
              <w:left w:val="dotted" w:sz="4" w:space="0" w:color="auto"/>
              <w:bottom w:val="dotted" w:sz="4" w:space="0" w:color="auto"/>
            </w:tcBorders>
            <w:vAlign w:val="center"/>
          </w:tcPr>
          <w:p w14:paraId="12F95AD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E6DFFFF" w14:textId="77777777">
        <w:tc>
          <w:tcPr>
            <w:tcW w:w="981" w:type="dxa"/>
            <w:tcBorders>
              <w:top w:val="nil"/>
              <w:bottom w:val="dotted" w:sz="4" w:space="0" w:color="auto"/>
              <w:right w:val="nil"/>
            </w:tcBorders>
            <w:vAlign w:val="center"/>
          </w:tcPr>
          <w:p w14:paraId="7249CE3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4795992" w14:textId="77777777" w:rsidR="007A4BB2" w:rsidRPr="000247A8" w:rsidRDefault="007A4BB2">
            <w:pPr>
              <w:pStyle w:val="TableText"/>
            </w:pPr>
            <w:r w:rsidRPr="000247A8">
              <w:t>NEW^PRCFDE</w:t>
            </w:r>
          </w:p>
        </w:tc>
      </w:tr>
      <w:tr w:rsidR="007A4BB2" w:rsidRPr="000247A8" w14:paraId="01FBE803" w14:textId="77777777">
        <w:trPr>
          <w:cantSplit/>
        </w:trPr>
        <w:tc>
          <w:tcPr>
            <w:tcW w:w="981" w:type="dxa"/>
            <w:tcBorders>
              <w:top w:val="dotted" w:sz="4" w:space="0" w:color="auto"/>
              <w:bottom w:val="dotted" w:sz="4" w:space="0" w:color="auto"/>
              <w:right w:val="nil"/>
            </w:tcBorders>
          </w:tcPr>
          <w:p w14:paraId="2D0297D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578770B6" w14:textId="77777777" w:rsidR="007A4BB2" w:rsidRPr="000247A8" w:rsidRDefault="007A4BB2">
            <w:pPr>
              <w:pStyle w:val="TableText"/>
            </w:pPr>
            <w:r w:rsidRPr="000247A8">
              <w:t xml:space="preserve">This is the initial option used by the Voucher Examiner.  It initially records the invoice into the tracking system, requests initial information regarding the invoice and payment and allows the user to either forward it to a service for certification or process the document for payment as appropriate.  </w:t>
            </w:r>
          </w:p>
        </w:tc>
      </w:tr>
      <w:tr w:rsidR="007A4BB2" w:rsidRPr="000247A8" w14:paraId="53D52E76" w14:textId="77777777">
        <w:tc>
          <w:tcPr>
            <w:tcW w:w="4385" w:type="dxa"/>
            <w:gridSpan w:val="4"/>
            <w:tcBorders>
              <w:bottom w:val="single" w:sz="4" w:space="0" w:color="auto"/>
              <w:right w:val="single" w:sz="4" w:space="0" w:color="auto"/>
            </w:tcBorders>
            <w:shd w:val="clear" w:color="auto" w:fill="F3F3F3"/>
            <w:vAlign w:val="center"/>
          </w:tcPr>
          <w:p w14:paraId="3800722A" w14:textId="77777777" w:rsidR="007A4BB2" w:rsidRPr="000247A8" w:rsidRDefault="007A4BB2">
            <w:pPr>
              <w:pStyle w:val="MArtifactBold"/>
              <w:rPr>
                <w:rFonts w:cs="Times New Roman"/>
              </w:rPr>
            </w:pPr>
            <w:r w:rsidRPr="000247A8">
              <w:t>PRCFD APPROVE PAYMENT</w:t>
            </w:r>
          </w:p>
        </w:tc>
        <w:tc>
          <w:tcPr>
            <w:tcW w:w="4453" w:type="dxa"/>
            <w:gridSpan w:val="5"/>
            <w:tcBorders>
              <w:left w:val="single" w:sz="4" w:space="0" w:color="auto"/>
              <w:bottom w:val="dotted" w:sz="4" w:space="0" w:color="auto"/>
              <w:right w:val="dotted" w:sz="4" w:space="0" w:color="auto"/>
            </w:tcBorders>
            <w:vAlign w:val="center"/>
          </w:tcPr>
          <w:p w14:paraId="04287C25" w14:textId="77777777" w:rsidR="007A4BB2" w:rsidRPr="000247A8" w:rsidRDefault="007A4BB2">
            <w:pPr>
              <w:pStyle w:val="TableText"/>
            </w:pPr>
            <w:r w:rsidRPr="000247A8">
              <w:t>Approve Payment of Invoices Already Checked in</w:t>
            </w:r>
          </w:p>
        </w:tc>
        <w:tc>
          <w:tcPr>
            <w:tcW w:w="810" w:type="dxa"/>
            <w:tcBorders>
              <w:left w:val="dotted" w:sz="4" w:space="0" w:color="auto"/>
              <w:bottom w:val="dotted" w:sz="4" w:space="0" w:color="auto"/>
            </w:tcBorders>
            <w:vAlign w:val="center"/>
          </w:tcPr>
          <w:p w14:paraId="202F5B7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1CEF21B" w14:textId="77777777">
        <w:tc>
          <w:tcPr>
            <w:tcW w:w="981" w:type="dxa"/>
            <w:tcBorders>
              <w:top w:val="nil"/>
              <w:bottom w:val="dotted" w:sz="4" w:space="0" w:color="auto"/>
              <w:right w:val="nil"/>
            </w:tcBorders>
            <w:vAlign w:val="center"/>
          </w:tcPr>
          <w:p w14:paraId="3464483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6338701" w14:textId="77777777" w:rsidR="007A4BB2" w:rsidRPr="000247A8" w:rsidRDefault="007A4BB2">
            <w:pPr>
              <w:pStyle w:val="TableText"/>
            </w:pPr>
            <w:r w:rsidRPr="000247A8">
              <w:t>CERT^PRCFDCI1</w:t>
            </w:r>
          </w:p>
        </w:tc>
      </w:tr>
      <w:tr w:rsidR="007A4BB2" w:rsidRPr="000247A8" w14:paraId="7AF836C3" w14:textId="77777777">
        <w:trPr>
          <w:cantSplit/>
        </w:trPr>
        <w:tc>
          <w:tcPr>
            <w:tcW w:w="981" w:type="dxa"/>
            <w:tcBorders>
              <w:top w:val="dotted" w:sz="4" w:space="0" w:color="auto"/>
              <w:bottom w:val="dotted" w:sz="4" w:space="0" w:color="auto"/>
              <w:right w:val="nil"/>
            </w:tcBorders>
          </w:tcPr>
          <w:p w14:paraId="7B2AA6E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2E512B55" w14:textId="77777777" w:rsidR="007A4BB2" w:rsidRPr="000247A8" w:rsidRDefault="007A4BB2">
            <w:pPr>
              <w:pStyle w:val="TableText"/>
            </w:pPr>
            <w:r w:rsidRPr="000247A8">
              <w:t xml:space="preserve">Allows the voucher auditor to approve payment (certify) on documents which have already been checked in using the Log in Payments option.  When completed, invoice status is set to IN ACCOUNTING.  </w:t>
            </w:r>
          </w:p>
        </w:tc>
      </w:tr>
      <w:tr w:rsidR="007A4BB2" w:rsidRPr="000247A8" w14:paraId="1260F916" w14:textId="77777777">
        <w:tc>
          <w:tcPr>
            <w:tcW w:w="4385" w:type="dxa"/>
            <w:gridSpan w:val="4"/>
            <w:tcBorders>
              <w:bottom w:val="single" w:sz="4" w:space="0" w:color="auto"/>
              <w:right w:val="single" w:sz="4" w:space="0" w:color="auto"/>
            </w:tcBorders>
            <w:shd w:val="clear" w:color="auto" w:fill="F3F3F3"/>
            <w:vAlign w:val="center"/>
          </w:tcPr>
          <w:p w14:paraId="1F59E3B5" w14:textId="77777777" w:rsidR="007A4BB2" w:rsidRPr="000247A8" w:rsidRDefault="007A4BB2">
            <w:pPr>
              <w:pStyle w:val="MArtifactBold"/>
              <w:rPr>
                <w:rFonts w:cs="Times New Roman"/>
              </w:rPr>
            </w:pPr>
            <w:r w:rsidRPr="000247A8">
              <w:t>PRCFD BULLETIN DUE</w:t>
            </w:r>
          </w:p>
        </w:tc>
        <w:tc>
          <w:tcPr>
            <w:tcW w:w="4453" w:type="dxa"/>
            <w:gridSpan w:val="5"/>
            <w:tcBorders>
              <w:left w:val="single" w:sz="4" w:space="0" w:color="auto"/>
              <w:bottom w:val="dotted" w:sz="4" w:space="0" w:color="auto"/>
              <w:right w:val="dotted" w:sz="4" w:space="0" w:color="auto"/>
            </w:tcBorders>
            <w:vAlign w:val="center"/>
          </w:tcPr>
          <w:p w14:paraId="56815CD0" w14:textId="77777777" w:rsidR="007A4BB2" w:rsidRPr="000247A8" w:rsidRDefault="007A4BB2">
            <w:pPr>
              <w:pStyle w:val="TableText"/>
            </w:pPr>
            <w:r w:rsidRPr="000247A8">
              <w:t>Send CI's Due Bulletin</w:t>
            </w:r>
          </w:p>
        </w:tc>
        <w:tc>
          <w:tcPr>
            <w:tcW w:w="810" w:type="dxa"/>
            <w:tcBorders>
              <w:left w:val="dotted" w:sz="4" w:space="0" w:color="auto"/>
              <w:bottom w:val="dotted" w:sz="4" w:space="0" w:color="auto"/>
            </w:tcBorders>
            <w:vAlign w:val="center"/>
          </w:tcPr>
          <w:p w14:paraId="3BD26B0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7BBD26C" w14:textId="77777777">
        <w:tc>
          <w:tcPr>
            <w:tcW w:w="981" w:type="dxa"/>
            <w:tcBorders>
              <w:top w:val="nil"/>
              <w:bottom w:val="dotted" w:sz="4" w:space="0" w:color="auto"/>
              <w:right w:val="nil"/>
            </w:tcBorders>
            <w:vAlign w:val="center"/>
          </w:tcPr>
          <w:p w14:paraId="2D40790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D704961" w14:textId="77777777" w:rsidR="007A4BB2" w:rsidRPr="000247A8" w:rsidRDefault="007A4BB2">
            <w:pPr>
              <w:pStyle w:val="TableText"/>
            </w:pPr>
            <w:r w:rsidRPr="000247A8">
              <w:t>PRCFDBL</w:t>
            </w:r>
          </w:p>
        </w:tc>
      </w:tr>
      <w:tr w:rsidR="007A4BB2" w:rsidRPr="000247A8" w14:paraId="7980B955" w14:textId="77777777">
        <w:trPr>
          <w:cantSplit/>
        </w:trPr>
        <w:tc>
          <w:tcPr>
            <w:tcW w:w="981" w:type="dxa"/>
            <w:tcBorders>
              <w:top w:val="dotted" w:sz="4" w:space="0" w:color="auto"/>
              <w:bottom w:val="dotted" w:sz="4" w:space="0" w:color="auto"/>
              <w:right w:val="nil"/>
            </w:tcBorders>
          </w:tcPr>
          <w:p w14:paraId="7B845E4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2022FE41" w14:textId="77777777" w:rsidR="007A4BB2" w:rsidRPr="000247A8" w:rsidRDefault="007A4BB2">
            <w:pPr>
              <w:pStyle w:val="TableText"/>
            </w:pPr>
            <w:r w:rsidRPr="000247A8">
              <w:t xml:space="preserve">Generates a bulletin to CP Officials and CP Clerks to notify them that a CI (Certified Invoice) is due in Fiscal service on a specific date.  The date selected will be for those Invoices due in 7 days from the date this option is run. This option will notify the service ONE time only.   </w:t>
            </w:r>
          </w:p>
        </w:tc>
      </w:tr>
      <w:tr w:rsidR="007A4BB2" w:rsidRPr="000247A8" w14:paraId="794D468B" w14:textId="77777777">
        <w:tc>
          <w:tcPr>
            <w:tcW w:w="4385" w:type="dxa"/>
            <w:gridSpan w:val="4"/>
            <w:tcBorders>
              <w:bottom w:val="single" w:sz="4" w:space="0" w:color="auto"/>
              <w:right w:val="single" w:sz="4" w:space="0" w:color="auto"/>
            </w:tcBorders>
            <w:shd w:val="clear" w:color="auto" w:fill="F3F3F3"/>
            <w:vAlign w:val="center"/>
          </w:tcPr>
          <w:p w14:paraId="5A52FB25" w14:textId="77777777" w:rsidR="007A4BB2" w:rsidRPr="000247A8" w:rsidRDefault="007A4BB2">
            <w:pPr>
              <w:pStyle w:val="MArtifactBold"/>
              <w:rPr>
                <w:rFonts w:cs="Times New Roman"/>
              </w:rPr>
            </w:pPr>
            <w:r w:rsidRPr="000247A8">
              <w:t>PRCFD CHECKIN INVOICE</w:t>
            </w:r>
          </w:p>
        </w:tc>
        <w:tc>
          <w:tcPr>
            <w:tcW w:w="4453" w:type="dxa"/>
            <w:gridSpan w:val="5"/>
            <w:tcBorders>
              <w:left w:val="single" w:sz="4" w:space="0" w:color="auto"/>
              <w:bottom w:val="dotted" w:sz="4" w:space="0" w:color="auto"/>
              <w:right w:val="dotted" w:sz="4" w:space="0" w:color="auto"/>
            </w:tcBorders>
            <w:vAlign w:val="center"/>
          </w:tcPr>
          <w:p w14:paraId="3C79B1A7" w14:textId="77777777" w:rsidR="007A4BB2" w:rsidRPr="000247A8" w:rsidRDefault="007A4BB2">
            <w:pPr>
              <w:pStyle w:val="TableText"/>
            </w:pPr>
            <w:r w:rsidRPr="000247A8">
              <w:t>Log-in Certified Invoices from Services</w:t>
            </w:r>
          </w:p>
        </w:tc>
        <w:tc>
          <w:tcPr>
            <w:tcW w:w="810" w:type="dxa"/>
            <w:tcBorders>
              <w:left w:val="dotted" w:sz="4" w:space="0" w:color="auto"/>
              <w:bottom w:val="dotted" w:sz="4" w:space="0" w:color="auto"/>
            </w:tcBorders>
            <w:vAlign w:val="center"/>
          </w:tcPr>
          <w:p w14:paraId="23A12D2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0558EFD" w14:textId="77777777">
        <w:tc>
          <w:tcPr>
            <w:tcW w:w="981" w:type="dxa"/>
            <w:tcBorders>
              <w:top w:val="nil"/>
              <w:bottom w:val="dotted" w:sz="4" w:space="0" w:color="auto"/>
              <w:right w:val="nil"/>
            </w:tcBorders>
            <w:vAlign w:val="center"/>
          </w:tcPr>
          <w:p w14:paraId="2498307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D891E1F" w14:textId="77777777" w:rsidR="007A4BB2" w:rsidRPr="000247A8" w:rsidRDefault="007A4BB2">
            <w:pPr>
              <w:pStyle w:val="TableText"/>
            </w:pPr>
            <w:r w:rsidRPr="000247A8">
              <w:t>LOGIN^PRCFDE3</w:t>
            </w:r>
          </w:p>
        </w:tc>
      </w:tr>
      <w:tr w:rsidR="007A4BB2" w:rsidRPr="000247A8" w14:paraId="7B727A3B" w14:textId="77777777">
        <w:trPr>
          <w:cantSplit/>
        </w:trPr>
        <w:tc>
          <w:tcPr>
            <w:tcW w:w="981" w:type="dxa"/>
            <w:tcBorders>
              <w:top w:val="dotted" w:sz="4" w:space="0" w:color="auto"/>
              <w:bottom w:val="dotted" w:sz="4" w:space="0" w:color="auto"/>
              <w:right w:val="nil"/>
            </w:tcBorders>
          </w:tcPr>
          <w:p w14:paraId="3D5B3FF9"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70B218E8" w14:textId="77777777" w:rsidR="007A4BB2" w:rsidRPr="000247A8" w:rsidRDefault="007A4BB2">
            <w:pPr>
              <w:pStyle w:val="TableText"/>
            </w:pPr>
            <w:r w:rsidRPr="000247A8">
              <w:t xml:space="preserve">Allows user to log into Fiscal those invoices that have been certified by the Service and returned to Fiscal.  Optionally, allows the user to approve these invoices for payment and forward them to accounting.   </w:t>
            </w:r>
          </w:p>
        </w:tc>
      </w:tr>
      <w:tr w:rsidR="007A4BB2" w:rsidRPr="000247A8" w14:paraId="111E30D4" w14:textId="77777777">
        <w:tc>
          <w:tcPr>
            <w:tcW w:w="4385" w:type="dxa"/>
            <w:gridSpan w:val="4"/>
            <w:tcBorders>
              <w:bottom w:val="single" w:sz="4" w:space="0" w:color="auto"/>
              <w:right w:val="single" w:sz="4" w:space="0" w:color="auto"/>
            </w:tcBorders>
            <w:shd w:val="clear" w:color="auto" w:fill="F3F3F3"/>
            <w:vAlign w:val="center"/>
          </w:tcPr>
          <w:p w14:paraId="71C836AC" w14:textId="77777777" w:rsidR="007A4BB2" w:rsidRPr="000247A8" w:rsidRDefault="007A4BB2">
            <w:pPr>
              <w:pStyle w:val="MArtifactBold"/>
              <w:rPr>
                <w:rFonts w:cs="Times New Roman"/>
              </w:rPr>
            </w:pPr>
            <w:r w:rsidRPr="000247A8">
              <w:t>PRCFD CREATE SUSPENSION LETTER</w:t>
            </w:r>
          </w:p>
        </w:tc>
        <w:tc>
          <w:tcPr>
            <w:tcW w:w="4453" w:type="dxa"/>
            <w:gridSpan w:val="5"/>
            <w:tcBorders>
              <w:left w:val="single" w:sz="4" w:space="0" w:color="auto"/>
              <w:bottom w:val="dotted" w:sz="4" w:space="0" w:color="auto"/>
              <w:right w:val="dotted" w:sz="4" w:space="0" w:color="auto"/>
            </w:tcBorders>
            <w:vAlign w:val="center"/>
          </w:tcPr>
          <w:p w14:paraId="28E64D76" w14:textId="77777777" w:rsidR="007A4BB2" w:rsidRPr="000247A8" w:rsidRDefault="007A4BB2">
            <w:pPr>
              <w:pStyle w:val="TableText"/>
            </w:pPr>
            <w:r w:rsidRPr="000247A8">
              <w:t>Create/Reprint a Suspension Letter</w:t>
            </w:r>
          </w:p>
        </w:tc>
        <w:tc>
          <w:tcPr>
            <w:tcW w:w="810" w:type="dxa"/>
            <w:tcBorders>
              <w:left w:val="dotted" w:sz="4" w:space="0" w:color="auto"/>
              <w:bottom w:val="dotted" w:sz="4" w:space="0" w:color="auto"/>
            </w:tcBorders>
            <w:vAlign w:val="center"/>
          </w:tcPr>
          <w:p w14:paraId="26366DC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7043E50" w14:textId="77777777">
        <w:tc>
          <w:tcPr>
            <w:tcW w:w="981" w:type="dxa"/>
            <w:tcBorders>
              <w:top w:val="nil"/>
              <w:bottom w:val="dotted" w:sz="4" w:space="0" w:color="auto"/>
              <w:right w:val="nil"/>
            </w:tcBorders>
            <w:vAlign w:val="center"/>
          </w:tcPr>
          <w:p w14:paraId="4E43FE1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176D634" w14:textId="77777777" w:rsidR="007A4BB2" w:rsidRPr="000247A8" w:rsidRDefault="007A4BB2">
            <w:pPr>
              <w:pStyle w:val="TableText"/>
            </w:pPr>
            <w:r w:rsidRPr="000247A8">
              <w:t>REP^PRCFDSUS</w:t>
            </w:r>
          </w:p>
        </w:tc>
      </w:tr>
      <w:tr w:rsidR="007A4BB2" w:rsidRPr="000247A8" w14:paraId="27A5FEB6" w14:textId="77777777">
        <w:trPr>
          <w:cantSplit/>
        </w:trPr>
        <w:tc>
          <w:tcPr>
            <w:tcW w:w="981" w:type="dxa"/>
            <w:tcBorders>
              <w:top w:val="dotted" w:sz="4" w:space="0" w:color="auto"/>
              <w:bottom w:val="dotted" w:sz="4" w:space="0" w:color="auto"/>
              <w:right w:val="nil"/>
            </w:tcBorders>
          </w:tcPr>
          <w:p w14:paraId="28D7707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6C0219D5" w14:textId="77777777" w:rsidR="007A4BB2" w:rsidRPr="000247A8" w:rsidRDefault="007A4BB2">
            <w:pPr>
              <w:pStyle w:val="TableText"/>
            </w:pPr>
            <w:r w:rsidRPr="000247A8">
              <w:t xml:space="preserve">Allows user to create a suspension letter to a vendor.  It assumes that the invoice number, amount of invoice and amount certified have already been entered into the invoice tracking file.  </w:t>
            </w:r>
            <w:r w:rsidRPr="000247A8">
              <w:rPr>
                <w:b/>
                <w:i/>
              </w:rPr>
              <w:t>These items may not be edited using this option</w:t>
            </w:r>
            <w:r w:rsidRPr="000247A8">
              <w:t xml:space="preserve">.  It also allows user to reprint a letter that had previously been printed.  </w:t>
            </w:r>
          </w:p>
        </w:tc>
      </w:tr>
      <w:tr w:rsidR="007A4BB2" w:rsidRPr="000247A8" w14:paraId="7F1A5385" w14:textId="77777777" w:rsidTr="00B2625F">
        <w:tc>
          <w:tcPr>
            <w:tcW w:w="4385" w:type="dxa"/>
            <w:gridSpan w:val="4"/>
            <w:tcBorders>
              <w:bottom w:val="single" w:sz="4" w:space="0" w:color="auto"/>
              <w:right w:val="single" w:sz="4" w:space="0" w:color="auto"/>
            </w:tcBorders>
            <w:shd w:val="clear" w:color="auto" w:fill="F2F2F2"/>
            <w:vAlign w:val="center"/>
          </w:tcPr>
          <w:p w14:paraId="26294930" w14:textId="77777777" w:rsidR="007A4BB2" w:rsidRPr="000247A8" w:rsidRDefault="007A4BB2">
            <w:pPr>
              <w:pStyle w:val="MArtifactBold"/>
              <w:rPr>
                <w:rFonts w:cs="Times New Roman"/>
              </w:rPr>
            </w:pPr>
            <w:r w:rsidRPr="000247A8">
              <w:t>PRCFD DELETE CI</w:t>
            </w:r>
          </w:p>
        </w:tc>
        <w:tc>
          <w:tcPr>
            <w:tcW w:w="4453" w:type="dxa"/>
            <w:gridSpan w:val="5"/>
            <w:tcBorders>
              <w:left w:val="single" w:sz="4" w:space="0" w:color="auto"/>
              <w:bottom w:val="dotted" w:sz="4" w:space="0" w:color="auto"/>
              <w:right w:val="dotted" w:sz="4" w:space="0" w:color="auto"/>
            </w:tcBorders>
            <w:vAlign w:val="center"/>
          </w:tcPr>
          <w:p w14:paraId="18E96B57" w14:textId="77777777" w:rsidR="007A4BB2" w:rsidRPr="000247A8" w:rsidRDefault="007A4BB2">
            <w:pPr>
              <w:pStyle w:val="TableText"/>
            </w:pPr>
            <w:r w:rsidRPr="000247A8">
              <w:t>Delete Certified Invoice</w:t>
            </w:r>
          </w:p>
        </w:tc>
        <w:tc>
          <w:tcPr>
            <w:tcW w:w="810" w:type="dxa"/>
            <w:tcBorders>
              <w:left w:val="dotted" w:sz="4" w:space="0" w:color="auto"/>
              <w:bottom w:val="dotted" w:sz="4" w:space="0" w:color="auto"/>
            </w:tcBorders>
            <w:vAlign w:val="center"/>
          </w:tcPr>
          <w:p w14:paraId="4DC7A53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DE0B1BC" w14:textId="77777777">
        <w:tc>
          <w:tcPr>
            <w:tcW w:w="981" w:type="dxa"/>
            <w:tcBorders>
              <w:top w:val="nil"/>
              <w:bottom w:val="dotted" w:sz="4" w:space="0" w:color="auto"/>
              <w:right w:val="nil"/>
            </w:tcBorders>
            <w:vAlign w:val="center"/>
          </w:tcPr>
          <w:p w14:paraId="3003110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0B0E8D4" w14:textId="77777777" w:rsidR="007A4BB2" w:rsidRPr="000247A8" w:rsidRDefault="007A4BB2">
            <w:pPr>
              <w:pStyle w:val="TableText"/>
            </w:pPr>
            <w:r w:rsidRPr="000247A8">
              <w:t>DE^PRCFDE</w:t>
            </w:r>
          </w:p>
        </w:tc>
      </w:tr>
      <w:tr w:rsidR="007A4BB2" w:rsidRPr="000247A8" w14:paraId="09CCF23B" w14:textId="77777777">
        <w:trPr>
          <w:cantSplit/>
        </w:trPr>
        <w:tc>
          <w:tcPr>
            <w:tcW w:w="981" w:type="dxa"/>
            <w:tcBorders>
              <w:top w:val="dotted" w:sz="4" w:space="0" w:color="auto"/>
              <w:bottom w:val="dotted" w:sz="4" w:space="0" w:color="auto"/>
              <w:right w:val="nil"/>
            </w:tcBorders>
          </w:tcPr>
          <w:p w14:paraId="500F2CE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713B44D7" w14:textId="77777777" w:rsidR="007A4BB2" w:rsidRPr="000247A8" w:rsidRDefault="007A4BB2">
            <w:pPr>
              <w:pStyle w:val="TableText"/>
            </w:pPr>
            <w:r w:rsidRPr="000247A8">
              <w:t xml:space="preserve">Allows user to delete a certified invoice.  Only records with a Status of Incomplete may be deleted.  </w:t>
            </w:r>
          </w:p>
        </w:tc>
      </w:tr>
      <w:tr w:rsidR="007A4BB2" w:rsidRPr="000247A8" w14:paraId="3F501AC0" w14:textId="77777777">
        <w:tc>
          <w:tcPr>
            <w:tcW w:w="4385" w:type="dxa"/>
            <w:gridSpan w:val="4"/>
            <w:tcBorders>
              <w:bottom w:val="single" w:sz="4" w:space="0" w:color="auto"/>
              <w:right w:val="single" w:sz="4" w:space="0" w:color="auto"/>
            </w:tcBorders>
            <w:shd w:val="clear" w:color="auto" w:fill="F3F3F3"/>
            <w:vAlign w:val="center"/>
          </w:tcPr>
          <w:p w14:paraId="16757A4F" w14:textId="77777777" w:rsidR="007A4BB2" w:rsidRPr="000247A8" w:rsidRDefault="007A4BB2">
            <w:pPr>
              <w:pStyle w:val="MArtifactBold"/>
              <w:rPr>
                <w:rFonts w:cs="Times New Roman"/>
              </w:rPr>
            </w:pPr>
            <w:r w:rsidRPr="000247A8">
              <w:t>PRCFD EDIT INCOMPLETE INVOICE</w:t>
            </w:r>
          </w:p>
        </w:tc>
        <w:tc>
          <w:tcPr>
            <w:tcW w:w="4453" w:type="dxa"/>
            <w:gridSpan w:val="5"/>
            <w:tcBorders>
              <w:left w:val="single" w:sz="4" w:space="0" w:color="auto"/>
              <w:bottom w:val="dotted" w:sz="4" w:space="0" w:color="auto"/>
              <w:right w:val="dotted" w:sz="4" w:space="0" w:color="auto"/>
            </w:tcBorders>
            <w:vAlign w:val="center"/>
          </w:tcPr>
          <w:p w14:paraId="33E1D702" w14:textId="77777777" w:rsidR="007A4BB2" w:rsidRPr="000247A8" w:rsidRDefault="007A4BB2">
            <w:pPr>
              <w:pStyle w:val="TableText"/>
            </w:pPr>
            <w:r w:rsidRPr="000247A8">
              <w:t>Incomplete Invoice Edit</w:t>
            </w:r>
          </w:p>
        </w:tc>
        <w:tc>
          <w:tcPr>
            <w:tcW w:w="810" w:type="dxa"/>
            <w:tcBorders>
              <w:left w:val="dotted" w:sz="4" w:space="0" w:color="auto"/>
              <w:bottom w:val="dotted" w:sz="4" w:space="0" w:color="auto"/>
            </w:tcBorders>
            <w:vAlign w:val="center"/>
          </w:tcPr>
          <w:p w14:paraId="7A0224F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32BCE45" w14:textId="77777777">
        <w:tc>
          <w:tcPr>
            <w:tcW w:w="981" w:type="dxa"/>
            <w:tcBorders>
              <w:top w:val="nil"/>
              <w:bottom w:val="dotted" w:sz="4" w:space="0" w:color="auto"/>
              <w:right w:val="nil"/>
            </w:tcBorders>
            <w:vAlign w:val="center"/>
          </w:tcPr>
          <w:p w14:paraId="7F1F127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6151DF9" w14:textId="77777777" w:rsidR="007A4BB2" w:rsidRPr="000247A8" w:rsidRDefault="007A4BB2">
            <w:pPr>
              <w:pStyle w:val="TableText"/>
            </w:pPr>
            <w:r w:rsidRPr="000247A8">
              <w:t>EDIT^PRCFDE1</w:t>
            </w:r>
          </w:p>
        </w:tc>
      </w:tr>
      <w:tr w:rsidR="007A4BB2" w:rsidRPr="000247A8" w14:paraId="150FE515" w14:textId="77777777">
        <w:trPr>
          <w:cantSplit/>
        </w:trPr>
        <w:tc>
          <w:tcPr>
            <w:tcW w:w="981" w:type="dxa"/>
            <w:tcBorders>
              <w:top w:val="dotted" w:sz="4" w:space="0" w:color="auto"/>
              <w:bottom w:val="dotted" w:sz="4" w:space="0" w:color="auto"/>
              <w:right w:val="nil"/>
            </w:tcBorders>
          </w:tcPr>
          <w:p w14:paraId="52950DB9"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3B3C582F" w14:textId="77777777" w:rsidR="007A4BB2" w:rsidRPr="000247A8" w:rsidRDefault="007A4BB2">
            <w:pPr>
              <w:pStyle w:val="TableText"/>
            </w:pPr>
            <w:r w:rsidRPr="000247A8">
              <w:t xml:space="preserve">Allows user to complete the initial information on the invoice and forward the document to a service or process the document for payment as appropriate.  </w:t>
            </w:r>
          </w:p>
        </w:tc>
      </w:tr>
      <w:tr w:rsidR="007A4BB2" w:rsidRPr="000247A8" w14:paraId="08E58309" w14:textId="77777777">
        <w:tc>
          <w:tcPr>
            <w:tcW w:w="4385" w:type="dxa"/>
            <w:gridSpan w:val="4"/>
            <w:tcBorders>
              <w:bottom w:val="single" w:sz="4" w:space="0" w:color="auto"/>
              <w:right w:val="single" w:sz="4" w:space="0" w:color="auto"/>
            </w:tcBorders>
            <w:shd w:val="clear" w:color="auto" w:fill="F3F3F3"/>
            <w:vAlign w:val="center"/>
          </w:tcPr>
          <w:p w14:paraId="1DD42096" w14:textId="77777777" w:rsidR="007A4BB2" w:rsidRPr="000247A8" w:rsidRDefault="007A4BB2">
            <w:pPr>
              <w:pStyle w:val="MArtifactBold"/>
              <w:rPr>
                <w:rFonts w:cs="Times New Roman"/>
              </w:rPr>
            </w:pPr>
            <w:r w:rsidRPr="000247A8">
              <w:lastRenderedPageBreak/>
              <w:t>PRCFD FMS ERROR PROCESSING</w:t>
            </w:r>
          </w:p>
        </w:tc>
        <w:tc>
          <w:tcPr>
            <w:tcW w:w="4453" w:type="dxa"/>
            <w:gridSpan w:val="5"/>
            <w:tcBorders>
              <w:left w:val="single" w:sz="4" w:space="0" w:color="auto"/>
              <w:bottom w:val="dotted" w:sz="4" w:space="0" w:color="auto"/>
              <w:right w:val="dotted" w:sz="4" w:space="0" w:color="auto"/>
            </w:tcBorders>
            <w:vAlign w:val="center"/>
          </w:tcPr>
          <w:p w14:paraId="6DF2D8AE" w14:textId="77777777" w:rsidR="007A4BB2" w:rsidRPr="000247A8" w:rsidRDefault="007A4BB2">
            <w:pPr>
              <w:pStyle w:val="TableText"/>
            </w:pPr>
            <w:r w:rsidRPr="000247A8">
              <w:t>FMS Payment Voucher Error Processing</w:t>
            </w:r>
          </w:p>
        </w:tc>
        <w:tc>
          <w:tcPr>
            <w:tcW w:w="810" w:type="dxa"/>
            <w:tcBorders>
              <w:left w:val="dotted" w:sz="4" w:space="0" w:color="auto"/>
              <w:bottom w:val="dotted" w:sz="4" w:space="0" w:color="auto"/>
            </w:tcBorders>
            <w:vAlign w:val="center"/>
          </w:tcPr>
          <w:p w14:paraId="186F824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162736C" w14:textId="77777777">
        <w:tc>
          <w:tcPr>
            <w:tcW w:w="981" w:type="dxa"/>
            <w:tcBorders>
              <w:top w:val="nil"/>
              <w:bottom w:val="dotted" w:sz="4" w:space="0" w:color="auto"/>
              <w:right w:val="nil"/>
            </w:tcBorders>
            <w:vAlign w:val="center"/>
          </w:tcPr>
          <w:p w14:paraId="67E0AE4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18BF5D3" w14:textId="77777777" w:rsidR="007A4BB2" w:rsidRPr="000247A8" w:rsidRDefault="007A4BB2">
            <w:pPr>
              <w:pStyle w:val="TableText"/>
            </w:pPr>
            <w:r w:rsidRPr="000247A8">
              <w:t>TPVR^PRCFDPV</w:t>
            </w:r>
          </w:p>
        </w:tc>
      </w:tr>
      <w:tr w:rsidR="007A4BB2" w:rsidRPr="000247A8" w14:paraId="2BB8AAA3" w14:textId="77777777">
        <w:trPr>
          <w:cantSplit/>
        </w:trPr>
        <w:tc>
          <w:tcPr>
            <w:tcW w:w="981" w:type="dxa"/>
            <w:tcBorders>
              <w:top w:val="dotted" w:sz="4" w:space="0" w:color="auto"/>
              <w:bottom w:val="dotted" w:sz="4" w:space="0" w:color="auto"/>
              <w:right w:val="nil"/>
            </w:tcBorders>
          </w:tcPr>
          <w:p w14:paraId="18F2D2E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369275A9" w14:textId="77777777" w:rsidR="007A4BB2" w:rsidRPr="000247A8" w:rsidRDefault="007A4BB2">
            <w:pPr>
              <w:pStyle w:val="TableText"/>
            </w:pPr>
            <w:r w:rsidRPr="000247A8">
              <w:t xml:space="preserve">Allows Accounting Technician to turn around Payment Vouchers which have not been accepted by FMS.  It permits the tech to either return the record to voucher audit for further processing or to make the corrections in accounting.  </w:t>
            </w:r>
          </w:p>
        </w:tc>
      </w:tr>
      <w:tr w:rsidR="007A4BB2" w:rsidRPr="000247A8" w14:paraId="678C4FF8" w14:textId="77777777" w:rsidTr="00B2625F">
        <w:tc>
          <w:tcPr>
            <w:tcW w:w="4385" w:type="dxa"/>
            <w:gridSpan w:val="4"/>
            <w:tcBorders>
              <w:bottom w:val="single" w:sz="4" w:space="0" w:color="auto"/>
              <w:right w:val="single" w:sz="4" w:space="0" w:color="auto"/>
            </w:tcBorders>
            <w:shd w:val="clear" w:color="auto" w:fill="F2F2F2"/>
            <w:vAlign w:val="center"/>
          </w:tcPr>
          <w:p w14:paraId="66770BAD" w14:textId="77777777" w:rsidR="007A4BB2" w:rsidRPr="000247A8" w:rsidRDefault="007A4BB2">
            <w:pPr>
              <w:pStyle w:val="MArtifactBold"/>
              <w:rPr>
                <w:rFonts w:cs="Times New Roman"/>
              </w:rPr>
            </w:pPr>
            <w:bookmarkStart w:id="723" w:name="PRC154_f"/>
            <w:bookmarkEnd w:id="723"/>
            <w:r w:rsidRPr="000247A8">
              <w:t>PRCFD FMS PV INQUIRY</w:t>
            </w:r>
          </w:p>
        </w:tc>
        <w:tc>
          <w:tcPr>
            <w:tcW w:w="4453" w:type="dxa"/>
            <w:gridSpan w:val="5"/>
            <w:tcBorders>
              <w:left w:val="single" w:sz="4" w:space="0" w:color="auto"/>
              <w:bottom w:val="dotted" w:sz="4" w:space="0" w:color="auto"/>
              <w:right w:val="dotted" w:sz="4" w:space="0" w:color="auto"/>
            </w:tcBorders>
            <w:vAlign w:val="center"/>
          </w:tcPr>
          <w:p w14:paraId="0007CB3C" w14:textId="77777777" w:rsidR="007A4BB2" w:rsidRPr="000247A8" w:rsidRDefault="007A4BB2">
            <w:pPr>
              <w:pStyle w:val="TableText"/>
            </w:pPr>
            <w:r w:rsidRPr="000247A8">
              <w:t>Payment Voucher (PV) Inquiry</w:t>
            </w:r>
          </w:p>
        </w:tc>
        <w:tc>
          <w:tcPr>
            <w:tcW w:w="810" w:type="dxa"/>
            <w:tcBorders>
              <w:left w:val="dotted" w:sz="4" w:space="0" w:color="auto"/>
              <w:bottom w:val="dotted" w:sz="4" w:space="0" w:color="auto"/>
            </w:tcBorders>
            <w:vAlign w:val="center"/>
          </w:tcPr>
          <w:p w14:paraId="460C790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AF9D81E" w14:textId="77777777">
        <w:tc>
          <w:tcPr>
            <w:tcW w:w="981" w:type="dxa"/>
            <w:tcBorders>
              <w:top w:val="nil"/>
              <w:bottom w:val="dotted" w:sz="4" w:space="0" w:color="auto"/>
              <w:right w:val="nil"/>
            </w:tcBorders>
            <w:vAlign w:val="center"/>
          </w:tcPr>
          <w:p w14:paraId="0CE4D4A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1BFED27" w14:textId="77777777" w:rsidR="007A4BB2" w:rsidRPr="000247A8" w:rsidRDefault="007A4BB2">
            <w:pPr>
              <w:pStyle w:val="TableText"/>
            </w:pPr>
            <w:r w:rsidRPr="000247A8">
              <w:t>TPVI^PRCFDPV</w:t>
            </w:r>
          </w:p>
        </w:tc>
      </w:tr>
      <w:tr w:rsidR="007A4BB2" w:rsidRPr="000247A8" w14:paraId="0F7B75FF" w14:textId="77777777">
        <w:trPr>
          <w:cantSplit/>
        </w:trPr>
        <w:tc>
          <w:tcPr>
            <w:tcW w:w="981" w:type="dxa"/>
            <w:tcBorders>
              <w:top w:val="dotted" w:sz="4" w:space="0" w:color="auto"/>
              <w:bottom w:val="dotted" w:sz="4" w:space="0" w:color="auto"/>
              <w:right w:val="nil"/>
            </w:tcBorders>
          </w:tcPr>
          <w:p w14:paraId="5DE4E6C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3175CE63" w14:textId="77777777" w:rsidR="007A4BB2" w:rsidRPr="000247A8" w:rsidRDefault="007A4BB2">
            <w:pPr>
              <w:pStyle w:val="TableText"/>
            </w:pPr>
            <w:r w:rsidRPr="000247A8">
              <w:t xml:space="preserve">Allows user to do a lookup on the Payment Voucher in the Generic Code Sheet Stack File and determine its status.  </w:t>
            </w:r>
          </w:p>
        </w:tc>
      </w:tr>
      <w:tr w:rsidR="00EF33CF" w:rsidRPr="000247A8" w14:paraId="7130EB04" w14:textId="77777777" w:rsidTr="00B2625F">
        <w:trPr>
          <w:cantSplit/>
        </w:trPr>
        <w:tc>
          <w:tcPr>
            <w:tcW w:w="4428" w:type="dxa"/>
            <w:gridSpan w:val="5"/>
            <w:tcBorders>
              <w:top w:val="dotted" w:sz="4" w:space="0" w:color="auto"/>
              <w:bottom w:val="dotted" w:sz="4" w:space="0" w:color="auto"/>
            </w:tcBorders>
            <w:shd w:val="clear" w:color="auto" w:fill="F2F2F2"/>
          </w:tcPr>
          <w:p w14:paraId="0E6A7CCD" w14:textId="77777777" w:rsidR="00EF33CF" w:rsidRPr="000247A8" w:rsidRDefault="00EF33CF" w:rsidP="00EF33CF">
            <w:pPr>
              <w:pStyle w:val="MArtifactBold"/>
            </w:pPr>
            <w:r w:rsidRPr="000247A8">
              <w:t>PRCFD INVOICE CERT SOD RPT</w:t>
            </w:r>
          </w:p>
        </w:tc>
        <w:tc>
          <w:tcPr>
            <w:tcW w:w="4320" w:type="dxa"/>
            <w:gridSpan w:val="3"/>
            <w:tcBorders>
              <w:top w:val="dotted" w:sz="4" w:space="0" w:color="auto"/>
              <w:bottom w:val="dotted" w:sz="4" w:space="0" w:color="auto"/>
            </w:tcBorders>
          </w:tcPr>
          <w:p w14:paraId="26426AB0" w14:textId="77777777" w:rsidR="00EF33CF" w:rsidRPr="000247A8" w:rsidRDefault="00EF33CF" w:rsidP="00EF33CF">
            <w:pPr>
              <w:pStyle w:val="TableText"/>
            </w:pPr>
            <w:r w:rsidRPr="000247A8">
              <w:t>Invoice Certification Seg Duties Violation Rpt</w:t>
            </w:r>
          </w:p>
        </w:tc>
        <w:tc>
          <w:tcPr>
            <w:tcW w:w="900" w:type="dxa"/>
            <w:gridSpan w:val="2"/>
            <w:tcBorders>
              <w:top w:val="dotted" w:sz="4" w:space="0" w:color="auto"/>
              <w:bottom w:val="dotted" w:sz="4" w:space="0" w:color="auto"/>
            </w:tcBorders>
          </w:tcPr>
          <w:p w14:paraId="5D03ADD7" w14:textId="77777777" w:rsidR="00EF33CF" w:rsidRPr="000247A8" w:rsidRDefault="00EF33CF" w:rsidP="00EF33CF">
            <w:pPr>
              <w:pStyle w:val="TableSubHeadRight"/>
              <w:jc w:val="center"/>
              <w:rPr>
                <w:bCs/>
              </w:rPr>
            </w:pPr>
            <w:r w:rsidRPr="000247A8">
              <w:rPr>
                <w:bCs/>
              </w:rPr>
              <w:t>R</w:t>
            </w:r>
          </w:p>
        </w:tc>
      </w:tr>
      <w:tr w:rsidR="00EF33CF" w:rsidRPr="000247A8" w14:paraId="4474127A" w14:textId="77777777" w:rsidTr="00171EC7">
        <w:trPr>
          <w:cantSplit/>
        </w:trPr>
        <w:tc>
          <w:tcPr>
            <w:tcW w:w="981" w:type="dxa"/>
            <w:tcBorders>
              <w:top w:val="dotted" w:sz="4" w:space="0" w:color="auto"/>
              <w:bottom w:val="dotted" w:sz="4" w:space="0" w:color="auto"/>
              <w:right w:val="nil"/>
            </w:tcBorders>
          </w:tcPr>
          <w:p w14:paraId="7CB4F774" w14:textId="77777777" w:rsidR="00EF33CF" w:rsidRPr="000247A8" w:rsidRDefault="00EF33CF" w:rsidP="00171EC7">
            <w:pPr>
              <w:pStyle w:val="TableSubHeadRight"/>
              <w:rPr>
                <w:rFonts w:ascii="Arial" w:hAnsi="Arial"/>
                <w:b w:val="0"/>
                <w:sz w:val="16"/>
                <w:szCs w:val="16"/>
              </w:rPr>
            </w:pPr>
            <w:r w:rsidRPr="000247A8">
              <w:rPr>
                <w:rFonts w:ascii="Arial" w:hAnsi="Arial"/>
                <w:b w:val="0"/>
                <w:sz w:val="16"/>
                <w:szCs w:val="16"/>
              </w:rPr>
              <w:t>ROUTINE:</w:t>
            </w:r>
          </w:p>
        </w:tc>
        <w:tc>
          <w:tcPr>
            <w:tcW w:w="8667" w:type="dxa"/>
            <w:gridSpan w:val="9"/>
            <w:tcBorders>
              <w:top w:val="dotted" w:sz="4" w:space="0" w:color="auto"/>
              <w:left w:val="nil"/>
              <w:bottom w:val="dotted" w:sz="4" w:space="0" w:color="auto"/>
            </w:tcBorders>
            <w:vAlign w:val="center"/>
          </w:tcPr>
          <w:p w14:paraId="458618D9" w14:textId="77777777" w:rsidR="00EF33CF" w:rsidRPr="000247A8" w:rsidRDefault="00EF33CF" w:rsidP="00171EC7">
            <w:pPr>
              <w:pStyle w:val="TableText"/>
            </w:pPr>
            <w:r w:rsidRPr="000247A8">
              <w:rPr>
                <w:rFonts w:ascii="r_ansi" w:hAnsi="r_ansi" w:cs="r_ansi"/>
                <w:sz w:val="20"/>
                <w:szCs w:val="20"/>
              </w:rPr>
              <w:t>PRCFSDR</w:t>
            </w:r>
          </w:p>
        </w:tc>
      </w:tr>
      <w:tr w:rsidR="00EF33CF" w:rsidRPr="000247A8" w14:paraId="653A819A" w14:textId="77777777" w:rsidTr="00171EC7">
        <w:trPr>
          <w:cantSplit/>
        </w:trPr>
        <w:tc>
          <w:tcPr>
            <w:tcW w:w="981" w:type="dxa"/>
            <w:tcBorders>
              <w:top w:val="dotted" w:sz="4" w:space="0" w:color="auto"/>
              <w:bottom w:val="dotted" w:sz="4" w:space="0" w:color="auto"/>
              <w:right w:val="nil"/>
            </w:tcBorders>
          </w:tcPr>
          <w:p w14:paraId="33F59D66" w14:textId="77777777" w:rsidR="00EF33CF" w:rsidRPr="000247A8" w:rsidRDefault="00EF33CF" w:rsidP="00171EC7">
            <w:pPr>
              <w:pStyle w:val="TableSubHeadRight"/>
              <w:rPr>
                <w:rFonts w:ascii="Arial" w:hAnsi="Arial"/>
                <w:b w:val="0"/>
                <w:sz w:val="16"/>
                <w:szCs w:val="16"/>
              </w:rPr>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70A42C0A" w14:textId="77777777" w:rsidR="00EF33CF" w:rsidRPr="000247A8" w:rsidRDefault="00EF33CF" w:rsidP="00EF33CF">
            <w:pPr>
              <w:pStyle w:val="TableText0"/>
              <w:rPr>
                <w:sz w:val="22"/>
              </w:rPr>
            </w:pPr>
            <w:r w:rsidRPr="000247A8">
              <w:rPr>
                <w:sz w:val="22"/>
                <w:szCs w:val="20"/>
              </w:rPr>
              <w:t>This report shows requestors, approvers, obligators, and certifiers in IFCAP's Invoice/Tracking module of 1358s and identifies violations of segregation of duties policy.  This report identifies 1358s based on certified invoices in the IFCAP invoice/tracking module and does not</w:t>
            </w:r>
            <w:r w:rsidRPr="000247A8">
              <w:rPr>
                <w:sz w:val="22"/>
              </w:rPr>
              <w:t xml:space="preserve"> </w:t>
            </w:r>
            <w:r w:rsidRPr="000247A8">
              <w:rPr>
                <w:sz w:val="22"/>
                <w:szCs w:val="20"/>
              </w:rPr>
              <w:t>present 1358s which are certified in other VistA packages or other systems.</w:t>
            </w:r>
          </w:p>
        </w:tc>
      </w:tr>
      <w:tr w:rsidR="007A4BB2" w:rsidRPr="000247A8" w14:paraId="410749D2" w14:textId="77777777" w:rsidTr="00B2625F">
        <w:tc>
          <w:tcPr>
            <w:tcW w:w="4385" w:type="dxa"/>
            <w:gridSpan w:val="4"/>
            <w:tcBorders>
              <w:bottom w:val="single" w:sz="4" w:space="0" w:color="auto"/>
              <w:right w:val="single" w:sz="4" w:space="0" w:color="auto"/>
            </w:tcBorders>
            <w:shd w:val="clear" w:color="auto" w:fill="EEECE1"/>
            <w:vAlign w:val="center"/>
          </w:tcPr>
          <w:p w14:paraId="108AE876" w14:textId="77777777" w:rsidR="007A4BB2" w:rsidRPr="000247A8" w:rsidRDefault="007A4BB2">
            <w:pPr>
              <w:pStyle w:val="MArtifactBold"/>
              <w:rPr>
                <w:rFonts w:cs="Times New Roman"/>
              </w:rPr>
            </w:pPr>
            <w:r w:rsidRPr="000247A8">
              <w:t>PRCFD LATE PAYMENT REPORT</w:t>
            </w:r>
          </w:p>
        </w:tc>
        <w:tc>
          <w:tcPr>
            <w:tcW w:w="4453" w:type="dxa"/>
            <w:gridSpan w:val="5"/>
            <w:tcBorders>
              <w:left w:val="single" w:sz="4" w:space="0" w:color="auto"/>
              <w:bottom w:val="dotted" w:sz="4" w:space="0" w:color="auto"/>
              <w:right w:val="dotted" w:sz="4" w:space="0" w:color="auto"/>
            </w:tcBorders>
            <w:vAlign w:val="center"/>
          </w:tcPr>
          <w:p w14:paraId="3C049F7B" w14:textId="77777777" w:rsidR="007A4BB2" w:rsidRPr="000247A8" w:rsidRDefault="007A4BB2">
            <w:pPr>
              <w:pStyle w:val="TableText"/>
            </w:pPr>
            <w:r w:rsidRPr="000247A8">
              <w:t>Print Certified Invoice Overdue Reports</w:t>
            </w:r>
          </w:p>
        </w:tc>
        <w:tc>
          <w:tcPr>
            <w:tcW w:w="810" w:type="dxa"/>
            <w:tcBorders>
              <w:left w:val="dotted" w:sz="4" w:space="0" w:color="auto"/>
              <w:bottom w:val="dotted" w:sz="4" w:space="0" w:color="auto"/>
            </w:tcBorders>
            <w:vAlign w:val="center"/>
          </w:tcPr>
          <w:p w14:paraId="1866F66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8AA6309" w14:textId="77777777">
        <w:tc>
          <w:tcPr>
            <w:tcW w:w="981" w:type="dxa"/>
            <w:tcBorders>
              <w:top w:val="nil"/>
              <w:bottom w:val="dotted" w:sz="4" w:space="0" w:color="auto"/>
              <w:right w:val="nil"/>
            </w:tcBorders>
            <w:vAlign w:val="center"/>
          </w:tcPr>
          <w:p w14:paraId="4FA7E1E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692CC09" w14:textId="77777777" w:rsidR="007A4BB2" w:rsidRPr="000247A8" w:rsidRDefault="007A4BB2">
            <w:pPr>
              <w:pStyle w:val="TableText"/>
            </w:pPr>
            <w:r w:rsidRPr="000247A8">
              <w:t>QUE^PRCFDCIP</w:t>
            </w:r>
          </w:p>
        </w:tc>
      </w:tr>
      <w:tr w:rsidR="007A4BB2" w:rsidRPr="000247A8" w14:paraId="1EF746D9" w14:textId="77777777">
        <w:trPr>
          <w:cantSplit/>
        </w:trPr>
        <w:tc>
          <w:tcPr>
            <w:tcW w:w="981" w:type="dxa"/>
            <w:tcBorders>
              <w:top w:val="dotted" w:sz="4" w:space="0" w:color="auto"/>
              <w:bottom w:val="dotted" w:sz="4" w:space="0" w:color="auto"/>
              <w:right w:val="nil"/>
            </w:tcBorders>
          </w:tcPr>
          <w:p w14:paraId="3BA6548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77053CB8" w14:textId="77777777" w:rsidR="007A4BB2" w:rsidRPr="000247A8" w:rsidRDefault="007A4BB2">
            <w:pPr>
              <w:pStyle w:val="TableText"/>
            </w:pPr>
            <w:r w:rsidRPr="000247A8">
              <w:t xml:space="preserve">Generates two reports:  a list of all invoices by current location which are past the discount payment date, and a list of all invoices by current location which are past the net payment date.  </w:t>
            </w:r>
          </w:p>
        </w:tc>
      </w:tr>
      <w:tr w:rsidR="007A4BB2" w:rsidRPr="000247A8" w14:paraId="1A16FF50" w14:textId="77777777" w:rsidTr="00B2625F">
        <w:tc>
          <w:tcPr>
            <w:tcW w:w="4385" w:type="dxa"/>
            <w:gridSpan w:val="4"/>
            <w:tcBorders>
              <w:bottom w:val="single" w:sz="4" w:space="0" w:color="auto"/>
              <w:right w:val="single" w:sz="4" w:space="0" w:color="auto"/>
            </w:tcBorders>
            <w:shd w:val="clear" w:color="auto" w:fill="EEECE1"/>
            <w:vAlign w:val="center"/>
          </w:tcPr>
          <w:p w14:paraId="0F65AACF" w14:textId="77777777" w:rsidR="007A4BB2" w:rsidRPr="000247A8" w:rsidRDefault="007A4BB2">
            <w:pPr>
              <w:pStyle w:val="MArtifactBold"/>
              <w:rPr>
                <w:rFonts w:cs="Times New Roman"/>
              </w:rPr>
            </w:pPr>
            <w:r w:rsidRPr="000247A8">
              <w:t>PRCFD OVERDUE BULLETINS</w:t>
            </w:r>
          </w:p>
        </w:tc>
        <w:tc>
          <w:tcPr>
            <w:tcW w:w="4453" w:type="dxa"/>
            <w:gridSpan w:val="5"/>
            <w:tcBorders>
              <w:left w:val="single" w:sz="4" w:space="0" w:color="auto"/>
              <w:bottom w:val="dotted" w:sz="4" w:space="0" w:color="auto"/>
              <w:right w:val="dotted" w:sz="4" w:space="0" w:color="auto"/>
            </w:tcBorders>
            <w:vAlign w:val="center"/>
          </w:tcPr>
          <w:p w14:paraId="4A566E9C" w14:textId="77777777" w:rsidR="007A4BB2" w:rsidRPr="000247A8" w:rsidRDefault="007A4BB2">
            <w:pPr>
              <w:pStyle w:val="TableText"/>
            </w:pPr>
            <w:r w:rsidRPr="000247A8">
              <w:t>Generate Overdue Invoice Bulletins</w:t>
            </w:r>
          </w:p>
        </w:tc>
        <w:tc>
          <w:tcPr>
            <w:tcW w:w="810" w:type="dxa"/>
            <w:tcBorders>
              <w:left w:val="dotted" w:sz="4" w:space="0" w:color="auto"/>
              <w:bottom w:val="dotted" w:sz="4" w:space="0" w:color="auto"/>
            </w:tcBorders>
            <w:vAlign w:val="center"/>
          </w:tcPr>
          <w:p w14:paraId="70DE455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7C87F60" w14:textId="77777777">
        <w:tc>
          <w:tcPr>
            <w:tcW w:w="981" w:type="dxa"/>
            <w:tcBorders>
              <w:top w:val="nil"/>
              <w:bottom w:val="dotted" w:sz="4" w:space="0" w:color="auto"/>
              <w:right w:val="nil"/>
            </w:tcBorders>
            <w:vAlign w:val="center"/>
          </w:tcPr>
          <w:p w14:paraId="7F4D585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5429E87" w14:textId="77777777" w:rsidR="007A4BB2" w:rsidRPr="000247A8" w:rsidRDefault="007A4BB2">
            <w:pPr>
              <w:pStyle w:val="TableText"/>
            </w:pPr>
            <w:r w:rsidRPr="000247A8">
              <w:t>EN^PRCFDBL2</w:t>
            </w:r>
          </w:p>
        </w:tc>
      </w:tr>
      <w:tr w:rsidR="007A4BB2" w:rsidRPr="000247A8" w14:paraId="7346BDEB" w14:textId="77777777">
        <w:trPr>
          <w:cantSplit/>
        </w:trPr>
        <w:tc>
          <w:tcPr>
            <w:tcW w:w="981" w:type="dxa"/>
            <w:tcBorders>
              <w:top w:val="dotted" w:sz="4" w:space="0" w:color="auto"/>
              <w:bottom w:val="dotted" w:sz="4" w:space="0" w:color="auto"/>
              <w:right w:val="nil"/>
            </w:tcBorders>
          </w:tcPr>
          <w:p w14:paraId="61CB7A03"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5614B3E8" w14:textId="77777777" w:rsidR="007A4BB2" w:rsidRPr="000247A8" w:rsidRDefault="007A4BB2">
            <w:pPr>
              <w:pStyle w:val="TableText"/>
            </w:pPr>
            <w:r w:rsidRPr="000247A8">
              <w:t>Generates a message to the Control Point Officials and Control Point Clerks of certified invoices that are due back in Fiscal for all dates before and including T+1.</w:t>
            </w:r>
          </w:p>
        </w:tc>
      </w:tr>
      <w:tr w:rsidR="007A4BB2" w:rsidRPr="000247A8" w14:paraId="451056E8" w14:textId="77777777" w:rsidTr="00B2625F">
        <w:tc>
          <w:tcPr>
            <w:tcW w:w="4385" w:type="dxa"/>
            <w:gridSpan w:val="4"/>
            <w:tcBorders>
              <w:bottom w:val="single" w:sz="4" w:space="0" w:color="auto"/>
              <w:right w:val="single" w:sz="4" w:space="0" w:color="auto"/>
            </w:tcBorders>
            <w:shd w:val="clear" w:color="auto" w:fill="EEECE1"/>
            <w:vAlign w:val="center"/>
          </w:tcPr>
          <w:p w14:paraId="7BF0DD20" w14:textId="77777777" w:rsidR="007A4BB2" w:rsidRPr="000247A8" w:rsidRDefault="007A4BB2">
            <w:pPr>
              <w:pStyle w:val="MArtifactBold"/>
            </w:pPr>
            <w:r w:rsidRPr="000247A8">
              <w:t>PRCFD PAYMENTS MENU</w:t>
            </w:r>
          </w:p>
        </w:tc>
        <w:tc>
          <w:tcPr>
            <w:tcW w:w="4453" w:type="dxa"/>
            <w:gridSpan w:val="5"/>
            <w:tcBorders>
              <w:left w:val="single" w:sz="4" w:space="0" w:color="auto"/>
              <w:bottom w:val="dotted" w:sz="4" w:space="0" w:color="auto"/>
              <w:right w:val="dotted" w:sz="4" w:space="0" w:color="auto"/>
            </w:tcBorders>
            <w:vAlign w:val="center"/>
          </w:tcPr>
          <w:p w14:paraId="625FFF19" w14:textId="77777777" w:rsidR="007A4BB2" w:rsidRPr="000247A8" w:rsidRDefault="007A4BB2">
            <w:pPr>
              <w:pStyle w:val="TableText"/>
            </w:pPr>
            <w:r w:rsidRPr="000247A8">
              <w:t>Payment/Invoice Tracking Menu</w:t>
            </w:r>
          </w:p>
        </w:tc>
        <w:tc>
          <w:tcPr>
            <w:tcW w:w="810" w:type="dxa"/>
            <w:tcBorders>
              <w:left w:val="dotted" w:sz="4" w:space="0" w:color="auto"/>
              <w:bottom w:val="dotted" w:sz="4" w:space="0" w:color="auto"/>
            </w:tcBorders>
            <w:vAlign w:val="center"/>
          </w:tcPr>
          <w:p w14:paraId="17CA404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3950B32" w14:textId="77777777">
        <w:tc>
          <w:tcPr>
            <w:tcW w:w="981" w:type="dxa"/>
            <w:tcBorders>
              <w:top w:val="nil"/>
              <w:bottom w:val="dotted" w:sz="4" w:space="0" w:color="auto"/>
              <w:right w:val="nil"/>
            </w:tcBorders>
            <w:vAlign w:val="center"/>
          </w:tcPr>
          <w:p w14:paraId="1EE2D2D5" w14:textId="77777777" w:rsidR="007A4BB2" w:rsidRPr="000247A8" w:rsidRDefault="007A4BB2">
            <w:pPr>
              <w:pStyle w:val="TableSubHeadRight"/>
            </w:pPr>
            <w:r w:rsidRPr="000247A8">
              <w:rPr>
                <w:rFonts w:ascii="Arial" w:hAnsi="Arial"/>
                <w:b w:val="0"/>
                <w:sz w:val="16"/>
                <w:szCs w:val="16"/>
              </w:rPr>
              <w:t>ENTRY:</w:t>
            </w:r>
          </w:p>
        </w:tc>
        <w:tc>
          <w:tcPr>
            <w:tcW w:w="6147" w:type="dxa"/>
            <w:gridSpan w:val="5"/>
            <w:tcBorders>
              <w:top w:val="nil"/>
              <w:left w:val="nil"/>
              <w:bottom w:val="dotted" w:sz="4" w:space="0" w:color="auto"/>
            </w:tcBorders>
            <w:vAlign w:val="center"/>
          </w:tcPr>
          <w:p w14:paraId="7EBEF2F7" w14:textId="77777777" w:rsidR="007A4BB2" w:rsidRPr="000247A8" w:rsidRDefault="007A4BB2">
            <w:pPr>
              <w:pStyle w:val="TableText"/>
            </w:pPr>
            <w:r w:rsidRPr="000247A8">
              <w:t>D VRQ S^PRCFQ1</w:t>
            </w:r>
          </w:p>
        </w:tc>
        <w:tc>
          <w:tcPr>
            <w:tcW w:w="630" w:type="dxa"/>
            <w:tcBorders>
              <w:top w:val="nil"/>
              <w:left w:val="nil"/>
              <w:bottom w:val="dotted" w:sz="4" w:space="0" w:color="auto"/>
              <w:right w:val="nil"/>
            </w:tcBorders>
            <w:vAlign w:val="center"/>
          </w:tcPr>
          <w:p w14:paraId="7E7BF9C5" w14:textId="77777777" w:rsidR="007A4BB2" w:rsidRPr="000247A8" w:rsidRDefault="007A4BB2">
            <w:pPr>
              <w:pStyle w:val="TableText"/>
            </w:pPr>
          </w:p>
        </w:tc>
        <w:tc>
          <w:tcPr>
            <w:tcW w:w="1890" w:type="dxa"/>
            <w:gridSpan w:val="3"/>
            <w:tcBorders>
              <w:top w:val="nil"/>
              <w:left w:val="nil"/>
              <w:bottom w:val="dotted" w:sz="4" w:space="0" w:color="auto"/>
            </w:tcBorders>
            <w:vAlign w:val="center"/>
          </w:tcPr>
          <w:p w14:paraId="7529E722" w14:textId="77777777" w:rsidR="007A4BB2" w:rsidRPr="000247A8" w:rsidRDefault="007A4BB2">
            <w:pPr>
              <w:pStyle w:val="TableText"/>
            </w:pPr>
          </w:p>
        </w:tc>
      </w:tr>
      <w:tr w:rsidR="007A4BB2" w:rsidRPr="000247A8" w14:paraId="07959BF3" w14:textId="77777777">
        <w:tc>
          <w:tcPr>
            <w:tcW w:w="981" w:type="dxa"/>
            <w:tcBorders>
              <w:top w:val="dotted" w:sz="4" w:space="0" w:color="auto"/>
              <w:bottom w:val="single" w:sz="4" w:space="0" w:color="auto"/>
              <w:right w:val="nil"/>
            </w:tcBorders>
          </w:tcPr>
          <w:p w14:paraId="67DB632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6773E15" w14:textId="77777777" w:rsidR="007A4BB2" w:rsidRPr="000247A8" w:rsidRDefault="007A4BB2">
            <w:pPr>
              <w:pStyle w:val="TableText"/>
            </w:pPr>
            <w:r w:rsidRPr="000247A8">
              <w:t xml:space="preserve">Contains options used by Voucher Audit to record an invoice into the system, track its whereabouts, and process it for payment.   </w:t>
            </w:r>
          </w:p>
        </w:tc>
      </w:tr>
      <w:tr w:rsidR="007A4BB2" w:rsidRPr="000247A8" w14:paraId="6995F05D" w14:textId="77777777" w:rsidTr="00B2625F">
        <w:tc>
          <w:tcPr>
            <w:tcW w:w="4385" w:type="dxa"/>
            <w:gridSpan w:val="4"/>
            <w:tcBorders>
              <w:bottom w:val="single" w:sz="4" w:space="0" w:color="auto"/>
              <w:right w:val="single" w:sz="4" w:space="0" w:color="auto"/>
            </w:tcBorders>
            <w:shd w:val="clear" w:color="auto" w:fill="EEECE1"/>
            <w:vAlign w:val="center"/>
          </w:tcPr>
          <w:p w14:paraId="118C7779" w14:textId="77777777" w:rsidR="007A4BB2" w:rsidRPr="000247A8" w:rsidRDefault="007A4BB2">
            <w:pPr>
              <w:pStyle w:val="MArtifactBold"/>
              <w:rPr>
                <w:rFonts w:cs="Times New Roman"/>
              </w:rPr>
            </w:pPr>
            <w:r w:rsidRPr="000247A8">
              <w:t>PRCFD PROCESS PAYMENT IN ACCTG</w:t>
            </w:r>
          </w:p>
        </w:tc>
        <w:tc>
          <w:tcPr>
            <w:tcW w:w="4453" w:type="dxa"/>
            <w:gridSpan w:val="5"/>
            <w:tcBorders>
              <w:left w:val="single" w:sz="4" w:space="0" w:color="auto"/>
              <w:bottom w:val="dotted" w:sz="4" w:space="0" w:color="auto"/>
              <w:right w:val="dotted" w:sz="4" w:space="0" w:color="auto"/>
            </w:tcBorders>
            <w:vAlign w:val="center"/>
          </w:tcPr>
          <w:p w14:paraId="54D0074A" w14:textId="77777777" w:rsidR="007A4BB2" w:rsidRPr="000247A8" w:rsidRDefault="007A4BB2">
            <w:pPr>
              <w:pStyle w:val="TableText"/>
            </w:pPr>
            <w:r w:rsidRPr="000247A8">
              <w:t>Invoice Processing for Payment</w:t>
            </w:r>
          </w:p>
        </w:tc>
        <w:tc>
          <w:tcPr>
            <w:tcW w:w="810" w:type="dxa"/>
            <w:tcBorders>
              <w:left w:val="dotted" w:sz="4" w:space="0" w:color="auto"/>
              <w:bottom w:val="dotted" w:sz="4" w:space="0" w:color="auto"/>
            </w:tcBorders>
            <w:vAlign w:val="center"/>
          </w:tcPr>
          <w:p w14:paraId="4BB493C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7C2CD2F" w14:textId="77777777">
        <w:tc>
          <w:tcPr>
            <w:tcW w:w="981" w:type="dxa"/>
            <w:tcBorders>
              <w:top w:val="nil"/>
              <w:bottom w:val="dotted" w:sz="4" w:space="0" w:color="auto"/>
              <w:right w:val="nil"/>
            </w:tcBorders>
            <w:vAlign w:val="center"/>
          </w:tcPr>
          <w:p w14:paraId="38330D0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987BF4E" w14:textId="77777777" w:rsidR="007A4BB2" w:rsidRPr="000247A8" w:rsidRDefault="007A4BB2">
            <w:pPr>
              <w:pStyle w:val="TableText"/>
            </w:pPr>
            <w:r w:rsidRPr="000247A8">
              <w:t>PRCFDA</w:t>
            </w:r>
          </w:p>
        </w:tc>
      </w:tr>
      <w:tr w:rsidR="007A4BB2" w:rsidRPr="000247A8" w14:paraId="5E143EE5" w14:textId="77777777">
        <w:trPr>
          <w:cantSplit/>
        </w:trPr>
        <w:tc>
          <w:tcPr>
            <w:tcW w:w="981" w:type="dxa"/>
            <w:tcBorders>
              <w:top w:val="dotted" w:sz="4" w:space="0" w:color="auto"/>
              <w:bottom w:val="dotted" w:sz="4" w:space="0" w:color="auto"/>
              <w:right w:val="nil"/>
            </w:tcBorders>
          </w:tcPr>
          <w:p w14:paraId="5746403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3D1B5EE5" w14:textId="77777777" w:rsidR="007A4BB2" w:rsidRPr="000247A8" w:rsidRDefault="007A4BB2">
            <w:pPr>
              <w:pStyle w:val="TableText"/>
            </w:pPr>
            <w:r w:rsidRPr="000247A8">
              <w:t xml:space="preserve">Allows Accounting Technician to enter liquidation information onto the payment file and release the data to FMS (and eventually to CAPPS) for payment.  </w:t>
            </w:r>
          </w:p>
        </w:tc>
      </w:tr>
      <w:tr w:rsidR="007A4BB2" w:rsidRPr="000247A8" w14:paraId="3C7916EF" w14:textId="77777777">
        <w:tc>
          <w:tcPr>
            <w:tcW w:w="4385" w:type="dxa"/>
            <w:gridSpan w:val="4"/>
            <w:tcBorders>
              <w:bottom w:val="single" w:sz="4" w:space="0" w:color="auto"/>
              <w:right w:val="single" w:sz="4" w:space="0" w:color="auto"/>
            </w:tcBorders>
            <w:shd w:val="clear" w:color="auto" w:fill="F3F3F3"/>
            <w:vAlign w:val="center"/>
          </w:tcPr>
          <w:p w14:paraId="49BDD0E0" w14:textId="77777777" w:rsidR="007A4BB2" w:rsidRPr="000247A8" w:rsidRDefault="007A4BB2">
            <w:pPr>
              <w:pStyle w:val="MArtifactBold"/>
              <w:rPr>
                <w:rFonts w:cs="Times New Roman"/>
              </w:rPr>
            </w:pPr>
            <w:r w:rsidRPr="000247A8">
              <w:t>PRCFD RECHARGE AN INVOICE</w:t>
            </w:r>
          </w:p>
        </w:tc>
        <w:tc>
          <w:tcPr>
            <w:tcW w:w="4453" w:type="dxa"/>
            <w:gridSpan w:val="5"/>
            <w:tcBorders>
              <w:left w:val="single" w:sz="4" w:space="0" w:color="auto"/>
              <w:bottom w:val="dotted" w:sz="4" w:space="0" w:color="auto"/>
              <w:right w:val="dotted" w:sz="4" w:space="0" w:color="auto"/>
            </w:tcBorders>
            <w:vAlign w:val="center"/>
          </w:tcPr>
          <w:p w14:paraId="1202FA9E" w14:textId="77777777" w:rsidR="007A4BB2" w:rsidRPr="000247A8" w:rsidRDefault="007A4BB2">
            <w:pPr>
              <w:pStyle w:val="TableText"/>
            </w:pPr>
            <w:r w:rsidRPr="000247A8">
              <w:t>Recharge an Invoice</w:t>
            </w:r>
          </w:p>
        </w:tc>
        <w:tc>
          <w:tcPr>
            <w:tcW w:w="810" w:type="dxa"/>
            <w:tcBorders>
              <w:left w:val="dotted" w:sz="4" w:space="0" w:color="auto"/>
              <w:bottom w:val="dotted" w:sz="4" w:space="0" w:color="auto"/>
            </w:tcBorders>
            <w:vAlign w:val="center"/>
          </w:tcPr>
          <w:p w14:paraId="17553FB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DCAD3AC" w14:textId="77777777">
        <w:tc>
          <w:tcPr>
            <w:tcW w:w="981" w:type="dxa"/>
            <w:tcBorders>
              <w:top w:val="nil"/>
              <w:bottom w:val="dotted" w:sz="4" w:space="0" w:color="auto"/>
              <w:right w:val="nil"/>
            </w:tcBorders>
            <w:vAlign w:val="center"/>
          </w:tcPr>
          <w:p w14:paraId="0C719A0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D2FCCA5" w14:textId="77777777" w:rsidR="007A4BB2" w:rsidRPr="000247A8" w:rsidRDefault="007A4BB2">
            <w:pPr>
              <w:pStyle w:val="TableText"/>
            </w:pPr>
            <w:r w:rsidRPr="000247A8">
              <w:t>RECHARGE^PRCFDE3</w:t>
            </w:r>
          </w:p>
        </w:tc>
      </w:tr>
      <w:tr w:rsidR="007A4BB2" w:rsidRPr="000247A8" w14:paraId="1A12E323" w14:textId="77777777">
        <w:trPr>
          <w:cantSplit/>
        </w:trPr>
        <w:tc>
          <w:tcPr>
            <w:tcW w:w="981" w:type="dxa"/>
            <w:tcBorders>
              <w:top w:val="dotted" w:sz="4" w:space="0" w:color="auto"/>
              <w:bottom w:val="dotted" w:sz="4" w:space="0" w:color="auto"/>
              <w:right w:val="nil"/>
            </w:tcBorders>
          </w:tcPr>
          <w:p w14:paraId="59273F8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51BD1A46" w14:textId="77777777" w:rsidR="007A4BB2" w:rsidRPr="000247A8" w:rsidRDefault="007A4BB2">
            <w:pPr>
              <w:pStyle w:val="TableText"/>
            </w:pPr>
            <w:r w:rsidRPr="000247A8">
              <w:t xml:space="preserve">Allows user to tell the system that an invoice has moved from one Service to another. </w:t>
            </w:r>
            <w:r w:rsidRPr="000247A8">
              <w:rPr>
                <w:b/>
                <w:i/>
              </w:rPr>
              <w:t>It may not be used to indicate that an invoice has been returned to Fiscal.</w:t>
            </w:r>
            <w:r w:rsidRPr="000247A8">
              <w:t xml:space="preserve"> </w:t>
            </w:r>
          </w:p>
          <w:p w14:paraId="5EA5CF69" w14:textId="77777777" w:rsidR="007A4BB2" w:rsidRPr="000247A8" w:rsidRDefault="007A4BB2">
            <w:pPr>
              <w:pStyle w:val="TableText"/>
            </w:pPr>
            <w:r w:rsidRPr="000247A8">
              <w:t xml:space="preserve"> </w:t>
            </w:r>
          </w:p>
        </w:tc>
      </w:tr>
      <w:tr w:rsidR="007A4BB2" w:rsidRPr="000247A8" w14:paraId="3F4D6436" w14:textId="77777777">
        <w:tc>
          <w:tcPr>
            <w:tcW w:w="4385" w:type="dxa"/>
            <w:gridSpan w:val="4"/>
            <w:tcBorders>
              <w:bottom w:val="single" w:sz="4" w:space="0" w:color="auto"/>
              <w:right w:val="single" w:sz="4" w:space="0" w:color="auto"/>
            </w:tcBorders>
            <w:shd w:val="clear" w:color="auto" w:fill="F3F3F3"/>
            <w:vAlign w:val="center"/>
          </w:tcPr>
          <w:p w14:paraId="61A07015" w14:textId="77777777" w:rsidR="007A4BB2" w:rsidRPr="000247A8" w:rsidRDefault="007A4BB2">
            <w:pPr>
              <w:pStyle w:val="MArtifactBold"/>
              <w:rPr>
                <w:rFonts w:cs="Times New Roman"/>
              </w:rPr>
            </w:pPr>
            <w:r w:rsidRPr="000247A8">
              <w:lastRenderedPageBreak/>
              <w:t>PRCFD RETURN INV TO AUDIT</w:t>
            </w:r>
          </w:p>
        </w:tc>
        <w:tc>
          <w:tcPr>
            <w:tcW w:w="4453" w:type="dxa"/>
            <w:gridSpan w:val="5"/>
            <w:tcBorders>
              <w:left w:val="single" w:sz="4" w:space="0" w:color="auto"/>
              <w:bottom w:val="dotted" w:sz="4" w:space="0" w:color="auto"/>
              <w:right w:val="dotted" w:sz="4" w:space="0" w:color="auto"/>
            </w:tcBorders>
            <w:vAlign w:val="center"/>
          </w:tcPr>
          <w:p w14:paraId="62F8C293" w14:textId="77777777" w:rsidR="007A4BB2" w:rsidRPr="000247A8" w:rsidRDefault="007A4BB2">
            <w:pPr>
              <w:pStyle w:val="TableText"/>
            </w:pPr>
            <w:r w:rsidRPr="000247A8">
              <w:t>Return Invoice to Voucher Audit</w:t>
            </w:r>
          </w:p>
        </w:tc>
        <w:tc>
          <w:tcPr>
            <w:tcW w:w="810" w:type="dxa"/>
            <w:tcBorders>
              <w:left w:val="dotted" w:sz="4" w:space="0" w:color="auto"/>
              <w:bottom w:val="dotted" w:sz="4" w:space="0" w:color="auto"/>
            </w:tcBorders>
            <w:vAlign w:val="center"/>
          </w:tcPr>
          <w:p w14:paraId="7C4D5F4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7DF2C3D" w14:textId="77777777">
        <w:tc>
          <w:tcPr>
            <w:tcW w:w="981" w:type="dxa"/>
            <w:tcBorders>
              <w:top w:val="nil"/>
              <w:bottom w:val="dotted" w:sz="4" w:space="0" w:color="auto"/>
              <w:right w:val="nil"/>
            </w:tcBorders>
            <w:vAlign w:val="center"/>
          </w:tcPr>
          <w:p w14:paraId="170A4CA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12B5EC4" w14:textId="77777777" w:rsidR="007A4BB2" w:rsidRPr="000247A8" w:rsidRDefault="007A4BB2">
            <w:pPr>
              <w:pStyle w:val="TableText"/>
            </w:pPr>
            <w:r w:rsidRPr="000247A8">
              <w:t>PRCFDRET</w:t>
            </w:r>
          </w:p>
        </w:tc>
      </w:tr>
      <w:tr w:rsidR="007A4BB2" w:rsidRPr="000247A8" w14:paraId="4F79F16C" w14:textId="77777777">
        <w:trPr>
          <w:cantSplit/>
        </w:trPr>
        <w:tc>
          <w:tcPr>
            <w:tcW w:w="981" w:type="dxa"/>
            <w:tcBorders>
              <w:top w:val="dotted" w:sz="4" w:space="0" w:color="auto"/>
              <w:bottom w:val="dotted" w:sz="4" w:space="0" w:color="auto"/>
              <w:right w:val="nil"/>
            </w:tcBorders>
          </w:tcPr>
          <w:p w14:paraId="47B1125A"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6F19E52D" w14:textId="77777777" w:rsidR="007A4BB2" w:rsidRPr="000247A8" w:rsidRDefault="007A4BB2">
            <w:pPr>
              <w:pStyle w:val="TableText"/>
            </w:pPr>
            <w:r w:rsidRPr="000247A8">
              <w:t xml:space="preserve">Allows Accounting Technician to return an invoice to voucher audit for correction.    </w:t>
            </w:r>
          </w:p>
        </w:tc>
      </w:tr>
      <w:tr w:rsidR="007A4BB2" w:rsidRPr="000247A8" w14:paraId="2817A40A" w14:textId="77777777" w:rsidTr="00B2625F">
        <w:tc>
          <w:tcPr>
            <w:tcW w:w="4385" w:type="dxa"/>
            <w:gridSpan w:val="4"/>
            <w:tcBorders>
              <w:bottom w:val="single" w:sz="4" w:space="0" w:color="auto"/>
              <w:right w:val="single" w:sz="4" w:space="0" w:color="auto"/>
            </w:tcBorders>
            <w:shd w:val="clear" w:color="auto" w:fill="EEECE1"/>
            <w:vAlign w:val="center"/>
          </w:tcPr>
          <w:p w14:paraId="142FA2AA" w14:textId="77777777" w:rsidR="007A4BB2" w:rsidRPr="000247A8" w:rsidRDefault="007A4BB2">
            <w:pPr>
              <w:pStyle w:val="MArtifactBold"/>
              <w:rPr>
                <w:rFonts w:cs="Times New Roman"/>
              </w:rPr>
            </w:pPr>
            <w:r w:rsidRPr="000247A8">
              <w:t>PRCFD VENDOR EDIT</w:t>
            </w:r>
          </w:p>
        </w:tc>
        <w:tc>
          <w:tcPr>
            <w:tcW w:w="4453" w:type="dxa"/>
            <w:gridSpan w:val="5"/>
            <w:tcBorders>
              <w:left w:val="single" w:sz="4" w:space="0" w:color="auto"/>
              <w:bottom w:val="dotted" w:sz="4" w:space="0" w:color="auto"/>
              <w:right w:val="dotted" w:sz="4" w:space="0" w:color="auto"/>
            </w:tcBorders>
            <w:vAlign w:val="center"/>
          </w:tcPr>
          <w:p w14:paraId="028012DA" w14:textId="77777777" w:rsidR="007A4BB2" w:rsidRPr="000247A8" w:rsidRDefault="007A4BB2">
            <w:pPr>
              <w:pStyle w:val="TableText"/>
            </w:pPr>
            <w:r w:rsidRPr="000247A8">
              <w:t>Edit FMS Vendor Payment Information</w:t>
            </w:r>
          </w:p>
        </w:tc>
        <w:tc>
          <w:tcPr>
            <w:tcW w:w="810" w:type="dxa"/>
            <w:tcBorders>
              <w:left w:val="dotted" w:sz="4" w:space="0" w:color="auto"/>
              <w:bottom w:val="dotted" w:sz="4" w:space="0" w:color="auto"/>
            </w:tcBorders>
            <w:vAlign w:val="center"/>
          </w:tcPr>
          <w:p w14:paraId="065FE66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08DC53B" w14:textId="77777777">
        <w:tc>
          <w:tcPr>
            <w:tcW w:w="981" w:type="dxa"/>
            <w:tcBorders>
              <w:top w:val="nil"/>
              <w:bottom w:val="dotted" w:sz="4" w:space="0" w:color="auto"/>
              <w:right w:val="nil"/>
            </w:tcBorders>
            <w:vAlign w:val="center"/>
          </w:tcPr>
          <w:p w14:paraId="2DFCE63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A17DD33" w14:textId="77777777" w:rsidR="007A4BB2" w:rsidRPr="000247A8" w:rsidRDefault="007A4BB2">
            <w:pPr>
              <w:pStyle w:val="TableText"/>
            </w:pPr>
            <w:r w:rsidRPr="000247A8">
              <w:t>E10^PRCFAC3</w:t>
            </w:r>
          </w:p>
        </w:tc>
      </w:tr>
      <w:tr w:rsidR="007A4BB2" w:rsidRPr="000247A8" w14:paraId="5051D79A" w14:textId="77777777">
        <w:trPr>
          <w:cantSplit/>
        </w:trPr>
        <w:tc>
          <w:tcPr>
            <w:tcW w:w="981" w:type="dxa"/>
            <w:tcBorders>
              <w:top w:val="dotted" w:sz="4" w:space="0" w:color="auto"/>
              <w:bottom w:val="dotted" w:sz="4" w:space="0" w:color="auto"/>
              <w:right w:val="nil"/>
            </w:tcBorders>
          </w:tcPr>
          <w:p w14:paraId="39D4468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1FA321BB" w14:textId="77777777" w:rsidR="007A4BB2" w:rsidRPr="000247A8" w:rsidRDefault="007A4BB2">
            <w:pPr>
              <w:pStyle w:val="TableText"/>
            </w:pPr>
            <w:r w:rsidRPr="000247A8">
              <w:t xml:space="preserve">Allows editing of the local vendor file and will generate a message to Austin requesting the update or addition of a vendor to the FMS vendor file.      </w:t>
            </w:r>
          </w:p>
        </w:tc>
      </w:tr>
      <w:tr w:rsidR="007A4BB2" w:rsidRPr="000247A8" w14:paraId="656329E2" w14:textId="77777777">
        <w:tc>
          <w:tcPr>
            <w:tcW w:w="4385" w:type="dxa"/>
            <w:gridSpan w:val="4"/>
            <w:tcBorders>
              <w:bottom w:val="single" w:sz="4" w:space="0" w:color="auto"/>
              <w:right w:val="single" w:sz="4" w:space="0" w:color="auto"/>
            </w:tcBorders>
            <w:shd w:val="clear" w:color="auto" w:fill="F3F3F3"/>
            <w:vAlign w:val="center"/>
          </w:tcPr>
          <w:p w14:paraId="6EC91286" w14:textId="77777777" w:rsidR="007A4BB2" w:rsidRPr="000247A8" w:rsidRDefault="007A4BB2">
            <w:pPr>
              <w:pStyle w:val="MArtifactBold"/>
              <w:rPr>
                <w:rFonts w:cs="Times New Roman"/>
              </w:rPr>
            </w:pPr>
            <w:r w:rsidRPr="000247A8">
              <w:t>PRCFD VIEW CERTIFIED INVOICE</w:t>
            </w:r>
          </w:p>
        </w:tc>
        <w:tc>
          <w:tcPr>
            <w:tcW w:w="4453" w:type="dxa"/>
            <w:gridSpan w:val="5"/>
            <w:tcBorders>
              <w:left w:val="single" w:sz="4" w:space="0" w:color="auto"/>
              <w:bottom w:val="dotted" w:sz="4" w:space="0" w:color="auto"/>
              <w:right w:val="dotted" w:sz="4" w:space="0" w:color="auto"/>
            </w:tcBorders>
            <w:vAlign w:val="center"/>
          </w:tcPr>
          <w:p w14:paraId="32D887E1" w14:textId="77777777" w:rsidR="007A4BB2" w:rsidRPr="000247A8" w:rsidRDefault="007A4BB2">
            <w:pPr>
              <w:pStyle w:val="TableText"/>
            </w:pPr>
            <w:r w:rsidRPr="000247A8">
              <w:t>View Certified Invoice</w:t>
            </w:r>
          </w:p>
        </w:tc>
        <w:tc>
          <w:tcPr>
            <w:tcW w:w="810" w:type="dxa"/>
            <w:tcBorders>
              <w:left w:val="dotted" w:sz="4" w:space="0" w:color="auto"/>
              <w:bottom w:val="dotted" w:sz="4" w:space="0" w:color="auto"/>
            </w:tcBorders>
            <w:vAlign w:val="center"/>
          </w:tcPr>
          <w:p w14:paraId="37E19D7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18EC7F5" w14:textId="77777777">
        <w:tc>
          <w:tcPr>
            <w:tcW w:w="981" w:type="dxa"/>
            <w:tcBorders>
              <w:top w:val="nil"/>
              <w:bottom w:val="dotted" w:sz="4" w:space="0" w:color="auto"/>
              <w:right w:val="nil"/>
            </w:tcBorders>
            <w:vAlign w:val="center"/>
          </w:tcPr>
          <w:p w14:paraId="284AB7C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578ACEC" w14:textId="77777777" w:rsidR="007A4BB2" w:rsidRPr="000247A8" w:rsidRDefault="007A4BB2">
            <w:pPr>
              <w:pStyle w:val="TableText"/>
            </w:pPr>
            <w:r w:rsidRPr="000247A8">
              <w:t>VIEW^PRCFDCI1</w:t>
            </w:r>
          </w:p>
        </w:tc>
      </w:tr>
      <w:tr w:rsidR="007A4BB2" w:rsidRPr="000247A8" w14:paraId="117FCCA0" w14:textId="77777777">
        <w:trPr>
          <w:cantSplit/>
        </w:trPr>
        <w:tc>
          <w:tcPr>
            <w:tcW w:w="981" w:type="dxa"/>
            <w:tcBorders>
              <w:top w:val="dotted" w:sz="4" w:space="0" w:color="auto"/>
              <w:bottom w:val="dotted" w:sz="4" w:space="0" w:color="auto"/>
              <w:right w:val="nil"/>
            </w:tcBorders>
          </w:tcPr>
          <w:p w14:paraId="2D99BCE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7DF0948C" w14:textId="77777777" w:rsidR="007A4BB2" w:rsidRPr="000247A8" w:rsidRDefault="007A4BB2">
            <w:pPr>
              <w:pStyle w:val="TableText"/>
            </w:pPr>
            <w:r w:rsidRPr="000247A8">
              <w:t xml:space="preserve">Allows user to view all data contained in the certified invoice file pertaining to a specific invoice.      </w:t>
            </w:r>
          </w:p>
        </w:tc>
      </w:tr>
    </w:tbl>
    <w:p w14:paraId="6ED9E313" w14:textId="77777777" w:rsidR="007A4BB2" w:rsidRPr="000247A8" w:rsidRDefault="007A4BB2">
      <w:pPr>
        <w:pStyle w:val="BodyText"/>
      </w:pPr>
    </w:p>
    <w:p w14:paraId="37E93EA6" w14:textId="088925A6" w:rsidR="007A4BB2" w:rsidRPr="000247A8" w:rsidRDefault="007A4BB2" w:rsidP="000F2770">
      <w:pPr>
        <w:pStyle w:val="Caption"/>
      </w:pPr>
      <w:bookmarkStart w:id="724" w:name="_Ref96486113"/>
      <w:bookmarkStart w:id="725" w:name="_Toc8786697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13</w:t>
      </w:r>
      <w:r w:rsidR="00D03DAB">
        <w:rPr>
          <w:noProof/>
        </w:rPr>
        <w:fldChar w:fldCharType="end"/>
      </w:r>
      <w:r w:rsidR="00064559" w:rsidRPr="000247A8">
        <w:t xml:space="preserve">. </w:t>
      </w:r>
      <w:r w:rsidRPr="000247A8">
        <w:t>Option List (PRCFPC, PRCFUO)</w:t>
      </w:r>
      <w:bookmarkEnd w:id="724"/>
      <w:bookmarkEnd w:id="725"/>
    </w:p>
    <w:tbl>
      <w:tblPr>
        <w:tblW w:w="9648" w:type="dxa"/>
        <w:tblLayout w:type="fixed"/>
        <w:tblLook w:val="00A0" w:firstRow="1" w:lastRow="0" w:firstColumn="1" w:lastColumn="0" w:noHBand="0" w:noVBand="0"/>
      </w:tblPr>
      <w:tblGrid>
        <w:gridCol w:w="981"/>
        <w:gridCol w:w="27"/>
        <w:gridCol w:w="3293"/>
        <w:gridCol w:w="84"/>
        <w:gridCol w:w="4453"/>
        <w:gridCol w:w="810"/>
      </w:tblGrid>
      <w:tr w:rsidR="007A4BB2" w:rsidRPr="000247A8" w14:paraId="3C1E2D2C"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A152BC4" w14:textId="77777777" w:rsidR="007A4BB2" w:rsidRPr="000247A8" w:rsidRDefault="007A4BB2" w:rsidP="00810F7B">
            <w:pPr>
              <w:pStyle w:val="TableSubHeadLeft"/>
              <w:keepNext/>
              <w:keepLines/>
              <w:spacing w:after="0"/>
            </w:pPr>
            <w:r w:rsidRPr="000247A8">
              <w:rPr>
                <w:color w:val="000000"/>
                <w:position w:val="6"/>
              </w:rPr>
              <w:t>NAME</w:t>
            </w:r>
          </w:p>
        </w:tc>
        <w:tc>
          <w:tcPr>
            <w:tcW w:w="4537" w:type="dxa"/>
            <w:gridSpan w:val="2"/>
            <w:tcBorders>
              <w:top w:val="single" w:sz="4" w:space="0" w:color="auto"/>
              <w:left w:val="single" w:sz="4" w:space="0" w:color="auto"/>
              <w:bottom w:val="dotted" w:sz="4" w:space="0" w:color="auto"/>
              <w:right w:val="dotted" w:sz="4" w:space="0" w:color="auto"/>
            </w:tcBorders>
            <w:shd w:val="clear" w:color="auto" w:fill="E6E6E6"/>
            <w:vAlign w:val="center"/>
          </w:tcPr>
          <w:p w14:paraId="693CC04A" w14:textId="77777777" w:rsidR="007A4BB2" w:rsidRPr="000247A8" w:rsidRDefault="007A4BB2" w:rsidP="00810F7B">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5AA9B8AA" w14:textId="77777777" w:rsidR="007A4BB2" w:rsidRPr="000247A8" w:rsidRDefault="007A4BB2" w:rsidP="00810F7B">
            <w:pPr>
              <w:pStyle w:val="TableSubHeadLeft"/>
              <w:keepNext/>
              <w:keepLines/>
              <w:spacing w:after="0"/>
              <w:jc w:val="center"/>
              <w:rPr>
                <w:color w:val="000000"/>
                <w:position w:val="6"/>
              </w:rPr>
            </w:pPr>
            <w:r w:rsidRPr="000247A8">
              <w:rPr>
                <w:color w:val="000000"/>
                <w:position w:val="6"/>
              </w:rPr>
              <w:t>Type</w:t>
            </w:r>
          </w:p>
        </w:tc>
      </w:tr>
      <w:tr w:rsidR="007A4BB2" w:rsidRPr="000247A8" w14:paraId="753131FE"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6CB7BB89" w14:textId="77777777" w:rsidR="007A4BB2" w:rsidRPr="000247A8" w:rsidRDefault="007A4BB2" w:rsidP="00810F7B">
            <w:pPr>
              <w:pStyle w:val="TableSubHeadLeft"/>
              <w:keepNext/>
              <w:keepLines/>
              <w:spacing w:beforeLines="50" w:before="120" w:after="0" w:line="300" w:lineRule="auto"/>
              <w:jc w:val="right"/>
              <w:rPr>
                <w:b w:val="0"/>
                <w:color w:val="000000"/>
                <w:position w:val="6"/>
              </w:rPr>
            </w:pPr>
          </w:p>
        </w:tc>
        <w:tc>
          <w:tcPr>
            <w:tcW w:w="8640" w:type="dxa"/>
            <w:gridSpan w:val="4"/>
            <w:tcBorders>
              <w:top w:val="nil"/>
              <w:left w:val="nil"/>
              <w:bottom w:val="dotted" w:sz="4" w:space="0" w:color="auto"/>
              <w:right w:val="single" w:sz="4" w:space="0" w:color="auto"/>
            </w:tcBorders>
            <w:shd w:val="clear" w:color="auto" w:fill="E6E6E6"/>
            <w:vAlign w:val="center"/>
          </w:tcPr>
          <w:p w14:paraId="5FA26CB4" w14:textId="77777777" w:rsidR="007A4BB2" w:rsidRPr="000247A8" w:rsidRDefault="007A4BB2" w:rsidP="00810F7B">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4000BDA7"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7B57E018" w14:textId="77777777" w:rsidR="007A4BB2" w:rsidRPr="000247A8" w:rsidRDefault="007A4BB2" w:rsidP="00810F7B">
            <w:pPr>
              <w:pStyle w:val="TableSubHeadRight"/>
              <w:keepNext/>
              <w:keepLines/>
            </w:pPr>
            <w:r w:rsidRPr="000247A8">
              <w:rPr>
                <w:rFonts w:ascii="Arial" w:hAnsi="Arial"/>
                <w:b w:val="0"/>
                <w:sz w:val="16"/>
                <w:szCs w:val="16"/>
              </w:rPr>
              <w:t>DESCR:</w:t>
            </w:r>
          </w:p>
        </w:tc>
        <w:tc>
          <w:tcPr>
            <w:tcW w:w="8640" w:type="dxa"/>
            <w:gridSpan w:val="4"/>
            <w:tcBorders>
              <w:top w:val="dotted" w:sz="4" w:space="0" w:color="auto"/>
              <w:left w:val="nil"/>
              <w:bottom w:val="single" w:sz="4" w:space="0" w:color="auto"/>
              <w:right w:val="single" w:sz="4" w:space="0" w:color="auto"/>
            </w:tcBorders>
            <w:shd w:val="clear" w:color="auto" w:fill="E6E6E6"/>
            <w:vAlign w:val="center"/>
          </w:tcPr>
          <w:p w14:paraId="753CFE9D" w14:textId="77777777" w:rsidR="007A4BB2" w:rsidRPr="000247A8" w:rsidRDefault="007A4BB2" w:rsidP="00810F7B">
            <w:pPr>
              <w:pStyle w:val="TableSubHeadLeft"/>
              <w:keepNext/>
              <w:keepLines/>
              <w:spacing w:after="0"/>
              <w:rPr>
                <w:sz w:val="18"/>
                <w:szCs w:val="18"/>
              </w:rPr>
            </w:pPr>
            <w:r w:rsidRPr="000247A8">
              <w:rPr>
                <w:color w:val="000000"/>
                <w:position w:val="6"/>
              </w:rPr>
              <w:t>Description</w:t>
            </w:r>
          </w:p>
        </w:tc>
      </w:tr>
      <w:tr w:rsidR="007A4BB2" w:rsidRPr="000247A8" w14:paraId="52527BB1" w14:textId="77777777">
        <w:tc>
          <w:tcPr>
            <w:tcW w:w="4385" w:type="dxa"/>
            <w:gridSpan w:val="4"/>
            <w:tcBorders>
              <w:bottom w:val="single" w:sz="4" w:space="0" w:color="auto"/>
              <w:right w:val="single" w:sz="4" w:space="0" w:color="auto"/>
            </w:tcBorders>
            <w:shd w:val="clear" w:color="auto" w:fill="F3F3F3"/>
            <w:vAlign w:val="center"/>
          </w:tcPr>
          <w:p w14:paraId="777889CE" w14:textId="77777777" w:rsidR="007A4BB2" w:rsidRPr="000247A8" w:rsidRDefault="007A4BB2">
            <w:pPr>
              <w:pStyle w:val="MArtifactBold"/>
              <w:rPr>
                <w:rFonts w:cs="Times New Roman"/>
              </w:rPr>
            </w:pPr>
            <w:r w:rsidRPr="000247A8">
              <w:t>PRCFPC PO BLD LST</w:t>
            </w:r>
          </w:p>
        </w:tc>
        <w:tc>
          <w:tcPr>
            <w:tcW w:w="4453" w:type="dxa"/>
            <w:tcBorders>
              <w:left w:val="single" w:sz="4" w:space="0" w:color="auto"/>
              <w:bottom w:val="dotted" w:sz="4" w:space="0" w:color="auto"/>
              <w:right w:val="dotted" w:sz="4" w:space="0" w:color="auto"/>
            </w:tcBorders>
            <w:vAlign w:val="center"/>
          </w:tcPr>
          <w:p w14:paraId="664B9161" w14:textId="77777777" w:rsidR="007A4BB2" w:rsidRPr="000247A8" w:rsidRDefault="007A4BB2">
            <w:pPr>
              <w:pStyle w:val="TableText"/>
            </w:pPr>
            <w:r w:rsidRPr="000247A8">
              <w:t>Build List of POs to Reprint in Fiscal by Date</w:t>
            </w:r>
          </w:p>
        </w:tc>
        <w:tc>
          <w:tcPr>
            <w:tcW w:w="810" w:type="dxa"/>
            <w:tcBorders>
              <w:left w:val="dotted" w:sz="4" w:space="0" w:color="auto"/>
              <w:bottom w:val="dotted" w:sz="4" w:space="0" w:color="auto"/>
            </w:tcBorders>
            <w:vAlign w:val="center"/>
          </w:tcPr>
          <w:p w14:paraId="7C1525A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4FD9914" w14:textId="77777777">
        <w:tc>
          <w:tcPr>
            <w:tcW w:w="981" w:type="dxa"/>
            <w:tcBorders>
              <w:top w:val="nil"/>
              <w:bottom w:val="dotted" w:sz="4" w:space="0" w:color="auto"/>
              <w:right w:val="nil"/>
            </w:tcBorders>
            <w:vAlign w:val="center"/>
          </w:tcPr>
          <w:p w14:paraId="4160113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1D822622" w14:textId="77777777" w:rsidR="007A4BB2" w:rsidRPr="000247A8" w:rsidRDefault="007A4BB2">
            <w:pPr>
              <w:pStyle w:val="TableText"/>
            </w:pPr>
            <w:r w:rsidRPr="000247A8">
              <w:t>EN3^PRCHRPT5</w:t>
            </w:r>
          </w:p>
        </w:tc>
      </w:tr>
      <w:tr w:rsidR="007A4BB2" w:rsidRPr="000247A8" w14:paraId="480FBAB7" w14:textId="77777777">
        <w:trPr>
          <w:cantSplit/>
        </w:trPr>
        <w:tc>
          <w:tcPr>
            <w:tcW w:w="981" w:type="dxa"/>
            <w:tcBorders>
              <w:top w:val="dotted" w:sz="4" w:space="0" w:color="auto"/>
              <w:bottom w:val="dotted" w:sz="4" w:space="0" w:color="auto"/>
              <w:right w:val="nil"/>
            </w:tcBorders>
          </w:tcPr>
          <w:p w14:paraId="2FE66CFB"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dotted" w:sz="4" w:space="0" w:color="auto"/>
            </w:tcBorders>
            <w:vAlign w:val="center"/>
          </w:tcPr>
          <w:p w14:paraId="35EFB56C" w14:textId="77777777" w:rsidR="007A4BB2" w:rsidRPr="000247A8" w:rsidRDefault="007A4BB2">
            <w:pPr>
              <w:pStyle w:val="TableText"/>
            </w:pPr>
            <w:r w:rsidRPr="000247A8">
              <w:t xml:space="preserve">After user enters a beginning and ending date and time, IFCAP builds and prints a list of all Purchase Orders that were sent to the Fiscal Printer from Supply during the specified time frame.      </w:t>
            </w:r>
          </w:p>
        </w:tc>
      </w:tr>
      <w:tr w:rsidR="007A4BB2" w:rsidRPr="000247A8" w14:paraId="14997692" w14:textId="77777777">
        <w:tc>
          <w:tcPr>
            <w:tcW w:w="4385" w:type="dxa"/>
            <w:gridSpan w:val="4"/>
            <w:tcBorders>
              <w:bottom w:val="single" w:sz="4" w:space="0" w:color="auto"/>
              <w:right w:val="single" w:sz="4" w:space="0" w:color="auto"/>
            </w:tcBorders>
            <w:shd w:val="clear" w:color="auto" w:fill="F3F3F3"/>
            <w:vAlign w:val="center"/>
          </w:tcPr>
          <w:p w14:paraId="1E7AC717" w14:textId="77777777" w:rsidR="007A4BB2" w:rsidRPr="000247A8" w:rsidRDefault="007A4BB2">
            <w:pPr>
              <w:pStyle w:val="MArtifactBold"/>
              <w:rPr>
                <w:rFonts w:cs="Times New Roman"/>
              </w:rPr>
            </w:pPr>
            <w:r w:rsidRPr="000247A8">
              <w:t>PRCFPC PO PRNT FROM LIST</w:t>
            </w:r>
          </w:p>
        </w:tc>
        <w:tc>
          <w:tcPr>
            <w:tcW w:w="4453" w:type="dxa"/>
            <w:tcBorders>
              <w:left w:val="single" w:sz="4" w:space="0" w:color="auto"/>
              <w:bottom w:val="dotted" w:sz="4" w:space="0" w:color="auto"/>
              <w:right w:val="dotted" w:sz="4" w:space="0" w:color="auto"/>
            </w:tcBorders>
            <w:vAlign w:val="center"/>
          </w:tcPr>
          <w:p w14:paraId="67347134" w14:textId="77777777" w:rsidR="007A4BB2" w:rsidRPr="000247A8" w:rsidRDefault="007A4BB2">
            <w:pPr>
              <w:pStyle w:val="TableText"/>
            </w:pPr>
            <w:r w:rsidRPr="000247A8">
              <w:t>Reprint PO's in Fiscal from List</w:t>
            </w:r>
          </w:p>
        </w:tc>
        <w:tc>
          <w:tcPr>
            <w:tcW w:w="810" w:type="dxa"/>
            <w:tcBorders>
              <w:left w:val="dotted" w:sz="4" w:space="0" w:color="auto"/>
              <w:bottom w:val="dotted" w:sz="4" w:space="0" w:color="auto"/>
            </w:tcBorders>
            <w:vAlign w:val="center"/>
          </w:tcPr>
          <w:p w14:paraId="61E7CC6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B8A24BB" w14:textId="77777777">
        <w:tc>
          <w:tcPr>
            <w:tcW w:w="981" w:type="dxa"/>
            <w:tcBorders>
              <w:top w:val="nil"/>
              <w:bottom w:val="dotted" w:sz="4" w:space="0" w:color="auto"/>
              <w:right w:val="nil"/>
            </w:tcBorders>
            <w:vAlign w:val="center"/>
          </w:tcPr>
          <w:p w14:paraId="5E6668C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19CE5471" w14:textId="77777777" w:rsidR="007A4BB2" w:rsidRPr="000247A8" w:rsidRDefault="007A4BB2">
            <w:pPr>
              <w:pStyle w:val="TableText"/>
            </w:pPr>
            <w:r w:rsidRPr="000247A8">
              <w:t>EN3^PRCHRPT6</w:t>
            </w:r>
          </w:p>
        </w:tc>
      </w:tr>
      <w:tr w:rsidR="007A4BB2" w:rsidRPr="000247A8" w14:paraId="1416EF60" w14:textId="77777777">
        <w:trPr>
          <w:cantSplit/>
        </w:trPr>
        <w:tc>
          <w:tcPr>
            <w:tcW w:w="981" w:type="dxa"/>
            <w:tcBorders>
              <w:top w:val="dotted" w:sz="4" w:space="0" w:color="auto"/>
              <w:bottom w:val="dotted" w:sz="4" w:space="0" w:color="auto"/>
              <w:right w:val="nil"/>
            </w:tcBorders>
          </w:tcPr>
          <w:p w14:paraId="1DAFDDD2"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dotted" w:sz="4" w:space="0" w:color="auto"/>
            </w:tcBorders>
            <w:vAlign w:val="center"/>
          </w:tcPr>
          <w:p w14:paraId="7EDD8A7E" w14:textId="77777777" w:rsidR="007A4BB2" w:rsidRPr="000247A8" w:rsidRDefault="007A4BB2">
            <w:pPr>
              <w:pStyle w:val="TableText"/>
            </w:pPr>
            <w:r w:rsidRPr="000247A8">
              <w:t xml:space="preserve">Allows user to reprint some or </w:t>
            </w:r>
            <w:r w:rsidR="003A1E54" w:rsidRPr="000247A8">
              <w:t>all</w:t>
            </w:r>
            <w:r w:rsidRPr="000247A8">
              <w:t xml:space="preserve"> the purchase orders from Supply that were previously printed in Fiscal, using the list built by the “Build List of POs to Reprint in Fiscal by Date” option (PRCFPC PO BLD LST).     </w:t>
            </w:r>
          </w:p>
        </w:tc>
      </w:tr>
      <w:tr w:rsidR="007A4BB2" w:rsidRPr="000247A8" w14:paraId="1730C967" w14:textId="77777777">
        <w:tc>
          <w:tcPr>
            <w:tcW w:w="4385" w:type="dxa"/>
            <w:gridSpan w:val="4"/>
            <w:tcBorders>
              <w:bottom w:val="single" w:sz="4" w:space="0" w:color="auto"/>
              <w:right w:val="single" w:sz="4" w:space="0" w:color="auto"/>
            </w:tcBorders>
            <w:shd w:val="clear" w:color="auto" w:fill="F3F3F3"/>
            <w:vAlign w:val="center"/>
          </w:tcPr>
          <w:p w14:paraId="4EE9E30E" w14:textId="77777777" w:rsidR="007A4BB2" w:rsidRPr="000247A8" w:rsidRDefault="007A4BB2">
            <w:pPr>
              <w:pStyle w:val="MArtifactBold"/>
              <w:rPr>
                <w:rFonts w:cs="Times New Roman"/>
              </w:rPr>
            </w:pPr>
            <w:r w:rsidRPr="000247A8">
              <w:t>PRCFPC PO PRNT S</w:t>
            </w:r>
          </w:p>
        </w:tc>
        <w:tc>
          <w:tcPr>
            <w:tcW w:w="4453" w:type="dxa"/>
            <w:tcBorders>
              <w:left w:val="single" w:sz="4" w:space="0" w:color="auto"/>
              <w:bottom w:val="dotted" w:sz="4" w:space="0" w:color="auto"/>
              <w:right w:val="dotted" w:sz="4" w:space="0" w:color="auto"/>
            </w:tcBorders>
            <w:vAlign w:val="center"/>
          </w:tcPr>
          <w:p w14:paraId="7DB87E3A" w14:textId="77777777" w:rsidR="007A4BB2" w:rsidRPr="000247A8" w:rsidRDefault="007A4BB2">
            <w:pPr>
              <w:pStyle w:val="TableText"/>
              <w:rPr>
                <w:lang w:val="it-IT"/>
              </w:rPr>
            </w:pPr>
            <w:r w:rsidRPr="000247A8">
              <w:rPr>
                <w:lang w:val="it-IT"/>
              </w:rPr>
              <w:t>Single PO Reprint in P&amp;C</w:t>
            </w:r>
          </w:p>
        </w:tc>
        <w:tc>
          <w:tcPr>
            <w:tcW w:w="810" w:type="dxa"/>
            <w:tcBorders>
              <w:left w:val="dotted" w:sz="4" w:space="0" w:color="auto"/>
              <w:bottom w:val="dotted" w:sz="4" w:space="0" w:color="auto"/>
            </w:tcBorders>
            <w:vAlign w:val="center"/>
          </w:tcPr>
          <w:p w14:paraId="29CF77B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2833544" w14:textId="77777777">
        <w:tc>
          <w:tcPr>
            <w:tcW w:w="981" w:type="dxa"/>
            <w:tcBorders>
              <w:top w:val="nil"/>
              <w:bottom w:val="dotted" w:sz="4" w:space="0" w:color="auto"/>
              <w:right w:val="nil"/>
            </w:tcBorders>
            <w:vAlign w:val="center"/>
          </w:tcPr>
          <w:p w14:paraId="45AB3C0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552B8B13" w14:textId="77777777" w:rsidR="007A4BB2" w:rsidRPr="000247A8" w:rsidRDefault="007A4BB2">
            <w:pPr>
              <w:pStyle w:val="TableText"/>
            </w:pPr>
            <w:r w:rsidRPr="000247A8">
              <w:t>EN^PRCHRPT</w:t>
            </w:r>
          </w:p>
        </w:tc>
      </w:tr>
      <w:tr w:rsidR="007A4BB2" w:rsidRPr="000247A8" w14:paraId="643674EB" w14:textId="77777777">
        <w:trPr>
          <w:cantSplit/>
        </w:trPr>
        <w:tc>
          <w:tcPr>
            <w:tcW w:w="981" w:type="dxa"/>
            <w:tcBorders>
              <w:top w:val="dotted" w:sz="4" w:space="0" w:color="auto"/>
              <w:bottom w:val="dotted" w:sz="4" w:space="0" w:color="auto"/>
              <w:right w:val="nil"/>
            </w:tcBorders>
          </w:tcPr>
          <w:p w14:paraId="7E9F319D"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dotted" w:sz="4" w:space="0" w:color="auto"/>
            </w:tcBorders>
            <w:vAlign w:val="center"/>
          </w:tcPr>
          <w:p w14:paraId="3C3F51EB" w14:textId="77777777" w:rsidR="007A4BB2" w:rsidRPr="000247A8" w:rsidRDefault="007A4BB2">
            <w:pPr>
              <w:pStyle w:val="TableText"/>
            </w:pPr>
            <w:r w:rsidRPr="000247A8">
              <w:t xml:space="preserve">Reprints Purchase Order on the Supply printer (as designated in </w:t>
            </w:r>
            <w:r w:rsidRPr="000247A8">
              <w:rPr>
                <w:rFonts w:ascii="Courier New" w:hAnsi="Courier New" w:cs="Courier New"/>
              </w:rPr>
              <w:t>File 411</w:t>
            </w:r>
            <w:r w:rsidRPr="000247A8">
              <w:t>).</w:t>
            </w:r>
          </w:p>
        </w:tc>
      </w:tr>
      <w:tr w:rsidR="007A4BB2" w:rsidRPr="000247A8" w14:paraId="1970C108" w14:textId="77777777">
        <w:tc>
          <w:tcPr>
            <w:tcW w:w="4385" w:type="dxa"/>
            <w:gridSpan w:val="4"/>
            <w:tcBorders>
              <w:bottom w:val="single" w:sz="4" w:space="0" w:color="auto"/>
              <w:right w:val="single" w:sz="4" w:space="0" w:color="auto"/>
            </w:tcBorders>
            <w:shd w:val="clear" w:color="auto" w:fill="F3F3F3"/>
            <w:vAlign w:val="center"/>
          </w:tcPr>
          <w:p w14:paraId="18303F54" w14:textId="77777777" w:rsidR="007A4BB2" w:rsidRPr="000247A8" w:rsidRDefault="007A4BB2">
            <w:pPr>
              <w:pStyle w:val="MArtifactBold"/>
              <w:rPr>
                <w:rFonts w:cs="Times New Roman"/>
              </w:rPr>
            </w:pPr>
            <w:r w:rsidRPr="000247A8">
              <w:t>PRCFUO</w:t>
            </w:r>
          </w:p>
        </w:tc>
        <w:tc>
          <w:tcPr>
            <w:tcW w:w="4453" w:type="dxa"/>
            <w:tcBorders>
              <w:left w:val="single" w:sz="4" w:space="0" w:color="auto"/>
              <w:bottom w:val="dotted" w:sz="4" w:space="0" w:color="auto"/>
              <w:right w:val="dotted" w:sz="4" w:space="0" w:color="auto"/>
            </w:tcBorders>
            <w:vAlign w:val="center"/>
          </w:tcPr>
          <w:p w14:paraId="0DFA38D5" w14:textId="77777777" w:rsidR="007A4BB2" w:rsidRPr="000247A8" w:rsidRDefault="007A4BB2">
            <w:pPr>
              <w:pStyle w:val="TableText"/>
            </w:pPr>
            <w:r w:rsidRPr="000247A8">
              <w:t>Undelivered Orders Reconciliation Report</w:t>
            </w:r>
          </w:p>
        </w:tc>
        <w:tc>
          <w:tcPr>
            <w:tcW w:w="810" w:type="dxa"/>
            <w:tcBorders>
              <w:left w:val="dotted" w:sz="4" w:space="0" w:color="auto"/>
              <w:bottom w:val="dotted" w:sz="4" w:space="0" w:color="auto"/>
            </w:tcBorders>
            <w:vAlign w:val="center"/>
          </w:tcPr>
          <w:p w14:paraId="5363098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8C36F5F" w14:textId="77777777">
        <w:tc>
          <w:tcPr>
            <w:tcW w:w="981" w:type="dxa"/>
            <w:tcBorders>
              <w:top w:val="nil"/>
              <w:bottom w:val="dotted" w:sz="4" w:space="0" w:color="auto"/>
              <w:right w:val="nil"/>
            </w:tcBorders>
            <w:vAlign w:val="center"/>
          </w:tcPr>
          <w:p w14:paraId="15AA0C9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37B2285E" w14:textId="77777777" w:rsidR="007A4BB2" w:rsidRPr="000247A8" w:rsidRDefault="007A4BB2">
            <w:pPr>
              <w:pStyle w:val="TableText"/>
            </w:pPr>
            <w:r w:rsidRPr="000247A8">
              <w:t>PRCFUOM</w:t>
            </w:r>
          </w:p>
        </w:tc>
      </w:tr>
      <w:tr w:rsidR="007A4BB2" w:rsidRPr="000247A8" w14:paraId="3DFB3439" w14:textId="77777777">
        <w:trPr>
          <w:cantSplit/>
        </w:trPr>
        <w:tc>
          <w:tcPr>
            <w:tcW w:w="981" w:type="dxa"/>
            <w:tcBorders>
              <w:top w:val="dotted" w:sz="4" w:space="0" w:color="auto"/>
              <w:bottom w:val="dotted" w:sz="4" w:space="0" w:color="auto"/>
              <w:right w:val="nil"/>
            </w:tcBorders>
          </w:tcPr>
          <w:p w14:paraId="0C946575"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dotted" w:sz="4" w:space="0" w:color="auto"/>
            </w:tcBorders>
            <w:vAlign w:val="center"/>
          </w:tcPr>
          <w:p w14:paraId="3404FA18" w14:textId="77777777" w:rsidR="007A4BB2" w:rsidRPr="000247A8" w:rsidRDefault="007A4BB2">
            <w:pPr>
              <w:pStyle w:val="TableText"/>
            </w:pPr>
            <w:r w:rsidRPr="000247A8">
              <w:t xml:space="preserve">Prints the “850 Undelivered Orders Reconciliation Report.”  User may limit the report by Station and range of dates.  </w:t>
            </w:r>
          </w:p>
        </w:tc>
      </w:tr>
      <w:tr w:rsidR="007A4BB2" w:rsidRPr="000247A8" w14:paraId="6F756A00" w14:textId="77777777">
        <w:tc>
          <w:tcPr>
            <w:tcW w:w="4385" w:type="dxa"/>
            <w:gridSpan w:val="4"/>
            <w:tcBorders>
              <w:bottom w:val="single" w:sz="4" w:space="0" w:color="auto"/>
              <w:right w:val="single" w:sz="4" w:space="0" w:color="auto"/>
            </w:tcBorders>
            <w:shd w:val="clear" w:color="auto" w:fill="F3F3F3"/>
            <w:vAlign w:val="center"/>
          </w:tcPr>
          <w:p w14:paraId="690F4FD0" w14:textId="77777777" w:rsidR="007A4BB2" w:rsidRPr="000247A8" w:rsidRDefault="007A4BB2">
            <w:pPr>
              <w:pStyle w:val="MArtifactBold"/>
              <w:rPr>
                <w:rFonts w:cs="Times New Roman"/>
              </w:rPr>
            </w:pPr>
            <w:r w:rsidRPr="000247A8">
              <w:lastRenderedPageBreak/>
              <w:t>PRCFUO AUTO</w:t>
            </w:r>
          </w:p>
        </w:tc>
        <w:tc>
          <w:tcPr>
            <w:tcW w:w="4453" w:type="dxa"/>
            <w:tcBorders>
              <w:left w:val="single" w:sz="4" w:space="0" w:color="auto"/>
              <w:bottom w:val="dotted" w:sz="4" w:space="0" w:color="auto"/>
              <w:right w:val="dotted" w:sz="4" w:space="0" w:color="auto"/>
            </w:tcBorders>
            <w:vAlign w:val="center"/>
          </w:tcPr>
          <w:p w14:paraId="0B75C7FD" w14:textId="77777777" w:rsidR="007A4BB2" w:rsidRPr="000247A8" w:rsidRDefault="007A4BB2">
            <w:pPr>
              <w:pStyle w:val="TableText"/>
            </w:pPr>
            <w:r w:rsidRPr="000247A8">
              <w:t>850 Undelivered Orders Reconciliation (Auto)</w:t>
            </w:r>
          </w:p>
        </w:tc>
        <w:tc>
          <w:tcPr>
            <w:tcW w:w="810" w:type="dxa"/>
            <w:tcBorders>
              <w:left w:val="dotted" w:sz="4" w:space="0" w:color="auto"/>
              <w:bottom w:val="dotted" w:sz="4" w:space="0" w:color="auto"/>
            </w:tcBorders>
            <w:vAlign w:val="center"/>
          </w:tcPr>
          <w:p w14:paraId="4085FE3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CDBACE6" w14:textId="77777777">
        <w:tc>
          <w:tcPr>
            <w:tcW w:w="981" w:type="dxa"/>
            <w:tcBorders>
              <w:top w:val="nil"/>
              <w:bottom w:val="dotted" w:sz="4" w:space="0" w:color="auto"/>
              <w:right w:val="nil"/>
            </w:tcBorders>
            <w:vAlign w:val="center"/>
          </w:tcPr>
          <w:p w14:paraId="067077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23B0488A" w14:textId="77777777" w:rsidR="007A4BB2" w:rsidRPr="000247A8" w:rsidRDefault="007A4BB2">
            <w:pPr>
              <w:pStyle w:val="TableText"/>
            </w:pPr>
            <w:r w:rsidRPr="000247A8">
              <w:t>PRCFUOA</w:t>
            </w:r>
          </w:p>
        </w:tc>
      </w:tr>
      <w:tr w:rsidR="007A4BB2" w:rsidRPr="000247A8" w14:paraId="56F45B26" w14:textId="77777777">
        <w:trPr>
          <w:cantSplit/>
        </w:trPr>
        <w:tc>
          <w:tcPr>
            <w:tcW w:w="981" w:type="dxa"/>
            <w:tcBorders>
              <w:top w:val="dotted" w:sz="4" w:space="0" w:color="auto"/>
              <w:bottom w:val="dotted" w:sz="4" w:space="0" w:color="auto"/>
              <w:right w:val="nil"/>
            </w:tcBorders>
          </w:tcPr>
          <w:p w14:paraId="5284DA6E"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dotted" w:sz="4" w:space="0" w:color="auto"/>
            </w:tcBorders>
            <w:vAlign w:val="center"/>
          </w:tcPr>
          <w:p w14:paraId="4DBC96DC" w14:textId="77777777" w:rsidR="007A4BB2" w:rsidRPr="000247A8" w:rsidRDefault="007A4BB2">
            <w:pPr>
              <w:pStyle w:val="TableText"/>
            </w:pPr>
            <w:r w:rsidRPr="000247A8">
              <w:t xml:space="preserve">This is a stand-alone menu option to be scheduled by IRM to be run in the evening or other off-peak times.  This option is very resource intensive as it goes through the entire </w:t>
            </w:r>
            <w:r w:rsidRPr="000247A8">
              <w:rPr>
                <w:rFonts w:ascii="Courier New" w:hAnsi="Courier New" w:cs="Courier New"/>
              </w:rPr>
              <w:t xml:space="preserve">PROCUREMENT &amp; ACCOUNTING TRANSACTION FILE (#442) </w:t>
            </w:r>
            <w:r w:rsidRPr="000247A8">
              <w:t>starting with the first day.</w:t>
            </w:r>
          </w:p>
        </w:tc>
      </w:tr>
      <w:tr w:rsidR="007A4BB2" w:rsidRPr="000247A8" w14:paraId="7B43A1DA" w14:textId="77777777">
        <w:tc>
          <w:tcPr>
            <w:tcW w:w="4385" w:type="dxa"/>
            <w:gridSpan w:val="4"/>
            <w:tcBorders>
              <w:bottom w:val="single" w:sz="4" w:space="0" w:color="auto"/>
              <w:right w:val="single" w:sz="4" w:space="0" w:color="auto"/>
            </w:tcBorders>
            <w:shd w:val="clear" w:color="auto" w:fill="F3F3F3"/>
            <w:vAlign w:val="center"/>
          </w:tcPr>
          <w:p w14:paraId="7759A9DA" w14:textId="77777777" w:rsidR="007A4BB2" w:rsidRPr="000247A8" w:rsidRDefault="007A4BB2">
            <w:pPr>
              <w:pStyle w:val="MArtifactBold"/>
              <w:rPr>
                <w:rFonts w:cs="Times New Roman"/>
              </w:rPr>
            </w:pPr>
            <w:r w:rsidRPr="000247A8">
              <w:t>PRCFUOMS</w:t>
            </w:r>
          </w:p>
        </w:tc>
        <w:tc>
          <w:tcPr>
            <w:tcW w:w="4453" w:type="dxa"/>
            <w:tcBorders>
              <w:left w:val="single" w:sz="4" w:space="0" w:color="auto"/>
              <w:bottom w:val="dotted" w:sz="4" w:space="0" w:color="auto"/>
              <w:right w:val="dotted" w:sz="4" w:space="0" w:color="auto"/>
            </w:tcBorders>
            <w:vAlign w:val="center"/>
          </w:tcPr>
          <w:p w14:paraId="45D6035C" w14:textId="77777777" w:rsidR="007A4BB2" w:rsidRPr="000247A8" w:rsidRDefault="007A4BB2">
            <w:pPr>
              <w:pStyle w:val="TableText"/>
            </w:pPr>
            <w:r w:rsidRPr="000247A8">
              <w:t>Mandatory Sources 850 Undelivered Orders</w:t>
            </w:r>
          </w:p>
        </w:tc>
        <w:tc>
          <w:tcPr>
            <w:tcW w:w="810" w:type="dxa"/>
            <w:tcBorders>
              <w:left w:val="dotted" w:sz="4" w:space="0" w:color="auto"/>
              <w:bottom w:val="dotted" w:sz="4" w:space="0" w:color="auto"/>
            </w:tcBorders>
            <w:vAlign w:val="center"/>
          </w:tcPr>
          <w:p w14:paraId="3E4BC14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50A4908" w14:textId="77777777">
        <w:tc>
          <w:tcPr>
            <w:tcW w:w="981" w:type="dxa"/>
            <w:tcBorders>
              <w:top w:val="nil"/>
              <w:bottom w:val="dotted" w:sz="4" w:space="0" w:color="auto"/>
              <w:right w:val="nil"/>
            </w:tcBorders>
            <w:vAlign w:val="center"/>
          </w:tcPr>
          <w:p w14:paraId="6CA5243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166AAA0C" w14:textId="77777777" w:rsidR="007A4BB2" w:rsidRPr="000247A8" w:rsidRDefault="007A4BB2">
            <w:pPr>
              <w:pStyle w:val="TableText"/>
            </w:pPr>
            <w:r w:rsidRPr="000247A8">
              <w:t>PRCFUOMS</w:t>
            </w:r>
          </w:p>
        </w:tc>
      </w:tr>
      <w:tr w:rsidR="007A4BB2" w:rsidRPr="000247A8" w14:paraId="4ACFC83F" w14:textId="77777777">
        <w:trPr>
          <w:cantSplit/>
        </w:trPr>
        <w:tc>
          <w:tcPr>
            <w:tcW w:w="981" w:type="dxa"/>
            <w:tcBorders>
              <w:top w:val="dotted" w:sz="4" w:space="0" w:color="auto"/>
              <w:bottom w:val="dotted" w:sz="4" w:space="0" w:color="auto"/>
              <w:right w:val="nil"/>
            </w:tcBorders>
          </w:tcPr>
          <w:p w14:paraId="46A07400"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dotted" w:sz="4" w:space="0" w:color="auto"/>
            </w:tcBorders>
            <w:vAlign w:val="center"/>
          </w:tcPr>
          <w:p w14:paraId="148EF167" w14:textId="77777777" w:rsidR="007A4BB2" w:rsidRPr="000247A8" w:rsidRDefault="007A4BB2">
            <w:pPr>
              <w:pStyle w:val="TableText"/>
            </w:pPr>
            <w:r w:rsidRPr="000247A8">
              <w:t xml:space="preserve">Prints the “850 Undelivered Orders Reconciliation Report” from mandatory sources.  </w:t>
            </w:r>
          </w:p>
        </w:tc>
      </w:tr>
    </w:tbl>
    <w:p w14:paraId="2041EBD6" w14:textId="77777777" w:rsidR="007A4BB2" w:rsidRPr="000247A8" w:rsidRDefault="007A4BB2">
      <w:pPr>
        <w:pStyle w:val="BodyText"/>
      </w:pPr>
    </w:p>
    <w:p w14:paraId="1C012725" w14:textId="25F58349" w:rsidR="007A4BB2" w:rsidRPr="000247A8" w:rsidRDefault="007A4BB2" w:rsidP="000F2770">
      <w:pPr>
        <w:pStyle w:val="Caption"/>
      </w:pPr>
      <w:bookmarkStart w:id="726" w:name="_Ref96486121"/>
      <w:bookmarkStart w:id="727" w:name="_Toc8786697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14</w:t>
      </w:r>
      <w:r w:rsidR="00D03DAB">
        <w:rPr>
          <w:noProof/>
        </w:rPr>
        <w:fldChar w:fldCharType="end"/>
      </w:r>
      <w:r w:rsidR="00064559" w:rsidRPr="000247A8">
        <w:t xml:space="preserve">. </w:t>
      </w:r>
      <w:r w:rsidRPr="000247A8">
        <w:t>Option List (PRCG)</w:t>
      </w:r>
      <w:bookmarkEnd w:id="726"/>
      <w:bookmarkEnd w:id="727"/>
    </w:p>
    <w:tbl>
      <w:tblPr>
        <w:tblW w:w="9648" w:type="dxa"/>
        <w:tblLayout w:type="fixed"/>
        <w:tblLook w:val="00A0" w:firstRow="1" w:lastRow="0" w:firstColumn="1" w:lastColumn="0" w:noHBand="0" w:noVBand="0"/>
      </w:tblPr>
      <w:tblGrid>
        <w:gridCol w:w="981"/>
        <w:gridCol w:w="27"/>
        <w:gridCol w:w="3293"/>
        <w:gridCol w:w="84"/>
        <w:gridCol w:w="2743"/>
        <w:gridCol w:w="630"/>
        <w:gridCol w:w="1080"/>
        <w:gridCol w:w="810"/>
      </w:tblGrid>
      <w:tr w:rsidR="007A4BB2" w:rsidRPr="000247A8" w14:paraId="585637CE"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34764F8" w14:textId="77777777" w:rsidR="007A4BB2" w:rsidRPr="000247A8" w:rsidRDefault="007A4BB2">
            <w:pPr>
              <w:pStyle w:val="TableSubHeadLeft"/>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14F97695"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4146E89A"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0398C601"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7EA7CE32"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069E57BE"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08EDD0B"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16F0CDC3" w14:textId="77777777" w:rsidR="007A4BB2" w:rsidRPr="000247A8" w:rsidRDefault="007A4BB2">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2F126A90"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1C15F256" w14:textId="77777777">
        <w:tc>
          <w:tcPr>
            <w:tcW w:w="4385" w:type="dxa"/>
            <w:gridSpan w:val="4"/>
            <w:tcBorders>
              <w:bottom w:val="single" w:sz="4" w:space="0" w:color="auto"/>
              <w:right w:val="single" w:sz="4" w:space="0" w:color="auto"/>
            </w:tcBorders>
            <w:shd w:val="clear" w:color="auto" w:fill="F3F3F3"/>
            <w:vAlign w:val="center"/>
          </w:tcPr>
          <w:p w14:paraId="33C2DAD2" w14:textId="77777777" w:rsidR="007A4BB2" w:rsidRPr="000247A8" w:rsidRDefault="007A4BB2">
            <w:pPr>
              <w:pStyle w:val="MArtifactBold"/>
              <w:rPr>
                <w:rFonts w:cs="Times New Roman"/>
              </w:rPr>
            </w:pPr>
            <w:r w:rsidRPr="000247A8">
              <w:t>PRCG ARCHIVE FIND</w:t>
            </w:r>
          </w:p>
        </w:tc>
        <w:tc>
          <w:tcPr>
            <w:tcW w:w="4453" w:type="dxa"/>
            <w:gridSpan w:val="3"/>
            <w:tcBorders>
              <w:left w:val="single" w:sz="4" w:space="0" w:color="auto"/>
              <w:bottom w:val="dotted" w:sz="4" w:space="0" w:color="auto"/>
              <w:right w:val="dotted" w:sz="4" w:space="0" w:color="auto"/>
            </w:tcBorders>
            <w:vAlign w:val="center"/>
          </w:tcPr>
          <w:p w14:paraId="55516C73" w14:textId="77777777" w:rsidR="007A4BB2" w:rsidRPr="000247A8" w:rsidRDefault="007A4BB2">
            <w:pPr>
              <w:pStyle w:val="TableText"/>
            </w:pPr>
            <w:r w:rsidRPr="000247A8">
              <w:t>Find Archivable IFCAP Records</w:t>
            </w:r>
          </w:p>
        </w:tc>
        <w:tc>
          <w:tcPr>
            <w:tcW w:w="810" w:type="dxa"/>
            <w:tcBorders>
              <w:left w:val="dotted" w:sz="4" w:space="0" w:color="auto"/>
              <w:bottom w:val="dotted" w:sz="4" w:space="0" w:color="auto"/>
            </w:tcBorders>
            <w:vAlign w:val="center"/>
          </w:tcPr>
          <w:p w14:paraId="2FBA608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80EED20" w14:textId="77777777">
        <w:tc>
          <w:tcPr>
            <w:tcW w:w="981" w:type="dxa"/>
            <w:tcBorders>
              <w:top w:val="nil"/>
              <w:bottom w:val="dotted" w:sz="4" w:space="0" w:color="auto"/>
              <w:right w:val="nil"/>
            </w:tcBorders>
            <w:vAlign w:val="center"/>
          </w:tcPr>
          <w:p w14:paraId="10FE982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2209C0A" w14:textId="77777777" w:rsidR="007A4BB2" w:rsidRPr="000247A8" w:rsidRDefault="007A4BB2">
            <w:pPr>
              <w:pStyle w:val="TableText"/>
            </w:pPr>
            <w:r w:rsidRPr="000247A8">
              <w:t>PRCGARCF</w:t>
            </w:r>
          </w:p>
        </w:tc>
      </w:tr>
      <w:tr w:rsidR="007A4BB2" w:rsidRPr="000247A8" w14:paraId="39980D11" w14:textId="77777777">
        <w:trPr>
          <w:cantSplit/>
        </w:trPr>
        <w:tc>
          <w:tcPr>
            <w:tcW w:w="981" w:type="dxa"/>
            <w:tcBorders>
              <w:top w:val="dotted" w:sz="4" w:space="0" w:color="auto"/>
              <w:bottom w:val="dotted" w:sz="4" w:space="0" w:color="auto"/>
              <w:right w:val="nil"/>
            </w:tcBorders>
          </w:tcPr>
          <w:p w14:paraId="3FAB8EA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dotted" w:sz="4" w:space="0" w:color="auto"/>
            </w:tcBorders>
            <w:vAlign w:val="center"/>
          </w:tcPr>
          <w:p w14:paraId="338CBF6A" w14:textId="77777777" w:rsidR="007A4BB2" w:rsidRPr="000247A8" w:rsidRDefault="007A4BB2">
            <w:pPr>
              <w:pStyle w:val="TableText"/>
            </w:pPr>
            <w:r w:rsidRPr="000247A8">
              <w:t xml:space="preserve">Allows user to select all records in </w:t>
            </w:r>
            <w:r w:rsidRPr="000247A8">
              <w:rPr>
                <w:rFonts w:ascii="Courier New" w:hAnsi="Courier New" w:cs="Courier New"/>
              </w:rPr>
              <w:t>File 442</w:t>
            </w:r>
            <w:r w:rsidRPr="000247A8">
              <w:t xml:space="preserve">, through a specified fiscal year, which are either to be archived or purged by the IFCAP Archive/Purge options.   </w:t>
            </w:r>
          </w:p>
        </w:tc>
      </w:tr>
      <w:tr w:rsidR="007A4BB2" w:rsidRPr="000247A8" w14:paraId="78756F52" w14:textId="77777777">
        <w:tc>
          <w:tcPr>
            <w:tcW w:w="4385" w:type="dxa"/>
            <w:gridSpan w:val="4"/>
            <w:tcBorders>
              <w:bottom w:val="single" w:sz="4" w:space="0" w:color="auto"/>
              <w:right w:val="single" w:sz="4" w:space="0" w:color="auto"/>
            </w:tcBorders>
            <w:shd w:val="clear" w:color="auto" w:fill="F3F3F3"/>
            <w:vAlign w:val="center"/>
          </w:tcPr>
          <w:p w14:paraId="193A0A90" w14:textId="77777777" w:rsidR="007A4BB2" w:rsidRPr="000247A8" w:rsidRDefault="007A4BB2">
            <w:pPr>
              <w:pStyle w:val="MArtifactBold"/>
              <w:rPr>
                <w:rFonts w:cs="Times New Roman"/>
              </w:rPr>
            </w:pPr>
            <w:r w:rsidRPr="000247A8">
              <w:t>PRCG ARCHIVE IFCAP RECORDS</w:t>
            </w:r>
          </w:p>
        </w:tc>
        <w:tc>
          <w:tcPr>
            <w:tcW w:w="4453" w:type="dxa"/>
            <w:gridSpan w:val="3"/>
            <w:tcBorders>
              <w:left w:val="single" w:sz="4" w:space="0" w:color="auto"/>
              <w:bottom w:val="dotted" w:sz="4" w:space="0" w:color="auto"/>
              <w:right w:val="dotted" w:sz="4" w:space="0" w:color="auto"/>
            </w:tcBorders>
            <w:vAlign w:val="center"/>
          </w:tcPr>
          <w:p w14:paraId="62B3F16E" w14:textId="77777777" w:rsidR="007A4BB2" w:rsidRPr="000247A8" w:rsidRDefault="007A4BB2">
            <w:pPr>
              <w:pStyle w:val="TableText"/>
            </w:pPr>
            <w:r w:rsidRPr="000247A8">
              <w:t>Archive Selected IFCAP Records</w:t>
            </w:r>
          </w:p>
        </w:tc>
        <w:tc>
          <w:tcPr>
            <w:tcW w:w="810" w:type="dxa"/>
            <w:tcBorders>
              <w:left w:val="dotted" w:sz="4" w:space="0" w:color="auto"/>
              <w:bottom w:val="dotted" w:sz="4" w:space="0" w:color="auto"/>
            </w:tcBorders>
            <w:vAlign w:val="center"/>
          </w:tcPr>
          <w:p w14:paraId="2C41EED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7AC2535" w14:textId="77777777">
        <w:tc>
          <w:tcPr>
            <w:tcW w:w="981" w:type="dxa"/>
            <w:tcBorders>
              <w:top w:val="nil"/>
              <w:bottom w:val="dotted" w:sz="4" w:space="0" w:color="auto"/>
              <w:right w:val="nil"/>
            </w:tcBorders>
            <w:vAlign w:val="center"/>
          </w:tcPr>
          <w:p w14:paraId="4C3C913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A9C4266" w14:textId="77777777" w:rsidR="007A4BB2" w:rsidRPr="000247A8" w:rsidRDefault="007A4BB2">
            <w:pPr>
              <w:pStyle w:val="TableText"/>
            </w:pPr>
            <w:r w:rsidRPr="000247A8">
              <w:t>PRCGARC</w:t>
            </w:r>
          </w:p>
        </w:tc>
      </w:tr>
      <w:tr w:rsidR="007A4BB2" w:rsidRPr="000247A8" w14:paraId="4DF27A94" w14:textId="77777777">
        <w:trPr>
          <w:cantSplit/>
        </w:trPr>
        <w:tc>
          <w:tcPr>
            <w:tcW w:w="981" w:type="dxa"/>
            <w:tcBorders>
              <w:top w:val="dotted" w:sz="4" w:space="0" w:color="auto"/>
              <w:bottom w:val="dotted" w:sz="4" w:space="0" w:color="auto"/>
              <w:right w:val="nil"/>
            </w:tcBorders>
          </w:tcPr>
          <w:p w14:paraId="521C608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dotted" w:sz="4" w:space="0" w:color="auto"/>
            </w:tcBorders>
            <w:vAlign w:val="center"/>
          </w:tcPr>
          <w:p w14:paraId="25AF378A" w14:textId="77777777" w:rsidR="007A4BB2" w:rsidRPr="000247A8" w:rsidRDefault="007A4BB2">
            <w:pPr>
              <w:pStyle w:val="TableText"/>
            </w:pPr>
            <w:r w:rsidRPr="000247A8">
              <w:t xml:space="preserve">Writes previously-identified IFCAP documents to a user-selected archive device.   </w:t>
            </w:r>
          </w:p>
        </w:tc>
      </w:tr>
      <w:tr w:rsidR="007A4BB2" w:rsidRPr="000247A8" w14:paraId="234531A8" w14:textId="77777777">
        <w:tc>
          <w:tcPr>
            <w:tcW w:w="4385" w:type="dxa"/>
            <w:gridSpan w:val="4"/>
            <w:tcBorders>
              <w:bottom w:val="single" w:sz="4" w:space="0" w:color="auto"/>
              <w:right w:val="single" w:sz="4" w:space="0" w:color="auto"/>
            </w:tcBorders>
            <w:shd w:val="clear" w:color="auto" w:fill="F3F3F3"/>
            <w:vAlign w:val="center"/>
          </w:tcPr>
          <w:p w14:paraId="6A556A9C" w14:textId="77777777" w:rsidR="007A4BB2" w:rsidRPr="000247A8" w:rsidRDefault="007A4BB2">
            <w:pPr>
              <w:pStyle w:val="MArtifactBold"/>
            </w:pPr>
            <w:r w:rsidRPr="000247A8">
              <w:t>PRCG ARCHIVE/PURGE MASTER MENU</w:t>
            </w:r>
          </w:p>
        </w:tc>
        <w:tc>
          <w:tcPr>
            <w:tcW w:w="4453" w:type="dxa"/>
            <w:gridSpan w:val="3"/>
            <w:tcBorders>
              <w:left w:val="single" w:sz="4" w:space="0" w:color="auto"/>
              <w:bottom w:val="dotted" w:sz="4" w:space="0" w:color="auto"/>
              <w:right w:val="dotted" w:sz="4" w:space="0" w:color="auto"/>
            </w:tcBorders>
            <w:vAlign w:val="center"/>
          </w:tcPr>
          <w:p w14:paraId="69E7E39F" w14:textId="77777777" w:rsidR="007A4BB2" w:rsidRPr="000247A8" w:rsidRDefault="007A4BB2">
            <w:pPr>
              <w:pStyle w:val="TableText"/>
            </w:pPr>
            <w:r w:rsidRPr="000247A8">
              <w:t>IFCAP Archive/Purge Master Menu</w:t>
            </w:r>
          </w:p>
        </w:tc>
        <w:tc>
          <w:tcPr>
            <w:tcW w:w="810" w:type="dxa"/>
            <w:tcBorders>
              <w:left w:val="dotted" w:sz="4" w:space="0" w:color="auto"/>
              <w:bottom w:val="dotted" w:sz="4" w:space="0" w:color="auto"/>
            </w:tcBorders>
            <w:vAlign w:val="center"/>
          </w:tcPr>
          <w:p w14:paraId="00143BC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2FDC6FA8" w14:textId="77777777">
        <w:tc>
          <w:tcPr>
            <w:tcW w:w="981" w:type="dxa"/>
            <w:tcBorders>
              <w:top w:val="nil"/>
              <w:bottom w:val="dotted" w:sz="4" w:space="0" w:color="auto"/>
              <w:right w:val="nil"/>
            </w:tcBorders>
            <w:vAlign w:val="center"/>
          </w:tcPr>
          <w:p w14:paraId="308ECC01" w14:textId="77777777" w:rsidR="007A4BB2" w:rsidRPr="000247A8" w:rsidRDefault="007A4BB2">
            <w:pPr>
              <w:pStyle w:val="TableText"/>
            </w:pPr>
          </w:p>
        </w:tc>
        <w:tc>
          <w:tcPr>
            <w:tcW w:w="6147" w:type="dxa"/>
            <w:gridSpan w:val="4"/>
            <w:tcBorders>
              <w:top w:val="nil"/>
              <w:left w:val="nil"/>
              <w:bottom w:val="dotted" w:sz="4" w:space="0" w:color="auto"/>
            </w:tcBorders>
            <w:vAlign w:val="center"/>
          </w:tcPr>
          <w:p w14:paraId="71351EE6" w14:textId="77777777" w:rsidR="007A4BB2" w:rsidRPr="000247A8" w:rsidRDefault="007A4BB2">
            <w:pPr>
              <w:pStyle w:val="TableText"/>
            </w:pPr>
          </w:p>
        </w:tc>
        <w:tc>
          <w:tcPr>
            <w:tcW w:w="630" w:type="dxa"/>
            <w:tcBorders>
              <w:top w:val="nil"/>
              <w:left w:val="nil"/>
              <w:bottom w:val="dotted" w:sz="4" w:space="0" w:color="auto"/>
              <w:right w:val="nil"/>
            </w:tcBorders>
            <w:vAlign w:val="center"/>
          </w:tcPr>
          <w:p w14:paraId="1DEF43E9" w14:textId="77777777" w:rsidR="007A4BB2" w:rsidRPr="000247A8" w:rsidRDefault="007A4BB2">
            <w:pPr>
              <w:pStyle w:val="TableText"/>
            </w:pPr>
          </w:p>
        </w:tc>
        <w:tc>
          <w:tcPr>
            <w:tcW w:w="1890" w:type="dxa"/>
            <w:gridSpan w:val="2"/>
            <w:tcBorders>
              <w:top w:val="nil"/>
              <w:left w:val="nil"/>
              <w:bottom w:val="dotted" w:sz="4" w:space="0" w:color="auto"/>
            </w:tcBorders>
            <w:vAlign w:val="center"/>
          </w:tcPr>
          <w:p w14:paraId="7F0CF9EA" w14:textId="77777777" w:rsidR="007A4BB2" w:rsidRPr="000247A8" w:rsidRDefault="007A4BB2">
            <w:pPr>
              <w:pStyle w:val="TableText"/>
            </w:pPr>
          </w:p>
        </w:tc>
      </w:tr>
      <w:tr w:rsidR="007A4BB2" w:rsidRPr="000247A8" w14:paraId="30AA9168" w14:textId="77777777">
        <w:tc>
          <w:tcPr>
            <w:tcW w:w="981" w:type="dxa"/>
            <w:tcBorders>
              <w:top w:val="dotted" w:sz="4" w:space="0" w:color="auto"/>
              <w:bottom w:val="single" w:sz="4" w:space="0" w:color="auto"/>
              <w:right w:val="nil"/>
            </w:tcBorders>
          </w:tcPr>
          <w:p w14:paraId="36B45E5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09509ED" w14:textId="77777777" w:rsidR="007A4BB2" w:rsidRPr="000247A8" w:rsidRDefault="007A4BB2">
            <w:pPr>
              <w:pStyle w:val="TableText"/>
            </w:pPr>
            <w:r w:rsidRPr="000247A8">
              <w:t xml:space="preserve">This is the master menu containing all IFCAP Archive/Purge utilities. </w:t>
            </w:r>
          </w:p>
        </w:tc>
      </w:tr>
      <w:tr w:rsidR="007A4BB2" w:rsidRPr="000247A8" w14:paraId="4A2D0871" w14:textId="77777777">
        <w:tc>
          <w:tcPr>
            <w:tcW w:w="4385" w:type="dxa"/>
            <w:gridSpan w:val="4"/>
            <w:tcBorders>
              <w:bottom w:val="single" w:sz="4" w:space="0" w:color="auto"/>
              <w:right w:val="single" w:sz="4" w:space="0" w:color="auto"/>
            </w:tcBorders>
            <w:shd w:val="clear" w:color="auto" w:fill="F3F3F3"/>
            <w:vAlign w:val="center"/>
          </w:tcPr>
          <w:p w14:paraId="1A990120" w14:textId="77777777" w:rsidR="007A4BB2" w:rsidRPr="000247A8" w:rsidRDefault="007A4BB2">
            <w:pPr>
              <w:pStyle w:val="MArtifactBold"/>
              <w:rPr>
                <w:rFonts w:cs="Times New Roman"/>
              </w:rPr>
            </w:pPr>
            <w:r w:rsidRPr="000247A8">
              <w:t>PRCG LOAD 410 PURGEMASTER</w:t>
            </w:r>
          </w:p>
        </w:tc>
        <w:tc>
          <w:tcPr>
            <w:tcW w:w="4453" w:type="dxa"/>
            <w:gridSpan w:val="3"/>
            <w:tcBorders>
              <w:left w:val="single" w:sz="4" w:space="0" w:color="auto"/>
              <w:bottom w:val="dotted" w:sz="4" w:space="0" w:color="auto"/>
              <w:right w:val="dotted" w:sz="4" w:space="0" w:color="auto"/>
            </w:tcBorders>
            <w:vAlign w:val="center"/>
          </w:tcPr>
          <w:p w14:paraId="7ACCE0E5" w14:textId="77777777" w:rsidR="007A4BB2" w:rsidRPr="000247A8" w:rsidRDefault="007A4BB2">
            <w:pPr>
              <w:pStyle w:val="TableText"/>
            </w:pPr>
            <w:r w:rsidRPr="000247A8">
              <w:t>Load IFCAP File 410 Documents into PurgeMaster</w:t>
            </w:r>
          </w:p>
        </w:tc>
        <w:tc>
          <w:tcPr>
            <w:tcW w:w="810" w:type="dxa"/>
            <w:tcBorders>
              <w:left w:val="dotted" w:sz="4" w:space="0" w:color="auto"/>
              <w:bottom w:val="dotted" w:sz="4" w:space="0" w:color="auto"/>
            </w:tcBorders>
            <w:vAlign w:val="center"/>
          </w:tcPr>
          <w:p w14:paraId="20DC9AD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27C2B7E" w14:textId="77777777">
        <w:tc>
          <w:tcPr>
            <w:tcW w:w="981" w:type="dxa"/>
            <w:tcBorders>
              <w:top w:val="nil"/>
              <w:bottom w:val="dotted" w:sz="4" w:space="0" w:color="auto"/>
              <w:right w:val="nil"/>
            </w:tcBorders>
            <w:vAlign w:val="center"/>
          </w:tcPr>
          <w:p w14:paraId="3CA9A4D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3252152" w14:textId="77777777" w:rsidR="007A4BB2" w:rsidRPr="000247A8" w:rsidRDefault="007A4BB2">
            <w:pPr>
              <w:pStyle w:val="TableText"/>
            </w:pPr>
            <w:r w:rsidRPr="000247A8">
              <w:t>PRCG238Q</w:t>
            </w:r>
          </w:p>
        </w:tc>
      </w:tr>
      <w:tr w:rsidR="007A4BB2" w:rsidRPr="000247A8" w14:paraId="3B041426" w14:textId="77777777">
        <w:trPr>
          <w:cantSplit/>
        </w:trPr>
        <w:tc>
          <w:tcPr>
            <w:tcW w:w="981" w:type="dxa"/>
            <w:tcBorders>
              <w:top w:val="dotted" w:sz="4" w:space="0" w:color="auto"/>
              <w:bottom w:val="dotted" w:sz="4" w:space="0" w:color="auto"/>
              <w:right w:val="nil"/>
            </w:tcBorders>
          </w:tcPr>
          <w:p w14:paraId="009D5F6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dotted" w:sz="4" w:space="0" w:color="auto"/>
            </w:tcBorders>
            <w:vAlign w:val="center"/>
          </w:tcPr>
          <w:p w14:paraId="3062026E" w14:textId="77777777" w:rsidR="007A4BB2" w:rsidRPr="000247A8" w:rsidRDefault="007A4BB2">
            <w:pPr>
              <w:pStyle w:val="TableText"/>
            </w:pPr>
            <w:r w:rsidRPr="000247A8">
              <w:t xml:space="preserve">Selects records in </w:t>
            </w:r>
            <w:r w:rsidRPr="000247A8">
              <w:rPr>
                <w:rFonts w:ascii="Courier New" w:hAnsi="Courier New" w:cs="Courier New"/>
              </w:rPr>
              <w:t>Files 410</w:t>
            </w:r>
            <w:r w:rsidRPr="000247A8">
              <w:t xml:space="preserve"> and </w:t>
            </w:r>
            <w:r w:rsidRPr="000247A8">
              <w:rPr>
                <w:rFonts w:ascii="Courier New" w:hAnsi="Courier New" w:cs="Courier New"/>
              </w:rPr>
              <w:t>443</w:t>
            </w:r>
            <w:r w:rsidRPr="000247A8">
              <w:t>, through a user-specified fiscal year, and creates entries for them in the IFCAP PurgeMaster File (</w:t>
            </w:r>
            <w:r w:rsidRPr="000247A8">
              <w:rPr>
                <w:rFonts w:ascii="Courier New" w:hAnsi="Courier New" w:cs="Courier New"/>
              </w:rPr>
              <w:t>File 443.</w:t>
            </w:r>
            <w:r w:rsidRPr="000247A8">
              <w:t xml:space="preserve">1) for purging. Entries in </w:t>
            </w:r>
            <w:r w:rsidRPr="000247A8">
              <w:rPr>
                <w:rFonts w:ascii="Courier New" w:hAnsi="Courier New" w:cs="Courier New"/>
              </w:rPr>
              <w:t>Files 410</w:t>
            </w:r>
            <w:r w:rsidRPr="000247A8">
              <w:t xml:space="preserve"> and </w:t>
            </w:r>
            <w:r w:rsidRPr="000247A8">
              <w:rPr>
                <w:rFonts w:ascii="Courier New" w:hAnsi="Courier New" w:cs="Courier New"/>
              </w:rPr>
              <w:t>443</w:t>
            </w:r>
            <w:r w:rsidRPr="000247A8">
              <w:t xml:space="preserve"> that do not have a reference to </w:t>
            </w:r>
            <w:r w:rsidRPr="000247A8">
              <w:rPr>
                <w:rFonts w:ascii="Courier New" w:hAnsi="Courier New" w:cs="Courier New"/>
              </w:rPr>
              <w:t>file 442</w:t>
            </w:r>
            <w:r w:rsidRPr="000247A8">
              <w:t xml:space="preserve"> are then purged by PurgeMaster.   </w:t>
            </w:r>
          </w:p>
        </w:tc>
      </w:tr>
      <w:tr w:rsidR="007A4BB2" w:rsidRPr="000247A8" w14:paraId="0CB05DB8" w14:textId="77777777">
        <w:tc>
          <w:tcPr>
            <w:tcW w:w="4385" w:type="dxa"/>
            <w:gridSpan w:val="4"/>
            <w:tcBorders>
              <w:bottom w:val="single" w:sz="4" w:space="0" w:color="auto"/>
              <w:right w:val="single" w:sz="4" w:space="0" w:color="auto"/>
            </w:tcBorders>
            <w:shd w:val="clear" w:color="auto" w:fill="F3F3F3"/>
            <w:vAlign w:val="center"/>
          </w:tcPr>
          <w:p w14:paraId="2685C126" w14:textId="77777777" w:rsidR="007A4BB2" w:rsidRPr="000247A8" w:rsidRDefault="007A4BB2">
            <w:pPr>
              <w:pStyle w:val="MArtifactBold"/>
              <w:rPr>
                <w:rFonts w:cs="Times New Roman"/>
              </w:rPr>
            </w:pPr>
            <w:r w:rsidRPr="000247A8">
              <w:t>PRCG LOAD 442 PURGEMASTER</w:t>
            </w:r>
          </w:p>
        </w:tc>
        <w:tc>
          <w:tcPr>
            <w:tcW w:w="4453" w:type="dxa"/>
            <w:gridSpan w:val="3"/>
            <w:tcBorders>
              <w:left w:val="single" w:sz="4" w:space="0" w:color="auto"/>
              <w:bottom w:val="dotted" w:sz="4" w:space="0" w:color="auto"/>
              <w:right w:val="dotted" w:sz="4" w:space="0" w:color="auto"/>
            </w:tcBorders>
            <w:vAlign w:val="center"/>
          </w:tcPr>
          <w:p w14:paraId="744F8799" w14:textId="77777777" w:rsidR="007A4BB2" w:rsidRPr="000247A8" w:rsidRDefault="007A4BB2">
            <w:pPr>
              <w:pStyle w:val="TableText"/>
            </w:pPr>
            <w:r w:rsidRPr="000247A8">
              <w:t>Load IFCAP File 442 Documents into PurgeMaster</w:t>
            </w:r>
          </w:p>
        </w:tc>
        <w:tc>
          <w:tcPr>
            <w:tcW w:w="810" w:type="dxa"/>
            <w:tcBorders>
              <w:left w:val="dotted" w:sz="4" w:space="0" w:color="auto"/>
              <w:bottom w:val="dotted" w:sz="4" w:space="0" w:color="auto"/>
            </w:tcBorders>
            <w:vAlign w:val="center"/>
          </w:tcPr>
          <w:p w14:paraId="2A11ECA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B3D5038" w14:textId="77777777">
        <w:tc>
          <w:tcPr>
            <w:tcW w:w="981" w:type="dxa"/>
            <w:tcBorders>
              <w:top w:val="nil"/>
              <w:bottom w:val="dotted" w:sz="4" w:space="0" w:color="auto"/>
              <w:right w:val="nil"/>
            </w:tcBorders>
            <w:vAlign w:val="center"/>
          </w:tcPr>
          <w:p w14:paraId="6508254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48AC893" w14:textId="77777777" w:rsidR="007A4BB2" w:rsidRPr="000247A8" w:rsidRDefault="007A4BB2">
            <w:pPr>
              <w:pStyle w:val="TableText"/>
            </w:pPr>
            <w:r w:rsidRPr="000247A8">
              <w:t>PRCG237Q</w:t>
            </w:r>
          </w:p>
        </w:tc>
      </w:tr>
      <w:tr w:rsidR="007A4BB2" w:rsidRPr="000247A8" w14:paraId="69D8EF81" w14:textId="77777777">
        <w:trPr>
          <w:cantSplit/>
        </w:trPr>
        <w:tc>
          <w:tcPr>
            <w:tcW w:w="981" w:type="dxa"/>
            <w:tcBorders>
              <w:top w:val="dotted" w:sz="4" w:space="0" w:color="auto"/>
              <w:bottom w:val="dotted" w:sz="4" w:space="0" w:color="auto"/>
              <w:right w:val="nil"/>
            </w:tcBorders>
          </w:tcPr>
          <w:p w14:paraId="5A3B639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dotted" w:sz="4" w:space="0" w:color="auto"/>
            </w:tcBorders>
            <w:vAlign w:val="center"/>
          </w:tcPr>
          <w:p w14:paraId="33694DC3" w14:textId="77777777" w:rsidR="007A4BB2" w:rsidRPr="000247A8" w:rsidRDefault="007A4BB2">
            <w:pPr>
              <w:pStyle w:val="TableText"/>
            </w:pPr>
            <w:r w:rsidRPr="000247A8">
              <w:t xml:space="preserve">Selects records in </w:t>
            </w:r>
            <w:r w:rsidRPr="000247A8">
              <w:rPr>
                <w:rFonts w:ascii="Courier New" w:hAnsi="Courier New" w:cs="Courier New"/>
              </w:rPr>
              <w:t>File 442</w:t>
            </w:r>
            <w:r w:rsidRPr="000247A8">
              <w:t>, through a user-specified fiscal year, and creates entries for them in the IFCAP PurgeMaster File (</w:t>
            </w:r>
            <w:r w:rsidRPr="000247A8">
              <w:rPr>
                <w:rFonts w:ascii="Courier New" w:hAnsi="Courier New" w:cs="Courier New"/>
              </w:rPr>
              <w:t>File 443.</w:t>
            </w:r>
            <w:r w:rsidRPr="000247A8">
              <w:t xml:space="preserve">1) for purging. Accounts Receivable documents and documents without a PO Date in </w:t>
            </w:r>
            <w:r w:rsidRPr="000247A8">
              <w:rPr>
                <w:rFonts w:ascii="Courier New" w:hAnsi="Courier New" w:cs="Courier New"/>
              </w:rPr>
              <w:t>File 442</w:t>
            </w:r>
            <w:r w:rsidRPr="000247A8">
              <w:t xml:space="preserve"> are then purged by PurgeMaster.   </w:t>
            </w:r>
          </w:p>
        </w:tc>
      </w:tr>
      <w:tr w:rsidR="007A4BB2" w:rsidRPr="000247A8" w14:paraId="3EBD8703" w14:textId="77777777">
        <w:tc>
          <w:tcPr>
            <w:tcW w:w="4385" w:type="dxa"/>
            <w:gridSpan w:val="4"/>
            <w:tcBorders>
              <w:bottom w:val="single" w:sz="4" w:space="0" w:color="auto"/>
              <w:right w:val="single" w:sz="4" w:space="0" w:color="auto"/>
            </w:tcBorders>
            <w:shd w:val="clear" w:color="auto" w:fill="F3F3F3"/>
            <w:vAlign w:val="center"/>
          </w:tcPr>
          <w:p w14:paraId="42691482" w14:textId="77777777" w:rsidR="007A4BB2" w:rsidRPr="000247A8" w:rsidRDefault="007A4BB2">
            <w:pPr>
              <w:pStyle w:val="MArtifactBold"/>
              <w:rPr>
                <w:rFonts w:cs="Times New Roman"/>
              </w:rPr>
            </w:pPr>
            <w:r w:rsidRPr="000247A8">
              <w:lastRenderedPageBreak/>
              <w:t>PRCG LOAD PURGEMASTER</w:t>
            </w:r>
          </w:p>
        </w:tc>
        <w:tc>
          <w:tcPr>
            <w:tcW w:w="4453" w:type="dxa"/>
            <w:gridSpan w:val="3"/>
            <w:tcBorders>
              <w:left w:val="single" w:sz="4" w:space="0" w:color="auto"/>
              <w:bottom w:val="dotted" w:sz="4" w:space="0" w:color="auto"/>
              <w:right w:val="dotted" w:sz="4" w:space="0" w:color="auto"/>
            </w:tcBorders>
            <w:vAlign w:val="center"/>
          </w:tcPr>
          <w:p w14:paraId="5444A79A" w14:textId="77777777" w:rsidR="007A4BB2" w:rsidRPr="000247A8" w:rsidRDefault="007A4BB2">
            <w:pPr>
              <w:pStyle w:val="TableText"/>
            </w:pPr>
            <w:r w:rsidRPr="000247A8">
              <w:t>Load Archived IFCAP Documents into PurgeMaster</w:t>
            </w:r>
          </w:p>
        </w:tc>
        <w:tc>
          <w:tcPr>
            <w:tcW w:w="810" w:type="dxa"/>
            <w:tcBorders>
              <w:left w:val="dotted" w:sz="4" w:space="0" w:color="auto"/>
              <w:bottom w:val="dotted" w:sz="4" w:space="0" w:color="auto"/>
            </w:tcBorders>
            <w:vAlign w:val="center"/>
          </w:tcPr>
          <w:p w14:paraId="68DE99C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952D997" w14:textId="77777777">
        <w:tc>
          <w:tcPr>
            <w:tcW w:w="981" w:type="dxa"/>
            <w:tcBorders>
              <w:top w:val="nil"/>
              <w:bottom w:val="dotted" w:sz="4" w:space="0" w:color="auto"/>
              <w:right w:val="nil"/>
            </w:tcBorders>
            <w:vAlign w:val="center"/>
          </w:tcPr>
          <w:p w14:paraId="07F1484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E6E5229" w14:textId="77777777" w:rsidR="007A4BB2" w:rsidRPr="000247A8" w:rsidRDefault="007A4BB2">
            <w:pPr>
              <w:pStyle w:val="TableText"/>
            </w:pPr>
            <w:r w:rsidRPr="000247A8">
              <w:t>PRCGARP</w:t>
            </w:r>
          </w:p>
        </w:tc>
      </w:tr>
      <w:tr w:rsidR="007A4BB2" w:rsidRPr="000247A8" w14:paraId="0AA764D8" w14:textId="77777777">
        <w:trPr>
          <w:cantSplit/>
        </w:trPr>
        <w:tc>
          <w:tcPr>
            <w:tcW w:w="981" w:type="dxa"/>
            <w:tcBorders>
              <w:top w:val="dotted" w:sz="4" w:space="0" w:color="auto"/>
              <w:bottom w:val="dotted" w:sz="4" w:space="0" w:color="auto"/>
              <w:right w:val="nil"/>
            </w:tcBorders>
          </w:tcPr>
          <w:p w14:paraId="7A7268D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dotted" w:sz="4" w:space="0" w:color="auto"/>
            </w:tcBorders>
            <w:vAlign w:val="center"/>
          </w:tcPr>
          <w:p w14:paraId="122E05F6" w14:textId="77777777" w:rsidR="007A4BB2" w:rsidRPr="000247A8" w:rsidRDefault="007A4BB2">
            <w:pPr>
              <w:pStyle w:val="TableText"/>
            </w:pPr>
            <w:r w:rsidRPr="000247A8">
              <w:t xml:space="preserve">Creates entries in the </w:t>
            </w:r>
            <w:r w:rsidRPr="000247A8">
              <w:rPr>
                <w:rFonts w:ascii="Courier New" w:hAnsi="Courier New" w:cs="Courier New"/>
              </w:rPr>
              <w:t>IFCAP PurgeMaster File</w:t>
            </w:r>
            <w:r w:rsidRPr="000247A8">
              <w:t xml:space="preserve"> (</w:t>
            </w:r>
            <w:r w:rsidRPr="000247A8">
              <w:rPr>
                <w:rFonts w:ascii="Courier New" w:hAnsi="Courier New" w:cs="Courier New"/>
              </w:rPr>
              <w:t>File 443.9</w:t>
            </w:r>
            <w:r w:rsidRPr="000247A8">
              <w:t xml:space="preserve">) for documents which are to be purged.   </w:t>
            </w:r>
          </w:p>
        </w:tc>
      </w:tr>
      <w:tr w:rsidR="007A4BB2" w:rsidRPr="000247A8" w14:paraId="1B7ABECE" w14:textId="77777777">
        <w:tc>
          <w:tcPr>
            <w:tcW w:w="4385" w:type="dxa"/>
            <w:gridSpan w:val="4"/>
            <w:tcBorders>
              <w:bottom w:val="single" w:sz="4" w:space="0" w:color="auto"/>
              <w:right w:val="single" w:sz="4" w:space="0" w:color="auto"/>
            </w:tcBorders>
            <w:shd w:val="clear" w:color="auto" w:fill="F3F3F3"/>
            <w:vAlign w:val="center"/>
          </w:tcPr>
          <w:p w14:paraId="52D467F7" w14:textId="77777777" w:rsidR="007A4BB2" w:rsidRPr="000247A8" w:rsidRDefault="007A4BB2">
            <w:pPr>
              <w:pStyle w:val="MArtifactBold"/>
              <w:rPr>
                <w:rFonts w:cs="Times New Roman"/>
              </w:rPr>
            </w:pPr>
            <w:r w:rsidRPr="000247A8">
              <w:t>PRCG PURGEMASTER (TASKMANAGER)</w:t>
            </w:r>
          </w:p>
        </w:tc>
        <w:tc>
          <w:tcPr>
            <w:tcW w:w="4453" w:type="dxa"/>
            <w:gridSpan w:val="3"/>
            <w:tcBorders>
              <w:left w:val="single" w:sz="4" w:space="0" w:color="auto"/>
              <w:bottom w:val="dotted" w:sz="4" w:space="0" w:color="auto"/>
              <w:right w:val="dotted" w:sz="4" w:space="0" w:color="auto"/>
            </w:tcBorders>
            <w:vAlign w:val="center"/>
          </w:tcPr>
          <w:p w14:paraId="39A56318" w14:textId="77777777" w:rsidR="007A4BB2" w:rsidRPr="000247A8" w:rsidRDefault="007A4BB2">
            <w:pPr>
              <w:pStyle w:val="TableText"/>
            </w:pPr>
            <w:r w:rsidRPr="000247A8">
              <w:t>PurgeMaster</w:t>
            </w:r>
          </w:p>
        </w:tc>
        <w:tc>
          <w:tcPr>
            <w:tcW w:w="810" w:type="dxa"/>
            <w:tcBorders>
              <w:left w:val="dotted" w:sz="4" w:space="0" w:color="auto"/>
              <w:bottom w:val="dotted" w:sz="4" w:space="0" w:color="auto"/>
            </w:tcBorders>
            <w:vAlign w:val="center"/>
          </w:tcPr>
          <w:p w14:paraId="18D76CE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F4FE10D" w14:textId="77777777">
        <w:tc>
          <w:tcPr>
            <w:tcW w:w="981" w:type="dxa"/>
            <w:tcBorders>
              <w:top w:val="nil"/>
              <w:bottom w:val="dotted" w:sz="4" w:space="0" w:color="auto"/>
              <w:right w:val="nil"/>
            </w:tcBorders>
            <w:vAlign w:val="center"/>
          </w:tcPr>
          <w:p w14:paraId="4EF69E3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6211C84" w14:textId="77777777" w:rsidR="007A4BB2" w:rsidRPr="000247A8" w:rsidRDefault="007A4BB2">
            <w:pPr>
              <w:pStyle w:val="TableText"/>
            </w:pPr>
            <w:r w:rsidRPr="000247A8">
              <w:t>PRCGPM</w:t>
            </w:r>
          </w:p>
        </w:tc>
      </w:tr>
      <w:tr w:rsidR="007A4BB2" w:rsidRPr="000247A8" w14:paraId="3D705CAD" w14:textId="77777777">
        <w:trPr>
          <w:cantSplit/>
        </w:trPr>
        <w:tc>
          <w:tcPr>
            <w:tcW w:w="981" w:type="dxa"/>
            <w:tcBorders>
              <w:top w:val="dotted" w:sz="4" w:space="0" w:color="auto"/>
              <w:bottom w:val="dotted" w:sz="4" w:space="0" w:color="auto"/>
              <w:right w:val="nil"/>
            </w:tcBorders>
          </w:tcPr>
          <w:p w14:paraId="5679752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dotted" w:sz="4" w:space="0" w:color="auto"/>
            </w:tcBorders>
            <w:vAlign w:val="center"/>
          </w:tcPr>
          <w:p w14:paraId="0C914E2A" w14:textId="77777777" w:rsidR="007A4BB2" w:rsidRPr="000247A8" w:rsidRDefault="007A4BB2">
            <w:pPr>
              <w:pStyle w:val="TableText"/>
            </w:pPr>
            <w:r w:rsidRPr="000247A8">
              <w:t xml:space="preserve">This is the startup option for PurgeMaster.  It should be scheduled to run daily.   </w:t>
            </w:r>
          </w:p>
        </w:tc>
      </w:tr>
      <w:tr w:rsidR="007A4BB2" w:rsidRPr="000247A8" w14:paraId="4F3A4D4C" w14:textId="77777777">
        <w:tc>
          <w:tcPr>
            <w:tcW w:w="4385" w:type="dxa"/>
            <w:gridSpan w:val="4"/>
            <w:tcBorders>
              <w:bottom w:val="single" w:sz="4" w:space="0" w:color="auto"/>
              <w:right w:val="single" w:sz="4" w:space="0" w:color="auto"/>
            </w:tcBorders>
            <w:shd w:val="clear" w:color="auto" w:fill="F3F3F3"/>
            <w:vAlign w:val="center"/>
          </w:tcPr>
          <w:p w14:paraId="1AA03443" w14:textId="77777777" w:rsidR="007A4BB2" w:rsidRPr="000247A8" w:rsidRDefault="007A4BB2">
            <w:pPr>
              <w:pStyle w:val="MArtifactBold"/>
            </w:pPr>
            <w:r w:rsidRPr="000247A8">
              <w:t>PRCG PURGEMASTER SITE EDIT</w:t>
            </w:r>
          </w:p>
        </w:tc>
        <w:tc>
          <w:tcPr>
            <w:tcW w:w="4453" w:type="dxa"/>
            <w:gridSpan w:val="3"/>
            <w:tcBorders>
              <w:left w:val="single" w:sz="4" w:space="0" w:color="auto"/>
              <w:bottom w:val="dotted" w:sz="4" w:space="0" w:color="auto"/>
              <w:right w:val="dotted" w:sz="4" w:space="0" w:color="auto"/>
            </w:tcBorders>
            <w:vAlign w:val="center"/>
          </w:tcPr>
          <w:p w14:paraId="0F01B8E6" w14:textId="77777777" w:rsidR="007A4BB2" w:rsidRPr="000247A8" w:rsidRDefault="007A4BB2">
            <w:pPr>
              <w:pStyle w:val="TableText"/>
              <w:rPr>
                <w:rFonts w:cs="Courier New"/>
              </w:rPr>
            </w:pPr>
            <w:r w:rsidRPr="000247A8">
              <w:t>Edit PurgeMaster Site Parameters</w:t>
            </w:r>
          </w:p>
        </w:tc>
        <w:tc>
          <w:tcPr>
            <w:tcW w:w="810" w:type="dxa"/>
            <w:tcBorders>
              <w:left w:val="dotted" w:sz="4" w:space="0" w:color="auto"/>
              <w:bottom w:val="dotted" w:sz="4" w:space="0" w:color="auto"/>
            </w:tcBorders>
            <w:vAlign w:val="center"/>
          </w:tcPr>
          <w:p w14:paraId="501EF8C4" w14:textId="77777777" w:rsidR="007A4BB2" w:rsidRPr="000247A8" w:rsidRDefault="007A4BB2">
            <w:pPr>
              <w:pStyle w:val="TableSubHeadLeft"/>
              <w:keepNext/>
              <w:keepLines/>
              <w:spacing w:beforeLines="50" w:before="120" w:after="0"/>
              <w:jc w:val="center"/>
              <w:rPr>
                <w:b w:val="0"/>
              </w:rPr>
            </w:pPr>
            <w:r w:rsidRPr="000247A8">
              <w:rPr>
                <w:szCs w:val="22"/>
              </w:rPr>
              <w:t>E</w:t>
            </w:r>
          </w:p>
        </w:tc>
      </w:tr>
      <w:tr w:rsidR="007A4BB2" w:rsidRPr="000247A8" w14:paraId="1CCABEAE" w14:textId="77777777">
        <w:tc>
          <w:tcPr>
            <w:tcW w:w="981" w:type="dxa"/>
            <w:tcBorders>
              <w:top w:val="nil"/>
              <w:bottom w:val="dotted" w:sz="4" w:space="0" w:color="auto"/>
              <w:right w:val="nil"/>
            </w:tcBorders>
            <w:vAlign w:val="center"/>
          </w:tcPr>
          <w:p w14:paraId="0AB42B2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CE79EFA" w14:textId="77777777" w:rsidR="007A4BB2" w:rsidRPr="000247A8" w:rsidRDefault="007A4BB2">
            <w:pPr>
              <w:pStyle w:val="TableText"/>
            </w:pPr>
          </w:p>
        </w:tc>
      </w:tr>
      <w:tr w:rsidR="007A4BB2" w:rsidRPr="000247A8" w14:paraId="1F075A99" w14:textId="77777777">
        <w:tc>
          <w:tcPr>
            <w:tcW w:w="981" w:type="dxa"/>
            <w:tcBorders>
              <w:top w:val="dotted" w:sz="4" w:space="0" w:color="auto"/>
              <w:bottom w:val="single" w:sz="4" w:space="0" w:color="auto"/>
              <w:right w:val="nil"/>
            </w:tcBorders>
          </w:tcPr>
          <w:p w14:paraId="2901D53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65DFEDE" w14:textId="77777777" w:rsidR="007A4BB2" w:rsidRPr="000247A8" w:rsidRDefault="007A4BB2">
            <w:pPr>
              <w:pStyle w:val="TableText"/>
              <w:rPr>
                <w:rFonts w:ascii="Courier New" w:hAnsi="Courier New"/>
                <w:sz w:val="20"/>
              </w:rPr>
            </w:pPr>
            <w:r w:rsidRPr="000247A8">
              <w:t>This option allows IRM Staff to edit the Purge</w:t>
            </w:r>
            <w:r w:rsidR="002021D6" w:rsidRPr="000247A8">
              <w:t>Master Site Parameters file.</w:t>
            </w:r>
            <w:r w:rsidRPr="000247A8">
              <w:rPr>
                <w:rFonts w:ascii="Courier New" w:hAnsi="Courier New"/>
                <w:sz w:val="20"/>
              </w:rPr>
              <w:t xml:space="preserve"> </w:t>
            </w:r>
          </w:p>
        </w:tc>
      </w:tr>
    </w:tbl>
    <w:p w14:paraId="782B7226" w14:textId="1C856D40" w:rsidR="007A4BB2" w:rsidRPr="000247A8" w:rsidRDefault="007A4BB2">
      <w:pPr>
        <w:pStyle w:val="BodyText"/>
      </w:pPr>
      <w:r w:rsidRPr="000247A8">
        <w:rPr>
          <w:i/>
        </w:rPr>
        <w:t>See also paragraph</w:t>
      </w:r>
      <w:r w:rsidRPr="000247A8">
        <w:t xml:space="preserve"> </w:t>
      </w:r>
      <w:r w:rsidRPr="000247A8">
        <w:fldChar w:fldCharType="begin"/>
      </w:r>
      <w:r w:rsidRPr="000247A8">
        <w:instrText xml:space="preserve"> REF _Ref97351027 \n \h </w:instrText>
      </w:r>
      <w:r w:rsidR="006738FF" w:rsidRPr="000247A8">
        <w:instrText xml:space="preserve"> \* MERGEFORMAT </w:instrText>
      </w:r>
      <w:r w:rsidRPr="000247A8">
        <w:fldChar w:fldCharType="separate"/>
      </w:r>
      <w:r w:rsidR="005A5D75">
        <w:t>8.7</w:t>
      </w:r>
      <w:r w:rsidRPr="000247A8">
        <w:fldChar w:fldCharType="end"/>
      </w:r>
      <w:r w:rsidRPr="000247A8">
        <w:t xml:space="preserve"> </w:t>
      </w:r>
      <w:r w:rsidRPr="000247A8">
        <w:rPr>
          <w:i/>
        </w:rPr>
        <w:t>for more details on use of the Archive/Purge utility.</w:t>
      </w:r>
    </w:p>
    <w:p w14:paraId="35C72274" w14:textId="77777777" w:rsidR="007A4BB2" w:rsidRPr="000247A8" w:rsidRDefault="007A4BB2">
      <w:pPr>
        <w:pStyle w:val="BodyText"/>
      </w:pPr>
    </w:p>
    <w:p w14:paraId="33817F5A" w14:textId="6AFBF7DC" w:rsidR="007A4BB2" w:rsidRPr="000247A8" w:rsidRDefault="007A4BB2" w:rsidP="000F2770">
      <w:pPr>
        <w:pStyle w:val="Caption"/>
      </w:pPr>
      <w:bookmarkStart w:id="728" w:name="_Ref96486134"/>
      <w:bookmarkStart w:id="729" w:name="_Toc8786697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15</w:t>
      </w:r>
      <w:r w:rsidR="00D03DAB">
        <w:rPr>
          <w:noProof/>
        </w:rPr>
        <w:fldChar w:fldCharType="end"/>
      </w:r>
      <w:r w:rsidR="00064559" w:rsidRPr="000247A8">
        <w:t xml:space="preserve">. </w:t>
      </w:r>
      <w:r w:rsidRPr="000247A8">
        <w:t>Option List (PRCH A – PRCH C)</w:t>
      </w:r>
      <w:bookmarkEnd w:id="728"/>
      <w:bookmarkEnd w:id="729"/>
    </w:p>
    <w:tbl>
      <w:tblPr>
        <w:tblW w:w="9648" w:type="dxa"/>
        <w:tblLayout w:type="fixed"/>
        <w:tblLook w:val="00A0" w:firstRow="1" w:lastRow="0" w:firstColumn="1" w:lastColumn="0" w:noHBand="0" w:noVBand="0"/>
      </w:tblPr>
      <w:tblGrid>
        <w:gridCol w:w="981"/>
        <w:gridCol w:w="27"/>
        <w:gridCol w:w="3293"/>
        <w:gridCol w:w="84"/>
        <w:gridCol w:w="1681"/>
        <w:gridCol w:w="892"/>
        <w:gridCol w:w="170"/>
        <w:gridCol w:w="630"/>
        <w:gridCol w:w="1080"/>
        <w:gridCol w:w="810"/>
      </w:tblGrid>
      <w:tr w:rsidR="007A4BB2" w:rsidRPr="000247A8" w14:paraId="4399AC2E"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9FF76EA" w14:textId="77777777" w:rsidR="007A4BB2" w:rsidRPr="000247A8" w:rsidRDefault="007A4BB2" w:rsidP="00810F7B">
            <w:pPr>
              <w:pStyle w:val="TableSubHeadLeft"/>
              <w:keepNext/>
              <w:keepLines/>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2881B2F8" w14:textId="77777777" w:rsidR="007A4BB2" w:rsidRPr="000247A8" w:rsidRDefault="007A4BB2" w:rsidP="00810F7B">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12BBA445" w14:textId="77777777" w:rsidR="007A4BB2" w:rsidRPr="000247A8" w:rsidRDefault="007A4BB2" w:rsidP="00810F7B">
            <w:pPr>
              <w:pStyle w:val="TableSubHeadLeft"/>
              <w:keepNext/>
              <w:keepLines/>
              <w:spacing w:after="0"/>
              <w:jc w:val="center"/>
              <w:rPr>
                <w:color w:val="000000"/>
                <w:position w:val="6"/>
              </w:rPr>
            </w:pPr>
            <w:r w:rsidRPr="000247A8">
              <w:rPr>
                <w:color w:val="000000"/>
                <w:position w:val="6"/>
              </w:rPr>
              <w:t>Type</w:t>
            </w:r>
          </w:p>
        </w:tc>
      </w:tr>
      <w:tr w:rsidR="007A4BB2" w:rsidRPr="000247A8" w14:paraId="34DBF14B"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796F34A1" w14:textId="77777777" w:rsidR="007A4BB2" w:rsidRPr="000247A8" w:rsidRDefault="007A4BB2" w:rsidP="00810F7B">
            <w:pPr>
              <w:pStyle w:val="TableSubHeadLeft"/>
              <w:keepNext/>
              <w:keepLines/>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3A42EF1D" w14:textId="77777777" w:rsidR="007A4BB2" w:rsidRPr="000247A8" w:rsidRDefault="007A4BB2" w:rsidP="00810F7B">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3CE86036"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74C4A834" w14:textId="77777777" w:rsidR="007A4BB2" w:rsidRPr="000247A8" w:rsidRDefault="007A4BB2" w:rsidP="00810F7B">
            <w:pPr>
              <w:pStyle w:val="TableSubHeadRight"/>
              <w:keepNext/>
              <w:keepLines/>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3775CA8D" w14:textId="77777777" w:rsidR="007A4BB2" w:rsidRPr="000247A8" w:rsidRDefault="007A4BB2" w:rsidP="00810F7B">
            <w:pPr>
              <w:pStyle w:val="TableSubHeadLeft"/>
              <w:keepNext/>
              <w:keepLines/>
              <w:spacing w:after="0"/>
              <w:rPr>
                <w:sz w:val="18"/>
                <w:szCs w:val="18"/>
              </w:rPr>
            </w:pPr>
            <w:r w:rsidRPr="000247A8">
              <w:rPr>
                <w:color w:val="000000"/>
                <w:position w:val="6"/>
              </w:rPr>
              <w:t>Description</w:t>
            </w:r>
          </w:p>
        </w:tc>
      </w:tr>
      <w:tr w:rsidR="007A4BB2" w:rsidRPr="000247A8" w14:paraId="17DD0E43" w14:textId="77777777">
        <w:tc>
          <w:tcPr>
            <w:tcW w:w="4385" w:type="dxa"/>
            <w:gridSpan w:val="4"/>
            <w:tcBorders>
              <w:bottom w:val="single" w:sz="4" w:space="0" w:color="auto"/>
              <w:right w:val="single" w:sz="4" w:space="0" w:color="auto"/>
            </w:tcBorders>
            <w:shd w:val="clear" w:color="auto" w:fill="F3F3F3"/>
            <w:vAlign w:val="center"/>
          </w:tcPr>
          <w:p w14:paraId="39BFBB0E" w14:textId="77777777" w:rsidR="007A4BB2" w:rsidRPr="000247A8" w:rsidRDefault="007A4BB2">
            <w:pPr>
              <w:pStyle w:val="MArtifactBold"/>
            </w:pPr>
            <w:r w:rsidRPr="000247A8">
              <w:t>PRCH ADJUSTMENT TO DEL ORDER</w:t>
            </w:r>
          </w:p>
        </w:tc>
        <w:tc>
          <w:tcPr>
            <w:tcW w:w="4453" w:type="dxa"/>
            <w:gridSpan w:val="5"/>
            <w:tcBorders>
              <w:left w:val="single" w:sz="4" w:space="0" w:color="auto"/>
              <w:bottom w:val="dotted" w:sz="4" w:space="0" w:color="auto"/>
              <w:right w:val="dotted" w:sz="4" w:space="0" w:color="auto"/>
            </w:tcBorders>
            <w:vAlign w:val="center"/>
          </w:tcPr>
          <w:p w14:paraId="0B77CDD9" w14:textId="77777777" w:rsidR="007A4BB2" w:rsidRPr="000247A8" w:rsidRDefault="007A4BB2">
            <w:pPr>
              <w:pStyle w:val="TableText"/>
            </w:pPr>
            <w:r w:rsidRPr="000247A8">
              <w:t>Adjustment Voucher To Delivery Order</w:t>
            </w:r>
          </w:p>
        </w:tc>
        <w:tc>
          <w:tcPr>
            <w:tcW w:w="810" w:type="dxa"/>
            <w:tcBorders>
              <w:left w:val="dotted" w:sz="4" w:space="0" w:color="auto"/>
              <w:bottom w:val="dotted" w:sz="4" w:space="0" w:color="auto"/>
            </w:tcBorders>
            <w:vAlign w:val="center"/>
          </w:tcPr>
          <w:p w14:paraId="0E20B56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64A1E7C" w14:textId="77777777">
        <w:tc>
          <w:tcPr>
            <w:tcW w:w="981" w:type="dxa"/>
            <w:tcBorders>
              <w:top w:val="nil"/>
              <w:bottom w:val="dotted" w:sz="4" w:space="0" w:color="auto"/>
              <w:right w:val="nil"/>
            </w:tcBorders>
            <w:vAlign w:val="center"/>
          </w:tcPr>
          <w:p w14:paraId="1678D6E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4D8A54C" w14:textId="77777777" w:rsidR="007A4BB2" w:rsidRPr="000247A8" w:rsidRDefault="007A4BB2">
            <w:pPr>
              <w:pStyle w:val="TableText"/>
            </w:pPr>
            <w:r w:rsidRPr="000247A8">
              <w:t>EN14^PRCHE</w:t>
            </w:r>
          </w:p>
        </w:tc>
      </w:tr>
      <w:tr w:rsidR="007A4BB2" w:rsidRPr="000247A8" w14:paraId="65860E99" w14:textId="77777777">
        <w:tc>
          <w:tcPr>
            <w:tcW w:w="981" w:type="dxa"/>
            <w:tcBorders>
              <w:top w:val="nil"/>
              <w:bottom w:val="dotted" w:sz="4" w:space="0" w:color="auto"/>
              <w:right w:val="nil"/>
            </w:tcBorders>
            <w:vAlign w:val="center"/>
          </w:tcPr>
          <w:p w14:paraId="14807F00"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2094D188" w14:textId="77777777" w:rsidR="007A4BB2" w:rsidRPr="000247A8" w:rsidRDefault="007A4BB2">
            <w:pPr>
              <w:pStyle w:val="TableText"/>
            </w:pPr>
            <w:r w:rsidRPr="000247A8">
              <w:t>S PRCHAUTH=2</w:t>
            </w:r>
          </w:p>
        </w:tc>
        <w:tc>
          <w:tcPr>
            <w:tcW w:w="630" w:type="dxa"/>
            <w:tcBorders>
              <w:top w:val="nil"/>
              <w:left w:val="nil"/>
              <w:bottom w:val="dotted" w:sz="4" w:space="0" w:color="auto"/>
              <w:right w:val="nil"/>
            </w:tcBorders>
            <w:vAlign w:val="center"/>
          </w:tcPr>
          <w:p w14:paraId="08372088"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45E7B7E1" w14:textId="77777777" w:rsidR="007A4BB2" w:rsidRPr="000247A8" w:rsidRDefault="007A4BB2">
            <w:pPr>
              <w:pStyle w:val="TableText"/>
            </w:pPr>
            <w:r w:rsidRPr="000247A8">
              <w:t>K PRCHAUTH</w:t>
            </w:r>
          </w:p>
        </w:tc>
      </w:tr>
      <w:tr w:rsidR="007A4BB2" w:rsidRPr="000247A8" w14:paraId="32A78FF7" w14:textId="77777777">
        <w:tc>
          <w:tcPr>
            <w:tcW w:w="981" w:type="dxa"/>
            <w:tcBorders>
              <w:top w:val="dotted" w:sz="4" w:space="0" w:color="auto"/>
              <w:bottom w:val="single" w:sz="4" w:space="0" w:color="auto"/>
              <w:right w:val="nil"/>
            </w:tcBorders>
          </w:tcPr>
          <w:p w14:paraId="62EAF7F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B36DC1F" w14:textId="77777777" w:rsidR="007A4BB2" w:rsidRPr="000247A8" w:rsidRDefault="007A4BB2">
            <w:pPr>
              <w:pStyle w:val="TableText"/>
            </w:pPr>
            <w:r w:rsidRPr="000247A8">
              <w:t xml:space="preserve">Used to enter an adjustment voucher to a delivery order. </w:t>
            </w:r>
          </w:p>
        </w:tc>
      </w:tr>
      <w:tr w:rsidR="007A4BB2" w:rsidRPr="000247A8" w14:paraId="77C46EAC" w14:textId="77777777">
        <w:tc>
          <w:tcPr>
            <w:tcW w:w="4385" w:type="dxa"/>
            <w:gridSpan w:val="4"/>
            <w:tcBorders>
              <w:bottom w:val="single" w:sz="4" w:space="0" w:color="auto"/>
              <w:right w:val="single" w:sz="4" w:space="0" w:color="auto"/>
            </w:tcBorders>
            <w:shd w:val="clear" w:color="auto" w:fill="F3F3F3"/>
            <w:vAlign w:val="center"/>
          </w:tcPr>
          <w:p w14:paraId="614AD690" w14:textId="77777777" w:rsidR="007A4BB2" w:rsidRPr="000247A8" w:rsidRDefault="007A4BB2">
            <w:pPr>
              <w:pStyle w:val="MArtifactBold"/>
            </w:pPr>
            <w:r w:rsidRPr="000247A8">
              <w:t>PRCH ADJUSTMENT VOUCHER</w:t>
            </w:r>
          </w:p>
        </w:tc>
        <w:tc>
          <w:tcPr>
            <w:tcW w:w="4453" w:type="dxa"/>
            <w:gridSpan w:val="5"/>
            <w:tcBorders>
              <w:left w:val="single" w:sz="4" w:space="0" w:color="auto"/>
              <w:bottom w:val="dotted" w:sz="4" w:space="0" w:color="auto"/>
              <w:right w:val="dotted" w:sz="4" w:space="0" w:color="auto"/>
            </w:tcBorders>
            <w:vAlign w:val="center"/>
          </w:tcPr>
          <w:p w14:paraId="0F16385E" w14:textId="77777777" w:rsidR="007A4BB2" w:rsidRPr="000247A8" w:rsidRDefault="007A4BB2">
            <w:pPr>
              <w:pStyle w:val="TableText"/>
            </w:pPr>
            <w:r w:rsidRPr="000247A8">
              <w:t>Adjustment Voucher to Receiving Report</w:t>
            </w:r>
          </w:p>
        </w:tc>
        <w:tc>
          <w:tcPr>
            <w:tcW w:w="810" w:type="dxa"/>
            <w:tcBorders>
              <w:left w:val="dotted" w:sz="4" w:space="0" w:color="auto"/>
              <w:bottom w:val="dotted" w:sz="4" w:space="0" w:color="auto"/>
            </w:tcBorders>
            <w:vAlign w:val="center"/>
          </w:tcPr>
          <w:p w14:paraId="627D30C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FF0F2BC" w14:textId="77777777">
        <w:tc>
          <w:tcPr>
            <w:tcW w:w="981" w:type="dxa"/>
            <w:tcBorders>
              <w:top w:val="nil"/>
              <w:bottom w:val="dotted" w:sz="4" w:space="0" w:color="auto"/>
              <w:right w:val="nil"/>
            </w:tcBorders>
            <w:vAlign w:val="center"/>
          </w:tcPr>
          <w:p w14:paraId="45D6A16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5FB2CC2" w14:textId="77777777" w:rsidR="007A4BB2" w:rsidRPr="000247A8" w:rsidRDefault="007A4BB2">
            <w:pPr>
              <w:pStyle w:val="TableText"/>
            </w:pPr>
            <w:r w:rsidRPr="000247A8">
              <w:t>EN14^PRCHE</w:t>
            </w:r>
          </w:p>
        </w:tc>
      </w:tr>
      <w:tr w:rsidR="007A4BB2" w:rsidRPr="000247A8" w14:paraId="3C93995E" w14:textId="77777777">
        <w:tc>
          <w:tcPr>
            <w:tcW w:w="981" w:type="dxa"/>
            <w:tcBorders>
              <w:top w:val="dotted" w:sz="4" w:space="0" w:color="auto"/>
              <w:bottom w:val="single" w:sz="4" w:space="0" w:color="auto"/>
              <w:right w:val="nil"/>
            </w:tcBorders>
          </w:tcPr>
          <w:p w14:paraId="799CCB1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F294047" w14:textId="77777777" w:rsidR="007A4BB2" w:rsidRPr="000247A8" w:rsidRDefault="007A4BB2">
            <w:pPr>
              <w:pStyle w:val="TableText"/>
            </w:pPr>
            <w:r w:rsidRPr="000247A8">
              <w:t xml:space="preserve">Creates an Adjustment Voucher for a receiving report. You can only decrease the quantity received for any item on the receiving report.  </w:t>
            </w:r>
          </w:p>
        </w:tc>
      </w:tr>
      <w:tr w:rsidR="007A4BB2" w:rsidRPr="000247A8" w14:paraId="33671F5D" w14:textId="77777777">
        <w:tc>
          <w:tcPr>
            <w:tcW w:w="4385" w:type="dxa"/>
            <w:gridSpan w:val="4"/>
            <w:tcBorders>
              <w:bottom w:val="single" w:sz="4" w:space="0" w:color="auto"/>
              <w:right w:val="single" w:sz="4" w:space="0" w:color="auto"/>
            </w:tcBorders>
            <w:shd w:val="clear" w:color="auto" w:fill="F3F3F3"/>
            <w:vAlign w:val="center"/>
          </w:tcPr>
          <w:p w14:paraId="056F801F" w14:textId="77777777" w:rsidR="007A4BB2" w:rsidRPr="000247A8" w:rsidRDefault="007A4BB2">
            <w:pPr>
              <w:pStyle w:val="MArtifactBold"/>
            </w:pPr>
            <w:r w:rsidRPr="000247A8">
              <w:t>PRCH ADUST VOUCH TO P/C ORDER</w:t>
            </w:r>
          </w:p>
        </w:tc>
        <w:tc>
          <w:tcPr>
            <w:tcW w:w="4453" w:type="dxa"/>
            <w:gridSpan w:val="5"/>
            <w:tcBorders>
              <w:left w:val="single" w:sz="4" w:space="0" w:color="auto"/>
              <w:bottom w:val="dotted" w:sz="4" w:space="0" w:color="auto"/>
              <w:right w:val="dotted" w:sz="4" w:space="0" w:color="auto"/>
            </w:tcBorders>
            <w:vAlign w:val="center"/>
          </w:tcPr>
          <w:p w14:paraId="2192D7FE" w14:textId="77777777" w:rsidR="007A4BB2" w:rsidRPr="000247A8" w:rsidRDefault="007A4BB2">
            <w:pPr>
              <w:pStyle w:val="TableText"/>
            </w:pPr>
            <w:r w:rsidRPr="000247A8">
              <w:t>Adjustment Voucher To Purchase Card Order</w:t>
            </w:r>
          </w:p>
        </w:tc>
        <w:tc>
          <w:tcPr>
            <w:tcW w:w="810" w:type="dxa"/>
            <w:tcBorders>
              <w:left w:val="dotted" w:sz="4" w:space="0" w:color="auto"/>
              <w:bottom w:val="dotted" w:sz="4" w:space="0" w:color="auto"/>
            </w:tcBorders>
            <w:vAlign w:val="center"/>
          </w:tcPr>
          <w:p w14:paraId="1974DDA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2F0CAEA" w14:textId="77777777">
        <w:tc>
          <w:tcPr>
            <w:tcW w:w="981" w:type="dxa"/>
            <w:tcBorders>
              <w:top w:val="nil"/>
              <w:bottom w:val="dotted" w:sz="4" w:space="0" w:color="auto"/>
              <w:right w:val="nil"/>
            </w:tcBorders>
            <w:vAlign w:val="center"/>
          </w:tcPr>
          <w:p w14:paraId="162AFD4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A42E250" w14:textId="77777777" w:rsidR="007A4BB2" w:rsidRPr="000247A8" w:rsidRDefault="007A4BB2">
            <w:pPr>
              <w:pStyle w:val="TableText"/>
            </w:pPr>
            <w:r w:rsidRPr="000247A8">
              <w:t>EN14^PRCHE</w:t>
            </w:r>
          </w:p>
        </w:tc>
      </w:tr>
      <w:tr w:rsidR="007A4BB2" w:rsidRPr="000247A8" w14:paraId="48D01D4B" w14:textId="77777777">
        <w:tc>
          <w:tcPr>
            <w:tcW w:w="981" w:type="dxa"/>
            <w:tcBorders>
              <w:top w:val="nil"/>
              <w:bottom w:val="dotted" w:sz="4" w:space="0" w:color="auto"/>
              <w:right w:val="nil"/>
            </w:tcBorders>
            <w:vAlign w:val="center"/>
          </w:tcPr>
          <w:p w14:paraId="2AA54129"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20C186AE" w14:textId="77777777" w:rsidR="007A4BB2" w:rsidRPr="000247A8" w:rsidRDefault="007A4BB2">
            <w:pPr>
              <w:pStyle w:val="TableText"/>
            </w:pPr>
            <w:r w:rsidRPr="000247A8">
              <w:t>S PRCHAUTH=1</w:t>
            </w:r>
          </w:p>
        </w:tc>
        <w:tc>
          <w:tcPr>
            <w:tcW w:w="630" w:type="dxa"/>
            <w:tcBorders>
              <w:top w:val="nil"/>
              <w:left w:val="nil"/>
              <w:bottom w:val="dotted" w:sz="4" w:space="0" w:color="auto"/>
              <w:right w:val="nil"/>
            </w:tcBorders>
            <w:vAlign w:val="center"/>
          </w:tcPr>
          <w:p w14:paraId="3B58914F"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4FCB6435" w14:textId="77777777" w:rsidR="007A4BB2" w:rsidRPr="000247A8" w:rsidRDefault="007A4BB2">
            <w:pPr>
              <w:pStyle w:val="TableText"/>
            </w:pPr>
            <w:r w:rsidRPr="000247A8">
              <w:t>K PRCHAUTH</w:t>
            </w:r>
          </w:p>
        </w:tc>
      </w:tr>
      <w:tr w:rsidR="007A4BB2" w:rsidRPr="000247A8" w14:paraId="4C291247" w14:textId="77777777">
        <w:tc>
          <w:tcPr>
            <w:tcW w:w="981" w:type="dxa"/>
            <w:tcBorders>
              <w:top w:val="dotted" w:sz="4" w:space="0" w:color="auto"/>
              <w:bottom w:val="single" w:sz="4" w:space="0" w:color="auto"/>
              <w:right w:val="nil"/>
            </w:tcBorders>
          </w:tcPr>
          <w:p w14:paraId="7300B07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C7FC157" w14:textId="77777777" w:rsidR="007A4BB2" w:rsidRPr="000247A8" w:rsidRDefault="007A4BB2">
            <w:pPr>
              <w:pStyle w:val="TableText"/>
            </w:pPr>
            <w:r w:rsidRPr="000247A8">
              <w:t xml:space="preserve">Used to add an adjustment voucher to a purchase card order.   </w:t>
            </w:r>
          </w:p>
        </w:tc>
      </w:tr>
      <w:tr w:rsidR="007A4BB2" w:rsidRPr="000247A8" w14:paraId="711013DD" w14:textId="77777777">
        <w:tc>
          <w:tcPr>
            <w:tcW w:w="4385" w:type="dxa"/>
            <w:gridSpan w:val="4"/>
            <w:tcBorders>
              <w:bottom w:val="single" w:sz="4" w:space="0" w:color="auto"/>
              <w:right w:val="single" w:sz="4" w:space="0" w:color="auto"/>
            </w:tcBorders>
            <w:shd w:val="clear" w:color="auto" w:fill="F3F3F3"/>
            <w:vAlign w:val="center"/>
          </w:tcPr>
          <w:p w14:paraId="5EAF0861" w14:textId="77777777" w:rsidR="007A4BB2" w:rsidRPr="000247A8" w:rsidRDefault="007A4BB2">
            <w:pPr>
              <w:pStyle w:val="MArtifactBold"/>
            </w:pPr>
            <w:r w:rsidRPr="000247A8">
              <w:t>PRCH AMENDMENT DELETE</w:t>
            </w:r>
          </w:p>
        </w:tc>
        <w:tc>
          <w:tcPr>
            <w:tcW w:w="4453" w:type="dxa"/>
            <w:gridSpan w:val="5"/>
            <w:tcBorders>
              <w:left w:val="single" w:sz="4" w:space="0" w:color="auto"/>
              <w:bottom w:val="dotted" w:sz="4" w:space="0" w:color="auto"/>
              <w:right w:val="dotted" w:sz="4" w:space="0" w:color="auto"/>
            </w:tcBorders>
            <w:vAlign w:val="center"/>
          </w:tcPr>
          <w:p w14:paraId="7BE1623A" w14:textId="77777777" w:rsidR="007A4BB2" w:rsidRPr="000247A8" w:rsidRDefault="007A4BB2">
            <w:pPr>
              <w:pStyle w:val="TableText"/>
            </w:pPr>
            <w:r w:rsidRPr="000247A8">
              <w:t>Delete older than 7 days amendments</w:t>
            </w:r>
          </w:p>
        </w:tc>
        <w:tc>
          <w:tcPr>
            <w:tcW w:w="810" w:type="dxa"/>
            <w:tcBorders>
              <w:left w:val="dotted" w:sz="4" w:space="0" w:color="auto"/>
              <w:bottom w:val="dotted" w:sz="4" w:space="0" w:color="auto"/>
            </w:tcBorders>
            <w:vAlign w:val="center"/>
          </w:tcPr>
          <w:p w14:paraId="108247F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269F88F" w14:textId="77777777">
        <w:tc>
          <w:tcPr>
            <w:tcW w:w="981" w:type="dxa"/>
            <w:tcBorders>
              <w:top w:val="nil"/>
              <w:bottom w:val="dotted" w:sz="4" w:space="0" w:color="auto"/>
              <w:right w:val="nil"/>
            </w:tcBorders>
            <w:vAlign w:val="center"/>
          </w:tcPr>
          <w:p w14:paraId="10D7018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3620517" w14:textId="77777777" w:rsidR="007A4BB2" w:rsidRPr="000247A8" w:rsidRDefault="007A4BB2">
            <w:pPr>
              <w:pStyle w:val="TableText"/>
            </w:pPr>
            <w:r w:rsidRPr="000247A8">
              <w:t>PRCHDEL</w:t>
            </w:r>
          </w:p>
        </w:tc>
      </w:tr>
      <w:tr w:rsidR="007A4BB2" w:rsidRPr="000247A8" w14:paraId="647FC16D" w14:textId="77777777">
        <w:tc>
          <w:tcPr>
            <w:tcW w:w="981" w:type="dxa"/>
            <w:tcBorders>
              <w:top w:val="dotted" w:sz="4" w:space="0" w:color="auto"/>
              <w:bottom w:val="single" w:sz="4" w:space="0" w:color="auto"/>
              <w:right w:val="nil"/>
            </w:tcBorders>
          </w:tcPr>
          <w:p w14:paraId="3671381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0811E9A" w14:textId="77777777" w:rsidR="007A4BB2" w:rsidRPr="000247A8" w:rsidRDefault="007A4BB2">
            <w:pPr>
              <w:pStyle w:val="TableText"/>
            </w:pPr>
            <w:r w:rsidRPr="000247A8">
              <w:t xml:space="preserve">Sends amendments with status = “PENDING FISCAL ACTION” back to Supply if the Accounting Technician has not signed the amendment within 7 days.  Note:  IFCAP will delete the amendment if it is not signed by the Purchasing Agent/Requisition Clerk within 7 days.  </w:t>
            </w:r>
          </w:p>
        </w:tc>
      </w:tr>
      <w:tr w:rsidR="007A4BB2" w:rsidRPr="000247A8" w14:paraId="7897F763" w14:textId="77777777">
        <w:tc>
          <w:tcPr>
            <w:tcW w:w="4385" w:type="dxa"/>
            <w:gridSpan w:val="4"/>
            <w:tcBorders>
              <w:bottom w:val="single" w:sz="4" w:space="0" w:color="auto"/>
              <w:right w:val="single" w:sz="4" w:space="0" w:color="auto"/>
            </w:tcBorders>
            <w:shd w:val="clear" w:color="auto" w:fill="F3F3F3"/>
            <w:vAlign w:val="center"/>
          </w:tcPr>
          <w:p w14:paraId="142C5761" w14:textId="77777777" w:rsidR="007A4BB2" w:rsidRPr="000247A8" w:rsidRDefault="007A4BB2">
            <w:pPr>
              <w:pStyle w:val="MArtifactBold"/>
            </w:pPr>
            <w:r w:rsidRPr="000247A8">
              <w:lastRenderedPageBreak/>
              <w:t>PRCH APPROVE</w:t>
            </w:r>
          </w:p>
        </w:tc>
        <w:tc>
          <w:tcPr>
            <w:tcW w:w="4453" w:type="dxa"/>
            <w:gridSpan w:val="5"/>
            <w:tcBorders>
              <w:left w:val="single" w:sz="4" w:space="0" w:color="auto"/>
              <w:bottom w:val="dotted" w:sz="4" w:space="0" w:color="auto"/>
              <w:right w:val="dotted" w:sz="4" w:space="0" w:color="auto"/>
            </w:tcBorders>
            <w:vAlign w:val="center"/>
          </w:tcPr>
          <w:p w14:paraId="0420E37B" w14:textId="77777777" w:rsidR="007A4BB2" w:rsidRPr="000247A8" w:rsidRDefault="007A4BB2">
            <w:pPr>
              <w:pStyle w:val="TableText"/>
            </w:pPr>
            <w:r w:rsidRPr="000247A8">
              <w:t>Approving Official Menu</w:t>
            </w:r>
          </w:p>
        </w:tc>
        <w:tc>
          <w:tcPr>
            <w:tcW w:w="810" w:type="dxa"/>
            <w:tcBorders>
              <w:left w:val="dotted" w:sz="4" w:space="0" w:color="auto"/>
              <w:bottom w:val="dotted" w:sz="4" w:space="0" w:color="auto"/>
            </w:tcBorders>
            <w:vAlign w:val="center"/>
          </w:tcPr>
          <w:p w14:paraId="7CC3A4D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524CE2E" w14:textId="77777777">
        <w:tc>
          <w:tcPr>
            <w:tcW w:w="981" w:type="dxa"/>
            <w:tcBorders>
              <w:top w:val="nil"/>
              <w:bottom w:val="dotted" w:sz="4" w:space="0" w:color="auto"/>
              <w:right w:val="nil"/>
            </w:tcBorders>
            <w:vAlign w:val="center"/>
          </w:tcPr>
          <w:p w14:paraId="78FA9A28" w14:textId="77777777" w:rsidR="007A4BB2" w:rsidRPr="000247A8" w:rsidRDefault="007A4BB2">
            <w:pPr>
              <w:pStyle w:val="TableSubHeadRight"/>
            </w:pPr>
            <w:r w:rsidRPr="000247A8">
              <w:rPr>
                <w:rFonts w:ascii="Arial" w:hAnsi="Arial"/>
                <w:b w:val="0"/>
                <w:sz w:val="16"/>
                <w:szCs w:val="16"/>
              </w:rPr>
              <w:t>ENTRY:</w:t>
            </w:r>
          </w:p>
        </w:tc>
        <w:tc>
          <w:tcPr>
            <w:tcW w:w="5085" w:type="dxa"/>
            <w:gridSpan w:val="4"/>
            <w:tcBorders>
              <w:top w:val="nil"/>
              <w:left w:val="nil"/>
              <w:bottom w:val="dotted" w:sz="4" w:space="0" w:color="auto"/>
            </w:tcBorders>
            <w:vAlign w:val="center"/>
          </w:tcPr>
          <w:p w14:paraId="40F8E0D9" w14:textId="77777777" w:rsidR="007A4BB2" w:rsidRPr="000247A8" w:rsidRDefault="007A4BB2">
            <w:pPr>
              <w:pStyle w:val="TableText"/>
              <w:rPr>
                <w:rFonts w:ascii="Courier New" w:hAnsi="Courier New"/>
              </w:rPr>
            </w:pPr>
            <w:r w:rsidRPr="000247A8">
              <w:t>D EN^PRCH0A</w:t>
            </w:r>
          </w:p>
        </w:tc>
        <w:tc>
          <w:tcPr>
            <w:tcW w:w="892" w:type="dxa"/>
            <w:tcBorders>
              <w:top w:val="nil"/>
              <w:left w:val="nil"/>
              <w:bottom w:val="dotted" w:sz="4" w:space="0" w:color="auto"/>
              <w:right w:val="nil"/>
            </w:tcBorders>
            <w:vAlign w:val="center"/>
          </w:tcPr>
          <w:p w14:paraId="26D6C976"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18FB8B89" w14:textId="77777777" w:rsidR="007A4BB2" w:rsidRPr="000247A8" w:rsidRDefault="007A4BB2">
            <w:pPr>
              <w:pStyle w:val="TableText"/>
            </w:pPr>
            <w:r w:rsidRPr="000247A8">
              <w:t>PRCH AR</w:t>
            </w:r>
          </w:p>
        </w:tc>
      </w:tr>
      <w:tr w:rsidR="007A4BB2" w:rsidRPr="000247A8" w14:paraId="049E6CD8" w14:textId="77777777">
        <w:tc>
          <w:tcPr>
            <w:tcW w:w="981" w:type="dxa"/>
            <w:tcBorders>
              <w:top w:val="dotted" w:sz="4" w:space="0" w:color="auto"/>
              <w:bottom w:val="single" w:sz="4" w:space="0" w:color="auto"/>
              <w:right w:val="nil"/>
            </w:tcBorders>
          </w:tcPr>
          <w:p w14:paraId="7006722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2565241" w14:textId="77777777" w:rsidR="007A4BB2" w:rsidRPr="000247A8" w:rsidRDefault="007A4BB2">
            <w:pPr>
              <w:pStyle w:val="TableText"/>
            </w:pPr>
            <w:r w:rsidRPr="000247A8">
              <w:t xml:space="preserve">Contains options for the purchase card approving official.    </w:t>
            </w:r>
          </w:p>
        </w:tc>
      </w:tr>
      <w:tr w:rsidR="007A4BB2" w:rsidRPr="000247A8" w14:paraId="56D76A7D" w14:textId="77777777">
        <w:tc>
          <w:tcPr>
            <w:tcW w:w="4385" w:type="dxa"/>
            <w:gridSpan w:val="4"/>
            <w:tcBorders>
              <w:bottom w:val="single" w:sz="4" w:space="0" w:color="auto"/>
              <w:right w:val="single" w:sz="4" w:space="0" w:color="auto"/>
            </w:tcBorders>
            <w:shd w:val="clear" w:color="auto" w:fill="F3F3F3"/>
            <w:vAlign w:val="center"/>
          </w:tcPr>
          <w:p w14:paraId="4CC25D28" w14:textId="77777777" w:rsidR="007A4BB2" w:rsidRPr="000247A8" w:rsidRDefault="007A4BB2">
            <w:pPr>
              <w:pStyle w:val="MArtifactBold"/>
              <w:rPr>
                <w:rFonts w:cs="Times New Roman"/>
              </w:rPr>
            </w:pPr>
            <w:r w:rsidRPr="000247A8">
              <w:t>PRCH APPROVING OFFICIAL AUDIT</w:t>
            </w:r>
          </w:p>
        </w:tc>
        <w:tc>
          <w:tcPr>
            <w:tcW w:w="4453" w:type="dxa"/>
            <w:gridSpan w:val="5"/>
            <w:tcBorders>
              <w:left w:val="single" w:sz="4" w:space="0" w:color="auto"/>
              <w:bottom w:val="dotted" w:sz="4" w:space="0" w:color="auto"/>
              <w:right w:val="dotted" w:sz="4" w:space="0" w:color="auto"/>
            </w:tcBorders>
            <w:vAlign w:val="center"/>
          </w:tcPr>
          <w:p w14:paraId="577C9455" w14:textId="77777777" w:rsidR="007A4BB2" w:rsidRPr="000247A8" w:rsidRDefault="007A4BB2">
            <w:pPr>
              <w:pStyle w:val="TableText"/>
              <w:rPr>
                <w:rFonts w:ascii="Courier New" w:hAnsi="Courier New" w:cs="Courier New"/>
              </w:rPr>
            </w:pPr>
            <w:r w:rsidRPr="000247A8">
              <w:t>Official Charges Audit</w:t>
            </w:r>
          </w:p>
        </w:tc>
        <w:tc>
          <w:tcPr>
            <w:tcW w:w="810" w:type="dxa"/>
            <w:tcBorders>
              <w:left w:val="dotted" w:sz="4" w:space="0" w:color="auto"/>
              <w:bottom w:val="dotted" w:sz="4" w:space="0" w:color="auto"/>
            </w:tcBorders>
            <w:vAlign w:val="center"/>
          </w:tcPr>
          <w:p w14:paraId="615361A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5ECE32A7" w14:textId="77777777">
        <w:tc>
          <w:tcPr>
            <w:tcW w:w="981" w:type="dxa"/>
            <w:tcBorders>
              <w:top w:val="nil"/>
              <w:bottom w:val="dotted" w:sz="4" w:space="0" w:color="auto"/>
              <w:right w:val="nil"/>
            </w:tcBorders>
            <w:vAlign w:val="center"/>
          </w:tcPr>
          <w:p w14:paraId="211D172D"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740EE40C" w14:textId="77777777" w:rsidR="007A4BB2" w:rsidRPr="000247A8" w:rsidRDefault="007A4BB2">
            <w:pPr>
              <w:pStyle w:val="TableText"/>
            </w:pPr>
          </w:p>
        </w:tc>
        <w:tc>
          <w:tcPr>
            <w:tcW w:w="630" w:type="dxa"/>
            <w:tcBorders>
              <w:top w:val="nil"/>
              <w:left w:val="nil"/>
              <w:bottom w:val="dotted" w:sz="4" w:space="0" w:color="auto"/>
              <w:right w:val="nil"/>
            </w:tcBorders>
            <w:vAlign w:val="center"/>
          </w:tcPr>
          <w:p w14:paraId="7A4FA43B"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5C5C5FA5" w14:textId="77777777" w:rsidR="007A4BB2" w:rsidRPr="000247A8" w:rsidRDefault="007A4BB2">
            <w:pPr>
              <w:pStyle w:val="TableText"/>
            </w:pPr>
          </w:p>
        </w:tc>
      </w:tr>
      <w:tr w:rsidR="007A4BB2" w:rsidRPr="000247A8" w14:paraId="23BC78F0" w14:textId="77777777">
        <w:tc>
          <w:tcPr>
            <w:tcW w:w="981" w:type="dxa"/>
            <w:tcBorders>
              <w:top w:val="dotted" w:sz="4" w:space="0" w:color="auto"/>
              <w:bottom w:val="single" w:sz="4" w:space="0" w:color="auto"/>
              <w:right w:val="nil"/>
            </w:tcBorders>
          </w:tcPr>
          <w:p w14:paraId="277A183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1FFF73C" w14:textId="77777777" w:rsidR="007A4BB2" w:rsidRPr="000247A8" w:rsidRDefault="007A4BB2">
            <w:pPr>
              <w:pStyle w:val="TableText"/>
              <w:rPr>
                <w:rFonts w:ascii="Courier New" w:hAnsi="Courier New"/>
                <w:sz w:val="20"/>
              </w:rPr>
            </w:pPr>
            <w:r w:rsidRPr="000247A8">
              <w:t xml:space="preserve">Allows the Approving official to audit charges.   </w:t>
            </w:r>
            <w:r w:rsidRPr="000247A8">
              <w:rPr>
                <w:rFonts w:ascii="Courier New" w:hAnsi="Courier New"/>
                <w:sz w:val="20"/>
              </w:rPr>
              <w:t xml:space="preserve">  </w:t>
            </w:r>
          </w:p>
        </w:tc>
      </w:tr>
      <w:tr w:rsidR="007A4BB2" w:rsidRPr="000247A8" w14:paraId="38A70B48" w14:textId="77777777">
        <w:tc>
          <w:tcPr>
            <w:tcW w:w="4385" w:type="dxa"/>
            <w:gridSpan w:val="4"/>
            <w:tcBorders>
              <w:bottom w:val="single" w:sz="4" w:space="0" w:color="auto"/>
              <w:right w:val="single" w:sz="4" w:space="0" w:color="auto"/>
            </w:tcBorders>
            <w:shd w:val="clear" w:color="auto" w:fill="F3F3F3"/>
            <w:vAlign w:val="center"/>
          </w:tcPr>
          <w:p w14:paraId="10785540" w14:textId="77777777" w:rsidR="007A4BB2" w:rsidRPr="000247A8" w:rsidRDefault="007A4BB2">
            <w:pPr>
              <w:pStyle w:val="MArtifactBold"/>
            </w:pPr>
            <w:r w:rsidRPr="000247A8">
              <w:t>PRCH CANCEL DO ORDER</w:t>
            </w:r>
          </w:p>
        </w:tc>
        <w:tc>
          <w:tcPr>
            <w:tcW w:w="4453" w:type="dxa"/>
            <w:gridSpan w:val="5"/>
            <w:tcBorders>
              <w:left w:val="single" w:sz="4" w:space="0" w:color="auto"/>
              <w:bottom w:val="dotted" w:sz="4" w:space="0" w:color="auto"/>
              <w:right w:val="dotted" w:sz="4" w:space="0" w:color="auto"/>
            </w:tcBorders>
            <w:vAlign w:val="center"/>
          </w:tcPr>
          <w:p w14:paraId="736B255B" w14:textId="77777777" w:rsidR="007A4BB2" w:rsidRPr="000247A8" w:rsidRDefault="007A4BB2">
            <w:pPr>
              <w:pStyle w:val="TableText"/>
            </w:pPr>
            <w:r w:rsidRPr="000247A8">
              <w:t>Cancel an Incomplete Delivery Order</w:t>
            </w:r>
          </w:p>
        </w:tc>
        <w:tc>
          <w:tcPr>
            <w:tcW w:w="810" w:type="dxa"/>
            <w:tcBorders>
              <w:left w:val="dotted" w:sz="4" w:space="0" w:color="auto"/>
              <w:bottom w:val="dotted" w:sz="4" w:space="0" w:color="auto"/>
            </w:tcBorders>
            <w:vAlign w:val="center"/>
          </w:tcPr>
          <w:p w14:paraId="7084FB3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5BA8B3F" w14:textId="77777777">
        <w:tc>
          <w:tcPr>
            <w:tcW w:w="981" w:type="dxa"/>
            <w:tcBorders>
              <w:top w:val="nil"/>
              <w:bottom w:val="dotted" w:sz="4" w:space="0" w:color="auto"/>
              <w:right w:val="nil"/>
            </w:tcBorders>
            <w:vAlign w:val="center"/>
          </w:tcPr>
          <w:p w14:paraId="7B68A4F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88C9EF1" w14:textId="77777777" w:rsidR="007A4BB2" w:rsidRPr="000247A8" w:rsidRDefault="007A4BB2">
            <w:pPr>
              <w:pStyle w:val="TableText"/>
            </w:pPr>
            <w:r w:rsidRPr="000247A8">
              <w:t>CANDO^PRCHPCAR</w:t>
            </w:r>
          </w:p>
        </w:tc>
      </w:tr>
      <w:tr w:rsidR="007A4BB2" w:rsidRPr="000247A8" w14:paraId="45E95489" w14:textId="77777777">
        <w:tc>
          <w:tcPr>
            <w:tcW w:w="981" w:type="dxa"/>
            <w:tcBorders>
              <w:top w:val="dotted" w:sz="4" w:space="0" w:color="auto"/>
              <w:bottom w:val="single" w:sz="4" w:space="0" w:color="auto"/>
              <w:right w:val="nil"/>
            </w:tcBorders>
          </w:tcPr>
          <w:p w14:paraId="207CC7E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E0EB958" w14:textId="77777777" w:rsidR="007A4BB2" w:rsidRPr="000247A8" w:rsidRDefault="007A4BB2">
            <w:pPr>
              <w:pStyle w:val="TableText"/>
            </w:pPr>
            <w:r w:rsidRPr="000247A8">
              <w:t>Used to cancel incomplete delivery orders.</w:t>
            </w:r>
          </w:p>
        </w:tc>
      </w:tr>
      <w:tr w:rsidR="007A4BB2" w:rsidRPr="000247A8" w14:paraId="3AE627E8" w14:textId="77777777">
        <w:tc>
          <w:tcPr>
            <w:tcW w:w="4385" w:type="dxa"/>
            <w:gridSpan w:val="4"/>
            <w:tcBorders>
              <w:bottom w:val="single" w:sz="4" w:space="0" w:color="auto"/>
              <w:right w:val="single" w:sz="4" w:space="0" w:color="auto"/>
            </w:tcBorders>
            <w:shd w:val="clear" w:color="auto" w:fill="F3F3F3"/>
            <w:vAlign w:val="center"/>
          </w:tcPr>
          <w:p w14:paraId="235CF772" w14:textId="77777777" w:rsidR="007A4BB2" w:rsidRPr="000247A8" w:rsidRDefault="007A4BB2">
            <w:pPr>
              <w:pStyle w:val="MArtifactBold"/>
            </w:pPr>
            <w:r w:rsidRPr="000247A8">
              <w:t>PRCH CANCEL PC ORDER</w:t>
            </w:r>
          </w:p>
        </w:tc>
        <w:tc>
          <w:tcPr>
            <w:tcW w:w="4453" w:type="dxa"/>
            <w:gridSpan w:val="5"/>
            <w:tcBorders>
              <w:left w:val="single" w:sz="4" w:space="0" w:color="auto"/>
              <w:bottom w:val="dotted" w:sz="4" w:space="0" w:color="auto"/>
              <w:right w:val="dotted" w:sz="4" w:space="0" w:color="auto"/>
            </w:tcBorders>
            <w:vAlign w:val="center"/>
          </w:tcPr>
          <w:p w14:paraId="408D8490" w14:textId="77777777" w:rsidR="007A4BB2" w:rsidRPr="000247A8" w:rsidRDefault="007A4BB2">
            <w:pPr>
              <w:pStyle w:val="TableText"/>
            </w:pPr>
            <w:r w:rsidRPr="000247A8">
              <w:t>Cancel An Incomplete PC Order</w:t>
            </w:r>
          </w:p>
        </w:tc>
        <w:tc>
          <w:tcPr>
            <w:tcW w:w="810" w:type="dxa"/>
            <w:tcBorders>
              <w:left w:val="dotted" w:sz="4" w:space="0" w:color="auto"/>
              <w:bottom w:val="dotted" w:sz="4" w:space="0" w:color="auto"/>
            </w:tcBorders>
            <w:vAlign w:val="center"/>
          </w:tcPr>
          <w:p w14:paraId="1023725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1CAD93E" w14:textId="77777777">
        <w:tc>
          <w:tcPr>
            <w:tcW w:w="981" w:type="dxa"/>
            <w:tcBorders>
              <w:top w:val="nil"/>
              <w:bottom w:val="dotted" w:sz="4" w:space="0" w:color="auto"/>
              <w:right w:val="nil"/>
            </w:tcBorders>
            <w:vAlign w:val="center"/>
          </w:tcPr>
          <w:p w14:paraId="2A95C0E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E154A29" w14:textId="77777777" w:rsidR="007A4BB2" w:rsidRPr="000247A8" w:rsidRDefault="007A4BB2">
            <w:pPr>
              <w:pStyle w:val="TableText"/>
            </w:pPr>
            <w:r w:rsidRPr="000247A8">
              <w:t>CANPC^PRCHPCAR</w:t>
            </w:r>
          </w:p>
        </w:tc>
      </w:tr>
      <w:tr w:rsidR="007A4BB2" w:rsidRPr="000247A8" w14:paraId="3FDB2B12" w14:textId="77777777">
        <w:tc>
          <w:tcPr>
            <w:tcW w:w="981" w:type="dxa"/>
            <w:tcBorders>
              <w:top w:val="dotted" w:sz="4" w:space="0" w:color="auto"/>
              <w:bottom w:val="single" w:sz="4" w:space="0" w:color="auto"/>
              <w:right w:val="nil"/>
            </w:tcBorders>
          </w:tcPr>
          <w:p w14:paraId="7DFCEAE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ACC6F6A" w14:textId="77777777" w:rsidR="007A4BB2" w:rsidRPr="000247A8" w:rsidRDefault="007A4BB2">
            <w:pPr>
              <w:pStyle w:val="TableText"/>
            </w:pPr>
            <w:r w:rsidRPr="000247A8">
              <w:t>Used to cancel incomplete purchase card orders.</w:t>
            </w:r>
          </w:p>
        </w:tc>
      </w:tr>
      <w:tr w:rsidR="007A4BB2" w:rsidRPr="000247A8" w14:paraId="6CBC3C16" w14:textId="77777777">
        <w:tc>
          <w:tcPr>
            <w:tcW w:w="4385" w:type="dxa"/>
            <w:gridSpan w:val="4"/>
            <w:tcBorders>
              <w:bottom w:val="single" w:sz="4" w:space="0" w:color="auto"/>
              <w:right w:val="single" w:sz="4" w:space="0" w:color="auto"/>
            </w:tcBorders>
            <w:shd w:val="clear" w:color="auto" w:fill="F3F3F3"/>
            <w:vAlign w:val="center"/>
          </w:tcPr>
          <w:p w14:paraId="56102B3A" w14:textId="77777777" w:rsidR="007A4BB2" w:rsidRPr="000247A8" w:rsidRDefault="007A4BB2">
            <w:pPr>
              <w:pStyle w:val="MArtifactBold"/>
              <w:rPr>
                <w:rFonts w:cs="Times New Roman"/>
              </w:rPr>
            </w:pPr>
            <w:r w:rsidRPr="000247A8">
              <w:t>PRCH CARD - INFO</w:t>
            </w:r>
          </w:p>
        </w:tc>
        <w:tc>
          <w:tcPr>
            <w:tcW w:w="4453" w:type="dxa"/>
            <w:gridSpan w:val="5"/>
            <w:tcBorders>
              <w:left w:val="single" w:sz="4" w:space="0" w:color="auto"/>
              <w:bottom w:val="dotted" w:sz="4" w:space="0" w:color="auto"/>
              <w:right w:val="dotted" w:sz="4" w:space="0" w:color="auto"/>
            </w:tcBorders>
            <w:vAlign w:val="center"/>
          </w:tcPr>
          <w:p w14:paraId="45573A2B" w14:textId="77777777" w:rsidR="007A4BB2" w:rsidRPr="000247A8" w:rsidRDefault="007A4BB2">
            <w:pPr>
              <w:pStyle w:val="TableText"/>
              <w:rPr>
                <w:rFonts w:ascii="Courier New" w:hAnsi="Courier New" w:cs="Courier New"/>
              </w:rPr>
            </w:pPr>
            <w:r w:rsidRPr="000247A8">
              <w:t>Purchase Card Information List</w:t>
            </w:r>
          </w:p>
        </w:tc>
        <w:tc>
          <w:tcPr>
            <w:tcW w:w="810" w:type="dxa"/>
            <w:tcBorders>
              <w:left w:val="dotted" w:sz="4" w:space="0" w:color="auto"/>
              <w:bottom w:val="dotted" w:sz="4" w:space="0" w:color="auto"/>
            </w:tcBorders>
            <w:vAlign w:val="center"/>
          </w:tcPr>
          <w:p w14:paraId="3E5F654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15E47448" w14:textId="77777777">
        <w:tc>
          <w:tcPr>
            <w:tcW w:w="981" w:type="dxa"/>
            <w:tcBorders>
              <w:top w:val="dotted" w:sz="4" w:space="0" w:color="auto"/>
              <w:bottom w:val="single" w:sz="4" w:space="0" w:color="auto"/>
              <w:right w:val="nil"/>
            </w:tcBorders>
          </w:tcPr>
          <w:p w14:paraId="0C5A112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650D411" w14:textId="77777777" w:rsidR="007A4BB2" w:rsidRPr="000247A8" w:rsidRDefault="007A4BB2">
            <w:pPr>
              <w:pStyle w:val="TableText"/>
              <w:rPr>
                <w:rFonts w:ascii="Courier New" w:hAnsi="Courier New"/>
                <w:sz w:val="20"/>
              </w:rPr>
            </w:pPr>
            <w:r w:rsidRPr="000247A8">
              <w:t>Displays card holder, purchase card name, approving official, alternate approving official, and surrogate(s) for entries in the Purchase Card Information file (</w:t>
            </w:r>
            <w:r w:rsidRPr="000247A8">
              <w:rPr>
                <w:rFonts w:ascii="Courier New" w:hAnsi="Courier New" w:cs="Courier New"/>
              </w:rPr>
              <w:t>File 440.5</w:t>
            </w:r>
            <w:r w:rsidRPr="000247A8">
              <w:t xml:space="preserve">).     </w:t>
            </w:r>
            <w:r w:rsidRPr="000247A8">
              <w:rPr>
                <w:rFonts w:ascii="Courier New" w:hAnsi="Courier New"/>
                <w:sz w:val="20"/>
              </w:rPr>
              <w:t xml:space="preserve">  </w:t>
            </w:r>
          </w:p>
        </w:tc>
      </w:tr>
      <w:tr w:rsidR="007A4BB2" w:rsidRPr="000247A8" w14:paraId="150F7943" w14:textId="77777777">
        <w:tc>
          <w:tcPr>
            <w:tcW w:w="4385" w:type="dxa"/>
            <w:gridSpan w:val="4"/>
            <w:tcBorders>
              <w:bottom w:val="single" w:sz="4" w:space="0" w:color="auto"/>
              <w:right w:val="single" w:sz="4" w:space="0" w:color="auto"/>
            </w:tcBorders>
            <w:shd w:val="clear" w:color="auto" w:fill="F3F3F3"/>
            <w:vAlign w:val="center"/>
          </w:tcPr>
          <w:p w14:paraId="784DBB67" w14:textId="77777777" w:rsidR="007A4BB2" w:rsidRPr="000247A8" w:rsidRDefault="007A4BB2">
            <w:pPr>
              <w:pStyle w:val="MArtifactBold"/>
            </w:pPr>
            <w:r w:rsidRPr="000247A8">
              <w:t>PRCH CARD COORDINATOR MENU</w:t>
            </w:r>
          </w:p>
        </w:tc>
        <w:tc>
          <w:tcPr>
            <w:tcW w:w="4453" w:type="dxa"/>
            <w:gridSpan w:val="5"/>
            <w:tcBorders>
              <w:left w:val="single" w:sz="4" w:space="0" w:color="auto"/>
              <w:bottom w:val="dotted" w:sz="4" w:space="0" w:color="auto"/>
              <w:right w:val="dotted" w:sz="4" w:space="0" w:color="auto"/>
            </w:tcBorders>
            <w:vAlign w:val="center"/>
          </w:tcPr>
          <w:p w14:paraId="591B6909" w14:textId="77777777" w:rsidR="007A4BB2" w:rsidRPr="000247A8" w:rsidRDefault="007A4BB2">
            <w:pPr>
              <w:pStyle w:val="TableText"/>
            </w:pPr>
            <w:r w:rsidRPr="000247A8">
              <w:t>Purchase Card Coordinator's Menu</w:t>
            </w:r>
          </w:p>
        </w:tc>
        <w:tc>
          <w:tcPr>
            <w:tcW w:w="810" w:type="dxa"/>
            <w:tcBorders>
              <w:left w:val="dotted" w:sz="4" w:space="0" w:color="auto"/>
              <w:bottom w:val="dotted" w:sz="4" w:space="0" w:color="auto"/>
            </w:tcBorders>
            <w:vAlign w:val="center"/>
          </w:tcPr>
          <w:p w14:paraId="0B99599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98E6613" w14:textId="77777777">
        <w:tc>
          <w:tcPr>
            <w:tcW w:w="981" w:type="dxa"/>
            <w:tcBorders>
              <w:top w:val="nil"/>
              <w:bottom w:val="dotted" w:sz="4" w:space="0" w:color="auto"/>
              <w:right w:val="nil"/>
            </w:tcBorders>
            <w:vAlign w:val="center"/>
          </w:tcPr>
          <w:p w14:paraId="0DABACAD"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0E0C1835" w14:textId="77777777" w:rsidR="007A4BB2" w:rsidRPr="000247A8" w:rsidRDefault="007A4BB2">
            <w:pPr>
              <w:pStyle w:val="TableText"/>
            </w:pPr>
          </w:p>
        </w:tc>
        <w:tc>
          <w:tcPr>
            <w:tcW w:w="630" w:type="dxa"/>
            <w:tcBorders>
              <w:top w:val="nil"/>
              <w:left w:val="nil"/>
              <w:bottom w:val="dotted" w:sz="4" w:space="0" w:color="auto"/>
              <w:right w:val="nil"/>
            </w:tcBorders>
            <w:vAlign w:val="center"/>
          </w:tcPr>
          <w:p w14:paraId="010954F1"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5E0C510E" w14:textId="77777777" w:rsidR="007A4BB2" w:rsidRPr="000247A8" w:rsidRDefault="007A4BB2">
            <w:pPr>
              <w:pStyle w:val="TableText"/>
            </w:pPr>
          </w:p>
        </w:tc>
      </w:tr>
      <w:tr w:rsidR="007A4BB2" w:rsidRPr="000247A8" w14:paraId="33C43D21" w14:textId="77777777">
        <w:tc>
          <w:tcPr>
            <w:tcW w:w="981" w:type="dxa"/>
            <w:tcBorders>
              <w:top w:val="dotted" w:sz="4" w:space="0" w:color="auto"/>
              <w:bottom w:val="single" w:sz="4" w:space="0" w:color="auto"/>
              <w:right w:val="nil"/>
            </w:tcBorders>
          </w:tcPr>
          <w:p w14:paraId="06EE99A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A888E35" w14:textId="77777777" w:rsidR="007A4BB2" w:rsidRPr="000247A8" w:rsidRDefault="007A4BB2">
            <w:pPr>
              <w:pStyle w:val="TableText"/>
            </w:pPr>
            <w:r w:rsidRPr="000247A8">
              <w:t xml:space="preserve">Can only be used by a Purchase Card Coordinator.    </w:t>
            </w:r>
          </w:p>
        </w:tc>
      </w:tr>
      <w:tr w:rsidR="007A4BB2" w:rsidRPr="000247A8" w14:paraId="68246A2C" w14:textId="77777777">
        <w:tc>
          <w:tcPr>
            <w:tcW w:w="4385" w:type="dxa"/>
            <w:gridSpan w:val="4"/>
            <w:tcBorders>
              <w:bottom w:val="single" w:sz="4" w:space="0" w:color="auto"/>
              <w:right w:val="single" w:sz="4" w:space="0" w:color="auto"/>
            </w:tcBorders>
            <w:shd w:val="clear" w:color="auto" w:fill="F3F3F3"/>
            <w:vAlign w:val="center"/>
          </w:tcPr>
          <w:p w14:paraId="0A69E578" w14:textId="77777777" w:rsidR="007A4BB2" w:rsidRPr="000247A8" w:rsidRDefault="007A4BB2">
            <w:pPr>
              <w:pStyle w:val="MArtifactBold"/>
            </w:pPr>
            <w:r w:rsidRPr="000247A8">
              <w:t>PRCH CARD HOLDER DAILY CHARGES</w:t>
            </w:r>
          </w:p>
        </w:tc>
        <w:tc>
          <w:tcPr>
            <w:tcW w:w="4453" w:type="dxa"/>
            <w:gridSpan w:val="5"/>
            <w:tcBorders>
              <w:left w:val="single" w:sz="4" w:space="0" w:color="auto"/>
              <w:bottom w:val="dotted" w:sz="4" w:space="0" w:color="auto"/>
              <w:right w:val="dotted" w:sz="4" w:space="0" w:color="auto"/>
            </w:tcBorders>
            <w:vAlign w:val="center"/>
          </w:tcPr>
          <w:p w14:paraId="1B94F534" w14:textId="77777777" w:rsidR="007A4BB2" w:rsidRPr="000247A8" w:rsidRDefault="007A4BB2">
            <w:pPr>
              <w:pStyle w:val="TableText"/>
            </w:pPr>
            <w:r w:rsidRPr="000247A8">
              <w:t>Card Holder Daily Charge Statement</w:t>
            </w:r>
          </w:p>
        </w:tc>
        <w:tc>
          <w:tcPr>
            <w:tcW w:w="810" w:type="dxa"/>
            <w:tcBorders>
              <w:left w:val="dotted" w:sz="4" w:space="0" w:color="auto"/>
              <w:bottom w:val="dotted" w:sz="4" w:space="0" w:color="auto"/>
            </w:tcBorders>
            <w:vAlign w:val="center"/>
          </w:tcPr>
          <w:p w14:paraId="3C8F7FB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99E5149" w14:textId="77777777">
        <w:tc>
          <w:tcPr>
            <w:tcW w:w="981" w:type="dxa"/>
            <w:tcBorders>
              <w:top w:val="nil"/>
              <w:bottom w:val="dotted" w:sz="4" w:space="0" w:color="auto"/>
              <w:right w:val="nil"/>
            </w:tcBorders>
            <w:vAlign w:val="center"/>
          </w:tcPr>
          <w:p w14:paraId="580A052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373B974" w14:textId="77777777" w:rsidR="007A4BB2" w:rsidRPr="000247A8" w:rsidRDefault="007A4BB2">
            <w:pPr>
              <w:pStyle w:val="TableText"/>
            </w:pPr>
            <w:r w:rsidRPr="000247A8">
              <w:t>EN1^PRCH2A</w:t>
            </w:r>
          </w:p>
        </w:tc>
      </w:tr>
      <w:tr w:rsidR="007A4BB2" w:rsidRPr="000247A8" w14:paraId="4E5202BB" w14:textId="77777777">
        <w:tc>
          <w:tcPr>
            <w:tcW w:w="981" w:type="dxa"/>
            <w:tcBorders>
              <w:top w:val="dotted" w:sz="4" w:space="0" w:color="auto"/>
              <w:bottom w:val="single" w:sz="4" w:space="0" w:color="auto"/>
              <w:right w:val="nil"/>
            </w:tcBorders>
          </w:tcPr>
          <w:p w14:paraId="29A1359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8909933" w14:textId="77777777" w:rsidR="007A4BB2" w:rsidRPr="000247A8" w:rsidRDefault="007A4BB2">
            <w:pPr>
              <w:pStyle w:val="TableText"/>
            </w:pPr>
            <w:r w:rsidRPr="000247A8">
              <w:t>Prints the card holder's daily charge statement.</w:t>
            </w:r>
          </w:p>
        </w:tc>
      </w:tr>
      <w:tr w:rsidR="007A4BB2" w:rsidRPr="000247A8" w14:paraId="42662C86" w14:textId="77777777">
        <w:tc>
          <w:tcPr>
            <w:tcW w:w="4385" w:type="dxa"/>
            <w:gridSpan w:val="4"/>
            <w:tcBorders>
              <w:bottom w:val="single" w:sz="4" w:space="0" w:color="auto"/>
              <w:right w:val="single" w:sz="4" w:space="0" w:color="auto"/>
            </w:tcBorders>
            <w:shd w:val="clear" w:color="auto" w:fill="F3F3F3"/>
            <w:vAlign w:val="center"/>
          </w:tcPr>
          <w:p w14:paraId="3B3FAB88" w14:textId="77777777" w:rsidR="007A4BB2" w:rsidRPr="000247A8" w:rsidRDefault="007A4BB2">
            <w:pPr>
              <w:pStyle w:val="MArtifactBold"/>
            </w:pPr>
            <w:r w:rsidRPr="000247A8">
              <w:t>PRCH CARD REGISTRATION</w:t>
            </w:r>
          </w:p>
        </w:tc>
        <w:tc>
          <w:tcPr>
            <w:tcW w:w="4453" w:type="dxa"/>
            <w:gridSpan w:val="5"/>
            <w:tcBorders>
              <w:left w:val="single" w:sz="4" w:space="0" w:color="auto"/>
              <w:bottom w:val="dotted" w:sz="4" w:space="0" w:color="auto"/>
              <w:right w:val="dotted" w:sz="4" w:space="0" w:color="auto"/>
            </w:tcBorders>
            <w:vAlign w:val="center"/>
          </w:tcPr>
          <w:p w14:paraId="14A453F4" w14:textId="77777777" w:rsidR="007A4BB2" w:rsidRPr="000247A8" w:rsidRDefault="007A4BB2">
            <w:pPr>
              <w:pStyle w:val="TableText"/>
            </w:pPr>
            <w:r w:rsidRPr="000247A8">
              <w:t>Purchase Card Registration</w:t>
            </w:r>
          </w:p>
        </w:tc>
        <w:tc>
          <w:tcPr>
            <w:tcW w:w="810" w:type="dxa"/>
            <w:tcBorders>
              <w:left w:val="dotted" w:sz="4" w:space="0" w:color="auto"/>
              <w:bottom w:val="dotted" w:sz="4" w:space="0" w:color="auto"/>
            </w:tcBorders>
            <w:vAlign w:val="center"/>
          </w:tcPr>
          <w:p w14:paraId="7F357F6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E543B14" w14:textId="77777777">
        <w:tc>
          <w:tcPr>
            <w:tcW w:w="981" w:type="dxa"/>
            <w:tcBorders>
              <w:top w:val="nil"/>
              <w:bottom w:val="dotted" w:sz="4" w:space="0" w:color="auto"/>
              <w:right w:val="nil"/>
            </w:tcBorders>
            <w:vAlign w:val="center"/>
          </w:tcPr>
          <w:p w14:paraId="64C6E5D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D6D8A02" w14:textId="77777777" w:rsidR="007A4BB2" w:rsidRPr="000247A8" w:rsidRDefault="007A4BB2">
            <w:pPr>
              <w:pStyle w:val="TableText"/>
            </w:pPr>
            <w:r w:rsidRPr="000247A8">
              <w:t>PRCHUSER</w:t>
            </w:r>
          </w:p>
        </w:tc>
      </w:tr>
      <w:tr w:rsidR="007A4BB2" w:rsidRPr="000247A8" w14:paraId="605E8A02" w14:textId="77777777">
        <w:tc>
          <w:tcPr>
            <w:tcW w:w="981" w:type="dxa"/>
            <w:tcBorders>
              <w:top w:val="dotted" w:sz="4" w:space="0" w:color="auto"/>
              <w:bottom w:val="single" w:sz="4" w:space="0" w:color="auto"/>
              <w:right w:val="nil"/>
            </w:tcBorders>
          </w:tcPr>
          <w:p w14:paraId="706B4BA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F411F67" w14:textId="77777777" w:rsidR="007A4BB2" w:rsidRPr="000247A8" w:rsidRDefault="007A4BB2">
            <w:pPr>
              <w:pStyle w:val="TableText"/>
            </w:pPr>
            <w:r w:rsidRPr="000247A8">
              <w:t>Used to assign purchase cards to the users on the IFCAP system.</w:t>
            </w:r>
          </w:p>
        </w:tc>
      </w:tr>
      <w:tr w:rsidR="007A4BB2" w:rsidRPr="000247A8" w14:paraId="6A5A2182" w14:textId="77777777">
        <w:tc>
          <w:tcPr>
            <w:tcW w:w="4385" w:type="dxa"/>
            <w:gridSpan w:val="4"/>
            <w:tcBorders>
              <w:bottom w:val="single" w:sz="4" w:space="0" w:color="auto"/>
              <w:right w:val="single" w:sz="4" w:space="0" w:color="auto"/>
            </w:tcBorders>
            <w:shd w:val="clear" w:color="auto" w:fill="F3F3F3"/>
            <w:vAlign w:val="center"/>
          </w:tcPr>
          <w:p w14:paraId="25E15588" w14:textId="77777777" w:rsidR="007A4BB2" w:rsidRPr="000247A8" w:rsidRDefault="007A4BB2">
            <w:pPr>
              <w:pStyle w:val="MArtifactBold"/>
            </w:pPr>
            <w:r w:rsidRPr="000247A8">
              <w:t>PRCH CHARGE CARD REG. EXCEPT</w:t>
            </w:r>
          </w:p>
        </w:tc>
        <w:tc>
          <w:tcPr>
            <w:tcW w:w="4453" w:type="dxa"/>
            <w:gridSpan w:val="5"/>
            <w:tcBorders>
              <w:left w:val="single" w:sz="4" w:space="0" w:color="auto"/>
              <w:bottom w:val="dotted" w:sz="4" w:space="0" w:color="auto"/>
              <w:right w:val="dotted" w:sz="4" w:space="0" w:color="auto"/>
            </w:tcBorders>
            <w:vAlign w:val="center"/>
          </w:tcPr>
          <w:p w14:paraId="509AFDF9" w14:textId="77777777" w:rsidR="007A4BB2" w:rsidRPr="000247A8" w:rsidRDefault="007A4BB2">
            <w:pPr>
              <w:pStyle w:val="TableText"/>
            </w:pPr>
            <w:r w:rsidRPr="000247A8">
              <w:t>Charge Card Reg. Exception</w:t>
            </w:r>
          </w:p>
        </w:tc>
        <w:tc>
          <w:tcPr>
            <w:tcW w:w="810" w:type="dxa"/>
            <w:tcBorders>
              <w:left w:val="dotted" w:sz="4" w:space="0" w:color="auto"/>
              <w:bottom w:val="dotted" w:sz="4" w:space="0" w:color="auto"/>
            </w:tcBorders>
            <w:vAlign w:val="center"/>
          </w:tcPr>
          <w:p w14:paraId="650E22C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623C920" w14:textId="77777777">
        <w:tc>
          <w:tcPr>
            <w:tcW w:w="981" w:type="dxa"/>
            <w:tcBorders>
              <w:top w:val="nil"/>
              <w:bottom w:val="dotted" w:sz="4" w:space="0" w:color="auto"/>
              <w:right w:val="nil"/>
            </w:tcBorders>
            <w:vAlign w:val="center"/>
          </w:tcPr>
          <w:p w14:paraId="1EC46EE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0DFD60E" w14:textId="77777777" w:rsidR="007A4BB2" w:rsidRPr="000247A8" w:rsidRDefault="007A4BB2">
            <w:pPr>
              <w:pStyle w:val="TableText"/>
            </w:pPr>
            <w:r w:rsidRPr="000247A8">
              <w:t>EN3^PRCH2A</w:t>
            </w:r>
          </w:p>
        </w:tc>
      </w:tr>
      <w:tr w:rsidR="007A4BB2" w:rsidRPr="000247A8" w14:paraId="5C45DD81" w14:textId="77777777">
        <w:tc>
          <w:tcPr>
            <w:tcW w:w="981" w:type="dxa"/>
            <w:tcBorders>
              <w:top w:val="dotted" w:sz="4" w:space="0" w:color="auto"/>
              <w:bottom w:val="single" w:sz="4" w:space="0" w:color="auto"/>
              <w:right w:val="nil"/>
            </w:tcBorders>
          </w:tcPr>
          <w:p w14:paraId="35E7BC2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629CA62" w14:textId="77777777" w:rsidR="007A4BB2" w:rsidRPr="000247A8" w:rsidRDefault="007A4BB2">
            <w:pPr>
              <w:pStyle w:val="TableText"/>
            </w:pPr>
            <w:r w:rsidRPr="000247A8">
              <w:t>Creates a charge card registration exception list.</w:t>
            </w:r>
          </w:p>
        </w:tc>
      </w:tr>
      <w:tr w:rsidR="006530A9" w:rsidRPr="000247A8" w14:paraId="04EA6231" w14:textId="77777777">
        <w:tc>
          <w:tcPr>
            <w:tcW w:w="4385" w:type="dxa"/>
            <w:gridSpan w:val="4"/>
            <w:tcBorders>
              <w:bottom w:val="single" w:sz="4" w:space="0" w:color="auto"/>
              <w:right w:val="single" w:sz="4" w:space="0" w:color="auto"/>
            </w:tcBorders>
            <w:shd w:val="clear" w:color="auto" w:fill="F3F3F3"/>
            <w:vAlign w:val="center"/>
          </w:tcPr>
          <w:p w14:paraId="7F4F77C6" w14:textId="77777777" w:rsidR="006530A9" w:rsidRPr="000247A8" w:rsidRDefault="006530A9" w:rsidP="00AE047E">
            <w:pPr>
              <w:pStyle w:val="MArtifactBold"/>
            </w:pPr>
            <w:bookmarkStart w:id="730" w:name="OLE_LINK7"/>
            <w:bookmarkStart w:id="731" w:name="OLE_LINK8"/>
            <w:r w:rsidRPr="000247A8">
              <w:t>PRCH</w:t>
            </w:r>
            <w:r w:rsidR="00902737" w:rsidRPr="000247A8">
              <w:t>LO</w:t>
            </w:r>
            <w:r w:rsidRPr="000247A8">
              <w:t xml:space="preserve"> CLO PROCUREMENT</w:t>
            </w:r>
            <w:bookmarkEnd w:id="730"/>
            <w:bookmarkEnd w:id="731"/>
          </w:p>
        </w:tc>
        <w:tc>
          <w:tcPr>
            <w:tcW w:w="4453" w:type="dxa"/>
            <w:gridSpan w:val="5"/>
            <w:tcBorders>
              <w:left w:val="single" w:sz="4" w:space="0" w:color="auto"/>
              <w:bottom w:val="dotted" w:sz="4" w:space="0" w:color="auto"/>
              <w:right w:val="dotted" w:sz="4" w:space="0" w:color="auto"/>
            </w:tcBorders>
            <w:vAlign w:val="center"/>
          </w:tcPr>
          <w:p w14:paraId="26B2E5EF" w14:textId="77777777" w:rsidR="006530A9" w:rsidRPr="000247A8" w:rsidRDefault="00D60F54" w:rsidP="00AE047E">
            <w:pPr>
              <w:pStyle w:val="TableText"/>
            </w:pPr>
            <w:r w:rsidRPr="000247A8">
              <w:t>CLO Procurement Reports (CLRS)</w:t>
            </w:r>
          </w:p>
        </w:tc>
        <w:tc>
          <w:tcPr>
            <w:tcW w:w="810" w:type="dxa"/>
            <w:tcBorders>
              <w:left w:val="dotted" w:sz="4" w:space="0" w:color="auto"/>
              <w:bottom w:val="dotted" w:sz="4" w:space="0" w:color="auto"/>
            </w:tcBorders>
            <w:vAlign w:val="center"/>
          </w:tcPr>
          <w:p w14:paraId="382BD72B" w14:textId="77777777" w:rsidR="006530A9" w:rsidRPr="000247A8" w:rsidRDefault="006530A9" w:rsidP="00AE047E">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6530A9" w:rsidRPr="000247A8" w14:paraId="4E119059" w14:textId="77777777">
        <w:tc>
          <w:tcPr>
            <w:tcW w:w="981" w:type="dxa"/>
            <w:tcBorders>
              <w:top w:val="nil"/>
              <w:bottom w:val="dotted" w:sz="4" w:space="0" w:color="auto"/>
              <w:right w:val="nil"/>
            </w:tcBorders>
            <w:vAlign w:val="center"/>
          </w:tcPr>
          <w:p w14:paraId="2EC5B5E9" w14:textId="77777777" w:rsidR="006530A9"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1E089C0" w14:textId="77777777" w:rsidR="006530A9" w:rsidRPr="000247A8" w:rsidRDefault="00783D4D" w:rsidP="00AE047E">
            <w:pPr>
              <w:pStyle w:val="TableText"/>
            </w:pPr>
            <w:r w:rsidRPr="000247A8">
              <w:t>ENT^PRCHLO5</w:t>
            </w:r>
          </w:p>
        </w:tc>
      </w:tr>
      <w:tr w:rsidR="006530A9" w:rsidRPr="000247A8" w14:paraId="0497CEAD" w14:textId="77777777">
        <w:tc>
          <w:tcPr>
            <w:tcW w:w="981" w:type="dxa"/>
            <w:tcBorders>
              <w:top w:val="dotted" w:sz="4" w:space="0" w:color="auto"/>
              <w:bottom w:val="single" w:sz="4" w:space="0" w:color="auto"/>
              <w:right w:val="nil"/>
            </w:tcBorders>
          </w:tcPr>
          <w:p w14:paraId="12DB7B14" w14:textId="77777777" w:rsidR="006530A9" w:rsidRPr="000247A8" w:rsidRDefault="006530A9" w:rsidP="00AE047E">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90D7274" w14:textId="77777777" w:rsidR="00F2787A" w:rsidRDefault="00126B7F" w:rsidP="006A1054">
            <w:pPr>
              <w:spacing w:before="60" w:after="20"/>
            </w:pPr>
            <w:r w:rsidRPr="000247A8">
              <w:t>This option runs the procurement extracts associated with the CLRS and will be scheduled to run as directed by the Prosthetics &amp; Clinical Logistics Office.  As part of this process, the flat files for both the PO Activity and GIP extracts are created for FTP transmission.</w:t>
            </w:r>
          </w:p>
          <w:p w14:paraId="63EC8ADB" w14:textId="77777777" w:rsidR="00530C6F" w:rsidRPr="00530C6F" w:rsidRDefault="00530C6F" w:rsidP="006A1054">
            <w:pPr>
              <w:spacing w:before="60" w:after="20"/>
              <w:rPr>
                <w:b/>
              </w:rPr>
            </w:pPr>
            <w:bookmarkStart w:id="732" w:name="PRC194_a"/>
            <w:bookmarkEnd w:id="732"/>
            <w:r w:rsidRPr="00530C6F">
              <w:rPr>
                <w:b/>
              </w:rPr>
              <w:t>**NOTE: This option has been marked Out of Order with patch PRC*5.1*194.</w:t>
            </w:r>
          </w:p>
        </w:tc>
      </w:tr>
      <w:tr w:rsidR="007A4BB2" w:rsidRPr="000247A8" w14:paraId="5455563E" w14:textId="77777777">
        <w:tc>
          <w:tcPr>
            <w:tcW w:w="4385" w:type="dxa"/>
            <w:gridSpan w:val="4"/>
            <w:tcBorders>
              <w:bottom w:val="single" w:sz="4" w:space="0" w:color="auto"/>
              <w:right w:val="single" w:sz="4" w:space="0" w:color="auto"/>
            </w:tcBorders>
            <w:shd w:val="clear" w:color="auto" w:fill="F3F3F3"/>
            <w:vAlign w:val="center"/>
          </w:tcPr>
          <w:p w14:paraId="4EE07187" w14:textId="77777777" w:rsidR="007A4BB2" w:rsidRPr="000247A8" w:rsidRDefault="007A4BB2">
            <w:pPr>
              <w:pStyle w:val="MArtifactBold"/>
              <w:rPr>
                <w:rFonts w:cs="Times New Roman"/>
              </w:rPr>
            </w:pPr>
            <w:r w:rsidRPr="000247A8">
              <w:lastRenderedPageBreak/>
              <w:t>PRCH CO APP. OFFICIAL AUDIT</w:t>
            </w:r>
          </w:p>
        </w:tc>
        <w:tc>
          <w:tcPr>
            <w:tcW w:w="4453" w:type="dxa"/>
            <w:gridSpan w:val="5"/>
            <w:tcBorders>
              <w:left w:val="single" w:sz="4" w:space="0" w:color="auto"/>
              <w:bottom w:val="dotted" w:sz="4" w:space="0" w:color="auto"/>
              <w:right w:val="dotted" w:sz="4" w:space="0" w:color="auto"/>
            </w:tcBorders>
            <w:vAlign w:val="center"/>
          </w:tcPr>
          <w:p w14:paraId="1370281B" w14:textId="77777777" w:rsidR="007A4BB2" w:rsidRPr="000247A8" w:rsidRDefault="007A4BB2">
            <w:pPr>
              <w:pStyle w:val="TableText"/>
              <w:rPr>
                <w:rFonts w:ascii="Courier New" w:hAnsi="Courier New" w:cs="Courier New"/>
              </w:rPr>
            </w:pPr>
            <w:r w:rsidRPr="000247A8">
              <w:t>Coordinator Approving Official Charge Audit</w:t>
            </w:r>
          </w:p>
        </w:tc>
        <w:tc>
          <w:tcPr>
            <w:tcW w:w="810" w:type="dxa"/>
            <w:tcBorders>
              <w:left w:val="dotted" w:sz="4" w:space="0" w:color="auto"/>
              <w:bottom w:val="dotted" w:sz="4" w:space="0" w:color="auto"/>
            </w:tcBorders>
            <w:vAlign w:val="center"/>
          </w:tcPr>
          <w:p w14:paraId="50BF420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17D0FC78" w14:textId="77777777">
        <w:tc>
          <w:tcPr>
            <w:tcW w:w="981" w:type="dxa"/>
            <w:tcBorders>
              <w:top w:val="dotted" w:sz="4" w:space="0" w:color="auto"/>
              <w:bottom w:val="single" w:sz="4" w:space="0" w:color="auto"/>
              <w:right w:val="nil"/>
            </w:tcBorders>
          </w:tcPr>
          <w:p w14:paraId="68DA75D7"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FE7B9D6" w14:textId="77777777" w:rsidR="007A4BB2" w:rsidRPr="000247A8" w:rsidRDefault="007A4BB2">
            <w:pPr>
              <w:pStyle w:val="TableText"/>
              <w:rPr>
                <w:rFonts w:ascii="Courier New" w:hAnsi="Courier New"/>
                <w:sz w:val="20"/>
              </w:rPr>
            </w:pPr>
            <w:r w:rsidRPr="000247A8">
              <w:t xml:space="preserve">Allows a Purchase Card coordinator to print a charge audit report for all approving officials.       </w:t>
            </w:r>
            <w:r w:rsidRPr="000247A8">
              <w:rPr>
                <w:rFonts w:ascii="Courier New" w:hAnsi="Courier New"/>
                <w:sz w:val="20"/>
              </w:rPr>
              <w:t xml:space="preserve">  </w:t>
            </w:r>
          </w:p>
        </w:tc>
      </w:tr>
      <w:tr w:rsidR="007A4BB2" w:rsidRPr="000247A8" w14:paraId="10765B7D" w14:textId="77777777">
        <w:tc>
          <w:tcPr>
            <w:tcW w:w="4385" w:type="dxa"/>
            <w:gridSpan w:val="4"/>
            <w:tcBorders>
              <w:bottom w:val="single" w:sz="4" w:space="0" w:color="auto"/>
              <w:right w:val="single" w:sz="4" w:space="0" w:color="auto"/>
            </w:tcBorders>
            <w:shd w:val="clear" w:color="auto" w:fill="F3F3F3"/>
            <w:vAlign w:val="center"/>
          </w:tcPr>
          <w:p w14:paraId="47724423" w14:textId="77777777" w:rsidR="007A4BB2" w:rsidRPr="000247A8" w:rsidRDefault="007A4BB2">
            <w:pPr>
              <w:pStyle w:val="MArtifactBold"/>
            </w:pPr>
            <w:r w:rsidRPr="000247A8">
              <w:t>PRCH COMNUM EDIT</w:t>
            </w:r>
          </w:p>
        </w:tc>
        <w:tc>
          <w:tcPr>
            <w:tcW w:w="4453" w:type="dxa"/>
            <w:gridSpan w:val="5"/>
            <w:tcBorders>
              <w:left w:val="single" w:sz="4" w:space="0" w:color="auto"/>
              <w:bottom w:val="dotted" w:sz="4" w:space="0" w:color="auto"/>
              <w:right w:val="dotted" w:sz="4" w:space="0" w:color="auto"/>
            </w:tcBorders>
            <w:vAlign w:val="center"/>
          </w:tcPr>
          <w:p w14:paraId="05ACC391" w14:textId="77777777" w:rsidR="007A4BB2" w:rsidRPr="000247A8" w:rsidRDefault="007A4BB2">
            <w:pPr>
              <w:pStyle w:val="TableText"/>
            </w:pPr>
            <w:r w:rsidRPr="000247A8">
              <w:t>Establish Common Number Series</w:t>
            </w:r>
          </w:p>
        </w:tc>
        <w:tc>
          <w:tcPr>
            <w:tcW w:w="810" w:type="dxa"/>
            <w:tcBorders>
              <w:left w:val="dotted" w:sz="4" w:space="0" w:color="auto"/>
              <w:bottom w:val="dotted" w:sz="4" w:space="0" w:color="auto"/>
            </w:tcBorders>
            <w:vAlign w:val="center"/>
          </w:tcPr>
          <w:p w14:paraId="4FD744C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B223FB2" w14:textId="77777777">
        <w:tc>
          <w:tcPr>
            <w:tcW w:w="981" w:type="dxa"/>
            <w:tcBorders>
              <w:top w:val="nil"/>
              <w:bottom w:val="dotted" w:sz="4" w:space="0" w:color="auto"/>
              <w:right w:val="nil"/>
            </w:tcBorders>
            <w:vAlign w:val="center"/>
          </w:tcPr>
          <w:p w14:paraId="27A0920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60F7C59" w14:textId="77777777" w:rsidR="007A4BB2" w:rsidRPr="000247A8" w:rsidRDefault="007A4BB2">
            <w:pPr>
              <w:pStyle w:val="TableText"/>
            </w:pPr>
            <w:r w:rsidRPr="000247A8">
              <w:t>EN9^PRCHE</w:t>
            </w:r>
          </w:p>
        </w:tc>
      </w:tr>
      <w:tr w:rsidR="007A4BB2" w:rsidRPr="000247A8" w14:paraId="302181FE" w14:textId="77777777">
        <w:tc>
          <w:tcPr>
            <w:tcW w:w="981" w:type="dxa"/>
            <w:tcBorders>
              <w:top w:val="dotted" w:sz="4" w:space="0" w:color="auto"/>
              <w:bottom w:val="single" w:sz="4" w:space="0" w:color="auto"/>
              <w:right w:val="nil"/>
            </w:tcBorders>
          </w:tcPr>
          <w:p w14:paraId="5BF24F9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9E3B847" w14:textId="77777777" w:rsidR="007A4BB2" w:rsidRPr="000247A8" w:rsidRDefault="007A4BB2">
            <w:pPr>
              <w:pStyle w:val="TableText"/>
            </w:pPr>
            <w:r w:rsidRPr="000247A8">
              <w:t xml:space="preserve">Allows A&amp;MM to specify the Obligation number prefix to be established.  This prefix is used when automatically generating a new purchase order.  </w:t>
            </w:r>
          </w:p>
        </w:tc>
      </w:tr>
      <w:tr w:rsidR="007A4BB2" w:rsidRPr="000247A8" w14:paraId="617DC09A" w14:textId="77777777">
        <w:tc>
          <w:tcPr>
            <w:tcW w:w="4385" w:type="dxa"/>
            <w:gridSpan w:val="4"/>
            <w:tcBorders>
              <w:bottom w:val="single" w:sz="4" w:space="0" w:color="auto"/>
              <w:right w:val="single" w:sz="4" w:space="0" w:color="auto"/>
            </w:tcBorders>
            <w:shd w:val="clear" w:color="auto" w:fill="F3F3F3"/>
            <w:vAlign w:val="center"/>
          </w:tcPr>
          <w:p w14:paraId="1084AD0A" w14:textId="77777777" w:rsidR="007A4BB2" w:rsidRPr="000247A8" w:rsidRDefault="007A4BB2">
            <w:pPr>
              <w:pStyle w:val="MArtifactBold"/>
            </w:pPr>
            <w:r w:rsidRPr="000247A8">
              <w:t>PRCH CONV P/C ORDER TO A DEL</w:t>
            </w:r>
          </w:p>
        </w:tc>
        <w:tc>
          <w:tcPr>
            <w:tcW w:w="4453" w:type="dxa"/>
            <w:gridSpan w:val="5"/>
            <w:tcBorders>
              <w:left w:val="single" w:sz="4" w:space="0" w:color="auto"/>
              <w:bottom w:val="dotted" w:sz="4" w:space="0" w:color="auto"/>
              <w:right w:val="dotted" w:sz="4" w:space="0" w:color="auto"/>
            </w:tcBorders>
            <w:vAlign w:val="center"/>
          </w:tcPr>
          <w:p w14:paraId="4CEF2236" w14:textId="77777777" w:rsidR="007A4BB2" w:rsidRPr="000247A8" w:rsidRDefault="007A4BB2">
            <w:pPr>
              <w:pStyle w:val="TableText"/>
            </w:pPr>
            <w:r w:rsidRPr="000247A8">
              <w:t>Convert P/C Order to a Delivery Order</w:t>
            </w:r>
          </w:p>
        </w:tc>
        <w:tc>
          <w:tcPr>
            <w:tcW w:w="810" w:type="dxa"/>
            <w:tcBorders>
              <w:left w:val="dotted" w:sz="4" w:space="0" w:color="auto"/>
              <w:bottom w:val="dotted" w:sz="4" w:space="0" w:color="auto"/>
            </w:tcBorders>
            <w:vAlign w:val="center"/>
          </w:tcPr>
          <w:p w14:paraId="0D0059B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86DD453" w14:textId="77777777">
        <w:tc>
          <w:tcPr>
            <w:tcW w:w="981" w:type="dxa"/>
            <w:tcBorders>
              <w:top w:val="nil"/>
              <w:bottom w:val="dotted" w:sz="4" w:space="0" w:color="auto"/>
              <w:right w:val="nil"/>
            </w:tcBorders>
            <w:vAlign w:val="center"/>
          </w:tcPr>
          <w:p w14:paraId="3052C3F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234A368" w14:textId="77777777" w:rsidR="007A4BB2" w:rsidRPr="000247A8" w:rsidRDefault="007A4BB2">
            <w:pPr>
              <w:pStyle w:val="TableText"/>
            </w:pPr>
            <w:r w:rsidRPr="000247A8">
              <w:t>PCDO^PRCHCNV</w:t>
            </w:r>
          </w:p>
        </w:tc>
      </w:tr>
      <w:tr w:rsidR="007A4BB2" w:rsidRPr="000247A8" w14:paraId="1DA83A49" w14:textId="77777777">
        <w:tc>
          <w:tcPr>
            <w:tcW w:w="981" w:type="dxa"/>
            <w:tcBorders>
              <w:top w:val="dotted" w:sz="4" w:space="0" w:color="auto"/>
              <w:bottom w:val="single" w:sz="4" w:space="0" w:color="auto"/>
              <w:right w:val="nil"/>
            </w:tcBorders>
          </w:tcPr>
          <w:p w14:paraId="5877649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75BF3E3" w14:textId="77777777" w:rsidR="007A4BB2" w:rsidRPr="000247A8" w:rsidRDefault="007A4BB2">
            <w:pPr>
              <w:pStyle w:val="TableText"/>
            </w:pPr>
            <w:r w:rsidRPr="000247A8">
              <w:t>Used to convert a purchase card order to a delivery order.</w:t>
            </w:r>
          </w:p>
        </w:tc>
      </w:tr>
      <w:tr w:rsidR="007A4BB2" w:rsidRPr="000247A8" w14:paraId="619504E6" w14:textId="77777777">
        <w:tc>
          <w:tcPr>
            <w:tcW w:w="4385" w:type="dxa"/>
            <w:gridSpan w:val="4"/>
            <w:tcBorders>
              <w:bottom w:val="single" w:sz="4" w:space="0" w:color="auto"/>
              <w:right w:val="single" w:sz="4" w:space="0" w:color="auto"/>
            </w:tcBorders>
            <w:shd w:val="clear" w:color="auto" w:fill="F3F3F3"/>
            <w:vAlign w:val="center"/>
          </w:tcPr>
          <w:p w14:paraId="59D0CEDF" w14:textId="77777777" w:rsidR="007A4BB2" w:rsidRPr="000247A8" w:rsidRDefault="007A4BB2">
            <w:pPr>
              <w:pStyle w:val="MArtifactBold"/>
            </w:pPr>
            <w:r w:rsidRPr="000247A8">
              <w:t>PRCH CONV TEMP</w:t>
            </w:r>
          </w:p>
        </w:tc>
        <w:tc>
          <w:tcPr>
            <w:tcW w:w="4453" w:type="dxa"/>
            <w:gridSpan w:val="5"/>
            <w:tcBorders>
              <w:left w:val="single" w:sz="4" w:space="0" w:color="auto"/>
              <w:bottom w:val="dotted" w:sz="4" w:space="0" w:color="auto"/>
              <w:right w:val="dotted" w:sz="4" w:space="0" w:color="auto"/>
            </w:tcBorders>
            <w:vAlign w:val="center"/>
          </w:tcPr>
          <w:p w14:paraId="3A9D1E5F" w14:textId="77777777" w:rsidR="007A4BB2" w:rsidRPr="000247A8" w:rsidRDefault="007A4BB2">
            <w:pPr>
              <w:pStyle w:val="TableText"/>
            </w:pPr>
            <w:r w:rsidRPr="000247A8">
              <w:t>Convert Temporary 2237 to PC Request</w:t>
            </w:r>
          </w:p>
        </w:tc>
        <w:tc>
          <w:tcPr>
            <w:tcW w:w="810" w:type="dxa"/>
            <w:tcBorders>
              <w:left w:val="dotted" w:sz="4" w:space="0" w:color="auto"/>
              <w:bottom w:val="dotted" w:sz="4" w:space="0" w:color="auto"/>
            </w:tcBorders>
            <w:vAlign w:val="center"/>
          </w:tcPr>
          <w:p w14:paraId="38A308C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578316D" w14:textId="77777777">
        <w:tc>
          <w:tcPr>
            <w:tcW w:w="981" w:type="dxa"/>
            <w:tcBorders>
              <w:top w:val="nil"/>
              <w:bottom w:val="dotted" w:sz="4" w:space="0" w:color="auto"/>
              <w:right w:val="nil"/>
            </w:tcBorders>
            <w:vAlign w:val="center"/>
          </w:tcPr>
          <w:p w14:paraId="2CE9CB6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02C7B05" w14:textId="77777777" w:rsidR="007A4BB2" w:rsidRPr="000247A8" w:rsidRDefault="007A4BB2">
            <w:pPr>
              <w:pStyle w:val="TableText"/>
            </w:pPr>
            <w:r w:rsidRPr="000247A8">
              <w:t>PRCHCON1</w:t>
            </w:r>
          </w:p>
        </w:tc>
      </w:tr>
      <w:tr w:rsidR="007A4BB2" w:rsidRPr="000247A8" w14:paraId="0E58C807" w14:textId="77777777">
        <w:tc>
          <w:tcPr>
            <w:tcW w:w="981" w:type="dxa"/>
            <w:tcBorders>
              <w:top w:val="dotted" w:sz="4" w:space="0" w:color="auto"/>
              <w:bottom w:val="single" w:sz="4" w:space="0" w:color="auto"/>
              <w:right w:val="nil"/>
            </w:tcBorders>
          </w:tcPr>
          <w:p w14:paraId="4F0D0EC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2FD66AD" w14:textId="77777777" w:rsidR="007A4BB2" w:rsidRPr="000247A8" w:rsidRDefault="007A4BB2">
            <w:pPr>
              <w:pStyle w:val="TableText"/>
            </w:pPr>
            <w:r w:rsidRPr="000247A8">
              <w:t>Converts a temporary 2237 request into a purchase card order</w:t>
            </w:r>
          </w:p>
        </w:tc>
      </w:tr>
      <w:tr w:rsidR="007A4BB2" w:rsidRPr="000247A8" w14:paraId="223E9507" w14:textId="77777777">
        <w:tc>
          <w:tcPr>
            <w:tcW w:w="4385" w:type="dxa"/>
            <w:gridSpan w:val="4"/>
            <w:tcBorders>
              <w:bottom w:val="single" w:sz="4" w:space="0" w:color="auto"/>
              <w:right w:val="single" w:sz="4" w:space="0" w:color="auto"/>
            </w:tcBorders>
            <w:shd w:val="clear" w:color="auto" w:fill="F3F3F3"/>
            <w:vAlign w:val="center"/>
          </w:tcPr>
          <w:p w14:paraId="7EFE6B76" w14:textId="77777777" w:rsidR="007A4BB2" w:rsidRPr="000247A8" w:rsidRDefault="007A4BB2">
            <w:pPr>
              <w:pStyle w:val="MArtifactBold"/>
            </w:pPr>
            <w:r w:rsidRPr="000247A8">
              <w:t>PRCH CONVERT P/C ORDER TO 2237</w:t>
            </w:r>
          </w:p>
        </w:tc>
        <w:tc>
          <w:tcPr>
            <w:tcW w:w="4453" w:type="dxa"/>
            <w:gridSpan w:val="5"/>
            <w:tcBorders>
              <w:left w:val="single" w:sz="4" w:space="0" w:color="auto"/>
              <w:bottom w:val="dotted" w:sz="4" w:space="0" w:color="auto"/>
              <w:right w:val="dotted" w:sz="4" w:space="0" w:color="auto"/>
            </w:tcBorders>
            <w:vAlign w:val="center"/>
          </w:tcPr>
          <w:p w14:paraId="016D938B" w14:textId="77777777" w:rsidR="007A4BB2" w:rsidRPr="000247A8" w:rsidRDefault="007A4BB2">
            <w:pPr>
              <w:pStyle w:val="TableText"/>
            </w:pPr>
            <w:r w:rsidRPr="000247A8">
              <w:t>Convert P/C Order To 2237 Request</w:t>
            </w:r>
          </w:p>
        </w:tc>
        <w:tc>
          <w:tcPr>
            <w:tcW w:w="810" w:type="dxa"/>
            <w:tcBorders>
              <w:left w:val="dotted" w:sz="4" w:space="0" w:color="auto"/>
              <w:bottom w:val="dotted" w:sz="4" w:space="0" w:color="auto"/>
            </w:tcBorders>
            <w:vAlign w:val="center"/>
          </w:tcPr>
          <w:p w14:paraId="63C1F0C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398111C" w14:textId="77777777">
        <w:tc>
          <w:tcPr>
            <w:tcW w:w="981" w:type="dxa"/>
            <w:tcBorders>
              <w:top w:val="nil"/>
              <w:bottom w:val="dotted" w:sz="4" w:space="0" w:color="auto"/>
              <w:right w:val="nil"/>
            </w:tcBorders>
            <w:vAlign w:val="center"/>
          </w:tcPr>
          <w:p w14:paraId="55E7FC3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FC3BF8B" w14:textId="77777777" w:rsidR="007A4BB2" w:rsidRPr="000247A8" w:rsidRDefault="007A4BB2">
            <w:pPr>
              <w:pStyle w:val="TableText"/>
            </w:pPr>
            <w:r w:rsidRPr="000247A8">
              <w:t>CAN^PRCHRP3</w:t>
            </w:r>
          </w:p>
        </w:tc>
      </w:tr>
      <w:tr w:rsidR="007A4BB2" w:rsidRPr="000247A8" w14:paraId="0DADD1AD" w14:textId="77777777">
        <w:tc>
          <w:tcPr>
            <w:tcW w:w="981" w:type="dxa"/>
            <w:tcBorders>
              <w:top w:val="dotted" w:sz="4" w:space="0" w:color="auto"/>
              <w:bottom w:val="single" w:sz="4" w:space="0" w:color="auto"/>
              <w:right w:val="nil"/>
            </w:tcBorders>
          </w:tcPr>
          <w:p w14:paraId="0BD5424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F5D69BB" w14:textId="77777777" w:rsidR="007A4BB2" w:rsidRPr="000247A8" w:rsidRDefault="007A4BB2">
            <w:pPr>
              <w:pStyle w:val="TableText"/>
            </w:pPr>
            <w:r w:rsidRPr="000247A8">
              <w:t xml:space="preserve">Converts a purchase card order to a 2237.  </w:t>
            </w:r>
          </w:p>
        </w:tc>
      </w:tr>
      <w:tr w:rsidR="007A4BB2" w:rsidRPr="000247A8" w14:paraId="32941CB1" w14:textId="77777777">
        <w:tc>
          <w:tcPr>
            <w:tcW w:w="4385" w:type="dxa"/>
            <w:gridSpan w:val="4"/>
            <w:tcBorders>
              <w:bottom w:val="single" w:sz="4" w:space="0" w:color="auto"/>
              <w:right w:val="single" w:sz="4" w:space="0" w:color="auto"/>
            </w:tcBorders>
            <w:shd w:val="clear" w:color="auto" w:fill="F3F3F3"/>
            <w:vAlign w:val="center"/>
          </w:tcPr>
          <w:p w14:paraId="605189CD" w14:textId="77777777" w:rsidR="007A4BB2" w:rsidRPr="000247A8" w:rsidRDefault="007A4BB2">
            <w:pPr>
              <w:pStyle w:val="MArtifactBold"/>
            </w:pPr>
            <w:r w:rsidRPr="000247A8">
              <w:t>PRCH CREATE DEL ORDER</w:t>
            </w:r>
          </w:p>
        </w:tc>
        <w:tc>
          <w:tcPr>
            <w:tcW w:w="4453" w:type="dxa"/>
            <w:gridSpan w:val="5"/>
            <w:tcBorders>
              <w:left w:val="single" w:sz="4" w:space="0" w:color="auto"/>
              <w:bottom w:val="dotted" w:sz="4" w:space="0" w:color="auto"/>
              <w:right w:val="dotted" w:sz="4" w:space="0" w:color="auto"/>
            </w:tcBorders>
            <w:vAlign w:val="center"/>
          </w:tcPr>
          <w:p w14:paraId="332060E7" w14:textId="77777777" w:rsidR="007A4BB2" w:rsidRPr="000247A8" w:rsidRDefault="007A4BB2">
            <w:pPr>
              <w:pStyle w:val="TableText"/>
            </w:pPr>
            <w:r w:rsidRPr="000247A8">
              <w:t>Create Delivery Order From Repetitive Item List</w:t>
            </w:r>
          </w:p>
        </w:tc>
        <w:tc>
          <w:tcPr>
            <w:tcW w:w="810" w:type="dxa"/>
            <w:tcBorders>
              <w:left w:val="dotted" w:sz="4" w:space="0" w:color="auto"/>
              <w:bottom w:val="dotted" w:sz="4" w:space="0" w:color="auto"/>
            </w:tcBorders>
            <w:vAlign w:val="center"/>
          </w:tcPr>
          <w:p w14:paraId="7C32592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C3367FC" w14:textId="77777777">
        <w:tc>
          <w:tcPr>
            <w:tcW w:w="981" w:type="dxa"/>
            <w:tcBorders>
              <w:top w:val="nil"/>
              <w:bottom w:val="dotted" w:sz="4" w:space="0" w:color="auto"/>
              <w:right w:val="nil"/>
            </w:tcBorders>
            <w:vAlign w:val="center"/>
          </w:tcPr>
          <w:p w14:paraId="771D8A3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34B561D" w14:textId="77777777" w:rsidR="007A4BB2" w:rsidRPr="000247A8" w:rsidRDefault="007A4BB2">
            <w:pPr>
              <w:pStyle w:val="TableText"/>
            </w:pPr>
            <w:r w:rsidRPr="000247A8">
              <w:t>S1^PRCH442</w:t>
            </w:r>
          </w:p>
        </w:tc>
      </w:tr>
      <w:tr w:rsidR="007A4BB2" w:rsidRPr="000247A8" w14:paraId="7404385B" w14:textId="77777777">
        <w:tc>
          <w:tcPr>
            <w:tcW w:w="981" w:type="dxa"/>
            <w:tcBorders>
              <w:top w:val="nil"/>
              <w:bottom w:val="dotted" w:sz="4" w:space="0" w:color="auto"/>
              <w:right w:val="nil"/>
            </w:tcBorders>
            <w:vAlign w:val="center"/>
          </w:tcPr>
          <w:p w14:paraId="1B28F309"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0D00547F" w14:textId="77777777" w:rsidR="007A4BB2" w:rsidRPr="000247A8" w:rsidRDefault="007A4BB2">
            <w:pPr>
              <w:pStyle w:val="TableText"/>
            </w:pPr>
            <w:r w:rsidRPr="000247A8">
              <w:t>S PRCHDELV=1</w:t>
            </w:r>
          </w:p>
        </w:tc>
        <w:tc>
          <w:tcPr>
            <w:tcW w:w="630" w:type="dxa"/>
            <w:tcBorders>
              <w:top w:val="nil"/>
              <w:left w:val="nil"/>
              <w:bottom w:val="dotted" w:sz="4" w:space="0" w:color="auto"/>
              <w:right w:val="nil"/>
            </w:tcBorders>
            <w:vAlign w:val="center"/>
          </w:tcPr>
          <w:p w14:paraId="60B656C3"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4E2B73BF" w14:textId="77777777" w:rsidR="007A4BB2" w:rsidRPr="000247A8" w:rsidRDefault="007A4BB2">
            <w:pPr>
              <w:pStyle w:val="TableText"/>
            </w:pPr>
            <w:r w:rsidRPr="000247A8">
              <w:t>K PRCHDELV</w:t>
            </w:r>
          </w:p>
        </w:tc>
      </w:tr>
      <w:tr w:rsidR="007A4BB2" w:rsidRPr="000247A8" w14:paraId="39F3C750" w14:textId="77777777">
        <w:tc>
          <w:tcPr>
            <w:tcW w:w="981" w:type="dxa"/>
            <w:tcBorders>
              <w:top w:val="dotted" w:sz="4" w:space="0" w:color="auto"/>
              <w:bottom w:val="single" w:sz="4" w:space="0" w:color="auto"/>
              <w:right w:val="nil"/>
            </w:tcBorders>
          </w:tcPr>
          <w:p w14:paraId="60F2F05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2FA5DF7" w14:textId="77777777" w:rsidR="007A4BB2" w:rsidRPr="000247A8" w:rsidRDefault="007A4BB2">
            <w:pPr>
              <w:pStyle w:val="TableText"/>
            </w:pPr>
            <w:r w:rsidRPr="000247A8">
              <w:t>Creates delivery orders from a repetitive item list. As each order is created, the delivery item is deleted from the repetitive item list.</w:t>
            </w:r>
          </w:p>
        </w:tc>
      </w:tr>
      <w:tr w:rsidR="007A4BB2" w:rsidRPr="000247A8" w14:paraId="1413AE26" w14:textId="77777777">
        <w:tc>
          <w:tcPr>
            <w:tcW w:w="4385" w:type="dxa"/>
            <w:gridSpan w:val="4"/>
            <w:tcBorders>
              <w:bottom w:val="single" w:sz="4" w:space="0" w:color="auto"/>
              <w:right w:val="single" w:sz="4" w:space="0" w:color="auto"/>
            </w:tcBorders>
            <w:shd w:val="clear" w:color="auto" w:fill="F3F3F3"/>
            <w:vAlign w:val="center"/>
          </w:tcPr>
          <w:p w14:paraId="58322832" w14:textId="77777777" w:rsidR="007A4BB2" w:rsidRPr="000247A8" w:rsidRDefault="007A4BB2">
            <w:pPr>
              <w:pStyle w:val="MArtifactBold"/>
            </w:pPr>
            <w:r w:rsidRPr="000247A8">
              <w:t>PRCH CREATE PURCHASE CARD</w:t>
            </w:r>
          </w:p>
        </w:tc>
        <w:tc>
          <w:tcPr>
            <w:tcW w:w="4453" w:type="dxa"/>
            <w:gridSpan w:val="5"/>
            <w:tcBorders>
              <w:left w:val="single" w:sz="4" w:space="0" w:color="auto"/>
              <w:bottom w:val="dotted" w:sz="4" w:space="0" w:color="auto"/>
              <w:right w:val="dotted" w:sz="4" w:space="0" w:color="auto"/>
            </w:tcBorders>
            <w:vAlign w:val="center"/>
          </w:tcPr>
          <w:p w14:paraId="173CE1BB" w14:textId="77777777" w:rsidR="007A4BB2" w:rsidRPr="000247A8" w:rsidRDefault="007A4BB2">
            <w:pPr>
              <w:pStyle w:val="TableText"/>
            </w:pPr>
            <w:r w:rsidRPr="000247A8">
              <w:t>Create P/C Order From Repetitive Item List</w:t>
            </w:r>
          </w:p>
        </w:tc>
        <w:tc>
          <w:tcPr>
            <w:tcW w:w="810" w:type="dxa"/>
            <w:tcBorders>
              <w:left w:val="dotted" w:sz="4" w:space="0" w:color="auto"/>
              <w:bottom w:val="dotted" w:sz="4" w:space="0" w:color="auto"/>
            </w:tcBorders>
            <w:vAlign w:val="center"/>
          </w:tcPr>
          <w:p w14:paraId="15AC751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81614C8" w14:textId="77777777">
        <w:tc>
          <w:tcPr>
            <w:tcW w:w="981" w:type="dxa"/>
            <w:tcBorders>
              <w:top w:val="nil"/>
              <w:bottom w:val="dotted" w:sz="4" w:space="0" w:color="auto"/>
              <w:right w:val="nil"/>
            </w:tcBorders>
            <w:vAlign w:val="center"/>
          </w:tcPr>
          <w:p w14:paraId="520C984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83AF000" w14:textId="77777777" w:rsidR="007A4BB2" w:rsidRPr="000247A8" w:rsidRDefault="007A4BB2">
            <w:pPr>
              <w:pStyle w:val="TableText"/>
            </w:pPr>
            <w:r w:rsidRPr="000247A8">
              <w:t>S2^PRCH442</w:t>
            </w:r>
          </w:p>
        </w:tc>
      </w:tr>
      <w:tr w:rsidR="007A4BB2" w:rsidRPr="000247A8" w14:paraId="6A76DD21" w14:textId="77777777">
        <w:tc>
          <w:tcPr>
            <w:tcW w:w="981" w:type="dxa"/>
            <w:tcBorders>
              <w:top w:val="nil"/>
              <w:bottom w:val="dotted" w:sz="4" w:space="0" w:color="auto"/>
              <w:right w:val="nil"/>
            </w:tcBorders>
            <w:vAlign w:val="center"/>
          </w:tcPr>
          <w:p w14:paraId="2227FBE6"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72F765B7" w14:textId="77777777" w:rsidR="007A4BB2" w:rsidRPr="000247A8" w:rsidRDefault="007A4BB2">
            <w:pPr>
              <w:pStyle w:val="TableText"/>
            </w:pPr>
            <w:r w:rsidRPr="000247A8">
              <w:t>S PRCHPC=2</w:t>
            </w:r>
          </w:p>
        </w:tc>
        <w:tc>
          <w:tcPr>
            <w:tcW w:w="630" w:type="dxa"/>
            <w:tcBorders>
              <w:top w:val="nil"/>
              <w:left w:val="nil"/>
              <w:bottom w:val="dotted" w:sz="4" w:space="0" w:color="auto"/>
              <w:right w:val="nil"/>
            </w:tcBorders>
            <w:vAlign w:val="center"/>
          </w:tcPr>
          <w:p w14:paraId="18062268"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3E62AC40" w14:textId="77777777" w:rsidR="007A4BB2" w:rsidRPr="000247A8" w:rsidRDefault="007A4BB2">
            <w:pPr>
              <w:pStyle w:val="TableText"/>
            </w:pPr>
            <w:r w:rsidRPr="000247A8">
              <w:t>K PRCHPC</w:t>
            </w:r>
          </w:p>
        </w:tc>
      </w:tr>
      <w:tr w:rsidR="007A4BB2" w:rsidRPr="000247A8" w14:paraId="133019DD" w14:textId="77777777">
        <w:tc>
          <w:tcPr>
            <w:tcW w:w="981" w:type="dxa"/>
            <w:tcBorders>
              <w:top w:val="dotted" w:sz="4" w:space="0" w:color="auto"/>
              <w:bottom w:val="single" w:sz="4" w:space="0" w:color="auto"/>
              <w:right w:val="nil"/>
            </w:tcBorders>
          </w:tcPr>
          <w:p w14:paraId="6D0E189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0D19438" w14:textId="77777777" w:rsidR="007A4BB2" w:rsidRPr="000247A8" w:rsidRDefault="007A4BB2">
            <w:pPr>
              <w:pStyle w:val="TableText"/>
            </w:pPr>
            <w:r w:rsidRPr="000247A8">
              <w:t>Creates a purchase card order from a Repetitive Item List (RIL).</w:t>
            </w:r>
          </w:p>
        </w:tc>
      </w:tr>
    </w:tbl>
    <w:p w14:paraId="375CEDE1" w14:textId="77777777" w:rsidR="007A4BB2" w:rsidRPr="000247A8" w:rsidRDefault="007A4BB2">
      <w:pPr>
        <w:pStyle w:val="BodyText"/>
      </w:pPr>
    </w:p>
    <w:p w14:paraId="031EAC3B" w14:textId="0A294266" w:rsidR="007A4BB2" w:rsidRPr="000247A8" w:rsidRDefault="007A4BB2" w:rsidP="000F2770">
      <w:pPr>
        <w:pStyle w:val="Caption"/>
      </w:pPr>
      <w:bookmarkStart w:id="733" w:name="_Ref96486150"/>
      <w:bookmarkStart w:id="734" w:name="_Toc8786697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16</w:t>
      </w:r>
      <w:r w:rsidR="00D03DAB">
        <w:rPr>
          <w:noProof/>
        </w:rPr>
        <w:fldChar w:fldCharType="end"/>
      </w:r>
      <w:r w:rsidR="00064559" w:rsidRPr="000247A8">
        <w:t xml:space="preserve">. </w:t>
      </w:r>
      <w:r w:rsidRPr="000247A8">
        <w:t>Option List (PRCH D)</w:t>
      </w:r>
      <w:bookmarkEnd w:id="733"/>
      <w:bookmarkEnd w:id="734"/>
    </w:p>
    <w:tbl>
      <w:tblPr>
        <w:tblW w:w="9648" w:type="dxa"/>
        <w:tblLayout w:type="fixed"/>
        <w:tblLook w:val="00A0" w:firstRow="1" w:lastRow="0" w:firstColumn="1" w:lastColumn="0" w:noHBand="0" w:noVBand="0"/>
      </w:tblPr>
      <w:tblGrid>
        <w:gridCol w:w="981"/>
        <w:gridCol w:w="27"/>
        <w:gridCol w:w="3293"/>
        <w:gridCol w:w="84"/>
        <w:gridCol w:w="2743"/>
        <w:gridCol w:w="630"/>
        <w:gridCol w:w="1080"/>
        <w:gridCol w:w="810"/>
      </w:tblGrid>
      <w:tr w:rsidR="007A4BB2" w:rsidRPr="000247A8" w14:paraId="14C417F2"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AC1FE98" w14:textId="77777777" w:rsidR="007A4BB2" w:rsidRPr="000247A8" w:rsidRDefault="007A4BB2" w:rsidP="000F2770">
            <w:pPr>
              <w:pStyle w:val="TableSubHeadLeft"/>
              <w:keepNext/>
              <w:keepLines/>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0F50D8AD"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B952BF5"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7652FA22"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41D74C65"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7B9AA258"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24810CD5"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6852E768" w14:textId="77777777" w:rsidR="007A4BB2" w:rsidRPr="000247A8" w:rsidRDefault="007A4BB2">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4F8460C4"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55440C9B" w14:textId="77777777">
        <w:tc>
          <w:tcPr>
            <w:tcW w:w="4385" w:type="dxa"/>
            <w:gridSpan w:val="4"/>
            <w:tcBorders>
              <w:bottom w:val="single" w:sz="4" w:space="0" w:color="auto"/>
              <w:right w:val="single" w:sz="4" w:space="0" w:color="auto"/>
            </w:tcBorders>
            <w:shd w:val="clear" w:color="auto" w:fill="F3F3F3"/>
            <w:vAlign w:val="center"/>
          </w:tcPr>
          <w:p w14:paraId="05D601C0" w14:textId="77777777" w:rsidR="007A4BB2" w:rsidRPr="000247A8" w:rsidRDefault="007A4BB2">
            <w:pPr>
              <w:pStyle w:val="MArtifactBold"/>
              <w:rPr>
                <w:rFonts w:cs="Times New Roman"/>
              </w:rPr>
            </w:pPr>
            <w:r w:rsidRPr="000247A8">
              <w:t>PRCH DAILY CHARGE TRANS LOG</w:t>
            </w:r>
          </w:p>
        </w:tc>
        <w:tc>
          <w:tcPr>
            <w:tcW w:w="4453" w:type="dxa"/>
            <w:gridSpan w:val="3"/>
            <w:tcBorders>
              <w:left w:val="single" w:sz="4" w:space="0" w:color="auto"/>
              <w:bottom w:val="dotted" w:sz="4" w:space="0" w:color="auto"/>
              <w:right w:val="dotted" w:sz="4" w:space="0" w:color="auto"/>
            </w:tcBorders>
            <w:vAlign w:val="center"/>
          </w:tcPr>
          <w:p w14:paraId="7E0DE954" w14:textId="77777777" w:rsidR="007A4BB2" w:rsidRPr="000247A8" w:rsidRDefault="007A4BB2">
            <w:pPr>
              <w:pStyle w:val="TableText"/>
              <w:rPr>
                <w:rFonts w:ascii="Courier New" w:hAnsi="Courier New" w:cs="Courier New"/>
              </w:rPr>
            </w:pPr>
            <w:r w:rsidRPr="000247A8">
              <w:t>Daily Charge Transmission Log</w:t>
            </w:r>
          </w:p>
        </w:tc>
        <w:tc>
          <w:tcPr>
            <w:tcW w:w="810" w:type="dxa"/>
            <w:tcBorders>
              <w:left w:val="dotted" w:sz="4" w:space="0" w:color="auto"/>
              <w:bottom w:val="dotted" w:sz="4" w:space="0" w:color="auto"/>
            </w:tcBorders>
            <w:vAlign w:val="center"/>
          </w:tcPr>
          <w:p w14:paraId="76BD3FC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1E593FF0" w14:textId="77777777">
        <w:tc>
          <w:tcPr>
            <w:tcW w:w="981" w:type="dxa"/>
            <w:tcBorders>
              <w:top w:val="dotted" w:sz="4" w:space="0" w:color="auto"/>
              <w:bottom w:val="single" w:sz="4" w:space="0" w:color="auto"/>
              <w:right w:val="nil"/>
            </w:tcBorders>
          </w:tcPr>
          <w:p w14:paraId="2EA47E6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7915AE7" w14:textId="77777777" w:rsidR="007A4BB2" w:rsidRPr="000247A8" w:rsidRDefault="007A4BB2">
            <w:pPr>
              <w:pStyle w:val="TableText"/>
              <w:rPr>
                <w:rFonts w:ascii="Courier New" w:hAnsi="Courier New"/>
                <w:sz w:val="20"/>
              </w:rPr>
            </w:pPr>
            <w:r w:rsidRPr="000247A8">
              <w:t xml:space="preserve">Creates a daily credit card charge transmission log.        </w:t>
            </w:r>
            <w:r w:rsidRPr="000247A8">
              <w:rPr>
                <w:rFonts w:ascii="Courier New" w:hAnsi="Courier New"/>
                <w:sz w:val="20"/>
              </w:rPr>
              <w:t xml:space="preserve">  </w:t>
            </w:r>
          </w:p>
        </w:tc>
      </w:tr>
      <w:tr w:rsidR="007A4BB2" w:rsidRPr="000247A8" w14:paraId="3D71C995" w14:textId="77777777">
        <w:tc>
          <w:tcPr>
            <w:tcW w:w="4385" w:type="dxa"/>
            <w:gridSpan w:val="4"/>
            <w:tcBorders>
              <w:bottom w:val="single" w:sz="4" w:space="0" w:color="auto"/>
              <w:right w:val="single" w:sz="4" w:space="0" w:color="auto"/>
            </w:tcBorders>
            <w:shd w:val="clear" w:color="auto" w:fill="F3F3F3"/>
            <w:vAlign w:val="center"/>
          </w:tcPr>
          <w:p w14:paraId="60F6A2F1" w14:textId="77777777" w:rsidR="007A4BB2" w:rsidRPr="000247A8" w:rsidRDefault="007A4BB2">
            <w:pPr>
              <w:pStyle w:val="MArtifactBold"/>
            </w:pPr>
            <w:r w:rsidRPr="000247A8">
              <w:lastRenderedPageBreak/>
              <w:t>PRCH DAILY PC CHARGE STATEMENT</w:t>
            </w:r>
          </w:p>
        </w:tc>
        <w:tc>
          <w:tcPr>
            <w:tcW w:w="4453" w:type="dxa"/>
            <w:gridSpan w:val="3"/>
            <w:tcBorders>
              <w:left w:val="single" w:sz="4" w:space="0" w:color="auto"/>
              <w:bottom w:val="dotted" w:sz="4" w:space="0" w:color="auto"/>
              <w:right w:val="dotted" w:sz="4" w:space="0" w:color="auto"/>
            </w:tcBorders>
            <w:vAlign w:val="center"/>
          </w:tcPr>
          <w:p w14:paraId="70D5DFB3" w14:textId="77777777" w:rsidR="007A4BB2" w:rsidRPr="000247A8" w:rsidRDefault="007A4BB2">
            <w:pPr>
              <w:pStyle w:val="TableText"/>
            </w:pPr>
            <w:r w:rsidRPr="000247A8">
              <w:t>Daily Purchase Card Charges Statement</w:t>
            </w:r>
          </w:p>
        </w:tc>
        <w:tc>
          <w:tcPr>
            <w:tcW w:w="810" w:type="dxa"/>
            <w:tcBorders>
              <w:left w:val="dotted" w:sz="4" w:space="0" w:color="auto"/>
              <w:bottom w:val="dotted" w:sz="4" w:space="0" w:color="auto"/>
            </w:tcBorders>
            <w:vAlign w:val="center"/>
          </w:tcPr>
          <w:p w14:paraId="57F3C24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6A479EB" w14:textId="77777777">
        <w:tc>
          <w:tcPr>
            <w:tcW w:w="981" w:type="dxa"/>
            <w:tcBorders>
              <w:top w:val="nil"/>
              <w:bottom w:val="dotted" w:sz="4" w:space="0" w:color="auto"/>
              <w:right w:val="nil"/>
            </w:tcBorders>
            <w:vAlign w:val="center"/>
          </w:tcPr>
          <w:p w14:paraId="514F292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4EA96B5" w14:textId="77777777" w:rsidR="007A4BB2" w:rsidRPr="000247A8" w:rsidRDefault="007A4BB2">
            <w:pPr>
              <w:pStyle w:val="TableText"/>
            </w:pPr>
            <w:r w:rsidRPr="000247A8">
              <w:t>EN^PRCH2A</w:t>
            </w:r>
          </w:p>
        </w:tc>
      </w:tr>
      <w:tr w:rsidR="007A4BB2" w:rsidRPr="000247A8" w14:paraId="5D5807DA" w14:textId="77777777">
        <w:tc>
          <w:tcPr>
            <w:tcW w:w="981" w:type="dxa"/>
            <w:tcBorders>
              <w:top w:val="dotted" w:sz="4" w:space="0" w:color="auto"/>
              <w:bottom w:val="single" w:sz="4" w:space="0" w:color="auto"/>
              <w:right w:val="nil"/>
            </w:tcBorders>
          </w:tcPr>
          <w:p w14:paraId="3EE5EFE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6307DD5" w14:textId="77777777" w:rsidR="007A4BB2" w:rsidRPr="000247A8" w:rsidRDefault="007A4BB2">
            <w:pPr>
              <w:pStyle w:val="TableText"/>
            </w:pPr>
            <w:r w:rsidRPr="000247A8">
              <w:t xml:space="preserve">Prints daily purchase card charges sent from the Austin financial center.  </w:t>
            </w:r>
          </w:p>
        </w:tc>
      </w:tr>
      <w:tr w:rsidR="007A4BB2" w:rsidRPr="000247A8" w14:paraId="313BD57E" w14:textId="77777777">
        <w:tc>
          <w:tcPr>
            <w:tcW w:w="4385" w:type="dxa"/>
            <w:gridSpan w:val="4"/>
            <w:tcBorders>
              <w:bottom w:val="single" w:sz="4" w:space="0" w:color="auto"/>
              <w:right w:val="single" w:sz="4" w:space="0" w:color="auto"/>
            </w:tcBorders>
            <w:shd w:val="clear" w:color="auto" w:fill="F3F3F3"/>
            <w:vAlign w:val="center"/>
          </w:tcPr>
          <w:p w14:paraId="15322E3C" w14:textId="77777777" w:rsidR="007A4BB2" w:rsidRPr="000247A8" w:rsidRDefault="007A4BB2">
            <w:pPr>
              <w:pStyle w:val="MArtifactBold"/>
            </w:pPr>
            <w:r w:rsidRPr="000247A8">
              <w:t>PRCH DEL ORDER TO 2237</w:t>
            </w:r>
          </w:p>
        </w:tc>
        <w:tc>
          <w:tcPr>
            <w:tcW w:w="4453" w:type="dxa"/>
            <w:gridSpan w:val="3"/>
            <w:tcBorders>
              <w:left w:val="single" w:sz="4" w:space="0" w:color="auto"/>
              <w:bottom w:val="dotted" w:sz="4" w:space="0" w:color="auto"/>
              <w:right w:val="dotted" w:sz="4" w:space="0" w:color="auto"/>
            </w:tcBorders>
            <w:vAlign w:val="center"/>
          </w:tcPr>
          <w:p w14:paraId="412466D3" w14:textId="77777777" w:rsidR="007A4BB2" w:rsidRPr="000247A8" w:rsidRDefault="007A4BB2">
            <w:pPr>
              <w:pStyle w:val="TableText"/>
            </w:pPr>
            <w:r w:rsidRPr="000247A8">
              <w:t>Convert Delivery Order to a 2237 Request</w:t>
            </w:r>
          </w:p>
        </w:tc>
        <w:tc>
          <w:tcPr>
            <w:tcW w:w="810" w:type="dxa"/>
            <w:tcBorders>
              <w:left w:val="dotted" w:sz="4" w:space="0" w:color="auto"/>
              <w:bottom w:val="dotted" w:sz="4" w:space="0" w:color="auto"/>
            </w:tcBorders>
            <w:vAlign w:val="center"/>
          </w:tcPr>
          <w:p w14:paraId="2C897AE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D15675F" w14:textId="77777777">
        <w:tc>
          <w:tcPr>
            <w:tcW w:w="981" w:type="dxa"/>
            <w:tcBorders>
              <w:top w:val="nil"/>
              <w:bottom w:val="dotted" w:sz="4" w:space="0" w:color="auto"/>
              <w:right w:val="nil"/>
            </w:tcBorders>
            <w:vAlign w:val="center"/>
          </w:tcPr>
          <w:p w14:paraId="5F7A0EC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894BCA1" w14:textId="77777777" w:rsidR="007A4BB2" w:rsidRPr="000247A8" w:rsidRDefault="007A4BB2">
            <w:pPr>
              <w:pStyle w:val="TableText"/>
            </w:pPr>
            <w:r w:rsidRPr="000247A8">
              <w:t>CANDEL^PRCHRP3</w:t>
            </w:r>
          </w:p>
        </w:tc>
      </w:tr>
      <w:tr w:rsidR="007A4BB2" w:rsidRPr="000247A8" w14:paraId="6C3B64A9" w14:textId="77777777">
        <w:tc>
          <w:tcPr>
            <w:tcW w:w="981" w:type="dxa"/>
            <w:tcBorders>
              <w:top w:val="dotted" w:sz="4" w:space="0" w:color="auto"/>
              <w:bottom w:val="single" w:sz="4" w:space="0" w:color="auto"/>
              <w:right w:val="nil"/>
            </w:tcBorders>
          </w:tcPr>
          <w:p w14:paraId="292B7D2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46D329D" w14:textId="77777777" w:rsidR="007A4BB2" w:rsidRPr="000247A8" w:rsidRDefault="007A4BB2">
            <w:pPr>
              <w:pStyle w:val="TableText"/>
            </w:pPr>
            <w:r w:rsidRPr="000247A8">
              <w:t xml:space="preserve">Converts a delivery order to a 2237.   </w:t>
            </w:r>
          </w:p>
        </w:tc>
      </w:tr>
      <w:tr w:rsidR="007A4BB2" w:rsidRPr="000247A8" w14:paraId="0963C164" w14:textId="77777777">
        <w:tc>
          <w:tcPr>
            <w:tcW w:w="4385" w:type="dxa"/>
            <w:gridSpan w:val="4"/>
            <w:tcBorders>
              <w:bottom w:val="single" w:sz="4" w:space="0" w:color="auto"/>
              <w:right w:val="single" w:sz="4" w:space="0" w:color="auto"/>
            </w:tcBorders>
            <w:shd w:val="clear" w:color="auto" w:fill="F3F3F3"/>
            <w:vAlign w:val="center"/>
          </w:tcPr>
          <w:p w14:paraId="3D918701" w14:textId="77777777" w:rsidR="007A4BB2" w:rsidRPr="000247A8" w:rsidRDefault="007A4BB2">
            <w:pPr>
              <w:pStyle w:val="MArtifactBold"/>
            </w:pPr>
            <w:r w:rsidRPr="000247A8">
              <w:t>PRCH DEL ORDER TO P/C ORDER</w:t>
            </w:r>
          </w:p>
        </w:tc>
        <w:tc>
          <w:tcPr>
            <w:tcW w:w="4453" w:type="dxa"/>
            <w:gridSpan w:val="3"/>
            <w:tcBorders>
              <w:left w:val="single" w:sz="4" w:space="0" w:color="auto"/>
              <w:bottom w:val="dotted" w:sz="4" w:space="0" w:color="auto"/>
              <w:right w:val="dotted" w:sz="4" w:space="0" w:color="auto"/>
            </w:tcBorders>
            <w:vAlign w:val="center"/>
          </w:tcPr>
          <w:p w14:paraId="12F50284" w14:textId="77777777" w:rsidR="007A4BB2" w:rsidRPr="000247A8" w:rsidRDefault="007A4BB2">
            <w:pPr>
              <w:pStyle w:val="TableText"/>
            </w:pPr>
            <w:r w:rsidRPr="000247A8">
              <w:t>Convert Delivery Order To a Purchase Card Order</w:t>
            </w:r>
          </w:p>
        </w:tc>
        <w:tc>
          <w:tcPr>
            <w:tcW w:w="810" w:type="dxa"/>
            <w:tcBorders>
              <w:left w:val="dotted" w:sz="4" w:space="0" w:color="auto"/>
              <w:bottom w:val="dotted" w:sz="4" w:space="0" w:color="auto"/>
            </w:tcBorders>
            <w:vAlign w:val="center"/>
          </w:tcPr>
          <w:p w14:paraId="5C6E2A9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17332FF" w14:textId="77777777">
        <w:tc>
          <w:tcPr>
            <w:tcW w:w="981" w:type="dxa"/>
            <w:tcBorders>
              <w:top w:val="nil"/>
              <w:bottom w:val="dotted" w:sz="4" w:space="0" w:color="auto"/>
              <w:right w:val="nil"/>
            </w:tcBorders>
            <w:vAlign w:val="center"/>
          </w:tcPr>
          <w:p w14:paraId="52FEBC1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182C95A" w14:textId="77777777" w:rsidR="007A4BB2" w:rsidRPr="000247A8" w:rsidRDefault="007A4BB2">
            <w:pPr>
              <w:pStyle w:val="TableText"/>
            </w:pPr>
            <w:r w:rsidRPr="000247A8">
              <w:t>DOPC^PRCHCNV</w:t>
            </w:r>
          </w:p>
        </w:tc>
      </w:tr>
      <w:tr w:rsidR="007A4BB2" w:rsidRPr="000247A8" w14:paraId="42968F94" w14:textId="77777777">
        <w:tc>
          <w:tcPr>
            <w:tcW w:w="981" w:type="dxa"/>
            <w:tcBorders>
              <w:top w:val="dotted" w:sz="4" w:space="0" w:color="auto"/>
              <w:bottom w:val="single" w:sz="4" w:space="0" w:color="auto"/>
              <w:right w:val="nil"/>
            </w:tcBorders>
          </w:tcPr>
          <w:p w14:paraId="1B784E6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164C997" w14:textId="77777777" w:rsidR="007A4BB2" w:rsidRPr="000247A8" w:rsidRDefault="007A4BB2">
            <w:pPr>
              <w:pStyle w:val="TableText"/>
            </w:pPr>
            <w:r w:rsidRPr="000247A8">
              <w:t xml:space="preserve">Converts a delivery order to a purchase card order.  </w:t>
            </w:r>
          </w:p>
        </w:tc>
      </w:tr>
      <w:tr w:rsidR="007A4BB2" w:rsidRPr="000247A8" w14:paraId="0A51D774" w14:textId="77777777">
        <w:tc>
          <w:tcPr>
            <w:tcW w:w="4385" w:type="dxa"/>
            <w:gridSpan w:val="4"/>
            <w:tcBorders>
              <w:bottom w:val="single" w:sz="4" w:space="0" w:color="auto"/>
              <w:right w:val="single" w:sz="4" w:space="0" w:color="auto"/>
            </w:tcBorders>
            <w:shd w:val="clear" w:color="auto" w:fill="F3F3F3"/>
            <w:vAlign w:val="center"/>
          </w:tcPr>
          <w:p w14:paraId="250F05FF" w14:textId="77777777" w:rsidR="007A4BB2" w:rsidRPr="000247A8" w:rsidRDefault="007A4BB2">
            <w:pPr>
              <w:pStyle w:val="MArtifactBold"/>
              <w:rPr>
                <w:rFonts w:cs="Times New Roman"/>
              </w:rPr>
            </w:pPr>
            <w:r w:rsidRPr="000247A8">
              <w:t>PRCH DELIN APP</w:t>
            </w:r>
          </w:p>
        </w:tc>
        <w:tc>
          <w:tcPr>
            <w:tcW w:w="4453" w:type="dxa"/>
            <w:gridSpan w:val="3"/>
            <w:tcBorders>
              <w:left w:val="single" w:sz="4" w:space="0" w:color="auto"/>
              <w:bottom w:val="dotted" w:sz="4" w:space="0" w:color="auto"/>
              <w:right w:val="dotted" w:sz="4" w:space="0" w:color="auto"/>
            </w:tcBorders>
            <w:vAlign w:val="center"/>
          </w:tcPr>
          <w:p w14:paraId="4C65CA53" w14:textId="77777777" w:rsidR="007A4BB2" w:rsidRPr="000247A8" w:rsidRDefault="007A4BB2">
            <w:pPr>
              <w:pStyle w:val="TableText"/>
              <w:rPr>
                <w:rFonts w:ascii="Courier New" w:hAnsi="Courier New" w:cs="Courier New"/>
              </w:rPr>
            </w:pPr>
            <w:r w:rsidRPr="000247A8">
              <w:t>Delinquent Approvals</w:t>
            </w:r>
          </w:p>
        </w:tc>
        <w:tc>
          <w:tcPr>
            <w:tcW w:w="810" w:type="dxa"/>
            <w:tcBorders>
              <w:left w:val="dotted" w:sz="4" w:space="0" w:color="auto"/>
              <w:bottom w:val="dotted" w:sz="4" w:space="0" w:color="auto"/>
            </w:tcBorders>
            <w:vAlign w:val="center"/>
          </w:tcPr>
          <w:p w14:paraId="780F9EF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40C088DC" w14:textId="77777777">
        <w:tc>
          <w:tcPr>
            <w:tcW w:w="981" w:type="dxa"/>
            <w:tcBorders>
              <w:top w:val="dotted" w:sz="4" w:space="0" w:color="auto"/>
              <w:bottom w:val="single" w:sz="4" w:space="0" w:color="auto"/>
              <w:right w:val="nil"/>
            </w:tcBorders>
          </w:tcPr>
          <w:p w14:paraId="00C32455"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9558447" w14:textId="77777777" w:rsidR="007A4BB2" w:rsidRPr="000247A8" w:rsidRDefault="007A4BB2">
            <w:pPr>
              <w:pStyle w:val="TableText"/>
              <w:rPr>
                <w:rFonts w:ascii="Courier New" w:hAnsi="Courier New"/>
                <w:sz w:val="20"/>
              </w:rPr>
            </w:pPr>
            <w:r w:rsidRPr="000247A8">
              <w:t xml:space="preserve">Creates a report listing purchase card orders which were approved more than 14 days after being reconciled.          </w:t>
            </w:r>
            <w:r w:rsidRPr="000247A8">
              <w:rPr>
                <w:rFonts w:ascii="Courier New" w:hAnsi="Courier New"/>
                <w:sz w:val="20"/>
              </w:rPr>
              <w:t xml:space="preserve">  </w:t>
            </w:r>
          </w:p>
        </w:tc>
      </w:tr>
      <w:tr w:rsidR="007A4BB2" w:rsidRPr="000247A8" w14:paraId="1FC9FD5F" w14:textId="77777777">
        <w:tc>
          <w:tcPr>
            <w:tcW w:w="4385" w:type="dxa"/>
            <w:gridSpan w:val="4"/>
            <w:tcBorders>
              <w:bottom w:val="single" w:sz="4" w:space="0" w:color="auto"/>
              <w:right w:val="single" w:sz="4" w:space="0" w:color="auto"/>
            </w:tcBorders>
            <w:shd w:val="clear" w:color="auto" w:fill="F3F3F3"/>
            <w:vAlign w:val="center"/>
          </w:tcPr>
          <w:p w14:paraId="354F48E6" w14:textId="77777777" w:rsidR="007A4BB2" w:rsidRPr="000247A8" w:rsidRDefault="007A4BB2">
            <w:pPr>
              <w:pStyle w:val="MArtifactBold"/>
              <w:rPr>
                <w:rFonts w:cs="Times New Roman"/>
              </w:rPr>
            </w:pPr>
            <w:r w:rsidRPr="000247A8">
              <w:t>PRCH DELIN REC</w:t>
            </w:r>
          </w:p>
        </w:tc>
        <w:tc>
          <w:tcPr>
            <w:tcW w:w="4453" w:type="dxa"/>
            <w:gridSpan w:val="3"/>
            <w:tcBorders>
              <w:left w:val="single" w:sz="4" w:space="0" w:color="auto"/>
              <w:bottom w:val="dotted" w:sz="4" w:space="0" w:color="auto"/>
              <w:right w:val="dotted" w:sz="4" w:space="0" w:color="auto"/>
            </w:tcBorders>
            <w:vAlign w:val="center"/>
          </w:tcPr>
          <w:p w14:paraId="3DAC6563" w14:textId="77777777" w:rsidR="007A4BB2" w:rsidRPr="000247A8" w:rsidRDefault="007A4BB2">
            <w:pPr>
              <w:pStyle w:val="TableText"/>
              <w:rPr>
                <w:rFonts w:ascii="Courier New" w:hAnsi="Courier New" w:cs="Courier New"/>
              </w:rPr>
            </w:pPr>
            <w:r w:rsidRPr="000247A8">
              <w:t>Delinquent Reconciliations</w:t>
            </w:r>
          </w:p>
        </w:tc>
        <w:tc>
          <w:tcPr>
            <w:tcW w:w="810" w:type="dxa"/>
            <w:tcBorders>
              <w:left w:val="dotted" w:sz="4" w:space="0" w:color="auto"/>
              <w:bottom w:val="dotted" w:sz="4" w:space="0" w:color="auto"/>
            </w:tcBorders>
            <w:vAlign w:val="center"/>
          </w:tcPr>
          <w:p w14:paraId="19BA6BE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442CBB7D" w14:textId="77777777">
        <w:tc>
          <w:tcPr>
            <w:tcW w:w="981" w:type="dxa"/>
            <w:tcBorders>
              <w:top w:val="dotted" w:sz="4" w:space="0" w:color="auto"/>
              <w:bottom w:val="single" w:sz="4" w:space="0" w:color="auto"/>
              <w:right w:val="nil"/>
            </w:tcBorders>
          </w:tcPr>
          <w:p w14:paraId="2309DC7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C5A6DA2" w14:textId="77777777" w:rsidR="007A4BB2" w:rsidRPr="000247A8" w:rsidRDefault="007A4BB2">
            <w:pPr>
              <w:pStyle w:val="TableText"/>
              <w:rPr>
                <w:rFonts w:ascii="Courier New" w:hAnsi="Courier New"/>
                <w:sz w:val="20"/>
              </w:rPr>
            </w:pPr>
            <w:r w:rsidRPr="000247A8">
              <w:t xml:space="preserve">Creates a report listing transactions which were reconciled more than 5 days after the charge was received.  </w:t>
            </w:r>
          </w:p>
        </w:tc>
      </w:tr>
      <w:tr w:rsidR="007A4BB2" w:rsidRPr="000247A8" w14:paraId="0D426710" w14:textId="77777777">
        <w:tc>
          <w:tcPr>
            <w:tcW w:w="4385" w:type="dxa"/>
            <w:gridSpan w:val="4"/>
            <w:tcBorders>
              <w:bottom w:val="single" w:sz="4" w:space="0" w:color="auto"/>
              <w:right w:val="single" w:sz="4" w:space="0" w:color="auto"/>
            </w:tcBorders>
            <w:shd w:val="clear" w:color="auto" w:fill="F3F3F3"/>
            <w:vAlign w:val="center"/>
          </w:tcPr>
          <w:p w14:paraId="032189DF" w14:textId="77777777" w:rsidR="007A4BB2" w:rsidRPr="000247A8" w:rsidRDefault="007A4BB2">
            <w:pPr>
              <w:pStyle w:val="MArtifactBold"/>
            </w:pPr>
            <w:r w:rsidRPr="000247A8">
              <w:t>PRCH DELIVERY ORDER MENU</w:t>
            </w:r>
          </w:p>
        </w:tc>
        <w:tc>
          <w:tcPr>
            <w:tcW w:w="4453" w:type="dxa"/>
            <w:gridSpan w:val="3"/>
            <w:tcBorders>
              <w:left w:val="single" w:sz="4" w:space="0" w:color="auto"/>
              <w:bottom w:val="dotted" w:sz="4" w:space="0" w:color="auto"/>
              <w:right w:val="dotted" w:sz="4" w:space="0" w:color="auto"/>
            </w:tcBorders>
            <w:vAlign w:val="center"/>
          </w:tcPr>
          <w:p w14:paraId="38B2F339" w14:textId="77777777" w:rsidR="007A4BB2" w:rsidRPr="000247A8" w:rsidRDefault="007A4BB2">
            <w:pPr>
              <w:pStyle w:val="TableText"/>
            </w:pPr>
            <w:r w:rsidRPr="000247A8">
              <w:t>Delivery Orders Menu</w:t>
            </w:r>
          </w:p>
        </w:tc>
        <w:tc>
          <w:tcPr>
            <w:tcW w:w="810" w:type="dxa"/>
            <w:tcBorders>
              <w:left w:val="dotted" w:sz="4" w:space="0" w:color="auto"/>
              <w:bottom w:val="dotted" w:sz="4" w:space="0" w:color="auto"/>
            </w:tcBorders>
            <w:vAlign w:val="center"/>
          </w:tcPr>
          <w:p w14:paraId="4429A8E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E656C54" w14:textId="77777777">
        <w:tc>
          <w:tcPr>
            <w:tcW w:w="981" w:type="dxa"/>
            <w:tcBorders>
              <w:top w:val="dotted" w:sz="4" w:space="0" w:color="auto"/>
              <w:bottom w:val="single" w:sz="4" w:space="0" w:color="auto"/>
              <w:right w:val="nil"/>
            </w:tcBorders>
          </w:tcPr>
          <w:p w14:paraId="477897E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868FAAB" w14:textId="77777777" w:rsidR="007A4BB2" w:rsidRPr="000247A8" w:rsidRDefault="007A4BB2">
            <w:pPr>
              <w:pStyle w:val="TableText"/>
            </w:pPr>
            <w:r w:rsidRPr="000247A8">
              <w:t>Used to order contract items.</w:t>
            </w:r>
          </w:p>
        </w:tc>
      </w:tr>
      <w:tr w:rsidR="007A4BB2" w:rsidRPr="000247A8" w14:paraId="2D557609" w14:textId="77777777">
        <w:tc>
          <w:tcPr>
            <w:tcW w:w="4385" w:type="dxa"/>
            <w:gridSpan w:val="4"/>
            <w:tcBorders>
              <w:bottom w:val="single" w:sz="4" w:space="0" w:color="auto"/>
              <w:right w:val="single" w:sz="4" w:space="0" w:color="auto"/>
            </w:tcBorders>
            <w:shd w:val="clear" w:color="auto" w:fill="F3F3F3"/>
            <w:vAlign w:val="center"/>
          </w:tcPr>
          <w:p w14:paraId="43F9B63F" w14:textId="77777777" w:rsidR="007A4BB2" w:rsidRPr="000247A8" w:rsidRDefault="007A4BB2">
            <w:pPr>
              <w:pStyle w:val="MArtifactBold"/>
            </w:pPr>
            <w:r w:rsidRPr="000247A8">
              <w:t>PRCH DISPLAY</w:t>
            </w:r>
          </w:p>
        </w:tc>
        <w:tc>
          <w:tcPr>
            <w:tcW w:w="4453" w:type="dxa"/>
            <w:gridSpan w:val="3"/>
            <w:tcBorders>
              <w:left w:val="single" w:sz="4" w:space="0" w:color="auto"/>
              <w:bottom w:val="dotted" w:sz="4" w:space="0" w:color="auto"/>
              <w:right w:val="dotted" w:sz="4" w:space="0" w:color="auto"/>
            </w:tcBorders>
            <w:vAlign w:val="center"/>
          </w:tcPr>
          <w:p w14:paraId="5DD15FBC" w14:textId="77777777" w:rsidR="007A4BB2" w:rsidRPr="000247A8" w:rsidRDefault="007A4BB2">
            <w:pPr>
              <w:pStyle w:val="TableText"/>
            </w:pPr>
            <w:r w:rsidRPr="000247A8">
              <w:t>Display/Print Menu</w:t>
            </w:r>
          </w:p>
        </w:tc>
        <w:tc>
          <w:tcPr>
            <w:tcW w:w="810" w:type="dxa"/>
            <w:tcBorders>
              <w:left w:val="dotted" w:sz="4" w:space="0" w:color="auto"/>
              <w:bottom w:val="dotted" w:sz="4" w:space="0" w:color="auto"/>
            </w:tcBorders>
            <w:vAlign w:val="center"/>
          </w:tcPr>
          <w:p w14:paraId="445288C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99F246D" w14:textId="77777777">
        <w:tc>
          <w:tcPr>
            <w:tcW w:w="981" w:type="dxa"/>
            <w:tcBorders>
              <w:top w:val="dotted" w:sz="4" w:space="0" w:color="auto"/>
              <w:bottom w:val="single" w:sz="4" w:space="0" w:color="auto"/>
              <w:right w:val="nil"/>
            </w:tcBorders>
          </w:tcPr>
          <w:p w14:paraId="429DFEE7"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248B045" w14:textId="77777777" w:rsidR="007A4BB2" w:rsidRPr="000247A8" w:rsidRDefault="007A4BB2">
            <w:pPr>
              <w:pStyle w:val="TableText"/>
            </w:pPr>
            <w:r w:rsidRPr="000247A8">
              <w:t xml:space="preserve">Contains </w:t>
            </w:r>
            <w:r w:rsidR="003A1E54" w:rsidRPr="000247A8">
              <w:t>all</w:t>
            </w:r>
            <w:r w:rsidRPr="000247A8">
              <w:t xml:space="preserve"> the Purchasing Display/Print options.</w:t>
            </w:r>
          </w:p>
        </w:tc>
      </w:tr>
      <w:tr w:rsidR="007A4BB2" w:rsidRPr="000247A8" w14:paraId="68497856" w14:textId="77777777">
        <w:tc>
          <w:tcPr>
            <w:tcW w:w="4385" w:type="dxa"/>
            <w:gridSpan w:val="4"/>
            <w:tcBorders>
              <w:bottom w:val="single" w:sz="4" w:space="0" w:color="auto"/>
              <w:right w:val="single" w:sz="4" w:space="0" w:color="auto"/>
            </w:tcBorders>
            <w:shd w:val="clear" w:color="auto" w:fill="F3F3F3"/>
            <w:vAlign w:val="center"/>
          </w:tcPr>
          <w:p w14:paraId="69454FDF" w14:textId="77777777" w:rsidR="007A4BB2" w:rsidRPr="000247A8" w:rsidRDefault="007A4BB2">
            <w:pPr>
              <w:pStyle w:val="MArtifactBold"/>
            </w:pPr>
            <w:r w:rsidRPr="000247A8">
              <w:t>PRCH DISPLAY DELIVERY ORDER</w:t>
            </w:r>
          </w:p>
        </w:tc>
        <w:tc>
          <w:tcPr>
            <w:tcW w:w="4453" w:type="dxa"/>
            <w:gridSpan w:val="3"/>
            <w:tcBorders>
              <w:left w:val="single" w:sz="4" w:space="0" w:color="auto"/>
              <w:bottom w:val="dotted" w:sz="4" w:space="0" w:color="auto"/>
              <w:right w:val="dotted" w:sz="4" w:space="0" w:color="auto"/>
            </w:tcBorders>
            <w:vAlign w:val="center"/>
          </w:tcPr>
          <w:p w14:paraId="23161BF8" w14:textId="77777777" w:rsidR="007A4BB2" w:rsidRPr="000247A8" w:rsidRDefault="007A4BB2">
            <w:pPr>
              <w:pStyle w:val="TableText"/>
            </w:pPr>
            <w:r w:rsidRPr="000247A8">
              <w:t>Display Delivery Order</w:t>
            </w:r>
          </w:p>
        </w:tc>
        <w:tc>
          <w:tcPr>
            <w:tcW w:w="810" w:type="dxa"/>
            <w:tcBorders>
              <w:left w:val="dotted" w:sz="4" w:space="0" w:color="auto"/>
              <w:bottom w:val="dotted" w:sz="4" w:space="0" w:color="auto"/>
            </w:tcBorders>
            <w:vAlign w:val="center"/>
          </w:tcPr>
          <w:p w14:paraId="223BB98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B6C7ABB" w14:textId="77777777">
        <w:tc>
          <w:tcPr>
            <w:tcW w:w="981" w:type="dxa"/>
            <w:tcBorders>
              <w:top w:val="nil"/>
              <w:bottom w:val="dotted" w:sz="4" w:space="0" w:color="auto"/>
              <w:right w:val="nil"/>
            </w:tcBorders>
            <w:vAlign w:val="center"/>
          </w:tcPr>
          <w:p w14:paraId="659A649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F11DD87" w14:textId="77777777" w:rsidR="007A4BB2" w:rsidRPr="000247A8" w:rsidRDefault="007A4BB2">
            <w:pPr>
              <w:pStyle w:val="TableText"/>
            </w:pPr>
            <w:r w:rsidRPr="000247A8">
              <w:t>EN3^PRCHRPT</w:t>
            </w:r>
          </w:p>
        </w:tc>
      </w:tr>
      <w:tr w:rsidR="007A4BB2" w:rsidRPr="000247A8" w14:paraId="69077635" w14:textId="77777777">
        <w:tc>
          <w:tcPr>
            <w:tcW w:w="981" w:type="dxa"/>
            <w:tcBorders>
              <w:top w:val="nil"/>
              <w:bottom w:val="dotted" w:sz="4" w:space="0" w:color="auto"/>
              <w:right w:val="nil"/>
            </w:tcBorders>
            <w:vAlign w:val="center"/>
          </w:tcPr>
          <w:p w14:paraId="2BAD26FC"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2CBD5D3A" w14:textId="77777777" w:rsidR="007A4BB2" w:rsidRPr="000247A8" w:rsidRDefault="007A4BB2">
            <w:pPr>
              <w:pStyle w:val="TableText"/>
            </w:pPr>
            <w:r w:rsidRPr="000247A8">
              <w:t>S PRCHDELV=1</w:t>
            </w:r>
          </w:p>
        </w:tc>
        <w:tc>
          <w:tcPr>
            <w:tcW w:w="630" w:type="dxa"/>
            <w:tcBorders>
              <w:top w:val="nil"/>
              <w:left w:val="nil"/>
              <w:bottom w:val="dotted" w:sz="4" w:space="0" w:color="auto"/>
              <w:right w:val="nil"/>
            </w:tcBorders>
            <w:vAlign w:val="center"/>
          </w:tcPr>
          <w:p w14:paraId="77AE3F14"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72B6C744" w14:textId="77777777" w:rsidR="007A4BB2" w:rsidRPr="000247A8" w:rsidRDefault="007A4BB2">
            <w:pPr>
              <w:pStyle w:val="TableText"/>
            </w:pPr>
            <w:r w:rsidRPr="000247A8">
              <w:t>K PRCHDELV</w:t>
            </w:r>
          </w:p>
        </w:tc>
      </w:tr>
      <w:tr w:rsidR="007A4BB2" w:rsidRPr="000247A8" w14:paraId="2FF6819D" w14:textId="77777777">
        <w:tc>
          <w:tcPr>
            <w:tcW w:w="981" w:type="dxa"/>
            <w:tcBorders>
              <w:top w:val="dotted" w:sz="4" w:space="0" w:color="auto"/>
              <w:bottom w:val="single" w:sz="4" w:space="0" w:color="auto"/>
              <w:right w:val="nil"/>
            </w:tcBorders>
          </w:tcPr>
          <w:p w14:paraId="5E4ECED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0628E37" w14:textId="77777777" w:rsidR="007A4BB2" w:rsidRPr="000247A8" w:rsidRDefault="007A4BB2">
            <w:pPr>
              <w:pStyle w:val="TableText"/>
            </w:pPr>
            <w:r w:rsidRPr="000247A8">
              <w:t>Displays delivery orders.</w:t>
            </w:r>
          </w:p>
        </w:tc>
      </w:tr>
      <w:tr w:rsidR="007A4BB2" w:rsidRPr="000247A8" w14:paraId="15375970" w14:textId="77777777">
        <w:tc>
          <w:tcPr>
            <w:tcW w:w="4385" w:type="dxa"/>
            <w:gridSpan w:val="4"/>
            <w:tcBorders>
              <w:bottom w:val="single" w:sz="4" w:space="0" w:color="auto"/>
              <w:right w:val="single" w:sz="4" w:space="0" w:color="auto"/>
            </w:tcBorders>
            <w:shd w:val="clear" w:color="auto" w:fill="F3F3F3"/>
            <w:vAlign w:val="center"/>
          </w:tcPr>
          <w:p w14:paraId="1ED72F44" w14:textId="77777777" w:rsidR="007A4BB2" w:rsidRPr="000247A8" w:rsidRDefault="007A4BB2">
            <w:pPr>
              <w:pStyle w:val="MArtifactBold"/>
            </w:pPr>
            <w:r w:rsidRPr="000247A8">
              <w:t>PRCH DISPLAY ITEM</w:t>
            </w:r>
          </w:p>
        </w:tc>
        <w:tc>
          <w:tcPr>
            <w:tcW w:w="4453" w:type="dxa"/>
            <w:gridSpan w:val="3"/>
            <w:tcBorders>
              <w:left w:val="single" w:sz="4" w:space="0" w:color="auto"/>
              <w:bottom w:val="dotted" w:sz="4" w:space="0" w:color="auto"/>
              <w:right w:val="dotted" w:sz="4" w:space="0" w:color="auto"/>
            </w:tcBorders>
            <w:vAlign w:val="center"/>
          </w:tcPr>
          <w:p w14:paraId="403D0544" w14:textId="77777777" w:rsidR="007A4BB2" w:rsidRPr="000247A8" w:rsidRDefault="007A4BB2">
            <w:pPr>
              <w:pStyle w:val="TableText"/>
            </w:pPr>
            <w:r w:rsidRPr="000247A8">
              <w:t>Item Display</w:t>
            </w:r>
          </w:p>
        </w:tc>
        <w:tc>
          <w:tcPr>
            <w:tcW w:w="810" w:type="dxa"/>
            <w:tcBorders>
              <w:left w:val="dotted" w:sz="4" w:space="0" w:color="auto"/>
              <w:bottom w:val="dotted" w:sz="4" w:space="0" w:color="auto"/>
            </w:tcBorders>
            <w:vAlign w:val="center"/>
          </w:tcPr>
          <w:p w14:paraId="7FFFD91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3F61EE4" w14:textId="77777777">
        <w:tc>
          <w:tcPr>
            <w:tcW w:w="981" w:type="dxa"/>
            <w:tcBorders>
              <w:top w:val="nil"/>
              <w:bottom w:val="dotted" w:sz="4" w:space="0" w:color="auto"/>
              <w:right w:val="nil"/>
            </w:tcBorders>
            <w:vAlign w:val="center"/>
          </w:tcPr>
          <w:p w14:paraId="076EE5B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46EA67F" w14:textId="77777777" w:rsidR="007A4BB2" w:rsidRPr="000247A8" w:rsidRDefault="007A4BB2">
            <w:pPr>
              <w:pStyle w:val="TableText"/>
            </w:pPr>
            <w:r w:rsidRPr="000247A8">
              <w:t>EN8^PRCHRPT</w:t>
            </w:r>
          </w:p>
        </w:tc>
      </w:tr>
      <w:tr w:rsidR="007A4BB2" w:rsidRPr="000247A8" w14:paraId="728E0D53" w14:textId="77777777">
        <w:tc>
          <w:tcPr>
            <w:tcW w:w="981" w:type="dxa"/>
            <w:tcBorders>
              <w:top w:val="dotted" w:sz="4" w:space="0" w:color="auto"/>
              <w:bottom w:val="single" w:sz="4" w:space="0" w:color="auto"/>
              <w:right w:val="nil"/>
            </w:tcBorders>
          </w:tcPr>
          <w:p w14:paraId="740BF8F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A5B7B18" w14:textId="77777777" w:rsidR="007A4BB2" w:rsidRPr="000247A8" w:rsidRDefault="007A4BB2">
            <w:pPr>
              <w:pStyle w:val="TableText"/>
            </w:pPr>
            <w:r w:rsidRPr="000247A8">
              <w:t xml:space="preserve">Displays, online, all data from the Item Master File for a selected item.  </w:t>
            </w:r>
          </w:p>
        </w:tc>
      </w:tr>
      <w:tr w:rsidR="007A4BB2" w:rsidRPr="000247A8" w14:paraId="399B17D1" w14:textId="77777777">
        <w:tc>
          <w:tcPr>
            <w:tcW w:w="4385" w:type="dxa"/>
            <w:gridSpan w:val="4"/>
            <w:tcBorders>
              <w:bottom w:val="single" w:sz="4" w:space="0" w:color="auto"/>
              <w:right w:val="single" w:sz="4" w:space="0" w:color="auto"/>
            </w:tcBorders>
            <w:shd w:val="clear" w:color="auto" w:fill="F3F3F3"/>
            <w:vAlign w:val="center"/>
          </w:tcPr>
          <w:p w14:paraId="4EA21F8A" w14:textId="77777777" w:rsidR="007A4BB2" w:rsidRPr="000247A8" w:rsidRDefault="007A4BB2">
            <w:pPr>
              <w:pStyle w:val="MArtifactBold"/>
            </w:pPr>
            <w:r w:rsidRPr="000247A8">
              <w:t>PRCH DISPLAY PO</w:t>
            </w:r>
          </w:p>
        </w:tc>
        <w:tc>
          <w:tcPr>
            <w:tcW w:w="4453" w:type="dxa"/>
            <w:gridSpan w:val="3"/>
            <w:tcBorders>
              <w:left w:val="single" w:sz="4" w:space="0" w:color="auto"/>
              <w:bottom w:val="dotted" w:sz="4" w:space="0" w:color="auto"/>
              <w:right w:val="dotted" w:sz="4" w:space="0" w:color="auto"/>
            </w:tcBorders>
            <w:vAlign w:val="center"/>
          </w:tcPr>
          <w:p w14:paraId="3CA0CAAC" w14:textId="77777777" w:rsidR="007A4BB2" w:rsidRPr="000247A8" w:rsidRDefault="007A4BB2">
            <w:pPr>
              <w:pStyle w:val="TableText"/>
            </w:pPr>
            <w:r w:rsidRPr="000247A8">
              <w:t>Purchase Order Display</w:t>
            </w:r>
          </w:p>
        </w:tc>
        <w:tc>
          <w:tcPr>
            <w:tcW w:w="810" w:type="dxa"/>
            <w:tcBorders>
              <w:left w:val="dotted" w:sz="4" w:space="0" w:color="auto"/>
              <w:bottom w:val="dotted" w:sz="4" w:space="0" w:color="auto"/>
            </w:tcBorders>
            <w:vAlign w:val="center"/>
          </w:tcPr>
          <w:p w14:paraId="7F8C04A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E3217CB" w14:textId="77777777">
        <w:tc>
          <w:tcPr>
            <w:tcW w:w="981" w:type="dxa"/>
            <w:tcBorders>
              <w:top w:val="nil"/>
              <w:bottom w:val="dotted" w:sz="4" w:space="0" w:color="auto"/>
              <w:right w:val="nil"/>
            </w:tcBorders>
            <w:vAlign w:val="center"/>
          </w:tcPr>
          <w:p w14:paraId="0DED79B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A63B560" w14:textId="77777777" w:rsidR="007A4BB2" w:rsidRPr="000247A8" w:rsidRDefault="007A4BB2">
            <w:pPr>
              <w:pStyle w:val="TableText"/>
            </w:pPr>
            <w:r w:rsidRPr="000247A8">
              <w:t>EN3^PRCHRPT</w:t>
            </w:r>
          </w:p>
        </w:tc>
      </w:tr>
      <w:tr w:rsidR="007A4BB2" w:rsidRPr="000247A8" w14:paraId="58F02EBC" w14:textId="77777777">
        <w:tc>
          <w:tcPr>
            <w:tcW w:w="981" w:type="dxa"/>
            <w:tcBorders>
              <w:top w:val="dotted" w:sz="4" w:space="0" w:color="auto"/>
              <w:bottom w:val="single" w:sz="4" w:space="0" w:color="auto"/>
              <w:right w:val="nil"/>
            </w:tcBorders>
          </w:tcPr>
          <w:p w14:paraId="32C77A2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9A5CE83" w14:textId="77777777" w:rsidR="007A4BB2" w:rsidRPr="000247A8" w:rsidRDefault="007A4BB2">
            <w:pPr>
              <w:pStyle w:val="TableText"/>
            </w:pPr>
            <w:r w:rsidRPr="000247A8">
              <w:t xml:space="preserve">Displays Purchase Order information on the current device.  </w:t>
            </w:r>
          </w:p>
        </w:tc>
      </w:tr>
      <w:tr w:rsidR="007A4BB2" w:rsidRPr="000247A8" w14:paraId="252487A9" w14:textId="77777777">
        <w:tc>
          <w:tcPr>
            <w:tcW w:w="4385" w:type="dxa"/>
            <w:gridSpan w:val="4"/>
            <w:tcBorders>
              <w:bottom w:val="single" w:sz="4" w:space="0" w:color="auto"/>
              <w:right w:val="single" w:sz="4" w:space="0" w:color="auto"/>
            </w:tcBorders>
            <w:shd w:val="clear" w:color="auto" w:fill="F3F3F3"/>
            <w:vAlign w:val="center"/>
          </w:tcPr>
          <w:p w14:paraId="113DD684" w14:textId="77777777" w:rsidR="007A4BB2" w:rsidRPr="000247A8" w:rsidRDefault="007A4BB2">
            <w:pPr>
              <w:pStyle w:val="MArtifactBold"/>
            </w:pPr>
            <w:r w:rsidRPr="000247A8">
              <w:t>PRCH DISPLAY VENDOR</w:t>
            </w:r>
          </w:p>
        </w:tc>
        <w:tc>
          <w:tcPr>
            <w:tcW w:w="4453" w:type="dxa"/>
            <w:gridSpan w:val="3"/>
            <w:tcBorders>
              <w:left w:val="single" w:sz="4" w:space="0" w:color="auto"/>
              <w:bottom w:val="dotted" w:sz="4" w:space="0" w:color="auto"/>
              <w:right w:val="dotted" w:sz="4" w:space="0" w:color="auto"/>
            </w:tcBorders>
            <w:vAlign w:val="center"/>
          </w:tcPr>
          <w:p w14:paraId="0C5B2EDE" w14:textId="77777777" w:rsidR="007A4BB2" w:rsidRPr="000247A8" w:rsidRDefault="007A4BB2">
            <w:pPr>
              <w:pStyle w:val="TableText"/>
            </w:pPr>
            <w:r w:rsidRPr="000247A8">
              <w:t>Vendor Display</w:t>
            </w:r>
          </w:p>
        </w:tc>
        <w:tc>
          <w:tcPr>
            <w:tcW w:w="810" w:type="dxa"/>
            <w:tcBorders>
              <w:left w:val="dotted" w:sz="4" w:space="0" w:color="auto"/>
              <w:bottom w:val="dotted" w:sz="4" w:space="0" w:color="auto"/>
            </w:tcBorders>
            <w:vAlign w:val="center"/>
          </w:tcPr>
          <w:p w14:paraId="2121B4D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I</w:t>
            </w:r>
          </w:p>
        </w:tc>
      </w:tr>
      <w:tr w:rsidR="007A4BB2" w:rsidRPr="000247A8" w14:paraId="626E0E08" w14:textId="77777777">
        <w:tc>
          <w:tcPr>
            <w:tcW w:w="981" w:type="dxa"/>
            <w:tcBorders>
              <w:top w:val="dotted" w:sz="4" w:space="0" w:color="auto"/>
              <w:bottom w:val="single" w:sz="4" w:space="0" w:color="auto"/>
              <w:right w:val="nil"/>
            </w:tcBorders>
          </w:tcPr>
          <w:p w14:paraId="05751E2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912D479" w14:textId="77777777" w:rsidR="007A4BB2" w:rsidRPr="000247A8" w:rsidRDefault="007A4BB2">
            <w:pPr>
              <w:pStyle w:val="TableText"/>
            </w:pPr>
            <w:r w:rsidRPr="000247A8">
              <w:t xml:space="preserve">Displays, on line, all data from the Vendor Master file for a selected Vendor.    </w:t>
            </w:r>
          </w:p>
        </w:tc>
      </w:tr>
      <w:tr w:rsidR="007A4BB2" w:rsidRPr="000247A8" w14:paraId="2C39608F" w14:textId="77777777">
        <w:tc>
          <w:tcPr>
            <w:tcW w:w="4385" w:type="dxa"/>
            <w:gridSpan w:val="4"/>
            <w:tcBorders>
              <w:bottom w:val="single" w:sz="4" w:space="0" w:color="auto"/>
              <w:right w:val="single" w:sz="4" w:space="0" w:color="auto"/>
            </w:tcBorders>
            <w:shd w:val="clear" w:color="auto" w:fill="F3F3F3"/>
            <w:vAlign w:val="center"/>
          </w:tcPr>
          <w:p w14:paraId="331D2E49" w14:textId="77777777" w:rsidR="007A4BB2" w:rsidRPr="000247A8" w:rsidRDefault="007A4BB2">
            <w:pPr>
              <w:pStyle w:val="MArtifactBold"/>
            </w:pPr>
            <w:r w:rsidRPr="000247A8">
              <w:t>PRCH DRUG TYPE CODE EDIT</w:t>
            </w:r>
          </w:p>
        </w:tc>
        <w:tc>
          <w:tcPr>
            <w:tcW w:w="4453" w:type="dxa"/>
            <w:gridSpan w:val="3"/>
            <w:tcBorders>
              <w:left w:val="single" w:sz="4" w:space="0" w:color="auto"/>
              <w:bottom w:val="dotted" w:sz="4" w:space="0" w:color="auto"/>
              <w:right w:val="dotted" w:sz="4" w:space="0" w:color="auto"/>
            </w:tcBorders>
            <w:vAlign w:val="center"/>
          </w:tcPr>
          <w:p w14:paraId="01857726" w14:textId="77777777" w:rsidR="007A4BB2" w:rsidRPr="000247A8" w:rsidRDefault="007A4BB2">
            <w:pPr>
              <w:pStyle w:val="TableText"/>
            </w:pPr>
            <w:r w:rsidRPr="000247A8">
              <w:t>Drug type code edit</w:t>
            </w:r>
          </w:p>
        </w:tc>
        <w:tc>
          <w:tcPr>
            <w:tcW w:w="810" w:type="dxa"/>
            <w:tcBorders>
              <w:left w:val="dotted" w:sz="4" w:space="0" w:color="auto"/>
              <w:bottom w:val="dotted" w:sz="4" w:space="0" w:color="auto"/>
            </w:tcBorders>
            <w:vAlign w:val="center"/>
          </w:tcPr>
          <w:p w14:paraId="78388AF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7F8E7D8" w14:textId="77777777">
        <w:tc>
          <w:tcPr>
            <w:tcW w:w="981" w:type="dxa"/>
            <w:tcBorders>
              <w:top w:val="nil"/>
              <w:bottom w:val="dotted" w:sz="4" w:space="0" w:color="auto"/>
              <w:right w:val="nil"/>
            </w:tcBorders>
            <w:vAlign w:val="center"/>
          </w:tcPr>
          <w:p w14:paraId="303A1FF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0EA4F81" w14:textId="77777777" w:rsidR="007A4BB2" w:rsidRPr="000247A8" w:rsidRDefault="007A4BB2">
            <w:pPr>
              <w:pStyle w:val="TableText"/>
            </w:pPr>
            <w:r w:rsidRPr="000247A8">
              <w:t>PRCHDRG</w:t>
            </w:r>
          </w:p>
        </w:tc>
      </w:tr>
      <w:tr w:rsidR="007A4BB2" w:rsidRPr="000247A8" w14:paraId="242BF4BF" w14:textId="77777777">
        <w:tc>
          <w:tcPr>
            <w:tcW w:w="981" w:type="dxa"/>
            <w:tcBorders>
              <w:top w:val="dotted" w:sz="4" w:space="0" w:color="auto"/>
              <w:bottom w:val="single" w:sz="4" w:space="0" w:color="auto"/>
              <w:right w:val="nil"/>
            </w:tcBorders>
          </w:tcPr>
          <w:p w14:paraId="22E33D76"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7"/>
            <w:tcBorders>
              <w:top w:val="dotted" w:sz="4" w:space="0" w:color="auto"/>
              <w:left w:val="nil"/>
              <w:bottom w:val="single" w:sz="4" w:space="0" w:color="auto"/>
            </w:tcBorders>
            <w:vAlign w:val="center"/>
          </w:tcPr>
          <w:p w14:paraId="02B9923E" w14:textId="77777777" w:rsidR="007A4BB2" w:rsidRPr="000247A8" w:rsidRDefault="007A4BB2">
            <w:pPr>
              <w:pStyle w:val="TableText"/>
            </w:pPr>
            <w:r w:rsidRPr="000247A8">
              <w:t xml:space="preserve">Allows user to enter/edit the “DRUG TYPE CODE” field for items in the Item Master </w:t>
            </w:r>
            <w:r w:rsidR="005A413D">
              <w:t>F</w:t>
            </w:r>
            <w:r w:rsidR="005A413D" w:rsidRPr="000247A8">
              <w:t>ile</w:t>
            </w:r>
            <w:r w:rsidRPr="000247A8">
              <w:t xml:space="preserve">.   </w:t>
            </w:r>
          </w:p>
        </w:tc>
      </w:tr>
      <w:tr w:rsidR="007A4BB2" w:rsidRPr="000247A8" w14:paraId="76779D4C" w14:textId="77777777">
        <w:tc>
          <w:tcPr>
            <w:tcW w:w="4385" w:type="dxa"/>
            <w:gridSpan w:val="4"/>
            <w:tcBorders>
              <w:bottom w:val="single" w:sz="4" w:space="0" w:color="auto"/>
              <w:right w:val="single" w:sz="4" w:space="0" w:color="auto"/>
            </w:tcBorders>
            <w:shd w:val="clear" w:color="auto" w:fill="F3F3F3"/>
            <w:vAlign w:val="center"/>
          </w:tcPr>
          <w:p w14:paraId="4558FAE9" w14:textId="77777777" w:rsidR="007A4BB2" w:rsidRPr="000247A8" w:rsidRDefault="007A4BB2">
            <w:pPr>
              <w:pStyle w:val="MArtifactBold"/>
            </w:pPr>
            <w:r w:rsidRPr="000247A8">
              <w:t>PRCH DSPL PO</w:t>
            </w:r>
          </w:p>
        </w:tc>
        <w:tc>
          <w:tcPr>
            <w:tcW w:w="4453" w:type="dxa"/>
            <w:gridSpan w:val="3"/>
            <w:tcBorders>
              <w:left w:val="single" w:sz="4" w:space="0" w:color="auto"/>
              <w:bottom w:val="dotted" w:sz="4" w:space="0" w:color="auto"/>
              <w:right w:val="dotted" w:sz="4" w:space="0" w:color="auto"/>
            </w:tcBorders>
            <w:vAlign w:val="center"/>
          </w:tcPr>
          <w:p w14:paraId="019E9DFB" w14:textId="77777777" w:rsidR="007A4BB2" w:rsidRPr="000247A8" w:rsidRDefault="007A4BB2">
            <w:pPr>
              <w:pStyle w:val="TableText"/>
            </w:pPr>
            <w:r w:rsidRPr="000247A8">
              <w:t>Display Purchase Order/Requisition</w:t>
            </w:r>
          </w:p>
        </w:tc>
        <w:tc>
          <w:tcPr>
            <w:tcW w:w="810" w:type="dxa"/>
            <w:tcBorders>
              <w:left w:val="dotted" w:sz="4" w:space="0" w:color="auto"/>
              <w:bottom w:val="dotted" w:sz="4" w:space="0" w:color="auto"/>
            </w:tcBorders>
            <w:vAlign w:val="center"/>
          </w:tcPr>
          <w:p w14:paraId="3D1F57C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802A196" w14:textId="77777777">
        <w:tc>
          <w:tcPr>
            <w:tcW w:w="981" w:type="dxa"/>
            <w:tcBorders>
              <w:top w:val="nil"/>
              <w:bottom w:val="dotted" w:sz="4" w:space="0" w:color="auto"/>
              <w:right w:val="nil"/>
            </w:tcBorders>
            <w:vAlign w:val="center"/>
          </w:tcPr>
          <w:p w14:paraId="65DA6BC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764FB20" w14:textId="77777777" w:rsidR="007A4BB2" w:rsidRPr="000247A8" w:rsidRDefault="007A4BB2">
            <w:pPr>
              <w:pStyle w:val="TableText"/>
            </w:pPr>
            <w:r w:rsidRPr="000247A8">
              <w:t>EN3^PRCHRPT</w:t>
            </w:r>
          </w:p>
        </w:tc>
      </w:tr>
      <w:tr w:rsidR="007A4BB2" w:rsidRPr="000247A8" w14:paraId="66E4A03E" w14:textId="77777777">
        <w:tc>
          <w:tcPr>
            <w:tcW w:w="981" w:type="dxa"/>
            <w:tcBorders>
              <w:top w:val="dotted" w:sz="4" w:space="0" w:color="auto"/>
              <w:bottom w:val="single" w:sz="4" w:space="0" w:color="auto"/>
              <w:right w:val="nil"/>
            </w:tcBorders>
          </w:tcPr>
          <w:p w14:paraId="27FDE2B7"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1EF5D8C" w14:textId="77777777" w:rsidR="007A4BB2" w:rsidRPr="000247A8" w:rsidRDefault="007A4BB2">
            <w:pPr>
              <w:pStyle w:val="TableText"/>
            </w:pPr>
            <w:r w:rsidRPr="000247A8">
              <w:t>Displays, on the current device, Purchase Order information.</w:t>
            </w:r>
          </w:p>
        </w:tc>
      </w:tr>
    </w:tbl>
    <w:p w14:paraId="6BE4694D" w14:textId="77777777" w:rsidR="007A4BB2" w:rsidRPr="000247A8" w:rsidRDefault="007A4BB2">
      <w:pPr>
        <w:pStyle w:val="BodyText"/>
      </w:pPr>
    </w:p>
    <w:p w14:paraId="34A895B3" w14:textId="7D17C92E" w:rsidR="007A4BB2" w:rsidRPr="000247A8" w:rsidRDefault="007A4BB2" w:rsidP="000F2770">
      <w:pPr>
        <w:pStyle w:val="Caption"/>
      </w:pPr>
      <w:bookmarkStart w:id="735" w:name="_Ref96486162"/>
      <w:bookmarkStart w:id="736" w:name="_Toc8786697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17</w:t>
      </w:r>
      <w:r w:rsidR="00D03DAB">
        <w:rPr>
          <w:noProof/>
        </w:rPr>
        <w:fldChar w:fldCharType="end"/>
      </w:r>
      <w:r w:rsidR="00064559" w:rsidRPr="000247A8">
        <w:t xml:space="preserve">. </w:t>
      </w:r>
      <w:r w:rsidRPr="000247A8">
        <w:t>Option List (PRCH E – PRCH O)</w:t>
      </w:r>
      <w:bookmarkEnd w:id="735"/>
      <w:bookmarkEnd w:id="736"/>
    </w:p>
    <w:tbl>
      <w:tblPr>
        <w:tblW w:w="9648" w:type="dxa"/>
        <w:tblLayout w:type="fixed"/>
        <w:tblLook w:val="00A0" w:firstRow="1" w:lastRow="0" w:firstColumn="1" w:lastColumn="0" w:noHBand="0" w:noVBand="0"/>
      </w:tblPr>
      <w:tblGrid>
        <w:gridCol w:w="981"/>
        <w:gridCol w:w="27"/>
        <w:gridCol w:w="3293"/>
        <w:gridCol w:w="84"/>
        <w:gridCol w:w="1213"/>
        <w:gridCol w:w="720"/>
        <w:gridCol w:w="810"/>
        <w:gridCol w:w="270"/>
        <w:gridCol w:w="360"/>
        <w:gridCol w:w="270"/>
        <w:gridCol w:w="810"/>
        <w:gridCol w:w="810"/>
      </w:tblGrid>
      <w:tr w:rsidR="007A4BB2" w:rsidRPr="000247A8" w14:paraId="6654B42E"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283CF11" w14:textId="77777777" w:rsidR="007A4BB2" w:rsidRPr="000247A8" w:rsidRDefault="007A4BB2">
            <w:pPr>
              <w:pStyle w:val="TableSubHeadLeft"/>
              <w:keepNext/>
              <w:keepLines/>
              <w:spacing w:after="0"/>
            </w:pPr>
            <w:r w:rsidRPr="000247A8">
              <w:rPr>
                <w:color w:val="000000"/>
                <w:position w:val="6"/>
              </w:rPr>
              <w:t>NAME</w:t>
            </w:r>
          </w:p>
        </w:tc>
        <w:tc>
          <w:tcPr>
            <w:tcW w:w="4537" w:type="dxa"/>
            <w:gridSpan w:val="8"/>
            <w:tcBorders>
              <w:top w:val="single" w:sz="4" w:space="0" w:color="auto"/>
              <w:left w:val="single" w:sz="4" w:space="0" w:color="auto"/>
              <w:bottom w:val="dotted" w:sz="4" w:space="0" w:color="auto"/>
              <w:right w:val="dotted" w:sz="4" w:space="0" w:color="auto"/>
            </w:tcBorders>
            <w:shd w:val="clear" w:color="auto" w:fill="E6E6E6"/>
            <w:vAlign w:val="center"/>
          </w:tcPr>
          <w:p w14:paraId="55AB8D40" w14:textId="77777777" w:rsidR="007A4BB2" w:rsidRPr="000247A8" w:rsidRDefault="007A4BB2">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3156B46E" w14:textId="77777777" w:rsidR="007A4BB2" w:rsidRPr="000247A8" w:rsidRDefault="007A4BB2">
            <w:pPr>
              <w:pStyle w:val="TableSubHeadLeft"/>
              <w:keepNext/>
              <w:keepLines/>
              <w:spacing w:after="0"/>
              <w:jc w:val="center"/>
              <w:rPr>
                <w:color w:val="000000"/>
                <w:position w:val="6"/>
              </w:rPr>
            </w:pPr>
            <w:r w:rsidRPr="000247A8">
              <w:rPr>
                <w:color w:val="000000"/>
                <w:position w:val="6"/>
              </w:rPr>
              <w:t>Type</w:t>
            </w:r>
          </w:p>
        </w:tc>
      </w:tr>
      <w:tr w:rsidR="007A4BB2" w:rsidRPr="000247A8" w14:paraId="4F988565"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A9128D8" w14:textId="77777777" w:rsidR="007A4BB2" w:rsidRPr="000247A8" w:rsidRDefault="007A4BB2">
            <w:pPr>
              <w:pStyle w:val="TableSubHeadLeft"/>
              <w:keepNext/>
              <w:keepLines/>
              <w:spacing w:beforeLines="50" w:before="120" w:after="0" w:line="300" w:lineRule="auto"/>
              <w:jc w:val="right"/>
              <w:rPr>
                <w:b w:val="0"/>
                <w:color w:val="000000"/>
                <w:position w:val="6"/>
              </w:rPr>
            </w:pPr>
          </w:p>
        </w:tc>
        <w:tc>
          <w:tcPr>
            <w:tcW w:w="8640" w:type="dxa"/>
            <w:gridSpan w:val="10"/>
            <w:tcBorders>
              <w:top w:val="nil"/>
              <w:left w:val="nil"/>
              <w:bottom w:val="dotted" w:sz="4" w:space="0" w:color="auto"/>
              <w:right w:val="single" w:sz="4" w:space="0" w:color="auto"/>
            </w:tcBorders>
            <w:shd w:val="clear" w:color="auto" w:fill="E6E6E6"/>
            <w:vAlign w:val="center"/>
          </w:tcPr>
          <w:p w14:paraId="0DD8C209" w14:textId="77777777" w:rsidR="007A4BB2" w:rsidRPr="000247A8" w:rsidRDefault="007A4BB2">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557C71AE"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29426163" w14:textId="77777777" w:rsidR="007A4BB2" w:rsidRPr="000247A8" w:rsidRDefault="007A4BB2">
            <w:pPr>
              <w:pStyle w:val="TableSubHeadRight"/>
              <w:keepNext/>
              <w:keepLines/>
            </w:pPr>
            <w:r w:rsidRPr="000247A8">
              <w:rPr>
                <w:rFonts w:ascii="Arial" w:hAnsi="Arial"/>
                <w:b w:val="0"/>
                <w:sz w:val="16"/>
                <w:szCs w:val="16"/>
              </w:rPr>
              <w:t>DESCR:</w:t>
            </w:r>
          </w:p>
        </w:tc>
        <w:tc>
          <w:tcPr>
            <w:tcW w:w="8640" w:type="dxa"/>
            <w:gridSpan w:val="10"/>
            <w:tcBorders>
              <w:top w:val="dotted" w:sz="4" w:space="0" w:color="auto"/>
              <w:left w:val="nil"/>
              <w:bottom w:val="single" w:sz="4" w:space="0" w:color="auto"/>
              <w:right w:val="single" w:sz="4" w:space="0" w:color="auto"/>
            </w:tcBorders>
            <w:shd w:val="clear" w:color="auto" w:fill="E6E6E6"/>
            <w:vAlign w:val="center"/>
          </w:tcPr>
          <w:p w14:paraId="729EE9CE" w14:textId="77777777" w:rsidR="007A4BB2" w:rsidRPr="000247A8" w:rsidRDefault="007A4BB2">
            <w:pPr>
              <w:pStyle w:val="TableSubHeadLeft"/>
              <w:keepNext/>
              <w:keepLines/>
              <w:spacing w:after="0"/>
              <w:rPr>
                <w:sz w:val="18"/>
                <w:szCs w:val="18"/>
              </w:rPr>
            </w:pPr>
            <w:r w:rsidRPr="000247A8">
              <w:rPr>
                <w:color w:val="000000"/>
                <w:position w:val="6"/>
              </w:rPr>
              <w:t>Description</w:t>
            </w:r>
          </w:p>
        </w:tc>
      </w:tr>
      <w:tr w:rsidR="007A4BB2" w:rsidRPr="000247A8" w14:paraId="2906A3DD" w14:textId="77777777">
        <w:tc>
          <w:tcPr>
            <w:tcW w:w="4385" w:type="dxa"/>
            <w:gridSpan w:val="4"/>
            <w:tcBorders>
              <w:bottom w:val="single" w:sz="4" w:space="0" w:color="auto"/>
              <w:right w:val="single" w:sz="4" w:space="0" w:color="auto"/>
            </w:tcBorders>
            <w:shd w:val="clear" w:color="auto" w:fill="F3F3F3"/>
            <w:vAlign w:val="center"/>
          </w:tcPr>
          <w:p w14:paraId="22220524" w14:textId="77777777" w:rsidR="007A4BB2" w:rsidRPr="000247A8" w:rsidRDefault="007A4BB2">
            <w:pPr>
              <w:pStyle w:val="MArtifactBold"/>
            </w:pPr>
            <w:r w:rsidRPr="000247A8">
              <w:t>PRCH EDIT DELIVERY ORDER</w:t>
            </w:r>
          </w:p>
        </w:tc>
        <w:tc>
          <w:tcPr>
            <w:tcW w:w="4453" w:type="dxa"/>
            <w:gridSpan w:val="7"/>
            <w:tcBorders>
              <w:left w:val="single" w:sz="4" w:space="0" w:color="auto"/>
              <w:bottom w:val="dotted" w:sz="4" w:space="0" w:color="auto"/>
              <w:right w:val="dotted" w:sz="4" w:space="0" w:color="auto"/>
            </w:tcBorders>
            <w:vAlign w:val="center"/>
          </w:tcPr>
          <w:p w14:paraId="0E2C0342" w14:textId="77777777" w:rsidR="007A4BB2" w:rsidRPr="000247A8" w:rsidRDefault="007A4BB2">
            <w:pPr>
              <w:pStyle w:val="TableText"/>
              <w:keepNext/>
              <w:keepLines/>
            </w:pPr>
            <w:r w:rsidRPr="000247A8">
              <w:t>Edit Delivery Order</w:t>
            </w:r>
          </w:p>
        </w:tc>
        <w:tc>
          <w:tcPr>
            <w:tcW w:w="810" w:type="dxa"/>
            <w:tcBorders>
              <w:left w:val="dotted" w:sz="4" w:space="0" w:color="auto"/>
              <w:bottom w:val="dotted" w:sz="4" w:space="0" w:color="auto"/>
            </w:tcBorders>
            <w:vAlign w:val="center"/>
          </w:tcPr>
          <w:p w14:paraId="4985B1E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90F1A87" w14:textId="77777777">
        <w:tc>
          <w:tcPr>
            <w:tcW w:w="981" w:type="dxa"/>
            <w:tcBorders>
              <w:top w:val="nil"/>
              <w:bottom w:val="dotted" w:sz="4" w:space="0" w:color="auto"/>
              <w:right w:val="nil"/>
            </w:tcBorders>
            <w:vAlign w:val="center"/>
          </w:tcPr>
          <w:p w14:paraId="7EC930EB" w14:textId="77777777" w:rsidR="007A4BB2" w:rsidRPr="000247A8" w:rsidRDefault="00C6346B" w:rsidP="00C6346B">
            <w:pPr>
              <w:pStyle w:val="TableSubHeadRight"/>
              <w:keepNext/>
              <w:keepLines/>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0766AD32" w14:textId="77777777" w:rsidR="007A4BB2" w:rsidRPr="000247A8" w:rsidRDefault="007A4BB2">
            <w:pPr>
              <w:pStyle w:val="TableText"/>
              <w:keepNext/>
              <w:keepLines/>
            </w:pPr>
            <w:r w:rsidRPr="000247A8">
              <w:t>EN6^PRCHE</w:t>
            </w:r>
          </w:p>
        </w:tc>
      </w:tr>
      <w:tr w:rsidR="007A4BB2" w:rsidRPr="000247A8" w14:paraId="2040A713" w14:textId="77777777">
        <w:tc>
          <w:tcPr>
            <w:tcW w:w="981" w:type="dxa"/>
            <w:tcBorders>
              <w:top w:val="nil"/>
              <w:bottom w:val="dotted" w:sz="4" w:space="0" w:color="auto"/>
              <w:right w:val="nil"/>
            </w:tcBorders>
            <w:vAlign w:val="center"/>
          </w:tcPr>
          <w:p w14:paraId="23796BD6" w14:textId="77777777" w:rsidR="007A4BB2" w:rsidRPr="000247A8" w:rsidRDefault="007A4BB2">
            <w:pPr>
              <w:pStyle w:val="TableSubHeadRight"/>
              <w:keepNext/>
              <w:keepLines/>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042AAC77" w14:textId="77777777" w:rsidR="007A4BB2" w:rsidRPr="000247A8" w:rsidRDefault="007A4BB2">
            <w:pPr>
              <w:pStyle w:val="TableText"/>
              <w:keepNext/>
              <w:keepLines/>
            </w:pPr>
            <w:r w:rsidRPr="000247A8">
              <w:t>S PRCHDELV=1</w:t>
            </w:r>
          </w:p>
        </w:tc>
        <w:tc>
          <w:tcPr>
            <w:tcW w:w="630" w:type="dxa"/>
            <w:gridSpan w:val="2"/>
            <w:tcBorders>
              <w:top w:val="nil"/>
              <w:left w:val="nil"/>
              <w:bottom w:val="dotted" w:sz="4" w:space="0" w:color="auto"/>
              <w:right w:val="nil"/>
            </w:tcBorders>
            <w:vAlign w:val="center"/>
          </w:tcPr>
          <w:p w14:paraId="7426FBC9" w14:textId="77777777" w:rsidR="007A4BB2" w:rsidRPr="000247A8" w:rsidRDefault="007A4BB2">
            <w:pPr>
              <w:pStyle w:val="TableSubHeadRight"/>
              <w:keepNext/>
              <w:keepLines/>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169654D2" w14:textId="77777777" w:rsidR="007A4BB2" w:rsidRPr="000247A8" w:rsidRDefault="007A4BB2">
            <w:pPr>
              <w:pStyle w:val="TableText"/>
              <w:keepNext/>
              <w:keepLines/>
            </w:pPr>
            <w:r w:rsidRPr="000247A8">
              <w:t>K PRCHDELV</w:t>
            </w:r>
          </w:p>
        </w:tc>
      </w:tr>
      <w:tr w:rsidR="007A4BB2" w:rsidRPr="000247A8" w14:paraId="10B972FC" w14:textId="77777777">
        <w:tc>
          <w:tcPr>
            <w:tcW w:w="981" w:type="dxa"/>
            <w:tcBorders>
              <w:top w:val="dotted" w:sz="4" w:space="0" w:color="auto"/>
              <w:bottom w:val="single" w:sz="4" w:space="0" w:color="auto"/>
              <w:right w:val="nil"/>
            </w:tcBorders>
          </w:tcPr>
          <w:p w14:paraId="6B5652E0" w14:textId="77777777" w:rsidR="007A4BB2" w:rsidRPr="000247A8" w:rsidRDefault="007A4BB2">
            <w:pPr>
              <w:pStyle w:val="TableSubHeadRight"/>
              <w:keepNext/>
              <w:keepLines/>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69B64672" w14:textId="77777777" w:rsidR="007A4BB2" w:rsidRPr="000247A8" w:rsidRDefault="007A4BB2">
            <w:pPr>
              <w:pStyle w:val="TableText"/>
              <w:keepNext/>
              <w:keepLines/>
            </w:pPr>
            <w:r w:rsidRPr="000247A8">
              <w:t>Used to edit delivery orders.  Delivery orders are created to order contract items.</w:t>
            </w:r>
          </w:p>
        </w:tc>
      </w:tr>
      <w:tr w:rsidR="007A4BB2" w:rsidRPr="000247A8" w14:paraId="3F0290C6" w14:textId="77777777">
        <w:tc>
          <w:tcPr>
            <w:tcW w:w="4385" w:type="dxa"/>
            <w:gridSpan w:val="4"/>
            <w:tcBorders>
              <w:bottom w:val="single" w:sz="4" w:space="0" w:color="auto"/>
              <w:right w:val="single" w:sz="4" w:space="0" w:color="auto"/>
            </w:tcBorders>
            <w:shd w:val="clear" w:color="auto" w:fill="F3F3F3"/>
            <w:vAlign w:val="center"/>
          </w:tcPr>
          <w:p w14:paraId="357CF2C8" w14:textId="77777777" w:rsidR="007A4BB2" w:rsidRPr="000247A8" w:rsidRDefault="007A4BB2">
            <w:pPr>
              <w:pStyle w:val="MArtifactBold"/>
            </w:pPr>
            <w:r w:rsidRPr="000247A8">
              <w:t>PRCH EDIT DETAILED ORDER</w:t>
            </w:r>
          </w:p>
        </w:tc>
        <w:tc>
          <w:tcPr>
            <w:tcW w:w="4453" w:type="dxa"/>
            <w:gridSpan w:val="7"/>
            <w:tcBorders>
              <w:left w:val="single" w:sz="4" w:space="0" w:color="auto"/>
              <w:bottom w:val="dotted" w:sz="4" w:space="0" w:color="auto"/>
              <w:right w:val="dotted" w:sz="4" w:space="0" w:color="auto"/>
            </w:tcBorders>
            <w:vAlign w:val="center"/>
          </w:tcPr>
          <w:p w14:paraId="157AB634" w14:textId="77777777" w:rsidR="007A4BB2" w:rsidRPr="000247A8" w:rsidRDefault="007A4BB2">
            <w:pPr>
              <w:pStyle w:val="TableText"/>
            </w:pPr>
            <w:r w:rsidRPr="000247A8">
              <w:t>Edit Detailed Purchase Card Order</w:t>
            </w:r>
          </w:p>
        </w:tc>
        <w:tc>
          <w:tcPr>
            <w:tcW w:w="810" w:type="dxa"/>
            <w:tcBorders>
              <w:left w:val="dotted" w:sz="4" w:space="0" w:color="auto"/>
              <w:bottom w:val="dotted" w:sz="4" w:space="0" w:color="auto"/>
            </w:tcBorders>
            <w:vAlign w:val="center"/>
          </w:tcPr>
          <w:p w14:paraId="1FACB0A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E2DC66F" w14:textId="77777777">
        <w:tc>
          <w:tcPr>
            <w:tcW w:w="981" w:type="dxa"/>
            <w:tcBorders>
              <w:top w:val="nil"/>
              <w:bottom w:val="dotted" w:sz="4" w:space="0" w:color="auto"/>
              <w:right w:val="nil"/>
            </w:tcBorders>
            <w:vAlign w:val="center"/>
          </w:tcPr>
          <w:p w14:paraId="6078D10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15F8A063" w14:textId="77777777" w:rsidR="007A4BB2" w:rsidRPr="000247A8" w:rsidRDefault="007A4BB2">
            <w:pPr>
              <w:pStyle w:val="TableText"/>
            </w:pPr>
            <w:r w:rsidRPr="000247A8">
              <w:t>EN6^PRCHE</w:t>
            </w:r>
          </w:p>
        </w:tc>
      </w:tr>
      <w:tr w:rsidR="007A4BB2" w:rsidRPr="000247A8" w14:paraId="07C2439E" w14:textId="77777777">
        <w:tc>
          <w:tcPr>
            <w:tcW w:w="981" w:type="dxa"/>
            <w:tcBorders>
              <w:top w:val="nil"/>
              <w:bottom w:val="dotted" w:sz="4" w:space="0" w:color="auto"/>
              <w:right w:val="nil"/>
            </w:tcBorders>
            <w:vAlign w:val="center"/>
          </w:tcPr>
          <w:p w14:paraId="3D2293AD"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7288175B" w14:textId="77777777" w:rsidR="007A4BB2" w:rsidRPr="000247A8" w:rsidRDefault="007A4BB2">
            <w:pPr>
              <w:pStyle w:val="TableText"/>
            </w:pPr>
            <w:r w:rsidRPr="000247A8">
              <w:t>S PRCHPC=2</w:t>
            </w:r>
          </w:p>
        </w:tc>
        <w:tc>
          <w:tcPr>
            <w:tcW w:w="630" w:type="dxa"/>
            <w:gridSpan w:val="2"/>
            <w:tcBorders>
              <w:top w:val="nil"/>
              <w:left w:val="nil"/>
              <w:bottom w:val="dotted" w:sz="4" w:space="0" w:color="auto"/>
              <w:right w:val="nil"/>
            </w:tcBorders>
            <w:vAlign w:val="center"/>
          </w:tcPr>
          <w:p w14:paraId="69F4F125"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74D418A4" w14:textId="77777777" w:rsidR="007A4BB2" w:rsidRPr="000247A8" w:rsidRDefault="007A4BB2">
            <w:pPr>
              <w:pStyle w:val="TableText"/>
            </w:pPr>
            <w:r w:rsidRPr="000247A8">
              <w:t>K PRCHPC</w:t>
            </w:r>
          </w:p>
        </w:tc>
      </w:tr>
      <w:tr w:rsidR="007A4BB2" w:rsidRPr="000247A8" w14:paraId="1313A430" w14:textId="77777777">
        <w:tc>
          <w:tcPr>
            <w:tcW w:w="981" w:type="dxa"/>
            <w:tcBorders>
              <w:top w:val="dotted" w:sz="4" w:space="0" w:color="auto"/>
              <w:bottom w:val="single" w:sz="4" w:space="0" w:color="auto"/>
              <w:right w:val="nil"/>
            </w:tcBorders>
          </w:tcPr>
          <w:p w14:paraId="42A8B793"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5D975E90" w14:textId="77777777" w:rsidR="007A4BB2" w:rsidRPr="000247A8" w:rsidRDefault="007A4BB2">
            <w:pPr>
              <w:pStyle w:val="TableText"/>
            </w:pPr>
            <w:r w:rsidRPr="000247A8">
              <w:t>Used to edit an existing detailed purchase card order.  .</w:t>
            </w:r>
          </w:p>
        </w:tc>
      </w:tr>
      <w:tr w:rsidR="007A4BB2" w:rsidRPr="000247A8" w14:paraId="5EC2DC5F" w14:textId="77777777">
        <w:tc>
          <w:tcPr>
            <w:tcW w:w="4385" w:type="dxa"/>
            <w:gridSpan w:val="4"/>
            <w:tcBorders>
              <w:bottom w:val="single" w:sz="4" w:space="0" w:color="auto"/>
              <w:right w:val="single" w:sz="4" w:space="0" w:color="auto"/>
            </w:tcBorders>
            <w:shd w:val="clear" w:color="auto" w:fill="F3F3F3"/>
            <w:vAlign w:val="center"/>
          </w:tcPr>
          <w:p w14:paraId="738E9229" w14:textId="77777777" w:rsidR="007A4BB2" w:rsidRPr="000247A8" w:rsidRDefault="007A4BB2">
            <w:pPr>
              <w:pStyle w:val="MArtifactBold"/>
            </w:pPr>
            <w:r w:rsidRPr="000247A8">
              <w:t>PRCH EDIT PHARMACY ORDER</w:t>
            </w:r>
          </w:p>
        </w:tc>
        <w:tc>
          <w:tcPr>
            <w:tcW w:w="4453" w:type="dxa"/>
            <w:gridSpan w:val="7"/>
            <w:tcBorders>
              <w:left w:val="single" w:sz="4" w:space="0" w:color="auto"/>
              <w:bottom w:val="dotted" w:sz="4" w:space="0" w:color="auto"/>
              <w:right w:val="dotted" w:sz="4" w:space="0" w:color="auto"/>
            </w:tcBorders>
            <w:vAlign w:val="center"/>
          </w:tcPr>
          <w:p w14:paraId="3F8A2F19" w14:textId="77777777" w:rsidR="007A4BB2" w:rsidRPr="000247A8" w:rsidRDefault="007A4BB2">
            <w:pPr>
              <w:pStyle w:val="TableText"/>
            </w:pPr>
            <w:r w:rsidRPr="000247A8">
              <w:t>Edit Pharmaceutical PV Order</w:t>
            </w:r>
          </w:p>
        </w:tc>
        <w:tc>
          <w:tcPr>
            <w:tcW w:w="810" w:type="dxa"/>
            <w:tcBorders>
              <w:left w:val="dotted" w:sz="4" w:space="0" w:color="auto"/>
              <w:bottom w:val="dotted" w:sz="4" w:space="0" w:color="auto"/>
            </w:tcBorders>
            <w:vAlign w:val="center"/>
          </w:tcPr>
          <w:p w14:paraId="333DA3D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D7EC286" w14:textId="77777777">
        <w:tc>
          <w:tcPr>
            <w:tcW w:w="981" w:type="dxa"/>
            <w:tcBorders>
              <w:top w:val="nil"/>
              <w:bottom w:val="dotted" w:sz="4" w:space="0" w:color="auto"/>
              <w:right w:val="nil"/>
            </w:tcBorders>
            <w:vAlign w:val="center"/>
          </w:tcPr>
          <w:p w14:paraId="748D18FA" w14:textId="77777777" w:rsidR="007A4BB2" w:rsidRPr="000247A8" w:rsidRDefault="007A4BB2">
            <w:pPr>
              <w:pStyle w:val="TableText"/>
            </w:pPr>
          </w:p>
        </w:tc>
        <w:tc>
          <w:tcPr>
            <w:tcW w:w="8667" w:type="dxa"/>
            <w:gridSpan w:val="11"/>
            <w:tcBorders>
              <w:top w:val="nil"/>
              <w:left w:val="nil"/>
              <w:bottom w:val="dotted" w:sz="4" w:space="0" w:color="auto"/>
            </w:tcBorders>
            <w:vAlign w:val="center"/>
          </w:tcPr>
          <w:p w14:paraId="6404214F" w14:textId="77777777" w:rsidR="007A4BB2" w:rsidRPr="000247A8" w:rsidRDefault="007A4BB2">
            <w:pPr>
              <w:pStyle w:val="TableText"/>
            </w:pPr>
          </w:p>
        </w:tc>
      </w:tr>
      <w:tr w:rsidR="007A4BB2" w:rsidRPr="000247A8" w14:paraId="10B92392" w14:textId="77777777">
        <w:tc>
          <w:tcPr>
            <w:tcW w:w="981" w:type="dxa"/>
            <w:tcBorders>
              <w:top w:val="nil"/>
              <w:bottom w:val="dotted" w:sz="4" w:space="0" w:color="auto"/>
              <w:right w:val="nil"/>
            </w:tcBorders>
            <w:vAlign w:val="center"/>
          </w:tcPr>
          <w:p w14:paraId="52F93498" w14:textId="77777777" w:rsidR="007A4BB2" w:rsidRPr="000247A8" w:rsidRDefault="007A4BB2">
            <w:pPr>
              <w:pStyle w:val="TableText"/>
            </w:pPr>
          </w:p>
        </w:tc>
        <w:tc>
          <w:tcPr>
            <w:tcW w:w="4617" w:type="dxa"/>
            <w:gridSpan w:val="4"/>
            <w:tcBorders>
              <w:top w:val="nil"/>
              <w:left w:val="nil"/>
              <w:bottom w:val="dotted" w:sz="4" w:space="0" w:color="auto"/>
            </w:tcBorders>
            <w:vAlign w:val="center"/>
          </w:tcPr>
          <w:p w14:paraId="3D63819D" w14:textId="77777777" w:rsidR="007A4BB2" w:rsidRPr="000247A8" w:rsidRDefault="007A4BB2">
            <w:pPr>
              <w:pStyle w:val="TableText"/>
            </w:pPr>
          </w:p>
        </w:tc>
        <w:tc>
          <w:tcPr>
            <w:tcW w:w="720" w:type="dxa"/>
            <w:tcBorders>
              <w:top w:val="nil"/>
              <w:left w:val="nil"/>
              <w:bottom w:val="dotted" w:sz="4" w:space="0" w:color="auto"/>
              <w:right w:val="nil"/>
            </w:tcBorders>
            <w:vAlign w:val="center"/>
          </w:tcPr>
          <w:p w14:paraId="2D702812" w14:textId="77777777" w:rsidR="007A4BB2" w:rsidRPr="000247A8" w:rsidRDefault="007A4BB2">
            <w:pPr>
              <w:pStyle w:val="TableText"/>
            </w:pPr>
          </w:p>
        </w:tc>
        <w:tc>
          <w:tcPr>
            <w:tcW w:w="3330" w:type="dxa"/>
            <w:gridSpan w:val="6"/>
            <w:tcBorders>
              <w:top w:val="nil"/>
              <w:left w:val="nil"/>
              <w:bottom w:val="dotted" w:sz="4" w:space="0" w:color="auto"/>
            </w:tcBorders>
            <w:vAlign w:val="center"/>
          </w:tcPr>
          <w:p w14:paraId="42BE11AE" w14:textId="77777777" w:rsidR="007A4BB2" w:rsidRPr="000247A8" w:rsidRDefault="007A4BB2">
            <w:pPr>
              <w:pStyle w:val="TableText"/>
            </w:pPr>
          </w:p>
        </w:tc>
      </w:tr>
      <w:tr w:rsidR="007A4BB2" w:rsidRPr="000247A8" w14:paraId="7DB7AF9A" w14:textId="77777777">
        <w:tc>
          <w:tcPr>
            <w:tcW w:w="981" w:type="dxa"/>
            <w:tcBorders>
              <w:top w:val="dotted" w:sz="4" w:space="0" w:color="auto"/>
              <w:bottom w:val="single" w:sz="4" w:space="0" w:color="auto"/>
              <w:right w:val="nil"/>
            </w:tcBorders>
          </w:tcPr>
          <w:p w14:paraId="299645F9" w14:textId="77777777" w:rsidR="007A4BB2" w:rsidRPr="000247A8" w:rsidRDefault="007A4BB2">
            <w:pPr>
              <w:pStyle w:val="TableText"/>
            </w:pPr>
          </w:p>
        </w:tc>
        <w:tc>
          <w:tcPr>
            <w:tcW w:w="8667" w:type="dxa"/>
            <w:gridSpan w:val="11"/>
            <w:tcBorders>
              <w:top w:val="dotted" w:sz="4" w:space="0" w:color="auto"/>
              <w:left w:val="nil"/>
              <w:bottom w:val="single" w:sz="4" w:space="0" w:color="auto"/>
            </w:tcBorders>
            <w:vAlign w:val="center"/>
          </w:tcPr>
          <w:p w14:paraId="05072233" w14:textId="77777777" w:rsidR="007A4BB2" w:rsidRPr="000247A8" w:rsidRDefault="007A4BB2">
            <w:pPr>
              <w:pStyle w:val="TableText"/>
            </w:pPr>
          </w:p>
        </w:tc>
      </w:tr>
      <w:tr w:rsidR="007A4BB2" w:rsidRPr="000247A8" w14:paraId="0CFCF07E" w14:textId="77777777">
        <w:tc>
          <w:tcPr>
            <w:tcW w:w="4385" w:type="dxa"/>
            <w:gridSpan w:val="4"/>
            <w:tcBorders>
              <w:bottom w:val="single" w:sz="4" w:space="0" w:color="auto"/>
              <w:right w:val="single" w:sz="4" w:space="0" w:color="auto"/>
            </w:tcBorders>
            <w:shd w:val="clear" w:color="auto" w:fill="F3F3F3"/>
            <w:vAlign w:val="center"/>
          </w:tcPr>
          <w:p w14:paraId="0AD8A62D" w14:textId="77777777" w:rsidR="007A4BB2" w:rsidRPr="000247A8" w:rsidRDefault="007A4BB2">
            <w:pPr>
              <w:pStyle w:val="MArtifactBold"/>
            </w:pPr>
            <w:r w:rsidRPr="000247A8">
              <w:t>PRCH EDIT SIMPLIFIED ORDER</w:t>
            </w:r>
          </w:p>
        </w:tc>
        <w:tc>
          <w:tcPr>
            <w:tcW w:w="4453" w:type="dxa"/>
            <w:gridSpan w:val="7"/>
            <w:tcBorders>
              <w:left w:val="single" w:sz="4" w:space="0" w:color="auto"/>
              <w:bottom w:val="dotted" w:sz="4" w:space="0" w:color="auto"/>
              <w:right w:val="dotted" w:sz="4" w:space="0" w:color="auto"/>
            </w:tcBorders>
            <w:vAlign w:val="center"/>
          </w:tcPr>
          <w:p w14:paraId="346BD04F" w14:textId="77777777" w:rsidR="007A4BB2" w:rsidRPr="000247A8" w:rsidRDefault="007A4BB2">
            <w:pPr>
              <w:pStyle w:val="TableText"/>
            </w:pPr>
            <w:r w:rsidRPr="000247A8">
              <w:t>Edit Simplified Purchase Card Order</w:t>
            </w:r>
          </w:p>
        </w:tc>
        <w:tc>
          <w:tcPr>
            <w:tcW w:w="810" w:type="dxa"/>
            <w:tcBorders>
              <w:left w:val="dotted" w:sz="4" w:space="0" w:color="auto"/>
              <w:bottom w:val="dotted" w:sz="4" w:space="0" w:color="auto"/>
            </w:tcBorders>
            <w:vAlign w:val="center"/>
          </w:tcPr>
          <w:p w14:paraId="272336E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246FEC3" w14:textId="77777777">
        <w:tc>
          <w:tcPr>
            <w:tcW w:w="981" w:type="dxa"/>
            <w:tcBorders>
              <w:top w:val="nil"/>
              <w:bottom w:val="dotted" w:sz="4" w:space="0" w:color="auto"/>
              <w:right w:val="nil"/>
            </w:tcBorders>
            <w:vAlign w:val="center"/>
          </w:tcPr>
          <w:p w14:paraId="5EA2BF5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2492E424" w14:textId="77777777" w:rsidR="007A4BB2" w:rsidRPr="000247A8" w:rsidRDefault="007A4BB2">
            <w:pPr>
              <w:pStyle w:val="TableText"/>
            </w:pPr>
            <w:r w:rsidRPr="000247A8">
              <w:t>EN6^PRCHE</w:t>
            </w:r>
          </w:p>
        </w:tc>
      </w:tr>
      <w:tr w:rsidR="007A4BB2" w:rsidRPr="000247A8" w14:paraId="0E52BEE2" w14:textId="77777777">
        <w:tc>
          <w:tcPr>
            <w:tcW w:w="981" w:type="dxa"/>
            <w:tcBorders>
              <w:top w:val="nil"/>
              <w:bottom w:val="dotted" w:sz="4" w:space="0" w:color="auto"/>
              <w:right w:val="nil"/>
            </w:tcBorders>
            <w:vAlign w:val="center"/>
          </w:tcPr>
          <w:p w14:paraId="68A855D4"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1CF1A1CD" w14:textId="77777777" w:rsidR="007A4BB2" w:rsidRPr="000247A8" w:rsidRDefault="007A4BB2">
            <w:pPr>
              <w:pStyle w:val="TableText"/>
            </w:pPr>
            <w:r w:rsidRPr="000247A8">
              <w:t>S PRCHPC=1</w:t>
            </w:r>
          </w:p>
        </w:tc>
        <w:tc>
          <w:tcPr>
            <w:tcW w:w="630" w:type="dxa"/>
            <w:gridSpan w:val="2"/>
            <w:tcBorders>
              <w:top w:val="nil"/>
              <w:left w:val="nil"/>
              <w:bottom w:val="dotted" w:sz="4" w:space="0" w:color="auto"/>
              <w:right w:val="nil"/>
            </w:tcBorders>
            <w:vAlign w:val="center"/>
          </w:tcPr>
          <w:p w14:paraId="7CD8EBA4"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28D4FF4C" w14:textId="77777777" w:rsidR="007A4BB2" w:rsidRPr="000247A8" w:rsidRDefault="007A4BB2">
            <w:pPr>
              <w:pStyle w:val="TableText"/>
            </w:pPr>
            <w:r w:rsidRPr="000247A8">
              <w:t>K PRCHPC</w:t>
            </w:r>
          </w:p>
        </w:tc>
      </w:tr>
      <w:tr w:rsidR="007A4BB2" w:rsidRPr="000247A8" w14:paraId="7A621B01" w14:textId="77777777">
        <w:tc>
          <w:tcPr>
            <w:tcW w:w="981" w:type="dxa"/>
            <w:tcBorders>
              <w:top w:val="dotted" w:sz="4" w:space="0" w:color="auto"/>
              <w:bottom w:val="single" w:sz="4" w:space="0" w:color="auto"/>
              <w:right w:val="nil"/>
            </w:tcBorders>
          </w:tcPr>
          <w:p w14:paraId="1771A764"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7E2F5F25" w14:textId="77777777" w:rsidR="007A4BB2" w:rsidRPr="000247A8" w:rsidRDefault="007A4BB2">
            <w:pPr>
              <w:pStyle w:val="TableText"/>
            </w:pPr>
            <w:r w:rsidRPr="000247A8">
              <w:t>Used to log enough information about the purchase card order that the user can easily reconcile the order with the charge from the Credit Card Vendor.</w:t>
            </w:r>
          </w:p>
        </w:tc>
      </w:tr>
      <w:tr w:rsidR="007A4BB2" w:rsidRPr="000247A8" w14:paraId="5157E02E" w14:textId="77777777">
        <w:tc>
          <w:tcPr>
            <w:tcW w:w="4385" w:type="dxa"/>
            <w:gridSpan w:val="4"/>
            <w:tcBorders>
              <w:bottom w:val="single" w:sz="4" w:space="0" w:color="auto"/>
              <w:right w:val="single" w:sz="4" w:space="0" w:color="auto"/>
            </w:tcBorders>
            <w:shd w:val="clear" w:color="auto" w:fill="F3F3F3"/>
            <w:vAlign w:val="center"/>
          </w:tcPr>
          <w:p w14:paraId="20B2EC47" w14:textId="77777777" w:rsidR="007A4BB2" w:rsidRPr="000247A8" w:rsidRDefault="007A4BB2">
            <w:pPr>
              <w:pStyle w:val="MArtifactBold"/>
            </w:pPr>
            <w:r w:rsidRPr="000247A8">
              <w:t>PRCH EMPLOYEE EDIT</w:t>
            </w:r>
          </w:p>
        </w:tc>
        <w:tc>
          <w:tcPr>
            <w:tcW w:w="4453" w:type="dxa"/>
            <w:gridSpan w:val="7"/>
            <w:tcBorders>
              <w:left w:val="single" w:sz="4" w:space="0" w:color="auto"/>
              <w:bottom w:val="dotted" w:sz="4" w:space="0" w:color="auto"/>
              <w:right w:val="dotted" w:sz="4" w:space="0" w:color="auto"/>
            </w:tcBorders>
            <w:vAlign w:val="center"/>
          </w:tcPr>
          <w:p w14:paraId="0B1F1D76" w14:textId="77777777" w:rsidR="007A4BB2" w:rsidRPr="000247A8" w:rsidRDefault="007A4BB2">
            <w:pPr>
              <w:pStyle w:val="TableText"/>
            </w:pPr>
            <w:r w:rsidRPr="000247A8">
              <w:t>Add/Edit Supply Personnel</w:t>
            </w:r>
          </w:p>
        </w:tc>
        <w:tc>
          <w:tcPr>
            <w:tcW w:w="810" w:type="dxa"/>
            <w:tcBorders>
              <w:left w:val="dotted" w:sz="4" w:space="0" w:color="auto"/>
              <w:bottom w:val="dotted" w:sz="4" w:space="0" w:color="auto"/>
            </w:tcBorders>
            <w:vAlign w:val="center"/>
          </w:tcPr>
          <w:p w14:paraId="43B9FE2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F81032A" w14:textId="77777777">
        <w:tc>
          <w:tcPr>
            <w:tcW w:w="981" w:type="dxa"/>
            <w:tcBorders>
              <w:top w:val="nil"/>
              <w:bottom w:val="dotted" w:sz="4" w:space="0" w:color="auto"/>
              <w:right w:val="nil"/>
            </w:tcBorders>
            <w:vAlign w:val="center"/>
          </w:tcPr>
          <w:p w14:paraId="33401F8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3E063737" w14:textId="77777777" w:rsidR="007A4BB2" w:rsidRPr="000247A8" w:rsidRDefault="007A4BB2">
            <w:pPr>
              <w:pStyle w:val="TableText"/>
            </w:pPr>
            <w:r w:rsidRPr="000247A8">
              <w:t>EN10^PRCH</w:t>
            </w:r>
          </w:p>
        </w:tc>
      </w:tr>
      <w:tr w:rsidR="007A4BB2" w:rsidRPr="000247A8" w14:paraId="242F2F53" w14:textId="77777777">
        <w:tc>
          <w:tcPr>
            <w:tcW w:w="981" w:type="dxa"/>
            <w:tcBorders>
              <w:top w:val="dotted" w:sz="4" w:space="0" w:color="auto"/>
              <w:bottom w:val="single" w:sz="4" w:space="0" w:color="auto"/>
              <w:right w:val="nil"/>
            </w:tcBorders>
          </w:tcPr>
          <w:p w14:paraId="63630EFD"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6A42EA9B" w14:textId="77777777" w:rsidR="007A4BB2" w:rsidRPr="000247A8" w:rsidRDefault="007A4BB2">
            <w:pPr>
              <w:pStyle w:val="TableText"/>
            </w:pPr>
            <w:r w:rsidRPr="000247A8">
              <w:t>Used to Add and Edit A&amp;MM Personnel information.</w:t>
            </w:r>
          </w:p>
        </w:tc>
      </w:tr>
      <w:tr w:rsidR="007A4BB2" w:rsidRPr="000247A8" w14:paraId="378959B5" w14:textId="77777777">
        <w:tc>
          <w:tcPr>
            <w:tcW w:w="4385" w:type="dxa"/>
            <w:gridSpan w:val="4"/>
            <w:tcBorders>
              <w:bottom w:val="single" w:sz="4" w:space="0" w:color="auto"/>
              <w:right w:val="single" w:sz="4" w:space="0" w:color="auto"/>
            </w:tcBorders>
            <w:shd w:val="clear" w:color="auto" w:fill="F3F3F3"/>
            <w:vAlign w:val="center"/>
          </w:tcPr>
          <w:p w14:paraId="41375606" w14:textId="77777777" w:rsidR="007A4BB2" w:rsidRPr="000247A8" w:rsidRDefault="007A4BB2">
            <w:pPr>
              <w:pStyle w:val="MArtifactBold"/>
            </w:pPr>
            <w:r w:rsidRPr="000247A8">
              <w:t>PRCH ENTER DELIVERY ORDER</w:t>
            </w:r>
          </w:p>
        </w:tc>
        <w:tc>
          <w:tcPr>
            <w:tcW w:w="4453" w:type="dxa"/>
            <w:gridSpan w:val="7"/>
            <w:tcBorders>
              <w:left w:val="single" w:sz="4" w:space="0" w:color="auto"/>
              <w:bottom w:val="dotted" w:sz="4" w:space="0" w:color="auto"/>
              <w:right w:val="dotted" w:sz="4" w:space="0" w:color="auto"/>
            </w:tcBorders>
            <w:vAlign w:val="center"/>
          </w:tcPr>
          <w:p w14:paraId="02EBF9FA" w14:textId="77777777" w:rsidR="007A4BB2" w:rsidRPr="000247A8" w:rsidRDefault="007A4BB2">
            <w:pPr>
              <w:pStyle w:val="TableText"/>
            </w:pPr>
            <w:r w:rsidRPr="000247A8">
              <w:t>Enter Delivery Order</w:t>
            </w:r>
          </w:p>
        </w:tc>
        <w:tc>
          <w:tcPr>
            <w:tcW w:w="810" w:type="dxa"/>
            <w:tcBorders>
              <w:left w:val="dotted" w:sz="4" w:space="0" w:color="auto"/>
              <w:bottom w:val="dotted" w:sz="4" w:space="0" w:color="auto"/>
            </w:tcBorders>
            <w:vAlign w:val="center"/>
          </w:tcPr>
          <w:p w14:paraId="31E19E7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5A6AB1F" w14:textId="77777777">
        <w:tc>
          <w:tcPr>
            <w:tcW w:w="981" w:type="dxa"/>
            <w:tcBorders>
              <w:top w:val="nil"/>
              <w:bottom w:val="dotted" w:sz="4" w:space="0" w:color="auto"/>
              <w:right w:val="single" w:sz="4" w:space="0" w:color="auto"/>
            </w:tcBorders>
            <w:vAlign w:val="center"/>
          </w:tcPr>
          <w:p w14:paraId="2B4345C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single" w:sz="4" w:space="0" w:color="auto"/>
              <w:bottom w:val="dotted" w:sz="4" w:space="0" w:color="auto"/>
            </w:tcBorders>
            <w:vAlign w:val="center"/>
          </w:tcPr>
          <w:p w14:paraId="4ED7BE27" w14:textId="77777777" w:rsidR="007A4BB2" w:rsidRPr="000247A8" w:rsidRDefault="007A4BB2">
            <w:pPr>
              <w:pStyle w:val="TableText"/>
            </w:pPr>
            <w:r w:rsidRPr="000247A8">
              <w:t>EN5^PRCHE</w:t>
            </w:r>
          </w:p>
        </w:tc>
      </w:tr>
      <w:tr w:rsidR="007A4BB2" w:rsidRPr="000247A8" w14:paraId="367CD306" w14:textId="77777777">
        <w:tc>
          <w:tcPr>
            <w:tcW w:w="981" w:type="dxa"/>
            <w:tcBorders>
              <w:top w:val="nil"/>
              <w:bottom w:val="dotted" w:sz="4" w:space="0" w:color="auto"/>
              <w:right w:val="nil"/>
            </w:tcBorders>
            <w:vAlign w:val="center"/>
          </w:tcPr>
          <w:p w14:paraId="25FF8CA5"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57C35B40" w14:textId="77777777" w:rsidR="007A4BB2" w:rsidRPr="000247A8" w:rsidRDefault="007A4BB2">
            <w:pPr>
              <w:pStyle w:val="TableText"/>
            </w:pPr>
            <w:r w:rsidRPr="000247A8">
              <w:t>S PRCHDELV=1</w:t>
            </w:r>
          </w:p>
        </w:tc>
        <w:tc>
          <w:tcPr>
            <w:tcW w:w="630" w:type="dxa"/>
            <w:gridSpan w:val="2"/>
            <w:tcBorders>
              <w:top w:val="nil"/>
              <w:left w:val="nil"/>
              <w:bottom w:val="dotted" w:sz="4" w:space="0" w:color="auto"/>
              <w:right w:val="nil"/>
            </w:tcBorders>
            <w:vAlign w:val="center"/>
          </w:tcPr>
          <w:p w14:paraId="7C9080C3"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4EA8A2DD" w14:textId="77777777" w:rsidR="007A4BB2" w:rsidRPr="000247A8" w:rsidRDefault="007A4BB2">
            <w:pPr>
              <w:pStyle w:val="TableText"/>
            </w:pPr>
            <w:r w:rsidRPr="000247A8">
              <w:t>K PRCHDELV</w:t>
            </w:r>
          </w:p>
        </w:tc>
      </w:tr>
      <w:tr w:rsidR="007A4BB2" w:rsidRPr="000247A8" w14:paraId="42BA18BC" w14:textId="77777777">
        <w:tc>
          <w:tcPr>
            <w:tcW w:w="981" w:type="dxa"/>
            <w:tcBorders>
              <w:top w:val="dotted" w:sz="4" w:space="0" w:color="auto"/>
              <w:bottom w:val="single" w:sz="4" w:space="0" w:color="auto"/>
              <w:right w:val="nil"/>
            </w:tcBorders>
          </w:tcPr>
          <w:p w14:paraId="6DB865BE"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56241EB0" w14:textId="77777777" w:rsidR="007A4BB2" w:rsidRPr="000247A8" w:rsidRDefault="007A4BB2">
            <w:pPr>
              <w:pStyle w:val="TableText"/>
            </w:pPr>
            <w:r w:rsidRPr="000247A8">
              <w:t>Used to create delivery orders.  Delivery orders are created to order contract items.</w:t>
            </w:r>
          </w:p>
        </w:tc>
      </w:tr>
      <w:tr w:rsidR="007A4BB2" w:rsidRPr="000247A8" w14:paraId="12651C5A" w14:textId="77777777">
        <w:tc>
          <w:tcPr>
            <w:tcW w:w="4385" w:type="dxa"/>
            <w:gridSpan w:val="4"/>
            <w:tcBorders>
              <w:bottom w:val="single" w:sz="4" w:space="0" w:color="auto"/>
              <w:right w:val="single" w:sz="4" w:space="0" w:color="auto"/>
            </w:tcBorders>
            <w:shd w:val="clear" w:color="auto" w:fill="F3F3F3"/>
            <w:vAlign w:val="center"/>
          </w:tcPr>
          <w:p w14:paraId="7853B31E" w14:textId="77777777" w:rsidR="007A4BB2" w:rsidRPr="000247A8" w:rsidRDefault="007A4BB2">
            <w:pPr>
              <w:pStyle w:val="MArtifactBold"/>
            </w:pPr>
            <w:r w:rsidRPr="000247A8">
              <w:lastRenderedPageBreak/>
              <w:t>PRCH ENTER DETAILED ORDER</w:t>
            </w:r>
          </w:p>
        </w:tc>
        <w:tc>
          <w:tcPr>
            <w:tcW w:w="4453" w:type="dxa"/>
            <w:gridSpan w:val="7"/>
            <w:tcBorders>
              <w:left w:val="single" w:sz="4" w:space="0" w:color="auto"/>
              <w:bottom w:val="dotted" w:sz="4" w:space="0" w:color="auto"/>
              <w:right w:val="dotted" w:sz="4" w:space="0" w:color="auto"/>
            </w:tcBorders>
            <w:vAlign w:val="center"/>
          </w:tcPr>
          <w:p w14:paraId="3E0B8966" w14:textId="77777777" w:rsidR="007A4BB2" w:rsidRPr="000247A8" w:rsidRDefault="007A4BB2">
            <w:pPr>
              <w:pStyle w:val="TableText"/>
            </w:pPr>
            <w:r w:rsidRPr="000247A8">
              <w:t>New Detailed Purchase Card Order</w:t>
            </w:r>
          </w:p>
        </w:tc>
        <w:tc>
          <w:tcPr>
            <w:tcW w:w="810" w:type="dxa"/>
            <w:tcBorders>
              <w:left w:val="dotted" w:sz="4" w:space="0" w:color="auto"/>
              <w:bottom w:val="dotted" w:sz="4" w:space="0" w:color="auto"/>
            </w:tcBorders>
            <w:vAlign w:val="center"/>
          </w:tcPr>
          <w:p w14:paraId="5BA2DF8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C628A53" w14:textId="77777777">
        <w:tc>
          <w:tcPr>
            <w:tcW w:w="981" w:type="dxa"/>
            <w:tcBorders>
              <w:top w:val="nil"/>
              <w:bottom w:val="dotted" w:sz="4" w:space="0" w:color="auto"/>
              <w:right w:val="nil"/>
            </w:tcBorders>
            <w:vAlign w:val="center"/>
          </w:tcPr>
          <w:p w14:paraId="4BFD5CE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51E2945D" w14:textId="77777777" w:rsidR="007A4BB2" w:rsidRPr="000247A8" w:rsidRDefault="007A4BB2">
            <w:pPr>
              <w:pStyle w:val="TableText"/>
            </w:pPr>
            <w:r w:rsidRPr="000247A8">
              <w:t>EN5^PRCHE</w:t>
            </w:r>
          </w:p>
        </w:tc>
      </w:tr>
      <w:tr w:rsidR="007A4BB2" w:rsidRPr="000247A8" w14:paraId="4AA61CB1" w14:textId="77777777">
        <w:tc>
          <w:tcPr>
            <w:tcW w:w="981" w:type="dxa"/>
            <w:tcBorders>
              <w:top w:val="nil"/>
              <w:bottom w:val="dotted" w:sz="4" w:space="0" w:color="auto"/>
              <w:right w:val="nil"/>
            </w:tcBorders>
            <w:vAlign w:val="center"/>
          </w:tcPr>
          <w:p w14:paraId="6B618A7C"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180AAC76" w14:textId="77777777" w:rsidR="007A4BB2" w:rsidRPr="000247A8" w:rsidRDefault="007A4BB2">
            <w:pPr>
              <w:pStyle w:val="TableText"/>
            </w:pPr>
            <w:r w:rsidRPr="000247A8">
              <w:t>S PRCHPC=2</w:t>
            </w:r>
          </w:p>
        </w:tc>
        <w:tc>
          <w:tcPr>
            <w:tcW w:w="630" w:type="dxa"/>
            <w:gridSpan w:val="2"/>
            <w:tcBorders>
              <w:top w:val="nil"/>
              <w:left w:val="nil"/>
              <w:bottom w:val="dotted" w:sz="4" w:space="0" w:color="auto"/>
              <w:right w:val="nil"/>
            </w:tcBorders>
            <w:vAlign w:val="center"/>
          </w:tcPr>
          <w:p w14:paraId="6C86F69E"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10AFFDBE" w14:textId="77777777" w:rsidR="007A4BB2" w:rsidRPr="000247A8" w:rsidRDefault="007A4BB2">
            <w:pPr>
              <w:pStyle w:val="TableText"/>
            </w:pPr>
            <w:r w:rsidRPr="000247A8">
              <w:t>K PRCHPC</w:t>
            </w:r>
          </w:p>
        </w:tc>
      </w:tr>
      <w:tr w:rsidR="007A4BB2" w:rsidRPr="000247A8" w14:paraId="0155BA92" w14:textId="77777777">
        <w:tc>
          <w:tcPr>
            <w:tcW w:w="981" w:type="dxa"/>
            <w:tcBorders>
              <w:top w:val="dotted" w:sz="4" w:space="0" w:color="auto"/>
              <w:bottom w:val="single" w:sz="4" w:space="0" w:color="auto"/>
              <w:right w:val="nil"/>
            </w:tcBorders>
          </w:tcPr>
          <w:p w14:paraId="61A794C1"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7502A3E0" w14:textId="77777777" w:rsidR="007A4BB2" w:rsidRPr="000247A8" w:rsidRDefault="007A4BB2">
            <w:pPr>
              <w:pStyle w:val="TableText"/>
            </w:pPr>
            <w:r w:rsidRPr="000247A8">
              <w:t xml:space="preserve">Used to enter a new detailed purchase card order.  </w:t>
            </w:r>
          </w:p>
        </w:tc>
      </w:tr>
      <w:tr w:rsidR="007A4BB2" w:rsidRPr="000247A8" w14:paraId="21CB15BD" w14:textId="77777777">
        <w:tc>
          <w:tcPr>
            <w:tcW w:w="4385" w:type="dxa"/>
            <w:gridSpan w:val="4"/>
            <w:tcBorders>
              <w:bottom w:val="single" w:sz="4" w:space="0" w:color="auto"/>
              <w:right w:val="single" w:sz="4" w:space="0" w:color="auto"/>
            </w:tcBorders>
            <w:shd w:val="clear" w:color="auto" w:fill="F3F3F3"/>
            <w:vAlign w:val="center"/>
          </w:tcPr>
          <w:p w14:paraId="50E31F9F" w14:textId="77777777" w:rsidR="007A4BB2" w:rsidRPr="000247A8" w:rsidRDefault="007A4BB2">
            <w:pPr>
              <w:pStyle w:val="MArtifactBold"/>
            </w:pPr>
            <w:r w:rsidRPr="000247A8">
              <w:t>PRCH ENTER PHARMACY ORDER</w:t>
            </w:r>
          </w:p>
        </w:tc>
        <w:tc>
          <w:tcPr>
            <w:tcW w:w="4453" w:type="dxa"/>
            <w:gridSpan w:val="7"/>
            <w:tcBorders>
              <w:left w:val="single" w:sz="4" w:space="0" w:color="auto"/>
              <w:bottom w:val="dotted" w:sz="4" w:space="0" w:color="auto"/>
              <w:right w:val="dotted" w:sz="4" w:space="0" w:color="auto"/>
            </w:tcBorders>
            <w:vAlign w:val="center"/>
          </w:tcPr>
          <w:p w14:paraId="3440F386" w14:textId="77777777" w:rsidR="007A4BB2" w:rsidRPr="000247A8" w:rsidRDefault="007A4BB2">
            <w:pPr>
              <w:pStyle w:val="TableText"/>
            </w:pPr>
            <w:r w:rsidRPr="000247A8">
              <w:t>Enter Pharmaceutical PV Order</w:t>
            </w:r>
          </w:p>
        </w:tc>
        <w:tc>
          <w:tcPr>
            <w:tcW w:w="810" w:type="dxa"/>
            <w:tcBorders>
              <w:left w:val="dotted" w:sz="4" w:space="0" w:color="auto"/>
              <w:bottom w:val="dotted" w:sz="4" w:space="0" w:color="auto"/>
            </w:tcBorders>
            <w:vAlign w:val="center"/>
          </w:tcPr>
          <w:p w14:paraId="3ACB3C0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E8CB463" w14:textId="77777777">
        <w:tc>
          <w:tcPr>
            <w:tcW w:w="981" w:type="dxa"/>
            <w:tcBorders>
              <w:top w:val="nil"/>
              <w:bottom w:val="dotted" w:sz="4" w:space="0" w:color="auto"/>
              <w:right w:val="nil"/>
            </w:tcBorders>
            <w:vAlign w:val="center"/>
          </w:tcPr>
          <w:p w14:paraId="070DBF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358370D7" w14:textId="77777777" w:rsidR="007A4BB2" w:rsidRPr="000247A8" w:rsidRDefault="007A4BB2">
            <w:pPr>
              <w:pStyle w:val="TableText"/>
            </w:pPr>
            <w:r w:rsidRPr="000247A8">
              <w:t>EN5^PRCHE</w:t>
            </w:r>
          </w:p>
        </w:tc>
      </w:tr>
      <w:tr w:rsidR="007A4BB2" w:rsidRPr="000247A8" w14:paraId="4847EC21" w14:textId="77777777">
        <w:tc>
          <w:tcPr>
            <w:tcW w:w="981" w:type="dxa"/>
            <w:tcBorders>
              <w:top w:val="nil"/>
              <w:bottom w:val="dotted" w:sz="4" w:space="0" w:color="auto"/>
              <w:right w:val="nil"/>
            </w:tcBorders>
            <w:vAlign w:val="center"/>
          </w:tcPr>
          <w:p w14:paraId="46F0E9FE" w14:textId="77777777" w:rsidR="007A4BB2" w:rsidRPr="000247A8" w:rsidRDefault="007A4BB2">
            <w:pPr>
              <w:pStyle w:val="TableSubHeadRight"/>
            </w:pPr>
            <w:r w:rsidRPr="000247A8">
              <w:rPr>
                <w:rFonts w:ascii="Arial" w:hAnsi="Arial"/>
                <w:b w:val="0"/>
                <w:sz w:val="16"/>
                <w:szCs w:val="16"/>
              </w:rPr>
              <w:t>ENTRY:</w:t>
            </w:r>
          </w:p>
        </w:tc>
        <w:tc>
          <w:tcPr>
            <w:tcW w:w="4617" w:type="dxa"/>
            <w:gridSpan w:val="4"/>
            <w:tcBorders>
              <w:top w:val="nil"/>
              <w:left w:val="nil"/>
              <w:bottom w:val="dotted" w:sz="4" w:space="0" w:color="auto"/>
            </w:tcBorders>
            <w:vAlign w:val="center"/>
          </w:tcPr>
          <w:p w14:paraId="234D9FAC" w14:textId="77777777" w:rsidR="007A4BB2" w:rsidRPr="000247A8" w:rsidRDefault="007A4BB2">
            <w:pPr>
              <w:pStyle w:val="TableText"/>
            </w:pPr>
            <w:r w:rsidRPr="000247A8">
              <w:t>S (PRCHPHAM,PRCHDELV)=1</w:t>
            </w:r>
          </w:p>
        </w:tc>
        <w:tc>
          <w:tcPr>
            <w:tcW w:w="720" w:type="dxa"/>
            <w:tcBorders>
              <w:top w:val="nil"/>
              <w:left w:val="nil"/>
              <w:bottom w:val="dotted" w:sz="4" w:space="0" w:color="auto"/>
              <w:right w:val="nil"/>
            </w:tcBorders>
            <w:vAlign w:val="center"/>
          </w:tcPr>
          <w:p w14:paraId="73F360A0" w14:textId="77777777" w:rsidR="007A4BB2" w:rsidRPr="000247A8" w:rsidRDefault="007A4BB2">
            <w:pPr>
              <w:pStyle w:val="TableSubHeadRight"/>
            </w:pPr>
            <w:r w:rsidRPr="000247A8">
              <w:rPr>
                <w:rFonts w:ascii="Arial" w:hAnsi="Arial"/>
                <w:b w:val="0"/>
                <w:sz w:val="16"/>
                <w:szCs w:val="16"/>
              </w:rPr>
              <w:t>EXIT:</w:t>
            </w:r>
          </w:p>
        </w:tc>
        <w:tc>
          <w:tcPr>
            <w:tcW w:w="3330" w:type="dxa"/>
            <w:gridSpan w:val="6"/>
            <w:tcBorders>
              <w:top w:val="nil"/>
              <w:left w:val="nil"/>
              <w:bottom w:val="dotted" w:sz="4" w:space="0" w:color="auto"/>
            </w:tcBorders>
            <w:vAlign w:val="center"/>
          </w:tcPr>
          <w:p w14:paraId="5ACEBD7B" w14:textId="77777777" w:rsidR="007A4BB2" w:rsidRPr="000247A8" w:rsidRDefault="007A4BB2">
            <w:pPr>
              <w:pStyle w:val="TableText"/>
            </w:pPr>
            <w:r w:rsidRPr="000247A8">
              <w:t>K PRCHPHAM,PRCHDELV</w:t>
            </w:r>
          </w:p>
        </w:tc>
      </w:tr>
      <w:tr w:rsidR="007A4BB2" w:rsidRPr="000247A8" w14:paraId="6041149E" w14:textId="77777777">
        <w:tc>
          <w:tcPr>
            <w:tcW w:w="981" w:type="dxa"/>
            <w:tcBorders>
              <w:top w:val="dotted" w:sz="4" w:space="0" w:color="auto"/>
              <w:bottom w:val="single" w:sz="4" w:space="0" w:color="auto"/>
              <w:right w:val="nil"/>
            </w:tcBorders>
          </w:tcPr>
          <w:p w14:paraId="0A3A7CAB"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00CD54F6" w14:textId="77777777" w:rsidR="007A4BB2" w:rsidRPr="000247A8" w:rsidRDefault="007A4BB2">
            <w:pPr>
              <w:pStyle w:val="TableText"/>
            </w:pPr>
            <w:r w:rsidRPr="000247A8">
              <w:t xml:space="preserve">Used to enter pharmaceutical PV orders.  </w:t>
            </w:r>
          </w:p>
        </w:tc>
      </w:tr>
      <w:tr w:rsidR="007A4BB2" w:rsidRPr="000247A8" w14:paraId="000BFE5C" w14:textId="77777777">
        <w:tc>
          <w:tcPr>
            <w:tcW w:w="4385" w:type="dxa"/>
            <w:gridSpan w:val="4"/>
            <w:tcBorders>
              <w:bottom w:val="single" w:sz="4" w:space="0" w:color="auto"/>
              <w:right w:val="single" w:sz="4" w:space="0" w:color="auto"/>
            </w:tcBorders>
            <w:shd w:val="clear" w:color="auto" w:fill="F3F3F3"/>
            <w:vAlign w:val="center"/>
          </w:tcPr>
          <w:p w14:paraId="3BC0D488" w14:textId="77777777" w:rsidR="007A4BB2" w:rsidRPr="000247A8" w:rsidRDefault="007A4BB2">
            <w:pPr>
              <w:pStyle w:val="MArtifactBold"/>
            </w:pPr>
            <w:r w:rsidRPr="000247A8">
              <w:t>PRCH ENTER SIMPLIFIED ORDER</w:t>
            </w:r>
          </w:p>
        </w:tc>
        <w:tc>
          <w:tcPr>
            <w:tcW w:w="4453" w:type="dxa"/>
            <w:gridSpan w:val="7"/>
            <w:tcBorders>
              <w:left w:val="single" w:sz="4" w:space="0" w:color="auto"/>
              <w:bottom w:val="dotted" w:sz="4" w:space="0" w:color="auto"/>
              <w:right w:val="dotted" w:sz="4" w:space="0" w:color="auto"/>
            </w:tcBorders>
            <w:vAlign w:val="center"/>
          </w:tcPr>
          <w:p w14:paraId="6FA63042" w14:textId="77777777" w:rsidR="007A4BB2" w:rsidRPr="000247A8" w:rsidRDefault="007A4BB2">
            <w:pPr>
              <w:pStyle w:val="TableText"/>
            </w:pPr>
            <w:r w:rsidRPr="000247A8">
              <w:t>New Simplified Purchase Card Order</w:t>
            </w:r>
          </w:p>
        </w:tc>
        <w:tc>
          <w:tcPr>
            <w:tcW w:w="810" w:type="dxa"/>
            <w:tcBorders>
              <w:left w:val="dotted" w:sz="4" w:space="0" w:color="auto"/>
              <w:bottom w:val="dotted" w:sz="4" w:space="0" w:color="auto"/>
            </w:tcBorders>
            <w:vAlign w:val="center"/>
          </w:tcPr>
          <w:p w14:paraId="55963F6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33D2F15" w14:textId="77777777">
        <w:tc>
          <w:tcPr>
            <w:tcW w:w="981" w:type="dxa"/>
            <w:tcBorders>
              <w:top w:val="nil"/>
              <w:bottom w:val="dotted" w:sz="4" w:space="0" w:color="auto"/>
              <w:right w:val="nil"/>
            </w:tcBorders>
            <w:vAlign w:val="center"/>
          </w:tcPr>
          <w:p w14:paraId="6729C70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48C4DC1D" w14:textId="77777777" w:rsidR="007A4BB2" w:rsidRPr="000247A8" w:rsidRDefault="007A4BB2">
            <w:pPr>
              <w:pStyle w:val="TableText"/>
            </w:pPr>
            <w:r w:rsidRPr="000247A8">
              <w:t>EN5^PRCHE</w:t>
            </w:r>
          </w:p>
        </w:tc>
      </w:tr>
      <w:tr w:rsidR="007A4BB2" w:rsidRPr="000247A8" w14:paraId="1593DC05" w14:textId="77777777">
        <w:tc>
          <w:tcPr>
            <w:tcW w:w="981" w:type="dxa"/>
            <w:tcBorders>
              <w:top w:val="nil"/>
              <w:bottom w:val="dotted" w:sz="4" w:space="0" w:color="auto"/>
              <w:right w:val="nil"/>
            </w:tcBorders>
            <w:vAlign w:val="center"/>
          </w:tcPr>
          <w:p w14:paraId="1D441DB6" w14:textId="77777777" w:rsidR="007A4BB2" w:rsidRPr="000247A8" w:rsidRDefault="007A4BB2">
            <w:pPr>
              <w:pStyle w:val="TableSubHeadRight"/>
            </w:pPr>
            <w:r w:rsidRPr="000247A8">
              <w:rPr>
                <w:rFonts w:ascii="Arial" w:hAnsi="Arial"/>
                <w:b w:val="0"/>
                <w:sz w:val="16"/>
                <w:szCs w:val="16"/>
              </w:rPr>
              <w:t>ENTRY:</w:t>
            </w:r>
          </w:p>
        </w:tc>
        <w:tc>
          <w:tcPr>
            <w:tcW w:w="6417" w:type="dxa"/>
            <w:gridSpan w:val="7"/>
            <w:tcBorders>
              <w:top w:val="nil"/>
              <w:left w:val="nil"/>
              <w:bottom w:val="dotted" w:sz="4" w:space="0" w:color="auto"/>
            </w:tcBorders>
            <w:vAlign w:val="center"/>
          </w:tcPr>
          <w:p w14:paraId="593483DE" w14:textId="77777777" w:rsidR="007A4BB2" w:rsidRPr="000247A8" w:rsidRDefault="007A4BB2">
            <w:pPr>
              <w:pStyle w:val="TableText"/>
            </w:pPr>
            <w:r w:rsidRPr="000247A8">
              <w:t>S PRCHPC=1</w:t>
            </w:r>
          </w:p>
        </w:tc>
        <w:tc>
          <w:tcPr>
            <w:tcW w:w="630" w:type="dxa"/>
            <w:gridSpan w:val="2"/>
            <w:tcBorders>
              <w:top w:val="nil"/>
              <w:left w:val="nil"/>
              <w:bottom w:val="dotted" w:sz="4" w:space="0" w:color="auto"/>
              <w:right w:val="nil"/>
            </w:tcBorders>
            <w:vAlign w:val="center"/>
          </w:tcPr>
          <w:p w14:paraId="4EB3B0B1" w14:textId="77777777" w:rsidR="007A4BB2" w:rsidRPr="000247A8" w:rsidRDefault="007A4BB2">
            <w:pPr>
              <w:pStyle w:val="TableSubHeadRight"/>
            </w:pPr>
            <w:r w:rsidRPr="000247A8">
              <w:rPr>
                <w:rFonts w:ascii="Arial" w:hAnsi="Arial"/>
                <w:b w:val="0"/>
                <w:sz w:val="16"/>
                <w:szCs w:val="16"/>
              </w:rPr>
              <w:t>EXIT:</w:t>
            </w:r>
          </w:p>
        </w:tc>
        <w:tc>
          <w:tcPr>
            <w:tcW w:w="1620" w:type="dxa"/>
            <w:gridSpan w:val="2"/>
            <w:tcBorders>
              <w:top w:val="nil"/>
              <w:left w:val="nil"/>
              <w:bottom w:val="dotted" w:sz="4" w:space="0" w:color="auto"/>
            </w:tcBorders>
            <w:vAlign w:val="center"/>
          </w:tcPr>
          <w:p w14:paraId="5E8E565B" w14:textId="77777777" w:rsidR="007A4BB2" w:rsidRPr="000247A8" w:rsidRDefault="007A4BB2">
            <w:pPr>
              <w:pStyle w:val="TableText"/>
            </w:pPr>
            <w:r w:rsidRPr="000247A8">
              <w:t>K PRCHPC</w:t>
            </w:r>
          </w:p>
        </w:tc>
      </w:tr>
      <w:tr w:rsidR="007A4BB2" w:rsidRPr="000247A8" w14:paraId="31680BB7" w14:textId="77777777">
        <w:tc>
          <w:tcPr>
            <w:tcW w:w="981" w:type="dxa"/>
            <w:tcBorders>
              <w:top w:val="dotted" w:sz="4" w:space="0" w:color="auto"/>
              <w:bottom w:val="single" w:sz="4" w:space="0" w:color="auto"/>
              <w:right w:val="nil"/>
            </w:tcBorders>
          </w:tcPr>
          <w:p w14:paraId="646C6210"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2CFAED22" w14:textId="77777777" w:rsidR="007A4BB2" w:rsidRPr="000247A8" w:rsidRDefault="007A4BB2">
            <w:pPr>
              <w:pStyle w:val="TableText"/>
            </w:pPr>
            <w:r w:rsidRPr="000247A8">
              <w:t xml:space="preserve">Used to log enough information about the purchase card order that the user can easily reconcile the order with the charge from the Credit Card Vendor.   </w:t>
            </w:r>
          </w:p>
        </w:tc>
      </w:tr>
      <w:tr w:rsidR="007A4BB2" w:rsidRPr="000247A8" w14:paraId="17CC0C4A" w14:textId="77777777">
        <w:tc>
          <w:tcPr>
            <w:tcW w:w="4385" w:type="dxa"/>
            <w:gridSpan w:val="4"/>
            <w:tcBorders>
              <w:bottom w:val="single" w:sz="4" w:space="0" w:color="auto"/>
              <w:right w:val="single" w:sz="4" w:space="0" w:color="auto"/>
            </w:tcBorders>
            <w:shd w:val="clear" w:color="auto" w:fill="F3F3F3"/>
            <w:vAlign w:val="center"/>
          </w:tcPr>
          <w:p w14:paraId="7F964790" w14:textId="77777777" w:rsidR="007A4BB2" w:rsidRPr="000247A8" w:rsidRDefault="007A4BB2">
            <w:pPr>
              <w:pStyle w:val="MArtifactBold"/>
              <w:rPr>
                <w:lang w:val="fr-FR"/>
              </w:rPr>
            </w:pPr>
            <w:r w:rsidRPr="000247A8">
              <w:rPr>
                <w:lang w:val="fr-FR"/>
              </w:rPr>
              <w:t>PRCH ET-FMS DOCUMENT DISPLAY</w:t>
            </w:r>
          </w:p>
        </w:tc>
        <w:tc>
          <w:tcPr>
            <w:tcW w:w="4453" w:type="dxa"/>
            <w:gridSpan w:val="7"/>
            <w:tcBorders>
              <w:left w:val="single" w:sz="4" w:space="0" w:color="auto"/>
              <w:bottom w:val="dotted" w:sz="4" w:space="0" w:color="auto"/>
              <w:right w:val="dotted" w:sz="4" w:space="0" w:color="auto"/>
            </w:tcBorders>
            <w:vAlign w:val="center"/>
          </w:tcPr>
          <w:p w14:paraId="43446895" w14:textId="77777777" w:rsidR="007A4BB2" w:rsidRPr="000247A8" w:rsidRDefault="007A4BB2">
            <w:pPr>
              <w:pStyle w:val="TableText"/>
            </w:pPr>
            <w:r w:rsidRPr="000247A8">
              <w:t>ET-FMS Document Display</w:t>
            </w:r>
          </w:p>
        </w:tc>
        <w:tc>
          <w:tcPr>
            <w:tcW w:w="810" w:type="dxa"/>
            <w:tcBorders>
              <w:left w:val="dotted" w:sz="4" w:space="0" w:color="auto"/>
              <w:bottom w:val="dotted" w:sz="4" w:space="0" w:color="auto"/>
            </w:tcBorders>
            <w:vAlign w:val="center"/>
          </w:tcPr>
          <w:p w14:paraId="326CECF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1DAF1E4" w14:textId="77777777">
        <w:tc>
          <w:tcPr>
            <w:tcW w:w="981" w:type="dxa"/>
            <w:tcBorders>
              <w:top w:val="nil"/>
              <w:bottom w:val="dotted" w:sz="4" w:space="0" w:color="auto"/>
              <w:right w:val="nil"/>
            </w:tcBorders>
            <w:vAlign w:val="center"/>
          </w:tcPr>
          <w:p w14:paraId="0A0021B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421A311D" w14:textId="77777777" w:rsidR="007A4BB2" w:rsidRPr="000247A8" w:rsidRDefault="007A4BB2">
            <w:pPr>
              <w:pStyle w:val="TableText"/>
            </w:pPr>
            <w:r w:rsidRPr="000247A8">
              <w:t>EN^PRCH1C</w:t>
            </w:r>
          </w:p>
        </w:tc>
      </w:tr>
      <w:tr w:rsidR="007A4BB2" w:rsidRPr="000247A8" w14:paraId="216EEAFB" w14:textId="77777777">
        <w:tc>
          <w:tcPr>
            <w:tcW w:w="981" w:type="dxa"/>
            <w:tcBorders>
              <w:top w:val="dotted" w:sz="4" w:space="0" w:color="auto"/>
              <w:bottom w:val="single" w:sz="4" w:space="0" w:color="auto"/>
              <w:right w:val="nil"/>
            </w:tcBorders>
          </w:tcPr>
          <w:p w14:paraId="477E6ED3"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586E7AEE" w14:textId="77777777" w:rsidR="007A4BB2" w:rsidRPr="000247A8" w:rsidRDefault="007A4BB2">
            <w:pPr>
              <w:pStyle w:val="TableText"/>
            </w:pPr>
            <w:r w:rsidRPr="000247A8">
              <w:t xml:space="preserve">Used to display ET-documents.    </w:t>
            </w:r>
          </w:p>
        </w:tc>
      </w:tr>
      <w:tr w:rsidR="007A4BB2" w:rsidRPr="000247A8" w14:paraId="51927067" w14:textId="77777777">
        <w:tc>
          <w:tcPr>
            <w:tcW w:w="4385" w:type="dxa"/>
            <w:gridSpan w:val="4"/>
            <w:tcBorders>
              <w:bottom w:val="single" w:sz="4" w:space="0" w:color="auto"/>
              <w:right w:val="single" w:sz="4" w:space="0" w:color="auto"/>
            </w:tcBorders>
            <w:shd w:val="clear" w:color="auto" w:fill="F3F3F3"/>
            <w:vAlign w:val="center"/>
          </w:tcPr>
          <w:p w14:paraId="373975F4" w14:textId="77777777" w:rsidR="007A4BB2" w:rsidRPr="000247A8" w:rsidRDefault="007A4BB2">
            <w:pPr>
              <w:pStyle w:val="MArtifactBold"/>
              <w:rPr>
                <w:lang w:val="fr-FR"/>
              </w:rPr>
            </w:pPr>
            <w:r w:rsidRPr="000247A8">
              <w:rPr>
                <w:lang w:val="fr-FR"/>
              </w:rPr>
              <w:t>PRCH ET-FMS DOCUMENT REBUILD</w:t>
            </w:r>
          </w:p>
        </w:tc>
        <w:tc>
          <w:tcPr>
            <w:tcW w:w="4453" w:type="dxa"/>
            <w:gridSpan w:val="7"/>
            <w:tcBorders>
              <w:left w:val="single" w:sz="4" w:space="0" w:color="auto"/>
              <w:bottom w:val="dotted" w:sz="4" w:space="0" w:color="auto"/>
              <w:right w:val="dotted" w:sz="4" w:space="0" w:color="auto"/>
            </w:tcBorders>
            <w:vAlign w:val="center"/>
          </w:tcPr>
          <w:p w14:paraId="326ED228" w14:textId="77777777" w:rsidR="007A4BB2" w:rsidRPr="000247A8" w:rsidRDefault="007A4BB2">
            <w:pPr>
              <w:pStyle w:val="TableText"/>
            </w:pPr>
            <w:r w:rsidRPr="000247A8">
              <w:t>ET-FMS Document Rebuild</w:t>
            </w:r>
          </w:p>
        </w:tc>
        <w:tc>
          <w:tcPr>
            <w:tcW w:w="810" w:type="dxa"/>
            <w:tcBorders>
              <w:left w:val="dotted" w:sz="4" w:space="0" w:color="auto"/>
              <w:bottom w:val="dotted" w:sz="4" w:space="0" w:color="auto"/>
            </w:tcBorders>
            <w:vAlign w:val="center"/>
          </w:tcPr>
          <w:p w14:paraId="60810B1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48FF393" w14:textId="77777777">
        <w:tc>
          <w:tcPr>
            <w:tcW w:w="981" w:type="dxa"/>
            <w:tcBorders>
              <w:top w:val="nil"/>
              <w:bottom w:val="dotted" w:sz="4" w:space="0" w:color="auto"/>
              <w:right w:val="nil"/>
            </w:tcBorders>
            <w:vAlign w:val="center"/>
          </w:tcPr>
          <w:p w14:paraId="79EF087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6224B065" w14:textId="77777777" w:rsidR="007A4BB2" w:rsidRPr="000247A8" w:rsidRDefault="007A4BB2">
            <w:pPr>
              <w:pStyle w:val="TableText"/>
            </w:pPr>
            <w:r w:rsidRPr="000247A8">
              <w:t>EN1^PRCH1C</w:t>
            </w:r>
          </w:p>
        </w:tc>
      </w:tr>
      <w:tr w:rsidR="007A4BB2" w:rsidRPr="000247A8" w14:paraId="57E48D51" w14:textId="77777777">
        <w:tc>
          <w:tcPr>
            <w:tcW w:w="981" w:type="dxa"/>
            <w:tcBorders>
              <w:top w:val="dotted" w:sz="4" w:space="0" w:color="auto"/>
              <w:bottom w:val="single" w:sz="4" w:space="0" w:color="auto"/>
              <w:right w:val="nil"/>
            </w:tcBorders>
          </w:tcPr>
          <w:p w14:paraId="118022ED"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7BC88D60" w14:textId="77777777" w:rsidR="007A4BB2" w:rsidRPr="000247A8" w:rsidRDefault="007A4BB2">
            <w:pPr>
              <w:pStyle w:val="TableText"/>
            </w:pPr>
            <w:r w:rsidRPr="000247A8">
              <w:t xml:space="preserve">Used to rebuild erroneous/rejected ET-documents.      </w:t>
            </w:r>
          </w:p>
        </w:tc>
      </w:tr>
      <w:tr w:rsidR="007A4BB2" w:rsidRPr="000247A8" w14:paraId="361C6B7B" w14:textId="77777777">
        <w:tc>
          <w:tcPr>
            <w:tcW w:w="4385" w:type="dxa"/>
            <w:gridSpan w:val="4"/>
            <w:tcBorders>
              <w:bottom w:val="single" w:sz="4" w:space="0" w:color="auto"/>
              <w:right w:val="single" w:sz="4" w:space="0" w:color="auto"/>
            </w:tcBorders>
            <w:shd w:val="clear" w:color="auto" w:fill="F3F3F3"/>
            <w:vAlign w:val="center"/>
          </w:tcPr>
          <w:p w14:paraId="760E3690" w14:textId="77777777" w:rsidR="007A4BB2" w:rsidRPr="000247A8" w:rsidRDefault="007A4BB2">
            <w:pPr>
              <w:pStyle w:val="MArtifactBold"/>
            </w:pPr>
            <w:r w:rsidRPr="000247A8">
              <w:t>PRCH FCP BALANCE</w:t>
            </w:r>
          </w:p>
        </w:tc>
        <w:tc>
          <w:tcPr>
            <w:tcW w:w="4453" w:type="dxa"/>
            <w:gridSpan w:val="7"/>
            <w:tcBorders>
              <w:left w:val="single" w:sz="4" w:space="0" w:color="auto"/>
              <w:bottom w:val="dotted" w:sz="4" w:space="0" w:color="auto"/>
              <w:right w:val="dotted" w:sz="4" w:space="0" w:color="auto"/>
            </w:tcBorders>
            <w:vAlign w:val="center"/>
          </w:tcPr>
          <w:p w14:paraId="1A501FDC" w14:textId="77777777" w:rsidR="007A4BB2" w:rsidRPr="000247A8" w:rsidRDefault="007A4BB2">
            <w:pPr>
              <w:pStyle w:val="TableText"/>
            </w:pPr>
            <w:r w:rsidRPr="000247A8">
              <w:t>Fund Control Point Balance Display</w:t>
            </w:r>
          </w:p>
        </w:tc>
        <w:tc>
          <w:tcPr>
            <w:tcW w:w="810" w:type="dxa"/>
            <w:tcBorders>
              <w:left w:val="dotted" w:sz="4" w:space="0" w:color="auto"/>
              <w:bottom w:val="dotted" w:sz="4" w:space="0" w:color="auto"/>
            </w:tcBorders>
            <w:vAlign w:val="center"/>
          </w:tcPr>
          <w:p w14:paraId="0EE303F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A36443F" w14:textId="77777777">
        <w:tc>
          <w:tcPr>
            <w:tcW w:w="981" w:type="dxa"/>
            <w:tcBorders>
              <w:top w:val="nil"/>
              <w:bottom w:val="dotted" w:sz="4" w:space="0" w:color="auto"/>
              <w:right w:val="nil"/>
            </w:tcBorders>
            <w:vAlign w:val="center"/>
          </w:tcPr>
          <w:p w14:paraId="7B54297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66C7CDFD" w14:textId="77777777" w:rsidR="007A4BB2" w:rsidRPr="000247A8" w:rsidRDefault="007A4BB2">
            <w:pPr>
              <w:pStyle w:val="TableText"/>
            </w:pPr>
            <w:r w:rsidRPr="000247A8">
              <w:t>EN5^PRCHRPT</w:t>
            </w:r>
          </w:p>
        </w:tc>
      </w:tr>
      <w:tr w:rsidR="007A4BB2" w:rsidRPr="000247A8" w14:paraId="14C1BFA1" w14:textId="77777777">
        <w:tc>
          <w:tcPr>
            <w:tcW w:w="981" w:type="dxa"/>
            <w:tcBorders>
              <w:top w:val="dotted" w:sz="4" w:space="0" w:color="auto"/>
              <w:bottom w:val="single" w:sz="4" w:space="0" w:color="auto"/>
              <w:right w:val="nil"/>
            </w:tcBorders>
          </w:tcPr>
          <w:p w14:paraId="2EE4D67E"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1C055CB1" w14:textId="77777777" w:rsidR="007A4BB2" w:rsidRPr="000247A8" w:rsidRDefault="007A4BB2">
            <w:pPr>
              <w:pStyle w:val="TableText"/>
            </w:pPr>
            <w:r w:rsidRPr="000247A8">
              <w:t>Displays the balance of any Automated Fund Control Point.</w:t>
            </w:r>
          </w:p>
        </w:tc>
      </w:tr>
      <w:tr w:rsidR="007A4BB2" w:rsidRPr="000247A8" w14:paraId="2F41F578" w14:textId="77777777">
        <w:tc>
          <w:tcPr>
            <w:tcW w:w="4385" w:type="dxa"/>
            <w:gridSpan w:val="4"/>
            <w:tcBorders>
              <w:bottom w:val="single" w:sz="4" w:space="0" w:color="auto"/>
              <w:right w:val="single" w:sz="4" w:space="0" w:color="auto"/>
            </w:tcBorders>
            <w:shd w:val="clear" w:color="auto" w:fill="F3F3F3"/>
            <w:vAlign w:val="center"/>
          </w:tcPr>
          <w:p w14:paraId="67E14858" w14:textId="77777777" w:rsidR="007A4BB2" w:rsidRPr="000247A8" w:rsidRDefault="007A4BB2">
            <w:pPr>
              <w:pStyle w:val="MArtifactBold"/>
              <w:rPr>
                <w:rFonts w:cs="Times New Roman"/>
              </w:rPr>
            </w:pPr>
            <w:r w:rsidRPr="000247A8">
              <w:t>PRCH FINAL - BUYER</w:t>
            </w:r>
          </w:p>
        </w:tc>
        <w:tc>
          <w:tcPr>
            <w:tcW w:w="4453" w:type="dxa"/>
            <w:gridSpan w:val="7"/>
            <w:tcBorders>
              <w:left w:val="single" w:sz="4" w:space="0" w:color="auto"/>
              <w:bottom w:val="dotted" w:sz="4" w:space="0" w:color="auto"/>
              <w:right w:val="dotted" w:sz="4" w:space="0" w:color="auto"/>
            </w:tcBorders>
            <w:vAlign w:val="center"/>
          </w:tcPr>
          <w:p w14:paraId="48A15566" w14:textId="77777777" w:rsidR="007A4BB2" w:rsidRPr="000247A8" w:rsidRDefault="007A4BB2">
            <w:pPr>
              <w:pStyle w:val="TableText"/>
              <w:rPr>
                <w:rFonts w:ascii="Courier New" w:hAnsi="Courier New" w:cs="Courier New"/>
              </w:rPr>
            </w:pPr>
            <w:r w:rsidRPr="000247A8">
              <w:t>Final Charge YES - Reconciled Orders - Buyer</w:t>
            </w:r>
          </w:p>
        </w:tc>
        <w:tc>
          <w:tcPr>
            <w:tcW w:w="810" w:type="dxa"/>
            <w:tcBorders>
              <w:left w:val="dotted" w:sz="4" w:space="0" w:color="auto"/>
              <w:bottom w:val="dotted" w:sz="4" w:space="0" w:color="auto"/>
            </w:tcBorders>
            <w:vAlign w:val="center"/>
          </w:tcPr>
          <w:p w14:paraId="7056067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621DFEDC" w14:textId="77777777">
        <w:tc>
          <w:tcPr>
            <w:tcW w:w="981" w:type="dxa"/>
            <w:tcBorders>
              <w:top w:val="nil"/>
              <w:bottom w:val="dotted" w:sz="4" w:space="0" w:color="auto"/>
              <w:right w:val="nil"/>
            </w:tcBorders>
            <w:vAlign w:val="center"/>
          </w:tcPr>
          <w:p w14:paraId="1072BCF6" w14:textId="77777777" w:rsidR="007A4BB2" w:rsidRPr="000247A8" w:rsidRDefault="007A4BB2">
            <w:pPr>
              <w:pStyle w:val="TableSubHeadRight"/>
            </w:pPr>
            <w:r w:rsidRPr="000247A8">
              <w:rPr>
                <w:rFonts w:ascii="Arial" w:hAnsi="Arial"/>
                <w:b w:val="0"/>
                <w:sz w:val="16"/>
                <w:szCs w:val="16"/>
              </w:rPr>
              <w:t>ENTRY:</w:t>
            </w:r>
          </w:p>
        </w:tc>
        <w:tc>
          <w:tcPr>
            <w:tcW w:w="6417" w:type="dxa"/>
            <w:gridSpan w:val="7"/>
            <w:tcBorders>
              <w:top w:val="nil"/>
              <w:left w:val="nil"/>
              <w:bottom w:val="dotted" w:sz="4" w:space="0" w:color="auto"/>
            </w:tcBorders>
            <w:vAlign w:val="center"/>
          </w:tcPr>
          <w:p w14:paraId="1CC7DDF8" w14:textId="77777777" w:rsidR="007A4BB2" w:rsidRPr="000247A8" w:rsidRDefault="007A4BB2">
            <w:pPr>
              <w:pStyle w:val="TableText"/>
            </w:pPr>
            <w:r w:rsidRPr="000247A8">
              <w:t>D ^PRCHFCY I $G(CCHECK)="####" S XQUIT="" K CCHECK Q</w:t>
            </w:r>
          </w:p>
        </w:tc>
        <w:tc>
          <w:tcPr>
            <w:tcW w:w="630" w:type="dxa"/>
            <w:gridSpan w:val="2"/>
            <w:tcBorders>
              <w:top w:val="nil"/>
              <w:left w:val="nil"/>
              <w:bottom w:val="dotted" w:sz="4" w:space="0" w:color="auto"/>
              <w:right w:val="nil"/>
            </w:tcBorders>
            <w:vAlign w:val="center"/>
          </w:tcPr>
          <w:p w14:paraId="3A9B3A34" w14:textId="77777777" w:rsidR="007A4BB2" w:rsidRPr="000247A8" w:rsidRDefault="007A4BB2">
            <w:pPr>
              <w:pStyle w:val="TableSubHeadRight"/>
            </w:pPr>
            <w:r w:rsidRPr="000247A8">
              <w:rPr>
                <w:rFonts w:ascii="Arial" w:hAnsi="Arial"/>
                <w:b w:val="0"/>
                <w:sz w:val="16"/>
                <w:szCs w:val="16"/>
              </w:rPr>
              <w:t>EXIT:</w:t>
            </w:r>
          </w:p>
        </w:tc>
        <w:tc>
          <w:tcPr>
            <w:tcW w:w="1620" w:type="dxa"/>
            <w:gridSpan w:val="2"/>
            <w:tcBorders>
              <w:top w:val="nil"/>
              <w:left w:val="nil"/>
              <w:bottom w:val="dotted" w:sz="4" w:space="0" w:color="auto"/>
            </w:tcBorders>
            <w:vAlign w:val="center"/>
          </w:tcPr>
          <w:p w14:paraId="70149ED3" w14:textId="77777777" w:rsidR="007A4BB2" w:rsidRPr="000247A8" w:rsidRDefault="007A4BB2">
            <w:pPr>
              <w:pStyle w:val="TableText"/>
            </w:pPr>
            <w:r w:rsidRPr="000247A8">
              <w:t>K CCHECK</w:t>
            </w:r>
          </w:p>
        </w:tc>
      </w:tr>
      <w:tr w:rsidR="007A4BB2" w:rsidRPr="000247A8" w14:paraId="5F7CC58C" w14:textId="77777777">
        <w:tc>
          <w:tcPr>
            <w:tcW w:w="981" w:type="dxa"/>
            <w:tcBorders>
              <w:top w:val="dotted" w:sz="4" w:space="0" w:color="auto"/>
              <w:bottom w:val="single" w:sz="4" w:space="0" w:color="auto"/>
              <w:right w:val="nil"/>
            </w:tcBorders>
          </w:tcPr>
          <w:p w14:paraId="33C721A7"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7962D470" w14:textId="77777777" w:rsidR="007A4BB2" w:rsidRPr="000247A8" w:rsidRDefault="007A4BB2">
            <w:pPr>
              <w:pStyle w:val="TableText"/>
              <w:rPr>
                <w:rFonts w:ascii="Courier New" w:hAnsi="Courier New"/>
                <w:sz w:val="20"/>
              </w:rPr>
            </w:pPr>
            <w:r w:rsidRPr="000247A8">
              <w:t>Lists all reconciled orders that have been marked as “</w:t>
            </w:r>
            <w:r w:rsidRPr="000247A8">
              <w:rPr>
                <w:rFonts w:ascii="Courier New" w:hAnsi="Courier New" w:cs="Courier New"/>
              </w:rPr>
              <w:t>Final Change YES</w:t>
            </w:r>
            <w:r w:rsidRPr="000247A8">
              <w:t>” for the selected date range and Credit Card holder/Card Name. (</w:t>
            </w:r>
            <w:r w:rsidRPr="000247A8">
              <w:rPr>
                <w:rFonts w:ascii="Courier New" w:hAnsi="Courier New" w:cs="Courier New"/>
              </w:rPr>
              <w:t>File 440.6, Field 44</w:t>
            </w:r>
            <w:r w:rsidRPr="000247A8">
              <w:t xml:space="preserve">).  </w:t>
            </w:r>
            <w:r w:rsidRPr="000247A8">
              <w:rPr>
                <w:rFonts w:ascii="Courier New" w:hAnsi="Courier New"/>
                <w:sz w:val="20"/>
              </w:rPr>
              <w:t xml:space="preserve">  </w:t>
            </w:r>
          </w:p>
        </w:tc>
      </w:tr>
      <w:tr w:rsidR="007A4BB2" w:rsidRPr="000247A8" w14:paraId="33E12EE1" w14:textId="77777777">
        <w:tc>
          <w:tcPr>
            <w:tcW w:w="4385" w:type="dxa"/>
            <w:gridSpan w:val="4"/>
            <w:tcBorders>
              <w:bottom w:val="single" w:sz="4" w:space="0" w:color="auto"/>
              <w:right w:val="single" w:sz="4" w:space="0" w:color="auto"/>
            </w:tcBorders>
            <w:shd w:val="clear" w:color="auto" w:fill="F3F3F3"/>
            <w:vAlign w:val="center"/>
          </w:tcPr>
          <w:p w14:paraId="50B36540" w14:textId="77777777" w:rsidR="007A4BB2" w:rsidRPr="000247A8" w:rsidRDefault="007A4BB2">
            <w:pPr>
              <w:pStyle w:val="MArtifactBold"/>
            </w:pPr>
            <w:r w:rsidRPr="000247A8">
              <w:t>PRCH FOOD GROUP EDIT</w:t>
            </w:r>
          </w:p>
        </w:tc>
        <w:tc>
          <w:tcPr>
            <w:tcW w:w="4453" w:type="dxa"/>
            <w:gridSpan w:val="7"/>
            <w:tcBorders>
              <w:left w:val="single" w:sz="4" w:space="0" w:color="auto"/>
              <w:bottom w:val="dotted" w:sz="4" w:space="0" w:color="auto"/>
              <w:right w:val="dotted" w:sz="4" w:space="0" w:color="auto"/>
            </w:tcBorders>
            <w:vAlign w:val="center"/>
          </w:tcPr>
          <w:p w14:paraId="0D40167B" w14:textId="77777777" w:rsidR="007A4BB2" w:rsidRPr="000247A8" w:rsidRDefault="007A4BB2">
            <w:pPr>
              <w:pStyle w:val="TableText"/>
            </w:pPr>
            <w:r w:rsidRPr="000247A8">
              <w:t>Food Group Edit</w:t>
            </w:r>
          </w:p>
        </w:tc>
        <w:tc>
          <w:tcPr>
            <w:tcW w:w="810" w:type="dxa"/>
            <w:tcBorders>
              <w:left w:val="dotted" w:sz="4" w:space="0" w:color="auto"/>
              <w:bottom w:val="dotted" w:sz="4" w:space="0" w:color="auto"/>
            </w:tcBorders>
            <w:vAlign w:val="center"/>
          </w:tcPr>
          <w:p w14:paraId="6EAB121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408B995" w14:textId="77777777">
        <w:tc>
          <w:tcPr>
            <w:tcW w:w="981" w:type="dxa"/>
            <w:tcBorders>
              <w:top w:val="nil"/>
              <w:bottom w:val="dotted" w:sz="4" w:space="0" w:color="auto"/>
              <w:right w:val="nil"/>
            </w:tcBorders>
            <w:vAlign w:val="center"/>
          </w:tcPr>
          <w:p w14:paraId="60D04EC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326ABE06" w14:textId="77777777" w:rsidR="007A4BB2" w:rsidRPr="000247A8" w:rsidRDefault="007A4BB2">
            <w:pPr>
              <w:pStyle w:val="TableText"/>
            </w:pPr>
            <w:r w:rsidRPr="000247A8">
              <w:t>PRCHFGRP</w:t>
            </w:r>
          </w:p>
        </w:tc>
      </w:tr>
      <w:tr w:rsidR="007A4BB2" w:rsidRPr="000247A8" w14:paraId="53B0000A" w14:textId="77777777">
        <w:tc>
          <w:tcPr>
            <w:tcW w:w="981" w:type="dxa"/>
            <w:tcBorders>
              <w:top w:val="dotted" w:sz="4" w:space="0" w:color="auto"/>
              <w:bottom w:val="single" w:sz="4" w:space="0" w:color="auto"/>
              <w:right w:val="nil"/>
            </w:tcBorders>
          </w:tcPr>
          <w:p w14:paraId="1DC454F5"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0FFC0DF4" w14:textId="77777777" w:rsidR="007A4BB2" w:rsidRPr="000247A8" w:rsidRDefault="007A4BB2">
            <w:pPr>
              <w:pStyle w:val="TableText"/>
            </w:pPr>
            <w:r w:rsidRPr="000247A8">
              <w:t xml:space="preserve">Allows the user to enter/edit the 'Food Group' field for items in the Item Master </w:t>
            </w:r>
            <w:r w:rsidR="005A413D">
              <w:t>F</w:t>
            </w:r>
            <w:r w:rsidR="005A413D" w:rsidRPr="000247A8">
              <w:t>ile</w:t>
            </w:r>
            <w:r w:rsidRPr="000247A8">
              <w:t xml:space="preserve">.  </w:t>
            </w:r>
          </w:p>
        </w:tc>
      </w:tr>
      <w:tr w:rsidR="007A4BB2" w:rsidRPr="000247A8" w14:paraId="4719D595" w14:textId="77777777">
        <w:tc>
          <w:tcPr>
            <w:tcW w:w="4385" w:type="dxa"/>
            <w:gridSpan w:val="4"/>
            <w:tcBorders>
              <w:bottom w:val="single" w:sz="4" w:space="0" w:color="auto"/>
              <w:right w:val="single" w:sz="4" w:space="0" w:color="auto"/>
            </w:tcBorders>
            <w:shd w:val="clear" w:color="auto" w:fill="F3F3F3"/>
            <w:vAlign w:val="center"/>
          </w:tcPr>
          <w:p w14:paraId="21FE5487" w14:textId="77777777" w:rsidR="007A4BB2" w:rsidRPr="000247A8" w:rsidRDefault="007A4BB2">
            <w:pPr>
              <w:pStyle w:val="MArtifactBold"/>
              <w:rPr>
                <w:rFonts w:cs="Times New Roman"/>
              </w:rPr>
            </w:pPr>
            <w:r w:rsidRPr="000247A8">
              <w:t>PRCH IMPAC</w:t>
            </w:r>
          </w:p>
        </w:tc>
        <w:tc>
          <w:tcPr>
            <w:tcW w:w="4453" w:type="dxa"/>
            <w:gridSpan w:val="7"/>
            <w:tcBorders>
              <w:left w:val="single" w:sz="4" w:space="0" w:color="auto"/>
              <w:bottom w:val="dotted" w:sz="4" w:space="0" w:color="auto"/>
              <w:right w:val="dotted" w:sz="4" w:space="0" w:color="auto"/>
            </w:tcBorders>
            <w:vAlign w:val="center"/>
          </w:tcPr>
          <w:p w14:paraId="34FD912A" w14:textId="77777777" w:rsidR="007A4BB2" w:rsidRPr="000247A8" w:rsidRDefault="007A4BB2">
            <w:pPr>
              <w:pStyle w:val="TableText"/>
              <w:rPr>
                <w:rFonts w:ascii="Courier New" w:hAnsi="Courier New" w:cs="Courier New"/>
              </w:rPr>
            </w:pPr>
            <w:r w:rsidRPr="000247A8">
              <w:t>IMPAC Account Information</w:t>
            </w:r>
          </w:p>
        </w:tc>
        <w:tc>
          <w:tcPr>
            <w:tcW w:w="810" w:type="dxa"/>
            <w:tcBorders>
              <w:left w:val="dotted" w:sz="4" w:space="0" w:color="auto"/>
              <w:bottom w:val="dotted" w:sz="4" w:space="0" w:color="auto"/>
            </w:tcBorders>
            <w:vAlign w:val="center"/>
          </w:tcPr>
          <w:p w14:paraId="7EB6D51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71E17179" w14:textId="77777777">
        <w:tc>
          <w:tcPr>
            <w:tcW w:w="981" w:type="dxa"/>
            <w:tcBorders>
              <w:top w:val="nil"/>
              <w:bottom w:val="dotted" w:sz="4" w:space="0" w:color="auto"/>
              <w:right w:val="nil"/>
            </w:tcBorders>
            <w:vAlign w:val="center"/>
          </w:tcPr>
          <w:p w14:paraId="45238347" w14:textId="77777777" w:rsidR="007A4BB2" w:rsidRPr="000247A8" w:rsidRDefault="007A4BB2">
            <w:pPr>
              <w:pStyle w:val="TableSubHeadRight"/>
            </w:pPr>
            <w:r w:rsidRPr="000247A8">
              <w:rPr>
                <w:rFonts w:ascii="Arial" w:hAnsi="Arial"/>
                <w:b w:val="0"/>
                <w:sz w:val="16"/>
                <w:szCs w:val="16"/>
              </w:rPr>
              <w:t>ENTRY:</w:t>
            </w:r>
          </w:p>
        </w:tc>
        <w:tc>
          <w:tcPr>
            <w:tcW w:w="6417" w:type="dxa"/>
            <w:gridSpan w:val="7"/>
            <w:tcBorders>
              <w:top w:val="nil"/>
              <w:left w:val="nil"/>
              <w:bottom w:val="dotted" w:sz="4" w:space="0" w:color="auto"/>
            </w:tcBorders>
            <w:vAlign w:val="center"/>
          </w:tcPr>
          <w:p w14:paraId="7E7025F0" w14:textId="77777777" w:rsidR="007A4BB2" w:rsidRPr="000247A8" w:rsidRDefault="007A4BB2">
            <w:pPr>
              <w:pStyle w:val="TableText"/>
            </w:pPr>
            <w:r w:rsidRPr="000247A8">
              <w:t>D ASK^PRCHFCY I Y["^" K Y S XQUIT=1</w:t>
            </w:r>
          </w:p>
        </w:tc>
        <w:tc>
          <w:tcPr>
            <w:tcW w:w="630" w:type="dxa"/>
            <w:gridSpan w:val="2"/>
            <w:tcBorders>
              <w:top w:val="nil"/>
              <w:left w:val="nil"/>
              <w:bottom w:val="dotted" w:sz="4" w:space="0" w:color="auto"/>
              <w:right w:val="nil"/>
            </w:tcBorders>
            <w:vAlign w:val="center"/>
          </w:tcPr>
          <w:p w14:paraId="2F6C5EA7" w14:textId="77777777" w:rsidR="007A4BB2" w:rsidRPr="000247A8" w:rsidRDefault="007A4BB2">
            <w:pPr>
              <w:pStyle w:val="TableSubHeadRight"/>
            </w:pPr>
            <w:r w:rsidRPr="000247A8">
              <w:rPr>
                <w:rFonts w:ascii="Arial" w:hAnsi="Arial"/>
                <w:b w:val="0"/>
                <w:sz w:val="16"/>
                <w:szCs w:val="16"/>
              </w:rPr>
              <w:t>EXIT:</w:t>
            </w:r>
          </w:p>
        </w:tc>
        <w:tc>
          <w:tcPr>
            <w:tcW w:w="1620" w:type="dxa"/>
            <w:gridSpan w:val="2"/>
            <w:tcBorders>
              <w:top w:val="nil"/>
              <w:left w:val="nil"/>
              <w:bottom w:val="dotted" w:sz="4" w:space="0" w:color="auto"/>
            </w:tcBorders>
            <w:vAlign w:val="center"/>
          </w:tcPr>
          <w:p w14:paraId="6B77E6E3" w14:textId="77777777" w:rsidR="007A4BB2" w:rsidRPr="000247A8" w:rsidRDefault="007A4BB2">
            <w:pPr>
              <w:pStyle w:val="TableText"/>
            </w:pPr>
            <w:r w:rsidRPr="000247A8">
              <w:t>K TYPE</w:t>
            </w:r>
          </w:p>
        </w:tc>
      </w:tr>
      <w:tr w:rsidR="007A4BB2" w:rsidRPr="000247A8" w14:paraId="7C0FC70F" w14:textId="77777777">
        <w:tc>
          <w:tcPr>
            <w:tcW w:w="981" w:type="dxa"/>
            <w:tcBorders>
              <w:top w:val="dotted" w:sz="4" w:space="0" w:color="auto"/>
              <w:bottom w:val="single" w:sz="4" w:space="0" w:color="auto"/>
              <w:right w:val="nil"/>
            </w:tcBorders>
          </w:tcPr>
          <w:p w14:paraId="70CB1515"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39F4B6A6" w14:textId="77777777" w:rsidR="007A4BB2" w:rsidRPr="000247A8" w:rsidRDefault="007A4BB2">
            <w:pPr>
              <w:pStyle w:val="TableText"/>
              <w:rPr>
                <w:rFonts w:ascii="Courier New" w:hAnsi="Courier New"/>
                <w:sz w:val="20"/>
              </w:rPr>
            </w:pPr>
            <w:r w:rsidRPr="000247A8">
              <w:t xml:space="preserve">Used to generate a report of information sent to IFCAP from the Credit Card Vendor.  </w:t>
            </w:r>
            <w:r w:rsidRPr="000247A8">
              <w:rPr>
                <w:rFonts w:ascii="Courier New" w:hAnsi="Courier New"/>
                <w:sz w:val="20"/>
              </w:rPr>
              <w:t xml:space="preserve">  </w:t>
            </w:r>
          </w:p>
        </w:tc>
      </w:tr>
      <w:tr w:rsidR="007A4BB2" w:rsidRPr="000247A8" w14:paraId="4DA7AB8E" w14:textId="77777777">
        <w:tc>
          <w:tcPr>
            <w:tcW w:w="4385" w:type="dxa"/>
            <w:gridSpan w:val="4"/>
            <w:tcBorders>
              <w:bottom w:val="single" w:sz="4" w:space="0" w:color="auto"/>
              <w:right w:val="single" w:sz="4" w:space="0" w:color="auto"/>
            </w:tcBorders>
            <w:shd w:val="clear" w:color="auto" w:fill="F3F3F3"/>
            <w:vAlign w:val="center"/>
          </w:tcPr>
          <w:p w14:paraId="0454729B" w14:textId="77777777" w:rsidR="007A4BB2" w:rsidRPr="000247A8" w:rsidRDefault="007A4BB2">
            <w:pPr>
              <w:pStyle w:val="MArtifactBold"/>
            </w:pPr>
            <w:r w:rsidRPr="000247A8">
              <w:lastRenderedPageBreak/>
              <w:t>PRCH INACTIVATE EXP CHAR CARD</w:t>
            </w:r>
          </w:p>
        </w:tc>
        <w:tc>
          <w:tcPr>
            <w:tcW w:w="4453" w:type="dxa"/>
            <w:gridSpan w:val="7"/>
            <w:tcBorders>
              <w:left w:val="single" w:sz="4" w:space="0" w:color="auto"/>
              <w:bottom w:val="dotted" w:sz="4" w:space="0" w:color="auto"/>
              <w:right w:val="dotted" w:sz="4" w:space="0" w:color="auto"/>
            </w:tcBorders>
            <w:vAlign w:val="center"/>
          </w:tcPr>
          <w:p w14:paraId="36BD4401" w14:textId="77777777" w:rsidR="007A4BB2" w:rsidRPr="000247A8" w:rsidRDefault="007A4BB2">
            <w:pPr>
              <w:pStyle w:val="TableText"/>
            </w:pPr>
            <w:r w:rsidRPr="000247A8">
              <w:t>Inactivate Expired Charge Cards</w:t>
            </w:r>
          </w:p>
        </w:tc>
        <w:tc>
          <w:tcPr>
            <w:tcW w:w="810" w:type="dxa"/>
            <w:tcBorders>
              <w:left w:val="dotted" w:sz="4" w:space="0" w:color="auto"/>
              <w:bottom w:val="dotted" w:sz="4" w:space="0" w:color="auto"/>
            </w:tcBorders>
            <w:vAlign w:val="center"/>
          </w:tcPr>
          <w:p w14:paraId="15E6ADD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146D6CA" w14:textId="77777777">
        <w:tc>
          <w:tcPr>
            <w:tcW w:w="981" w:type="dxa"/>
            <w:tcBorders>
              <w:top w:val="nil"/>
              <w:bottom w:val="dotted" w:sz="4" w:space="0" w:color="auto"/>
              <w:right w:val="nil"/>
            </w:tcBorders>
            <w:vAlign w:val="center"/>
          </w:tcPr>
          <w:p w14:paraId="346D44F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5EFCBF61" w14:textId="77777777" w:rsidR="007A4BB2" w:rsidRPr="000247A8" w:rsidRDefault="007A4BB2">
            <w:pPr>
              <w:pStyle w:val="TableText"/>
            </w:pPr>
            <w:r w:rsidRPr="000247A8">
              <w:t>EN^PRCH3A</w:t>
            </w:r>
          </w:p>
        </w:tc>
      </w:tr>
      <w:tr w:rsidR="007A4BB2" w:rsidRPr="000247A8" w14:paraId="59449735" w14:textId="77777777">
        <w:tc>
          <w:tcPr>
            <w:tcW w:w="981" w:type="dxa"/>
            <w:tcBorders>
              <w:top w:val="dotted" w:sz="4" w:space="0" w:color="auto"/>
              <w:bottom w:val="single" w:sz="4" w:space="0" w:color="auto"/>
              <w:right w:val="nil"/>
            </w:tcBorders>
          </w:tcPr>
          <w:p w14:paraId="35AAC219"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72E51431" w14:textId="77777777" w:rsidR="007A4BB2" w:rsidRPr="000247A8" w:rsidRDefault="007A4BB2">
            <w:pPr>
              <w:pStyle w:val="TableText"/>
            </w:pPr>
            <w:r w:rsidRPr="000247A8">
              <w:t xml:space="preserve">Used to inactivate expired charge cards.   </w:t>
            </w:r>
          </w:p>
        </w:tc>
      </w:tr>
      <w:tr w:rsidR="007A4BB2" w:rsidRPr="000247A8" w14:paraId="0FD28B2E" w14:textId="77777777">
        <w:tc>
          <w:tcPr>
            <w:tcW w:w="4385" w:type="dxa"/>
            <w:gridSpan w:val="4"/>
            <w:tcBorders>
              <w:bottom w:val="single" w:sz="4" w:space="0" w:color="auto"/>
              <w:right w:val="single" w:sz="4" w:space="0" w:color="auto"/>
            </w:tcBorders>
            <w:shd w:val="clear" w:color="auto" w:fill="F3F3F3"/>
            <w:vAlign w:val="center"/>
          </w:tcPr>
          <w:p w14:paraId="3769AC63" w14:textId="77777777" w:rsidR="007A4BB2" w:rsidRPr="000247A8" w:rsidRDefault="007A4BB2">
            <w:pPr>
              <w:pStyle w:val="MArtifactBold"/>
            </w:pPr>
            <w:r w:rsidRPr="000247A8">
              <w:t>PRCH INCOMPLETE PC ORDERS</w:t>
            </w:r>
          </w:p>
        </w:tc>
        <w:tc>
          <w:tcPr>
            <w:tcW w:w="4453" w:type="dxa"/>
            <w:gridSpan w:val="7"/>
            <w:tcBorders>
              <w:left w:val="single" w:sz="4" w:space="0" w:color="auto"/>
              <w:bottom w:val="dotted" w:sz="4" w:space="0" w:color="auto"/>
              <w:right w:val="dotted" w:sz="4" w:space="0" w:color="auto"/>
            </w:tcBorders>
            <w:vAlign w:val="center"/>
          </w:tcPr>
          <w:p w14:paraId="6C072D86" w14:textId="77777777" w:rsidR="007A4BB2" w:rsidRPr="000247A8" w:rsidRDefault="007A4BB2">
            <w:pPr>
              <w:pStyle w:val="TableText"/>
            </w:pPr>
            <w:r w:rsidRPr="000247A8">
              <w:t>Incomplete Purchase Card Orders Report</w:t>
            </w:r>
          </w:p>
        </w:tc>
        <w:tc>
          <w:tcPr>
            <w:tcW w:w="810" w:type="dxa"/>
            <w:tcBorders>
              <w:left w:val="dotted" w:sz="4" w:space="0" w:color="auto"/>
              <w:bottom w:val="dotted" w:sz="4" w:space="0" w:color="auto"/>
            </w:tcBorders>
            <w:vAlign w:val="center"/>
          </w:tcPr>
          <w:p w14:paraId="6A6A6C8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CAB1DC4" w14:textId="77777777">
        <w:tc>
          <w:tcPr>
            <w:tcW w:w="981" w:type="dxa"/>
            <w:tcBorders>
              <w:top w:val="nil"/>
              <w:bottom w:val="dotted" w:sz="4" w:space="0" w:color="auto"/>
              <w:right w:val="nil"/>
            </w:tcBorders>
            <w:vAlign w:val="center"/>
          </w:tcPr>
          <w:p w14:paraId="1B321B2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6C48B741" w14:textId="77777777" w:rsidR="007A4BB2" w:rsidRPr="000247A8" w:rsidRDefault="007A4BB2">
            <w:pPr>
              <w:pStyle w:val="TableText"/>
            </w:pPr>
            <w:r w:rsidRPr="000247A8">
              <w:t>INCOM^PRCH442A</w:t>
            </w:r>
          </w:p>
        </w:tc>
      </w:tr>
      <w:tr w:rsidR="007A4BB2" w:rsidRPr="000247A8" w14:paraId="201B5A44" w14:textId="77777777">
        <w:tc>
          <w:tcPr>
            <w:tcW w:w="981" w:type="dxa"/>
            <w:tcBorders>
              <w:top w:val="dotted" w:sz="4" w:space="0" w:color="auto"/>
              <w:bottom w:val="single" w:sz="4" w:space="0" w:color="auto"/>
              <w:right w:val="nil"/>
            </w:tcBorders>
          </w:tcPr>
          <w:p w14:paraId="0BA1CA70"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58DFE32F" w14:textId="77777777" w:rsidR="007A4BB2" w:rsidRPr="000247A8" w:rsidRDefault="007A4BB2">
            <w:pPr>
              <w:pStyle w:val="TableText"/>
            </w:pPr>
            <w:r w:rsidRPr="000247A8">
              <w:t xml:space="preserve">Creates a report of incomplete purchase card orders.  </w:t>
            </w:r>
          </w:p>
        </w:tc>
      </w:tr>
      <w:tr w:rsidR="007A4BB2" w:rsidRPr="000247A8" w14:paraId="2912FC9F" w14:textId="77777777">
        <w:tc>
          <w:tcPr>
            <w:tcW w:w="4385" w:type="dxa"/>
            <w:gridSpan w:val="4"/>
            <w:tcBorders>
              <w:bottom w:val="single" w:sz="4" w:space="0" w:color="auto"/>
              <w:right w:val="single" w:sz="4" w:space="0" w:color="auto"/>
            </w:tcBorders>
            <w:shd w:val="clear" w:color="auto" w:fill="F3F3F3"/>
            <w:vAlign w:val="center"/>
          </w:tcPr>
          <w:p w14:paraId="5462B486" w14:textId="77777777" w:rsidR="007A4BB2" w:rsidRPr="000247A8" w:rsidRDefault="007A4BB2">
            <w:pPr>
              <w:pStyle w:val="MArtifactBold"/>
            </w:pPr>
            <w:r w:rsidRPr="000247A8">
              <w:t>PRCH INCOMPLETE PC ORDERS-BUY</w:t>
            </w:r>
          </w:p>
        </w:tc>
        <w:tc>
          <w:tcPr>
            <w:tcW w:w="4453" w:type="dxa"/>
            <w:gridSpan w:val="7"/>
            <w:tcBorders>
              <w:left w:val="single" w:sz="4" w:space="0" w:color="auto"/>
              <w:bottom w:val="dotted" w:sz="4" w:space="0" w:color="auto"/>
              <w:right w:val="dotted" w:sz="4" w:space="0" w:color="auto"/>
            </w:tcBorders>
            <w:vAlign w:val="center"/>
          </w:tcPr>
          <w:p w14:paraId="69B46001" w14:textId="77777777" w:rsidR="007A4BB2" w:rsidRPr="000247A8" w:rsidRDefault="007A4BB2">
            <w:pPr>
              <w:pStyle w:val="TableText"/>
            </w:pPr>
            <w:r w:rsidRPr="000247A8">
              <w:t>Incomplete Purchase card Orders - Buyer</w:t>
            </w:r>
          </w:p>
        </w:tc>
        <w:tc>
          <w:tcPr>
            <w:tcW w:w="810" w:type="dxa"/>
            <w:tcBorders>
              <w:left w:val="dotted" w:sz="4" w:space="0" w:color="auto"/>
              <w:bottom w:val="dotted" w:sz="4" w:space="0" w:color="auto"/>
            </w:tcBorders>
            <w:vAlign w:val="center"/>
          </w:tcPr>
          <w:p w14:paraId="47D3F2B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933114A" w14:textId="77777777">
        <w:tc>
          <w:tcPr>
            <w:tcW w:w="981" w:type="dxa"/>
            <w:tcBorders>
              <w:top w:val="nil"/>
              <w:bottom w:val="dotted" w:sz="4" w:space="0" w:color="auto"/>
              <w:right w:val="nil"/>
            </w:tcBorders>
            <w:vAlign w:val="center"/>
          </w:tcPr>
          <w:p w14:paraId="587224B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2DF69EB3" w14:textId="77777777" w:rsidR="007A4BB2" w:rsidRPr="000247A8" w:rsidRDefault="007A4BB2">
            <w:pPr>
              <w:pStyle w:val="TableText"/>
            </w:pPr>
            <w:r w:rsidRPr="000247A8">
              <w:t>INCOM1^PRCH442A</w:t>
            </w:r>
          </w:p>
        </w:tc>
      </w:tr>
      <w:tr w:rsidR="007A4BB2" w:rsidRPr="000247A8" w14:paraId="7AA175AD" w14:textId="77777777">
        <w:tc>
          <w:tcPr>
            <w:tcW w:w="981" w:type="dxa"/>
            <w:tcBorders>
              <w:top w:val="dotted" w:sz="4" w:space="0" w:color="auto"/>
              <w:bottom w:val="single" w:sz="4" w:space="0" w:color="auto"/>
              <w:right w:val="nil"/>
            </w:tcBorders>
          </w:tcPr>
          <w:p w14:paraId="672B4309"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01B7937B" w14:textId="77777777" w:rsidR="007A4BB2" w:rsidRPr="000247A8" w:rsidRDefault="007A4BB2">
            <w:pPr>
              <w:pStyle w:val="TableText"/>
            </w:pPr>
            <w:r w:rsidRPr="000247A8">
              <w:t xml:space="preserve">Creates a report of incomplete purchase card orders for the cardholder.    </w:t>
            </w:r>
          </w:p>
        </w:tc>
      </w:tr>
      <w:tr w:rsidR="007A4BB2" w:rsidRPr="000247A8" w14:paraId="3F61728E" w14:textId="77777777">
        <w:tc>
          <w:tcPr>
            <w:tcW w:w="4385" w:type="dxa"/>
            <w:gridSpan w:val="4"/>
            <w:tcBorders>
              <w:bottom w:val="single" w:sz="4" w:space="0" w:color="auto"/>
              <w:right w:val="single" w:sz="4" w:space="0" w:color="auto"/>
            </w:tcBorders>
            <w:shd w:val="clear" w:color="auto" w:fill="F3F3F3"/>
            <w:vAlign w:val="center"/>
          </w:tcPr>
          <w:p w14:paraId="1F2C5D32" w14:textId="77777777" w:rsidR="007A4BB2" w:rsidRPr="000247A8" w:rsidRDefault="007A4BB2">
            <w:pPr>
              <w:pStyle w:val="MArtifactBold"/>
            </w:pPr>
            <w:r w:rsidRPr="000247A8">
              <w:t>PRCH INCOMPLETE PC ORDERS-OFF</w:t>
            </w:r>
          </w:p>
        </w:tc>
        <w:tc>
          <w:tcPr>
            <w:tcW w:w="4453" w:type="dxa"/>
            <w:gridSpan w:val="7"/>
            <w:tcBorders>
              <w:left w:val="single" w:sz="4" w:space="0" w:color="auto"/>
              <w:bottom w:val="dotted" w:sz="4" w:space="0" w:color="auto"/>
              <w:right w:val="dotted" w:sz="4" w:space="0" w:color="auto"/>
            </w:tcBorders>
            <w:vAlign w:val="center"/>
          </w:tcPr>
          <w:p w14:paraId="04000E93" w14:textId="77777777" w:rsidR="007A4BB2" w:rsidRPr="000247A8" w:rsidRDefault="007A4BB2">
            <w:pPr>
              <w:pStyle w:val="TableText"/>
            </w:pPr>
            <w:r w:rsidRPr="000247A8">
              <w:t>Incomplete Purchase Card Orders - Official</w:t>
            </w:r>
          </w:p>
        </w:tc>
        <w:tc>
          <w:tcPr>
            <w:tcW w:w="810" w:type="dxa"/>
            <w:tcBorders>
              <w:left w:val="dotted" w:sz="4" w:space="0" w:color="auto"/>
              <w:bottom w:val="dotted" w:sz="4" w:space="0" w:color="auto"/>
            </w:tcBorders>
            <w:vAlign w:val="center"/>
          </w:tcPr>
          <w:p w14:paraId="113BD4D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720F3F2" w14:textId="77777777">
        <w:tc>
          <w:tcPr>
            <w:tcW w:w="981" w:type="dxa"/>
            <w:tcBorders>
              <w:top w:val="nil"/>
              <w:bottom w:val="dotted" w:sz="4" w:space="0" w:color="auto"/>
              <w:right w:val="nil"/>
            </w:tcBorders>
            <w:vAlign w:val="center"/>
          </w:tcPr>
          <w:p w14:paraId="187496B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4BC7B2BE" w14:textId="77777777" w:rsidR="007A4BB2" w:rsidRPr="000247A8" w:rsidRDefault="007A4BB2">
            <w:pPr>
              <w:pStyle w:val="TableText"/>
            </w:pPr>
            <w:r w:rsidRPr="000247A8">
              <w:t>INCOM2^PRCH442A</w:t>
            </w:r>
          </w:p>
        </w:tc>
      </w:tr>
      <w:tr w:rsidR="007A4BB2" w:rsidRPr="000247A8" w14:paraId="3D0C8BCA" w14:textId="77777777">
        <w:tc>
          <w:tcPr>
            <w:tcW w:w="981" w:type="dxa"/>
            <w:tcBorders>
              <w:top w:val="dotted" w:sz="4" w:space="0" w:color="auto"/>
              <w:bottom w:val="single" w:sz="4" w:space="0" w:color="auto"/>
              <w:right w:val="nil"/>
            </w:tcBorders>
          </w:tcPr>
          <w:p w14:paraId="563B6B59"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40920668" w14:textId="77777777" w:rsidR="007A4BB2" w:rsidRPr="000247A8" w:rsidRDefault="007A4BB2">
            <w:pPr>
              <w:pStyle w:val="TableText"/>
            </w:pPr>
            <w:r w:rsidRPr="000247A8">
              <w:t xml:space="preserve">Creates a report of incomplete purchase card orders for the approving official.   </w:t>
            </w:r>
          </w:p>
        </w:tc>
      </w:tr>
      <w:tr w:rsidR="007A4BB2" w:rsidRPr="000247A8" w14:paraId="4CE3BCAF" w14:textId="77777777">
        <w:tc>
          <w:tcPr>
            <w:tcW w:w="4385" w:type="dxa"/>
            <w:gridSpan w:val="4"/>
            <w:tcBorders>
              <w:bottom w:val="single" w:sz="4" w:space="0" w:color="auto"/>
              <w:right w:val="single" w:sz="4" w:space="0" w:color="auto"/>
            </w:tcBorders>
            <w:shd w:val="clear" w:color="auto" w:fill="F3F3F3"/>
            <w:vAlign w:val="center"/>
          </w:tcPr>
          <w:p w14:paraId="255B8D37" w14:textId="77777777" w:rsidR="007A4BB2" w:rsidRPr="000247A8" w:rsidRDefault="007A4BB2">
            <w:pPr>
              <w:pStyle w:val="MArtifactBold"/>
            </w:pPr>
            <w:r w:rsidRPr="000247A8">
              <w:t>PRCH INQUIRE PURCHASE CARD</w:t>
            </w:r>
          </w:p>
        </w:tc>
        <w:tc>
          <w:tcPr>
            <w:tcW w:w="4453" w:type="dxa"/>
            <w:gridSpan w:val="7"/>
            <w:tcBorders>
              <w:left w:val="single" w:sz="4" w:space="0" w:color="auto"/>
              <w:bottom w:val="dotted" w:sz="4" w:space="0" w:color="auto"/>
              <w:right w:val="dotted" w:sz="4" w:space="0" w:color="auto"/>
            </w:tcBorders>
            <w:vAlign w:val="center"/>
          </w:tcPr>
          <w:p w14:paraId="44453FBC" w14:textId="77777777" w:rsidR="007A4BB2" w:rsidRPr="000247A8" w:rsidRDefault="007A4BB2">
            <w:pPr>
              <w:pStyle w:val="TableText"/>
            </w:pPr>
            <w:r w:rsidRPr="000247A8">
              <w:t>Inquire-Purchase Card Information</w:t>
            </w:r>
          </w:p>
        </w:tc>
        <w:tc>
          <w:tcPr>
            <w:tcW w:w="810" w:type="dxa"/>
            <w:tcBorders>
              <w:left w:val="dotted" w:sz="4" w:space="0" w:color="auto"/>
              <w:bottom w:val="dotted" w:sz="4" w:space="0" w:color="auto"/>
            </w:tcBorders>
            <w:vAlign w:val="center"/>
          </w:tcPr>
          <w:p w14:paraId="2FAAF77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E8A68C0" w14:textId="77777777">
        <w:tc>
          <w:tcPr>
            <w:tcW w:w="981" w:type="dxa"/>
            <w:tcBorders>
              <w:top w:val="nil"/>
              <w:bottom w:val="dotted" w:sz="4" w:space="0" w:color="auto"/>
              <w:right w:val="nil"/>
            </w:tcBorders>
            <w:vAlign w:val="center"/>
          </w:tcPr>
          <w:p w14:paraId="57CA717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0C6FF804" w14:textId="77777777" w:rsidR="007A4BB2" w:rsidRPr="000247A8" w:rsidRDefault="007A4BB2">
            <w:pPr>
              <w:pStyle w:val="TableText"/>
            </w:pPr>
            <w:r w:rsidRPr="000247A8">
              <w:t>INQ^PRCHINQ</w:t>
            </w:r>
          </w:p>
        </w:tc>
      </w:tr>
      <w:tr w:rsidR="007A4BB2" w:rsidRPr="000247A8" w14:paraId="2E191E97" w14:textId="77777777">
        <w:tc>
          <w:tcPr>
            <w:tcW w:w="981" w:type="dxa"/>
            <w:tcBorders>
              <w:top w:val="dotted" w:sz="4" w:space="0" w:color="auto"/>
              <w:bottom w:val="single" w:sz="4" w:space="0" w:color="auto"/>
              <w:right w:val="nil"/>
            </w:tcBorders>
          </w:tcPr>
          <w:p w14:paraId="5EE16989"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089A9A2B" w14:textId="77777777" w:rsidR="007A4BB2" w:rsidRPr="000247A8" w:rsidRDefault="007A4BB2">
            <w:pPr>
              <w:pStyle w:val="TableText"/>
            </w:pPr>
            <w:r w:rsidRPr="000247A8">
              <w:t>Allows user to inquire about purchase card information and to add or delete surrogate users.</w:t>
            </w:r>
          </w:p>
        </w:tc>
      </w:tr>
      <w:tr w:rsidR="007A4BB2" w:rsidRPr="000247A8" w14:paraId="398F5A02" w14:textId="77777777">
        <w:tc>
          <w:tcPr>
            <w:tcW w:w="4385" w:type="dxa"/>
            <w:gridSpan w:val="4"/>
            <w:tcBorders>
              <w:bottom w:val="single" w:sz="4" w:space="0" w:color="auto"/>
              <w:right w:val="single" w:sz="4" w:space="0" w:color="auto"/>
            </w:tcBorders>
            <w:shd w:val="clear" w:color="auto" w:fill="F3F3F3"/>
            <w:vAlign w:val="center"/>
          </w:tcPr>
          <w:p w14:paraId="14B75ED3" w14:textId="77777777" w:rsidR="007A4BB2" w:rsidRPr="000247A8" w:rsidRDefault="007A4BB2">
            <w:pPr>
              <w:pStyle w:val="MArtifactBold"/>
            </w:pPr>
            <w:r w:rsidRPr="000247A8">
              <w:t>PRCH ITEM CAT</w:t>
            </w:r>
          </w:p>
        </w:tc>
        <w:tc>
          <w:tcPr>
            <w:tcW w:w="4453" w:type="dxa"/>
            <w:gridSpan w:val="7"/>
            <w:tcBorders>
              <w:left w:val="single" w:sz="4" w:space="0" w:color="auto"/>
              <w:bottom w:val="dotted" w:sz="4" w:space="0" w:color="auto"/>
              <w:right w:val="dotted" w:sz="4" w:space="0" w:color="auto"/>
            </w:tcBorders>
            <w:vAlign w:val="center"/>
          </w:tcPr>
          <w:p w14:paraId="59BD8191" w14:textId="77777777" w:rsidR="007A4BB2" w:rsidRPr="000247A8" w:rsidRDefault="007A4BB2">
            <w:pPr>
              <w:pStyle w:val="TableText"/>
            </w:pPr>
            <w:r w:rsidRPr="000247A8">
              <w:t>Inquire-Purchase Card Information</w:t>
            </w:r>
          </w:p>
        </w:tc>
        <w:tc>
          <w:tcPr>
            <w:tcW w:w="810" w:type="dxa"/>
            <w:tcBorders>
              <w:left w:val="dotted" w:sz="4" w:space="0" w:color="auto"/>
              <w:bottom w:val="dotted" w:sz="4" w:space="0" w:color="auto"/>
            </w:tcBorders>
            <w:vAlign w:val="center"/>
          </w:tcPr>
          <w:p w14:paraId="56208B5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FBF55C4" w14:textId="77777777">
        <w:tc>
          <w:tcPr>
            <w:tcW w:w="981" w:type="dxa"/>
            <w:tcBorders>
              <w:top w:val="nil"/>
              <w:bottom w:val="dotted" w:sz="4" w:space="0" w:color="auto"/>
              <w:right w:val="nil"/>
            </w:tcBorders>
            <w:vAlign w:val="center"/>
          </w:tcPr>
          <w:p w14:paraId="4B7CD5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0F22A923" w14:textId="77777777" w:rsidR="007A4BB2" w:rsidRPr="000247A8" w:rsidRDefault="007A4BB2">
            <w:pPr>
              <w:pStyle w:val="TableText"/>
            </w:pPr>
            <w:r w:rsidRPr="000247A8">
              <w:t>EN1^PRCHRPT1</w:t>
            </w:r>
          </w:p>
        </w:tc>
      </w:tr>
      <w:tr w:rsidR="007A4BB2" w:rsidRPr="000247A8" w14:paraId="7BC143B4" w14:textId="77777777">
        <w:tc>
          <w:tcPr>
            <w:tcW w:w="981" w:type="dxa"/>
            <w:tcBorders>
              <w:top w:val="dotted" w:sz="4" w:space="0" w:color="auto"/>
              <w:bottom w:val="single" w:sz="4" w:space="0" w:color="auto"/>
              <w:right w:val="nil"/>
            </w:tcBorders>
          </w:tcPr>
          <w:p w14:paraId="2A4A26EE"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79C4536C" w14:textId="77777777" w:rsidR="007A4BB2" w:rsidRPr="000247A8" w:rsidRDefault="007A4BB2">
            <w:pPr>
              <w:pStyle w:val="TableText"/>
            </w:pPr>
            <w:r w:rsidRPr="000247A8">
              <w:t>Prints Item Catalog per Fund Control Point.</w:t>
            </w:r>
          </w:p>
        </w:tc>
      </w:tr>
      <w:tr w:rsidR="007A4BB2" w:rsidRPr="000247A8" w14:paraId="717357FA" w14:textId="77777777">
        <w:tc>
          <w:tcPr>
            <w:tcW w:w="4385" w:type="dxa"/>
            <w:gridSpan w:val="4"/>
            <w:tcBorders>
              <w:bottom w:val="single" w:sz="4" w:space="0" w:color="auto"/>
              <w:right w:val="single" w:sz="4" w:space="0" w:color="auto"/>
            </w:tcBorders>
            <w:shd w:val="clear" w:color="auto" w:fill="F3F3F3"/>
            <w:vAlign w:val="center"/>
          </w:tcPr>
          <w:p w14:paraId="404F38C4" w14:textId="77777777" w:rsidR="007A4BB2" w:rsidRPr="000247A8" w:rsidRDefault="007A4BB2">
            <w:pPr>
              <w:pStyle w:val="MArtifactBold"/>
            </w:pPr>
            <w:r w:rsidRPr="000247A8">
              <w:t>PRCH ITEM HIST</w:t>
            </w:r>
          </w:p>
        </w:tc>
        <w:tc>
          <w:tcPr>
            <w:tcW w:w="4453" w:type="dxa"/>
            <w:gridSpan w:val="7"/>
            <w:tcBorders>
              <w:left w:val="single" w:sz="4" w:space="0" w:color="auto"/>
              <w:bottom w:val="dotted" w:sz="4" w:space="0" w:color="auto"/>
              <w:right w:val="dotted" w:sz="4" w:space="0" w:color="auto"/>
            </w:tcBorders>
            <w:vAlign w:val="center"/>
          </w:tcPr>
          <w:p w14:paraId="3A419218" w14:textId="77777777" w:rsidR="007A4BB2" w:rsidRPr="000247A8" w:rsidRDefault="007A4BB2">
            <w:pPr>
              <w:pStyle w:val="TableText"/>
            </w:pPr>
            <w:r w:rsidRPr="000247A8">
              <w:t>History of Item Display /Print</w:t>
            </w:r>
          </w:p>
        </w:tc>
        <w:tc>
          <w:tcPr>
            <w:tcW w:w="810" w:type="dxa"/>
            <w:tcBorders>
              <w:left w:val="dotted" w:sz="4" w:space="0" w:color="auto"/>
              <w:bottom w:val="dotted" w:sz="4" w:space="0" w:color="auto"/>
            </w:tcBorders>
            <w:vAlign w:val="center"/>
          </w:tcPr>
          <w:p w14:paraId="008E62D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A5FA509" w14:textId="77777777">
        <w:tc>
          <w:tcPr>
            <w:tcW w:w="981" w:type="dxa"/>
            <w:tcBorders>
              <w:top w:val="nil"/>
              <w:bottom w:val="dotted" w:sz="4" w:space="0" w:color="auto"/>
              <w:right w:val="nil"/>
            </w:tcBorders>
            <w:vAlign w:val="center"/>
          </w:tcPr>
          <w:p w14:paraId="71030BA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1CE2F863" w14:textId="77777777" w:rsidR="007A4BB2" w:rsidRPr="000247A8" w:rsidRDefault="007A4BB2">
            <w:pPr>
              <w:pStyle w:val="TableText"/>
            </w:pPr>
            <w:r w:rsidRPr="000247A8">
              <w:t>EN^PRCHRPT1</w:t>
            </w:r>
          </w:p>
        </w:tc>
      </w:tr>
      <w:tr w:rsidR="007A4BB2" w:rsidRPr="000247A8" w14:paraId="7A9DB489" w14:textId="77777777">
        <w:tc>
          <w:tcPr>
            <w:tcW w:w="981" w:type="dxa"/>
            <w:tcBorders>
              <w:top w:val="dotted" w:sz="4" w:space="0" w:color="auto"/>
              <w:bottom w:val="single" w:sz="4" w:space="0" w:color="auto"/>
              <w:right w:val="nil"/>
            </w:tcBorders>
          </w:tcPr>
          <w:p w14:paraId="524B3784"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2A9D965A" w14:textId="77777777" w:rsidR="007A4BB2" w:rsidRPr="000247A8" w:rsidRDefault="007A4BB2">
            <w:pPr>
              <w:pStyle w:val="TableText"/>
            </w:pPr>
            <w:r w:rsidRPr="000247A8">
              <w:t xml:space="preserve">Displays (on CRT) or prints (on a printer) last 10 Purchase Orders per FCP for a given item.  </w:t>
            </w:r>
          </w:p>
        </w:tc>
      </w:tr>
      <w:tr w:rsidR="007A4BB2" w:rsidRPr="000247A8" w14:paraId="49512106" w14:textId="77777777">
        <w:tc>
          <w:tcPr>
            <w:tcW w:w="4385" w:type="dxa"/>
            <w:gridSpan w:val="4"/>
            <w:tcBorders>
              <w:bottom w:val="single" w:sz="4" w:space="0" w:color="auto"/>
              <w:right w:val="single" w:sz="4" w:space="0" w:color="auto"/>
            </w:tcBorders>
            <w:shd w:val="clear" w:color="auto" w:fill="F3F3F3"/>
            <w:vAlign w:val="center"/>
          </w:tcPr>
          <w:p w14:paraId="0F23F4AB" w14:textId="77777777" w:rsidR="007A4BB2" w:rsidRPr="000247A8" w:rsidRDefault="007A4BB2">
            <w:pPr>
              <w:pStyle w:val="MArtifactBold"/>
            </w:pPr>
            <w:r w:rsidRPr="000247A8">
              <w:t>PRCH OVERAGE</w:t>
            </w:r>
          </w:p>
        </w:tc>
        <w:tc>
          <w:tcPr>
            <w:tcW w:w="4453" w:type="dxa"/>
            <w:gridSpan w:val="7"/>
            <w:tcBorders>
              <w:left w:val="single" w:sz="4" w:space="0" w:color="auto"/>
              <w:bottom w:val="dotted" w:sz="4" w:space="0" w:color="auto"/>
              <w:right w:val="dotted" w:sz="4" w:space="0" w:color="auto"/>
            </w:tcBorders>
            <w:vAlign w:val="center"/>
          </w:tcPr>
          <w:p w14:paraId="716DF233" w14:textId="77777777" w:rsidR="007A4BB2" w:rsidRPr="000247A8" w:rsidRDefault="007A4BB2">
            <w:pPr>
              <w:pStyle w:val="TableText"/>
            </w:pPr>
            <w:r w:rsidRPr="000247A8">
              <w:t>Overage Report</w:t>
            </w:r>
          </w:p>
        </w:tc>
        <w:tc>
          <w:tcPr>
            <w:tcW w:w="810" w:type="dxa"/>
            <w:tcBorders>
              <w:left w:val="dotted" w:sz="4" w:space="0" w:color="auto"/>
              <w:bottom w:val="dotted" w:sz="4" w:space="0" w:color="auto"/>
            </w:tcBorders>
            <w:vAlign w:val="center"/>
          </w:tcPr>
          <w:p w14:paraId="21F1839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ED258CA" w14:textId="77777777">
        <w:tc>
          <w:tcPr>
            <w:tcW w:w="981" w:type="dxa"/>
            <w:tcBorders>
              <w:top w:val="nil"/>
              <w:bottom w:val="dotted" w:sz="4" w:space="0" w:color="auto"/>
              <w:right w:val="nil"/>
            </w:tcBorders>
            <w:vAlign w:val="center"/>
          </w:tcPr>
          <w:p w14:paraId="486CCAB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10AA42D3" w14:textId="77777777" w:rsidR="007A4BB2" w:rsidRPr="000247A8" w:rsidRDefault="007A4BB2">
            <w:pPr>
              <w:pStyle w:val="TableText"/>
            </w:pPr>
            <w:r w:rsidRPr="000247A8">
              <w:t>PRCHOV</w:t>
            </w:r>
          </w:p>
        </w:tc>
      </w:tr>
      <w:tr w:rsidR="007A4BB2" w:rsidRPr="000247A8" w14:paraId="44595262" w14:textId="77777777">
        <w:tc>
          <w:tcPr>
            <w:tcW w:w="981" w:type="dxa"/>
            <w:tcBorders>
              <w:top w:val="dotted" w:sz="4" w:space="0" w:color="auto"/>
              <w:bottom w:val="single" w:sz="4" w:space="0" w:color="auto"/>
              <w:right w:val="nil"/>
            </w:tcBorders>
          </w:tcPr>
          <w:p w14:paraId="16A529CF" w14:textId="77777777" w:rsidR="007A4BB2" w:rsidRPr="000247A8" w:rsidRDefault="007A4BB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59419761" w14:textId="77777777" w:rsidR="007A4BB2" w:rsidRPr="000247A8" w:rsidRDefault="007A4BB2">
            <w:pPr>
              <w:pStyle w:val="TableText"/>
            </w:pPr>
            <w:r w:rsidRPr="000247A8">
              <w:t xml:space="preserve">Prints a report of purchase orders with overages, sorted by purchase order date.  The report can be called for all stations or limited to one station.  If the selected station has substations, the report can be limited to one substation.   </w:t>
            </w:r>
          </w:p>
        </w:tc>
      </w:tr>
      <w:tr w:rsidR="00CB70A8" w:rsidRPr="000247A8" w14:paraId="05EE0607" w14:textId="77777777" w:rsidTr="00DF05D2">
        <w:tc>
          <w:tcPr>
            <w:tcW w:w="4385" w:type="dxa"/>
            <w:gridSpan w:val="4"/>
            <w:tcBorders>
              <w:bottom w:val="single" w:sz="4" w:space="0" w:color="auto"/>
              <w:right w:val="single" w:sz="4" w:space="0" w:color="auto"/>
            </w:tcBorders>
            <w:shd w:val="clear" w:color="auto" w:fill="F3F3F3"/>
            <w:vAlign w:val="center"/>
          </w:tcPr>
          <w:p w14:paraId="31BA53E4" w14:textId="77777777" w:rsidR="00CB70A8" w:rsidRPr="000247A8" w:rsidRDefault="00CB70A8" w:rsidP="00DF05D2">
            <w:pPr>
              <w:pStyle w:val="MArtifactBold"/>
            </w:pPr>
            <w:r w:rsidRPr="000247A8">
              <w:t>PRCHJ RETRANS 2237</w:t>
            </w:r>
          </w:p>
        </w:tc>
        <w:tc>
          <w:tcPr>
            <w:tcW w:w="4453" w:type="dxa"/>
            <w:gridSpan w:val="7"/>
            <w:tcBorders>
              <w:left w:val="single" w:sz="4" w:space="0" w:color="auto"/>
              <w:bottom w:val="dotted" w:sz="4" w:space="0" w:color="auto"/>
              <w:right w:val="dotted" w:sz="4" w:space="0" w:color="auto"/>
            </w:tcBorders>
            <w:vAlign w:val="center"/>
          </w:tcPr>
          <w:p w14:paraId="543126F2" w14:textId="77777777" w:rsidR="00CB70A8" w:rsidRPr="000247A8" w:rsidRDefault="00B55ED2" w:rsidP="00DF05D2">
            <w:pPr>
              <w:pStyle w:val="TableText"/>
            </w:pPr>
            <w:r w:rsidRPr="000247A8">
              <w:t>Retransmit a 2237 to eCMS</w:t>
            </w:r>
          </w:p>
        </w:tc>
        <w:tc>
          <w:tcPr>
            <w:tcW w:w="810" w:type="dxa"/>
            <w:tcBorders>
              <w:left w:val="dotted" w:sz="4" w:space="0" w:color="auto"/>
              <w:bottom w:val="dotted" w:sz="4" w:space="0" w:color="auto"/>
            </w:tcBorders>
            <w:vAlign w:val="center"/>
          </w:tcPr>
          <w:p w14:paraId="7CAFF8F0" w14:textId="77777777" w:rsidR="00CB70A8" w:rsidRPr="000247A8" w:rsidRDefault="00CB70A8" w:rsidP="00DF05D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CB70A8" w:rsidRPr="000247A8" w14:paraId="0F8F52FE" w14:textId="77777777" w:rsidTr="00DF05D2">
        <w:tc>
          <w:tcPr>
            <w:tcW w:w="981" w:type="dxa"/>
            <w:tcBorders>
              <w:top w:val="nil"/>
              <w:bottom w:val="dotted" w:sz="4" w:space="0" w:color="auto"/>
              <w:right w:val="nil"/>
            </w:tcBorders>
            <w:vAlign w:val="center"/>
          </w:tcPr>
          <w:p w14:paraId="1769F151" w14:textId="77777777" w:rsidR="00CB70A8" w:rsidRPr="000247A8" w:rsidRDefault="00CB70A8" w:rsidP="00DF05D2">
            <w:pPr>
              <w:pStyle w:val="TableSubHeadRight"/>
              <w:ind w:left="-144"/>
            </w:pPr>
            <w:r w:rsidRPr="000247A8">
              <w:rPr>
                <w:rFonts w:ascii="Arial" w:hAnsi="Arial"/>
                <w:b w:val="0"/>
                <w:sz w:val="16"/>
                <w:szCs w:val="16"/>
              </w:rPr>
              <w:t>ROUTINE:</w:t>
            </w:r>
          </w:p>
        </w:tc>
        <w:tc>
          <w:tcPr>
            <w:tcW w:w="8667" w:type="dxa"/>
            <w:gridSpan w:val="11"/>
            <w:tcBorders>
              <w:top w:val="nil"/>
              <w:left w:val="nil"/>
              <w:bottom w:val="dotted" w:sz="4" w:space="0" w:color="auto"/>
            </w:tcBorders>
            <w:vAlign w:val="center"/>
          </w:tcPr>
          <w:p w14:paraId="565B81CC" w14:textId="77777777" w:rsidR="00CB70A8" w:rsidRPr="000247A8" w:rsidRDefault="001D2438" w:rsidP="00DF05D2">
            <w:pPr>
              <w:pStyle w:val="TableText"/>
            </w:pPr>
            <w:r w:rsidRPr="000247A8">
              <w:t>RETRANS^PRCHJS07</w:t>
            </w:r>
          </w:p>
        </w:tc>
      </w:tr>
      <w:tr w:rsidR="001D2438" w:rsidRPr="000247A8" w14:paraId="2C45F76F" w14:textId="77777777" w:rsidTr="00FD454F">
        <w:tc>
          <w:tcPr>
            <w:tcW w:w="981" w:type="dxa"/>
            <w:tcBorders>
              <w:top w:val="nil"/>
              <w:bottom w:val="dotted" w:sz="4" w:space="0" w:color="auto"/>
              <w:right w:val="nil"/>
            </w:tcBorders>
            <w:vAlign w:val="center"/>
          </w:tcPr>
          <w:p w14:paraId="086F92A0" w14:textId="77777777" w:rsidR="001D2438" w:rsidRPr="000247A8" w:rsidRDefault="001D2438" w:rsidP="00FD454F">
            <w:pPr>
              <w:pStyle w:val="TableSubHeadRight"/>
            </w:pPr>
            <w:r w:rsidRPr="000247A8">
              <w:rPr>
                <w:rFonts w:ascii="Arial" w:hAnsi="Arial"/>
                <w:b w:val="0"/>
                <w:sz w:val="16"/>
                <w:szCs w:val="16"/>
              </w:rPr>
              <w:t>ENTRY:</w:t>
            </w:r>
          </w:p>
        </w:tc>
        <w:tc>
          <w:tcPr>
            <w:tcW w:w="6417" w:type="dxa"/>
            <w:gridSpan w:val="7"/>
            <w:tcBorders>
              <w:top w:val="nil"/>
              <w:left w:val="nil"/>
              <w:bottom w:val="dotted" w:sz="4" w:space="0" w:color="auto"/>
            </w:tcBorders>
            <w:vAlign w:val="center"/>
          </w:tcPr>
          <w:p w14:paraId="3B58A804" w14:textId="77777777" w:rsidR="001D2438" w:rsidRPr="000247A8" w:rsidRDefault="001D2438" w:rsidP="00FD454F">
            <w:pPr>
              <w:pStyle w:val="TableText"/>
            </w:pPr>
            <w:r w:rsidRPr="000247A8">
              <w:t>S:'$$ENTACT^PRCHJS07(DUZ) XQUIT=1</w:t>
            </w:r>
          </w:p>
        </w:tc>
        <w:tc>
          <w:tcPr>
            <w:tcW w:w="630" w:type="dxa"/>
            <w:gridSpan w:val="2"/>
            <w:tcBorders>
              <w:top w:val="nil"/>
              <w:left w:val="nil"/>
              <w:bottom w:val="dotted" w:sz="4" w:space="0" w:color="auto"/>
              <w:right w:val="nil"/>
            </w:tcBorders>
            <w:vAlign w:val="center"/>
          </w:tcPr>
          <w:p w14:paraId="53327B84" w14:textId="77777777" w:rsidR="001D2438" w:rsidRPr="000247A8" w:rsidRDefault="001D2438" w:rsidP="00FD454F">
            <w:pPr>
              <w:pStyle w:val="TableSubHeadRight"/>
            </w:pPr>
          </w:p>
        </w:tc>
        <w:tc>
          <w:tcPr>
            <w:tcW w:w="1620" w:type="dxa"/>
            <w:gridSpan w:val="2"/>
            <w:tcBorders>
              <w:top w:val="nil"/>
              <w:left w:val="nil"/>
              <w:bottom w:val="dotted" w:sz="4" w:space="0" w:color="auto"/>
            </w:tcBorders>
            <w:vAlign w:val="center"/>
          </w:tcPr>
          <w:p w14:paraId="52B95D87" w14:textId="77777777" w:rsidR="001D2438" w:rsidRPr="000247A8" w:rsidRDefault="001D2438" w:rsidP="00FD454F">
            <w:pPr>
              <w:pStyle w:val="TableText"/>
            </w:pPr>
          </w:p>
        </w:tc>
      </w:tr>
      <w:tr w:rsidR="00CB70A8" w:rsidRPr="000247A8" w14:paraId="26CFF629" w14:textId="77777777" w:rsidTr="00DF05D2">
        <w:tc>
          <w:tcPr>
            <w:tcW w:w="981" w:type="dxa"/>
            <w:tcBorders>
              <w:top w:val="dotted" w:sz="4" w:space="0" w:color="auto"/>
              <w:bottom w:val="single" w:sz="4" w:space="0" w:color="auto"/>
              <w:right w:val="nil"/>
            </w:tcBorders>
          </w:tcPr>
          <w:p w14:paraId="13322CAD" w14:textId="77777777" w:rsidR="00CB70A8" w:rsidRPr="000247A8" w:rsidRDefault="00CB70A8" w:rsidP="00DF05D2">
            <w:pPr>
              <w:pStyle w:val="TableSubHeadRight"/>
            </w:pPr>
            <w:r w:rsidRPr="000247A8">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06E8AA0A" w14:textId="77777777" w:rsidR="00CB70A8" w:rsidRPr="000247A8" w:rsidRDefault="00B55ED2" w:rsidP="00B55ED2">
            <w:pPr>
              <w:pStyle w:val="TableText"/>
            </w:pPr>
            <w:r w:rsidRPr="000247A8">
              <w:t xml:space="preserve">This option allows an IFCAP user having the </w:t>
            </w:r>
            <w:r w:rsidR="00117DE9" w:rsidRPr="004946F9">
              <w:t>Manager or</w:t>
            </w:r>
            <w:r w:rsidR="00117DE9">
              <w:t xml:space="preserve"> </w:t>
            </w:r>
            <w:r w:rsidRPr="000247A8">
              <w:t>Accountable Officer role to retransmit a 2237 transactio</w:t>
            </w:r>
            <w:r w:rsidR="00117DE9">
              <w:t xml:space="preserve">n to the Electronic </w:t>
            </w:r>
            <w:r w:rsidR="00117DE9" w:rsidRPr="004946F9">
              <w:t>Contract</w:t>
            </w:r>
            <w:r w:rsidRPr="000247A8">
              <w:t xml:space="preserve"> Management System (eCMS) via the IFCAP/eCMS HL7 interface. A 2237 transaction will be selectable for retransmission to eCMS when: [The Current Status (#1.5) field of the record in the REQUEST WORKSHEET (#443) is 'Sent to eCMS (P&amp;C)'] AND [The ECMS ACTIONUID (#103) field of the record in the CONTROL POINT ACTIVITY (#410) file is not </w:t>
            </w:r>
            <w:r w:rsidRPr="00931A29">
              <w:t>populated</w:t>
            </w:r>
            <w:r w:rsidR="001B2247" w:rsidRPr="00015753">
              <w:t>.</w:t>
            </w:r>
            <w:r w:rsidR="00931A29" w:rsidRPr="00015753">
              <w:t>]</w:t>
            </w:r>
          </w:p>
        </w:tc>
      </w:tr>
      <w:tr w:rsidR="00CB70A8" w:rsidRPr="000247A8" w14:paraId="2A0575BA" w14:textId="77777777" w:rsidTr="00DF05D2">
        <w:tc>
          <w:tcPr>
            <w:tcW w:w="4385" w:type="dxa"/>
            <w:gridSpan w:val="4"/>
            <w:tcBorders>
              <w:bottom w:val="single" w:sz="4" w:space="0" w:color="auto"/>
              <w:right w:val="single" w:sz="4" w:space="0" w:color="auto"/>
            </w:tcBorders>
            <w:shd w:val="clear" w:color="auto" w:fill="F3F3F3"/>
            <w:vAlign w:val="center"/>
          </w:tcPr>
          <w:p w14:paraId="13234309" w14:textId="77777777" w:rsidR="00CB70A8" w:rsidRPr="000247A8" w:rsidRDefault="00CB70A8" w:rsidP="00DF05D2">
            <w:pPr>
              <w:pStyle w:val="MArtifactBold"/>
            </w:pPr>
            <w:r w:rsidRPr="000247A8">
              <w:lastRenderedPageBreak/>
              <w:t>PRCHJ TRANS REPORT</w:t>
            </w:r>
          </w:p>
        </w:tc>
        <w:tc>
          <w:tcPr>
            <w:tcW w:w="4453" w:type="dxa"/>
            <w:gridSpan w:val="7"/>
            <w:tcBorders>
              <w:left w:val="single" w:sz="4" w:space="0" w:color="auto"/>
              <w:bottom w:val="dotted" w:sz="4" w:space="0" w:color="auto"/>
              <w:right w:val="dotted" w:sz="4" w:space="0" w:color="auto"/>
            </w:tcBorders>
            <w:vAlign w:val="center"/>
          </w:tcPr>
          <w:p w14:paraId="4ACF7654" w14:textId="77777777" w:rsidR="00CB70A8" w:rsidRPr="000247A8" w:rsidRDefault="001B2247" w:rsidP="00DF05D2">
            <w:pPr>
              <w:pStyle w:val="TableText"/>
            </w:pPr>
            <w:r w:rsidRPr="000247A8">
              <w:t>Transaction Report - eCMS/IFCAP</w:t>
            </w:r>
          </w:p>
        </w:tc>
        <w:tc>
          <w:tcPr>
            <w:tcW w:w="810" w:type="dxa"/>
            <w:tcBorders>
              <w:left w:val="dotted" w:sz="4" w:space="0" w:color="auto"/>
              <w:bottom w:val="dotted" w:sz="4" w:space="0" w:color="auto"/>
            </w:tcBorders>
            <w:vAlign w:val="center"/>
          </w:tcPr>
          <w:p w14:paraId="13FB47FD" w14:textId="77777777" w:rsidR="00CB70A8" w:rsidRPr="000247A8" w:rsidRDefault="00CB70A8" w:rsidP="00DF05D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CB70A8" w:rsidRPr="000247A8" w14:paraId="5A7E61A0" w14:textId="77777777" w:rsidTr="00DF05D2">
        <w:tc>
          <w:tcPr>
            <w:tcW w:w="981" w:type="dxa"/>
            <w:tcBorders>
              <w:top w:val="nil"/>
              <w:bottom w:val="dotted" w:sz="4" w:space="0" w:color="auto"/>
              <w:right w:val="nil"/>
            </w:tcBorders>
            <w:vAlign w:val="center"/>
          </w:tcPr>
          <w:p w14:paraId="2E82189E" w14:textId="77777777" w:rsidR="00CB70A8" w:rsidRPr="004946F9" w:rsidRDefault="00CB70A8" w:rsidP="00DF05D2">
            <w:pPr>
              <w:pStyle w:val="TableSubHeadRight"/>
              <w:ind w:left="-144"/>
            </w:pPr>
            <w:r w:rsidRPr="004946F9">
              <w:rPr>
                <w:rFonts w:ascii="Arial" w:hAnsi="Arial"/>
                <w:b w:val="0"/>
                <w:sz w:val="16"/>
                <w:szCs w:val="16"/>
              </w:rPr>
              <w:t>ROUTINE:</w:t>
            </w:r>
          </w:p>
        </w:tc>
        <w:tc>
          <w:tcPr>
            <w:tcW w:w="8667" w:type="dxa"/>
            <w:gridSpan w:val="11"/>
            <w:tcBorders>
              <w:top w:val="nil"/>
              <w:left w:val="nil"/>
              <w:bottom w:val="dotted" w:sz="4" w:space="0" w:color="auto"/>
            </w:tcBorders>
            <w:vAlign w:val="center"/>
          </w:tcPr>
          <w:p w14:paraId="4FF73A24" w14:textId="77777777" w:rsidR="00CB70A8" w:rsidRPr="00BE170C" w:rsidRDefault="00D2357E" w:rsidP="00DF05D2">
            <w:pPr>
              <w:pStyle w:val="TableText"/>
            </w:pPr>
            <w:r w:rsidRPr="00BE170C">
              <w:t>EN^PRCHJRP5</w:t>
            </w:r>
          </w:p>
        </w:tc>
      </w:tr>
      <w:tr w:rsidR="00CB70A8" w:rsidRPr="000247A8" w14:paraId="5F074568" w14:textId="77777777" w:rsidTr="00DF05D2">
        <w:tc>
          <w:tcPr>
            <w:tcW w:w="981" w:type="dxa"/>
            <w:tcBorders>
              <w:top w:val="dotted" w:sz="4" w:space="0" w:color="auto"/>
              <w:bottom w:val="single" w:sz="4" w:space="0" w:color="auto"/>
              <w:right w:val="nil"/>
            </w:tcBorders>
          </w:tcPr>
          <w:p w14:paraId="3D741C34" w14:textId="77777777" w:rsidR="00CB70A8" w:rsidRPr="004946F9" w:rsidRDefault="00CB70A8" w:rsidP="00DF05D2">
            <w:pPr>
              <w:pStyle w:val="TableSubHeadRight"/>
            </w:pPr>
            <w:r w:rsidRPr="004946F9">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2A6AD201" w14:textId="77777777" w:rsidR="00CB70A8" w:rsidRPr="004946F9" w:rsidRDefault="00D2357E" w:rsidP="00091A95">
            <w:pPr>
              <w:pStyle w:val="TableText"/>
            </w:pPr>
            <w:r w:rsidRPr="004946F9">
              <w:t>This report displays informati</w:t>
            </w:r>
            <w:r w:rsidR="004E4D7F" w:rsidRPr="004946F9">
              <w:t xml:space="preserve">on about HL7 transactions that </w:t>
            </w:r>
            <w:r w:rsidRPr="004946F9">
              <w:t>take place between eCMS and IFCAP. Only u</w:t>
            </w:r>
            <w:r w:rsidR="004E4D7F" w:rsidRPr="004946F9">
              <w:t>sers defined as PPM ACCOUNTABLE</w:t>
            </w:r>
            <w:r w:rsidRPr="004946F9">
              <w:t xml:space="preserve"> OFFICERS or MANAGER can use this option.  Th</w:t>
            </w:r>
            <w:r w:rsidR="004E4D7F" w:rsidRPr="004946F9">
              <w:t xml:space="preserve">is option is accessed from the </w:t>
            </w:r>
            <w:r w:rsidRPr="004946F9">
              <w:t>Accountable Officer Menu.  The report is generated from data stored in the IFCAP/ECMS TRANSACTION file [414.06].</w:t>
            </w:r>
          </w:p>
        </w:tc>
      </w:tr>
      <w:tr w:rsidR="00CB70A8" w:rsidRPr="000247A8" w14:paraId="3C6CF789" w14:textId="77777777" w:rsidTr="00DF05D2">
        <w:tc>
          <w:tcPr>
            <w:tcW w:w="4385" w:type="dxa"/>
            <w:gridSpan w:val="4"/>
            <w:tcBorders>
              <w:bottom w:val="single" w:sz="4" w:space="0" w:color="auto"/>
              <w:right w:val="single" w:sz="4" w:space="0" w:color="auto"/>
            </w:tcBorders>
            <w:shd w:val="clear" w:color="auto" w:fill="F3F3F3"/>
            <w:vAlign w:val="center"/>
          </w:tcPr>
          <w:p w14:paraId="34FE86D7" w14:textId="77777777" w:rsidR="00CB70A8" w:rsidRPr="004946F9" w:rsidRDefault="00CB70A8" w:rsidP="00DF05D2">
            <w:pPr>
              <w:pStyle w:val="MArtifactBold"/>
            </w:pPr>
            <w:r w:rsidRPr="004946F9">
              <w:t>PRCHJ TRANS REPORT2</w:t>
            </w:r>
          </w:p>
        </w:tc>
        <w:tc>
          <w:tcPr>
            <w:tcW w:w="4453" w:type="dxa"/>
            <w:gridSpan w:val="7"/>
            <w:tcBorders>
              <w:left w:val="single" w:sz="4" w:space="0" w:color="auto"/>
              <w:bottom w:val="dotted" w:sz="4" w:space="0" w:color="auto"/>
              <w:right w:val="dotted" w:sz="4" w:space="0" w:color="auto"/>
            </w:tcBorders>
            <w:vAlign w:val="center"/>
          </w:tcPr>
          <w:p w14:paraId="2387BAB4" w14:textId="77777777" w:rsidR="00CB70A8" w:rsidRPr="004946F9" w:rsidRDefault="001B2247" w:rsidP="00DF05D2">
            <w:pPr>
              <w:pStyle w:val="TableText"/>
            </w:pPr>
            <w:r w:rsidRPr="004946F9">
              <w:t>Transaction Report - eCMS/IFCAP</w:t>
            </w:r>
          </w:p>
        </w:tc>
        <w:tc>
          <w:tcPr>
            <w:tcW w:w="810" w:type="dxa"/>
            <w:tcBorders>
              <w:left w:val="dotted" w:sz="4" w:space="0" w:color="auto"/>
              <w:bottom w:val="dotted" w:sz="4" w:space="0" w:color="auto"/>
            </w:tcBorders>
            <w:vAlign w:val="center"/>
          </w:tcPr>
          <w:p w14:paraId="291241A4" w14:textId="77777777" w:rsidR="00CB70A8" w:rsidRPr="004946F9" w:rsidRDefault="001B2247" w:rsidP="00DF05D2">
            <w:pPr>
              <w:pStyle w:val="TableSubHeadLeft"/>
              <w:keepNext/>
              <w:keepLines/>
              <w:spacing w:beforeLines="50" w:before="120" w:after="0"/>
              <w:jc w:val="center"/>
              <w:rPr>
                <w:rFonts w:ascii="Courier New" w:hAnsi="Courier New" w:cs="Times New Roman"/>
                <w:b w:val="0"/>
                <w:color w:val="000000"/>
                <w:position w:val="6"/>
              </w:rPr>
            </w:pPr>
            <w:r w:rsidRPr="004946F9">
              <w:rPr>
                <w:szCs w:val="22"/>
              </w:rPr>
              <w:t>R</w:t>
            </w:r>
          </w:p>
        </w:tc>
      </w:tr>
      <w:tr w:rsidR="00CB70A8" w:rsidRPr="000247A8" w14:paraId="0F841499" w14:textId="77777777" w:rsidTr="00DF05D2">
        <w:tc>
          <w:tcPr>
            <w:tcW w:w="981" w:type="dxa"/>
            <w:tcBorders>
              <w:top w:val="nil"/>
              <w:bottom w:val="dotted" w:sz="4" w:space="0" w:color="auto"/>
              <w:right w:val="nil"/>
            </w:tcBorders>
            <w:vAlign w:val="center"/>
          </w:tcPr>
          <w:p w14:paraId="3B611D22" w14:textId="77777777" w:rsidR="00CB70A8" w:rsidRPr="004946F9" w:rsidRDefault="00CB70A8" w:rsidP="00DF05D2">
            <w:pPr>
              <w:pStyle w:val="TableSubHeadRight"/>
              <w:ind w:left="-144"/>
            </w:pPr>
            <w:r w:rsidRPr="004946F9">
              <w:rPr>
                <w:rFonts w:ascii="Arial" w:hAnsi="Arial"/>
                <w:b w:val="0"/>
                <w:sz w:val="16"/>
                <w:szCs w:val="16"/>
              </w:rPr>
              <w:t>ROUTINE:</w:t>
            </w:r>
          </w:p>
        </w:tc>
        <w:tc>
          <w:tcPr>
            <w:tcW w:w="8667" w:type="dxa"/>
            <w:gridSpan w:val="11"/>
            <w:tcBorders>
              <w:top w:val="nil"/>
              <w:left w:val="nil"/>
              <w:bottom w:val="dotted" w:sz="4" w:space="0" w:color="auto"/>
            </w:tcBorders>
            <w:vAlign w:val="center"/>
          </w:tcPr>
          <w:p w14:paraId="17A77D71" w14:textId="77777777" w:rsidR="00CB70A8" w:rsidRPr="004946F9" w:rsidRDefault="008D09B7" w:rsidP="00DF05D2">
            <w:pPr>
              <w:pStyle w:val="TableText"/>
            </w:pPr>
            <w:r>
              <w:t>EN</w:t>
            </w:r>
            <w:r w:rsidR="00703790" w:rsidRPr="004946F9">
              <w:t>^PRCHJRP</w:t>
            </w:r>
            <w:r w:rsidR="00BE170C">
              <w:t>5</w:t>
            </w:r>
          </w:p>
        </w:tc>
      </w:tr>
      <w:tr w:rsidR="00CB70A8" w:rsidRPr="000247A8" w14:paraId="3019D5C6" w14:textId="77777777" w:rsidTr="00DF05D2">
        <w:tc>
          <w:tcPr>
            <w:tcW w:w="981" w:type="dxa"/>
            <w:tcBorders>
              <w:top w:val="dotted" w:sz="4" w:space="0" w:color="auto"/>
              <w:bottom w:val="single" w:sz="4" w:space="0" w:color="auto"/>
              <w:right w:val="nil"/>
            </w:tcBorders>
          </w:tcPr>
          <w:p w14:paraId="5916DC11" w14:textId="77777777" w:rsidR="00CB70A8" w:rsidRPr="004946F9" w:rsidRDefault="00CB70A8" w:rsidP="00DF05D2">
            <w:pPr>
              <w:pStyle w:val="TableSubHeadRight"/>
            </w:pPr>
            <w:r w:rsidRPr="004946F9">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5D0551A4" w14:textId="77777777" w:rsidR="00D2357E" w:rsidRPr="00823845" w:rsidRDefault="00D2357E" w:rsidP="004E4D7F">
            <w:pPr>
              <w:pStyle w:val="TableText"/>
            </w:pPr>
            <w:r w:rsidRPr="00823845">
              <w:t xml:space="preserve">This option prints a report of the HL7 messages between </w:t>
            </w:r>
            <w:r w:rsidR="004E4D7F" w:rsidRPr="00823845">
              <w:t>eCMS</w:t>
            </w:r>
            <w:r w:rsidRPr="00823845">
              <w:t xml:space="preserve"> and IFCAP. This option is accessible from the Control Point Official and Control Point Clerk Menus, by means of Process a Request.  The report is generated from data stored in the IFCAP/ECMS TRANSACTION file [414.06].</w:t>
            </w:r>
          </w:p>
        </w:tc>
      </w:tr>
      <w:tr w:rsidR="00F3021F" w:rsidRPr="00477E5B" w14:paraId="3C3C842D" w14:textId="77777777" w:rsidTr="00DE5602">
        <w:tc>
          <w:tcPr>
            <w:tcW w:w="4385" w:type="dxa"/>
            <w:gridSpan w:val="4"/>
            <w:tcBorders>
              <w:bottom w:val="single" w:sz="4" w:space="0" w:color="auto"/>
              <w:right w:val="single" w:sz="4" w:space="0" w:color="auto"/>
            </w:tcBorders>
            <w:shd w:val="clear" w:color="auto" w:fill="F3F3F3"/>
            <w:vAlign w:val="center"/>
          </w:tcPr>
          <w:p w14:paraId="6A2AD48F" w14:textId="77777777" w:rsidR="00F3021F" w:rsidRPr="004946F9" w:rsidRDefault="00F3021F" w:rsidP="00DE5602">
            <w:pPr>
              <w:pStyle w:val="MArtifactBold"/>
            </w:pPr>
            <w:r w:rsidRPr="004946F9">
              <w:t>PRCHJ TRANS REPORT3</w:t>
            </w:r>
          </w:p>
        </w:tc>
        <w:tc>
          <w:tcPr>
            <w:tcW w:w="4453" w:type="dxa"/>
            <w:gridSpan w:val="7"/>
            <w:tcBorders>
              <w:left w:val="single" w:sz="4" w:space="0" w:color="auto"/>
              <w:bottom w:val="dotted" w:sz="4" w:space="0" w:color="auto"/>
              <w:right w:val="dotted" w:sz="4" w:space="0" w:color="auto"/>
            </w:tcBorders>
            <w:vAlign w:val="center"/>
          </w:tcPr>
          <w:p w14:paraId="082964AB" w14:textId="77777777" w:rsidR="00F3021F" w:rsidRPr="004946F9" w:rsidRDefault="00F3021F" w:rsidP="00DE5602">
            <w:pPr>
              <w:pStyle w:val="TableText"/>
            </w:pPr>
            <w:r w:rsidRPr="004946F9">
              <w:t>Transaction Report - eCMS/IFCAP</w:t>
            </w:r>
          </w:p>
        </w:tc>
        <w:tc>
          <w:tcPr>
            <w:tcW w:w="810" w:type="dxa"/>
            <w:tcBorders>
              <w:left w:val="dotted" w:sz="4" w:space="0" w:color="auto"/>
              <w:bottom w:val="dotted" w:sz="4" w:space="0" w:color="auto"/>
            </w:tcBorders>
            <w:vAlign w:val="center"/>
          </w:tcPr>
          <w:p w14:paraId="3707AB1F" w14:textId="77777777" w:rsidR="00F3021F" w:rsidRPr="004946F9" w:rsidRDefault="00F3021F" w:rsidP="00DE5602">
            <w:pPr>
              <w:pStyle w:val="TableSubHeadLeft"/>
              <w:keepNext/>
              <w:keepLines/>
              <w:spacing w:beforeLines="50" w:before="120" w:after="0"/>
              <w:jc w:val="center"/>
              <w:rPr>
                <w:rFonts w:ascii="Courier New" w:hAnsi="Courier New" w:cs="Times New Roman"/>
                <w:b w:val="0"/>
                <w:color w:val="000000"/>
                <w:position w:val="6"/>
              </w:rPr>
            </w:pPr>
            <w:r w:rsidRPr="004946F9">
              <w:rPr>
                <w:szCs w:val="22"/>
              </w:rPr>
              <w:t>R</w:t>
            </w:r>
          </w:p>
        </w:tc>
      </w:tr>
      <w:tr w:rsidR="00F3021F" w:rsidRPr="00477E5B" w14:paraId="712A3C06" w14:textId="77777777" w:rsidTr="00DE5602">
        <w:tc>
          <w:tcPr>
            <w:tcW w:w="981" w:type="dxa"/>
            <w:tcBorders>
              <w:top w:val="nil"/>
              <w:bottom w:val="dotted" w:sz="4" w:space="0" w:color="auto"/>
              <w:right w:val="nil"/>
            </w:tcBorders>
            <w:vAlign w:val="center"/>
          </w:tcPr>
          <w:p w14:paraId="78A789DC" w14:textId="77777777" w:rsidR="00F3021F" w:rsidRPr="004946F9" w:rsidRDefault="00F3021F" w:rsidP="00DE5602">
            <w:pPr>
              <w:pStyle w:val="TableSubHeadRight"/>
              <w:ind w:left="-144"/>
            </w:pPr>
            <w:r w:rsidRPr="004946F9">
              <w:rPr>
                <w:rFonts w:ascii="Arial" w:hAnsi="Arial"/>
                <w:b w:val="0"/>
                <w:sz w:val="16"/>
                <w:szCs w:val="16"/>
              </w:rPr>
              <w:t>ROUTINE:</w:t>
            </w:r>
          </w:p>
        </w:tc>
        <w:tc>
          <w:tcPr>
            <w:tcW w:w="8667" w:type="dxa"/>
            <w:gridSpan w:val="11"/>
            <w:tcBorders>
              <w:top w:val="nil"/>
              <w:left w:val="nil"/>
              <w:bottom w:val="dotted" w:sz="4" w:space="0" w:color="auto"/>
            </w:tcBorders>
            <w:vAlign w:val="center"/>
          </w:tcPr>
          <w:p w14:paraId="4E60C31E" w14:textId="77777777" w:rsidR="00F3021F" w:rsidRPr="00BE170C" w:rsidRDefault="00F3021F" w:rsidP="00DE5602">
            <w:pPr>
              <w:pStyle w:val="TableText"/>
            </w:pPr>
            <w:r w:rsidRPr="00BE170C">
              <w:t>EN^PRCHJRP5</w:t>
            </w:r>
          </w:p>
        </w:tc>
      </w:tr>
      <w:tr w:rsidR="00F3021F" w:rsidRPr="00477E5B" w14:paraId="52FBF35C" w14:textId="77777777" w:rsidTr="00DE5602">
        <w:tc>
          <w:tcPr>
            <w:tcW w:w="981" w:type="dxa"/>
            <w:tcBorders>
              <w:top w:val="dotted" w:sz="4" w:space="0" w:color="auto"/>
              <w:bottom w:val="single" w:sz="4" w:space="0" w:color="auto"/>
              <w:right w:val="nil"/>
            </w:tcBorders>
          </w:tcPr>
          <w:p w14:paraId="7C4DA21F" w14:textId="77777777" w:rsidR="00F3021F" w:rsidRPr="004946F9" w:rsidRDefault="00F3021F" w:rsidP="00DE5602">
            <w:pPr>
              <w:pStyle w:val="TableSubHeadRight"/>
            </w:pPr>
            <w:r w:rsidRPr="004946F9">
              <w:rPr>
                <w:rFonts w:ascii="Arial" w:hAnsi="Arial"/>
                <w:b w:val="0"/>
                <w:sz w:val="16"/>
                <w:szCs w:val="16"/>
              </w:rPr>
              <w:t>DESCR:</w:t>
            </w:r>
          </w:p>
        </w:tc>
        <w:tc>
          <w:tcPr>
            <w:tcW w:w="8667" w:type="dxa"/>
            <w:gridSpan w:val="11"/>
            <w:tcBorders>
              <w:top w:val="dotted" w:sz="4" w:space="0" w:color="auto"/>
              <w:left w:val="nil"/>
              <w:bottom w:val="single" w:sz="4" w:space="0" w:color="auto"/>
            </w:tcBorders>
            <w:vAlign w:val="center"/>
          </w:tcPr>
          <w:p w14:paraId="4951677D" w14:textId="77777777" w:rsidR="00F3021F" w:rsidRPr="004946F9" w:rsidRDefault="00F3021F" w:rsidP="00DE5602">
            <w:pPr>
              <w:autoSpaceDE w:val="0"/>
              <w:autoSpaceDN w:val="0"/>
              <w:adjustRightInd w:val="0"/>
            </w:pPr>
            <w:r w:rsidRPr="004946F9">
              <w:rPr>
                <w:sz w:val="22"/>
                <w:szCs w:val="22"/>
              </w:rPr>
              <w:t>This report displays informat</w:t>
            </w:r>
            <w:r w:rsidR="004E4D7F" w:rsidRPr="004946F9">
              <w:rPr>
                <w:sz w:val="22"/>
                <w:szCs w:val="22"/>
              </w:rPr>
              <w:t>ion about HL7 transactions that</w:t>
            </w:r>
            <w:r w:rsidRPr="004946F9">
              <w:rPr>
                <w:sz w:val="22"/>
                <w:szCs w:val="22"/>
              </w:rPr>
              <w:t xml:space="preserve"> take place between eCMS and IFCAP.  This opti</w:t>
            </w:r>
            <w:r w:rsidR="004E4D7F" w:rsidRPr="004946F9">
              <w:rPr>
                <w:sz w:val="22"/>
                <w:szCs w:val="22"/>
              </w:rPr>
              <w:t>on is available to Fiscal users</w:t>
            </w:r>
            <w:r w:rsidRPr="004946F9">
              <w:rPr>
                <w:sz w:val="22"/>
                <w:szCs w:val="22"/>
              </w:rPr>
              <w:t xml:space="preserve"> who have the appropriate security key.  The</w:t>
            </w:r>
            <w:r w:rsidR="004E4D7F" w:rsidRPr="004946F9">
              <w:rPr>
                <w:sz w:val="22"/>
                <w:szCs w:val="22"/>
              </w:rPr>
              <w:t xml:space="preserve"> report is generated from data </w:t>
            </w:r>
            <w:r w:rsidRPr="004946F9">
              <w:rPr>
                <w:sz w:val="22"/>
                <w:szCs w:val="22"/>
              </w:rPr>
              <w:t>stored in the IFCAP/ECMS TRANSACTION file [414.06].</w:t>
            </w:r>
          </w:p>
        </w:tc>
      </w:tr>
    </w:tbl>
    <w:p w14:paraId="26B3FF2B" w14:textId="77777777" w:rsidR="007A4BB2" w:rsidRPr="000247A8" w:rsidRDefault="007A4BB2">
      <w:pPr>
        <w:pStyle w:val="BodyText"/>
      </w:pPr>
    </w:p>
    <w:p w14:paraId="6250D9EE" w14:textId="3F07E83D" w:rsidR="007A4BB2" w:rsidRPr="000247A8" w:rsidRDefault="007A4BB2" w:rsidP="000F2770">
      <w:pPr>
        <w:pStyle w:val="Caption"/>
      </w:pPr>
      <w:bookmarkStart w:id="737" w:name="_Ref96486173"/>
      <w:bookmarkStart w:id="738" w:name="_Toc8786697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18</w:t>
      </w:r>
      <w:r w:rsidR="00D03DAB">
        <w:rPr>
          <w:noProof/>
        </w:rPr>
        <w:fldChar w:fldCharType="end"/>
      </w:r>
      <w:r w:rsidR="00064559" w:rsidRPr="000247A8">
        <w:t xml:space="preserve">. </w:t>
      </w:r>
      <w:r w:rsidRPr="000247A8">
        <w:t>Option List (PRCH P – PRCH P/C PRINT)</w:t>
      </w:r>
      <w:bookmarkEnd w:id="737"/>
      <w:bookmarkEnd w:id="738"/>
    </w:p>
    <w:tbl>
      <w:tblPr>
        <w:tblW w:w="9648" w:type="dxa"/>
        <w:tblLayout w:type="fixed"/>
        <w:tblLook w:val="00A0" w:firstRow="1" w:lastRow="0" w:firstColumn="1" w:lastColumn="0" w:noHBand="0" w:noVBand="0"/>
      </w:tblPr>
      <w:tblGrid>
        <w:gridCol w:w="981"/>
        <w:gridCol w:w="27"/>
        <w:gridCol w:w="3293"/>
        <w:gridCol w:w="84"/>
        <w:gridCol w:w="2023"/>
        <w:gridCol w:w="720"/>
        <w:gridCol w:w="270"/>
        <w:gridCol w:w="630"/>
        <w:gridCol w:w="810"/>
        <w:gridCol w:w="810"/>
      </w:tblGrid>
      <w:tr w:rsidR="007A4BB2" w:rsidRPr="000247A8" w14:paraId="75F1F413"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2C559F9" w14:textId="77777777" w:rsidR="007A4BB2" w:rsidRPr="000247A8" w:rsidRDefault="007A4BB2">
            <w:pPr>
              <w:pStyle w:val="TableSubHeadLeft"/>
              <w:keepNext/>
              <w:keepLines/>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78198F7A" w14:textId="77777777" w:rsidR="007A4BB2" w:rsidRPr="000247A8" w:rsidRDefault="007A4BB2">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07A23C5A" w14:textId="77777777" w:rsidR="007A4BB2" w:rsidRPr="000247A8" w:rsidRDefault="007A4BB2">
            <w:pPr>
              <w:pStyle w:val="TableSubHeadLeft"/>
              <w:keepNext/>
              <w:keepLines/>
              <w:spacing w:after="0"/>
              <w:jc w:val="center"/>
              <w:rPr>
                <w:color w:val="000000"/>
                <w:position w:val="6"/>
              </w:rPr>
            </w:pPr>
            <w:r w:rsidRPr="000247A8">
              <w:rPr>
                <w:color w:val="000000"/>
                <w:position w:val="6"/>
              </w:rPr>
              <w:t>Type</w:t>
            </w:r>
          </w:p>
        </w:tc>
      </w:tr>
      <w:tr w:rsidR="007A4BB2" w:rsidRPr="000247A8" w14:paraId="3501724E"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E2D839F" w14:textId="77777777" w:rsidR="007A4BB2" w:rsidRPr="000247A8" w:rsidRDefault="007A4BB2">
            <w:pPr>
              <w:pStyle w:val="TableSubHeadLeft"/>
              <w:keepNext/>
              <w:keepLines/>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131F5B62" w14:textId="77777777" w:rsidR="007A4BB2" w:rsidRPr="000247A8" w:rsidRDefault="007A4BB2">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00B5069A"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138ADA8D" w14:textId="77777777" w:rsidR="007A4BB2" w:rsidRPr="000247A8" w:rsidRDefault="007A4BB2">
            <w:pPr>
              <w:pStyle w:val="TableSubHeadRight"/>
              <w:keepNext/>
              <w:keepLines/>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50EF2040" w14:textId="77777777" w:rsidR="007A4BB2" w:rsidRPr="000247A8" w:rsidRDefault="007A4BB2">
            <w:pPr>
              <w:pStyle w:val="TableSubHeadLeft"/>
              <w:keepNext/>
              <w:keepLines/>
              <w:spacing w:after="0"/>
              <w:rPr>
                <w:sz w:val="18"/>
                <w:szCs w:val="18"/>
              </w:rPr>
            </w:pPr>
            <w:r w:rsidRPr="000247A8">
              <w:rPr>
                <w:color w:val="000000"/>
                <w:position w:val="6"/>
              </w:rPr>
              <w:t>Description</w:t>
            </w:r>
          </w:p>
        </w:tc>
      </w:tr>
      <w:tr w:rsidR="007A4BB2" w:rsidRPr="000247A8" w14:paraId="4629881B" w14:textId="77777777">
        <w:tc>
          <w:tcPr>
            <w:tcW w:w="4385" w:type="dxa"/>
            <w:gridSpan w:val="4"/>
            <w:tcBorders>
              <w:bottom w:val="single" w:sz="4" w:space="0" w:color="auto"/>
              <w:right w:val="single" w:sz="4" w:space="0" w:color="auto"/>
            </w:tcBorders>
            <w:shd w:val="clear" w:color="auto" w:fill="F3F3F3"/>
            <w:vAlign w:val="center"/>
          </w:tcPr>
          <w:p w14:paraId="3BCB0322" w14:textId="77777777" w:rsidR="007A4BB2" w:rsidRPr="000247A8" w:rsidRDefault="007A4BB2">
            <w:pPr>
              <w:pStyle w:val="MArtifactBold"/>
            </w:pPr>
            <w:r w:rsidRPr="000247A8">
              <w:t>PRCH P.C.O. APPROVE RECONCILE</w:t>
            </w:r>
          </w:p>
        </w:tc>
        <w:tc>
          <w:tcPr>
            <w:tcW w:w="4453" w:type="dxa"/>
            <w:gridSpan w:val="5"/>
            <w:tcBorders>
              <w:left w:val="single" w:sz="4" w:space="0" w:color="auto"/>
              <w:bottom w:val="dotted" w:sz="4" w:space="0" w:color="auto"/>
              <w:right w:val="dotted" w:sz="4" w:space="0" w:color="auto"/>
            </w:tcBorders>
            <w:vAlign w:val="center"/>
          </w:tcPr>
          <w:p w14:paraId="76440A3D" w14:textId="77777777" w:rsidR="007A4BB2" w:rsidRPr="000247A8" w:rsidRDefault="007A4BB2">
            <w:pPr>
              <w:pStyle w:val="TableText"/>
              <w:keepNext/>
              <w:keepLines/>
            </w:pPr>
            <w:r w:rsidRPr="000247A8">
              <w:t>Approve Reconciliation</w:t>
            </w:r>
          </w:p>
        </w:tc>
        <w:tc>
          <w:tcPr>
            <w:tcW w:w="810" w:type="dxa"/>
            <w:tcBorders>
              <w:left w:val="dotted" w:sz="4" w:space="0" w:color="auto"/>
              <w:bottom w:val="dotted" w:sz="4" w:space="0" w:color="auto"/>
            </w:tcBorders>
            <w:vAlign w:val="center"/>
          </w:tcPr>
          <w:p w14:paraId="2B49B82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6B23B7" w14:textId="77777777">
        <w:tc>
          <w:tcPr>
            <w:tcW w:w="981" w:type="dxa"/>
            <w:tcBorders>
              <w:top w:val="nil"/>
              <w:bottom w:val="dotted" w:sz="4" w:space="0" w:color="auto"/>
              <w:right w:val="nil"/>
            </w:tcBorders>
            <w:vAlign w:val="center"/>
          </w:tcPr>
          <w:p w14:paraId="42573D8A" w14:textId="77777777" w:rsidR="007A4BB2" w:rsidRPr="000247A8" w:rsidRDefault="00C6346B" w:rsidP="00C6346B">
            <w:pPr>
              <w:pStyle w:val="TableSubHeadRight"/>
              <w:keepNext/>
              <w:keepLines/>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7E0A6C9" w14:textId="77777777" w:rsidR="007A4BB2" w:rsidRPr="000247A8" w:rsidRDefault="007A4BB2">
            <w:pPr>
              <w:pStyle w:val="TableText"/>
              <w:keepNext/>
              <w:keepLines/>
            </w:pPr>
            <w:r w:rsidRPr="000247A8">
              <w:t>EN^PRCH1B</w:t>
            </w:r>
          </w:p>
        </w:tc>
      </w:tr>
      <w:tr w:rsidR="007A4BB2" w:rsidRPr="000247A8" w14:paraId="04296EAD" w14:textId="77777777">
        <w:tc>
          <w:tcPr>
            <w:tcW w:w="981" w:type="dxa"/>
            <w:tcBorders>
              <w:top w:val="dotted" w:sz="4" w:space="0" w:color="auto"/>
              <w:bottom w:val="single" w:sz="4" w:space="0" w:color="auto"/>
              <w:right w:val="nil"/>
            </w:tcBorders>
          </w:tcPr>
          <w:p w14:paraId="5946143F" w14:textId="77777777" w:rsidR="007A4BB2" w:rsidRPr="000247A8" w:rsidRDefault="007A4BB2">
            <w:pPr>
              <w:pStyle w:val="TableSubHeadRight"/>
              <w:keepNext/>
              <w:keepLines/>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0839CF6" w14:textId="77777777" w:rsidR="007A4BB2" w:rsidRPr="000247A8" w:rsidRDefault="007A4BB2">
            <w:pPr>
              <w:pStyle w:val="TableText"/>
              <w:keepNext/>
              <w:keepLines/>
            </w:pPr>
            <w:r w:rsidRPr="000247A8">
              <w:t xml:space="preserve">Used to approve reconciled purchase card orders. </w:t>
            </w:r>
          </w:p>
        </w:tc>
      </w:tr>
      <w:tr w:rsidR="007A4BB2" w:rsidRPr="000247A8" w14:paraId="1C49576D" w14:textId="77777777">
        <w:tc>
          <w:tcPr>
            <w:tcW w:w="4385" w:type="dxa"/>
            <w:gridSpan w:val="4"/>
            <w:tcBorders>
              <w:bottom w:val="single" w:sz="4" w:space="0" w:color="auto"/>
              <w:right w:val="single" w:sz="4" w:space="0" w:color="auto"/>
            </w:tcBorders>
            <w:shd w:val="clear" w:color="auto" w:fill="F3F3F3"/>
            <w:vAlign w:val="center"/>
          </w:tcPr>
          <w:p w14:paraId="44878624" w14:textId="77777777" w:rsidR="007A4BB2" w:rsidRPr="000247A8" w:rsidRDefault="007A4BB2">
            <w:pPr>
              <w:pStyle w:val="MArtifactBold"/>
              <w:rPr>
                <w:lang w:val="it-IT"/>
              </w:rPr>
            </w:pPr>
            <w:r w:rsidRPr="000247A8">
              <w:rPr>
                <w:lang w:val="it-IT"/>
              </w:rPr>
              <w:t>PRCH P.C.O. ED/REMO RECONCILE</w:t>
            </w:r>
          </w:p>
        </w:tc>
        <w:tc>
          <w:tcPr>
            <w:tcW w:w="4453" w:type="dxa"/>
            <w:gridSpan w:val="5"/>
            <w:tcBorders>
              <w:left w:val="single" w:sz="4" w:space="0" w:color="auto"/>
              <w:bottom w:val="dotted" w:sz="4" w:space="0" w:color="auto"/>
              <w:right w:val="dotted" w:sz="4" w:space="0" w:color="auto"/>
            </w:tcBorders>
            <w:vAlign w:val="center"/>
          </w:tcPr>
          <w:p w14:paraId="1E31DBC3" w14:textId="77777777" w:rsidR="007A4BB2" w:rsidRPr="000247A8" w:rsidRDefault="007A4BB2">
            <w:pPr>
              <w:pStyle w:val="TableText"/>
            </w:pPr>
            <w:r w:rsidRPr="000247A8">
              <w:t>Edit/Remove Reconciliation</w:t>
            </w:r>
          </w:p>
        </w:tc>
        <w:tc>
          <w:tcPr>
            <w:tcW w:w="810" w:type="dxa"/>
            <w:tcBorders>
              <w:left w:val="dotted" w:sz="4" w:space="0" w:color="auto"/>
              <w:bottom w:val="dotted" w:sz="4" w:space="0" w:color="auto"/>
            </w:tcBorders>
            <w:vAlign w:val="center"/>
          </w:tcPr>
          <w:p w14:paraId="79C882A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AD104FC" w14:textId="77777777">
        <w:tc>
          <w:tcPr>
            <w:tcW w:w="981" w:type="dxa"/>
            <w:tcBorders>
              <w:top w:val="nil"/>
              <w:bottom w:val="dotted" w:sz="4" w:space="0" w:color="auto"/>
              <w:right w:val="nil"/>
            </w:tcBorders>
            <w:vAlign w:val="center"/>
          </w:tcPr>
          <w:p w14:paraId="44ABB5C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A68A00F" w14:textId="77777777" w:rsidR="007A4BB2" w:rsidRPr="000247A8" w:rsidRDefault="007A4BB2">
            <w:pPr>
              <w:pStyle w:val="TableText"/>
            </w:pPr>
            <w:r w:rsidRPr="000247A8">
              <w:t>EN^PRCH1D</w:t>
            </w:r>
          </w:p>
        </w:tc>
      </w:tr>
      <w:tr w:rsidR="007A4BB2" w:rsidRPr="000247A8" w14:paraId="12F07C98" w14:textId="77777777">
        <w:tc>
          <w:tcPr>
            <w:tcW w:w="981" w:type="dxa"/>
            <w:tcBorders>
              <w:top w:val="dotted" w:sz="4" w:space="0" w:color="auto"/>
              <w:bottom w:val="single" w:sz="4" w:space="0" w:color="auto"/>
              <w:right w:val="nil"/>
            </w:tcBorders>
          </w:tcPr>
          <w:p w14:paraId="6FB937D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F9F724B" w14:textId="77777777" w:rsidR="007A4BB2" w:rsidRPr="000247A8" w:rsidRDefault="007A4BB2">
            <w:pPr>
              <w:pStyle w:val="TableText"/>
            </w:pPr>
            <w:r w:rsidRPr="000247A8">
              <w:t xml:space="preserve">Used to edit/remove reconciliation. </w:t>
            </w:r>
          </w:p>
        </w:tc>
      </w:tr>
      <w:tr w:rsidR="007A4BB2" w:rsidRPr="000247A8" w14:paraId="0AAB1186" w14:textId="77777777">
        <w:tc>
          <w:tcPr>
            <w:tcW w:w="4385" w:type="dxa"/>
            <w:gridSpan w:val="4"/>
            <w:tcBorders>
              <w:bottom w:val="single" w:sz="4" w:space="0" w:color="auto"/>
              <w:right w:val="single" w:sz="4" w:space="0" w:color="auto"/>
            </w:tcBorders>
            <w:shd w:val="clear" w:color="auto" w:fill="F3F3F3"/>
            <w:vAlign w:val="center"/>
          </w:tcPr>
          <w:p w14:paraId="2EE8826D" w14:textId="77777777" w:rsidR="007A4BB2" w:rsidRPr="000247A8" w:rsidRDefault="007A4BB2">
            <w:pPr>
              <w:pStyle w:val="MArtifactBold"/>
            </w:pPr>
            <w:r w:rsidRPr="000247A8">
              <w:t>PRCH P.C.O. RECONCILIATION</w:t>
            </w:r>
          </w:p>
        </w:tc>
        <w:tc>
          <w:tcPr>
            <w:tcW w:w="4453" w:type="dxa"/>
            <w:gridSpan w:val="5"/>
            <w:tcBorders>
              <w:left w:val="single" w:sz="4" w:space="0" w:color="auto"/>
              <w:bottom w:val="dotted" w:sz="4" w:space="0" w:color="auto"/>
              <w:right w:val="dotted" w:sz="4" w:space="0" w:color="auto"/>
            </w:tcBorders>
            <w:vAlign w:val="center"/>
          </w:tcPr>
          <w:p w14:paraId="28E053B6" w14:textId="77777777" w:rsidR="007A4BB2" w:rsidRPr="000247A8" w:rsidRDefault="007A4BB2">
            <w:pPr>
              <w:pStyle w:val="TableText"/>
            </w:pPr>
            <w:r w:rsidRPr="000247A8">
              <w:t>Reconciliation</w:t>
            </w:r>
          </w:p>
        </w:tc>
        <w:tc>
          <w:tcPr>
            <w:tcW w:w="810" w:type="dxa"/>
            <w:tcBorders>
              <w:left w:val="dotted" w:sz="4" w:space="0" w:color="auto"/>
              <w:bottom w:val="dotted" w:sz="4" w:space="0" w:color="auto"/>
            </w:tcBorders>
            <w:vAlign w:val="center"/>
          </w:tcPr>
          <w:p w14:paraId="40F824D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8D406D4" w14:textId="77777777">
        <w:tc>
          <w:tcPr>
            <w:tcW w:w="981" w:type="dxa"/>
            <w:tcBorders>
              <w:top w:val="nil"/>
              <w:bottom w:val="dotted" w:sz="4" w:space="0" w:color="auto"/>
              <w:right w:val="nil"/>
            </w:tcBorders>
            <w:vAlign w:val="center"/>
          </w:tcPr>
          <w:p w14:paraId="5FCBEFF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DC27A21" w14:textId="77777777" w:rsidR="007A4BB2" w:rsidRPr="000247A8" w:rsidRDefault="007A4BB2">
            <w:pPr>
              <w:pStyle w:val="TableText"/>
            </w:pPr>
            <w:r w:rsidRPr="000247A8">
              <w:t>EN^PRCH1A</w:t>
            </w:r>
          </w:p>
        </w:tc>
      </w:tr>
      <w:tr w:rsidR="007A4BB2" w:rsidRPr="000247A8" w14:paraId="1AD7427E" w14:textId="77777777">
        <w:tc>
          <w:tcPr>
            <w:tcW w:w="981" w:type="dxa"/>
            <w:tcBorders>
              <w:top w:val="dotted" w:sz="4" w:space="0" w:color="auto"/>
              <w:bottom w:val="single" w:sz="4" w:space="0" w:color="auto"/>
              <w:right w:val="nil"/>
            </w:tcBorders>
          </w:tcPr>
          <w:p w14:paraId="1916A76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5207FE5" w14:textId="77777777" w:rsidR="007A4BB2" w:rsidRPr="000247A8" w:rsidRDefault="007A4BB2">
            <w:pPr>
              <w:pStyle w:val="TableText"/>
            </w:pPr>
            <w:r w:rsidRPr="000247A8">
              <w:t xml:space="preserve">Used to reconcile a purchase card order. </w:t>
            </w:r>
          </w:p>
        </w:tc>
      </w:tr>
      <w:tr w:rsidR="007A4BB2" w:rsidRPr="000247A8" w14:paraId="32BEAC68" w14:textId="77777777">
        <w:tc>
          <w:tcPr>
            <w:tcW w:w="4385" w:type="dxa"/>
            <w:gridSpan w:val="4"/>
            <w:tcBorders>
              <w:bottom w:val="single" w:sz="4" w:space="0" w:color="auto"/>
              <w:right w:val="single" w:sz="4" w:space="0" w:color="auto"/>
            </w:tcBorders>
            <w:shd w:val="clear" w:color="auto" w:fill="F3F3F3"/>
            <w:vAlign w:val="center"/>
          </w:tcPr>
          <w:p w14:paraId="4F1EAE7E" w14:textId="77777777" w:rsidR="007A4BB2" w:rsidRPr="000247A8" w:rsidRDefault="007A4BB2">
            <w:pPr>
              <w:pStyle w:val="MArtifactBold"/>
              <w:rPr>
                <w:rFonts w:cs="Times New Roman"/>
              </w:rPr>
            </w:pPr>
            <w:r w:rsidRPr="000247A8">
              <w:t>PRCH P/C ORACLE</w:t>
            </w:r>
          </w:p>
        </w:tc>
        <w:tc>
          <w:tcPr>
            <w:tcW w:w="4453" w:type="dxa"/>
            <w:gridSpan w:val="5"/>
            <w:tcBorders>
              <w:left w:val="single" w:sz="4" w:space="0" w:color="auto"/>
              <w:bottom w:val="dotted" w:sz="4" w:space="0" w:color="auto"/>
              <w:right w:val="dotted" w:sz="4" w:space="0" w:color="auto"/>
            </w:tcBorders>
            <w:vAlign w:val="center"/>
          </w:tcPr>
          <w:p w14:paraId="671905FE" w14:textId="77777777" w:rsidR="007A4BB2" w:rsidRPr="000247A8" w:rsidRDefault="007A4BB2">
            <w:pPr>
              <w:pStyle w:val="TableText"/>
              <w:rPr>
                <w:rFonts w:ascii="Courier New" w:hAnsi="Courier New" w:cs="Courier New"/>
              </w:rPr>
            </w:pPr>
            <w:r w:rsidRPr="000247A8">
              <w:t>Unreconciled Austin Payment Transactions</w:t>
            </w:r>
          </w:p>
        </w:tc>
        <w:tc>
          <w:tcPr>
            <w:tcW w:w="810" w:type="dxa"/>
            <w:tcBorders>
              <w:left w:val="dotted" w:sz="4" w:space="0" w:color="auto"/>
              <w:bottom w:val="dotted" w:sz="4" w:space="0" w:color="auto"/>
            </w:tcBorders>
            <w:vAlign w:val="center"/>
          </w:tcPr>
          <w:p w14:paraId="4607C28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35B32D5F" w14:textId="77777777">
        <w:tc>
          <w:tcPr>
            <w:tcW w:w="981" w:type="dxa"/>
            <w:tcBorders>
              <w:top w:val="nil"/>
              <w:bottom w:val="dotted" w:sz="4" w:space="0" w:color="auto"/>
              <w:right w:val="nil"/>
            </w:tcBorders>
            <w:vAlign w:val="center"/>
          </w:tcPr>
          <w:p w14:paraId="57E8D2D1" w14:textId="77777777" w:rsidR="007A4BB2" w:rsidRPr="000247A8" w:rsidRDefault="007A4BB2">
            <w:pPr>
              <w:pStyle w:val="TableSubHeadRight"/>
            </w:pPr>
            <w:r w:rsidRPr="000247A8">
              <w:rPr>
                <w:rFonts w:ascii="Arial" w:hAnsi="Arial"/>
                <w:b w:val="0"/>
                <w:sz w:val="16"/>
                <w:szCs w:val="16"/>
              </w:rPr>
              <w:t>ENTRY:</w:t>
            </w:r>
          </w:p>
        </w:tc>
        <w:tc>
          <w:tcPr>
            <w:tcW w:w="6417" w:type="dxa"/>
            <w:gridSpan w:val="6"/>
            <w:tcBorders>
              <w:top w:val="nil"/>
              <w:left w:val="nil"/>
              <w:bottom w:val="dotted" w:sz="4" w:space="0" w:color="auto"/>
            </w:tcBorders>
            <w:vAlign w:val="center"/>
          </w:tcPr>
          <w:p w14:paraId="19EC8F3E" w14:textId="77777777" w:rsidR="007A4BB2" w:rsidRPr="000247A8" w:rsidRDefault="007A4BB2">
            <w:pPr>
              <w:pStyle w:val="TableText"/>
            </w:pPr>
            <w:r w:rsidRPr="000247A8">
              <w:t>D ASK^PRCHFCY I Y["^" K Y S XQUIT=1</w:t>
            </w:r>
          </w:p>
        </w:tc>
        <w:tc>
          <w:tcPr>
            <w:tcW w:w="630" w:type="dxa"/>
            <w:tcBorders>
              <w:top w:val="nil"/>
              <w:left w:val="nil"/>
              <w:bottom w:val="dotted" w:sz="4" w:space="0" w:color="auto"/>
              <w:right w:val="nil"/>
            </w:tcBorders>
            <w:vAlign w:val="center"/>
          </w:tcPr>
          <w:p w14:paraId="234005E8" w14:textId="77777777" w:rsidR="007A4BB2" w:rsidRPr="000247A8" w:rsidRDefault="007A4BB2">
            <w:pPr>
              <w:pStyle w:val="TableSubHeadRight"/>
            </w:pPr>
            <w:r w:rsidRPr="000247A8">
              <w:rPr>
                <w:rFonts w:ascii="Arial" w:hAnsi="Arial"/>
                <w:b w:val="0"/>
                <w:sz w:val="16"/>
                <w:szCs w:val="16"/>
              </w:rPr>
              <w:t>EXIT:</w:t>
            </w:r>
          </w:p>
        </w:tc>
        <w:tc>
          <w:tcPr>
            <w:tcW w:w="1620" w:type="dxa"/>
            <w:gridSpan w:val="2"/>
            <w:tcBorders>
              <w:top w:val="nil"/>
              <w:left w:val="nil"/>
              <w:bottom w:val="dotted" w:sz="4" w:space="0" w:color="auto"/>
            </w:tcBorders>
            <w:vAlign w:val="center"/>
          </w:tcPr>
          <w:p w14:paraId="6A2F5A96" w14:textId="77777777" w:rsidR="007A4BB2" w:rsidRPr="000247A8" w:rsidRDefault="007A4BB2">
            <w:pPr>
              <w:pStyle w:val="TableText"/>
            </w:pPr>
            <w:r w:rsidRPr="000247A8">
              <w:t>K TYPE</w:t>
            </w:r>
          </w:p>
        </w:tc>
      </w:tr>
      <w:tr w:rsidR="007A4BB2" w:rsidRPr="000247A8" w14:paraId="29FCFCE7" w14:textId="77777777">
        <w:tc>
          <w:tcPr>
            <w:tcW w:w="981" w:type="dxa"/>
            <w:tcBorders>
              <w:top w:val="dotted" w:sz="4" w:space="0" w:color="auto"/>
              <w:bottom w:val="single" w:sz="4" w:space="0" w:color="auto"/>
              <w:right w:val="nil"/>
            </w:tcBorders>
          </w:tcPr>
          <w:p w14:paraId="35E0592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AC9C7A5" w14:textId="77777777" w:rsidR="007A4BB2" w:rsidRPr="000247A8" w:rsidRDefault="007A4BB2">
            <w:pPr>
              <w:pStyle w:val="TableText"/>
              <w:rPr>
                <w:rFonts w:ascii="Courier New" w:hAnsi="Courier New"/>
                <w:sz w:val="20"/>
              </w:rPr>
            </w:pPr>
            <w:r w:rsidRPr="000247A8">
              <w:t xml:space="preserve">Used to print Oracle transaction data from unreconciled transactions.  </w:t>
            </w:r>
            <w:r w:rsidRPr="000247A8">
              <w:rPr>
                <w:rFonts w:ascii="Courier New" w:hAnsi="Courier New"/>
                <w:sz w:val="20"/>
              </w:rPr>
              <w:t xml:space="preserve">  </w:t>
            </w:r>
          </w:p>
        </w:tc>
      </w:tr>
      <w:tr w:rsidR="007A4BB2" w:rsidRPr="000247A8" w14:paraId="0E472A85" w14:textId="77777777">
        <w:tc>
          <w:tcPr>
            <w:tcW w:w="4385" w:type="dxa"/>
            <w:gridSpan w:val="4"/>
            <w:tcBorders>
              <w:bottom w:val="single" w:sz="4" w:space="0" w:color="auto"/>
              <w:right w:val="single" w:sz="4" w:space="0" w:color="auto"/>
            </w:tcBorders>
            <w:shd w:val="clear" w:color="auto" w:fill="F3F3F3"/>
            <w:vAlign w:val="center"/>
          </w:tcPr>
          <w:p w14:paraId="697EFC69" w14:textId="77777777" w:rsidR="007A4BB2" w:rsidRPr="000247A8" w:rsidRDefault="007A4BB2">
            <w:pPr>
              <w:pStyle w:val="MArtifactBold"/>
              <w:rPr>
                <w:rFonts w:cs="Times New Roman"/>
              </w:rPr>
            </w:pPr>
            <w:r w:rsidRPr="000247A8">
              <w:lastRenderedPageBreak/>
              <w:t>PRCH P/C ORACLE - APP</w:t>
            </w:r>
          </w:p>
        </w:tc>
        <w:tc>
          <w:tcPr>
            <w:tcW w:w="4453" w:type="dxa"/>
            <w:gridSpan w:val="5"/>
            <w:tcBorders>
              <w:left w:val="single" w:sz="4" w:space="0" w:color="auto"/>
              <w:bottom w:val="dotted" w:sz="4" w:space="0" w:color="auto"/>
              <w:right w:val="dotted" w:sz="4" w:space="0" w:color="auto"/>
            </w:tcBorders>
            <w:vAlign w:val="center"/>
          </w:tcPr>
          <w:p w14:paraId="47A647D2" w14:textId="77777777" w:rsidR="007A4BB2" w:rsidRPr="000247A8" w:rsidRDefault="007A4BB2">
            <w:pPr>
              <w:pStyle w:val="TableText"/>
              <w:rPr>
                <w:rFonts w:ascii="Courier New" w:hAnsi="Courier New" w:cs="Courier New"/>
              </w:rPr>
            </w:pPr>
            <w:r w:rsidRPr="000247A8">
              <w:t>Unreconciled Austin Payments - Official</w:t>
            </w:r>
          </w:p>
        </w:tc>
        <w:tc>
          <w:tcPr>
            <w:tcW w:w="810" w:type="dxa"/>
            <w:tcBorders>
              <w:left w:val="dotted" w:sz="4" w:space="0" w:color="auto"/>
              <w:bottom w:val="dotted" w:sz="4" w:space="0" w:color="auto"/>
            </w:tcBorders>
            <w:vAlign w:val="center"/>
          </w:tcPr>
          <w:p w14:paraId="511E30E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6AF9D93E" w14:textId="77777777">
        <w:tc>
          <w:tcPr>
            <w:tcW w:w="981" w:type="dxa"/>
            <w:tcBorders>
              <w:top w:val="nil"/>
              <w:bottom w:val="dotted" w:sz="4" w:space="0" w:color="auto"/>
              <w:right w:val="nil"/>
            </w:tcBorders>
            <w:vAlign w:val="center"/>
          </w:tcPr>
          <w:p w14:paraId="5B36FBEB" w14:textId="77777777" w:rsidR="007A4BB2" w:rsidRPr="000247A8" w:rsidRDefault="007A4BB2">
            <w:pPr>
              <w:pStyle w:val="TableSubHeadRight"/>
            </w:pPr>
            <w:r w:rsidRPr="000247A8">
              <w:rPr>
                <w:rFonts w:ascii="Arial" w:hAnsi="Arial"/>
                <w:b w:val="0"/>
                <w:sz w:val="16"/>
                <w:szCs w:val="16"/>
              </w:rPr>
              <w:t>ENTRY:</w:t>
            </w:r>
          </w:p>
        </w:tc>
        <w:tc>
          <w:tcPr>
            <w:tcW w:w="5427" w:type="dxa"/>
            <w:gridSpan w:val="4"/>
            <w:tcBorders>
              <w:top w:val="nil"/>
              <w:left w:val="nil"/>
              <w:bottom w:val="dotted" w:sz="4" w:space="0" w:color="auto"/>
            </w:tcBorders>
            <w:vAlign w:val="center"/>
          </w:tcPr>
          <w:p w14:paraId="676B4AC6" w14:textId="77777777" w:rsidR="007A4BB2" w:rsidRPr="000247A8" w:rsidRDefault="007A4BB2">
            <w:pPr>
              <w:pStyle w:val="TableText"/>
            </w:pPr>
            <w:r w:rsidRPr="000247A8">
              <w:t>D OFFI^PRCHFCY I ENTRY&lt;1 K ENTRY S XQUIT=1</w:t>
            </w:r>
          </w:p>
        </w:tc>
        <w:tc>
          <w:tcPr>
            <w:tcW w:w="720" w:type="dxa"/>
            <w:tcBorders>
              <w:top w:val="nil"/>
              <w:left w:val="nil"/>
              <w:bottom w:val="dotted" w:sz="4" w:space="0" w:color="auto"/>
              <w:right w:val="nil"/>
            </w:tcBorders>
            <w:vAlign w:val="center"/>
          </w:tcPr>
          <w:p w14:paraId="1A20770F" w14:textId="77777777" w:rsidR="007A4BB2" w:rsidRPr="000247A8" w:rsidRDefault="007A4BB2">
            <w:pPr>
              <w:pStyle w:val="TableSubHeadRight"/>
            </w:pPr>
            <w:r w:rsidRPr="000247A8">
              <w:rPr>
                <w:rFonts w:ascii="Arial" w:hAnsi="Arial"/>
                <w:b w:val="0"/>
                <w:sz w:val="16"/>
                <w:szCs w:val="16"/>
              </w:rPr>
              <w:t>EXIT:</w:t>
            </w:r>
          </w:p>
        </w:tc>
        <w:tc>
          <w:tcPr>
            <w:tcW w:w="2520" w:type="dxa"/>
            <w:gridSpan w:val="4"/>
            <w:tcBorders>
              <w:top w:val="nil"/>
              <w:left w:val="nil"/>
              <w:bottom w:val="dotted" w:sz="4" w:space="0" w:color="auto"/>
            </w:tcBorders>
            <w:vAlign w:val="center"/>
          </w:tcPr>
          <w:p w14:paraId="6A8427DA" w14:textId="77777777" w:rsidR="007A4BB2" w:rsidRPr="000247A8" w:rsidRDefault="007A4BB2">
            <w:pPr>
              <w:pStyle w:val="TableText"/>
            </w:pPr>
            <w:r w:rsidRPr="000247A8">
              <w:t>K ENTRY,SET3,SET4</w:t>
            </w:r>
          </w:p>
        </w:tc>
      </w:tr>
      <w:tr w:rsidR="007A4BB2" w:rsidRPr="000247A8" w14:paraId="17F4034D" w14:textId="77777777">
        <w:tc>
          <w:tcPr>
            <w:tcW w:w="981" w:type="dxa"/>
            <w:tcBorders>
              <w:top w:val="dotted" w:sz="4" w:space="0" w:color="auto"/>
              <w:bottom w:val="single" w:sz="4" w:space="0" w:color="auto"/>
              <w:right w:val="nil"/>
            </w:tcBorders>
          </w:tcPr>
          <w:p w14:paraId="0E1013D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9D4E8CF" w14:textId="77777777" w:rsidR="007A4BB2" w:rsidRPr="000247A8" w:rsidRDefault="007A4BB2">
            <w:pPr>
              <w:pStyle w:val="TableText"/>
              <w:rPr>
                <w:rFonts w:ascii="Courier New" w:hAnsi="Courier New"/>
                <w:sz w:val="20"/>
              </w:rPr>
            </w:pPr>
            <w:r w:rsidRPr="000247A8">
              <w:t xml:space="preserve">Display unreconciled payment transactions for the approving official's cards.  </w:t>
            </w:r>
            <w:r w:rsidRPr="000247A8">
              <w:rPr>
                <w:rFonts w:ascii="Courier New" w:hAnsi="Courier New"/>
                <w:sz w:val="20"/>
              </w:rPr>
              <w:t xml:space="preserve"> </w:t>
            </w:r>
          </w:p>
        </w:tc>
      </w:tr>
      <w:tr w:rsidR="007A4BB2" w:rsidRPr="000247A8" w14:paraId="66EBE8D9" w14:textId="77777777">
        <w:tc>
          <w:tcPr>
            <w:tcW w:w="4385" w:type="dxa"/>
            <w:gridSpan w:val="4"/>
            <w:tcBorders>
              <w:bottom w:val="single" w:sz="4" w:space="0" w:color="auto"/>
              <w:right w:val="single" w:sz="4" w:space="0" w:color="auto"/>
            </w:tcBorders>
            <w:shd w:val="clear" w:color="auto" w:fill="F3F3F3"/>
            <w:vAlign w:val="center"/>
          </w:tcPr>
          <w:p w14:paraId="072F59FF" w14:textId="77777777" w:rsidR="007A4BB2" w:rsidRPr="000247A8" w:rsidRDefault="007A4BB2">
            <w:pPr>
              <w:pStyle w:val="MArtifactBold"/>
              <w:rPr>
                <w:rFonts w:cs="Times New Roman"/>
              </w:rPr>
            </w:pPr>
            <w:r w:rsidRPr="000247A8">
              <w:t>PRCH P/C ORACLE - BUY</w:t>
            </w:r>
          </w:p>
        </w:tc>
        <w:tc>
          <w:tcPr>
            <w:tcW w:w="4453" w:type="dxa"/>
            <w:gridSpan w:val="5"/>
            <w:tcBorders>
              <w:left w:val="single" w:sz="4" w:space="0" w:color="auto"/>
              <w:bottom w:val="dotted" w:sz="4" w:space="0" w:color="auto"/>
              <w:right w:val="dotted" w:sz="4" w:space="0" w:color="auto"/>
            </w:tcBorders>
            <w:vAlign w:val="center"/>
          </w:tcPr>
          <w:p w14:paraId="3E9C47E1" w14:textId="77777777" w:rsidR="007A4BB2" w:rsidRPr="000247A8" w:rsidRDefault="007A4BB2">
            <w:pPr>
              <w:pStyle w:val="TableText"/>
              <w:rPr>
                <w:rFonts w:ascii="Courier New" w:hAnsi="Courier New" w:cs="Courier New"/>
              </w:rPr>
            </w:pPr>
            <w:r w:rsidRPr="000247A8">
              <w:t>Unreconciled Austin Payments - Buyer</w:t>
            </w:r>
          </w:p>
        </w:tc>
        <w:tc>
          <w:tcPr>
            <w:tcW w:w="810" w:type="dxa"/>
            <w:tcBorders>
              <w:left w:val="dotted" w:sz="4" w:space="0" w:color="auto"/>
              <w:bottom w:val="dotted" w:sz="4" w:space="0" w:color="auto"/>
            </w:tcBorders>
            <w:vAlign w:val="center"/>
          </w:tcPr>
          <w:p w14:paraId="0C7E5E1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6BCE42E8" w14:textId="77777777">
        <w:tc>
          <w:tcPr>
            <w:tcW w:w="981" w:type="dxa"/>
            <w:tcBorders>
              <w:top w:val="dotted" w:sz="4" w:space="0" w:color="auto"/>
              <w:bottom w:val="single" w:sz="4" w:space="0" w:color="auto"/>
              <w:right w:val="nil"/>
            </w:tcBorders>
          </w:tcPr>
          <w:p w14:paraId="0350C6E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CEAEE8C" w14:textId="77777777" w:rsidR="007A4BB2" w:rsidRPr="000247A8" w:rsidRDefault="007A4BB2">
            <w:pPr>
              <w:pStyle w:val="TableText"/>
              <w:rPr>
                <w:rFonts w:ascii="Courier New" w:hAnsi="Courier New"/>
                <w:sz w:val="20"/>
              </w:rPr>
            </w:pPr>
            <w:r w:rsidRPr="000247A8">
              <w:t xml:space="preserve">Display unreconciled payment transactions for the Purchase Card holder.  </w:t>
            </w:r>
            <w:r w:rsidRPr="000247A8">
              <w:rPr>
                <w:rFonts w:ascii="Courier New" w:hAnsi="Courier New"/>
                <w:sz w:val="20"/>
              </w:rPr>
              <w:t xml:space="preserve"> </w:t>
            </w:r>
          </w:p>
        </w:tc>
      </w:tr>
      <w:tr w:rsidR="007A4BB2" w:rsidRPr="000247A8" w14:paraId="4D206999" w14:textId="77777777">
        <w:tc>
          <w:tcPr>
            <w:tcW w:w="4385" w:type="dxa"/>
            <w:gridSpan w:val="4"/>
            <w:tcBorders>
              <w:bottom w:val="single" w:sz="4" w:space="0" w:color="auto"/>
              <w:right w:val="single" w:sz="4" w:space="0" w:color="auto"/>
            </w:tcBorders>
            <w:shd w:val="clear" w:color="auto" w:fill="F3F3F3"/>
            <w:vAlign w:val="center"/>
          </w:tcPr>
          <w:p w14:paraId="62E9AB26" w14:textId="77777777" w:rsidR="007A4BB2" w:rsidRPr="000247A8" w:rsidRDefault="007A4BB2">
            <w:pPr>
              <w:pStyle w:val="MArtifactBold"/>
            </w:pPr>
            <w:r w:rsidRPr="000247A8">
              <w:t>PRCH P/C PRINT</w:t>
            </w:r>
          </w:p>
        </w:tc>
        <w:tc>
          <w:tcPr>
            <w:tcW w:w="4453" w:type="dxa"/>
            <w:gridSpan w:val="5"/>
            <w:tcBorders>
              <w:left w:val="single" w:sz="4" w:space="0" w:color="auto"/>
              <w:bottom w:val="dotted" w:sz="4" w:space="0" w:color="auto"/>
              <w:right w:val="dotted" w:sz="4" w:space="0" w:color="auto"/>
            </w:tcBorders>
            <w:vAlign w:val="center"/>
          </w:tcPr>
          <w:p w14:paraId="3957CE29" w14:textId="77777777" w:rsidR="007A4BB2" w:rsidRPr="000247A8" w:rsidRDefault="007A4BB2">
            <w:pPr>
              <w:pStyle w:val="TableText"/>
            </w:pPr>
            <w:r w:rsidRPr="000247A8">
              <w:t>Purchase Card Transactions Print Menu</w:t>
            </w:r>
          </w:p>
        </w:tc>
        <w:tc>
          <w:tcPr>
            <w:tcW w:w="810" w:type="dxa"/>
            <w:tcBorders>
              <w:left w:val="dotted" w:sz="4" w:space="0" w:color="auto"/>
              <w:bottom w:val="dotted" w:sz="4" w:space="0" w:color="auto"/>
            </w:tcBorders>
            <w:vAlign w:val="center"/>
          </w:tcPr>
          <w:p w14:paraId="788CD04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19A6774" w14:textId="77777777">
        <w:tc>
          <w:tcPr>
            <w:tcW w:w="981" w:type="dxa"/>
            <w:tcBorders>
              <w:top w:val="dotted" w:sz="4" w:space="0" w:color="auto"/>
              <w:bottom w:val="single" w:sz="4" w:space="0" w:color="auto"/>
              <w:right w:val="nil"/>
            </w:tcBorders>
          </w:tcPr>
          <w:p w14:paraId="6F7FF90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B80A72F" w14:textId="77777777" w:rsidR="007A4BB2" w:rsidRPr="000247A8" w:rsidRDefault="007A4BB2">
            <w:pPr>
              <w:pStyle w:val="TableText"/>
            </w:pPr>
            <w:r w:rsidRPr="000247A8">
              <w:t xml:space="preserve">Contains purchase card print options for Accounting Technicians.   </w:t>
            </w:r>
          </w:p>
        </w:tc>
      </w:tr>
    </w:tbl>
    <w:p w14:paraId="0B7F9B85" w14:textId="77777777" w:rsidR="007A4BB2" w:rsidRPr="000247A8" w:rsidRDefault="007A4BB2">
      <w:pPr>
        <w:pStyle w:val="BodyText"/>
      </w:pPr>
    </w:p>
    <w:p w14:paraId="397DF0A5" w14:textId="38CE84F1" w:rsidR="007A4BB2" w:rsidRPr="000247A8" w:rsidRDefault="007A4BB2" w:rsidP="006D0828">
      <w:pPr>
        <w:pStyle w:val="Caption"/>
        <w:keepLines/>
      </w:pPr>
      <w:bookmarkStart w:id="739" w:name="_Ref96486185"/>
      <w:bookmarkStart w:id="740" w:name="_Toc8786697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19</w:t>
      </w:r>
      <w:r w:rsidR="00D03DAB">
        <w:rPr>
          <w:noProof/>
        </w:rPr>
        <w:fldChar w:fldCharType="end"/>
      </w:r>
      <w:r w:rsidR="00064559" w:rsidRPr="000247A8">
        <w:t xml:space="preserve">. </w:t>
      </w:r>
      <w:r w:rsidRPr="000247A8">
        <w:t>Option List (PRCH P/C REP)</w:t>
      </w:r>
      <w:bookmarkEnd w:id="739"/>
      <w:bookmarkEnd w:id="740"/>
    </w:p>
    <w:tbl>
      <w:tblPr>
        <w:tblW w:w="9648" w:type="dxa"/>
        <w:tblLayout w:type="fixed"/>
        <w:tblLook w:val="00A0" w:firstRow="1" w:lastRow="0" w:firstColumn="1" w:lastColumn="0" w:noHBand="0" w:noVBand="0"/>
      </w:tblPr>
      <w:tblGrid>
        <w:gridCol w:w="981"/>
        <w:gridCol w:w="27"/>
        <w:gridCol w:w="3293"/>
        <w:gridCol w:w="84"/>
        <w:gridCol w:w="4453"/>
        <w:gridCol w:w="810"/>
      </w:tblGrid>
      <w:tr w:rsidR="007A4BB2" w:rsidRPr="000247A8" w14:paraId="35A5E2B1"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F85ADAE" w14:textId="77777777" w:rsidR="007A4BB2" w:rsidRPr="000247A8" w:rsidRDefault="007A4BB2" w:rsidP="006D0828">
            <w:pPr>
              <w:pStyle w:val="TableSubHeadLeft"/>
              <w:keepNext/>
              <w:keepLines/>
              <w:spacing w:after="0"/>
            </w:pPr>
            <w:r w:rsidRPr="000247A8">
              <w:rPr>
                <w:color w:val="000000"/>
                <w:position w:val="6"/>
              </w:rPr>
              <w:t>NAME</w:t>
            </w:r>
          </w:p>
        </w:tc>
        <w:tc>
          <w:tcPr>
            <w:tcW w:w="4537" w:type="dxa"/>
            <w:gridSpan w:val="2"/>
            <w:tcBorders>
              <w:top w:val="single" w:sz="4" w:space="0" w:color="auto"/>
              <w:left w:val="single" w:sz="4" w:space="0" w:color="auto"/>
              <w:bottom w:val="dotted" w:sz="4" w:space="0" w:color="auto"/>
              <w:right w:val="dotted" w:sz="4" w:space="0" w:color="auto"/>
            </w:tcBorders>
            <w:shd w:val="clear" w:color="auto" w:fill="E6E6E6"/>
            <w:vAlign w:val="center"/>
          </w:tcPr>
          <w:p w14:paraId="3664A77B" w14:textId="77777777" w:rsidR="007A4BB2" w:rsidRPr="000247A8" w:rsidRDefault="007A4BB2" w:rsidP="006D0828">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4E79E729" w14:textId="77777777" w:rsidR="007A4BB2" w:rsidRPr="000247A8" w:rsidRDefault="007A4BB2" w:rsidP="006D0828">
            <w:pPr>
              <w:pStyle w:val="TableSubHeadLeft"/>
              <w:keepNext/>
              <w:keepLines/>
              <w:spacing w:after="0"/>
              <w:jc w:val="center"/>
              <w:rPr>
                <w:color w:val="000000"/>
                <w:position w:val="6"/>
              </w:rPr>
            </w:pPr>
            <w:r w:rsidRPr="000247A8">
              <w:rPr>
                <w:color w:val="000000"/>
                <w:position w:val="6"/>
              </w:rPr>
              <w:t>Type</w:t>
            </w:r>
          </w:p>
        </w:tc>
      </w:tr>
      <w:tr w:rsidR="007A4BB2" w:rsidRPr="000247A8" w14:paraId="40F43936"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37F66F20"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4"/>
            <w:tcBorders>
              <w:top w:val="nil"/>
              <w:left w:val="nil"/>
              <w:bottom w:val="dotted" w:sz="4" w:space="0" w:color="auto"/>
              <w:right w:val="single" w:sz="4" w:space="0" w:color="auto"/>
            </w:tcBorders>
            <w:shd w:val="clear" w:color="auto" w:fill="E6E6E6"/>
            <w:vAlign w:val="center"/>
          </w:tcPr>
          <w:p w14:paraId="0411FBC4"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43FD0D16"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7443B07E" w14:textId="77777777" w:rsidR="007A4BB2" w:rsidRPr="000247A8" w:rsidRDefault="007A4BB2">
            <w:pPr>
              <w:pStyle w:val="TableSubHeadRight"/>
            </w:pPr>
            <w:r w:rsidRPr="000247A8">
              <w:rPr>
                <w:rFonts w:ascii="Arial" w:hAnsi="Arial"/>
                <w:b w:val="0"/>
                <w:sz w:val="16"/>
                <w:szCs w:val="16"/>
              </w:rPr>
              <w:t>DESCR:</w:t>
            </w:r>
          </w:p>
        </w:tc>
        <w:tc>
          <w:tcPr>
            <w:tcW w:w="8640" w:type="dxa"/>
            <w:gridSpan w:val="4"/>
            <w:tcBorders>
              <w:top w:val="dotted" w:sz="4" w:space="0" w:color="auto"/>
              <w:left w:val="nil"/>
              <w:bottom w:val="single" w:sz="4" w:space="0" w:color="auto"/>
              <w:right w:val="single" w:sz="4" w:space="0" w:color="auto"/>
            </w:tcBorders>
            <w:shd w:val="clear" w:color="auto" w:fill="E6E6E6"/>
            <w:vAlign w:val="center"/>
          </w:tcPr>
          <w:p w14:paraId="63D6D6D8"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2152EE5F" w14:textId="77777777">
        <w:tc>
          <w:tcPr>
            <w:tcW w:w="4385" w:type="dxa"/>
            <w:gridSpan w:val="4"/>
            <w:tcBorders>
              <w:bottom w:val="single" w:sz="4" w:space="0" w:color="auto"/>
              <w:right w:val="single" w:sz="4" w:space="0" w:color="auto"/>
            </w:tcBorders>
            <w:shd w:val="clear" w:color="auto" w:fill="F3F3F3"/>
            <w:vAlign w:val="center"/>
          </w:tcPr>
          <w:p w14:paraId="5DEBDF0E" w14:textId="77777777" w:rsidR="007A4BB2" w:rsidRPr="000247A8" w:rsidRDefault="007A4BB2">
            <w:pPr>
              <w:pStyle w:val="MArtifactBold"/>
            </w:pPr>
            <w:r w:rsidRPr="000247A8">
              <w:t>PRCH P/C REP1</w:t>
            </w:r>
          </w:p>
        </w:tc>
        <w:tc>
          <w:tcPr>
            <w:tcW w:w="4453" w:type="dxa"/>
            <w:tcBorders>
              <w:left w:val="single" w:sz="4" w:space="0" w:color="auto"/>
              <w:bottom w:val="dotted" w:sz="4" w:space="0" w:color="auto"/>
              <w:right w:val="dotted" w:sz="4" w:space="0" w:color="auto"/>
            </w:tcBorders>
            <w:vAlign w:val="center"/>
          </w:tcPr>
          <w:p w14:paraId="3CD902AA" w14:textId="77777777" w:rsidR="007A4BB2" w:rsidRPr="000247A8" w:rsidRDefault="007A4BB2">
            <w:pPr>
              <w:pStyle w:val="TableText"/>
            </w:pPr>
            <w:r w:rsidRPr="000247A8">
              <w:t>Purchase Card Transaction Status</w:t>
            </w:r>
          </w:p>
        </w:tc>
        <w:tc>
          <w:tcPr>
            <w:tcW w:w="810" w:type="dxa"/>
            <w:tcBorders>
              <w:left w:val="dotted" w:sz="4" w:space="0" w:color="auto"/>
              <w:bottom w:val="dotted" w:sz="4" w:space="0" w:color="auto"/>
            </w:tcBorders>
            <w:vAlign w:val="center"/>
          </w:tcPr>
          <w:p w14:paraId="6C4800C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D168566" w14:textId="77777777">
        <w:tc>
          <w:tcPr>
            <w:tcW w:w="981" w:type="dxa"/>
            <w:tcBorders>
              <w:top w:val="nil"/>
              <w:bottom w:val="dotted" w:sz="4" w:space="0" w:color="auto"/>
              <w:right w:val="nil"/>
            </w:tcBorders>
            <w:vAlign w:val="center"/>
          </w:tcPr>
          <w:p w14:paraId="058F73C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6B5954C9" w14:textId="77777777" w:rsidR="007A4BB2" w:rsidRPr="000247A8" w:rsidRDefault="007A4BB2">
            <w:pPr>
              <w:pStyle w:val="TableText"/>
            </w:pPr>
            <w:r w:rsidRPr="000247A8">
              <w:t>OBL^PRCHRP1</w:t>
            </w:r>
          </w:p>
        </w:tc>
      </w:tr>
      <w:tr w:rsidR="007A4BB2" w:rsidRPr="000247A8" w14:paraId="58BFACE7" w14:textId="77777777">
        <w:tc>
          <w:tcPr>
            <w:tcW w:w="981" w:type="dxa"/>
            <w:tcBorders>
              <w:top w:val="dotted" w:sz="4" w:space="0" w:color="auto"/>
              <w:bottom w:val="single" w:sz="4" w:space="0" w:color="auto"/>
              <w:right w:val="nil"/>
            </w:tcBorders>
          </w:tcPr>
          <w:p w14:paraId="440886ED"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162D0904" w14:textId="77777777" w:rsidR="007A4BB2" w:rsidRPr="000247A8" w:rsidRDefault="007A4BB2">
            <w:pPr>
              <w:pStyle w:val="TableText"/>
            </w:pPr>
            <w:r w:rsidRPr="000247A8">
              <w:t xml:space="preserve">Creates a report listing accounting and item data for a purchase card order.  </w:t>
            </w:r>
          </w:p>
        </w:tc>
      </w:tr>
      <w:tr w:rsidR="007A4BB2" w:rsidRPr="000247A8" w14:paraId="7F6010D6" w14:textId="77777777">
        <w:tc>
          <w:tcPr>
            <w:tcW w:w="4385" w:type="dxa"/>
            <w:gridSpan w:val="4"/>
            <w:tcBorders>
              <w:bottom w:val="single" w:sz="4" w:space="0" w:color="auto"/>
              <w:right w:val="single" w:sz="4" w:space="0" w:color="auto"/>
            </w:tcBorders>
            <w:shd w:val="clear" w:color="auto" w:fill="F3F3F3"/>
            <w:vAlign w:val="center"/>
          </w:tcPr>
          <w:p w14:paraId="4C58FA93" w14:textId="77777777" w:rsidR="007A4BB2" w:rsidRPr="000247A8" w:rsidRDefault="007A4BB2">
            <w:pPr>
              <w:pStyle w:val="MArtifactBold"/>
            </w:pPr>
            <w:r w:rsidRPr="000247A8">
              <w:t>PRCH P/C REP10</w:t>
            </w:r>
          </w:p>
        </w:tc>
        <w:tc>
          <w:tcPr>
            <w:tcW w:w="4453" w:type="dxa"/>
            <w:tcBorders>
              <w:left w:val="single" w:sz="4" w:space="0" w:color="auto"/>
              <w:bottom w:val="dotted" w:sz="4" w:space="0" w:color="auto"/>
              <w:right w:val="dotted" w:sz="4" w:space="0" w:color="auto"/>
            </w:tcBorders>
            <w:vAlign w:val="center"/>
          </w:tcPr>
          <w:p w14:paraId="0C91BF62" w14:textId="77777777" w:rsidR="007A4BB2" w:rsidRPr="000247A8" w:rsidRDefault="007A4BB2">
            <w:pPr>
              <w:pStyle w:val="TableText"/>
            </w:pPr>
            <w:r w:rsidRPr="000247A8">
              <w:t>History of Purchase Card Transactions</w:t>
            </w:r>
          </w:p>
        </w:tc>
        <w:tc>
          <w:tcPr>
            <w:tcW w:w="810" w:type="dxa"/>
            <w:tcBorders>
              <w:left w:val="dotted" w:sz="4" w:space="0" w:color="auto"/>
              <w:bottom w:val="dotted" w:sz="4" w:space="0" w:color="auto"/>
            </w:tcBorders>
            <w:vAlign w:val="center"/>
          </w:tcPr>
          <w:p w14:paraId="4E67CE3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2C083FC" w14:textId="77777777">
        <w:tc>
          <w:tcPr>
            <w:tcW w:w="981" w:type="dxa"/>
            <w:tcBorders>
              <w:top w:val="nil"/>
              <w:bottom w:val="dotted" w:sz="4" w:space="0" w:color="auto"/>
              <w:right w:val="nil"/>
            </w:tcBorders>
            <w:vAlign w:val="center"/>
          </w:tcPr>
          <w:p w14:paraId="2372ECA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0AEDE03F" w14:textId="77777777" w:rsidR="007A4BB2" w:rsidRPr="000247A8" w:rsidRDefault="007A4BB2">
            <w:pPr>
              <w:pStyle w:val="TableText"/>
            </w:pPr>
            <w:r w:rsidRPr="000247A8">
              <w:t>START^PRCHRP10</w:t>
            </w:r>
          </w:p>
        </w:tc>
      </w:tr>
      <w:tr w:rsidR="007A4BB2" w:rsidRPr="000247A8" w14:paraId="0F81E868" w14:textId="77777777">
        <w:tc>
          <w:tcPr>
            <w:tcW w:w="981" w:type="dxa"/>
            <w:tcBorders>
              <w:top w:val="dotted" w:sz="4" w:space="0" w:color="auto"/>
              <w:bottom w:val="single" w:sz="4" w:space="0" w:color="auto"/>
              <w:right w:val="nil"/>
            </w:tcBorders>
          </w:tcPr>
          <w:p w14:paraId="0E94561B"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6BB81170" w14:textId="77777777" w:rsidR="007A4BB2" w:rsidRPr="000247A8" w:rsidRDefault="007A4BB2">
            <w:pPr>
              <w:pStyle w:val="TableText"/>
            </w:pPr>
            <w:r w:rsidRPr="000247A8">
              <w:t xml:space="preserve">Creates a report of purchase card orders sorted by unpaid, paid or both status, for a selected date range.  </w:t>
            </w:r>
          </w:p>
        </w:tc>
      </w:tr>
      <w:tr w:rsidR="007A4BB2" w:rsidRPr="000247A8" w14:paraId="7C11AB9E" w14:textId="77777777">
        <w:tc>
          <w:tcPr>
            <w:tcW w:w="4385" w:type="dxa"/>
            <w:gridSpan w:val="4"/>
            <w:tcBorders>
              <w:bottom w:val="single" w:sz="4" w:space="0" w:color="auto"/>
              <w:right w:val="single" w:sz="4" w:space="0" w:color="auto"/>
            </w:tcBorders>
            <w:shd w:val="clear" w:color="auto" w:fill="F3F3F3"/>
            <w:vAlign w:val="center"/>
          </w:tcPr>
          <w:p w14:paraId="05BD94DC" w14:textId="77777777" w:rsidR="007A4BB2" w:rsidRPr="000247A8" w:rsidRDefault="007A4BB2">
            <w:pPr>
              <w:pStyle w:val="MArtifactBold"/>
            </w:pPr>
            <w:r w:rsidRPr="000247A8">
              <w:t>PRCH P/C REP101</w:t>
            </w:r>
          </w:p>
        </w:tc>
        <w:tc>
          <w:tcPr>
            <w:tcW w:w="4453" w:type="dxa"/>
            <w:tcBorders>
              <w:left w:val="single" w:sz="4" w:space="0" w:color="auto"/>
              <w:bottom w:val="dotted" w:sz="4" w:space="0" w:color="auto"/>
              <w:right w:val="dotted" w:sz="4" w:space="0" w:color="auto"/>
            </w:tcBorders>
            <w:vAlign w:val="center"/>
          </w:tcPr>
          <w:p w14:paraId="55045C71" w14:textId="77777777" w:rsidR="007A4BB2" w:rsidRPr="000247A8" w:rsidRDefault="007A4BB2">
            <w:pPr>
              <w:pStyle w:val="TableText"/>
            </w:pPr>
            <w:r w:rsidRPr="000247A8">
              <w:t>History of Purchase Card Transactions – Buyer</w:t>
            </w:r>
          </w:p>
        </w:tc>
        <w:tc>
          <w:tcPr>
            <w:tcW w:w="810" w:type="dxa"/>
            <w:tcBorders>
              <w:left w:val="dotted" w:sz="4" w:space="0" w:color="auto"/>
              <w:bottom w:val="dotted" w:sz="4" w:space="0" w:color="auto"/>
            </w:tcBorders>
            <w:vAlign w:val="center"/>
          </w:tcPr>
          <w:p w14:paraId="235B2E7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48CBEF9" w14:textId="77777777">
        <w:tc>
          <w:tcPr>
            <w:tcW w:w="981" w:type="dxa"/>
            <w:tcBorders>
              <w:top w:val="nil"/>
              <w:bottom w:val="dotted" w:sz="4" w:space="0" w:color="auto"/>
              <w:right w:val="nil"/>
            </w:tcBorders>
            <w:vAlign w:val="center"/>
          </w:tcPr>
          <w:p w14:paraId="4CF1D54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749072B0" w14:textId="77777777" w:rsidR="007A4BB2" w:rsidRPr="000247A8" w:rsidRDefault="007A4BB2">
            <w:pPr>
              <w:pStyle w:val="TableText"/>
            </w:pPr>
            <w:r w:rsidRPr="000247A8">
              <w:t>STR1^PRCHRP10</w:t>
            </w:r>
          </w:p>
        </w:tc>
      </w:tr>
      <w:tr w:rsidR="007A4BB2" w:rsidRPr="000247A8" w14:paraId="07A773E0" w14:textId="77777777">
        <w:tc>
          <w:tcPr>
            <w:tcW w:w="981" w:type="dxa"/>
            <w:tcBorders>
              <w:top w:val="dotted" w:sz="4" w:space="0" w:color="auto"/>
              <w:bottom w:val="single" w:sz="4" w:space="0" w:color="auto"/>
              <w:right w:val="nil"/>
            </w:tcBorders>
          </w:tcPr>
          <w:p w14:paraId="06874C2C"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0F81F52D" w14:textId="77777777" w:rsidR="007A4BB2" w:rsidRPr="000247A8" w:rsidRDefault="007A4BB2">
            <w:pPr>
              <w:pStyle w:val="TableText"/>
            </w:pPr>
            <w:r w:rsidRPr="000247A8">
              <w:t xml:space="preserve">Displays purchase card data within a date range selected by the buyer.  </w:t>
            </w:r>
          </w:p>
        </w:tc>
      </w:tr>
      <w:tr w:rsidR="007A4BB2" w:rsidRPr="000247A8" w14:paraId="27E7B921" w14:textId="77777777">
        <w:tc>
          <w:tcPr>
            <w:tcW w:w="4385" w:type="dxa"/>
            <w:gridSpan w:val="4"/>
            <w:tcBorders>
              <w:bottom w:val="single" w:sz="4" w:space="0" w:color="auto"/>
              <w:right w:val="single" w:sz="4" w:space="0" w:color="auto"/>
            </w:tcBorders>
            <w:shd w:val="clear" w:color="auto" w:fill="F3F3F3"/>
            <w:vAlign w:val="center"/>
          </w:tcPr>
          <w:p w14:paraId="3E151884" w14:textId="77777777" w:rsidR="007A4BB2" w:rsidRPr="000247A8" w:rsidRDefault="007A4BB2">
            <w:pPr>
              <w:pStyle w:val="MArtifactBold"/>
            </w:pPr>
            <w:r w:rsidRPr="000247A8">
              <w:t>PRCH P/C REP102</w:t>
            </w:r>
          </w:p>
        </w:tc>
        <w:tc>
          <w:tcPr>
            <w:tcW w:w="4453" w:type="dxa"/>
            <w:tcBorders>
              <w:left w:val="single" w:sz="4" w:space="0" w:color="auto"/>
              <w:bottom w:val="dotted" w:sz="4" w:space="0" w:color="auto"/>
              <w:right w:val="dotted" w:sz="4" w:space="0" w:color="auto"/>
            </w:tcBorders>
            <w:vAlign w:val="center"/>
          </w:tcPr>
          <w:p w14:paraId="4A5A4603" w14:textId="77777777" w:rsidR="007A4BB2" w:rsidRPr="000247A8" w:rsidRDefault="007A4BB2">
            <w:pPr>
              <w:pStyle w:val="TableText"/>
            </w:pPr>
            <w:r w:rsidRPr="000247A8">
              <w:t>History of Purchase Card Transactions – Official</w:t>
            </w:r>
          </w:p>
        </w:tc>
        <w:tc>
          <w:tcPr>
            <w:tcW w:w="810" w:type="dxa"/>
            <w:tcBorders>
              <w:left w:val="dotted" w:sz="4" w:space="0" w:color="auto"/>
              <w:bottom w:val="dotted" w:sz="4" w:space="0" w:color="auto"/>
            </w:tcBorders>
            <w:vAlign w:val="center"/>
          </w:tcPr>
          <w:p w14:paraId="043CB49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6772AB6" w14:textId="77777777">
        <w:tc>
          <w:tcPr>
            <w:tcW w:w="981" w:type="dxa"/>
            <w:tcBorders>
              <w:top w:val="nil"/>
              <w:bottom w:val="dotted" w:sz="4" w:space="0" w:color="auto"/>
              <w:right w:val="nil"/>
            </w:tcBorders>
            <w:vAlign w:val="center"/>
          </w:tcPr>
          <w:p w14:paraId="7FB5DF0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7F3A3103" w14:textId="77777777" w:rsidR="007A4BB2" w:rsidRPr="000247A8" w:rsidRDefault="007A4BB2">
            <w:pPr>
              <w:pStyle w:val="TableText"/>
            </w:pPr>
            <w:r w:rsidRPr="000247A8">
              <w:t>STR2^PRCHRP10</w:t>
            </w:r>
          </w:p>
        </w:tc>
      </w:tr>
      <w:tr w:rsidR="007A4BB2" w:rsidRPr="000247A8" w14:paraId="0AFC246F" w14:textId="77777777">
        <w:tc>
          <w:tcPr>
            <w:tcW w:w="981" w:type="dxa"/>
            <w:tcBorders>
              <w:top w:val="dotted" w:sz="4" w:space="0" w:color="auto"/>
              <w:bottom w:val="single" w:sz="4" w:space="0" w:color="auto"/>
              <w:right w:val="nil"/>
            </w:tcBorders>
          </w:tcPr>
          <w:p w14:paraId="54AE743D"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43AE2632" w14:textId="77777777" w:rsidR="007A4BB2" w:rsidRPr="000247A8" w:rsidRDefault="007A4BB2">
            <w:pPr>
              <w:pStyle w:val="TableText"/>
            </w:pPr>
            <w:r w:rsidRPr="000247A8">
              <w:t>Displays purchase card data within a date range selected by the official.</w:t>
            </w:r>
          </w:p>
        </w:tc>
      </w:tr>
      <w:tr w:rsidR="007A4BB2" w:rsidRPr="000247A8" w14:paraId="58E811D7" w14:textId="77777777">
        <w:tc>
          <w:tcPr>
            <w:tcW w:w="4385" w:type="dxa"/>
            <w:gridSpan w:val="4"/>
            <w:tcBorders>
              <w:bottom w:val="single" w:sz="4" w:space="0" w:color="auto"/>
              <w:right w:val="single" w:sz="4" w:space="0" w:color="auto"/>
            </w:tcBorders>
            <w:shd w:val="clear" w:color="auto" w:fill="F3F3F3"/>
            <w:vAlign w:val="center"/>
          </w:tcPr>
          <w:p w14:paraId="060E68C1" w14:textId="77777777" w:rsidR="007A4BB2" w:rsidRPr="000247A8" w:rsidRDefault="007A4BB2">
            <w:pPr>
              <w:pStyle w:val="MArtifactBold"/>
            </w:pPr>
            <w:r w:rsidRPr="000247A8">
              <w:t>PRCH P/C REP12</w:t>
            </w:r>
          </w:p>
        </w:tc>
        <w:tc>
          <w:tcPr>
            <w:tcW w:w="4453" w:type="dxa"/>
            <w:tcBorders>
              <w:left w:val="single" w:sz="4" w:space="0" w:color="auto"/>
              <w:bottom w:val="dotted" w:sz="4" w:space="0" w:color="auto"/>
              <w:right w:val="dotted" w:sz="4" w:space="0" w:color="auto"/>
            </w:tcBorders>
            <w:vAlign w:val="center"/>
          </w:tcPr>
          <w:p w14:paraId="71D570F4" w14:textId="77777777" w:rsidR="007A4BB2" w:rsidRPr="000247A8" w:rsidRDefault="007A4BB2">
            <w:pPr>
              <w:pStyle w:val="TableText"/>
            </w:pPr>
            <w:r w:rsidRPr="000247A8">
              <w:t>Reconciled Purchase Card Transactions – Buyer</w:t>
            </w:r>
          </w:p>
        </w:tc>
        <w:tc>
          <w:tcPr>
            <w:tcW w:w="810" w:type="dxa"/>
            <w:tcBorders>
              <w:left w:val="dotted" w:sz="4" w:space="0" w:color="auto"/>
              <w:bottom w:val="dotted" w:sz="4" w:space="0" w:color="auto"/>
            </w:tcBorders>
            <w:vAlign w:val="center"/>
          </w:tcPr>
          <w:p w14:paraId="245B2D5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4DCBB4F" w14:textId="77777777">
        <w:tc>
          <w:tcPr>
            <w:tcW w:w="981" w:type="dxa"/>
            <w:tcBorders>
              <w:top w:val="nil"/>
              <w:bottom w:val="dotted" w:sz="4" w:space="0" w:color="auto"/>
              <w:right w:val="nil"/>
            </w:tcBorders>
            <w:vAlign w:val="center"/>
          </w:tcPr>
          <w:p w14:paraId="5A0142C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7D6B34FD" w14:textId="77777777" w:rsidR="007A4BB2" w:rsidRPr="000247A8" w:rsidRDefault="007A4BB2">
            <w:pPr>
              <w:pStyle w:val="TableText"/>
            </w:pPr>
            <w:r w:rsidRPr="000247A8">
              <w:t>R1^PRCHRP3</w:t>
            </w:r>
          </w:p>
        </w:tc>
      </w:tr>
      <w:tr w:rsidR="007A4BB2" w:rsidRPr="000247A8" w14:paraId="4198476C" w14:textId="77777777">
        <w:tc>
          <w:tcPr>
            <w:tcW w:w="981" w:type="dxa"/>
            <w:tcBorders>
              <w:top w:val="dotted" w:sz="4" w:space="0" w:color="auto"/>
              <w:bottom w:val="single" w:sz="4" w:space="0" w:color="auto"/>
              <w:right w:val="nil"/>
            </w:tcBorders>
          </w:tcPr>
          <w:p w14:paraId="730A80AA"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74F6F816" w14:textId="77777777" w:rsidR="007A4BB2" w:rsidRPr="000247A8" w:rsidRDefault="007A4BB2">
            <w:pPr>
              <w:pStyle w:val="TableText"/>
            </w:pPr>
            <w:r w:rsidRPr="000247A8">
              <w:t>Displays reconciled purchase orders for a single buyer.</w:t>
            </w:r>
          </w:p>
        </w:tc>
      </w:tr>
      <w:tr w:rsidR="007A4BB2" w:rsidRPr="000247A8" w14:paraId="5F577C06" w14:textId="77777777">
        <w:tc>
          <w:tcPr>
            <w:tcW w:w="4385" w:type="dxa"/>
            <w:gridSpan w:val="4"/>
            <w:tcBorders>
              <w:bottom w:val="single" w:sz="4" w:space="0" w:color="auto"/>
              <w:right w:val="single" w:sz="4" w:space="0" w:color="auto"/>
            </w:tcBorders>
            <w:shd w:val="clear" w:color="auto" w:fill="F3F3F3"/>
            <w:vAlign w:val="center"/>
          </w:tcPr>
          <w:p w14:paraId="09F8D593" w14:textId="77777777" w:rsidR="007A4BB2" w:rsidRPr="000247A8" w:rsidRDefault="007A4BB2">
            <w:pPr>
              <w:pStyle w:val="MArtifactBold"/>
            </w:pPr>
            <w:r w:rsidRPr="000247A8">
              <w:t>PRCH P/C REP121</w:t>
            </w:r>
          </w:p>
        </w:tc>
        <w:tc>
          <w:tcPr>
            <w:tcW w:w="4453" w:type="dxa"/>
            <w:tcBorders>
              <w:left w:val="single" w:sz="4" w:space="0" w:color="auto"/>
              <w:bottom w:val="dotted" w:sz="4" w:space="0" w:color="auto"/>
              <w:right w:val="dotted" w:sz="4" w:space="0" w:color="auto"/>
            </w:tcBorders>
            <w:vAlign w:val="center"/>
          </w:tcPr>
          <w:p w14:paraId="2A262BFD" w14:textId="77777777" w:rsidR="007A4BB2" w:rsidRPr="000247A8" w:rsidRDefault="007A4BB2">
            <w:pPr>
              <w:pStyle w:val="TableText"/>
            </w:pPr>
            <w:r w:rsidRPr="000247A8">
              <w:t>Reconciled Purchase Card Transactions – Official</w:t>
            </w:r>
          </w:p>
        </w:tc>
        <w:tc>
          <w:tcPr>
            <w:tcW w:w="810" w:type="dxa"/>
            <w:tcBorders>
              <w:left w:val="dotted" w:sz="4" w:space="0" w:color="auto"/>
              <w:bottom w:val="dotted" w:sz="4" w:space="0" w:color="auto"/>
            </w:tcBorders>
            <w:vAlign w:val="center"/>
          </w:tcPr>
          <w:p w14:paraId="15725C9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0ED3131" w14:textId="77777777">
        <w:tc>
          <w:tcPr>
            <w:tcW w:w="981" w:type="dxa"/>
            <w:tcBorders>
              <w:top w:val="nil"/>
              <w:bottom w:val="dotted" w:sz="4" w:space="0" w:color="auto"/>
              <w:right w:val="nil"/>
            </w:tcBorders>
            <w:vAlign w:val="center"/>
          </w:tcPr>
          <w:p w14:paraId="3A3DEA9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745D78B8" w14:textId="77777777" w:rsidR="007A4BB2" w:rsidRPr="000247A8" w:rsidRDefault="007A4BB2">
            <w:pPr>
              <w:pStyle w:val="TableText"/>
            </w:pPr>
            <w:r w:rsidRPr="000247A8">
              <w:t>R2^PRCHRP3</w:t>
            </w:r>
          </w:p>
        </w:tc>
      </w:tr>
      <w:tr w:rsidR="007A4BB2" w:rsidRPr="000247A8" w14:paraId="6C0C8D5A" w14:textId="77777777">
        <w:tc>
          <w:tcPr>
            <w:tcW w:w="981" w:type="dxa"/>
            <w:tcBorders>
              <w:top w:val="dotted" w:sz="4" w:space="0" w:color="auto"/>
              <w:bottom w:val="single" w:sz="4" w:space="0" w:color="auto"/>
              <w:right w:val="nil"/>
            </w:tcBorders>
          </w:tcPr>
          <w:p w14:paraId="6684F280"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15580034" w14:textId="77777777" w:rsidR="007A4BB2" w:rsidRPr="000247A8" w:rsidRDefault="007A4BB2">
            <w:pPr>
              <w:pStyle w:val="TableText"/>
            </w:pPr>
            <w:r w:rsidRPr="000247A8">
              <w:t xml:space="preserve">Displays all reconciled orders for purchase cards controlled by the official.  </w:t>
            </w:r>
          </w:p>
        </w:tc>
      </w:tr>
      <w:tr w:rsidR="007A4BB2" w:rsidRPr="000247A8" w14:paraId="32546106" w14:textId="77777777">
        <w:tc>
          <w:tcPr>
            <w:tcW w:w="4385" w:type="dxa"/>
            <w:gridSpan w:val="4"/>
            <w:tcBorders>
              <w:bottom w:val="single" w:sz="4" w:space="0" w:color="auto"/>
              <w:right w:val="single" w:sz="4" w:space="0" w:color="auto"/>
            </w:tcBorders>
            <w:shd w:val="clear" w:color="auto" w:fill="F3F3F3"/>
            <w:vAlign w:val="center"/>
          </w:tcPr>
          <w:p w14:paraId="389793F5" w14:textId="77777777" w:rsidR="007A4BB2" w:rsidRPr="000247A8" w:rsidRDefault="007A4BB2">
            <w:pPr>
              <w:pStyle w:val="MArtifactBold"/>
            </w:pPr>
            <w:r w:rsidRPr="000247A8">
              <w:lastRenderedPageBreak/>
              <w:t>PRCH P/C REP13</w:t>
            </w:r>
          </w:p>
        </w:tc>
        <w:tc>
          <w:tcPr>
            <w:tcW w:w="4453" w:type="dxa"/>
            <w:tcBorders>
              <w:left w:val="single" w:sz="4" w:space="0" w:color="auto"/>
              <w:bottom w:val="dotted" w:sz="4" w:space="0" w:color="auto"/>
              <w:right w:val="dotted" w:sz="4" w:space="0" w:color="auto"/>
            </w:tcBorders>
            <w:vAlign w:val="center"/>
          </w:tcPr>
          <w:p w14:paraId="2A13E4F6" w14:textId="77777777" w:rsidR="007A4BB2" w:rsidRPr="000247A8" w:rsidRDefault="007A4BB2">
            <w:pPr>
              <w:pStyle w:val="TableText"/>
            </w:pPr>
            <w:r w:rsidRPr="000247A8">
              <w:t>Unreconciled Purchase Card Transactions – Buyer</w:t>
            </w:r>
          </w:p>
        </w:tc>
        <w:tc>
          <w:tcPr>
            <w:tcW w:w="810" w:type="dxa"/>
            <w:tcBorders>
              <w:left w:val="dotted" w:sz="4" w:space="0" w:color="auto"/>
              <w:bottom w:val="dotted" w:sz="4" w:space="0" w:color="auto"/>
            </w:tcBorders>
            <w:vAlign w:val="center"/>
          </w:tcPr>
          <w:p w14:paraId="58438BB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4012B8E" w14:textId="77777777">
        <w:tc>
          <w:tcPr>
            <w:tcW w:w="981" w:type="dxa"/>
            <w:tcBorders>
              <w:top w:val="nil"/>
              <w:bottom w:val="dotted" w:sz="4" w:space="0" w:color="auto"/>
              <w:right w:val="nil"/>
            </w:tcBorders>
            <w:vAlign w:val="center"/>
          </w:tcPr>
          <w:p w14:paraId="6A1ADFB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24058D0F" w14:textId="77777777" w:rsidR="007A4BB2" w:rsidRPr="000247A8" w:rsidRDefault="007A4BB2">
            <w:pPr>
              <w:pStyle w:val="TableText"/>
            </w:pPr>
            <w:r w:rsidRPr="000247A8">
              <w:t>UR1^PRCHRP3</w:t>
            </w:r>
          </w:p>
        </w:tc>
      </w:tr>
      <w:tr w:rsidR="007A4BB2" w:rsidRPr="000247A8" w14:paraId="145DAE38" w14:textId="77777777">
        <w:tc>
          <w:tcPr>
            <w:tcW w:w="981" w:type="dxa"/>
            <w:tcBorders>
              <w:top w:val="dotted" w:sz="4" w:space="0" w:color="auto"/>
              <w:bottom w:val="single" w:sz="4" w:space="0" w:color="auto"/>
              <w:right w:val="nil"/>
            </w:tcBorders>
          </w:tcPr>
          <w:p w14:paraId="3BF0956B"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17A0F181" w14:textId="77777777" w:rsidR="007A4BB2" w:rsidRPr="000247A8" w:rsidRDefault="007A4BB2">
            <w:pPr>
              <w:pStyle w:val="TableText"/>
            </w:pPr>
            <w:r w:rsidRPr="000247A8">
              <w:t xml:space="preserve">Displays unreconciled purchase orders for a single buyer.   </w:t>
            </w:r>
          </w:p>
        </w:tc>
      </w:tr>
      <w:tr w:rsidR="007A4BB2" w:rsidRPr="000247A8" w14:paraId="7EC88A3A" w14:textId="77777777">
        <w:tc>
          <w:tcPr>
            <w:tcW w:w="4385" w:type="dxa"/>
            <w:gridSpan w:val="4"/>
            <w:tcBorders>
              <w:bottom w:val="single" w:sz="4" w:space="0" w:color="auto"/>
              <w:right w:val="single" w:sz="4" w:space="0" w:color="auto"/>
            </w:tcBorders>
            <w:shd w:val="clear" w:color="auto" w:fill="F3F3F3"/>
            <w:vAlign w:val="center"/>
          </w:tcPr>
          <w:p w14:paraId="68F15157" w14:textId="77777777" w:rsidR="007A4BB2" w:rsidRPr="000247A8" w:rsidRDefault="007A4BB2">
            <w:pPr>
              <w:pStyle w:val="MArtifactBold"/>
            </w:pPr>
            <w:r w:rsidRPr="000247A8">
              <w:t>PRCH P/C REP131</w:t>
            </w:r>
          </w:p>
        </w:tc>
        <w:tc>
          <w:tcPr>
            <w:tcW w:w="4453" w:type="dxa"/>
            <w:tcBorders>
              <w:left w:val="single" w:sz="4" w:space="0" w:color="auto"/>
              <w:bottom w:val="dotted" w:sz="4" w:space="0" w:color="auto"/>
              <w:right w:val="dotted" w:sz="4" w:space="0" w:color="auto"/>
            </w:tcBorders>
            <w:vAlign w:val="center"/>
          </w:tcPr>
          <w:p w14:paraId="0CCA5CE3" w14:textId="77777777" w:rsidR="007A4BB2" w:rsidRPr="000247A8" w:rsidRDefault="007A4BB2">
            <w:pPr>
              <w:pStyle w:val="TableText"/>
            </w:pPr>
            <w:r w:rsidRPr="000247A8">
              <w:t>Unreconciled Purchase Card Transactions – Official</w:t>
            </w:r>
          </w:p>
        </w:tc>
        <w:tc>
          <w:tcPr>
            <w:tcW w:w="810" w:type="dxa"/>
            <w:tcBorders>
              <w:left w:val="dotted" w:sz="4" w:space="0" w:color="auto"/>
              <w:bottom w:val="dotted" w:sz="4" w:space="0" w:color="auto"/>
            </w:tcBorders>
            <w:vAlign w:val="center"/>
          </w:tcPr>
          <w:p w14:paraId="4A5A219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98D48D4" w14:textId="77777777">
        <w:tc>
          <w:tcPr>
            <w:tcW w:w="981" w:type="dxa"/>
            <w:tcBorders>
              <w:top w:val="nil"/>
              <w:bottom w:val="dotted" w:sz="4" w:space="0" w:color="auto"/>
              <w:right w:val="nil"/>
            </w:tcBorders>
            <w:vAlign w:val="center"/>
          </w:tcPr>
          <w:p w14:paraId="6E6BDF7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3B69812C" w14:textId="77777777" w:rsidR="007A4BB2" w:rsidRPr="000247A8" w:rsidRDefault="007A4BB2">
            <w:pPr>
              <w:pStyle w:val="TableText"/>
            </w:pPr>
            <w:r w:rsidRPr="000247A8">
              <w:t>UR2^PRCHRP3</w:t>
            </w:r>
          </w:p>
        </w:tc>
      </w:tr>
      <w:tr w:rsidR="007A4BB2" w:rsidRPr="000247A8" w14:paraId="4F948D80" w14:textId="77777777">
        <w:tc>
          <w:tcPr>
            <w:tcW w:w="981" w:type="dxa"/>
            <w:tcBorders>
              <w:top w:val="dotted" w:sz="4" w:space="0" w:color="auto"/>
              <w:bottom w:val="single" w:sz="4" w:space="0" w:color="auto"/>
              <w:right w:val="nil"/>
            </w:tcBorders>
          </w:tcPr>
          <w:p w14:paraId="1C2FD0AC"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71652049" w14:textId="77777777" w:rsidR="007A4BB2" w:rsidRPr="000247A8" w:rsidRDefault="007A4BB2">
            <w:pPr>
              <w:pStyle w:val="TableText"/>
            </w:pPr>
            <w:r w:rsidRPr="000247A8">
              <w:t xml:space="preserve">Displays all unreconciled purchase card orders for cards controlled by the official.    </w:t>
            </w:r>
          </w:p>
        </w:tc>
      </w:tr>
      <w:tr w:rsidR="007A4BB2" w:rsidRPr="000247A8" w14:paraId="0D74B7DF" w14:textId="77777777">
        <w:tc>
          <w:tcPr>
            <w:tcW w:w="4385" w:type="dxa"/>
            <w:gridSpan w:val="4"/>
            <w:tcBorders>
              <w:bottom w:val="single" w:sz="4" w:space="0" w:color="auto"/>
              <w:right w:val="single" w:sz="4" w:space="0" w:color="auto"/>
            </w:tcBorders>
            <w:shd w:val="clear" w:color="auto" w:fill="F3F3F3"/>
            <w:vAlign w:val="center"/>
          </w:tcPr>
          <w:p w14:paraId="11054071" w14:textId="77777777" w:rsidR="007A4BB2" w:rsidRPr="000247A8" w:rsidRDefault="007A4BB2">
            <w:pPr>
              <w:pStyle w:val="MArtifactBold"/>
            </w:pPr>
            <w:r w:rsidRPr="000247A8">
              <w:t>PRCH P/C REP2</w:t>
            </w:r>
          </w:p>
        </w:tc>
        <w:tc>
          <w:tcPr>
            <w:tcW w:w="4453" w:type="dxa"/>
            <w:tcBorders>
              <w:left w:val="single" w:sz="4" w:space="0" w:color="auto"/>
              <w:bottom w:val="dotted" w:sz="4" w:space="0" w:color="auto"/>
              <w:right w:val="dotted" w:sz="4" w:space="0" w:color="auto"/>
            </w:tcBorders>
            <w:vAlign w:val="center"/>
          </w:tcPr>
          <w:p w14:paraId="1185F9D5" w14:textId="77777777" w:rsidR="007A4BB2" w:rsidRPr="000247A8" w:rsidRDefault="007A4BB2">
            <w:pPr>
              <w:pStyle w:val="TableText"/>
            </w:pPr>
            <w:r w:rsidRPr="000247A8">
              <w:t>Detailed Report of Unpaid PC Transactions by FCP l</w:t>
            </w:r>
          </w:p>
        </w:tc>
        <w:tc>
          <w:tcPr>
            <w:tcW w:w="810" w:type="dxa"/>
            <w:tcBorders>
              <w:left w:val="dotted" w:sz="4" w:space="0" w:color="auto"/>
              <w:bottom w:val="dotted" w:sz="4" w:space="0" w:color="auto"/>
            </w:tcBorders>
            <w:vAlign w:val="center"/>
          </w:tcPr>
          <w:p w14:paraId="5BCE1E7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BA717E4" w14:textId="77777777">
        <w:tc>
          <w:tcPr>
            <w:tcW w:w="981" w:type="dxa"/>
            <w:tcBorders>
              <w:top w:val="nil"/>
              <w:bottom w:val="dotted" w:sz="4" w:space="0" w:color="auto"/>
              <w:right w:val="nil"/>
            </w:tcBorders>
            <w:vAlign w:val="center"/>
          </w:tcPr>
          <w:p w14:paraId="51BE8F4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168C33AC" w14:textId="77777777" w:rsidR="007A4BB2" w:rsidRPr="000247A8" w:rsidRDefault="007A4BB2">
            <w:pPr>
              <w:pStyle w:val="TableText"/>
            </w:pPr>
            <w:r w:rsidRPr="000247A8">
              <w:t>START^PRCHRP2</w:t>
            </w:r>
          </w:p>
        </w:tc>
      </w:tr>
      <w:tr w:rsidR="007A4BB2" w:rsidRPr="000247A8" w14:paraId="1D2A4E87" w14:textId="77777777">
        <w:tc>
          <w:tcPr>
            <w:tcW w:w="981" w:type="dxa"/>
            <w:tcBorders>
              <w:top w:val="dotted" w:sz="4" w:space="0" w:color="auto"/>
              <w:bottom w:val="single" w:sz="4" w:space="0" w:color="auto"/>
              <w:right w:val="nil"/>
            </w:tcBorders>
          </w:tcPr>
          <w:p w14:paraId="744C4776"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2D5E7E91" w14:textId="77777777" w:rsidR="007A4BB2" w:rsidRPr="000247A8" w:rsidRDefault="007A4BB2">
            <w:pPr>
              <w:pStyle w:val="TableText"/>
            </w:pPr>
            <w:r w:rsidRPr="000247A8">
              <w:t xml:space="preserve">Displays the unpaid purchase card total for each control point.      </w:t>
            </w:r>
          </w:p>
        </w:tc>
      </w:tr>
      <w:tr w:rsidR="007A4BB2" w:rsidRPr="000247A8" w14:paraId="484F954B" w14:textId="77777777">
        <w:tc>
          <w:tcPr>
            <w:tcW w:w="4385" w:type="dxa"/>
            <w:gridSpan w:val="4"/>
            <w:tcBorders>
              <w:bottom w:val="single" w:sz="4" w:space="0" w:color="auto"/>
              <w:right w:val="single" w:sz="4" w:space="0" w:color="auto"/>
            </w:tcBorders>
            <w:shd w:val="clear" w:color="auto" w:fill="F3F3F3"/>
            <w:vAlign w:val="center"/>
          </w:tcPr>
          <w:p w14:paraId="7B136050" w14:textId="77777777" w:rsidR="007A4BB2" w:rsidRPr="000247A8" w:rsidRDefault="007A4BB2">
            <w:pPr>
              <w:pStyle w:val="MArtifactBold"/>
            </w:pPr>
            <w:r w:rsidRPr="000247A8">
              <w:t>PRCH P/C REP3</w:t>
            </w:r>
          </w:p>
        </w:tc>
        <w:tc>
          <w:tcPr>
            <w:tcW w:w="4453" w:type="dxa"/>
            <w:tcBorders>
              <w:left w:val="single" w:sz="4" w:space="0" w:color="auto"/>
              <w:bottom w:val="dotted" w:sz="4" w:space="0" w:color="auto"/>
              <w:right w:val="dotted" w:sz="4" w:space="0" w:color="auto"/>
            </w:tcBorders>
            <w:vAlign w:val="center"/>
          </w:tcPr>
          <w:p w14:paraId="3162E402" w14:textId="77777777" w:rsidR="007A4BB2" w:rsidRPr="000247A8" w:rsidRDefault="007A4BB2">
            <w:pPr>
              <w:pStyle w:val="TableText"/>
            </w:pPr>
            <w:r w:rsidRPr="000247A8">
              <w:t>Summary Report of Unpaid PC Transactions</w:t>
            </w:r>
          </w:p>
        </w:tc>
        <w:tc>
          <w:tcPr>
            <w:tcW w:w="810" w:type="dxa"/>
            <w:tcBorders>
              <w:left w:val="dotted" w:sz="4" w:space="0" w:color="auto"/>
              <w:bottom w:val="dotted" w:sz="4" w:space="0" w:color="auto"/>
            </w:tcBorders>
            <w:vAlign w:val="center"/>
          </w:tcPr>
          <w:p w14:paraId="39D1FFD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32D19E8" w14:textId="77777777">
        <w:tc>
          <w:tcPr>
            <w:tcW w:w="981" w:type="dxa"/>
            <w:tcBorders>
              <w:top w:val="nil"/>
              <w:bottom w:val="dotted" w:sz="4" w:space="0" w:color="auto"/>
              <w:right w:val="nil"/>
            </w:tcBorders>
            <w:vAlign w:val="center"/>
          </w:tcPr>
          <w:p w14:paraId="301F4A1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3B6956A0" w14:textId="77777777" w:rsidR="007A4BB2" w:rsidRPr="000247A8" w:rsidRDefault="007A4BB2">
            <w:pPr>
              <w:pStyle w:val="TableText"/>
            </w:pPr>
            <w:r w:rsidRPr="000247A8">
              <w:t>UNPAID^PRCHRP3</w:t>
            </w:r>
          </w:p>
        </w:tc>
      </w:tr>
      <w:tr w:rsidR="007A4BB2" w:rsidRPr="000247A8" w14:paraId="6C45C2EA" w14:textId="77777777">
        <w:tc>
          <w:tcPr>
            <w:tcW w:w="981" w:type="dxa"/>
            <w:tcBorders>
              <w:top w:val="dotted" w:sz="4" w:space="0" w:color="auto"/>
              <w:bottom w:val="single" w:sz="4" w:space="0" w:color="auto"/>
              <w:right w:val="nil"/>
            </w:tcBorders>
          </w:tcPr>
          <w:p w14:paraId="0447B4B3"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4DEBDB38" w14:textId="77777777" w:rsidR="007A4BB2" w:rsidRPr="000247A8" w:rsidRDefault="007A4BB2">
            <w:pPr>
              <w:pStyle w:val="TableText"/>
            </w:pPr>
            <w:r w:rsidRPr="000247A8">
              <w:t xml:space="preserve">Creates a report showing the unpaid purchase card order total for each control point.        </w:t>
            </w:r>
          </w:p>
        </w:tc>
      </w:tr>
      <w:tr w:rsidR="007A4BB2" w:rsidRPr="000247A8" w14:paraId="2271E369" w14:textId="77777777">
        <w:tc>
          <w:tcPr>
            <w:tcW w:w="4385" w:type="dxa"/>
            <w:gridSpan w:val="4"/>
            <w:tcBorders>
              <w:bottom w:val="single" w:sz="4" w:space="0" w:color="auto"/>
              <w:right w:val="single" w:sz="4" w:space="0" w:color="auto"/>
            </w:tcBorders>
            <w:shd w:val="clear" w:color="auto" w:fill="F3F3F3"/>
            <w:vAlign w:val="center"/>
          </w:tcPr>
          <w:p w14:paraId="4B538777" w14:textId="77777777" w:rsidR="007A4BB2" w:rsidRPr="000247A8" w:rsidRDefault="007A4BB2">
            <w:pPr>
              <w:pStyle w:val="MArtifactBold"/>
            </w:pPr>
            <w:r w:rsidRPr="000247A8">
              <w:t>PRCH P/C REP4</w:t>
            </w:r>
          </w:p>
        </w:tc>
        <w:tc>
          <w:tcPr>
            <w:tcW w:w="4453" w:type="dxa"/>
            <w:tcBorders>
              <w:left w:val="single" w:sz="4" w:space="0" w:color="auto"/>
              <w:bottom w:val="dotted" w:sz="4" w:space="0" w:color="auto"/>
              <w:right w:val="dotted" w:sz="4" w:space="0" w:color="auto"/>
            </w:tcBorders>
            <w:vAlign w:val="center"/>
          </w:tcPr>
          <w:p w14:paraId="5E80AED4" w14:textId="77777777" w:rsidR="007A4BB2" w:rsidRPr="000247A8" w:rsidRDefault="007A4BB2">
            <w:pPr>
              <w:pStyle w:val="TableText"/>
            </w:pPr>
            <w:r w:rsidRPr="000247A8">
              <w:t>Purchase Card Orders Ready for Approval</w:t>
            </w:r>
          </w:p>
        </w:tc>
        <w:tc>
          <w:tcPr>
            <w:tcW w:w="810" w:type="dxa"/>
            <w:tcBorders>
              <w:left w:val="dotted" w:sz="4" w:space="0" w:color="auto"/>
              <w:bottom w:val="dotted" w:sz="4" w:space="0" w:color="auto"/>
            </w:tcBorders>
            <w:vAlign w:val="center"/>
          </w:tcPr>
          <w:p w14:paraId="09BFE99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17E3BB5" w14:textId="77777777">
        <w:tc>
          <w:tcPr>
            <w:tcW w:w="981" w:type="dxa"/>
            <w:tcBorders>
              <w:top w:val="nil"/>
              <w:bottom w:val="dotted" w:sz="4" w:space="0" w:color="auto"/>
              <w:right w:val="nil"/>
            </w:tcBorders>
            <w:vAlign w:val="center"/>
          </w:tcPr>
          <w:p w14:paraId="062DEF8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2B4B440C" w14:textId="77777777" w:rsidR="007A4BB2" w:rsidRPr="000247A8" w:rsidRDefault="007A4BB2">
            <w:pPr>
              <w:pStyle w:val="TableText"/>
            </w:pPr>
            <w:r w:rsidRPr="000247A8">
              <w:t>START^PRCHRP4</w:t>
            </w:r>
          </w:p>
        </w:tc>
      </w:tr>
      <w:tr w:rsidR="007A4BB2" w:rsidRPr="000247A8" w14:paraId="11D25F8A" w14:textId="77777777">
        <w:tc>
          <w:tcPr>
            <w:tcW w:w="981" w:type="dxa"/>
            <w:tcBorders>
              <w:top w:val="dotted" w:sz="4" w:space="0" w:color="auto"/>
              <w:bottom w:val="single" w:sz="4" w:space="0" w:color="auto"/>
              <w:right w:val="nil"/>
            </w:tcBorders>
          </w:tcPr>
          <w:p w14:paraId="62C53CD5"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43BBAC6B" w14:textId="77777777" w:rsidR="007A4BB2" w:rsidRPr="000247A8" w:rsidRDefault="007A4BB2">
            <w:pPr>
              <w:pStyle w:val="TableText"/>
            </w:pPr>
            <w:r w:rsidRPr="000247A8">
              <w:t xml:space="preserve">Lists purchase card orders which are ready for approval      </w:t>
            </w:r>
          </w:p>
        </w:tc>
      </w:tr>
      <w:tr w:rsidR="007A4BB2" w:rsidRPr="000247A8" w14:paraId="5BD81C57" w14:textId="77777777">
        <w:tc>
          <w:tcPr>
            <w:tcW w:w="4385" w:type="dxa"/>
            <w:gridSpan w:val="4"/>
            <w:tcBorders>
              <w:bottom w:val="single" w:sz="4" w:space="0" w:color="auto"/>
              <w:right w:val="single" w:sz="4" w:space="0" w:color="auto"/>
            </w:tcBorders>
            <w:shd w:val="clear" w:color="auto" w:fill="F3F3F3"/>
            <w:vAlign w:val="center"/>
          </w:tcPr>
          <w:p w14:paraId="4EA7DC5E" w14:textId="77777777" w:rsidR="007A4BB2" w:rsidRPr="000247A8" w:rsidRDefault="007A4BB2">
            <w:pPr>
              <w:pStyle w:val="MArtifactBold"/>
            </w:pPr>
            <w:r w:rsidRPr="000247A8">
              <w:t>PRCH P/C REP5</w:t>
            </w:r>
          </w:p>
        </w:tc>
        <w:tc>
          <w:tcPr>
            <w:tcW w:w="4453" w:type="dxa"/>
            <w:tcBorders>
              <w:left w:val="single" w:sz="4" w:space="0" w:color="auto"/>
              <w:bottom w:val="dotted" w:sz="4" w:space="0" w:color="auto"/>
              <w:right w:val="dotted" w:sz="4" w:space="0" w:color="auto"/>
            </w:tcBorders>
            <w:vAlign w:val="center"/>
          </w:tcPr>
          <w:p w14:paraId="18BDD493" w14:textId="77777777" w:rsidR="007A4BB2" w:rsidRPr="000247A8" w:rsidRDefault="007A4BB2">
            <w:pPr>
              <w:pStyle w:val="TableText"/>
            </w:pPr>
            <w:r w:rsidRPr="000247A8">
              <w:t>Unreconciled Purchase Card Transactions</w:t>
            </w:r>
          </w:p>
        </w:tc>
        <w:tc>
          <w:tcPr>
            <w:tcW w:w="810" w:type="dxa"/>
            <w:tcBorders>
              <w:left w:val="dotted" w:sz="4" w:space="0" w:color="auto"/>
              <w:bottom w:val="dotted" w:sz="4" w:space="0" w:color="auto"/>
            </w:tcBorders>
            <w:vAlign w:val="center"/>
          </w:tcPr>
          <w:p w14:paraId="4590B76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6188A7D" w14:textId="77777777">
        <w:tc>
          <w:tcPr>
            <w:tcW w:w="981" w:type="dxa"/>
            <w:tcBorders>
              <w:top w:val="nil"/>
              <w:bottom w:val="dotted" w:sz="4" w:space="0" w:color="auto"/>
              <w:right w:val="nil"/>
            </w:tcBorders>
            <w:vAlign w:val="center"/>
          </w:tcPr>
          <w:p w14:paraId="0CC42B7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5CC469B7" w14:textId="77777777" w:rsidR="007A4BB2" w:rsidRPr="000247A8" w:rsidRDefault="007A4BB2">
            <w:pPr>
              <w:pStyle w:val="TableText"/>
            </w:pPr>
            <w:r w:rsidRPr="000247A8">
              <w:t>START^PRCHRP5</w:t>
            </w:r>
          </w:p>
        </w:tc>
      </w:tr>
      <w:tr w:rsidR="007A4BB2" w:rsidRPr="000247A8" w14:paraId="611D784B" w14:textId="77777777">
        <w:tc>
          <w:tcPr>
            <w:tcW w:w="981" w:type="dxa"/>
            <w:tcBorders>
              <w:top w:val="dotted" w:sz="4" w:space="0" w:color="auto"/>
              <w:bottom w:val="single" w:sz="4" w:space="0" w:color="auto"/>
              <w:right w:val="nil"/>
            </w:tcBorders>
          </w:tcPr>
          <w:p w14:paraId="2685C4AA"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74D66CEB" w14:textId="77777777" w:rsidR="007A4BB2" w:rsidRPr="000247A8" w:rsidRDefault="007A4BB2">
            <w:pPr>
              <w:pStyle w:val="TableText"/>
            </w:pPr>
            <w:r w:rsidRPr="000247A8">
              <w:t xml:space="preserve">Creates a report of unreconciled purchase card orders.      </w:t>
            </w:r>
          </w:p>
        </w:tc>
      </w:tr>
      <w:tr w:rsidR="007A4BB2" w:rsidRPr="000247A8" w14:paraId="6EED6F5C" w14:textId="77777777">
        <w:tc>
          <w:tcPr>
            <w:tcW w:w="4385" w:type="dxa"/>
            <w:gridSpan w:val="4"/>
            <w:tcBorders>
              <w:bottom w:val="single" w:sz="4" w:space="0" w:color="auto"/>
              <w:right w:val="single" w:sz="4" w:space="0" w:color="auto"/>
            </w:tcBorders>
            <w:shd w:val="clear" w:color="auto" w:fill="F3F3F3"/>
            <w:vAlign w:val="center"/>
          </w:tcPr>
          <w:p w14:paraId="429CB814" w14:textId="77777777" w:rsidR="007A4BB2" w:rsidRPr="000247A8" w:rsidRDefault="007A4BB2">
            <w:pPr>
              <w:pStyle w:val="MArtifactBold"/>
            </w:pPr>
            <w:r w:rsidRPr="000247A8">
              <w:t>PRCH P/C REP51</w:t>
            </w:r>
          </w:p>
        </w:tc>
        <w:tc>
          <w:tcPr>
            <w:tcW w:w="4453" w:type="dxa"/>
            <w:tcBorders>
              <w:left w:val="single" w:sz="4" w:space="0" w:color="auto"/>
              <w:bottom w:val="dotted" w:sz="4" w:space="0" w:color="auto"/>
              <w:right w:val="dotted" w:sz="4" w:space="0" w:color="auto"/>
            </w:tcBorders>
            <w:vAlign w:val="center"/>
          </w:tcPr>
          <w:p w14:paraId="114EA126" w14:textId="77777777" w:rsidR="007A4BB2" w:rsidRPr="000247A8" w:rsidRDefault="007A4BB2">
            <w:pPr>
              <w:pStyle w:val="TableText"/>
            </w:pPr>
            <w:r w:rsidRPr="000247A8">
              <w:t>Reconciled Purchase Card Transactions</w:t>
            </w:r>
          </w:p>
        </w:tc>
        <w:tc>
          <w:tcPr>
            <w:tcW w:w="810" w:type="dxa"/>
            <w:tcBorders>
              <w:left w:val="dotted" w:sz="4" w:space="0" w:color="auto"/>
              <w:bottom w:val="dotted" w:sz="4" w:space="0" w:color="auto"/>
            </w:tcBorders>
            <w:vAlign w:val="center"/>
          </w:tcPr>
          <w:p w14:paraId="1088E60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B8CF3CD" w14:textId="77777777">
        <w:tc>
          <w:tcPr>
            <w:tcW w:w="981" w:type="dxa"/>
            <w:tcBorders>
              <w:top w:val="nil"/>
              <w:bottom w:val="dotted" w:sz="4" w:space="0" w:color="auto"/>
              <w:right w:val="nil"/>
            </w:tcBorders>
            <w:vAlign w:val="center"/>
          </w:tcPr>
          <w:p w14:paraId="25D60DF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1FE19139" w14:textId="77777777" w:rsidR="007A4BB2" w:rsidRPr="000247A8" w:rsidRDefault="007A4BB2">
            <w:pPr>
              <w:pStyle w:val="TableText"/>
            </w:pPr>
            <w:r w:rsidRPr="000247A8">
              <w:t xml:space="preserve">  </w:t>
            </w:r>
          </w:p>
        </w:tc>
      </w:tr>
      <w:tr w:rsidR="007A4BB2" w:rsidRPr="000247A8" w14:paraId="4EAF92D6" w14:textId="77777777">
        <w:tc>
          <w:tcPr>
            <w:tcW w:w="981" w:type="dxa"/>
            <w:tcBorders>
              <w:top w:val="dotted" w:sz="4" w:space="0" w:color="auto"/>
              <w:bottom w:val="single" w:sz="4" w:space="0" w:color="auto"/>
              <w:right w:val="nil"/>
            </w:tcBorders>
          </w:tcPr>
          <w:p w14:paraId="5971CCDF"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7DCD7933" w14:textId="77777777" w:rsidR="007A4BB2" w:rsidRPr="000247A8" w:rsidRDefault="007A4BB2">
            <w:pPr>
              <w:pStyle w:val="TableText"/>
            </w:pPr>
            <w:r w:rsidRPr="000247A8">
              <w:t>Creates a report of reconciled purchase card orders, sorted by purchase card user and card number.</w:t>
            </w:r>
          </w:p>
        </w:tc>
      </w:tr>
      <w:tr w:rsidR="007A4BB2" w:rsidRPr="000247A8" w14:paraId="42E9F7B2" w14:textId="77777777">
        <w:tc>
          <w:tcPr>
            <w:tcW w:w="4385" w:type="dxa"/>
            <w:gridSpan w:val="4"/>
            <w:tcBorders>
              <w:bottom w:val="single" w:sz="4" w:space="0" w:color="auto"/>
              <w:right w:val="single" w:sz="4" w:space="0" w:color="auto"/>
            </w:tcBorders>
            <w:shd w:val="clear" w:color="auto" w:fill="F3F3F3"/>
            <w:vAlign w:val="center"/>
          </w:tcPr>
          <w:p w14:paraId="40A0F894" w14:textId="77777777" w:rsidR="007A4BB2" w:rsidRPr="000247A8" w:rsidRDefault="007A4BB2">
            <w:pPr>
              <w:pStyle w:val="MArtifactBold"/>
            </w:pPr>
            <w:r w:rsidRPr="000247A8">
              <w:t>PRCH P/C REP6</w:t>
            </w:r>
          </w:p>
        </w:tc>
        <w:tc>
          <w:tcPr>
            <w:tcW w:w="4453" w:type="dxa"/>
            <w:tcBorders>
              <w:left w:val="single" w:sz="4" w:space="0" w:color="auto"/>
              <w:bottom w:val="dotted" w:sz="4" w:space="0" w:color="auto"/>
              <w:right w:val="dotted" w:sz="4" w:space="0" w:color="auto"/>
            </w:tcBorders>
            <w:vAlign w:val="center"/>
          </w:tcPr>
          <w:p w14:paraId="7A6D21A0" w14:textId="77777777" w:rsidR="007A4BB2" w:rsidRPr="000247A8" w:rsidRDefault="007A4BB2">
            <w:pPr>
              <w:pStyle w:val="TableText"/>
            </w:pPr>
            <w:r w:rsidRPr="000247A8">
              <w:t>Fiscal Daily Review</w:t>
            </w:r>
          </w:p>
        </w:tc>
        <w:tc>
          <w:tcPr>
            <w:tcW w:w="810" w:type="dxa"/>
            <w:tcBorders>
              <w:left w:val="dotted" w:sz="4" w:space="0" w:color="auto"/>
              <w:bottom w:val="dotted" w:sz="4" w:space="0" w:color="auto"/>
            </w:tcBorders>
            <w:vAlign w:val="center"/>
          </w:tcPr>
          <w:p w14:paraId="47AFEB7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4076A2D" w14:textId="77777777">
        <w:tc>
          <w:tcPr>
            <w:tcW w:w="981" w:type="dxa"/>
            <w:tcBorders>
              <w:top w:val="nil"/>
              <w:bottom w:val="dotted" w:sz="4" w:space="0" w:color="auto"/>
              <w:right w:val="nil"/>
            </w:tcBorders>
            <w:vAlign w:val="center"/>
          </w:tcPr>
          <w:p w14:paraId="24D046F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653F9A18" w14:textId="77777777" w:rsidR="007A4BB2" w:rsidRPr="000247A8" w:rsidRDefault="007A4BB2">
            <w:pPr>
              <w:pStyle w:val="TableText"/>
            </w:pPr>
            <w:r w:rsidRPr="000247A8">
              <w:t>START^PRCHRP6</w:t>
            </w:r>
          </w:p>
        </w:tc>
      </w:tr>
      <w:tr w:rsidR="007A4BB2" w:rsidRPr="000247A8" w14:paraId="4E1A699A" w14:textId="77777777">
        <w:tc>
          <w:tcPr>
            <w:tcW w:w="981" w:type="dxa"/>
            <w:tcBorders>
              <w:top w:val="dotted" w:sz="4" w:space="0" w:color="auto"/>
              <w:bottom w:val="single" w:sz="4" w:space="0" w:color="auto"/>
              <w:right w:val="nil"/>
            </w:tcBorders>
          </w:tcPr>
          <w:p w14:paraId="3B8129EC"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653219F3" w14:textId="77777777" w:rsidR="007A4BB2" w:rsidRPr="000247A8" w:rsidRDefault="007A4BB2">
            <w:pPr>
              <w:pStyle w:val="TableText"/>
            </w:pPr>
            <w:r w:rsidRPr="000247A8">
              <w:t xml:space="preserve">Creates a report showing buyer, vendor and status information for purchase card orders within a selected date range.  </w:t>
            </w:r>
          </w:p>
        </w:tc>
      </w:tr>
      <w:tr w:rsidR="007A4BB2" w:rsidRPr="000247A8" w14:paraId="32AB375F" w14:textId="77777777">
        <w:tc>
          <w:tcPr>
            <w:tcW w:w="4385" w:type="dxa"/>
            <w:gridSpan w:val="4"/>
            <w:tcBorders>
              <w:bottom w:val="single" w:sz="4" w:space="0" w:color="auto"/>
              <w:right w:val="single" w:sz="4" w:space="0" w:color="auto"/>
            </w:tcBorders>
            <w:shd w:val="clear" w:color="auto" w:fill="F3F3F3"/>
            <w:vAlign w:val="center"/>
          </w:tcPr>
          <w:p w14:paraId="6652091E" w14:textId="77777777" w:rsidR="007A4BB2" w:rsidRPr="000247A8" w:rsidRDefault="007A4BB2">
            <w:pPr>
              <w:pStyle w:val="MArtifactBold"/>
            </w:pPr>
            <w:r w:rsidRPr="000247A8">
              <w:t>PRCH P/C REP7</w:t>
            </w:r>
          </w:p>
        </w:tc>
        <w:tc>
          <w:tcPr>
            <w:tcW w:w="4453" w:type="dxa"/>
            <w:tcBorders>
              <w:left w:val="single" w:sz="4" w:space="0" w:color="auto"/>
              <w:bottom w:val="dotted" w:sz="4" w:space="0" w:color="auto"/>
              <w:right w:val="dotted" w:sz="4" w:space="0" w:color="auto"/>
            </w:tcBorders>
            <w:vAlign w:val="center"/>
          </w:tcPr>
          <w:p w14:paraId="7434AB5F" w14:textId="77777777" w:rsidR="007A4BB2" w:rsidRPr="000247A8" w:rsidRDefault="007A4BB2">
            <w:pPr>
              <w:pStyle w:val="TableText"/>
            </w:pPr>
            <w:r w:rsidRPr="000247A8">
              <w:t>Delinquent PC Listing</w:t>
            </w:r>
          </w:p>
        </w:tc>
        <w:tc>
          <w:tcPr>
            <w:tcW w:w="810" w:type="dxa"/>
            <w:tcBorders>
              <w:left w:val="dotted" w:sz="4" w:space="0" w:color="auto"/>
              <w:bottom w:val="dotted" w:sz="4" w:space="0" w:color="auto"/>
            </w:tcBorders>
            <w:vAlign w:val="center"/>
          </w:tcPr>
          <w:p w14:paraId="239F55C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2125A06" w14:textId="77777777">
        <w:tc>
          <w:tcPr>
            <w:tcW w:w="981" w:type="dxa"/>
            <w:tcBorders>
              <w:top w:val="nil"/>
              <w:bottom w:val="dotted" w:sz="4" w:space="0" w:color="auto"/>
              <w:right w:val="nil"/>
            </w:tcBorders>
            <w:vAlign w:val="center"/>
          </w:tcPr>
          <w:p w14:paraId="6D77FD3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2F393E28" w14:textId="77777777" w:rsidR="007A4BB2" w:rsidRPr="000247A8" w:rsidRDefault="007A4BB2">
            <w:pPr>
              <w:pStyle w:val="TableText"/>
            </w:pPr>
            <w:r w:rsidRPr="000247A8">
              <w:t>START^PRCHRP7</w:t>
            </w:r>
          </w:p>
        </w:tc>
      </w:tr>
      <w:tr w:rsidR="007A4BB2" w:rsidRPr="000247A8" w14:paraId="77461FB1" w14:textId="77777777">
        <w:tc>
          <w:tcPr>
            <w:tcW w:w="981" w:type="dxa"/>
            <w:tcBorders>
              <w:top w:val="dotted" w:sz="4" w:space="0" w:color="auto"/>
              <w:bottom w:val="single" w:sz="4" w:space="0" w:color="auto"/>
              <w:right w:val="nil"/>
            </w:tcBorders>
          </w:tcPr>
          <w:p w14:paraId="55147BAF"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0DD9CACF" w14:textId="77777777" w:rsidR="007A4BB2" w:rsidRPr="000247A8" w:rsidRDefault="007A4BB2">
            <w:pPr>
              <w:pStyle w:val="TableText"/>
            </w:pPr>
            <w:r w:rsidRPr="000247A8">
              <w:t>Creates a report showing delinquent purchase card orders.</w:t>
            </w:r>
          </w:p>
        </w:tc>
      </w:tr>
      <w:tr w:rsidR="007A4BB2" w:rsidRPr="000247A8" w14:paraId="43CA788D" w14:textId="77777777">
        <w:tc>
          <w:tcPr>
            <w:tcW w:w="4385" w:type="dxa"/>
            <w:gridSpan w:val="4"/>
            <w:tcBorders>
              <w:bottom w:val="single" w:sz="4" w:space="0" w:color="auto"/>
              <w:right w:val="single" w:sz="4" w:space="0" w:color="auto"/>
            </w:tcBorders>
            <w:shd w:val="clear" w:color="auto" w:fill="F3F3F3"/>
            <w:vAlign w:val="center"/>
          </w:tcPr>
          <w:p w14:paraId="583AC7DB" w14:textId="77777777" w:rsidR="007A4BB2" w:rsidRPr="000247A8" w:rsidRDefault="007A4BB2">
            <w:pPr>
              <w:pStyle w:val="MArtifactBold"/>
            </w:pPr>
            <w:r w:rsidRPr="000247A8">
              <w:t>PRCH P/C REP71</w:t>
            </w:r>
          </w:p>
        </w:tc>
        <w:tc>
          <w:tcPr>
            <w:tcW w:w="4453" w:type="dxa"/>
            <w:tcBorders>
              <w:left w:val="single" w:sz="4" w:space="0" w:color="auto"/>
              <w:bottom w:val="dotted" w:sz="4" w:space="0" w:color="auto"/>
              <w:right w:val="dotted" w:sz="4" w:space="0" w:color="auto"/>
            </w:tcBorders>
            <w:vAlign w:val="center"/>
          </w:tcPr>
          <w:p w14:paraId="6211EE74" w14:textId="77777777" w:rsidR="007A4BB2" w:rsidRPr="000247A8" w:rsidRDefault="007A4BB2">
            <w:pPr>
              <w:pStyle w:val="TableText"/>
            </w:pPr>
            <w:r w:rsidRPr="000247A8">
              <w:t>Delinquent PC Listing – Buyer</w:t>
            </w:r>
          </w:p>
        </w:tc>
        <w:tc>
          <w:tcPr>
            <w:tcW w:w="810" w:type="dxa"/>
            <w:tcBorders>
              <w:left w:val="dotted" w:sz="4" w:space="0" w:color="auto"/>
              <w:bottom w:val="dotted" w:sz="4" w:space="0" w:color="auto"/>
            </w:tcBorders>
            <w:vAlign w:val="center"/>
          </w:tcPr>
          <w:p w14:paraId="64F5C66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DEC455A" w14:textId="77777777">
        <w:tc>
          <w:tcPr>
            <w:tcW w:w="981" w:type="dxa"/>
            <w:tcBorders>
              <w:top w:val="nil"/>
              <w:bottom w:val="dotted" w:sz="4" w:space="0" w:color="auto"/>
              <w:right w:val="nil"/>
            </w:tcBorders>
            <w:vAlign w:val="center"/>
          </w:tcPr>
          <w:p w14:paraId="497F861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3C4854DC" w14:textId="77777777" w:rsidR="007A4BB2" w:rsidRPr="000247A8" w:rsidRDefault="007A4BB2">
            <w:pPr>
              <w:pStyle w:val="TableText"/>
            </w:pPr>
            <w:r w:rsidRPr="000247A8">
              <w:t>STRT^PRCHRP7</w:t>
            </w:r>
          </w:p>
        </w:tc>
      </w:tr>
      <w:tr w:rsidR="007A4BB2" w:rsidRPr="000247A8" w14:paraId="303BA401" w14:textId="77777777">
        <w:tc>
          <w:tcPr>
            <w:tcW w:w="981" w:type="dxa"/>
            <w:tcBorders>
              <w:top w:val="dotted" w:sz="4" w:space="0" w:color="auto"/>
              <w:bottom w:val="single" w:sz="4" w:space="0" w:color="auto"/>
              <w:right w:val="nil"/>
            </w:tcBorders>
          </w:tcPr>
          <w:p w14:paraId="2C2D67D6"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5"/>
            <w:tcBorders>
              <w:top w:val="dotted" w:sz="4" w:space="0" w:color="auto"/>
              <w:left w:val="nil"/>
              <w:bottom w:val="single" w:sz="4" w:space="0" w:color="auto"/>
            </w:tcBorders>
            <w:vAlign w:val="center"/>
          </w:tcPr>
          <w:p w14:paraId="64F543EC" w14:textId="77777777" w:rsidR="007A4BB2" w:rsidRPr="000247A8" w:rsidRDefault="007A4BB2">
            <w:pPr>
              <w:pStyle w:val="TableText"/>
            </w:pPr>
            <w:r w:rsidRPr="000247A8">
              <w:t xml:space="preserve">Displays delinquent transaction data (orders with items outstanding) for all purchase card orders for which the user is the cardholder.  </w:t>
            </w:r>
          </w:p>
        </w:tc>
      </w:tr>
      <w:tr w:rsidR="007A4BB2" w:rsidRPr="000247A8" w14:paraId="42E4551D" w14:textId="77777777">
        <w:tc>
          <w:tcPr>
            <w:tcW w:w="4385" w:type="dxa"/>
            <w:gridSpan w:val="4"/>
            <w:tcBorders>
              <w:bottom w:val="single" w:sz="4" w:space="0" w:color="auto"/>
              <w:right w:val="single" w:sz="4" w:space="0" w:color="auto"/>
            </w:tcBorders>
            <w:shd w:val="clear" w:color="auto" w:fill="F3F3F3"/>
            <w:vAlign w:val="center"/>
          </w:tcPr>
          <w:p w14:paraId="7B0F8A15" w14:textId="77777777" w:rsidR="007A4BB2" w:rsidRPr="000247A8" w:rsidRDefault="007A4BB2">
            <w:pPr>
              <w:pStyle w:val="MArtifactBold"/>
            </w:pPr>
            <w:r w:rsidRPr="000247A8">
              <w:t>PRCH P/C REP72</w:t>
            </w:r>
          </w:p>
        </w:tc>
        <w:tc>
          <w:tcPr>
            <w:tcW w:w="4453" w:type="dxa"/>
            <w:tcBorders>
              <w:left w:val="single" w:sz="4" w:space="0" w:color="auto"/>
              <w:bottom w:val="dotted" w:sz="4" w:space="0" w:color="auto"/>
              <w:right w:val="dotted" w:sz="4" w:space="0" w:color="auto"/>
            </w:tcBorders>
            <w:vAlign w:val="center"/>
          </w:tcPr>
          <w:p w14:paraId="1E315206" w14:textId="77777777" w:rsidR="007A4BB2" w:rsidRPr="000247A8" w:rsidRDefault="007A4BB2">
            <w:pPr>
              <w:pStyle w:val="TableText"/>
            </w:pPr>
            <w:r w:rsidRPr="000247A8">
              <w:t>Delinquent PC Listing – Official</w:t>
            </w:r>
          </w:p>
        </w:tc>
        <w:tc>
          <w:tcPr>
            <w:tcW w:w="810" w:type="dxa"/>
            <w:tcBorders>
              <w:left w:val="dotted" w:sz="4" w:space="0" w:color="auto"/>
              <w:bottom w:val="dotted" w:sz="4" w:space="0" w:color="auto"/>
            </w:tcBorders>
            <w:vAlign w:val="center"/>
          </w:tcPr>
          <w:p w14:paraId="6524768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67643D7" w14:textId="77777777">
        <w:tc>
          <w:tcPr>
            <w:tcW w:w="981" w:type="dxa"/>
            <w:tcBorders>
              <w:top w:val="nil"/>
              <w:bottom w:val="dotted" w:sz="4" w:space="0" w:color="auto"/>
              <w:right w:val="nil"/>
            </w:tcBorders>
            <w:vAlign w:val="center"/>
          </w:tcPr>
          <w:p w14:paraId="4CA2103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005560FC" w14:textId="77777777" w:rsidR="007A4BB2" w:rsidRPr="000247A8" w:rsidRDefault="007A4BB2">
            <w:pPr>
              <w:pStyle w:val="TableText"/>
            </w:pPr>
            <w:r w:rsidRPr="000247A8">
              <w:t>STRT1^PRCHRP7</w:t>
            </w:r>
          </w:p>
        </w:tc>
      </w:tr>
      <w:tr w:rsidR="007A4BB2" w:rsidRPr="000247A8" w14:paraId="024351FC" w14:textId="77777777">
        <w:tc>
          <w:tcPr>
            <w:tcW w:w="981" w:type="dxa"/>
            <w:tcBorders>
              <w:top w:val="dotted" w:sz="4" w:space="0" w:color="auto"/>
              <w:bottom w:val="single" w:sz="4" w:space="0" w:color="auto"/>
              <w:right w:val="nil"/>
            </w:tcBorders>
          </w:tcPr>
          <w:p w14:paraId="621573F5"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6C0E78F5" w14:textId="77777777" w:rsidR="007A4BB2" w:rsidRPr="000247A8" w:rsidRDefault="007A4BB2">
            <w:pPr>
              <w:pStyle w:val="TableText"/>
            </w:pPr>
            <w:r w:rsidRPr="000247A8">
              <w:t xml:space="preserve">Displays delinquent orders (items not yet received) for all purchase card orders for which the user is the approving official.   </w:t>
            </w:r>
          </w:p>
        </w:tc>
      </w:tr>
      <w:tr w:rsidR="007A4BB2" w:rsidRPr="000247A8" w14:paraId="7FFAC4C9" w14:textId="77777777">
        <w:tc>
          <w:tcPr>
            <w:tcW w:w="4385" w:type="dxa"/>
            <w:gridSpan w:val="4"/>
            <w:tcBorders>
              <w:bottom w:val="single" w:sz="4" w:space="0" w:color="auto"/>
              <w:right w:val="single" w:sz="4" w:space="0" w:color="auto"/>
            </w:tcBorders>
            <w:shd w:val="clear" w:color="auto" w:fill="F3F3F3"/>
            <w:vAlign w:val="center"/>
          </w:tcPr>
          <w:p w14:paraId="6BACD123" w14:textId="77777777" w:rsidR="007A4BB2" w:rsidRPr="000247A8" w:rsidRDefault="007A4BB2">
            <w:pPr>
              <w:pStyle w:val="MArtifactBold"/>
            </w:pPr>
            <w:r w:rsidRPr="000247A8">
              <w:t>PRCH P/C REP8</w:t>
            </w:r>
          </w:p>
        </w:tc>
        <w:tc>
          <w:tcPr>
            <w:tcW w:w="4453" w:type="dxa"/>
            <w:tcBorders>
              <w:left w:val="single" w:sz="4" w:space="0" w:color="auto"/>
              <w:bottom w:val="dotted" w:sz="4" w:space="0" w:color="auto"/>
              <w:right w:val="dotted" w:sz="4" w:space="0" w:color="auto"/>
            </w:tcBorders>
            <w:vAlign w:val="center"/>
          </w:tcPr>
          <w:p w14:paraId="5FE02C71" w14:textId="77777777" w:rsidR="007A4BB2" w:rsidRPr="000247A8" w:rsidRDefault="007A4BB2">
            <w:pPr>
              <w:pStyle w:val="TableText"/>
            </w:pPr>
            <w:r w:rsidRPr="000247A8">
              <w:t>Purchase Card Statistics</w:t>
            </w:r>
          </w:p>
        </w:tc>
        <w:tc>
          <w:tcPr>
            <w:tcW w:w="810" w:type="dxa"/>
            <w:tcBorders>
              <w:left w:val="dotted" w:sz="4" w:space="0" w:color="auto"/>
              <w:bottom w:val="dotted" w:sz="4" w:space="0" w:color="auto"/>
            </w:tcBorders>
            <w:vAlign w:val="center"/>
          </w:tcPr>
          <w:p w14:paraId="3615DE3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931036E" w14:textId="77777777">
        <w:tc>
          <w:tcPr>
            <w:tcW w:w="981" w:type="dxa"/>
            <w:tcBorders>
              <w:top w:val="nil"/>
              <w:bottom w:val="dotted" w:sz="4" w:space="0" w:color="auto"/>
              <w:right w:val="nil"/>
            </w:tcBorders>
            <w:vAlign w:val="center"/>
          </w:tcPr>
          <w:p w14:paraId="525C46E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391A18AA" w14:textId="77777777" w:rsidR="007A4BB2" w:rsidRPr="000247A8" w:rsidRDefault="007A4BB2">
            <w:pPr>
              <w:pStyle w:val="TableText"/>
            </w:pPr>
            <w:r w:rsidRPr="000247A8">
              <w:t>START^PRCHRP8</w:t>
            </w:r>
          </w:p>
        </w:tc>
      </w:tr>
      <w:tr w:rsidR="007A4BB2" w:rsidRPr="000247A8" w14:paraId="18CED77D" w14:textId="77777777">
        <w:tc>
          <w:tcPr>
            <w:tcW w:w="981" w:type="dxa"/>
            <w:tcBorders>
              <w:top w:val="dotted" w:sz="4" w:space="0" w:color="auto"/>
              <w:bottom w:val="single" w:sz="4" w:space="0" w:color="auto"/>
              <w:right w:val="nil"/>
            </w:tcBorders>
          </w:tcPr>
          <w:p w14:paraId="285D6C5A"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231286EC" w14:textId="77777777" w:rsidR="007A4BB2" w:rsidRPr="000247A8" w:rsidRDefault="007A4BB2">
            <w:pPr>
              <w:pStyle w:val="TableText"/>
            </w:pPr>
            <w:r w:rsidRPr="000247A8">
              <w:t>Creates a report of totals for each purchase card and each control point, and the percentage of purchase card orders for each control point.</w:t>
            </w:r>
          </w:p>
        </w:tc>
      </w:tr>
      <w:tr w:rsidR="007A4BB2" w:rsidRPr="000247A8" w14:paraId="055DB758" w14:textId="77777777">
        <w:tc>
          <w:tcPr>
            <w:tcW w:w="4385" w:type="dxa"/>
            <w:gridSpan w:val="4"/>
            <w:tcBorders>
              <w:bottom w:val="single" w:sz="4" w:space="0" w:color="auto"/>
              <w:right w:val="single" w:sz="4" w:space="0" w:color="auto"/>
            </w:tcBorders>
            <w:shd w:val="clear" w:color="auto" w:fill="F3F3F3"/>
            <w:vAlign w:val="center"/>
          </w:tcPr>
          <w:p w14:paraId="522DA263" w14:textId="77777777" w:rsidR="007A4BB2" w:rsidRPr="000247A8" w:rsidRDefault="007A4BB2">
            <w:pPr>
              <w:pStyle w:val="MArtifactBold"/>
            </w:pPr>
            <w:r w:rsidRPr="000247A8">
              <w:t>PRCH P/C REP9</w:t>
            </w:r>
          </w:p>
        </w:tc>
        <w:tc>
          <w:tcPr>
            <w:tcW w:w="4453" w:type="dxa"/>
            <w:tcBorders>
              <w:left w:val="single" w:sz="4" w:space="0" w:color="auto"/>
              <w:bottom w:val="dotted" w:sz="4" w:space="0" w:color="auto"/>
              <w:right w:val="dotted" w:sz="4" w:space="0" w:color="auto"/>
            </w:tcBorders>
            <w:vAlign w:val="center"/>
          </w:tcPr>
          <w:p w14:paraId="3BBB90D9" w14:textId="77777777" w:rsidR="007A4BB2" w:rsidRPr="000247A8" w:rsidRDefault="007A4BB2">
            <w:pPr>
              <w:pStyle w:val="TableText"/>
            </w:pPr>
            <w:r w:rsidRPr="000247A8">
              <w:t>Disputed Purchase Card Orders – Official</w:t>
            </w:r>
          </w:p>
        </w:tc>
        <w:tc>
          <w:tcPr>
            <w:tcW w:w="810" w:type="dxa"/>
            <w:tcBorders>
              <w:left w:val="dotted" w:sz="4" w:space="0" w:color="auto"/>
              <w:bottom w:val="dotted" w:sz="4" w:space="0" w:color="auto"/>
            </w:tcBorders>
            <w:vAlign w:val="center"/>
          </w:tcPr>
          <w:p w14:paraId="25B0A95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BE61FE" w14:textId="77777777">
        <w:tc>
          <w:tcPr>
            <w:tcW w:w="981" w:type="dxa"/>
            <w:tcBorders>
              <w:top w:val="nil"/>
              <w:bottom w:val="dotted" w:sz="4" w:space="0" w:color="auto"/>
              <w:right w:val="nil"/>
            </w:tcBorders>
            <w:vAlign w:val="center"/>
          </w:tcPr>
          <w:p w14:paraId="774F4FA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38B0C690" w14:textId="77777777" w:rsidR="007A4BB2" w:rsidRPr="000247A8" w:rsidRDefault="007A4BB2">
            <w:pPr>
              <w:pStyle w:val="TableText"/>
            </w:pPr>
            <w:r w:rsidRPr="000247A8">
              <w:t>START^PRCHRP9</w:t>
            </w:r>
          </w:p>
        </w:tc>
      </w:tr>
      <w:tr w:rsidR="007A4BB2" w:rsidRPr="000247A8" w14:paraId="0B48F02E" w14:textId="77777777">
        <w:tc>
          <w:tcPr>
            <w:tcW w:w="981" w:type="dxa"/>
            <w:tcBorders>
              <w:top w:val="dotted" w:sz="4" w:space="0" w:color="auto"/>
              <w:bottom w:val="single" w:sz="4" w:space="0" w:color="auto"/>
              <w:right w:val="nil"/>
            </w:tcBorders>
          </w:tcPr>
          <w:p w14:paraId="52C24BC0"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02E0F5F8" w14:textId="77777777" w:rsidR="007A4BB2" w:rsidRPr="000247A8" w:rsidRDefault="007A4BB2">
            <w:pPr>
              <w:pStyle w:val="TableText"/>
            </w:pPr>
            <w:r w:rsidRPr="000247A8">
              <w:t>Creates a report of disputed purchase card orders.</w:t>
            </w:r>
          </w:p>
        </w:tc>
      </w:tr>
      <w:tr w:rsidR="007A4BB2" w:rsidRPr="000247A8" w14:paraId="39ECA4D0" w14:textId="77777777">
        <w:tc>
          <w:tcPr>
            <w:tcW w:w="4385" w:type="dxa"/>
            <w:gridSpan w:val="4"/>
            <w:tcBorders>
              <w:bottom w:val="single" w:sz="4" w:space="0" w:color="auto"/>
              <w:right w:val="single" w:sz="4" w:space="0" w:color="auto"/>
            </w:tcBorders>
            <w:shd w:val="clear" w:color="auto" w:fill="F3F3F3"/>
            <w:vAlign w:val="center"/>
          </w:tcPr>
          <w:p w14:paraId="0832DA53" w14:textId="77777777" w:rsidR="007A4BB2" w:rsidRPr="000247A8" w:rsidRDefault="007A4BB2">
            <w:pPr>
              <w:pStyle w:val="MArtifactBold"/>
            </w:pPr>
            <w:r w:rsidRPr="000247A8">
              <w:t>PRCH P/C REP91</w:t>
            </w:r>
          </w:p>
        </w:tc>
        <w:tc>
          <w:tcPr>
            <w:tcW w:w="4453" w:type="dxa"/>
            <w:tcBorders>
              <w:left w:val="single" w:sz="4" w:space="0" w:color="auto"/>
              <w:bottom w:val="dotted" w:sz="4" w:space="0" w:color="auto"/>
              <w:right w:val="dotted" w:sz="4" w:space="0" w:color="auto"/>
            </w:tcBorders>
            <w:vAlign w:val="center"/>
          </w:tcPr>
          <w:p w14:paraId="21EE62CF" w14:textId="77777777" w:rsidR="007A4BB2" w:rsidRPr="000247A8" w:rsidRDefault="007A4BB2">
            <w:pPr>
              <w:pStyle w:val="TableText"/>
            </w:pPr>
            <w:r w:rsidRPr="000247A8">
              <w:t>Disputed Purchase Card Orders – Official</w:t>
            </w:r>
          </w:p>
        </w:tc>
        <w:tc>
          <w:tcPr>
            <w:tcW w:w="810" w:type="dxa"/>
            <w:tcBorders>
              <w:left w:val="dotted" w:sz="4" w:space="0" w:color="auto"/>
              <w:bottom w:val="dotted" w:sz="4" w:space="0" w:color="auto"/>
            </w:tcBorders>
            <w:vAlign w:val="center"/>
          </w:tcPr>
          <w:p w14:paraId="5151606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FFC3840" w14:textId="77777777">
        <w:tc>
          <w:tcPr>
            <w:tcW w:w="981" w:type="dxa"/>
            <w:tcBorders>
              <w:top w:val="nil"/>
              <w:bottom w:val="dotted" w:sz="4" w:space="0" w:color="auto"/>
              <w:right w:val="nil"/>
            </w:tcBorders>
            <w:vAlign w:val="center"/>
          </w:tcPr>
          <w:p w14:paraId="467BA56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5"/>
            <w:tcBorders>
              <w:top w:val="nil"/>
              <w:left w:val="nil"/>
              <w:bottom w:val="dotted" w:sz="4" w:space="0" w:color="auto"/>
            </w:tcBorders>
            <w:vAlign w:val="center"/>
          </w:tcPr>
          <w:p w14:paraId="1084C167" w14:textId="77777777" w:rsidR="007A4BB2" w:rsidRPr="000247A8" w:rsidRDefault="007A4BB2">
            <w:pPr>
              <w:pStyle w:val="TableText"/>
            </w:pPr>
            <w:r w:rsidRPr="000247A8">
              <w:t>STRT^PRCHRP9</w:t>
            </w:r>
          </w:p>
        </w:tc>
      </w:tr>
      <w:tr w:rsidR="007A4BB2" w:rsidRPr="000247A8" w14:paraId="0D5C6E65" w14:textId="77777777">
        <w:tc>
          <w:tcPr>
            <w:tcW w:w="981" w:type="dxa"/>
            <w:tcBorders>
              <w:top w:val="dotted" w:sz="4" w:space="0" w:color="auto"/>
              <w:bottom w:val="single" w:sz="4" w:space="0" w:color="auto"/>
              <w:right w:val="nil"/>
            </w:tcBorders>
          </w:tcPr>
          <w:p w14:paraId="1A06D30F"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12DB97D4" w14:textId="77777777" w:rsidR="007A4BB2" w:rsidRPr="000247A8" w:rsidRDefault="007A4BB2">
            <w:pPr>
              <w:pStyle w:val="TableText"/>
            </w:pPr>
            <w:r w:rsidRPr="000247A8">
              <w:t>Creates a report of disputed purchase card orders for a single buyer.</w:t>
            </w:r>
          </w:p>
        </w:tc>
      </w:tr>
      <w:tr w:rsidR="007A4BB2" w:rsidRPr="000247A8" w14:paraId="789A3008" w14:textId="77777777">
        <w:tc>
          <w:tcPr>
            <w:tcW w:w="4385" w:type="dxa"/>
            <w:gridSpan w:val="4"/>
            <w:tcBorders>
              <w:bottom w:val="single" w:sz="4" w:space="0" w:color="auto"/>
              <w:right w:val="single" w:sz="4" w:space="0" w:color="auto"/>
            </w:tcBorders>
            <w:shd w:val="clear" w:color="auto" w:fill="F3F3F3"/>
            <w:vAlign w:val="center"/>
          </w:tcPr>
          <w:p w14:paraId="2E03CC05" w14:textId="77777777" w:rsidR="007A4BB2" w:rsidRPr="000247A8" w:rsidRDefault="007A4BB2">
            <w:pPr>
              <w:pStyle w:val="MArtifactBold"/>
            </w:pPr>
            <w:r w:rsidRPr="000247A8">
              <w:t>PRCH P/C REPORTS MENU</w:t>
            </w:r>
          </w:p>
        </w:tc>
        <w:tc>
          <w:tcPr>
            <w:tcW w:w="4453" w:type="dxa"/>
            <w:tcBorders>
              <w:left w:val="single" w:sz="4" w:space="0" w:color="auto"/>
              <w:bottom w:val="dotted" w:sz="4" w:space="0" w:color="auto"/>
              <w:right w:val="dotted" w:sz="4" w:space="0" w:color="auto"/>
            </w:tcBorders>
            <w:vAlign w:val="center"/>
          </w:tcPr>
          <w:p w14:paraId="62B69F8D" w14:textId="77777777" w:rsidR="007A4BB2" w:rsidRPr="000247A8" w:rsidRDefault="007A4BB2">
            <w:pPr>
              <w:pStyle w:val="TableText"/>
            </w:pPr>
            <w:r w:rsidRPr="000247A8">
              <w:t>Purchase Card Reports Menu</w:t>
            </w:r>
          </w:p>
        </w:tc>
        <w:tc>
          <w:tcPr>
            <w:tcW w:w="810" w:type="dxa"/>
            <w:tcBorders>
              <w:left w:val="dotted" w:sz="4" w:space="0" w:color="auto"/>
              <w:bottom w:val="dotted" w:sz="4" w:space="0" w:color="auto"/>
            </w:tcBorders>
            <w:vAlign w:val="center"/>
          </w:tcPr>
          <w:p w14:paraId="1313C5D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20454802" w14:textId="77777777">
        <w:tc>
          <w:tcPr>
            <w:tcW w:w="981" w:type="dxa"/>
            <w:tcBorders>
              <w:top w:val="dotted" w:sz="4" w:space="0" w:color="auto"/>
              <w:bottom w:val="single" w:sz="4" w:space="0" w:color="auto"/>
              <w:right w:val="nil"/>
            </w:tcBorders>
          </w:tcPr>
          <w:p w14:paraId="4E319C11" w14:textId="77777777" w:rsidR="007A4BB2" w:rsidRPr="000247A8" w:rsidRDefault="007A4BB2">
            <w:pPr>
              <w:pStyle w:val="TableSubHeadRight"/>
            </w:pPr>
            <w:r w:rsidRPr="000247A8">
              <w:rPr>
                <w:rFonts w:ascii="Arial" w:hAnsi="Arial"/>
                <w:b w:val="0"/>
                <w:sz w:val="16"/>
                <w:szCs w:val="16"/>
              </w:rPr>
              <w:t>DESCR:</w:t>
            </w:r>
          </w:p>
        </w:tc>
        <w:tc>
          <w:tcPr>
            <w:tcW w:w="8667" w:type="dxa"/>
            <w:gridSpan w:val="5"/>
            <w:tcBorders>
              <w:top w:val="dotted" w:sz="4" w:space="0" w:color="auto"/>
              <w:left w:val="nil"/>
              <w:bottom w:val="single" w:sz="4" w:space="0" w:color="auto"/>
            </w:tcBorders>
            <w:vAlign w:val="center"/>
          </w:tcPr>
          <w:p w14:paraId="603D0713" w14:textId="77777777" w:rsidR="007A4BB2" w:rsidRPr="000247A8" w:rsidRDefault="007A4BB2">
            <w:pPr>
              <w:pStyle w:val="TableText"/>
            </w:pPr>
            <w:r w:rsidRPr="000247A8">
              <w:t>Contains purchase card reports for a single buyer.</w:t>
            </w:r>
          </w:p>
        </w:tc>
      </w:tr>
    </w:tbl>
    <w:p w14:paraId="1CE841FB" w14:textId="77777777" w:rsidR="007A4BB2" w:rsidRPr="000247A8" w:rsidRDefault="007A4BB2">
      <w:pPr>
        <w:pStyle w:val="BodyText"/>
      </w:pPr>
    </w:p>
    <w:p w14:paraId="1537F814" w14:textId="74056AA8" w:rsidR="007A4BB2" w:rsidRPr="000247A8" w:rsidRDefault="007A4BB2" w:rsidP="006D0828">
      <w:pPr>
        <w:pStyle w:val="Caption"/>
        <w:keepLines/>
      </w:pPr>
      <w:bookmarkStart w:id="741" w:name="_Ref96486196"/>
      <w:bookmarkStart w:id="742" w:name="_Toc8786698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20</w:t>
      </w:r>
      <w:r w:rsidR="00D03DAB">
        <w:rPr>
          <w:noProof/>
        </w:rPr>
        <w:fldChar w:fldCharType="end"/>
      </w:r>
      <w:r w:rsidR="00064559" w:rsidRPr="000247A8">
        <w:t xml:space="preserve">. </w:t>
      </w:r>
      <w:r w:rsidRPr="000247A8">
        <w:t>Option List (PRCH PA – PRCH PURCHASE)</w:t>
      </w:r>
      <w:bookmarkEnd w:id="741"/>
      <w:bookmarkEnd w:id="742"/>
    </w:p>
    <w:tbl>
      <w:tblPr>
        <w:tblW w:w="9624" w:type="dxa"/>
        <w:tblLayout w:type="fixed"/>
        <w:tblLook w:val="00A0" w:firstRow="1" w:lastRow="0" w:firstColumn="1" w:lastColumn="0" w:noHBand="0" w:noVBand="0"/>
      </w:tblPr>
      <w:tblGrid>
        <w:gridCol w:w="979"/>
        <w:gridCol w:w="26"/>
        <w:gridCol w:w="3285"/>
        <w:gridCol w:w="84"/>
        <w:gridCol w:w="43"/>
        <w:gridCol w:w="2694"/>
        <w:gridCol w:w="628"/>
        <w:gridCol w:w="1009"/>
        <w:gridCol w:w="68"/>
        <w:gridCol w:w="808"/>
      </w:tblGrid>
      <w:tr w:rsidR="007A4BB2" w:rsidRPr="000247A8" w14:paraId="6E9144F5" w14:textId="77777777" w:rsidTr="009A3037">
        <w:trPr>
          <w:trHeight w:val="292"/>
          <w:tblHeader/>
        </w:trPr>
        <w:tc>
          <w:tcPr>
            <w:tcW w:w="429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F34CC18" w14:textId="77777777" w:rsidR="007A4BB2" w:rsidRPr="000247A8" w:rsidRDefault="007A4BB2" w:rsidP="006D0828">
            <w:pPr>
              <w:pStyle w:val="TableSubHeadLeft"/>
              <w:keepNext/>
              <w:keepLines/>
              <w:spacing w:after="0"/>
            </w:pPr>
            <w:r w:rsidRPr="000247A8">
              <w:rPr>
                <w:color w:val="000000"/>
                <w:position w:val="6"/>
              </w:rPr>
              <w:t>NAME</w:t>
            </w:r>
          </w:p>
        </w:tc>
        <w:tc>
          <w:tcPr>
            <w:tcW w:w="4526"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47866A5E" w14:textId="77777777" w:rsidR="007A4BB2" w:rsidRPr="000247A8" w:rsidRDefault="007A4BB2" w:rsidP="006D0828">
            <w:pPr>
              <w:pStyle w:val="TableSubHeadLeft"/>
              <w:keepNext/>
              <w:keepLines/>
              <w:spacing w:after="0"/>
              <w:rPr>
                <w:color w:val="000000"/>
                <w:position w:val="6"/>
              </w:rPr>
            </w:pPr>
            <w:r w:rsidRPr="000247A8">
              <w:rPr>
                <w:color w:val="000000"/>
                <w:position w:val="6"/>
              </w:rPr>
              <w:t>Menu Text</w:t>
            </w:r>
          </w:p>
        </w:tc>
        <w:tc>
          <w:tcPr>
            <w:tcW w:w="808" w:type="dxa"/>
            <w:tcBorders>
              <w:top w:val="single" w:sz="4" w:space="0" w:color="auto"/>
              <w:left w:val="dotted" w:sz="4" w:space="0" w:color="auto"/>
              <w:bottom w:val="dotted" w:sz="4" w:space="0" w:color="auto"/>
              <w:right w:val="single" w:sz="4" w:space="0" w:color="auto"/>
            </w:tcBorders>
            <w:shd w:val="clear" w:color="auto" w:fill="E6E6E6"/>
            <w:vAlign w:val="center"/>
          </w:tcPr>
          <w:p w14:paraId="0AAB7417" w14:textId="77777777" w:rsidR="007A4BB2" w:rsidRPr="000247A8" w:rsidRDefault="007A4BB2" w:rsidP="006D0828">
            <w:pPr>
              <w:pStyle w:val="TableSubHeadLeft"/>
              <w:keepNext/>
              <w:keepLines/>
              <w:spacing w:after="0"/>
              <w:jc w:val="center"/>
              <w:rPr>
                <w:color w:val="000000"/>
                <w:position w:val="6"/>
              </w:rPr>
            </w:pPr>
            <w:r w:rsidRPr="000247A8">
              <w:rPr>
                <w:color w:val="000000"/>
                <w:position w:val="6"/>
              </w:rPr>
              <w:t>Type</w:t>
            </w:r>
          </w:p>
        </w:tc>
      </w:tr>
      <w:tr w:rsidR="007A4BB2" w:rsidRPr="000247A8" w14:paraId="00E39775" w14:textId="77777777" w:rsidTr="009A3037">
        <w:trPr>
          <w:cantSplit/>
          <w:trHeight w:val="220"/>
          <w:tblHeader/>
        </w:trPr>
        <w:tc>
          <w:tcPr>
            <w:tcW w:w="1005" w:type="dxa"/>
            <w:gridSpan w:val="2"/>
            <w:tcBorders>
              <w:top w:val="nil"/>
              <w:left w:val="single" w:sz="4" w:space="0" w:color="auto"/>
              <w:bottom w:val="dotted" w:sz="4" w:space="0" w:color="auto"/>
              <w:right w:val="nil"/>
            </w:tcBorders>
            <w:shd w:val="clear" w:color="auto" w:fill="E6E6E6"/>
            <w:vAlign w:val="center"/>
          </w:tcPr>
          <w:p w14:paraId="560F6A75" w14:textId="77777777" w:rsidR="007A4BB2" w:rsidRPr="000247A8" w:rsidRDefault="007A4BB2">
            <w:pPr>
              <w:pStyle w:val="TableSubHeadLeft"/>
              <w:spacing w:beforeLines="50" w:before="120" w:after="0" w:line="300" w:lineRule="auto"/>
              <w:jc w:val="right"/>
              <w:rPr>
                <w:b w:val="0"/>
                <w:color w:val="000000"/>
                <w:position w:val="6"/>
              </w:rPr>
            </w:pPr>
          </w:p>
        </w:tc>
        <w:tc>
          <w:tcPr>
            <w:tcW w:w="8619" w:type="dxa"/>
            <w:gridSpan w:val="8"/>
            <w:tcBorders>
              <w:top w:val="nil"/>
              <w:left w:val="nil"/>
              <w:bottom w:val="dotted" w:sz="4" w:space="0" w:color="auto"/>
              <w:right w:val="single" w:sz="4" w:space="0" w:color="auto"/>
            </w:tcBorders>
            <w:shd w:val="clear" w:color="auto" w:fill="E6E6E6"/>
            <w:vAlign w:val="center"/>
          </w:tcPr>
          <w:p w14:paraId="2873E34C"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620566D7" w14:textId="77777777" w:rsidTr="009A3037">
        <w:trPr>
          <w:cantSplit/>
          <w:trHeight w:val="165"/>
          <w:tblHeader/>
        </w:trPr>
        <w:tc>
          <w:tcPr>
            <w:tcW w:w="1005" w:type="dxa"/>
            <w:gridSpan w:val="2"/>
            <w:tcBorders>
              <w:top w:val="dotted" w:sz="4" w:space="0" w:color="auto"/>
              <w:left w:val="single" w:sz="4" w:space="0" w:color="auto"/>
              <w:bottom w:val="single" w:sz="4" w:space="0" w:color="auto"/>
              <w:right w:val="nil"/>
            </w:tcBorders>
            <w:shd w:val="clear" w:color="auto" w:fill="E6E6E6"/>
            <w:vAlign w:val="center"/>
          </w:tcPr>
          <w:p w14:paraId="36360380" w14:textId="77777777" w:rsidR="007A4BB2" w:rsidRPr="000247A8" w:rsidRDefault="007A4BB2">
            <w:pPr>
              <w:pStyle w:val="TableSubHeadRight"/>
            </w:pPr>
            <w:r w:rsidRPr="000247A8">
              <w:rPr>
                <w:rFonts w:ascii="Arial" w:hAnsi="Arial"/>
                <w:b w:val="0"/>
                <w:sz w:val="16"/>
                <w:szCs w:val="16"/>
              </w:rPr>
              <w:t>DESCR:</w:t>
            </w:r>
          </w:p>
        </w:tc>
        <w:tc>
          <w:tcPr>
            <w:tcW w:w="8619" w:type="dxa"/>
            <w:gridSpan w:val="8"/>
            <w:tcBorders>
              <w:top w:val="dotted" w:sz="4" w:space="0" w:color="auto"/>
              <w:left w:val="nil"/>
              <w:bottom w:val="single" w:sz="4" w:space="0" w:color="auto"/>
              <w:right w:val="single" w:sz="4" w:space="0" w:color="auto"/>
            </w:tcBorders>
            <w:shd w:val="clear" w:color="auto" w:fill="E6E6E6"/>
            <w:vAlign w:val="center"/>
          </w:tcPr>
          <w:p w14:paraId="51310E7B"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533BC60E" w14:textId="77777777" w:rsidTr="009A3037">
        <w:trPr>
          <w:trHeight w:val="369"/>
        </w:trPr>
        <w:tc>
          <w:tcPr>
            <w:tcW w:w="4374" w:type="dxa"/>
            <w:gridSpan w:val="4"/>
            <w:tcBorders>
              <w:bottom w:val="single" w:sz="4" w:space="0" w:color="auto"/>
              <w:right w:val="single" w:sz="4" w:space="0" w:color="auto"/>
            </w:tcBorders>
            <w:shd w:val="clear" w:color="auto" w:fill="F3F3F3"/>
            <w:vAlign w:val="center"/>
          </w:tcPr>
          <w:p w14:paraId="04471E00" w14:textId="77777777" w:rsidR="007A4BB2" w:rsidRPr="000247A8" w:rsidRDefault="007A4BB2">
            <w:pPr>
              <w:pStyle w:val="MArtifactBold"/>
              <w:rPr>
                <w:rFonts w:cs="Times New Roman"/>
              </w:rPr>
            </w:pPr>
            <w:r w:rsidRPr="000247A8">
              <w:t>PRCH PA STATS DAILY</w:t>
            </w:r>
          </w:p>
        </w:tc>
        <w:tc>
          <w:tcPr>
            <w:tcW w:w="4442" w:type="dxa"/>
            <w:gridSpan w:val="5"/>
            <w:tcBorders>
              <w:left w:val="single" w:sz="4" w:space="0" w:color="auto"/>
              <w:bottom w:val="dotted" w:sz="4" w:space="0" w:color="auto"/>
              <w:right w:val="dotted" w:sz="4" w:space="0" w:color="auto"/>
            </w:tcBorders>
            <w:vAlign w:val="center"/>
          </w:tcPr>
          <w:p w14:paraId="37569BF3" w14:textId="77777777" w:rsidR="007A4BB2" w:rsidRPr="000247A8" w:rsidRDefault="007A4BB2">
            <w:pPr>
              <w:pStyle w:val="TableText"/>
              <w:rPr>
                <w:rFonts w:ascii="Courier New" w:hAnsi="Courier New" w:cs="Courier New"/>
              </w:rPr>
            </w:pPr>
            <w:r w:rsidRPr="000247A8">
              <w:t>Purchasing Agent Statistics by Date</w:t>
            </w:r>
          </w:p>
        </w:tc>
        <w:tc>
          <w:tcPr>
            <w:tcW w:w="808" w:type="dxa"/>
            <w:tcBorders>
              <w:left w:val="dotted" w:sz="4" w:space="0" w:color="auto"/>
              <w:bottom w:val="dotted" w:sz="4" w:space="0" w:color="auto"/>
            </w:tcBorders>
            <w:vAlign w:val="center"/>
          </w:tcPr>
          <w:p w14:paraId="10A98AB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116CB4E1" w14:textId="77777777" w:rsidTr="009A3037">
        <w:trPr>
          <w:trHeight w:val="338"/>
        </w:trPr>
        <w:tc>
          <w:tcPr>
            <w:tcW w:w="979" w:type="dxa"/>
            <w:tcBorders>
              <w:top w:val="nil"/>
              <w:bottom w:val="dotted" w:sz="4" w:space="0" w:color="auto"/>
              <w:right w:val="nil"/>
            </w:tcBorders>
            <w:vAlign w:val="center"/>
          </w:tcPr>
          <w:p w14:paraId="3729E1AD" w14:textId="77777777" w:rsidR="007A4BB2" w:rsidRPr="000247A8" w:rsidRDefault="007A4BB2">
            <w:pPr>
              <w:pStyle w:val="TableSubHeadRight"/>
            </w:pPr>
            <w:r w:rsidRPr="000247A8">
              <w:rPr>
                <w:rFonts w:ascii="Arial" w:hAnsi="Arial"/>
                <w:b w:val="0"/>
                <w:sz w:val="16"/>
                <w:szCs w:val="16"/>
              </w:rPr>
              <w:t>ENTRY:</w:t>
            </w:r>
          </w:p>
        </w:tc>
        <w:tc>
          <w:tcPr>
            <w:tcW w:w="6132" w:type="dxa"/>
            <w:gridSpan w:val="5"/>
            <w:tcBorders>
              <w:top w:val="nil"/>
              <w:left w:val="nil"/>
              <w:bottom w:val="dotted" w:sz="4" w:space="0" w:color="auto"/>
            </w:tcBorders>
            <w:vAlign w:val="center"/>
          </w:tcPr>
          <w:p w14:paraId="5CC3747A" w14:textId="77777777" w:rsidR="007A4BB2" w:rsidRPr="000247A8" w:rsidRDefault="007A4BB2">
            <w:pPr>
              <w:pStyle w:val="TableText"/>
            </w:pPr>
            <w:r w:rsidRPr="000247A8">
              <w:t>S DIPCRIT=1</w:t>
            </w:r>
          </w:p>
        </w:tc>
        <w:tc>
          <w:tcPr>
            <w:tcW w:w="628" w:type="dxa"/>
            <w:tcBorders>
              <w:top w:val="nil"/>
              <w:left w:val="nil"/>
              <w:bottom w:val="dotted" w:sz="4" w:space="0" w:color="auto"/>
              <w:right w:val="nil"/>
            </w:tcBorders>
            <w:vAlign w:val="center"/>
          </w:tcPr>
          <w:p w14:paraId="515842DD" w14:textId="77777777" w:rsidR="007A4BB2" w:rsidRPr="000247A8" w:rsidRDefault="007A4BB2">
            <w:pPr>
              <w:pStyle w:val="TableSubHeadRight"/>
            </w:pPr>
            <w:r w:rsidRPr="000247A8">
              <w:rPr>
                <w:rFonts w:ascii="Arial" w:hAnsi="Arial"/>
                <w:b w:val="0"/>
                <w:sz w:val="16"/>
                <w:szCs w:val="16"/>
              </w:rPr>
              <w:t>EXIT:</w:t>
            </w:r>
          </w:p>
        </w:tc>
        <w:tc>
          <w:tcPr>
            <w:tcW w:w="1885" w:type="dxa"/>
            <w:gridSpan w:val="3"/>
            <w:tcBorders>
              <w:top w:val="nil"/>
              <w:left w:val="nil"/>
              <w:bottom w:val="dotted" w:sz="4" w:space="0" w:color="auto"/>
            </w:tcBorders>
            <w:vAlign w:val="center"/>
          </w:tcPr>
          <w:p w14:paraId="4209EA42" w14:textId="77777777" w:rsidR="007A4BB2" w:rsidRPr="000247A8" w:rsidRDefault="007A4BB2">
            <w:pPr>
              <w:pStyle w:val="TableText"/>
            </w:pPr>
          </w:p>
        </w:tc>
      </w:tr>
      <w:tr w:rsidR="007A4BB2" w:rsidRPr="000247A8" w14:paraId="26E58515" w14:textId="77777777" w:rsidTr="009A3037">
        <w:trPr>
          <w:trHeight w:val="584"/>
        </w:trPr>
        <w:tc>
          <w:tcPr>
            <w:tcW w:w="979" w:type="dxa"/>
            <w:tcBorders>
              <w:top w:val="dotted" w:sz="4" w:space="0" w:color="auto"/>
              <w:bottom w:val="single" w:sz="4" w:space="0" w:color="auto"/>
              <w:right w:val="nil"/>
            </w:tcBorders>
          </w:tcPr>
          <w:p w14:paraId="1263D97B" w14:textId="77777777" w:rsidR="007A4BB2" w:rsidRPr="000247A8" w:rsidRDefault="007A4BB2">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single" w:sz="4" w:space="0" w:color="auto"/>
            </w:tcBorders>
            <w:vAlign w:val="center"/>
          </w:tcPr>
          <w:p w14:paraId="1B9B10F0" w14:textId="77777777" w:rsidR="007A4BB2" w:rsidRPr="000247A8" w:rsidRDefault="007A4BB2">
            <w:pPr>
              <w:pStyle w:val="TableText"/>
              <w:rPr>
                <w:rFonts w:ascii="Courier New" w:hAnsi="Courier New"/>
                <w:sz w:val="20"/>
              </w:rPr>
            </w:pPr>
            <w:r w:rsidRPr="000247A8">
              <w:t xml:space="preserve">Prints detailed total line counts and total dollar values for purchasing agents for a given </w:t>
            </w:r>
            <w:r w:rsidR="003A1E54" w:rsidRPr="000247A8">
              <w:t>period</w:t>
            </w:r>
            <w:r w:rsidRPr="000247A8">
              <w:t xml:space="preserve">.  A single PA or a range of PAs can be specified.  </w:t>
            </w:r>
            <w:r w:rsidRPr="000247A8">
              <w:rPr>
                <w:rFonts w:ascii="Courier New" w:hAnsi="Courier New"/>
                <w:sz w:val="20"/>
              </w:rPr>
              <w:t xml:space="preserve">  </w:t>
            </w:r>
          </w:p>
        </w:tc>
      </w:tr>
      <w:tr w:rsidR="007A4BB2" w:rsidRPr="000247A8" w14:paraId="699CC9C7" w14:textId="77777777" w:rsidTr="009A3037">
        <w:trPr>
          <w:trHeight w:val="384"/>
        </w:trPr>
        <w:tc>
          <w:tcPr>
            <w:tcW w:w="4374" w:type="dxa"/>
            <w:gridSpan w:val="4"/>
            <w:tcBorders>
              <w:bottom w:val="single" w:sz="4" w:space="0" w:color="auto"/>
              <w:right w:val="single" w:sz="4" w:space="0" w:color="auto"/>
            </w:tcBorders>
            <w:shd w:val="clear" w:color="auto" w:fill="F3F3F3"/>
            <w:vAlign w:val="center"/>
          </w:tcPr>
          <w:p w14:paraId="4E2F2B74" w14:textId="77777777" w:rsidR="007A4BB2" w:rsidRPr="000247A8" w:rsidRDefault="007A4BB2">
            <w:pPr>
              <w:pStyle w:val="MArtifactBold"/>
              <w:rPr>
                <w:rFonts w:cs="Times New Roman"/>
              </w:rPr>
            </w:pPr>
            <w:r w:rsidRPr="000247A8">
              <w:t>PRCH PC AUDIT</w:t>
            </w:r>
          </w:p>
        </w:tc>
        <w:tc>
          <w:tcPr>
            <w:tcW w:w="4442" w:type="dxa"/>
            <w:gridSpan w:val="5"/>
            <w:tcBorders>
              <w:left w:val="single" w:sz="4" w:space="0" w:color="auto"/>
              <w:bottom w:val="dotted" w:sz="4" w:space="0" w:color="auto"/>
              <w:right w:val="dotted" w:sz="4" w:space="0" w:color="auto"/>
            </w:tcBorders>
            <w:vAlign w:val="center"/>
          </w:tcPr>
          <w:p w14:paraId="02A2DD28" w14:textId="77777777" w:rsidR="007A4BB2" w:rsidRPr="000247A8" w:rsidRDefault="007A4BB2">
            <w:pPr>
              <w:pStyle w:val="TableText"/>
              <w:rPr>
                <w:rFonts w:ascii="Courier New" w:hAnsi="Courier New" w:cs="Courier New"/>
              </w:rPr>
            </w:pPr>
            <w:r w:rsidRPr="000247A8">
              <w:t>Austin Audit Information</w:t>
            </w:r>
          </w:p>
        </w:tc>
        <w:tc>
          <w:tcPr>
            <w:tcW w:w="808" w:type="dxa"/>
            <w:tcBorders>
              <w:left w:val="dotted" w:sz="4" w:space="0" w:color="auto"/>
              <w:bottom w:val="dotted" w:sz="4" w:space="0" w:color="auto"/>
            </w:tcBorders>
            <w:vAlign w:val="center"/>
          </w:tcPr>
          <w:p w14:paraId="3D0AFD1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6A919418" w14:textId="77777777" w:rsidTr="009A3037">
        <w:trPr>
          <w:trHeight w:val="584"/>
        </w:trPr>
        <w:tc>
          <w:tcPr>
            <w:tcW w:w="979" w:type="dxa"/>
            <w:tcBorders>
              <w:top w:val="dotted" w:sz="4" w:space="0" w:color="auto"/>
              <w:bottom w:val="single" w:sz="4" w:space="0" w:color="auto"/>
              <w:right w:val="nil"/>
            </w:tcBorders>
          </w:tcPr>
          <w:p w14:paraId="3EF5C763" w14:textId="77777777" w:rsidR="007A4BB2" w:rsidRPr="000247A8" w:rsidRDefault="007A4BB2">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single" w:sz="4" w:space="0" w:color="auto"/>
            </w:tcBorders>
            <w:vAlign w:val="center"/>
          </w:tcPr>
          <w:p w14:paraId="75EEF09C" w14:textId="77777777" w:rsidR="007A4BB2" w:rsidRPr="000247A8" w:rsidRDefault="007A4BB2">
            <w:pPr>
              <w:pStyle w:val="TableText"/>
              <w:rPr>
                <w:rFonts w:ascii="Courier New" w:hAnsi="Courier New"/>
                <w:sz w:val="20"/>
              </w:rPr>
            </w:pPr>
            <w:r w:rsidRPr="000247A8">
              <w:t xml:space="preserve">Used to link Oracle ID numbers to purchase card numbers, to be used with random sample audits performed by Austin.  </w:t>
            </w:r>
            <w:r w:rsidRPr="000247A8">
              <w:rPr>
                <w:rFonts w:ascii="Courier New" w:hAnsi="Courier New"/>
                <w:sz w:val="20"/>
              </w:rPr>
              <w:t xml:space="preserve">  </w:t>
            </w:r>
          </w:p>
        </w:tc>
      </w:tr>
      <w:tr w:rsidR="007A4BB2" w:rsidRPr="000247A8" w14:paraId="621842A9" w14:textId="77777777" w:rsidTr="009A3037">
        <w:trPr>
          <w:trHeight w:val="384"/>
        </w:trPr>
        <w:tc>
          <w:tcPr>
            <w:tcW w:w="4374" w:type="dxa"/>
            <w:gridSpan w:val="4"/>
            <w:tcBorders>
              <w:bottom w:val="single" w:sz="4" w:space="0" w:color="auto"/>
              <w:right w:val="single" w:sz="4" w:space="0" w:color="auto"/>
            </w:tcBorders>
            <w:shd w:val="clear" w:color="auto" w:fill="F3F3F3"/>
            <w:vAlign w:val="center"/>
          </w:tcPr>
          <w:p w14:paraId="6DEB4DA2" w14:textId="77777777" w:rsidR="007A4BB2" w:rsidRPr="000247A8" w:rsidRDefault="007A4BB2">
            <w:pPr>
              <w:pStyle w:val="MArtifactBold"/>
              <w:rPr>
                <w:rFonts w:cs="Times New Roman"/>
              </w:rPr>
            </w:pPr>
            <w:r w:rsidRPr="000247A8">
              <w:t>PRCH PC DIRECT DELIVERY1</w:t>
            </w:r>
          </w:p>
        </w:tc>
        <w:tc>
          <w:tcPr>
            <w:tcW w:w="4442" w:type="dxa"/>
            <w:gridSpan w:val="5"/>
            <w:tcBorders>
              <w:left w:val="single" w:sz="4" w:space="0" w:color="auto"/>
              <w:bottom w:val="dotted" w:sz="4" w:space="0" w:color="auto"/>
              <w:right w:val="dotted" w:sz="4" w:space="0" w:color="auto"/>
            </w:tcBorders>
            <w:vAlign w:val="center"/>
          </w:tcPr>
          <w:p w14:paraId="770E35C9" w14:textId="77777777" w:rsidR="007A4BB2" w:rsidRPr="000247A8" w:rsidRDefault="007A4BB2">
            <w:pPr>
              <w:pStyle w:val="TableText"/>
              <w:rPr>
                <w:rFonts w:ascii="Courier New" w:hAnsi="Courier New" w:cs="Courier New"/>
              </w:rPr>
            </w:pPr>
            <w:r w:rsidRPr="000247A8">
              <w:t>Purchasing Agent Statistics by Date</w:t>
            </w:r>
          </w:p>
        </w:tc>
        <w:tc>
          <w:tcPr>
            <w:tcW w:w="808" w:type="dxa"/>
            <w:tcBorders>
              <w:left w:val="dotted" w:sz="4" w:space="0" w:color="auto"/>
              <w:bottom w:val="dotted" w:sz="4" w:space="0" w:color="auto"/>
            </w:tcBorders>
            <w:vAlign w:val="center"/>
          </w:tcPr>
          <w:p w14:paraId="77325C9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436249D" w14:textId="77777777" w:rsidTr="009A3037">
        <w:trPr>
          <w:trHeight w:val="338"/>
        </w:trPr>
        <w:tc>
          <w:tcPr>
            <w:tcW w:w="979" w:type="dxa"/>
            <w:tcBorders>
              <w:top w:val="nil"/>
              <w:bottom w:val="dotted" w:sz="4" w:space="0" w:color="auto"/>
              <w:right w:val="nil"/>
            </w:tcBorders>
            <w:vAlign w:val="center"/>
          </w:tcPr>
          <w:p w14:paraId="57C233D2" w14:textId="77777777" w:rsidR="007A4BB2" w:rsidRPr="000247A8" w:rsidRDefault="00C6346B" w:rsidP="00C6346B">
            <w:pPr>
              <w:pStyle w:val="TableSubHeadRight"/>
              <w:ind w:left="-144"/>
            </w:pPr>
            <w:r w:rsidRPr="000247A8">
              <w:rPr>
                <w:rFonts w:ascii="Arial" w:hAnsi="Arial"/>
                <w:b w:val="0"/>
                <w:sz w:val="16"/>
                <w:szCs w:val="16"/>
              </w:rPr>
              <w:t>ROUTINE:</w:t>
            </w:r>
          </w:p>
        </w:tc>
        <w:tc>
          <w:tcPr>
            <w:tcW w:w="8645" w:type="dxa"/>
            <w:gridSpan w:val="9"/>
            <w:tcBorders>
              <w:top w:val="nil"/>
              <w:left w:val="nil"/>
              <w:bottom w:val="dotted" w:sz="4" w:space="0" w:color="auto"/>
            </w:tcBorders>
            <w:vAlign w:val="center"/>
          </w:tcPr>
          <w:p w14:paraId="504AE4BE" w14:textId="77777777" w:rsidR="007A4BB2" w:rsidRPr="000247A8" w:rsidRDefault="007A4BB2">
            <w:pPr>
              <w:pStyle w:val="TableText"/>
            </w:pPr>
            <w:r w:rsidRPr="000247A8">
              <w:t>EN5^PRCHE</w:t>
            </w:r>
          </w:p>
        </w:tc>
      </w:tr>
      <w:tr w:rsidR="007A4BB2" w:rsidRPr="000247A8" w14:paraId="73426468" w14:textId="77777777" w:rsidTr="009A3037">
        <w:trPr>
          <w:trHeight w:val="338"/>
        </w:trPr>
        <w:tc>
          <w:tcPr>
            <w:tcW w:w="979" w:type="dxa"/>
            <w:tcBorders>
              <w:top w:val="nil"/>
              <w:bottom w:val="dotted" w:sz="4" w:space="0" w:color="auto"/>
              <w:right w:val="nil"/>
            </w:tcBorders>
            <w:vAlign w:val="center"/>
          </w:tcPr>
          <w:p w14:paraId="0C2781D7" w14:textId="77777777" w:rsidR="007A4BB2" w:rsidRPr="000247A8" w:rsidRDefault="007A4BB2">
            <w:pPr>
              <w:pStyle w:val="TableSubHeadRight"/>
            </w:pPr>
            <w:r w:rsidRPr="000247A8">
              <w:rPr>
                <w:rFonts w:ascii="Arial" w:hAnsi="Arial"/>
                <w:b w:val="0"/>
                <w:sz w:val="16"/>
                <w:szCs w:val="16"/>
              </w:rPr>
              <w:t>ENTRY:</w:t>
            </w:r>
          </w:p>
        </w:tc>
        <w:tc>
          <w:tcPr>
            <w:tcW w:w="6132" w:type="dxa"/>
            <w:gridSpan w:val="5"/>
            <w:tcBorders>
              <w:top w:val="nil"/>
              <w:left w:val="nil"/>
              <w:bottom w:val="dotted" w:sz="4" w:space="0" w:color="auto"/>
            </w:tcBorders>
            <w:vAlign w:val="center"/>
          </w:tcPr>
          <w:p w14:paraId="62ACD0AC" w14:textId="77777777" w:rsidR="007A4BB2" w:rsidRPr="000247A8" w:rsidRDefault="007A4BB2">
            <w:pPr>
              <w:pStyle w:val="TableText"/>
            </w:pPr>
            <w:r w:rsidRPr="000247A8">
              <w:t>S PRCHPC=3</w:t>
            </w:r>
          </w:p>
        </w:tc>
        <w:tc>
          <w:tcPr>
            <w:tcW w:w="628" w:type="dxa"/>
            <w:tcBorders>
              <w:top w:val="nil"/>
              <w:left w:val="nil"/>
              <w:bottom w:val="dotted" w:sz="4" w:space="0" w:color="auto"/>
              <w:right w:val="nil"/>
            </w:tcBorders>
            <w:vAlign w:val="center"/>
          </w:tcPr>
          <w:p w14:paraId="1ACE3FD6" w14:textId="77777777" w:rsidR="007A4BB2" w:rsidRPr="000247A8" w:rsidRDefault="007A4BB2">
            <w:pPr>
              <w:pStyle w:val="TableSubHeadRight"/>
            </w:pPr>
            <w:r w:rsidRPr="000247A8">
              <w:rPr>
                <w:rFonts w:ascii="Arial" w:hAnsi="Arial"/>
                <w:b w:val="0"/>
                <w:sz w:val="16"/>
                <w:szCs w:val="16"/>
              </w:rPr>
              <w:t>EXIT:</w:t>
            </w:r>
          </w:p>
        </w:tc>
        <w:tc>
          <w:tcPr>
            <w:tcW w:w="1885" w:type="dxa"/>
            <w:gridSpan w:val="3"/>
            <w:tcBorders>
              <w:top w:val="nil"/>
              <w:left w:val="nil"/>
              <w:bottom w:val="dotted" w:sz="4" w:space="0" w:color="auto"/>
            </w:tcBorders>
            <w:vAlign w:val="center"/>
          </w:tcPr>
          <w:p w14:paraId="7573B70D" w14:textId="77777777" w:rsidR="007A4BB2" w:rsidRPr="000247A8" w:rsidRDefault="007A4BB2">
            <w:pPr>
              <w:pStyle w:val="TableText"/>
            </w:pPr>
            <w:r w:rsidRPr="000247A8">
              <w:t>K PRCHPC</w:t>
            </w:r>
          </w:p>
        </w:tc>
      </w:tr>
      <w:tr w:rsidR="007A4BB2" w:rsidRPr="000247A8" w14:paraId="0FD89F5A" w14:textId="77777777" w:rsidTr="009A3037">
        <w:trPr>
          <w:trHeight w:val="322"/>
        </w:trPr>
        <w:tc>
          <w:tcPr>
            <w:tcW w:w="979" w:type="dxa"/>
            <w:tcBorders>
              <w:top w:val="dotted" w:sz="4" w:space="0" w:color="auto"/>
              <w:bottom w:val="single" w:sz="4" w:space="0" w:color="auto"/>
              <w:right w:val="nil"/>
            </w:tcBorders>
          </w:tcPr>
          <w:p w14:paraId="5512DF31" w14:textId="77777777" w:rsidR="007A4BB2" w:rsidRPr="000247A8" w:rsidRDefault="007A4BB2">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single" w:sz="4" w:space="0" w:color="auto"/>
            </w:tcBorders>
            <w:vAlign w:val="center"/>
          </w:tcPr>
          <w:p w14:paraId="50094CEA" w14:textId="77777777" w:rsidR="007A4BB2" w:rsidRPr="000247A8" w:rsidRDefault="007A4BB2">
            <w:pPr>
              <w:pStyle w:val="TableText"/>
              <w:rPr>
                <w:rFonts w:ascii="Courier New" w:hAnsi="Courier New"/>
                <w:sz w:val="20"/>
              </w:rPr>
            </w:pPr>
            <w:r w:rsidRPr="000247A8">
              <w:t xml:space="preserve">Allows a direct delivery order to be created using a purchase card. </w:t>
            </w:r>
            <w:r w:rsidRPr="000247A8">
              <w:rPr>
                <w:rFonts w:ascii="Courier New" w:hAnsi="Courier New"/>
                <w:sz w:val="20"/>
              </w:rPr>
              <w:t xml:space="preserve">  </w:t>
            </w:r>
          </w:p>
        </w:tc>
      </w:tr>
      <w:tr w:rsidR="007A4BB2" w:rsidRPr="000247A8" w14:paraId="456ECE85" w14:textId="77777777" w:rsidTr="009A3037">
        <w:trPr>
          <w:trHeight w:val="384"/>
        </w:trPr>
        <w:tc>
          <w:tcPr>
            <w:tcW w:w="4374" w:type="dxa"/>
            <w:gridSpan w:val="4"/>
            <w:tcBorders>
              <w:bottom w:val="single" w:sz="4" w:space="0" w:color="auto"/>
              <w:right w:val="single" w:sz="4" w:space="0" w:color="auto"/>
            </w:tcBorders>
            <w:shd w:val="clear" w:color="auto" w:fill="F3F3F3"/>
            <w:vAlign w:val="center"/>
          </w:tcPr>
          <w:p w14:paraId="0465FA38" w14:textId="77777777" w:rsidR="007A4BB2" w:rsidRPr="000247A8" w:rsidRDefault="007A4BB2">
            <w:pPr>
              <w:pStyle w:val="MArtifactBold"/>
            </w:pPr>
            <w:r w:rsidRPr="000247A8">
              <w:lastRenderedPageBreak/>
              <w:t>PRCH PC DIRECT DELIVERY2</w:t>
            </w:r>
          </w:p>
        </w:tc>
        <w:tc>
          <w:tcPr>
            <w:tcW w:w="4442" w:type="dxa"/>
            <w:gridSpan w:val="5"/>
            <w:tcBorders>
              <w:left w:val="single" w:sz="4" w:space="0" w:color="auto"/>
              <w:bottom w:val="dotted" w:sz="4" w:space="0" w:color="auto"/>
              <w:right w:val="dotted" w:sz="4" w:space="0" w:color="auto"/>
            </w:tcBorders>
            <w:vAlign w:val="center"/>
          </w:tcPr>
          <w:p w14:paraId="573CE480" w14:textId="77777777" w:rsidR="007A4BB2" w:rsidRPr="000247A8" w:rsidRDefault="007A4BB2">
            <w:pPr>
              <w:pStyle w:val="TableText"/>
            </w:pPr>
            <w:r w:rsidRPr="000247A8">
              <w:t>Edit Direct Delivery Order for Purchase Card</w:t>
            </w:r>
          </w:p>
        </w:tc>
        <w:tc>
          <w:tcPr>
            <w:tcW w:w="808" w:type="dxa"/>
            <w:tcBorders>
              <w:left w:val="dotted" w:sz="4" w:space="0" w:color="auto"/>
              <w:bottom w:val="dotted" w:sz="4" w:space="0" w:color="auto"/>
            </w:tcBorders>
            <w:vAlign w:val="center"/>
          </w:tcPr>
          <w:p w14:paraId="5616D82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6D61611" w14:textId="77777777" w:rsidTr="009A3037">
        <w:trPr>
          <w:trHeight w:val="338"/>
        </w:trPr>
        <w:tc>
          <w:tcPr>
            <w:tcW w:w="979" w:type="dxa"/>
            <w:tcBorders>
              <w:top w:val="nil"/>
              <w:bottom w:val="dotted" w:sz="4" w:space="0" w:color="auto"/>
              <w:right w:val="nil"/>
            </w:tcBorders>
            <w:vAlign w:val="center"/>
          </w:tcPr>
          <w:p w14:paraId="46F59E4E" w14:textId="77777777" w:rsidR="007A4BB2" w:rsidRPr="000247A8" w:rsidRDefault="00C6346B" w:rsidP="00C6346B">
            <w:pPr>
              <w:pStyle w:val="TableSubHeadRight"/>
              <w:ind w:left="-144"/>
            </w:pPr>
            <w:r w:rsidRPr="000247A8">
              <w:rPr>
                <w:rFonts w:ascii="Arial" w:hAnsi="Arial"/>
                <w:b w:val="0"/>
                <w:sz w:val="16"/>
                <w:szCs w:val="16"/>
              </w:rPr>
              <w:t>ROUTINE:</w:t>
            </w:r>
          </w:p>
        </w:tc>
        <w:tc>
          <w:tcPr>
            <w:tcW w:w="8645" w:type="dxa"/>
            <w:gridSpan w:val="9"/>
            <w:tcBorders>
              <w:top w:val="nil"/>
              <w:left w:val="nil"/>
              <w:bottom w:val="dotted" w:sz="4" w:space="0" w:color="auto"/>
            </w:tcBorders>
            <w:vAlign w:val="center"/>
          </w:tcPr>
          <w:p w14:paraId="57C6F5F1" w14:textId="77777777" w:rsidR="007A4BB2" w:rsidRPr="000247A8" w:rsidRDefault="007A4BB2">
            <w:pPr>
              <w:pStyle w:val="TableText"/>
            </w:pPr>
            <w:r w:rsidRPr="000247A8">
              <w:t>EN6^PRCHE</w:t>
            </w:r>
          </w:p>
        </w:tc>
      </w:tr>
      <w:tr w:rsidR="007A4BB2" w:rsidRPr="000247A8" w14:paraId="0A03D889" w14:textId="77777777" w:rsidTr="009A3037">
        <w:trPr>
          <w:trHeight w:val="322"/>
        </w:trPr>
        <w:tc>
          <w:tcPr>
            <w:tcW w:w="979" w:type="dxa"/>
            <w:tcBorders>
              <w:top w:val="nil"/>
              <w:bottom w:val="dotted" w:sz="4" w:space="0" w:color="auto"/>
              <w:right w:val="nil"/>
            </w:tcBorders>
            <w:vAlign w:val="center"/>
          </w:tcPr>
          <w:p w14:paraId="5E1932C9" w14:textId="77777777" w:rsidR="007A4BB2" w:rsidRPr="000247A8" w:rsidRDefault="007A4BB2">
            <w:pPr>
              <w:pStyle w:val="TableSubHeadRight"/>
            </w:pPr>
            <w:r w:rsidRPr="000247A8">
              <w:rPr>
                <w:rFonts w:ascii="Arial" w:hAnsi="Arial"/>
                <w:b w:val="0"/>
                <w:sz w:val="16"/>
                <w:szCs w:val="16"/>
              </w:rPr>
              <w:t>ENTRY:</w:t>
            </w:r>
          </w:p>
        </w:tc>
        <w:tc>
          <w:tcPr>
            <w:tcW w:w="6132" w:type="dxa"/>
            <w:gridSpan w:val="5"/>
            <w:tcBorders>
              <w:top w:val="nil"/>
              <w:left w:val="nil"/>
              <w:bottom w:val="dotted" w:sz="4" w:space="0" w:color="auto"/>
            </w:tcBorders>
            <w:vAlign w:val="center"/>
          </w:tcPr>
          <w:p w14:paraId="07BE3419" w14:textId="77777777" w:rsidR="007A4BB2" w:rsidRPr="000247A8" w:rsidRDefault="007A4BB2">
            <w:pPr>
              <w:pStyle w:val="TableText"/>
            </w:pPr>
            <w:r w:rsidRPr="000247A8">
              <w:t>S PRCHPC=3</w:t>
            </w:r>
          </w:p>
        </w:tc>
        <w:tc>
          <w:tcPr>
            <w:tcW w:w="628" w:type="dxa"/>
            <w:tcBorders>
              <w:top w:val="nil"/>
              <w:left w:val="nil"/>
              <w:bottom w:val="dotted" w:sz="4" w:space="0" w:color="auto"/>
              <w:right w:val="nil"/>
            </w:tcBorders>
            <w:vAlign w:val="center"/>
          </w:tcPr>
          <w:p w14:paraId="26E145DA" w14:textId="77777777" w:rsidR="007A4BB2" w:rsidRPr="000247A8" w:rsidRDefault="007A4BB2">
            <w:pPr>
              <w:pStyle w:val="TableSubHeadRight"/>
            </w:pPr>
            <w:r w:rsidRPr="000247A8">
              <w:rPr>
                <w:rFonts w:ascii="Arial" w:hAnsi="Arial"/>
                <w:b w:val="0"/>
                <w:sz w:val="16"/>
                <w:szCs w:val="16"/>
              </w:rPr>
              <w:t>EXIT:</w:t>
            </w:r>
          </w:p>
        </w:tc>
        <w:tc>
          <w:tcPr>
            <w:tcW w:w="1885" w:type="dxa"/>
            <w:gridSpan w:val="3"/>
            <w:tcBorders>
              <w:top w:val="nil"/>
              <w:left w:val="nil"/>
              <w:bottom w:val="dotted" w:sz="4" w:space="0" w:color="auto"/>
            </w:tcBorders>
            <w:vAlign w:val="center"/>
          </w:tcPr>
          <w:p w14:paraId="2B417A76" w14:textId="77777777" w:rsidR="007A4BB2" w:rsidRPr="000247A8" w:rsidRDefault="007A4BB2">
            <w:pPr>
              <w:pStyle w:val="TableText"/>
            </w:pPr>
            <w:r w:rsidRPr="000247A8">
              <w:t>K PRCHPC</w:t>
            </w:r>
          </w:p>
        </w:tc>
      </w:tr>
      <w:tr w:rsidR="007A4BB2" w:rsidRPr="000247A8" w14:paraId="6AA7D341" w14:textId="77777777" w:rsidTr="009A3037">
        <w:trPr>
          <w:trHeight w:val="338"/>
        </w:trPr>
        <w:tc>
          <w:tcPr>
            <w:tcW w:w="979" w:type="dxa"/>
            <w:tcBorders>
              <w:top w:val="dotted" w:sz="4" w:space="0" w:color="auto"/>
              <w:bottom w:val="single" w:sz="4" w:space="0" w:color="auto"/>
              <w:right w:val="nil"/>
            </w:tcBorders>
          </w:tcPr>
          <w:p w14:paraId="5096C72D" w14:textId="77777777" w:rsidR="007A4BB2" w:rsidRPr="000247A8" w:rsidRDefault="007A4BB2">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single" w:sz="4" w:space="0" w:color="auto"/>
            </w:tcBorders>
            <w:vAlign w:val="center"/>
          </w:tcPr>
          <w:p w14:paraId="4363E728" w14:textId="77777777" w:rsidR="007A4BB2" w:rsidRPr="000247A8" w:rsidRDefault="007A4BB2">
            <w:pPr>
              <w:pStyle w:val="TableText"/>
            </w:pPr>
            <w:r w:rsidRPr="000247A8">
              <w:t xml:space="preserve">Used to edit a direct delivery order created using the purchase card method of processing.  </w:t>
            </w:r>
          </w:p>
        </w:tc>
      </w:tr>
      <w:tr w:rsidR="007A4BB2" w:rsidRPr="000247A8" w14:paraId="3378627C" w14:textId="77777777" w:rsidTr="009A3037">
        <w:trPr>
          <w:trHeight w:val="384"/>
        </w:trPr>
        <w:tc>
          <w:tcPr>
            <w:tcW w:w="4374" w:type="dxa"/>
            <w:gridSpan w:val="4"/>
            <w:tcBorders>
              <w:bottom w:val="single" w:sz="4" w:space="0" w:color="auto"/>
              <w:right w:val="single" w:sz="4" w:space="0" w:color="auto"/>
            </w:tcBorders>
            <w:shd w:val="clear" w:color="auto" w:fill="F3F3F3"/>
            <w:vAlign w:val="center"/>
          </w:tcPr>
          <w:p w14:paraId="436049C4" w14:textId="77777777" w:rsidR="007A4BB2" w:rsidRPr="000247A8" w:rsidRDefault="007A4BB2">
            <w:pPr>
              <w:pStyle w:val="MArtifactBold"/>
            </w:pPr>
            <w:r w:rsidRPr="000247A8">
              <w:t>PRCH PC DISPLAY/PRINT</w:t>
            </w:r>
          </w:p>
        </w:tc>
        <w:tc>
          <w:tcPr>
            <w:tcW w:w="4442" w:type="dxa"/>
            <w:gridSpan w:val="5"/>
            <w:tcBorders>
              <w:left w:val="single" w:sz="4" w:space="0" w:color="auto"/>
              <w:bottom w:val="dotted" w:sz="4" w:space="0" w:color="auto"/>
              <w:right w:val="dotted" w:sz="4" w:space="0" w:color="auto"/>
            </w:tcBorders>
            <w:vAlign w:val="center"/>
          </w:tcPr>
          <w:p w14:paraId="5FFAC648" w14:textId="77777777" w:rsidR="007A4BB2" w:rsidRPr="000247A8" w:rsidRDefault="007A4BB2">
            <w:pPr>
              <w:pStyle w:val="TableText"/>
            </w:pPr>
            <w:r w:rsidRPr="000247A8">
              <w:t>Purchase Card Display/Print Menu</w:t>
            </w:r>
          </w:p>
        </w:tc>
        <w:tc>
          <w:tcPr>
            <w:tcW w:w="808" w:type="dxa"/>
            <w:tcBorders>
              <w:left w:val="dotted" w:sz="4" w:space="0" w:color="auto"/>
              <w:bottom w:val="dotted" w:sz="4" w:space="0" w:color="auto"/>
            </w:tcBorders>
            <w:vAlign w:val="center"/>
          </w:tcPr>
          <w:p w14:paraId="3295AF7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E78B8E5" w14:textId="77777777" w:rsidTr="009A3037">
        <w:trPr>
          <w:trHeight w:val="322"/>
        </w:trPr>
        <w:tc>
          <w:tcPr>
            <w:tcW w:w="979" w:type="dxa"/>
            <w:tcBorders>
              <w:top w:val="dotted" w:sz="4" w:space="0" w:color="auto"/>
              <w:bottom w:val="single" w:sz="4" w:space="0" w:color="auto"/>
              <w:right w:val="nil"/>
            </w:tcBorders>
          </w:tcPr>
          <w:p w14:paraId="2C67001F" w14:textId="77777777" w:rsidR="007A4BB2" w:rsidRPr="000247A8" w:rsidRDefault="007A4BB2">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single" w:sz="4" w:space="0" w:color="auto"/>
            </w:tcBorders>
            <w:vAlign w:val="center"/>
          </w:tcPr>
          <w:p w14:paraId="067C6D46" w14:textId="77777777" w:rsidR="007A4BB2" w:rsidRPr="000247A8" w:rsidRDefault="007A4BB2">
            <w:pPr>
              <w:pStyle w:val="TableText"/>
            </w:pPr>
            <w:r w:rsidRPr="000247A8">
              <w:t xml:space="preserve">Contains options for displaying purchase card and item history data.  </w:t>
            </w:r>
          </w:p>
        </w:tc>
      </w:tr>
      <w:tr w:rsidR="007A4BB2" w:rsidRPr="000247A8" w14:paraId="68D4EE3B" w14:textId="77777777" w:rsidTr="009A3037">
        <w:trPr>
          <w:trHeight w:val="384"/>
        </w:trPr>
        <w:tc>
          <w:tcPr>
            <w:tcW w:w="4374" w:type="dxa"/>
            <w:gridSpan w:val="4"/>
            <w:tcBorders>
              <w:bottom w:val="single" w:sz="4" w:space="0" w:color="auto"/>
              <w:right w:val="single" w:sz="4" w:space="0" w:color="auto"/>
            </w:tcBorders>
            <w:shd w:val="clear" w:color="auto" w:fill="F3F3F3"/>
            <w:vAlign w:val="center"/>
          </w:tcPr>
          <w:p w14:paraId="285A1850" w14:textId="77777777" w:rsidR="007A4BB2" w:rsidRPr="000247A8" w:rsidRDefault="007A4BB2">
            <w:pPr>
              <w:pStyle w:val="MArtifactBold"/>
            </w:pPr>
            <w:r w:rsidRPr="000247A8">
              <w:t>PRCH PRINT UNREG. CC CHARGES</w:t>
            </w:r>
          </w:p>
        </w:tc>
        <w:tc>
          <w:tcPr>
            <w:tcW w:w="4442" w:type="dxa"/>
            <w:gridSpan w:val="5"/>
            <w:tcBorders>
              <w:left w:val="single" w:sz="4" w:space="0" w:color="auto"/>
              <w:bottom w:val="dotted" w:sz="4" w:space="0" w:color="auto"/>
              <w:right w:val="dotted" w:sz="4" w:space="0" w:color="auto"/>
            </w:tcBorders>
            <w:vAlign w:val="center"/>
          </w:tcPr>
          <w:p w14:paraId="236376ED" w14:textId="77777777" w:rsidR="007A4BB2" w:rsidRPr="000247A8" w:rsidRDefault="007A4BB2">
            <w:pPr>
              <w:pStyle w:val="TableText"/>
            </w:pPr>
            <w:r w:rsidRPr="000247A8">
              <w:t>Print Unregistered Credit Card Charges</w:t>
            </w:r>
          </w:p>
        </w:tc>
        <w:tc>
          <w:tcPr>
            <w:tcW w:w="808" w:type="dxa"/>
            <w:tcBorders>
              <w:left w:val="dotted" w:sz="4" w:space="0" w:color="auto"/>
              <w:bottom w:val="dotted" w:sz="4" w:space="0" w:color="auto"/>
            </w:tcBorders>
            <w:vAlign w:val="center"/>
          </w:tcPr>
          <w:p w14:paraId="39D62EF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5A742CE" w14:textId="77777777" w:rsidTr="009A3037">
        <w:trPr>
          <w:trHeight w:val="338"/>
        </w:trPr>
        <w:tc>
          <w:tcPr>
            <w:tcW w:w="979" w:type="dxa"/>
            <w:tcBorders>
              <w:top w:val="nil"/>
              <w:bottom w:val="dotted" w:sz="4" w:space="0" w:color="auto"/>
              <w:right w:val="nil"/>
            </w:tcBorders>
            <w:vAlign w:val="center"/>
          </w:tcPr>
          <w:p w14:paraId="4BC43D3A" w14:textId="77777777" w:rsidR="007A4BB2" w:rsidRPr="000247A8" w:rsidRDefault="00C6346B" w:rsidP="00C6346B">
            <w:pPr>
              <w:pStyle w:val="TableSubHeadRight"/>
              <w:ind w:left="-144"/>
            </w:pPr>
            <w:r w:rsidRPr="000247A8">
              <w:rPr>
                <w:rFonts w:ascii="Arial" w:hAnsi="Arial"/>
                <w:b w:val="0"/>
                <w:sz w:val="16"/>
                <w:szCs w:val="16"/>
              </w:rPr>
              <w:t>ROUTINE:</w:t>
            </w:r>
          </w:p>
        </w:tc>
        <w:tc>
          <w:tcPr>
            <w:tcW w:w="8645" w:type="dxa"/>
            <w:gridSpan w:val="9"/>
            <w:tcBorders>
              <w:top w:val="nil"/>
              <w:left w:val="nil"/>
              <w:bottom w:val="dotted" w:sz="4" w:space="0" w:color="auto"/>
            </w:tcBorders>
            <w:vAlign w:val="center"/>
          </w:tcPr>
          <w:p w14:paraId="426DB436" w14:textId="77777777" w:rsidR="007A4BB2" w:rsidRPr="000247A8" w:rsidRDefault="007A4BB2">
            <w:pPr>
              <w:pStyle w:val="TableText"/>
            </w:pPr>
            <w:r w:rsidRPr="000247A8">
              <w:t>EN2^PRCH2A</w:t>
            </w:r>
          </w:p>
        </w:tc>
      </w:tr>
      <w:tr w:rsidR="007A4BB2" w:rsidRPr="000247A8" w14:paraId="636A4C65" w14:textId="77777777" w:rsidTr="009A3037">
        <w:trPr>
          <w:trHeight w:val="322"/>
        </w:trPr>
        <w:tc>
          <w:tcPr>
            <w:tcW w:w="979" w:type="dxa"/>
            <w:tcBorders>
              <w:top w:val="dotted" w:sz="4" w:space="0" w:color="auto"/>
              <w:bottom w:val="single" w:sz="4" w:space="0" w:color="auto"/>
              <w:right w:val="nil"/>
            </w:tcBorders>
          </w:tcPr>
          <w:p w14:paraId="7CBA7B60" w14:textId="77777777" w:rsidR="007A4BB2" w:rsidRPr="000247A8" w:rsidRDefault="007A4BB2">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single" w:sz="4" w:space="0" w:color="auto"/>
            </w:tcBorders>
            <w:vAlign w:val="center"/>
          </w:tcPr>
          <w:p w14:paraId="191C07F7" w14:textId="77777777" w:rsidR="007A4BB2" w:rsidRPr="000247A8" w:rsidRDefault="007A4BB2">
            <w:pPr>
              <w:pStyle w:val="TableText"/>
            </w:pPr>
            <w:r w:rsidRPr="000247A8">
              <w:t xml:space="preserve">Prints all unregistered credit card charges. </w:t>
            </w:r>
          </w:p>
        </w:tc>
      </w:tr>
      <w:tr w:rsidR="007A4BB2" w:rsidRPr="000247A8" w14:paraId="694A2703" w14:textId="77777777" w:rsidTr="009A3037">
        <w:trPr>
          <w:trHeight w:val="384"/>
        </w:trPr>
        <w:tc>
          <w:tcPr>
            <w:tcW w:w="4374" w:type="dxa"/>
            <w:gridSpan w:val="4"/>
            <w:tcBorders>
              <w:bottom w:val="single" w:sz="4" w:space="0" w:color="auto"/>
              <w:right w:val="single" w:sz="4" w:space="0" w:color="auto"/>
            </w:tcBorders>
            <w:shd w:val="clear" w:color="auto" w:fill="F3F3F3"/>
            <w:vAlign w:val="center"/>
          </w:tcPr>
          <w:p w14:paraId="0001AB57" w14:textId="77777777" w:rsidR="007A4BB2" w:rsidRPr="000247A8" w:rsidRDefault="007A4BB2">
            <w:pPr>
              <w:pStyle w:val="MArtifactBold"/>
            </w:pPr>
            <w:r w:rsidRPr="000247A8">
              <w:t>PRCH PROCESS PC</w:t>
            </w:r>
          </w:p>
        </w:tc>
        <w:tc>
          <w:tcPr>
            <w:tcW w:w="4442" w:type="dxa"/>
            <w:gridSpan w:val="5"/>
            <w:tcBorders>
              <w:left w:val="single" w:sz="4" w:space="0" w:color="auto"/>
              <w:bottom w:val="dotted" w:sz="4" w:space="0" w:color="auto"/>
              <w:right w:val="dotted" w:sz="4" w:space="0" w:color="auto"/>
            </w:tcBorders>
            <w:vAlign w:val="center"/>
          </w:tcPr>
          <w:p w14:paraId="5B16EA9E" w14:textId="77777777" w:rsidR="007A4BB2" w:rsidRPr="000247A8" w:rsidRDefault="007A4BB2">
            <w:pPr>
              <w:pStyle w:val="TableText"/>
            </w:pPr>
            <w:r w:rsidRPr="000247A8">
              <w:t>Process Purchase Card Menu</w:t>
            </w:r>
          </w:p>
        </w:tc>
        <w:tc>
          <w:tcPr>
            <w:tcW w:w="808" w:type="dxa"/>
            <w:tcBorders>
              <w:left w:val="dotted" w:sz="4" w:space="0" w:color="auto"/>
              <w:bottom w:val="dotted" w:sz="4" w:space="0" w:color="auto"/>
            </w:tcBorders>
            <w:vAlign w:val="center"/>
          </w:tcPr>
          <w:p w14:paraId="19338A3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C04FAC5" w14:textId="77777777" w:rsidTr="009A3037">
        <w:trPr>
          <w:trHeight w:val="584"/>
        </w:trPr>
        <w:tc>
          <w:tcPr>
            <w:tcW w:w="979" w:type="dxa"/>
            <w:tcBorders>
              <w:top w:val="nil"/>
              <w:bottom w:val="dotted" w:sz="4" w:space="0" w:color="auto"/>
              <w:right w:val="nil"/>
            </w:tcBorders>
            <w:vAlign w:val="center"/>
          </w:tcPr>
          <w:p w14:paraId="5CC77F6C" w14:textId="77777777" w:rsidR="007A4BB2" w:rsidRPr="000247A8" w:rsidRDefault="007A4BB2">
            <w:pPr>
              <w:pStyle w:val="TableSubHeadRight"/>
            </w:pPr>
            <w:r w:rsidRPr="000247A8">
              <w:rPr>
                <w:rFonts w:ascii="Arial" w:hAnsi="Arial"/>
                <w:b w:val="0"/>
                <w:sz w:val="16"/>
                <w:szCs w:val="16"/>
              </w:rPr>
              <w:t>ENTRY:</w:t>
            </w:r>
          </w:p>
        </w:tc>
        <w:tc>
          <w:tcPr>
            <w:tcW w:w="6132" w:type="dxa"/>
            <w:gridSpan w:val="5"/>
            <w:tcBorders>
              <w:top w:val="nil"/>
              <w:left w:val="nil"/>
              <w:bottom w:val="dotted" w:sz="4" w:space="0" w:color="auto"/>
            </w:tcBorders>
            <w:vAlign w:val="center"/>
          </w:tcPr>
          <w:p w14:paraId="6C702A33" w14:textId="77777777" w:rsidR="007A4BB2" w:rsidRPr="000247A8" w:rsidRDefault="007A4BB2">
            <w:pPr>
              <w:pStyle w:val="TableText"/>
            </w:pPr>
            <w:r w:rsidRPr="000247A8">
              <w:t>I '$D(^PRC(440.5,"C",DUZ)) S XQUIT=1 W !!,"You are not authorized to use this menu." Q</w:t>
            </w:r>
          </w:p>
        </w:tc>
        <w:tc>
          <w:tcPr>
            <w:tcW w:w="628" w:type="dxa"/>
            <w:tcBorders>
              <w:top w:val="nil"/>
              <w:left w:val="nil"/>
              <w:bottom w:val="dotted" w:sz="4" w:space="0" w:color="auto"/>
              <w:right w:val="nil"/>
            </w:tcBorders>
            <w:vAlign w:val="center"/>
          </w:tcPr>
          <w:p w14:paraId="260FC9CF" w14:textId="77777777" w:rsidR="007A4BB2" w:rsidRPr="000247A8" w:rsidRDefault="007A4BB2">
            <w:pPr>
              <w:pStyle w:val="TableSubHeadRight"/>
            </w:pPr>
            <w:r w:rsidRPr="000247A8">
              <w:rPr>
                <w:rFonts w:ascii="Arial" w:hAnsi="Arial"/>
                <w:b w:val="0"/>
                <w:sz w:val="16"/>
                <w:szCs w:val="16"/>
              </w:rPr>
              <w:t>EXIT:</w:t>
            </w:r>
          </w:p>
        </w:tc>
        <w:tc>
          <w:tcPr>
            <w:tcW w:w="1885" w:type="dxa"/>
            <w:gridSpan w:val="3"/>
            <w:tcBorders>
              <w:top w:val="nil"/>
              <w:left w:val="nil"/>
              <w:bottom w:val="dotted" w:sz="4" w:space="0" w:color="auto"/>
            </w:tcBorders>
            <w:vAlign w:val="center"/>
          </w:tcPr>
          <w:p w14:paraId="46BDD79A" w14:textId="77777777" w:rsidR="007A4BB2" w:rsidRPr="000247A8" w:rsidRDefault="007A4BB2">
            <w:pPr>
              <w:pStyle w:val="TableText"/>
            </w:pPr>
          </w:p>
        </w:tc>
      </w:tr>
      <w:tr w:rsidR="007A4BB2" w:rsidRPr="000247A8" w14:paraId="7212B97A" w14:textId="77777777" w:rsidTr="009A3037">
        <w:trPr>
          <w:trHeight w:val="875"/>
        </w:trPr>
        <w:tc>
          <w:tcPr>
            <w:tcW w:w="979" w:type="dxa"/>
            <w:tcBorders>
              <w:top w:val="dotted" w:sz="4" w:space="0" w:color="auto"/>
              <w:bottom w:val="single" w:sz="4" w:space="0" w:color="auto"/>
              <w:right w:val="nil"/>
            </w:tcBorders>
          </w:tcPr>
          <w:p w14:paraId="661550E0" w14:textId="77777777" w:rsidR="007A4BB2" w:rsidRPr="000247A8" w:rsidRDefault="007A4BB2">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single" w:sz="4" w:space="0" w:color="auto"/>
            </w:tcBorders>
            <w:vAlign w:val="center"/>
          </w:tcPr>
          <w:p w14:paraId="5ACC7E36" w14:textId="77777777" w:rsidR="007A4BB2" w:rsidRPr="000247A8" w:rsidRDefault="007A4BB2">
            <w:pPr>
              <w:pStyle w:val="TableText"/>
            </w:pPr>
            <w:r w:rsidRPr="000247A8">
              <w:t xml:space="preserve">Contains options for entry/edit of simplified and detailed purchase card orders, receiving purchase card orders, amending purchase card orders, and converting or canceling purchase card orders.  </w:t>
            </w:r>
          </w:p>
        </w:tc>
      </w:tr>
      <w:tr w:rsidR="007A4BB2" w:rsidRPr="000247A8" w14:paraId="0BC94914" w14:textId="77777777" w:rsidTr="009A3037">
        <w:trPr>
          <w:trHeight w:val="369"/>
        </w:trPr>
        <w:tc>
          <w:tcPr>
            <w:tcW w:w="4374" w:type="dxa"/>
            <w:gridSpan w:val="4"/>
            <w:tcBorders>
              <w:bottom w:val="single" w:sz="4" w:space="0" w:color="auto"/>
              <w:right w:val="single" w:sz="4" w:space="0" w:color="auto"/>
            </w:tcBorders>
            <w:shd w:val="clear" w:color="auto" w:fill="F3F3F3"/>
            <w:vAlign w:val="center"/>
          </w:tcPr>
          <w:p w14:paraId="536271AF" w14:textId="77777777" w:rsidR="007A4BB2" w:rsidRPr="000247A8" w:rsidRDefault="007A4BB2">
            <w:pPr>
              <w:pStyle w:val="MArtifactBold"/>
            </w:pPr>
            <w:r w:rsidRPr="000247A8">
              <w:t>PRCH PURCHASE CARD MENU</w:t>
            </w:r>
          </w:p>
        </w:tc>
        <w:tc>
          <w:tcPr>
            <w:tcW w:w="4442" w:type="dxa"/>
            <w:gridSpan w:val="5"/>
            <w:tcBorders>
              <w:left w:val="single" w:sz="4" w:space="0" w:color="auto"/>
              <w:bottom w:val="dotted" w:sz="4" w:space="0" w:color="auto"/>
              <w:right w:val="dotted" w:sz="4" w:space="0" w:color="auto"/>
            </w:tcBorders>
            <w:vAlign w:val="center"/>
          </w:tcPr>
          <w:p w14:paraId="02B023DD" w14:textId="77777777" w:rsidR="007A4BB2" w:rsidRPr="000247A8" w:rsidRDefault="007A4BB2">
            <w:pPr>
              <w:pStyle w:val="TableText"/>
            </w:pPr>
            <w:r w:rsidRPr="000247A8">
              <w:t>Purchase Card Menu</w:t>
            </w:r>
          </w:p>
        </w:tc>
        <w:tc>
          <w:tcPr>
            <w:tcW w:w="808" w:type="dxa"/>
            <w:tcBorders>
              <w:left w:val="dotted" w:sz="4" w:space="0" w:color="auto"/>
              <w:bottom w:val="dotted" w:sz="4" w:space="0" w:color="auto"/>
            </w:tcBorders>
            <w:vAlign w:val="center"/>
          </w:tcPr>
          <w:p w14:paraId="3A5C8E3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B16E4D9" w14:textId="77777777" w:rsidTr="009A3037">
        <w:trPr>
          <w:trHeight w:val="338"/>
        </w:trPr>
        <w:tc>
          <w:tcPr>
            <w:tcW w:w="979" w:type="dxa"/>
            <w:tcBorders>
              <w:top w:val="nil"/>
              <w:bottom w:val="dotted" w:sz="4" w:space="0" w:color="auto"/>
              <w:right w:val="nil"/>
            </w:tcBorders>
            <w:vAlign w:val="center"/>
          </w:tcPr>
          <w:p w14:paraId="44052E00" w14:textId="77777777" w:rsidR="007A4BB2" w:rsidRPr="000247A8" w:rsidRDefault="007A4BB2">
            <w:pPr>
              <w:pStyle w:val="TableSubHeadRight"/>
            </w:pPr>
            <w:r w:rsidRPr="000247A8">
              <w:rPr>
                <w:rFonts w:ascii="Arial" w:hAnsi="Arial"/>
                <w:b w:val="0"/>
                <w:sz w:val="16"/>
                <w:szCs w:val="16"/>
              </w:rPr>
              <w:t>ENTRY:</w:t>
            </w:r>
          </w:p>
        </w:tc>
        <w:tc>
          <w:tcPr>
            <w:tcW w:w="6132" w:type="dxa"/>
            <w:gridSpan w:val="5"/>
            <w:tcBorders>
              <w:top w:val="nil"/>
              <w:left w:val="nil"/>
              <w:bottom w:val="dotted" w:sz="4" w:space="0" w:color="auto"/>
            </w:tcBorders>
            <w:vAlign w:val="center"/>
          </w:tcPr>
          <w:p w14:paraId="15C29683" w14:textId="77777777" w:rsidR="007A4BB2" w:rsidRPr="000247A8" w:rsidRDefault="007A4BB2">
            <w:pPr>
              <w:pStyle w:val="TableText"/>
            </w:pPr>
            <w:r w:rsidRPr="000247A8">
              <w:t>D EN^PRCH0A</w:t>
            </w:r>
          </w:p>
        </w:tc>
        <w:tc>
          <w:tcPr>
            <w:tcW w:w="628" w:type="dxa"/>
            <w:tcBorders>
              <w:top w:val="nil"/>
              <w:left w:val="nil"/>
              <w:bottom w:val="dotted" w:sz="4" w:space="0" w:color="auto"/>
              <w:right w:val="nil"/>
            </w:tcBorders>
            <w:vAlign w:val="center"/>
          </w:tcPr>
          <w:p w14:paraId="6514D144" w14:textId="77777777" w:rsidR="007A4BB2" w:rsidRPr="000247A8" w:rsidRDefault="007A4BB2">
            <w:pPr>
              <w:pStyle w:val="TableSubHeadRight"/>
            </w:pPr>
            <w:r w:rsidRPr="000247A8">
              <w:rPr>
                <w:rFonts w:ascii="Arial" w:hAnsi="Arial"/>
                <w:b w:val="0"/>
                <w:sz w:val="16"/>
                <w:szCs w:val="16"/>
              </w:rPr>
              <w:t>EXIT:</w:t>
            </w:r>
          </w:p>
        </w:tc>
        <w:tc>
          <w:tcPr>
            <w:tcW w:w="1885" w:type="dxa"/>
            <w:gridSpan w:val="3"/>
            <w:tcBorders>
              <w:top w:val="nil"/>
              <w:left w:val="nil"/>
              <w:bottom w:val="dotted" w:sz="4" w:space="0" w:color="auto"/>
            </w:tcBorders>
            <w:vAlign w:val="center"/>
          </w:tcPr>
          <w:p w14:paraId="6AAD07F3" w14:textId="77777777" w:rsidR="007A4BB2" w:rsidRPr="000247A8" w:rsidRDefault="007A4BB2">
            <w:pPr>
              <w:pStyle w:val="TableText"/>
            </w:pPr>
          </w:p>
        </w:tc>
      </w:tr>
      <w:tr w:rsidR="007A4BB2" w:rsidRPr="000247A8" w14:paraId="399B91FD" w14:textId="77777777" w:rsidTr="009A3037">
        <w:trPr>
          <w:trHeight w:val="338"/>
        </w:trPr>
        <w:tc>
          <w:tcPr>
            <w:tcW w:w="979" w:type="dxa"/>
            <w:tcBorders>
              <w:top w:val="dotted" w:sz="4" w:space="0" w:color="auto"/>
              <w:bottom w:val="dotted" w:sz="4" w:space="0" w:color="auto"/>
              <w:right w:val="nil"/>
            </w:tcBorders>
          </w:tcPr>
          <w:p w14:paraId="08561E12" w14:textId="77777777" w:rsidR="007A4BB2" w:rsidRPr="000247A8" w:rsidRDefault="007A4BB2">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dotted" w:sz="4" w:space="0" w:color="auto"/>
            </w:tcBorders>
            <w:vAlign w:val="center"/>
          </w:tcPr>
          <w:p w14:paraId="6ACC45B8" w14:textId="77777777" w:rsidR="007A4BB2" w:rsidRPr="000247A8" w:rsidRDefault="007A4BB2">
            <w:pPr>
              <w:pStyle w:val="TableText"/>
            </w:pPr>
            <w:r w:rsidRPr="000247A8">
              <w:t xml:space="preserve">Used to log purchase card orders on the IFCAP system. </w:t>
            </w:r>
          </w:p>
        </w:tc>
      </w:tr>
      <w:tr w:rsidR="000A2C6E" w:rsidRPr="000247A8" w14:paraId="3813F0F9" w14:textId="77777777" w:rsidTr="003F651E">
        <w:trPr>
          <w:trHeight w:val="369"/>
        </w:trPr>
        <w:tc>
          <w:tcPr>
            <w:tcW w:w="4417" w:type="dxa"/>
            <w:gridSpan w:val="5"/>
            <w:tcBorders>
              <w:top w:val="single" w:sz="2" w:space="0" w:color="auto"/>
              <w:bottom w:val="single" w:sz="2" w:space="0" w:color="auto"/>
              <w:right w:val="single" w:sz="2" w:space="0" w:color="auto"/>
            </w:tcBorders>
            <w:shd w:val="clear" w:color="auto" w:fill="F3F3F3"/>
            <w:vAlign w:val="center"/>
          </w:tcPr>
          <w:p w14:paraId="203C715A" w14:textId="77777777" w:rsidR="000A2C6E" w:rsidRPr="000247A8" w:rsidRDefault="004E290E" w:rsidP="00346530">
            <w:pPr>
              <w:pStyle w:val="MArtifactBold"/>
            </w:pPr>
            <w:r w:rsidRPr="000247A8">
              <w:t>PRCH PURCHASE CARD EXCEPTIONS</w:t>
            </w:r>
          </w:p>
        </w:tc>
        <w:tc>
          <w:tcPr>
            <w:tcW w:w="4331" w:type="dxa"/>
            <w:gridSpan w:val="3"/>
            <w:tcBorders>
              <w:top w:val="dotted" w:sz="4" w:space="0" w:color="auto"/>
              <w:left w:val="single" w:sz="2" w:space="0" w:color="auto"/>
              <w:bottom w:val="dotted" w:sz="4" w:space="0" w:color="auto"/>
              <w:right w:val="dotted" w:sz="4" w:space="0" w:color="auto"/>
            </w:tcBorders>
            <w:vAlign w:val="center"/>
          </w:tcPr>
          <w:p w14:paraId="49D54663" w14:textId="77777777" w:rsidR="000A2C6E" w:rsidRPr="000247A8" w:rsidRDefault="004E290E" w:rsidP="00346530">
            <w:pPr>
              <w:pStyle w:val="TableText"/>
            </w:pPr>
            <w:r w:rsidRPr="000247A8">
              <w:t>Purchase Card exceptions/replacement</w:t>
            </w:r>
          </w:p>
        </w:tc>
        <w:tc>
          <w:tcPr>
            <w:tcW w:w="876" w:type="dxa"/>
            <w:gridSpan w:val="2"/>
            <w:tcBorders>
              <w:top w:val="dotted" w:sz="4" w:space="0" w:color="auto"/>
              <w:left w:val="dotted" w:sz="4" w:space="0" w:color="auto"/>
              <w:bottom w:val="dotted" w:sz="4" w:space="0" w:color="auto"/>
            </w:tcBorders>
            <w:vAlign w:val="center"/>
          </w:tcPr>
          <w:p w14:paraId="15FA22C1" w14:textId="77777777" w:rsidR="000A2C6E" w:rsidRPr="000247A8" w:rsidRDefault="004E290E" w:rsidP="00346530">
            <w:pPr>
              <w:pStyle w:val="TableSubHeadLeft"/>
              <w:keepNext/>
              <w:keepLines/>
              <w:spacing w:beforeLines="50" w:before="120" w:after="0"/>
              <w:jc w:val="center"/>
              <w:rPr>
                <w:rFonts w:ascii="Courier New" w:hAnsi="Courier New" w:cs="Times New Roman"/>
                <w:b w:val="0"/>
                <w:color w:val="000000"/>
                <w:position w:val="6"/>
              </w:rPr>
            </w:pPr>
            <w:r w:rsidRPr="000247A8">
              <w:rPr>
                <w:color w:val="000000"/>
                <w:szCs w:val="22"/>
              </w:rPr>
              <w:t>R</w:t>
            </w:r>
          </w:p>
        </w:tc>
      </w:tr>
      <w:tr w:rsidR="000A2C6E" w:rsidRPr="000247A8" w14:paraId="59BC0C61" w14:textId="77777777" w:rsidTr="009A3037">
        <w:trPr>
          <w:trHeight w:val="338"/>
        </w:trPr>
        <w:tc>
          <w:tcPr>
            <w:tcW w:w="979" w:type="dxa"/>
            <w:tcBorders>
              <w:top w:val="dotted" w:sz="4" w:space="0" w:color="auto"/>
              <w:bottom w:val="dotted" w:sz="4" w:space="0" w:color="auto"/>
              <w:right w:val="nil"/>
            </w:tcBorders>
            <w:vAlign w:val="center"/>
          </w:tcPr>
          <w:p w14:paraId="70105666" w14:textId="77777777" w:rsidR="000A2C6E" w:rsidRPr="000247A8" w:rsidRDefault="000A2C6E" w:rsidP="00346530">
            <w:pPr>
              <w:pStyle w:val="TableSubHeadRight"/>
              <w:ind w:left="-144"/>
            </w:pPr>
            <w:r w:rsidRPr="000247A8">
              <w:rPr>
                <w:rFonts w:ascii="Arial" w:hAnsi="Arial"/>
                <w:b w:val="0"/>
                <w:sz w:val="16"/>
                <w:szCs w:val="16"/>
              </w:rPr>
              <w:t>ROUTINE:</w:t>
            </w:r>
          </w:p>
        </w:tc>
        <w:tc>
          <w:tcPr>
            <w:tcW w:w="8645" w:type="dxa"/>
            <w:gridSpan w:val="9"/>
            <w:tcBorders>
              <w:top w:val="dotted" w:sz="4" w:space="0" w:color="auto"/>
              <w:left w:val="nil"/>
              <w:bottom w:val="dotted" w:sz="4" w:space="0" w:color="auto"/>
            </w:tcBorders>
            <w:vAlign w:val="center"/>
          </w:tcPr>
          <w:p w14:paraId="3DCF6E02" w14:textId="77777777" w:rsidR="000A2C6E" w:rsidRPr="000247A8" w:rsidRDefault="00637B45" w:rsidP="00346530">
            <w:pPr>
              <w:pStyle w:val="TableText"/>
            </w:pPr>
            <w:r w:rsidRPr="000247A8">
              <w:t>PRCH4RPT</w:t>
            </w:r>
          </w:p>
        </w:tc>
      </w:tr>
      <w:tr w:rsidR="000A2C6E" w:rsidRPr="000247A8" w14:paraId="503A8131" w14:textId="77777777" w:rsidTr="00346530">
        <w:trPr>
          <w:trHeight w:val="338"/>
        </w:trPr>
        <w:tc>
          <w:tcPr>
            <w:tcW w:w="979" w:type="dxa"/>
            <w:tcBorders>
              <w:top w:val="dotted" w:sz="4" w:space="0" w:color="auto"/>
              <w:bottom w:val="single" w:sz="4" w:space="0" w:color="auto"/>
              <w:right w:val="nil"/>
            </w:tcBorders>
          </w:tcPr>
          <w:p w14:paraId="1E33D449" w14:textId="77777777" w:rsidR="000A2C6E" w:rsidRPr="000247A8" w:rsidRDefault="000A2C6E" w:rsidP="00346530">
            <w:pPr>
              <w:pStyle w:val="TableSubHeadRight"/>
            </w:pPr>
            <w:r w:rsidRPr="000247A8">
              <w:rPr>
                <w:rFonts w:ascii="Arial" w:hAnsi="Arial"/>
                <w:b w:val="0"/>
                <w:sz w:val="16"/>
                <w:szCs w:val="16"/>
              </w:rPr>
              <w:t>DESCR:</w:t>
            </w:r>
          </w:p>
        </w:tc>
        <w:tc>
          <w:tcPr>
            <w:tcW w:w="8645" w:type="dxa"/>
            <w:gridSpan w:val="9"/>
            <w:tcBorders>
              <w:top w:val="dotted" w:sz="4" w:space="0" w:color="auto"/>
              <w:left w:val="nil"/>
              <w:bottom w:val="single" w:sz="4" w:space="0" w:color="auto"/>
            </w:tcBorders>
            <w:vAlign w:val="center"/>
          </w:tcPr>
          <w:p w14:paraId="4563AF57" w14:textId="77777777" w:rsidR="00637B45" w:rsidRPr="000247A8" w:rsidRDefault="00637B45" w:rsidP="00637B45">
            <w:pPr>
              <w:pStyle w:val="TableText"/>
            </w:pPr>
            <w:r w:rsidRPr="000247A8">
              <w:t xml:space="preserve">This option will report three types of old and new purchase card exception reports:   </w:t>
            </w:r>
          </w:p>
          <w:p w14:paraId="1C4A66A3" w14:textId="77777777" w:rsidR="00637B45" w:rsidRPr="000247A8" w:rsidRDefault="00637B45" w:rsidP="00637B45">
            <w:pPr>
              <w:pStyle w:val="TableText"/>
            </w:pPr>
            <w:r w:rsidRPr="000247A8">
              <w:t xml:space="preserve">      1         </w:t>
            </w:r>
            <w:r w:rsidR="004E7A5C" w:rsidRPr="000247A8">
              <w:t>ALL Citibank cards with No US Bank replacement #</w:t>
            </w:r>
            <w:r w:rsidRPr="000247A8">
              <w:t xml:space="preserve"> </w:t>
            </w:r>
          </w:p>
          <w:p w14:paraId="6D50405F" w14:textId="77777777" w:rsidR="00637B45" w:rsidRPr="000247A8" w:rsidRDefault="00637B45" w:rsidP="00637B45">
            <w:pPr>
              <w:pStyle w:val="TableText"/>
            </w:pPr>
            <w:r w:rsidRPr="000247A8">
              <w:t xml:space="preserve">      2         </w:t>
            </w:r>
            <w:r w:rsidR="004E7A5C" w:rsidRPr="000247A8">
              <w:t>Active Citibank cards with No US Bank replacement #</w:t>
            </w:r>
            <w:r w:rsidRPr="000247A8">
              <w:t xml:space="preserve"> </w:t>
            </w:r>
          </w:p>
          <w:p w14:paraId="3AC26F74" w14:textId="77777777" w:rsidR="000A2C6E" w:rsidRPr="000247A8" w:rsidRDefault="00637B45" w:rsidP="00637B45">
            <w:pPr>
              <w:pStyle w:val="TableText"/>
            </w:pPr>
            <w:r w:rsidRPr="000247A8">
              <w:t xml:space="preserve">      3         </w:t>
            </w:r>
            <w:r w:rsidR="004E7A5C" w:rsidRPr="000247A8">
              <w:t>Inactive Citibank cards with US Bank replacement #</w:t>
            </w:r>
            <w:r w:rsidR="000A2C6E" w:rsidRPr="000247A8">
              <w:t xml:space="preserve">  </w:t>
            </w:r>
          </w:p>
        </w:tc>
      </w:tr>
    </w:tbl>
    <w:p w14:paraId="6F7B1CA6" w14:textId="77777777" w:rsidR="007A4BB2" w:rsidRPr="000247A8" w:rsidRDefault="007A4BB2">
      <w:pPr>
        <w:pStyle w:val="BodyText"/>
      </w:pPr>
    </w:p>
    <w:p w14:paraId="61070310" w14:textId="47F78F85" w:rsidR="007A4BB2" w:rsidRPr="000247A8" w:rsidRDefault="007A4BB2" w:rsidP="006D0828">
      <w:pPr>
        <w:pStyle w:val="Caption"/>
        <w:keepLines/>
      </w:pPr>
      <w:bookmarkStart w:id="743" w:name="_Ref106418825"/>
      <w:bookmarkStart w:id="744" w:name="_Ref106418846"/>
      <w:bookmarkStart w:id="745" w:name="_Toc8786698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21</w:t>
      </w:r>
      <w:r w:rsidR="00D03DAB">
        <w:rPr>
          <w:noProof/>
        </w:rPr>
        <w:fldChar w:fldCharType="end"/>
      </w:r>
      <w:r w:rsidR="00064559" w:rsidRPr="000247A8">
        <w:t xml:space="preserve">. </w:t>
      </w:r>
      <w:r w:rsidRPr="000247A8">
        <w:t>Option List (PRCH R – PRCH Z)</w:t>
      </w:r>
      <w:bookmarkEnd w:id="743"/>
      <w:bookmarkEnd w:id="744"/>
      <w:bookmarkEnd w:id="745"/>
    </w:p>
    <w:tbl>
      <w:tblPr>
        <w:tblW w:w="9648" w:type="dxa"/>
        <w:tblLayout w:type="fixed"/>
        <w:tblLook w:val="00A0" w:firstRow="1" w:lastRow="0" w:firstColumn="1" w:lastColumn="0" w:noHBand="0" w:noVBand="0"/>
      </w:tblPr>
      <w:tblGrid>
        <w:gridCol w:w="981"/>
        <w:gridCol w:w="27"/>
        <w:gridCol w:w="3293"/>
        <w:gridCol w:w="84"/>
        <w:gridCol w:w="1213"/>
        <w:gridCol w:w="720"/>
        <w:gridCol w:w="2520"/>
        <w:gridCol w:w="810"/>
      </w:tblGrid>
      <w:tr w:rsidR="007A4BB2" w:rsidRPr="000247A8" w14:paraId="6E80228A"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50D7944" w14:textId="77777777" w:rsidR="007A4BB2" w:rsidRPr="000247A8" w:rsidRDefault="007A4BB2" w:rsidP="006D0828">
            <w:pPr>
              <w:pStyle w:val="TableSubHeadLeft"/>
              <w:keepNext/>
              <w:keepLines/>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50F21A97" w14:textId="77777777" w:rsidR="007A4BB2" w:rsidRPr="000247A8" w:rsidRDefault="007A4BB2" w:rsidP="006D0828">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72F2FA7A" w14:textId="77777777" w:rsidR="007A4BB2" w:rsidRPr="000247A8" w:rsidRDefault="007A4BB2" w:rsidP="006D0828">
            <w:pPr>
              <w:pStyle w:val="TableSubHeadLeft"/>
              <w:keepNext/>
              <w:keepLines/>
              <w:spacing w:after="0"/>
              <w:jc w:val="center"/>
              <w:rPr>
                <w:color w:val="000000"/>
                <w:position w:val="6"/>
              </w:rPr>
            </w:pPr>
            <w:r w:rsidRPr="000247A8">
              <w:rPr>
                <w:color w:val="000000"/>
                <w:position w:val="6"/>
              </w:rPr>
              <w:t>Type</w:t>
            </w:r>
          </w:p>
        </w:tc>
      </w:tr>
      <w:tr w:rsidR="007A4BB2" w:rsidRPr="000247A8" w14:paraId="754DA990"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44B9EAAA"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2B6C5034"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249D0CEA"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3F6EEEE0" w14:textId="77777777" w:rsidR="007A4BB2" w:rsidRPr="000247A8" w:rsidRDefault="007A4BB2">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1DCEE111"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5CDC531C" w14:textId="77777777">
        <w:tc>
          <w:tcPr>
            <w:tcW w:w="4385" w:type="dxa"/>
            <w:gridSpan w:val="4"/>
            <w:tcBorders>
              <w:bottom w:val="single" w:sz="4" w:space="0" w:color="auto"/>
              <w:right w:val="single" w:sz="4" w:space="0" w:color="auto"/>
            </w:tcBorders>
            <w:shd w:val="clear" w:color="auto" w:fill="F3F3F3"/>
            <w:vAlign w:val="center"/>
          </w:tcPr>
          <w:p w14:paraId="38052847" w14:textId="77777777" w:rsidR="007A4BB2" w:rsidRPr="000247A8" w:rsidRDefault="007A4BB2">
            <w:pPr>
              <w:pStyle w:val="MArtifactBold"/>
            </w:pPr>
            <w:r w:rsidRPr="000247A8">
              <w:t>PRCH REC PURCHASE CARD ORDER</w:t>
            </w:r>
          </w:p>
        </w:tc>
        <w:tc>
          <w:tcPr>
            <w:tcW w:w="4453" w:type="dxa"/>
            <w:gridSpan w:val="3"/>
            <w:tcBorders>
              <w:left w:val="single" w:sz="4" w:space="0" w:color="auto"/>
              <w:bottom w:val="dotted" w:sz="4" w:space="0" w:color="auto"/>
              <w:right w:val="dotted" w:sz="4" w:space="0" w:color="auto"/>
            </w:tcBorders>
            <w:vAlign w:val="center"/>
          </w:tcPr>
          <w:p w14:paraId="38E6F945" w14:textId="77777777" w:rsidR="007A4BB2" w:rsidRPr="000247A8" w:rsidRDefault="007A4BB2">
            <w:pPr>
              <w:pStyle w:val="TableText"/>
            </w:pPr>
            <w:r w:rsidRPr="000247A8">
              <w:t>Receive Purchase Card Order</w:t>
            </w:r>
          </w:p>
        </w:tc>
        <w:tc>
          <w:tcPr>
            <w:tcW w:w="810" w:type="dxa"/>
            <w:tcBorders>
              <w:left w:val="dotted" w:sz="4" w:space="0" w:color="auto"/>
              <w:bottom w:val="dotted" w:sz="4" w:space="0" w:color="auto"/>
            </w:tcBorders>
            <w:vAlign w:val="center"/>
          </w:tcPr>
          <w:p w14:paraId="0FF59ED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F92046A" w14:textId="77777777">
        <w:tc>
          <w:tcPr>
            <w:tcW w:w="981" w:type="dxa"/>
            <w:tcBorders>
              <w:top w:val="nil"/>
              <w:bottom w:val="dotted" w:sz="4" w:space="0" w:color="auto"/>
              <w:right w:val="nil"/>
            </w:tcBorders>
            <w:vAlign w:val="center"/>
          </w:tcPr>
          <w:p w14:paraId="0B6D365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7C94611" w14:textId="77777777" w:rsidR="007A4BB2" w:rsidRPr="000247A8" w:rsidRDefault="007A4BB2">
            <w:pPr>
              <w:pStyle w:val="TableText"/>
            </w:pPr>
            <w:r w:rsidRPr="000247A8">
              <w:t>PRCHREC</w:t>
            </w:r>
          </w:p>
        </w:tc>
      </w:tr>
      <w:tr w:rsidR="007A4BB2" w:rsidRPr="000247A8" w14:paraId="69C229EA" w14:textId="77777777">
        <w:tc>
          <w:tcPr>
            <w:tcW w:w="981" w:type="dxa"/>
            <w:tcBorders>
              <w:top w:val="nil"/>
              <w:bottom w:val="dotted" w:sz="4" w:space="0" w:color="auto"/>
              <w:right w:val="nil"/>
            </w:tcBorders>
            <w:vAlign w:val="center"/>
          </w:tcPr>
          <w:p w14:paraId="1FC05BA8" w14:textId="77777777" w:rsidR="007A4BB2" w:rsidRPr="000247A8" w:rsidRDefault="007A4BB2">
            <w:pPr>
              <w:pStyle w:val="TableSubHeadRight"/>
            </w:pPr>
            <w:r w:rsidRPr="000247A8">
              <w:rPr>
                <w:rFonts w:ascii="Arial" w:hAnsi="Arial"/>
                <w:b w:val="0"/>
                <w:sz w:val="16"/>
                <w:szCs w:val="16"/>
              </w:rPr>
              <w:t>ENTRY:</w:t>
            </w:r>
          </w:p>
        </w:tc>
        <w:tc>
          <w:tcPr>
            <w:tcW w:w="4617" w:type="dxa"/>
            <w:gridSpan w:val="4"/>
            <w:tcBorders>
              <w:top w:val="nil"/>
              <w:left w:val="nil"/>
              <w:bottom w:val="dotted" w:sz="4" w:space="0" w:color="auto"/>
            </w:tcBorders>
            <w:vAlign w:val="center"/>
          </w:tcPr>
          <w:p w14:paraId="31890D54" w14:textId="77777777" w:rsidR="007A4BB2" w:rsidRPr="000247A8" w:rsidRDefault="007A4BB2">
            <w:pPr>
              <w:pStyle w:val="TableText"/>
            </w:pPr>
            <w:r w:rsidRPr="000247A8">
              <w:t>S (PRCHAUTH,PRCHAUT1)=1</w:t>
            </w:r>
          </w:p>
        </w:tc>
        <w:tc>
          <w:tcPr>
            <w:tcW w:w="720" w:type="dxa"/>
            <w:tcBorders>
              <w:top w:val="nil"/>
              <w:left w:val="nil"/>
              <w:bottom w:val="dotted" w:sz="4" w:space="0" w:color="auto"/>
              <w:right w:val="nil"/>
            </w:tcBorders>
            <w:vAlign w:val="center"/>
          </w:tcPr>
          <w:p w14:paraId="71D12C6D" w14:textId="77777777" w:rsidR="007A4BB2" w:rsidRPr="000247A8" w:rsidRDefault="007A4BB2">
            <w:pPr>
              <w:pStyle w:val="TableSubHeadRight"/>
            </w:pPr>
            <w:r w:rsidRPr="000247A8">
              <w:rPr>
                <w:rFonts w:ascii="Arial" w:hAnsi="Arial"/>
                <w:b w:val="0"/>
                <w:sz w:val="16"/>
                <w:szCs w:val="16"/>
              </w:rPr>
              <w:t>EXIT:</w:t>
            </w:r>
          </w:p>
        </w:tc>
        <w:tc>
          <w:tcPr>
            <w:tcW w:w="3330" w:type="dxa"/>
            <w:gridSpan w:val="2"/>
            <w:tcBorders>
              <w:top w:val="nil"/>
              <w:left w:val="nil"/>
              <w:bottom w:val="dotted" w:sz="4" w:space="0" w:color="auto"/>
            </w:tcBorders>
            <w:vAlign w:val="center"/>
          </w:tcPr>
          <w:p w14:paraId="00A2346F" w14:textId="77777777" w:rsidR="007A4BB2" w:rsidRPr="000247A8" w:rsidRDefault="007A4BB2">
            <w:pPr>
              <w:pStyle w:val="TableText"/>
            </w:pPr>
            <w:r w:rsidRPr="000247A8">
              <w:t>K PRCHAUTH,PRCHAUT1</w:t>
            </w:r>
          </w:p>
        </w:tc>
      </w:tr>
      <w:tr w:rsidR="007A4BB2" w:rsidRPr="000247A8" w14:paraId="2A9CE5D5" w14:textId="77777777">
        <w:tc>
          <w:tcPr>
            <w:tcW w:w="981" w:type="dxa"/>
            <w:tcBorders>
              <w:top w:val="dotted" w:sz="4" w:space="0" w:color="auto"/>
              <w:bottom w:val="single" w:sz="4" w:space="0" w:color="auto"/>
              <w:right w:val="nil"/>
            </w:tcBorders>
          </w:tcPr>
          <w:p w14:paraId="58CEDA9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2A3A27A" w14:textId="77777777" w:rsidR="007A4BB2" w:rsidRPr="000247A8" w:rsidRDefault="007A4BB2">
            <w:pPr>
              <w:pStyle w:val="TableText"/>
            </w:pPr>
            <w:r w:rsidRPr="000247A8">
              <w:t xml:space="preserve">Used to receive a purchase card order.  </w:t>
            </w:r>
          </w:p>
        </w:tc>
      </w:tr>
      <w:tr w:rsidR="007A4BB2" w:rsidRPr="000247A8" w14:paraId="4E57F736" w14:textId="77777777">
        <w:tc>
          <w:tcPr>
            <w:tcW w:w="4385" w:type="dxa"/>
            <w:gridSpan w:val="4"/>
            <w:tcBorders>
              <w:bottom w:val="single" w:sz="4" w:space="0" w:color="auto"/>
              <w:right w:val="single" w:sz="4" w:space="0" w:color="auto"/>
            </w:tcBorders>
            <w:shd w:val="clear" w:color="auto" w:fill="F3F3F3"/>
            <w:vAlign w:val="center"/>
          </w:tcPr>
          <w:p w14:paraId="6029E91B" w14:textId="77777777" w:rsidR="007A4BB2" w:rsidRPr="000247A8" w:rsidRDefault="007A4BB2">
            <w:pPr>
              <w:pStyle w:val="MArtifactBold"/>
            </w:pPr>
            <w:r w:rsidRPr="000247A8">
              <w:lastRenderedPageBreak/>
              <w:t>PRCH RECALL AN AMENDMENT R</w:t>
            </w:r>
          </w:p>
        </w:tc>
        <w:tc>
          <w:tcPr>
            <w:tcW w:w="4453" w:type="dxa"/>
            <w:gridSpan w:val="3"/>
            <w:tcBorders>
              <w:left w:val="single" w:sz="4" w:space="0" w:color="auto"/>
              <w:bottom w:val="dotted" w:sz="4" w:space="0" w:color="auto"/>
              <w:right w:val="dotted" w:sz="4" w:space="0" w:color="auto"/>
            </w:tcBorders>
            <w:vAlign w:val="center"/>
          </w:tcPr>
          <w:p w14:paraId="42E08AA6" w14:textId="77777777" w:rsidR="007A4BB2" w:rsidRPr="000247A8" w:rsidRDefault="007A4BB2">
            <w:pPr>
              <w:pStyle w:val="TableText"/>
            </w:pPr>
            <w:r w:rsidRPr="000247A8">
              <w:t>Recall an amendment back from fiscal</w:t>
            </w:r>
          </w:p>
        </w:tc>
        <w:tc>
          <w:tcPr>
            <w:tcW w:w="810" w:type="dxa"/>
            <w:tcBorders>
              <w:left w:val="dotted" w:sz="4" w:space="0" w:color="auto"/>
              <w:bottom w:val="dotted" w:sz="4" w:space="0" w:color="auto"/>
            </w:tcBorders>
            <w:vAlign w:val="center"/>
          </w:tcPr>
          <w:p w14:paraId="3B33D3F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FE238B0" w14:textId="77777777">
        <w:tc>
          <w:tcPr>
            <w:tcW w:w="981" w:type="dxa"/>
            <w:tcBorders>
              <w:top w:val="nil"/>
              <w:bottom w:val="dotted" w:sz="4" w:space="0" w:color="auto"/>
              <w:right w:val="nil"/>
            </w:tcBorders>
            <w:vAlign w:val="center"/>
          </w:tcPr>
          <w:p w14:paraId="1FB3A0D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92E4A39" w14:textId="77777777" w:rsidR="007A4BB2" w:rsidRPr="000247A8" w:rsidRDefault="007A4BB2">
            <w:pPr>
              <w:pStyle w:val="TableText"/>
            </w:pPr>
            <w:r w:rsidRPr="000247A8">
              <w:t>PRCHRET</w:t>
            </w:r>
          </w:p>
        </w:tc>
      </w:tr>
      <w:tr w:rsidR="007A4BB2" w:rsidRPr="000247A8" w14:paraId="3FF406D3" w14:textId="77777777">
        <w:tc>
          <w:tcPr>
            <w:tcW w:w="981" w:type="dxa"/>
            <w:tcBorders>
              <w:top w:val="dotted" w:sz="4" w:space="0" w:color="auto"/>
              <w:bottom w:val="single" w:sz="4" w:space="0" w:color="auto"/>
              <w:right w:val="nil"/>
            </w:tcBorders>
          </w:tcPr>
          <w:p w14:paraId="74A5727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A24C707" w14:textId="77777777" w:rsidR="007A4BB2" w:rsidRPr="000247A8" w:rsidRDefault="007A4BB2">
            <w:pPr>
              <w:pStyle w:val="TableText"/>
            </w:pPr>
            <w:r w:rsidRPr="000247A8">
              <w:t xml:space="preserve">Allows Purchasing Agent to recall an amendment back from Fiscal.  </w:t>
            </w:r>
          </w:p>
        </w:tc>
      </w:tr>
      <w:tr w:rsidR="007A4BB2" w:rsidRPr="000247A8" w14:paraId="6EF1341D" w14:textId="77777777">
        <w:tc>
          <w:tcPr>
            <w:tcW w:w="4385" w:type="dxa"/>
            <w:gridSpan w:val="4"/>
            <w:tcBorders>
              <w:bottom w:val="single" w:sz="4" w:space="0" w:color="auto"/>
              <w:right w:val="single" w:sz="4" w:space="0" w:color="auto"/>
            </w:tcBorders>
            <w:shd w:val="clear" w:color="auto" w:fill="F3F3F3"/>
            <w:vAlign w:val="center"/>
          </w:tcPr>
          <w:p w14:paraId="0FB697BC" w14:textId="77777777" w:rsidR="007A4BB2" w:rsidRPr="000247A8" w:rsidRDefault="007A4BB2">
            <w:pPr>
              <w:pStyle w:val="MArtifactBold"/>
            </w:pPr>
            <w:r w:rsidRPr="000247A8">
              <w:t>PRCH RECEIVE DELIVERY ORDER</w:t>
            </w:r>
          </w:p>
        </w:tc>
        <w:tc>
          <w:tcPr>
            <w:tcW w:w="4453" w:type="dxa"/>
            <w:gridSpan w:val="3"/>
            <w:tcBorders>
              <w:left w:val="single" w:sz="4" w:space="0" w:color="auto"/>
              <w:bottom w:val="dotted" w:sz="4" w:space="0" w:color="auto"/>
              <w:right w:val="dotted" w:sz="4" w:space="0" w:color="auto"/>
            </w:tcBorders>
            <w:vAlign w:val="center"/>
          </w:tcPr>
          <w:p w14:paraId="6AE7BAEC" w14:textId="77777777" w:rsidR="007A4BB2" w:rsidRPr="000247A8" w:rsidRDefault="007A4BB2">
            <w:pPr>
              <w:pStyle w:val="TableText"/>
            </w:pPr>
            <w:r w:rsidRPr="000247A8">
              <w:t>Receive Delivery Order</w:t>
            </w:r>
          </w:p>
        </w:tc>
        <w:tc>
          <w:tcPr>
            <w:tcW w:w="810" w:type="dxa"/>
            <w:tcBorders>
              <w:left w:val="dotted" w:sz="4" w:space="0" w:color="auto"/>
              <w:bottom w:val="dotted" w:sz="4" w:space="0" w:color="auto"/>
            </w:tcBorders>
            <w:vAlign w:val="center"/>
          </w:tcPr>
          <w:p w14:paraId="56FACF5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C738BDD" w14:textId="77777777">
        <w:tc>
          <w:tcPr>
            <w:tcW w:w="981" w:type="dxa"/>
            <w:tcBorders>
              <w:top w:val="nil"/>
              <w:bottom w:val="dotted" w:sz="4" w:space="0" w:color="auto"/>
              <w:right w:val="nil"/>
            </w:tcBorders>
            <w:vAlign w:val="center"/>
          </w:tcPr>
          <w:p w14:paraId="366931E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CAB233B" w14:textId="77777777" w:rsidR="007A4BB2" w:rsidRPr="000247A8" w:rsidRDefault="007A4BB2">
            <w:pPr>
              <w:pStyle w:val="TableText"/>
            </w:pPr>
            <w:r w:rsidRPr="000247A8">
              <w:t>PRCHREC</w:t>
            </w:r>
          </w:p>
        </w:tc>
      </w:tr>
      <w:tr w:rsidR="007A4BB2" w:rsidRPr="000247A8" w14:paraId="6D5AB91B" w14:textId="77777777">
        <w:tc>
          <w:tcPr>
            <w:tcW w:w="981" w:type="dxa"/>
            <w:tcBorders>
              <w:top w:val="nil"/>
              <w:bottom w:val="dotted" w:sz="4" w:space="0" w:color="auto"/>
              <w:right w:val="nil"/>
            </w:tcBorders>
            <w:vAlign w:val="center"/>
          </w:tcPr>
          <w:p w14:paraId="07C979D3" w14:textId="77777777" w:rsidR="007A4BB2" w:rsidRPr="000247A8" w:rsidRDefault="007A4BB2">
            <w:pPr>
              <w:pStyle w:val="TableSubHeadRight"/>
            </w:pPr>
            <w:r w:rsidRPr="000247A8">
              <w:rPr>
                <w:rFonts w:ascii="Arial" w:hAnsi="Arial"/>
                <w:b w:val="0"/>
                <w:sz w:val="16"/>
                <w:szCs w:val="16"/>
              </w:rPr>
              <w:t>ENTRY:</w:t>
            </w:r>
          </w:p>
        </w:tc>
        <w:tc>
          <w:tcPr>
            <w:tcW w:w="4617" w:type="dxa"/>
            <w:gridSpan w:val="4"/>
            <w:tcBorders>
              <w:top w:val="nil"/>
              <w:left w:val="nil"/>
              <w:bottom w:val="dotted" w:sz="4" w:space="0" w:color="auto"/>
            </w:tcBorders>
            <w:vAlign w:val="center"/>
          </w:tcPr>
          <w:p w14:paraId="575353A4" w14:textId="77777777" w:rsidR="007A4BB2" w:rsidRPr="000247A8" w:rsidRDefault="007A4BB2">
            <w:pPr>
              <w:pStyle w:val="TableText"/>
            </w:pPr>
            <w:r w:rsidRPr="000247A8">
              <w:t>S PRCHAUTH=1</w:t>
            </w:r>
          </w:p>
        </w:tc>
        <w:tc>
          <w:tcPr>
            <w:tcW w:w="720" w:type="dxa"/>
            <w:tcBorders>
              <w:top w:val="nil"/>
              <w:left w:val="nil"/>
              <w:bottom w:val="dotted" w:sz="4" w:space="0" w:color="auto"/>
              <w:right w:val="nil"/>
            </w:tcBorders>
            <w:vAlign w:val="center"/>
          </w:tcPr>
          <w:p w14:paraId="32BC9910" w14:textId="77777777" w:rsidR="007A4BB2" w:rsidRPr="000247A8" w:rsidRDefault="007A4BB2">
            <w:pPr>
              <w:pStyle w:val="TableSubHeadRight"/>
            </w:pPr>
            <w:r w:rsidRPr="000247A8">
              <w:rPr>
                <w:rFonts w:ascii="Arial" w:hAnsi="Arial"/>
                <w:b w:val="0"/>
                <w:sz w:val="16"/>
                <w:szCs w:val="16"/>
              </w:rPr>
              <w:t>EXIT:</w:t>
            </w:r>
          </w:p>
        </w:tc>
        <w:tc>
          <w:tcPr>
            <w:tcW w:w="3330" w:type="dxa"/>
            <w:gridSpan w:val="2"/>
            <w:tcBorders>
              <w:top w:val="nil"/>
              <w:left w:val="nil"/>
              <w:bottom w:val="dotted" w:sz="4" w:space="0" w:color="auto"/>
            </w:tcBorders>
            <w:vAlign w:val="center"/>
          </w:tcPr>
          <w:p w14:paraId="0848D687" w14:textId="77777777" w:rsidR="007A4BB2" w:rsidRPr="000247A8" w:rsidRDefault="007A4BB2">
            <w:pPr>
              <w:pStyle w:val="TableText"/>
            </w:pPr>
            <w:r w:rsidRPr="000247A8">
              <w:t>K PRCHAUTH</w:t>
            </w:r>
          </w:p>
        </w:tc>
      </w:tr>
      <w:tr w:rsidR="007A4BB2" w:rsidRPr="000247A8" w14:paraId="6773E400" w14:textId="77777777">
        <w:tc>
          <w:tcPr>
            <w:tcW w:w="981" w:type="dxa"/>
            <w:tcBorders>
              <w:top w:val="dotted" w:sz="4" w:space="0" w:color="auto"/>
              <w:bottom w:val="single" w:sz="4" w:space="0" w:color="auto"/>
              <w:right w:val="nil"/>
            </w:tcBorders>
          </w:tcPr>
          <w:p w14:paraId="4C7C264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1D4B015" w14:textId="77777777" w:rsidR="007A4BB2" w:rsidRPr="000247A8" w:rsidRDefault="007A4BB2">
            <w:pPr>
              <w:pStyle w:val="TableText"/>
            </w:pPr>
            <w:r w:rsidRPr="000247A8">
              <w:t xml:space="preserve">Used to receive a delivery order.  </w:t>
            </w:r>
          </w:p>
        </w:tc>
      </w:tr>
      <w:tr w:rsidR="007A4BB2" w:rsidRPr="000247A8" w14:paraId="30336036" w14:textId="77777777">
        <w:tc>
          <w:tcPr>
            <w:tcW w:w="4385" w:type="dxa"/>
            <w:gridSpan w:val="4"/>
            <w:tcBorders>
              <w:bottom w:val="single" w:sz="4" w:space="0" w:color="auto"/>
              <w:right w:val="single" w:sz="4" w:space="0" w:color="auto"/>
            </w:tcBorders>
            <w:shd w:val="clear" w:color="auto" w:fill="F3F3F3"/>
            <w:vAlign w:val="center"/>
          </w:tcPr>
          <w:p w14:paraId="63FED40D" w14:textId="77777777" w:rsidR="007A4BB2" w:rsidRPr="000247A8" w:rsidRDefault="007A4BB2">
            <w:pPr>
              <w:pStyle w:val="MArtifactBold"/>
            </w:pPr>
            <w:r w:rsidRPr="000247A8">
              <w:t>PRCH RECON REPORT</w:t>
            </w:r>
          </w:p>
        </w:tc>
        <w:tc>
          <w:tcPr>
            <w:tcW w:w="4453" w:type="dxa"/>
            <w:gridSpan w:val="3"/>
            <w:tcBorders>
              <w:left w:val="single" w:sz="4" w:space="0" w:color="auto"/>
              <w:bottom w:val="dotted" w:sz="4" w:space="0" w:color="auto"/>
              <w:right w:val="dotted" w:sz="4" w:space="0" w:color="auto"/>
            </w:tcBorders>
            <w:vAlign w:val="center"/>
          </w:tcPr>
          <w:p w14:paraId="4219E0D2" w14:textId="77777777" w:rsidR="007A4BB2" w:rsidRPr="000247A8" w:rsidRDefault="007A4BB2">
            <w:pPr>
              <w:pStyle w:val="TableText"/>
            </w:pPr>
            <w:r w:rsidRPr="000247A8">
              <w:t xml:space="preserve">Reconciliation Report </w:t>
            </w:r>
            <w:r w:rsidR="00216CCD" w:rsidRPr="000247A8">
              <w:t>–</w:t>
            </w:r>
            <w:r w:rsidRPr="000247A8">
              <w:t xml:space="preserve"> Purchase Card</w:t>
            </w:r>
          </w:p>
        </w:tc>
        <w:tc>
          <w:tcPr>
            <w:tcW w:w="810" w:type="dxa"/>
            <w:tcBorders>
              <w:left w:val="dotted" w:sz="4" w:space="0" w:color="auto"/>
              <w:bottom w:val="dotted" w:sz="4" w:space="0" w:color="auto"/>
            </w:tcBorders>
            <w:vAlign w:val="center"/>
          </w:tcPr>
          <w:p w14:paraId="75D2B9E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18754CD" w14:textId="77777777">
        <w:tc>
          <w:tcPr>
            <w:tcW w:w="981" w:type="dxa"/>
            <w:tcBorders>
              <w:top w:val="nil"/>
              <w:bottom w:val="dotted" w:sz="4" w:space="0" w:color="auto"/>
              <w:right w:val="nil"/>
            </w:tcBorders>
            <w:vAlign w:val="center"/>
          </w:tcPr>
          <w:p w14:paraId="3DFECA9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2ADD312" w14:textId="77777777" w:rsidR="007A4BB2" w:rsidRPr="000247A8" w:rsidRDefault="007A4BB2">
            <w:pPr>
              <w:pStyle w:val="TableText"/>
            </w:pPr>
            <w:r w:rsidRPr="000247A8">
              <w:t>PRCHCARD</w:t>
            </w:r>
          </w:p>
        </w:tc>
      </w:tr>
      <w:tr w:rsidR="007A4BB2" w:rsidRPr="000247A8" w14:paraId="602228D1" w14:textId="77777777">
        <w:tc>
          <w:tcPr>
            <w:tcW w:w="981" w:type="dxa"/>
            <w:tcBorders>
              <w:top w:val="dotted" w:sz="4" w:space="0" w:color="auto"/>
              <w:bottom w:val="single" w:sz="4" w:space="0" w:color="auto"/>
              <w:right w:val="nil"/>
            </w:tcBorders>
          </w:tcPr>
          <w:p w14:paraId="0FCCE84F"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2F8DC24" w14:textId="77777777" w:rsidR="007A4BB2" w:rsidRPr="000247A8" w:rsidRDefault="007A4BB2">
            <w:pPr>
              <w:pStyle w:val="TableText"/>
            </w:pPr>
            <w:r w:rsidRPr="000247A8">
              <w:t xml:space="preserve">Displays, for a user-entered date range, all Purchase Card orders entered in IFCAP.  The report sorts the transactions by Fund Control Point, Purchasing Agent, and date.  The report also shows the status of the order, and is intended to be used by Purchasing Agents in reconciling credit card charges with Purchase Card orders entered in IFCAP.   </w:t>
            </w:r>
          </w:p>
        </w:tc>
      </w:tr>
      <w:tr w:rsidR="007A4BB2" w:rsidRPr="000247A8" w14:paraId="7CC65738" w14:textId="77777777">
        <w:tc>
          <w:tcPr>
            <w:tcW w:w="4385" w:type="dxa"/>
            <w:gridSpan w:val="4"/>
            <w:tcBorders>
              <w:bottom w:val="single" w:sz="4" w:space="0" w:color="auto"/>
              <w:right w:val="single" w:sz="4" w:space="0" w:color="auto"/>
            </w:tcBorders>
            <w:shd w:val="clear" w:color="auto" w:fill="F3F3F3"/>
            <w:vAlign w:val="center"/>
          </w:tcPr>
          <w:p w14:paraId="1984CEAB" w14:textId="77777777" w:rsidR="007A4BB2" w:rsidRPr="000247A8" w:rsidRDefault="007A4BB2">
            <w:pPr>
              <w:pStyle w:val="MArtifactBold"/>
            </w:pPr>
            <w:r w:rsidRPr="000247A8">
              <w:t>PRCH RECONCILE MENU</w:t>
            </w:r>
          </w:p>
        </w:tc>
        <w:tc>
          <w:tcPr>
            <w:tcW w:w="4453" w:type="dxa"/>
            <w:gridSpan w:val="3"/>
            <w:tcBorders>
              <w:left w:val="single" w:sz="4" w:space="0" w:color="auto"/>
              <w:bottom w:val="dotted" w:sz="4" w:space="0" w:color="auto"/>
              <w:right w:val="dotted" w:sz="4" w:space="0" w:color="auto"/>
            </w:tcBorders>
            <w:vAlign w:val="center"/>
          </w:tcPr>
          <w:p w14:paraId="16F92973" w14:textId="77777777" w:rsidR="007A4BB2" w:rsidRPr="000247A8" w:rsidRDefault="007A4BB2">
            <w:pPr>
              <w:pStyle w:val="TableText"/>
            </w:pPr>
            <w:r w:rsidRPr="000247A8">
              <w:t>Reconciliation Menu</w:t>
            </w:r>
          </w:p>
        </w:tc>
        <w:tc>
          <w:tcPr>
            <w:tcW w:w="810" w:type="dxa"/>
            <w:tcBorders>
              <w:left w:val="dotted" w:sz="4" w:space="0" w:color="auto"/>
              <w:bottom w:val="dotted" w:sz="4" w:space="0" w:color="auto"/>
            </w:tcBorders>
            <w:vAlign w:val="center"/>
          </w:tcPr>
          <w:p w14:paraId="6FB7E48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90E979A" w14:textId="77777777">
        <w:tc>
          <w:tcPr>
            <w:tcW w:w="981" w:type="dxa"/>
            <w:tcBorders>
              <w:top w:val="dotted" w:sz="4" w:space="0" w:color="auto"/>
              <w:bottom w:val="single" w:sz="4" w:space="0" w:color="auto"/>
              <w:right w:val="nil"/>
            </w:tcBorders>
          </w:tcPr>
          <w:p w14:paraId="600CF34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BDD04D0" w14:textId="77777777" w:rsidR="007A4BB2" w:rsidRPr="000247A8" w:rsidRDefault="007A4BB2">
            <w:pPr>
              <w:pStyle w:val="TableText"/>
            </w:pPr>
            <w:r w:rsidRPr="000247A8">
              <w:t xml:space="preserve">Contains the purchase card options to reconcile an order, remove a reconciliation, and to display the ET-FMS document.   </w:t>
            </w:r>
          </w:p>
        </w:tc>
      </w:tr>
      <w:tr w:rsidR="007A4BB2" w:rsidRPr="000247A8" w14:paraId="662986E5" w14:textId="77777777">
        <w:tc>
          <w:tcPr>
            <w:tcW w:w="4385" w:type="dxa"/>
            <w:gridSpan w:val="4"/>
            <w:tcBorders>
              <w:bottom w:val="single" w:sz="4" w:space="0" w:color="auto"/>
              <w:right w:val="single" w:sz="4" w:space="0" w:color="auto"/>
            </w:tcBorders>
            <w:shd w:val="clear" w:color="auto" w:fill="F3F3F3"/>
            <w:vAlign w:val="center"/>
          </w:tcPr>
          <w:p w14:paraId="5FDAA21F" w14:textId="77777777" w:rsidR="007A4BB2" w:rsidRPr="000247A8" w:rsidRDefault="007A4BB2">
            <w:pPr>
              <w:pStyle w:val="MArtifactBold"/>
            </w:pPr>
            <w:r w:rsidRPr="000247A8">
              <w:t>PRCH RECONCILE PRINT</w:t>
            </w:r>
          </w:p>
        </w:tc>
        <w:tc>
          <w:tcPr>
            <w:tcW w:w="4453" w:type="dxa"/>
            <w:gridSpan w:val="3"/>
            <w:tcBorders>
              <w:left w:val="single" w:sz="4" w:space="0" w:color="auto"/>
              <w:bottom w:val="dotted" w:sz="4" w:space="0" w:color="auto"/>
              <w:right w:val="dotted" w:sz="4" w:space="0" w:color="auto"/>
            </w:tcBorders>
            <w:vAlign w:val="center"/>
          </w:tcPr>
          <w:p w14:paraId="618A5B6C" w14:textId="77777777" w:rsidR="007A4BB2" w:rsidRPr="000247A8" w:rsidRDefault="007A4BB2">
            <w:pPr>
              <w:pStyle w:val="TableText"/>
            </w:pPr>
            <w:r w:rsidRPr="000247A8">
              <w:t>Monitor Reconciled Orders by Card Holder</w:t>
            </w:r>
          </w:p>
        </w:tc>
        <w:tc>
          <w:tcPr>
            <w:tcW w:w="810" w:type="dxa"/>
            <w:tcBorders>
              <w:left w:val="dotted" w:sz="4" w:space="0" w:color="auto"/>
              <w:bottom w:val="dotted" w:sz="4" w:space="0" w:color="auto"/>
            </w:tcBorders>
            <w:vAlign w:val="center"/>
          </w:tcPr>
          <w:p w14:paraId="13E2281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31EDA42D" w14:textId="77777777">
        <w:tc>
          <w:tcPr>
            <w:tcW w:w="981" w:type="dxa"/>
            <w:tcBorders>
              <w:top w:val="dotted" w:sz="4" w:space="0" w:color="auto"/>
              <w:bottom w:val="single" w:sz="4" w:space="0" w:color="auto"/>
              <w:right w:val="nil"/>
            </w:tcBorders>
          </w:tcPr>
          <w:p w14:paraId="6228FF6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9DA975D" w14:textId="77777777" w:rsidR="007A4BB2" w:rsidRPr="000247A8" w:rsidRDefault="007A4BB2">
            <w:pPr>
              <w:pStyle w:val="TableText"/>
            </w:pPr>
            <w:r w:rsidRPr="000247A8">
              <w:t xml:space="preserve">Used to print vendor, accounting element, cost, and status information for reconciled orders.   </w:t>
            </w:r>
          </w:p>
        </w:tc>
      </w:tr>
      <w:tr w:rsidR="007A4BB2" w:rsidRPr="000247A8" w14:paraId="3CCF091C" w14:textId="77777777">
        <w:tc>
          <w:tcPr>
            <w:tcW w:w="4385" w:type="dxa"/>
            <w:gridSpan w:val="4"/>
            <w:tcBorders>
              <w:bottom w:val="single" w:sz="4" w:space="0" w:color="auto"/>
              <w:right w:val="single" w:sz="4" w:space="0" w:color="auto"/>
            </w:tcBorders>
            <w:shd w:val="clear" w:color="auto" w:fill="F3F3F3"/>
            <w:vAlign w:val="center"/>
          </w:tcPr>
          <w:p w14:paraId="04C02094" w14:textId="77777777" w:rsidR="007A4BB2" w:rsidRPr="000247A8" w:rsidRDefault="007A4BB2">
            <w:pPr>
              <w:pStyle w:val="MArtifactBold"/>
            </w:pPr>
            <w:r w:rsidRPr="000247A8">
              <w:t>PRCH REPRINT PC ORDER</w:t>
            </w:r>
          </w:p>
        </w:tc>
        <w:tc>
          <w:tcPr>
            <w:tcW w:w="4453" w:type="dxa"/>
            <w:gridSpan w:val="3"/>
            <w:tcBorders>
              <w:left w:val="single" w:sz="4" w:space="0" w:color="auto"/>
              <w:bottom w:val="dotted" w:sz="4" w:space="0" w:color="auto"/>
              <w:right w:val="dotted" w:sz="4" w:space="0" w:color="auto"/>
            </w:tcBorders>
            <w:vAlign w:val="center"/>
          </w:tcPr>
          <w:p w14:paraId="59AE7327" w14:textId="77777777" w:rsidR="007A4BB2" w:rsidRPr="000247A8" w:rsidRDefault="007A4BB2">
            <w:pPr>
              <w:pStyle w:val="TableText"/>
            </w:pPr>
            <w:r w:rsidRPr="000247A8">
              <w:t>Reprint Purchase Card Order</w:t>
            </w:r>
          </w:p>
        </w:tc>
        <w:tc>
          <w:tcPr>
            <w:tcW w:w="810" w:type="dxa"/>
            <w:tcBorders>
              <w:left w:val="dotted" w:sz="4" w:space="0" w:color="auto"/>
              <w:bottom w:val="dotted" w:sz="4" w:space="0" w:color="auto"/>
            </w:tcBorders>
            <w:vAlign w:val="center"/>
          </w:tcPr>
          <w:p w14:paraId="1484918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5DE0110" w14:textId="77777777">
        <w:tc>
          <w:tcPr>
            <w:tcW w:w="981" w:type="dxa"/>
            <w:tcBorders>
              <w:top w:val="nil"/>
              <w:bottom w:val="dotted" w:sz="4" w:space="0" w:color="auto"/>
              <w:right w:val="nil"/>
            </w:tcBorders>
            <w:vAlign w:val="center"/>
          </w:tcPr>
          <w:p w14:paraId="6D9D4BB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66D9AF2" w14:textId="77777777" w:rsidR="007A4BB2" w:rsidRPr="000247A8" w:rsidRDefault="007A4BB2">
            <w:pPr>
              <w:pStyle w:val="TableText"/>
            </w:pPr>
            <w:r w:rsidRPr="000247A8">
              <w:t>EN^PRCHRPT</w:t>
            </w:r>
          </w:p>
        </w:tc>
      </w:tr>
      <w:tr w:rsidR="007A4BB2" w:rsidRPr="000247A8" w14:paraId="5E036D2A" w14:textId="77777777">
        <w:tc>
          <w:tcPr>
            <w:tcW w:w="981" w:type="dxa"/>
            <w:tcBorders>
              <w:top w:val="nil"/>
              <w:bottom w:val="dotted" w:sz="4" w:space="0" w:color="auto"/>
              <w:right w:val="nil"/>
            </w:tcBorders>
            <w:vAlign w:val="center"/>
          </w:tcPr>
          <w:p w14:paraId="60DBCA22" w14:textId="77777777" w:rsidR="007A4BB2" w:rsidRPr="000247A8" w:rsidRDefault="007A4BB2">
            <w:pPr>
              <w:pStyle w:val="TableSubHeadRight"/>
            </w:pPr>
            <w:r w:rsidRPr="000247A8">
              <w:rPr>
                <w:rFonts w:ascii="Arial" w:hAnsi="Arial"/>
                <w:b w:val="0"/>
                <w:sz w:val="16"/>
                <w:szCs w:val="16"/>
              </w:rPr>
              <w:t>ENTRY:</w:t>
            </w:r>
          </w:p>
        </w:tc>
        <w:tc>
          <w:tcPr>
            <w:tcW w:w="4617" w:type="dxa"/>
            <w:gridSpan w:val="4"/>
            <w:tcBorders>
              <w:top w:val="nil"/>
              <w:left w:val="nil"/>
              <w:bottom w:val="dotted" w:sz="4" w:space="0" w:color="auto"/>
            </w:tcBorders>
            <w:vAlign w:val="center"/>
          </w:tcPr>
          <w:p w14:paraId="6AE655FD" w14:textId="77777777" w:rsidR="007A4BB2" w:rsidRPr="000247A8" w:rsidRDefault="007A4BB2">
            <w:pPr>
              <w:pStyle w:val="TableText"/>
            </w:pPr>
            <w:r w:rsidRPr="000247A8">
              <w:t>S PRCHPC=1</w:t>
            </w:r>
          </w:p>
        </w:tc>
        <w:tc>
          <w:tcPr>
            <w:tcW w:w="720" w:type="dxa"/>
            <w:tcBorders>
              <w:top w:val="nil"/>
              <w:left w:val="nil"/>
              <w:bottom w:val="dotted" w:sz="4" w:space="0" w:color="auto"/>
              <w:right w:val="nil"/>
            </w:tcBorders>
            <w:vAlign w:val="center"/>
          </w:tcPr>
          <w:p w14:paraId="217DAA5F" w14:textId="77777777" w:rsidR="007A4BB2" w:rsidRPr="000247A8" w:rsidRDefault="007A4BB2">
            <w:pPr>
              <w:pStyle w:val="TableSubHeadRight"/>
            </w:pPr>
            <w:r w:rsidRPr="000247A8">
              <w:rPr>
                <w:rFonts w:ascii="Arial" w:hAnsi="Arial"/>
                <w:b w:val="0"/>
                <w:sz w:val="16"/>
                <w:szCs w:val="16"/>
              </w:rPr>
              <w:t>EXIT:</w:t>
            </w:r>
          </w:p>
        </w:tc>
        <w:tc>
          <w:tcPr>
            <w:tcW w:w="3330" w:type="dxa"/>
            <w:gridSpan w:val="2"/>
            <w:tcBorders>
              <w:top w:val="nil"/>
              <w:left w:val="nil"/>
              <w:bottom w:val="dotted" w:sz="4" w:space="0" w:color="auto"/>
            </w:tcBorders>
            <w:vAlign w:val="center"/>
          </w:tcPr>
          <w:p w14:paraId="6CFDC1DF" w14:textId="77777777" w:rsidR="007A4BB2" w:rsidRPr="000247A8" w:rsidRDefault="007A4BB2">
            <w:pPr>
              <w:pStyle w:val="TableText"/>
            </w:pPr>
            <w:r w:rsidRPr="000247A8">
              <w:t>K PRCHPC</w:t>
            </w:r>
          </w:p>
        </w:tc>
      </w:tr>
      <w:tr w:rsidR="007A4BB2" w:rsidRPr="000247A8" w14:paraId="7DEE9741" w14:textId="77777777">
        <w:tc>
          <w:tcPr>
            <w:tcW w:w="981" w:type="dxa"/>
            <w:tcBorders>
              <w:top w:val="dotted" w:sz="4" w:space="0" w:color="auto"/>
              <w:bottom w:val="single" w:sz="4" w:space="0" w:color="auto"/>
              <w:right w:val="nil"/>
            </w:tcBorders>
          </w:tcPr>
          <w:p w14:paraId="447FC67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4EE8844" w14:textId="77777777" w:rsidR="007A4BB2" w:rsidRPr="000247A8" w:rsidRDefault="007A4BB2">
            <w:pPr>
              <w:pStyle w:val="TableText"/>
            </w:pPr>
            <w:r w:rsidRPr="000247A8">
              <w:t>Used to reprint purchase card orders</w:t>
            </w:r>
          </w:p>
        </w:tc>
      </w:tr>
      <w:tr w:rsidR="007A4BB2" w:rsidRPr="000247A8" w14:paraId="2064B415" w14:textId="77777777">
        <w:tc>
          <w:tcPr>
            <w:tcW w:w="4385" w:type="dxa"/>
            <w:gridSpan w:val="4"/>
            <w:tcBorders>
              <w:bottom w:val="single" w:sz="4" w:space="0" w:color="auto"/>
              <w:right w:val="single" w:sz="4" w:space="0" w:color="auto"/>
            </w:tcBorders>
            <w:shd w:val="clear" w:color="auto" w:fill="F3F3F3"/>
            <w:vAlign w:val="center"/>
          </w:tcPr>
          <w:p w14:paraId="452D90E0" w14:textId="77777777" w:rsidR="007A4BB2" w:rsidRPr="000247A8" w:rsidRDefault="007A4BB2">
            <w:pPr>
              <w:pStyle w:val="MArtifactBold"/>
            </w:pPr>
            <w:r w:rsidRPr="000247A8">
              <w:t>PRCH REQ DSP</w:t>
            </w:r>
          </w:p>
        </w:tc>
        <w:tc>
          <w:tcPr>
            <w:tcW w:w="4453" w:type="dxa"/>
            <w:gridSpan w:val="3"/>
            <w:tcBorders>
              <w:left w:val="single" w:sz="4" w:space="0" w:color="auto"/>
              <w:bottom w:val="dotted" w:sz="4" w:space="0" w:color="auto"/>
              <w:right w:val="dotted" w:sz="4" w:space="0" w:color="auto"/>
            </w:tcBorders>
            <w:vAlign w:val="center"/>
          </w:tcPr>
          <w:p w14:paraId="001BA963" w14:textId="77777777" w:rsidR="007A4BB2" w:rsidRPr="000247A8" w:rsidRDefault="007A4BB2">
            <w:pPr>
              <w:pStyle w:val="TableText"/>
            </w:pPr>
            <w:r w:rsidRPr="000247A8">
              <w:t>2237 Request Display</w:t>
            </w:r>
          </w:p>
        </w:tc>
        <w:tc>
          <w:tcPr>
            <w:tcW w:w="810" w:type="dxa"/>
            <w:tcBorders>
              <w:left w:val="dotted" w:sz="4" w:space="0" w:color="auto"/>
              <w:bottom w:val="dotted" w:sz="4" w:space="0" w:color="auto"/>
            </w:tcBorders>
            <w:vAlign w:val="center"/>
          </w:tcPr>
          <w:p w14:paraId="403DDD6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A3E232" w14:textId="77777777">
        <w:tc>
          <w:tcPr>
            <w:tcW w:w="981" w:type="dxa"/>
            <w:tcBorders>
              <w:top w:val="nil"/>
              <w:bottom w:val="dotted" w:sz="4" w:space="0" w:color="auto"/>
              <w:right w:val="nil"/>
            </w:tcBorders>
            <w:vAlign w:val="center"/>
          </w:tcPr>
          <w:p w14:paraId="525D59C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24AF4F2" w14:textId="77777777" w:rsidR="007A4BB2" w:rsidRPr="000247A8" w:rsidRDefault="007A4BB2">
            <w:pPr>
              <w:pStyle w:val="TableText"/>
            </w:pPr>
            <w:r w:rsidRPr="000247A8">
              <w:t>EN7^PRCHRPT</w:t>
            </w:r>
          </w:p>
        </w:tc>
      </w:tr>
      <w:tr w:rsidR="007A4BB2" w:rsidRPr="000247A8" w14:paraId="4AE8540A" w14:textId="77777777">
        <w:tc>
          <w:tcPr>
            <w:tcW w:w="981" w:type="dxa"/>
            <w:tcBorders>
              <w:top w:val="dotted" w:sz="4" w:space="0" w:color="auto"/>
              <w:bottom w:val="single" w:sz="4" w:space="0" w:color="auto"/>
              <w:right w:val="nil"/>
            </w:tcBorders>
          </w:tcPr>
          <w:p w14:paraId="5A2982C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58B4525" w14:textId="77777777" w:rsidR="007A4BB2" w:rsidRPr="000247A8" w:rsidRDefault="007A4BB2">
            <w:pPr>
              <w:pStyle w:val="TableText"/>
            </w:pPr>
            <w:r w:rsidRPr="000247A8">
              <w:t xml:space="preserve">Displays status of 2237 request and then prints the request.  </w:t>
            </w:r>
          </w:p>
        </w:tc>
      </w:tr>
      <w:tr w:rsidR="007A4BB2" w:rsidRPr="000247A8" w14:paraId="27935FDA" w14:textId="77777777">
        <w:tc>
          <w:tcPr>
            <w:tcW w:w="4385" w:type="dxa"/>
            <w:gridSpan w:val="4"/>
            <w:tcBorders>
              <w:bottom w:val="single" w:sz="4" w:space="0" w:color="auto"/>
              <w:right w:val="single" w:sz="4" w:space="0" w:color="auto"/>
            </w:tcBorders>
            <w:shd w:val="clear" w:color="auto" w:fill="F3F3F3"/>
            <w:vAlign w:val="center"/>
          </w:tcPr>
          <w:p w14:paraId="4DECD4EE" w14:textId="77777777" w:rsidR="007A4BB2" w:rsidRPr="000247A8" w:rsidRDefault="007A4BB2">
            <w:pPr>
              <w:pStyle w:val="MArtifactBold"/>
            </w:pPr>
            <w:r w:rsidRPr="000247A8">
              <w:t>PRCH RETRIEVE UNREG CC CHARGES</w:t>
            </w:r>
          </w:p>
        </w:tc>
        <w:tc>
          <w:tcPr>
            <w:tcW w:w="4453" w:type="dxa"/>
            <w:gridSpan w:val="3"/>
            <w:tcBorders>
              <w:left w:val="single" w:sz="4" w:space="0" w:color="auto"/>
              <w:bottom w:val="dotted" w:sz="4" w:space="0" w:color="auto"/>
              <w:right w:val="dotted" w:sz="4" w:space="0" w:color="auto"/>
            </w:tcBorders>
            <w:vAlign w:val="center"/>
          </w:tcPr>
          <w:p w14:paraId="11B18B60" w14:textId="77777777" w:rsidR="007A4BB2" w:rsidRPr="000247A8" w:rsidRDefault="007A4BB2">
            <w:pPr>
              <w:pStyle w:val="TableText"/>
            </w:pPr>
            <w:r w:rsidRPr="000247A8">
              <w:t>Retrieve Unregistered Credit Card Charge</w:t>
            </w:r>
          </w:p>
        </w:tc>
        <w:tc>
          <w:tcPr>
            <w:tcW w:w="810" w:type="dxa"/>
            <w:tcBorders>
              <w:left w:val="dotted" w:sz="4" w:space="0" w:color="auto"/>
              <w:bottom w:val="dotted" w:sz="4" w:space="0" w:color="auto"/>
            </w:tcBorders>
            <w:vAlign w:val="center"/>
          </w:tcPr>
          <w:p w14:paraId="633C9E5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8866774" w14:textId="77777777">
        <w:tc>
          <w:tcPr>
            <w:tcW w:w="981" w:type="dxa"/>
            <w:tcBorders>
              <w:top w:val="nil"/>
              <w:bottom w:val="dotted" w:sz="4" w:space="0" w:color="auto"/>
              <w:right w:val="nil"/>
            </w:tcBorders>
            <w:vAlign w:val="center"/>
          </w:tcPr>
          <w:p w14:paraId="5BD0E56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7FE0EB0" w14:textId="77777777" w:rsidR="007A4BB2" w:rsidRPr="000247A8" w:rsidRDefault="007A4BB2">
            <w:pPr>
              <w:pStyle w:val="TableText"/>
            </w:pPr>
            <w:r w:rsidRPr="000247A8">
              <w:t>EN^PRCH1E</w:t>
            </w:r>
          </w:p>
        </w:tc>
      </w:tr>
      <w:tr w:rsidR="007A4BB2" w:rsidRPr="000247A8" w14:paraId="649EAC73" w14:textId="77777777">
        <w:tc>
          <w:tcPr>
            <w:tcW w:w="981" w:type="dxa"/>
            <w:tcBorders>
              <w:top w:val="dotted" w:sz="4" w:space="0" w:color="auto"/>
              <w:bottom w:val="single" w:sz="4" w:space="0" w:color="auto"/>
              <w:right w:val="nil"/>
            </w:tcBorders>
          </w:tcPr>
          <w:p w14:paraId="073BAE2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795B071" w14:textId="77777777" w:rsidR="007A4BB2" w:rsidRPr="000247A8" w:rsidRDefault="007A4BB2">
            <w:pPr>
              <w:pStyle w:val="TableText"/>
            </w:pPr>
            <w:r w:rsidRPr="000247A8">
              <w:t xml:space="preserve">Used to fill in the card holder information for all unregistered credit card charges, making these charges ready for reconciliation.  </w:t>
            </w:r>
          </w:p>
        </w:tc>
      </w:tr>
      <w:tr w:rsidR="007A4BB2" w:rsidRPr="000247A8" w14:paraId="44815596" w14:textId="77777777">
        <w:tc>
          <w:tcPr>
            <w:tcW w:w="4385" w:type="dxa"/>
            <w:gridSpan w:val="4"/>
            <w:tcBorders>
              <w:bottom w:val="single" w:sz="4" w:space="0" w:color="auto"/>
              <w:right w:val="single" w:sz="4" w:space="0" w:color="auto"/>
            </w:tcBorders>
            <w:shd w:val="clear" w:color="auto" w:fill="F3F3F3"/>
            <w:vAlign w:val="center"/>
          </w:tcPr>
          <w:p w14:paraId="364AA9F8" w14:textId="77777777" w:rsidR="007A4BB2" w:rsidRPr="000247A8" w:rsidRDefault="007A4BB2">
            <w:pPr>
              <w:pStyle w:val="MArtifactBold"/>
            </w:pPr>
            <w:r w:rsidRPr="000247A8">
              <w:t>PRCH SITE EDIT</w:t>
            </w:r>
          </w:p>
        </w:tc>
        <w:tc>
          <w:tcPr>
            <w:tcW w:w="4453" w:type="dxa"/>
            <w:gridSpan w:val="3"/>
            <w:tcBorders>
              <w:left w:val="single" w:sz="4" w:space="0" w:color="auto"/>
              <w:bottom w:val="dotted" w:sz="4" w:space="0" w:color="auto"/>
              <w:right w:val="dotted" w:sz="4" w:space="0" w:color="auto"/>
            </w:tcBorders>
            <w:vAlign w:val="center"/>
          </w:tcPr>
          <w:p w14:paraId="6967620A" w14:textId="77777777" w:rsidR="007A4BB2" w:rsidRPr="000247A8" w:rsidRDefault="007A4BB2">
            <w:pPr>
              <w:pStyle w:val="TableText"/>
            </w:pPr>
            <w:r w:rsidRPr="000247A8">
              <w:t>Site Parameters</w:t>
            </w:r>
          </w:p>
        </w:tc>
        <w:tc>
          <w:tcPr>
            <w:tcW w:w="810" w:type="dxa"/>
            <w:tcBorders>
              <w:left w:val="dotted" w:sz="4" w:space="0" w:color="auto"/>
              <w:bottom w:val="dotted" w:sz="4" w:space="0" w:color="auto"/>
            </w:tcBorders>
            <w:vAlign w:val="center"/>
          </w:tcPr>
          <w:p w14:paraId="3E28F66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FD992DF" w14:textId="77777777">
        <w:tc>
          <w:tcPr>
            <w:tcW w:w="981" w:type="dxa"/>
            <w:tcBorders>
              <w:top w:val="nil"/>
              <w:bottom w:val="dotted" w:sz="4" w:space="0" w:color="auto"/>
              <w:right w:val="nil"/>
            </w:tcBorders>
            <w:vAlign w:val="center"/>
          </w:tcPr>
          <w:p w14:paraId="30BD2D9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48BBCDF" w14:textId="77777777" w:rsidR="007A4BB2" w:rsidRPr="000247A8" w:rsidRDefault="007A4BB2">
            <w:pPr>
              <w:pStyle w:val="TableText"/>
            </w:pPr>
            <w:r w:rsidRPr="000247A8">
              <w:t>EN2^PRCHE</w:t>
            </w:r>
          </w:p>
        </w:tc>
      </w:tr>
      <w:tr w:rsidR="007A4BB2" w:rsidRPr="000247A8" w14:paraId="1571FDA4" w14:textId="77777777">
        <w:tc>
          <w:tcPr>
            <w:tcW w:w="981" w:type="dxa"/>
            <w:tcBorders>
              <w:top w:val="dotted" w:sz="4" w:space="0" w:color="auto"/>
              <w:bottom w:val="single" w:sz="4" w:space="0" w:color="auto"/>
              <w:right w:val="nil"/>
            </w:tcBorders>
          </w:tcPr>
          <w:p w14:paraId="38E4696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DAB6516" w14:textId="77777777" w:rsidR="007A4BB2" w:rsidRPr="000247A8" w:rsidRDefault="007A4BB2">
            <w:pPr>
              <w:pStyle w:val="TableText"/>
            </w:pPr>
            <w:r w:rsidRPr="000247A8">
              <w:t xml:space="preserve">Used by A&amp;MM Service to enter site </w:t>
            </w:r>
            <w:r w:rsidR="003A1E54" w:rsidRPr="000247A8">
              <w:t>specific parameters</w:t>
            </w:r>
            <w:r w:rsidRPr="000247A8">
              <w:t xml:space="preserve"> for the system.  Included are Medical Center address, Mail invoice address, receiving location and the printers to be used for various reports (e.g., 2138, Receiving).  </w:t>
            </w:r>
          </w:p>
          <w:p w14:paraId="2351D556" w14:textId="77777777" w:rsidR="007A4BB2" w:rsidRPr="000247A8" w:rsidRDefault="007A4BB2">
            <w:pPr>
              <w:pStyle w:val="TableText"/>
            </w:pPr>
          </w:p>
        </w:tc>
      </w:tr>
      <w:tr w:rsidR="007A4BB2" w:rsidRPr="000247A8" w14:paraId="1BAD0A12" w14:textId="77777777">
        <w:tc>
          <w:tcPr>
            <w:tcW w:w="4385" w:type="dxa"/>
            <w:gridSpan w:val="4"/>
            <w:tcBorders>
              <w:bottom w:val="single" w:sz="4" w:space="0" w:color="auto"/>
              <w:right w:val="single" w:sz="4" w:space="0" w:color="auto"/>
            </w:tcBorders>
            <w:shd w:val="clear" w:color="auto" w:fill="F3F3F3"/>
            <w:vAlign w:val="center"/>
          </w:tcPr>
          <w:p w14:paraId="511C354C" w14:textId="77777777" w:rsidR="007A4BB2" w:rsidRPr="000247A8" w:rsidRDefault="007A4BB2">
            <w:pPr>
              <w:pStyle w:val="MArtifactBold"/>
            </w:pPr>
            <w:r w:rsidRPr="000247A8">
              <w:lastRenderedPageBreak/>
              <w:t>PRCH UNAPPROVED REC</w:t>
            </w:r>
          </w:p>
        </w:tc>
        <w:tc>
          <w:tcPr>
            <w:tcW w:w="4453" w:type="dxa"/>
            <w:gridSpan w:val="3"/>
            <w:tcBorders>
              <w:left w:val="single" w:sz="4" w:space="0" w:color="auto"/>
              <w:bottom w:val="dotted" w:sz="4" w:space="0" w:color="auto"/>
              <w:right w:val="dotted" w:sz="4" w:space="0" w:color="auto"/>
            </w:tcBorders>
            <w:vAlign w:val="center"/>
          </w:tcPr>
          <w:p w14:paraId="423591B5" w14:textId="77777777" w:rsidR="007A4BB2" w:rsidRPr="000247A8" w:rsidRDefault="007A4BB2">
            <w:pPr>
              <w:pStyle w:val="TableText"/>
            </w:pPr>
            <w:r w:rsidRPr="000247A8">
              <w:t>Unapproved Reconciliations</w:t>
            </w:r>
          </w:p>
        </w:tc>
        <w:tc>
          <w:tcPr>
            <w:tcW w:w="810" w:type="dxa"/>
            <w:tcBorders>
              <w:left w:val="dotted" w:sz="4" w:space="0" w:color="auto"/>
              <w:bottom w:val="dotted" w:sz="4" w:space="0" w:color="auto"/>
            </w:tcBorders>
            <w:vAlign w:val="center"/>
          </w:tcPr>
          <w:p w14:paraId="1C23923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591A46D" w14:textId="77777777">
        <w:tc>
          <w:tcPr>
            <w:tcW w:w="981" w:type="dxa"/>
            <w:tcBorders>
              <w:top w:val="nil"/>
              <w:bottom w:val="dotted" w:sz="4" w:space="0" w:color="auto"/>
              <w:right w:val="nil"/>
            </w:tcBorders>
            <w:vAlign w:val="center"/>
          </w:tcPr>
          <w:p w14:paraId="58680FF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B39056B" w14:textId="77777777" w:rsidR="007A4BB2" w:rsidRPr="000247A8" w:rsidRDefault="007A4BB2">
            <w:pPr>
              <w:pStyle w:val="TableText"/>
            </w:pPr>
            <w:r w:rsidRPr="000247A8">
              <w:t>START^PRCHURP</w:t>
            </w:r>
          </w:p>
        </w:tc>
      </w:tr>
      <w:tr w:rsidR="007A4BB2" w:rsidRPr="000247A8" w14:paraId="0C9E04DE" w14:textId="77777777">
        <w:tc>
          <w:tcPr>
            <w:tcW w:w="981" w:type="dxa"/>
            <w:tcBorders>
              <w:top w:val="dotted" w:sz="4" w:space="0" w:color="auto"/>
              <w:bottom w:val="single" w:sz="4" w:space="0" w:color="auto"/>
              <w:right w:val="nil"/>
            </w:tcBorders>
          </w:tcPr>
          <w:p w14:paraId="7F5DB92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995A314" w14:textId="77777777" w:rsidR="007A4BB2" w:rsidRPr="000247A8" w:rsidRDefault="007A4BB2">
            <w:pPr>
              <w:pStyle w:val="TableText"/>
            </w:pPr>
            <w:r w:rsidRPr="000247A8">
              <w:t>Generates a report of unapproved, reconciled purchase card data, sorted by approving official, control point, and cardholder.</w:t>
            </w:r>
          </w:p>
        </w:tc>
      </w:tr>
      <w:tr w:rsidR="007A4BB2" w:rsidRPr="000247A8" w14:paraId="3C7C2064" w14:textId="77777777">
        <w:tc>
          <w:tcPr>
            <w:tcW w:w="4385" w:type="dxa"/>
            <w:gridSpan w:val="4"/>
            <w:tcBorders>
              <w:bottom w:val="single" w:sz="4" w:space="0" w:color="auto"/>
              <w:right w:val="single" w:sz="4" w:space="0" w:color="auto"/>
            </w:tcBorders>
            <w:shd w:val="clear" w:color="auto" w:fill="F3F3F3"/>
            <w:vAlign w:val="center"/>
          </w:tcPr>
          <w:p w14:paraId="252D80E2" w14:textId="77777777" w:rsidR="007A4BB2" w:rsidRPr="000247A8" w:rsidRDefault="007A4BB2">
            <w:pPr>
              <w:pStyle w:val="MArtifactBold"/>
            </w:pPr>
            <w:r w:rsidRPr="000247A8">
              <w:t>PRCH UNPOSTED DIETETIC REPORT</w:t>
            </w:r>
          </w:p>
        </w:tc>
        <w:tc>
          <w:tcPr>
            <w:tcW w:w="4453" w:type="dxa"/>
            <w:gridSpan w:val="3"/>
            <w:tcBorders>
              <w:left w:val="single" w:sz="4" w:space="0" w:color="auto"/>
              <w:bottom w:val="dotted" w:sz="4" w:space="0" w:color="auto"/>
              <w:right w:val="dotted" w:sz="4" w:space="0" w:color="auto"/>
            </w:tcBorders>
            <w:vAlign w:val="center"/>
          </w:tcPr>
          <w:p w14:paraId="5DB61579" w14:textId="77777777" w:rsidR="007A4BB2" w:rsidRPr="000247A8" w:rsidRDefault="007A4BB2">
            <w:pPr>
              <w:pStyle w:val="TableText"/>
            </w:pPr>
            <w:r w:rsidRPr="000247A8">
              <w:t>Unposted Dietetic Cost Report</w:t>
            </w:r>
          </w:p>
        </w:tc>
        <w:tc>
          <w:tcPr>
            <w:tcW w:w="810" w:type="dxa"/>
            <w:tcBorders>
              <w:left w:val="dotted" w:sz="4" w:space="0" w:color="auto"/>
              <w:bottom w:val="dotted" w:sz="4" w:space="0" w:color="auto"/>
            </w:tcBorders>
            <w:vAlign w:val="center"/>
          </w:tcPr>
          <w:p w14:paraId="2D62A5B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F308229" w14:textId="77777777">
        <w:tc>
          <w:tcPr>
            <w:tcW w:w="981" w:type="dxa"/>
            <w:tcBorders>
              <w:top w:val="nil"/>
              <w:bottom w:val="dotted" w:sz="4" w:space="0" w:color="auto"/>
              <w:right w:val="nil"/>
            </w:tcBorders>
            <w:vAlign w:val="center"/>
          </w:tcPr>
          <w:p w14:paraId="00F37E0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836F3B7" w14:textId="77777777" w:rsidR="007A4BB2" w:rsidRPr="000247A8" w:rsidRDefault="007A4BB2">
            <w:pPr>
              <w:pStyle w:val="TableText"/>
            </w:pPr>
            <w:r w:rsidRPr="000247A8">
              <w:t>PRCHUPT</w:t>
            </w:r>
          </w:p>
        </w:tc>
      </w:tr>
      <w:tr w:rsidR="007A4BB2" w:rsidRPr="000247A8" w14:paraId="16EBDE2C" w14:textId="77777777">
        <w:tc>
          <w:tcPr>
            <w:tcW w:w="981" w:type="dxa"/>
            <w:tcBorders>
              <w:top w:val="dotted" w:sz="4" w:space="0" w:color="auto"/>
              <w:bottom w:val="single" w:sz="4" w:space="0" w:color="auto"/>
              <w:right w:val="nil"/>
            </w:tcBorders>
          </w:tcPr>
          <w:p w14:paraId="52FE133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834A6B1" w14:textId="77777777" w:rsidR="007A4BB2" w:rsidRPr="000247A8" w:rsidRDefault="007A4BB2">
            <w:pPr>
              <w:pStyle w:val="TableText"/>
            </w:pPr>
            <w:r w:rsidRPr="000247A8">
              <w:t>Prints unposted items (</w:t>
            </w:r>
            <w:r w:rsidRPr="000247A8">
              <w:rPr>
                <w:i/>
              </w:rPr>
              <w:t>i.e.,</w:t>
            </w:r>
            <w:r w:rsidRPr="000247A8">
              <w:t xml:space="preserve"> items without the “Issue Voucher no.”).  The report is sorted by Purchase Order Number, Food Group and Date Received.  </w:t>
            </w:r>
          </w:p>
        </w:tc>
      </w:tr>
      <w:tr w:rsidR="007A4BB2" w:rsidRPr="000247A8" w14:paraId="790EF95A" w14:textId="77777777">
        <w:tc>
          <w:tcPr>
            <w:tcW w:w="4385" w:type="dxa"/>
            <w:gridSpan w:val="4"/>
            <w:tcBorders>
              <w:bottom w:val="single" w:sz="4" w:space="0" w:color="auto"/>
              <w:right w:val="single" w:sz="4" w:space="0" w:color="auto"/>
            </w:tcBorders>
            <w:shd w:val="clear" w:color="auto" w:fill="F3F3F3"/>
            <w:vAlign w:val="center"/>
          </w:tcPr>
          <w:p w14:paraId="71B6F9D9" w14:textId="77777777" w:rsidR="007A4BB2" w:rsidRPr="000247A8" w:rsidRDefault="007A4BB2">
            <w:pPr>
              <w:pStyle w:val="MArtifactBold"/>
            </w:pPr>
            <w:r w:rsidRPr="000247A8">
              <w:t>PRCH WRKLD</w:t>
            </w:r>
          </w:p>
        </w:tc>
        <w:tc>
          <w:tcPr>
            <w:tcW w:w="4453" w:type="dxa"/>
            <w:gridSpan w:val="3"/>
            <w:tcBorders>
              <w:left w:val="single" w:sz="4" w:space="0" w:color="auto"/>
              <w:bottom w:val="dotted" w:sz="4" w:space="0" w:color="auto"/>
              <w:right w:val="dotted" w:sz="4" w:space="0" w:color="auto"/>
            </w:tcBorders>
            <w:vAlign w:val="center"/>
          </w:tcPr>
          <w:p w14:paraId="139BFF0F" w14:textId="77777777" w:rsidR="007A4BB2" w:rsidRPr="000247A8" w:rsidRDefault="007A4BB2">
            <w:pPr>
              <w:pStyle w:val="TableText"/>
            </w:pPr>
            <w:r w:rsidRPr="000247A8">
              <w:t>Purchase Card Timely Commitment Report</w:t>
            </w:r>
          </w:p>
        </w:tc>
        <w:tc>
          <w:tcPr>
            <w:tcW w:w="810" w:type="dxa"/>
            <w:tcBorders>
              <w:left w:val="dotted" w:sz="4" w:space="0" w:color="auto"/>
              <w:bottom w:val="dotted" w:sz="4" w:space="0" w:color="auto"/>
            </w:tcBorders>
            <w:vAlign w:val="center"/>
          </w:tcPr>
          <w:p w14:paraId="6294946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4B871CAD" w14:textId="77777777">
        <w:tc>
          <w:tcPr>
            <w:tcW w:w="981" w:type="dxa"/>
            <w:tcBorders>
              <w:top w:val="dotted" w:sz="4" w:space="0" w:color="auto"/>
              <w:bottom w:val="single" w:sz="4" w:space="0" w:color="auto"/>
              <w:right w:val="nil"/>
            </w:tcBorders>
          </w:tcPr>
          <w:p w14:paraId="4E80F72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4960D40" w14:textId="77777777" w:rsidR="007A4BB2" w:rsidRPr="000247A8" w:rsidRDefault="007A4BB2">
            <w:pPr>
              <w:pStyle w:val="TableText"/>
            </w:pPr>
            <w:r w:rsidRPr="000247A8">
              <w:t xml:space="preserve">Used to track the days between initial entry and commitment for purchase card orders.   </w:t>
            </w:r>
          </w:p>
        </w:tc>
      </w:tr>
      <w:tr w:rsidR="007A4BB2" w:rsidRPr="000247A8" w14:paraId="7F86556C" w14:textId="77777777">
        <w:tc>
          <w:tcPr>
            <w:tcW w:w="4385" w:type="dxa"/>
            <w:gridSpan w:val="4"/>
            <w:tcBorders>
              <w:bottom w:val="single" w:sz="4" w:space="0" w:color="auto"/>
              <w:right w:val="single" w:sz="4" w:space="0" w:color="auto"/>
            </w:tcBorders>
            <w:shd w:val="clear" w:color="auto" w:fill="F3F3F3"/>
            <w:vAlign w:val="center"/>
          </w:tcPr>
          <w:p w14:paraId="1963FD2E" w14:textId="77777777" w:rsidR="007A4BB2" w:rsidRPr="000247A8" w:rsidRDefault="007A4BB2">
            <w:pPr>
              <w:pStyle w:val="MArtifactBold"/>
            </w:pPr>
            <w:r w:rsidRPr="000247A8">
              <w:t>PRCH ZERO MONTHLY PURCHASE</w:t>
            </w:r>
          </w:p>
        </w:tc>
        <w:tc>
          <w:tcPr>
            <w:tcW w:w="4453" w:type="dxa"/>
            <w:gridSpan w:val="3"/>
            <w:tcBorders>
              <w:left w:val="single" w:sz="4" w:space="0" w:color="auto"/>
              <w:bottom w:val="dotted" w:sz="4" w:space="0" w:color="auto"/>
              <w:right w:val="dotted" w:sz="4" w:space="0" w:color="auto"/>
            </w:tcBorders>
            <w:vAlign w:val="center"/>
          </w:tcPr>
          <w:p w14:paraId="2BF48981" w14:textId="77777777" w:rsidR="007A4BB2" w:rsidRPr="000247A8" w:rsidRDefault="007A4BB2">
            <w:pPr>
              <w:pStyle w:val="TableText"/>
            </w:pPr>
            <w:r w:rsidRPr="000247A8">
              <w:t>Zero Out Monthly Purchase Balances</w:t>
            </w:r>
          </w:p>
        </w:tc>
        <w:tc>
          <w:tcPr>
            <w:tcW w:w="810" w:type="dxa"/>
            <w:tcBorders>
              <w:left w:val="dotted" w:sz="4" w:space="0" w:color="auto"/>
              <w:bottom w:val="dotted" w:sz="4" w:space="0" w:color="auto"/>
            </w:tcBorders>
            <w:vAlign w:val="center"/>
          </w:tcPr>
          <w:p w14:paraId="5F4BF1C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090B0EF" w14:textId="77777777">
        <w:tc>
          <w:tcPr>
            <w:tcW w:w="981" w:type="dxa"/>
            <w:tcBorders>
              <w:top w:val="nil"/>
              <w:bottom w:val="dotted" w:sz="4" w:space="0" w:color="auto"/>
              <w:right w:val="nil"/>
            </w:tcBorders>
            <w:vAlign w:val="center"/>
          </w:tcPr>
          <w:p w14:paraId="5F88080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0A978EC" w14:textId="77777777" w:rsidR="007A4BB2" w:rsidRPr="000247A8" w:rsidRDefault="007A4BB2">
            <w:pPr>
              <w:pStyle w:val="TableText"/>
            </w:pPr>
            <w:r w:rsidRPr="000247A8">
              <w:t>ZERO^PRCHCD0</w:t>
            </w:r>
          </w:p>
        </w:tc>
      </w:tr>
      <w:tr w:rsidR="007A4BB2" w:rsidRPr="000247A8" w14:paraId="322223B9" w14:textId="77777777">
        <w:tc>
          <w:tcPr>
            <w:tcW w:w="981" w:type="dxa"/>
            <w:tcBorders>
              <w:top w:val="dotted" w:sz="4" w:space="0" w:color="auto"/>
              <w:bottom w:val="single" w:sz="4" w:space="0" w:color="auto"/>
              <w:right w:val="nil"/>
            </w:tcBorders>
          </w:tcPr>
          <w:p w14:paraId="49E060F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FF4EC83" w14:textId="77777777" w:rsidR="007A4BB2" w:rsidRPr="000247A8" w:rsidRDefault="007A4BB2">
            <w:pPr>
              <w:pStyle w:val="TableText"/>
            </w:pPr>
            <w:r w:rsidRPr="000247A8">
              <w:t xml:space="preserve">This option is to be run first day every month to zero out the monthly purchase balance.    </w:t>
            </w:r>
          </w:p>
        </w:tc>
      </w:tr>
    </w:tbl>
    <w:p w14:paraId="62C14AA5" w14:textId="77777777" w:rsidR="00F319F9" w:rsidRDefault="00F319F9">
      <w:pPr>
        <w:pStyle w:val="BodyText"/>
      </w:pPr>
    </w:p>
    <w:p w14:paraId="2C597F00" w14:textId="7EB4F85B" w:rsidR="00E60507" w:rsidRDefault="00F319F9" w:rsidP="00F319F9">
      <w:pPr>
        <w:pStyle w:val="Caption"/>
        <w:keepLines/>
      </w:pPr>
      <w:bookmarkStart w:id="746" w:name="_Toc8786698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22</w:t>
      </w:r>
      <w:r w:rsidR="00D03DAB">
        <w:rPr>
          <w:noProof/>
        </w:rPr>
        <w:fldChar w:fldCharType="end"/>
      </w:r>
      <w:r w:rsidRPr="000247A8">
        <w:t xml:space="preserve">. </w:t>
      </w:r>
      <w:r w:rsidR="009626F0">
        <w:t>Option List (PRCHITEM</w:t>
      </w:r>
      <w:r w:rsidRPr="000247A8">
        <w:t>)</w:t>
      </w:r>
      <w:bookmarkEnd w:id="746"/>
    </w:p>
    <w:tbl>
      <w:tblPr>
        <w:tblW w:w="9648" w:type="dxa"/>
        <w:tblLayout w:type="fixed"/>
        <w:tblLook w:val="00A0" w:firstRow="1" w:lastRow="0" w:firstColumn="1" w:lastColumn="0" w:noHBand="0" w:noVBand="0"/>
      </w:tblPr>
      <w:tblGrid>
        <w:gridCol w:w="981"/>
        <w:gridCol w:w="27"/>
        <w:gridCol w:w="3293"/>
        <w:gridCol w:w="84"/>
        <w:gridCol w:w="1213"/>
        <w:gridCol w:w="720"/>
        <w:gridCol w:w="2520"/>
        <w:gridCol w:w="810"/>
      </w:tblGrid>
      <w:tr w:rsidR="00BD0929" w:rsidRPr="000247A8" w14:paraId="600877D3" w14:textId="77777777" w:rsidTr="001A1326">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069DB6D" w14:textId="77777777" w:rsidR="00BD0929" w:rsidRPr="000247A8" w:rsidRDefault="00BD0929" w:rsidP="001A1326">
            <w:pPr>
              <w:pStyle w:val="TableSubHeadLeft"/>
              <w:keepNext/>
              <w:keepLines/>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78138F74" w14:textId="77777777" w:rsidR="00BD0929" w:rsidRPr="000247A8" w:rsidRDefault="00BD0929" w:rsidP="001A1326">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1735173" w14:textId="77777777" w:rsidR="00BD0929" w:rsidRPr="000247A8" w:rsidRDefault="00BD0929" w:rsidP="001A1326">
            <w:pPr>
              <w:pStyle w:val="TableSubHeadLeft"/>
              <w:keepNext/>
              <w:keepLines/>
              <w:spacing w:after="0"/>
              <w:jc w:val="center"/>
              <w:rPr>
                <w:color w:val="000000"/>
                <w:position w:val="6"/>
              </w:rPr>
            </w:pPr>
            <w:r w:rsidRPr="000247A8">
              <w:rPr>
                <w:color w:val="000000"/>
                <w:position w:val="6"/>
              </w:rPr>
              <w:t>Type</w:t>
            </w:r>
          </w:p>
        </w:tc>
      </w:tr>
      <w:tr w:rsidR="00BD0929" w:rsidRPr="000247A8" w14:paraId="11B01B7E" w14:textId="77777777" w:rsidTr="001A1326">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3FE9CBB2" w14:textId="77777777" w:rsidR="00BD0929" w:rsidRPr="000247A8" w:rsidRDefault="00BD0929" w:rsidP="001A1326">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073830AD" w14:textId="77777777" w:rsidR="00BD0929" w:rsidRPr="000247A8" w:rsidRDefault="00BD0929" w:rsidP="001A1326">
            <w:pPr>
              <w:pStyle w:val="TableSubHeadLeft"/>
              <w:spacing w:after="0"/>
              <w:rPr>
                <w:color w:val="000000"/>
                <w:position w:val="6"/>
                <w:sz w:val="18"/>
                <w:szCs w:val="18"/>
              </w:rPr>
            </w:pPr>
            <w:r w:rsidRPr="000247A8">
              <w:rPr>
                <w:color w:val="000000"/>
                <w:position w:val="6"/>
              </w:rPr>
              <w:t>Entry Action / Exit Action / Lock / Routine</w:t>
            </w:r>
          </w:p>
        </w:tc>
      </w:tr>
      <w:tr w:rsidR="00BD0929" w:rsidRPr="000247A8" w14:paraId="7F32136E" w14:textId="77777777" w:rsidTr="001A1326">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2C1B5E8E" w14:textId="77777777" w:rsidR="00BD0929" w:rsidRPr="000247A8" w:rsidRDefault="00BD0929" w:rsidP="001A1326">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310746C0" w14:textId="77777777" w:rsidR="00BD0929" w:rsidRPr="000247A8" w:rsidRDefault="00BD0929" w:rsidP="001A1326">
            <w:pPr>
              <w:pStyle w:val="TableSubHeadLeft"/>
              <w:spacing w:after="0"/>
              <w:rPr>
                <w:sz w:val="18"/>
                <w:szCs w:val="18"/>
              </w:rPr>
            </w:pPr>
            <w:r w:rsidRPr="000247A8">
              <w:rPr>
                <w:color w:val="000000"/>
                <w:position w:val="6"/>
              </w:rPr>
              <w:t>Description</w:t>
            </w:r>
          </w:p>
        </w:tc>
      </w:tr>
      <w:tr w:rsidR="00BD0929" w:rsidRPr="000247A8" w14:paraId="470AC6C2" w14:textId="77777777" w:rsidTr="001A1326">
        <w:tc>
          <w:tcPr>
            <w:tcW w:w="4385" w:type="dxa"/>
            <w:gridSpan w:val="4"/>
            <w:tcBorders>
              <w:bottom w:val="single" w:sz="4" w:space="0" w:color="auto"/>
              <w:right w:val="single" w:sz="4" w:space="0" w:color="auto"/>
            </w:tcBorders>
            <w:shd w:val="clear" w:color="auto" w:fill="F3F3F3"/>
            <w:vAlign w:val="center"/>
          </w:tcPr>
          <w:p w14:paraId="3F206171" w14:textId="77777777" w:rsidR="00BD0929" w:rsidRPr="000247A8" w:rsidRDefault="00BD0929" w:rsidP="001A1326">
            <w:pPr>
              <w:pStyle w:val="MArtifactBold"/>
            </w:pPr>
            <w:r w:rsidRPr="00C831B3">
              <w:t>PRCHITEM MANUFACTURER E/E</w:t>
            </w:r>
          </w:p>
        </w:tc>
        <w:tc>
          <w:tcPr>
            <w:tcW w:w="4453" w:type="dxa"/>
            <w:gridSpan w:val="3"/>
            <w:tcBorders>
              <w:left w:val="single" w:sz="4" w:space="0" w:color="auto"/>
              <w:bottom w:val="dotted" w:sz="4" w:space="0" w:color="auto"/>
              <w:right w:val="dotted" w:sz="4" w:space="0" w:color="auto"/>
            </w:tcBorders>
            <w:vAlign w:val="center"/>
          </w:tcPr>
          <w:p w14:paraId="5846F6E7" w14:textId="77777777" w:rsidR="00BD0929" w:rsidRPr="000247A8" w:rsidRDefault="00BD0929" w:rsidP="001A1326">
            <w:pPr>
              <w:pStyle w:val="TableText"/>
            </w:pPr>
            <w:r>
              <w:t>Manufacturer File Edit</w:t>
            </w:r>
          </w:p>
        </w:tc>
        <w:tc>
          <w:tcPr>
            <w:tcW w:w="810" w:type="dxa"/>
            <w:tcBorders>
              <w:left w:val="dotted" w:sz="4" w:space="0" w:color="auto"/>
              <w:bottom w:val="dotted" w:sz="4" w:space="0" w:color="auto"/>
            </w:tcBorders>
            <w:vAlign w:val="center"/>
          </w:tcPr>
          <w:p w14:paraId="357AE75E" w14:textId="77777777" w:rsidR="00BD0929" w:rsidRPr="000247A8" w:rsidRDefault="00BD0929" w:rsidP="001A1326">
            <w:pPr>
              <w:pStyle w:val="TableSubHeadLeft"/>
              <w:keepNext/>
              <w:keepLines/>
              <w:spacing w:beforeLines="50" w:before="120" w:after="0"/>
              <w:jc w:val="center"/>
              <w:rPr>
                <w:rFonts w:ascii="Courier New" w:hAnsi="Courier New" w:cs="Times New Roman"/>
                <w:b w:val="0"/>
                <w:color w:val="000000"/>
                <w:position w:val="6"/>
              </w:rPr>
            </w:pPr>
            <w:r>
              <w:rPr>
                <w:szCs w:val="22"/>
              </w:rPr>
              <w:t>E</w:t>
            </w:r>
          </w:p>
        </w:tc>
      </w:tr>
      <w:tr w:rsidR="00BD0929" w:rsidRPr="000247A8" w14:paraId="5455EC7D" w14:textId="77777777" w:rsidTr="001A1326">
        <w:tc>
          <w:tcPr>
            <w:tcW w:w="981" w:type="dxa"/>
            <w:tcBorders>
              <w:top w:val="nil"/>
              <w:bottom w:val="dotted" w:sz="4" w:space="0" w:color="auto"/>
              <w:right w:val="nil"/>
            </w:tcBorders>
            <w:vAlign w:val="center"/>
          </w:tcPr>
          <w:p w14:paraId="0377D081" w14:textId="77777777" w:rsidR="00BD0929" w:rsidRPr="000247A8" w:rsidRDefault="00BD0929" w:rsidP="001A1326">
            <w:pPr>
              <w:pStyle w:val="TableSubHeadRight"/>
            </w:pPr>
            <w:r w:rsidRPr="000247A8">
              <w:rPr>
                <w:rFonts w:ascii="Arial" w:hAnsi="Arial"/>
                <w:b w:val="0"/>
                <w:sz w:val="16"/>
                <w:szCs w:val="16"/>
              </w:rPr>
              <w:t>ENTRY:</w:t>
            </w:r>
          </w:p>
        </w:tc>
        <w:tc>
          <w:tcPr>
            <w:tcW w:w="4617" w:type="dxa"/>
            <w:gridSpan w:val="4"/>
            <w:tcBorders>
              <w:top w:val="nil"/>
              <w:left w:val="nil"/>
              <w:bottom w:val="dotted" w:sz="4" w:space="0" w:color="auto"/>
            </w:tcBorders>
            <w:vAlign w:val="center"/>
          </w:tcPr>
          <w:p w14:paraId="2686980B" w14:textId="77777777" w:rsidR="00BD0929" w:rsidRPr="00C831B3" w:rsidRDefault="00BD0929" w:rsidP="001A1326">
            <w:pPr>
              <w:pStyle w:val="TableText"/>
              <w:rPr>
                <w:highlight w:val="yellow"/>
              </w:rPr>
            </w:pPr>
            <w:r w:rsidRPr="0019396D">
              <w:t>S DLAYGO=440.4</w:t>
            </w:r>
          </w:p>
        </w:tc>
        <w:tc>
          <w:tcPr>
            <w:tcW w:w="720" w:type="dxa"/>
            <w:tcBorders>
              <w:top w:val="nil"/>
              <w:left w:val="nil"/>
              <w:bottom w:val="dotted" w:sz="4" w:space="0" w:color="auto"/>
              <w:right w:val="nil"/>
            </w:tcBorders>
            <w:vAlign w:val="center"/>
          </w:tcPr>
          <w:p w14:paraId="148393CC" w14:textId="77777777" w:rsidR="00BD0929" w:rsidRPr="0019396D" w:rsidRDefault="00BD0929" w:rsidP="001A1326">
            <w:pPr>
              <w:pStyle w:val="TableSubHeadRight"/>
            </w:pPr>
            <w:r w:rsidRPr="0019396D">
              <w:rPr>
                <w:rFonts w:ascii="Arial" w:hAnsi="Arial"/>
                <w:b w:val="0"/>
                <w:sz w:val="16"/>
                <w:szCs w:val="16"/>
              </w:rPr>
              <w:t>EXIT:</w:t>
            </w:r>
          </w:p>
        </w:tc>
        <w:tc>
          <w:tcPr>
            <w:tcW w:w="3330" w:type="dxa"/>
            <w:gridSpan w:val="2"/>
            <w:tcBorders>
              <w:top w:val="nil"/>
              <w:left w:val="nil"/>
              <w:bottom w:val="dotted" w:sz="4" w:space="0" w:color="auto"/>
            </w:tcBorders>
            <w:vAlign w:val="center"/>
          </w:tcPr>
          <w:p w14:paraId="16C9BC9F" w14:textId="77777777" w:rsidR="00BD0929" w:rsidRPr="0019396D" w:rsidRDefault="00BD0929" w:rsidP="001A1326">
            <w:pPr>
              <w:pStyle w:val="TableText"/>
            </w:pPr>
            <w:r w:rsidRPr="0019396D">
              <w:t>K DLAYGO</w:t>
            </w:r>
          </w:p>
        </w:tc>
      </w:tr>
      <w:tr w:rsidR="00BD0929" w:rsidRPr="000247A8" w14:paraId="339237BB" w14:textId="77777777" w:rsidTr="001A1326">
        <w:tc>
          <w:tcPr>
            <w:tcW w:w="981" w:type="dxa"/>
            <w:tcBorders>
              <w:top w:val="nil"/>
              <w:bottom w:val="dotted" w:sz="4" w:space="0" w:color="auto"/>
              <w:right w:val="nil"/>
            </w:tcBorders>
            <w:vAlign w:val="center"/>
          </w:tcPr>
          <w:p w14:paraId="7F5E513F" w14:textId="77777777" w:rsidR="00BD0929" w:rsidRPr="000247A8" w:rsidRDefault="00BD0929" w:rsidP="001A1326">
            <w:pPr>
              <w:pStyle w:val="TableSubHeadRight"/>
              <w:rPr>
                <w:rFonts w:ascii="Arial" w:hAnsi="Arial"/>
                <w:b w:val="0"/>
                <w:sz w:val="16"/>
                <w:szCs w:val="16"/>
              </w:rPr>
            </w:pPr>
            <w:r>
              <w:rPr>
                <w:rFonts w:ascii="Arial" w:hAnsi="Arial"/>
                <w:b w:val="0"/>
                <w:sz w:val="16"/>
                <w:szCs w:val="16"/>
              </w:rPr>
              <w:t>LOCK</w:t>
            </w:r>
            <w:r w:rsidRPr="000247A8">
              <w:rPr>
                <w:rFonts w:ascii="Arial" w:hAnsi="Arial"/>
                <w:b w:val="0"/>
                <w:sz w:val="16"/>
                <w:szCs w:val="16"/>
              </w:rPr>
              <w:t>:</w:t>
            </w:r>
          </w:p>
        </w:tc>
        <w:tc>
          <w:tcPr>
            <w:tcW w:w="4617" w:type="dxa"/>
            <w:gridSpan w:val="4"/>
            <w:tcBorders>
              <w:top w:val="nil"/>
              <w:left w:val="nil"/>
              <w:bottom w:val="dotted" w:sz="4" w:space="0" w:color="auto"/>
            </w:tcBorders>
            <w:vAlign w:val="center"/>
          </w:tcPr>
          <w:p w14:paraId="605FD5EC" w14:textId="77777777" w:rsidR="00BD0929" w:rsidRPr="0019396D" w:rsidRDefault="00BD0929" w:rsidP="001A1326">
            <w:pPr>
              <w:pStyle w:val="TableText"/>
            </w:pPr>
            <w:r>
              <w:t>PRCHITEM SUPER</w:t>
            </w:r>
          </w:p>
        </w:tc>
        <w:tc>
          <w:tcPr>
            <w:tcW w:w="720" w:type="dxa"/>
            <w:tcBorders>
              <w:top w:val="nil"/>
              <w:left w:val="nil"/>
              <w:bottom w:val="dotted" w:sz="4" w:space="0" w:color="auto"/>
              <w:right w:val="nil"/>
            </w:tcBorders>
            <w:vAlign w:val="center"/>
          </w:tcPr>
          <w:p w14:paraId="579E9846" w14:textId="77777777" w:rsidR="00BD0929" w:rsidRPr="0019396D" w:rsidRDefault="00BD0929" w:rsidP="001A1326">
            <w:pPr>
              <w:pStyle w:val="TableSubHeadRight"/>
              <w:rPr>
                <w:rFonts w:ascii="Arial" w:hAnsi="Arial"/>
                <w:b w:val="0"/>
                <w:sz w:val="16"/>
                <w:szCs w:val="16"/>
              </w:rPr>
            </w:pPr>
          </w:p>
        </w:tc>
        <w:tc>
          <w:tcPr>
            <w:tcW w:w="3330" w:type="dxa"/>
            <w:gridSpan w:val="2"/>
            <w:tcBorders>
              <w:top w:val="nil"/>
              <w:left w:val="nil"/>
              <w:bottom w:val="dotted" w:sz="4" w:space="0" w:color="auto"/>
            </w:tcBorders>
            <w:vAlign w:val="center"/>
          </w:tcPr>
          <w:p w14:paraId="7A449197" w14:textId="77777777" w:rsidR="00BD0929" w:rsidRPr="0019396D" w:rsidRDefault="00BD0929" w:rsidP="001A1326">
            <w:pPr>
              <w:pStyle w:val="TableText"/>
            </w:pPr>
          </w:p>
        </w:tc>
      </w:tr>
      <w:tr w:rsidR="00BD0929" w:rsidRPr="000247A8" w14:paraId="46D2875C" w14:textId="77777777" w:rsidTr="001A1326">
        <w:tc>
          <w:tcPr>
            <w:tcW w:w="981" w:type="dxa"/>
            <w:tcBorders>
              <w:top w:val="nil"/>
              <w:bottom w:val="dotted" w:sz="4" w:space="0" w:color="auto"/>
              <w:right w:val="nil"/>
            </w:tcBorders>
            <w:vAlign w:val="center"/>
          </w:tcPr>
          <w:p w14:paraId="0B70CDBD" w14:textId="77777777" w:rsidR="00BD0929" w:rsidRPr="000247A8" w:rsidRDefault="00BD0929" w:rsidP="001A1326">
            <w:pPr>
              <w:pStyle w:val="TableSubHeadRight"/>
              <w:ind w:left="-144"/>
            </w:pPr>
            <w:r>
              <w:rPr>
                <w:rFonts w:ascii="Arial" w:hAnsi="Arial"/>
                <w:b w:val="0"/>
                <w:sz w:val="16"/>
                <w:szCs w:val="16"/>
              </w:rPr>
              <w:t>DIC {DIC]</w:t>
            </w:r>
            <w:r w:rsidRPr="000247A8">
              <w:rPr>
                <w:rFonts w:ascii="Arial" w:hAnsi="Arial"/>
                <w:b w:val="0"/>
                <w:sz w:val="16"/>
                <w:szCs w:val="16"/>
              </w:rPr>
              <w:t>:</w:t>
            </w:r>
          </w:p>
        </w:tc>
        <w:tc>
          <w:tcPr>
            <w:tcW w:w="8667" w:type="dxa"/>
            <w:gridSpan w:val="7"/>
            <w:tcBorders>
              <w:top w:val="nil"/>
              <w:left w:val="nil"/>
              <w:bottom w:val="dotted" w:sz="4" w:space="0" w:color="auto"/>
            </w:tcBorders>
            <w:vAlign w:val="center"/>
          </w:tcPr>
          <w:p w14:paraId="0191861C" w14:textId="77777777" w:rsidR="00BD0929" w:rsidRPr="000247A8" w:rsidRDefault="00BD0929" w:rsidP="001A1326">
            <w:pPr>
              <w:pStyle w:val="TableText"/>
            </w:pPr>
            <w:r>
              <w:t>:</w:t>
            </w:r>
            <w:r w:rsidRPr="00121440">
              <w:t xml:space="preserve"> PRC(440.4,   DIC(0)=AELMNQ   DIE: PRC(440.4,     DR {DIE}: .001;.01;.5;1</w:t>
            </w:r>
          </w:p>
        </w:tc>
      </w:tr>
      <w:tr w:rsidR="00BD0929" w:rsidRPr="000247A8" w14:paraId="1A4A38CE" w14:textId="77777777" w:rsidTr="001A1326">
        <w:tc>
          <w:tcPr>
            <w:tcW w:w="981" w:type="dxa"/>
            <w:tcBorders>
              <w:top w:val="dotted" w:sz="4" w:space="0" w:color="auto"/>
              <w:bottom w:val="single" w:sz="4" w:space="0" w:color="auto"/>
              <w:right w:val="nil"/>
            </w:tcBorders>
          </w:tcPr>
          <w:p w14:paraId="159FAE31" w14:textId="77777777" w:rsidR="00BD0929" w:rsidRPr="000247A8" w:rsidRDefault="00BD0929" w:rsidP="001A1326">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9EA3D9B" w14:textId="77777777" w:rsidR="00BD0929" w:rsidRPr="0019396D" w:rsidRDefault="00BD0929" w:rsidP="001A1326">
            <w:pPr>
              <w:pStyle w:val="TableText"/>
            </w:pPr>
            <w:r w:rsidRPr="0019396D">
              <w:t xml:space="preserve">This option enables a user privileged with the PRCHITEM SUPER security key to add or update Manufacturer file (#440.4) entries.  </w:t>
            </w:r>
          </w:p>
        </w:tc>
      </w:tr>
      <w:tr w:rsidR="00BD0929" w:rsidRPr="000247A8" w14:paraId="3CD9B952" w14:textId="77777777" w:rsidTr="001A1326">
        <w:tc>
          <w:tcPr>
            <w:tcW w:w="4385" w:type="dxa"/>
            <w:gridSpan w:val="4"/>
            <w:tcBorders>
              <w:bottom w:val="single" w:sz="4" w:space="0" w:color="auto"/>
              <w:right w:val="single" w:sz="4" w:space="0" w:color="auto"/>
            </w:tcBorders>
            <w:shd w:val="clear" w:color="auto" w:fill="F3F3F3"/>
            <w:vAlign w:val="center"/>
          </w:tcPr>
          <w:p w14:paraId="2C71F3FB" w14:textId="77777777" w:rsidR="00BD0929" w:rsidRPr="00C831B3" w:rsidRDefault="00BD0929" w:rsidP="001A1326">
            <w:pPr>
              <w:pStyle w:val="MArtifactBold"/>
              <w:rPr>
                <w:highlight w:val="yellow"/>
              </w:rPr>
            </w:pPr>
            <w:r w:rsidRPr="0019396D">
              <w:t>PRCHITEM MANUFACTURER LOAD</w:t>
            </w:r>
          </w:p>
        </w:tc>
        <w:tc>
          <w:tcPr>
            <w:tcW w:w="4453" w:type="dxa"/>
            <w:gridSpan w:val="3"/>
            <w:tcBorders>
              <w:left w:val="single" w:sz="4" w:space="0" w:color="auto"/>
              <w:bottom w:val="dotted" w:sz="4" w:space="0" w:color="auto"/>
              <w:right w:val="dotted" w:sz="4" w:space="0" w:color="auto"/>
            </w:tcBorders>
            <w:vAlign w:val="center"/>
          </w:tcPr>
          <w:p w14:paraId="2AA9A00E" w14:textId="77777777" w:rsidR="00BD0929" w:rsidRPr="0019396D" w:rsidRDefault="00BD0929" w:rsidP="001A1326">
            <w:pPr>
              <w:pStyle w:val="TableText"/>
            </w:pPr>
            <w:r w:rsidRPr="0019396D">
              <w:t>Manufacturer Bulk Load</w:t>
            </w:r>
          </w:p>
        </w:tc>
        <w:tc>
          <w:tcPr>
            <w:tcW w:w="810" w:type="dxa"/>
            <w:tcBorders>
              <w:left w:val="dotted" w:sz="4" w:space="0" w:color="auto"/>
              <w:bottom w:val="dotted" w:sz="4" w:space="0" w:color="auto"/>
            </w:tcBorders>
            <w:vAlign w:val="center"/>
          </w:tcPr>
          <w:p w14:paraId="486DF195" w14:textId="77777777" w:rsidR="00BD0929" w:rsidRPr="0019396D" w:rsidRDefault="00BD0929" w:rsidP="001A1326">
            <w:pPr>
              <w:pStyle w:val="TableSubHeadLeft"/>
              <w:keepNext/>
              <w:keepLines/>
              <w:spacing w:beforeLines="50" w:before="120" w:after="0"/>
              <w:jc w:val="center"/>
              <w:rPr>
                <w:rFonts w:ascii="Courier New" w:hAnsi="Courier New" w:cs="Times New Roman"/>
                <w:b w:val="0"/>
                <w:color w:val="000000"/>
                <w:position w:val="6"/>
              </w:rPr>
            </w:pPr>
            <w:r w:rsidRPr="0019396D">
              <w:rPr>
                <w:szCs w:val="22"/>
              </w:rPr>
              <w:t>R</w:t>
            </w:r>
          </w:p>
        </w:tc>
      </w:tr>
      <w:tr w:rsidR="00BD0929" w:rsidRPr="000247A8" w14:paraId="1258BDFC" w14:textId="77777777" w:rsidTr="001A1326">
        <w:tc>
          <w:tcPr>
            <w:tcW w:w="981" w:type="dxa"/>
            <w:tcBorders>
              <w:top w:val="nil"/>
              <w:bottom w:val="dotted" w:sz="4" w:space="0" w:color="auto"/>
              <w:right w:val="nil"/>
            </w:tcBorders>
            <w:vAlign w:val="center"/>
          </w:tcPr>
          <w:p w14:paraId="07A7509D" w14:textId="77777777" w:rsidR="00BD0929" w:rsidRPr="000247A8" w:rsidRDefault="00BD0929" w:rsidP="001A1326">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8CC5800" w14:textId="77777777" w:rsidR="00BD0929" w:rsidRPr="00C831B3" w:rsidRDefault="00BD0929" w:rsidP="001A1326">
            <w:pPr>
              <w:pStyle w:val="TableText"/>
              <w:rPr>
                <w:highlight w:val="yellow"/>
              </w:rPr>
            </w:pPr>
            <w:r w:rsidRPr="0019396D">
              <w:t>ST^PRCHITM6</w:t>
            </w:r>
          </w:p>
        </w:tc>
      </w:tr>
      <w:tr w:rsidR="00BD0929" w:rsidRPr="000247A8" w14:paraId="340F4711" w14:textId="77777777" w:rsidTr="001A1326">
        <w:tc>
          <w:tcPr>
            <w:tcW w:w="981" w:type="dxa"/>
            <w:tcBorders>
              <w:top w:val="nil"/>
              <w:bottom w:val="dotted" w:sz="4" w:space="0" w:color="auto"/>
              <w:right w:val="nil"/>
            </w:tcBorders>
            <w:vAlign w:val="center"/>
          </w:tcPr>
          <w:p w14:paraId="717D390C" w14:textId="77777777" w:rsidR="00BD0929" w:rsidRPr="000247A8" w:rsidRDefault="00BD0929" w:rsidP="001A1326">
            <w:pPr>
              <w:pStyle w:val="TableSubHeadRight"/>
              <w:ind w:left="-144"/>
              <w:rPr>
                <w:rFonts w:ascii="Arial" w:hAnsi="Arial"/>
                <w:b w:val="0"/>
                <w:sz w:val="16"/>
                <w:szCs w:val="16"/>
              </w:rPr>
            </w:pPr>
            <w:r>
              <w:rPr>
                <w:rFonts w:ascii="Arial" w:hAnsi="Arial"/>
                <w:b w:val="0"/>
                <w:sz w:val="16"/>
                <w:szCs w:val="16"/>
              </w:rPr>
              <w:t>LOCK</w:t>
            </w:r>
            <w:r w:rsidRPr="000247A8">
              <w:rPr>
                <w:rFonts w:ascii="Arial" w:hAnsi="Arial"/>
                <w:b w:val="0"/>
                <w:sz w:val="16"/>
                <w:szCs w:val="16"/>
              </w:rPr>
              <w:t>:</w:t>
            </w:r>
          </w:p>
        </w:tc>
        <w:tc>
          <w:tcPr>
            <w:tcW w:w="8667" w:type="dxa"/>
            <w:gridSpan w:val="7"/>
            <w:tcBorders>
              <w:top w:val="nil"/>
              <w:left w:val="nil"/>
              <w:bottom w:val="dotted" w:sz="4" w:space="0" w:color="auto"/>
            </w:tcBorders>
            <w:vAlign w:val="center"/>
          </w:tcPr>
          <w:p w14:paraId="6C026CA8" w14:textId="77777777" w:rsidR="00BD0929" w:rsidRPr="0019396D" w:rsidRDefault="00BD0929" w:rsidP="001A1326">
            <w:pPr>
              <w:pStyle w:val="TableText"/>
            </w:pPr>
            <w:r>
              <w:t>PRCHITEM SUPER</w:t>
            </w:r>
          </w:p>
        </w:tc>
      </w:tr>
      <w:tr w:rsidR="00BD0929" w:rsidRPr="000247A8" w14:paraId="7F7CB733" w14:textId="77777777" w:rsidTr="001A1326">
        <w:tc>
          <w:tcPr>
            <w:tcW w:w="981" w:type="dxa"/>
            <w:tcBorders>
              <w:top w:val="dotted" w:sz="4" w:space="0" w:color="auto"/>
              <w:bottom w:val="single" w:sz="4" w:space="0" w:color="auto"/>
              <w:right w:val="nil"/>
            </w:tcBorders>
          </w:tcPr>
          <w:p w14:paraId="49262F84" w14:textId="77777777" w:rsidR="00BD0929" w:rsidRPr="000247A8" w:rsidRDefault="00BD0929" w:rsidP="001A1326">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8F9BAB6" w14:textId="77777777" w:rsidR="00BD0929" w:rsidRPr="00C831B3" w:rsidRDefault="00BD0929" w:rsidP="001A1326">
            <w:pPr>
              <w:pStyle w:val="TableText"/>
              <w:rPr>
                <w:highlight w:val="yellow"/>
              </w:rPr>
            </w:pPr>
            <w:r w:rsidRPr="0019396D">
              <w:t xml:space="preserve">This option enables the loading and updating of entries in the Manufacturer file (#440.4) from a host file distribution.  </w:t>
            </w:r>
          </w:p>
        </w:tc>
      </w:tr>
      <w:tr w:rsidR="00BD0929" w:rsidRPr="000247A8" w14:paraId="61D8EE6A" w14:textId="77777777" w:rsidTr="001A1326">
        <w:tc>
          <w:tcPr>
            <w:tcW w:w="4385" w:type="dxa"/>
            <w:gridSpan w:val="4"/>
            <w:tcBorders>
              <w:bottom w:val="single" w:sz="4" w:space="0" w:color="auto"/>
              <w:right w:val="single" w:sz="4" w:space="0" w:color="auto"/>
            </w:tcBorders>
            <w:shd w:val="clear" w:color="auto" w:fill="F3F3F3"/>
            <w:vAlign w:val="center"/>
          </w:tcPr>
          <w:p w14:paraId="6E8D0C9F" w14:textId="77777777" w:rsidR="00BD0929" w:rsidRPr="0019396D" w:rsidRDefault="00BD0929" w:rsidP="001A1326">
            <w:pPr>
              <w:pStyle w:val="MArtifactBold"/>
            </w:pPr>
            <w:r w:rsidRPr="0019396D">
              <w:t>PRCHITEM MANUFACTURER PRINT</w:t>
            </w:r>
          </w:p>
        </w:tc>
        <w:tc>
          <w:tcPr>
            <w:tcW w:w="4453" w:type="dxa"/>
            <w:gridSpan w:val="3"/>
            <w:tcBorders>
              <w:left w:val="single" w:sz="4" w:space="0" w:color="auto"/>
              <w:bottom w:val="dotted" w:sz="4" w:space="0" w:color="auto"/>
              <w:right w:val="dotted" w:sz="4" w:space="0" w:color="auto"/>
            </w:tcBorders>
            <w:vAlign w:val="center"/>
          </w:tcPr>
          <w:p w14:paraId="342A1B96" w14:textId="77777777" w:rsidR="00BD0929" w:rsidRPr="0019396D" w:rsidRDefault="00BD0929" w:rsidP="001A1326">
            <w:pPr>
              <w:pStyle w:val="TableText"/>
            </w:pPr>
            <w:r w:rsidRPr="0019396D">
              <w:t>Manufacturer Display</w:t>
            </w:r>
          </w:p>
        </w:tc>
        <w:tc>
          <w:tcPr>
            <w:tcW w:w="810" w:type="dxa"/>
            <w:tcBorders>
              <w:left w:val="dotted" w:sz="4" w:space="0" w:color="auto"/>
              <w:bottom w:val="dotted" w:sz="4" w:space="0" w:color="auto"/>
            </w:tcBorders>
            <w:vAlign w:val="center"/>
          </w:tcPr>
          <w:p w14:paraId="4E710BA7" w14:textId="77777777" w:rsidR="00BD0929" w:rsidRPr="0019396D" w:rsidRDefault="00BD0929" w:rsidP="001A1326">
            <w:pPr>
              <w:pStyle w:val="TableSubHeadLeft"/>
              <w:keepNext/>
              <w:keepLines/>
              <w:spacing w:beforeLines="50" w:before="120" w:after="0"/>
              <w:jc w:val="center"/>
              <w:rPr>
                <w:rFonts w:ascii="Courier New" w:hAnsi="Courier New" w:cs="Times New Roman"/>
                <w:b w:val="0"/>
                <w:color w:val="000000"/>
                <w:position w:val="6"/>
              </w:rPr>
            </w:pPr>
            <w:r w:rsidRPr="0019396D">
              <w:rPr>
                <w:szCs w:val="22"/>
              </w:rPr>
              <w:t>P</w:t>
            </w:r>
          </w:p>
        </w:tc>
      </w:tr>
      <w:tr w:rsidR="00BD0929" w:rsidRPr="000247A8" w14:paraId="0E7F817E" w14:textId="77777777" w:rsidTr="001A1326">
        <w:tc>
          <w:tcPr>
            <w:tcW w:w="981" w:type="dxa"/>
            <w:tcBorders>
              <w:top w:val="nil"/>
              <w:bottom w:val="dotted" w:sz="4" w:space="0" w:color="auto"/>
              <w:right w:val="nil"/>
            </w:tcBorders>
            <w:vAlign w:val="center"/>
          </w:tcPr>
          <w:p w14:paraId="5A3F5629" w14:textId="77777777" w:rsidR="00BD0929" w:rsidRPr="000247A8" w:rsidRDefault="00BD0929" w:rsidP="001A1326">
            <w:pPr>
              <w:pStyle w:val="TableSubHeadRight"/>
              <w:ind w:left="-144"/>
            </w:pPr>
            <w:r>
              <w:rPr>
                <w:rFonts w:ascii="Arial" w:hAnsi="Arial"/>
                <w:b w:val="0"/>
                <w:sz w:val="16"/>
                <w:szCs w:val="16"/>
              </w:rPr>
              <w:t>DIC {DIP}</w:t>
            </w:r>
            <w:r w:rsidRPr="000247A8">
              <w:rPr>
                <w:rFonts w:ascii="Arial" w:hAnsi="Arial"/>
                <w:b w:val="0"/>
                <w:sz w:val="16"/>
                <w:szCs w:val="16"/>
              </w:rPr>
              <w:t>:</w:t>
            </w:r>
          </w:p>
        </w:tc>
        <w:tc>
          <w:tcPr>
            <w:tcW w:w="8667" w:type="dxa"/>
            <w:gridSpan w:val="7"/>
            <w:tcBorders>
              <w:top w:val="nil"/>
              <w:left w:val="nil"/>
              <w:bottom w:val="dotted" w:sz="4" w:space="0" w:color="auto"/>
            </w:tcBorders>
            <w:vAlign w:val="center"/>
          </w:tcPr>
          <w:p w14:paraId="4AD95430" w14:textId="77777777" w:rsidR="00BD0929" w:rsidRPr="00C831B3" w:rsidRDefault="00BD0929" w:rsidP="001A1326">
            <w:pPr>
              <w:pStyle w:val="TableText"/>
              <w:rPr>
                <w:highlight w:val="yellow"/>
              </w:rPr>
            </w:pPr>
            <w:r w:rsidRPr="00983163">
              <w:t>: PRC(440.4,   L: 0  FLDS: [PRCHITEM MANUFACTURER]  BY:</w:t>
            </w:r>
            <w:r>
              <w:t xml:space="preserve"> </w:t>
            </w:r>
            <w:r w:rsidRPr="00983163">
              <w:t>.01</w:t>
            </w:r>
          </w:p>
        </w:tc>
      </w:tr>
      <w:tr w:rsidR="00BD0929" w:rsidRPr="000247A8" w14:paraId="5345DAAD" w14:textId="77777777" w:rsidTr="001A1326">
        <w:tc>
          <w:tcPr>
            <w:tcW w:w="981" w:type="dxa"/>
            <w:tcBorders>
              <w:top w:val="dotted" w:sz="4" w:space="0" w:color="auto"/>
              <w:bottom w:val="single" w:sz="4" w:space="0" w:color="auto"/>
              <w:right w:val="nil"/>
            </w:tcBorders>
          </w:tcPr>
          <w:p w14:paraId="4C978043" w14:textId="77777777" w:rsidR="00BD0929" w:rsidRPr="000247A8" w:rsidRDefault="00BD0929" w:rsidP="001A1326">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B205ABC" w14:textId="77777777" w:rsidR="00BD0929" w:rsidRPr="00C831B3" w:rsidRDefault="00BD0929" w:rsidP="001A1326">
            <w:pPr>
              <w:pStyle w:val="TableText"/>
              <w:rPr>
                <w:highlight w:val="yellow"/>
              </w:rPr>
            </w:pPr>
            <w:r w:rsidRPr="0019396D">
              <w:t>This option enables user to print data on a range of manufacturer names.</w:t>
            </w:r>
            <w:r w:rsidRPr="00BD0929">
              <w:t xml:space="preserve">  </w:t>
            </w:r>
          </w:p>
        </w:tc>
      </w:tr>
      <w:tr w:rsidR="00BD0929" w:rsidRPr="000247A8" w14:paraId="76D98D60" w14:textId="77777777" w:rsidTr="001A1326">
        <w:tc>
          <w:tcPr>
            <w:tcW w:w="4385" w:type="dxa"/>
            <w:gridSpan w:val="4"/>
            <w:tcBorders>
              <w:bottom w:val="single" w:sz="4" w:space="0" w:color="auto"/>
              <w:right w:val="single" w:sz="4" w:space="0" w:color="auto"/>
            </w:tcBorders>
            <w:shd w:val="clear" w:color="auto" w:fill="F3F3F3"/>
            <w:vAlign w:val="center"/>
          </w:tcPr>
          <w:p w14:paraId="39E30CC5" w14:textId="77777777" w:rsidR="00BD0929" w:rsidRPr="00DD1344" w:rsidRDefault="00BD0929" w:rsidP="001A1326">
            <w:pPr>
              <w:pStyle w:val="MArtifactBold"/>
            </w:pPr>
            <w:r>
              <w:t>PRCHITEM_BULK_LOAD_VIA_</w:t>
            </w:r>
            <w:r w:rsidRPr="00DD1344">
              <w:t>HFS</w:t>
            </w:r>
          </w:p>
        </w:tc>
        <w:tc>
          <w:tcPr>
            <w:tcW w:w="4453" w:type="dxa"/>
            <w:gridSpan w:val="3"/>
            <w:tcBorders>
              <w:left w:val="single" w:sz="4" w:space="0" w:color="auto"/>
              <w:bottom w:val="dotted" w:sz="4" w:space="0" w:color="auto"/>
              <w:right w:val="dotted" w:sz="4" w:space="0" w:color="auto"/>
            </w:tcBorders>
            <w:vAlign w:val="center"/>
          </w:tcPr>
          <w:p w14:paraId="566DA6F3" w14:textId="77777777" w:rsidR="00BD0929" w:rsidRPr="00DD1344" w:rsidRDefault="00BD0929" w:rsidP="001A1326">
            <w:pPr>
              <w:pStyle w:val="TableText"/>
            </w:pPr>
            <w:r w:rsidRPr="00DD1344">
              <w:t>Load Items From Host File</w:t>
            </w:r>
          </w:p>
        </w:tc>
        <w:tc>
          <w:tcPr>
            <w:tcW w:w="810" w:type="dxa"/>
            <w:tcBorders>
              <w:left w:val="dotted" w:sz="4" w:space="0" w:color="auto"/>
              <w:bottom w:val="dotted" w:sz="4" w:space="0" w:color="auto"/>
            </w:tcBorders>
            <w:vAlign w:val="center"/>
          </w:tcPr>
          <w:p w14:paraId="47AA99C2" w14:textId="77777777" w:rsidR="00BD0929" w:rsidRPr="00DD1344" w:rsidRDefault="00BD0929" w:rsidP="001A1326">
            <w:pPr>
              <w:pStyle w:val="TableSubHeadLeft"/>
              <w:keepNext/>
              <w:keepLines/>
              <w:spacing w:beforeLines="50" w:before="120" w:after="0"/>
              <w:jc w:val="center"/>
              <w:rPr>
                <w:rFonts w:ascii="Courier New" w:hAnsi="Courier New" w:cs="Times New Roman"/>
                <w:b w:val="0"/>
                <w:color w:val="000000"/>
                <w:position w:val="6"/>
              </w:rPr>
            </w:pPr>
            <w:r w:rsidRPr="00DD1344">
              <w:rPr>
                <w:szCs w:val="22"/>
              </w:rPr>
              <w:t>R</w:t>
            </w:r>
          </w:p>
        </w:tc>
      </w:tr>
      <w:tr w:rsidR="00BD0929" w:rsidRPr="000247A8" w14:paraId="0A385AB4" w14:textId="77777777" w:rsidTr="001A1326">
        <w:tc>
          <w:tcPr>
            <w:tcW w:w="981" w:type="dxa"/>
            <w:tcBorders>
              <w:top w:val="nil"/>
              <w:bottom w:val="dotted" w:sz="4" w:space="0" w:color="auto"/>
              <w:right w:val="nil"/>
            </w:tcBorders>
            <w:vAlign w:val="center"/>
          </w:tcPr>
          <w:p w14:paraId="13119D47" w14:textId="77777777" w:rsidR="00BD0929" w:rsidRPr="000247A8" w:rsidRDefault="00BD0929" w:rsidP="001A1326">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5CB7AF2" w14:textId="77777777" w:rsidR="00BD0929" w:rsidRPr="00C831B3" w:rsidRDefault="00BD0929" w:rsidP="001A1326">
            <w:pPr>
              <w:pStyle w:val="TableText"/>
              <w:rPr>
                <w:highlight w:val="yellow"/>
              </w:rPr>
            </w:pPr>
            <w:r w:rsidRPr="00DD1344">
              <w:t>ST^PRCHITM3</w:t>
            </w:r>
          </w:p>
        </w:tc>
      </w:tr>
      <w:tr w:rsidR="00BD0929" w:rsidRPr="000247A8" w14:paraId="29E52965" w14:textId="77777777" w:rsidTr="001A1326">
        <w:tc>
          <w:tcPr>
            <w:tcW w:w="981" w:type="dxa"/>
            <w:tcBorders>
              <w:top w:val="nil"/>
              <w:bottom w:val="dotted" w:sz="4" w:space="0" w:color="auto"/>
              <w:right w:val="nil"/>
            </w:tcBorders>
            <w:vAlign w:val="center"/>
          </w:tcPr>
          <w:p w14:paraId="2EFC5521" w14:textId="77777777" w:rsidR="00BD0929" w:rsidRPr="000247A8" w:rsidRDefault="00BD0929" w:rsidP="001A1326">
            <w:pPr>
              <w:pStyle w:val="TableSubHeadRight"/>
              <w:ind w:left="-144"/>
              <w:rPr>
                <w:rFonts w:ascii="Arial" w:hAnsi="Arial"/>
                <w:b w:val="0"/>
                <w:sz w:val="16"/>
                <w:szCs w:val="16"/>
              </w:rPr>
            </w:pPr>
            <w:r>
              <w:rPr>
                <w:rFonts w:ascii="Arial" w:hAnsi="Arial"/>
                <w:b w:val="0"/>
                <w:sz w:val="16"/>
                <w:szCs w:val="16"/>
              </w:rPr>
              <w:lastRenderedPageBreak/>
              <w:t>LOCK</w:t>
            </w:r>
            <w:r w:rsidRPr="000247A8">
              <w:rPr>
                <w:rFonts w:ascii="Arial" w:hAnsi="Arial"/>
                <w:b w:val="0"/>
                <w:sz w:val="16"/>
                <w:szCs w:val="16"/>
              </w:rPr>
              <w:t>:</w:t>
            </w:r>
          </w:p>
        </w:tc>
        <w:tc>
          <w:tcPr>
            <w:tcW w:w="8667" w:type="dxa"/>
            <w:gridSpan w:val="7"/>
            <w:tcBorders>
              <w:top w:val="nil"/>
              <w:left w:val="nil"/>
              <w:bottom w:val="dotted" w:sz="4" w:space="0" w:color="auto"/>
            </w:tcBorders>
            <w:vAlign w:val="center"/>
          </w:tcPr>
          <w:p w14:paraId="215A8D23" w14:textId="77777777" w:rsidR="00BD0929" w:rsidRPr="00DD1344" w:rsidRDefault="00BD0929" w:rsidP="001A1326">
            <w:pPr>
              <w:pStyle w:val="TableText"/>
            </w:pPr>
            <w:r>
              <w:t>PRCHITEM SUPER</w:t>
            </w:r>
          </w:p>
        </w:tc>
      </w:tr>
      <w:tr w:rsidR="00BD0929" w:rsidRPr="000247A8" w14:paraId="47A0D6B1" w14:textId="77777777" w:rsidTr="001A1326">
        <w:tc>
          <w:tcPr>
            <w:tcW w:w="981" w:type="dxa"/>
            <w:tcBorders>
              <w:top w:val="dotted" w:sz="4" w:space="0" w:color="auto"/>
              <w:bottom w:val="single" w:sz="4" w:space="0" w:color="auto"/>
              <w:right w:val="nil"/>
            </w:tcBorders>
          </w:tcPr>
          <w:p w14:paraId="5771CB93" w14:textId="77777777" w:rsidR="00BD0929" w:rsidRPr="000247A8" w:rsidRDefault="00BD0929" w:rsidP="001A1326">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39BB5F8" w14:textId="77777777" w:rsidR="00BD0929" w:rsidRPr="00C831B3" w:rsidRDefault="00BD0929" w:rsidP="001A1326">
            <w:pPr>
              <w:pStyle w:val="TableText"/>
              <w:rPr>
                <w:highlight w:val="yellow"/>
              </w:rPr>
            </w:pPr>
            <w:r w:rsidRPr="00DD1344">
              <w:t>This option enables the user to load Item Master File (#441) entries distributed in X.12 832 Price/Sales Catalog transactions packaged in a host file.</w:t>
            </w:r>
          </w:p>
        </w:tc>
      </w:tr>
      <w:tr w:rsidR="00BD0929" w:rsidRPr="000247A8" w14:paraId="6A18AFBB" w14:textId="77777777" w:rsidTr="001A1326">
        <w:tc>
          <w:tcPr>
            <w:tcW w:w="4385" w:type="dxa"/>
            <w:gridSpan w:val="4"/>
            <w:tcBorders>
              <w:bottom w:val="single" w:sz="4" w:space="0" w:color="auto"/>
              <w:right w:val="single" w:sz="4" w:space="0" w:color="auto"/>
            </w:tcBorders>
            <w:shd w:val="clear" w:color="auto" w:fill="F3F3F3"/>
            <w:vAlign w:val="center"/>
          </w:tcPr>
          <w:p w14:paraId="005917DA" w14:textId="77777777" w:rsidR="00BD0929" w:rsidRPr="00DD1344" w:rsidRDefault="00BD0929" w:rsidP="001A1326">
            <w:pPr>
              <w:pStyle w:val="MArtifactBold"/>
            </w:pPr>
            <w:r w:rsidRPr="00DD1344">
              <w:t>PRCHITEM</w:t>
            </w:r>
            <w:r>
              <w:t>_</w:t>
            </w:r>
            <w:r w:rsidRPr="00DD1344">
              <w:t>LOAD</w:t>
            </w:r>
          </w:p>
        </w:tc>
        <w:tc>
          <w:tcPr>
            <w:tcW w:w="4453" w:type="dxa"/>
            <w:gridSpan w:val="3"/>
            <w:tcBorders>
              <w:left w:val="single" w:sz="4" w:space="0" w:color="auto"/>
              <w:bottom w:val="dotted" w:sz="4" w:space="0" w:color="auto"/>
              <w:right w:val="dotted" w:sz="4" w:space="0" w:color="auto"/>
            </w:tcBorders>
            <w:vAlign w:val="center"/>
          </w:tcPr>
          <w:p w14:paraId="74F4A79C" w14:textId="77777777" w:rsidR="00BD0929" w:rsidRPr="00DD1344" w:rsidRDefault="00BD0929" w:rsidP="001A1326">
            <w:pPr>
              <w:pStyle w:val="TableText"/>
            </w:pPr>
            <w:r w:rsidRPr="00DD1344">
              <w:t>Server processing 832 txn to load Item Master File</w:t>
            </w:r>
          </w:p>
        </w:tc>
        <w:tc>
          <w:tcPr>
            <w:tcW w:w="810" w:type="dxa"/>
            <w:tcBorders>
              <w:left w:val="dotted" w:sz="4" w:space="0" w:color="auto"/>
              <w:bottom w:val="dotted" w:sz="4" w:space="0" w:color="auto"/>
            </w:tcBorders>
            <w:vAlign w:val="center"/>
          </w:tcPr>
          <w:p w14:paraId="68CF0C53" w14:textId="77777777" w:rsidR="00BD0929" w:rsidRPr="00DD1344" w:rsidRDefault="00BD0929" w:rsidP="001A1326">
            <w:pPr>
              <w:pStyle w:val="TableSubHeadLeft"/>
              <w:keepNext/>
              <w:keepLines/>
              <w:spacing w:beforeLines="50" w:before="120" w:after="0"/>
              <w:jc w:val="center"/>
              <w:rPr>
                <w:rFonts w:ascii="Courier New" w:hAnsi="Courier New" w:cs="Times New Roman"/>
                <w:b w:val="0"/>
                <w:color w:val="000000"/>
                <w:position w:val="6"/>
              </w:rPr>
            </w:pPr>
            <w:r w:rsidRPr="00DD1344">
              <w:rPr>
                <w:szCs w:val="22"/>
              </w:rPr>
              <w:t>S</w:t>
            </w:r>
          </w:p>
        </w:tc>
      </w:tr>
      <w:tr w:rsidR="00BD0929" w:rsidRPr="000247A8" w14:paraId="0F71A3ED" w14:textId="77777777" w:rsidTr="001A1326">
        <w:tc>
          <w:tcPr>
            <w:tcW w:w="981" w:type="dxa"/>
            <w:tcBorders>
              <w:top w:val="dotted" w:sz="4" w:space="0" w:color="auto"/>
              <w:bottom w:val="single" w:sz="4" w:space="0" w:color="auto"/>
              <w:right w:val="nil"/>
            </w:tcBorders>
            <w:vAlign w:val="center"/>
          </w:tcPr>
          <w:p w14:paraId="501A8222" w14:textId="77777777" w:rsidR="00BD0929" w:rsidRPr="000247A8" w:rsidRDefault="00BD0929" w:rsidP="001A1326">
            <w:pPr>
              <w:pStyle w:val="TableSubHeadRight"/>
            </w:pPr>
            <w:r w:rsidRPr="000247A8">
              <w:rPr>
                <w:rFonts w:ascii="Arial" w:hAnsi="Arial"/>
                <w:b w:val="0"/>
                <w:sz w:val="16"/>
                <w:szCs w:val="16"/>
              </w:rPr>
              <w:t>ROUTINE:</w:t>
            </w:r>
          </w:p>
        </w:tc>
        <w:tc>
          <w:tcPr>
            <w:tcW w:w="8667" w:type="dxa"/>
            <w:gridSpan w:val="7"/>
            <w:tcBorders>
              <w:top w:val="dotted" w:sz="4" w:space="0" w:color="auto"/>
              <w:left w:val="nil"/>
              <w:bottom w:val="single" w:sz="4" w:space="0" w:color="auto"/>
            </w:tcBorders>
            <w:vAlign w:val="center"/>
          </w:tcPr>
          <w:p w14:paraId="23FF2D17" w14:textId="77777777" w:rsidR="00BD0929" w:rsidRPr="00DD1344" w:rsidRDefault="00BD0929" w:rsidP="001A1326">
            <w:pPr>
              <w:pStyle w:val="TableText"/>
            </w:pPr>
            <w:r w:rsidRPr="00DD1344">
              <w:t>IN^PRCHITM4</w:t>
            </w:r>
          </w:p>
        </w:tc>
      </w:tr>
      <w:tr w:rsidR="00BD0929" w:rsidRPr="000247A8" w14:paraId="34993221" w14:textId="77777777" w:rsidTr="001A1326">
        <w:tc>
          <w:tcPr>
            <w:tcW w:w="981" w:type="dxa"/>
            <w:tcBorders>
              <w:top w:val="dotted" w:sz="4" w:space="0" w:color="auto"/>
              <w:bottom w:val="single" w:sz="4" w:space="0" w:color="auto"/>
              <w:right w:val="nil"/>
            </w:tcBorders>
          </w:tcPr>
          <w:p w14:paraId="15AA630A" w14:textId="77777777" w:rsidR="00BD0929" w:rsidRPr="000247A8" w:rsidRDefault="00BD0929" w:rsidP="001A1326">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4A622FE" w14:textId="77777777" w:rsidR="00BD0929" w:rsidRPr="00C831B3" w:rsidRDefault="00BD0929" w:rsidP="001A1326">
            <w:pPr>
              <w:pStyle w:val="TableText"/>
              <w:rPr>
                <w:highlight w:val="yellow"/>
              </w:rPr>
            </w:pPr>
            <w:r w:rsidRPr="00DD1344">
              <w:t>This server option processes incoming X.12 832 Price/Sales Catalog transaction</w:t>
            </w:r>
            <w:r>
              <w:t>s</w:t>
            </w:r>
            <w:r w:rsidRPr="00DD1344">
              <w:t>, parsing the segments and filing the data into IFCAP’s Item Master File (#441).</w:t>
            </w:r>
          </w:p>
        </w:tc>
      </w:tr>
      <w:tr w:rsidR="00BD0929" w:rsidRPr="000247A8" w14:paraId="4F358CAF" w14:textId="77777777" w:rsidTr="001A1326">
        <w:tc>
          <w:tcPr>
            <w:tcW w:w="4385" w:type="dxa"/>
            <w:gridSpan w:val="4"/>
            <w:tcBorders>
              <w:bottom w:val="single" w:sz="4" w:space="0" w:color="auto"/>
              <w:right w:val="single" w:sz="4" w:space="0" w:color="auto"/>
            </w:tcBorders>
            <w:shd w:val="clear" w:color="auto" w:fill="F3F3F3"/>
            <w:vAlign w:val="center"/>
          </w:tcPr>
          <w:p w14:paraId="7424FD3E" w14:textId="77777777" w:rsidR="00BD0929" w:rsidRPr="00266526" w:rsidRDefault="00BD0929" w:rsidP="001A1326">
            <w:pPr>
              <w:pStyle w:val="MArtifactBold"/>
            </w:pPr>
            <w:r>
              <w:t>PRCHITEM_</w:t>
            </w:r>
            <w:r w:rsidRPr="00266526">
              <w:t>UPDATE</w:t>
            </w:r>
          </w:p>
        </w:tc>
        <w:tc>
          <w:tcPr>
            <w:tcW w:w="4453" w:type="dxa"/>
            <w:gridSpan w:val="3"/>
            <w:tcBorders>
              <w:left w:val="single" w:sz="4" w:space="0" w:color="auto"/>
              <w:bottom w:val="dotted" w:sz="4" w:space="0" w:color="auto"/>
              <w:right w:val="dotted" w:sz="4" w:space="0" w:color="auto"/>
            </w:tcBorders>
            <w:vAlign w:val="center"/>
          </w:tcPr>
          <w:p w14:paraId="4A142AE2" w14:textId="77777777" w:rsidR="00BD0929" w:rsidRPr="00266526" w:rsidRDefault="00BD0929" w:rsidP="001A1326">
            <w:pPr>
              <w:pStyle w:val="TableText"/>
            </w:pPr>
            <w:r w:rsidRPr="00266526">
              <w:t>Server Option to update ITEM MASTER File (#441)</w:t>
            </w:r>
          </w:p>
        </w:tc>
        <w:tc>
          <w:tcPr>
            <w:tcW w:w="810" w:type="dxa"/>
            <w:tcBorders>
              <w:left w:val="dotted" w:sz="4" w:space="0" w:color="auto"/>
              <w:bottom w:val="dotted" w:sz="4" w:space="0" w:color="auto"/>
            </w:tcBorders>
            <w:vAlign w:val="center"/>
          </w:tcPr>
          <w:p w14:paraId="02BE0795" w14:textId="77777777" w:rsidR="00BD0929" w:rsidRPr="00266526" w:rsidRDefault="00BD0929" w:rsidP="001A1326">
            <w:pPr>
              <w:pStyle w:val="TableSubHeadLeft"/>
              <w:keepNext/>
              <w:keepLines/>
              <w:spacing w:beforeLines="50" w:before="120" w:after="0"/>
              <w:jc w:val="center"/>
              <w:rPr>
                <w:rFonts w:ascii="Courier New" w:hAnsi="Courier New" w:cs="Times New Roman"/>
                <w:b w:val="0"/>
                <w:color w:val="000000"/>
                <w:position w:val="6"/>
              </w:rPr>
            </w:pPr>
            <w:r w:rsidRPr="00266526">
              <w:rPr>
                <w:szCs w:val="22"/>
              </w:rPr>
              <w:t>S</w:t>
            </w:r>
          </w:p>
        </w:tc>
      </w:tr>
      <w:tr w:rsidR="00BD0929" w:rsidRPr="000247A8" w14:paraId="5568E8E8" w14:textId="77777777" w:rsidTr="001A1326">
        <w:tc>
          <w:tcPr>
            <w:tcW w:w="981" w:type="dxa"/>
            <w:tcBorders>
              <w:top w:val="nil"/>
              <w:bottom w:val="dotted" w:sz="4" w:space="0" w:color="auto"/>
              <w:right w:val="nil"/>
            </w:tcBorders>
            <w:vAlign w:val="center"/>
          </w:tcPr>
          <w:p w14:paraId="54630033" w14:textId="77777777" w:rsidR="00BD0929" w:rsidRPr="00266526" w:rsidRDefault="00BD0929" w:rsidP="001A1326">
            <w:pPr>
              <w:pStyle w:val="TableSubHeadRight"/>
              <w:ind w:left="-144"/>
            </w:pPr>
            <w:r w:rsidRPr="00266526">
              <w:rPr>
                <w:rFonts w:ascii="Arial" w:hAnsi="Arial"/>
                <w:b w:val="0"/>
                <w:sz w:val="16"/>
                <w:szCs w:val="16"/>
              </w:rPr>
              <w:t>ROUTINE:</w:t>
            </w:r>
          </w:p>
        </w:tc>
        <w:tc>
          <w:tcPr>
            <w:tcW w:w="8667" w:type="dxa"/>
            <w:gridSpan w:val="7"/>
            <w:tcBorders>
              <w:top w:val="nil"/>
              <w:left w:val="nil"/>
              <w:bottom w:val="dotted" w:sz="4" w:space="0" w:color="auto"/>
            </w:tcBorders>
            <w:vAlign w:val="center"/>
          </w:tcPr>
          <w:p w14:paraId="750B8136" w14:textId="77777777" w:rsidR="00BD0929" w:rsidRPr="00266526" w:rsidRDefault="00BD0929" w:rsidP="001A1326">
            <w:pPr>
              <w:pStyle w:val="TableText"/>
            </w:pPr>
            <w:r w:rsidRPr="00266526">
              <w:t>EN^PRCHITM</w:t>
            </w:r>
          </w:p>
        </w:tc>
      </w:tr>
      <w:tr w:rsidR="00BD0929" w:rsidRPr="000247A8" w14:paraId="152E4377" w14:textId="77777777" w:rsidTr="001A1326">
        <w:tc>
          <w:tcPr>
            <w:tcW w:w="981" w:type="dxa"/>
            <w:tcBorders>
              <w:top w:val="dotted" w:sz="4" w:space="0" w:color="auto"/>
              <w:bottom w:val="single" w:sz="4" w:space="0" w:color="auto"/>
              <w:right w:val="nil"/>
            </w:tcBorders>
          </w:tcPr>
          <w:p w14:paraId="34BBE286" w14:textId="77777777" w:rsidR="00BD0929" w:rsidRPr="000247A8" w:rsidRDefault="00BD0929" w:rsidP="001A1326">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6EE0B25" w14:textId="77777777" w:rsidR="00BD0929" w:rsidRPr="00266526" w:rsidRDefault="00BD0929" w:rsidP="001A1326">
            <w:pPr>
              <w:rPr>
                <w:color w:val="000000"/>
                <w:sz w:val="22"/>
                <w:szCs w:val="22"/>
              </w:rPr>
            </w:pPr>
            <w:r w:rsidRPr="00266526">
              <w:rPr>
                <w:color w:val="000000"/>
                <w:sz w:val="22"/>
                <w:szCs w:val="22"/>
              </w:rPr>
              <w:t>This server-type option is the recipient of mail messages to update the Item Master File (#441) entries with values from the National Item File database.</w:t>
            </w:r>
          </w:p>
        </w:tc>
      </w:tr>
    </w:tbl>
    <w:p w14:paraId="2ADEE879" w14:textId="77777777" w:rsidR="00BD0929" w:rsidRDefault="00BD0929" w:rsidP="00BD0929">
      <w:pPr>
        <w:pStyle w:val="BodyText"/>
      </w:pPr>
    </w:p>
    <w:p w14:paraId="4489454B" w14:textId="20B4D8F8" w:rsidR="0019424E" w:rsidRPr="000247A8" w:rsidRDefault="004010FE" w:rsidP="006D0828">
      <w:pPr>
        <w:pStyle w:val="Caption"/>
        <w:keepLines/>
      </w:pPr>
      <w:bookmarkStart w:id="747" w:name="_Toc8786698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23</w:t>
      </w:r>
      <w:r w:rsidR="00D03DAB">
        <w:rPr>
          <w:noProof/>
        </w:rPr>
        <w:fldChar w:fldCharType="end"/>
      </w:r>
      <w:r w:rsidR="00383CCA" w:rsidRPr="000247A8">
        <w:t xml:space="preserve">. </w:t>
      </w:r>
      <w:r w:rsidR="0019424E" w:rsidRPr="000247A8">
        <w:t>Option List (PRCHLO)</w:t>
      </w:r>
      <w:bookmarkEnd w:id="747"/>
    </w:p>
    <w:tbl>
      <w:tblPr>
        <w:tblW w:w="28123" w:type="dxa"/>
        <w:tblInd w:w="-169" w:type="dxa"/>
        <w:tblLayout w:type="fixed"/>
        <w:tblLook w:val="00A0" w:firstRow="1" w:lastRow="0" w:firstColumn="1" w:lastColumn="0" w:noHBand="0" w:noVBand="0"/>
      </w:tblPr>
      <w:tblGrid>
        <w:gridCol w:w="5"/>
        <w:gridCol w:w="141"/>
        <w:gridCol w:w="11"/>
        <w:gridCol w:w="16"/>
        <w:gridCol w:w="903"/>
        <w:gridCol w:w="25"/>
        <w:gridCol w:w="14"/>
        <w:gridCol w:w="16"/>
        <w:gridCol w:w="34"/>
        <w:gridCol w:w="16"/>
        <w:gridCol w:w="76"/>
        <w:gridCol w:w="6"/>
        <w:gridCol w:w="73"/>
        <w:gridCol w:w="99"/>
        <w:gridCol w:w="1684"/>
        <w:gridCol w:w="566"/>
        <w:gridCol w:w="9"/>
        <w:gridCol w:w="75"/>
        <w:gridCol w:w="11"/>
        <w:gridCol w:w="3"/>
        <w:gridCol w:w="11"/>
        <w:gridCol w:w="48"/>
        <w:gridCol w:w="21"/>
        <w:gridCol w:w="611"/>
        <w:gridCol w:w="2763"/>
        <w:gridCol w:w="1267"/>
        <w:gridCol w:w="59"/>
        <w:gridCol w:w="36"/>
        <w:gridCol w:w="16"/>
        <w:gridCol w:w="14"/>
        <w:gridCol w:w="34"/>
        <w:gridCol w:w="21"/>
        <w:gridCol w:w="41"/>
        <w:gridCol w:w="250"/>
        <w:gridCol w:w="36"/>
        <w:gridCol w:w="30"/>
        <w:gridCol w:w="11"/>
        <w:gridCol w:w="501"/>
        <w:gridCol w:w="95"/>
        <w:gridCol w:w="25"/>
        <w:gridCol w:w="130"/>
        <w:gridCol w:w="18"/>
        <w:gridCol w:w="250"/>
        <w:gridCol w:w="381"/>
        <w:gridCol w:w="265"/>
        <w:gridCol w:w="25"/>
        <w:gridCol w:w="156"/>
        <w:gridCol w:w="69"/>
        <w:gridCol w:w="10"/>
        <w:gridCol w:w="1240"/>
        <w:gridCol w:w="47"/>
        <w:gridCol w:w="21"/>
        <w:gridCol w:w="182"/>
        <w:gridCol w:w="22"/>
        <w:gridCol w:w="25"/>
        <w:gridCol w:w="21"/>
        <w:gridCol w:w="63"/>
        <w:gridCol w:w="163"/>
        <w:gridCol w:w="455"/>
        <w:gridCol w:w="111"/>
        <w:gridCol w:w="95"/>
        <w:gridCol w:w="21"/>
        <w:gridCol w:w="250"/>
        <w:gridCol w:w="257"/>
        <w:gridCol w:w="82"/>
        <w:gridCol w:w="82"/>
        <w:gridCol w:w="89"/>
        <w:gridCol w:w="104"/>
        <w:gridCol w:w="166"/>
        <w:gridCol w:w="1262"/>
        <w:gridCol w:w="1540"/>
        <w:gridCol w:w="203"/>
        <w:gridCol w:w="746"/>
        <w:gridCol w:w="480"/>
        <w:gridCol w:w="253"/>
        <w:gridCol w:w="9166"/>
        <w:gridCol w:w="5"/>
      </w:tblGrid>
      <w:tr w:rsidR="00D605AF" w:rsidRPr="000247A8" w14:paraId="52BC8FA0" w14:textId="77777777" w:rsidTr="00BD0929">
        <w:trPr>
          <w:gridBefore w:val="4"/>
          <w:gridAfter w:val="35"/>
          <w:wBefore w:w="168" w:type="dxa"/>
          <w:wAfter w:w="18307" w:type="dxa"/>
          <w:tblHeader/>
        </w:trPr>
        <w:tc>
          <w:tcPr>
            <w:tcW w:w="4301" w:type="dxa"/>
            <w:gridSpan w:val="20"/>
            <w:tcBorders>
              <w:top w:val="single" w:sz="4" w:space="0" w:color="auto"/>
              <w:left w:val="single" w:sz="4" w:space="0" w:color="auto"/>
              <w:bottom w:val="single" w:sz="4" w:space="0" w:color="auto"/>
              <w:right w:val="single" w:sz="4" w:space="0" w:color="auto"/>
            </w:tcBorders>
            <w:shd w:val="clear" w:color="auto" w:fill="E6E6E6"/>
            <w:vAlign w:val="center"/>
          </w:tcPr>
          <w:p w14:paraId="61343831" w14:textId="77777777" w:rsidR="00D605AF" w:rsidRPr="000247A8" w:rsidRDefault="00D605AF" w:rsidP="00810F7B">
            <w:pPr>
              <w:pStyle w:val="TableSubHeadLeft"/>
              <w:keepNext/>
              <w:keepLines/>
              <w:spacing w:after="0"/>
            </w:pPr>
            <w:r w:rsidRPr="000247A8">
              <w:rPr>
                <w:color w:val="000000"/>
                <w:position w:val="6"/>
              </w:rPr>
              <w:t>NAME</w:t>
            </w:r>
          </w:p>
        </w:tc>
        <w:tc>
          <w:tcPr>
            <w:tcW w:w="4537" w:type="dxa"/>
            <w:gridSpan w:val="11"/>
            <w:tcBorders>
              <w:top w:val="single" w:sz="4" w:space="0" w:color="auto"/>
              <w:left w:val="single" w:sz="4" w:space="0" w:color="auto"/>
              <w:bottom w:val="dotted" w:sz="4" w:space="0" w:color="auto"/>
              <w:right w:val="dotted" w:sz="4" w:space="0" w:color="auto"/>
            </w:tcBorders>
            <w:shd w:val="clear" w:color="auto" w:fill="E6E6E6"/>
            <w:vAlign w:val="center"/>
          </w:tcPr>
          <w:p w14:paraId="2B5CA9DC" w14:textId="77777777" w:rsidR="00D605AF" w:rsidRPr="000247A8" w:rsidRDefault="00D605AF" w:rsidP="00810F7B">
            <w:pPr>
              <w:pStyle w:val="TableSubHeadLeft"/>
              <w:keepNext/>
              <w:keepLines/>
              <w:spacing w:after="0"/>
              <w:rPr>
                <w:color w:val="000000"/>
                <w:position w:val="6"/>
              </w:rPr>
            </w:pPr>
            <w:r w:rsidRPr="000247A8">
              <w:rPr>
                <w:color w:val="000000"/>
                <w:position w:val="6"/>
              </w:rPr>
              <w:t>Menu Text</w:t>
            </w:r>
          </w:p>
        </w:tc>
        <w:tc>
          <w:tcPr>
            <w:tcW w:w="810" w:type="dxa"/>
            <w:gridSpan w:val="7"/>
            <w:tcBorders>
              <w:top w:val="single" w:sz="4" w:space="0" w:color="auto"/>
              <w:left w:val="dotted" w:sz="4" w:space="0" w:color="auto"/>
              <w:bottom w:val="dotted" w:sz="4" w:space="0" w:color="auto"/>
              <w:right w:val="single" w:sz="4" w:space="0" w:color="auto"/>
            </w:tcBorders>
            <w:shd w:val="clear" w:color="auto" w:fill="E6E6E6"/>
            <w:vAlign w:val="center"/>
          </w:tcPr>
          <w:p w14:paraId="1CED32A4" w14:textId="77777777" w:rsidR="00D605AF" w:rsidRPr="000247A8" w:rsidRDefault="00D605AF" w:rsidP="00810F7B">
            <w:pPr>
              <w:pStyle w:val="TableSubHeadLeft"/>
              <w:keepNext/>
              <w:keepLines/>
              <w:spacing w:after="0"/>
              <w:jc w:val="center"/>
              <w:rPr>
                <w:color w:val="000000"/>
                <w:position w:val="6"/>
              </w:rPr>
            </w:pPr>
            <w:r w:rsidRPr="000247A8">
              <w:rPr>
                <w:color w:val="000000"/>
                <w:position w:val="6"/>
              </w:rPr>
              <w:t>Type</w:t>
            </w:r>
          </w:p>
        </w:tc>
      </w:tr>
      <w:tr w:rsidR="00D605AF" w:rsidRPr="000247A8" w14:paraId="4458339A" w14:textId="77777777" w:rsidTr="00BD0929">
        <w:trPr>
          <w:gridBefore w:val="4"/>
          <w:gridAfter w:val="35"/>
          <w:wBefore w:w="168" w:type="dxa"/>
          <w:wAfter w:w="18307" w:type="dxa"/>
          <w:cantSplit/>
          <w:trHeight w:val="215"/>
          <w:tblHeader/>
        </w:trPr>
        <w:tc>
          <w:tcPr>
            <w:tcW w:w="1008" w:type="dxa"/>
            <w:gridSpan w:val="6"/>
            <w:tcBorders>
              <w:top w:val="nil"/>
              <w:left w:val="single" w:sz="4" w:space="0" w:color="auto"/>
              <w:bottom w:val="dotted" w:sz="4" w:space="0" w:color="auto"/>
              <w:right w:val="nil"/>
            </w:tcBorders>
            <w:shd w:val="clear" w:color="auto" w:fill="E6E6E6"/>
            <w:vAlign w:val="center"/>
          </w:tcPr>
          <w:p w14:paraId="26DEC2FF" w14:textId="77777777" w:rsidR="00D605AF" w:rsidRPr="000247A8" w:rsidRDefault="00D605AF" w:rsidP="00810F7B">
            <w:pPr>
              <w:pStyle w:val="TableSubHeadLeft"/>
              <w:keepNext/>
              <w:keepLines/>
              <w:spacing w:beforeLines="50" w:before="120" w:after="0" w:line="300" w:lineRule="auto"/>
              <w:jc w:val="right"/>
              <w:rPr>
                <w:b w:val="0"/>
                <w:color w:val="000000"/>
                <w:position w:val="6"/>
              </w:rPr>
            </w:pPr>
          </w:p>
        </w:tc>
        <w:tc>
          <w:tcPr>
            <w:tcW w:w="8640" w:type="dxa"/>
            <w:gridSpan w:val="32"/>
            <w:tcBorders>
              <w:top w:val="nil"/>
              <w:left w:val="nil"/>
              <w:bottom w:val="dotted" w:sz="4" w:space="0" w:color="auto"/>
              <w:right w:val="single" w:sz="4" w:space="0" w:color="auto"/>
            </w:tcBorders>
            <w:shd w:val="clear" w:color="auto" w:fill="E6E6E6"/>
            <w:vAlign w:val="center"/>
          </w:tcPr>
          <w:p w14:paraId="4AEB6A42" w14:textId="77777777" w:rsidR="00D605AF" w:rsidRPr="000247A8" w:rsidRDefault="00D605AF" w:rsidP="00810F7B">
            <w:pPr>
              <w:pStyle w:val="TableSubHeadLeft"/>
              <w:keepNext/>
              <w:keepLines/>
              <w:spacing w:after="0"/>
              <w:rPr>
                <w:color w:val="000000"/>
                <w:position w:val="6"/>
                <w:sz w:val="18"/>
                <w:szCs w:val="18"/>
              </w:rPr>
            </w:pPr>
            <w:r w:rsidRPr="000247A8">
              <w:rPr>
                <w:color w:val="000000"/>
                <w:position w:val="6"/>
              </w:rPr>
              <w:t>Entry Action / Exit Action / Lock / Routine</w:t>
            </w:r>
          </w:p>
        </w:tc>
      </w:tr>
      <w:tr w:rsidR="00D605AF" w:rsidRPr="000247A8" w14:paraId="696DB1A1" w14:textId="77777777" w:rsidTr="00BD0929">
        <w:trPr>
          <w:gridBefore w:val="4"/>
          <w:gridAfter w:val="35"/>
          <w:wBefore w:w="168" w:type="dxa"/>
          <w:wAfter w:w="18307" w:type="dxa"/>
          <w:cantSplit/>
          <w:trHeight w:val="161"/>
          <w:tblHeader/>
        </w:trPr>
        <w:tc>
          <w:tcPr>
            <w:tcW w:w="1008" w:type="dxa"/>
            <w:gridSpan w:val="6"/>
            <w:tcBorders>
              <w:top w:val="dotted" w:sz="4" w:space="0" w:color="auto"/>
              <w:left w:val="single" w:sz="4" w:space="0" w:color="auto"/>
              <w:bottom w:val="single" w:sz="4" w:space="0" w:color="auto"/>
              <w:right w:val="nil"/>
            </w:tcBorders>
            <w:shd w:val="clear" w:color="auto" w:fill="E6E6E6"/>
            <w:vAlign w:val="center"/>
          </w:tcPr>
          <w:p w14:paraId="06C07BAE" w14:textId="77777777" w:rsidR="00D605AF" w:rsidRPr="000247A8" w:rsidRDefault="00D605AF" w:rsidP="00810F7B">
            <w:pPr>
              <w:pStyle w:val="TableSubHeadRight"/>
              <w:keepNext/>
              <w:keepLines/>
            </w:pPr>
            <w:r w:rsidRPr="000247A8">
              <w:rPr>
                <w:rFonts w:ascii="Arial" w:hAnsi="Arial"/>
                <w:b w:val="0"/>
                <w:sz w:val="16"/>
                <w:szCs w:val="16"/>
              </w:rPr>
              <w:t>DESCR:</w:t>
            </w:r>
          </w:p>
        </w:tc>
        <w:tc>
          <w:tcPr>
            <w:tcW w:w="8640" w:type="dxa"/>
            <w:gridSpan w:val="32"/>
            <w:tcBorders>
              <w:top w:val="dotted" w:sz="4" w:space="0" w:color="auto"/>
              <w:left w:val="nil"/>
              <w:bottom w:val="single" w:sz="4" w:space="0" w:color="auto"/>
              <w:right w:val="single" w:sz="4" w:space="0" w:color="auto"/>
            </w:tcBorders>
            <w:shd w:val="clear" w:color="auto" w:fill="E6E6E6"/>
            <w:vAlign w:val="center"/>
          </w:tcPr>
          <w:p w14:paraId="215588CC" w14:textId="77777777" w:rsidR="00D605AF" w:rsidRPr="000247A8" w:rsidRDefault="00D605AF" w:rsidP="00810F7B">
            <w:pPr>
              <w:pStyle w:val="TableSubHeadLeft"/>
              <w:keepNext/>
              <w:keepLines/>
              <w:spacing w:after="0"/>
              <w:rPr>
                <w:sz w:val="18"/>
                <w:szCs w:val="18"/>
              </w:rPr>
            </w:pPr>
            <w:r w:rsidRPr="000247A8">
              <w:rPr>
                <w:color w:val="000000"/>
                <w:position w:val="6"/>
              </w:rPr>
              <w:t>Description</w:t>
            </w:r>
          </w:p>
        </w:tc>
      </w:tr>
      <w:tr w:rsidR="003725CC" w:rsidRPr="000247A8" w14:paraId="5AE5EDD1" w14:textId="77777777" w:rsidTr="00BD0929">
        <w:tblPrEx>
          <w:tblCellMar>
            <w:left w:w="115" w:type="dxa"/>
            <w:right w:w="115" w:type="dxa"/>
          </w:tblCellMar>
        </w:tblPrEx>
        <w:trPr>
          <w:gridBefore w:val="3"/>
          <w:gridAfter w:val="24"/>
          <w:wBefore w:w="152" w:type="dxa"/>
          <w:wAfter w:w="15661" w:type="dxa"/>
        </w:trPr>
        <w:tc>
          <w:tcPr>
            <w:tcW w:w="3637" w:type="dxa"/>
            <w:gridSpan w:val="18"/>
            <w:tcBorders>
              <w:bottom w:val="single" w:sz="4" w:space="0" w:color="auto"/>
              <w:right w:val="single" w:sz="4" w:space="0" w:color="auto"/>
            </w:tcBorders>
            <w:shd w:val="clear" w:color="auto" w:fill="F3F3F3"/>
            <w:vAlign w:val="center"/>
          </w:tcPr>
          <w:p w14:paraId="30445E2F" w14:textId="77777777" w:rsidR="003725CC" w:rsidRPr="000247A8" w:rsidRDefault="003725CC" w:rsidP="0019424E">
            <w:pPr>
              <w:pStyle w:val="MArtifactBold"/>
            </w:pPr>
            <w:r w:rsidRPr="000247A8">
              <w:t>PRCHLO 1358 AUTHORIZATION DET</w:t>
            </w:r>
          </w:p>
        </w:tc>
        <w:tc>
          <w:tcPr>
            <w:tcW w:w="4821" w:type="dxa"/>
            <w:gridSpan w:val="8"/>
            <w:tcBorders>
              <w:left w:val="single" w:sz="4" w:space="0" w:color="auto"/>
              <w:bottom w:val="dotted" w:sz="4" w:space="0" w:color="auto"/>
              <w:right w:val="dotted" w:sz="4" w:space="0" w:color="auto"/>
            </w:tcBorders>
            <w:vAlign w:val="center"/>
          </w:tcPr>
          <w:p w14:paraId="49DDEBBE" w14:textId="77777777" w:rsidR="003725CC" w:rsidRPr="000247A8" w:rsidRDefault="003725CC" w:rsidP="0019424E">
            <w:pPr>
              <w:pStyle w:val="TableText"/>
              <w:keepNext/>
              <w:keepLines/>
              <w:rPr>
                <w:rFonts w:ascii="Courier New" w:hAnsi="Courier New" w:cs="Courier New"/>
              </w:rPr>
            </w:pPr>
            <w:r w:rsidRPr="000247A8">
              <w:rPr>
                <w:rFonts w:ascii="Courier New" w:hAnsi="Courier New" w:cs="Courier New"/>
              </w:rPr>
              <w:t>Authorization Detail 1358 – F23</w:t>
            </w:r>
          </w:p>
        </w:tc>
        <w:tc>
          <w:tcPr>
            <w:tcW w:w="3602" w:type="dxa"/>
            <w:gridSpan w:val="21"/>
            <w:tcBorders>
              <w:left w:val="single" w:sz="4" w:space="0" w:color="auto"/>
              <w:bottom w:val="dotted" w:sz="4" w:space="0" w:color="auto"/>
              <w:right w:val="dotted" w:sz="4" w:space="0" w:color="auto"/>
            </w:tcBorders>
            <w:vAlign w:val="center"/>
          </w:tcPr>
          <w:p w14:paraId="61A9BA7A" w14:textId="77777777" w:rsidR="003725CC" w:rsidRPr="000247A8" w:rsidRDefault="003725CC" w:rsidP="0019424E">
            <w:pPr>
              <w:pStyle w:val="TableText"/>
              <w:keepNext/>
              <w:keepLines/>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4763CE16" w14:textId="77777777" w:rsidR="003725CC" w:rsidRPr="000247A8" w:rsidRDefault="003725CC" w:rsidP="00B43738">
            <w:pPr>
              <w:pStyle w:val="TableSubHeadLeft"/>
              <w:keepNext/>
              <w:keepLines/>
              <w:spacing w:beforeLines="50" w:before="120" w:after="0"/>
              <w:rPr>
                <w:rFonts w:ascii="Courier New" w:hAnsi="Courier New" w:cs="Courier New"/>
                <w:b w:val="0"/>
                <w:sz w:val="22"/>
                <w:szCs w:val="22"/>
              </w:rPr>
            </w:pPr>
            <w:r w:rsidRPr="000247A8">
              <w:rPr>
                <w:rFonts w:ascii="Courier New" w:hAnsi="Courier New" w:cs="Courier New"/>
                <w:b w:val="0"/>
                <w:sz w:val="22"/>
                <w:szCs w:val="22"/>
              </w:rPr>
              <w:t>I</w:t>
            </w:r>
          </w:p>
        </w:tc>
      </w:tr>
      <w:tr w:rsidR="0019424E" w:rsidRPr="000247A8" w14:paraId="464C85A3" w14:textId="77777777" w:rsidTr="00BD0929">
        <w:tblPrEx>
          <w:tblCellMar>
            <w:left w:w="115" w:type="dxa"/>
            <w:right w:w="115" w:type="dxa"/>
          </w:tblCellMar>
        </w:tblPrEx>
        <w:trPr>
          <w:gridBefore w:val="3"/>
          <w:gridAfter w:val="18"/>
          <w:wBefore w:w="152" w:type="dxa"/>
          <w:wAfter w:w="14912" w:type="dxa"/>
          <w:trHeight w:val="418"/>
        </w:trPr>
        <w:tc>
          <w:tcPr>
            <w:tcW w:w="1106" w:type="dxa"/>
            <w:gridSpan w:val="9"/>
            <w:tcBorders>
              <w:top w:val="nil"/>
              <w:bottom w:val="dotted" w:sz="4" w:space="0" w:color="auto"/>
              <w:right w:val="nil"/>
            </w:tcBorders>
            <w:vAlign w:val="center"/>
          </w:tcPr>
          <w:p w14:paraId="41E1643C" w14:textId="77777777" w:rsidR="0019424E" w:rsidRPr="000247A8" w:rsidRDefault="0023204D" w:rsidP="0029566E">
            <w:pPr>
              <w:pStyle w:val="TableSubHeadRight"/>
              <w:keepNext/>
              <w:keepLines/>
              <w:jc w:val="left"/>
            </w:pPr>
            <w:r w:rsidRPr="000247A8">
              <w:rPr>
                <w:rFonts w:ascii="Arial" w:hAnsi="Arial"/>
                <w:b w:val="0"/>
                <w:sz w:val="16"/>
                <w:szCs w:val="16"/>
              </w:rPr>
              <w:t>DIC {DIQ}</w:t>
            </w:r>
            <w:r w:rsidR="0019424E" w:rsidRPr="000247A8">
              <w:rPr>
                <w:rFonts w:ascii="Arial" w:hAnsi="Arial"/>
                <w:b w:val="0"/>
                <w:sz w:val="16"/>
                <w:szCs w:val="16"/>
              </w:rPr>
              <w:t>:</w:t>
            </w:r>
          </w:p>
        </w:tc>
        <w:tc>
          <w:tcPr>
            <w:tcW w:w="8558" w:type="dxa"/>
            <w:gridSpan w:val="30"/>
            <w:tcBorders>
              <w:top w:val="nil"/>
              <w:left w:val="nil"/>
              <w:bottom w:val="dotted" w:sz="4" w:space="0" w:color="auto"/>
            </w:tcBorders>
            <w:vAlign w:val="center"/>
          </w:tcPr>
          <w:p w14:paraId="7ECF2E8E" w14:textId="77777777" w:rsidR="0019424E" w:rsidRPr="000247A8" w:rsidRDefault="0023204D" w:rsidP="0019424E">
            <w:pPr>
              <w:pStyle w:val="TableText"/>
              <w:keepNext/>
              <w:keepLines/>
            </w:pPr>
            <w:r w:rsidRPr="000247A8">
              <w:t>PRC(424.1,</w:t>
            </w:r>
          </w:p>
        </w:tc>
        <w:tc>
          <w:tcPr>
            <w:tcW w:w="250" w:type="dxa"/>
            <w:tcBorders>
              <w:top w:val="nil"/>
              <w:left w:val="nil"/>
              <w:bottom w:val="dotted" w:sz="4" w:space="0" w:color="auto"/>
              <w:right w:val="nil"/>
            </w:tcBorders>
            <w:vAlign w:val="center"/>
          </w:tcPr>
          <w:p w14:paraId="6D39F8D7" w14:textId="77777777" w:rsidR="0019424E" w:rsidRPr="000247A8" w:rsidRDefault="0019424E" w:rsidP="0019424E">
            <w:pPr>
              <w:pStyle w:val="TableSubHeadRight"/>
            </w:pPr>
          </w:p>
        </w:tc>
        <w:tc>
          <w:tcPr>
            <w:tcW w:w="3145" w:type="dxa"/>
            <w:gridSpan w:val="16"/>
            <w:tcBorders>
              <w:top w:val="nil"/>
              <w:left w:val="nil"/>
              <w:bottom w:val="dotted" w:sz="4" w:space="0" w:color="auto"/>
            </w:tcBorders>
            <w:vAlign w:val="center"/>
          </w:tcPr>
          <w:p w14:paraId="640C48AA" w14:textId="77777777" w:rsidR="0019424E" w:rsidRPr="000247A8" w:rsidRDefault="0019424E" w:rsidP="0019424E">
            <w:pPr>
              <w:pStyle w:val="TableText"/>
              <w:keepNext/>
              <w:keepLines/>
            </w:pPr>
          </w:p>
        </w:tc>
      </w:tr>
      <w:tr w:rsidR="0019424E" w:rsidRPr="000247A8" w14:paraId="5F2E6F32" w14:textId="77777777" w:rsidTr="00BD0929">
        <w:tblPrEx>
          <w:tblCellMar>
            <w:left w:w="115" w:type="dxa"/>
            <w:right w:w="115" w:type="dxa"/>
          </w:tblCellMar>
        </w:tblPrEx>
        <w:trPr>
          <w:gridBefore w:val="3"/>
          <w:gridAfter w:val="35"/>
          <w:wBefore w:w="152" w:type="dxa"/>
          <w:wAfter w:w="18307" w:type="dxa"/>
        </w:trPr>
        <w:tc>
          <w:tcPr>
            <w:tcW w:w="1106" w:type="dxa"/>
            <w:gridSpan w:val="9"/>
            <w:tcBorders>
              <w:top w:val="dotted" w:sz="4" w:space="0" w:color="auto"/>
              <w:bottom w:val="single" w:sz="4" w:space="0" w:color="auto"/>
              <w:right w:val="nil"/>
            </w:tcBorders>
          </w:tcPr>
          <w:p w14:paraId="00AF9CEE" w14:textId="77777777" w:rsidR="0019424E" w:rsidRPr="000247A8" w:rsidRDefault="0019424E" w:rsidP="0019424E">
            <w:pPr>
              <w:pStyle w:val="TableSubHeadRight"/>
              <w:keepNext/>
              <w:keepLines/>
            </w:pPr>
            <w:r w:rsidRPr="000247A8">
              <w:rPr>
                <w:rFonts w:ascii="Arial" w:hAnsi="Arial"/>
                <w:b w:val="0"/>
                <w:sz w:val="16"/>
                <w:szCs w:val="16"/>
              </w:rPr>
              <w:t>DESCR:</w:t>
            </w:r>
          </w:p>
        </w:tc>
        <w:tc>
          <w:tcPr>
            <w:tcW w:w="8558" w:type="dxa"/>
            <w:gridSpan w:val="30"/>
            <w:tcBorders>
              <w:top w:val="dotted" w:sz="4" w:space="0" w:color="auto"/>
              <w:left w:val="nil"/>
              <w:bottom w:val="single" w:sz="4" w:space="0" w:color="auto"/>
            </w:tcBorders>
            <w:vAlign w:val="center"/>
          </w:tcPr>
          <w:p w14:paraId="6C23FA59" w14:textId="77777777" w:rsidR="0019424E" w:rsidRPr="000247A8" w:rsidRDefault="00926233" w:rsidP="00D80633">
            <w:pPr>
              <w:pStyle w:val="TableText"/>
              <w:keepNext/>
              <w:keepLines/>
              <w:spacing w:before="120" w:after="120"/>
            </w:pPr>
            <w:r w:rsidRPr="000247A8">
              <w:t>Option invokes inquiry of 1358 Authorization Detail file to show elements of record in CLRS extract of this file.</w:t>
            </w:r>
          </w:p>
          <w:p w14:paraId="3B4828C3" w14:textId="77777777" w:rsidR="00A34EB7" w:rsidRPr="000247A8" w:rsidRDefault="00A34EB7" w:rsidP="00D80633">
            <w:pPr>
              <w:pStyle w:val="TableText"/>
              <w:keepNext/>
              <w:keepLines/>
              <w:spacing w:before="120" w:after="120"/>
            </w:pPr>
            <w:r w:rsidRPr="000247A8">
              <w:t>The user name and user DUZ are transmitted to the Clinical Logistics Report Server (CLRS) as part of the 1358 Authorization Detail record.</w:t>
            </w:r>
          </w:p>
          <w:p w14:paraId="5A508C97" w14:textId="77777777" w:rsidR="00625DAD" w:rsidRPr="000247A8" w:rsidRDefault="00625DAD" w:rsidP="00D80633">
            <w:pPr>
              <w:spacing w:before="120" w:after="120"/>
            </w:pPr>
            <w:r w:rsidRPr="000247A8">
              <w:rPr>
                <w:color w:val="000000"/>
                <w:sz w:val="22"/>
                <w:szCs w:val="22"/>
              </w:rPr>
              <w:t xml:space="preserve">As of Patch </w:t>
            </w:r>
            <w:r w:rsidRPr="000247A8">
              <w:rPr>
                <w:sz w:val="22"/>
                <w:szCs w:val="22"/>
              </w:rPr>
              <w:t>PRC*5.1*162</w:t>
            </w:r>
            <w:r w:rsidRPr="000247A8">
              <w:rPr>
                <w:color w:val="000000"/>
                <w:sz w:val="22"/>
                <w:szCs w:val="22"/>
              </w:rPr>
              <w:t xml:space="preserve">, </w:t>
            </w:r>
            <w:r w:rsidR="00D80633" w:rsidRPr="000247A8">
              <w:rPr>
                <w:color w:val="000000"/>
                <w:sz w:val="22"/>
                <w:szCs w:val="22"/>
              </w:rPr>
              <w:t>t</w:t>
            </w:r>
            <w:r w:rsidRPr="000247A8">
              <w:rPr>
                <w:sz w:val="22"/>
                <w:szCs w:val="22"/>
              </w:rPr>
              <w:t xml:space="preserve">he Authorization Detail 1358 - F23 option, which previously displayed the user who posted a payment or credit to the IFCAP authorization, will now display POSTMASTER as the user for credit amounts that are posted due to the new Central Fee transactions.  </w:t>
            </w:r>
          </w:p>
        </w:tc>
      </w:tr>
      <w:tr w:rsidR="003725CC" w:rsidRPr="000247A8" w14:paraId="1C886634" w14:textId="77777777" w:rsidTr="00BD0929">
        <w:tblPrEx>
          <w:tblCellMar>
            <w:left w:w="115" w:type="dxa"/>
            <w:right w:w="115" w:type="dxa"/>
          </w:tblCellMar>
        </w:tblPrEx>
        <w:trPr>
          <w:gridBefore w:val="3"/>
          <w:gridAfter w:val="24"/>
          <w:wBefore w:w="152" w:type="dxa"/>
          <w:wAfter w:w="15661" w:type="dxa"/>
        </w:trPr>
        <w:tc>
          <w:tcPr>
            <w:tcW w:w="3637" w:type="dxa"/>
            <w:gridSpan w:val="18"/>
            <w:tcBorders>
              <w:bottom w:val="single" w:sz="4" w:space="0" w:color="auto"/>
              <w:right w:val="single" w:sz="4" w:space="0" w:color="auto"/>
            </w:tcBorders>
            <w:shd w:val="clear" w:color="auto" w:fill="F3F3F3"/>
            <w:vAlign w:val="center"/>
          </w:tcPr>
          <w:p w14:paraId="136CB20D" w14:textId="77777777" w:rsidR="003725CC" w:rsidRPr="000247A8" w:rsidRDefault="003725CC" w:rsidP="0019424E">
            <w:pPr>
              <w:pStyle w:val="MArtifactBold"/>
            </w:pPr>
            <w:r w:rsidRPr="000247A8">
              <w:t>PRCHLO 1358 DAILY RECORD</w:t>
            </w:r>
          </w:p>
        </w:tc>
        <w:tc>
          <w:tcPr>
            <w:tcW w:w="4821" w:type="dxa"/>
            <w:gridSpan w:val="8"/>
            <w:tcBorders>
              <w:left w:val="single" w:sz="4" w:space="0" w:color="auto"/>
              <w:bottom w:val="dotted" w:sz="4" w:space="0" w:color="auto"/>
              <w:right w:val="dotted" w:sz="4" w:space="0" w:color="auto"/>
            </w:tcBorders>
            <w:vAlign w:val="center"/>
          </w:tcPr>
          <w:p w14:paraId="4BF74AE1"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Daily Record 1358 – F22</w:t>
            </w:r>
          </w:p>
        </w:tc>
        <w:tc>
          <w:tcPr>
            <w:tcW w:w="3602" w:type="dxa"/>
            <w:gridSpan w:val="21"/>
            <w:tcBorders>
              <w:left w:val="single" w:sz="4" w:space="0" w:color="auto"/>
              <w:bottom w:val="dotted" w:sz="4" w:space="0" w:color="auto"/>
              <w:right w:val="dotted" w:sz="4" w:space="0" w:color="auto"/>
            </w:tcBorders>
            <w:vAlign w:val="center"/>
          </w:tcPr>
          <w:p w14:paraId="69006F61"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50BDCDAE" w14:textId="77777777" w:rsidR="003725CC" w:rsidRPr="000247A8" w:rsidRDefault="003725CC" w:rsidP="00B43738">
            <w:pPr>
              <w:pStyle w:val="TableSubHeadLeft"/>
              <w:keepNext/>
              <w:keepLines/>
              <w:spacing w:beforeLines="50" w:before="120" w:after="0"/>
              <w:rPr>
                <w:rFonts w:ascii="Courier New" w:hAnsi="Courier New" w:cs="Courier New"/>
                <w:b w:val="0"/>
                <w:sz w:val="22"/>
                <w:szCs w:val="22"/>
              </w:rPr>
            </w:pPr>
            <w:r w:rsidRPr="000247A8">
              <w:rPr>
                <w:rFonts w:ascii="Courier New" w:hAnsi="Courier New" w:cs="Courier New"/>
                <w:b w:val="0"/>
                <w:sz w:val="22"/>
                <w:szCs w:val="22"/>
              </w:rPr>
              <w:t>I</w:t>
            </w:r>
          </w:p>
        </w:tc>
      </w:tr>
      <w:tr w:rsidR="0019424E" w:rsidRPr="000247A8" w14:paraId="33E10243" w14:textId="77777777" w:rsidTr="00BD0929">
        <w:tblPrEx>
          <w:tblCellMar>
            <w:left w:w="115" w:type="dxa"/>
            <w:right w:w="115" w:type="dxa"/>
          </w:tblCellMar>
        </w:tblPrEx>
        <w:trPr>
          <w:gridBefore w:val="3"/>
          <w:gridAfter w:val="39"/>
          <w:wBefore w:w="152" w:type="dxa"/>
          <w:wAfter w:w="18575" w:type="dxa"/>
        </w:trPr>
        <w:tc>
          <w:tcPr>
            <w:tcW w:w="974" w:type="dxa"/>
            <w:gridSpan w:val="5"/>
            <w:tcBorders>
              <w:top w:val="nil"/>
              <w:bottom w:val="dotted" w:sz="4" w:space="0" w:color="auto"/>
              <w:right w:val="nil"/>
            </w:tcBorders>
            <w:vAlign w:val="center"/>
          </w:tcPr>
          <w:p w14:paraId="37C59223" w14:textId="77777777" w:rsidR="0019424E" w:rsidRPr="000247A8" w:rsidRDefault="0023204D" w:rsidP="0019424E">
            <w:pPr>
              <w:pStyle w:val="TableSubHeadRight"/>
              <w:ind w:left="-144"/>
            </w:pPr>
            <w:r w:rsidRPr="000247A8">
              <w:rPr>
                <w:rFonts w:ascii="Arial" w:hAnsi="Arial"/>
                <w:b w:val="0"/>
                <w:sz w:val="16"/>
                <w:szCs w:val="16"/>
              </w:rPr>
              <w:t>DIC {DIQ}</w:t>
            </w:r>
            <w:r w:rsidR="0019424E" w:rsidRPr="000247A8">
              <w:rPr>
                <w:rFonts w:ascii="Arial" w:hAnsi="Arial"/>
                <w:b w:val="0"/>
                <w:sz w:val="16"/>
                <w:szCs w:val="16"/>
              </w:rPr>
              <w:t>:</w:t>
            </w:r>
          </w:p>
        </w:tc>
        <w:tc>
          <w:tcPr>
            <w:tcW w:w="8422" w:type="dxa"/>
            <w:gridSpan w:val="30"/>
            <w:tcBorders>
              <w:top w:val="nil"/>
              <w:left w:val="nil"/>
              <w:bottom w:val="dotted" w:sz="4" w:space="0" w:color="auto"/>
            </w:tcBorders>
            <w:vAlign w:val="center"/>
          </w:tcPr>
          <w:p w14:paraId="318419DD" w14:textId="77777777" w:rsidR="0019424E" w:rsidRPr="000247A8" w:rsidRDefault="00926233" w:rsidP="0019424E">
            <w:pPr>
              <w:pStyle w:val="TableText"/>
            </w:pPr>
            <w:r w:rsidRPr="000247A8">
              <w:t>PRC(424,</w:t>
            </w:r>
          </w:p>
        </w:tc>
      </w:tr>
      <w:tr w:rsidR="0019424E" w:rsidRPr="000247A8" w14:paraId="1EFA0FD4" w14:textId="77777777" w:rsidTr="00BD0929">
        <w:tblPrEx>
          <w:tblCellMar>
            <w:left w:w="115" w:type="dxa"/>
            <w:right w:w="115" w:type="dxa"/>
          </w:tblCellMar>
        </w:tblPrEx>
        <w:trPr>
          <w:gridBefore w:val="3"/>
          <w:gridAfter w:val="35"/>
          <w:wBefore w:w="152" w:type="dxa"/>
          <w:wAfter w:w="18307" w:type="dxa"/>
          <w:cantSplit/>
        </w:trPr>
        <w:tc>
          <w:tcPr>
            <w:tcW w:w="974" w:type="dxa"/>
            <w:gridSpan w:val="5"/>
            <w:tcBorders>
              <w:top w:val="dotted" w:sz="4" w:space="0" w:color="auto"/>
              <w:bottom w:val="single" w:sz="4" w:space="0" w:color="auto"/>
              <w:right w:val="nil"/>
            </w:tcBorders>
          </w:tcPr>
          <w:p w14:paraId="5A20890C" w14:textId="77777777" w:rsidR="0019424E" w:rsidRPr="000247A8" w:rsidRDefault="0019424E" w:rsidP="0019424E">
            <w:pPr>
              <w:pStyle w:val="TableSubHeadRight"/>
            </w:pPr>
            <w:r w:rsidRPr="000247A8">
              <w:rPr>
                <w:rFonts w:ascii="Arial" w:hAnsi="Arial"/>
                <w:b w:val="0"/>
                <w:sz w:val="16"/>
                <w:szCs w:val="16"/>
              </w:rPr>
              <w:t>DESCR:</w:t>
            </w:r>
          </w:p>
        </w:tc>
        <w:tc>
          <w:tcPr>
            <w:tcW w:w="8690" w:type="dxa"/>
            <w:gridSpan w:val="34"/>
            <w:tcBorders>
              <w:top w:val="dotted" w:sz="4" w:space="0" w:color="auto"/>
              <w:left w:val="nil"/>
              <w:bottom w:val="single" w:sz="4" w:space="0" w:color="auto"/>
            </w:tcBorders>
            <w:vAlign w:val="center"/>
          </w:tcPr>
          <w:p w14:paraId="2D3680DB" w14:textId="77777777" w:rsidR="0019424E" w:rsidRPr="000247A8" w:rsidRDefault="00926233" w:rsidP="0019424E">
            <w:pPr>
              <w:pStyle w:val="TableText"/>
            </w:pPr>
            <w:r w:rsidRPr="000247A8">
              <w:t>Option invokes inquiry of 1358 Daily Record file to show elements of record in CLRS extract of this file.</w:t>
            </w:r>
          </w:p>
        </w:tc>
      </w:tr>
      <w:tr w:rsidR="003725CC" w:rsidRPr="000247A8" w14:paraId="5EFA3C91" w14:textId="77777777" w:rsidTr="00BD0929">
        <w:tblPrEx>
          <w:tblCellMar>
            <w:left w:w="115" w:type="dxa"/>
            <w:right w:w="115" w:type="dxa"/>
          </w:tblCellMar>
        </w:tblPrEx>
        <w:trPr>
          <w:gridBefore w:val="3"/>
          <w:gridAfter w:val="24"/>
          <w:wBefore w:w="152" w:type="dxa"/>
          <w:wAfter w:w="15661" w:type="dxa"/>
        </w:trPr>
        <w:tc>
          <w:tcPr>
            <w:tcW w:w="3637" w:type="dxa"/>
            <w:gridSpan w:val="18"/>
            <w:tcBorders>
              <w:bottom w:val="single" w:sz="4" w:space="0" w:color="auto"/>
              <w:right w:val="single" w:sz="4" w:space="0" w:color="auto"/>
            </w:tcBorders>
            <w:shd w:val="clear" w:color="auto" w:fill="F3F3F3"/>
            <w:vAlign w:val="center"/>
          </w:tcPr>
          <w:p w14:paraId="7A3DE951" w14:textId="77777777" w:rsidR="003725CC" w:rsidRPr="000247A8" w:rsidRDefault="003725CC" w:rsidP="0019424E">
            <w:pPr>
              <w:pStyle w:val="MArtifactBold"/>
            </w:pPr>
            <w:r w:rsidRPr="000247A8">
              <w:lastRenderedPageBreak/>
              <w:t>PRCHLO AMENDMENT</w:t>
            </w:r>
          </w:p>
          <w:p w14:paraId="342CB632" w14:textId="77777777" w:rsidR="003725CC" w:rsidRPr="000247A8" w:rsidRDefault="003725CC" w:rsidP="0019424E">
            <w:pPr>
              <w:pStyle w:val="MArtifactBold"/>
            </w:pPr>
            <w:r w:rsidRPr="000247A8">
              <w:t xml:space="preserve"> DESCRIPTION</w:t>
            </w:r>
          </w:p>
        </w:tc>
        <w:tc>
          <w:tcPr>
            <w:tcW w:w="4821" w:type="dxa"/>
            <w:gridSpan w:val="8"/>
            <w:tcBorders>
              <w:left w:val="single" w:sz="4" w:space="0" w:color="auto"/>
              <w:bottom w:val="dotted" w:sz="4" w:space="0" w:color="auto"/>
              <w:right w:val="dotted" w:sz="4" w:space="0" w:color="auto"/>
            </w:tcBorders>
            <w:vAlign w:val="center"/>
          </w:tcPr>
          <w:p w14:paraId="32567A0D"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Description of PO Amendment – F18</w:t>
            </w:r>
          </w:p>
        </w:tc>
        <w:tc>
          <w:tcPr>
            <w:tcW w:w="3602" w:type="dxa"/>
            <w:gridSpan w:val="21"/>
            <w:tcBorders>
              <w:left w:val="single" w:sz="4" w:space="0" w:color="auto"/>
              <w:bottom w:val="dotted" w:sz="4" w:space="0" w:color="auto"/>
              <w:right w:val="dotted" w:sz="4" w:space="0" w:color="auto"/>
            </w:tcBorders>
            <w:vAlign w:val="center"/>
          </w:tcPr>
          <w:p w14:paraId="3A950F0D"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036F46C2" w14:textId="77777777" w:rsidR="003725CC" w:rsidRPr="000247A8" w:rsidRDefault="003725CC" w:rsidP="00B43738">
            <w:pPr>
              <w:pStyle w:val="TableSubHeadLeft"/>
              <w:keepNext/>
              <w:keepLines/>
              <w:spacing w:beforeLines="50" w:before="120" w:after="0"/>
              <w:rPr>
                <w:rFonts w:ascii="Courier New" w:hAnsi="Courier New" w:cs="Courier New"/>
                <w:b w:val="0"/>
                <w:sz w:val="22"/>
                <w:szCs w:val="22"/>
              </w:rPr>
            </w:pPr>
            <w:r w:rsidRPr="000247A8">
              <w:rPr>
                <w:rFonts w:ascii="Courier New" w:hAnsi="Courier New" w:cs="Courier New"/>
                <w:b w:val="0"/>
                <w:sz w:val="22"/>
                <w:szCs w:val="22"/>
              </w:rPr>
              <w:t>I</w:t>
            </w:r>
          </w:p>
        </w:tc>
      </w:tr>
      <w:tr w:rsidR="0019424E" w:rsidRPr="000247A8" w14:paraId="670AE6AF" w14:textId="77777777" w:rsidTr="00BD0929">
        <w:tblPrEx>
          <w:tblCellMar>
            <w:left w:w="115" w:type="dxa"/>
            <w:right w:w="115" w:type="dxa"/>
          </w:tblCellMar>
        </w:tblPrEx>
        <w:trPr>
          <w:gridBefore w:val="3"/>
          <w:gridAfter w:val="39"/>
          <w:wBefore w:w="152" w:type="dxa"/>
          <w:wAfter w:w="18575" w:type="dxa"/>
        </w:trPr>
        <w:tc>
          <w:tcPr>
            <w:tcW w:w="974" w:type="dxa"/>
            <w:gridSpan w:val="5"/>
            <w:tcBorders>
              <w:top w:val="nil"/>
              <w:bottom w:val="dotted" w:sz="4" w:space="0" w:color="auto"/>
              <w:right w:val="nil"/>
            </w:tcBorders>
            <w:vAlign w:val="center"/>
          </w:tcPr>
          <w:p w14:paraId="40F27A71" w14:textId="77777777" w:rsidR="0019424E" w:rsidRPr="000247A8" w:rsidRDefault="0023204D" w:rsidP="0019424E">
            <w:pPr>
              <w:pStyle w:val="TableSubHeadRight"/>
              <w:ind w:left="-144"/>
            </w:pPr>
            <w:r w:rsidRPr="000247A8">
              <w:rPr>
                <w:rFonts w:ascii="Arial" w:hAnsi="Arial"/>
                <w:b w:val="0"/>
                <w:sz w:val="16"/>
                <w:szCs w:val="16"/>
              </w:rPr>
              <w:t>DIC {DIQ}</w:t>
            </w:r>
            <w:r w:rsidR="0019424E" w:rsidRPr="000247A8">
              <w:rPr>
                <w:rFonts w:ascii="Arial" w:hAnsi="Arial"/>
                <w:b w:val="0"/>
                <w:sz w:val="16"/>
                <w:szCs w:val="16"/>
              </w:rPr>
              <w:t>:</w:t>
            </w:r>
            <w:r w:rsidR="00926233" w:rsidRPr="000247A8">
              <w:rPr>
                <w:rFonts w:ascii="Arial" w:hAnsi="Arial"/>
                <w:b w:val="0"/>
                <w:sz w:val="16"/>
                <w:szCs w:val="16"/>
              </w:rPr>
              <w:t xml:space="preserve">    </w:t>
            </w:r>
          </w:p>
        </w:tc>
        <w:tc>
          <w:tcPr>
            <w:tcW w:w="8422" w:type="dxa"/>
            <w:gridSpan w:val="30"/>
            <w:tcBorders>
              <w:top w:val="nil"/>
              <w:left w:val="nil"/>
              <w:bottom w:val="dotted" w:sz="4" w:space="0" w:color="auto"/>
            </w:tcBorders>
            <w:vAlign w:val="center"/>
          </w:tcPr>
          <w:p w14:paraId="31500CE1" w14:textId="77777777" w:rsidR="0019424E" w:rsidRPr="000247A8" w:rsidRDefault="00926233" w:rsidP="0019424E">
            <w:pPr>
              <w:pStyle w:val="TableText"/>
            </w:pPr>
            <w:r w:rsidRPr="000247A8">
              <w:t>PRC(442,</w:t>
            </w:r>
          </w:p>
        </w:tc>
      </w:tr>
      <w:tr w:rsidR="0019424E" w:rsidRPr="000247A8" w14:paraId="748EACD5"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single" w:sz="4" w:space="0" w:color="auto"/>
              <w:right w:val="nil"/>
            </w:tcBorders>
          </w:tcPr>
          <w:p w14:paraId="2840A456" w14:textId="77777777" w:rsidR="0019424E" w:rsidRPr="000247A8" w:rsidRDefault="0019424E" w:rsidP="0019424E">
            <w:pPr>
              <w:pStyle w:val="TableSubHeadRight"/>
            </w:pPr>
            <w:r w:rsidRPr="000247A8">
              <w:rPr>
                <w:rFonts w:ascii="Arial" w:hAnsi="Arial"/>
                <w:b w:val="0"/>
                <w:sz w:val="16"/>
                <w:szCs w:val="16"/>
              </w:rPr>
              <w:t>DESCR:</w:t>
            </w:r>
          </w:p>
        </w:tc>
        <w:tc>
          <w:tcPr>
            <w:tcW w:w="8422" w:type="dxa"/>
            <w:gridSpan w:val="30"/>
            <w:tcBorders>
              <w:top w:val="dotted" w:sz="4" w:space="0" w:color="auto"/>
              <w:left w:val="nil"/>
              <w:bottom w:val="single" w:sz="4" w:space="0" w:color="auto"/>
            </w:tcBorders>
            <w:vAlign w:val="center"/>
          </w:tcPr>
          <w:p w14:paraId="52ED4C23" w14:textId="77777777" w:rsidR="0019424E" w:rsidRPr="000247A8" w:rsidRDefault="00926233" w:rsidP="00632A44">
            <w:pPr>
              <w:pStyle w:val="BodyText"/>
              <w:rPr>
                <w:sz w:val="22"/>
                <w:szCs w:val="22"/>
              </w:rPr>
            </w:pPr>
            <w:r w:rsidRPr="000247A8">
              <w:rPr>
                <w:sz w:val="22"/>
                <w:szCs w:val="22"/>
              </w:rPr>
              <w:t xml:space="preserve">Option invokes inquiry </w:t>
            </w:r>
            <w:r w:rsidR="003A1E54" w:rsidRPr="000247A8">
              <w:rPr>
                <w:sz w:val="22"/>
                <w:szCs w:val="22"/>
              </w:rPr>
              <w:t>of Procurement</w:t>
            </w:r>
            <w:r w:rsidRPr="000247A8">
              <w:rPr>
                <w:sz w:val="22"/>
                <w:szCs w:val="22"/>
              </w:rPr>
              <w:t xml:space="preserve"> &amp; Accounting Transactions file to </w:t>
            </w:r>
            <w:r w:rsidR="00632A44" w:rsidRPr="000247A8">
              <w:rPr>
                <w:sz w:val="22"/>
                <w:szCs w:val="22"/>
              </w:rPr>
              <w:t>display initial portion of Amendment Description as shown</w:t>
            </w:r>
            <w:r w:rsidRPr="000247A8">
              <w:rPr>
                <w:sz w:val="22"/>
                <w:szCs w:val="22"/>
              </w:rPr>
              <w:t xml:space="preserve"> in CLRS extract of this file.</w:t>
            </w:r>
          </w:p>
        </w:tc>
      </w:tr>
      <w:tr w:rsidR="003725CC" w:rsidRPr="000247A8" w14:paraId="3ABCC94E" w14:textId="77777777" w:rsidTr="00BD0929">
        <w:tblPrEx>
          <w:tblCellMar>
            <w:left w:w="115" w:type="dxa"/>
            <w:right w:w="115" w:type="dxa"/>
          </w:tblCellMar>
        </w:tblPrEx>
        <w:trPr>
          <w:gridBefore w:val="3"/>
          <w:gridAfter w:val="24"/>
          <w:wBefore w:w="152" w:type="dxa"/>
          <w:wAfter w:w="15661" w:type="dxa"/>
        </w:trPr>
        <w:tc>
          <w:tcPr>
            <w:tcW w:w="3637" w:type="dxa"/>
            <w:gridSpan w:val="18"/>
            <w:tcBorders>
              <w:bottom w:val="single" w:sz="4" w:space="0" w:color="auto"/>
              <w:right w:val="single" w:sz="4" w:space="0" w:color="auto"/>
            </w:tcBorders>
            <w:shd w:val="clear" w:color="auto" w:fill="F3F3F3"/>
            <w:vAlign w:val="center"/>
          </w:tcPr>
          <w:p w14:paraId="20896A95" w14:textId="77777777" w:rsidR="003725CC" w:rsidRPr="000247A8" w:rsidRDefault="003725CC" w:rsidP="0019424E">
            <w:pPr>
              <w:pStyle w:val="MArtifactBold"/>
            </w:pPr>
            <w:r w:rsidRPr="000247A8">
              <w:t>PRCHLO CLO PROCUREMENT</w:t>
            </w:r>
          </w:p>
        </w:tc>
        <w:tc>
          <w:tcPr>
            <w:tcW w:w="4821" w:type="dxa"/>
            <w:gridSpan w:val="8"/>
            <w:tcBorders>
              <w:left w:val="single" w:sz="4" w:space="0" w:color="auto"/>
              <w:bottom w:val="dotted" w:sz="4" w:space="0" w:color="auto"/>
              <w:right w:val="dotted" w:sz="4" w:space="0" w:color="auto"/>
            </w:tcBorders>
            <w:vAlign w:val="center"/>
          </w:tcPr>
          <w:p w14:paraId="52CA8BB4"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CLO Procurement Reports (CLRS)</w:t>
            </w:r>
          </w:p>
        </w:tc>
        <w:tc>
          <w:tcPr>
            <w:tcW w:w="3602" w:type="dxa"/>
            <w:gridSpan w:val="21"/>
            <w:tcBorders>
              <w:left w:val="single" w:sz="4" w:space="0" w:color="auto"/>
              <w:bottom w:val="dotted" w:sz="4" w:space="0" w:color="auto"/>
              <w:right w:val="dotted" w:sz="4" w:space="0" w:color="auto"/>
            </w:tcBorders>
            <w:vAlign w:val="center"/>
          </w:tcPr>
          <w:p w14:paraId="3F5E4D5C" w14:textId="77777777" w:rsidR="003725CC" w:rsidRPr="000247A8" w:rsidRDefault="00F023EA" w:rsidP="0019424E">
            <w:pPr>
              <w:pStyle w:val="TableText"/>
              <w:rPr>
                <w:rFonts w:ascii="Courier New" w:hAnsi="Courier New" w:cs="Courier New"/>
              </w:rPr>
            </w:pPr>
            <w:r w:rsidRPr="000247A8">
              <w:rPr>
                <w:rFonts w:ascii="Courier New" w:hAnsi="Courier New" w:cs="Courier New"/>
              </w:rPr>
              <w:t>R</w:t>
            </w:r>
          </w:p>
        </w:tc>
        <w:tc>
          <w:tcPr>
            <w:tcW w:w="250" w:type="dxa"/>
            <w:gridSpan w:val="3"/>
            <w:tcBorders>
              <w:left w:val="dotted" w:sz="4" w:space="0" w:color="auto"/>
              <w:bottom w:val="dotted" w:sz="4" w:space="0" w:color="auto"/>
            </w:tcBorders>
            <w:vAlign w:val="center"/>
          </w:tcPr>
          <w:p w14:paraId="1FCA9B84" w14:textId="77777777" w:rsidR="003725CC" w:rsidRPr="000247A8" w:rsidRDefault="003725CC" w:rsidP="00B43738">
            <w:pPr>
              <w:pStyle w:val="TableSubHeadLeft"/>
              <w:keepNext/>
              <w:keepLines/>
              <w:spacing w:beforeLines="50" w:before="120" w:after="0"/>
              <w:rPr>
                <w:rFonts w:ascii="Courier New" w:hAnsi="Courier New" w:cs="Courier New"/>
                <w:b w:val="0"/>
                <w:sz w:val="22"/>
                <w:szCs w:val="22"/>
              </w:rPr>
            </w:pPr>
            <w:r w:rsidRPr="000247A8">
              <w:rPr>
                <w:rFonts w:ascii="Courier New" w:hAnsi="Courier New" w:cs="Courier New"/>
                <w:b w:val="0"/>
                <w:sz w:val="22"/>
                <w:szCs w:val="22"/>
              </w:rPr>
              <w:t>R</w:t>
            </w:r>
          </w:p>
        </w:tc>
      </w:tr>
      <w:tr w:rsidR="0019424E" w:rsidRPr="000247A8" w14:paraId="49346CDB" w14:textId="77777777" w:rsidTr="00BD0929">
        <w:tblPrEx>
          <w:tblCellMar>
            <w:left w:w="115" w:type="dxa"/>
            <w:right w:w="115" w:type="dxa"/>
          </w:tblCellMar>
        </w:tblPrEx>
        <w:trPr>
          <w:gridBefore w:val="3"/>
          <w:gridAfter w:val="39"/>
          <w:wBefore w:w="152" w:type="dxa"/>
          <w:wAfter w:w="18575" w:type="dxa"/>
        </w:trPr>
        <w:tc>
          <w:tcPr>
            <w:tcW w:w="974" w:type="dxa"/>
            <w:gridSpan w:val="5"/>
            <w:tcBorders>
              <w:top w:val="nil"/>
              <w:bottom w:val="dotted" w:sz="4" w:space="0" w:color="auto"/>
              <w:right w:val="nil"/>
            </w:tcBorders>
            <w:vAlign w:val="center"/>
          </w:tcPr>
          <w:p w14:paraId="77839192" w14:textId="77777777" w:rsidR="0019424E" w:rsidRPr="000247A8" w:rsidRDefault="0019424E" w:rsidP="0019424E">
            <w:pPr>
              <w:pStyle w:val="TableSubHeadRight"/>
              <w:ind w:left="-144"/>
            </w:pPr>
            <w:r w:rsidRPr="000247A8">
              <w:rPr>
                <w:rFonts w:ascii="Arial" w:hAnsi="Arial"/>
                <w:b w:val="0"/>
                <w:sz w:val="16"/>
                <w:szCs w:val="16"/>
              </w:rPr>
              <w:t>ROUTINE:</w:t>
            </w:r>
          </w:p>
        </w:tc>
        <w:tc>
          <w:tcPr>
            <w:tcW w:w="8422" w:type="dxa"/>
            <w:gridSpan w:val="30"/>
            <w:tcBorders>
              <w:top w:val="nil"/>
              <w:left w:val="nil"/>
              <w:bottom w:val="dotted" w:sz="4" w:space="0" w:color="auto"/>
            </w:tcBorders>
            <w:vAlign w:val="center"/>
          </w:tcPr>
          <w:p w14:paraId="0D747EE2" w14:textId="77777777" w:rsidR="0019424E" w:rsidRPr="000247A8" w:rsidRDefault="00926233" w:rsidP="0019424E">
            <w:pPr>
              <w:pStyle w:val="TableText"/>
            </w:pPr>
            <w:r w:rsidRPr="000247A8">
              <w:t>ENT^PRCHLO5</w:t>
            </w:r>
          </w:p>
        </w:tc>
      </w:tr>
      <w:tr w:rsidR="0019424E" w:rsidRPr="000247A8" w14:paraId="6A3E2730"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7B40F5B5" w14:textId="77777777" w:rsidR="0019424E" w:rsidRPr="000247A8" w:rsidRDefault="0019424E" w:rsidP="0019424E">
            <w:pPr>
              <w:pStyle w:val="TableSubHeadRight"/>
            </w:pPr>
            <w:bookmarkStart w:id="748" w:name="PRC194_b" w:colFirst="1" w:colLast="2"/>
            <w:r w:rsidRPr="000247A8">
              <w:rPr>
                <w:rFonts w:ascii="Arial" w:hAnsi="Arial"/>
                <w:b w:val="0"/>
                <w:sz w:val="16"/>
                <w:szCs w:val="16"/>
              </w:rPr>
              <w:t>DESCR:</w:t>
            </w:r>
          </w:p>
        </w:tc>
        <w:tc>
          <w:tcPr>
            <w:tcW w:w="8422" w:type="dxa"/>
            <w:gridSpan w:val="30"/>
            <w:tcBorders>
              <w:top w:val="dotted" w:sz="4" w:space="0" w:color="auto"/>
              <w:left w:val="nil"/>
              <w:bottom w:val="dotted" w:sz="4" w:space="0" w:color="auto"/>
            </w:tcBorders>
            <w:vAlign w:val="center"/>
          </w:tcPr>
          <w:p w14:paraId="061F0D07" w14:textId="77777777" w:rsidR="0019424E" w:rsidRDefault="00926233" w:rsidP="0019424E">
            <w:pPr>
              <w:pStyle w:val="BodyText"/>
            </w:pPr>
            <w:r w:rsidRPr="000247A8">
              <w:t>This option is usually scheduled.  It compiles extract of procurement data, which it writes along with GIP extracts, to host file and then FTPs the host files to the CLRS FTP server.  The data is then loaded into the CLRS (National Logistics Database) for centralized reporting by the P&amp;L Office.</w:t>
            </w:r>
          </w:p>
          <w:p w14:paraId="70438B26" w14:textId="77777777" w:rsidR="00837506" w:rsidRPr="000247A8" w:rsidRDefault="00837506" w:rsidP="0019424E">
            <w:pPr>
              <w:pStyle w:val="BodyText"/>
            </w:pPr>
            <w:r w:rsidRPr="00530C6F">
              <w:rPr>
                <w:b/>
              </w:rPr>
              <w:t>**NOTE: This option has been marked Out of Order with patch PRC*5.1*194.</w:t>
            </w:r>
          </w:p>
        </w:tc>
      </w:tr>
      <w:bookmarkEnd w:id="748"/>
      <w:tr w:rsidR="003725CC" w:rsidRPr="000247A8" w14:paraId="068162E6" w14:textId="77777777" w:rsidTr="00BD0929">
        <w:tblPrEx>
          <w:tblCellMar>
            <w:left w:w="115" w:type="dxa"/>
            <w:right w:w="115" w:type="dxa"/>
          </w:tblCellMar>
        </w:tblPrEx>
        <w:trPr>
          <w:gridBefore w:val="3"/>
          <w:gridAfter w:val="20"/>
          <w:wBefore w:w="152" w:type="dxa"/>
          <w:wAfter w:w="15530" w:type="dxa"/>
          <w:trHeight w:val="422"/>
        </w:trPr>
        <w:tc>
          <w:tcPr>
            <w:tcW w:w="3637" w:type="dxa"/>
            <w:gridSpan w:val="18"/>
            <w:tcBorders>
              <w:bottom w:val="single" w:sz="4" w:space="0" w:color="auto"/>
              <w:right w:val="single" w:sz="4" w:space="0" w:color="auto"/>
            </w:tcBorders>
            <w:shd w:val="clear" w:color="auto" w:fill="F3F3F3"/>
            <w:vAlign w:val="center"/>
          </w:tcPr>
          <w:p w14:paraId="6D725C56" w14:textId="77777777" w:rsidR="003725CC" w:rsidRPr="000247A8" w:rsidRDefault="003725CC" w:rsidP="0019424E">
            <w:pPr>
              <w:pStyle w:val="MArtifactBold"/>
            </w:pPr>
            <w:r w:rsidRPr="000247A8">
              <w:t>PRCHLO CLRS VALIDATION</w:t>
            </w:r>
          </w:p>
        </w:tc>
        <w:tc>
          <w:tcPr>
            <w:tcW w:w="4821" w:type="dxa"/>
            <w:gridSpan w:val="8"/>
            <w:tcBorders>
              <w:left w:val="single" w:sz="4" w:space="0" w:color="auto"/>
              <w:bottom w:val="dotted" w:sz="4" w:space="0" w:color="auto"/>
              <w:right w:val="dotted" w:sz="4" w:space="0" w:color="auto"/>
            </w:tcBorders>
            <w:vAlign w:val="center"/>
          </w:tcPr>
          <w:p w14:paraId="574D51C4" w14:textId="77777777" w:rsidR="003725CC" w:rsidRPr="000247A8" w:rsidRDefault="003725CC" w:rsidP="0019424E">
            <w:pPr>
              <w:pStyle w:val="TableText"/>
              <w:rPr>
                <w:rFonts w:cs="Courier New"/>
              </w:rPr>
            </w:pPr>
            <w:r w:rsidRPr="000247A8">
              <w:rPr>
                <w:rFonts w:cs="Courier New"/>
              </w:rPr>
              <w:t>CLRS Extract Validation Templates</w:t>
            </w:r>
          </w:p>
        </w:tc>
        <w:tc>
          <w:tcPr>
            <w:tcW w:w="3602" w:type="dxa"/>
            <w:gridSpan w:val="21"/>
            <w:tcBorders>
              <w:left w:val="single" w:sz="4" w:space="0" w:color="auto"/>
              <w:bottom w:val="dotted" w:sz="4" w:space="0" w:color="auto"/>
              <w:right w:val="dotted" w:sz="4" w:space="0" w:color="auto"/>
            </w:tcBorders>
            <w:vAlign w:val="center"/>
          </w:tcPr>
          <w:p w14:paraId="4C46B63A" w14:textId="77777777" w:rsidR="003725CC" w:rsidRPr="000247A8" w:rsidRDefault="00A031C1" w:rsidP="0019424E">
            <w:pPr>
              <w:pStyle w:val="TableText"/>
              <w:rPr>
                <w:rFonts w:ascii="Courier New" w:hAnsi="Courier New" w:cs="Courier New"/>
              </w:rPr>
            </w:pPr>
            <w:r w:rsidRPr="000247A8">
              <w:rPr>
                <w:rFonts w:ascii="Courier New" w:hAnsi="Courier New" w:cs="Courier New"/>
              </w:rPr>
              <w:t>M</w:t>
            </w:r>
          </w:p>
        </w:tc>
        <w:tc>
          <w:tcPr>
            <w:tcW w:w="381" w:type="dxa"/>
            <w:gridSpan w:val="7"/>
            <w:tcBorders>
              <w:left w:val="dotted" w:sz="4" w:space="0" w:color="auto"/>
              <w:bottom w:val="dotted" w:sz="4" w:space="0" w:color="auto"/>
            </w:tcBorders>
            <w:vAlign w:val="center"/>
          </w:tcPr>
          <w:p w14:paraId="4FC9A9BC" w14:textId="77777777" w:rsidR="003725CC" w:rsidRPr="000247A8" w:rsidRDefault="003725CC" w:rsidP="00B43738">
            <w:pPr>
              <w:pStyle w:val="TableSubHeadLeft"/>
              <w:keepNext/>
              <w:keepLines/>
              <w:spacing w:beforeLines="50" w:before="120" w:after="0"/>
              <w:rPr>
                <w:b w:val="0"/>
              </w:rPr>
            </w:pPr>
            <w:r w:rsidRPr="000247A8">
              <w:rPr>
                <w:b w:val="0"/>
              </w:rPr>
              <w:t>M</w:t>
            </w:r>
          </w:p>
        </w:tc>
      </w:tr>
      <w:tr w:rsidR="0019424E" w:rsidRPr="000247A8" w14:paraId="197634FB" w14:textId="77777777" w:rsidTr="00BD0929">
        <w:tblPrEx>
          <w:tblCellMar>
            <w:left w:w="115" w:type="dxa"/>
            <w:right w:w="115" w:type="dxa"/>
          </w:tblCellMar>
        </w:tblPrEx>
        <w:trPr>
          <w:gridBefore w:val="3"/>
          <w:gridAfter w:val="39"/>
          <w:wBefore w:w="152" w:type="dxa"/>
          <w:wAfter w:w="18575" w:type="dxa"/>
          <w:trHeight w:val="530"/>
        </w:trPr>
        <w:tc>
          <w:tcPr>
            <w:tcW w:w="974" w:type="dxa"/>
            <w:gridSpan w:val="5"/>
            <w:tcBorders>
              <w:top w:val="dotted" w:sz="4" w:space="0" w:color="auto"/>
              <w:bottom w:val="single" w:sz="4" w:space="0" w:color="auto"/>
              <w:right w:val="nil"/>
            </w:tcBorders>
          </w:tcPr>
          <w:p w14:paraId="2CBBBD9D" w14:textId="77777777" w:rsidR="0019424E" w:rsidRPr="000247A8" w:rsidRDefault="0019424E" w:rsidP="0019424E">
            <w:pPr>
              <w:pStyle w:val="TableSubHeadRight"/>
            </w:pPr>
            <w:r w:rsidRPr="000247A8">
              <w:rPr>
                <w:rFonts w:ascii="Arial" w:hAnsi="Arial"/>
                <w:b w:val="0"/>
                <w:sz w:val="16"/>
                <w:szCs w:val="16"/>
              </w:rPr>
              <w:t>DESCR:</w:t>
            </w:r>
          </w:p>
        </w:tc>
        <w:tc>
          <w:tcPr>
            <w:tcW w:w="8422" w:type="dxa"/>
            <w:gridSpan w:val="30"/>
            <w:tcBorders>
              <w:top w:val="dotted" w:sz="4" w:space="0" w:color="auto"/>
              <w:left w:val="nil"/>
              <w:bottom w:val="single" w:sz="4" w:space="0" w:color="auto"/>
            </w:tcBorders>
            <w:vAlign w:val="center"/>
          </w:tcPr>
          <w:p w14:paraId="39660262" w14:textId="77777777" w:rsidR="0019424E" w:rsidRPr="000247A8" w:rsidRDefault="00826EEB" w:rsidP="0019424E">
            <w:pPr>
              <w:pStyle w:val="TableText"/>
            </w:pPr>
            <w:r w:rsidRPr="000247A8">
              <w:t>This menu contains inquiry options that can be used to validate data in the CLRS procurement extract host files by comparing data in those files to what is in VistA.</w:t>
            </w:r>
          </w:p>
        </w:tc>
      </w:tr>
      <w:tr w:rsidR="003725CC" w:rsidRPr="000247A8" w14:paraId="0A3B9079" w14:textId="77777777" w:rsidTr="00BD0929">
        <w:tblPrEx>
          <w:tblCellMar>
            <w:left w:w="115" w:type="dxa"/>
            <w:right w:w="115" w:type="dxa"/>
          </w:tblCellMar>
        </w:tblPrEx>
        <w:trPr>
          <w:gridBefore w:val="3"/>
          <w:gridAfter w:val="24"/>
          <w:wBefore w:w="152" w:type="dxa"/>
          <w:wAfter w:w="15661" w:type="dxa"/>
          <w:trHeight w:val="418"/>
        </w:trPr>
        <w:tc>
          <w:tcPr>
            <w:tcW w:w="3637" w:type="dxa"/>
            <w:gridSpan w:val="18"/>
            <w:tcBorders>
              <w:bottom w:val="single" w:sz="4" w:space="0" w:color="auto"/>
              <w:right w:val="single" w:sz="4" w:space="0" w:color="auto"/>
            </w:tcBorders>
            <w:shd w:val="clear" w:color="auto" w:fill="F3F3F3"/>
            <w:vAlign w:val="center"/>
          </w:tcPr>
          <w:p w14:paraId="66DB50AE" w14:textId="77777777" w:rsidR="003725CC" w:rsidRPr="000247A8" w:rsidRDefault="003725CC" w:rsidP="0019424E">
            <w:pPr>
              <w:pStyle w:val="MArtifactBold"/>
              <w:rPr>
                <w:rFonts w:cs="Times New Roman"/>
              </w:rPr>
            </w:pPr>
            <w:bookmarkStart w:id="749" w:name="PRC154_g"/>
            <w:bookmarkEnd w:id="749"/>
            <w:r w:rsidRPr="000247A8">
              <w:rPr>
                <w:rFonts w:cs="Times New Roman"/>
              </w:rPr>
              <w:t>PRCHLO CONTROL POINT</w:t>
            </w:r>
          </w:p>
          <w:p w14:paraId="06B318B4" w14:textId="77777777" w:rsidR="003725CC" w:rsidRPr="000247A8" w:rsidRDefault="003725CC" w:rsidP="0019424E">
            <w:pPr>
              <w:pStyle w:val="MArtifactBold"/>
              <w:rPr>
                <w:rFonts w:cs="Times New Roman"/>
              </w:rPr>
            </w:pPr>
            <w:r w:rsidRPr="000247A8">
              <w:rPr>
                <w:rFonts w:cs="Times New Roman"/>
              </w:rPr>
              <w:t xml:space="preserve"> ACTIVIT</w:t>
            </w:r>
          </w:p>
        </w:tc>
        <w:tc>
          <w:tcPr>
            <w:tcW w:w="4821" w:type="dxa"/>
            <w:gridSpan w:val="8"/>
            <w:tcBorders>
              <w:left w:val="single" w:sz="4" w:space="0" w:color="auto"/>
              <w:bottom w:val="dotted" w:sz="4" w:space="0" w:color="auto"/>
              <w:right w:val="dotted" w:sz="4" w:space="0" w:color="auto"/>
            </w:tcBorders>
            <w:vAlign w:val="center"/>
          </w:tcPr>
          <w:p w14:paraId="1FC75DAD"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Control Point Activities – F20</w:t>
            </w:r>
          </w:p>
        </w:tc>
        <w:tc>
          <w:tcPr>
            <w:tcW w:w="3602" w:type="dxa"/>
            <w:gridSpan w:val="21"/>
            <w:tcBorders>
              <w:left w:val="single" w:sz="4" w:space="0" w:color="auto"/>
              <w:bottom w:val="dotted" w:sz="4" w:space="0" w:color="auto"/>
              <w:right w:val="dotted" w:sz="4" w:space="0" w:color="auto"/>
            </w:tcBorders>
            <w:vAlign w:val="center"/>
          </w:tcPr>
          <w:p w14:paraId="3E6176BC"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3C14EFAD" w14:textId="77777777" w:rsidR="003725CC" w:rsidRPr="000247A8" w:rsidRDefault="003725CC" w:rsidP="00B43738">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19424E" w:rsidRPr="000247A8" w14:paraId="6FCE3318" w14:textId="77777777" w:rsidTr="00BD0929">
        <w:tblPrEx>
          <w:tblCellMar>
            <w:left w:w="115" w:type="dxa"/>
            <w:right w:w="115" w:type="dxa"/>
          </w:tblCellMar>
        </w:tblPrEx>
        <w:trPr>
          <w:gridBefore w:val="3"/>
          <w:gridAfter w:val="39"/>
          <w:wBefore w:w="152" w:type="dxa"/>
          <w:wAfter w:w="18575" w:type="dxa"/>
        </w:trPr>
        <w:tc>
          <w:tcPr>
            <w:tcW w:w="974" w:type="dxa"/>
            <w:gridSpan w:val="5"/>
            <w:tcBorders>
              <w:top w:val="nil"/>
              <w:bottom w:val="dotted" w:sz="4" w:space="0" w:color="auto"/>
              <w:right w:val="nil"/>
            </w:tcBorders>
            <w:vAlign w:val="center"/>
          </w:tcPr>
          <w:p w14:paraId="2A223685" w14:textId="77777777" w:rsidR="0019424E" w:rsidRPr="000247A8" w:rsidRDefault="0014575D" w:rsidP="0014575D">
            <w:pPr>
              <w:pStyle w:val="TableSubHeadRight"/>
              <w:ind w:left="-144"/>
              <w:jc w:val="center"/>
            </w:pPr>
            <w:r w:rsidRPr="000247A8">
              <w:rPr>
                <w:rFonts w:ascii="Arial" w:hAnsi="Arial"/>
                <w:b w:val="0"/>
                <w:sz w:val="16"/>
                <w:szCs w:val="16"/>
              </w:rPr>
              <w:t>DIC {DIQ}:</w:t>
            </w:r>
          </w:p>
        </w:tc>
        <w:tc>
          <w:tcPr>
            <w:tcW w:w="8422" w:type="dxa"/>
            <w:gridSpan w:val="30"/>
            <w:tcBorders>
              <w:top w:val="nil"/>
              <w:left w:val="nil"/>
              <w:bottom w:val="dotted" w:sz="4" w:space="0" w:color="auto"/>
            </w:tcBorders>
            <w:vAlign w:val="center"/>
          </w:tcPr>
          <w:p w14:paraId="7D924782" w14:textId="77777777" w:rsidR="0019424E" w:rsidRPr="000247A8" w:rsidRDefault="0014575D" w:rsidP="0019424E">
            <w:pPr>
              <w:pStyle w:val="TableText"/>
            </w:pPr>
            <w:r w:rsidRPr="000247A8">
              <w:t>PRCS(410,</w:t>
            </w:r>
          </w:p>
        </w:tc>
      </w:tr>
      <w:tr w:rsidR="0019424E" w:rsidRPr="000247A8" w14:paraId="7C450131"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548B1D13" w14:textId="77777777" w:rsidR="0019424E" w:rsidRPr="000247A8" w:rsidRDefault="0014575D" w:rsidP="0014575D">
            <w:pPr>
              <w:pStyle w:val="TableSubHeadRight"/>
              <w:jc w:val="center"/>
            </w:pPr>
            <w:r w:rsidRPr="000247A8">
              <w:rPr>
                <w:rFonts w:ascii="Arial" w:hAnsi="Arial"/>
                <w:b w:val="0"/>
                <w:sz w:val="16"/>
                <w:szCs w:val="16"/>
              </w:rPr>
              <w:t>DESCR:</w:t>
            </w:r>
          </w:p>
        </w:tc>
        <w:tc>
          <w:tcPr>
            <w:tcW w:w="8422" w:type="dxa"/>
            <w:gridSpan w:val="30"/>
            <w:tcBorders>
              <w:top w:val="dotted" w:sz="4" w:space="0" w:color="auto"/>
              <w:left w:val="nil"/>
              <w:bottom w:val="dotted" w:sz="4" w:space="0" w:color="auto"/>
            </w:tcBorders>
            <w:vAlign w:val="center"/>
          </w:tcPr>
          <w:p w14:paraId="77E73764" w14:textId="77777777" w:rsidR="0019424E" w:rsidRPr="000247A8" w:rsidRDefault="0014575D" w:rsidP="0019424E">
            <w:pPr>
              <w:pStyle w:val="BodyText"/>
              <w:rPr>
                <w:sz w:val="22"/>
                <w:szCs w:val="22"/>
              </w:rPr>
            </w:pPr>
            <w:r w:rsidRPr="000247A8">
              <w:rPr>
                <w:sz w:val="22"/>
                <w:szCs w:val="22"/>
              </w:rPr>
              <w:t>This option invokes an inquiry of the Control Point Activities file to show elements of record in CLRS extract of this file.</w:t>
            </w:r>
          </w:p>
        </w:tc>
      </w:tr>
      <w:tr w:rsidR="00EF33CF" w:rsidRPr="000247A8" w14:paraId="0E8FED18" w14:textId="77777777" w:rsidTr="00BD0929">
        <w:tblPrEx>
          <w:tblCellMar>
            <w:left w:w="115" w:type="dxa"/>
            <w:right w:w="115" w:type="dxa"/>
          </w:tblCellMar>
        </w:tblPrEx>
        <w:trPr>
          <w:gridBefore w:val="3"/>
          <w:gridAfter w:val="39"/>
          <w:wBefore w:w="152" w:type="dxa"/>
          <w:wAfter w:w="18575" w:type="dxa"/>
          <w:cantSplit/>
        </w:trPr>
        <w:tc>
          <w:tcPr>
            <w:tcW w:w="3637" w:type="dxa"/>
            <w:gridSpan w:val="18"/>
            <w:tcBorders>
              <w:top w:val="dotted" w:sz="4" w:space="0" w:color="auto"/>
              <w:bottom w:val="dotted" w:sz="4" w:space="0" w:color="auto"/>
            </w:tcBorders>
            <w:shd w:val="clear" w:color="auto" w:fill="EEECE1"/>
          </w:tcPr>
          <w:p w14:paraId="7E4BBD64" w14:textId="77777777" w:rsidR="00EF33CF" w:rsidRPr="000247A8" w:rsidRDefault="00EF33CF" w:rsidP="00EF33CF">
            <w:pPr>
              <w:pStyle w:val="MArtifactBold"/>
              <w:rPr>
                <w:rFonts w:ascii="Arial" w:hAnsi="Arial"/>
                <w:bCs/>
                <w:sz w:val="20"/>
              </w:rPr>
            </w:pPr>
            <w:r w:rsidRPr="000247A8">
              <w:rPr>
                <w:bCs/>
              </w:rPr>
              <w:t>PRCHLO INVOICE TRKG CERTIFYING</w:t>
            </w:r>
          </w:p>
        </w:tc>
        <w:tc>
          <w:tcPr>
            <w:tcW w:w="4769" w:type="dxa"/>
            <w:gridSpan w:val="6"/>
            <w:tcBorders>
              <w:top w:val="dotted" w:sz="4" w:space="0" w:color="auto"/>
              <w:bottom w:val="dotted" w:sz="4" w:space="0" w:color="auto"/>
            </w:tcBorders>
          </w:tcPr>
          <w:p w14:paraId="3AADAAA0" w14:textId="77777777" w:rsidR="00EF33CF" w:rsidRPr="000247A8" w:rsidRDefault="00EF33CF" w:rsidP="00EF33CF">
            <w:pPr>
              <w:pStyle w:val="TableText0"/>
              <w:rPr>
                <w:sz w:val="22"/>
              </w:rPr>
            </w:pPr>
            <w:r w:rsidRPr="000247A8">
              <w:rPr>
                <w:sz w:val="22"/>
              </w:rPr>
              <w:t>IC Invoice Tracking Certifying Svc – F27</w:t>
            </w:r>
          </w:p>
        </w:tc>
        <w:tc>
          <w:tcPr>
            <w:tcW w:w="990" w:type="dxa"/>
            <w:gridSpan w:val="11"/>
            <w:tcBorders>
              <w:top w:val="dotted" w:sz="4" w:space="0" w:color="auto"/>
              <w:bottom w:val="dotted" w:sz="4" w:space="0" w:color="auto"/>
            </w:tcBorders>
          </w:tcPr>
          <w:p w14:paraId="33779B5C" w14:textId="77777777" w:rsidR="00EF33CF" w:rsidRPr="000247A8" w:rsidRDefault="00EF33CF" w:rsidP="00EF33CF">
            <w:pPr>
              <w:pStyle w:val="TableText0"/>
              <w:rPr>
                <w:sz w:val="22"/>
                <w:szCs w:val="22"/>
              </w:rPr>
            </w:pPr>
            <w:r w:rsidRPr="000247A8">
              <w:rPr>
                <w:sz w:val="22"/>
                <w:szCs w:val="22"/>
              </w:rPr>
              <w:t>I</w:t>
            </w:r>
          </w:p>
        </w:tc>
      </w:tr>
      <w:tr w:rsidR="00EF33CF" w:rsidRPr="000247A8" w14:paraId="01E8B0EC"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42876EEF" w14:textId="77777777" w:rsidR="00EF33CF" w:rsidRPr="000247A8" w:rsidRDefault="00EF33CF" w:rsidP="00EF33CF">
            <w:pPr>
              <w:pStyle w:val="TableText0"/>
              <w:rPr>
                <w:rFonts w:ascii="Arial" w:hAnsi="Arial"/>
                <w:b/>
                <w:sz w:val="16"/>
                <w:szCs w:val="16"/>
              </w:rPr>
            </w:pPr>
            <w:r w:rsidRPr="000247A8">
              <w:rPr>
                <w:rFonts w:ascii="Arial" w:hAnsi="Arial"/>
                <w:b/>
                <w:sz w:val="16"/>
                <w:szCs w:val="16"/>
              </w:rPr>
              <w:t>DIC {DIQ}:</w:t>
            </w:r>
          </w:p>
        </w:tc>
        <w:tc>
          <w:tcPr>
            <w:tcW w:w="8422" w:type="dxa"/>
            <w:gridSpan w:val="30"/>
            <w:tcBorders>
              <w:top w:val="dotted" w:sz="4" w:space="0" w:color="auto"/>
              <w:left w:val="nil"/>
              <w:bottom w:val="dotted" w:sz="4" w:space="0" w:color="auto"/>
            </w:tcBorders>
            <w:vAlign w:val="center"/>
          </w:tcPr>
          <w:p w14:paraId="60B7B006" w14:textId="77777777" w:rsidR="00EF33CF" w:rsidRPr="000247A8" w:rsidRDefault="00EF33CF" w:rsidP="00EF33CF">
            <w:pPr>
              <w:pStyle w:val="TableText0"/>
              <w:rPr>
                <w:sz w:val="22"/>
                <w:szCs w:val="22"/>
              </w:rPr>
            </w:pPr>
            <w:r w:rsidRPr="000247A8">
              <w:rPr>
                <w:sz w:val="22"/>
                <w:szCs w:val="22"/>
              </w:rPr>
              <w:t>PRCF(421.5,</w:t>
            </w:r>
          </w:p>
        </w:tc>
      </w:tr>
      <w:tr w:rsidR="00EF33CF" w:rsidRPr="000247A8" w14:paraId="20EF6D23"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56D7FFEF" w14:textId="77777777" w:rsidR="00EF33CF" w:rsidRPr="000247A8" w:rsidRDefault="00EF33CF" w:rsidP="00EF33CF">
            <w:pPr>
              <w:pStyle w:val="TableText0"/>
              <w:rPr>
                <w:rFonts w:ascii="Arial" w:hAnsi="Arial"/>
                <w:b/>
                <w:sz w:val="16"/>
                <w:szCs w:val="16"/>
              </w:rPr>
            </w:pPr>
            <w:r w:rsidRPr="000247A8">
              <w:rPr>
                <w:rFonts w:ascii="Arial" w:hAnsi="Arial"/>
                <w:b/>
                <w:sz w:val="16"/>
                <w:szCs w:val="16"/>
              </w:rPr>
              <w:t>DESCR:</w:t>
            </w:r>
          </w:p>
        </w:tc>
        <w:tc>
          <w:tcPr>
            <w:tcW w:w="8422" w:type="dxa"/>
            <w:gridSpan w:val="30"/>
            <w:tcBorders>
              <w:top w:val="dotted" w:sz="4" w:space="0" w:color="auto"/>
              <w:left w:val="nil"/>
              <w:bottom w:val="dotted" w:sz="4" w:space="0" w:color="auto"/>
            </w:tcBorders>
            <w:vAlign w:val="center"/>
          </w:tcPr>
          <w:p w14:paraId="3782687E" w14:textId="77777777" w:rsidR="00EF33CF" w:rsidRPr="000247A8" w:rsidRDefault="00EF33CF" w:rsidP="00EF33CF">
            <w:pPr>
              <w:pStyle w:val="TableText0"/>
              <w:rPr>
                <w:sz w:val="22"/>
                <w:szCs w:val="22"/>
              </w:rPr>
            </w:pPr>
            <w:r w:rsidRPr="000247A8">
              <w:rPr>
                <w:sz w:val="22"/>
                <w:szCs w:val="22"/>
              </w:rPr>
              <w:t>This option invokes an inquiry of the Invoice Tracking Certifying Service multiple (#421.51) to show data of selected fields.</w:t>
            </w:r>
          </w:p>
        </w:tc>
      </w:tr>
      <w:tr w:rsidR="00EF33CF" w:rsidRPr="000247A8" w14:paraId="17768A2D" w14:textId="77777777" w:rsidTr="00BD0929">
        <w:tblPrEx>
          <w:tblCellMar>
            <w:left w:w="115" w:type="dxa"/>
            <w:right w:w="115" w:type="dxa"/>
          </w:tblCellMar>
        </w:tblPrEx>
        <w:trPr>
          <w:gridBefore w:val="3"/>
          <w:gridAfter w:val="39"/>
          <w:wBefore w:w="152" w:type="dxa"/>
          <w:wAfter w:w="18575" w:type="dxa"/>
          <w:cantSplit/>
        </w:trPr>
        <w:tc>
          <w:tcPr>
            <w:tcW w:w="3537" w:type="dxa"/>
            <w:gridSpan w:val="14"/>
            <w:tcBorders>
              <w:top w:val="dotted" w:sz="4" w:space="0" w:color="auto"/>
              <w:bottom w:val="dotted" w:sz="4" w:space="0" w:color="auto"/>
            </w:tcBorders>
            <w:shd w:val="clear" w:color="auto" w:fill="EEECE1"/>
          </w:tcPr>
          <w:p w14:paraId="1C3A9682" w14:textId="77777777" w:rsidR="00EF33CF" w:rsidRPr="000247A8" w:rsidRDefault="00EF33CF" w:rsidP="00EF33CF">
            <w:pPr>
              <w:pStyle w:val="MArtifactBold"/>
              <w:rPr>
                <w:bCs/>
                <w:szCs w:val="22"/>
              </w:rPr>
            </w:pPr>
            <w:r w:rsidRPr="000247A8">
              <w:rPr>
                <w:bCs/>
                <w:szCs w:val="22"/>
              </w:rPr>
              <w:t>PRCHLO INVOICE TRKG FMS LINES</w:t>
            </w:r>
          </w:p>
        </w:tc>
        <w:tc>
          <w:tcPr>
            <w:tcW w:w="3543" w:type="dxa"/>
            <w:gridSpan w:val="8"/>
            <w:tcBorders>
              <w:top w:val="dotted" w:sz="4" w:space="0" w:color="auto"/>
              <w:bottom w:val="dotted" w:sz="4" w:space="0" w:color="auto"/>
            </w:tcBorders>
          </w:tcPr>
          <w:p w14:paraId="0EACB4F3" w14:textId="77777777" w:rsidR="00EF33CF" w:rsidRPr="000247A8" w:rsidRDefault="00EF33CF" w:rsidP="00EF33CF">
            <w:pPr>
              <w:pStyle w:val="TableText0"/>
              <w:rPr>
                <w:sz w:val="22"/>
                <w:szCs w:val="22"/>
              </w:rPr>
            </w:pPr>
            <w:r w:rsidRPr="000247A8">
              <w:rPr>
                <w:sz w:val="22"/>
                <w:szCs w:val="22"/>
              </w:rPr>
              <w:t>IF Invoice Tracking FMS Lines – F26</w:t>
            </w:r>
          </w:p>
        </w:tc>
        <w:tc>
          <w:tcPr>
            <w:tcW w:w="2316" w:type="dxa"/>
            <w:gridSpan w:val="13"/>
            <w:tcBorders>
              <w:top w:val="dotted" w:sz="4" w:space="0" w:color="auto"/>
              <w:bottom w:val="dotted" w:sz="4" w:space="0" w:color="auto"/>
            </w:tcBorders>
          </w:tcPr>
          <w:p w14:paraId="12A678D7" w14:textId="77777777" w:rsidR="00EF33CF" w:rsidRPr="000247A8" w:rsidRDefault="00EF33CF" w:rsidP="00EF33CF">
            <w:pPr>
              <w:pStyle w:val="TableText0"/>
              <w:rPr>
                <w:sz w:val="22"/>
                <w:szCs w:val="22"/>
              </w:rPr>
            </w:pPr>
            <w:r w:rsidRPr="000247A8">
              <w:rPr>
                <w:sz w:val="22"/>
                <w:szCs w:val="22"/>
              </w:rPr>
              <w:t>I</w:t>
            </w:r>
          </w:p>
        </w:tc>
      </w:tr>
      <w:tr w:rsidR="00EF33CF" w:rsidRPr="000247A8" w14:paraId="7454C75A"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399FB16C" w14:textId="77777777" w:rsidR="00EF33CF" w:rsidRPr="000247A8" w:rsidRDefault="00EF33CF" w:rsidP="00EF33CF">
            <w:pPr>
              <w:pStyle w:val="TableText0"/>
              <w:rPr>
                <w:rFonts w:ascii="Arial" w:hAnsi="Arial"/>
                <w:b/>
                <w:sz w:val="16"/>
                <w:szCs w:val="16"/>
              </w:rPr>
            </w:pPr>
            <w:r w:rsidRPr="000247A8">
              <w:rPr>
                <w:rFonts w:ascii="Arial" w:hAnsi="Arial"/>
                <w:b/>
                <w:sz w:val="16"/>
                <w:szCs w:val="16"/>
              </w:rPr>
              <w:t>DIC {DIQ}:</w:t>
            </w:r>
          </w:p>
        </w:tc>
        <w:tc>
          <w:tcPr>
            <w:tcW w:w="8422" w:type="dxa"/>
            <w:gridSpan w:val="30"/>
            <w:tcBorders>
              <w:top w:val="dotted" w:sz="4" w:space="0" w:color="auto"/>
              <w:left w:val="nil"/>
              <w:bottom w:val="dotted" w:sz="4" w:space="0" w:color="auto"/>
            </w:tcBorders>
            <w:vAlign w:val="center"/>
          </w:tcPr>
          <w:p w14:paraId="3E66443E" w14:textId="77777777" w:rsidR="00EF33CF" w:rsidRPr="000247A8" w:rsidRDefault="00EF33CF" w:rsidP="00EF33CF">
            <w:pPr>
              <w:pStyle w:val="TableText0"/>
              <w:rPr>
                <w:sz w:val="22"/>
                <w:szCs w:val="22"/>
              </w:rPr>
            </w:pPr>
            <w:r w:rsidRPr="000247A8">
              <w:rPr>
                <w:sz w:val="22"/>
                <w:szCs w:val="22"/>
              </w:rPr>
              <w:t>PRCF(421.5,</w:t>
            </w:r>
          </w:p>
        </w:tc>
      </w:tr>
      <w:tr w:rsidR="00EF33CF" w:rsidRPr="000247A8" w14:paraId="28DCDF56"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7370B6D0" w14:textId="77777777" w:rsidR="00EF33CF" w:rsidRPr="000247A8" w:rsidRDefault="00EF33CF" w:rsidP="00EF33CF">
            <w:pPr>
              <w:pStyle w:val="TableText0"/>
              <w:rPr>
                <w:rFonts w:ascii="Arial" w:hAnsi="Arial"/>
                <w:b/>
                <w:sz w:val="16"/>
                <w:szCs w:val="16"/>
              </w:rPr>
            </w:pPr>
            <w:r w:rsidRPr="000247A8">
              <w:rPr>
                <w:rFonts w:ascii="Arial" w:hAnsi="Arial"/>
                <w:b/>
                <w:sz w:val="16"/>
                <w:szCs w:val="16"/>
              </w:rPr>
              <w:t>DESCR:</w:t>
            </w:r>
          </w:p>
        </w:tc>
        <w:tc>
          <w:tcPr>
            <w:tcW w:w="8422" w:type="dxa"/>
            <w:gridSpan w:val="30"/>
            <w:tcBorders>
              <w:top w:val="dotted" w:sz="4" w:space="0" w:color="auto"/>
              <w:left w:val="nil"/>
              <w:bottom w:val="dotted" w:sz="4" w:space="0" w:color="auto"/>
            </w:tcBorders>
            <w:vAlign w:val="center"/>
          </w:tcPr>
          <w:p w14:paraId="462231CA" w14:textId="77777777" w:rsidR="00EF33CF" w:rsidRPr="000247A8" w:rsidRDefault="00EF33CF" w:rsidP="00EF33CF">
            <w:pPr>
              <w:pStyle w:val="TableText0"/>
              <w:rPr>
                <w:sz w:val="22"/>
                <w:szCs w:val="22"/>
              </w:rPr>
            </w:pPr>
            <w:r w:rsidRPr="000247A8">
              <w:rPr>
                <w:sz w:val="22"/>
                <w:szCs w:val="22"/>
              </w:rPr>
              <w:t>This option invokes an inquiry of the Invoice Tracking FMS Line multiple (#421.541) to show data of selected fields.</w:t>
            </w:r>
          </w:p>
        </w:tc>
      </w:tr>
      <w:tr w:rsidR="00EF33CF" w:rsidRPr="000247A8" w14:paraId="674B64C3" w14:textId="77777777" w:rsidTr="00BD0929">
        <w:tblPrEx>
          <w:tblCellMar>
            <w:left w:w="115" w:type="dxa"/>
            <w:right w:w="115" w:type="dxa"/>
          </w:tblCellMar>
        </w:tblPrEx>
        <w:trPr>
          <w:gridBefore w:val="3"/>
          <w:gridAfter w:val="39"/>
          <w:wBefore w:w="152" w:type="dxa"/>
          <w:wAfter w:w="18575" w:type="dxa"/>
          <w:cantSplit/>
        </w:trPr>
        <w:tc>
          <w:tcPr>
            <w:tcW w:w="3537" w:type="dxa"/>
            <w:gridSpan w:val="14"/>
            <w:tcBorders>
              <w:top w:val="dotted" w:sz="4" w:space="0" w:color="auto"/>
              <w:bottom w:val="dotted" w:sz="4" w:space="0" w:color="auto"/>
            </w:tcBorders>
            <w:shd w:val="clear" w:color="auto" w:fill="EEECE1"/>
          </w:tcPr>
          <w:p w14:paraId="3C70AEA0" w14:textId="77777777" w:rsidR="00EF33CF" w:rsidRPr="000247A8" w:rsidRDefault="00EF33CF" w:rsidP="00EF33CF">
            <w:pPr>
              <w:pStyle w:val="MArtifactBold"/>
              <w:rPr>
                <w:bCs/>
                <w:szCs w:val="22"/>
              </w:rPr>
            </w:pPr>
            <w:r w:rsidRPr="000247A8">
              <w:rPr>
                <w:bCs/>
                <w:szCs w:val="22"/>
              </w:rPr>
              <w:t>PRCHLO INVOICE TRKG HEADER</w:t>
            </w:r>
          </w:p>
        </w:tc>
        <w:tc>
          <w:tcPr>
            <w:tcW w:w="3543" w:type="dxa"/>
            <w:gridSpan w:val="8"/>
            <w:tcBorders>
              <w:top w:val="dotted" w:sz="4" w:space="0" w:color="auto"/>
              <w:bottom w:val="dotted" w:sz="4" w:space="0" w:color="auto"/>
            </w:tcBorders>
          </w:tcPr>
          <w:p w14:paraId="49E7F56F" w14:textId="77777777" w:rsidR="00EF33CF" w:rsidRPr="000247A8" w:rsidRDefault="00EF33CF" w:rsidP="00EF33CF">
            <w:pPr>
              <w:pStyle w:val="TableText0"/>
              <w:rPr>
                <w:sz w:val="22"/>
                <w:szCs w:val="22"/>
              </w:rPr>
            </w:pPr>
            <w:r w:rsidRPr="000247A8">
              <w:rPr>
                <w:sz w:val="22"/>
                <w:szCs w:val="22"/>
              </w:rPr>
              <w:t>IH Invoice Tracking Header – F24</w:t>
            </w:r>
          </w:p>
        </w:tc>
        <w:tc>
          <w:tcPr>
            <w:tcW w:w="2316" w:type="dxa"/>
            <w:gridSpan w:val="13"/>
            <w:tcBorders>
              <w:top w:val="dotted" w:sz="4" w:space="0" w:color="auto"/>
              <w:bottom w:val="dotted" w:sz="4" w:space="0" w:color="auto"/>
            </w:tcBorders>
          </w:tcPr>
          <w:p w14:paraId="62BF7DD6" w14:textId="77777777" w:rsidR="00EF33CF" w:rsidRPr="000247A8" w:rsidRDefault="00EF33CF" w:rsidP="00EF33CF">
            <w:pPr>
              <w:pStyle w:val="TableText0"/>
              <w:rPr>
                <w:sz w:val="22"/>
                <w:szCs w:val="22"/>
              </w:rPr>
            </w:pPr>
            <w:r w:rsidRPr="000247A8">
              <w:rPr>
                <w:sz w:val="22"/>
                <w:szCs w:val="22"/>
              </w:rPr>
              <w:t>I</w:t>
            </w:r>
          </w:p>
        </w:tc>
      </w:tr>
      <w:tr w:rsidR="00EF33CF" w:rsidRPr="000247A8" w14:paraId="2FECF64F"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52658DDE" w14:textId="77777777" w:rsidR="00EF33CF" w:rsidRPr="000247A8" w:rsidRDefault="00EF33CF" w:rsidP="00EF33CF">
            <w:pPr>
              <w:pStyle w:val="TableText0"/>
              <w:rPr>
                <w:rFonts w:ascii="Arial" w:hAnsi="Arial"/>
                <w:b/>
                <w:sz w:val="16"/>
                <w:szCs w:val="16"/>
              </w:rPr>
            </w:pPr>
            <w:r w:rsidRPr="000247A8">
              <w:rPr>
                <w:rFonts w:ascii="Arial" w:hAnsi="Arial"/>
                <w:b/>
                <w:sz w:val="16"/>
                <w:szCs w:val="16"/>
              </w:rPr>
              <w:t>DIC {DIQ}:</w:t>
            </w:r>
          </w:p>
        </w:tc>
        <w:tc>
          <w:tcPr>
            <w:tcW w:w="8422" w:type="dxa"/>
            <w:gridSpan w:val="30"/>
            <w:tcBorders>
              <w:top w:val="dotted" w:sz="4" w:space="0" w:color="auto"/>
              <w:left w:val="nil"/>
              <w:bottom w:val="dotted" w:sz="4" w:space="0" w:color="auto"/>
            </w:tcBorders>
            <w:vAlign w:val="center"/>
          </w:tcPr>
          <w:p w14:paraId="1D004F3F" w14:textId="77777777" w:rsidR="00EF33CF" w:rsidRPr="000247A8" w:rsidRDefault="00EF33CF" w:rsidP="00EF33CF">
            <w:pPr>
              <w:pStyle w:val="TableText0"/>
              <w:rPr>
                <w:sz w:val="22"/>
                <w:szCs w:val="22"/>
              </w:rPr>
            </w:pPr>
            <w:r w:rsidRPr="000247A8">
              <w:rPr>
                <w:sz w:val="22"/>
                <w:szCs w:val="22"/>
              </w:rPr>
              <w:t>PRCF(421.5,</w:t>
            </w:r>
          </w:p>
        </w:tc>
      </w:tr>
      <w:tr w:rsidR="00EF33CF" w:rsidRPr="000247A8" w14:paraId="7DD27C28"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30B2070C" w14:textId="77777777" w:rsidR="00EF33CF" w:rsidRPr="000247A8" w:rsidRDefault="00EF33CF" w:rsidP="00EF33CF">
            <w:pPr>
              <w:pStyle w:val="TableText0"/>
              <w:rPr>
                <w:rFonts w:ascii="Arial" w:hAnsi="Arial"/>
                <w:b/>
                <w:sz w:val="16"/>
                <w:szCs w:val="16"/>
              </w:rPr>
            </w:pPr>
            <w:r w:rsidRPr="000247A8">
              <w:rPr>
                <w:rFonts w:ascii="Arial" w:hAnsi="Arial"/>
                <w:b/>
                <w:sz w:val="16"/>
                <w:szCs w:val="16"/>
              </w:rPr>
              <w:lastRenderedPageBreak/>
              <w:t>DESCR:</w:t>
            </w:r>
          </w:p>
        </w:tc>
        <w:tc>
          <w:tcPr>
            <w:tcW w:w="8422" w:type="dxa"/>
            <w:gridSpan w:val="30"/>
            <w:tcBorders>
              <w:top w:val="dotted" w:sz="4" w:space="0" w:color="auto"/>
              <w:left w:val="nil"/>
              <w:bottom w:val="dotted" w:sz="4" w:space="0" w:color="auto"/>
            </w:tcBorders>
            <w:vAlign w:val="center"/>
          </w:tcPr>
          <w:p w14:paraId="38C522BD" w14:textId="77777777" w:rsidR="00EF33CF" w:rsidRPr="000247A8" w:rsidRDefault="00EF33CF" w:rsidP="00EF33CF">
            <w:pPr>
              <w:pStyle w:val="TableText0"/>
              <w:rPr>
                <w:sz w:val="22"/>
                <w:szCs w:val="22"/>
              </w:rPr>
            </w:pPr>
            <w:r w:rsidRPr="000247A8">
              <w:rPr>
                <w:sz w:val="22"/>
                <w:szCs w:val="22"/>
              </w:rPr>
              <w:t>This option invokes an inquiry of the Invoice Tracking file (#421.5) to show data of selected fields at the file header level.</w:t>
            </w:r>
          </w:p>
        </w:tc>
      </w:tr>
      <w:tr w:rsidR="00EF33CF" w:rsidRPr="000247A8" w14:paraId="0A9D846E" w14:textId="77777777" w:rsidTr="00BD0929">
        <w:tblPrEx>
          <w:tblCellMar>
            <w:left w:w="115" w:type="dxa"/>
            <w:right w:w="115" w:type="dxa"/>
          </w:tblCellMar>
        </w:tblPrEx>
        <w:trPr>
          <w:gridBefore w:val="3"/>
          <w:gridAfter w:val="39"/>
          <w:wBefore w:w="152" w:type="dxa"/>
          <w:wAfter w:w="18575" w:type="dxa"/>
          <w:cantSplit/>
        </w:trPr>
        <w:tc>
          <w:tcPr>
            <w:tcW w:w="3537" w:type="dxa"/>
            <w:gridSpan w:val="14"/>
            <w:tcBorders>
              <w:top w:val="dotted" w:sz="4" w:space="0" w:color="auto"/>
              <w:bottom w:val="dotted" w:sz="4" w:space="0" w:color="auto"/>
            </w:tcBorders>
            <w:shd w:val="clear" w:color="auto" w:fill="EEECE1"/>
          </w:tcPr>
          <w:p w14:paraId="0EF20006" w14:textId="77777777" w:rsidR="00EF33CF" w:rsidRPr="000247A8" w:rsidRDefault="00EF33CF" w:rsidP="00EF33CF">
            <w:pPr>
              <w:pStyle w:val="MArtifactBold"/>
              <w:rPr>
                <w:bCs/>
                <w:szCs w:val="22"/>
              </w:rPr>
            </w:pPr>
            <w:r w:rsidRPr="000247A8">
              <w:rPr>
                <w:bCs/>
                <w:szCs w:val="22"/>
              </w:rPr>
              <w:t>PRCHLO INVOICE TRKG PROMPT PMT</w:t>
            </w:r>
          </w:p>
        </w:tc>
        <w:tc>
          <w:tcPr>
            <w:tcW w:w="3543" w:type="dxa"/>
            <w:gridSpan w:val="8"/>
            <w:tcBorders>
              <w:top w:val="dotted" w:sz="4" w:space="0" w:color="auto"/>
              <w:bottom w:val="dotted" w:sz="4" w:space="0" w:color="auto"/>
            </w:tcBorders>
          </w:tcPr>
          <w:p w14:paraId="74F79276" w14:textId="77777777" w:rsidR="00EF33CF" w:rsidRPr="000247A8" w:rsidRDefault="00EF33CF" w:rsidP="00EF33CF">
            <w:pPr>
              <w:pStyle w:val="TableText0"/>
              <w:rPr>
                <w:sz w:val="22"/>
                <w:szCs w:val="22"/>
              </w:rPr>
            </w:pPr>
            <w:r w:rsidRPr="000247A8">
              <w:rPr>
                <w:sz w:val="22"/>
                <w:szCs w:val="22"/>
              </w:rPr>
              <w:t>IP Invoice Tracking Prompt Pmt Terms – F25</w:t>
            </w:r>
          </w:p>
        </w:tc>
        <w:tc>
          <w:tcPr>
            <w:tcW w:w="2316" w:type="dxa"/>
            <w:gridSpan w:val="13"/>
            <w:tcBorders>
              <w:top w:val="dotted" w:sz="4" w:space="0" w:color="auto"/>
              <w:bottom w:val="dotted" w:sz="4" w:space="0" w:color="auto"/>
            </w:tcBorders>
          </w:tcPr>
          <w:p w14:paraId="58BAA01E" w14:textId="77777777" w:rsidR="00EF33CF" w:rsidRPr="000247A8" w:rsidRDefault="00EF33CF" w:rsidP="00EF33CF">
            <w:pPr>
              <w:pStyle w:val="TableText0"/>
              <w:rPr>
                <w:sz w:val="22"/>
                <w:szCs w:val="22"/>
              </w:rPr>
            </w:pPr>
            <w:r w:rsidRPr="000247A8">
              <w:rPr>
                <w:sz w:val="22"/>
                <w:szCs w:val="22"/>
              </w:rPr>
              <w:t>I</w:t>
            </w:r>
          </w:p>
        </w:tc>
      </w:tr>
      <w:tr w:rsidR="00EF33CF" w:rsidRPr="000247A8" w14:paraId="73DC1EEC"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57EE2828" w14:textId="77777777" w:rsidR="00EF33CF" w:rsidRPr="000247A8" w:rsidRDefault="00EF33CF" w:rsidP="00EF33CF">
            <w:pPr>
              <w:pStyle w:val="TableText0"/>
              <w:rPr>
                <w:rFonts w:ascii="Arial" w:hAnsi="Arial"/>
                <w:b/>
                <w:sz w:val="16"/>
                <w:szCs w:val="16"/>
              </w:rPr>
            </w:pPr>
            <w:r w:rsidRPr="000247A8">
              <w:rPr>
                <w:rFonts w:ascii="Arial" w:hAnsi="Arial"/>
                <w:b/>
                <w:sz w:val="16"/>
                <w:szCs w:val="16"/>
              </w:rPr>
              <w:t>DIC {DIQ}:</w:t>
            </w:r>
          </w:p>
        </w:tc>
        <w:tc>
          <w:tcPr>
            <w:tcW w:w="8422" w:type="dxa"/>
            <w:gridSpan w:val="30"/>
            <w:tcBorders>
              <w:top w:val="dotted" w:sz="4" w:space="0" w:color="auto"/>
              <w:left w:val="nil"/>
              <w:bottom w:val="dotted" w:sz="4" w:space="0" w:color="auto"/>
            </w:tcBorders>
            <w:vAlign w:val="center"/>
          </w:tcPr>
          <w:p w14:paraId="66876936" w14:textId="77777777" w:rsidR="00EF33CF" w:rsidRPr="000247A8" w:rsidRDefault="00EF33CF" w:rsidP="00EF33CF">
            <w:pPr>
              <w:pStyle w:val="TableText0"/>
              <w:rPr>
                <w:sz w:val="22"/>
                <w:szCs w:val="22"/>
              </w:rPr>
            </w:pPr>
            <w:r w:rsidRPr="000247A8">
              <w:rPr>
                <w:sz w:val="22"/>
                <w:szCs w:val="22"/>
              </w:rPr>
              <w:t>PRCF(421.5,</w:t>
            </w:r>
          </w:p>
        </w:tc>
      </w:tr>
      <w:tr w:rsidR="00EF33CF" w:rsidRPr="000247A8" w14:paraId="7E265AAA"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5E9B298F" w14:textId="77777777" w:rsidR="00EF33CF" w:rsidRPr="000247A8" w:rsidRDefault="00EF33CF" w:rsidP="00EF33CF">
            <w:pPr>
              <w:pStyle w:val="TableText0"/>
              <w:rPr>
                <w:rFonts w:ascii="Arial" w:hAnsi="Arial"/>
                <w:b/>
                <w:sz w:val="16"/>
                <w:szCs w:val="16"/>
              </w:rPr>
            </w:pPr>
            <w:r w:rsidRPr="000247A8">
              <w:rPr>
                <w:rFonts w:ascii="Arial" w:hAnsi="Arial"/>
                <w:b/>
                <w:sz w:val="16"/>
                <w:szCs w:val="16"/>
              </w:rPr>
              <w:t>DESCR:</w:t>
            </w:r>
          </w:p>
        </w:tc>
        <w:tc>
          <w:tcPr>
            <w:tcW w:w="8422" w:type="dxa"/>
            <w:gridSpan w:val="30"/>
            <w:tcBorders>
              <w:top w:val="dotted" w:sz="4" w:space="0" w:color="auto"/>
              <w:left w:val="nil"/>
              <w:bottom w:val="dotted" w:sz="4" w:space="0" w:color="auto"/>
            </w:tcBorders>
            <w:vAlign w:val="center"/>
          </w:tcPr>
          <w:p w14:paraId="01964D76" w14:textId="77777777" w:rsidR="00EF33CF" w:rsidRPr="000247A8" w:rsidRDefault="00EF33CF" w:rsidP="00EF33CF">
            <w:pPr>
              <w:pStyle w:val="TableText0"/>
              <w:rPr>
                <w:sz w:val="22"/>
                <w:szCs w:val="22"/>
              </w:rPr>
            </w:pPr>
            <w:r w:rsidRPr="000247A8">
              <w:rPr>
                <w:sz w:val="22"/>
                <w:szCs w:val="22"/>
              </w:rPr>
              <w:t>This option invokes an inquiry of the Invoice Tracking Prompt Payment Terms multiple (#421.531) to show selected fields.</w:t>
            </w:r>
          </w:p>
        </w:tc>
      </w:tr>
      <w:tr w:rsidR="003725CC" w:rsidRPr="000247A8" w14:paraId="335F5ABF" w14:textId="77777777" w:rsidTr="00BD0929">
        <w:tblPrEx>
          <w:tblCellMar>
            <w:left w:w="115" w:type="dxa"/>
            <w:right w:w="115" w:type="dxa"/>
          </w:tblCellMar>
        </w:tblPrEx>
        <w:trPr>
          <w:gridBefore w:val="3"/>
          <w:gridAfter w:val="24"/>
          <w:wBefore w:w="152" w:type="dxa"/>
          <w:wAfter w:w="15661" w:type="dxa"/>
        </w:trPr>
        <w:tc>
          <w:tcPr>
            <w:tcW w:w="3637" w:type="dxa"/>
            <w:gridSpan w:val="18"/>
            <w:tcBorders>
              <w:bottom w:val="single" w:sz="4" w:space="0" w:color="auto"/>
              <w:right w:val="single" w:sz="4" w:space="0" w:color="auto"/>
            </w:tcBorders>
            <w:shd w:val="clear" w:color="auto" w:fill="EEECE1"/>
            <w:vAlign w:val="center"/>
          </w:tcPr>
          <w:p w14:paraId="207131CF" w14:textId="77777777" w:rsidR="003725CC" w:rsidRPr="000247A8" w:rsidRDefault="003725CC" w:rsidP="0019424E">
            <w:pPr>
              <w:pStyle w:val="MArtifactBold"/>
              <w:rPr>
                <w:rFonts w:cs="Times New Roman"/>
              </w:rPr>
            </w:pPr>
            <w:r w:rsidRPr="000247A8">
              <w:rPr>
                <w:rFonts w:cs="Times New Roman"/>
              </w:rPr>
              <w:t>PRCHLO PO 2237 DATA</w:t>
            </w:r>
          </w:p>
        </w:tc>
        <w:tc>
          <w:tcPr>
            <w:tcW w:w="4821" w:type="dxa"/>
            <w:gridSpan w:val="8"/>
            <w:tcBorders>
              <w:left w:val="single" w:sz="4" w:space="0" w:color="auto"/>
              <w:bottom w:val="dotted" w:sz="4" w:space="0" w:color="auto"/>
              <w:right w:val="dotted" w:sz="4" w:space="0" w:color="auto"/>
            </w:tcBorders>
            <w:vAlign w:val="center"/>
          </w:tcPr>
          <w:p w14:paraId="31908F91"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Data 2237 Multiple of PO – F10</w:t>
            </w:r>
          </w:p>
        </w:tc>
        <w:tc>
          <w:tcPr>
            <w:tcW w:w="3602" w:type="dxa"/>
            <w:gridSpan w:val="21"/>
            <w:tcBorders>
              <w:left w:val="single" w:sz="4" w:space="0" w:color="auto"/>
              <w:bottom w:val="dotted" w:sz="4" w:space="0" w:color="auto"/>
              <w:right w:val="dotted" w:sz="4" w:space="0" w:color="auto"/>
            </w:tcBorders>
            <w:vAlign w:val="center"/>
          </w:tcPr>
          <w:p w14:paraId="11E07E74"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6C5FD445" w14:textId="77777777" w:rsidR="003725CC" w:rsidRPr="000247A8" w:rsidRDefault="003725CC" w:rsidP="00B43738">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35280B" w:rsidRPr="000247A8" w14:paraId="7FA341D0" w14:textId="77777777" w:rsidTr="00BD0929">
        <w:tblPrEx>
          <w:tblCellMar>
            <w:left w:w="115" w:type="dxa"/>
            <w:right w:w="115" w:type="dxa"/>
          </w:tblCellMar>
        </w:tblPrEx>
        <w:trPr>
          <w:gridBefore w:val="3"/>
          <w:gridAfter w:val="40"/>
          <w:wBefore w:w="152" w:type="dxa"/>
          <w:wAfter w:w="19076" w:type="dxa"/>
        </w:trPr>
        <w:tc>
          <w:tcPr>
            <w:tcW w:w="8895" w:type="dxa"/>
            <w:gridSpan w:val="34"/>
            <w:tcBorders>
              <w:top w:val="nil"/>
              <w:bottom w:val="dotted" w:sz="4" w:space="0" w:color="auto"/>
            </w:tcBorders>
            <w:vAlign w:val="center"/>
          </w:tcPr>
          <w:p w14:paraId="6C2918A4" w14:textId="77777777" w:rsidR="0035280B" w:rsidRPr="000247A8" w:rsidRDefault="0035280B" w:rsidP="0035280B">
            <w:pPr>
              <w:pStyle w:val="TableText"/>
              <w:rPr>
                <w:rFonts w:ascii="Arial" w:hAnsi="Arial" w:cs="Arial"/>
                <w:sz w:val="16"/>
                <w:szCs w:val="16"/>
              </w:rPr>
            </w:pPr>
            <w:r w:rsidRPr="000247A8">
              <w:rPr>
                <w:rFonts w:ascii="Arial" w:hAnsi="Arial" w:cs="Arial"/>
                <w:sz w:val="16"/>
                <w:szCs w:val="16"/>
              </w:rPr>
              <w:t xml:space="preserve">DIC {DIQ}:     </w:t>
            </w:r>
            <w:r w:rsidRPr="000247A8">
              <w:t>PRC(442,</w:t>
            </w:r>
          </w:p>
        </w:tc>
      </w:tr>
      <w:tr w:rsidR="0019424E" w:rsidRPr="000247A8" w14:paraId="6353FF30"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3520BAAE" w14:textId="77777777" w:rsidR="0019424E" w:rsidRPr="000247A8" w:rsidRDefault="0035280B" w:rsidP="0019424E">
            <w:pPr>
              <w:pStyle w:val="TableSubHeadRight"/>
              <w:rPr>
                <w:rFonts w:ascii="Arial" w:hAnsi="Arial" w:cs="Arial"/>
                <w:b w:val="0"/>
                <w:sz w:val="16"/>
                <w:szCs w:val="16"/>
              </w:rPr>
            </w:pPr>
            <w:r w:rsidRPr="000247A8">
              <w:rPr>
                <w:rFonts w:ascii="Arial" w:hAnsi="Arial" w:cs="Arial"/>
                <w:b w:val="0"/>
                <w:sz w:val="16"/>
                <w:szCs w:val="16"/>
              </w:rPr>
              <w:t xml:space="preserve">DESCR: </w:t>
            </w:r>
          </w:p>
        </w:tc>
        <w:tc>
          <w:tcPr>
            <w:tcW w:w="8422" w:type="dxa"/>
            <w:gridSpan w:val="30"/>
            <w:tcBorders>
              <w:top w:val="dotted" w:sz="4" w:space="0" w:color="auto"/>
              <w:left w:val="nil"/>
              <w:bottom w:val="dotted" w:sz="4" w:space="0" w:color="auto"/>
            </w:tcBorders>
            <w:vAlign w:val="center"/>
          </w:tcPr>
          <w:p w14:paraId="43A67143" w14:textId="77777777" w:rsidR="0019424E" w:rsidRPr="000247A8" w:rsidRDefault="0035280B" w:rsidP="0019424E">
            <w:pPr>
              <w:pStyle w:val="BodyText"/>
              <w:rPr>
                <w:sz w:val="22"/>
                <w:szCs w:val="22"/>
              </w:rPr>
            </w:pPr>
            <w:r w:rsidRPr="000247A8">
              <w:rPr>
                <w:sz w:val="22"/>
                <w:szCs w:val="22"/>
              </w:rPr>
              <w:t xml:space="preserve">This option invokes an inquiry of the </w:t>
            </w:r>
            <w:r w:rsidR="003762F3" w:rsidRPr="000247A8">
              <w:rPr>
                <w:sz w:val="22"/>
                <w:szCs w:val="22"/>
              </w:rPr>
              <w:t>2237 Reference Number multiple of the Procurement &amp; Accounting Transactions file to show elements of record in CLRS extract of this file.</w:t>
            </w:r>
          </w:p>
        </w:tc>
      </w:tr>
      <w:tr w:rsidR="003725CC" w:rsidRPr="000247A8" w14:paraId="7526E418" w14:textId="77777777" w:rsidTr="00BD0929">
        <w:tblPrEx>
          <w:tblCellMar>
            <w:left w:w="115" w:type="dxa"/>
            <w:right w:w="115" w:type="dxa"/>
          </w:tblCellMar>
        </w:tblPrEx>
        <w:trPr>
          <w:gridBefore w:val="3"/>
          <w:gridAfter w:val="24"/>
          <w:wBefore w:w="152" w:type="dxa"/>
          <w:wAfter w:w="15661" w:type="dxa"/>
        </w:trPr>
        <w:tc>
          <w:tcPr>
            <w:tcW w:w="3637" w:type="dxa"/>
            <w:gridSpan w:val="18"/>
            <w:tcBorders>
              <w:bottom w:val="single" w:sz="4" w:space="0" w:color="auto"/>
              <w:right w:val="single" w:sz="4" w:space="0" w:color="auto"/>
            </w:tcBorders>
            <w:shd w:val="clear" w:color="auto" w:fill="F3F3F3"/>
            <w:vAlign w:val="center"/>
          </w:tcPr>
          <w:p w14:paraId="2871CB33" w14:textId="77777777" w:rsidR="003725CC" w:rsidRPr="000247A8" w:rsidRDefault="003725CC" w:rsidP="0019424E">
            <w:pPr>
              <w:pStyle w:val="MArtifactBold"/>
              <w:rPr>
                <w:rFonts w:cs="Times New Roman"/>
              </w:rPr>
            </w:pPr>
            <w:r w:rsidRPr="000247A8">
              <w:rPr>
                <w:rFonts w:cs="Times New Roman"/>
              </w:rPr>
              <w:t>PRCHLO PO AMENDMENT</w:t>
            </w:r>
          </w:p>
        </w:tc>
        <w:tc>
          <w:tcPr>
            <w:tcW w:w="4821" w:type="dxa"/>
            <w:gridSpan w:val="8"/>
            <w:tcBorders>
              <w:left w:val="single" w:sz="4" w:space="0" w:color="auto"/>
              <w:bottom w:val="dotted" w:sz="4" w:space="0" w:color="auto"/>
              <w:right w:val="dotted" w:sz="4" w:space="0" w:color="auto"/>
            </w:tcBorders>
            <w:vAlign w:val="center"/>
          </w:tcPr>
          <w:p w14:paraId="308D398C"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Amendment Data PO – F16</w:t>
            </w:r>
          </w:p>
        </w:tc>
        <w:tc>
          <w:tcPr>
            <w:tcW w:w="3602" w:type="dxa"/>
            <w:gridSpan w:val="21"/>
            <w:tcBorders>
              <w:left w:val="single" w:sz="4" w:space="0" w:color="auto"/>
              <w:bottom w:val="dotted" w:sz="4" w:space="0" w:color="auto"/>
              <w:right w:val="dotted" w:sz="4" w:space="0" w:color="auto"/>
            </w:tcBorders>
            <w:vAlign w:val="center"/>
          </w:tcPr>
          <w:p w14:paraId="34E5776B" w14:textId="77777777" w:rsidR="003725CC" w:rsidRPr="000247A8" w:rsidRDefault="003725CC" w:rsidP="0019424E">
            <w:pPr>
              <w:pStyle w:val="TableText"/>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62230941" w14:textId="77777777" w:rsidR="003725CC" w:rsidRPr="000247A8" w:rsidRDefault="003725CC" w:rsidP="00B43738">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BD2059" w:rsidRPr="000247A8" w14:paraId="30B378CD" w14:textId="77777777" w:rsidTr="00BD0929">
        <w:tblPrEx>
          <w:tblCellMar>
            <w:left w:w="115" w:type="dxa"/>
            <w:right w:w="115" w:type="dxa"/>
          </w:tblCellMar>
        </w:tblPrEx>
        <w:trPr>
          <w:gridBefore w:val="3"/>
          <w:gridAfter w:val="40"/>
          <w:wBefore w:w="152" w:type="dxa"/>
          <w:wAfter w:w="19076" w:type="dxa"/>
        </w:trPr>
        <w:tc>
          <w:tcPr>
            <w:tcW w:w="8895" w:type="dxa"/>
            <w:gridSpan w:val="34"/>
            <w:tcBorders>
              <w:top w:val="nil"/>
              <w:bottom w:val="dotted" w:sz="4" w:space="0" w:color="auto"/>
            </w:tcBorders>
            <w:vAlign w:val="center"/>
          </w:tcPr>
          <w:p w14:paraId="7009529E" w14:textId="77777777" w:rsidR="00BD2059" w:rsidRPr="000247A8" w:rsidRDefault="00BD2059" w:rsidP="003372BC">
            <w:pPr>
              <w:pStyle w:val="TableText"/>
              <w:rPr>
                <w:rFonts w:ascii="Arial" w:hAnsi="Arial" w:cs="Arial"/>
                <w:sz w:val="16"/>
                <w:szCs w:val="16"/>
              </w:rPr>
            </w:pPr>
            <w:r w:rsidRPr="000247A8">
              <w:rPr>
                <w:rFonts w:ascii="Arial" w:hAnsi="Arial" w:cs="Arial"/>
                <w:sz w:val="16"/>
                <w:szCs w:val="16"/>
              </w:rPr>
              <w:t xml:space="preserve">DIC {DIQ}:     </w:t>
            </w:r>
            <w:r w:rsidRPr="000247A8">
              <w:t>PRC(442,</w:t>
            </w:r>
          </w:p>
        </w:tc>
      </w:tr>
      <w:tr w:rsidR="00BD2059" w:rsidRPr="000247A8" w14:paraId="6E184EE4" w14:textId="77777777" w:rsidTr="00BD0929">
        <w:tblPrEx>
          <w:tblCellMar>
            <w:left w:w="115" w:type="dxa"/>
            <w:right w:w="115" w:type="dxa"/>
          </w:tblCellMar>
        </w:tblPrEx>
        <w:trPr>
          <w:gridBefore w:val="3"/>
          <w:gridAfter w:val="32"/>
          <w:wBefore w:w="152" w:type="dxa"/>
          <w:wAfter w:w="17411" w:type="dxa"/>
          <w:cantSplit/>
        </w:trPr>
        <w:tc>
          <w:tcPr>
            <w:tcW w:w="919" w:type="dxa"/>
            <w:gridSpan w:val="2"/>
            <w:tcBorders>
              <w:top w:val="dotted" w:sz="4" w:space="0" w:color="auto"/>
              <w:bottom w:val="dotted" w:sz="4" w:space="0" w:color="auto"/>
              <w:right w:val="nil"/>
            </w:tcBorders>
          </w:tcPr>
          <w:p w14:paraId="702E1E9F" w14:textId="77777777" w:rsidR="00BD2059" w:rsidRPr="000247A8" w:rsidRDefault="00BD2059" w:rsidP="003372BC">
            <w:pPr>
              <w:pStyle w:val="TableSubHeadRight"/>
              <w:rPr>
                <w:rFonts w:ascii="Arial" w:hAnsi="Arial" w:cs="Arial"/>
                <w:b w:val="0"/>
                <w:sz w:val="16"/>
                <w:szCs w:val="16"/>
              </w:rPr>
            </w:pPr>
            <w:r w:rsidRPr="000247A8">
              <w:rPr>
                <w:rFonts w:ascii="Arial" w:hAnsi="Arial" w:cs="Arial"/>
                <w:b w:val="0"/>
                <w:sz w:val="16"/>
                <w:szCs w:val="16"/>
              </w:rPr>
              <w:t xml:space="preserve">DESCR: </w:t>
            </w:r>
          </w:p>
        </w:tc>
        <w:tc>
          <w:tcPr>
            <w:tcW w:w="9641" w:type="dxa"/>
            <w:gridSpan w:val="40"/>
            <w:tcBorders>
              <w:top w:val="dotted" w:sz="4" w:space="0" w:color="auto"/>
              <w:left w:val="nil"/>
              <w:bottom w:val="dotted" w:sz="4" w:space="0" w:color="auto"/>
            </w:tcBorders>
            <w:vAlign w:val="center"/>
          </w:tcPr>
          <w:p w14:paraId="3459A4E9" w14:textId="77777777" w:rsidR="00BD2059" w:rsidRPr="000247A8" w:rsidRDefault="00BD2059" w:rsidP="003372BC">
            <w:pPr>
              <w:pStyle w:val="BodyText"/>
              <w:rPr>
                <w:sz w:val="22"/>
                <w:szCs w:val="22"/>
              </w:rPr>
            </w:pPr>
            <w:r w:rsidRPr="000247A8">
              <w:rPr>
                <w:sz w:val="22"/>
                <w:szCs w:val="22"/>
              </w:rPr>
              <w:t xml:space="preserve">This option invokes an inquiry of the Amendment multiple of Procurement &amp; Accounting Transactions file (#442) </w:t>
            </w:r>
            <w:r w:rsidR="003372BC" w:rsidRPr="000247A8">
              <w:rPr>
                <w:sz w:val="22"/>
                <w:szCs w:val="22"/>
              </w:rPr>
              <w:t>to show signatures, dollar change and other elements in the CLRS extract at this level.</w:t>
            </w:r>
          </w:p>
        </w:tc>
      </w:tr>
      <w:tr w:rsidR="003725CC" w:rsidRPr="000247A8" w14:paraId="1EA01C2F" w14:textId="77777777" w:rsidTr="00BD0929">
        <w:tblPrEx>
          <w:tblCellMar>
            <w:left w:w="115" w:type="dxa"/>
            <w:right w:w="115" w:type="dxa"/>
          </w:tblCellMar>
        </w:tblPrEx>
        <w:trPr>
          <w:gridBefore w:val="3"/>
          <w:gridAfter w:val="24"/>
          <w:wBefore w:w="152" w:type="dxa"/>
          <w:wAfter w:w="15661" w:type="dxa"/>
        </w:trPr>
        <w:tc>
          <w:tcPr>
            <w:tcW w:w="3637" w:type="dxa"/>
            <w:gridSpan w:val="18"/>
            <w:tcBorders>
              <w:bottom w:val="single" w:sz="4" w:space="0" w:color="auto"/>
              <w:right w:val="single" w:sz="4" w:space="0" w:color="auto"/>
            </w:tcBorders>
            <w:shd w:val="clear" w:color="auto" w:fill="F3F3F3"/>
            <w:vAlign w:val="center"/>
          </w:tcPr>
          <w:p w14:paraId="35976F46" w14:textId="77777777" w:rsidR="003725CC" w:rsidRPr="000247A8" w:rsidRDefault="003725CC" w:rsidP="003372BC">
            <w:pPr>
              <w:pStyle w:val="MArtifactBold"/>
              <w:rPr>
                <w:rFonts w:cs="Times New Roman"/>
              </w:rPr>
            </w:pPr>
            <w:r w:rsidRPr="000247A8">
              <w:rPr>
                <w:rFonts w:cs="Times New Roman"/>
              </w:rPr>
              <w:t>PRCHLO PO AMOUNT</w:t>
            </w:r>
          </w:p>
        </w:tc>
        <w:tc>
          <w:tcPr>
            <w:tcW w:w="4821" w:type="dxa"/>
            <w:gridSpan w:val="8"/>
            <w:tcBorders>
              <w:left w:val="single" w:sz="4" w:space="0" w:color="auto"/>
              <w:bottom w:val="dotted" w:sz="4" w:space="0" w:color="auto"/>
              <w:right w:val="dotted" w:sz="4" w:space="0" w:color="auto"/>
            </w:tcBorders>
            <w:vAlign w:val="center"/>
          </w:tcPr>
          <w:p w14:paraId="0D94A062" w14:textId="77777777" w:rsidR="003725CC" w:rsidRPr="000247A8" w:rsidRDefault="003725CC" w:rsidP="003372BC">
            <w:pPr>
              <w:pStyle w:val="TableText"/>
              <w:rPr>
                <w:rFonts w:ascii="Courier New" w:hAnsi="Courier New" w:cs="Courier New"/>
              </w:rPr>
            </w:pPr>
            <w:r w:rsidRPr="000247A8">
              <w:rPr>
                <w:rFonts w:ascii="Courier New" w:hAnsi="Courier New" w:cs="Courier New"/>
              </w:rPr>
              <w:t>Amount PO – F15</w:t>
            </w:r>
          </w:p>
        </w:tc>
        <w:tc>
          <w:tcPr>
            <w:tcW w:w="3602" w:type="dxa"/>
            <w:gridSpan w:val="21"/>
            <w:tcBorders>
              <w:left w:val="single" w:sz="4" w:space="0" w:color="auto"/>
              <w:bottom w:val="dotted" w:sz="4" w:space="0" w:color="auto"/>
              <w:right w:val="dotted" w:sz="4" w:space="0" w:color="auto"/>
            </w:tcBorders>
            <w:vAlign w:val="center"/>
          </w:tcPr>
          <w:p w14:paraId="19D97BD0" w14:textId="77777777" w:rsidR="003725CC" w:rsidRPr="000247A8" w:rsidRDefault="003725CC" w:rsidP="003372BC">
            <w:pPr>
              <w:pStyle w:val="TableText"/>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476F947B" w14:textId="77777777" w:rsidR="003725CC" w:rsidRPr="000247A8" w:rsidRDefault="003725CC" w:rsidP="00B43738">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3D744B" w:rsidRPr="000247A8" w14:paraId="0833C33D" w14:textId="77777777" w:rsidTr="00BD0929">
        <w:tblPrEx>
          <w:tblCellMar>
            <w:left w:w="115" w:type="dxa"/>
            <w:right w:w="115" w:type="dxa"/>
          </w:tblCellMar>
        </w:tblPrEx>
        <w:trPr>
          <w:gridBefore w:val="3"/>
          <w:gridAfter w:val="40"/>
          <w:wBefore w:w="152" w:type="dxa"/>
          <w:wAfter w:w="19076" w:type="dxa"/>
        </w:trPr>
        <w:tc>
          <w:tcPr>
            <w:tcW w:w="8895" w:type="dxa"/>
            <w:gridSpan w:val="34"/>
            <w:tcBorders>
              <w:top w:val="nil"/>
              <w:bottom w:val="dotted" w:sz="4" w:space="0" w:color="auto"/>
            </w:tcBorders>
            <w:vAlign w:val="center"/>
          </w:tcPr>
          <w:p w14:paraId="7F660752" w14:textId="77777777" w:rsidR="003D744B" w:rsidRPr="000247A8" w:rsidRDefault="003D744B" w:rsidP="00CC6999">
            <w:pPr>
              <w:pStyle w:val="TableText"/>
              <w:rPr>
                <w:rFonts w:ascii="Arial" w:hAnsi="Arial" w:cs="Arial"/>
                <w:sz w:val="16"/>
                <w:szCs w:val="16"/>
              </w:rPr>
            </w:pPr>
            <w:r w:rsidRPr="000247A8">
              <w:rPr>
                <w:rFonts w:ascii="Arial" w:hAnsi="Arial" w:cs="Arial"/>
                <w:sz w:val="16"/>
                <w:szCs w:val="16"/>
              </w:rPr>
              <w:t xml:space="preserve">DIC {DIQ}:     </w:t>
            </w:r>
            <w:r w:rsidRPr="000247A8">
              <w:t>PRC(442,</w:t>
            </w:r>
          </w:p>
        </w:tc>
      </w:tr>
      <w:tr w:rsidR="003D744B" w:rsidRPr="000247A8" w14:paraId="41D76849" w14:textId="77777777" w:rsidTr="00BD0929">
        <w:tblPrEx>
          <w:tblCellMar>
            <w:left w:w="115" w:type="dxa"/>
            <w:right w:w="115" w:type="dxa"/>
          </w:tblCellMar>
        </w:tblPrEx>
        <w:trPr>
          <w:gridBefore w:val="3"/>
          <w:gridAfter w:val="32"/>
          <w:wBefore w:w="152" w:type="dxa"/>
          <w:wAfter w:w="17411" w:type="dxa"/>
          <w:cantSplit/>
        </w:trPr>
        <w:tc>
          <w:tcPr>
            <w:tcW w:w="919" w:type="dxa"/>
            <w:gridSpan w:val="2"/>
            <w:tcBorders>
              <w:top w:val="dotted" w:sz="4" w:space="0" w:color="auto"/>
              <w:bottom w:val="dotted" w:sz="4" w:space="0" w:color="auto"/>
              <w:right w:val="nil"/>
            </w:tcBorders>
          </w:tcPr>
          <w:p w14:paraId="44D5A4BF" w14:textId="77777777" w:rsidR="003D744B" w:rsidRPr="000247A8" w:rsidRDefault="003D744B" w:rsidP="00CC6999">
            <w:pPr>
              <w:pStyle w:val="TableSubHeadRight"/>
              <w:rPr>
                <w:rFonts w:ascii="Arial" w:hAnsi="Arial" w:cs="Arial"/>
                <w:b w:val="0"/>
                <w:sz w:val="16"/>
                <w:szCs w:val="16"/>
              </w:rPr>
            </w:pPr>
            <w:r w:rsidRPr="000247A8">
              <w:rPr>
                <w:rFonts w:ascii="Arial" w:hAnsi="Arial" w:cs="Arial"/>
                <w:b w:val="0"/>
                <w:sz w:val="16"/>
                <w:szCs w:val="16"/>
              </w:rPr>
              <w:t xml:space="preserve">DESCR: </w:t>
            </w:r>
          </w:p>
        </w:tc>
        <w:tc>
          <w:tcPr>
            <w:tcW w:w="9641" w:type="dxa"/>
            <w:gridSpan w:val="40"/>
            <w:tcBorders>
              <w:top w:val="dotted" w:sz="4" w:space="0" w:color="auto"/>
              <w:left w:val="nil"/>
              <w:bottom w:val="dotted" w:sz="4" w:space="0" w:color="auto"/>
            </w:tcBorders>
            <w:vAlign w:val="center"/>
          </w:tcPr>
          <w:p w14:paraId="531E05F5" w14:textId="77777777" w:rsidR="003D744B" w:rsidRPr="000247A8" w:rsidRDefault="003D744B" w:rsidP="005449B4">
            <w:pPr>
              <w:pStyle w:val="BodyText"/>
              <w:rPr>
                <w:sz w:val="22"/>
                <w:szCs w:val="22"/>
              </w:rPr>
            </w:pPr>
            <w:r w:rsidRPr="000247A8">
              <w:rPr>
                <w:sz w:val="22"/>
                <w:szCs w:val="22"/>
              </w:rPr>
              <w:t xml:space="preserve">This option invokes an inquiry of the Amount multiple of </w:t>
            </w:r>
            <w:r w:rsidR="008D1639" w:rsidRPr="000247A8">
              <w:rPr>
                <w:sz w:val="22"/>
                <w:szCs w:val="22"/>
              </w:rPr>
              <w:t xml:space="preserve">the </w:t>
            </w:r>
            <w:r w:rsidRPr="000247A8">
              <w:rPr>
                <w:sz w:val="22"/>
                <w:szCs w:val="22"/>
              </w:rPr>
              <w:t>Procurement &amp; Accounting Transactions file (#442) to show elements of record in the CLRS extract at this level.</w:t>
            </w:r>
          </w:p>
        </w:tc>
      </w:tr>
      <w:tr w:rsidR="003725CC" w:rsidRPr="000247A8" w14:paraId="6AD7F3D3" w14:textId="77777777" w:rsidTr="00BD0929">
        <w:tblPrEx>
          <w:tblCellMar>
            <w:left w:w="115" w:type="dxa"/>
            <w:right w:w="115" w:type="dxa"/>
          </w:tblCellMar>
        </w:tblPrEx>
        <w:trPr>
          <w:gridBefore w:val="3"/>
          <w:gridAfter w:val="24"/>
          <w:wBefore w:w="152" w:type="dxa"/>
          <w:wAfter w:w="15661" w:type="dxa"/>
        </w:trPr>
        <w:tc>
          <w:tcPr>
            <w:tcW w:w="3637" w:type="dxa"/>
            <w:gridSpan w:val="18"/>
            <w:tcBorders>
              <w:bottom w:val="single" w:sz="4" w:space="0" w:color="auto"/>
              <w:right w:val="single" w:sz="4" w:space="0" w:color="auto"/>
            </w:tcBorders>
            <w:shd w:val="clear" w:color="auto" w:fill="F3F3F3"/>
            <w:vAlign w:val="center"/>
          </w:tcPr>
          <w:p w14:paraId="7FC8A204" w14:textId="77777777" w:rsidR="003725CC" w:rsidRPr="000247A8" w:rsidRDefault="003725CC" w:rsidP="00E929DF">
            <w:pPr>
              <w:pStyle w:val="MArtifactBold"/>
              <w:rPr>
                <w:rFonts w:cs="Times New Roman"/>
              </w:rPr>
            </w:pPr>
            <w:r w:rsidRPr="000247A8">
              <w:rPr>
                <w:rFonts w:cs="Times New Roman"/>
              </w:rPr>
              <w:t>PRCHLO PO AMOUNT BREAKOUT</w:t>
            </w:r>
          </w:p>
          <w:p w14:paraId="4EFC6A10" w14:textId="77777777" w:rsidR="003725CC" w:rsidRPr="000247A8" w:rsidRDefault="003725CC" w:rsidP="00E929DF">
            <w:pPr>
              <w:pStyle w:val="MArtifactBold"/>
              <w:rPr>
                <w:rFonts w:cs="Times New Roman"/>
              </w:rPr>
            </w:pPr>
            <w:r w:rsidRPr="000247A8">
              <w:rPr>
                <w:rFonts w:cs="Times New Roman"/>
              </w:rPr>
              <w:t xml:space="preserve"> CODE</w:t>
            </w:r>
          </w:p>
        </w:tc>
        <w:tc>
          <w:tcPr>
            <w:tcW w:w="4821" w:type="dxa"/>
            <w:gridSpan w:val="8"/>
            <w:tcBorders>
              <w:left w:val="single" w:sz="4" w:space="0" w:color="auto"/>
              <w:bottom w:val="dotted" w:sz="4" w:space="0" w:color="auto"/>
              <w:right w:val="dotted" w:sz="4" w:space="0" w:color="auto"/>
            </w:tcBorders>
            <w:vAlign w:val="center"/>
          </w:tcPr>
          <w:p w14:paraId="447DD655" w14:textId="77777777" w:rsidR="003725CC" w:rsidRPr="000247A8" w:rsidRDefault="003725CC" w:rsidP="00E929DF">
            <w:pPr>
              <w:pStyle w:val="TableText"/>
              <w:rPr>
                <w:rFonts w:ascii="Courier New" w:hAnsi="Courier New" w:cs="Courier New"/>
              </w:rPr>
            </w:pPr>
            <w:r w:rsidRPr="000247A8">
              <w:rPr>
                <w:rFonts w:ascii="Courier New" w:hAnsi="Courier New" w:cs="Courier New"/>
              </w:rPr>
              <w:t>Breakout Code PO – F19</w:t>
            </w:r>
          </w:p>
        </w:tc>
        <w:tc>
          <w:tcPr>
            <w:tcW w:w="3602" w:type="dxa"/>
            <w:gridSpan w:val="21"/>
            <w:tcBorders>
              <w:left w:val="single" w:sz="4" w:space="0" w:color="auto"/>
              <w:bottom w:val="dotted" w:sz="4" w:space="0" w:color="auto"/>
              <w:right w:val="dotted" w:sz="4" w:space="0" w:color="auto"/>
            </w:tcBorders>
            <w:vAlign w:val="center"/>
          </w:tcPr>
          <w:p w14:paraId="2A9451A6" w14:textId="77777777" w:rsidR="003725CC" w:rsidRPr="000247A8" w:rsidRDefault="003725CC" w:rsidP="00E929DF">
            <w:pPr>
              <w:pStyle w:val="TableText"/>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170D0DD2" w14:textId="77777777" w:rsidR="003725CC" w:rsidRPr="000247A8" w:rsidRDefault="003725CC" w:rsidP="00B43738">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E929DF" w:rsidRPr="000247A8" w14:paraId="6B97AC21" w14:textId="77777777" w:rsidTr="00BD0929">
        <w:tblPrEx>
          <w:tblCellMar>
            <w:left w:w="115" w:type="dxa"/>
            <w:right w:w="115" w:type="dxa"/>
          </w:tblCellMar>
        </w:tblPrEx>
        <w:trPr>
          <w:gridBefore w:val="3"/>
          <w:gridAfter w:val="5"/>
          <w:wBefore w:w="152" w:type="dxa"/>
          <w:wAfter w:w="10650" w:type="dxa"/>
          <w:cantSplit/>
          <w:trHeight w:val="331"/>
        </w:trPr>
        <w:tc>
          <w:tcPr>
            <w:tcW w:w="8895" w:type="dxa"/>
            <w:gridSpan w:val="34"/>
            <w:tcBorders>
              <w:top w:val="dotted" w:sz="4" w:space="0" w:color="auto"/>
              <w:bottom w:val="dotted" w:sz="4" w:space="0" w:color="auto"/>
              <w:right w:val="nil"/>
            </w:tcBorders>
          </w:tcPr>
          <w:p w14:paraId="79B1CAE1" w14:textId="77777777" w:rsidR="00E929DF" w:rsidRPr="000247A8" w:rsidRDefault="00BD52B7" w:rsidP="00BD52B7">
            <w:pPr>
              <w:pStyle w:val="TableSubHeadRight"/>
              <w:jc w:val="left"/>
              <w:rPr>
                <w:rFonts w:ascii="Arial" w:hAnsi="Arial" w:cs="Arial"/>
                <w:b w:val="0"/>
                <w:sz w:val="16"/>
                <w:szCs w:val="16"/>
              </w:rPr>
            </w:pPr>
            <w:r w:rsidRPr="000247A8">
              <w:rPr>
                <w:rFonts w:ascii="Arial" w:hAnsi="Arial" w:cs="Arial"/>
                <w:b w:val="0"/>
                <w:sz w:val="16"/>
                <w:szCs w:val="16"/>
              </w:rPr>
              <w:t>DIC {DIQ}:</w:t>
            </w:r>
            <w:r w:rsidRPr="000247A8">
              <w:rPr>
                <w:rFonts w:ascii="Arial" w:hAnsi="Arial" w:cs="Arial"/>
                <w:sz w:val="16"/>
                <w:szCs w:val="16"/>
              </w:rPr>
              <w:t xml:space="preserve">     </w:t>
            </w:r>
            <w:r w:rsidRPr="000247A8">
              <w:rPr>
                <w:rFonts w:ascii="Times New Roman" w:hAnsi="Times New Roman"/>
                <w:b w:val="0"/>
                <w:szCs w:val="22"/>
              </w:rPr>
              <w:t>PRC(442,</w:t>
            </w:r>
          </w:p>
        </w:tc>
        <w:tc>
          <w:tcPr>
            <w:tcW w:w="8426" w:type="dxa"/>
            <w:gridSpan w:val="35"/>
            <w:tcBorders>
              <w:top w:val="dotted" w:sz="4" w:space="0" w:color="auto"/>
              <w:left w:val="nil"/>
              <w:bottom w:val="dotted" w:sz="4" w:space="0" w:color="auto"/>
            </w:tcBorders>
            <w:vAlign w:val="center"/>
          </w:tcPr>
          <w:p w14:paraId="34C102DD" w14:textId="77777777" w:rsidR="00E929DF" w:rsidRPr="000247A8" w:rsidRDefault="00E929DF" w:rsidP="003D744B">
            <w:pPr>
              <w:pStyle w:val="BodyText"/>
              <w:rPr>
                <w:sz w:val="22"/>
                <w:szCs w:val="22"/>
              </w:rPr>
            </w:pPr>
          </w:p>
        </w:tc>
      </w:tr>
      <w:tr w:rsidR="00DB1D90" w:rsidRPr="000247A8" w14:paraId="3BD965BF" w14:textId="77777777" w:rsidTr="00BD0929">
        <w:tblPrEx>
          <w:tblCellMar>
            <w:left w:w="115" w:type="dxa"/>
            <w:right w:w="115" w:type="dxa"/>
          </w:tblCellMar>
        </w:tblPrEx>
        <w:trPr>
          <w:gridBefore w:val="3"/>
          <w:gridAfter w:val="32"/>
          <w:wBefore w:w="152" w:type="dxa"/>
          <w:wAfter w:w="17411" w:type="dxa"/>
          <w:cantSplit/>
        </w:trPr>
        <w:tc>
          <w:tcPr>
            <w:tcW w:w="919" w:type="dxa"/>
            <w:gridSpan w:val="2"/>
            <w:tcBorders>
              <w:top w:val="dotted" w:sz="4" w:space="0" w:color="auto"/>
              <w:bottom w:val="dotted" w:sz="4" w:space="0" w:color="auto"/>
              <w:right w:val="nil"/>
            </w:tcBorders>
          </w:tcPr>
          <w:p w14:paraId="34B351A5" w14:textId="77777777" w:rsidR="00DB1D90" w:rsidRPr="000247A8" w:rsidRDefault="00DB1D90" w:rsidP="00A0502E">
            <w:pPr>
              <w:pStyle w:val="TableSubHeadRight"/>
              <w:rPr>
                <w:rFonts w:ascii="Arial" w:hAnsi="Arial" w:cs="Arial"/>
                <w:b w:val="0"/>
                <w:sz w:val="16"/>
                <w:szCs w:val="16"/>
              </w:rPr>
            </w:pPr>
            <w:r w:rsidRPr="000247A8">
              <w:rPr>
                <w:rFonts w:ascii="Arial" w:hAnsi="Arial" w:cs="Arial"/>
                <w:b w:val="0"/>
                <w:sz w:val="16"/>
                <w:szCs w:val="16"/>
              </w:rPr>
              <w:t xml:space="preserve">DESCR: </w:t>
            </w:r>
          </w:p>
        </w:tc>
        <w:tc>
          <w:tcPr>
            <w:tcW w:w="9641" w:type="dxa"/>
            <w:gridSpan w:val="40"/>
            <w:tcBorders>
              <w:top w:val="dotted" w:sz="4" w:space="0" w:color="auto"/>
              <w:left w:val="nil"/>
              <w:bottom w:val="dotted" w:sz="4" w:space="0" w:color="auto"/>
            </w:tcBorders>
            <w:vAlign w:val="center"/>
          </w:tcPr>
          <w:p w14:paraId="5E4FF0E5" w14:textId="77777777" w:rsidR="00DB1D90" w:rsidRPr="000247A8" w:rsidRDefault="00DB1D90" w:rsidP="009A1D11">
            <w:pPr>
              <w:pStyle w:val="BodyText"/>
              <w:rPr>
                <w:sz w:val="22"/>
                <w:szCs w:val="22"/>
              </w:rPr>
            </w:pPr>
            <w:r w:rsidRPr="000247A8">
              <w:rPr>
                <w:sz w:val="22"/>
                <w:szCs w:val="22"/>
              </w:rPr>
              <w:t xml:space="preserve">This option invokes an inquiry of the Breakout Code multiple of </w:t>
            </w:r>
            <w:r w:rsidR="008D1639" w:rsidRPr="000247A8">
              <w:rPr>
                <w:sz w:val="22"/>
                <w:szCs w:val="22"/>
              </w:rPr>
              <w:t xml:space="preserve">the </w:t>
            </w:r>
            <w:r w:rsidR="009B59CB" w:rsidRPr="000247A8">
              <w:rPr>
                <w:sz w:val="22"/>
                <w:szCs w:val="22"/>
              </w:rPr>
              <w:t xml:space="preserve">Amount multiple of the </w:t>
            </w:r>
            <w:r w:rsidRPr="000247A8">
              <w:rPr>
                <w:sz w:val="22"/>
                <w:szCs w:val="22"/>
              </w:rPr>
              <w:t>Procurement &amp; Acco</w:t>
            </w:r>
            <w:r w:rsidR="009B59CB" w:rsidRPr="000247A8">
              <w:rPr>
                <w:sz w:val="22"/>
                <w:szCs w:val="22"/>
              </w:rPr>
              <w:t xml:space="preserve">unting Transactions file </w:t>
            </w:r>
            <w:r w:rsidRPr="000247A8">
              <w:rPr>
                <w:sz w:val="22"/>
                <w:szCs w:val="22"/>
              </w:rPr>
              <w:t>to show elements of re</w:t>
            </w:r>
            <w:r w:rsidR="00120703" w:rsidRPr="000247A8">
              <w:rPr>
                <w:sz w:val="22"/>
                <w:szCs w:val="22"/>
              </w:rPr>
              <w:t xml:space="preserve">cord in the CLRS extract </w:t>
            </w:r>
            <w:r w:rsidRPr="000247A8">
              <w:rPr>
                <w:sz w:val="22"/>
                <w:szCs w:val="22"/>
              </w:rPr>
              <w:t>at this level.</w:t>
            </w:r>
          </w:p>
        </w:tc>
      </w:tr>
      <w:tr w:rsidR="00A8689F" w:rsidRPr="000247A8" w14:paraId="36D8F8EA" w14:textId="77777777" w:rsidTr="00BD0929">
        <w:tblPrEx>
          <w:tblCellMar>
            <w:left w:w="115" w:type="dxa"/>
            <w:right w:w="115" w:type="dxa"/>
          </w:tblCellMar>
        </w:tblPrEx>
        <w:trPr>
          <w:gridBefore w:val="3"/>
          <w:gridAfter w:val="36"/>
          <w:wBefore w:w="152" w:type="dxa"/>
          <w:wAfter w:w="18325" w:type="dxa"/>
          <w:cantSplit/>
          <w:trHeight w:val="323"/>
        </w:trPr>
        <w:tc>
          <w:tcPr>
            <w:tcW w:w="9646" w:type="dxa"/>
            <w:gridSpan w:val="38"/>
            <w:tcBorders>
              <w:top w:val="dotted" w:sz="4" w:space="0" w:color="auto"/>
              <w:bottom w:val="dotted" w:sz="4" w:space="0" w:color="auto"/>
            </w:tcBorders>
          </w:tcPr>
          <w:tbl>
            <w:tblPr>
              <w:tblW w:w="19296" w:type="dxa"/>
              <w:tblLayout w:type="fixed"/>
              <w:tblLook w:val="00A0" w:firstRow="1" w:lastRow="0" w:firstColumn="1" w:lastColumn="0" w:noHBand="0" w:noVBand="0"/>
            </w:tblPr>
            <w:tblGrid>
              <w:gridCol w:w="3518"/>
              <w:gridCol w:w="4778"/>
              <w:gridCol w:w="4928"/>
              <w:gridCol w:w="4452"/>
              <w:gridCol w:w="1620"/>
            </w:tblGrid>
            <w:tr w:rsidR="00A8689F" w:rsidRPr="000247A8" w14:paraId="78092C00" w14:textId="77777777" w:rsidTr="00527EEA">
              <w:trPr>
                <w:trHeight w:val="418"/>
              </w:trPr>
              <w:tc>
                <w:tcPr>
                  <w:tcW w:w="3518" w:type="dxa"/>
                  <w:tcBorders>
                    <w:top w:val="nil"/>
                    <w:left w:val="nil"/>
                    <w:bottom w:val="single" w:sz="4" w:space="0" w:color="auto"/>
                    <w:right w:val="single" w:sz="4" w:space="0" w:color="auto"/>
                  </w:tcBorders>
                  <w:shd w:val="clear" w:color="auto" w:fill="F3F3F3"/>
                  <w:vAlign w:val="center"/>
                </w:tcPr>
                <w:p w14:paraId="1E212116" w14:textId="77777777" w:rsidR="00A8689F" w:rsidRPr="000247A8" w:rsidRDefault="00A8689F" w:rsidP="00A8689F">
                  <w:pPr>
                    <w:pStyle w:val="MArtifactBold"/>
                    <w:rPr>
                      <w:rFonts w:cs="Times New Roman"/>
                    </w:rPr>
                  </w:pPr>
                  <w:r w:rsidRPr="000247A8">
                    <w:rPr>
                      <w:rFonts w:cs="Times New Roman"/>
                    </w:rPr>
                    <w:t>PRCHLO PO BOC DATA</w:t>
                  </w:r>
                </w:p>
              </w:tc>
              <w:tc>
                <w:tcPr>
                  <w:tcW w:w="4778" w:type="dxa"/>
                  <w:tcBorders>
                    <w:top w:val="nil"/>
                    <w:left w:val="single" w:sz="4" w:space="0" w:color="auto"/>
                    <w:bottom w:val="dotted" w:sz="4" w:space="0" w:color="auto"/>
                    <w:right w:val="dotted" w:sz="4" w:space="0" w:color="auto"/>
                  </w:tcBorders>
                  <w:vAlign w:val="center"/>
                </w:tcPr>
                <w:p w14:paraId="77FF1484" w14:textId="77777777" w:rsidR="00A8689F" w:rsidRPr="000247A8" w:rsidRDefault="00A8689F" w:rsidP="00A8689F">
                  <w:pPr>
                    <w:pStyle w:val="TableText"/>
                    <w:rPr>
                      <w:rFonts w:ascii="Courier New" w:hAnsi="Courier New" w:cs="Courier New"/>
                    </w:rPr>
                  </w:pPr>
                  <w:r w:rsidRPr="000247A8">
                    <w:rPr>
                      <w:rFonts w:ascii="Courier New" w:hAnsi="Courier New" w:cs="Courier New"/>
                    </w:rPr>
                    <w:t>BOC Data PO – F11</w:t>
                  </w:r>
                </w:p>
              </w:tc>
              <w:tc>
                <w:tcPr>
                  <w:tcW w:w="4928" w:type="dxa"/>
                  <w:tcBorders>
                    <w:top w:val="nil"/>
                    <w:left w:val="single" w:sz="4" w:space="0" w:color="auto"/>
                    <w:bottom w:val="dotted" w:sz="4" w:space="0" w:color="auto"/>
                    <w:right w:val="dotted" w:sz="4" w:space="0" w:color="auto"/>
                  </w:tcBorders>
                  <w:vAlign w:val="center"/>
                </w:tcPr>
                <w:p w14:paraId="0FC30FC1" w14:textId="77777777" w:rsidR="00A8689F" w:rsidRPr="000247A8" w:rsidRDefault="00A8689F" w:rsidP="00A8689F">
                  <w:pPr>
                    <w:pStyle w:val="TableText"/>
                    <w:rPr>
                      <w:rFonts w:ascii="Courier New" w:hAnsi="Courier New" w:cs="Courier New"/>
                    </w:rPr>
                  </w:pPr>
                  <w:r w:rsidRPr="000247A8">
                    <w:rPr>
                      <w:rFonts w:ascii="Courier New" w:hAnsi="Courier New" w:cs="Courier New"/>
                    </w:rPr>
                    <w:t xml:space="preserve"> I</w:t>
                  </w:r>
                </w:p>
              </w:tc>
              <w:tc>
                <w:tcPr>
                  <w:tcW w:w="4452" w:type="dxa"/>
                  <w:tcBorders>
                    <w:top w:val="nil"/>
                    <w:left w:val="single" w:sz="4" w:space="0" w:color="auto"/>
                    <w:bottom w:val="dotted" w:sz="4" w:space="0" w:color="auto"/>
                    <w:right w:val="dotted" w:sz="4" w:space="0" w:color="auto"/>
                  </w:tcBorders>
                  <w:vAlign w:val="center"/>
                </w:tcPr>
                <w:p w14:paraId="49402612" w14:textId="77777777" w:rsidR="00A8689F" w:rsidRPr="000247A8" w:rsidRDefault="00A8689F" w:rsidP="00A8689F">
                  <w:pPr>
                    <w:pStyle w:val="TableText"/>
                    <w:rPr>
                      <w:rFonts w:ascii="Courier New" w:hAnsi="Courier New" w:cs="Courier New"/>
                    </w:rPr>
                  </w:pPr>
                </w:p>
              </w:tc>
              <w:tc>
                <w:tcPr>
                  <w:tcW w:w="1620" w:type="dxa"/>
                  <w:tcBorders>
                    <w:top w:val="nil"/>
                    <w:left w:val="dotted" w:sz="4" w:space="0" w:color="auto"/>
                    <w:bottom w:val="dotted" w:sz="4" w:space="0" w:color="auto"/>
                    <w:right w:val="nil"/>
                  </w:tcBorders>
                  <w:vAlign w:val="center"/>
                </w:tcPr>
                <w:p w14:paraId="3D015AE7" w14:textId="77777777" w:rsidR="00A8689F" w:rsidRPr="000247A8" w:rsidRDefault="00A8689F" w:rsidP="00A8689F">
                  <w:pPr>
                    <w:pStyle w:val="TableSubHeadLeft"/>
                    <w:keepNext/>
                    <w:keepLines/>
                    <w:spacing w:beforeLines="50" w:before="120" w:after="0"/>
                    <w:jc w:val="center"/>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bl>
          <w:p w14:paraId="12EA0546" w14:textId="77777777" w:rsidR="00A8689F" w:rsidRPr="000247A8" w:rsidRDefault="00A8689F" w:rsidP="00A0502E">
            <w:pPr>
              <w:pStyle w:val="TableSubHeadRight"/>
              <w:rPr>
                <w:szCs w:val="22"/>
              </w:rPr>
            </w:pPr>
          </w:p>
        </w:tc>
      </w:tr>
      <w:tr w:rsidR="00A0502E" w:rsidRPr="000247A8" w14:paraId="5859ECCC" w14:textId="77777777" w:rsidTr="00BD0929">
        <w:tblPrEx>
          <w:tblCellMar>
            <w:left w:w="115" w:type="dxa"/>
            <w:right w:w="115" w:type="dxa"/>
          </w:tblCellMar>
        </w:tblPrEx>
        <w:trPr>
          <w:gridBefore w:val="3"/>
          <w:gridAfter w:val="5"/>
          <w:wBefore w:w="152" w:type="dxa"/>
          <w:wAfter w:w="10650" w:type="dxa"/>
          <w:cantSplit/>
          <w:trHeight w:val="331"/>
        </w:trPr>
        <w:tc>
          <w:tcPr>
            <w:tcW w:w="8895" w:type="dxa"/>
            <w:gridSpan w:val="34"/>
            <w:tcBorders>
              <w:top w:val="dotted" w:sz="4" w:space="0" w:color="auto"/>
              <w:bottom w:val="dotted" w:sz="4" w:space="0" w:color="auto"/>
              <w:right w:val="nil"/>
            </w:tcBorders>
          </w:tcPr>
          <w:p w14:paraId="3CD20279" w14:textId="77777777" w:rsidR="00A0502E" w:rsidRPr="000247A8" w:rsidRDefault="00A8689F" w:rsidP="00A8689F">
            <w:pPr>
              <w:pStyle w:val="TableSubHeadRight"/>
              <w:jc w:val="left"/>
              <w:rPr>
                <w:rFonts w:ascii="Arial" w:hAnsi="Arial" w:cs="Arial"/>
                <w:b w:val="0"/>
                <w:sz w:val="16"/>
                <w:szCs w:val="16"/>
              </w:rPr>
            </w:pPr>
            <w:r w:rsidRPr="000247A8">
              <w:rPr>
                <w:rFonts w:ascii="Arial" w:hAnsi="Arial" w:cs="Arial"/>
                <w:b w:val="0"/>
                <w:sz w:val="16"/>
                <w:szCs w:val="16"/>
              </w:rPr>
              <w:t>DIC {DIQ}:</w:t>
            </w:r>
            <w:r w:rsidRPr="000247A8">
              <w:rPr>
                <w:rFonts w:ascii="Arial" w:hAnsi="Arial" w:cs="Arial"/>
                <w:sz w:val="16"/>
                <w:szCs w:val="16"/>
              </w:rPr>
              <w:t xml:space="preserve">     </w:t>
            </w:r>
            <w:r w:rsidRPr="000247A8">
              <w:rPr>
                <w:rFonts w:ascii="Times New Roman" w:hAnsi="Times New Roman"/>
                <w:b w:val="0"/>
                <w:szCs w:val="22"/>
              </w:rPr>
              <w:t>PRC(442,</w:t>
            </w:r>
          </w:p>
        </w:tc>
        <w:tc>
          <w:tcPr>
            <w:tcW w:w="8426" w:type="dxa"/>
            <w:gridSpan w:val="35"/>
            <w:tcBorders>
              <w:top w:val="dotted" w:sz="4" w:space="0" w:color="auto"/>
              <w:left w:val="nil"/>
              <w:bottom w:val="dotted" w:sz="4" w:space="0" w:color="auto"/>
            </w:tcBorders>
            <w:vAlign w:val="center"/>
          </w:tcPr>
          <w:p w14:paraId="5FB5B126" w14:textId="77777777" w:rsidR="00A0502E" w:rsidRPr="000247A8" w:rsidRDefault="00A0502E" w:rsidP="003D744B">
            <w:pPr>
              <w:pStyle w:val="BodyText"/>
              <w:rPr>
                <w:sz w:val="22"/>
                <w:szCs w:val="22"/>
              </w:rPr>
            </w:pPr>
          </w:p>
        </w:tc>
      </w:tr>
      <w:tr w:rsidR="00A0502E" w:rsidRPr="000247A8" w14:paraId="045EA55F" w14:textId="77777777" w:rsidTr="00BD0929">
        <w:tblPrEx>
          <w:tblCellMar>
            <w:left w:w="115" w:type="dxa"/>
            <w:right w:w="115" w:type="dxa"/>
          </w:tblCellMar>
        </w:tblPrEx>
        <w:trPr>
          <w:gridBefore w:val="3"/>
          <w:gridAfter w:val="32"/>
          <w:wBefore w:w="152" w:type="dxa"/>
          <w:wAfter w:w="17411" w:type="dxa"/>
          <w:cantSplit/>
          <w:trHeight w:val="418"/>
        </w:trPr>
        <w:tc>
          <w:tcPr>
            <w:tcW w:w="919" w:type="dxa"/>
            <w:gridSpan w:val="2"/>
            <w:tcBorders>
              <w:top w:val="dotted" w:sz="4" w:space="0" w:color="auto"/>
              <w:bottom w:val="dotted" w:sz="4" w:space="0" w:color="auto"/>
              <w:right w:val="nil"/>
            </w:tcBorders>
          </w:tcPr>
          <w:p w14:paraId="0CDE40D4" w14:textId="77777777" w:rsidR="00A0502E" w:rsidRPr="000247A8" w:rsidRDefault="00A8689F" w:rsidP="007D36F7">
            <w:pPr>
              <w:pStyle w:val="TableSubHeadRight"/>
              <w:jc w:val="left"/>
              <w:rPr>
                <w:rFonts w:ascii="Arial" w:hAnsi="Arial" w:cs="Arial"/>
                <w:b w:val="0"/>
                <w:sz w:val="16"/>
                <w:szCs w:val="16"/>
              </w:rPr>
            </w:pPr>
            <w:r w:rsidRPr="000247A8">
              <w:rPr>
                <w:rFonts w:ascii="Arial" w:hAnsi="Arial" w:cs="Arial"/>
                <w:b w:val="0"/>
                <w:sz w:val="16"/>
                <w:szCs w:val="16"/>
              </w:rPr>
              <w:t>DESCR:</w:t>
            </w:r>
            <w:r w:rsidR="008D1639" w:rsidRPr="000247A8">
              <w:rPr>
                <w:rFonts w:ascii="Arial" w:hAnsi="Arial" w:cs="Arial"/>
                <w:b w:val="0"/>
                <w:sz w:val="16"/>
                <w:szCs w:val="16"/>
              </w:rPr>
              <w:t xml:space="preserve">    </w:t>
            </w:r>
          </w:p>
        </w:tc>
        <w:tc>
          <w:tcPr>
            <w:tcW w:w="9641" w:type="dxa"/>
            <w:gridSpan w:val="40"/>
            <w:tcBorders>
              <w:top w:val="dotted" w:sz="4" w:space="0" w:color="auto"/>
              <w:left w:val="nil"/>
              <w:bottom w:val="dotted" w:sz="4" w:space="0" w:color="auto"/>
            </w:tcBorders>
            <w:vAlign w:val="center"/>
          </w:tcPr>
          <w:p w14:paraId="4569BC03" w14:textId="77777777" w:rsidR="00A0502E" w:rsidRPr="000247A8" w:rsidRDefault="008D1639" w:rsidP="003D744B">
            <w:pPr>
              <w:pStyle w:val="BodyText"/>
              <w:rPr>
                <w:sz w:val="22"/>
                <w:szCs w:val="22"/>
              </w:rPr>
            </w:pPr>
            <w:r w:rsidRPr="000247A8">
              <w:rPr>
                <w:sz w:val="22"/>
                <w:szCs w:val="22"/>
              </w:rPr>
              <w:t>This option invokes an inquiry of the BOC multiple of the Procurement &amp; Accounting Transactions file (#442) to show elements of record in the CLRS extract at this level.</w:t>
            </w:r>
          </w:p>
        </w:tc>
      </w:tr>
      <w:tr w:rsidR="00D40679" w:rsidRPr="000247A8" w14:paraId="4D35A579" w14:textId="77777777" w:rsidTr="00BD0929">
        <w:tblPrEx>
          <w:tblCellMar>
            <w:left w:w="115" w:type="dxa"/>
            <w:right w:w="115" w:type="dxa"/>
          </w:tblCellMar>
        </w:tblPrEx>
        <w:trPr>
          <w:gridBefore w:val="3"/>
          <w:wBefore w:w="152" w:type="dxa"/>
          <w:cantSplit/>
          <w:trHeight w:val="305"/>
        </w:trPr>
        <w:tc>
          <w:tcPr>
            <w:tcW w:w="9646" w:type="dxa"/>
            <w:gridSpan w:val="38"/>
            <w:tcBorders>
              <w:top w:val="dotted" w:sz="4" w:space="0" w:color="auto"/>
              <w:bottom w:val="dotted" w:sz="4" w:space="0" w:color="auto"/>
            </w:tcBorders>
          </w:tcPr>
          <w:tbl>
            <w:tblPr>
              <w:tblW w:w="19296" w:type="dxa"/>
              <w:tblLayout w:type="fixed"/>
              <w:tblLook w:val="00A0" w:firstRow="1" w:lastRow="0" w:firstColumn="1" w:lastColumn="0" w:noHBand="0" w:noVBand="0"/>
            </w:tblPr>
            <w:tblGrid>
              <w:gridCol w:w="3518"/>
              <w:gridCol w:w="4868"/>
              <w:gridCol w:w="4414"/>
              <w:gridCol w:w="6496"/>
            </w:tblGrid>
            <w:tr w:rsidR="00D40679" w:rsidRPr="000247A8" w14:paraId="606BF120" w14:textId="77777777" w:rsidTr="00B74A2C">
              <w:trPr>
                <w:trHeight w:val="405"/>
              </w:trPr>
              <w:tc>
                <w:tcPr>
                  <w:tcW w:w="3518" w:type="dxa"/>
                  <w:tcBorders>
                    <w:top w:val="nil"/>
                    <w:left w:val="nil"/>
                    <w:bottom w:val="single" w:sz="4" w:space="0" w:color="auto"/>
                    <w:right w:val="single" w:sz="4" w:space="0" w:color="auto"/>
                  </w:tcBorders>
                  <w:shd w:val="clear" w:color="auto" w:fill="F3F3F3"/>
                  <w:vAlign w:val="center"/>
                </w:tcPr>
                <w:p w14:paraId="3DFADEAA" w14:textId="77777777" w:rsidR="00D40679" w:rsidRPr="000247A8" w:rsidRDefault="00D40679" w:rsidP="000F4AF0">
                  <w:pPr>
                    <w:pStyle w:val="MArtifactBold"/>
                    <w:rPr>
                      <w:rFonts w:cs="Times New Roman"/>
                    </w:rPr>
                  </w:pPr>
                  <w:r w:rsidRPr="000247A8">
                    <w:rPr>
                      <w:rFonts w:cs="Times New Roman"/>
                    </w:rPr>
                    <w:t>PRCHLO PO CHANGES</w:t>
                  </w:r>
                </w:p>
                <w:p w14:paraId="5C3CFF97" w14:textId="77777777" w:rsidR="00D40679" w:rsidRPr="000247A8" w:rsidRDefault="00D40679" w:rsidP="000F4AF0">
                  <w:pPr>
                    <w:pStyle w:val="MArtifactBold"/>
                    <w:rPr>
                      <w:rFonts w:cs="Times New Roman"/>
                    </w:rPr>
                  </w:pPr>
                  <w:r w:rsidRPr="000247A8">
                    <w:rPr>
                      <w:rFonts w:cs="Times New Roman"/>
                    </w:rPr>
                    <w:t xml:space="preserve"> AMENDMENT</w:t>
                  </w:r>
                </w:p>
              </w:tc>
              <w:tc>
                <w:tcPr>
                  <w:tcW w:w="4868" w:type="dxa"/>
                  <w:tcBorders>
                    <w:top w:val="nil"/>
                    <w:left w:val="single" w:sz="4" w:space="0" w:color="auto"/>
                    <w:bottom w:val="dotted" w:sz="4" w:space="0" w:color="auto"/>
                    <w:right w:val="dotted" w:sz="4" w:space="0" w:color="auto"/>
                  </w:tcBorders>
                  <w:vAlign w:val="center"/>
                </w:tcPr>
                <w:p w14:paraId="2B2629E9" w14:textId="77777777" w:rsidR="00D40679" w:rsidRPr="000247A8" w:rsidRDefault="00D40679" w:rsidP="000F4AF0">
                  <w:pPr>
                    <w:pStyle w:val="TableText"/>
                    <w:rPr>
                      <w:rFonts w:ascii="Courier New" w:hAnsi="Courier New" w:cs="Courier New"/>
                    </w:rPr>
                  </w:pPr>
                  <w:r w:rsidRPr="000247A8">
                    <w:rPr>
                      <w:rFonts w:ascii="Courier New" w:hAnsi="Courier New" w:cs="Courier New"/>
                    </w:rPr>
                    <w:t>Changes PO Amendment – F17</w:t>
                  </w:r>
                </w:p>
              </w:tc>
              <w:tc>
                <w:tcPr>
                  <w:tcW w:w="4414" w:type="dxa"/>
                  <w:tcBorders>
                    <w:top w:val="nil"/>
                    <w:left w:val="single" w:sz="4" w:space="0" w:color="auto"/>
                    <w:bottom w:val="dotted" w:sz="4" w:space="0" w:color="auto"/>
                    <w:right w:val="dotted" w:sz="4" w:space="0" w:color="auto"/>
                  </w:tcBorders>
                  <w:vAlign w:val="center"/>
                </w:tcPr>
                <w:p w14:paraId="72229241" w14:textId="77777777" w:rsidR="00D40679" w:rsidRPr="000247A8" w:rsidRDefault="00D40679" w:rsidP="000F4AF0">
                  <w:pPr>
                    <w:pStyle w:val="TableText"/>
                    <w:rPr>
                      <w:rFonts w:ascii="Courier New" w:hAnsi="Courier New" w:cs="Courier New"/>
                    </w:rPr>
                  </w:pPr>
                  <w:r w:rsidRPr="000247A8">
                    <w:rPr>
                      <w:rFonts w:ascii="Courier New" w:hAnsi="Courier New" w:cs="Courier New"/>
                    </w:rPr>
                    <w:t>I</w:t>
                  </w:r>
                </w:p>
              </w:tc>
              <w:tc>
                <w:tcPr>
                  <w:tcW w:w="6496" w:type="dxa"/>
                  <w:tcBorders>
                    <w:top w:val="nil"/>
                    <w:left w:val="single" w:sz="4" w:space="0" w:color="auto"/>
                    <w:bottom w:val="dotted" w:sz="4" w:space="0" w:color="auto"/>
                    <w:right w:val="dotted" w:sz="4" w:space="0" w:color="auto"/>
                  </w:tcBorders>
                  <w:vAlign w:val="center"/>
                </w:tcPr>
                <w:p w14:paraId="3351B3D0" w14:textId="77777777" w:rsidR="00D40679" w:rsidRPr="000247A8" w:rsidRDefault="00D40679" w:rsidP="000F4AF0">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bl>
          <w:p w14:paraId="280E4C2B" w14:textId="77777777" w:rsidR="00D40679" w:rsidRPr="000247A8" w:rsidRDefault="00D40679" w:rsidP="003D744B">
            <w:pPr>
              <w:pStyle w:val="BodyText"/>
              <w:rPr>
                <w:rFonts w:ascii="Courier New" w:hAnsi="Courier New" w:cs="Courier New"/>
                <w:sz w:val="22"/>
                <w:szCs w:val="22"/>
              </w:rPr>
            </w:pPr>
          </w:p>
        </w:tc>
        <w:tc>
          <w:tcPr>
            <w:tcW w:w="8421" w:type="dxa"/>
            <w:gridSpan w:val="32"/>
            <w:tcBorders>
              <w:top w:val="dotted" w:sz="4" w:space="0" w:color="auto"/>
              <w:left w:val="nil"/>
              <w:bottom w:val="dotted" w:sz="4" w:space="0" w:color="auto"/>
            </w:tcBorders>
            <w:vAlign w:val="center"/>
          </w:tcPr>
          <w:p w14:paraId="478CC48B" w14:textId="77777777" w:rsidR="00D40679" w:rsidRPr="000247A8" w:rsidRDefault="00D40679" w:rsidP="003D744B">
            <w:pPr>
              <w:pStyle w:val="BodyText"/>
              <w:rPr>
                <w:rFonts w:ascii="Courier New" w:hAnsi="Courier New" w:cs="Courier New"/>
                <w:sz w:val="22"/>
                <w:szCs w:val="22"/>
              </w:rPr>
            </w:pPr>
          </w:p>
        </w:tc>
        <w:tc>
          <w:tcPr>
            <w:tcW w:w="9904" w:type="dxa"/>
            <w:gridSpan w:val="4"/>
            <w:tcBorders>
              <w:top w:val="dotted" w:sz="4" w:space="0" w:color="auto"/>
              <w:left w:val="nil"/>
              <w:bottom w:val="dotted" w:sz="4" w:space="0" w:color="auto"/>
            </w:tcBorders>
            <w:vAlign w:val="center"/>
          </w:tcPr>
          <w:p w14:paraId="7E5CE7CD" w14:textId="77777777" w:rsidR="00D40679" w:rsidRPr="000247A8" w:rsidRDefault="00D40679" w:rsidP="003D744B">
            <w:pPr>
              <w:pStyle w:val="BodyText"/>
              <w:rPr>
                <w:rFonts w:ascii="Courier New" w:hAnsi="Courier New" w:cs="Courier New"/>
                <w:sz w:val="22"/>
                <w:szCs w:val="22"/>
              </w:rPr>
            </w:pPr>
            <w:r w:rsidRPr="000247A8">
              <w:rPr>
                <w:sz w:val="22"/>
                <w:szCs w:val="22"/>
              </w:rPr>
              <w:t xml:space="preserve">  </w:t>
            </w:r>
            <w:r w:rsidRPr="000247A8">
              <w:rPr>
                <w:rFonts w:ascii="Courier New" w:hAnsi="Courier New" w:cs="Courier New"/>
                <w:sz w:val="22"/>
                <w:szCs w:val="22"/>
              </w:rPr>
              <w:t xml:space="preserve"> I</w:t>
            </w:r>
          </w:p>
        </w:tc>
      </w:tr>
      <w:tr w:rsidR="008D1639" w:rsidRPr="000247A8" w14:paraId="011D84BE" w14:textId="77777777" w:rsidTr="00BD0929">
        <w:tblPrEx>
          <w:tblCellMar>
            <w:left w:w="115" w:type="dxa"/>
            <w:right w:w="115" w:type="dxa"/>
          </w:tblCellMar>
        </w:tblPrEx>
        <w:trPr>
          <w:gridBefore w:val="3"/>
          <w:gridAfter w:val="26"/>
          <w:wBefore w:w="152" w:type="dxa"/>
          <w:wAfter w:w="15864" w:type="dxa"/>
          <w:cantSplit/>
        </w:trPr>
        <w:tc>
          <w:tcPr>
            <w:tcW w:w="3685" w:type="dxa"/>
            <w:gridSpan w:val="19"/>
            <w:tcBorders>
              <w:top w:val="dotted" w:sz="4" w:space="0" w:color="auto"/>
              <w:bottom w:val="dotted" w:sz="4" w:space="0" w:color="auto"/>
              <w:right w:val="nil"/>
            </w:tcBorders>
          </w:tcPr>
          <w:p w14:paraId="1E19F27E" w14:textId="77777777" w:rsidR="008D1639" w:rsidRPr="000247A8" w:rsidRDefault="007D36F7" w:rsidP="007D36F7">
            <w:pPr>
              <w:pStyle w:val="TableSubHeadRight"/>
              <w:jc w:val="left"/>
              <w:rPr>
                <w:rFonts w:ascii="Arial" w:hAnsi="Arial" w:cs="Arial"/>
                <w:b w:val="0"/>
                <w:sz w:val="16"/>
                <w:szCs w:val="16"/>
              </w:rPr>
            </w:pPr>
            <w:r w:rsidRPr="000247A8">
              <w:rPr>
                <w:rFonts w:ascii="Arial" w:hAnsi="Arial" w:cs="Arial"/>
                <w:b w:val="0"/>
                <w:sz w:val="16"/>
                <w:szCs w:val="16"/>
              </w:rPr>
              <w:t>DIC {DIQ}:</w:t>
            </w:r>
            <w:r w:rsidRPr="000247A8">
              <w:rPr>
                <w:rFonts w:ascii="Arial" w:hAnsi="Arial" w:cs="Arial"/>
                <w:sz w:val="16"/>
                <w:szCs w:val="16"/>
              </w:rPr>
              <w:t xml:space="preserve">     </w:t>
            </w:r>
            <w:r w:rsidRPr="000247A8">
              <w:rPr>
                <w:rFonts w:ascii="Times New Roman" w:hAnsi="Times New Roman"/>
                <w:b w:val="0"/>
                <w:szCs w:val="22"/>
              </w:rPr>
              <w:t>PRC(442,</w:t>
            </w:r>
          </w:p>
        </w:tc>
        <w:tc>
          <w:tcPr>
            <w:tcW w:w="8422" w:type="dxa"/>
            <w:gridSpan w:val="29"/>
            <w:tcBorders>
              <w:top w:val="dotted" w:sz="4" w:space="0" w:color="auto"/>
              <w:left w:val="nil"/>
              <w:bottom w:val="dotted" w:sz="4" w:space="0" w:color="auto"/>
            </w:tcBorders>
            <w:vAlign w:val="center"/>
          </w:tcPr>
          <w:p w14:paraId="647895F3" w14:textId="77777777" w:rsidR="008D1639" w:rsidRPr="000247A8" w:rsidRDefault="008D1639" w:rsidP="003D744B">
            <w:pPr>
              <w:pStyle w:val="BodyText"/>
              <w:rPr>
                <w:sz w:val="22"/>
                <w:szCs w:val="22"/>
              </w:rPr>
            </w:pPr>
          </w:p>
        </w:tc>
      </w:tr>
      <w:tr w:rsidR="007D36F7" w:rsidRPr="000247A8" w14:paraId="0245E639" w14:textId="77777777" w:rsidTr="00BD0929">
        <w:tblPrEx>
          <w:tblCellMar>
            <w:left w:w="115" w:type="dxa"/>
            <w:right w:w="115" w:type="dxa"/>
          </w:tblCellMar>
        </w:tblPrEx>
        <w:trPr>
          <w:gridBefore w:val="3"/>
          <w:gridAfter w:val="32"/>
          <w:wBefore w:w="152" w:type="dxa"/>
          <w:wAfter w:w="17411" w:type="dxa"/>
          <w:cantSplit/>
        </w:trPr>
        <w:tc>
          <w:tcPr>
            <w:tcW w:w="919" w:type="dxa"/>
            <w:gridSpan w:val="2"/>
            <w:tcBorders>
              <w:top w:val="dotted" w:sz="4" w:space="0" w:color="auto"/>
              <w:bottom w:val="dotted" w:sz="4" w:space="0" w:color="auto"/>
              <w:right w:val="nil"/>
            </w:tcBorders>
          </w:tcPr>
          <w:p w14:paraId="647A0AFE" w14:textId="77777777" w:rsidR="007D36F7" w:rsidRPr="000247A8" w:rsidRDefault="007D36F7" w:rsidP="00F3509B">
            <w:pPr>
              <w:pStyle w:val="TableSubHeadRight"/>
              <w:jc w:val="left"/>
              <w:rPr>
                <w:rFonts w:ascii="Arial" w:hAnsi="Arial" w:cs="Arial"/>
                <w:b w:val="0"/>
                <w:sz w:val="16"/>
                <w:szCs w:val="16"/>
              </w:rPr>
            </w:pPr>
            <w:r w:rsidRPr="000247A8">
              <w:rPr>
                <w:rFonts w:ascii="Arial" w:hAnsi="Arial" w:cs="Arial"/>
                <w:b w:val="0"/>
                <w:sz w:val="16"/>
                <w:szCs w:val="16"/>
              </w:rPr>
              <w:t xml:space="preserve">DESCR:    </w:t>
            </w:r>
          </w:p>
        </w:tc>
        <w:tc>
          <w:tcPr>
            <w:tcW w:w="9641" w:type="dxa"/>
            <w:gridSpan w:val="40"/>
            <w:tcBorders>
              <w:top w:val="dotted" w:sz="4" w:space="0" w:color="auto"/>
              <w:left w:val="nil"/>
              <w:bottom w:val="dotted" w:sz="4" w:space="0" w:color="auto"/>
            </w:tcBorders>
            <w:vAlign w:val="center"/>
          </w:tcPr>
          <w:p w14:paraId="3904A54A" w14:textId="77777777" w:rsidR="007D36F7" w:rsidRPr="000247A8" w:rsidRDefault="007D36F7" w:rsidP="00F3509B">
            <w:pPr>
              <w:pStyle w:val="BodyText"/>
              <w:rPr>
                <w:sz w:val="22"/>
                <w:szCs w:val="22"/>
              </w:rPr>
            </w:pPr>
            <w:r w:rsidRPr="000247A8">
              <w:rPr>
                <w:sz w:val="22"/>
                <w:szCs w:val="22"/>
              </w:rPr>
              <w:t>This option invokes an inquiry of the Amendment Changes multiple of the Procurement &amp; Accounting Transactions file (#442) to show elements of record in the CLRS extract at this level.</w:t>
            </w:r>
          </w:p>
        </w:tc>
      </w:tr>
      <w:tr w:rsidR="003725CC" w:rsidRPr="000247A8" w14:paraId="64F8743E" w14:textId="77777777" w:rsidTr="00BD0929">
        <w:tblPrEx>
          <w:tblCellMar>
            <w:left w:w="115" w:type="dxa"/>
            <w:right w:w="115" w:type="dxa"/>
          </w:tblCellMar>
        </w:tblPrEx>
        <w:trPr>
          <w:gridBefore w:val="3"/>
          <w:gridAfter w:val="24"/>
          <w:wBefore w:w="152" w:type="dxa"/>
          <w:wAfter w:w="15661" w:type="dxa"/>
          <w:trHeight w:val="440"/>
        </w:trPr>
        <w:tc>
          <w:tcPr>
            <w:tcW w:w="3637" w:type="dxa"/>
            <w:gridSpan w:val="18"/>
            <w:tcBorders>
              <w:bottom w:val="single" w:sz="4" w:space="0" w:color="auto"/>
              <w:right w:val="single" w:sz="4" w:space="0" w:color="auto"/>
            </w:tcBorders>
            <w:shd w:val="clear" w:color="auto" w:fill="F3F3F3"/>
            <w:vAlign w:val="center"/>
          </w:tcPr>
          <w:p w14:paraId="4E9DC01E" w14:textId="77777777" w:rsidR="003725CC" w:rsidRPr="000247A8" w:rsidRDefault="003725CC" w:rsidP="009A3FAD">
            <w:pPr>
              <w:pStyle w:val="MArtifactBold"/>
              <w:rPr>
                <w:rFonts w:cs="Times New Roman"/>
              </w:rPr>
            </w:pPr>
            <w:r w:rsidRPr="000247A8">
              <w:rPr>
                <w:rFonts w:cs="Times New Roman"/>
              </w:rPr>
              <w:lastRenderedPageBreak/>
              <w:t>PRCHLO PO COMMENTS</w:t>
            </w:r>
          </w:p>
        </w:tc>
        <w:tc>
          <w:tcPr>
            <w:tcW w:w="4821" w:type="dxa"/>
            <w:gridSpan w:val="8"/>
            <w:tcBorders>
              <w:left w:val="single" w:sz="4" w:space="0" w:color="auto"/>
              <w:bottom w:val="dotted" w:sz="4" w:space="0" w:color="auto"/>
              <w:right w:val="dotted" w:sz="4" w:space="0" w:color="auto"/>
            </w:tcBorders>
            <w:vAlign w:val="center"/>
          </w:tcPr>
          <w:p w14:paraId="14E02D93" w14:textId="77777777" w:rsidR="003725CC" w:rsidRPr="000247A8" w:rsidRDefault="003725CC" w:rsidP="009A3FAD">
            <w:pPr>
              <w:pStyle w:val="TableText"/>
              <w:rPr>
                <w:rFonts w:ascii="Courier New" w:hAnsi="Courier New" w:cs="Courier New"/>
              </w:rPr>
            </w:pPr>
            <w:r w:rsidRPr="000247A8">
              <w:rPr>
                <w:rFonts w:ascii="Courier New" w:hAnsi="Courier New" w:cs="Courier New"/>
              </w:rPr>
              <w:t>Comments PO First Line</w:t>
            </w:r>
            <w:r w:rsidR="00675497" w:rsidRPr="000247A8">
              <w:rPr>
                <w:rFonts w:ascii="Courier New" w:hAnsi="Courier New" w:cs="Courier New"/>
              </w:rPr>
              <w:t xml:space="preserve"> – F12</w:t>
            </w:r>
          </w:p>
        </w:tc>
        <w:tc>
          <w:tcPr>
            <w:tcW w:w="3602" w:type="dxa"/>
            <w:gridSpan w:val="21"/>
            <w:tcBorders>
              <w:left w:val="single" w:sz="4" w:space="0" w:color="auto"/>
              <w:bottom w:val="dotted" w:sz="4" w:space="0" w:color="auto"/>
              <w:right w:val="dotted" w:sz="4" w:space="0" w:color="auto"/>
            </w:tcBorders>
            <w:vAlign w:val="center"/>
          </w:tcPr>
          <w:p w14:paraId="77410F61" w14:textId="77777777" w:rsidR="003725CC" w:rsidRPr="000247A8" w:rsidRDefault="003725CC" w:rsidP="009A3FAD">
            <w:pPr>
              <w:pStyle w:val="TableText"/>
              <w:rPr>
                <w:rFonts w:ascii="Courier New" w:hAnsi="Courier New" w:cs="Courier New"/>
              </w:rPr>
            </w:pPr>
            <w:r w:rsidRPr="000247A8">
              <w:rPr>
                <w:rFonts w:ascii="Courier New" w:hAnsi="Courier New" w:cs="Courier New"/>
              </w:rPr>
              <w:t>I</w:t>
            </w:r>
          </w:p>
        </w:tc>
        <w:tc>
          <w:tcPr>
            <w:tcW w:w="250" w:type="dxa"/>
            <w:gridSpan w:val="3"/>
            <w:tcBorders>
              <w:left w:val="dotted" w:sz="4" w:space="0" w:color="auto"/>
              <w:bottom w:val="dotted" w:sz="4" w:space="0" w:color="auto"/>
            </w:tcBorders>
            <w:vAlign w:val="center"/>
          </w:tcPr>
          <w:p w14:paraId="15F7F82C" w14:textId="77777777" w:rsidR="003725CC" w:rsidRPr="000247A8" w:rsidRDefault="003725CC" w:rsidP="009A3FAD">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9A3FAD" w:rsidRPr="000247A8" w14:paraId="3F5AC15E" w14:textId="77777777" w:rsidTr="00BD0929">
        <w:tblPrEx>
          <w:tblCellMar>
            <w:left w:w="115" w:type="dxa"/>
            <w:right w:w="115" w:type="dxa"/>
          </w:tblCellMar>
        </w:tblPrEx>
        <w:trPr>
          <w:gridBefore w:val="3"/>
          <w:gridAfter w:val="23"/>
          <w:wBefore w:w="152" w:type="dxa"/>
          <w:wAfter w:w="15639" w:type="dxa"/>
          <w:cantSplit/>
          <w:trHeight w:val="418"/>
        </w:trPr>
        <w:tc>
          <w:tcPr>
            <w:tcW w:w="919" w:type="dxa"/>
            <w:gridSpan w:val="2"/>
            <w:tcBorders>
              <w:top w:val="dotted" w:sz="4" w:space="0" w:color="auto"/>
              <w:bottom w:val="dotted" w:sz="4" w:space="0" w:color="auto"/>
              <w:right w:val="nil"/>
            </w:tcBorders>
            <w:vAlign w:val="center"/>
          </w:tcPr>
          <w:p w14:paraId="2A905A92" w14:textId="77777777" w:rsidR="009A3FAD" w:rsidRPr="000247A8" w:rsidRDefault="009A3FAD" w:rsidP="009A3FAD">
            <w:pPr>
              <w:pStyle w:val="TableSubHeadRight"/>
              <w:ind w:left="-144"/>
              <w:jc w:val="left"/>
            </w:pPr>
            <w:r w:rsidRPr="000247A8">
              <w:rPr>
                <w:rFonts w:ascii="Arial" w:hAnsi="Arial"/>
                <w:b w:val="0"/>
                <w:sz w:val="16"/>
                <w:szCs w:val="16"/>
              </w:rPr>
              <w:t xml:space="preserve">  DIC DIQ}:</w:t>
            </w:r>
          </w:p>
        </w:tc>
        <w:tc>
          <w:tcPr>
            <w:tcW w:w="9641" w:type="dxa"/>
            <w:gridSpan w:val="40"/>
            <w:tcBorders>
              <w:top w:val="dotted" w:sz="4" w:space="0" w:color="auto"/>
              <w:bottom w:val="dotted" w:sz="4" w:space="0" w:color="auto"/>
              <w:right w:val="nil"/>
            </w:tcBorders>
            <w:vAlign w:val="center"/>
          </w:tcPr>
          <w:p w14:paraId="7EEF6A07" w14:textId="77777777" w:rsidR="009A3FAD" w:rsidRPr="000247A8" w:rsidRDefault="009A3FAD" w:rsidP="009A3FAD">
            <w:pPr>
              <w:pStyle w:val="TableText"/>
            </w:pPr>
            <w:r w:rsidRPr="000247A8">
              <w:t>PRC(442,</w:t>
            </w:r>
          </w:p>
        </w:tc>
        <w:tc>
          <w:tcPr>
            <w:tcW w:w="250" w:type="dxa"/>
            <w:gridSpan w:val="3"/>
            <w:tcBorders>
              <w:top w:val="dotted" w:sz="4" w:space="0" w:color="auto"/>
              <w:bottom w:val="dotted" w:sz="4" w:space="0" w:color="auto"/>
              <w:right w:val="nil"/>
            </w:tcBorders>
          </w:tcPr>
          <w:p w14:paraId="41C38A53" w14:textId="77777777" w:rsidR="009A3FAD" w:rsidRPr="000247A8" w:rsidRDefault="009A3FAD" w:rsidP="00CC6999">
            <w:pPr>
              <w:pStyle w:val="TableSubHeadRight"/>
              <w:rPr>
                <w:rFonts w:ascii="Arial" w:hAnsi="Arial" w:cs="Arial"/>
                <w:b w:val="0"/>
                <w:sz w:val="16"/>
                <w:szCs w:val="16"/>
              </w:rPr>
            </w:pPr>
          </w:p>
          <w:p w14:paraId="059E6EB1" w14:textId="77777777" w:rsidR="009A3FAD" w:rsidRPr="000247A8" w:rsidRDefault="009A3FAD" w:rsidP="00CC6999">
            <w:pPr>
              <w:pStyle w:val="TableSubHeadRight"/>
              <w:rPr>
                <w:rFonts w:ascii="Arial" w:hAnsi="Arial" w:cs="Arial"/>
                <w:b w:val="0"/>
                <w:sz w:val="16"/>
                <w:szCs w:val="16"/>
              </w:rPr>
            </w:pPr>
          </w:p>
        </w:tc>
        <w:tc>
          <w:tcPr>
            <w:tcW w:w="1522" w:type="dxa"/>
            <w:gridSpan w:val="6"/>
            <w:tcBorders>
              <w:top w:val="dotted" w:sz="4" w:space="0" w:color="auto"/>
              <w:left w:val="nil"/>
              <w:bottom w:val="dotted" w:sz="4" w:space="0" w:color="auto"/>
            </w:tcBorders>
            <w:vAlign w:val="center"/>
          </w:tcPr>
          <w:p w14:paraId="2A093C4B" w14:textId="77777777" w:rsidR="009A3FAD" w:rsidRPr="000247A8" w:rsidRDefault="009A3FAD" w:rsidP="009A3FAD">
            <w:pPr>
              <w:pStyle w:val="TableSubHeadRight"/>
              <w:rPr>
                <w:szCs w:val="22"/>
              </w:rPr>
            </w:pPr>
          </w:p>
        </w:tc>
      </w:tr>
      <w:tr w:rsidR="009A3FAD" w:rsidRPr="000247A8" w14:paraId="7B59DFC8" w14:textId="77777777" w:rsidTr="00BD0929">
        <w:tblPrEx>
          <w:tblCellMar>
            <w:left w:w="115" w:type="dxa"/>
            <w:right w:w="115" w:type="dxa"/>
          </w:tblCellMar>
        </w:tblPrEx>
        <w:trPr>
          <w:gridBefore w:val="3"/>
          <w:gridAfter w:val="39"/>
          <w:wBefore w:w="152" w:type="dxa"/>
          <w:wAfter w:w="18575" w:type="dxa"/>
          <w:cantSplit/>
          <w:trHeight w:val="418"/>
        </w:trPr>
        <w:tc>
          <w:tcPr>
            <w:tcW w:w="1008" w:type="dxa"/>
            <w:gridSpan w:val="6"/>
            <w:tcBorders>
              <w:top w:val="dotted" w:sz="4" w:space="0" w:color="auto"/>
              <w:bottom w:val="dotted" w:sz="4" w:space="0" w:color="auto"/>
              <w:right w:val="nil"/>
            </w:tcBorders>
          </w:tcPr>
          <w:p w14:paraId="17B90EDD" w14:textId="77777777" w:rsidR="009A3FAD" w:rsidRPr="000247A8" w:rsidRDefault="009A3FAD" w:rsidP="009A3FAD">
            <w:pPr>
              <w:pStyle w:val="TableSubHeadRight"/>
              <w:jc w:val="left"/>
            </w:pPr>
            <w:r w:rsidRPr="000247A8">
              <w:rPr>
                <w:rFonts w:ascii="Arial" w:hAnsi="Arial"/>
                <w:b w:val="0"/>
                <w:sz w:val="16"/>
                <w:szCs w:val="16"/>
              </w:rPr>
              <w:t>DESCR:</w:t>
            </w:r>
          </w:p>
        </w:tc>
        <w:tc>
          <w:tcPr>
            <w:tcW w:w="8388" w:type="dxa"/>
            <w:gridSpan w:val="29"/>
            <w:tcBorders>
              <w:top w:val="dotted" w:sz="4" w:space="0" w:color="auto"/>
              <w:left w:val="nil"/>
              <w:bottom w:val="dotted" w:sz="4" w:space="0" w:color="auto"/>
            </w:tcBorders>
            <w:vAlign w:val="center"/>
          </w:tcPr>
          <w:p w14:paraId="317BF45A" w14:textId="77777777" w:rsidR="009A3FAD" w:rsidRPr="000247A8" w:rsidRDefault="009A3FAD" w:rsidP="009A3FAD">
            <w:pPr>
              <w:pStyle w:val="TableText"/>
            </w:pPr>
            <w:r w:rsidRPr="000247A8">
              <w:t>Option invokes inquiry of the Comments field of the Procurement &amp; Accounting Transactions File (#442) to show the initial portion.</w:t>
            </w:r>
          </w:p>
        </w:tc>
      </w:tr>
      <w:tr w:rsidR="003725CC" w:rsidRPr="000247A8" w14:paraId="42748471" w14:textId="77777777" w:rsidTr="00BD0929">
        <w:tblPrEx>
          <w:tblCellMar>
            <w:left w:w="115" w:type="dxa"/>
            <w:right w:w="115" w:type="dxa"/>
          </w:tblCellMar>
        </w:tblPrEx>
        <w:trPr>
          <w:gridBefore w:val="3"/>
          <w:gridAfter w:val="22"/>
          <w:wBefore w:w="152" w:type="dxa"/>
          <w:wAfter w:w="15614" w:type="dxa"/>
          <w:cantSplit/>
          <w:trHeight w:val="418"/>
        </w:trPr>
        <w:tc>
          <w:tcPr>
            <w:tcW w:w="3685" w:type="dxa"/>
            <w:gridSpan w:val="19"/>
            <w:tcBorders>
              <w:top w:val="dotted" w:sz="4" w:space="0" w:color="auto"/>
              <w:bottom w:val="dotted" w:sz="4" w:space="0" w:color="auto"/>
              <w:right w:val="nil"/>
            </w:tcBorders>
            <w:shd w:val="clear" w:color="auto" w:fill="F2F2F2"/>
            <w:vAlign w:val="center"/>
          </w:tcPr>
          <w:p w14:paraId="41EAF99C" w14:textId="77777777" w:rsidR="003725CC" w:rsidRPr="000247A8" w:rsidRDefault="003725CC" w:rsidP="00EB1C85">
            <w:pPr>
              <w:pStyle w:val="MArtifactBold"/>
              <w:rPr>
                <w:rFonts w:cs="Times New Roman"/>
              </w:rPr>
            </w:pPr>
            <w:r w:rsidRPr="000247A8">
              <w:rPr>
                <w:rFonts w:cs="Times New Roman"/>
              </w:rPr>
              <w:t>PRCHLO PO DISCOUNT DATA</w:t>
            </w:r>
          </w:p>
        </w:tc>
        <w:tc>
          <w:tcPr>
            <w:tcW w:w="4821" w:type="dxa"/>
            <w:gridSpan w:val="9"/>
            <w:vAlign w:val="center"/>
          </w:tcPr>
          <w:p w14:paraId="6E76BC8C" w14:textId="77777777" w:rsidR="003725CC" w:rsidRPr="000247A8" w:rsidRDefault="003725CC" w:rsidP="00EB1C85">
            <w:pPr>
              <w:pStyle w:val="TableText"/>
              <w:rPr>
                <w:rFonts w:ascii="Courier New" w:hAnsi="Courier New" w:cs="Courier New"/>
              </w:rPr>
            </w:pPr>
            <w:r w:rsidRPr="000247A8">
              <w:rPr>
                <w:rFonts w:ascii="Courier New" w:hAnsi="Courier New" w:cs="Courier New"/>
              </w:rPr>
              <w:t>Discount Data PO – F4</w:t>
            </w:r>
          </w:p>
        </w:tc>
        <w:tc>
          <w:tcPr>
            <w:tcW w:w="3601" w:type="dxa"/>
            <w:gridSpan w:val="20"/>
            <w:vAlign w:val="center"/>
          </w:tcPr>
          <w:p w14:paraId="5C2C2FC2" w14:textId="77777777" w:rsidR="003725CC" w:rsidRPr="000247A8" w:rsidRDefault="003725CC" w:rsidP="00EB1C85">
            <w:pPr>
              <w:pStyle w:val="TableText"/>
              <w:rPr>
                <w:rFonts w:ascii="Courier New" w:hAnsi="Courier New" w:cs="Courier New"/>
              </w:rPr>
            </w:pPr>
            <w:r w:rsidRPr="000247A8">
              <w:rPr>
                <w:rFonts w:ascii="Courier New" w:hAnsi="Courier New" w:cs="Courier New"/>
              </w:rPr>
              <w:t>I</w:t>
            </w:r>
          </w:p>
        </w:tc>
        <w:tc>
          <w:tcPr>
            <w:tcW w:w="250" w:type="dxa"/>
            <w:gridSpan w:val="4"/>
            <w:vAlign w:val="center"/>
          </w:tcPr>
          <w:p w14:paraId="26310AB5" w14:textId="77777777" w:rsidR="003725CC" w:rsidRPr="000247A8" w:rsidRDefault="003725CC" w:rsidP="00EB1C85">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EB1C85" w:rsidRPr="000247A8" w14:paraId="0DAC1F02" w14:textId="77777777" w:rsidTr="00BD0929">
        <w:tblPrEx>
          <w:tblCellMar>
            <w:left w:w="115" w:type="dxa"/>
            <w:right w:w="115" w:type="dxa"/>
          </w:tblCellMar>
        </w:tblPrEx>
        <w:trPr>
          <w:gridBefore w:val="3"/>
          <w:gridAfter w:val="40"/>
          <w:wBefore w:w="152" w:type="dxa"/>
          <w:wAfter w:w="19076" w:type="dxa"/>
          <w:cantSplit/>
        </w:trPr>
        <w:tc>
          <w:tcPr>
            <w:tcW w:w="8895" w:type="dxa"/>
            <w:gridSpan w:val="34"/>
            <w:tcBorders>
              <w:top w:val="dotted" w:sz="4" w:space="0" w:color="auto"/>
              <w:bottom w:val="dotted" w:sz="4" w:space="0" w:color="auto"/>
            </w:tcBorders>
            <w:vAlign w:val="center"/>
          </w:tcPr>
          <w:p w14:paraId="0B09AFDB" w14:textId="77777777" w:rsidR="00EB1C85" w:rsidRPr="000247A8" w:rsidRDefault="00EB1C85" w:rsidP="00EB1C85">
            <w:pPr>
              <w:pStyle w:val="BodyText"/>
              <w:rPr>
                <w:rFonts w:ascii="Arial" w:hAnsi="Arial" w:cs="Arial"/>
                <w:sz w:val="16"/>
                <w:szCs w:val="16"/>
              </w:rPr>
            </w:pPr>
            <w:r w:rsidRPr="000247A8">
              <w:rPr>
                <w:rFonts w:ascii="Arial" w:hAnsi="Arial" w:cs="Arial"/>
                <w:sz w:val="16"/>
                <w:szCs w:val="16"/>
              </w:rPr>
              <w:t xml:space="preserve">DIC {DIQ}:     </w:t>
            </w:r>
            <w:r w:rsidRPr="000247A8">
              <w:rPr>
                <w:sz w:val="22"/>
                <w:szCs w:val="22"/>
              </w:rPr>
              <w:t>PRC(442,</w:t>
            </w:r>
          </w:p>
        </w:tc>
      </w:tr>
      <w:tr w:rsidR="00FE6E37" w:rsidRPr="000247A8" w14:paraId="7B74DEA1" w14:textId="77777777" w:rsidTr="00BD0929">
        <w:tblPrEx>
          <w:tblCellMar>
            <w:left w:w="115" w:type="dxa"/>
            <w:right w:w="115" w:type="dxa"/>
          </w:tblCellMar>
        </w:tblPrEx>
        <w:trPr>
          <w:gridBefore w:val="3"/>
          <w:gridAfter w:val="39"/>
          <w:wBefore w:w="152" w:type="dxa"/>
          <w:wAfter w:w="18575" w:type="dxa"/>
          <w:cantSplit/>
          <w:trHeight w:val="418"/>
        </w:trPr>
        <w:tc>
          <w:tcPr>
            <w:tcW w:w="958" w:type="dxa"/>
            <w:gridSpan w:val="4"/>
            <w:tcBorders>
              <w:top w:val="dotted" w:sz="4" w:space="0" w:color="auto"/>
              <w:bottom w:val="dotted" w:sz="4" w:space="0" w:color="auto"/>
            </w:tcBorders>
          </w:tcPr>
          <w:p w14:paraId="1F2E36EB" w14:textId="77777777" w:rsidR="00FE6E37" w:rsidRPr="000247A8" w:rsidRDefault="00FE6E37" w:rsidP="000F4AF0">
            <w:pPr>
              <w:pStyle w:val="TableSubHeadRight"/>
              <w:rPr>
                <w:rFonts w:ascii="Arial" w:hAnsi="Arial" w:cs="Arial"/>
                <w:b w:val="0"/>
                <w:sz w:val="16"/>
                <w:szCs w:val="16"/>
              </w:rPr>
            </w:pPr>
            <w:r w:rsidRPr="000247A8">
              <w:rPr>
                <w:rFonts w:ascii="Arial" w:hAnsi="Arial" w:cs="Arial"/>
                <w:b w:val="0"/>
                <w:sz w:val="16"/>
                <w:szCs w:val="16"/>
              </w:rPr>
              <w:t xml:space="preserve">DESCR: </w:t>
            </w:r>
          </w:p>
        </w:tc>
        <w:tc>
          <w:tcPr>
            <w:tcW w:w="8438" w:type="dxa"/>
            <w:gridSpan w:val="31"/>
            <w:vAlign w:val="center"/>
          </w:tcPr>
          <w:p w14:paraId="4AFD88C6" w14:textId="77777777" w:rsidR="00FE6E37" w:rsidRPr="000247A8" w:rsidRDefault="00FE6E37" w:rsidP="007E2EC4">
            <w:pPr>
              <w:pStyle w:val="BodyText"/>
              <w:rPr>
                <w:sz w:val="22"/>
                <w:szCs w:val="22"/>
              </w:rPr>
            </w:pPr>
            <w:r w:rsidRPr="000247A8">
              <w:rPr>
                <w:sz w:val="22"/>
                <w:szCs w:val="22"/>
              </w:rPr>
              <w:t>This option invokes an inquiry of the Discount multiple of the Procurement &amp; Accounting Transactions file (#442) to show elements of record in the CLRS extract at this level.</w:t>
            </w:r>
          </w:p>
        </w:tc>
      </w:tr>
      <w:tr w:rsidR="003725CC" w:rsidRPr="000247A8" w14:paraId="076DF549" w14:textId="77777777" w:rsidTr="00BD0929">
        <w:tblPrEx>
          <w:tblCellMar>
            <w:left w:w="115" w:type="dxa"/>
            <w:right w:w="115" w:type="dxa"/>
          </w:tblCellMar>
        </w:tblPrEx>
        <w:trPr>
          <w:gridBefore w:val="3"/>
          <w:gridAfter w:val="21"/>
          <w:wBefore w:w="152" w:type="dxa"/>
          <w:wAfter w:w="15593" w:type="dxa"/>
          <w:cantSplit/>
        </w:trPr>
        <w:tc>
          <w:tcPr>
            <w:tcW w:w="3706" w:type="dxa"/>
            <w:gridSpan w:val="20"/>
            <w:tcBorders>
              <w:top w:val="dotted" w:sz="4" w:space="0" w:color="auto"/>
              <w:bottom w:val="dotted" w:sz="4" w:space="0" w:color="auto"/>
            </w:tcBorders>
            <w:shd w:val="clear" w:color="auto" w:fill="F2F2F2"/>
            <w:vAlign w:val="center"/>
          </w:tcPr>
          <w:p w14:paraId="4D8DCA5D" w14:textId="77777777" w:rsidR="003725CC" w:rsidRPr="000247A8" w:rsidRDefault="003725CC" w:rsidP="000F4AF0">
            <w:pPr>
              <w:pStyle w:val="MArtifactBold"/>
              <w:rPr>
                <w:rFonts w:cs="Times New Roman"/>
              </w:rPr>
            </w:pPr>
            <w:r w:rsidRPr="000247A8">
              <w:rPr>
                <w:rFonts w:cs="Times New Roman"/>
              </w:rPr>
              <w:t>PRCHLO PO ITEM DATA</w:t>
            </w:r>
          </w:p>
        </w:tc>
        <w:tc>
          <w:tcPr>
            <w:tcW w:w="4821" w:type="dxa"/>
            <w:gridSpan w:val="9"/>
            <w:tcBorders>
              <w:top w:val="dotted" w:sz="4" w:space="0" w:color="auto"/>
              <w:bottom w:val="dotted" w:sz="4" w:space="0" w:color="auto"/>
            </w:tcBorders>
            <w:vAlign w:val="center"/>
          </w:tcPr>
          <w:p w14:paraId="53991FA3" w14:textId="77777777" w:rsidR="003725CC" w:rsidRPr="000247A8" w:rsidRDefault="003725CC" w:rsidP="000F4AF0">
            <w:pPr>
              <w:pStyle w:val="TableText"/>
              <w:rPr>
                <w:rFonts w:ascii="Courier New" w:hAnsi="Courier New" w:cs="Courier New"/>
              </w:rPr>
            </w:pPr>
            <w:r w:rsidRPr="000247A8">
              <w:rPr>
                <w:rFonts w:ascii="Courier New" w:hAnsi="Courier New" w:cs="Courier New"/>
              </w:rPr>
              <w:t>Line Item Detail PO – F5</w:t>
            </w:r>
          </w:p>
        </w:tc>
        <w:tc>
          <w:tcPr>
            <w:tcW w:w="3601" w:type="dxa"/>
            <w:gridSpan w:val="20"/>
            <w:tcBorders>
              <w:top w:val="dotted" w:sz="4" w:space="0" w:color="auto"/>
              <w:bottom w:val="dotted" w:sz="4" w:space="0" w:color="auto"/>
            </w:tcBorders>
            <w:vAlign w:val="center"/>
          </w:tcPr>
          <w:p w14:paraId="345F7F7D" w14:textId="77777777" w:rsidR="003725CC" w:rsidRPr="000247A8" w:rsidRDefault="003725CC" w:rsidP="000F4AF0">
            <w:pPr>
              <w:pStyle w:val="TableText"/>
              <w:rPr>
                <w:rFonts w:ascii="Courier New" w:hAnsi="Courier New" w:cs="Courier New"/>
              </w:rPr>
            </w:pPr>
            <w:r w:rsidRPr="000247A8">
              <w:rPr>
                <w:rFonts w:ascii="Courier New" w:hAnsi="Courier New" w:cs="Courier New"/>
              </w:rPr>
              <w:t>I</w:t>
            </w:r>
          </w:p>
        </w:tc>
        <w:tc>
          <w:tcPr>
            <w:tcW w:w="250" w:type="dxa"/>
            <w:gridSpan w:val="4"/>
            <w:tcBorders>
              <w:top w:val="dotted" w:sz="4" w:space="0" w:color="auto"/>
              <w:bottom w:val="dotted" w:sz="4" w:space="0" w:color="auto"/>
            </w:tcBorders>
            <w:vAlign w:val="center"/>
          </w:tcPr>
          <w:p w14:paraId="4EAABEFE" w14:textId="77777777" w:rsidR="003725CC" w:rsidRPr="000247A8" w:rsidRDefault="003725CC" w:rsidP="000F4AF0">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9C5FA1" w:rsidRPr="000247A8" w14:paraId="45090719" w14:textId="77777777" w:rsidTr="00BD0929">
        <w:tblPrEx>
          <w:tblCellMar>
            <w:left w:w="115" w:type="dxa"/>
            <w:right w:w="115" w:type="dxa"/>
          </w:tblCellMar>
        </w:tblPrEx>
        <w:trPr>
          <w:gridBefore w:val="3"/>
          <w:gridAfter w:val="40"/>
          <w:wBefore w:w="152" w:type="dxa"/>
          <w:wAfter w:w="19076" w:type="dxa"/>
        </w:trPr>
        <w:tc>
          <w:tcPr>
            <w:tcW w:w="8895" w:type="dxa"/>
            <w:gridSpan w:val="34"/>
            <w:tcBorders>
              <w:top w:val="nil"/>
              <w:bottom w:val="dotted" w:sz="4" w:space="0" w:color="auto"/>
            </w:tcBorders>
            <w:vAlign w:val="center"/>
          </w:tcPr>
          <w:p w14:paraId="2067B149" w14:textId="77777777" w:rsidR="009C5FA1" w:rsidRPr="000247A8" w:rsidRDefault="009C5FA1" w:rsidP="000F4AF0">
            <w:pPr>
              <w:pStyle w:val="TableText"/>
              <w:rPr>
                <w:rFonts w:ascii="Arial" w:hAnsi="Arial" w:cs="Arial"/>
                <w:sz w:val="16"/>
                <w:szCs w:val="16"/>
              </w:rPr>
            </w:pPr>
            <w:r w:rsidRPr="000247A8">
              <w:rPr>
                <w:rFonts w:ascii="Arial" w:hAnsi="Arial" w:cs="Arial"/>
                <w:sz w:val="16"/>
                <w:szCs w:val="16"/>
              </w:rPr>
              <w:t xml:space="preserve">DIC {DIQ}:     </w:t>
            </w:r>
            <w:r w:rsidRPr="000247A8">
              <w:t>PRC(442,</w:t>
            </w:r>
          </w:p>
        </w:tc>
      </w:tr>
      <w:tr w:rsidR="009C5FA1" w:rsidRPr="000247A8" w14:paraId="0EBE9466" w14:textId="77777777" w:rsidTr="00BD0929">
        <w:tblPrEx>
          <w:tblCellMar>
            <w:left w:w="115" w:type="dxa"/>
            <w:right w:w="115" w:type="dxa"/>
          </w:tblCellMar>
        </w:tblPrEx>
        <w:trPr>
          <w:gridBefore w:val="3"/>
          <w:gridAfter w:val="39"/>
          <w:wBefore w:w="152" w:type="dxa"/>
          <w:wAfter w:w="18575" w:type="dxa"/>
          <w:cantSplit/>
        </w:trPr>
        <w:tc>
          <w:tcPr>
            <w:tcW w:w="974" w:type="dxa"/>
            <w:gridSpan w:val="5"/>
            <w:tcBorders>
              <w:top w:val="dotted" w:sz="4" w:space="0" w:color="auto"/>
              <w:bottom w:val="dotted" w:sz="4" w:space="0" w:color="auto"/>
              <w:right w:val="nil"/>
            </w:tcBorders>
          </w:tcPr>
          <w:p w14:paraId="06623229" w14:textId="77777777" w:rsidR="009C5FA1" w:rsidRPr="000247A8" w:rsidRDefault="009C5FA1" w:rsidP="000F4AF0">
            <w:pPr>
              <w:pStyle w:val="TableSubHeadRight"/>
              <w:rPr>
                <w:rFonts w:ascii="Arial" w:hAnsi="Arial" w:cs="Arial"/>
                <w:b w:val="0"/>
                <w:sz w:val="16"/>
                <w:szCs w:val="16"/>
              </w:rPr>
            </w:pPr>
            <w:r w:rsidRPr="000247A8">
              <w:rPr>
                <w:rFonts w:ascii="Arial" w:hAnsi="Arial" w:cs="Arial"/>
                <w:b w:val="0"/>
                <w:sz w:val="16"/>
                <w:szCs w:val="16"/>
              </w:rPr>
              <w:t xml:space="preserve">DESCR: </w:t>
            </w:r>
          </w:p>
        </w:tc>
        <w:tc>
          <w:tcPr>
            <w:tcW w:w="8422" w:type="dxa"/>
            <w:gridSpan w:val="30"/>
            <w:tcBorders>
              <w:top w:val="dotted" w:sz="4" w:space="0" w:color="auto"/>
              <w:left w:val="nil"/>
              <w:bottom w:val="dotted" w:sz="4" w:space="0" w:color="auto"/>
            </w:tcBorders>
            <w:vAlign w:val="center"/>
          </w:tcPr>
          <w:p w14:paraId="002B0DD7" w14:textId="77777777" w:rsidR="009C5FA1" w:rsidRPr="000247A8" w:rsidRDefault="009C5FA1" w:rsidP="000F4AF0">
            <w:pPr>
              <w:pStyle w:val="BodyText"/>
              <w:rPr>
                <w:sz w:val="22"/>
                <w:szCs w:val="22"/>
              </w:rPr>
            </w:pPr>
            <w:r w:rsidRPr="000247A8">
              <w:rPr>
                <w:sz w:val="22"/>
                <w:szCs w:val="22"/>
              </w:rPr>
              <w:t>This option invokes an inquiry of the Line Item multiple of the Procurement &amp; Accounting Transactions file to show elements of record in CLRS extract of this file.</w:t>
            </w:r>
          </w:p>
        </w:tc>
      </w:tr>
      <w:tr w:rsidR="003725CC" w:rsidRPr="000247A8" w14:paraId="3DDD6E7D" w14:textId="77777777" w:rsidTr="00BD0929">
        <w:tblPrEx>
          <w:tblCellMar>
            <w:left w:w="115" w:type="dxa"/>
            <w:right w:w="115" w:type="dxa"/>
          </w:tblCellMar>
        </w:tblPrEx>
        <w:trPr>
          <w:gridBefore w:val="1"/>
          <w:gridAfter w:val="21"/>
          <w:wAfter w:w="15593" w:type="dxa"/>
          <w:cantSplit/>
          <w:trHeight w:val="432"/>
        </w:trPr>
        <w:tc>
          <w:tcPr>
            <w:tcW w:w="3851" w:type="dxa"/>
            <w:gridSpan w:val="22"/>
            <w:tcBorders>
              <w:top w:val="dotted" w:sz="4" w:space="0" w:color="auto"/>
              <w:bottom w:val="dotted" w:sz="4" w:space="0" w:color="auto"/>
            </w:tcBorders>
            <w:shd w:val="clear" w:color="auto" w:fill="F2F2F2"/>
            <w:vAlign w:val="center"/>
          </w:tcPr>
          <w:p w14:paraId="404FD5BD" w14:textId="77777777" w:rsidR="003725CC" w:rsidRPr="000247A8" w:rsidRDefault="003725CC" w:rsidP="00B41891">
            <w:pPr>
              <w:pStyle w:val="MArtifactBold"/>
              <w:rPr>
                <w:rFonts w:cs="Times New Roman"/>
              </w:rPr>
            </w:pPr>
            <w:r w:rsidRPr="000247A8">
              <w:rPr>
                <w:rFonts w:cs="Times New Roman"/>
              </w:rPr>
              <w:t>PRCHLO PO ITE</w:t>
            </w:r>
            <w:r w:rsidR="00E37084" w:rsidRPr="000247A8">
              <w:rPr>
                <w:rFonts w:cs="Times New Roman"/>
              </w:rPr>
              <w:t>M DATE</w:t>
            </w:r>
          </w:p>
          <w:p w14:paraId="51C77CD8" w14:textId="77777777" w:rsidR="003725CC" w:rsidRPr="000247A8" w:rsidRDefault="003725CC" w:rsidP="00B41891">
            <w:pPr>
              <w:pStyle w:val="MArtifactBold"/>
              <w:rPr>
                <w:rFonts w:cs="Times New Roman"/>
              </w:rPr>
            </w:pPr>
            <w:r w:rsidRPr="000247A8">
              <w:rPr>
                <w:rFonts w:cs="Times New Roman"/>
              </w:rPr>
              <w:t xml:space="preserve"> RECEIVCED</w:t>
            </w:r>
          </w:p>
        </w:tc>
        <w:tc>
          <w:tcPr>
            <w:tcW w:w="4821" w:type="dxa"/>
            <w:gridSpan w:val="9"/>
            <w:tcBorders>
              <w:top w:val="dotted" w:sz="4" w:space="0" w:color="auto"/>
              <w:bottom w:val="dotted" w:sz="4" w:space="0" w:color="auto"/>
            </w:tcBorders>
            <w:vAlign w:val="center"/>
          </w:tcPr>
          <w:p w14:paraId="6D0D5DEE" w14:textId="77777777" w:rsidR="003725CC" w:rsidRPr="000247A8" w:rsidRDefault="003725CC" w:rsidP="009A1D11">
            <w:pPr>
              <w:pStyle w:val="TableText"/>
              <w:rPr>
                <w:rFonts w:ascii="Courier New" w:hAnsi="Courier New" w:cs="Courier New"/>
              </w:rPr>
            </w:pPr>
            <w:r w:rsidRPr="000247A8">
              <w:rPr>
                <w:rFonts w:ascii="Courier New" w:hAnsi="Courier New" w:cs="Courier New"/>
              </w:rPr>
              <w:t>Receiving of Item on PO – F7</w:t>
            </w:r>
          </w:p>
        </w:tc>
        <w:tc>
          <w:tcPr>
            <w:tcW w:w="3601" w:type="dxa"/>
            <w:gridSpan w:val="20"/>
            <w:tcBorders>
              <w:top w:val="dotted" w:sz="4" w:space="0" w:color="auto"/>
              <w:bottom w:val="dotted" w:sz="4" w:space="0" w:color="auto"/>
            </w:tcBorders>
            <w:vAlign w:val="center"/>
          </w:tcPr>
          <w:p w14:paraId="34D97025" w14:textId="77777777" w:rsidR="003725CC" w:rsidRPr="000247A8" w:rsidRDefault="003725CC" w:rsidP="009A1D11">
            <w:pPr>
              <w:pStyle w:val="TableText"/>
              <w:rPr>
                <w:rFonts w:ascii="Courier New" w:hAnsi="Courier New" w:cs="Courier New"/>
              </w:rPr>
            </w:pPr>
            <w:r w:rsidRPr="000247A8">
              <w:rPr>
                <w:rFonts w:ascii="Courier New" w:hAnsi="Courier New" w:cs="Courier New"/>
              </w:rPr>
              <w:t>I</w:t>
            </w:r>
          </w:p>
        </w:tc>
        <w:tc>
          <w:tcPr>
            <w:tcW w:w="250" w:type="dxa"/>
            <w:gridSpan w:val="4"/>
            <w:tcBorders>
              <w:top w:val="dotted" w:sz="4" w:space="0" w:color="auto"/>
              <w:bottom w:val="dotted" w:sz="4" w:space="0" w:color="auto"/>
            </w:tcBorders>
            <w:vAlign w:val="center"/>
          </w:tcPr>
          <w:p w14:paraId="14AFF883" w14:textId="77777777" w:rsidR="003725CC" w:rsidRPr="000247A8" w:rsidRDefault="003725CC" w:rsidP="009A1D11">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9A1D11" w:rsidRPr="000247A8" w14:paraId="461D9825" w14:textId="77777777" w:rsidTr="00BD0929">
        <w:tblPrEx>
          <w:tblCellMar>
            <w:left w:w="115" w:type="dxa"/>
            <w:right w:w="115" w:type="dxa"/>
          </w:tblCellMar>
        </w:tblPrEx>
        <w:trPr>
          <w:gridBefore w:val="3"/>
          <w:gridAfter w:val="40"/>
          <w:wBefore w:w="152" w:type="dxa"/>
          <w:wAfter w:w="19076" w:type="dxa"/>
          <w:cantSplit/>
        </w:trPr>
        <w:tc>
          <w:tcPr>
            <w:tcW w:w="8895" w:type="dxa"/>
            <w:gridSpan w:val="34"/>
            <w:tcBorders>
              <w:top w:val="dotted" w:sz="4" w:space="0" w:color="auto"/>
              <w:bottom w:val="dotted" w:sz="4" w:space="0" w:color="auto"/>
            </w:tcBorders>
          </w:tcPr>
          <w:p w14:paraId="72E49463" w14:textId="77777777" w:rsidR="009A1D11" w:rsidRPr="000247A8" w:rsidRDefault="009A1D11" w:rsidP="009A1D11">
            <w:pPr>
              <w:pStyle w:val="TableSubHeadRight"/>
              <w:jc w:val="left"/>
              <w:rPr>
                <w:rFonts w:ascii="Arial" w:hAnsi="Arial" w:cs="Arial"/>
                <w:b w:val="0"/>
                <w:sz w:val="16"/>
                <w:szCs w:val="16"/>
              </w:rPr>
            </w:pPr>
            <w:r w:rsidRPr="000247A8">
              <w:rPr>
                <w:rFonts w:ascii="Arial" w:hAnsi="Arial" w:cs="Arial"/>
                <w:b w:val="0"/>
                <w:sz w:val="16"/>
                <w:szCs w:val="16"/>
              </w:rPr>
              <w:t>DIC {DIQ}:</w:t>
            </w:r>
            <w:r w:rsidRPr="000247A8">
              <w:rPr>
                <w:rFonts w:ascii="Arial" w:hAnsi="Arial" w:cs="Arial"/>
                <w:sz w:val="16"/>
                <w:szCs w:val="16"/>
              </w:rPr>
              <w:t xml:space="preserve">     </w:t>
            </w:r>
            <w:r w:rsidRPr="000247A8">
              <w:rPr>
                <w:rFonts w:ascii="Times New Roman" w:hAnsi="Times New Roman"/>
                <w:b w:val="0"/>
                <w:szCs w:val="22"/>
              </w:rPr>
              <w:t>PRC(442,</w:t>
            </w:r>
          </w:p>
        </w:tc>
      </w:tr>
      <w:tr w:rsidR="009A1D11" w:rsidRPr="000247A8" w14:paraId="1197611E" w14:textId="77777777" w:rsidTr="00BD0929">
        <w:tblPrEx>
          <w:tblCellMar>
            <w:left w:w="115" w:type="dxa"/>
            <w:right w:w="115" w:type="dxa"/>
          </w:tblCellMar>
        </w:tblPrEx>
        <w:trPr>
          <w:gridBefore w:val="3"/>
          <w:gridAfter w:val="37"/>
          <w:wBefore w:w="152" w:type="dxa"/>
          <w:wAfter w:w="18455" w:type="dxa"/>
          <w:cantSplit/>
          <w:trHeight w:val="1043"/>
        </w:trPr>
        <w:tc>
          <w:tcPr>
            <w:tcW w:w="1100" w:type="dxa"/>
            <w:gridSpan w:val="8"/>
            <w:tcBorders>
              <w:top w:val="dotted" w:sz="4" w:space="0" w:color="auto"/>
              <w:bottom w:val="dotted" w:sz="4" w:space="0" w:color="auto"/>
              <w:right w:val="nil"/>
            </w:tcBorders>
          </w:tcPr>
          <w:p w14:paraId="786298C8" w14:textId="77777777" w:rsidR="009A1D11" w:rsidRPr="000247A8" w:rsidRDefault="009A1D11" w:rsidP="009A1D11">
            <w:pPr>
              <w:pStyle w:val="TableSubHeadRight"/>
              <w:jc w:val="left"/>
              <w:rPr>
                <w:rFonts w:ascii="Arial" w:hAnsi="Arial" w:cs="Arial"/>
                <w:b w:val="0"/>
                <w:sz w:val="16"/>
                <w:szCs w:val="16"/>
              </w:rPr>
            </w:pPr>
            <w:r w:rsidRPr="000247A8">
              <w:rPr>
                <w:rFonts w:ascii="Arial" w:hAnsi="Arial" w:cs="Arial"/>
                <w:b w:val="0"/>
                <w:sz w:val="16"/>
                <w:szCs w:val="16"/>
              </w:rPr>
              <w:t xml:space="preserve">DESCR: </w:t>
            </w:r>
          </w:p>
        </w:tc>
        <w:tc>
          <w:tcPr>
            <w:tcW w:w="8416" w:type="dxa"/>
            <w:gridSpan w:val="29"/>
            <w:tcBorders>
              <w:top w:val="dotted" w:sz="4" w:space="0" w:color="auto"/>
              <w:left w:val="nil"/>
              <w:bottom w:val="dotted" w:sz="4" w:space="0" w:color="auto"/>
            </w:tcBorders>
            <w:vAlign w:val="center"/>
          </w:tcPr>
          <w:p w14:paraId="798C2C96" w14:textId="77777777" w:rsidR="00B07AE1" w:rsidRPr="000247A8" w:rsidRDefault="009A1D11" w:rsidP="00B74A2C">
            <w:pPr>
              <w:pStyle w:val="BodyText"/>
              <w:rPr>
                <w:sz w:val="22"/>
                <w:szCs w:val="22"/>
              </w:rPr>
            </w:pPr>
            <w:r w:rsidRPr="000247A8">
              <w:rPr>
                <w:sz w:val="22"/>
                <w:szCs w:val="22"/>
              </w:rPr>
              <w:t xml:space="preserve">This option invokes an inquiry of the </w:t>
            </w:r>
            <w:r w:rsidR="00C4355F" w:rsidRPr="000247A8">
              <w:rPr>
                <w:sz w:val="22"/>
                <w:szCs w:val="22"/>
              </w:rPr>
              <w:t>Item’s Date Received</w:t>
            </w:r>
            <w:r w:rsidRPr="000247A8">
              <w:rPr>
                <w:sz w:val="22"/>
                <w:szCs w:val="22"/>
              </w:rPr>
              <w:t xml:space="preserve"> multiple of the Procurement &amp; Accounting Transactions file (#442) to show elements of record in the CLRS extract at this level.</w:t>
            </w:r>
          </w:p>
        </w:tc>
      </w:tr>
      <w:tr w:rsidR="00AE6CA7" w:rsidRPr="000247A8" w14:paraId="745999C2" w14:textId="77777777" w:rsidTr="00BD0929">
        <w:tblPrEx>
          <w:tblCellMar>
            <w:left w:w="115" w:type="dxa"/>
            <w:right w:w="115" w:type="dxa"/>
          </w:tblCellMar>
        </w:tblPrEx>
        <w:trPr>
          <w:gridBefore w:val="3"/>
          <w:gridAfter w:val="2"/>
          <w:wBefore w:w="152" w:type="dxa"/>
          <w:wAfter w:w="9171" w:type="dxa"/>
          <w:cantSplit/>
          <w:trHeight w:val="530"/>
        </w:trPr>
        <w:tc>
          <w:tcPr>
            <w:tcW w:w="14046" w:type="dxa"/>
            <w:gridSpan w:val="64"/>
            <w:tcBorders>
              <w:top w:val="dotted" w:sz="4" w:space="0" w:color="auto"/>
              <w:bottom w:val="dotted" w:sz="4" w:space="0" w:color="auto"/>
            </w:tcBorders>
            <w:vAlign w:val="center"/>
          </w:tcPr>
          <w:tbl>
            <w:tblPr>
              <w:tblW w:w="17820" w:type="dxa"/>
              <w:tblLayout w:type="fixed"/>
              <w:tblCellMar>
                <w:left w:w="115" w:type="dxa"/>
                <w:right w:w="115" w:type="dxa"/>
              </w:tblCellMar>
              <w:tblLook w:val="00A0" w:firstRow="1" w:lastRow="0" w:firstColumn="1" w:lastColumn="0" w:noHBand="0" w:noVBand="0"/>
            </w:tblPr>
            <w:tblGrid>
              <w:gridCol w:w="3960"/>
              <w:gridCol w:w="4329"/>
              <w:gridCol w:w="3591"/>
              <w:gridCol w:w="5940"/>
            </w:tblGrid>
            <w:tr w:rsidR="00AE6CA7" w:rsidRPr="000247A8" w14:paraId="30E0D5C3" w14:textId="77777777" w:rsidTr="00BD0929">
              <w:trPr>
                <w:trHeight w:val="317"/>
              </w:trPr>
              <w:tc>
                <w:tcPr>
                  <w:tcW w:w="3960" w:type="dxa"/>
                  <w:tcBorders>
                    <w:top w:val="nil"/>
                    <w:left w:val="nil"/>
                    <w:bottom w:val="single" w:sz="4" w:space="0" w:color="auto"/>
                    <w:right w:val="nil"/>
                  </w:tcBorders>
                  <w:shd w:val="clear" w:color="auto" w:fill="F3F3F3"/>
                  <w:vAlign w:val="center"/>
                </w:tcPr>
                <w:p w14:paraId="777581A7" w14:textId="77777777" w:rsidR="00AE6CA7" w:rsidRPr="000247A8" w:rsidRDefault="00B07AE1" w:rsidP="00AE6CA7">
                  <w:pPr>
                    <w:pStyle w:val="TableText"/>
                    <w:rPr>
                      <w:rFonts w:ascii="Courier New" w:hAnsi="Courier New" w:cs="Courier New"/>
                      <w:b/>
                    </w:rPr>
                  </w:pPr>
                  <w:r w:rsidRPr="000247A8">
                    <w:rPr>
                      <w:b/>
                    </w:rPr>
                    <w:br w:type="page"/>
                  </w:r>
                  <w:r w:rsidR="00AE6CA7" w:rsidRPr="000247A8">
                    <w:rPr>
                      <w:rFonts w:ascii="Courier New" w:hAnsi="Courier New" w:cs="Courier New"/>
                      <w:b/>
                    </w:rPr>
                    <w:t>PRCHLO PO ITEM DESCRIPTION</w:t>
                  </w:r>
                </w:p>
              </w:tc>
              <w:tc>
                <w:tcPr>
                  <w:tcW w:w="4329" w:type="dxa"/>
                  <w:tcBorders>
                    <w:top w:val="nil"/>
                    <w:left w:val="nil"/>
                    <w:bottom w:val="single" w:sz="4" w:space="0" w:color="auto"/>
                    <w:right w:val="nil"/>
                  </w:tcBorders>
                  <w:vAlign w:val="center"/>
                </w:tcPr>
                <w:p w14:paraId="71FBE7FD" w14:textId="77777777" w:rsidR="00AE6CA7" w:rsidRPr="000247A8" w:rsidRDefault="00AE6CA7" w:rsidP="00AE6CA7">
                  <w:pPr>
                    <w:pStyle w:val="TableText"/>
                    <w:rPr>
                      <w:rFonts w:ascii="Courier New" w:hAnsi="Courier New" w:cs="Courier New"/>
                    </w:rPr>
                  </w:pPr>
                  <w:r w:rsidRPr="000247A8">
                    <w:rPr>
                      <w:rFonts w:ascii="Courier New" w:hAnsi="Courier New" w:cs="Courier New"/>
                    </w:rPr>
                    <w:t>Item Description PO – F8</w:t>
                  </w:r>
                </w:p>
              </w:tc>
              <w:tc>
                <w:tcPr>
                  <w:tcW w:w="3591" w:type="dxa"/>
                  <w:tcBorders>
                    <w:top w:val="nil"/>
                    <w:left w:val="nil"/>
                    <w:bottom w:val="single" w:sz="4" w:space="0" w:color="auto"/>
                    <w:right w:val="nil"/>
                  </w:tcBorders>
                  <w:vAlign w:val="center"/>
                </w:tcPr>
                <w:p w14:paraId="67FFCCB8" w14:textId="77777777" w:rsidR="00AE6CA7" w:rsidRPr="000247A8" w:rsidRDefault="00AE6CA7" w:rsidP="00AE6CA7">
                  <w:pPr>
                    <w:pStyle w:val="TableText"/>
                    <w:rPr>
                      <w:rFonts w:ascii="Courier New" w:hAnsi="Courier New" w:cs="Courier New"/>
                    </w:rPr>
                  </w:pPr>
                  <w:r w:rsidRPr="000247A8">
                    <w:rPr>
                      <w:rFonts w:ascii="Courier New" w:hAnsi="Courier New" w:cs="Courier New"/>
                    </w:rPr>
                    <w:t>I</w:t>
                  </w:r>
                </w:p>
              </w:tc>
              <w:tc>
                <w:tcPr>
                  <w:tcW w:w="5940" w:type="dxa"/>
                  <w:tcBorders>
                    <w:top w:val="nil"/>
                    <w:left w:val="nil"/>
                    <w:bottom w:val="single" w:sz="4" w:space="0" w:color="auto"/>
                    <w:right w:val="nil"/>
                  </w:tcBorders>
                  <w:shd w:val="clear" w:color="auto" w:fill="F3F3F3"/>
                  <w:vAlign w:val="center"/>
                </w:tcPr>
                <w:p w14:paraId="5B5D99C4" w14:textId="77777777" w:rsidR="00AE6CA7" w:rsidRPr="000247A8" w:rsidRDefault="00AE6CA7" w:rsidP="00AE6CA7">
                  <w:pPr>
                    <w:pStyle w:val="TableText"/>
                    <w:rPr>
                      <w:rFonts w:ascii="Courier New" w:hAnsi="Courier New" w:cs="Courier New"/>
                    </w:rPr>
                  </w:pPr>
                </w:p>
              </w:tc>
            </w:tr>
          </w:tbl>
          <w:p w14:paraId="3C756059" w14:textId="77777777" w:rsidR="00AE6CA7" w:rsidRPr="000247A8" w:rsidRDefault="00AE6CA7" w:rsidP="00AE6CA7">
            <w:pPr>
              <w:pStyle w:val="MArtifactBold"/>
              <w:rPr>
                <w:rFonts w:cs="Times New Roman"/>
                <w:b w:val="0"/>
              </w:rPr>
            </w:pPr>
          </w:p>
        </w:tc>
        <w:tc>
          <w:tcPr>
            <w:tcW w:w="270" w:type="dxa"/>
            <w:gridSpan w:val="2"/>
            <w:tcBorders>
              <w:top w:val="dotted" w:sz="4" w:space="0" w:color="auto"/>
              <w:bottom w:val="dotted" w:sz="4" w:space="0" w:color="auto"/>
            </w:tcBorders>
            <w:vAlign w:val="center"/>
          </w:tcPr>
          <w:p w14:paraId="7DFE0D3F" w14:textId="77777777" w:rsidR="00AE6CA7" w:rsidRPr="000247A8" w:rsidRDefault="00AE6CA7" w:rsidP="00ED393B">
            <w:pPr>
              <w:pStyle w:val="MArtifactBold"/>
              <w:rPr>
                <w:rFonts w:cs="Times New Roman"/>
                <w:b w:val="0"/>
              </w:rPr>
            </w:pPr>
            <w:r w:rsidRPr="000247A8">
              <w:rPr>
                <w:rFonts w:cs="Times New Roman"/>
                <w:b w:val="0"/>
              </w:rPr>
              <w:t xml:space="preserve"> </w:t>
            </w:r>
          </w:p>
        </w:tc>
        <w:tc>
          <w:tcPr>
            <w:tcW w:w="4484" w:type="dxa"/>
            <w:gridSpan w:val="6"/>
            <w:vAlign w:val="center"/>
          </w:tcPr>
          <w:p w14:paraId="164F1EB4" w14:textId="77777777" w:rsidR="00AE6CA7" w:rsidRPr="000247A8" w:rsidRDefault="00AE6CA7" w:rsidP="00FB37F1">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FB37F1" w:rsidRPr="000247A8" w14:paraId="5C86D145" w14:textId="77777777" w:rsidTr="00BD0929">
        <w:tblPrEx>
          <w:tblCellMar>
            <w:left w:w="115" w:type="dxa"/>
            <w:right w:w="115" w:type="dxa"/>
          </w:tblCellMar>
        </w:tblPrEx>
        <w:trPr>
          <w:gridBefore w:val="3"/>
          <w:gridAfter w:val="40"/>
          <w:wBefore w:w="152" w:type="dxa"/>
          <w:wAfter w:w="19076" w:type="dxa"/>
          <w:cantSplit/>
        </w:trPr>
        <w:tc>
          <w:tcPr>
            <w:tcW w:w="8895" w:type="dxa"/>
            <w:gridSpan w:val="34"/>
            <w:tcBorders>
              <w:top w:val="dotted" w:sz="4" w:space="0" w:color="auto"/>
              <w:bottom w:val="dotted" w:sz="4" w:space="0" w:color="auto"/>
            </w:tcBorders>
          </w:tcPr>
          <w:p w14:paraId="2C6C946D" w14:textId="77777777" w:rsidR="00FB37F1" w:rsidRPr="000247A8" w:rsidRDefault="00FB37F1" w:rsidP="00FB37F1">
            <w:pPr>
              <w:pStyle w:val="TableSubHeadRight"/>
              <w:jc w:val="left"/>
              <w:rPr>
                <w:rFonts w:ascii="Arial" w:hAnsi="Arial" w:cs="Arial"/>
                <w:b w:val="0"/>
                <w:sz w:val="16"/>
                <w:szCs w:val="16"/>
              </w:rPr>
            </w:pPr>
            <w:r w:rsidRPr="000247A8">
              <w:rPr>
                <w:rFonts w:ascii="Arial" w:hAnsi="Arial" w:cs="Arial"/>
                <w:b w:val="0"/>
                <w:sz w:val="16"/>
                <w:szCs w:val="16"/>
              </w:rPr>
              <w:t>DIC {DIQ}:</w:t>
            </w:r>
            <w:r w:rsidRPr="000247A8">
              <w:rPr>
                <w:rFonts w:ascii="Arial" w:hAnsi="Arial" w:cs="Arial"/>
                <w:sz w:val="16"/>
                <w:szCs w:val="16"/>
              </w:rPr>
              <w:t xml:space="preserve">     </w:t>
            </w:r>
            <w:r w:rsidRPr="000247A8">
              <w:rPr>
                <w:rFonts w:ascii="Times New Roman" w:hAnsi="Times New Roman"/>
                <w:b w:val="0"/>
                <w:szCs w:val="22"/>
              </w:rPr>
              <w:t>PRC(442,</w:t>
            </w:r>
          </w:p>
        </w:tc>
      </w:tr>
      <w:tr w:rsidR="00FB37F1" w:rsidRPr="000247A8" w14:paraId="1860A054" w14:textId="77777777" w:rsidTr="00BD0929">
        <w:tblPrEx>
          <w:tblCellMar>
            <w:left w:w="115" w:type="dxa"/>
            <w:right w:w="115" w:type="dxa"/>
          </w:tblCellMar>
        </w:tblPrEx>
        <w:trPr>
          <w:gridBefore w:val="3"/>
          <w:gridAfter w:val="30"/>
          <w:wBefore w:w="152" w:type="dxa"/>
          <w:wAfter w:w="17230" w:type="dxa"/>
          <w:cantSplit/>
          <w:trHeight w:val="418"/>
        </w:trPr>
        <w:tc>
          <w:tcPr>
            <w:tcW w:w="1100" w:type="dxa"/>
            <w:gridSpan w:val="8"/>
            <w:tcBorders>
              <w:top w:val="dotted" w:sz="4" w:space="0" w:color="auto"/>
              <w:bottom w:val="dotted" w:sz="4" w:space="0" w:color="auto"/>
              <w:right w:val="nil"/>
            </w:tcBorders>
          </w:tcPr>
          <w:p w14:paraId="3B171C55" w14:textId="77777777" w:rsidR="00FB37F1" w:rsidRPr="000247A8" w:rsidRDefault="00FB37F1" w:rsidP="00FB37F1">
            <w:pPr>
              <w:pStyle w:val="TableSubHeadRight"/>
              <w:jc w:val="left"/>
              <w:rPr>
                <w:rFonts w:ascii="Arial" w:hAnsi="Arial" w:cs="Arial"/>
                <w:b w:val="0"/>
                <w:sz w:val="16"/>
                <w:szCs w:val="16"/>
              </w:rPr>
            </w:pPr>
            <w:r w:rsidRPr="000247A8">
              <w:rPr>
                <w:rFonts w:ascii="Arial" w:hAnsi="Arial" w:cs="Arial"/>
                <w:b w:val="0"/>
                <w:sz w:val="16"/>
                <w:szCs w:val="16"/>
              </w:rPr>
              <w:t xml:space="preserve">DESCR: </w:t>
            </w:r>
          </w:p>
        </w:tc>
        <w:tc>
          <w:tcPr>
            <w:tcW w:w="9641" w:type="dxa"/>
            <w:gridSpan w:val="36"/>
            <w:tcBorders>
              <w:top w:val="dotted" w:sz="4" w:space="0" w:color="auto"/>
              <w:left w:val="nil"/>
              <w:bottom w:val="dotted" w:sz="4" w:space="0" w:color="auto"/>
            </w:tcBorders>
          </w:tcPr>
          <w:p w14:paraId="00A6C1AC" w14:textId="77777777" w:rsidR="00FB37F1" w:rsidRPr="000247A8" w:rsidRDefault="00FB37F1" w:rsidP="00C4355F">
            <w:pPr>
              <w:pStyle w:val="BodyText"/>
              <w:rPr>
                <w:sz w:val="22"/>
                <w:szCs w:val="22"/>
              </w:rPr>
            </w:pPr>
            <w:r w:rsidRPr="000247A8">
              <w:rPr>
                <w:sz w:val="22"/>
                <w:szCs w:val="22"/>
              </w:rPr>
              <w:t xml:space="preserve">This option invokes an inquiry of the </w:t>
            </w:r>
            <w:r w:rsidR="00C4355F" w:rsidRPr="000247A8">
              <w:rPr>
                <w:sz w:val="22"/>
                <w:szCs w:val="22"/>
              </w:rPr>
              <w:t xml:space="preserve">initial part of the Item’s Description in the Item multiple </w:t>
            </w:r>
            <w:r w:rsidRPr="000247A8">
              <w:rPr>
                <w:sz w:val="22"/>
                <w:szCs w:val="22"/>
              </w:rPr>
              <w:t>of the Procurement &amp; Accounting Transactions file (#442)</w:t>
            </w:r>
            <w:r w:rsidR="00C4355F" w:rsidRPr="000247A8">
              <w:rPr>
                <w:sz w:val="22"/>
                <w:szCs w:val="22"/>
              </w:rPr>
              <w:t>.</w:t>
            </w:r>
          </w:p>
        </w:tc>
      </w:tr>
      <w:tr w:rsidR="003725CC" w:rsidRPr="000247A8" w14:paraId="4EA4749D" w14:textId="77777777" w:rsidTr="00BD0929">
        <w:tblPrEx>
          <w:tblCellMar>
            <w:left w:w="115" w:type="dxa"/>
            <w:right w:w="115" w:type="dxa"/>
          </w:tblCellMar>
        </w:tblPrEx>
        <w:trPr>
          <w:gridBefore w:val="3"/>
          <w:gridAfter w:val="12"/>
          <w:wBefore w:w="152" w:type="dxa"/>
          <w:wAfter w:w="14096" w:type="dxa"/>
          <w:cantSplit/>
        </w:trPr>
        <w:tc>
          <w:tcPr>
            <w:tcW w:w="3528" w:type="dxa"/>
            <w:gridSpan w:val="13"/>
            <w:tcBorders>
              <w:top w:val="dotted" w:sz="4" w:space="0" w:color="auto"/>
              <w:bottom w:val="dotted" w:sz="4" w:space="0" w:color="auto"/>
            </w:tcBorders>
            <w:shd w:val="clear" w:color="auto" w:fill="F2F2F2"/>
            <w:vAlign w:val="center"/>
          </w:tcPr>
          <w:p w14:paraId="4DF37CE0" w14:textId="77777777" w:rsidR="003725CC" w:rsidRPr="000247A8" w:rsidRDefault="003725CC" w:rsidP="000357C4">
            <w:pPr>
              <w:pStyle w:val="MArtifactBold"/>
              <w:rPr>
                <w:rFonts w:cs="Times New Roman"/>
              </w:rPr>
            </w:pPr>
            <w:r w:rsidRPr="000247A8">
              <w:rPr>
                <w:rFonts w:cs="Times New Roman"/>
              </w:rPr>
              <w:t>PRCHLO PO ITEM INVENTORY</w:t>
            </w:r>
          </w:p>
          <w:p w14:paraId="110A71DC" w14:textId="77777777" w:rsidR="003725CC" w:rsidRPr="000247A8" w:rsidRDefault="003725CC" w:rsidP="000357C4">
            <w:pPr>
              <w:pStyle w:val="MArtifactBold"/>
              <w:rPr>
                <w:rFonts w:cs="Times New Roman"/>
              </w:rPr>
            </w:pPr>
            <w:r w:rsidRPr="000247A8">
              <w:rPr>
                <w:rFonts w:cs="Times New Roman"/>
              </w:rPr>
              <w:t xml:space="preserve"> POINT</w:t>
            </w:r>
          </w:p>
        </w:tc>
        <w:tc>
          <w:tcPr>
            <w:tcW w:w="4819" w:type="dxa"/>
            <w:gridSpan w:val="10"/>
            <w:tcBorders>
              <w:top w:val="dotted" w:sz="4" w:space="0" w:color="auto"/>
              <w:bottom w:val="dotted" w:sz="4" w:space="0" w:color="auto"/>
            </w:tcBorders>
            <w:vAlign w:val="center"/>
          </w:tcPr>
          <w:p w14:paraId="58BEC3DC" w14:textId="77777777" w:rsidR="003725CC" w:rsidRPr="000247A8" w:rsidRDefault="003725CC" w:rsidP="000357C4">
            <w:pPr>
              <w:pStyle w:val="TableText"/>
              <w:rPr>
                <w:rFonts w:ascii="Courier New" w:hAnsi="Courier New" w:cs="Courier New"/>
              </w:rPr>
            </w:pPr>
            <w:r w:rsidRPr="000247A8">
              <w:rPr>
                <w:rFonts w:ascii="Courier New" w:hAnsi="Courier New" w:cs="Courier New"/>
              </w:rPr>
              <w:t>Inventory Line Item Data PO – F6</w:t>
            </w:r>
          </w:p>
        </w:tc>
        <w:tc>
          <w:tcPr>
            <w:tcW w:w="4823" w:type="dxa"/>
            <w:gridSpan w:val="34"/>
            <w:tcBorders>
              <w:top w:val="dotted" w:sz="4" w:space="0" w:color="auto"/>
              <w:bottom w:val="dotted" w:sz="4" w:space="0" w:color="auto"/>
            </w:tcBorders>
            <w:vAlign w:val="center"/>
          </w:tcPr>
          <w:p w14:paraId="296CBEF1" w14:textId="77777777" w:rsidR="003725CC" w:rsidRPr="000247A8" w:rsidRDefault="003725CC" w:rsidP="000357C4">
            <w:pPr>
              <w:pStyle w:val="TableText"/>
              <w:rPr>
                <w:rFonts w:ascii="Courier New" w:hAnsi="Courier New" w:cs="Courier New"/>
              </w:rPr>
            </w:pPr>
            <w:r w:rsidRPr="000247A8">
              <w:rPr>
                <w:rFonts w:ascii="Courier New" w:hAnsi="Courier New" w:cs="Courier New"/>
              </w:rPr>
              <w:t>I</w:t>
            </w:r>
          </w:p>
        </w:tc>
        <w:tc>
          <w:tcPr>
            <w:tcW w:w="705" w:type="dxa"/>
            <w:gridSpan w:val="5"/>
            <w:tcBorders>
              <w:top w:val="dotted" w:sz="4" w:space="0" w:color="auto"/>
              <w:bottom w:val="dotted" w:sz="4" w:space="0" w:color="auto"/>
            </w:tcBorders>
            <w:vAlign w:val="center"/>
          </w:tcPr>
          <w:p w14:paraId="4BE5EC3B" w14:textId="77777777" w:rsidR="003725CC" w:rsidRPr="000247A8" w:rsidRDefault="003725CC" w:rsidP="000357C4">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0357C4" w:rsidRPr="000247A8" w14:paraId="6DD8D5D6" w14:textId="77777777" w:rsidTr="00BD0929">
        <w:tblPrEx>
          <w:tblCellMar>
            <w:left w:w="115" w:type="dxa"/>
            <w:right w:w="115" w:type="dxa"/>
          </w:tblCellMar>
        </w:tblPrEx>
        <w:trPr>
          <w:gridBefore w:val="3"/>
          <w:gridAfter w:val="36"/>
          <w:wBefore w:w="152" w:type="dxa"/>
          <w:wAfter w:w="18325" w:type="dxa"/>
          <w:cantSplit/>
        </w:trPr>
        <w:tc>
          <w:tcPr>
            <w:tcW w:w="9646" w:type="dxa"/>
            <w:gridSpan w:val="38"/>
            <w:tcBorders>
              <w:top w:val="dotted" w:sz="4" w:space="0" w:color="auto"/>
              <w:bottom w:val="dotted" w:sz="4" w:space="0" w:color="auto"/>
            </w:tcBorders>
          </w:tcPr>
          <w:tbl>
            <w:tblPr>
              <w:tblW w:w="24553" w:type="dxa"/>
              <w:tblLayout w:type="fixed"/>
              <w:tblCellMar>
                <w:left w:w="115" w:type="dxa"/>
                <w:right w:w="115" w:type="dxa"/>
              </w:tblCellMar>
              <w:tblLook w:val="00A0" w:firstRow="1" w:lastRow="0" w:firstColumn="1" w:lastColumn="0" w:noHBand="0" w:noVBand="0"/>
            </w:tblPr>
            <w:tblGrid>
              <w:gridCol w:w="9648"/>
              <w:gridCol w:w="535"/>
              <w:gridCol w:w="9113"/>
              <w:gridCol w:w="5257"/>
            </w:tblGrid>
            <w:tr w:rsidR="000357C4" w:rsidRPr="000247A8" w14:paraId="70AAC1D6" w14:textId="77777777" w:rsidTr="00BD0929">
              <w:trPr>
                <w:cantSplit/>
              </w:trPr>
              <w:tc>
                <w:tcPr>
                  <w:tcW w:w="10183" w:type="dxa"/>
                  <w:gridSpan w:val="2"/>
                  <w:tcBorders>
                    <w:top w:val="dotted" w:sz="4" w:space="0" w:color="auto"/>
                    <w:left w:val="nil"/>
                    <w:bottom w:val="dotted" w:sz="4" w:space="0" w:color="auto"/>
                  </w:tcBorders>
                </w:tcPr>
                <w:p w14:paraId="161A9B6E" w14:textId="77777777" w:rsidR="000357C4" w:rsidRPr="000247A8" w:rsidRDefault="000357C4" w:rsidP="000357C4">
                  <w:pPr>
                    <w:pStyle w:val="TableSubHeadRight"/>
                    <w:jc w:val="left"/>
                    <w:rPr>
                      <w:rFonts w:ascii="Arial" w:hAnsi="Arial" w:cs="Arial"/>
                      <w:b w:val="0"/>
                      <w:sz w:val="16"/>
                      <w:szCs w:val="16"/>
                    </w:rPr>
                  </w:pPr>
                  <w:r w:rsidRPr="000247A8">
                    <w:rPr>
                      <w:rFonts w:ascii="Arial" w:hAnsi="Arial" w:cs="Arial"/>
                      <w:b w:val="0"/>
                      <w:sz w:val="16"/>
                      <w:szCs w:val="16"/>
                    </w:rPr>
                    <w:t>DIC {DIQ}:</w:t>
                  </w:r>
                  <w:r w:rsidRPr="000247A8">
                    <w:rPr>
                      <w:rFonts w:ascii="Arial" w:hAnsi="Arial" w:cs="Arial"/>
                      <w:sz w:val="16"/>
                      <w:szCs w:val="16"/>
                    </w:rPr>
                    <w:t xml:space="preserve">     </w:t>
                  </w:r>
                  <w:r w:rsidRPr="000247A8">
                    <w:rPr>
                      <w:rFonts w:ascii="Times New Roman" w:hAnsi="Times New Roman"/>
                      <w:b w:val="0"/>
                      <w:szCs w:val="22"/>
                    </w:rPr>
                    <w:t>PRC(442,</w:t>
                  </w:r>
                </w:p>
              </w:tc>
              <w:tc>
                <w:tcPr>
                  <w:tcW w:w="14370" w:type="dxa"/>
                  <w:gridSpan w:val="2"/>
                  <w:tcBorders>
                    <w:top w:val="dotted" w:sz="4" w:space="0" w:color="auto"/>
                    <w:bottom w:val="dotted" w:sz="4" w:space="0" w:color="auto"/>
                    <w:right w:val="nil"/>
                  </w:tcBorders>
                  <w:vAlign w:val="center"/>
                </w:tcPr>
                <w:p w14:paraId="15C9901F" w14:textId="77777777" w:rsidR="000357C4" w:rsidRPr="000247A8" w:rsidRDefault="000357C4" w:rsidP="000357C4">
                  <w:pPr>
                    <w:pStyle w:val="BodyText"/>
                    <w:rPr>
                      <w:sz w:val="22"/>
                      <w:szCs w:val="22"/>
                    </w:rPr>
                  </w:pPr>
                </w:p>
              </w:tc>
            </w:tr>
            <w:tr w:rsidR="00077096" w:rsidRPr="000247A8" w14:paraId="1DFD0317" w14:textId="77777777" w:rsidTr="00BD0929">
              <w:trPr>
                <w:gridAfter w:val="1"/>
                <w:wAfter w:w="5257" w:type="dxa"/>
                <w:cantSplit/>
                <w:trHeight w:val="418"/>
              </w:trPr>
              <w:tc>
                <w:tcPr>
                  <w:tcW w:w="9648" w:type="dxa"/>
                  <w:tcBorders>
                    <w:top w:val="dotted" w:sz="4" w:space="0" w:color="auto"/>
                    <w:left w:val="nil"/>
                    <w:bottom w:val="dotted" w:sz="4" w:space="0" w:color="auto"/>
                  </w:tcBorders>
                </w:tcPr>
                <w:p w14:paraId="61DB2102" w14:textId="77777777" w:rsidR="00077096" w:rsidRPr="000247A8" w:rsidRDefault="00077096" w:rsidP="00077096">
                  <w:pPr>
                    <w:pStyle w:val="TableSubHeadRight"/>
                    <w:jc w:val="left"/>
                    <w:rPr>
                      <w:rFonts w:ascii="Arial" w:hAnsi="Arial" w:cs="Arial"/>
                      <w:b w:val="0"/>
                      <w:szCs w:val="22"/>
                    </w:rPr>
                  </w:pPr>
                  <w:r w:rsidRPr="000247A8">
                    <w:rPr>
                      <w:rFonts w:ascii="Arial" w:hAnsi="Arial" w:cs="Arial"/>
                      <w:b w:val="0"/>
                      <w:sz w:val="16"/>
                      <w:szCs w:val="16"/>
                    </w:rPr>
                    <w:t xml:space="preserve">DESCR:    </w:t>
                  </w:r>
                  <w:r w:rsidRPr="000247A8">
                    <w:rPr>
                      <w:rFonts w:ascii="Times New Roman" w:hAnsi="Times New Roman"/>
                      <w:b w:val="0"/>
                      <w:szCs w:val="22"/>
                    </w:rPr>
                    <w:t>This option invokes an inquiry of the Line Item’s Inventory multiple of the Procurement &amp; Accounting Transactions file (#442) to show elements of record in CLRS extract.</w:t>
                  </w:r>
                </w:p>
              </w:tc>
              <w:tc>
                <w:tcPr>
                  <w:tcW w:w="9648" w:type="dxa"/>
                  <w:gridSpan w:val="2"/>
                  <w:tcBorders>
                    <w:top w:val="dotted" w:sz="4" w:space="0" w:color="auto"/>
                    <w:bottom w:val="dotted" w:sz="4" w:space="0" w:color="auto"/>
                    <w:right w:val="nil"/>
                  </w:tcBorders>
                  <w:vAlign w:val="center"/>
                </w:tcPr>
                <w:p w14:paraId="2E8E23B8" w14:textId="77777777" w:rsidR="00077096" w:rsidRPr="000247A8" w:rsidRDefault="00077096" w:rsidP="00077096">
                  <w:pPr>
                    <w:pStyle w:val="BodyText"/>
                    <w:rPr>
                      <w:sz w:val="22"/>
                      <w:szCs w:val="22"/>
                    </w:rPr>
                  </w:pPr>
                  <w:r w:rsidRPr="000247A8">
                    <w:rPr>
                      <w:sz w:val="22"/>
                      <w:szCs w:val="22"/>
                    </w:rPr>
                    <w:t>This option invokes an inquiry of the BOC multiple of the Procurement &amp; Accounting Transactions file (#442) to show elements of record in the CLRS extract at this level.</w:t>
                  </w:r>
                </w:p>
              </w:tc>
            </w:tr>
          </w:tbl>
          <w:p w14:paraId="0E6C5A82" w14:textId="77777777" w:rsidR="000357C4" w:rsidRPr="000247A8" w:rsidRDefault="000357C4" w:rsidP="003D744B">
            <w:pPr>
              <w:pStyle w:val="BodyText"/>
              <w:rPr>
                <w:sz w:val="22"/>
                <w:szCs w:val="22"/>
              </w:rPr>
            </w:pPr>
          </w:p>
        </w:tc>
      </w:tr>
      <w:tr w:rsidR="003725CC" w:rsidRPr="000247A8" w14:paraId="43E0966A" w14:textId="77777777" w:rsidTr="00BD0929">
        <w:tblPrEx>
          <w:tblCellMar>
            <w:left w:w="115" w:type="dxa"/>
            <w:right w:w="115" w:type="dxa"/>
          </w:tblCellMar>
        </w:tblPrEx>
        <w:trPr>
          <w:gridBefore w:val="3"/>
          <w:gridAfter w:val="11"/>
          <w:wBefore w:w="152" w:type="dxa"/>
          <w:wAfter w:w="14014" w:type="dxa"/>
          <w:cantSplit/>
        </w:trPr>
        <w:tc>
          <w:tcPr>
            <w:tcW w:w="3528" w:type="dxa"/>
            <w:gridSpan w:val="13"/>
            <w:tcBorders>
              <w:top w:val="dotted" w:sz="4" w:space="0" w:color="auto"/>
              <w:bottom w:val="dotted" w:sz="4" w:space="0" w:color="auto"/>
            </w:tcBorders>
            <w:shd w:val="clear" w:color="auto" w:fill="F2F2F2"/>
            <w:vAlign w:val="center"/>
          </w:tcPr>
          <w:p w14:paraId="32905DD1" w14:textId="77777777" w:rsidR="003725CC" w:rsidRPr="000247A8" w:rsidRDefault="003725CC" w:rsidP="00077096">
            <w:pPr>
              <w:pStyle w:val="MArtifactBold"/>
              <w:rPr>
                <w:rFonts w:cs="Times New Roman"/>
              </w:rPr>
            </w:pPr>
            <w:r w:rsidRPr="000247A8">
              <w:rPr>
                <w:rFonts w:cs="Times New Roman"/>
              </w:rPr>
              <w:t>PRCHLO PO MASTER DATA</w:t>
            </w:r>
          </w:p>
        </w:tc>
        <w:tc>
          <w:tcPr>
            <w:tcW w:w="4819" w:type="dxa"/>
            <w:gridSpan w:val="10"/>
            <w:tcBorders>
              <w:top w:val="dotted" w:sz="4" w:space="0" w:color="auto"/>
              <w:bottom w:val="dotted" w:sz="4" w:space="0" w:color="auto"/>
            </w:tcBorders>
            <w:vAlign w:val="center"/>
          </w:tcPr>
          <w:p w14:paraId="676BE421" w14:textId="77777777" w:rsidR="003725CC" w:rsidRPr="000247A8" w:rsidRDefault="003725CC" w:rsidP="00077096">
            <w:pPr>
              <w:pStyle w:val="TableText"/>
              <w:rPr>
                <w:rFonts w:ascii="Courier New" w:hAnsi="Courier New" w:cs="Courier New"/>
              </w:rPr>
            </w:pPr>
            <w:r w:rsidRPr="000247A8">
              <w:rPr>
                <w:rFonts w:ascii="Courier New" w:hAnsi="Courier New" w:cs="Courier New"/>
              </w:rPr>
              <w:t>Master Data PO – F1</w:t>
            </w:r>
          </w:p>
        </w:tc>
        <w:tc>
          <w:tcPr>
            <w:tcW w:w="4823" w:type="dxa"/>
            <w:gridSpan w:val="34"/>
            <w:tcBorders>
              <w:top w:val="dotted" w:sz="4" w:space="0" w:color="auto"/>
              <w:bottom w:val="dotted" w:sz="4" w:space="0" w:color="auto"/>
            </w:tcBorders>
            <w:vAlign w:val="center"/>
          </w:tcPr>
          <w:p w14:paraId="311BB196" w14:textId="77777777" w:rsidR="003725CC" w:rsidRPr="000247A8" w:rsidRDefault="003725CC" w:rsidP="00077096">
            <w:pPr>
              <w:pStyle w:val="TableText"/>
              <w:rPr>
                <w:rFonts w:ascii="Courier New" w:hAnsi="Courier New" w:cs="Courier New"/>
              </w:rPr>
            </w:pPr>
            <w:r w:rsidRPr="000247A8">
              <w:rPr>
                <w:rFonts w:ascii="Courier New" w:hAnsi="Courier New" w:cs="Courier New"/>
              </w:rPr>
              <w:t>I</w:t>
            </w:r>
          </w:p>
        </w:tc>
        <w:tc>
          <w:tcPr>
            <w:tcW w:w="787" w:type="dxa"/>
            <w:gridSpan w:val="6"/>
            <w:tcBorders>
              <w:top w:val="dotted" w:sz="4" w:space="0" w:color="auto"/>
              <w:bottom w:val="dotted" w:sz="4" w:space="0" w:color="auto"/>
            </w:tcBorders>
            <w:vAlign w:val="center"/>
          </w:tcPr>
          <w:p w14:paraId="0E789B0A" w14:textId="77777777" w:rsidR="003725CC" w:rsidRPr="000247A8" w:rsidRDefault="003725CC" w:rsidP="00077096">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B43E0C" w:rsidRPr="000247A8" w14:paraId="1A128D19" w14:textId="77777777" w:rsidTr="00BD0929">
        <w:tblPrEx>
          <w:tblCellMar>
            <w:left w:w="115" w:type="dxa"/>
            <w:right w:w="115" w:type="dxa"/>
          </w:tblCellMar>
        </w:tblPrEx>
        <w:trPr>
          <w:gridBefore w:val="3"/>
          <w:gridAfter w:val="3"/>
          <w:wBefore w:w="152" w:type="dxa"/>
          <w:wAfter w:w="9424" w:type="dxa"/>
          <w:cantSplit/>
        </w:trPr>
        <w:tc>
          <w:tcPr>
            <w:tcW w:w="8895" w:type="dxa"/>
            <w:gridSpan w:val="34"/>
            <w:tcBorders>
              <w:top w:val="dotted" w:sz="4" w:space="0" w:color="auto"/>
              <w:bottom w:val="dotted" w:sz="4" w:space="0" w:color="auto"/>
            </w:tcBorders>
          </w:tcPr>
          <w:p w14:paraId="19F73ACD" w14:textId="77777777" w:rsidR="00B43E0C" w:rsidRPr="000247A8" w:rsidRDefault="00B43E0C" w:rsidP="00A53C64">
            <w:pPr>
              <w:pStyle w:val="TableSubHeadRight"/>
              <w:jc w:val="left"/>
              <w:rPr>
                <w:rFonts w:ascii="Arial" w:hAnsi="Arial" w:cs="Arial"/>
                <w:b w:val="0"/>
                <w:sz w:val="16"/>
                <w:szCs w:val="16"/>
              </w:rPr>
            </w:pPr>
            <w:r w:rsidRPr="000247A8">
              <w:rPr>
                <w:rFonts w:ascii="Arial" w:hAnsi="Arial" w:cs="Arial"/>
                <w:b w:val="0"/>
                <w:sz w:val="16"/>
                <w:szCs w:val="16"/>
              </w:rPr>
              <w:t>DIC {DIQ}:</w:t>
            </w:r>
            <w:r w:rsidRPr="000247A8">
              <w:rPr>
                <w:rFonts w:ascii="Arial" w:hAnsi="Arial" w:cs="Arial"/>
                <w:sz w:val="16"/>
                <w:szCs w:val="16"/>
              </w:rPr>
              <w:t xml:space="preserve">     </w:t>
            </w:r>
            <w:r w:rsidRPr="000247A8">
              <w:rPr>
                <w:rFonts w:ascii="Times New Roman" w:hAnsi="Times New Roman"/>
                <w:b w:val="0"/>
                <w:szCs w:val="22"/>
              </w:rPr>
              <w:t>PRC(442,</w:t>
            </w:r>
          </w:p>
        </w:tc>
        <w:tc>
          <w:tcPr>
            <w:tcW w:w="9652" w:type="dxa"/>
            <w:gridSpan w:val="37"/>
            <w:vAlign w:val="center"/>
          </w:tcPr>
          <w:p w14:paraId="3C97793A" w14:textId="77777777" w:rsidR="00B43E0C" w:rsidRPr="000247A8" w:rsidRDefault="00B43E0C" w:rsidP="00A53C64">
            <w:pPr>
              <w:pStyle w:val="BodyText"/>
              <w:rPr>
                <w:sz w:val="22"/>
                <w:szCs w:val="22"/>
              </w:rPr>
            </w:pPr>
          </w:p>
        </w:tc>
      </w:tr>
      <w:tr w:rsidR="00B43E0C" w:rsidRPr="000247A8" w14:paraId="69F9E6D6" w14:textId="77777777" w:rsidTr="00BD0929">
        <w:tblPrEx>
          <w:tblCellMar>
            <w:left w:w="115" w:type="dxa"/>
            <w:right w:w="115" w:type="dxa"/>
          </w:tblCellMar>
        </w:tblPrEx>
        <w:trPr>
          <w:gridBefore w:val="3"/>
          <w:gridAfter w:val="30"/>
          <w:wBefore w:w="152" w:type="dxa"/>
          <w:wAfter w:w="17230" w:type="dxa"/>
          <w:cantSplit/>
          <w:trHeight w:val="418"/>
        </w:trPr>
        <w:tc>
          <w:tcPr>
            <w:tcW w:w="1100" w:type="dxa"/>
            <w:gridSpan w:val="8"/>
            <w:tcBorders>
              <w:top w:val="dotted" w:sz="4" w:space="0" w:color="auto"/>
              <w:bottom w:val="dotted" w:sz="4" w:space="0" w:color="auto"/>
            </w:tcBorders>
          </w:tcPr>
          <w:p w14:paraId="54BBC88E" w14:textId="77777777" w:rsidR="00B43E0C" w:rsidRPr="000247A8" w:rsidRDefault="00B43E0C" w:rsidP="00A53C64">
            <w:pPr>
              <w:pStyle w:val="TableSubHeadRight"/>
              <w:jc w:val="left"/>
              <w:rPr>
                <w:rFonts w:ascii="Arial" w:hAnsi="Arial" w:cs="Arial"/>
                <w:b w:val="0"/>
                <w:sz w:val="16"/>
                <w:szCs w:val="16"/>
              </w:rPr>
            </w:pPr>
            <w:r w:rsidRPr="000247A8">
              <w:rPr>
                <w:rFonts w:ascii="Arial" w:hAnsi="Arial" w:cs="Arial"/>
                <w:b w:val="0"/>
                <w:sz w:val="16"/>
                <w:szCs w:val="16"/>
              </w:rPr>
              <w:t xml:space="preserve">DESCR:    </w:t>
            </w:r>
          </w:p>
        </w:tc>
        <w:tc>
          <w:tcPr>
            <w:tcW w:w="9641" w:type="dxa"/>
            <w:gridSpan w:val="36"/>
            <w:vAlign w:val="center"/>
          </w:tcPr>
          <w:p w14:paraId="4309CC92" w14:textId="77777777" w:rsidR="00B43E0C" w:rsidRPr="000247A8" w:rsidRDefault="00B43E0C" w:rsidP="00A53C64">
            <w:pPr>
              <w:pStyle w:val="BodyText"/>
              <w:rPr>
                <w:sz w:val="22"/>
                <w:szCs w:val="22"/>
              </w:rPr>
            </w:pPr>
            <w:r w:rsidRPr="000247A8">
              <w:rPr>
                <w:sz w:val="22"/>
                <w:szCs w:val="22"/>
              </w:rPr>
              <w:t>This option invokes an inquiry of the Procurement &amp; Accounting Transactions file (#442) to show elements of record in the CLRS extract at the header level.</w:t>
            </w:r>
          </w:p>
        </w:tc>
      </w:tr>
      <w:tr w:rsidR="003725CC" w:rsidRPr="000247A8" w14:paraId="03DBD795" w14:textId="77777777" w:rsidTr="00BD0929">
        <w:tblPrEx>
          <w:tblCellMar>
            <w:left w:w="115" w:type="dxa"/>
            <w:right w:w="115" w:type="dxa"/>
          </w:tblCellMar>
        </w:tblPrEx>
        <w:trPr>
          <w:gridBefore w:val="3"/>
          <w:gridAfter w:val="6"/>
          <w:wBefore w:w="152" w:type="dxa"/>
          <w:wAfter w:w="10853" w:type="dxa"/>
          <w:cantSplit/>
          <w:trHeight w:val="418"/>
        </w:trPr>
        <w:tc>
          <w:tcPr>
            <w:tcW w:w="3623" w:type="dxa"/>
            <w:gridSpan w:val="16"/>
            <w:tcBorders>
              <w:top w:val="dotted" w:sz="4" w:space="0" w:color="auto"/>
              <w:bottom w:val="dotted" w:sz="4" w:space="0" w:color="auto"/>
            </w:tcBorders>
            <w:shd w:val="clear" w:color="auto" w:fill="F2F2F2"/>
            <w:vAlign w:val="center"/>
          </w:tcPr>
          <w:p w14:paraId="33198BDD" w14:textId="77777777" w:rsidR="003725CC" w:rsidRPr="000247A8" w:rsidRDefault="003725CC" w:rsidP="00FF6A2C">
            <w:pPr>
              <w:pStyle w:val="MArtifactBold"/>
              <w:rPr>
                <w:rFonts w:cs="Times New Roman"/>
              </w:rPr>
            </w:pPr>
            <w:r w:rsidRPr="000247A8">
              <w:rPr>
                <w:rFonts w:cs="Times New Roman"/>
              </w:rPr>
              <w:lastRenderedPageBreak/>
              <w:t>PRCHLO PO METHOD OF</w:t>
            </w:r>
          </w:p>
          <w:p w14:paraId="76177B3E" w14:textId="77777777" w:rsidR="003725CC" w:rsidRPr="000247A8" w:rsidRDefault="003725CC" w:rsidP="00FF6A2C">
            <w:pPr>
              <w:pStyle w:val="MArtifactBold"/>
              <w:rPr>
                <w:rFonts w:cs="Times New Roman"/>
              </w:rPr>
            </w:pPr>
            <w:r w:rsidRPr="000247A8">
              <w:rPr>
                <w:rFonts w:cs="Times New Roman"/>
              </w:rPr>
              <w:t xml:space="preserve"> PURCHASE</w:t>
            </w:r>
          </w:p>
        </w:tc>
        <w:tc>
          <w:tcPr>
            <w:tcW w:w="4819" w:type="dxa"/>
            <w:gridSpan w:val="9"/>
            <w:tcBorders>
              <w:top w:val="dotted" w:sz="4" w:space="0" w:color="auto"/>
              <w:bottom w:val="dotted" w:sz="4" w:space="0" w:color="auto"/>
            </w:tcBorders>
            <w:vAlign w:val="center"/>
          </w:tcPr>
          <w:p w14:paraId="7DDFF12E" w14:textId="77777777" w:rsidR="003725CC" w:rsidRPr="000247A8" w:rsidRDefault="003725CC" w:rsidP="00FF6A2C">
            <w:pPr>
              <w:pStyle w:val="TableText"/>
              <w:rPr>
                <w:rFonts w:ascii="Courier New" w:hAnsi="Courier New" w:cs="Courier New"/>
              </w:rPr>
            </w:pPr>
            <w:r w:rsidRPr="000247A8">
              <w:rPr>
                <w:rFonts w:ascii="Courier New" w:hAnsi="Courier New" w:cs="Courier New"/>
              </w:rPr>
              <w:t>Method of Purchase PO – F3</w:t>
            </w:r>
          </w:p>
        </w:tc>
        <w:tc>
          <w:tcPr>
            <w:tcW w:w="4823" w:type="dxa"/>
            <w:gridSpan w:val="33"/>
            <w:tcBorders>
              <w:top w:val="dotted" w:sz="4" w:space="0" w:color="auto"/>
              <w:bottom w:val="dotted" w:sz="4" w:space="0" w:color="auto"/>
            </w:tcBorders>
            <w:vAlign w:val="center"/>
          </w:tcPr>
          <w:p w14:paraId="13347510" w14:textId="77777777" w:rsidR="003725CC" w:rsidRPr="000247A8" w:rsidRDefault="003725CC" w:rsidP="00FF6A2C">
            <w:pPr>
              <w:pStyle w:val="TableText"/>
              <w:rPr>
                <w:rFonts w:ascii="Courier New" w:hAnsi="Courier New" w:cs="Courier New"/>
              </w:rPr>
            </w:pPr>
            <w:r w:rsidRPr="000247A8">
              <w:rPr>
                <w:rFonts w:ascii="Courier New" w:hAnsi="Courier New" w:cs="Courier New"/>
              </w:rPr>
              <w:t>I</w:t>
            </w:r>
          </w:p>
        </w:tc>
        <w:tc>
          <w:tcPr>
            <w:tcW w:w="885" w:type="dxa"/>
            <w:gridSpan w:val="7"/>
            <w:tcBorders>
              <w:top w:val="dotted" w:sz="4" w:space="0" w:color="auto"/>
              <w:bottom w:val="dotted" w:sz="4" w:space="0" w:color="auto"/>
            </w:tcBorders>
            <w:vAlign w:val="center"/>
          </w:tcPr>
          <w:p w14:paraId="5E7BAA52" w14:textId="77777777" w:rsidR="003725CC" w:rsidRPr="000247A8" w:rsidRDefault="003725CC" w:rsidP="00FF6A2C">
            <w:pPr>
              <w:pStyle w:val="TableText"/>
              <w:rPr>
                <w:rFonts w:ascii="Courier New" w:hAnsi="Courier New" w:cs="Courier New"/>
              </w:rPr>
            </w:pPr>
            <w:r w:rsidRPr="000247A8">
              <w:rPr>
                <w:rFonts w:ascii="Courier New" w:hAnsi="Courier New" w:cs="Courier New"/>
              </w:rPr>
              <w:t>I</w:t>
            </w:r>
          </w:p>
        </w:tc>
        <w:tc>
          <w:tcPr>
            <w:tcW w:w="2968" w:type="dxa"/>
            <w:gridSpan w:val="3"/>
            <w:tcBorders>
              <w:top w:val="dotted" w:sz="4" w:space="0" w:color="auto"/>
              <w:bottom w:val="dotted" w:sz="4" w:space="0" w:color="auto"/>
            </w:tcBorders>
            <w:vAlign w:val="center"/>
          </w:tcPr>
          <w:p w14:paraId="4941FEE1" w14:textId="77777777" w:rsidR="003725CC" w:rsidRPr="000247A8" w:rsidRDefault="003725CC" w:rsidP="00FF6A2C">
            <w:pPr>
              <w:pStyle w:val="TableSubHeadLeft"/>
              <w:keepNext/>
              <w:keepLines/>
              <w:spacing w:beforeLines="50" w:before="120" w:after="0"/>
              <w:rPr>
                <w:rFonts w:ascii="Courier New" w:hAnsi="Courier New" w:cs="Times New Roman"/>
                <w:b w:val="0"/>
                <w:color w:val="000000"/>
                <w:position w:val="6"/>
              </w:rPr>
            </w:pPr>
          </w:p>
        </w:tc>
      </w:tr>
      <w:tr w:rsidR="00FF6A2C" w:rsidRPr="000247A8" w14:paraId="67051413" w14:textId="77777777" w:rsidTr="00BD0929">
        <w:tblPrEx>
          <w:tblCellMar>
            <w:left w:w="115" w:type="dxa"/>
            <w:right w:w="115" w:type="dxa"/>
          </w:tblCellMar>
        </w:tblPrEx>
        <w:trPr>
          <w:gridBefore w:val="3"/>
          <w:gridAfter w:val="40"/>
          <w:wBefore w:w="152" w:type="dxa"/>
          <w:wAfter w:w="19076" w:type="dxa"/>
          <w:cantSplit/>
        </w:trPr>
        <w:tc>
          <w:tcPr>
            <w:tcW w:w="8895" w:type="dxa"/>
            <w:gridSpan w:val="34"/>
            <w:tcBorders>
              <w:top w:val="dotted" w:sz="4" w:space="0" w:color="auto"/>
              <w:bottom w:val="dotted" w:sz="4" w:space="0" w:color="auto"/>
            </w:tcBorders>
          </w:tcPr>
          <w:p w14:paraId="23EA1A71" w14:textId="77777777" w:rsidR="00FF6A2C" w:rsidRPr="000247A8" w:rsidRDefault="00FF6A2C" w:rsidP="003D744B">
            <w:pPr>
              <w:pStyle w:val="BodyText"/>
              <w:rPr>
                <w:sz w:val="22"/>
                <w:szCs w:val="22"/>
              </w:rPr>
            </w:pPr>
            <w:r w:rsidRPr="000247A8">
              <w:rPr>
                <w:rFonts w:ascii="Arial" w:hAnsi="Arial" w:cs="Arial"/>
                <w:sz w:val="16"/>
                <w:szCs w:val="16"/>
              </w:rPr>
              <w:t xml:space="preserve">DIC {DIQ}:     </w:t>
            </w:r>
            <w:r w:rsidRPr="000247A8">
              <w:rPr>
                <w:sz w:val="22"/>
                <w:szCs w:val="22"/>
              </w:rPr>
              <w:t>PRC(442,</w:t>
            </w:r>
          </w:p>
        </w:tc>
      </w:tr>
      <w:tr w:rsidR="00FF6A2C" w:rsidRPr="000247A8" w14:paraId="7CCB3904" w14:textId="77777777" w:rsidTr="00BD0929">
        <w:tblPrEx>
          <w:tblCellMar>
            <w:left w:w="115" w:type="dxa"/>
            <w:right w:w="115" w:type="dxa"/>
          </w:tblCellMar>
        </w:tblPrEx>
        <w:trPr>
          <w:gridBefore w:val="3"/>
          <w:gridAfter w:val="31"/>
          <w:wBefore w:w="152" w:type="dxa"/>
          <w:wAfter w:w="17386" w:type="dxa"/>
          <w:cantSplit/>
        </w:trPr>
        <w:tc>
          <w:tcPr>
            <w:tcW w:w="944" w:type="dxa"/>
            <w:gridSpan w:val="3"/>
            <w:tcBorders>
              <w:top w:val="dotted" w:sz="4" w:space="0" w:color="auto"/>
              <w:bottom w:val="dotted" w:sz="4" w:space="0" w:color="auto"/>
            </w:tcBorders>
          </w:tcPr>
          <w:p w14:paraId="48E0117E" w14:textId="77777777" w:rsidR="00FF6A2C" w:rsidRPr="000247A8" w:rsidRDefault="00FF6A2C" w:rsidP="00FF6A2C">
            <w:pPr>
              <w:pStyle w:val="TableSubHeadRight"/>
              <w:jc w:val="left"/>
              <w:rPr>
                <w:rFonts w:ascii="Arial" w:hAnsi="Arial" w:cs="Arial"/>
                <w:b w:val="0"/>
                <w:sz w:val="16"/>
                <w:szCs w:val="16"/>
              </w:rPr>
            </w:pPr>
            <w:r w:rsidRPr="000247A8">
              <w:rPr>
                <w:rFonts w:ascii="Arial" w:hAnsi="Arial" w:cs="Arial"/>
                <w:b w:val="0"/>
                <w:sz w:val="16"/>
                <w:szCs w:val="16"/>
              </w:rPr>
              <w:t xml:space="preserve">DESCR: </w:t>
            </w:r>
          </w:p>
        </w:tc>
        <w:tc>
          <w:tcPr>
            <w:tcW w:w="9641" w:type="dxa"/>
            <w:gridSpan w:val="40"/>
            <w:vAlign w:val="center"/>
          </w:tcPr>
          <w:p w14:paraId="570BDA86" w14:textId="77777777" w:rsidR="00FF6A2C" w:rsidRPr="000247A8" w:rsidRDefault="00FF6A2C" w:rsidP="00EA2462">
            <w:pPr>
              <w:pStyle w:val="BodyText"/>
              <w:rPr>
                <w:sz w:val="22"/>
                <w:szCs w:val="22"/>
              </w:rPr>
            </w:pPr>
            <w:r w:rsidRPr="000247A8">
              <w:rPr>
                <w:sz w:val="22"/>
                <w:szCs w:val="22"/>
              </w:rPr>
              <w:t>This option in</w:t>
            </w:r>
            <w:r w:rsidR="00EA2462" w:rsidRPr="000247A8">
              <w:rPr>
                <w:sz w:val="22"/>
                <w:szCs w:val="22"/>
              </w:rPr>
              <w:t xml:space="preserve">vokes an inquiry of the Purchase Method </w:t>
            </w:r>
            <w:r w:rsidRPr="000247A8">
              <w:rPr>
                <w:sz w:val="22"/>
                <w:szCs w:val="22"/>
              </w:rPr>
              <w:t>multiple of the Procurement &amp; Accounting Transactions file (#442) to show elements of record in the CLRS extract at this level.</w:t>
            </w:r>
          </w:p>
        </w:tc>
      </w:tr>
      <w:tr w:rsidR="003725CC" w:rsidRPr="000247A8" w14:paraId="6E9C8E34" w14:textId="77777777" w:rsidTr="00BD0929">
        <w:tblPrEx>
          <w:tblCellMar>
            <w:left w:w="115" w:type="dxa"/>
            <w:right w:w="115" w:type="dxa"/>
          </w:tblCellMar>
        </w:tblPrEx>
        <w:trPr>
          <w:gridBefore w:val="3"/>
          <w:gridAfter w:val="14"/>
          <w:wBefore w:w="152" w:type="dxa"/>
          <w:wAfter w:w="14435" w:type="dxa"/>
        </w:trPr>
        <w:tc>
          <w:tcPr>
            <w:tcW w:w="3637" w:type="dxa"/>
            <w:gridSpan w:val="18"/>
            <w:tcBorders>
              <w:bottom w:val="single" w:sz="4" w:space="0" w:color="auto"/>
              <w:right w:val="single" w:sz="4" w:space="0" w:color="auto"/>
            </w:tcBorders>
            <w:shd w:val="clear" w:color="auto" w:fill="F3F3F3"/>
            <w:vAlign w:val="center"/>
          </w:tcPr>
          <w:p w14:paraId="1B5755B4" w14:textId="77777777" w:rsidR="003725CC" w:rsidRPr="000247A8" w:rsidRDefault="003725CC" w:rsidP="00ED393B">
            <w:pPr>
              <w:pStyle w:val="MArtifactBold"/>
              <w:rPr>
                <w:rFonts w:cs="Times New Roman"/>
              </w:rPr>
            </w:pPr>
            <w:r w:rsidRPr="000247A8">
              <w:rPr>
                <w:rFonts w:cs="Times New Roman"/>
              </w:rPr>
              <w:t>PRCHLO PO OBLIGATION DATA</w:t>
            </w:r>
          </w:p>
        </w:tc>
        <w:tc>
          <w:tcPr>
            <w:tcW w:w="4821" w:type="dxa"/>
            <w:gridSpan w:val="8"/>
            <w:tcBorders>
              <w:left w:val="single" w:sz="4" w:space="0" w:color="auto"/>
              <w:bottom w:val="dotted" w:sz="4" w:space="0" w:color="auto"/>
              <w:right w:val="dotted" w:sz="4" w:space="0" w:color="auto"/>
            </w:tcBorders>
            <w:vAlign w:val="center"/>
          </w:tcPr>
          <w:p w14:paraId="007F88A0" w14:textId="77777777" w:rsidR="003725CC" w:rsidRPr="000247A8" w:rsidRDefault="003725CC" w:rsidP="00ED393B">
            <w:pPr>
              <w:pStyle w:val="TableText"/>
              <w:rPr>
                <w:rFonts w:ascii="Courier New" w:hAnsi="Courier New" w:cs="Courier New"/>
              </w:rPr>
            </w:pPr>
            <w:r w:rsidRPr="000247A8">
              <w:rPr>
                <w:rFonts w:ascii="Courier New" w:hAnsi="Courier New" w:cs="Courier New"/>
              </w:rPr>
              <w:t>Obligation Data PO – F2</w:t>
            </w:r>
          </w:p>
        </w:tc>
        <w:tc>
          <w:tcPr>
            <w:tcW w:w="1837" w:type="dxa"/>
            <w:gridSpan w:val="15"/>
            <w:tcBorders>
              <w:left w:val="single" w:sz="4" w:space="0" w:color="auto"/>
              <w:bottom w:val="dotted" w:sz="4" w:space="0" w:color="auto"/>
              <w:right w:val="dotted" w:sz="4" w:space="0" w:color="auto"/>
            </w:tcBorders>
            <w:vAlign w:val="center"/>
          </w:tcPr>
          <w:p w14:paraId="37A91860" w14:textId="77777777" w:rsidR="003725CC" w:rsidRPr="000247A8" w:rsidRDefault="003725CC" w:rsidP="00ED393B">
            <w:pPr>
              <w:pStyle w:val="TableText"/>
              <w:rPr>
                <w:rFonts w:ascii="Courier New" w:hAnsi="Courier New" w:cs="Courier New"/>
              </w:rPr>
            </w:pPr>
            <w:r w:rsidRPr="000247A8">
              <w:rPr>
                <w:rFonts w:ascii="Courier New" w:hAnsi="Courier New" w:cs="Courier New"/>
              </w:rPr>
              <w:t>I</w:t>
            </w:r>
          </w:p>
        </w:tc>
        <w:tc>
          <w:tcPr>
            <w:tcW w:w="3241" w:type="dxa"/>
            <w:gridSpan w:val="19"/>
            <w:tcBorders>
              <w:left w:val="dotted" w:sz="4" w:space="0" w:color="auto"/>
              <w:bottom w:val="dotted" w:sz="4" w:space="0" w:color="auto"/>
            </w:tcBorders>
            <w:vAlign w:val="center"/>
          </w:tcPr>
          <w:p w14:paraId="6D18E1D5" w14:textId="77777777" w:rsidR="003725CC" w:rsidRPr="000247A8" w:rsidRDefault="003725CC" w:rsidP="00ED393B">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65177A" w:rsidRPr="000247A8" w14:paraId="1F987B8D" w14:textId="77777777" w:rsidTr="00BD0929">
        <w:tblPrEx>
          <w:tblCellMar>
            <w:left w:w="115" w:type="dxa"/>
            <w:right w:w="115" w:type="dxa"/>
          </w:tblCellMar>
        </w:tblPrEx>
        <w:trPr>
          <w:gridBefore w:val="3"/>
          <w:gridAfter w:val="7"/>
          <w:wBefore w:w="152" w:type="dxa"/>
          <w:wAfter w:w="12393" w:type="dxa"/>
          <w:cantSplit/>
        </w:trPr>
        <w:tc>
          <w:tcPr>
            <w:tcW w:w="2962" w:type="dxa"/>
            <w:gridSpan w:val="12"/>
            <w:tcBorders>
              <w:top w:val="dotted" w:sz="4" w:space="0" w:color="auto"/>
              <w:bottom w:val="dotted" w:sz="4" w:space="0" w:color="auto"/>
            </w:tcBorders>
          </w:tcPr>
          <w:p w14:paraId="07085B67" w14:textId="77777777" w:rsidR="0065177A" w:rsidRPr="000247A8" w:rsidRDefault="0065177A" w:rsidP="003D744B">
            <w:pPr>
              <w:pStyle w:val="BodyText"/>
              <w:rPr>
                <w:sz w:val="22"/>
                <w:szCs w:val="22"/>
              </w:rPr>
            </w:pPr>
            <w:r w:rsidRPr="000247A8">
              <w:rPr>
                <w:rFonts w:ascii="Arial" w:hAnsi="Arial" w:cs="Arial"/>
                <w:sz w:val="16"/>
                <w:szCs w:val="16"/>
              </w:rPr>
              <w:t xml:space="preserve">DIC {DIQ}:     </w:t>
            </w:r>
            <w:r w:rsidRPr="000247A8">
              <w:rPr>
                <w:sz w:val="22"/>
                <w:szCs w:val="22"/>
              </w:rPr>
              <w:t>PRC(442,</w:t>
            </w:r>
          </w:p>
        </w:tc>
        <w:tc>
          <w:tcPr>
            <w:tcW w:w="9642" w:type="dxa"/>
            <w:gridSpan w:val="43"/>
            <w:tcBorders>
              <w:top w:val="dotted" w:sz="4" w:space="0" w:color="auto"/>
              <w:bottom w:val="dotted" w:sz="4" w:space="0" w:color="auto"/>
            </w:tcBorders>
          </w:tcPr>
          <w:p w14:paraId="66A7314B" w14:textId="77777777" w:rsidR="0065177A" w:rsidRPr="000247A8" w:rsidRDefault="0065177A" w:rsidP="003D744B">
            <w:pPr>
              <w:pStyle w:val="BodyText"/>
              <w:rPr>
                <w:sz w:val="22"/>
                <w:szCs w:val="22"/>
              </w:rPr>
            </w:pPr>
          </w:p>
        </w:tc>
        <w:tc>
          <w:tcPr>
            <w:tcW w:w="2974" w:type="dxa"/>
            <w:gridSpan w:val="12"/>
            <w:tcBorders>
              <w:top w:val="dotted" w:sz="4" w:space="0" w:color="auto"/>
              <w:bottom w:val="dotted" w:sz="4" w:space="0" w:color="auto"/>
            </w:tcBorders>
          </w:tcPr>
          <w:p w14:paraId="371AF0E6" w14:textId="77777777" w:rsidR="0065177A" w:rsidRPr="000247A8" w:rsidRDefault="0065177A" w:rsidP="003D744B">
            <w:pPr>
              <w:pStyle w:val="BodyText"/>
              <w:rPr>
                <w:sz w:val="22"/>
                <w:szCs w:val="22"/>
              </w:rPr>
            </w:pPr>
          </w:p>
        </w:tc>
      </w:tr>
      <w:tr w:rsidR="0065177A" w:rsidRPr="000247A8" w14:paraId="7A3D3AC1" w14:textId="77777777" w:rsidTr="00BD0929">
        <w:tblPrEx>
          <w:tblCellMar>
            <w:left w:w="115" w:type="dxa"/>
            <w:right w:w="115" w:type="dxa"/>
          </w:tblCellMar>
        </w:tblPrEx>
        <w:trPr>
          <w:gridBefore w:val="3"/>
          <w:gridAfter w:val="30"/>
          <w:wBefore w:w="152" w:type="dxa"/>
          <w:wAfter w:w="17230" w:type="dxa"/>
          <w:cantSplit/>
          <w:trHeight w:val="418"/>
        </w:trPr>
        <w:tc>
          <w:tcPr>
            <w:tcW w:w="1100" w:type="dxa"/>
            <w:gridSpan w:val="8"/>
            <w:tcBorders>
              <w:top w:val="dotted" w:sz="4" w:space="0" w:color="auto"/>
              <w:bottom w:val="dotted" w:sz="4" w:space="0" w:color="auto"/>
              <w:right w:val="nil"/>
            </w:tcBorders>
          </w:tcPr>
          <w:p w14:paraId="37C89B74" w14:textId="77777777" w:rsidR="0065177A" w:rsidRPr="000247A8" w:rsidRDefault="0065177A" w:rsidP="00ED393B">
            <w:pPr>
              <w:pStyle w:val="TableSubHeadRight"/>
              <w:jc w:val="left"/>
              <w:rPr>
                <w:rFonts w:ascii="Arial" w:hAnsi="Arial" w:cs="Arial"/>
                <w:b w:val="0"/>
                <w:sz w:val="16"/>
                <w:szCs w:val="16"/>
              </w:rPr>
            </w:pPr>
            <w:r w:rsidRPr="000247A8">
              <w:rPr>
                <w:rFonts w:ascii="Arial" w:hAnsi="Arial" w:cs="Arial"/>
                <w:b w:val="0"/>
                <w:sz w:val="16"/>
                <w:szCs w:val="16"/>
              </w:rPr>
              <w:t xml:space="preserve">DESCR: </w:t>
            </w:r>
          </w:p>
        </w:tc>
        <w:tc>
          <w:tcPr>
            <w:tcW w:w="9641" w:type="dxa"/>
            <w:gridSpan w:val="36"/>
            <w:tcBorders>
              <w:top w:val="dotted" w:sz="4" w:space="0" w:color="auto"/>
              <w:left w:val="nil"/>
              <w:bottom w:val="dotted" w:sz="4" w:space="0" w:color="auto"/>
            </w:tcBorders>
          </w:tcPr>
          <w:p w14:paraId="260072B4" w14:textId="77777777" w:rsidR="0065177A" w:rsidRPr="000247A8" w:rsidRDefault="0065177A" w:rsidP="0065177A">
            <w:pPr>
              <w:pStyle w:val="BodyText"/>
              <w:rPr>
                <w:sz w:val="22"/>
                <w:szCs w:val="22"/>
              </w:rPr>
            </w:pPr>
            <w:r w:rsidRPr="000247A8">
              <w:rPr>
                <w:sz w:val="22"/>
                <w:szCs w:val="22"/>
              </w:rPr>
              <w:t>This option invokes an inquiry of the Obligation Data multiple of the Procurement &amp; Accounting Transactions file (#442) to show elements of record in CLRS extract at this level.</w:t>
            </w:r>
          </w:p>
        </w:tc>
      </w:tr>
      <w:tr w:rsidR="00B62FA5" w:rsidRPr="000247A8" w14:paraId="1C630324" w14:textId="77777777" w:rsidTr="00BD0929">
        <w:tblPrEx>
          <w:tblCellMar>
            <w:left w:w="115" w:type="dxa"/>
            <w:right w:w="115" w:type="dxa"/>
          </w:tblCellMar>
        </w:tblPrEx>
        <w:trPr>
          <w:gridBefore w:val="3"/>
          <w:gridAfter w:val="36"/>
          <w:wBefore w:w="152" w:type="dxa"/>
          <w:wAfter w:w="18325" w:type="dxa"/>
          <w:cantSplit/>
          <w:trHeight w:val="418"/>
        </w:trPr>
        <w:tc>
          <w:tcPr>
            <w:tcW w:w="9646" w:type="dxa"/>
            <w:gridSpan w:val="38"/>
            <w:tcBorders>
              <w:top w:val="dotted" w:sz="4" w:space="0" w:color="auto"/>
              <w:bottom w:val="dotted" w:sz="4" w:space="0" w:color="auto"/>
            </w:tcBorders>
          </w:tcPr>
          <w:tbl>
            <w:tblPr>
              <w:tblW w:w="20483" w:type="dxa"/>
              <w:tblLayout w:type="fixed"/>
              <w:tblCellMar>
                <w:left w:w="115" w:type="dxa"/>
                <w:right w:w="115" w:type="dxa"/>
              </w:tblCellMar>
              <w:tblLook w:val="00A0" w:firstRow="1" w:lastRow="0" w:firstColumn="1" w:lastColumn="0" w:noHBand="0" w:noVBand="0"/>
            </w:tblPr>
            <w:tblGrid>
              <w:gridCol w:w="3510"/>
              <w:gridCol w:w="4500"/>
              <w:gridCol w:w="3687"/>
              <w:gridCol w:w="8187"/>
              <w:gridCol w:w="599"/>
            </w:tblGrid>
            <w:tr w:rsidR="00B62FA5" w:rsidRPr="000247A8" w14:paraId="5A29056E" w14:textId="77777777" w:rsidTr="00BD0929">
              <w:trPr>
                <w:cantSplit/>
              </w:trPr>
              <w:tc>
                <w:tcPr>
                  <w:tcW w:w="3510" w:type="dxa"/>
                  <w:tcBorders>
                    <w:top w:val="dotted" w:sz="4" w:space="0" w:color="auto"/>
                    <w:left w:val="nil"/>
                    <w:bottom w:val="dotted" w:sz="4" w:space="0" w:color="auto"/>
                    <w:right w:val="nil"/>
                  </w:tcBorders>
                  <w:shd w:val="clear" w:color="auto" w:fill="F2F2F2"/>
                  <w:vAlign w:val="center"/>
                </w:tcPr>
                <w:p w14:paraId="1A03F660" w14:textId="77777777" w:rsidR="00B62FA5" w:rsidRPr="000247A8" w:rsidRDefault="00B62FA5" w:rsidP="00B62FA5">
                  <w:pPr>
                    <w:pStyle w:val="MArtifactBold"/>
                    <w:rPr>
                      <w:rFonts w:cs="Times New Roman"/>
                    </w:rPr>
                  </w:pPr>
                  <w:r w:rsidRPr="000247A8">
                    <w:rPr>
                      <w:rFonts w:cs="Times New Roman"/>
                    </w:rPr>
                    <w:t>PRCHLO PO PARTIAL DATA</w:t>
                  </w:r>
                </w:p>
              </w:tc>
              <w:tc>
                <w:tcPr>
                  <w:tcW w:w="4500" w:type="dxa"/>
                  <w:tcBorders>
                    <w:top w:val="dotted" w:sz="4" w:space="0" w:color="auto"/>
                    <w:left w:val="nil"/>
                    <w:bottom w:val="dotted" w:sz="4" w:space="0" w:color="auto"/>
                    <w:right w:val="nil"/>
                  </w:tcBorders>
                  <w:vAlign w:val="center"/>
                </w:tcPr>
                <w:p w14:paraId="250F88E2" w14:textId="77777777" w:rsidR="00B62FA5" w:rsidRPr="000247A8" w:rsidRDefault="00B62FA5" w:rsidP="00B62FA5">
                  <w:pPr>
                    <w:pStyle w:val="TableText"/>
                    <w:rPr>
                      <w:rFonts w:ascii="Courier New" w:hAnsi="Courier New" w:cs="Courier New"/>
                    </w:rPr>
                  </w:pPr>
                  <w:r w:rsidRPr="000247A8">
                    <w:rPr>
                      <w:rFonts w:ascii="Courier New" w:hAnsi="Courier New" w:cs="Courier New"/>
                    </w:rPr>
                    <w:t>Partial Data PO – F9</w:t>
                  </w:r>
                </w:p>
              </w:tc>
              <w:tc>
                <w:tcPr>
                  <w:tcW w:w="3687" w:type="dxa"/>
                  <w:tcBorders>
                    <w:top w:val="dotted" w:sz="4" w:space="0" w:color="auto"/>
                    <w:left w:val="nil"/>
                    <w:bottom w:val="dotted" w:sz="4" w:space="0" w:color="auto"/>
                    <w:right w:val="nil"/>
                  </w:tcBorders>
                  <w:vAlign w:val="center"/>
                </w:tcPr>
                <w:p w14:paraId="60030EEE" w14:textId="77777777" w:rsidR="00B62FA5" w:rsidRPr="000247A8" w:rsidRDefault="00B62FA5" w:rsidP="00B62FA5">
                  <w:pPr>
                    <w:pStyle w:val="TableText"/>
                    <w:rPr>
                      <w:rFonts w:ascii="Courier New" w:hAnsi="Courier New" w:cs="Courier New"/>
                    </w:rPr>
                  </w:pPr>
                  <w:r w:rsidRPr="000247A8">
                    <w:rPr>
                      <w:rFonts w:ascii="Courier New" w:hAnsi="Courier New" w:cs="Courier New"/>
                    </w:rPr>
                    <w:t>I</w:t>
                  </w:r>
                </w:p>
              </w:tc>
              <w:tc>
                <w:tcPr>
                  <w:tcW w:w="8187" w:type="dxa"/>
                  <w:tcBorders>
                    <w:top w:val="dotted" w:sz="4" w:space="0" w:color="auto"/>
                    <w:left w:val="nil"/>
                    <w:bottom w:val="dotted" w:sz="4" w:space="0" w:color="auto"/>
                    <w:right w:val="nil"/>
                  </w:tcBorders>
                  <w:vAlign w:val="center"/>
                </w:tcPr>
                <w:p w14:paraId="7060AF94" w14:textId="77777777" w:rsidR="00B62FA5" w:rsidRPr="000247A8" w:rsidRDefault="00B62FA5" w:rsidP="00B62FA5">
                  <w:pPr>
                    <w:pStyle w:val="TableText"/>
                    <w:rPr>
                      <w:rFonts w:ascii="Courier New" w:hAnsi="Courier New" w:cs="Courier New"/>
                    </w:rPr>
                  </w:pPr>
                </w:p>
              </w:tc>
              <w:tc>
                <w:tcPr>
                  <w:tcW w:w="599" w:type="dxa"/>
                  <w:tcBorders>
                    <w:top w:val="dotted" w:sz="4" w:space="0" w:color="auto"/>
                    <w:left w:val="nil"/>
                    <w:bottom w:val="dotted" w:sz="4" w:space="0" w:color="auto"/>
                    <w:right w:val="nil"/>
                  </w:tcBorders>
                  <w:vAlign w:val="center"/>
                </w:tcPr>
                <w:p w14:paraId="483CA8EA" w14:textId="77777777" w:rsidR="00B62FA5" w:rsidRPr="000247A8" w:rsidRDefault="00B62FA5" w:rsidP="00B62FA5">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bl>
          <w:p w14:paraId="72C2206E" w14:textId="77777777" w:rsidR="00B62FA5" w:rsidRPr="000247A8" w:rsidRDefault="00B62FA5" w:rsidP="00ED393B">
            <w:pPr>
              <w:pStyle w:val="BodyText"/>
              <w:rPr>
                <w:sz w:val="22"/>
                <w:szCs w:val="22"/>
              </w:rPr>
            </w:pPr>
          </w:p>
        </w:tc>
      </w:tr>
      <w:tr w:rsidR="0065177A" w:rsidRPr="000247A8" w14:paraId="40EB643D" w14:textId="77777777" w:rsidTr="00BD0929">
        <w:tblPrEx>
          <w:tblCellMar>
            <w:left w:w="115" w:type="dxa"/>
            <w:right w:w="115" w:type="dxa"/>
          </w:tblCellMar>
        </w:tblPrEx>
        <w:trPr>
          <w:gridBefore w:val="3"/>
          <w:gridAfter w:val="40"/>
          <w:wBefore w:w="152" w:type="dxa"/>
          <w:wAfter w:w="19076" w:type="dxa"/>
          <w:cantSplit/>
        </w:trPr>
        <w:tc>
          <w:tcPr>
            <w:tcW w:w="8895" w:type="dxa"/>
            <w:gridSpan w:val="34"/>
            <w:tcBorders>
              <w:top w:val="dotted" w:sz="4" w:space="0" w:color="auto"/>
              <w:bottom w:val="dotted" w:sz="4" w:space="0" w:color="auto"/>
            </w:tcBorders>
          </w:tcPr>
          <w:p w14:paraId="1D7C3434" w14:textId="77777777" w:rsidR="0065177A" w:rsidRPr="000247A8" w:rsidRDefault="00B62FA5" w:rsidP="003D744B">
            <w:pPr>
              <w:pStyle w:val="BodyText"/>
              <w:rPr>
                <w:sz w:val="22"/>
                <w:szCs w:val="22"/>
              </w:rPr>
            </w:pPr>
            <w:r w:rsidRPr="000247A8">
              <w:rPr>
                <w:rFonts w:ascii="Arial" w:hAnsi="Arial" w:cs="Arial"/>
                <w:sz w:val="16"/>
                <w:szCs w:val="16"/>
              </w:rPr>
              <w:t xml:space="preserve">DIC {DIQ}:     </w:t>
            </w:r>
            <w:r w:rsidRPr="000247A8">
              <w:rPr>
                <w:sz w:val="22"/>
                <w:szCs w:val="22"/>
              </w:rPr>
              <w:t>PRC(442,</w:t>
            </w:r>
          </w:p>
        </w:tc>
      </w:tr>
      <w:tr w:rsidR="001F6F1B" w:rsidRPr="000247A8" w14:paraId="154685F3" w14:textId="77777777" w:rsidTr="00BD0929">
        <w:tblPrEx>
          <w:tblCellMar>
            <w:left w:w="115" w:type="dxa"/>
            <w:right w:w="115" w:type="dxa"/>
          </w:tblCellMar>
        </w:tblPrEx>
        <w:trPr>
          <w:gridBefore w:val="3"/>
          <w:gridAfter w:val="36"/>
          <w:wBefore w:w="152" w:type="dxa"/>
          <w:wAfter w:w="18325" w:type="dxa"/>
          <w:cantSplit/>
          <w:trHeight w:val="418"/>
        </w:trPr>
        <w:tc>
          <w:tcPr>
            <w:tcW w:w="9646" w:type="dxa"/>
            <w:gridSpan w:val="38"/>
            <w:tcBorders>
              <w:top w:val="dotted" w:sz="4" w:space="0" w:color="auto"/>
              <w:bottom w:val="dotted" w:sz="4" w:space="0" w:color="auto"/>
            </w:tcBorders>
          </w:tcPr>
          <w:p w14:paraId="21715E97" w14:textId="77777777" w:rsidR="001F6F1B" w:rsidRPr="000247A8" w:rsidRDefault="00065F74" w:rsidP="008208C7">
            <w:pPr>
              <w:pStyle w:val="BodyText"/>
              <w:ind w:left="1008" w:hanging="1008"/>
              <w:rPr>
                <w:sz w:val="22"/>
                <w:szCs w:val="22"/>
              </w:rPr>
            </w:pPr>
            <w:r w:rsidRPr="000247A8">
              <w:rPr>
                <w:rFonts w:ascii="Arial" w:hAnsi="Arial" w:cs="Arial"/>
                <w:sz w:val="16"/>
                <w:szCs w:val="16"/>
              </w:rPr>
              <w:t xml:space="preserve">DESCR: </w:t>
            </w:r>
            <w:r w:rsidRPr="000247A8">
              <w:rPr>
                <w:sz w:val="16"/>
                <w:szCs w:val="16"/>
              </w:rPr>
              <w:t xml:space="preserve"> </w:t>
            </w:r>
            <w:r w:rsidR="008208C7" w:rsidRPr="000247A8">
              <w:rPr>
                <w:sz w:val="16"/>
                <w:szCs w:val="16"/>
              </w:rPr>
              <w:t xml:space="preserve">        </w:t>
            </w:r>
            <w:r w:rsidR="00FD1E68" w:rsidRPr="000247A8">
              <w:rPr>
                <w:sz w:val="22"/>
                <w:szCs w:val="22"/>
              </w:rPr>
              <w:t>This option invokes an inquiry of the Partial multiple of the Procurement &amp; Accounting Transactions file (#442) to show elements of record in CLRS extract at this level.</w:t>
            </w:r>
          </w:p>
        </w:tc>
      </w:tr>
      <w:tr w:rsidR="003725CC" w:rsidRPr="000247A8" w14:paraId="52D3627D" w14:textId="77777777" w:rsidTr="00BD0929">
        <w:tblPrEx>
          <w:tblCellMar>
            <w:left w:w="115" w:type="dxa"/>
            <w:right w:w="115" w:type="dxa"/>
          </w:tblCellMar>
        </w:tblPrEx>
        <w:trPr>
          <w:gridBefore w:val="3"/>
          <w:gridAfter w:val="14"/>
          <w:wBefore w:w="152" w:type="dxa"/>
          <w:wAfter w:w="14435" w:type="dxa"/>
          <w:trHeight w:val="440"/>
        </w:trPr>
        <w:tc>
          <w:tcPr>
            <w:tcW w:w="3637" w:type="dxa"/>
            <w:gridSpan w:val="18"/>
            <w:tcBorders>
              <w:bottom w:val="single" w:sz="4" w:space="0" w:color="auto"/>
              <w:right w:val="single" w:sz="4" w:space="0" w:color="auto"/>
            </w:tcBorders>
            <w:shd w:val="clear" w:color="auto" w:fill="F3F3F3"/>
            <w:vAlign w:val="center"/>
          </w:tcPr>
          <w:p w14:paraId="4D8D6C81" w14:textId="77777777" w:rsidR="003725CC" w:rsidRPr="000247A8" w:rsidRDefault="003725CC" w:rsidP="00A143C7">
            <w:pPr>
              <w:pStyle w:val="MArtifactBold"/>
              <w:rPr>
                <w:rFonts w:cs="Times New Roman"/>
              </w:rPr>
            </w:pPr>
            <w:r w:rsidRPr="000247A8">
              <w:rPr>
                <w:rFonts w:cs="Times New Roman"/>
              </w:rPr>
              <w:t>PRCHLO PO PROMPT PAYMENT</w:t>
            </w:r>
          </w:p>
          <w:p w14:paraId="458877AA" w14:textId="77777777" w:rsidR="003725CC" w:rsidRPr="000247A8" w:rsidRDefault="003725CC" w:rsidP="00A143C7">
            <w:pPr>
              <w:pStyle w:val="MArtifactBold"/>
              <w:rPr>
                <w:rFonts w:cs="Times New Roman"/>
              </w:rPr>
            </w:pPr>
            <w:r w:rsidRPr="000247A8">
              <w:rPr>
                <w:rFonts w:cs="Times New Roman"/>
              </w:rPr>
              <w:t xml:space="preserve"> TERMS</w:t>
            </w:r>
          </w:p>
        </w:tc>
        <w:tc>
          <w:tcPr>
            <w:tcW w:w="4821" w:type="dxa"/>
            <w:gridSpan w:val="8"/>
            <w:tcBorders>
              <w:left w:val="single" w:sz="4" w:space="0" w:color="auto"/>
              <w:bottom w:val="dotted" w:sz="4" w:space="0" w:color="auto"/>
              <w:right w:val="dotted" w:sz="4" w:space="0" w:color="auto"/>
            </w:tcBorders>
            <w:vAlign w:val="center"/>
          </w:tcPr>
          <w:p w14:paraId="1F6396B1" w14:textId="77777777" w:rsidR="003725CC" w:rsidRPr="000247A8" w:rsidRDefault="003725CC" w:rsidP="00A143C7">
            <w:pPr>
              <w:pStyle w:val="TableText"/>
              <w:rPr>
                <w:rFonts w:ascii="Courier New" w:hAnsi="Courier New" w:cs="Courier New"/>
              </w:rPr>
            </w:pPr>
            <w:r w:rsidRPr="000247A8">
              <w:rPr>
                <w:rFonts w:ascii="Courier New" w:hAnsi="Courier New" w:cs="Courier New"/>
              </w:rPr>
              <w:t>Prompt Payment Terms PO – F14</w:t>
            </w:r>
          </w:p>
        </w:tc>
        <w:tc>
          <w:tcPr>
            <w:tcW w:w="4828" w:type="dxa"/>
            <w:gridSpan w:val="33"/>
            <w:tcBorders>
              <w:left w:val="single" w:sz="4" w:space="0" w:color="auto"/>
              <w:bottom w:val="dotted" w:sz="4" w:space="0" w:color="auto"/>
              <w:right w:val="dotted" w:sz="4" w:space="0" w:color="auto"/>
            </w:tcBorders>
            <w:vAlign w:val="center"/>
          </w:tcPr>
          <w:p w14:paraId="4A98C749" w14:textId="77777777" w:rsidR="003725CC" w:rsidRPr="000247A8" w:rsidRDefault="003725CC" w:rsidP="00A143C7">
            <w:pPr>
              <w:pStyle w:val="TableText"/>
              <w:rPr>
                <w:rFonts w:ascii="Courier New" w:hAnsi="Courier New" w:cs="Courier New"/>
              </w:rPr>
            </w:pPr>
            <w:r w:rsidRPr="000247A8">
              <w:rPr>
                <w:rFonts w:ascii="Courier New" w:hAnsi="Courier New" w:cs="Courier New"/>
              </w:rPr>
              <w:t>I</w:t>
            </w:r>
          </w:p>
        </w:tc>
        <w:tc>
          <w:tcPr>
            <w:tcW w:w="250" w:type="dxa"/>
            <w:tcBorders>
              <w:left w:val="dotted" w:sz="4" w:space="0" w:color="auto"/>
              <w:bottom w:val="dotted" w:sz="4" w:space="0" w:color="auto"/>
            </w:tcBorders>
            <w:vAlign w:val="center"/>
          </w:tcPr>
          <w:p w14:paraId="62222431" w14:textId="77777777" w:rsidR="003725CC" w:rsidRPr="000247A8" w:rsidRDefault="003725CC" w:rsidP="00A143C7">
            <w:pPr>
              <w:pStyle w:val="TableSubHeadLeft"/>
              <w:keepNext/>
              <w:keepLines/>
              <w:spacing w:beforeLines="50" w:before="120" w:after="0"/>
              <w:rPr>
                <w:rFonts w:ascii="Courier New" w:hAnsi="Courier New" w:cs="Times New Roman"/>
                <w:b w:val="0"/>
                <w:color w:val="000000"/>
                <w:position w:val="6"/>
              </w:rPr>
            </w:pPr>
            <w:r w:rsidRPr="000247A8">
              <w:rPr>
                <w:rFonts w:ascii="Courier New" w:hAnsi="Courier New" w:cs="Times New Roman"/>
                <w:b w:val="0"/>
                <w:color w:val="000000"/>
                <w:position w:val="6"/>
              </w:rPr>
              <w:t>I</w:t>
            </w:r>
          </w:p>
        </w:tc>
      </w:tr>
      <w:tr w:rsidR="003725CC" w:rsidRPr="000247A8" w14:paraId="1E390AA7" w14:textId="77777777" w:rsidTr="00BD0929">
        <w:tblPrEx>
          <w:tblCellMar>
            <w:left w:w="115" w:type="dxa"/>
            <w:right w:w="115" w:type="dxa"/>
          </w:tblCellMar>
        </w:tblPrEx>
        <w:trPr>
          <w:gridBefore w:val="2"/>
          <w:gridAfter w:val="13"/>
          <w:wBefore w:w="146" w:type="dxa"/>
          <w:wAfter w:w="14173" w:type="dxa"/>
          <w:cantSplit/>
          <w:trHeight w:val="418"/>
        </w:trPr>
        <w:tc>
          <w:tcPr>
            <w:tcW w:w="1190" w:type="dxa"/>
            <w:gridSpan w:val="11"/>
            <w:tcBorders>
              <w:top w:val="dotted" w:sz="4" w:space="0" w:color="auto"/>
              <w:bottom w:val="dotted" w:sz="4" w:space="0" w:color="auto"/>
            </w:tcBorders>
          </w:tcPr>
          <w:p w14:paraId="12762476" w14:textId="77777777" w:rsidR="003725CC" w:rsidRPr="000247A8" w:rsidRDefault="003725CC" w:rsidP="00A143C7">
            <w:pPr>
              <w:pStyle w:val="TableSubHeadRight"/>
              <w:jc w:val="left"/>
              <w:rPr>
                <w:rFonts w:ascii="Arial" w:hAnsi="Arial" w:cs="Arial"/>
                <w:b w:val="0"/>
                <w:sz w:val="16"/>
                <w:szCs w:val="16"/>
              </w:rPr>
            </w:pPr>
            <w:r w:rsidRPr="000247A8">
              <w:rPr>
                <w:rFonts w:ascii="Arial" w:hAnsi="Arial" w:cs="Arial"/>
                <w:b w:val="0"/>
                <w:sz w:val="16"/>
                <w:szCs w:val="16"/>
              </w:rPr>
              <w:t>DIC {DIQ}:</w:t>
            </w:r>
          </w:p>
        </w:tc>
        <w:tc>
          <w:tcPr>
            <w:tcW w:w="9641" w:type="dxa"/>
            <w:gridSpan w:val="36"/>
            <w:tcBorders>
              <w:top w:val="dotted" w:sz="4" w:space="0" w:color="auto"/>
              <w:bottom w:val="dotted" w:sz="4" w:space="0" w:color="auto"/>
            </w:tcBorders>
            <w:vAlign w:val="center"/>
          </w:tcPr>
          <w:p w14:paraId="59618E8B" w14:textId="77777777" w:rsidR="003725CC" w:rsidRPr="000247A8" w:rsidRDefault="003725CC" w:rsidP="00A143C7">
            <w:pPr>
              <w:pStyle w:val="BodyText"/>
              <w:rPr>
                <w:sz w:val="22"/>
                <w:szCs w:val="22"/>
              </w:rPr>
            </w:pPr>
            <w:r w:rsidRPr="000247A8">
              <w:rPr>
                <w:sz w:val="22"/>
                <w:szCs w:val="22"/>
              </w:rPr>
              <w:t>PRC(442,</w:t>
            </w:r>
          </w:p>
        </w:tc>
        <w:tc>
          <w:tcPr>
            <w:tcW w:w="2973" w:type="dxa"/>
            <w:gridSpan w:val="15"/>
            <w:tcBorders>
              <w:top w:val="dotted" w:sz="4" w:space="0" w:color="auto"/>
              <w:bottom w:val="dotted" w:sz="4" w:space="0" w:color="auto"/>
            </w:tcBorders>
          </w:tcPr>
          <w:p w14:paraId="0EA655DF" w14:textId="77777777" w:rsidR="003725CC" w:rsidRPr="000247A8" w:rsidRDefault="003725CC" w:rsidP="003D744B">
            <w:pPr>
              <w:pStyle w:val="BodyText"/>
              <w:rPr>
                <w:sz w:val="22"/>
                <w:szCs w:val="22"/>
              </w:rPr>
            </w:pPr>
          </w:p>
        </w:tc>
      </w:tr>
      <w:tr w:rsidR="00A143C7" w:rsidRPr="000247A8" w14:paraId="7D6588BA" w14:textId="77777777" w:rsidTr="00BD0929">
        <w:tblPrEx>
          <w:tblCellMar>
            <w:left w:w="115" w:type="dxa"/>
            <w:right w:w="115" w:type="dxa"/>
          </w:tblCellMar>
        </w:tblPrEx>
        <w:trPr>
          <w:gridBefore w:val="2"/>
          <w:gridAfter w:val="13"/>
          <w:wBefore w:w="146" w:type="dxa"/>
          <w:wAfter w:w="14173" w:type="dxa"/>
          <w:cantSplit/>
          <w:trHeight w:val="418"/>
        </w:trPr>
        <w:tc>
          <w:tcPr>
            <w:tcW w:w="1190" w:type="dxa"/>
            <w:gridSpan w:val="11"/>
            <w:tcBorders>
              <w:top w:val="dotted" w:sz="4" w:space="0" w:color="auto"/>
              <w:bottom w:val="dotted" w:sz="4" w:space="0" w:color="auto"/>
            </w:tcBorders>
          </w:tcPr>
          <w:p w14:paraId="0D5A7CD1" w14:textId="77777777" w:rsidR="00A143C7" w:rsidRPr="000247A8" w:rsidRDefault="00A143C7" w:rsidP="00A143C7">
            <w:pPr>
              <w:pStyle w:val="TableSubHeadRight"/>
              <w:jc w:val="left"/>
              <w:rPr>
                <w:rFonts w:ascii="Arial" w:hAnsi="Arial" w:cs="Arial"/>
                <w:b w:val="0"/>
                <w:sz w:val="16"/>
                <w:szCs w:val="16"/>
              </w:rPr>
            </w:pPr>
            <w:r w:rsidRPr="000247A8">
              <w:rPr>
                <w:rFonts w:ascii="Arial" w:hAnsi="Arial" w:cs="Arial"/>
                <w:b w:val="0"/>
                <w:sz w:val="16"/>
                <w:szCs w:val="16"/>
              </w:rPr>
              <w:t xml:space="preserve">DESCR:    </w:t>
            </w:r>
          </w:p>
        </w:tc>
        <w:tc>
          <w:tcPr>
            <w:tcW w:w="9641" w:type="dxa"/>
            <w:gridSpan w:val="36"/>
            <w:tcBorders>
              <w:top w:val="dotted" w:sz="4" w:space="0" w:color="auto"/>
              <w:bottom w:val="dotted" w:sz="4" w:space="0" w:color="auto"/>
            </w:tcBorders>
            <w:vAlign w:val="center"/>
          </w:tcPr>
          <w:p w14:paraId="637310BA" w14:textId="77777777" w:rsidR="00A143C7" w:rsidRPr="000247A8" w:rsidRDefault="00A143C7" w:rsidP="00A143C7">
            <w:pPr>
              <w:pStyle w:val="BodyText"/>
              <w:rPr>
                <w:sz w:val="22"/>
                <w:szCs w:val="22"/>
              </w:rPr>
            </w:pPr>
            <w:r w:rsidRPr="000247A8">
              <w:rPr>
                <w:sz w:val="22"/>
                <w:szCs w:val="22"/>
              </w:rPr>
              <w:t xml:space="preserve">This option invokes an inquiry of the </w:t>
            </w:r>
            <w:r w:rsidR="00F17FA8" w:rsidRPr="000247A8">
              <w:rPr>
                <w:sz w:val="22"/>
                <w:szCs w:val="22"/>
              </w:rPr>
              <w:t xml:space="preserve">Prompt Payment multiple of the </w:t>
            </w:r>
            <w:r w:rsidRPr="000247A8">
              <w:rPr>
                <w:sz w:val="22"/>
                <w:szCs w:val="22"/>
              </w:rPr>
              <w:t>Procurement &amp; Accounting Transactions file (#442) to show elements of record in the of CLRS extract at the header level.</w:t>
            </w:r>
          </w:p>
        </w:tc>
        <w:tc>
          <w:tcPr>
            <w:tcW w:w="2973" w:type="dxa"/>
            <w:gridSpan w:val="15"/>
            <w:tcBorders>
              <w:top w:val="dotted" w:sz="4" w:space="0" w:color="auto"/>
              <w:bottom w:val="dotted" w:sz="4" w:space="0" w:color="auto"/>
            </w:tcBorders>
          </w:tcPr>
          <w:p w14:paraId="50558F41" w14:textId="77777777" w:rsidR="00A143C7" w:rsidRPr="000247A8" w:rsidRDefault="00A143C7" w:rsidP="003D744B">
            <w:pPr>
              <w:pStyle w:val="BodyText"/>
              <w:rPr>
                <w:sz w:val="22"/>
                <w:szCs w:val="22"/>
              </w:rPr>
            </w:pPr>
          </w:p>
        </w:tc>
      </w:tr>
      <w:tr w:rsidR="00C01F8F" w:rsidRPr="000247A8" w14:paraId="194213CF" w14:textId="77777777" w:rsidTr="00BD0929">
        <w:tblPrEx>
          <w:tblCellMar>
            <w:left w:w="115" w:type="dxa"/>
            <w:right w:w="115" w:type="dxa"/>
          </w:tblCellMar>
        </w:tblPrEx>
        <w:trPr>
          <w:gridBefore w:val="2"/>
          <w:gridAfter w:val="41"/>
          <w:wBefore w:w="146" w:type="dxa"/>
          <w:wAfter w:w="19082" w:type="dxa"/>
          <w:cantSplit/>
        </w:trPr>
        <w:tc>
          <w:tcPr>
            <w:tcW w:w="3623" w:type="dxa"/>
            <w:gridSpan w:val="16"/>
            <w:tcBorders>
              <w:top w:val="dotted" w:sz="4" w:space="0" w:color="auto"/>
              <w:bottom w:val="dotted" w:sz="4" w:space="0" w:color="auto"/>
            </w:tcBorders>
            <w:shd w:val="clear" w:color="auto" w:fill="F2F2F2"/>
            <w:vAlign w:val="center"/>
          </w:tcPr>
          <w:p w14:paraId="3B3B38CA" w14:textId="77777777" w:rsidR="00C01F8F" w:rsidRPr="000247A8" w:rsidRDefault="003B4E85" w:rsidP="00DF1478">
            <w:pPr>
              <w:pStyle w:val="MArtifactBold"/>
              <w:rPr>
                <w:rFonts w:cs="Times New Roman"/>
              </w:rPr>
            </w:pPr>
            <w:r w:rsidRPr="000247A8">
              <w:rPr>
                <w:b w:val="0"/>
              </w:rPr>
              <w:br w:type="page"/>
            </w:r>
            <w:r w:rsidR="00C01F8F" w:rsidRPr="000247A8">
              <w:rPr>
                <w:rFonts w:cs="Times New Roman"/>
              </w:rPr>
              <w:t xml:space="preserve">PRCHLO PO </w:t>
            </w:r>
            <w:r w:rsidR="008B3251" w:rsidRPr="000247A8">
              <w:rPr>
                <w:rFonts w:cs="Times New Roman"/>
              </w:rPr>
              <w:t>REMARKS</w:t>
            </w:r>
          </w:p>
        </w:tc>
        <w:tc>
          <w:tcPr>
            <w:tcW w:w="4860" w:type="dxa"/>
            <w:gridSpan w:val="12"/>
            <w:tcBorders>
              <w:top w:val="dotted" w:sz="4" w:space="0" w:color="auto"/>
              <w:bottom w:val="dotted" w:sz="4" w:space="0" w:color="auto"/>
            </w:tcBorders>
            <w:vAlign w:val="center"/>
          </w:tcPr>
          <w:p w14:paraId="69FE628A" w14:textId="77777777" w:rsidR="00C01F8F" w:rsidRPr="000247A8" w:rsidRDefault="008B3251" w:rsidP="00DF1478">
            <w:pPr>
              <w:pStyle w:val="TableText"/>
              <w:rPr>
                <w:rFonts w:ascii="Courier New" w:hAnsi="Courier New" w:cs="Courier New"/>
              </w:rPr>
            </w:pPr>
            <w:r w:rsidRPr="000247A8">
              <w:rPr>
                <w:rFonts w:ascii="Courier New" w:hAnsi="Courier New" w:cs="Courier New"/>
              </w:rPr>
              <w:t>Remarks PO First Line – F13</w:t>
            </w:r>
          </w:p>
        </w:tc>
        <w:tc>
          <w:tcPr>
            <w:tcW w:w="412" w:type="dxa"/>
            <w:gridSpan w:val="6"/>
            <w:tcBorders>
              <w:top w:val="dotted" w:sz="4" w:space="0" w:color="auto"/>
              <w:bottom w:val="dotted" w:sz="4" w:space="0" w:color="auto"/>
            </w:tcBorders>
            <w:vAlign w:val="center"/>
          </w:tcPr>
          <w:p w14:paraId="5F173B12" w14:textId="77777777" w:rsidR="00C01F8F" w:rsidRPr="000247A8" w:rsidRDefault="00C01F8F" w:rsidP="00DF1478">
            <w:pPr>
              <w:pStyle w:val="TableText"/>
              <w:rPr>
                <w:rFonts w:ascii="Courier New" w:hAnsi="Courier New" w:cs="Courier New"/>
              </w:rPr>
            </w:pPr>
            <w:r w:rsidRPr="000247A8">
              <w:rPr>
                <w:rFonts w:ascii="Courier New" w:hAnsi="Courier New" w:cs="Courier New"/>
              </w:rPr>
              <w:t>I</w:t>
            </w:r>
          </w:p>
        </w:tc>
      </w:tr>
      <w:tr w:rsidR="00001788" w:rsidRPr="000247A8" w14:paraId="50FC0E99" w14:textId="77777777" w:rsidTr="00BD0929">
        <w:tblPrEx>
          <w:tblCellMar>
            <w:left w:w="115" w:type="dxa"/>
            <w:right w:w="115" w:type="dxa"/>
          </w:tblCellMar>
        </w:tblPrEx>
        <w:trPr>
          <w:gridBefore w:val="2"/>
          <w:gridAfter w:val="1"/>
          <w:wBefore w:w="146" w:type="dxa"/>
          <w:cantSplit/>
        </w:trPr>
        <w:tc>
          <w:tcPr>
            <w:tcW w:w="1289" w:type="dxa"/>
            <w:gridSpan w:val="12"/>
            <w:tcBorders>
              <w:top w:val="dotted" w:sz="4" w:space="0" w:color="auto"/>
              <w:bottom w:val="dotted" w:sz="4" w:space="0" w:color="auto"/>
            </w:tcBorders>
          </w:tcPr>
          <w:p w14:paraId="16FE9FC1" w14:textId="77777777" w:rsidR="00001788" w:rsidRPr="000247A8" w:rsidRDefault="00001788" w:rsidP="00DF1478">
            <w:pPr>
              <w:pStyle w:val="TableSubHeadRight"/>
              <w:jc w:val="left"/>
              <w:rPr>
                <w:rFonts w:ascii="Arial" w:hAnsi="Arial" w:cs="Arial"/>
                <w:b w:val="0"/>
                <w:sz w:val="16"/>
                <w:szCs w:val="16"/>
              </w:rPr>
            </w:pPr>
            <w:r w:rsidRPr="000247A8">
              <w:rPr>
                <w:rFonts w:ascii="Arial" w:hAnsi="Arial" w:cs="Arial"/>
                <w:b w:val="0"/>
                <w:sz w:val="16"/>
                <w:szCs w:val="16"/>
              </w:rPr>
              <w:t>DIC {DIQ}:</w:t>
            </w:r>
          </w:p>
        </w:tc>
        <w:tc>
          <w:tcPr>
            <w:tcW w:w="26681" w:type="dxa"/>
            <w:gridSpan w:val="62"/>
            <w:vAlign w:val="center"/>
          </w:tcPr>
          <w:p w14:paraId="41436164" w14:textId="77777777" w:rsidR="00001788" w:rsidRPr="000247A8" w:rsidRDefault="00001788" w:rsidP="00DF1478">
            <w:pPr>
              <w:pStyle w:val="BodyText"/>
              <w:rPr>
                <w:sz w:val="22"/>
                <w:szCs w:val="22"/>
              </w:rPr>
            </w:pPr>
            <w:r w:rsidRPr="000247A8">
              <w:rPr>
                <w:sz w:val="22"/>
                <w:szCs w:val="22"/>
              </w:rPr>
              <w:t>PRC(442,</w:t>
            </w:r>
          </w:p>
        </w:tc>
      </w:tr>
      <w:tr w:rsidR="00D359CB" w:rsidRPr="000247A8" w14:paraId="63341D4E" w14:textId="77777777" w:rsidTr="00BD0929">
        <w:tblPrEx>
          <w:tblCellMar>
            <w:left w:w="115" w:type="dxa"/>
            <w:right w:w="115" w:type="dxa"/>
          </w:tblCellMar>
        </w:tblPrEx>
        <w:trPr>
          <w:gridAfter w:val="38"/>
          <w:wAfter w:w="18475" w:type="dxa"/>
          <w:cantSplit/>
          <w:trHeight w:val="288"/>
        </w:trPr>
        <w:tc>
          <w:tcPr>
            <w:tcW w:w="9648" w:type="dxa"/>
            <w:gridSpan w:val="39"/>
            <w:tcBorders>
              <w:top w:val="dotted" w:sz="4" w:space="0" w:color="auto"/>
              <w:bottom w:val="dotted" w:sz="4" w:space="0" w:color="auto"/>
            </w:tcBorders>
          </w:tcPr>
          <w:p w14:paraId="70C8D22E" w14:textId="77777777" w:rsidR="00D359CB" w:rsidRPr="000247A8" w:rsidRDefault="00D359CB" w:rsidP="00D359CB">
            <w:pPr>
              <w:pStyle w:val="TableSubHeadRight"/>
              <w:ind w:left="1008" w:hanging="1008"/>
              <w:jc w:val="left"/>
              <w:rPr>
                <w:szCs w:val="22"/>
              </w:rPr>
            </w:pPr>
            <w:r w:rsidRPr="000247A8">
              <w:rPr>
                <w:rFonts w:ascii="Arial" w:hAnsi="Arial" w:cs="Arial"/>
                <w:b w:val="0"/>
                <w:sz w:val="16"/>
                <w:szCs w:val="16"/>
              </w:rPr>
              <w:t xml:space="preserve">DESCR:         </w:t>
            </w:r>
            <w:r w:rsidRPr="000247A8">
              <w:rPr>
                <w:rFonts w:ascii="Times New Roman" w:hAnsi="Times New Roman"/>
                <w:b w:val="0"/>
                <w:szCs w:val="22"/>
              </w:rPr>
              <w:t>This option invokes an inquiry of the Procurement &amp; Accounting Transactions file (#442) to show the initial portion of the Remarks field.</w:t>
            </w:r>
          </w:p>
        </w:tc>
      </w:tr>
      <w:tr w:rsidR="00686754" w:rsidRPr="000247A8" w14:paraId="5E4BD09F" w14:textId="77777777" w:rsidTr="00BD0929">
        <w:tblPrEx>
          <w:tblCellMar>
            <w:left w:w="115" w:type="dxa"/>
            <w:right w:w="115" w:type="dxa"/>
          </w:tblCellMar>
        </w:tblPrEx>
        <w:trPr>
          <w:gridAfter w:val="43"/>
          <w:wAfter w:w="19148" w:type="dxa"/>
          <w:cantSplit/>
        </w:trPr>
        <w:tc>
          <w:tcPr>
            <w:tcW w:w="3783" w:type="dxa"/>
            <w:gridSpan w:val="20"/>
            <w:tcBorders>
              <w:top w:val="dotted" w:sz="4" w:space="0" w:color="auto"/>
              <w:bottom w:val="dotted" w:sz="4" w:space="0" w:color="auto"/>
            </w:tcBorders>
            <w:shd w:val="clear" w:color="auto" w:fill="F2F2F2"/>
            <w:vAlign w:val="center"/>
          </w:tcPr>
          <w:p w14:paraId="61551712" w14:textId="77777777" w:rsidR="00686754" w:rsidRPr="000247A8" w:rsidRDefault="00686754" w:rsidP="00DF1478">
            <w:pPr>
              <w:pStyle w:val="MArtifactBold"/>
              <w:rPr>
                <w:rFonts w:cs="Times New Roman"/>
              </w:rPr>
            </w:pPr>
            <w:r w:rsidRPr="000247A8">
              <w:rPr>
                <w:rFonts w:cs="Times New Roman"/>
              </w:rPr>
              <w:t>PRCHLO SUBCONTROL</w:t>
            </w:r>
          </w:p>
          <w:p w14:paraId="1862F04C" w14:textId="77777777" w:rsidR="00686754" w:rsidRPr="000247A8" w:rsidRDefault="00686754" w:rsidP="00DF1478">
            <w:pPr>
              <w:pStyle w:val="MArtifactBold"/>
              <w:rPr>
                <w:rFonts w:cs="Times New Roman"/>
              </w:rPr>
            </w:pPr>
            <w:r w:rsidRPr="000247A8">
              <w:rPr>
                <w:rFonts w:cs="Times New Roman"/>
              </w:rPr>
              <w:t xml:space="preserve"> POINT</w:t>
            </w:r>
          </w:p>
        </w:tc>
        <w:tc>
          <w:tcPr>
            <w:tcW w:w="4942" w:type="dxa"/>
            <w:gridSpan w:val="13"/>
            <w:tcBorders>
              <w:top w:val="dotted" w:sz="4" w:space="0" w:color="auto"/>
              <w:bottom w:val="dotted" w:sz="4" w:space="0" w:color="auto"/>
            </w:tcBorders>
            <w:vAlign w:val="center"/>
          </w:tcPr>
          <w:p w14:paraId="26A95686" w14:textId="77777777" w:rsidR="00686754" w:rsidRPr="000247A8" w:rsidRDefault="00686754" w:rsidP="00DF1478">
            <w:pPr>
              <w:pStyle w:val="TableText"/>
              <w:rPr>
                <w:rFonts w:ascii="Courier New" w:hAnsi="Courier New" w:cs="Courier New"/>
              </w:rPr>
            </w:pPr>
            <w:r w:rsidRPr="000247A8">
              <w:rPr>
                <w:rFonts w:ascii="Courier New" w:hAnsi="Courier New" w:cs="Courier New"/>
              </w:rPr>
              <w:t>Subcontrol Point Activity – F21</w:t>
            </w:r>
          </w:p>
        </w:tc>
        <w:tc>
          <w:tcPr>
            <w:tcW w:w="250" w:type="dxa"/>
            <w:tcBorders>
              <w:top w:val="dotted" w:sz="4" w:space="0" w:color="auto"/>
              <w:bottom w:val="dotted" w:sz="4" w:space="0" w:color="auto"/>
            </w:tcBorders>
            <w:vAlign w:val="center"/>
          </w:tcPr>
          <w:p w14:paraId="49690E06" w14:textId="77777777" w:rsidR="00686754" w:rsidRPr="000247A8" w:rsidRDefault="00686754" w:rsidP="00DF1478">
            <w:pPr>
              <w:pStyle w:val="TableText"/>
              <w:rPr>
                <w:rFonts w:ascii="Courier New" w:hAnsi="Courier New" w:cs="Courier New"/>
              </w:rPr>
            </w:pPr>
            <w:r w:rsidRPr="000247A8">
              <w:rPr>
                <w:rFonts w:ascii="Courier New" w:hAnsi="Courier New" w:cs="Courier New"/>
              </w:rPr>
              <w:t>I</w:t>
            </w:r>
          </w:p>
        </w:tc>
      </w:tr>
      <w:tr w:rsidR="00686754" w:rsidRPr="000247A8" w14:paraId="7D3D7935" w14:textId="77777777" w:rsidTr="00BD0929">
        <w:tblPrEx>
          <w:tblCellMar>
            <w:left w:w="115" w:type="dxa"/>
            <w:right w:w="115" w:type="dxa"/>
          </w:tblCellMar>
        </w:tblPrEx>
        <w:trPr>
          <w:gridAfter w:val="43"/>
          <w:wAfter w:w="19148" w:type="dxa"/>
          <w:cantSplit/>
        </w:trPr>
        <w:tc>
          <w:tcPr>
            <w:tcW w:w="8975" w:type="dxa"/>
            <w:gridSpan w:val="34"/>
            <w:tcBorders>
              <w:top w:val="dotted" w:sz="4" w:space="0" w:color="auto"/>
              <w:bottom w:val="dotted" w:sz="4" w:space="0" w:color="auto"/>
            </w:tcBorders>
          </w:tcPr>
          <w:tbl>
            <w:tblPr>
              <w:tblW w:w="8974" w:type="dxa"/>
              <w:tblLayout w:type="fixed"/>
              <w:tblCellMar>
                <w:left w:w="115" w:type="dxa"/>
                <w:right w:w="115" w:type="dxa"/>
              </w:tblCellMar>
              <w:tblLook w:val="00A0" w:firstRow="1" w:lastRow="0" w:firstColumn="1" w:lastColumn="0" w:noHBand="0" w:noVBand="0"/>
            </w:tblPr>
            <w:tblGrid>
              <w:gridCol w:w="8974"/>
            </w:tblGrid>
            <w:tr w:rsidR="006D465D" w:rsidRPr="000247A8" w14:paraId="1F4E7FAD" w14:textId="77777777" w:rsidTr="00BD0929">
              <w:trPr>
                <w:trHeight w:val="418"/>
              </w:trPr>
              <w:tc>
                <w:tcPr>
                  <w:tcW w:w="8974" w:type="dxa"/>
                  <w:tcBorders>
                    <w:left w:val="nil"/>
                    <w:bottom w:val="dotted" w:sz="4" w:space="0" w:color="auto"/>
                    <w:right w:val="nil"/>
                  </w:tcBorders>
                  <w:vAlign w:val="center"/>
                </w:tcPr>
                <w:p w14:paraId="1D8F58CD" w14:textId="77777777" w:rsidR="006D465D" w:rsidRPr="000247A8" w:rsidRDefault="006D465D" w:rsidP="00DF1478">
                  <w:pPr>
                    <w:pStyle w:val="TableText"/>
                    <w:rPr>
                      <w:rFonts w:ascii="Arial" w:hAnsi="Arial" w:cs="Arial"/>
                      <w:sz w:val="16"/>
                      <w:szCs w:val="16"/>
                    </w:rPr>
                  </w:pPr>
                  <w:r w:rsidRPr="000247A8">
                    <w:rPr>
                      <w:rFonts w:ascii="Arial" w:hAnsi="Arial" w:cs="Arial"/>
                      <w:sz w:val="16"/>
                      <w:szCs w:val="16"/>
                    </w:rPr>
                    <w:t xml:space="preserve">DIC {DIQ}:     </w:t>
                  </w:r>
                  <w:r w:rsidRPr="000247A8">
                    <w:t>PRCS(410,</w:t>
                  </w:r>
                </w:p>
              </w:tc>
            </w:tr>
          </w:tbl>
          <w:p w14:paraId="2184C31A" w14:textId="77777777" w:rsidR="00686754" w:rsidRPr="000247A8" w:rsidRDefault="00686754" w:rsidP="003D744B">
            <w:pPr>
              <w:pStyle w:val="BodyText"/>
              <w:rPr>
                <w:sz w:val="22"/>
                <w:szCs w:val="22"/>
              </w:rPr>
            </w:pPr>
          </w:p>
        </w:tc>
      </w:tr>
      <w:tr w:rsidR="00163832" w:rsidRPr="000247A8" w14:paraId="0DE1F3C4" w14:textId="77777777" w:rsidTr="00BD0929">
        <w:tblPrEx>
          <w:tblCellMar>
            <w:left w:w="115" w:type="dxa"/>
            <w:right w:w="115" w:type="dxa"/>
          </w:tblCellMar>
        </w:tblPrEx>
        <w:trPr>
          <w:gridAfter w:val="38"/>
          <w:wAfter w:w="18475" w:type="dxa"/>
          <w:cantSplit/>
        </w:trPr>
        <w:tc>
          <w:tcPr>
            <w:tcW w:w="9648" w:type="dxa"/>
            <w:gridSpan w:val="39"/>
            <w:tcBorders>
              <w:top w:val="dotted" w:sz="4" w:space="0" w:color="auto"/>
              <w:bottom w:val="dotted" w:sz="4" w:space="0" w:color="auto"/>
            </w:tcBorders>
          </w:tcPr>
          <w:p w14:paraId="3A5FF25F" w14:textId="77777777" w:rsidR="00163832" w:rsidRPr="000247A8" w:rsidRDefault="00163832" w:rsidP="00163832">
            <w:pPr>
              <w:pStyle w:val="TableSubHeadRight"/>
              <w:ind w:left="1008" w:hanging="1008"/>
              <w:jc w:val="left"/>
              <w:rPr>
                <w:szCs w:val="22"/>
              </w:rPr>
            </w:pPr>
            <w:r w:rsidRPr="000247A8">
              <w:rPr>
                <w:rFonts w:ascii="Arial" w:hAnsi="Arial" w:cs="Arial"/>
                <w:b w:val="0"/>
                <w:sz w:val="16"/>
                <w:szCs w:val="16"/>
              </w:rPr>
              <w:t>DESCR:</w:t>
            </w:r>
            <w:r w:rsidRPr="000247A8">
              <w:rPr>
                <w:rFonts w:ascii="Times New Roman" w:hAnsi="Times New Roman"/>
                <w:b w:val="0"/>
                <w:szCs w:val="22"/>
              </w:rPr>
              <w:t xml:space="preserve">      This option invokes an inquiry of the Sub-Control Point multiple of the Control Point Activity </w:t>
            </w:r>
            <w:r w:rsidRPr="000247A8">
              <w:rPr>
                <w:rFonts w:ascii="Times New Roman" w:hAnsi="Times New Roman"/>
                <w:szCs w:val="22"/>
              </w:rPr>
              <w:t xml:space="preserve"> </w:t>
            </w:r>
            <w:r w:rsidRPr="000247A8">
              <w:rPr>
                <w:rFonts w:ascii="Times New Roman" w:hAnsi="Times New Roman"/>
                <w:b w:val="0"/>
                <w:szCs w:val="22"/>
              </w:rPr>
              <w:t>file (#410) to show elements of</w:t>
            </w:r>
            <w:r w:rsidRPr="000247A8">
              <w:rPr>
                <w:rFonts w:ascii="Times New Roman" w:hAnsi="Times New Roman"/>
                <w:szCs w:val="22"/>
              </w:rPr>
              <w:t xml:space="preserve"> </w:t>
            </w:r>
            <w:r w:rsidRPr="000247A8">
              <w:rPr>
                <w:rFonts w:ascii="Times New Roman" w:hAnsi="Times New Roman"/>
                <w:b w:val="0"/>
                <w:szCs w:val="22"/>
              </w:rPr>
              <w:t>record in the CLRS extract at this level.</w:t>
            </w:r>
          </w:p>
        </w:tc>
      </w:tr>
    </w:tbl>
    <w:p w14:paraId="30516418" w14:textId="77777777" w:rsidR="00B74A2C" w:rsidRDefault="00B74A2C" w:rsidP="000F2770">
      <w:pPr>
        <w:pStyle w:val="Caption"/>
      </w:pPr>
    </w:p>
    <w:p w14:paraId="3D79C7E8" w14:textId="323612A0" w:rsidR="007A4BB2" w:rsidRPr="000247A8" w:rsidRDefault="00783613" w:rsidP="000F2770">
      <w:pPr>
        <w:pStyle w:val="Caption"/>
      </w:pPr>
      <w:bookmarkStart w:id="750" w:name="_Toc8786698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24</w:t>
      </w:r>
      <w:r w:rsidR="00D03DAB">
        <w:rPr>
          <w:noProof/>
        </w:rPr>
        <w:fldChar w:fldCharType="end"/>
      </w:r>
      <w:r w:rsidR="00064559" w:rsidRPr="000247A8">
        <w:t>.</w:t>
      </w:r>
      <w:r w:rsidRPr="000247A8">
        <w:t xml:space="preserve"> Option List (PRCHOUT &lt; — PRCHOUT FPDS)</w:t>
      </w:r>
      <w:bookmarkEnd w:id="750"/>
    </w:p>
    <w:tbl>
      <w:tblPr>
        <w:tblW w:w="9648" w:type="dxa"/>
        <w:tblLayout w:type="fixed"/>
        <w:tblLook w:val="00A0" w:firstRow="1" w:lastRow="0" w:firstColumn="1" w:lastColumn="0" w:noHBand="0" w:noVBand="0"/>
      </w:tblPr>
      <w:tblGrid>
        <w:gridCol w:w="981"/>
        <w:gridCol w:w="27"/>
        <w:gridCol w:w="3293"/>
        <w:gridCol w:w="84"/>
        <w:gridCol w:w="2743"/>
        <w:gridCol w:w="630"/>
        <w:gridCol w:w="1080"/>
        <w:gridCol w:w="810"/>
      </w:tblGrid>
      <w:tr w:rsidR="007A4BB2" w:rsidRPr="000247A8" w14:paraId="48521716"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3F6EB4C" w14:textId="77777777" w:rsidR="007A4BB2" w:rsidRPr="000247A8" w:rsidRDefault="007A4BB2">
            <w:pPr>
              <w:pStyle w:val="TableSubHeadLeft"/>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32AD782F"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43E8780B"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6ECDC0C0"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104C7FB6"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61CC1EFD"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0A969A79"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666874B7" w14:textId="77777777" w:rsidR="007A4BB2" w:rsidRPr="000247A8" w:rsidRDefault="007A4BB2">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50529122"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5463FC87" w14:textId="77777777">
        <w:tc>
          <w:tcPr>
            <w:tcW w:w="4385" w:type="dxa"/>
            <w:gridSpan w:val="4"/>
            <w:tcBorders>
              <w:bottom w:val="single" w:sz="4" w:space="0" w:color="auto"/>
              <w:right w:val="single" w:sz="4" w:space="0" w:color="auto"/>
            </w:tcBorders>
            <w:shd w:val="clear" w:color="auto" w:fill="F3F3F3"/>
            <w:vAlign w:val="center"/>
          </w:tcPr>
          <w:p w14:paraId="4EB0D49F" w14:textId="77777777" w:rsidR="007A4BB2" w:rsidRPr="000247A8" w:rsidRDefault="007A4BB2">
            <w:pPr>
              <w:pStyle w:val="MArtifactBold"/>
            </w:pPr>
            <w:r w:rsidRPr="000247A8">
              <w:t>PRCHOUT &lt;25K W/O FPDS</w:t>
            </w:r>
          </w:p>
        </w:tc>
        <w:tc>
          <w:tcPr>
            <w:tcW w:w="4453" w:type="dxa"/>
            <w:gridSpan w:val="3"/>
            <w:tcBorders>
              <w:left w:val="single" w:sz="4" w:space="0" w:color="auto"/>
              <w:bottom w:val="dotted" w:sz="4" w:space="0" w:color="auto"/>
              <w:right w:val="dotted" w:sz="4" w:space="0" w:color="auto"/>
            </w:tcBorders>
            <w:vAlign w:val="center"/>
          </w:tcPr>
          <w:p w14:paraId="70D9A83B" w14:textId="77777777" w:rsidR="007A4BB2" w:rsidRPr="000247A8" w:rsidRDefault="007A4BB2">
            <w:pPr>
              <w:pStyle w:val="TableText"/>
            </w:pPr>
            <w:r w:rsidRPr="000247A8">
              <w:t>25K or Less Without FPDS Data</w:t>
            </w:r>
          </w:p>
        </w:tc>
        <w:tc>
          <w:tcPr>
            <w:tcW w:w="810" w:type="dxa"/>
            <w:tcBorders>
              <w:left w:val="dotted" w:sz="4" w:space="0" w:color="auto"/>
              <w:bottom w:val="dotted" w:sz="4" w:space="0" w:color="auto"/>
            </w:tcBorders>
            <w:vAlign w:val="center"/>
          </w:tcPr>
          <w:p w14:paraId="6917E2C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2F5C1D79" w14:textId="77777777">
        <w:tc>
          <w:tcPr>
            <w:tcW w:w="981" w:type="dxa"/>
            <w:tcBorders>
              <w:top w:val="nil"/>
              <w:bottom w:val="dotted" w:sz="4" w:space="0" w:color="auto"/>
              <w:right w:val="nil"/>
            </w:tcBorders>
            <w:vAlign w:val="center"/>
          </w:tcPr>
          <w:p w14:paraId="1ADBBA23" w14:textId="77777777" w:rsidR="007A4BB2" w:rsidRPr="000247A8" w:rsidRDefault="007A4BB2">
            <w:pPr>
              <w:pStyle w:val="TableSubHeadRight"/>
            </w:pPr>
            <w:r w:rsidRPr="000247A8">
              <w:rPr>
                <w:rFonts w:ascii="Arial" w:hAnsi="Arial"/>
                <w:b w:val="0"/>
                <w:sz w:val="16"/>
                <w:szCs w:val="16"/>
              </w:rPr>
              <w:t>ENTRY:</w:t>
            </w:r>
          </w:p>
        </w:tc>
        <w:tc>
          <w:tcPr>
            <w:tcW w:w="8667" w:type="dxa"/>
            <w:gridSpan w:val="7"/>
            <w:tcBorders>
              <w:top w:val="nil"/>
              <w:left w:val="nil"/>
              <w:bottom w:val="dotted" w:sz="4" w:space="0" w:color="auto"/>
            </w:tcBorders>
            <w:vAlign w:val="center"/>
          </w:tcPr>
          <w:p w14:paraId="7A808430" w14:textId="77777777" w:rsidR="007A4BB2" w:rsidRPr="000247A8" w:rsidRDefault="007A4BB2">
            <w:pPr>
              <w:pStyle w:val="TableText"/>
            </w:pPr>
            <w:r w:rsidRPr="000247A8">
              <w:t>S DIC=</w:t>
            </w:r>
            <w:r w:rsidR="00216CCD" w:rsidRPr="000247A8">
              <w:t>”</w:t>
            </w:r>
            <w:r w:rsidRPr="000247A8">
              <w:t>^PRC(442,</w:t>
            </w:r>
            <w:r w:rsidR="00216CCD" w:rsidRPr="000247A8">
              <w:t>”</w:t>
            </w:r>
            <w:r w:rsidRPr="000247A8">
              <w:t>,DHD=</w:t>
            </w:r>
            <w:r w:rsidR="00216CCD" w:rsidRPr="000247A8">
              <w:t>”</w:t>
            </w:r>
            <w:r w:rsidRPr="000247A8">
              <w:t>25K or Less Without FPDS Data</w:t>
            </w:r>
            <w:r w:rsidR="00216CCD" w:rsidRPr="000247A8">
              <w:t>”</w:t>
            </w:r>
            <w:r w:rsidRPr="000247A8">
              <w:t>,L=0,FLDS=</w:t>
            </w:r>
            <w:r w:rsidR="00216CCD" w:rsidRPr="000247A8">
              <w:t>”</w:t>
            </w:r>
            <w:r w:rsidRPr="000247A8">
              <w:t>[PRCH W/O FPDS]</w:t>
            </w:r>
            <w:r w:rsidR="00216CCD" w:rsidRPr="000247A8">
              <w:t>”</w:t>
            </w:r>
            <w:r w:rsidRPr="000247A8">
              <w:t>,BY=</w:t>
            </w:r>
            <w:r w:rsidR="00216CCD" w:rsidRPr="000247A8">
              <w:t>”</w:t>
            </w:r>
            <w:r w:rsidRPr="000247A8">
              <w:t>[PRCH W/O FPDS]</w:t>
            </w:r>
            <w:r w:rsidR="00216CCD" w:rsidRPr="000247A8">
              <w:t>”</w:t>
            </w:r>
            <w:r w:rsidRPr="000247A8">
              <w:t>,FR=</w:t>
            </w:r>
            <w:r w:rsidR="00216CCD" w:rsidRPr="000247A8">
              <w:t>”</w:t>
            </w:r>
            <w:r w:rsidRPr="000247A8">
              <w:t>?,</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-,9,0,1</w:t>
            </w:r>
            <w:r w:rsidR="00216CCD" w:rsidRPr="000247A8">
              <w:t>”</w:t>
            </w:r>
            <w:r w:rsidRPr="000247A8">
              <w:t>,TO=</w:t>
            </w:r>
            <w:r w:rsidR="00216CCD" w:rsidRPr="000247A8">
              <w:t>”</w:t>
            </w:r>
            <w:r w:rsidRPr="000247A8">
              <w:t>?,</w:t>
            </w:r>
            <w:r w:rsidRPr="000247A8">
              <w:br w:type="textWrapping" w:clear="all"/>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z,,25000,1</w:t>
            </w:r>
            <w:r w:rsidR="00216CCD" w:rsidRPr="000247A8">
              <w:t>”</w:t>
            </w:r>
            <w:r w:rsidRPr="000247A8">
              <w:t xml:space="preserve"> D EN1^DIP,K^PRCHFPD</w:t>
            </w:r>
          </w:p>
        </w:tc>
      </w:tr>
      <w:tr w:rsidR="007A4BB2" w:rsidRPr="000247A8" w14:paraId="6B9CC5A1" w14:textId="77777777">
        <w:tc>
          <w:tcPr>
            <w:tcW w:w="981" w:type="dxa"/>
            <w:tcBorders>
              <w:top w:val="dotted" w:sz="4" w:space="0" w:color="auto"/>
              <w:bottom w:val="single" w:sz="4" w:space="0" w:color="auto"/>
              <w:right w:val="nil"/>
            </w:tcBorders>
          </w:tcPr>
          <w:p w14:paraId="7BE3847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25ED84C" w14:textId="77777777" w:rsidR="007A4BB2" w:rsidRPr="000247A8" w:rsidRDefault="007A4BB2">
            <w:pPr>
              <w:pStyle w:val="TableText"/>
            </w:pPr>
            <w:r w:rsidRPr="000247A8">
              <w:t xml:space="preserve">Prints a list of all Purchase Orders with a total dollar amount less than $25,000 and which have had either no FPDS data, or incomplete FPDS data entered.  The user is asked to enter a beginning and ending PO date range.  </w:t>
            </w:r>
          </w:p>
        </w:tc>
      </w:tr>
      <w:tr w:rsidR="007A4BB2" w:rsidRPr="000247A8" w14:paraId="2C6B21F1" w14:textId="77777777">
        <w:tc>
          <w:tcPr>
            <w:tcW w:w="4385" w:type="dxa"/>
            <w:gridSpan w:val="4"/>
            <w:tcBorders>
              <w:bottom w:val="single" w:sz="4" w:space="0" w:color="auto"/>
              <w:right w:val="single" w:sz="4" w:space="0" w:color="auto"/>
            </w:tcBorders>
            <w:shd w:val="clear" w:color="auto" w:fill="F3F3F3"/>
            <w:vAlign w:val="center"/>
          </w:tcPr>
          <w:p w14:paraId="7856B283" w14:textId="77777777" w:rsidR="007A4BB2" w:rsidRPr="000247A8" w:rsidRDefault="007A4BB2">
            <w:pPr>
              <w:pStyle w:val="MArtifactBold"/>
            </w:pPr>
            <w:r w:rsidRPr="000247A8">
              <w:t>PRCHOUT &gt;25K WITHOUT FPDS DATA</w:t>
            </w:r>
          </w:p>
        </w:tc>
        <w:tc>
          <w:tcPr>
            <w:tcW w:w="4453" w:type="dxa"/>
            <w:gridSpan w:val="3"/>
            <w:tcBorders>
              <w:left w:val="single" w:sz="4" w:space="0" w:color="auto"/>
              <w:bottom w:val="dotted" w:sz="4" w:space="0" w:color="auto"/>
              <w:right w:val="dotted" w:sz="4" w:space="0" w:color="auto"/>
            </w:tcBorders>
            <w:vAlign w:val="center"/>
          </w:tcPr>
          <w:p w14:paraId="310B43B3" w14:textId="77777777" w:rsidR="007A4BB2" w:rsidRPr="000247A8" w:rsidRDefault="007A4BB2">
            <w:pPr>
              <w:pStyle w:val="TableText"/>
            </w:pPr>
            <w:r w:rsidRPr="000247A8">
              <w:t>Over 25K Without FPDS Data</w:t>
            </w:r>
          </w:p>
        </w:tc>
        <w:tc>
          <w:tcPr>
            <w:tcW w:w="810" w:type="dxa"/>
            <w:tcBorders>
              <w:left w:val="dotted" w:sz="4" w:space="0" w:color="auto"/>
              <w:bottom w:val="dotted" w:sz="4" w:space="0" w:color="auto"/>
            </w:tcBorders>
            <w:vAlign w:val="center"/>
          </w:tcPr>
          <w:p w14:paraId="18310A7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1AF0D16A" w14:textId="77777777">
        <w:tc>
          <w:tcPr>
            <w:tcW w:w="981" w:type="dxa"/>
            <w:tcBorders>
              <w:top w:val="nil"/>
              <w:bottom w:val="dotted" w:sz="4" w:space="0" w:color="auto"/>
              <w:right w:val="nil"/>
            </w:tcBorders>
            <w:vAlign w:val="center"/>
          </w:tcPr>
          <w:p w14:paraId="2501E28F" w14:textId="77777777" w:rsidR="007A4BB2" w:rsidRPr="000247A8" w:rsidRDefault="007A4BB2">
            <w:pPr>
              <w:pStyle w:val="TableSubHeadRight"/>
            </w:pPr>
            <w:r w:rsidRPr="000247A8">
              <w:rPr>
                <w:rFonts w:ascii="Arial" w:hAnsi="Arial"/>
                <w:b w:val="0"/>
                <w:sz w:val="16"/>
                <w:szCs w:val="16"/>
              </w:rPr>
              <w:t>ENTRY:</w:t>
            </w:r>
          </w:p>
        </w:tc>
        <w:tc>
          <w:tcPr>
            <w:tcW w:w="8667" w:type="dxa"/>
            <w:gridSpan w:val="7"/>
            <w:tcBorders>
              <w:top w:val="nil"/>
              <w:left w:val="nil"/>
              <w:bottom w:val="dotted" w:sz="4" w:space="0" w:color="auto"/>
            </w:tcBorders>
            <w:vAlign w:val="center"/>
          </w:tcPr>
          <w:p w14:paraId="545D50C7" w14:textId="77777777" w:rsidR="007A4BB2" w:rsidRPr="000247A8" w:rsidRDefault="007A4BB2">
            <w:pPr>
              <w:pStyle w:val="TableText"/>
            </w:pPr>
            <w:r w:rsidRPr="000247A8">
              <w:t>S DIC=</w:t>
            </w:r>
            <w:r w:rsidR="00216CCD" w:rsidRPr="000247A8">
              <w:t>”</w:t>
            </w:r>
            <w:r w:rsidRPr="000247A8">
              <w:t>^PRC(442,</w:t>
            </w:r>
            <w:r w:rsidR="00216CCD" w:rsidRPr="000247A8">
              <w:t>”</w:t>
            </w:r>
            <w:r w:rsidRPr="000247A8">
              <w:t>,DHD=</w:t>
            </w:r>
            <w:r w:rsidR="00216CCD" w:rsidRPr="000247A8">
              <w:t>”</w:t>
            </w:r>
            <w:r w:rsidRPr="000247A8">
              <w:t>Over 25K Without FPDS Data</w:t>
            </w:r>
            <w:r w:rsidR="00216CCD" w:rsidRPr="000247A8">
              <w:t>”</w:t>
            </w:r>
            <w:r w:rsidRPr="000247A8">
              <w:t>,L=0,FLDS=</w:t>
            </w:r>
            <w:r w:rsidR="00216CCD" w:rsidRPr="000247A8">
              <w:t>”</w:t>
            </w:r>
            <w:r w:rsidRPr="000247A8">
              <w:t>[PRCH W/O FPDS]</w:t>
            </w:r>
            <w:r w:rsidR="00216CCD" w:rsidRPr="000247A8">
              <w:t>”</w:t>
            </w:r>
            <w:r w:rsidRPr="000247A8">
              <w:t>,BY=</w:t>
            </w:r>
            <w:r w:rsidR="00216CCD" w:rsidRPr="000247A8">
              <w:t>”</w:t>
            </w:r>
            <w:r w:rsidRPr="000247A8">
              <w:t>[PRCH W/O FPDS]</w:t>
            </w:r>
            <w:r w:rsidR="00216CCD" w:rsidRPr="000247A8">
              <w:t>”</w:t>
            </w:r>
            <w:r w:rsidRPr="000247A8">
              <w:t>,FR=</w:t>
            </w:r>
            <w:r w:rsidR="00216CCD" w:rsidRPr="000247A8">
              <w:t>”</w:t>
            </w:r>
            <w:r w:rsidRPr="000247A8">
              <w:t>?,</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-,9,25000.01,1</w:t>
            </w:r>
            <w:r w:rsidR="00216CCD" w:rsidRPr="000247A8">
              <w:t>”</w:t>
            </w:r>
            <w:r w:rsidRPr="000247A8">
              <w:t>,TO=</w:t>
            </w:r>
            <w:r w:rsidR="00216CCD" w:rsidRPr="000247A8">
              <w:t>”</w:t>
            </w:r>
            <w:r w:rsidRPr="000247A8">
              <w:t>?,</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z,,,1</w:t>
            </w:r>
            <w:r w:rsidR="00216CCD" w:rsidRPr="000247A8">
              <w:t>”</w:t>
            </w:r>
            <w:r w:rsidRPr="000247A8">
              <w:t xml:space="preserve"> D EN1^DIP,K^PRCHFPD</w:t>
            </w:r>
          </w:p>
        </w:tc>
      </w:tr>
      <w:tr w:rsidR="007A4BB2" w:rsidRPr="000247A8" w14:paraId="408A71DA" w14:textId="77777777">
        <w:tc>
          <w:tcPr>
            <w:tcW w:w="981" w:type="dxa"/>
            <w:tcBorders>
              <w:top w:val="dotted" w:sz="4" w:space="0" w:color="auto"/>
              <w:bottom w:val="single" w:sz="4" w:space="0" w:color="auto"/>
              <w:right w:val="nil"/>
            </w:tcBorders>
          </w:tcPr>
          <w:p w14:paraId="239E914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538D685" w14:textId="77777777" w:rsidR="007A4BB2" w:rsidRPr="000247A8" w:rsidRDefault="007A4BB2">
            <w:pPr>
              <w:pStyle w:val="TableText"/>
            </w:pPr>
            <w:r w:rsidRPr="000247A8">
              <w:t xml:space="preserve">Allows user to print out a detailed FPDS report of total PO amounts greater than $25,000.  </w:t>
            </w:r>
          </w:p>
        </w:tc>
      </w:tr>
      <w:tr w:rsidR="007A4BB2" w:rsidRPr="000247A8" w14:paraId="2221F06F" w14:textId="77777777">
        <w:tc>
          <w:tcPr>
            <w:tcW w:w="4385" w:type="dxa"/>
            <w:gridSpan w:val="4"/>
            <w:tcBorders>
              <w:bottom w:val="single" w:sz="4" w:space="0" w:color="auto"/>
              <w:right w:val="single" w:sz="4" w:space="0" w:color="auto"/>
            </w:tcBorders>
            <w:shd w:val="clear" w:color="auto" w:fill="F3F3F3"/>
            <w:vAlign w:val="center"/>
          </w:tcPr>
          <w:p w14:paraId="1A3E8141" w14:textId="77777777" w:rsidR="007A4BB2" w:rsidRPr="000247A8" w:rsidRDefault="007A4BB2">
            <w:pPr>
              <w:pStyle w:val="MArtifactBold"/>
            </w:pPr>
            <w:r w:rsidRPr="000247A8">
              <w:t>PRCHOUT BOC REPORT</w:t>
            </w:r>
          </w:p>
        </w:tc>
        <w:tc>
          <w:tcPr>
            <w:tcW w:w="4453" w:type="dxa"/>
            <w:gridSpan w:val="3"/>
            <w:tcBorders>
              <w:left w:val="single" w:sz="4" w:space="0" w:color="auto"/>
              <w:bottom w:val="dotted" w:sz="4" w:space="0" w:color="auto"/>
              <w:right w:val="dotted" w:sz="4" w:space="0" w:color="auto"/>
            </w:tcBorders>
            <w:vAlign w:val="center"/>
          </w:tcPr>
          <w:p w14:paraId="6AF151E8" w14:textId="77777777" w:rsidR="007A4BB2" w:rsidRPr="000247A8" w:rsidRDefault="007A4BB2">
            <w:pPr>
              <w:pStyle w:val="TableText"/>
            </w:pPr>
            <w:r w:rsidRPr="000247A8">
              <w:t>BOC Report for OA&amp;MM/Fiscal</w:t>
            </w:r>
          </w:p>
        </w:tc>
        <w:tc>
          <w:tcPr>
            <w:tcW w:w="810" w:type="dxa"/>
            <w:tcBorders>
              <w:left w:val="dotted" w:sz="4" w:space="0" w:color="auto"/>
              <w:bottom w:val="dotted" w:sz="4" w:space="0" w:color="auto"/>
            </w:tcBorders>
            <w:vAlign w:val="center"/>
          </w:tcPr>
          <w:p w14:paraId="46E0336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6E67C8BA" w14:textId="77777777">
        <w:tc>
          <w:tcPr>
            <w:tcW w:w="981" w:type="dxa"/>
            <w:tcBorders>
              <w:top w:val="dotted" w:sz="4" w:space="0" w:color="auto"/>
              <w:bottom w:val="single" w:sz="4" w:space="0" w:color="auto"/>
              <w:right w:val="nil"/>
            </w:tcBorders>
          </w:tcPr>
          <w:p w14:paraId="0B11944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C71A22F" w14:textId="77777777" w:rsidR="007A4BB2" w:rsidRPr="000247A8" w:rsidRDefault="007A4BB2">
            <w:pPr>
              <w:pStyle w:val="TableText"/>
            </w:pPr>
            <w:r w:rsidRPr="000247A8">
              <w:t>After user enters a date range and name range, allows user to print any Purchase Card transactions which include BOC numbers 2696 to 2699.  This option is used by OA&amp;MM/Fiscal to perform Supply Funds reconciliation.</w:t>
            </w:r>
          </w:p>
        </w:tc>
      </w:tr>
      <w:tr w:rsidR="007A4BB2" w:rsidRPr="000247A8" w14:paraId="15ABF0F8" w14:textId="77777777">
        <w:tc>
          <w:tcPr>
            <w:tcW w:w="4385" w:type="dxa"/>
            <w:gridSpan w:val="4"/>
            <w:tcBorders>
              <w:bottom w:val="single" w:sz="4" w:space="0" w:color="auto"/>
              <w:right w:val="single" w:sz="4" w:space="0" w:color="auto"/>
            </w:tcBorders>
            <w:shd w:val="clear" w:color="auto" w:fill="F3F3F3"/>
            <w:vAlign w:val="center"/>
          </w:tcPr>
          <w:p w14:paraId="1E8C77BE" w14:textId="77777777" w:rsidR="007A4BB2" w:rsidRPr="000247A8" w:rsidRDefault="007A4BB2">
            <w:pPr>
              <w:pStyle w:val="MArtifactBold"/>
            </w:pPr>
            <w:r w:rsidRPr="000247A8">
              <w:t>PRCHOUT DEL</w:t>
            </w:r>
          </w:p>
        </w:tc>
        <w:tc>
          <w:tcPr>
            <w:tcW w:w="4453" w:type="dxa"/>
            <w:gridSpan w:val="3"/>
            <w:tcBorders>
              <w:left w:val="single" w:sz="4" w:space="0" w:color="auto"/>
              <w:bottom w:val="dotted" w:sz="4" w:space="0" w:color="auto"/>
              <w:right w:val="dotted" w:sz="4" w:space="0" w:color="auto"/>
            </w:tcBorders>
            <w:vAlign w:val="center"/>
          </w:tcPr>
          <w:p w14:paraId="0DDA645B" w14:textId="77777777" w:rsidR="007A4BB2" w:rsidRPr="000247A8" w:rsidRDefault="007A4BB2">
            <w:pPr>
              <w:pStyle w:val="TableText"/>
            </w:pPr>
            <w:r w:rsidRPr="000247A8">
              <w:t>Delinquent Delivery Listing</w:t>
            </w:r>
          </w:p>
        </w:tc>
        <w:tc>
          <w:tcPr>
            <w:tcW w:w="810" w:type="dxa"/>
            <w:tcBorders>
              <w:left w:val="dotted" w:sz="4" w:space="0" w:color="auto"/>
              <w:bottom w:val="dotted" w:sz="4" w:space="0" w:color="auto"/>
            </w:tcBorders>
            <w:vAlign w:val="center"/>
          </w:tcPr>
          <w:p w14:paraId="0E48B09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5460B34E" w14:textId="77777777">
        <w:tc>
          <w:tcPr>
            <w:tcW w:w="981" w:type="dxa"/>
            <w:tcBorders>
              <w:top w:val="nil"/>
              <w:bottom w:val="dotted" w:sz="4" w:space="0" w:color="auto"/>
              <w:right w:val="nil"/>
            </w:tcBorders>
            <w:vAlign w:val="center"/>
          </w:tcPr>
          <w:p w14:paraId="00481897"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68E3F8B3" w14:textId="77777777" w:rsidR="007A4BB2" w:rsidRPr="000247A8" w:rsidRDefault="007A4BB2">
            <w:pPr>
              <w:pStyle w:val="TableText"/>
            </w:pPr>
            <w:r w:rsidRPr="000247A8">
              <w:t>F I=20:1:29,32,34,39,44,46,47 S ARR(I)=I</w:t>
            </w:r>
          </w:p>
        </w:tc>
        <w:tc>
          <w:tcPr>
            <w:tcW w:w="630" w:type="dxa"/>
            <w:tcBorders>
              <w:top w:val="nil"/>
              <w:left w:val="nil"/>
              <w:bottom w:val="dotted" w:sz="4" w:space="0" w:color="auto"/>
              <w:right w:val="nil"/>
            </w:tcBorders>
            <w:vAlign w:val="center"/>
          </w:tcPr>
          <w:p w14:paraId="0CC8CC70"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0E57ABA6" w14:textId="77777777" w:rsidR="007A4BB2" w:rsidRPr="000247A8" w:rsidRDefault="007A4BB2">
            <w:pPr>
              <w:pStyle w:val="TableText"/>
            </w:pPr>
            <w:r w:rsidRPr="000247A8">
              <w:t>K I,ARR</w:t>
            </w:r>
          </w:p>
        </w:tc>
      </w:tr>
      <w:tr w:rsidR="007A4BB2" w:rsidRPr="000247A8" w14:paraId="59AB2AED" w14:textId="77777777">
        <w:tc>
          <w:tcPr>
            <w:tcW w:w="981" w:type="dxa"/>
            <w:tcBorders>
              <w:top w:val="dotted" w:sz="4" w:space="0" w:color="auto"/>
              <w:bottom w:val="single" w:sz="4" w:space="0" w:color="auto"/>
              <w:right w:val="nil"/>
            </w:tcBorders>
          </w:tcPr>
          <w:p w14:paraId="1CCB936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8E37924" w14:textId="77777777" w:rsidR="007A4BB2" w:rsidRPr="000247A8" w:rsidRDefault="007A4BB2">
            <w:pPr>
              <w:pStyle w:val="TableText"/>
            </w:pPr>
            <w:r w:rsidRPr="000247A8">
              <w:t>Prints a listing of outstanding purchase orders.</w:t>
            </w:r>
          </w:p>
        </w:tc>
      </w:tr>
      <w:tr w:rsidR="007A4BB2" w:rsidRPr="000247A8" w14:paraId="16784A47" w14:textId="77777777">
        <w:tc>
          <w:tcPr>
            <w:tcW w:w="4385" w:type="dxa"/>
            <w:gridSpan w:val="4"/>
            <w:tcBorders>
              <w:bottom w:val="single" w:sz="4" w:space="0" w:color="auto"/>
              <w:right w:val="single" w:sz="4" w:space="0" w:color="auto"/>
            </w:tcBorders>
            <w:shd w:val="clear" w:color="auto" w:fill="F3F3F3"/>
            <w:vAlign w:val="center"/>
          </w:tcPr>
          <w:p w14:paraId="169A9F91" w14:textId="77777777" w:rsidR="007A4BB2" w:rsidRPr="000247A8" w:rsidRDefault="007A4BB2">
            <w:pPr>
              <w:pStyle w:val="MArtifactBold"/>
            </w:pPr>
            <w:r w:rsidRPr="000247A8">
              <w:t>PRCHOUT FCP</w:t>
            </w:r>
          </w:p>
        </w:tc>
        <w:tc>
          <w:tcPr>
            <w:tcW w:w="4453" w:type="dxa"/>
            <w:gridSpan w:val="3"/>
            <w:tcBorders>
              <w:left w:val="single" w:sz="4" w:space="0" w:color="auto"/>
              <w:bottom w:val="dotted" w:sz="4" w:space="0" w:color="auto"/>
              <w:right w:val="dotted" w:sz="4" w:space="0" w:color="auto"/>
            </w:tcBorders>
            <w:vAlign w:val="center"/>
          </w:tcPr>
          <w:p w14:paraId="44E82C82" w14:textId="77777777" w:rsidR="007A4BB2" w:rsidRPr="000247A8" w:rsidRDefault="007A4BB2">
            <w:pPr>
              <w:pStyle w:val="TableText"/>
            </w:pPr>
            <w:r w:rsidRPr="000247A8">
              <w:t>Control Points per Month</w:t>
            </w:r>
          </w:p>
        </w:tc>
        <w:tc>
          <w:tcPr>
            <w:tcW w:w="810" w:type="dxa"/>
            <w:tcBorders>
              <w:left w:val="dotted" w:sz="4" w:space="0" w:color="auto"/>
              <w:bottom w:val="dotted" w:sz="4" w:space="0" w:color="auto"/>
            </w:tcBorders>
            <w:vAlign w:val="center"/>
          </w:tcPr>
          <w:p w14:paraId="1A003ED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327E5E8" w14:textId="77777777">
        <w:tc>
          <w:tcPr>
            <w:tcW w:w="981" w:type="dxa"/>
            <w:tcBorders>
              <w:top w:val="nil"/>
              <w:bottom w:val="dotted" w:sz="4" w:space="0" w:color="auto"/>
              <w:right w:val="nil"/>
            </w:tcBorders>
            <w:vAlign w:val="center"/>
          </w:tcPr>
          <w:p w14:paraId="1FC63C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316F7AA" w14:textId="77777777" w:rsidR="007A4BB2" w:rsidRPr="000247A8" w:rsidRDefault="007A4BB2">
            <w:pPr>
              <w:pStyle w:val="TableText"/>
            </w:pPr>
            <w:r w:rsidRPr="000247A8">
              <w:t>EN5^PRCHRPT2</w:t>
            </w:r>
          </w:p>
        </w:tc>
      </w:tr>
      <w:tr w:rsidR="007A4BB2" w:rsidRPr="000247A8" w14:paraId="169CCE5C" w14:textId="77777777">
        <w:tc>
          <w:tcPr>
            <w:tcW w:w="981" w:type="dxa"/>
            <w:tcBorders>
              <w:top w:val="dotted" w:sz="4" w:space="0" w:color="auto"/>
              <w:bottom w:val="single" w:sz="4" w:space="0" w:color="auto"/>
              <w:right w:val="nil"/>
            </w:tcBorders>
          </w:tcPr>
          <w:p w14:paraId="5CABFB7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CDB5D72" w14:textId="77777777" w:rsidR="007A4BB2" w:rsidRPr="000247A8" w:rsidRDefault="007A4BB2">
            <w:pPr>
              <w:pStyle w:val="TableText"/>
            </w:pPr>
            <w:r w:rsidRPr="000247A8">
              <w:t xml:space="preserve">Prints a report containing the purchase order count, line item total and total dollar amount for fund control points for a specified time period.     </w:t>
            </w:r>
          </w:p>
        </w:tc>
      </w:tr>
      <w:tr w:rsidR="007A4BB2" w:rsidRPr="000247A8" w14:paraId="0861109F" w14:textId="77777777">
        <w:tc>
          <w:tcPr>
            <w:tcW w:w="4385" w:type="dxa"/>
            <w:gridSpan w:val="4"/>
            <w:tcBorders>
              <w:bottom w:val="single" w:sz="4" w:space="0" w:color="auto"/>
              <w:right w:val="single" w:sz="4" w:space="0" w:color="auto"/>
            </w:tcBorders>
            <w:shd w:val="clear" w:color="auto" w:fill="F3F3F3"/>
            <w:vAlign w:val="center"/>
          </w:tcPr>
          <w:p w14:paraId="18A56123" w14:textId="77777777" w:rsidR="007A4BB2" w:rsidRPr="000247A8" w:rsidRDefault="007A4BB2">
            <w:pPr>
              <w:pStyle w:val="MArtifactBold"/>
            </w:pPr>
            <w:r w:rsidRPr="000247A8">
              <w:t>PRCHOUT FPDS &lt;25K</w:t>
            </w:r>
          </w:p>
        </w:tc>
        <w:tc>
          <w:tcPr>
            <w:tcW w:w="4453" w:type="dxa"/>
            <w:gridSpan w:val="3"/>
            <w:tcBorders>
              <w:left w:val="single" w:sz="4" w:space="0" w:color="auto"/>
              <w:bottom w:val="dotted" w:sz="4" w:space="0" w:color="auto"/>
              <w:right w:val="dotted" w:sz="4" w:space="0" w:color="auto"/>
            </w:tcBorders>
            <w:vAlign w:val="center"/>
          </w:tcPr>
          <w:p w14:paraId="1B8C3AA8" w14:textId="77777777" w:rsidR="007A4BB2" w:rsidRPr="000247A8" w:rsidRDefault="007A4BB2">
            <w:pPr>
              <w:pStyle w:val="TableText"/>
            </w:pPr>
            <w:r w:rsidRPr="000247A8">
              <w:t>25K or Less FPDS Summary</w:t>
            </w:r>
          </w:p>
        </w:tc>
        <w:tc>
          <w:tcPr>
            <w:tcW w:w="810" w:type="dxa"/>
            <w:tcBorders>
              <w:left w:val="dotted" w:sz="4" w:space="0" w:color="auto"/>
              <w:bottom w:val="dotted" w:sz="4" w:space="0" w:color="auto"/>
            </w:tcBorders>
            <w:vAlign w:val="center"/>
          </w:tcPr>
          <w:p w14:paraId="6DB308A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6C471D5" w14:textId="77777777">
        <w:tc>
          <w:tcPr>
            <w:tcW w:w="981" w:type="dxa"/>
            <w:tcBorders>
              <w:top w:val="nil"/>
              <w:bottom w:val="dotted" w:sz="4" w:space="0" w:color="auto"/>
              <w:right w:val="nil"/>
            </w:tcBorders>
            <w:vAlign w:val="center"/>
          </w:tcPr>
          <w:p w14:paraId="0EC75EB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18A03E7" w14:textId="77777777" w:rsidR="007A4BB2" w:rsidRPr="000247A8" w:rsidRDefault="007A4BB2">
            <w:pPr>
              <w:pStyle w:val="TableText"/>
            </w:pPr>
            <w:r w:rsidRPr="000247A8">
              <w:t>FPD^PRCHFPD</w:t>
            </w:r>
          </w:p>
        </w:tc>
      </w:tr>
      <w:tr w:rsidR="007A4BB2" w:rsidRPr="000247A8" w14:paraId="0060A720" w14:textId="77777777">
        <w:tc>
          <w:tcPr>
            <w:tcW w:w="981" w:type="dxa"/>
            <w:tcBorders>
              <w:top w:val="dotted" w:sz="4" w:space="0" w:color="auto"/>
              <w:bottom w:val="single" w:sz="4" w:space="0" w:color="auto"/>
              <w:right w:val="nil"/>
            </w:tcBorders>
          </w:tcPr>
          <w:p w14:paraId="694FEC11"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A203366" w14:textId="77777777" w:rsidR="007A4BB2" w:rsidRPr="000247A8" w:rsidRDefault="007A4BB2">
            <w:pPr>
              <w:pStyle w:val="TableText"/>
            </w:pPr>
            <w:r w:rsidRPr="000247A8">
              <w:t xml:space="preserve">Prints subtotals by FPDS code for all purchase orders less than $25,000.  The user is asked to specify a beginning and ending PO Date range for the report.      </w:t>
            </w:r>
          </w:p>
        </w:tc>
      </w:tr>
      <w:tr w:rsidR="007A4BB2" w:rsidRPr="000247A8" w14:paraId="07A2343A" w14:textId="77777777">
        <w:tc>
          <w:tcPr>
            <w:tcW w:w="4385" w:type="dxa"/>
            <w:gridSpan w:val="4"/>
            <w:tcBorders>
              <w:bottom w:val="single" w:sz="4" w:space="0" w:color="auto"/>
              <w:right w:val="single" w:sz="4" w:space="0" w:color="auto"/>
            </w:tcBorders>
            <w:shd w:val="clear" w:color="auto" w:fill="F3F3F3"/>
            <w:vAlign w:val="center"/>
          </w:tcPr>
          <w:p w14:paraId="16F82CA7" w14:textId="77777777" w:rsidR="007A4BB2" w:rsidRPr="000247A8" w:rsidRDefault="007A4BB2">
            <w:pPr>
              <w:pStyle w:val="MArtifactBold"/>
            </w:pPr>
            <w:r w:rsidRPr="000247A8">
              <w:t>PRCHOUT FPDS CONTRACT</w:t>
            </w:r>
          </w:p>
        </w:tc>
        <w:tc>
          <w:tcPr>
            <w:tcW w:w="4453" w:type="dxa"/>
            <w:gridSpan w:val="3"/>
            <w:tcBorders>
              <w:left w:val="single" w:sz="4" w:space="0" w:color="auto"/>
              <w:bottom w:val="dotted" w:sz="4" w:space="0" w:color="auto"/>
              <w:right w:val="dotted" w:sz="4" w:space="0" w:color="auto"/>
            </w:tcBorders>
            <w:vAlign w:val="center"/>
          </w:tcPr>
          <w:p w14:paraId="49D5B4B9" w14:textId="77777777" w:rsidR="007A4BB2" w:rsidRPr="000247A8" w:rsidRDefault="007A4BB2">
            <w:pPr>
              <w:pStyle w:val="TableText"/>
            </w:pPr>
            <w:r w:rsidRPr="000247A8">
              <w:t>Summary of Purchase Orders by Contract Number</w:t>
            </w:r>
          </w:p>
        </w:tc>
        <w:tc>
          <w:tcPr>
            <w:tcW w:w="810" w:type="dxa"/>
            <w:tcBorders>
              <w:left w:val="dotted" w:sz="4" w:space="0" w:color="auto"/>
              <w:bottom w:val="dotted" w:sz="4" w:space="0" w:color="auto"/>
            </w:tcBorders>
            <w:vAlign w:val="center"/>
          </w:tcPr>
          <w:p w14:paraId="2682EBF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54542F2A" w14:textId="77777777">
        <w:tc>
          <w:tcPr>
            <w:tcW w:w="981" w:type="dxa"/>
            <w:tcBorders>
              <w:top w:val="nil"/>
              <w:bottom w:val="dotted" w:sz="4" w:space="0" w:color="auto"/>
              <w:right w:val="nil"/>
            </w:tcBorders>
            <w:vAlign w:val="center"/>
          </w:tcPr>
          <w:p w14:paraId="74BA46F8" w14:textId="77777777" w:rsidR="007A4BB2" w:rsidRPr="000247A8" w:rsidRDefault="007A4BB2">
            <w:pPr>
              <w:pStyle w:val="TableSubHeadRight"/>
            </w:pPr>
            <w:r w:rsidRPr="000247A8">
              <w:rPr>
                <w:rFonts w:ascii="Arial" w:hAnsi="Arial"/>
                <w:b w:val="0"/>
                <w:sz w:val="16"/>
                <w:szCs w:val="16"/>
              </w:rPr>
              <w:t>ENTRY:</w:t>
            </w:r>
          </w:p>
        </w:tc>
        <w:tc>
          <w:tcPr>
            <w:tcW w:w="8667" w:type="dxa"/>
            <w:gridSpan w:val="7"/>
            <w:tcBorders>
              <w:top w:val="nil"/>
              <w:left w:val="nil"/>
              <w:bottom w:val="dotted" w:sz="4" w:space="0" w:color="auto"/>
            </w:tcBorders>
            <w:vAlign w:val="center"/>
          </w:tcPr>
          <w:p w14:paraId="29419740" w14:textId="77777777" w:rsidR="007A4BB2" w:rsidRPr="000247A8" w:rsidRDefault="007A4BB2">
            <w:pPr>
              <w:pStyle w:val="TableText"/>
            </w:pPr>
            <w:r w:rsidRPr="000247A8">
              <w:t>S DIC=</w:t>
            </w:r>
            <w:r w:rsidR="00216CCD" w:rsidRPr="000247A8">
              <w:t>”</w:t>
            </w:r>
            <w:r w:rsidRPr="000247A8">
              <w:t>^PRC(442,</w:t>
            </w:r>
            <w:r w:rsidR="00216CCD" w:rsidRPr="000247A8">
              <w:t>”</w:t>
            </w:r>
            <w:r w:rsidRPr="000247A8">
              <w:t>,L=0,FLDS=</w:t>
            </w:r>
            <w:r w:rsidR="00216CCD" w:rsidRPr="000247A8">
              <w:t>”</w:t>
            </w:r>
            <w:r w:rsidRPr="000247A8">
              <w:t>[PRCH FPDS CONTRACT # PRINT]</w:t>
            </w:r>
            <w:r w:rsidR="00216CCD" w:rsidRPr="000247A8">
              <w:t>”</w:t>
            </w:r>
            <w:r w:rsidRPr="000247A8">
              <w:t>,BY=</w:t>
            </w:r>
            <w:r w:rsidR="00216CCD" w:rsidRPr="000247A8">
              <w:t>”</w:t>
            </w:r>
            <w:r w:rsidRPr="000247A8">
              <w:t>[PRCH FPDS CONTRACT #]</w:t>
            </w:r>
            <w:r w:rsidR="00216CCD" w:rsidRPr="000247A8">
              <w:t>”</w:t>
            </w:r>
            <w:r w:rsidRPr="000247A8">
              <w:t>,FR=</w:t>
            </w:r>
            <w:r w:rsidR="00216CCD" w:rsidRPr="000247A8">
              <w:t>”</w:t>
            </w:r>
            <w:r w:rsidRPr="000247A8">
              <w:t>?,,,</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w:t>
            </w:r>
            <w:r w:rsidR="00216CCD" w:rsidRPr="000247A8">
              <w:t>“</w:t>
            </w:r>
            <w:r w:rsidRPr="000247A8">
              <w:t>,TO=</w:t>
            </w:r>
            <w:r w:rsidR="00216CCD" w:rsidRPr="000247A8">
              <w:t>”</w:t>
            </w:r>
            <w:r w:rsidRPr="000247A8">
              <w:t>?,,,</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z</w:t>
            </w:r>
            <w:r w:rsidR="00216CCD" w:rsidRPr="000247A8">
              <w:t>”</w:t>
            </w:r>
            <w:r w:rsidRPr="000247A8">
              <w:t xml:space="preserve"> D EN1^DIP,K^PRCHFPD</w:t>
            </w:r>
          </w:p>
        </w:tc>
      </w:tr>
      <w:tr w:rsidR="007A4BB2" w:rsidRPr="000247A8" w14:paraId="2928C1C9" w14:textId="77777777">
        <w:tc>
          <w:tcPr>
            <w:tcW w:w="981" w:type="dxa"/>
            <w:tcBorders>
              <w:top w:val="dotted" w:sz="4" w:space="0" w:color="auto"/>
              <w:bottom w:val="single" w:sz="4" w:space="0" w:color="auto"/>
              <w:right w:val="nil"/>
            </w:tcBorders>
          </w:tcPr>
          <w:p w14:paraId="3CA251F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A2E9C23" w14:textId="77777777" w:rsidR="007A4BB2" w:rsidRPr="000247A8" w:rsidRDefault="007A4BB2">
            <w:pPr>
              <w:pStyle w:val="TableText"/>
            </w:pPr>
            <w:r w:rsidRPr="000247A8">
              <w:t xml:space="preserve">Allows user to print out an FPDS report of total PO amounts by Contract Numbers.  </w:t>
            </w:r>
          </w:p>
        </w:tc>
      </w:tr>
      <w:tr w:rsidR="007A4BB2" w:rsidRPr="000247A8" w14:paraId="5532C7F9" w14:textId="77777777">
        <w:tc>
          <w:tcPr>
            <w:tcW w:w="4385" w:type="dxa"/>
            <w:gridSpan w:val="4"/>
            <w:tcBorders>
              <w:bottom w:val="single" w:sz="4" w:space="0" w:color="auto"/>
              <w:right w:val="single" w:sz="4" w:space="0" w:color="auto"/>
            </w:tcBorders>
            <w:shd w:val="clear" w:color="auto" w:fill="F3F3F3"/>
            <w:vAlign w:val="center"/>
          </w:tcPr>
          <w:p w14:paraId="1B9EF20C" w14:textId="77777777" w:rsidR="007A4BB2" w:rsidRPr="000247A8" w:rsidRDefault="007A4BB2">
            <w:pPr>
              <w:pStyle w:val="MArtifactBold"/>
            </w:pPr>
            <w:r w:rsidRPr="000247A8">
              <w:lastRenderedPageBreak/>
              <w:t>PRCHOUT FPDS DATA EDIT</w:t>
            </w:r>
          </w:p>
        </w:tc>
        <w:tc>
          <w:tcPr>
            <w:tcW w:w="4453" w:type="dxa"/>
            <w:gridSpan w:val="3"/>
            <w:tcBorders>
              <w:left w:val="single" w:sz="4" w:space="0" w:color="auto"/>
              <w:bottom w:val="dotted" w:sz="4" w:space="0" w:color="auto"/>
              <w:right w:val="dotted" w:sz="4" w:space="0" w:color="auto"/>
            </w:tcBorders>
            <w:vAlign w:val="center"/>
          </w:tcPr>
          <w:p w14:paraId="3BB86869" w14:textId="77777777" w:rsidR="007A4BB2" w:rsidRPr="000247A8" w:rsidRDefault="007A4BB2">
            <w:pPr>
              <w:pStyle w:val="TableText"/>
            </w:pPr>
            <w:r w:rsidRPr="000247A8">
              <w:t>FPDS Data Edit</w:t>
            </w:r>
          </w:p>
        </w:tc>
        <w:tc>
          <w:tcPr>
            <w:tcW w:w="810" w:type="dxa"/>
            <w:tcBorders>
              <w:left w:val="dotted" w:sz="4" w:space="0" w:color="auto"/>
              <w:bottom w:val="dotted" w:sz="4" w:space="0" w:color="auto"/>
            </w:tcBorders>
            <w:vAlign w:val="center"/>
          </w:tcPr>
          <w:p w14:paraId="2C8A6AD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AAC20E5" w14:textId="77777777">
        <w:tc>
          <w:tcPr>
            <w:tcW w:w="981" w:type="dxa"/>
            <w:tcBorders>
              <w:top w:val="nil"/>
              <w:bottom w:val="dotted" w:sz="4" w:space="0" w:color="auto"/>
              <w:right w:val="nil"/>
            </w:tcBorders>
            <w:vAlign w:val="center"/>
          </w:tcPr>
          <w:p w14:paraId="182E88E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C47D466" w14:textId="77777777" w:rsidR="007A4BB2" w:rsidRPr="000247A8" w:rsidRDefault="007A4BB2">
            <w:pPr>
              <w:pStyle w:val="TableText"/>
            </w:pPr>
            <w:r w:rsidRPr="000247A8">
              <w:t>EN1^PRCHFPDE</w:t>
            </w:r>
          </w:p>
        </w:tc>
      </w:tr>
      <w:tr w:rsidR="007A4BB2" w:rsidRPr="000247A8" w14:paraId="7CD89597" w14:textId="77777777">
        <w:tc>
          <w:tcPr>
            <w:tcW w:w="981" w:type="dxa"/>
            <w:tcBorders>
              <w:top w:val="dotted" w:sz="4" w:space="0" w:color="auto"/>
              <w:bottom w:val="single" w:sz="4" w:space="0" w:color="auto"/>
              <w:right w:val="nil"/>
            </w:tcBorders>
          </w:tcPr>
          <w:p w14:paraId="3876FB3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9C6D329" w14:textId="305622E5" w:rsidR="007A4BB2" w:rsidRPr="00AF3123" w:rsidRDefault="009F7E9C" w:rsidP="009F7E9C">
            <w:pPr>
              <w:pStyle w:val="TableText"/>
            </w:pPr>
            <w:r>
              <w:t>This option allows the user to edit FPDS data on a purchase order at any time after the P.O. has been signed by</w:t>
            </w:r>
            <w:r w:rsidRPr="00AF3123">
              <w:t xml:space="preserve"> </w:t>
            </w:r>
            <w:r>
              <w:t>a</w:t>
            </w:r>
            <w:r w:rsidR="007A4BB2" w:rsidRPr="000247A8">
              <w:t xml:space="preserve"> purchasing agent. Before it is signed, the FPDS data can be edited using the normal “Edit an Incomplete Purchase Order” option (</w:t>
            </w:r>
            <w:r w:rsidR="007A4BB2" w:rsidRPr="000247A8">
              <w:rPr>
                <w:rFonts w:ascii="Courier New" w:hAnsi="Courier New" w:cs="Courier New"/>
              </w:rPr>
              <w:t>PRCHPC PO EDIT</w:t>
            </w:r>
            <w:r w:rsidR="007A4BB2" w:rsidRPr="000247A8">
              <w:t xml:space="preserve">).    </w:t>
            </w:r>
          </w:p>
          <w:p w14:paraId="47901092" w14:textId="5B9FBFCF" w:rsidR="007A4BB2" w:rsidRPr="000247A8" w:rsidRDefault="005408B7">
            <w:pPr>
              <w:pStyle w:val="TableText"/>
            </w:pPr>
            <w:r w:rsidRPr="00AF3123">
              <w:rPr>
                <w:b/>
              </w:rPr>
              <w:t>**NOTE: This option has been marked Out of Order with patch PRC*5.1*220.</w:t>
            </w:r>
            <w:r w:rsidRPr="00AF3123">
              <w:t xml:space="preserve">  </w:t>
            </w:r>
          </w:p>
        </w:tc>
      </w:tr>
      <w:tr w:rsidR="007A4BB2" w:rsidRPr="000247A8" w14:paraId="33BCEF0C" w14:textId="77777777">
        <w:tc>
          <w:tcPr>
            <w:tcW w:w="4385" w:type="dxa"/>
            <w:gridSpan w:val="4"/>
            <w:tcBorders>
              <w:bottom w:val="single" w:sz="4" w:space="0" w:color="auto"/>
              <w:right w:val="single" w:sz="4" w:space="0" w:color="auto"/>
            </w:tcBorders>
            <w:shd w:val="clear" w:color="auto" w:fill="F3F3F3"/>
            <w:vAlign w:val="center"/>
          </w:tcPr>
          <w:p w14:paraId="1BEFB8EB" w14:textId="77777777" w:rsidR="007A4BB2" w:rsidRPr="000247A8" w:rsidRDefault="007A4BB2">
            <w:pPr>
              <w:pStyle w:val="MArtifactBold"/>
            </w:pPr>
            <w:r w:rsidRPr="000247A8">
              <w:t>PRCHOUT FPDS LI</w:t>
            </w:r>
          </w:p>
        </w:tc>
        <w:tc>
          <w:tcPr>
            <w:tcW w:w="4453" w:type="dxa"/>
            <w:gridSpan w:val="3"/>
            <w:tcBorders>
              <w:left w:val="single" w:sz="4" w:space="0" w:color="auto"/>
              <w:bottom w:val="dotted" w:sz="4" w:space="0" w:color="auto"/>
              <w:right w:val="dotted" w:sz="4" w:space="0" w:color="auto"/>
            </w:tcBorders>
            <w:vAlign w:val="center"/>
          </w:tcPr>
          <w:p w14:paraId="5695DAF9" w14:textId="77777777" w:rsidR="007A4BB2" w:rsidRPr="000247A8" w:rsidRDefault="007A4BB2">
            <w:pPr>
              <w:pStyle w:val="TableText"/>
            </w:pPr>
            <w:r w:rsidRPr="000247A8">
              <w:t>Line Item Count</w:t>
            </w:r>
          </w:p>
        </w:tc>
        <w:tc>
          <w:tcPr>
            <w:tcW w:w="810" w:type="dxa"/>
            <w:tcBorders>
              <w:left w:val="dotted" w:sz="4" w:space="0" w:color="auto"/>
              <w:bottom w:val="dotted" w:sz="4" w:space="0" w:color="auto"/>
            </w:tcBorders>
            <w:vAlign w:val="center"/>
          </w:tcPr>
          <w:p w14:paraId="4DFE66D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1A36DBDA" w14:textId="77777777">
        <w:tc>
          <w:tcPr>
            <w:tcW w:w="981" w:type="dxa"/>
            <w:tcBorders>
              <w:top w:val="nil"/>
              <w:bottom w:val="dotted" w:sz="4" w:space="0" w:color="auto"/>
              <w:right w:val="nil"/>
            </w:tcBorders>
            <w:vAlign w:val="center"/>
          </w:tcPr>
          <w:p w14:paraId="722B7320" w14:textId="77777777" w:rsidR="007A4BB2" w:rsidRPr="000247A8" w:rsidRDefault="007A4BB2">
            <w:pPr>
              <w:pStyle w:val="TableSubHeadRight"/>
            </w:pPr>
            <w:r w:rsidRPr="000247A8">
              <w:rPr>
                <w:rFonts w:ascii="Arial" w:hAnsi="Arial"/>
                <w:b w:val="0"/>
                <w:sz w:val="16"/>
                <w:szCs w:val="16"/>
              </w:rPr>
              <w:t>ENTRY:</w:t>
            </w:r>
          </w:p>
        </w:tc>
        <w:tc>
          <w:tcPr>
            <w:tcW w:w="8667" w:type="dxa"/>
            <w:gridSpan w:val="7"/>
            <w:tcBorders>
              <w:top w:val="nil"/>
              <w:left w:val="nil"/>
              <w:bottom w:val="dotted" w:sz="4" w:space="0" w:color="auto"/>
            </w:tcBorders>
            <w:vAlign w:val="center"/>
          </w:tcPr>
          <w:p w14:paraId="07EC95AE" w14:textId="77777777" w:rsidR="007A4BB2" w:rsidRPr="000247A8" w:rsidRDefault="007A4BB2">
            <w:pPr>
              <w:pStyle w:val="TableText"/>
            </w:pPr>
            <w:r w:rsidRPr="000247A8">
              <w:t>S DIC=</w:t>
            </w:r>
            <w:r w:rsidR="00216CCD" w:rsidRPr="000247A8">
              <w:t>”</w:t>
            </w:r>
            <w:r w:rsidRPr="000247A8">
              <w:t>^PRC(442,</w:t>
            </w:r>
            <w:r w:rsidR="00216CCD" w:rsidRPr="000247A8">
              <w:t>”</w:t>
            </w:r>
            <w:r w:rsidRPr="000247A8">
              <w:t>,L=0,FLDS=</w:t>
            </w:r>
            <w:r w:rsidR="00216CCD" w:rsidRPr="000247A8">
              <w:t>”</w:t>
            </w:r>
            <w:r w:rsidRPr="000247A8">
              <w:t>[PRCH FPDS LI PRINT]</w:t>
            </w:r>
            <w:r w:rsidR="00216CCD" w:rsidRPr="000247A8">
              <w:t>”</w:t>
            </w:r>
            <w:r w:rsidRPr="000247A8">
              <w:t>,BY=</w:t>
            </w:r>
            <w:r w:rsidR="00216CCD" w:rsidRPr="000247A8">
              <w:t>”</w:t>
            </w:r>
            <w:r w:rsidRPr="000247A8">
              <w:t>[PRCH FPDS LI]</w:t>
            </w:r>
            <w:r w:rsidR="00216CCD" w:rsidRPr="000247A8">
              <w:t>”</w:t>
            </w:r>
            <w:r w:rsidRPr="000247A8">
              <w:t>,FR=</w:t>
            </w:r>
            <w:r w:rsidR="00216CCD" w:rsidRPr="000247A8">
              <w:t>”</w:t>
            </w:r>
            <w:r w:rsidRPr="000247A8">
              <w:t>?,</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,9,</w:t>
            </w:r>
            <w:r w:rsidR="00216CCD" w:rsidRPr="000247A8">
              <w:t>”</w:t>
            </w:r>
            <w:r w:rsidRPr="000247A8">
              <w:t>,TO=</w:t>
            </w:r>
            <w:r w:rsidR="00216CCD" w:rsidRPr="000247A8">
              <w:t>”</w:t>
            </w:r>
            <w:r w:rsidRPr="000247A8">
              <w:t>?,</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z,,</w:t>
            </w:r>
            <w:r w:rsidR="00216CCD" w:rsidRPr="000247A8">
              <w:t>”</w:t>
            </w:r>
            <w:r w:rsidRPr="000247A8">
              <w:t xml:space="preserve"> D EN1^DIP,K^PRCHFPD</w:t>
            </w:r>
          </w:p>
        </w:tc>
      </w:tr>
      <w:tr w:rsidR="007A4BB2" w:rsidRPr="000247A8" w14:paraId="6B37C200" w14:textId="77777777">
        <w:tc>
          <w:tcPr>
            <w:tcW w:w="981" w:type="dxa"/>
            <w:tcBorders>
              <w:top w:val="dotted" w:sz="4" w:space="0" w:color="auto"/>
              <w:bottom w:val="single" w:sz="4" w:space="0" w:color="auto"/>
              <w:right w:val="nil"/>
            </w:tcBorders>
          </w:tcPr>
          <w:p w14:paraId="459CF10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0D80B56" w14:textId="77777777" w:rsidR="007A4BB2" w:rsidRPr="000247A8" w:rsidRDefault="007A4BB2">
            <w:pPr>
              <w:pStyle w:val="TableText"/>
            </w:pPr>
            <w:r w:rsidRPr="000247A8">
              <w:t xml:space="preserve">Allows user to print out an FPDS report by PO number with line item counts and total PO amounts.  </w:t>
            </w:r>
          </w:p>
        </w:tc>
      </w:tr>
      <w:tr w:rsidR="007A4BB2" w:rsidRPr="000247A8" w14:paraId="148A2EE3" w14:textId="77777777">
        <w:tc>
          <w:tcPr>
            <w:tcW w:w="4385" w:type="dxa"/>
            <w:gridSpan w:val="4"/>
            <w:tcBorders>
              <w:bottom w:val="single" w:sz="4" w:space="0" w:color="auto"/>
              <w:right w:val="single" w:sz="4" w:space="0" w:color="auto"/>
            </w:tcBorders>
            <w:shd w:val="clear" w:color="auto" w:fill="F3F3F3"/>
            <w:vAlign w:val="center"/>
          </w:tcPr>
          <w:p w14:paraId="551A5915" w14:textId="77777777" w:rsidR="007A4BB2" w:rsidRPr="000247A8" w:rsidRDefault="007A4BB2">
            <w:pPr>
              <w:pStyle w:val="MArtifactBold"/>
            </w:pPr>
            <w:r w:rsidRPr="000247A8">
              <w:t>PRCHOUT FPDS PO REG</w:t>
            </w:r>
          </w:p>
        </w:tc>
        <w:tc>
          <w:tcPr>
            <w:tcW w:w="4453" w:type="dxa"/>
            <w:gridSpan w:val="3"/>
            <w:tcBorders>
              <w:left w:val="single" w:sz="4" w:space="0" w:color="auto"/>
              <w:bottom w:val="dotted" w:sz="4" w:space="0" w:color="auto"/>
              <w:right w:val="dotted" w:sz="4" w:space="0" w:color="auto"/>
            </w:tcBorders>
            <w:vAlign w:val="center"/>
          </w:tcPr>
          <w:p w14:paraId="6ED867CC" w14:textId="77777777" w:rsidR="007A4BB2" w:rsidRPr="000247A8" w:rsidRDefault="007A4BB2">
            <w:pPr>
              <w:pStyle w:val="TableText"/>
            </w:pPr>
            <w:r w:rsidRPr="000247A8">
              <w:t>FPDS Purchase Order Register</w:t>
            </w:r>
          </w:p>
        </w:tc>
        <w:tc>
          <w:tcPr>
            <w:tcW w:w="810" w:type="dxa"/>
            <w:tcBorders>
              <w:left w:val="dotted" w:sz="4" w:space="0" w:color="auto"/>
              <w:bottom w:val="dotted" w:sz="4" w:space="0" w:color="auto"/>
            </w:tcBorders>
            <w:vAlign w:val="center"/>
          </w:tcPr>
          <w:p w14:paraId="7F12EFE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20901FDA" w14:textId="77777777">
        <w:tc>
          <w:tcPr>
            <w:tcW w:w="981" w:type="dxa"/>
            <w:tcBorders>
              <w:top w:val="nil"/>
              <w:bottom w:val="dotted" w:sz="4" w:space="0" w:color="auto"/>
              <w:right w:val="nil"/>
            </w:tcBorders>
            <w:vAlign w:val="center"/>
          </w:tcPr>
          <w:p w14:paraId="14357656" w14:textId="77777777" w:rsidR="007A4BB2" w:rsidRPr="000247A8" w:rsidRDefault="007A4BB2">
            <w:pPr>
              <w:pStyle w:val="TableSubHeadRight"/>
            </w:pPr>
            <w:r w:rsidRPr="000247A8">
              <w:rPr>
                <w:rFonts w:ascii="Arial" w:hAnsi="Arial"/>
                <w:b w:val="0"/>
                <w:sz w:val="16"/>
                <w:szCs w:val="16"/>
              </w:rPr>
              <w:t>ENTRY:</w:t>
            </w:r>
          </w:p>
        </w:tc>
        <w:tc>
          <w:tcPr>
            <w:tcW w:w="8667" w:type="dxa"/>
            <w:gridSpan w:val="7"/>
            <w:tcBorders>
              <w:top w:val="nil"/>
              <w:left w:val="nil"/>
              <w:bottom w:val="dotted" w:sz="4" w:space="0" w:color="auto"/>
            </w:tcBorders>
            <w:vAlign w:val="center"/>
          </w:tcPr>
          <w:p w14:paraId="620979BD" w14:textId="77777777" w:rsidR="007A4BB2" w:rsidRPr="000247A8" w:rsidRDefault="007A4BB2">
            <w:pPr>
              <w:pStyle w:val="TableText"/>
            </w:pPr>
            <w:r w:rsidRPr="000247A8">
              <w:t>S DIC=</w:t>
            </w:r>
            <w:r w:rsidR="00216CCD" w:rsidRPr="000247A8">
              <w:t>”</w:t>
            </w:r>
            <w:r w:rsidRPr="000247A8">
              <w:t>^PRC(442,</w:t>
            </w:r>
            <w:r w:rsidR="00216CCD" w:rsidRPr="000247A8">
              <w:t>”</w:t>
            </w:r>
            <w:r w:rsidRPr="000247A8">
              <w:t>,L=0,FLDS=</w:t>
            </w:r>
            <w:r w:rsidR="00216CCD" w:rsidRPr="000247A8">
              <w:t>”</w:t>
            </w:r>
            <w:r w:rsidRPr="000247A8">
              <w:t>[PRCH FPDS PO REG PRINT]</w:t>
            </w:r>
            <w:r w:rsidR="00216CCD" w:rsidRPr="000247A8">
              <w:t>”</w:t>
            </w:r>
            <w:r w:rsidRPr="000247A8">
              <w:t>,BY=</w:t>
            </w:r>
            <w:r w:rsidR="00216CCD" w:rsidRPr="000247A8">
              <w:t>”</w:t>
            </w:r>
            <w:r w:rsidRPr="000247A8">
              <w:t>[PRCH FPDS PO REG]</w:t>
            </w:r>
            <w:r w:rsidR="00216CCD" w:rsidRPr="000247A8">
              <w:t>”</w:t>
            </w:r>
            <w:r w:rsidRPr="000247A8">
              <w:t>,FR=</w:t>
            </w:r>
            <w:r w:rsidR="00216CCD" w:rsidRPr="000247A8">
              <w:t>”</w:t>
            </w:r>
            <w:r w:rsidRPr="000247A8">
              <w:t>?,9,,</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-,TO=</w:t>
            </w:r>
            <w:r w:rsidR="00216CCD" w:rsidRPr="000247A8">
              <w:t>”</w:t>
            </w:r>
            <w:r w:rsidRPr="000247A8">
              <w:t>?,,,</w:t>
            </w:r>
            <w:r w:rsidR="00216CCD" w:rsidRPr="000247A8">
              <w:t>”</w:t>
            </w:r>
            <w:r w:rsidRPr="000247A8">
              <w:t>_PRC(</w:t>
            </w:r>
            <w:r w:rsidR="00216CCD" w:rsidRPr="000247A8">
              <w:t>“</w:t>
            </w:r>
            <w:r w:rsidRPr="000247A8">
              <w:t>SITE</w:t>
            </w:r>
            <w:r w:rsidR="00216CCD" w:rsidRPr="000247A8">
              <w:t>”</w:t>
            </w:r>
            <w:r w:rsidRPr="000247A8">
              <w:t>)_</w:t>
            </w:r>
            <w:r w:rsidR="00216CCD" w:rsidRPr="000247A8">
              <w:t>”</w:t>
            </w:r>
            <w:r w:rsidRPr="000247A8">
              <w:t>z</w:t>
            </w:r>
            <w:r w:rsidR="00216CCD" w:rsidRPr="000247A8">
              <w:t>”</w:t>
            </w:r>
            <w:r w:rsidRPr="000247A8">
              <w:t xml:space="preserve"> D EN1^DIP,K^PRCHFPD</w:t>
            </w:r>
          </w:p>
        </w:tc>
      </w:tr>
      <w:tr w:rsidR="007A4BB2" w:rsidRPr="000247A8" w14:paraId="671AFEA3" w14:textId="77777777">
        <w:tc>
          <w:tcPr>
            <w:tcW w:w="981" w:type="dxa"/>
            <w:tcBorders>
              <w:top w:val="dotted" w:sz="4" w:space="0" w:color="auto"/>
              <w:bottom w:val="single" w:sz="4" w:space="0" w:color="auto"/>
              <w:right w:val="nil"/>
            </w:tcBorders>
          </w:tcPr>
          <w:p w14:paraId="5422C00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42D40C7" w14:textId="77777777" w:rsidR="007A4BB2" w:rsidRPr="000247A8" w:rsidRDefault="007A4BB2">
            <w:pPr>
              <w:pStyle w:val="TableText"/>
            </w:pPr>
            <w:r w:rsidRPr="000247A8">
              <w:t xml:space="preserve">Allows user to print out a Purchase Order Register containing FPDS information amounts.  </w:t>
            </w:r>
          </w:p>
        </w:tc>
      </w:tr>
      <w:tr w:rsidR="007A4BB2" w:rsidRPr="000247A8" w14:paraId="4CC09099" w14:textId="77777777">
        <w:tc>
          <w:tcPr>
            <w:tcW w:w="4385" w:type="dxa"/>
            <w:gridSpan w:val="4"/>
            <w:tcBorders>
              <w:bottom w:val="single" w:sz="4" w:space="0" w:color="auto"/>
              <w:right w:val="single" w:sz="4" w:space="0" w:color="auto"/>
            </w:tcBorders>
            <w:shd w:val="clear" w:color="auto" w:fill="F3F3F3"/>
            <w:vAlign w:val="center"/>
          </w:tcPr>
          <w:p w14:paraId="11A7A615" w14:textId="77777777" w:rsidR="007A4BB2" w:rsidRPr="000247A8" w:rsidRDefault="007A4BB2">
            <w:pPr>
              <w:pStyle w:val="MArtifactBold"/>
            </w:pPr>
            <w:r w:rsidRPr="000247A8">
              <w:t>PRCHOUT FPDS RPT</w:t>
            </w:r>
          </w:p>
        </w:tc>
        <w:tc>
          <w:tcPr>
            <w:tcW w:w="4453" w:type="dxa"/>
            <w:gridSpan w:val="3"/>
            <w:tcBorders>
              <w:left w:val="single" w:sz="4" w:space="0" w:color="auto"/>
              <w:bottom w:val="dotted" w:sz="4" w:space="0" w:color="auto"/>
              <w:right w:val="dotted" w:sz="4" w:space="0" w:color="auto"/>
            </w:tcBorders>
            <w:vAlign w:val="center"/>
          </w:tcPr>
          <w:p w14:paraId="679B3890" w14:textId="77777777" w:rsidR="007A4BB2" w:rsidRPr="000247A8" w:rsidRDefault="007A4BB2">
            <w:pPr>
              <w:pStyle w:val="TableText"/>
            </w:pPr>
            <w:r w:rsidRPr="000247A8">
              <w:t>FPDS Reports Menu</w:t>
            </w:r>
          </w:p>
        </w:tc>
        <w:tc>
          <w:tcPr>
            <w:tcW w:w="810" w:type="dxa"/>
            <w:tcBorders>
              <w:left w:val="dotted" w:sz="4" w:space="0" w:color="auto"/>
              <w:bottom w:val="dotted" w:sz="4" w:space="0" w:color="auto"/>
            </w:tcBorders>
            <w:vAlign w:val="center"/>
          </w:tcPr>
          <w:p w14:paraId="48D5CA5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C801AB4" w14:textId="77777777">
        <w:tc>
          <w:tcPr>
            <w:tcW w:w="981" w:type="dxa"/>
            <w:tcBorders>
              <w:top w:val="nil"/>
              <w:bottom w:val="dotted" w:sz="4" w:space="0" w:color="auto"/>
              <w:right w:val="nil"/>
            </w:tcBorders>
            <w:vAlign w:val="center"/>
          </w:tcPr>
          <w:p w14:paraId="12781660"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23FF1DB8" w14:textId="77777777" w:rsidR="007A4BB2" w:rsidRPr="000247A8" w:rsidRDefault="007A4BB2">
            <w:pPr>
              <w:pStyle w:val="TableText"/>
            </w:pPr>
            <w:r w:rsidRPr="000247A8">
              <w:t>S %F=</w:t>
            </w:r>
            <w:r w:rsidR="00216CCD" w:rsidRPr="000247A8">
              <w:t>”</w:t>
            </w:r>
            <w:r w:rsidRPr="000247A8">
              <w:t>SP</w:t>
            </w:r>
            <w:r w:rsidR="00216CCD" w:rsidRPr="000247A8">
              <w:t>”</w:t>
            </w:r>
            <w:r w:rsidRPr="000247A8">
              <w:t xml:space="preserve"> D ^PRCFSITE S:</w:t>
            </w:r>
            <w:r w:rsidR="00216CCD" w:rsidRPr="000247A8">
              <w:t>’</w:t>
            </w:r>
            <w:r w:rsidRPr="000247A8">
              <w:t>$D(PRC(</w:t>
            </w:r>
            <w:r w:rsidR="00216CCD" w:rsidRPr="000247A8">
              <w:t>“</w:t>
            </w:r>
            <w:r w:rsidRPr="000247A8">
              <w:t>SITE</w:t>
            </w:r>
            <w:r w:rsidR="00216CCD" w:rsidRPr="000247A8">
              <w:t>”</w:t>
            </w:r>
            <w:r w:rsidRPr="000247A8">
              <w:t>)) XQUIT=</w:t>
            </w:r>
            <w:r w:rsidR="00216CCD" w:rsidRPr="000247A8">
              <w:t>””</w:t>
            </w:r>
          </w:p>
        </w:tc>
        <w:tc>
          <w:tcPr>
            <w:tcW w:w="630" w:type="dxa"/>
            <w:tcBorders>
              <w:top w:val="nil"/>
              <w:left w:val="nil"/>
              <w:bottom w:val="dotted" w:sz="4" w:space="0" w:color="auto"/>
              <w:right w:val="nil"/>
            </w:tcBorders>
            <w:vAlign w:val="center"/>
          </w:tcPr>
          <w:p w14:paraId="0D23E234"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34A9ADDF" w14:textId="77777777" w:rsidR="007A4BB2" w:rsidRPr="000247A8" w:rsidRDefault="007A4BB2">
            <w:pPr>
              <w:pStyle w:val="TableText"/>
            </w:pPr>
          </w:p>
        </w:tc>
      </w:tr>
      <w:tr w:rsidR="007A4BB2" w:rsidRPr="000247A8" w14:paraId="5428F857" w14:textId="77777777">
        <w:tc>
          <w:tcPr>
            <w:tcW w:w="981" w:type="dxa"/>
            <w:tcBorders>
              <w:top w:val="dotted" w:sz="4" w:space="0" w:color="auto"/>
              <w:bottom w:val="single" w:sz="4" w:space="0" w:color="auto"/>
              <w:right w:val="nil"/>
            </w:tcBorders>
          </w:tcPr>
          <w:p w14:paraId="098D4B4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C8E8FA2" w14:textId="77777777" w:rsidR="007A4BB2" w:rsidRPr="000247A8" w:rsidRDefault="007A4BB2">
            <w:pPr>
              <w:pStyle w:val="TableText"/>
            </w:pPr>
            <w:r w:rsidRPr="000247A8">
              <w:t xml:space="preserve">This is a menu of the FPDS reports available for printing. These reports are for FY 1989 or later.   </w:t>
            </w:r>
          </w:p>
        </w:tc>
      </w:tr>
    </w:tbl>
    <w:p w14:paraId="42CC0E2D" w14:textId="77777777" w:rsidR="007A4BB2" w:rsidRPr="000247A8" w:rsidRDefault="007A4BB2">
      <w:pPr>
        <w:pStyle w:val="BodyText"/>
      </w:pPr>
    </w:p>
    <w:p w14:paraId="2948B5C2" w14:textId="43E5C62B" w:rsidR="007A4BB2" w:rsidRPr="000247A8" w:rsidRDefault="007E1DF4" w:rsidP="000F2770">
      <w:pPr>
        <w:pStyle w:val="Caption"/>
      </w:pPr>
      <w:bookmarkStart w:id="751" w:name="_Ref106418858"/>
      <w:bookmarkStart w:id="752" w:name="_Toc8786698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25</w:t>
      </w:r>
      <w:r w:rsidR="00D03DAB">
        <w:rPr>
          <w:noProof/>
        </w:rPr>
        <w:fldChar w:fldCharType="end"/>
      </w:r>
      <w:r w:rsidR="00064559" w:rsidRPr="000247A8">
        <w:t xml:space="preserve">. </w:t>
      </w:r>
      <w:r w:rsidR="007A4BB2" w:rsidRPr="000247A8">
        <w:t>Option List (PRCHOUT IMP — PRCHOUT W)</w:t>
      </w:r>
      <w:bookmarkEnd w:id="751"/>
      <w:bookmarkEnd w:id="752"/>
      <w:r w:rsidR="007A4BB2" w:rsidRPr="000247A8">
        <w:t xml:space="preserve"> </w:t>
      </w:r>
    </w:p>
    <w:tbl>
      <w:tblPr>
        <w:tblW w:w="9648" w:type="dxa"/>
        <w:tblLayout w:type="fixed"/>
        <w:tblLook w:val="00A0" w:firstRow="1" w:lastRow="0" w:firstColumn="1" w:lastColumn="0" w:noHBand="0" w:noVBand="0"/>
      </w:tblPr>
      <w:tblGrid>
        <w:gridCol w:w="981"/>
        <w:gridCol w:w="27"/>
        <w:gridCol w:w="3293"/>
        <w:gridCol w:w="84"/>
        <w:gridCol w:w="1681"/>
        <w:gridCol w:w="892"/>
        <w:gridCol w:w="170"/>
        <w:gridCol w:w="630"/>
        <w:gridCol w:w="1080"/>
        <w:gridCol w:w="810"/>
      </w:tblGrid>
      <w:tr w:rsidR="007A4BB2" w:rsidRPr="000247A8" w14:paraId="0E34CC28"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5718C0C" w14:textId="77777777" w:rsidR="007A4BB2" w:rsidRPr="000247A8" w:rsidRDefault="007A4BB2" w:rsidP="006D0828">
            <w:pPr>
              <w:pStyle w:val="TableSubHeadLeft"/>
              <w:keepNext/>
              <w:keepLines/>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50168785" w14:textId="77777777" w:rsidR="007A4BB2" w:rsidRPr="000247A8" w:rsidRDefault="007A4BB2" w:rsidP="006D0828">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0B59C705" w14:textId="77777777" w:rsidR="007A4BB2" w:rsidRPr="000247A8" w:rsidRDefault="007A4BB2" w:rsidP="006D0828">
            <w:pPr>
              <w:pStyle w:val="TableSubHeadLeft"/>
              <w:keepNext/>
              <w:keepLines/>
              <w:spacing w:after="0"/>
              <w:jc w:val="center"/>
              <w:rPr>
                <w:color w:val="000000"/>
                <w:position w:val="6"/>
              </w:rPr>
            </w:pPr>
            <w:r w:rsidRPr="000247A8">
              <w:rPr>
                <w:color w:val="000000"/>
                <w:position w:val="6"/>
              </w:rPr>
              <w:t>Type</w:t>
            </w:r>
          </w:p>
        </w:tc>
      </w:tr>
      <w:tr w:rsidR="007A4BB2" w:rsidRPr="000247A8" w14:paraId="0FD68094"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1A88DCFF"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0F92DA89"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C8C6A24"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330F7A32"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73CF8E20"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2368E508" w14:textId="77777777">
        <w:tc>
          <w:tcPr>
            <w:tcW w:w="4385" w:type="dxa"/>
            <w:gridSpan w:val="4"/>
            <w:tcBorders>
              <w:bottom w:val="single" w:sz="4" w:space="0" w:color="auto"/>
              <w:right w:val="single" w:sz="4" w:space="0" w:color="auto"/>
            </w:tcBorders>
            <w:shd w:val="clear" w:color="auto" w:fill="F3F3F3"/>
            <w:vAlign w:val="center"/>
          </w:tcPr>
          <w:p w14:paraId="31D0E57C" w14:textId="77777777" w:rsidR="007A4BB2" w:rsidRPr="000247A8" w:rsidRDefault="007A4BB2">
            <w:pPr>
              <w:pStyle w:val="MArtifactBold"/>
            </w:pPr>
            <w:r w:rsidRPr="000247A8">
              <w:t>PRCHOUT IMP POREG</w:t>
            </w:r>
          </w:p>
        </w:tc>
        <w:tc>
          <w:tcPr>
            <w:tcW w:w="4453" w:type="dxa"/>
            <w:gridSpan w:val="5"/>
            <w:tcBorders>
              <w:left w:val="single" w:sz="4" w:space="0" w:color="auto"/>
              <w:bottom w:val="dotted" w:sz="4" w:space="0" w:color="auto"/>
              <w:right w:val="dotted" w:sz="4" w:space="0" w:color="auto"/>
            </w:tcBorders>
            <w:vAlign w:val="center"/>
          </w:tcPr>
          <w:p w14:paraId="36008A02" w14:textId="77777777" w:rsidR="007A4BB2" w:rsidRPr="000247A8" w:rsidRDefault="007A4BB2">
            <w:pPr>
              <w:pStyle w:val="TableText"/>
            </w:pPr>
            <w:r w:rsidRPr="000247A8">
              <w:t>Imprest Fund Register</w:t>
            </w:r>
          </w:p>
        </w:tc>
        <w:tc>
          <w:tcPr>
            <w:tcW w:w="810" w:type="dxa"/>
            <w:tcBorders>
              <w:left w:val="dotted" w:sz="4" w:space="0" w:color="auto"/>
              <w:bottom w:val="dotted" w:sz="4" w:space="0" w:color="auto"/>
            </w:tcBorders>
            <w:vAlign w:val="center"/>
          </w:tcPr>
          <w:p w14:paraId="4DBB3EE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27F31A7C" w14:textId="77777777">
        <w:tc>
          <w:tcPr>
            <w:tcW w:w="981" w:type="dxa"/>
            <w:tcBorders>
              <w:top w:val="nil"/>
              <w:bottom w:val="dotted" w:sz="4" w:space="0" w:color="auto"/>
              <w:right w:val="nil"/>
            </w:tcBorders>
            <w:vAlign w:val="center"/>
          </w:tcPr>
          <w:p w14:paraId="0A2737D4"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1D958447" w14:textId="77777777" w:rsidR="007A4BB2" w:rsidRPr="000247A8" w:rsidRDefault="007A4BB2">
            <w:pPr>
              <w:pStyle w:val="TableText"/>
            </w:pPr>
            <w:r w:rsidRPr="000247A8">
              <w:t>D:</w:t>
            </w:r>
            <w:r w:rsidR="00216CCD" w:rsidRPr="000247A8">
              <w:t>’</w:t>
            </w:r>
            <w:r w:rsidRPr="000247A8">
              <w:t>$D(PRC(</w:t>
            </w:r>
            <w:r w:rsidR="00216CCD" w:rsidRPr="000247A8">
              <w:t>“</w:t>
            </w:r>
            <w:r w:rsidRPr="000247A8">
              <w:t>FY</w:t>
            </w:r>
            <w:r w:rsidR="00216CCD" w:rsidRPr="000247A8">
              <w:t>”</w:t>
            </w:r>
            <w:r w:rsidRPr="000247A8">
              <w:t>)) ^PRCFSITE</w:t>
            </w:r>
          </w:p>
        </w:tc>
        <w:tc>
          <w:tcPr>
            <w:tcW w:w="630" w:type="dxa"/>
            <w:tcBorders>
              <w:top w:val="nil"/>
              <w:left w:val="nil"/>
              <w:bottom w:val="dotted" w:sz="4" w:space="0" w:color="auto"/>
              <w:right w:val="nil"/>
            </w:tcBorders>
            <w:vAlign w:val="center"/>
          </w:tcPr>
          <w:p w14:paraId="0C005D7B"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050EE851" w14:textId="77777777" w:rsidR="007A4BB2" w:rsidRPr="000247A8" w:rsidRDefault="007A4BB2">
            <w:pPr>
              <w:pStyle w:val="TableText"/>
            </w:pPr>
          </w:p>
        </w:tc>
      </w:tr>
      <w:tr w:rsidR="007A4BB2" w:rsidRPr="000247A8" w14:paraId="17DFD227" w14:textId="77777777">
        <w:tc>
          <w:tcPr>
            <w:tcW w:w="981" w:type="dxa"/>
            <w:tcBorders>
              <w:top w:val="dotted" w:sz="4" w:space="0" w:color="auto"/>
              <w:bottom w:val="single" w:sz="4" w:space="0" w:color="auto"/>
              <w:right w:val="nil"/>
            </w:tcBorders>
          </w:tcPr>
          <w:p w14:paraId="344BBD39"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8A6F3B2" w14:textId="77777777" w:rsidR="007A4BB2" w:rsidRPr="000247A8" w:rsidRDefault="007A4BB2">
            <w:pPr>
              <w:pStyle w:val="TableText"/>
            </w:pPr>
            <w:r w:rsidRPr="000247A8">
              <w:t>Prints the Imprest Fund Purchase Order Register.</w:t>
            </w:r>
          </w:p>
        </w:tc>
      </w:tr>
      <w:tr w:rsidR="007A4BB2" w:rsidRPr="000247A8" w14:paraId="4D4E305B" w14:textId="77777777">
        <w:tc>
          <w:tcPr>
            <w:tcW w:w="4385" w:type="dxa"/>
            <w:gridSpan w:val="4"/>
            <w:tcBorders>
              <w:bottom w:val="single" w:sz="4" w:space="0" w:color="auto"/>
              <w:right w:val="single" w:sz="4" w:space="0" w:color="auto"/>
            </w:tcBorders>
            <w:shd w:val="clear" w:color="auto" w:fill="F3F3F3"/>
            <w:vAlign w:val="center"/>
          </w:tcPr>
          <w:p w14:paraId="008DD785" w14:textId="77777777" w:rsidR="007A4BB2" w:rsidRPr="000247A8" w:rsidRDefault="007A4BB2">
            <w:pPr>
              <w:pStyle w:val="MArtifactBold"/>
            </w:pPr>
            <w:r w:rsidRPr="000247A8">
              <w:t>PRCHOUT INCOMPLETE PO</w:t>
            </w:r>
          </w:p>
        </w:tc>
        <w:tc>
          <w:tcPr>
            <w:tcW w:w="4453" w:type="dxa"/>
            <w:gridSpan w:val="5"/>
            <w:tcBorders>
              <w:left w:val="single" w:sz="4" w:space="0" w:color="auto"/>
              <w:bottom w:val="dotted" w:sz="4" w:space="0" w:color="auto"/>
              <w:right w:val="dotted" w:sz="4" w:space="0" w:color="auto"/>
            </w:tcBorders>
            <w:vAlign w:val="center"/>
          </w:tcPr>
          <w:p w14:paraId="5C91C961" w14:textId="77777777" w:rsidR="007A4BB2" w:rsidRPr="000247A8" w:rsidRDefault="007A4BB2">
            <w:pPr>
              <w:pStyle w:val="TableText"/>
            </w:pPr>
            <w:r w:rsidRPr="000247A8">
              <w:t>Incomplete Purchase Order</w:t>
            </w:r>
          </w:p>
        </w:tc>
        <w:tc>
          <w:tcPr>
            <w:tcW w:w="810" w:type="dxa"/>
            <w:tcBorders>
              <w:left w:val="dotted" w:sz="4" w:space="0" w:color="auto"/>
              <w:bottom w:val="dotted" w:sz="4" w:space="0" w:color="auto"/>
            </w:tcBorders>
            <w:vAlign w:val="center"/>
          </w:tcPr>
          <w:p w14:paraId="5FE773B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6F9EA83E" w14:textId="77777777">
        <w:tc>
          <w:tcPr>
            <w:tcW w:w="981" w:type="dxa"/>
            <w:tcBorders>
              <w:top w:val="dotted" w:sz="4" w:space="0" w:color="auto"/>
              <w:bottom w:val="single" w:sz="4" w:space="0" w:color="auto"/>
              <w:right w:val="nil"/>
            </w:tcBorders>
          </w:tcPr>
          <w:p w14:paraId="4BA1F1D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EC7BCB2" w14:textId="77777777" w:rsidR="007A4BB2" w:rsidRPr="000247A8" w:rsidRDefault="007A4BB2">
            <w:pPr>
              <w:pStyle w:val="TableText"/>
            </w:pPr>
            <w:r w:rsidRPr="000247A8">
              <w:t>Prints incomplete purchase orders by purchase agents.</w:t>
            </w:r>
          </w:p>
        </w:tc>
      </w:tr>
      <w:tr w:rsidR="007A4BB2" w:rsidRPr="000247A8" w14:paraId="128268AF" w14:textId="77777777">
        <w:tc>
          <w:tcPr>
            <w:tcW w:w="4385" w:type="dxa"/>
            <w:gridSpan w:val="4"/>
            <w:tcBorders>
              <w:bottom w:val="single" w:sz="4" w:space="0" w:color="auto"/>
              <w:right w:val="single" w:sz="4" w:space="0" w:color="auto"/>
            </w:tcBorders>
            <w:shd w:val="clear" w:color="auto" w:fill="F3F3F3"/>
            <w:vAlign w:val="center"/>
          </w:tcPr>
          <w:p w14:paraId="34A9397A" w14:textId="77777777" w:rsidR="007A4BB2" w:rsidRPr="000247A8" w:rsidRDefault="007A4BB2">
            <w:pPr>
              <w:pStyle w:val="MArtifactBold"/>
            </w:pPr>
            <w:r w:rsidRPr="000247A8">
              <w:t>PRCHOUT OUTST 2237/PA</w:t>
            </w:r>
          </w:p>
        </w:tc>
        <w:tc>
          <w:tcPr>
            <w:tcW w:w="4453" w:type="dxa"/>
            <w:gridSpan w:val="5"/>
            <w:tcBorders>
              <w:left w:val="single" w:sz="4" w:space="0" w:color="auto"/>
              <w:bottom w:val="dotted" w:sz="4" w:space="0" w:color="auto"/>
              <w:right w:val="dotted" w:sz="4" w:space="0" w:color="auto"/>
            </w:tcBorders>
            <w:vAlign w:val="center"/>
          </w:tcPr>
          <w:p w14:paraId="5B0EC6F9" w14:textId="77777777" w:rsidR="007A4BB2" w:rsidRPr="000247A8" w:rsidRDefault="007A4BB2">
            <w:pPr>
              <w:pStyle w:val="TableText"/>
            </w:pPr>
            <w:r w:rsidRPr="000247A8">
              <w:t>Outstanding 2237s</w:t>
            </w:r>
          </w:p>
        </w:tc>
        <w:tc>
          <w:tcPr>
            <w:tcW w:w="810" w:type="dxa"/>
            <w:tcBorders>
              <w:left w:val="dotted" w:sz="4" w:space="0" w:color="auto"/>
              <w:bottom w:val="dotted" w:sz="4" w:space="0" w:color="auto"/>
            </w:tcBorders>
            <w:vAlign w:val="center"/>
          </w:tcPr>
          <w:p w14:paraId="60F42D8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20B0CE2C" w14:textId="77777777">
        <w:tc>
          <w:tcPr>
            <w:tcW w:w="981" w:type="dxa"/>
            <w:tcBorders>
              <w:top w:val="dotted" w:sz="4" w:space="0" w:color="auto"/>
              <w:bottom w:val="single" w:sz="4" w:space="0" w:color="auto"/>
              <w:right w:val="nil"/>
            </w:tcBorders>
          </w:tcPr>
          <w:p w14:paraId="2FF6CB9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9EDBE78" w14:textId="77777777" w:rsidR="007A4BB2" w:rsidRPr="000247A8" w:rsidRDefault="007A4BB2">
            <w:pPr>
              <w:pStyle w:val="TableText"/>
            </w:pPr>
            <w:r w:rsidRPr="000247A8">
              <w:t xml:space="preserve">Prints a listing of the 2237 requests that are pending A&amp;MM action.  </w:t>
            </w:r>
          </w:p>
        </w:tc>
      </w:tr>
      <w:tr w:rsidR="007A4BB2" w:rsidRPr="000247A8" w14:paraId="712C3501" w14:textId="77777777">
        <w:tc>
          <w:tcPr>
            <w:tcW w:w="4385" w:type="dxa"/>
            <w:gridSpan w:val="4"/>
            <w:tcBorders>
              <w:bottom w:val="single" w:sz="4" w:space="0" w:color="auto"/>
              <w:right w:val="single" w:sz="4" w:space="0" w:color="auto"/>
            </w:tcBorders>
            <w:shd w:val="clear" w:color="auto" w:fill="F3F3F3"/>
            <w:vAlign w:val="center"/>
          </w:tcPr>
          <w:p w14:paraId="39E239E3" w14:textId="77777777" w:rsidR="007A4BB2" w:rsidRPr="000247A8" w:rsidRDefault="007A4BB2">
            <w:pPr>
              <w:pStyle w:val="MArtifactBold"/>
            </w:pPr>
            <w:r w:rsidRPr="000247A8">
              <w:t>PRCHOUT P.L. 100-322</w:t>
            </w:r>
          </w:p>
        </w:tc>
        <w:tc>
          <w:tcPr>
            <w:tcW w:w="4453" w:type="dxa"/>
            <w:gridSpan w:val="5"/>
            <w:tcBorders>
              <w:left w:val="single" w:sz="4" w:space="0" w:color="auto"/>
              <w:bottom w:val="dotted" w:sz="4" w:space="0" w:color="auto"/>
              <w:right w:val="dotted" w:sz="4" w:space="0" w:color="auto"/>
            </w:tcBorders>
            <w:vAlign w:val="center"/>
          </w:tcPr>
          <w:p w14:paraId="36D39361" w14:textId="77777777" w:rsidR="007A4BB2" w:rsidRPr="000247A8" w:rsidRDefault="007A4BB2">
            <w:pPr>
              <w:pStyle w:val="TableText"/>
            </w:pPr>
            <w:r w:rsidRPr="000247A8">
              <w:t>Public Law 100-322 Report</w:t>
            </w:r>
          </w:p>
        </w:tc>
        <w:tc>
          <w:tcPr>
            <w:tcW w:w="810" w:type="dxa"/>
            <w:tcBorders>
              <w:left w:val="dotted" w:sz="4" w:space="0" w:color="auto"/>
              <w:bottom w:val="dotted" w:sz="4" w:space="0" w:color="auto"/>
            </w:tcBorders>
            <w:vAlign w:val="center"/>
          </w:tcPr>
          <w:p w14:paraId="6DC9C8E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16292C7" w14:textId="77777777">
        <w:tc>
          <w:tcPr>
            <w:tcW w:w="981" w:type="dxa"/>
            <w:tcBorders>
              <w:top w:val="nil"/>
              <w:bottom w:val="dotted" w:sz="4" w:space="0" w:color="auto"/>
              <w:right w:val="nil"/>
            </w:tcBorders>
            <w:vAlign w:val="center"/>
          </w:tcPr>
          <w:p w14:paraId="47FA5C7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ABA8A8F" w14:textId="77777777" w:rsidR="007A4BB2" w:rsidRPr="000247A8" w:rsidRDefault="007A4BB2">
            <w:pPr>
              <w:pStyle w:val="TableText"/>
            </w:pPr>
            <w:r w:rsidRPr="000247A8">
              <w:t>EN1^PRCHRPT9</w:t>
            </w:r>
          </w:p>
        </w:tc>
      </w:tr>
      <w:tr w:rsidR="007A4BB2" w:rsidRPr="000247A8" w14:paraId="454C7B75" w14:textId="77777777">
        <w:tc>
          <w:tcPr>
            <w:tcW w:w="981" w:type="dxa"/>
            <w:tcBorders>
              <w:top w:val="dotted" w:sz="4" w:space="0" w:color="auto"/>
              <w:bottom w:val="single" w:sz="4" w:space="0" w:color="auto"/>
              <w:right w:val="nil"/>
            </w:tcBorders>
          </w:tcPr>
          <w:p w14:paraId="0DA59551"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9"/>
            <w:tcBorders>
              <w:top w:val="dotted" w:sz="4" w:space="0" w:color="auto"/>
              <w:left w:val="nil"/>
              <w:bottom w:val="single" w:sz="4" w:space="0" w:color="auto"/>
            </w:tcBorders>
            <w:vAlign w:val="center"/>
          </w:tcPr>
          <w:p w14:paraId="245E00AC" w14:textId="77777777" w:rsidR="007A4BB2" w:rsidRPr="000247A8" w:rsidRDefault="007A4BB2">
            <w:pPr>
              <w:pStyle w:val="TableText"/>
            </w:pPr>
            <w:r w:rsidRPr="000247A8">
              <w:t xml:space="preserve">Prints the report needed to fulfill the requirements of Public Law 100-322.  User can select a single-page summary report only, or both a detailed and a summary report.  </w:t>
            </w:r>
          </w:p>
        </w:tc>
      </w:tr>
      <w:tr w:rsidR="007A4BB2" w:rsidRPr="000247A8" w14:paraId="4726ADEA" w14:textId="77777777">
        <w:tc>
          <w:tcPr>
            <w:tcW w:w="4385" w:type="dxa"/>
            <w:gridSpan w:val="4"/>
            <w:tcBorders>
              <w:bottom w:val="single" w:sz="4" w:space="0" w:color="auto"/>
              <w:right w:val="single" w:sz="4" w:space="0" w:color="auto"/>
            </w:tcBorders>
            <w:shd w:val="clear" w:color="auto" w:fill="F3F3F3"/>
            <w:vAlign w:val="center"/>
          </w:tcPr>
          <w:p w14:paraId="22292174" w14:textId="77777777" w:rsidR="007A4BB2" w:rsidRPr="000247A8" w:rsidRDefault="007A4BB2">
            <w:pPr>
              <w:pStyle w:val="MArtifactBold"/>
            </w:pPr>
            <w:r w:rsidRPr="000247A8">
              <w:t>PRCHOUT P.L. 100-322 REASON</w:t>
            </w:r>
          </w:p>
        </w:tc>
        <w:tc>
          <w:tcPr>
            <w:tcW w:w="4453" w:type="dxa"/>
            <w:gridSpan w:val="5"/>
            <w:tcBorders>
              <w:left w:val="single" w:sz="4" w:space="0" w:color="auto"/>
              <w:bottom w:val="dotted" w:sz="4" w:space="0" w:color="auto"/>
              <w:right w:val="dotted" w:sz="4" w:space="0" w:color="auto"/>
            </w:tcBorders>
            <w:vAlign w:val="center"/>
          </w:tcPr>
          <w:p w14:paraId="1EF532D6" w14:textId="77777777" w:rsidR="007A4BB2" w:rsidRPr="000247A8" w:rsidRDefault="007A4BB2">
            <w:pPr>
              <w:pStyle w:val="TableText"/>
            </w:pPr>
            <w:r w:rsidRPr="000247A8">
              <w:t>P.L. 100-322 Local Procurement Reason Report</w:t>
            </w:r>
          </w:p>
        </w:tc>
        <w:tc>
          <w:tcPr>
            <w:tcW w:w="810" w:type="dxa"/>
            <w:tcBorders>
              <w:left w:val="dotted" w:sz="4" w:space="0" w:color="auto"/>
              <w:bottom w:val="dotted" w:sz="4" w:space="0" w:color="auto"/>
            </w:tcBorders>
            <w:vAlign w:val="center"/>
          </w:tcPr>
          <w:p w14:paraId="3FAC117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1129B0C" w14:textId="77777777">
        <w:tc>
          <w:tcPr>
            <w:tcW w:w="981" w:type="dxa"/>
            <w:tcBorders>
              <w:top w:val="nil"/>
              <w:bottom w:val="dotted" w:sz="4" w:space="0" w:color="auto"/>
              <w:right w:val="nil"/>
            </w:tcBorders>
            <w:vAlign w:val="center"/>
          </w:tcPr>
          <w:p w14:paraId="31EABFE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5CFD45C" w14:textId="77777777" w:rsidR="007A4BB2" w:rsidRPr="000247A8" w:rsidRDefault="007A4BB2">
            <w:pPr>
              <w:pStyle w:val="TableText"/>
            </w:pPr>
            <w:r w:rsidRPr="000247A8">
              <w:t>EN1^PRCHRPL</w:t>
            </w:r>
          </w:p>
        </w:tc>
      </w:tr>
      <w:tr w:rsidR="007A4BB2" w:rsidRPr="000247A8" w14:paraId="34D8C6DC" w14:textId="77777777">
        <w:tc>
          <w:tcPr>
            <w:tcW w:w="981" w:type="dxa"/>
            <w:tcBorders>
              <w:top w:val="dotted" w:sz="4" w:space="0" w:color="auto"/>
              <w:bottom w:val="single" w:sz="4" w:space="0" w:color="auto"/>
              <w:right w:val="nil"/>
            </w:tcBorders>
          </w:tcPr>
          <w:p w14:paraId="21D2FC1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61DEB4D" w14:textId="77777777" w:rsidR="007A4BB2" w:rsidRPr="000247A8" w:rsidRDefault="007A4BB2">
            <w:pPr>
              <w:pStyle w:val="TableText"/>
            </w:pPr>
            <w:r w:rsidRPr="000247A8">
              <w:t>Prints the Public Law 100-322 report for local procurements by reason code.</w:t>
            </w:r>
          </w:p>
        </w:tc>
      </w:tr>
      <w:tr w:rsidR="007A4BB2" w:rsidRPr="000247A8" w14:paraId="239D584F" w14:textId="77777777">
        <w:tc>
          <w:tcPr>
            <w:tcW w:w="4385" w:type="dxa"/>
            <w:gridSpan w:val="4"/>
            <w:tcBorders>
              <w:bottom w:val="single" w:sz="4" w:space="0" w:color="auto"/>
              <w:right w:val="single" w:sz="4" w:space="0" w:color="auto"/>
            </w:tcBorders>
            <w:shd w:val="clear" w:color="auto" w:fill="F3F3F3"/>
            <w:vAlign w:val="center"/>
          </w:tcPr>
          <w:p w14:paraId="7B51B03F" w14:textId="77777777" w:rsidR="007A4BB2" w:rsidRPr="000247A8" w:rsidRDefault="007A4BB2">
            <w:pPr>
              <w:pStyle w:val="MArtifactBold"/>
            </w:pPr>
            <w:r w:rsidRPr="000247A8">
              <w:t>PRCHOUT PA STATS</w:t>
            </w:r>
          </w:p>
        </w:tc>
        <w:tc>
          <w:tcPr>
            <w:tcW w:w="4453" w:type="dxa"/>
            <w:gridSpan w:val="5"/>
            <w:tcBorders>
              <w:left w:val="single" w:sz="4" w:space="0" w:color="auto"/>
              <w:bottom w:val="dotted" w:sz="4" w:space="0" w:color="auto"/>
              <w:right w:val="dotted" w:sz="4" w:space="0" w:color="auto"/>
            </w:tcBorders>
            <w:vAlign w:val="center"/>
          </w:tcPr>
          <w:p w14:paraId="07E36849" w14:textId="77777777" w:rsidR="007A4BB2" w:rsidRPr="000247A8" w:rsidRDefault="007A4BB2">
            <w:pPr>
              <w:pStyle w:val="TableText"/>
            </w:pPr>
            <w:r w:rsidRPr="000247A8">
              <w:t>Purchasing Agents Statistics</w:t>
            </w:r>
          </w:p>
        </w:tc>
        <w:tc>
          <w:tcPr>
            <w:tcW w:w="810" w:type="dxa"/>
            <w:tcBorders>
              <w:left w:val="dotted" w:sz="4" w:space="0" w:color="auto"/>
              <w:bottom w:val="dotted" w:sz="4" w:space="0" w:color="auto"/>
            </w:tcBorders>
            <w:vAlign w:val="center"/>
          </w:tcPr>
          <w:p w14:paraId="3A2474B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27C5A9B0" w14:textId="77777777">
        <w:tc>
          <w:tcPr>
            <w:tcW w:w="981" w:type="dxa"/>
            <w:tcBorders>
              <w:top w:val="dotted" w:sz="4" w:space="0" w:color="auto"/>
              <w:bottom w:val="single" w:sz="4" w:space="0" w:color="auto"/>
              <w:right w:val="nil"/>
            </w:tcBorders>
          </w:tcPr>
          <w:p w14:paraId="66519667"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303E71A" w14:textId="77777777" w:rsidR="007A4BB2" w:rsidRPr="000247A8" w:rsidRDefault="007A4BB2">
            <w:pPr>
              <w:pStyle w:val="TableText"/>
            </w:pPr>
            <w:r w:rsidRPr="000247A8">
              <w:t xml:space="preserve">Prints the number of purchase orders, total line counts, total dollar values, and the average of these totals by purchasing agents for a given time period.  </w:t>
            </w:r>
          </w:p>
        </w:tc>
      </w:tr>
      <w:tr w:rsidR="007A4BB2" w:rsidRPr="000247A8" w14:paraId="30D0F858" w14:textId="77777777">
        <w:tc>
          <w:tcPr>
            <w:tcW w:w="4385" w:type="dxa"/>
            <w:gridSpan w:val="4"/>
            <w:tcBorders>
              <w:bottom w:val="single" w:sz="4" w:space="0" w:color="auto"/>
              <w:right w:val="single" w:sz="4" w:space="0" w:color="auto"/>
            </w:tcBorders>
            <w:shd w:val="clear" w:color="auto" w:fill="F3F3F3"/>
            <w:vAlign w:val="center"/>
          </w:tcPr>
          <w:p w14:paraId="650B8539" w14:textId="77777777" w:rsidR="007A4BB2" w:rsidRPr="000247A8" w:rsidRDefault="007A4BB2">
            <w:pPr>
              <w:pStyle w:val="MArtifactBold"/>
            </w:pPr>
            <w:r w:rsidRPr="000247A8">
              <w:t>PRCHOUT PAM</w:t>
            </w:r>
          </w:p>
        </w:tc>
        <w:tc>
          <w:tcPr>
            <w:tcW w:w="4453" w:type="dxa"/>
            <w:gridSpan w:val="5"/>
            <w:tcBorders>
              <w:left w:val="single" w:sz="4" w:space="0" w:color="auto"/>
              <w:bottom w:val="dotted" w:sz="4" w:space="0" w:color="auto"/>
              <w:right w:val="dotted" w:sz="4" w:space="0" w:color="auto"/>
            </w:tcBorders>
            <w:vAlign w:val="center"/>
          </w:tcPr>
          <w:p w14:paraId="0602D612" w14:textId="77777777" w:rsidR="007A4BB2" w:rsidRPr="000247A8" w:rsidRDefault="007A4BB2">
            <w:pPr>
              <w:pStyle w:val="TableText"/>
            </w:pPr>
            <w:r w:rsidRPr="000247A8">
              <w:t>Amendment/Adjustment Voucher Reprint</w:t>
            </w:r>
          </w:p>
        </w:tc>
        <w:tc>
          <w:tcPr>
            <w:tcW w:w="810" w:type="dxa"/>
            <w:tcBorders>
              <w:left w:val="dotted" w:sz="4" w:space="0" w:color="auto"/>
              <w:bottom w:val="dotted" w:sz="4" w:space="0" w:color="auto"/>
            </w:tcBorders>
            <w:vAlign w:val="center"/>
          </w:tcPr>
          <w:p w14:paraId="35DB156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9B64503" w14:textId="77777777">
        <w:tc>
          <w:tcPr>
            <w:tcW w:w="981" w:type="dxa"/>
            <w:tcBorders>
              <w:top w:val="nil"/>
              <w:bottom w:val="dotted" w:sz="4" w:space="0" w:color="auto"/>
              <w:right w:val="nil"/>
            </w:tcBorders>
            <w:vAlign w:val="center"/>
          </w:tcPr>
          <w:p w14:paraId="5BD41F5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3C2F823" w14:textId="77777777" w:rsidR="007A4BB2" w:rsidRPr="000247A8" w:rsidRDefault="007A4BB2">
            <w:pPr>
              <w:pStyle w:val="TableText"/>
            </w:pPr>
            <w:r w:rsidRPr="000247A8">
              <w:t>EN2^PRCHRPT</w:t>
            </w:r>
          </w:p>
        </w:tc>
      </w:tr>
      <w:tr w:rsidR="007A4BB2" w:rsidRPr="000247A8" w14:paraId="5E16A5BA" w14:textId="77777777">
        <w:tc>
          <w:tcPr>
            <w:tcW w:w="981" w:type="dxa"/>
            <w:tcBorders>
              <w:top w:val="dotted" w:sz="4" w:space="0" w:color="auto"/>
              <w:bottom w:val="single" w:sz="4" w:space="0" w:color="auto"/>
              <w:right w:val="nil"/>
            </w:tcBorders>
          </w:tcPr>
          <w:p w14:paraId="008245F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0C26E85" w14:textId="77777777" w:rsidR="007A4BB2" w:rsidRPr="000247A8" w:rsidRDefault="007A4BB2">
            <w:pPr>
              <w:pStyle w:val="TableText"/>
            </w:pPr>
            <w:r w:rsidRPr="000247A8">
              <w:t xml:space="preserve">Prints an Amendment for a Purchase Order or Adjustment to a Receiving Report.  </w:t>
            </w:r>
          </w:p>
        </w:tc>
      </w:tr>
      <w:tr w:rsidR="007A4BB2" w:rsidRPr="000247A8" w14:paraId="42B4453E" w14:textId="77777777">
        <w:tc>
          <w:tcPr>
            <w:tcW w:w="4385" w:type="dxa"/>
            <w:gridSpan w:val="4"/>
            <w:tcBorders>
              <w:bottom w:val="single" w:sz="4" w:space="0" w:color="auto"/>
              <w:right w:val="single" w:sz="4" w:space="0" w:color="auto"/>
            </w:tcBorders>
            <w:shd w:val="clear" w:color="auto" w:fill="F3F3F3"/>
            <w:vAlign w:val="center"/>
          </w:tcPr>
          <w:p w14:paraId="25E0CBDE" w14:textId="77777777" w:rsidR="007A4BB2" w:rsidRPr="000247A8" w:rsidRDefault="007A4BB2">
            <w:pPr>
              <w:pStyle w:val="MArtifactBold"/>
            </w:pPr>
            <w:r w:rsidRPr="000247A8">
              <w:t>PRCHOUT PL100-TX</w:t>
            </w:r>
          </w:p>
        </w:tc>
        <w:tc>
          <w:tcPr>
            <w:tcW w:w="4453" w:type="dxa"/>
            <w:gridSpan w:val="5"/>
            <w:tcBorders>
              <w:left w:val="single" w:sz="4" w:space="0" w:color="auto"/>
              <w:bottom w:val="dotted" w:sz="4" w:space="0" w:color="auto"/>
              <w:right w:val="dotted" w:sz="4" w:space="0" w:color="auto"/>
            </w:tcBorders>
            <w:vAlign w:val="center"/>
          </w:tcPr>
          <w:p w14:paraId="3BF9C609" w14:textId="77777777" w:rsidR="007A4BB2" w:rsidRPr="000247A8" w:rsidRDefault="007A4BB2">
            <w:pPr>
              <w:pStyle w:val="TableText"/>
            </w:pPr>
            <w:r w:rsidRPr="000247A8">
              <w:t>Transmit Public Law 100-322 Report to Austin</w:t>
            </w:r>
          </w:p>
        </w:tc>
        <w:tc>
          <w:tcPr>
            <w:tcW w:w="810" w:type="dxa"/>
            <w:tcBorders>
              <w:left w:val="dotted" w:sz="4" w:space="0" w:color="auto"/>
              <w:bottom w:val="dotted" w:sz="4" w:space="0" w:color="auto"/>
            </w:tcBorders>
            <w:vAlign w:val="center"/>
          </w:tcPr>
          <w:p w14:paraId="782F1E8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5440003" w14:textId="77777777">
        <w:tc>
          <w:tcPr>
            <w:tcW w:w="981" w:type="dxa"/>
            <w:tcBorders>
              <w:top w:val="nil"/>
              <w:bottom w:val="dotted" w:sz="4" w:space="0" w:color="auto"/>
              <w:right w:val="nil"/>
            </w:tcBorders>
            <w:vAlign w:val="center"/>
          </w:tcPr>
          <w:p w14:paraId="18D1279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AE81A41" w14:textId="77777777" w:rsidR="007A4BB2" w:rsidRPr="000247A8" w:rsidRDefault="007A4BB2">
            <w:pPr>
              <w:pStyle w:val="TableText"/>
            </w:pPr>
            <w:r w:rsidRPr="000247A8">
              <w:t>PRCHRAT9</w:t>
            </w:r>
          </w:p>
        </w:tc>
      </w:tr>
      <w:tr w:rsidR="007A4BB2" w:rsidRPr="000247A8" w14:paraId="52F09151" w14:textId="77777777">
        <w:tc>
          <w:tcPr>
            <w:tcW w:w="981" w:type="dxa"/>
            <w:tcBorders>
              <w:top w:val="dotted" w:sz="4" w:space="0" w:color="auto"/>
              <w:bottom w:val="single" w:sz="4" w:space="0" w:color="auto"/>
              <w:right w:val="nil"/>
            </w:tcBorders>
          </w:tcPr>
          <w:p w14:paraId="3CC1491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E1E7EBA" w14:textId="77777777" w:rsidR="007A4BB2" w:rsidRPr="000247A8" w:rsidRDefault="007A4BB2">
            <w:pPr>
              <w:pStyle w:val="TableText"/>
            </w:pPr>
            <w:r w:rsidRPr="000247A8">
              <w:t>Transmits the Public Law 100-322 Report to Austin, Texas in the 322 transaction.</w:t>
            </w:r>
          </w:p>
        </w:tc>
      </w:tr>
      <w:tr w:rsidR="007A4BB2" w:rsidRPr="000247A8" w14:paraId="43B8A39C" w14:textId="77777777">
        <w:tc>
          <w:tcPr>
            <w:tcW w:w="4385" w:type="dxa"/>
            <w:gridSpan w:val="4"/>
            <w:tcBorders>
              <w:bottom w:val="single" w:sz="4" w:space="0" w:color="auto"/>
              <w:right w:val="single" w:sz="4" w:space="0" w:color="auto"/>
            </w:tcBorders>
            <w:shd w:val="clear" w:color="auto" w:fill="F3F3F3"/>
            <w:vAlign w:val="center"/>
          </w:tcPr>
          <w:p w14:paraId="7203B1E8" w14:textId="77777777" w:rsidR="007A4BB2" w:rsidRPr="000247A8" w:rsidRDefault="007A4BB2">
            <w:pPr>
              <w:pStyle w:val="MArtifactBold"/>
            </w:pPr>
            <w:r w:rsidRPr="000247A8">
              <w:t>PRCHOUT PO REG/DAY</w:t>
            </w:r>
          </w:p>
        </w:tc>
        <w:tc>
          <w:tcPr>
            <w:tcW w:w="4453" w:type="dxa"/>
            <w:gridSpan w:val="5"/>
            <w:tcBorders>
              <w:left w:val="single" w:sz="4" w:space="0" w:color="auto"/>
              <w:bottom w:val="dotted" w:sz="4" w:space="0" w:color="auto"/>
              <w:right w:val="dotted" w:sz="4" w:space="0" w:color="auto"/>
            </w:tcBorders>
            <w:vAlign w:val="center"/>
          </w:tcPr>
          <w:p w14:paraId="12CCF730" w14:textId="77777777" w:rsidR="007A4BB2" w:rsidRPr="000247A8" w:rsidRDefault="007A4BB2">
            <w:pPr>
              <w:pStyle w:val="TableText"/>
            </w:pPr>
            <w:r w:rsidRPr="000247A8">
              <w:t>Register by Day</w:t>
            </w:r>
          </w:p>
        </w:tc>
        <w:tc>
          <w:tcPr>
            <w:tcW w:w="810" w:type="dxa"/>
            <w:tcBorders>
              <w:left w:val="dotted" w:sz="4" w:space="0" w:color="auto"/>
              <w:bottom w:val="dotted" w:sz="4" w:space="0" w:color="auto"/>
            </w:tcBorders>
            <w:vAlign w:val="center"/>
          </w:tcPr>
          <w:p w14:paraId="5C33A11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781E78A3" w14:textId="77777777">
        <w:tc>
          <w:tcPr>
            <w:tcW w:w="981" w:type="dxa"/>
            <w:tcBorders>
              <w:top w:val="dotted" w:sz="4" w:space="0" w:color="auto"/>
              <w:bottom w:val="single" w:sz="4" w:space="0" w:color="auto"/>
              <w:right w:val="nil"/>
            </w:tcBorders>
          </w:tcPr>
          <w:p w14:paraId="1D697BDA"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2C12E69" w14:textId="77777777" w:rsidR="007A4BB2" w:rsidRPr="000247A8" w:rsidRDefault="007A4BB2">
            <w:pPr>
              <w:pStyle w:val="TableText"/>
            </w:pPr>
            <w:r w:rsidRPr="000247A8">
              <w:t xml:space="preserve">Allows user to print a purchase order register for a given time period.  </w:t>
            </w:r>
          </w:p>
        </w:tc>
      </w:tr>
      <w:tr w:rsidR="007A4BB2" w:rsidRPr="000247A8" w14:paraId="5F2ADD72" w14:textId="77777777">
        <w:tc>
          <w:tcPr>
            <w:tcW w:w="4385" w:type="dxa"/>
            <w:gridSpan w:val="4"/>
            <w:tcBorders>
              <w:bottom w:val="single" w:sz="4" w:space="0" w:color="auto"/>
              <w:right w:val="single" w:sz="4" w:space="0" w:color="auto"/>
            </w:tcBorders>
            <w:shd w:val="clear" w:color="auto" w:fill="F3F3F3"/>
            <w:vAlign w:val="center"/>
          </w:tcPr>
          <w:p w14:paraId="44070737" w14:textId="77777777" w:rsidR="007A4BB2" w:rsidRPr="000247A8" w:rsidRDefault="007A4BB2">
            <w:pPr>
              <w:pStyle w:val="MArtifactBold"/>
            </w:pPr>
            <w:r w:rsidRPr="000247A8">
              <w:t>PRCHOUT POREG</w:t>
            </w:r>
          </w:p>
        </w:tc>
        <w:tc>
          <w:tcPr>
            <w:tcW w:w="4453" w:type="dxa"/>
            <w:gridSpan w:val="5"/>
            <w:tcBorders>
              <w:left w:val="single" w:sz="4" w:space="0" w:color="auto"/>
              <w:bottom w:val="dotted" w:sz="4" w:space="0" w:color="auto"/>
              <w:right w:val="dotted" w:sz="4" w:space="0" w:color="auto"/>
            </w:tcBorders>
            <w:vAlign w:val="center"/>
          </w:tcPr>
          <w:p w14:paraId="5CACA883" w14:textId="77777777" w:rsidR="007A4BB2" w:rsidRPr="000247A8" w:rsidRDefault="007A4BB2">
            <w:pPr>
              <w:pStyle w:val="TableText"/>
            </w:pPr>
            <w:r w:rsidRPr="000247A8">
              <w:t>Purchase Order Register</w:t>
            </w:r>
          </w:p>
        </w:tc>
        <w:tc>
          <w:tcPr>
            <w:tcW w:w="810" w:type="dxa"/>
            <w:tcBorders>
              <w:left w:val="dotted" w:sz="4" w:space="0" w:color="auto"/>
              <w:bottom w:val="dotted" w:sz="4" w:space="0" w:color="auto"/>
            </w:tcBorders>
            <w:vAlign w:val="center"/>
          </w:tcPr>
          <w:p w14:paraId="66C99A2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0DFFACDE" w14:textId="77777777">
        <w:tc>
          <w:tcPr>
            <w:tcW w:w="981" w:type="dxa"/>
            <w:tcBorders>
              <w:top w:val="nil"/>
              <w:bottom w:val="dotted" w:sz="4" w:space="0" w:color="auto"/>
              <w:right w:val="nil"/>
            </w:tcBorders>
            <w:vAlign w:val="center"/>
          </w:tcPr>
          <w:p w14:paraId="0A7E491E"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29C7AA30" w14:textId="77777777" w:rsidR="007A4BB2" w:rsidRPr="000247A8" w:rsidRDefault="007A4BB2">
            <w:pPr>
              <w:pStyle w:val="TableText"/>
            </w:pPr>
            <w:r w:rsidRPr="000247A8">
              <w:t>D:</w:t>
            </w:r>
            <w:r w:rsidR="00216CCD" w:rsidRPr="000247A8">
              <w:t>’</w:t>
            </w:r>
            <w:r w:rsidRPr="000247A8">
              <w:t>$D(PRC(</w:t>
            </w:r>
            <w:r w:rsidR="00216CCD" w:rsidRPr="000247A8">
              <w:t>“</w:t>
            </w:r>
            <w:r w:rsidRPr="000247A8">
              <w:t>FY</w:t>
            </w:r>
            <w:r w:rsidR="00216CCD" w:rsidRPr="000247A8">
              <w:t>”</w:t>
            </w:r>
            <w:r w:rsidRPr="000247A8">
              <w:t>)) ^PRCFSITE</w:t>
            </w:r>
          </w:p>
        </w:tc>
        <w:tc>
          <w:tcPr>
            <w:tcW w:w="630" w:type="dxa"/>
            <w:tcBorders>
              <w:top w:val="nil"/>
              <w:left w:val="nil"/>
              <w:bottom w:val="dotted" w:sz="4" w:space="0" w:color="auto"/>
              <w:right w:val="nil"/>
            </w:tcBorders>
            <w:vAlign w:val="center"/>
          </w:tcPr>
          <w:p w14:paraId="6BD8C64E"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763C9A7D" w14:textId="77777777" w:rsidR="007A4BB2" w:rsidRPr="000247A8" w:rsidRDefault="007A4BB2">
            <w:pPr>
              <w:pStyle w:val="TableText"/>
            </w:pPr>
          </w:p>
        </w:tc>
      </w:tr>
      <w:tr w:rsidR="007A4BB2" w:rsidRPr="000247A8" w14:paraId="1D808F88" w14:textId="77777777">
        <w:tc>
          <w:tcPr>
            <w:tcW w:w="981" w:type="dxa"/>
            <w:tcBorders>
              <w:top w:val="dotted" w:sz="4" w:space="0" w:color="auto"/>
              <w:bottom w:val="single" w:sz="4" w:space="0" w:color="auto"/>
              <w:right w:val="nil"/>
            </w:tcBorders>
          </w:tcPr>
          <w:p w14:paraId="2497731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126831B" w14:textId="77777777" w:rsidR="007A4BB2" w:rsidRPr="000247A8" w:rsidRDefault="007A4BB2">
            <w:pPr>
              <w:pStyle w:val="TableText"/>
            </w:pPr>
            <w:r w:rsidRPr="000247A8">
              <w:t>Prints a register of all purchase orders.</w:t>
            </w:r>
          </w:p>
        </w:tc>
      </w:tr>
      <w:tr w:rsidR="007A4BB2" w:rsidRPr="000247A8" w14:paraId="6674DD35" w14:textId="77777777">
        <w:tc>
          <w:tcPr>
            <w:tcW w:w="4385" w:type="dxa"/>
            <w:gridSpan w:val="4"/>
            <w:tcBorders>
              <w:bottom w:val="single" w:sz="4" w:space="0" w:color="auto"/>
              <w:right w:val="single" w:sz="4" w:space="0" w:color="auto"/>
            </w:tcBorders>
            <w:shd w:val="clear" w:color="auto" w:fill="F3F3F3"/>
            <w:vAlign w:val="center"/>
          </w:tcPr>
          <w:p w14:paraId="680F1D62" w14:textId="77777777" w:rsidR="007A4BB2" w:rsidRPr="000247A8" w:rsidRDefault="007A4BB2">
            <w:pPr>
              <w:pStyle w:val="MArtifactBold"/>
            </w:pPr>
            <w:r w:rsidRPr="000247A8">
              <w:t>PRCHOUT REG</w:t>
            </w:r>
          </w:p>
        </w:tc>
        <w:tc>
          <w:tcPr>
            <w:tcW w:w="4453" w:type="dxa"/>
            <w:gridSpan w:val="5"/>
            <w:tcBorders>
              <w:left w:val="single" w:sz="4" w:space="0" w:color="auto"/>
              <w:bottom w:val="dotted" w:sz="4" w:space="0" w:color="auto"/>
              <w:right w:val="dotted" w:sz="4" w:space="0" w:color="auto"/>
            </w:tcBorders>
            <w:vAlign w:val="center"/>
          </w:tcPr>
          <w:p w14:paraId="26E735A9" w14:textId="77777777" w:rsidR="007A4BB2" w:rsidRPr="000247A8" w:rsidRDefault="007A4BB2">
            <w:pPr>
              <w:pStyle w:val="TableText"/>
            </w:pPr>
            <w:r w:rsidRPr="000247A8">
              <w:t>PO Registers Menu</w:t>
            </w:r>
          </w:p>
        </w:tc>
        <w:tc>
          <w:tcPr>
            <w:tcW w:w="810" w:type="dxa"/>
            <w:tcBorders>
              <w:left w:val="dotted" w:sz="4" w:space="0" w:color="auto"/>
              <w:bottom w:val="dotted" w:sz="4" w:space="0" w:color="auto"/>
            </w:tcBorders>
            <w:vAlign w:val="center"/>
          </w:tcPr>
          <w:p w14:paraId="0F024DF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85FD9A5" w14:textId="77777777">
        <w:tc>
          <w:tcPr>
            <w:tcW w:w="981" w:type="dxa"/>
            <w:tcBorders>
              <w:top w:val="dotted" w:sz="4" w:space="0" w:color="auto"/>
              <w:bottom w:val="single" w:sz="4" w:space="0" w:color="auto"/>
              <w:right w:val="nil"/>
            </w:tcBorders>
          </w:tcPr>
          <w:p w14:paraId="2C571F1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5513B62" w14:textId="77777777" w:rsidR="007A4BB2" w:rsidRPr="000247A8" w:rsidRDefault="007A4BB2">
            <w:pPr>
              <w:pStyle w:val="TableText"/>
            </w:pPr>
            <w:r w:rsidRPr="000247A8">
              <w:t>This menu allows user to select the type of purchase order register to be printed.</w:t>
            </w:r>
          </w:p>
        </w:tc>
      </w:tr>
      <w:tr w:rsidR="007A4BB2" w:rsidRPr="000247A8" w14:paraId="7E09D55E" w14:textId="77777777">
        <w:tc>
          <w:tcPr>
            <w:tcW w:w="4385" w:type="dxa"/>
            <w:gridSpan w:val="4"/>
            <w:tcBorders>
              <w:bottom w:val="single" w:sz="4" w:space="0" w:color="auto"/>
              <w:right w:val="single" w:sz="4" w:space="0" w:color="auto"/>
            </w:tcBorders>
            <w:shd w:val="clear" w:color="auto" w:fill="F3F3F3"/>
            <w:vAlign w:val="center"/>
          </w:tcPr>
          <w:p w14:paraId="502D6DE0" w14:textId="77777777" w:rsidR="007A4BB2" w:rsidRPr="000247A8" w:rsidRDefault="007A4BB2">
            <w:pPr>
              <w:pStyle w:val="MArtifactBold"/>
            </w:pPr>
            <w:r w:rsidRPr="000247A8">
              <w:t>PRCHOUT REPORTS</w:t>
            </w:r>
          </w:p>
        </w:tc>
        <w:tc>
          <w:tcPr>
            <w:tcW w:w="4453" w:type="dxa"/>
            <w:gridSpan w:val="5"/>
            <w:tcBorders>
              <w:left w:val="single" w:sz="4" w:space="0" w:color="auto"/>
              <w:bottom w:val="dotted" w:sz="4" w:space="0" w:color="auto"/>
              <w:right w:val="dotted" w:sz="4" w:space="0" w:color="auto"/>
            </w:tcBorders>
            <w:vAlign w:val="center"/>
          </w:tcPr>
          <w:p w14:paraId="79DD0988" w14:textId="77777777" w:rsidR="007A4BB2" w:rsidRPr="000247A8" w:rsidRDefault="007A4BB2">
            <w:pPr>
              <w:pStyle w:val="TableText"/>
            </w:pPr>
            <w:r w:rsidRPr="000247A8">
              <w:t>Management Reports Menu</w:t>
            </w:r>
          </w:p>
        </w:tc>
        <w:tc>
          <w:tcPr>
            <w:tcW w:w="810" w:type="dxa"/>
            <w:tcBorders>
              <w:left w:val="dotted" w:sz="4" w:space="0" w:color="auto"/>
              <w:bottom w:val="dotted" w:sz="4" w:space="0" w:color="auto"/>
            </w:tcBorders>
            <w:vAlign w:val="center"/>
          </w:tcPr>
          <w:p w14:paraId="2FC39A7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A1C1E7B" w14:textId="77777777">
        <w:tc>
          <w:tcPr>
            <w:tcW w:w="981" w:type="dxa"/>
            <w:tcBorders>
              <w:top w:val="dotted" w:sz="4" w:space="0" w:color="auto"/>
              <w:bottom w:val="single" w:sz="4" w:space="0" w:color="auto"/>
              <w:right w:val="nil"/>
            </w:tcBorders>
          </w:tcPr>
          <w:p w14:paraId="5A4B66F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9B905B1" w14:textId="77777777" w:rsidR="007A4BB2" w:rsidRPr="000247A8" w:rsidRDefault="007A4BB2">
            <w:pPr>
              <w:pStyle w:val="TableText"/>
            </w:pPr>
            <w:r w:rsidRPr="000247A8">
              <w:t xml:space="preserve">This menu supports various reports used by A&amp;MM Service, including Contracts per month, Control Points per month and Break codes per quarter.  </w:t>
            </w:r>
          </w:p>
        </w:tc>
      </w:tr>
      <w:tr w:rsidR="007A4BB2" w:rsidRPr="000247A8" w14:paraId="3D2C6E36" w14:textId="77777777">
        <w:tc>
          <w:tcPr>
            <w:tcW w:w="4385" w:type="dxa"/>
            <w:gridSpan w:val="4"/>
            <w:tcBorders>
              <w:bottom w:val="single" w:sz="4" w:space="0" w:color="auto"/>
              <w:right w:val="single" w:sz="4" w:space="0" w:color="auto"/>
            </w:tcBorders>
            <w:shd w:val="clear" w:color="auto" w:fill="F3F3F3"/>
            <w:vAlign w:val="center"/>
          </w:tcPr>
          <w:p w14:paraId="53CA43F4" w14:textId="77777777" w:rsidR="007A4BB2" w:rsidRPr="000247A8" w:rsidRDefault="007A4BB2">
            <w:pPr>
              <w:pStyle w:val="MArtifactBold"/>
            </w:pPr>
            <w:r w:rsidRPr="000247A8">
              <w:t>PRCHOUT REPRINT</w:t>
            </w:r>
          </w:p>
        </w:tc>
        <w:tc>
          <w:tcPr>
            <w:tcW w:w="4453" w:type="dxa"/>
            <w:gridSpan w:val="5"/>
            <w:tcBorders>
              <w:left w:val="single" w:sz="4" w:space="0" w:color="auto"/>
              <w:bottom w:val="dotted" w:sz="4" w:space="0" w:color="auto"/>
              <w:right w:val="dotted" w:sz="4" w:space="0" w:color="auto"/>
            </w:tcBorders>
            <w:vAlign w:val="center"/>
          </w:tcPr>
          <w:p w14:paraId="119DB75E" w14:textId="77777777" w:rsidR="007A4BB2" w:rsidRPr="000247A8" w:rsidRDefault="007A4BB2">
            <w:pPr>
              <w:pStyle w:val="TableText"/>
            </w:pPr>
            <w:r w:rsidRPr="000247A8">
              <w:t>Reprints Menu</w:t>
            </w:r>
          </w:p>
        </w:tc>
        <w:tc>
          <w:tcPr>
            <w:tcW w:w="810" w:type="dxa"/>
            <w:tcBorders>
              <w:left w:val="dotted" w:sz="4" w:space="0" w:color="auto"/>
              <w:bottom w:val="dotted" w:sz="4" w:space="0" w:color="auto"/>
            </w:tcBorders>
            <w:vAlign w:val="center"/>
          </w:tcPr>
          <w:p w14:paraId="6A904ED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55D4B0BF" w14:textId="77777777">
        <w:tc>
          <w:tcPr>
            <w:tcW w:w="981" w:type="dxa"/>
            <w:tcBorders>
              <w:top w:val="nil"/>
              <w:bottom w:val="dotted" w:sz="4" w:space="0" w:color="auto"/>
              <w:right w:val="nil"/>
            </w:tcBorders>
            <w:vAlign w:val="center"/>
          </w:tcPr>
          <w:p w14:paraId="6C8CCFA0" w14:textId="77777777" w:rsidR="007A4BB2" w:rsidRPr="000247A8" w:rsidRDefault="007A4BB2">
            <w:pPr>
              <w:pStyle w:val="TableSubHeadRight"/>
            </w:pPr>
            <w:r w:rsidRPr="000247A8">
              <w:rPr>
                <w:rFonts w:ascii="Arial" w:hAnsi="Arial"/>
                <w:b w:val="0"/>
                <w:sz w:val="16"/>
                <w:szCs w:val="16"/>
              </w:rPr>
              <w:t>ENTRY:</w:t>
            </w:r>
          </w:p>
        </w:tc>
        <w:tc>
          <w:tcPr>
            <w:tcW w:w="5085" w:type="dxa"/>
            <w:gridSpan w:val="4"/>
            <w:tcBorders>
              <w:top w:val="nil"/>
              <w:left w:val="nil"/>
              <w:bottom w:val="dotted" w:sz="4" w:space="0" w:color="auto"/>
            </w:tcBorders>
            <w:vAlign w:val="center"/>
          </w:tcPr>
          <w:p w14:paraId="71062E4C" w14:textId="77777777" w:rsidR="007A4BB2" w:rsidRPr="000247A8" w:rsidRDefault="007A4BB2">
            <w:pPr>
              <w:pStyle w:val="TableText"/>
            </w:pPr>
            <w:r w:rsidRPr="000247A8">
              <w:t>N/A</w:t>
            </w:r>
          </w:p>
        </w:tc>
        <w:tc>
          <w:tcPr>
            <w:tcW w:w="892" w:type="dxa"/>
            <w:tcBorders>
              <w:top w:val="nil"/>
              <w:left w:val="nil"/>
              <w:bottom w:val="dotted" w:sz="4" w:space="0" w:color="auto"/>
              <w:right w:val="nil"/>
            </w:tcBorders>
            <w:vAlign w:val="center"/>
          </w:tcPr>
          <w:p w14:paraId="152B1F82" w14:textId="77777777" w:rsidR="007A4BB2" w:rsidRPr="000247A8" w:rsidRDefault="007A4BB2">
            <w:pPr>
              <w:pStyle w:val="TableSubHeadRight"/>
            </w:pPr>
            <w:r w:rsidRPr="000247A8">
              <w:rPr>
                <w:rFonts w:ascii="Arial" w:hAnsi="Arial"/>
                <w:b w:val="0"/>
                <w:sz w:val="16"/>
                <w:szCs w:val="16"/>
              </w:rPr>
              <w:t>LOCK:</w:t>
            </w:r>
          </w:p>
        </w:tc>
        <w:tc>
          <w:tcPr>
            <w:tcW w:w="2690" w:type="dxa"/>
            <w:gridSpan w:val="4"/>
            <w:tcBorders>
              <w:top w:val="nil"/>
              <w:left w:val="nil"/>
              <w:bottom w:val="dotted" w:sz="4" w:space="0" w:color="auto"/>
            </w:tcBorders>
            <w:vAlign w:val="center"/>
          </w:tcPr>
          <w:p w14:paraId="3264887B" w14:textId="77777777" w:rsidR="007A4BB2" w:rsidRPr="000247A8" w:rsidRDefault="007A4BB2">
            <w:pPr>
              <w:pStyle w:val="TableText"/>
            </w:pPr>
            <w:r w:rsidRPr="000247A8">
              <w:t>PRCHRPT</w:t>
            </w:r>
          </w:p>
        </w:tc>
      </w:tr>
      <w:tr w:rsidR="007A4BB2" w:rsidRPr="000247A8" w14:paraId="7D944ED2" w14:textId="77777777">
        <w:tc>
          <w:tcPr>
            <w:tcW w:w="981" w:type="dxa"/>
            <w:tcBorders>
              <w:top w:val="dotted" w:sz="4" w:space="0" w:color="auto"/>
              <w:bottom w:val="single" w:sz="4" w:space="0" w:color="auto"/>
              <w:right w:val="nil"/>
            </w:tcBorders>
          </w:tcPr>
          <w:p w14:paraId="5B8D75F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CF351C1" w14:textId="77777777" w:rsidR="007A4BB2" w:rsidRPr="000247A8" w:rsidRDefault="007A4BB2">
            <w:pPr>
              <w:pStyle w:val="TableText"/>
            </w:pPr>
            <w:r w:rsidRPr="000247A8">
              <w:t xml:space="preserve">This menu allows user to select the type of A&amp;MM document to be reprinted. This menu is locked. The user must have the security key PRCHRPT in order to use this menu.  </w:t>
            </w:r>
          </w:p>
        </w:tc>
      </w:tr>
      <w:tr w:rsidR="007A4BB2" w:rsidRPr="000247A8" w14:paraId="7D97DCF2" w14:textId="77777777">
        <w:tc>
          <w:tcPr>
            <w:tcW w:w="4385" w:type="dxa"/>
            <w:gridSpan w:val="4"/>
            <w:tcBorders>
              <w:bottom w:val="single" w:sz="4" w:space="0" w:color="auto"/>
              <w:right w:val="single" w:sz="4" w:space="0" w:color="auto"/>
            </w:tcBorders>
            <w:shd w:val="clear" w:color="auto" w:fill="F3F3F3"/>
            <w:vAlign w:val="center"/>
          </w:tcPr>
          <w:p w14:paraId="3DA0DC34" w14:textId="77777777" w:rsidR="007A4BB2" w:rsidRPr="000247A8" w:rsidRDefault="007A4BB2">
            <w:pPr>
              <w:pStyle w:val="MArtifactBold"/>
            </w:pPr>
            <w:r w:rsidRPr="000247A8">
              <w:t>PRCHOUT REQ REG</w:t>
            </w:r>
          </w:p>
        </w:tc>
        <w:tc>
          <w:tcPr>
            <w:tcW w:w="4453" w:type="dxa"/>
            <w:gridSpan w:val="5"/>
            <w:tcBorders>
              <w:left w:val="single" w:sz="4" w:space="0" w:color="auto"/>
              <w:bottom w:val="dotted" w:sz="4" w:space="0" w:color="auto"/>
              <w:right w:val="dotted" w:sz="4" w:space="0" w:color="auto"/>
            </w:tcBorders>
            <w:vAlign w:val="center"/>
          </w:tcPr>
          <w:p w14:paraId="5F2C91ED" w14:textId="77777777" w:rsidR="007A4BB2" w:rsidRPr="000247A8" w:rsidRDefault="007A4BB2">
            <w:pPr>
              <w:pStyle w:val="TableText"/>
            </w:pPr>
            <w:r w:rsidRPr="000247A8">
              <w:t>Requisition Register</w:t>
            </w:r>
          </w:p>
        </w:tc>
        <w:tc>
          <w:tcPr>
            <w:tcW w:w="810" w:type="dxa"/>
            <w:tcBorders>
              <w:left w:val="dotted" w:sz="4" w:space="0" w:color="auto"/>
              <w:bottom w:val="dotted" w:sz="4" w:space="0" w:color="auto"/>
            </w:tcBorders>
            <w:vAlign w:val="center"/>
          </w:tcPr>
          <w:p w14:paraId="4BE7258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146574A2" w14:textId="77777777">
        <w:tc>
          <w:tcPr>
            <w:tcW w:w="981" w:type="dxa"/>
            <w:tcBorders>
              <w:top w:val="dotted" w:sz="4" w:space="0" w:color="auto"/>
              <w:bottom w:val="single" w:sz="4" w:space="0" w:color="auto"/>
              <w:right w:val="nil"/>
            </w:tcBorders>
          </w:tcPr>
          <w:p w14:paraId="46042A7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8DF2A45" w14:textId="77777777" w:rsidR="007A4BB2" w:rsidRPr="000247A8" w:rsidRDefault="007A4BB2">
            <w:pPr>
              <w:pStyle w:val="TableText"/>
            </w:pPr>
            <w:r w:rsidRPr="000247A8">
              <w:t xml:space="preserve">Allows user to print a register of all Requisitions (Orders to Federal Sources) within a selected PO date range and for selected order numbers.  </w:t>
            </w:r>
          </w:p>
        </w:tc>
      </w:tr>
      <w:tr w:rsidR="007A4BB2" w:rsidRPr="000247A8" w14:paraId="41D5CF97" w14:textId="77777777">
        <w:tc>
          <w:tcPr>
            <w:tcW w:w="4385" w:type="dxa"/>
            <w:gridSpan w:val="4"/>
            <w:tcBorders>
              <w:bottom w:val="single" w:sz="4" w:space="0" w:color="auto"/>
              <w:right w:val="single" w:sz="4" w:space="0" w:color="auto"/>
            </w:tcBorders>
            <w:shd w:val="clear" w:color="auto" w:fill="F3F3F3"/>
            <w:vAlign w:val="center"/>
          </w:tcPr>
          <w:p w14:paraId="13381CFB" w14:textId="77777777" w:rsidR="007A4BB2" w:rsidRPr="000247A8" w:rsidRDefault="007A4BB2">
            <w:pPr>
              <w:pStyle w:val="MArtifactBold"/>
            </w:pPr>
            <w:r w:rsidRPr="000247A8">
              <w:t>PRCHOUT REQUEST SVC STATS</w:t>
            </w:r>
          </w:p>
        </w:tc>
        <w:tc>
          <w:tcPr>
            <w:tcW w:w="4453" w:type="dxa"/>
            <w:gridSpan w:val="5"/>
            <w:tcBorders>
              <w:left w:val="single" w:sz="4" w:space="0" w:color="auto"/>
              <w:bottom w:val="dotted" w:sz="4" w:space="0" w:color="auto"/>
              <w:right w:val="dotted" w:sz="4" w:space="0" w:color="auto"/>
            </w:tcBorders>
            <w:vAlign w:val="center"/>
          </w:tcPr>
          <w:p w14:paraId="6ABC9083" w14:textId="77777777" w:rsidR="007A4BB2" w:rsidRPr="000247A8" w:rsidRDefault="007A4BB2">
            <w:pPr>
              <w:pStyle w:val="TableText"/>
            </w:pPr>
            <w:r w:rsidRPr="000247A8">
              <w:t>Requesting Service Statistics</w:t>
            </w:r>
          </w:p>
        </w:tc>
        <w:tc>
          <w:tcPr>
            <w:tcW w:w="810" w:type="dxa"/>
            <w:tcBorders>
              <w:left w:val="dotted" w:sz="4" w:space="0" w:color="auto"/>
              <w:bottom w:val="dotted" w:sz="4" w:space="0" w:color="auto"/>
            </w:tcBorders>
            <w:vAlign w:val="center"/>
          </w:tcPr>
          <w:p w14:paraId="5F00EEC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2F20BBAB" w14:textId="77777777">
        <w:tc>
          <w:tcPr>
            <w:tcW w:w="981" w:type="dxa"/>
            <w:tcBorders>
              <w:top w:val="dotted" w:sz="4" w:space="0" w:color="auto"/>
              <w:bottom w:val="single" w:sz="4" w:space="0" w:color="auto"/>
              <w:right w:val="nil"/>
            </w:tcBorders>
          </w:tcPr>
          <w:p w14:paraId="4289B8A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87D0475" w14:textId="77777777" w:rsidR="007A4BB2" w:rsidRPr="000247A8" w:rsidRDefault="007A4BB2">
            <w:pPr>
              <w:pStyle w:val="TableText"/>
            </w:pPr>
            <w:r w:rsidRPr="000247A8">
              <w:t xml:space="preserve">Allows A&amp;MM to print a listing of the Control Points who generate requests in IFCAP and their ordering patterns.   </w:t>
            </w:r>
          </w:p>
        </w:tc>
      </w:tr>
      <w:tr w:rsidR="007A4BB2" w:rsidRPr="000247A8" w14:paraId="4FB5352E" w14:textId="77777777">
        <w:tc>
          <w:tcPr>
            <w:tcW w:w="4385" w:type="dxa"/>
            <w:gridSpan w:val="4"/>
            <w:tcBorders>
              <w:bottom w:val="single" w:sz="4" w:space="0" w:color="auto"/>
              <w:right w:val="single" w:sz="4" w:space="0" w:color="auto"/>
            </w:tcBorders>
            <w:shd w:val="clear" w:color="auto" w:fill="F3F3F3"/>
            <w:vAlign w:val="center"/>
          </w:tcPr>
          <w:p w14:paraId="15CC6DAF" w14:textId="77777777" w:rsidR="007A4BB2" w:rsidRPr="000247A8" w:rsidRDefault="007A4BB2">
            <w:pPr>
              <w:pStyle w:val="MArtifactBold"/>
            </w:pPr>
            <w:r w:rsidRPr="000247A8">
              <w:lastRenderedPageBreak/>
              <w:t>PRCHOUT SF18</w:t>
            </w:r>
          </w:p>
        </w:tc>
        <w:tc>
          <w:tcPr>
            <w:tcW w:w="4453" w:type="dxa"/>
            <w:gridSpan w:val="5"/>
            <w:tcBorders>
              <w:left w:val="single" w:sz="4" w:space="0" w:color="auto"/>
              <w:bottom w:val="dotted" w:sz="4" w:space="0" w:color="auto"/>
              <w:right w:val="dotted" w:sz="4" w:space="0" w:color="auto"/>
            </w:tcBorders>
            <w:vAlign w:val="center"/>
          </w:tcPr>
          <w:p w14:paraId="5E988EE4" w14:textId="77777777" w:rsidR="007A4BB2" w:rsidRPr="000247A8" w:rsidRDefault="007A4BB2">
            <w:pPr>
              <w:pStyle w:val="TableText"/>
            </w:pPr>
            <w:r w:rsidRPr="000247A8">
              <w:t>Quotation for Bid Print</w:t>
            </w:r>
          </w:p>
        </w:tc>
        <w:tc>
          <w:tcPr>
            <w:tcW w:w="810" w:type="dxa"/>
            <w:tcBorders>
              <w:left w:val="dotted" w:sz="4" w:space="0" w:color="auto"/>
              <w:bottom w:val="dotted" w:sz="4" w:space="0" w:color="auto"/>
            </w:tcBorders>
            <w:vAlign w:val="center"/>
          </w:tcPr>
          <w:p w14:paraId="1DAEA32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BFA7213" w14:textId="77777777">
        <w:tc>
          <w:tcPr>
            <w:tcW w:w="981" w:type="dxa"/>
            <w:tcBorders>
              <w:top w:val="nil"/>
              <w:bottom w:val="dotted" w:sz="4" w:space="0" w:color="auto"/>
              <w:right w:val="nil"/>
            </w:tcBorders>
            <w:vAlign w:val="center"/>
          </w:tcPr>
          <w:p w14:paraId="75C5F9C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70C3FDA" w14:textId="77777777" w:rsidR="007A4BB2" w:rsidRPr="000247A8" w:rsidRDefault="007A4BB2">
            <w:pPr>
              <w:pStyle w:val="TableText"/>
            </w:pPr>
            <w:r w:rsidRPr="000247A8">
              <w:t>EN6^PRCHRPT</w:t>
            </w:r>
          </w:p>
        </w:tc>
      </w:tr>
      <w:tr w:rsidR="007A4BB2" w:rsidRPr="000247A8" w14:paraId="08B546F3" w14:textId="77777777">
        <w:tc>
          <w:tcPr>
            <w:tcW w:w="981" w:type="dxa"/>
            <w:tcBorders>
              <w:top w:val="dotted" w:sz="4" w:space="0" w:color="auto"/>
              <w:bottom w:val="single" w:sz="4" w:space="0" w:color="auto"/>
              <w:right w:val="nil"/>
            </w:tcBorders>
          </w:tcPr>
          <w:p w14:paraId="11F7219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0D14E4A" w14:textId="77777777" w:rsidR="007A4BB2" w:rsidRPr="000247A8" w:rsidRDefault="007A4BB2">
            <w:pPr>
              <w:pStyle w:val="TableText"/>
            </w:pPr>
            <w:r w:rsidRPr="000247A8">
              <w:t xml:space="preserve">Print a Quotation for Bid (SF 18) from a 2237 reference number.  </w:t>
            </w:r>
          </w:p>
        </w:tc>
      </w:tr>
      <w:tr w:rsidR="007A4BB2" w:rsidRPr="000247A8" w14:paraId="4B4A00D7" w14:textId="77777777">
        <w:tc>
          <w:tcPr>
            <w:tcW w:w="4385" w:type="dxa"/>
            <w:gridSpan w:val="4"/>
            <w:tcBorders>
              <w:bottom w:val="single" w:sz="4" w:space="0" w:color="auto"/>
              <w:right w:val="single" w:sz="4" w:space="0" w:color="auto"/>
            </w:tcBorders>
            <w:shd w:val="clear" w:color="auto" w:fill="F3F3F3"/>
            <w:vAlign w:val="center"/>
          </w:tcPr>
          <w:p w14:paraId="2D6F987E" w14:textId="77777777" w:rsidR="007A4BB2" w:rsidRPr="000247A8" w:rsidRDefault="007A4BB2">
            <w:pPr>
              <w:pStyle w:val="MArtifactBold"/>
            </w:pPr>
            <w:r w:rsidRPr="000247A8">
              <w:t>PRCHOUT STATS</w:t>
            </w:r>
          </w:p>
        </w:tc>
        <w:tc>
          <w:tcPr>
            <w:tcW w:w="4453" w:type="dxa"/>
            <w:gridSpan w:val="5"/>
            <w:tcBorders>
              <w:left w:val="single" w:sz="4" w:space="0" w:color="auto"/>
              <w:bottom w:val="dotted" w:sz="4" w:space="0" w:color="auto"/>
              <w:right w:val="dotted" w:sz="4" w:space="0" w:color="auto"/>
            </w:tcBorders>
            <w:vAlign w:val="center"/>
          </w:tcPr>
          <w:p w14:paraId="2D39E6CD" w14:textId="77777777" w:rsidR="007A4BB2" w:rsidRPr="000247A8" w:rsidRDefault="007A4BB2">
            <w:pPr>
              <w:pStyle w:val="TableText"/>
            </w:pPr>
            <w:r w:rsidRPr="000247A8">
              <w:t>Statistics Menu</w:t>
            </w:r>
          </w:p>
        </w:tc>
        <w:tc>
          <w:tcPr>
            <w:tcW w:w="810" w:type="dxa"/>
            <w:tcBorders>
              <w:left w:val="dotted" w:sz="4" w:space="0" w:color="auto"/>
              <w:bottom w:val="dotted" w:sz="4" w:space="0" w:color="auto"/>
            </w:tcBorders>
            <w:vAlign w:val="center"/>
          </w:tcPr>
          <w:p w14:paraId="215815D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0511859" w14:textId="77777777">
        <w:tc>
          <w:tcPr>
            <w:tcW w:w="981" w:type="dxa"/>
            <w:tcBorders>
              <w:top w:val="dotted" w:sz="4" w:space="0" w:color="auto"/>
              <w:bottom w:val="single" w:sz="4" w:space="0" w:color="auto"/>
              <w:right w:val="nil"/>
            </w:tcBorders>
          </w:tcPr>
          <w:p w14:paraId="710F12F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A5880C6" w14:textId="77777777" w:rsidR="007A4BB2" w:rsidRPr="000247A8" w:rsidRDefault="007A4BB2">
            <w:pPr>
              <w:pStyle w:val="TableText"/>
            </w:pPr>
            <w:r w:rsidRPr="000247A8">
              <w:t xml:space="preserve">Contains the statistical reports available to A&amp;MM.    </w:t>
            </w:r>
          </w:p>
        </w:tc>
      </w:tr>
      <w:tr w:rsidR="007A4BB2" w:rsidRPr="000247A8" w14:paraId="5ABCEB0A" w14:textId="77777777">
        <w:tc>
          <w:tcPr>
            <w:tcW w:w="4385" w:type="dxa"/>
            <w:gridSpan w:val="4"/>
            <w:tcBorders>
              <w:bottom w:val="single" w:sz="4" w:space="0" w:color="auto"/>
              <w:right w:val="single" w:sz="4" w:space="0" w:color="auto"/>
            </w:tcBorders>
            <w:shd w:val="clear" w:color="auto" w:fill="F3F3F3"/>
            <w:vAlign w:val="center"/>
          </w:tcPr>
          <w:p w14:paraId="2220082B" w14:textId="77777777" w:rsidR="007A4BB2" w:rsidRPr="000247A8" w:rsidRDefault="007A4BB2">
            <w:pPr>
              <w:pStyle w:val="MArtifactBold"/>
            </w:pPr>
            <w:r w:rsidRPr="000247A8">
              <w:t>PRCHOUT WAREHOUSE STATS</w:t>
            </w:r>
          </w:p>
        </w:tc>
        <w:tc>
          <w:tcPr>
            <w:tcW w:w="4453" w:type="dxa"/>
            <w:gridSpan w:val="5"/>
            <w:tcBorders>
              <w:left w:val="single" w:sz="4" w:space="0" w:color="auto"/>
              <w:bottom w:val="dotted" w:sz="4" w:space="0" w:color="auto"/>
              <w:right w:val="dotted" w:sz="4" w:space="0" w:color="auto"/>
            </w:tcBorders>
            <w:vAlign w:val="center"/>
          </w:tcPr>
          <w:p w14:paraId="41E61A6F" w14:textId="77777777" w:rsidR="007A4BB2" w:rsidRPr="000247A8" w:rsidRDefault="007A4BB2">
            <w:pPr>
              <w:pStyle w:val="TableText"/>
            </w:pPr>
            <w:r w:rsidRPr="000247A8">
              <w:t>Warehouse Receiving Statistics</w:t>
            </w:r>
          </w:p>
        </w:tc>
        <w:tc>
          <w:tcPr>
            <w:tcW w:w="810" w:type="dxa"/>
            <w:tcBorders>
              <w:left w:val="dotted" w:sz="4" w:space="0" w:color="auto"/>
              <w:bottom w:val="dotted" w:sz="4" w:space="0" w:color="auto"/>
            </w:tcBorders>
            <w:vAlign w:val="center"/>
          </w:tcPr>
          <w:p w14:paraId="3390F2B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680CF67E" w14:textId="77777777">
        <w:tc>
          <w:tcPr>
            <w:tcW w:w="981" w:type="dxa"/>
            <w:tcBorders>
              <w:top w:val="dotted" w:sz="4" w:space="0" w:color="auto"/>
              <w:bottom w:val="single" w:sz="4" w:space="0" w:color="auto"/>
              <w:right w:val="nil"/>
            </w:tcBorders>
          </w:tcPr>
          <w:p w14:paraId="1C91C92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FDFCECB" w14:textId="77777777" w:rsidR="007A4BB2" w:rsidRPr="000247A8" w:rsidRDefault="007A4BB2">
            <w:pPr>
              <w:pStyle w:val="TableText"/>
            </w:pPr>
            <w:r w:rsidRPr="000247A8">
              <w:t xml:space="preserve">Prints the number of purchase orders and line count received for each warehouse person for a given period of time.    </w:t>
            </w:r>
          </w:p>
        </w:tc>
      </w:tr>
    </w:tbl>
    <w:p w14:paraId="54593B2E" w14:textId="77777777" w:rsidR="007A4BB2" w:rsidRPr="000247A8" w:rsidRDefault="007A4BB2">
      <w:pPr>
        <w:pStyle w:val="BodyText"/>
      </w:pPr>
    </w:p>
    <w:p w14:paraId="7E4033C4" w14:textId="7BB68CFE" w:rsidR="007A4BB2" w:rsidRPr="000247A8" w:rsidRDefault="00783613" w:rsidP="000F2770">
      <w:pPr>
        <w:pStyle w:val="Caption"/>
      </w:pPr>
      <w:r w:rsidRPr="000247A8">
        <w:t xml:space="preserve"> </w:t>
      </w:r>
      <w:bookmarkStart w:id="753" w:name="_Toc8786698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26</w:t>
      </w:r>
      <w:r w:rsidR="00D03DAB">
        <w:rPr>
          <w:noProof/>
        </w:rPr>
        <w:fldChar w:fldCharType="end"/>
      </w:r>
      <w:r w:rsidR="00064559" w:rsidRPr="000247A8">
        <w:t>.</w:t>
      </w:r>
      <w:r w:rsidRPr="000247A8">
        <w:t xml:space="preserve"> </w:t>
      </w:r>
      <w:bookmarkStart w:id="754" w:name="_Ref106418881"/>
      <w:r w:rsidRPr="000247A8">
        <w:t>Option List (PRCHPC A — PRCHPC I)</w:t>
      </w:r>
      <w:bookmarkEnd w:id="753"/>
      <w:bookmarkEnd w:id="754"/>
    </w:p>
    <w:tbl>
      <w:tblPr>
        <w:tblW w:w="9648" w:type="dxa"/>
        <w:tblLayout w:type="fixed"/>
        <w:tblLook w:val="00A0" w:firstRow="1" w:lastRow="0" w:firstColumn="1" w:lastColumn="0" w:noHBand="0" w:noVBand="0"/>
      </w:tblPr>
      <w:tblGrid>
        <w:gridCol w:w="981"/>
        <w:gridCol w:w="27"/>
        <w:gridCol w:w="2700"/>
        <w:gridCol w:w="593"/>
        <w:gridCol w:w="70"/>
        <w:gridCol w:w="14"/>
        <w:gridCol w:w="1681"/>
        <w:gridCol w:w="892"/>
        <w:gridCol w:w="170"/>
        <w:gridCol w:w="630"/>
        <w:gridCol w:w="90"/>
        <w:gridCol w:w="990"/>
        <w:gridCol w:w="810"/>
      </w:tblGrid>
      <w:tr w:rsidR="007A4BB2" w:rsidRPr="000247A8" w14:paraId="499984F7" w14:textId="77777777">
        <w:trPr>
          <w:tblHeader/>
        </w:trPr>
        <w:tc>
          <w:tcPr>
            <w:tcW w:w="430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00EE12A" w14:textId="77777777" w:rsidR="007A4BB2" w:rsidRPr="000247A8" w:rsidRDefault="007A4BB2" w:rsidP="006D0828">
            <w:pPr>
              <w:pStyle w:val="TableSubHeadLeft"/>
              <w:keepNext/>
              <w:keepLines/>
              <w:spacing w:after="0"/>
            </w:pPr>
            <w:r w:rsidRPr="000247A8">
              <w:br w:type="page"/>
            </w:r>
            <w:r w:rsidRPr="000247A8">
              <w:rPr>
                <w:color w:val="000000"/>
                <w:position w:val="6"/>
              </w:rPr>
              <w:t>NAME</w:t>
            </w:r>
          </w:p>
        </w:tc>
        <w:tc>
          <w:tcPr>
            <w:tcW w:w="4537" w:type="dxa"/>
            <w:gridSpan w:val="8"/>
            <w:tcBorders>
              <w:top w:val="single" w:sz="4" w:space="0" w:color="auto"/>
              <w:left w:val="single" w:sz="4" w:space="0" w:color="auto"/>
              <w:bottom w:val="dotted" w:sz="4" w:space="0" w:color="auto"/>
              <w:right w:val="dotted" w:sz="4" w:space="0" w:color="auto"/>
            </w:tcBorders>
            <w:shd w:val="clear" w:color="auto" w:fill="E6E6E6"/>
            <w:vAlign w:val="center"/>
          </w:tcPr>
          <w:p w14:paraId="55E0BE94" w14:textId="77777777" w:rsidR="007A4BB2" w:rsidRPr="000247A8" w:rsidRDefault="007A4BB2" w:rsidP="006D0828">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9FC280F" w14:textId="77777777" w:rsidR="007A4BB2" w:rsidRPr="000247A8" w:rsidRDefault="007A4BB2" w:rsidP="006D0828">
            <w:pPr>
              <w:pStyle w:val="TableSubHeadLeft"/>
              <w:keepNext/>
              <w:keepLines/>
              <w:spacing w:after="0"/>
              <w:jc w:val="center"/>
              <w:rPr>
                <w:color w:val="000000"/>
                <w:position w:val="6"/>
              </w:rPr>
            </w:pPr>
            <w:r w:rsidRPr="000247A8">
              <w:rPr>
                <w:color w:val="000000"/>
                <w:position w:val="6"/>
              </w:rPr>
              <w:t>Type</w:t>
            </w:r>
          </w:p>
        </w:tc>
      </w:tr>
      <w:tr w:rsidR="007A4BB2" w:rsidRPr="000247A8" w14:paraId="557EC566"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218ED671"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11"/>
            <w:tcBorders>
              <w:top w:val="nil"/>
              <w:left w:val="nil"/>
              <w:bottom w:val="dotted" w:sz="4" w:space="0" w:color="auto"/>
              <w:right w:val="single" w:sz="4" w:space="0" w:color="auto"/>
            </w:tcBorders>
            <w:shd w:val="clear" w:color="auto" w:fill="E6E6E6"/>
            <w:vAlign w:val="center"/>
          </w:tcPr>
          <w:p w14:paraId="7FC5774D"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123B0206"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7B67C0C7" w14:textId="77777777" w:rsidR="007A4BB2" w:rsidRPr="000247A8" w:rsidRDefault="007A4BB2">
            <w:pPr>
              <w:pStyle w:val="TableSubHeadRight"/>
            </w:pPr>
            <w:r w:rsidRPr="000247A8">
              <w:rPr>
                <w:rFonts w:ascii="Arial" w:hAnsi="Arial"/>
                <w:b w:val="0"/>
                <w:sz w:val="16"/>
                <w:szCs w:val="16"/>
              </w:rPr>
              <w:t>DESCR:</w:t>
            </w:r>
          </w:p>
        </w:tc>
        <w:tc>
          <w:tcPr>
            <w:tcW w:w="8640" w:type="dxa"/>
            <w:gridSpan w:val="11"/>
            <w:tcBorders>
              <w:top w:val="dotted" w:sz="4" w:space="0" w:color="auto"/>
              <w:left w:val="nil"/>
              <w:bottom w:val="single" w:sz="4" w:space="0" w:color="auto"/>
              <w:right w:val="single" w:sz="4" w:space="0" w:color="auto"/>
            </w:tcBorders>
            <w:shd w:val="clear" w:color="auto" w:fill="E6E6E6"/>
            <w:vAlign w:val="center"/>
          </w:tcPr>
          <w:p w14:paraId="565B939E"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2C4C52C9" w14:textId="77777777">
        <w:tc>
          <w:tcPr>
            <w:tcW w:w="4385" w:type="dxa"/>
            <w:gridSpan w:val="6"/>
            <w:tcBorders>
              <w:bottom w:val="single" w:sz="4" w:space="0" w:color="auto"/>
              <w:right w:val="single" w:sz="4" w:space="0" w:color="auto"/>
            </w:tcBorders>
            <w:shd w:val="clear" w:color="auto" w:fill="F3F3F3"/>
            <w:vAlign w:val="center"/>
          </w:tcPr>
          <w:p w14:paraId="7CC949B0" w14:textId="77777777" w:rsidR="007A4BB2" w:rsidRPr="000247A8" w:rsidRDefault="007A4BB2">
            <w:pPr>
              <w:pStyle w:val="MArtifactBold"/>
            </w:pPr>
            <w:r w:rsidRPr="000247A8">
              <w:t>PRCHPC ADMINCERT EDIT</w:t>
            </w:r>
          </w:p>
        </w:tc>
        <w:tc>
          <w:tcPr>
            <w:tcW w:w="4453" w:type="dxa"/>
            <w:gridSpan w:val="6"/>
            <w:tcBorders>
              <w:left w:val="single" w:sz="4" w:space="0" w:color="auto"/>
              <w:bottom w:val="dotted" w:sz="4" w:space="0" w:color="auto"/>
              <w:right w:val="dotted" w:sz="4" w:space="0" w:color="auto"/>
            </w:tcBorders>
            <w:vAlign w:val="center"/>
          </w:tcPr>
          <w:p w14:paraId="511CD6E7" w14:textId="77777777" w:rsidR="007A4BB2" w:rsidRPr="000247A8" w:rsidRDefault="007A4BB2">
            <w:pPr>
              <w:pStyle w:val="TableText"/>
            </w:pPr>
            <w:r w:rsidRPr="000247A8">
              <w:t>Administrative Certification Add/Edit</w:t>
            </w:r>
          </w:p>
        </w:tc>
        <w:tc>
          <w:tcPr>
            <w:tcW w:w="810" w:type="dxa"/>
            <w:tcBorders>
              <w:left w:val="dotted" w:sz="4" w:space="0" w:color="auto"/>
              <w:bottom w:val="dotted" w:sz="4" w:space="0" w:color="auto"/>
            </w:tcBorders>
            <w:vAlign w:val="center"/>
          </w:tcPr>
          <w:p w14:paraId="5A6D406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A95B67A" w14:textId="77777777">
        <w:tc>
          <w:tcPr>
            <w:tcW w:w="981" w:type="dxa"/>
            <w:tcBorders>
              <w:top w:val="nil"/>
              <w:bottom w:val="dotted" w:sz="4" w:space="0" w:color="auto"/>
              <w:right w:val="nil"/>
            </w:tcBorders>
            <w:vAlign w:val="center"/>
          </w:tcPr>
          <w:p w14:paraId="0710B8A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2789552F" w14:textId="77777777" w:rsidR="007A4BB2" w:rsidRPr="000247A8" w:rsidRDefault="007A4BB2">
            <w:pPr>
              <w:pStyle w:val="TableText"/>
            </w:pPr>
            <w:r w:rsidRPr="000247A8">
              <w:t>EN11^PRCHE</w:t>
            </w:r>
          </w:p>
        </w:tc>
      </w:tr>
      <w:tr w:rsidR="007A4BB2" w:rsidRPr="000247A8" w14:paraId="0E2E5F67" w14:textId="77777777">
        <w:tc>
          <w:tcPr>
            <w:tcW w:w="981" w:type="dxa"/>
            <w:tcBorders>
              <w:top w:val="dotted" w:sz="4" w:space="0" w:color="auto"/>
              <w:bottom w:val="single" w:sz="4" w:space="0" w:color="auto"/>
              <w:right w:val="nil"/>
            </w:tcBorders>
          </w:tcPr>
          <w:p w14:paraId="3C864E52"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07777E21" w14:textId="77777777" w:rsidR="007A4BB2" w:rsidRPr="000247A8" w:rsidRDefault="007A4BB2">
            <w:pPr>
              <w:pStyle w:val="TableText"/>
            </w:pPr>
            <w:r w:rsidRPr="000247A8">
              <w:t xml:space="preserve">Allows A&amp;MM to add or edit the administrative clauses that print onto a purchase order.    </w:t>
            </w:r>
          </w:p>
        </w:tc>
      </w:tr>
      <w:tr w:rsidR="007A4BB2" w:rsidRPr="000247A8" w14:paraId="08AF7972" w14:textId="77777777">
        <w:tc>
          <w:tcPr>
            <w:tcW w:w="4385" w:type="dxa"/>
            <w:gridSpan w:val="6"/>
            <w:tcBorders>
              <w:bottom w:val="single" w:sz="4" w:space="0" w:color="auto"/>
              <w:right w:val="single" w:sz="4" w:space="0" w:color="auto"/>
            </w:tcBorders>
            <w:shd w:val="clear" w:color="auto" w:fill="F3F3F3"/>
            <w:vAlign w:val="center"/>
          </w:tcPr>
          <w:p w14:paraId="240EBABA" w14:textId="77777777" w:rsidR="007A4BB2" w:rsidRPr="000247A8" w:rsidRDefault="007A4BB2">
            <w:pPr>
              <w:pStyle w:val="MArtifactBold"/>
            </w:pPr>
            <w:r w:rsidRPr="000247A8">
              <w:t>PRCHPC AMEND REPRINT</w:t>
            </w:r>
          </w:p>
        </w:tc>
        <w:tc>
          <w:tcPr>
            <w:tcW w:w="4453" w:type="dxa"/>
            <w:gridSpan w:val="6"/>
            <w:tcBorders>
              <w:left w:val="single" w:sz="4" w:space="0" w:color="auto"/>
              <w:bottom w:val="dotted" w:sz="4" w:space="0" w:color="auto"/>
              <w:right w:val="dotted" w:sz="4" w:space="0" w:color="auto"/>
            </w:tcBorders>
            <w:vAlign w:val="center"/>
          </w:tcPr>
          <w:p w14:paraId="641E2FE9" w14:textId="77777777" w:rsidR="007A4BB2" w:rsidRPr="000247A8" w:rsidRDefault="007A4BB2">
            <w:pPr>
              <w:pStyle w:val="TableText"/>
            </w:pPr>
            <w:r w:rsidRPr="000247A8">
              <w:t>Unobligated Amendment Reprint in P&amp;C</w:t>
            </w:r>
          </w:p>
        </w:tc>
        <w:tc>
          <w:tcPr>
            <w:tcW w:w="810" w:type="dxa"/>
            <w:tcBorders>
              <w:left w:val="dotted" w:sz="4" w:space="0" w:color="auto"/>
              <w:bottom w:val="dotted" w:sz="4" w:space="0" w:color="auto"/>
            </w:tcBorders>
            <w:vAlign w:val="center"/>
          </w:tcPr>
          <w:p w14:paraId="7520DC4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919CA54" w14:textId="77777777">
        <w:tc>
          <w:tcPr>
            <w:tcW w:w="981" w:type="dxa"/>
            <w:tcBorders>
              <w:top w:val="nil"/>
              <w:bottom w:val="dotted" w:sz="4" w:space="0" w:color="auto"/>
              <w:right w:val="nil"/>
            </w:tcBorders>
            <w:vAlign w:val="center"/>
          </w:tcPr>
          <w:p w14:paraId="4ED2C26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06781DBF" w14:textId="77777777" w:rsidR="007A4BB2" w:rsidRPr="000247A8" w:rsidRDefault="007A4BB2">
            <w:pPr>
              <w:pStyle w:val="TableText"/>
            </w:pPr>
            <w:r w:rsidRPr="000247A8">
              <w:t>PRCHAMU1</w:t>
            </w:r>
          </w:p>
        </w:tc>
      </w:tr>
      <w:tr w:rsidR="007A4BB2" w:rsidRPr="000247A8" w14:paraId="06D8DF8C" w14:textId="77777777">
        <w:tc>
          <w:tcPr>
            <w:tcW w:w="981" w:type="dxa"/>
            <w:tcBorders>
              <w:top w:val="dotted" w:sz="4" w:space="0" w:color="auto"/>
              <w:bottom w:val="single" w:sz="4" w:space="0" w:color="auto"/>
              <w:right w:val="nil"/>
            </w:tcBorders>
          </w:tcPr>
          <w:p w14:paraId="7D73DD37"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60FA8BFA" w14:textId="77777777" w:rsidR="007A4BB2" w:rsidRPr="000247A8" w:rsidRDefault="007A4BB2">
            <w:pPr>
              <w:pStyle w:val="TableText"/>
            </w:pPr>
            <w:r w:rsidRPr="000247A8">
              <w:t>Allows user to reprint an amendment that has not yet been obligated.</w:t>
            </w:r>
          </w:p>
        </w:tc>
      </w:tr>
      <w:tr w:rsidR="007A4BB2" w:rsidRPr="000247A8" w14:paraId="11B530E7" w14:textId="77777777">
        <w:tc>
          <w:tcPr>
            <w:tcW w:w="4385" w:type="dxa"/>
            <w:gridSpan w:val="6"/>
            <w:tcBorders>
              <w:bottom w:val="single" w:sz="4" w:space="0" w:color="auto"/>
              <w:right w:val="single" w:sz="4" w:space="0" w:color="auto"/>
            </w:tcBorders>
            <w:shd w:val="clear" w:color="auto" w:fill="F3F3F3"/>
            <w:vAlign w:val="center"/>
          </w:tcPr>
          <w:p w14:paraId="4904BCA6" w14:textId="77777777" w:rsidR="007A4BB2" w:rsidRPr="000247A8" w:rsidRDefault="007A4BB2">
            <w:pPr>
              <w:pStyle w:val="MArtifactBold"/>
            </w:pPr>
            <w:r w:rsidRPr="000247A8">
              <w:t>PRCHPC ASSIGN REQUEST</w:t>
            </w:r>
          </w:p>
        </w:tc>
        <w:tc>
          <w:tcPr>
            <w:tcW w:w="4453" w:type="dxa"/>
            <w:gridSpan w:val="6"/>
            <w:tcBorders>
              <w:left w:val="single" w:sz="4" w:space="0" w:color="auto"/>
              <w:bottom w:val="dotted" w:sz="4" w:space="0" w:color="auto"/>
              <w:right w:val="dotted" w:sz="4" w:space="0" w:color="auto"/>
            </w:tcBorders>
            <w:vAlign w:val="center"/>
          </w:tcPr>
          <w:p w14:paraId="55C60E63" w14:textId="77777777" w:rsidR="007A4BB2" w:rsidRPr="000247A8" w:rsidRDefault="007A4BB2">
            <w:pPr>
              <w:pStyle w:val="TableText"/>
            </w:pPr>
            <w:r w:rsidRPr="000247A8">
              <w:t>Assign a Request to Purchasing Agent</w:t>
            </w:r>
          </w:p>
        </w:tc>
        <w:tc>
          <w:tcPr>
            <w:tcW w:w="810" w:type="dxa"/>
            <w:tcBorders>
              <w:left w:val="dotted" w:sz="4" w:space="0" w:color="auto"/>
              <w:bottom w:val="dotted" w:sz="4" w:space="0" w:color="auto"/>
            </w:tcBorders>
            <w:vAlign w:val="center"/>
          </w:tcPr>
          <w:p w14:paraId="2A22BCE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D99B0BF" w14:textId="77777777">
        <w:tc>
          <w:tcPr>
            <w:tcW w:w="981" w:type="dxa"/>
            <w:tcBorders>
              <w:top w:val="nil"/>
              <w:bottom w:val="dotted" w:sz="4" w:space="0" w:color="auto"/>
              <w:right w:val="nil"/>
            </w:tcBorders>
            <w:vAlign w:val="center"/>
          </w:tcPr>
          <w:p w14:paraId="6F21B8A0" w14:textId="77777777" w:rsidR="007A4BB2" w:rsidRPr="000247A8" w:rsidRDefault="00C6346B" w:rsidP="00C6346B">
            <w:pPr>
              <w:pStyle w:val="TableSubHeadRight"/>
              <w:ind w:left="-144"/>
            </w:pPr>
            <w:r w:rsidRPr="000247A8">
              <w:rPr>
                <w:rFonts w:ascii="Arial" w:hAnsi="Arial"/>
                <w:b w:val="0"/>
                <w:sz w:val="16"/>
                <w:szCs w:val="16"/>
              </w:rPr>
              <w:t>ROUTINE:</w:t>
            </w:r>
          </w:p>
        </w:tc>
        <w:tc>
          <w:tcPr>
            <w:tcW w:w="6147" w:type="dxa"/>
            <w:gridSpan w:val="8"/>
            <w:tcBorders>
              <w:top w:val="nil"/>
              <w:left w:val="nil"/>
              <w:bottom w:val="dotted" w:sz="4" w:space="0" w:color="auto"/>
            </w:tcBorders>
            <w:vAlign w:val="center"/>
          </w:tcPr>
          <w:p w14:paraId="7BB4C07E" w14:textId="77777777" w:rsidR="007A4BB2" w:rsidRPr="000247A8" w:rsidRDefault="007A4BB2">
            <w:pPr>
              <w:pStyle w:val="TableText"/>
            </w:pPr>
            <w:r w:rsidRPr="000247A8">
              <w:t>EN1^PRCHG</w:t>
            </w:r>
          </w:p>
        </w:tc>
        <w:tc>
          <w:tcPr>
            <w:tcW w:w="720" w:type="dxa"/>
            <w:gridSpan w:val="2"/>
            <w:tcBorders>
              <w:top w:val="nil"/>
              <w:left w:val="nil"/>
              <w:bottom w:val="dotted" w:sz="4" w:space="0" w:color="auto"/>
              <w:right w:val="nil"/>
            </w:tcBorders>
            <w:vAlign w:val="center"/>
          </w:tcPr>
          <w:p w14:paraId="6049910A" w14:textId="77777777" w:rsidR="007A4BB2" w:rsidRPr="000247A8" w:rsidRDefault="007A4BB2">
            <w:pPr>
              <w:pStyle w:val="TableSubHeadRight"/>
            </w:pPr>
            <w:r w:rsidRPr="000247A8">
              <w:rPr>
                <w:rFonts w:ascii="Arial" w:hAnsi="Arial"/>
                <w:b w:val="0"/>
                <w:sz w:val="16"/>
                <w:szCs w:val="16"/>
              </w:rPr>
              <w:t>LOCK:</w:t>
            </w:r>
          </w:p>
        </w:tc>
        <w:tc>
          <w:tcPr>
            <w:tcW w:w="1800" w:type="dxa"/>
            <w:gridSpan w:val="2"/>
            <w:tcBorders>
              <w:top w:val="nil"/>
              <w:left w:val="nil"/>
              <w:bottom w:val="dotted" w:sz="4" w:space="0" w:color="auto"/>
            </w:tcBorders>
            <w:vAlign w:val="center"/>
          </w:tcPr>
          <w:p w14:paraId="014E22CD" w14:textId="77777777" w:rsidR="007A4BB2" w:rsidRPr="000247A8" w:rsidRDefault="007A4BB2">
            <w:pPr>
              <w:pStyle w:val="TableText"/>
            </w:pPr>
            <w:r w:rsidRPr="000247A8">
              <w:t>PRCHASSIGN</w:t>
            </w:r>
          </w:p>
        </w:tc>
      </w:tr>
      <w:tr w:rsidR="007A4BB2" w:rsidRPr="000247A8" w14:paraId="44798426" w14:textId="77777777">
        <w:tc>
          <w:tcPr>
            <w:tcW w:w="981" w:type="dxa"/>
            <w:tcBorders>
              <w:top w:val="dotted" w:sz="4" w:space="0" w:color="auto"/>
              <w:bottom w:val="single" w:sz="4" w:space="0" w:color="auto"/>
              <w:right w:val="nil"/>
            </w:tcBorders>
          </w:tcPr>
          <w:p w14:paraId="7C1E518C"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322B5C1D" w14:textId="77777777" w:rsidR="007A4BB2" w:rsidRPr="000247A8" w:rsidRDefault="007A4BB2">
            <w:pPr>
              <w:pStyle w:val="TableText"/>
            </w:pPr>
            <w:r w:rsidRPr="000247A8">
              <w:t xml:space="preserve">Allows an A&amp;MM supervisor to assign a 2237 Request to a particular purchasing agent. This option is locked with security key </w:t>
            </w:r>
            <w:r w:rsidRPr="000247A8">
              <w:rPr>
                <w:rFonts w:ascii="Courier New" w:hAnsi="Courier New" w:cs="Courier New"/>
              </w:rPr>
              <w:t>PRCHASSIGN</w:t>
            </w:r>
            <w:r w:rsidRPr="000247A8">
              <w:t xml:space="preserve">.   </w:t>
            </w:r>
          </w:p>
        </w:tc>
      </w:tr>
      <w:tr w:rsidR="007A4BB2" w:rsidRPr="000247A8" w14:paraId="6270C7EC" w14:textId="77777777">
        <w:tc>
          <w:tcPr>
            <w:tcW w:w="4385" w:type="dxa"/>
            <w:gridSpan w:val="6"/>
            <w:tcBorders>
              <w:bottom w:val="single" w:sz="4" w:space="0" w:color="auto"/>
              <w:right w:val="single" w:sz="4" w:space="0" w:color="auto"/>
            </w:tcBorders>
            <w:shd w:val="clear" w:color="auto" w:fill="F3F3F3"/>
            <w:vAlign w:val="center"/>
          </w:tcPr>
          <w:p w14:paraId="04CF87D1" w14:textId="77777777" w:rsidR="007A4BB2" w:rsidRPr="000247A8" w:rsidRDefault="007A4BB2">
            <w:pPr>
              <w:pStyle w:val="MArtifactBold"/>
            </w:pPr>
            <w:r w:rsidRPr="000247A8">
              <w:t>PRCHPC DEL EDIT</w:t>
            </w:r>
          </w:p>
        </w:tc>
        <w:tc>
          <w:tcPr>
            <w:tcW w:w="4453" w:type="dxa"/>
            <w:gridSpan w:val="6"/>
            <w:tcBorders>
              <w:left w:val="single" w:sz="4" w:space="0" w:color="auto"/>
              <w:bottom w:val="dotted" w:sz="4" w:space="0" w:color="auto"/>
              <w:right w:val="dotted" w:sz="4" w:space="0" w:color="auto"/>
            </w:tcBorders>
            <w:vAlign w:val="center"/>
          </w:tcPr>
          <w:p w14:paraId="289A0085" w14:textId="77777777" w:rsidR="007A4BB2" w:rsidRPr="000247A8" w:rsidRDefault="007A4BB2">
            <w:pPr>
              <w:pStyle w:val="TableText"/>
            </w:pPr>
            <w:r w:rsidRPr="000247A8">
              <w:t>Change Delivery Date on PO</w:t>
            </w:r>
          </w:p>
        </w:tc>
        <w:tc>
          <w:tcPr>
            <w:tcW w:w="810" w:type="dxa"/>
            <w:tcBorders>
              <w:left w:val="dotted" w:sz="4" w:space="0" w:color="auto"/>
              <w:bottom w:val="dotted" w:sz="4" w:space="0" w:color="auto"/>
            </w:tcBorders>
            <w:vAlign w:val="center"/>
          </w:tcPr>
          <w:p w14:paraId="3712AC8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5B6031" w14:textId="77777777">
        <w:tc>
          <w:tcPr>
            <w:tcW w:w="981" w:type="dxa"/>
            <w:tcBorders>
              <w:top w:val="nil"/>
              <w:bottom w:val="dotted" w:sz="4" w:space="0" w:color="auto"/>
              <w:right w:val="nil"/>
            </w:tcBorders>
            <w:vAlign w:val="center"/>
          </w:tcPr>
          <w:p w14:paraId="1BB29AA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2DE2C990" w14:textId="77777777" w:rsidR="007A4BB2" w:rsidRPr="000247A8" w:rsidRDefault="007A4BB2">
            <w:pPr>
              <w:pStyle w:val="TableText"/>
            </w:pPr>
            <w:r w:rsidRPr="000247A8">
              <w:t>EN12^PRCHE</w:t>
            </w:r>
          </w:p>
        </w:tc>
      </w:tr>
      <w:tr w:rsidR="007A4BB2" w:rsidRPr="000247A8" w14:paraId="74A99001" w14:textId="77777777">
        <w:tc>
          <w:tcPr>
            <w:tcW w:w="981" w:type="dxa"/>
            <w:tcBorders>
              <w:top w:val="dotted" w:sz="4" w:space="0" w:color="auto"/>
              <w:bottom w:val="single" w:sz="4" w:space="0" w:color="auto"/>
              <w:right w:val="nil"/>
            </w:tcBorders>
          </w:tcPr>
          <w:p w14:paraId="7C86318E"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43281B3B" w14:textId="77777777" w:rsidR="007A4BB2" w:rsidRPr="000247A8" w:rsidRDefault="007A4BB2">
            <w:pPr>
              <w:pStyle w:val="TableText"/>
            </w:pPr>
            <w:r w:rsidRPr="000247A8">
              <w:t>Allows user to edit the delivery date and comment fields for a Purchase Order</w:t>
            </w:r>
          </w:p>
        </w:tc>
      </w:tr>
      <w:tr w:rsidR="007A4BB2" w:rsidRPr="000247A8" w14:paraId="3D02DD56" w14:textId="77777777">
        <w:tc>
          <w:tcPr>
            <w:tcW w:w="4385" w:type="dxa"/>
            <w:gridSpan w:val="6"/>
            <w:tcBorders>
              <w:bottom w:val="single" w:sz="4" w:space="0" w:color="auto"/>
              <w:right w:val="single" w:sz="4" w:space="0" w:color="auto"/>
            </w:tcBorders>
            <w:shd w:val="clear" w:color="auto" w:fill="F3F3F3"/>
            <w:vAlign w:val="center"/>
          </w:tcPr>
          <w:p w14:paraId="280673F2" w14:textId="77777777" w:rsidR="007A4BB2" w:rsidRPr="000247A8" w:rsidRDefault="007A4BB2">
            <w:pPr>
              <w:pStyle w:val="MArtifactBold"/>
            </w:pPr>
            <w:r w:rsidRPr="000247A8">
              <w:t>PRCHPC IMPREST FUND ADD</w:t>
            </w:r>
          </w:p>
        </w:tc>
        <w:tc>
          <w:tcPr>
            <w:tcW w:w="4453" w:type="dxa"/>
            <w:gridSpan w:val="6"/>
            <w:tcBorders>
              <w:left w:val="single" w:sz="4" w:space="0" w:color="auto"/>
              <w:bottom w:val="dotted" w:sz="4" w:space="0" w:color="auto"/>
              <w:right w:val="dotted" w:sz="4" w:space="0" w:color="auto"/>
            </w:tcBorders>
            <w:vAlign w:val="center"/>
          </w:tcPr>
          <w:p w14:paraId="1A9ACEE0" w14:textId="77777777" w:rsidR="007A4BB2" w:rsidRPr="000247A8" w:rsidRDefault="007A4BB2">
            <w:pPr>
              <w:pStyle w:val="TableText"/>
            </w:pPr>
            <w:r w:rsidRPr="000247A8">
              <w:t>New Imprest Funds Purchase Order</w:t>
            </w:r>
          </w:p>
        </w:tc>
        <w:tc>
          <w:tcPr>
            <w:tcW w:w="810" w:type="dxa"/>
            <w:tcBorders>
              <w:left w:val="dotted" w:sz="4" w:space="0" w:color="auto"/>
              <w:bottom w:val="dotted" w:sz="4" w:space="0" w:color="auto"/>
            </w:tcBorders>
            <w:vAlign w:val="center"/>
          </w:tcPr>
          <w:p w14:paraId="3FFF378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6492700" w14:textId="77777777">
        <w:tc>
          <w:tcPr>
            <w:tcW w:w="981" w:type="dxa"/>
            <w:tcBorders>
              <w:top w:val="nil"/>
              <w:bottom w:val="dotted" w:sz="4" w:space="0" w:color="auto"/>
              <w:right w:val="nil"/>
            </w:tcBorders>
            <w:vAlign w:val="center"/>
          </w:tcPr>
          <w:p w14:paraId="31F2002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2BFD0F85" w14:textId="77777777" w:rsidR="007A4BB2" w:rsidRPr="000247A8" w:rsidRDefault="007A4BB2">
            <w:pPr>
              <w:pStyle w:val="TableText"/>
            </w:pPr>
            <w:r w:rsidRPr="000247A8">
              <w:t>EN3^PRCHEB</w:t>
            </w:r>
          </w:p>
        </w:tc>
      </w:tr>
      <w:tr w:rsidR="007A4BB2" w:rsidRPr="000247A8" w14:paraId="6054D6BE" w14:textId="77777777">
        <w:tc>
          <w:tcPr>
            <w:tcW w:w="981" w:type="dxa"/>
            <w:tcBorders>
              <w:top w:val="nil"/>
              <w:bottom w:val="dotted" w:sz="4" w:space="0" w:color="auto"/>
              <w:right w:val="nil"/>
            </w:tcBorders>
            <w:vAlign w:val="center"/>
          </w:tcPr>
          <w:p w14:paraId="5F6A01FD" w14:textId="77777777" w:rsidR="007A4BB2" w:rsidRPr="000247A8" w:rsidRDefault="007A4BB2">
            <w:pPr>
              <w:pStyle w:val="TableSubHeadRight"/>
            </w:pPr>
            <w:r w:rsidRPr="000247A8">
              <w:rPr>
                <w:rFonts w:ascii="Arial" w:hAnsi="Arial"/>
                <w:b w:val="0"/>
                <w:sz w:val="16"/>
                <w:szCs w:val="16"/>
              </w:rPr>
              <w:t>ENTRY:</w:t>
            </w:r>
          </w:p>
        </w:tc>
        <w:tc>
          <w:tcPr>
            <w:tcW w:w="6147" w:type="dxa"/>
            <w:gridSpan w:val="8"/>
            <w:tcBorders>
              <w:top w:val="nil"/>
              <w:left w:val="nil"/>
              <w:bottom w:val="dotted" w:sz="4" w:space="0" w:color="auto"/>
            </w:tcBorders>
            <w:vAlign w:val="center"/>
          </w:tcPr>
          <w:p w14:paraId="00DB42B2" w14:textId="77777777" w:rsidR="007A4BB2" w:rsidRPr="000247A8" w:rsidRDefault="007A4BB2">
            <w:pPr>
              <w:pStyle w:val="TableText"/>
            </w:pPr>
            <w:r w:rsidRPr="000247A8">
              <w:t>N/A</w:t>
            </w:r>
          </w:p>
        </w:tc>
        <w:tc>
          <w:tcPr>
            <w:tcW w:w="630" w:type="dxa"/>
            <w:tcBorders>
              <w:top w:val="nil"/>
              <w:left w:val="nil"/>
              <w:bottom w:val="dotted" w:sz="4" w:space="0" w:color="auto"/>
              <w:right w:val="nil"/>
            </w:tcBorders>
            <w:vAlign w:val="center"/>
          </w:tcPr>
          <w:p w14:paraId="769A5CD6"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1AE86419" w14:textId="77777777" w:rsidR="007A4BB2" w:rsidRPr="000247A8" w:rsidRDefault="007A4BB2">
            <w:pPr>
              <w:pStyle w:val="TableText"/>
            </w:pPr>
            <w:r w:rsidRPr="000247A8">
              <w:t>K PRCHIMP</w:t>
            </w:r>
          </w:p>
        </w:tc>
      </w:tr>
      <w:tr w:rsidR="007A4BB2" w:rsidRPr="000247A8" w14:paraId="17358032" w14:textId="77777777">
        <w:tc>
          <w:tcPr>
            <w:tcW w:w="981" w:type="dxa"/>
            <w:tcBorders>
              <w:top w:val="dotted" w:sz="4" w:space="0" w:color="auto"/>
              <w:bottom w:val="single" w:sz="4" w:space="0" w:color="auto"/>
              <w:right w:val="nil"/>
            </w:tcBorders>
          </w:tcPr>
          <w:p w14:paraId="31BF11B0"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0A165E8A" w14:textId="77777777" w:rsidR="007A4BB2" w:rsidRPr="000247A8" w:rsidRDefault="007A4BB2">
            <w:pPr>
              <w:pStyle w:val="TableText"/>
            </w:pPr>
            <w:r w:rsidRPr="000247A8">
              <w:t xml:space="preserve">Allows user to enter </w:t>
            </w:r>
            <w:r w:rsidRPr="000247A8">
              <w:rPr>
                <w:b/>
                <w:i/>
              </w:rPr>
              <w:t>only</w:t>
            </w:r>
            <w:r w:rsidRPr="000247A8">
              <w:t xml:space="preserve"> new Imprest Funds Purchase Orders.    </w:t>
            </w:r>
          </w:p>
        </w:tc>
      </w:tr>
      <w:tr w:rsidR="007A4BB2" w:rsidRPr="000247A8" w14:paraId="6DEA3F44" w14:textId="77777777">
        <w:tc>
          <w:tcPr>
            <w:tcW w:w="4385" w:type="dxa"/>
            <w:gridSpan w:val="6"/>
            <w:tcBorders>
              <w:bottom w:val="single" w:sz="4" w:space="0" w:color="auto"/>
              <w:right w:val="single" w:sz="4" w:space="0" w:color="auto"/>
            </w:tcBorders>
            <w:shd w:val="clear" w:color="auto" w:fill="F3F3F3"/>
            <w:vAlign w:val="center"/>
          </w:tcPr>
          <w:p w14:paraId="7A83AA25" w14:textId="77777777" w:rsidR="007A4BB2" w:rsidRPr="000247A8" w:rsidRDefault="007A4BB2">
            <w:pPr>
              <w:pStyle w:val="MArtifactBold"/>
            </w:pPr>
            <w:r w:rsidRPr="000247A8">
              <w:t>PRCHPC IMPREST FUND CANCEL</w:t>
            </w:r>
          </w:p>
        </w:tc>
        <w:tc>
          <w:tcPr>
            <w:tcW w:w="4453" w:type="dxa"/>
            <w:gridSpan w:val="6"/>
            <w:tcBorders>
              <w:left w:val="single" w:sz="4" w:space="0" w:color="auto"/>
              <w:bottom w:val="dotted" w:sz="4" w:space="0" w:color="auto"/>
              <w:right w:val="dotted" w:sz="4" w:space="0" w:color="auto"/>
            </w:tcBorders>
            <w:vAlign w:val="center"/>
          </w:tcPr>
          <w:p w14:paraId="28233F2F" w14:textId="77777777" w:rsidR="007A4BB2" w:rsidRPr="000247A8" w:rsidRDefault="007A4BB2">
            <w:pPr>
              <w:pStyle w:val="TableText"/>
            </w:pPr>
            <w:r w:rsidRPr="000247A8">
              <w:t>Cancel Imprest Funds PO</w:t>
            </w:r>
          </w:p>
        </w:tc>
        <w:tc>
          <w:tcPr>
            <w:tcW w:w="810" w:type="dxa"/>
            <w:tcBorders>
              <w:left w:val="dotted" w:sz="4" w:space="0" w:color="auto"/>
              <w:bottom w:val="dotted" w:sz="4" w:space="0" w:color="auto"/>
            </w:tcBorders>
            <w:vAlign w:val="center"/>
          </w:tcPr>
          <w:p w14:paraId="6B3BBDB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2EEF434" w14:textId="77777777">
        <w:tc>
          <w:tcPr>
            <w:tcW w:w="981" w:type="dxa"/>
            <w:tcBorders>
              <w:top w:val="nil"/>
              <w:bottom w:val="dotted" w:sz="4" w:space="0" w:color="auto"/>
              <w:right w:val="nil"/>
            </w:tcBorders>
            <w:vAlign w:val="center"/>
          </w:tcPr>
          <w:p w14:paraId="4E8A049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1FE0176A" w14:textId="77777777" w:rsidR="007A4BB2" w:rsidRPr="000247A8" w:rsidRDefault="007A4BB2">
            <w:pPr>
              <w:pStyle w:val="TableText"/>
            </w:pPr>
            <w:r w:rsidRPr="000247A8">
              <w:t>EN6^PRCHEB</w:t>
            </w:r>
          </w:p>
        </w:tc>
      </w:tr>
      <w:tr w:rsidR="007A4BB2" w:rsidRPr="000247A8" w14:paraId="314BAB7C" w14:textId="77777777">
        <w:tc>
          <w:tcPr>
            <w:tcW w:w="981" w:type="dxa"/>
            <w:tcBorders>
              <w:top w:val="nil"/>
              <w:bottom w:val="dotted" w:sz="4" w:space="0" w:color="auto"/>
              <w:right w:val="nil"/>
            </w:tcBorders>
            <w:vAlign w:val="center"/>
          </w:tcPr>
          <w:p w14:paraId="541B5FA8" w14:textId="77777777" w:rsidR="007A4BB2" w:rsidRPr="000247A8" w:rsidRDefault="007A4BB2">
            <w:pPr>
              <w:pStyle w:val="TableSubHeadRight"/>
            </w:pPr>
            <w:r w:rsidRPr="000247A8">
              <w:rPr>
                <w:rFonts w:ascii="Arial" w:hAnsi="Arial"/>
                <w:b w:val="0"/>
                <w:sz w:val="16"/>
                <w:szCs w:val="16"/>
              </w:rPr>
              <w:t>ENTRY:</w:t>
            </w:r>
          </w:p>
        </w:tc>
        <w:tc>
          <w:tcPr>
            <w:tcW w:w="6147" w:type="dxa"/>
            <w:gridSpan w:val="8"/>
            <w:tcBorders>
              <w:top w:val="nil"/>
              <w:left w:val="nil"/>
              <w:bottom w:val="dotted" w:sz="4" w:space="0" w:color="auto"/>
            </w:tcBorders>
            <w:vAlign w:val="center"/>
          </w:tcPr>
          <w:p w14:paraId="3931981B" w14:textId="77777777" w:rsidR="007A4BB2" w:rsidRPr="000247A8" w:rsidRDefault="007A4BB2">
            <w:pPr>
              <w:pStyle w:val="TableText"/>
            </w:pPr>
            <w:r w:rsidRPr="000247A8">
              <w:t>N/A</w:t>
            </w:r>
          </w:p>
        </w:tc>
        <w:tc>
          <w:tcPr>
            <w:tcW w:w="630" w:type="dxa"/>
            <w:tcBorders>
              <w:top w:val="nil"/>
              <w:left w:val="nil"/>
              <w:bottom w:val="dotted" w:sz="4" w:space="0" w:color="auto"/>
              <w:right w:val="nil"/>
            </w:tcBorders>
            <w:vAlign w:val="center"/>
          </w:tcPr>
          <w:p w14:paraId="3EA5291D"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61270730" w14:textId="77777777" w:rsidR="007A4BB2" w:rsidRPr="000247A8" w:rsidRDefault="007A4BB2">
            <w:pPr>
              <w:pStyle w:val="TableText"/>
            </w:pPr>
            <w:r w:rsidRPr="000247A8">
              <w:t>K PRCHIMP</w:t>
            </w:r>
          </w:p>
        </w:tc>
      </w:tr>
      <w:tr w:rsidR="007A4BB2" w:rsidRPr="000247A8" w14:paraId="2FF04C5F" w14:textId="77777777">
        <w:tc>
          <w:tcPr>
            <w:tcW w:w="981" w:type="dxa"/>
            <w:tcBorders>
              <w:top w:val="dotted" w:sz="4" w:space="0" w:color="auto"/>
              <w:bottom w:val="single" w:sz="4" w:space="0" w:color="auto"/>
              <w:right w:val="nil"/>
            </w:tcBorders>
          </w:tcPr>
          <w:p w14:paraId="3EFE6EDE"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12"/>
            <w:tcBorders>
              <w:top w:val="dotted" w:sz="4" w:space="0" w:color="auto"/>
              <w:left w:val="nil"/>
              <w:bottom w:val="single" w:sz="4" w:space="0" w:color="auto"/>
            </w:tcBorders>
            <w:vAlign w:val="center"/>
          </w:tcPr>
          <w:p w14:paraId="41F004AE" w14:textId="77777777" w:rsidR="007A4BB2" w:rsidRPr="000247A8" w:rsidRDefault="00F6319F" w:rsidP="00F6319F">
            <w:pPr>
              <w:pStyle w:val="TableText"/>
            </w:pPr>
            <w:r w:rsidRPr="00F6319F">
              <w:t>Allows user to cancel an unobligated Imprest Funds Purchase Order only.</w:t>
            </w:r>
          </w:p>
        </w:tc>
      </w:tr>
      <w:tr w:rsidR="007A4BB2" w:rsidRPr="000247A8" w14:paraId="35579378" w14:textId="77777777">
        <w:tc>
          <w:tcPr>
            <w:tcW w:w="4385" w:type="dxa"/>
            <w:gridSpan w:val="6"/>
            <w:tcBorders>
              <w:bottom w:val="single" w:sz="4" w:space="0" w:color="auto"/>
              <w:right w:val="single" w:sz="4" w:space="0" w:color="auto"/>
            </w:tcBorders>
            <w:shd w:val="clear" w:color="auto" w:fill="F3F3F3"/>
            <w:vAlign w:val="center"/>
          </w:tcPr>
          <w:p w14:paraId="30AEA517" w14:textId="77777777" w:rsidR="007A4BB2" w:rsidRPr="000247A8" w:rsidRDefault="007A4BB2">
            <w:pPr>
              <w:pStyle w:val="MArtifactBold"/>
            </w:pPr>
            <w:r w:rsidRPr="000247A8">
              <w:t>PRCHPC IMPREST FUND DEL.2237</w:t>
            </w:r>
          </w:p>
        </w:tc>
        <w:tc>
          <w:tcPr>
            <w:tcW w:w="4453" w:type="dxa"/>
            <w:gridSpan w:val="6"/>
            <w:tcBorders>
              <w:left w:val="single" w:sz="4" w:space="0" w:color="auto"/>
              <w:bottom w:val="dotted" w:sz="4" w:space="0" w:color="auto"/>
              <w:right w:val="dotted" w:sz="4" w:space="0" w:color="auto"/>
            </w:tcBorders>
            <w:vAlign w:val="center"/>
          </w:tcPr>
          <w:p w14:paraId="37002F42" w14:textId="77777777" w:rsidR="007A4BB2" w:rsidRPr="000247A8" w:rsidRDefault="007A4BB2">
            <w:pPr>
              <w:pStyle w:val="TableText"/>
            </w:pPr>
            <w:r w:rsidRPr="000247A8">
              <w:t>Remove 2237 from Imprest Funds PO</w:t>
            </w:r>
          </w:p>
        </w:tc>
        <w:tc>
          <w:tcPr>
            <w:tcW w:w="810" w:type="dxa"/>
            <w:tcBorders>
              <w:left w:val="dotted" w:sz="4" w:space="0" w:color="auto"/>
              <w:bottom w:val="dotted" w:sz="4" w:space="0" w:color="auto"/>
            </w:tcBorders>
            <w:vAlign w:val="center"/>
          </w:tcPr>
          <w:p w14:paraId="1D21D0E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534B7C6" w14:textId="77777777">
        <w:tc>
          <w:tcPr>
            <w:tcW w:w="981" w:type="dxa"/>
            <w:tcBorders>
              <w:top w:val="nil"/>
              <w:bottom w:val="dotted" w:sz="4" w:space="0" w:color="auto"/>
              <w:right w:val="nil"/>
            </w:tcBorders>
            <w:vAlign w:val="center"/>
          </w:tcPr>
          <w:p w14:paraId="7BC137D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3E88E7E3" w14:textId="77777777" w:rsidR="007A4BB2" w:rsidRPr="000247A8" w:rsidRDefault="007A4BB2">
            <w:pPr>
              <w:pStyle w:val="TableText"/>
            </w:pPr>
            <w:r w:rsidRPr="000247A8">
              <w:t>EN7^PRCHEB</w:t>
            </w:r>
          </w:p>
        </w:tc>
      </w:tr>
      <w:tr w:rsidR="007A4BB2" w:rsidRPr="000247A8" w14:paraId="74E3BBDE" w14:textId="77777777">
        <w:tc>
          <w:tcPr>
            <w:tcW w:w="981" w:type="dxa"/>
            <w:tcBorders>
              <w:top w:val="nil"/>
              <w:bottom w:val="dotted" w:sz="4" w:space="0" w:color="auto"/>
              <w:right w:val="nil"/>
            </w:tcBorders>
            <w:vAlign w:val="center"/>
          </w:tcPr>
          <w:p w14:paraId="727AE544" w14:textId="77777777" w:rsidR="007A4BB2" w:rsidRPr="000247A8" w:rsidRDefault="007A4BB2">
            <w:pPr>
              <w:pStyle w:val="TableSubHeadRight"/>
            </w:pPr>
            <w:r w:rsidRPr="000247A8">
              <w:rPr>
                <w:rFonts w:ascii="Arial" w:hAnsi="Arial"/>
                <w:b w:val="0"/>
                <w:sz w:val="16"/>
                <w:szCs w:val="16"/>
              </w:rPr>
              <w:t>ENTRY:</w:t>
            </w:r>
          </w:p>
        </w:tc>
        <w:tc>
          <w:tcPr>
            <w:tcW w:w="6147" w:type="dxa"/>
            <w:gridSpan w:val="8"/>
            <w:tcBorders>
              <w:top w:val="nil"/>
              <w:left w:val="nil"/>
              <w:bottom w:val="dotted" w:sz="4" w:space="0" w:color="auto"/>
            </w:tcBorders>
            <w:vAlign w:val="center"/>
          </w:tcPr>
          <w:p w14:paraId="6FBA66B3" w14:textId="77777777" w:rsidR="007A4BB2" w:rsidRPr="000247A8" w:rsidRDefault="007A4BB2">
            <w:pPr>
              <w:pStyle w:val="TableText"/>
            </w:pPr>
            <w:r w:rsidRPr="000247A8">
              <w:t>N/A</w:t>
            </w:r>
          </w:p>
        </w:tc>
        <w:tc>
          <w:tcPr>
            <w:tcW w:w="630" w:type="dxa"/>
            <w:tcBorders>
              <w:top w:val="nil"/>
              <w:left w:val="nil"/>
              <w:bottom w:val="dotted" w:sz="4" w:space="0" w:color="auto"/>
              <w:right w:val="nil"/>
            </w:tcBorders>
            <w:vAlign w:val="center"/>
          </w:tcPr>
          <w:p w14:paraId="5D02CAC0"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4F290CFA" w14:textId="77777777" w:rsidR="007A4BB2" w:rsidRPr="000247A8" w:rsidRDefault="007A4BB2">
            <w:pPr>
              <w:pStyle w:val="TableText"/>
            </w:pPr>
            <w:r w:rsidRPr="000247A8">
              <w:t>K PRCHIMP</w:t>
            </w:r>
          </w:p>
        </w:tc>
      </w:tr>
      <w:tr w:rsidR="007A4BB2" w:rsidRPr="000247A8" w14:paraId="56551BEF" w14:textId="77777777">
        <w:tc>
          <w:tcPr>
            <w:tcW w:w="981" w:type="dxa"/>
            <w:tcBorders>
              <w:top w:val="dotted" w:sz="4" w:space="0" w:color="auto"/>
              <w:bottom w:val="single" w:sz="4" w:space="0" w:color="auto"/>
              <w:right w:val="nil"/>
            </w:tcBorders>
          </w:tcPr>
          <w:p w14:paraId="5FAB26D0"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43FCDA72" w14:textId="77777777" w:rsidR="007A4BB2" w:rsidRPr="000247A8" w:rsidRDefault="007A4BB2">
            <w:pPr>
              <w:pStyle w:val="TableText"/>
            </w:pPr>
            <w:r w:rsidRPr="000247A8">
              <w:t xml:space="preserve">Allows Imprest Funds Agent to remove a 2237 from an Imprest Funds PO </w:t>
            </w:r>
            <w:r w:rsidRPr="000247A8">
              <w:rPr>
                <w:b/>
                <w:i/>
              </w:rPr>
              <w:t>only,</w:t>
            </w:r>
            <w:r w:rsidRPr="000247A8">
              <w:t xml:space="preserve"> before it has been signed.      </w:t>
            </w:r>
          </w:p>
        </w:tc>
      </w:tr>
      <w:tr w:rsidR="007A4BB2" w:rsidRPr="000247A8" w14:paraId="6639E0A3" w14:textId="77777777">
        <w:tc>
          <w:tcPr>
            <w:tcW w:w="4385" w:type="dxa"/>
            <w:gridSpan w:val="6"/>
            <w:tcBorders>
              <w:bottom w:val="single" w:sz="4" w:space="0" w:color="auto"/>
              <w:right w:val="single" w:sz="4" w:space="0" w:color="auto"/>
            </w:tcBorders>
            <w:shd w:val="clear" w:color="auto" w:fill="F3F3F3"/>
            <w:vAlign w:val="center"/>
          </w:tcPr>
          <w:p w14:paraId="1A1D7578" w14:textId="77777777" w:rsidR="007A4BB2" w:rsidRPr="000247A8" w:rsidRDefault="007A4BB2">
            <w:pPr>
              <w:pStyle w:val="MArtifactBold"/>
            </w:pPr>
            <w:r w:rsidRPr="000247A8">
              <w:t>PRCHPC IMPREST FUND EDIT</w:t>
            </w:r>
          </w:p>
        </w:tc>
        <w:tc>
          <w:tcPr>
            <w:tcW w:w="4453" w:type="dxa"/>
            <w:gridSpan w:val="6"/>
            <w:tcBorders>
              <w:left w:val="single" w:sz="4" w:space="0" w:color="auto"/>
              <w:bottom w:val="dotted" w:sz="4" w:space="0" w:color="auto"/>
              <w:right w:val="dotted" w:sz="4" w:space="0" w:color="auto"/>
            </w:tcBorders>
            <w:vAlign w:val="center"/>
          </w:tcPr>
          <w:p w14:paraId="773047AB" w14:textId="77777777" w:rsidR="007A4BB2" w:rsidRPr="000247A8" w:rsidRDefault="007A4BB2">
            <w:pPr>
              <w:pStyle w:val="TableText"/>
            </w:pPr>
            <w:r w:rsidRPr="000247A8">
              <w:t>Edit Imprest Funds Purchase Order</w:t>
            </w:r>
          </w:p>
        </w:tc>
        <w:tc>
          <w:tcPr>
            <w:tcW w:w="810" w:type="dxa"/>
            <w:tcBorders>
              <w:left w:val="dotted" w:sz="4" w:space="0" w:color="auto"/>
              <w:bottom w:val="dotted" w:sz="4" w:space="0" w:color="auto"/>
            </w:tcBorders>
            <w:vAlign w:val="center"/>
          </w:tcPr>
          <w:p w14:paraId="123A6B7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FA25166" w14:textId="77777777">
        <w:tc>
          <w:tcPr>
            <w:tcW w:w="981" w:type="dxa"/>
            <w:tcBorders>
              <w:top w:val="nil"/>
              <w:bottom w:val="dotted" w:sz="4" w:space="0" w:color="auto"/>
              <w:right w:val="nil"/>
            </w:tcBorders>
            <w:vAlign w:val="center"/>
          </w:tcPr>
          <w:p w14:paraId="556BCBB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23723685" w14:textId="77777777" w:rsidR="007A4BB2" w:rsidRPr="000247A8" w:rsidRDefault="007A4BB2">
            <w:pPr>
              <w:pStyle w:val="TableText"/>
            </w:pPr>
            <w:r w:rsidRPr="000247A8">
              <w:t>EN4^PRCHEB</w:t>
            </w:r>
          </w:p>
        </w:tc>
      </w:tr>
      <w:tr w:rsidR="007A4BB2" w:rsidRPr="000247A8" w14:paraId="3D8FD328" w14:textId="77777777">
        <w:tc>
          <w:tcPr>
            <w:tcW w:w="981" w:type="dxa"/>
            <w:tcBorders>
              <w:top w:val="nil"/>
              <w:bottom w:val="dotted" w:sz="4" w:space="0" w:color="auto"/>
              <w:right w:val="nil"/>
            </w:tcBorders>
            <w:vAlign w:val="center"/>
          </w:tcPr>
          <w:p w14:paraId="4119A207" w14:textId="77777777" w:rsidR="007A4BB2" w:rsidRPr="000247A8" w:rsidRDefault="007A4BB2">
            <w:pPr>
              <w:pStyle w:val="TableSubHeadRight"/>
            </w:pPr>
            <w:r w:rsidRPr="000247A8">
              <w:rPr>
                <w:rFonts w:ascii="Arial" w:hAnsi="Arial"/>
                <w:b w:val="0"/>
                <w:sz w:val="16"/>
                <w:szCs w:val="16"/>
              </w:rPr>
              <w:t>ENTRY:</w:t>
            </w:r>
          </w:p>
        </w:tc>
        <w:tc>
          <w:tcPr>
            <w:tcW w:w="6147" w:type="dxa"/>
            <w:gridSpan w:val="8"/>
            <w:tcBorders>
              <w:top w:val="nil"/>
              <w:left w:val="nil"/>
              <w:bottom w:val="dotted" w:sz="4" w:space="0" w:color="auto"/>
            </w:tcBorders>
            <w:vAlign w:val="center"/>
          </w:tcPr>
          <w:p w14:paraId="0F69B6A5" w14:textId="77777777" w:rsidR="007A4BB2" w:rsidRPr="000247A8" w:rsidRDefault="007A4BB2">
            <w:pPr>
              <w:pStyle w:val="TableText"/>
            </w:pPr>
            <w:r w:rsidRPr="000247A8">
              <w:t>N/A</w:t>
            </w:r>
          </w:p>
        </w:tc>
        <w:tc>
          <w:tcPr>
            <w:tcW w:w="630" w:type="dxa"/>
            <w:tcBorders>
              <w:top w:val="nil"/>
              <w:left w:val="nil"/>
              <w:bottom w:val="dotted" w:sz="4" w:space="0" w:color="auto"/>
              <w:right w:val="nil"/>
            </w:tcBorders>
            <w:vAlign w:val="center"/>
          </w:tcPr>
          <w:p w14:paraId="65909215"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76412E08" w14:textId="77777777" w:rsidR="007A4BB2" w:rsidRPr="000247A8" w:rsidRDefault="007A4BB2">
            <w:pPr>
              <w:pStyle w:val="TableText"/>
            </w:pPr>
            <w:r w:rsidRPr="000247A8">
              <w:t>K PRCHIMP</w:t>
            </w:r>
          </w:p>
        </w:tc>
      </w:tr>
      <w:tr w:rsidR="007A4BB2" w:rsidRPr="000247A8" w14:paraId="0063B186" w14:textId="77777777">
        <w:tc>
          <w:tcPr>
            <w:tcW w:w="981" w:type="dxa"/>
            <w:tcBorders>
              <w:top w:val="dotted" w:sz="4" w:space="0" w:color="auto"/>
              <w:bottom w:val="single" w:sz="4" w:space="0" w:color="auto"/>
              <w:right w:val="nil"/>
            </w:tcBorders>
          </w:tcPr>
          <w:p w14:paraId="51A46EE3"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2C3ECDA3" w14:textId="77777777" w:rsidR="007A4BB2" w:rsidRPr="000247A8" w:rsidRDefault="007A4BB2">
            <w:pPr>
              <w:pStyle w:val="TableText"/>
            </w:pPr>
            <w:r w:rsidRPr="000247A8">
              <w:t xml:space="preserve">Allows user to edit the Imprest Funds Purchase Orders.  Such orders can be edited up until they have been received, even after they have been signed by the Imprest Funds Purchasing Agent, since the funds are not obligated until they are received.  </w:t>
            </w:r>
          </w:p>
        </w:tc>
      </w:tr>
      <w:tr w:rsidR="007A4BB2" w:rsidRPr="000247A8" w14:paraId="690E11B3" w14:textId="77777777">
        <w:tc>
          <w:tcPr>
            <w:tcW w:w="4385" w:type="dxa"/>
            <w:gridSpan w:val="6"/>
            <w:tcBorders>
              <w:bottom w:val="single" w:sz="4" w:space="0" w:color="auto"/>
              <w:right w:val="single" w:sz="4" w:space="0" w:color="auto"/>
            </w:tcBorders>
            <w:shd w:val="clear" w:color="auto" w:fill="F3F3F3"/>
            <w:vAlign w:val="center"/>
          </w:tcPr>
          <w:p w14:paraId="0B9E03DA" w14:textId="77777777" w:rsidR="007A4BB2" w:rsidRPr="000247A8" w:rsidRDefault="007A4BB2">
            <w:pPr>
              <w:pStyle w:val="MArtifactBold"/>
            </w:pPr>
            <w:r w:rsidRPr="000247A8">
              <w:t>PRCHPC IMPREST FUND MENU</w:t>
            </w:r>
          </w:p>
        </w:tc>
        <w:tc>
          <w:tcPr>
            <w:tcW w:w="4453" w:type="dxa"/>
            <w:gridSpan w:val="6"/>
            <w:tcBorders>
              <w:left w:val="single" w:sz="4" w:space="0" w:color="auto"/>
              <w:bottom w:val="dotted" w:sz="4" w:space="0" w:color="auto"/>
              <w:right w:val="dotted" w:sz="4" w:space="0" w:color="auto"/>
            </w:tcBorders>
            <w:vAlign w:val="center"/>
          </w:tcPr>
          <w:p w14:paraId="48066F14" w14:textId="77777777" w:rsidR="007A4BB2" w:rsidRPr="000247A8" w:rsidRDefault="007A4BB2">
            <w:pPr>
              <w:pStyle w:val="TableText"/>
            </w:pPr>
            <w:r w:rsidRPr="000247A8">
              <w:t>Imprest Funds Processing Menu</w:t>
            </w:r>
          </w:p>
        </w:tc>
        <w:tc>
          <w:tcPr>
            <w:tcW w:w="810" w:type="dxa"/>
            <w:tcBorders>
              <w:left w:val="dotted" w:sz="4" w:space="0" w:color="auto"/>
              <w:bottom w:val="dotted" w:sz="4" w:space="0" w:color="auto"/>
            </w:tcBorders>
            <w:vAlign w:val="center"/>
          </w:tcPr>
          <w:p w14:paraId="39E032E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2D747B70" w14:textId="77777777">
        <w:tc>
          <w:tcPr>
            <w:tcW w:w="981" w:type="dxa"/>
            <w:tcBorders>
              <w:top w:val="nil"/>
              <w:bottom w:val="dotted" w:sz="4" w:space="0" w:color="auto"/>
              <w:right w:val="nil"/>
            </w:tcBorders>
            <w:vAlign w:val="center"/>
          </w:tcPr>
          <w:p w14:paraId="5BC9DFEF" w14:textId="77777777" w:rsidR="007A4BB2" w:rsidRPr="000247A8" w:rsidRDefault="007A4BB2">
            <w:pPr>
              <w:pStyle w:val="TableSubHeadRight"/>
            </w:pPr>
            <w:r w:rsidRPr="000247A8">
              <w:rPr>
                <w:rFonts w:ascii="Arial" w:hAnsi="Arial"/>
                <w:b w:val="0"/>
                <w:sz w:val="16"/>
                <w:szCs w:val="16"/>
              </w:rPr>
              <w:t>ENTRY:</w:t>
            </w:r>
          </w:p>
        </w:tc>
        <w:tc>
          <w:tcPr>
            <w:tcW w:w="2727" w:type="dxa"/>
            <w:gridSpan w:val="2"/>
            <w:tcBorders>
              <w:top w:val="nil"/>
              <w:left w:val="nil"/>
              <w:bottom w:val="dotted" w:sz="4" w:space="0" w:color="auto"/>
            </w:tcBorders>
            <w:vAlign w:val="center"/>
          </w:tcPr>
          <w:p w14:paraId="6AA0C0D8" w14:textId="77777777" w:rsidR="007A4BB2" w:rsidRPr="000247A8" w:rsidRDefault="007A4BB2">
            <w:pPr>
              <w:pStyle w:val="TableText"/>
            </w:pPr>
            <w:r w:rsidRPr="000247A8">
              <w:t>N/A</w:t>
            </w:r>
          </w:p>
        </w:tc>
        <w:tc>
          <w:tcPr>
            <w:tcW w:w="663" w:type="dxa"/>
            <w:gridSpan w:val="2"/>
            <w:tcBorders>
              <w:top w:val="nil"/>
              <w:left w:val="nil"/>
              <w:bottom w:val="dotted" w:sz="4" w:space="0" w:color="auto"/>
              <w:right w:val="nil"/>
            </w:tcBorders>
            <w:vAlign w:val="center"/>
          </w:tcPr>
          <w:p w14:paraId="34130353" w14:textId="77777777" w:rsidR="007A4BB2" w:rsidRPr="000247A8" w:rsidRDefault="007A4BB2">
            <w:pPr>
              <w:pStyle w:val="TableSubHeadRight"/>
            </w:pPr>
            <w:r w:rsidRPr="000247A8">
              <w:rPr>
                <w:rFonts w:ascii="Arial" w:hAnsi="Arial"/>
                <w:b w:val="0"/>
                <w:sz w:val="16"/>
                <w:szCs w:val="16"/>
              </w:rPr>
              <w:t>EXIT:</w:t>
            </w:r>
          </w:p>
        </w:tc>
        <w:tc>
          <w:tcPr>
            <w:tcW w:w="1695" w:type="dxa"/>
            <w:gridSpan w:val="2"/>
            <w:tcBorders>
              <w:top w:val="nil"/>
              <w:left w:val="nil"/>
              <w:bottom w:val="dotted" w:sz="4" w:space="0" w:color="auto"/>
            </w:tcBorders>
            <w:vAlign w:val="center"/>
          </w:tcPr>
          <w:p w14:paraId="58734D5C" w14:textId="77777777" w:rsidR="007A4BB2" w:rsidRPr="000247A8" w:rsidRDefault="007A4BB2">
            <w:pPr>
              <w:pStyle w:val="TableText"/>
            </w:pPr>
            <w:r w:rsidRPr="000247A8">
              <w:t>K PRCHIMP</w:t>
            </w:r>
          </w:p>
        </w:tc>
        <w:tc>
          <w:tcPr>
            <w:tcW w:w="892" w:type="dxa"/>
            <w:tcBorders>
              <w:top w:val="nil"/>
              <w:left w:val="nil"/>
              <w:bottom w:val="dotted" w:sz="4" w:space="0" w:color="auto"/>
              <w:right w:val="nil"/>
            </w:tcBorders>
            <w:vAlign w:val="center"/>
          </w:tcPr>
          <w:p w14:paraId="5A6BA3D4" w14:textId="77777777" w:rsidR="007A4BB2" w:rsidRPr="000247A8" w:rsidRDefault="007A4BB2">
            <w:pPr>
              <w:pStyle w:val="TableSubHeadRight"/>
            </w:pPr>
            <w:r w:rsidRPr="000247A8">
              <w:rPr>
                <w:rFonts w:ascii="Arial" w:hAnsi="Arial"/>
                <w:b w:val="0"/>
                <w:sz w:val="16"/>
                <w:szCs w:val="16"/>
              </w:rPr>
              <w:t>LOCK:</w:t>
            </w:r>
          </w:p>
        </w:tc>
        <w:tc>
          <w:tcPr>
            <w:tcW w:w="2690" w:type="dxa"/>
            <w:gridSpan w:val="5"/>
            <w:tcBorders>
              <w:top w:val="nil"/>
              <w:left w:val="nil"/>
              <w:bottom w:val="dotted" w:sz="4" w:space="0" w:color="auto"/>
            </w:tcBorders>
            <w:vAlign w:val="center"/>
          </w:tcPr>
          <w:p w14:paraId="6E78DAF2" w14:textId="77777777" w:rsidR="007A4BB2" w:rsidRPr="000247A8" w:rsidRDefault="007A4BB2">
            <w:pPr>
              <w:pStyle w:val="TableText"/>
            </w:pPr>
            <w:r w:rsidRPr="000247A8">
              <w:t>PRCHIMP</w:t>
            </w:r>
          </w:p>
        </w:tc>
      </w:tr>
      <w:tr w:rsidR="007A4BB2" w:rsidRPr="000247A8" w14:paraId="3F2C0C5D" w14:textId="77777777">
        <w:tc>
          <w:tcPr>
            <w:tcW w:w="981" w:type="dxa"/>
            <w:tcBorders>
              <w:top w:val="dotted" w:sz="4" w:space="0" w:color="auto"/>
              <w:bottom w:val="single" w:sz="4" w:space="0" w:color="auto"/>
              <w:right w:val="nil"/>
            </w:tcBorders>
          </w:tcPr>
          <w:p w14:paraId="68B04589"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4D688E68" w14:textId="77777777" w:rsidR="007A4BB2" w:rsidRPr="000247A8" w:rsidRDefault="007A4BB2">
            <w:pPr>
              <w:pStyle w:val="TableText"/>
            </w:pPr>
            <w:r w:rsidRPr="000247A8">
              <w:t xml:space="preserve">This menu allows user to Enter or Edit Imprest Funds type Purchase Orders </w:t>
            </w:r>
            <w:r w:rsidRPr="000247A8">
              <w:rPr>
                <w:b/>
                <w:i/>
              </w:rPr>
              <w:t>only.</w:t>
            </w:r>
            <w:r w:rsidRPr="000247A8">
              <w:t xml:space="preserve">   </w:t>
            </w:r>
          </w:p>
        </w:tc>
      </w:tr>
      <w:tr w:rsidR="007A4BB2" w:rsidRPr="000247A8" w14:paraId="297395B8" w14:textId="77777777">
        <w:tc>
          <w:tcPr>
            <w:tcW w:w="4385" w:type="dxa"/>
            <w:gridSpan w:val="6"/>
            <w:tcBorders>
              <w:bottom w:val="single" w:sz="4" w:space="0" w:color="auto"/>
              <w:right w:val="single" w:sz="4" w:space="0" w:color="auto"/>
            </w:tcBorders>
            <w:shd w:val="clear" w:color="auto" w:fill="F3F3F3"/>
            <w:vAlign w:val="center"/>
          </w:tcPr>
          <w:p w14:paraId="17E32ACC" w14:textId="77777777" w:rsidR="007A4BB2" w:rsidRPr="000247A8" w:rsidRDefault="007A4BB2">
            <w:pPr>
              <w:pStyle w:val="MArtifactBold"/>
            </w:pPr>
            <w:r w:rsidRPr="000247A8">
              <w:t>PRCHPC IMPREST FUND RECEIPT</w:t>
            </w:r>
          </w:p>
        </w:tc>
        <w:tc>
          <w:tcPr>
            <w:tcW w:w="4453" w:type="dxa"/>
            <w:gridSpan w:val="6"/>
            <w:tcBorders>
              <w:left w:val="single" w:sz="4" w:space="0" w:color="auto"/>
              <w:bottom w:val="dotted" w:sz="4" w:space="0" w:color="auto"/>
              <w:right w:val="dotted" w:sz="4" w:space="0" w:color="auto"/>
            </w:tcBorders>
            <w:vAlign w:val="center"/>
          </w:tcPr>
          <w:p w14:paraId="00ED93E1" w14:textId="77777777" w:rsidR="007A4BB2" w:rsidRPr="000247A8" w:rsidRDefault="007A4BB2">
            <w:pPr>
              <w:pStyle w:val="TableText"/>
            </w:pPr>
            <w:r w:rsidRPr="000247A8">
              <w:t>Imprest Funds Purchase Orders Receiving</w:t>
            </w:r>
          </w:p>
        </w:tc>
        <w:tc>
          <w:tcPr>
            <w:tcW w:w="810" w:type="dxa"/>
            <w:tcBorders>
              <w:left w:val="dotted" w:sz="4" w:space="0" w:color="auto"/>
              <w:bottom w:val="dotted" w:sz="4" w:space="0" w:color="auto"/>
            </w:tcBorders>
            <w:vAlign w:val="center"/>
          </w:tcPr>
          <w:p w14:paraId="354EC1F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783FDC8" w14:textId="77777777">
        <w:tc>
          <w:tcPr>
            <w:tcW w:w="981" w:type="dxa"/>
            <w:tcBorders>
              <w:top w:val="nil"/>
              <w:bottom w:val="dotted" w:sz="4" w:space="0" w:color="auto"/>
              <w:right w:val="nil"/>
            </w:tcBorders>
            <w:vAlign w:val="center"/>
          </w:tcPr>
          <w:p w14:paraId="52437E4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02508ED4" w14:textId="77777777" w:rsidR="007A4BB2" w:rsidRPr="000247A8" w:rsidRDefault="007A4BB2">
            <w:pPr>
              <w:pStyle w:val="TableText"/>
            </w:pPr>
            <w:r w:rsidRPr="000247A8">
              <w:t>EN5^PRCHEB</w:t>
            </w:r>
          </w:p>
        </w:tc>
      </w:tr>
      <w:tr w:rsidR="007A4BB2" w:rsidRPr="000247A8" w14:paraId="6855CDC4" w14:textId="77777777">
        <w:tc>
          <w:tcPr>
            <w:tcW w:w="981" w:type="dxa"/>
            <w:tcBorders>
              <w:top w:val="nil"/>
              <w:bottom w:val="dotted" w:sz="4" w:space="0" w:color="auto"/>
              <w:right w:val="nil"/>
            </w:tcBorders>
            <w:vAlign w:val="center"/>
          </w:tcPr>
          <w:p w14:paraId="4DABC649" w14:textId="77777777" w:rsidR="007A4BB2" w:rsidRPr="000247A8" w:rsidRDefault="007A4BB2">
            <w:pPr>
              <w:pStyle w:val="TableSubHeadRight"/>
            </w:pPr>
            <w:r w:rsidRPr="000247A8">
              <w:rPr>
                <w:rFonts w:ascii="Arial" w:hAnsi="Arial"/>
                <w:b w:val="0"/>
                <w:sz w:val="16"/>
                <w:szCs w:val="16"/>
              </w:rPr>
              <w:t>ENTRY:</w:t>
            </w:r>
          </w:p>
        </w:tc>
        <w:tc>
          <w:tcPr>
            <w:tcW w:w="6147" w:type="dxa"/>
            <w:gridSpan w:val="8"/>
            <w:tcBorders>
              <w:top w:val="nil"/>
              <w:left w:val="nil"/>
              <w:bottom w:val="dotted" w:sz="4" w:space="0" w:color="auto"/>
            </w:tcBorders>
            <w:vAlign w:val="center"/>
          </w:tcPr>
          <w:p w14:paraId="51E2CD30" w14:textId="77777777" w:rsidR="007A4BB2" w:rsidRPr="000247A8" w:rsidRDefault="007A4BB2">
            <w:pPr>
              <w:pStyle w:val="TableText"/>
            </w:pPr>
            <w:r w:rsidRPr="000247A8">
              <w:t>N/A</w:t>
            </w:r>
          </w:p>
        </w:tc>
        <w:tc>
          <w:tcPr>
            <w:tcW w:w="630" w:type="dxa"/>
            <w:tcBorders>
              <w:top w:val="nil"/>
              <w:left w:val="nil"/>
              <w:bottom w:val="dotted" w:sz="4" w:space="0" w:color="auto"/>
              <w:right w:val="nil"/>
            </w:tcBorders>
            <w:vAlign w:val="center"/>
          </w:tcPr>
          <w:p w14:paraId="04E68F25"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1C0E36B7" w14:textId="77777777" w:rsidR="007A4BB2" w:rsidRPr="000247A8" w:rsidRDefault="007A4BB2">
            <w:pPr>
              <w:pStyle w:val="TableText"/>
            </w:pPr>
            <w:r w:rsidRPr="000247A8">
              <w:t>K PRCHIMP</w:t>
            </w:r>
          </w:p>
        </w:tc>
      </w:tr>
      <w:tr w:rsidR="007A4BB2" w:rsidRPr="000247A8" w14:paraId="2116742C" w14:textId="77777777">
        <w:tc>
          <w:tcPr>
            <w:tcW w:w="981" w:type="dxa"/>
            <w:tcBorders>
              <w:top w:val="dotted" w:sz="4" w:space="0" w:color="auto"/>
              <w:bottom w:val="single" w:sz="4" w:space="0" w:color="auto"/>
              <w:right w:val="nil"/>
            </w:tcBorders>
          </w:tcPr>
          <w:p w14:paraId="3EC3B663"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7538DA2A" w14:textId="77777777" w:rsidR="007A4BB2" w:rsidRPr="000247A8" w:rsidRDefault="007A4BB2">
            <w:pPr>
              <w:pStyle w:val="TableText"/>
            </w:pPr>
            <w:r w:rsidRPr="000247A8">
              <w:t xml:space="preserve">Allows the Imprest Funds Purchasing Agent to enter Receiving Information for an Imprest Funds PO, which will complete the PO  The user will </w:t>
            </w:r>
            <w:r w:rsidRPr="000247A8">
              <w:rPr>
                <w:b/>
                <w:i/>
              </w:rPr>
              <w:t>only</w:t>
            </w:r>
            <w:r w:rsidRPr="000247A8">
              <w:t xml:space="preserve"> be allowed to receive the PO complete.  This function will also update the Control Point Obligated Balance.  </w:t>
            </w:r>
          </w:p>
        </w:tc>
      </w:tr>
      <w:tr w:rsidR="007A4BB2" w:rsidRPr="000247A8" w14:paraId="7754F438" w14:textId="77777777">
        <w:tc>
          <w:tcPr>
            <w:tcW w:w="4385" w:type="dxa"/>
            <w:gridSpan w:val="6"/>
            <w:tcBorders>
              <w:bottom w:val="single" w:sz="4" w:space="0" w:color="auto"/>
              <w:right w:val="single" w:sz="4" w:space="0" w:color="auto"/>
            </w:tcBorders>
            <w:shd w:val="clear" w:color="auto" w:fill="F3F3F3"/>
            <w:vAlign w:val="center"/>
          </w:tcPr>
          <w:p w14:paraId="757379A6" w14:textId="77777777" w:rsidR="007A4BB2" w:rsidRPr="000247A8" w:rsidRDefault="007A4BB2">
            <w:pPr>
              <w:pStyle w:val="MArtifactBold"/>
            </w:pPr>
            <w:r w:rsidRPr="000247A8">
              <w:t>PRCHPC ITEM EDIT</w:t>
            </w:r>
          </w:p>
        </w:tc>
        <w:tc>
          <w:tcPr>
            <w:tcW w:w="4453" w:type="dxa"/>
            <w:gridSpan w:val="6"/>
            <w:tcBorders>
              <w:left w:val="single" w:sz="4" w:space="0" w:color="auto"/>
              <w:bottom w:val="dotted" w:sz="4" w:space="0" w:color="auto"/>
              <w:right w:val="dotted" w:sz="4" w:space="0" w:color="auto"/>
            </w:tcBorders>
            <w:vAlign w:val="center"/>
          </w:tcPr>
          <w:p w14:paraId="6A0EC1F3" w14:textId="77777777" w:rsidR="007A4BB2" w:rsidRPr="000247A8" w:rsidRDefault="007A4BB2">
            <w:pPr>
              <w:pStyle w:val="TableText"/>
            </w:pPr>
            <w:r w:rsidRPr="000247A8">
              <w:t>Item File Edit</w:t>
            </w:r>
          </w:p>
        </w:tc>
        <w:tc>
          <w:tcPr>
            <w:tcW w:w="810" w:type="dxa"/>
            <w:tcBorders>
              <w:left w:val="dotted" w:sz="4" w:space="0" w:color="auto"/>
              <w:bottom w:val="dotted" w:sz="4" w:space="0" w:color="auto"/>
            </w:tcBorders>
            <w:vAlign w:val="center"/>
          </w:tcPr>
          <w:p w14:paraId="53336FC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F416E62" w14:textId="77777777">
        <w:tc>
          <w:tcPr>
            <w:tcW w:w="981" w:type="dxa"/>
            <w:tcBorders>
              <w:top w:val="nil"/>
              <w:bottom w:val="dotted" w:sz="4" w:space="0" w:color="auto"/>
              <w:right w:val="nil"/>
            </w:tcBorders>
            <w:vAlign w:val="center"/>
          </w:tcPr>
          <w:p w14:paraId="112A060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1434F902" w14:textId="77777777" w:rsidR="007A4BB2" w:rsidRPr="000247A8" w:rsidRDefault="007A4BB2">
            <w:pPr>
              <w:pStyle w:val="TableText"/>
            </w:pPr>
            <w:r w:rsidRPr="000247A8">
              <w:t>EN1^PRCHE</w:t>
            </w:r>
          </w:p>
        </w:tc>
      </w:tr>
      <w:tr w:rsidR="007A4BB2" w:rsidRPr="000247A8" w14:paraId="63C0A32A" w14:textId="77777777">
        <w:tc>
          <w:tcPr>
            <w:tcW w:w="981" w:type="dxa"/>
            <w:tcBorders>
              <w:top w:val="dotted" w:sz="4" w:space="0" w:color="auto"/>
              <w:bottom w:val="single" w:sz="4" w:space="0" w:color="auto"/>
              <w:right w:val="nil"/>
            </w:tcBorders>
          </w:tcPr>
          <w:p w14:paraId="1C348955"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268552A7" w14:textId="77777777" w:rsidR="007A4BB2" w:rsidRPr="000247A8" w:rsidRDefault="007A4BB2">
            <w:pPr>
              <w:pStyle w:val="TableText"/>
            </w:pPr>
            <w:r w:rsidRPr="000247A8">
              <w:t xml:space="preserve">Used to create or edit items in the Item File.  For each item data is specified for the item name, a description of the item, the unit of purchase, NSN, Source code and Vendor.  </w:t>
            </w:r>
          </w:p>
        </w:tc>
      </w:tr>
      <w:tr w:rsidR="007A4BB2" w:rsidRPr="000247A8" w14:paraId="4CEA3E9D" w14:textId="77777777">
        <w:tc>
          <w:tcPr>
            <w:tcW w:w="4385" w:type="dxa"/>
            <w:gridSpan w:val="6"/>
            <w:tcBorders>
              <w:bottom w:val="single" w:sz="4" w:space="0" w:color="auto"/>
              <w:right w:val="single" w:sz="4" w:space="0" w:color="auto"/>
            </w:tcBorders>
            <w:shd w:val="clear" w:color="auto" w:fill="F3F3F3"/>
            <w:vAlign w:val="center"/>
          </w:tcPr>
          <w:p w14:paraId="70405B92" w14:textId="77777777" w:rsidR="007A4BB2" w:rsidRPr="000247A8" w:rsidRDefault="007A4BB2">
            <w:pPr>
              <w:pStyle w:val="MArtifactBold"/>
            </w:pPr>
            <w:r w:rsidRPr="000247A8">
              <w:t>PRCHPC ITEM INACTIVATE</w:t>
            </w:r>
          </w:p>
        </w:tc>
        <w:tc>
          <w:tcPr>
            <w:tcW w:w="4453" w:type="dxa"/>
            <w:gridSpan w:val="6"/>
            <w:tcBorders>
              <w:left w:val="single" w:sz="4" w:space="0" w:color="auto"/>
              <w:bottom w:val="dotted" w:sz="4" w:space="0" w:color="auto"/>
              <w:right w:val="dotted" w:sz="4" w:space="0" w:color="auto"/>
            </w:tcBorders>
            <w:vAlign w:val="center"/>
          </w:tcPr>
          <w:p w14:paraId="7005DDA8" w14:textId="77777777" w:rsidR="007A4BB2" w:rsidRPr="000247A8" w:rsidRDefault="007A4BB2">
            <w:pPr>
              <w:pStyle w:val="TableText"/>
            </w:pPr>
            <w:r w:rsidRPr="000247A8">
              <w:t>Inactivate Item</w:t>
            </w:r>
          </w:p>
        </w:tc>
        <w:tc>
          <w:tcPr>
            <w:tcW w:w="810" w:type="dxa"/>
            <w:tcBorders>
              <w:left w:val="dotted" w:sz="4" w:space="0" w:color="auto"/>
              <w:bottom w:val="dotted" w:sz="4" w:space="0" w:color="auto"/>
            </w:tcBorders>
            <w:vAlign w:val="center"/>
          </w:tcPr>
          <w:p w14:paraId="2C156C5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E493D2D" w14:textId="77777777">
        <w:tc>
          <w:tcPr>
            <w:tcW w:w="981" w:type="dxa"/>
            <w:tcBorders>
              <w:top w:val="nil"/>
              <w:bottom w:val="dotted" w:sz="4" w:space="0" w:color="auto"/>
              <w:right w:val="nil"/>
            </w:tcBorders>
            <w:vAlign w:val="center"/>
          </w:tcPr>
          <w:p w14:paraId="5170F44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755879E5" w14:textId="77777777" w:rsidR="007A4BB2" w:rsidRPr="000247A8" w:rsidRDefault="007A4BB2">
            <w:pPr>
              <w:pStyle w:val="TableText"/>
            </w:pPr>
            <w:r w:rsidRPr="000247A8">
              <w:t>EN2^PRCHEA1</w:t>
            </w:r>
          </w:p>
        </w:tc>
      </w:tr>
      <w:tr w:rsidR="007A4BB2" w:rsidRPr="000247A8" w14:paraId="182EFAA3" w14:textId="77777777">
        <w:tc>
          <w:tcPr>
            <w:tcW w:w="981" w:type="dxa"/>
            <w:tcBorders>
              <w:top w:val="dotted" w:sz="4" w:space="0" w:color="auto"/>
              <w:bottom w:val="single" w:sz="4" w:space="0" w:color="auto"/>
              <w:right w:val="nil"/>
            </w:tcBorders>
          </w:tcPr>
          <w:p w14:paraId="3ABCD245"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78DB829F" w14:textId="77777777" w:rsidR="007A4BB2" w:rsidRPr="000247A8" w:rsidRDefault="007A4BB2">
            <w:pPr>
              <w:pStyle w:val="TableText"/>
            </w:pPr>
            <w:r w:rsidRPr="000247A8">
              <w:t xml:space="preserve">Allows A&amp;MM to restrict access to an item in the Item Master </w:t>
            </w:r>
            <w:r w:rsidR="005A413D">
              <w:t>F</w:t>
            </w:r>
            <w:r w:rsidR="005A413D" w:rsidRPr="000247A8">
              <w:t>ile</w:t>
            </w:r>
            <w:r w:rsidRPr="000247A8">
              <w:t xml:space="preserve">. A&amp;MM may specify a substitute item to be ordered.  </w:t>
            </w:r>
          </w:p>
        </w:tc>
      </w:tr>
      <w:tr w:rsidR="007A4BB2" w:rsidRPr="000247A8" w14:paraId="04F0595B" w14:textId="77777777">
        <w:tc>
          <w:tcPr>
            <w:tcW w:w="4385" w:type="dxa"/>
            <w:gridSpan w:val="6"/>
            <w:tcBorders>
              <w:bottom w:val="single" w:sz="4" w:space="0" w:color="auto"/>
              <w:right w:val="single" w:sz="4" w:space="0" w:color="auto"/>
            </w:tcBorders>
            <w:shd w:val="clear" w:color="auto" w:fill="F3F3F3"/>
            <w:vAlign w:val="center"/>
          </w:tcPr>
          <w:p w14:paraId="5D51EFD8" w14:textId="77777777" w:rsidR="007A4BB2" w:rsidRPr="000247A8" w:rsidRDefault="007A4BB2">
            <w:pPr>
              <w:pStyle w:val="MArtifactBold"/>
            </w:pPr>
            <w:r w:rsidRPr="000247A8">
              <w:t>PRCHPC ITEM REACTIVATE</w:t>
            </w:r>
          </w:p>
        </w:tc>
        <w:tc>
          <w:tcPr>
            <w:tcW w:w="4453" w:type="dxa"/>
            <w:gridSpan w:val="6"/>
            <w:tcBorders>
              <w:left w:val="single" w:sz="4" w:space="0" w:color="auto"/>
              <w:bottom w:val="dotted" w:sz="4" w:space="0" w:color="auto"/>
              <w:right w:val="dotted" w:sz="4" w:space="0" w:color="auto"/>
            </w:tcBorders>
            <w:vAlign w:val="center"/>
          </w:tcPr>
          <w:p w14:paraId="2B6B06E3" w14:textId="77777777" w:rsidR="007A4BB2" w:rsidRPr="000247A8" w:rsidRDefault="007A4BB2">
            <w:pPr>
              <w:pStyle w:val="TableText"/>
            </w:pPr>
            <w:r w:rsidRPr="000247A8">
              <w:t>Reactivate Item</w:t>
            </w:r>
          </w:p>
        </w:tc>
        <w:tc>
          <w:tcPr>
            <w:tcW w:w="810" w:type="dxa"/>
            <w:tcBorders>
              <w:left w:val="dotted" w:sz="4" w:space="0" w:color="auto"/>
              <w:bottom w:val="dotted" w:sz="4" w:space="0" w:color="auto"/>
            </w:tcBorders>
            <w:vAlign w:val="center"/>
          </w:tcPr>
          <w:p w14:paraId="43F40F0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AE405A9" w14:textId="77777777">
        <w:tc>
          <w:tcPr>
            <w:tcW w:w="981" w:type="dxa"/>
            <w:tcBorders>
              <w:top w:val="nil"/>
              <w:bottom w:val="dotted" w:sz="4" w:space="0" w:color="auto"/>
              <w:right w:val="nil"/>
            </w:tcBorders>
            <w:vAlign w:val="center"/>
          </w:tcPr>
          <w:p w14:paraId="13A0B02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2"/>
            <w:tcBorders>
              <w:top w:val="nil"/>
              <w:left w:val="nil"/>
              <w:bottom w:val="dotted" w:sz="4" w:space="0" w:color="auto"/>
            </w:tcBorders>
            <w:vAlign w:val="center"/>
          </w:tcPr>
          <w:p w14:paraId="1693B06D" w14:textId="77777777" w:rsidR="007A4BB2" w:rsidRPr="000247A8" w:rsidRDefault="007A4BB2">
            <w:pPr>
              <w:pStyle w:val="TableText"/>
            </w:pPr>
            <w:r w:rsidRPr="000247A8">
              <w:t>EN3^PRCHEA1</w:t>
            </w:r>
          </w:p>
        </w:tc>
      </w:tr>
      <w:tr w:rsidR="007A4BB2" w:rsidRPr="000247A8" w14:paraId="6FF59309" w14:textId="77777777">
        <w:tc>
          <w:tcPr>
            <w:tcW w:w="981" w:type="dxa"/>
            <w:tcBorders>
              <w:top w:val="dotted" w:sz="4" w:space="0" w:color="auto"/>
              <w:bottom w:val="single" w:sz="4" w:space="0" w:color="auto"/>
              <w:right w:val="nil"/>
            </w:tcBorders>
          </w:tcPr>
          <w:p w14:paraId="58BA09D9" w14:textId="77777777" w:rsidR="007A4BB2" w:rsidRPr="000247A8" w:rsidRDefault="007A4BB2">
            <w:pPr>
              <w:pStyle w:val="TableSubHeadRight"/>
            </w:pPr>
            <w:r w:rsidRPr="000247A8">
              <w:rPr>
                <w:rFonts w:ascii="Arial" w:hAnsi="Arial"/>
                <w:b w:val="0"/>
                <w:sz w:val="16"/>
                <w:szCs w:val="16"/>
              </w:rPr>
              <w:t>DESCR:</w:t>
            </w:r>
          </w:p>
        </w:tc>
        <w:tc>
          <w:tcPr>
            <w:tcW w:w="8667" w:type="dxa"/>
            <w:gridSpan w:val="12"/>
            <w:tcBorders>
              <w:top w:val="dotted" w:sz="4" w:space="0" w:color="auto"/>
              <w:left w:val="nil"/>
              <w:bottom w:val="single" w:sz="4" w:space="0" w:color="auto"/>
            </w:tcBorders>
            <w:vAlign w:val="center"/>
          </w:tcPr>
          <w:p w14:paraId="7418A16C" w14:textId="77777777" w:rsidR="007A4BB2" w:rsidRPr="000247A8" w:rsidRDefault="007A4BB2">
            <w:pPr>
              <w:pStyle w:val="TableText"/>
            </w:pPr>
            <w:r w:rsidRPr="000247A8">
              <w:t xml:space="preserve">Allows user to re-activate a previously inactivated item, so that it can be used again.  </w:t>
            </w:r>
          </w:p>
        </w:tc>
      </w:tr>
    </w:tbl>
    <w:p w14:paraId="3B16A234" w14:textId="77777777" w:rsidR="00084D14" w:rsidRPr="000247A8" w:rsidRDefault="00084D14">
      <w:pPr>
        <w:pStyle w:val="BodyText"/>
      </w:pPr>
    </w:p>
    <w:p w14:paraId="6E5967F3" w14:textId="163B047E" w:rsidR="00084D14" w:rsidRPr="000247A8" w:rsidRDefault="00084D14" w:rsidP="000F2770">
      <w:pPr>
        <w:pStyle w:val="Caption"/>
      </w:pPr>
      <w:bookmarkStart w:id="755" w:name="_Toc87866987"/>
      <w:bookmarkStart w:id="756" w:name="_Ref106418891"/>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27</w:t>
      </w:r>
      <w:r w:rsidR="00D03DAB">
        <w:rPr>
          <w:noProof/>
        </w:rPr>
        <w:fldChar w:fldCharType="end"/>
      </w:r>
      <w:r w:rsidR="00383CCA" w:rsidRPr="000247A8">
        <w:t xml:space="preserve">. </w:t>
      </w:r>
      <w:r w:rsidRPr="000247A8">
        <w:t>Option List (PRCHPC P — PRCHPC V)</w:t>
      </w:r>
      <w:bookmarkEnd w:id="755"/>
    </w:p>
    <w:bookmarkEnd w:id="756"/>
    <w:tbl>
      <w:tblPr>
        <w:tblW w:w="9648" w:type="dxa"/>
        <w:tblLayout w:type="fixed"/>
        <w:tblLook w:val="00A0" w:firstRow="1" w:lastRow="0" w:firstColumn="1" w:lastColumn="0" w:noHBand="0" w:noVBand="0"/>
      </w:tblPr>
      <w:tblGrid>
        <w:gridCol w:w="981"/>
        <w:gridCol w:w="27"/>
        <w:gridCol w:w="3293"/>
        <w:gridCol w:w="84"/>
        <w:gridCol w:w="2743"/>
        <w:gridCol w:w="630"/>
        <w:gridCol w:w="1080"/>
        <w:gridCol w:w="810"/>
      </w:tblGrid>
      <w:tr w:rsidR="007A4BB2" w:rsidRPr="000247A8" w14:paraId="73D1F5D7"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6F5C4EB" w14:textId="77777777" w:rsidR="007A4BB2" w:rsidRPr="000247A8" w:rsidRDefault="007A4BB2">
            <w:pPr>
              <w:pStyle w:val="TableSubHeadLeft"/>
              <w:keepNext/>
              <w:keepLines/>
              <w:spacing w:after="0"/>
            </w:pPr>
            <w:r w:rsidRPr="000247A8">
              <w:br w:type="page"/>
            </w: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4D905E16" w14:textId="77777777" w:rsidR="007A4BB2" w:rsidRPr="000247A8" w:rsidRDefault="007A4BB2">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36764F6E" w14:textId="77777777" w:rsidR="007A4BB2" w:rsidRPr="000247A8" w:rsidRDefault="007A4BB2">
            <w:pPr>
              <w:pStyle w:val="TableSubHeadLeft"/>
              <w:keepNext/>
              <w:keepLines/>
              <w:spacing w:after="0"/>
              <w:jc w:val="center"/>
              <w:rPr>
                <w:color w:val="000000"/>
                <w:position w:val="6"/>
              </w:rPr>
            </w:pPr>
            <w:r w:rsidRPr="000247A8">
              <w:rPr>
                <w:color w:val="000000"/>
                <w:position w:val="6"/>
              </w:rPr>
              <w:t>Type</w:t>
            </w:r>
          </w:p>
        </w:tc>
      </w:tr>
      <w:tr w:rsidR="007A4BB2" w:rsidRPr="000247A8" w14:paraId="4AB62C2D"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8D132DD" w14:textId="77777777" w:rsidR="007A4BB2" w:rsidRPr="000247A8" w:rsidRDefault="007A4BB2">
            <w:pPr>
              <w:pStyle w:val="TableSubHeadLeft"/>
              <w:keepNext/>
              <w:keepLines/>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6C992891" w14:textId="77777777" w:rsidR="007A4BB2" w:rsidRPr="000247A8" w:rsidRDefault="007A4BB2">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41C648E"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49C98A98" w14:textId="77777777" w:rsidR="007A4BB2" w:rsidRPr="000247A8" w:rsidRDefault="007A4BB2">
            <w:pPr>
              <w:pStyle w:val="TableSubHeadRight"/>
              <w:keepNext/>
              <w:keepLines/>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53D6D7AA" w14:textId="77777777" w:rsidR="007A4BB2" w:rsidRPr="000247A8" w:rsidRDefault="007A4BB2">
            <w:pPr>
              <w:pStyle w:val="TableSubHeadLeft"/>
              <w:keepNext/>
              <w:keepLines/>
              <w:spacing w:after="0"/>
              <w:rPr>
                <w:sz w:val="18"/>
                <w:szCs w:val="18"/>
              </w:rPr>
            </w:pPr>
            <w:r w:rsidRPr="000247A8">
              <w:rPr>
                <w:color w:val="000000"/>
                <w:position w:val="6"/>
              </w:rPr>
              <w:t>Description</w:t>
            </w:r>
          </w:p>
        </w:tc>
      </w:tr>
      <w:tr w:rsidR="007A4BB2" w:rsidRPr="000247A8" w14:paraId="5B797B8C" w14:textId="77777777">
        <w:tc>
          <w:tcPr>
            <w:tcW w:w="4385" w:type="dxa"/>
            <w:gridSpan w:val="4"/>
            <w:tcBorders>
              <w:bottom w:val="single" w:sz="4" w:space="0" w:color="auto"/>
              <w:right w:val="single" w:sz="4" w:space="0" w:color="auto"/>
            </w:tcBorders>
            <w:shd w:val="clear" w:color="auto" w:fill="F3F3F3"/>
            <w:vAlign w:val="center"/>
          </w:tcPr>
          <w:p w14:paraId="004A8696" w14:textId="77777777" w:rsidR="007A4BB2" w:rsidRPr="000247A8" w:rsidRDefault="007A4BB2">
            <w:pPr>
              <w:pStyle w:val="MArtifactBold"/>
            </w:pPr>
            <w:r w:rsidRPr="000247A8">
              <w:t>PRCHPC PAT EDIT</w:t>
            </w:r>
          </w:p>
        </w:tc>
        <w:tc>
          <w:tcPr>
            <w:tcW w:w="4453" w:type="dxa"/>
            <w:gridSpan w:val="3"/>
            <w:tcBorders>
              <w:left w:val="single" w:sz="4" w:space="0" w:color="auto"/>
              <w:bottom w:val="dotted" w:sz="4" w:space="0" w:color="auto"/>
              <w:right w:val="dotted" w:sz="4" w:space="0" w:color="auto"/>
            </w:tcBorders>
            <w:vAlign w:val="center"/>
          </w:tcPr>
          <w:p w14:paraId="4619EAA7" w14:textId="77777777" w:rsidR="007A4BB2" w:rsidRPr="000247A8" w:rsidRDefault="007A4BB2">
            <w:pPr>
              <w:pStyle w:val="TableText"/>
              <w:keepNext/>
              <w:keepLines/>
            </w:pPr>
            <w:r w:rsidRPr="000247A8">
              <w:t>Direct Delivery Patient Edit</w:t>
            </w:r>
          </w:p>
        </w:tc>
        <w:tc>
          <w:tcPr>
            <w:tcW w:w="810" w:type="dxa"/>
            <w:tcBorders>
              <w:left w:val="dotted" w:sz="4" w:space="0" w:color="auto"/>
              <w:bottom w:val="dotted" w:sz="4" w:space="0" w:color="auto"/>
            </w:tcBorders>
            <w:vAlign w:val="center"/>
          </w:tcPr>
          <w:p w14:paraId="6B4BF16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E</w:t>
            </w:r>
          </w:p>
        </w:tc>
      </w:tr>
      <w:tr w:rsidR="007A4BB2" w:rsidRPr="000247A8" w14:paraId="11348416" w14:textId="77777777">
        <w:tc>
          <w:tcPr>
            <w:tcW w:w="981" w:type="dxa"/>
            <w:tcBorders>
              <w:top w:val="dotted" w:sz="4" w:space="0" w:color="auto"/>
              <w:bottom w:val="single" w:sz="4" w:space="0" w:color="auto"/>
              <w:right w:val="nil"/>
            </w:tcBorders>
          </w:tcPr>
          <w:p w14:paraId="5E85966E" w14:textId="77777777" w:rsidR="007A4BB2" w:rsidRPr="000247A8" w:rsidRDefault="007A4BB2">
            <w:pPr>
              <w:pStyle w:val="TableSubHeadRight"/>
              <w:keepNext/>
              <w:keepLines/>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5E8DB5E" w14:textId="77777777" w:rsidR="007A4BB2" w:rsidRPr="000247A8" w:rsidRDefault="007A4BB2">
            <w:pPr>
              <w:pStyle w:val="TableText"/>
              <w:keepNext/>
              <w:keepLines/>
            </w:pPr>
            <w:r w:rsidRPr="000247A8">
              <w:t xml:space="preserve">Allows user to edit the address of a Direct Delivery Patient </w:t>
            </w:r>
          </w:p>
        </w:tc>
      </w:tr>
      <w:tr w:rsidR="007A4BB2" w:rsidRPr="000247A8" w14:paraId="2420FB58" w14:textId="77777777">
        <w:tc>
          <w:tcPr>
            <w:tcW w:w="4385" w:type="dxa"/>
            <w:gridSpan w:val="4"/>
            <w:tcBorders>
              <w:bottom w:val="single" w:sz="4" w:space="0" w:color="auto"/>
              <w:right w:val="single" w:sz="4" w:space="0" w:color="auto"/>
            </w:tcBorders>
            <w:shd w:val="clear" w:color="auto" w:fill="F3F3F3"/>
            <w:vAlign w:val="center"/>
          </w:tcPr>
          <w:p w14:paraId="26BBF8CA" w14:textId="77777777" w:rsidR="007A4BB2" w:rsidRPr="000247A8" w:rsidRDefault="007A4BB2">
            <w:pPr>
              <w:pStyle w:val="MArtifactBold"/>
            </w:pPr>
            <w:r w:rsidRPr="000247A8">
              <w:t>PRCHPC PO</w:t>
            </w:r>
          </w:p>
        </w:tc>
        <w:tc>
          <w:tcPr>
            <w:tcW w:w="4453" w:type="dxa"/>
            <w:gridSpan w:val="3"/>
            <w:tcBorders>
              <w:left w:val="single" w:sz="4" w:space="0" w:color="auto"/>
              <w:bottom w:val="dotted" w:sz="4" w:space="0" w:color="auto"/>
              <w:right w:val="dotted" w:sz="4" w:space="0" w:color="auto"/>
            </w:tcBorders>
            <w:vAlign w:val="center"/>
          </w:tcPr>
          <w:p w14:paraId="14442B16" w14:textId="77777777" w:rsidR="007A4BB2" w:rsidRPr="000247A8" w:rsidRDefault="007A4BB2">
            <w:pPr>
              <w:pStyle w:val="TableText"/>
            </w:pPr>
            <w:r w:rsidRPr="000247A8">
              <w:t>Purchase Orders Menu</w:t>
            </w:r>
          </w:p>
        </w:tc>
        <w:tc>
          <w:tcPr>
            <w:tcW w:w="810" w:type="dxa"/>
            <w:tcBorders>
              <w:left w:val="dotted" w:sz="4" w:space="0" w:color="auto"/>
              <w:bottom w:val="dotted" w:sz="4" w:space="0" w:color="auto"/>
            </w:tcBorders>
            <w:vAlign w:val="center"/>
          </w:tcPr>
          <w:p w14:paraId="1635AC5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A1899EE" w14:textId="77777777">
        <w:tc>
          <w:tcPr>
            <w:tcW w:w="981" w:type="dxa"/>
            <w:tcBorders>
              <w:top w:val="dotted" w:sz="4" w:space="0" w:color="auto"/>
              <w:bottom w:val="single" w:sz="4" w:space="0" w:color="auto"/>
              <w:right w:val="nil"/>
            </w:tcBorders>
          </w:tcPr>
          <w:p w14:paraId="205716D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8150975" w14:textId="77777777" w:rsidR="007A4BB2" w:rsidRPr="000247A8" w:rsidRDefault="007A4BB2">
            <w:pPr>
              <w:pStyle w:val="TableText"/>
            </w:pPr>
            <w:r w:rsidRPr="000247A8">
              <w:t>Contains options concerning purchase orders in A&amp;MM.</w:t>
            </w:r>
          </w:p>
        </w:tc>
      </w:tr>
      <w:tr w:rsidR="007A4BB2" w:rsidRPr="000247A8" w14:paraId="5E52BE7D" w14:textId="77777777">
        <w:tc>
          <w:tcPr>
            <w:tcW w:w="4385" w:type="dxa"/>
            <w:gridSpan w:val="4"/>
            <w:tcBorders>
              <w:bottom w:val="single" w:sz="4" w:space="0" w:color="auto"/>
              <w:right w:val="single" w:sz="4" w:space="0" w:color="auto"/>
            </w:tcBorders>
            <w:shd w:val="clear" w:color="auto" w:fill="F3F3F3"/>
            <w:vAlign w:val="center"/>
          </w:tcPr>
          <w:p w14:paraId="4CD623CA" w14:textId="77777777" w:rsidR="007A4BB2" w:rsidRPr="000247A8" w:rsidRDefault="007A4BB2">
            <w:pPr>
              <w:pStyle w:val="MArtifactBold"/>
            </w:pPr>
            <w:r w:rsidRPr="000247A8">
              <w:t>PRCHPC PO ADD</w:t>
            </w:r>
          </w:p>
        </w:tc>
        <w:tc>
          <w:tcPr>
            <w:tcW w:w="4453" w:type="dxa"/>
            <w:gridSpan w:val="3"/>
            <w:tcBorders>
              <w:left w:val="single" w:sz="4" w:space="0" w:color="auto"/>
              <w:bottom w:val="dotted" w:sz="4" w:space="0" w:color="auto"/>
              <w:right w:val="dotted" w:sz="4" w:space="0" w:color="auto"/>
            </w:tcBorders>
            <w:vAlign w:val="center"/>
          </w:tcPr>
          <w:p w14:paraId="4E27DE8A" w14:textId="77777777" w:rsidR="007A4BB2" w:rsidRPr="000247A8" w:rsidRDefault="007A4BB2">
            <w:pPr>
              <w:pStyle w:val="TableText"/>
            </w:pPr>
            <w:r w:rsidRPr="000247A8">
              <w:t>New Purchase Order</w:t>
            </w:r>
          </w:p>
        </w:tc>
        <w:tc>
          <w:tcPr>
            <w:tcW w:w="810" w:type="dxa"/>
            <w:tcBorders>
              <w:left w:val="dotted" w:sz="4" w:space="0" w:color="auto"/>
              <w:bottom w:val="dotted" w:sz="4" w:space="0" w:color="auto"/>
            </w:tcBorders>
            <w:vAlign w:val="center"/>
          </w:tcPr>
          <w:p w14:paraId="6A912C0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1A42663" w14:textId="77777777">
        <w:tc>
          <w:tcPr>
            <w:tcW w:w="981" w:type="dxa"/>
            <w:tcBorders>
              <w:top w:val="nil"/>
              <w:bottom w:val="dotted" w:sz="4" w:space="0" w:color="auto"/>
              <w:right w:val="nil"/>
            </w:tcBorders>
            <w:vAlign w:val="center"/>
          </w:tcPr>
          <w:p w14:paraId="2762B93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1688432" w14:textId="77777777" w:rsidR="007A4BB2" w:rsidRPr="000247A8" w:rsidRDefault="007A4BB2">
            <w:pPr>
              <w:pStyle w:val="TableText"/>
            </w:pPr>
            <w:r w:rsidRPr="000247A8">
              <w:t>EN5^PRCHE</w:t>
            </w:r>
          </w:p>
        </w:tc>
      </w:tr>
      <w:tr w:rsidR="007A4BB2" w:rsidRPr="000247A8" w14:paraId="22F139D5" w14:textId="77777777">
        <w:tc>
          <w:tcPr>
            <w:tcW w:w="981" w:type="dxa"/>
            <w:tcBorders>
              <w:top w:val="dotted" w:sz="4" w:space="0" w:color="auto"/>
              <w:bottom w:val="single" w:sz="4" w:space="0" w:color="auto"/>
              <w:right w:val="nil"/>
            </w:tcBorders>
          </w:tcPr>
          <w:p w14:paraId="416194F5"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79C518C" w14:textId="77777777" w:rsidR="007A4BB2" w:rsidRPr="000247A8" w:rsidRDefault="007A4BB2">
            <w:pPr>
              <w:pStyle w:val="TableText"/>
            </w:pPr>
            <w:r w:rsidRPr="000247A8">
              <w:t xml:space="preserve">Allows A&amp;MM Service to prepare Purchase Orders. The agent may work from a printed form (e.g., paper 2237), or if the service is using the system to enter its requests, the agent may automatically transfer the data directly from the service order to the Purchase Order.  After the basic Purchase Order data is entered, the agent provides additional data for discounts and terms. An Electronic Signature is required for the agent to release the order to Fiscal for obligation.  </w:t>
            </w:r>
          </w:p>
        </w:tc>
      </w:tr>
      <w:tr w:rsidR="007A4BB2" w:rsidRPr="000247A8" w14:paraId="58A1A117" w14:textId="77777777">
        <w:tc>
          <w:tcPr>
            <w:tcW w:w="4385" w:type="dxa"/>
            <w:gridSpan w:val="4"/>
            <w:tcBorders>
              <w:bottom w:val="single" w:sz="4" w:space="0" w:color="auto"/>
              <w:right w:val="single" w:sz="4" w:space="0" w:color="auto"/>
            </w:tcBorders>
            <w:shd w:val="clear" w:color="auto" w:fill="F3F3F3"/>
            <w:vAlign w:val="center"/>
          </w:tcPr>
          <w:p w14:paraId="1B446F48" w14:textId="77777777" w:rsidR="007A4BB2" w:rsidRPr="000247A8" w:rsidRDefault="007A4BB2">
            <w:pPr>
              <w:pStyle w:val="MArtifactBold"/>
            </w:pPr>
            <w:r w:rsidRPr="000247A8">
              <w:t>PRCHPC PO BLD LST</w:t>
            </w:r>
          </w:p>
        </w:tc>
        <w:tc>
          <w:tcPr>
            <w:tcW w:w="4453" w:type="dxa"/>
            <w:gridSpan w:val="3"/>
            <w:tcBorders>
              <w:left w:val="single" w:sz="4" w:space="0" w:color="auto"/>
              <w:bottom w:val="dotted" w:sz="4" w:space="0" w:color="auto"/>
              <w:right w:val="dotted" w:sz="4" w:space="0" w:color="auto"/>
            </w:tcBorders>
            <w:vAlign w:val="center"/>
          </w:tcPr>
          <w:p w14:paraId="2B6DDAE6" w14:textId="77777777" w:rsidR="007A4BB2" w:rsidRPr="000247A8" w:rsidRDefault="007A4BB2">
            <w:pPr>
              <w:pStyle w:val="TableText"/>
            </w:pPr>
            <w:r w:rsidRPr="000247A8">
              <w:t>Build List of PO</w:t>
            </w:r>
            <w:r w:rsidR="00216CCD" w:rsidRPr="000247A8">
              <w:t>’</w:t>
            </w:r>
            <w:r w:rsidRPr="000247A8">
              <w:t>s Printed in P&amp;C by Date</w:t>
            </w:r>
          </w:p>
        </w:tc>
        <w:tc>
          <w:tcPr>
            <w:tcW w:w="810" w:type="dxa"/>
            <w:tcBorders>
              <w:left w:val="dotted" w:sz="4" w:space="0" w:color="auto"/>
              <w:bottom w:val="dotted" w:sz="4" w:space="0" w:color="auto"/>
            </w:tcBorders>
            <w:vAlign w:val="center"/>
          </w:tcPr>
          <w:p w14:paraId="307376C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612E129" w14:textId="77777777">
        <w:tc>
          <w:tcPr>
            <w:tcW w:w="981" w:type="dxa"/>
            <w:tcBorders>
              <w:top w:val="nil"/>
              <w:bottom w:val="dotted" w:sz="4" w:space="0" w:color="auto"/>
              <w:right w:val="nil"/>
            </w:tcBorders>
            <w:vAlign w:val="center"/>
          </w:tcPr>
          <w:p w14:paraId="4BADCA8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5401282" w14:textId="77777777" w:rsidR="007A4BB2" w:rsidRPr="000247A8" w:rsidRDefault="007A4BB2">
            <w:pPr>
              <w:pStyle w:val="TableText"/>
            </w:pPr>
            <w:r w:rsidRPr="000247A8">
              <w:t>EN4^PRCHRPT5</w:t>
            </w:r>
          </w:p>
        </w:tc>
      </w:tr>
      <w:tr w:rsidR="007A4BB2" w:rsidRPr="000247A8" w14:paraId="162CA4B0" w14:textId="77777777">
        <w:tc>
          <w:tcPr>
            <w:tcW w:w="981" w:type="dxa"/>
            <w:tcBorders>
              <w:top w:val="dotted" w:sz="4" w:space="0" w:color="auto"/>
              <w:bottom w:val="single" w:sz="4" w:space="0" w:color="auto"/>
              <w:right w:val="nil"/>
            </w:tcBorders>
          </w:tcPr>
          <w:p w14:paraId="7D54DD3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BB7D329" w14:textId="77777777" w:rsidR="007A4BB2" w:rsidRPr="000247A8" w:rsidRDefault="007A4BB2">
            <w:pPr>
              <w:pStyle w:val="TableText"/>
            </w:pPr>
            <w:r w:rsidRPr="000247A8">
              <w:t xml:space="preserve">After user enters a Beginning and Ending date and time, IFCAP will build a list of all Purchase Orders previously printed in A&amp;MM (from Fiscal) within the date/time range.  It then prints the list on the device selected.  </w:t>
            </w:r>
          </w:p>
        </w:tc>
      </w:tr>
      <w:tr w:rsidR="007A4BB2" w:rsidRPr="000247A8" w14:paraId="0A2A7A05" w14:textId="77777777">
        <w:tc>
          <w:tcPr>
            <w:tcW w:w="4385" w:type="dxa"/>
            <w:gridSpan w:val="4"/>
            <w:tcBorders>
              <w:bottom w:val="single" w:sz="4" w:space="0" w:color="auto"/>
              <w:right w:val="single" w:sz="4" w:space="0" w:color="auto"/>
            </w:tcBorders>
            <w:shd w:val="clear" w:color="auto" w:fill="F3F3F3"/>
            <w:vAlign w:val="center"/>
          </w:tcPr>
          <w:p w14:paraId="49B6B0C7" w14:textId="77777777" w:rsidR="007A4BB2" w:rsidRPr="000247A8" w:rsidRDefault="007A4BB2">
            <w:pPr>
              <w:pStyle w:val="MArtifactBold"/>
            </w:pPr>
            <w:r w:rsidRPr="000247A8">
              <w:t>PRCHPC PO CANCEL</w:t>
            </w:r>
          </w:p>
        </w:tc>
        <w:tc>
          <w:tcPr>
            <w:tcW w:w="4453" w:type="dxa"/>
            <w:gridSpan w:val="3"/>
            <w:tcBorders>
              <w:left w:val="single" w:sz="4" w:space="0" w:color="auto"/>
              <w:bottom w:val="dotted" w:sz="4" w:space="0" w:color="auto"/>
              <w:right w:val="dotted" w:sz="4" w:space="0" w:color="auto"/>
            </w:tcBorders>
            <w:vAlign w:val="center"/>
          </w:tcPr>
          <w:p w14:paraId="00A8AF05" w14:textId="77777777" w:rsidR="007A4BB2" w:rsidRPr="000247A8" w:rsidRDefault="007A4BB2">
            <w:pPr>
              <w:pStyle w:val="TableText"/>
            </w:pPr>
            <w:r w:rsidRPr="000247A8">
              <w:t>Cancel an Unobligated Purchase Order</w:t>
            </w:r>
          </w:p>
        </w:tc>
        <w:tc>
          <w:tcPr>
            <w:tcW w:w="810" w:type="dxa"/>
            <w:tcBorders>
              <w:left w:val="dotted" w:sz="4" w:space="0" w:color="auto"/>
              <w:bottom w:val="dotted" w:sz="4" w:space="0" w:color="auto"/>
            </w:tcBorders>
            <w:vAlign w:val="center"/>
          </w:tcPr>
          <w:p w14:paraId="624EF56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9F89E2D" w14:textId="77777777">
        <w:tc>
          <w:tcPr>
            <w:tcW w:w="981" w:type="dxa"/>
            <w:tcBorders>
              <w:top w:val="nil"/>
              <w:bottom w:val="dotted" w:sz="4" w:space="0" w:color="auto"/>
              <w:right w:val="nil"/>
            </w:tcBorders>
            <w:vAlign w:val="center"/>
          </w:tcPr>
          <w:p w14:paraId="1A97D6D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E1941A8" w14:textId="77777777" w:rsidR="007A4BB2" w:rsidRPr="000247A8" w:rsidRDefault="007A4BB2">
            <w:pPr>
              <w:pStyle w:val="TableText"/>
            </w:pPr>
            <w:r w:rsidRPr="000247A8">
              <w:t>EN7^PRCHEA</w:t>
            </w:r>
          </w:p>
        </w:tc>
      </w:tr>
      <w:tr w:rsidR="007A4BB2" w:rsidRPr="000247A8" w14:paraId="4233D78C" w14:textId="77777777">
        <w:tc>
          <w:tcPr>
            <w:tcW w:w="981" w:type="dxa"/>
            <w:tcBorders>
              <w:top w:val="dotted" w:sz="4" w:space="0" w:color="auto"/>
              <w:bottom w:val="single" w:sz="4" w:space="0" w:color="auto"/>
              <w:right w:val="nil"/>
            </w:tcBorders>
          </w:tcPr>
          <w:p w14:paraId="11D8FD8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C826A46" w14:textId="77777777" w:rsidR="007A4BB2" w:rsidRPr="000247A8" w:rsidRDefault="007A4BB2">
            <w:pPr>
              <w:pStyle w:val="TableText"/>
            </w:pPr>
            <w:r w:rsidRPr="000247A8">
              <w:t xml:space="preserve">Allows user to cancel an unobligated Purchase Order. The total amount of the PO will be zero and all FPDS information will be deleted.  </w:t>
            </w:r>
          </w:p>
        </w:tc>
      </w:tr>
      <w:tr w:rsidR="007A4BB2" w:rsidRPr="000247A8" w14:paraId="33C0198B" w14:textId="77777777">
        <w:tc>
          <w:tcPr>
            <w:tcW w:w="4385" w:type="dxa"/>
            <w:gridSpan w:val="4"/>
            <w:tcBorders>
              <w:bottom w:val="single" w:sz="4" w:space="0" w:color="auto"/>
              <w:right w:val="single" w:sz="4" w:space="0" w:color="auto"/>
            </w:tcBorders>
            <w:shd w:val="clear" w:color="auto" w:fill="F3F3F3"/>
            <w:vAlign w:val="center"/>
          </w:tcPr>
          <w:p w14:paraId="59E0E0B6" w14:textId="77777777" w:rsidR="007A4BB2" w:rsidRPr="000247A8" w:rsidRDefault="007A4BB2">
            <w:pPr>
              <w:pStyle w:val="MArtifactBold"/>
            </w:pPr>
            <w:r w:rsidRPr="000247A8">
              <w:t>PRCHPC PO EDIT</w:t>
            </w:r>
          </w:p>
        </w:tc>
        <w:tc>
          <w:tcPr>
            <w:tcW w:w="4453" w:type="dxa"/>
            <w:gridSpan w:val="3"/>
            <w:tcBorders>
              <w:left w:val="single" w:sz="4" w:space="0" w:color="auto"/>
              <w:bottom w:val="dotted" w:sz="4" w:space="0" w:color="auto"/>
              <w:right w:val="dotted" w:sz="4" w:space="0" w:color="auto"/>
            </w:tcBorders>
            <w:vAlign w:val="center"/>
          </w:tcPr>
          <w:p w14:paraId="23199191" w14:textId="77777777" w:rsidR="007A4BB2" w:rsidRPr="000247A8" w:rsidRDefault="007A4BB2">
            <w:pPr>
              <w:pStyle w:val="TableText"/>
            </w:pPr>
            <w:r w:rsidRPr="000247A8">
              <w:t>Edit an Incomplete Purchase Order</w:t>
            </w:r>
          </w:p>
        </w:tc>
        <w:tc>
          <w:tcPr>
            <w:tcW w:w="810" w:type="dxa"/>
            <w:tcBorders>
              <w:left w:val="dotted" w:sz="4" w:space="0" w:color="auto"/>
              <w:bottom w:val="dotted" w:sz="4" w:space="0" w:color="auto"/>
            </w:tcBorders>
            <w:vAlign w:val="center"/>
          </w:tcPr>
          <w:p w14:paraId="26F22D4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954C1FC" w14:textId="77777777">
        <w:tc>
          <w:tcPr>
            <w:tcW w:w="981" w:type="dxa"/>
            <w:tcBorders>
              <w:top w:val="nil"/>
              <w:bottom w:val="dotted" w:sz="4" w:space="0" w:color="auto"/>
              <w:right w:val="nil"/>
            </w:tcBorders>
            <w:vAlign w:val="center"/>
          </w:tcPr>
          <w:p w14:paraId="6BA0C30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1670C6F" w14:textId="77777777" w:rsidR="007A4BB2" w:rsidRPr="000247A8" w:rsidRDefault="007A4BB2">
            <w:pPr>
              <w:pStyle w:val="TableText"/>
            </w:pPr>
            <w:r w:rsidRPr="000247A8">
              <w:t>EN6^PRCHE</w:t>
            </w:r>
          </w:p>
        </w:tc>
      </w:tr>
      <w:tr w:rsidR="007A4BB2" w:rsidRPr="000247A8" w14:paraId="10178868" w14:textId="77777777">
        <w:tc>
          <w:tcPr>
            <w:tcW w:w="981" w:type="dxa"/>
            <w:tcBorders>
              <w:top w:val="dotted" w:sz="4" w:space="0" w:color="auto"/>
              <w:bottom w:val="single" w:sz="4" w:space="0" w:color="auto"/>
              <w:right w:val="nil"/>
            </w:tcBorders>
          </w:tcPr>
          <w:p w14:paraId="03A2BB37"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4F4D838" w14:textId="77777777" w:rsidR="007A4BB2" w:rsidRPr="000247A8" w:rsidRDefault="007A4BB2">
            <w:pPr>
              <w:pStyle w:val="TableText"/>
            </w:pPr>
            <w:r w:rsidRPr="000247A8">
              <w:t>Allows user to complete a Purchase Order that has not been signed by the contracting officer.</w:t>
            </w:r>
          </w:p>
        </w:tc>
      </w:tr>
      <w:tr w:rsidR="007A4BB2" w:rsidRPr="000247A8" w14:paraId="4180AD5B" w14:textId="77777777">
        <w:tc>
          <w:tcPr>
            <w:tcW w:w="4385" w:type="dxa"/>
            <w:gridSpan w:val="4"/>
            <w:tcBorders>
              <w:bottom w:val="single" w:sz="4" w:space="0" w:color="auto"/>
              <w:right w:val="single" w:sz="4" w:space="0" w:color="auto"/>
            </w:tcBorders>
            <w:shd w:val="clear" w:color="auto" w:fill="F3F3F3"/>
            <w:vAlign w:val="center"/>
          </w:tcPr>
          <w:p w14:paraId="71D8A9C3" w14:textId="77777777" w:rsidR="007A4BB2" w:rsidRPr="000247A8" w:rsidRDefault="007A4BB2">
            <w:pPr>
              <w:pStyle w:val="MArtifactBold"/>
            </w:pPr>
            <w:r w:rsidRPr="000247A8">
              <w:t>PRCHPC PO GRAB</w:t>
            </w:r>
          </w:p>
        </w:tc>
        <w:tc>
          <w:tcPr>
            <w:tcW w:w="4453" w:type="dxa"/>
            <w:gridSpan w:val="3"/>
            <w:tcBorders>
              <w:left w:val="single" w:sz="4" w:space="0" w:color="auto"/>
              <w:bottom w:val="dotted" w:sz="4" w:space="0" w:color="auto"/>
              <w:right w:val="dotted" w:sz="4" w:space="0" w:color="auto"/>
            </w:tcBorders>
            <w:vAlign w:val="center"/>
          </w:tcPr>
          <w:p w14:paraId="1FF58F95" w14:textId="77777777" w:rsidR="007A4BB2" w:rsidRPr="000247A8" w:rsidRDefault="007A4BB2">
            <w:pPr>
              <w:pStyle w:val="TableText"/>
            </w:pPr>
            <w:r w:rsidRPr="000247A8">
              <w:t>Reserve a Purchase Order Number</w:t>
            </w:r>
          </w:p>
        </w:tc>
        <w:tc>
          <w:tcPr>
            <w:tcW w:w="810" w:type="dxa"/>
            <w:tcBorders>
              <w:left w:val="dotted" w:sz="4" w:space="0" w:color="auto"/>
              <w:bottom w:val="dotted" w:sz="4" w:space="0" w:color="auto"/>
            </w:tcBorders>
            <w:vAlign w:val="center"/>
          </w:tcPr>
          <w:p w14:paraId="2A9216C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27296FD" w14:textId="77777777">
        <w:tc>
          <w:tcPr>
            <w:tcW w:w="981" w:type="dxa"/>
            <w:tcBorders>
              <w:top w:val="nil"/>
              <w:bottom w:val="dotted" w:sz="4" w:space="0" w:color="auto"/>
              <w:right w:val="nil"/>
            </w:tcBorders>
            <w:vAlign w:val="center"/>
          </w:tcPr>
          <w:p w14:paraId="0087467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0A704DE" w14:textId="77777777" w:rsidR="007A4BB2" w:rsidRPr="000247A8" w:rsidRDefault="007A4BB2">
            <w:pPr>
              <w:pStyle w:val="TableText"/>
            </w:pPr>
            <w:r w:rsidRPr="000247A8">
              <w:t>EN8^PRCHEA</w:t>
            </w:r>
          </w:p>
        </w:tc>
      </w:tr>
      <w:tr w:rsidR="007A4BB2" w:rsidRPr="000247A8" w14:paraId="2BDAEC7A" w14:textId="77777777">
        <w:tc>
          <w:tcPr>
            <w:tcW w:w="981" w:type="dxa"/>
            <w:tcBorders>
              <w:top w:val="dotted" w:sz="4" w:space="0" w:color="auto"/>
              <w:bottom w:val="single" w:sz="4" w:space="0" w:color="auto"/>
              <w:right w:val="nil"/>
            </w:tcBorders>
          </w:tcPr>
          <w:p w14:paraId="01171AC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E6B77AC" w14:textId="77777777" w:rsidR="007A4BB2" w:rsidRPr="000247A8" w:rsidRDefault="007A4BB2">
            <w:pPr>
              <w:pStyle w:val="TableText"/>
            </w:pPr>
            <w:r w:rsidRPr="000247A8">
              <w:t xml:space="preserve">Allows user to “reserve” Purchase order numbers.  The user may request up to 5 numbers at a time.  </w:t>
            </w:r>
          </w:p>
        </w:tc>
      </w:tr>
      <w:tr w:rsidR="007A4BB2" w:rsidRPr="000247A8" w14:paraId="67A86EA3" w14:textId="77777777">
        <w:tc>
          <w:tcPr>
            <w:tcW w:w="4385" w:type="dxa"/>
            <w:gridSpan w:val="4"/>
            <w:tcBorders>
              <w:bottom w:val="single" w:sz="4" w:space="0" w:color="auto"/>
              <w:right w:val="single" w:sz="4" w:space="0" w:color="auto"/>
            </w:tcBorders>
            <w:shd w:val="clear" w:color="auto" w:fill="F3F3F3"/>
            <w:vAlign w:val="center"/>
          </w:tcPr>
          <w:p w14:paraId="08AED9D1" w14:textId="77777777" w:rsidR="007A4BB2" w:rsidRPr="000247A8" w:rsidRDefault="007A4BB2">
            <w:pPr>
              <w:pStyle w:val="MArtifactBold"/>
            </w:pPr>
            <w:r w:rsidRPr="000247A8">
              <w:t>PRCHPC PO PRNT F</w:t>
            </w:r>
          </w:p>
        </w:tc>
        <w:tc>
          <w:tcPr>
            <w:tcW w:w="4453" w:type="dxa"/>
            <w:gridSpan w:val="3"/>
            <w:tcBorders>
              <w:left w:val="single" w:sz="4" w:space="0" w:color="auto"/>
              <w:bottom w:val="dotted" w:sz="4" w:space="0" w:color="auto"/>
              <w:right w:val="dotted" w:sz="4" w:space="0" w:color="auto"/>
            </w:tcBorders>
            <w:vAlign w:val="center"/>
          </w:tcPr>
          <w:p w14:paraId="36E6E411" w14:textId="77777777" w:rsidR="007A4BB2" w:rsidRPr="000247A8" w:rsidRDefault="007A4BB2">
            <w:pPr>
              <w:pStyle w:val="TableText"/>
            </w:pPr>
            <w:r w:rsidRPr="000247A8">
              <w:t>Re-send PO to Fiscal</w:t>
            </w:r>
          </w:p>
        </w:tc>
        <w:tc>
          <w:tcPr>
            <w:tcW w:w="810" w:type="dxa"/>
            <w:tcBorders>
              <w:left w:val="dotted" w:sz="4" w:space="0" w:color="auto"/>
              <w:bottom w:val="dotted" w:sz="4" w:space="0" w:color="auto"/>
            </w:tcBorders>
            <w:vAlign w:val="center"/>
          </w:tcPr>
          <w:p w14:paraId="52C8426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E01814A" w14:textId="77777777">
        <w:tc>
          <w:tcPr>
            <w:tcW w:w="981" w:type="dxa"/>
            <w:tcBorders>
              <w:top w:val="nil"/>
              <w:bottom w:val="dotted" w:sz="4" w:space="0" w:color="auto"/>
              <w:right w:val="nil"/>
            </w:tcBorders>
            <w:vAlign w:val="center"/>
          </w:tcPr>
          <w:p w14:paraId="43A961C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4189463" w14:textId="77777777" w:rsidR="007A4BB2" w:rsidRPr="000247A8" w:rsidRDefault="007A4BB2">
            <w:pPr>
              <w:pStyle w:val="TableText"/>
            </w:pPr>
            <w:r w:rsidRPr="000247A8">
              <w:t>EN1^PRCHRPT</w:t>
            </w:r>
          </w:p>
        </w:tc>
      </w:tr>
      <w:tr w:rsidR="007A4BB2" w:rsidRPr="000247A8" w14:paraId="6B1FD31F" w14:textId="77777777">
        <w:tc>
          <w:tcPr>
            <w:tcW w:w="981" w:type="dxa"/>
            <w:tcBorders>
              <w:top w:val="dotted" w:sz="4" w:space="0" w:color="auto"/>
              <w:bottom w:val="single" w:sz="4" w:space="0" w:color="auto"/>
              <w:right w:val="nil"/>
            </w:tcBorders>
          </w:tcPr>
          <w:p w14:paraId="2AC9E03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DAC03F0" w14:textId="77777777" w:rsidR="007A4BB2" w:rsidRPr="000247A8" w:rsidRDefault="007A4BB2">
            <w:pPr>
              <w:pStyle w:val="TableText"/>
            </w:pPr>
            <w:r w:rsidRPr="000247A8">
              <w:t>Allows user to re-send Purchase Order to the Fiscal Printer.</w:t>
            </w:r>
          </w:p>
        </w:tc>
      </w:tr>
      <w:tr w:rsidR="007A4BB2" w:rsidRPr="000247A8" w14:paraId="4D173F5A" w14:textId="77777777">
        <w:tc>
          <w:tcPr>
            <w:tcW w:w="4385" w:type="dxa"/>
            <w:gridSpan w:val="4"/>
            <w:tcBorders>
              <w:bottom w:val="single" w:sz="4" w:space="0" w:color="auto"/>
              <w:right w:val="single" w:sz="4" w:space="0" w:color="auto"/>
            </w:tcBorders>
            <w:shd w:val="clear" w:color="auto" w:fill="F3F3F3"/>
            <w:vAlign w:val="center"/>
          </w:tcPr>
          <w:p w14:paraId="3EF32A4C" w14:textId="77777777" w:rsidR="007A4BB2" w:rsidRPr="000247A8" w:rsidRDefault="007A4BB2">
            <w:pPr>
              <w:pStyle w:val="MArtifactBold"/>
            </w:pPr>
            <w:r w:rsidRPr="000247A8">
              <w:t>PRCHPC PO PRNT FROM LST</w:t>
            </w:r>
          </w:p>
        </w:tc>
        <w:tc>
          <w:tcPr>
            <w:tcW w:w="4453" w:type="dxa"/>
            <w:gridSpan w:val="3"/>
            <w:tcBorders>
              <w:left w:val="single" w:sz="4" w:space="0" w:color="auto"/>
              <w:bottom w:val="dotted" w:sz="4" w:space="0" w:color="auto"/>
              <w:right w:val="dotted" w:sz="4" w:space="0" w:color="auto"/>
            </w:tcBorders>
            <w:vAlign w:val="center"/>
          </w:tcPr>
          <w:p w14:paraId="11AA7DF4" w14:textId="77777777" w:rsidR="007A4BB2" w:rsidRPr="000247A8" w:rsidRDefault="007A4BB2">
            <w:pPr>
              <w:pStyle w:val="TableText"/>
            </w:pPr>
            <w:r w:rsidRPr="000247A8">
              <w:t>Reprint PO</w:t>
            </w:r>
            <w:r w:rsidR="00216CCD" w:rsidRPr="000247A8">
              <w:t>’</w:t>
            </w:r>
            <w:r w:rsidRPr="000247A8">
              <w:t>s in P&amp;C from List by Date</w:t>
            </w:r>
          </w:p>
        </w:tc>
        <w:tc>
          <w:tcPr>
            <w:tcW w:w="810" w:type="dxa"/>
            <w:tcBorders>
              <w:left w:val="dotted" w:sz="4" w:space="0" w:color="auto"/>
              <w:bottom w:val="dotted" w:sz="4" w:space="0" w:color="auto"/>
            </w:tcBorders>
            <w:vAlign w:val="center"/>
          </w:tcPr>
          <w:p w14:paraId="54AEB30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8F92C58" w14:textId="77777777">
        <w:tc>
          <w:tcPr>
            <w:tcW w:w="981" w:type="dxa"/>
            <w:tcBorders>
              <w:top w:val="nil"/>
              <w:bottom w:val="dotted" w:sz="4" w:space="0" w:color="auto"/>
              <w:right w:val="nil"/>
            </w:tcBorders>
            <w:vAlign w:val="center"/>
          </w:tcPr>
          <w:p w14:paraId="0FE64C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11CCD35" w14:textId="77777777" w:rsidR="007A4BB2" w:rsidRPr="000247A8" w:rsidRDefault="007A4BB2">
            <w:pPr>
              <w:pStyle w:val="TableText"/>
            </w:pPr>
            <w:r w:rsidRPr="000247A8">
              <w:t>EN4^PRCHRPT6</w:t>
            </w:r>
          </w:p>
        </w:tc>
      </w:tr>
      <w:tr w:rsidR="007A4BB2" w:rsidRPr="000247A8" w14:paraId="3A86FFCB" w14:textId="77777777">
        <w:tc>
          <w:tcPr>
            <w:tcW w:w="981" w:type="dxa"/>
            <w:tcBorders>
              <w:top w:val="dotted" w:sz="4" w:space="0" w:color="auto"/>
              <w:bottom w:val="single" w:sz="4" w:space="0" w:color="auto"/>
              <w:right w:val="nil"/>
            </w:tcBorders>
          </w:tcPr>
          <w:p w14:paraId="2A26E76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1879C61" w14:textId="77777777" w:rsidR="007A4BB2" w:rsidRPr="000247A8" w:rsidRDefault="007A4BB2">
            <w:pPr>
              <w:pStyle w:val="TableText"/>
            </w:pPr>
            <w:r w:rsidRPr="000247A8">
              <w:t>Allows user to reprint, in A&amp;MM, some or all of the Purchase Orders from a list created using the option “” (sent from Fiscal)</w:t>
            </w:r>
          </w:p>
        </w:tc>
      </w:tr>
      <w:tr w:rsidR="007A4BB2" w:rsidRPr="000247A8" w14:paraId="43FD0AC0" w14:textId="77777777">
        <w:tc>
          <w:tcPr>
            <w:tcW w:w="4385" w:type="dxa"/>
            <w:gridSpan w:val="4"/>
            <w:tcBorders>
              <w:bottom w:val="single" w:sz="4" w:space="0" w:color="auto"/>
              <w:right w:val="single" w:sz="4" w:space="0" w:color="auto"/>
            </w:tcBorders>
            <w:shd w:val="clear" w:color="auto" w:fill="F3F3F3"/>
            <w:vAlign w:val="center"/>
          </w:tcPr>
          <w:p w14:paraId="680FDE51" w14:textId="77777777" w:rsidR="007A4BB2" w:rsidRPr="000247A8" w:rsidRDefault="007A4BB2">
            <w:pPr>
              <w:pStyle w:val="MArtifactBold"/>
            </w:pPr>
            <w:r w:rsidRPr="000247A8">
              <w:lastRenderedPageBreak/>
              <w:t>PRCHPC PO PRNT S</w:t>
            </w:r>
          </w:p>
        </w:tc>
        <w:tc>
          <w:tcPr>
            <w:tcW w:w="4453" w:type="dxa"/>
            <w:gridSpan w:val="3"/>
            <w:tcBorders>
              <w:left w:val="single" w:sz="4" w:space="0" w:color="auto"/>
              <w:bottom w:val="dotted" w:sz="4" w:space="0" w:color="auto"/>
              <w:right w:val="dotted" w:sz="4" w:space="0" w:color="auto"/>
            </w:tcBorders>
            <w:vAlign w:val="center"/>
          </w:tcPr>
          <w:p w14:paraId="43D0C5E2" w14:textId="77777777" w:rsidR="007A4BB2" w:rsidRPr="000247A8" w:rsidRDefault="007A4BB2">
            <w:pPr>
              <w:pStyle w:val="TableText"/>
              <w:rPr>
                <w:lang w:val="it-IT"/>
              </w:rPr>
            </w:pPr>
            <w:r w:rsidRPr="000247A8">
              <w:rPr>
                <w:lang w:val="it-IT"/>
              </w:rPr>
              <w:t>Single PO Reprint in P&amp;C</w:t>
            </w:r>
          </w:p>
        </w:tc>
        <w:tc>
          <w:tcPr>
            <w:tcW w:w="810" w:type="dxa"/>
            <w:tcBorders>
              <w:left w:val="dotted" w:sz="4" w:space="0" w:color="auto"/>
              <w:bottom w:val="dotted" w:sz="4" w:space="0" w:color="auto"/>
            </w:tcBorders>
            <w:vAlign w:val="center"/>
          </w:tcPr>
          <w:p w14:paraId="3B443DA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22DC9BC" w14:textId="77777777">
        <w:tc>
          <w:tcPr>
            <w:tcW w:w="981" w:type="dxa"/>
            <w:tcBorders>
              <w:top w:val="nil"/>
              <w:bottom w:val="dotted" w:sz="4" w:space="0" w:color="auto"/>
              <w:right w:val="nil"/>
            </w:tcBorders>
            <w:vAlign w:val="center"/>
          </w:tcPr>
          <w:p w14:paraId="5D92499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01EA1B0" w14:textId="77777777" w:rsidR="007A4BB2" w:rsidRPr="000247A8" w:rsidRDefault="007A4BB2">
            <w:pPr>
              <w:pStyle w:val="TableText"/>
            </w:pPr>
            <w:r w:rsidRPr="000247A8">
              <w:t>EN^PRCHRPT</w:t>
            </w:r>
          </w:p>
        </w:tc>
      </w:tr>
      <w:tr w:rsidR="007A4BB2" w:rsidRPr="000247A8" w14:paraId="144D88F1" w14:textId="77777777">
        <w:tc>
          <w:tcPr>
            <w:tcW w:w="981" w:type="dxa"/>
            <w:tcBorders>
              <w:top w:val="dotted" w:sz="4" w:space="0" w:color="auto"/>
              <w:bottom w:val="single" w:sz="4" w:space="0" w:color="auto"/>
              <w:right w:val="nil"/>
            </w:tcBorders>
          </w:tcPr>
          <w:p w14:paraId="71A1013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8B9A075" w14:textId="77777777" w:rsidR="007A4BB2" w:rsidRPr="000247A8" w:rsidRDefault="007A4BB2">
            <w:pPr>
              <w:pStyle w:val="TableText"/>
            </w:pPr>
            <w:r w:rsidRPr="000247A8">
              <w:t>Reprints Purchase Order on Supply Printer.</w:t>
            </w:r>
          </w:p>
        </w:tc>
      </w:tr>
      <w:tr w:rsidR="007A4BB2" w:rsidRPr="000247A8" w14:paraId="615A08E2" w14:textId="77777777">
        <w:tc>
          <w:tcPr>
            <w:tcW w:w="4385" w:type="dxa"/>
            <w:gridSpan w:val="4"/>
            <w:tcBorders>
              <w:bottom w:val="single" w:sz="4" w:space="0" w:color="auto"/>
              <w:right w:val="single" w:sz="4" w:space="0" w:color="auto"/>
            </w:tcBorders>
            <w:shd w:val="clear" w:color="auto" w:fill="F3F3F3"/>
            <w:vAlign w:val="center"/>
          </w:tcPr>
          <w:p w14:paraId="7D8B3042" w14:textId="77777777" w:rsidR="007A4BB2" w:rsidRPr="000247A8" w:rsidRDefault="007A4BB2">
            <w:pPr>
              <w:pStyle w:val="MArtifactBold"/>
            </w:pPr>
            <w:r w:rsidRPr="000247A8">
              <w:t>PRCHPC PO REMOVE 2237</w:t>
            </w:r>
          </w:p>
        </w:tc>
        <w:tc>
          <w:tcPr>
            <w:tcW w:w="4453" w:type="dxa"/>
            <w:gridSpan w:val="3"/>
            <w:tcBorders>
              <w:left w:val="single" w:sz="4" w:space="0" w:color="auto"/>
              <w:bottom w:val="dotted" w:sz="4" w:space="0" w:color="auto"/>
              <w:right w:val="dotted" w:sz="4" w:space="0" w:color="auto"/>
            </w:tcBorders>
            <w:vAlign w:val="center"/>
          </w:tcPr>
          <w:p w14:paraId="5FC74258" w14:textId="77777777" w:rsidR="007A4BB2" w:rsidRPr="000247A8" w:rsidRDefault="007A4BB2">
            <w:pPr>
              <w:pStyle w:val="TableText"/>
            </w:pPr>
            <w:r w:rsidRPr="000247A8">
              <w:t>Remove 2237 from PO</w:t>
            </w:r>
          </w:p>
        </w:tc>
        <w:tc>
          <w:tcPr>
            <w:tcW w:w="810" w:type="dxa"/>
            <w:tcBorders>
              <w:left w:val="dotted" w:sz="4" w:space="0" w:color="auto"/>
              <w:bottom w:val="dotted" w:sz="4" w:space="0" w:color="auto"/>
            </w:tcBorders>
            <w:vAlign w:val="center"/>
          </w:tcPr>
          <w:p w14:paraId="7A49193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7894F3B" w14:textId="77777777">
        <w:tc>
          <w:tcPr>
            <w:tcW w:w="981" w:type="dxa"/>
            <w:tcBorders>
              <w:top w:val="nil"/>
              <w:bottom w:val="dotted" w:sz="4" w:space="0" w:color="auto"/>
              <w:right w:val="nil"/>
            </w:tcBorders>
            <w:vAlign w:val="center"/>
          </w:tcPr>
          <w:p w14:paraId="5613AA2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B72A0A2" w14:textId="77777777" w:rsidR="007A4BB2" w:rsidRPr="000247A8" w:rsidRDefault="007A4BB2">
            <w:pPr>
              <w:pStyle w:val="TableText"/>
            </w:pPr>
            <w:r w:rsidRPr="000247A8">
              <w:t>PRCHE2</w:t>
            </w:r>
          </w:p>
        </w:tc>
      </w:tr>
      <w:tr w:rsidR="007A4BB2" w:rsidRPr="000247A8" w14:paraId="541D8E65" w14:textId="77777777">
        <w:tc>
          <w:tcPr>
            <w:tcW w:w="981" w:type="dxa"/>
            <w:tcBorders>
              <w:top w:val="dotted" w:sz="4" w:space="0" w:color="auto"/>
              <w:bottom w:val="single" w:sz="4" w:space="0" w:color="auto"/>
              <w:right w:val="nil"/>
            </w:tcBorders>
          </w:tcPr>
          <w:p w14:paraId="39B13EE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FC643A2" w14:textId="77777777" w:rsidR="007A4BB2" w:rsidRPr="000247A8" w:rsidRDefault="007A4BB2">
            <w:pPr>
              <w:pStyle w:val="TableText"/>
            </w:pPr>
            <w:r w:rsidRPr="000247A8">
              <w:t xml:space="preserve">Removes the line items associated with a 2237 from a Purchase Order. The line items can then be transferred onto another Purchase Order.  </w:t>
            </w:r>
          </w:p>
        </w:tc>
      </w:tr>
      <w:tr w:rsidR="007A4BB2" w:rsidRPr="000247A8" w14:paraId="668A2601" w14:textId="77777777">
        <w:tc>
          <w:tcPr>
            <w:tcW w:w="4385" w:type="dxa"/>
            <w:gridSpan w:val="4"/>
            <w:tcBorders>
              <w:bottom w:val="single" w:sz="4" w:space="0" w:color="auto"/>
              <w:right w:val="single" w:sz="4" w:space="0" w:color="auto"/>
            </w:tcBorders>
            <w:shd w:val="clear" w:color="auto" w:fill="F3F3F3"/>
            <w:vAlign w:val="center"/>
          </w:tcPr>
          <w:p w14:paraId="0CEC8BCA" w14:textId="77777777" w:rsidR="007A4BB2" w:rsidRPr="000247A8" w:rsidRDefault="007A4BB2">
            <w:pPr>
              <w:pStyle w:val="MArtifactBold"/>
            </w:pPr>
            <w:r w:rsidRPr="000247A8">
              <w:t>PRCHPC RETURN REQUEST</w:t>
            </w:r>
          </w:p>
        </w:tc>
        <w:tc>
          <w:tcPr>
            <w:tcW w:w="4453" w:type="dxa"/>
            <w:gridSpan w:val="3"/>
            <w:tcBorders>
              <w:left w:val="single" w:sz="4" w:space="0" w:color="auto"/>
              <w:bottom w:val="dotted" w:sz="4" w:space="0" w:color="auto"/>
              <w:right w:val="dotted" w:sz="4" w:space="0" w:color="auto"/>
            </w:tcBorders>
            <w:vAlign w:val="center"/>
          </w:tcPr>
          <w:p w14:paraId="69BB88B7" w14:textId="77777777" w:rsidR="007A4BB2" w:rsidRPr="000247A8" w:rsidRDefault="007A4BB2">
            <w:pPr>
              <w:pStyle w:val="TableText"/>
            </w:pPr>
            <w:r w:rsidRPr="000247A8">
              <w:t>Request Further Clarification or Return to Service</w:t>
            </w:r>
          </w:p>
        </w:tc>
        <w:tc>
          <w:tcPr>
            <w:tcW w:w="810" w:type="dxa"/>
            <w:tcBorders>
              <w:left w:val="dotted" w:sz="4" w:space="0" w:color="auto"/>
              <w:bottom w:val="dotted" w:sz="4" w:space="0" w:color="auto"/>
            </w:tcBorders>
            <w:vAlign w:val="center"/>
          </w:tcPr>
          <w:p w14:paraId="5A78C77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15849A0" w14:textId="77777777">
        <w:tc>
          <w:tcPr>
            <w:tcW w:w="981" w:type="dxa"/>
            <w:tcBorders>
              <w:top w:val="nil"/>
              <w:bottom w:val="dotted" w:sz="4" w:space="0" w:color="auto"/>
              <w:right w:val="nil"/>
            </w:tcBorders>
            <w:vAlign w:val="center"/>
          </w:tcPr>
          <w:p w14:paraId="5CE0F08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C77F755" w14:textId="77777777" w:rsidR="007A4BB2" w:rsidRPr="000247A8" w:rsidRDefault="007A4BB2">
            <w:pPr>
              <w:pStyle w:val="TableText"/>
            </w:pPr>
            <w:r w:rsidRPr="000247A8">
              <w:t>EN2^PRCHG</w:t>
            </w:r>
          </w:p>
        </w:tc>
      </w:tr>
      <w:tr w:rsidR="007A4BB2" w:rsidRPr="000247A8" w14:paraId="1B21EAD5" w14:textId="77777777">
        <w:tc>
          <w:tcPr>
            <w:tcW w:w="981" w:type="dxa"/>
            <w:tcBorders>
              <w:top w:val="dotted" w:sz="4" w:space="0" w:color="auto"/>
              <w:bottom w:val="single" w:sz="4" w:space="0" w:color="auto"/>
              <w:right w:val="nil"/>
            </w:tcBorders>
          </w:tcPr>
          <w:p w14:paraId="130D5F7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314E228" w14:textId="77777777" w:rsidR="007A4BB2" w:rsidRPr="000247A8" w:rsidRDefault="007A4BB2">
            <w:pPr>
              <w:pStyle w:val="TableText"/>
            </w:pPr>
            <w:r w:rsidRPr="000247A8">
              <w:t>Allows user to either...</w:t>
            </w:r>
          </w:p>
          <w:p w14:paraId="5334BE4B" w14:textId="77777777" w:rsidR="007A4BB2" w:rsidRPr="000247A8" w:rsidRDefault="007A4BB2">
            <w:pPr>
              <w:pStyle w:val="TableText"/>
            </w:pPr>
            <w:r w:rsidRPr="000247A8">
              <w:t xml:space="preserve">(1) Mark a request status as “Request Clarification by Service for P&amp;C.”   This only changes the status, for information only.  </w:t>
            </w:r>
          </w:p>
          <w:p w14:paraId="29753212" w14:textId="77777777" w:rsidR="007A4BB2" w:rsidRPr="000247A8" w:rsidRDefault="00216CCD">
            <w:pPr>
              <w:pStyle w:val="TableText"/>
            </w:pPr>
            <w:r w:rsidRPr="000247A8">
              <w:t>O</w:t>
            </w:r>
            <w:r w:rsidR="007A4BB2" w:rsidRPr="000247A8">
              <w:t>r</w:t>
            </w:r>
          </w:p>
          <w:p w14:paraId="100E9976" w14:textId="77777777" w:rsidR="007A4BB2" w:rsidRPr="000247A8" w:rsidRDefault="007A4BB2">
            <w:pPr>
              <w:pStyle w:val="TableText"/>
            </w:pPr>
            <w:r w:rsidRPr="000247A8">
              <w:t xml:space="preserve">(2) Return a Request to the Service.  This removes </w:t>
            </w:r>
            <w:r w:rsidRPr="000247A8">
              <w:rPr>
                <w:b/>
                <w:i/>
              </w:rPr>
              <w:t>all</w:t>
            </w:r>
            <w:r w:rsidRPr="000247A8">
              <w:t xml:space="preserve"> electronic signatures, thus forcing the request to be re-signed by the Control Point approving official, and to be re-processed by PPM.  </w:t>
            </w:r>
          </w:p>
        </w:tc>
      </w:tr>
      <w:tr w:rsidR="007A4BB2" w:rsidRPr="000247A8" w14:paraId="75ACE6A8" w14:textId="77777777">
        <w:tc>
          <w:tcPr>
            <w:tcW w:w="4385" w:type="dxa"/>
            <w:gridSpan w:val="4"/>
            <w:tcBorders>
              <w:bottom w:val="single" w:sz="4" w:space="0" w:color="auto"/>
              <w:right w:val="single" w:sz="4" w:space="0" w:color="auto"/>
            </w:tcBorders>
            <w:shd w:val="clear" w:color="auto" w:fill="F3F3F3"/>
            <w:vAlign w:val="center"/>
          </w:tcPr>
          <w:p w14:paraId="7F3AB23C" w14:textId="77777777" w:rsidR="007A4BB2" w:rsidRPr="000247A8" w:rsidRDefault="007A4BB2">
            <w:pPr>
              <w:pStyle w:val="MArtifactBold"/>
            </w:pPr>
            <w:r w:rsidRPr="000247A8">
              <w:t>PRCHPC UTL</w:t>
            </w:r>
          </w:p>
        </w:tc>
        <w:tc>
          <w:tcPr>
            <w:tcW w:w="4453" w:type="dxa"/>
            <w:gridSpan w:val="3"/>
            <w:tcBorders>
              <w:left w:val="single" w:sz="4" w:space="0" w:color="auto"/>
              <w:bottom w:val="dotted" w:sz="4" w:space="0" w:color="auto"/>
              <w:right w:val="dotted" w:sz="4" w:space="0" w:color="auto"/>
            </w:tcBorders>
            <w:vAlign w:val="center"/>
          </w:tcPr>
          <w:p w14:paraId="09D4A53B" w14:textId="77777777" w:rsidR="007A4BB2" w:rsidRPr="000247A8" w:rsidRDefault="007A4BB2">
            <w:pPr>
              <w:pStyle w:val="TableText"/>
            </w:pPr>
            <w:r w:rsidRPr="000247A8">
              <w:t>P&amp;C Utilities Menu</w:t>
            </w:r>
          </w:p>
        </w:tc>
        <w:tc>
          <w:tcPr>
            <w:tcW w:w="810" w:type="dxa"/>
            <w:tcBorders>
              <w:left w:val="dotted" w:sz="4" w:space="0" w:color="auto"/>
              <w:bottom w:val="dotted" w:sz="4" w:space="0" w:color="auto"/>
            </w:tcBorders>
            <w:vAlign w:val="center"/>
          </w:tcPr>
          <w:p w14:paraId="3DD37E9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86BC7C3" w14:textId="77777777">
        <w:tc>
          <w:tcPr>
            <w:tcW w:w="981" w:type="dxa"/>
            <w:tcBorders>
              <w:top w:val="nil"/>
              <w:bottom w:val="dotted" w:sz="4" w:space="0" w:color="auto"/>
              <w:right w:val="nil"/>
            </w:tcBorders>
            <w:vAlign w:val="center"/>
          </w:tcPr>
          <w:p w14:paraId="0519BFE2"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47E2F686" w14:textId="77777777" w:rsidR="007A4BB2" w:rsidRPr="000247A8" w:rsidRDefault="007A4BB2">
            <w:pPr>
              <w:pStyle w:val="TableText"/>
            </w:pPr>
            <w:r w:rsidRPr="000247A8">
              <w:t>D VENEDITS^PRCHUTL</w:t>
            </w:r>
          </w:p>
        </w:tc>
        <w:tc>
          <w:tcPr>
            <w:tcW w:w="630" w:type="dxa"/>
            <w:tcBorders>
              <w:top w:val="nil"/>
              <w:left w:val="nil"/>
              <w:bottom w:val="dotted" w:sz="4" w:space="0" w:color="auto"/>
              <w:right w:val="nil"/>
            </w:tcBorders>
            <w:vAlign w:val="center"/>
          </w:tcPr>
          <w:p w14:paraId="69186013"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72A9A3B" w14:textId="77777777" w:rsidR="007A4BB2" w:rsidRPr="000247A8" w:rsidRDefault="007A4BB2">
            <w:pPr>
              <w:pStyle w:val="TableText"/>
            </w:pPr>
            <w:r w:rsidRPr="000247A8">
              <w:t>N/A</w:t>
            </w:r>
          </w:p>
        </w:tc>
      </w:tr>
      <w:tr w:rsidR="007A4BB2" w:rsidRPr="000247A8" w14:paraId="18B4AEB8" w14:textId="77777777">
        <w:tc>
          <w:tcPr>
            <w:tcW w:w="981" w:type="dxa"/>
            <w:tcBorders>
              <w:top w:val="dotted" w:sz="4" w:space="0" w:color="auto"/>
              <w:bottom w:val="single" w:sz="4" w:space="0" w:color="auto"/>
              <w:right w:val="nil"/>
            </w:tcBorders>
          </w:tcPr>
          <w:p w14:paraId="09DB672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10FDD97" w14:textId="77777777" w:rsidR="007A4BB2" w:rsidRPr="000247A8" w:rsidRDefault="007A4BB2">
            <w:pPr>
              <w:pStyle w:val="TableText"/>
            </w:pPr>
            <w:r w:rsidRPr="000247A8">
              <w:t xml:space="preserve">This menu gives A&amp;MM access to the options that edit the Item Master, Vendor, Direct Deliveries Patient, and Administrative Certification files.    </w:t>
            </w:r>
          </w:p>
        </w:tc>
      </w:tr>
      <w:tr w:rsidR="007A4BB2" w:rsidRPr="000247A8" w14:paraId="45F921B3" w14:textId="77777777">
        <w:tc>
          <w:tcPr>
            <w:tcW w:w="4385" w:type="dxa"/>
            <w:gridSpan w:val="4"/>
            <w:tcBorders>
              <w:bottom w:val="single" w:sz="4" w:space="0" w:color="auto"/>
              <w:right w:val="single" w:sz="4" w:space="0" w:color="auto"/>
            </w:tcBorders>
            <w:shd w:val="clear" w:color="auto" w:fill="F3F3F3"/>
            <w:vAlign w:val="center"/>
          </w:tcPr>
          <w:p w14:paraId="669F798C" w14:textId="77777777" w:rsidR="007A4BB2" w:rsidRPr="000247A8" w:rsidRDefault="007A4BB2">
            <w:pPr>
              <w:pStyle w:val="MArtifactBold"/>
            </w:pPr>
            <w:r w:rsidRPr="000247A8">
              <w:t>PRCHPC VEN EDIT</w:t>
            </w:r>
          </w:p>
        </w:tc>
        <w:tc>
          <w:tcPr>
            <w:tcW w:w="4453" w:type="dxa"/>
            <w:gridSpan w:val="3"/>
            <w:tcBorders>
              <w:left w:val="single" w:sz="4" w:space="0" w:color="auto"/>
              <w:bottom w:val="dotted" w:sz="4" w:space="0" w:color="auto"/>
              <w:right w:val="dotted" w:sz="4" w:space="0" w:color="auto"/>
            </w:tcBorders>
            <w:vAlign w:val="center"/>
          </w:tcPr>
          <w:p w14:paraId="0F06CC40" w14:textId="77777777" w:rsidR="007A4BB2" w:rsidRPr="000247A8" w:rsidRDefault="007A4BB2">
            <w:pPr>
              <w:pStyle w:val="TableText"/>
            </w:pPr>
            <w:r w:rsidRPr="000247A8">
              <w:t>Vendor File Edit</w:t>
            </w:r>
          </w:p>
        </w:tc>
        <w:tc>
          <w:tcPr>
            <w:tcW w:w="810" w:type="dxa"/>
            <w:tcBorders>
              <w:left w:val="dotted" w:sz="4" w:space="0" w:color="auto"/>
              <w:bottom w:val="dotted" w:sz="4" w:space="0" w:color="auto"/>
            </w:tcBorders>
            <w:vAlign w:val="center"/>
          </w:tcPr>
          <w:p w14:paraId="12D6654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B03068A" w14:textId="77777777">
        <w:tc>
          <w:tcPr>
            <w:tcW w:w="981" w:type="dxa"/>
            <w:tcBorders>
              <w:top w:val="nil"/>
              <w:bottom w:val="dotted" w:sz="4" w:space="0" w:color="auto"/>
              <w:right w:val="nil"/>
            </w:tcBorders>
            <w:vAlign w:val="center"/>
          </w:tcPr>
          <w:p w14:paraId="018EAAF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9429961" w14:textId="77777777" w:rsidR="007A4BB2" w:rsidRPr="000247A8" w:rsidRDefault="007A4BB2">
            <w:pPr>
              <w:pStyle w:val="TableText"/>
            </w:pPr>
            <w:r w:rsidRPr="000247A8">
              <w:t>PRCHE1</w:t>
            </w:r>
          </w:p>
        </w:tc>
      </w:tr>
      <w:tr w:rsidR="007A4BB2" w:rsidRPr="000247A8" w14:paraId="0C257479" w14:textId="77777777">
        <w:tc>
          <w:tcPr>
            <w:tcW w:w="981" w:type="dxa"/>
            <w:tcBorders>
              <w:top w:val="dotted" w:sz="4" w:space="0" w:color="auto"/>
              <w:bottom w:val="single" w:sz="4" w:space="0" w:color="auto"/>
              <w:right w:val="nil"/>
            </w:tcBorders>
          </w:tcPr>
          <w:p w14:paraId="6E1EBB7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C09B9B1" w14:textId="77777777" w:rsidR="007A4BB2" w:rsidRPr="000247A8" w:rsidRDefault="007A4BB2">
            <w:pPr>
              <w:pStyle w:val="TableText"/>
            </w:pPr>
            <w:r w:rsidRPr="000247A8">
              <w:t xml:space="preserve">Allows A&amp;MM Service to maintain a file of Vendors.  For each vendor data is specified for the address, phone number, account number, method of business, contract number, type of ownership and special factors.  This file is maintained by A&amp;MM Service.  </w:t>
            </w:r>
          </w:p>
        </w:tc>
      </w:tr>
      <w:tr w:rsidR="007A4BB2" w:rsidRPr="000247A8" w14:paraId="7695C034" w14:textId="77777777">
        <w:tc>
          <w:tcPr>
            <w:tcW w:w="4385" w:type="dxa"/>
            <w:gridSpan w:val="4"/>
            <w:tcBorders>
              <w:bottom w:val="single" w:sz="4" w:space="0" w:color="auto"/>
              <w:right w:val="single" w:sz="4" w:space="0" w:color="auto"/>
            </w:tcBorders>
            <w:shd w:val="clear" w:color="auto" w:fill="F3F3F3"/>
            <w:vAlign w:val="center"/>
          </w:tcPr>
          <w:p w14:paraId="13F21024" w14:textId="77777777" w:rsidR="007A4BB2" w:rsidRPr="000247A8" w:rsidRDefault="007A4BB2">
            <w:pPr>
              <w:pStyle w:val="MArtifactBold"/>
            </w:pPr>
            <w:r w:rsidRPr="000247A8">
              <w:t>PRCHPC VEN INACTIVATE</w:t>
            </w:r>
          </w:p>
        </w:tc>
        <w:tc>
          <w:tcPr>
            <w:tcW w:w="4453" w:type="dxa"/>
            <w:gridSpan w:val="3"/>
            <w:tcBorders>
              <w:left w:val="single" w:sz="4" w:space="0" w:color="auto"/>
              <w:bottom w:val="dotted" w:sz="4" w:space="0" w:color="auto"/>
              <w:right w:val="dotted" w:sz="4" w:space="0" w:color="auto"/>
            </w:tcBorders>
            <w:vAlign w:val="center"/>
          </w:tcPr>
          <w:p w14:paraId="4861E1CF" w14:textId="77777777" w:rsidR="007A4BB2" w:rsidRPr="000247A8" w:rsidRDefault="007A4BB2">
            <w:pPr>
              <w:pStyle w:val="TableText"/>
            </w:pPr>
            <w:r w:rsidRPr="000247A8">
              <w:t>Inactivate Vendor</w:t>
            </w:r>
          </w:p>
        </w:tc>
        <w:tc>
          <w:tcPr>
            <w:tcW w:w="810" w:type="dxa"/>
            <w:tcBorders>
              <w:left w:val="dotted" w:sz="4" w:space="0" w:color="auto"/>
              <w:bottom w:val="dotted" w:sz="4" w:space="0" w:color="auto"/>
            </w:tcBorders>
            <w:vAlign w:val="center"/>
          </w:tcPr>
          <w:p w14:paraId="6E20ACE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FA24CA5" w14:textId="77777777">
        <w:tc>
          <w:tcPr>
            <w:tcW w:w="981" w:type="dxa"/>
            <w:tcBorders>
              <w:top w:val="nil"/>
              <w:bottom w:val="dotted" w:sz="4" w:space="0" w:color="auto"/>
              <w:right w:val="nil"/>
            </w:tcBorders>
            <w:vAlign w:val="center"/>
          </w:tcPr>
          <w:p w14:paraId="69FB843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10B755C" w14:textId="77777777" w:rsidR="007A4BB2" w:rsidRPr="000247A8" w:rsidRDefault="007A4BB2">
            <w:pPr>
              <w:pStyle w:val="TableText"/>
            </w:pPr>
            <w:r w:rsidRPr="000247A8">
              <w:t>EN1^PRCHEA1</w:t>
            </w:r>
          </w:p>
        </w:tc>
      </w:tr>
      <w:tr w:rsidR="007A4BB2" w:rsidRPr="000247A8" w14:paraId="361EFA22" w14:textId="77777777">
        <w:tc>
          <w:tcPr>
            <w:tcW w:w="981" w:type="dxa"/>
            <w:tcBorders>
              <w:top w:val="dotted" w:sz="4" w:space="0" w:color="auto"/>
              <w:bottom w:val="single" w:sz="4" w:space="0" w:color="auto"/>
              <w:right w:val="nil"/>
            </w:tcBorders>
          </w:tcPr>
          <w:p w14:paraId="70634A7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C2C2F4A" w14:textId="77777777" w:rsidR="007A4BB2" w:rsidRPr="000247A8" w:rsidRDefault="007A4BB2">
            <w:pPr>
              <w:pStyle w:val="TableText"/>
            </w:pPr>
            <w:r w:rsidRPr="000247A8">
              <w:t xml:space="preserve">Allows A&amp;MM Service to restrict access to a vendor in the Vendor file. A&amp;MM may specify a substitute vendor to order from.  </w:t>
            </w:r>
          </w:p>
        </w:tc>
      </w:tr>
      <w:tr w:rsidR="007A4BB2" w:rsidRPr="000247A8" w14:paraId="255A1881" w14:textId="77777777">
        <w:tc>
          <w:tcPr>
            <w:tcW w:w="4385" w:type="dxa"/>
            <w:gridSpan w:val="4"/>
            <w:tcBorders>
              <w:bottom w:val="single" w:sz="4" w:space="0" w:color="auto"/>
              <w:right w:val="single" w:sz="4" w:space="0" w:color="auto"/>
            </w:tcBorders>
            <w:shd w:val="clear" w:color="auto" w:fill="F3F3F3"/>
            <w:vAlign w:val="center"/>
          </w:tcPr>
          <w:p w14:paraId="5D6EB26E" w14:textId="77777777" w:rsidR="007A4BB2" w:rsidRPr="000247A8" w:rsidRDefault="007A4BB2">
            <w:pPr>
              <w:pStyle w:val="MArtifactBold"/>
            </w:pPr>
            <w:r w:rsidRPr="000247A8">
              <w:t>PRCHPC VEN REACTIVATE</w:t>
            </w:r>
          </w:p>
        </w:tc>
        <w:tc>
          <w:tcPr>
            <w:tcW w:w="4453" w:type="dxa"/>
            <w:gridSpan w:val="3"/>
            <w:tcBorders>
              <w:left w:val="single" w:sz="4" w:space="0" w:color="auto"/>
              <w:bottom w:val="dotted" w:sz="4" w:space="0" w:color="auto"/>
              <w:right w:val="dotted" w:sz="4" w:space="0" w:color="auto"/>
            </w:tcBorders>
            <w:vAlign w:val="center"/>
          </w:tcPr>
          <w:p w14:paraId="7AC01C1F" w14:textId="77777777" w:rsidR="007A4BB2" w:rsidRPr="000247A8" w:rsidRDefault="007A4BB2">
            <w:pPr>
              <w:pStyle w:val="TableText"/>
            </w:pPr>
            <w:r w:rsidRPr="000247A8">
              <w:t>Reactivate Vendor</w:t>
            </w:r>
          </w:p>
        </w:tc>
        <w:tc>
          <w:tcPr>
            <w:tcW w:w="810" w:type="dxa"/>
            <w:tcBorders>
              <w:left w:val="dotted" w:sz="4" w:space="0" w:color="auto"/>
              <w:bottom w:val="dotted" w:sz="4" w:space="0" w:color="auto"/>
            </w:tcBorders>
            <w:vAlign w:val="center"/>
          </w:tcPr>
          <w:p w14:paraId="3703BC4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24B1C6C" w14:textId="77777777">
        <w:tc>
          <w:tcPr>
            <w:tcW w:w="981" w:type="dxa"/>
            <w:tcBorders>
              <w:top w:val="nil"/>
              <w:bottom w:val="dotted" w:sz="4" w:space="0" w:color="auto"/>
              <w:right w:val="nil"/>
            </w:tcBorders>
            <w:vAlign w:val="center"/>
          </w:tcPr>
          <w:p w14:paraId="0C6ACF4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89DA18A" w14:textId="77777777" w:rsidR="007A4BB2" w:rsidRPr="000247A8" w:rsidRDefault="007A4BB2">
            <w:pPr>
              <w:pStyle w:val="TableText"/>
            </w:pPr>
            <w:r w:rsidRPr="000247A8">
              <w:t>EN0^PRCHEA1</w:t>
            </w:r>
          </w:p>
        </w:tc>
      </w:tr>
      <w:tr w:rsidR="007A4BB2" w:rsidRPr="000247A8" w14:paraId="5B0FEBEE" w14:textId="77777777">
        <w:tc>
          <w:tcPr>
            <w:tcW w:w="981" w:type="dxa"/>
            <w:tcBorders>
              <w:top w:val="dotted" w:sz="4" w:space="0" w:color="auto"/>
              <w:bottom w:val="single" w:sz="4" w:space="0" w:color="auto"/>
              <w:right w:val="nil"/>
            </w:tcBorders>
          </w:tcPr>
          <w:p w14:paraId="268E4DA7"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C45C128" w14:textId="77777777" w:rsidR="007A4BB2" w:rsidRPr="000247A8" w:rsidRDefault="007A4BB2">
            <w:pPr>
              <w:pStyle w:val="TableText"/>
            </w:pPr>
            <w:r w:rsidRPr="000247A8">
              <w:t xml:space="preserve">Allows A&amp;MM Service to re-activate a previously inactivated vendor, so that it can be used again.  </w:t>
            </w:r>
          </w:p>
        </w:tc>
      </w:tr>
    </w:tbl>
    <w:p w14:paraId="0CDADF7B" w14:textId="77777777" w:rsidR="007A4BB2" w:rsidRPr="000247A8" w:rsidRDefault="007A4BB2">
      <w:pPr>
        <w:pStyle w:val="BodyText"/>
      </w:pPr>
    </w:p>
    <w:p w14:paraId="43BC393D" w14:textId="5F533047" w:rsidR="007A4BB2" w:rsidRPr="000247A8" w:rsidRDefault="008F253F" w:rsidP="0006699A">
      <w:bookmarkStart w:id="757" w:name="_Ref106418900"/>
      <w:bookmarkStart w:id="758" w:name="_Toc8786698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28</w:t>
      </w:r>
      <w:r w:rsidR="00D03DAB">
        <w:rPr>
          <w:noProof/>
        </w:rPr>
        <w:fldChar w:fldCharType="end"/>
      </w:r>
      <w:bookmarkEnd w:id="757"/>
      <w:r w:rsidR="00383CCA" w:rsidRPr="000247A8">
        <w:t xml:space="preserve">. </w:t>
      </w:r>
      <w:r w:rsidRPr="000247A8">
        <w:t>Option List (PRCHPM — PRCHPM CS)</w:t>
      </w:r>
      <w:bookmarkEnd w:id="758"/>
    </w:p>
    <w:tbl>
      <w:tblPr>
        <w:tblW w:w="9648" w:type="dxa"/>
        <w:tblLayout w:type="fixed"/>
        <w:tblLook w:val="00A0" w:firstRow="1" w:lastRow="0" w:firstColumn="1" w:lastColumn="0" w:noHBand="0" w:noVBand="0"/>
      </w:tblPr>
      <w:tblGrid>
        <w:gridCol w:w="981"/>
        <w:gridCol w:w="27"/>
        <w:gridCol w:w="90"/>
        <w:gridCol w:w="3203"/>
        <w:gridCol w:w="84"/>
        <w:gridCol w:w="1166"/>
        <w:gridCol w:w="587"/>
        <w:gridCol w:w="720"/>
        <w:gridCol w:w="1980"/>
        <w:gridCol w:w="810"/>
      </w:tblGrid>
      <w:tr w:rsidR="00965DEC" w:rsidRPr="000247A8" w14:paraId="21E39B10" w14:textId="77777777" w:rsidTr="00965DEC">
        <w:trPr>
          <w:tblHeader/>
        </w:trPr>
        <w:tc>
          <w:tcPr>
            <w:tcW w:w="430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6ECC4E9" w14:textId="77777777" w:rsidR="00965DEC" w:rsidRPr="000247A8" w:rsidRDefault="00965DEC" w:rsidP="006D0828">
            <w:pPr>
              <w:pStyle w:val="TableSubHeadLeft"/>
              <w:keepNext/>
              <w:spacing w:after="0"/>
            </w:pPr>
            <w:r w:rsidRPr="000247A8">
              <w:rPr>
                <w:color w:val="000000"/>
                <w:position w:val="6"/>
              </w:rPr>
              <w:lastRenderedPageBreak/>
              <w:t>NAME</w:t>
            </w:r>
          </w:p>
        </w:tc>
        <w:tc>
          <w:tcPr>
            <w:tcW w:w="4537" w:type="dxa"/>
            <w:gridSpan w:val="5"/>
            <w:tcBorders>
              <w:top w:val="single" w:sz="4" w:space="0" w:color="auto"/>
              <w:left w:val="single" w:sz="4" w:space="0" w:color="auto"/>
              <w:bottom w:val="dotted" w:sz="4" w:space="0" w:color="auto"/>
              <w:right w:val="dotted" w:sz="4" w:space="0" w:color="auto"/>
            </w:tcBorders>
            <w:shd w:val="clear" w:color="auto" w:fill="E6E6E6"/>
            <w:vAlign w:val="center"/>
          </w:tcPr>
          <w:p w14:paraId="644AD9C3" w14:textId="77777777" w:rsidR="00965DEC" w:rsidRPr="000247A8" w:rsidRDefault="00965DEC" w:rsidP="006D0828">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690F3BF" w14:textId="77777777" w:rsidR="00965DEC" w:rsidRPr="000247A8" w:rsidRDefault="00965DEC" w:rsidP="006D0828">
            <w:pPr>
              <w:pStyle w:val="TableSubHeadLeft"/>
              <w:keepNext/>
              <w:spacing w:after="0"/>
              <w:jc w:val="center"/>
              <w:rPr>
                <w:color w:val="000000"/>
                <w:position w:val="6"/>
              </w:rPr>
            </w:pPr>
            <w:r w:rsidRPr="000247A8">
              <w:rPr>
                <w:color w:val="000000"/>
                <w:position w:val="6"/>
              </w:rPr>
              <w:t>Type</w:t>
            </w:r>
          </w:p>
        </w:tc>
      </w:tr>
      <w:tr w:rsidR="00965DEC" w:rsidRPr="000247A8" w14:paraId="31BFE829" w14:textId="77777777" w:rsidTr="00965DEC">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33C082E4" w14:textId="77777777" w:rsidR="00965DEC" w:rsidRPr="000247A8" w:rsidRDefault="00965DEC">
            <w:pPr>
              <w:pStyle w:val="TableSubHeadLef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7B6A22A4" w14:textId="77777777" w:rsidR="00965DEC" w:rsidRPr="000247A8" w:rsidRDefault="00965DEC">
            <w:pPr>
              <w:pStyle w:val="TableSubHeadLeft"/>
              <w:spacing w:after="0"/>
              <w:rPr>
                <w:color w:val="000000"/>
                <w:position w:val="6"/>
                <w:sz w:val="18"/>
                <w:szCs w:val="18"/>
              </w:rPr>
            </w:pPr>
            <w:r w:rsidRPr="000247A8">
              <w:rPr>
                <w:color w:val="000000"/>
                <w:position w:val="6"/>
              </w:rPr>
              <w:t>Entry Action / Exit Action / Lock / Routine</w:t>
            </w:r>
          </w:p>
        </w:tc>
      </w:tr>
      <w:tr w:rsidR="00965DEC" w:rsidRPr="000247A8" w14:paraId="252DA14D" w14:textId="77777777" w:rsidTr="00965DEC">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2A3A4D07" w14:textId="77777777" w:rsidR="00965DEC" w:rsidRPr="000247A8" w:rsidRDefault="00965DEC">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19A9E11C" w14:textId="77777777" w:rsidR="00965DEC" w:rsidRPr="000247A8" w:rsidRDefault="00965DEC">
            <w:pPr>
              <w:pStyle w:val="TableSubHeadLeft"/>
              <w:spacing w:after="0"/>
              <w:rPr>
                <w:sz w:val="18"/>
                <w:szCs w:val="18"/>
              </w:rPr>
            </w:pPr>
            <w:r w:rsidRPr="000247A8">
              <w:rPr>
                <w:color w:val="000000"/>
                <w:position w:val="6"/>
              </w:rPr>
              <w:t>Description</w:t>
            </w:r>
          </w:p>
        </w:tc>
      </w:tr>
      <w:tr w:rsidR="00965DEC" w:rsidRPr="000247A8" w14:paraId="1777BD95" w14:textId="77777777" w:rsidTr="00965DEC">
        <w:tc>
          <w:tcPr>
            <w:tcW w:w="4385" w:type="dxa"/>
            <w:gridSpan w:val="5"/>
            <w:tcBorders>
              <w:bottom w:val="single" w:sz="4" w:space="0" w:color="auto"/>
              <w:right w:val="single" w:sz="4" w:space="0" w:color="auto"/>
            </w:tcBorders>
            <w:shd w:val="clear" w:color="auto" w:fill="F3F3F3"/>
            <w:vAlign w:val="center"/>
          </w:tcPr>
          <w:p w14:paraId="6291CE4D" w14:textId="77777777" w:rsidR="00965DEC" w:rsidRPr="000247A8" w:rsidRDefault="00965DEC">
            <w:pPr>
              <w:pStyle w:val="MArtifactBold"/>
            </w:pPr>
            <w:r w:rsidRPr="000247A8">
              <w:t>PRCHPM 2237 DEL</w:t>
            </w:r>
          </w:p>
        </w:tc>
        <w:tc>
          <w:tcPr>
            <w:tcW w:w="4453" w:type="dxa"/>
            <w:gridSpan w:val="4"/>
            <w:tcBorders>
              <w:left w:val="single" w:sz="4" w:space="0" w:color="auto"/>
              <w:bottom w:val="dotted" w:sz="4" w:space="0" w:color="auto"/>
              <w:right w:val="dotted" w:sz="4" w:space="0" w:color="auto"/>
            </w:tcBorders>
            <w:vAlign w:val="center"/>
          </w:tcPr>
          <w:p w14:paraId="0EA45D2E" w14:textId="77777777" w:rsidR="00965DEC" w:rsidRPr="000247A8" w:rsidRDefault="00965DEC">
            <w:pPr>
              <w:pStyle w:val="TableText"/>
            </w:pPr>
            <w:r w:rsidRPr="000247A8">
              <w:t>Delete 2237 Request from Supply Worksheet File</w:t>
            </w:r>
          </w:p>
        </w:tc>
        <w:tc>
          <w:tcPr>
            <w:tcW w:w="810" w:type="dxa"/>
            <w:tcBorders>
              <w:left w:val="dotted" w:sz="4" w:space="0" w:color="auto"/>
              <w:bottom w:val="dotted" w:sz="4" w:space="0" w:color="auto"/>
            </w:tcBorders>
            <w:vAlign w:val="center"/>
          </w:tcPr>
          <w:p w14:paraId="52977531"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1DC59669" w14:textId="77777777" w:rsidTr="00965DEC">
        <w:tc>
          <w:tcPr>
            <w:tcW w:w="981" w:type="dxa"/>
            <w:tcBorders>
              <w:top w:val="nil"/>
              <w:bottom w:val="dotted" w:sz="4" w:space="0" w:color="auto"/>
              <w:right w:val="nil"/>
            </w:tcBorders>
            <w:vAlign w:val="center"/>
          </w:tcPr>
          <w:p w14:paraId="67B0BC5E"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23747AE" w14:textId="77777777" w:rsidR="00965DEC" w:rsidRPr="000247A8" w:rsidRDefault="00965DEC">
            <w:pPr>
              <w:pStyle w:val="TableText"/>
            </w:pPr>
            <w:r w:rsidRPr="000247A8">
              <w:t>DEL2237^PRCHRPT3</w:t>
            </w:r>
          </w:p>
        </w:tc>
      </w:tr>
      <w:tr w:rsidR="00965DEC" w:rsidRPr="000247A8" w14:paraId="6C24C91B" w14:textId="77777777" w:rsidTr="00965DEC">
        <w:tc>
          <w:tcPr>
            <w:tcW w:w="981" w:type="dxa"/>
            <w:tcBorders>
              <w:top w:val="dotted" w:sz="4" w:space="0" w:color="auto"/>
              <w:bottom w:val="single" w:sz="4" w:space="0" w:color="auto"/>
              <w:right w:val="nil"/>
            </w:tcBorders>
          </w:tcPr>
          <w:p w14:paraId="4027F677"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827062D" w14:textId="77777777" w:rsidR="00965DEC" w:rsidRPr="000247A8" w:rsidRDefault="00965DEC">
            <w:pPr>
              <w:pStyle w:val="TableText"/>
            </w:pPr>
            <w:r w:rsidRPr="000247A8">
              <w:t xml:space="preserve">This option   It removed the 2237 from file 443 but left the electronic signature information in </w:t>
            </w:r>
            <w:r w:rsidRPr="000247A8">
              <w:rPr>
                <w:rFonts w:ascii="Courier New" w:hAnsi="Courier New" w:cs="Courier New"/>
              </w:rPr>
              <w:t>File 410</w:t>
            </w:r>
            <w:r w:rsidRPr="000247A8">
              <w:t xml:space="preserve">, making the 2237 inaccessible to the service and to A&amp;MM.  2237s with status of Returned to Service no longer appear on the Outstanding 2237 Report, so the option is no longer needed.  </w:t>
            </w:r>
          </w:p>
        </w:tc>
      </w:tr>
      <w:tr w:rsidR="00965DEC" w:rsidRPr="000247A8" w14:paraId="04DEA52C" w14:textId="77777777" w:rsidTr="00965DEC">
        <w:tc>
          <w:tcPr>
            <w:tcW w:w="4385" w:type="dxa"/>
            <w:gridSpan w:val="5"/>
            <w:tcBorders>
              <w:bottom w:val="single" w:sz="4" w:space="0" w:color="auto"/>
              <w:right w:val="single" w:sz="4" w:space="0" w:color="auto"/>
            </w:tcBorders>
            <w:shd w:val="clear" w:color="auto" w:fill="F3F3F3"/>
            <w:vAlign w:val="center"/>
          </w:tcPr>
          <w:p w14:paraId="5A440C10" w14:textId="77777777" w:rsidR="00965DEC" w:rsidRPr="000247A8" w:rsidRDefault="00965DEC">
            <w:pPr>
              <w:pStyle w:val="MArtifactBold"/>
            </w:pPr>
            <w:r w:rsidRPr="000247A8">
              <w:t>PRCHPM CS ADD</w:t>
            </w:r>
          </w:p>
        </w:tc>
        <w:tc>
          <w:tcPr>
            <w:tcW w:w="4453" w:type="dxa"/>
            <w:gridSpan w:val="4"/>
            <w:tcBorders>
              <w:left w:val="single" w:sz="4" w:space="0" w:color="auto"/>
              <w:bottom w:val="dotted" w:sz="4" w:space="0" w:color="auto"/>
              <w:right w:val="dotted" w:sz="4" w:space="0" w:color="auto"/>
            </w:tcBorders>
            <w:vAlign w:val="center"/>
          </w:tcPr>
          <w:p w14:paraId="7F8FBA5E" w14:textId="77777777" w:rsidR="00965DEC" w:rsidRPr="000247A8" w:rsidRDefault="00965DEC">
            <w:pPr>
              <w:pStyle w:val="TableText"/>
            </w:pPr>
            <w:r w:rsidRPr="000247A8">
              <w:t>Create Code Sheet (LOG/GSA/DLA)</w:t>
            </w:r>
          </w:p>
        </w:tc>
        <w:tc>
          <w:tcPr>
            <w:tcW w:w="810" w:type="dxa"/>
            <w:tcBorders>
              <w:left w:val="dotted" w:sz="4" w:space="0" w:color="auto"/>
              <w:bottom w:val="dotted" w:sz="4" w:space="0" w:color="auto"/>
            </w:tcBorders>
            <w:vAlign w:val="center"/>
          </w:tcPr>
          <w:p w14:paraId="47EDB251"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11E6DA54" w14:textId="77777777" w:rsidTr="00965DEC">
        <w:tc>
          <w:tcPr>
            <w:tcW w:w="981" w:type="dxa"/>
            <w:tcBorders>
              <w:top w:val="nil"/>
              <w:bottom w:val="dotted" w:sz="4" w:space="0" w:color="auto"/>
              <w:right w:val="nil"/>
            </w:tcBorders>
            <w:vAlign w:val="center"/>
          </w:tcPr>
          <w:p w14:paraId="6C7330FE"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A2B8054" w14:textId="77777777" w:rsidR="00965DEC" w:rsidRPr="000247A8" w:rsidRDefault="00965DEC">
            <w:pPr>
              <w:pStyle w:val="TableText"/>
            </w:pPr>
            <w:r w:rsidRPr="000247A8">
              <w:t>CCS^PRCFALOG</w:t>
            </w:r>
          </w:p>
        </w:tc>
      </w:tr>
      <w:tr w:rsidR="00965DEC" w:rsidRPr="000247A8" w14:paraId="30D3E9C4" w14:textId="77777777" w:rsidTr="00965DEC">
        <w:tc>
          <w:tcPr>
            <w:tcW w:w="981" w:type="dxa"/>
            <w:tcBorders>
              <w:top w:val="dotted" w:sz="4" w:space="0" w:color="auto"/>
              <w:bottom w:val="single" w:sz="4" w:space="0" w:color="auto"/>
              <w:right w:val="nil"/>
            </w:tcBorders>
          </w:tcPr>
          <w:p w14:paraId="60528AC0"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9A1D778" w14:textId="77777777" w:rsidR="00965DEC" w:rsidRPr="000247A8" w:rsidRDefault="00965DEC">
            <w:pPr>
              <w:pStyle w:val="TableText"/>
            </w:pPr>
            <w:r w:rsidRPr="000247A8">
              <w:t xml:space="preserve">Allows user to create a LOG, GSA or DLA code sheet, using the pre-defined edit templates that prompt for specific fields.  It does not pre-load any data from Purchase Orders, Requisitions or Receiving Reports.  </w:t>
            </w:r>
          </w:p>
        </w:tc>
      </w:tr>
      <w:tr w:rsidR="00965DEC" w:rsidRPr="000247A8" w14:paraId="228D627B" w14:textId="77777777" w:rsidTr="00965DEC">
        <w:tc>
          <w:tcPr>
            <w:tcW w:w="4385" w:type="dxa"/>
            <w:gridSpan w:val="5"/>
            <w:tcBorders>
              <w:bottom w:val="single" w:sz="4" w:space="0" w:color="auto"/>
              <w:right w:val="single" w:sz="4" w:space="0" w:color="auto"/>
            </w:tcBorders>
            <w:shd w:val="clear" w:color="auto" w:fill="F3F3F3"/>
            <w:vAlign w:val="center"/>
          </w:tcPr>
          <w:p w14:paraId="4CBBCF81" w14:textId="77777777" w:rsidR="00965DEC" w:rsidRPr="000247A8" w:rsidRDefault="00965DEC">
            <w:pPr>
              <w:pStyle w:val="MArtifactBold"/>
            </w:pPr>
            <w:r w:rsidRPr="000247A8">
              <w:t>PRCHPM CS ADD TO BATCH</w:t>
            </w:r>
          </w:p>
        </w:tc>
        <w:tc>
          <w:tcPr>
            <w:tcW w:w="4453" w:type="dxa"/>
            <w:gridSpan w:val="4"/>
            <w:tcBorders>
              <w:left w:val="single" w:sz="4" w:space="0" w:color="auto"/>
              <w:bottom w:val="dotted" w:sz="4" w:space="0" w:color="auto"/>
              <w:right w:val="dotted" w:sz="4" w:space="0" w:color="auto"/>
            </w:tcBorders>
            <w:vAlign w:val="center"/>
          </w:tcPr>
          <w:p w14:paraId="5C1476C1" w14:textId="77777777" w:rsidR="00965DEC" w:rsidRPr="000247A8" w:rsidRDefault="00965DEC">
            <w:pPr>
              <w:pStyle w:val="TableText"/>
            </w:pPr>
            <w:r w:rsidRPr="000247A8">
              <w:t>Add Code Sheet to Printed Batch (LOG/GSA/DLA)</w:t>
            </w:r>
          </w:p>
        </w:tc>
        <w:tc>
          <w:tcPr>
            <w:tcW w:w="810" w:type="dxa"/>
            <w:tcBorders>
              <w:left w:val="dotted" w:sz="4" w:space="0" w:color="auto"/>
              <w:bottom w:val="dotted" w:sz="4" w:space="0" w:color="auto"/>
            </w:tcBorders>
            <w:vAlign w:val="center"/>
          </w:tcPr>
          <w:p w14:paraId="181CC3BA"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43F78C90" w14:textId="77777777" w:rsidTr="00965DEC">
        <w:tc>
          <w:tcPr>
            <w:tcW w:w="981" w:type="dxa"/>
            <w:tcBorders>
              <w:top w:val="nil"/>
              <w:bottom w:val="dotted" w:sz="4" w:space="0" w:color="auto"/>
              <w:right w:val="nil"/>
            </w:tcBorders>
            <w:vAlign w:val="center"/>
          </w:tcPr>
          <w:p w14:paraId="2507CD18" w14:textId="77777777" w:rsidR="00965DEC" w:rsidRPr="000247A8" w:rsidRDefault="00965DEC" w:rsidP="00C6346B">
            <w:pPr>
              <w:pStyle w:val="TableSubHeadRight"/>
              <w:ind w:left="-144"/>
            </w:pPr>
            <w:r w:rsidRPr="000247A8">
              <w:rPr>
                <w:rFonts w:ascii="Arial" w:hAnsi="Arial"/>
                <w:b w:val="0"/>
                <w:sz w:val="16"/>
                <w:szCs w:val="16"/>
              </w:rPr>
              <w:t>ROUTINE:</w:t>
            </w:r>
          </w:p>
        </w:tc>
        <w:tc>
          <w:tcPr>
            <w:tcW w:w="5157" w:type="dxa"/>
            <w:gridSpan w:val="6"/>
            <w:tcBorders>
              <w:top w:val="nil"/>
              <w:left w:val="nil"/>
              <w:bottom w:val="dotted" w:sz="4" w:space="0" w:color="auto"/>
            </w:tcBorders>
            <w:vAlign w:val="center"/>
          </w:tcPr>
          <w:p w14:paraId="3753E557" w14:textId="77777777" w:rsidR="00965DEC" w:rsidRPr="000247A8" w:rsidRDefault="00965DEC">
            <w:pPr>
              <w:pStyle w:val="TableText"/>
            </w:pPr>
            <w:r w:rsidRPr="000247A8">
              <w:t>ADD^PRCFALOG</w:t>
            </w:r>
          </w:p>
        </w:tc>
        <w:tc>
          <w:tcPr>
            <w:tcW w:w="720" w:type="dxa"/>
            <w:tcBorders>
              <w:top w:val="nil"/>
              <w:left w:val="nil"/>
              <w:bottom w:val="dotted" w:sz="4" w:space="0" w:color="auto"/>
              <w:right w:val="nil"/>
            </w:tcBorders>
            <w:vAlign w:val="center"/>
          </w:tcPr>
          <w:p w14:paraId="2892095B" w14:textId="77777777" w:rsidR="00965DEC" w:rsidRPr="000247A8" w:rsidRDefault="00965DEC">
            <w:pPr>
              <w:pStyle w:val="TableSubHeadRight"/>
            </w:pPr>
            <w:r w:rsidRPr="000247A8">
              <w:rPr>
                <w:rFonts w:ascii="Arial" w:hAnsi="Arial"/>
                <w:b w:val="0"/>
                <w:sz w:val="16"/>
                <w:szCs w:val="16"/>
              </w:rPr>
              <w:t>LOCK:</w:t>
            </w:r>
          </w:p>
        </w:tc>
        <w:tc>
          <w:tcPr>
            <w:tcW w:w="2790" w:type="dxa"/>
            <w:gridSpan w:val="2"/>
            <w:tcBorders>
              <w:top w:val="nil"/>
              <w:left w:val="nil"/>
              <w:bottom w:val="dotted" w:sz="4" w:space="0" w:color="auto"/>
            </w:tcBorders>
            <w:vAlign w:val="center"/>
          </w:tcPr>
          <w:p w14:paraId="057DBE3B" w14:textId="77777777" w:rsidR="00965DEC" w:rsidRPr="000247A8" w:rsidRDefault="00965DEC">
            <w:pPr>
              <w:pStyle w:val="TableText"/>
            </w:pPr>
            <w:r w:rsidRPr="000247A8">
              <w:t>PRCHPM CS TRANSMIT</w:t>
            </w:r>
          </w:p>
        </w:tc>
      </w:tr>
      <w:tr w:rsidR="00965DEC" w:rsidRPr="000247A8" w14:paraId="2FF9EC64" w14:textId="77777777" w:rsidTr="00965DEC">
        <w:tc>
          <w:tcPr>
            <w:tcW w:w="981" w:type="dxa"/>
            <w:tcBorders>
              <w:top w:val="dotted" w:sz="4" w:space="0" w:color="auto"/>
              <w:bottom w:val="single" w:sz="4" w:space="0" w:color="auto"/>
              <w:right w:val="nil"/>
            </w:tcBorders>
          </w:tcPr>
          <w:p w14:paraId="0AD853D2"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8145B29" w14:textId="77777777" w:rsidR="00965DEC" w:rsidRPr="000247A8" w:rsidRDefault="00965DEC">
            <w:pPr>
              <w:pStyle w:val="TableText"/>
            </w:pPr>
            <w:r w:rsidRPr="000247A8">
              <w:t xml:space="preserve">Allows user to add a code sheet to a batch, after the batch has already been “Batched and Printed,” but before it has been transmitted to Austin.  </w:t>
            </w:r>
            <w:r w:rsidRPr="000247A8">
              <w:rPr>
                <w:i/>
              </w:rPr>
              <w:t xml:space="preserve">Note: </w:t>
            </w:r>
            <w:r w:rsidRPr="000247A8">
              <w:t xml:space="preserve"> If a code sheet has already been assigned to a batch, it must be removed from the original batch before it can be assigned to a new batch.  The option also adjusts the Batch Header Code Sheet to account for the addition.    </w:t>
            </w:r>
          </w:p>
        </w:tc>
      </w:tr>
      <w:tr w:rsidR="00965DEC" w:rsidRPr="000247A8" w14:paraId="16E9C9FB" w14:textId="77777777" w:rsidTr="00965DEC">
        <w:tc>
          <w:tcPr>
            <w:tcW w:w="4385" w:type="dxa"/>
            <w:gridSpan w:val="5"/>
            <w:tcBorders>
              <w:bottom w:val="single" w:sz="4" w:space="0" w:color="auto"/>
              <w:right w:val="single" w:sz="4" w:space="0" w:color="auto"/>
            </w:tcBorders>
            <w:shd w:val="clear" w:color="auto" w:fill="F3F3F3"/>
            <w:vAlign w:val="center"/>
          </w:tcPr>
          <w:p w14:paraId="21EE9085" w14:textId="77777777" w:rsidR="00965DEC" w:rsidRPr="000247A8" w:rsidRDefault="00965DEC">
            <w:pPr>
              <w:pStyle w:val="MArtifactBold"/>
            </w:pPr>
            <w:r w:rsidRPr="000247A8">
              <w:t>PRCHPM CS BATCH &amp; PRINT</w:t>
            </w:r>
          </w:p>
        </w:tc>
        <w:tc>
          <w:tcPr>
            <w:tcW w:w="4453" w:type="dxa"/>
            <w:gridSpan w:val="4"/>
            <w:tcBorders>
              <w:left w:val="single" w:sz="4" w:space="0" w:color="auto"/>
              <w:bottom w:val="dotted" w:sz="4" w:space="0" w:color="auto"/>
              <w:right w:val="dotted" w:sz="4" w:space="0" w:color="auto"/>
            </w:tcBorders>
            <w:vAlign w:val="center"/>
          </w:tcPr>
          <w:p w14:paraId="582B1023" w14:textId="77777777" w:rsidR="00965DEC" w:rsidRPr="000247A8" w:rsidRDefault="00965DEC">
            <w:pPr>
              <w:pStyle w:val="TableText"/>
            </w:pPr>
            <w:r w:rsidRPr="000247A8">
              <w:t>Batch and Print Code Sheet (LOG/GSA/DLA)</w:t>
            </w:r>
          </w:p>
        </w:tc>
        <w:tc>
          <w:tcPr>
            <w:tcW w:w="810" w:type="dxa"/>
            <w:tcBorders>
              <w:left w:val="dotted" w:sz="4" w:space="0" w:color="auto"/>
              <w:bottom w:val="dotted" w:sz="4" w:space="0" w:color="auto"/>
            </w:tcBorders>
            <w:vAlign w:val="center"/>
          </w:tcPr>
          <w:p w14:paraId="0716F60B"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7370BB0B" w14:textId="77777777" w:rsidTr="00965DEC">
        <w:tc>
          <w:tcPr>
            <w:tcW w:w="981" w:type="dxa"/>
            <w:tcBorders>
              <w:top w:val="nil"/>
              <w:bottom w:val="dotted" w:sz="4" w:space="0" w:color="auto"/>
              <w:right w:val="nil"/>
            </w:tcBorders>
            <w:vAlign w:val="center"/>
          </w:tcPr>
          <w:p w14:paraId="21F66EB0"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6011AE0" w14:textId="77777777" w:rsidR="00965DEC" w:rsidRPr="000247A8" w:rsidRDefault="00965DEC">
            <w:pPr>
              <w:pStyle w:val="TableText"/>
            </w:pPr>
            <w:r w:rsidRPr="000247A8">
              <w:t>BATCH^PRCFALOG</w:t>
            </w:r>
          </w:p>
        </w:tc>
      </w:tr>
      <w:tr w:rsidR="00965DEC" w:rsidRPr="000247A8" w14:paraId="4CA068F4" w14:textId="77777777" w:rsidTr="00965DEC">
        <w:tc>
          <w:tcPr>
            <w:tcW w:w="981" w:type="dxa"/>
            <w:tcBorders>
              <w:top w:val="dotted" w:sz="4" w:space="0" w:color="auto"/>
              <w:bottom w:val="single" w:sz="4" w:space="0" w:color="auto"/>
              <w:right w:val="nil"/>
            </w:tcBorders>
          </w:tcPr>
          <w:p w14:paraId="46C493A0"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E603A10" w14:textId="77777777" w:rsidR="00965DEC" w:rsidRPr="000247A8" w:rsidRDefault="00965DEC">
            <w:pPr>
              <w:pStyle w:val="TableText"/>
            </w:pPr>
            <w:r w:rsidRPr="000247A8">
              <w:t xml:space="preserve">Allows PPM to print the actual LOG, GSA and DLA code sheets which have been created and signed, but not yet released to Austin.  This is the final step that must be done before the actual transmission.  </w:t>
            </w:r>
          </w:p>
        </w:tc>
      </w:tr>
      <w:tr w:rsidR="00965DEC" w:rsidRPr="000247A8" w14:paraId="746F6D33" w14:textId="77777777" w:rsidTr="00965DEC">
        <w:tc>
          <w:tcPr>
            <w:tcW w:w="4385" w:type="dxa"/>
            <w:gridSpan w:val="5"/>
            <w:tcBorders>
              <w:bottom w:val="single" w:sz="4" w:space="0" w:color="auto"/>
              <w:right w:val="single" w:sz="4" w:space="0" w:color="auto"/>
            </w:tcBorders>
            <w:shd w:val="clear" w:color="auto" w:fill="F3F3F3"/>
            <w:vAlign w:val="center"/>
          </w:tcPr>
          <w:p w14:paraId="40E73D45" w14:textId="77777777" w:rsidR="00965DEC" w:rsidRPr="000247A8" w:rsidRDefault="00965DEC">
            <w:pPr>
              <w:pStyle w:val="MArtifactBold"/>
            </w:pPr>
            <w:r w:rsidRPr="000247A8">
              <w:t>PRCHPM CS BATCH MANAGEMENT</w:t>
            </w:r>
          </w:p>
        </w:tc>
        <w:tc>
          <w:tcPr>
            <w:tcW w:w="4453" w:type="dxa"/>
            <w:gridSpan w:val="4"/>
            <w:tcBorders>
              <w:left w:val="single" w:sz="4" w:space="0" w:color="auto"/>
              <w:bottom w:val="dotted" w:sz="4" w:space="0" w:color="auto"/>
              <w:right w:val="dotted" w:sz="4" w:space="0" w:color="auto"/>
            </w:tcBorders>
            <w:vAlign w:val="center"/>
          </w:tcPr>
          <w:p w14:paraId="022657BD" w14:textId="77777777" w:rsidR="00965DEC" w:rsidRPr="000247A8" w:rsidRDefault="00965DEC">
            <w:pPr>
              <w:pStyle w:val="TableText"/>
            </w:pPr>
            <w:r w:rsidRPr="000247A8">
              <w:t>Batch Management Menu (LOG/GSA/DLA)</w:t>
            </w:r>
          </w:p>
        </w:tc>
        <w:tc>
          <w:tcPr>
            <w:tcW w:w="810" w:type="dxa"/>
            <w:tcBorders>
              <w:left w:val="dotted" w:sz="4" w:space="0" w:color="auto"/>
              <w:bottom w:val="dotted" w:sz="4" w:space="0" w:color="auto"/>
            </w:tcBorders>
            <w:vAlign w:val="center"/>
          </w:tcPr>
          <w:p w14:paraId="14008EB5"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965DEC" w:rsidRPr="000247A8" w14:paraId="1374B8C1" w14:textId="77777777" w:rsidTr="00965DEC">
        <w:tc>
          <w:tcPr>
            <w:tcW w:w="981" w:type="dxa"/>
            <w:tcBorders>
              <w:top w:val="dotted" w:sz="4" w:space="0" w:color="auto"/>
              <w:bottom w:val="single" w:sz="4" w:space="0" w:color="auto"/>
              <w:right w:val="nil"/>
            </w:tcBorders>
          </w:tcPr>
          <w:p w14:paraId="71BD3E40"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40A1FDB" w14:textId="77777777" w:rsidR="00965DEC" w:rsidRPr="000247A8" w:rsidRDefault="00965DEC">
            <w:pPr>
              <w:pStyle w:val="TableText"/>
            </w:pPr>
            <w:r w:rsidRPr="000247A8">
              <w:t xml:space="preserve">Contains options allowing user to print and transmit LOG, GSA and DLA code sheets to Austin, and to perform other tasks needed to maintain and track the batches.  </w:t>
            </w:r>
          </w:p>
        </w:tc>
      </w:tr>
      <w:tr w:rsidR="00965DEC" w:rsidRPr="000247A8" w14:paraId="149E7DA5" w14:textId="77777777" w:rsidTr="00965DEC">
        <w:tc>
          <w:tcPr>
            <w:tcW w:w="4385" w:type="dxa"/>
            <w:gridSpan w:val="5"/>
            <w:tcBorders>
              <w:bottom w:val="single" w:sz="4" w:space="0" w:color="auto"/>
              <w:right w:val="single" w:sz="4" w:space="0" w:color="auto"/>
            </w:tcBorders>
            <w:shd w:val="clear" w:color="auto" w:fill="F3F3F3"/>
            <w:vAlign w:val="center"/>
          </w:tcPr>
          <w:p w14:paraId="7FE06D52" w14:textId="77777777" w:rsidR="00965DEC" w:rsidRPr="000247A8" w:rsidRDefault="00965DEC">
            <w:pPr>
              <w:pStyle w:val="MArtifactBold"/>
            </w:pPr>
            <w:r w:rsidRPr="000247A8">
              <w:t>PRCHPM CS CREATE (ACQUISITION)</w:t>
            </w:r>
          </w:p>
        </w:tc>
        <w:tc>
          <w:tcPr>
            <w:tcW w:w="4453" w:type="dxa"/>
            <w:gridSpan w:val="4"/>
            <w:tcBorders>
              <w:left w:val="single" w:sz="4" w:space="0" w:color="auto"/>
              <w:bottom w:val="dotted" w:sz="4" w:space="0" w:color="auto"/>
              <w:right w:val="dotted" w:sz="4" w:space="0" w:color="auto"/>
            </w:tcBorders>
            <w:vAlign w:val="center"/>
          </w:tcPr>
          <w:p w14:paraId="5FCEDF3E" w14:textId="77777777" w:rsidR="00965DEC" w:rsidRPr="000247A8" w:rsidRDefault="00965DEC">
            <w:pPr>
              <w:pStyle w:val="TableText"/>
              <w:rPr>
                <w:lang w:val="fr-FR"/>
              </w:rPr>
            </w:pPr>
            <w:r w:rsidRPr="000247A8">
              <w:rPr>
                <w:lang w:val="fr-FR"/>
              </w:rPr>
              <w:t>Acquisitions Code Sheets Generation (LOG/GSA/DLA)</w:t>
            </w:r>
          </w:p>
        </w:tc>
        <w:tc>
          <w:tcPr>
            <w:tcW w:w="810" w:type="dxa"/>
            <w:tcBorders>
              <w:left w:val="dotted" w:sz="4" w:space="0" w:color="auto"/>
              <w:bottom w:val="dotted" w:sz="4" w:space="0" w:color="auto"/>
            </w:tcBorders>
            <w:vAlign w:val="center"/>
          </w:tcPr>
          <w:p w14:paraId="1E57427D"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27E26834" w14:textId="77777777" w:rsidTr="00965DEC">
        <w:tc>
          <w:tcPr>
            <w:tcW w:w="981" w:type="dxa"/>
            <w:tcBorders>
              <w:top w:val="nil"/>
              <w:bottom w:val="dotted" w:sz="4" w:space="0" w:color="auto"/>
              <w:right w:val="nil"/>
            </w:tcBorders>
            <w:vAlign w:val="center"/>
          </w:tcPr>
          <w:p w14:paraId="1F46DA51"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C3211D1" w14:textId="77777777" w:rsidR="00965DEC" w:rsidRPr="000247A8" w:rsidRDefault="00965DEC">
            <w:pPr>
              <w:pStyle w:val="TableText"/>
            </w:pPr>
            <w:r w:rsidRPr="000247A8">
              <w:t>EN1^PRCHEC</w:t>
            </w:r>
          </w:p>
        </w:tc>
      </w:tr>
      <w:tr w:rsidR="00965DEC" w:rsidRPr="000247A8" w14:paraId="622D0B16" w14:textId="77777777" w:rsidTr="00965DEC">
        <w:tc>
          <w:tcPr>
            <w:tcW w:w="981" w:type="dxa"/>
            <w:tcBorders>
              <w:top w:val="dotted" w:sz="4" w:space="0" w:color="auto"/>
              <w:bottom w:val="single" w:sz="4" w:space="0" w:color="auto"/>
              <w:right w:val="nil"/>
            </w:tcBorders>
          </w:tcPr>
          <w:p w14:paraId="33C44E4F"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CFD081D" w14:textId="77777777" w:rsidR="00965DEC" w:rsidRPr="000247A8" w:rsidRDefault="00965DEC">
            <w:pPr>
              <w:pStyle w:val="TableText"/>
            </w:pPr>
            <w:r w:rsidRPr="000247A8">
              <w:t>Allows PPM to generate LOG 1, GSA or DLA code sheets for Acquisitions, either for Posted Stock orders, or Requisitions from Government Sources.  This option is generally used only for doing Posted Stock orders for non-government sources, since government source code sheets are generated during the normal processing of the Requisition.</w:t>
            </w:r>
          </w:p>
        </w:tc>
      </w:tr>
      <w:tr w:rsidR="00965DEC" w:rsidRPr="000247A8" w14:paraId="209AB7AC" w14:textId="77777777" w:rsidTr="00965DEC">
        <w:tc>
          <w:tcPr>
            <w:tcW w:w="4385" w:type="dxa"/>
            <w:gridSpan w:val="5"/>
            <w:tcBorders>
              <w:bottom w:val="single" w:sz="4" w:space="0" w:color="auto"/>
              <w:right w:val="single" w:sz="4" w:space="0" w:color="auto"/>
            </w:tcBorders>
            <w:shd w:val="clear" w:color="auto" w:fill="F3F3F3"/>
            <w:vAlign w:val="center"/>
          </w:tcPr>
          <w:p w14:paraId="750F40ED" w14:textId="77777777" w:rsidR="00965DEC" w:rsidRPr="000247A8" w:rsidRDefault="00965DEC">
            <w:pPr>
              <w:pStyle w:val="MArtifactBold"/>
            </w:pPr>
            <w:r w:rsidRPr="000247A8">
              <w:t>PRCHPM CS CREATE (DEPOT REC)</w:t>
            </w:r>
          </w:p>
        </w:tc>
        <w:tc>
          <w:tcPr>
            <w:tcW w:w="4453" w:type="dxa"/>
            <w:gridSpan w:val="4"/>
            <w:tcBorders>
              <w:left w:val="single" w:sz="4" w:space="0" w:color="auto"/>
              <w:bottom w:val="dotted" w:sz="4" w:space="0" w:color="auto"/>
              <w:right w:val="dotted" w:sz="4" w:space="0" w:color="auto"/>
            </w:tcBorders>
            <w:vAlign w:val="center"/>
          </w:tcPr>
          <w:p w14:paraId="653AC08D" w14:textId="77777777" w:rsidR="00965DEC" w:rsidRPr="000247A8" w:rsidRDefault="00965DEC">
            <w:pPr>
              <w:pStyle w:val="TableText"/>
            </w:pPr>
            <w:r w:rsidRPr="000247A8">
              <w:t>Depot Receiving Code Sheet Generation</w:t>
            </w:r>
          </w:p>
        </w:tc>
        <w:tc>
          <w:tcPr>
            <w:tcW w:w="810" w:type="dxa"/>
            <w:tcBorders>
              <w:left w:val="dotted" w:sz="4" w:space="0" w:color="auto"/>
              <w:bottom w:val="dotted" w:sz="4" w:space="0" w:color="auto"/>
            </w:tcBorders>
            <w:vAlign w:val="center"/>
          </w:tcPr>
          <w:p w14:paraId="19F9D630"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18EA0257" w14:textId="77777777" w:rsidTr="00965DEC">
        <w:tc>
          <w:tcPr>
            <w:tcW w:w="981" w:type="dxa"/>
            <w:tcBorders>
              <w:top w:val="nil"/>
              <w:bottom w:val="dotted" w:sz="4" w:space="0" w:color="auto"/>
              <w:right w:val="nil"/>
            </w:tcBorders>
            <w:vAlign w:val="center"/>
          </w:tcPr>
          <w:p w14:paraId="6A84F8DB"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A4BCC51" w14:textId="77777777" w:rsidR="00965DEC" w:rsidRPr="000247A8" w:rsidRDefault="00965DEC">
            <w:pPr>
              <w:pStyle w:val="TableText"/>
            </w:pPr>
            <w:r w:rsidRPr="000247A8">
              <w:t>EN2^PRCHDEP3</w:t>
            </w:r>
          </w:p>
        </w:tc>
      </w:tr>
      <w:tr w:rsidR="00965DEC" w:rsidRPr="000247A8" w14:paraId="4850FBE2" w14:textId="77777777" w:rsidTr="00965DEC">
        <w:tc>
          <w:tcPr>
            <w:tcW w:w="981" w:type="dxa"/>
            <w:tcBorders>
              <w:top w:val="dotted" w:sz="4" w:space="0" w:color="auto"/>
              <w:bottom w:val="single" w:sz="4" w:space="0" w:color="auto"/>
              <w:right w:val="nil"/>
            </w:tcBorders>
          </w:tcPr>
          <w:p w14:paraId="64687EF2"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7DB04B9" w14:textId="77777777" w:rsidR="00965DEC" w:rsidRPr="000247A8" w:rsidRDefault="00965DEC">
            <w:pPr>
              <w:pStyle w:val="TableText"/>
            </w:pPr>
            <w:r w:rsidRPr="000247A8">
              <w:t>Used only by HINES to generate code sheets to LOG for items which have been received into Depot Stock.  (Trans 431/434)</w:t>
            </w:r>
          </w:p>
        </w:tc>
      </w:tr>
      <w:tr w:rsidR="00965DEC" w:rsidRPr="000247A8" w14:paraId="70338983" w14:textId="77777777" w:rsidTr="00965DEC">
        <w:tc>
          <w:tcPr>
            <w:tcW w:w="4385" w:type="dxa"/>
            <w:gridSpan w:val="5"/>
            <w:tcBorders>
              <w:bottom w:val="single" w:sz="4" w:space="0" w:color="auto"/>
              <w:right w:val="single" w:sz="4" w:space="0" w:color="auto"/>
            </w:tcBorders>
            <w:shd w:val="clear" w:color="auto" w:fill="F3F3F3"/>
            <w:vAlign w:val="center"/>
          </w:tcPr>
          <w:p w14:paraId="65DBDC4C" w14:textId="77777777" w:rsidR="00965DEC" w:rsidRPr="000247A8" w:rsidRDefault="00965DEC">
            <w:pPr>
              <w:pStyle w:val="MArtifactBold"/>
            </w:pPr>
            <w:r w:rsidRPr="000247A8">
              <w:lastRenderedPageBreak/>
              <w:t>PRCHPM CS CREATE (DEPOT)</w:t>
            </w:r>
          </w:p>
        </w:tc>
        <w:tc>
          <w:tcPr>
            <w:tcW w:w="4453" w:type="dxa"/>
            <w:gridSpan w:val="4"/>
            <w:tcBorders>
              <w:left w:val="single" w:sz="4" w:space="0" w:color="auto"/>
              <w:bottom w:val="dotted" w:sz="4" w:space="0" w:color="auto"/>
              <w:right w:val="dotted" w:sz="4" w:space="0" w:color="auto"/>
            </w:tcBorders>
            <w:vAlign w:val="center"/>
          </w:tcPr>
          <w:p w14:paraId="3E9F4F96" w14:textId="77777777" w:rsidR="00965DEC" w:rsidRPr="000247A8" w:rsidRDefault="00965DEC">
            <w:pPr>
              <w:pStyle w:val="TableText"/>
            </w:pPr>
            <w:r w:rsidRPr="000247A8">
              <w:t>Depot Due-in Code Sheet Generation</w:t>
            </w:r>
          </w:p>
        </w:tc>
        <w:tc>
          <w:tcPr>
            <w:tcW w:w="810" w:type="dxa"/>
            <w:tcBorders>
              <w:left w:val="dotted" w:sz="4" w:space="0" w:color="auto"/>
              <w:bottom w:val="dotted" w:sz="4" w:space="0" w:color="auto"/>
            </w:tcBorders>
            <w:vAlign w:val="center"/>
          </w:tcPr>
          <w:p w14:paraId="00BD10A0"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0D605BCE" w14:textId="77777777" w:rsidTr="00965DEC">
        <w:tc>
          <w:tcPr>
            <w:tcW w:w="981" w:type="dxa"/>
            <w:tcBorders>
              <w:top w:val="nil"/>
              <w:bottom w:val="dotted" w:sz="4" w:space="0" w:color="auto"/>
              <w:right w:val="nil"/>
            </w:tcBorders>
            <w:vAlign w:val="center"/>
          </w:tcPr>
          <w:p w14:paraId="042F5A0F"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79EAD05" w14:textId="77777777" w:rsidR="00965DEC" w:rsidRPr="000247A8" w:rsidRDefault="00965DEC">
            <w:pPr>
              <w:pStyle w:val="TableText"/>
            </w:pPr>
            <w:r w:rsidRPr="000247A8">
              <w:t>EN1^PRCHDEP3</w:t>
            </w:r>
          </w:p>
        </w:tc>
      </w:tr>
      <w:tr w:rsidR="00965DEC" w:rsidRPr="000247A8" w14:paraId="652F2B09" w14:textId="77777777" w:rsidTr="00965DEC">
        <w:tc>
          <w:tcPr>
            <w:tcW w:w="981" w:type="dxa"/>
            <w:tcBorders>
              <w:top w:val="dotted" w:sz="4" w:space="0" w:color="auto"/>
              <w:bottom w:val="single" w:sz="4" w:space="0" w:color="auto"/>
              <w:right w:val="nil"/>
            </w:tcBorders>
          </w:tcPr>
          <w:p w14:paraId="44AEB026"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CA87220" w14:textId="77777777" w:rsidR="00965DEC" w:rsidRPr="000247A8" w:rsidRDefault="00965DEC">
            <w:pPr>
              <w:pStyle w:val="TableText"/>
            </w:pPr>
            <w:r w:rsidRPr="000247A8">
              <w:t xml:space="preserve">Used only by HINES to create Due-in LOG code sheets (transaction code 401).  </w:t>
            </w:r>
          </w:p>
        </w:tc>
      </w:tr>
      <w:tr w:rsidR="00965DEC" w:rsidRPr="000247A8" w14:paraId="07DAB7D9" w14:textId="77777777" w:rsidTr="00965DEC">
        <w:tc>
          <w:tcPr>
            <w:tcW w:w="4385" w:type="dxa"/>
            <w:gridSpan w:val="5"/>
            <w:tcBorders>
              <w:bottom w:val="single" w:sz="4" w:space="0" w:color="auto"/>
              <w:right w:val="single" w:sz="4" w:space="0" w:color="auto"/>
            </w:tcBorders>
            <w:shd w:val="clear" w:color="auto" w:fill="F3F3F3"/>
            <w:vAlign w:val="center"/>
          </w:tcPr>
          <w:p w14:paraId="5D92EA62" w14:textId="77777777" w:rsidR="00965DEC" w:rsidRPr="000247A8" w:rsidRDefault="00965DEC">
            <w:pPr>
              <w:pStyle w:val="MArtifactBold"/>
            </w:pPr>
            <w:r w:rsidRPr="000247A8">
              <w:t>PRCHPM CS CREATE (ISSUES)</w:t>
            </w:r>
          </w:p>
        </w:tc>
        <w:tc>
          <w:tcPr>
            <w:tcW w:w="4453" w:type="dxa"/>
            <w:gridSpan w:val="4"/>
            <w:tcBorders>
              <w:left w:val="single" w:sz="4" w:space="0" w:color="auto"/>
              <w:bottom w:val="dotted" w:sz="4" w:space="0" w:color="auto"/>
              <w:right w:val="dotted" w:sz="4" w:space="0" w:color="auto"/>
            </w:tcBorders>
            <w:vAlign w:val="center"/>
          </w:tcPr>
          <w:p w14:paraId="6836A3F1" w14:textId="77777777" w:rsidR="00965DEC" w:rsidRPr="000247A8" w:rsidRDefault="00965DEC">
            <w:pPr>
              <w:pStyle w:val="TableText"/>
            </w:pPr>
            <w:r w:rsidRPr="000247A8">
              <w:t>Issues Code Sheet Generation (LOG)</w:t>
            </w:r>
          </w:p>
        </w:tc>
        <w:tc>
          <w:tcPr>
            <w:tcW w:w="810" w:type="dxa"/>
            <w:tcBorders>
              <w:left w:val="dotted" w:sz="4" w:space="0" w:color="auto"/>
              <w:bottom w:val="dotted" w:sz="4" w:space="0" w:color="auto"/>
            </w:tcBorders>
            <w:vAlign w:val="center"/>
          </w:tcPr>
          <w:p w14:paraId="133C3570"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58AF7F2C" w14:textId="77777777" w:rsidTr="00965DEC">
        <w:tc>
          <w:tcPr>
            <w:tcW w:w="981" w:type="dxa"/>
            <w:tcBorders>
              <w:top w:val="nil"/>
              <w:bottom w:val="dotted" w:sz="4" w:space="0" w:color="auto"/>
              <w:right w:val="nil"/>
            </w:tcBorders>
            <w:vAlign w:val="center"/>
          </w:tcPr>
          <w:p w14:paraId="6CCBAF1C"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D09B69D" w14:textId="77777777" w:rsidR="00965DEC" w:rsidRPr="000247A8" w:rsidRDefault="00965DEC">
            <w:pPr>
              <w:pStyle w:val="TableText"/>
            </w:pPr>
            <w:r w:rsidRPr="000247A8">
              <w:t>PRCHED</w:t>
            </w:r>
          </w:p>
        </w:tc>
      </w:tr>
      <w:tr w:rsidR="00965DEC" w:rsidRPr="000247A8" w14:paraId="4C8AF6C9" w14:textId="77777777" w:rsidTr="00965DEC">
        <w:trPr>
          <w:cantSplit/>
        </w:trPr>
        <w:tc>
          <w:tcPr>
            <w:tcW w:w="981" w:type="dxa"/>
            <w:tcBorders>
              <w:top w:val="dotted" w:sz="4" w:space="0" w:color="auto"/>
              <w:bottom w:val="single" w:sz="4" w:space="0" w:color="auto"/>
              <w:right w:val="nil"/>
            </w:tcBorders>
          </w:tcPr>
          <w:p w14:paraId="5FAEA887"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A843250" w14:textId="77777777" w:rsidR="00965DEC" w:rsidRPr="000247A8" w:rsidRDefault="00965DEC">
            <w:pPr>
              <w:pStyle w:val="TableText"/>
            </w:pPr>
            <w:r w:rsidRPr="000247A8">
              <w:t xml:space="preserve">Builds a Issue Request Log code sheet for a selected transaction and allows the code sheet to be edited and set up for transmission.   </w:t>
            </w:r>
          </w:p>
        </w:tc>
      </w:tr>
      <w:tr w:rsidR="00965DEC" w:rsidRPr="000247A8" w14:paraId="44BB6979" w14:textId="77777777" w:rsidTr="00965DEC">
        <w:tc>
          <w:tcPr>
            <w:tcW w:w="4385" w:type="dxa"/>
            <w:gridSpan w:val="5"/>
            <w:tcBorders>
              <w:bottom w:val="single" w:sz="4" w:space="0" w:color="auto"/>
              <w:right w:val="single" w:sz="4" w:space="0" w:color="auto"/>
            </w:tcBorders>
            <w:shd w:val="clear" w:color="auto" w:fill="F3F3F3"/>
            <w:vAlign w:val="center"/>
          </w:tcPr>
          <w:p w14:paraId="0A2A610D" w14:textId="77777777" w:rsidR="00965DEC" w:rsidRPr="000247A8" w:rsidRDefault="00965DEC">
            <w:pPr>
              <w:pStyle w:val="MArtifactBold"/>
            </w:pPr>
            <w:r w:rsidRPr="000247A8">
              <w:t>PRCHPM CS CREATE (RECEIVING)</w:t>
            </w:r>
          </w:p>
        </w:tc>
        <w:tc>
          <w:tcPr>
            <w:tcW w:w="4453" w:type="dxa"/>
            <w:gridSpan w:val="4"/>
            <w:tcBorders>
              <w:left w:val="single" w:sz="4" w:space="0" w:color="auto"/>
              <w:bottom w:val="dotted" w:sz="4" w:space="0" w:color="auto"/>
              <w:right w:val="dotted" w:sz="4" w:space="0" w:color="auto"/>
            </w:tcBorders>
            <w:vAlign w:val="center"/>
          </w:tcPr>
          <w:p w14:paraId="16D9F602" w14:textId="77777777" w:rsidR="00965DEC" w:rsidRPr="000247A8" w:rsidRDefault="00965DEC">
            <w:pPr>
              <w:pStyle w:val="TableText"/>
            </w:pPr>
            <w:r w:rsidRPr="000247A8">
              <w:t>Receiving Code Sheets Generation (LOG/GSA/DLA)</w:t>
            </w:r>
          </w:p>
        </w:tc>
        <w:tc>
          <w:tcPr>
            <w:tcW w:w="810" w:type="dxa"/>
            <w:tcBorders>
              <w:left w:val="dotted" w:sz="4" w:space="0" w:color="auto"/>
              <w:bottom w:val="dotted" w:sz="4" w:space="0" w:color="auto"/>
            </w:tcBorders>
            <w:vAlign w:val="center"/>
          </w:tcPr>
          <w:p w14:paraId="42BF6CBD"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63DA58BC" w14:textId="77777777" w:rsidTr="00965DEC">
        <w:tc>
          <w:tcPr>
            <w:tcW w:w="981" w:type="dxa"/>
            <w:tcBorders>
              <w:top w:val="nil"/>
              <w:bottom w:val="dotted" w:sz="4" w:space="0" w:color="auto"/>
              <w:right w:val="nil"/>
            </w:tcBorders>
            <w:vAlign w:val="center"/>
          </w:tcPr>
          <w:p w14:paraId="64CA267D"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A3379F4" w14:textId="77777777" w:rsidR="00965DEC" w:rsidRPr="000247A8" w:rsidRDefault="00965DEC">
            <w:pPr>
              <w:pStyle w:val="TableText"/>
            </w:pPr>
            <w:r w:rsidRPr="000247A8">
              <w:t>EN2^PRCHEC</w:t>
            </w:r>
          </w:p>
        </w:tc>
      </w:tr>
      <w:tr w:rsidR="00965DEC" w:rsidRPr="000247A8" w14:paraId="3195FEC1" w14:textId="77777777" w:rsidTr="00965DEC">
        <w:trPr>
          <w:cantSplit/>
        </w:trPr>
        <w:tc>
          <w:tcPr>
            <w:tcW w:w="981" w:type="dxa"/>
            <w:tcBorders>
              <w:top w:val="dotted" w:sz="4" w:space="0" w:color="auto"/>
              <w:bottom w:val="single" w:sz="4" w:space="0" w:color="auto"/>
              <w:right w:val="nil"/>
            </w:tcBorders>
          </w:tcPr>
          <w:p w14:paraId="4A8B0EFF"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3CB194A" w14:textId="77777777" w:rsidR="00965DEC" w:rsidRPr="000247A8" w:rsidRDefault="00965DEC">
            <w:pPr>
              <w:pStyle w:val="TableText"/>
            </w:pPr>
            <w:r w:rsidRPr="000247A8">
              <w:t>Allows PPM to generate LOG, GSA or DLA code sheets for receiving.</w:t>
            </w:r>
          </w:p>
        </w:tc>
      </w:tr>
      <w:tr w:rsidR="00965DEC" w:rsidRPr="000247A8" w14:paraId="7B4E2C6A" w14:textId="77777777" w:rsidTr="00965DEC">
        <w:tc>
          <w:tcPr>
            <w:tcW w:w="4385" w:type="dxa"/>
            <w:gridSpan w:val="5"/>
            <w:tcBorders>
              <w:bottom w:val="single" w:sz="4" w:space="0" w:color="auto"/>
              <w:right w:val="single" w:sz="4" w:space="0" w:color="auto"/>
            </w:tcBorders>
            <w:shd w:val="clear" w:color="auto" w:fill="F3F3F3"/>
            <w:vAlign w:val="center"/>
          </w:tcPr>
          <w:p w14:paraId="625B07E8" w14:textId="77777777" w:rsidR="00965DEC" w:rsidRPr="000247A8" w:rsidRDefault="00965DEC">
            <w:pPr>
              <w:pStyle w:val="MArtifactBold"/>
            </w:pPr>
            <w:r w:rsidRPr="000247A8">
              <w:t>PRCHPM CS CREATE/EDIT MENU</w:t>
            </w:r>
          </w:p>
        </w:tc>
        <w:tc>
          <w:tcPr>
            <w:tcW w:w="4453" w:type="dxa"/>
            <w:gridSpan w:val="4"/>
            <w:tcBorders>
              <w:left w:val="single" w:sz="4" w:space="0" w:color="auto"/>
              <w:bottom w:val="dotted" w:sz="4" w:space="0" w:color="auto"/>
              <w:right w:val="dotted" w:sz="4" w:space="0" w:color="auto"/>
            </w:tcBorders>
            <w:vAlign w:val="center"/>
          </w:tcPr>
          <w:p w14:paraId="594B284B" w14:textId="77777777" w:rsidR="00965DEC" w:rsidRPr="000247A8" w:rsidRDefault="00965DEC">
            <w:pPr>
              <w:pStyle w:val="TableText"/>
            </w:pPr>
            <w:r w:rsidRPr="000247A8">
              <w:t>Create or Edit Code Sheets Manually (LOG/GSA/DLA)</w:t>
            </w:r>
          </w:p>
        </w:tc>
        <w:tc>
          <w:tcPr>
            <w:tcW w:w="810" w:type="dxa"/>
            <w:tcBorders>
              <w:left w:val="dotted" w:sz="4" w:space="0" w:color="auto"/>
              <w:bottom w:val="dotted" w:sz="4" w:space="0" w:color="auto"/>
            </w:tcBorders>
            <w:vAlign w:val="center"/>
          </w:tcPr>
          <w:p w14:paraId="3355BD5B"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965DEC" w:rsidRPr="000247A8" w14:paraId="6FD3CA9A" w14:textId="77777777" w:rsidTr="00965DEC">
        <w:tc>
          <w:tcPr>
            <w:tcW w:w="981" w:type="dxa"/>
            <w:tcBorders>
              <w:top w:val="nil"/>
              <w:bottom w:val="dotted" w:sz="4" w:space="0" w:color="auto"/>
              <w:right w:val="nil"/>
            </w:tcBorders>
            <w:vAlign w:val="center"/>
          </w:tcPr>
          <w:p w14:paraId="010ACEFB"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6B31906" w14:textId="77777777" w:rsidR="00965DEC" w:rsidRPr="000247A8" w:rsidRDefault="00965DEC">
            <w:pPr>
              <w:pStyle w:val="TableText"/>
            </w:pPr>
            <w:r w:rsidRPr="000247A8">
              <w:t>EN2^PRCHEC</w:t>
            </w:r>
          </w:p>
        </w:tc>
      </w:tr>
      <w:tr w:rsidR="00965DEC" w:rsidRPr="000247A8" w14:paraId="27A88E8A" w14:textId="77777777" w:rsidTr="00965DEC">
        <w:trPr>
          <w:cantSplit/>
        </w:trPr>
        <w:tc>
          <w:tcPr>
            <w:tcW w:w="981" w:type="dxa"/>
            <w:tcBorders>
              <w:top w:val="dotted" w:sz="4" w:space="0" w:color="auto"/>
              <w:bottom w:val="single" w:sz="4" w:space="0" w:color="auto"/>
              <w:right w:val="nil"/>
            </w:tcBorders>
          </w:tcPr>
          <w:p w14:paraId="2B106FF8"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0A43C42" w14:textId="77777777" w:rsidR="00965DEC" w:rsidRPr="000247A8" w:rsidRDefault="00965DEC">
            <w:pPr>
              <w:pStyle w:val="TableText"/>
            </w:pPr>
            <w:r w:rsidRPr="000247A8">
              <w:t>Allows user to create or edit LOG, GSA or DLA code sheets manually (</w:t>
            </w:r>
            <w:r w:rsidRPr="000247A8">
              <w:rPr>
                <w:i/>
              </w:rPr>
              <w:t>i.e.</w:t>
            </w:r>
            <w:r w:rsidRPr="000247A8">
              <w:t xml:space="preserve">, those code sheets other than normal Receiving, Acquisitions or Issues, which are built from existing IFCAP data).  </w:t>
            </w:r>
          </w:p>
        </w:tc>
      </w:tr>
      <w:tr w:rsidR="00965DEC" w:rsidRPr="000247A8" w14:paraId="2C94E9A6" w14:textId="77777777" w:rsidTr="00965DEC">
        <w:tc>
          <w:tcPr>
            <w:tcW w:w="4385" w:type="dxa"/>
            <w:gridSpan w:val="5"/>
            <w:tcBorders>
              <w:bottom w:val="single" w:sz="4" w:space="0" w:color="auto"/>
              <w:right w:val="single" w:sz="4" w:space="0" w:color="auto"/>
            </w:tcBorders>
            <w:shd w:val="clear" w:color="auto" w:fill="F3F3F3"/>
            <w:vAlign w:val="center"/>
          </w:tcPr>
          <w:p w14:paraId="08710074" w14:textId="77777777" w:rsidR="00965DEC" w:rsidRPr="000247A8" w:rsidRDefault="00965DEC">
            <w:pPr>
              <w:pStyle w:val="MArtifactBold"/>
            </w:pPr>
            <w:r w:rsidRPr="000247A8">
              <w:t>PRCHPM CS DELETE</w:t>
            </w:r>
          </w:p>
        </w:tc>
        <w:tc>
          <w:tcPr>
            <w:tcW w:w="4453" w:type="dxa"/>
            <w:gridSpan w:val="4"/>
            <w:tcBorders>
              <w:left w:val="single" w:sz="4" w:space="0" w:color="auto"/>
              <w:bottom w:val="dotted" w:sz="4" w:space="0" w:color="auto"/>
              <w:right w:val="dotted" w:sz="4" w:space="0" w:color="auto"/>
            </w:tcBorders>
            <w:vAlign w:val="center"/>
          </w:tcPr>
          <w:p w14:paraId="722B1E15" w14:textId="77777777" w:rsidR="00965DEC" w:rsidRPr="000247A8" w:rsidRDefault="00965DEC">
            <w:pPr>
              <w:pStyle w:val="TableText"/>
            </w:pPr>
            <w:r w:rsidRPr="000247A8">
              <w:t>Delete Existing Code Sheet (LOG/GSA/DLA)</w:t>
            </w:r>
          </w:p>
        </w:tc>
        <w:tc>
          <w:tcPr>
            <w:tcW w:w="810" w:type="dxa"/>
            <w:tcBorders>
              <w:left w:val="dotted" w:sz="4" w:space="0" w:color="auto"/>
              <w:bottom w:val="dotted" w:sz="4" w:space="0" w:color="auto"/>
            </w:tcBorders>
            <w:vAlign w:val="center"/>
          </w:tcPr>
          <w:p w14:paraId="7B2DF174"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693942CC" w14:textId="77777777" w:rsidTr="00965DEC">
        <w:tc>
          <w:tcPr>
            <w:tcW w:w="981" w:type="dxa"/>
            <w:tcBorders>
              <w:top w:val="nil"/>
              <w:bottom w:val="dotted" w:sz="4" w:space="0" w:color="auto"/>
              <w:right w:val="nil"/>
            </w:tcBorders>
            <w:vAlign w:val="center"/>
          </w:tcPr>
          <w:p w14:paraId="67D45E8B"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93BE126" w14:textId="77777777" w:rsidR="00965DEC" w:rsidRPr="000247A8" w:rsidRDefault="00965DEC">
            <w:pPr>
              <w:pStyle w:val="TableText"/>
            </w:pPr>
            <w:r w:rsidRPr="000247A8">
              <w:t>DCS^PRCFALOG</w:t>
            </w:r>
          </w:p>
        </w:tc>
      </w:tr>
      <w:tr w:rsidR="00965DEC" w:rsidRPr="000247A8" w14:paraId="3FCB1F02" w14:textId="77777777" w:rsidTr="00965DEC">
        <w:trPr>
          <w:cantSplit/>
        </w:trPr>
        <w:tc>
          <w:tcPr>
            <w:tcW w:w="981" w:type="dxa"/>
            <w:tcBorders>
              <w:top w:val="dotted" w:sz="4" w:space="0" w:color="auto"/>
              <w:bottom w:val="single" w:sz="4" w:space="0" w:color="auto"/>
              <w:right w:val="nil"/>
            </w:tcBorders>
          </w:tcPr>
          <w:p w14:paraId="54C47DB3"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11723F5" w14:textId="77777777" w:rsidR="00965DEC" w:rsidRPr="000247A8" w:rsidRDefault="00965DEC">
            <w:pPr>
              <w:pStyle w:val="TableText"/>
            </w:pPr>
            <w:r w:rsidRPr="000247A8">
              <w:t>Allows PPM agent to delete a LOG, DLA or GSA code sheet before it is actually released to Austin.</w:t>
            </w:r>
          </w:p>
        </w:tc>
      </w:tr>
      <w:tr w:rsidR="00965DEC" w:rsidRPr="000247A8" w14:paraId="09C75DF1" w14:textId="77777777" w:rsidTr="00965DEC">
        <w:tc>
          <w:tcPr>
            <w:tcW w:w="4385" w:type="dxa"/>
            <w:gridSpan w:val="5"/>
            <w:tcBorders>
              <w:bottom w:val="single" w:sz="4" w:space="0" w:color="auto"/>
              <w:right w:val="single" w:sz="4" w:space="0" w:color="auto"/>
            </w:tcBorders>
            <w:shd w:val="clear" w:color="auto" w:fill="F3F3F3"/>
            <w:vAlign w:val="center"/>
          </w:tcPr>
          <w:p w14:paraId="6E71619F" w14:textId="77777777" w:rsidR="00965DEC" w:rsidRPr="000247A8" w:rsidRDefault="00965DEC">
            <w:pPr>
              <w:pStyle w:val="MArtifactBold"/>
            </w:pPr>
            <w:r w:rsidRPr="000247A8">
              <w:t>PRCHPM CS DELETE FROM BATCH</w:t>
            </w:r>
          </w:p>
        </w:tc>
        <w:tc>
          <w:tcPr>
            <w:tcW w:w="4453" w:type="dxa"/>
            <w:gridSpan w:val="4"/>
            <w:tcBorders>
              <w:left w:val="single" w:sz="4" w:space="0" w:color="auto"/>
              <w:bottom w:val="dotted" w:sz="4" w:space="0" w:color="auto"/>
              <w:right w:val="dotted" w:sz="4" w:space="0" w:color="auto"/>
            </w:tcBorders>
            <w:vAlign w:val="center"/>
          </w:tcPr>
          <w:p w14:paraId="0EBAFF0F" w14:textId="77777777" w:rsidR="00965DEC" w:rsidRPr="000247A8" w:rsidRDefault="00965DEC">
            <w:pPr>
              <w:pStyle w:val="TableText"/>
            </w:pPr>
            <w:r w:rsidRPr="000247A8">
              <w:t>Delete Code Sheet from Printed Batch (LOG/GSA/DLA)</w:t>
            </w:r>
          </w:p>
        </w:tc>
        <w:tc>
          <w:tcPr>
            <w:tcW w:w="810" w:type="dxa"/>
            <w:tcBorders>
              <w:left w:val="dotted" w:sz="4" w:space="0" w:color="auto"/>
              <w:bottom w:val="dotted" w:sz="4" w:space="0" w:color="auto"/>
            </w:tcBorders>
            <w:vAlign w:val="center"/>
          </w:tcPr>
          <w:p w14:paraId="36D7A450"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08699709" w14:textId="77777777" w:rsidTr="00965DEC">
        <w:tc>
          <w:tcPr>
            <w:tcW w:w="981" w:type="dxa"/>
            <w:tcBorders>
              <w:top w:val="nil"/>
              <w:bottom w:val="dotted" w:sz="4" w:space="0" w:color="auto"/>
              <w:right w:val="nil"/>
            </w:tcBorders>
            <w:vAlign w:val="center"/>
          </w:tcPr>
          <w:p w14:paraId="406BA7F7"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D177828" w14:textId="77777777" w:rsidR="00965DEC" w:rsidRPr="000247A8" w:rsidRDefault="00965DEC">
            <w:pPr>
              <w:pStyle w:val="TableText"/>
            </w:pPr>
            <w:r w:rsidRPr="000247A8">
              <w:t>DELETE^PRCFALOG</w:t>
            </w:r>
          </w:p>
        </w:tc>
      </w:tr>
      <w:tr w:rsidR="00965DEC" w:rsidRPr="000247A8" w14:paraId="066BB7FA" w14:textId="77777777" w:rsidTr="00965DEC">
        <w:trPr>
          <w:cantSplit/>
        </w:trPr>
        <w:tc>
          <w:tcPr>
            <w:tcW w:w="981" w:type="dxa"/>
            <w:tcBorders>
              <w:top w:val="dotted" w:sz="4" w:space="0" w:color="auto"/>
              <w:bottom w:val="single" w:sz="4" w:space="0" w:color="auto"/>
              <w:right w:val="nil"/>
            </w:tcBorders>
          </w:tcPr>
          <w:p w14:paraId="55D3FB86"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06539EB" w14:textId="77777777" w:rsidR="00965DEC" w:rsidRPr="000247A8" w:rsidRDefault="00965DEC">
            <w:pPr>
              <w:pStyle w:val="TableText"/>
            </w:pPr>
            <w:r w:rsidRPr="000247A8">
              <w:t xml:space="preserve">Allows user to remove a code sheet from a batch prior to transmission and it adjusts the Batch Header Code Sheet accordingly.  This option must be used first when moving a code sheet from one batch to another.  </w:t>
            </w:r>
          </w:p>
        </w:tc>
      </w:tr>
      <w:tr w:rsidR="00965DEC" w:rsidRPr="000247A8" w14:paraId="4173E28C" w14:textId="77777777" w:rsidTr="00965DEC">
        <w:tc>
          <w:tcPr>
            <w:tcW w:w="4385" w:type="dxa"/>
            <w:gridSpan w:val="5"/>
            <w:tcBorders>
              <w:bottom w:val="single" w:sz="4" w:space="0" w:color="auto"/>
              <w:right w:val="single" w:sz="4" w:space="0" w:color="auto"/>
            </w:tcBorders>
            <w:shd w:val="clear" w:color="auto" w:fill="F3F3F3"/>
            <w:vAlign w:val="center"/>
          </w:tcPr>
          <w:p w14:paraId="6D7DAFDC" w14:textId="77777777" w:rsidR="00965DEC" w:rsidRPr="000247A8" w:rsidRDefault="00965DEC">
            <w:pPr>
              <w:pStyle w:val="MArtifactBold"/>
            </w:pPr>
            <w:r w:rsidRPr="000247A8">
              <w:t>PRCHPM CS EDIT</w:t>
            </w:r>
          </w:p>
        </w:tc>
        <w:tc>
          <w:tcPr>
            <w:tcW w:w="4453" w:type="dxa"/>
            <w:gridSpan w:val="4"/>
            <w:tcBorders>
              <w:left w:val="single" w:sz="4" w:space="0" w:color="auto"/>
              <w:bottom w:val="dotted" w:sz="4" w:space="0" w:color="auto"/>
              <w:right w:val="dotted" w:sz="4" w:space="0" w:color="auto"/>
            </w:tcBorders>
            <w:vAlign w:val="center"/>
          </w:tcPr>
          <w:p w14:paraId="09D0740D" w14:textId="77777777" w:rsidR="00965DEC" w:rsidRPr="000247A8" w:rsidRDefault="00965DEC">
            <w:pPr>
              <w:pStyle w:val="TableText"/>
            </w:pPr>
            <w:r w:rsidRPr="000247A8">
              <w:t>Edit Code Sheet (LOG/GSA/DLA)</w:t>
            </w:r>
          </w:p>
        </w:tc>
        <w:tc>
          <w:tcPr>
            <w:tcW w:w="810" w:type="dxa"/>
            <w:tcBorders>
              <w:left w:val="dotted" w:sz="4" w:space="0" w:color="auto"/>
              <w:bottom w:val="dotted" w:sz="4" w:space="0" w:color="auto"/>
            </w:tcBorders>
            <w:vAlign w:val="center"/>
          </w:tcPr>
          <w:p w14:paraId="1D00C435"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34F099D1" w14:textId="77777777" w:rsidTr="00965DEC">
        <w:tc>
          <w:tcPr>
            <w:tcW w:w="981" w:type="dxa"/>
            <w:tcBorders>
              <w:top w:val="nil"/>
              <w:bottom w:val="dotted" w:sz="4" w:space="0" w:color="auto"/>
              <w:right w:val="nil"/>
            </w:tcBorders>
            <w:vAlign w:val="center"/>
          </w:tcPr>
          <w:p w14:paraId="15C6DEAB"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958F661" w14:textId="77777777" w:rsidR="00965DEC" w:rsidRPr="000247A8" w:rsidRDefault="00965DEC">
            <w:pPr>
              <w:pStyle w:val="TableText"/>
            </w:pPr>
            <w:r w:rsidRPr="000247A8">
              <w:t>ECS^PRCFALOG</w:t>
            </w:r>
          </w:p>
        </w:tc>
      </w:tr>
      <w:tr w:rsidR="00965DEC" w:rsidRPr="000247A8" w14:paraId="490076BE" w14:textId="77777777" w:rsidTr="00965DEC">
        <w:trPr>
          <w:cantSplit/>
        </w:trPr>
        <w:tc>
          <w:tcPr>
            <w:tcW w:w="981" w:type="dxa"/>
            <w:tcBorders>
              <w:top w:val="dotted" w:sz="4" w:space="0" w:color="auto"/>
              <w:bottom w:val="single" w:sz="4" w:space="0" w:color="auto"/>
              <w:right w:val="nil"/>
            </w:tcBorders>
          </w:tcPr>
          <w:p w14:paraId="0D49B1B5"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F332ADE" w14:textId="77777777" w:rsidR="00965DEC" w:rsidRPr="000247A8" w:rsidRDefault="00965DEC">
            <w:pPr>
              <w:pStyle w:val="TableText"/>
            </w:pPr>
            <w:r w:rsidRPr="000247A8">
              <w:t>Allows user to edit a LOG, GSA or DLA code sheet that was created using the “Create Code Sheet (LOG/GSA/DLA)” option (</w:t>
            </w:r>
            <w:r w:rsidRPr="000247A8">
              <w:rPr>
                <w:rFonts w:ascii="Courier New" w:hAnsi="Courier New" w:cs="Courier New"/>
              </w:rPr>
              <w:t>PRCHPM CS ADD</w:t>
            </w:r>
            <w:r w:rsidRPr="000247A8">
              <w:t xml:space="preserve">). It uses the pre-defined edit templates that prompt for specific fields.  It does not pre-load any data from Purchase Orders, Requisitions or Receiving Reports.  </w:t>
            </w:r>
          </w:p>
        </w:tc>
      </w:tr>
      <w:tr w:rsidR="00965DEC" w:rsidRPr="000247A8" w14:paraId="172F3C58" w14:textId="77777777" w:rsidTr="00965DEC">
        <w:tc>
          <w:tcPr>
            <w:tcW w:w="4385" w:type="dxa"/>
            <w:gridSpan w:val="5"/>
            <w:tcBorders>
              <w:bottom w:val="single" w:sz="4" w:space="0" w:color="auto"/>
              <w:right w:val="single" w:sz="4" w:space="0" w:color="auto"/>
            </w:tcBorders>
            <w:shd w:val="clear" w:color="auto" w:fill="F3F3F3"/>
            <w:vAlign w:val="center"/>
          </w:tcPr>
          <w:p w14:paraId="31D826AC" w14:textId="77777777" w:rsidR="00965DEC" w:rsidRPr="000247A8" w:rsidRDefault="00965DEC">
            <w:pPr>
              <w:pStyle w:val="MArtifactBold"/>
            </w:pPr>
            <w:r w:rsidRPr="000247A8">
              <w:t>PRCHPM CS EDIT</w:t>
            </w:r>
          </w:p>
        </w:tc>
        <w:tc>
          <w:tcPr>
            <w:tcW w:w="4453" w:type="dxa"/>
            <w:gridSpan w:val="4"/>
            <w:tcBorders>
              <w:left w:val="single" w:sz="4" w:space="0" w:color="auto"/>
              <w:bottom w:val="dotted" w:sz="4" w:space="0" w:color="auto"/>
              <w:right w:val="dotted" w:sz="4" w:space="0" w:color="auto"/>
            </w:tcBorders>
            <w:vAlign w:val="center"/>
          </w:tcPr>
          <w:p w14:paraId="4C50718B" w14:textId="77777777" w:rsidR="00965DEC" w:rsidRPr="000247A8" w:rsidRDefault="00965DEC">
            <w:pPr>
              <w:pStyle w:val="TableText"/>
            </w:pPr>
            <w:r w:rsidRPr="000247A8">
              <w:t>Edit Code Sheet (LOG/GSA/DLA)</w:t>
            </w:r>
          </w:p>
        </w:tc>
        <w:tc>
          <w:tcPr>
            <w:tcW w:w="810" w:type="dxa"/>
            <w:tcBorders>
              <w:left w:val="dotted" w:sz="4" w:space="0" w:color="auto"/>
              <w:bottom w:val="dotted" w:sz="4" w:space="0" w:color="auto"/>
            </w:tcBorders>
            <w:vAlign w:val="center"/>
          </w:tcPr>
          <w:p w14:paraId="4520D243"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4D6E48D2" w14:textId="77777777" w:rsidTr="00965DEC">
        <w:tc>
          <w:tcPr>
            <w:tcW w:w="981" w:type="dxa"/>
            <w:tcBorders>
              <w:top w:val="nil"/>
              <w:bottom w:val="dotted" w:sz="4" w:space="0" w:color="auto"/>
              <w:right w:val="nil"/>
            </w:tcBorders>
            <w:vAlign w:val="center"/>
          </w:tcPr>
          <w:p w14:paraId="0A2AB3F2"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345F254" w14:textId="77777777" w:rsidR="00965DEC" w:rsidRPr="000247A8" w:rsidRDefault="00965DEC">
            <w:pPr>
              <w:pStyle w:val="TableText"/>
            </w:pPr>
            <w:r w:rsidRPr="000247A8">
              <w:t>ECS^PRCFALOG</w:t>
            </w:r>
          </w:p>
        </w:tc>
      </w:tr>
      <w:tr w:rsidR="00965DEC" w:rsidRPr="000247A8" w14:paraId="492BC7EE" w14:textId="77777777" w:rsidTr="00965DEC">
        <w:trPr>
          <w:cantSplit/>
        </w:trPr>
        <w:tc>
          <w:tcPr>
            <w:tcW w:w="981" w:type="dxa"/>
            <w:tcBorders>
              <w:top w:val="dotted" w:sz="4" w:space="0" w:color="auto"/>
              <w:bottom w:val="single" w:sz="4" w:space="0" w:color="auto"/>
              <w:right w:val="nil"/>
            </w:tcBorders>
          </w:tcPr>
          <w:p w14:paraId="1AEC84FF" w14:textId="77777777" w:rsidR="00965DEC" w:rsidRPr="000247A8" w:rsidRDefault="00965DEC">
            <w:pPr>
              <w:pStyle w:val="TableSubHeadRight"/>
            </w:pPr>
            <w:r w:rsidRPr="000247A8">
              <w:rPr>
                <w:rFonts w:ascii="Arial" w:hAnsi="Arial"/>
                <w:b w:val="0"/>
                <w:sz w:val="16"/>
                <w:szCs w:val="16"/>
              </w:rPr>
              <w:lastRenderedPageBreak/>
              <w:t>DESCR:</w:t>
            </w:r>
          </w:p>
        </w:tc>
        <w:tc>
          <w:tcPr>
            <w:tcW w:w="8667" w:type="dxa"/>
            <w:gridSpan w:val="9"/>
            <w:tcBorders>
              <w:top w:val="dotted" w:sz="4" w:space="0" w:color="auto"/>
              <w:left w:val="nil"/>
              <w:bottom w:val="single" w:sz="4" w:space="0" w:color="auto"/>
            </w:tcBorders>
            <w:vAlign w:val="center"/>
          </w:tcPr>
          <w:p w14:paraId="7EB6E2E8" w14:textId="77777777" w:rsidR="00965DEC" w:rsidRPr="000247A8" w:rsidRDefault="00965DEC">
            <w:pPr>
              <w:pStyle w:val="TableText"/>
            </w:pPr>
            <w:r w:rsidRPr="000247A8">
              <w:t>Allows user to edit a LOG, GSA or DLA code sheet that was created using the “Create Code Sheet (LOG/GSA/DLA)” option (</w:t>
            </w:r>
            <w:r w:rsidRPr="000247A8">
              <w:rPr>
                <w:rFonts w:ascii="Courier New" w:hAnsi="Courier New" w:cs="Courier New"/>
              </w:rPr>
              <w:t>PRCHPM CS ADD</w:t>
            </w:r>
            <w:r w:rsidRPr="000247A8">
              <w:t xml:space="preserve">). It uses the pre-defined edit templates that prompt for specific fields.  It does not pre-load any data from Purchase Orders, Requisitions or Receiving Reports.  </w:t>
            </w:r>
          </w:p>
        </w:tc>
      </w:tr>
      <w:tr w:rsidR="00965DEC" w:rsidRPr="000247A8" w14:paraId="6CA43C58" w14:textId="77777777" w:rsidTr="00965DEC">
        <w:tc>
          <w:tcPr>
            <w:tcW w:w="4385" w:type="dxa"/>
            <w:gridSpan w:val="5"/>
            <w:tcBorders>
              <w:bottom w:val="single" w:sz="4" w:space="0" w:color="auto"/>
              <w:right w:val="single" w:sz="4" w:space="0" w:color="auto"/>
            </w:tcBorders>
            <w:shd w:val="clear" w:color="auto" w:fill="F3F3F3"/>
            <w:vAlign w:val="center"/>
          </w:tcPr>
          <w:p w14:paraId="2FA1D3CC" w14:textId="77777777" w:rsidR="00965DEC" w:rsidRPr="000247A8" w:rsidRDefault="00965DEC">
            <w:pPr>
              <w:pStyle w:val="MArtifactBold"/>
            </w:pPr>
            <w:r w:rsidRPr="000247A8">
              <w:t>PRCHPM CS EDIT KEYPUNCHED CS</w:t>
            </w:r>
          </w:p>
        </w:tc>
        <w:tc>
          <w:tcPr>
            <w:tcW w:w="4453" w:type="dxa"/>
            <w:gridSpan w:val="4"/>
            <w:tcBorders>
              <w:left w:val="single" w:sz="4" w:space="0" w:color="auto"/>
              <w:bottom w:val="dotted" w:sz="4" w:space="0" w:color="auto"/>
              <w:right w:val="dotted" w:sz="4" w:space="0" w:color="auto"/>
            </w:tcBorders>
            <w:vAlign w:val="center"/>
          </w:tcPr>
          <w:p w14:paraId="6E4706E2" w14:textId="77777777" w:rsidR="00965DEC" w:rsidRPr="000247A8" w:rsidRDefault="00965DEC">
            <w:pPr>
              <w:pStyle w:val="TableText"/>
            </w:pPr>
            <w:r w:rsidRPr="000247A8">
              <w:t>Edit Keypunched Code Sheet (LOG/GSA/DLA)</w:t>
            </w:r>
          </w:p>
        </w:tc>
        <w:tc>
          <w:tcPr>
            <w:tcW w:w="810" w:type="dxa"/>
            <w:tcBorders>
              <w:left w:val="dotted" w:sz="4" w:space="0" w:color="auto"/>
              <w:bottom w:val="dotted" w:sz="4" w:space="0" w:color="auto"/>
            </w:tcBorders>
            <w:vAlign w:val="center"/>
          </w:tcPr>
          <w:p w14:paraId="35DFFAC6"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36393050" w14:textId="77777777" w:rsidTr="00965DEC">
        <w:tc>
          <w:tcPr>
            <w:tcW w:w="981" w:type="dxa"/>
            <w:tcBorders>
              <w:top w:val="nil"/>
              <w:bottom w:val="dotted" w:sz="4" w:space="0" w:color="auto"/>
              <w:right w:val="nil"/>
            </w:tcBorders>
            <w:vAlign w:val="center"/>
          </w:tcPr>
          <w:p w14:paraId="73ABE192"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3F98392" w14:textId="77777777" w:rsidR="00965DEC" w:rsidRPr="000247A8" w:rsidRDefault="00965DEC">
            <w:pPr>
              <w:pStyle w:val="TableText"/>
            </w:pPr>
            <w:r w:rsidRPr="000247A8">
              <w:t>EKCS^PRCFALOG</w:t>
            </w:r>
          </w:p>
        </w:tc>
      </w:tr>
      <w:tr w:rsidR="00965DEC" w:rsidRPr="000247A8" w14:paraId="702A4227" w14:textId="77777777" w:rsidTr="00965DEC">
        <w:trPr>
          <w:cantSplit/>
        </w:trPr>
        <w:tc>
          <w:tcPr>
            <w:tcW w:w="981" w:type="dxa"/>
            <w:tcBorders>
              <w:top w:val="dotted" w:sz="4" w:space="0" w:color="auto"/>
              <w:bottom w:val="single" w:sz="4" w:space="0" w:color="auto"/>
              <w:right w:val="nil"/>
            </w:tcBorders>
          </w:tcPr>
          <w:p w14:paraId="4AFF3059"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AEEA484" w14:textId="77777777" w:rsidR="00965DEC" w:rsidRPr="000247A8" w:rsidRDefault="00965DEC">
            <w:pPr>
              <w:pStyle w:val="TableText"/>
            </w:pPr>
            <w:r w:rsidRPr="000247A8">
              <w:t xml:space="preserve">Allows user to directly edit the code of any code sheet without regard to the data stored in the code sheet fields.  If used on a code sheet prepared normally, that code sheet becomes un-editable through normal means.  </w:t>
            </w:r>
          </w:p>
        </w:tc>
      </w:tr>
      <w:tr w:rsidR="00965DEC" w:rsidRPr="000247A8" w14:paraId="09402035" w14:textId="77777777" w:rsidTr="00965DEC">
        <w:tc>
          <w:tcPr>
            <w:tcW w:w="4385" w:type="dxa"/>
            <w:gridSpan w:val="5"/>
            <w:tcBorders>
              <w:bottom w:val="single" w:sz="4" w:space="0" w:color="auto"/>
              <w:right w:val="single" w:sz="4" w:space="0" w:color="auto"/>
            </w:tcBorders>
            <w:shd w:val="clear" w:color="auto" w:fill="F3F3F3"/>
            <w:vAlign w:val="center"/>
          </w:tcPr>
          <w:p w14:paraId="2038C915" w14:textId="77777777" w:rsidR="00965DEC" w:rsidRPr="000247A8" w:rsidRDefault="00965DEC">
            <w:pPr>
              <w:pStyle w:val="MArtifactBold"/>
            </w:pPr>
            <w:r w:rsidRPr="000247A8">
              <w:t>PRCHPM CS INQUIRY TRANS/BATCH</w:t>
            </w:r>
          </w:p>
        </w:tc>
        <w:tc>
          <w:tcPr>
            <w:tcW w:w="4453" w:type="dxa"/>
            <w:gridSpan w:val="4"/>
            <w:tcBorders>
              <w:left w:val="single" w:sz="4" w:space="0" w:color="auto"/>
              <w:bottom w:val="dotted" w:sz="4" w:space="0" w:color="auto"/>
              <w:right w:val="dotted" w:sz="4" w:space="0" w:color="auto"/>
            </w:tcBorders>
            <w:vAlign w:val="center"/>
          </w:tcPr>
          <w:p w14:paraId="3D86E84C" w14:textId="77777777" w:rsidR="00965DEC" w:rsidRPr="000247A8" w:rsidRDefault="00965DEC">
            <w:pPr>
              <w:pStyle w:val="TableText"/>
            </w:pPr>
            <w:r w:rsidRPr="000247A8">
              <w:t>Inquiry to Batch/Transmission</w:t>
            </w:r>
          </w:p>
        </w:tc>
        <w:tc>
          <w:tcPr>
            <w:tcW w:w="810" w:type="dxa"/>
            <w:tcBorders>
              <w:left w:val="dotted" w:sz="4" w:space="0" w:color="auto"/>
              <w:bottom w:val="dotted" w:sz="4" w:space="0" w:color="auto"/>
            </w:tcBorders>
            <w:vAlign w:val="center"/>
          </w:tcPr>
          <w:p w14:paraId="7B8A71E4"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14475D2C" w14:textId="77777777" w:rsidTr="00965DEC">
        <w:tc>
          <w:tcPr>
            <w:tcW w:w="981" w:type="dxa"/>
            <w:tcBorders>
              <w:top w:val="nil"/>
              <w:bottom w:val="dotted" w:sz="4" w:space="0" w:color="auto"/>
              <w:right w:val="nil"/>
            </w:tcBorders>
            <w:vAlign w:val="center"/>
          </w:tcPr>
          <w:p w14:paraId="7C2045C6"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D21C9CB" w14:textId="77777777" w:rsidR="00965DEC" w:rsidRPr="000247A8" w:rsidRDefault="00965DEC">
            <w:pPr>
              <w:pStyle w:val="TableText"/>
            </w:pPr>
            <w:r w:rsidRPr="000247A8">
              <w:t>INQUIRY^PRCFALOG</w:t>
            </w:r>
          </w:p>
        </w:tc>
      </w:tr>
      <w:tr w:rsidR="00965DEC" w:rsidRPr="000247A8" w14:paraId="0FACFCB6" w14:textId="77777777" w:rsidTr="00965DEC">
        <w:trPr>
          <w:cantSplit/>
        </w:trPr>
        <w:tc>
          <w:tcPr>
            <w:tcW w:w="981" w:type="dxa"/>
            <w:tcBorders>
              <w:top w:val="dotted" w:sz="4" w:space="0" w:color="auto"/>
              <w:bottom w:val="single" w:sz="4" w:space="0" w:color="auto"/>
              <w:right w:val="nil"/>
            </w:tcBorders>
          </w:tcPr>
          <w:p w14:paraId="10CE0E2B"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C024F67" w14:textId="77777777" w:rsidR="00965DEC" w:rsidRPr="000247A8" w:rsidRDefault="00965DEC">
            <w:pPr>
              <w:pStyle w:val="TableText"/>
            </w:pPr>
            <w:r w:rsidRPr="000247A8">
              <w:t xml:space="preserve">Displays all information contained in the LOG Transmission Record file.    </w:t>
            </w:r>
          </w:p>
        </w:tc>
      </w:tr>
      <w:tr w:rsidR="00965DEC" w:rsidRPr="000247A8" w14:paraId="0714BABE" w14:textId="77777777" w:rsidTr="00965DEC">
        <w:tc>
          <w:tcPr>
            <w:tcW w:w="4385" w:type="dxa"/>
            <w:gridSpan w:val="5"/>
            <w:tcBorders>
              <w:bottom w:val="single" w:sz="4" w:space="0" w:color="auto"/>
              <w:right w:val="single" w:sz="4" w:space="0" w:color="auto"/>
            </w:tcBorders>
            <w:shd w:val="clear" w:color="auto" w:fill="F3F3F3"/>
            <w:vAlign w:val="center"/>
          </w:tcPr>
          <w:p w14:paraId="7A6780DF" w14:textId="77777777" w:rsidR="00965DEC" w:rsidRPr="000247A8" w:rsidRDefault="00965DEC">
            <w:pPr>
              <w:pStyle w:val="MArtifactBold"/>
            </w:pPr>
            <w:r w:rsidRPr="000247A8">
              <w:t>PRCHPM CS KEYPUNCH</w:t>
            </w:r>
          </w:p>
        </w:tc>
        <w:tc>
          <w:tcPr>
            <w:tcW w:w="4453" w:type="dxa"/>
            <w:gridSpan w:val="4"/>
            <w:tcBorders>
              <w:left w:val="single" w:sz="4" w:space="0" w:color="auto"/>
              <w:bottom w:val="dotted" w:sz="4" w:space="0" w:color="auto"/>
              <w:right w:val="dotted" w:sz="4" w:space="0" w:color="auto"/>
            </w:tcBorders>
            <w:vAlign w:val="center"/>
          </w:tcPr>
          <w:p w14:paraId="6FC7D209" w14:textId="77777777" w:rsidR="00965DEC" w:rsidRPr="000247A8" w:rsidRDefault="00965DEC">
            <w:pPr>
              <w:pStyle w:val="TableText"/>
            </w:pPr>
            <w:r w:rsidRPr="000247A8">
              <w:t>Keypunch a Code Sheet (LOG/GSA/DLA)</w:t>
            </w:r>
          </w:p>
        </w:tc>
        <w:tc>
          <w:tcPr>
            <w:tcW w:w="810" w:type="dxa"/>
            <w:tcBorders>
              <w:left w:val="dotted" w:sz="4" w:space="0" w:color="auto"/>
              <w:bottom w:val="dotted" w:sz="4" w:space="0" w:color="auto"/>
            </w:tcBorders>
            <w:vAlign w:val="center"/>
          </w:tcPr>
          <w:p w14:paraId="5FD19A2E"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044471EF" w14:textId="77777777" w:rsidTr="00965DEC">
        <w:tc>
          <w:tcPr>
            <w:tcW w:w="981" w:type="dxa"/>
            <w:tcBorders>
              <w:top w:val="nil"/>
              <w:bottom w:val="dotted" w:sz="4" w:space="0" w:color="auto"/>
              <w:right w:val="nil"/>
            </w:tcBorders>
            <w:vAlign w:val="center"/>
          </w:tcPr>
          <w:p w14:paraId="414CD14E"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B0685B6" w14:textId="77777777" w:rsidR="00965DEC" w:rsidRPr="000247A8" w:rsidRDefault="00965DEC">
            <w:pPr>
              <w:pStyle w:val="TableText"/>
            </w:pPr>
            <w:r w:rsidRPr="000247A8">
              <w:t>KCS^PRCFALOG</w:t>
            </w:r>
          </w:p>
        </w:tc>
      </w:tr>
      <w:tr w:rsidR="00965DEC" w:rsidRPr="000247A8" w14:paraId="2491EB06" w14:textId="77777777" w:rsidTr="00965DEC">
        <w:trPr>
          <w:cantSplit/>
        </w:trPr>
        <w:tc>
          <w:tcPr>
            <w:tcW w:w="981" w:type="dxa"/>
            <w:tcBorders>
              <w:top w:val="dotted" w:sz="4" w:space="0" w:color="auto"/>
              <w:bottom w:val="single" w:sz="4" w:space="0" w:color="auto"/>
              <w:right w:val="nil"/>
            </w:tcBorders>
          </w:tcPr>
          <w:p w14:paraId="50D396FE"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0547ED0" w14:textId="77777777" w:rsidR="00965DEC" w:rsidRPr="000247A8" w:rsidRDefault="00965DEC">
            <w:pPr>
              <w:pStyle w:val="TableText"/>
            </w:pPr>
            <w:r w:rsidRPr="000247A8">
              <w:t xml:space="preserve">Allows a PPM person to enter a code sheet manually, when all else fails.     </w:t>
            </w:r>
          </w:p>
        </w:tc>
      </w:tr>
      <w:tr w:rsidR="00965DEC" w:rsidRPr="000247A8" w14:paraId="59B4D481" w14:textId="77777777" w:rsidTr="00965DEC">
        <w:tc>
          <w:tcPr>
            <w:tcW w:w="4385" w:type="dxa"/>
            <w:gridSpan w:val="5"/>
            <w:tcBorders>
              <w:bottom w:val="single" w:sz="4" w:space="0" w:color="auto"/>
              <w:right w:val="single" w:sz="4" w:space="0" w:color="auto"/>
            </w:tcBorders>
            <w:shd w:val="clear" w:color="auto" w:fill="F3F3F3"/>
            <w:vAlign w:val="center"/>
          </w:tcPr>
          <w:p w14:paraId="0CF20985" w14:textId="77777777" w:rsidR="00965DEC" w:rsidRPr="000247A8" w:rsidRDefault="00965DEC">
            <w:pPr>
              <w:pStyle w:val="MArtifactBold"/>
            </w:pPr>
            <w:r w:rsidRPr="000247A8">
              <w:t>PRCHPM CS KEYPUNCH MENU</w:t>
            </w:r>
          </w:p>
        </w:tc>
        <w:tc>
          <w:tcPr>
            <w:tcW w:w="4453" w:type="dxa"/>
            <w:gridSpan w:val="4"/>
            <w:tcBorders>
              <w:left w:val="single" w:sz="4" w:space="0" w:color="auto"/>
              <w:bottom w:val="dotted" w:sz="4" w:space="0" w:color="auto"/>
              <w:right w:val="dotted" w:sz="4" w:space="0" w:color="auto"/>
            </w:tcBorders>
            <w:vAlign w:val="center"/>
          </w:tcPr>
          <w:p w14:paraId="3C63D99B" w14:textId="77777777" w:rsidR="00965DEC" w:rsidRPr="000247A8" w:rsidRDefault="00965DEC">
            <w:pPr>
              <w:pStyle w:val="TableText"/>
            </w:pPr>
            <w:r w:rsidRPr="000247A8">
              <w:t>Keypunch (direct entry) Menu (LOG/GSA/DLA)</w:t>
            </w:r>
          </w:p>
        </w:tc>
        <w:tc>
          <w:tcPr>
            <w:tcW w:w="810" w:type="dxa"/>
            <w:tcBorders>
              <w:left w:val="dotted" w:sz="4" w:space="0" w:color="auto"/>
              <w:bottom w:val="dotted" w:sz="4" w:space="0" w:color="auto"/>
            </w:tcBorders>
            <w:vAlign w:val="center"/>
          </w:tcPr>
          <w:p w14:paraId="5D9FE22E"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965DEC" w:rsidRPr="000247A8" w14:paraId="4601B368" w14:textId="77777777" w:rsidTr="00965DEC">
        <w:trPr>
          <w:cantSplit/>
        </w:trPr>
        <w:tc>
          <w:tcPr>
            <w:tcW w:w="981" w:type="dxa"/>
            <w:tcBorders>
              <w:top w:val="dotted" w:sz="4" w:space="0" w:color="auto"/>
              <w:bottom w:val="single" w:sz="4" w:space="0" w:color="auto"/>
              <w:right w:val="nil"/>
            </w:tcBorders>
          </w:tcPr>
          <w:p w14:paraId="094931E2"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80B567C" w14:textId="77777777" w:rsidR="00965DEC" w:rsidRPr="000247A8" w:rsidRDefault="00965DEC">
            <w:pPr>
              <w:pStyle w:val="TableText"/>
            </w:pPr>
            <w:r w:rsidRPr="000247A8">
              <w:t xml:space="preserve">Allows user to use the terminal as a keypunch machine to create LOG, GSA or DLA code sheets.   </w:t>
            </w:r>
          </w:p>
        </w:tc>
      </w:tr>
      <w:tr w:rsidR="00965DEC" w:rsidRPr="000247A8" w14:paraId="0ACAFA34" w14:textId="77777777" w:rsidTr="00965DEC">
        <w:tc>
          <w:tcPr>
            <w:tcW w:w="4385" w:type="dxa"/>
            <w:gridSpan w:val="5"/>
            <w:tcBorders>
              <w:bottom w:val="single" w:sz="4" w:space="0" w:color="auto"/>
              <w:right w:val="single" w:sz="4" w:space="0" w:color="auto"/>
            </w:tcBorders>
            <w:shd w:val="clear" w:color="auto" w:fill="F3F3F3"/>
            <w:vAlign w:val="center"/>
          </w:tcPr>
          <w:p w14:paraId="4A4C66E3" w14:textId="77777777" w:rsidR="00965DEC" w:rsidRPr="000247A8" w:rsidRDefault="00965DEC">
            <w:pPr>
              <w:pStyle w:val="MArtifactBold"/>
            </w:pPr>
            <w:r w:rsidRPr="000247A8">
              <w:t>PRCHPM CS MAIN MENU</w:t>
            </w:r>
          </w:p>
        </w:tc>
        <w:tc>
          <w:tcPr>
            <w:tcW w:w="4453" w:type="dxa"/>
            <w:gridSpan w:val="4"/>
            <w:tcBorders>
              <w:left w:val="single" w:sz="4" w:space="0" w:color="auto"/>
              <w:bottom w:val="dotted" w:sz="4" w:space="0" w:color="auto"/>
              <w:right w:val="dotted" w:sz="4" w:space="0" w:color="auto"/>
            </w:tcBorders>
            <w:vAlign w:val="center"/>
          </w:tcPr>
          <w:p w14:paraId="7013DE97" w14:textId="77777777" w:rsidR="00965DEC" w:rsidRPr="000247A8" w:rsidRDefault="00965DEC">
            <w:pPr>
              <w:pStyle w:val="TableText"/>
              <w:rPr>
                <w:lang w:val="fr-FR"/>
              </w:rPr>
            </w:pPr>
            <w:r w:rsidRPr="000247A8">
              <w:rPr>
                <w:lang w:val="fr-FR"/>
              </w:rPr>
              <w:t>LOG/GSA/DLA Code Sheets Menu</w:t>
            </w:r>
          </w:p>
        </w:tc>
        <w:tc>
          <w:tcPr>
            <w:tcW w:w="810" w:type="dxa"/>
            <w:tcBorders>
              <w:left w:val="dotted" w:sz="4" w:space="0" w:color="auto"/>
              <w:bottom w:val="dotted" w:sz="4" w:space="0" w:color="auto"/>
            </w:tcBorders>
            <w:vAlign w:val="center"/>
          </w:tcPr>
          <w:p w14:paraId="454F35AD"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965DEC" w:rsidRPr="000247A8" w14:paraId="6E8D7D8A" w14:textId="77777777" w:rsidTr="00965DEC">
        <w:trPr>
          <w:cantSplit/>
        </w:trPr>
        <w:tc>
          <w:tcPr>
            <w:tcW w:w="981" w:type="dxa"/>
            <w:tcBorders>
              <w:top w:val="dotted" w:sz="4" w:space="0" w:color="auto"/>
              <w:bottom w:val="single" w:sz="4" w:space="0" w:color="auto"/>
              <w:right w:val="nil"/>
            </w:tcBorders>
          </w:tcPr>
          <w:p w14:paraId="27ED53E4"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6B811BE" w14:textId="77777777" w:rsidR="00965DEC" w:rsidRPr="000247A8" w:rsidRDefault="00965DEC">
            <w:pPr>
              <w:pStyle w:val="TableText"/>
            </w:pPr>
            <w:r w:rsidRPr="000247A8">
              <w:t>This menu allows the creation, editing and printing of either LOG 1, GSA (which also are transmitted to LOG), and DLA code sheets by PPM.</w:t>
            </w:r>
          </w:p>
        </w:tc>
      </w:tr>
      <w:tr w:rsidR="00965DEC" w:rsidRPr="000247A8" w14:paraId="1337F2BA" w14:textId="77777777" w:rsidTr="00965DEC">
        <w:tc>
          <w:tcPr>
            <w:tcW w:w="4385" w:type="dxa"/>
            <w:gridSpan w:val="5"/>
            <w:tcBorders>
              <w:bottom w:val="single" w:sz="4" w:space="0" w:color="auto"/>
              <w:right w:val="single" w:sz="4" w:space="0" w:color="auto"/>
            </w:tcBorders>
            <w:shd w:val="clear" w:color="auto" w:fill="F3F3F3"/>
            <w:vAlign w:val="center"/>
          </w:tcPr>
          <w:p w14:paraId="4515F6F7" w14:textId="77777777" w:rsidR="00965DEC" w:rsidRPr="000247A8" w:rsidRDefault="00965DEC">
            <w:pPr>
              <w:pStyle w:val="MArtifactBold"/>
            </w:pPr>
            <w:r w:rsidRPr="000247A8">
              <w:t>PRCHPM CS MODIFY BATCH PRI.</w:t>
            </w:r>
          </w:p>
        </w:tc>
        <w:tc>
          <w:tcPr>
            <w:tcW w:w="4453" w:type="dxa"/>
            <w:gridSpan w:val="4"/>
            <w:tcBorders>
              <w:left w:val="single" w:sz="4" w:space="0" w:color="auto"/>
              <w:bottom w:val="dotted" w:sz="4" w:space="0" w:color="auto"/>
              <w:right w:val="dotted" w:sz="4" w:space="0" w:color="auto"/>
            </w:tcBorders>
            <w:vAlign w:val="center"/>
          </w:tcPr>
          <w:p w14:paraId="76B047DB" w14:textId="77777777" w:rsidR="00965DEC" w:rsidRPr="000247A8" w:rsidRDefault="00965DEC">
            <w:pPr>
              <w:pStyle w:val="TableText"/>
            </w:pPr>
            <w:r w:rsidRPr="000247A8">
              <w:t>Modify Batch Priority (LOG/GSA/DLA)</w:t>
            </w:r>
          </w:p>
        </w:tc>
        <w:tc>
          <w:tcPr>
            <w:tcW w:w="810" w:type="dxa"/>
            <w:tcBorders>
              <w:left w:val="dotted" w:sz="4" w:space="0" w:color="auto"/>
              <w:bottom w:val="dotted" w:sz="4" w:space="0" w:color="auto"/>
            </w:tcBorders>
            <w:vAlign w:val="center"/>
          </w:tcPr>
          <w:p w14:paraId="63C18C80"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2199D03C" w14:textId="77777777" w:rsidTr="00965DEC">
        <w:tc>
          <w:tcPr>
            <w:tcW w:w="981" w:type="dxa"/>
            <w:tcBorders>
              <w:top w:val="nil"/>
              <w:bottom w:val="dotted" w:sz="4" w:space="0" w:color="auto"/>
              <w:right w:val="nil"/>
            </w:tcBorders>
            <w:vAlign w:val="center"/>
          </w:tcPr>
          <w:p w14:paraId="64679672"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5037B30" w14:textId="77777777" w:rsidR="00965DEC" w:rsidRPr="000247A8" w:rsidRDefault="00965DEC">
            <w:pPr>
              <w:pStyle w:val="TableText"/>
            </w:pPr>
            <w:r w:rsidRPr="000247A8">
              <w:t>MBP^PRCFALOG</w:t>
            </w:r>
          </w:p>
        </w:tc>
      </w:tr>
      <w:tr w:rsidR="00965DEC" w:rsidRPr="000247A8" w14:paraId="3A922266" w14:textId="77777777" w:rsidTr="00965DEC">
        <w:trPr>
          <w:cantSplit/>
        </w:trPr>
        <w:tc>
          <w:tcPr>
            <w:tcW w:w="981" w:type="dxa"/>
            <w:tcBorders>
              <w:top w:val="dotted" w:sz="4" w:space="0" w:color="auto"/>
              <w:bottom w:val="single" w:sz="4" w:space="0" w:color="auto"/>
              <w:right w:val="nil"/>
            </w:tcBorders>
          </w:tcPr>
          <w:p w14:paraId="24D64193" w14:textId="77777777" w:rsidR="00965DEC" w:rsidRPr="000247A8" w:rsidRDefault="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A9E6B95" w14:textId="77777777" w:rsidR="00965DEC" w:rsidRPr="000247A8" w:rsidRDefault="00965DEC">
            <w:pPr>
              <w:pStyle w:val="TableText"/>
            </w:pPr>
            <w:r w:rsidRPr="000247A8">
              <w:t xml:space="preserve">Allows a PPM person to assign a higher (2) or  lower (4) batch priority to a code sheet.  This can be used to insure that a certain code sheet will be transmitted ahead of or after others.      </w:t>
            </w:r>
          </w:p>
        </w:tc>
      </w:tr>
      <w:tr w:rsidR="00965DEC" w:rsidRPr="000247A8" w14:paraId="777948B2" w14:textId="77777777" w:rsidTr="00965DEC">
        <w:tc>
          <w:tcPr>
            <w:tcW w:w="4385" w:type="dxa"/>
            <w:gridSpan w:val="5"/>
            <w:tcBorders>
              <w:bottom w:val="single" w:sz="4" w:space="0" w:color="auto"/>
              <w:right w:val="single" w:sz="4" w:space="0" w:color="auto"/>
            </w:tcBorders>
            <w:shd w:val="clear" w:color="auto" w:fill="F3F3F3"/>
            <w:vAlign w:val="center"/>
          </w:tcPr>
          <w:p w14:paraId="133E72C8" w14:textId="77777777" w:rsidR="00965DEC" w:rsidRPr="000247A8" w:rsidRDefault="00965DEC">
            <w:pPr>
              <w:pStyle w:val="MArtifactBold"/>
            </w:pPr>
            <w:r w:rsidRPr="000247A8">
              <w:t>PRCHPM CS PURGE</w:t>
            </w:r>
          </w:p>
        </w:tc>
        <w:tc>
          <w:tcPr>
            <w:tcW w:w="4453" w:type="dxa"/>
            <w:gridSpan w:val="4"/>
            <w:tcBorders>
              <w:left w:val="single" w:sz="4" w:space="0" w:color="auto"/>
              <w:bottom w:val="dotted" w:sz="4" w:space="0" w:color="auto"/>
              <w:right w:val="dotted" w:sz="4" w:space="0" w:color="auto"/>
            </w:tcBorders>
            <w:vAlign w:val="center"/>
          </w:tcPr>
          <w:p w14:paraId="5DC62052" w14:textId="77777777" w:rsidR="00965DEC" w:rsidRPr="000247A8" w:rsidRDefault="00965DEC">
            <w:pPr>
              <w:pStyle w:val="TableText"/>
            </w:pPr>
            <w:r w:rsidRPr="000247A8">
              <w:t>Purge Code Sheets (LOG/GSA/DLA)</w:t>
            </w:r>
          </w:p>
        </w:tc>
        <w:tc>
          <w:tcPr>
            <w:tcW w:w="810" w:type="dxa"/>
            <w:tcBorders>
              <w:left w:val="dotted" w:sz="4" w:space="0" w:color="auto"/>
              <w:bottom w:val="dotted" w:sz="4" w:space="0" w:color="auto"/>
            </w:tcBorders>
            <w:vAlign w:val="center"/>
          </w:tcPr>
          <w:p w14:paraId="14D2D670"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496EF5C2" w14:textId="77777777" w:rsidTr="00965DEC">
        <w:tc>
          <w:tcPr>
            <w:tcW w:w="981" w:type="dxa"/>
            <w:tcBorders>
              <w:top w:val="nil"/>
              <w:bottom w:val="dotted" w:sz="4" w:space="0" w:color="auto"/>
              <w:right w:val="nil"/>
            </w:tcBorders>
            <w:vAlign w:val="center"/>
          </w:tcPr>
          <w:p w14:paraId="02E6D5D8"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CA678A3" w14:textId="77777777" w:rsidR="00965DEC" w:rsidRPr="000247A8" w:rsidRDefault="00965DEC">
            <w:pPr>
              <w:pStyle w:val="TableText"/>
            </w:pPr>
            <w:r w:rsidRPr="000247A8">
              <w:t>PURGE^PRCFALOG</w:t>
            </w:r>
          </w:p>
        </w:tc>
      </w:tr>
      <w:tr w:rsidR="00965DEC" w:rsidRPr="000247A8" w14:paraId="782EDAA2" w14:textId="77777777" w:rsidTr="00965DEC">
        <w:trPr>
          <w:cantSplit/>
        </w:trPr>
        <w:tc>
          <w:tcPr>
            <w:tcW w:w="981" w:type="dxa"/>
            <w:tcBorders>
              <w:top w:val="dotted" w:sz="4" w:space="0" w:color="auto"/>
              <w:bottom w:val="single" w:sz="4" w:space="0" w:color="auto"/>
              <w:right w:val="nil"/>
            </w:tcBorders>
          </w:tcPr>
          <w:p w14:paraId="40D6FDA6" w14:textId="77777777" w:rsidR="00965DEC" w:rsidRPr="000247A8" w:rsidRDefault="00965DEC" w:rsidP="00965DEC">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2CDB1E8" w14:textId="77777777" w:rsidR="00965DEC" w:rsidRPr="000247A8" w:rsidRDefault="00965DEC" w:rsidP="00965DEC">
            <w:pPr>
              <w:pStyle w:val="TableText"/>
            </w:pPr>
            <w:r w:rsidRPr="000247A8">
              <w:t xml:space="preserve">Allows user to delete LOG/GSA/DLA code sheets from the code sheet file, which have been transmitted to Austin or DLA and which exceed a selectable number of days in age.       </w:t>
            </w:r>
          </w:p>
        </w:tc>
      </w:tr>
      <w:tr w:rsidR="00965DEC" w:rsidRPr="000247A8" w14:paraId="24EF7A9C" w14:textId="77777777" w:rsidTr="00965DEC">
        <w:tc>
          <w:tcPr>
            <w:tcW w:w="4385" w:type="dxa"/>
            <w:gridSpan w:val="5"/>
            <w:tcBorders>
              <w:bottom w:val="single" w:sz="4" w:space="0" w:color="auto"/>
              <w:right w:val="single" w:sz="4" w:space="0" w:color="auto"/>
            </w:tcBorders>
            <w:shd w:val="clear" w:color="auto" w:fill="F3F3F3"/>
            <w:vAlign w:val="center"/>
          </w:tcPr>
          <w:p w14:paraId="38867263" w14:textId="77777777" w:rsidR="00965DEC" w:rsidRPr="000247A8" w:rsidRDefault="00965DEC">
            <w:pPr>
              <w:pStyle w:val="MArtifactBold"/>
            </w:pPr>
            <w:r w:rsidRPr="000247A8">
              <w:rPr>
                <w:rFonts w:cs="Courier New"/>
                <w:bCs/>
                <w:szCs w:val="22"/>
              </w:rPr>
              <w:t>PRCHPM CS PURGE ALL</w:t>
            </w:r>
          </w:p>
        </w:tc>
        <w:tc>
          <w:tcPr>
            <w:tcW w:w="4453" w:type="dxa"/>
            <w:gridSpan w:val="4"/>
            <w:tcBorders>
              <w:left w:val="single" w:sz="4" w:space="0" w:color="auto"/>
              <w:bottom w:val="dotted" w:sz="4" w:space="0" w:color="auto"/>
              <w:right w:val="dotted" w:sz="4" w:space="0" w:color="auto"/>
            </w:tcBorders>
            <w:vAlign w:val="center"/>
          </w:tcPr>
          <w:p w14:paraId="18DF0B6C" w14:textId="77777777" w:rsidR="00965DEC" w:rsidRPr="000247A8" w:rsidRDefault="00965DEC">
            <w:pPr>
              <w:pStyle w:val="TableText"/>
            </w:pPr>
            <w:r w:rsidRPr="000247A8">
              <w:t xml:space="preserve">Purge All Code Sheets </w:t>
            </w:r>
          </w:p>
        </w:tc>
        <w:tc>
          <w:tcPr>
            <w:tcW w:w="810" w:type="dxa"/>
            <w:tcBorders>
              <w:left w:val="dotted" w:sz="4" w:space="0" w:color="auto"/>
              <w:bottom w:val="dotted" w:sz="4" w:space="0" w:color="auto"/>
            </w:tcBorders>
            <w:vAlign w:val="center"/>
          </w:tcPr>
          <w:p w14:paraId="3FC5DE57" w14:textId="77777777" w:rsidR="00965DEC" w:rsidRPr="000247A8" w:rsidRDefault="00965DEC">
            <w:pPr>
              <w:pStyle w:val="TableSubHeadLeft"/>
              <w:keepNext/>
              <w:keepLines/>
              <w:spacing w:beforeLines="50" w:before="120" w:after="0"/>
              <w:jc w:val="center"/>
              <w:rPr>
                <w:szCs w:val="22"/>
              </w:rPr>
            </w:pPr>
            <w:r w:rsidRPr="000247A8">
              <w:rPr>
                <w:szCs w:val="22"/>
              </w:rPr>
              <w:t>R</w:t>
            </w:r>
          </w:p>
        </w:tc>
      </w:tr>
      <w:tr w:rsidR="00965DEC" w:rsidRPr="000247A8" w14:paraId="1F09CFB6" w14:textId="77777777" w:rsidTr="00965DEC">
        <w:tc>
          <w:tcPr>
            <w:tcW w:w="1098" w:type="dxa"/>
            <w:gridSpan w:val="3"/>
            <w:tcBorders>
              <w:bottom w:val="dotted" w:sz="4" w:space="0" w:color="auto"/>
            </w:tcBorders>
            <w:vAlign w:val="center"/>
          </w:tcPr>
          <w:p w14:paraId="123F85B2" w14:textId="77777777" w:rsidR="00965DEC" w:rsidRPr="000247A8" w:rsidRDefault="00965DEC" w:rsidP="00722B2C">
            <w:pPr>
              <w:pStyle w:val="TableSubHeadRight"/>
              <w:ind w:left="-144"/>
            </w:pPr>
            <w:r w:rsidRPr="000247A8">
              <w:rPr>
                <w:rFonts w:ascii="Arial" w:hAnsi="Arial"/>
                <w:b w:val="0"/>
                <w:sz w:val="16"/>
                <w:szCs w:val="16"/>
              </w:rPr>
              <w:t>ROUTINE:</w:t>
            </w:r>
          </w:p>
        </w:tc>
        <w:tc>
          <w:tcPr>
            <w:tcW w:w="4453" w:type="dxa"/>
            <w:gridSpan w:val="3"/>
            <w:tcBorders>
              <w:bottom w:val="dotted" w:sz="4" w:space="0" w:color="auto"/>
            </w:tcBorders>
            <w:vAlign w:val="center"/>
          </w:tcPr>
          <w:p w14:paraId="29F8BB08" w14:textId="77777777" w:rsidR="00965DEC" w:rsidRPr="000247A8" w:rsidRDefault="00965DEC" w:rsidP="00722B2C">
            <w:pPr>
              <w:pStyle w:val="TableText"/>
            </w:pPr>
            <w:r w:rsidRPr="000247A8">
              <w:t>PURGE2^PRCFALOG</w:t>
            </w:r>
          </w:p>
        </w:tc>
        <w:tc>
          <w:tcPr>
            <w:tcW w:w="4097" w:type="dxa"/>
            <w:gridSpan w:val="4"/>
            <w:tcBorders>
              <w:bottom w:val="dotted" w:sz="4" w:space="0" w:color="auto"/>
            </w:tcBorders>
            <w:vAlign w:val="center"/>
          </w:tcPr>
          <w:p w14:paraId="462BF2AE" w14:textId="77777777" w:rsidR="00965DEC" w:rsidRPr="000247A8" w:rsidRDefault="00965DEC" w:rsidP="000406F3">
            <w:pPr>
              <w:pStyle w:val="TableSubHeadLeft"/>
              <w:keepNext/>
              <w:keepLines/>
              <w:spacing w:beforeLines="50" w:before="120" w:after="0"/>
              <w:ind w:left="2251" w:hanging="2251"/>
              <w:jc w:val="center"/>
              <w:rPr>
                <w:szCs w:val="22"/>
              </w:rPr>
            </w:pPr>
          </w:p>
        </w:tc>
      </w:tr>
      <w:tr w:rsidR="00965DEC" w:rsidRPr="000247A8" w14:paraId="0370A94E" w14:textId="77777777" w:rsidTr="00965DEC">
        <w:tc>
          <w:tcPr>
            <w:tcW w:w="1098" w:type="dxa"/>
            <w:gridSpan w:val="3"/>
            <w:tcBorders>
              <w:top w:val="dotted" w:sz="4" w:space="0" w:color="auto"/>
              <w:bottom w:val="single" w:sz="4" w:space="0" w:color="auto"/>
            </w:tcBorders>
            <w:vAlign w:val="center"/>
          </w:tcPr>
          <w:p w14:paraId="56722C11" w14:textId="77777777" w:rsidR="00965DEC" w:rsidRPr="000247A8" w:rsidRDefault="00965DEC" w:rsidP="00965DEC">
            <w:pPr>
              <w:pStyle w:val="TableSubHeadRight"/>
              <w:rPr>
                <w:rFonts w:ascii="Arial" w:hAnsi="Arial"/>
                <w:b w:val="0"/>
                <w:sz w:val="16"/>
                <w:szCs w:val="16"/>
              </w:rPr>
            </w:pPr>
            <w:r w:rsidRPr="000247A8">
              <w:rPr>
                <w:rFonts w:ascii="Arial" w:hAnsi="Arial"/>
                <w:b w:val="0"/>
                <w:sz w:val="16"/>
                <w:szCs w:val="16"/>
              </w:rPr>
              <w:t>DESCR:</w:t>
            </w:r>
          </w:p>
        </w:tc>
        <w:tc>
          <w:tcPr>
            <w:tcW w:w="8550" w:type="dxa"/>
            <w:gridSpan w:val="7"/>
            <w:tcBorders>
              <w:top w:val="dotted" w:sz="4" w:space="0" w:color="auto"/>
              <w:bottom w:val="single" w:sz="4" w:space="0" w:color="auto"/>
            </w:tcBorders>
            <w:vAlign w:val="center"/>
          </w:tcPr>
          <w:p w14:paraId="751175CB" w14:textId="77777777" w:rsidR="00965DEC" w:rsidRPr="000247A8" w:rsidRDefault="00965DEC" w:rsidP="00965DEC">
            <w:pPr>
              <w:pStyle w:val="TableText"/>
              <w:spacing w:before="0" w:after="0"/>
            </w:pPr>
            <w:r w:rsidRPr="000247A8">
              <w:t>Allows user to delete all code sheets from the code sheet file, which have been transmitted to</w:t>
            </w:r>
          </w:p>
          <w:p w14:paraId="39E0E2FC" w14:textId="77777777" w:rsidR="00965DEC" w:rsidRPr="000247A8" w:rsidRDefault="00965DEC" w:rsidP="00965DEC">
            <w:pPr>
              <w:pStyle w:val="TableText"/>
              <w:spacing w:before="0" w:after="0"/>
            </w:pPr>
            <w:r w:rsidRPr="000247A8">
              <w:t>Austin or DLA and which exceed a selectable number of days in age.</w:t>
            </w:r>
          </w:p>
        </w:tc>
      </w:tr>
    </w:tbl>
    <w:p w14:paraId="141BBAF4" w14:textId="77777777" w:rsidR="00467DDC" w:rsidRDefault="00467DDC">
      <w:pPr>
        <w:rPr>
          <w:b/>
        </w:rPr>
      </w:pPr>
    </w:p>
    <w:p w14:paraId="06DFDD2A" w14:textId="77777777" w:rsidR="00965DEC" w:rsidRPr="000247A8" w:rsidRDefault="00965DEC"/>
    <w:tbl>
      <w:tblPr>
        <w:tblW w:w="9648" w:type="dxa"/>
        <w:tblLayout w:type="fixed"/>
        <w:tblLook w:val="00A0" w:firstRow="1" w:lastRow="0" w:firstColumn="1" w:lastColumn="0" w:noHBand="0" w:noVBand="0"/>
      </w:tblPr>
      <w:tblGrid>
        <w:gridCol w:w="981"/>
        <w:gridCol w:w="117"/>
        <w:gridCol w:w="3287"/>
        <w:gridCol w:w="1753"/>
        <w:gridCol w:w="720"/>
        <w:gridCol w:w="1890"/>
        <w:gridCol w:w="90"/>
        <w:gridCol w:w="810"/>
      </w:tblGrid>
      <w:tr w:rsidR="00814A00" w:rsidRPr="000247A8" w14:paraId="5E0743E0" w14:textId="77777777" w:rsidTr="00306155">
        <w:tc>
          <w:tcPr>
            <w:tcW w:w="43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534426A" w14:textId="77777777" w:rsidR="00814A00" w:rsidRPr="000247A8" w:rsidRDefault="00814A00">
            <w:pPr>
              <w:pStyle w:val="MArtifactBold"/>
              <w:rPr>
                <w:rFonts w:ascii="Arial" w:hAnsi="Arial"/>
                <w:sz w:val="20"/>
              </w:rPr>
            </w:pPr>
            <w:r w:rsidRPr="000247A8">
              <w:rPr>
                <w:rFonts w:ascii="Arial" w:hAnsi="Arial"/>
                <w:sz w:val="20"/>
              </w:rPr>
              <w:lastRenderedPageBreak/>
              <w:t>NAME</w:t>
            </w:r>
          </w:p>
        </w:tc>
        <w:tc>
          <w:tcPr>
            <w:tcW w:w="4453"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50E4B226" w14:textId="77777777" w:rsidR="00814A00" w:rsidRPr="000247A8" w:rsidRDefault="00814A00">
            <w:pPr>
              <w:pStyle w:val="TableText"/>
              <w:rPr>
                <w:rFonts w:ascii="Arial" w:hAnsi="Arial" w:cs="Arial"/>
                <w:b/>
                <w:sz w:val="20"/>
                <w:szCs w:val="20"/>
              </w:rPr>
            </w:pPr>
            <w:r w:rsidRPr="000247A8">
              <w:rPr>
                <w:rFonts w:ascii="Arial" w:hAnsi="Arial" w:cs="Arial"/>
                <w:b/>
                <w:position w:val="6"/>
                <w:sz w:val="20"/>
                <w:szCs w:val="20"/>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70934D3E" w14:textId="77777777" w:rsidR="00814A00" w:rsidRPr="000247A8" w:rsidRDefault="00814A00">
            <w:pPr>
              <w:pStyle w:val="TableSubHeadLeft"/>
              <w:keepNext/>
              <w:keepLines/>
              <w:spacing w:beforeLines="50" w:before="120" w:after="0"/>
              <w:jc w:val="center"/>
              <w:rPr>
                <w:szCs w:val="22"/>
              </w:rPr>
            </w:pPr>
            <w:r w:rsidRPr="000247A8">
              <w:rPr>
                <w:color w:val="000000"/>
                <w:position w:val="6"/>
              </w:rPr>
              <w:t>Type</w:t>
            </w:r>
          </w:p>
        </w:tc>
      </w:tr>
      <w:tr w:rsidR="00814A00" w:rsidRPr="000247A8" w14:paraId="25506E7E" w14:textId="77777777" w:rsidTr="00B9464F">
        <w:tc>
          <w:tcPr>
            <w:tcW w:w="1098" w:type="dxa"/>
            <w:gridSpan w:val="2"/>
            <w:tcBorders>
              <w:left w:val="single" w:sz="4" w:space="0" w:color="auto"/>
              <w:bottom w:val="dotted" w:sz="4" w:space="0" w:color="auto"/>
            </w:tcBorders>
            <w:shd w:val="clear" w:color="auto" w:fill="E6E6E6"/>
            <w:vAlign w:val="center"/>
          </w:tcPr>
          <w:p w14:paraId="57C3C80F" w14:textId="77777777" w:rsidR="00814A00" w:rsidRPr="000247A8" w:rsidRDefault="00814A00">
            <w:pPr>
              <w:pStyle w:val="MArtifactBold"/>
            </w:pPr>
          </w:p>
        </w:tc>
        <w:tc>
          <w:tcPr>
            <w:tcW w:w="7650" w:type="dxa"/>
            <w:gridSpan w:val="4"/>
            <w:tcBorders>
              <w:bottom w:val="dotted" w:sz="4" w:space="0" w:color="auto"/>
            </w:tcBorders>
            <w:shd w:val="clear" w:color="auto" w:fill="E6E6E6"/>
            <w:vAlign w:val="center"/>
          </w:tcPr>
          <w:p w14:paraId="0CDEBF91" w14:textId="77777777" w:rsidR="00814A00" w:rsidRPr="000247A8" w:rsidRDefault="00306155">
            <w:pPr>
              <w:pStyle w:val="TableText"/>
              <w:rPr>
                <w:rFonts w:ascii="Arial" w:hAnsi="Arial" w:cs="Arial"/>
                <w:b/>
                <w:sz w:val="20"/>
                <w:szCs w:val="20"/>
              </w:rPr>
            </w:pPr>
            <w:r w:rsidRPr="000247A8">
              <w:rPr>
                <w:rFonts w:ascii="Arial" w:hAnsi="Arial" w:cs="Arial"/>
                <w:b/>
                <w:position w:val="6"/>
                <w:sz w:val="20"/>
                <w:szCs w:val="20"/>
              </w:rPr>
              <w:t>Entry Action / Exit Action / Lock / Routine</w:t>
            </w:r>
          </w:p>
        </w:tc>
        <w:tc>
          <w:tcPr>
            <w:tcW w:w="900" w:type="dxa"/>
            <w:gridSpan w:val="2"/>
            <w:tcBorders>
              <w:bottom w:val="dotted" w:sz="4" w:space="0" w:color="auto"/>
              <w:right w:val="single" w:sz="4" w:space="0" w:color="auto"/>
            </w:tcBorders>
            <w:shd w:val="clear" w:color="auto" w:fill="E6E6E6"/>
            <w:vAlign w:val="center"/>
          </w:tcPr>
          <w:p w14:paraId="5867E887" w14:textId="77777777" w:rsidR="00814A00" w:rsidRPr="000247A8" w:rsidRDefault="00814A00">
            <w:pPr>
              <w:pStyle w:val="TableSubHeadLeft"/>
              <w:keepNext/>
              <w:keepLines/>
              <w:spacing w:beforeLines="50" w:before="120" w:after="0"/>
              <w:jc w:val="center"/>
              <w:rPr>
                <w:szCs w:val="22"/>
              </w:rPr>
            </w:pPr>
          </w:p>
        </w:tc>
      </w:tr>
      <w:tr w:rsidR="00814A00" w:rsidRPr="000247A8" w14:paraId="3F34C4EC" w14:textId="77777777" w:rsidTr="00B9464F">
        <w:trPr>
          <w:trHeight w:val="233"/>
        </w:trPr>
        <w:tc>
          <w:tcPr>
            <w:tcW w:w="1098" w:type="dxa"/>
            <w:gridSpan w:val="2"/>
            <w:tcBorders>
              <w:top w:val="dotted" w:sz="4" w:space="0" w:color="auto"/>
              <w:left w:val="single" w:sz="4" w:space="0" w:color="auto"/>
              <w:bottom w:val="single" w:sz="4" w:space="0" w:color="auto"/>
            </w:tcBorders>
            <w:shd w:val="clear" w:color="auto" w:fill="E6E6E6"/>
            <w:vAlign w:val="center"/>
          </w:tcPr>
          <w:p w14:paraId="19AB9D62" w14:textId="77777777" w:rsidR="00814A00" w:rsidRPr="000247A8" w:rsidRDefault="00306155" w:rsidP="00B9464F">
            <w:pPr>
              <w:pStyle w:val="MArtifactBold"/>
              <w:spacing w:beforeLines="0" w:before="60"/>
              <w:rPr>
                <w:rFonts w:ascii="Arial" w:hAnsi="Arial"/>
              </w:rPr>
            </w:pPr>
            <w:r w:rsidRPr="000247A8">
              <w:rPr>
                <w:rFonts w:ascii="Arial" w:hAnsi="Arial"/>
                <w:b w:val="0"/>
                <w:sz w:val="16"/>
                <w:szCs w:val="16"/>
              </w:rPr>
              <w:t xml:space="preserve">    DESCR:</w:t>
            </w:r>
          </w:p>
        </w:tc>
        <w:tc>
          <w:tcPr>
            <w:tcW w:w="7740" w:type="dxa"/>
            <w:gridSpan w:val="5"/>
            <w:tcBorders>
              <w:top w:val="dotted" w:sz="4" w:space="0" w:color="auto"/>
              <w:bottom w:val="single" w:sz="4" w:space="0" w:color="auto"/>
            </w:tcBorders>
            <w:shd w:val="clear" w:color="auto" w:fill="E6E6E6"/>
            <w:vAlign w:val="center"/>
          </w:tcPr>
          <w:p w14:paraId="67C1889F" w14:textId="77777777" w:rsidR="00814A00" w:rsidRPr="000247A8" w:rsidRDefault="00306155" w:rsidP="00B9464F">
            <w:pPr>
              <w:pStyle w:val="TableText"/>
              <w:rPr>
                <w:rFonts w:ascii="Arial" w:hAnsi="Arial" w:cs="Arial"/>
                <w:b/>
                <w:sz w:val="20"/>
                <w:szCs w:val="20"/>
              </w:rPr>
            </w:pPr>
            <w:r w:rsidRPr="000247A8">
              <w:rPr>
                <w:rFonts w:ascii="Arial" w:hAnsi="Arial" w:cs="Arial"/>
                <w:b/>
                <w:position w:val="6"/>
                <w:sz w:val="20"/>
                <w:szCs w:val="20"/>
              </w:rPr>
              <w:t>Description</w:t>
            </w:r>
          </w:p>
        </w:tc>
        <w:tc>
          <w:tcPr>
            <w:tcW w:w="810" w:type="dxa"/>
            <w:tcBorders>
              <w:top w:val="dotted" w:sz="4" w:space="0" w:color="auto"/>
              <w:bottom w:val="single" w:sz="4" w:space="0" w:color="auto"/>
              <w:right w:val="single" w:sz="4" w:space="0" w:color="auto"/>
            </w:tcBorders>
            <w:shd w:val="clear" w:color="auto" w:fill="E6E6E6"/>
            <w:vAlign w:val="center"/>
          </w:tcPr>
          <w:p w14:paraId="06A33BAB" w14:textId="77777777" w:rsidR="00814A00" w:rsidRPr="000247A8" w:rsidRDefault="00814A00">
            <w:pPr>
              <w:pStyle w:val="TableSubHeadLeft"/>
              <w:keepNext/>
              <w:keepLines/>
              <w:spacing w:beforeLines="50" w:before="120" w:after="0"/>
              <w:jc w:val="center"/>
              <w:rPr>
                <w:szCs w:val="22"/>
              </w:rPr>
            </w:pPr>
          </w:p>
        </w:tc>
      </w:tr>
      <w:tr w:rsidR="00965DEC" w:rsidRPr="000247A8" w14:paraId="39CCD11F" w14:textId="77777777" w:rsidTr="00814A00">
        <w:tc>
          <w:tcPr>
            <w:tcW w:w="4385" w:type="dxa"/>
            <w:gridSpan w:val="3"/>
            <w:tcBorders>
              <w:top w:val="single" w:sz="4" w:space="0" w:color="auto"/>
              <w:bottom w:val="single" w:sz="4" w:space="0" w:color="auto"/>
              <w:right w:val="single" w:sz="4" w:space="0" w:color="auto"/>
            </w:tcBorders>
            <w:shd w:val="clear" w:color="auto" w:fill="F3F3F3"/>
            <w:vAlign w:val="center"/>
          </w:tcPr>
          <w:p w14:paraId="6673553E" w14:textId="77777777" w:rsidR="00965DEC" w:rsidRPr="000247A8" w:rsidRDefault="00965DEC">
            <w:pPr>
              <w:pStyle w:val="MArtifactBold"/>
            </w:pPr>
            <w:r w:rsidRPr="000247A8">
              <w:t>PRCHPM CS RE-TRANSMIT BATCH</w:t>
            </w:r>
          </w:p>
        </w:tc>
        <w:tc>
          <w:tcPr>
            <w:tcW w:w="4453" w:type="dxa"/>
            <w:gridSpan w:val="4"/>
            <w:tcBorders>
              <w:top w:val="single" w:sz="4" w:space="0" w:color="auto"/>
              <w:left w:val="single" w:sz="4" w:space="0" w:color="auto"/>
              <w:bottom w:val="dotted" w:sz="4" w:space="0" w:color="auto"/>
              <w:right w:val="dotted" w:sz="4" w:space="0" w:color="auto"/>
            </w:tcBorders>
            <w:vAlign w:val="center"/>
          </w:tcPr>
          <w:p w14:paraId="719A1E9C" w14:textId="77777777" w:rsidR="00965DEC" w:rsidRPr="000247A8" w:rsidRDefault="00965DEC">
            <w:pPr>
              <w:pStyle w:val="TableText"/>
            </w:pPr>
            <w:r w:rsidRPr="000247A8">
              <w:t>Re-transmit Batch to Austin (LOG/GSA/DLA)</w:t>
            </w:r>
          </w:p>
        </w:tc>
        <w:tc>
          <w:tcPr>
            <w:tcW w:w="810" w:type="dxa"/>
            <w:tcBorders>
              <w:top w:val="single" w:sz="4" w:space="0" w:color="auto"/>
              <w:left w:val="dotted" w:sz="4" w:space="0" w:color="auto"/>
              <w:bottom w:val="dotted" w:sz="4" w:space="0" w:color="auto"/>
            </w:tcBorders>
            <w:vAlign w:val="center"/>
          </w:tcPr>
          <w:p w14:paraId="409546E0"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607C7336" w14:textId="77777777" w:rsidTr="00965DEC">
        <w:tc>
          <w:tcPr>
            <w:tcW w:w="981" w:type="dxa"/>
            <w:tcBorders>
              <w:top w:val="nil"/>
              <w:bottom w:val="dotted" w:sz="4" w:space="0" w:color="auto"/>
              <w:right w:val="nil"/>
            </w:tcBorders>
            <w:vAlign w:val="center"/>
          </w:tcPr>
          <w:p w14:paraId="017F72A0" w14:textId="77777777" w:rsidR="00965DEC" w:rsidRPr="000247A8" w:rsidRDefault="00965DEC" w:rsidP="00C6346B">
            <w:pPr>
              <w:pStyle w:val="TableSubHeadRight"/>
              <w:ind w:left="-144"/>
            </w:pPr>
            <w:r w:rsidRPr="000247A8">
              <w:rPr>
                <w:rFonts w:ascii="Arial" w:hAnsi="Arial"/>
                <w:b w:val="0"/>
                <w:sz w:val="16"/>
                <w:szCs w:val="16"/>
              </w:rPr>
              <w:t>ROUTINE:</w:t>
            </w:r>
          </w:p>
        </w:tc>
        <w:tc>
          <w:tcPr>
            <w:tcW w:w="5157" w:type="dxa"/>
            <w:gridSpan w:val="3"/>
            <w:tcBorders>
              <w:top w:val="nil"/>
              <w:left w:val="nil"/>
              <w:bottom w:val="dotted" w:sz="4" w:space="0" w:color="auto"/>
            </w:tcBorders>
            <w:vAlign w:val="center"/>
          </w:tcPr>
          <w:p w14:paraId="115D07DE" w14:textId="77777777" w:rsidR="00965DEC" w:rsidRPr="000247A8" w:rsidRDefault="00965DEC">
            <w:pPr>
              <w:pStyle w:val="TableText"/>
            </w:pPr>
            <w:r w:rsidRPr="000247A8">
              <w:t>RETRANS^PRCFALOG</w:t>
            </w:r>
          </w:p>
        </w:tc>
        <w:tc>
          <w:tcPr>
            <w:tcW w:w="720" w:type="dxa"/>
            <w:tcBorders>
              <w:top w:val="nil"/>
              <w:left w:val="nil"/>
              <w:bottom w:val="dotted" w:sz="4" w:space="0" w:color="auto"/>
              <w:right w:val="nil"/>
            </w:tcBorders>
            <w:vAlign w:val="center"/>
          </w:tcPr>
          <w:p w14:paraId="39039BC7" w14:textId="77777777" w:rsidR="00965DEC" w:rsidRPr="000247A8" w:rsidRDefault="00965DEC">
            <w:pPr>
              <w:pStyle w:val="TableSubHeadRight"/>
            </w:pPr>
            <w:r w:rsidRPr="000247A8">
              <w:rPr>
                <w:rFonts w:ascii="Arial" w:hAnsi="Arial"/>
                <w:b w:val="0"/>
                <w:sz w:val="16"/>
                <w:szCs w:val="16"/>
              </w:rPr>
              <w:t>LOCK:</w:t>
            </w:r>
          </w:p>
        </w:tc>
        <w:tc>
          <w:tcPr>
            <w:tcW w:w="2790" w:type="dxa"/>
            <w:gridSpan w:val="3"/>
            <w:tcBorders>
              <w:top w:val="nil"/>
              <w:left w:val="nil"/>
              <w:bottom w:val="dotted" w:sz="4" w:space="0" w:color="auto"/>
            </w:tcBorders>
            <w:vAlign w:val="center"/>
          </w:tcPr>
          <w:p w14:paraId="5A7BF540" w14:textId="77777777" w:rsidR="00965DEC" w:rsidRPr="000247A8" w:rsidRDefault="00965DEC">
            <w:pPr>
              <w:pStyle w:val="TableText"/>
            </w:pPr>
            <w:r w:rsidRPr="000247A8">
              <w:t>PRCHPM CS TRANSMIT</w:t>
            </w:r>
          </w:p>
        </w:tc>
      </w:tr>
      <w:tr w:rsidR="00965DEC" w:rsidRPr="000247A8" w14:paraId="402B2117" w14:textId="77777777" w:rsidTr="00965DEC">
        <w:trPr>
          <w:cantSplit/>
        </w:trPr>
        <w:tc>
          <w:tcPr>
            <w:tcW w:w="981" w:type="dxa"/>
            <w:tcBorders>
              <w:top w:val="dotted" w:sz="4" w:space="0" w:color="auto"/>
              <w:bottom w:val="single" w:sz="4" w:space="0" w:color="auto"/>
              <w:right w:val="nil"/>
            </w:tcBorders>
          </w:tcPr>
          <w:p w14:paraId="215CCC17" w14:textId="77777777" w:rsidR="00965DEC" w:rsidRPr="000247A8" w:rsidRDefault="00965DEC">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00E504C" w14:textId="77777777" w:rsidR="00965DEC" w:rsidRPr="000247A8" w:rsidRDefault="00965DEC">
            <w:pPr>
              <w:pStyle w:val="TableText"/>
            </w:pPr>
            <w:r w:rsidRPr="000247A8">
              <w:t xml:space="preserve">Allows user to re-transmit a batch to Austin.  The user must first determine that the original transmission failed; if it did not, a duplicate transmission could occur.    </w:t>
            </w:r>
          </w:p>
        </w:tc>
      </w:tr>
      <w:tr w:rsidR="00965DEC" w:rsidRPr="000247A8" w14:paraId="31D50C3E" w14:textId="77777777" w:rsidTr="00965DEC">
        <w:tc>
          <w:tcPr>
            <w:tcW w:w="4385" w:type="dxa"/>
            <w:gridSpan w:val="3"/>
            <w:tcBorders>
              <w:bottom w:val="single" w:sz="4" w:space="0" w:color="auto"/>
              <w:right w:val="single" w:sz="4" w:space="0" w:color="auto"/>
            </w:tcBorders>
            <w:shd w:val="clear" w:color="auto" w:fill="F3F3F3"/>
            <w:vAlign w:val="center"/>
          </w:tcPr>
          <w:p w14:paraId="51A15303" w14:textId="77777777" w:rsidR="00965DEC" w:rsidRPr="000247A8" w:rsidRDefault="00965DEC">
            <w:pPr>
              <w:pStyle w:val="MArtifactBold"/>
            </w:pPr>
            <w:r w:rsidRPr="000247A8">
              <w:t>PRCHPM CS REPRINT BATCH</w:t>
            </w:r>
          </w:p>
        </w:tc>
        <w:tc>
          <w:tcPr>
            <w:tcW w:w="4453" w:type="dxa"/>
            <w:gridSpan w:val="4"/>
            <w:tcBorders>
              <w:left w:val="single" w:sz="4" w:space="0" w:color="auto"/>
              <w:bottom w:val="dotted" w:sz="4" w:space="0" w:color="auto"/>
              <w:right w:val="dotted" w:sz="4" w:space="0" w:color="auto"/>
            </w:tcBorders>
            <w:vAlign w:val="center"/>
          </w:tcPr>
          <w:p w14:paraId="34FA7188" w14:textId="77777777" w:rsidR="00965DEC" w:rsidRPr="000247A8" w:rsidRDefault="00965DEC">
            <w:pPr>
              <w:pStyle w:val="TableText"/>
            </w:pPr>
            <w:r w:rsidRPr="000247A8">
              <w:t>Reprint a Batch (LOG/GSA/DLA)</w:t>
            </w:r>
          </w:p>
        </w:tc>
        <w:tc>
          <w:tcPr>
            <w:tcW w:w="810" w:type="dxa"/>
            <w:tcBorders>
              <w:left w:val="dotted" w:sz="4" w:space="0" w:color="auto"/>
              <w:bottom w:val="dotted" w:sz="4" w:space="0" w:color="auto"/>
            </w:tcBorders>
            <w:vAlign w:val="center"/>
          </w:tcPr>
          <w:p w14:paraId="06E24746"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0357B357" w14:textId="77777777" w:rsidTr="00965DEC">
        <w:tc>
          <w:tcPr>
            <w:tcW w:w="981" w:type="dxa"/>
            <w:tcBorders>
              <w:top w:val="nil"/>
              <w:bottom w:val="dotted" w:sz="4" w:space="0" w:color="auto"/>
              <w:right w:val="nil"/>
            </w:tcBorders>
            <w:vAlign w:val="center"/>
          </w:tcPr>
          <w:p w14:paraId="554368C2" w14:textId="77777777" w:rsidR="00965DEC" w:rsidRPr="000247A8" w:rsidRDefault="00965DEC"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616CA33" w14:textId="77777777" w:rsidR="00965DEC" w:rsidRPr="000247A8" w:rsidRDefault="00965DEC">
            <w:pPr>
              <w:pStyle w:val="TableText"/>
            </w:pPr>
            <w:r w:rsidRPr="000247A8">
              <w:t>REPRINT^PRCFALOG</w:t>
            </w:r>
          </w:p>
        </w:tc>
      </w:tr>
      <w:tr w:rsidR="00965DEC" w:rsidRPr="000247A8" w14:paraId="257FC393" w14:textId="77777777" w:rsidTr="00965DEC">
        <w:trPr>
          <w:cantSplit/>
        </w:trPr>
        <w:tc>
          <w:tcPr>
            <w:tcW w:w="981" w:type="dxa"/>
            <w:tcBorders>
              <w:top w:val="dotted" w:sz="4" w:space="0" w:color="auto"/>
              <w:bottom w:val="single" w:sz="4" w:space="0" w:color="auto"/>
              <w:right w:val="nil"/>
            </w:tcBorders>
          </w:tcPr>
          <w:p w14:paraId="5687B58B" w14:textId="77777777" w:rsidR="00965DEC" w:rsidRPr="000247A8" w:rsidRDefault="00965DEC">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F4C8464" w14:textId="77777777" w:rsidR="00965DEC" w:rsidRPr="000247A8" w:rsidRDefault="00965DEC">
            <w:pPr>
              <w:pStyle w:val="TableText"/>
            </w:pPr>
            <w:r w:rsidRPr="000247A8">
              <w:t xml:space="preserve">Allows user to reprint selected batches or all batches contained within a transmission number.        </w:t>
            </w:r>
          </w:p>
        </w:tc>
      </w:tr>
      <w:tr w:rsidR="00965DEC" w:rsidRPr="000247A8" w14:paraId="4395A055" w14:textId="77777777" w:rsidTr="00965DEC">
        <w:tc>
          <w:tcPr>
            <w:tcW w:w="4385" w:type="dxa"/>
            <w:gridSpan w:val="3"/>
            <w:tcBorders>
              <w:bottom w:val="single" w:sz="4" w:space="0" w:color="auto"/>
              <w:right w:val="single" w:sz="4" w:space="0" w:color="auto"/>
            </w:tcBorders>
            <w:shd w:val="clear" w:color="auto" w:fill="F3F3F3"/>
            <w:vAlign w:val="center"/>
          </w:tcPr>
          <w:p w14:paraId="317EB0AD" w14:textId="77777777" w:rsidR="00965DEC" w:rsidRPr="000247A8" w:rsidRDefault="00965DEC">
            <w:pPr>
              <w:pStyle w:val="MArtifactBold"/>
            </w:pPr>
            <w:r w:rsidRPr="000247A8">
              <w:t>PRCHPM CS TRANSMISSION MENU</w:t>
            </w:r>
          </w:p>
        </w:tc>
        <w:tc>
          <w:tcPr>
            <w:tcW w:w="4453" w:type="dxa"/>
            <w:gridSpan w:val="4"/>
            <w:tcBorders>
              <w:left w:val="single" w:sz="4" w:space="0" w:color="auto"/>
              <w:bottom w:val="dotted" w:sz="4" w:space="0" w:color="auto"/>
              <w:right w:val="dotted" w:sz="4" w:space="0" w:color="auto"/>
            </w:tcBorders>
            <w:vAlign w:val="center"/>
          </w:tcPr>
          <w:p w14:paraId="644CA141" w14:textId="77777777" w:rsidR="00965DEC" w:rsidRPr="000247A8" w:rsidRDefault="00965DEC">
            <w:pPr>
              <w:pStyle w:val="TableText"/>
              <w:rPr>
                <w:lang w:val="fr-FR"/>
              </w:rPr>
            </w:pPr>
            <w:r w:rsidRPr="000247A8">
              <w:rPr>
                <w:lang w:val="fr-FR"/>
              </w:rPr>
              <w:t>Code Sheet Transmission Menu (LOG/GSA/DLA)</w:t>
            </w:r>
          </w:p>
        </w:tc>
        <w:tc>
          <w:tcPr>
            <w:tcW w:w="810" w:type="dxa"/>
            <w:tcBorders>
              <w:left w:val="dotted" w:sz="4" w:space="0" w:color="auto"/>
              <w:bottom w:val="dotted" w:sz="4" w:space="0" w:color="auto"/>
            </w:tcBorders>
            <w:vAlign w:val="center"/>
          </w:tcPr>
          <w:p w14:paraId="6AD33498"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965DEC" w:rsidRPr="000247A8" w14:paraId="76320096" w14:textId="77777777" w:rsidTr="00965DEC">
        <w:trPr>
          <w:cantSplit/>
        </w:trPr>
        <w:tc>
          <w:tcPr>
            <w:tcW w:w="981" w:type="dxa"/>
            <w:tcBorders>
              <w:top w:val="dotted" w:sz="4" w:space="0" w:color="auto"/>
              <w:bottom w:val="single" w:sz="4" w:space="0" w:color="auto"/>
              <w:right w:val="nil"/>
            </w:tcBorders>
          </w:tcPr>
          <w:p w14:paraId="5E34B31F" w14:textId="77777777" w:rsidR="00965DEC" w:rsidRPr="000247A8" w:rsidRDefault="00965DEC">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6C888BA" w14:textId="77777777" w:rsidR="00965DEC" w:rsidRPr="000247A8" w:rsidRDefault="00965DEC">
            <w:pPr>
              <w:pStyle w:val="TableText"/>
            </w:pPr>
            <w:r w:rsidRPr="000247A8">
              <w:t xml:space="preserve">This menu provides several other options for the batching and transmission of LOG/GSA/DLA Code Sheets to Austin.          </w:t>
            </w:r>
          </w:p>
        </w:tc>
      </w:tr>
      <w:tr w:rsidR="00965DEC" w:rsidRPr="000247A8" w14:paraId="2D2538BF" w14:textId="77777777" w:rsidTr="00965DEC">
        <w:tc>
          <w:tcPr>
            <w:tcW w:w="4385" w:type="dxa"/>
            <w:gridSpan w:val="3"/>
            <w:tcBorders>
              <w:bottom w:val="single" w:sz="4" w:space="0" w:color="auto"/>
              <w:right w:val="single" w:sz="4" w:space="0" w:color="auto"/>
            </w:tcBorders>
            <w:shd w:val="clear" w:color="auto" w:fill="F3F3F3"/>
            <w:vAlign w:val="center"/>
          </w:tcPr>
          <w:p w14:paraId="774D8375" w14:textId="77777777" w:rsidR="00965DEC" w:rsidRPr="000247A8" w:rsidRDefault="00965DEC">
            <w:pPr>
              <w:pStyle w:val="MArtifactBold"/>
            </w:pPr>
            <w:r w:rsidRPr="000247A8">
              <w:t>PRCHPM CS TRANSMIT</w:t>
            </w:r>
          </w:p>
        </w:tc>
        <w:tc>
          <w:tcPr>
            <w:tcW w:w="4453" w:type="dxa"/>
            <w:gridSpan w:val="4"/>
            <w:tcBorders>
              <w:left w:val="single" w:sz="4" w:space="0" w:color="auto"/>
              <w:bottom w:val="dotted" w:sz="4" w:space="0" w:color="auto"/>
              <w:right w:val="dotted" w:sz="4" w:space="0" w:color="auto"/>
            </w:tcBorders>
            <w:vAlign w:val="center"/>
          </w:tcPr>
          <w:p w14:paraId="73B92134" w14:textId="77777777" w:rsidR="00965DEC" w:rsidRPr="000247A8" w:rsidRDefault="00965DEC">
            <w:pPr>
              <w:pStyle w:val="TableText"/>
            </w:pPr>
            <w:r w:rsidRPr="000247A8">
              <w:t>Transmit Code Sheets to Austin (LOG/GSA/DLA)</w:t>
            </w:r>
          </w:p>
        </w:tc>
        <w:tc>
          <w:tcPr>
            <w:tcW w:w="810" w:type="dxa"/>
            <w:tcBorders>
              <w:left w:val="dotted" w:sz="4" w:space="0" w:color="auto"/>
              <w:bottom w:val="dotted" w:sz="4" w:space="0" w:color="auto"/>
            </w:tcBorders>
            <w:vAlign w:val="center"/>
          </w:tcPr>
          <w:p w14:paraId="203BB1EB" w14:textId="77777777" w:rsidR="00965DEC" w:rsidRPr="000247A8" w:rsidRDefault="00965DEC">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965DEC" w:rsidRPr="000247A8" w14:paraId="711D27C6" w14:textId="77777777" w:rsidTr="00965DEC">
        <w:tc>
          <w:tcPr>
            <w:tcW w:w="981" w:type="dxa"/>
            <w:tcBorders>
              <w:top w:val="nil"/>
              <w:bottom w:val="dotted" w:sz="4" w:space="0" w:color="auto"/>
              <w:right w:val="nil"/>
            </w:tcBorders>
            <w:vAlign w:val="center"/>
          </w:tcPr>
          <w:p w14:paraId="07FECFF5" w14:textId="77777777" w:rsidR="00965DEC" w:rsidRPr="000247A8" w:rsidRDefault="00965DEC" w:rsidP="00C6346B">
            <w:pPr>
              <w:pStyle w:val="TableSubHeadRight"/>
              <w:ind w:left="-144"/>
            </w:pPr>
            <w:r w:rsidRPr="000247A8">
              <w:rPr>
                <w:rFonts w:ascii="Arial" w:hAnsi="Arial"/>
                <w:b w:val="0"/>
                <w:sz w:val="16"/>
                <w:szCs w:val="16"/>
              </w:rPr>
              <w:t>ROUTINE:</w:t>
            </w:r>
          </w:p>
        </w:tc>
        <w:tc>
          <w:tcPr>
            <w:tcW w:w="5157" w:type="dxa"/>
            <w:gridSpan w:val="3"/>
            <w:tcBorders>
              <w:top w:val="nil"/>
              <w:left w:val="nil"/>
              <w:bottom w:val="dotted" w:sz="4" w:space="0" w:color="auto"/>
            </w:tcBorders>
            <w:vAlign w:val="center"/>
          </w:tcPr>
          <w:p w14:paraId="557C91F1" w14:textId="77777777" w:rsidR="00965DEC" w:rsidRPr="000247A8" w:rsidRDefault="00965DEC">
            <w:pPr>
              <w:pStyle w:val="TableText"/>
            </w:pPr>
            <w:r w:rsidRPr="000247A8">
              <w:t>TRANSMIT^PRCFALOG</w:t>
            </w:r>
          </w:p>
        </w:tc>
        <w:tc>
          <w:tcPr>
            <w:tcW w:w="720" w:type="dxa"/>
            <w:tcBorders>
              <w:top w:val="nil"/>
              <w:left w:val="nil"/>
              <w:bottom w:val="dotted" w:sz="4" w:space="0" w:color="auto"/>
              <w:right w:val="nil"/>
            </w:tcBorders>
            <w:vAlign w:val="center"/>
          </w:tcPr>
          <w:p w14:paraId="26F79D46" w14:textId="77777777" w:rsidR="00965DEC" w:rsidRPr="000247A8" w:rsidRDefault="00965DEC">
            <w:pPr>
              <w:pStyle w:val="TableSubHeadRight"/>
            </w:pPr>
            <w:r w:rsidRPr="000247A8">
              <w:rPr>
                <w:rFonts w:ascii="Arial" w:hAnsi="Arial"/>
                <w:b w:val="0"/>
                <w:sz w:val="16"/>
                <w:szCs w:val="16"/>
              </w:rPr>
              <w:t>LOCK:</w:t>
            </w:r>
          </w:p>
        </w:tc>
        <w:tc>
          <w:tcPr>
            <w:tcW w:w="2790" w:type="dxa"/>
            <w:gridSpan w:val="3"/>
            <w:tcBorders>
              <w:top w:val="nil"/>
              <w:left w:val="nil"/>
              <w:bottom w:val="dotted" w:sz="4" w:space="0" w:color="auto"/>
            </w:tcBorders>
            <w:vAlign w:val="center"/>
          </w:tcPr>
          <w:p w14:paraId="04594E4A" w14:textId="77777777" w:rsidR="00965DEC" w:rsidRPr="000247A8" w:rsidRDefault="00965DEC">
            <w:pPr>
              <w:pStyle w:val="TableText"/>
            </w:pPr>
            <w:r w:rsidRPr="000247A8">
              <w:t>PRCHPM CS TRANSMIT</w:t>
            </w:r>
          </w:p>
        </w:tc>
      </w:tr>
      <w:tr w:rsidR="00965DEC" w:rsidRPr="000247A8" w14:paraId="0F60A158" w14:textId="77777777" w:rsidTr="00965DEC">
        <w:trPr>
          <w:cantSplit/>
        </w:trPr>
        <w:tc>
          <w:tcPr>
            <w:tcW w:w="981" w:type="dxa"/>
            <w:tcBorders>
              <w:top w:val="dotted" w:sz="4" w:space="0" w:color="auto"/>
              <w:bottom w:val="single" w:sz="4" w:space="0" w:color="auto"/>
              <w:right w:val="nil"/>
            </w:tcBorders>
          </w:tcPr>
          <w:p w14:paraId="068BCE4B" w14:textId="77777777" w:rsidR="00965DEC" w:rsidRPr="000247A8" w:rsidRDefault="00965DEC">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C75D45C" w14:textId="77777777" w:rsidR="00965DEC" w:rsidRPr="000247A8" w:rsidRDefault="00965DEC">
            <w:pPr>
              <w:pStyle w:val="TableText"/>
            </w:pPr>
            <w:r w:rsidRPr="000247A8">
              <w:t xml:space="preserve">Allows user to transmit “Batched and Printed” LOG, GSA or DLA code sheets to Austin.  Code sheets may be released by Batch or by Transmission.  Appropriate information about the release, such as date/time released and person who did the release, are recorded automatically.  </w:t>
            </w:r>
          </w:p>
        </w:tc>
      </w:tr>
    </w:tbl>
    <w:p w14:paraId="091A713B" w14:textId="77777777" w:rsidR="007A4BB2" w:rsidRPr="000247A8" w:rsidRDefault="007A4BB2">
      <w:pPr>
        <w:pStyle w:val="BodyText"/>
      </w:pPr>
    </w:p>
    <w:p w14:paraId="5676AA1E" w14:textId="6C443BA7" w:rsidR="007A4BB2" w:rsidRPr="000247A8" w:rsidRDefault="008F253F" w:rsidP="006D0828">
      <w:pPr>
        <w:pStyle w:val="Caption"/>
      </w:pPr>
      <w:bookmarkStart w:id="759" w:name="_Ref106418915"/>
      <w:bookmarkStart w:id="760" w:name="_Toc8786698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29</w:t>
      </w:r>
      <w:r w:rsidR="00D03DAB">
        <w:rPr>
          <w:noProof/>
        </w:rPr>
        <w:fldChar w:fldCharType="end"/>
      </w:r>
      <w:r w:rsidR="00383CCA" w:rsidRPr="000247A8">
        <w:t xml:space="preserve">. </w:t>
      </w:r>
      <w:r w:rsidR="007A4BB2" w:rsidRPr="000247A8">
        <w:t>Option List (PRCHPM D — PRCHPM V)</w:t>
      </w:r>
      <w:bookmarkEnd w:id="759"/>
      <w:bookmarkEnd w:id="760"/>
    </w:p>
    <w:tbl>
      <w:tblPr>
        <w:tblW w:w="9648" w:type="dxa"/>
        <w:tblLayout w:type="fixed"/>
        <w:tblLook w:val="00A0" w:firstRow="1" w:lastRow="0" w:firstColumn="1" w:lastColumn="0" w:noHBand="0" w:noVBand="0"/>
      </w:tblPr>
      <w:tblGrid>
        <w:gridCol w:w="981"/>
        <w:gridCol w:w="27"/>
        <w:gridCol w:w="3293"/>
        <w:gridCol w:w="84"/>
        <w:gridCol w:w="1753"/>
        <w:gridCol w:w="720"/>
        <w:gridCol w:w="1980"/>
        <w:gridCol w:w="810"/>
      </w:tblGrid>
      <w:tr w:rsidR="007A4BB2" w:rsidRPr="000247A8" w14:paraId="02918197"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16917E4" w14:textId="77777777" w:rsidR="007A4BB2" w:rsidRPr="000247A8" w:rsidRDefault="007A4BB2" w:rsidP="006D0828">
            <w:pPr>
              <w:pStyle w:val="TableSubHeadLeft"/>
              <w:keepNext/>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57C65B3F" w14:textId="77777777" w:rsidR="007A4BB2" w:rsidRPr="000247A8" w:rsidRDefault="007A4BB2" w:rsidP="006D0828">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6FA75C6C" w14:textId="77777777" w:rsidR="007A4BB2" w:rsidRPr="000247A8" w:rsidRDefault="007A4BB2" w:rsidP="006D0828">
            <w:pPr>
              <w:pStyle w:val="TableSubHeadLeft"/>
              <w:keepNext/>
              <w:spacing w:after="0"/>
              <w:jc w:val="center"/>
              <w:rPr>
                <w:color w:val="000000"/>
                <w:position w:val="6"/>
              </w:rPr>
            </w:pPr>
            <w:bookmarkStart w:id="761" w:name="OLE_LINK19"/>
            <w:bookmarkStart w:id="762" w:name="OLE_LINK20"/>
            <w:r w:rsidRPr="000247A8">
              <w:rPr>
                <w:color w:val="000000"/>
                <w:position w:val="6"/>
              </w:rPr>
              <w:t>Type</w:t>
            </w:r>
            <w:bookmarkEnd w:id="761"/>
            <w:bookmarkEnd w:id="762"/>
          </w:p>
        </w:tc>
      </w:tr>
      <w:tr w:rsidR="007A4BB2" w:rsidRPr="000247A8" w14:paraId="6C79999D"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23253621"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659A5346"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61E2D4D4"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10071F8A" w14:textId="77777777" w:rsidR="007A4BB2" w:rsidRPr="000247A8" w:rsidRDefault="007A4BB2" w:rsidP="00B9464F">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7C519C37" w14:textId="77777777" w:rsidR="007A4BB2" w:rsidRPr="000247A8" w:rsidRDefault="007A4BB2" w:rsidP="00B9464F">
            <w:pPr>
              <w:pStyle w:val="TableSubHeadLeft"/>
              <w:spacing w:after="0"/>
              <w:rPr>
                <w:sz w:val="18"/>
                <w:szCs w:val="18"/>
              </w:rPr>
            </w:pPr>
            <w:r w:rsidRPr="000247A8">
              <w:rPr>
                <w:color w:val="000000"/>
                <w:position w:val="6"/>
              </w:rPr>
              <w:t>Description</w:t>
            </w:r>
          </w:p>
        </w:tc>
      </w:tr>
      <w:tr w:rsidR="007A4BB2" w:rsidRPr="000247A8" w14:paraId="41B74450" w14:textId="77777777">
        <w:tc>
          <w:tcPr>
            <w:tcW w:w="4385" w:type="dxa"/>
            <w:gridSpan w:val="4"/>
            <w:tcBorders>
              <w:bottom w:val="single" w:sz="4" w:space="0" w:color="auto"/>
              <w:right w:val="single" w:sz="4" w:space="0" w:color="auto"/>
            </w:tcBorders>
            <w:shd w:val="clear" w:color="auto" w:fill="F3F3F3"/>
            <w:vAlign w:val="center"/>
          </w:tcPr>
          <w:p w14:paraId="560BA3C1" w14:textId="77777777" w:rsidR="007A4BB2" w:rsidRPr="000247A8" w:rsidRDefault="007A4BB2">
            <w:pPr>
              <w:pStyle w:val="MArtifactBold"/>
            </w:pPr>
            <w:r w:rsidRPr="000247A8">
              <w:t>PRCHPM DEPOT/GSA PUSH ADD</w:t>
            </w:r>
          </w:p>
        </w:tc>
        <w:tc>
          <w:tcPr>
            <w:tcW w:w="4453" w:type="dxa"/>
            <w:gridSpan w:val="3"/>
            <w:tcBorders>
              <w:left w:val="single" w:sz="4" w:space="0" w:color="auto"/>
              <w:bottom w:val="dotted" w:sz="4" w:space="0" w:color="auto"/>
              <w:right w:val="dotted" w:sz="4" w:space="0" w:color="auto"/>
            </w:tcBorders>
            <w:vAlign w:val="center"/>
          </w:tcPr>
          <w:p w14:paraId="1795FBAE" w14:textId="77777777" w:rsidR="007A4BB2" w:rsidRPr="000247A8" w:rsidRDefault="007A4BB2">
            <w:pPr>
              <w:pStyle w:val="TableText"/>
            </w:pPr>
            <w:r w:rsidRPr="000247A8">
              <w:t>Enter DEPOT/GSA PUSH Order to PO Register</w:t>
            </w:r>
          </w:p>
        </w:tc>
        <w:tc>
          <w:tcPr>
            <w:tcW w:w="810" w:type="dxa"/>
            <w:tcBorders>
              <w:left w:val="dotted" w:sz="4" w:space="0" w:color="auto"/>
              <w:bottom w:val="dotted" w:sz="4" w:space="0" w:color="auto"/>
            </w:tcBorders>
            <w:vAlign w:val="center"/>
          </w:tcPr>
          <w:p w14:paraId="6FE5108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C07E17C" w14:textId="77777777">
        <w:tc>
          <w:tcPr>
            <w:tcW w:w="981" w:type="dxa"/>
            <w:tcBorders>
              <w:top w:val="nil"/>
              <w:bottom w:val="dotted" w:sz="4" w:space="0" w:color="auto"/>
              <w:right w:val="nil"/>
            </w:tcBorders>
            <w:vAlign w:val="center"/>
          </w:tcPr>
          <w:p w14:paraId="2EC478E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25FB0A1" w14:textId="77777777" w:rsidR="007A4BB2" w:rsidRPr="000247A8" w:rsidRDefault="007A4BB2">
            <w:pPr>
              <w:pStyle w:val="TableText"/>
            </w:pPr>
            <w:r w:rsidRPr="000247A8">
              <w:t>EN8^PRCHEB</w:t>
            </w:r>
          </w:p>
        </w:tc>
      </w:tr>
      <w:tr w:rsidR="007A4BB2" w:rsidRPr="000247A8" w14:paraId="2F757751" w14:textId="77777777">
        <w:trPr>
          <w:cantSplit/>
        </w:trPr>
        <w:tc>
          <w:tcPr>
            <w:tcW w:w="981" w:type="dxa"/>
            <w:tcBorders>
              <w:top w:val="dotted" w:sz="4" w:space="0" w:color="auto"/>
              <w:bottom w:val="single" w:sz="4" w:space="0" w:color="auto"/>
              <w:right w:val="nil"/>
            </w:tcBorders>
          </w:tcPr>
          <w:p w14:paraId="0562397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442BDBB" w14:textId="77777777" w:rsidR="007A4BB2" w:rsidRPr="000247A8" w:rsidRDefault="007A4BB2">
            <w:pPr>
              <w:pStyle w:val="TableText"/>
            </w:pPr>
            <w:r w:rsidRPr="000247A8">
              <w:t xml:space="preserve">Allows user to enter a DEPOT or GSA push order onto the IFCAP system, just to update the PO Registers. This does NOT affect the control point balance for Supply Fund or generate any LOG code sheets.         </w:t>
            </w:r>
          </w:p>
        </w:tc>
      </w:tr>
      <w:tr w:rsidR="007A4BB2" w:rsidRPr="000247A8" w14:paraId="2CAC9D5F" w14:textId="77777777">
        <w:tc>
          <w:tcPr>
            <w:tcW w:w="4385" w:type="dxa"/>
            <w:gridSpan w:val="4"/>
            <w:tcBorders>
              <w:bottom w:val="single" w:sz="4" w:space="0" w:color="auto"/>
              <w:right w:val="single" w:sz="4" w:space="0" w:color="auto"/>
            </w:tcBorders>
            <w:shd w:val="clear" w:color="auto" w:fill="F3F3F3"/>
            <w:vAlign w:val="center"/>
          </w:tcPr>
          <w:p w14:paraId="486F23BC" w14:textId="77777777" w:rsidR="007A4BB2" w:rsidRPr="000247A8" w:rsidRDefault="007A4BB2">
            <w:pPr>
              <w:pStyle w:val="MArtifactBold"/>
            </w:pPr>
            <w:r w:rsidRPr="000247A8">
              <w:t>PRCHPM DEPOT/GSA PUSH EDIT</w:t>
            </w:r>
          </w:p>
        </w:tc>
        <w:tc>
          <w:tcPr>
            <w:tcW w:w="4453" w:type="dxa"/>
            <w:gridSpan w:val="3"/>
            <w:tcBorders>
              <w:left w:val="single" w:sz="4" w:space="0" w:color="auto"/>
              <w:bottom w:val="dotted" w:sz="4" w:space="0" w:color="auto"/>
              <w:right w:val="dotted" w:sz="4" w:space="0" w:color="auto"/>
            </w:tcBorders>
            <w:vAlign w:val="center"/>
          </w:tcPr>
          <w:p w14:paraId="6ABABDCF" w14:textId="77777777" w:rsidR="007A4BB2" w:rsidRPr="000247A8" w:rsidRDefault="007A4BB2">
            <w:pPr>
              <w:pStyle w:val="TableText"/>
            </w:pPr>
            <w:r w:rsidRPr="000247A8">
              <w:t>Change DEPOT/GSA PUSH Order on PO Register</w:t>
            </w:r>
          </w:p>
        </w:tc>
        <w:tc>
          <w:tcPr>
            <w:tcW w:w="810" w:type="dxa"/>
            <w:tcBorders>
              <w:left w:val="dotted" w:sz="4" w:space="0" w:color="auto"/>
              <w:bottom w:val="dotted" w:sz="4" w:space="0" w:color="auto"/>
            </w:tcBorders>
            <w:vAlign w:val="center"/>
          </w:tcPr>
          <w:p w14:paraId="1910983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B851C91" w14:textId="77777777">
        <w:tc>
          <w:tcPr>
            <w:tcW w:w="981" w:type="dxa"/>
            <w:tcBorders>
              <w:top w:val="nil"/>
              <w:bottom w:val="dotted" w:sz="4" w:space="0" w:color="auto"/>
              <w:right w:val="nil"/>
            </w:tcBorders>
            <w:vAlign w:val="center"/>
          </w:tcPr>
          <w:p w14:paraId="751E171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E695F98" w14:textId="77777777" w:rsidR="007A4BB2" w:rsidRPr="000247A8" w:rsidRDefault="007A4BB2">
            <w:pPr>
              <w:pStyle w:val="TableText"/>
            </w:pPr>
            <w:r w:rsidRPr="000247A8">
              <w:t>EN9^PRCHEB</w:t>
            </w:r>
          </w:p>
        </w:tc>
      </w:tr>
      <w:tr w:rsidR="007A4BB2" w:rsidRPr="000247A8" w14:paraId="7680539D" w14:textId="77777777">
        <w:trPr>
          <w:cantSplit/>
        </w:trPr>
        <w:tc>
          <w:tcPr>
            <w:tcW w:w="981" w:type="dxa"/>
            <w:tcBorders>
              <w:top w:val="dotted" w:sz="4" w:space="0" w:color="auto"/>
              <w:bottom w:val="single" w:sz="4" w:space="0" w:color="auto"/>
              <w:right w:val="nil"/>
            </w:tcBorders>
          </w:tcPr>
          <w:p w14:paraId="4CA5B20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BAC9297" w14:textId="77777777" w:rsidR="007A4BB2" w:rsidRPr="000247A8" w:rsidRDefault="007A4BB2">
            <w:pPr>
              <w:pStyle w:val="TableText"/>
            </w:pPr>
            <w:r w:rsidRPr="000247A8">
              <w:t xml:space="preserve">Allows user to edit and complete a DEPOT or GSA push order that has been entered to the PO register.  Completing the order </w:t>
            </w:r>
            <w:r w:rsidRPr="000247A8">
              <w:rPr>
                <w:i/>
              </w:rPr>
              <w:t>only</w:t>
            </w:r>
            <w:r w:rsidRPr="000247A8">
              <w:t xml:space="preserve"> changes the status.  It does </w:t>
            </w:r>
            <w:r w:rsidRPr="000247A8">
              <w:rPr>
                <w:i/>
              </w:rPr>
              <w:t>not</w:t>
            </w:r>
            <w:r w:rsidRPr="000247A8">
              <w:t xml:space="preserve"> update the Control Point balance, nor does it generate any LOG code sheets.</w:t>
            </w:r>
          </w:p>
        </w:tc>
      </w:tr>
      <w:tr w:rsidR="007A4BB2" w:rsidRPr="000247A8" w14:paraId="2CA3A138" w14:textId="77777777">
        <w:tc>
          <w:tcPr>
            <w:tcW w:w="4385" w:type="dxa"/>
            <w:gridSpan w:val="4"/>
            <w:tcBorders>
              <w:bottom w:val="single" w:sz="4" w:space="0" w:color="auto"/>
              <w:right w:val="single" w:sz="4" w:space="0" w:color="auto"/>
            </w:tcBorders>
            <w:shd w:val="clear" w:color="auto" w:fill="F3F3F3"/>
            <w:vAlign w:val="center"/>
          </w:tcPr>
          <w:p w14:paraId="3414A70C" w14:textId="77777777" w:rsidR="007A4BB2" w:rsidRPr="000247A8" w:rsidRDefault="007A4BB2">
            <w:pPr>
              <w:pStyle w:val="MArtifactBold"/>
            </w:pPr>
            <w:r w:rsidRPr="000247A8">
              <w:t>PRCHPM DISPLAY MENU</w:t>
            </w:r>
          </w:p>
        </w:tc>
        <w:tc>
          <w:tcPr>
            <w:tcW w:w="4453" w:type="dxa"/>
            <w:gridSpan w:val="3"/>
            <w:tcBorders>
              <w:left w:val="single" w:sz="4" w:space="0" w:color="auto"/>
              <w:bottom w:val="dotted" w:sz="4" w:space="0" w:color="auto"/>
              <w:right w:val="dotted" w:sz="4" w:space="0" w:color="auto"/>
            </w:tcBorders>
            <w:vAlign w:val="center"/>
          </w:tcPr>
          <w:p w14:paraId="17593853" w14:textId="77777777" w:rsidR="007A4BB2" w:rsidRPr="000247A8" w:rsidRDefault="007A4BB2">
            <w:pPr>
              <w:pStyle w:val="TableText"/>
            </w:pPr>
            <w:r w:rsidRPr="000247A8">
              <w:t>Display/Print Menu (PPM)</w:t>
            </w:r>
          </w:p>
        </w:tc>
        <w:tc>
          <w:tcPr>
            <w:tcW w:w="810" w:type="dxa"/>
            <w:tcBorders>
              <w:left w:val="dotted" w:sz="4" w:space="0" w:color="auto"/>
              <w:bottom w:val="dotted" w:sz="4" w:space="0" w:color="auto"/>
            </w:tcBorders>
            <w:vAlign w:val="center"/>
          </w:tcPr>
          <w:p w14:paraId="54D28E2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51B8D048" w14:textId="77777777">
        <w:trPr>
          <w:cantSplit/>
        </w:trPr>
        <w:tc>
          <w:tcPr>
            <w:tcW w:w="981" w:type="dxa"/>
            <w:tcBorders>
              <w:top w:val="dotted" w:sz="4" w:space="0" w:color="auto"/>
              <w:bottom w:val="single" w:sz="4" w:space="0" w:color="auto"/>
              <w:right w:val="nil"/>
            </w:tcBorders>
          </w:tcPr>
          <w:p w14:paraId="1C6CA64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F33CFD5" w14:textId="77777777" w:rsidR="007A4BB2" w:rsidRPr="000247A8" w:rsidRDefault="007A4BB2">
            <w:pPr>
              <w:pStyle w:val="TableText"/>
            </w:pPr>
            <w:r w:rsidRPr="000247A8">
              <w:t xml:space="preserve">Contains display/print options available to Personal Property Management users.          </w:t>
            </w:r>
          </w:p>
        </w:tc>
      </w:tr>
      <w:tr w:rsidR="007A4BB2" w:rsidRPr="000247A8" w14:paraId="5A5514BE" w14:textId="77777777">
        <w:tc>
          <w:tcPr>
            <w:tcW w:w="4385" w:type="dxa"/>
            <w:gridSpan w:val="4"/>
            <w:tcBorders>
              <w:bottom w:val="single" w:sz="4" w:space="0" w:color="auto"/>
              <w:right w:val="single" w:sz="4" w:space="0" w:color="auto"/>
            </w:tcBorders>
            <w:shd w:val="clear" w:color="auto" w:fill="F3F3F3"/>
            <w:vAlign w:val="center"/>
          </w:tcPr>
          <w:p w14:paraId="3A1B32F2" w14:textId="77777777" w:rsidR="007A4BB2" w:rsidRPr="000247A8" w:rsidRDefault="007A4BB2">
            <w:pPr>
              <w:pStyle w:val="MArtifactBold"/>
            </w:pPr>
            <w:r w:rsidRPr="000247A8">
              <w:lastRenderedPageBreak/>
              <w:t>PRCHPM LOG DEPT.NO.EDIT</w:t>
            </w:r>
          </w:p>
        </w:tc>
        <w:tc>
          <w:tcPr>
            <w:tcW w:w="4453" w:type="dxa"/>
            <w:gridSpan w:val="3"/>
            <w:tcBorders>
              <w:left w:val="single" w:sz="4" w:space="0" w:color="auto"/>
              <w:bottom w:val="dotted" w:sz="4" w:space="0" w:color="auto"/>
              <w:right w:val="dotted" w:sz="4" w:space="0" w:color="auto"/>
            </w:tcBorders>
            <w:vAlign w:val="center"/>
          </w:tcPr>
          <w:p w14:paraId="407E511F" w14:textId="77777777" w:rsidR="007A4BB2" w:rsidRPr="000247A8" w:rsidRDefault="007A4BB2">
            <w:pPr>
              <w:pStyle w:val="TableText"/>
            </w:pPr>
            <w:r w:rsidRPr="000247A8">
              <w:t>Assign LOG Department Number to Fund Control Point</w:t>
            </w:r>
          </w:p>
        </w:tc>
        <w:tc>
          <w:tcPr>
            <w:tcW w:w="810" w:type="dxa"/>
            <w:tcBorders>
              <w:left w:val="dotted" w:sz="4" w:space="0" w:color="auto"/>
              <w:bottom w:val="dotted" w:sz="4" w:space="0" w:color="auto"/>
            </w:tcBorders>
            <w:vAlign w:val="center"/>
          </w:tcPr>
          <w:p w14:paraId="48FAD89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F12C9FC" w14:textId="77777777">
        <w:tc>
          <w:tcPr>
            <w:tcW w:w="981" w:type="dxa"/>
            <w:tcBorders>
              <w:top w:val="nil"/>
              <w:bottom w:val="dotted" w:sz="4" w:space="0" w:color="auto"/>
              <w:right w:val="nil"/>
            </w:tcBorders>
            <w:vAlign w:val="center"/>
          </w:tcPr>
          <w:p w14:paraId="0D0993B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374B364" w14:textId="77777777" w:rsidR="007A4BB2" w:rsidRPr="000247A8" w:rsidRDefault="007A4BB2">
            <w:pPr>
              <w:pStyle w:val="TableText"/>
            </w:pPr>
            <w:r w:rsidRPr="000247A8">
              <w:t>EN15^PRCHE</w:t>
            </w:r>
          </w:p>
        </w:tc>
      </w:tr>
      <w:tr w:rsidR="007A4BB2" w:rsidRPr="000247A8" w14:paraId="407BB146" w14:textId="77777777">
        <w:trPr>
          <w:cantSplit/>
        </w:trPr>
        <w:tc>
          <w:tcPr>
            <w:tcW w:w="981" w:type="dxa"/>
            <w:tcBorders>
              <w:top w:val="dotted" w:sz="4" w:space="0" w:color="auto"/>
              <w:bottom w:val="single" w:sz="4" w:space="0" w:color="auto"/>
              <w:right w:val="nil"/>
            </w:tcBorders>
          </w:tcPr>
          <w:p w14:paraId="3EDBAD67"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C980EC7" w14:textId="77777777" w:rsidR="007A4BB2" w:rsidRPr="000247A8" w:rsidRDefault="007A4BB2">
            <w:pPr>
              <w:pStyle w:val="TableText"/>
            </w:pPr>
            <w:r w:rsidRPr="000247A8">
              <w:t xml:space="preserve">Allows user in PPM to enter or edit the LOG Department Number associated with a Fund Control Point (to the Fund Control Point file).  </w:t>
            </w:r>
          </w:p>
        </w:tc>
      </w:tr>
      <w:tr w:rsidR="007A4BB2" w:rsidRPr="000247A8" w14:paraId="425C3082" w14:textId="77777777">
        <w:tc>
          <w:tcPr>
            <w:tcW w:w="4385" w:type="dxa"/>
            <w:gridSpan w:val="4"/>
            <w:tcBorders>
              <w:bottom w:val="single" w:sz="4" w:space="0" w:color="auto"/>
              <w:right w:val="single" w:sz="4" w:space="0" w:color="auto"/>
            </w:tcBorders>
            <w:shd w:val="clear" w:color="auto" w:fill="F3F3F3"/>
            <w:vAlign w:val="center"/>
          </w:tcPr>
          <w:p w14:paraId="644CA11F" w14:textId="77777777" w:rsidR="007A4BB2" w:rsidRPr="000247A8" w:rsidRDefault="007A4BB2">
            <w:pPr>
              <w:pStyle w:val="MArtifactBold"/>
            </w:pPr>
            <w:r w:rsidRPr="000247A8">
              <w:t>PRCHPM PO DEL REC</w:t>
            </w:r>
          </w:p>
        </w:tc>
        <w:tc>
          <w:tcPr>
            <w:tcW w:w="4453" w:type="dxa"/>
            <w:gridSpan w:val="3"/>
            <w:tcBorders>
              <w:left w:val="single" w:sz="4" w:space="0" w:color="auto"/>
              <w:bottom w:val="dotted" w:sz="4" w:space="0" w:color="auto"/>
              <w:right w:val="dotted" w:sz="4" w:space="0" w:color="auto"/>
            </w:tcBorders>
            <w:vAlign w:val="center"/>
          </w:tcPr>
          <w:p w14:paraId="6ACE022B" w14:textId="77777777" w:rsidR="007A4BB2" w:rsidRPr="000247A8" w:rsidRDefault="007A4BB2">
            <w:pPr>
              <w:pStyle w:val="TableText"/>
            </w:pPr>
            <w:r w:rsidRPr="000247A8">
              <w:t>Delete a Receiving Report</w:t>
            </w:r>
          </w:p>
        </w:tc>
        <w:tc>
          <w:tcPr>
            <w:tcW w:w="810" w:type="dxa"/>
            <w:tcBorders>
              <w:left w:val="dotted" w:sz="4" w:space="0" w:color="auto"/>
              <w:bottom w:val="dotted" w:sz="4" w:space="0" w:color="auto"/>
            </w:tcBorders>
            <w:vAlign w:val="center"/>
          </w:tcPr>
          <w:p w14:paraId="7C3618A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39EB295" w14:textId="77777777">
        <w:tc>
          <w:tcPr>
            <w:tcW w:w="981" w:type="dxa"/>
            <w:tcBorders>
              <w:top w:val="nil"/>
              <w:bottom w:val="dotted" w:sz="4" w:space="0" w:color="auto"/>
              <w:right w:val="nil"/>
            </w:tcBorders>
            <w:vAlign w:val="center"/>
          </w:tcPr>
          <w:p w14:paraId="65BDB87A" w14:textId="77777777" w:rsidR="007A4BB2" w:rsidRPr="000247A8" w:rsidRDefault="00C6346B" w:rsidP="00C6346B">
            <w:pPr>
              <w:pStyle w:val="TableSubHeadRight"/>
              <w:ind w:left="-144"/>
            </w:pPr>
            <w:r w:rsidRPr="000247A8">
              <w:rPr>
                <w:rFonts w:ascii="Arial" w:hAnsi="Arial"/>
                <w:b w:val="0"/>
                <w:sz w:val="16"/>
                <w:szCs w:val="16"/>
              </w:rPr>
              <w:t>ROUTINE:</w:t>
            </w:r>
          </w:p>
        </w:tc>
        <w:tc>
          <w:tcPr>
            <w:tcW w:w="5157" w:type="dxa"/>
            <w:gridSpan w:val="4"/>
            <w:tcBorders>
              <w:top w:val="nil"/>
              <w:left w:val="nil"/>
              <w:bottom w:val="dotted" w:sz="4" w:space="0" w:color="auto"/>
            </w:tcBorders>
            <w:vAlign w:val="center"/>
          </w:tcPr>
          <w:p w14:paraId="3A5B0493" w14:textId="77777777" w:rsidR="007A4BB2" w:rsidRPr="000247A8" w:rsidRDefault="007A4BB2">
            <w:pPr>
              <w:pStyle w:val="TableText"/>
            </w:pPr>
            <w:r w:rsidRPr="000247A8">
              <w:t>EN8^PRCHE</w:t>
            </w:r>
          </w:p>
        </w:tc>
        <w:tc>
          <w:tcPr>
            <w:tcW w:w="720" w:type="dxa"/>
            <w:tcBorders>
              <w:top w:val="nil"/>
              <w:left w:val="nil"/>
              <w:bottom w:val="dotted" w:sz="4" w:space="0" w:color="auto"/>
              <w:right w:val="nil"/>
            </w:tcBorders>
            <w:vAlign w:val="center"/>
          </w:tcPr>
          <w:p w14:paraId="50CB5697" w14:textId="77777777" w:rsidR="007A4BB2" w:rsidRPr="000247A8" w:rsidRDefault="007A4BB2">
            <w:pPr>
              <w:pStyle w:val="TableSubHeadRight"/>
            </w:pPr>
            <w:r w:rsidRPr="000247A8">
              <w:rPr>
                <w:rFonts w:ascii="Arial" w:hAnsi="Arial"/>
                <w:b w:val="0"/>
                <w:sz w:val="16"/>
                <w:szCs w:val="16"/>
              </w:rPr>
              <w:t>LOCK:</w:t>
            </w:r>
          </w:p>
        </w:tc>
        <w:tc>
          <w:tcPr>
            <w:tcW w:w="2790" w:type="dxa"/>
            <w:gridSpan w:val="2"/>
            <w:tcBorders>
              <w:top w:val="nil"/>
              <w:left w:val="nil"/>
              <w:bottom w:val="dotted" w:sz="4" w:space="0" w:color="auto"/>
            </w:tcBorders>
            <w:vAlign w:val="center"/>
          </w:tcPr>
          <w:p w14:paraId="23C5BADF" w14:textId="77777777" w:rsidR="007A4BB2" w:rsidRPr="000247A8" w:rsidRDefault="007A4BB2">
            <w:pPr>
              <w:pStyle w:val="TableText"/>
            </w:pPr>
            <w:r w:rsidRPr="000247A8">
              <w:t>PRCHRECDEL</w:t>
            </w:r>
          </w:p>
        </w:tc>
      </w:tr>
      <w:tr w:rsidR="007A4BB2" w:rsidRPr="000247A8" w14:paraId="418DDB76" w14:textId="77777777">
        <w:trPr>
          <w:cantSplit/>
        </w:trPr>
        <w:tc>
          <w:tcPr>
            <w:tcW w:w="981" w:type="dxa"/>
            <w:tcBorders>
              <w:top w:val="dotted" w:sz="4" w:space="0" w:color="auto"/>
              <w:bottom w:val="single" w:sz="4" w:space="0" w:color="auto"/>
              <w:right w:val="nil"/>
            </w:tcBorders>
          </w:tcPr>
          <w:p w14:paraId="2A35F97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3AFFD1B" w14:textId="77777777" w:rsidR="007A4BB2" w:rsidRPr="000247A8" w:rsidRDefault="007A4BB2">
            <w:pPr>
              <w:pStyle w:val="TableText"/>
            </w:pPr>
            <w:r w:rsidRPr="000247A8">
              <w:t xml:space="preserve">Allows an A&amp;MM supervisor to delete a Receiving Report that has an electronic signature. This option is locked with security key </w:t>
            </w:r>
            <w:r w:rsidRPr="000247A8">
              <w:rPr>
                <w:rFonts w:ascii="Courier New" w:hAnsi="Courier New" w:cs="Courier New"/>
              </w:rPr>
              <w:t>PRCHRECDEL</w:t>
            </w:r>
            <w:r w:rsidRPr="000247A8">
              <w:t xml:space="preserve">.  </w:t>
            </w:r>
          </w:p>
        </w:tc>
      </w:tr>
      <w:tr w:rsidR="007A4BB2" w:rsidRPr="000247A8" w14:paraId="5F0D0A77" w14:textId="77777777">
        <w:tc>
          <w:tcPr>
            <w:tcW w:w="4385" w:type="dxa"/>
            <w:gridSpan w:val="4"/>
            <w:tcBorders>
              <w:bottom w:val="single" w:sz="4" w:space="0" w:color="auto"/>
              <w:right w:val="single" w:sz="4" w:space="0" w:color="auto"/>
            </w:tcBorders>
            <w:shd w:val="clear" w:color="auto" w:fill="F3F3F3"/>
            <w:vAlign w:val="center"/>
          </w:tcPr>
          <w:p w14:paraId="7A291202" w14:textId="77777777" w:rsidR="007A4BB2" w:rsidRPr="000247A8" w:rsidRDefault="007A4BB2">
            <w:pPr>
              <w:pStyle w:val="MArtifactBold"/>
            </w:pPr>
            <w:r w:rsidRPr="000247A8">
              <w:t>PRCHPM PO REC</w:t>
            </w:r>
          </w:p>
        </w:tc>
        <w:tc>
          <w:tcPr>
            <w:tcW w:w="4453" w:type="dxa"/>
            <w:gridSpan w:val="3"/>
            <w:tcBorders>
              <w:left w:val="single" w:sz="4" w:space="0" w:color="auto"/>
              <w:bottom w:val="dotted" w:sz="4" w:space="0" w:color="auto"/>
              <w:right w:val="dotted" w:sz="4" w:space="0" w:color="auto"/>
            </w:tcBorders>
            <w:vAlign w:val="center"/>
          </w:tcPr>
          <w:p w14:paraId="14A4D642" w14:textId="77777777" w:rsidR="007A4BB2" w:rsidRPr="000247A8" w:rsidRDefault="007A4BB2">
            <w:pPr>
              <w:pStyle w:val="TableText"/>
            </w:pPr>
            <w:r w:rsidRPr="000247A8">
              <w:t>Receipt of Purchase Order</w:t>
            </w:r>
          </w:p>
        </w:tc>
        <w:tc>
          <w:tcPr>
            <w:tcW w:w="810" w:type="dxa"/>
            <w:tcBorders>
              <w:left w:val="dotted" w:sz="4" w:space="0" w:color="auto"/>
              <w:bottom w:val="dotted" w:sz="4" w:space="0" w:color="auto"/>
            </w:tcBorders>
            <w:vAlign w:val="center"/>
          </w:tcPr>
          <w:p w14:paraId="12BC5B7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D3B0BED" w14:textId="77777777">
        <w:tc>
          <w:tcPr>
            <w:tcW w:w="981" w:type="dxa"/>
            <w:tcBorders>
              <w:top w:val="nil"/>
              <w:bottom w:val="dotted" w:sz="4" w:space="0" w:color="auto"/>
              <w:right w:val="nil"/>
            </w:tcBorders>
            <w:vAlign w:val="center"/>
          </w:tcPr>
          <w:p w14:paraId="1257603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D129716" w14:textId="77777777" w:rsidR="007A4BB2" w:rsidRPr="000247A8" w:rsidRDefault="007A4BB2">
            <w:pPr>
              <w:pStyle w:val="TableText"/>
            </w:pPr>
            <w:r w:rsidRPr="000247A8">
              <w:t>PRCHREC</w:t>
            </w:r>
          </w:p>
        </w:tc>
      </w:tr>
      <w:tr w:rsidR="007A4BB2" w:rsidRPr="000247A8" w14:paraId="44A805C5" w14:textId="77777777">
        <w:trPr>
          <w:cantSplit/>
        </w:trPr>
        <w:tc>
          <w:tcPr>
            <w:tcW w:w="981" w:type="dxa"/>
            <w:tcBorders>
              <w:top w:val="dotted" w:sz="4" w:space="0" w:color="auto"/>
              <w:bottom w:val="single" w:sz="4" w:space="0" w:color="auto"/>
              <w:right w:val="nil"/>
            </w:tcBorders>
          </w:tcPr>
          <w:p w14:paraId="2D4529E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165ACEE" w14:textId="77777777" w:rsidR="007A4BB2" w:rsidRPr="000247A8" w:rsidRDefault="007A4BB2">
            <w:pPr>
              <w:pStyle w:val="TableText"/>
            </w:pPr>
            <w:r w:rsidRPr="000247A8">
              <w:t xml:space="preserve">Used by A&amp;MM to update the receipt of an order.  The service may indicate receipt of partial orders. Subsequent partials will show the amount of goods received on previous deliveries.  </w:t>
            </w:r>
          </w:p>
        </w:tc>
      </w:tr>
      <w:tr w:rsidR="007A4BB2" w:rsidRPr="000247A8" w14:paraId="119EB251" w14:textId="77777777">
        <w:tc>
          <w:tcPr>
            <w:tcW w:w="4385" w:type="dxa"/>
            <w:gridSpan w:val="4"/>
            <w:tcBorders>
              <w:bottom w:val="single" w:sz="4" w:space="0" w:color="auto"/>
              <w:right w:val="single" w:sz="4" w:space="0" w:color="auto"/>
            </w:tcBorders>
            <w:shd w:val="clear" w:color="auto" w:fill="F3F3F3"/>
            <w:vAlign w:val="center"/>
          </w:tcPr>
          <w:p w14:paraId="7CF23233" w14:textId="77777777" w:rsidR="007A4BB2" w:rsidRPr="000247A8" w:rsidRDefault="007A4BB2">
            <w:pPr>
              <w:pStyle w:val="MArtifactBold"/>
            </w:pPr>
            <w:r w:rsidRPr="000247A8">
              <w:t>PRCHPM RA MENU</w:t>
            </w:r>
          </w:p>
        </w:tc>
        <w:tc>
          <w:tcPr>
            <w:tcW w:w="4453" w:type="dxa"/>
            <w:gridSpan w:val="3"/>
            <w:tcBorders>
              <w:left w:val="single" w:sz="4" w:space="0" w:color="auto"/>
              <w:bottom w:val="dotted" w:sz="4" w:space="0" w:color="auto"/>
              <w:right w:val="dotted" w:sz="4" w:space="0" w:color="auto"/>
            </w:tcBorders>
            <w:vAlign w:val="center"/>
          </w:tcPr>
          <w:p w14:paraId="727CD459" w14:textId="77777777" w:rsidR="007A4BB2" w:rsidRPr="000247A8" w:rsidRDefault="007A4BB2">
            <w:pPr>
              <w:pStyle w:val="TableText"/>
            </w:pPr>
            <w:r w:rsidRPr="000247A8">
              <w:t>RA (Requirements Analyst) Menu</w:t>
            </w:r>
          </w:p>
        </w:tc>
        <w:tc>
          <w:tcPr>
            <w:tcW w:w="810" w:type="dxa"/>
            <w:tcBorders>
              <w:left w:val="dotted" w:sz="4" w:space="0" w:color="auto"/>
              <w:bottom w:val="dotted" w:sz="4" w:space="0" w:color="auto"/>
            </w:tcBorders>
            <w:vAlign w:val="center"/>
          </w:tcPr>
          <w:p w14:paraId="39EB440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756450D" w14:textId="77777777">
        <w:trPr>
          <w:cantSplit/>
        </w:trPr>
        <w:tc>
          <w:tcPr>
            <w:tcW w:w="981" w:type="dxa"/>
            <w:tcBorders>
              <w:top w:val="dotted" w:sz="4" w:space="0" w:color="auto"/>
              <w:bottom w:val="single" w:sz="4" w:space="0" w:color="auto"/>
              <w:right w:val="nil"/>
            </w:tcBorders>
          </w:tcPr>
          <w:p w14:paraId="102B901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2447555" w14:textId="77777777" w:rsidR="007A4BB2" w:rsidRPr="000247A8" w:rsidRDefault="007A4BB2">
            <w:pPr>
              <w:pStyle w:val="TableText"/>
            </w:pPr>
            <w:r w:rsidRPr="000247A8">
              <w:t xml:space="preserve">Contains options used by the Requirements Analyst in the Personal Property Management (PPM) section of Acquisition and Materiel Management Service (A&amp;MM).  These options are used to process requests and requisitions for Supply Fund and create Log I, GSA and DLA code sheets.        </w:t>
            </w:r>
          </w:p>
        </w:tc>
      </w:tr>
      <w:tr w:rsidR="007A4BB2" w:rsidRPr="000247A8" w14:paraId="3E45AE29" w14:textId="77777777">
        <w:tc>
          <w:tcPr>
            <w:tcW w:w="4385" w:type="dxa"/>
            <w:gridSpan w:val="4"/>
            <w:tcBorders>
              <w:bottom w:val="single" w:sz="4" w:space="0" w:color="auto"/>
              <w:right w:val="single" w:sz="4" w:space="0" w:color="auto"/>
            </w:tcBorders>
            <w:shd w:val="clear" w:color="auto" w:fill="F3F3F3"/>
            <w:vAlign w:val="center"/>
          </w:tcPr>
          <w:p w14:paraId="53A3D146" w14:textId="77777777" w:rsidR="007A4BB2" w:rsidRPr="000247A8" w:rsidRDefault="007A4BB2">
            <w:pPr>
              <w:pStyle w:val="MArtifactBold"/>
            </w:pPr>
            <w:r w:rsidRPr="000247A8">
              <w:t>PRCHPM REC PRNT</w:t>
            </w:r>
          </w:p>
        </w:tc>
        <w:tc>
          <w:tcPr>
            <w:tcW w:w="4453" w:type="dxa"/>
            <w:gridSpan w:val="3"/>
            <w:tcBorders>
              <w:left w:val="single" w:sz="4" w:space="0" w:color="auto"/>
              <w:bottom w:val="dotted" w:sz="4" w:space="0" w:color="auto"/>
              <w:right w:val="dotted" w:sz="4" w:space="0" w:color="auto"/>
            </w:tcBorders>
            <w:vAlign w:val="center"/>
          </w:tcPr>
          <w:p w14:paraId="4EA04431" w14:textId="77777777" w:rsidR="007A4BB2" w:rsidRPr="000247A8" w:rsidRDefault="007A4BB2">
            <w:pPr>
              <w:pStyle w:val="TableText"/>
            </w:pPr>
            <w:r w:rsidRPr="000247A8">
              <w:t>Print Receiving Report</w:t>
            </w:r>
          </w:p>
        </w:tc>
        <w:tc>
          <w:tcPr>
            <w:tcW w:w="810" w:type="dxa"/>
            <w:tcBorders>
              <w:left w:val="dotted" w:sz="4" w:space="0" w:color="auto"/>
              <w:bottom w:val="dotted" w:sz="4" w:space="0" w:color="auto"/>
            </w:tcBorders>
            <w:vAlign w:val="center"/>
          </w:tcPr>
          <w:p w14:paraId="7564FCD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D5D91F9" w14:textId="77777777">
        <w:tc>
          <w:tcPr>
            <w:tcW w:w="981" w:type="dxa"/>
            <w:tcBorders>
              <w:top w:val="nil"/>
              <w:bottom w:val="dotted" w:sz="4" w:space="0" w:color="auto"/>
              <w:right w:val="nil"/>
            </w:tcBorders>
            <w:vAlign w:val="center"/>
          </w:tcPr>
          <w:p w14:paraId="123728C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922F6A9" w14:textId="77777777" w:rsidR="007A4BB2" w:rsidRPr="000247A8" w:rsidRDefault="007A4BB2">
            <w:pPr>
              <w:pStyle w:val="TableText"/>
            </w:pPr>
            <w:r w:rsidRPr="000247A8">
              <w:t>EN4^PRCHRPT</w:t>
            </w:r>
          </w:p>
        </w:tc>
      </w:tr>
      <w:tr w:rsidR="007A4BB2" w:rsidRPr="000247A8" w14:paraId="19100606" w14:textId="77777777">
        <w:trPr>
          <w:cantSplit/>
        </w:trPr>
        <w:tc>
          <w:tcPr>
            <w:tcW w:w="981" w:type="dxa"/>
            <w:tcBorders>
              <w:top w:val="dotted" w:sz="4" w:space="0" w:color="auto"/>
              <w:bottom w:val="single" w:sz="4" w:space="0" w:color="auto"/>
              <w:right w:val="nil"/>
            </w:tcBorders>
          </w:tcPr>
          <w:p w14:paraId="09B602D5"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6976525" w14:textId="77777777" w:rsidR="007A4BB2" w:rsidRPr="000247A8" w:rsidRDefault="007A4BB2">
            <w:pPr>
              <w:pStyle w:val="TableText"/>
            </w:pPr>
            <w:r w:rsidRPr="000247A8">
              <w:t xml:space="preserve">Prints a copy of the receiving report.  </w:t>
            </w:r>
          </w:p>
        </w:tc>
      </w:tr>
      <w:tr w:rsidR="007A4BB2" w:rsidRPr="000247A8" w14:paraId="1E16E87C" w14:textId="77777777">
        <w:tc>
          <w:tcPr>
            <w:tcW w:w="4385" w:type="dxa"/>
            <w:gridSpan w:val="4"/>
            <w:tcBorders>
              <w:bottom w:val="single" w:sz="4" w:space="0" w:color="auto"/>
              <w:right w:val="single" w:sz="4" w:space="0" w:color="auto"/>
            </w:tcBorders>
            <w:shd w:val="clear" w:color="auto" w:fill="F3F3F3"/>
            <w:vAlign w:val="center"/>
          </w:tcPr>
          <w:p w14:paraId="16C3D5E5" w14:textId="77777777" w:rsidR="007A4BB2" w:rsidRPr="000247A8" w:rsidRDefault="007A4BB2">
            <w:pPr>
              <w:pStyle w:val="MArtifactBold"/>
            </w:pPr>
            <w:r w:rsidRPr="000247A8">
              <w:t>PRCHPM REQN ADJ VOUCHER</w:t>
            </w:r>
          </w:p>
        </w:tc>
        <w:tc>
          <w:tcPr>
            <w:tcW w:w="4453" w:type="dxa"/>
            <w:gridSpan w:val="3"/>
            <w:tcBorders>
              <w:left w:val="single" w:sz="4" w:space="0" w:color="auto"/>
              <w:bottom w:val="dotted" w:sz="4" w:space="0" w:color="auto"/>
              <w:right w:val="dotted" w:sz="4" w:space="0" w:color="auto"/>
            </w:tcBorders>
            <w:vAlign w:val="center"/>
          </w:tcPr>
          <w:p w14:paraId="71F17121" w14:textId="77777777" w:rsidR="007A4BB2" w:rsidRPr="000247A8" w:rsidRDefault="007A4BB2">
            <w:pPr>
              <w:pStyle w:val="TableText"/>
            </w:pPr>
            <w:r w:rsidRPr="000247A8">
              <w:t>Adjustment Voucher to Requisition</w:t>
            </w:r>
          </w:p>
        </w:tc>
        <w:tc>
          <w:tcPr>
            <w:tcW w:w="810" w:type="dxa"/>
            <w:tcBorders>
              <w:left w:val="dotted" w:sz="4" w:space="0" w:color="auto"/>
              <w:bottom w:val="dotted" w:sz="4" w:space="0" w:color="auto"/>
            </w:tcBorders>
            <w:vAlign w:val="center"/>
          </w:tcPr>
          <w:p w14:paraId="568DEF0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CA84F76" w14:textId="77777777">
        <w:tc>
          <w:tcPr>
            <w:tcW w:w="981" w:type="dxa"/>
            <w:tcBorders>
              <w:top w:val="nil"/>
              <w:bottom w:val="dotted" w:sz="4" w:space="0" w:color="auto"/>
              <w:right w:val="nil"/>
            </w:tcBorders>
            <w:vAlign w:val="center"/>
          </w:tcPr>
          <w:p w14:paraId="6FE19ED5" w14:textId="77777777" w:rsidR="007A4BB2" w:rsidRPr="000247A8" w:rsidRDefault="00C6346B" w:rsidP="00C6346B">
            <w:pPr>
              <w:pStyle w:val="TableSubHeadRight"/>
              <w:ind w:left="-144"/>
            </w:pPr>
            <w:r w:rsidRPr="000247A8">
              <w:rPr>
                <w:rFonts w:ascii="Arial" w:hAnsi="Arial"/>
                <w:b w:val="0"/>
                <w:sz w:val="16"/>
                <w:szCs w:val="16"/>
              </w:rPr>
              <w:t>ROUTINE:</w:t>
            </w:r>
          </w:p>
        </w:tc>
        <w:tc>
          <w:tcPr>
            <w:tcW w:w="5157" w:type="dxa"/>
            <w:gridSpan w:val="4"/>
            <w:tcBorders>
              <w:top w:val="nil"/>
              <w:left w:val="nil"/>
              <w:bottom w:val="dotted" w:sz="4" w:space="0" w:color="auto"/>
            </w:tcBorders>
            <w:vAlign w:val="center"/>
          </w:tcPr>
          <w:p w14:paraId="3D973DA7" w14:textId="77777777" w:rsidR="007A4BB2" w:rsidRPr="000247A8" w:rsidRDefault="007A4BB2">
            <w:pPr>
              <w:pStyle w:val="TableText"/>
            </w:pPr>
            <w:r w:rsidRPr="000247A8">
              <w:t>EN2^PRCHEB</w:t>
            </w:r>
          </w:p>
        </w:tc>
        <w:tc>
          <w:tcPr>
            <w:tcW w:w="720" w:type="dxa"/>
            <w:tcBorders>
              <w:top w:val="nil"/>
              <w:left w:val="nil"/>
              <w:bottom w:val="dotted" w:sz="4" w:space="0" w:color="auto"/>
              <w:right w:val="nil"/>
            </w:tcBorders>
            <w:vAlign w:val="center"/>
          </w:tcPr>
          <w:p w14:paraId="6E24F546" w14:textId="77777777" w:rsidR="007A4BB2" w:rsidRPr="000247A8" w:rsidRDefault="007A4BB2">
            <w:pPr>
              <w:pStyle w:val="TableSubHeadRight"/>
            </w:pPr>
            <w:r w:rsidRPr="000247A8">
              <w:rPr>
                <w:rFonts w:ascii="Arial" w:hAnsi="Arial"/>
                <w:b w:val="0"/>
                <w:sz w:val="16"/>
                <w:szCs w:val="16"/>
              </w:rPr>
              <w:t>LOCK:</w:t>
            </w:r>
          </w:p>
        </w:tc>
        <w:tc>
          <w:tcPr>
            <w:tcW w:w="2790" w:type="dxa"/>
            <w:gridSpan w:val="2"/>
            <w:tcBorders>
              <w:top w:val="nil"/>
              <w:left w:val="nil"/>
              <w:bottom w:val="dotted" w:sz="4" w:space="0" w:color="auto"/>
            </w:tcBorders>
            <w:vAlign w:val="center"/>
          </w:tcPr>
          <w:p w14:paraId="1AE274D2" w14:textId="77777777" w:rsidR="007A4BB2" w:rsidRPr="000247A8" w:rsidRDefault="007A4BB2">
            <w:pPr>
              <w:pStyle w:val="TableText"/>
            </w:pPr>
            <w:r w:rsidRPr="000247A8">
              <w:t>PRCHADVOUCHER</w:t>
            </w:r>
          </w:p>
        </w:tc>
      </w:tr>
      <w:tr w:rsidR="007A4BB2" w:rsidRPr="000247A8" w14:paraId="2528695C" w14:textId="77777777">
        <w:trPr>
          <w:cantSplit/>
        </w:trPr>
        <w:tc>
          <w:tcPr>
            <w:tcW w:w="981" w:type="dxa"/>
            <w:tcBorders>
              <w:top w:val="dotted" w:sz="4" w:space="0" w:color="auto"/>
              <w:bottom w:val="single" w:sz="4" w:space="0" w:color="auto"/>
              <w:right w:val="nil"/>
            </w:tcBorders>
          </w:tcPr>
          <w:p w14:paraId="5FFD646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7013A5B" w14:textId="77777777" w:rsidR="007A4BB2" w:rsidRPr="000247A8" w:rsidRDefault="007A4BB2">
            <w:pPr>
              <w:pStyle w:val="TableText"/>
            </w:pPr>
            <w:r w:rsidRPr="000247A8">
              <w:t xml:space="preserve">Creates an Adjustment Voucher for a receiving report.  User is allowed only to </w:t>
            </w:r>
            <w:r w:rsidRPr="000247A8">
              <w:rPr>
                <w:i/>
              </w:rPr>
              <w:t>decrease</w:t>
            </w:r>
            <w:r w:rsidRPr="000247A8">
              <w:t xml:space="preserve"> the quantity received for any item on the receiving report.  </w:t>
            </w:r>
          </w:p>
        </w:tc>
      </w:tr>
      <w:tr w:rsidR="007A4BB2" w:rsidRPr="000247A8" w14:paraId="2EEA069B" w14:textId="77777777">
        <w:tc>
          <w:tcPr>
            <w:tcW w:w="4385" w:type="dxa"/>
            <w:gridSpan w:val="4"/>
            <w:tcBorders>
              <w:bottom w:val="single" w:sz="4" w:space="0" w:color="auto"/>
              <w:right w:val="single" w:sz="4" w:space="0" w:color="auto"/>
            </w:tcBorders>
            <w:shd w:val="clear" w:color="auto" w:fill="F3F3F3"/>
            <w:vAlign w:val="center"/>
          </w:tcPr>
          <w:p w14:paraId="1A5EC005" w14:textId="77777777" w:rsidR="007A4BB2" w:rsidRPr="000247A8" w:rsidRDefault="007A4BB2">
            <w:pPr>
              <w:pStyle w:val="MArtifactBold"/>
            </w:pPr>
            <w:r w:rsidRPr="000247A8">
              <w:t>PRCHPM REQN BLD LST</w:t>
            </w:r>
          </w:p>
        </w:tc>
        <w:tc>
          <w:tcPr>
            <w:tcW w:w="4453" w:type="dxa"/>
            <w:gridSpan w:val="3"/>
            <w:tcBorders>
              <w:left w:val="single" w:sz="4" w:space="0" w:color="auto"/>
              <w:bottom w:val="dotted" w:sz="4" w:space="0" w:color="auto"/>
              <w:right w:val="dotted" w:sz="4" w:space="0" w:color="auto"/>
            </w:tcBorders>
            <w:vAlign w:val="center"/>
          </w:tcPr>
          <w:p w14:paraId="3FF9523D" w14:textId="77777777" w:rsidR="007A4BB2" w:rsidRPr="000247A8" w:rsidRDefault="007A4BB2">
            <w:pPr>
              <w:pStyle w:val="TableText"/>
            </w:pPr>
            <w:r w:rsidRPr="000247A8">
              <w:t>Build List of 2237</w:t>
            </w:r>
            <w:r w:rsidR="00216CCD" w:rsidRPr="000247A8">
              <w:t>’</w:t>
            </w:r>
            <w:r w:rsidRPr="000247A8">
              <w:t>s Printed in PPM by Date</w:t>
            </w:r>
          </w:p>
        </w:tc>
        <w:tc>
          <w:tcPr>
            <w:tcW w:w="810" w:type="dxa"/>
            <w:tcBorders>
              <w:left w:val="dotted" w:sz="4" w:space="0" w:color="auto"/>
              <w:bottom w:val="dotted" w:sz="4" w:space="0" w:color="auto"/>
            </w:tcBorders>
            <w:vAlign w:val="center"/>
          </w:tcPr>
          <w:p w14:paraId="5AD4C08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DAF75CC" w14:textId="77777777">
        <w:tc>
          <w:tcPr>
            <w:tcW w:w="981" w:type="dxa"/>
            <w:tcBorders>
              <w:top w:val="nil"/>
              <w:bottom w:val="dotted" w:sz="4" w:space="0" w:color="auto"/>
              <w:right w:val="nil"/>
            </w:tcBorders>
            <w:vAlign w:val="center"/>
          </w:tcPr>
          <w:p w14:paraId="630C37C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6C5CF52" w14:textId="77777777" w:rsidR="007A4BB2" w:rsidRPr="000247A8" w:rsidRDefault="007A4BB2">
            <w:pPr>
              <w:pStyle w:val="TableText"/>
            </w:pPr>
            <w:r w:rsidRPr="000247A8">
              <w:t>EN1^PRCHRPT5</w:t>
            </w:r>
          </w:p>
        </w:tc>
      </w:tr>
      <w:tr w:rsidR="007A4BB2" w:rsidRPr="000247A8" w14:paraId="24FD0919" w14:textId="77777777">
        <w:trPr>
          <w:cantSplit/>
        </w:trPr>
        <w:tc>
          <w:tcPr>
            <w:tcW w:w="981" w:type="dxa"/>
            <w:tcBorders>
              <w:top w:val="dotted" w:sz="4" w:space="0" w:color="auto"/>
              <w:bottom w:val="single" w:sz="4" w:space="0" w:color="auto"/>
              <w:right w:val="nil"/>
            </w:tcBorders>
          </w:tcPr>
          <w:p w14:paraId="5F46FA5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0FF80CD" w14:textId="77777777" w:rsidR="007A4BB2" w:rsidRPr="000247A8" w:rsidRDefault="007A4BB2">
            <w:pPr>
              <w:pStyle w:val="TableText"/>
            </w:pPr>
            <w:r w:rsidRPr="000247A8">
              <w:t xml:space="preserve">After user enters a Beginning and Ending date and time, IFCAP will build a list of all Requests previously printed in Supply within the date/time range, and will print the list on the device selected.   </w:t>
            </w:r>
          </w:p>
        </w:tc>
      </w:tr>
      <w:tr w:rsidR="007A4BB2" w:rsidRPr="000247A8" w14:paraId="6806F7B2" w14:textId="77777777">
        <w:tc>
          <w:tcPr>
            <w:tcW w:w="4385" w:type="dxa"/>
            <w:gridSpan w:val="4"/>
            <w:tcBorders>
              <w:bottom w:val="single" w:sz="4" w:space="0" w:color="auto"/>
              <w:right w:val="single" w:sz="4" w:space="0" w:color="auto"/>
            </w:tcBorders>
            <w:shd w:val="clear" w:color="auto" w:fill="F3F3F3"/>
            <w:vAlign w:val="center"/>
          </w:tcPr>
          <w:p w14:paraId="1A52C8A5" w14:textId="77777777" w:rsidR="007A4BB2" w:rsidRPr="000247A8" w:rsidRDefault="007A4BB2">
            <w:pPr>
              <w:pStyle w:val="MArtifactBold"/>
            </w:pPr>
            <w:r w:rsidRPr="000247A8">
              <w:t>PRCHPM REQN CANCEL</w:t>
            </w:r>
          </w:p>
        </w:tc>
        <w:tc>
          <w:tcPr>
            <w:tcW w:w="4453" w:type="dxa"/>
            <w:gridSpan w:val="3"/>
            <w:tcBorders>
              <w:left w:val="single" w:sz="4" w:space="0" w:color="auto"/>
              <w:bottom w:val="dotted" w:sz="4" w:space="0" w:color="auto"/>
              <w:right w:val="dotted" w:sz="4" w:space="0" w:color="auto"/>
            </w:tcBorders>
            <w:vAlign w:val="center"/>
          </w:tcPr>
          <w:p w14:paraId="74E81D22" w14:textId="77777777" w:rsidR="007A4BB2" w:rsidRPr="000247A8" w:rsidRDefault="007A4BB2">
            <w:pPr>
              <w:pStyle w:val="TableText"/>
            </w:pPr>
            <w:r w:rsidRPr="000247A8">
              <w:t>Cancel an Unobligated Requisition</w:t>
            </w:r>
          </w:p>
        </w:tc>
        <w:tc>
          <w:tcPr>
            <w:tcW w:w="810" w:type="dxa"/>
            <w:tcBorders>
              <w:left w:val="dotted" w:sz="4" w:space="0" w:color="auto"/>
              <w:bottom w:val="dotted" w:sz="4" w:space="0" w:color="auto"/>
            </w:tcBorders>
            <w:vAlign w:val="center"/>
          </w:tcPr>
          <w:p w14:paraId="07B28E3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61D98B4" w14:textId="77777777">
        <w:tc>
          <w:tcPr>
            <w:tcW w:w="981" w:type="dxa"/>
            <w:tcBorders>
              <w:top w:val="nil"/>
              <w:bottom w:val="dotted" w:sz="4" w:space="0" w:color="auto"/>
              <w:right w:val="nil"/>
            </w:tcBorders>
            <w:vAlign w:val="center"/>
          </w:tcPr>
          <w:p w14:paraId="6E59637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648E8F3" w14:textId="77777777" w:rsidR="007A4BB2" w:rsidRPr="000247A8" w:rsidRDefault="007A4BB2">
            <w:pPr>
              <w:pStyle w:val="TableText"/>
            </w:pPr>
            <w:r w:rsidRPr="000247A8">
              <w:t>EN^PRCHEB</w:t>
            </w:r>
          </w:p>
        </w:tc>
      </w:tr>
      <w:tr w:rsidR="007A4BB2" w:rsidRPr="000247A8" w14:paraId="674D7424" w14:textId="77777777">
        <w:trPr>
          <w:cantSplit/>
        </w:trPr>
        <w:tc>
          <w:tcPr>
            <w:tcW w:w="981" w:type="dxa"/>
            <w:tcBorders>
              <w:top w:val="dotted" w:sz="4" w:space="0" w:color="auto"/>
              <w:bottom w:val="single" w:sz="4" w:space="0" w:color="auto"/>
              <w:right w:val="nil"/>
            </w:tcBorders>
          </w:tcPr>
          <w:p w14:paraId="187816E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21413EE" w14:textId="77777777" w:rsidR="007A4BB2" w:rsidRPr="000247A8" w:rsidRDefault="007A4BB2">
            <w:pPr>
              <w:pStyle w:val="TableText"/>
            </w:pPr>
            <w:r w:rsidRPr="000247A8">
              <w:t xml:space="preserve">Allows user to cancel an unobligated requisition. The total amount of the requisition will zero.  </w:t>
            </w:r>
          </w:p>
        </w:tc>
      </w:tr>
      <w:tr w:rsidR="007A4BB2" w:rsidRPr="000247A8" w14:paraId="72F82940" w14:textId="77777777">
        <w:tc>
          <w:tcPr>
            <w:tcW w:w="4385" w:type="dxa"/>
            <w:gridSpan w:val="4"/>
            <w:tcBorders>
              <w:bottom w:val="single" w:sz="4" w:space="0" w:color="auto"/>
              <w:right w:val="single" w:sz="4" w:space="0" w:color="auto"/>
            </w:tcBorders>
            <w:shd w:val="clear" w:color="auto" w:fill="F3F3F3"/>
            <w:vAlign w:val="center"/>
          </w:tcPr>
          <w:p w14:paraId="216D6B63" w14:textId="77777777" w:rsidR="007A4BB2" w:rsidRPr="000247A8" w:rsidRDefault="007A4BB2">
            <w:pPr>
              <w:pStyle w:val="MArtifactBold"/>
            </w:pPr>
            <w:r w:rsidRPr="000247A8">
              <w:t>PRCHPM REQN DELV DATE EDIT</w:t>
            </w:r>
          </w:p>
        </w:tc>
        <w:tc>
          <w:tcPr>
            <w:tcW w:w="4453" w:type="dxa"/>
            <w:gridSpan w:val="3"/>
            <w:tcBorders>
              <w:left w:val="single" w:sz="4" w:space="0" w:color="auto"/>
              <w:bottom w:val="dotted" w:sz="4" w:space="0" w:color="auto"/>
              <w:right w:val="dotted" w:sz="4" w:space="0" w:color="auto"/>
            </w:tcBorders>
            <w:vAlign w:val="center"/>
          </w:tcPr>
          <w:p w14:paraId="7DBD746D" w14:textId="77777777" w:rsidR="007A4BB2" w:rsidRPr="000247A8" w:rsidRDefault="007A4BB2">
            <w:pPr>
              <w:pStyle w:val="TableText"/>
            </w:pPr>
            <w:r w:rsidRPr="000247A8">
              <w:t>Change Delivery Date on Requisition</w:t>
            </w:r>
          </w:p>
        </w:tc>
        <w:tc>
          <w:tcPr>
            <w:tcW w:w="810" w:type="dxa"/>
            <w:tcBorders>
              <w:left w:val="dotted" w:sz="4" w:space="0" w:color="auto"/>
              <w:bottom w:val="dotted" w:sz="4" w:space="0" w:color="auto"/>
            </w:tcBorders>
            <w:vAlign w:val="center"/>
          </w:tcPr>
          <w:p w14:paraId="6828740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2BED2CB" w14:textId="77777777">
        <w:tc>
          <w:tcPr>
            <w:tcW w:w="981" w:type="dxa"/>
            <w:tcBorders>
              <w:top w:val="nil"/>
              <w:bottom w:val="dotted" w:sz="4" w:space="0" w:color="auto"/>
              <w:right w:val="nil"/>
            </w:tcBorders>
            <w:vAlign w:val="center"/>
          </w:tcPr>
          <w:p w14:paraId="35536DF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CAF78EC" w14:textId="77777777" w:rsidR="007A4BB2" w:rsidRPr="000247A8" w:rsidRDefault="007A4BB2">
            <w:pPr>
              <w:pStyle w:val="TableText"/>
            </w:pPr>
            <w:r w:rsidRPr="000247A8">
              <w:t>ENA^PRCHEB</w:t>
            </w:r>
          </w:p>
        </w:tc>
      </w:tr>
      <w:tr w:rsidR="007A4BB2" w:rsidRPr="000247A8" w14:paraId="0E0C9A32" w14:textId="77777777">
        <w:trPr>
          <w:cantSplit/>
        </w:trPr>
        <w:tc>
          <w:tcPr>
            <w:tcW w:w="981" w:type="dxa"/>
            <w:tcBorders>
              <w:top w:val="dotted" w:sz="4" w:space="0" w:color="auto"/>
              <w:bottom w:val="single" w:sz="4" w:space="0" w:color="auto"/>
              <w:right w:val="nil"/>
            </w:tcBorders>
          </w:tcPr>
          <w:p w14:paraId="7DA9A68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065D796" w14:textId="77777777" w:rsidR="007A4BB2" w:rsidRPr="000247A8" w:rsidRDefault="007A4BB2">
            <w:pPr>
              <w:pStyle w:val="TableText"/>
            </w:pPr>
            <w:r w:rsidRPr="000247A8">
              <w:t xml:space="preserve">Allows user to edit the delivery date and comment fields for a Requisition.   </w:t>
            </w:r>
          </w:p>
        </w:tc>
      </w:tr>
      <w:tr w:rsidR="007A4BB2" w:rsidRPr="000247A8" w14:paraId="7913ED5C" w14:textId="77777777">
        <w:tc>
          <w:tcPr>
            <w:tcW w:w="4385" w:type="dxa"/>
            <w:gridSpan w:val="4"/>
            <w:tcBorders>
              <w:bottom w:val="single" w:sz="4" w:space="0" w:color="auto"/>
              <w:right w:val="single" w:sz="4" w:space="0" w:color="auto"/>
            </w:tcBorders>
            <w:shd w:val="clear" w:color="auto" w:fill="F3F3F3"/>
            <w:vAlign w:val="center"/>
          </w:tcPr>
          <w:p w14:paraId="148417A7" w14:textId="77777777" w:rsidR="007A4BB2" w:rsidRPr="000247A8" w:rsidRDefault="007A4BB2">
            <w:pPr>
              <w:pStyle w:val="MArtifactBold"/>
            </w:pPr>
            <w:r w:rsidRPr="000247A8">
              <w:lastRenderedPageBreak/>
              <w:t>PRCHPM REQN EDIT</w:t>
            </w:r>
          </w:p>
        </w:tc>
        <w:tc>
          <w:tcPr>
            <w:tcW w:w="4453" w:type="dxa"/>
            <w:gridSpan w:val="3"/>
            <w:tcBorders>
              <w:left w:val="single" w:sz="4" w:space="0" w:color="auto"/>
              <w:bottom w:val="dotted" w:sz="4" w:space="0" w:color="auto"/>
              <w:right w:val="dotted" w:sz="4" w:space="0" w:color="auto"/>
            </w:tcBorders>
            <w:vAlign w:val="center"/>
          </w:tcPr>
          <w:p w14:paraId="2A8C30F2" w14:textId="77777777" w:rsidR="007A4BB2" w:rsidRPr="000247A8" w:rsidRDefault="007A4BB2">
            <w:pPr>
              <w:pStyle w:val="TableText"/>
            </w:pPr>
            <w:r w:rsidRPr="000247A8">
              <w:t>Edit a Request Signed in PPM</w:t>
            </w:r>
          </w:p>
        </w:tc>
        <w:tc>
          <w:tcPr>
            <w:tcW w:w="810" w:type="dxa"/>
            <w:tcBorders>
              <w:left w:val="dotted" w:sz="4" w:space="0" w:color="auto"/>
              <w:bottom w:val="dotted" w:sz="4" w:space="0" w:color="auto"/>
            </w:tcBorders>
            <w:vAlign w:val="center"/>
          </w:tcPr>
          <w:p w14:paraId="5F3E6E2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0EE8A6B" w14:textId="77777777">
        <w:tc>
          <w:tcPr>
            <w:tcW w:w="981" w:type="dxa"/>
            <w:tcBorders>
              <w:top w:val="nil"/>
              <w:bottom w:val="dotted" w:sz="4" w:space="0" w:color="auto"/>
              <w:right w:val="nil"/>
            </w:tcBorders>
            <w:vAlign w:val="center"/>
          </w:tcPr>
          <w:p w14:paraId="0C85C88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36B92E2" w14:textId="77777777" w:rsidR="007A4BB2" w:rsidRPr="000247A8" w:rsidRDefault="007A4BB2">
            <w:pPr>
              <w:pStyle w:val="TableText"/>
            </w:pPr>
            <w:r w:rsidRPr="000247A8">
              <w:t>EN4^PRCHG</w:t>
            </w:r>
          </w:p>
        </w:tc>
      </w:tr>
      <w:tr w:rsidR="007A4BB2" w:rsidRPr="000247A8" w14:paraId="0C1A2710" w14:textId="77777777">
        <w:trPr>
          <w:cantSplit/>
        </w:trPr>
        <w:tc>
          <w:tcPr>
            <w:tcW w:w="981" w:type="dxa"/>
            <w:tcBorders>
              <w:top w:val="dotted" w:sz="4" w:space="0" w:color="auto"/>
              <w:bottom w:val="single" w:sz="4" w:space="0" w:color="auto"/>
              <w:right w:val="nil"/>
            </w:tcBorders>
          </w:tcPr>
          <w:p w14:paraId="6A410C0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C783F1D" w14:textId="77777777" w:rsidR="007A4BB2" w:rsidRPr="000247A8" w:rsidRDefault="007A4BB2">
            <w:pPr>
              <w:pStyle w:val="TableText"/>
            </w:pPr>
            <w:r w:rsidRPr="000247A8">
              <w:t xml:space="preserve">Allows the Accountable Officer to re-edit and re-sign a 2237 request in PPM.  </w:t>
            </w:r>
          </w:p>
        </w:tc>
      </w:tr>
      <w:tr w:rsidR="007A4BB2" w:rsidRPr="000247A8" w14:paraId="787FED27" w14:textId="77777777">
        <w:tc>
          <w:tcPr>
            <w:tcW w:w="4385" w:type="dxa"/>
            <w:gridSpan w:val="4"/>
            <w:tcBorders>
              <w:bottom w:val="single" w:sz="4" w:space="0" w:color="auto"/>
              <w:right w:val="single" w:sz="4" w:space="0" w:color="auto"/>
            </w:tcBorders>
            <w:shd w:val="clear" w:color="auto" w:fill="F3F3F3"/>
            <w:vAlign w:val="center"/>
          </w:tcPr>
          <w:p w14:paraId="62593706" w14:textId="77777777" w:rsidR="007A4BB2" w:rsidRPr="000247A8" w:rsidRDefault="007A4BB2">
            <w:pPr>
              <w:pStyle w:val="MArtifactBold"/>
            </w:pPr>
            <w:r w:rsidRPr="000247A8">
              <w:t>PRCHPM REQN PRNT FROM LST</w:t>
            </w:r>
          </w:p>
        </w:tc>
        <w:tc>
          <w:tcPr>
            <w:tcW w:w="4453" w:type="dxa"/>
            <w:gridSpan w:val="3"/>
            <w:tcBorders>
              <w:left w:val="single" w:sz="4" w:space="0" w:color="auto"/>
              <w:bottom w:val="dotted" w:sz="4" w:space="0" w:color="auto"/>
              <w:right w:val="dotted" w:sz="4" w:space="0" w:color="auto"/>
            </w:tcBorders>
            <w:vAlign w:val="center"/>
          </w:tcPr>
          <w:p w14:paraId="13A0D373" w14:textId="77777777" w:rsidR="007A4BB2" w:rsidRPr="000247A8" w:rsidRDefault="007A4BB2">
            <w:pPr>
              <w:pStyle w:val="TableText"/>
            </w:pPr>
            <w:r w:rsidRPr="000247A8">
              <w:t>Reprint 2237s in PPM from List</w:t>
            </w:r>
          </w:p>
        </w:tc>
        <w:tc>
          <w:tcPr>
            <w:tcW w:w="810" w:type="dxa"/>
            <w:tcBorders>
              <w:left w:val="dotted" w:sz="4" w:space="0" w:color="auto"/>
              <w:bottom w:val="dotted" w:sz="4" w:space="0" w:color="auto"/>
            </w:tcBorders>
            <w:vAlign w:val="center"/>
          </w:tcPr>
          <w:p w14:paraId="1BDC965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725B7E0" w14:textId="77777777">
        <w:tc>
          <w:tcPr>
            <w:tcW w:w="981" w:type="dxa"/>
            <w:tcBorders>
              <w:top w:val="nil"/>
              <w:bottom w:val="dotted" w:sz="4" w:space="0" w:color="auto"/>
              <w:right w:val="nil"/>
            </w:tcBorders>
            <w:vAlign w:val="center"/>
          </w:tcPr>
          <w:p w14:paraId="5EB9ECC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DBE433A" w14:textId="77777777" w:rsidR="007A4BB2" w:rsidRPr="000247A8" w:rsidRDefault="007A4BB2">
            <w:pPr>
              <w:pStyle w:val="TableText"/>
            </w:pPr>
            <w:r w:rsidRPr="000247A8">
              <w:t>EN1^PRCHRPT6</w:t>
            </w:r>
          </w:p>
        </w:tc>
      </w:tr>
      <w:tr w:rsidR="007A4BB2" w:rsidRPr="000247A8" w14:paraId="574E86FD" w14:textId="77777777">
        <w:trPr>
          <w:cantSplit/>
        </w:trPr>
        <w:tc>
          <w:tcPr>
            <w:tcW w:w="981" w:type="dxa"/>
            <w:tcBorders>
              <w:top w:val="dotted" w:sz="4" w:space="0" w:color="auto"/>
              <w:bottom w:val="single" w:sz="4" w:space="0" w:color="auto"/>
              <w:right w:val="nil"/>
            </w:tcBorders>
          </w:tcPr>
          <w:p w14:paraId="6D0BE1D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BE4E526" w14:textId="77777777" w:rsidR="007A4BB2" w:rsidRPr="000247A8" w:rsidRDefault="007A4BB2">
            <w:pPr>
              <w:pStyle w:val="TableText"/>
            </w:pPr>
            <w:r w:rsidRPr="000247A8">
              <w:t xml:space="preserve">Allows user to reprint, in A&amp;MM, some or all requests from a list generated by the option </w:t>
            </w:r>
          </w:p>
          <w:p w14:paraId="1737EB67" w14:textId="77777777" w:rsidR="007A4BB2" w:rsidRPr="000247A8" w:rsidRDefault="007A4BB2">
            <w:pPr>
              <w:pStyle w:val="TableText"/>
            </w:pPr>
          </w:p>
        </w:tc>
      </w:tr>
      <w:tr w:rsidR="007A4BB2" w:rsidRPr="000247A8" w14:paraId="678B929D" w14:textId="77777777">
        <w:tc>
          <w:tcPr>
            <w:tcW w:w="4385" w:type="dxa"/>
            <w:gridSpan w:val="4"/>
            <w:tcBorders>
              <w:bottom w:val="single" w:sz="4" w:space="0" w:color="auto"/>
              <w:right w:val="single" w:sz="4" w:space="0" w:color="auto"/>
            </w:tcBorders>
            <w:shd w:val="clear" w:color="auto" w:fill="F3F3F3"/>
            <w:vAlign w:val="center"/>
          </w:tcPr>
          <w:p w14:paraId="7A9D7711" w14:textId="77777777" w:rsidR="007A4BB2" w:rsidRPr="000247A8" w:rsidRDefault="007A4BB2">
            <w:pPr>
              <w:pStyle w:val="MArtifactBold"/>
            </w:pPr>
            <w:r w:rsidRPr="000247A8">
              <w:t>PRCHPM REQN REMOVE 2237</w:t>
            </w:r>
          </w:p>
        </w:tc>
        <w:tc>
          <w:tcPr>
            <w:tcW w:w="4453" w:type="dxa"/>
            <w:gridSpan w:val="3"/>
            <w:tcBorders>
              <w:left w:val="single" w:sz="4" w:space="0" w:color="auto"/>
              <w:bottom w:val="dotted" w:sz="4" w:space="0" w:color="auto"/>
              <w:right w:val="dotted" w:sz="4" w:space="0" w:color="auto"/>
            </w:tcBorders>
            <w:vAlign w:val="center"/>
          </w:tcPr>
          <w:p w14:paraId="05EDBB3E" w14:textId="77777777" w:rsidR="007A4BB2" w:rsidRPr="000247A8" w:rsidRDefault="007A4BB2">
            <w:pPr>
              <w:pStyle w:val="TableText"/>
            </w:pPr>
            <w:r w:rsidRPr="000247A8">
              <w:t>Remove 2237 from Requisition</w:t>
            </w:r>
          </w:p>
        </w:tc>
        <w:tc>
          <w:tcPr>
            <w:tcW w:w="810" w:type="dxa"/>
            <w:tcBorders>
              <w:left w:val="dotted" w:sz="4" w:space="0" w:color="auto"/>
              <w:bottom w:val="dotted" w:sz="4" w:space="0" w:color="auto"/>
            </w:tcBorders>
            <w:vAlign w:val="center"/>
          </w:tcPr>
          <w:p w14:paraId="0C34FAF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3C1467B" w14:textId="77777777">
        <w:tc>
          <w:tcPr>
            <w:tcW w:w="981" w:type="dxa"/>
            <w:tcBorders>
              <w:top w:val="nil"/>
              <w:bottom w:val="dotted" w:sz="4" w:space="0" w:color="auto"/>
              <w:right w:val="nil"/>
            </w:tcBorders>
            <w:vAlign w:val="center"/>
          </w:tcPr>
          <w:p w14:paraId="7084918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8D02251" w14:textId="77777777" w:rsidR="007A4BB2" w:rsidRPr="000247A8" w:rsidRDefault="007A4BB2">
            <w:pPr>
              <w:pStyle w:val="TableText"/>
            </w:pPr>
            <w:r w:rsidRPr="000247A8">
              <w:t>EN0^PRCHEB</w:t>
            </w:r>
          </w:p>
        </w:tc>
      </w:tr>
      <w:tr w:rsidR="007A4BB2" w:rsidRPr="000247A8" w14:paraId="3F66E282" w14:textId="77777777">
        <w:trPr>
          <w:cantSplit/>
        </w:trPr>
        <w:tc>
          <w:tcPr>
            <w:tcW w:w="981" w:type="dxa"/>
            <w:tcBorders>
              <w:top w:val="dotted" w:sz="4" w:space="0" w:color="auto"/>
              <w:bottom w:val="single" w:sz="4" w:space="0" w:color="auto"/>
              <w:right w:val="nil"/>
            </w:tcBorders>
          </w:tcPr>
          <w:p w14:paraId="38B9BA5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82E9DC1" w14:textId="77777777" w:rsidR="007A4BB2" w:rsidRPr="000247A8" w:rsidRDefault="007A4BB2">
            <w:pPr>
              <w:pStyle w:val="TableText"/>
            </w:pPr>
            <w:r w:rsidRPr="000247A8">
              <w:t xml:space="preserve">Allows user to remove the line items associated with a 2237 from a Requisition. The line items can then be transferred onto another Requisition.  </w:t>
            </w:r>
          </w:p>
        </w:tc>
      </w:tr>
      <w:tr w:rsidR="007A4BB2" w:rsidRPr="000247A8" w14:paraId="3B030336" w14:textId="77777777">
        <w:tc>
          <w:tcPr>
            <w:tcW w:w="4385" w:type="dxa"/>
            <w:gridSpan w:val="4"/>
            <w:tcBorders>
              <w:bottom w:val="single" w:sz="4" w:space="0" w:color="auto"/>
              <w:right w:val="single" w:sz="4" w:space="0" w:color="auto"/>
            </w:tcBorders>
            <w:shd w:val="clear" w:color="auto" w:fill="F3F3F3"/>
            <w:vAlign w:val="center"/>
          </w:tcPr>
          <w:p w14:paraId="690C768E" w14:textId="77777777" w:rsidR="007A4BB2" w:rsidRPr="000247A8" w:rsidRDefault="007A4BB2">
            <w:pPr>
              <w:pStyle w:val="MArtifactBold"/>
            </w:pPr>
            <w:r w:rsidRPr="000247A8">
              <w:t>PRCHPM REQST</w:t>
            </w:r>
          </w:p>
        </w:tc>
        <w:tc>
          <w:tcPr>
            <w:tcW w:w="4453" w:type="dxa"/>
            <w:gridSpan w:val="3"/>
            <w:tcBorders>
              <w:left w:val="single" w:sz="4" w:space="0" w:color="auto"/>
              <w:bottom w:val="dotted" w:sz="4" w:space="0" w:color="auto"/>
              <w:right w:val="dotted" w:sz="4" w:space="0" w:color="auto"/>
            </w:tcBorders>
            <w:vAlign w:val="center"/>
          </w:tcPr>
          <w:p w14:paraId="1E2D23EB" w14:textId="77777777" w:rsidR="007A4BB2" w:rsidRPr="000247A8" w:rsidRDefault="007A4BB2">
            <w:pPr>
              <w:pStyle w:val="TableText"/>
            </w:pPr>
            <w:r w:rsidRPr="000247A8">
              <w:t>Process a Request in PPM</w:t>
            </w:r>
          </w:p>
        </w:tc>
        <w:tc>
          <w:tcPr>
            <w:tcW w:w="810" w:type="dxa"/>
            <w:tcBorders>
              <w:left w:val="dotted" w:sz="4" w:space="0" w:color="auto"/>
              <w:bottom w:val="dotted" w:sz="4" w:space="0" w:color="auto"/>
            </w:tcBorders>
            <w:vAlign w:val="center"/>
          </w:tcPr>
          <w:p w14:paraId="44C7AB4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C37C080" w14:textId="77777777">
        <w:tc>
          <w:tcPr>
            <w:tcW w:w="981" w:type="dxa"/>
            <w:tcBorders>
              <w:top w:val="nil"/>
              <w:bottom w:val="dotted" w:sz="4" w:space="0" w:color="auto"/>
              <w:right w:val="nil"/>
            </w:tcBorders>
            <w:vAlign w:val="center"/>
          </w:tcPr>
          <w:p w14:paraId="7D9EF37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5EF6663" w14:textId="77777777" w:rsidR="007A4BB2" w:rsidRPr="000247A8" w:rsidRDefault="007A4BB2">
            <w:pPr>
              <w:pStyle w:val="TableText"/>
            </w:pPr>
            <w:r w:rsidRPr="000247A8">
              <w:t>EN^PRCHG</w:t>
            </w:r>
          </w:p>
        </w:tc>
      </w:tr>
      <w:tr w:rsidR="007A4BB2" w:rsidRPr="000247A8" w14:paraId="3F1227EC" w14:textId="77777777">
        <w:trPr>
          <w:cantSplit/>
        </w:trPr>
        <w:tc>
          <w:tcPr>
            <w:tcW w:w="981" w:type="dxa"/>
            <w:tcBorders>
              <w:top w:val="dotted" w:sz="4" w:space="0" w:color="auto"/>
              <w:bottom w:val="single" w:sz="4" w:space="0" w:color="auto"/>
              <w:right w:val="nil"/>
            </w:tcBorders>
          </w:tcPr>
          <w:p w14:paraId="61E0D4D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9528DAF" w14:textId="77777777" w:rsidR="007A4BB2" w:rsidRPr="000247A8" w:rsidRDefault="007A4BB2">
            <w:pPr>
              <w:pStyle w:val="TableText"/>
            </w:pPr>
            <w:r w:rsidRPr="000247A8">
              <w:t>Allows the Accountable Officer to assign the appropriate status to an 2237 request</w:t>
            </w:r>
          </w:p>
        </w:tc>
      </w:tr>
      <w:tr w:rsidR="007A4BB2" w:rsidRPr="000247A8" w14:paraId="1149A28A" w14:textId="77777777">
        <w:tc>
          <w:tcPr>
            <w:tcW w:w="4385" w:type="dxa"/>
            <w:gridSpan w:val="4"/>
            <w:tcBorders>
              <w:bottom w:val="single" w:sz="4" w:space="0" w:color="auto"/>
              <w:right w:val="single" w:sz="4" w:space="0" w:color="auto"/>
            </w:tcBorders>
            <w:shd w:val="clear" w:color="auto" w:fill="F3F3F3"/>
            <w:vAlign w:val="center"/>
          </w:tcPr>
          <w:p w14:paraId="36926F2A" w14:textId="77777777" w:rsidR="007A4BB2" w:rsidRPr="000247A8" w:rsidRDefault="007A4BB2">
            <w:pPr>
              <w:pStyle w:val="MArtifactBold"/>
            </w:pPr>
            <w:r w:rsidRPr="000247A8">
              <w:t>PRCHPM REQST SPLIT</w:t>
            </w:r>
          </w:p>
        </w:tc>
        <w:tc>
          <w:tcPr>
            <w:tcW w:w="4453" w:type="dxa"/>
            <w:gridSpan w:val="3"/>
            <w:tcBorders>
              <w:left w:val="single" w:sz="4" w:space="0" w:color="auto"/>
              <w:bottom w:val="dotted" w:sz="4" w:space="0" w:color="auto"/>
              <w:right w:val="dotted" w:sz="4" w:space="0" w:color="auto"/>
            </w:tcBorders>
            <w:vAlign w:val="center"/>
          </w:tcPr>
          <w:p w14:paraId="2ABF5D59" w14:textId="77777777" w:rsidR="007A4BB2" w:rsidRPr="000247A8" w:rsidRDefault="007A4BB2">
            <w:pPr>
              <w:pStyle w:val="TableText"/>
            </w:pPr>
            <w:r w:rsidRPr="000247A8">
              <w:t>Split a Request in PPM</w:t>
            </w:r>
          </w:p>
        </w:tc>
        <w:tc>
          <w:tcPr>
            <w:tcW w:w="810" w:type="dxa"/>
            <w:tcBorders>
              <w:left w:val="dotted" w:sz="4" w:space="0" w:color="auto"/>
              <w:bottom w:val="dotted" w:sz="4" w:space="0" w:color="auto"/>
            </w:tcBorders>
            <w:vAlign w:val="center"/>
          </w:tcPr>
          <w:p w14:paraId="0A6CF6E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033328E" w14:textId="77777777">
        <w:tc>
          <w:tcPr>
            <w:tcW w:w="981" w:type="dxa"/>
            <w:tcBorders>
              <w:top w:val="nil"/>
              <w:bottom w:val="dotted" w:sz="4" w:space="0" w:color="auto"/>
              <w:right w:val="nil"/>
            </w:tcBorders>
            <w:vAlign w:val="center"/>
          </w:tcPr>
          <w:p w14:paraId="50ED43B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94B1361" w14:textId="77777777" w:rsidR="007A4BB2" w:rsidRPr="000247A8" w:rsidRDefault="007A4BB2">
            <w:pPr>
              <w:pStyle w:val="TableText"/>
            </w:pPr>
            <w:r w:rsidRPr="000247A8">
              <w:t>EN3^PRCHG</w:t>
            </w:r>
          </w:p>
        </w:tc>
      </w:tr>
      <w:tr w:rsidR="007A4BB2" w:rsidRPr="000247A8" w14:paraId="2BEEEE53" w14:textId="77777777">
        <w:trPr>
          <w:cantSplit/>
        </w:trPr>
        <w:tc>
          <w:tcPr>
            <w:tcW w:w="981" w:type="dxa"/>
            <w:tcBorders>
              <w:top w:val="dotted" w:sz="4" w:space="0" w:color="auto"/>
              <w:bottom w:val="single" w:sz="4" w:space="0" w:color="auto"/>
              <w:right w:val="nil"/>
            </w:tcBorders>
          </w:tcPr>
          <w:p w14:paraId="17271B8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25898E8" w14:textId="77777777" w:rsidR="007A4BB2" w:rsidRPr="000247A8" w:rsidRDefault="007A4BB2">
            <w:pPr>
              <w:pStyle w:val="TableText"/>
            </w:pPr>
            <w:r w:rsidRPr="000247A8">
              <w:t xml:space="preserve">Used to extract line items from a 2237 request. It creates a new request for the extracted line items. It will print this new request.  </w:t>
            </w:r>
          </w:p>
        </w:tc>
      </w:tr>
      <w:tr w:rsidR="007A4BB2" w:rsidRPr="000247A8" w14:paraId="2EC75332" w14:textId="77777777">
        <w:tc>
          <w:tcPr>
            <w:tcW w:w="4385" w:type="dxa"/>
            <w:gridSpan w:val="4"/>
            <w:tcBorders>
              <w:bottom w:val="single" w:sz="4" w:space="0" w:color="auto"/>
              <w:right w:val="single" w:sz="4" w:space="0" w:color="auto"/>
            </w:tcBorders>
            <w:shd w:val="clear" w:color="auto" w:fill="F3F3F3"/>
            <w:vAlign w:val="center"/>
          </w:tcPr>
          <w:p w14:paraId="0839AB2A" w14:textId="77777777" w:rsidR="007A4BB2" w:rsidRPr="000247A8" w:rsidRDefault="007A4BB2">
            <w:pPr>
              <w:pStyle w:val="MArtifactBold"/>
            </w:pPr>
            <w:r w:rsidRPr="000247A8">
              <w:t>PRCHPM REQUISITION CLK MENU</w:t>
            </w:r>
          </w:p>
        </w:tc>
        <w:tc>
          <w:tcPr>
            <w:tcW w:w="4453" w:type="dxa"/>
            <w:gridSpan w:val="3"/>
            <w:tcBorders>
              <w:left w:val="single" w:sz="4" w:space="0" w:color="auto"/>
              <w:bottom w:val="dotted" w:sz="4" w:space="0" w:color="auto"/>
              <w:right w:val="dotted" w:sz="4" w:space="0" w:color="auto"/>
            </w:tcBorders>
            <w:vAlign w:val="center"/>
          </w:tcPr>
          <w:p w14:paraId="276828E6" w14:textId="77777777" w:rsidR="007A4BB2" w:rsidRPr="000247A8" w:rsidRDefault="007A4BB2">
            <w:pPr>
              <w:pStyle w:val="TableText"/>
            </w:pPr>
            <w:r w:rsidRPr="000247A8">
              <w:t>Requisition Clerk Menu</w:t>
            </w:r>
          </w:p>
        </w:tc>
        <w:tc>
          <w:tcPr>
            <w:tcW w:w="810" w:type="dxa"/>
            <w:tcBorders>
              <w:left w:val="dotted" w:sz="4" w:space="0" w:color="auto"/>
              <w:bottom w:val="dotted" w:sz="4" w:space="0" w:color="auto"/>
            </w:tcBorders>
            <w:vAlign w:val="center"/>
          </w:tcPr>
          <w:p w14:paraId="61F5D3B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3E27D1C" w14:textId="77777777">
        <w:trPr>
          <w:cantSplit/>
        </w:trPr>
        <w:tc>
          <w:tcPr>
            <w:tcW w:w="981" w:type="dxa"/>
            <w:tcBorders>
              <w:top w:val="dotted" w:sz="4" w:space="0" w:color="auto"/>
              <w:bottom w:val="single" w:sz="4" w:space="0" w:color="auto"/>
              <w:right w:val="nil"/>
            </w:tcBorders>
          </w:tcPr>
          <w:p w14:paraId="2FCF5E7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168932A" w14:textId="77777777" w:rsidR="007A4BB2" w:rsidRPr="000247A8" w:rsidRDefault="007A4BB2">
            <w:pPr>
              <w:pStyle w:val="TableText"/>
            </w:pPr>
            <w:r w:rsidRPr="000247A8">
              <w:t xml:space="preserve">This menu is for PPM users who process requisitions and Log/GSA/DLA code sheets.           </w:t>
            </w:r>
          </w:p>
        </w:tc>
      </w:tr>
      <w:tr w:rsidR="007A4BB2" w:rsidRPr="000247A8" w14:paraId="0C9E9351" w14:textId="77777777">
        <w:tc>
          <w:tcPr>
            <w:tcW w:w="4385" w:type="dxa"/>
            <w:gridSpan w:val="4"/>
            <w:tcBorders>
              <w:bottom w:val="single" w:sz="4" w:space="0" w:color="auto"/>
              <w:right w:val="single" w:sz="4" w:space="0" w:color="auto"/>
            </w:tcBorders>
            <w:shd w:val="clear" w:color="auto" w:fill="F3F3F3"/>
            <w:vAlign w:val="center"/>
          </w:tcPr>
          <w:p w14:paraId="02E686A0" w14:textId="77777777" w:rsidR="007A4BB2" w:rsidRPr="000247A8" w:rsidRDefault="007A4BB2">
            <w:pPr>
              <w:pStyle w:val="MArtifactBold"/>
            </w:pPr>
            <w:r w:rsidRPr="000247A8">
              <w:t>PRCHPM RQ EDIT</w:t>
            </w:r>
          </w:p>
        </w:tc>
        <w:tc>
          <w:tcPr>
            <w:tcW w:w="4453" w:type="dxa"/>
            <w:gridSpan w:val="3"/>
            <w:tcBorders>
              <w:left w:val="single" w:sz="4" w:space="0" w:color="auto"/>
              <w:bottom w:val="dotted" w:sz="4" w:space="0" w:color="auto"/>
              <w:right w:val="dotted" w:sz="4" w:space="0" w:color="auto"/>
            </w:tcBorders>
            <w:vAlign w:val="center"/>
          </w:tcPr>
          <w:p w14:paraId="60C7475E" w14:textId="77777777" w:rsidR="007A4BB2" w:rsidRPr="000247A8" w:rsidRDefault="007A4BB2">
            <w:pPr>
              <w:pStyle w:val="TableText"/>
            </w:pPr>
            <w:r w:rsidRPr="000247A8">
              <w:t>Edit an Incomplete Requisition</w:t>
            </w:r>
          </w:p>
        </w:tc>
        <w:tc>
          <w:tcPr>
            <w:tcW w:w="810" w:type="dxa"/>
            <w:tcBorders>
              <w:left w:val="dotted" w:sz="4" w:space="0" w:color="auto"/>
              <w:bottom w:val="dotted" w:sz="4" w:space="0" w:color="auto"/>
            </w:tcBorders>
            <w:vAlign w:val="center"/>
          </w:tcPr>
          <w:p w14:paraId="5809D78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2867816" w14:textId="77777777">
        <w:tc>
          <w:tcPr>
            <w:tcW w:w="981" w:type="dxa"/>
            <w:tcBorders>
              <w:top w:val="nil"/>
              <w:bottom w:val="dotted" w:sz="4" w:space="0" w:color="auto"/>
              <w:right w:val="nil"/>
            </w:tcBorders>
            <w:vAlign w:val="center"/>
          </w:tcPr>
          <w:p w14:paraId="3A86372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9FEE43B" w14:textId="77777777" w:rsidR="007A4BB2" w:rsidRPr="000247A8" w:rsidRDefault="007A4BB2">
            <w:pPr>
              <w:pStyle w:val="TableText"/>
            </w:pPr>
            <w:r w:rsidRPr="000247A8">
              <w:t>EN4^PRCHEA</w:t>
            </w:r>
          </w:p>
        </w:tc>
      </w:tr>
      <w:tr w:rsidR="007A4BB2" w:rsidRPr="000247A8" w14:paraId="67276247" w14:textId="77777777">
        <w:trPr>
          <w:cantSplit/>
        </w:trPr>
        <w:tc>
          <w:tcPr>
            <w:tcW w:w="981" w:type="dxa"/>
            <w:tcBorders>
              <w:top w:val="dotted" w:sz="4" w:space="0" w:color="auto"/>
              <w:bottom w:val="single" w:sz="4" w:space="0" w:color="auto"/>
              <w:right w:val="nil"/>
            </w:tcBorders>
          </w:tcPr>
          <w:p w14:paraId="0BB9B6D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EA91213" w14:textId="77777777" w:rsidR="007A4BB2" w:rsidRPr="000247A8" w:rsidRDefault="007A4BB2">
            <w:pPr>
              <w:pStyle w:val="TableText"/>
            </w:pPr>
            <w:r w:rsidRPr="000247A8">
              <w:t>Used to complete a Requisition that has not been signed by the contracting officer.</w:t>
            </w:r>
          </w:p>
        </w:tc>
      </w:tr>
      <w:tr w:rsidR="007A4BB2" w:rsidRPr="000247A8" w14:paraId="6058936C" w14:textId="77777777">
        <w:tc>
          <w:tcPr>
            <w:tcW w:w="4385" w:type="dxa"/>
            <w:gridSpan w:val="4"/>
            <w:tcBorders>
              <w:bottom w:val="single" w:sz="4" w:space="0" w:color="auto"/>
              <w:right w:val="single" w:sz="4" w:space="0" w:color="auto"/>
            </w:tcBorders>
            <w:shd w:val="clear" w:color="auto" w:fill="F3F3F3"/>
            <w:vAlign w:val="center"/>
          </w:tcPr>
          <w:p w14:paraId="6CF235E7" w14:textId="77777777" w:rsidR="007A4BB2" w:rsidRPr="000247A8" w:rsidRDefault="007A4BB2">
            <w:pPr>
              <w:pStyle w:val="MArtifactBold"/>
            </w:pPr>
            <w:r w:rsidRPr="000247A8">
              <w:t>PRCHPM RQ MENU</w:t>
            </w:r>
          </w:p>
        </w:tc>
        <w:tc>
          <w:tcPr>
            <w:tcW w:w="4453" w:type="dxa"/>
            <w:gridSpan w:val="3"/>
            <w:tcBorders>
              <w:left w:val="single" w:sz="4" w:space="0" w:color="auto"/>
              <w:bottom w:val="dotted" w:sz="4" w:space="0" w:color="auto"/>
              <w:right w:val="dotted" w:sz="4" w:space="0" w:color="auto"/>
            </w:tcBorders>
            <w:vAlign w:val="center"/>
          </w:tcPr>
          <w:p w14:paraId="230ABF47" w14:textId="77777777" w:rsidR="007A4BB2" w:rsidRPr="000247A8" w:rsidRDefault="007A4BB2">
            <w:pPr>
              <w:pStyle w:val="TableText"/>
            </w:pPr>
            <w:r w:rsidRPr="000247A8">
              <w:t>Requisition Processing</w:t>
            </w:r>
          </w:p>
        </w:tc>
        <w:tc>
          <w:tcPr>
            <w:tcW w:w="810" w:type="dxa"/>
            <w:tcBorders>
              <w:left w:val="dotted" w:sz="4" w:space="0" w:color="auto"/>
              <w:bottom w:val="dotted" w:sz="4" w:space="0" w:color="auto"/>
            </w:tcBorders>
            <w:vAlign w:val="center"/>
          </w:tcPr>
          <w:p w14:paraId="6E58D10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862B7FD" w14:textId="77777777">
        <w:trPr>
          <w:cantSplit/>
        </w:trPr>
        <w:tc>
          <w:tcPr>
            <w:tcW w:w="981" w:type="dxa"/>
            <w:tcBorders>
              <w:top w:val="dotted" w:sz="4" w:space="0" w:color="auto"/>
              <w:bottom w:val="single" w:sz="4" w:space="0" w:color="auto"/>
              <w:right w:val="nil"/>
            </w:tcBorders>
          </w:tcPr>
          <w:p w14:paraId="411C7CF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CF2C454" w14:textId="77777777" w:rsidR="007A4BB2" w:rsidRPr="000247A8" w:rsidRDefault="007A4BB2">
            <w:pPr>
              <w:pStyle w:val="TableText"/>
            </w:pPr>
            <w:r w:rsidRPr="000247A8">
              <w:t xml:space="preserve">Contains the options used to create Federal Requisitions.           </w:t>
            </w:r>
          </w:p>
        </w:tc>
      </w:tr>
      <w:tr w:rsidR="007A4BB2" w:rsidRPr="000247A8" w14:paraId="35C5D4DF" w14:textId="77777777">
        <w:tc>
          <w:tcPr>
            <w:tcW w:w="4385" w:type="dxa"/>
            <w:gridSpan w:val="4"/>
            <w:tcBorders>
              <w:bottom w:val="single" w:sz="4" w:space="0" w:color="auto"/>
              <w:right w:val="single" w:sz="4" w:space="0" w:color="auto"/>
            </w:tcBorders>
            <w:shd w:val="clear" w:color="auto" w:fill="F3F3F3"/>
            <w:vAlign w:val="center"/>
          </w:tcPr>
          <w:p w14:paraId="4E3926EC" w14:textId="77777777" w:rsidR="007A4BB2" w:rsidRPr="000247A8" w:rsidRDefault="007A4BB2">
            <w:pPr>
              <w:pStyle w:val="MArtifactBold"/>
            </w:pPr>
            <w:r w:rsidRPr="000247A8">
              <w:t>PRCHPM RQ NEW</w:t>
            </w:r>
          </w:p>
        </w:tc>
        <w:tc>
          <w:tcPr>
            <w:tcW w:w="4453" w:type="dxa"/>
            <w:gridSpan w:val="3"/>
            <w:tcBorders>
              <w:left w:val="single" w:sz="4" w:space="0" w:color="auto"/>
              <w:bottom w:val="dotted" w:sz="4" w:space="0" w:color="auto"/>
              <w:right w:val="dotted" w:sz="4" w:space="0" w:color="auto"/>
            </w:tcBorders>
            <w:vAlign w:val="center"/>
          </w:tcPr>
          <w:p w14:paraId="0197068D" w14:textId="77777777" w:rsidR="007A4BB2" w:rsidRPr="000247A8" w:rsidRDefault="007A4BB2">
            <w:pPr>
              <w:pStyle w:val="TableText"/>
            </w:pPr>
            <w:r w:rsidRPr="000247A8">
              <w:t>New Requisition</w:t>
            </w:r>
          </w:p>
        </w:tc>
        <w:tc>
          <w:tcPr>
            <w:tcW w:w="810" w:type="dxa"/>
            <w:tcBorders>
              <w:left w:val="dotted" w:sz="4" w:space="0" w:color="auto"/>
              <w:bottom w:val="dotted" w:sz="4" w:space="0" w:color="auto"/>
            </w:tcBorders>
            <w:vAlign w:val="center"/>
          </w:tcPr>
          <w:p w14:paraId="19E3086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7996609" w14:textId="77777777">
        <w:tc>
          <w:tcPr>
            <w:tcW w:w="981" w:type="dxa"/>
            <w:tcBorders>
              <w:top w:val="nil"/>
              <w:bottom w:val="dotted" w:sz="4" w:space="0" w:color="auto"/>
              <w:right w:val="nil"/>
            </w:tcBorders>
            <w:vAlign w:val="center"/>
          </w:tcPr>
          <w:p w14:paraId="01844D9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BA22CB1" w14:textId="77777777" w:rsidR="007A4BB2" w:rsidRPr="000247A8" w:rsidRDefault="007A4BB2">
            <w:pPr>
              <w:pStyle w:val="TableText"/>
            </w:pPr>
            <w:r w:rsidRPr="000247A8">
              <w:t>EN3^PRCHEA</w:t>
            </w:r>
          </w:p>
        </w:tc>
      </w:tr>
      <w:tr w:rsidR="007A4BB2" w:rsidRPr="000247A8" w14:paraId="2942CC57" w14:textId="77777777">
        <w:trPr>
          <w:cantSplit/>
        </w:trPr>
        <w:tc>
          <w:tcPr>
            <w:tcW w:w="981" w:type="dxa"/>
            <w:tcBorders>
              <w:top w:val="dotted" w:sz="4" w:space="0" w:color="auto"/>
              <w:bottom w:val="single" w:sz="4" w:space="0" w:color="auto"/>
              <w:right w:val="nil"/>
            </w:tcBorders>
          </w:tcPr>
          <w:p w14:paraId="42EC1D25"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726DEEB" w14:textId="77777777" w:rsidR="007A4BB2" w:rsidRPr="000247A8" w:rsidRDefault="007A4BB2">
            <w:pPr>
              <w:pStyle w:val="TableText"/>
            </w:pPr>
            <w:r w:rsidRPr="000247A8">
              <w:t xml:space="preserve">Allows A&amp;MM Service to prepare Requisitions. The agent may work from a printed form or, if the service is using the system to enter its requests, the agent may automatically transfer the data directly from the service order to the Requisition.  After the basic Requisition data is entered, the agent provides additional data for discounts and terms.  An Electronic Signature is required for release.  </w:t>
            </w:r>
          </w:p>
        </w:tc>
      </w:tr>
      <w:tr w:rsidR="007A4BB2" w:rsidRPr="000247A8" w14:paraId="09BC410D" w14:textId="77777777">
        <w:tc>
          <w:tcPr>
            <w:tcW w:w="4385" w:type="dxa"/>
            <w:gridSpan w:val="4"/>
            <w:tcBorders>
              <w:bottom w:val="single" w:sz="4" w:space="0" w:color="auto"/>
              <w:right w:val="single" w:sz="4" w:space="0" w:color="auto"/>
            </w:tcBorders>
            <w:shd w:val="clear" w:color="auto" w:fill="F3F3F3"/>
            <w:vAlign w:val="center"/>
          </w:tcPr>
          <w:p w14:paraId="02A5FFE6" w14:textId="77777777" w:rsidR="007A4BB2" w:rsidRPr="000247A8" w:rsidRDefault="007A4BB2">
            <w:pPr>
              <w:pStyle w:val="MArtifactBold"/>
            </w:pPr>
            <w:r w:rsidRPr="000247A8">
              <w:t>PRCHPM UTILITIES</w:t>
            </w:r>
          </w:p>
        </w:tc>
        <w:tc>
          <w:tcPr>
            <w:tcW w:w="4453" w:type="dxa"/>
            <w:gridSpan w:val="3"/>
            <w:tcBorders>
              <w:left w:val="single" w:sz="4" w:space="0" w:color="auto"/>
              <w:bottom w:val="dotted" w:sz="4" w:space="0" w:color="auto"/>
              <w:right w:val="dotted" w:sz="4" w:space="0" w:color="auto"/>
            </w:tcBorders>
            <w:vAlign w:val="center"/>
          </w:tcPr>
          <w:p w14:paraId="3556C950" w14:textId="77777777" w:rsidR="007A4BB2" w:rsidRPr="000247A8" w:rsidRDefault="007A4BB2">
            <w:pPr>
              <w:pStyle w:val="TableText"/>
            </w:pPr>
            <w:r w:rsidRPr="000247A8">
              <w:t>PPM Utility Menu</w:t>
            </w:r>
          </w:p>
        </w:tc>
        <w:tc>
          <w:tcPr>
            <w:tcW w:w="810" w:type="dxa"/>
            <w:tcBorders>
              <w:left w:val="dotted" w:sz="4" w:space="0" w:color="auto"/>
              <w:bottom w:val="dotted" w:sz="4" w:space="0" w:color="auto"/>
            </w:tcBorders>
            <w:vAlign w:val="center"/>
          </w:tcPr>
          <w:p w14:paraId="5D75C2B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2D0498E" w14:textId="77777777">
        <w:trPr>
          <w:cantSplit/>
        </w:trPr>
        <w:tc>
          <w:tcPr>
            <w:tcW w:w="981" w:type="dxa"/>
            <w:tcBorders>
              <w:top w:val="dotted" w:sz="4" w:space="0" w:color="auto"/>
              <w:bottom w:val="single" w:sz="4" w:space="0" w:color="auto"/>
              <w:right w:val="nil"/>
            </w:tcBorders>
          </w:tcPr>
          <w:p w14:paraId="16183D4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AF3B76B" w14:textId="77777777" w:rsidR="007A4BB2" w:rsidRPr="000247A8" w:rsidRDefault="007A4BB2">
            <w:pPr>
              <w:pStyle w:val="TableText"/>
            </w:pPr>
            <w:r w:rsidRPr="000247A8">
              <w:t xml:space="preserve">Contains options used by Personal Property Management to track requests.         </w:t>
            </w:r>
          </w:p>
        </w:tc>
      </w:tr>
      <w:tr w:rsidR="007A4BB2" w:rsidRPr="000247A8" w14:paraId="1CE2BC07" w14:textId="77777777">
        <w:tc>
          <w:tcPr>
            <w:tcW w:w="4385" w:type="dxa"/>
            <w:gridSpan w:val="4"/>
            <w:tcBorders>
              <w:bottom w:val="single" w:sz="4" w:space="0" w:color="auto"/>
              <w:right w:val="single" w:sz="4" w:space="0" w:color="auto"/>
            </w:tcBorders>
            <w:shd w:val="clear" w:color="auto" w:fill="F3F3F3"/>
            <w:vAlign w:val="center"/>
          </w:tcPr>
          <w:p w14:paraId="7BA2A393" w14:textId="77777777" w:rsidR="007A4BB2" w:rsidRPr="000247A8" w:rsidRDefault="007A4BB2">
            <w:pPr>
              <w:pStyle w:val="MArtifactBold"/>
            </w:pPr>
            <w:r w:rsidRPr="000247A8">
              <w:lastRenderedPageBreak/>
              <w:t>PRCHPM VEN EDIT</w:t>
            </w:r>
          </w:p>
        </w:tc>
        <w:tc>
          <w:tcPr>
            <w:tcW w:w="4453" w:type="dxa"/>
            <w:gridSpan w:val="3"/>
            <w:tcBorders>
              <w:left w:val="single" w:sz="4" w:space="0" w:color="auto"/>
              <w:bottom w:val="dotted" w:sz="4" w:space="0" w:color="auto"/>
              <w:right w:val="dotted" w:sz="4" w:space="0" w:color="auto"/>
            </w:tcBorders>
            <w:vAlign w:val="center"/>
          </w:tcPr>
          <w:p w14:paraId="296A3A30" w14:textId="77777777" w:rsidR="007A4BB2" w:rsidRPr="000247A8" w:rsidRDefault="007A4BB2">
            <w:pPr>
              <w:pStyle w:val="TableText"/>
            </w:pPr>
            <w:r w:rsidRPr="000247A8">
              <w:t>Federal Vendor Edit</w:t>
            </w:r>
          </w:p>
        </w:tc>
        <w:tc>
          <w:tcPr>
            <w:tcW w:w="810" w:type="dxa"/>
            <w:tcBorders>
              <w:left w:val="dotted" w:sz="4" w:space="0" w:color="auto"/>
              <w:bottom w:val="dotted" w:sz="4" w:space="0" w:color="auto"/>
            </w:tcBorders>
            <w:vAlign w:val="center"/>
          </w:tcPr>
          <w:p w14:paraId="6B46F99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E</w:t>
            </w:r>
          </w:p>
        </w:tc>
      </w:tr>
      <w:tr w:rsidR="007A4BB2" w:rsidRPr="000247A8" w14:paraId="500726CD" w14:textId="77777777">
        <w:trPr>
          <w:cantSplit/>
        </w:trPr>
        <w:tc>
          <w:tcPr>
            <w:tcW w:w="981" w:type="dxa"/>
            <w:tcBorders>
              <w:top w:val="dotted" w:sz="4" w:space="0" w:color="auto"/>
              <w:bottom w:val="single" w:sz="4" w:space="0" w:color="auto"/>
              <w:right w:val="nil"/>
            </w:tcBorders>
          </w:tcPr>
          <w:p w14:paraId="415410D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115E536" w14:textId="77777777" w:rsidR="007A4BB2" w:rsidRPr="000247A8" w:rsidRDefault="007A4BB2">
            <w:pPr>
              <w:pStyle w:val="TableText"/>
            </w:pPr>
            <w:r w:rsidRPr="000247A8">
              <w:t xml:space="preserve">Allows Personal Property Management to add or edit a Vendor from a Federal Source or the Supply Warehouse.          </w:t>
            </w:r>
          </w:p>
        </w:tc>
      </w:tr>
    </w:tbl>
    <w:p w14:paraId="3D686CAD" w14:textId="77777777" w:rsidR="006D0828" w:rsidRDefault="006D0828" w:rsidP="006D0828">
      <w:bookmarkStart w:id="763" w:name="_Ref106418924"/>
    </w:p>
    <w:p w14:paraId="6A1DF965" w14:textId="6998ADF6" w:rsidR="007A4BB2" w:rsidRPr="000247A8" w:rsidRDefault="008F253F" w:rsidP="000F2770">
      <w:pPr>
        <w:pStyle w:val="Caption"/>
      </w:pPr>
      <w:bookmarkStart w:id="764" w:name="_Toc8786699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30</w:t>
      </w:r>
      <w:r w:rsidR="00D03DAB">
        <w:rPr>
          <w:noProof/>
        </w:rPr>
        <w:fldChar w:fldCharType="end"/>
      </w:r>
      <w:r w:rsidR="00383CCA" w:rsidRPr="000247A8">
        <w:t xml:space="preserve">. </w:t>
      </w:r>
      <w:r w:rsidR="007A4BB2" w:rsidRPr="000247A8">
        <w:t>Option List (PRCHQ)</w:t>
      </w:r>
      <w:bookmarkEnd w:id="763"/>
      <w:bookmarkEnd w:id="764"/>
    </w:p>
    <w:tbl>
      <w:tblPr>
        <w:tblW w:w="9648" w:type="dxa"/>
        <w:tblLayout w:type="fixed"/>
        <w:tblLook w:val="00A0" w:firstRow="1" w:lastRow="0" w:firstColumn="1" w:lastColumn="0" w:noHBand="0" w:noVBand="0"/>
      </w:tblPr>
      <w:tblGrid>
        <w:gridCol w:w="981"/>
        <w:gridCol w:w="27"/>
        <w:gridCol w:w="3293"/>
        <w:gridCol w:w="84"/>
        <w:gridCol w:w="2743"/>
        <w:gridCol w:w="630"/>
        <w:gridCol w:w="1080"/>
        <w:gridCol w:w="810"/>
      </w:tblGrid>
      <w:tr w:rsidR="007A4BB2" w:rsidRPr="000247A8" w14:paraId="4E00FEA1"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AF57BA6" w14:textId="77777777" w:rsidR="007A4BB2" w:rsidRPr="000247A8" w:rsidRDefault="007A4BB2">
            <w:pPr>
              <w:pStyle w:val="TableSubHeadLeft"/>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56954E9E"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38F5EFE5"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7DA2F360"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1735498C"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72533847"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4B233835"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6F5FA62E" w14:textId="77777777" w:rsidR="007A4BB2" w:rsidRPr="000247A8" w:rsidRDefault="007A4BB2">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437719BD"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618EF671" w14:textId="77777777">
        <w:tc>
          <w:tcPr>
            <w:tcW w:w="4385" w:type="dxa"/>
            <w:gridSpan w:val="4"/>
            <w:tcBorders>
              <w:bottom w:val="single" w:sz="4" w:space="0" w:color="auto"/>
              <w:right w:val="single" w:sz="4" w:space="0" w:color="auto"/>
            </w:tcBorders>
            <w:shd w:val="clear" w:color="auto" w:fill="F3F3F3"/>
            <w:vAlign w:val="center"/>
          </w:tcPr>
          <w:p w14:paraId="21302D36" w14:textId="77777777" w:rsidR="007A4BB2" w:rsidRPr="000247A8" w:rsidRDefault="007A4BB2">
            <w:pPr>
              <w:pStyle w:val="MArtifactBold"/>
            </w:pPr>
            <w:r w:rsidRPr="000247A8">
              <w:t>PRCHQ MANUAL</w:t>
            </w:r>
          </w:p>
        </w:tc>
        <w:tc>
          <w:tcPr>
            <w:tcW w:w="4453" w:type="dxa"/>
            <w:gridSpan w:val="3"/>
            <w:tcBorders>
              <w:left w:val="single" w:sz="4" w:space="0" w:color="auto"/>
              <w:bottom w:val="dotted" w:sz="4" w:space="0" w:color="auto"/>
              <w:right w:val="dotted" w:sz="4" w:space="0" w:color="auto"/>
            </w:tcBorders>
            <w:vAlign w:val="center"/>
          </w:tcPr>
          <w:p w14:paraId="50432FEE" w14:textId="77777777" w:rsidR="007A4BB2" w:rsidRPr="000247A8" w:rsidRDefault="007A4BB2">
            <w:pPr>
              <w:pStyle w:val="TableText"/>
            </w:pPr>
            <w:r w:rsidRPr="000247A8">
              <w:t>Manual Print of RFQ</w:t>
            </w:r>
          </w:p>
        </w:tc>
        <w:tc>
          <w:tcPr>
            <w:tcW w:w="810" w:type="dxa"/>
            <w:tcBorders>
              <w:left w:val="dotted" w:sz="4" w:space="0" w:color="auto"/>
              <w:bottom w:val="dotted" w:sz="4" w:space="0" w:color="auto"/>
            </w:tcBorders>
            <w:vAlign w:val="center"/>
          </w:tcPr>
          <w:p w14:paraId="3C92A9F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9734A71" w14:textId="77777777">
        <w:tc>
          <w:tcPr>
            <w:tcW w:w="981" w:type="dxa"/>
            <w:tcBorders>
              <w:top w:val="nil"/>
              <w:bottom w:val="dotted" w:sz="4" w:space="0" w:color="auto"/>
              <w:right w:val="nil"/>
            </w:tcBorders>
            <w:vAlign w:val="center"/>
          </w:tcPr>
          <w:p w14:paraId="4491301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0EF5A99" w14:textId="77777777" w:rsidR="007A4BB2" w:rsidRPr="000247A8" w:rsidRDefault="007A4BB2">
            <w:pPr>
              <w:pStyle w:val="TableText"/>
            </w:pPr>
            <w:r w:rsidRPr="000247A8">
              <w:t>START^PRCHQM1</w:t>
            </w:r>
          </w:p>
        </w:tc>
      </w:tr>
      <w:tr w:rsidR="007A4BB2" w:rsidRPr="000247A8" w14:paraId="0C668B94" w14:textId="77777777">
        <w:trPr>
          <w:cantSplit/>
        </w:trPr>
        <w:tc>
          <w:tcPr>
            <w:tcW w:w="981" w:type="dxa"/>
            <w:tcBorders>
              <w:top w:val="dotted" w:sz="4" w:space="0" w:color="auto"/>
              <w:bottom w:val="single" w:sz="4" w:space="0" w:color="auto"/>
              <w:right w:val="nil"/>
            </w:tcBorders>
          </w:tcPr>
          <w:p w14:paraId="66FBA6F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F424539" w14:textId="77777777" w:rsidR="007A4BB2" w:rsidRPr="000247A8" w:rsidRDefault="007A4BB2">
            <w:pPr>
              <w:pStyle w:val="TableText"/>
            </w:pPr>
            <w:r w:rsidRPr="000247A8">
              <w:t xml:space="preserve">Used to print a manual RFQ.  </w:t>
            </w:r>
          </w:p>
        </w:tc>
      </w:tr>
      <w:tr w:rsidR="007A4BB2" w:rsidRPr="000247A8" w14:paraId="2D7CF07B" w14:textId="77777777">
        <w:tc>
          <w:tcPr>
            <w:tcW w:w="4385" w:type="dxa"/>
            <w:gridSpan w:val="4"/>
            <w:tcBorders>
              <w:bottom w:val="single" w:sz="4" w:space="0" w:color="auto"/>
              <w:right w:val="single" w:sz="4" w:space="0" w:color="auto"/>
            </w:tcBorders>
            <w:shd w:val="clear" w:color="auto" w:fill="F3F3F3"/>
            <w:vAlign w:val="center"/>
          </w:tcPr>
          <w:p w14:paraId="55056782" w14:textId="77777777" w:rsidR="007A4BB2" w:rsidRPr="000247A8" w:rsidRDefault="007A4BB2">
            <w:pPr>
              <w:pStyle w:val="MArtifactBold"/>
            </w:pPr>
            <w:r w:rsidRPr="000247A8">
              <w:t>PRCHQ REPORTS</w:t>
            </w:r>
          </w:p>
        </w:tc>
        <w:tc>
          <w:tcPr>
            <w:tcW w:w="4453" w:type="dxa"/>
            <w:gridSpan w:val="3"/>
            <w:tcBorders>
              <w:left w:val="single" w:sz="4" w:space="0" w:color="auto"/>
              <w:bottom w:val="dotted" w:sz="4" w:space="0" w:color="auto"/>
              <w:right w:val="dotted" w:sz="4" w:space="0" w:color="auto"/>
            </w:tcBorders>
            <w:vAlign w:val="center"/>
          </w:tcPr>
          <w:p w14:paraId="4B60CFA6" w14:textId="77777777" w:rsidR="007A4BB2" w:rsidRPr="000247A8" w:rsidRDefault="007A4BB2">
            <w:pPr>
              <w:pStyle w:val="TableText"/>
            </w:pPr>
            <w:r w:rsidRPr="000247A8">
              <w:t>Evaluation and Award Menu</w:t>
            </w:r>
          </w:p>
        </w:tc>
        <w:tc>
          <w:tcPr>
            <w:tcW w:w="810" w:type="dxa"/>
            <w:tcBorders>
              <w:left w:val="dotted" w:sz="4" w:space="0" w:color="auto"/>
              <w:bottom w:val="dotted" w:sz="4" w:space="0" w:color="auto"/>
            </w:tcBorders>
            <w:vAlign w:val="center"/>
          </w:tcPr>
          <w:p w14:paraId="5C0B02F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29E9D48" w14:textId="77777777">
        <w:trPr>
          <w:cantSplit/>
        </w:trPr>
        <w:tc>
          <w:tcPr>
            <w:tcW w:w="981" w:type="dxa"/>
            <w:tcBorders>
              <w:top w:val="dotted" w:sz="4" w:space="0" w:color="auto"/>
              <w:bottom w:val="single" w:sz="4" w:space="0" w:color="auto"/>
              <w:right w:val="nil"/>
            </w:tcBorders>
          </w:tcPr>
          <w:p w14:paraId="2D226E1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CE6F055" w14:textId="77777777" w:rsidR="007A4BB2" w:rsidRPr="000247A8" w:rsidRDefault="007A4BB2">
            <w:pPr>
              <w:pStyle w:val="TableText"/>
            </w:pPr>
            <w:r w:rsidRPr="000247A8">
              <w:t xml:space="preserve">Contains the reports and Quote evaluation options for the RFQ module.        </w:t>
            </w:r>
          </w:p>
        </w:tc>
      </w:tr>
      <w:tr w:rsidR="007A4BB2" w:rsidRPr="000247A8" w14:paraId="277757DD" w14:textId="77777777">
        <w:tc>
          <w:tcPr>
            <w:tcW w:w="4385" w:type="dxa"/>
            <w:gridSpan w:val="4"/>
            <w:tcBorders>
              <w:bottom w:val="single" w:sz="4" w:space="0" w:color="auto"/>
              <w:right w:val="single" w:sz="4" w:space="0" w:color="auto"/>
            </w:tcBorders>
            <w:shd w:val="clear" w:color="auto" w:fill="F3F3F3"/>
            <w:vAlign w:val="center"/>
          </w:tcPr>
          <w:p w14:paraId="7A04BA08" w14:textId="77777777" w:rsidR="007A4BB2" w:rsidRPr="000247A8" w:rsidRDefault="007A4BB2">
            <w:pPr>
              <w:pStyle w:val="MArtifactBold"/>
            </w:pPr>
            <w:r w:rsidRPr="000247A8">
              <w:t>PRCHQ1</w:t>
            </w:r>
          </w:p>
        </w:tc>
        <w:tc>
          <w:tcPr>
            <w:tcW w:w="4453" w:type="dxa"/>
            <w:gridSpan w:val="3"/>
            <w:tcBorders>
              <w:left w:val="single" w:sz="4" w:space="0" w:color="auto"/>
              <w:bottom w:val="dotted" w:sz="4" w:space="0" w:color="auto"/>
              <w:right w:val="dotted" w:sz="4" w:space="0" w:color="auto"/>
            </w:tcBorders>
            <w:vAlign w:val="center"/>
          </w:tcPr>
          <w:p w14:paraId="2261ADCF" w14:textId="77777777" w:rsidR="007A4BB2" w:rsidRPr="000247A8" w:rsidRDefault="007A4BB2">
            <w:pPr>
              <w:pStyle w:val="TableText"/>
            </w:pPr>
            <w:r w:rsidRPr="000247A8">
              <w:t>New RFQ</w:t>
            </w:r>
          </w:p>
        </w:tc>
        <w:tc>
          <w:tcPr>
            <w:tcW w:w="810" w:type="dxa"/>
            <w:tcBorders>
              <w:left w:val="dotted" w:sz="4" w:space="0" w:color="auto"/>
              <w:bottom w:val="dotted" w:sz="4" w:space="0" w:color="auto"/>
            </w:tcBorders>
            <w:vAlign w:val="center"/>
          </w:tcPr>
          <w:p w14:paraId="18559D1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F6CB807" w14:textId="77777777">
        <w:tc>
          <w:tcPr>
            <w:tcW w:w="981" w:type="dxa"/>
            <w:tcBorders>
              <w:top w:val="nil"/>
              <w:bottom w:val="dotted" w:sz="4" w:space="0" w:color="auto"/>
              <w:right w:val="nil"/>
            </w:tcBorders>
            <w:vAlign w:val="center"/>
          </w:tcPr>
          <w:p w14:paraId="2872861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C8EDACD" w14:textId="77777777" w:rsidR="007A4BB2" w:rsidRPr="000247A8" w:rsidRDefault="007A4BB2">
            <w:pPr>
              <w:pStyle w:val="TableText"/>
            </w:pPr>
            <w:r w:rsidRPr="000247A8">
              <w:t>EN2^PRCHQ2</w:t>
            </w:r>
          </w:p>
        </w:tc>
      </w:tr>
      <w:tr w:rsidR="007A4BB2" w:rsidRPr="000247A8" w14:paraId="32159669" w14:textId="77777777">
        <w:tc>
          <w:tcPr>
            <w:tcW w:w="981" w:type="dxa"/>
            <w:tcBorders>
              <w:top w:val="nil"/>
              <w:bottom w:val="dotted" w:sz="4" w:space="0" w:color="auto"/>
              <w:right w:val="nil"/>
            </w:tcBorders>
            <w:vAlign w:val="center"/>
          </w:tcPr>
          <w:p w14:paraId="28DC97F2"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31BDE99E"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5DB82FE8"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7E12CB7E" w14:textId="77777777" w:rsidR="007A4BB2" w:rsidRPr="000247A8" w:rsidRDefault="007A4BB2">
            <w:pPr>
              <w:pStyle w:val="TableText"/>
            </w:pPr>
            <w:r w:rsidRPr="000247A8">
              <w:t>N/A</w:t>
            </w:r>
          </w:p>
        </w:tc>
      </w:tr>
      <w:tr w:rsidR="007A4BB2" w:rsidRPr="000247A8" w14:paraId="27EF57AD" w14:textId="77777777">
        <w:tc>
          <w:tcPr>
            <w:tcW w:w="981" w:type="dxa"/>
            <w:tcBorders>
              <w:top w:val="dotted" w:sz="4" w:space="0" w:color="auto"/>
              <w:bottom w:val="single" w:sz="4" w:space="0" w:color="auto"/>
              <w:right w:val="nil"/>
            </w:tcBorders>
          </w:tcPr>
          <w:p w14:paraId="01381AE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06BF052" w14:textId="77777777" w:rsidR="007A4BB2" w:rsidRPr="000247A8" w:rsidRDefault="007A4BB2">
            <w:pPr>
              <w:pStyle w:val="TableText"/>
            </w:pPr>
            <w:r w:rsidRPr="000247A8">
              <w:t xml:space="preserve">Imports information from a 2237 and supporting documents into a Request for Quotation entry and enables the Purchasing Agent to edit the information.  </w:t>
            </w:r>
          </w:p>
        </w:tc>
      </w:tr>
      <w:tr w:rsidR="007A4BB2" w:rsidRPr="000247A8" w14:paraId="4086B917" w14:textId="77777777">
        <w:tc>
          <w:tcPr>
            <w:tcW w:w="4385" w:type="dxa"/>
            <w:gridSpan w:val="4"/>
            <w:tcBorders>
              <w:bottom w:val="single" w:sz="4" w:space="0" w:color="auto"/>
              <w:right w:val="single" w:sz="4" w:space="0" w:color="auto"/>
            </w:tcBorders>
            <w:shd w:val="clear" w:color="auto" w:fill="F3F3F3"/>
            <w:vAlign w:val="center"/>
          </w:tcPr>
          <w:p w14:paraId="24035DA5" w14:textId="77777777" w:rsidR="007A4BB2" w:rsidRPr="000247A8" w:rsidRDefault="007A4BB2">
            <w:pPr>
              <w:pStyle w:val="MArtifactBold"/>
            </w:pPr>
            <w:r w:rsidRPr="000247A8">
              <w:t>PRCHQ10</w:t>
            </w:r>
          </w:p>
        </w:tc>
        <w:tc>
          <w:tcPr>
            <w:tcW w:w="4453" w:type="dxa"/>
            <w:gridSpan w:val="3"/>
            <w:tcBorders>
              <w:left w:val="single" w:sz="4" w:space="0" w:color="auto"/>
              <w:bottom w:val="dotted" w:sz="4" w:space="0" w:color="auto"/>
              <w:right w:val="dotted" w:sz="4" w:space="0" w:color="auto"/>
            </w:tcBorders>
            <w:vAlign w:val="center"/>
          </w:tcPr>
          <w:p w14:paraId="302C3598" w14:textId="77777777" w:rsidR="007A4BB2" w:rsidRPr="000247A8" w:rsidRDefault="007A4BB2">
            <w:pPr>
              <w:pStyle w:val="TableText"/>
            </w:pPr>
            <w:r w:rsidRPr="000247A8">
              <w:t>Transmit Unsent / Retransmit 864 Message</w:t>
            </w:r>
          </w:p>
        </w:tc>
        <w:tc>
          <w:tcPr>
            <w:tcW w:w="810" w:type="dxa"/>
            <w:tcBorders>
              <w:left w:val="dotted" w:sz="4" w:space="0" w:color="auto"/>
              <w:bottom w:val="dotted" w:sz="4" w:space="0" w:color="auto"/>
            </w:tcBorders>
            <w:vAlign w:val="center"/>
          </w:tcPr>
          <w:p w14:paraId="2B10D9F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9960A17" w14:textId="77777777">
        <w:tc>
          <w:tcPr>
            <w:tcW w:w="981" w:type="dxa"/>
            <w:tcBorders>
              <w:top w:val="nil"/>
              <w:bottom w:val="dotted" w:sz="4" w:space="0" w:color="auto"/>
              <w:right w:val="nil"/>
            </w:tcBorders>
            <w:vAlign w:val="center"/>
          </w:tcPr>
          <w:p w14:paraId="0B77717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0488800" w14:textId="77777777" w:rsidR="007A4BB2" w:rsidRPr="000247A8" w:rsidRDefault="007A4BB2">
            <w:pPr>
              <w:pStyle w:val="TableText"/>
            </w:pPr>
            <w:r w:rsidRPr="000247A8">
              <w:t>RSND864^PRCHQ8</w:t>
            </w:r>
          </w:p>
        </w:tc>
      </w:tr>
      <w:tr w:rsidR="007A4BB2" w:rsidRPr="000247A8" w14:paraId="5E204D1C" w14:textId="77777777">
        <w:trPr>
          <w:cantSplit/>
        </w:trPr>
        <w:tc>
          <w:tcPr>
            <w:tcW w:w="981" w:type="dxa"/>
            <w:tcBorders>
              <w:top w:val="dotted" w:sz="4" w:space="0" w:color="auto"/>
              <w:bottom w:val="single" w:sz="4" w:space="0" w:color="auto"/>
              <w:right w:val="nil"/>
            </w:tcBorders>
          </w:tcPr>
          <w:p w14:paraId="0C0E070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12F496B" w14:textId="77777777" w:rsidR="007A4BB2" w:rsidRPr="000247A8" w:rsidRDefault="007A4BB2">
            <w:pPr>
              <w:pStyle w:val="TableText"/>
            </w:pPr>
            <w:r w:rsidRPr="000247A8">
              <w:t xml:space="preserve">Enables user to transmit an previously entered (but not sent) 864 Text Message, or to retransmit an already sent 864 Text Message.  </w:t>
            </w:r>
          </w:p>
        </w:tc>
      </w:tr>
      <w:tr w:rsidR="007A4BB2" w:rsidRPr="000247A8" w14:paraId="33388C4B" w14:textId="77777777">
        <w:tc>
          <w:tcPr>
            <w:tcW w:w="4385" w:type="dxa"/>
            <w:gridSpan w:val="4"/>
            <w:tcBorders>
              <w:bottom w:val="single" w:sz="4" w:space="0" w:color="auto"/>
              <w:right w:val="single" w:sz="4" w:space="0" w:color="auto"/>
            </w:tcBorders>
            <w:shd w:val="clear" w:color="auto" w:fill="F3F3F3"/>
            <w:vAlign w:val="center"/>
          </w:tcPr>
          <w:p w14:paraId="183B10B4" w14:textId="77777777" w:rsidR="007A4BB2" w:rsidRPr="000247A8" w:rsidRDefault="007A4BB2">
            <w:pPr>
              <w:pStyle w:val="MArtifactBold"/>
            </w:pPr>
            <w:r w:rsidRPr="000247A8">
              <w:t>PRCHQ11</w:t>
            </w:r>
          </w:p>
        </w:tc>
        <w:tc>
          <w:tcPr>
            <w:tcW w:w="4453" w:type="dxa"/>
            <w:gridSpan w:val="3"/>
            <w:tcBorders>
              <w:left w:val="single" w:sz="4" w:space="0" w:color="auto"/>
              <w:bottom w:val="dotted" w:sz="4" w:space="0" w:color="auto"/>
              <w:right w:val="dotted" w:sz="4" w:space="0" w:color="auto"/>
            </w:tcBorders>
            <w:vAlign w:val="center"/>
          </w:tcPr>
          <w:p w14:paraId="2CFC8197" w14:textId="77777777" w:rsidR="007A4BB2" w:rsidRPr="000247A8" w:rsidRDefault="007A4BB2">
            <w:pPr>
              <w:pStyle w:val="TableText"/>
            </w:pPr>
            <w:r w:rsidRPr="000247A8">
              <w:t>Complete Quote Evaluation &amp; Award</w:t>
            </w:r>
          </w:p>
        </w:tc>
        <w:tc>
          <w:tcPr>
            <w:tcW w:w="810" w:type="dxa"/>
            <w:tcBorders>
              <w:left w:val="dotted" w:sz="4" w:space="0" w:color="auto"/>
              <w:bottom w:val="dotted" w:sz="4" w:space="0" w:color="auto"/>
            </w:tcBorders>
            <w:vAlign w:val="center"/>
          </w:tcPr>
          <w:p w14:paraId="6E043A2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CDD0DA1" w14:textId="77777777">
        <w:tc>
          <w:tcPr>
            <w:tcW w:w="981" w:type="dxa"/>
            <w:tcBorders>
              <w:top w:val="nil"/>
              <w:bottom w:val="dotted" w:sz="4" w:space="0" w:color="auto"/>
              <w:right w:val="nil"/>
            </w:tcBorders>
            <w:vAlign w:val="center"/>
          </w:tcPr>
          <w:p w14:paraId="1B6AD8B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D08922F" w14:textId="77777777" w:rsidR="007A4BB2" w:rsidRPr="000247A8" w:rsidRDefault="007A4BB2">
            <w:pPr>
              <w:pStyle w:val="TableText"/>
            </w:pPr>
            <w:r w:rsidRPr="000247A8">
              <w:t>EN^PRCHQ13</w:t>
            </w:r>
          </w:p>
        </w:tc>
      </w:tr>
      <w:tr w:rsidR="007A4BB2" w:rsidRPr="000247A8" w14:paraId="00194AEE" w14:textId="77777777">
        <w:tc>
          <w:tcPr>
            <w:tcW w:w="981" w:type="dxa"/>
            <w:tcBorders>
              <w:top w:val="nil"/>
              <w:bottom w:val="dotted" w:sz="4" w:space="0" w:color="auto"/>
              <w:right w:val="nil"/>
            </w:tcBorders>
            <w:vAlign w:val="center"/>
          </w:tcPr>
          <w:p w14:paraId="4760E3BB"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6B0D5BB7"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7A847310"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463F291E" w14:textId="77777777" w:rsidR="007A4BB2" w:rsidRPr="000247A8" w:rsidRDefault="007A4BB2">
            <w:pPr>
              <w:pStyle w:val="TableText"/>
            </w:pPr>
            <w:r w:rsidRPr="000247A8">
              <w:t>N/A</w:t>
            </w:r>
          </w:p>
        </w:tc>
      </w:tr>
      <w:tr w:rsidR="007A4BB2" w:rsidRPr="000247A8" w14:paraId="1225499E" w14:textId="77777777">
        <w:tc>
          <w:tcPr>
            <w:tcW w:w="981" w:type="dxa"/>
            <w:tcBorders>
              <w:top w:val="dotted" w:sz="4" w:space="0" w:color="auto"/>
              <w:bottom w:val="single" w:sz="4" w:space="0" w:color="auto"/>
              <w:right w:val="nil"/>
            </w:tcBorders>
          </w:tcPr>
          <w:p w14:paraId="655C369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DA65C07" w14:textId="77777777" w:rsidR="007A4BB2" w:rsidRPr="000247A8" w:rsidRDefault="007A4BB2">
            <w:pPr>
              <w:pStyle w:val="TableText"/>
            </w:pPr>
            <w:r w:rsidRPr="000247A8">
              <w:t xml:space="preserve">Enables user to assign vendors to items on the RFQ in preparation for the award.   </w:t>
            </w:r>
          </w:p>
        </w:tc>
      </w:tr>
      <w:tr w:rsidR="007A4BB2" w:rsidRPr="000247A8" w14:paraId="1AAF9089" w14:textId="77777777">
        <w:tc>
          <w:tcPr>
            <w:tcW w:w="4385" w:type="dxa"/>
            <w:gridSpan w:val="4"/>
            <w:tcBorders>
              <w:bottom w:val="single" w:sz="4" w:space="0" w:color="auto"/>
              <w:right w:val="single" w:sz="4" w:space="0" w:color="auto"/>
            </w:tcBorders>
            <w:shd w:val="clear" w:color="auto" w:fill="F3F3F3"/>
            <w:vAlign w:val="center"/>
          </w:tcPr>
          <w:p w14:paraId="3B85FA68" w14:textId="77777777" w:rsidR="007A4BB2" w:rsidRPr="000247A8" w:rsidRDefault="007A4BB2">
            <w:pPr>
              <w:pStyle w:val="MArtifactBold"/>
            </w:pPr>
            <w:r w:rsidRPr="000247A8">
              <w:t>PRCHQ12</w:t>
            </w:r>
          </w:p>
        </w:tc>
        <w:tc>
          <w:tcPr>
            <w:tcW w:w="4453" w:type="dxa"/>
            <w:gridSpan w:val="3"/>
            <w:tcBorders>
              <w:left w:val="single" w:sz="4" w:space="0" w:color="auto"/>
              <w:bottom w:val="dotted" w:sz="4" w:space="0" w:color="auto"/>
              <w:right w:val="dotted" w:sz="4" w:space="0" w:color="auto"/>
            </w:tcBorders>
            <w:vAlign w:val="center"/>
          </w:tcPr>
          <w:p w14:paraId="1DE4309D" w14:textId="77777777" w:rsidR="007A4BB2" w:rsidRPr="000247A8" w:rsidRDefault="007A4BB2">
            <w:pPr>
              <w:pStyle w:val="TableText"/>
            </w:pPr>
            <w:r w:rsidRPr="000247A8">
              <w:t>Background RFQ Close</w:t>
            </w:r>
          </w:p>
        </w:tc>
        <w:tc>
          <w:tcPr>
            <w:tcW w:w="810" w:type="dxa"/>
            <w:tcBorders>
              <w:left w:val="dotted" w:sz="4" w:space="0" w:color="auto"/>
              <w:bottom w:val="dotted" w:sz="4" w:space="0" w:color="auto"/>
            </w:tcBorders>
            <w:vAlign w:val="center"/>
          </w:tcPr>
          <w:p w14:paraId="5629BFC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422570" w14:textId="77777777">
        <w:tc>
          <w:tcPr>
            <w:tcW w:w="981" w:type="dxa"/>
            <w:tcBorders>
              <w:top w:val="nil"/>
              <w:bottom w:val="dotted" w:sz="4" w:space="0" w:color="auto"/>
              <w:right w:val="nil"/>
            </w:tcBorders>
            <w:vAlign w:val="center"/>
          </w:tcPr>
          <w:p w14:paraId="5C489DA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8D5E1BE" w14:textId="77777777" w:rsidR="007A4BB2" w:rsidRPr="000247A8" w:rsidRDefault="007A4BB2">
            <w:pPr>
              <w:pStyle w:val="TableText"/>
            </w:pPr>
            <w:r w:rsidRPr="000247A8">
              <w:t>BKGND^PRCHQ10</w:t>
            </w:r>
          </w:p>
        </w:tc>
      </w:tr>
      <w:tr w:rsidR="007A4BB2" w:rsidRPr="000247A8" w14:paraId="48E32D0E" w14:textId="77777777">
        <w:trPr>
          <w:cantSplit/>
        </w:trPr>
        <w:tc>
          <w:tcPr>
            <w:tcW w:w="981" w:type="dxa"/>
            <w:tcBorders>
              <w:top w:val="dotted" w:sz="4" w:space="0" w:color="auto"/>
              <w:bottom w:val="single" w:sz="4" w:space="0" w:color="auto"/>
              <w:right w:val="nil"/>
            </w:tcBorders>
          </w:tcPr>
          <w:p w14:paraId="34A33DB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5834B0D" w14:textId="77777777" w:rsidR="007A4BB2" w:rsidRPr="000247A8" w:rsidRDefault="007A4BB2">
            <w:pPr>
              <w:pStyle w:val="TableText"/>
            </w:pPr>
            <w:r w:rsidRPr="000247A8">
              <w:t>Schedule this option if the site wishes to Close RFQs automatically after the Quote Due Date has been reached.</w:t>
            </w:r>
          </w:p>
        </w:tc>
      </w:tr>
      <w:tr w:rsidR="007A4BB2" w:rsidRPr="000247A8" w14:paraId="4EC85D9B" w14:textId="77777777">
        <w:tc>
          <w:tcPr>
            <w:tcW w:w="4385" w:type="dxa"/>
            <w:gridSpan w:val="4"/>
            <w:tcBorders>
              <w:bottom w:val="single" w:sz="4" w:space="0" w:color="auto"/>
              <w:right w:val="single" w:sz="4" w:space="0" w:color="auto"/>
            </w:tcBorders>
            <w:shd w:val="clear" w:color="auto" w:fill="F3F3F3"/>
            <w:vAlign w:val="center"/>
          </w:tcPr>
          <w:p w14:paraId="4E444B53" w14:textId="77777777" w:rsidR="007A4BB2" w:rsidRPr="000247A8" w:rsidRDefault="007A4BB2">
            <w:pPr>
              <w:pStyle w:val="MArtifactBold"/>
            </w:pPr>
            <w:r w:rsidRPr="000247A8">
              <w:t>PRCHQ13</w:t>
            </w:r>
          </w:p>
        </w:tc>
        <w:tc>
          <w:tcPr>
            <w:tcW w:w="4453" w:type="dxa"/>
            <w:gridSpan w:val="3"/>
            <w:tcBorders>
              <w:left w:val="single" w:sz="4" w:space="0" w:color="auto"/>
              <w:bottom w:val="dotted" w:sz="4" w:space="0" w:color="auto"/>
              <w:right w:val="dotted" w:sz="4" w:space="0" w:color="auto"/>
            </w:tcBorders>
            <w:vAlign w:val="center"/>
          </w:tcPr>
          <w:p w14:paraId="2D0A95CE" w14:textId="77777777" w:rsidR="007A4BB2" w:rsidRPr="000247A8" w:rsidRDefault="007A4BB2">
            <w:pPr>
              <w:pStyle w:val="TableText"/>
            </w:pPr>
            <w:r w:rsidRPr="000247A8">
              <w:t>Reopen Closed RFQ</w:t>
            </w:r>
          </w:p>
        </w:tc>
        <w:tc>
          <w:tcPr>
            <w:tcW w:w="810" w:type="dxa"/>
            <w:tcBorders>
              <w:left w:val="dotted" w:sz="4" w:space="0" w:color="auto"/>
              <w:bottom w:val="dotted" w:sz="4" w:space="0" w:color="auto"/>
            </w:tcBorders>
            <w:vAlign w:val="center"/>
          </w:tcPr>
          <w:p w14:paraId="0A21D3D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3AA014E" w14:textId="77777777">
        <w:tc>
          <w:tcPr>
            <w:tcW w:w="981" w:type="dxa"/>
            <w:tcBorders>
              <w:top w:val="nil"/>
              <w:bottom w:val="dotted" w:sz="4" w:space="0" w:color="auto"/>
              <w:right w:val="nil"/>
            </w:tcBorders>
            <w:vAlign w:val="center"/>
          </w:tcPr>
          <w:p w14:paraId="77BBEB3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F3C3429" w14:textId="77777777" w:rsidR="007A4BB2" w:rsidRPr="000247A8" w:rsidRDefault="007A4BB2">
            <w:pPr>
              <w:pStyle w:val="TableText"/>
            </w:pPr>
            <w:r w:rsidRPr="000247A8">
              <w:t>ENT^PRCHQ14</w:t>
            </w:r>
          </w:p>
        </w:tc>
      </w:tr>
      <w:tr w:rsidR="007A4BB2" w:rsidRPr="000247A8" w14:paraId="621819E6" w14:textId="77777777">
        <w:tc>
          <w:tcPr>
            <w:tcW w:w="981" w:type="dxa"/>
            <w:tcBorders>
              <w:top w:val="nil"/>
              <w:bottom w:val="dotted" w:sz="4" w:space="0" w:color="auto"/>
              <w:right w:val="nil"/>
            </w:tcBorders>
            <w:vAlign w:val="center"/>
          </w:tcPr>
          <w:p w14:paraId="6C00E347"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791C01BE"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427BC60B"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21695CC1" w14:textId="77777777" w:rsidR="007A4BB2" w:rsidRPr="000247A8" w:rsidRDefault="007A4BB2">
            <w:pPr>
              <w:pStyle w:val="TableText"/>
            </w:pPr>
            <w:r w:rsidRPr="000247A8">
              <w:t>N/A</w:t>
            </w:r>
          </w:p>
        </w:tc>
      </w:tr>
      <w:tr w:rsidR="007A4BB2" w:rsidRPr="000247A8" w14:paraId="21184448" w14:textId="77777777">
        <w:tc>
          <w:tcPr>
            <w:tcW w:w="981" w:type="dxa"/>
            <w:tcBorders>
              <w:top w:val="dotted" w:sz="4" w:space="0" w:color="auto"/>
              <w:bottom w:val="single" w:sz="4" w:space="0" w:color="auto"/>
              <w:right w:val="nil"/>
            </w:tcBorders>
          </w:tcPr>
          <w:p w14:paraId="51A678D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A76228C" w14:textId="77777777" w:rsidR="007A4BB2" w:rsidRPr="000247A8" w:rsidRDefault="007A4BB2">
            <w:pPr>
              <w:pStyle w:val="TableText"/>
            </w:pPr>
            <w:r w:rsidRPr="000247A8">
              <w:t xml:space="preserve">Enables the Contracting Officer/Purchasing Agent to reopen a closed Request for Quotation.  </w:t>
            </w:r>
          </w:p>
        </w:tc>
      </w:tr>
      <w:tr w:rsidR="007A4BB2" w:rsidRPr="000247A8" w14:paraId="4FFB0E4F" w14:textId="77777777">
        <w:tc>
          <w:tcPr>
            <w:tcW w:w="4385" w:type="dxa"/>
            <w:gridSpan w:val="4"/>
            <w:tcBorders>
              <w:bottom w:val="single" w:sz="4" w:space="0" w:color="auto"/>
              <w:right w:val="single" w:sz="4" w:space="0" w:color="auto"/>
            </w:tcBorders>
            <w:shd w:val="clear" w:color="auto" w:fill="F3F3F3"/>
            <w:vAlign w:val="center"/>
          </w:tcPr>
          <w:p w14:paraId="3B003587" w14:textId="77777777" w:rsidR="007A4BB2" w:rsidRPr="000247A8" w:rsidRDefault="007A4BB2">
            <w:pPr>
              <w:pStyle w:val="MArtifactBold"/>
            </w:pPr>
            <w:r w:rsidRPr="000247A8">
              <w:lastRenderedPageBreak/>
              <w:t>PRCHQ14</w:t>
            </w:r>
          </w:p>
        </w:tc>
        <w:tc>
          <w:tcPr>
            <w:tcW w:w="4453" w:type="dxa"/>
            <w:gridSpan w:val="3"/>
            <w:tcBorders>
              <w:left w:val="single" w:sz="4" w:space="0" w:color="auto"/>
              <w:bottom w:val="dotted" w:sz="4" w:space="0" w:color="auto"/>
              <w:right w:val="dotted" w:sz="4" w:space="0" w:color="auto"/>
            </w:tcBorders>
            <w:vAlign w:val="center"/>
          </w:tcPr>
          <w:p w14:paraId="12125ECD" w14:textId="77777777" w:rsidR="007A4BB2" w:rsidRPr="000247A8" w:rsidRDefault="007A4BB2">
            <w:pPr>
              <w:pStyle w:val="TableText"/>
            </w:pPr>
            <w:r w:rsidRPr="000247A8">
              <w:t>Edit Incomplete RFQ</w:t>
            </w:r>
          </w:p>
        </w:tc>
        <w:tc>
          <w:tcPr>
            <w:tcW w:w="810" w:type="dxa"/>
            <w:tcBorders>
              <w:left w:val="dotted" w:sz="4" w:space="0" w:color="auto"/>
              <w:bottom w:val="dotted" w:sz="4" w:space="0" w:color="auto"/>
            </w:tcBorders>
            <w:vAlign w:val="center"/>
          </w:tcPr>
          <w:p w14:paraId="65CBA16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88C893F" w14:textId="77777777">
        <w:tc>
          <w:tcPr>
            <w:tcW w:w="981" w:type="dxa"/>
            <w:tcBorders>
              <w:top w:val="nil"/>
              <w:bottom w:val="dotted" w:sz="4" w:space="0" w:color="auto"/>
              <w:right w:val="nil"/>
            </w:tcBorders>
            <w:vAlign w:val="center"/>
          </w:tcPr>
          <w:p w14:paraId="6D60C12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3DE771E" w14:textId="77777777" w:rsidR="007A4BB2" w:rsidRPr="000247A8" w:rsidRDefault="007A4BB2">
            <w:pPr>
              <w:pStyle w:val="TableText"/>
            </w:pPr>
            <w:r w:rsidRPr="000247A8">
              <w:t>EN^PRCHQ2</w:t>
            </w:r>
          </w:p>
        </w:tc>
      </w:tr>
      <w:tr w:rsidR="007A4BB2" w:rsidRPr="000247A8" w14:paraId="0A21907C" w14:textId="77777777">
        <w:tc>
          <w:tcPr>
            <w:tcW w:w="981" w:type="dxa"/>
            <w:tcBorders>
              <w:top w:val="nil"/>
              <w:bottom w:val="dotted" w:sz="4" w:space="0" w:color="auto"/>
              <w:right w:val="nil"/>
            </w:tcBorders>
            <w:vAlign w:val="center"/>
          </w:tcPr>
          <w:p w14:paraId="427A1D70"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61C82CB9"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5768A9A5"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541031E" w14:textId="77777777" w:rsidR="007A4BB2" w:rsidRPr="000247A8" w:rsidRDefault="007A4BB2">
            <w:pPr>
              <w:pStyle w:val="TableText"/>
            </w:pPr>
            <w:r w:rsidRPr="000247A8">
              <w:t>N/A</w:t>
            </w:r>
          </w:p>
        </w:tc>
      </w:tr>
      <w:tr w:rsidR="007A4BB2" w:rsidRPr="000247A8" w14:paraId="3E2BFAE7" w14:textId="77777777">
        <w:tc>
          <w:tcPr>
            <w:tcW w:w="981" w:type="dxa"/>
            <w:tcBorders>
              <w:top w:val="dotted" w:sz="4" w:space="0" w:color="auto"/>
              <w:bottom w:val="single" w:sz="4" w:space="0" w:color="auto"/>
              <w:right w:val="nil"/>
            </w:tcBorders>
          </w:tcPr>
          <w:p w14:paraId="44B09ED1"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6C9937D" w14:textId="77777777" w:rsidR="007A4BB2" w:rsidRPr="000247A8" w:rsidRDefault="007A4BB2">
            <w:pPr>
              <w:pStyle w:val="TableText"/>
            </w:pPr>
            <w:r w:rsidRPr="000247A8">
              <w:t xml:space="preserve">Enables user to edit an existing, but still incomplete, RFQ.    </w:t>
            </w:r>
          </w:p>
        </w:tc>
      </w:tr>
      <w:tr w:rsidR="007A4BB2" w:rsidRPr="000247A8" w14:paraId="456BDA4E" w14:textId="77777777">
        <w:tc>
          <w:tcPr>
            <w:tcW w:w="4385" w:type="dxa"/>
            <w:gridSpan w:val="4"/>
            <w:tcBorders>
              <w:bottom w:val="single" w:sz="4" w:space="0" w:color="auto"/>
              <w:right w:val="single" w:sz="4" w:space="0" w:color="auto"/>
            </w:tcBorders>
            <w:shd w:val="clear" w:color="auto" w:fill="F3F3F3"/>
            <w:vAlign w:val="center"/>
          </w:tcPr>
          <w:p w14:paraId="38453740" w14:textId="77777777" w:rsidR="007A4BB2" w:rsidRPr="000247A8" w:rsidRDefault="007A4BB2">
            <w:pPr>
              <w:pStyle w:val="MArtifactBold"/>
            </w:pPr>
            <w:r w:rsidRPr="000247A8">
              <w:t>PRCHQ15</w:t>
            </w:r>
          </w:p>
        </w:tc>
        <w:tc>
          <w:tcPr>
            <w:tcW w:w="4453" w:type="dxa"/>
            <w:gridSpan w:val="3"/>
            <w:tcBorders>
              <w:left w:val="single" w:sz="4" w:space="0" w:color="auto"/>
              <w:bottom w:val="dotted" w:sz="4" w:space="0" w:color="auto"/>
              <w:right w:val="dotted" w:sz="4" w:space="0" w:color="auto"/>
            </w:tcBorders>
            <w:vAlign w:val="center"/>
          </w:tcPr>
          <w:p w14:paraId="52656917" w14:textId="77777777" w:rsidR="007A4BB2" w:rsidRPr="000247A8" w:rsidRDefault="007A4BB2">
            <w:pPr>
              <w:pStyle w:val="TableText"/>
            </w:pPr>
            <w:r w:rsidRPr="000247A8">
              <w:t>View RFQ</w:t>
            </w:r>
          </w:p>
        </w:tc>
        <w:tc>
          <w:tcPr>
            <w:tcW w:w="810" w:type="dxa"/>
            <w:tcBorders>
              <w:left w:val="dotted" w:sz="4" w:space="0" w:color="auto"/>
              <w:bottom w:val="dotted" w:sz="4" w:space="0" w:color="auto"/>
            </w:tcBorders>
            <w:vAlign w:val="center"/>
          </w:tcPr>
          <w:p w14:paraId="177D853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F49760B" w14:textId="77777777">
        <w:tc>
          <w:tcPr>
            <w:tcW w:w="981" w:type="dxa"/>
            <w:tcBorders>
              <w:top w:val="nil"/>
              <w:bottom w:val="dotted" w:sz="4" w:space="0" w:color="auto"/>
              <w:right w:val="nil"/>
            </w:tcBorders>
            <w:vAlign w:val="center"/>
          </w:tcPr>
          <w:p w14:paraId="55A2C7F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0DD27B7" w14:textId="77777777" w:rsidR="007A4BB2" w:rsidRPr="000247A8" w:rsidRDefault="007A4BB2">
            <w:pPr>
              <w:pStyle w:val="TableText"/>
            </w:pPr>
            <w:r w:rsidRPr="000247A8">
              <w:t>PRTRFQ^PRCHQ11</w:t>
            </w:r>
          </w:p>
        </w:tc>
      </w:tr>
      <w:tr w:rsidR="007A4BB2" w:rsidRPr="000247A8" w14:paraId="61823EF9" w14:textId="77777777">
        <w:trPr>
          <w:cantSplit/>
        </w:trPr>
        <w:tc>
          <w:tcPr>
            <w:tcW w:w="981" w:type="dxa"/>
            <w:tcBorders>
              <w:top w:val="dotted" w:sz="4" w:space="0" w:color="auto"/>
              <w:bottom w:val="single" w:sz="4" w:space="0" w:color="auto"/>
              <w:right w:val="nil"/>
            </w:tcBorders>
          </w:tcPr>
          <w:p w14:paraId="6042405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8AA1F5E" w14:textId="77777777" w:rsidR="007A4BB2" w:rsidRPr="000247A8" w:rsidRDefault="007A4BB2">
            <w:pPr>
              <w:pStyle w:val="TableText"/>
            </w:pPr>
            <w:r w:rsidRPr="000247A8">
              <w:t xml:space="preserve">Enables user to view the request portion of a Request for Quotation (RFQ) entry.  </w:t>
            </w:r>
          </w:p>
        </w:tc>
      </w:tr>
      <w:tr w:rsidR="007A4BB2" w:rsidRPr="000247A8" w14:paraId="58CA5549" w14:textId="77777777">
        <w:tc>
          <w:tcPr>
            <w:tcW w:w="4385" w:type="dxa"/>
            <w:gridSpan w:val="4"/>
            <w:tcBorders>
              <w:bottom w:val="single" w:sz="4" w:space="0" w:color="auto"/>
              <w:right w:val="single" w:sz="4" w:space="0" w:color="auto"/>
            </w:tcBorders>
            <w:shd w:val="clear" w:color="auto" w:fill="F3F3F3"/>
            <w:vAlign w:val="center"/>
          </w:tcPr>
          <w:p w14:paraId="5CB6D0E3" w14:textId="77777777" w:rsidR="007A4BB2" w:rsidRPr="000247A8" w:rsidRDefault="007A4BB2">
            <w:pPr>
              <w:pStyle w:val="MArtifactBold"/>
            </w:pPr>
            <w:r w:rsidRPr="000247A8">
              <w:t>PRCHQ16</w:t>
            </w:r>
          </w:p>
        </w:tc>
        <w:tc>
          <w:tcPr>
            <w:tcW w:w="4453" w:type="dxa"/>
            <w:gridSpan w:val="3"/>
            <w:tcBorders>
              <w:left w:val="single" w:sz="4" w:space="0" w:color="auto"/>
              <w:bottom w:val="dotted" w:sz="4" w:space="0" w:color="auto"/>
              <w:right w:val="dotted" w:sz="4" w:space="0" w:color="auto"/>
            </w:tcBorders>
            <w:vAlign w:val="center"/>
          </w:tcPr>
          <w:p w14:paraId="6C788D06" w14:textId="77777777" w:rsidR="007A4BB2" w:rsidRPr="000247A8" w:rsidRDefault="007A4BB2">
            <w:pPr>
              <w:pStyle w:val="TableText"/>
            </w:pPr>
            <w:r w:rsidRPr="000247A8">
              <w:t>Process Menu</w:t>
            </w:r>
          </w:p>
        </w:tc>
        <w:tc>
          <w:tcPr>
            <w:tcW w:w="810" w:type="dxa"/>
            <w:tcBorders>
              <w:left w:val="dotted" w:sz="4" w:space="0" w:color="auto"/>
              <w:bottom w:val="dotted" w:sz="4" w:space="0" w:color="auto"/>
            </w:tcBorders>
            <w:vAlign w:val="center"/>
          </w:tcPr>
          <w:p w14:paraId="67C702F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4A682DA" w14:textId="77777777">
        <w:trPr>
          <w:cantSplit/>
        </w:trPr>
        <w:tc>
          <w:tcPr>
            <w:tcW w:w="981" w:type="dxa"/>
            <w:tcBorders>
              <w:top w:val="dotted" w:sz="4" w:space="0" w:color="auto"/>
              <w:bottom w:val="single" w:sz="4" w:space="0" w:color="auto"/>
              <w:right w:val="nil"/>
            </w:tcBorders>
          </w:tcPr>
          <w:p w14:paraId="6536C64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160ABAB" w14:textId="77777777" w:rsidR="007A4BB2" w:rsidRPr="000247A8" w:rsidRDefault="007A4BB2">
            <w:pPr>
              <w:pStyle w:val="TableText"/>
            </w:pPr>
            <w:r w:rsidRPr="000247A8">
              <w:t xml:space="preserve">This menu is the submenu for entering an RFQ and processing during the announcement phase.          </w:t>
            </w:r>
          </w:p>
        </w:tc>
      </w:tr>
      <w:tr w:rsidR="007A4BB2" w:rsidRPr="000247A8" w14:paraId="2EEC18BC" w14:textId="77777777">
        <w:tc>
          <w:tcPr>
            <w:tcW w:w="4385" w:type="dxa"/>
            <w:gridSpan w:val="4"/>
            <w:tcBorders>
              <w:bottom w:val="single" w:sz="4" w:space="0" w:color="auto"/>
              <w:right w:val="single" w:sz="4" w:space="0" w:color="auto"/>
            </w:tcBorders>
            <w:shd w:val="clear" w:color="auto" w:fill="F3F3F3"/>
            <w:vAlign w:val="center"/>
          </w:tcPr>
          <w:p w14:paraId="32F6ED31" w14:textId="77777777" w:rsidR="007A4BB2" w:rsidRPr="000247A8" w:rsidRDefault="007A4BB2">
            <w:pPr>
              <w:pStyle w:val="MArtifactBold"/>
            </w:pPr>
            <w:r w:rsidRPr="000247A8">
              <w:t>PRCHQ17</w:t>
            </w:r>
          </w:p>
        </w:tc>
        <w:tc>
          <w:tcPr>
            <w:tcW w:w="4453" w:type="dxa"/>
            <w:gridSpan w:val="3"/>
            <w:tcBorders>
              <w:left w:val="single" w:sz="4" w:space="0" w:color="auto"/>
              <w:bottom w:val="dotted" w:sz="4" w:space="0" w:color="auto"/>
              <w:right w:val="dotted" w:sz="4" w:space="0" w:color="auto"/>
            </w:tcBorders>
            <w:vAlign w:val="center"/>
          </w:tcPr>
          <w:p w14:paraId="45F649E4" w14:textId="77777777" w:rsidR="007A4BB2" w:rsidRPr="000247A8" w:rsidRDefault="007A4BB2">
            <w:pPr>
              <w:pStyle w:val="TableText"/>
            </w:pPr>
            <w:r w:rsidRPr="000247A8">
              <w:t>Award an Evaluation Complete RFQ</w:t>
            </w:r>
          </w:p>
        </w:tc>
        <w:tc>
          <w:tcPr>
            <w:tcW w:w="810" w:type="dxa"/>
            <w:tcBorders>
              <w:left w:val="dotted" w:sz="4" w:space="0" w:color="auto"/>
              <w:bottom w:val="dotted" w:sz="4" w:space="0" w:color="auto"/>
            </w:tcBorders>
            <w:vAlign w:val="center"/>
          </w:tcPr>
          <w:p w14:paraId="147D888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CA8E1C6" w14:textId="77777777">
        <w:tc>
          <w:tcPr>
            <w:tcW w:w="981" w:type="dxa"/>
            <w:tcBorders>
              <w:top w:val="nil"/>
              <w:bottom w:val="dotted" w:sz="4" w:space="0" w:color="auto"/>
              <w:right w:val="nil"/>
            </w:tcBorders>
            <w:vAlign w:val="center"/>
          </w:tcPr>
          <w:p w14:paraId="327DAEC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AA6D0E7" w14:textId="77777777" w:rsidR="007A4BB2" w:rsidRPr="000247A8" w:rsidRDefault="007A4BB2">
            <w:pPr>
              <w:pStyle w:val="TableText"/>
            </w:pPr>
            <w:r w:rsidRPr="000247A8">
              <w:t>EN^PRCHQ13A</w:t>
            </w:r>
          </w:p>
        </w:tc>
      </w:tr>
      <w:tr w:rsidR="007A4BB2" w:rsidRPr="000247A8" w14:paraId="5CE01A0A" w14:textId="77777777">
        <w:tc>
          <w:tcPr>
            <w:tcW w:w="981" w:type="dxa"/>
            <w:tcBorders>
              <w:top w:val="nil"/>
              <w:bottom w:val="dotted" w:sz="4" w:space="0" w:color="auto"/>
              <w:right w:val="nil"/>
            </w:tcBorders>
            <w:vAlign w:val="center"/>
          </w:tcPr>
          <w:p w14:paraId="45EA10B7"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3F9027A1"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184D1B97"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1282A00" w14:textId="77777777" w:rsidR="007A4BB2" w:rsidRPr="000247A8" w:rsidRDefault="007A4BB2">
            <w:pPr>
              <w:pStyle w:val="TableText"/>
            </w:pPr>
            <w:r w:rsidRPr="000247A8">
              <w:t>N/A</w:t>
            </w:r>
          </w:p>
        </w:tc>
      </w:tr>
      <w:tr w:rsidR="007A4BB2" w:rsidRPr="000247A8" w14:paraId="735B39EE" w14:textId="77777777">
        <w:tc>
          <w:tcPr>
            <w:tcW w:w="981" w:type="dxa"/>
            <w:tcBorders>
              <w:top w:val="dotted" w:sz="4" w:space="0" w:color="auto"/>
              <w:bottom w:val="single" w:sz="4" w:space="0" w:color="auto"/>
              <w:right w:val="nil"/>
            </w:tcBorders>
          </w:tcPr>
          <w:p w14:paraId="1C53DBE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827364E" w14:textId="77777777" w:rsidR="007A4BB2" w:rsidRPr="000247A8" w:rsidRDefault="007A4BB2">
            <w:pPr>
              <w:pStyle w:val="TableText"/>
            </w:pPr>
            <w:r w:rsidRPr="000247A8">
              <w:t xml:space="preserve">Enables user to award an RFQ which has previously been set to Evaluation Complete.    </w:t>
            </w:r>
          </w:p>
        </w:tc>
      </w:tr>
      <w:tr w:rsidR="007A4BB2" w:rsidRPr="000247A8" w14:paraId="603802C7" w14:textId="77777777">
        <w:tc>
          <w:tcPr>
            <w:tcW w:w="4385" w:type="dxa"/>
            <w:gridSpan w:val="4"/>
            <w:tcBorders>
              <w:bottom w:val="single" w:sz="4" w:space="0" w:color="auto"/>
              <w:right w:val="single" w:sz="4" w:space="0" w:color="auto"/>
            </w:tcBorders>
            <w:shd w:val="clear" w:color="auto" w:fill="F3F3F3"/>
            <w:vAlign w:val="center"/>
          </w:tcPr>
          <w:p w14:paraId="0DCA595F" w14:textId="77777777" w:rsidR="007A4BB2" w:rsidRPr="000247A8" w:rsidRDefault="007A4BB2">
            <w:pPr>
              <w:pStyle w:val="MArtifactBold"/>
            </w:pPr>
            <w:r w:rsidRPr="000247A8">
              <w:t>PRCHQ19</w:t>
            </w:r>
          </w:p>
        </w:tc>
        <w:tc>
          <w:tcPr>
            <w:tcW w:w="4453" w:type="dxa"/>
            <w:gridSpan w:val="3"/>
            <w:tcBorders>
              <w:left w:val="single" w:sz="4" w:space="0" w:color="auto"/>
              <w:bottom w:val="dotted" w:sz="4" w:space="0" w:color="auto"/>
              <w:right w:val="dotted" w:sz="4" w:space="0" w:color="auto"/>
            </w:tcBorders>
            <w:vAlign w:val="center"/>
          </w:tcPr>
          <w:p w14:paraId="26D3595F" w14:textId="77777777" w:rsidR="007A4BB2" w:rsidRPr="000247A8" w:rsidRDefault="007A4BB2">
            <w:pPr>
              <w:pStyle w:val="TableText"/>
            </w:pPr>
            <w:r w:rsidRPr="000247A8">
              <w:t>Edit Mode Preference</w:t>
            </w:r>
          </w:p>
        </w:tc>
        <w:tc>
          <w:tcPr>
            <w:tcW w:w="810" w:type="dxa"/>
            <w:tcBorders>
              <w:left w:val="dotted" w:sz="4" w:space="0" w:color="auto"/>
              <w:bottom w:val="dotted" w:sz="4" w:space="0" w:color="auto"/>
            </w:tcBorders>
            <w:vAlign w:val="center"/>
          </w:tcPr>
          <w:p w14:paraId="15184C6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339B5C9" w14:textId="77777777">
        <w:tc>
          <w:tcPr>
            <w:tcW w:w="981" w:type="dxa"/>
            <w:tcBorders>
              <w:top w:val="nil"/>
              <w:bottom w:val="dotted" w:sz="4" w:space="0" w:color="auto"/>
              <w:right w:val="nil"/>
            </w:tcBorders>
            <w:vAlign w:val="center"/>
          </w:tcPr>
          <w:p w14:paraId="5FCF73B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496409E" w14:textId="77777777" w:rsidR="007A4BB2" w:rsidRPr="000247A8" w:rsidRDefault="007A4BB2">
            <w:pPr>
              <w:pStyle w:val="TableText"/>
            </w:pPr>
            <w:r w:rsidRPr="000247A8">
              <w:t>PREF^PRCHQ1C</w:t>
            </w:r>
          </w:p>
        </w:tc>
      </w:tr>
      <w:tr w:rsidR="007A4BB2" w:rsidRPr="000247A8" w14:paraId="1CC7DF8D" w14:textId="77777777">
        <w:trPr>
          <w:cantSplit/>
        </w:trPr>
        <w:tc>
          <w:tcPr>
            <w:tcW w:w="981" w:type="dxa"/>
            <w:tcBorders>
              <w:top w:val="dotted" w:sz="4" w:space="0" w:color="auto"/>
              <w:bottom w:val="single" w:sz="4" w:space="0" w:color="auto"/>
              <w:right w:val="nil"/>
            </w:tcBorders>
          </w:tcPr>
          <w:p w14:paraId="57FF7EF7"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FB6A43E" w14:textId="77777777" w:rsidR="007A4BB2" w:rsidRPr="000247A8" w:rsidRDefault="007A4BB2">
            <w:pPr>
              <w:pStyle w:val="TableText"/>
            </w:pPr>
            <w:r w:rsidRPr="000247A8">
              <w:t xml:space="preserve">Enables user to specify whether editing should be done via FileMan Input Templates or ScreenMan Forms.  The user can alternately select to be prompted for edit mode within the editing options.    </w:t>
            </w:r>
          </w:p>
        </w:tc>
      </w:tr>
      <w:tr w:rsidR="007A4BB2" w:rsidRPr="000247A8" w14:paraId="7DDFDC03" w14:textId="77777777">
        <w:tc>
          <w:tcPr>
            <w:tcW w:w="4385" w:type="dxa"/>
            <w:gridSpan w:val="4"/>
            <w:tcBorders>
              <w:bottom w:val="single" w:sz="4" w:space="0" w:color="auto"/>
              <w:right w:val="single" w:sz="4" w:space="0" w:color="auto"/>
            </w:tcBorders>
            <w:shd w:val="clear" w:color="auto" w:fill="F3F3F3"/>
            <w:vAlign w:val="center"/>
          </w:tcPr>
          <w:p w14:paraId="3AD7F5F8" w14:textId="77777777" w:rsidR="007A4BB2" w:rsidRPr="000247A8" w:rsidRDefault="007A4BB2">
            <w:pPr>
              <w:pStyle w:val="MArtifactBold"/>
            </w:pPr>
            <w:r w:rsidRPr="000247A8">
              <w:t>PRCHQ2</w:t>
            </w:r>
          </w:p>
        </w:tc>
        <w:tc>
          <w:tcPr>
            <w:tcW w:w="4453" w:type="dxa"/>
            <w:gridSpan w:val="3"/>
            <w:tcBorders>
              <w:left w:val="single" w:sz="4" w:space="0" w:color="auto"/>
              <w:bottom w:val="dotted" w:sz="4" w:space="0" w:color="auto"/>
              <w:right w:val="dotted" w:sz="4" w:space="0" w:color="auto"/>
            </w:tcBorders>
            <w:vAlign w:val="center"/>
          </w:tcPr>
          <w:p w14:paraId="0A040B75" w14:textId="77777777" w:rsidR="007A4BB2" w:rsidRPr="000247A8" w:rsidRDefault="007A4BB2">
            <w:pPr>
              <w:pStyle w:val="TableText"/>
            </w:pPr>
            <w:r w:rsidRPr="000247A8">
              <w:t>Manual Entry of Vendor</w:t>
            </w:r>
            <w:r w:rsidR="00216CCD" w:rsidRPr="000247A8">
              <w:t>’</w:t>
            </w:r>
            <w:r w:rsidRPr="000247A8">
              <w:t>s Quote</w:t>
            </w:r>
          </w:p>
        </w:tc>
        <w:tc>
          <w:tcPr>
            <w:tcW w:w="810" w:type="dxa"/>
            <w:tcBorders>
              <w:left w:val="dotted" w:sz="4" w:space="0" w:color="auto"/>
              <w:bottom w:val="dotted" w:sz="4" w:space="0" w:color="auto"/>
            </w:tcBorders>
            <w:vAlign w:val="center"/>
          </w:tcPr>
          <w:p w14:paraId="58382B3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AE9A6FF" w14:textId="77777777">
        <w:tc>
          <w:tcPr>
            <w:tcW w:w="981" w:type="dxa"/>
            <w:tcBorders>
              <w:top w:val="nil"/>
              <w:bottom w:val="dotted" w:sz="4" w:space="0" w:color="auto"/>
              <w:right w:val="nil"/>
            </w:tcBorders>
            <w:vAlign w:val="center"/>
          </w:tcPr>
          <w:p w14:paraId="10084DE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9A1B000" w14:textId="77777777" w:rsidR="007A4BB2" w:rsidRPr="000247A8" w:rsidRDefault="007A4BB2">
            <w:pPr>
              <w:pStyle w:val="TableText"/>
            </w:pPr>
            <w:r w:rsidRPr="000247A8">
              <w:t>PRCHQ3</w:t>
            </w:r>
          </w:p>
        </w:tc>
      </w:tr>
      <w:tr w:rsidR="007A4BB2" w:rsidRPr="000247A8" w14:paraId="5D682D8D" w14:textId="77777777">
        <w:tc>
          <w:tcPr>
            <w:tcW w:w="981" w:type="dxa"/>
            <w:tcBorders>
              <w:top w:val="nil"/>
              <w:bottom w:val="dotted" w:sz="4" w:space="0" w:color="auto"/>
              <w:right w:val="nil"/>
            </w:tcBorders>
            <w:vAlign w:val="center"/>
          </w:tcPr>
          <w:p w14:paraId="30B86AEA"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2DEA6A87"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15057684"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0DA065A5" w14:textId="77777777" w:rsidR="007A4BB2" w:rsidRPr="000247A8" w:rsidRDefault="007A4BB2">
            <w:pPr>
              <w:pStyle w:val="TableText"/>
            </w:pPr>
            <w:r w:rsidRPr="000247A8">
              <w:t>N/A</w:t>
            </w:r>
          </w:p>
        </w:tc>
      </w:tr>
      <w:tr w:rsidR="007A4BB2" w:rsidRPr="000247A8" w14:paraId="3161B4A7" w14:textId="77777777">
        <w:tc>
          <w:tcPr>
            <w:tcW w:w="981" w:type="dxa"/>
            <w:tcBorders>
              <w:top w:val="dotted" w:sz="4" w:space="0" w:color="auto"/>
              <w:bottom w:val="single" w:sz="4" w:space="0" w:color="auto"/>
              <w:right w:val="nil"/>
            </w:tcBorders>
          </w:tcPr>
          <w:p w14:paraId="00A8666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76DFBCC" w14:textId="77777777" w:rsidR="007A4BB2" w:rsidRPr="000247A8" w:rsidRDefault="007A4BB2">
            <w:pPr>
              <w:pStyle w:val="TableText"/>
            </w:pPr>
            <w:r w:rsidRPr="000247A8">
              <w:t>Enables the Purchasing Agent to enter a manually-submitted vendor</w:t>
            </w:r>
            <w:r w:rsidR="00216CCD" w:rsidRPr="000247A8">
              <w:t>’</w:t>
            </w:r>
            <w:r w:rsidRPr="000247A8">
              <w:t xml:space="preserve">s quote.      </w:t>
            </w:r>
          </w:p>
        </w:tc>
      </w:tr>
      <w:tr w:rsidR="007A4BB2" w:rsidRPr="000247A8" w14:paraId="305812AD" w14:textId="77777777">
        <w:tc>
          <w:tcPr>
            <w:tcW w:w="4385" w:type="dxa"/>
            <w:gridSpan w:val="4"/>
            <w:tcBorders>
              <w:bottom w:val="single" w:sz="4" w:space="0" w:color="auto"/>
              <w:right w:val="single" w:sz="4" w:space="0" w:color="auto"/>
            </w:tcBorders>
            <w:shd w:val="clear" w:color="auto" w:fill="F3F3F3"/>
            <w:vAlign w:val="center"/>
          </w:tcPr>
          <w:p w14:paraId="0C5C2D0F" w14:textId="77777777" w:rsidR="007A4BB2" w:rsidRPr="000247A8" w:rsidRDefault="007A4BB2">
            <w:pPr>
              <w:pStyle w:val="MArtifactBold"/>
            </w:pPr>
            <w:r w:rsidRPr="000247A8">
              <w:t>PRCHQ3</w:t>
            </w:r>
          </w:p>
        </w:tc>
        <w:tc>
          <w:tcPr>
            <w:tcW w:w="4453" w:type="dxa"/>
            <w:gridSpan w:val="3"/>
            <w:tcBorders>
              <w:left w:val="single" w:sz="4" w:space="0" w:color="auto"/>
              <w:bottom w:val="dotted" w:sz="4" w:space="0" w:color="auto"/>
              <w:right w:val="dotted" w:sz="4" w:space="0" w:color="auto"/>
            </w:tcBorders>
            <w:vAlign w:val="center"/>
          </w:tcPr>
          <w:p w14:paraId="47394961" w14:textId="77777777" w:rsidR="007A4BB2" w:rsidRPr="000247A8" w:rsidRDefault="007A4BB2">
            <w:pPr>
              <w:pStyle w:val="TableText"/>
            </w:pPr>
            <w:r w:rsidRPr="000247A8">
              <w:t>Add Text Message</w:t>
            </w:r>
          </w:p>
        </w:tc>
        <w:tc>
          <w:tcPr>
            <w:tcW w:w="810" w:type="dxa"/>
            <w:tcBorders>
              <w:left w:val="dotted" w:sz="4" w:space="0" w:color="auto"/>
              <w:bottom w:val="dotted" w:sz="4" w:space="0" w:color="auto"/>
            </w:tcBorders>
            <w:vAlign w:val="center"/>
          </w:tcPr>
          <w:p w14:paraId="7BC0D92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9F0D27C" w14:textId="77777777">
        <w:tc>
          <w:tcPr>
            <w:tcW w:w="981" w:type="dxa"/>
            <w:tcBorders>
              <w:top w:val="nil"/>
              <w:bottom w:val="dotted" w:sz="4" w:space="0" w:color="auto"/>
              <w:right w:val="nil"/>
            </w:tcBorders>
            <w:vAlign w:val="center"/>
          </w:tcPr>
          <w:p w14:paraId="3DD1386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E6DEB83" w14:textId="77777777" w:rsidR="007A4BB2" w:rsidRPr="000247A8" w:rsidRDefault="007A4BB2">
            <w:pPr>
              <w:pStyle w:val="TableText"/>
            </w:pPr>
            <w:r w:rsidRPr="000247A8">
              <w:t>PRCHQ5</w:t>
            </w:r>
          </w:p>
        </w:tc>
      </w:tr>
      <w:tr w:rsidR="007A4BB2" w:rsidRPr="000247A8" w14:paraId="0C2B40C3" w14:textId="77777777">
        <w:tc>
          <w:tcPr>
            <w:tcW w:w="981" w:type="dxa"/>
            <w:tcBorders>
              <w:top w:val="nil"/>
              <w:bottom w:val="dotted" w:sz="4" w:space="0" w:color="auto"/>
              <w:right w:val="nil"/>
            </w:tcBorders>
            <w:vAlign w:val="center"/>
          </w:tcPr>
          <w:p w14:paraId="26C7CD58"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5A1D6AD4"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35983A42"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2BFFB764" w14:textId="77777777" w:rsidR="007A4BB2" w:rsidRPr="000247A8" w:rsidRDefault="007A4BB2">
            <w:pPr>
              <w:pStyle w:val="TableText"/>
            </w:pPr>
            <w:r w:rsidRPr="000247A8">
              <w:t>N/A</w:t>
            </w:r>
          </w:p>
        </w:tc>
      </w:tr>
      <w:tr w:rsidR="007A4BB2" w:rsidRPr="000247A8" w14:paraId="0297CD30" w14:textId="77777777">
        <w:tc>
          <w:tcPr>
            <w:tcW w:w="981" w:type="dxa"/>
            <w:tcBorders>
              <w:top w:val="dotted" w:sz="4" w:space="0" w:color="auto"/>
              <w:bottom w:val="single" w:sz="4" w:space="0" w:color="auto"/>
              <w:right w:val="nil"/>
            </w:tcBorders>
          </w:tcPr>
          <w:p w14:paraId="72602C9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E9C7094" w14:textId="77777777" w:rsidR="007A4BB2" w:rsidRPr="000247A8" w:rsidRDefault="007A4BB2">
            <w:pPr>
              <w:pStyle w:val="TableText"/>
            </w:pPr>
            <w:r w:rsidRPr="000247A8">
              <w:t xml:space="preserve">Enables user to enter a 864 transaction Text Message, specify recipients, and transmit the message electronically to the recipients.        </w:t>
            </w:r>
          </w:p>
        </w:tc>
      </w:tr>
      <w:tr w:rsidR="007A4BB2" w:rsidRPr="000247A8" w14:paraId="0DA1A404" w14:textId="77777777">
        <w:tc>
          <w:tcPr>
            <w:tcW w:w="4385" w:type="dxa"/>
            <w:gridSpan w:val="4"/>
            <w:tcBorders>
              <w:bottom w:val="single" w:sz="4" w:space="0" w:color="auto"/>
              <w:right w:val="single" w:sz="4" w:space="0" w:color="auto"/>
            </w:tcBorders>
            <w:shd w:val="clear" w:color="auto" w:fill="F3F3F3"/>
            <w:vAlign w:val="center"/>
          </w:tcPr>
          <w:p w14:paraId="14A761D0" w14:textId="77777777" w:rsidR="007A4BB2" w:rsidRPr="000247A8" w:rsidRDefault="007A4BB2">
            <w:pPr>
              <w:pStyle w:val="MArtifactBold"/>
            </w:pPr>
            <w:r w:rsidRPr="000247A8">
              <w:t>PRCHQ4</w:t>
            </w:r>
          </w:p>
        </w:tc>
        <w:tc>
          <w:tcPr>
            <w:tcW w:w="4453" w:type="dxa"/>
            <w:gridSpan w:val="3"/>
            <w:tcBorders>
              <w:left w:val="single" w:sz="4" w:space="0" w:color="auto"/>
              <w:bottom w:val="dotted" w:sz="4" w:space="0" w:color="auto"/>
              <w:right w:val="dotted" w:sz="4" w:space="0" w:color="auto"/>
            </w:tcBorders>
            <w:vAlign w:val="center"/>
          </w:tcPr>
          <w:p w14:paraId="746024F4" w14:textId="77777777" w:rsidR="007A4BB2" w:rsidRPr="000247A8" w:rsidRDefault="007A4BB2">
            <w:pPr>
              <w:pStyle w:val="TableText"/>
            </w:pPr>
            <w:r w:rsidRPr="000247A8">
              <w:t>Retransmit RFQ</w:t>
            </w:r>
          </w:p>
        </w:tc>
        <w:tc>
          <w:tcPr>
            <w:tcW w:w="810" w:type="dxa"/>
            <w:tcBorders>
              <w:left w:val="dotted" w:sz="4" w:space="0" w:color="auto"/>
              <w:bottom w:val="dotted" w:sz="4" w:space="0" w:color="auto"/>
            </w:tcBorders>
            <w:vAlign w:val="center"/>
          </w:tcPr>
          <w:p w14:paraId="2776A4E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224A269" w14:textId="77777777">
        <w:tc>
          <w:tcPr>
            <w:tcW w:w="981" w:type="dxa"/>
            <w:tcBorders>
              <w:top w:val="nil"/>
              <w:bottom w:val="dotted" w:sz="4" w:space="0" w:color="auto"/>
              <w:right w:val="nil"/>
            </w:tcBorders>
            <w:vAlign w:val="center"/>
          </w:tcPr>
          <w:p w14:paraId="0D1DDC5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D9B8405" w14:textId="77777777" w:rsidR="007A4BB2" w:rsidRPr="000247A8" w:rsidRDefault="007A4BB2">
            <w:pPr>
              <w:pStyle w:val="TableText"/>
            </w:pPr>
            <w:r w:rsidRPr="000247A8">
              <w:t>RETRANS^PRCHQ8</w:t>
            </w:r>
          </w:p>
        </w:tc>
      </w:tr>
      <w:tr w:rsidR="007A4BB2" w:rsidRPr="000247A8" w14:paraId="029A080D" w14:textId="77777777">
        <w:trPr>
          <w:cantSplit/>
        </w:trPr>
        <w:tc>
          <w:tcPr>
            <w:tcW w:w="981" w:type="dxa"/>
            <w:tcBorders>
              <w:top w:val="dotted" w:sz="4" w:space="0" w:color="auto"/>
              <w:bottom w:val="single" w:sz="4" w:space="0" w:color="auto"/>
              <w:right w:val="nil"/>
            </w:tcBorders>
          </w:tcPr>
          <w:p w14:paraId="327773E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BA5617F" w14:textId="77777777" w:rsidR="007A4BB2" w:rsidRPr="000247A8" w:rsidRDefault="007A4BB2">
            <w:pPr>
              <w:pStyle w:val="TableText"/>
            </w:pPr>
            <w:r w:rsidRPr="000247A8">
              <w:t xml:space="preserve">Enables user to retransmit an RFQ in “PENDING QUOTES” status in the event of a transmission error during an earlier attempt.   </w:t>
            </w:r>
          </w:p>
        </w:tc>
      </w:tr>
      <w:tr w:rsidR="007A4BB2" w:rsidRPr="000247A8" w14:paraId="260F3830" w14:textId="77777777">
        <w:tc>
          <w:tcPr>
            <w:tcW w:w="4385" w:type="dxa"/>
            <w:gridSpan w:val="4"/>
            <w:tcBorders>
              <w:bottom w:val="single" w:sz="4" w:space="0" w:color="auto"/>
              <w:right w:val="single" w:sz="4" w:space="0" w:color="auto"/>
            </w:tcBorders>
            <w:shd w:val="clear" w:color="auto" w:fill="F3F3F3"/>
            <w:vAlign w:val="center"/>
          </w:tcPr>
          <w:p w14:paraId="6A339610" w14:textId="77777777" w:rsidR="007A4BB2" w:rsidRPr="000247A8" w:rsidRDefault="007A4BB2">
            <w:pPr>
              <w:pStyle w:val="MArtifactBold"/>
            </w:pPr>
            <w:r w:rsidRPr="000247A8">
              <w:t>PRCHQ5</w:t>
            </w:r>
          </w:p>
        </w:tc>
        <w:tc>
          <w:tcPr>
            <w:tcW w:w="4453" w:type="dxa"/>
            <w:gridSpan w:val="3"/>
            <w:tcBorders>
              <w:left w:val="single" w:sz="4" w:space="0" w:color="auto"/>
              <w:bottom w:val="dotted" w:sz="4" w:space="0" w:color="auto"/>
              <w:right w:val="dotted" w:sz="4" w:space="0" w:color="auto"/>
            </w:tcBorders>
            <w:vAlign w:val="center"/>
          </w:tcPr>
          <w:p w14:paraId="5810DE9F" w14:textId="77777777" w:rsidR="007A4BB2" w:rsidRPr="000247A8" w:rsidRDefault="007A4BB2">
            <w:pPr>
              <w:pStyle w:val="TableText"/>
            </w:pPr>
            <w:r w:rsidRPr="000247A8">
              <w:t>Cancel RFQ</w:t>
            </w:r>
          </w:p>
        </w:tc>
        <w:tc>
          <w:tcPr>
            <w:tcW w:w="810" w:type="dxa"/>
            <w:tcBorders>
              <w:left w:val="dotted" w:sz="4" w:space="0" w:color="auto"/>
              <w:bottom w:val="dotted" w:sz="4" w:space="0" w:color="auto"/>
            </w:tcBorders>
            <w:vAlign w:val="center"/>
          </w:tcPr>
          <w:p w14:paraId="1A395F7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14971B9" w14:textId="77777777">
        <w:tc>
          <w:tcPr>
            <w:tcW w:w="981" w:type="dxa"/>
            <w:tcBorders>
              <w:top w:val="nil"/>
              <w:bottom w:val="dotted" w:sz="4" w:space="0" w:color="auto"/>
              <w:right w:val="nil"/>
            </w:tcBorders>
            <w:vAlign w:val="center"/>
          </w:tcPr>
          <w:p w14:paraId="30EB3D8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BA3ADA5" w14:textId="77777777" w:rsidR="007A4BB2" w:rsidRPr="000247A8" w:rsidRDefault="007A4BB2">
            <w:pPr>
              <w:pStyle w:val="TableText"/>
            </w:pPr>
            <w:r w:rsidRPr="000247A8">
              <w:t>PRCHQ5</w:t>
            </w:r>
          </w:p>
        </w:tc>
      </w:tr>
      <w:tr w:rsidR="007A4BB2" w:rsidRPr="000247A8" w14:paraId="3C8B89CE" w14:textId="77777777">
        <w:tc>
          <w:tcPr>
            <w:tcW w:w="981" w:type="dxa"/>
            <w:tcBorders>
              <w:top w:val="nil"/>
              <w:bottom w:val="dotted" w:sz="4" w:space="0" w:color="auto"/>
              <w:right w:val="nil"/>
            </w:tcBorders>
            <w:vAlign w:val="center"/>
          </w:tcPr>
          <w:p w14:paraId="599CBDCB"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6D29EAB0"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7C1D48E3"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0A821C7C" w14:textId="77777777" w:rsidR="007A4BB2" w:rsidRPr="000247A8" w:rsidRDefault="007A4BB2">
            <w:pPr>
              <w:pStyle w:val="TableText"/>
            </w:pPr>
            <w:r w:rsidRPr="000247A8">
              <w:t>N/A</w:t>
            </w:r>
          </w:p>
        </w:tc>
      </w:tr>
      <w:tr w:rsidR="007A4BB2" w:rsidRPr="000247A8" w14:paraId="730A2BCD" w14:textId="77777777">
        <w:tc>
          <w:tcPr>
            <w:tcW w:w="981" w:type="dxa"/>
            <w:tcBorders>
              <w:top w:val="dotted" w:sz="4" w:space="0" w:color="auto"/>
              <w:bottom w:val="single" w:sz="4" w:space="0" w:color="auto"/>
              <w:right w:val="nil"/>
            </w:tcBorders>
          </w:tcPr>
          <w:p w14:paraId="5032659F"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7"/>
            <w:tcBorders>
              <w:top w:val="dotted" w:sz="4" w:space="0" w:color="auto"/>
              <w:left w:val="nil"/>
              <w:bottom w:val="single" w:sz="4" w:space="0" w:color="auto"/>
            </w:tcBorders>
            <w:vAlign w:val="center"/>
          </w:tcPr>
          <w:p w14:paraId="38717109" w14:textId="77777777" w:rsidR="007A4BB2" w:rsidRPr="000247A8" w:rsidRDefault="007A4BB2">
            <w:pPr>
              <w:pStyle w:val="TableText"/>
            </w:pPr>
            <w:r w:rsidRPr="000247A8">
              <w:t>Sets the RFQ status to “CANCELLED” and the Request Worksheet file</w:t>
            </w:r>
            <w:r w:rsidR="00216CCD" w:rsidRPr="000247A8">
              <w:t>’</w:t>
            </w:r>
            <w:r w:rsidRPr="000247A8">
              <w:t>s entry back to “SENT TO PURCHASING &amp; CONTRACTING.”   If the RFQ has been transmitted electronically, it also sends an RFQ Cancellation 840 Transaction.</w:t>
            </w:r>
          </w:p>
        </w:tc>
      </w:tr>
      <w:tr w:rsidR="007A4BB2" w:rsidRPr="000247A8" w14:paraId="47005673" w14:textId="77777777">
        <w:tc>
          <w:tcPr>
            <w:tcW w:w="4385" w:type="dxa"/>
            <w:gridSpan w:val="4"/>
            <w:tcBorders>
              <w:bottom w:val="single" w:sz="4" w:space="0" w:color="auto"/>
              <w:right w:val="single" w:sz="4" w:space="0" w:color="auto"/>
            </w:tcBorders>
            <w:shd w:val="clear" w:color="auto" w:fill="F3F3F3"/>
            <w:vAlign w:val="center"/>
          </w:tcPr>
          <w:p w14:paraId="683F46E4" w14:textId="77777777" w:rsidR="007A4BB2" w:rsidRPr="000247A8" w:rsidRDefault="007A4BB2">
            <w:pPr>
              <w:pStyle w:val="MArtifactBold"/>
            </w:pPr>
            <w:r w:rsidRPr="000247A8">
              <w:t>PRCHQ6</w:t>
            </w:r>
          </w:p>
        </w:tc>
        <w:tc>
          <w:tcPr>
            <w:tcW w:w="4453" w:type="dxa"/>
            <w:gridSpan w:val="3"/>
            <w:tcBorders>
              <w:left w:val="single" w:sz="4" w:space="0" w:color="auto"/>
              <w:bottom w:val="dotted" w:sz="4" w:space="0" w:color="auto"/>
              <w:right w:val="dotted" w:sz="4" w:space="0" w:color="auto"/>
            </w:tcBorders>
            <w:vAlign w:val="center"/>
          </w:tcPr>
          <w:p w14:paraId="5E8F7690" w14:textId="77777777" w:rsidR="007A4BB2" w:rsidRPr="000247A8" w:rsidRDefault="007A4BB2">
            <w:pPr>
              <w:pStyle w:val="TableText"/>
            </w:pPr>
            <w:r w:rsidRPr="000247A8">
              <w:t>Close RFQ to Further Quotes</w:t>
            </w:r>
          </w:p>
        </w:tc>
        <w:tc>
          <w:tcPr>
            <w:tcW w:w="810" w:type="dxa"/>
            <w:tcBorders>
              <w:left w:val="dotted" w:sz="4" w:space="0" w:color="auto"/>
              <w:bottom w:val="dotted" w:sz="4" w:space="0" w:color="auto"/>
            </w:tcBorders>
            <w:vAlign w:val="center"/>
          </w:tcPr>
          <w:p w14:paraId="40C4551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05E4886" w14:textId="77777777">
        <w:tc>
          <w:tcPr>
            <w:tcW w:w="981" w:type="dxa"/>
            <w:tcBorders>
              <w:top w:val="nil"/>
              <w:bottom w:val="dotted" w:sz="4" w:space="0" w:color="auto"/>
              <w:right w:val="nil"/>
            </w:tcBorders>
            <w:vAlign w:val="center"/>
          </w:tcPr>
          <w:p w14:paraId="73015B7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61F787E" w14:textId="77777777" w:rsidR="007A4BB2" w:rsidRPr="000247A8" w:rsidRDefault="007A4BB2">
            <w:pPr>
              <w:pStyle w:val="TableText"/>
            </w:pPr>
            <w:r w:rsidRPr="000247A8">
              <w:t>EN^PRCHQ10</w:t>
            </w:r>
          </w:p>
        </w:tc>
      </w:tr>
      <w:tr w:rsidR="007A4BB2" w:rsidRPr="000247A8" w14:paraId="60ADFB46" w14:textId="77777777">
        <w:tc>
          <w:tcPr>
            <w:tcW w:w="981" w:type="dxa"/>
            <w:tcBorders>
              <w:top w:val="nil"/>
              <w:bottom w:val="dotted" w:sz="4" w:space="0" w:color="auto"/>
              <w:right w:val="nil"/>
            </w:tcBorders>
            <w:vAlign w:val="center"/>
          </w:tcPr>
          <w:p w14:paraId="4C1112D9"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460CE453" w14:textId="77777777" w:rsidR="007A4BB2" w:rsidRPr="000247A8" w:rsidRDefault="007A4BB2">
            <w:pPr>
              <w:pStyle w:val="TableText"/>
            </w:pPr>
            <w:r w:rsidRPr="000247A8">
              <w:t>S:</w:t>
            </w:r>
            <w:r w:rsidR="00216CCD" w:rsidRPr="000247A8">
              <w:t>’</w:t>
            </w:r>
            <w:r w:rsidRPr="000247A8">
              <w:t>$$ESIG^PRCHQ1(DUZ) XQUIT=</w:t>
            </w:r>
            <w:r w:rsidR="00216CCD" w:rsidRPr="000247A8">
              <w:t>””</w:t>
            </w:r>
          </w:p>
        </w:tc>
        <w:tc>
          <w:tcPr>
            <w:tcW w:w="630" w:type="dxa"/>
            <w:tcBorders>
              <w:top w:val="nil"/>
              <w:left w:val="nil"/>
              <w:bottom w:val="dotted" w:sz="4" w:space="0" w:color="auto"/>
              <w:right w:val="nil"/>
            </w:tcBorders>
            <w:vAlign w:val="center"/>
          </w:tcPr>
          <w:p w14:paraId="77A027A7"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561E3A43" w14:textId="77777777" w:rsidR="007A4BB2" w:rsidRPr="000247A8" w:rsidRDefault="007A4BB2">
            <w:pPr>
              <w:pStyle w:val="TableText"/>
            </w:pPr>
            <w:r w:rsidRPr="000247A8">
              <w:t>N/A</w:t>
            </w:r>
          </w:p>
        </w:tc>
      </w:tr>
      <w:tr w:rsidR="007A4BB2" w:rsidRPr="000247A8" w14:paraId="1216484A" w14:textId="77777777">
        <w:tc>
          <w:tcPr>
            <w:tcW w:w="981" w:type="dxa"/>
            <w:tcBorders>
              <w:top w:val="dotted" w:sz="4" w:space="0" w:color="auto"/>
              <w:bottom w:val="single" w:sz="4" w:space="0" w:color="auto"/>
              <w:right w:val="nil"/>
            </w:tcBorders>
          </w:tcPr>
          <w:p w14:paraId="0D8D8B9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A30ED8F" w14:textId="77777777" w:rsidR="007A4BB2" w:rsidRPr="000247A8" w:rsidRDefault="007A4BB2">
            <w:pPr>
              <w:pStyle w:val="TableText"/>
            </w:pPr>
            <w:r w:rsidRPr="000247A8">
              <w:t>Enables the Purchasing Agent to set the status of the RFQ to “CLOSED.”  If the RFQ has been transmitted electronically, this option also sends an 864 Message Text transaction informing vendors that the RFQ is now closed.</w:t>
            </w:r>
          </w:p>
        </w:tc>
      </w:tr>
      <w:tr w:rsidR="007A4BB2" w:rsidRPr="000247A8" w14:paraId="5C5D3FB1" w14:textId="77777777">
        <w:tc>
          <w:tcPr>
            <w:tcW w:w="4385" w:type="dxa"/>
            <w:gridSpan w:val="4"/>
            <w:tcBorders>
              <w:bottom w:val="single" w:sz="4" w:space="0" w:color="auto"/>
              <w:right w:val="single" w:sz="4" w:space="0" w:color="auto"/>
            </w:tcBorders>
            <w:shd w:val="clear" w:color="auto" w:fill="F3F3F3"/>
            <w:vAlign w:val="center"/>
          </w:tcPr>
          <w:p w14:paraId="7BE00157" w14:textId="77777777" w:rsidR="007A4BB2" w:rsidRPr="000247A8" w:rsidRDefault="007A4BB2">
            <w:pPr>
              <w:pStyle w:val="MArtifactBold"/>
            </w:pPr>
            <w:r w:rsidRPr="000247A8">
              <w:t>PRCHQ7</w:t>
            </w:r>
          </w:p>
        </w:tc>
        <w:tc>
          <w:tcPr>
            <w:tcW w:w="4453" w:type="dxa"/>
            <w:gridSpan w:val="3"/>
            <w:tcBorders>
              <w:left w:val="single" w:sz="4" w:space="0" w:color="auto"/>
              <w:bottom w:val="dotted" w:sz="4" w:space="0" w:color="auto"/>
              <w:right w:val="dotted" w:sz="4" w:space="0" w:color="auto"/>
            </w:tcBorders>
            <w:vAlign w:val="center"/>
          </w:tcPr>
          <w:p w14:paraId="5BA06B3A" w14:textId="77777777" w:rsidR="007A4BB2" w:rsidRPr="000247A8" w:rsidRDefault="007A4BB2">
            <w:pPr>
              <w:pStyle w:val="TableText"/>
            </w:pPr>
            <w:r w:rsidRPr="000247A8">
              <w:t>Quote Vendor Inquiry</w:t>
            </w:r>
          </w:p>
        </w:tc>
        <w:tc>
          <w:tcPr>
            <w:tcW w:w="810" w:type="dxa"/>
            <w:tcBorders>
              <w:left w:val="dotted" w:sz="4" w:space="0" w:color="auto"/>
              <w:bottom w:val="dotted" w:sz="4" w:space="0" w:color="auto"/>
            </w:tcBorders>
            <w:vAlign w:val="center"/>
          </w:tcPr>
          <w:p w14:paraId="343E7D6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8E040DD" w14:textId="77777777">
        <w:tc>
          <w:tcPr>
            <w:tcW w:w="981" w:type="dxa"/>
            <w:tcBorders>
              <w:top w:val="nil"/>
              <w:bottom w:val="dotted" w:sz="4" w:space="0" w:color="auto"/>
              <w:right w:val="nil"/>
            </w:tcBorders>
            <w:vAlign w:val="center"/>
          </w:tcPr>
          <w:p w14:paraId="0061456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EAFC9DF" w14:textId="77777777" w:rsidR="007A4BB2" w:rsidRPr="000247A8" w:rsidRDefault="007A4BB2">
            <w:pPr>
              <w:pStyle w:val="TableText"/>
            </w:pPr>
            <w:r w:rsidRPr="000247A8">
              <w:t>EN^PRCHQ11</w:t>
            </w:r>
          </w:p>
        </w:tc>
      </w:tr>
      <w:tr w:rsidR="007A4BB2" w:rsidRPr="000247A8" w14:paraId="1BF8CF89" w14:textId="77777777">
        <w:trPr>
          <w:cantSplit/>
        </w:trPr>
        <w:tc>
          <w:tcPr>
            <w:tcW w:w="981" w:type="dxa"/>
            <w:tcBorders>
              <w:top w:val="dotted" w:sz="4" w:space="0" w:color="auto"/>
              <w:bottom w:val="single" w:sz="4" w:space="0" w:color="auto"/>
              <w:right w:val="nil"/>
            </w:tcBorders>
          </w:tcPr>
          <w:p w14:paraId="3E251FC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140BF54" w14:textId="77777777" w:rsidR="007A4BB2" w:rsidRPr="000247A8" w:rsidRDefault="007A4BB2">
            <w:pPr>
              <w:pStyle w:val="TableText"/>
            </w:pPr>
            <w:r w:rsidRPr="000247A8">
              <w:t xml:space="preserve">Enables user to view information about vendors on a selected RFQ.  The information includes what is on file for Ordering Address, Payment Address, and socioeconomic factors.    </w:t>
            </w:r>
          </w:p>
        </w:tc>
      </w:tr>
      <w:tr w:rsidR="007A4BB2" w:rsidRPr="000247A8" w14:paraId="6257912C" w14:textId="77777777">
        <w:tc>
          <w:tcPr>
            <w:tcW w:w="4385" w:type="dxa"/>
            <w:gridSpan w:val="4"/>
            <w:tcBorders>
              <w:bottom w:val="single" w:sz="4" w:space="0" w:color="auto"/>
              <w:right w:val="single" w:sz="4" w:space="0" w:color="auto"/>
            </w:tcBorders>
            <w:shd w:val="clear" w:color="auto" w:fill="F3F3F3"/>
            <w:vAlign w:val="center"/>
          </w:tcPr>
          <w:p w14:paraId="333E8254" w14:textId="77777777" w:rsidR="007A4BB2" w:rsidRPr="000247A8" w:rsidRDefault="007A4BB2">
            <w:pPr>
              <w:pStyle w:val="MArtifactBold"/>
            </w:pPr>
            <w:r w:rsidRPr="000247A8">
              <w:t>PRCHQ8</w:t>
            </w:r>
          </w:p>
        </w:tc>
        <w:tc>
          <w:tcPr>
            <w:tcW w:w="4453" w:type="dxa"/>
            <w:gridSpan w:val="3"/>
            <w:tcBorders>
              <w:left w:val="single" w:sz="4" w:space="0" w:color="auto"/>
              <w:bottom w:val="dotted" w:sz="4" w:space="0" w:color="auto"/>
              <w:right w:val="dotted" w:sz="4" w:space="0" w:color="auto"/>
            </w:tcBorders>
            <w:vAlign w:val="center"/>
          </w:tcPr>
          <w:p w14:paraId="001A95E7" w14:textId="77777777" w:rsidR="007A4BB2" w:rsidRPr="000247A8" w:rsidRDefault="007A4BB2">
            <w:pPr>
              <w:pStyle w:val="TableText"/>
            </w:pPr>
            <w:r w:rsidRPr="000247A8">
              <w:t>View 864 Text Messages for RFQ</w:t>
            </w:r>
          </w:p>
        </w:tc>
        <w:tc>
          <w:tcPr>
            <w:tcW w:w="810" w:type="dxa"/>
            <w:tcBorders>
              <w:left w:val="dotted" w:sz="4" w:space="0" w:color="auto"/>
              <w:bottom w:val="dotted" w:sz="4" w:space="0" w:color="auto"/>
            </w:tcBorders>
            <w:vAlign w:val="center"/>
          </w:tcPr>
          <w:p w14:paraId="16F57A0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431AE4B" w14:textId="77777777">
        <w:tc>
          <w:tcPr>
            <w:tcW w:w="981" w:type="dxa"/>
            <w:tcBorders>
              <w:top w:val="nil"/>
              <w:bottom w:val="dotted" w:sz="4" w:space="0" w:color="auto"/>
              <w:right w:val="nil"/>
            </w:tcBorders>
            <w:vAlign w:val="center"/>
          </w:tcPr>
          <w:p w14:paraId="54692E6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2258379" w14:textId="77777777" w:rsidR="007A4BB2" w:rsidRPr="000247A8" w:rsidRDefault="007A4BB2">
            <w:pPr>
              <w:pStyle w:val="TableText"/>
            </w:pPr>
            <w:r w:rsidRPr="000247A8">
              <w:t>PRTMSG^PRCHQ11</w:t>
            </w:r>
          </w:p>
        </w:tc>
      </w:tr>
      <w:tr w:rsidR="007A4BB2" w:rsidRPr="000247A8" w14:paraId="7E5F73FF" w14:textId="77777777">
        <w:trPr>
          <w:cantSplit/>
        </w:trPr>
        <w:tc>
          <w:tcPr>
            <w:tcW w:w="981" w:type="dxa"/>
            <w:tcBorders>
              <w:top w:val="dotted" w:sz="4" w:space="0" w:color="auto"/>
              <w:bottom w:val="single" w:sz="4" w:space="0" w:color="auto"/>
              <w:right w:val="nil"/>
            </w:tcBorders>
          </w:tcPr>
          <w:p w14:paraId="10F85E5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34738EC" w14:textId="77777777" w:rsidR="007A4BB2" w:rsidRPr="000247A8" w:rsidRDefault="007A4BB2">
            <w:pPr>
              <w:pStyle w:val="TableText"/>
            </w:pPr>
            <w:r w:rsidRPr="000247A8">
              <w:t xml:space="preserve">Enables user to view a range of text messages for a RFQ.     </w:t>
            </w:r>
          </w:p>
        </w:tc>
      </w:tr>
      <w:tr w:rsidR="007A4BB2" w:rsidRPr="000247A8" w14:paraId="1853E6B4" w14:textId="77777777">
        <w:tc>
          <w:tcPr>
            <w:tcW w:w="4385" w:type="dxa"/>
            <w:gridSpan w:val="4"/>
            <w:tcBorders>
              <w:bottom w:val="single" w:sz="4" w:space="0" w:color="auto"/>
              <w:right w:val="single" w:sz="4" w:space="0" w:color="auto"/>
            </w:tcBorders>
            <w:shd w:val="clear" w:color="auto" w:fill="F3F3F3"/>
            <w:vAlign w:val="center"/>
          </w:tcPr>
          <w:p w14:paraId="2EF1FBAB" w14:textId="77777777" w:rsidR="007A4BB2" w:rsidRPr="000247A8" w:rsidRDefault="007A4BB2">
            <w:pPr>
              <w:pStyle w:val="MArtifactBold"/>
            </w:pPr>
            <w:r w:rsidRPr="000247A8">
              <w:t>PRCHQ9</w:t>
            </w:r>
          </w:p>
        </w:tc>
        <w:tc>
          <w:tcPr>
            <w:tcW w:w="4453" w:type="dxa"/>
            <w:gridSpan w:val="3"/>
            <w:tcBorders>
              <w:left w:val="single" w:sz="4" w:space="0" w:color="auto"/>
              <w:bottom w:val="dotted" w:sz="4" w:space="0" w:color="auto"/>
              <w:right w:val="dotted" w:sz="4" w:space="0" w:color="auto"/>
            </w:tcBorders>
            <w:vAlign w:val="center"/>
          </w:tcPr>
          <w:p w14:paraId="145096AE" w14:textId="77777777" w:rsidR="007A4BB2" w:rsidRPr="000247A8" w:rsidRDefault="007A4BB2">
            <w:pPr>
              <w:pStyle w:val="TableText"/>
            </w:pPr>
            <w:r w:rsidRPr="000247A8">
              <w:t>View Single Vendor Quote</w:t>
            </w:r>
          </w:p>
        </w:tc>
        <w:tc>
          <w:tcPr>
            <w:tcW w:w="810" w:type="dxa"/>
            <w:tcBorders>
              <w:left w:val="dotted" w:sz="4" w:space="0" w:color="auto"/>
              <w:bottom w:val="dotted" w:sz="4" w:space="0" w:color="auto"/>
            </w:tcBorders>
            <w:vAlign w:val="center"/>
          </w:tcPr>
          <w:p w14:paraId="72B1569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21FAD78" w14:textId="77777777">
        <w:tc>
          <w:tcPr>
            <w:tcW w:w="981" w:type="dxa"/>
            <w:tcBorders>
              <w:top w:val="nil"/>
              <w:bottom w:val="dotted" w:sz="4" w:space="0" w:color="auto"/>
              <w:right w:val="nil"/>
            </w:tcBorders>
            <w:vAlign w:val="center"/>
          </w:tcPr>
          <w:p w14:paraId="65C6470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29ED360" w14:textId="77777777" w:rsidR="007A4BB2" w:rsidRPr="000247A8" w:rsidRDefault="007A4BB2">
            <w:pPr>
              <w:pStyle w:val="TableText"/>
            </w:pPr>
            <w:r w:rsidRPr="000247A8">
              <w:t>QUOTEVU^PRCHQ12</w:t>
            </w:r>
          </w:p>
        </w:tc>
      </w:tr>
      <w:tr w:rsidR="007A4BB2" w:rsidRPr="000247A8" w14:paraId="5E284BAB" w14:textId="77777777">
        <w:trPr>
          <w:cantSplit/>
        </w:trPr>
        <w:tc>
          <w:tcPr>
            <w:tcW w:w="981" w:type="dxa"/>
            <w:tcBorders>
              <w:top w:val="dotted" w:sz="4" w:space="0" w:color="auto"/>
              <w:bottom w:val="single" w:sz="4" w:space="0" w:color="auto"/>
              <w:right w:val="nil"/>
            </w:tcBorders>
          </w:tcPr>
          <w:p w14:paraId="344E92C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56210B8" w14:textId="77777777" w:rsidR="007A4BB2" w:rsidRPr="000247A8" w:rsidRDefault="007A4BB2">
            <w:pPr>
              <w:pStyle w:val="TableText"/>
            </w:pPr>
            <w:r w:rsidRPr="000247A8">
              <w:t xml:space="preserve">Enables the Purchasing Agent to view the details of a quote.   </w:t>
            </w:r>
          </w:p>
        </w:tc>
      </w:tr>
      <w:tr w:rsidR="007A4BB2" w:rsidRPr="000247A8" w14:paraId="32A0845F" w14:textId="77777777">
        <w:tc>
          <w:tcPr>
            <w:tcW w:w="4385" w:type="dxa"/>
            <w:gridSpan w:val="4"/>
            <w:tcBorders>
              <w:bottom w:val="single" w:sz="4" w:space="0" w:color="auto"/>
              <w:right w:val="single" w:sz="4" w:space="0" w:color="auto"/>
            </w:tcBorders>
            <w:shd w:val="clear" w:color="auto" w:fill="F3F3F3"/>
            <w:vAlign w:val="center"/>
          </w:tcPr>
          <w:p w14:paraId="4AEBBD61" w14:textId="77777777" w:rsidR="007A4BB2" w:rsidRPr="000247A8" w:rsidRDefault="007A4BB2">
            <w:pPr>
              <w:pStyle w:val="MArtifactBold"/>
            </w:pPr>
            <w:r w:rsidRPr="000247A8">
              <w:t>PRCHQM</w:t>
            </w:r>
          </w:p>
        </w:tc>
        <w:tc>
          <w:tcPr>
            <w:tcW w:w="4453" w:type="dxa"/>
            <w:gridSpan w:val="3"/>
            <w:tcBorders>
              <w:left w:val="single" w:sz="4" w:space="0" w:color="auto"/>
              <w:bottom w:val="dotted" w:sz="4" w:space="0" w:color="auto"/>
              <w:right w:val="dotted" w:sz="4" w:space="0" w:color="auto"/>
            </w:tcBorders>
            <w:vAlign w:val="center"/>
          </w:tcPr>
          <w:p w14:paraId="50CD1F68" w14:textId="77777777" w:rsidR="007A4BB2" w:rsidRPr="000247A8" w:rsidRDefault="007A4BB2">
            <w:pPr>
              <w:pStyle w:val="TableText"/>
            </w:pPr>
            <w:r w:rsidRPr="000247A8">
              <w:t>Request for Quotation Main Menu</w:t>
            </w:r>
          </w:p>
        </w:tc>
        <w:tc>
          <w:tcPr>
            <w:tcW w:w="810" w:type="dxa"/>
            <w:tcBorders>
              <w:left w:val="dotted" w:sz="4" w:space="0" w:color="auto"/>
              <w:bottom w:val="dotted" w:sz="4" w:space="0" w:color="auto"/>
            </w:tcBorders>
            <w:vAlign w:val="center"/>
          </w:tcPr>
          <w:p w14:paraId="683ACB9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0B64163" w14:textId="77777777">
        <w:trPr>
          <w:cantSplit/>
        </w:trPr>
        <w:tc>
          <w:tcPr>
            <w:tcW w:w="981" w:type="dxa"/>
            <w:tcBorders>
              <w:top w:val="dotted" w:sz="4" w:space="0" w:color="auto"/>
              <w:bottom w:val="single" w:sz="4" w:space="0" w:color="auto"/>
              <w:right w:val="nil"/>
            </w:tcBorders>
          </w:tcPr>
          <w:p w14:paraId="5302EC4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230443A" w14:textId="77777777" w:rsidR="007A4BB2" w:rsidRPr="000247A8" w:rsidRDefault="007A4BB2">
            <w:pPr>
              <w:pStyle w:val="TableText"/>
            </w:pPr>
            <w:r w:rsidRPr="000247A8">
              <w:t xml:space="preserve">This is the main menu for the Request for Quotation (RFQ) module.     </w:t>
            </w:r>
          </w:p>
        </w:tc>
      </w:tr>
      <w:tr w:rsidR="007A4BB2" w:rsidRPr="000247A8" w14:paraId="0E83D92F" w14:textId="77777777">
        <w:tc>
          <w:tcPr>
            <w:tcW w:w="4385" w:type="dxa"/>
            <w:gridSpan w:val="4"/>
            <w:tcBorders>
              <w:bottom w:val="single" w:sz="4" w:space="0" w:color="auto"/>
              <w:right w:val="single" w:sz="4" w:space="0" w:color="auto"/>
            </w:tcBorders>
            <w:shd w:val="clear" w:color="auto" w:fill="F3F3F3"/>
            <w:vAlign w:val="center"/>
          </w:tcPr>
          <w:p w14:paraId="6AF71E0C" w14:textId="77777777" w:rsidR="007A4BB2" w:rsidRPr="000247A8" w:rsidRDefault="007A4BB2">
            <w:pPr>
              <w:pStyle w:val="MArtifactBold"/>
            </w:pPr>
            <w:r w:rsidRPr="000247A8">
              <w:t>PRCHQRP2</w:t>
            </w:r>
          </w:p>
        </w:tc>
        <w:tc>
          <w:tcPr>
            <w:tcW w:w="4453" w:type="dxa"/>
            <w:gridSpan w:val="3"/>
            <w:tcBorders>
              <w:left w:val="single" w:sz="4" w:space="0" w:color="auto"/>
              <w:bottom w:val="dotted" w:sz="4" w:space="0" w:color="auto"/>
              <w:right w:val="dotted" w:sz="4" w:space="0" w:color="auto"/>
            </w:tcBorders>
            <w:vAlign w:val="center"/>
          </w:tcPr>
          <w:p w14:paraId="25489D36" w14:textId="77777777" w:rsidR="007A4BB2" w:rsidRPr="000247A8" w:rsidRDefault="007A4BB2">
            <w:pPr>
              <w:pStyle w:val="TableText"/>
            </w:pPr>
            <w:r w:rsidRPr="000247A8">
              <w:t>RFQs Due Report</w:t>
            </w:r>
          </w:p>
        </w:tc>
        <w:tc>
          <w:tcPr>
            <w:tcW w:w="810" w:type="dxa"/>
            <w:tcBorders>
              <w:left w:val="dotted" w:sz="4" w:space="0" w:color="auto"/>
              <w:bottom w:val="dotted" w:sz="4" w:space="0" w:color="auto"/>
            </w:tcBorders>
            <w:vAlign w:val="center"/>
          </w:tcPr>
          <w:p w14:paraId="6DC3E06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220EABC" w14:textId="77777777">
        <w:tc>
          <w:tcPr>
            <w:tcW w:w="981" w:type="dxa"/>
            <w:tcBorders>
              <w:top w:val="nil"/>
              <w:bottom w:val="dotted" w:sz="4" w:space="0" w:color="auto"/>
              <w:right w:val="nil"/>
            </w:tcBorders>
            <w:vAlign w:val="center"/>
          </w:tcPr>
          <w:p w14:paraId="732FA1E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5644111" w14:textId="77777777" w:rsidR="007A4BB2" w:rsidRPr="000247A8" w:rsidRDefault="007A4BB2">
            <w:pPr>
              <w:pStyle w:val="TableText"/>
            </w:pPr>
            <w:r w:rsidRPr="000247A8">
              <w:t>NOTIFY^PRCHQRP5</w:t>
            </w:r>
          </w:p>
        </w:tc>
      </w:tr>
      <w:tr w:rsidR="007A4BB2" w:rsidRPr="000247A8" w14:paraId="5AE9A8CC" w14:textId="77777777">
        <w:trPr>
          <w:cantSplit/>
        </w:trPr>
        <w:tc>
          <w:tcPr>
            <w:tcW w:w="981" w:type="dxa"/>
            <w:tcBorders>
              <w:top w:val="dotted" w:sz="4" w:space="0" w:color="auto"/>
              <w:bottom w:val="single" w:sz="4" w:space="0" w:color="auto"/>
              <w:right w:val="nil"/>
            </w:tcBorders>
          </w:tcPr>
          <w:p w14:paraId="73DA2C0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3D7DA98" w14:textId="77777777" w:rsidR="007A4BB2" w:rsidRPr="000247A8" w:rsidRDefault="007A4BB2">
            <w:pPr>
              <w:pStyle w:val="TableText"/>
            </w:pPr>
            <w:r w:rsidRPr="000247A8">
              <w:t>Used to create a report of RFQs which are due on or before the current date.</w:t>
            </w:r>
          </w:p>
        </w:tc>
      </w:tr>
      <w:tr w:rsidR="007A4BB2" w:rsidRPr="000247A8" w14:paraId="242A2AD5" w14:textId="77777777">
        <w:tc>
          <w:tcPr>
            <w:tcW w:w="4385" w:type="dxa"/>
            <w:gridSpan w:val="4"/>
            <w:tcBorders>
              <w:bottom w:val="single" w:sz="4" w:space="0" w:color="auto"/>
              <w:right w:val="single" w:sz="4" w:space="0" w:color="auto"/>
            </w:tcBorders>
            <w:shd w:val="clear" w:color="auto" w:fill="F3F3F3"/>
            <w:vAlign w:val="center"/>
          </w:tcPr>
          <w:p w14:paraId="50FD810F" w14:textId="77777777" w:rsidR="007A4BB2" w:rsidRPr="000247A8" w:rsidRDefault="007A4BB2">
            <w:pPr>
              <w:pStyle w:val="MArtifactBold"/>
            </w:pPr>
            <w:r w:rsidRPr="000247A8">
              <w:t>PRCHQRP3</w:t>
            </w:r>
          </w:p>
        </w:tc>
        <w:tc>
          <w:tcPr>
            <w:tcW w:w="4453" w:type="dxa"/>
            <w:gridSpan w:val="3"/>
            <w:tcBorders>
              <w:left w:val="single" w:sz="4" w:space="0" w:color="auto"/>
              <w:bottom w:val="dotted" w:sz="4" w:space="0" w:color="auto"/>
              <w:right w:val="dotted" w:sz="4" w:space="0" w:color="auto"/>
            </w:tcBorders>
            <w:vAlign w:val="center"/>
          </w:tcPr>
          <w:p w14:paraId="284D0C52" w14:textId="77777777" w:rsidR="007A4BB2" w:rsidRPr="000247A8" w:rsidRDefault="007A4BB2">
            <w:pPr>
              <w:pStyle w:val="TableText"/>
            </w:pPr>
            <w:r w:rsidRPr="000247A8">
              <w:t>Line Item Abstract</w:t>
            </w:r>
          </w:p>
        </w:tc>
        <w:tc>
          <w:tcPr>
            <w:tcW w:w="810" w:type="dxa"/>
            <w:tcBorders>
              <w:left w:val="dotted" w:sz="4" w:space="0" w:color="auto"/>
              <w:bottom w:val="dotted" w:sz="4" w:space="0" w:color="auto"/>
            </w:tcBorders>
            <w:vAlign w:val="center"/>
          </w:tcPr>
          <w:p w14:paraId="2EDE608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7372603" w14:textId="77777777">
        <w:tc>
          <w:tcPr>
            <w:tcW w:w="981" w:type="dxa"/>
            <w:tcBorders>
              <w:top w:val="nil"/>
              <w:bottom w:val="dotted" w:sz="4" w:space="0" w:color="auto"/>
              <w:right w:val="nil"/>
            </w:tcBorders>
            <w:vAlign w:val="center"/>
          </w:tcPr>
          <w:p w14:paraId="00B9F6A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9387D98" w14:textId="77777777" w:rsidR="007A4BB2" w:rsidRPr="000247A8" w:rsidRDefault="007A4BB2">
            <w:pPr>
              <w:pStyle w:val="TableText"/>
            </w:pPr>
            <w:r w:rsidRPr="000247A8">
              <w:t>START^PRCHQRP3</w:t>
            </w:r>
          </w:p>
        </w:tc>
      </w:tr>
      <w:tr w:rsidR="007A4BB2" w:rsidRPr="000247A8" w14:paraId="1D05B4B1" w14:textId="77777777">
        <w:trPr>
          <w:cantSplit/>
        </w:trPr>
        <w:tc>
          <w:tcPr>
            <w:tcW w:w="981" w:type="dxa"/>
            <w:tcBorders>
              <w:top w:val="dotted" w:sz="4" w:space="0" w:color="auto"/>
              <w:bottom w:val="single" w:sz="4" w:space="0" w:color="auto"/>
              <w:right w:val="nil"/>
            </w:tcBorders>
          </w:tcPr>
          <w:p w14:paraId="69B9EE6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CFC7AF4" w14:textId="77777777" w:rsidR="007A4BB2" w:rsidRPr="000247A8" w:rsidRDefault="007A4BB2">
            <w:pPr>
              <w:pStyle w:val="TableText"/>
            </w:pPr>
            <w:r w:rsidRPr="000247A8">
              <w:t xml:space="preserve">Used to create a report of quotes sorted by RFQ line item.  </w:t>
            </w:r>
          </w:p>
        </w:tc>
      </w:tr>
      <w:tr w:rsidR="007A4BB2" w:rsidRPr="000247A8" w14:paraId="44640D9C" w14:textId="77777777">
        <w:tc>
          <w:tcPr>
            <w:tcW w:w="4385" w:type="dxa"/>
            <w:gridSpan w:val="4"/>
            <w:tcBorders>
              <w:bottom w:val="single" w:sz="4" w:space="0" w:color="auto"/>
              <w:right w:val="single" w:sz="4" w:space="0" w:color="auto"/>
            </w:tcBorders>
            <w:shd w:val="clear" w:color="auto" w:fill="F3F3F3"/>
            <w:vAlign w:val="center"/>
          </w:tcPr>
          <w:p w14:paraId="7EF199CD" w14:textId="77777777" w:rsidR="007A4BB2" w:rsidRPr="000247A8" w:rsidRDefault="007A4BB2">
            <w:pPr>
              <w:pStyle w:val="MArtifactBold"/>
            </w:pPr>
            <w:r w:rsidRPr="000247A8">
              <w:t>PRCHQRP4</w:t>
            </w:r>
          </w:p>
        </w:tc>
        <w:tc>
          <w:tcPr>
            <w:tcW w:w="4453" w:type="dxa"/>
            <w:gridSpan w:val="3"/>
            <w:tcBorders>
              <w:left w:val="single" w:sz="4" w:space="0" w:color="auto"/>
              <w:bottom w:val="dotted" w:sz="4" w:space="0" w:color="auto"/>
              <w:right w:val="dotted" w:sz="4" w:space="0" w:color="auto"/>
            </w:tcBorders>
            <w:vAlign w:val="center"/>
          </w:tcPr>
          <w:p w14:paraId="15A653D2" w14:textId="77777777" w:rsidR="007A4BB2" w:rsidRPr="000247A8" w:rsidRDefault="007A4BB2">
            <w:pPr>
              <w:pStyle w:val="TableText"/>
            </w:pPr>
            <w:r w:rsidRPr="000247A8">
              <w:t>Aggregate Abstract</w:t>
            </w:r>
          </w:p>
        </w:tc>
        <w:tc>
          <w:tcPr>
            <w:tcW w:w="810" w:type="dxa"/>
            <w:tcBorders>
              <w:left w:val="dotted" w:sz="4" w:space="0" w:color="auto"/>
              <w:bottom w:val="dotted" w:sz="4" w:space="0" w:color="auto"/>
            </w:tcBorders>
            <w:vAlign w:val="center"/>
          </w:tcPr>
          <w:p w14:paraId="28EA6CF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9552FDC" w14:textId="77777777">
        <w:tc>
          <w:tcPr>
            <w:tcW w:w="981" w:type="dxa"/>
            <w:tcBorders>
              <w:top w:val="nil"/>
              <w:bottom w:val="dotted" w:sz="4" w:space="0" w:color="auto"/>
              <w:right w:val="nil"/>
            </w:tcBorders>
            <w:vAlign w:val="center"/>
          </w:tcPr>
          <w:p w14:paraId="4D6B027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D4BA066" w14:textId="77777777" w:rsidR="007A4BB2" w:rsidRPr="000247A8" w:rsidRDefault="007A4BB2">
            <w:pPr>
              <w:pStyle w:val="TableText"/>
            </w:pPr>
            <w:r w:rsidRPr="000247A8">
              <w:t>START^PRCHQRP4</w:t>
            </w:r>
          </w:p>
        </w:tc>
      </w:tr>
      <w:tr w:rsidR="007A4BB2" w:rsidRPr="000247A8" w14:paraId="6A21DE91" w14:textId="77777777">
        <w:trPr>
          <w:cantSplit/>
        </w:trPr>
        <w:tc>
          <w:tcPr>
            <w:tcW w:w="981" w:type="dxa"/>
            <w:tcBorders>
              <w:top w:val="dotted" w:sz="4" w:space="0" w:color="auto"/>
              <w:bottom w:val="single" w:sz="4" w:space="0" w:color="auto"/>
              <w:right w:val="nil"/>
            </w:tcBorders>
          </w:tcPr>
          <w:p w14:paraId="5419FDB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4271373" w14:textId="77777777" w:rsidR="007A4BB2" w:rsidRPr="000247A8" w:rsidRDefault="007A4BB2">
            <w:pPr>
              <w:pStyle w:val="TableText"/>
            </w:pPr>
            <w:r w:rsidRPr="000247A8">
              <w:t>Used to create a report of an aggregate (single vendor award) RFQ.</w:t>
            </w:r>
          </w:p>
        </w:tc>
      </w:tr>
      <w:tr w:rsidR="007A4BB2" w:rsidRPr="000247A8" w14:paraId="4385C2B9" w14:textId="77777777">
        <w:tc>
          <w:tcPr>
            <w:tcW w:w="4385" w:type="dxa"/>
            <w:gridSpan w:val="4"/>
            <w:tcBorders>
              <w:bottom w:val="single" w:sz="4" w:space="0" w:color="auto"/>
              <w:right w:val="single" w:sz="4" w:space="0" w:color="auto"/>
            </w:tcBorders>
            <w:shd w:val="clear" w:color="auto" w:fill="F3F3F3"/>
            <w:vAlign w:val="center"/>
          </w:tcPr>
          <w:p w14:paraId="30645EEE" w14:textId="77777777" w:rsidR="007A4BB2" w:rsidRPr="000247A8" w:rsidRDefault="007A4BB2">
            <w:pPr>
              <w:pStyle w:val="MArtifactBold"/>
            </w:pPr>
            <w:r w:rsidRPr="000247A8">
              <w:t>PRCHQRP6</w:t>
            </w:r>
          </w:p>
        </w:tc>
        <w:tc>
          <w:tcPr>
            <w:tcW w:w="4453" w:type="dxa"/>
            <w:gridSpan w:val="3"/>
            <w:tcBorders>
              <w:left w:val="single" w:sz="4" w:space="0" w:color="auto"/>
              <w:bottom w:val="dotted" w:sz="4" w:space="0" w:color="auto"/>
              <w:right w:val="dotted" w:sz="4" w:space="0" w:color="auto"/>
            </w:tcBorders>
            <w:vAlign w:val="center"/>
          </w:tcPr>
          <w:p w14:paraId="159AACC7" w14:textId="77777777" w:rsidR="007A4BB2" w:rsidRPr="000247A8" w:rsidRDefault="007A4BB2">
            <w:pPr>
              <w:pStyle w:val="TableText"/>
            </w:pPr>
            <w:r w:rsidRPr="000247A8">
              <w:t>Unawarded RFQs by Status Report</w:t>
            </w:r>
          </w:p>
        </w:tc>
        <w:tc>
          <w:tcPr>
            <w:tcW w:w="810" w:type="dxa"/>
            <w:tcBorders>
              <w:left w:val="dotted" w:sz="4" w:space="0" w:color="auto"/>
              <w:bottom w:val="dotted" w:sz="4" w:space="0" w:color="auto"/>
            </w:tcBorders>
            <w:vAlign w:val="center"/>
          </w:tcPr>
          <w:p w14:paraId="69E2F96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520CA35" w14:textId="77777777">
        <w:tc>
          <w:tcPr>
            <w:tcW w:w="981" w:type="dxa"/>
            <w:tcBorders>
              <w:top w:val="nil"/>
              <w:bottom w:val="dotted" w:sz="4" w:space="0" w:color="auto"/>
              <w:right w:val="nil"/>
            </w:tcBorders>
            <w:vAlign w:val="center"/>
          </w:tcPr>
          <w:p w14:paraId="7D8C0D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0FA15BE" w14:textId="77777777" w:rsidR="007A4BB2" w:rsidRPr="000247A8" w:rsidRDefault="007A4BB2">
            <w:pPr>
              <w:pStyle w:val="TableText"/>
            </w:pPr>
            <w:r w:rsidRPr="000247A8">
              <w:t>START^PRCHQRP6</w:t>
            </w:r>
          </w:p>
        </w:tc>
      </w:tr>
      <w:tr w:rsidR="007A4BB2" w:rsidRPr="000247A8" w14:paraId="3178B254" w14:textId="77777777">
        <w:trPr>
          <w:cantSplit/>
        </w:trPr>
        <w:tc>
          <w:tcPr>
            <w:tcW w:w="981" w:type="dxa"/>
            <w:tcBorders>
              <w:top w:val="dotted" w:sz="4" w:space="0" w:color="auto"/>
              <w:bottom w:val="single" w:sz="4" w:space="0" w:color="auto"/>
              <w:right w:val="nil"/>
            </w:tcBorders>
          </w:tcPr>
          <w:p w14:paraId="25F9FED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2B33EB1" w14:textId="77777777" w:rsidR="007A4BB2" w:rsidRPr="000247A8" w:rsidRDefault="007A4BB2">
            <w:pPr>
              <w:pStyle w:val="TableText"/>
            </w:pPr>
            <w:r w:rsidRPr="000247A8">
              <w:t xml:space="preserve">Used to create a report of RFQs sorted by status, either among all RFQs or among RFQs associated with a specific purchasing agent.  </w:t>
            </w:r>
          </w:p>
        </w:tc>
      </w:tr>
    </w:tbl>
    <w:p w14:paraId="7E5E0E2D" w14:textId="77777777" w:rsidR="007A4BB2" w:rsidRPr="000247A8" w:rsidRDefault="007A4BB2">
      <w:pPr>
        <w:pStyle w:val="BodyText"/>
      </w:pPr>
    </w:p>
    <w:p w14:paraId="7952E2BF" w14:textId="18D2BD0D" w:rsidR="007A4BB2" w:rsidRPr="000247A8" w:rsidRDefault="008F253F" w:rsidP="000F2770">
      <w:pPr>
        <w:pStyle w:val="Caption"/>
      </w:pPr>
      <w:bookmarkStart w:id="765" w:name="_Ref106418933"/>
      <w:bookmarkStart w:id="766" w:name="_Toc87866991"/>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31</w:t>
      </w:r>
      <w:r w:rsidR="00D03DAB">
        <w:rPr>
          <w:noProof/>
        </w:rPr>
        <w:fldChar w:fldCharType="end"/>
      </w:r>
      <w:r w:rsidR="00383CCA" w:rsidRPr="000247A8">
        <w:t xml:space="preserve">. </w:t>
      </w:r>
      <w:r w:rsidR="007A4BB2" w:rsidRPr="000247A8">
        <w:t>Option List (PRCHUSER)</w:t>
      </w:r>
      <w:bookmarkEnd w:id="765"/>
      <w:bookmarkEnd w:id="766"/>
    </w:p>
    <w:tbl>
      <w:tblPr>
        <w:tblW w:w="9648" w:type="dxa"/>
        <w:tblLayout w:type="fixed"/>
        <w:tblLook w:val="00A0" w:firstRow="1" w:lastRow="0" w:firstColumn="1" w:lastColumn="0" w:noHBand="0" w:noVBand="0"/>
      </w:tblPr>
      <w:tblGrid>
        <w:gridCol w:w="981"/>
        <w:gridCol w:w="27"/>
        <w:gridCol w:w="3293"/>
        <w:gridCol w:w="84"/>
        <w:gridCol w:w="2743"/>
        <w:gridCol w:w="630"/>
        <w:gridCol w:w="1080"/>
        <w:gridCol w:w="810"/>
      </w:tblGrid>
      <w:tr w:rsidR="007A4BB2" w:rsidRPr="000247A8" w14:paraId="2BE3BF4E"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BD1AE7F" w14:textId="77777777" w:rsidR="007A4BB2" w:rsidRPr="000247A8" w:rsidRDefault="007A4BB2">
            <w:pPr>
              <w:pStyle w:val="TableSubHeadLeft"/>
              <w:keepNext/>
              <w:keepLines/>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36203ABE" w14:textId="77777777" w:rsidR="007A4BB2" w:rsidRPr="000247A8" w:rsidRDefault="007A4BB2">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0D7A6790" w14:textId="77777777" w:rsidR="007A4BB2" w:rsidRPr="000247A8" w:rsidRDefault="007A4BB2">
            <w:pPr>
              <w:pStyle w:val="TableSubHeadLeft"/>
              <w:keepNext/>
              <w:keepLines/>
              <w:spacing w:after="0"/>
              <w:jc w:val="center"/>
              <w:rPr>
                <w:color w:val="000000"/>
                <w:position w:val="6"/>
              </w:rPr>
            </w:pPr>
            <w:r w:rsidRPr="000247A8">
              <w:rPr>
                <w:color w:val="000000"/>
                <w:position w:val="6"/>
              </w:rPr>
              <w:t>Type</w:t>
            </w:r>
          </w:p>
        </w:tc>
      </w:tr>
      <w:tr w:rsidR="007A4BB2" w:rsidRPr="000247A8" w14:paraId="1093DB69"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B2ECB75" w14:textId="77777777" w:rsidR="007A4BB2" w:rsidRPr="000247A8" w:rsidRDefault="007A4BB2">
            <w:pPr>
              <w:pStyle w:val="TableSubHeadLeft"/>
              <w:keepNext/>
              <w:keepLines/>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2D402338" w14:textId="77777777" w:rsidR="007A4BB2" w:rsidRPr="000247A8" w:rsidRDefault="007A4BB2">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1BCEF7C5"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13550A3D" w14:textId="77777777" w:rsidR="007A4BB2" w:rsidRPr="000247A8" w:rsidRDefault="007A4BB2">
            <w:pPr>
              <w:pStyle w:val="TableSubHeadRight"/>
              <w:keepNext/>
              <w:keepLines/>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40767763" w14:textId="77777777" w:rsidR="007A4BB2" w:rsidRPr="000247A8" w:rsidRDefault="007A4BB2">
            <w:pPr>
              <w:pStyle w:val="TableSubHeadLeft"/>
              <w:keepNext/>
              <w:keepLines/>
              <w:spacing w:after="0"/>
              <w:rPr>
                <w:sz w:val="18"/>
                <w:szCs w:val="18"/>
              </w:rPr>
            </w:pPr>
            <w:r w:rsidRPr="000247A8">
              <w:rPr>
                <w:color w:val="000000"/>
                <w:position w:val="6"/>
              </w:rPr>
              <w:t>Description</w:t>
            </w:r>
          </w:p>
        </w:tc>
      </w:tr>
      <w:tr w:rsidR="007A4BB2" w:rsidRPr="000247A8" w14:paraId="20322D75" w14:textId="77777777">
        <w:tc>
          <w:tcPr>
            <w:tcW w:w="4385" w:type="dxa"/>
            <w:gridSpan w:val="4"/>
            <w:tcBorders>
              <w:bottom w:val="single" w:sz="4" w:space="0" w:color="auto"/>
              <w:right w:val="single" w:sz="4" w:space="0" w:color="auto"/>
            </w:tcBorders>
            <w:shd w:val="clear" w:color="auto" w:fill="F3F3F3"/>
            <w:vAlign w:val="center"/>
          </w:tcPr>
          <w:p w14:paraId="6E03FC22" w14:textId="77777777" w:rsidR="007A4BB2" w:rsidRPr="000247A8" w:rsidRDefault="007A4BB2">
            <w:pPr>
              <w:pStyle w:val="MArtifactBold"/>
            </w:pPr>
            <w:r w:rsidRPr="000247A8">
              <w:t>PRCHUSER COORDINATOR</w:t>
            </w:r>
          </w:p>
        </w:tc>
        <w:tc>
          <w:tcPr>
            <w:tcW w:w="4453" w:type="dxa"/>
            <w:gridSpan w:val="3"/>
            <w:tcBorders>
              <w:left w:val="single" w:sz="4" w:space="0" w:color="auto"/>
              <w:bottom w:val="dotted" w:sz="4" w:space="0" w:color="auto"/>
              <w:right w:val="dotted" w:sz="4" w:space="0" w:color="auto"/>
            </w:tcBorders>
            <w:vAlign w:val="center"/>
          </w:tcPr>
          <w:p w14:paraId="29EC8DB4" w14:textId="77777777" w:rsidR="007A4BB2" w:rsidRPr="000247A8" w:rsidRDefault="007A4BB2">
            <w:pPr>
              <w:pStyle w:val="TableText"/>
              <w:keepNext/>
              <w:keepLines/>
            </w:pPr>
            <w:r w:rsidRPr="000247A8">
              <w:t>IFCAP Application Coordinator Menu</w:t>
            </w:r>
          </w:p>
        </w:tc>
        <w:tc>
          <w:tcPr>
            <w:tcW w:w="810" w:type="dxa"/>
            <w:tcBorders>
              <w:left w:val="dotted" w:sz="4" w:space="0" w:color="auto"/>
              <w:bottom w:val="dotted" w:sz="4" w:space="0" w:color="auto"/>
            </w:tcBorders>
            <w:vAlign w:val="center"/>
          </w:tcPr>
          <w:p w14:paraId="7304F4D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4C56086" w14:textId="77777777">
        <w:trPr>
          <w:cantSplit/>
        </w:trPr>
        <w:tc>
          <w:tcPr>
            <w:tcW w:w="981" w:type="dxa"/>
            <w:tcBorders>
              <w:top w:val="dotted" w:sz="4" w:space="0" w:color="auto"/>
              <w:bottom w:val="single" w:sz="4" w:space="0" w:color="auto"/>
              <w:right w:val="nil"/>
            </w:tcBorders>
          </w:tcPr>
          <w:p w14:paraId="4006A876" w14:textId="77777777" w:rsidR="007A4BB2" w:rsidRPr="000247A8" w:rsidRDefault="007A4BB2">
            <w:pPr>
              <w:pStyle w:val="TableSubHeadRight"/>
              <w:keepNext/>
              <w:keepLines/>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A79913B" w14:textId="77777777" w:rsidR="007A4BB2" w:rsidRPr="000247A8" w:rsidRDefault="007A4BB2">
            <w:pPr>
              <w:pStyle w:val="TableText"/>
              <w:keepNext/>
              <w:keepLines/>
            </w:pPr>
            <w:r w:rsidRPr="000247A8">
              <w:t xml:space="preserve">Contains options used by IFCAP Application Coordinators when implementing IFCAP at a facility.  The options allow coordinators to enter IFCAP address, common PAT numbering series, and proper printer locations used by all IFCAP users.    </w:t>
            </w:r>
          </w:p>
        </w:tc>
      </w:tr>
      <w:tr w:rsidR="007A4BB2" w:rsidRPr="000247A8" w14:paraId="30FDAD11" w14:textId="77777777">
        <w:tc>
          <w:tcPr>
            <w:tcW w:w="4385" w:type="dxa"/>
            <w:gridSpan w:val="4"/>
            <w:tcBorders>
              <w:bottom w:val="single" w:sz="4" w:space="0" w:color="auto"/>
              <w:right w:val="single" w:sz="4" w:space="0" w:color="auto"/>
            </w:tcBorders>
            <w:shd w:val="clear" w:color="auto" w:fill="F3F3F3"/>
            <w:vAlign w:val="center"/>
          </w:tcPr>
          <w:p w14:paraId="2314B139" w14:textId="77777777" w:rsidR="007A4BB2" w:rsidRPr="000247A8" w:rsidRDefault="007A4BB2">
            <w:pPr>
              <w:pStyle w:val="MArtifactBold"/>
            </w:pPr>
            <w:r w:rsidRPr="000247A8">
              <w:t>PRCHUSER MASTER</w:t>
            </w:r>
          </w:p>
        </w:tc>
        <w:tc>
          <w:tcPr>
            <w:tcW w:w="4453" w:type="dxa"/>
            <w:gridSpan w:val="3"/>
            <w:tcBorders>
              <w:left w:val="single" w:sz="4" w:space="0" w:color="auto"/>
              <w:bottom w:val="dotted" w:sz="4" w:space="0" w:color="auto"/>
              <w:right w:val="dotted" w:sz="4" w:space="0" w:color="auto"/>
            </w:tcBorders>
            <w:vAlign w:val="center"/>
          </w:tcPr>
          <w:p w14:paraId="6BDFA88D" w14:textId="77777777" w:rsidR="007A4BB2" w:rsidRPr="000247A8" w:rsidRDefault="007A4BB2">
            <w:pPr>
              <w:pStyle w:val="TableText"/>
            </w:pPr>
            <w:r w:rsidRPr="000247A8">
              <w:t>Combined A&amp;MM Menus</w:t>
            </w:r>
          </w:p>
        </w:tc>
        <w:tc>
          <w:tcPr>
            <w:tcW w:w="810" w:type="dxa"/>
            <w:tcBorders>
              <w:left w:val="dotted" w:sz="4" w:space="0" w:color="auto"/>
              <w:bottom w:val="dotted" w:sz="4" w:space="0" w:color="auto"/>
            </w:tcBorders>
            <w:vAlign w:val="center"/>
          </w:tcPr>
          <w:p w14:paraId="7E52290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FEDD123" w14:textId="77777777">
        <w:tc>
          <w:tcPr>
            <w:tcW w:w="981" w:type="dxa"/>
            <w:tcBorders>
              <w:top w:val="nil"/>
              <w:bottom w:val="dotted" w:sz="4" w:space="0" w:color="auto"/>
              <w:right w:val="nil"/>
            </w:tcBorders>
            <w:vAlign w:val="center"/>
          </w:tcPr>
          <w:p w14:paraId="0EE53AD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B0E555F" w14:textId="77777777" w:rsidR="007A4BB2" w:rsidRPr="000247A8" w:rsidRDefault="007A4BB2">
            <w:pPr>
              <w:pStyle w:val="TableText"/>
            </w:pPr>
            <w:r w:rsidRPr="000247A8">
              <w:t>EN^PRCHQ10</w:t>
            </w:r>
          </w:p>
        </w:tc>
      </w:tr>
      <w:tr w:rsidR="007A4BB2" w:rsidRPr="000247A8" w14:paraId="0BC2C10B" w14:textId="77777777">
        <w:tc>
          <w:tcPr>
            <w:tcW w:w="981" w:type="dxa"/>
            <w:tcBorders>
              <w:top w:val="nil"/>
              <w:bottom w:val="dotted" w:sz="4" w:space="0" w:color="auto"/>
              <w:right w:val="nil"/>
            </w:tcBorders>
            <w:vAlign w:val="center"/>
          </w:tcPr>
          <w:p w14:paraId="217D0B53"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5528404C" w14:textId="77777777" w:rsidR="007A4BB2" w:rsidRPr="000247A8" w:rsidRDefault="007A4BB2">
            <w:pPr>
              <w:pStyle w:val="TableText"/>
            </w:pPr>
            <w:r w:rsidRPr="000247A8">
              <w:t>D VENEDITS^PRCHUTL</w:t>
            </w:r>
          </w:p>
        </w:tc>
        <w:tc>
          <w:tcPr>
            <w:tcW w:w="630" w:type="dxa"/>
            <w:tcBorders>
              <w:top w:val="nil"/>
              <w:left w:val="nil"/>
              <w:bottom w:val="dotted" w:sz="4" w:space="0" w:color="auto"/>
              <w:right w:val="nil"/>
            </w:tcBorders>
            <w:vAlign w:val="center"/>
          </w:tcPr>
          <w:p w14:paraId="043798F3"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3F366FC" w14:textId="77777777" w:rsidR="007A4BB2" w:rsidRPr="000247A8" w:rsidRDefault="007A4BB2">
            <w:pPr>
              <w:pStyle w:val="TableText"/>
            </w:pPr>
            <w:r w:rsidRPr="000247A8">
              <w:t>N/A</w:t>
            </w:r>
          </w:p>
        </w:tc>
      </w:tr>
      <w:tr w:rsidR="007A4BB2" w:rsidRPr="000247A8" w14:paraId="469F7722" w14:textId="77777777">
        <w:tc>
          <w:tcPr>
            <w:tcW w:w="981" w:type="dxa"/>
            <w:tcBorders>
              <w:top w:val="dotted" w:sz="4" w:space="0" w:color="auto"/>
              <w:bottom w:val="single" w:sz="4" w:space="0" w:color="auto"/>
              <w:right w:val="nil"/>
            </w:tcBorders>
          </w:tcPr>
          <w:p w14:paraId="4974814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58FBF02" w14:textId="77777777" w:rsidR="007A4BB2" w:rsidRPr="000247A8" w:rsidRDefault="007A4BB2">
            <w:pPr>
              <w:pStyle w:val="TableText"/>
            </w:pPr>
            <w:r w:rsidRPr="000247A8">
              <w:t xml:space="preserve">This main menu contains all of the menus assigned to A&amp;MM employees.  This includes menus for the following users:  Purchasing Agents, Accountable Officers, Requirements Analysts, Requisition Clerks and Warehouse Workers.  </w:t>
            </w:r>
          </w:p>
        </w:tc>
      </w:tr>
      <w:tr w:rsidR="007A4BB2" w:rsidRPr="000247A8" w14:paraId="2D00E02D" w14:textId="77777777">
        <w:tc>
          <w:tcPr>
            <w:tcW w:w="4385" w:type="dxa"/>
            <w:gridSpan w:val="4"/>
            <w:tcBorders>
              <w:bottom w:val="single" w:sz="4" w:space="0" w:color="auto"/>
              <w:right w:val="single" w:sz="4" w:space="0" w:color="auto"/>
            </w:tcBorders>
            <w:shd w:val="clear" w:color="auto" w:fill="F3F3F3"/>
            <w:vAlign w:val="center"/>
          </w:tcPr>
          <w:p w14:paraId="6EAA3129" w14:textId="77777777" w:rsidR="007A4BB2" w:rsidRPr="000247A8" w:rsidRDefault="007A4BB2">
            <w:pPr>
              <w:pStyle w:val="MArtifactBold"/>
            </w:pPr>
            <w:r w:rsidRPr="000247A8">
              <w:t>PRCHUSER PA</w:t>
            </w:r>
          </w:p>
        </w:tc>
        <w:tc>
          <w:tcPr>
            <w:tcW w:w="4453" w:type="dxa"/>
            <w:gridSpan w:val="3"/>
            <w:tcBorders>
              <w:left w:val="single" w:sz="4" w:space="0" w:color="auto"/>
              <w:bottom w:val="dotted" w:sz="4" w:space="0" w:color="auto"/>
              <w:right w:val="dotted" w:sz="4" w:space="0" w:color="auto"/>
            </w:tcBorders>
            <w:vAlign w:val="center"/>
          </w:tcPr>
          <w:p w14:paraId="122CDB9F" w14:textId="77777777" w:rsidR="007A4BB2" w:rsidRPr="000247A8" w:rsidRDefault="007A4BB2">
            <w:pPr>
              <w:pStyle w:val="TableText"/>
            </w:pPr>
            <w:r w:rsidRPr="000247A8">
              <w:t>Purchasing Agent</w:t>
            </w:r>
          </w:p>
        </w:tc>
        <w:tc>
          <w:tcPr>
            <w:tcW w:w="810" w:type="dxa"/>
            <w:tcBorders>
              <w:left w:val="dotted" w:sz="4" w:space="0" w:color="auto"/>
              <w:bottom w:val="dotted" w:sz="4" w:space="0" w:color="auto"/>
            </w:tcBorders>
            <w:vAlign w:val="center"/>
          </w:tcPr>
          <w:p w14:paraId="5DF221A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88EBB8D" w14:textId="77777777">
        <w:tc>
          <w:tcPr>
            <w:tcW w:w="981" w:type="dxa"/>
            <w:tcBorders>
              <w:top w:val="nil"/>
              <w:bottom w:val="dotted" w:sz="4" w:space="0" w:color="auto"/>
              <w:right w:val="nil"/>
            </w:tcBorders>
            <w:vAlign w:val="center"/>
          </w:tcPr>
          <w:p w14:paraId="15A4EB27"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72DDF19C" w14:textId="77777777" w:rsidR="007A4BB2" w:rsidRPr="000247A8" w:rsidRDefault="007A4BB2">
            <w:pPr>
              <w:pStyle w:val="TableText"/>
            </w:pPr>
            <w:r w:rsidRPr="000247A8">
              <w:t>S FLAG=1 D NOTIFY^PRCHQRP5,VENEDITS^PRCHUTL</w:t>
            </w:r>
          </w:p>
        </w:tc>
        <w:tc>
          <w:tcPr>
            <w:tcW w:w="630" w:type="dxa"/>
            <w:tcBorders>
              <w:top w:val="nil"/>
              <w:left w:val="nil"/>
              <w:bottom w:val="dotted" w:sz="4" w:space="0" w:color="auto"/>
              <w:right w:val="nil"/>
            </w:tcBorders>
            <w:vAlign w:val="center"/>
          </w:tcPr>
          <w:p w14:paraId="478AE196"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35FD1155" w14:textId="77777777" w:rsidR="007A4BB2" w:rsidRPr="000247A8" w:rsidRDefault="007A4BB2">
            <w:pPr>
              <w:pStyle w:val="TableText"/>
            </w:pPr>
            <w:r w:rsidRPr="000247A8">
              <w:t>N/A</w:t>
            </w:r>
          </w:p>
        </w:tc>
      </w:tr>
      <w:tr w:rsidR="007A4BB2" w:rsidRPr="000247A8" w14:paraId="5308A817" w14:textId="77777777">
        <w:trPr>
          <w:cantSplit/>
        </w:trPr>
        <w:tc>
          <w:tcPr>
            <w:tcW w:w="981" w:type="dxa"/>
            <w:tcBorders>
              <w:top w:val="dotted" w:sz="4" w:space="0" w:color="auto"/>
              <w:bottom w:val="single" w:sz="4" w:space="0" w:color="auto"/>
              <w:right w:val="nil"/>
            </w:tcBorders>
          </w:tcPr>
          <w:p w14:paraId="26BDE99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EB7FA42" w14:textId="77777777" w:rsidR="007A4BB2" w:rsidRPr="000247A8" w:rsidRDefault="007A4BB2">
            <w:pPr>
              <w:pStyle w:val="TableText"/>
            </w:pPr>
            <w:r w:rsidRPr="000247A8">
              <w:t xml:space="preserve">This is the menu for the Purchasing Agents in Purchasing and Contracting.     </w:t>
            </w:r>
          </w:p>
        </w:tc>
      </w:tr>
      <w:tr w:rsidR="007A4BB2" w:rsidRPr="000247A8" w14:paraId="3A5F62E2" w14:textId="77777777">
        <w:tc>
          <w:tcPr>
            <w:tcW w:w="4385" w:type="dxa"/>
            <w:gridSpan w:val="4"/>
            <w:tcBorders>
              <w:bottom w:val="single" w:sz="4" w:space="0" w:color="auto"/>
              <w:right w:val="single" w:sz="4" w:space="0" w:color="auto"/>
            </w:tcBorders>
            <w:shd w:val="clear" w:color="auto" w:fill="F3F3F3"/>
            <w:vAlign w:val="center"/>
          </w:tcPr>
          <w:p w14:paraId="0E256CB3" w14:textId="77777777" w:rsidR="007A4BB2" w:rsidRPr="000247A8" w:rsidRDefault="007A4BB2">
            <w:pPr>
              <w:pStyle w:val="MArtifactBold"/>
            </w:pPr>
            <w:r w:rsidRPr="000247A8">
              <w:t>PRCHUSER PPM</w:t>
            </w:r>
          </w:p>
        </w:tc>
        <w:tc>
          <w:tcPr>
            <w:tcW w:w="4453" w:type="dxa"/>
            <w:gridSpan w:val="3"/>
            <w:tcBorders>
              <w:left w:val="single" w:sz="4" w:space="0" w:color="auto"/>
              <w:bottom w:val="dotted" w:sz="4" w:space="0" w:color="auto"/>
              <w:right w:val="dotted" w:sz="4" w:space="0" w:color="auto"/>
            </w:tcBorders>
            <w:vAlign w:val="center"/>
          </w:tcPr>
          <w:p w14:paraId="4CC7C98C" w14:textId="77777777" w:rsidR="007A4BB2" w:rsidRPr="000247A8" w:rsidRDefault="007A4BB2">
            <w:pPr>
              <w:pStyle w:val="TableText"/>
            </w:pPr>
            <w:r w:rsidRPr="000247A8">
              <w:t>Accountable Officer Menu</w:t>
            </w:r>
          </w:p>
        </w:tc>
        <w:tc>
          <w:tcPr>
            <w:tcW w:w="810" w:type="dxa"/>
            <w:tcBorders>
              <w:left w:val="dotted" w:sz="4" w:space="0" w:color="auto"/>
              <w:bottom w:val="dotted" w:sz="4" w:space="0" w:color="auto"/>
            </w:tcBorders>
            <w:vAlign w:val="center"/>
          </w:tcPr>
          <w:p w14:paraId="278BD46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2E0D9A7" w14:textId="77777777">
        <w:tc>
          <w:tcPr>
            <w:tcW w:w="981" w:type="dxa"/>
            <w:tcBorders>
              <w:top w:val="nil"/>
              <w:bottom w:val="dotted" w:sz="4" w:space="0" w:color="auto"/>
              <w:right w:val="nil"/>
            </w:tcBorders>
            <w:vAlign w:val="center"/>
          </w:tcPr>
          <w:p w14:paraId="7861432D" w14:textId="77777777" w:rsidR="007A4BB2" w:rsidRPr="000247A8" w:rsidRDefault="007A4BB2">
            <w:pPr>
              <w:pStyle w:val="TableSubHeadRight"/>
            </w:pPr>
            <w:r w:rsidRPr="000247A8">
              <w:rPr>
                <w:rFonts w:ascii="Arial" w:hAnsi="Arial"/>
                <w:b w:val="0"/>
                <w:sz w:val="16"/>
                <w:szCs w:val="16"/>
              </w:rPr>
              <w:t>ENTRY:</w:t>
            </w:r>
          </w:p>
        </w:tc>
        <w:tc>
          <w:tcPr>
            <w:tcW w:w="6147" w:type="dxa"/>
            <w:gridSpan w:val="4"/>
            <w:tcBorders>
              <w:top w:val="nil"/>
              <w:left w:val="nil"/>
              <w:bottom w:val="dotted" w:sz="4" w:space="0" w:color="auto"/>
            </w:tcBorders>
            <w:vAlign w:val="center"/>
          </w:tcPr>
          <w:p w14:paraId="465B15B3" w14:textId="77777777" w:rsidR="007A4BB2" w:rsidRPr="000247A8" w:rsidRDefault="007A4BB2">
            <w:pPr>
              <w:pStyle w:val="TableText"/>
              <w:rPr>
                <w:lang w:val="fr-FR"/>
              </w:rPr>
            </w:pPr>
            <w:r w:rsidRPr="000247A8">
              <w:rPr>
                <w:lang w:val="fr-FR"/>
              </w:rPr>
              <w:t>D EN5^PRCHG,EN1^PRCOSS1,EN1^PRCOSS2,EN1^PRCOSS3</w:t>
            </w:r>
          </w:p>
        </w:tc>
        <w:tc>
          <w:tcPr>
            <w:tcW w:w="630" w:type="dxa"/>
            <w:tcBorders>
              <w:top w:val="nil"/>
              <w:left w:val="nil"/>
              <w:bottom w:val="dotted" w:sz="4" w:space="0" w:color="auto"/>
              <w:right w:val="nil"/>
            </w:tcBorders>
            <w:vAlign w:val="center"/>
          </w:tcPr>
          <w:p w14:paraId="2F5C53B6"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0404453D" w14:textId="77777777" w:rsidR="007A4BB2" w:rsidRPr="000247A8" w:rsidRDefault="007A4BB2">
            <w:pPr>
              <w:pStyle w:val="TableText"/>
            </w:pPr>
            <w:r w:rsidRPr="000247A8">
              <w:t>N/A</w:t>
            </w:r>
          </w:p>
        </w:tc>
      </w:tr>
      <w:tr w:rsidR="007A4BB2" w:rsidRPr="000247A8" w14:paraId="590B764E" w14:textId="77777777">
        <w:trPr>
          <w:cantSplit/>
        </w:trPr>
        <w:tc>
          <w:tcPr>
            <w:tcW w:w="981" w:type="dxa"/>
            <w:tcBorders>
              <w:top w:val="dotted" w:sz="4" w:space="0" w:color="auto"/>
              <w:bottom w:val="single" w:sz="4" w:space="0" w:color="auto"/>
              <w:right w:val="nil"/>
            </w:tcBorders>
          </w:tcPr>
          <w:p w14:paraId="770AA0C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DC5D1B8" w14:textId="77777777" w:rsidR="007A4BB2" w:rsidRPr="000247A8" w:rsidRDefault="007A4BB2">
            <w:pPr>
              <w:pStyle w:val="TableText"/>
            </w:pPr>
            <w:r w:rsidRPr="000247A8">
              <w:t xml:space="preserve">Contains options used by the Accountable Officer to process requests.  In addition, it contains the menus used by Requirements Analyst and Requisition Clerk in PPM.  These menus include options that allow the entering of requisitions, creation and transmission of Log I, GSA and DLA code sheets and the management of posted stock items.     </w:t>
            </w:r>
          </w:p>
        </w:tc>
      </w:tr>
      <w:tr w:rsidR="007A4BB2" w:rsidRPr="000247A8" w14:paraId="405B9EBB" w14:textId="77777777">
        <w:tc>
          <w:tcPr>
            <w:tcW w:w="4385" w:type="dxa"/>
            <w:gridSpan w:val="4"/>
            <w:tcBorders>
              <w:bottom w:val="single" w:sz="4" w:space="0" w:color="auto"/>
              <w:right w:val="single" w:sz="4" w:space="0" w:color="auto"/>
            </w:tcBorders>
            <w:shd w:val="clear" w:color="auto" w:fill="F3F3F3"/>
            <w:vAlign w:val="center"/>
          </w:tcPr>
          <w:p w14:paraId="27C66EEC" w14:textId="77777777" w:rsidR="007A4BB2" w:rsidRPr="000247A8" w:rsidRDefault="007A4BB2">
            <w:pPr>
              <w:pStyle w:val="MArtifactBold"/>
            </w:pPr>
            <w:r w:rsidRPr="000247A8">
              <w:t>PRCHUSER WAREHOUSE</w:t>
            </w:r>
          </w:p>
        </w:tc>
        <w:tc>
          <w:tcPr>
            <w:tcW w:w="4453" w:type="dxa"/>
            <w:gridSpan w:val="3"/>
            <w:tcBorders>
              <w:left w:val="single" w:sz="4" w:space="0" w:color="auto"/>
              <w:bottom w:val="dotted" w:sz="4" w:space="0" w:color="auto"/>
              <w:right w:val="dotted" w:sz="4" w:space="0" w:color="auto"/>
            </w:tcBorders>
            <w:vAlign w:val="center"/>
          </w:tcPr>
          <w:p w14:paraId="029A0C62" w14:textId="77777777" w:rsidR="007A4BB2" w:rsidRPr="000247A8" w:rsidRDefault="007A4BB2">
            <w:pPr>
              <w:pStyle w:val="TableText"/>
            </w:pPr>
            <w:r w:rsidRPr="000247A8">
              <w:t>Warehouse</w:t>
            </w:r>
          </w:p>
        </w:tc>
        <w:tc>
          <w:tcPr>
            <w:tcW w:w="810" w:type="dxa"/>
            <w:tcBorders>
              <w:left w:val="dotted" w:sz="4" w:space="0" w:color="auto"/>
              <w:bottom w:val="dotted" w:sz="4" w:space="0" w:color="auto"/>
            </w:tcBorders>
            <w:vAlign w:val="center"/>
          </w:tcPr>
          <w:p w14:paraId="6AD9CB5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03BB8DE" w14:textId="77777777">
        <w:trPr>
          <w:cantSplit/>
        </w:trPr>
        <w:tc>
          <w:tcPr>
            <w:tcW w:w="981" w:type="dxa"/>
            <w:tcBorders>
              <w:top w:val="dotted" w:sz="4" w:space="0" w:color="auto"/>
              <w:bottom w:val="single" w:sz="4" w:space="0" w:color="auto"/>
              <w:right w:val="nil"/>
            </w:tcBorders>
          </w:tcPr>
          <w:p w14:paraId="15E544B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78A506A" w14:textId="77777777" w:rsidR="007A4BB2" w:rsidRPr="000247A8" w:rsidRDefault="007A4BB2">
            <w:pPr>
              <w:pStyle w:val="TableText"/>
            </w:pPr>
            <w:r w:rsidRPr="000247A8">
              <w:t xml:space="preserve">This is the menu for the Warehouse.    </w:t>
            </w:r>
          </w:p>
        </w:tc>
      </w:tr>
    </w:tbl>
    <w:p w14:paraId="7E2FE5A0" w14:textId="77777777" w:rsidR="007A4BB2" w:rsidRPr="000247A8" w:rsidRDefault="007A4BB2">
      <w:pPr>
        <w:pStyle w:val="BodyText"/>
      </w:pPr>
    </w:p>
    <w:p w14:paraId="0E89282F" w14:textId="69B0779B" w:rsidR="007A4BB2" w:rsidRPr="000247A8" w:rsidRDefault="008F253F" w:rsidP="00CA60D1">
      <w:pPr>
        <w:pStyle w:val="Caption"/>
        <w:keepLines/>
      </w:pPr>
      <w:bookmarkStart w:id="767" w:name="_Ref106418940"/>
      <w:bookmarkStart w:id="768" w:name="_Toc8786699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32</w:t>
      </w:r>
      <w:r w:rsidR="00D03DAB">
        <w:rPr>
          <w:noProof/>
        </w:rPr>
        <w:fldChar w:fldCharType="end"/>
      </w:r>
      <w:r w:rsidR="00383CCA" w:rsidRPr="000247A8">
        <w:t xml:space="preserve">. </w:t>
      </w:r>
      <w:r w:rsidR="007A4BB2" w:rsidRPr="000247A8">
        <w:t>Option List (PRCO)</w:t>
      </w:r>
      <w:bookmarkEnd w:id="767"/>
      <w:bookmarkEnd w:id="768"/>
    </w:p>
    <w:tbl>
      <w:tblPr>
        <w:tblW w:w="9648" w:type="dxa"/>
        <w:tblLayout w:type="fixed"/>
        <w:tblLook w:val="00A0" w:firstRow="1" w:lastRow="0" w:firstColumn="1" w:lastColumn="0" w:noHBand="0" w:noVBand="0"/>
      </w:tblPr>
      <w:tblGrid>
        <w:gridCol w:w="981"/>
        <w:gridCol w:w="27"/>
        <w:gridCol w:w="3293"/>
        <w:gridCol w:w="84"/>
        <w:gridCol w:w="1753"/>
        <w:gridCol w:w="720"/>
        <w:gridCol w:w="270"/>
        <w:gridCol w:w="630"/>
        <w:gridCol w:w="1080"/>
        <w:gridCol w:w="810"/>
      </w:tblGrid>
      <w:tr w:rsidR="007A4BB2" w:rsidRPr="000247A8" w14:paraId="102874FC"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ED74CB2" w14:textId="77777777" w:rsidR="007A4BB2" w:rsidRPr="000247A8" w:rsidRDefault="007A4BB2" w:rsidP="00CA60D1">
            <w:pPr>
              <w:pStyle w:val="TableSubHeadLeft"/>
              <w:keepNext/>
              <w:keepLines/>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64A6164A" w14:textId="77777777" w:rsidR="007A4BB2" w:rsidRPr="000247A8" w:rsidRDefault="007A4BB2" w:rsidP="00CA60D1">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52B1F59D" w14:textId="77777777" w:rsidR="007A4BB2" w:rsidRPr="000247A8" w:rsidRDefault="007A4BB2" w:rsidP="00CA60D1">
            <w:pPr>
              <w:pStyle w:val="TableSubHeadLeft"/>
              <w:keepNext/>
              <w:keepLines/>
              <w:spacing w:after="0"/>
              <w:jc w:val="center"/>
              <w:rPr>
                <w:color w:val="000000"/>
                <w:position w:val="6"/>
              </w:rPr>
            </w:pPr>
            <w:r w:rsidRPr="000247A8">
              <w:rPr>
                <w:color w:val="000000"/>
                <w:position w:val="6"/>
              </w:rPr>
              <w:t>Type</w:t>
            </w:r>
          </w:p>
        </w:tc>
      </w:tr>
      <w:tr w:rsidR="007A4BB2" w:rsidRPr="000247A8" w14:paraId="281208AF"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7B1C9F11" w14:textId="77777777" w:rsidR="007A4BB2" w:rsidRPr="000247A8" w:rsidRDefault="007A4BB2" w:rsidP="00CA60D1">
            <w:pPr>
              <w:pStyle w:val="TableSubHeadLeft"/>
              <w:keepNext/>
              <w:keepLines/>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140F3FDF" w14:textId="77777777" w:rsidR="007A4BB2" w:rsidRPr="000247A8" w:rsidRDefault="007A4BB2" w:rsidP="00CA60D1">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0255FE83"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6E3DDAA" w14:textId="77777777" w:rsidR="007A4BB2" w:rsidRPr="000247A8" w:rsidRDefault="007A4BB2" w:rsidP="00CA60D1">
            <w:pPr>
              <w:pStyle w:val="TableSubHeadRight"/>
              <w:keepNext/>
              <w:keepLines/>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7EBBB685" w14:textId="77777777" w:rsidR="007A4BB2" w:rsidRPr="000247A8" w:rsidRDefault="007A4BB2" w:rsidP="00CA60D1">
            <w:pPr>
              <w:pStyle w:val="TableSubHeadLeft"/>
              <w:keepNext/>
              <w:keepLines/>
              <w:spacing w:after="0"/>
              <w:rPr>
                <w:sz w:val="18"/>
                <w:szCs w:val="18"/>
              </w:rPr>
            </w:pPr>
            <w:r w:rsidRPr="000247A8">
              <w:rPr>
                <w:color w:val="000000"/>
                <w:position w:val="6"/>
              </w:rPr>
              <w:t>Description</w:t>
            </w:r>
          </w:p>
        </w:tc>
      </w:tr>
      <w:tr w:rsidR="007A4BB2" w:rsidRPr="000247A8" w14:paraId="1EB33094" w14:textId="77777777">
        <w:tc>
          <w:tcPr>
            <w:tcW w:w="4385" w:type="dxa"/>
            <w:gridSpan w:val="4"/>
            <w:tcBorders>
              <w:bottom w:val="single" w:sz="4" w:space="0" w:color="auto"/>
              <w:right w:val="single" w:sz="4" w:space="0" w:color="auto"/>
            </w:tcBorders>
            <w:shd w:val="clear" w:color="auto" w:fill="F3F3F3"/>
            <w:vAlign w:val="center"/>
          </w:tcPr>
          <w:p w14:paraId="3811942C" w14:textId="77777777" w:rsidR="007A4BB2" w:rsidRPr="000247A8" w:rsidRDefault="007A4BB2">
            <w:pPr>
              <w:pStyle w:val="MArtifactBold"/>
            </w:pPr>
            <w:r w:rsidRPr="000247A8">
              <w:t>PRCO AR SUPPLY VENDOR EDIT</w:t>
            </w:r>
          </w:p>
        </w:tc>
        <w:tc>
          <w:tcPr>
            <w:tcW w:w="4453" w:type="dxa"/>
            <w:gridSpan w:val="5"/>
            <w:tcBorders>
              <w:left w:val="single" w:sz="4" w:space="0" w:color="auto"/>
              <w:bottom w:val="dotted" w:sz="4" w:space="0" w:color="auto"/>
              <w:right w:val="dotted" w:sz="4" w:space="0" w:color="auto"/>
            </w:tcBorders>
            <w:vAlign w:val="center"/>
          </w:tcPr>
          <w:p w14:paraId="156E38C0" w14:textId="77777777" w:rsidR="007A4BB2" w:rsidRPr="000247A8" w:rsidRDefault="007A4BB2">
            <w:pPr>
              <w:pStyle w:val="TableText"/>
            </w:pPr>
            <w:r w:rsidRPr="000247A8">
              <w:t>Setup AR selected vendors</w:t>
            </w:r>
          </w:p>
        </w:tc>
        <w:tc>
          <w:tcPr>
            <w:tcW w:w="810" w:type="dxa"/>
            <w:tcBorders>
              <w:left w:val="dotted" w:sz="4" w:space="0" w:color="auto"/>
              <w:bottom w:val="dotted" w:sz="4" w:space="0" w:color="auto"/>
            </w:tcBorders>
            <w:vAlign w:val="center"/>
          </w:tcPr>
          <w:p w14:paraId="4083E34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6CB34FA" w14:textId="77777777">
        <w:tc>
          <w:tcPr>
            <w:tcW w:w="981" w:type="dxa"/>
            <w:tcBorders>
              <w:top w:val="nil"/>
              <w:bottom w:val="dotted" w:sz="4" w:space="0" w:color="auto"/>
              <w:right w:val="nil"/>
            </w:tcBorders>
            <w:vAlign w:val="center"/>
          </w:tcPr>
          <w:p w14:paraId="5B5B551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9DB2299" w14:textId="77777777" w:rsidR="007A4BB2" w:rsidRPr="000247A8" w:rsidRDefault="007A4BB2">
            <w:pPr>
              <w:pStyle w:val="TableText"/>
            </w:pPr>
            <w:r w:rsidRPr="000247A8">
              <w:t>PRCOVL</w:t>
            </w:r>
          </w:p>
        </w:tc>
      </w:tr>
      <w:tr w:rsidR="007A4BB2" w:rsidRPr="000247A8" w14:paraId="642C4059" w14:textId="77777777">
        <w:tc>
          <w:tcPr>
            <w:tcW w:w="981" w:type="dxa"/>
            <w:tcBorders>
              <w:top w:val="nil"/>
              <w:bottom w:val="dotted" w:sz="4" w:space="0" w:color="auto"/>
              <w:right w:val="nil"/>
            </w:tcBorders>
            <w:vAlign w:val="center"/>
          </w:tcPr>
          <w:p w14:paraId="7CBC3C26"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5C5C7C22" w14:textId="77777777" w:rsidR="007A4BB2" w:rsidRPr="000247A8" w:rsidRDefault="007A4BB2">
            <w:pPr>
              <w:pStyle w:val="TableText"/>
            </w:pPr>
            <w:r w:rsidRPr="000247A8">
              <w:t>S LOCAT=</w:t>
            </w:r>
            <w:r w:rsidR="00216CCD" w:rsidRPr="000247A8">
              <w:t>”</w:t>
            </w:r>
            <w:r w:rsidRPr="000247A8">
              <w:t>S</w:t>
            </w:r>
            <w:r w:rsidR="00216CCD" w:rsidRPr="000247A8">
              <w:t>”</w:t>
            </w:r>
          </w:p>
        </w:tc>
        <w:tc>
          <w:tcPr>
            <w:tcW w:w="630" w:type="dxa"/>
            <w:tcBorders>
              <w:top w:val="nil"/>
              <w:left w:val="nil"/>
              <w:bottom w:val="dotted" w:sz="4" w:space="0" w:color="auto"/>
              <w:right w:val="nil"/>
            </w:tcBorders>
            <w:vAlign w:val="center"/>
          </w:tcPr>
          <w:p w14:paraId="631307C8"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6C1E5EEB" w14:textId="77777777" w:rsidR="007A4BB2" w:rsidRPr="000247A8" w:rsidRDefault="007A4BB2">
            <w:pPr>
              <w:pStyle w:val="TableText"/>
            </w:pPr>
            <w:r w:rsidRPr="000247A8">
              <w:t>N/A</w:t>
            </w:r>
          </w:p>
        </w:tc>
      </w:tr>
      <w:tr w:rsidR="007A4BB2" w:rsidRPr="000247A8" w14:paraId="60532248" w14:textId="77777777">
        <w:tc>
          <w:tcPr>
            <w:tcW w:w="981" w:type="dxa"/>
            <w:tcBorders>
              <w:top w:val="dotted" w:sz="4" w:space="0" w:color="auto"/>
              <w:bottom w:val="single" w:sz="4" w:space="0" w:color="auto"/>
              <w:right w:val="nil"/>
            </w:tcBorders>
          </w:tcPr>
          <w:p w14:paraId="10AD9497"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E2A1ACD" w14:textId="77777777" w:rsidR="007A4BB2" w:rsidRPr="000247A8" w:rsidRDefault="007A4BB2">
            <w:pPr>
              <w:pStyle w:val="TableText"/>
            </w:pPr>
            <w:r w:rsidRPr="000247A8">
              <w:t xml:space="preserve">Handles the editing and creating of a VRQ  for vendor records chosen by Accounts Receivable users. Once the VRQ  is “created” it will be reviewed by Fiscal or sent directly to Austin.  The “CAN FISCAL ADD VENDORS?” flag in </w:t>
            </w:r>
            <w:r w:rsidRPr="000247A8">
              <w:rPr>
                <w:rFonts w:ascii="Courier New" w:hAnsi="Courier New" w:cs="Courier New"/>
              </w:rPr>
              <w:t>File 411</w:t>
            </w:r>
            <w:r w:rsidRPr="000247A8">
              <w:t xml:space="preserve"> will govern if Fiscal or Supply edits these vendor records:  if the flag is set to “YES,” Fiscal will edit these records; otherwise, A&amp;MM will edit.  </w:t>
            </w:r>
          </w:p>
        </w:tc>
      </w:tr>
      <w:tr w:rsidR="007A4BB2" w:rsidRPr="000247A8" w14:paraId="3B79978E" w14:textId="77777777">
        <w:tc>
          <w:tcPr>
            <w:tcW w:w="4385" w:type="dxa"/>
            <w:gridSpan w:val="4"/>
            <w:tcBorders>
              <w:bottom w:val="single" w:sz="4" w:space="0" w:color="auto"/>
              <w:right w:val="single" w:sz="4" w:space="0" w:color="auto"/>
            </w:tcBorders>
            <w:shd w:val="clear" w:color="auto" w:fill="F3F3F3"/>
            <w:vAlign w:val="center"/>
          </w:tcPr>
          <w:p w14:paraId="70570F14" w14:textId="77777777" w:rsidR="007A4BB2" w:rsidRPr="000247A8" w:rsidRDefault="007A4BB2">
            <w:pPr>
              <w:pStyle w:val="MArtifactBold"/>
            </w:pPr>
            <w:r w:rsidRPr="000247A8">
              <w:lastRenderedPageBreak/>
              <w:t>PRCO AR VENDOR EDIT</w:t>
            </w:r>
          </w:p>
        </w:tc>
        <w:tc>
          <w:tcPr>
            <w:tcW w:w="4453" w:type="dxa"/>
            <w:gridSpan w:val="5"/>
            <w:tcBorders>
              <w:left w:val="single" w:sz="4" w:space="0" w:color="auto"/>
              <w:bottom w:val="dotted" w:sz="4" w:space="0" w:color="auto"/>
              <w:right w:val="dotted" w:sz="4" w:space="0" w:color="auto"/>
            </w:tcBorders>
            <w:vAlign w:val="center"/>
          </w:tcPr>
          <w:p w14:paraId="56EA53D2" w14:textId="77777777" w:rsidR="007A4BB2" w:rsidRPr="000247A8" w:rsidRDefault="007A4BB2">
            <w:pPr>
              <w:pStyle w:val="TableText"/>
            </w:pPr>
            <w:r w:rsidRPr="000247A8">
              <w:t>Setup AR selected vendors</w:t>
            </w:r>
          </w:p>
        </w:tc>
        <w:tc>
          <w:tcPr>
            <w:tcW w:w="810" w:type="dxa"/>
            <w:tcBorders>
              <w:left w:val="dotted" w:sz="4" w:space="0" w:color="auto"/>
              <w:bottom w:val="dotted" w:sz="4" w:space="0" w:color="auto"/>
            </w:tcBorders>
            <w:vAlign w:val="center"/>
          </w:tcPr>
          <w:p w14:paraId="769E8C4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FDE82BF" w14:textId="77777777">
        <w:tc>
          <w:tcPr>
            <w:tcW w:w="981" w:type="dxa"/>
            <w:tcBorders>
              <w:top w:val="nil"/>
              <w:bottom w:val="dotted" w:sz="4" w:space="0" w:color="auto"/>
              <w:right w:val="nil"/>
            </w:tcBorders>
            <w:vAlign w:val="center"/>
          </w:tcPr>
          <w:p w14:paraId="42B7E8F2" w14:textId="77777777" w:rsidR="007A4BB2" w:rsidRPr="000247A8" w:rsidRDefault="00C6346B" w:rsidP="00C6346B">
            <w:pPr>
              <w:pStyle w:val="TableSubHeadRight"/>
              <w:ind w:left="-144"/>
            </w:pPr>
            <w:r w:rsidRPr="000247A8">
              <w:rPr>
                <w:rFonts w:ascii="Arial" w:hAnsi="Arial"/>
                <w:b w:val="0"/>
                <w:sz w:val="16"/>
                <w:szCs w:val="16"/>
              </w:rPr>
              <w:t>ROUTINE:</w:t>
            </w:r>
          </w:p>
        </w:tc>
        <w:tc>
          <w:tcPr>
            <w:tcW w:w="5157" w:type="dxa"/>
            <w:gridSpan w:val="4"/>
            <w:tcBorders>
              <w:top w:val="nil"/>
              <w:left w:val="nil"/>
              <w:bottom w:val="dotted" w:sz="4" w:space="0" w:color="auto"/>
            </w:tcBorders>
            <w:vAlign w:val="center"/>
          </w:tcPr>
          <w:p w14:paraId="247054E5" w14:textId="77777777" w:rsidR="007A4BB2" w:rsidRPr="000247A8" w:rsidRDefault="007A4BB2">
            <w:pPr>
              <w:pStyle w:val="TableText"/>
            </w:pPr>
            <w:r w:rsidRPr="000247A8">
              <w:t>PRCOVL</w:t>
            </w:r>
          </w:p>
        </w:tc>
        <w:tc>
          <w:tcPr>
            <w:tcW w:w="720" w:type="dxa"/>
            <w:tcBorders>
              <w:top w:val="nil"/>
              <w:left w:val="nil"/>
              <w:bottom w:val="dotted" w:sz="4" w:space="0" w:color="auto"/>
              <w:right w:val="nil"/>
            </w:tcBorders>
            <w:vAlign w:val="center"/>
          </w:tcPr>
          <w:p w14:paraId="0475ABE3" w14:textId="77777777" w:rsidR="007A4BB2" w:rsidRPr="000247A8" w:rsidRDefault="007A4BB2">
            <w:pPr>
              <w:pStyle w:val="TableSubHeadRight"/>
            </w:pPr>
            <w:r w:rsidRPr="000247A8">
              <w:rPr>
                <w:rFonts w:ascii="Arial" w:hAnsi="Arial"/>
                <w:b w:val="0"/>
                <w:sz w:val="16"/>
                <w:szCs w:val="16"/>
              </w:rPr>
              <w:t>LOCK:</w:t>
            </w:r>
          </w:p>
        </w:tc>
        <w:tc>
          <w:tcPr>
            <w:tcW w:w="2790" w:type="dxa"/>
            <w:gridSpan w:val="4"/>
            <w:tcBorders>
              <w:top w:val="nil"/>
              <w:left w:val="nil"/>
              <w:bottom w:val="dotted" w:sz="4" w:space="0" w:color="auto"/>
            </w:tcBorders>
            <w:vAlign w:val="center"/>
          </w:tcPr>
          <w:p w14:paraId="314FDD03" w14:textId="77777777" w:rsidR="007A4BB2" w:rsidRPr="000247A8" w:rsidRDefault="007A4BB2">
            <w:pPr>
              <w:pStyle w:val="TableText"/>
            </w:pPr>
            <w:r w:rsidRPr="000247A8">
              <w:t>PRCFA VENDOR EDIT</w:t>
            </w:r>
          </w:p>
        </w:tc>
      </w:tr>
      <w:tr w:rsidR="007A4BB2" w:rsidRPr="000247A8" w14:paraId="724F0C2E" w14:textId="77777777">
        <w:tc>
          <w:tcPr>
            <w:tcW w:w="981" w:type="dxa"/>
            <w:tcBorders>
              <w:top w:val="nil"/>
              <w:bottom w:val="dotted" w:sz="4" w:space="0" w:color="auto"/>
              <w:right w:val="nil"/>
            </w:tcBorders>
            <w:vAlign w:val="center"/>
          </w:tcPr>
          <w:p w14:paraId="764ABE3D" w14:textId="77777777" w:rsidR="007A4BB2" w:rsidRPr="000247A8" w:rsidRDefault="007A4BB2">
            <w:pPr>
              <w:pStyle w:val="TableSubHeadRight"/>
            </w:pPr>
            <w:r w:rsidRPr="000247A8">
              <w:rPr>
                <w:rFonts w:ascii="Arial" w:hAnsi="Arial"/>
                <w:b w:val="0"/>
                <w:sz w:val="16"/>
                <w:szCs w:val="16"/>
              </w:rPr>
              <w:t>ENTRY:</w:t>
            </w:r>
          </w:p>
        </w:tc>
        <w:tc>
          <w:tcPr>
            <w:tcW w:w="6147" w:type="dxa"/>
            <w:gridSpan w:val="6"/>
            <w:tcBorders>
              <w:top w:val="nil"/>
              <w:left w:val="nil"/>
              <w:bottom w:val="dotted" w:sz="4" w:space="0" w:color="auto"/>
            </w:tcBorders>
            <w:vAlign w:val="center"/>
          </w:tcPr>
          <w:p w14:paraId="2C7116BC" w14:textId="77777777" w:rsidR="007A4BB2" w:rsidRPr="000247A8" w:rsidRDefault="007A4BB2">
            <w:pPr>
              <w:pStyle w:val="TableText"/>
            </w:pPr>
            <w:r w:rsidRPr="000247A8">
              <w:t>D FIND^PRCHUTL S:STN411</w:t>
            </w:r>
            <w:r w:rsidR="00216CCD" w:rsidRPr="000247A8">
              <w:t>’</w:t>
            </w:r>
            <w:r w:rsidRPr="000247A8">
              <w:t>=1 XQUIT=</w:t>
            </w:r>
            <w:r w:rsidR="00216CCD" w:rsidRPr="000247A8">
              <w:t>””</w:t>
            </w:r>
            <w:r w:rsidRPr="000247A8">
              <w:t xml:space="preserve"> K STN411 S LOCAT=</w:t>
            </w:r>
            <w:r w:rsidR="00216CCD" w:rsidRPr="000247A8">
              <w:t>”</w:t>
            </w:r>
            <w:r w:rsidRPr="000247A8">
              <w:t>F</w:t>
            </w:r>
            <w:r w:rsidR="00216CCD" w:rsidRPr="000247A8">
              <w:t>”</w:t>
            </w:r>
          </w:p>
        </w:tc>
        <w:tc>
          <w:tcPr>
            <w:tcW w:w="630" w:type="dxa"/>
            <w:tcBorders>
              <w:top w:val="nil"/>
              <w:left w:val="nil"/>
              <w:bottom w:val="dotted" w:sz="4" w:space="0" w:color="auto"/>
              <w:right w:val="nil"/>
            </w:tcBorders>
            <w:vAlign w:val="center"/>
          </w:tcPr>
          <w:p w14:paraId="0981E56B" w14:textId="77777777" w:rsidR="007A4BB2" w:rsidRPr="000247A8" w:rsidRDefault="007A4BB2">
            <w:pPr>
              <w:pStyle w:val="TableSubHeadRight"/>
            </w:pPr>
            <w:r w:rsidRPr="000247A8">
              <w:rPr>
                <w:rFonts w:ascii="Arial" w:hAnsi="Arial"/>
                <w:b w:val="0"/>
                <w:sz w:val="16"/>
                <w:szCs w:val="16"/>
              </w:rPr>
              <w:t>EXIT:</w:t>
            </w:r>
          </w:p>
        </w:tc>
        <w:tc>
          <w:tcPr>
            <w:tcW w:w="1890" w:type="dxa"/>
            <w:gridSpan w:val="2"/>
            <w:tcBorders>
              <w:top w:val="nil"/>
              <w:left w:val="nil"/>
              <w:bottom w:val="dotted" w:sz="4" w:space="0" w:color="auto"/>
            </w:tcBorders>
            <w:vAlign w:val="center"/>
          </w:tcPr>
          <w:p w14:paraId="574AF969" w14:textId="77777777" w:rsidR="007A4BB2" w:rsidRPr="000247A8" w:rsidRDefault="007A4BB2">
            <w:pPr>
              <w:pStyle w:val="TableText"/>
            </w:pPr>
            <w:r w:rsidRPr="000247A8">
              <w:t>N/A</w:t>
            </w:r>
          </w:p>
        </w:tc>
      </w:tr>
      <w:tr w:rsidR="007A4BB2" w:rsidRPr="000247A8" w14:paraId="64CC1581" w14:textId="77777777">
        <w:trPr>
          <w:cantSplit/>
        </w:trPr>
        <w:tc>
          <w:tcPr>
            <w:tcW w:w="981" w:type="dxa"/>
            <w:tcBorders>
              <w:top w:val="dotted" w:sz="4" w:space="0" w:color="auto"/>
              <w:bottom w:val="single" w:sz="4" w:space="0" w:color="auto"/>
              <w:right w:val="nil"/>
            </w:tcBorders>
          </w:tcPr>
          <w:p w14:paraId="5D93352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36AD721" w14:textId="77777777" w:rsidR="007A4BB2" w:rsidRPr="000247A8" w:rsidRDefault="007A4BB2">
            <w:pPr>
              <w:pStyle w:val="TableText"/>
            </w:pPr>
            <w:r w:rsidRPr="000247A8">
              <w:t xml:space="preserve">Handles the editing and creating of a VRQ  for vendor records chosen by Accounts Receivable users. Once the VRQ  is “created” it will be reviewed by Fiscal or sent directly to Austin.  The “CAN FISCAL ADD VENDORS?” flag in </w:t>
            </w:r>
            <w:r w:rsidRPr="000247A8">
              <w:rPr>
                <w:rFonts w:ascii="Courier New" w:hAnsi="Courier New" w:cs="Courier New"/>
              </w:rPr>
              <w:t>File 411</w:t>
            </w:r>
            <w:r w:rsidRPr="000247A8">
              <w:t xml:space="preserve"> will govern if Fiscal or Supply edits these vendor records:  if the flag is set to “YES,” Fiscal will edit these records; otherwise, A&amp;MM will edit.  </w:t>
            </w:r>
          </w:p>
        </w:tc>
      </w:tr>
      <w:tr w:rsidR="007A4BB2" w:rsidRPr="000247A8" w14:paraId="412FCD11" w14:textId="77777777">
        <w:tc>
          <w:tcPr>
            <w:tcW w:w="4385" w:type="dxa"/>
            <w:gridSpan w:val="4"/>
            <w:tcBorders>
              <w:bottom w:val="single" w:sz="4" w:space="0" w:color="auto"/>
              <w:right w:val="single" w:sz="4" w:space="0" w:color="auto"/>
            </w:tcBorders>
            <w:shd w:val="clear" w:color="auto" w:fill="F3F3F3"/>
            <w:vAlign w:val="center"/>
          </w:tcPr>
          <w:p w14:paraId="0461F445" w14:textId="77777777" w:rsidR="007A4BB2" w:rsidRPr="000247A8" w:rsidRDefault="007A4BB2">
            <w:pPr>
              <w:pStyle w:val="MArtifactBold"/>
            </w:pPr>
            <w:r w:rsidRPr="000247A8">
              <w:t>PRCO EDI REPORTS</w:t>
            </w:r>
          </w:p>
        </w:tc>
        <w:tc>
          <w:tcPr>
            <w:tcW w:w="4453" w:type="dxa"/>
            <w:gridSpan w:val="5"/>
            <w:tcBorders>
              <w:left w:val="single" w:sz="4" w:space="0" w:color="auto"/>
              <w:bottom w:val="dotted" w:sz="4" w:space="0" w:color="auto"/>
              <w:right w:val="dotted" w:sz="4" w:space="0" w:color="auto"/>
            </w:tcBorders>
            <w:vAlign w:val="center"/>
          </w:tcPr>
          <w:p w14:paraId="3CE4BEF4" w14:textId="77777777" w:rsidR="007A4BB2" w:rsidRPr="000247A8" w:rsidRDefault="007A4BB2">
            <w:pPr>
              <w:pStyle w:val="TableText"/>
            </w:pPr>
            <w:r w:rsidRPr="000247A8">
              <w:t>EDI/RFQ Reports</w:t>
            </w:r>
          </w:p>
        </w:tc>
        <w:tc>
          <w:tcPr>
            <w:tcW w:w="810" w:type="dxa"/>
            <w:tcBorders>
              <w:left w:val="dotted" w:sz="4" w:space="0" w:color="auto"/>
              <w:bottom w:val="dotted" w:sz="4" w:space="0" w:color="auto"/>
            </w:tcBorders>
            <w:vAlign w:val="center"/>
          </w:tcPr>
          <w:p w14:paraId="2E7E5FD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A34DC34" w14:textId="77777777">
        <w:tc>
          <w:tcPr>
            <w:tcW w:w="981" w:type="dxa"/>
            <w:tcBorders>
              <w:top w:val="nil"/>
              <w:bottom w:val="dotted" w:sz="4" w:space="0" w:color="auto"/>
              <w:right w:val="nil"/>
            </w:tcBorders>
            <w:vAlign w:val="center"/>
          </w:tcPr>
          <w:p w14:paraId="61DAD8B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3B8F8FE" w14:textId="77777777" w:rsidR="007A4BB2" w:rsidRPr="000247A8" w:rsidRDefault="007A4BB2">
            <w:pPr>
              <w:pStyle w:val="TableText"/>
            </w:pPr>
            <w:r w:rsidRPr="000247A8">
              <w:t>PRCOER</w:t>
            </w:r>
          </w:p>
        </w:tc>
      </w:tr>
      <w:tr w:rsidR="007A4BB2" w:rsidRPr="000247A8" w14:paraId="7091F731" w14:textId="77777777">
        <w:tc>
          <w:tcPr>
            <w:tcW w:w="981" w:type="dxa"/>
            <w:tcBorders>
              <w:top w:val="nil"/>
              <w:bottom w:val="dotted" w:sz="4" w:space="0" w:color="auto"/>
              <w:right w:val="nil"/>
            </w:tcBorders>
            <w:vAlign w:val="center"/>
          </w:tcPr>
          <w:p w14:paraId="28F065A6"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297851F8" w14:textId="77777777" w:rsidR="007A4BB2" w:rsidRPr="000247A8" w:rsidRDefault="007A4BB2">
            <w:pPr>
              <w:pStyle w:val="TableText"/>
            </w:pPr>
            <w:r w:rsidRPr="000247A8">
              <w:t>D ^PRCODJM</w:t>
            </w:r>
          </w:p>
        </w:tc>
        <w:tc>
          <w:tcPr>
            <w:tcW w:w="720" w:type="dxa"/>
            <w:tcBorders>
              <w:top w:val="nil"/>
              <w:left w:val="nil"/>
              <w:bottom w:val="dotted" w:sz="4" w:space="0" w:color="auto"/>
              <w:right w:val="nil"/>
            </w:tcBorders>
            <w:vAlign w:val="center"/>
          </w:tcPr>
          <w:p w14:paraId="07ED6792" w14:textId="77777777" w:rsidR="007A4BB2" w:rsidRPr="000247A8" w:rsidRDefault="007A4BB2">
            <w:pPr>
              <w:pStyle w:val="TableSubHeadRight"/>
            </w:pPr>
            <w:r w:rsidRPr="000247A8">
              <w:rPr>
                <w:rFonts w:ascii="Arial" w:hAnsi="Arial"/>
                <w:b w:val="0"/>
                <w:sz w:val="16"/>
                <w:szCs w:val="16"/>
              </w:rPr>
              <w:t>EXIT:</w:t>
            </w:r>
          </w:p>
        </w:tc>
        <w:tc>
          <w:tcPr>
            <w:tcW w:w="2790" w:type="dxa"/>
            <w:gridSpan w:val="4"/>
            <w:tcBorders>
              <w:top w:val="nil"/>
              <w:left w:val="nil"/>
              <w:bottom w:val="dotted" w:sz="4" w:space="0" w:color="auto"/>
            </w:tcBorders>
            <w:vAlign w:val="center"/>
          </w:tcPr>
          <w:p w14:paraId="39AB02AA" w14:textId="77777777" w:rsidR="007A4BB2" w:rsidRPr="000247A8" w:rsidRDefault="007A4BB2">
            <w:pPr>
              <w:pStyle w:val="TableText"/>
            </w:pPr>
            <w:r w:rsidRPr="000247A8">
              <w:t>K SENDER,USER</w:t>
            </w:r>
          </w:p>
        </w:tc>
      </w:tr>
      <w:tr w:rsidR="007A4BB2" w:rsidRPr="000247A8" w14:paraId="2AA33AD5" w14:textId="77777777">
        <w:trPr>
          <w:cantSplit/>
        </w:trPr>
        <w:tc>
          <w:tcPr>
            <w:tcW w:w="981" w:type="dxa"/>
            <w:tcBorders>
              <w:top w:val="dotted" w:sz="4" w:space="0" w:color="auto"/>
              <w:bottom w:val="single" w:sz="4" w:space="0" w:color="auto"/>
              <w:right w:val="nil"/>
            </w:tcBorders>
          </w:tcPr>
          <w:p w14:paraId="2AC4FEE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27481C5" w14:textId="77777777" w:rsidR="007A4BB2" w:rsidRPr="000247A8" w:rsidRDefault="007A4BB2">
            <w:pPr>
              <w:pStyle w:val="TableText"/>
            </w:pPr>
            <w:r w:rsidRPr="000247A8">
              <w:t>Allows user to monitor EDI/RFQ transactions sent to and from Austin.</w:t>
            </w:r>
          </w:p>
        </w:tc>
      </w:tr>
      <w:tr w:rsidR="007A4BB2" w:rsidRPr="000247A8" w14:paraId="12B4CCDC" w14:textId="77777777">
        <w:tc>
          <w:tcPr>
            <w:tcW w:w="4385" w:type="dxa"/>
            <w:gridSpan w:val="4"/>
            <w:tcBorders>
              <w:bottom w:val="single" w:sz="4" w:space="0" w:color="auto"/>
              <w:right w:val="single" w:sz="4" w:space="0" w:color="auto"/>
            </w:tcBorders>
            <w:shd w:val="clear" w:color="auto" w:fill="F3F3F3"/>
            <w:vAlign w:val="center"/>
          </w:tcPr>
          <w:p w14:paraId="5314D62B" w14:textId="77777777" w:rsidR="007A4BB2" w:rsidRPr="000247A8" w:rsidRDefault="007A4BB2">
            <w:pPr>
              <w:pStyle w:val="MArtifactBold"/>
            </w:pPr>
            <w:r w:rsidRPr="000247A8">
              <w:t>PRCO EDI RETRAN</w:t>
            </w:r>
          </w:p>
        </w:tc>
        <w:tc>
          <w:tcPr>
            <w:tcW w:w="4453" w:type="dxa"/>
            <w:gridSpan w:val="5"/>
            <w:tcBorders>
              <w:left w:val="single" w:sz="4" w:space="0" w:color="auto"/>
              <w:bottom w:val="dotted" w:sz="4" w:space="0" w:color="auto"/>
              <w:right w:val="dotted" w:sz="4" w:space="0" w:color="auto"/>
            </w:tcBorders>
            <w:vAlign w:val="center"/>
          </w:tcPr>
          <w:p w14:paraId="616912D3" w14:textId="77777777" w:rsidR="007A4BB2" w:rsidRPr="000247A8" w:rsidRDefault="007A4BB2">
            <w:pPr>
              <w:pStyle w:val="TableText"/>
            </w:pPr>
            <w:r w:rsidRPr="000247A8">
              <w:t>EDI Retransmit</w:t>
            </w:r>
          </w:p>
        </w:tc>
        <w:tc>
          <w:tcPr>
            <w:tcW w:w="810" w:type="dxa"/>
            <w:tcBorders>
              <w:left w:val="dotted" w:sz="4" w:space="0" w:color="auto"/>
              <w:bottom w:val="dotted" w:sz="4" w:space="0" w:color="auto"/>
            </w:tcBorders>
            <w:vAlign w:val="center"/>
          </w:tcPr>
          <w:p w14:paraId="1704156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CAF0A8D" w14:textId="77777777">
        <w:tc>
          <w:tcPr>
            <w:tcW w:w="981" w:type="dxa"/>
            <w:tcBorders>
              <w:top w:val="nil"/>
              <w:bottom w:val="dotted" w:sz="4" w:space="0" w:color="auto"/>
              <w:right w:val="nil"/>
            </w:tcBorders>
            <w:vAlign w:val="center"/>
          </w:tcPr>
          <w:p w14:paraId="3D23C44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02CAB29" w14:textId="77777777" w:rsidR="007A4BB2" w:rsidRPr="000247A8" w:rsidRDefault="007A4BB2">
            <w:pPr>
              <w:pStyle w:val="TableText"/>
            </w:pPr>
            <w:r w:rsidRPr="000247A8">
              <w:t>START^PRCOPHA</w:t>
            </w:r>
          </w:p>
        </w:tc>
      </w:tr>
      <w:tr w:rsidR="007A4BB2" w:rsidRPr="000247A8" w14:paraId="4A7D3C1B" w14:textId="77777777">
        <w:trPr>
          <w:cantSplit/>
        </w:trPr>
        <w:tc>
          <w:tcPr>
            <w:tcW w:w="981" w:type="dxa"/>
            <w:tcBorders>
              <w:top w:val="dotted" w:sz="4" w:space="0" w:color="auto"/>
              <w:bottom w:val="single" w:sz="4" w:space="0" w:color="auto"/>
              <w:right w:val="nil"/>
            </w:tcBorders>
          </w:tcPr>
          <w:p w14:paraId="1234A81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920CDA1" w14:textId="77777777" w:rsidR="007A4BB2" w:rsidRPr="000247A8" w:rsidRDefault="007A4BB2">
            <w:pPr>
              <w:pStyle w:val="TableText"/>
            </w:pPr>
            <w:r w:rsidRPr="000247A8">
              <w:t>Allows user to retransmit a PHA transaction to Austin.</w:t>
            </w:r>
          </w:p>
        </w:tc>
      </w:tr>
      <w:tr w:rsidR="007A4BB2" w:rsidRPr="000247A8" w14:paraId="499A3B53" w14:textId="77777777">
        <w:tc>
          <w:tcPr>
            <w:tcW w:w="4385" w:type="dxa"/>
            <w:gridSpan w:val="4"/>
            <w:tcBorders>
              <w:bottom w:val="single" w:sz="4" w:space="0" w:color="auto"/>
              <w:right w:val="single" w:sz="4" w:space="0" w:color="auto"/>
            </w:tcBorders>
            <w:shd w:val="clear" w:color="auto" w:fill="F3F3F3"/>
            <w:vAlign w:val="center"/>
          </w:tcPr>
          <w:p w14:paraId="4177AE80" w14:textId="77777777" w:rsidR="007A4BB2" w:rsidRPr="000247A8" w:rsidRDefault="007A4BB2">
            <w:pPr>
              <w:pStyle w:val="MArtifactBold"/>
            </w:pPr>
            <w:r w:rsidRPr="000247A8">
              <w:t>PRCO EDI VENDOR</w:t>
            </w:r>
          </w:p>
        </w:tc>
        <w:tc>
          <w:tcPr>
            <w:tcW w:w="4453" w:type="dxa"/>
            <w:gridSpan w:val="5"/>
            <w:tcBorders>
              <w:left w:val="single" w:sz="4" w:space="0" w:color="auto"/>
              <w:bottom w:val="dotted" w:sz="4" w:space="0" w:color="auto"/>
              <w:right w:val="dotted" w:sz="4" w:space="0" w:color="auto"/>
            </w:tcBorders>
            <w:vAlign w:val="center"/>
          </w:tcPr>
          <w:p w14:paraId="276E4469" w14:textId="77777777" w:rsidR="007A4BB2" w:rsidRPr="000247A8" w:rsidRDefault="007A4BB2">
            <w:pPr>
              <w:pStyle w:val="TableText"/>
            </w:pPr>
            <w:r w:rsidRPr="000247A8">
              <w:t>EDI Vendor Edit</w:t>
            </w:r>
          </w:p>
        </w:tc>
        <w:tc>
          <w:tcPr>
            <w:tcW w:w="810" w:type="dxa"/>
            <w:tcBorders>
              <w:left w:val="dotted" w:sz="4" w:space="0" w:color="auto"/>
              <w:bottom w:val="dotted" w:sz="4" w:space="0" w:color="auto"/>
            </w:tcBorders>
            <w:vAlign w:val="center"/>
          </w:tcPr>
          <w:p w14:paraId="4C4336C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E</w:t>
            </w:r>
          </w:p>
        </w:tc>
      </w:tr>
      <w:tr w:rsidR="007A4BB2" w:rsidRPr="000247A8" w14:paraId="32B0BAF8" w14:textId="77777777">
        <w:tc>
          <w:tcPr>
            <w:tcW w:w="981" w:type="dxa"/>
            <w:tcBorders>
              <w:top w:val="nil"/>
              <w:bottom w:val="dotted" w:sz="4" w:space="0" w:color="auto"/>
              <w:right w:val="nil"/>
            </w:tcBorders>
            <w:vAlign w:val="center"/>
          </w:tcPr>
          <w:p w14:paraId="3CE2CBB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3AE599D" w14:textId="77777777" w:rsidR="007A4BB2" w:rsidRPr="000247A8" w:rsidRDefault="007A4BB2">
            <w:pPr>
              <w:pStyle w:val="TableText"/>
            </w:pPr>
            <w:r w:rsidRPr="000247A8">
              <w:t>START^PRCOPHA</w:t>
            </w:r>
          </w:p>
        </w:tc>
      </w:tr>
      <w:tr w:rsidR="007A4BB2" w:rsidRPr="000247A8" w14:paraId="299D16C4" w14:textId="77777777">
        <w:trPr>
          <w:cantSplit/>
        </w:trPr>
        <w:tc>
          <w:tcPr>
            <w:tcW w:w="981" w:type="dxa"/>
            <w:tcBorders>
              <w:top w:val="dotted" w:sz="4" w:space="0" w:color="auto"/>
              <w:bottom w:val="single" w:sz="4" w:space="0" w:color="auto"/>
              <w:right w:val="nil"/>
            </w:tcBorders>
          </w:tcPr>
          <w:p w14:paraId="41019B4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5ADDA50" w14:textId="77777777" w:rsidR="007A4BB2" w:rsidRPr="000247A8" w:rsidRDefault="007A4BB2">
            <w:pPr>
              <w:pStyle w:val="TableText"/>
            </w:pPr>
            <w:r w:rsidRPr="000247A8">
              <w:t xml:space="preserve">Allows the Application Coordinator to update the EDI VENDOR and the VENDOR ID NUMBER fields in the VENDOR file, </w:t>
            </w:r>
            <w:r w:rsidRPr="000247A8">
              <w:rPr>
                <w:rFonts w:ascii="Courier New" w:hAnsi="Courier New" w:cs="Courier New"/>
              </w:rPr>
              <w:t>File 440</w:t>
            </w:r>
            <w:r w:rsidRPr="000247A8">
              <w:t xml:space="preserve">.  </w:t>
            </w:r>
          </w:p>
        </w:tc>
      </w:tr>
      <w:tr w:rsidR="007A4BB2" w:rsidRPr="000247A8" w14:paraId="4AB9278D" w14:textId="77777777">
        <w:tc>
          <w:tcPr>
            <w:tcW w:w="4385" w:type="dxa"/>
            <w:gridSpan w:val="4"/>
            <w:tcBorders>
              <w:bottom w:val="single" w:sz="4" w:space="0" w:color="auto"/>
              <w:right w:val="single" w:sz="4" w:space="0" w:color="auto"/>
            </w:tcBorders>
            <w:shd w:val="clear" w:color="auto" w:fill="F3F3F3"/>
            <w:vAlign w:val="center"/>
          </w:tcPr>
          <w:p w14:paraId="0A7F1FAB" w14:textId="77777777" w:rsidR="007A4BB2" w:rsidRPr="000247A8" w:rsidRDefault="007A4BB2">
            <w:pPr>
              <w:pStyle w:val="MArtifactBold"/>
            </w:pPr>
            <w:r w:rsidRPr="000247A8">
              <w:t>PRCO VRQ  REVIEW</w:t>
            </w:r>
          </w:p>
        </w:tc>
        <w:tc>
          <w:tcPr>
            <w:tcW w:w="4453" w:type="dxa"/>
            <w:gridSpan w:val="5"/>
            <w:tcBorders>
              <w:left w:val="single" w:sz="4" w:space="0" w:color="auto"/>
              <w:bottom w:val="dotted" w:sz="4" w:space="0" w:color="auto"/>
              <w:right w:val="dotted" w:sz="4" w:space="0" w:color="auto"/>
            </w:tcBorders>
            <w:vAlign w:val="center"/>
          </w:tcPr>
          <w:p w14:paraId="49EE9B04" w14:textId="77777777" w:rsidR="007A4BB2" w:rsidRPr="000247A8" w:rsidRDefault="007A4BB2">
            <w:pPr>
              <w:pStyle w:val="TableText"/>
            </w:pPr>
            <w:r w:rsidRPr="000247A8">
              <w:t>Review VENDOR REQUEST</w:t>
            </w:r>
          </w:p>
        </w:tc>
        <w:tc>
          <w:tcPr>
            <w:tcW w:w="810" w:type="dxa"/>
            <w:tcBorders>
              <w:left w:val="dotted" w:sz="4" w:space="0" w:color="auto"/>
              <w:bottom w:val="dotted" w:sz="4" w:space="0" w:color="auto"/>
            </w:tcBorders>
            <w:vAlign w:val="center"/>
          </w:tcPr>
          <w:p w14:paraId="61BDD59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51B794B" w14:textId="77777777">
        <w:tc>
          <w:tcPr>
            <w:tcW w:w="981" w:type="dxa"/>
            <w:tcBorders>
              <w:top w:val="nil"/>
              <w:bottom w:val="dotted" w:sz="4" w:space="0" w:color="auto"/>
              <w:right w:val="nil"/>
            </w:tcBorders>
            <w:vAlign w:val="center"/>
          </w:tcPr>
          <w:p w14:paraId="3C2F308D" w14:textId="77777777" w:rsidR="007A4BB2" w:rsidRPr="000247A8" w:rsidRDefault="00C6346B" w:rsidP="00C6346B">
            <w:pPr>
              <w:pStyle w:val="TableSubHeadRight"/>
              <w:ind w:left="-144"/>
            </w:pPr>
            <w:r w:rsidRPr="000247A8">
              <w:rPr>
                <w:rFonts w:ascii="Arial" w:hAnsi="Arial"/>
                <w:b w:val="0"/>
                <w:sz w:val="16"/>
                <w:szCs w:val="16"/>
              </w:rPr>
              <w:t>ROUTINE:</w:t>
            </w:r>
          </w:p>
        </w:tc>
        <w:tc>
          <w:tcPr>
            <w:tcW w:w="5157" w:type="dxa"/>
            <w:gridSpan w:val="4"/>
            <w:tcBorders>
              <w:top w:val="nil"/>
              <w:left w:val="nil"/>
              <w:bottom w:val="dotted" w:sz="4" w:space="0" w:color="auto"/>
            </w:tcBorders>
            <w:vAlign w:val="center"/>
          </w:tcPr>
          <w:p w14:paraId="79667360" w14:textId="77777777" w:rsidR="007A4BB2" w:rsidRPr="000247A8" w:rsidRDefault="007A4BB2">
            <w:pPr>
              <w:pStyle w:val="TableText"/>
            </w:pPr>
            <w:r w:rsidRPr="000247A8">
              <w:t>PRCORV</w:t>
            </w:r>
          </w:p>
        </w:tc>
        <w:tc>
          <w:tcPr>
            <w:tcW w:w="720" w:type="dxa"/>
            <w:tcBorders>
              <w:top w:val="nil"/>
              <w:left w:val="nil"/>
              <w:bottom w:val="dotted" w:sz="4" w:space="0" w:color="auto"/>
              <w:right w:val="nil"/>
            </w:tcBorders>
            <w:vAlign w:val="center"/>
          </w:tcPr>
          <w:p w14:paraId="6A652820" w14:textId="77777777" w:rsidR="007A4BB2" w:rsidRPr="000247A8" w:rsidRDefault="007A4BB2">
            <w:pPr>
              <w:pStyle w:val="TableSubHeadRight"/>
            </w:pPr>
            <w:r w:rsidRPr="000247A8">
              <w:rPr>
                <w:rFonts w:ascii="Arial" w:hAnsi="Arial"/>
                <w:b w:val="0"/>
                <w:sz w:val="16"/>
                <w:szCs w:val="16"/>
              </w:rPr>
              <w:t>LOCK:</w:t>
            </w:r>
          </w:p>
        </w:tc>
        <w:tc>
          <w:tcPr>
            <w:tcW w:w="2790" w:type="dxa"/>
            <w:gridSpan w:val="4"/>
            <w:tcBorders>
              <w:top w:val="nil"/>
              <w:left w:val="nil"/>
              <w:bottom w:val="dotted" w:sz="4" w:space="0" w:color="auto"/>
            </w:tcBorders>
            <w:vAlign w:val="center"/>
          </w:tcPr>
          <w:p w14:paraId="45C15660" w14:textId="77777777" w:rsidR="007A4BB2" w:rsidRPr="000247A8" w:rsidRDefault="007A4BB2">
            <w:pPr>
              <w:pStyle w:val="TableText"/>
            </w:pPr>
            <w:r w:rsidRPr="000247A8">
              <w:t>PRCFA VENDOR EDIT</w:t>
            </w:r>
          </w:p>
        </w:tc>
      </w:tr>
      <w:tr w:rsidR="007A4BB2" w:rsidRPr="000247A8" w14:paraId="01C0A553" w14:textId="77777777">
        <w:trPr>
          <w:cantSplit/>
        </w:trPr>
        <w:tc>
          <w:tcPr>
            <w:tcW w:w="981" w:type="dxa"/>
            <w:tcBorders>
              <w:top w:val="dotted" w:sz="4" w:space="0" w:color="auto"/>
              <w:bottom w:val="single" w:sz="4" w:space="0" w:color="auto"/>
              <w:right w:val="nil"/>
            </w:tcBorders>
          </w:tcPr>
          <w:p w14:paraId="2A08F29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45025A3" w14:textId="77777777" w:rsidR="007A4BB2" w:rsidRPr="000247A8" w:rsidRDefault="007A4BB2">
            <w:pPr>
              <w:pStyle w:val="TableText"/>
            </w:pPr>
            <w:r w:rsidRPr="000247A8">
              <w:t xml:space="preserve">Allows Fiscal to review VENDOR REQUESTS prior to being sent to Austin.  This option was added to reduce the number of VRQ s going to Austin.  It is expected that the user reviewing the VRQ s will check with the VENDOR file in FMS, get any information available, and edit the vendor locally rather than sending a VRQ  to Austin. </w:t>
            </w:r>
          </w:p>
        </w:tc>
      </w:tr>
      <w:tr w:rsidR="007A4BB2" w:rsidRPr="000247A8" w14:paraId="7BD85A2C" w14:textId="77777777">
        <w:tc>
          <w:tcPr>
            <w:tcW w:w="4385" w:type="dxa"/>
            <w:gridSpan w:val="4"/>
            <w:tcBorders>
              <w:bottom w:val="single" w:sz="4" w:space="0" w:color="auto"/>
              <w:right w:val="single" w:sz="4" w:space="0" w:color="auto"/>
            </w:tcBorders>
            <w:shd w:val="clear" w:color="auto" w:fill="F3F3F3"/>
            <w:vAlign w:val="center"/>
          </w:tcPr>
          <w:p w14:paraId="56932317" w14:textId="77777777" w:rsidR="007A4BB2" w:rsidRPr="000247A8" w:rsidRDefault="007A4BB2">
            <w:pPr>
              <w:pStyle w:val="MArtifactBold"/>
            </w:pPr>
            <w:r w:rsidRPr="000247A8">
              <w:t>PRCOFMS</w:t>
            </w:r>
          </w:p>
        </w:tc>
        <w:tc>
          <w:tcPr>
            <w:tcW w:w="4453" w:type="dxa"/>
            <w:gridSpan w:val="5"/>
            <w:tcBorders>
              <w:left w:val="single" w:sz="4" w:space="0" w:color="auto"/>
              <w:bottom w:val="dotted" w:sz="4" w:space="0" w:color="auto"/>
              <w:right w:val="dotted" w:sz="4" w:space="0" w:color="auto"/>
            </w:tcBorders>
            <w:vAlign w:val="center"/>
          </w:tcPr>
          <w:p w14:paraId="65B5FD33" w14:textId="77777777" w:rsidR="007A4BB2" w:rsidRPr="000247A8" w:rsidRDefault="007A4BB2">
            <w:pPr>
              <w:pStyle w:val="TableText"/>
            </w:pPr>
            <w:r w:rsidRPr="000247A8">
              <w:t>FMS MESSAGE SERVER</w:t>
            </w:r>
          </w:p>
        </w:tc>
        <w:tc>
          <w:tcPr>
            <w:tcW w:w="810" w:type="dxa"/>
            <w:tcBorders>
              <w:left w:val="dotted" w:sz="4" w:space="0" w:color="auto"/>
              <w:bottom w:val="dotted" w:sz="4" w:space="0" w:color="auto"/>
            </w:tcBorders>
            <w:vAlign w:val="center"/>
          </w:tcPr>
          <w:p w14:paraId="11BF883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S</w:t>
            </w:r>
          </w:p>
        </w:tc>
      </w:tr>
      <w:tr w:rsidR="007A4BB2" w:rsidRPr="000247A8" w14:paraId="6221DFEE" w14:textId="77777777">
        <w:tc>
          <w:tcPr>
            <w:tcW w:w="981" w:type="dxa"/>
            <w:tcBorders>
              <w:top w:val="nil"/>
              <w:bottom w:val="dotted" w:sz="4" w:space="0" w:color="auto"/>
              <w:right w:val="nil"/>
            </w:tcBorders>
            <w:vAlign w:val="center"/>
          </w:tcPr>
          <w:p w14:paraId="360847C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6B6E952" w14:textId="77777777" w:rsidR="007A4BB2" w:rsidRPr="000247A8" w:rsidRDefault="007A4BB2">
            <w:pPr>
              <w:pStyle w:val="TableText"/>
            </w:pPr>
            <w:r w:rsidRPr="000247A8">
              <w:t>SERVER^PRCOSRV2</w:t>
            </w:r>
          </w:p>
        </w:tc>
      </w:tr>
      <w:tr w:rsidR="007A4BB2" w:rsidRPr="000247A8" w14:paraId="6C893195" w14:textId="77777777">
        <w:trPr>
          <w:cantSplit/>
        </w:trPr>
        <w:tc>
          <w:tcPr>
            <w:tcW w:w="981" w:type="dxa"/>
            <w:tcBorders>
              <w:top w:val="dotted" w:sz="4" w:space="0" w:color="auto"/>
              <w:bottom w:val="single" w:sz="4" w:space="0" w:color="auto"/>
              <w:right w:val="nil"/>
            </w:tcBorders>
          </w:tcPr>
          <w:p w14:paraId="48989217"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0295406" w14:textId="77777777" w:rsidR="007A4BB2" w:rsidRPr="000247A8" w:rsidRDefault="007A4BB2">
            <w:pPr>
              <w:pStyle w:val="TableText"/>
            </w:pPr>
            <w:r w:rsidRPr="000247A8">
              <w:t xml:space="preserve">This server is a clone of PRCOISM with changes to handle the FMS document delimiters and the different control segment in FMS.  </w:t>
            </w:r>
          </w:p>
        </w:tc>
      </w:tr>
      <w:tr w:rsidR="007A4BB2" w:rsidRPr="000247A8" w14:paraId="1353E503" w14:textId="77777777">
        <w:tc>
          <w:tcPr>
            <w:tcW w:w="4385" w:type="dxa"/>
            <w:gridSpan w:val="4"/>
            <w:tcBorders>
              <w:bottom w:val="single" w:sz="4" w:space="0" w:color="auto"/>
              <w:right w:val="single" w:sz="4" w:space="0" w:color="auto"/>
            </w:tcBorders>
            <w:shd w:val="clear" w:color="auto" w:fill="F3F3F3"/>
            <w:vAlign w:val="center"/>
          </w:tcPr>
          <w:p w14:paraId="6640254D" w14:textId="77777777" w:rsidR="007A4BB2" w:rsidRPr="000247A8" w:rsidRDefault="007A4BB2">
            <w:pPr>
              <w:pStyle w:val="MArtifactBold"/>
            </w:pPr>
            <w:r w:rsidRPr="000247A8">
              <w:t>PRCOISM</w:t>
            </w:r>
          </w:p>
        </w:tc>
        <w:tc>
          <w:tcPr>
            <w:tcW w:w="4453" w:type="dxa"/>
            <w:gridSpan w:val="5"/>
            <w:tcBorders>
              <w:left w:val="single" w:sz="4" w:space="0" w:color="auto"/>
              <w:bottom w:val="dotted" w:sz="4" w:space="0" w:color="auto"/>
              <w:right w:val="dotted" w:sz="4" w:space="0" w:color="auto"/>
            </w:tcBorders>
            <w:vAlign w:val="center"/>
          </w:tcPr>
          <w:p w14:paraId="45E3E4B2" w14:textId="77777777" w:rsidR="007A4BB2" w:rsidRPr="000247A8" w:rsidRDefault="007A4BB2">
            <w:pPr>
              <w:pStyle w:val="TableText"/>
            </w:pPr>
            <w:r w:rsidRPr="000247A8">
              <w:t>ISMS MESSAGE SERVER</w:t>
            </w:r>
          </w:p>
        </w:tc>
        <w:tc>
          <w:tcPr>
            <w:tcW w:w="810" w:type="dxa"/>
            <w:tcBorders>
              <w:left w:val="dotted" w:sz="4" w:space="0" w:color="auto"/>
              <w:bottom w:val="dotted" w:sz="4" w:space="0" w:color="auto"/>
            </w:tcBorders>
            <w:vAlign w:val="center"/>
          </w:tcPr>
          <w:p w14:paraId="52C965D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S</w:t>
            </w:r>
          </w:p>
        </w:tc>
      </w:tr>
      <w:tr w:rsidR="007A4BB2" w:rsidRPr="000247A8" w14:paraId="4BA021BB" w14:textId="77777777">
        <w:tc>
          <w:tcPr>
            <w:tcW w:w="981" w:type="dxa"/>
            <w:tcBorders>
              <w:top w:val="nil"/>
              <w:bottom w:val="dotted" w:sz="4" w:space="0" w:color="auto"/>
              <w:right w:val="nil"/>
            </w:tcBorders>
            <w:vAlign w:val="center"/>
          </w:tcPr>
          <w:p w14:paraId="14854EA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92716BC" w14:textId="77777777" w:rsidR="007A4BB2" w:rsidRPr="000247A8" w:rsidRDefault="007A4BB2">
            <w:pPr>
              <w:pStyle w:val="TableText"/>
            </w:pPr>
            <w:r w:rsidRPr="000247A8">
              <w:t>SERVER^PRCOSRV</w:t>
            </w:r>
          </w:p>
        </w:tc>
      </w:tr>
      <w:tr w:rsidR="007A4BB2" w:rsidRPr="000247A8" w14:paraId="77216860" w14:textId="77777777">
        <w:trPr>
          <w:cantSplit/>
        </w:trPr>
        <w:tc>
          <w:tcPr>
            <w:tcW w:w="981" w:type="dxa"/>
            <w:tcBorders>
              <w:top w:val="dotted" w:sz="4" w:space="0" w:color="auto"/>
              <w:bottom w:val="single" w:sz="4" w:space="0" w:color="auto"/>
              <w:right w:val="nil"/>
            </w:tcBorders>
          </w:tcPr>
          <w:p w14:paraId="593AF14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548062B" w14:textId="77777777" w:rsidR="007A4BB2" w:rsidRPr="000247A8" w:rsidRDefault="007A4BB2">
            <w:pPr>
              <w:pStyle w:val="TableText"/>
            </w:pPr>
            <w:r w:rsidRPr="000247A8">
              <w:t xml:space="preserve">This option acts as the message server for messages coming back to IFCAP from the ISMS system.  It forwards the message to the proper destination based on the message type.  </w:t>
            </w:r>
          </w:p>
        </w:tc>
      </w:tr>
    </w:tbl>
    <w:p w14:paraId="57AE1306" w14:textId="77777777" w:rsidR="007A4BB2" w:rsidRPr="000247A8" w:rsidRDefault="007A4BB2">
      <w:pPr>
        <w:pStyle w:val="BodyText"/>
      </w:pPr>
    </w:p>
    <w:p w14:paraId="4C1CB99A" w14:textId="652E7042" w:rsidR="007A4BB2" w:rsidRPr="000247A8" w:rsidRDefault="008F253F" w:rsidP="000F2770">
      <w:pPr>
        <w:pStyle w:val="Caption"/>
      </w:pPr>
      <w:bookmarkStart w:id="769" w:name="_Ref106418949"/>
      <w:bookmarkStart w:id="770" w:name="_Toc87866993"/>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33</w:t>
      </w:r>
      <w:r w:rsidR="00D03DAB">
        <w:rPr>
          <w:noProof/>
        </w:rPr>
        <w:fldChar w:fldCharType="end"/>
      </w:r>
      <w:r w:rsidR="00064559" w:rsidRPr="000247A8">
        <w:t>.</w:t>
      </w:r>
      <w:r w:rsidR="00D7006F" w:rsidRPr="000247A8">
        <w:t xml:space="preserve"> Option List (PRCP A — PRCP</w:t>
      </w:r>
      <w:r w:rsidR="00771CC1" w:rsidRPr="000247A8">
        <w:t>LO</w:t>
      </w:r>
      <w:r w:rsidR="00D7006F" w:rsidRPr="000247A8">
        <w:t xml:space="preserve"> CLO</w:t>
      </w:r>
      <w:r w:rsidR="007A4BB2" w:rsidRPr="000247A8">
        <w:t>)</w:t>
      </w:r>
      <w:bookmarkEnd w:id="769"/>
      <w:bookmarkEnd w:id="770"/>
    </w:p>
    <w:tbl>
      <w:tblPr>
        <w:tblW w:w="9648" w:type="dxa"/>
        <w:tblLayout w:type="fixed"/>
        <w:tblLook w:val="00A0" w:firstRow="1" w:lastRow="0" w:firstColumn="1" w:lastColumn="0" w:noHBand="0" w:noVBand="0"/>
      </w:tblPr>
      <w:tblGrid>
        <w:gridCol w:w="981"/>
        <w:gridCol w:w="27"/>
        <w:gridCol w:w="3293"/>
        <w:gridCol w:w="84"/>
        <w:gridCol w:w="1681"/>
        <w:gridCol w:w="892"/>
        <w:gridCol w:w="1880"/>
        <w:gridCol w:w="810"/>
      </w:tblGrid>
      <w:tr w:rsidR="007A4BB2" w:rsidRPr="000247A8" w14:paraId="11DC504B"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5091C6B" w14:textId="77777777" w:rsidR="007A4BB2" w:rsidRPr="000247A8" w:rsidRDefault="007A4BB2">
            <w:pPr>
              <w:pStyle w:val="TableSubHeadLeft"/>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4993F5AF"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4C4518FC"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7683F0BE"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4C01116E"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60068E0A"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EA6A447"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3EB7A46E" w14:textId="77777777" w:rsidR="007A4BB2" w:rsidRPr="000247A8" w:rsidRDefault="007A4BB2">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262BF019"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19E051D3" w14:textId="77777777">
        <w:tc>
          <w:tcPr>
            <w:tcW w:w="4385" w:type="dxa"/>
            <w:gridSpan w:val="4"/>
            <w:tcBorders>
              <w:bottom w:val="single" w:sz="4" w:space="0" w:color="auto"/>
              <w:right w:val="single" w:sz="4" w:space="0" w:color="auto"/>
            </w:tcBorders>
            <w:shd w:val="clear" w:color="auto" w:fill="F3F3F3"/>
            <w:vAlign w:val="center"/>
          </w:tcPr>
          <w:p w14:paraId="59F936A5" w14:textId="77777777" w:rsidR="007A4BB2" w:rsidRPr="000247A8" w:rsidRDefault="007A4BB2">
            <w:pPr>
              <w:pStyle w:val="MArtifactBold"/>
            </w:pPr>
            <w:r w:rsidRPr="000247A8">
              <w:t>PRCP ABBREVIATED ITEM REPORT</w:t>
            </w:r>
          </w:p>
        </w:tc>
        <w:tc>
          <w:tcPr>
            <w:tcW w:w="4453" w:type="dxa"/>
            <w:gridSpan w:val="3"/>
            <w:tcBorders>
              <w:left w:val="single" w:sz="4" w:space="0" w:color="auto"/>
              <w:bottom w:val="dotted" w:sz="4" w:space="0" w:color="auto"/>
              <w:right w:val="dotted" w:sz="4" w:space="0" w:color="auto"/>
            </w:tcBorders>
            <w:vAlign w:val="center"/>
          </w:tcPr>
          <w:p w14:paraId="48B245B6" w14:textId="77777777" w:rsidR="007A4BB2" w:rsidRPr="000247A8" w:rsidRDefault="007A4BB2">
            <w:pPr>
              <w:pStyle w:val="TableText"/>
            </w:pPr>
            <w:r w:rsidRPr="000247A8">
              <w:t>Abbreviated Item Report</w:t>
            </w:r>
          </w:p>
        </w:tc>
        <w:tc>
          <w:tcPr>
            <w:tcW w:w="810" w:type="dxa"/>
            <w:tcBorders>
              <w:left w:val="dotted" w:sz="4" w:space="0" w:color="auto"/>
              <w:bottom w:val="dotted" w:sz="4" w:space="0" w:color="auto"/>
            </w:tcBorders>
            <w:vAlign w:val="center"/>
          </w:tcPr>
          <w:p w14:paraId="7A2934E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D5ADA2A" w14:textId="77777777">
        <w:tc>
          <w:tcPr>
            <w:tcW w:w="981" w:type="dxa"/>
            <w:tcBorders>
              <w:top w:val="nil"/>
              <w:bottom w:val="dotted" w:sz="4" w:space="0" w:color="auto"/>
              <w:right w:val="nil"/>
            </w:tcBorders>
            <w:vAlign w:val="center"/>
          </w:tcPr>
          <w:p w14:paraId="4DAFCA8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BF91300" w14:textId="77777777" w:rsidR="007A4BB2" w:rsidRPr="000247A8" w:rsidRDefault="007A4BB2">
            <w:pPr>
              <w:pStyle w:val="TableText"/>
            </w:pPr>
            <w:r w:rsidRPr="000247A8">
              <w:t>PRCPRAIR</w:t>
            </w:r>
          </w:p>
        </w:tc>
      </w:tr>
      <w:tr w:rsidR="007A4BB2" w:rsidRPr="000247A8" w14:paraId="0DD8463A" w14:textId="77777777">
        <w:trPr>
          <w:cantSplit/>
        </w:trPr>
        <w:tc>
          <w:tcPr>
            <w:tcW w:w="981" w:type="dxa"/>
            <w:tcBorders>
              <w:top w:val="dotted" w:sz="4" w:space="0" w:color="auto"/>
              <w:bottom w:val="single" w:sz="4" w:space="0" w:color="auto"/>
              <w:right w:val="nil"/>
            </w:tcBorders>
          </w:tcPr>
          <w:p w14:paraId="31705E2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ED85F99" w14:textId="77777777" w:rsidR="007A4BB2" w:rsidRPr="000247A8" w:rsidRDefault="007A4BB2">
            <w:pPr>
              <w:pStyle w:val="TableText"/>
            </w:pPr>
            <w:r w:rsidRPr="000247A8">
              <w:t xml:space="preserve">Prints the Abbreviated Item Report.  Report includes the item master number,  description, NSN (for Warehouse), unit per issue, quantity on-hand, main storage location, and additional storage locations.  The Warehouse will have the option to select specific item NSNs to display, and the report is sorted by NSN.  The Primary and Secondary will have the option to select specific group categories to display, and the report is sorted by group category and description.   </w:t>
            </w:r>
          </w:p>
        </w:tc>
      </w:tr>
      <w:tr w:rsidR="007A4BB2" w:rsidRPr="000247A8" w14:paraId="242B6835" w14:textId="77777777">
        <w:tc>
          <w:tcPr>
            <w:tcW w:w="4385" w:type="dxa"/>
            <w:gridSpan w:val="4"/>
            <w:tcBorders>
              <w:bottom w:val="single" w:sz="4" w:space="0" w:color="auto"/>
              <w:right w:val="single" w:sz="4" w:space="0" w:color="auto"/>
            </w:tcBorders>
            <w:shd w:val="clear" w:color="auto" w:fill="F3F3F3"/>
            <w:vAlign w:val="center"/>
          </w:tcPr>
          <w:p w14:paraId="3D0AEA26" w14:textId="77777777" w:rsidR="007A4BB2" w:rsidRPr="000247A8" w:rsidRDefault="007A4BB2">
            <w:pPr>
              <w:pStyle w:val="MArtifactBold"/>
            </w:pPr>
            <w:r w:rsidRPr="000247A8">
              <w:t>PRCP ADJUSTMENT VOUCHER RECAP</w:t>
            </w:r>
          </w:p>
        </w:tc>
        <w:tc>
          <w:tcPr>
            <w:tcW w:w="4453" w:type="dxa"/>
            <w:gridSpan w:val="3"/>
            <w:tcBorders>
              <w:left w:val="single" w:sz="4" w:space="0" w:color="auto"/>
              <w:bottom w:val="dotted" w:sz="4" w:space="0" w:color="auto"/>
              <w:right w:val="dotted" w:sz="4" w:space="0" w:color="auto"/>
            </w:tcBorders>
            <w:vAlign w:val="center"/>
          </w:tcPr>
          <w:p w14:paraId="66C58DCB" w14:textId="77777777" w:rsidR="007A4BB2" w:rsidRPr="000247A8" w:rsidRDefault="007A4BB2">
            <w:pPr>
              <w:pStyle w:val="TableText"/>
            </w:pPr>
            <w:r w:rsidRPr="000247A8">
              <w:t>Adjustment Voucher Recap</w:t>
            </w:r>
          </w:p>
        </w:tc>
        <w:tc>
          <w:tcPr>
            <w:tcW w:w="810" w:type="dxa"/>
            <w:tcBorders>
              <w:left w:val="dotted" w:sz="4" w:space="0" w:color="auto"/>
              <w:bottom w:val="dotted" w:sz="4" w:space="0" w:color="auto"/>
            </w:tcBorders>
            <w:vAlign w:val="center"/>
          </w:tcPr>
          <w:p w14:paraId="43DD845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237C892" w14:textId="77777777">
        <w:tc>
          <w:tcPr>
            <w:tcW w:w="981" w:type="dxa"/>
            <w:tcBorders>
              <w:top w:val="nil"/>
              <w:bottom w:val="dotted" w:sz="4" w:space="0" w:color="auto"/>
              <w:right w:val="nil"/>
            </w:tcBorders>
            <w:vAlign w:val="center"/>
          </w:tcPr>
          <w:p w14:paraId="3049883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FFC0425" w14:textId="77777777" w:rsidR="007A4BB2" w:rsidRPr="000247A8" w:rsidRDefault="007A4BB2">
            <w:pPr>
              <w:pStyle w:val="TableText"/>
            </w:pPr>
            <w:r w:rsidRPr="000247A8">
              <w:t>PRCPRADJ</w:t>
            </w:r>
          </w:p>
        </w:tc>
      </w:tr>
      <w:tr w:rsidR="007A4BB2" w:rsidRPr="000247A8" w14:paraId="647CB486" w14:textId="77777777">
        <w:trPr>
          <w:cantSplit/>
        </w:trPr>
        <w:tc>
          <w:tcPr>
            <w:tcW w:w="981" w:type="dxa"/>
            <w:tcBorders>
              <w:top w:val="dotted" w:sz="4" w:space="0" w:color="auto"/>
              <w:bottom w:val="single" w:sz="4" w:space="0" w:color="auto"/>
              <w:right w:val="nil"/>
            </w:tcBorders>
          </w:tcPr>
          <w:p w14:paraId="41166DA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47A10CA" w14:textId="77777777" w:rsidR="007A4BB2" w:rsidRPr="000247A8" w:rsidRDefault="007A4BB2">
            <w:pPr>
              <w:pStyle w:val="TableText"/>
            </w:pPr>
            <w:r w:rsidRPr="000247A8">
              <w:t xml:space="preserve">Prints the Adjustment Voucher Recap.  The Recap includes all adjustments to the  inventory point for the specified month and year.  The report will print the item master number, description, NSN (for Warehouse), and unit per issue.  The report will break out each transaction register entry and print the reference number, transaction number, date of adjustment, adjustment units, quantity adjusted, value adjusted, selling value, fund control point, reason code, and user.  </w:t>
            </w:r>
          </w:p>
          <w:p w14:paraId="29E2DCCB" w14:textId="77777777" w:rsidR="007A4BB2" w:rsidRPr="000247A8" w:rsidRDefault="007A4BB2">
            <w:pPr>
              <w:pStyle w:val="TableText"/>
            </w:pPr>
            <w:r w:rsidRPr="000247A8">
              <w:t xml:space="preserve">The inventory points will have the option to specify the month and year for adjustments.  The warehouse report is sorted by NSN, while the report for the Primary and Secondary is sorted by description.  </w:t>
            </w:r>
          </w:p>
          <w:p w14:paraId="7F3D0F31" w14:textId="77777777" w:rsidR="007A4BB2" w:rsidRPr="000247A8" w:rsidRDefault="007A4BB2">
            <w:pPr>
              <w:pStyle w:val="TableText"/>
            </w:pPr>
            <w:r w:rsidRPr="000247A8">
              <w:t xml:space="preserve">The user has the option to print a summary of the report data.  By printing the summary, the report will not display each item and transaction register entry.  It will only print a summary of account code adjustments broken out by positive and negative adjustments.  </w:t>
            </w:r>
          </w:p>
        </w:tc>
      </w:tr>
      <w:tr w:rsidR="007A4BB2" w:rsidRPr="000247A8" w14:paraId="17535F05" w14:textId="77777777">
        <w:tc>
          <w:tcPr>
            <w:tcW w:w="4385" w:type="dxa"/>
            <w:gridSpan w:val="4"/>
            <w:tcBorders>
              <w:bottom w:val="single" w:sz="4" w:space="0" w:color="auto"/>
              <w:right w:val="single" w:sz="4" w:space="0" w:color="auto"/>
            </w:tcBorders>
            <w:shd w:val="clear" w:color="auto" w:fill="F3F3F3"/>
            <w:vAlign w:val="center"/>
          </w:tcPr>
          <w:p w14:paraId="1F265DE9" w14:textId="77777777" w:rsidR="007A4BB2" w:rsidRPr="000247A8" w:rsidRDefault="007A4BB2" w:rsidP="006D0828">
            <w:pPr>
              <w:pStyle w:val="MArtifactBold"/>
            </w:pPr>
            <w:r w:rsidRPr="000247A8">
              <w:lastRenderedPageBreak/>
              <w:t>PRCP AUTOGENERATE PRIM/ WAREHOUSE</w:t>
            </w:r>
          </w:p>
        </w:tc>
        <w:tc>
          <w:tcPr>
            <w:tcW w:w="4453" w:type="dxa"/>
            <w:gridSpan w:val="3"/>
            <w:tcBorders>
              <w:left w:val="single" w:sz="4" w:space="0" w:color="auto"/>
              <w:bottom w:val="dotted" w:sz="4" w:space="0" w:color="auto"/>
              <w:right w:val="dotted" w:sz="4" w:space="0" w:color="auto"/>
            </w:tcBorders>
            <w:vAlign w:val="center"/>
          </w:tcPr>
          <w:p w14:paraId="1DED7655" w14:textId="77777777" w:rsidR="007A4BB2" w:rsidRPr="000247A8" w:rsidRDefault="007A4BB2" w:rsidP="006D0828">
            <w:pPr>
              <w:pStyle w:val="TableText"/>
              <w:keepNext/>
              <w:keepLines/>
            </w:pPr>
            <w:r w:rsidRPr="000247A8">
              <w:t>Auto-generate Orders</w:t>
            </w:r>
          </w:p>
        </w:tc>
        <w:tc>
          <w:tcPr>
            <w:tcW w:w="810" w:type="dxa"/>
            <w:tcBorders>
              <w:left w:val="dotted" w:sz="4" w:space="0" w:color="auto"/>
              <w:bottom w:val="dotted" w:sz="4" w:space="0" w:color="auto"/>
            </w:tcBorders>
            <w:vAlign w:val="center"/>
          </w:tcPr>
          <w:p w14:paraId="39E167AE" w14:textId="77777777" w:rsidR="007A4BB2" w:rsidRPr="000247A8" w:rsidRDefault="007A4BB2" w:rsidP="006D0828">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9083EDC" w14:textId="77777777">
        <w:tc>
          <w:tcPr>
            <w:tcW w:w="981" w:type="dxa"/>
            <w:tcBorders>
              <w:top w:val="nil"/>
              <w:bottom w:val="dotted" w:sz="4" w:space="0" w:color="auto"/>
              <w:right w:val="nil"/>
            </w:tcBorders>
            <w:vAlign w:val="center"/>
          </w:tcPr>
          <w:p w14:paraId="7471105D" w14:textId="77777777" w:rsidR="007A4BB2" w:rsidRPr="000247A8" w:rsidRDefault="00C6346B" w:rsidP="006D0828">
            <w:pPr>
              <w:pStyle w:val="TableSubHeadRight"/>
              <w:keepNext/>
              <w:keepLines/>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08DBFEA" w14:textId="77777777" w:rsidR="007A4BB2" w:rsidRPr="000247A8" w:rsidRDefault="007A4BB2" w:rsidP="006D0828">
            <w:pPr>
              <w:pStyle w:val="TableText"/>
              <w:keepNext/>
              <w:keepLines/>
            </w:pPr>
            <w:r w:rsidRPr="000247A8">
              <w:t>PRCPAGP0</w:t>
            </w:r>
          </w:p>
        </w:tc>
      </w:tr>
      <w:tr w:rsidR="007A4BB2" w:rsidRPr="000247A8" w14:paraId="6B4146C3" w14:textId="77777777">
        <w:trPr>
          <w:cantSplit/>
        </w:trPr>
        <w:tc>
          <w:tcPr>
            <w:tcW w:w="981" w:type="dxa"/>
            <w:tcBorders>
              <w:top w:val="dotted" w:sz="4" w:space="0" w:color="auto"/>
              <w:bottom w:val="single" w:sz="4" w:space="0" w:color="auto"/>
              <w:right w:val="nil"/>
            </w:tcBorders>
          </w:tcPr>
          <w:p w14:paraId="5C60695E" w14:textId="77777777" w:rsidR="007A4BB2" w:rsidRPr="000247A8" w:rsidRDefault="007A4BB2" w:rsidP="006D0828">
            <w:pPr>
              <w:pStyle w:val="TableSubHeadRight"/>
              <w:keepNext/>
              <w:keepLines/>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9B7271E" w14:textId="77777777" w:rsidR="0065179F" w:rsidRPr="000247A8" w:rsidRDefault="007A4BB2" w:rsidP="006D0828">
            <w:pPr>
              <w:pStyle w:val="TableText"/>
              <w:keepNext/>
              <w:keepLines/>
            </w:pPr>
            <w:r w:rsidRPr="000247A8">
              <w:t xml:space="preserve">Auto-generates a Primary or Warehouse inventory point Repetitive Item List (RIL).  </w:t>
            </w:r>
            <w:r w:rsidR="0065179F" w:rsidRPr="000247A8">
              <w:t>The auto-generation will use the selected group categories and vendors (stored in the mandatory or suggested source field in the primary and warehouse inventory points) for selecting the items.  When an item's available quantity (quantity on hand plus quantity due-in minus quantity due-out) falls below or equal to the standard reorder point, the item will be ordered.  When an item's available quantity falls below or equal to the optional reorder point, the item will be ordered if there are other items for the same vendor which are being ordered due to the available quantity</w:t>
            </w:r>
          </w:p>
          <w:p w14:paraId="0264A04A" w14:textId="77777777" w:rsidR="0065179F" w:rsidRPr="000247A8" w:rsidRDefault="0065179F" w:rsidP="006D0828">
            <w:pPr>
              <w:pStyle w:val="TableText"/>
              <w:keepNext/>
              <w:keepLines/>
            </w:pPr>
            <w:r w:rsidRPr="000247A8">
              <w:t xml:space="preserve">falling below the standard reorder point (if items only fall below the optional order point for a vendor, the order will not be generated).  </w:t>
            </w:r>
          </w:p>
          <w:p w14:paraId="6965EA0E" w14:textId="77777777" w:rsidR="0065179F" w:rsidRPr="000247A8" w:rsidRDefault="0065179F" w:rsidP="006D0828">
            <w:pPr>
              <w:pStyle w:val="TableText"/>
              <w:keepNext/>
              <w:keepLines/>
            </w:pPr>
          </w:p>
          <w:p w14:paraId="05D11D9E" w14:textId="77777777" w:rsidR="0065179F" w:rsidRPr="000247A8" w:rsidRDefault="0065179F" w:rsidP="006D0828">
            <w:pPr>
              <w:pStyle w:val="TableText"/>
              <w:keepNext/>
              <w:keepLines/>
            </w:pPr>
            <w:r w:rsidRPr="000247A8">
              <w:t xml:space="preserve">The quantity to order is the difference between the available quantity and the normal stock level.  Conversion factors (warehouse to primary, vendor to primary, or vendor to warehouse), vendor minimal issue quantity, and vendor issue multiple also factor into the total quantity of an item to order.  </w:t>
            </w:r>
          </w:p>
          <w:p w14:paraId="4269EA8C" w14:textId="77777777" w:rsidR="0065179F" w:rsidRPr="000247A8" w:rsidRDefault="0065179F" w:rsidP="006D0828">
            <w:pPr>
              <w:pStyle w:val="TableText"/>
              <w:keepNext/>
              <w:keepLines/>
            </w:pPr>
          </w:p>
          <w:p w14:paraId="7457E6E1" w14:textId="77777777" w:rsidR="007A4BB2" w:rsidRPr="000247A8" w:rsidRDefault="0065179F" w:rsidP="006D0828">
            <w:pPr>
              <w:pStyle w:val="TableText"/>
              <w:keepNext/>
              <w:keepLines/>
            </w:pPr>
            <w:r w:rsidRPr="000247A8">
              <w:t>At completion of auto-generation, a series of reports can be generated.  Each item in the inventory point will appear on one of the reports.  This will aid in determining why an item was or was not ordered.</w:t>
            </w:r>
          </w:p>
        </w:tc>
      </w:tr>
      <w:tr w:rsidR="007A4BB2" w:rsidRPr="000247A8" w14:paraId="002AAAD0" w14:textId="77777777">
        <w:tc>
          <w:tcPr>
            <w:tcW w:w="4385" w:type="dxa"/>
            <w:gridSpan w:val="4"/>
            <w:tcBorders>
              <w:bottom w:val="single" w:sz="4" w:space="0" w:color="auto"/>
              <w:right w:val="single" w:sz="4" w:space="0" w:color="auto"/>
            </w:tcBorders>
            <w:shd w:val="clear" w:color="auto" w:fill="F3F3F3"/>
            <w:vAlign w:val="center"/>
          </w:tcPr>
          <w:p w14:paraId="42449EF3" w14:textId="77777777" w:rsidR="007A4BB2" w:rsidRPr="000247A8" w:rsidRDefault="007A4BB2">
            <w:pPr>
              <w:pStyle w:val="MArtifactBold"/>
            </w:pPr>
            <w:r w:rsidRPr="000247A8">
              <w:t>PRCP AUTOMATIC LEVEL SETTER</w:t>
            </w:r>
          </w:p>
        </w:tc>
        <w:tc>
          <w:tcPr>
            <w:tcW w:w="4453" w:type="dxa"/>
            <w:gridSpan w:val="3"/>
            <w:tcBorders>
              <w:left w:val="single" w:sz="4" w:space="0" w:color="auto"/>
              <w:bottom w:val="dotted" w:sz="4" w:space="0" w:color="auto"/>
              <w:right w:val="dotted" w:sz="4" w:space="0" w:color="auto"/>
            </w:tcBorders>
            <w:vAlign w:val="center"/>
          </w:tcPr>
          <w:p w14:paraId="5D92B0B5" w14:textId="77777777" w:rsidR="007A4BB2" w:rsidRPr="000247A8" w:rsidRDefault="007A4BB2">
            <w:pPr>
              <w:pStyle w:val="TableText"/>
            </w:pPr>
            <w:r w:rsidRPr="000247A8">
              <w:t>Automatic Level Setter</w:t>
            </w:r>
          </w:p>
        </w:tc>
        <w:tc>
          <w:tcPr>
            <w:tcW w:w="810" w:type="dxa"/>
            <w:tcBorders>
              <w:left w:val="dotted" w:sz="4" w:space="0" w:color="auto"/>
              <w:bottom w:val="dotted" w:sz="4" w:space="0" w:color="auto"/>
            </w:tcBorders>
            <w:vAlign w:val="center"/>
          </w:tcPr>
          <w:p w14:paraId="5F92073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49C8901" w14:textId="77777777">
        <w:tc>
          <w:tcPr>
            <w:tcW w:w="981" w:type="dxa"/>
            <w:tcBorders>
              <w:top w:val="nil"/>
              <w:bottom w:val="dotted" w:sz="4" w:space="0" w:color="auto"/>
              <w:right w:val="nil"/>
            </w:tcBorders>
            <w:vAlign w:val="center"/>
          </w:tcPr>
          <w:p w14:paraId="7FE7900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18D4BA9" w14:textId="77777777" w:rsidR="007A4BB2" w:rsidRPr="000247A8" w:rsidRDefault="007A4BB2">
            <w:pPr>
              <w:pStyle w:val="TableText"/>
            </w:pPr>
            <w:r w:rsidRPr="000247A8">
              <w:t>PRCPRALS</w:t>
            </w:r>
          </w:p>
        </w:tc>
      </w:tr>
      <w:tr w:rsidR="007A4BB2" w:rsidRPr="000247A8" w14:paraId="17FCF087" w14:textId="77777777">
        <w:trPr>
          <w:cantSplit/>
        </w:trPr>
        <w:tc>
          <w:tcPr>
            <w:tcW w:w="981" w:type="dxa"/>
            <w:tcBorders>
              <w:top w:val="dotted" w:sz="4" w:space="0" w:color="auto"/>
              <w:bottom w:val="single" w:sz="4" w:space="0" w:color="auto"/>
              <w:right w:val="nil"/>
            </w:tcBorders>
          </w:tcPr>
          <w:p w14:paraId="1440D9E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6F389DF" w14:textId="77777777" w:rsidR="007A4BB2" w:rsidRPr="000247A8" w:rsidRDefault="007A4BB2">
            <w:pPr>
              <w:pStyle w:val="TableText"/>
            </w:pPr>
            <w:r w:rsidRPr="000247A8">
              <w:t>Produces a report that shows the current inventory levels versus the IFCAP-estimated levels.  A user who has the manager key for the inventory point will have the option to automatically update the current levels to the estimated levels.</w:t>
            </w:r>
            <w:r w:rsidR="00075B7F" w:rsidRPr="000247A8">
              <w:t xml:space="preserve"> The Primary and Secondary inventory point users will have the option to select specific group categories to display. </w:t>
            </w:r>
            <w:r w:rsidRPr="000247A8">
              <w:t xml:space="preserve">  </w:t>
            </w:r>
          </w:p>
        </w:tc>
      </w:tr>
      <w:tr w:rsidR="007A4BB2" w:rsidRPr="000247A8" w14:paraId="5CC3B51A" w14:textId="77777777">
        <w:tc>
          <w:tcPr>
            <w:tcW w:w="4385" w:type="dxa"/>
            <w:gridSpan w:val="4"/>
            <w:tcBorders>
              <w:bottom w:val="single" w:sz="4" w:space="0" w:color="auto"/>
              <w:right w:val="single" w:sz="4" w:space="0" w:color="auto"/>
            </w:tcBorders>
            <w:shd w:val="clear" w:color="auto" w:fill="F3F3F3"/>
            <w:vAlign w:val="center"/>
          </w:tcPr>
          <w:p w14:paraId="5DA42D94" w14:textId="77777777" w:rsidR="007A4BB2" w:rsidRPr="000247A8" w:rsidRDefault="007A4BB2">
            <w:pPr>
              <w:pStyle w:val="MArtifactBold"/>
            </w:pPr>
            <w:r w:rsidRPr="000247A8">
              <w:t>PRCP AVAILABILITY LISTING</w:t>
            </w:r>
          </w:p>
        </w:tc>
        <w:tc>
          <w:tcPr>
            <w:tcW w:w="4453" w:type="dxa"/>
            <w:gridSpan w:val="3"/>
            <w:tcBorders>
              <w:left w:val="single" w:sz="4" w:space="0" w:color="auto"/>
              <w:bottom w:val="dotted" w:sz="4" w:space="0" w:color="auto"/>
              <w:right w:val="dotted" w:sz="4" w:space="0" w:color="auto"/>
            </w:tcBorders>
            <w:vAlign w:val="center"/>
          </w:tcPr>
          <w:p w14:paraId="7E756BFE" w14:textId="77777777" w:rsidR="007A4BB2" w:rsidRPr="000247A8" w:rsidRDefault="007A4BB2">
            <w:pPr>
              <w:pStyle w:val="TableText"/>
            </w:pPr>
            <w:r w:rsidRPr="000247A8">
              <w:t>Availability Listing</w:t>
            </w:r>
          </w:p>
        </w:tc>
        <w:tc>
          <w:tcPr>
            <w:tcW w:w="810" w:type="dxa"/>
            <w:tcBorders>
              <w:left w:val="dotted" w:sz="4" w:space="0" w:color="auto"/>
              <w:bottom w:val="dotted" w:sz="4" w:space="0" w:color="auto"/>
            </w:tcBorders>
            <w:vAlign w:val="center"/>
          </w:tcPr>
          <w:p w14:paraId="79BCD85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8E8FC94" w14:textId="77777777">
        <w:tc>
          <w:tcPr>
            <w:tcW w:w="981" w:type="dxa"/>
            <w:tcBorders>
              <w:top w:val="nil"/>
              <w:bottom w:val="dotted" w:sz="4" w:space="0" w:color="auto"/>
              <w:right w:val="nil"/>
            </w:tcBorders>
            <w:vAlign w:val="center"/>
          </w:tcPr>
          <w:p w14:paraId="5B07954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CF61DFB" w14:textId="77777777" w:rsidR="007A4BB2" w:rsidRPr="000247A8" w:rsidRDefault="007A4BB2">
            <w:pPr>
              <w:pStyle w:val="TableText"/>
            </w:pPr>
            <w:r w:rsidRPr="000247A8">
              <w:t>PRCPRAVL</w:t>
            </w:r>
          </w:p>
        </w:tc>
      </w:tr>
      <w:tr w:rsidR="007A4BB2" w:rsidRPr="000247A8" w14:paraId="18690AA0" w14:textId="77777777">
        <w:trPr>
          <w:cantSplit/>
        </w:trPr>
        <w:tc>
          <w:tcPr>
            <w:tcW w:w="981" w:type="dxa"/>
            <w:tcBorders>
              <w:top w:val="dotted" w:sz="4" w:space="0" w:color="auto"/>
              <w:bottom w:val="single" w:sz="4" w:space="0" w:color="auto"/>
              <w:right w:val="nil"/>
            </w:tcBorders>
          </w:tcPr>
          <w:p w14:paraId="3D2E7DC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B9CF89D" w14:textId="77777777" w:rsidR="007A4BB2" w:rsidRPr="000247A8" w:rsidRDefault="007A4BB2">
            <w:pPr>
              <w:pStyle w:val="TableText"/>
            </w:pPr>
            <w:r w:rsidRPr="000247A8">
              <w:t xml:space="preserve">Produces the Availability Listing.  The report includes the item master number, description, NSN, unit per issue, group category, quantity on-hand, quantity due-in, quantity due-out, reorder point, issue multiple, average unit cost, total value, and whether the item is set to “kill when zero.” The Warehouse will have the option to sort by the selected NSN or account code, and the report is sorted by account code and NSN.  The Primary will have the option to select specific group categories to display, and the report is sorted by group category and description.  </w:t>
            </w:r>
          </w:p>
          <w:p w14:paraId="0FFA8265" w14:textId="77777777" w:rsidR="007A4BB2" w:rsidRPr="000247A8" w:rsidRDefault="007A4BB2">
            <w:pPr>
              <w:pStyle w:val="TableText"/>
            </w:pPr>
            <w:r w:rsidRPr="000247A8">
              <w:t xml:space="preserve">The user has the option to print a summary of the report data. By printing the summary, the report will not display each item.  In the Warehouse inventory point, the inventory value by account code will be summarized.  In the Primary and Secondary inventory points, the inventory value by group category will be summarized.  </w:t>
            </w:r>
          </w:p>
        </w:tc>
      </w:tr>
      <w:tr w:rsidR="007A4BB2" w:rsidRPr="000247A8" w14:paraId="0BFD8D80" w14:textId="77777777">
        <w:tc>
          <w:tcPr>
            <w:tcW w:w="4385" w:type="dxa"/>
            <w:gridSpan w:val="4"/>
            <w:tcBorders>
              <w:bottom w:val="single" w:sz="4" w:space="0" w:color="auto"/>
              <w:right w:val="single" w:sz="4" w:space="0" w:color="auto"/>
            </w:tcBorders>
            <w:shd w:val="clear" w:color="auto" w:fill="F3F3F3"/>
            <w:vAlign w:val="center"/>
          </w:tcPr>
          <w:p w14:paraId="10C95CDE" w14:textId="77777777" w:rsidR="007A4BB2" w:rsidRPr="000247A8" w:rsidRDefault="007A4BB2">
            <w:pPr>
              <w:pStyle w:val="MArtifactBold"/>
            </w:pPr>
            <w:r w:rsidRPr="000247A8">
              <w:lastRenderedPageBreak/>
              <w:t>PRCP CATALOG/ORDER FORM PRINT</w:t>
            </w:r>
          </w:p>
        </w:tc>
        <w:tc>
          <w:tcPr>
            <w:tcW w:w="4453" w:type="dxa"/>
            <w:gridSpan w:val="3"/>
            <w:tcBorders>
              <w:left w:val="single" w:sz="4" w:space="0" w:color="auto"/>
              <w:bottom w:val="dotted" w:sz="4" w:space="0" w:color="auto"/>
              <w:right w:val="dotted" w:sz="4" w:space="0" w:color="auto"/>
            </w:tcBorders>
            <w:vAlign w:val="center"/>
          </w:tcPr>
          <w:p w14:paraId="17FC61BB" w14:textId="77777777" w:rsidR="007A4BB2" w:rsidRPr="000247A8" w:rsidRDefault="007A4BB2">
            <w:pPr>
              <w:pStyle w:val="TableText"/>
            </w:pPr>
            <w:r w:rsidRPr="000247A8">
              <w:t>Order Form</w:t>
            </w:r>
          </w:p>
        </w:tc>
        <w:tc>
          <w:tcPr>
            <w:tcW w:w="810" w:type="dxa"/>
            <w:tcBorders>
              <w:left w:val="dotted" w:sz="4" w:space="0" w:color="auto"/>
              <w:bottom w:val="dotted" w:sz="4" w:space="0" w:color="auto"/>
            </w:tcBorders>
            <w:vAlign w:val="center"/>
          </w:tcPr>
          <w:p w14:paraId="483DF56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C83C9A1" w14:textId="77777777">
        <w:tc>
          <w:tcPr>
            <w:tcW w:w="981" w:type="dxa"/>
            <w:tcBorders>
              <w:top w:val="nil"/>
              <w:bottom w:val="dotted" w:sz="4" w:space="0" w:color="auto"/>
              <w:right w:val="nil"/>
            </w:tcBorders>
            <w:vAlign w:val="center"/>
          </w:tcPr>
          <w:p w14:paraId="192A29B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1900105" w14:textId="77777777" w:rsidR="007A4BB2" w:rsidRPr="000247A8" w:rsidRDefault="007A4BB2">
            <w:pPr>
              <w:pStyle w:val="TableText"/>
            </w:pPr>
            <w:r w:rsidRPr="000247A8">
              <w:t>PRCPRCAT</w:t>
            </w:r>
          </w:p>
        </w:tc>
      </w:tr>
      <w:tr w:rsidR="007A4BB2" w:rsidRPr="000247A8" w14:paraId="1D7D3F22" w14:textId="77777777">
        <w:trPr>
          <w:cantSplit/>
        </w:trPr>
        <w:tc>
          <w:tcPr>
            <w:tcW w:w="981" w:type="dxa"/>
            <w:tcBorders>
              <w:top w:val="dotted" w:sz="4" w:space="0" w:color="auto"/>
              <w:bottom w:val="single" w:sz="4" w:space="0" w:color="auto"/>
              <w:right w:val="nil"/>
            </w:tcBorders>
          </w:tcPr>
          <w:p w14:paraId="36DACA6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294B1FF" w14:textId="77777777" w:rsidR="007A4BB2" w:rsidRPr="000247A8" w:rsidRDefault="007A4BB2">
            <w:pPr>
              <w:pStyle w:val="TableText"/>
            </w:pPr>
            <w:r w:rsidRPr="000247A8">
              <w:t xml:space="preserve">Prints a catalog of items, which a distribution  point can use for ordering and restocking its inventory point.  </w:t>
            </w:r>
          </w:p>
        </w:tc>
      </w:tr>
      <w:tr w:rsidR="007A4BB2" w:rsidRPr="000247A8" w14:paraId="4285F94A" w14:textId="77777777">
        <w:tc>
          <w:tcPr>
            <w:tcW w:w="4385" w:type="dxa"/>
            <w:gridSpan w:val="4"/>
            <w:tcBorders>
              <w:bottom w:val="single" w:sz="4" w:space="0" w:color="auto"/>
              <w:right w:val="single" w:sz="4" w:space="0" w:color="auto"/>
            </w:tcBorders>
            <w:shd w:val="clear" w:color="auto" w:fill="F3F3F3"/>
            <w:vAlign w:val="center"/>
          </w:tcPr>
          <w:p w14:paraId="68EBB75F" w14:textId="77777777" w:rsidR="007A4BB2" w:rsidRPr="000247A8" w:rsidRDefault="007A4BB2">
            <w:pPr>
              <w:pStyle w:val="MArtifactBold"/>
            </w:pPr>
            <w:r w:rsidRPr="000247A8">
              <w:t>PRCP CC ASSEMBLE</w:t>
            </w:r>
          </w:p>
        </w:tc>
        <w:tc>
          <w:tcPr>
            <w:tcW w:w="4453" w:type="dxa"/>
            <w:gridSpan w:val="3"/>
            <w:tcBorders>
              <w:left w:val="single" w:sz="4" w:space="0" w:color="auto"/>
              <w:bottom w:val="dotted" w:sz="4" w:space="0" w:color="auto"/>
              <w:right w:val="dotted" w:sz="4" w:space="0" w:color="auto"/>
            </w:tcBorders>
            <w:vAlign w:val="center"/>
          </w:tcPr>
          <w:p w14:paraId="35E694F3" w14:textId="77777777" w:rsidR="007A4BB2" w:rsidRPr="000247A8" w:rsidRDefault="007A4BB2">
            <w:pPr>
              <w:pStyle w:val="TableText"/>
            </w:pPr>
            <w:r w:rsidRPr="000247A8">
              <w:t>Assemble Case Cart</w:t>
            </w:r>
          </w:p>
        </w:tc>
        <w:tc>
          <w:tcPr>
            <w:tcW w:w="810" w:type="dxa"/>
            <w:tcBorders>
              <w:left w:val="dotted" w:sz="4" w:space="0" w:color="auto"/>
              <w:bottom w:val="dotted" w:sz="4" w:space="0" w:color="auto"/>
            </w:tcBorders>
            <w:vAlign w:val="center"/>
          </w:tcPr>
          <w:p w14:paraId="69ECF52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EE728D5" w14:textId="77777777">
        <w:tc>
          <w:tcPr>
            <w:tcW w:w="981" w:type="dxa"/>
            <w:tcBorders>
              <w:top w:val="nil"/>
              <w:bottom w:val="dotted" w:sz="4" w:space="0" w:color="auto"/>
              <w:right w:val="nil"/>
            </w:tcBorders>
            <w:vAlign w:val="center"/>
          </w:tcPr>
          <w:p w14:paraId="28B96C1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C7490E2" w14:textId="77777777" w:rsidR="007A4BB2" w:rsidRPr="000247A8" w:rsidRDefault="007A4BB2">
            <w:pPr>
              <w:pStyle w:val="TableText"/>
            </w:pPr>
            <w:r w:rsidRPr="000247A8">
              <w:t>PRCPCASC</w:t>
            </w:r>
          </w:p>
        </w:tc>
      </w:tr>
      <w:tr w:rsidR="007A4BB2" w:rsidRPr="000247A8" w14:paraId="3AF2081B" w14:textId="77777777">
        <w:trPr>
          <w:cantSplit/>
        </w:trPr>
        <w:tc>
          <w:tcPr>
            <w:tcW w:w="981" w:type="dxa"/>
            <w:tcBorders>
              <w:top w:val="dotted" w:sz="4" w:space="0" w:color="auto"/>
              <w:bottom w:val="single" w:sz="4" w:space="0" w:color="auto"/>
              <w:right w:val="nil"/>
            </w:tcBorders>
          </w:tcPr>
          <w:p w14:paraId="1516619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6AB0BD8" w14:textId="77777777" w:rsidR="007A4BB2" w:rsidRPr="000247A8" w:rsidRDefault="007A4BB2">
            <w:pPr>
              <w:pStyle w:val="TableText"/>
            </w:pPr>
            <w:r w:rsidRPr="000247A8">
              <w:t xml:space="preserve">Used to build selected case carts by the case cart definition (which describes the items and quantities which are used in building the case cart).  The user will have the option to select the number of case carts to build.  After selecting the number, a screen display will show the current quantity on-hand and new quantity on-hand (after building) for the items which make up the case cart definition.  The new quantity on-hand is calculated by subtracting the current quantity on-hand by the quantity needed for disposable items (reusable items are not removed from the inventory point during assembly).  If any item’s new quantity on-hand falls below zero, a warning message will be displayed on the screen.  </w:t>
            </w:r>
          </w:p>
        </w:tc>
      </w:tr>
      <w:tr w:rsidR="007A4BB2" w:rsidRPr="000247A8" w14:paraId="5DE51C99" w14:textId="77777777">
        <w:tc>
          <w:tcPr>
            <w:tcW w:w="4385" w:type="dxa"/>
            <w:gridSpan w:val="4"/>
            <w:tcBorders>
              <w:bottom w:val="single" w:sz="4" w:space="0" w:color="auto"/>
              <w:right w:val="single" w:sz="4" w:space="0" w:color="auto"/>
            </w:tcBorders>
            <w:shd w:val="clear" w:color="auto" w:fill="F3F3F3"/>
            <w:vAlign w:val="center"/>
          </w:tcPr>
          <w:p w14:paraId="722DB4D8" w14:textId="77777777" w:rsidR="007A4BB2" w:rsidRPr="000247A8" w:rsidRDefault="007A4BB2">
            <w:pPr>
              <w:pStyle w:val="MArtifactBold"/>
            </w:pPr>
            <w:r w:rsidRPr="000247A8">
              <w:t>PRCP CC DEFINITION REPORT</w:t>
            </w:r>
          </w:p>
        </w:tc>
        <w:tc>
          <w:tcPr>
            <w:tcW w:w="4453" w:type="dxa"/>
            <w:gridSpan w:val="3"/>
            <w:tcBorders>
              <w:left w:val="single" w:sz="4" w:space="0" w:color="auto"/>
              <w:bottom w:val="dotted" w:sz="4" w:space="0" w:color="auto"/>
              <w:right w:val="dotted" w:sz="4" w:space="0" w:color="auto"/>
            </w:tcBorders>
            <w:vAlign w:val="center"/>
          </w:tcPr>
          <w:p w14:paraId="5E7FB5C8" w14:textId="77777777" w:rsidR="007A4BB2" w:rsidRPr="000247A8" w:rsidRDefault="007A4BB2">
            <w:pPr>
              <w:pStyle w:val="TableText"/>
            </w:pPr>
            <w:r w:rsidRPr="000247A8">
              <w:t>Case Cart Report</w:t>
            </w:r>
          </w:p>
        </w:tc>
        <w:tc>
          <w:tcPr>
            <w:tcW w:w="810" w:type="dxa"/>
            <w:tcBorders>
              <w:left w:val="dotted" w:sz="4" w:space="0" w:color="auto"/>
              <w:bottom w:val="dotted" w:sz="4" w:space="0" w:color="auto"/>
            </w:tcBorders>
            <w:vAlign w:val="center"/>
          </w:tcPr>
          <w:p w14:paraId="646DA87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B6D61B4" w14:textId="77777777">
        <w:tc>
          <w:tcPr>
            <w:tcW w:w="981" w:type="dxa"/>
            <w:tcBorders>
              <w:top w:val="nil"/>
              <w:bottom w:val="dotted" w:sz="4" w:space="0" w:color="auto"/>
              <w:right w:val="nil"/>
            </w:tcBorders>
            <w:vAlign w:val="center"/>
          </w:tcPr>
          <w:p w14:paraId="3986EFF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8B10DDC" w14:textId="77777777" w:rsidR="007A4BB2" w:rsidRPr="000247A8" w:rsidRDefault="007A4BB2">
            <w:pPr>
              <w:pStyle w:val="TableText"/>
            </w:pPr>
            <w:r w:rsidRPr="000247A8">
              <w:t>PRCPCRDC</w:t>
            </w:r>
          </w:p>
        </w:tc>
      </w:tr>
      <w:tr w:rsidR="007A4BB2" w:rsidRPr="000247A8" w14:paraId="17169A5F" w14:textId="77777777">
        <w:trPr>
          <w:cantSplit/>
        </w:trPr>
        <w:tc>
          <w:tcPr>
            <w:tcW w:w="981" w:type="dxa"/>
            <w:tcBorders>
              <w:top w:val="dotted" w:sz="4" w:space="0" w:color="auto"/>
              <w:bottom w:val="single" w:sz="4" w:space="0" w:color="auto"/>
              <w:right w:val="nil"/>
            </w:tcBorders>
          </w:tcPr>
          <w:p w14:paraId="7E49F361"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60ACAE5" w14:textId="77777777" w:rsidR="007A4BB2" w:rsidRPr="000247A8" w:rsidRDefault="007A4BB2">
            <w:pPr>
              <w:pStyle w:val="TableText"/>
            </w:pPr>
            <w:r w:rsidRPr="000247A8">
              <w:t xml:space="preserve">Produces the Case Cart Report.  The report lists selected case carts displaying the items and quantities needed to assemble the case cart.  Includes the items needed, description, quantity needed, whether the item is reusable or disposable, mandatory source vendor for reordering, catalog number for the mandatory source, and storage location.  </w:t>
            </w:r>
          </w:p>
        </w:tc>
      </w:tr>
      <w:tr w:rsidR="007A4BB2" w:rsidRPr="000247A8" w14:paraId="109DBA1E" w14:textId="77777777">
        <w:tc>
          <w:tcPr>
            <w:tcW w:w="4385" w:type="dxa"/>
            <w:gridSpan w:val="4"/>
            <w:tcBorders>
              <w:bottom w:val="single" w:sz="4" w:space="0" w:color="auto"/>
              <w:right w:val="single" w:sz="4" w:space="0" w:color="auto"/>
            </w:tcBorders>
            <w:shd w:val="clear" w:color="auto" w:fill="F3F3F3"/>
            <w:vAlign w:val="center"/>
          </w:tcPr>
          <w:p w14:paraId="592CE6A2" w14:textId="77777777" w:rsidR="007A4BB2" w:rsidRPr="000247A8" w:rsidRDefault="007A4BB2">
            <w:pPr>
              <w:pStyle w:val="MArtifactBold"/>
            </w:pPr>
            <w:r w:rsidRPr="000247A8">
              <w:t>PRCP CC DISASSEMBLE</w:t>
            </w:r>
          </w:p>
        </w:tc>
        <w:tc>
          <w:tcPr>
            <w:tcW w:w="4453" w:type="dxa"/>
            <w:gridSpan w:val="3"/>
            <w:tcBorders>
              <w:left w:val="single" w:sz="4" w:space="0" w:color="auto"/>
              <w:bottom w:val="dotted" w:sz="4" w:space="0" w:color="auto"/>
              <w:right w:val="dotted" w:sz="4" w:space="0" w:color="auto"/>
            </w:tcBorders>
            <w:vAlign w:val="center"/>
          </w:tcPr>
          <w:p w14:paraId="2A98B091" w14:textId="77777777" w:rsidR="007A4BB2" w:rsidRPr="000247A8" w:rsidRDefault="007A4BB2">
            <w:pPr>
              <w:pStyle w:val="TableText"/>
            </w:pPr>
            <w:r w:rsidRPr="000247A8">
              <w:t>Disassemble Case Cart</w:t>
            </w:r>
          </w:p>
        </w:tc>
        <w:tc>
          <w:tcPr>
            <w:tcW w:w="810" w:type="dxa"/>
            <w:tcBorders>
              <w:left w:val="dotted" w:sz="4" w:space="0" w:color="auto"/>
              <w:bottom w:val="dotted" w:sz="4" w:space="0" w:color="auto"/>
            </w:tcBorders>
            <w:vAlign w:val="center"/>
          </w:tcPr>
          <w:p w14:paraId="3EBA6AB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C4A3388" w14:textId="77777777">
        <w:tc>
          <w:tcPr>
            <w:tcW w:w="981" w:type="dxa"/>
            <w:tcBorders>
              <w:top w:val="nil"/>
              <w:bottom w:val="dotted" w:sz="4" w:space="0" w:color="auto"/>
              <w:right w:val="nil"/>
            </w:tcBorders>
            <w:vAlign w:val="center"/>
          </w:tcPr>
          <w:p w14:paraId="0DF9C22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1992C6D" w14:textId="77777777" w:rsidR="007A4BB2" w:rsidRPr="000247A8" w:rsidRDefault="007A4BB2">
            <w:pPr>
              <w:pStyle w:val="TableText"/>
            </w:pPr>
            <w:r w:rsidRPr="000247A8">
              <w:t>PRCPCDIC</w:t>
            </w:r>
          </w:p>
        </w:tc>
      </w:tr>
      <w:tr w:rsidR="007A4BB2" w:rsidRPr="000247A8" w14:paraId="17116AB0" w14:textId="77777777">
        <w:trPr>
          <w:cantSplit/>
        </w:trPr>
        <w:tc>
          <w:tcPr>
            <w:tcW w:w="981" w:type="dxa"/>
            <w:tcBorders>
              <w:top w:val="dotted" w:sz="4" w:space="0" w:color="auto"/>
              <w:bottom w:val="single" w:sz="4" w:space="0" w:color="auto"/>
              <w:right w:val="nil"/>
            </w:tcBorders>
          </w:tcPr>
          <w:p w14:paraId="35A7AB65"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C670400" w14:textId="77777777" w:rsidR="007A4BB2" w:rsidRPr="000247A8" w:rsidRDefault="007A4BB2">
            <w:pPr>
              <w:pStyle w:val="TableText"/>
            </w:pPr>
            <w:r w:rsidRPr="000247A8">
              <w:t>Used to disassemble (break down) case carts and return the individual disposable items back to stock.  When a case cart is disassembled, the quantity on-hand for the case cart will be decremented and the quantity on-hand for the disposable items will be incremented.  The quantity on-hand for reusable items will not change.</w:t>
            </w:r>
          </w:p>
        </w:tc>
      </w:tr>
      <w:tr w:rsidR="007A4BB2" w:rsidRPr="000247A8" w14:paraId="320A414A" w14:textId="77777777">
        <w:tc>
          <w:tcPr>
            <w:tcW w:w="4385" w:type="dxa"/>
            <w:gridSpan w:val="4"/>
            <w:tcBorders>
              <w:bottom w:val="single" w:sz="4" w:space="0" w:color="auto"/>
              <w:right w:val="single" w:sz="4" w:space="0" w:color="auto"/>
            </w:tcBorders>
            <w:shd w:val="clear" w:color="auto" w:fill="F3F3F3"/>
            <w:vAlign w:val="center"/>
          </w:tcPr>
          <w:p w14:paraId="1236B0FD" w14:textId="77777777" w:rsidR="007A4BB2" w:rsidRPr="000247A8" w:rsidRDefault="007A4BB2">
            <w:pPr>
              <w:pStyle w:val="MArtifactBold"/>
            </w:pPr>
            <w:r w:rsidRPr="000247A8">
              <w:t>PRCP CC ENTER/EDIT DEFINITION</w:t>
            </w:r>
          </w:p>
        </w:tc>
        <w:tc>
          <w:tcPr>
            <w:tcW w:w="4453" w:type="dxa"/>
            <w:gridSpan w:val="3"/>
            <w:tcBorders>
              <w:left w:val="single" w:sz="4" w:space="0" w:color="auto"/>
              <w:bottom w:val="dotted" w:sz="4" w:space="0" w:color="auto"/>
              <w:right w:val="dotted" w:sz="4" w:space="0" w:color="auto"/>
            </w:tcBorders>
            <w:vAlign w:val="center"/>
          </w:tcPr>
          <w:p w14:paraId="5730A596" w14:textId="77777777" w:rsidR="007A4BB2" w:rsidRPr="000247A8" w:rsidRDefault="007A4BB2">
            <w:pPr>
              <w:pStyle w:val="TableText"/>
            </w:pPr>
            <w:r w:rsidRPr="000247A8">
              <w:t>Enter/Edit/Create A Case Cart</w:t>
            </w:r>
          </w:p>
        </w:tc>
        <w:tc>
          <w:tcPr>
            <w:tcW w:w="810" w:type="dxa"/>
            <w:tcBorders>
              <w:left w:val="dotted" w:sz="4" w:space="0" w:color="auto"/>
              <w:bottom w:val="dotted" w:sz="4" w:space="0" w:color="auto"/>
            </w:tcBorders>
            <w:vAlign w:val="center"/>
          </w:tcPr>
          <w:p w14:paraId="004D56D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49BDF9B" w14:textId="77777777">
        <w:tc>
          <w:tcPr>
            <w:tcW w:w="981" w:type="dxa"/>
            <w:tcBorders>
              <w:top w:val="nil"/>
              <w:bottom w:val="dotted" w:sz="4" w:space="0" w:color="auto"/>
              <w:right w:val="nil"/>
            </w:tcBorders>
            <w:vAlign w:val="center"/>
          </w:tcPr>
          <w:p w14:paraId="4E77880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AAA5C18" w14:textId="77777777" w:rsidR="007A4BB2" w:rsidRPr="000247A8" w:rsidRDefault="007A4BB2">
            <w:pPr>
              <w:pStyle w:val="TableText"/>
            </w:pPr>
            <w:r w:rsidRPr="000247A8">
              <w:t>CASECART^PRCPCED0</w:t>
            </w:r>
          </w:p>
        </w:tc>
      </w:tr>
      <w:tr w:rsidR="007A4BB2" w:rsidRPr="000247A8" w14:paraId="1521AF4F" w14:textId="77777777">
        <w:trPr>
          <w:cantSplit/>
        </w:trPr>
        <w:tc>
          <w:tcPr>
            <w:tcW w:w="981" w:type="dxa"/>
            <w:tcBorders>
              <w:top w:val="dotted" w:sz="4" w:space="0" w:color="auto"/>
              <w:bottom w:val="single" w:sz="4" w:space="0" w:color="auto"/>
              <w:right w:val="nil"/>
            </w:tcBorders>
          </w:tcPr>
          <w:p w14:paraId="7ADE23CF"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710A89F" w14:textId="77777777" w:rsidR="007A4BB2" w:rsidRPr="000247A8" w:rsidRDefault="007A4BB2">
            <w:pPr>
              <w:pStyle w:val="TableText"/>
            </w:pPr>
            <w:r w:rsidRPr="000247A8">
              <w:t xml:space="preserve">Allows user to define which items and quantity should be used in assembling the case cart.  The user can also enter special instructions or remarks for the case cart.  </w:t>
            </w:r>
          </w:p>
        </w:tc>
      </w:tr>
      <w:tr w:rsidR="007A4BB2" w:rsidRPr="000247A8" w14:paraId="3463DC6E" w14:textId="77777777">
        <w:tc>
          <w:tcPr>
            <w:tcW w:w="4385" w:type="dxa"/>
            <w:gridSpan w:val="4"/>
            <w:tcBorders>
              <w:bottom w:val="single" w:sz="4" w:space="0" w:color="auto"/>
            </w:tcBorders>
            <w:shd w:val="clear" w:color="auto" w:fill="F3F3F3"/>
            <w:vAlign w:val="center"/>
          </w:tcPr>
          <w:p w14:paraId="484F317B" w14:textId="77777777" w:rsidR="007A4BB2" w:rsidRPr="000247A8" w:rsidRDefault="007A4BB2">
            <w:pPr>
              <w:pStyle w:val="MArtifactBold"/>
            </w:pPr>
            <w:r w:rsidRPr="000247A8">
              <w:t>PRCP CC LINK OPCODES</w:t>
            </w:r>
          </w:p>
        </w:tc>
        <w:tc>
          <w:tcPr>
            <w:tcW w:w="4453" w:type="dxa"/>
            <w:gridSpan w:val="3"/>
            <w:tcBorders>
              <w:bottom w:val="dotted" w:sz="4" w:space="0" w:color="auto"/>
              <w:right w:val="dotted" w:sz="4" w:space="0" w:color="auto"/>
            </w:tcBorders>
            <w:vAlign w:val="center"/>
          </w:tcPr>
          <w:p w14:paraId="212A15F9" w14:textId="77777777" w:rsidR="007A4BB2" w:rsidRPr="000247A8" w:rsidRDefault="007A4BB2">
            <w:pPr>
              <w:pStyle w:val="TableText"/>
            </w:pPr>
            <w:r w:rsidRPr="000247A8">
              <w:t>Link Operation Codes to Case Carts</w:t>
            </w:r>
          </w:p>
        </w:tc>
        <w:tc>
          <w:tcPr>
            <w:tcW w:w="810" w:type="dxa"/>
            <w:tcBorders>
              <w:left w:val="dotted" w:sz="4" w:space="0" w:color="auto"/>
              <w:bottom w:val="dotted" w:sz="4" w:space="0" w:color="auto"/>
            </w:tcBorders>
            <w:vAlign w:val="center"/>
          </w:tcPr>
          <w:p w14:paraId="6699C69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299DB92" w14:textId="77777777">
        <w:tc>
          <w:tcPr>
            <w:tcW w:w="981" w:type="dxa"/>
            <w:tcBorders>
              <w:top w:val="nil"/>
              <w:bottom w:val="dotted" w:sz="4" w:space="0" w:color="auto"/>
              <w:right w:val="nil"/>
            </w:tcBorders>
            <w:vAlign w:val="center"/>
          </w:tcPr>
          <w:p w14:paraId="760C386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DDDD74F" w14:textId="77777777" w:rsidR="007A4BB2" w:rsidRPr="000247A8" w:rsidRDefault="007A4BB2">
            <w:pPr>
              <w:pStyle w:val="TableText"/>
            </w:pPr>
            <w:r w:rsidRPr="000247A8">
              <w:t>OPCODES^PRCPCED0</w:t>
            </w:r>
          </w:p>
        </w:tc>
      </w:tr>
      <w:tr w:rsidR="007A4BB2" w:rsidRPr="000247A8" w14:paraId="16BB10C4" w14:textId="77777777">
        <w:trPr>
          <w:cantSplit/>
        </w:trPr>
        <w:tc>
          <w:tcPr>
            <w:tcW w:w="981" w:type="dxa"/>
            <w:tcBorders>
              <w:top w:val="dotted" w:sz="4" w:space="0" w:color="auto"/>
              <w:bottom w:val="single" w:sz="4" w:space="0" w:color="auto"/>
              <w:right w:val="nil"/>
            </w:tcBorders>
          </w:tcPr>
          <w:p w14:paraId="7389632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8ACC2D3" w14:textId="77777777" w:rsidR="007A4BB2" w:rsidRPr="000247A8" w:rsidRDefault="007A4BB2">
            <w:pPr>
              <w:pStyle w:val="TableText"/>
            </w:pPr>
            <w:r w:rsidRPr="000247A8">
              <w:t xml:space="preserve">Allows user to link operation codes to specific case carts.  When a patient is scheduled for an operation code, the system will recommend the case carts that should be ordered.   </w:t>
            </w:r>
          </w:p>
        </w:tc>
      </w:tr>
      <w:tr w:rsidR="007A4BB2" w:rsidRPr="000247A8" w14:paraId="3E652AD8" w14:textId="77777777">
        <w:tc>
          <w:tcPr>
            <w:tcW w:w="4385" w:type="dxa"/>
            <w:gridSpan w:val="4"/>
            <w:tcBorders>
              <w:bottom w:val="single" w:sz="4" w:space="0" w:color="auto"/>
              <w:right w:val="single" w:sz="4" w:space="0" w:color="auto"/>
            </w:tcBorders>
            <w:shd w:val="clear" w:color="auto" w:fill="F3F3F3"/>
            <w:vAlign w:val="center"/>
          </w:tcPr>
          <w:p w14:paraId="217EE946" w14:textId="77777777" w:rsidR="007A4BB2" w:rsidRPr="000247A8" w:rsidRDefault="007A4BB2">
            <w:pPr>
              <w:pStyle w:val="MArtifactBold"/>
            </w:pPr>
            <w:r w:rsidRPr="000247A8">
              <w:t>PRCP CC MENU</w:t>
            </w:r>
          </w:p>
        </w:tc>
        <w:tc>
          <w:tcPr>
            <w:tcW w:w="4453" w:type="dxa"/>
            <w:gridSpan w:val="3"/>
            <w:tcBorders>
              <w:left w:val="single" w:sz="4" w:space="0" w:color="auto"/>
              <w:bottom w:val="dotted" w:sz="4" w:space="0" w:color="auto"/>
              <w:right w:val="dotted" w:sz="4" w:space="0" w:color="auto"/>
            </w:tcBorders>
            <w:vAlign w:val="center"/>
          </w:tcPr>
          <w:p w14:paraId="1CC7F381" w14:textId="77777777" w:rsidR="007A4BB2" w:rsidRPr="000247A8" w:rsidRDefault="007A4BB2">
            <w:pPr>
              <w:pStyle w:val="TableText"/>
            </w:pPr>
            <w:r w:rsidRPr="000247A8">
              <w:t>Case Cart Menu</w:t>
            </w:r>
          </w:p>
        </w:tc>
        <w:tc>
          <w:tcPr>
            <w:tcW w:w="810" w:type="dxa"/>
            <w:tcBorders>
              <w:left w:val="dotted" w:sz="4" w:space="0" w:color="auto"/>
              <w:bottom w:val="dotted" w:sz="4" w:space="0" w:color="auto"/>
            </w:tcBorders>
            <w:vAlign w:val="center"/>
          </w:tcPr>
          <w:p w14:paraId="3DD563D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4EC98D4" w14:textId="77777777">
        <w:trPr>
          <w:cantSplit/>
        </w:trPr>
        <w:tc>
          <w:tcPr>
            <w:tcW w:w="981" w:type="dxa"/>
            <w:tcBorders>
              <w:top w:val="dotted" w:sz="4" w:space="0" w:color="auto"/>
              <w:bottom w:val="single" w:sz="4" w:space="0" w:color="auto"/>
              <w:right w:val="nil"/>
            </w:tcBorders>
          </w:tcPr>
          <w:p w14:paraId="4A29693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1B697DC" w14:textId="77777777" w:rsidR="007A4BB2" w:rsidRPr="000247A8" w:rsidRDefault="007A4BB2">
            <w:pPr>
              <w:pStyle w:val="TableText"/>
            </w:pPr>
            <w:r w:rsidRPr="000247A8">
              <w:t xml:space="preserve">This is the main menu for the primary and secondary inventory point case cart system.    </w:t>
            </w:r>
          </w:p>
        </w:tc>
      </w:tr>
      <w:tr w:rsidR="007A4BB2" w:rsidRPr="000247A8" w14:paraId="7DD006BE" w14:textId="77777777">
        <w:tc>
          <w:tcPr>
            <w:tcW w:w="4385" w:type="dxa"/>
            <w:gridSpan w:val="4"/>
            <w:tcBorders>
              <w:bottom w:val="single" w:sz="4" w:space="0" w:color="auto"/>
              <w:right w:val="single" w:sz="4" w:space="0" w:color="auto"/>
            </w:tcBorders>
            <w:shd w:val="clear" w:color="auto" w:fill="F3F3F3"/>
            <w:vAlign w:val="center"/>
          </w:tcPr>
          <w:p w14:paraId="43AFE8EA" w14:textId="77777777" w:rsidR="007A4BB2" w:rsidRPr="000247A8" w:rsidRDefault="007A4BB2">
            <w:pPr>
              <w:pStyle w:val="MArtifactBold"/>
            </w:pPr>
            <w:r w:rsidRPr="000247A8">
              <w:lastRenderedPageBreak/>
              <w:t>PRCP CC OPCODE-CC LINK REPORT</w:t>
            </w:r>
          </w:p>
        </w:tc>
        <w:tc>
          <w:tcPr>
            <w:tcW w:w="4453" w:type="dxa"/>
            <w:gridSpan w:val="3"/>
            <w:tcBorders>
              <w:left w:val="single" w:sz="4" w:space="0" w:color="auto"/>
              <w:bottom w:val="dotted" w:sz="4" w:space="0" w:color="auto"/>
              <w:right w:val="dotted" w:sz="4" w:space="0" w:color="auto"/>
            </w:tcBorders>
            <w:vAlign w:val="center"/>
          </w:tcPr>
          <w:p w14:paraId="4E872210" w14:textId="77777777" w:rsidR="007A4BB2" w:rsidRPr="000247A8" w:rsidRDefault="007A4BB2">
            <w:pPr>
              <w:pStyle w:val="TableText"/>
            </w:pPr>
            <w:r w:rsidRPr="000247A8">
              <w:t>Operation Code-Case Cart Link Report</w:t>
            </w:r>
          </w:p>
        </w:tc>
        <w:tc>
          <w:tcPr>
            <w:tcW w:w="810" w:type="dxa"/>
            <w:tcBorders>
              <w:left w:val="dotted" w:sz="4" w:space="0" w:color="auto"/>
              <w:bottom w:val="dotted" w:sz="4" w:space="0" w:color="auto"/>
            </w:tcBorders>
            <w:vAlign w:val="center"/>
          </w:tcPr>
          <w:p w14:paraId="31329D7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8E0D8DC" w14:textId="77777777">
        <w:tc>
          <w:tcPr>
            <w:tcW w:w="981" w:type="dxa"/>
            <w:tcBorders>
              <w:top w:val="nil"/>
              <w:bottom w:val="dotted" w:sz="4" w:space="0" w:color="auto"/>
              <w:right w:val="nil"/>
            </w:tcBorders>
            <w:vAlign w:val="center"/>
          </w:tcPr>
          <w:p w14:paraId="309F946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750DAE33" w14:textId="77777777" w:rsidR="007A4BB2" w:rsidRPr="000247A8" w:rsidRDefault="007A4BB2">
            <w:pPr>
              <w:pStyle w:val="TableText"/>
            </w:pPr>
            <w:r w:rsidRPr="000247A8">
              <w:t>PRCPCROC</w:t>
            </w:r>
          </w:p>
        </w:tc>
      </w:tr>
      <w:tr w:rsidR="007A4BB2" w:rsidRPr="000247A8" w14:paraId="63AD97F6" w14:textId="77777777">
        <w:trPr>
          <w:cantSplit/>
        </w:trPr>
        <w:tc>
          <w:tcPr>
            <w:tcW w:w="981" w:type="dxa"/>
            <w:tcBorders>
              <w:top w:val="dotted" w:sz="4" w:space="0" w:color="auto"/>
              <w:bottom w:val="single" w:sz="4" w:space="0" w:color="auto"/>
              <w:right w:val="nil"/>
            </w:tcBorders>
          </w:tcPr>
          <w:p w14:paraId="54EC2CF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386C12D" w14:textId="77777777" w:rsidR="007A4BB2" w:rsidRPr="000247A8" w:rsidRDefault="007A4BB2">
            <w:pPr>
              <w:pStyle w:val="TableText"/>
            </w:pPr>
            <w:r w:rsidRPr="000247A8">
              <w:t xml:space="preserve">Produces the Operation Code-Case Cart Link Report.  The report lists selected case carts displaying the operation codes linked to the case cart.  Includes the case cart description, item master number, the inventory point which the case cart should be ordered from, and the current quantity on-hand.     </w:t>
            </w:r>
          </w:p>
        </w:tc>
      </w:tr>
      <w:tr w:rsidR="007A4BB2" w:rsidRPr="000247A8" w14:paraId="0A037121" w14:textId="77777777">
        <w:tc>
          <w:tcPr>
            <w:tcW w:w="4385" w:type="dxa"/>
            <w:gridSpan w:val="4"/>
            <w:tcBorders>
              <w:bottom w:val="single" w:sz="4" w:space="0" w:color="auto"/>
              <w:right w:val="single" w:sz="4" w:space="0" w:color="auto"/>
            </w:tcBorders>
            <w:shd w:val="clear" w:color="auto" w:fill="F3F3F3"/>
            <w:vAlign w:val="center"/>
          </w:tcPr>
          <w:p w14:paraId="15ABB68D" w14:textId="77777777" w:rsidR="007A4BB2" w:rsidRPr="000247A8" w:rsidRDefault="007A4BB2">
            <w:pPr>
              <w:pStyle w:val="MArtifactBold"/>
            </w:pPr>
            <w:r w:rsidRPr="000247A8">
              <w:t>PRCP CC/IK LOCATOR REPORT</w:t>
            </w:r>
          </w:p>
        </w:tc>
        <w:tc>
          <w:tcPr>
            <w:tcW w:w="4453" w:type="dxa"/>
            <w:gridSpan w:val="3"/>
            <w:tcBorders>
              <w:left w:val="single" w:sz="4" w:space="0" w:color="auto"/>
              <w:bottom w:val="dotted" w:sz="4" w:space="0" w:color="auto"/>
              <w:right w:val="dotted" w:sz="4" w:space="0" w:color="auto"/>
            </w:tcBorders>
            <w:vAlign w:val="center"/>
          </w:tcPr>
          <w:p w14:paraId="7786EE33" w14:textId="77777777" w:rsidR="007A4BB2" w:rsidRPr="000247A8" w:rsidRDefault="007A4BB2">
            <w:pPr>
              <w:pStyle w:val="TableText"/>
            </w:pPr>
            <w:r w:rsidRPr="000247A8">
              <w:t>Specific Item Or Instrument Kit Locator Report</w:t>
            </w:r>
          </w:p>
        </w:tc>
        <w:tc>
          <w:tcPr>
            <w:tcW w:w="810" w:type="dxa"/>
            <w:tcBorders>
              <w:left w:val="dotted" w:sz="4" w:space="0" w:color="auto"/>
              <w:bottom w:val="dotted" w:sz="4" w:space="0" w:color="auto"/>
            </w:tcBorders>
            <w:vAlign w:val="center"/>
          </w:tcPr>
          <w:p w14:paraId="0E6D167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6D10ABE" w14:textId="77777777">
        <w:tc>
          <w:tcPr>
            <w:tcW w:w="981" w:type="dxa"/>
            <w:tcBorders>
              <w:top w:val="nil"/>
              <w:bottom w:val="dotted" w:sz="4" w:space="0" w:color="auto"/>
              <w:right w:val="nil"/>
            </w:tcBorders>
            <w:vAlign w:val="center"/>
          </w:tcPr>
          <w:p w14:paraId="4117C4A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7E0D17A" w14:textId="77777777" w:rsidR="007A4BB2" w:rsidRPr="000247A8" w:rsidRDefault="007A4BB2">
            <w:pPr>
              <w:pStyle w:val="TableText"/>
            </w:pPr>
            <w:r w:rsidRPr="000247A8">
              <w:t>PRCPCRLO</w:t>
            </w:r>
          </w:p>
        </w:tc>
      </w:tr>
      <w:tr w:rsidR="007A4BB2" w:rsidRPr="000247A8" w14:paraId="444F1396" w14:textId="77777777">
        <w:trPr>
          <w:cantSplit/>
        </w:trPr>
        <w:tc>
          <w:tcPr>
            <w:tcW w:w="981" w:type="dxa"/>
            <w:tcBorders>
              <w:top w:val="dotted" w:sz="4" w:space="0" w:color="auto"/>
              <w:bottom w:val="single" w:sz="4" w:space="0" w:color="auto"/>
              <w:right w:val="nil"/>
            </w:tcBorders>
          </w:tcPr>
          <w:p w14:paraId="6C95D13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A875184" w14:textId="77777777" w:rsidR="007A4BB2" w:rsidRPr="000247A8" w:rsidRDefault="007A4BB2">
            <w:pPr>
              <w:pStyle w:val="TableText"/>
            </w:pPr>
            <w:r w:rsidRPr="000247A8">
              <w:t xml:space="preserve">Produces the Specific Item Or Instrument Kit Locator Report, which indicates which case carts contain a specified item or instrument kit and which instrument kits contain a specified item.  Includes case cart or instrument kit, the inventory point which created the case cart or instrument kit and the quantity needed to assemble the case cart or instrument kit.  </w:t>
            </w:r>
          </w:p>
        </w:tc>
      </w:tr>
      <w:tr w:rsidR="004C2A70" w:rsidRPr="000247A8" w14:paraId="22E8E70C" w14:textId="77777777">
        <w:tc>
          <w:tcPr>
            <w:tcW w:w="4385" w:type="dxa"/>
            <w:gridSpan w:val="4"/>
            <w:tcBorders>
              <w:bottom w:val="single" w:sz="4" w:space="0" w:color="auto"/>
              <w:right w:val="single" w:sz="4" w:space="0" w:color="auto"/>
            </w:tcBorders>
            <w:shd w:val="clear" w:color="auto" w:fill="F3F3F3"/>
            <w:vAlign w:val="center"/>
          </w:tcPr>
          <w:p w14:paraId="28AF4B25" w14:textId="77777777" w:rsidR="004C2A70" w:rsidRPr="000247A8" w:rsidRDefault="006530A9" w:rsidP="00AE047E">
            <w:pPr>
              <w:pStyle w:val="MArtifactBold"/>
            </w:pPr>
            <w:bookmarkStart w:id="771" w:name="OLE_LINK3"/>
            <w:bookmarkStart w:id="772" w:name="OLE_LINK6"/>
            <w:r w:rsidRPr="000247A8">
              <w:t>PRCP</w:t>
            </w:r>
            <w:r w:rsidR="00D40345" w:rsidRPr="000247A8">
              <w:t>LO</w:t>
            </w:r>
            <w:r w:rsidR="004C2A70" w:rsidRPr="000247A8">
              <w:t xml:space="preserve"> CLO </w:t>
            </w:r>
            <w:r w:rsidRPr="000247A8">
              <w:t>GIP OPTION</w:t>
            </w:r>
          </w:p>
        </w:tc>
        <w:tc>
          <w:tcPr>
            <w:tcW w:w="4453" w:type="dxa"/>
            <w:gridSpan w:val="3"/>
            <w:tcBorders>
              <w:left w:val="single" w:sz="4" w:space="0" w:color="auto"/>
              <w:bottom w:val="dotted" w:sz="4" w:space="0" w:color="auto"/>
              <w:right w:val="dotted" w:sz="4" w:space="0" w:color="auto"/>
            </w:tcBorders>
            <w:vAlign w:val="center"/>
          </w:tcPr>
          <w:p w14:paraId="67E28243" w14:textId="77777777" w:rsidR="004C2A70" w:rsidRPr="000247A8" w:rsidRDefault="006530A9" w:rsidP="006530A9">
            <w:r w:rsidRPr="000247A8">
              <w:t>CLO GIP Reports (CLRS)</w:t>
            </w:r>
          </w:p>
        </w:tc>
        <w:tc>
          <w:tcPr>
            <w:tcW w:w="810" w:type="dxa"/>
            <w:tcBorders>
              <w:left w:val="dotted" w:sz="4" w:space="0" w:color="auto"/>
              <w:bottom w:val="dotted" w:sz="4" w:space="0" w:color="auto"/>
            </w:tcBorders>
            <w:vAlign w:val="center"/>
          </w:tcPr>
          <w:p w14:paraId="77AC2A8A" w14:textId="77777777" w:rsidR="004C2A70" w:rsidRPr="000247A8" w:rsidRDefault="00D40345" w:rsidP="00AE047E">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4C2A70" w:rsidRPr="000247A8" w14:paraId="74AEAE06" w14:textId="77777777">
        <w:tc>
          <w:tcPr>
            <w:tcW w:w="1008" w:type="dxa"/>
            <w:gridSpan w:val="2"/>
            <w:tcBorders>
              <w:top w:val="nil"/>
              <w:bottom w:val="dotted" w:sz="4" w:space="0" w:color="auto"/>
              <w:right w:val="nil"/>
            </w:tcBorders>
            <w:vAlign w:val="center"/>
          </w:tcPr>
          <w:p w14:paraId="5BF47506" w14:textId="77777777" w:rsidR="004C2A70" w:rsidRPr="000247A8" w:rsidRDefault="00C6346B" w:rsidP="00C6346B">
            <w:pPr>
              <w:pStyle w:val="TableSubHeadRight"/>
              <w:ind w:left="-144"/>
            </w:pPr>
            <w:r w:rsidRPr="000247A8">
              <w:rPr>
                <w:rFonts w:ascii="Arial" w:hAnsi="Arial"/>
                <w:b w:val="0"/>
                <w:sz w:val="16"/>
                <w:szCs w:val="16"/>
              </w:rPr>
              <w:t>ROUTINE:</w:t>
            </w:r>
          </w:p>
        </w:tc>
        <w:tc>
          <w:tcPr>
            <w:tcW w:w="8640" w:type="dxa"/>
            <w:gridSpan w:val="6"/>
            <w:tcBorders>
              <w:top w:val="nil"/>
              <w:left w:val="nil"/>
              <w:bottom w:val="dotted" w:sz="4" w:space="0" w:color="auto"/>
            </w:tcBorders>
            <w:vAlign w:val="center"/>
          </w:tcPr>
          <w:p w14:paraId="4C3A53D3" w14:textId="77777777" w:rsidR="004C2A70" w:rsidRPr="000247A8" w:rsidRDefault="00D40345" w:rsidP="00AE047E">
            <w:pPr>
              <w:pStyle w:val="TableText"/>
            </w:pPr>
            <w:r w:rsidRPr="000247A8">
              <w:t>ENT^PRCPLO3</w:t>
            </w:r>
          </w:p>
        </w:tc>
      </w:tr>
      <w:tr w:rsidR="004C2A70" w:rsidRPr="000247A8" w14:paraId="7FF2E9B7" w14:textId="77777777">
        <w:trPr>
          <w:cantSplit/>
        </w:trPr>
        <w:tc>
          <w:tcPr>
            <w:tcW w:w="1008" w:type="dxa"/>
            <w:gridSpan w:val="2"/>
            <w:tcBorders>
              <w:top w:val="dotted" w:sz="4" w:space="0" w:color="auto"/>
              <w:bottom w:val="single" w:sz="4" w:space="0" w:color="auto"/>
              <w:right w:val="nil"/>
            </w:tcBorders>
          </w:tcPr>
          <w:p w14:paraId="6C571D5B" w14:textId="77777777" w:rsidR="004C2A70" w:rsidRPr="000247A8" w:rsidRDefault="004C2A70" w:rsidP="00AE047E">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tcBorders>
            <w:vAlign w:val="center"/>
          </w:tcPr>
          <w:p w14:paraId="650E0B97" w14:textId="77777777" w:rsidR="00783D4D" w:rsidRPr="000247A8" w:rsidRDefault="00783D4D" w:rsidP="00783D4D">
            <w:pPr>
              <w:spacing w:before="60" w:after="20"/>
            </w:pPr>
            <w:r w:rsidRPr="000247A8">
              <w:t xml:space="preserve">Each month, routines are scheduled to run the data extracts associated with </w:t>
            </w:r>
            <w:r w:rsidRPr="000247A8">
              <w:rPr>
                <w:rFonts w:ascii="Courier New" w:hAnsi="Courier New" w:cs="Courier New"/>
              </w:rPr>
              <w:t>PRC*5.1*83</w:t>
            </w:r>
            <w:r w:rsidRPr="000247A8">
              <w:t xml:space="preserve"> (CLRS).  As part of this run, the VMS flat files for both the Procurement and GIP extracts are created for FTP transmission.  This routine handles the GIP data extracts, while routine </w:t>
            </w:r>
            <w:r w:rsidRPr="000247A8">
              <w:rPr>
                <w:rFonts w:ascii="Courier New" w:hAnsi="Courier New" w:cs="Courier New"/>
              </w:rPr>
              <w:t>PRCHLO5</w:t>
            </w:r>
            <w:r w:rsidRPr="000247A8">
              <w:t xml:space="preserve"> handles the Procurement extracts.</w:t>
            </w:r>
          </w:p>
          <w:p w14:paraId="66DF9078" w14:textId="77777777" w:rsidR="00DC610A" w:rsidRPr="000247A8" w:rsidRDefault="00DC610A" w:rsidP="00DC610A">
            <w:pPr>
              <w:spacing w:before="60" w:after="20"/>
            </w:pPr>
            <w:r w:rsidRPr="000247A8">
              <w:t xml:space="preserve">This is the option used by the Prosthetics and Clinical Logistics Office to gather GIP information.  It runs the Stock Status Report and Days of Stock on Hand Report for every combination of station and active inventory point present within a system and creates extracts in the CLRS REPORT STORAGE file (#446.7).  </w:t>
            </w:r>
          </w:p>
          <w:p w14:paraId="29B64C06" w14:textId="77777777" w:rsidR="00DC610A" w:rsidRPr="000247A8" w:rsidRDefault="00DC610A" w:rsidP="00DC610A">
            <w:pPr>
              <w:spacing w:before="60" w:after="20"/>
            </w:pPr>
          </w:p>
          <w:p w14:paraId="518F4264" w14:textId="77777777" w:rsidR="004832AC" w:rsidRPr="000247A8" w:rsidRDefault="00DC610A" w:rsidP="00DC610A">
            <w:pPr>
              <w:spacing w:before="60" w:after="20"/>
            </w:pPr>
            <w:r w:rsidRPr="000247A8">
              <w:t>These extracts are "*" delimited files and encompass data extracted from the first day of the previous month to the last day of the previous month.  The extracts are stored in the CLRS REPORT STORAGE file (#446.7) until the FTP transmission to the CLRS occur as instructed by the Prosthetics and Clinical Logistics Office</w:t>
            </w:r>
          </w:p>
        </w:tc>
      </w:tr>
      <w:tr w:rsidR="006530A9" w:rsidRPr="000247A8" w14:paraId="2CB6D986" w14:textId="77777777">
        <w:tc>
          <w:tcPr>
            <w:tcW w:w="4385" w:type="dxa"/>
            <w:gridSpan w:val="4"/>
            <w:tcBorders>
              <w:bottom w:val="single" w:sz="4" w:space="0" w:color="auto"/>
              <w:right w:val="single" w:sz="4" w:space="0" w:color="auto"/>
            </w:tcBorders>
            <w:shd w:val="clear" w:color="auto" w:fill="F3F3F3"/>
            <w:vAlign w:val="center"/>
          </w:tcPr>
          <w:p w14:paraId="24FD0732" w14:textId="77777777" w:rsidR="006530A9" w:rsidRPr="000247A8" w:rsidRDefault="006530A9" w:rsidP="00AE047E">
            <w:pPr>
              <w:pStyle w:val="MArtifactBold"/>
            </w:pPr>
            <w:r w:rsidRPr="000247A8">
              <w:t>PRCP</w:t>
            </w:r>
            <w:r w:rsidR="00D40345" w:rsidRPr="000247A8">
              <w:t>LO</w:t>
            </w:r>
            <w:r w:rsidRPr="000247A8">
              <w:t xml:space="preserve"> CLO MENU</w:t>
            </w:r>
          </w:p>
        </w:tc>
        <w:tc>
          <w:tcPr>
            <w:tcW w:w="4453" w:type="dxa"/>
            <w:gridSpan w:val="3"/>
            <w:tcBorders>
              <w:left w:val="single" w:sz="4" w:space="0" w:color="auto"/>
              <w:bottom w:val="dotted" w:sz="4" w:space="0" w:color="auto"/>
              <w:right w:val="dotted" w:sz="4" w:space="0" w:color="auto"/>
            </w:tcBorders>
            <w:vAlign w:val="center"/>
          </w:tcPr>
          <w:p w14:paraId="1A09CA6E" w14:textId="77777777" w:rsidR="006530A9" w:rsidRPr="000247A8" w:rsidRDefault="006530A9" w:rsidP="00AE047E">
            <w:pPr>
              <w:pStyle w:val="TableText"/>
            </w:pPr>
            <w:r w:rsidRPr="000247A8">
              <w:t>Clinical Logistics Office Menu</w:t>
            </w:r>
          </w:p>
        </w:tc>
        <w:tc>
          <w:tcPr>
            <w:tcW w:w="810" w:type="dxa"/>
            <w:tcBorders>
              <w:left w:val="dotted" w:sz="4" w:space="0" w:color="auto"/>
              <w:bottom w:val="dotted" w:sz="4" w:space="0" w:color="auto"/>
            </w:tcBorders>
            <w:vAlign w:val="center"/>
          </w:tcPr>
          <w:p w14:paraId="04A79975" w14:textId="77777777" w:rsidR="006530A9" w:rsidRPr="000247A8" w:rsidRDefault="006530A9" w:rsidP="00AE047E">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6530A9" w:rsidRPr="000247A8" w14:paraId="03E01FB2" w14:textId="77777777">
        <w:tc>
          <w:tcPr>
            <w:tcW w:w="981" w:type="dxa"/>
            <w:tcBorders>
              <w:top w:val="nil"/>
              <w:bottom w:val="dotted" w:sz="4" w:space="0" w:color="auto"/>
              <w:right w:val="nil"/>
            </w:tcBorders>
            <w:vAlign w:val="center"/>
          </w:tcPr>
          <w:p w14:paraId="7DC3B01C" w14:textId="77777777" w:rsidR="006530A9"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748187C" w14:textId="77777777" w:rsidR="006530A9" w:rsidRPr="000247A8" w:rsidRDefault="00D40345" w:rsidP="00AE047E">
            <w:pPr>
              <w:pStyle w:val="TableText"/>
            </w:pPr>
            <w:r w:rsidRPr="000247A8">
              <w:t>N/A</w:t>
            </w:r>
          </w:p>
        </w:tc>
      </w:tr>
      <w:tr w:rsidR="006530A9" w:rsidRPr="000247A8" w14:paraId="7C6A4291" w14:textId="77777777">
        <w:trPr>
          <w:cantSplit/>
        </w:trPr>
        <w:tc>
          <w:tcPr>
            <w:tcW w:w="981" w:type="dxa"/>
            <w:tcBorders>
              <w:top w:val="dotted" w:sz="4" w:space="0" w:color="auto"/>
              <w:bottom w:val="single" w:sz="4" w:space="0" w:color="auto"/>
              <w:right w:val="nil"/>
            </w:tcBorders>
          </w:tcPr>
          <w:p w14:paraId="482CB08D" w14:textId="77777777" w:rsidR="006530A9" w:rsidRPr="000247A8" w:rsidRDefault="006530A9" w:rsidP="00AE047E">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57DF699" w14:textId="77777777" w:rsidR="006530A9" w:rsidRPr="000247A8" w:rsidRDefault="006530A9" w:rsidP="00AE047E">
            <w:pPr>
              <w:pStyle w:val="TableText"/>
            </w:pPr>
            <w:r w:rsidRPr="000247A8">
              <w:t xml:space="preserve">This option is the Menu of all Clinical Logistics Office </w:t>
            </w:r>
            <w:r w:rsidR="007806AD" w:rsidRPr="000247A8">
              <w:t xml:space="preserve">(Chief Logistics Office) </w:t>
            </w:r>
            <w:r w:rsidRPr="000247A8">
              <w:t>options attached to the</w:t>
            </w:r>
            <w:r w:rsidR="001915A9" w:rsidRPr="000247A8">
              <w:t xml:space="preserve"> IFCAP Application Coordinator [</w:t>
            </w:r>
            <w:r w:rsidRPr="000247A8">
              <w:rPr>
                <w:rFonts w:ascii="Courier New" w:hAnsi="Courier New" w:cs="Courier New"/>
              </w:rPr>
              <w:t>PRCHUSER COORDINATOR</w:t>
            </w:r>
            <w:r w:rsidR="001915A9" w:rsidRPr="000247A8">
              <w:t>]</w:t>
            </w:r>
            <w:r w:rsidRPr="000247A8">
              <w:t xml:space="preserve"> menu. </w:t>
            </w:r>
          </w:p>
        </w:tc>
      </w:tr>
      <w:tr w:rsidR="0090356C" w:rsidRPr="000247A8" w14:paraId="6C38FC72" w14:textId="77777777">
        <w:tc>
          <w:tcPr>
            <w:tcW w:w="4385" w:type="dxa"/>
            <w:gridSpan w:val="4"/>
            <w:tcBorders>
              <w:bottom w:val="single" w:sz="4" w:space="0" w:color="auto"/>
              <w:right w:val="single" w:sz="4" w:space="0" w:color="auto"/>
            </w:tcBorders>
            <w:shd w:val="clear" w:color="auto" w:fill="F3F3F3"/>
            <w:vAlign w:val="center"/>
          </w:tcPr>
          <w:p w14:paraId="13889F9A" w14:textId="77777777" w:rsidR="0090356C" w:rsidRPr="000247A8" w:rsidRDefault="0090356C" w:rsidP="00AE047E">
            <w:pPr>
              <w:pStyle w:val="MArtifactBold"/>
            </w:pPr>
            <w:bookmarkStart w:id="773" w:name="OLE_LINK15"/>
            <w:bookmarkStart w:id="774" w:name="OLE_LINK16"/>
            <w:r w:rsidRPr="000247A8">
              <w:t>PRCP</w:t>
            </w:r>
            <w:r w:rsidR="00D40345" w:rsidRPr="000247A8">
              <w:t>LO</w:t>
            </w:r>
            <w:r w:rsidRPr="000247A8">
              <w:t xml:space="preserve"> CLO SYSTEM PARAM</w:t>
            </w:r>
          </w:p>
        </w:tc>
        <w:tc>
          <w:tcPr>
            <w:tcW w:w="4453" w:type="dxa"/>
            <w:gridSpan w:val="3"/>
            <w:tcBorders>
              <w:left w:val="single" w:sz="4" w:space="0" w:color="auto"/>
              <w:bottom w:val="dotted" w:sz="4" w:space="0" w:color="auto"/>
              <w:right w:val="dotted" w:sz="4" w:space="0" w:color="auto"/>
            </w:tcBorders>
            <w:vAlign w:val="center"/>
          </w:tcPr>
          <w:p w14:paraId="7B5F9236" w14:textId="77777777" w:rsidR="0090356C" w:rsidRPr="000247A8" w:rsidRDefault="0090356C" w:rsidP="00AE047E">
            <w:pPr>
              <w:pStyle w:val="TableText"/>
            </w:pPr>
            <w:r w:rsidRPr="000247A8">
              <w:t>CLO System Parameters (CLRS)</w:t>
            </w:r>
          </w:p>
        </w:tc>
        <w:tc>
          <w:tcPr>
            <w:tcW w:w="810" w:type="dxa"/>
            <w:tcBorders>
              <w:left w:val="dotted" w:sz="4" w:space="0" w:color="auto"/>
              <w:bottom w:val="dotted" w:sz="4" w:space="0" w:color="auto"/>
            </w:tcBorders>
            <w:vAlign w:val="center"/>
          </w:tcPr>
          <w:p w14:paraId="1C791575" w14:textId="77777777" w:rsidR="0090356C" w:rsidRPr="000247A8" w:rsidRDefault="00D40345" w:rsidP="00AE047E">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69238F" w:rsidRPr="000247A8" w14:paraId="0C47023B" w14:textId="77777777">
        <w:tc>
          <w:tcPr>
            <w:tcW w:w="981" w:type="dxa"/>
            <w:tcBorders>
              <w:top w:val="nil"/>
              <w:bottom w:val="dotted" w:sz="4" w:space="0" w:color="auto"/>
              <w:right w:val="nil"/>
            </w:tcBorders>
            <w:vAlign w:val="center"/>
          </w:tcPr>
          <w:p w14:paraId="6139A489" w14:textId="77777777" w:rsidR="0069238F" w:rsidRPr="000247A8" w:rsidRDefault="0069238F" w:rsidP="0069238F">
            <w:pPr>
              <w:pStyle w:val="TableSubHeadRight"/>
              <w:ind w:left="-144"/>
            </w:pPr>
            <w:r w:rsidRPr="000247A8">
              <w:rPr>
                <w:rFonts w:ascii="Arial" w:hAnsi="Arial"/>
                <w:b w:val="0"/>
                <w:sz w:val="16"/>
                <w:szCs w:val="16"/>
              </w:rPr>
              <w:t>ROUTINE:</w:t>
            </w:r>
          </w:p>
        </w:tc>
        <w:tc>
          <w:tcPr>
            <w:tcW w:w="5085" w:type="dxa"/>
            <w:gridSpan w:val="4"/>
            <w:tcBorders>
              <w:top w:val="nil"/>
              <w:left w:val="nil"/>
              <w:bottom w:val="dotted" w:sz="4" w:space="0" w:color="auto"/>
            </w:tcBorders>
            <w:vAlign w:val="center"/>
          </w:tcPr>
          <w:p w14:paraId="7B6A172C" w14:textId="77777777" w:rsidR="0069238F" w:rsidRPr="000247A8" w:rsidRDefault="0069238F" w:rsidP="008163F5">
            <w:pPr>
              <w:pStyle w:val="TableText"/>
            </w:pPr>
            <w:r w:rsidRPr="000247A8">
              <w:t>ENT^PRCPLO4</w:t>
            </w:r>
          </w:p>
        </w:tc>
        <w:tc>
          <w:tcPr>
            <w:tcW w:w="892" w:type="dxa"/>
            <w:tcBorders>
              <w:top w:val="nil"/>
              <w:left w:val="nil"/>
              <w:bottom w:val="dotted" w:sz="4" w:space="0" w:color="auto"/>
              <w:right w:val="nil"/>
            </w:tcBorders>
            <w:vAlign w:val="center"/>
          </w:tcPr>
          <w:p w14:paraId="3007F968" w14:textId="77777777" w:rsidR="0069238F" w:rsidRPr="000247A8" w:rsidRDefault="0069238F" w:rsidP="008163F5">
            <w:pPr>
              <w:pStyle w:val="TableSubHeadRight"/>
            </w:pPr>
            <w:r w:rsidRPr="000247A8">
              <w:rPr>
                <w:rFonts w:ascii="Arial" w:hAnsi="Arial"/>
                <w:b w:val="0"/>
                <w:sz w:val="16"/>
                <w:szCs w:val="16"/>
              </w:rPr>
              <w:t>LOCK:</w:t>
            </w:r>
          </w:p>
        </w:tc>
        <w:tc>
          <w:tcPr>
            <w:tcW w:w="2690" w:type="dxa"/>
            <w:gridSpan w:val="2"/>
            <w:tcBorders>
              <w:top w:val="nil"/>
              <w:left w:val="nil"/>
              <w:bottom w:val="dotted" w:sz="4" w:space="0" w:color="auto"/>
            </w:tcBorders>
            <w:vAlign w:val="center"/>
          </w:tcPr>
          <w:p w14:paraId="3CF7DF87" w14:textId="77777777" w:rsidR="0069238F" w:rsidRPr="000247A8" w:rsidRDefault="0069238F" w:rsidP="008163F5">
            <w:pPr>
              <w:pStyle w:val="TableText"/>
            </w:pPr>
            <w:r w:rsidRPr="000247A8">
              <w:t>XUPROG</w:t>
            </w:r>
          </w:p>
        </w:tc>
      </w:tr>
      <w:tr w:rsidR="0090356C" w:rsidRPr="000247A8" w14:paraId="2C58B86B" w14:textId="77777777">
        <w:trPr>
          <w:cantSplit/>
        </w:trPr>
        <w:tc>
          <w:tcPr>
            <w:tcW w:w="981" w:type="dxa"/>
            <w:tcBorders>
              <w:top w:val="dotted" w:sz="4" w:space="0" w:color="auto"/>
              <w:bottom w:val="single" w:sz="4" w:space="0" w:color="auto"/>
              <w:right w:val="nil"/>
            </w:tcBorders>
          </w:tcPr>
          <w:p w14:paraId="1B2D5027" w14:textId="77777777" w:rsidR="0090356C" w:rsidRPr="000247A8" w:rsidRDefault="0090356C" w:rsidP="00AE047E">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4689CEB" w14:textId="77777777" w:rsidR="0090356C" w:rsidRPr="000247A8" w:rsidRDefault="0069238F" w:rsidP="0069238F">
            <w:pPr>
              <w:pStyle w:val="TableText"/>
            </w:pPr>
            <w:r w:rsidRPr="000247A8">
              <w:t xml:space="preserve">This option presents the user with the current value for the system parameters associated with PRC*5.1*83 (CLRS) and prompts them to enter new values if needed.  Entries are screened for validity and any setting errors are returned to the user.  </w:t>
            </w:r>
            <w:r w:rsidRPr="000247A8">
              <w:rPr>
                <w:b/>
              </w:rPr>
              <w:t xml:space="preserve">This option is only intended to be used by IRM staff and access to it is restricted to those who have the </w:t>
            </w:r>
            <w:r w:rsidRPr="000247A8">
              <w:rPr>
                <w:rFonts w:ascii="Courier New" w:hAnsi="Courier New" w:cs="Courier New"/>
                <w:b/>
              </w:rPr>
              <w:t>XUPROG</w:t>
            </w:r>
            <w:r w:rsidRPr="000247A8">
              <w:rPr>
                <w:b/>
              </w:rPr>
              <w:t xml:space="preserve"> key.</w:t>
            </w:r>
            <w:r w:rsidR="0090356C" w:rsidRPr="000247A8">
              <w:rPr>
                <w:b/>
              </w:rPr>
              <w:t xml:space="preserve"> </w:t>
            </w:r>
            <w:r w:rsidR="0090356C" w:rsidRPr="000247A8">
              <w:t xml:space="preserve"> </w:t>
            </w:r>
          </w:p>
        </w:tc>
      </w:tr>
      <w:bookmarkEnd w:id="771"/>
      <w:bookmarkEnd w:id="772"/>
      <w:bookmarkEnd w:id="773"/>
      <w:bookmarkEnd w:id="774"/>
    </w:tbl>
    <w:p w14:paraId="62A79A90" w14:textId="77777777" w:rsidR="0090356C" w:rsidRPr="000247A8" w:rsidRDefault="0090356C">
      <w:pPr>
        <w:pStyle w:val="BodyText"/>
      </w:pPr>
    </w:p>
    <w:p w14:paraId="52E18145" w14:textId="41AAF26C" w:rsidR="007A4BB2" w:rsidRPr="000247A8" w:rsidRDefault="008F253F" w:rsidP="00060DCE">
      <w:pPr>
        <w:pStyle w:val="Caption"/>
        <w:keepLines/>
      </w:pPr>
      <w:bookmarkStart w:id="775" w:name="_Ref106418957"/>
      <w:bookmarkStart w:id="776" w:name="_Toc87866994"/>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34</w:t>
      </w:r>
      <w:r w:rsidR="00D03DAB">
        <w:rPr>
          <w:noProof/>
        </w:rPr>
        <w:fldChar w:fldCharType="end"/>
      </w:r>
      <w:r w:rsidR="00064559" w:rsidRPr="000247A8">
        <w:t>.</w:t>
      </w:r>
      <w:r w:rsidRPr="000247A8">
        <w:t xml:space="preserve"> </w:t>
      </w:r>
      <w:r w:rsidR="007A4BB2" w:rsidRPr="000247A8">
        <w:t>Option List (PRCP COMPREHENSIVE — PRCP DUEOUT)</w:t>
      </w:r>
      <w:bookmarkEnd w:id="775"/>
      <w:bookmarkEnd w:id="776"/>
    </w:p>
    <w:tbl>
      <w:tblPr>
        <w:tblW w:w="9648" w:type="dxa"/>
        <w:tblLayout w:type="fixed"/>
        <w:tblLook w:val="00A0" w:firstRow="1" w:lastRow="0" w:firstColumn="1" w:lastColumn="0" w:noHBand="0" w:noVBand="0"/>
      </w:tblPr>
      <w:tblGrid>
        <w:gridCol w:w="981"/>
        <w:gridCol w:w="27"/>
        <w:gridCol w:w="3293"/>
        <w:gridCol w:w="84"/>
        <w:gridCol w:w="1753"/>
        <w:gridCol w:w="720"/>
        <w:gridCol w:w="1980"/>
        <w:gridCol w:w="810"/>
      </w:tblGrid>
      <w:tr w:rsidR="007A4BB2" w:rsidRPr="000247A8" w14:paraId="2A1758A3"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02910AE" w14:textId="77777777" w:rsidR="007A4BB2" w:rsidRPr="000247A8" w:rsidRDefault="007A4BB2" w:rsidP="00060DCE">
            <w:pPr>
              <w:pStyle w:val="TableSubHeadLeft"/>
              <w:keepNext/>
              <w:keepLines/>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3271AA2B" w14:textId="77777777" w:rsidR="007A4BB2" w:rsidRPr="000247A8" w:rsidRDefault="007A4BB2" w:rsidP="00060DCE">
            <w:pPr>
              <w:pStyle w:val="TableSubHeadLeft"/>
              <w:keepNext/>
              <w:keepLines/>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4D9A0DFC" w14:textId="77777777" w:rsidR="007A4BB2" w:rsidRPr="000247A8" w:rsidRDefault="007A4BB2" w:rsidP="00060DCE">
            <w:pPr>
              <w:pStyle w:val="TableSubHeadLeft"/>
              <w:keepNext/>
              <w:keepLines/>
              <w:spacing w:after="0"/>
              <w:jc w:val="center"/>
              <w:rPr>
                <w:color w:val="000000"/>
                <w:position w:val="6"/>
              </w:rPr>
            </w:pPr>
            <w:r w:rsidRPr="000247A8">
              <w:rPr>
                <w:color w:val="000000"/>
                <w:position w:val="6"/>
              </w:rPr>
              <w:t>Type</w:t>
            </w:r>
          </w:p>
        </w:tc>
      </w:tr>
      <w:tr w:rsidR="007A4BB2" w:rsidRPr="000247A8" w14:paraId="1EA9A99E"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CB021C1" w14:textId="77777777" w:rsidR="007A4BB2" w:rsidRPr="000247A8" w:rsidRDefault="007A4BB2" w:rsidP="00060DCE">
            <w:pPr>
              <w:pStyle w:val="TableSubHeadLeft"/>
              <w:keepNext/>
              <w:keepLines/>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6C0BE052" w14:textId="77777777" w:rsidR="007A4BB2" w:rsidRPr="000247A8" w:rsidRDefault="007A4BB2" w:rsidP="00060DCE">
            <w:pPr>
              <w:pStyle w:val="TableSubHeadLeft"/>
              <w:keepNext/>
              <w:keepLines/>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4CB5407A"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6DDCE7BD" w14:textId="77777777" w:rsidR="007A4BB2" w:rsidRPr="000247A8" w:rsidRDefault="007A4BB2" w:rsidP="00060DCE">
            <w:pPr>
              <w:pStyle w:val="TableSubHeadRight"/>
              <w:keepNext/>
              <w:keepLines/>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4EB33997" w14:textId="77777777" w:rsidR="007A4BB2" w:rsidRPr="000247A8" w:rsidRDefault="007A4BB2" w:rsidP="00060DCE">
            <w:pPr>
              <w:pStyle w:val="TableSubHeadLeft"/>
              <w:keepNext/>
              <w:keepLines/>
              <w:spacing w:after="0"/>
              <w:rPr>
                <w:sz w:val="18"/>
                <w:szCs w:val="18"/>
              </w:rPr>
            </w:pPr>
            <w:r w:rsidRPr="000247A8">
              <w:rPr>
                <w:color w:val="000000"/>
                <w:position w:val="6"/>
              </w:rPr>
              <w:t>Description</w:t>
            </w:r>
          </w:p>
        </w:tc>
      </w:tr>
      <w:tr w:rsidR="007A4BB2" w:rsidRPr="000247A8" w14:paraId="726D4FAC" w14:textId="77777777">
        <w:tc>
          <w:tcPr>
            <w:tcW w:w="4385" w:type="dxa"/>
            <w:gridSpan w:val="4"/>
            <w:tcBorders>
              <w:bottom w:val="single" w:sz="4" w:space="0" w:color="auto"/>
              <w:right w:val="single" w:sz="4" w:space="0" w:color="auto"/>
            </w:tcBorders>
            <w:shd w:val="clear" w:color="auto" w:fill="F3F3F3"/>
            <w:vAlign w:val="center"/>
          </w:tcPr>
          <w:p w14:paraId="6077745E" w14:textId="77777777" w:rsidR="007A4BB2" w:rsidRPr="000247A8" w:rsidRDefault="007A4BB2">
            <w:pPr>
              <w:pStyle w:val="MArtifactBold"/>
            </w:pPr>
            <w:r w:rsidRPr="000247A8">
              <w:t>PRCP COMPREHENSIVE ITEM REPORT</w:t>
            </w:r>
          </w:p>
        </w:tc>
        <w:tc>
          <w:tcPr>
            <w:tcW w:w="4453" w:type="dxa"/>
            <w:gridSpan w:val="3"/>
            <w:tcBorders>
              <w:left w:val="single" w:sz="4" w:space="0" w:color="auto"/>
              <w:bottom w:val="dotted" w:sz="4" w:space="0" w:color="auto"/>
              <w:right w:val="dotted" w:sz="4" w:space="0" w:color="auto"/>
            </w:tcBorders>
            <w:vAlign w:val="center"/>
          </w:tcPr>
          <w:p w14:paraId="61B81123" w14:textId="77777777" w:rsidR="007A4BB2" w:rsidRPr="000247A8" w:rsidRDefault="007A4BB2">
            <w:pPr>
              <w:pStyle w:val="TableText"/>
            </w:pPr>
            <w:r w:rsidRPr="000247A8">
              <w:t>Comprehensive Item Report</w:t>
            </w:r>
          </w:p>
        </w:tc>
        <w:tc>
          <w:tcPr>
            <w:tcW w:w="810" w:type="dxa"/>
            <w:tcBorders>
              <w:left w:val="dotted" w:sz="4" w:space="0" w:color="auto"/>
              <w:bottom w:val="dotted" w:sz="4" w:space="0" w:color="auto"/>
            </w:tcBorders>
            <w:vAlign w:val="center"/>
          </w:tcPr>
          <w:p w14:paraId="6D76677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5859D8C" w14:textId="77777777">
        <w:tc>
          <w:tcPr>
            <w:tcW w:w="981" w:type="dxa"/>
            <w:tcBorders>
              <w:top w:val="nil"/>
              <w:bottom w:val="dotted" w:sz="4" w:space="0" w:color="auto"/>
              <w:right w:val="nil"/>
            </w:tcBorders>
            <w:vAlign w:val="center"/>
          </w:tcPr>
          <w:p w14:paraId="66965FE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1EA532C" w14:textId="77777777" w:rsidR="007A4BB2" w:rsidRPr="000247A8" w:rsidRDefault="007A4BB2">
            <w:pPr>
              <w:pStyle w:val="TableText"/>
            </w:pPr>
            <w:r w:rsidRPr="000247A8">
              <w:t>PRCPRCOM</w:t>
            </w:r>
          </w:p>
        </w:tc>
      </w:tr>
      <w:tr w:rsidR="007A4BB2" w:rsidRPr="000247A8" w14:paraId="7ADECC7E" w14:textId="77777777">
        <w:trPr>
          <w:cantSplit/>
        </w:trPr>
        <w:tc>
          <w:tcPr>
            <w:tcW w:w="981" w:type="dxa"/>
            <w:tcBorders>
              <w:top w:val="dotted" w:sz="4" w:space="0" w:color="auto"/>
              <w:bottom w:val="single" w:sz="4" w:space="0" w:color="auto"/>
              <w:right w:val="nil"/>
            </w:tcBorders>
          </w:tcPr>
          <w:p w14:paraId="71F9C02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54E60A8" w14:textId="77777777" w:rsidR="007A4BB2" w:rsidRPr="000247A8" w:rsidRDefault="007A4BB2">
            <w:pPr>
              <w:pStyle w:val="TableText"/>
            </w:pPr>
            <w:r w:rsidRPr="000247A8">
              <w:t>Prints a comprehensive listing of items within the inventory point.</w:t>
            </w:r>
          </w:p>
        </w:tc>
      </w:tr>
      <w:tr w:rsidR="007A4BB2" w:rsidRPr="000247A8" w14:paraId="11F735A8" w14:textId="77777777">
        <w:tc>
          <w:tcPr>
            <w:tcW w:w="4385" w:type="dxa"/>
            <w:gridSpan w:val="4"/>
            <w:tcBorders>
              <w:bottom w:val="single" w:sz="4" w:space="0" w:color="auto"/>
              <w:right w:val="single" w:sz="4" w:space="0" w:color="auto"/>
            </w:tcBorders>
            <w:shd w:val="clear" w:color="auto" w:fill="F3F3F3"/>
            <w:vAlign w:val="center"/>
          </w:tcPr>
          <w:p w14:paraId="5057F835" w14:textId="77777777" w:rsidR="007A4BB2" w:rsidRPr="000247A8" w:rsidRDefault="007A4BB2">
            <w:pPr>
              <w:pStyle w:val="MArtifactBold"/>
            </w:pPr>
            <w:r w:rsidRPr="000247A8">
              <w:t>PRCP CONVERSION FACTOR REPORT</w:t>
            </w:r>
          </w:p>
        </w:tc>
        <w:tc>
          <w:tcPr>
            <w:tcW w:w="4453" w:type="dxa"/>
            <w:gridSpan w:val="3"/>
            <w:tcBorders>
              <w:left w:val="single" w:sz="4" w:space="0" w:color="auto"/>
              <w:bottom w:val="dotted" w:sz="4" w:space="0" w:color="auto"/>
              <w:right w:val="dotted" w:sz="4" w:space="0" w:color="auto"/>
            </w:tcBorders>
            <w:vAlign w:val="center"/>
          </w:tcPr>
          <w:p w14:paraId="59D9DB99" w14:textId="77777777" w:rsidR="007A4BB2" w:rsidRPr="000247A8" w:rsidRDefault="007A4BB2">
            <w:pPr>
              <w:pStyle w:val="TableText"/>
            </w:pPr>
            <w:r w:rsidRPr="000247A8">
              <w:t>Conversion Factor Report</w:t>
            </w:r>
          </w:p>
        </w:tc>
        <w:tc>
          <w:tcPr>
            <w:tcW w:w="810" w:type="dxa"/>
            <w:tcBorders>
              <w:left w:val="dotted" w:sz="4" w:space="0" w:color="auto"/>
              <w:bottom w:val="dotted" w:sz="4" w:space="0" w:color="auto"/>
            </w:tcBorders>
            <w:vAlign w:val="center"/>
          </w:tcPr>
          <w:p w14:paraId="15CA6E5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936AF94" w14:textId="77777777">
        <w:tc>
          <w:tcPr>
            <w:tcW w:w="981" w:type="dxa"/>
            <w:tcBorders>
              <w:top w:val="nil"/>
              <w:bottom w:val="dotted" w:sz="4" w:space="0" w:color="auto"/>
              <w:right w:val="nil"/>
            </w:tcBorders>
            <w:vAlign w:val="center"/>
          </w:tcPr>
          <w:p w14:paraId="53D216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DC13C64" w14:textId="77777777" w:rsidR="007A4BB2" w:rsidRPr="000247A8" w:rsidRDefault="007A4BB2">
            <w:pPr>
              <w:pStyle w:val="TableText"/>
            </w:pPr>
            <w:r w:rsidRPr="000247A8">
              <w:t>PRCPRCFR</w:t>
            </w:r>
          </w:p>
        </w:tc>
      </w:tr>
      <w:tr w:rsidR="007A4BB2" w:rsidRPr="000247A8" w14:paraId="1EBD12BD" w14:textId="77777777">
        <w:trPr>
          <w:cantSplit/>
        </w:trPr>
        <w:tc>
          <w:tcPr>
            <w:tcW w:w="981" w:type="dxa"/>
            <w:tcBorders>
              <w:top w:val="dotted" w:sz="4" w:space="0" w:color="auto"/>
              <w:bottom w:val="single" w:sz="4" w:space="0" w:color="auto"/>
              <w:right w:val="nil"/>
            </w:tcBorders>
          </w:tcPr>
          <w:p w14:paraId="01FAA62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7C4AA11" w14:textId="77777777" w:rsidR="007A4BB2" w:rsidRPr="000247A8" w:rsidRDefault="007A4BB2">
            <w:pPr>
              <w:pStyle w:val="TableText"/>
            </w:pPr>
            <w:r w:rsidRPr="000247A8">
              <w:t xml:space="preserve">Produces the Conversion Factor Report. The report displays the inventory point items with procurement sources and conversion factors.  Includes the item master number, description, NSN, unit per issue, quantity on-hand, procurement sources, unit per receipt and conversion factor.  The Warehouse will have the option to select specific item NSNs to display, and the report is sorted by NSN.  The Primary and Secondary will have the option to select specific group categories to display, and the report is sorted by group category and description.  </w:t>
            </w:r>
          </w:p>
        </w:tc>
      </w:tr>
      <w:tr w:rsidR="007A4BB2" w:rsidRPr="000247A8" w14:paraId="0DD18A91" w14:textId="77777777">
        <w:tc>
          <w:tcPr>
            <w:tcW w:w="4385" w:type="dxa"/>
            <w:gridSpan w:val="4"/>
            <w:tcBorders>
              <w:bottom w:val="single" w:sz="4" w:space="0" w:color="auto"/>
              <w:right w:val="single" w:sz="4" w:space="0" w:color="auto"/>
            </w:tcBorders>
            <w:shd w:val="clear" w:color="auto" w:fill="F3F3F3"/>
            <w:vAlign w:val="center"/>
          </w:tcPr>
          <w:p w14:paraId="5684AED9" w14:textId="77777777" w:rsidR="007A4BB2" w:rsidRPr="000247A8" w:rsidRDefault="007A4BB2">
            <w:pPr>
              <w:pStyle w:val="MArtifactBold"/>
            </w:pPr>
            <w:r w:rsidRPr="000247A8">
              <w:t>PRCP CONVERT SECONDARY</w:t>
            </w:r>
          </w:p>
        </w:tc>
        <w:tc>
          <w:tcPr>
            <w:tcW w:w="4453" w:type="dxa"/>
            <w:gridSpan w:val="3"/>
            <w:tcBorders>
              <w:left w:val="single" w:sz="4" w:space="0" w:color="auto"/>
              <w:bottom w:val="dotted" w:sz="4" w:space="0" w:color="auto"/>
              <w:right w:val="dotted" w:sz="4" w:space="0" w:color="auto"/>
            </w:tcBorders>
            <w:vAlign w:val="center"/>
          </w:tcPr>
          <w:p w14:paraId="3B348F64" w14:textId="77777777" w:rsidR="007A4BB2" w:rsidRPr="000247A8" w:rsidRDefault="007A4BB2">
            <w:pPr>
              <w:pStyle w:val="TableText"/>
            </w:pPr>
            <w:r w:rsidRPr="000247A8">
              <w:t>Convert Secondary to Primary</w:t>
            </w:r>
          </w:p>
        </w:tc>
        <w:tc>
          <w:tcPr>
            <w:tcW w:w="810" w:type="dxa"/>
            <w:tcBorders>
              <w:left w:val="dotted" w:sz="4" w:space="0" w:color="auto"/>
              <w:bottom w:val="dotted" w:sz="4" w:space="0" w:color="auto"/>
            </w:tcBorders>
            <w:vAlign w:val="center"/>
          </w:tcPr>
          <w:p w14:paraId="6A6DB54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2DAB484" w14:textId="77777777">
        <w:tc>
          <w:tcPr>
            <w:tcW w:w="981" w:type="dxa"/>
            <w:tcBorders>
              <w:top w:val="nil"/>
              <w:bottom w:val="dotted" w:sz="4" w:space="0" w:color="auto"/>
              <w:right w:val="nil"/>
            </w:tcBorders>
            <w:vAlign w:val="center"/>
          </w:tcPr>
          <w:p w14:paraId="3ABDA19C" w14:textId="77777777" w:rsidR="007A4BB2" w:rsidRPr="000247A8" w:rsidRDefault="00C6346B" w:rsidP="00C6346B">
            <w:pPr>
              <w:pStyle w:val="TableSubHeadRight"/>
              <w:ind w:left="-144"/>
            </w:pPr>
            <w:r w:rsidRPr="000247A8">
              <w:rPr>
                <w:rFonts w:ascii="Arial" w:hAnsi="Arial"/>
                <w:b w:val="0"/>
                <w:sz w:val="16"/>
                <w:szCs w:val="16"/>
              </w:rPr>
              <w:t>ROUTINE:</w:t>
            </w:r>
          </w:p>
        </w:tc>
        <w:tc>
          <w:tcPr>
            <w:tcW w:w="5157" w:type="dxa"/>
            <w:gridSpan w:val="4"/>
            <w:tcBorders>
              <w:top w:val="nil"/>
              <w:left w:val="nil"/>
              <w:bottom w:val="dotted" w:sz="4" w:space="0" w:color="auto"/>
            </w:tcBorders>
            <w:vAlign w:val="center"/>
          </w:tcPr>
          <w:p w14:paraId="17EDBBB6" w14:textId="77777777" w:rsidR="007A4BB2" w:rsidRPr="000247A8" w:rsidRDefault="007A4BB2">
            <w:pPr>
              <w:pStyle w:val="TableText"/>
            </w:pPr>
            <w:r w:rsidRPr="000247A8">
              <w:t>PRCPCSP</w:t>
            </w:r>
          </w:p>
        </w:tc>
        <w:tc>
          <w:tcPr>
            <w:tcW w:w="720" w:type="dxa"/>
            <w:tcBorders>
              <w:top w:val="nil"/>
              <w:left w:val="nil"/>
              <w:bottom w:val="dotted" w:sz="4" w:space="0" w:color="auto"/>
              <w:right w:val="nil"/>
            </w:tcBorders>
            <w:vAlign w:val="center"/>
          </w:tcPr>
          <w:p w14:paraId="1646E706" w14:textId="77777777" w:rsidR="007A4BB2" w:rsidRPr="000247A8" w:rsidRDefault="007A4BB2">
            <w:pPr>
              <w:pStyle w:val="TableSubHeadRight"/>
            </w:pPr>
            <w:r w:rsidRPr="000247A8">
              <w:rPr>
                <w:rFonts w:ascii="Arial" w:hAnsi="Arial"/>
                <w:b w:val="0"/>
                <w:sz w:val="16"/>
                <w:szCs w:val="16"/>
              </w:rPr>
              <w:t>LOCK:</w:t>
            </w:r>
          </w:p>
        </w:tc>
        <w:tc>
          <w:tcPr>
            <w:tcW w:w="2790" w:type="dxa"/>
            <w:gridSpan w:val="2"/>
            <w:tcBorders>
              <w:top w:val="nil"/>
              <w:left w:val="nil"/>
              <w:bottom w:val="dotted" w:sz="4" w:space="0" w:color="auto"/>
            </w:tcBorders>
            <w:vAlign w:val="center"/>
          </w:tcPr>
          <w:p w14:paraId="3919839B" w14:textId="77777777" w:rsidR="007A4BB2" w:rsidRPr="000247A8" w:rsidRDefault="007A4BB2">
            <w:pPr>
              <w:pStyle w:val="TableText"/>
            </w:pPr>
            <w:r w:rsidRPr="000247A8">
              <w:t>PRCP MGRKEY</w:t>
            </w:r>
          </w:p>
        </w:tc>
      </w:tr>
      <w:tr w:rsidR="007A4BB2" w:rsidRPr="000247A8" w14:paraId="4EBD6CB0" w14:textId="77777777">
        <w:trPr>
          <w:cantSplit/>
        </w:trPr>
        <w:tc>
          <w:tcPr>
            <w:tcW w:w="981" w:type="dxa"/>
            <w:tcBorders>
              <w:top w:val="dotted" w:sz="4" w:space="0" w:color="auto"/>
              <w:bottom w:val="single" w:sz="4" w:space="0" w:color="auto"/>
              <w:right w:val="nil"/>
            </w:tcBorders>
          </w:tcPr>
          <w:p w14:paraId="3B4BF250"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B9BB00A" w14:textId="77777777" w:rsidR="007A4BB2" w:rsidRPr="000247A8" w:rsidRDefault="007A4BB2">
            <w:pPr>
              <w:pStyle w:val="TableText"/>
            </w:pPr>
            <w:r w:rsidRPr="000247A8">
              <w:t xml:space="preserve">Converts an existing Secondary inventory point into a Primary.  The Secondary must be a distribution point for the Primary most recently selected.  Existing stock and reorder levels may be preserved.  Existing PROCUREMENT SOURCES and the MANDATORY SOURCE (if present) in the secondary being converted will be replaced with the corresponding fields from the existing primary that supplies it.  It is anticipated that this option will be used most frequently in conjunction with linkage of multiple primaries to a single FCP.  </w:t>
            </w:r>
          </w:p>
        </w:tc>
      </w:tr>
      <w:tr w:rsidR="007A4BB2" w:rsidRPr="000247A8" w14:paraId="03A4B11E" w14:textId="77777777">
        <w:tc>
          <w:tcPr>
            <w:tcW w:w="4385" w:type="dxa"/>
            <w:gridSpan w:val="4"/>
            <w:tcBorders>
              <w:bottom w:val="single" w:sz="4" w:space="0" w:color="auto"/>
              <w:right w:val="single" w:sz="4" w:space="0" w:color="auto"/>
            </w:tcBorders>
            <w:shd w:val="clear" w:color="auto" w:fill="F3F3F3"/>
            <w:vAlign w:val="center"/>
          </w:tcPr>
          <w:p w14:paraId="53FF7BEB" w14:textId="77777777" w:rsidR="007A4BB2" w:rsidRPr="000247A8" w:rsidRDefault="007A4BB2">
            <w:pPr>
              <w:pStyle w:val="MArtifactBold"/>
            </w:pPr>
            <w:r w:rsidRPr="000247A8">
              <w:t>PRCP COPY PRIMARY TO SECONDARY</w:t>
            </w:r>
          </w:p>
        </w:tc>
        <w:tc>
          <w:tcPr>
            <w:tcW w:w="4453" w:type="dxa"/>
            <w:gridSpan w:val="3"/>
            <w:tcBorders>
              <w:left w:val="single" w:sz="4" w:space="0" w:color="auto"/>
              <w:bottom w:val="dotted" w:sz="4" w:space="0" w:color="auto"/>
              <w:right w:val="dotted" w:sz="4" w:space="0" w:color="auto"/>
            </w:tcBorders>
            <w:vAlign w:val="center"/>
          </w:tcPr>
          <w:p w14:paraId="0B41DA5D" w14:textId="77777777" w:rsidR="007A4BB2" w:rsidRPr="000247A8" w:rsidRDefault="007A4BB2">
            <w:pPr>
              <w:pStyle w:val="TableText"/>
            </w:pPr>
            <w:r w:rsidRPr="000247A8">
              <w:t>Copy Primary To Secondary</w:t>
            </w:r>
          </w:p>
        </w:tc>
        <w:tc>
          <w:tcPr>
            <w:tcW w:w="810" w:type="dxa"/>
            <w:tcBorders>
              <w:left w:val="dotted" w:sz="4" w:space="0" w:color="auto"/>
              <w:bottom w:val="dotted" w:sz="4" w:space="0" w:color="auto"/>
            </w:tcBorders>
            <w:vAlign w:val="center"/>
          </w:tcPr>
          <w:p w14:paraId="7862DC2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D0C991F" w14:textId="77777777">
        <w:tc>
          <w:tcPr>
            <w:tcW w:w="981" w:type="dxa"/>
            <w:tcBorders>
              <w:top w:val="nil"/>
              <w:bottom w:val="dotted" w:sz="4" w:space="0" w:color="auto"/>
              <w:right w:val="nil"/>
            </w:tcBorders>
            <w:vAlign w:val="center"/>
          </w:tcPr>
          <w:p w14:paraId="602B839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063504F" w14:textId="77777777" w:rsidR="007A4BB2" w:rsidRPr="000247A8" w:rsidRDefault="007A4BB2">
            <w:pPr>
              <w:pStyle w:val="TableText"/>
            </w:pPr>
            <w:r w:rsidRPr="000247A8">
              <w:t>PRCPECPP</w:t>
            </w:r>
          </w:p>
        </w:tc>
      </w:tr>
      <w:tr w:rsidR="007A4BB2" w:rsidRPr="000247A8" w14:paraId="22F1EAD0" w14:textId="77777777">
        <w:trPr>
          <w:cantSplit/>
        </w:trPr>
        <w:tc>
          <w:tcPr>
            <w:tcW w:w="981" w:type="dxa"/>
            <w:tcBorders>
              <w:top w:val="dotted" w:sz="4" w:space="0" w:color="auto"/>
              <w:bottom w:val="single" w:sz="4" w:space="0" w:color="auto"/>
              <w:right w:val="nil"/>
            </w:tcBorders>
          </w:tcPr>
          <w:p w14:paraId="675B43D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3461720" w14:textId="77777777" w:rsidR="007A4BB2" w:rsidRPr="000247A8" w:rsidRDefault="007A4BB2">
            <w:pPr>
              <w:pStyle w:val="TableText"/>
            </w:pPr>
            <w:r w:rsidRPr="000247A8">
              <w:t xml:space="preserve">Copies all items from a Primary inventory point to any Secondary inventory point managed by the Primary.  </w:t>
            </w:r>
          </w:p>
        </w:tc>
      </w:tr>
      <w:tr w:rsidR="007A4BB2" w:rsidRPr="000247A8" w14:paraId="7CE36F35" w14:textId="77777777">
        <w:tc>
          <w:tcPr>
            <w:tcW w:w="4385" w:type="dxa"/>
            <w:gridSpan w:val="4"/>
            <w:tcBorders>
              <w:bottom w:val="single" w:sz="4" w:space="0" w:color="auto"/>
              <w:right w:val="single" w:sz="4" w:space="0" w:color="auto"/>
            </w:tcBorders>
            <w:shd w:val="clear" w:color="auto" w:fill="F3F3F3"/>
            <w:vAlign w:val="center"/>
          </w:tcPr>
          <w:p w14:paraId="35C9EC47" w14:textId="77777777" w:rsidR="007A4BB2" w:rsidRPr="000247A8" w:rsidRDefault="007A4BB2">
            <w:pPr>
              <w:pStyle w:val="MArtifactBold"/>
            </w:pPr>
            <w:r w:rsidRPr="000247A8">
              <w:t>PRCP COPY SECOND TO SECOND</w:t>
            </w:r>
          </w:p>
        </w:tc>
        <w:tc>
          <w:tcPr>
            <w:tcW w:w="4453" w:type="dxa"/>
            <w:gridSpan w:val="3"/>
            <w:tcBorders>
              <w:left w:val="single" w:sz="4" w:space="0" w:color="auto"/>
              <w:bottom w:val="dotted" w:sz="4" w:space="0" w:color="auto"/>
              <w:right w:val="dotted" w:sz="4" w:space="0" w:color="auto"/>
            </w:tcBorders>
            <w:vAlign w:val="center"/>
          </w:tcPr>
          <w:p w14:paraId="1E7A3AE8" w14:textId="77777777" w:rsidR="007A4BB2" w:rsidRPr="000247A8" w:rsidRDefault="007A4BB2">
            <w:pPr>
              <w:pStyle w:val="TableText"/>
            </w:pPr>
            <w:r w:rsidRPr="000247A8">
              <w:t>Copy Secondary To Secondary</w:t>
            </w:r>
          </w:p>
        </w:tc>
        <w:tc>
          <w:tcPr>
            <w:tcW w:w="810" w:type="dxa"/>
            <w:tcBorders>
              <w:left w:val="dotted" w:sz="4" w:space="0" w:color="auto"/>
              <w:bottom w:val="dotted" w:sz="4" w:space="0" w:color="auto"/>
            </w:tcBorders>
            <w:vAlign w:val="center"/>
          </w:tcPr>
          <w:p w14:paraId="5232AB5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3BF9942" w14:textId="77777777">
        <w:tc>
          <w:tcPr>
            <w:tcW w:w="981" w:type="dxa"/>
            <w:tcBorders>
              <w:top w:val="nil"/>
              <w:bottom w:val="dotted" w:sz="4" w:space="0" w:color="auto"/>
              <w:right w:val="nil"/>
            </w:tcBorders>
            <w:vAlign w:val="center"/>
          </w:tcPr>
          <w:p w14:paraId="3C2E3F3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53BD74D" w14:textId="77777777" w:rsidR="007A4BB2" w:rsidRPr="000247A8" w:rsidRDefault="007A4BB2">
            <w:pPr>
              <w:pStyle w:val="TableText"/>
            </w:pPr>
            <w:r w:rsidRPr="000247A8">
              <w:t>PRCPECPS</w:t>
            </w:r>
          </w:p>
        </w:tc>
      </w:tr>
      <w:tr w:rsidR="007A4BB2" w:rsidRPr="000247A8" w14:paraId="05AAAD1D" w14:textId="77777777">
        <w:trPr>
          <w:cantSplit/>
        </w:trPr>
        <w:tc>
          <w:tcPr>
            <w:tcW w:w="981" w:type="dxa"/>
            <w:tcBorders>
              <w:top w:val="dotted" w:sz="4" w:space="0" w:color="auto"/>
              <w:bottom w:val="single" w:sz="4" w:space="0" w:color="auto"/>
              <w:right w:val="nil"/>
            </w:tcBorders>
          </w:tcPr>
          <w:p w14:paraId="1867759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416B1AA" w14:textId="77777777" w:rsidR="007A4BB2" w:rsidRPr="000247A8" w:rsidRDefault="007A4BB2">
            <w:pPr>
              <w:pStyle w:val="TableText"/>
            </w:pPr>
            <w:r w:rsidRPr="000247A8">
              <w:t xml:space="preserve">Copies all items from one Secondary to another Secondary inventory point managed by the same Primary inventory point.  </w:t>
            </w:r>
          </w:p>
        </w:tc>
      </w:tr>
      <w:tr w:rsidR="007A4BB2" w:rsidRPr="000247A8" w14:paraId="71CB793B" w14:textId="77777777">
        <w:tc>
          <w:tcPr>
            <w:tcW w:w="4385" w:type="dxa"/>
            <w:gridSpan w:val="4"/>
            <w:tcBorders>
              <w:bottom w:val="single" w:sz="4" w:space="0" w:color="auto"/>
              <w:right w:val="single" w:sz="4" w:space="0" w:color="auto"/>
            </w:tcBorders>
            <w:shd w:val="clear" w:color="auto" w:fill="F3F3F3"/>
            <w:vAlign w:val="center"/>
          </w:tcPr>
          <w:p w14:paraId="7FBFE9A7" w14:textId="77777777" w:rsidR="007A4BB2" w:rsidRPr="000247A8" w:rsidRDefault="007A4BB2">
            <w:pPr>
              <w:pStyle w:val="MArtifactBold"/>
            </w:pPr>
            <w:r w:rsidRPr="000247A8">
              <w:t>PRCP COST TREND ANALYSIS</w:t>
            </w:r>
          </w:p>
        </w:tc>
        <w:tc>
          <w:tcPr>
            <w:tcW w:w="4453" w:type="dxa"/>
            <w:gridSpan w:val="3"/>
            <w:tcBorders>
              <w:left w:val="single" w:sz="4" w:space="0" w:color="auto"/>
              <w:bottom w:val="dotted" w:sz="4" w:space="0" w:color="auto"/>
              <w:right w:val="dotted" w:sz="4" w:space="0" w:color="auto"/>
            </w:tcBorders>
            <w:vAlign w:val="center"/>
          </w:tcPr>
          <w:p w14:paraId="0073ADBF" w14:textId="77777777" w:rsidR="007A4BB2" w:rsidRPr="000247A8" w:rsidRDefault="007A4BB2">
            <w:pPr>
              <w:pStyle w:val="TableText"/>
            </w:pPr>
            <w:r w:rsidRPr="000247A8">
              <w:t>Cost Trend Analysis Report</w:t>
            </w:r>
          </w:p>
        </w:tc>
        <w:tc>
          <w:tcPr>
            <w:tcW w:w="810" w:type="dxa"/>
            <w:tcBorders>
              <w:left w:val="dotted" w:sz="4" w:space="0" w:color="auto"/>
              <w:bottom w:val="dotted" w:sz="4" w:space="0" w:color="auto"/>
            </w:tcBorders>
            <w:vAlign w:val="center"/>
          </w:tcPr>
          <w:p w14:paraId="70DD387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396F227" w14:textId="77777777">
        <w:tc>
          <w:tcPr>
            <w:tcW w:w="981" w:type="dxa"/>
            <w:tcBorders>
              <w:top w:val="nil"/>
              <w:bottom w:val="dotted" w:sz="4" w:space="0" w:color="auto"/>
              <w:right w:val="nil"/>
            </w:tcBorders>
            <w:vAlign w:val="center"/>
          </w:tcPr>
          <w:p w14:paraId="25F6AF9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3BA0D25" w14:textId="77777777" w:rsidR="007A4BB2" w:rsidRPr="000247A8" w:rsidRDefault="007A4BB2">
            <w:pPr>
              <w:pStyle w:val="TableText"/>
            </w:pPr>
            <w:r w:rsidRPr="000247A8">
              <w:t>PRCPRCTA</w:t>
            </w:r>
          </w:p>
        </w:tc>
      </w:tr>
      <w:tr w:rsidR="007A4BB2" w:rsidRPr="000247A8" w14:paraId="068C8B95" w14:textId="77777777">
        <w:trPr>
          <w:cantSplit/>
        </w:trPr>
        <w:tc>
          <w:tcPr>
            <w:tcW w:w="981" w:type="dxa"/>
            <w:tcBorders>
              <w:top w:val="dotted" w:sz="4" w:space="0" w:color="auto"/>
              <w:bottom w:val="single" w:sz="4" w:space="0" w:color="auto"/>
              <w:right w:val="nil"/>
            </w:tcBorders>
          </w:tcPr>
          <w:p w14:paraId="20D46E01"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7"/>
            <w:tcBorders>
              <w:top w:val="dotted" w:sz="4" w:space="0" w:color="auto"/>
              <w:left w:val="nil"/>
              <w:bottom w:val="single" w:sz="4" w:space="0" w:color="auto"/>
            </w:tcBorders>
            <w:vAlign w:val="center"/>
          </w:tcPr>
          <w:p w14:paraId="108CD9CF" w14:textId="77777777" w:rsidR="007A4BB2" w:rsidRPr="000247A8" w:rsidRDefault="007A4BB2">
            <w:pPr>
              <w:pStyle w:val="TableText"/>
            </w:pPr>
            <w:r w:rsidRPr="000247A8">
              <w:t xml:space="preserve">Produces the Cost Trend Analysis Report.  The report computes the average item cost for the specified period based on the monthly opening balance last receipt cost.  It will compare the computed average item cost with the current monthly opening balance average cost and display the percent increase or decrease change.  The report includes the item master number, description, NSN (for Warehouse), unit per issue, cumulative average cost, current month average item cost, and percent change.  It will break out each month and year in the selected date range and display the last cost opening balance.  The user will have the option to specify the date range which should be used in computing the average item cost.  The user can also specify which items to display and to print only a summary of the report.  If the user selects to print only a summary, the report will not break out each month and year on the report.  The Warehouse can select specific NSNs to display and the report is sorted by NSN.  The Primary and Secondary can select specific item master numbers to display, and the report is sorted by description.  The Primary will have the option to select specific group categories to display; the report is sorted by group category and description.  </w:t>
            </w:r>
          </w:p>
        </w:tc>
      </w:tr>
      <w:tr w:rsidR="007A4BB2" w:rsidRPr="000247A8" w14:paraId="109D059C" w14:textId="77777777">
        <w:tc>
          <w:tcPr>
            <w:tcW w:w="4385" w:type="dxa"/>
            <w:gridSpan w:val="4"/>
            <w:tcBorders>
              <w:bottom w:val="single" w:sz="4" w:space="0" w:color="auto"/>
              <w:right w:val="single" w:sz="4" w:space="0" w:color="auto"/>
            </w:tcBorders>
            <w:shd w:val="clear" w:color="auto" w:fill="F3F3F3"/>
            <w:vAlign w:val="center"/>
          </w:tcPr>
          <w:p w14:paraId="58D37B24" w14:textId="77777777" w:rsidR="007A4BB2" w:rsidRPr="000247A8" w:rsidRDefault="007A4BB2">
            <w:pPr>
              <w:pStyle w:val="MArtifactBold"/>
            </w:pPr>
            <w:r w:rsidRPr="000247A8">
              <w:t>PRCP DATE RECEIVED DELETE</w:t>
            </w:r>
          </w:p>
        </w:tc>
        <w:tc>
          <w:tcPr>
            <w:tcW w:w="4453" w:type="dxa"/>
            <w:gridSpan w:val="3"/>
            <w:tcBorders>
              <w:left w:val="single" w:sz="4" w:space="0" w:color="auto"/>
              <w:bottom w:val="dotted" w:sz="4" w:space="0" w:color="auto"/>
              <w:right w:val="dotted" w:sz="4" w:space="0" w:color="auto"/>
            </w:tcBorders>
            <w:vAlign w:val="center"/>
          </w:tcPr>
          <w:p w14:paraId="4427EDC4" w14:textId="77777777" w:rsidR="007A4BB2" w:rsidRPr="000247A8" w:rsidRDefault="007A4BB2">
            <w:pPr>
              <w:pStyle w:val="TableText"/>
            </w:pPr>
            <w:r w:rsidRPr="000247A8">
              <w:t>Date Received Delete (for Issue Book Requests)</w:t>
            </w:r>
          </w:p>
        </w:tc>
        <w:tc>
          <w:tcPr>
            <w:tcW w:w="810" w:type="dxa"/>
            <w:tcBorders>
              <w:left w:val="dotted" w:sz="4" w:space="0" w:color="auto"/>
              <w:bottom w:val="dotted" w:sz="4" w:space="0" w:color="auto"/>
            </w:tcBorders>
            <w:vAlign w:val="center"/>
          </w:tcPr>
          <w:p w14:paraId="4AD9624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E</w:t>
            </w:r>
          </w:p>
        </w:tc>
      </w:tr>
      <w:tr w:rsidR="007A4BB2" w:rsidRPr="000247A8" w14:paraId="18F945D4" w14:textId="77777777">
        <w:trPr>
          <w:cantSplit/>
        </w:trPr>
        <w:tc>
          <w:tcPr>
            <w:tcW w:w="981" w:type="dxa"/>
            <w:tcBorders>
              <w:top w:val="dotted" w:sz="4" w:space="0" w:color="auto"/>
              <w:bottom w:val="single" w:sz="4" w:space="0" w:color="auto"/>
              <w:right w:val="nil"/>
            </w:tcBorders>
          </w:tcPr>
          <w:p w14:paraId="72ECD8C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34569D2" w14:textId="77777777" w:rsidR="007A4BB2" w:rsidRPr="000247A8" w:rsidRDefault="007A4BB2">
            <w:pPr>
              <w:pStyle w:val="TableText"/>
            </w:pPr>
            <w:r w:rsidRPr="000247A8">
              <w:t xml:space="preserve">Allows user to delete or change the “DATE RECEIVED” field on a request.  This field should be set only when the final partial on a request has been received, and is a flag to the system that no more receiving is due.  If the user has accidentally specified that an order was received complete when it was not, the user can delete this field, and will then be allowed to receive more on the request.  </w:t>
            </w:r>
          </w:p>
        </w:tc>
      </w:tr>
      <w:tr w:rsidR="007A4BB2" w:rsidRPr="000247A8" w14:paraId="24944347" w14:textId="77777777">
        <w:tc>
          <w:tcPr>
            <w:tcW w:w="4385" w:type="dxa"/>
            <w:gridSpan w:val="4"/>
            <w:tcBorders>
              <w:bottom w:val="single" w:sz="4" w:space="0" w:color="auto"/>
              <w:right w:val="single" w:sz="4" w:space="0" w:color="auto"/>
            </w:tcBorders>
            <w:shd w:val="clear" w:color="auto" w:fill="F3F3F3"/>
            <w:vAlign w:val="center"/>
          </w:tcPr>
          <w:p w14:paraId="2DF893C3" w14:textId="77777777" w:rsidR="007A4BB2" w:rsidRPr="000247A8" w:rsidRDefault="007A4BB2">
            <w:pPr>
              <w:pStyle w:val="MArtifactBold"/>
            </w:pPr>
            <w:r w:rsidRPr="000247A8">
              <w:t>PRCP DAYS STOCK ON HAND REPORT</w:t>
            </w:r>
          </w:p>
        </w:tc>
        <w:tc>
          <w:tcPr>
            <w:tcW w:w="4453" w:type="dxa"/>
            <w:gridSpan w:val="3"/>
            <w:tcBorders>
              <w:left w:val="single" w:sz="4" w:space="0" w:color="auto"/>
              <w:bottom w:val="dotted" w:sz="4" w:space="0" w:color="auto"/>
              <w:right w:val="dotted" w:sz="4" w:space="0" w:color="auto"/>
            </w:tcBorders>
            <w:vAlign w:val="center"/>
          </w:tcPr>
          <w:p w14:paraId="34495DBB" w14:textId="77777777" w:rsidR="007A4BB2" w:rsidRPr="000247A8" w:rsidRDefault="007A4BB2">
            <w:pPr>
              <w:pStyle w:val="TableText"/>
            </w:pPr>
            <w:r w:rsidRPr="000247A8">
              <w:t>Days Of Stock On Hand Report</w:t>
            </w:r>
          </w:p>
        </w:tc>
        <w:tc>
          <w:tcPr>
            <w:tcW w:w="810" w:type="dxa"/>
            <w:tcBorders>
              <w:left w:val="dotted" w:sz="4" w:space="0" w:color="auto"/>
              <w:bottom w:val="dotted" w:sz="4" w:space="0" w:color="auto"/>
            </w:tcBorders>
            <w:vAlign w:val="center"/>
          </w:tcPr>
          <w:p w14:paraId="7D9DAA1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001E6FE" w14:textId="77777777">
        <w:tc>
          <w:tcPr>
            <w:tcW w:w="981" w:type="dxa"/>
            <w:tcBorders>
              <w:top w:val="nil"/>
              <w:bottom w:val="dotted" w:sz="4" w:space="0" w:color="auto"/>
              <w:right w:val="nil"/>
            </w:tcBorders>
            <w:vAlign w:val="center"/>
          </w:tcPr>
          <w:p w14:paraId="66E5B05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4ABDB1F" w14:textId="77777777" w:rsidR="007A4BB2" w:rsidRPr="000247A8" w:rsidRDefault="007A4BB2">
            <w:pPr>
              <w:pStyle w:val="TableText"/>
            </w:pPr>
            <w:r w:rsidRPr="000247A8">
              <w:t>PRCPRSOH</w:t>
            </w:r>
          </w:p>
        </w:tc>
      </w:tr>
      <w:tr w:rsidR="007A4BB2" w:rsidRPr="000247A8" w14:paraId="2F0E4844" w14:textId="77777777">
        <w:trPr>
          <w:cantSplit/>
        </w:trPr>
        <w:tc>
          <w:tcPr>
            <w:tcW w:w="981" w:type="dxa"/>
            <w:tcBorders>
              <w:top w:val="dotted" w:sz="4" w:space="0" w:color="auto"/>
              <w:bottom w:val="single" w:sz="4" w:space="0" w:color="auto"/>
              <w:right w:val="nil"/>
            </w:tcBorders>
          </w:tcPr>
          <w:p w14:paraId="040750A1"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7ACE65D" w14:textId="77777777" w:rsidR="007A4BB2" w:rsidRPr="000247A8" w:rsidRDefault="007A4BB2">
            <w:pPr>
              <w:pStyle w:val="TableText"/>
            </w:pPr>
            <w:r w:rsidRPr="000247A8">
              <w:t>Produces the Days Of Stock On Hand Report.  The report shows the item master number, description, NSN (for Warehouse), unit per issue, total usage for the period, average usage per day, current quantity on-hand, number of days of quantity on-hand remaining, and the total selling value of stock on hand.  The total selling value of stock on-hand is shown at the end of the report.  The Warehouse will have the option to select specific item NSNs to display and the number of days stock on-hand.  Items which are greater or less than the specified number of  days stock on-hand will be printed.  The Warehouse report is sorted by NSN.  The Primary and Secondary will have the option to select specific group categories to display and the number of days stock on-hand. Items which are greater than or less than the specified number of days stock on-hand will be printed.  This report is sorted by group category and description.</w:t>
            </w:r>
          </w:p>
        </w:tc>
      </w:tr>
      <w:tr w:rsidR="007A4BB2" w:rsidRPr="000247A8" w14:paraId="457EC1AE" w14:textId="77777777">
        <w:tc>
          <w:tcPr>
            <w:tcW w:w="4385" w:type="dxa"/>
            <w:gridSpan w:val="4"/>
            <w:tcBorders>
              <w:bottom w:val="single" w:sz="4" w:space="0" w:color="auto"/>
              <w:right w:val="single" w:sz="4" w:space="0" w:color="auto"/>
            </w:tcBorders>
            <w:shd w:val="clear" w:color="auto" w:fill="F3F3F3"/>
            <w:vAlign w:val="center"/>
          </w:tcPr>
          <w:p w14:paraId="51F7214F" w14:textId="77777777" w:rsidR="007A4BB2" w:rsidRPr="000247A8" w:rsidRDefault="007A4BB2">
            <w:pPr>
              <w:pStyle w:val="MArtifactBold"/>
            </w:pPr>
            <w:r w:rsidRPr="000247A8">
              <w:t>PRCP DIETETIC COST REPORT</w:t>
            </w:r>
          </w:p>
        </w:tc>
        <w:tc>
          <w:tcPr>
            <w:tcW w:w="4453" w:type="dxa"/>
            <w:gridSpan w:val="3"/>
            <w:tcBorders>
              <w:left w:val="single" w:sz="4" w:space="0" w:color="auto"/>
              <w:bottom w:val="dotted" w:sz="4" w:space="0" w:color="auto"/>
              <w:right w:val="dotted" w:sz="4" w:space="0" w:color="auto"/>
            </w:tcBorders>
            <w:vAlign w:val="center"/>
          </w:tcPr>
          <w:p w14:paraId="10C5ADEB" w14:textId="77777777" w:rsidR="007A4BB2" w:rsidRPr="000247A8" w:rsidRDefault="007A4BB2">
            <w:pPr>
              <w:pStyle w:val="TableText"/>
            </w:pPr>
            <w:r w:rsidRPr="000247A8">
              <w:t>Dietetic Cost Report</w:t>
            </w:r>
          </w:p>
        </w:tc>
        <w:tc>
          <w:tcPr>
            <w:tcW w:w="810" w:type="dxa"/>
            <w:tcBorders>
              <w:left w:val="dotted" w:sz="4" w:space="0" w:color="auto"/>
              <w:bottom w:val="dotted" w:sz="4" w:space="0" w:color="auto"/>
            </w:tcBorders>
            <w:vAlign w:val="center"/>
          </w:tcPr>
          <w:p w14:paraId="0AADB82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79A444B" w14:textId="77777777">
        <w:tc>
          <w:tcPr>
            <w:tcW w:w="981" w:type="dxa"/>
            <w:tcBorders>
              <w:top w:val="nil"/>
              <w:bottom w:val="dotted" w:sz="4" w:space="0" w:color="auto"/>
              <w:right w:val="nil"/>
            </w:tcBorders>
            <w:vAlign w:val="center"/>
          </w:tcPr>
          <w:p w14:paraId="2AD9005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1EDB735" w14:textId="77777777" w:rsidR="007A4BB2" w:rsidRPr="000247A8" w:rsidRDefault="007A4BB2">
            <w:pPr>
              <w:pStyle w:val="TableText"/>
            </w:pPr>
            <w:r w:rsidRPr="000247A8">
              <w:t>PRCPRDCR</w:t>
            </w:r>
          </w:p>
        </w:tc>
      </w:tr>
      <w:tr w:rsidR="007A4BB2" w:rsidRPr="000247A8" w14:paraId="49999505" w14:textId="77777777">
        <w:trPr>
          <w:cantSplit/>
        </w:trPr>
        <w:tc>
          <w:tcPr>
            <w:tcW w:w="981" w:type="dxa"/>
            <w:tcBorders>
              <w:top w:val="dotted" w:sz="4" w:space="0" w:color="auto"/>
              <w:bottom w:val="single" w:sz="4" w:space="0" w:color="auto"/>
              <w:right w:val="nil"/>
            </w:tcBorders>
          </w:tcPr>
          <w:p w14:paraId="743ADB7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103607F" w14:textId="77777777" w:rsidR="007A4BB2" w:rsidRPr="000247A8" w:rsidRDefault="007A4BB2">
            <w:pPr>
              <w:pStyle w:val="TableText"/>
            </w:pPr>
            <w:r w:rsidRPr="000247A8">
              <w:t xml:space="preserve">Produces the Dietetic Cost Report, which lists items received into specified inventory points.  The report is sorted by selected inventory point, food group (from the </w:t>
            </w:r>
            <w:r w:rsidR="005A413D">
              <w:t>I</w:t>
            </w:r>
            <w:r w:rsidR="005A413D" w:rsidRPr="000247A8">
              <w:t xml:space="preserve">tem </w:t>
            </w:r>
            <w:r w:rsidR="005A413D">
              <w:t>M</w:t>
            </w:r>
            <w:r w:rsidR="005A413D" w:rsidRPr="000247A8">
              <w:t xml:space="preserve">aster </w:t>
            </w:r>
            <w:r w:rsidR="005A413D">
              <w:t>F</w:t>
            </w:r>
            <w:r w:rsidR="005A413D" w:rsidRPr="000247A8">
              <w:t>ile</w:t>
            </w:r>
            <w:r w:rsidRPr="000247A8">
              <w:t xml:space="preserve">), NSN, and selected date received.  </w:t>
            </w:r>
          </w:p>
        </w:tc>
      </w:tr>
      <w:tr w:rsidR="007A4BB2" w:rsidRPr="000247A8" w14:paraId="372E7C67" w14:textId="77777777">
        <w:tc>
          <w:tcPr>
            <w:tcW w:w="4385" w:type="dxa"/>
            <w:gridSpan w:val="4"/>
            <w:tcBorders>
              <w:bottom w:val="single" w:sz="4" w:space="0" w:color="auto"/>
              <w:right w:val="single" w:sz="4" w:space="0" w:color="auto"/>
            </w:tcBorders>
            <w:shd w:val="clear" w:color="auto" w:fill="F3F3F3"/>
            <w:vAlign w:val="center"/>
          </w:tcPr>
          <w:p w14:paraId="23F6B317" w14:textId="77777777" w:rsidR="007A4BB2" w:rsidRPr="000247A8" w:rsidRDefault="007A4BB2">
            <w:pPr>
              <w:pStyle w:val="MArtifactBold"/>
            </w:pPr>
            <w:r w:rsidRPr="000247A8">
              <w:t>PRCP DISPLAY ITEM</w:t>
            </w:r>
          </w:p>
        </w:tc>
        <w:tc>
          <w:tcPr>
            <w:tcW w:w="4453" w:type="dxa"/>
            <w:gridSpan w:val="3"/>
            <w:tcBorders>
              <w:left w:val="single" w:sz="4" w:space="0" w:color="auto"/>
              <w:bottom w:val="dotted" w:sz="4" w:space="0" w:color="auto"/>
              <w:right w:val="dotted" w:sz="4" w:space="0" w:color="auto"/>
            </w:tcBorders>
            <w:vAlign w:val="center"/>
          </w:tcPr>
          <w:p w14:paraId="4A413DC4" w14:textId="77777777" w:rsidR="007A4BB2" w:rsidRPr="000247A8" w:rsidRDefault="007A4BB2">
            <w:pPr>
              <w:pStyle w:val="TableText"/>
            </w:pPr>
            <w:r w:rsidRPr="000247A8">
              <w:t>Display Item</w:t>
            </w:r>
          </w:p>
        </w:tc>
        <w:tc>
          <w:tcPr>
            <w:tcW w:w="810" w:type="dxa"/>
            <w:tcBorders>
              <w:left w:val="dotted" w:sz="4" w:space="0" w:color="auto"/>
              <w:bottom w:val="dotted" w:sz="4" w:space="0" w:color="auto"/>
            </w:tcBorders>
            <w:vAlign w:val="center"/>
          </w:tcPr>
          <w:p w14:paraId="43EB5BD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ABF30D" w14:textId="77777777">
        <w:tc>
          <w:tcPr>
            <w:tcW w:w="981" w:type="dxa"/>
            <w:tcBorders>
              <w:top w:val="nil"/>
              <w:bottom w:val="dotted" w:sz="4" w:space="0" w:color="auto"/>
              <w:right w:val="nil"/>
            </w:tcBorders>
            <w:vAlign w:val="center"/>
          </w:tcPr>
          <w:p w14:paraId="0D67519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FB1BCFC" w14:textId="77777777" w:rsidR="007A4BB2" w:rsidRPr="000247A8" w:rsidRDefault="007A4BB2">
            <w:pPr>
              <w:pStyle w:val="TableText"/>
            </w:pPr>
            <w:r w:rsidRPr="000247A8">
              <w:t>PRCPRIT0</w:t>
            </w:r>
          </w:p>
        </w:tc>
      </w:tr>
      <w:tr w:rsidR="007A4BB2" w:rsidRPr="000247A8" w14:paraId="01EE6C91" w14:textId="77777777">
        <w:trPr>
          <w:cantSplit/>
        </w:trPr>
        <w:tc>
          <w:tcPr>
            <w:tcW w:w="981" w:type="dxa"/>
            <w:tcBorders>
              <w:top w:val="dotted" w:sz="4" w:space="0" w:color="auto"/>
              <w:bottom w:val="single" w:sz="4" w:space="0" w:color="auto"/>
              <w:right w:val="nil"/>
            </w:tcBorders>
          </w:tcPr>
          <w:p w14:paraId="0F981BF5"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9753E93" w14:textId="77777777" w:rsidR="007A4BB2" w:rsidRPr="000247A8" w:rsidRDefault="007A4BB2">
            <w:pPr>
              <w:pStyle w:val="TableText"/>
            </w:pPr>
            <w:r w:rsidRPr="000247A8">
              <w:t xml:space="preserve">Produces a comprehensive item report for a selected item stored in the inventory point or a selected item stored in a distribution point.  </w:t>
            </w:r>
          </w:p>
        </w:tc>
      </w:tr>
      <w:tr w:rsidR="007A4BB2" w:rsidRPr="000247A8" w14:paraId="504EBDCF" w14:textId="77777777">
        <w:tc>
          <w:tcPr>
            <w:tcW w:w="4385" w:type="dxa"/>
            <w:gridSpan w:val="4"/>
            <w:tcBorders>
              <w:bottom w:val="single" w:sz="4" w:space="0" w:color="auto"/>
              <w:right w:val="single" w:sz="4" w:space="0" w:color="auto"/>
            </w:tcBorders>
            <w:shd w:val="clear" w:color="auto" w:fill="F3F3F3"/>
            <w:vAlign w:val="center"/>
          </w:tcPr>
          <w:p w14:paraId="32C79E04" w14:textId="77777777" w:rsidR="007A4BB2" w:rsidRPr="000247A8" w:rsidRDefault="007A4BB2">
            <w:pPr>
              <w:pStyle w:val="MArtifactBold"/>
            </w:pPr>
            <w:r w:rsidRPr="000247A8">
              <w:lastRenderedPageBreak/>
              <w:t>PRCP DIST COST EDIT</w:t>
            </w:r>
          </w:p>
        </w:tc>
        <w:tc>
          <w:tcPr>
            <w:tcW w:w="4453" w:type="dxa"/>
            <w:gridSpan w:val="3"/>
            <w:tcBorders>
              <w:left w:val="single" w:sz="4" w:space="0" w:color="auto"/>
              <w:bottom w:val="dotted" w:sz="4" w:space="0" w:color="auto"/>
              <w:right w:val="dotted" w:sz="4" w:space="0" w:color="auto"/>
            </w:tcBorders>
            <w:vAlign w:val="center"/>
          </w:tcPr>
          <w:p w14:paraId="2F05C0CB" w14:textId="77777777" w:rsidR="007A4BB2" w:rsidRPr="000247A8" w:rsidRDefault="007A4BB2">
            <w:pPr>
              <w:pStyle w:val="TableText"/>
            </w:pPr>
            <w:r w:rsidRPr="000247A8">
              <w:t>Distribution Costs Enter/Edit</w:t>
            </w:r>
          </w:p>
        </w:tc>
        <w:tc>
          <w:tcPr>
            <w:tcW w:w="810" w:type="dxa"/>
            <w:tcBorders>
              <w:left w:val="dotted" w:sz="4" w:space="0" w:color="auto"/>
              <w:bottom w:val="dotted" w:sz="4" w:space="0" w:color="auto"/>
            </w:tcBorders>
            <w:vAlign w:val="center"/>
          </w:tcPr>
          <w:p w14:paraId="0AC2053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5960363" w14:textId="77777777">
        <w:tc>
          <w:tcPr>
            <w:tcW w:w="981" w:type="dxa"/>
            <w:tcBorders>
              <w:top w:val="nil"/>
              <w:bottom w:val="dotted" w:sz="4" w:space="0" w:color="auto"/>
              <w:right w:val="nil"/>
            </w:tcBorders>
            <w:vAlign w:val="center"/>
          </w:tcPr>
          <w:p w14:paraId="77D49C3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278F684" w14:textId="77777777" w:rsidR="007A4BB2" w:rsidRPr="000247A8" w:rsidRDefault="007A4BB2">
            <w:pPr>
              <w:pStyle w:val="TableText"/>
            </w:pPr>
            <w:r w:rsidRPr="000247A8">
              <w:t>EDIT^PRCPUCC</w:t>
            </w:r>
          </w:p>
        </w:tc>
      </w:tr>
      <w:tr w:rsidR="007A4BB2" w:rsidRPr="000247A8" w14:paraId="7891DC4B" w14:textId="77777777">
        <w:trPr>
          <w:cantSplit/>
        </w:trPr>
        <w:tc>
          <w:tcPr>
            <w:tcW w:w="981" w:type="dxa"/>
            <w:tcBorders>
              <w:top w:val="dotted" w:sz="4" w:space="0" w:color="auto"/>
              <w:bottom w:val="single" w:sz="4" w:space="0" w:color="auto"/>
              <w:right w:val="nil"/>
            </w:tcBorders>
          </w:tcPr>
          <w:p w14:paraId="470CDA3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31C1D03" w14:textId="77777777" w:rsidR="007A4BB2" w:rsidRPr="000247A8" w:rsidRDefault="007A4BB2">
            <w:pPr>
              <w:pStyle w:val="TableText"/>
            </w:pPr>
            <w:r w:rsidRPr="000247A8">
              <w:t xml:space="preserve">Allows the costing data displayed on the “History of Distribution Report” (see </w:t>
            </w:r>
            <w:r w:rsidRPr="000247A8">
              <w:rPr>
                <w:rFonts w:ascii="Courier New" w:hAnsi="Courier New" w:cs="Courier New"/>
              </w:rPr>
              <w:t>PRCP DIST HISTORY REPORT</w:t>
            </w:r>
            <w:r w:rsidRPr="000247A8">
              <w:t xml:space="preserve">) to be entered or changed.   </w:t>
            </w:r>
          </w:p>
        </w:tc>
      </w:tr>
      <w:tr w:rsidR="007A4BB2" w:rsidRPr="000247A8" w14:paraId="62E4A442" w14:textId="77777777">
        <w:tc>
          <w:tcPr>
            <w:tcW w:w="4385" w:type="dxa"/>
            <w:gridSpan w:val="4"/>
            <w:tcBorders>
              <w:bottom w:val="single" w:sz="4" w:space="0" w:color="auto"/>
              <w:right w:val="single" w:sz="4" w:space="0" w:color="auto"/>
            </w:tcBorders>
            <w:shd w:val="clear" w:color="auto" w:fill="F3F3F3"/>
            <w:vAlign w:val="center"/>
          </w:tcPr>
          <w:p w14:paraId="0EBD3225" w14:textId="77777777" w:rsidR="007A4BB2" w:rsidRPr="000247A8" w:rsidRDefault="007A4BB2">
            <w:pPr>
              <w:pStyle w:val="MArtifactBold"/>
            </w:pPr>
            <w:r w:rsidRPr="000247A8">
              <w:t>PRCP DIST HISTORY REPORT</w:t>
            </w:r>
          </w:p>
        </w:tc>
        <w:tc>
          <w:tcPr>
            <w:tcW w:w="4453" w:type="dxa"/>
            <w:gridSpan w:val="3"/>
            <w:tcBorders>
              <w:left w:val="single" w:sz="4" w:space="0" w:color="auto"/>
              <w:bottom w:val="dotted" w:sz="4" w:space="0" w:color="auto"/>
              <w:right w:val="dotted" w:sz="4" w:space="0" w:color="auto"/>
            </w:tcBorders>
            <w:vAlign w:val="center"/>
          </w:tcPr>
          <w:p w14:paraId="0B396387" w14:textId="77777777" w:rsidR="007A4BB2" w:rsidRPr="000247A8" w:rsidRDefault="007A4BB2">
            <w:pPr>
              <w:pStyle w:val="TableText"/>
            </w:pPr>
            <w:r w:rsidRPr="000247A8">
              <w:t>History Of Distribution Report</w:t>
            </w:r>
          </w:p>
        </w:tc>
        <w:tc>
          <w:tcPr>
            <w:tcW w:w="810" w:type="dxa"/>
            <w:tcBorders>
              <w:left w:val="dotted" w:sz="4" w:space="0" w:color="auto"/>
              <w:bottom w:val="dotted" w:sz="4" w:space="0" w:color="auto"/>
            </w:tcBorders>
            <w:vAlign w:val="center"/>
          </w:tcPr>
          <w:p w14:paraId="33ABDA5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885D961" w14:textId="77777777">
        <w:tc>
          <w:tcPr>
            <w:tcW w:w="981" w:type="dxa"/>
            <w:tcBorders>
              <w:top w:val="nil"/>
              <w:bottom w:val="dotted" w:sz="4" w:space="0" w:color="auto"/>
              <w:right w:val="nil"/>
            </w:tcBorders>
            <w:vAlign w:val="center"/>
          </w:tcPr>
          <w:p w14:paraId="787E519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10CF0FD" w14:textId="77777777" w:rsidR="007A4BB2" w:rsidRPr="000247A8" w:rsidRDefault="007A4BB2">
            <w:pPr>
              <w:pStyle w:val="TableText"/>
            </w:pPr>
            <w:r w:rsidRPr="000247A8">
              <w:t>PRCPRPDH</w:t>
            </w:r>
          </w:p>
        </w:tc>
      </w:tr>
      <w:tr w:rsidR="007A4BB2" w:rsidRPr="000247A8" w14:paraId="058AB6FB" w14:textId="77777777">
        <w:trPr>
          <w:cantSplit/>
        </w:trPr>
        <w:tc>
          <w:tcPr>
            <w:tcW w:w="981" w:type="dxa"/>
            <w:tcBorders>
              <w:top w:val="dotted" w:sz="4" w:space="0" w:color="auto"/>
              <w:bottom w:val="single" w:sz="4" w:space="0" w:color="auto"/>
              <w:right w:val="nil"/>
            </w:tcBorders>
          </w:tcPr>
          <w:p w14:paraId="11F10BF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764151C" w14:textId="77777777" w:rsidR="007A4BB2" w:rsidRPr="000247A8" w:rsidRDefault="007A4BB2">
            <w:pPr>
              <w:pStyle w:val="TableText"/>
            </w:pPr>
            <w:r w:rsidRPr="000247A8">
              <w:t xml:space="preserve">Produces the History Of Distribution Report, which shows the distribution history to or from the inventory point by cost center and by MIS costing section.   </w:t>
            </w:r>
          </w:p>
        </w:tc>
      </w:tr>
      <w:tr w:rsidR="007A4BB2" w:rsidRPr="000247A8" w14:paraId="4D97A739" w14:textId="77777777">
        <w:tc>
          <w:tcPr>
            <w:tcW w:w="4385" w:type="dxa"/>
            <w:gridSpan w:val="4"/>
            <w:tcBorders>
              <w:bottom w:val="single" w:sz="4" w:space="0" w:color="auto"/>
              <w:right w:val="single" w:sz="4" w:space="0" w:color="auto"/>
            </w:tcBorders>
            <w:shd w:val="clear" w:color="auto" w:fill="F3F3F3"/>
            <w:vAlign w:val="center"/>
          </w:tcPr>
          <w:p w14:paraId="359A6C90" w14:textId="77777777" w:rsidR="007A4BB2" w:rsidRPr="000247A8" w:rsidRDefault="007A4BB2">
            <w:pPr>
              <w:pStyle w:val="MArtifactBold"/>
            </w:pPr>
            <w:r w:rsidRPr="000247A8">
              <w:t>PRCP DIST ORDER LIST TO/FROM</w:t>
            </w:r>
          </w:p>
        </w:tc>
        <w:tc>
          <w:tcPr>
            <w:tcW w:w="4453" w:type="dxa"/>
            <w:gridSpan w:val="3"/>
            <w:tcBorders>
              <w:left w:val="single" w:sz="4" w:space="0" w:color="auto"/>
              <w:bottom w:val="dotted" w:sz="4" w:space="0" w:color="auto"/>
              <w:right w:val="dotted" w:sz="4" w:space="0" w:color="auto"/>
            </w:tcBorders>
            <w:vAlign w:val="center"/>
          </w:tcPr>
          <w:p w14:paraId="00439EB1" w14:textId="77777777" w:rsidR="007A4BB2" w:rsidRPr="000247A8" w:rsidRDefault="007A4BB2">
            <w:pPr>
              <w:pStyle w:val="TableText"/>
            </w:pPr>
            <w:r w:rsidRPr="000247A8">
              <w:t>List Distribution Orders To/From Inventory Points</w:t>
            </w:r>
          </w:p>
        </w:tc>
        <w:tc>
          <w:tcPr>
            <w:tcW w:w="810" w:type="dxa"/>
            <w:tcBorders>
              <w:left w:val="dotted" w:sz="4" w:space="0" w:color="auto"/>
              <w:bottom w:val="dotted" w:sz="4" w:space="0" w:color="auto"/>
            </w:tcBorders>
            <w:vAlign w:val="center"/>
          </w:tcPr>
          <w:p w14:paraId="3D2B9FA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A288D6F" w14:textId="77777777">
        <w:tc>
          <w:tcPr>
            <w:tcW w:w="981" w:type="dxa"/>
            <w:tcBorders>
              <w:top w:val="nil"/>
              <w:bottom w:val="dotted" w:sz="4" w:space="0" w:color="auto"/>
              <w:right w:val="nil"/>
            </w:tcBorders>
            <w:vAlign w:val="center"/>
          </w:tcPr>
          <w:p w14:paraId="4DF725B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D6F1941" w14:textId="77777777" w:rsidR="007A4BB2" w:rsidRPr="000247A8" w:rsidRDefault="007A4BB2">
            <w:pPr>
              <w:pStyle w:val="TableText"/>
            </w:pPr>
            <w:r w:rsidRPr="000247A8">
              <w:t>PRCPRLDO</w:t>
            </w:r>
          </w:p>
        </w:tc>
      </w:tr>
      <w:tr w:rsidR="007A4BB2" w:rsidRPr="000247A8" w14:paraId="4DE585EC" w14:textId="77777777">
        <w:trPr>
          <w:cantSplit/>
        </w:trPr>
        <w:tc>
          <w:tcPr>
            <w:tcW w:w="981" w:type="dxa"/>
            <w:tcBorders>
              <w:top w:val="dotted" w:sz="4" w:space="0" w:color="auto"/>
              <w:bottom w:val="single" w:sz="4" w:space="0" w:color="auto"/>
              <w:right w:val="nil"/>
            </w:tcBorders>
          </w:tcPr>
          <w:p w14:paraId="10C6A55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FC25938" w14:textId="77777777" w:rsidR="007A4BB2" w:rsidRPr="000247A8" w:rsidRDefault="007A4BB2">
            <w:pPr>
              <w:pStyle w:val="TableText"/>
            </w:pPr>
            <w:r w:rsidRPr="000247A8">
              <w:t>Displays the distribution orders which have not been posted from the primary to the secondary inventory point.  Allows the Primary to print the picking tickets for all orders which have been released, but have not had a picking ticket previously printed.  The user has the option to print the orders with or without a breakout of the items on the order.</w:t>
            </w:r>
          </w:p>
        </w:tc>
      </w:tr>
      <w:tr w:rsidR="007A4BB2" w:rsidRPr="000247A8" w14:paraId="672478D4" w14:textId="77777777">
        <w:tc>
          <w:tcPr>
            <w:tcW w:w="4385" w:type="dxa"/>
            <w:gridSpan w:val="4"/>
            <w:tcBorders>
              <w:bottom w:val="single" w:sz="4" w:space="0" w:color="auto"/>
              <w:right w:val="single" w:sz="4" w:space="0" w:color="auto"/>
            </w:tcBorders>
            <w:shd w:val="clear" w:color="auto" w:fill="F3F3F3"/>
            <w:vAlign w:val="center"/>
          </w:tcPr>
          <w:p w14:paraId="794F7AA2" w14:textId="77777777" w:rsidR="007A4BB2" w:rsidRPr="000247A8" w:rsidRDefault="007A4BB2">
            <w:pPr>
              <w:pStyle w:val="MArtifactBold"/>
            </w:pPr>
            <w:r w:rsidRPr="000247A8">
              <w:t>PRCP DIST ORDER PRIM DUEOUTS</w:t>
            </w:r>
          </w:p>
        </w:tc>
        <w:tc>
          <w:tcPr>
            <w:tcW w:w="4453" w:type="dxa"/>
            <w:gridSpan w:val="3"/>
            <w:tcBorders>
              <w:left w:val="single" w:sz="4" w:space="0" w:color="auto"/>
              <w:bottom w:val="dotted" w:sz="4" w:space="0" w:color="auto"/>
              <w:right w:val="dotted" w:sz="4" w:space="0" w:color="auto"/>
            </w:tcBorders>
            <w:vAlign w:val="center"/>
          </w:tcPr>
          <w:p w14:paraId="79209920" w14:textId="77777777" w:rsidR="007A4BB2" w:rsidRPr="000247A8" w:rsidRDefault="007A4BB2">
            <w:pPr>
              <w:pStyle w:val="TableText"/>
            </w:pPr>
            <w:r w:rsidRPr="000247A8">
              <w:t>Calculated Due-Out Quantity Report</w:t>
            </w:r>
          </w:p>
        </w:tc>
        <w:tc>
          <w:tcPr>
            <w:tcW w:w="810" w:type="dxa"/>
            <w:tcBorders>
              <w:left w:val="dotted" w:sz="4" w:space="0" w:color="auto"/>
              <w:bottom w:val="dotted" w:sz="4" w:space="0" w:color="auto"/>
            </w:tcBorders>
            <w:vAlign w:val="center"/>
          </w:tcPr>
          <w:p w14:paraId="729F5FA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06CEC1E" w14:textId="77777777">
        <w:tc>
          <w:tcPr>
            <w:tcW w:w="981" w:type="dxa"/>
            <w:tcBorders>
              <w:top w:val="nil"/>
              <w:bottom w:val="dotted" w:sz="4" w:space="0" w:color="auto"/>
              <w:right w:val="nil"/>
            </w:tcBorders>
            <w:vAlign w:val="center"/>
          </w:tcPr>
          <w:p w14:paraId="7D3C590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F300643" w14:textId="77777777" w:rsidR="007A4BB2" w:rsidRPr="000247A8" w:rsidRDefault="007A4BB2">
            <w:pPr>
              <w:pStyle w:val="TableText"/>
            </w:pPr>
            <w:r w:rsidRPr="000247A8">
              <w:t>PRCPRDOR</w:t>
            </w:r>
          </w:p>
        </w:tc>
      </w:tr>
      <w:tr w:rsidR="007A4BB2" w:rsidRPr="000247A8" w14:paraId="66FD5F7E" w14:textId="77777777">
        <w:trPr>
          <w:cantSplit/>
        </w:trPr>
        <w:tc>
          <w:tcPr>
            <w:tcW w:w="981" w:type="dxa"/>
            <w:tcBorders>
              <w:top w:val="dotted" w:sz="4" w:space="0" w:color="auto"/>
              <w:bottom w:val="single" w:sz="4" w:space="0" w:color="auto"/>
              <w:right w:val="nil"/>
            </w:tcBorders>
          </w:tcPr>
          <w:p w14:paraId="2DAB0215"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47BA88A" w14:textId="77777777" w:rsidR="007A4BB2" w:rsidRPr="000247A8" w:rsidRDefault="007A4BB2">
            <w:pPr>
              <w:pStyle w:val="TableText"/>
            </w:pPr>
            <w:r w:rsidRPr="000247A8">
              <w:t xml:space="preserve">Prints a list of due-outs from the distribution orders.  A user with the manager key will also have the option to update the inventory point with the calculated quantity due-out.  </w:t>
            </w:r>
          </w:p>
        </w:tc>
      </w:tr>
      <w:tr w:rsidR="007A4BB2" w:rsidRPr="000247A8" w14:paraId="4D63B851" w14:textId="77777777">
        <w:tc>
          <w:tcPr>
            <w:tcW w:w="4385" w:type="dxa"/>
            <w:gridSpan w:val="4"/>
            <w:tcBorders>
              <w:bottom w:val="single" w:sz="4" w:space="0" w:color="auto"/>
              <w:right w:val="single" w:sz="4" w:space="0" w:color="auto"/>
            </w:tcBorders>
            <w:shd w:val="clear" w:color="auto" w:fill="F3F3F3"/>
            <w:vAlign w:val="center"/>
          </w:tcPr>
          <w:p w14:paraId="214548CE" w14:textId="77777777" w:rsidR="007A4BB2" w:rsidRPr="000247A8" w:rsidRDefault="007A4BB2">
            <w:pPr>
              <w:pStyle w:val="MArtifactBold"/>
            </w:pPr>
            <w:r w:rsidRPr="000247A8">
              <w:t>PRCP DIST ORDER PROCESSING</w:t>
            </w:r>
          </w:p>
        </w:tc>
        <w:tc>
          <w:tcPr>
            <w:tcW w:w="4453" w:type="dxa"/>
            <w:gridSpan w:val="3"/>
            <w:tcBorders>
              <w:left w:val="single" w:sz="4" w:space="0" w:color="auto"/>
              <w:bottom w:val="dotted" w:sz="4" w:space="0" w:color="auto"/>
              <w:right w:val="dotted" w:sz="4" w:space="0" w:color="auto"/>
            </w:tcBorders>
            <w:vAlign w:val="center"/>
          </w:tcPr>
          <w:p w14:paraId="7A06CD1E" w14:textId="77777777" w:rsidR="007A4BB2" w:rsidRPr="000247A8" w:rsidRDefault="007A4BB2">
            <w:pPr>
              <w:pStyle w:val="TableText"/>
            </w:pPr>
            <w:r w:rsidRPr="000247A8">
              <w:t>Distribution Order Processing</w:t>
            </w:r>
          </w:p>
        </w:tc>
        <w:tc>
          <w:tcPr>
            <w:tcW w:w="810" w:type="dxa"/>
            <w:tcBorders>
              <w:left w:val="dotted" w:sz="4" w:space="0" w:color="auto"/>
              <w:bottom w:val="dotted" w:sz="4" w:space="0" w:color="auto"/>
            </w:tcBorders>
            <w:vAlign w:val="center"/>
          </w:tcPr>
          <w:p w14:paraId="71F7E04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69F84AE" w14:textId="77777777">
        <w:tc>
          <w:tcPr>
            <w:tcW w:w="981" w:type="dxa"/>
            <w:tcBorders>
              <w:top w:val="nil"/>
              <w:bottom w:val="dotted" w:sz="4" w:space="0" w:color="auto"/>
              <w:right w:val="nil"/>
            </w:tcBorders>
            <w:vAlign w:val="center"/>
          </w:tcPr>
          <w:p w14:paraId="05A2E20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4C50D63" w14:textId="77777777" w:rsidR="007A4BB2" w:rsidRPr="000247A8" w:rsidRDefault="007A4BB2">
            <w:pPr>
              <w:pStyle w:val="TableText"/>
            </w:pPr>
            <w:r w:rsidRPr="000247A8">
              <w:t>PRCPOPL</w:t>
            </w:r>
          </w:p>
        </w:tc>
      </w:tr>
      <w:tr w:rsidR="007A4BB2" w:rsidRPr="000247A8" w14:paraId="75D9C30D" w14:textId="77777777">
        <w:trPr>
          <w:cantSplit/>
        </w:trPr>
        <w:tc>
          <w:tcPr>
            <w:tcW w:w="981" w:type="dxa"/>
            <w:tcBorders>
              <w:top w:val="dotted" w:sz="4" w:space="0" w:color="auto"/>
              <w:bottom w:val="single" w:sz="4" w:space="0" w:color="auto"/>
              <w:right w:val="nil"/>
            </w:tcBorders>
          </w:tcPr>
          <w:p w14:paraId="50B1C86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F61CBF1" w14:textId="77777777" w:rsidR="007A4BB2" w:rsidRPr="000247A8" w:rsidRDefault="007A4BB2">
            <w:pPr>
              <w:pStyle w:val="TableText"/>
            </w:pPr>
            <w:r w:rsidRPr="000247A8">
              <w:t xml:space="preserve">This is the main option for entering, releasing, and posting distribution orders from the Primary inventory point to the Secondary inventory point.  </w:t>
            </w:r>
          </w:p>
        </w:tc>
      </w:tr>
      <w:tr w:rsidR="007A4BB2" w:rsidRPr="000247A8" w14:paraId="1C6909BE" w14:textId="77777777">
        <w:tc>
          <w:tcPr>
            <w:tcW w:w="4385" w:type="dxa"/>
            <w:gridSpan w:val="4"/>
            <w:tcBorders>
              <w:bottom w:val="single" w:sz="4" w:space="0" w:color="auto"/>
              <w:right w:val="single" w:sz="4" w:space="0" w:color="auto"/>
            </w:tcBorders>
            <w:shd w:val="clear" w:color="auto" w:fill="F3F3F3"/>
            <w:vAlign w:val="center"/>
          </w:tcPr>
          <w:p w14:paraId="3E1CB625" w14:textId="77777777" w:rsidR="007A4BB2" w:rsidRPr="000247A8" w:rsidRDefault="007A4BB2">
            <w:pPr>
              <w:pStyle w:val="MArtifactBold"/>
            </w:pPr>
            <w:r w:rsidRPr="000247A8">
              <w:t>PRCP DIST ORDER SECOND DUEINS</w:t>
            </w:r>
          </w:p>
        </w:tc>
        <w:tc>
          <w:tcPr>
            <w:tcW w:w="4453" w:type="dxa"/>
            <w:gridSpan w:val="3"/>
            <w:tcBorders>
              <w:left w:val="single" w:sz="4" w:space="0" w:color="auto"/>
              <w:bottom w:val="dotted" w:sz="4" w:space="0" w:color="auto"/>
              <w:right w:val="dotted" w:sz="4" w:space="0" w:color="auto"/>
            </w:tcBorders>
            <w:vAlign w:val="center"/>
          </w:tcPr>
          <w:p w14:paraId="6E847CFC" w14:textId="77777777" w:rsidR="007A4BB2" w:rsidRPr="000247A8" w:rsidRDefault="007A4BB2">
            <w:pPr>
              <w:pStyle w:val="TableText"/>
            </w:pPr>
            <w:r w:rsidRPr="000247A8">
              <w:t>Calculated Due-In Quantity Report</w:t>
            </w:r>
          </w:p>
        </w:tc>
        <w:tc>
          <w:tcPr>
            <w:tcW w:w="810" w:type="dxa"/>
            <w:tcBorders>
              <w:left w:val="dotted" w:sz="4" w:space="0" w:color="auto"/>
              <w:bottom w:val="dotted" w:sz="4" w:space="0" w:color="auto"/>
            </w:tcBorders>
            <w:vAlign w:val="center"/>
          </w:tcPr>
          <w:p w14:paraId="6BBBBDB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4B374D1" w14:textId="77777777">
        <w:tc>
          <w:tcPr>
            <w:tcW w:w="981" w:type="dxa"/>
            <w:tcBorders>
              <w:top w:val="nil"/>
              <w:bottom w:val="dotted" w:sz="4" w:space="0" w:color="auto"/>
              <w:right w:val="nil"/>
            </w:tcBorders>
            <w:vAlign w:val="center"/>
          </w:tcPr>
          <w:p w14:paraId="04A77A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81E7D23" w14:textId="77777777" w:rsidR="007A4BB2" w:rsidRPr="000247A8" w:rsidRDefault="007A4BB2">
            <w:pPr>
              <w:pStyle w:val="TableText"/>
            </w:pPr>
            <w:r w:rsidRPr="000247A8">
              <w:t>PRCPRDOR</w:t>
            </w:r>
          </w:p>
        </w:tc>
      </w:tr>
      <w:tr w:rsidR="007A4BB2" w:rsidRPr="000247A8" w14:paraId="5A4270E7" w14:textId="77777777">
        <w:trPr>
          <w:cantSplit/>
        </w:trPr>
        <w:tc>
          <w:tcPr>
            <w:tcW w:w="981" w:type="dxa"/>
            <w:tcBorders>
              <w:top w:val="dotted" w:sz="4" w:space="0" w:color="auto"/>
              <w:bottom w:val="single" w:sz="4" w:space="0" w:color="auto"/>
              <w:right w:val="nil"/>
            </w:tcBorders>
          </w:tcPr>
          <w:p w14:paraId="63954C3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19AC9F3" w14:textId="77777777" w:rsidR="007A4BB2" w:rsidRPr="000247A8" w:rsidRDefault="007A4BB2">
            <w:pPr>
              <w:pStyle w:val="TableText"/>
            </w:pPr>
            <w:r w:rsidRPr="000247A8">
              <w:t xml:space="preserve">Prints a list of due-ins from the distribution orders.  A user with the manager key will also have the option to update the inventory point with the calculated quantity due-in.  </w:t>
            </w:r>
          </w:p>
        </w:tc>
      </w:tr>
      <w:tr w:rsidR="007A4BB2" w:rsidRPr="000247A8" w14:paraId="44D46B89" w14:textId="77777777">
        <w:tc>
          <w:tcPr>
            <w:tcW w:w="4385" w:type="dxa"/>
            <w:gridSpan w:val="4"/>
            <w:tcBorders>
              <w:bottom w:val="single" w:sz="4" w:space="0" w:color="auto"/>
              <w:right w:val="single" w:sz="4" w:space="0" w:color="auto"/>
            </w:tcBorders>
            <w:shd w:val="clear" w:color="auto" w:fill="F3F3F3"/>
            <w:vAlign w:val="center"/>
          </w:tcPr>
          <w:p w14:paraId="41F2310C" w14:textId="77777777" w:rsidR="007A4BB2" w:rsidRPr="000247A8" w:rsidRDefault="007A4BB2">
            <w:pPr>
              <w:pStyle w:val="MArtifactBold"/>
            </w:pPr>
            <w:r w:rsidRPr="000247A8">
              <w:t>PRCP DUE-IN ITEM REPORT</w:t>
            </w:r>
          </w:p>
        </w:tc>
        <w:tc>
          <w:tcPr>
            <w:tcW w:w="4453" w:type="dxa"/>
            <w:gridSpan w:val="3"/>
            <w:tcBorders>
              <w:left w:val="single" w:sz="4" w:space="0" w:color="auto"/>
              <w:bottom w:val="dotted" w:sz="4" w:space="0" w:color="auto"/>
              <w:right w:val="dotted" w:sz="4" w:space="0" w:color="auto"/>
            </w:tcBorders>
            <w:vAlign w:val="center"/>
          </w:tcPr>
          <w:p w14:paraId="03507F1E" w14:textId="77777777" w:rsidR="007A4BB2" w:rsidRPr="000247A8" w:rsidRDefault="007A4BB2">
            <w:pPr>
              <w:pStyle w:val="TableText"/>
            </w:pPr>
            <w:r w:rsidRPr="000247A8">
              <w:t>Due-In Item Report</w:t>
            </w:r>
          </w:p>
        </w:tc>
        <w:tc>
          <w:tcPr>
            <w:tcW w:w="810" w:type="dxa"/>
            <w:tcBorders>
              <w:left w:val="dotted" w:sz="4" w:space="0" w:color="auto"/>
              <w:bottom w:val="dotted" w:sz="4" w:space="0" w:color="auto"/>
            </w:tcBorders>
            <w:vAlign w:val="center"/>
          </w:tcPr>
          <w:p w14:paraId="422948A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90E99C6" w14:textId="77777777">
        <w:tc>
          <w:tcPr>
            <w:tcW w:w="981" w:type="dxa"/>
            <w:tcBorders>
              <w:top w:val="nil"/>
              <w:bottom w:val="dotted" w:sz="4" w:space="0" w:color="auto"/>
              <w:right w:val="nil"/>
            </w:tcBorders>
            <w:vAlign w:val="center"/>
          </w:tcPr>
          <w:p w14:paraId="242E3AD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C941C4E" w14:textId="77777777" w:rsidR="007A4BB2" w:rsidRPr="000247A8" w:rsidRDefault="007A4BB2">
            <w:pPr>
              <w:pStyle w:val="TableText"/>
            </w:pPr>
            <w:r w:rsidRPr="000247A8">
              <w:t>PRCPRDIN</w:t>
            </w:r>
          </w:p>
        </w:tc>
      </w:tr>
      <w:tr w:rsidR="007A4BB2" w:rsidRPr="000247A8" w14:paraId="12EAB57B" w14:textId="77777777">
        <w:trPr>
          <w:cantSplit/>
        </w:trPr>
        <w:tc>
          <w:tcPr>
            <w:tcW w:w="981" w:type="dxa"/>
            <w:tcBorders>
              <w:top w:val="dotted" w:sz="4" w:space="0" w:color="auto"/>
              <w:bottom w:val="single" w:sz="4" w:space="0" w:color="auto"/>
              <w:right w:val="nil"/>
            </w:tcBorders>
          </w:tcPr>
          <w:p w14:paraId="402E3F09"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7"/>
            <w:tcBorders>
              <w:top w:val="dotted" w:sz="4" w:space="0" w:color="auto"/>
              <w:left w:val="nil"/>
              <w:bottom w:val="single" w:sz="4" w:space="0" w:color="auto"/>
            </w:tcBorders>
            <w:vAlign w:val="center"/>
          </w:tcPr>
          <w:p w14:paraId="49350AB8" w14:textId="77777777" w:rsidR="007A4BB2" w:rsidRPr="000247A8" w:rsidRDefault="007A4BB2">
            <w:pPr>
              <w:pStyle w:val="TableText"/>
            </w:pPr>
            <w:r w:rsidRPr="000247A8">
              <w:t xml:space="preserve">Produces the Due-In Item Report showing the inventory point items which have outstanding transactions stored (in the inventory point) as due-ins.  Includes the outstanding transaction, associated purchase order, vendor, estimated delivery date or partial numbers not received in, and the due-in quantity.  </w:t>
            </w:r>
          </w:p>
          <w:p w14:paraId="12E91581" w14:textId="77777777" w:rsidR="007A4BB2" w:rsidRPr="000247A8" w:rsidRDefault="007A4BB2">
            <w:pPr>
              <w:pStyle w:val="TableText"/>
            </w:pPr>
            <w:r w:rsidRPr="000247A8">
              <w:rPr>
                <w:i/>
              </w:rPr>
              <w:t>Note:</w:t>
            </w:r>
            <w:r w:rsidRPr="000247A8">
              <w:t xml:space="preserve">  The results of this report may not agree with the report generated by the option “Update Calculated Due-Ins/Outstanding Transactions” (see </w:t>
            </w:r>
            <w:r w:rsidRPr="000247A8">
              <w:rPr>
                <w:rFonts w:ascii="Courier New" w:hAnsi="Courier New" w:cs="Courier New"/>
              </w:rPr>
              <w:t>PRCP DUEIN CALCULATE/UPDATE</w:t>
            </w:r>
            <w:r w:rsidRPr="000247A8">
              <w:t xml:space="preserve">), because the “Update” option report shows the </w:t>
            </w:r>
            <w:r w:rsidRPr="000247A8">
              <w:rPr>
                <w:i/>
              </w:rPr>
              <w:t xml:space="preserve">calculated </w:t>
            </w:r>
            <w:r w:rsidRPr="000247A8">
              <w:t xml:space="preserve">due-ins, not the </w:t>
            </w:r>
            <w:r w:rsidRPr="000247A8">
              <w:rPr>
                <w:i/>
              </w:rPr>
              <w:t>stored</w:t>
            </w:r>
            <w:r w:rsidRPr="000247A8">
              <w:t xml:space="preserve"> due-ins.  If the “Update” option is run and the update is performed, the “Due-In Item Report” option can be run again and will then agree with the “Update” report, since the “Update” option will store the calculated due-ins.</w:t>
            </w:r>
          </w:p>
        </w:tc>
      </w:tr>
      <w:tr w:rsidR="007A4BB2" w:rsidRPr="000247A8" w14:paraId="2C32D981" w14:textId="77777777">
        <w:tc>
          <w:tcPr>
            <w:tcW w:w="4385" w:type="dxa"/>
            <w:gridSpan w:val="4"/>
            <w:tcBorders>
              <w:bottom w:val="single" w:sz="4" w:space="0" w:color="auto"/>
              <w:right w:val="single" w:sz="4" w:space="0" w:color="auto"/>
            </w:tcBorders>
            <w:shd w:val="clear" w:color="auto" w:fill="F3F3F3"/>
            <w:vAlign w:val="center"/>
          </w:tcPr>
          <w:p w14:paraId="5140EB53" w14:textId="77777777" w:rsidR="007A4BB2" w:rsidRPr="000247A8" w:rsidRDefault="007A4BB2">
            <w:pPr>
              <w:pStyle w:val="MArtifactBold"/>
            </w:pPr>
            <w:r w:rsidRPr="000247A8">
              <w:t>PRCP DUEIN CALCULATE/UPDATE</w:t>
            </w:r>
          </w:p>
        </w:tc>
        <w:tc>
          <w:tcPr>
            <w:tcW w:w="4453" w:type="dxa"/>
            <w:gridSpan w:val="3"/>
            <w:tcBorders>
              <w:left w:val="single" w:sz="4" w:space="0" w:color="auto"/>
              <w:bottom w:val="dotted" w:sz="4" w:space="0" w:color="auto"/>
              <w:right w:val="dotted" w:sz="4" w:space="0" w:color="auto"/>
            </w:tcBorders>
            <w:vAlign w:val="center"/>
          </w:tcPr>
          <w:p w14:paraId="4290BF78" w14:textId="77777777" w:rsidR="007A4BB2" w:rsidRPr="000247A8" w:rsidRDefault="007A4BB2">
            <w:pPr>
              <w:pStyle w:val="TableText"/>
            </w:pPr>
            <w:r w:rsidRPr="000247A8">
              <w:t>Update Calculated Due-Ins/Outstanding Transaction</w:t>
            </w:r>
          </w:p>
        </w:tc>
        <w:tc>
          <w:tcPr>
            <w:tcW w:w="810" w:type="dxa"/>
            <w:tcBorders>
              <w:left w:val="dotted" w:sz="4" w:space="0" w:color="auto"/>
              <w:bottom w:val="dotted" w:sz="4" w:space="0" w:color="auto"/>
            </w:tcBorders>
            <w:vAlign w:val="center"/>
          </w:tcPr>
          <w:p w14:paraId="460E432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BDD5815" w14:textId="77777777">
        <w:tc>
          <w:tcPr>
            <w:tcW w:w="981" w:type="dxa"/>
            <w:tcBorders>
              <w:top w:val="nil"/>
              <w:bottom w:val="dotted" w:sz="4" w:space="0" w:color="auto"/>
              <w:right w:val="nil"/>
            </w:tcBorders>
            <w:vAlign w:val="center"/>
          </w:tcPr>
          <w:p w14:paraId="35CEF56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FA8DAC3" w14:textId="77777777" w:rsidR="007A4BB2" w:rsidRPr="000247A8" w:rsidRDefault="007A4BB2">
            <w:pPr>
              <w:pStyle w:val="TableText"/>
            </w:pPr>
            <w:r w:rsidRPr="000247A8">
              <w:t>PRCPRDI0</w:t>
            </w:r>
          </w:p>
        </w:tc>
      </w:tr>
      <w:tr w:rsidR="007A4BB2" w:rsidRPr="000247A8" w14:paraId="165BB137" w14:textId="77777777">
        <w:trPr>
          <w:cantSplit/>
        </w:trPr>
        <w:tc>
          <w:tcPr>
            <w:tcW w:w="981" w:type="dxa"/>
            <w:tcBorders>
              <w:top w:val="dotted" w:sz="4" w:space="0" w:color="auto"/>
              <w:bottom w:val="single" w:sz="4" w:space="0" w:color="auto"/>
              <w:right w:val="nil"/>
            </w:tcBorders>
          </w:tcPr>
          <w:p w14:paraId="2589176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7531140" w14:textId="77777777" w:rsidR="007A4BB2" w:rsidRPr="000247A8" w:rsidRDefault="007A4BB2">
            <w:pPr>
              <w:pStyle w:val="TableText"/>
            </w:pPr>
            <w:r w:rsidRPr="000247A8">
              <w:t>Use to print a report showing the calculated due-ins, or to update the inventory point with the calculated due-ins.  The calculated due-ins are based on transactions (2237</w:t>
            </w:r>
            <w:r w:rsidR="00216CCD" w:rsidRPr="000247A8">
              <w:t>’</w:t>
            </w:r>
            <w:r w:rsidRPr="000247A8">
              <w:t xml:space="preserve">s) and purchase orders which have not been received in after a specified date.  The date entered should represent the date the last transaction or purchase order was received in (probably no later than 6 to 9 months in the past).  The report should be run before doing the update so the results can be verified first.  The report will show a listing of the calculated due-ins compared to the total due-in quantity stored in the inventory point.  If the due-ins disagree, the update should be performed.  </w:t>
            </w:r>
          </w:p>
          <w:p w14:paraId="68C98762" w14:textId="77777777" w:rsidR="007A4BB2" w:rsidRPr="000247A8" w:rsidRDefault="007A4BB2">
            <w:pPr>
              <w:pStyle w:val="TableText"/>
            </w:pPr>
            <w:r w:rsidRPr="000247A8">
              <w:rPr>
                <w:i/>
              </w:rPr>
              <w:t>Note:</w:t>
            </w:r>
            <w:r w:rsidRPr="000247A8">
              <w:t xml:space="preserve">  The report may not agree with the “Due-In Item Report” (see </w:t>
            </w:r>
            <w:r w:rsidRPr="000247A8">
              <w:rPr>
                <w:rFonts w:ascii="Courier New" w:hAnsi="Courier New" w:cs="Courier New"/>
              </w:rPr>
              <w:t>PRCP DUE-IN ITEM REPORT</w:t>
            </w:r>
            <w:r w:rsidRPr="000247A8">
              <w:t xml:space="preserve">), since the “Due-In Item Report” uses the stored values and not the </w:t>
            </w:r>
            <w:r w:rsidRPr="000247A8">
              <w:rPr>
                <w:i/>
              </w:rPr>
              <w:t>calculated</w:t>
            </w:r>
            <w:r w:rsidRPr="000247A8">
              <w:t xml:space="preserve"> values.   The update will remove all due-ins stored in the inventory point and reset the due-ins to the newly calculated values.</w:t>
            </w:r>
          </w:p>
        </w:tc>
      </w:tr>
      <w:tr w:rsidR="007A4BB2" w:rsidRPr="000247A8" w14:paraId="09B503A6" w14:textId="77777777">
        <w:tc>
          <w:tcPr>
            <w:tcW w:w="4385" w:type="dxa"/>
            <w:gridSpan w:val="4"/>
            <w:tcBorders>
              <w:bottom w:val="single" w:sz="4" w:space="0" w:color="auto"/>
              <w:right w:val="single" w:sz="4" w:space="0" w:color="auto"/>
            </w:tcBorders>
            <w:shd w:val="clear" w:color="auto" w:fill="F3F3F3"/>
            <w:vAlign w:val="center"/>
          </w:tcPr>
          <w:p w14:paraId="56AA530F" w14:textId="77777777" w:rsidR="007A4BB2" w:rsidRPr="000247A8" w:rsidRDefault="007A4BB2">
            <w:pPr>
              <w:pStyle w:val="MArtifactBold"/>
            </w:pPr>
            <w:r w:rsidRPr="000247A8">
              <w:t>PRCP DUEOUT/OUTST TRAN CLEAN</w:t>
            </w:r>
          </w:p>
        </w:tc>
        <w:tc>
          <w:tcPr>
            <w:tcW w:w="4453" w:type="dxa"/>
            <w:gridSpan w:val="3"/>
            <w:tcBorders>
              <w:left w:val="single" w:sz="4" w:space="0" w:color="auto"/>
              <w:bottom w:val="dotted" w:sz="4" w:space="0" w:color="auto"/>
              <w:right w:val="dotted" w:sz="4" w:space="0" w:color="auto"/>
            </w:tcBorders>
            <w:vAlign w:val="center"/>
          </w:tcPr>
          <w:p w14:paraId="5F415C9C" w14:textId="77777777" w:rsidR="007A4BB2" w:rsidRPr="000247A8" w:rsidRDefault="007A4BB2">
            <w:pPr>
              <w:pStyle w:val="TableText"/>
            </w:pPr>
            <w:r w:rsidRPr="000247A8">
              <w:t>Clean Up Old Transactions And Due-Outs</w:t>
            </w:r>
          </w:p>
        </w:tc>
        <w:tc>
          <w:tcPr>
            <w:tcW w:w="810" w:type="dxa"/>
            <w:tcBorders>
              <w:left w:val="dotted" w:sz="4" w:space="0" w:color="auto"/>
              <w:bottom w:val="dotted" w:sz="4" w:space="0" w:color="auto"/>
            </w:tcBorders>
            <w:vAlign w:val="center"/>
          </w:tcPr>
          <w:p w14:paraId="698AB7A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B459C26" w14:textId="77777777">
        <w:tc>
          <w:tcPr>
            <w:tcW w:w="981" w:type="dxa"/>
            <w:tcBorders>
              <w:top w:val="nil"/>
              <w:bottom w:val="dotted" w:sz="4" w:space="0" w:color="auto"/>
              <w:right w:val="nil"/>
            </w:tcBorders>
            <w:vAlign w:val="center"/>
          </w:tcPr>
          <w:p w14:paraId="0059B9B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D359298" w14:textId="77777777" w:rsidR="007A4BB2" w:rsidRPr="000247A8" w:rsidRDefault="007A4BB2">
            <w:pPr>
              <w:pStyle w:val="TableText"/>
            </w:pPr>
            <w:r w:rsidRPr="000247A8">
              <w:t>PRCPWDOU</w:t>
            </w:r>
          </w:p>
        </w:tc>
      </w:tr>
      <w:tr w:rsidR="007A4BB2" w:rsidRPr="000247A8" w14:paraId="543D7C5C" w14:textId="77777777">
        <w:trPr>
          <w:cantSplit/>
        </w:trPr>
        <w:tc>
          <w:tcPr>
            <w:tcW w:w="981" w:type="dxa"/>
            <w:tcBorders>
              <w:top w:val="dotted" w:sz="4" w:space="0" w:color="auto"/>
              <w:bottom w:val="single" w:sz="4" w:space="0" w:color="auto"/>
              <w:right w:val="nil"/>
            </w:tcBorders>
          </w:tcPr>
          <w:p w14:paraId="1884383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36E2992" w14:textId="77777777" w:rsidR="007A4BB2" w:rsidRPr="000247A8" w:rsidRDefault="007A4BB2">
            <w:pPr>
              <w:pStyle w:val="TableText"/>
            </w:pPr>
            <w:r w:rsidRPr="000247A8">
              <w:t xml:space="preserve">Use to recalculate the due-outs from the Warehouse inventory point for issue book requests not posted.  The due-out quantity is calculated from issue book request ordered after a specified date.  The date selected should be the date the last issue book request has </w:t>
            </w:r>
            <w:r w:rsidRPr="000247A8">
              <w:rPr>
                <w:b/>
                <w:i/>
              </w:rPr>
              <w:t>not</w:t>
            </w:r>
            <w:r w:rsidRPr="000247A8">
              <w:t xml:space="preserve"> been posted (probably 6 to 9 months in the past).  All issue book request before the specified date will be made final and can no longer be selected for posting.  The due-out quantity stored in the inventory point will be updated to the newly calculated due-out quantity.  This option should be run at </w:t>
            </w:r>
            <w:r w:rsidRPr="000247A8">
              <w:rPr>
                <w:b/>
                <w:i/>
              </w:rPr>
              <w:t xml:space="preserve">night </w:t>
            </w:r>
            <w:r w:rsidRPr="000247A8">
              <w:t xml:space="preserve">since it will lock the transaction (2237) file, and Services will be unable to create </w:t>
            </w:r>
            <w:r w:rsidRPr="000247A8">
              <w:rPr>
                <w:b/>
                <w:i/>
              </w:rPr>
              <w:t>any</w:t>
            </w:r>
            <w:r w:rsidRPr="000247A8">
              <w:t xml:space="preserve"> orders.  After the option has calculated the due-outs, a report will print displaying the outstanding issue book request, line item numbers due-out, date of the request, primary inventory point making the request, and the outstanding due-out quantity.  </w:t>
            </w:r>
          </w:p>
        </w:tc>
      </w:tr>
      <w:tr w:rsidR="007A4BB2" w:rsidRPr="000247A8" w14:paraId="70C897A2" w14:textId="77777777">
        <w:tc>
          <w:tcPr>
            <w:tcW w:w="4385" w:type="dxa"/>
            <w:gridSpan w:val="4"/>
            <w:tcBorders>
              <w:bottom w:val="single" w:sz="4" w:space="0" w:color="auto"/>
              <w:right w:val="single" w:sz="4" w:space="0" w:color="auto"/>
            </w:tcBorders>
            <w:shd w:val="clear" w:color="auto" w:fill="F3F3F3"/>
            <w:vAlign w:val="center"/>
          </w:tcPr>
          <w:p w14:paraId="55D8C9B6" w14:textId="77777777" w:rsidR="007A4BB2" w:rsidRPr="000247A8" w:rsidRDefault="007A4BB2">
            <w:pPr>
              <w:pStyle w:val="MArtifactBold"/>
            </w:pPr>
            <w:r w:rsidRPr="000247A8">
              <w:t>PRCP DUEOUT/OUTST TRAN REPORT</w:t>
            </w:r>
          </w:p>
        </w:tc>
        <w:tc>
          <w:tcPr>
            <w:tcW w:w="4453" w:type="dxa"/>
            <w:gridSpan w:val="3"/>
            <w:tcBorders>
              <w:left w:val="single" w:sz="4" w:space="0" w:color="auto"/>
              <w:bottom w:val="dotted" w:sz="4" w:space="0" w:color="auto"/>
              <w:right w:val="dotted" w:sz="4" w:space="0" w:color="auto"/>
            </w:tcBorders>
            <w:vAlign w:val="center"/>
          </w:tcPr>
          <w:p w14:paraId="78BF215B" w14:textId="77777777" w:rsidR="007A4BB2" w:rsidRPr="000247A8" w:rsidRDefault="007A4BB2">
            <w:pPr>
              <w:pStyle w:val="TableText"/>
            </w:pPr>
            <w:r w:rsidRPr="000247A8">
              <w:t>Outstanding (Due-Outs) Transaction Listing</w:t>
            </w:r>
          </w:p>
        </w:tc>
        <w:tc>
          <w:tcPr>
            <w:tcW w:w="810" w:type="dxa"/>
            <w:tcBorders>
              <w:left w:val="dotted" w:sz="4" w:space="0" w:color="auto"/>
              <w:bottom w:val="dotted" w:sz="4" w:space="0" w:color="auto"/>
            </w:tcBorders>
            <w:vAlign w:val="center"/>
          </w:tcPr>
          <w:p w14:paraId="576FA2E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C6CEC75" w14:textId="77777777">
        <w:tc>
          <w:tcPr>
            <w:tcW w:w="981" w:type="dxa"/>
            <w:tcBorders>
              <w:top w:val="nil"/>
              <w:bottom w:val="dotted" w:sz="4" w:space="0" w:color="auto"/>
              <w:right w:val="nil"/>
            </w:tcBorders>
            <w:vAlign w:val="center"/>
          </w:tcPr>
          <w:p w14:paraId="5A6E126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BC47FF0" w14:textId="77777777" w:rsidR="007A4BB2" w:rsidRPr="000247A8" w:rsidRDefault="007A4BB2">
            <w:pPr>
              <w:pStyle w:val="TableText"/>
            </w:pPr>
            <w:r w:rsidRPr="000247A8">
              <w:t>PRCPWDOR</w:t>
            </w:r>
          </w:p>
        </w:tc>
      </w:tr>
      <w:tr w:rsidR="007A4BB2" w:rsidRPr="000247A8" w14:paraId="6A616137" w14:textId="77777777">
        <w:trPr>
          <w:cantSplit/>
        </w:trPr>
        <w:tc>
          <w:tcPr>
            <w:tcW w:w="981" w:type="dxa"/>
            <w:tcBorders>
              <w:top w:val="dotted" w:sz="4" w:space="0" w:color="auto"/>
              <w:bottom w:val="single" w:sz="4" w:space="0" w:color="auto"/>
              <w:right w:val="nil"/>
            </w:tcBorders>
          </w:tcPr>
          <w:p w14:paraId="09B82F48"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7"/>
            <w:tcBorders>
              <w:top w:val="dotted" w:sz="4" w:space="0" w:color="auto"/>
              <w:left w:val="nil"/>
              <w:bottom w:val="single" w:sz="4" w:space="0" w:color="auto"/>
            </w:tcBorders>
            <w:vAlign w:val="center"/>
          </w:tcPr>
          <w:p w14:paraId="79FA8A69" w14:textId="77777777" w:rsidR="007A4BB2" w:rsidRPr="000247A8" w:rsidRDefault="007A4BB2">
            <w:pPr>
              <w:pStyle w:val="TableText"/>
            </w:pPr>
            <w:r w:rsidRPr="000247A8">
              <w:t xml:space="preserve">Use to recalculate the due-outs from the warehouse inventory point for issue book requests not posted.   The due-out quantity is calculated from issue book requests which have not been posted to the primary inventory point.  This option should be run at </w:t>
            </w:r>
            <w:r w:rsidRPr="000247A8">
              <w:rPr>
                <w:b/>
                <w:i/>
              </w:rPr>
              <w:t>night</w:t>
            </w:r>
            <w:r w:rsidRPr="000247A8">
              <w:t xml:space="preserve"> since it is computer processing unit (CPU)-intensive.  After the option has calculated the due-outs, a report will print displaying the outstanding issue book request, line item numbers due-out, date of the request, primary inventory point making the request, and the outstanding due-out quantity.   </w:t>
            </w:r>
          </w:p>
          <w:p w14:paraId="1B9CD343" w14:textId="77777777" w:rsidR="007A4BB2" w:rsidRPr="000247A8" w:rsidRDefault="007A4BB2">
            <w:pPr>
              <w:pStyle w:val="TableText"/>
            </w:pPr>
            <w:r w:rsidRPr="000247A8">
              <w:t xml:space="preserve">The report will also show the warehouse quantity on-hand and stored quantity due-out compared to the total calculated quantity outstanding (due-out).  If the quantity due-out and the quantity outstanding disagree, the “Clean Up Old Transactions And Due-Outs” (see </w:t>
            </w:r>
            <w:r w:rsidRPr="000247A8">
              <w:rPr>
                <w:rFonts w:ascii="Courier New" w:hAnsi="Courier New" w:cs="Courier New"/>
              </w:rPr>
              <w:t>PRCP DUEOUT/OUTST TRAN CLEAN</w:t>
            </w:r>
            <w:r w:rsidRPr="000247A8">
              <w:t xml:space="preserve">) option should be used.  </w:t>
            </w:r>
          </w:p>
        </w:tc>
      </w:tr>
    </w:tbl>
    <w:p w14:paraId="34DB7DCE" w14:textId="77777777" w:rsidR="007A4BB2" w:rsidRPr="000247A8" w:rsidRDefault="007A4BB2">
      <w:pPr>
        <w:pStyle w:val="BodyText"/>
      </w:pPr>
    </w:p>
    <w:p w14:paraId="63762738" w14:textId="49ED98D5" w:rsidR="007A4BB2" w:rsidRPr="000247A8" w:rsidRDefault="008F253F" w:rsidP="000F2770">
      <w:pPr>
        <w:pStyle w:val="Caption"/>
      </w:pPr>
      <w:bookmarkStart w:id="777" w:name="_Ref106418963"/>
      <w:bookmarkStart w:id="778" w:name="_Toc8786699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35</w:t>
      </w:r>
      <w:r w:rsidR="00D03DAB">
        <w:rPr>
          <w:noProof/>
        </w:rPr>
        <w:fldChar w:fldCharType="end"/>
      </w:r>
      <w:r w:rsidR="00383CCA" w:rsidRPr="000247A8">
        <w:t xml:space="preserve">. </w:t>
      </w:r>
      <w:r w:rsidR="007A4BB2" w:rsidRPr="000247A8">
        <w:t>Option List (P</w:t>
      </w:r>
      <w:r w:rsidR="00351AA0" w:rsidRPr="000247A8">
        <w:t>RCP EDIT — PRCP I</w:t>
      </w:r>
      <w:r w:rsidR="007A4BB2" w:rsidRPr="000247A8">
        <w:t>*)</w:t>
      </w:r>
      <w:bookmarkEnd w:id="777"/>
      <w:bookmarkEnd w:id="778"/>
    </w:p>
    <w:tbl>
      <w:tblPr>
        <w:tblW w:w="9648" w:type="dxa"/>
        <w:tblLayout w:type="fixed"/>
        <w:tblLook w:val="00A0" w:firstRow="1" w:lastRow="0" w:firstColumn="1" w:lastColumn="0" w:noHBand="0" w:noVBand="0"/>
      </w:tblPr>
      <w:tblGrid>
        <w:gridCol w:w="981"/>
        <w:gridCol w:w="27"/>
        <w:gridCol w:w="3293"/>
        <w:gridCol w:w="84"/>
        <w:gridCol w:w="3823"/>
        <w:gridCol w:w="630"/>
        <w:gridCol w:w="810"/>
      </w:tblGrid>
      <w:tr w:rsidR="007A4BB2" w:rsidRPr="000247A8" w14:paraId="09F0A93F"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6CB71F3" w14:textId="77777777" w:rsidR="007A4BB2" w:rsidRPr="000247A8" w:rsidRDefault="007A4BB2">
            <w:pPr>
              <w:pStyle w:val="TableSubHeadLeft"/>
              <w:spacing w:after="0"/>
            </w:pPr>
            <w:r w:rsidRPr="000247A8">
              <w:rPr>
                <w:color w:val="000000"/>
                <w:position w:val="6"/>
              </w:rPr>
              <w:t>NAME</w:t>
            </w:r>
          </w:p>
        </w:tc>
        <w:tc>
          <w:tcPr>
            <w:tcW w:w="4537" w:type="dxa"/>
            <w:gridSpan w:val="3"/>
            <w:tcBorders>
              <w:top w:val="single" w:sz="4" w:space="0" w:color="auto"/>
              <w:left w:val="single" w:sz="4" w:space="0" w:color="auto"/>
              <w:bottom w:val="dotted" w:sz="4" w:space="0" w:color="auto"/>
              <w:right w:val="dotted" w:sz="4" w:space="0" w:color="auto"/>
            </w:tcBorders>
            <w:shd w:val="clear" w:color="auto" w:fill="E6E6E6"/>
            <w:vAlign w:val="center"/>
          </w:tcPr>
          <w:p w14:paraId="05DF529E"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63713AFB"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350D4FFC"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7099853D"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5"/>
            <w:tcBorders>
              <w:top w:val="nil"/>
              <w:left w:val="nil"/>
              <w:bottom w:val="dotted" w:sz="4" w:space="0" w:color="auto"/>
              <w:right w:val="single" w:sz="4" w:space="0" w:color="auto"/>
            </w:tcBorders>
            <w:shd w:val="clear" w:color="auto" w:fill="E6E6E6"/>
            <w:vAlign w:val="center"/>
          </w:tcPr>
          <w:p w14:paraId="4C996D92"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4BEA5C73"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AC23722" w14:textId="77777777" w:rsidR="007A4BB2" w:rsidRPr="000247A8" w:rsidRDefault="007A4BB2">
            <w:pPr>
              <w:pStyle w:val="TableSubHeadRight"/>
            </w:pPr>
            <w:r w:rsidRPr="000247A8">
              <w:rPr>
                <w:rFonts w:ascii="Arial" w:hAnsi="Arial"/>
                <w:b w:val="0"/>
                <w:sz w:val="16"/>
                <w:szCs w:val="16"/>
              </w:rPr>
              <w:t>DESCR:</w:t>
            </w:r>
          </w:p>
        </w:tc>
        <w:tc>
          <w:tcPr>
            <w:tcW w:w="8640" w:type="dxa"/>
            <w:gridSpan w:val="5"/>
            <w:tcBorders>
              <w:top w:val="dotted" w:sz="4" w:space="0" w:color="auto"/>
              <w:left w:val="nil"/>
              <w:bottom w:val="single" w:sz="4" w:space="0" w:color="auto"/>
              <w:right w:val="single" w:sz="4" w:space="0" w:color="auto"/>
            </w:tcBorders>
            <w:shd w:val="clear" w:color="auto" w:fill="E6E6E6"/>
            <w:vAlign w:val="center"/>
          </w:tcPr>
          <w:p w14:paraId="67CA0338"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0B411D9B" w14:textId="77777777">
        <w:tc>
          <w:tcPr>
            <w:tcW w:w="4385" w:type="dxa"/>
            <w:gridSpan w:val="4"/>
            <w:tcBorders>
              <w:bottom w:val="single" w:sz="4" w:space="0" w:color="auto"/>
              <w:right w:val="single" w:sz="4" w:space="0" w:color="auto"/>
            </w:tcBorders>
            <w:shd w:val="clear" w:color="auto" w:fill="F3F3F3"/>
            <w:vAlign w:val="center"/>
          </w:tcPr>
          <w:p w14:paraId="78E99133" w14:textId="77777777" w:rsidR="007A4BB2" w:rsidRPr="000247A8" w:rsidRDefault="007A4BB2">
            <w:pPr>
              <w:pStyle w:val="MArtifactBold"/>
            </w:pPr>
            <w:r w:rsidRPr="000247A8">
              <w:t>PRCP EDIT DISTR PT ITEMS</w:t>
            </w:r>
          </w:p>
        </w:tc>
        <w:tc>
          <w:tcPr>
            <w:tcW w:w="4453" w:type="dxa"/>
            <w:gridSpan w:val="2"/>
            <w:tcBorders>
              <w:left w:val="single" w:sz="4" w:space="0" w:color="auto"/>
              <w:bottom w:val="dotted" w:sz="4" w:space="0" w:color="auto"/>
              <w:right w:val="dotted" w:sz="4" w:space="0" w:color="auto"/>
            </w:tcBorders>
            <w:vAlign w:val="center"/>
          </w:tcPr>
          <w:p w14:paraId="3374412C" w14:textId="77777777" w:rsidR="007A4BB2" w:rsidRPr="000247A8" w:rsidRDefault="007A4BB2">
            <w:pPr>
              <w:pStyle w:val="TableText"/>
            </w:pPr>
            <w:r w:rsidRPr="000247A8">
              <w:t>Enter/Edit Items On Distribution Point</w:t>
            </w:r>
          </w:p>
        </w:tc>
        <w:tc>
          <w:tcPr>
            <w:tcW w:w="810" w:type="dxa"/>
            <w:tcBorders>
              <w:left w:val="dotted" w:sz="4" w:space="0" w:color="auto"/>
              <w:bottom w:val="dotted" w:sz="4" w:space="0" w:color="auto"/>
            </w:tcBorders>
            <w:vAlign w:val="center"/>
          </w:tcPr>
          <w:p w14:paraId="0DF5015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124DF8B" w14:textId="77777777">
        <w:tc>
          <w:tcPr>
            <w:tcW w:w="981" w:type="dxa"/>
            <w:tcBorders>
              <w:top w:val="nil"/>
              <w:bottom w:val="dotted" w:sz="4" w:space="0" w:color="auto"/>
              <w:right w:val="nil"/>
            </w:tcBorders>
            <w:vAlign w:val="center"/>
          </w:tcPr>
          <w:p w14:paraId="5C19833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9CBF939" w14:textId="77777777" w:rsidR="007A4BB2" w:rsidRPr="000247A8" w:rsidRDefault="007A4BB2">
            <w:pPr>
              <w:pStyle w:val="TableText"/>
            </w:pPr>
            <w:r w:rsidRPr="000247A8">
              <w:t>PRCPEITD</w:t>
            </w:r>
          </w:p>
        </w:tc>
      </w:tr>
      <w:tr w:rsidR="007A4BB2" w:rsidRPr="000247A8" w14:paraId="0C17F72C" w14:textId="77777777">
        <w:trPr>
          <w:cantSplit/>
        </w:trPr>
        <w:tc>
          <w:tcPr>
            <w:tcW w:w="981" w:type="dxa"/>
            <w:tcBorders>
              <w:top w:val="dotted" w:sz="4" w:space="0" w:color="auto"/>
              <w:bottom w:val="single" w:sz="4" w:space="0" w:color="auto"/>
              <w:right w:val="nil"/>
            </w:tcBorders>
          </w:tcPr>
          <w:p w14:paraId="7EA0972F"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1D4CF0C" w14:textId="77777777" w:rsidR="007A4BB2" w:rsidRPr="000247A8" w:rsidRDefault="007A4BB2">
            <w:pPr>
              <w:pStyle w:val="TableText"/>
            </w:pPr>
            <w:r w:rsidRPr="000247A8">
              <w:t xml:space="preserve">Allows a warehouse or primary inventory point to update information on selected items for a distribution point.  In order to select a distribution point, the distribution point must not be maintaining their inventory items.  </w:t>
            </w:r>
          </w:p>
        </w:tc>
      </w:tr>
      <w:tr w:rsidR="007A4BB2" w:rsidRPr="000247A8" w14:paraId="7EACFA22" w14:textId="77777777">
        <w:tc>
          <w:tcPr>
            <w:tcW w:w="4385" w:type="dxa"/>
            <w:gridSpan w:val="4"/>
            <w:tcBorders>
              <w:bottom w:val="single" w:sz="4" w:space="0" w:color="auto"/>
              <w:right w:val="single" w:sz="4" w:space="0" w:color="auto"/>
            </w:tcBorders>
            <w:shd w:val="clear" w:color="auto" w:fill="F3F3F3"/>
            <w:vAlign w:val="center"/>
          </w:tcPr>
          <w:p w14:paraId="0E72178C" w14:textId="77777777" w:rsidR="007A4BB2" w:rsidRPr="000247A8" w:rsidRDefault="007A4BB2">
            <w:pPr>
              <w:pStyle w:val="MArtifactBold"/>
            </w:pPr>
            <w:r w:rsidRPr="000247A8">
              <w:t>PRCP EDIT INVENTORY ITEMS</w:t>
            </w:r>
          </w:p>
        </w:tc>
        <w:tc>
          <w:tcPr>
            <w:tcW w:w="4453" w:type="dxa"/>
            <w:gridSpan w:val="2"/>
            <w:tcBorders>
              <w:left w:val="single" w:sz="4" w:space="0" w:color="auto"/>
              <w:bottom w:val="dotted" w:sz="4" w:space="0" w:color="auto"/>
              <w:right w:val="dotted" w:sz="4" w:space="0" w:color="auto"/>
            </w:tcBorders>
            <w:vAlign w:val="center"/>
          </w:tcPr>
          <w:p w14:paraId="49FE110D" w14:textId="77777777" w:rsidR="007A4BB2" w:rsidRPr="000247A8" w:rsidRDefault="007A4BB2">
            <w:pPr>
              <w:pStyle w:val="TableText"/>
            </w:pPr>
            <w:r w:rsidRPr="000247A8">
              <w:t>Enter/Edit Inventory Item Data</w:t>
            </w:r>
          </w:p>
        </w:tc>
        <w:tc>
          <w:tcPr>
            <w:tcW w:w="810" w:type="dxa"/>
            <w:tcBorders>
              <w:left w:val="dotted" w:sz="4" w:space="0" w:color="auto"/>
              <w:bottom w:val="dotted" w:sz="4" w:space="0" w:color="auto"/>
            </w:tcBorders>
            <w:vAlign w:val="center"/>
          </w:tcPr>
          <w:p w14:paraId="32E10C9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C018CDB" w14:textId="77777777">
        <w:tc>
          <w:tcPr>
            <w:tcW w:w="981" w:type="dxa"/>
            <w:tcBorders>
              <w:top w:val="nil"/>
              <w:bottom w:val="dotted" w:sz="4" w:space="0" w:color="auto"/>
              <w:right w:val="nil"/>
            </w:tcBorders>
            <w:vAlign w:val="center"/>
          </w:tcPr>
          <w:p w14:paraId="4D04DF2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EF22EFD" w14:textId="77777777" w:rsidR="007A4BB2" w:rsidRPr="000247A8" w:rsidRDefault="007A4BB2">
            <w:pPr>
              <w:pStyle w:val="TableText"/>
            </w:pPr>
            <w:r w:rsidRPr="000247A8">
              <w:t>PRCPEILM</w:t>
            </w:r>
          </w:p>
        </w:tc>
      </w:tr>
      <w:tr w:rsidR="007A4BB2" w:rsidRPr="000247A8" w14:paraId="4B96800E" w14:textId="77777777">
        <w:trPr>
          <w:cantSplit/>
        </w:trPr>
        <w:tc>
          <w:tcPr>
            <w:tcW w:w="981" w:type="dxa"/>
            <w:tcBorders>
              <w:top w:val="dotted" w:sz="4" w:space="0" w:color="auto"/>
              <w:bottom w:val="single" w:sz="4" w:space="0" w:color="auto"/>
              <w:right w:val="nil"/>
            </w:tcBorders>
          </w:tcPr>
          <w:p w14:paraId="22858B72"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8435EBD" w14:textId="77777777" w:rsidR="007A4BB2" w:rsidRPr="000247A8" w:rsidRDefault="007A4BB2">
            <w:pPr>
              <w:pStyle w:val="TableText"/>
            </w:pPr>
            <w:r w:rsidRPr="000247A8">
              <w:t xml:space="preserve">Allows items to be added, deleted, or changed within the inventory point.  This is the main option for keeping the inventory items up to date.  When using this option, an item may be selected up-front followed by the field types to edit, or, the field types to edit may be selected first followed by the inventory items to edit.  </w:t>
            </w:r>
          </w:p>
        </w:tc>
      </w:tr>
      <w:tr w:rsidR="007A4BB2" w:rsidRPr="000247A8" w14:paraId="228AF9C1" w14:textId="77777777">
        <w:tc>
          <w:tcPr>
            <w:tcW w:w="4385" w:type="dxa"/>
            <w:gridSpan w:val="4"/>
            <w:tcBorders>
              <w:bottom w:val="single" w:sz="4" w:space="0" w:color="auto"/>
              <w:right w:val="single" w:sz="4" w:space="0" w:color="auto"/>
            </w:tcBorders>
            <w:shd w:val="clear" w:color="auto" w:fill="F3F3F3"/>
            <w:vAlign w:val="center"/>
          </w:tcPr>
          <w:p w14:paraId="67BB7B9D" w14:textId="77777777" w:rsidR="007A4BB2" w:rsidRPr="000247A8" w:rsidRDefault="007A4BB2">
            <w:pPr>
              <w:pStyle w:val="MArtifactBold"/>
            </w:pPr>
            <w:r w:rsidRPr="000247A8">
              <w:t>PRCP EDIT MASTER ITEM FILE</w:t>
            </w:r>
          </w:p>
        </w:tc>
        <w:tc>
          <w:tcPr>
            <w:tcW w:w="4453" w:type="dxa"/>
            <w:gridSpan w:val="2"/>
            <w:tcBorders>
              <w:left w:val="single" w:sz="4" w:space="0" w:color="auto"/>
              <w:bottom w:val="dotted" w:sz="4" w:space="0" w:color="auto"/>
              <w:right w:val="dotted" w:sz="4" w:space="0" w:color="auto"/>
            </w:tcBorders>
            <w:vAlign w:val="center"/>
          </w:tcPr>
          <w:p w14:paraId="1E8230C5" w14:textId="77777777" w:rsidR="007A4BB2" w:rsidRPr="000247A8" w:rsidRDefault="007A4BB2">
            <w:pPr>
              <w:pStyle w:val="TableText"/>
            </w:pPr>
            <w:r w:rsidRPr="000247A8">
              <w:t xml:space="preserve">Master Item File Edit </w:t>
            </w:r>
          </w:p>
        </w:tc>
        <w:tc>
          <w:tcPr>
            <w:tcW w:w="810" w:type="dxa"/>
            <w:tcBorders>
              <w:left w:val="dotted" w:sz="4" w:space="0" w:color="auto"/>
              <w:bottom w:val="dotted" w:sz="4" w:space="0" w:color="auto"/>
            </w:tcBorders>
            <w:vAlign w:val="center"/>
          </w:tcPr>
          <w:p w14:paraId="0395BD4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109E34E" w14:textId="77777777">
        <w:tc>
          <w:tcPr>
            <w:tcW w:w="981" w:type="dxa"/>
            <w:tcBorders>
              <w:top w:val="nil"/>
              <w:bottom w:val="dotted" w:sz="4" w:space="0" w:color="auto"/>
              <w:right w:val="nil"/>
            </w:tcBorders>
            <w:vAlign w:val="center"/>
          </w:tcPr>
          <w:p w14:paraId="489C13F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6B7B790" w14:textId="77777777" w:rsidR="007A4BB2" w:rsidRPr="000247A8" w:rsidRDefault="007A4BB2">
            <w:pPr>
              <w:pStyle w:val="TableText"/>
            </w:pPr>
            <w:r w:rsidRPr="000247A8">
              <w:t>PRCPE441</w:t>
            </w:r>
          </w:p>
        </w:tc>
      </w:tr>
      <w:tr w:rsidR="007A4BB2" w:rsidRPr="000247A8" w14:paraId="4769D18C" w14:textId="77777777">
        <w:trPr>
          <w:cantSplit/>
        </w:trPr>
        <w:tc>
          <w:tcPr>
            <w:tcW w:w="981" w:type="dxa"/>
            <w:tcBorders>
              <w:top w:val="dotted" w:sz="4" w:space="0" w:color="auto"/>
              <w:bottom w:val="single" w:sz="4" w:space="0" w:color="auto"/>
              <w:right w:val="nil"/>
            </w:tcBorders>
          </w:tcPr>
          <w:p w14:paraId="236218EE"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5632407" w14:textId="77777777" w:rsidR="007A4BB2" w:rsidRPr="000247A8" w:rsidRDefault="007A4BB2">
            <w:pPr>
              <w:pStyle w:val="TableText"/>
            </w:pPr>
            <w:r w:rsidRPr="000247A8">
              <w:t xml:space="preserve">Used to edit the fields in the </w:t>
            </w:r>
            <w:r w:rsidR="005A413D">
              <w:t>I</w:t>
            </w:r>
            <w:r w:rsidR="005A413D" w:rsidRPr="000247A8">
              <w:t xml:space="preserve">tem </w:t>
            </w:r>
            <w:r w:rsidR="005A413D">
              <w:t>M</w:t>
            </w:r>
            <w:r w:rsidR="005A413D" w:rsidRPr="000247A8">
              <w:t xml:space="preserve">aster </w:t>
            </w:r>
            <w:r w:rsidR="005A413D">
              <w:t>F</w:t>
            </w:r>
            <w:r w:rsidR="005A413D" w:rsidRPr="000247A8">
              <w:t xml:space="preserve">ile </w:t>
            </w:r>
            <w:r w:rsidRPr="000247A8">
              <w:t xml:space="preserve">which are used by the SPD inventory point for case carts and instrument kits.  </w:t>
            </w:r>
          </w:p>
        </w:tc>
      </w:tr>
      <w:tr w:rsidR="007A4BB2" w:rsidRPr="000247A8" w14:paraId="226CA69B" w14:textId="77777777">
        <w:tc>
          <w:tcPr>
            <w:tcW w:w="4385" w:type="dxa"/>
            <w:gridSpan w:val="4"/>
            <w:tcBorders>
              <w:bottom w:val="single" w:sz="4" w:space="0" w:color="auto"/>
              <w:right w:val="single" w:sz="4" w:space="0" w:color="auto"/>
            </w:tcBorders>
            <w:shd w:val="clear" w:color="auto" w:fill="F3F3F3"/>
            <w:vAlign w:val="center"/>
          </w:tcPr>
          <w:p w14:paraId="4198B9C2" w14:textId="77777777" w:rsidR="007A4BB2" w:rsidRPr="000247A8" w:rsidRDefault="007A4BB2">
            <w:pPr>
              <w:pStyle w:val="MArtifactBold"/>
            </w:pPr>
            <w:r w:rsidRPr="000247A8">
              <w:t>PRCP EMERGENCY STOCK REPORT</w:t>
            </w:r>
          </w:p>
        </w:tc>
        <w:tc>
          <w:tcPr>
            <w:tcW w:w="4453" w:type="dxa"/>
            <w:gridSpan w:val="2"/>
            <w:tcBorders>
              <w:left w:val="single" w:sz="4" w:space="0" w:color="auto"/>
              <w:bottom w:val="dotted" w:sz="4" w:space="0" w:color="auto"/>
              <w:right w:val="dotted" w:sz="4" w:space="0" w:color="auto"/>
            </w:tcBorders>
            <w:vAlign w:val="center"/>
          </w:tcPr>
          <w:p w14:paraId="1B1B0F69" w14:textId="77777777" w:rsidR="007A4BB2" w:rsidRPr="000247A8" w:rsidRDefault="007A4BB2">
            <w:pPr>
              <w:pStyle w:val="TableText"/>
            </w:pPr>
            <w:r w:rsidRPr="000247A8">
              <w:t>Emergency Stock Report</w:t>
            </w:r>
          </w:p>
        </w:tc>
        <w:tc>
          <w:tcPr>
            <w:tcW w:w="810" w:type="dxa"/>
            <w:tcBorders>
              <w:left w:val="dotted" w:sz="4" w:space="0" w:color="auto"/>
              <w:bottom w:val="dotted" w:sz="4" w:space="0" w:color="auto"/>
            </w:tcBorders>
            <w:vAlign w:val="center"/>
          </w:tcPr>
          <w:p w14:paraId="782AF10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D13A622" w14:textId="77777777">
        <w:tc>
          <w:tcPr>
            <w:tcW w:w="981" w:type="dxa"/>
            <w:tcBorders>
              <w:top w:val="nil"/>
              <w:bottom w:val="dotted" w:sz="4" w:space="0" w:color="auto"/>
              <w:right w:val="nil"/>
            </w:tcBorders>
            <w:vAlign w:val="center"/>
          </w:tcPr>
          <w:p w14:paraId="3D4049D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65EC760" w14:textId="77777777" w:rsidR="007A4BB2" w:rsidRPr="000247A8" w:rsidRDefault="007A4BB2">
            <w:pPr>
              <w:pStyle w:val="TableText"/>
            </w:pPr>
            <w:r w:rsidRPr="000247A8">
              <w:t>PRCPREME</w:t>
            </w:r>
          </w:p>
        </w:tc>
      </w:tr>
      <w:tr w:rsidR="007A4BB2" w:rsidRPr="000247A8" w14:paraId="14720C80" w14:textId="77777777">
        <w:trPr>
          <w:cantSplit/>
        </w:trPr>
        <w:tc>
          <w:tcPr>
            <w:tcW w:w="981" w:type="dxa"/>
            <w:tcBorders>
              <w:top w:val="dotted" w:sz="4" w:space="0" w:color="auto"/>
              <w:bottom w:val="single" w:sz="4" w:space="0" w:color="auto"/>
              <w:right w:val="nil"/>
            </w:tcBorders>
          </w:tcPr>
          <w:p w14:paraId="55D954A5"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D91262C" w14:textId="77777777" w:rsidR="007A4BB2" w:rsidRPr="000247A8" w:rsidRDefault="007A4BB2">
            <w:pPr>
              <w:pStyle w:val="TableText"/>
            </w:pPr>
            <w:r w:rsidRPr="000247A8">
              <w:t xml:space="preserve">Prints a report of inventory point items which the quantity on-hand is at or below the emergency stock level.  The report shows the unit per issue, normal stock level, emergency stock level, quantity on-hand, quantity due-in, quantity due-out, and interval order point.  The report also shows the due-in transactions and associated purchase order number, vendor, estimated receiving date, and the due-in quantity.  After the report has printed, the message “You have items at or below the emergency stock level” will be cleared.  </w:t>
            </w:r>
          </w:p>
        </w:tc>
      </w:tr>
      <w:tr w:rsidR="007A4BB2" w:rsidRPr="000247A8" w14:paraId="38C80733" w14:textId="77777777">
        <w:tc>
          <w:tcPr>
            <w:tcW w:w="4385" w:type="dxa"/>
            <w:gridSpan w:val="4"/>
            <w:tcBorders>
              <w:bottom w:val="single" w:sz="4" w:space="0" w:color="auto"/>
              <w:right w:val="single" w:sz="4" w:space="0" w:color="auto"/>
            </w:tcBorders>
            <w:shd w:val="clear" w:color="auto" w:fill="F3F3F3"/>
            <w:vAlign w:val="center"/>
          </w:tcPr>
          <w:p w14:paraId="76564BE9" w14:textId="77777777" w:rsidR="007A4BB2" w:rsidRPr="000247A8" w:rsidRDefault="007A4BB2">
            <w:pPr>
              <w:pStyle w:val="MArtifactBold"/>
            </w:pPr>
            <w:r w:rsidRPr="000247A8">
              <w:lastRenderedPageBreak/>
              <w:t>PRCP FMS REBUILD/RETRANSMIT</w:t>
            </w:r>
          </w:p>
        </w:tc>
        <w:tc>
          <w:tcPr>
            <w:tcW w:w="4453" w:type="dxa"/>
            <w:gridSpan w:val="2"/>
            <w:tcBorders>
              <w:left w:val="single" w:sz="4" w:space="0" w:color="auto"/>
              <w:bottom w:val="dotted" w:sz="4" w:space="0" w:color="auto"/>
              <w:right w:val="dotted" w:sz="4" w:space="0" w:color="auto"/>
            </w:tcBorders>
            <w:vAlign w:val="center"/>
          </w:tcPr>
          <w:p w14:paraId="67AB196F" w14:textId="77777777" w:rsidR="007A4BB2" w:rsidRPr="000247A8" w:rsidRDefault="007A4BB2">
            <w:pPr>
              <w:pStyle w:val="TableText"/>
            </w:pPr>
            <w:r w:rsidRPr="000247A8">
              <w:t>FMS Code Sheets Rebuild/Retransmit</w:t>
            </w:r>
          </w:p>
        </w:tc>
        <w:tc>
          <w:tcPr>
            <w:tcW w:w="810" w:type="dxa"/>
            <w:tcBorders>
              <w:left w:val="dotted" w:sz="4" w:space="0" w:color="auto"/>
              <w:bottom w:val="dotted" w:sz="4" w:space="0" w:color="auto"/>
            </w:tcBorders>
            <w:vAlign w:val="center"/>
          </w:tcPr>
          <w:p w14:paraId="29FBB7D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48FD264" w14:textId="77777777">
        <w:tc>
          <w:tcPr>
            <w:tcW w:w="981" w:type="dxa"/>
            <w:tcBorders>
              <w:top w:val="nil"/>
              <w:bottom w:val="dotted" w:sz="4" w:space="0" w:color="auto"/>
              <w:right w:val="nil"/>
            </w:tcBorders>
            <w:vAlign w:val="center"/>
          </w:tcPr>
          <w:p w14:paraId="6CC8F86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4EF8A0C" w14:textId="77777777" w:rsidR="007A4BB2" w:rsidRPr="000247A8" w:rsidRDefault="007A4BB2">
            <w:pPr>
              <w:pStyle w:val="TableText"/>
            </w:pPr>
            <w:r w:rsidRPr="000247A8">
              <w:t>PRCPSFR0</w:t>
            </w:r>
          </w:p>
        </w:tc>
      </w:tr>
      <w:tr w:rsidR="007A4BB2" w:rsidRPr="000247A8" w14:paraId="763E020F" w14:textId="77777777">
        <w:trPr>
          <w:cantSplit/>
        </w:trPr>
        <w:tc>
          <w:tcPr>
            <w:tcW w:w="981" w:type="dxa"/>
            <w:tcBorders>
              <w:top w:val="dotted" w:sz="4" w:space="0" w:color="auto"/>
              <w:bottom w:val="single" w:sz="4" w:space="0" w:color="auto"/>
              <w:right w:val="nil"/>
            </w:tcBorders>
          </w:tcPr>
          <w:p w14:paraId="3C870CB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3FE84EB" w14:textId="77777777" w:rsidR="007A4BB2" w:rsidRPr="000247A8" w:rsidRDefault="007A4BB2">
            <w:pPr>
              <w:pStyle w:val="TableText"/>
            </w:pPr>
            <w:r w:rsidRPr="000247A8">
              <w:t xml:space="preserve">Used to rebuild and retransmit the FMS code sheets (IV and SV) from the Generic Code Sheet stack file.  </w:t>
            </w:r>
          </w:p>
        </w:tc>
      </w:tr>
      <w:tr w:rsidR="007A4BB2" w:rsidRPr="000247A8" w14:paraId="586BF449" w14:textId="77777777">
        <w:tc>
          <w:tcPr>
            <w:tcW w:w="4385" w:type="dxa"/>
            <w:gridSpan w:val="4"/>
            <w:tcBorders>
              <w:bottom w:val="single" w:sz="4" w:space="0" w:color="auto"/>
              <w:right w:val="single" w:sz="4" w:space="0" w:color="auto"/>
            </w:tcBorders>
            <w:shd w:val="clear" w:color="auto" w:fill="F3F3F3"/>
            <w:vAlign w:val="center"/>
          </w:tcPr>
          <w:p w14:paraId="43E1FFB9" w14:textId="77777777" w:rsidR="007A4BB2" w:rsidRPr="000247A8" w:rsidRDefault="007A4BB2">
            <w:pPr>
              <w:pStyle w:val="MArtifactBold"/>
            </w:pPr>
            <w:r w:rsidRPr="000247A8">
              <w:t>PRCP GRAPH USAGE</w:t>
            </w:r>
          </w:p>
        </w:tc>
        <w:tc>
          <w:tcPr>
            <w:tcW w:w="4453" w:type="dxa"/>
            <w:gridSpan w:val="2"/>
            <w:tcBorders>
              <w:left w:val="single" w:sz="4" w:space="0" w:color="auto"/>
              <w:bottom w:val="dotted" w:sz="4" w:space="0" w:color="auto"/>
              <w:right w:val="dotted" w:sz="4" w:space="0" w:color="auto"/>
            </w:tcBorders>
            <w:vAlign w:val="center"/>
          </w:tcPr>
          <w:p w14:paraId="501C22DD" w14:textId="77777777" w:rsidR="007A4BB2" w:rsidRPr="000247A8" w:rsidRDefault="007A4BB2">
            <w:pPr>
              <w:pStyle w:val="TableText"/>
            </w:pPr>
            <w:r w:rsidRPr="000247A8">
              <w:t>Graph Usage</w:t>
            </w:r>
          </w:p>
        </w:tc>
        <w:tc>
          <w:tcPr>
            <w:tcW w:w="810" w:type="dxa"/>
            <w:tcBorders>
              <w:left w:val="dotted" w:sz="4" w:space="0" w:color="auto"/>
              <w:bottom w:val="dotted" w:sz="4" w:space="0" w:color="auto"/>
            </w:tcBorders>
            <w:vAlign w:val="center"/>
          </w:tcPr>
          <w:p w14:paraId="62725D2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10FE611" w14:textId="77777777">
        <w:tc>
          <w:tcPr>
            <w:tcW w:w="981" w:type="dxa"/>
            <w:tcBorders>
              <w:top w:val="nil"/>
              <w:bottom w:val="dotted" w:sz="4" w:space="0" w:color="auto"/>
              <w:right w:val="nil"/>
            </w:tcBorders>
            <w:vAlign w:val="center"/>
          </w:tcPr>
          <w:p w14:paraId="408775E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7C3E409" w14:textId="77777777" w:rsidR="007A4BB2" w:rsidRPr="000247A8" w:rsidRDefault="007A4BB2">
            <w:pPr>
              <w:pStyle w:val="TableText"/>
            </w:pPr>
            <w:r w:rsidRPr="000247A8">
              <w:t>PRCPRGRA</w:t>
            </w:r>
          </w:p>
        </w:tc>
      </w:tr>
      <w:tr w:rsidR="007A4BB2" w:rsidRPr="000247A8" w14:paraId="7EA915B9" w14:textId="77777777">
        <w:trPr>
          <w:cantSplit/>
        </w:trPr>
        <w:tc>
          <w:tcPr>
            <w:tcW w:w="981" w:type="dxa"/>
            <w:tcBorders>
              <w:top w:val="dotted" w:sz="4" w:space="0" w:color="auto"/>
              <w:bottom w:val="single" w:sz="4" w:space="0" w:color="auto"/>
              <w:right w:val="nil"/>
            </w:tcBorders>
          </w:tcPr>
          <w:p w14:paraId="79F9E7E0"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3416414" w14:textId="77777777" w:rsidR="007A4BB2" w:rsidRPr="000247A8" w:rsidRDefault="007A4BB2">
            <w:pPr>
              <w:pStyle w:val="TableText"/>
            </w:pPr>
            <w:r w:rsidRPr="000247A8">
              <w:t xml:space="preserve">Displays a graph of usage for the past 13 months for selected items.  </w:t>
            </w:r>
          </w:p>
        </w:tc>
      </w:tr>
      <w:tr w:rsidR="007A4BB2" w:rsidRPr="000247A8" w14:paraId="6B28E9F0" w14:textId="77777777">
        <w:tc>
          <w:tcPr>
            <w:tcW w:w="4385" w:type="dxa"/>
            <w:gridSpan w:val="4"/>
            <w:tcBorders>
              <w:bottom w:val="single" w:sz="4" w:space="0" w:color="auto"/>
              <w:right w:val="single" w:sz="4" w:space="0" w:color="auto"/>
            </w:tcBorders>
            <w:shd w:val="clear" w:color="auto" w:fill="F3F3F3"/>
            <w:vAlign w:val="center"/>
          </w:tcPr>
          <w:p w14:paraId="37B35ED5" w14:textId="77777777" w:rsidR="007A4BB2" w:rsidRPr="000247A8" w:rsidRDefault="007A4BB2">
            <w:pPr>
              <w:pStyle w:val="MArtifactBold"/>
            </w:pPr>
            <w:r w:rsidRPr="000247A8">
              <w:t>PRCP GROUP CATEGORY EDIT</w:t>
            </w:r>
          </w:p>
        </w:tc>
        <w:tc>
          <w:tcPr>
            <w:tcW w:w="4453" w:type="dxa"/>
            <w:gridSpan w:val="2"/>
            <w:tcBorders>
              <w:left w:val="single" w:sz="4" w:space="0" w:color="auto"/>
              <w:bottom w:val="dotted" w:sz="4" w:space="0" w:color="auto"/>
              <w:right w:val="dotted" w:sz="4" w:space="0" w:color="auto"/>
            </w:tcBorders>
            <w:vAlign w:val="center"/>
          </w:tcPr>
          <w:p w14:paraId="7749EF43" w14:textId="77777777" w:rsidR="007A4BB2" w:rsidRPr="000247A8" w:rsidRDefault="007A4BB2">
            <w:pPr>
              <w:pStyle w:val="TableText"/>
            </w:pPr>
            <w:r w:rsidRPr="000247A8">
              <w:t>Group Category Enter/Edit</w:t>
            </w:r>
          </w:p>
        </w:tc>
        <w:tc>
          <w:tcPr>
            <w:tcW w:w="810" w:type="dxa"/>
            <w:tcBorders>
              <w:left w:val="dotted" w:sz="4" w:space="0" w:color="auto"/>
              <w:bottom w:val="dotted" w:sz="4" w:space="0" w:color="auto"/>
            </w:tcBorders>
            <w:vAlign w:val="center"/>
          </w:tcPr>
          <w:p w14:paraId="6A6CCE0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32FB489" w14:textId="77777777">
        <w:tc>
          <w:tcPr>
            <w:tcW w:w="981" w:type="dxa"/>
            <w:tcBorders>
              <w:top w:val="nil"/>
              <w:bottom w:val="dotted" w:sz="4" w:space="0" w:color="auto"/>
              <w:right w:val="nil"/>
            </w:tcBorders>
            <w:vAlign w:val="center"/>
          </w:tcPr>
          <w:p w14:paraId="1BA37EA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6A3E4D7D" w14:textId="77777777" w:rsidR="007A4BB2" w:rsidRPr="000247A8" w:rsidRDefault="007A4BB2">
            <w:pPr>
              <w:pStyle w:val="TableText"/>
            </w:pPr>
            <w:r w:rsidRPr="000247A8">
              <w:t>PRCPEGRP</w:t>
            </w:r>
          </w:p>
        </w:tc>
      </w:tr>
      <w:tr w:rsidR="007A4BB2" w:rsidRPr="000247A8" w14:paraId="1153FA56" w14:textId="77777777">
        <w:trPr>
          <w:cantSplit/>
        </w:trPr>
        <w:tc>
          <w:tcPr>
            <w:tcW w:w="981" w:type="dxa"/>
            <w:tcBorders>
              <w:top w:val="dotted" w:sz="4" w:space="0" w:color="auto"/>
              <w:bottom w:val="single" w:sz="4" w:space="0" w:color="auto"/>
              <w:right w:val="nil"/>
            </w:tcBorders>
          </w:tcPr>
          <w:p w14:paraId="082DDCD7"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27DDB53" w14:textId="77777777" w:rsidR="007A4BB2" w:rsidRPr="000247A8" w:rsidRDefault="007A4BB2">
            <w:pPr>
              <w:pStyle w:val="TableText"/>
            </w:pPr>
            <w:r w:rsidRPr="000247A8">
              <w:t xml:space="preserve">Allows the manager of an inventory point to change or remove group categories which have been set up for the inventory point.  </w:t>
            </w:r>
          </w:p>
        </w:tc>
      </w:tr>
      <w:tr w:rsidR="007A4BB2" w:rsidRPr="000247A8" w14:paraId="766D0744" w14:textId="77777777">
        <w:tc>
          <w:tcPr>
            <w:tcW w:w="4385" w:type="dxa"/>
            <w:gridSpan w:val="4"/>
            <w:tcBorders>
              <w:bottom w:val="single" w:sz="4" w:space="0" w:color="auto"/>
              <w:right w:val="single" w:sz="4" w:space="0" w:color="auto"/>
            </w:tcBorders>
            <w:shd w:val="clear" w:color="auto" w:fill="F3F3F3"/>
            <w:vAlign w:val="center"/>
          </w:tcPr>
          <w:p w14:paraId="5DB78065" w14:textId="77777777" w:rsidR="007A4BB2" w:rsidRPr="000247A8" w:rsidRDefault="007A4BB2">
            <w:pPr>
              <w:pStyle w:val="MArtifactBold"/>
            </w:pPr>
            <w:r w:rsidRPr="000247A8">
              <w:t>PRCP IK ASSEMBLE</w:t>
            </w:r>
          </w:p>
        </w:tc>
        <w:tc>
          <w:tcPr>
            <w:tcW w:w="4453" w:type="dxa"/>
            <w:gridSpan w:val="2"/>
            <w:tcBorders>
              <w:left w:val="single" w:sz="4" w:space="0" w:color="auto"/>
              <w:bottom w:val="dotted" w:sz="4" w:space="0" w:color="auto"/>
              <w:right w:val="dotted" w:sz="4" w:space="0" w:color="auto"/>
            </w:tcBorders>
            <w:vAlign w:val="center"/>
          </w:tcPr>
          <w:p w14:paraId="63C583A6" w14:textId="77777777" w:rsidR="007A4BB2" w:rsidRPr="000247A8" w:rsidRDefault="007A4BB2">
            <w:pPr>
              <w:pStyle w:val="TableText"/>
            </w:pPr>
            <w:r w:rsidRPr="000247A8">
              <w:t>Assemble Instrument Kit</w:t>
            </w:r>
          </w:p>
        </w:tc>
        <w:tc>
          <w:tcPr>
            <w:tcW w:w="810" w:type="dxa"/>
            <w:tcBorders>
              <w:left w:val="dotted" w:sz="4" w:space="0" w:color="auto"/>
              <w:bottom w:val="dotted" w:sz="4" w:space="0" w:color="auto"/>
            </w:tcBorders>
            <w:vAlign w:val="center"/>
          </w:tcPr>
          <w:p w14:paraId="2B5852C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D09D2E5" w14:textId="77777777">
        <w:tc>
          <w:tcPr>
            <w:tcW w:w="981" w:type="dxa"/>
            <w:tcBorders>
              <w:top w:val="nil"/>
              <w:bottom w:val="dotted" w:sz="4" w:space="0" w:color="auto"/>
              <w:right w:val="nil"/>
            </w:tcBorders>
            <w:vAlign w:val="center"/>
          </w:tcPr>
          <w:p w14:paraId="4FBCAD8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4599DDD" w14:textId="77777777" w:rsidR="007A4BB2" w:rsidRPr="000247A8" w:rsidRDefault="007A4BB2">
            <w:pPr>
              <w:pStyle w:val="TableText"/>
            </w:pPr>
            <w:r w:rsidRPr="000247A8">
              <w:t>PRCPCASK</w:t>
            </w:r>
          </w:p>
        </w:tc>
      </w:tr>
      <w:tr w:rsidR="007A4BB2" w:rsidRPr="000247A8" w14:paraId="22B2F41F" w14:textId="77777777">
        <w:trPr>
          <w:cantSplit/>
        </w:trPr>
        <w:tc>
          <w:tcPr>
            <w:tcW w:w="981" w:type="dxa"/>
            <w:tcBorders>
              <w:top w:val="dotted" w:sz="4" w:space="0" w:color="auto"/>
              <w:bottom w:val="single" w:sz="4" w:space="0" w:color="auto"/>
              <w:right w:val="nil"/>
            </w:tcBorders>
          </w:tcPr>
          <w:p w14:paraId="0CEC6A18"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4AED875" w14:textId="77777777" w:rsidR="007A4BB2" w:rsidRPr="000247A8" w:rsidRDefault="007A4BB2">
            <w:pPr>
              <w:pStyle w:val="TableText"/>
            </w:pPr>
            <w:r w:rsidRPr="000247A8">
              <w:t xml:space="preserve">Used to build selected instrument kits by the instrument kit definition (which describes the items and quantities which are used in building the instrument kit).  The user will have the option to select the number of instrument kits to build.  After selecting the number, a screen display will show the current quantity on-hand and new quantity on-hand (after building) for the items which make up the instrument kit definition.  The new quantity on-hand is calculated by subtracting the current quantity on-hand by the quantity needed for disposable items (reusable items are not removed from the inventory point during assembly).  If any item’s new quantity on-hand falls below zero, a warning message will be displayed on the screen.  </w:t>
            </w:r>
          </w:p>
        </w:tc>
      </w:tr>
      <w:tr w:rsidR="007A4BB2" w:rsidRPr="000247A8" w14:paraId="09535F7B" w14:textId="77777777">
        <w:tc>
          <w:tcPr>
            <w:tcW w:w="4385" w:type="dxa"/>
            <w:gridSpan w:val="4"/>
            <w:tcBorders>
              <w:bottom w:val="single" w:sz="4" w:space="0" w:color="auto"/>
              <w:right w:val="single" w:sz="4" w:space="0" w:color="auto"/>
            </w:tcBorders>
            <w:shd w:val="clear" w:color="auto" w:fill="F3F3F3"/>
            <w:vAlign w:val="center"/>
          </w:tcPr>
          <w:p w14:paraId="464C0727" w14:textId="77777777" w:rsidR="007A4BB2" w:rsidRPr="000247A8" w:rsidRDefault="007A4BB2">
            <w:pPr>
              <w:pStyle w:val="MArtifactBold"/>
            </w:pPr>
            <w:r w:rsidRPr="000247A8">
              <w:t>PRCP IK DEFINITION REPORT</w:t>
            </w:r>
          </w:p>
        </w:tc>
        <w:tc>
          <w:tcPr>
            <w:tcW w:w="4453" w:type="dxa"/>
            <w:gridSpan w:val="2"/>
            <w:tcBorders>
              <w:left w:val="single" w:sz="4" w:space="0" w:color="auto"/>
              <w:bottom w:val="dotted" w:sz="4" w:space="0" w:color="auto"/>
              <w:right w:val="dotted" w:sz="4" w:space="0" w:color="auto"/>
            </w:tcBorders>
            <w:vAlign w:val="center"/>
          </w:tcPr>
          <w:p w14:paraId="6DBB3E5A" w14:textId="77777777" w:rsidR="007A4BB2" w:rsidRPr="000247A8" w:rsidRDefault="007A4BB2">
            <w:pPr>
              <w:pStyle w:val="TableText"/>
            </w:pPr>
            <w:r w:rsidRPr="000247A8">
              <w:t>Instrument Kit Report</w:t>
            </w:r>
          </w:p>
        </w:tc>
        <w:tc>
          <w:tcPr>
            <w:tcW w:w="810" w:type="dxa"/>
            <w:tcBorders>
              <w:left w:val="dotted" w:sz="4" w:space="0" w:color="auto"/>
              <w:bottom w:val="dotted" w:sz="4" w:space="0" w:color="auto"/>
            </w:tcBorders>
            <w:vAlign w:val="center"/>
          </w:tcPr>
          <w:p w14:paraId="4354051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50D9C2D" w14:textId="77777777">
        <w:tc>
          <w:tcPr>
            <w:tcW w:w="981" w:type="dxa"/>
            <w:tcBorders>
              <w:top w:val="nil"/>
              <w:bottom w:val="dotted" w:sz="4" w:space="0" w:color="auto"/>
              <w:right w:val="nil"/>
            </w:tcBorders>
            <w:vAlign w:val="center"/>
          </w:tcPr>
          <w:p w14:paraId="5E82A04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44C0FF9" w14:textId="77777777" w:rsidR="007A4BB2" w:rsidRPr="000247A8" w:rsidRDefault="007A4BB2">
            <w:pPr>
              <w:pStyle w:val="TableText"/>
            </w:pPr>
            <w:r w:rsidRPr="000247A8">
              <w:t>PRCPCRDK</w:t>
            </w:r>
          </w:p>
        </w:tc>
      </w:tr>
      <w:tr w:rsidR="007A4BB2" w:rsidRPr="000247A8" w14:paraId="167FFB32" w14:textId="77777777">
        <w:trPr>
          <w:cantSplit/>
        </w:trPr>
        <w:tc>
          <w:tcPr>
            <w:tcW w:w="981" w:type="dxa"/>
            <w:tcBorders>
              <w:top w:val="dotted" w:sz="4" w:space="0" w:color="auto"/>
              <w:bottom w:val="single" w:sz="4" w:space="0" w:color="auto"/>
              <w:right w:val="nil"/>
            </w:tcBorders>
          </w:tcPr>
          <w:p w14:paraId="762D2038"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3C39F530" w14:textId="77777777" w:rsidR="007A4BB2" w:rsidRPr="000247A8" w:rsidRDefault="007A4BB2">
            <w:pPr>
              <w:pStyle w:val="TableText"/>
            </w:pPr>
            <w:r w:rsidRPr="000247A8">
              <w:t xml:space="preserve">Produces the Instrument Kit Report.  The report lists selected instrument kits displaying the items and quantities needed to assemble the instrument kit.   Includes the items needed, description, quantity needed, whether the item is reusable or disposable, mandatory source vendor for reordering, catalog number for the mandatory source, and storage location.  </w:t>
            </w:r>
          </w:p>
        </w:tc>
      </w:tr>
      <w:tr w:rsidR="007A4BB2" w:rsidRPr="000247A8" w14:paraId="70EF1587" w14:textId="77777777">
        <w:tc>
          <w:tcPr>
            <w:tcW w:w="4385" w:type="dxa"/>
            <w:gridSpan w:val="4"/>
            <w:tcBorders>
              <w:bottom w:val="single" w:sz="4" w:space="0" w:color="auto"/>
              <w:right w:val="single" w:sz="4" w:space="0" w:color="auto"/>
            </w:tcBorders>
            <w:shd w:val="clear" w:color="auto" w:fill="F3F3F3"/>
            <w:vAlign w:val="center"/>
          </w:tcPr>
          <w:p w14:paraId="46D46EF3" w14:textId="77777777" w:rsidR="007A4BB2" w:rsidRPr="000247A8" w:rsidRDefault="007A4BB2">
            <w:pPr>
              <w:pStyle w:val="MArtifactBold"/>
            </w:pPr>
            <w:r w:rsidRPr="000247A8">
              <w:t>PRCP IK DISASSEMBLE</w:t>
            </w:r>
          </w:p>
        </w:tc>
        <w:tc>
          <w:tcPr>
            <w:tcW w:w="4453" w:type="dxa"/>
            <w:gridSpan w:val="2"/>
            <w:tcBorders>
              <w:left w:val="single" w:sz="4" w:space="0" w:color="auto"/>
              <w:bottom w:val="dotted" w:sz="4" w:space="0" w:color="auto"/>
              <w:right w:val="dotted" w:sz="4" w:space="0" w:color="auto"/>
            </w:tcBorders>
            <w:vAlign w:val="center"/>
          </w:tcPr>
          <w:p w14:paraId="5EB14C8C" w14:textId="77777777" w:rsidR="007A4BB2" w:rsidRPr="000247A8" w:rsidRDefault="007A4BB2">
            <w:pPr>
              <w:pStyle w:val="TableText"/>
            </w:pPr>
            <w:r w:rsidRPr="000247A8">
              <w:t>Disassemble Instrument Kit</w:t>
            </w:r>
          </w:p>
        </w:tc>
        <w:tc>
          <w:tcPr>
            <w:tcW w:w="810" w:type="dxa"/>
            <w:tcBorders>
              <w:left w:val="dotted" w:sz="4" w:space="0" w:color="auto"/>
              <w:bottom w:val="dotted" w:sz="4" w:space="0" w:color="auto"/>
            </w:tcBorders>
            <w:vAlign w:val="center"/>
          </w:tcPr>
          <w:p w14:paraId="52D282C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ECAD581" w14:textId="77777777">
        <w:tc>
          <w:tcPr>
            <w:tcW w:w="981" w:type="dxa"/>
            <w:tcBorders>
              <w:top w:val="nil"/>
              <w:bottom w:val="dotted" w:sz="4" w:space="0" w:color="auto"/>
              <w:right w:val="nil"/>
            </w:tcBorders>
            <w:vAlign w:val="center"/>
          </w:tcPr>
          <w:p w14:paraId="1F19E01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3EB5C81D" w14:textId="77777777" w:rsidR="007A4BB2" w:rsidRPr="000247A8" w:rsidRDefault="007A4BB2">
            <w:pPr>
              <w:pStyle w:val="TableText"/>
            </w:pPr>
            <w:r w:rsidRPr="000247A8">
              <w:t>PRCPCDIK</w:t>
            </w:r>
          </w:p>
        </w:tc>
      </w:tr>
      <w:tr w:rsidR="007A4BB2" w:rsidRPr="000247A8" w14:paraId="517E224B" w14:textId="77777777">
        <w:trPr>
          <w:cantSplit/>
        </w:trPr>
        <w:tc>
          <w:tcPr>
            <w:tcW w:w="981" w:type="dxa"/>
            <w:tcBorders>
              <w:top w:val="dotted" w:sz="4" w:space="0" w:color="auto"/>
              <w:bottom w:val="single" w:sz="4" w:space="0" w:color="auto"/>
              <w:right w:val="nil"/>
            </w:tcBorders>
          </w:tcPr>
          <w:p w14:paraId="266D8EF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411FF5B" w14:textId="77777777" w:rsidR="007A4BB2" w:rsidRPr="000247A8" w:rsidRDefault="007A4BB2">
            <w:pPr>
              <w:pStyle w:val="TableText"/>
            </w:pPr>
            <w:r w:rsidRPr="000247A8">
              <w:t>Used to disassemble (break down) instrument kits and return the individual disposable items back to stock.  When an instrument kit is disassembled, the quantity on-hand for the instrument kit will be decremented and the quantity on-hand for the disposable items will be incremented.  The quantity on-hand for reusable items will not change.</w:t>
            </w:r>
          </w:p>
        </w:tc>
      </w:tr>
      <w:tr w:rsidR="007A4BB2" w:rsidRPr="000247A8" w14:paraId="3AFFAF27" w14:textId="77777777">
        <w:tc>
          <w:tcPr>
            <w:tcW w:w="4385" w:type="dxa"/>
            <w:gridSpan w:val="4"/>
            <w:tcBorders>
              <w:bottom w:val="single" w:sz="4" w:space="0" w:color="auto"/>
              <w:right w:val="single" w:sz="4" w:space="0" w:color="auto"/>
            </w:tcBorders>
            <w:shd w:val="clear" w:color="auto" w:fill="F3F3F3"/>
            <w:vAlign w:val="center"/>
          </w:tcPr>
          <w:p w14:paraId="6EF68816" w14:textId="77777777" w:rsidR="007A4BB2" w:rsidRPr="000247A8" w:rsidRDefault="007A4BB2">
            <w:pPr>
              <w:pStyle w:val="MArtifactBold"/>
            </w:pPr>
            <w:r w:rsidRPr="000247A8">
              <w:t>PRCP IK ENTER/EDIT</w:t>
            </w:r>
          </w:p>
        </w:tc>
        <w:tc>
          <w:tcPr>
            <w:tcW w:w="4453" w:type="dxa"/>
            <w:gridSpan w:val="2"/>
            <w:tcBorders>
              <w:left w:val="single" w:sz="4" w:space="0" w:color="auto"/>
              <w:bottom w:val="dotted" w:sz="4" w:space="0" w:color="auto"/>
              <w:right w:val="dotted" w:sz="4" w:space="0" w:color="auto"/>
            </w:tcBorders>
            <w:vAlign w:val="center"/>
          </w:tcPr>
          <w:p w14:paraId="02CFA2F7" w14:textId="77777777" w:rsidR="007A4BB2" w:rsidRPr="000247A8" w:rsidRDefault="007A4BB2">
            <w:pPr>
              <w:pStyle w:val="TableText"/>
            </w:pPr>
            <w:r w:rsidRPr="000247A8">
              <w:t>Enter/Edit/Create A Instrument Kit</w:t>
            </w:r>
          </w:p>
        </w:tc>
        <w:tc>
          <w:tcPr>
            <w:tcW w:w="810" w:type="dxa"/>
            <w:tcBorders>
              <w:left w:val="dotted" w:sz="4" w:space="0" w:color="auto"/>
              <w:bottom w:val="dotted" w:sz="4" w:space="0" w:color="auto"/>
            </w:tcBorders>
            <w:vAlign w:val="center"/>
          </w:tcPr>
          <w:p w14:paraId="72AB91A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36EA0A8" w14:textId="77777777">
        <w:tc>
          <w:tcPr>
            <w:tcW w:w="981" w:type="dxa"/>
            <w:tcBorders>
              <w:top w:val="nil"/>
              <w:bottom w:val="dotted" w:sz="4" w:space="0" w:color="auto"/>
              <w:right w:val="nil"/>
            </w:tcBorders>
            <w:vAlign w:val="center"/>
          </w:tcPr>
          <w:p w14:paraId="7DEF42E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EE6B305" w14:textId="77777777" w:rsidR="007A4BB2" w:rsidRPr="000247A8" w:rsidRDefault="007A4BB2">
            <w:pPr>
              <w:pStyle w:val="TableText"/>
            </w:pPr>
            <w:r w:rsidRPr="000247A8">
              <w:t>INSTRKIT^PRCPCED0</w:t>
            </w:r>
          </w:p>
        </w:tc>
      </w:tr>
      <w:tr w:rsidR="007A4BB2" w:rsidRPr="000247A8" w14:paraId="2F519EE2" w14:textId="77777777">
        <w:trPr>
          <w:cantSplit/>
        </w:trPr>
        <w:tc>
          <w:tcPr>
            <w:tcW w:w="981" w:type="dxa"/>
            <w:tcBorders>
              <w:top w:val="dotted" w:sz="4" w:space="0" w:color="auto"/>
              <w:bottom w:val="single" w:sz="4" w:space="0" w:color="auto"/>
              <w:right w:val="nil"/>
            </w:tcBorders>
          </w:tcPr>
          <w:p w14:paraId="56161EB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9A4B8C8" w14:textId="77777777" w:rsidR="007A4BB2" w:rsidRPr="000247A8" w:rsidRDefault="007A4BB2">
            <w:pPr>
              <w:pStyle w:val="TableText"/>
            </w:pPr>
            <w:r w:rsidRPr="000247A8">
              <w:t xml:space="preserve">Allows user to define which items and quantity should be used in assembling the instrument kit.  The user can also enter the method of sterilization, method of wrapping/packaging, and special instructions or remarks for the instrument kit.  </w:t>
            </w:r>
          </w:p>
        </w:tc>
      </w:tr>
      <w:tr w:rsidR="007A4BB2" w:rsidRPr="000247A8" w14:paraId="11973331" w14:textId="77777777">
        <w:tc>
          <w:tcPr>
            <w:tcW w:w="4385" w:type="dxa"/>
            <w:gridSpan w:val="4"/>
            <w:tcBorders>
              <w:bottom w:val="single" w:sz="4" w:space="0" w:color="auto"/>
              <w:right w:val="single" w:sz="4" w:space="0" w:color="auto"/>
            </w:tcBorders>
            <w:shd w:val="clear" w:color="auto" w:fill="F3F3F3"/>
            <w:vAlign w:val="center"/>
          </w:tcPr>
          <w:p w14:paraId="69490FDA" w14:textId="77777777" w:rsidR="007A4BB2" w:rsidRPr="000247A8" w:rsidRDefault="007A4BB2">
            <w:pPr>
              <w:pStyle w:val="MArtifactBold"/>
            </w:pPr>
            <w:r w:rsidRPr="000247A8">
              <w:lastRenderedPageBreak/>
              <w:t>PRCP IK MENU</w:t>
            </w:r>
          </w:p>
        </w:tc>
        <w:tc>
          <w:tcPr>
            <w:tcW w:w="4453" w:type="dxa"/>
            <w:gridSpan w:val="2"/>
            <w:tcBorders>
              <w:left w:val="single" w:sz="4" w:space="0" w:color="auto"/>
              <w:bottom w:val="dotted" w:sz="4" w:space="0" w:color="auto"/>
              <w:right w:val="dotted" w:sz="4" w:space="0" w:color="auto"/>
            </w:tcBorders>
            <w:vAlign w:val="center"/>
          </w:tcPr>
          <w:p w14:paraId="32F21089" w14:textId="77777777" w:rsidR="007A4BB2" w:rsidRPr="000247A8" w:rsidRDefault="007A4BB2">
            <w:pPr>
              <w:pStyle w:val="TableText"/>
            </w:pPr>
            <w:r w:rsidRPr="000247A8">
              <w:t>Instrument Kit Menu</w:t>
            </w:r>
          </w:p>
        </w:tc>
        <w:tc>
          <w:tcPr>
            <w:tcW w:w="810" w:type="dxa"/>
            <w:tcBorders>
              <w:left w:val="dotted" w:sz="4" w:space="0" w:color="auto"/>
              <w:bottom w:val="dotted" w:sz="4" w:space="0" w:color="auto"/>
            </w:tcBorders>
            <w:vAlign w:val="center"/>
          </w:tcPr>
          <w:p w14:paraId="0B7138A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342A7E5" w14:textId="77777777">
        <w:trPr>
          <w:cantSplit/>
        </w:trPr>
        <w:tc>
          <w:tcPr>
            <w:tcW w:w="981" w:type="dxa"/>
            <w:tcBorders>
              <w:top w:val="dotted" w:sz="4" w:space="0" w:color="auto"/>
              <w:bottom w:val="single" w:sz="4" w:space="0" w:color="auto"/>
              <w:right w:val="nil"/>
            </w:tcBorders>
          </w:tcPr>
          <w:p w14:paraId="70938E14"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7BE86B4" w14:textId="77777777" w:rsidR="007A4BB2" w:rsidRPr="000247A8" w:rsidRDefault="007A4BB2">
            <w:pPr>
              <w:pStyle w:val="TableText"/>
            </w:pPr>
            <w:r w:rsidRPr="000247A8">
              <w:t xml:space="preserve">This is the main menu for the Primary and Secondary inventory point instrument kit system. </w:t>
            </w:r>
          </w:p>
        </w:tc>
      </w:tr>
      <w:tr w:rsidR="007A4BB2" w:rsidRPr="000247A8" w14:paraId="44B38723" w14:textId="77777777">
        <w:tc>
          <w:tcPr>
            <w:tcW w:w="4385" w:type="dxa"/>
            <w:gridSpan w:val="4"/>
            <w:tcBorders>
              <w:bottom w:val="single" w:sz="4" w:space="0" w:color="auto"/>
              <w:right w:val="single" w:sz="4" w:space="0" w:color="auto"/>
            </w:tcBorders>
            <w:shd w:val="clear" w:color="auto" w:fill="F3F3F3"/>
            <w:vAlign w:val="center"/>
          </w:tcPr>
          <w:p w14:paraId="7F2FC35F" w14:textId="77777777" w:rsidR="007A4BB2" w:rsidRPr="000247A8" w:rsidRDefault="007A4BB2">
            <w:pPr>
              <w:pStyle w:val="MArtifactBold"/>
            </w:pPr>
            <w:r w:rsidRPr="000247A8">
              <w:t>PRCP INACTIVE ITEMS REPORT</w:t>
            </w:r>
          </w:p>
        </w:tc>
        <w:tc>
          <w:tcPr>
            <w:tcW w:w="4453" w:type="dxa"/>
            <w:gridSpan w:val="2"/>
            <w:tcBorders>
              <w:left w:val="single" w:sz="4" w:space="0" w:color="auto"/>
              <w:bottom w:val="dotted" w:sz="4" w:space="0" w:color="auto"/>
              <w:right w:val="dotted" w:sz="4" w:space="0" w:color="auto"/>
            </w:tcBorders>
            <w:vAlign w:val="center"/>
          </w:tcPr>
          <w:p w14:paraId="666702C7" w14:textId="77777777" w:rsidR="007A4BB2" w:rsidRPr="000247A8" w:rsidRDefault="007A4BB2">
            <w:pPr>
              <w:pStyle w:val="TableText"/>
            </w:pPr>
            <w:r w:rsidRPr="000247A8">
              <w:t>Inactive Items Report</w:t>
            </w:r>
          </w:p>
        </w:tc>
        <w:tc>
          <w:tcPr>
            <w:tcW w:w="810" w:type="dxa"/>
            <w:tcBorders>
              <w:left w:val="dotted" w:sz="4" w:space="0" w:color="auto"/>
              <w:bottom w:val="dotted" w:sz="4" w:space="0" w:color="auto"/>
            </w:tcBorders>
            <w:vAlign w:val="center"/>
          </w:tcPr>
          <w:p w14:paraId="18E2827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6FF5FEF" w14:textId="77777777">
        <w:tc>
          <w:tcPr>
            <w:tcW w:w="981" w:type="dxa"/>
            <w:tcBorders>
              <w:top w:val="nil"/>
              <w:bottom w:val="dotted" w:sz="4" w:space="0" w:color="auto"/>
              <w:right w:val="nil"/>
            </w:tcBorders>
            <w:vAlign w:val="center"/>
          </w:tcPr>
          <w:p w14:paraId="3654323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571836E9" w14:textId="77777777" w:rsidR="007A4BB2" w:rsidRPr="000247A8" w:rsidRDefault="007A4BB2">
            <w:pPr>
              <w:pStyle w:val="TableText"/>
            </w:pPr>
            <w:r w:rsidRPr="000247A8">
              <w:t>PRCPRIIR</w:t>
            </w:r>
          </w:p>
        </w:tc>
      </w:tr>
      <w:tr w:rsidR="007A4BB2" w:rsidRPr="000247A8" w14:paraId="1A2C6121" w14:textId="77777777">
        <w:trPr>
          <w:cantSplit/>
        </w:trPr>
        <w:tc>
          <w:tcPr>
            <w:tcW w:w="981" w:type="dxa"/>
            <w:tcBorders>
              <w:top w:val="dotted" w:sz="4" w:space="0" w:color="auto"/>
              <w:bottom w:val="single" w:sz="4" w:space="0" w:color="auto"/>
              <w:right w:val="nil"/>
            </w:tcBorders>
          </w:tcPr>
          <w:p w14:paraId="1E10451E"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71385BF3" w14:textId="77777777" w:rsidR="007A4BB2" w:rsidRPr="000247A8" w:rsidRDefault="007A4BB2">
            <w:pPr>
              <w:pStyle w:val="TableText"/>
            </w:pPr>
            <w:r w:rsidRPr="000247A8">
              <w:t>Produces the Inactive Items Report.  The report shows items which have not been used (distributed) and not received into the inventory point within a specified time period.  Includes the last usage date, last receipt date, and due-out quantity.  If the item is marked “DELETE ITEM WHEN INVENTORY 0,” the quantity on-hand will also be displayed.</w:t>
            </w:r>
            <w:r w:rsidR="00F720BD" w:rsidRPr="000247A8">
              <w:t xml:space="preserve"> The user is  presented with a prompt to include or exclude Zero Quantity items in the report.</w:t>
            </w:r>
            <w:r w:rsidRPr="000247A8">
              <w:t xml:space="preserve">   </w:t>
            </w:r>
          </w:p>
        </w:tc>
      </w:tr>
      <w:tr w:rsidR="007A4BB2" w:rsidRPr="000247A8" w14:paraId="74CB2E98" w14:textId="77777777">
        <w:tc>
          <w:tcPr>
            <w:tcW w:w="4385" w:type="dxa"/>
            <w:gridSpan w:val="4"/>
            <w:tcBorders>
              <w:bottom w:val="single" w:sz="4" w:space="0" w:color="auto"/>
              <w:right w:val="single" w:sz="4" w:space="0" w:color="auto"/>
            </w:tcBorders>
            <w:shd w:val="clear" w:color="auto" w:fill="F3F3F3"/>
            <w:vAlign w:val="center"/>
          </w:tcPr>
          <w:p w14:paraId="3396FF8A" w14:textId="77777777" w:rsidR="007A4BB2" w:rsidRPr="000247A8" w:rsidRDefault="007A4BB2">
            <w:pPr>
              <w:pStyle w:val="MArtifactBold"/>
            </w:pPr>
            <w:r w:rsidRPr="000247A8">
              <w:t>PRCP INFORMATION REPORTS MENU</w:t>
            </w:r>
          </w:p>
        </w:tc>
        <w:tc>
          <w:tcPr>
            <w:tcW w:w="4453" w:type="dxa"/>
            <w:gridSpan w:val="2"/>
            <w:tcBorders>
              <w:left w:val="single" w:sz="4" w:space="0" w:color="auto"/>
              <w:bottom w:val="dotted" w:sz="4" w:space="0" w:color="auto"/>
              <w:right w:val="dotted" w:sz="4" w:space="0" w:color="auto"/>
            </w:tcBorders>
            <w:vAlign w:val="center"/>
          </w:tcPr>
          <w:p w14:paraId="42D60EB9" w14:textId="77777777" w:rsidR="007A4BB2" w:rsidRPr="000247A8" w:rsidRDefault="007A4BB2">
            <w:pPr>
              <w:pStyle w:val="TableText"/>
            </w:pPr>
            <w:r w:rsidRPr="000247A8">
              <w:t>Informational Reports Menu</w:t>
            </w:r>
          </w:p>
        </w:tc>
        <w:tc>
          <w:tcPr>
            <w:tcW w:w="810" w:type="dxa"/>
            <w:tcBorders>
              <w:left w:val="dotted" w:sz="4" w:space="0" w:color="auto"/>
              <w:bottom w:val="dotted" w:sz="4" w:space="0" w:color="auto"/>
            </w:tcBorders>
            <w:vAlign w:val="center"/>
          </w:tcPr>
          <w:p w14:paraId="28FFB4E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54D8F1AA" w14:textId="77777777">
        <w:trPr>
          <w:cantSplit/>
        </w:trPr>
        <w:tc>
          <w:tcPr>
            <w:tcW w:w="981" w:type="dxa"/>
            <w:tcBorders>
              <w:top w:val="dotted" w:sz="4" w:space="0" w:color="auto"/>
              <w:bottom w:val="single" w:sz="4" w:space="0" w:color="auto"/>
              <w:right w:val="nil"/>
            </w:tcBorders>
          </w:tcPr>
          <w:p w14:paraId="31C77E06"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D3A68F2" w14:textId="77777777" w:rsidR="007A4BB2" w:rsidRPr="000247A8" w:rsidRDefault="007A4BB2">
            <w:pPr>
              <w:pStyle w:val="TableText"/>
            </w:pPr>
            <w:r w:rsidRPr="000247A8">
              <w:t xml:space="preserve">Contains the reports which will provide information on items stored in the inventory point.  </w:t>
            </w:r>
          </w:p>
        </w:tc>
      </w:tr>
      <w:tr w:rsidR="007A4BB2" w:rsidRPr="000247A8" w14:paraId="785E4BEE" w14:textId="77777777">
        <w:tc>
          <w:tcPr>
            <w:tcW w:w="4385" w:type="dxa"/>
            <w:gridSpan w:val="4"/>
            <w:tcBorders>
              <w:bottom w:val="single" w:sz="4" w:space="0" w:color="auto"/>
              <w:right w:val="single" w:sz="4" w:space="0" w:color="auto"/>
            </w:tcBorders>
            <w:shd w:val="clear" w:color="auto" w:fill="F3F3F3"/>
            <w:vAlign w:val="center"/>
          </w:tcPr>
          <w:p w14:paraId="21BBFA39" w14:textId="77777777" w:rsidR="007A4BB2" w:rsidRPr="000247A8" w:rsidRDefault="007A4BB2">
            <w:pPr>
              <w:pStyle w:val="MArtifactBold"/>
            </w:pPr>
            <w:r w:rsidRPr="000247A8">
              <w:t>PRCP INQUIRE FILE ENTRIES</w:t>
            </w:r>
          </w:p>
        </w:tc>
        <w:tc>
          <w:tcPr>
            <w:tcW w:w="4453" w:type="dxa"/>
            <w:gridSpan w:val="2"/>
            <w:tcBorders>
              <w:left w:val="single" w:sz="4" w:space="0" w:color="auto"/>
              <w:bottom w:val="dotted" w:sz="4" w:space="0" w:color="auto"/>
              <w:right w:val="dotted" w:sz="4" w:space="0" w:color="auto"/>
            </w:tcBorders>
            <w:vAlign w:val="center"/>
          </w:tcPr>
          <w:p w14:paraId="437B3306" w14:textId="77777777" w:rsidR="007A4BB2" w:rsidRPr="000247A8" w:rsidRDefault="007A4BB2">
            <w:pPr>
              <w:pStyle w:val="TableText"/>
            </w:pPr>
            <w:r w:rsidRPr="000247A8">
              <w:t>File Inquiry</w:t>
            </w:r>
          </w:p>
        </w:tc>
        <w:tc>
          <w:tcPr>
            <w:tcW w:w="810" w:type="dxa"/>
            <w:tcBorders>
              <w:left w:val="dotted" w:sz="4" w:space="0" w:color="auto"/>
              <w:bottom w:val="dotted" w:sz="4" w:space="0" w:color="auto"/>
            </w:tcBorders>
            <w:vAlign w:val="center"/>
          </w:tcPr>
          <w:p w14:paraId="6861509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6E0DBE2" w14:textId="77777777">
        <w:tc>
          <w:tcPr>
            <w:tcW w:w="981" w:type="dxa"/>
            <w:tcBorders>
              <w:top w:val="nil"/>
              <w:bottom w:val="dotted" w:sz="4" w:space="0" w:color="auto"/>
              <w:right w:val="nil"/>
            </w:tcBorders>
            <w:vAlign w:val="center"/>
          </w:tcPr>
          <w:p w14:paraId="5493F2C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4AD6A0BA" w14:textId="77777777" w:rsidR="007A4BB2" w:rsidRPr="000247A8" w:rsidRDefault="007A4BB2">
            <w:pPr>
              <w:pStyle w:val="TableText"/>
            </w:pPr>
            <w:r w:rsidRPr="000247A8">
              <w:t>PRCPRINQ</w:t>
            </w:r>
          </w:p>
        </w:tc>
      </w:tr>
      <w:tr w:rsidR="007A4BB2" w:rsidRPr="000247A8" w14:paraId="4CCCD957" w14:textId="77777777">
        <w:trPr>
          <w:cantSplit/>
        </w:trPr>
        <w:tc>
          <w:tcPr>
            <w:tcW w:w="981" w:type="dxa"/>
            <w:tcBorders>
              <w:top w:val="dotted" w:sz="4" w:space="0" w:color="auto"/>
              <w:bottom w:val="single" w:sz="4" w:space="0" w:color="auto"/>
              <w:right w:val="nil"/>
            </w:tcBorders>
          </w:tcPr>
          <w:p w14:paraId="1B603E8D"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64C6BB5" w14:textId="77777777" w:rsidR="007A4BB2" w:rsidRPr="000247A8" w:rsidRDefault="007A4BB2">
            <w:pPr>
              <w:pStyle w:val="TableText"/>
            </w:pPr>
            <w:r w:rsidRPr="000247A8">
              <w:t xml:space="preserve">Allows user to inquire on VA FileMan file entries.  The option will display selected entry data on the screen for the user to review.   </w:t>
            </w:r>
          </w:p>
        </w:tc>
      </w:tr>
      <w:tr w:rsidR="007A4BB2" w:rsidRPr="000247A8" w14:paraId="1FFEB47C" w14:textId="77777777">
        <w:tc>
          <w:tcPr>
            <w:tcW w:w="4385" w:type="dxa"/>
            <w:gridSpan w:val="4"/>
            <w:tcBorders>
              <w:bottom w:val="single" w:sz="4" w:space="0" w:color="auto"/>
              <w:right w:val="single" w:sz="4" w:space="0" w:color="auto"/>
            </w:tcBorders>
            <w:shd w:val="clear" w:color="auto" w:fill="F3F3F3"/>
            <w:vAlign w:val="center"/>
          </w:tcPr>
          <w:p w14:paraId="69BACF98" w14:textId="77777777" w:rsidR="007A4BB2" w:rsidRPr="000247A8" w:rsidRDefault="007A4BB2">
            <w:pPr>
              <w:pStyle w:val="MArtifactBold"/>
            </w:pPr>
            <w:r w:rsidRPr="000247A8">
              <w:t>PRCP INV CONTROL PARAM PRINT</w:t>
            </w:r>
          </w:p>
        </w:tc>
        <w:tc>
          <w:tcPr>
            <w:tcW w:w="4453" w:type="dxa"/>
            <w:gridSpan w:val="2"/>
            <w:tcBorders>
              <w:left w:val="single" w:sz="4" w:space="0" w:color="auto"/>
              <w:bottom w:val="dotted" w:sz="4" w:space="0" w:color="auto"/>
              <w:right w:val="dotted" w:sz="4" w:space="0" w:color="auto"/>
            </w:tcBorders>
            <w:vAlign w:val="center"/>
          </w:tcPr>
          <w:p w14:paraId="3EBAF720" w14:textId="77777777" w:rsidR="007A4BB2" w:rsidRPr="000247A8" w:rsidRDefault="007A4BB2">
            <w:pPr>
              <w:pStyle w:val="TableText"/>
            </w:pPr>
            <w:r w:rsidRPr="000247A8">
              <w:t>Inventory Control Parameters Print</w:t>
            </w:r>
          </w:p>
        </w:tc>
        <w:tc>
          <w:tcPr>
            <w:tcW w:w="810" w:type="dxa"/>
            <w:tcBorders>
              <w:left w:val="dotted" w:sz="4" w:space="0" w:color="auto"/>
              <w:bottom w:val="dotted" w:sz="4" w:space="0" w:color="auto"/>
            </w:tcBorders>
            <w:vAlign w:val="center"/>
          </w:tcPr>
          <w:p w14:paraId="25A7589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319B1A" w14:textId="77777777">
        <w:tc>
          <w:tcPr>
            <w:tcW w:w="981" w:type="dxa"/>
            <w:tcBorders>
              <w:top w:val="nil"/>
              <w:bottom w:val="dotted" w:sz="4" w:space="0" w:color="auto"/>
              <w:right w:val="nil"/>
            </w:tcBorders>
            <w:vAlign w:val="center"/>
          </w:tcPr>
          <w:p w14:paraId="095EB6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19730A3" w14:textId="77777777" w:rsidR="007A4BB2" w:rsidRPr="000247A8" w:rsidRDefault="007A4BB2">
            <w:pPr>
              <w:pStyle w:val="TableText"/>
            </w:pPr>
            <w:r w:rsidRPr="000247A8">
              <w:t>PRCPRINV</w:t>
            </w:r>
          </w:p>
        </w:tc>
      </w:tr>
      <w:tr w:rsidR="007A4BB2" w:rsidRPr="000247A8" w14:paraId="1884C31D" w14:textId="77777777">
        <w:trPr>
          <w:cantSplit/>
        </w:trPr>
        <w:tc>
          <w:tcPr>
            <w:tcW w:w="981" w:type="dxa"/>
            <w:tcBorders>
              <w:top w:val="dotted" w:sz="4" w:space="0" w:color="auto"/>
              <w:bottom w:val="single" w:sz="4" w:space="0" w:color="auto"/>
              <w:right w:val="nil"/>
            </w:tcBorders>
          </w:tcPr>
          <w:p w14:paraId="3A1835FF"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4DDC53B9" w14:textId="77777777" w:rsidR="007A4BB2" w:rsidRPr="000247A8" w:rsidRDefault="007A4BB2">
            <w:pPr>
              <w:pStyle w:val="TableText"/>
            </w:pPr>
            <w:r w:rsidRPr="000247A8">
              <w:t xml:space="preserve">Prints the control parameters for the inventory point or a selected distribution point.  The parameters include the number of items stored in the inventory point, the cost center, fund control points, inventory point users (showing managers), distribution points, </w:t>
            </w:r>
            <w:r w:rsidR="00447F36" w:rsidRPr="000247A8">
              <w:t xml:space="preserve"> and any user classified as ODI manager (ODI MGR).</w:t>
            </w:r>
            <w:r w:rsidRPr="000247A8">
              <w:t xml:space="preserve">  </w:t>
            </w:r>
          </w:p>
        </w:tc>
      </w:tr>
      <w:tr w:rsidR="007A4BB2" w:rsidRPr="000247A8" w14:paraId="1510D225" w14:textId="77777777">
        <w:tc>
          <w:tcPr>
            <w:tcW w:w="4385" w:type="dxa"/>
            <w:gridSpan w:val="4"/>
            <w:tcBorders>
              <w:bottom w:val="single" w:sz="4" w:space="0" w:color="auto"/>
              <w:right w:val="single" w:sz="4" w:space="0" w:color="auto"/>
            </w:tcBorders>
            <w:shd w:val="clear" w:color="auto" w:fill="F3F3F3"/>
            <w:vAlign w:val="center"/>
          </w:tcPr>
          <w:p w14:paraId="383E0062" w14:textId="77777777" w:rsidR="007A4BB2" w:rsidRPr="000247A8" w:rsidRDefault="007A4BB2">
            <w:pPr>
              <w:pStyle w:val="MArtifactBold"/>
            </w:pPr>
            <w:r w:rsidRPr="000247A8">
              <w:t>PRCP INVENTORY MENU</w:t>
            </w:r>
          </w:p>
        </w:tc>
        <w:tc>
          <w:tcPr>
            <w:tcW w:w="4453" w:type="dxa"/>
            <w:gridSpan w:val="2"/>
            <w:tcBorders>
              <w:left w:val="single" w:sz="4" w:space="0" w:color="auto"/>
              <w:bottom w:val="dotted" w:sz="4" w:space="0" w:color="auto"/>
              <w:right w:val="dotted" w:sz="4" w:space="0" w:color="auto"/>
            </w:tcBorders>
            <w:vAlign w:val="center"/>
          </w:tcPr>
          <w:p w14:paraId="3DA18911" w14:textId="77777777" w:rsidR="007A4BB2" w:rsidRPr="000247A8" w:rsidRDefault="007A4BB2">
            <w:pPr>
              <w:pStyle w:val="TableText"/>
            </w:pPr>
            <w:r w:rsidRPr="000247A8">
              <w:t>Inventory File Maintenance Menu</w:t>
            </w:r>
          </w:p>
        </w:tc>
        <w:tc>
          <w:tcPr>
            <w:tcW w:w="810" w:type="dxa"/>
            <w:tcBorders>
              <w:left w:val="dotted" w:sz="4" w:space="0" w:color="auto"/>
              <w:bottom w:val="dotted" w:sz="4" w:space="0" w:color="auto"/>
            </w:tcBorders>
            <w:vAlign w:val="center"/>
          </w:tcPr>
          <w:p w14:paraId="7914265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BCBF210" w14:textId="77777777">
        <w:tc>
          <w:tcPr>
            <w:tcW w:w="981" w:type="dxa"/>
            <w:tcBorders>
              <w:top w:val="nil"/>
              <w:bottom w:val="dotted" w:sz="4" w:space="0" w:color="auto"/>
              <w:right w:val="nil"/>
            </w:tcBorders>
            <w:vAlign w:val="center"/>
          </w:tcPr>
          <w:p w14:paraId="415AA1CB" w14:textId="77777777" w:rsidR="007A4BB2" w:rsidRPr="000247A8" w:rsidRDefault="007A4BB2">
            <w:pPr>
              <w:pStyle w:val="TableSubHeadRight"/>
            </w:pPr>
            <w:r w:rsidRPr="000247A8">
              <w:rPr>
                <w:rFonts w:ascii="Arial" w:hAnsi="Arial"/>
                <w:b w:val="0"/>
                <w:sz w:val="16"/>
                <w:szCs w:val="16"/>
              </w:rPr>
              <w:t>ENTRY:</w:t>
            </w:r>
          </w:p>
        </w:tc>
        <w:tc>
          <w:tcPr>
            <w:tcW w:w="7227" w:type="dxa"/>
            <w:gridSpan w:val="4"/>
            <w:tcBorders>
              <w:top w:val="nil"/>
              <w:left w:val="nil"/>
              <w:bottom w:val="dotted" w:sz="4" w:space="0" w:color="auto"/>
            </w:tcBorders>
            <w:vAlign w:val="center"/>
          </w:tcPr>
          <w:p w14:paraId="4CFDC61B" w14:textId="77777777" w:rsidR="007A4BB2" w:rsidRPr="000247A8" w:rsidRDefault="007A4BB2">
            <w:pPr>
              <w:pStyle w:val="TableText"/>
            </w:pPr>
            <w:r w:rsidRPr="000247A8">
              <w:t>K:$G(PRCP(</w:t>
            </w:r>
            <w:r w:rsidR="00216CCD" w:rsidRPr="000247A8">
              <w:t>“</w:t>
            </w:r>
            <w:r w:rsidRPr="000247A8">
              <w:t>DPTYPE</w:t>
            </w:r>
            <w:r w:rsidR="00216CCD" w:rsidRPr="000247A8">
              <w:t>”</w:t>
            </w:r>
            <w:r w:rsidRPr="000247A8">
              <w:t>))</w:t>
            </w:r>
            <w:r w:rsidR="00216CCD" w:rsidRPr="000247A8">
              <w:t>’</w:t>
            </w:r>
            <w:r w:rsidRPr="000247A8">
              <w:t>=</w:t>
            </w:r>
            <w:r w:rsidR="00216CCD" w:rsidRPr="000247A8">
              <w:t>”</w:t>
            </w:r>
            <w:r w:rsidRPr="000247A8">
              <w:t>P</w:t>
            </w:r>
            <w:r w:rsidR="00216CCD" w:rsidRPr="000247A8">
              <w:t>”</w:t>
            </w:r>
            <w:r w:rsidRPr="000247A8">
              <w:t xml:space="preserve"> PRCP S PRCP(</w:t>
            </w:r>
            <w:r w:rsidR="00216CCD" w:rsidRPr="000247A8">
              <w:t>“</w:t>
            </w:r>
            <w:r w:rsidRPr="000247A8">
              <w:t>DPTYPE</w:t>
            </w:r>
            <w:r w:rsidR="00216CCD" w:rsidRPr="000247A8">
              <w:t>”</w:t>
            </w:r>
            <w:r w:rsidRPr="000247A8">
              <w:t>)=</w:t>
            </w:r>
            <w:r w:rsidR="00216CCD" w:rsidRPr="000247A8">
              <w:t>”</w:t>
            </w:r>
            <w:r w:rsidRPr="000247A8">
              <w:t>P</w:t>
            </w:r>
            <w:r w:rsidR="00216CCD" w:rsidRPr="000247A8">
              <w:t>”</w:t>
            </w:r>
            <w:r w:rsidRPr="000247A8">
              <w:t xml:space="preserve"> D DISPLAY^PRCPUSEL I </w:t>
            </w:r>
            <w:r w:rsidR="00216CCD" w:rsidRPr="000247A8">
              <w:t>‘</w:t>
            </w:r>
            <w:r w:rsidRPr="000247A8">
              <w:t>$G(PRCP(</w:t>
            </w:r>
            <w:r w:rsidR="00216CCD" w:rsidRPr="000247A8">
              <w:t>“</w:t>
            </w:r>
            <w:r w:rsidRPr="000247A8">
              <w:t>I</w:t>
            </w:r>
            <w:r w:rsidR="00216CCD" w:rsidRPr="000247A8">
              <w:t>”</w:t>
            </w:r>
            <w:r w:rsidRPr="000247A8">
              <w:t>)) S XQUIT=1 D NOMENU^PRCPUSEL</w:t>
            </w:r>
          </w:p>
        </w:tc>
        <w:tc>
          <w:tcPr>
            <w:tcW w:w="630" w:type="dxa"/>
            <w:tcBorders>
              <w:top w:val="nil"/>
              <w:left w:val="nil"/>
              <w:bottom w:val="dotted" w:sz="4" w:space="0" w:color="auto"/>
              <w:right w:val="nil"/>
            </w:tcBorders>
            <w:vAlign w:val="center"/>
          </w:tcPr>
          <w:p w14:paraId="3EA5E016"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7C928381" w14:textId="77777777" w:rsidR="007A4BB2" w:rsidRPr="000247A8" w:rsidRDefault="007A4BB2">
            <w:pPr>
              <w:pStyle w:val="TableText"/>
            </w:pPr>
            <w:r w:rsidRPr="000247A8">
              <w:t>N/A</w:t>
            </w:r>
          </w:p>
        </w:tc>
      </w:tr>
      <w:tr w:rsidR="007A4BB2" w:rsidRPr="000247A8" w14:paraId="05B89A33" w14:textId="77777777">
        <w:trPr>
          <w:cantSplit/>
        </w:trPr>
        <w:tc>
          <w:tcPr>
            <w:tcW w:w="981" w:type="dxa"/>
            <w:tcBorders>
              <w:top w:val="dotted" w:sz="4" w:space="0" w:color="auto"/>
              <w:bottom w:val="single" w:sz="4" w:space="0" w:color="auto"/>
              <w:right w:val="nil"/>
            </w:tcBorders>
          </w:tcPr>
          <w:p w14:paraId="7A120F93"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21EC6A59" w14:textId="77777777" w:rsidR="007A4BB2" w:rsidRPr="000247A8" w:rsidRDefault="007A4BB2">
            <w:pPr>
              <w:pStyle w:val="TableText"/>
            </w:pPr>
            <w:r w:rsidRPr="000247A8">
              <w:t xml:space="preserve">This menu includes the options for a Primary to maintain the items stored in the inventory point.  </w:t>
            </w:r>
          </w:p>
        </w:tc>
      </w:tr>
      <w:tr w:rsidR="007A4BB2" w:rsidRPr="000247A8" w14:paraId="4E40428A" w14:textId="77777777">
        <w:tc>
          <w:tcPr>
            <w:tcW w:w="4385" w:type="dxa"/>
            <w:gridSpan w:val="4"/>
            <w:tcBorders>
              <w:bottom w:val="single" w:sz="4" w:space="0" w:color="auto"/>
              <w:right w:val="single" w:sz="4" w:space="0" w:color="auto"/>
            </w:tcBorders>
            <w:shd w:val="clear" w:color="auto" w:fill="F3F3F3"/>
            <w:vAlign w:val="center"/>
          </w:tcPr>
          <w:p w14:paraId="16003D0B" w14:textId="77777777" w:rsidR="007A4BB2" w:rsidRPr="000247A8" w:rsidRDefault="007A4BB2">
            <w:pPr>
              <w:pStyle w:val="MArtifactBold"/>
            </w:pPr>
            <w:r w:rsidRPr="000247A8">
              <w:t>PRCP INVENTORY SALES REPORT</w:t>
            </w:r>
          </w:p>
        </w:tc>
        <w:tc>
          <w:tcPr>
            <w:tcW w:w="4453" w:type="dxa"/>
            <w:gridSpan w:val="2"/>
            <w:tcBorders>
              <w:left w:val="single" w:sz="4" w:space="0" w:color="auto"/>
              <w:bottom w:val="dotted" w:sz="4" w:space="0" w:color="auto"/>
              <w:right w:val="dotted" w:sz="4" w:space="0" w:color="auto"/>
            </w:tcBorders>
            <w:vAlign w:val="center"/>
          </w:tcPr>
          <w:p w14:paraId="22329069" w14:textId="77777777" w:rsidR="007A4BB2" w:rsidRPr="000247A8" w:rsidRDefault="007A4BB2">
            <w:pPr>
              <w:pStyle w:val="TableText"/>
            </w:pPr>
            <w:r w:rsidRPr="000247A8">
              <w:t>Inventory Sales Report</w:t>
            </w:r>
          </w:p>
        </w:tc>
        <w:tc>
          <w:tcPr>
            <w:tcW w:w="810" w:type="dxa"/>
            <w:tcBorders>
              <w:left w:val="dotted" w:sz="4" w:space="0" w:color="auto"/>
              <w:bottom w:val="dotted" w:sz="4" w:space="0" w:color="auto"/>
            </w:tcBorders>
            <w:vAlign w:val="center"/>
          </w:tcPr>
          <w:p w14:paraId="08DAD59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F7A37A0" w14:textId="77777777">
        <w:tc>
          <w:tcPr>
            <w:tcW w:w="981" w:type="dxa"/>
            <w:tcBorders>
              <w:top w:val="nil"/>
              <w:bottom w:val="dotted" w:sz="4" w:space="0" w:color="auto"/>
              <w:right w:val="nil"/>
            </w:tcBorders>
            <w:vAlign w:val="center"/>
          </w:tcPr>
          <w:p w14:paraId="124595A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128BFD1F" w14:textId="77777777" w:rsidR="007A4BB2" w:rsidRPr="000247A8" w:rsidRDefault="007A4BB2">
            <w:pPr>
              <w:pStyle w:val="TableText"/>
            </w:pPr>
            <w:r w:rsidRPr="000247A8">
              <w:t>PRCPRISR</w:t>
            </w:r>
          </w:p>
        </w:tc>
      </w:tr>
      <w:tr w:rsidR="007A4BB2" w:rsidRPr="000247A8" w14:paraId="461D65A8" w14:textId="77777777">
        <w:trPr>
          <w:cantSplit/>
        </w:trPr>
        <w:tc>
          <w:tcPr>
            <w:tcW w:w="981" w:type="dxa"/>
            <w:tcBorders>
              <w:top w:val="dotted" w:sz="4" w:space="0" w:color="auto"/>
              <w:bottom w:val="single" w:sz="4" w:space="0" w:color="auto"/>
              <w:right w:val="nil"/>
            </w:tcBorders>
          </w:tcPr>
          <w:p w14:paraId="2EB4B2CB"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6"/>
            <w:tcBorders>
              <w:top w:val="dotted" w:sz="4" w:space="0" w:color="auto"/>
              <w:left w:val="nil"/>
              <w:bottom w:val="single" w:sz="4" w:space="0" w:color="auto"/>
            </w:tcBorders>
            <w:vAlign w:val="center"/>
          </w:tcPr>
          <w:p w14:paraId="653BDC07" w14:textId="77777777" w:rsidR="00126B7F" w:rsidRPr="000247A8" w:rsidRDefault="00126B7F" w:rsidP="00126B7F">
            <w:pPr>
              <w:pStyle w:val="TableText"/>
            </w:pPr>
            <w:r w:rsidRPr="000247A8">
              <w:t>The Inventory Sales Report will print the item master number, description, nsn (for whse), date issued, quantity sold, selling cost, and total value sold.</w:t>
            </w:r>
          </w:p>
          <w:p w14:paraId="4474E0EB" w14:textId="77777777" w:rsidR="00126B7F" w:rsidRPr="000247A8" w:rsidRDefault="00126B7F" w:rsidP="00126B7F">
            <w:pPr>
              <w:pStyle w:val="TableText"/>
            </w:pPr>
            <w:r w:rsidRPr="000247A8">
              <w:t>The warehouse will have the option to select specific item nsn's and distribution points to display.  The user can also specify the issue date range for sales.  The report will sort by distribution point and nsn.</w:t>
            </w:r>
          </w:p>
          <w:p w14:paraId="52E5722F" w14:textId="77777777" w:rsidR="00126B7F" w:rsidRPr="000247A8" w:rsidRDefault="00126B7F" w:rsidP="00126B7F">
            <w:pPr>
              <w:pStyle w:val="TableText"/>
            </w:pPr>
            <w:r w:rsidRPr="000247A8">
              <w:t>The primary will have the option to select specific distribution points and the issue date range for sales.  The report will sort by distribution point and description.</w:t>
            </w:r>
          </w:p>
          <w:p w14:paraId="475A549C" w14:textId="77777777" w:rsidR="00B41FAB" w:rsidRPr="000247A8" w:rsidRDefault="00B41FAB" w:rsidP="00B41FAB">
            <w:pPr>
              <w:pStyle w:val="TableText"/>
            </w:pPr>
            <w:r w:rsidRPr="000247A8">
              <w:t xml:space="preserve">The secondary has the option to select specific recipients and the date range.  The report will sort by recipient and item description.  </w:t>
            </w:r>
          </w:p>
          <w:p w14:paraId="6F6CAED9" w14:textId="77777777" w:rsidR="00B41FAB" w:rsidRPr="000247A8" w:rsidRDefault="00B41FAB" w:rsidP="00B41FAB">
            <w:pPr>
              <w:pStyle w:val="TableText"/>
            </w:pPr>
          </w:p>
          <w:p w14:paraId="377CB44B" w14:textId="77777777" w:rsidR="00B41FAB" w:rsidRPr="000247A8" w:rsidRDefault="00B41FAB" w:rsidP="00B41FAB">
            <w:pPr>
              <w:pStyle w:val="TableText"/>
            </w:pPr>
            <w:r w:rsidRPr="000247A8">
              <w:t>Additionally, the user of any of these reports has the option to print a  summary of the report data.  By printing the summary, the report will eliminate the print of each item and only print the total sales to selected distribution points or recipients.</w:t>
            </w:r>
          </w:p>
        </w:tc>
      </w:tr>
      <w:tr w:rsidR="007A4BB2" w:rsidRPr="000247A8" w14:paraId="50FDE9FF" w14:textId="77777777">
        <w:tc>
          <w:tcPr>
            <w:tcW w:w="4385" w:type="dxa"/>
            <w:gridSpan w:val="4"/>
            <w:tcBorders>
              <w:bottom w:val="single" w:sz="4" w:space="0" w:color="auto"/>
              <w:right w:val="single" w:sz="4" w:space="0" w:color="auto"/>
            </w:tcBorders>
            <w:shd w:val="clear" w:color="auto" w:fill="F3F3F3"/>
            <w:vAlign w:val="center"/>
          </w:tcPr>
          <w:p w14:paraId="70D1B1A6" w14:textId="77777777" w:rsidR="007A4BB2" w:rsidRPr="000247A8" w:rsidRDefault="007A4BB2">
            <w:pPr>
              <w:pStyle w:val="MArtifactBold"/>
            </w:pPr>
            <w:r w:rsidRPr="000247A8">
              <w:t>PRCP INVPT PARAM ENTER/EDIT</w:t>
            </w:r>
          </w:p>
        </w:tc>
        <w:tc>
          <w:tcPr>
            <w:tcW w:w="4453" w:type="dxa"/>
            <w:gridSpan w:val="2"/>
            <w:tcBorders>
              <w:left w:val="single" w:sz="4" w:space="0" w:color="auto"/>
              <w:bottom w:val="dotted" w:sz="4" w:space="0" w:color="auto"/>
              <w:right w:val="dotted" w:sz="4" w:space="0" w:color="auto"/>
            </w:tcBorders>
            <w:vAlign w:val="center"/>
          </w:tcPr>
          <w:p w14:paraId="3799226B" w14:textId="77777777" w:rsidR="007A4BB2" w:rsidRPr="000247A8" w:rsidRDefault="007A4BB2">
            <w:pPr>
              <w:pStyle w:val="TableText"/>
            </w:pPr>
            <w:r w:rsidRPr="000247A8">
              <w:t>Enter/Edit Inventory And Distribution Points</w:t>
            </w:r>
          </w:p>
        </w:tc>
        <w:tc>
          <w:tcPr>
            <w:tcW w:w="810" w:type="dxa"/>
            <w:tcBorders>
              <w:left w:val="dotted" w:sz="4" w:space="0" w:color="auto"/>
              <w:bottom w:val="dotted" w:sz="4" w:space="0" w:color="auto"/>
            </w:tcBorders>
            <w:vAlign w:val="center"/>
          </w:tcPr>
          <w:p w14:paraId="08CA391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F74B792" w14:textId="77777777">
        <w:tc>
          <w:tcPr>
            <w:tcW w:w="981" w:type="dxa"/>
            <w:tcBorders>
              <w:top w:val="nil"/>
              <w:bottom w:val="dotted" w:sz="4" w:space="0" w:color="auto"/>
              <w:right w:val="nil"/>
            </w:tcBorders>
            <w:vAlign w:val="center"/>
          </w:tcPr>
          <w:p w14:paraId="3806BB0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7541916B" w14:textId="77777777" w:rsidR="007A4BB2" w:rsidRPr="000247A8" w:rsidRDefault="007A4BB2">
            <w:pPr>
              <w:pStyle w:val="TableText"/>
            </w:pPr>
            <w:r w:rsidRPr="000247A8">
              <w:t>PRCPENLM</w:t>
            </w:r>
          </w:p>
        </w:tc>
      </w:tr>
      <w:tr w:rsidR="007A4BB2" w:rsidRPr="000247A8" w14:paraId="579C2FDD" w14:textId="77777777">
        <w:trPr>
          <w:cantSplit/>
        </w:trPr>
        <w:tc>
          <w:tcPr>
            <w:tcW w:w="981" w:type="dxa"/>
            <w:tcBorders>
              <w:top w:val="dotted" w:sz="4" w:space="0" w:color="auto"/>
              <w:bottom w:val="single" w:sz="4" w:space="0" w:color="auto"/>
              <w:right w:val="nil"/>
            </w:tcBorders>
          </w:tcPr>
          <w:p w14:paraId="6BB3460F"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5793AE8D" w14:textId="77777777" w:rsidR="007A4BB2" w:rsidRPr="000247A8" w:rsidRDefault="007A4BB2">
            <w:pPr>
              <w:pStyle w:val="TableText"/>
            </w:pPr>
            <w:r w:rsidRPr="000247A8">
              <w:t xml:space="preserve">Allows the inventory point manager to edit the control parameters for the inventory point and distribution points.  The control parameters include the cost center, fund control points, inventory point users, distribution points, etc.  </w:t>
            </w:r>
          </w:p>
        </w:tc>
      </w:tr>
      <w:tr w:rsidR="007A4BB2" w:rsidRPr="000247A8" w14:paraId="3E8856DB" w14:textId="77777777">
        <w:tc>
          <w:tcPr>
            <w:tcW w:w="4385" w:type="dxa"/>
            <w:gridSpan w:val="4"/>
            <w:tcBorders>
              <w:bottom w:val="single" w:sz="4" w:space="0" w:color="auto"/>
              <w:right w:val="single" w:sz="4" w:space="0" w:color="auto"/>
            </w:tcBorders>
            <w:shd w:val="clear" w:color="auto" w:fill="F3F3F3"/>
            <w:vAlign w:val="center"/>
          </w:tcPr>
          <w:p w14:paraId="1DE5068E" w14:textId="77777777" w:rsidR="007A4BB2" w:rsidRPr="000247A8" w:rsidRDefault="007A4BB2">
            <w:pPr>
              <w:pStyle w:val="MArtifactBold"/>
            </w:pPr>
            <w:r w:rsidRPr="000247A8">
              <w:t>PRCP ISMS BALANCE TASKMAN</w:t>
            </w:r>
          </w:p>
        </w:tc>
        <w:tc>
          <w:tcPr>
            <w:tcW w:w="4453" w:type="dxa"/>
            <w:gridSpan w:val="2"/>
            <w:tcBorders>
              <w:left w:val="single" w:sz="4" w:space="0" w:color="auto"/>
              <w:bottom w:val="dotted" w:sz="4" w:space="0" w:color="auto"/>
              <w:right w:val="dotted" w:sz="4" w:space="0" w:color="auto"/>
            </w:tcBorders>
            <w:vAlign w:val="center"/>
          </w:tcPr>
          <w:p w14:paraId="7639442F" w14:textId="77777777" w:rsidR="007A4BB2" w:rsidRPr="000247A8" w:rsidRDefault="007A4BB2">
            <w:pPr>
              <w:pStyle w:val="TableText"/>
            </w:pPr>
            <w:r w:rsidRPr="000247A8">
              <w:t>TaskMan Sends ISMS Balance Update</w:t>
            </w:r>
          </w:p>
        </w:tc>
        <w:tc>
          <w:tcPr>
            <w:tcW w:w="810" w:type="dxa"/>
            <w:tcBorders>
              <w:left w:val="dotted" w:sz="4" w:space="0" w:color="auto"/>
              <w:bottom w:val="dotted" w:sz="4" w:space="0" w:color="auto"/>
            </w:tcBorders>
            <w:vAlign w:val="center"/>
          </w:tcPr>
          <w:p w14:paraId="0DF9ADA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3E954F3" w14:textId="77777777">
        <w:tc>
          <w:tcPr>
            <w:tcW w:w="981" w:type="dxa"/>
            <w:tcBorders>
              <w:top w:val="nil"/>
              <w:bottom w:val="dotted" w:sz="4" w:space="0" w:color="auto"/>
              <w:right w:val="nil"/>
            </w:tcBorders>
            <w:vAlign w:val="center"/>
          </w:tcPr>
          <w:p w14:paraId="0F78F25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2DF4D057" w14:textId="77777777" w:rsidR="007A4BB2" w:rsidRPr="000247A8" w:rsidRDefault="007A4BB2">
            <w:pPr>
              <w:pStyle w:val="TableText"/>
            </w:pPr>
            <w:r w:rsidRPr="000247A8">
              <w:t>TASKMAN^PRCPSMB0</w:t>
            </w:r>
          </w:p>
        </w:tc>
      </w:tr>
      <w:tr w:rsidR="007A4BB2" w:rsidRPr="000247A8" w14:paraId="2C900A4D" w14:textId="77777777">
        <w:trPr>
          <w:cantSplit/>
        </w:trPr>
        <w:tc>
          <w:tcPr>
            <w:tcW w:w="981" w:type="dxa"/>
            <w:tcBorders>
              <w:top w:val="dotted" w:sz="4" w:space="0" w:color="auto"/>
              <w:bottom w:val="single" w:sz="4" w:space="0" w:color="auto"/>
              <w:right w:val="nil"/>
            </w:tcBorders>
          </w:tcPr>
          <w:p w14:paraId="496CC2B9"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6C7701E1" w14:textId="77777777" w:rsidR="007A4BB2" w:rsidRPr="000247A8" w:rsidRDefault="007A4BB2">
            <w:pPr>
              <w:pStyle w:val="TableText"/>
            </w:pPr>
            <w:r w:rsidRPr="000247A8">
              <w:t xml:space="preserve">This option can be set up through TaskManager to automatically send the ISMS Balance Update Transaction at a specified time.  This ISMS transaction will send a snapshot of the current warehouse inventory balances to ISMS.  ISMS will use the balances contained in this transaction to overlay the current ISMS balances.  </w:t>
            </w:r>
          </w:p>
        </w:tc>
      </w:tr>
      <w:tr w:rsidR="007A4BB2" w:rsidRPr="000247A8" w14:paraId="7F173841" w14:textId="77777777">
        <w:tc>
          <w:tcPr>
            <w:tcW w:w="4385" w:type="dxa"/>
            <w:gridSpan w:val="4"/>
            <w:tcBorders>
              <w:bottom w:val="single" w:sz="4" w:space="0" w:color="auto"/>
              <w:right w:val="single" w:sz="4" w:space="0" w:color="auto"/>
            </w:tcBorders>
            <w:shd w:val="clear" w:color="auto" w:fill="F3F3F3"/>
            <w:vAlign w:val="center"/>
          </w:tcPr>
          <w:p w14:paraId="2CE805AA" w14:textId="77777777" w:rsidR="007A4BB2" w:rsidRPr="000247A8" w:rsidRDefault="007A4BB2">
            <w:pPr>
              <w:pStyle w:val="MArtifactBold"/>
            </w:pPr>
            <w:r w:rsidRPr="000247A8">
              <w:t>PRCP ISMS BALANCE UPDATE</w:t>
            </w:r>
          </w:p>
        </w:tc>
        <w:tc>
          <w:tcPr>
            <w:tcW w:w="4453" w:type="dxa"/>
            <w:gridSpan w:val="2"/>
            <w:tcBorders>
              <w:left w:val="single" w:sz="4" w:space="0" w:color="auto"/>
              <w:bottom w:val="dotted" w:sz="4" w:space="0" w:color="auto"/>
              <w:right w:val="dotted" w:sz="4" w:space="0" w:color="auto"/>
            </w:tcBorders>
            <w:vAlign w:val="center"/>
          </w:tcPr>
          <w:p w14:paraId="5C2E0E7E" w14:textId="77777777" w:rsidR="007A4BB2" w:rsidRPr="000247A8" w:rsidRDefault="007A4BB2">
            <w:pPr>
              <w:pStyle w:val="TableText"/>
            </w:pPr>
            <w:r w:rsidRPr="000247A8">
              <w:t>Balance Update Transaction (IM-6)</w:t>
            </w:r>
          </w:p>
        </w:tc>
        <w:tc>
          <w:tcPr>
            <w:tcW w:w="810" w:type="dxa"/>
            <w:tcBorders>
              <w:left w:val="dotted" w:sz="4" w:space="0" w:color="auto"/>
              <w:bottom w:val="dotted" w:sz="4" w:space="0" w:color="auto"/>
            </w:tcBorders>
            <w:vAlign w:val="center"/>
          </w:tcPr>
          <w:p w14:paraId="6DEED96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EAACCE7" w14:textId="77777777">
        <w:tc>
          <w:tcPr>
            <w:tcW w:w="981" w:type="dxa"/>
            <w:tcBorders>
              <w:top w:val="nil"/>
              <w:bottom w:val="dotted" w:sz="4" w:space="0" w:color="auto"/>
              <w:right w:val="nil"/>
            </w:tcBorders>
            <w:vAlign w:val="center"/>
          </w:tcPr>
          <w:p w14:paraId="38D60EE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6"/>
            <w:tcBorders>
              <w:top w:val="nil"/>
              <w:left w:val="nil"/>
              <w:bottom w:val="dotted" w:sz="4" w:space="0" w:color="auto"/>
            </w:tcBorders>
            <w:vAlign w:val="center"/>
          </w:tcPr>
          <w:p w14:paraId="07075093" w14:textId="77777777" w:rsidR="007A4BB2" w:rsidRPr="000247A8" w:rsidRDefault="007A4BB2">
            <w:pPr>
              <w:pStyle w:val="TableText"/>
            </w:pPr>
            <w:r w:rsidRPr="000247A8">
              <w:t>PRCPSMB0</w:t>
            </w:r>
          </w:p>
        </w:tc>
      </w:tr>
      <w:tr w:rsidR="007A4BB2" w:rsidRPr="000247A8" w14:paraId="1A826F79" w14:textId="77777777">
        <w:trPr>
          <w:cantSplit/>
        </w:trPr>
        <w:tc>
          <w:tcPr>
            <w:tcW w:w="981" w:type="dxa"/>
            <w:tcBorders>
              <w:top w:val="dotted" w:sz="4" w:space="0" w:color="auto"/>
              <w:bottom w:val="single" w:sz="4" w:space="0" w:color="auto"/>
              <w:right w:val="nil"/>
            </w:tcBorders>
          </w:tcPr>
          <w:p w14:paraId="398387EB" w14:textId="77777777" w:rsidR="007A4BB2" w:rsidRPr="000247A8" w:rsidRDefault="007A4BB2">
            <w:pPr>
              <w:pStyle w:val="TableSubHeadRight"/>
            </w:pPr>
            <w:r w:rsidRPr="000247A8">
              <w:rPr>
                <w:rFonts w:ascii="Arial" w:hAnsi="Arial"/>
                <w:b w:val="0"/>
                <w:sz w:val="16"/>
                <w:szCs w:val="16"/>
              </w:rPr>
              <w:t>DESCR:</w:t>
            </w:r>
          </w:p>
        </w:tc>
        <w:tc>
          <w:tcPr>
            <w:tcW w:w="8667" w:type="dxa"/>
            <w:gridSpan w:val="6"/>
            <w:tcBorders>
              <w:top w:val="dotted" w:sz="4" w:space="0" w:color="auto"/>
              <w:left w:val="nil"/>
              <w:bottom w:val="single" w:sz="4" w:space="0" w:color="auto"/>
            </w:tcBorders>
            <w:vAlign w:val="center"/>
          </w:tcPr>
          <w:p w14:paraId="06021F96" w14:textId="77777777" w:rsidR="007A4BB2" w:rsidRPr="000247A8" w:rsidRDefault="007A4BB2">
            <w:pPr>
              <w:pStyle w:val="TableText"/>
            </w:pPr>
            <w:r w:rsidRPr="000247A8">
              <w:t xml:space="preserve">This ISMS transaction sends a “snapshot” of the current warehouse inventory balances to ISMS.  ISMS will use the balances contained in this transaction to overlay the current ISMS balances.  </w:t>
            </w:r>
          </w:p>
        </w:tc>
      </w:tr>
    </w:tbl>
    <w:p w14:paraId="18FB2E5B" w14:textId="77777777" w:rsidR="007A4BB2" w:rsidRPr="000247A8" w:rsidRDefault="007A4BB2">
      <w:pPr>
        <w:pStyle w:val="BodyText"/>
      </w:pPr>
    </w:p>
    <w:p w14:paraId="772E11C7" w14:textId="2BC0015D" w:rsidR="007A4BB2" w:rsidRPr="000247A8" w:rsidRDefault="008F253F" w:rsidP="006D0828">
      <w:pPr>
        <w:pStyle w:val="Caption"/>
      </w:pPr>
      <w:bookmarkStart w:id="779" w:name="_Ref106418978"/>
      <w:bookmarkStart w:id="780" w:name="_Toc8786699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36</w:t>
      </w:r>
      <w:r w:rsidR="00D03DAB">
        <w:rPr>
          <w:noProof/>
        </w:rPr>
        <w:fldChar w:fldCharType="end"/>
      </w:r>
      <w:r w:rsidR="00383CCA" w:rsidRPr="000247A8">
        <w:t xml:space="preserve">. </w:t>
      </w:r>
      <w:r w:rsidR="007A4BB2" w:rsidRPr="000247A8">
        <w:t>Option List (PRCP KWZ — PRCP PRINT)</w:t>
      </w:r>
      <w:bookmarkEnd w:id="779"/>
      <w:bookmarkEnd w:id="780"/>
    </w:p>
    <w:tbl>
      <w:tblPr>
        <w:tblW w:w="9648" w:type="dxa"/>
        <w:tblLayout w:type="fixed"/>
        <w:tblLook w:val="00A0" w:firstRow="1" w:lastRow="0" w:firstColumn="1" w:lastColumn="0" w:noHBand="0" w:noVBand="0"/>
      </w:tblPr>
      <w:tblGrid>
        <w:gridCol w:w="981"/>
        <w:gridCol w:w="27"/>
        <w:gridCol w:w="3293"/>
        <w:gridCol w:w="84"/>
        <w:gridCol w:w="43"/>
        <w:gridCol w:w="2880"/>
        <w:gridCol w:w="720"/>
        <w:gridCol w:w="90"/>
        <w:gridCol w:w="720"/>
        <w:gridCol w:w="810"/>
      </w:tblGrid>
      <w:tr w:rsidR="007A4BB2" w:rsidRPr="000247A8" w14:paraId="71928D5F"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D6CEC64" w14:textId="77777777" w:rsidR="007A4BB2" w:rsidRPr="000247A8" w:rsidRDefault="007A4BB2" w:rsidP="006D0828">
            <w:pPr>
              <w:pStyle w:val="TableSubHeadLeft"/>
              <w:keepNext/>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16B57DCA" w14:textId="77777777" w:rsidR="007A4BB2" w:rsidRPr="000247A8" w:rsidRDefault="007A4BB2" w:rsidP="006D0828">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4BA77078" w14:textId="77777777" w:rsidR="007A4BB2" w:rsidRPr="000247A8" w:rsidRDefault="007A4BB2" w:rsidP="006D0828">
            <w:pPr>
              <w:pStyle w:val="TableSubHeadLeft"/>
              <w:keepNext/>
              <w:spacing w:after="0"/>
              <w:jc w:val="center"/>
              <w:rPr>
                <w:color w:val="000000"/>
                <w:position w:val="6"/>
              </w:rPr>
            </w:pPr>
            <w:r w:rsidRPr="000247A8">
              <w:rPr>
                <w:color w:val="000000"/>
                <w:position w:val="6"/>
              </w:rPr>
              <w:t>Type</w:t>
            </w:r>
          </w:p>
        </w:tc>
      </w:tr>
      <w:tr w:rsidR="007A4BB2" w:rsidRPr="000247A8" w14:paraId="125EC444"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1E46774A" w14:textId="77777777" w:rsidR="007A4BB2" w:rsidRPr="000247A8" w:rsidRDefault="007A4BB2" w:rsidP="006D0828">
            <w:pPr>
              <w:pStyle w:val="TableSubHeadLeft"/>
              <w:keepNex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105B1C71" w14:textId="77777777" w:rsidR="007A4BB2" w:rsidRPr="000247A8" w:rsidRDefault="007A4BB2" w:rsidP="006D0828">
            <w:pPr>
              <w:pStyle w:val="TableSubHeadLeft"/>
              <w:keepNex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0CCED076"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89C146E"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76C8B4D9"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57E14CF5" w14:textId="77777777">
        <w:tc>
          <w:tcPr>
            <w:tcW w:w="4385" w:type="dxa"/>
            <w:gridSpan w:val="4"/>
            <w:tcBorders>
              <w:bottom w:val="single" w:sz="4" w:space="0" w:color="auto"/>
              <w:right w:val="single" w:sz="4" w:space="0" w:color="auto"/>
            </w:tcBorders>
            <w:shd w:val="clear" w:color="auto" w:fill="F3F3F3"/>
            <w:vAlign w:val="center"/>
          </w:tcPr>
          <w:p w14:paraId="751FFA6F" w14:textId="77777777" w:rsidR="007A4BB2" w:rsidRPr="000247A8" w:rsidRDefault="007A4BB2">
            <w:pPr>
              <w:pStyle w:val="MArtifactBold"/>
            </w:pPr>
            <w:r w:rsidRPr="000247A8">
              <w:t>PRCP KWZ REPORT</w:t>
            </w:r>
          </w:p>
        </w:tc>
        <w:tc>
          <w:tcPr>
            <w:tcW w:w="4453" w:type="dxa"/>
            <w:gridSpan w:val="5"/>
            <w:tcBorders>
              <w:left w:val="single" w:sz="4" w:space="0" w:color="auto"/>
              <w:bottom w:val="dotted" w:sz="4" w:space="0" w:color="auto"/>
              <w:right w:val="dotted" w:sz="4" w:space="0" w:color="auto"/>
            </w:tcBorders>
            <w:vAlign w:val="center"/>
          </w:tcPr>
          <w:p w14:paraId="66D75DAC" w14:textId="77777777" w:rsidR="007A4BB2" w:rsidRPr="000247A8" w:rsidRDefault="007A4BB2">
            <w:pPr>
              <w:pStyle w:val="TableText"/>
            </w:pPr>
            <w:r w:rsidRPr="000247A8">
              <w:t xml:space="preserve">Items Flagged </w:t>
            </w:r>
            <w:r w:rsidR="00216CCD" w:rsidRPr="000247A8">
              <w:t>‘</w:t>
            </w:r>
            <w:r w:rsidRPr="000247A8">
              <w:t>Kill When Zero</w:t>
            </w:r>
            <w:r w:rsidR="00216CCD" w:rsidRPr="000247A8">
              <w:t>’</w:t>
            </w:r>
            <w:r w:rsidRPr="000247A8">
              <w:t xml:space="preserve"> Report</w:t>
            </w:r>
          </w:p>
        </w:tc>
        <w:tc>
          <w:tcPr>
            <w:tcW w:w="810" w:type="dxa"/>
            <w:tcBorders>
              <w:left w:val="dotted" w:sz="4" w:space="0" w:color="auto"/>
              <w:bottom w:val="dotted" w:sz="4" w:space="0" w:color="auto"/>
            </w:tcBorders>
            <w:vAlign w:val="center"/>
          </w:tcPr>
          <w:p w14:paraId="6F31784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F20C630" w14:textId="77777777">
        <w:tc>
          <w:tcPr>
            <w:tcW w:w="981" w:type="dxa"/>
            <w:tcBorders>
              <w:top w:val="nil"/>
              <w:bottom w:val="dotted" w:sz="4" w:space="0" w:color="auto"/>
              <w:right w:val="nil"/>
            </w:tcBorders>
            <w:vAlign w:val="center"/>
          </w:tcPr>
          <w:p w14:paraId="7952405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37A8A84" w14:textId="77777777" w:rsidR="007A4BB2" w:rsidRPr="000247A8" w:rsidRDefault="007A4BB2">
            <w:pPr>
              <w:pStyle w:val="TableText"/>
            </w:pPr>
            <w:r w:rsidRPr="000247A8">
              <w:t>PRCPRKWZ</w:t>
            </w:r>
          </w:p>
        </w:tc>
      </w:tr>
      <w:tr w:rsidR="007A4BB2" w:rsidRPr="000247A8" w14:paraId="68A86CCB" w14:textId="77777777">
        <w:trPr>
          <w:cantSplit/>
        </w:trPr>
        <w:tc>
          <w:tcPr>
            <w:tcW w:w="981" w:type="dxa"/>
            <w:tcBorders>
              <w:top w:val="dotted" w:sz="4" w:space="0" w:color="auto"/>
              <w:bottom w:val="single" w:sz="4" w:space="0" w:color="auto"/>
              <w:right w:val="nil"/>
            </w:tcBorders>
          </w:tcPr>
          <w:p w14:paraId="57601047"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9"/>
            <w:tcBorders>
              <w:top w:val="dotted" w:sz="4" w:space="0" w:color="auto"/>
              <w:left w:val="nil"/>
              <w:bottom w:val="single" w:sz="4" w:space="0" w:color="auto"/>
            </w:tcBorders>
            <w:vAlign w:val="center"/>
          </w:tcPr>
          <w:p w14:paraId="1B5D62EA" w14:textId="77777777" w:rsidR="007A4BB2" w:rsidRPr="000247A8" w:rsidRDefault="007A4BB2">
            <w:pPr>
              <w:pStyle w:val="TableText"/>
            </w:pPr>
            <w:r w:rsidRPr="000247A8">
              <w:t xml:space="preserve">Produces the Items Flagged </w:t>
            </w:r>
            <w:r w:rsidR="00216CCD" w:rsidRPr="000247A8">
              <w:t>‘</w:t>
            </w:r>
            <w:r w:rsidRPr="000247A8">
              <w:t>Kill When Zero</w:t>
            </w:r>
            <w:r w:rsidR="00216CCD" w:rsidRPr="000247A8">
              <w:t>’</w:t>
            </w:r>
            <w:r w:rsidRPr="000247A8">
              <w:t xml:space="preserve"> Report.  The report lists items in the inventory that are flagged “DELETE ITEM WHEN INVENTORY 0.”  Includes the item information, unit per issue, and quantity on-hand.    </w:t>
            </w:r>
          </w:p>
        </w:tc>
      </w:tr>
      <w:tr w:rsidR="007A4BB2" w:rsidRPr="000247A8" w14:paraId="6F4E0569" w14:textId="77777777">
        <w:tc>
          <w:tcPr>
            <w:tcW w:w="4385" w:type="dxa"/>
            <w:gridSpan w:val="4"/>
            <w:tcBorders>
              <w:bottom w:val="single" w:sz="4" w:space="0" w:color="auto"/>
              <w:right w:val="single" w:sz="4" w:space="0" w:color="auto"/>
            </w:tcBorders>
            <w:shd w:val="clear" w:color="auto" w:fill="F3F3F3"/>
            <w:vAlign w:val="center"/>
          </w:tcPr>
          <w:p w14:paraId="20629405" w14:textId="77777777" w:rsidR="007A4BB2" w:rsidRPr="000247A8" w:rsidRDefault="007A4BB2">
            <w:pPr>
              <w:pStyle w:val="MArtifactBold"/>
            </w:pPr>
            <w:r w:rsidRPr="000247A8">
              <w:t>PRCP LAST PROC SOURCE REPORT</w:t>
            </w:r>
          </w:p>
        </w:tc>
        <w:tc>
          <w:tcPr>
            <w:tcW w:w="4453" w:type="dxa"/>
            <w:gridSpan w:val="5"/>
            <w:tcBorders>
              <w:left w:val="single" w:sz="4" w:space="0" w:color="auto"/>
              <w:bottom w:val="dotted" w:sz="4" w:space="0" w:color="auto"/>
              <w:right w:val="dotted" w:sz="4" w:space="0" w:color="auto"/>
            </w:tcBorders>
            <w:vAlign w:val="center"/>
          </w:tcPr>
          <w:p w14:paraId="00D5495B" w14:textId="77777777" w:rsidR="007A4BB2" w:rsidRPr="000247A8" w:rsidRDefault="007A4BB2">
            <w:pPr>
              <w:pStyle w:val="TableText"/>
            </w:pPr>
            <w:r w:rsidRPr="000247A8">
              <w:t>Last Procurement Source For Item Report</w:t>
            </w:r>
          </w:p>
        </w:tc>
        <w:tc>
          <w:tcPr>
            <w:tcW w:w="810" w:type="dxa"/>
            <w:tcBorders>
              <w:left w:val="dotted" w:sz="4" w:space="0" w:color="auto"/>
              <w:bottom w:val="dotted" w:sz="4" w:space="0" w:color="auto"/>
            </w:tcBorders>
            <w:vAlign w:val="center"/>
          </w:tcPr>
          <w:p w14:paraId="116BCAC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ED703EA" w14:textId="77777777">
        <w:tc>
          <w:tcPr>
            <w:tcW w:w="981" w:type="dxa"/>
            <w:tcBorders>
              <w:top w:val="nil"/>
              <w:bottom w:val="dotted" w:sz="4" w:space="0" w:color="auto"/>
              <w:right w:val="nil"/>
            </w:tcBorders>
            <w:vAlign w:val="center"/>
          </w:tcPr>
          <w:p w14:paraId="1F32746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DA99C1D" w14:textId="77777777" w:rsidR="007A4BB2" w:rsidRPr="000247A8" w:rsidRDefault="007A4BB2">
            <w:pPr>
              <w:pStyle w:val="TableText"/>
            </w:pPr>
            <w:r w:rsidRPr="000247A8">
              <w:t>PRCPRLAS</w:t>
            </w:r>
          </w:p>
        </w:tc>
      </w:tr>
      <w:tr w:rsidR="007A4BB2" w:rsidRPr="000247A8" w14:paraId="0B938911" w14:textId="77777777">
        <w:trPr>
          <w:cantSplit/>
        </w:trPr>
        <w:tc>
          <w:tcPr>
            <w:tcW w:w="981" w:type="dxa"/>
            <w:tcBorders>
              <w:top w:val="dotted" w:sz="4" w:space="0" w:color="auto"/>
              <w:bottom w:val="single" w:sz="4" w:space="0" w:color="auto"/>
              <w:right w:val="nil"/>
            </w:tcBorders>
          </w:tcPr>
          <w:p w14:paraId="39BDF9C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8234179" w14:textId="77777777" w:rsidR="007A4BB2" w:rsidRPr="000247A8" w:rsidRDefault="007A4BB2">
            <w:pPr>
              <w:pStyle w:val="TableText"/>
            </w:pPr>
            <w:r w:rsidRPr="000247A8">
              <w:t xml:space="preserve">Produces the Last Procurement Source For Item Report.  The report lists the items in the inventory point and the last vendor the item was ordered from.  Includes the item information, unit per issue, quantity on-hand, last vendor, purchase order number, unit per receipt, unit price, and quantity ordered.  </w:t>
            </w:r>
          </w:p>
        </w:tc>
      </w:tr>
      <w:tr w:rsidR="00216CCD" w:rsidRPr="000247A8" w14:paraId="25DD75E8" w14:textId="77777777">
        <w:tc>
          <w:tcPr>
            <w:tcW w:w="4385" w:type="dxa"/>
            <w:gridSpan w:val="4"/>
            <w:tcBorders>
              <w:bottom w:val="single" w:sz="4" w:space="0" w:color="auto"/>
              <w:right w:val="single" w:sz="4" w:space="0" w:color="auto"/>
            </w:tcBorders>
            <w:shd w:val="clear" w:color="auto" w:fill="F3F3F3"/>
            <w:vAlign w:val="center"/>
          </w:tcPr>
          <w:p w14:paraId="35FDF6F1" w14:textId="77777777" w:rsidR="00216CCD" w:rsidRPr="000247A8" w:rsidRDefault="00216CCD" w:rsidP="00975B4B">
            <w:pPr>
              <w:pStyle w:val="MArtifactBold"/>
            </w:pPr>
            <w:r w:rsidRPr="000247A8">
              <w:t>PRCP LET STAFF REPLACE QOH</w:t>
            </w:r>
          </w:p>
        </w:tc>
        <w:tc>
          <w:tcPr>
            <w:tcW w:w="4453" w:type="dxa"/>
            <w:gridSpan w:val="5"/>
            <w:tcBorders>
              <w:left w:val="single" w:sz="4" w:space="0" w:color="auto"/>
              <w:bottom w:val="dotted" w:sz="4" w:space="0" w:color="auto"/>
              <w:right w:val="dotted" w:sz="4" w:space="0" w:color="auto"/>
            </w:tcBorders>
            <w:vAlign w:val="center"/>
          </w:tcPr>
          <w:p w14:paraId="6AF74401" w14:textId="77777777" w:rsidR="00216CCD" w:rsidRPr="000247A8" w:rsidRDefault="00216CCD" w:rsidP="00975B4B">
            <w:pPr>
              <w:pStyle w:val="TableText"/>
            </w:pPr>
            <w:r w:rsidRPr="000247A8">
              <w:t>Let Staff Replace Inventory Quantities</w:t>
            </w:r>
          </w:p>
        </w:tc>
        <w:tc>
          <w:tcPr>
            <w:tcW w:w="810" w:type="dxa"/>
            <w:tcBorders>
              <w:left w:val="dotted" w:sz="4" w:space="0" w:color="auto"/>
              <w:bottom w:val="dotted" w:sz="4" w:space="0" w:color="auto"/>
            </w:tcBorders>
            <w:vAlign w:val="center"/>
          </w:tcPr>
          <w:p w14:paraId="2AF8CD01" w14:textId="77777777" w:rsidR="00216CCD" w:rsidRPr="000247A8" w:rsidRDefault="00216CCD" w:rsidP="00975B4B">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216CCD" w:rsidRPr="000247A8" w14:paraId="342BDA43" w14:textId="77777777">
        <w:tc>
          <w:tcPr>
            <w:tcW w:w="981" w:type="dxa"/>
            <w:tcBorders>
              <w:top w:val="nil"/>
              <w:bottom w:val="dotted" w:sz="4" w:space="0" w:color="auto"/>
              <w:right w:val="nil"/>
            </w:tcBorders>
            <w:vAlign w:val="center"/>
          </w:tcPr>
          <w:p w14:paraId="3C011741" w14:textId="77777777" w:rsidR="00216CCD" w:rsidRPr="000247A8" w:rsidRDefault="00216CCD" w:rsidP="00975B4B">
            <w:pPr>
              <w:pStyle w:val="TableSubHeadRight"/>
            </w:pPr>
            <w:r w:rsidRPr="000247A8">
              <w:rPr>
                <w:rFonts w:ascii="Arial" w:hAnsi="Arial"/>
                <w:b w:val="0"/>
                <w:sz w:val="16"/>
                <w:szCs w:val="16"/>
              </w:rPr>
              <w:t>ROUTINE:</w:t>
            </w:r>
          </w:p>
        </w:tc>
        <w:tc>
          <w:tcPr>
            <w:tcW w:w="6327" w:type="dxa"/>
            <w:gridSpan w:val="5"/>
            <w:tcBorders>
              <w:top w:val="nil"/>
              <w:left w:val="nil"/>
              <w:bottom w:val="dotted" w:sz="4" w:space="0" w:color="auto"/>
            </w:tcBorders>
            <w:vAlign w:val="center"/>
          </w:tcPr>
          <w:p w14:paraId="10E5E784" w14:textId="77777777" w:rsidR="00216CCD" w:rsidRPr="000247A8" w:rsidRDefault="00216CCD" w:rsidP="00975B4B">
            <w:pPr>
              <w:pStyle w:val="TableText"/>
            </w:pPr>
            <w:r w:rsidRPr="000247A8">
              <w:t>AC^PRCPSSQA</w:t>
            </w:r>
          </w:p>
        </w:tc>
        <w:tc>
          <w:tcPr>
            <w:tcW w:w="720" w:type="dxa"/>
            <w:tcBorders>
              <w:top w:val="nil"/>
              <w:left w:val="nil"/>
              <w:bottom w:val="dotted" w:sz="4" w:space="0" w:color="auto"/>
              <w:right w:val="nil"/>
            </w:tcBorders>
            <w:vAlign w:val="center"/>
          </w:tcPr>
          <w:p w14:paraId="5EEF70B1" w14:textId="77777777" w:rsidR="00216CCD" w:rsidRPr="000247A8" w:rsidRDefault="00216CCD" w:rsidP="00975B4B">
            <w:pPr>
              <w:pStyle w:val="TableSubHeadRight"/>
            </w:pPr>
            <w:r w:rsidRPr="000247A8">
              <w:rPr>
                <w:rFonts w:ascii="Arial" w:hAnsi="Arial"/>
                <w:b w:val="0"/>
                <w:sz w:val="16"/>
                <w:szCs w:val="16"/>
              </w:rPr>
              <w:t>LOCK:</w:t>
            </w:r>
          </w:p>
        </w:tc>
        <w:tc>
          <w:tcPr>
            <w:tcW w:w="1620" w:type="dxa"/>
            <w:gridSpan w:val="3"/>
            <w:tcBorders>
              <w:top w:val="nil"/>
              <w:left w:val="nil"/>
              <w:bottom w:val="dotted" w:sz="4" w:space="0" w:color="auto"/>
            </w:tcBorders>
            <w:vAlign w:val="center"/>
          </w:tcPr>
          <w:p w14:paraId="22C329EB" w14:textId="77777777" w:rsidR="00216CCD" w:rsidRPr="000247A8" w:rsidRDefault="00216CCD" w:rsidP="00975B4B">
            <w:pPr>
              <w:pStyle w:val="TableText"/>
            </w:pPr>
            <w:r w:rsidRPr="000247A8">
              <w:t>PRCPAQOH</w:t>
            </w:r>
          </w:p>
        </w:tc>
      </w:tr>
      <w:tr w:rsidR="00216CCD" w:rsidRPr="000247A8" w14:paraId="5BB45F06" w14:textId="77777777">
        <w:trPr>
          <w:cantSplit/>
        </w:trPr>
        <w:tc>
          <w:tcPr>
            <w:tcW w:w="981" w:type="dxa"/>
            <w:tcBorders>
              <w:top w:val="dotted" w:sz="4" w:space="0" w:color="auto"/>
              <w:bottom w:val="single" w:sz="4" w:space="0" w:color="auto"/>
              <w:right w:val="nil"/>
            </w:tcBorders>
          </w:tcPr>
          <w:p w14:paraId="11611788" w14:textId="77777777" w:rsidR="00216CCD" w:rsidRPr="000247A8" w:rsidRDefault="00216CCD" w:rsidP="00975B4B">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4D0720E" w14:textId="77777777" w:rsidR="00216CCD" w:rsidRPr="000247A8" w:rsidRDefault="00216CCD" w:rsidP="00216CCD">
            <w:pPr>
              <w:pStyle w:val="TableText"/>
            </w:pPr>
            <w:r w:rsidRPr="000247A8">
              <w:t xml:space="preserve">This option will be accessible only to the IFCAP Application Coordinator. It allows the coordinator to authorize OA&amp;MM staff to create requests that force their GIP inventory to be automatically adjusted to what exists in the linked supply station at the time the request is made.  </w:t>
            </w:r>
            <w:r w:rsidRPr="00823845">
              <w:rPr>
                <w:szCs w:val="20"/>
              </w:rPr>
              <w:t xml:space="preserve">Note:  This key was apparently added by a patch prior to patch </w:t>
            </w:r>
            <w:r w:rsidRPr="000247A8">
              <w:rPr>
                <w:rFonts w:ascii="Courier New" w:hAnsi="Courier New" w:cs="Courier New"/>
                <w:sz w:val="20"/>
                <w:szCs w:val="20"/>
              </w:rPr>
              <w:t>PRC*5.1*83</w:t>
            </w:r>
            <w:r w:rsidRPr="00823845">
              <w:rPr>
                <w:szCs w:val="20"/>
              </w:rPr>
              <w:t>, but was never documented herein.</w:t>
            </w:r>
          </w:p>
        </w:tc>
      </w:tr>
      <w:tr w:rsidR="007A4BB2" w:rsidRPr="000247A8" w14:paraId="15AF1585" w14:textId="77777777">
        <w:tc>
          <w:tcPr>
            <w:tcW w:w="4385" w:type="dxa"/>
            <w:gridSpan w:val="4"/>
            <w:tcBorders>
              <w:bottom w:val="single" w:sz="4" w:space="0" w:color="auto"/>
              <w:right w:val="single" w:sz="4" w:space="0" w:color="auto"/>
            </w:tcBorders>
            <w:shd w:val="clear" w:color="auto" w:fill="F3F3F3"/>
            <w:vAlign w:val="center"/>
          </w:tcPr>
          <w:p w14:paraId="31AE3E26" w14:textId="77777777" w:rsidR="007A4BB2" w:rsidRPr="000247A8" w:rsidRDefault="007A4BB2">
            <w:pPr>
              <w:pStyle w:val="MArtifactBold"/>
            </w:pPr>
            <w:r w:rsidRPr="000247A8">
              <w:t>PRCP MAIN MENU</w:t>
            </w:r>
          </w:p>
        </w:tc>
        <w:tc>
          <w:tcPr>
            <w:tcW w:w="4453" w:type="dxa"/>
            <w:gridSpan w:val="5"/>
            <w:tcBorders>
              <w:left w:val="single" w:sz="4" w:space="0" w:color="auto"/>
              <w:bottom w:val="dotted" w:sz="4" w:space="0" w:color="auto"/>
              <w:right w:val="dotted" w:sz="4" w:space="0" w:color="auto"/>
            </w:tcBorders>
            <w:vAlign w:val="center"/>
          </w:tcPr>
          <w:p w14:paraId="049310E6" w14:textId="77777777" w:rsidR="007A4BB2" w:rsidRPr="000247A8" w:rsidRDefault="007A4BB2">
            <w:pPr>
              <w:pStyle w:val="TableText"/>
            </w:pPr>
            <w:r w:rsidRPr="000247A8">
              <w:t>Primary Inventory Point Main Menu</w:t>
            </w:r>
          </w:p>
        </w:tc>
        <w:tc>
          <w:tcPr>
            <w:tcW w:w="810" w:type="dxa"/>
            <w:tcBorders>
              <w:left w:val="dotted" w:sz="4" w:space="0" w:color="auto"/>
              <w:bottom w:val="dotted" w:sz="4" w:space="0" w:color="auto"/>
            </w:tcBorders>
            <w:vAlign w:val="center"/>
          </w:tcPr>
          <w:p w14:paraId="18FBF9E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5B9C3399" w14:textId="77777777">
        <w:tc>
          <w:tcPr>
            <w:tcW w:w="981" w:type="dxa"/>
            <w:tcBorders>
              <w:top w:val="nil"/>
              <w:bottom w:val="dotted" w:sz="4" w:space="0" w:color="auto"/>
              <w:right w:val="nil"/>
            </w:tcBorders>
            <w:vAlign w:val="center"/>
          </w:tcPr>
          <w:p w14:paraId="78D959CB" w14:textId="77777777" w:rsidR="007A4BB2" w:rsidRPr="000247A8" w:rsidRDefault="007A4BB2">
            <w:pPr>
              <w:pStyle w:val="TableSubHeadRight"/>
            </w:pPr>
            <w:r w:rsidRPr="000247A8">
              <w:rPr>
                <w:rFonts w:ascii="Arial" w:hAnsi="Arial"/>
                <w:b w:val="0"/>
                <w:sz w:val="16"/>
                <w:szCs w:val="16"/>
              </w:rPr>
              <w:t>ENTRY:</w:t>
            </w:r>
          </w:p>
        </w:tc>
        <w:tc>
          <w:tcPr>
            <w:tcW w:w="6327" w:type="dxa"/>
            <w:gridSpan w:val="5"/>
            <w:tcBorders>
              <w:top w:val="nil"/>
              <w:left w:val="nil"/>
              <w:bottom w:val="dotted" w:sz="4" w:space="0" w:color="auto"/>
            </w:tcBorders>
            <w:vAlign w:val="center"/>
          </w:tcPr>
          <w:p w14:paraId="4556AFB7" w14:textId="77777777" w:rsidR="007A4BB2" w:rsidRPr="000247A8" w:rsidRDefault="007A4BB2">
            <w:pPr>
              <w:pStyle w:val="TableText"/>
            </w:pPr>
            <w:r w:rsidRPr="000247A8">
              <w:t>K PRC,PRCP S PRCP("DPTYPE")="P" D ^PRCPUSEL I '$G(PRCP("I"))S XQUIT=1 D NOMENU^PRCPUSEL</w:t>
            </w:r>
          </w:p>
        </w:tc>
        <w:tc>
          <w:tcPr>
            <w:tcW w:w="720" w:type="dxa"/>
            <w:tcBorders>
              <w:top w:val="nil"/>
              <w:left w:val="nil"/>
              <w:bottom w:val="dotted" w:sz="4" w:space="0" w:color="auto"/>
              <w:right w:val="nil"/>
            </w:tcBorders>
            <w:vAlign w:val="center"/>
          </w:tcPr>
          <w:p w14:paraId="299FD9C5" w14:textId="77777777" w:rsidR="007A4BB2" w:rsidRPr="000247A8" w:rsidRDefault="007A4BB2">
            <w:pPr>
              <w:pStyle w:val="TableSubHeadRight"/>
            </w:pPr>
            <w:r w:rsidRPr="000247A8">
              <w:rPr>
                <w:rFonts w:ascii="Arial" w:hAnsi="Arial"/>
                <w:b w:val="0"/>
                <w:sz w:val="16"/>
                <w:szCs w:val="16"/>
              </w:rPr>
              <w:t>EXIT:</w:t>
            </w:r>
          </w:p>
        </w:tc>
        <w:tc>
          <w:tcPr>
            <w:tcW w:w="1620" w:type="dxa"/>
            <w:gridSpan w:val="3"/>
            <w:tcBorders>
              <w:top w:val="nil"/>
              <w:left w:val="nil"/>
              <w:bottom w:val="dotted" w:sz="4" w:space="0" w:color="auto"/>
            </w:tcBorders>
            <w:vAlign w:val="center"/>
          </w:tcPr>
          <w:p w14:paraId="74722FAF" w14:textId="77777777" w:rsidR="007A4BB2" w:rsidRPr="000247A8" w:rsidRDefault="007A4BB2">
            <w:pPr>
              <w:pStyle w:val="TableText"/>
            </w:pPr>
            <w:r w:rsidRPr="000247A8">
              <w:t>K PRCP,PRC</w:t>
            </w:r>
          </w:p>
        </w:tc>
      </w:tr>
      <w:tr w:rsidR="007A4BB2" w:rsidRPr="000247A8" w14:paraId="7258593F" w14:textId="77777777">
        <w:trPr>
          <w:cantSplit/>
        </w:trPr>
        <w:tc>
          <w:tcPr>
            <w:tcW w:w="981" w:type="dxa"/>
            <w:tcBorders>
              <w:top w:val="dotted" w:sz="4" w:space="0" w:color="auto"/>
              <w:bottom w:val="single" w:sz="4" w:space="0" w:color="auto"/>
              <w:right w:val="nil"/>
            </w:tcBorders>
          </w:tcPr>
          <w:p w14:paraId="12746B7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74CA4BB" w14:textId="77777777" w:rsidR="007A4BB2" w:rsidRPr="000247A8" w:rsidRDefault="007A4BB2">
            <w:pPr>
              <w:pStyle w:val="TableText"/>
            </w:pPr>
            <w:r w:rsidRPr="000247A8">
              <w:t xml:space="preserve">This is the main menu for a primary inventory point.  </w:t>
            </w:r>
          </w:p>
        </w:tc>
      </w:tr>
      <w:tr w:rsidR="007A4BB2" w:rsidRPr="000247A8" w14:paraId="5275ACB9" w14:textId="77777777">
        <w:tc>
          <w:tcPr>
            <w:tcW w:w="4385" w:type="dxa"/>
            <w:gridSpan w:val="4"/>
            <w:tcBorders>
              <w:bottom w:val="single" w:sz="4" w:space="0" w:color="auto"/>
              <w:right w:val="single" w:sz="4" w:space="0" w:color="auto"/>
            </w:tcBorders>
            <w:shd w:val="clear" w:color="auto" w:fill="F3F3F3"/>
            <w:vAlign w:val="center"/>
          </w:tcPr>
          <w:p w14:paraId="4264B262" w14:textId="77777777" w:rsidR="007A4BB2" w:rsidRPr="000247A8" w:rsidRDefault="007A4BB2">
            <w:pPr>
              <w:pStyle w:val="MArtifactBold"/>
            </w:pPr>
            <w:r w:rsidRPr="000247A8">
              <w:t>PRCP MANAGER MENU</w:t>
            </w:r>
          </w:p>
        </w:tc>
        <w:tc>
          <w:tcPr>
            <w:tcW w:w="4453" w:type="dxa"/>
            <w:gridSpan w:val="5"/>
            <w:tcBorders>
              <w:left w:val="single" w:sz="4" w:space="0" w:color="auto"/>
              <w:bottom w:val="dotted" w:sz="4" w:space="0" w:color="auto"/>
              <w:right w:val="dotted" w:sz="4" w:space="0" w:color="auto"/>
            </w:tcBorders>
            <w:vAlign w:val="center"/>
          </w:tcPr>
          <w:p w14:paraId="2C1C340B" w14:textId="77777777" w:rsidR="007A4BB2" w:rsidRPr="000247A8" w:rsidRDefault="007A4BB2">
            <w:pPr>
              <w:pStyle w:val="TableText"/>
            </w:pPr>
            <w:r w:rsidRPr="000247A8">
              <w:t>Manager For Primary Inventory Point Menu</w:t>
            </w:r>
          </w:p>
        </w:tc>
        <w:tc>
          <w:tcPr>
            <w:tcW w:w="810" w:type="dxa"/>
            <w:tcBorders>
              <w:left w:val="dotted" w:sz="4" w:space="0" w:color="auto"/>
              <w:bottom w:val="dotted" w:sz="4" w:space="0" w:color="auto"/>
            </w:tcBorders>
            <w:vAlign w:val="center"/>
          </w:tcPr>
          <w:p w14:paraId="510546B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56236BCD" w14:textId="77777777">
        <w:tc>
          <w:tcPr>
            <w:tcW w:w="981" w:type="dxa"/>
            <w:tcBorders>
              <w:top w:val="nil"/>
              <w:bottom w:val="dotted" w:sz="4" w:space="0" w:color="auto"/>
              <w:right w:val="nil"/>
            </w:tcBorders>
            <w:vAlign w:val="center"/>
          </w:tcPr>
          <w:p w14:paraId="0770066F" w14:textId="77777777" w:rsidR="007A4BB2" w:rsidRPr="000247A8" w:rsidRDefault="007A4BB2">
            <w:pPr>
              <w:pStyle w:val="TableSubHeadRight"/>
            </w:pPr>
            <w:r w:rsidRPr="000247A8">
              <w:rPr>
                <w:rFonts w:ascii="Arial" w:hAnsi="Arial"/>
                <w:b w:val="0"/>
                <w:sz w:val="16"/>
                <w:szCs w:val="16"/>
              </w:rPr>
              <w:t>ENTRY:</w:t>
            </w:r>
          </w:p>
        </w:tc>
        <w:tc>
          <w:tcPr>
            <w:tcW w:w="6327" w:type="dxa"/>
            <w:gridSpan w:val="5"/>
            <w:tcBorders>
              <w:top w:val="nil"/>
              <w:left w:val="nil"/>
              <w:bottom w:val="dotted" w:sz="4" w:space="0" w:color="auto"/>
            </w:tcBorders>
            <w:vAlign w:val="center"/>
          </w:tcPr>
          <w:p w14:paraId="6FB37FE7" w14:textId="77777777" w:rsidR="007A4BB2" w:rsidRPr="000247A8" w:rsidRDefault="007A4BB2">
            <w:pPr>
              <w:pStyle w:val="TableText"/>
            </w:pPr>
            <w:r w:rsidRPr="000247A8">
              <w:t>K:$G(PRCP("DPTYPE"))'="P" PRCP S PRCP("DPTYPE")="P" D DISPLAY^PRCPUSEL I '$G(PRCP("I")) S XQUIT=1 D NOMENU^PRCPUSEL</w:t>
            </w:r>
          </w:p>
        </w:tc>
        <w:tc>
          <w:tcPr>
            <w:tcW w:w="720" w:type="dxa"/>
            <w:tcBorders>
              <w:top w:val="nil"/>
              <w:left w:val="nil"/>
              <w:bottom w:val="dotted" w:sz="4" w:space="0" w:color="auto"/>
              <w:right w:val="nil"/>
            </w:tcBorders>
            <w:vAlign w:val="center"/>
          </w:tcPr>
          <w:p w14:paraId="543EA7DE" w14:textId="77777777" w:rsidR="007A4BB2" w:rsidRPr="000247A8" w:rsidRDefault="007A4BB2">
            <w:pPr>
              <w:pStyle w:val="TableSubHeadRight"/>
            </w:pPr>
            <w:r w:rsidRPr="000247A8">
              <w:rPr>
                <w:rFonts w:ascii="Arial" w:hAnsi="Arial"/>
                <w:b w:val="0"/>
                <w:sz w:val="16"/>
                <w:szCs w:val="16"/>
              </w:rPr>
              <w:t>LOCK:</w:t>
            </w:r>
          </w:p>
        </w:tc>
        <w:tc>
          <w:tcPr>
            <w:tcW w:w="1620" w:type="dxa"/>
            <w:gridSpan w:val="3"/>
            <w:tcBorders>
              <w:top w:val="nil"/>
              <w:left w:val="nil"/>
              <w:bottom w:val="dotted" w:sz="4" w:space="0" w:color="auto"/>
            </w:tcBorders>
            <w:vAlign w:val="center"/>
          </w:tcPr>
          <w:p w14:paraId="02BADFAC" w14:textId="77777777" w:rsidR="007A4BB2" w:rsidRPr="000247A8" w:rsidRDefault="007A4BB2">
            <w:pPr>
              <w:pStyle w:val="TableText"/>
            </w:pPr>
            <w:r w:rsidRPr="000247A8">
              <w:t>PRCP MGRKEY</w:t>
            </w:r>
          </w:p>
        </w:tc>
      </w:tr>
      <w:tr w:rsidR="007A4BB2" w:rsidRPr="000247A8" w14:paraId="556F9644" w14:textId="77777777">
        <w:trPr>
          <w:cantSplit/>
        </w:trPr>
        <w:tc>
          <w:tcPr>
            <w:tcW w:w="981" w:type="dxa"/>
            <w:tcBorders>
              <w:top w:val="dotted" w:sz="4" w:space="0" w:color="auto"/>
              <w:bottom w:val="single" w:sz="4" w:space="0" w:color="auto"/>
              <w:right w:val="nil"/>
            </w:tcBorders>
          </w:tcPr>
          <w:p w14:paraId="27EB78A9"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F80A611" w14:textId="77777777" w:rsidR="007A4BB2" w:rsidRPr="000247A8" w:rsidRDefault="007A4BB2">
            <w:pPr>
              <w:pStyle w:val="TableText"/>
            </w:pPr>
            <w:r w:rsidRPr="000247A8">
              <w:t xml:space="preserve">Contains options for editing primary control parameters and for calculating due-ins, etc. </w:t>
            </w:r>
          </w:p>
        </w:tc>
      </w:tr>
      <w:tr w:rsidR="007A4BB2" w:rsidRPr="000247A8" w14:paraId="6D05E478" w14:textId="77777777">
        <w:tc>
          <w:tcPr>
            <w:tcW w:w="4385" w:type="dxa"/>
            <w:gridSpan w:val="4"/>
            <w:tcBorders>
              <w:bottom w:val="single" w:sz="4" w:space="0" w:color="auto"/>
              <w:right w:val="single" w:sz="4" w:space="0" w:color="auto"/>
            </w:tcBorders>
            <w:shd w:val="clear" w:color="auto" w:fill="F3F3F3"/>
            <w:vAlign w:val="center"/>
          </w:tcPr>
          <w:p w14:paraId="34E4A278" w14:textId="77777777" w:rsidR="007A4BB2" w:rsidRPr="000247A8" w:rsidRDefault="007A4BB2">
            <w:pPr>
              <w:pStyle w:val="MArtifactBold"/>
            </w:pPr>
            <w:r w:rsidRPr="000247A8">
              <w:t>PRCP NIGHTLY EMER STK LVL</w:t>
            </w:r>
          </w:p>
        </w:tc>
        <w:tc>
          <w:tcPr>
            <w:tcW w:w="4453" w:type="dxa"/>
            <w:gridSpan w:val="5"/>
            <w:tcBorders>
              <w:left w:val="single" w:sz="4" w:space="0" w:color="auto"/>
              <w:bottom w:val="dotted" w:sz="4" w:space="0" w:color="auto"/>
              <w:right w:val="dotted" w:sz="4" w:space="0" w:color="auto"/>
            </w:tcBorders>
            <w:vAlign w:val="center"/>
          </w:tcPr>
          <w:p w14:paraId="4239A16C" w14:textId="77777777" w:rsidR="007A4BB2" w:rsidRPr="000247A8" w:rsidRDefault="007A4BB2">
            <w:pPr>
              <w:pStyle w:val="TableText"/>
            </w:pPr>
            <w:r w:rsidRPr="000247A8">
              <w:t>Night Task Flag Inventory at Emergency Stock Lvl</w:t>
            </w:r>
          </w:p>
        </w:tc>
        <w:tc>
          <w:tcPr>
            <w:tcW w:w="810" w:type="dxa"/>
            <w:tcBorders>
              <w:left w:val="dotted" w:sz="4" w:space="0" w:color="auto"/>
              <w:bottom w:val="dotted" w:sz="4" w:space="0" w:color="auto"/>
            </w:tcBorders>
            <w:vAlign w:val="center"/>
          </w:tcPr>
          <w:p w14:paraId="37F27F2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35AE323" w14:textId="77777777" w:rsidTr="005D70AE">
        <w:tc>
          <w:tcPr>
            <w:tcW w:w="1008" w:type="dxa"/>
            <w:gridSpan w:val="2"/>
            <w:tcBorders>
              <w:top w:val="nil"/>
              <w:bottom w:val="dotted" w:sz="4" w:space="0" w:color="auto"/>
              <w:right w:val="nil"/>
            </w:tcBorders>
            <w:vAlign w:val="center"/>
          </w:tcPr>
          <w:p w14:paraId="161ACADB" w14:textId="77777777" w:rsidR="007A4BB2" w:rsidRPr="000247A8" w:rsidRDefault="00C6346B" w:rsidP="00C6346B">
            <w:pPr>
              <w:pStyle w:val="TableSubHeadRight"/>
              <w:ind w:left="-144"/>
            </w:pPr>
            <w:r w:rsidRPr="000247A8">
              <w:rPr>
                <w:rFonts w:ascii="Arial" w:hAnsi="Arial"/>
                <w:b w:val="0"/>
                <w:sz w:val="16"/>
                <w:szCs w:val="16"/>
              </w:rPr>
              <w:t>ROUTINE:</w:t>
            </w:r>
          </w:p>
        </w:tc>
        <w:tc>
          <w:tcPr>
            <w:tcW w:w="8640" w:type="dxa"/>
            <w:gridSpan w:val="8"/>
            <w:tcBorders>
              <w:top w:val="nil"/>
              <w:left w:val="nil"/>
              <w:bottom w:val="dotted" w:sz="4" w:space="0" w:color="auto"/>
            </w:tcBorders>
            <w:vAlign w:val="center"/>
          </w:tcPr>
          <w:p w14:paraId="1CE4DF65" w14:textId="77777777" w:rsidR="007A4BB2" w:rsidRPr="000247A8" w:rsidRDefault="007A4BB2">
            <w:pPr>
              <w:pStyle w:val="TableText"/>
            </w:pPr>
            <w:r w:rsidRPr="000247A8">
              <w:t>PRCPUEMS</w:t>
            </w:r>
          </w:p>
        </w:tc>
      </w:tr>
      <w:tr w:rsidR="007A4BB2" w:rsidRPr="000247A8" w14:paraId="69B3BC68" w14:textId="77777777" w:rsidTr="005D70AE">
        <w:trPr>
          <w:cantSplit/>
        </w:trPr>
        <w:tc>
          <w:tcPr>
            <w:tcW w:w="1008" w:type="dxa"/>
            <w:gridSpan w:val="2"/>
            <w:tcBorders>
              <w:top w:val="dotted" w:sz="4" w:space="0" w:color="auto"/>
              <w:bottom w:val="single" w:sz="4" w:space="0" w:color="auto"/>
              <w:right w:val="nil"/>
            </w:tcBorders>
          </w:tcPr>
          <w:p w14:paraId="20C86718"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tcBorders>
            <w:vAlign w:val="center"/>
          </w:tcPr>
          <w:p w14:paraId="4327D218" w14:textId="77777777" w:rsidR="007A4BB2" w:rsidRPr="000247A8" w:rsidRDefault="007A4BB2">
            <w:pPr>
              <w:pStyle w:val="TableText"/>
            </w:pPr>
            <w:r w:rsidRPr="000247A8">
              <w:t xml:space="preserve">This option should be set up as a background job by the site manager to run once nightly.  The job searches the inventory file, and if any items are found that have a quantity on hand less than or equal to the emergency stock level assigned to the item, a flag will be set on the inventory, so that the next time a user signs on to that inventory, they will see a  message notifying them that they have stock at emergency reorder level and will be allowed to run a report showing them which items are at that level.  </w:t>
            </w:r>
          </w:p>
        </w:tc>
      </w:tr>
      <w:tr w:rsidR="004D0B74" w:rsidRPr="000247A8" w14:paraId="710D19B4" w14:textId="77777777" w:rsidTr="004D0B74">
        <w:trPr>
          <w:cantSplit/>
        </w:trPr>
        <w:tc>
          <w:tcPr>
            <w:tcW w:w="4428" w:type="dxa"/>
            <w:gridSpan w:val="5"/>
            <w:tcBorders>
              <w:top w:val="dotted" w:sz="4" w:space="0" w:color="auto"/>
              <w:bottom w:val="single" w:sz="4" w:space="0" w:color="auto"/>
            </w:tcBorders>
          </w:tcPr>
          <w:p w14:paraId="2F4FCBE2" w14:textId="77777777" w:rsidR="004D0B74" w:rsidRPr="000247A8" w:rsidRDefault="004D0B74">
            <w:pPr>
              <w:pStyle w:val="TableText"/>
            </w:pPr>
            <w:r w:rsidRPr="000247A8">
              <w:t>PRCP NON-SS ORDER BUILDER</w:t>
            </w:r>
          </w:p>
        </w:tc>
        <w:tc>
          <w:tcPr>
            <w:tcW w:w="4410" w:type="dxa"/>
            <w:gridSpan w:val="4"/>
            <w:tcBorders>
              <w:top w:val="dotted" w:sz="4" w:space="0" w:color="auto"/>
              <w:bottom w:val="single" w:sz="4" w:space="0" w:color="auto"/>
            </w:tcBorders>
          </w:tcPr>
          <w:p w14:paraId="234D585F" w14:textId="77777777" w:rsidR="004D0B74" w:rsidRPr="000247A8" w:rsidRDefault="004D0B74">
            <w:pPr>
              <w:pStyle w:val="TableText"/>
            </w:pPr>
            <w:r w:rsidRPr="000247A8">
              <w:t>Non-SS Order Builder</w:t>
            </w:r>
          </w:p>
        </w:tc>
        <w:tc>
          <w:tcPr>
            <w:tcW w:w="810" w:type="dxa"/>
            <w:tcBorders>
              <w:top w:val="dotted" w:sz="4" w:space="0" w:color="auto"/>
              <w:bottom w:val="single" w:sz="4" w:space="0" w:color="auto"/>
            </w:tcBorders>
          </w:tcPr>
          <w:p w14:paraId="694401FC" w14:textId="77777777" w:rsidR="004D0B74" w:rsidRPr="000247A8" w:rsidRDefault="004D0B74" w:rsidP="004D0B74">
            <w:pPr>
              <w:pStyle w:val="TableText"/>
              <w:jc w:val="center"/>
            </w:pPr>
            <w:r w:rsidRPr="000247A8">
              <w:t>R</w:t>
            </w:r>
          </w:p>
        </w:tc>
      </w:tr>
      <w:tr w:rsidR="004D0B74" w:rsidRPr="000247A8" w14:paraId="153F6C4B" w14:textId="77777777" w:rsidTr="005D70AE">
        <w:tc>
          <w:tcPr>
            <w:tcW w:w="1008" w:type="dxa"/>
            <w:gridSpan w:val="2"/>
          </w:tcPr>
          <w:p w14:paraId="1EA00395" w14:textId="77777777" w:rsidR="004D0B74" w:rsidRPr="000247A8" w:rsidRDefault="004D0B74">
            <w:pPr>
              <w:pStyle w:val="TableSubHeadRight"/>
              <w:rPr>
                <w:rFonts w:ascii="Arial" w:hAnsi="Arial"/>
                <w:b w:val="0"/>
                <w:sz w:val="16"/>
                <w:szCs w:val="16"/>
              </w:rPr>
            </w:pPr>
            <w:r w:rsidRPr="000247A8">
              <w:rPr>
                <w:rFonts w:ascii="Arial" w:hAnsi="Arial"/>
                <w:b w:val="0"/>
                <w:sz w:val="16"/>
                <w:szCs w:val="16"/>
              </w:rPr>
              <w:t>ROUTINE</w:t>
            </w:r>
          </w:p>
        </w:tc>
        <w:tc>
          <w:tcPr>
            <w:tcW w:w="8640" w:type="dxa"/>
            <w:gridSpan w:val="8"/>
          </w:tcPr>
          <w:p w14:paraId="7BB621E6" w14:textId="77777777" w:rsidR="004D0B74" w:rsidRPr="000247A8" w:rsidRDefault="004D0B74">
            <w:pPr>
              <w:pStyle w:val="TableText"/>
            </w:pPr>
            <w:r w:rsidRPr="000247A8">
              <w:t>NSS^PRCPAGSS</w:t>
            </w:r>
          </w:p>
        </w:tc>
      </w:tr>
      <w:tr w:rsidR="004D0B74" w:rsidRPr="000247A8" w14:paraId="0F658043" w14:textId="77777777" w:rsidTr="005D70AE">
        <w:tc>
          <w:tcPr>
            <w:tcW w:w="1008" w:type="dxa"/>
            <w:gridSpan w:val="2"/>
          </w:tcPr>
          <w:p w14:paraId="3D2A36EA" w14:textId="77777777" w:rsidR="004D0B74" w:rsidRPr="000247A8" w:rsidRDefault="004D0B74">
            <w:pPr>
              <w:pStyle w:val="TableSubHeadRight"/>
              <w:rPr>
                <w:rFonts w:ascii="Arial" w:hAnsi="Arial"/>
                <w:b w:val="0"/>
                <w:sz w:val="16"/>
                <w:szCs w:val="16"/>
              </w:rPr>
            </w:pPr>
            <w:r w:rsidRPr="000247A8">
              <w:rPr>
                <w:rFonts w:ascii="Arial" w:hAnsi="Arial"/>
                <w:b w:val="0"/>
                <w:sz w:val="16"/>
                <w:szCs w:val="16"/>
              </w:rPr>
              <w:t>DESCR</w:t>
            </w:r>
          </w:p>
        </w:tc>
        <w:tc>
          <w:tcPr>
            <w:tcW w:w="8640" w:type="dxa"/>
            <w:gridSpan w:val="8"/>
          </w:tcPr>
          <w:p w14:paraId="1789754B" w14:textId="77777777" w:rsidR="004D0B74" w:rsidRPr="000247A8" w:rsidRDefault="004D0B74" w:rsidP="004D0B74">
            <w:pPr>
              <w:pStyle w:val="TableText"/>
            </w:pPr>
            <w:r w:rsidRPr="000247A8">
              <w:t xml:space="preserve">This option will be activated only through the Task Manager and will control the effort to automatically generate a distribution </w:t>
            </w:r>
            <w:r w:rsidR="006256DA" w:rsidRPr="000247A8">
              <w:t>order</w:t>
            </w:r>
            <w:r w:rsidRPr="000247A8">
              <w:t xml:space="preserve"> for all secondary inventory points not linked to a supply station.</w:t>
            </w:r>
          </w:p>
        </w:tc>
      </w:tr>
      <w:tr w:rsidR="00C60509" w:rsidRPr="000247A8" w14:paraId="746ACB51" w14:textId="77777777" w:rsidTr="00D75AD2">
        <w:tc>
          <w:tcPr>
            <w:tcW w:w="4385" w:type="dxa"/>
            <w:gridSpan w:val="4"/>
            <w:tcBorders>
              <w:bottom w:val="single" w:sz="4" w:space="0" w:color="auto"/>
              <w:right w:val="single" w:sz="4" w:space="0" w:color="auto"/>
            </w:tcBorders>
            <w:shd w:val="clear" w:color="auto" w:fill="F3F3F3"/>
            <w:vAlign w:val="center"/>
          </w:tcPr>
          <w:p w14:paraId="43F63ECA" w14:textId="77777777" w:rsidR="00C60509" w:rsidRPr="000247A8" w:rsidRDefault="00C60509" w:rsidP="00D75AD2">
            <w:pPr>
              <w:pStyle w:val="MArtifactBold"/>
            </w:pPr>
            <w:r w:rsidRPr="000247A8">
              <w:lastRenderedPageBreak/>
              <w:t>PRCP ON-DEMAND AUDIT REPORT</w:t>
            </w:r>
          </w:p>
        </w:tc>
        <w:tc>
          <w:tcPr>
            <w:tcW w:w="4453" w:type="dxa"/>
            <w:gridSpan w:val="5"/>
            <w:tcBorders>
              <w:left w:val="single" w:sz="4" w:space="0" w:color="auto"/>
              <w:bottom w:val="dotted" w:sz="4" w:space="0" w:color="auto"/>
              <w:right w:val="dotted" w:sz="4" w:space="0" w:color="auto"/>
            </w:tcBorders>
            <w:vAlign w:val="center"/>
          </w:tcPr>
          <w:p w14:paraId="58D3AAEA" w14:textId="77777777" w:rsidR="00C60509" w:rsidRPr="000247A8" w:rsidRDefault="00C60509" w:rsidP="00D75AD2">
            <w:pPr>
              <w:pStyle w:val="TableText"/>
            </w:pPr>
            <w:r w:rsidRPr="000247A8">
              <w:t>On-Demand Audit Activity Report</w:t>
            </w:r>
          </w:p>
        </w:tc>
        <w:tc>
          <w:tcPr>
            <w:tcW w:w="810" w:type="dxa"/>
            <w:tcBorders>
              <w:left w:val="dotted" w:sz="4" w:space="0" w:color="auto"/>
              <w:bottom w:val="dotted" w:sz="4" w:space="0" w:color="auto"/>
            </w:tcBorders>
            <w:vAlign w:val="center"/>
          </w:tcPr>
          <w:p w14:paraId="4B50C38D" w14:textId="77777777" w:rsidR="00C60509" w:rsidRPr="000247A8" w:rsidRDefault="00C60509" w:rsidP="00D75AD2">
            <w:pPr>
              <w:pStyle w:val="TableSubHeadLeft"/>
              <w:keepNext/>
              <w:keepLines/>
              <w:spacing w:beforeLines="50" w:before="120" w:after="0"/>
              <w:jc w:val="center"/>
              <w:rPr>
                <w:rFonts w:ascii="Courier New" w:hAnsi="Courier New" w:cs="Times New Roman"/>
                <w:b w:val="0"/>
                <w:color w:val="000000"/>
                <w:position w:val="6"/>
              </w:rPr>
            </w:pPr>
            <w:r w:rsidRPr="000247A8">
              <w:rPr>
                <w:rFonts w:ascii="Courier New" w:hAnsi="Courier New" w:cs="Times New Roman"/>
                <w:b w:val="0"/>
                <w:color w:val="000000"/>
                <w:position w:val="6"/>
              </w:rPr>
              <w:t>R</w:t>
            </w:r>
          </w:p>
        </w:tc>
      </w:tr>
      <w:tr w:rsidR="00C60509" w:rsidRPr="000247A8" w14:paraId="4ABBA3AA" w14:textId="77777777" w:rsidTr="00D75AD2">
        <w:tc>
          <w:tcPr>
            <w:tcW w:w="1008" w:type="dxa"/>
            <w:gridSpan w:val="2"/>
            <w:tcBorders>
              <w:top w:val="nil"/>
              <w:bottom w:val="dotted" w:sz="4" w:space="0" w:color="auto"/>
              <w:right w:val="nil"/>
            </w:tcBorders>
            <w:vAlign w:val="center"/>
          </w:tcPr>
          <w:p w14:paraId="4006CD20" w14:textId="77777777" w:rsidR="00C60509" w:rsidRPr="000247A8" w:rsidRDefault="00C60509" w:rsidP="00C60509">
            <w:pPr>
              <w:pStyle w:val="TableSubHeadRight"/>
            </w:pPr>
            <w:r w:rsidRPr="000247A8">
              <w:rPr>
                <w:rFonts w:ascii="Arial" w:hAnsi="Arial"/>
                <w:b w:val="0"/>
                <w:sz w:val="16"/>
                <w:szCs w:val="16"/>
              </w:rPr>
              <w:t>ROUTINE</w:t>
            </w:r>
          </w:p>
        </w:tc>
        <w:tc>
          <w:tcPr>
            <w:tcW w:w="8640" w:type="dxa"/>
            <w:gridSpan w:val="8"/>
            <w:tcBorders>
              <w:top w:val="nil"/>
              <w:left w:val="nil"/>
              <w:bottom w:val="dotted" w:sz="4" w:space="0" w:color="auto"/>
            </w:tcBorders>
            <w:vAlign w:val="center"/>
          </w:tcPr>
          <w:p w14:paraId="5FF81146" w14:textId="77777777" w:rsidR="00C60509" w:rsidRPr="000247A8" w:rsidRDefault="00C60509" w:rsidP="00D75AD2">
            <w:pPr>
              <w:pStyle w:val="TableText"/>
            </w:pPr>
            <w:r w:rsidRPr="000247A8">
              <w:t>PRIMARY^PRCPRODA</w:t>
            </w:r>
          </w:p>
        </w:tc>
      </w:tr>
      <w:tr w:rsidR="00C60509" w:rsidRPr="000247A8" w14:paraId="71F2FDE7" w14:textId="77777777" w:rsidTr="00D75AD2">
        <w:trPr>
          <w:cantSplit/>
        </w:trPr>
        <w:tc>
          <w:tcPr>
            <w:tcW w:w="1008" w:type="dxa"/>
            <w:gridSpan w:val="2"/>
            <w:tcBorders>
              <w:top w:val="dotted" w:sz="4" w:space="0" w:color="auto"/>
              <w:bottom w:val="single" w:sz="4" w:space="0" w:color="auto"/>
              <w:right w:val="nil"/>
            </w:tcBorders>
          </w:tcPr>
          <w:p w14:paraId="1B82868E" w14:textId="77777777" w:rsidR="00C60509" w:rsidRPr="000247A8" w:rsidRDefault="00C60509" w:rsidP="00D75AD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tcBorders>
            <w:vAlign w:val="center"/>
          </w:tcPr>
          <w:p w14:paraId="7970A83C" w14:textId="77777777" w:rsidR="00C60509" w:rsidRPr="000247A8" w:rsidRDefault="00AA0D72" w:rsidP="00D75AD2">
            <w:pPr>
              <w:pStyle w:val="TableText"/>
            </w:pPr>
            <w:r w:rsidRPr="000247A8">
              <w:t>This report will be for inventory point selected. Audit activity will be kept for 13 months or for the last 3 audits performed, whichever is greater.</w:t>
            </w:r>
            <w:r w:rsidR="00500ECC" w:rsidRPr="000247A8">
              <w:t xml:space="preserve"> User will be prompts for Group Category and whether to sort by item number or description. </w:t>
            </w:r>
            <w:r w:rsidRPr="000247A8">
              <w:t xml:space="preserve"> </w:t>
            </w:r>
            <w:r w:rsidR="00C60509" w:rsidRPr="000247A8">
              <w:t>This repo</w:t>
            </w:r>
            <w:r w:rsidR="002F4735" w:rsidRPr="000247A8">
              <w:t>rt will list information for an</w:t>
            </w:r>
            <w:r w:rsidR="00C60509" w:rsidRPr="000247A8">
              <w:t xml:space="preserve"> item  whose On-Demand setting has ever changed.  The report will include the date/time of the change, who made the change, the reason for the change and what the setting was changed to.</w:t>
            </w:r>
          </w:p>
        </w:tc>
      </w:tr>
      <w:tr w:rsidR="00C60509" w:rsidRPr="000247A8" w14:paraId="54DE12F0" w14:textId="77777777" w:rsidTr="00D75AD2">
        <w:tc>
          <w:tcPr>
            <w:tcW w:w="4385" w:type="dxa"/>
            <w:gridSpan w:val="4"/>
            <w:tcBorders>
              <w:bottom w:val="single" w:sz="4" w:space="0" w:color="auto"/>
              <w:right w:val="single" w:sz="4" w:space="0" w:color="auto"/>
            </w:tcBorders>
            <w:shd w:val="clear" w:color="auto" w:fill="F3F3F3"/>
            <w:vAlign w:val="center"/>
          </w:tcPr>
          <w:p w14:paraId="12038DB8" w14:textId="77777777" w:rsidR="00C60509" w:rsidRPr="000247A8" w:rsidRDefault="00C60509" w:rsidP="00D75AD2">
            <w:pPr>
              <w:pStyle w:val="MArtifactBold"/>
            </w:pPr>
            <w:r w:rsidRPr="000247A8">
              <w:t>PRCP ON-DEMAND CONFLICT REPORT</w:t>
            </w:r>
          </w:p>
        </w:tc>
        <w:tc>
          <w:tcPr>
            <w:tcW w:w="4453" w:type="dxa"/>
            <w:gridSpan w:val="5"/>
            <w:tcBorders>
              <w:left w:val="single" w:sz="4" w:space="0" w:color="auto"/>
              <w:bottom w:val="dotted" w:sz="4" w:space="0" w:color="auto"/>
              <w:right w:val="dotted" w:sz="4" w:space="0" w:color="auto"/>
            </w:tcBorders>
            <w:vAlign w:val="center"/>
          </w:tcPr>
          <w:p w14:paraId="2D6076A1" w14:textId="77777777" w:rsidR="00C60509" w:rsidRPr="000247A8" w:rsidRDefault="00C60509" w:rsidP="00D75AD2">
            <w:pPr>
              <w:pStyle w:val="TableText"/>
            </w:pPr>
            <w:r w:rsidRPr="000247A8">
              <w:t>On-Demand Conflicts Report</w:t>
            </w:r>
          </w:p>
        </w:tc>
        <w:tc>
          <w:tcPr>
            <w:tcW w:w="810" w:type="dxa"/>
            <w:tcBorders>
              <w:left w:val="dotted" w:sz="4" w:space="0" w:color="auto"/>
              <w:bottom w:val="dotted" w:sz="4" w:space="0" w:color="auto"/>
            </w:tcBorders>
            <w:vAlign w:val="center"/>
          </w:tcPr>
          <w:p w14:paraId="68B3CD76" w14:textId="77777777" w:rsidR="00C60509" w:rsidRPr="000247A8" w:rsidRDefault="00C60509" w:rsidP="00D75AD2">
            <w:pPr>
              <w:pStyle w:val="TableSubHeadLeft"/>
              <w:keepNext/>
              <w:keepLines/>
              <w:spacing w:beforeLines="50" w:before="120" w:after="0"/>
              <w:jc w:val="center"/>
              <w:rPr>
                <w:rFonts w:ascii="Courier New" w:hAnsi="Courier New" w:cs="Times New Roman"/>
                <w:b w:val="0"/>
                <w:color w:val="000000"/>
                <w:position w:val="6"/>
              </w:rPr>
            </w:pPr>
            <w:r w:rsidRPr="000247A8">
              <w:rPr>
                <w:rFonts w:ascii="Courier New" w:hAnsi="Courier New" w:cs="Times New Roman"/>
                <w:b w:val="0"/>
                <w:color w:val="000000"/>
                <w:position w:val="6"/>
              </w:rPr>
              <w:t>R</w:t>
            </w:r>
          </w:p>
        </w:tc>
      </w:tr>
      <w:tr w:rsidR="00C60509" w:rsidRPr="000247A8" w14:paraId="4A97BAC5" w14:textId="77777777" w:rsidTr="00D75AD2">
        <w:tc>
          <w:tcPr>
            <w:tcW w:w="1008" w:type="dxa"/>
            <w:gridSpan w:val="2"/>
            <w:tcBorders>
              <w:top w:val="nil"/>
              <w:bottom w:val="dotted" w:sz="4" w:space="0" w:color="auto"/>
              <w:right w:val="nil"/>
            </w:tcBorders>
            <w:vAlign w:val="center"/>
          </w:tcPr>
          <w:p w14:paraId="668970AE" w14:textId="77777777" w:rsidR="00C60509" w:rsidRPr="000247A8" w:rsidRDefault="00C60509" w:rsidP="00C60509">
            <w:pPr>
              <w:pStyle w:val="TableSubHeadRight"/>
            </w:pPr>
            <w:r w:rsidRPr="000247A8">
              <w:rPr>
                <w:rFonts w:ascii="Arial" w:hAnsi="Arial"/>
                <w:b w:val="0"/>
                <w:sz w:val="16"/>
                <w:szCs w:val="16"/>
              </w:rPr>
              <w:t>ROUTINE:</w:t>
            </w:r>
          </w:p>
        </w:tc>
        <w:tc>
          <w:tcPr>
            <w:tcW w:w="8640" w:type="dxa"/>
            <w:gridSpan w:val="8"/>
            <w:tcBorders>
              <w:top w:val="nil"/>
              <w:left w:val="nil"/>
              <w:bottom w:val="dotted" w:sz="4" w:space="0" w:color="auto"/>
            </w:tcBorders>
            <w:vAlign w:val="center"/>
          </w:tcPr>
          <w:p w14:paraId="41B4A7D7" w14:textId="77777777" w:rsidR="00C60509" w:rsidRPr="000247A8" w:rsidRDefault="00C60509" w:rsidP="00D75AD2">
            <w:pPr>
              <w:pStyle w:val="TableText"/>
            </w:pPr>
            <w:r w:rsidRPr="000247A8">
              <w:t>PRIM^PRCPRODM</w:t>
            </w:r>
          </w:p>
        </w:tc>
      </w:tr>
      <w:tr w:rsidR="00C60509" w:rsidRPr="000247A8" w14:paraId="0A91E673" w14:textId="77777777" w:rsidTr="00D75AD2">
        <w:trPr>
          <w:cantSplit/>
        </w:trPr>
        <w:tc>
          <w:tcPr>
            <w:tcW w:w="1008" w:type="dxa"/>
            <w:gridSpan w:val="2"/>
            <w:tcBorders>
              <w:top w:val="dotted" w:sz="4" w:space="0" w:color="auto"/>
              <w:bottom w:val="single" w:sz="4" w:space="0" w:color="auto"/>
              <w:right w:val="nil"/>
            </w:tcBorders>
          </w:tcPr>
          <w:p w14:paraId="39E50556" w14:textId="77777777" w:rsidR="00C60509" w:rsidRPr="000247A8" w:rsidRDefault="00C60509" w:rsidP="00D75AD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tcBorders>
            <w:vAlign w:val="center"/>
          </w:tcPr>
          <w:p w14:paraId="220A920E" w14:textId="77777777" w:rsidR="00C60509" w:rsidRPr="000247A8" w:rsidRDefault="00C60509" w:rsidP="00D75AD2">
            <w:pPr>
              <w:pStyle w:val="TableText"/>
            </w:pPr>
            <w:r w:rsidRPr="000247A8">
              <w:t xml:space="preserve">This report list all the items whose On-Demand setting is ‘NO’ in the Secondary and ‘YES’ in the Primary Inventory Point.  </w:t>
            </w:r>
            <w:r w:rsidR="00FA6F74" w:rsidRPr="000247A8">
              <w:t xml:space="preserve">The user  will be prompted to select specific group categories and whether to sort by item number or description. </w:t>
            </w:r>
            <w:r w:rsidRPr="000247A8">
              <w:t>The Primary Inventory Point used to make the comparison is the mandatory source for the item in the Secondary Inventory Point.</w:t>
            </w:r>
          </w:p>
        </w:tc>
      </w:tr>
      <w:tr w:rsidR="00C60509" w:rsidRPr="000247A8" w14:paraId="05EAC47E" w14:textId="77777777" w:rsidTr="00D75AD2">
        <w:tc>
          <w:tcPr>
            <w:tcW w:w="4385" w:type="dxa"/>
            <w:gridSpan w:val="4"/>
            <w:tcBorders>
              <w:bottom w:val="single" w:sz="4" w:space="0" w:color="auto"/>
              <w:right w:val="single" w:sz="4" w:space="0" w:color="auto"/>
            </w:tcBorders>
            <w:shd w:val="clear" w:color="auto" w:fill="F3F3F3"/>
            <w:vAlign w:val="center"/>
          </w:tcPr>
          <w:p w14:paraId="1A428892" w14:textId="77777777" w:rsidR="00C60509" w:rsidRPr="000247A8" w:rsidRDefault="00C60509" w:rsidP="00D75AD2">
            <w:pPr>
              <w:pStyle w:val="MArtifactBold"/>
            </w:pPr>
            <w:r w:rsidRPr="000247A8">
              <w:t>PRCP ON-DEMAND USERS</w:t>
            </w:r>
          </w:p>
        </w:tc>
        <w:tc>
          <w:tcPr>
            <w:tcW w:w="4453" w:type="dxa"/>
            <w:gridSpan w:val="5"/>
            <w:tcBorders>
              <w:left w:val="single" w:sz="4" w:space="0" w:color="auto"/>
              <w:bottom w:val="dotted" w:sz="4" w:space="0" w:color="auto"/>
              <w:right w:val="dotted" w:sz="4" w:space="0" w:color="auto"/>
            </w:tcBorders>
            <w:vAlign w:val="center"/>
          </w:tcPr>
          <w:p w14:paraId="057E04C3" w14:textId="77777777" w:rsidR="00C60509" w:rsidRPr="000247A8" w:rsidRDefault="00C60509" w:rsidP="00D75AD2">
            <w:pPr>
              <w:pStyle w:val="TableText"/>
            </w:pPr>
            <w:r w:rsidRPr="000247A8">
              <w:t>On-Demand Users Enter/Edit</w:t>
            </w:r>
          </w:p>
        </w:tc>
        <w:tc>
          <w:tcPr>
            <w:tcW w:w="810" w:type="dxa"/>
            <w:tcBorders>
              <w:left w:val="dotted" w:sz="4" w:space="0" w:color="auto"/>
              <w:bottom w:val="dotted" w:sz="4" w:space="0" w:color="auto"/>
            </w:tcBorders>
            <w:vAlign w:val="center"/>
          </w:tcPr>
          <w:p w14:paraId="4E895766" w14:textId="77777777" w:rsidR="00C60509" w:rsidRPr="000247A8" w:rsidRDefault="00C60509" w:rsidP="00D75AD2">
            <w:pPr>
              <w:pStyle w:val="TableSubHeadLeft"/>
              <w:keepNext/>
              <w:keepLines/>
              <w:spacing w:beforeLines="50" w:before="120" w:after="0"/>
              <w:jc w:val="center"/>
              <w:rPr>
                <w:rFonts w:ascii="Courier New" w:hAnsi="Courier New" w:cs="Times New Roman"/>
                <w:b w:val="0"/>
                <w:color w:val="000000"/>
                <w:position w:val="6"/>
              </w:rPr>
            </w:pPr>
            <w:r w:rsidRPr="000247A8">
              <w:rPr>
                <w:rFonts w:ascii="Courier New" w:hAnsi="Courier New" w:cs="Times New Roman"/>
                <w:b w:val="0"/>
                <w:color w:val="000000"/>
                <w:position w:val="6"/>
              </w:rPr>
              <w:t>R</w:t>
            </w:r>
          </w:p>
        </w:tc>
      </w:tr>
      <w:tr w:rsidR="00C60509" w:rsidRPr="000247A8" w14:paraId="3A186AEB" w14:textId="77777777" w:rsidTr="00D75AD2">
        <w:tc>
          <w:tcPr>
            <w:tcW w:w="1008" w:type="dxa"/>
            <w:gridSpan w:val="2"/>
            <w:tcBorders>
              <w:top w:val="nil"/>
              <w:bottom w:val="dotted" w:sz="4" w:space="0" w:color="auto"/>
              <w:right w:val="nil"/>
            </w:tcBorders>
            <w:vAlign w:val="center"/>
          </w:tcPr>
          <w:p w14:paraId="1A80C07C" w14:textId="77777777" w:rsidR="00C60509" w:rsidRPr="000247A8" w:rsidRDefault="00C60509" w:rsidP="00C60509">
            <w:pPr>
              <w:pStyle w:val="TableSubHeadRight"/>
            </w:pPr>
            <w:r w:rsidRPr="000247A8">
              <w:rPr>
                <w:rFonts w:ascii="Arial" w:hAnsi="Arial"/>
                <w:b w:val="0"/>
                <w:sz w:val="16"/>
                <w:szCs w:val="16"/>
              </w:rPr>
              <w:t>ROUTINE:</w:t>
            </w:r>
          </w:p>
        </w:tc>
        <w:tc>
          <w:tcPr>
            <w:tcW w:w="8640" w:type="dxa"/>
            <w:gridSpan w:val="8"/>
            <w:tcBorders>
              <w:top w:val="nil"/>
              <w:left w:val="nil"/>
              <w:bottom w:val="dotted" w:sz="4" w:space="0" w:color="auto"/>
            </w:tcBorders>
            <w:vAlign w:val="center"/>
          </w:tcPr>
          <w:p w14:paraId="58651D0D" w14:textId="77777777" w:rsidR="00C60509" w:rsidRPr="000247A8" w:rsidRDefault="00C60509" w:rsidP="00D75AD2">
            <w:pPr>
              <w:pStyle w:val="TableText"/>
            </w:pPr>
            <w:r w:rsidRPr="000247A8">
              <w:t>ENT^PRCPAODI</w:t>
            </w:r>
          </w:p>
        </w:tc>
      </w:tr>
      <w:tr w:rsidR="00C60509" w:rsidRPr="000247A8" w14:paraId="6D24B133" w14:textId="77777777" w:rsidTr="00D75AD2">
        <w:trPr>
          <w:cantSplit/>
        </w:trPr>
        <w:tc>
          <w:tcPr>
            <w:tcW w:w="1008" w:type="dxa"/>
            <w:gridSpan w:val="2"/>
            <w:tcBorders>
              <w:top w:val="dotted" w:sz="4" w:space="0" w:color="auto"/>
              <w:bottom w:val="single" w:sz="4" w:space="0" w:color="auto"/>
              <w:right w:val="nil"/>
            </w:tcBorders>
          </w:tcPr>
          <w:p w14:paraId="55CA8220" w14:textId="77777777" w:rsidR="00C60509" w:rsidRPr="000247A8" w:rsidRDefault="00C60509" w:rsidP="00D75AD2">
            <w:pPr>
              <w:pStyle w:val="TableSubHeadRight"/>
            </w:pPr>
            <w:r w:rsidRPr="000247A8">
              <w:rPr>
                <w:rFonts w:ascii="Arial" w:hAnsi="Arial"/>
                <w:b w:val="0"/>
                <w:sz w:val="16"/>
                <w:szCs w:val="16"/>
              </w:rPr>
              <w:t>DESC:</w:t>
            </w:r>
          </w:p>
        </w:tc>
        <w:tc>
          <w:tcPr>
            <w:tcW w:w="8640" w:type="dxa"/>
            <w:gridSpan w:val="8"/>
            <w:tcBorders>
              <w:top w:val="dotted" w:sz="4" w:space="0" w:color="auto"/>
              <w:left w:val="nil"/>
              <w:bottom w:val="single" w:sz="4" w:space="0" w:color="auto"/>
            </w:tcBorders>
            <w:vAlign w:val="center"/>
          </w:tcPr>
          <w:p w14:paraId="54EEEDC6" w14:textId="77777777" w:rsidR="00C60509" w:rsidRPr="000247A8" w:rsidRDefault="00C60509" w:rsidP="00D75AD2">
            <w:pPr>
              <w:pStyle w:val="TableText"/>
            </w:pPr>
            <w:r w:rsidRPr="000247A8">
              <w:t>This option allows the Application Coordinator to assign or delete specified users access to change the On-Demand setting of items in specified inventory points.</w:t>
            </w:r>
          </w:p>
        </w:tc>
      </w:tr>
      <w:tr w:rsidR="007A4BB2" w:rsidRPr="000247A8" w14:paraId="08CA254E" w14:textId="77777777">
        <w:tc>
          <w:tcPr>
            <w:tcW w:w="4385" w:type="dxa"/>
            <w:gridSpan w:val="4"/>
            <w:tcBorders>
              <w:bottom w:val="single" w:sz="4" w:space="0" w:color="auto"/>
              <w:right w:val="single" w:sz="4" w:space="0" w:color="auto"/>
            </w:tcBorders>
            <w:shd w:val="clear" w:color="auto" w:fill="F3F3F3"/>
            <w:vAlign w:val="center"/>
          </w:tcPr>
          <w:p w14:paraId="33AEDD6D" w14:textId="77777777" w:rsidR="007A4BB2" w:rsidRPr="000247A8" w:rsidRDefault="007A4BB2">
            <w:pPr>
              <w:pStyle w:val="MArtifactBold"/>
            </w:pPr>
            <w:r w:rsidRPr="000247A8">
              <w:t>PRCP OPEN BALANCES TASKMAN SET</w:t>
            </w:r>
          </w:p>
        </w:tc>
        <w:tc>
          <w:tcPr>
            <w:tcW w:w="4453" w:type="dxa"/>
            <w:gridSpan w:val="5"/>
            <w:tcBorders>
              <w:left w:val="single" w:sz="4" w:space="0" w:color="auto"/>
              <w:bottom w:val="dotted" w:sz="4" w:space="0" w:color="auto"/>
              <w:right w:val="dotted" w:sz="4" w:space="0" w:color="auto"/>
            </w:tcBorders>
            <w:vAlign w:val="center"/>
          </w:tcPr>
          <w:p w14:paraId="567167A7" w14:textId="77777777" w:rsidR="007A4BB2" w:rsidRPr="000247A8" w:rsidRDefault="007A4BB2">
            <w:pPr>
              <w:pStyle w:val="TableText"/>
            </w:pPr>
            <w:r w:rsidRPr="000247A8">
              <w:t>Automatically Set Inventory Opening Balances</w:t>
            </w:r>
          </w:p>
        </w:tc>
        <w:tc>
          <w:tcPr>
            <w:tcW w:w="810" w:type="dxa"/>
            <w:tcBorders>
              <w:left w:val="dotted" w:sz="4" w:space="0" w:color="auto"/>
              <w:bottom w:val="dotted" w:sz="4" w:space="0" w:color="auto"/>
            </w:tcBorders>
            <w:vAlign w:val="center"/>
          </w:tcPr>
          <w:p w14:paraId="57A24F5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B8029A7" w14:textId="77777777">
        <w:tc>
          <w:tcPr>
            <w:tcW w:w="981" w:type="dxa"/>
            <w:tcBorders>
              <w:top w:val="nil"/>
              <w:bottom w:val="dotted" w:sz="4" w:space="0" w:color="auto"/>
              <w:right w:val="nil"/>
            </w:tcBorders>
            <w:vAlign w:val="center"/>
          </w:tcPr>
          <w:p w14:paraId="4E05E85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3B03F7B" w14:textId="77777777" w:rsidR="007A4BB2" w:rsidRPr="000247A8" w:rsidRDefault="007A4BB2">
            <w:pPr>
              <w:pStyle w:val="TableText"/>
            </w:pPr>
            <w:r w:rsidRPr="000247A8">
              <w:t>TASKSET^PRCPUBAL</w:t>
            </w:r>
          </w:p>
        </w:tc>
      </w:tr>
      <w:tr w:rsidR="007A4BB2" w:rsidRPr="000247A8" w14:paraId="26ACF026" w14:textId="77777777">
        <w:trPr>
          <w:cantSplit/>
        </w:trPr>
        <w:tc>
          <w:tcPr>
            <w:tcW w:w="981" w:type="dxa"/>
            <w:tcBorders>
              <w:top w:val="dotted" w:sz="4" w:space="0" w:color="auto"/>
              <w:bottom w:val="single" w:sz="4" w:space="0" w:color="auto"/>
              <w:right w:val="nil"/>
            </w:tcBorders>
          </w:tcPr>
          <w:p w14:paraId="6ECAA89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FB24FD1" w14:textId="77777777" w:rsidR="007A4BB2" w:rsidRPr="000247A8" w:rsidRDefault="007A4BB2">
            <w:pPr>
              <w:pStyle w:val="TableText"/>
            </w:pPr>
            <w:r w:rsidRPr="000247A8">
              <w:t>This option should be run by TaskManager on the first day of the month at 00:05 am to set the opening inventory balances for the inventory points.</w:t>
            </w:r>
          </w:p>
        </w:tc>
      </w:tr>
      <w:tr w:rsidR="007A4BB2" w:rsidRPr="000247A8" w14:paraId="60A68686" w14:textId="77777777">
        <w:tc>
          <w:tcPr>
            <w:tcW w:w="4385" w:type="dxa"/>
            <w:gridSpan w:val="4"/>
            <w:tcBorders>
              <w:bottom w:val="single" w:sz="4" w:space="0" w:color="auto"/>
              <w:right w:val="single" w:sz="4" w:space="0" w:color="auto"/>
            </w:tcBorders>
            <w:shd w:val="clear" w:color="auto" w:fill="F3F3F3"/>
            <w:vAlign w:val="center"/>
          </w:tcPr>
          <w:p w14:paraId="5385B8F2" w14:textId="77777777" w:rsidR="007A4BB2" w:rsidRPr="000247A8" w:rsidRDefault="007A4BB2">
            <w:pPr>
              <w:pStyle w:val="MArtifactBold"/>
            </w:pPr>
            <w:r w:rsidRPr="000247A8">
              <w:t>PRCP PACKAGING DISCREP PRINT</w:t>
            </w:r>
          </w:p>
        </w:tc>
        <w:tc>
          <w:tcPr>
            <w:tcW w:w="4453" w:type="dxa"/>
            <w:gridSpan w:val="5"/>
            <w:tcBorders>
              <w:left w:val="single" w:sz="4" w:space="0" w:color="auto"/>
              <w:bottom w:val="dotted" w:sz="4" w:space="0" w:color="auto"/>
              <w:right w:val="dotted" w:sz="4" w:space="0" w:color="auto"/>
            </w:tcBorders>
            <w:vAlign w:val="center"/>
          </w:tcPr>
          <w:p w14:paraId="4C14FF45" w14:textId="77777777" w:rsidR="007A4BB2" w:rsidRPr="000247A8" w:rsidRDefault="007A4BB2">
            <w:pPr>
              <w:pStyle w:val="TableText"/>
            </w:pPr>
            <w:r w:rsidRPr="000247A8">
              <w:t>Packaging/Procurement Source Discrepancy Report</w:t>
            </w:r>
          </w:p>
        </w:tc>
        <w:tc>
          <w:tcPr>
            <w:tcW w:w="810" w:type="dxa"/>
            <w:tcBorders>
              <w:left w:val="dotted" w:sz="4" w:space="0" w:color="auto"/>
              <w:bottom w:val="dotted" w:sz="4" w:space="0" w:color="auto"/>
            </w:tcBorders>
            <w:vAlign w:val="center"/>
          </w:tcPr>
          <w:p w14:paraId="5C91CE5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62665F3" w14:textId="77777777">
        <w:tc>
          <w:tcPr>
            <w:tcW w:w="981" w:type="dxa"/>
            <w:tcBorders>
              <w:top w:val="nil"/>
              <w:bottom w:val="dotted" w:sz="4" w:space="0" w:color="auto"/>
              <w:right w:val="nil"/>
            </w:tcBorders>
            <w:vAlign w:val="center"/>
          </w:tcPr>
          <w:p w14:paraId="6F839A1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6BC7021" w14:textId="77777777" w:rsidR="007A4BB2" w:rsidRPr="000247A8" w:rsidRDefault="007A4BB2">
            <w:pPr>
              <w:pStyle w:val="TableText"/>
            </w:pPr>
            <w:r w:rsidRPr="000247A8">
              <w:t>PRCPRPKG</w:t>
            </w:r>
          </w:p>
        </w:tc>
      </w:tr>
      <w:tr w:rsidR="007A4BB2" w:rsidRPr="000247A8" w14:paraId="625BCB88" w14:textId="77777777">
        <w:trPr>
          <w:cantSplit/>
        </w:trPr>
        <w:tc>
          <w:tcPr>
            <w:tcW w:w="981" w:type="dxa"/>
            <w:tcBorders>
              <w:top w:val="dotted" w:sz="4" w:space="0" w:color="auto"/>
              <w:bottom w:val="single" w:sz="4" w:space="0" w:color="auto"/>
              <w:right w:val="nil"/>
            </w:tcBorders>
          </w:tcPr>
          <w:p w14:paraId="2A21EB7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2528240" w14:textId="77777777" w:rsidR="007A4BB2" w:rsidRPr="000247A8" w:rsidRDefault="007A4BB2">
            <w:pPr>
              <w:pStyle w:val="TableText"/>
            </w:pPr>
            <w:r w:rsidRPr="000247A8">
              <w:t xml:space="preserve">Produces the Packaging/Procurement Source Discrepancy Report.  The report lists discrepancies found with items stored in the inventory point.  Discrepancies include packaging and unit discrepancies and vendor discrepancies.  </w:t>
            </w:r>
          </w:p>
        </w:tc>
      </w:tr>
      <w:tr w:rsidR="007A4BB2" w:rsidRPr="000247A8" w14:paraId="1B7343FF" w14:textId="77777777">
        <w:tc>
          <w:tcPr>
            <w:tcW w:w="4385" w:type="dxa"/>
            <w:gridSpan w:val="4"/>
            <w:tcBorders>
              <w:bottom w:val="single" w:sz="4" w:space="0" w:color="auto"/>
              <w:right w:val="single" w:sz="4" w:space="0" w:color="auto"/>
            </w:tcBorders>
            <w:shd w:val="clear" w:color="auto" w:fill="F3F3F3"/>
            <w:vAlign w:val="center"/>
          </w:tcPr>
          <w:p w14:paraId="769C0B07" w14:textId="77777777" w:rsidR="007A4BB2" w:rsidRPr="000247A8" w:rsidRDefault="007A4BB2">
            <w:pPr>
              <w:pStyle w:val="MArtifactBold"/>
            </w:pPr>
            <w:r w:rsidRPr="000247A8">
              <w:t>PRCP PATIENT DISTR COST REPORT</w:t>
            </w:r>
          </w:p>
        </w:tc>
        <w:tc>
          <w:tcPr>
            <w:tcW w:w="4453" w:type="dxa"/>
            <w:gridSpan w:val="5"/>
            <w:tcBorders>
              <w:left w:val="single" w:sz="4" w:space="0" w:color="auto"/>
              <w:bottom w:val="dotted" w:sz="4" w:space="0" w:color="auto"/>
              <w:right w:val="dotted" w:sz="4" w:space="0" w:color="auto"/>
            </w:tcBorders>
            <w:vAlign w:val="center"/>
          </w:tcPr>
          <w:p w14:paraId="5B5FF797" w14:textId="77777777" w:rsidR="007A4BB2" w:rsidRPr="000247A8" w:rsidRDefault="007A4BB2">
            <w:pPr>
              <w:pStyle w:val="TableText"/>
            </w:pPr>
            <w:r w:rsidRPr="000247A8">
              <w:t>Patient Distribution Cost Report</w:t>
            </w:r>
          </w:p>
        </w:tc>
        <w:tc>
          <w:tcPr>
            <w:tcW w:w="810" w:type="dxa"/>
            <w:tcBorders>
              <w:left w:val="dotted" w:sz="4" w:space="0" w:color="auto"/>
              <w:bottom w:val="dotted" w:sz="4" w:space="0" w:color="auto"/>
            </w:tcBorders>
            <w:vAlign w:val="center"/>
          </w:tcPr>
          <w:p w14:paraId="0BAA330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28679BB" w14:textId="77777777">
        <w:tc>
          <w:tcPr>
            <w:tcW w:w="981" w:type="dxa"/>
            <w:tcBorders>
              <w:top w:val="nil"/>
              <w:bottom w:val="dotted" w:sz="4" w:space="0" w:color="auto"/>
              <w:right w:val="nil"/>
            </w:tcBorders>
            <w:vAlign w:val="center"/>
          </w:tcPr>
          <w:p w14:paraId="30043B9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D6E10C7" w14:textId="77777777" w:rsidR="007A4BB2" w:rsidRPr="000247A8" w:rsidRDefault="007A4BB2">
            <w:pPr>
              <w:pStyle w:val="TableText"/>
            </w:pPr>
            <w:r w:rsidRPr="000247A8">
              <w:t>PRCPRPCR</w:t>
            </w:r>
          </w:p>
        </w:tc>
      </w:tr>
      <w:tr w:rsidR="007A4BB2" w:rsidRPr="000247A8" w14:paraId="2249F185" w14:textId="77777777">
        <w:trPr>
          <w:cantSplit/>
        </w:trPr>
        <w:tc>
          <w:tcPr>
            <w:tcW w:w="981" w:type="dxa"/>
            <w:tcBorders>
              <w:top w:val="dotted" w:sz="4" w:space="0" w:color="auto"/>
              <w:bottom w:val="single" w:sz="4" w:space="0" w:color="auto"/>
              <w:right w:val="nil"/>
            </w:tcBorders>
          </w:tcPr>
          <w:p w14:paraId="2BF8FA2A"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9A1E139" w14:textId="77777777" w:rsidR="007A4BB2" w:rsidRPr="000247A8" w:rsidRDefault="007A4BB2">
            <w:pPr>
              <w:pStyle w:val="TableText"/>
            </w:pPr>
            <w:r w:rsidRPr="000247A8">
              <w:t xml:space="preserve">Produces the Patient Distribution Cost Report.  The report lists the items distributed to patients.  The report will break out costs by patient, inpatients and outpatients, surgical specialty, procedure/operation code, and surgeon.  </w:t>
            </w:r>
          </w:p>
        </w:tc>
      </w:tr>
      <w:tr w:rsidR="007A4BB2" w:rsidRPr="000247A8" w14:paraId="711DC277" w14:textId="77777777">
        <w:tc>
          <w:tcPr>
            <w:tcW w:w="4385" w:type="dxa"/>
            <w:gridSpan w:val="4"/>
            <w:tcBorders>
              <w:bottom w:val="single" w:sz="4" w:space="0" w:color="auto"/>
              <w:right w:val="single" w:sz="4" w:space="0" w:color="auto"/>
            </w:tcBorders>
            <w:shd w:val="clear" w:color="auto" w:fill="F3F3F3"/>
            <w:vAlign w:val="center"/>
          </w:tcPr>
          <w:p w14:paraId="09C33C6F" w14:textId="77777777" w:rsidR="007A4BB2" w:rsidRPr="000247A8" w:rsidRDefault="007A4BB2">
            <w:pPr>
              <w:pStyle w:val="MArtifactBold"/>
            </w:pPr>
            <w:r w:rsidRPr="000247A8">
              <w:t>PRCP PHYSICAL COUNT FORM</w:t>
            </w:r>
          </w:p>
        </w:tc>
        <w:tc>
          <w:tcPr>
            <w:tcW w:w="4453" w:type="dxa"/>
            <w:gridSpan w:val="5"/>
            <w:tcBorders>
              <w:left w:val="single" w:sz="4" w:space="0" w:color="auto"/>
              <w:bottom w:val="dotted" w:sz="4" w:space="0" w:color="auto"/>
              <w:right w:val="dotted" w:sz="4" w:space="0" w:color="auto"/>
            </w:tcBorders>
            <w:vAlign w:val="center"/>
          </w:tcPr>
          <w:p w14:paraId="21F21BE2" w14:textId="77777777" w:rsidR="007A4BB2" w:rsidRPr="000247A8" w:rsidRDefault="007A4BB2">
            <w:pPr>
              <w:pStyle w:val="TableText"/>
            </w:pPr>
            <w:r w:rsidRPr="000247A8">
              <w:t>Physical Count Form</w:t>
            </w:r>
          </w:p>
        </w:tc>
        <w:tc>
          <w:tcPr>
            <w:tcW w:w="810" w:type="dxa"/>
            <w:tcBorders>
              <w:left w:val="dotted" w:sz="4" w:space="0" w:color="auto"/>
              <w:bottom w:val="dotted" w:sz="4" w:space="0" w:color="auto"/>
            </w:tcBorders>
            <w:vAlign w:val="center"/>
          </w:tcPr>
          <w:p w14:paraId="6024715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A22060D" w14:textId="77777777">
        <w:tc>
          <w:tcPr>
            <w:tcW w:w="981" w:type="dxa"/>
            <w:tcBorders>
              <w:top w:val="nil"/>
              <w:bottom w:val="dotted" w:sz="4" w:space="0" w:color="auto"/>
              <w:right w:val="nil"/>
            </w:tcBorders>
            <w:vAlign w:val="center"/>
          </w:tcPr>
          <w:p w14:paraId="1DBA4C9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F18EBFD" w14:textId="77777777" w:rsidR="007A4BB2" w:rsidRPr="000247A8" w:rsidRDefault="007A4BB2">
            <w:pPr>
              <w:pStyle w:val="TableText"/>
            </w:pPr>
            <w:r w:rsidRPr="000247A8">
              <w:t>PRCPRPCR</w:t>
            </w:r>
          </w:p>
        </w:tc>
      </w:tr>
      <w:tr w:rsidR="007A4BB2" w:rsidRPr="000247A8" w14:paraId="2911EBB1" w14:textId="77777777">
        <w:trPr>
          <w:cantSplit/>
        </w:trPr>
        <w:tc>
          <w:tcPr>
            <w:tcW w:w="981" w:type="dxa"/>
            <w:tcBorders>
              <w:top w:val="dotted" w:sz="4" w:space="0" w:color="auto"/>
              <w:bottom w:val="single" w:sz="4" w:space="0" w:color="auto"/>
              <w:right w:val="nil"/>
            </w:tcBorders>
          </w:tcPr>
          <w:p w14:paraId="164F02F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031297F" w14:textId="77777777" w:rsidR="007A4BB2" w:rsidRPr="000247A8" w:rsidRDefault="007A4BB2">
            <w:pPr>
              <w:pStyle w:val="TableText"/>
            </w:pPr>
            <w:r w:rsidRPr="000247A8">
              <w:t xml:space="preserve">Produces the Physical Count Form for a Primary or Secondary inventory point sorted by main storage location, group category, and description.  </w:t>
            </w:r>
          </w:p>
        </w:tc>
      </w:tr>
      <w:tr w:rsidR="007A4BB2" w:rsidRPr="000247A8" w14:paraId="4E4EE1CF" w14:textId="77777777">
        <w:tc>
          <w:tcPr>
            <w:tcW w:w="4385" w:type="dxa"/>
            <w:gridSpan w:val="4"/>
            <w:tcBorders>
              <w:bottom w:val="single" w:sz="4" w:space="0" w:color="auto"/>
              <w:right w:val="single" w:sz="4" w:space="0" w:color="auto"/>
            </w:tcBorders>
            <w:shd w:val="clear" w:color="auto" w:fill="F3F3F3"/>
            <w:vAlign w:val="center"/>
          </w:tcPr>
          <w:p w14:paraId="2F8BB733" w14:textId="77777777" w:rsidR="007A4BB2" w:rsidRPr="000247A8" w:rsidRDefault="007A4BB2">
            <w:pPr>
              <w:pStyle w:val="MArtifactBold"/>
            </w:pPr>
            <w:r w:rsidRPr="000247A8">
              <w:lastRenderedPageBreak/>
              <w:t>PRCP PICK TKT REPRINT (POSTED)</w:t>
            </w:r>
          </w:p>
        </w:tc>
        <w:tc>
          <w:tcPr>
            <w:tcW w:w="4453" w:type="dxa"/>
            <w:gridSpan w:val="5"/>
            <w:tcBorders>
              <w:left w:val="single" w:sz="4" w:space="0" w:color="auto"/>
              <w:bottom w:val="dotted" w:sz="4" w:space="0" w:color="auto"/>
              <w:right w:val="dotted" w:sz="4" w:space="0" w:color="auto"/>
            </w:tcBorders>
            <w:vAlign w:val="center"/>
          </w:tcPr>
          <w:p w14:paraId="1DFFE776" w14:textId="77777777" w:rsidR="007A4BB2" w:rsidRPr="000247A8" w:rsidRDefault="007A4BB2">
            <w:pPr>
              <w:pStyle w:val="TableText"/>
            </w:pPr>
            <w:r w:rsidRPr="000247A8">
              <w:t>Reprint Posted Picking Ticket</w:t>
            </w:r>
          </w:p>
        </w:tc>
        <w:tc>
          <w:tcPr>
            <w:tcW w:w="810" w:type="dxa"/>
            <w:tcBorders>
              <w:left w:val="dotted" w:sz="4" w:space="0" w:color="auto"/>
              <w:bottom w:val="dotted" w:sz="4" w:space="0" w:color="auto"/>
            </w:tcBorders>
            <w:vAlign w:val="center"/>
          </w:tcPr>
          <w:p w14:paraId="7D5F5BB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F6F362C" w14:textId="77777777">
        <w:tc>
          <w:tcPr>
            <w:tcW w:w="981" w:type="dxa"/>
            <w:tcBorders>
              <w:top w:val="nil"/>
              <w:bottom w:val="dotted" w:sz="4" w:space="0" w:color="auto"/>
              <w:right w:val="nil"/>
            </w:tcBorders>
            <w:vAlign w:val="center"/>
          </w:tcPr>
          <w:p w14:paraId="4339AA2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64064FF" w14:textId="77777777" w:rsidR="007A4BB2" w:rsidRPr="000247A8" w:rsidRDefault="007A4BB2">
            <w:pPr>
              <w:pStyle w:val="TableText"/>
            </w:pPr>
            <w:r w:rsidRPr="000247A8">
              <w:t>PRCPRPIT</w:t>
            </w:r>
          </w:p>
        </w:tc>
      </w:tr>
      <w:tr w:rsidR="007A4BB2" w:rsidRPr="000247A8" w14:paraId="2C2DE4AD" w14:textId="77777777">
        <w:trPr>
          <w:cantSplit/>
        </w:trPr>
        <w:tc>
          <w:tcPr>
            <w:tcW w:w="981" w:type="dxa"/>
            <w:tcBorders>
              <w:top w:val="dotted" w:sz="4" w:space="0" w:color="auto"/>
              <w:bottom w:val="single" w:sz="4" w:space="0" w:color="auto"/>
              <w:right w:val="nil"/>
            </w:tcBorders>
          </w:tcPr>
          <w:p w14:paraId="287DFDE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482E23D" w14:textId="77777777" w:rsidR="007A4BB2" w:rsidRPr="000247A8" w:rsidRDefault="007A4BB2">
            <w:pPr>
              <w:pStyle w:val="TableText"/>
            </w:pPr>
            <w:r w:rsidRPr="000247A8">
              <w:t>Allows the manager of the Warehouse inventory point to reprint a picking ticket from an issue book request posted at a specific time.</w:t>
            </w:r>
          </w:p>
        </w:tc>
      </w:tr>
      <w:tr w:rsidR="007A4BB2" w:rsidRPr="000247A8" w14:paraId="013D9EF1" w14:textId="77777777">
        <w:tc>
          <w:tcPr>
            <w:tcW w:w="4385" w:type="dxa"/>
            <w:gridSpan w:val="4"/>
            <w:tcBorders>
              <w:bottom w:val="single" w:sz="4" w:space="0" w:color="auto"/>
              <w:right w:val="single" w:sz="4" w:space="0" w:color="auto"/>
            </w:tcBorders>
            <w:shd w:val="clear" w:color="auto" w:fill="F3F3F3"/>
            <w:vAlign w:val="center"/>
          </w:tcPr>
          <w:p w14:paraId="77AA8242" w14:textId="77777777" w:rsidR="007A4BB2" w:rsidRPr="000247A8" w:rsidRDefault="007A4BB2">
            <w:pPr>
              <w:pStyle w:val="MArtifactBold"/>
            </w:pPr>
            <w:r w:rsidRPr="000247A8">
              <w:t>PRCP POST ISSUE BOOK ORDER</w:t>
            </w:r>
          </w:p>
        </w:tc>
        <w:tc>
          <w:tcPr>
            <w:tcW w:w="4453" w:type="dxa"/>
            <w:gridSpan w:val="5"/>
            <w:tcBorders>
              <w:left w:val="single" w:sz="4" w:space="0" w:color="auto"/>
              <w:bottom w:val="dotted" w:sz="4" w:space="0" w:color="auto"/>
              <w:right w:val="dotted" w:sz="4" w:space="0" w:color="auto"/>
            </w:tcBorders>
            <w:vAlign w:val="center"/>
          </w:tcPr>
          <w:p w14:paraId="63540DC5" w14:textId="77777777" w:rsidR="007A4BB2" w:rsidRPr="000247A8" w:rsidRDefault="007A4BB2">
            <w:pPr>
              <w:pStyle w:val="TableText"/>
            </w:pPr>
            <w:r w:rsidRPr="000247A8">
              <w:t>Post Issue Book Order</w:t>
            </w:r>
          </w:p>
        </w:tc>
        <w:tc>
          <w:tcPr>
            <w:tcW w:w="810" w:type="dxa"/>
            <w:tcBorders>
              <w:left w:val="dotted" w:sz="4" w:space="0" w:color="auto"/>
              <w:bottom w:val="dotted" w:sz="4" w:space="0" w:color="auto"/>
            </w:tcBorders>
            <w:vAlign w:val="center"/>
          </w:tcPr>
          <w:p w14:paraId="2AA118B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A2E7C95" w14:textId="77777777">
        <w:tc>
          <w:tcPr>
            <w:tcW w:w="981" w:type="dxa"/>
            <w:tcBorders>
              <w:top w:val="nil"/>
              <w:bottom w:val="dotted" w:sz="4" w:space="0" w:color="auto"/>
              <w:right w:val="nil"/>
            </w:tcBorders>
            <w:vAlign w:val="center"/>
          </w:tcPr>
          <w:p w14:paraId="3407261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14D3672" w14:textId="77777777" w:rsidR="007A4BB2" w:rsidRPr="000247A8" w:rsidRDefault="007A4BB2">
            <w:pPr>
              <w:pStyle w:val="TableText"/>
            </w:pPr>
            <w:r w:rsidRPr="000247A8">
              <w:t>PRCPWPLM</w:t>
            </w:r>
          </w:p>
        </w:tc>
      </w:tr>
      <w:tr w:rsidR="007A4BB2" w:rsidRPr="000247A8" w14:paraId="522EA0D1" w14:textId="77777777">
        <w:trPr>
          <w:cantSplit/>
        </w:trPr>
        <w:tc>
          <w:tcPr>
            <w:tcW w:w="981" w:type="dxa"/>
            <w:tcBorders>
              <w:top w:val="dotted" w:sz="4" w:space="0" w:color="auto"/>
              <w:bottom w:val="single" w:sz="4" w:space="0" w:color="auto"/>
              <w:right w:val="nil"/>
            </w:tcBorders>
          </w:tcPr>
          <w:p w14:paraId="446E350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2F66933" w14:textId="77777777" w:rsidR="007A4BB2" w:rsidRPr="000247A8" w:rsidRDefault="007A4BB2">
            <w:pPr>
              <w:pStyle w:val="TableText"/>
            </w:pPr>
            <w:r w:rsidRPr="000247A8">
              <w:t xml:space="preserve">Used by the Warehouse to post an issue book distribution order.  When the order is posted, the quantity on-hand and quantity due-out in the Warehouse is adjusted, and the quantity on-hand and due-in in the primary is adjusted.  At completion of posting, the FMS and ISMS code sheets are automatically created and transmitted to Austin.  </w:t>
            </w:r>
          </w:p>
        </w:tc>
      </w:tr>
      <w:tr w:rsidR="007A4BB2" w:rsidRPr="000247A8" w14:paraId="0585E5E6" w14:textId="77777777">
        <w:tc>
          <w:tcPr>
            <w:tcW w:w="4385" w:type="dxa"/>
            <w:gridSpan w:val="4"/>
            <w:tcBorders>
              <w:bottom w:val="single" w:sz="4" w:space="0" w:color="auto"/>
              <w:right w:val="single" w:sz="4" w:space="0" w:color="auto"/>
            </w:tcBorders>
            <w:shd w:val="clear" w:color="auto" w:fill="F3F3F3"/>
            <w:vAlign w:val="center"/>
          </w:tcPr>
          <w:p w14:paraId="61DC6337" w14:textId="77777777" w:rsidR="007A4BB2" w:rsidRPr="000247A8" w:rsidRDefault="007A4BB2">
            <w:pPr>
              <w:pStyle w:val="MArtifactBold"/>
            </w:pPr>
            <w:r w:rsidRPr="000247A8">
              <w:t>PRCP POSTED DIETETIC REPORT</w:t>
            </w:r>
          </w:p>
        </w:tc>
        <w:tc>
          <w:tcPr>
            <w:tcW w:w="4453" w:type="dxa"/>
            <w:gridSpan w:val="5"/>
            <w:tcBorders>
              <w:left w:val="single" w:sz="4" w:space="0" w:color="auto"/>
              <w:bottom w:val="dotted" w:sz="4" w:space="0" w:color="auto"/>
              <w:right w:val="dotted" w:sz="4" w:space="0" w:color="auto"/>
            </w:tcBorders>
            <w:vAlign w:val="center"/>
          </w:tcPr>
          <w:p w14:paraId="5ED72765" w14:textId="77777777" w:rsidR="007A4BB2" w:rsidRPr="000247A8" w:rsidRDefault="007A4BB2">
            <w:pPr>
              <w:pStyle w:val="TableText"/>
            </w:pPr>
            <w:r w:rsidRPr="000247A8">
              <w:t>Posted Dietetic Cost Report</w:t>
            </w:r>
          </w:p>
        </w:tc>
        <w:tc>
          <w:tcPr>
            <w:tcW w:w="810" w:type="dxa"/>
            <w:tcBorders>
              <w:left w:val="dotted" w:sz="4" w:space="0" w:color="auto"/>
              <w:bottom w:val="dotted" w:sz="4" w:space="0" w:color="auto"/>
            </w:tcBorders>
            <w:vAlign w:val="center"/>
          </w:tcPr>
          <w:p w14:paraId="7F0F358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P</w:t>
            </w:r>
          </w:p>
        </w:tc>
      </w:tr>
      <w:tr w:rsidR="007A4BB2" w:rsidRPr="000247A8" w14:paraId="2F5F08A0" w14:textId="77777777">
        <w:trPr>
          <w:cantSplit/>
        </w:trPr>
        <w:tc>
          <w:tcPr>
            <w:tcW w:w="981" w:type="dxa"/>
            <w:tcBorders>
              <w:top w:val="dotted" w:sz="4" w:space="0" w:color="auto"/>
              <w:bottom w:val="single" w:sz="4" w:space="0" w:color="auto"/>
              <w:right w:val="nil"/>
            </w:tcBorders>
          </w:tcPr>
          <w:p w14:paraId="7CD1584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634B70C" w14:textId="77777777" w:rsidR="007A4BB2" w:rsidRPr="000247A8" w:rsidRDefault="007A4BB2">
            <w:pPr>
              <w:pStyle w:val="TableText"/>
            </w:pPr>
            <w:r w:rsidRPr="000247A8">
              <w:t>Produces the Posted Dietetic Cost Report.  The report lists posted items (</w:t>
            </w:r>
            <w:r w:rsidRPr="000247A8">
              <w:rPr>
                <w:i/>
              </w:rPr>
              <w:t>i.e.,</w:t>
            </w:r>
            <w:r w:rsidRPr="000247A8">
              <w:t xml:space="preserve"> items with “Log Voucher No.”  The report is sorted by Food Group and Date Of Transaction.</w:t>
            </w:r>
          </w:p>
        </w:tc>
      </w:tr>
      <w:tr w:rsidR="007A4BB2" w:rsidRPr="000247A8" w14:paraId="1D28DD2D" w14:textId="77777777">
        <w:tc>
          <w:tcPr>
            <w:tcW w:w="4385" w:type="dxa"/>
            <w:gridSpan w:val="4"/>
            <w:tcBorders>
              <w:bottom w:val="single" w:sz="4" w:space="0" w:color="auto"/>
              <w:right w:val="single" w:sz="4" w:space="0" w:color="auto"/>
            </w:tcBorders>
            <w:shd w:val="clear" w:color="auto" w:fill="F3F3F3"/>
            <w:vAlign w:val="center"/>
          </w:tcPr>
          <w:p w14:paraId="6BDA9D9E" w14:textId="77777777" w:rsidR="007A4BB2" w:rsidRPr="000247A8" w:rsidRDefault="007A4BB2">
            <w:pPr>
              <w:pStyle w:val="MArtifactBold"/>
            </w:pPr>
            <w:r w:rsidRPr="000247A8">
              <w:t>PRCP POSTED STOCK ITEMS REPORT</w:t>
            </w:r>
          </w:p>
        </w:tc>
        <w:tc>
          <w:tcPr>
            <w:tcW w:w="4453" w:type="dxa"/>
            <w:gridSpan w:val="5"/>
            <w:tcBorders>
              <w:left w:val="single" w:sz="4" w:space="0" w:color="auto"/>
              <w:bottom w:val="dotted" w:sz="4" w:space="0" w:color="auto"/>
              <w:right w:val="dotted" w:sz="4" w:space="0" w:color="auto"/>
            </w:tcBorders>
            <w:vAlign w:val="center"/>
          </w:tcPr>
          <w:p w14:paraId="3CDD98C8" w14:textId="77777777" w:rsidR="007A4BB2" w:rsidRPr="000247A8" w:rsidRDefault="007A4BB2">
            <w:pPr>
              <w:pStyle w:val="TableText"/>
            </w:pPr>
            <w:r w:rsidRPr="000247A8">
              <w:t>Posted Stock Items Report</w:t>
            </w:r>
          </w:p>
        </w:tc>
        <w:tc>
          <w:tcPr>
            <w:tcW w:w="810" w:type="dxa"/>
            <w:tcBorders>
              <w:left w:val="dotted" w:sz="4" w:space="0" w:color="auto"/>
              <w:bottom w:val="dotted" w:sz="4" w:space="0" w:color="auto"/>
            </w:tcBorders>
            <w:vAlign w:val="center"/>
          </w:tcPr>
          <w:p w14:paraId="1C3AF72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707EC2E" w14:textId="77777777">
        <w:tc>
          <w:tcPr>
            <w:tcW w:w="981" w:type="dxa"/>
            <w:tcBorders>
              <w:top w:val="nil"/>
              <w:bottom w:val="dotted" w:sz="4" w:space="0" w:color="auto"/>
              <w:right w:val="nil"/>
            </w:tcBorders>
            <w:vAlign w:val="center"/>
          </w:tcPr>
          <w:p w14:paraId="43B9D5C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B4BD3C4" w14:textId="77777777" w:rsidR="007A4BB2" w:rsidRPr="000247A8" w:rsidRDefault="007A4BB2">
            <w:pPr>
              <w:pStyle w:val="TableText"/>
            </w:pPr>
            <w:r w:rsidRPr="000247A8">
              <w:t>PRCPRPOS</w:t>
            </w:r>
          </w:p>
        </w:tc>
      </w:tr>
      <w:tr w:rsidR="007A4BB2" w:rsidRPr="000247A8" w14:paraId="53B8F4AA" w14:textId="77777777">
        <w:trPr>
          <w:cantSplit/>
        </w:trPr>
        <w:tc>
          <w:tcPr>
            <w:tcW w:w="981" w:type="dxa"/>
            <w:tcBorders>
              <w:top w:val="dotted" w:sz="4" w:space="0" w:color="auto"/>
              <w:bottom w:val="single" w:sz="4" w:space="0" w:color="auto"/>
              <w:right w:val="nil"/>
            </w:tcBorders>
          </w:tcPr>
          <w:p w14:paraId="45FC82B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32F96CD" w14:textId="77777777" w:rsidR="007A4BB2" w:rsidRPr="000247A8" w:rsidRDefault="007A4BB2">
            <w:pPr>
              <w:pStyle w:val="TableText"/>
            </w:pPr>
            <w:r w:rsidRPr="000247A8">
              <w:t xml:space="preserve">Produces the Posted Stock Items Report.  The report items stored in the inventory point that are designated as posted stock (distribution from the Warehouse).  Includes the item information, quantity on-hand, unit per issue, unit per receipt, and conversion factor.  </w:t>
            </w:r>
          </w:p>
        </w:tc>
      </w:tr>
      <w:tr w:rsidR="007A4BB2" w:rsidRPr="000247A8" w14:paraId="52983D3B" w14:textId="77777777">
        <w:tc>
          <w:tcPr>
            <w:tcW w:w="4385" w:type="dxa"/>
            <w:gridSpan w:val="4"/>
            <w:tcBorders>
              <w:bottom w:val="single" w:sz="4" w:space="0" w:color="auto"/>
              <w:right w:val="single" w:sz="4" w:space="0" w:color="auto"/>
            </w:tcBorders>
            <w:shd w:val="clear" w:color="auto" w:fill="F3F3F3"/>
            <w:vAlign w:val="center"/>
          </w:tcPr>
          <w:p w14:paraId="798EEE74" w14:textId="77777777" w:rsidR="007A4BB2" w:rsidRPr="000247A8" w:rsidRDefault="007A4BB2">
            <w:pPr>
              <w:pStyle w:val="MArtifactBold"/>
              <w:rPr>
                <w:lang w:val="it-IT"/>
              </w:rPr>
            </w:pPr>
            <w:r w:rsidRPr="000247A8">
              <w:rPr>
                <w:lang w:val="it-IT"/>
              </w:rPr>
              <w:t>PRCP PPM INVPT PARAM E/E</w:t>
            </w:r>
          </w:p>
        </w:tc>
        <w:tc>
          <w:tcPr>
            <w:tcW w:w="4453" w:type="dxa"/>
            <w:gridSpan w:val="5"/>
            <w:tcBorders>
              <w:left w:val="single" w:sz="4" w:space="0" w:color="auto"/>
              <w:bottom w:val="dotted" w:sz="4" w:space="0" w:color="auto"/>
              <w:right w:val="dotted" w:sz="4" w:space="0" w:color="auto"/>
            </w:tcBorders>
            <w:vAlign w:val="center"/>
          </w:tcPr>
          <w:p w14:paraId="7B5EE108" w14:textId="77777777" w:rsidR="007A4BB2" w:rsidRPr="000247A8" w:rsidRDefault="007A4BB2">
            <w:pPr>
              <w:pStyle w:val="TableText"/>
            </w:pPr>
            <w:r w:rsidRPr="000247A8">
              <w:t>Inventory Point Management</w:t>
            </w:r>
          </w:p>
        </w:tc>
        <w:tc>
          <w:tcPr>
            <w:tcW w:w="810" w:type="dxa"/>
            <w:tcBorders>
              <w:left w:val="dotted" w:sz="4" w:space="0" w:color="auto"/>
              <w:bottom w:val="dotted" w:sz="4" w:space="0" w:color="auto"/>
            </w:tcBorders>
            <w:vAlign w:val="center"/>
          </w:tcPr>
          <w:p w14:paraId="01EBEAB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A90CF7C" w14:textId="77777777">
        <w:tc>
          <w:tcPr>
            <w:tcW w:w="981" w:type="dxa"/>
            <w:tcBorders>
              <w:top w:val="nil"/>
              <w:bottom w:val="dotted" w:sz="4" w:space="0" w:color="auto"/>
              <w:right w:val="nil"/>
            </w:tcBorders>
            <w:vAlign w:val="center"/>
          </w:tcPr>
          <w:p w14:paraId="3571D69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B42BE70" w14:textId="77777777" w:rsidR="007A4BB2" w:rsidRPr="000247A8" w:rsidRDefault="007A4BB2">
            <w:pPr>
              <w:pStyle w:val="TableText"/>
            </w:pPr>
            <w:r w:rsidRPr="000247A8">
              <w:t>ADDNEW^PRCPENLM</w:t>
            </w:r>
          </w:p>
        </w:tc>
      </w:tr>
      <w:tr w:rsidR="007A4BB2" w:rsidRPr="000247A8" w14:paraId="1B3B3170" w14:textId="77777777">
        <w:trPr>
          <w:cantSplit/>
        </w:trPr>
        <w:tc>
          <w:tcPr>
            <w:tcW w:w="981" w:type="dxa"/>
            <w:tcBorders>
              <w:top w:val="dotted" w:sz="4" w:space="0" w:color="auto"/>
              <w:bottom w:val="single" w:sz="4" w:space="0" w:color="auto"/>
              <w:right w:val="nil"/>
            </w:tcBorders>
          </w:tcPr>
          <w:p w14:paraId="2074D18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C9780F6" w14:textId="77777777" w:rsidR="007A4BB2" w:rsidRPr="000247A8" w:rsidRDefault="007A4BB2">
            <w:pPr>
              <w:pStyle w:val="TableText"/>
            </w:pPr>
            <w:r w:rsidRPr="000247A8">
              <w:t>Allows PPM user to add or edit inventory points.</w:t>
            </w:r>
          </w:p>
        </w:tc>
      </w:tr>
      <w:tr w:rsidR="007A4BB2" w:rsidRPr="000247A8" w14:paraId="29A1ECA2" w14:textId="77777777">
        <w:tc>
          <w:tcPr>
            <w:tcW w:w="4385" w:type="dxa"/>
            <w:gridSpan w:val="4"/>
            <w:tcBorders>
              <w:bottom w:val="single" w:sz="4" w:space="0" w:color="auto"/>
              <w:right w:val="single" w:sz="4" w:space="0" w:color="auto"/>
            </w:tcBorders>
            <w:shd w:val="clear" w:color="auto" w:fill="F3F3F3"/>
            <w:vAlign w:val="center"/>
          </w:tcPr>
          <w:p w14:paraId="48E467E2" w14:textId="77777777" w:rsidR="007A4BB2" w:rsidRPr="000247A8" w:rsidRDefault="007A4BB2">
            <w:pPr>
              <w:pStyle w:val="MArtifactBold"/>
            </w:pPr>
            <w:r w:rsidRPr="000247A8">
              <w:t>PRCP PPM MENU</w:t>
            </w:r>
          </w:p>
        </w:tc>
        <w:tc>
          <w:tcPr>
            <w:tcW w:w="4453" w:type="dxa"/>
            <w:gridSpan w:val="5"/>
            <w:tcBorders>
              <w:left w:val="single" w:sz="4" w:space="0" w:color="auto"/>
              <w:bottom w:val="dotted" w:sz="4" w:space="0" w:color="auto"/>
              <w:right w:val="dotted" w:sz="4" w:space="0" w:color="auto"/>
            </w:tcBorders>
            <w:vAlign w:val="center"/>
          </w:tcPr>
          <w:p w14:paraId="7D722CE7" w14:textId="77777777" w:rsidR="007A4BB2" w:rsidRPr="000247A8" w:rsidRDefault="007A4BB2">
            <w:pPr>
              <w:pStyle w:val="TableText"/>
            </w:pPr>
            <w:r w:rsidRPr="000247A8">
              <w:t>Posted Stock Management</w:t>
            </w:r>
          </w:p>
        </w:tc>
        <w:tc>
          <w:tcPr>
            <w:tcW w:w="810" w:type="dxa"/>
            <w:tcBorders>
              <w:left w:val="dotted" w:sz="4" w:space="0" w:color="auto"/>
              <w:bottom w:val="dotted" w:sz="4" w:space="0" w:color="auto"/>
            </w:tcBorders>
            <w:vAlign w:val="center"/>
          </w:tcPr>
          <w:p w14:paraId="2031980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62083DB" w14:textId="77777777">
        <w:tc>
          <w:tcPr>
            <w:tcW w:w="981" w:type="dxa"/>
            <w:tcBorders>
              <w:top w:val="nil"/>
              <w:bottom w:val="dotted" w:sz="4" w:space="0" w:color="auto"/>
              <w:right w:val="nil"/>
            </w:tcBorders>
            <w:vAlign w:val="center"/>
          </w:tcPr>
          <w:p w14:paraId="43FFBD25" w14:textId="77777777" w:rsidR="007A4BB2" w:rsidRPr="000247A8" w:rsidRDefault="007A4BB2">
            <w:pPr>
              <w:pStyle w:val="TableSubHeadRight"/>
            </w:pPr>
            <w:r w:rsidRPr="000247A8">
              <w:rPr>
                <w:rFonts w:ascii="Arial" w:hAnsi="Arial"/>
                <w:b w:val="0"/>
                <w:sz w:val="16"/>
                <w:szCs w:val="16"/>
              </w:rPr>
              <w:t>ENTRY:</w:t>
            </w:r>
          </w:p>
        </w:tc>
        <w:tc>
          <w:tcPr>
            <w:tcW w:w="6327" w:type="dxa"/>
            <w:gridSpan w:val="5"/>
            <w:tcBorders>
              <w:top w:val="nil"/>
              <w:left w:val="nil"/>
              <w:bottom w:val="dotted" w:sz="4" w:space="0" w:color="auto"/>
            </w:tcBorders>
            <w:vAlign w:val="center"/>
          </w:tcPr>
          <w:p w14:paraId="45081A6B" w14:textId="77777777" w:rsidR="007A4BB2" w:rsidRPr="000247A8" w:rsidRDefault="007A4BB2">
            <w:pPr>
              <w:pStyle w:val="TableText"/>
            </w:pPr>
            <w:r w:rsidRPr="000247A8">
              <w:t>N/A</w:t>
            </w:r>
          </w:p>
        </w:tc>
        <w:tc>
          <w:tcPr>
            <w:tcW w:w="810" w:type="dxa"/>
            <w:gridSpan w:val="2"/>
            <w:tcBorders>
              <w:top w:val="nil"/>
              <w:left w:val="nil"/>
              <w:bottom w:val="dotted" w:sz="4" w:space="0" w:color="auto"/>
              <w:right w:val="nil"/>
            </w:tcBorders>
            <w:vAlign w:val="center"/>
          </w:tcPr>
          <w:p w14:paraId="62EA5CE0" w14:textId="77777777" w:rsidR="007A4BB2" w:rsidRPr="000247A8" w:rsidRDefault="007A4BB2">
            <w:pPr>
              <w:pStyle w:val="TableSubHeadRight"/>
            </w:pPr>
            <w:r w:rsidRPr="000247A8">
              <w:rPr>
                <w:rFonts w:ascii="Arial" w:hAnsi="Arial"/>
                <w:b w:val="0"/>
                <w:sz w:val="16"/>
                <w:szCs w:val="16"/>
              </w:rPr>
              <w:t>EXIT:</w:t>
            </w:r>
          </w:p>
        </w:tc>
        <w:tc>
          <w:tcPr>
            <w:tcW w:w="1530" w:type="dxa"/>
            <w:gridSpan w:val="2"/>
            <w:tcBorders>
              <w:top w:val="nil"/>
              <w:left w:val="nil"/>
              <w:bottom w:val="dotted" w:sz="4" w:space="0" w:color="auto"/>
            </w:tcBorders>
            <w:vAlign w:val="center"/>
          </w:tcPr>
          <w:p w14:paraId="53F9EDB1" w14:textId="77777777" w:rsidR="007A4BB2" w:rsidRPr="000247A8" w:rsidRDefault="007A4BB2">
            <w:pPr>
              <w:pStyle w:val="TableText"/>
            </w:pPr>
            <w:r w:rsidRPr="000247A8">
              <w:t>K PRCP</w:t>
            </w:r>
          </w:p>
        </w:tc>
      </w:tr>
      <w:tr w:rsidR="007A4BB2" w:rsidRPr="000247A8" w14:paraId="23C0864D" w14:textId="77777777">
        <w:trPr>
          <w:cantSplit/>
        </w:trPr>
        <w:tc>
          <w:tcPr>
            <w:tcW w:w="981" w:type="dxa"/>
            <w:tcBorders>
              <w:top w:val="dotted" w:sz="4" w:space="0" w:color="auto"/>
              <w:bottom w:val="single" w:sz="4" w:space="0" w:color="auto"/>
              <w:right w:val="nil"/>
            </w:tcBorders>
          </w:tcPr>
          <w:p w14:paraId="186F394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DF46480" w14:textId="77777777" w:rsidR="007A4BB2" w:rsidRPr="000247A8" w:rsidRDefault="007A4BB2">
            <w:pPr>
              <w:pStyle w:val="TableText"/>
            </w:pPr>
            <w:r w:rsidRPr="000247A8">
              <w:t xml:space="preserve">This menu allows PPM to designate posted stock (Issue Book) items on the Item Master </w:t>
            </w:r>
            <w:r w:rsidR="005A413D">
              <w:t>F</w:t>
            </w:r>
            <w:r w:rsidR="005A413D" w:rsidRPr="000247A8">
              <w:t>ile</w:t>
            </w:r>
            <w:r w:rsidRPr="000247A8">
              <w:t xml:space="preserve">.  It also allows PPM to notify those services that are using the Generic Inventory System to place their issue book orders, that those orders are due in A&amp;MM. PPM will also be able to edit the Normal Stock Level field for items that have a mandatory source as Supply Warehouse vendor in the Primary inventory points.  </w:t>
            </w:r>
          </w:p>
        </w:tc>
      </w:tr>
      <w:tr w:rsidR="007A4BB2" w:rsidRPr="000247A8" w14:paraId="170A2191" w14:textId="77777777">
        <w:tc>
          <w:tcPr>
            <w:tcW w:w="4385" w:type="dxa"/>
            <w:gridSpan w:val="4"/>
            <w:tcBorders>
              <w:bottom w:val="single" w:sz="4" w:space="0" w:color="auto"/>
              <w:right w:val="single" w:sz="4" w:space="0" w:color="auto"/>
            </w:tcBorders>
            <w:shd w:val="clear" w:color="auto" w:fill="F3F3F3"/>
            <w:vAlign w:val="center"/>
          </w:tcPr>
          <w:p w14:paraId="2BECFEEE" w14:textId="77777777" w:rsidR="007A4BB2" w:rsidRPr="000247A8" w:rsidRDefault="007A4BB2">
            <w:pPr>
              <w:pStyle w:val="MArtifactBold"/>
            </w:pPr>
            <w:r w:rsidRPr="000247A8">
              <w:t>PRCP PRINT ITEM ON DISTR INV</w:t>
            </w:r>
          </w:p>
        </w:tc>
        <w:tc>
          <w:tcPr>
            <w:tcW w:w="4453" w:type="dxa"/>
            <w:gridSpan w:val="5"/>
            <w:tcBorders>
              <w:left w:val="single" w:sz="4" w:space="0" w:color="auto"/>
              <w:bottom w:val="dotted" w:sz="4" w:space="0" w:color="auto"/>
              <w:right w:val="dotted" w:sz="4" w:space="0" w:color="auto"/>
            </w:tcBorders>
            <w:vAlign w:val="center"/>
          </w:tcPr>
          <w:p w14:paraId="3DFCCAD3" w14:textId="77777777" w:rsidR="007A4BB2" w:rsidRPr="000247A8" w:rsidRDefault="007A4BB2">
            <w:pPr>
              <w:pStyle w:val="TableText"/>
            </w:pPr>
            <w:r w:rsidRPr="000247A8">
              <w:t>Print Item On Distribution Inventory Point</w:t>
            </w:r>
          </w:p>
        </w:tc>
        <w:tc>
          <w:tcPr>
            <w:tcW w:w="810" w:type="dxa"/>
            <w:tcBorders>
              <w:left w:val="dotted" w:sz="4" w:space="0" w:color="auto"/>
              <w:bottom w:val="dotted" w:sz="4" w:space="0" w:color="auto"/>
            </w:tcBorders>
            <w:vAlign w:val="center"/>
          </w:tcPr>
          <w:p w14:paraId="25FDDCB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D159EC8" w14:textId="77777777">
        <w:tc>
          <w:tcPr>
            <w:tcW w:w="981" w:type="dxa"/>
            <w:tcBorders>
              <w:top w:val="nil"/>
              <w:bottom w:val="dotted" w:sz="4" w:space="0" w:color="auto"/>
              <w:right w:val="nil"/>
            </w:tcBorders>
            <w:vAlign w:val="center"/>
          </w:tcPr>
          <w:p w14:paraId="7AB6888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7A05625" w14:textId="77777777" w:rsidR="007A4BB2" w:rsidRPr="000247A8" w:rsidRDefault="007A4BB2">
            <w:pPr>
              <w:pStyle w:val="TableText"/>
            </w:pPr>
            <w:r w:rsidRPr="000247A8">
              <w:t>DISTPT^PRCPRCOM</w:t>
            </w:r>
          </w:p>
        </w:tc>
      </w:tr>
      <w:tr w:rsidR="007A4BB2" w:rsidRPr="000247A8" w14:paraId="0DA49FA9" w14:textId="77777777">
        <w:trPr>
          <w:cantSplit/>
        </w:trPr>
        <w:tc>
          <w:tcPr>
            <w:tcW w:w="981" w:type="dxa"/>
            <w:tcBorders>
              <w:top w:val="dotted" w:sz="4" w:space="0" w:color="auto"/>
              <w:bottom w:val="single" w:sz="4" w:space="0" w:color="auto"/>
              <w:right w:val="nil"/>
            </w:tcBorders>
          </w:tcPr>
          <w:p w14:paraId="71795A9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795171D" w14:textId="77777777" w:rsidR="007A4BB2" w:rsidRPr="000247A8" w:rsidRDefault="007A4BB2">
            <w:pPr>
              <w:pStyle w:val="TableText"/>
            </w:pPr>
            <w:r w:rsidRPr="000247A8">
              <w:t>Prints a comprehensive item report of items stored for a selected distribution point.</w:t>
            </w:r>
          </w:p>
        </w:tc>
      </w:tr>
    </w:tbl>
    <w:p w14:paraId="7F8DCDFD" w14:textId="77777777" w:rsidR="007A4BB2" w:rsidRPr="000247A8" w:rsidRDefault="007A4BB2">
      <w:pPr>
        <w:pStyle w:val="BodyText"/>
      </w:pPr>
    </w:p>
    <w:p w14:paraId="7E245A91" w14:textId="0CF368A7" w:rsidR="007A4BB2" w:rsidRPr="000247A8" w:rsidRDefault="008F253F" w:rsidP="00060DCE">
      <w:pPr>
        <w:pStyle w:val="Caption"/>
      </w:pPr>
      <w:bookmarkStart w:id="781" w:name="_Ref106418990"/>
      <w:bookmarkStart w:id="782" w:name="_Toc87866997"/>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37</w:t>
      </w:r>
      <w:r w:rsidR="00D03DAB">
        <w:rPr>
          <w:noProof/>
        </w:rPr>
        <w:fldChar w:fldCharType="end"/>
      </w:r>
      <w:r w:rsidR="00383CCA" w:rsidRPr="000247A8">
        <w:t xml:space="preserve">. </w:t>
      </w:r>
      <w:r w:rsidR="007A4BB2" w:rsidRPr="000247A8">
        <w:t>Option List (PRCP PURGE — PRCP SUBSTITUTE)</w:t>
      </w:r>
      <w:bookmarkEnd w:id="781"/>
      <w:bookmarkEnd w:id="782"/>
    </w:p>
    <w:tbl>
      <w:tblPr>
        <w:tblW w:w="9648" w:type="dxa"/>
        <w:tblLayout w:type="fixed"/>
        <w:tblLook w:val="00A0" w:firstRow="1" w:lastRow="0" w:firstColumn="1" w:lastColumn="0" w:noHBand="0" w:noVBand="0"/>
      </w:tblPr>
      <w:tblGrid>
        <w:gridCol w:w="981"/>
        <w:gridCol w:w="27"/>
        <w:gridCol w:w="3293"/>
        <w:gridCol w:w="37"/>
        <w:gridCol w:w="47"/>
        <w:gridCol w:w="43"/>
        <w:gridCol w:w="2790"/>
        <w:gridCol w:w="810"/>
        <w:gridCol w:w="180"/>
        <w:gridCol w:w="630"/>
        <w:gridCol w:w="810"/>
      </w:tblGrid>
      <w:tr w:rsidR="007A4BB2" w:rsidRPr="000247A8" w14:paraId="67FCB666"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3B37006" w14:textId="77777777" w:rsidR="007A4BB2" w:rsidRPr="000247A8" w:rsidRDefault="007A4BB2" w:rsidP="00060DCE">
            <w:pPr>
              <w:pStyle w:val="TableSubHeadLeft"/>
              <w:keepNext/>
              <w:spacing w:after="0"/>
            </w:pPr>
            <w:r w:rsidRPr="000247A8">
              <w:rPr>
                <w:color w:val="000000"/>
                <w:position w:val="6"/>
              </w:rPr>
              <w:t>NAME</w:t>
            </w:r>
          </w:p>
        </w:tc>
        <w:tc>
          <w:tcPr>
            <w:tcW w:w="4537" w:type="dxa"/>
            <w:gridSpan w:val="7"/>
            <w:tcBorders>
              <w:top w:val="single" w:sz="4" w:space="0" w:color="auto"/>
              <w:left w:val="single" w:sz="4" w:space="0" w:color="auto"/>
              <w:bottom w:val="dotted" w:sz="4" w:space="0" w:color="auto"/>
              <w:right w:val="dotted" w:sz="4" w:space="0" w:color="auto"/>
            </w:tcBorders>
            <w:shd w:val="clear" w:color="auto" w:fill="E6E6E6"/>
            <w:vAlign w:val="center"/>
          </w:tcPr>
          <w:p w14:paraId="25DD800E" w14:textId="77777777" w:rsidR="007A4BB2" w:rsidRPr="000247A8" w:rsidRDefault="007A4BB2" w:rsidP="00060DCE">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3D8665D0" w14:textId="77777777" w:rsidR="007A4BB2" w:rsidRPr="000247A8" w:rsidRDefault="007A4BB2" w:rsidP="00060DCE">
            <w:pPr>
              <w:pStyle w:val="TableSubHeadLeft"/>
              <w:keepNext/>
              <w:spacing w:after="0"/>
              <w:jc w:val="center"/>
              <w:rPr>
                <w:color w:val="000000"/>
                <w:position w:val="6"/>
              </w:rPr>
            </w:pPr>
            <w:r w:rsidRPr="000247A8">
              <w:rPr>
                <w:color w:val="000000"/>
                <w:position w:val="6"/>
              </w:rPr>
              <w:t>Type</w:t>
            </w:r>
          </w:p>
        </w:tc>
      </w:tr>
      <w:tr w:rsidR="007A4BB2" w:rsidRPr="000247A8" w14:paraId="7782439C"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64EE5F16" w14:textId="77777777" w:rsidR="007A4BB2" w:rsidRPr="000247A8" w:rsidRDefault="007A4BB2" w:rsidP="00060DCE">
            <w:pPr>
              <w:pStyle w:val="TableSubHeadLeft"/>
              <w:keepNext/>
              <w:spacing w:beforeLines="50" w:before="120" w:after="0" w:line="300" w:lineRule="auto"/>
              <w:jc w:val="right"/>
              <w:rPr>
                <w:b w:val="0"/>
                <w:color w:val="000000"/>
                <w:position w:val="6"/>
              </w:rPr>
            </w:pPr>
          </w:p>
        </w:tc>
        <w:tc>
          <w:tcPr>
            <w:tcW w:w="8640" w:type="dxa"/>
            <w:gridSpan w:val="9"/>
            <w:tcBorders>
              <w:top w:val="nil"/>
              <w:left w:val="nil"/>
              <w:bottom w:val="dotted" w:sz="4" w:space="0" w:color="auto"/>
              <w:right w:val="single" w:sz="4" w:space="0" w:color="auto"/>
            </w:tcBorders>
            <w:shd w:val="clear" w:color="auto" w:fill="E6E6E6"/>
            <w:vAlign w:val="center"/>
          </w:tcPr>
          <w:p w14:paraId="27C2CEBF" w14:textId="77777777" w:rsidR="007A4BB2" w:rsidRPr="000247A8" w:rsidRDefault="007A4BB2" w:rsidP="00060DCE">
            <w:pPr>
              <w:pStyle w:val="TableSubHeadLeft"/>
              <w:keepNex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F3A682C"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B68A9C9" w14:textId="77777777" w:rsidR="007A4BB2" w:rsidRPr="000247A8" w:rsidRDefault="007A4BB2" w:rsidP="00060DCE">
            <w:pPr>
              <w:pStyle w:val="TableSubHeadRight"/>
              <w:keepNext/>
            </w:pPr>
            <w:r w:rsidRPr="000247A8">
              <w:rPr>
                <w:rFonts w:ascii="Arial" w:hAnsi="Arial"/>
                <w:b w:val="0"/>
                <w:sz w:val="16"/>
                <w:szCs w:val="16"/>
              </w:rPr>
              <w:t>DESCR:</w:t>
            </w:r>
          </w:p>
        </w:tc>
        <w:tc>
          <w:tcPr>
            <w:tcW w:w="8640" w:type="dxa"/>
            <w:gridSpan w:val="9"/>
            <w:tcBorders>
              <w:top w:val="dotted" w:sz="4" w:space="0" w:color="auto"/>
              <w:left w:val="nil"/>
              <w:bottom w:val="single" w:sz="4" w:space="0" w:color="auto"/>
              <w:right w:val="single" w:sz="4" w:space="0" w:color="auto"/>
            </w:tcBorders>
            <w:shd w:val="clear" w:color="auto" w:fill="E6E6E6"/>
            <w:vAlign w:val="center"/>
          </w:tcPr>
          <w:p w14:paraId="5946766F" w14:textId="77777777" w:rsidR="007A4BB2" w:rsidRPr="000247A8" w:rsidRDefault="007A4BB2" w:rsidP="00060DCE">
            <w:pPr>
              <w:pStyle w:val="TableSubHeadLeft"/>
              <w:keepNext/>
              <w:spacing w:after="0"/>
              <w:rPr>
                <w:sz w:val="18"/>
                <w:szCs w:val="18"/>
              </w:rPr>
            </w:pPr>
            <w:r w:rsidRPr="000247A8">
              <w:rPr>
                <w:color w:val="000000"/>
                <w:position w:val="6"/>
              </w:rPr>
              <w:t>Description</w:t>
            </w:r>
          </w:p>
        </w:tc>
      </w:tr>
      <w:tr w:rsidR="007A4BB2" w:rsidRPr="000247A8" w14:paraId="09456CD4" w14:textId="77777777">
        <w:tc>
          <w:tcPr>
            <w:tcW w:w="4385" w:type="dxa"/>
            <w:gridSpan w:val="5"/>
            <w:tcBorders>
              <w:bottom w:val="single" w:sz="4" w:space="0" w:color="auto"/>
              <w:right w:val="single" w:sz="4" w:space="0" w:color="auto"/>
            </w:tcBorders>
            <w:shd w:val="clear" w:color="auto" w:fill="F3F3F3"/>
            <w:vAlign w:val="center"/>
          </w:tcPr>
          <w:p w14:paraId="7EBB56BE" w14:textId="77777777" w:rsidR="007A4BB2" w:rsidRPr="000247A8" w:rsidRDefault="007A4BB2">
            <w:pPr>
              <w:pStyle w:val="MArtifactBold"/>
            </w:pPr>
            <w:r w:rsidRPr="000247A8">
              <w:t>PRCP PURGE AUTOMATIC RUN</w:t>
            </w:r>
          </w:p>
        </w:tc>
        <w:tc>
          <w:tcPr>
            <w:tcW w:w="4453" w:type="dxa"/>
            <w:gridSpan w:val="5"/>
            <w:tcBorders>
              <w:left w:val="single" w:sz="4" w:space="0" w:color="auto"/>
              <w:bottom w:val="dotted" w:sz="4" w:space="0" w:color="auto"/>
              <w:right w:val="dotted" w:sz="4" w:space="0" w:color="auto"/>
            </w:tcBorders>
            <w:vAlign w:val="center"/>
          </w:tcPr>
          <w:p w14:paraId="73FBB37A" w14:textId="77777777" w:rsidR="007A4BB2" w:rsidRPr="000247A8" w:rsidRDefault="007A4BB2">
            <w:pPr>
              <w:pStyle w:val="TableText"/>
            </w:pPr>
            <w:r w:rsidRPr="000247A8">
              <w:t>Inventory Automatic Purge Taskman Option</w:t>
            </w:r>
          </w:p>
        </w:tc>
        <w:tc>
          <w:tcPr>
            <w:tcW w:w="810" w:type="dxa"/>
            <w:tcBorders>
              <w:left w:val="dotted" w:sz="4" w:space="0" w:color="auto"/>
              <w:bottom w:val="dotted" w:sz="4" w:space="0" w:color="auto"/>
            </w:tcBorders>
            <w:vAlign w:val="center"/>
          </w:tcPr>
          <w:p w14:paraId="1A21444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15343F3" w14:textId="77777777">
        <w:tc>
          <w:tcPr>
            <w:tcW w:w="981" w:type="dxa"/>
            <w:tcBorders>
              <w:top w:val="nil"/>
              <w:bottom w:val="dotted" w:sz="4" w:space="0" w:color="auto"/>
              <w:right w:val="nil"/>
            </w:tcBorders>
            <w:vAlign w:val="center"/>
          </w:tcPr>
          <w:p w14:paraId="476CBF5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31F5E4B2" w14:textId="77777777" w:rsidR="007A4BB2" w:rsidRPr="000247A8" w:rsidRDefault="007A4BB2">
            <w:pPr>
              <w:pStyle w:val="TableText"/>
            </w:pPr>
            <w:r w:rsidRPr="000247A8">
              <w:t>DQ^PRCPXALL</w:t>
            </w:r>
          </w:p>
        </w:tc>
      </w:tr>
      <w:tr w:rsidR="007A4BB2" w:rsidRPr="000247A8" w14:paraId="7F1B7B15" w14:textId="77777777">
        <w:trPr>
          <w:cantSplit/>
        </w:trPr>
        <w:tc>
          <w:tcPr>
            <w:tcW w:w="981" w:type="dxa"/>
            <w:tcBorders>
              <w:top w:val="dotted" w:sz="4" w:space="0" w:color="auto"/>
              <w:bottom w:val="single" w:sz="4" w:space="0" w:color="auto"/>
              <w:right w:val="nil"/>
            </w:tcBorders>
          </w:tcPr>
          <w:p w14:paraId="32629F77"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0C8C5813" w14:textId="77777777" w:rsidR="007A4BB2" w:rsidRPr="000247A8" w:rsidRDefault="007A4BB2">
            <w:pPr>
              <w:pStyle w:val="TableText"/>
            </w:pPr>
            <w:r w:rsidRPr="000247A8">
              <w:t>This option is controlled by TaskManager.  This option should be set up to run the first day of each month starting around 1:00am.</w:t>
            </w:r>
          </w:p>
        </w:tc>
      </w:tr>
      <w:tr w:rsidR="007A4BB2" w:rsidRPr="000247A8" w14:paraId="7352EAEA" w14:textId="77777777">
        <w:tc>
          <w:tcPr>
            <w:tcW w:w="4385" w:type="dxa"/>
            <w:gridSpan w:val="5"/>
            <w:tcBorders>
              <w:bottom w:val="single" w:sz="4" w:space="0" w:color="auto"/>
              <w:right w:val="single" w:sz="4" w:space="0" w:color="auto"/>
            </w:tcBorders>
            <w:shd w:val="clear" w:color="auto" w:fill="F3F3F3"/>
            <w:vAlign w:val="center"/>
          </w:tcPr>
          <w:p w14:paraId="5C4DDEF2" w14:textId="77777777" w:rsidR="007A4BB2" w:rsidRPr="000247A8" w:rsidRDefault="007A4BB2">
            <w:pPr>
              <w:pStyle w:val="MArtifactBold"/>
            </w:pPr>
            <w:r w:rsidRPr="000247A8">
              <w:t>PRCP PURGE DISTRIBUTION HIST</w:t>
            </w:r>
          </w:p>
        </w:tc>
        <w:tc>
          <w:tcPr>
            <w:tcW w:w="4453" w:type="dxa"/>
            <w:gridSpan w:val="5"/>
            <w:tcBorders>
              <w:left w:val="single" w:sz="4" w:space="0" w:color="auto"/>
              <w:bottom w:val="dotted" w:sz="4" w:space="0" w:color="auto"/>
              <w:right w:val="dotted" w:sz="4" w:space="0" w:color="auto"/>
            </w:tcBorders>
            <w:vAlign w:val="center"/>
          </w:tcPr>
          <w:p w14:paraId="326ECFBE" w14:textId="77777777" w:rsidR="007A4BB2" w:rsidRPr="000247A8" w:rsidRDefault="007A4BB2">
            <w:pPr>
              <w:pStyle w:val="TableText"/>
            </w:pPr>
            <w:r w:rsidRPr="000247A8">
              <w:t>History By Cost Center Purge</w:t>
            </w:r>
          </w:p>
        </w:tc>
        <w:tc>
          <w:tcPr>
            <w:tcW w:w="810" w:type="dxa"/>
            <w:tcBorders>
              <w:left w:val="dotted" w:sz="4" w:space="0" w:color="auto"/>
              <w:bottom w:val="dotted" w:sz="4" w:space="0" w:color="auto"/>
            </w:tcBorders>
            <w:vAlign w:val="center"/>
          </w:tcPr>
          <w:p w14:paraId="6024801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3C0BBB6" w14:textId="77777777">
        <w:tc>
          <w:tcPr>
            <w:tcW w:w="981" w:type="dxa"/>
            <w:tcBorders>
              <w:top w:val="nil"/>
              <w:bottom w:val="dotted" w:sz="4" w:space="0" w:color="auto"/>
              <w:right w:val="nil"/>
            </w:tcBorders>
            <w:vAlign w:val="center"/>
          </w:tcPr>
          <w:p w14:paraId="4F0AF6D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72AB614D" w14:textId="77777777" w:rsidR="007A4BB2" w:rsidRPr="000247A8" w:rsidRDefault="007A4BB2">
            <w:pPr>
              <w:pStyle w:val="TableText"/>
            </w:pPr>
            <w:r w:rsidRPr="000247A8">
              <w:t>PRCPXDIS</w:t>
            </w:r>
          </w:p>
        </w:tc>
      </w:tr>
      <w:tr w:rsidR="007A4BB2" w:rsidRPr="000247A8" w14:paraId="1E942C3D" w14:textId="77777777">
        <w:trPr>
          <w:cantSplit/>
        </w:trPr>
        <w:tc>
          <w:tcPr>
            <w:tcW w:w="981" w:type="dxa"/>
            <w:tcBorders>
              <w:top w:val="dotted" w:sz="4" w:space="0" w:color="auto"/>
              <w:bottom w:val="single" w:sz="4" w:space="0" w:color="auto"/>
              <w:right w:val="nil"/>
            </w:tcBorders>
          </w:tcPr>
          <w:p w14:paraId="03EE0EF6"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5EC09EAD" w14:textId="77777777" w:rsidR="007A4BB2" w:rsidRPr="000247A8" w:rsidRDefault="007A4BB2">
            <w:pPr>
              <w:pStyle w:val="TableText"/>
            </w:pPr>
            <w:r w:rsidRPr="000247A8">
              <w:t xml:space="preserve">Used to purge the Distribution/Usage History totals by cost center, for the month specified by the user.  This file is used to create the month-end distribution report used by accounting.  </w:t>
            </w:r>
          </w:p>
        </w:tc>
      </w:tr>
      <w:tr w:rsidR="007A4BB2" w:rsidRPr="000247A8" w14:paraId="7B828E51" w14:textId="77777777">
        <w:tc>
          <w:tcPr>
            <w:tcW w:w="4385" w:type="dxa"/>
            <w:gridSpan w:val="5"/>
            <w:tcBorders>
              <w:bottom w:val="single" w:sz="4" w:space="0" w:color="auto"/>
              <w:right w:val="single" w:sz="4" w:space="0" w:color="auto"/>
            </w:tcBorders>
            <w:shd w:val="clear" w:color="auto" w:fill="F3F3F3"/>
            <w:vAlign w:val="center"/>
          </w:tcPr>
          <w:p w14:paraId="3571EE63" w14:textId="77777777" w:rsidR="007A4BB2" w:rsidRPr="000247A8" w:rsidRDefault="007A4BB2">
            <w:pPr>
              <w:pStyle w:val="MArtifactBold"/>
            </w:pPr>
            <w:r w:rsidRPr="000247A8">
              <w:t>PRCP PURGE MENU</w:t>
            </w:r>
          </w:p>
        </w:tc>
        <w:tc>
          <w:tcPr>
            <w:tcW w:w="4453" w:type="dxa"/>
            <w:gridSpan w:val="5"/>
            <w:tcBorders>
              <w:left w:val="single" w:sz="4" w:space="0" w:color="auto"/>
              <w:bottom w:val="dotted" w:sz="4" w:space="0" w:color="auto"/>
              <w:right w:val="dotted" w:sz="4" w:space="0" w:color="auto"/>
            </w:tcBorders>
            <w:vAlign w:val="center"/>
          </w:tcPr>
          <w:p w14:paraId="6ED317B7" w14:textId="77777777" w:rsidR="007A4BB2" w:rsidRPr="000247A8" w:rsidRDefault="007A4BB2">
            <w:pPr>
              <w:pStyle w:val="TableText"/>
            </w:pPr>
            <w:r w:rsidRPr="000247A8">
              <w:t>Purge History Files Menu</w:t>
            </w:r>
          </w:p>
        </w:tc>
        <w:tc>
          <w:tcPr>
            <w:tcW w:w="810" w:type="dxa"/>
            <w:tcBorders>
              <w:left w:val="dotted" w:sz="4" w:space="0" w:color="auto"/>
              <w:bottom w:val="dotted" w:sz="4" w:space="0" w:color="auto"/>
            </w:tcBorders>
            <w:vAlign w:val="center"/>
          </w:tcPr>
          <w:p w14:paraId="3341B9D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6D4C1B8" w14:textId="77777777">
        <w:tc>
          <w:tcPr>
            <w:tcW w:w="981" w:type="dxa"/>
            <w:tcBorders>
              <w:top w:val="nil"/>
              <w:bottom w:val="dotted" w:sz="4" w:space="0" w:color="auto"/>
              <w:right w:val="nil"/>
            </w:tcBorders>
            <w:vAlign w:val="center"/>
          </w:tcPr>
          <w:p w14:paraId="5A9AC23E" w14:textId="77777777" w:rsidR="007A4BB2" w:rsidRPr="000247A8" w:rsidRDefault="007A4BB2">
            <w:pPr>
              <w:pStyle w:val="TableSubHeadRight"/>
            </w:pPr>
            <w:r w:rsidRPr="000247A8">
              <w:rPr>
                <w:rFonts w:ascii="Arial" w:hAnsi="Arial"/>
                <w:b w:val="0"/>
                <w:sz w:val="16"/>
                <w:szCs w:val="16"/>
              </w:rPr>
              <w:t>ENTRY:</w:t>
            </w:r>
          </w:p>
        </w:tc>
        <w:tc>
          <w:tcPr>
            <w:tcW w:w="7227" w:type="dxa"/>
            <w:gridSpan w:val="8"/>
            <w:tcBorders>
              <w:top w:val="nil"/>
              <w:left w:val="nil"/>
              <w:bottom w:val="dotted" w:sz="4" w:space="0" w:color="auto"/>
            </w:tcBorders>
            <w:vAlign w:val="center"/>
          </w:tcPr>
          <w:p w14:paraId="7E1AB86F" w14:textId="77777777" w:rsidR="007A4BB2" w:rsidRPr="000247A8" w:rsidRDefault="007A4BB2">
            <w:pPr>
              <w:pStyle w:val="TableText"/>
            </w:pPr>
            <w:r w:rsidRPr="000247A8">
              <w:t>D DISPLAY^PRCPUSEL I '$G(PRCP("I")) S XQUIT=1 D NOMENU^PRCPUSEL</w:t>
            </w:r>
          </w:p>
        </w:tc>
        <w:tc>
          <w:tcPr>
            <w:tcW w:w="630" w:type="dxa"/>
            <w:tcBorders>
              <w:top w:val="nil"/>
              <w:left w:val="nil"/>
              <w:bottom w:val="dotted" w:sz="4" w:space="0" w:color="auto"/>
              <w:right w:val="nil"/>
            </w:tcBorders>
            <w:vAlign w:val="center"/>
          </w:tcPr>
          <w:p w14:paraId="62227A73"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5FC07EFE" w14:textId="77777777" w:rsidR="007A4BB2" w:rsidRPr="000247A8" w:rsidRDefault="007A4BB2">
            <w:pPr>
              <w:pStyle w:val="TableText"/>
            </w:pPr>
            <w:r w:rsidRPr="000247A8">
              <w:t>N/A</w:t>
            </w:r>
          </w:p>
        </w:tc>
      </w:tr>
      <w:tr w:rsidR="007A4BB2" w:rsidRPr="000247A8" w14:paraId="5CE2D3B0" w14:textId="77777777">
        <w:trPr>
          <w:cantSplit/>
        </w:trPr>
        <w:tc>
          <w:tcPr>
            <w:tcW w:w="981" w:type="dxa"/>
            <w:tcBorders>
              <w:top w:val="dotted" w:sz="4" w:space="0" w:color="auto"/>
              <w:bottom w:val="single" w:sz="4" w:space="0" w:color="auto"/>
              <w:right w:val="nil"/>
            </w:tcBorders>
          </w:tcPr>
          <w:p w14:paraId="5B189BD0"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5A1E7106" w14:textId="77777777" w:rsidR="007A4BB2" w:rsidRPr="000247A8" w:rsidRDefault="007A4BB2">
            <w:pPr>
              <w:pStyle w:val="TableText"/>
            </w:pPr>
            <w:r w:rsidRPr="000247A8">
              <w:t xml:space="preserve">Contains options allowing the user to purge various history files, in order to free up disk space.   </w:t>
            </w:r>
          </w:p>
        </w:tc>
      </w:tr>
      <w:tr w:rsidR="007A4BB2" w:rsidRPr="000247A8" w14:paraId="1F05929F" w14:textId="77777777">
        <w:tc>
          <w:tcPr>
            <w:tcW w:w="4385" w:type="dxa"/>
            <w:gridSpan w:val="5"/>
            <w:tcBorders>
              <w:bottom w:val="single" w:sz="4" w:space="0" w:color="auto"/>
              <w:right w:val="single" w:sz="4" w:space="0" w:color="auto"/>
            </w:tcBorders>
            <w:shd w:val="clear" w:color="auto" w:fill="F3F3F3"/>
            <w:vAlign w:val="center"/>
          </w:tcPr>
          <w:p w14:paraId="04DFDEFB" w14:textId="77777777" w:rsidR="007A4BB2" w:rsidRPr="000247A8" w:rsidRDefault="007A4BB2">
            <w:pPr>
              <w:pStyle w:val="MArtifactBold"/>
            </w:pPr>
            <w:r w:rsidRPr="000247A8">
              <w:t>PRCP PURGE RECEIPTS HISTORY</w:t>
            </w:r>
          </w:p>
        </w:tc>
        <w:tc>
          <w:tcPr>
            <w:tcW w:w="4453" w:type="dxa"/>
            <w:gridSpan w:val="5"/>
            <w:tcBorders>
              <w:left w:val="single" w:sz="4" w:space="0" w:color="auto"/>
              <w:bottom w:val="dotted" w:sz="4" w:space="0" w:color="auto"/>
              <w:right w:val="dotted" w:sz="4" w:space="0" w:color="auto"/>
            </w:tcBorders>
            <w:vAlign w:val="center"/>
          </w:tcPr>
          <w:p w14:paraId="1B7A0712" w14:textId="77777777" w:rsidR="007A4BB2" w:rsidRPr="000247A8" w:rsidRDefault="007A4BB2">
            <w:pPr>
              <w:pStyle w:val="TableText"/>
            </w:pPr>
            <w:r w:rsidRPr="000247A8">
              <w:t>Receipts History By Item Purge</w:t>
            </w:r>
          </w:p>
        </w:tc>
        <w:tc>
          <w:tcPr>
            <w:tcW w:w="810" w:type="dxa"/>
            <w:tcBorders>
              <w:left w:val="dotted" w:sz="4" w:space="0" w:color="auto"/>
              <w:bottom w:val="dotted" w:sz="4" w:space="0" w:color="auto"/>
            </w:tcBorders>
            <w:vAlign w:val="center"/>
          </w:tcPr>
          <w:p w14:paraId="336E06B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DC2A7F8" w14:textId="77777777">
        <w:tc>
          <w:tcPr>
            <w:tcW w:w="981" w:type="dxa"/>
            <w:tcBorders>
              <w:top w:val="nil"/>
              <w:bottom w:val="dotted" w:sz="4" w:space="0" w:color="auto"/>
              <w:right w:val="nil"/>
            </w:tcBorders>
            <w:vAlign w:val="center"/>
          </w:tcPr>
          <w:p w14:paraId="33D6B14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4E5CEB7B" w14:textId="77777777" w:rsidR="007A4BB2" w:rsidRPr="000247A8" w:rsidRDefault="007A4BB2">
            <w:pPr>
              <w:pStyle w:val="TableText"/>
            </w:pPr>
            <w:r w:rsidRPr="000247A8">
              <w:t>PRCPXREC</w:t>
            </w:r>
          </w:p>
        </w:tc>
      </w:tr>
      <w:tr w:rsidR="007A4BB2" w:rsidRPr="000247A8" w14:paraId="692B094F" w14:textId="77777777">
        <w:trPr>
          <w:cantSplit/>
        </w:trPr>
        <w:tc>
          <w:tcPr>
            <w:tcW w:w="981" w:type="dxa"/>
            <w:tcBorders>
              <w:top w:val="dotted" w:sz="4" w:space="0" w:color="auto"/>
              <w:bottom w:val="single" w:sz="4" w:space="0" w:color="auto"/>
              <w:right w:val="nil"/>
            </w:tcBorders>
          </w:tcPr>
          <w:p w14:paraId="0FB2D094"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59F87E6D" w14:textId="77777777" w:rsidR="007A4BB2" w:rsidRPr="000247A8" w:rsidRDefault="007A4BB2">
            <w:pPr>
              <w:pStyle w:val="TableText"/>
            </w:pPr>
            <w:r w:rsidRPr="000247A8">
              <w:t xml:space="preserve">Used to purge the receipts history for items stored in the inventory point.  This option should be run once a month and will purge stored data which is older than 13 months.  The data is used in the report </w:t>
            </w:r>
          </w:p>
          <w:p w14:paraId="2D17126F" w14:textId="77777777" w:rsidR="007A4BB2" w:rsidRPr="000247A8" w:rsidRDefault="007A4BB2">
            <w:pPr>
              <w:pStyle w:val="TableText"/>
            </w:pPr>
          </w:p>
        </w:tc>
      </w:tr>
      <w:tr w:rsidR="007A4BB2" w:rsidRPr="000247A8" w14:paraId="2C92927C" w14:textId="77777777">
        <w:tc>
          <w:tcPr>
            <w:tcW w:w="4385" w:type="dxa"/>
            <w:gridSpan w:val="5"/>
            <w:tcBorders>
              <w:bottom w:val="single" w:sz="4" w:space="0" w:color="auto"/>
              <w:right w:val="single" w:sz="4" w:space="0" w:color="auto"/>
            </w:tcBorders>
            <w:shd w:val="clear" w:color="auto" w:fill="F3F3F3"/>
            <w:vAlign w:val="center"/>
          </w:tcPr>
          <w:p w14:paraId="33110580" w14:textId="77777777" w:rsidR="007A4BB2" w:rsidRPr="000247A8" w:rsidRDefault="007A4BB2">
            <w:pPr>
              <w:pStyle w:val="MArtifactBold"/>
            </w:pPr>
            <w:r w:rsidRPr="000247A8">
              <w:t>PRCP PURGE TRANS REGISTER</w:t>
            </w:r>
          </w:p>
        </w:tc>
        <w:tc>
          <w:tcPr>
            <w:tcW w:w="4453" w:type="dxa"/>
            <w:gridSpan w:val="5"/>
            <w:tcBorders>
              <w:left w:val="single" w:sz="4" w:space="0" w:color="auto"/>
              <w:bottom w:val="dotted" w:sz="4" w:space="0" w:color="auto"/>
              <w:right w:val="dotted" w:sz="4" w:space="0" w:color="auto"/>
            </w:tcBorders>
            <w:vAlign w:val="center"/>
          </w:tcPr>
          <w:p w14:paraId="2F0CC542" w14:textId="77777777" w:rsidR="007A4BB2" w:rsidRPr="000247A8" w:rsidRDefault="007A4BB2">
            <w:pPr>
              <w:pStyle w:val="TableText"/>
            </w:pPr>
            <w:r w:rsidRPr="000247A8">
              <w:t>Transaction Register Purge</w:t>
            </w:r>
          </w:p>
        </w:tc>
        <w:tc>
          <w:tcPr>
            <w:tcW w:w="810" w:type="dxa"/>
            <w:tcBorders>
              <w:left w:val="dotted" w:sz="4" w:space="0" w:color="auto"/>
              <w:bottom w:val="dotted" w:sz="4" w:space="0" w:color="auto"/>
            </w:tcBorders>
            <w:vAlign w:val="center"/>
          </w:tcPr>
          <w:p w14:paraId="17F852F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0F1039F" w14:textId="77777777">
        <w:tc>
          <w:tcPr>
            <w:tcW w:w="981" w:type="dxa"/>
            <w:tcBorders>
              <w:top w:val="nil"/>
              <w:bottom w:val="dotted" w:sz="4" w:space="0" w:color="auto"/>
              <w:right w:val="nil"/>
            </w:tcBorders>
            <w:vAlign w:val="center"/>
          </w:tcPr>
          <w:p w14:paraId="0E0A7BF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434248D6" w14:textId="77777777" w:rsidR="007A4BB2" w:rsidRPr="000247A8" w:rsidRDefault="007A4BB2">
            <w:pPr>
              <w:pStyle w:val="TableText"/>
            </w:pPr>
            <w:r w:rsidRPr="000247A8">
              <w:t>PRCPXTRA</w:t>
            </w:r>
          </w:p>
        </w:tc>
      </w:tr>
      <w:tr w:rsidR="007A4BB2" w:rsidRPr="000247A8" w14:paraId="737F4A51" w14:textId="77777777">
        <w:trPr>
          <w:cantSplit/>
        </w:trPr>
        <w:tc>
          <w:tcPr>
            <w:tcW w:w="981" w:type="dxa"/>
            <w:tcBorders>
              <w:top w:val="dotted" w:sz="4" w:space="0" w:color="auto"/>
              <w:bottom w:val="single" w:sz="4" w:space="0" w:color="auto"/>
              <w:right w:val="nil"/>
            </w:tcBorders>
          </w:tcPr>
          <w:p w14:paraId="1924C85A"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3326D327" w14:textId="77777777" w:rsidR="007A4BB2" w:rsidRPr="000247A8" w:rsidRDefault="007A4BB2">
            <w:pPr>
              <w:pStyle w:val="TableText"/>
            </w:pPr>
            <w:r w:rsidRPr="000247A8">
              <w:t xml:space="preserve">Used to purge the transaction register for all transactions which affect the inventory point that are older than 13 months.  This option should be run once a month in order to free up disk space.  The data is used for printing the inventory transaction register report.  </w:t>
            </w:r>
          </w:p>
        </w:tc>
      </w:tr>
      <w:tr w:rsidR="007A4BB2" w:rsidRPr="000247A8" w14:paraId="42C696A9" w14:textId="77777777">
        <w:tc>
          <w:tcPr>
            <w:tcW w:w="4385" w:type="dxa"/>
            <w:gridSpan w:val="5"/>
            <w:tcBorders>
              <w:bottom w:val="single" w:sz="4" w:space="0" w:color="auto"/>
              <w:right w:val="single" w:sz="4" w:space="0" w:color="auto"/>
            </w:tcBorders>
            <w:shd w:val="clear" w:color="auto" w:fill="F3F3F3"/>
            <w:vAlign w:val="center"/>
          </w:tcPr>
          <w:p w14:paraId="75530CBE" w14:textId="77777777" w:rsidR="007A4BB2" w:rsidRPr="000247A8" w:rsidRDefault="007A4BB2">
            <w:pPr>
              <w:pStyle w:val="MArtifactBold"/>
            </w:pPr>
            <w:r w:rsidRPr="000247A8">
              <w:t>PRCP PURGE USAGE/DISTRIBUTION</w:t>
            </w:r>
          </w:p>
        </w:tc>
        <w:tc>
          <w:tcPr>
            <w:tcW w:w="4453" w:type="dxa"/>
            <w:gridSpan w:val="5"/>
            <w:tcBorders>
              <w:left w:val="single" w:sz="4" w:space="0" w:color="auto"/>
              <w:bottom w:val="dotted" w:sz="4" w:space="0" w:color="auto"/>
              <w:right w:val="dotted" w:sz="4" w:space="0" w:color="auto"/>
            </w:tcBorders>
            <w:vAlign w:val="center"/>
          </w:tcPr>
          <w:p w14:paraId="0E1CD707" w14:textId="77777777" w:rsidR="007A4BB2" w:rsidRPr="000247A8" w:rsidRDefault="007A4BB2">
            <w:pPr>
              <w:pStyle w:val="TableText"/>
            </w:pPr>
            <w:r w:rsidRPr="000247A8">
              <w:t>Usage/Distribution Monthly Totals Purge</w:t>
            </w:r>
          </w:p>
        </w:tc>
        <w:tc>
          <w:tcPr>
            <w:tcW w:w="810" w:type="dxa"/>
            <w:tcBorders>
              <w:left w:val="dotted" w:sz="4" w:space="0" w:color="auto"/>
              <w:bottom w:val="dotted" w:sz="4" w:space="0" w:color="auto"/>
            </w:tcBorders>
            <w:vAlign w:val="center"/>
          </w:tcPr>
          <w:p w14:paraId="0371E0B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24710D4" w14:textId="77777777">
        <w:tc>
          <w:tcPr>
            <w:tcW w:w="981" w:type="dxa"/>
            <w:tcBorders>
              <w:top w:val="nil"/>
              <w:bottom w:val="dotted" w:sz="4" w:space="0" w:color="auto"/>
              <w:right w:val="nil"/>
            </w:tcBorders>
            <w:vAlign w:val="center"/>
          </w:tcPr>
          <w:p w14:paraId="578EA47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16493A1C" w14:textId="77777777" w:rsidR="007A4BB2" w:rsidRPr="000247A8" w:rsidRDefault="007A4BB2">
            <w:pPr>
              <w:pStyle w:val="TableText"/>
            </w:pPr>
            <w:r w:rsidRPr="000247A8">
              <w:t>PRCPXUSE</w:t>
            </w:r>
          </w:p>
        </w:tc>
      </w:tr>
      <w:tr w:rsidR="007A4BB2" w:rsidRPr="000247A8" w14:paraId="5D0505F8" w14:textId="77777777">
        <w:trPr>
          <w:cantSplit/>
        </w:trPr>
        <w:tc>
          <w:tcPr>
            <w:tcW w:w="981" w:type="dxa"/>
            <w:tcBorders>
              <w:top w:val="dotted" w:sz="4" w:space="0" w:color="auto"/>
              <w:bottom w:val="single" w:sz="4" w:space="0" w:color="auto"/>
              <w:right w:val="nil"/>
            </w:tcBorders>
          </w:tcPr>
          <w:p w14:paraId="4B5D4186"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53A78779" w14:textId="77777777" w:rsidR="007A4BB2" w:rsidRPr="000247A8" w:rsidRDefault="007A4BB2">
            <w:pPr>
              <w:pStyle w:val="TableText"/>
            </w:pPr>
            <w:r w:rsidRPr="000247A8">
              <w:t>Used to purge the usage/distribution totals for items stored in the inventory point and are older than 13 months.  This option should be run once a month in order to free up disk space.  The data is used in the various “Usage Reports.”</w:t>
            </w:r>
          </w:p>
        </w:tc>
      </w:tr>
      <w:tr w:rsidR="007A4BB2" w:rsidRPr="000247A8" w14:paraId="2DC1AE30" w14:textId="77777777">
        <w:tc>
          <w:tcPr>
            <w:tcW w:w="4385" w:type="dxa"/>
            <w:gridSpan w:val="5"/>
            <w:tcBorders>
              <w:bottom w:val="single" w:sz="4" w:space="0" w:color="auto"/>
              <w:right w:val="single" w:sz="4" w:space="0" w:color="auto"/>
            </w:tcBorders>
            <w:shd w:val="clear" w:color="auto" w:fill="F3F3F3"/>
            <w:vAlign w:val="center"/>
          </w:tcPr>
          <w:p w14:paraId="24C2F335" w14:textId="77777777" w:rsidR="007A4BB2" w:rsidRPr="000247A8" w:rsidRDefault="007A4BB2">
            <w:pPr>
              <w:pStyle w:val="MArtifactBold"/>
            </w:pPr>
            <w:r w:rsidRPr="000247A8">
              <w:t>PRCP QUANTITY DISTRIBUTION</w:t>
            </w:r>
          </w:p>
        </w:tc>
        <w:tc>
          <w:tcPr>
            <w:tcW w:w="4453" w:type="dxa"/>
            <w:gridSpan w:val="5"/>
            <w:tcBorders>
              <w:left w:val="single" w:sz="4" w:space="0" w:color="auto"/>
              <w:bottom w:val="dotted" w:sz="4" w:space="0" w:color="auto"/>
              <w:right w:val="dotted" w:sz="4" w:space="0" w:color="auto"/>
            </w:tcBorders>
            <w:vAlign w:val="center"/>
          </w:tcPr>
          <w:p w14:paraId="65F8F23F" w14:textId="77777777" w:rsidR="007A4BB2" w:rsidRPr="000247A8" w:rsidRDefault="007A4BB2">
            <w:pPr>
              <w:pStyle w:val="TableText"/>
            </w:pPr>
            <w:r w:rsidRPr="000247A8">
              <w:t>Quantity Distribution Report</w:t>
            </w:r>
          </w:p>
        </w:tc>
        <w:tc>
          <w:tcPr>
            <w:tcW w:w="810" w:type="dxa"/>
            <w:tcBorders>
              <w:left w:val="dotted" w:sz="4" w:space="0" w:color="auto"/>
              <w:bottom w:val="dotted" w:sz="4" w:space="0" w:color="auto"/>
            </w:tcBorders>
            <w:vAlign w:val="center"/>
          </w:tcPr>
          <w:p w14:paraId="1A724B5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0C64222" w14:textId="77777777">
        <w:tc>
          <w:tcPr>
            <w:tcW w:w="981" w:type="dxa"/>
            <w:tcBorders>
              <w:top w:val="nil"/>
              <w:bottom w:val="dotted" w:sz="4" w:space="0" w:color="auto"/>
              <w:right w:val="nil"/>
            </w:tcBorders>
            <w:vAlign w:val="center"/>
          </w:tcPr>
          <w:p w14:paraId="7A442FE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24EE3078" w14:textId="77777777" w:rsidR="007A4BB2" w:rsidRPr="000247A8" w:rsidRDefault="007A4BB2">
            <w:pPr>
              <w:pStyle w:val="TableText"/>
            </w:pPr>
            <w:r w:rsidRPr="000247A8">
              <w:t>PRCPRQDR</w:t>
            </w:r>
          </w:p>
        </w:tc>
      </w:tr>
      <w:tr w:rsidR="007A4BB2" w:rsidRPr="000247A8" w14:paraId="11DDA316" w14:textId="77777777">
        <w:trPr>
          <w:cantSplit/>
        </w:trPr>
        <w:tc>
          <w:tcPr>
            <w:tcW w:w="981" w:type="dxa"/>
            <w:tcBorders>
              <w:top w:val="dotted" w:sz="4" w:space="0" w:color="auto"/>
              <w:bottom w:val="single" w:sz="4" w:space="0" w:color="auto"/>
              <w:right w:val="nil"/>
            </w:tcBorders>
          </w:tcPr>
          <w:p w14:paraId="30E40AB0"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10"/>
            <w:tcBorders>
              <w:top w:val="dotted" w:sz="4" w:space="0" w:color="auto"/>
              <w:left w:val="nil"/>
              <w:bottom w:val="single" w:sz="4" w:space="0" w:color="auto"/>
            </w:tcBorders>
            <w:vAlign w:val="center"/>
          </w:tcPr>
          <w:p w14:paraId="377AD0D6" w14:textId="77777777" w:rsidR="00B41FAB" w:rsidRPr="000247A8" w:rsidRDefault="007A4BB2" w:rsidP="00B41FAB">
            <w:pPr>
              <w:pStyle w:val="TableText"/>
            </w:pPr>
            <w:r w:rsidRPr="000247A8">
              <w:t xml:space="preserve">Produces the Quantity Distribution Report.  The report presents a comparison between the normal stock level (entered by the user) and the calculated average stock distributed for the past year.  This report will help in making adjustments to the stock levels (temporary, emergency, and normal).  Provides a breakout of the quantity distributed by month, which will help in determining usage trends for items.  The report includes the item master number, description, NSN (for Warehouse), unit per issue, standard reorder point, optional reorder point, temporary stock level, emergency stock level, and normal stock level.  The Warehouse will have the option to select specific item NSNs to display, and the report is sorted by NSN.  The Primary will have the option to select specific item master numbers to display; that report is sorted by description.  </w:t>
            </w:r>
            <w:r w:rsidR="00B41FAB" w:rsidRPr="000247A8">
              <w:t xml:space="preserve">The secondary will have options similar to the primary but the report will </w:t>
            </w:r>
          </w:p>
          <w:p w14:paraId="7DAA85D8" w14:textId="77777777" w:rsidR="007A4BB2" w:rsidRPr="000247A8" w:rsidRDefault="00B41FAB" w:rsidP="00B41FAB">
            <w:pPr>
              <w:pStyle w:val="TableText"/>
            </w:pPr>
            <w:r w:rsidRPr="000247A8">
              <w:t xml:space="preserve"> display recipients instead of distribution points.  </w:t>
            </w:r>
          </w:p>
        </w:tc>
      </w:tr>
      <w:tr w:rsidR="007A4BB2" w:rsidRPr="000247A8" w14:paraId="7D43A812" w14:textId="77777777">
        <w:tc>
          <w:tcPr>
            <w:tcW w:w="4385" w:type="dxa"/>
            <w:gridSpan w:val="5"/>
            <w:tcBorders>
              <w:bottom w:val="single" w:sz="4" w:space="0" w:color="auto"/>
              <w:right w:val="single" w:sz="4" w:space="0" w:color="auto"/>
            </w:tcBorders>
            <w:shd w:val="clear" w:color="auto" w:fill="F3F3F3"/>
            <w:vAlign w:val="center"/>
          </w:tcPr>
          <w:p w14:paraId="7EC640F4" w14:textId="77777777" w:rsidR="007A4BB2" w:rsidRPr="000247A8" w:rsidRDefault="007A4BB2">
            <w:pPr>
              <w:pStyle w:val="MArtifactBold"/>
            </w:pPr>
            <w:r w:rsidRPr="000247A8">
              <w:t>PRCP RECEIVE ISSUE BOOK ORDER</w:t>
            </w:r>
          </w:p>
        </w:tc>
        <w:tc>
          <w:tcPr>
            <w:tcW w:w="4453" w:type="dxa"/>
            <w:gridSpan w:val="5"/>
            <w:tcBorders>
              <w:left w:val="single" w:sz="4" w:space="0" w:color="auto"/>
              <w:bottom w:val="dotted" w:sz="4" w:space="0" w:color="auto"/>
              <w:right w:val="dotted" w:sz="4" w:space="0" w:color="auto"/>
            </w:tcBorders>
            <w:vAlign w:val="center"/>
          </w:tcPr>
          <w:p w14:paraId="16B6D92A" w14:textId="77777777" w:rsidR="007A4BB2" w:rsidRPr="000247A8" w:rsidRDefault="007A4BB2">
            <w:pPr>
              <w:pStyle w:val="TableText"/>
            </w:pPr>
            <w:r w:rsidRPr="000247A8">
              <w:t>Receive Issue Book Order</w:t>
            </w:r>
          </w:p>
        </w:tc>
        <w:tc>
          <w:tcPr>
            <w:tcW w:w="810" w:type="dxa"/>
            <w:tcBorders>
              <w:left w:val="dotted" w:sz="4" w:space="0" w:color="auto"/>
              <w:bottom w:val="dotted" w:sz="4" w:space="0" w:color="auto"/>
            </w:tcBorders>
            <w:vAlign w:val="center"/>
          </w:tcPr>
          <w:p w14:paraId="7FB5D1E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EF251FB" w14:textId="77777777">
        <w:tc>
          <w:tcPr>
            <w:tcW w:w="981" w:type="dxa"/>
            <w:tcBorders>
              <w:top w:val="nil"/>
              <w:bottom w:val="dotted" w:sz="4" w:space="0" w:color="auto"/>
              <w:right w:val="nil"/>
            </w:tcBorders>
            <w:vAlign w:val="center"/>
          </w:tcPr>
          <w:p w14:paraId="2793AA4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66F77938" w14:textId="77777777" w:rsidR="007A4BB2" w:rsidRPr="000247A8" w:rsidRDefault="007A4BB2">
            <w:pPr>
              <w:pStyle w:val="TableText"/>
            </w:pPr>
            <w:r w:rsidRPr="000247A8">
              <w:t>PRCPWPPL</w:t>
            </w:r>
          </w:p>
        </w:tc>
      </w:tr>
      <w:tr w:rsidR="007A4BB2" w:rsidRPr="000247A8" w14:paraId="7826B6DA" w14:textId="77777777">
        <w:trPr>
          <w:cantSplit/>
        </w:trPr>
        <w:tc>
          <w:tcPr>
            <w:tcW w:w="981" w:type="dxa"/>
            <w:tcBorders>
              <w:top w:val="dotted" w:sz="4" w:space="0" w:color="auto"/>
              <w:bottom w:val="single" w:sz="4" w:space="0" w:color="auto"/>
              <w:right w:val="nil"/>
            </w:tcBorders>
          </w:tcPr>
          <w:p w14:paraId="713FCE97"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37E570D7" w14:textId="77777777" w:rsidR="007A4BB2" w:rsidRPr="000247A8" w:rsidRDefault="007A4BB2">
            <w:pPr>
              <w:pStyle w:val="TableText"/>
            </w:pPr>
            <w:r w:rsidRPr="000247A8">
              <w:t xml:space="preserve">Used by the Primary inventory point to receive in issue book requests distributed by the warehouse.  When receiving in the issue book request, the Primary on-hand quantity and due-in quantity is adjusted.  The Warehouse quantities are not changed until the Warehouse posts the issue book request.  If the Warehouse </w:t>
            </w:r>
            <w:r w:rsidRPr="000247A8">
              <w:rPr>
                <w:i/>
              </w:rPr>
              <w:t>has</w:t>
            </w:r>
            <w:r w:rsidRPr="000247A8">
              <w:t xml:space="preserve"> posted the issue book request, the Primary will not be able to receive the order in since the Primary receiving process was done during Warehouse posting.    </w:t>
            </w:r>
          </w:p>
        </w:tc>
      </w:tr>
      <w:tr w:rsidR="007A4BB2" w:rsidRPr="000247A8" w14:paraId="3ED162D3" w14:textId="77777777">
        <w:tc>
          <w:tcPr>
            <w:tcW w:w="4385" w:type="dxa"/>
            <w:gridSpan w:val="5"/>
            <w:tcBorders>
              <w:bottom w:val="single" w:sz="4" w:space="0" w:color="auto"/>
              <w:right w:val="single" w:sz="4" w:space="0" w:color="auto"/>
            </w:tcBorders>
            <w:shd w:val="clear" w:color="auto" w:fill="F3F3F3"/>
            <w:vAlign w:val="center"/>
          </w:tcPr>
          <w:p w14:paraId="0041C5BB" w14:textId="77777777" w:rsidR="007A4BB2" w:rsidRPr="000247A8" w:rsidRDefault="007A4BB2">
            <w:pPr>
              <w:pStyle w:val="MArtifactBold"/>
            </w:pPr>
            <w:r w:rsidRPr="000247A8">
              <w:t>PRCP RECEIVE PURCHASE ORDER</w:t>
            </w:r>
          </w:p>
        </w:tc>
        <w:tc>
          <w:tcPr>
            <w:tcW w:w="4453" w:type="dxa"/>
            <w:gridSpan w:val="5"/>
            <w:tcBorders>
              <w:left w:val="single" w:sz="4" w:space="0" w:color="auto"/>
              <w:bottom w:val="dotted" w:sz="4" w:space="0" w:color="auto"/>
              <w:right w:val="dotted" w:sz="4" w:space="0" w:color="auto"/>
            </w:tcBorders>
            <w:vAlign w:val="center"/>
          </w:tcPr>
          <w:p w14:paraId="764B4636" w14:textId="77777777" w:rsidR="007A4BB2" w:rsidRPr="000247A8" w:rsidRDefault="007A4BB2">
            <w:pPr>
              <w:pStyle w:val="TableText"/>
            </w:pPr>
            <w:r w:rsidRPr="000247A8">
              <w:t>Purchase Order Receiving To Inventory Point</w:t>
            </w:r>
          </w:p>
        </w:tc>
        <w:tc>
          <w:tcPr>
            <w:tcW w:w="810" w:type="dxa"/>
            <w:tcBorders>
              <w:left w:val="dotted" w:sz="4" w:space="0" w:color="auto"/>
              <w:bottom w:val="dotted" w:sz="4" w:space="0" w:color="auto"/>
            </w:tcBorders>
            <w:vAlign w:val="center"/>
          </w:tcPr>
          <w:p w14:paraId="40D1770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AF07863" w14:textId="77777777">
        <w:tc>
          <w:tcPr>
            <w:tcW w:w="981" w:type="dxa"/>
            <w:tcBorders>
              <w:top w:val="nil"/>
              <w:bottom w:val="dotted" w:sz="4" w:space="0" w:color="auto"/>
              <w:right w:val="nil"/>
            </w:tcBorders>
            <w:vAlign w:val="center"/>
          </w:tcPr>
          <w:p w14:paraId="01C9137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19FC9BC4" w14:textId="77777777" w:rsidR="007A4BB2" w:rsidRPr="000247A8" w:rsidRDefault="007A4BB2">
            <w:pPr>
              <w:pStyle w:val="TableText"/>
            </w:pPr>
            <w:r w:rsidRPr="000247A8">
              <w:t>PRCPPOLM</w:t>
            </w:r>
          </w:p>
        </w:tc>
      </w:tr>
      <w:tr w:rsidR="007A4BB2" w:rsidRPr="000247A8" w14:paraId="295CFDDF" w14:textId="77777777">
        <w:trPr>
          <w:cantSplit/>
        </w:trPr>
        <w:tc>
          <w:tcPr>
            <w:tcW w:w="981" w:type="dxa"/>
            <w:tcBorders>
              <w:top w:val="dotted" w:sz="4" w:space="0" w:color="auto"/>
              <w:bottom w:val="single" w:sz="4" w:space="0" w:color="auto"/>
              <w:right w:val="nil"/>
            </w:tcBorders>
          </w:tcPr>
          <w:p w14:paraId="464731B3"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344A81A9" w14:textId="77777777" w:rsidR="007A4BB2" w:rsidRPr="000247A8" w:rsidRDefault="007A4BB2">
            <w:pPr>
              <w:pStyle w:val="TableText"/>
            </w:pPr>
            <w:r w:rsidRPr="000247A8">
              <w:t xml:space="preserve">Used for receiving from any source </w:t>
            </w:r>
            <w:r w:rsidRPr="000247A8">
              <w:rPr>
                <w:i/>
              </w:rPr>
              <w:t>other than</w:t>
            </w:r>
            <w:r w:rsidRPr="000247A8">
              <w:t xml:space="preserve"> Supply Warehouse (Issues).  User enters a PO and the partial number received.  For recurring items, the process updates inventory quantity. The process also recalculates the average unit cost for the item, based on a weighted average between the quantity on hand at the old average price, and the quantity received at a new price.  It also updates the last unit cost, and the date last received, as well as receiving history showing the date and quantity received, and the percentage of normal stock level on hand before the receipt was posted to the inventory.  If the user has specified that a detailed inventory transaction history should be kept, this file is also updated.  For nonrecurring items, the process updates only the distribution history for the inventory point receiving the item.</w:t>
            </w:r>
          </w:p>
        </w:tc>
      </w:tr>
      <w:tr w:rsidR="007A4BB2" w:rsidRPr="000247A8" w14:paraId="143CFDCD" w14:textId="77777777">
        <w:tc>
          <w:tcPr>
            <w:tcW w:w="4385" w:type="dxa"/>
            <w:gridSpan w:val="5"/>
            <w:tcBorders>
              <w:bottom w:val="single" w:sz="4" w:space="0" w:color="auto"/>
              <w:right w:val="single" w:sz="4" w:space="0" w:color="auto"/>
            </w:tcBorders>
            <w:shd w:val="clear" w:color="auto" w:fill="F3F3F3"/>
            <w:vAlign w:val="center"/>
          </w:tcPr>
          <w:p w14:paraId="6F8426CE" w14:textId="77777777" w:rsidR="007A4BB2" w:rsidRPr="000247A8" w:rsidRDefault="007A4BB2">
            <w:pPr>
              <w:pStyle w:val="MArtifactBold"/>
            </w:pPr>
            <w:r w:rsidRPr="000247A8">
              <w:t>PRCP RECEIVING/DISTR MENU</w:t>
            </w:r>
          </w:p>
        </w:tc>
        <w:tc>
          <w:tcPr>
            <w:tcW w:w="4453" w:type="dxa"/>
            <w:gridSpan w:val="5"/>
            <w:tcBorders>
              <w:left w:val="single" w:sz="4" w:space="0" w:color="auto"/>
              <w:bottom w:val="dotted" w:sz="4" w:space="0" w:color="auto"/>
              <w:right w:val="dotted" w:sz="4" w:space="0" w:color="auto"/>
            </w:tcBorders>
            <w:vAlign w:val="center"/>
          </w:tcPr>
          <w:p w14:paraId="3BD1A206" w14:textId="77777777" w:rsidR="007A4BB2" w:rsidRPr="000247A8" w:rsidRDefault="007A4BB2">
            <w:pPr>
              <w:pStyle w:val="TableText"/>
            </w:pPr>
            <w:r w:rsidRPr="000247A8">
              <w:t>Receiving And Distribution Menu</w:t>
            </w:r>
          </w:p>
        </w:tc>
        <w:tc>
          <w:tcPr>
            <w:tcW w:w="810" w:type="dxa"/>
            <w:tcBorders>
              <w:left w:val="dotted" w:sz="4" w:space="0" w:color="auto"/>
              <w:bottom w:val="dotted" w:sz="4" w:space="0" w:color="auto"/>
            </w:tcBorders>
            <w:vAlign w:val="center"/>
          </w:tcPr>
          <w:p w14:paraId="74419D5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C3D5092" w14:textId="77777777">
        <w:tc>
          <w:tcPr>
            <w:tcW w:w="981" w:type="dxa"/>
            <w:tcBorders>
              <w:top w:val="nil"/>
              <w:bottom w:val="dotted" w:sz="4" w:space="0" w:color="auto"/>
              <w:right w:val="nil"/>
            </w:tcBorders>
            <w:vAlign w:val="center"/>
          </w:tcPr>
          <w:p w14:paraId="02E15F25" w14:textId="77777777" w:rsidR="007A4BB2" w:rsidRPr="000247A8" w:rsidRDefault="007A4BB2">
            <w:pPr>
              <w:pStyle w:val="TableSubHeadRight"/>
            </w:pPr>
            <w:r w:rsidRPr="000247A8">
              <w:rPr>
                <w:rFonts w:ascii="Arial" w:hAnsi="Arial"/>
                <w:b w:val="0"/>
                <w:sz w:val="16"/>
                <w:szCs w:val="16"/>
              </w:rPr>
              <w:t>ENTRY:</w:t>
            </w:r>
          </w:p>
        </w:tc>
        <w:tc>
          <w:tcPr>
            <w:tcW w:w="7227" w:type="dxa"/>
            <w:gridSpan w:val="8"/>
            <w:tcBorders>
              <w:top w:val="nil"/>
              <w:left w:val="nil"/>
              <w:bottom w:val="dotted" w:sz="4" w:space="0" w:color="auto"/>
            </w:tcBorders>
            <w:vAlign w:val="center"/>
          </w:tcPr>
          <w:p w14:paraId="1B0BAE5D" w14:textId="77777777" w:rsidR="007A4BB2" w:rsidRPr="000247A8" w:rsidRDefault="007A4BB2">
            <w:pPr>
              <w:pStyle w:val="TableText"/>
            </w:pPr>
            <w:r w:rsidRPr="000247A8">
              <w:t>K:$G(PRCP("DPTYPE"))'="P" PRCP S PRCP("DPTYPE")="P" D DISPLAY^PRCPUSEL I '$G(PRCP("I")) S XQUIT=1 D NOMENU^PRCPUSEL</w:t>
            </w:r>
          </w:p>
        </w:tc>
        <w:tc>
          <w:tcPr>
            <w:tcW w:w="630" w:type="dxa"/>
            <w:tcBorders>
              <w:top w:val="nil"/>
              <w:left w:val="nil"/>
              <w:bottom w:val="dotted" w:sz="4" w:space="0" w:color="auto"/>
              <w:right w:val="nil"/>
            </w:tcBorders>
            <w:vAlign w:val="center"/>
          </w:tcPr>
          <w:p w14:paraId="2A2CE7CD"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17C56EEE" w14:textId="77777777" w:rsidR="007A4BB2" w:rsidRPr="000247A8" w:rsidRDefault="007A4BB2">
            <w:pPr>
              <w:pStyle w:val="TableText"/>
            </w:pPr>
            <w:r w:rsidRPr="000247A8">
              <w:t>N/A</w:t>
            </w:r>
          </w:p>
        </w:tc>
      </w:tr>
      <w:tr w:rsidR="007A4BB2" w:rsidRPr="000247A8" w14:paraId="57594629" w14:textId="77777777">
        <w:trPr>
          <w:cantSplit/>
        </w:trPr>
        <w:tc>
          <w:tcPr>
            <w:tcW w:w="981" w:type="dxa"/>
            <w:tcBorders>
              <w:top w:val="dotted" w:sz="4" w:space="0" w:color="auto"/>
              <w:bottom w:val="single" w:sz="4" w:space="0" w:color="auto"/>
              <w:right w:val="nil"/>
            </w:tcBorders>
          </w:tcPr>
          <w:p w14:paraId="274895AE"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26A3073C" w14:textId="77777777" w:rsidR="007A4BB2" w:rsidRPr="000247A8" w:rsidRDefault="007A4BB2">
            <w:pPr>
              <w:pStyle w:val="TableText"/>
            </w:pPr>
            <w:r w:rsidRPr="000247A8">
              <w:t xml:space="preserve">Contains all the options related to receiving and distribution in an inventory point.  </w:t>
            </w:r>
          </w:p>
        </w:tc>
      </w:tr>
      <w:tr w:rsidR="004D0B74" w:rsidRPr="000247A8" w14:paraId="7E1DBA8D" w14:textId="77777777" w:rsidTr="00AD3458">
        <w:trPr>
          <w:cantSplit/>
        </w:trPr>
        <w:tc>
          <w:tcPr>
            <w:tcW w:w="4338" w:type="dxa"/>
            <w:gridSpan w:val="4"/>
            <w:tcBorders>
              <w:top w:val="dotted" w:sz="4" w:space="0" w:color="auto"/>
              <w:bottom w:val="single" w:sz="4" w:space="0" w:color="auto"/>
            </w:tcBorders>
          </w:tcPr>
          <w:p w14:paraId="16E58A09" w14:textId="77777777" w:rsidR="004D0B74" w:rsidRPr="000247A8" w:rsidRDefault="00AD3458">
            <w:pPr>
              <w:pStyle w:val="TableText"/>
            </w:pPr>
            <w:r w:rsidRPr="000247A8">
              <w:t>PRCP REMOVE SS FROM DIST ORD</w:t>
            </w:r>
          </w:p>
        </w:tc>
        <w:tc>
          <w:tcPr>
            <w:tcW w:w="4500" w:type="dxa"/>
            <w:gridSpan w:val="6"/>
            <w:tcBorders>
              <w:top w:val="dotted" w:sz="4" w:space="0" w:color="auto"/>
              <w:bottom w:val="single" w:sz="4" w:space="0" w:color="auto"/>
            </w:tcBorders>
          </w:tcPr>
          <w:p w14:paraId="7EED2766" w14:textId="77777777" w:rsidR="004D0B74" w:rsidRPr="000247A8" w:rsidRDefault="00AD3458">
            <w:pPr>
              <w:pStyle w:val="TableText"/>
            </w:pPr>
            <w:r w:rsidRPr="000247A8">
              <w:t>Remove Supply Station From Dist Order</w:t>
            </w:r>
          </w:p>
        </w:tc>
        <w:tc>
          <w:tcPr>
            <w:tcW w:w="810" w:type="dxa"/>
            <w:tcBorders>
              <w:top w:val="dotted" w:sz="4" w:space="0" w:color="auto"/>
              <w:bottom w:val="single" w:sz="4" w:space="0" w:color="auto"/>
            </w:tcBorders>
          </w:tcPr>
          <w:p w14:paraId="6B0D73BB" w14:textId="77777777" w:rsidR="004D0B74" w:rsidRPr="000247A8" w:rsidRDefault="00AD3458" w:rsidP="00AD3458">
            <w:pPr>
              <w:pStyle w:val="TableText"/>
              <w:jc w:val="center"/>
            </w:pPr>
            <w:r w:rsidRPr="000247A8">
              <w:t>R</w:t>
            </w:r>
          </w:p>
        </w:tc>
      </w:tr>
      <w:tr w:rsidR="004D0B74" w:rsidRPr="000247A8" w14:paraId="093A2CC3" w14:textId="77777777">
        <w:trPr>
          <w:cantSplit/>
        </w:trPr>
        <w:tc>
          <w:tcPr>
            <w:tcW w:w="981" w:type="dxa"/>
            <w:tcBorders>
              <w:top w:val="dotted" w:sz="4" w:space="0" w:color="auto"/>
              <w:bottom w:val="single" w:sz="4" w:space="0" w:color="auto"/>
              <w:right w:val="nil"/>
            </w:tcBorders>
          </w:tcPr>
          <w:p w14:paraId="558AA989" w14:textId="77777777" w:rsidR="004D0B74" w:rsidRPr="000247A8" w:rsidRDefault="00AD3458" w:rsidP="004D0B74">
            <w:pPr>
              <w:pStyle w:val="TableSubHeadRight"/>
              <w:jc w:val="left"/>
              <w:rPr>
                <w:rFonts w:ascii="Arial" w:hAnsi="Arial"/>
                <w:b w:val="0"/>
                <w:sz w:val="16"/>
                <w:szCs w:val="16"/>
              </w:rPr>
            </w:pPr>
            <w:r w:rsidRPr="000247A8">
              <w:rPr>
                <w:rFonts w:ascii="Arial" w:hAnsi="Arial"/>
                <w:b w:val="0"/>
                <w:sz w:val="16"/>
                <w:szCs w:val="16"/>
              </w:rPr>
              <w:t>ROUTINE:</w:t>
            </w:r>
          </w:p>
        </w:tc>
        <w:tc>
          <w:tcPr>
            <w:tcW w:w="8667" w:type="dxa"/>
            <w:gridSpan w:val="10"/>
            <w:tcBorders>
              <w:top w:val="dotted" w:sz="4" w:space="0" w:color="auto"/>
              <w:left w:val="nil"/>
              <w:bottom w:val="single" w:sz="4" w:space="0" w:color="auto"/>
            </w:tcBorders>
            <w:vAlign w:val="center"/>
          </w:tcPr>
          <w:p w14:paraId="4396BF6A" w14:textId="77777777" w:rsidR="004D0B74" w:rsidRPr="000247A8" w:rsidRDefault="00AD3458">
            <w:pPr>
              <w:pStyle w:val="TableText"/>
            </w:pPr>
            <w:r w:rsidRPr="000247A8">
              <w:t>REMFLAG^PRCPOPR</w:t>
            </w:r>
          </w:p>
        </w:tc>
      </w:tr>
      <w:tr w:rsidR="004D0B74" w:rsidRPr="000247A8" w14:paraId="3D8474A2" w14:textId="77777777">
        <w:trPr>
          <w:cantSplit/>
        </w:trPr>
        <w:tc>
          <w:tcPr>
            <w:tcW w:w="981" w:type="dxa"/>
            <w:tcBorders>
              <w:top w:val="dotted" w:sz="4" w:space="0" w:color="auto"/>
              <w:bottom w:val="single" w:sz="4" w:space="0" w:color="auto"/>
              <w:right w:val="nil"/>
            </w:tcBorders>
          </w:tcPr>
          <w:p w14:paraId="17D3F3DB" w14:textId="77777777" w:rsidR="004D0B74" w:rsidRPr="000247A8" w:rsidRDefault="00AD3458" w:rsidP="004D0B74">
            <w:pPr>
              <w:pStyle w:val="TableSubHeadRight"/>
              <w:jc w:val="left"/>
              <w:rPr>
                <w:rFonts w:ascii="Arial" w:hAnsi="Arial"/>
                <w:b w:val="0"/>
                <w:sz w:val="16"/>
                <w:szCs w:val="16"/>
              </w:rPr>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393EE92F" w14:textId="77777777" w:rsidR="004D0B74" w:rsidRPr="000247A8" w:rsidRDefault="00AD3458" w:rsidP="00AD3458">
            <w:pPr>
              <w:pStyle w:val="TableText"/>
            </w:pPr>
            <w:r w:rsidRPr="000247A8">
              <w:t>This option will only be used when the interface between GIP and the supply stations is down for a long time.  It allows the user to identify an individually orders that will be processed further in GIP and not by the supply stations.</w:t>
            </w:r>
          </w:p>
        </w:tc>
      </w:tr>
      <w:tr w:rsidR="004D0B74" w:rsidRPr="000247A8" w14:paraId="74D71FF0" w14:textId="77777777" w:rsidTr="00AD3458">
        <w:trPr>
          <w:cantSplit/>
        </w:trPr>
        <w:tc>
          <w:tcPr>
            <w:tcW w:w="4338" w:type="dxa"/>
            <w:gridSpan w:val="4"/>
            <w:tcBorders>
              <w:top w:val="dotted" w:sz="4" w:space="0" w:color="auto"/>
              <w:bottom w:val="single" w:sz="4" w:space="0" w:color="auto"/>
            </w:tcBorders>
          </w:tcPr>
          <w:p w14:paraId="1D7B4C69" w14:textId="77777777" w:rsidR="004D0B74" w:rsidRPr="000247A8" w:rsidRDefault="00AD3458">
            <w:pPr>
              <w:pStyle w:val="TableText"/>
            </w:pPr>
            <w:r w:rsidRPr="000247A8">
              <w:t>PRCP REPLACE ON-HAND INVENTORY</w:t>
            </w:r>
          </w:p>
        </w:tc>
        <w:tc>
          <w:tcPr>
            <w:tcW w:w="4500" w:type="dxa"/>
            <w:gridSpan w:val="6"/>
            <w:tcBorders>
              <w:top w:val="dotted" w:sz="4" w:space="0" w:color="auto"/>
              <w:bottom w:val="single" w:sz="4" w:space="0" w:color="auto"/>
            </w:tcBorders>
          </w:tcPr>
          <w:p w14:paraId="1E2F1EA8" w14:textId="77777777" w:rsidR="004D0B74" w:rsidRPr="000247A8" w:rsidRDefault="00AD3458">
            <w:pPr>
              <w:pStyle w:val="TableText"/>
            </w:pPr>
            <w:r w:rsidRPr="000247A8">
              <w:t>Adjust Quantity to Supply Station Values</w:t>
            </w:r>
          </w:p>
        </w:tc>
        <w:tc>
          <w:tcPr>
            <w:tcW w:w="810" w:type="dxa"/>
            <w:tcBorders>
              <w:top w:val="dotted" w:sz="4" w:space="0" w:color="auto"/>
              <w:bottom w:val="single" w:sz="4" w:space="0" w:color="auto"/>
            </w:tcBorders>
          </w:tcPr>
          <w:p w14:paraId="10B7C397" w14:textId="77777777" w:rsidR="004D0B74" w:rsidRPr="000247A8" w:rsidRDefault="00AD3458" w:rsidP="00AD3458">
            <w:pPr>
              <w:pStyle w:val="TableText"/>
              <w:jc w:val="center"/>
            </w:pPr>
            <w:r w:rsidRPr="000247A8">
              <w:t>R</w:t>
            </w:r>
          </w:p>
        </w:tc>
      </w:tr>
      <w:tr w:rsidR="00AD3458" w:rsidRPr="000247A8" w14:paraId="0D51AF2A" w14:textId="77777777" w:rsidTr="00AD3458">
        <w:trPr>
          <w:cantSplit/>
        </w:trPr>
        <w:tc>
          <w:tcPr>
            <w:tcW w:w="981" w:type="dxa"/>
            <w:tcBorders>
              <w:top w:val="dotted" w:sz="4" w:space="0" w:color="auto"/>
              <w:bottom w:val="single" w:sz="4" w:space="0" w:color="auto"/>
              <w:right w:val="nil"/>
            </w:tcBorders>
          </w:tcPr>
          <w:p w14:paraId="7BF14134" w14:textId="77777777" w:rsidR="00AD3458" w:rsidRPr="000247A8" w:rsidRDefault="00AD3458" w:rsidP="004D0B74">
            <w:pPr>
              <w:pStyle w:val="TableSubHeadRight"/>
              <w:jc w:val="left"/>
              <w:rPr>
                <w:rFonts w:ascii="Arial" w:hAnsi="Arial"/>
                <w:b w:val="0"/>
                <w:sz w:val="16"/>
                <w:szCs w:val="16"/>
              </w:rPr>
            </w:pPr>
            <w:r w:rsidRPr="000247A8">
              <w:rPr>
                <w:rFonts w:ascii="Arial" w:hAnsi="Arial"/>
                <w:b w:val="0"/>
                <w:sz w:val="16"/>
                <w:szCs w:val="16"/>
              </w:rPr>
              <w:lastRenderedPageBreak/>
              <w:t>ROUTINE:</w:t>
            </w:r>
          </w:p>
        </w:tc>
        <w:tc>
          <w:tcPr>
            <w:tcW w:w="6237" w:type="dxa"/>
            <w:gridSpan w:val="6"/>
            <w:tcBorders>
              <w:top w:val="dotted" w:sz="4" w:space="0" w:color="auto"/>
              <w:left w:val="nil"/>
              <w:bottom w:val="single" w:sz="4" w:space="0" w:color="auto"/>
            </w:tcBorders>
            <w:vAlign w:val="center"/>
          </w:tcPr>
          <w:p w14:paraId="715F7461" w14:textId="77777777" w:rsidR="00AD3458" w:rsidRPr="000247A8" w:rsidRDefault="00AD3458">
            <w:pPr>
              <w:pStyle w:val="TableText"/>
            </w:pPr>
            <w:r w:rsidRPr="000247A8">
              <w:t>PRCPSSQT</w:t>
            </w:r>
          </w:p>
        </w:tc>
        <w:tc>
          <w:tcPr>
            <w:tcW w:w="810" w:type="dxa"/>
            <w:tcBorders>
              <w:top w:val="dotted" w:sz="4" w:space="0" w:color="auto"/>
              <w:left w:val="nil"/>
              <w:bottom w:val="single" w:sz="4" w:space="0" w:color="auto"/>
            </w:tcBorders>
            <w:vAlign w:val="center"/>
          </w:tcPr>
          <w:p w14:paraId="76009D41" w14:textId="77777777" w:rsidR="00AD3458" w:rsidRPr="000247A8" w:rsidRDefault="00AD3458">
            <w:pPr>
              <w:pStyle w:val="TableText"/>
            </w:pPr>
            <w:r w:rsidRPr="000247A8">
              <w:rPr>
                <w:rFonts w:ascii="Arial" w:hAnsi="Arial"/>
                <w:b/>
                <w:sz w:val="16"/>
                <w:szCs w:val="16"/>
              </w:rPr>
              <w:t>LOCK:</w:t>
            </w:r>
          </w:p>
        </w:tc>
        <w:tc>
          <w:tcPr>
            <w:tcW w:w="1620" w:type="dxa"/>
            <w:gridSpan w:val="3"/>
            <w:tcBorders>
              <w:top w:val="dotted" w:sz="4" w:space="0" w:color="auto"/>
              <w:left w:val="nil"/>
              <w:bottom w:val="single" w:sz="4" w:space="0" w:color="auto"/>
            </w:tcBorders>
            <w:vAlign w:val="center"/>
          </w:tcPr>
          <w:p w14:paraId="109DB5BC" w14:textId="77777777" w:rsidR="00AD3458" w:rsidRPr="000247A8" w:rsidRDefault="00AD3458">
            <w:pPr>
              <w:pStyle w:val="TableText"/>
            </w:pPr>
            <w:r w:rsidRPr="000247A8">
              <w:t>PRCPSSQOH</w:t>
            </w:r>
          </w:p>
        </w:tc>
      </w:tr>
      <w:tr w:rsidR="004D0B74" w:rsidRPr="000247A8" w14:paraId="22CE3667" w14:textId="77777777">
        <w:trPr>
          <w:cantSplit/>
        </w:trPr>
        <w:tc>
          <w:tcPr>
            <w:tcW w:w="981" w:type="dxa"/>
            <w:tcBorders>
              <w:top w:val="dotted" w:sz="4" w:space="0" w:color="auto"/>
              <w:bottom w:val="single" w:sz="4" w:space="0" w:color="auto"/>
              <w:right w:val="nil"/>
            </w:tcBorders>
          </w:tcPr>
          <w:p w14:paraId="11B984C6" w14:textId="77777777" w:rsidR="004D0B74" w:rsidRPr="000247A8" w:rsidRDefault="00AD3458" w:rsidP="004D0B74">
            <w:pPr>
              <w:pStyle w:val="TableSubHeadRight"/>
              <w:jc w:val="left"/>
              <w:rPr>
                <w:rFonts w:ascii="Arial" w:hAnsi="Arial"/>
                <w:b w:val="0"/>
                <w:sz w:val="16"/>
                <w:szCs w:val="16"/>
              </w:rPr>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15276158" w14:textId="77777777" w:rsidR="004D0B74" w:rsidRPr="000247A8" w:rsidRDefault="00AD3458" w:rsidP="00AD3458">
            <w:pPr>
              <w:pStyle w:val="TableText"/>
            </w:pPr>
            <w:r w:rsidRPr="000247A8">
              <w:t>This option enables an authorized user to request that the quantities of items in the inventory point are adjusted to the quantities reported by the linked supply station at the time the request is made.</w:t>
            </w:r>
          </w:p>
        </w:tc>
      </w:tr>
      <w:tr w:rsidR="007A4BB2" w:rsidRPr="000247A8" w14:paraId="070128F6" w14:textId="77777777">
        <w:tc>
          <w:tcPr>
            <w:tcW w:w="4385" w:type="dxa"/>
            <w:gridSpan w:val="5"/>
            <w:tcBorders>
              <w:bottom w:val="single" w:sz="4" w:space="0" w:color="auto"/>
              <w:right w:val="single" w:sz="4" w:space="0" w:color="auto"/>
            </w:tcBorders>
            <w:shd w:val="clear" w:color="auto" w:fill="F3F3F3"/>
            <w:vAlign w:val="center"/>
          </w:tcPr>
          <w:p w14:paraId="5C09C131" w14:textId="77777777" w:rsidR="007A4BB2" w:rsidRPr="000247A8" w:rsidRDefault="007A4BB2">
            <w:pPr>
              <w:pStyle w:val="MArtifactBold"/>
            </w:pPr>
            <w:r w:rsidRPr="000247A8">
              <w:t>PRCP REPORTS MENU</w:t>
            </w:r>
          </w:p>
        </w:tc>
        <w:tc>
          <w:tcPr>
            <w:tcW w:w="4453" w:type="dxa"/>
            <w:gridSpan w:val="5"/>
            <w:tcBorders>
              <w:left w:val="single" w:sz="4" w:space="0" w:color="auto"/>
              <w:bottom w:val="dotted" w:sz="4" w:space="0" w:color="auto"/>
              <w:right w:val="dotted" w:sz="4" w:space="0" w:color="auto"/>
            </w:tcBorders>
            <w:vAlign w:val="center"/>
          </w:tcPr>
          <w:p w14:paraId="7D456258" w14:textId="77777777" w:rsidR="007A4BB2" w:rsidRPr="000247A8" w:rsidRDefault="007A4BB2">
            <w:pPr>
              <w:pStyle w:val="TableText"/>
            </w:pPr>
            <w:r w:rsidRPr="000247A8">
              <w:t>Reports Menu</w:t>
            </w:r>
          </w:p>
        </w:tc>
        <w:tc>
          <w:tcPr>
            <w:tcW w:w="810" w:type="dxa"/>
            <w:tcBorders>
              <w:left w:val="dotted" w:sz="4" w:space="0" w:color="auto"/>
              <w:bottom w:val="dotted" w:sz="4" w:space="0" w:color="auto"/>
            </w:tcBorders>
            <w:vAlign w:val="center"/>
          </w:tcPr>
          <w:p w14:paraId="69DAB93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F65268A" w14:textId="77777777">
        <w:tc>
          <w:tcPr>
            <w:tcW w:w="981" w:type="dxa"/>
            <w:tcBorders>
              <w:top w:val="nil"/>
              <w:bottom w:val="dotted" w:sz="4" w:space="0" w:color="auto"/>
              <w:right w:val="nil"/>
            </w:tcBorders>
            <w:vAlign w:val="center"/>
          </w:tcPr>
          <w:p w14:paraId="528D2A00" w14:textId="77777777" w:rsidR="007A4BB2" w:rsidRPr="000247A8" w:rsidRDefault="007A4BB2">
            <w:pPr>
              <w:pStyle w:val="TableSubHeadRight"/>
            </w:pPr>
            <w:r w:rsidRPr="000247A8">
              <w:rPr>
                <w:rFonts w:ascii="Arial" w:hAnsi="Arial"/>
                <w:b w:val="0"/>
                <w:sz w:val="16"/>
                <w:szCs w:val="16"/>
              </w:rPr>
              <w:t>ENTRY:</w:t>
            </w:r>
          </w:p>
        </w:tc>
        <w:tc>
          <w:tcPr>
            <w:tcW w:w="7227" w:type="dxa"/>
            <w:gridSpan w:val="8"/>
            <w:tcBorders>
              <w:top w:val="nil"/>
              <w:left w:val="nil"/>
              <w:bottom w:val="dotted" w:sz="4" w:space="0" w:color="auto"/>
            </w:tcBorders>
            <w:vAlign w:val="center"/>
          </w:tcPr>
          <w:p w14:paraId="0C912A87" w14:textId="77777777" w:rsidR="007A4BB2" w:rsidRPr="000247A8" w:rsidRDefault="007A4BB2">
            <w:pPr>
              <w:pStyle w:val="TableText"/>
            </w:pPr>
            <w:r w:rsidRPr="000247A8">
              <w:t>K:$G(PRCP("DPTYPE"))'="P" PRCP S PRCP("DPTYPE")="P" D DISPLAY^PRCPUSEL I '$G(PRCP("I")) S XQUIT=1 D NOMENU^PRCPUSEL</w:t>
            </w:r>
          </w:p>
        </w:tc>
        <w:tc>
          <w:tcPr>
            <w:tcW w:w="630" w:type="dxa"/>
            <w:tcBorders>
              <w:top w:val="nil"/>
              <w:left w:val="nil"/>
              <w:bottom w:val="dotted" w:sz="4" w:space="0" w:color="auto"/>
              <w:right w:val="nil"/>
            </w:tcBorders>
            <w:vAlign w:val="center"/>
          </w:tcPr>
          <w:p w14:paraId="38193F6E"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3BA33641" w14:textId="77777777" w:rsidR="007A4BB2" w:rsidRPr="000247A8" w:rsidRDefault="007A4BB2">
            <w:pPr>
              <w:pStyle w:val="TableText"/>
            </w:pPr>
            <w:r w:rsidRPr="000247A8">
              <w:t>N/A</w:t>
            </w:r>
          </w:p>
        </w:tc>
      </w:tr>
      <w:tr w:rsidR="007A4BB2" w:rsidRPr="000247A8" w14:paraId="53366E63" w14:textId="77777777">
        <w:trPr>
          <w:cantSplit/>
        </w:trPr>
        <w:tc>
          <w:tcPr>
            <w:tcW w:w="981" w:type="dxa"/>
            <w:tcBorders>
              <w:top w:val="dotted" w:sz="4" w:space="0" w:color="auto"/>
              <w:bottom w:val="single" w:sz="4" w:space="0" w:color="auto"/>
              <w:right w:val="nil"/>
            </w:tcBorders>
          </w:tcPr>
          <w:p w14:paraId="66846E8C"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0191D8CA" w14:textId="77777777" w:rsidR="007A4BB2" w:rsidRPr="000247A8" w:rsidRDefault="007A4BB2">
            <w:pPr>
              <w:pStyle w:val="TableText"/>
            </w:pPr>
            <w:r w:rsidRPr="000247A8">
              <w:t xml:space="preserve">Contains reports which can be used by the primary inventory point to manage and track item data.   </w:t>
            </w:r>
          </w:p>
        </w:tc>
      </w:tr>
      <w:tr w:rsidR="00E061DA" w:rsidRPr="000247A8" w14:paraId="2E087C67" w14:textId="77777777" w:rsidTr="00E061DA">
        <w:trPr>
          <w:cantSplit/>
        </w:trPr>
        <w:tc>
          <w:tcPr>
            <w:tcW w:w="4338" w:type="dxa"/>
            <w:gridSpan w:val="4"/>
            <w:tcBorders>
              <w:top w:val="dotted" w:sz="4" w:space="0" w:color="auto"/>
              <w:bottom w:val="single" w:sz="4" w:space="0" w:color="auto"/>
            </w:tcBorders>
          </w:tcPr>
          <w:p w14:paraId="6A359DDC" w14:textId="77777777" w:rsidR="00E061DA" w:rsidRPr="000247A8" w:rsidRDefault="00E061DA">
            <w:pPr>
              <w:pStyle w:val="TableText"/>
            </w:pPr>
            <w:r w:rsidRPr="000247A8">
              <w:t>PRCP SS QTY DISCREPANCIES</w:t>
            </w:r>
          </w:p>
        </w:tc>
        <w:tc>
          <w:tcPr>
            <w:tcW w:w="4500" w:type="dxa"/>
            <w:gridSpan w:val="6"/>
            <w:tcBorders>
              <w:top w:val="dotted" w:sz="4" w:space="0" w:color="auto"/>
              <w:bottom w:val="single" w:sz="4" w:space="0" w:color="auto"/>
            </w:tcBorders>
          </w:tcPr>
          <w:p w14:paraId="25F5FAAF" w14:textId="77777777" w:rsidR="00E061DA" w:rsidRPr="000247A8" w:rsidRDefault="00E061DA">
            <w:pPr>
              <w:pStyle w:val="TableText"/>
            </w:pPr>
            <w:r w:rsidRPr="000247A8">
              <w:t>Supply Station Quantity Discrepancies</w:t>
            </w:r>
          </w:p>
        </w:tc>
        <w:tc>
          <w:tcPr>
            <w:tcW w:w="810" w:type="dxa"/>
            <w:tcBorders>
              <w:top w:val="dotted" w:sz="4" w:space="0" w:color="auto"/>
              <w:bottom w:val="single" w:sz="4" w:space="0" w:color="auto"/>
            </w:tcBorders>
          </w:tcPr>
          <w:p w14:paraId="689EC56B" w14:textId="77777777" w:rsidR="00E061DA" w:rsidRPr="000247A8" w:rsidRDefault="00E061DA" w:rsidP="00E061DA">
            <w:pPr>
              <w:pStyle w:val="TableText"/>
              <w:jc w:val="center"/>
            </w:pPr>
            <w:r w:rsidRPr="000247A8">
              <w:t>R</w:t>
            </w:r>
          </w:p>
        </w:tc>
      </w:tr>
      <w:tr w:rsidR="00E061DA" w:rsidRPr="000247A8" w14:paraId="3C5405AD" w14:textId="77777777">
        <w:trPr>
          <w:cantSplit/>
        </w:trPr>
        <w:tc>
          <w:tcPr>
            <w:tcW w:w="981" w:type="dxa"/>
            <w:tcBorders>
              <w:top w:val="dotted" w:sz="4" w:space="0" w:color="auto"/>
              <w:bottom w:val="single" w:sz="4" w:space="0" w:color="auto"/>
              <w:right w:val="nil"/>
            </w:tcBorders>
          </w:tcPr>
          <w:p w14:paraId="16994FCA" w14:textId="77777777" w:rsidR="00E061DA" w:rsidRPr="000247A8" w:rsidRDefault="00E061DA">
            <w:pPr>
              <w:pStyle w:val="TableSubHeadRight"/>
              <w:rPr>
                <w:rFonts w:ascii="Arial" w:hAnsi="Arial"/>
                <w:b w:val="0"/>
                <w:sz w:val="16"/>
                <w:szCs w:val="16"/>
              </w:rPr>
            </w:pPr>
            <w:r w:rsidRPr="000247A8">
              <w:rPr>
                <w:rFonts w:ascii="Arial" w:hAnsi="Arial"/>
                <w:b w:val="0"/>
                <w:sz w:val="16"/>
                <w:szCs w:val="16"/>
              </w:rPr>
              <w:t>ROUTINE:</w:t>
            </w:r>
          </w:p>
        </w:tc>
        <w:tc>
          <w:tcPr>
            <w:tcW w:w="8667" w:type="dxa"/>
            <w:gridSpan w:val="10"/>
            <w:tcBorders>
              <w:top w:val="dotted" w:sz="4" w:space="0" w:color="auto"/>
              <w:left w:val="nil"/>
              <w:bottom w:val="single" w:sz="4" w:space="0" w:color="auto"/>
            </w:tcBorders>
            <w:vAlign w:val="center"/>
          </w:tcPr>
          <w:p w14:paraId="1296C018" w14:textId="77777777" w:rsidR="00E061DA" w:rsidRPr="000247A8" w:rsidRDefault="00E061DA">
            <w:pPr>
              <w:pStyle w:val="TableText"/>
            </w:pPr>
            <w:r w:rsidRPr="000247A8">
              <w:t>PRCPRDIS</w:t>
            </w:r>
          </w:p>
        </w:tc>
      </w:tr>
      <w:tr w:rsidR="00E061DA" w:rsidRPr="000247A8" w14:paraId="739F4715" w14:textId="77777777">
        <w:trPr>
          <w:cantSplit/>
        </w:trPr>
        <w:tc>
          <w:tcPr>
            <w:tcW w:w="981" w:type="dxa"/>
            <w:tcBorders>
              <w:top w:val="dotted" w:sz="4" w:space="0" w:color="auto"/>
              <w:bottom w:val="single" w:sz="4" w:space="0" w:color="auto"/>
              <w:right w:val="nil"/>
            </w:tcBorders>
          </w:tcPr>
          <w:p w14:paraId="7E6A9715" w14:textId="77777777" w:rsidR="00E061DA" w:rsidRPr="000247A8" w:rsidRDefault="00E061DA">
            <w:pPr>
              <w:pStyle w:val="TableSubHeadRight"/>
              <w:rPr>
                <w:rFonts w:ascii="Arial" w:hAnsi="Arial"/>
                <w:b w:val="0"/>
                <w:sz w:val="16"/>
                <w:szCs w:val="16"/>
              </w:rPr>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5A330DA5" w14:textId="77777777" w:rsidR="00E061DA" w:rsidRPr="000247A8" w:rsidRDefault="00E061DA" w:rsidP="00E061DA">
            <w:pPr>
              <w:pStyle w:val="TableText"/>
            </w:pPr>
            <w:r w:rsidRPr="000247A8">
              <w:t>This option will produce a report of all items whose on hand quantity differs from the on hand quantity last reported by the supply station.  The option is only meant to be run by secondaries linked by supply  stations.</w:t>
            </w:r>
          </w:p>
        </w:tc>
      </w:tr>
      <w:tr w:rsidR="007A4BB2" w:rsidRPr="000247A8" w14:paraId="3F1359B8" w14:textId="77777777">
        <w:tc>
          <w:tcPr>
            <w:tcW w:w="4385" w:type="dxa"/>
            <w:gridSpan w:val="5"/>
            <w:tcBorders>
              <w:bottom w:val="single" w:sz="4" w:space="0" w:color="auto"/>
              <w:right w:val="single" w:sz="4" w:space="0" w:color="auto"/>
            </w:tcBorders>
            <w:shd w:val="clear" w:color="auto" w:fill="F3F3F3"/>
            <w:vAlign w:val="center"/>
          </w:tcPr>
          <w:p w14:paraId="4076F028" w14:textId="77777777" w:rsidR="007A4BB2" w:rsidRPr="000247A8" w:rsidRDefault="007A4BB2">
            <w:pPr>
              <w:pStyle w:val="MArtifactBold"/>
            </w:pPr>
            <w:r w:rsidRPr="000247A8">
              <w:t>PRCP STOCK STATUS REPORT</w:t>
            </w:r>
          </w:p>
        </w:tc>
        <w:tc>
          <w:tcPr>
            <w:tcW w:w="4453" w:type="dxa"/>
            <w:gridSpan w:val="5"/>
            <w:tcBorders>
              <w:left w:val="single" w:sz="4" w:space="0" w:color="auto"/>
              <w:bottom w:val="dotted" w:sz="4" w:space="0" w:color="auto"/>
              <w:right w:val="dotted" w:sz="4" w:space="0" w:color="auto"/>
            </w:tcBorders>
            <w:vAlign w:val="center"/>
          </w:tcPr>
          <w:p w14:paraId="2DE80E5E" w14:textId="77777777" w:rsidR="007A4BB2" w:rsidRPr="000247A8" w:rsidRDefault="007A4BB2">
            <w:pPr>
              <w:pStyle w:val="TableText"/>
            </w:pPr>
            <w:r w:rsidRPr="000247A8">
              <w:t>Stock Status Report</w:t>
            </w:r>
          </w:p>
        </w:tc>
        <w:tc>
          <w:tcPr>
            <w:tcW w:w="810" w:type="dxa"/>
            <w:tcBorders>
              <w:left w:val="dotted" w:sz="4" w:space="0" w:color="auto"/>
              <w:bottom w:val="dotted" w:sz="4" w:space="0" w:color="auto"/>
            </w:tcBorders>
            <w:vAlign w:val="center"/>
          </w:tcPr>
          <w:p w14:paraId="3A7BEBD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2D86178" w14:textId="77777777">
        <w:tc>
          <w:tcPr>
            <w:tcW w:w="981" w:type="dxa"/>
            <w:tcBorders>
              <w:top w:val="nil"/>
              <w:bottom w:val="dotted" w:sz="4" w:space="0" w:color="auto"/>
              <w:right w:val="nil"/>
            </w:tcBorders>
            <w:vAlign w:val="center"/>
          </w:tcPr>
          <w:p w14:paraId="6465ADA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2BC4AAC7" w14:textId="77777777" w:rsidR="007A4BB2" w:rsidRPr="000247A8" w:rsidRDefault="007A4BB2">
            <w:pPr>
              <w:pStyle w:val="TableText"/>
            </w:pPr>
            <w:r w:rsidRPr="000247A8">
              <w:t>PRCPPOLM</w:t>
            </w:r>
          </w:p>
        </w:tc>
      </w:tr>
      <w:tr w:rsidR="007A4BB2" w:rsidRPr="000247A8" w14:paraId="1B170000" w14:textId="77777777">
        <w:trPr>
          <w:cantSplit/>
        </w:trPr>
        <w:tc>
          <w:tcPr>
            <w:tcW w:w="981" w:type="dxa"/>
            <w:tcBorders>
              <w:top w:val="dotted" w:sz="4" w:space="0" w:color="auto"/>
              <w:bottom w:val="single" w:sz="4" w:space="0" w:color="auto"/>
              <w:right w:val="nil"/>
            </w:tcBorders>
          </w:tcPr>
          <w:p w14:paraId="322015E1"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13F4380D" w14:textId="77777777" w:rsidR="007A4BB2" w:rsidRPr="000247A8" w:rsidRDefault="007A4BB2">
            <w:pPr>
              <w:pStyle w:val="TableText"/>
            </w:pPr>
            <w:r w:rsidRPr="000247A8">
              <w:t>Produces the Stock Status Report.  The report provides a summary of all issues, receipts, and adjustments with the opening and closing balances by account codes.  It will calculate the turnover rate, inactive item percent, long supply percent</w:t>
            </w:r>
            <w:r w:rsidR="0080348A" w:rsidRPr="000247A8">
              <w:t>.</w:t>
            </w:r>
            <w:r w:rsidRPr="000247A8">
              <w:t xml:space="preserve">  All inventory points will have the option to select the specified month and year for the report.  Also, users can enter the item inactivity cutoff month and year.  Items which have not had activity after the specified cutoff date, will be used to calculate the inactive item percent on the report.</w:t>
            </w:r>
          </w:p>
        </w:tc>
      </w:tr>
      <w:tr w:rsidR="007A4BB2" w:rsidRPr="000247A8" w14:paraId="45548C31" w14:textId="77777777">
        <w:tc>
          <w:tcPr>
            <w:tcW w:w="4385" w:type="dxa"/>
            <w:gridSpan w:val="5"/>
            <w:tcBorders>
              <w:bottom w:val="single" w:sz="4" w:space="0" w:color="auto"/>
              <w:right w:val="single" w:sz="4" w:space="0" w:color="auto"/>
            </w:tcBorders>
            <w:shd w:val="clear" w:color="auto" w:fill="F3F3F3"/>
            <w:vAlign w:val="center"/>
          </w:tcPr>
          <w:p w14:paraId="5C67B918" w14:textId="77777777" w:rsidR="007A4BB2" w:rsidRPr="000247A8" w:rsidRDefault="007A4BB2">
            <w:pPr>
              <w:pStyle w:val="MArtifactBold"/>
            </w:pPr>
            <w:r w:rsidRPr="000247A8">
              <w:t>PRCP STORAGE LOCATION EDIT</w:t>
            </w:r>
          </w:p>
        </w:tc>
        <w:tc>
          <w:tcPr>
            <w:tcW w:w="4453" w:type="dxa"/>
            <w:gridSpan w:val="5"/>
            <w:tcBorders>
              <w:left w:val="single" w:sz="4" w:space="0" w:color="auto"/>
              <w:bottom w:val="dotted" w:sz="4" w:space="0" w:color="auto"/>
              <w:right w:val="dotted" w:sz="4" w:space="0" w:color="auto"/>
            </w:tcBorders>
            <w:vAlign w:val="center"/>
          </w:tcPr>
          <w:p w14:paraId="1234B74C" w14:textId="77777777" w:rsidR="007A4BB2" w:rsidRPr="000247A8" w:rsidRDefault="007A4BB2">
            <w:pPr>
              <w:pStyle w:val="TableText"/>
            </w:pPr>
            <w:r w:rsidRPr="000247A8">
              <w:t>Storage Location Enter/Edit</w:t>
            </w:r>
          </w:p>
        </w:tc>
        <w:tc>
          <w:tcPr>
            <w:tcW w:w="810" w:type="dxa"/>
            <w:tcBorders>
              <w:left w:val="dotted" w:sz="4" w:space="0" w:color="auto"/>
              <w:bottom w:val="dotted" w:sz="4" w:space="0" w:color="auto"/>
            </w:tcBorders>
            <w:vAlign w:val="center"/>
          </w:tcPr>
          <w:p w14:paraId="0B688F7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93CFABE" w14:textId="77777777">
        <w:tc>
          <w:tcPr>
            <w:tcW w:w="981" w:type="dxa"/>
            <w:tcBorders>
              <w:top w:val="nil"/>
              <w:bottom w:val="dotted" w:sz="4" w:space="0" w:color="auto"/>
              <w:right w:val="nil"/>
            </w:tcBorders>
            <w:vAlign w:val="center"/>
          </w:tcPr>
          <w:p w14:paraId="579303F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3E0C4EEF" w14:textId="77777777" w:rsidR="007A4BB2" w:rsidRPr="000247A8" w:rsidRDefault="007A4BB2">
            <w:pPr>
              <w:pStyle w:val="TableText"/>
            </w:pPr>
            <w:r w:rsidRPr="000247A8">
              <w:t>PRCPESTO</w:t>
            </w:r>
          </w:p>
        </w:tc>
      </w:tr>
      <w:tr w:rsidR="007A4BB2" w:rsidRPr="000247A8" w14:paraId="5C772EC5" w14:textId="77777777">
        <w:trPr>
          <w:cantSplit/>
        </w:trPr>
        <w:tc>
          <w:tcPr>
            <w:tcW w:w="981" w:type="dxa"/>
            <w:tcBorders>
              <w:top w:val="dotted" w:sz="4" w:space="0" w:color="auto"/>
              <w:bottom w:val="single" w:sz="4" w:space="0" w:color="auto"/>
              <w:right w:val="nil"/>
            </w:tcBorders>
          </w:tcPr>
          <w:p w14:paraId="336C35A6"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5952E710" w14:textId="77777777" w:rsidR="007A4BB2" w:rsidRPr="000247A8" w:rsidRDefault="007A4BB2">
            <w:pPr>
              <w:pStyle w:val="TableText"/>
            </w:pPr>
            <w:r w:rsidRPr="000247A8">
              <w:t>Allows the manager of an inventory point to change or remove storage locations which have been set up for the inventory point.</w:t>
            </w:r>
          </w:p>
        </w:tc>
      </w:tr>
      <w:tr w:rsidR="007A4BB2" w:rsidRPr="000247A8" w14:paraId="4CB59755" w14:textId="77777777">
        <w:tc>
          <w:tcPr>
            <w:tcW w:w="4385" w:type="dxa"/>
            <w:gridSpan w:val="5"/>
            <w:tcBorders>
              <w:bottom w:val="single" w:sz="4" w:space="0" w:color="auto"/>
              <w:right w:val="single" w:sz="4" w:space="0" w:color="auto"/>
            </w:tcBorders>
            <w:shd w:val="clear" w:color="auto" w:fill="F3F3F3"/>
            <w:vAlign w:val="center"/>
          </w:tcPr>
          <w:p w14:paraId="634A333A" w14:textId="77777777" w:rsidR="007A4BB2" w:rsidRPr="000247A8" w:rsidRDefault="007A4BB2">
            <w:pPr>
              <w:pStyle w:val="MArtifactBold"/>
            </w:pPr>
            <w:r w:rsidRPr="000247A8">
              <w:t>PRCP SUBSTITUTE LISTING</w:t>
            </w:r>
          </w:p>
        </w:tc>
        <w:tc>
          <w:tcPr>
            <w:tcW w:w="4453" w:type="dxa"/>
            <w:gridSpan w:val="5"/>
            <w:tcBorders>
              <w:left w:val="single" w:sz="4" w:space="0" w:color="auto"/>
              <w:bottom w:val="dotted" w:sz="4" w:space="0" w:color="auto"/>
              <w:right w:val="dotted" w:sz="4" w:space="0" w:color="auto"/>
            </w:tcBorders>
            <w:vAlign w:val="center"/>
          </w:tcPr>
          <w:p w14:paraId="309C14FC" w14:textId="77777777" w:rsidR="007A4BB2" w:rsidRPr="000247A8" w:rsidRDefault="007A4BB2">
            <w:pPr>
              <w:pStyle w:val="TableText"/>
            </w:pPr>
            <w:r w:rsidRPr="000247A8">
              <w:t>Substitute Listing Report</w:t>
            </w:r>
          </w:p>
        </w:tc>
        <w:tc>
          <w:tcPr>
            <w:tcW w:w="810" w:type="dxa"/>
            <w:tcBorders>
              <w:left w:val="dotted" w:sz="4" w:space="0" w:color="auto"/>
              <w:bottom w:val="dotted" w:sz="4" w:space="0" w:color="auto"/>
            </w:tcBorders>
            <w:vAlign w:val="center"/>
          </w:tcPr>
          <w:p w14:paraId="6EDDC40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54B30CF" w14:textId="77777777">
        <w:tc>
          <w:tcPr>
            <w:tcW w:w="981" w:type="dxa"/>
            <w:tcBorders>
              <w:top w:val="nil"/>
              <w:bottom w:val="dotted" w:sz="4" w:space="0" w:color="auto"/>
              <w:right w:val="nil"/>
            </w:tcBorders>
            <w:vAlign w:val="center"/>
          </w:tcPr>
          <w:p w14:paraId="6D7B759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345BEACB" w14:textId="77777777" w:rsidR="007A4BB2" w:rsidRPr="000247A8" w:rsidRDefault="007A4BB2">
            <w:pPr>
              <w:pStyle w:val="TableText"/>
            </w:pPr>
            <w:r w:rsidRPr="000247A8">
              <w:t>PRCPESTO</w:t>
            </w:r>
          </w:p>
        </w:tc>
      </w:tr>
      <w:tr w:rsidR="007A4BB2" w:rsidRPr="000247A8" w14:paraId="1E9593F7" w14:textId="77777777" w:rsidTr="00E061DA">
        <w:trPr>
          <w:cantSplit/>
        </w:trPr>
        <w:tc>
          <w:tcPr>
            <w:tcW w:w="981" w:type="dxa"/>
            <w:tcBorders>
              <w:top w:val="dotted" w:sz="4" w:space="0" w:color="auto"/>
              <w:bottom w:val="dotted" w:sz="4" w:space="0" w:color="auto"/>
              <w:right w:val="nil"/>
            </w:tcBorders>
          </w:tcPr>
          <w:p w14:paraId="709C3E7A"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dotted" w:sz="4" w:space="0" w:color="auto"/>
            </w:tcBorders>
            <w:vAlign w:val="center"/>
          </w:tcPr>
          <w:p w14:paraId="3515C0E3" w14:textId="77777777" w:rsidR="007A4BB2" w:rsidRPr="000247A8" w:rsidRDefault="007A4BB2">
            <w:pPr>
              <w:pStyle w:val="TableText"/>
            </w:pPr>
            <w:r w:rsidRPr="000247A8">
              <w:t xml:space="preserve">Produces the Substitute Listing Report.  The report includes the item master number, description, NSN, unit per issue, quantity on-hand, and substitute items.  The warehouse will have the option to select specific item NSNs to display.  The report is sorted by NSN.  </w:t>
            </w:r>
          </w:p>
        </w:tc>
      </w:tr>
      <w:tr w:rsidR="00E061DA" w:rsidRPr="000247A8" w14:paraId="793AB566" w14:textId="77777777" w:rsidTr="00E061DA">
        <w:trPr>
          <w:cantSplit/>
        </w:trPr>
        <w:tc>
          <w:tcPr>
            <w:tcW w:w="4428" w:type="dxa"/>
            <w:gridSpan w:val="6"/>
            <w:tcBorders>
              <w:top w:val="dotted" w:sz="4" w:space="0" w:color="auto"/>
              <w:bottom w:val="dotted" w:sz="4" w:space="0" w:color="auto"/>
            </w:tcBorders>
          </w:tcPr>
          <w:p w14:paraId="6B5A39DA" w14:textId="77777777" w:rsidR="00E061DA" w:rsidRPr="000247A8" w:rsidRDefault="00E061DA">
            <w:pPr>
              <w:pStyle w:val="TableText"/>
            </w:pPr>
            <w:r w:rsidRPr="000247A8">
              <w:t>PRCP SUPPLY STA ORDER BUILDER</w:t>
            </w:r>
          </w:p>
        </w:tc>
        <w:tc>
          <w:tcPr>
            <w:tcW w:w="4410" w:type="dxa"/>
            <w:gridSpan w:val="4"/>
            <w:tcBorders>
              <w:top w:val="dotted" w:sz="4" w:space="0" w:color="auto"/>
              <w:bottom w:val="dotted" w:sz="4" w:space="0" w:color="auto"/>
            </w:tcBorders>
          </w:tcPr>
          <w:p w14:paraId="7F6A5933" w14:textId="77777777" w:rsidR="00E061DA" w:rsidRPr="000247A8" w:rsidRDefault="00E061DA">
            <w:pPr>
              <w:pStyle w:val="TableText"/>
            </w:pPr>
            <w:r w:rsidRPr="000247A8">
              <w:t>Supply Station Order Builder</w:t>
            </w:r>
          </w:p>
        </w:tc>
        <w:tc>
          <w:tcPr>
            <w:tcW w:w="810" w:type="dxa"/>
            <w:tcBorders>
              <w:top w:val="dotted" w:sz="4" w:space="0" w:color="auto"/>
              <w:bottom w:val="dotted" w:sz="4" w:space="0" w:color="auto"/>
            </w:tcBorders>
          </w:tcPr>
          <w:p w14:paraId="2DED0738" w14:textId="77777777" w:rsidR="00E061DA" w:rsidRPr="000247A8" w:rsidRDefault="00E061DA" w:rsidP="00E061DA">
            <w:pPr>
              <w:pStyle w:val="TableText"/>
              <w:jc w:val="center"/>
            </w:pPr>
            <w:r w:rsidRPr="000247A8">
              <w:t>R</w:t>
            </w:r>
          </w:p>
        </w:tc>
      </w:tr>
      <w:tr w:rsidR="00E061DA" w:rsidRPr="000247A8" w14:paraId="408FEBBB" w14:textId="77777777" w:rsidTr="00E061DA">
        <w:trPr>
          <w:cantSplit/>
        </w:trPr>
        <w:tc>
          <w:tcPr>
            <w:tcW w:w="981" w:type="dxa"/>
            <w:tcBorders>
              <w:top w:val="dotted" w:sz="4" w:space="0" w:color="auto"/>
              <w:bottom w:val="dotted" w:sz="4" w:space="0" w:color="auto"/>
              <w:right w:val="nil"/>
            </w:tcBorders>
          </w:tcPr>
          <w:p w14:paraId="5C4E03E3" w14:textId="77777777" w:rsidR="00E061DA" w:rsidRPr="000247A8" w:rsidRDefault="00E061DA">
            <w:pPr>
              <w:pStyle w:val="TableSubHeadRight"/>
              <w:rPr>
                <w:rFonts w:ascii="Arial" w:hAnsi="Arial"/>
                <w:b w:val="0"/>
                <w:sz w:val="16"/>
                <w:szCs w:val="16"/>
              </w:rPr>
            </w:pPr>
            <w:r w:rsidRPr="000247A8">
              <w:rPr>
                <w:rFonts w:ascii="Arial" w:hAnsi="Arial"/>
                <w:b w:val="0"/>
                <w:sz w:val="16"/>
                <w:szCs w:val="16"/>
              </w:rPr>
              <w:t>ROUTINE:</w:t>
            </w:r>
          </w:p>
        </w:tc>
        <w:tc>
          <w:tcPr>
            <w:tcW w:w="8667" w:type="dxa"/>
            <w:gridSpan w:val="10"/>
            <w:tcBorders>
              <w:top w:val="dotted" w:sz="4" w:space="0" w:color="auto"/>
              <w:left w:val="nil"/>
              <w:bottom w:val="dotted" w:sz="4" w:space="0" w:color="auto"/>
            </w:tcBorders>
            <w:vAlign w:val="center"/>
          </w:tcPr>
          <w:p w14:paraId="37F802CB" w14:textId="77777777" w:rsidR="00E061DA" w:rsidRPr="000247A8" w:rsidRDefault="00E061DA">
            <w:pPr>
              <w:pStyle w:val="TableText"/>
            </w:pPr>
            <w:r w:rsidRPr="000247A8">
              <w:t>SSS^PRCPAGSS</w:t>
            </w:r>
          </w:p>
        </w:tc>
      </w:tr>
      <w:tr w:rsidR="00E061DA" w:rsidRPr="000247A8" w14:paraId="5F4D63CC" w14:textId="77777777">
        <w:trPr>
          <w:cantSplit/>
        </w:trPr>
        <w:tc>
          <w:tcPr>
            <w:tcW w:w="981" w:type="dxa"/>
            <w:tcBorders>
              <w:top w:val="dotted" w:sz="4" w:space="0" w:color="auto"/>
              <w:bottom w:val="single" w:sz="4" w:space="0" w:color="auto"/>
              <w:right w:val="nil"/>
            </w:tcBorders>
          </w:tcPr>
          <w:p w14:paraId="6C53316F" w14:textId="77777777" w:rsidR="00E061DA" w:rsidRPr="000247A8" w:rsidRDefault="00E061DA">
            <w:pPr>
              <w:pStyle w:val="TableSubHeadRight"/>
              <w:rPr>
                <w:rFonts w:ascii="Arial" w:hAnsi="Arial"/>
                <w:b w:val="0"/>
                <w:sz w:val="16"/>
                <w:szCs w:val="16"/>
              </w:rPr>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4E9C5A9F" w14:textId="77777777" w:rsidR="00E061DA" w:rsidRPr="000247A8" w:rsidRDefault="00E061DA" w:rsidP="00E061DA">
            <w:pPr>
              <w:pStyle w:val="TableText"/>
            </w:pPr>
            <w:r w:rsidRPr="000247A8">
              <w:t>This option will be activated only through the Task Manager and will control the effort to automatically generate a distribution order for all secondary inventory points linked to a supply station.</w:t>
            </w:r>
          </w:p>
        </w:tc>
      </w:tr>
    </w:tbl>
    <w:p w14:paraId="36FA6160" w14:textId="77777777" w:rsidR="007A4BB2" w:rsidRPr="000247A8" w:rsidRDefault="007A4BB2">
      <w:pPr>
        <w:pStyle w:val="BodyText"/>
      </w:pPr>
    </w:p>
    <w:p w14:paraId="3E7678AA" w14:textId="33640422" w:rsidR="007A4BB2" w:rsidRPr="000247A8" w:rsidRDefault="008F253F" w:rsidP="000F2770">
      <w:pPr>
        <w:pStyle w:val="Caption"/>
      </w:pPr>
      <w:bookmarkStart w:id="783" w:name="_Ref106419000"/>
      <w:bookmarkStart w:id="784" w:name="_Toc87866998"/>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38</w:t>
      </w:r>
      <w:r w:rsidR="00D03DAB">
        <w:rPr>
          <w:noProof/>
        </w:rPr>
        <w:fldChar w:fldCharType="end"/>
      </w:r>
      <w:r w:rsidRPr="000247A8">
        <w:t xml:space="preserve"> </w:t>
      </w:r>
      <w:r w:rsidR="007A4BB2" w:rsidRPr="000247A8">
        <w:t>Option List (PRCP SURGERY — PRCP WHERE)</w:t>
      </w:r>
      <w:bookmarkEnd w:id="783"/>
      <w:bookmarkEnd w:id="784"/>
    </w:p>
    <w:tbl>
      <w:tblPr>
        <w:tblW w:w="9648" w:type="dxa"/>
        <w:tblLayout w:type="fixed"/>
        <w:tblLook w:val="00A0" w:firstRow="1" w:lastRow="0" w:firstColumn="1" w:lastColumn="0" w:noHBand="0" w:noVBand="0"/>
      </w:tblPr>
      <w:tblGrid>
        <w:gridCol w:w="981"/>
        <w:gridCol w:w="27"/>
        <w:gridCol w:w="3293"/>
        <w:gridCol w:w="37"/>
        <w:gridCol w:w="47"/>
        <w:gridCol w:w="43"/>
        <w:gridCol w:w="720"/>
        <w:gridCol w:w="2520"/>
        <w:gridCol w:w="630"/>
        <w:gridCol w:w="540"/>
        <w:gridCol w:w="810"/>
      </w:tblGrid>
      <w:tr w:rsidR="007A4BB2" w:rsidRPr="000247A8" w14:paraId="279A86F0"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1FFF4F6" w14:textId="77777777" w:rsidR="007A4BB2" w:rsidRPr="000247A8" w:rsidRDefault="007A4BB2" w:rsidP="006D0828">
            <w:pPr>
              <w:pStyle w:val="TableSubHeadLeft"/>
              <w:keepNext/>
              <w:spacing w:after="0"/>
            </w:pPr>
            <w:r w:rsidRPr="000247A8">
              <w:rPr>
                <w:color w:val="000000"/>
                <w:position w:val="6"/>
              </w:rPr>
              <w:t>NAME</w:t>
            </w:r>
          </w:p>
        </w:tc>
        <w:tc>
          <w:tcPr>
            <w:tcW w:w="4537" w:type="dxa"/>
            <w:gridSpan w:val="7"/>
            <w:tcBorders>
              <w:top w:val="single" w:sz="4" w:space="0" w:color="auto"/>
              <w:left w:val="single" w:sz="4" w:space="0" w:color="auto"/>
              <w:bottom w:val="dotted" w:sz="4" w:space="0" w:color="auto"/>
              <w:right w:val="dotted" w:sz="4" w:space="0" w:color="auto"/>
            </w:tcBorders>
            <w:shd w:val="clear" w:color="auto" w:fill="E6E6E6"/>
            <w:vAlign w:val="center"/>
          </w:tcPr>
          <w:p w14:paraId="33656E17" w14:textId="77777777" w:rsidR="007A4BB2" w:rsidRPr="000247A8" w:rsidRDefault="007A4BB2" w:rsidP="006D0828">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553D3156" w14:textId="77777777" w:rsidR="007A4BB2" w:rsidRPr="000247A8" w:rsidRDefault="007A4BB2" w:rsidP="006D0828">
            <w:pPr>
              <w:pStyle w:val="TableSubHeadLeft"/>
              <w:keepNext/>
              <w:spacing w:after="0"/>
              <w:jc w:val="center"/>
              <w:rPr>
                <w:color w:val="000000"/>
                <w:position w:val="6"/>
              </w:rPr>
            </w:pPr>
            <w:r w:rsidRPr="000247A8">
              <w:rPr>
                <w:color w:val="000000"/>
                <w:position w:val="6"/>
              </w:rPr>
              <w:t>Type</w:t>
            </w:r>
          </w:p>
        </w:tc>
      </w:tr>
      <w:tr w:rsidR="007A4BB2" w:rsidRPr="000247A8" w14:paraId="18DC2D92"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6E375EBB" w14:textId="77777777" w:rsidR="007A4BB2" w:rsidRPr="000247A8" w:rsidRDefault="007A4BB2" w:rsidP="006D0828">
            <w:pPr>
              <w:pStyle w:val="TableSubHeadLeft"/>
              <w:keepNext/>
              <w:spacing w:beforeLines="50" w:before="120" w:after="0" w:line="300" w:lineRule="auto"/>
              <w:jc w:val="right"/>
              <w:rPr>
                <w:b w:val="0"/>
                <w:color w:val="000000"/>
                <w:position w:val="6"/>
              </w:rPr>
            </w:pPr>
          </w:p>
        </w:tc>
        <w:tc>
          <w:tcPr>
            <w:tcW w:w="8640" w:type="dxa"/>
            <w:gridSpan w:val="9"/>
            <w:tcBorders>
              <w:top w:val="nil"/>
              <w:left w:val="nil"/>
              <w:bottom w:val="dotted" w:sz="4" w:space="0" w:color="auto"/>
              <w:right w:val="single" w:sz="4" w:space="0" w:color="auto"/>
            </w:tcBorders>
            <w:shd w:val="clear" w:color="auto" w:fill="E6E6E6"/>
            <w:vAlign w:val="center"/>
          </w:tcPr>
          <w:p w14:paraId="5D3A18F4" w14:textId="77777777" w:rsidR="007A4BB2" w:rsidRPr="000247A8" w:rsidRDefault="007A4BB2" w:rsidP="006D0828">
            <w:pPr>
              <w:pStyle w:val="TableSubHeadLeft"/>
              <w:keepNex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64E95E03"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1CD0737" w14:textId="77777777" w:rsidR="007A4BB2" w:rsidRPr="000247A8" w:rsidRDefault="007A4BB2">
            <w:pPr>
              <w:pStyle w:val="TableSubHeadRight"/>
            </w:pPr>
            <w:r w:rsidRPr="000247A8">
              <w:rPr>
                <w:rFonts w:ascii="Arial" w:hAnsi="Arial"/>
                <w:b w:val="0"/>
                <w:sz w:val="16"/>
                <w:szCs w:val="16"/>
              </w:rPr>
              <w:t>DESCR:</w:t>
            </w:r>
          </w:p>
        </w:tc>
        <w:tc>
          <w:tcPr>
            <w:tcW w:w="8640" w:type="dxa"/>
            <w:gridSpan w:val="9"/>
            <w:tcBorders>
              <w:top w:val="dotted" w:sz="4" w:space="0" w:color="auto"/>
              <w:left w:val="nil"/>
              <w:bottom w:val="single" w:sz="4" w:space="0" w:color="auto"/>
              <w:right w:val="single" w:sz="4" w:space="0" w:color="auto"/>
            </w:tcBorders>
            <w:shd w:val="clear" w:color="auto" w:fill="E6E6E6"/>
            <w:vAlign w:val="center"/>
          </w:tcPr>
          <w:p w14:paraId="419AA644"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2832EF1E" w14:textId="77777777">
        <w:tc>
          <w:tcPr>
            <w:tcW w:w="4385" w:type="dxa"/>
            <w:gridSpan w:val="5"/>
            <w:tcBorders>
              <w:bottom w:val="single" w:sz="4" w:space="0" w:color="auto"/>
              <w:right w:val="single" w:sz="4" w:space="0" w:color="auto"/>
            </w:tcBorders>
            <w:shd w:val="clear" w:color="auto" w:fill="F3F3F3"/>
            <w:vAlign w:val="center"/>
          </w:tcPr>
          <w:p w14:paraId="67C874BA" w14:textId="77777777" w:rsidR="007A4BB2" w:rsidRPr="000247A8" w:rsidRDefault="007A4BB2">
            <w:pPr>
              <w:pStyle w:val="MArtifactBold"/>
            </w:pPr>
            <w:r w:rsidRPr="000247A8">
              <w:t>PRCP SURGERY MENU</w:t>
            </w:r>
          </w:p>
        </w:tc>
        <w:tc>
          <w:tcPr>
            <w:tcW w:w="4453" w:type="dxa"/>
            <w:gridSpan w:val="5"/>
            <w:tcBorders>
              <w:left w:val="single" w:sz="4" w:space="0" w:color="auto"/>
              <w:bottom w:val="dotted" w:sz="4" w:space="0" w:color="auto"/>
              <w:right w:val="dotted" w:sz="4" w:space="0" w:color="auto"/>
            </w:tcBorders>
            <w:vAlign w:val="center"/>
          </w:tcPr>
          <w:p w14:paraId="1032E308" w14:textId="77777777" w:rsidR="007A4BB2" w:rsidRPr="000247A8" w:rsidRDefault="007A4BB2">
            <w:pPr>
              <w:pStyle w:val="TableText"/>
            </w:pPr>
            <w:r w:rsidRPr="000247A8">
              <w:t>Surgery Supply Ordering Menu</w:t>
            </w:r>
          </w:p>
        </w:tc>
        <w:tc>
          <w:tcPr>
            <w:tcW w:w="810" w:type="dxa"/>
            <w:tcBorders>
              <w:left w:val="dotted" w:sz="4" w:space="0" w:color="auto"/>
              <w:bottom w:val="dotted" w:sz="4" w:space="0" w:color="auto"/>
            </w:tcBorders>
            <w:vAlign w:val="center"/>
          </w:tcPr>
          <w:p w14:paraId="0B3C6D1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38A471F" w14:textId="77777777">
        <w:tc>
          <w:tcPr>
            <w:tcW w:w="981" w:type="dxa"/>
            <w:tcBorders>
              <w:top w:val="nil"/>
              <w:bottom w:val="dotted" w:sz="4" w:space="0" w:color="auto"/>
              <w:right w:val="nil"/>
            </w:tcBorders>
            <w:vAlign w:val="center"/>
          </w:tcPr>
          <w:p w14:paraId="450C15DC" w14:textId="77777777" w:rsidR="007A4BB2" w:rsidRPr="000247A8" w:rsidRDefault="007A4BB2">
            <w:pPr>
              <w:pStyle w:val="TableSubHeadRight"/>
            </w:pPr>
            <w:r w:rsidRPr="000247A8">
              <w:rPr>
                <w:rFonts w:ascii="Arial" w:hAnsi="Arial"/>
                <w:b w:val="0"/>
                <w:sz w:val="16"/>
                <w:szCs w:val="16"/>
              </w:rPr>
              <w:t>ENTRY:</w:t>
            </w:r>
          </w:p>
        </w:tc>
        <w:tc>
          <w:tcPr>
            <w:tcW w:w="6687" w:type="dxa"/>
            <w:gridSpan w:val="7"/>
            <w:tcBorders>
              <w:top w:val="nil"/>
              <w:left w:val="nil"/>
              <w:bottom w:val="dotted" w:sz="4" w:space="0" w:color="auto"/>
            </w:tcBorders>
            <w:vAlign w:val="center"/>
          </w:tcPr>
          <w:p w14:paraId="7BAF6918" w14:textId="77777777" w:rsidR="007A4BB2" w:rsidRPr="000247A8" w:rsidRDefault="007A4BB2">
            <w:pPr>
              <w:pStyle w:val="TableText"/>
            </w:pPr>
            <w:r w:rsidRPr="000247A8">
              <w:t>K:$G(PRCP("DPTYPE"))'="S" PRCP S PRCP("DPTYPE")="S" D DISPLAY^PRCPUSEL I '$G(PRCP("I")) S XQUIT=1 D NOMENU^PRCPUSEL</w:t>
            </w:r>
          </w:p>
        </w:tc>
        <w:tc>
          <w:tcPr>
            <w:tcW w:w="630" w:type="dxa"/>
            <w:tcBorders>
              <w:top w:val="nil"/>
              <w:left w:val="nil"/>
              <w:bottom w:val="dotted" w:sz="4" w:space="0" w:color="auto"/>
              <w:right w:val="nil"/>
            </w:tcBorders>
            <w:vAlign w:val="center"/>
          </w:tcPr>
          <w:p w14:paraId="135FA533" w14:textId="77777777" w:rsidR="007A4BB2" w:rsidRPr="000247A8" w:rsidRDefault="007A4BB2">
            <w:pPr>
              <w:pStyle w:val="TableSubHeadRight"/>
            </w:pPr>
            <w:r w:rsidRPr="000247A8">
              <w:rPr>
                <w:rFonts w:ascii="Arial" w:hAnsi="Arial"/>
                <w:b w:val="0"/>
                <w:sz w:val="16"/>
                <w:szCs w:val="16"/>
              </w:rPr>
              <w:t>EXIT:</w:t>
            </w:r>
          </w:p>
        </w:tc>
        <w:tc>
          <w:tcPr>
            <w:tcW w:w="1350" w:type="dxa"/>
            <w:gridSpan w:val="2"/>
            <w:tcBorders>
              <w:top w:val="nil"/>
              <w:left w:val="nil"/>
              <w:bottom w:val="dotted" w:sz="4" w:space="0" w:color="auto"/>
            </w:tcBorders>
            <w:vAlign w:val="center"/>
          </w:tcPr>
          <w:p w14:paraId="57514328" w14:textId="77777777" w:rsidR="007A4BB2" w:rsidRPr="000247A8" w:rsidRDefault="007A4BB2">
            <w:pPr>
              <w:pStyle w:val="TableText"/>
            </w:pPr>
            <w:r w:rsidRPr="000247A8">
              <w:t>K PRCP,PRC</w:t>
            </w:r>
          </w:p>
        </w:tc>
      </w:tr>
      <w:tr w:rsidR="007A4BB2" w:rsidRPr="000247A8" w14:paraId="51AEB0BB" w14:textId="77777777">
        <w:trPr>
          <w:cantSplit/>
        </w:trPr>
        <w:tc>
          <w:tcPr>
            <w:tcW w:w="981" w:type="dxa"/>
            <w:tcBorders>
              <w:top w:val="dotted" w:sz="4" w:space="0" w:color="auto"/>
              <w:bottom w:val="single" w:sz="4" w:space="0" w:color="auto"/>
              <w:right w:val="nil"/>
            </w:tcBorders>
          </w:tcPr>
          <w:p w14:paraId="4AD75830"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425F00CE" w14:textId="77777777" w:rsidR="007A4BB2" w:rsidRPr="000247A8" w:rsidRDefault="007A4BB2">
            <w:pPr>
              <w:pStyle w:val="TableText"/>
            </w:pPr>
            <w:r w:rsidRPr="000247A8">
              <w:t xml:space="preserve">This is the main menu for the surgery users.  It allows surgery users to tie operation codes to specific case carts and instrument kits.  It  also allows the surgery user to quickly complete orders to SPD for scheduled surgical procedures.  </w:t>
            </w:r>
          </w:p>
        </w:tc>
      </w:tr>
      <w:tr w:rsidR="007A4BB2" w:rsidRPr="000247A8" w14:paraId="01CD81FA" w14:textId="77777777">
        <w:tc>
          <w:tcPr>
            <w:tcW w:w="4385" w:type="dxa"/>
            <w:gridSpan w:val="5"/>
            <w:tcBorders>
              <w:bottom w:val="single" w:sz="4" w:space="0" w:color="auto"/>
              <w:right w:val="single" w:sz="4" w:space="0" w:color="auto"/>
            </w:tcBorders>
            <w:shd w:val="clear" w:color="auto" w:fill="F3F3F3"/>
            <w:vAlign w:val="center"/>
          </w:tcPr>
          <w:p w14:paraId="35BEE43B" w14:textId="77777777" w:rsidR="007A4BB2" w:rsidRPr="000247A8" w:rsidRDefault="007A4BB2">
            <w:pPr>
              <w:pStyle w:val="MArtifactBold"/>
            </w:pPr>
            <w:r w:rsidRPr="000247A8">
              <w:t>PRCP SURGERY ORDER</w:t>
            </w:r>
          </w:p>
        </w:tc>
        <w:tc>
          <w:tcPr>
            <w:tcW w:w="4453" w:type="dxa"/>
            <w:gridSpan w:val="5"/>
            <w:tcBorders>
              <w:left w:val="single" w:sz="4" w:space="0" w:color="auto"/>
              <w:bottom w:val="dotted" w:sz="4" w:space="0" w:color="auto"/>
              <w:right w:val="dotted" w:sz="4" w:space="0" w:color="auto"/>
            </w:tcBorders>
            <w:vAlign w:val="center"/>
          </w:tcPr>
          <w:p w14:paraId="77466D4B" w14:textId="77777777" w:rsidR="007A4BB2" w:rsidRPr="000247A8" w:rsidRDefault="007A4BB2">
            <w:pPr>
              <w:pStyle w:val="TableText"/>
            </w:pPr>
            <w:r w:rsidRPr="000247A8">
              <w:t>Enter/Edit Surgical Case Cart Request</w:t>
            </w:r>
          </w:p>
        </w:tc>
        <w:tc>
          <w:tcPr>
            <w:tcW w:w="810" w:type="dxa"/>
            <w:tcBorders>
              <w:left w:val="dotted" w:sz="4" w:space="0" w:color="auto"/>
              <w:bottom w:val="dotted" w:sz="4" w:space="0" w:color="auto"/>
            </w:tcBorders>
            <w:vAlign w:val="center"/>
          </w:tcPr>
          <w:p w14:paraId="63DBC97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5DDD427" w14:textId="77777777">
        <w:tc>
          <w:tcPr>
            <w:tcW w:w="981" w:type="dxa"/>
            <w:tcBorders>
              <w:top w:val="nil"/>
              <w:bottom w:val="dotted" w:sz="4" w:space="0" w:color="auto"/>
              <w:right w:val="nil"/>
            </w:tcBorders>
            <w:vAlign w:val="center"/>
          </w:tcPr>
          <w:p w14:paraId="440004D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4FC5E48D" w14:textId="77777777" w:rsidR="007A4BB2" w:rsidRPr="000247A8" w:rsidRDefault="007A4BB2">
            <w:pPr>
              <w:pStyle w:val="TableText"/>
            </w:pPr>
            <w:r w:rsidRPr="000247A8">
              <w:t>PRCPCSOR</w:t>
            </w:r>
          </w:p>
        </w:tc>
      </w:tr>
      <w:tr w:rsidR="007A4BB2" w:rsidRPr="000247A8" w14:paraId="37C1D471" w14:textId="77777777">
        <w:trPr>
          <w:cantSplit/>
        </w:trPr>
        <w:tc>
          <w:tcPr>
            <w:tcW w:w="981" w:type="dxa"/>
            <w:tcBorders>
              <w:top w:val="dotted" w:sz="4" w:space="0" w:color="auto"/>
              <w:bottom w:val="single" w:sz="4" w:space="0" w:color="auto"/>
              <w:right w:val="nil"/>
            </w:tcBorders>
          </w:tcPr>
          <w:p w14:paraId="5A20E1B0"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3A7F1127" w14:textId="77777777" w:rsidR="007A4BB2" w:rsidRPr="000247A8" w:rsidRDefault="007A4BB2">
            <w:pPr>
              <w:pStyle w:val="TableText"/>
            </w:pPr>
            <w:r w:rsidRPr="000247A8">
              <w:t xml:space="preserve">Allows a Surgery user to quickly place orders to SPD for scheduled operation procedures.  The Surgery user can specify the patient and scheduled operation.  If there are case carts tied to the operation, the user can quickly release the order to SPD and the picking ticket will automatically print in SPD.  </w:t>
            </w:r>
          </w:p>
        </w:tc>
      </w:tr>
      <w:tr w:rsidR="007A4BB2" w:rsidRPr="000247A8" w14:paraId="10FE8E61" w14:textId="77777777">
        <w:tc>
          <w:tcPr>
            <w:tcW w:w="4385" w:type="dxa"/>
            <w:gridSpan w:val="5"/>
            <w:tcBorders>
              <w:bottom w:val="single" w:sz="4" w:space="0" w:color="auto"/>
              <w:right w:val="single" w:sz="4" w:space="0" w:color="auto"/>
            </w:tcBorders>
            <w:shd w:val="clear" w:color="auto" w:fill="F3F3F3"/>
            <w:vAlign w:val="center"/>
          </w:tcPr>
          <w:p w14:paraId="21FFD3A3" w14:textId="77777777" w:rsidR="007A4BB2" w:rsidRPr="000247A8" w:rsidRDefault="007A4BB2">
            <w:pPr>
              <w:pStyle w:val="MArtifactBold"/>
            </w:pPr>
            <w:r w:rsidRPr="000247A8">
              <w:t>PRCP TRANSACTION REG REPORT</w:t>
            </w:r>
          </w:p>
        </w:tc>
        <w:tc>
          <w:tcPr>
            <w:tcW w:w="4453" w:type="dxa"/>
            <w:gridSpan w:val="5"/>
            <w:tcBorders>
              <w:left w:val="single" w:sz="4" w:space="0" w:color="auto"/>
              <w:bottom w:val="dotted" w:sz="4" w:space="0" w:color="auto"/>
              <w:right w:val="dotted" w:sz="4" w:space="0" w:color="auto"/>
            </w:tcBorders>
            <w:vAlign w:val="center"/>
          </w:tcPr>
          <w:p w14:paraId="6E66CCDC" w14:textId="77777777" w:rsidR="007A4BB2" w:rsidRPr="000247A8" w:rsidRDefault="007A4BB2">
            <w:pPr>
              <w:pStyle w:val="TableText"/>
            </w:pPr>
            <w:r w:rsidRPr="000247A8">
              <w:t>Transaction Register Report</w:t>
            </w:r>
          </w:p>
        </w:tc>
        <w:tc>
          <w:tcPr>
            <w:tcW w:w="810" w:type="dxa"/>
            <w:tcBorders>
              <w:left w:val="dotted" w:sz="4" w:space="0" w:color="auto"/>
              <w:bottom w:val="dotted" w:sz="4" w:space="0" w:color="auto"/>
            </w:tcBorders>
            <w:vAlign w:val="center"/>
          </w:tcPr>
          <w:p w14:paraId="78CDFA0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D999282" w14:textId="77777777">
        <w:tc>
          <w:tcPr>
            <w:tcW w:w="981" w:type="dxa"/>
            <w:tcBorders>
              <w:top w:val="nil"/>
              <w:bottom w:val="dotted" w:sz="4" w:space="0" w:color="auto"/>
              <w:right w:val="nil"/>
            </w:tcBorders>
            <w:vAlign w:val="center"/>
          </w:tcPr>
          <w:p w14:paraId="10A8E7F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3AD8E36D" w14:textId="77777777" w:rsidR="007A4BB2" w:rsidRPr="000247A8" w:rsidRDefault="007A4BB2">
            <w:pPr>
              <w:pStyle w:val="TableText"/>
            </w:pPr>
            <w:r w:rsidRPr="000247A8">
              <w:t>PRCPRTRA</w:t>
            </w:r>
          </w:p>
        </w:tc>
      </w:tr>
      <w:tr w:rsidR="007A4BB2" w:rsidRPr="000247A8" w14:paraId="4539A5ED" w14:textId="77777777">
        <w:trPr>
          <w:cantSplit/>
        </w:trPr>
        <w:tc>
          <w:tcPr>
            <w:tcW w:w="981" w:type="dxa"/>
            <w:tcBorders>
              <w:top w:val="dotted" w:sz="4" w:space="0" w:color="auto"/>
              <w:bottom w:val="single" w:sz="4" w:space="0" w:color="auto"/>
              <w:right w:val="nil"/>
            </w:tcBorders>
          </w:tcPr>
          <w:p w14:paraId="77964AC2"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5BBEE3E5" w14:textId="77777777" w:rsidR="007A4BB2" w:rsidRPr="000247A8" w:rsidRDefault="007A4BB2">
            <w:pPr>
              <w:pStyle w:val="TableText"/>
            </w:pPr>
            <w:r w:rsidRPr="000247A8">
              <w:t>Produces the Transaction Register Report .  The Register stores all transactions which affect the inventory, for a specified month-year.  User can select a single item, multiple items, or all items stored in the inventory point.</w:t>
            </w:r>
          </w:p>
        </w:tc>
      </w:tr>
      <w:tr w:rsidR="007A4BB2" w:rsidRPr="000247A8" w14:paraId="323E8E6B" w14:textId="77777777">
        <w:tc>
          <w:tcPr>
            <w:tcW w:w="4385" w:type="dxa"/>
            <w:gridSpan w:val="5"/>
            <w:tcBorders>
              <w:bottom w:val="single" w:sz="4" w:space="0" w:color="auto"/>
              <w:right w:val="single" w:sz="4" w:space="0" w:color="auto"/>
            </w:tcBorders>
            <w:shd w:val="clear" w:color="auto" w:fill="F3F3F3"/>
            <w:vAlign w:val="center"/>
          </w:tcPr>
          <w:p w14:paraId="4F9F57DA" w14:textId="77777777" w:rsidR="007A4BB2" w:rsidRPr="000247A8" w:rsidRDefault="007A4BB2">
            <w:pPr>
              <w:pStyle w:val="MArtifactBold"/>
            </w:pPr>
            <w:r w:rsidRPr="000247A8">
              <w:t>PRCP TRANSACTION REG REPORT</w:t>
            </w:r>
          </w:p>
        </w:tc>
        <w:tc>
          <w:tcPr>
            <w:tcW w:w="4453" w:type="dxa"/>
            <w:gridSpan w:val="5"/>
            <w:tcBorders>
              <w:left w:val="single" w:sz="4" w:space="0" w:color="auto"/>
              <w:bottom w:val="dotted" w:sz="4" w:space="0" w:color="auto"/>
              <w:right w:val="dotted" w:sz="4" w:space="0" w:color="auto"/>
            </w:tcBorders>
            <w:vAlign w:val="center"/>
          </w:tcPr>
          <w:p w14:paraId="2EFA2F79" w14:textId="77777777" w:rsidR="007A4BB2" w:rsidRPr="000247A8" w:rsidRDefault="007A4BB2">
            <w:pPr>
              <w:pStyle w:val="TableText"/>
            </w:pPr>
            <w:r w:rsidRPr="000247A8">
              <w:t>Transaction Register Report</w:t>
            </w:r>
          </w:p>
        </w:tc>
        <w:tc>
          <w:tcPr>
            <w:tcW w:w="810" w:type="dxa"/>
            <w:tcBorders>
              <w:left w:val="dotted" w:sz="4" w:space="0" w:color="auto"/>
              <w:bottom w:val="dotted" w:sz="4" w:space="0" w:color="auto"/>
            </w:tcBorders>
            <w:vAlign w:val="center"/>
          </w:tcPr>
          <w:p w14:paraId="4EFBF04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BDA1010" w14:textId="77777777">
        <w:tc>
          <w:tcPr>
            <w:tcW w:w="981" w:type="dxa"/>
            <w:tcBorders>
              <w:top w:val="nil"/>
              <w:bottom w:val="dotted" w:sz="4" w:space="0" w:color="auto"/>
              <w:right w:val="nil"/>
            </w:tcBorders>
            <w:vAlign w:val="center"/>
          </w:tcPr>
          <w:p w14:paraId="24EA6D8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5079630F" w14:textId="77777777" w:rsidR="007A4BB2" w:rsidRPr="000247A8" w:rsidRDefault="007A4BB2">
            <w:pPr>
              <w:pStyle w:val="TableText"/>
            </w:pPr>
            <w:r w:rsidRPr="000247A8">
              <w:t>PRCPCSOR</w:t>
            </w:r>
          </w:p>
        </w:tc>
      </w:tr>
      <w:tr w:rsidR="007A4BB2" w:rsidRPr="000247A8" w14:paraId="59426C70" w14:textId="77777777">
        <w:trPr>
          <w:cantSplit/>
        </w:trPr>
        <w:tc>
          <w:tcPr>
            <w:tcW w:w="981" w:type="dxa"/>
            <w:tcBorders>
              <w:top w:val="dotted" w:sz="4" w:space="0" w:color="auto"/>
              <w:bottom w:val="single" w:sz="4" w:space="0" w:color="auto"/>
              <w:right w:val="nil"/>
            </w:tcBorders>
          </w:tcPr>
          <w:p w14:paraId="57A718F1"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4074BB4E" w14:textId="77777777" w:rsidR="007A4BB2" w:rsidRPr="000247A8" w:rsidRDefault="007A4BB2">
            <w:pPr>
              <w:pStyle w:val="TableText"/>
            </w:pPr>
            <w:r w:rsidRPr="000247A8">
              <w:t>Produces the Transaction Register Report .  The Register stores all transactions which affect the inventory, for a specified month-year.  User can select a single item, multiple items, or all items stored in the inventory point.</w:t>
            </w:r>
          </w:p>
        </w:tc>
      </w:tr>
      <w:tr w:rsidR="007A4BB2" w:rsidRPr="000247A8" w14:paraId="4BAB52B5" w14:textId="77777777">
        <w:tc>
          <w:tcPr>
            <w:tcW w:w="4428" w:type="dxa"/>
            <w:gridSpan w:val="6"/>
            <w:tcBorders>
              <w:bottom w:val="single" w:sz="4" w:space="0" w:color="auto"/>
              <w:right w:val="single" w:sz="4" w:space="0" w:color="auto"/>
            </w:tcBorders>
            <w:shd w:val="clear" w:color="auto" w:fill="F3F3F3"/>
            <w:vAlign w:val="center"/>
          </w:tcPr>
          <w:p w14:paraId="6446DB01" w14:textId="77777777" w:rsidR="007A4BB2" w:rsidRPr="000247A8" w:rsidRDefault="007A4BB2">
            <w:pPr>
              <w:pStyle w:val="MArtifactBold"/>
            </w:pPr>
            <w:r w:rsidRPr="000247A8">
              <w:t>PRCP UNDO CONVERSION</w:t>
            </w:r>
          </w:p>
        </w:tc>
        <w:tc>
          <w:tcPr>
            <w:tcW w:w="4410" w:type="dxa"/>
            <w:gridSpan w:val="4"/>
            <w:tcBorders>
              <w:left w:val="single" w:sz="4" w:space="0" w:color="auto"/>
              <w:bottom w:val="dotted" w:sz="4" w:space="0" w:color="auto"/>
              <w:right w:val="dotted" w:sz="4" w:space="0" w:color="auto"/>
            </w:tcBorders>
            <w:vAlign w:val="center"/>
          </w:tcPr>
          <w:p w14:paraId="0D4C98CC" w14:textId="77777777" w:rsidR="007A4BB2" w:rsidRPr="000247A8" w:rsidRDefault="007A4BB2">
            <w:pPr>
              <w:pStyle w:val="TableText"/>
            </w:pPr>
            <w:r w:rsidRPr="000247A8">
              <w:t>Undo a Secondary to Primary Conversion</w:t>
            </w:r>
          </w:p>
        </w:tc>
        <w:tc>
          <w:tcPr>
            <w:tcW w:w="810" w:type="dxa"/>
            <w:tcBorders>
              <w:left w:val="dotted" w:sz="4" w:space="0" w:color="auto"/>
              <w:bottom w:val="dotted" w:sz="4" w:space="0" w:color="auto"/>
            </w:tcBorders>
            <w:vAlign w:val="center"/>
          </w:tcPr>
          <w:p w14:paraId="4E8E7F0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7452E93" w14:textId="77777777">
        <w:tc>
          <w:tcPr>
            <w:tcW w:w="981" w:type="dxa"/>
            <w:tcBorders>
              <w:top w:val="nil"/>
              <w:bottom w:val="dotted" w:sz="4" w:space="0" w:color="auto"/>
              <w:right w:val="nil"/>
            </w:tcBorders>
            <w:vAlign w:val="center"/>
          </w:tcPr>
          <w:p w14:paraId="0690C193" w14:textId="77777777" w:rsidR="007A4BB2" w:rsidRPr="000247A8" w:rsidRDefault="00C6346B" w:rsidP="00C6346B">
            <w:pPr>
              <w:pStyle w:val="TableSubHeadRight"/>
              <w:ind w:left="-144"/>
            </w:pPr>
            <w:r w:rsidRPr="000247A8">
              <w:rPr>
                <w:rFonts w:ascii="Arial" w:hAnsi="Arial"/>
                <w:b w:val="0"/>
                <w:sz w:val="16"/>
                <w:szCs w:val="16"/>
              </w:rPr>
              <w:t>ROUTINE:</w:t>
            </w:r>
          </w:p>
        </w:tc>
        <w:tc>
          <w:tcPr>
            <w:tcW w:w="3447" w:type="dxa"/>
            <w:gridSpan w:val="5"/>
            <w:tcBorders>
              <w:top w:val="nil"/>
              <w:left w:val="nil"/>
              <w:bottom w:val="dotted" w:sz="4" w:space="0" w:color="auto"/>
            </w:tcBorders>
            <w:vAlign w:val="center"/>
          </w:tcPr>
          <w:p w14:paraId="7A5ED361" w14:textId="77777777" w:rsidR="007A4BB2" w:rsidRPr="000247A8" w:rsidRDefault="007A4BB2">
            <w:pPr>
              <w:pStyle w:val="TableText"/>
            </w:pPr>
            <w:r w:rsidRPr="000247A8">
              <w:t>EN^PRCPCSPX</w:t>
            </w:r>
          </w:p>
        </w:tc>
        <w:tc>
          <w:tcPr>
            <w:tcW w:w="720" w:type="dxa"/>
            <w:tcBorders>
              <w:top w:val="nil"/>
              <w:left w:val="nil"/>
              <w:bottom w:val="dotted" w:sz="4" w:space="0" w:color="auto"/>
              <w:right w:val="nil"/>
            </w:tcBorders>
            <w:vAlign w:val="center"/>
          </w:tcPr>
          <w:p w14:paraId="22E02C2C" w14:textId="77777777" w:rsidR="007A4BB2" w:rsidRPr="000247A8" w:rsidRDefault="007A4BB2">
            <w:pPr>
              <w:pStyle w:val="TableSubHeadRight"/>
            </w:pPr>
            <w:r w:rsidRPr="000247A8">
              <w:rPr>
                <w:rFonts w:ascii="Arial" w:hAnsi="Arial"/>
                <w:b w:val="0"/>
                <w:sz w:val="16"/>
                <w:szCs w:val="16"/>
              </w:rPr>
              <w:t>LOCK:</w:t>
            </w:r>
          </w:p>
        </w:tc>
        <w:tc>
          <w:tcPr>
            <w:tcW w:w="4500" w:type="dxa"/>
            <w:gridSpan w:val="4"/>
            <w:tcBorders>
              <w:top w:val="nil"/>
              <w:left w:val="nil"/>
              <w:bottom w:val="dotted" w:sz="4" w:space="0" w:color="auto"/>
            </w:tcBorders>
            <w:vAlign w:val="center"/>
          </w:tcPr>
          <w:p w14:paraId="0D0B583F" w14:textId="77777777" w:rsidR="007A4BB2" w:rsidRPr="000247A8" w:rsidRDefault="007A4BB2">
            <w:pPr>
              <w:pStyle w:val="TableText"/>
            </w:pPr>
            <w:r w:rsidRPr="000247A8">
              <w:t>PRCP MGRKEY</w:t>
            </w:r>
          </w:p>
        </w:tc>
      </w:tr>
      <w:tr w:rsidR="007A4BB2" w:rsidRPr="000247A8" w14:paraId="7673055D" w14:textId="77777777">
        <w:tc>
          <w:tcPr>
            <w:tcW w:w="981" w:type="dxa"/>
            <w:tcBorders>
              <w:top w:val="nil"/>
              <w:bottom w:val="dotted" w:sz="4" w:space="0" w:color="auto"/>
              <w:right w:val="nil"/>
            </w:tcBorders>
            <w:vAlign w:val="center"/>
          </w:tcPr>
          <w:p w14:paraId="04186E09" w14:textId="77777777" w:rsidR="007A4BB2" w:rsidRPr="000247A8" w:rsidRDefault="007A4BB2">
            <w:pPr>
              <w:pStyle w:val="TableSubHeadRight"/>
            </w:pPr>
            <w:r w:rsidRPr="000247A8">
              <w:rPr>
                <w:rFonts w:ascii="Arial" w:hAnsi="Arial"/>
                <w:b w:val="0"/>
                <w:sz w:val="16"/>
                <w:szCs w:val="16"/>
              </w:rPr>
              <w:t>ENTRY:</w:t>
            </w:r>
          </w:p>
        </w:tc>
        <w:tc>
          <w:tcPr>
            <w:tcW w:w="3447" w:type="dxa"/>
            <w:gridSpan w:val="5"/>
            <w:tcBorders>
              <w:top w:val="nil"/>
              <w:left w:val="nil"/>
              <w:bottom w:val="dotted" w:sz="4" w:space="0" w:color="auto"/>
            </w:tcBorders>
            <w:vAlign w:val="center"/>
          </w:tcPr>
          <w:p w14:paraId="3841FE53" w14:textId="77777777" w:rsidR="007A4BB2" w:rsidRPr="000247A8" w:rsidRDefault="007A4BB2">
            <w:pPr>
              <w:pStyle w:val="TableText"/>
            </w:pPr>
          </w:p>
        </w:tc>
        <w:tc>
          <w:tcPr>
            <w:tcW w:w="720" w:type="dxa"/>
            <w:tcBorders>
              <w:top w:val="nil"/>
              <w:left w:val="nil"/>
              <w:bottom w:val="dotted" w:sz="4" w:space="0" w:color="auto"/>
              <w:right w:val="nil"/>
            </w:tcBorders>
            <w:vAlign w:val="center"/>
          </w:tcPr>
          <w:p w14:paraId="56C692B0" w14:textId="77777777" w:rsidR="007A4BB2" w:rsidRPr="000247A8" w:rsidRDefault="007A4BB2">
            <w:pPr>
              <w:pStyle w:val="TableSubHeadRight"/>
            </w:pPr>
            <w:r w:rsidRPr="000247A8">
              <w:rPr>
                <w:rFonts w:ascii="Arial" w:hAnsi="Arial"/>
                <w:b w:val="0"/>
                <w:sz w:val="16"/>
                <w:szCs w:val="16"/>
              </w:rPr>
              <w:t>EXIT:</w:t>
            </w:r>
          </w:p>
        </w:tc>
        <w:tc>
          <w:tcPr>
            <w:tcW w:w="4500" w:type="dxa"/>
            <w:gridSpan w:val="4"/>
            <w:tcBorders>
              <w:top w:val="nil"/>
              <w:left w:val="nil"/>
              <w:bottom w:val="dotted" w:sz="4" w:space="0" w:color="auto"/>
            </w:tcBorders>
            <w:vAlign w:val="center"/>
          </w:tcPr>
          <w:p w14:paraId="1AF6504B" w14:textId="77777777" w:rsidR="007A4BB2" w:rsidRPr="000247A8" w:rsidRDefault="007A4BB2">
            <w:pPr>
              <w:pStyle w:val="TableText"/>
            </w:pPr>
            <w:r w:rsidRPr="000247A8">
              <w:t xml:space="preserve">K PRC,PRCP S PRCP("DPTYPE")="P" </w:t>
            </w:r>
            <w:r w:rsidRPr="000247A8">
              <w:br w:type="textWrapping" w:clear="all"/>
              <w:t>D ^PRCPUSEL S:'$G(PRCP("I")) XQUIT=1 S XQMM("J")="PRCP MAIN MENU"</w:t>
            </w:r>
          </w:p>
        </w:tc>
      </w:tr>
      <w:tr w:rsidR="007A4BB2" w:rsidRPr="000247A8" w14:paraId="0FF333CA" w14:textId="77777777">
        <w:trPr>
          <w:cantSplit/>
        </w:trPr>
        <w:tc>
          <w:tcPr>
            <w:tcW w:w="981" w:type="dxa"/>
            <w:tcBorders>
              <w:top w:val="dotted" w:sz="4" w:space="0" w:color="auto"/>
              <w:bottom w:val="single" w:sz="4" w:space="0" w:color="auto"/>
              <w:right w:val="nil"/>
            </w:tcBorders>
          </w:tcPr>
          <w:p w14:paraId="35A1C2DD"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19BD585A" w14:textId="77777777" w:rsidR="007A4BB2" w:rsidRPr="000247A8" w:rsidRDefault="007A4BB2">
            <w:pPr>
              <w:pStyle w:val="TableText"/>
            </w:pPr>
            <w:r w:rsidRPr="000247A8">
              <w:t xml:space="preserve">Reverses (“undoes”) a conversion from Secondary to Primary. That is, the inventory point will become a Secondary once again. All inventory parameters, stock levels, reorder points, procurement sources, and MIS costing sections will automatically be restored to whatever they were immediately prior to conversion.  The inventory point will also be reconnected with its former Primary.  </w:t>
            </w:r>
          </w:p>
        </w:tc>
      </w:tr>
      <w:tr w:rsidR="007A4BB2" w:rsidRPr="000247A8" w14:paraId="39E44287" w14:textId="77777777">
        <w:tc>
          <w:tcPr>
            <w:tcW w:w="4385" w:type="dxa"/>
            <w:gridSpan w:val="5"/>
            <w:tcBorders>
              <w:bottom w:val="single" w:sz="4" w:space="0" w:color="auto"/>
              <w:right w:val="single" w:sz="4" w:space="0" w:color="auto"/>
            </w:tcBorders>
            <w:shd w:val="clear" w:color="auto" w:fill="F3F3F3"/>
            <w:vAlign w:val="center"/>
          </w:tcPr>
          <w:p w14:paraId="00167D9D" w14:textId="77777777" w:rsidR="007A4BB2" w:rsidRPr="000247A8" w:rsidRDefault="007A4BB2">
            <w:pPr>
              <w:pStyle w:val="MArtifactBold"/>
            </w:pPr>
            <w:r w:rsidRPr="000247A8">
              <w:t>PRCP UNIT COSTING REPORT</w:t>
            </w:r>
          </w:p>
        </w:tc>
        <w:tc>
          <w:tcPr>
            <w:tcW w:w="4453" w:type="dxa"/>
            <w:gridSpan w:val="5"/>
            <w:tcBorders>
              <w:left w:val="single" w:sz="4" w:space="0" w:color="auto"/>
              <w:bottom w:val="dotted" w:sz="4" w:space="0" w:color="auto"/>
              <w:right w:val="dotted" w:sz="4" w:space="0" w:color="auto"/>
            </w:tcBorders>
            <w:vAlign w:val="center"/>
          </w:tcPr>
          <w:p w14:paraId="79DDB078" w14:textId="77777777" w:rsidR="007A4BB2" w:rsidRPr="000247A8" w:rsidRDefault="007A4BB2">
            <w:pPr>
              <w:pStyle w:val="TableText"/>
            </w:pPr>
            <w:r w:rsidRPr="000247A8">
              <w:t>Unit Costing Report</w:t>
            </w:r>
          </w:p>
        </w:tc>
        <w:tc>
          <w:tcPr>
            <w:tcW w:w="810" w:type="dxa"/>
            <w:tcBorders>
              <w:left w:val="dotted" w:sz="4" w:space="0" w:color="auto"/>
              <w:bottom w:val="dotted" w:sz="4" w:space="0" w:color="auto"/>
            </w:tcBorders>
            <w:vAlign w:val="center"/>
          </w:tcPr>
          <w:p w14:paraId="48C7F3E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2531534" w14:textId="77777777">
        <w:tc>
          <w:tcPr>
            <w:tcW w:w="981" w:type="dxa"/>
            <w:tcBorders>
              <w:top w:val="nil"/>
              <w:bottom w:val="dotted" w:sz="4" w:space="0" w:color="auto"/>
              <w:right w:val="nil"/>
            </w:tcBorders>
            <w:vAlign w:val="center"/>
          </w:tcPr>
          <w:p w14:paraId="04D9009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13F7BE7A" w14:textId="77777777" w:rsidR="007A4BB2" w:rsidRPr="000247A8" w:rsidRDefault="007A4BB2">
            <w:pPr>
              <w:pStyle w:val="TableText"/>
            </w:pPr>
            <w:r w:rsidRPr="000247A8">
              <w:t>PRCPRCOS</w:t>
            </w:r>
          </w:p>
        </w:tc>
      </w:tr>
      <w:tr w:rsidR="007A4BB2" w:rsidRPr="000247A8" w14:paraId="3C8CC91A" w14:textId="77777777">
        <w:trPr>
          <w:cantSplit/>
        </w:trPr>
        <w:tc>
          <w:tcPr>
            <w:tcW w:w="981" w:type="dxa"/>
            <w:tcBorders>
              <w:top w:val="dotted" w:sz="4" w:space="0" w:color="auto"/>
              <w:bottom w:val="single" w:sz="4" w:space="0" w:color="auto"/>
              <w:right w:val="nil"/>
            </w:tcBorders>
          </w:tcPr>
          <w:p w14:paraId="68613F49"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10"/>
            <w:tcBorders>
              <w:top w:val="dotted" w:sz="4" w:space="0" w:color="auto"/>
              <w:left w:val="nil"/>
              <w:bottom w:val="single" w:sz="4" w:space="0" w:color="auto"/>
            </w:tcBorders>
            <w:vAlign w:val="center"/>
          </w:tcPr>
          <w:p w14:paraId="75C5B3B9" w14:textId="77777777" w:rsidR="007A4BB2" w:rsidRPr="000247A8" w:rsidRDefault="007A4BB2">
            <w:pPr>
              <w:pStyle w:val="TableText"/>
            </w:pPr>
            <w:r w:rsidRPr="000247A8">
              <w:t>Produces the Unit Costing Report.  The report lists items stored in the inventory point, showing the item information, unit per issue, SKU, average cost, last cost, and unit cost.  This report can be used to verify the correct costing information in the warehouse.</w:t>
            </w:r>
          </w:p>
        </w:tc>
      </w:tr>
      <w:tr w:rsidR="00E061DA" w:rsidRPr="000247A8" w14:paraId="4E759810" w14:textId="77777777" w:rsidTr="00E061DA">
        <w:trPr>
          <w:cantSplit/>
        </w:trPr>
        <w:tc>
          <w:tcPr>
            <w:tcW w:w="4338" w:type="dxa"/>
            <w:gridSpan w:val="4"/>
            <w:tcBorders>
              <w:top w:val="dotted" w:sz="4" w:space="0" w:color="auto"/>
              <w:bottom w:val="single" w:sz="4" w:space="0" w:color="auto"/>
            </w:tcBorders>
          </w:tcPr>
          <w:p w14:paraId="000BBEE5" w14:textId="77777777" w:rsidR="00E061DA" w:rsidRPr="000247A8" w:rsidRDefault="00E061DA" w:rsidP="00E061DA">
            <w:pPr>
              <w:pStyle w:val="TableText"/>
              <w:jc w:val="center"/>
            </w:pPr>
            <w:r w:rsidRPr="000247A8">
              <w:t>PRCP UPDATE SUPPLY STA ITEMSR</w:t>
            </w:r>
          </w:p>
        </w:tc>
        <w:tc>
          <w:tcPr>
            <w:tcW w:w="4500" w:type="dxa"/>
            <w:gridSpan w:val="6"/>
            <w:tcBorders>
              <w:top w:val="dotted" w:sz="4" w:space="0" w:color="auto"/>
              <w:bottom w:val="single" w:sz="4" w:space="0" w:color="auto"/>
            </w:tcBorders>
          </w:tcPr>
          <w:p w14:paraId="5DA6FF80" w14:textId="77777777" w:rsidR="00E061DA" w:rsidRPr="000247A8" w:rsidRDefault="00E061DA">
            <w:pPr>
              <w:pStyle w:val="TableText"/>
            </w:pPr>
            <w:r w:rsidRPr="000247A8">
              <w:t>Supply Station Item Update</w:t>
            </w:r>
          </w:p>
        </w:tc>
        <w:tc>
          <w:tcPr>
            <w:tcW w:w="810" w:type="dxa"/>
            <w:tcBorders>
              <w:top w:val="dotted" w:sz="4" w:space="0" w:color="auto"/>
              <w:bottom w:val="single" w:sz="4" w:space="0" w:color="auto"/>
            </w:tcBorders>
          </w:tcPr>
          <w:p w14:paraId="6AA4C710" w14:textId="77777777" w:rsidR="00E061DA" w:rsidRPr="000247A8" w:rsidRDefault="00E061DA" w:rsidP="00E061DA">
            <w:pPr>
              <w:pStyle w:val="TableText"/>
              <w:jc w:val="center"/>
            </w:pPr>
            <w:r w:rsidRPr="000247A8">
              <w:t>R</w:t>
            </w:r>
          </w:p>
        </w:tc>
      </w:tr>
      <w:tr w:rsidR="00E061DA" w:rsidRPr="000247A8" w14:paraId="1CCC7D29" w14:textId="77777777">
        <w:trPr>
          <w:cantSplit/>
        </w:trPr>
        <w:tc>
          <w:tcPr>
            <w:tcW w:w="981" w:type="dxa"/>
            <w:tcBorders>
              <w:top w:val="dotted" w:sz="4" w:space="0" w:color="auto"/>
              <w:bottom w:val="single" w:sz="4" w:space="0" w:color="auto"/>
              <w:right w:val="nil"/>
            </w:tcBorders>
          </w:tcPr>
          <w:p w14:paraId="10578332" w14:textId="77777777" w:rsidR="00E061DA" w:rsidRPr="000247A8" w:rsidRDefault="00E061DA">
            <w:pPr>
              <w:pStyle w:val="TableSubHeadRight"/>
              <w:rPr>
                <w:rFonts w:ascii="Arial" w:hAnsi="Arial"/>
                <w:b w:val="0"/>
                <w:sz w:val="16"/>
                <w:szCs w:val="16"/>
              </w:rPr>
            </w:pPr>
            <w:r w:rsidRPr="000247A8">
              <w:rPr>
                <w:rFonts w:ascii="Arial" w:hAnsi="Arial"/>
                <w:b w:val="0"/>
                <w:sz w:val="16"/>
                <w:szCs w:val="16"/>
              </w:rPr>
              <w:t>ROUTINE:</w:t>
            </w:r>
          </w:p>
        </w:tc>
        <w:tc>
          <w:tcPr>
            <w:tcW w:w="8667" w:type="dxa"/>
            <w:gridSpan w:val="10"/>
            <w:tcBorders>
              <w:top w:val="dotted" w:sz="4" w:space="0" w:color="auto"/>
              <w:left w:val="nil"/>
              <w:bottom w:val="single" w:sz="4" w:space="0" w:color="auto"/>
            </w:tcBorders>
            <w:vAlign w:val="center"/>
          </w:tcPr>
          <w:p w14:paraId="0850BF6D" w14:textId="77777777" w:rsidR="00E061DA" w:rsidRPr="000247A8" w:rsidRDefault="00E061DA">
            <w:pPr>
              <w:pStyle w:val="TableText"/>
            </w:pPr>
            <w:r w:rsidRPr="000247A8">
              <w:t>INIT^PRCPHLFM</w:t>
            </w:r>
          </w:p>
        </w:tc>
      </w:tr>
      <w:tr w:rsidR="00E061DA" w:rsidRPr="000247A8" w14:paraId="1DD6DF37" w14:textId="77777777">
        <w:trPr>
          <w:cantSplit/>
        </w:trPr>
        <w:tc>
          <w:tcPr>
            <w:tcW w:w="981" w:type="dxa"/>
            <w:tcBorders>
              <w:top w:val="dotted" w:sz="4" w:space="0" w:color="auto"/>
              <w:bottom w:val="single" w:sz="4" w:space="0" w:color="auto"/>
              <w:right w:val="nil"/>
            </w:tcBorders>
          </w:tcPr>
          <w:p w14:paraId="6BEA4916" w14:textId="77777777" w:rsidR="00E061DA" w:rsidRPr="000247A8" w:rsidRDefault="00E061DA">
            <w:pPr>
              <w:pStyle w:val="TableSubHeadRight"/>
              <w:rPr>
                <w:rFonts w:ascii="Arial" w:hAnsi="Arial"/>
                <w:b w:val="0"/>
                <w:sz w:val="16"/>
                <w:szCs w:val="16"/>
              </w:rPr>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1602BDDE" w14:textId="77777777" w:rsidR="00E061DA" w:rsidRPr="000247A8" w:rsidRDefault="00E061DA" w:rsidP="00E061DA">
            <w:pPr>
              <w:pStyle w:val="TableText"/>
            </w:pPr>
            <w:r w:rsidRPr="000247A8">
              <w:t xml:space="preserve">This option will build transactions for supply station secondaries, that will be sent to its associated supply station.  Transactions will be created for all items in the selected inventory point whose normal stock level is greater than zero.  All transactions will be flagged as either </w:t>
            </w:r>
          </w:p>
          <w:p w14:paraId="023A9E48" w14:textId="77777777" w:rsidR="00E061DA" w:rsidRPr="000247A8" w:rsidRDefault="00E061DA" w:rsidP="00E061DA">
            <w:pPr>
              <w:pStyle w:val="TableText"/>
            </w:pPr>
            <w:r w:rsidRPr="000247A8">
              <w:t xml:space="preserve"> item adds or item edits, as specified by the user of this option.</w:t>
            </w:r>
          </w:p>
        </w:tc>
      </w:tr>
      <w:tr w:rsidR="007A4BB2" w:rsidRPr="000247A8" w14:paraId="1EF9AD9F" w14:textId="77777777">
        <w:tc>
          <w:tcPr>
            <w:tcW w:w="4385" w:type="dxa"/>
            <w:gridSpan w:val="5"/>
            <w:tcBorders>
              <w:bottom w:val="single" w:sz="4" w:space="0" w:color="auto"/>
              <w:right w:val="single" w:sz="4" w:space="0" w:color="auto"/>
            </w:tcBorders>
            <w:shd w:val="clear" w:color="auto" w:fill="F3F3F3"/>
            <w:vAlign w:val="center"/>
          </w:tcPr>
          <w:p w14:paraId="573DF728" w14:textId="77777777" w:rsidR="007A4BB2" w:rsidRPr="000247A8" w:rsidRDefault="007A4BB2">
            <w:pPr>
              <w:pStyle w:val="MArtifactBold"/>
            </w:pPr>
            <w:r w:rsidRPr="000247A8">
              <w:t>PRCP USAGE DEMAND ANALYSIS</w:t>
            </w:r>
          </w:p>
        </w:tc>
        <w:tc>
          <w:tcPr>
            <w:tcW w:w="4453" w:type="dxa"/>
            <w:gridSpan w:val="5"/>
            <w:tcBorders>
              <w:left w:val="single" w:sz="4" w:space="0" w:color="auto"/>
              <w:bottom w:val="dotted" w:sz="4" w:space="0" w:color="auto"/>
              <w:right w:val="dotted" w:sz="4" w:space="0" w:color="auto"/>
            </w:tcBorders>
            <w:vAlign w:val="center"/>
          </w:tcPr>
          <w:p w14:paraId="7F3F9085" w14:textId="77777777" w:rsidR="007A4BB2" w:rsidRPr="000247A8" w:rsidRDefault="007A4BB2">
            <w:pPr>
              <w:pStyle w:val="TableText"/>
            </w:pPr>
            <w:r w:rsidRPr="000247A8">
              <w:t>Usage Demand Analysis Report</w:t>
            </w:r>
          </w:p>
        </w:tc>
        <w:tc>
          <w:tcPr>
            <w:tcW w:w="810" w:type="dxa"/>
            <w:tcBorders>
              <w:left w:val="dotted" w:sz="4" w:space="0" w:color="auto"/>
              <w:bottom w:val="dotted" w:sz="4" w:space="0" w:color="auto"/>
            </w:tcBorders>
            <w:vAlign w:val="center"/>
          </w:tcPr>
          <w:p w14:paraId="44983A1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5D53995" w14:textId="77777777">
        <w:tc>
          <w:tcPr>
            <w:tcW w:w="981" w:type="dxa"/>
            <w:tcBorders>
              <w:top w:val="nil"/>
              <w:bottom w:val="dotted" w:sz="4" w:space="0" w:color="auto"/>
              <w:right w:val="nil"/>
            </w:tcBorders>
            <w:vAlign w:val="center"/>
          </w:tcPr>
          <w:p w14:paraId="6B866CC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1F06E03D" w14:textId="77777777" w:rsidR="007A4BB2" w:rsidRPr="000247A8" w:rsidRDefault="007A4BB2">
            <w:pPr>
              <w:pStyle w:val="TableText"/>
            </w:pPr>
            <w:r w:rsidRPr="000247A8">
              <w:t>PRCPRUS1</w:t>
            </w:r>
          </w:p>
        </w:tc>
      </w:tr>
      <w:tr w:rsidR="007A4BB2" w:rsidRPr="000247A8" w14:paraId="3BE7CF0E" w14:textId="77777777">
        <w:trPr>
          <w:cantSplit/>
        </w:trPr>
        <w:tc>
          <w:tcPr>
            <w:tcW w:w="981" w:type="dxa"/>
            <w:tcBorders>
              <w:top w:val="dotted" w:sz="4" w:space="0" w:color="auto"/>
              <w:bottom w:val="single" w:sz="4" w:space="0" w:color="auto"/>
              <w:right w:val="nil"/>
            </w:tcBorders>
          </w:tcPr>
          <w:p w14:paraId="400EF686"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19145404" w14:textId="77777777" w:rsidR="007A4BB2" w:rsidRPr="000247A8" w:rsidRDefault="007A4BB2" w:rsidP="00412607">
            <w:pPr>
              <w:pStyle w:val="CommentText"/>
            </w:pPr>
            <w:r w:rsidRPr="000247A8">
              <w:t xml:space="preserve">Produces the Usage Demand Analysis Report.  The report shows the decrease or increase in usage for items stored in the inventory point. The report will compare a selected month-year to a range of dates (from month-year to month-year) and print the increase or decrease (specified) percentage change (also specified) for the period.  The report will show the quantity used in the comparison month, the average quantity used per month for the date range, and the percent increase or decrease in usage. The report will sort from low percent usage to high percent usage. </w:t>
            </w:r>
            <w:r w:rsidR="00412607" w:rsidRPr="000247A8">
              <w:t>User will be able to select display items in specific group categories; STANDARD; ON-DEMAND; or ALL ITEMS.</w:t>
            </w:r>
            <w:r w:rsidRPr="000247A8">
              <w:t xml:space="preserve"> </w:t>
            </w:r>
          </w:p>
        </w:tc>
      </w:tr>
      <w:tr w:rsidR="007A4BB2" w:rsidRPr="000247A8" w14:paraId="0CB09AC8" w14:textId="77777777">
        <w:tc>
          <w:tcPr>
            <w:tcW w:w="4385" w:type="dxa"/>
            <w:gridSpan w:val="5"/>
            <w:tcBorders>
              <w:bottom w:val="single" w:sz="4" w:space="0" w:color="auto"/>
              <w:right w:val="single" w:sz="4" w:space="0" w:color="auto"/>
            </w:tcBorders>
            <w:shd w:val="clear" w:color="auto" w:fill="F3F3F3"/>
            <w:vAlign w:val="center"/>
          </w:tcPr>
          <w:p w14:paraId="46FF2F5E" w14:textId="77777777" w:rsidR="007A4BB2" w:rsidRPr="000247A8" w:rsidRDefault="007A4BB2">
            <w:pPr>
              <w:pStyle w:val="MArtifactBold"/>
            </w:pPr>
            <w:r w:rsidRPr="000247A8">
              <w:t>PRCP USAGE DEMAND ITEM REPORT</w:t>
            </w:r>
          </w:p>
        </w:tc>
        <w:tc>
          <w:tcPr>
            <w:tcW w:w="4453" w:type="dxa"/>
            <w:gridSpan w:val="5"/>
            <w:tcBorders>
              <w:left w:val="single" w:sz="4" w:space="0" w:color="auto"/>
              <w:bottom w:val="dotted" w:sz="4" w:space="0" w:color="auto"/>
              <w:right w:val="dotted" w:sz="4" w:space="0" w:color="auto"/>
            </w:tcBorders>
            <w:vAlign w:val="center"/>
          </w:tcPr>
          <w:p w14:paraId="46C8F679" w14:textId="77777777" w:rsidR="007A4BB2" w:rsidRPr="000247A8" w:rsidRDefault="007A4BB2">
            <w:pPr>
              <w:pStyle w:val="TableText"/>
            </w:pPr>
            <w:r w:rsidRPr="000247A8">
              <w:t>Usage Demand Item Report</w:t>
            </w:r>
          </w:p>
        </w:tc>
        <w:tc>
          <w:tcPr>
            <w:tcW w:w="810" w:type="dxa"/>
            <w:tcBorders>
              <w:left w:val="dotted" w:sz="4" w:space="0" w:color="auto"/>
              <w:bottom w:val="dotted" w:sz="4" w:space="0" w:color="auto"/>
            </w:tcBorders>
            <w:vAlign w:val="center"/>
          </w:tcPr>
          <w:p w14:paraId="26A46B2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DE5DFDB" w14:textId="77777777">
        <w:tc>
          <w:tcPr>
            <w:tcW w:w="981" w:type="dxa"/>
            <w:tcBorders>
              <w:top w:val="nil"/>
              <w:bottom w:val="dotted" w:sz="4" w:space="0" w:color="auto"/>
              <w:right w:val="nil"/>
            </w:tcBorders>
            <w:vAlign w:val="center"/>
          </w:tcPr>
          <w:p w14:paraId="6E2EA0A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0DD70BA1" w14:textId="77777777" w:rsidR="007A4BB2" w:rsidRPr="000247A8" w:rsidRDefault="007A4BB2">
            <w:pPr>
              <w:pStyle w:val="TableText"/>
            </w:pPr>
            <w:r w:rsidRPr="000247A8">
              <w:t>PRCPRUSE</w:t>
            </w:r>
          </w:p>
        </w:tc>
      </w:tr>
      <w:tr w:rsidR="007A4BB2" w:rsidRPr="000247A8" w14:paraId="67479ED1" w14:textId="77777777">
        <w:trPr>
          <w:cantSplit/>
        </w:trPr>
        <w:tc>
          <w:tcPr>
            <w:tcW w:w="981" w:type="dxa"/>
            <w:tcBorders>
              <w:top w:val="dotted" w:sz="4" w:space="0" w:color="auto"/>
              <w:bottom w:val="single" w:sz="4" w:space="0" w:color="auto"/>
              <w:right w:val="nil"/>
            </w:tcBorders>
          </w:tcPr>
          <w:p w14:paraId="46C98928"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3C9FB101" w14:textId="77777777" w:rsidR="00B41FAB" w:rsidRPr="000247A8" w:rsidRDefault="007A4BB2" w:rsidP="00B41FAB">
            <w:pPr>
              <w:pStyle w:val="TableText"/>
            </w:pPr>
            <w:r w:rsidRPr="000247A8">
              <w:t xml:space="preserve">Produces the Usage Demand Item Report.  The report shows the </w:t>
            </w:r>
            <w:r w:rsidR="00B41FAB" w:rsidRPr="000247A8">
              <w:t xml:space="preserve">reports the usage/distribution within a specified date range of a single item, a set of selected items or of all items stored in the inventory point within a specified date range.  </w:t>
            </w:r>
            <w:r w:rsidR="00DB46D9" w:rsidRPr="000247A8">
              <w:t>User will be able to select display items in specific group categories; STANDARD; ON-DEMAND; or ALL ITEMS.</w:t>
            </w:r>
          </w:p>
          <w:p w14:paraId="5556354D" w14:textId="77777777" w:rsidR="007A4BB2" w:rsidRPr="000247A8" w:rsidRDefault="00B41FAB" w:rsidP="00B41FAB">
            <w:pPr>
              <w:pStyle w:val="TableText"/>
            </w:pPr>
            <w:r w:rsidRPr="000247A8">
              <w:t>The report can be sorted by NSN (warehouse) or group category (primary or  secondary inventory points) with the items in each category sorted either  numerically or alphabetically. The report shows item information, unit per issue, last cost, average cost, used month-year, quantity used, total cost, and cumulative quantity and cost totals for each item in the date range.</w:t>
            </w:r>
          </w:p>
        </w:tc>
      </w:tr>
      <w:tr w:rsidR="007A4BB2" w:rsidRPr="000247A8" w14:paraId="34DE3EFE" w14:textId="77777777">
        <w:tc>
          <w:tcPr>
            <w:tcW w:w="4385" w:type="dxa"/>
            <w:gridSpan w:val="5"/>
            <w:tcBorders>
              <w:bottom w:val="single" w:sz="4" w:space="0" w:color="auto"/>
              <w:right w:val="single" w:sz="4" w:space="0" w:color="auto"/>
            </w:tcBorders>
            <w:shd w:val="clear" w:color="auto" w:fill="F3F3F3"/>
            <w:vAlign w:val="center"/>
          </w:tcPr>
          <w:p w14:paraId="41A49B95" w14:textId="77777777" w:rsidR="007A4BB2" w:rsidRPr="000247A8" w:rsidRDefault="007A4BB2">
            <w:pPr>
              <w:pStyle w:val="MArtifactBold"/>
            </w:pPr>
            <w:r w:rsidRPr="000247A8">
              <w:t>PRCP VOUCHER SUMMARY REPORT</w:t>
            </w:r>
          </w:p>
        </w:tc>
        <w:tc>
          <w:tcPr>
            <w:tcW w:w="4453" w:type="dxa"/>
            <w:gridSpan w:val="5"/>
            <w:tcBorders>
              <w:left w:val="single" w:sz="4" w:space="0" w:color="auto"/>
              <w:bottom w:val="dotted" w:sz="4" w:space="0" w:color="auto"/>
              <w:right w:val="dotted" w:sz="4" w:space="0" w:color="auto"/>
            </w:tcBorders>
            <w:vAlign w:val="center"/>
          </w:tcPr>
          <w:p w14:paraId="62F16CEE" w14:textId="77777777" w:rsidR="007A4BB2" w:rsidRPr="000247A8" w:rsidRDefault="007A4BB2">
            <w:pPr>
              <w:pStyle w:val="TableText"/>
            </w:pPr>
            <w:r w:rsidRPr="000247A8">
              <w:t>Voucher Summary Report</w:t>
            </w:r>
          </w:p>
        </w:tc>
        <w:tc>
          <w:tcPr>
            <w:tcW w:w="810" w:type="dxa"/>
            <w:tcBorders>
              <w:left w:val="dotted" w:sz="4" w:space="0" w:color="auto"/>
              <w:bottom w:val="dotted" w:sz="4" w:space="0" w:color="auto"/>
            </w:tcBorders>
            <w:vAlign w:val="center"/>
          </w:tcPr>
          <w:p w14:paraId="62ECE37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1C6D89F" w14:textId="77777777">
        <w:tc>
          <w:tcPr>
            <w:tcW w:w="981" w:type="dxa"/>
            <w:tcBorders>
              <w:top w:val="nil"/>
              <w:bottom w:val="dotted" w:sz="4" w:space="0" w:color="auto"/>
              <w:right w:val="nil"/>
            </w:tcBorders>
            <w:vAlign w:val="center"/>
          </w:tcPr>
          <w:p w14:paraId="4D23610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614F1433" w14:textId="77777777" w:rsidR="007A4BB2" w:rsidRPr="000247A8" w:rsidRDefault="007A4BB2">
            <w:pPr>
              <w:pStyle w:val="TableText"/>
            </w:pPr>
            <w:r w:rsidRPr="000247A8">
              <w:t>PRCPRVSR</w:t>
            </w:r>
          </w:p>
        </w:tc>
      </w:tr>
      <w:tr w:rsidR="007A4BB2" w:rsidRPr="000247A8" w14:paraId="05EB83A9" w14:textId="77777777">
        <w:trPr>
          <w:cantSplit/>
        </w:trPr>
        <w:tc>
          <w:tcPr>
            <w:tcW w:w="981" w:type="dxa"/>
            <w:tcBorders>
              <w:top w:val="dotted" w:sz="4" w:space="0" w:color="auto"/>
              <w:bottom w:val="single" w:sz="4" w:space="0" w:color="auto"/>
              <w:right w:val="nil"/>
            </w:tcBorders>
          </w:tcPr>
          <w:p w14:paraId="34711B69"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72356834" w14:textId="77777777" w:rsidR="007A4BB2" w:rsidRPr="000247A8" w:rsidRDefault="007A4BB2">
            <w:pPr>
              <w:pStyle w:val="TableText"/>
            </w:pPr>
            <w:r w:rsidRPr="000247A8">
              <w:t xml:space="preserve">Produces the Voucher Summary Report.  The report can be used to reconcile the warehouse inventory point for the month.  </w:t>
            </w:r>
          </w:p>
        </w:tc>
      </w:tr>
      <w:tr w:rsidR="007A4BB2" w:rsidRPr="000247A8" w14:paraId="1AB50F7C" w14:textId="77777777">
        <w:tc>
          <w:tcPr>
            <w:tcW w:w="4385" w:type="dxa"/>
            <w:gridSpan w:val="5"/>
            <w:tcBorders>
              <w:bottom w:val="single" w:sz="4" w:space="0" w:color="auto"/>
              <w:right w:val="single" w:sz="4" w:space="0" w:color="auto"/>
            </w:tcBorders>
            <w:shd w:val="clear" w:color="auto" w:fill="F3F3F3"/>
            <w:vAlign w:val="center"/>
          </w:tcPr>
          <w:p w14:paraId="3726AC1C" w14:textId="77777777" w:rsidR="007A4BB2" w:rsidRPr="000247A8" w:rsidRDefault="007A4BB2">
            <w:pPr>
              <w:pStyle w:val="MArtifactBold"/>
            </w:pPr>
            <w:r w:rsidRPr="000247A8">
              <w:t>PRCP WHERE ITEM STOCKED REPORT</w:t>
            </w:r>
          </w:p>
        </w:tc>
        <w:tc>
          <w:tcPr>
            <w:tcW w:w="4453" w:type="dxa"/>
            <w:gridSpan w:val="5"/>
            <w:tcBorders>
              <w:left w:val="single" w:sz="4" w:space="0" w:color="auto"/>
              <w:bottom w:val="dotted" w:sz="4" w:space="0" w:color="auto"/>
              <w:right w:val="dotted" w:sz="4" w:space="0" w:color="auto"/>
            </w:tcBorders>
            <w:vAlign w:val="center"/>
          </w:tcPr>
          <w:p w14:paraId="61A56D1C" w14:textId="77777777" w:rsidR="007A4BB2" w:rsidRPr="000247A8" w:rsidRDefault="007A4BB2">
            <w:pPr>
              <w:pStyle w:val="TableText"/>
            </w:pPr>
            <w:r w:rsidRPr="000247A8">
              <w:t>Display Where An Item Is Stocked</w:t>
            </w:r>
          </w:p>
        </w:tc>
        <w:tc>
          <w:tcPr>
            <w:tcW w:w="810" w:type="dxa"/>
            <w:tcBorders>
              <w:left w:val="dotted" w:sz="4" w:space="0" w:color="auto"/>
              <w:bottom w:val="dotted" w:sz="4" w:space="0" w:color="auto"/>
            </w:tcBorders>
            <w:vAlign w:val="center"/>
          </w:tcPr>
          <w:p w14:paraId="2257BB3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11F4060" w14:textId="77777777">
        <w:tc>
          <w:tcPr>
            <w:tcW w:w="981" w:type="dxa"/>
            <w:tcBorders>
              <w:top w:val="nil"/>
              <w:bottom w:val="dotted" w:sz="4" w:space="0" w:color="auto"/>
              <w:right w:val="nil"/>
            </w:tcBorders>
            <w:vAlign w:val="center"/>
          </w:tcPr>
          <w:p w14:paraId="2F1FC2D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10"/>
            <w:tcBorders>
              <w:top w:val="nil"/>
              <w:left w:val="nil"/>
              <w:bottom w:val="dotted" w:sz="4" w:space="0" w:color="auto"/>
            </w:tcBorders>
            <w:vAlign w:val="center"/>
          </w:tcPr>
          <w:p w14:paraId="708388AD" w14:textId="77777777" w:rsidR="007A4BB2" w:rsidRPr="000247A8" w:rsidRDefault="007A4BB2">
            <w:pPr>
              <w:pStyle w:val="TableText"/>
            </w:pPr>
            <w:r w:rsidRPr="000247A8">
              <w:t>PRCPRSTK</w:t>
            </w:r>
          </w:p>
        </w:tc>
      </w:tr>
      <w:tr w:rsidR="007A4BB2" w:rsidRPr="000247A8" w14:paraId="6BF30A48" w14:textId="77777777">
        <w:trPr>
          <w:cantSplit/>
        </w:trPr>
        <w:tc>
          <w:tcPr>
            <w:tcW w:w="981" w:type="dxa"/>
            <w:tcBorders>
              <w:top w:val="dotted" w:sz="4" w:space="0" w:color="auto"/>
              <w:bottom w:val="single" w:sz="4" w:space="0" w:color="auto"/>
              <w:right w:val="nil"/>
            </w:tcBorders>
          </w:tcPr>
          <w:p w14:paraId="26F5492A" w14:textId="77777777" w:rsidR="007A4BB2" w:rsidRPr="000247A8" w:rsidRDefault="007A4BB2">
            <w:pPr>
              <w:pStyle w:val="TableSubHeadRight"/>
            </w:pPr>
            <w:r w:rsidRPr="000247A8">
              <w:rPr>
                <w:rFonts w:ascii="Arial" w:hAnsi="Arial"/>
                <w:b w:val="0"/>
                <w:sz w:val="16"/>
                <w:szCs w:val="16"/>
              </w:rPr>
              <w:t>DESCR:</w:t>
            </w:r>
          </w:p>
        </w:tc>
        <w:tc>
          <w:tcPr>
            <w:tcW w:w="8667" w:type="dxa"/>
            <w:gridSpan w:val="10"/>
            <w:tcBorders>
              <w:top w:val="dotted" w:sz="4" w:space="0" w:color="auto"/>
              <w:left w:val="nil"/>
              <w:bottom w:val="single" w:sz="4" w:space="0" w:color="auto"/>
            </w:tcBorders>
            <w:vAlign w:val="center"/>
          </w:tcPr>
          <w:p w14:paraId="2B04A322" w14:textId="77777777" w:rsidR="007A4BB2" w:rsidRPr="000247A8" w:rsidRDefault="007A4BB2">
            <w:pPr>
              <w:pStyle w:val="TableText"/>
            </w:pPr>
            <w:r w:rsidRPr="000247A8">
              <w:t>Prints a report showing which inventory points stock a specified item.  The report includes the distribution  point, quantity on hand, and unit per issue.</w:t>
            </w:r>
            <w:r w:rsidR="00855098" w:rsidRPr="000247A8">
              <w:t xml:space="preserve"> A field labeled ‘OD’ is displayed when the item is classified as ON-DEMAND.</w:t>
            </w:r>
          </w:p>
        </w:tc>
      </w:tr>
    </w:tbl>
    <w:p w14:paraId="1D42717D" w14:textId="5D3E6BF2" w:rsidR="007A4BB2" w:rsidRPr="000247A8" w:rsidRDefault="007A4BB2" w:rsidP="000F2770">
      <w:pPr>
        <w:pStyle w:val="Caption"/>
      </w:pPr>
      <w:bookmarkStart w:id="785" w:name="_Ref106419009"/>
      <w:r w:rsidRPr="000247A8">
        <w:br w:type="page"/>
      </w:r>
      <w:bookmarkStart w:id="786" w:name="_Toc87866999"/>
      <w:r w:rsidR="008F253F"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39</w:t>
      </w:r>
      <w:r w:rsidR="00D03DAB">
        <w:rPr>
          <w:noProof/>
        </w:rPr>
        <w:fldChar w:fldCharType="end"/>
      </w:r>
      <w:r w:rsidR="00064559" w:rsidRPr="000247A8">
        <w:t>.</w:t>
      </w:r>
      <w:r w:rsidRPr="000247A8">
        <w:t xml:space="preserve"> Option List (PRCP2)</w:t>
      </w:r>
      <w:bookmarkEnd w:id="785"/>
      <w:bookmarkEnd w:id="786"/>
    </w:p>
    <w:tbl>
      <w:tblPr>
        <w:tblW w:w="9648" w:type="dxa"/>
        <w:tblLayout w:type="fixed"/>
        <w:tblLook w:val="00A0" w:firstRow="1" w:lastRow="0" w:firstColumn="1" w:lastColumn="0" w:noHBand="0" w:noVBand="0"/>
      </w:tblPr>
      <w:tblGrid>
        <w:gridCol w:w="981"/>
        <w:gridCol w:w="27"/>
        <w:gridCol w:w="3293"/>
        <w:gridCol w:w="84"/>
        <w:gridCol w:w="43"/>
        <w:gridCol w:w="3240"/>
        <w:gridCol w:w="630"/>
        <w:gridCol w:w="90"/>
        <w:gridCol w:w="450"/>
        <w:gridCol w:w="810"/>
      </w:tblGrid>
      <w:tr w:rsidR="007A4BB2" w:rsidRPr="000247A8" w14:paraId="6ADFAA26"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90885DB" w14:textId="77777777" w:rsidR="007A4BB2" w:rsidRPr="000247A8" w:rsidRDefault="007A4BB2">
            <w:pPr>
              <w:pStyle w:val="TableSubHeadLeft"/>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7703D3EF"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68E66C8F"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3BA4C61B"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218F6BD8"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1628F0A6"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5D6F04CA"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3B50BD52"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237BBF85"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19C4E56E" w14:textId="77777777">
        <w:tc>
          <w:tcPr>
            <w:tcW w:w="4385" w:type="dxa"/>
            <w:gridSpan w:val="4"/>
            <w:tcBorders>
              <w:bottom w:val="single" w:sz="4" w:space="0" w:color="auto"/>
              <w:right w:val="single" w:sz="4" w:space="0" w:color="auto"/>
            </w:tcBorders>
            <w:shd w:val="clear" w:color="auto" w:fill="F3F3F3"/>
            <w:vAlign w:val="center"/>
          </w:tcPr>
          <w:p w14:paraId="0717B16C" w14:textId="77777777" w:rsidR="007A4BB2" w:rsidRPr="000247A8" w:rsidRDefault="007A4BB2">
            <w:pPr>
              <w:pStyle w:val="MArtifactBold"/>
            </w:pPr>
            <w:r w:rsidRPr="000247A8">
              <w:t>PRCP2 AUTOGENERATE SECONDARY</w:t>
            </w:r>
          </w:p>
        </w:tc>
        <w:tc>
          <w:tcPr>
            <w:tcW w:w="4453" w:type="dxa"/>
            <w:gridSpan w:val="5"/>
            <w:tcBorders>
              <w:left w:val="single" w:sz="4" w:space="0" w:color="auto"/>
              <w:bottom w:val="dotted" w:sz="4" w:space="0" w:color="auto"/>
              <w:right w:val="dotted" w:sz="4" w:space="0" w:color="auto"/>
            </w:tcBorders>
            <w:vAlign w:val="center"/>
          </w:tcPr>
          <w:p w14:paraId="32FE2F43" w14:textId="77777777" w:rsidR="007A4BB2" w:rsidRPr="000247A8" w:rsidRDefault="007A4BB2">
            <w:pPr>
              <w:pStyle w:val="TableText"/>
            </w:pPr>
            <w:r w:rsidRPr="000247A8">
              <w:t>Auto-generate Orders</w:t>
            </w:r>
          </w:p>
        </w:tc>
        <w:tc>
          <w:tcPr>
            <w:tcW w:w="810" w:type="dxa"/>
            <w:tcBorders>
              <w:left w:val="dotted" w:sz="4" w:space="0" w:color="auto"/>
              <w:bottom w:val="dotted" w:sz="4" w:space="0" w:color="auto"/>
            </w:tcBorders>
            <w:vAlign w:val="center"/>
          </w:tcPr>
          <w:p w14:paraId="5C67EB9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F06370F" w14:textId="77777777">
        <w:tc>
          <w:tcPr>
            <w:tcW w:w="981" w:type="dxa"/>
            <w:tcBorders>
              <w:top w:val="nil"/>
              <w:bottom w:val="dotted" w:sz="4" w:space="0" w:color="auto"/>
              <w:right w:val="nil"/>
            </w:tcBorders>
            <w:vAlign w:val="center"/>
          </w:tcPr>
          <w:p w14:paraId="31A278F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1067012" w14:textId="77777777" w:rsidR="007A4BB2" w:rsidRPr="000247A8" w:rsidRDefault="007A4BB2">
            <w:pPr>
              <w:pStyle w:val="TableText"/>
            </w:pPr>
            <w:r w:rsidRPr="000247A8">
              <w:t>PRCPAGS0</w:t>
            </w:r>
          </w:p>
        </w:tc>
      </w:tr>
      <w:tr w:rsidR="007A4BB2" w:rsidRPr="000247A8" w14:paraId="110A8874" w14:textId="77777777">
        <w:trPr>
          <w:cantSplit/>
        </w:trPr>
        <w:tc>
          <w:tcPr>
            <w:tcW w:w="981" w:type="dxa"/>
            <w:tcBorders>
              <w:top w:val="dotted" w:sz="4" w:space="0" w:color="auto"/>
              <w:bottom w:val="single" w:sz="4" w:space="0" w:color="auto"/>
              <w:right w:val="nil"/>
            </w:tcBorders>
          </w:tcPr>
          <w:p w14:paraId="1C7B101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82533CC" w14:textId="77777777" w:rsidR="007A4BB2" w:rsidRPr="000247A8" w:rsidRDefault="007A4BB2">
            <w:pPr>
              <w:pStyle w:val="TableText"/>
            </w:pPr>
            <w:r w:rsidRPr="000247A8">
              <w:t xml:space="preserve">Use this option to auto-generate a Secondary inventory point distribution order.  The auto-generation will use the selected Primary distribution points (stored in the mandatory or suggested source field in the secondary) for selecting the items.  When an item's available quantity (quantity on hand plus quantity due-in minus quantity due-out) falls below or equal to the standard reorder point, the item will be ordered.  When an item's available quantity falls below or equal to the optional reorder point, the item will be ordered if there are other items for the same vendor which are being ordered due to the available quantity falling below the standard reorder point (if items only fall below the optional order point for a vendor, the order will not be generated).  The quantity to order is the difference between the available quantity and the normal stock level.  Conversion factors (primary to secondary), primary minimal issue quantity, and primary issue multiple also factor into the total quantity of an item to order.  </w:t>
            </w:r>
          </w:p>
          <w:p w14:paraId="0640F31A" w14:textId="77777777" w:rsidR="007A4BB2" w:rsidRPr="000247A8" w:rsidRDefault="007A4BB2">
            <w:pPr>
              <w:pStyle w:val="TableText"/>
            </w:pPr>
            <w:r w:rsidRPr="000247A8">
              <w:t xml:space="preserve">At completion of auto-generation, a series of reports can be generated.  Each item in the inventory point will appear on one of the reports.  This will aid in determining why an item was or was not ordered.  </w:t>
            </w:r>
          </w:p>
          <w:p w14:paraId="04BAE5B2" w14:textId="77777777" w:rsidR="007A4BB2" w:rsidRPr="000247A8" w:rsidRDefault="007A4BB2">
            <w:pPr>
              <w:pStyle w:val="TableText"/>
            </w:pPr>
          </w:p>
        </w:tc>
      </w:tr>
      <w:tr w:rsidR="007A4BB2" w:rsidRPr="000247A8" w14:paraId="5FF8B249" w14:textId="77777777">
        <w:tc>
          <w:tcPr>
            <w:tcW w:w="4385" w:type="dxa"/>
            <w:gridSpan w:val="4"/>
            <w:tcBorders>
              <w:bottom w:val="single" w:sz="4" w:space="0" w:color="auto"/>
              <w:right w:val="single" w:sz="4" w:space="0" w:color="auto"/>
            </w:tcBorders>
            <w:shd w:val="clear" w:color="auto" w:fill="F3F3F3"/>
            <w:vAlign w:val="center"/>
          </w:tcPr>
          <w:p w14:paraId="5C2172C0" w14:textId="77777777" w:rsidR="007A4BB2" w:rsidRPr="000247A8" w:rsidRDefault="007A4BB2">
            <w:pPr>
              <w:pStyle w:val="MArtifactBold"/>
            </w:pPr>
            <w:r w:rsidRPr="000247A8">
              <w:t>PRCP2 INVENTORY MENU</w:t>
            </w:r>
          </w:p>
        </w:tc>
        <w:tc>
          <w:tcPr>
            <w:tcW w:w="4453" w:type="dxa"/>
            <w:gridSpan w:val="5"/>
            <w:tcBorders>
              <w:left w:val="single" w:sz="4" w:space="0" w:color="auto"/>
              <w:bottom w:val="dotted" w:sz="4" w:space="0" w:color="auto"/>
              <w:right w:val="dotted" w:sz="4" w:space="0" w:color="auto"/>
            </w:tcBorders>
            <w:vAlign w:val="center"/>
          </w:tcPr>
          <w:p w14:paraId="0A3C1AD3" w14:textId="77777777" w:rsidR="007A4BB2" w:rsidRPr="000247A8" w:rsidRDefault="007A4BB2">
            <w:pPr>
              <w:pStyle w:val="TableText"/>
            </w:pPr>
            <w:r w:rsidRPr="000247A8">
              <w:t>Inventory File Maintenance Menu</w:t>
            </w:r>
          </w:p>
        </w:tc>
        <w:tc>
          <w:tcPr>
            <w:tcW w:w="810" w:type="dxa"/>
            <w:tcBorders>
              <w:left w:val="dotted" w:sz="4" w:space="0" w:color="auto"/>
              <w:bottom w:val="dotted" w:sz="4" w:space="0" w:color="auto"/>
            </w:tcBorders>
            <w:vAlign w:val="center"/>
          </w:tcPr>
          <w:p w14:paraId="3EDDD9C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2267EC1C" w14:textId="77777777">
        <w:tc>
          <w:tcPr>
            <w:tcW w:w="981" w:type="dxa"/>
            <w:tcBorders>
              <w:top w:val="nil"/>
              <w:bottom w:val="dotted" w:sz="4" w:space="0" w:color="auto"/>
              <w:right w:val="nil"/>
            </w:tcBorders>
            <w:vAlign w:val="center"/>
          </w:tcPr>
          <w:p w14:paraId="62DC722F" w14:textId="77777777" w:rsidR="007A4BB2" w:rsidRPr="000247A8" w:rsidRDefault="007A4BB2">
            <w:pPr>
              <w:pStyle w:val="TableSubHeadRight"/>
            </w:pPr>
            <w:r w:rsidRPr="000247A8">
              <w:rPr>
                <w:rFonts w:ascii="Arial" w:hAnsi="Arial"/>
                <w:b w:val="0"/>
                <w:sz w:val="16"/>
                <w:szCs w:val="16"/>
              </w:rPr>
              <w:t>ENTRY:</w:t>
            </w:r>
          </w:p>
        </w:tc>
        <w:tc>
          <w:tcPr>
            <w:tcW w:w="6687" w:type="dxa"/>
            <w:gridSpan w:val="5"/>
            <w:tcBorders>
              <w:top w:val="nil"/>
              <w:left w:val="nil"/>
              <w:bottom w:val="dotted" w:sz="4" w:space="0" w:color="auto"/>
            </w:tcBorders>
            <w:vAlign w:val="center"/>
          </w:tcPr>
          <w:p w14:paraId="3E1562D8" w14:textId="77777777" w:rsidR="007A4BB2" w:rsidRPr="000247A8" w:rsidRDefault="007A4BB2">
            <w:pPr>
              <w:pStyle w:val="TableText"/>
            </w:pPr>
            <w:r w:rsidRPr="000247A8">
              <w:t>K:$G(PRCP("DPTYPE"))'="S" PRCP S PRCP("DPTYPE")="S" D DISPLAY^PRCPUSEL I '$G(PRCP("I")) S XQUIT=1 D NOMENU^PRCPUSEL</w:t>
            </w:r>
          </w:p>
        </w:tc>
        <w:tc>
          <w:tcPr>
            <w:tcW w:w="630" w:type="dxa"/>
            <w:tcBorders>
              <w:top w:val="nil"/>
              <w:left w:val="nil"/>
              <w:bottom w:val="dotted" w:sz="4" w:space="0" w:color="auto"/>
              <w:right w:val="nil"/>
            </w:tcBorders>
            <w:vAlign w:val="center"/>
          </w:tcPr>
          <w:p w14:paraId="557DD647" w14:textId="77777777" w:rsidR="007A4BB2" w:rsidRPr="000247A8" w:rsidRDefault="007A4BB2">
            <w:pPr>
              <w:pStyle w:val="TableSubHeadRight"/>
            </w:pPr>
            <w:r w:rsidRPr="000247A8">
              <w:rPr>
                <w:rFonts w:ascii="Arial" w:hAnsi="Arial"/>
                <w:b w:val="0"/>
                <w:sz w:val="16"/>
                <w:szCs w:val="16"/>
              </w:rPr>
              <w:t>EXIT:</w:t>
            </w:r>
          </w:p>
        </w:tc>
        <w:tc>
          <w:tcPr>
            <w:tcW w:w="1350" w:type="dxa"/>
            <w:gridSpan w:val="3"/>
            <w:tcBorders>
              <w:top w:val="nil"/>
              <w:left w:val="nil"/>
              <w:bottom w:val="dotted" w:sz="4" w:space="0" w:color="auto"/>
            </w:tcBorders>
            <w:vAlign w:val="center"/>
          </w:tcPr>
          <w:p w14:paraId="57924B84" w14:textId="77777777" w:rsidR="007A4BB2" w:rsidRPr="000247A8" w:rsidRDefault="007A4BB2">
            <w:pPr>
              <w:pStyle w:val="TableText"/>
            </w:pPr>
          </w:p>
        </w:tc>
      </w:tr>
      <w:tr w:rsidR="007A4BB2" w:rsidRPr="000247A8" w14:paraId="6727862E" w14:textId="77777777">
        <w:trPr>
          <w:cantSplit/>
        </w:trPr>
        <w:tc>
          <w:tcPr>
            <w:tcW w:w="981" w:type="dxa"/>
            <w:tcBorders>
              <w:top w:val="dotted" w:sz="4" w:space="0" w:color="auto"/>
              <w:bottom w:val="single" w:sz="4" w:space="0" w:color="auto"/>
              <w:right w:val="nil"/>
            </w:tcBorders>
          </w:tcPr>
          <w:p w14:paraId="07D9A9E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45760C0" w14:textId="77777777" w:rsidR="007A4BB2" w:rsidRPr="000247A8" w:rsidRDefault="007A4BB2">
            <w:pPr>
              <w:pStyle w:val="TableText"/>
            </w:pPr>
            <w:r w:rsidRPr="000247A8">
              <w:t xml:space="preserve">This menu includes the options for a secondary to maintain the items stored in the inventory point.   </w:t>
            </w:r>
          </w:p>
        </w:tc>
      </w:tr>
      <w:tr w:rsidR="007A4BB2" w:rsidRPr="000247A8" w14:paraId="69962251" w14:textId="77777777">
        <w:tc>
          <w:tcPr>
            <w:tcW w:w="4385" w:type="dxa"/>
            <w:gridSpan w:val="4"/>
            <w:tcBorders>
              <w:bottom w:val="single" w:sz="4" w:space="0" w:color="auto"/>
              <w:right w:val="single" w:sz="4" w:space="0" w:color="auto"/>
            </w:tcBorders>
            <w:shd w:val="clear" w:color="auto" w:fill="F3F3F3"/>
            <w:vAlign w:val="center"/>
          </w:tcPr>
          <w:p w14:paraId="72538A25" w14:textId="77777777" w:rsidR="007A4BB2" w:rsidRPr="000247A8" w:rsidRDefault="007A4BB2">
            <w:pPr>
              <w:pStyle w:val="MArtifactBold"/>
            </w:pPr>
            <w:r w:rsidRPr="000247A8">
              <w:t>PRCP2 MAIN MENU</w:t>
            </w:r>
          </w:p>
        </w:tc>
        <w:tc>
          <w:tcPr>
            <w:tcW w:w="4453" w:type="dxa"/>
            <w:gridSpan w:val="5"/>
            <w:tcBorders>
              <w:left w:val="single" w:sz="4" w:space="0" w:color="auto"/>
              <w:bottom w:val="dotted" w:sz="4" w:space="0" w:color="auto"/>
              <w:right w:val="dotted" w:sz="4" w:space="0" w:color="auto"/>
            </w:tcBorders>
            <w:vAlign w:val="center"/>
          </w:tcPr>
          <w:p w14:paraId="09E79BD0" w14:textId="77777777" w:rsidR="007A4BB2" w:rsidRPr="000247A8" w:rsidRDefault="007A4BB2">
            <w:pPr>
              <w:pStyle w:val="TableText"/>
            </w:pPr>
            <w:r w:rsidRPr="000247A8">
              <w:t>Secondary Inventory Point Main Menu</w:t>
            </w:r>
          </w:p>
        </w:tc>
        <w:tc>
          <w:tcPr>
            <w:tcW w:w="810" w:type="dxa"/>
            <w:tcBorders>
              <w:left w:val="dotted" w:sz="4" w:space="0" w:color="auto"/>
              <w:bottom w:val="dotted" w:sz="4" w:space="0" w:color="auto"/>
            </w:tcBorders>
            <w:vAlign w:val="center"/>
          </w:tcPr>
          <w:p w14:paraId="1551437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A895366" w14:textId="77777777">
        <w:tc>
          <w:tcPr>
            <w:tcW w:w="981" w:type="dxa"/>
            <w:tcBorders>
              <w:top w:val="nil"/>
              <w:bottom w:val="dotted" w:sz="4" w:space="0" w:color="auto"/>
              <w:right w:val="nil"/>
            </w:tcBorders>
            <w:vAlign w:val="center"/>
          </w:tcPr>
          <w:p w14:paraId="3FAF6175" w14:textId="77777777" w:rsidR="007A4BB2" w:rsidRPr="000247A8" w:rsidRDefault="007A4BB2">
            <w:pPr>
              <w:pStyle w:val="TableSubHeadRight"/>
            </w:pPr>
            <w:r w:rsidRPr="000247A8">
              <w:rPr>
                <w:rFonts w:ascii="Arial" w:hAnsi="Arial"/>
                <w:b w:val="0"/>
                <w:sz w:val="16"/>
                <w:szCs w:val="16"/>
              </w:rPr>
              <w:t>ENTRY:</w:t>
            </w:r>
          </w:p>
        </w:tc>
        <w:tc>
          <w:tcPr>
            <w:tcW w:w="6687" w:type="dxa"/>
            <w:gridSpan w:val="5"/>
            <w:tcBorders>
              <w:top w:val="nil"/>
              <w:left w:val="nil"/>
              <w:bottom w:val="dotted" w:sz="4" w:space="0" w:color="auto"/>
            </w:tcBorders>
            <w:vAlign w:val="center"/>
          </w:tcPr>
          <w:p w14:paraId="463A8BC9" w14:textId="77777777" w:rsidR="007A4BB2" w:rsidRPr="000247A8" w:rsidRDefault="007A4BB2">
            <w:pPr>
              <w:pStyle w:val="TableText"/>
            </w:pPr>
            <w:r w:rsidRPr="000247A8">
              <w:t xml:space="preserve">K PRC,PRCP S PRCP("DPTYPE")="S" D ^PRCPUSEL </w:t>
            </w:r>
            <w:r w:rsidRPr="000247A8">
              <w:br w:type="textWrapping" w:clear="all"/>
              <w:t>I '$G(PRCP("I")) S XQUIT=1 D NOMENU^PRCPUSEL</w:t>
            </w:r>
          </w:p>
        </w:tc>
        <w:tc>
          <w:tcPr>
            <w:tcW w:w="630" w:type="dxa"/>
            <w:tcBorders>
              <w:top w:val="nil"/>
              <w:left w:val="nil"/>
              <w:bottom w:val="dotted" w:sz="4" w:space="0" w:color="auto"/>
              <w:right w:val="nil"/>
            </w:tcBorders>
            <w:vAlign w:val="center"/>
          </w:tcPr>
          <w:p w14:paraId="4F118665" w14:textId="77777777" w:rsidR="007A4BB2" w:rsidRPr="000247A8" w:rsidRDefault="007A4BB2">
            <w:pPr>
              <w:pStyle w:val="TableSubHeadRight"/>
            </w:pPr>
            <w:r w:rsidRPr="000247A8">
              <w:rPr>
                <w:rFonts w:ascii="Arial" w:hAnsi="Arial"/>
                <w:b w:val="0"/>
                <w:sz w:val="16"/>
                <w:szCs w:val="16"/>
              </w:rPr>
              <w:t>EXIT:</w:t>
            </w:r>
          </w:p>
        </w:tc>
        <w:tc>
          <w:tcPr>
            <w:tcW w:w="1350" w:type="dxa"/>
            <w:gridSpan w:val="3"/>
            <w:tcBorders>
              <w:top w:val="nil"/>
              <w:left w:val="nil"/>
              <w:bottom w:val="dotted" w:sz="4" w:space="0" w:color="auto"/>
            </w:tcBorders>
            <w:vAlign w:val="center"/>
          </w:tcPr>
          <w:p w14:paraId="6E5DAB81" w14:textId="77777777" w:rsidR="007A4BB2" w:rsidRPr="000247A8" w:rsidRDefault="007A4BB2">
            <w:pPr>
              <w:pStyle w:val="TableText"/>
            </w:pPr>
            <w:r w:rsidRPr="000247A8">
              <w:t>K PRCP,PRC</w:t>
            </w:r>
          </w:p>
        </w:tc>
      </w:tr>
      <w:tr w:rsidR="007A4BB2" w:rsidRPr="000247A8" w14:paraId="03DA996C" w14:textId="77777777">
        <w:trPr>
          <w:cantSplit/>
        </w:trPr>
        <w:tc>
          <w:tcPr>
            <w:tcW w:w="981" w:type="dxa"/>
            <w:tcBorders>
              <w:top w:val="dotted" w:sz="4" w:space="0" w:color="auto"/>
              <w:bottom w:val="single" w:sz="4" w:space="0" w:color="auto"/>
              <w:right w:val="nil"/>
            </w:tcBorders>
          </w:tcPr>
          <w:p w14:paraId="21513A5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436C2C3" w14:textId="77777777" w:rsidR="007A4BB2" w:rsidRPr="000247A8" w:rsidRDefault="007A4BB2">
            <w:pPr>
              <w:pStyle w:val="TableText"/>
            </w:pPr>
            <w:r w:rsidRPr="000247A8">
              <w:t xml:space="preserve">This is the main menu for a Secondary inventory point.  </w:t>
            </w:r>
          </w:p>
        </w:tc>
      </w:tr>
      <w:tr w:rsidR="007A4BB2" w:rsidRPr="000247A8" w14:paraId="57ED0F5A" w14:textId="77777777">
        <w:tc>
          <w:tcPr>
            <w:tcW w:w="4385" w:type="dxa"/>
            <w:gridSpan w:val="4"/>
            <w:tcBorders>
              <w:bottom w:val="single" w:sz="4" w:space="0" w:color="auto"/>
              <w:right w:val="single" w:sz="4" w:space="0" w:color="auto"/>
            </w:tcBorders>
            <w:shd w:val="clear" w:color="auto" w:fill="F3F3F3"/>
            <w:vAlign w:val="center"/>
          </w:tcPr>
          <w:p w14:paraId="743C6AE5" w14:textId="77777777" w:rsidR="007A4BB2" w:rsidRPr="000247A8" w:rsidRDefault="007A4BB2">
            <w:pPr>
              <w:pStyle w:val="MArtifactBold"/>
            </w:pPr>
            <w:r w:rsidRPr="000247A8">
              <w:t>PRCP2 MANAGER MENU</w:t>
            </w:r>
          </w:p>
        </w:tc>
        <w:tc>
          <w:tcPr>
            <w:tcW w:w="4453" w:type="dxa"/>
            <w:gridSpan w:val="5"/>
            <w:tcBorders>
              <w:left w:val="single" w:sz="4" w:space="0" w:color="auto"/>
              <w:bottom w:val="dotted" w:sz="4" w:space="0" w:color="auto"/>
              <w:right w:val="dotted" w:sz="4" w:space="0" w:color="auto"/>
            </w:tcBorders>
            <w:vAlign w:val="center"/>
          </w:tcPr>
          <w:p w14:paraId="4CDDC8E7" w14:textId="77777777" w:rsidR="007A4BB2" w:rsidRPr="000247A8" w:rsidRDefault="007A4BB2">
            <w:pPr>
              <w:pStyle w:val="TableText"/>
            </w:pPr>
            <w:r w:rsidRPr="000247A8">
              <w:t>Manager For Secondary Point Menu</w:t>
            </w:r>
          </w:p>
        </w:tc>
        <w:tc>
          <w:tcPr>
            <w:tcW w:w="810" w:type="dxa"/>
            <w:tcBorders>
              <w:left w:val="dotted" w:sz="4" w:space="0" w:color="auto"/>
              <w:bottom w:val="dotted" w:sz="4" w:space="0" w:color="auto"/>
            </w:tcBorders>
            <w:vAlign w:val="center"/>
          </w:tcPr>
          <w:p w14:paraId="73712D8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7A28D59" w14:textId="77777777">
        <w:tc>
          <w:tcPr>
            <w:tcW w:w="981" w:type="dxa"/>
            <w:tcBorders>
              <w:top w:val="nil"/>
              <w:bottom w:val="dotted" w:sz="4" w:space="0" w:color="auto"/>
              <w:right w:val="nil"/>
            </w:tcBorders>
            <w:vAlign w:val="center"/>
          </w:tcPr>
          <w:p w14:paraId="3C72D23A" w14:textId="77777777" w:rsidR="007A4BB2" w:rsidRPr="000247A8" w:rsidRDefault="007A4BB2">
            <w:pPr>
              <w:pStyle w:val="TableSubHeadRight"/>
            </w:pPr>
            <w:r w:rsidRPr="000247A8">
              <w:rPr>
                <w:rFonts w:ascii="Arial" w:hAnsi="Arial"/>
                <w:b w:val="0"/>
                <w:sz w:val="16"/>
                <w:szCs w:val="16"/>
              </w:rPr>
              <w:t>ENTRY:</w:t>
            </w:r>
          </w:p>
        </w:tc>
        <w:tc>
          <w:tcPr>
            <w:tcW w:w="6687" w:type="dxa"/>
            <w:gridSpan w:val="5"/>
            <w:tcBorders>
              <w:top w:val="nil"/>
              <w:left w:val="nil"/>
              <w:bottom w:val="dotted" w:sz="4" w:space="0" w:color="auto"/>
            </w:tcBorders>
            <w:vAlign w:val="center"/>
          </w:tcPr>
          <w:p w14:paraId="1BF7CF71" w14:textId="77777777" w:rsidR="007A4BB2" w:rsidRPr="000247A8" w:rsidRDefault="007A4BB2">
            <w:pPr>
              <w:pStyle w:val="TableText"/>
            </w:pPr>
            <w:r w:rsidRPr="000247A8">
              <w:t xml:space="preserve">K:$G(PRCP("DPTYPE"))'="S" PRCP S PRCP("DPTYPE")="S" D DISPLAY^PRCPUSEL </w:t>
            </w:r>
            <w:r w:rsidRPr="000247A8">
              <w:br w:type="textWrapping" w:clear="all"/>
              <w:t>I '$G(PRCP("I")) S XQUIT=1 D NOMENU^PRCPUSEL</w:t>
            </w:r>
          </w:p>
        </w:tc>
        <w:tc>
          <w:tcPr>
            <w:tcW w:w="720" w:type="dxa"/>
            <w:gridSpan w:val="2"/>
            <w:tcBorders>
              <w:top w:val="nil"/>
              <w:left w:val="nil"/>
              <w:bottom w:val="dotted" w:sz="4" w:space="0" w:color="auto"/>
              <w:right w:val="nil"/>
            </w:tcBorders>
            <w:vAlign w:val="center"/>
          </w:tcPr>
          <w:p w14:paraId="0CDDE9C3" w14:textId="77777777" w:rsidR="007A4BB2" w:rsidRPr="000247A8" w:rsidRDefault="007A4BB2">
            <w:pPr>
              <w:pStyle w:val="TableSubHeadRight"/>
            </w:pPr>
            <w:r w:rsidRPr="000247A8">
              <w:rPr>
                <w:rFonts w:ascii="Arial" w:hAnsi="Arial"/>
                <w:b w:val="0"/>
                <w:sz w:val="16"/>
                <w:szCs w:val="16"/>
              </w:rPr>
              <w:t>LOCK:</w:t>
            </w:r>
          </w:p>
        </w:tc>
        <w:tc>
          <w:tcPr>
            <w:tcW w:w="1260" w:type="dxa"/>
            <w:gridSpan w:val="2"/>
            <w:tcBorders>
              <w:top w:val="nil"/>
              <w:left w:val="nil"/>
              <w:bottom w:val="dotted" w:sz="4" w:space="0" w:color="auto"/>
            </w:tcBorders>
            <w:vAlign w:val="center"/>
          </w:tcPr>
          <w:p w14:paraId="385D8ACC" w14:textId="77777777" w:rsidR="007A4BB2" w:rsidRPr="000247A8" w:rsidRDefault="007A4BB2">
            <w:pPr>
              <w:pStyle w:val="TableText"/>
              <w:rPr>
                <w:rFonts w:ascii="Courier New" w:hAnsi="Courier New" w:cs="Courier New"/>
              </w:rPr>
            </w:pPr>
            <w:r w:rsidRPr="000247A8">
              <w:t>PRCP2 MGRKEY</w:t>
            </w:r>
          </w:p>
        </w:tc>
      </w:tr>
      <w:tr w:rsidR="007A4BB2" w:rsidRPr="000247A8" w14:paraId="742C1776" w14:textId="77777777">
        <w:trPr>
          <w:cantSplit/>
        </w:trPr>
        <w:tc>
          <w:tcPr>
            <w:tcW w:w="981" w:type="dxa"/>
            <w:tcBorders>
              <w:top w:val="dotted" w:sz="4" w:space="0" w:color="auto"/>
              <w:bottom w:val="single" w:sz="4" w:space="0" w:color="auto"/>
              <w:right w:val="nil"/>
            </w:tcBorders>
          </w:tcPr>
          <w:p w14:paraId="321575F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C5C18B0" w14:textId="77777777" w:rsidR="007A4BB2" w:rsidRPr="000247A8" w:rsidRDefault="007A4BB2">
            <w:pPr>
              <w:pStyle w:val="TableText"/>
            </w:pPr>
            <w:r w:rsidRPr="000247A8">
              <w:t xml:space="preserve">Contains options for editing the secondary control parameters.  </w:t>
            </w:r>
          </w:p>
        </w:tc>
      </w:tr>
      <w:tr w:rsidR="007A4BB2" w:rsidRPr="000247A8" w14:paraId="65C1F836" w14:textId="77777777">
        <w:tc>
          <w:tcPr>
            <w:tcW w:w="4385" w:type="dxa"/>
            <w:gridSpan w:val="4"/>
            <w:tcBorders>
              <w:bottom w:val="single" w:sz="4" w:space="0" w:color="auto"/>
              <w:right w:val="single" w:sz="4" w:space="0" w:color="auto"/>
            </w:tcBorders>
            <w:shd w:val="clear" w:color="auto" w:fill="F3F3F3"/>
            <w:vAlign w:val="center"/>
          </w:tcPr>
          <w:p w14:paraId="5A8D1010" w14:textId="77777777" w:rsidR="007A4BB2" w:rsidRPr="000247A8" w:rsidRDefault="007A4BB2">
            <w:pPr>
              <w:pStyle w:val="MArtifactBold"/>
            </w:pPr>
            <w:r w:rsidRPr="000247A8">
              <w:t>PRCP2 PURGE MENU</w:t>
            </w:r>
          </w:p>
        </w:tc>
        <w:tc>
          <w:tcPr>
            <w:tcW w:w="4453" w:type="dxa"/>
            <w:gridSpan w:val="5"/>
            <w:tcBorders>
              <w:left w:val="single" w:sz="4" w:space="0" w:color="auto"/>
              <w:bottom w:val="dotted" w:sz="4" w:space="0" w:color="auto"/>
              <w:right w:val="dotted" w:sz="4" w:space="0" w:color="auto"/>
            </w:tcBorders>
            <w:vAlign w:val="center"/>
          </w:tcPr>
          <w:p w14:paraId="70AE1BF0" w14:textId="77777777" w:rsidR="007A4BB2" w:rsidRPr="000247A8" w:rsidRDefault="007A4BB2">
            <w:pPr>
              <w:pStyle w:val="TableText"/>
            </w:pPr>
            <w:r w:rsidRPr="000247A8">
              <w:t>Purge History Menu</w:t>
            </w:r>
          </w:p>
        </w:tc>
        <w:tc>
          <w:tcPr>
            <w:tcW w:w="810" w:type="dxa"/>
            <w:tcBorders>
              <w:left w:val="dotted" w:sz="4" w:space="0" w:color="auto"/>
              <w:bottom w:val="dotted" w:sz="4" w:space="0" w:color="auto"/>
            </w:tcBorders>
            <w:vAlign w:val="center"/>
          </w:tcPr>
          <w:p w14:paraId="6272B62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8634C63" w14:textId="77777777">
        <w:tc>
          <w:tcPr>
            <w:tcW w:w="981" w:type="dxa"/>
            <w:tcBorders>
              <w:top w:val="nil"/>
              <w:bottom w:val="dotted" w:sz="4" w:space="0" w:color="auto"/>
              <w:right w:val="nil"/>
            </w:tcBorders>
            <w:vAlign w:val="center"/>
          </w:tcPr>
          <w:p w14:paraId="5D5C22DB" w14:textId="77777777" w:rsidR="007A4BB2" w:rsidRPr="000247A8" w:rsidRDefault="007A4BB2">
            <w:pPr>
              <w:pStyle w:val="TableSubHeadRight"/>
            </w:pPr>
            <w:r w:rsidRPr="000247A8">
              <w:rPr>
                <w:rFonts w:ascii="Arial" w:hAnsi="Arial"/>
                <w:b w:val="0"/>
                <w:sz w:val="16"/>
                <w:szCs w:val="16"/>
              </w:rPr>
              <w:t>ENTRY:</w:t>
            </w:r>
          </w:p>
        </w:tc>
        <w:tc>
          <w:tcPr>
            <w:tcW w:w="6687" w:type="dxa"/>
            <w:gridSpan w:val="5"/>
            <w:tcBorders>
              <w:top w:val="nil"/>
              <w:left w:val="nil"/>
              <w:bottom w:val="dotted" w:sz="4" w:space="0" w:color="auto"/>
            </w:tcBorders>
            <w:vAlign w:val="center"/>
          </w:tcPr>
          <w:p w14:paraId="32B21356" w14:textId="77777777" w:rsidR="007A4BB2" w:rsidRPr="000247A8" w:rsidRDefault="007A4BB2">
            <w:pPr>
              <w:pStyle w:val="TableText"/>
            </w:pPr>
            <w:r w:rsidRPr="000247A8">
              <w:t xml:space="preserve">K:$G(PRCP("DPTYPE"))'="S" PRCP S PRCP("DPTYPE")="S" D DISPLAY^PRCPUSEL </w:t>
            </w:r>
            <w:r w:rsidRPr="000247A8">
              <w:br w:type="textWrapping" w:clear="all"/>
              <w:t>I '$G(PRCP("I")) S XQUIT=1 D NOMENU^PRCPUSEL</w:t>
            </w:r>
          </w:p>
        </w:tc>
        <w:tc>
          <w:tcPr>
            <w:tcW w:w="630" w:type="dxa"/>
            <w:tcBorders>
              <w:top w:val="nil"/>
              <w:left w:val="nil"/>
              <w:bottom w:val="dotted" w:sz="4" w:space="0" w:color="auto"/>
              <w:right w:val="nil"/>
            </w:tcBorders>
            <w:vAlign w:val="center"/>
          </w:tcPr>
          <w:p w14:paraId="749C93AB" w14:textId="77777777" w:rsidR="007A4BB2" w:rsidRPr="000247A8" w:rsidRDefault="007A4BB2">
            <w:pPr>
              <w:pStyle w:val="TableSubHeadRight"/>
            </w:pPr>
            <w:r w:rsidRPr="000247A8">
              <w:rPr>
                <w:rFonts w:ascii="Arial" w:hAnsi="Arial"/>
                <w:b w:val="0"/>
                <w:sz w:val="16"/>
                <w:szCs w:val="16"/>
              </w:rPr>
              <w:t>EXIT:</w:t>
            </w:r>
          </w:p>
        </w:tc>
        <w:tc>
          <w:tcPr>
            <w:tcW w:w="1350" w:type="dxa"/>
            <w:gridSpan w:val="3"/>
            <w:tcBorders>
              <w:top w:val="nil"/>
              <w:left w:val="nil"/>
              <w:bottom w:val="dotted" w:sz="4" w:space="0" w:color="auto"/>
            </w:tcBorders>
            <w:vAlign w:val="center"/>
          </w:tcPr>
          <w:p w14:paraId="35DA07A0" w14:textId="77777777" w:rsidR="007A4BB2" w:rsidRPr="000247A8" w:rsidRDefault="007A4BB2">
            <w:pPr>
              <w:pStyle w:val="TableText"/>
            </w:pPr>
            <w:r w:rsidRPr="000247A8">
              <w:t>N/A</w:t>
            </w:r>
          </w:p>
        </w:tc>
      </w:tr>
      <w:tr w:rsidR="007A4BB2" w:rsidRPr="000247A8" w14:paraId="49F65C23" w14:textId="77777777">
        <w:trPr>
          <w:cantSplit/>
        </w:trPr>
        <w:tc>
          <w:tcPr>
            <w:tcW w:w="981" w:type="dxa"/>
            <w:tcBorders>
              <w:top w:val="dotted" w:sz="4" w:space="0" w:color="auto"/>
              <w:bottom w:val="single" w:sz="4" w:space="0" w:color="auto"/>
              <w:right w:val="nil"/>
            </w:tcBorders>
          </w:tcPr>
          <w:p w14:paraId="64761B79"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208E2ED" w14:textId="77777777" w:rsidR="007A4BB2" w:rsidRPr="000247A8" w:rsidRDefault="007A4BB2">
            <w:pPr>
              <w:pStyle w:val="TableText"/>
            </w:pPr>
            <w:r w:rsidRPr="000247A8">
              <w:t>Contains options allowing the user to purge various history files, in order to free up disk space.</w:t>
            </w:r>
          </w:p>
        </w:tc>
      </w:tr>
      <w:tr w:rsidR="007A4BB2" w:rsidRPr="000247A8" w14:paraId="07B5ABBE" w14:textId="77777777">
        <w:tc>
          <w:tcPr>
            <w:tcW w:w="4385" w:type="dxa"/>
            <w:gridSpan w:val="4"/>
            <w:tcBorders>
              <w:bottom w:val="single" w:sz="4" w:space="0" w:color="auto"/>
              <w:right w:val="single" w:sz="4" w:space="0" w:color="auto"/>
            </w:tcBorders>
            <w:shd w:val="clear" w:color="auto" w:fill="F3F3F3"/>
            <w:vAlign w:val="center"/>
          </w:tcPr>
          <w:p w14:paraId="0B3993D8" w14:textId="77777777" w:rsidR="007A4BB2" w:rsidRPr="000247A8" w:rsidRDefault="007A4BB2">
            <w:pPr>
              <w:pStyle w:val="MArtifactBold"/>
            </w:pPr>
            <w:r w:rsidRPr="000247A8">
              <w:lastRenderedPageBreak/>
              <w:t>PRCP2 REPORTS MENU</w:t>
            </w:r>
          </w:p>
        </w:tc>
        <w:tc>
          <w:tcPr>
            <w:tcW w:w="4453" w:type="dxa"/>
            <w:gridSpan w:val="5"/>
            <w:tcBorders>
              <w:left w:val="single" w:sz="4" w:space="0" w:color="auto"/>
              <w:bottom w:val="dotted" w:sz="4" w:space="0" w:color="auto"/>
              <w:right w:val="dotted" w:sz="4" w:space="0" w:color="auto"/>
            </w:tcBorders>
            <w:vAlign w:val="center"/>
          </w:tcPr>
          <w:p w14:paraId="3AE972E0" w14:textId="77777777" w:rsidR="007A4BB2" w:rsidRPr="000247A8" w:rsidRDefault="007A4BB2">
            <w:pPr>
              <w:pStyle w:val="TableText"/>
            </w:pPr>
            <w:r w:rsidRPr="000247A8">
              <w:t>Reports Menu</w:t>
            </w:r>
          </w:p>
        </w:tc>
        <w:tc>
          <w:tcPr>
            <w:tcW w:w="810" w:type="dxa"/>
            <w:tcBorders>
              <w:left w:val="dotted" w:sz="4" w:space="0" w:color="auto"/>
              <w:bottom w:val="dotted" w:sz="4" w:space="0" w:color="auto"/>
            </w:tcBorders>
            <w:vAlign w:val="center"/>
          </w:tcPr>
          <w:p w14:paraId="28E8D81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674107D" w14:textId="77777777">
        <w:tc>
          <w:tcPr>
            <w:tcW w:w="981" w:type="dxa"/>
            <w:tcBorders>
              <w:top w:val="nil"/>
              <w:bottom w:val="dotted" w:sz="4" w:space="0" w:color="auto"/>
              <w:right w:val="nil"/>
            </w:tcBorders>
            <w:vAlign w:val="center"/>
          </w:tcPr>
          <w:p w14:paraId="5F8A47E7" w14:textId="77777777" w:rsidR="007A4BB2" w:rsidRPr="000247A8" w:rsidRDefault="007A4BB2">
            <w:pPr>
              <w:pStyle w:val="TableSubHeadRight"/>
            </w:pPr>
            <w:r w:rsidRPr="000247A8">
              <w:rPr>
                <w:rFonts w:ascii="Arial" w:hAnsi="Arial"/>
                <w:b w:val="0"/>
                <w:sz w:val="16"/>
                <w:szCs w:val="16"/>
              </w:rPr>
              <w:t>ENTRY:</w:t>
            </w:r>
          </w:p>
        </w:tc>
        <w:tc>
          <w:tcPr>
            <w:tcW w:w="6687" w:type="dxa"/>
            <w:gridSpan w:val="5"/>
            <w:tcBorders>
              <w:top w:val="nil"/>
              <w:left w:val="nil"/>
              <w:bottom w:val="dotted" w:sz="4" w:space="0" w:color="auto"/>
            </w:tcBorders>
            <w:vAlign w:val="center"/>
          </w:tcPr>
          <w:p w14:paraId="56F54561" w14:textId="77777777" w:rsidR="007A4BB2" w:rsidRPr="000247A8" w:rsidRDefault="007A4BB2">
            <w:pPr>
              <w:pStyle w:val="TableText"/>
            </w:pPr>
            <w:r w:rsidRPr="000247A8">
              <w:t xml:space="preserve">K:$G(PRCP("DPTYPE"))'="S" PRCP S PRCP("DPTYPE")="S" D DISPLAY^PRCPUSEL </w:t>
            </w:r>
            <w:r w:rsidRPr="000247A8">
              <w:br w:type="textWrapping" w:clear="all"/>
              <w:t>I '$G(PRCP("I")) S XQUIT=1 D NOMENU^PRCPUSEL</w:t>
            </w:r>
          </w:p>
        </w:tc>
        <w:tc>
          <w:tcPr>
            <w:tcW w:w="630" w:type="dxa"/>
            <w:tcBorders>
              <w:top w:val="nil"/>
              <w:left w:val="nil"/>
              <w:bottom w:val="dotted" w:sz="4" w:space="0" w:color="auto"/>
              <w:right w:val="nil"/>
            </w:tcBorders>
            <w:vAlign w:val="center"/>
          </w:tcPr>
          <w:p w14:paraId="1A7379A0" w14:textId="77777777" w:rsidR="007A4BB2" w:rsidRPr="000247A8" w:rsidRDefault="007A4BB2">
            <w:pPr>
              <w:pStyle w:val="TableSubHeadRight"/>
            </w:pPr>
            <w:r w:rsidRPr="000247A8">
              <w:rPr>
                <w:rFonts w:ascii="Arial" w:hAnsi="Arial"/>
                <w:b w:val="0"/>
                <w:sz w:val="16"/>
                <w:szCs w:val="16"/>
              </w:rPr>
              <w:t>EXIT:</w:t>
            </w:r>
          </w:p>
        </w:tc>
        <w:tc>
          <w:tcPr>
            <w:tcW w:w="1350" w:type="dxa"/>
            <w:gridSpan w:val="3"/>
            <w:tcBorders>
              <w:top w:val="nil"/>
              <w:left w:val="nil"/>
              <w:bottom w:val="dotted" w:sz="4" w:space="0" w:color="auto"/>
            </w:tcBorders>
            <w:vAlign w:val="center"/>
          </w:tcPr>
          <w:p w14:paraId="5B0DAB5E" w14:textId="77777777" w:rsidR="007A4BB2" w:rsidRPr="000247A8" w:rsidRDefault="007A4BB2">
            <w:pPr>
              <w:pStyle w:val="TableText"/>
            </w:pPr>
            <w:r w:rsidRPr="000247A8">
              <w:t>N/A</w:t>
            </w:r>
          </w:p>
        </w:tc>
      </w:tr>
      <w:tr w:rsidR="007A4BB2" w:rsidRPr="000247A8" w14:paraId="0AA4729A" w14:textId="77777777">
        <w:trPr>
          <w:cantSplit/>
        </w:trPr>
        <w:tc>
          <w:tcPr>
            <w:tcW w:w="981" w:type="dxa"/>
            <w:tcBorders>
              <w:top w:val="dotted" w:sz="4" w:space="0" w:color="auto"/>
              <w:bottom w:val="single" w:sz="4" w:space="0" w:color="auto"/>
              <w:right w:val="nil"/>
            </w:tcBorders>
          </w:tcPr>
          <w:p w14:paraId="1DA94EF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3486056" w14:textId="77777777" w:rsidR="007A4BB2" w:rsidRPr="000247A8" w:rsidRDefault="007A4BB2">
            <w:pPr>
              <w:pStyle w:val="TableText"/>
            </w:pPr>
            <w:r w:rsidRPr="000247A8">
              <w:t>This menu offers access to various reports that allow the user to manage his/her inventory, and to track distribution of expendable supplies.  Contains reports which can be used by the secondary inventory point to manage and track item data.</w:t>
            </w:r>
          </w:p>
        </w:tc>
      </w:tr>
      <w:tr w:rsidR="007A4BB2" w:rsidRPr="000247A8" w14:paraId="337618DE" w14:textId="77777777">
        <w:tc>
          <w:tcPr>
            <w:tcW w:w="4385" w:type="dxa"/>
            <w:gridSpan w:val="4"/>
            <w:tcBorders>
              <w:bottom w:val="single" w:sz="4" w:space="0" w:color="auto"/>
              <w:right w:val="single" w:sz="4" w:space="0" w:color="auto"/>
            </w:tcBorders>
            <w:shd w:val="clear" w:color="auto" w:fill="F3F3F3"/>
            <w:vAlign w:val="center"/>
          </w:tcPr>
          <w:p w14:paraId="61CD29A1" w14:textId="77777777" w:rsidR="007A4BB2" w:rsidRPr="000247A8" w:rsidRDefault="007A4BB2">
            <w:pPr>
              <w:pStyle w:val="MArtifactBold"/>
            </w:pPr>
            <w:r w:rsidRPr="000247A8">
              <w:t>PRCP2 STOCK REPLENISHMENT MENU</w:t>
            </w:r>
          </w:p>
        </w:tc>
        <w:tc>
          <w:tcPr>
            <w:tcW w:w="4453" w:type="dxa"/>
            <w:gridSpan w:val="5"/>
            <w:tcBorders>
              <w:left w:val="single" w:sz="4" w:space="0" w:color="auto"/>
              <w:bottom w:val="dotted" w:sz="4" w:space="0" w:color="auto"/>
              <w:right w:val="dotted" w:sz="4" w:space="0" w:color="auto"/>
            </w:tcBorders>
            <w:vAlign w:val="center"/>
          </w:tcPr>
          <w:p w14:paraId="16C2F25A" w14:textId="77777777" w:rsidR="007A4BB2" w:rsidRPr="000247A8" w:rsidRDefault="007A4BB2">
            <w:pPr>
              <w:pStyle w:val="TableText"/>
            </w:pPr>
            <w:r w:rsidRPr="000247A8">
              <w:t>Stock Replenishment Menu</w:t>
            </w:r>
          </w:p>
        </w:tc>
        <w:tc>
          <w:tcPr>
            <w:tcW w:w="810" w:type="dxa"/>
            <w:tcBorders>
              <w:left w:val="dotted" w:sz="4" w:space="0" w:color="auto"/>
              <w:bottom w:val="dotted" w:sz="4" w:space="0" w:color="auto"/>
            </w:tcBorders>
            <w:vAlign w:val="center"/>
          </w:tcPr>
          <w:p w14:paraId="4FD82E5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ADB4018" w14:textId="77777777">
        <w:tc>
          <w:tcPr>
            <w:tcW w:w="981" w:type="dxa"/>
            <w:tcBorders>
              <w:top w:val="nil"/>
              <w:bottom w:val="dotted" w:sz="4" w:space="0" w:color="auto"/>
              <w:right w:val="nil"/>
            </w:tcBorders>
            <w:vAlign w:val="center"/>
          </w:tcPr>
          <w:p w14:paraId="54A4DA02" w14:textId="77777777" w:rsidR="007A4BB2" w:rsidRPr="000247A8" w:rsidRDefault="007A4BB2">
            <w:pPr>
              <w:pStyle w:val="TableSubHeadRight"/>
            </w:pPr>
            <w:r w:rsidRPr="000247A8">
              <w:rPr>
                <w:rFonts w:ascii="Arial" w:hAnsi="Arial"/>
                <w:b w:val="0"/>
                <w:sz w:val="16"/>
                <w:szCs w:val="16"/>
              </w:rPr>
              <w:t>ENTRY:</w:t>
            </w:r>
          </w:p>
        </w:tc>
        <w:tc>
          <w:tcPr>
            <w:tcW w:w="6687" w:type="dxa"/>
            <w:gridSpan w:val="5"/>
            <w:tcBorders>
              <w:top w:val="nil"/>
              <w:left w:val="nil"/>
              <w:bottom w:val="dotted" w:sz="4" w:space="0" w:color="auto"/>
            </w:tcBorders>
            <w:vAlign w:val="center"/>
          </w:tcPr>
          <w:p w14:paraId="534C6501" w14:textId="77777777" w:rsidR="007A4BB2" w:rsidRPr="000247A8" w:rsidRDefault="007A4BB2">
            <w:pPr>
              <w:pStyle w:val="TableText"/>
            </w:pPr>
            <w:r w:rsidRPr="000247A8">
              <w:t xml:space="preserve">K:$G(PRCP("DPTYPE"))'="S" PRCP S PRCP("DPTYPE")="S" D DISPLAY^PRCPUSEL </w:t>
            </w:r>
            <w:r w:rsidRPr="000247A8">
              <w:br w:type="textWrapping" w:clear="all"/>
              <w:t>I '$G(PRCP("I")) S XQUIT=1 D NOMENU^PRCPUSEL</w:t>
            </w:r>
          </w:p>
        </w:tc>
        <w:tc>
          <w:tcPr>
            <w:tcW w:w="630" w:type="dxa"/>
            <w:tcBorders>
              <w:top w:val="nil"/>
              <w:left w:val="nil"/>
              <w:bottom w:val="dotted" w:sz="4" w:space="0" w:color="auto"/>
              <w:right w:val="nil"/>
            </w:tcBorders>
            <w:vAlign w:val="center"/>
          </w:tcPr>
          <w:p w14:paraId="34CBAEE1" w14:textId="77777777" w:rsidR="007A4BB2" w:rsidRPr="000247A8" w:rsidRDefault="007A4BB2">
            <w:pPr>
              <w:pStyle w:val="TableSubHeadRight"/>
            </w:pPr>
            <w:r w:rsidRPr="000247A8">
              <w:rPr>
                <w:rFonts w:ascii="Arial" w:hAnsi="Arial"/>
                <w:b w:val="0"/>
                <w:sz w:val="16"/>
                <w:szCs w:val="16"/>
              </w:rPr>
              <w:t>EXIT:</w:t>
            </w:r>
          </w:p>
        </w:tc>
        <w:tc>
          <w:tcPr>
            <w:tcW w:w="1350" w:type="dxa"/>
            <w:gridSpan w:val="3"/>
            <w:tcBorders>
              <w:top w:val="nil"/>
              <w:left w:val="nil"/>
              <w:bottom w:val="dotted" w:sz="4" w:space="0" w:color="auto"/>
            </w:tcBorders>
            <w:vAlign w:val="center"/>
          </w:tcPr>
          <w:p w14:paraId="0500CD93" w14:textId="77777777" w:rsidR="007A4BB2" w:rsidRPr="000247A8" w:rsidRDefault="007A4BB2">
            <w:pPr>
              <w:pStyle w:val="TableText"/>
            </w:pPr>
            <w:r w:rsidRPr="000247A8">
              <w:t>N/A</w:t>
            </w:r>
          </w:p>
        </w:tc>
      </w:tr>
      <w:tr w:rsidR="007A4BB2" w:rsidRPr="000247A8" w14:paraId="3507180C" w14:textId="77777777" w:rsidTr="00BD4BD8">
        <w:trPr>
          <w:cantSplit/>
        </w:trPr>
        <w:tc>
          <w:tcPr>
            <w:tcW w:w="981" w:type="dxa"/>
            <w:tcBorders>
              <w:top w:val="dotted" w:sz="4" w:space="0" w:color="auto"/>
              <w:bottom w:val="dotted" w:sz="4" w:space="0" w:color="auto"/>
              <w:right w:val="nil"/>
            </w:tcBorders>
          </w:tcPr>
          <w:p w14:paraId="18369B5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01F1D1B7" w14:textId="77777777" w:rsidR="007A4BB2" w:rsidRPr="000247A8" w:rsidRDefault="007A4BB2">
            <w:pPr>
              <w:pStyle w:val="TableText"/>
            </w:pPr>
            <w:r w:rsidRPr="000247A8">
              <w:t xml:space="preserve">This menu provides options for requesting supplies from a Primary Inventory point.  </w:t>
            </w:r>
          </w:p>
        </w:tc>
      </w:tr>
      <w:tr w:rsidR="00BD4BD8" w:rsidRPr="000247A8" w14:paraId="65D9F4C3" w14:textId="77777777" w:rsidTr="00DC610A">
        <w:trPr>
          <w:cantSplit/>
        </w:trPr>
        <w:tc>
          <w:tcPr>
            <w:tcW w:w="4428" w:type="dxa"/>
            <w:gridSpan w:val="5"/>
            <w:tcBorders>
              <w:top w:val="dotted" w:sz="4" w:space="0" w:color="auto"/>
              <w:bottom w:val="dotted" w:sz="4" w:space="0" w:color="auto"/>
            </w:tcBorders>
            <w:shd w:val="clear" w:color="auto" w:fill="E0E0E0"/>
          </w:tcPr>
          <w:p w14:paraId="6C325189" w14:textId="77777777" w:rsidR="00BD4BD8" w:rsidRPr="000247A8" w:rsidRDefault="00BD4BD8" w:rsidP="00DC610A">
            <w:pPr>
              <w:pStyle w:val="MArtifactBold"/>
            </w:pPr>
            <w:r w:rsidRPr="000247A8">
              <w:t>PRCP2 SUPPLY STATION TXN PROCESSOR</w:t>
            </w:r>
          </w:p>
        </w:tc>
        <w:tc>
          <w:tcPr>
            <w:tcW w:w="4410" w:type="dxa"/>
            <w:gridSpan w:val="4"/>
            <w:tcBorders>
              <w:top w:val="dotted" w:sz="4" w:space="0" w:color="auto"/>
              <w:bottom w:val="dotted" w:sz="4" w:space="0" w:color="auto"/>
            </w:tcBorders>
          </w:tcPr>
          <w:p w14:paraId="616EE90E" w14:textId="77777777" w:rsidR="00BD4BD8" w:rsidRPr="000247A8" w:rsidRDefault="00BD4BD8" w:rsidP="00BD4BD8">
            <w:pPr>
              <w:pStyle w:val="TableText"/>
            </w:pPr>
            <w:r w:rsidRPr="000247A8">
              <w:t>PROCESSOR FOR SUPPLY STATION TXNS TASKMAN OPTION</w:t>
            </w:r>
          </w:p>
        </w:tc>
        <w:tc>
          <w:tcPr>
            <w:tcW w:w="810" w:type="dxa"/>
            <w:tcBorders>
              <w:top w:val="dotted" w:sz="4" w:space="0" w:color="auto"/>
              <w:bottom w:val="dotted" w:sz="4" w:space="0" w:color="auto"/>
            </w:tcBorders>
          </w:tcPr>
          <w:p w14:paraId="76EFBAB0" w14:textId="77777777" w:rsidR="00BD4BD8" w:rsidRPr="000247A8" w:rsidRDefault="00BD4BD8" w:rsidP="00BD4BD8">
            <w:pPr>
              <w:pStyle w:val="TableText"/>
              <w:jc w:val="center"/>
            </w:pPr>
            <w:r w:rsidRPr="000247A8">
              <w:t>R</w:t>
            </w:r>
          </w:p>
        </w:tc>
      </w:tr>
      <w:tr w:rsidR="00BD4BD8" w:rsidRPr="000247A8" w14:paraId="2C42E155" w14:textId="77777777" w:rsidTr="00BD4BD8">
        <w:trPr>
          <w:cantSplit/>
        </w:trPr>
        <w:tc>
          <w:tcPr>
            <w:tcW w:w="981" w:type="dxa"/>
            <w:tcBorders>
              <w:top w:val="dotted" w:sz="4" w:space="0" w:color="auto"/>
              <w:bottom w:val="dotted" w:sz="4" w:space="0" w:color="auto"/>
              <w:right w:val="nil"/>
            </w:tcBorders>
          </w:tcPr>
          <w:p w14:paraId="758FBC5F" w14:textId="77777777" w:rsidR="00BD4BD8" w:rsidRPr="000247A8" w:rsidRDefault="00BD4BD8">
            <w:pPr>
              <w:pStyle w:val="TableSubHeadRight"/>
              <w:rPr>
                <w:rFonts w:ascii="Arial" w:hAnsi="Arial"/>
                <w:b w:val="0"/>
                <w:sz w:val="16"/>
                <w:szCs w:val="16"/>
              </w:rPr>
            </w:pPr>
            <w:r w:rsidRPr="000247A8">
              <w:rPr>
                <w:rFonts w:ascii="Arial" w:hAnsi="Arial"/>
                <w:b w:val="0"/>
                <w:sz w:val="16"/>
                <w:szCs w:val="16"/>
              </w:rPr>
              <w:t>ROUTINE:</w:t>
            </w:r>
          </w:p>
        </w:tc>
        <w:tc>
          <w:tcPr>
            <w:tcW w:w="8667" w:type="dxa"/>
            <w:gridSpan w:val="9"/>
            <w:tcBorders>
              <w:top w:val="dotted" w:sz="4" w:space="0" w:color="auto"/>
              <w:left w:val="nil"/>
              <w:bottom w:val="dotted" w:sz="4" w:space="0" w:color="auto"/>
            </w:tcBorders>
            <w:vAlign w:val="center"/>
          </w:tcPr>
          <w:p w14:paraId="263A790E" w14:textId="77777777" w:rsidR="00BD4BD8" w:rsidRPr="000247A8" w:rsidRDefault="00BD4BD8">
            <w:pPr>
              <w:pStyle w:val="TableText"/>
            </w:pPr>
            <w:r w:rsidRPr="000247A8">
              <w:t>NEWMSG^PRCPHL70</w:t>
            </w:r>
          </w:p>
        </w:tc>
      </w:tr>
      <w:tr w:rsidR="00BD4BD8" w:rsidRPr="000247A8" w14:paraId="1AC85963" w14:textId="77777777">
        <w:trPr>
          <w:cantSplit/>
        </w:trPr>
        <w:tc>
          <w:tcPr>
            <w:tcW w:w="981" w:type="dxa"/>
            <w:tcBorders>
              <w:top w:val="dotted" w:sz="4" w:space="0" w:color="auto"/>
              <w:bottom w:val="single" w:sz="4" w:space="0" w:color="auto"/>
              <w:right w:val="nil"/>
            </w:tcBorders>
          </w:tcPr>
          <w:p w14:paraId="1CCB4C27" w14:textId="77777777" w:rsidR="00BD4BD8" w:rsidRPr="000247A8" w:rsidRDefault="00BD4BD8">
            <w:pPr>
              <w:pStyle w:val="TableSubHeadRight"/>
              <w:rPr>
                <w:rFonts w:ascii="Arial" w:hAnsi="Arial"/>
                <w:b w:val="0"/>
                <w:sz w:val="16"/>
                <w:szCs w:val="16"/>
              </w:rPr>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E353894" w14:textId="77777777" w:rsidR="00BD4BD8" w:rsidRPr="000247A8" w:rsidRDefault="00BD4BD8" w:rsidP="00BD4BD8">
            <w:pPr>
              <w:pStyle w:val="TableText"/>
            </w:pPr>
            <w:r w:rsidRPr="000247A8">
              <w:t>This option is controlled by the taskmanager and should be set up to run several times an hour.</w:t>
            </w:r>
          </w:p>
        </w:tc>
      </w:tr>
    </w:tbl>
    <w:p w14:paraId="1319F9B8" w14:textId="77777777" w:rsidR="007A4BB2" w:rsidRPr="000247A8" w:rsidRDefault="007A4BB2">
      <w:pPr>
        <w:pStyle w:val="BodyText"/>
      </w:pPr>
    </w:p>
    <w:p w14:paraId="668DB7A5" w14:textId="16C6991B" w:rsidR="007A4BB2" w:rsidRPr="000247A8" w:rsidRDefault="008F253F" w:rsidP="000F2770">
      <w:pPr>
        <w:pStyle w:val="Caption"/>
      </w:pPr>
      <w:bookmarkStart w:id="787" w:name="_Ref106419018"/>
      <w:bookmarkStart w:id="788" w:name="_Toc8786700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40</w:t>
      </w:r>
      <w:r w:rsidR="00D03DAB">
        <w:rPr>
          <w:noProof/>
        </w:rPr>
        <w:fldChar w:fldCharType="end"/>
      </w:r>
      <w:r w:rsidR="00383CCA" w:rsidRPr="000247A8">
        <w:t xml:space="preserve">. </w:t>
      </w:r>
      <w:r w:rsidR="007A4BB2" w:rsidRPr="000247A8">
        <w:t>Option List (PRCPW)</w:t>
      </w:r>
      <w:bookmarkEnd w:id="787"/>
      <w:bookmarkEnd w:id="788"/>
    </w:p>
    <w:tbl>
      <w:tblPr>
        <w:tblW w:w="9648" w:type="dxa"/>
        <w:tblLayout w:type="fixed"/>
        <w:tblLook w:val="00A0" w:firstRow="1" w:lastRow="0" w:firstColumn="1" w:lastColumn="0" w:noHBand="0" w:noVBand="0"/>
      </w:tblPr>
      <w:tblGrid>
        <w:gridCol w:w="981"/>
        <w:gridCol w:w="27"/>
        <w:gridCol w:w="3293"/>
        <w:gridCol w:w="84"/>
        <w:gridCol w:w="3283"/>
        <w:gridCol w:w="630"/>
        <w:gridCol w:w="90"/>
        <w:gridCol w:w="450"/>
        <w:gridCol w:w="810"/>
      </w:tblGrid>
      <w:tr w:rsidR="007A4BB2" w:rsidRPr="000247A8" w14:paraId="5EDF0190"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5CB30CC" w14:textId="77777777" w:rsidR="007A4BB2" w:rsidRPr="000247A8" w:rsidRDefault="007A4BB2" w:rsidP="006D0828">
            <w:pPr>
              <w:pStyle w:val="TableSubHeadLeft"/>
              <w:keepNext/>
              <w:spacing w:after="0"/>
            </w:pPr>
            <w:r w:rsidRPr="000247A8">
              <w:rPr>
                <w:color w:val="000000"/>
                <w:position w:val="6"/>
              </w:rPr>
              <w:t>NAME</w:t>
            </w:r>
          </w:p>
        </w:tc>
        <w:tc>
          <w:tcPr>
            <w:tcW w:w="4537" w:type="dxa"/>
            <w:gridSpan w:val="5"/>
            <w:tcBorders>
              <w:top w:val="single" w:sz="4" w:space="0" w:color="auto"/>
              <w:left w:val="single" w:sz="4" w:space="0" w:color="auto"/>
              <w:bottom w:val="dotted" w:sz="4" w:space="0" w:color="auto"/>
              <w:right w:val="dotted" w:sz="4" w:space="0" w:color="auto"/>
            </w:tcBorders>
            <w:shd w:val="clear" w:color="auto" w:fill="E6E6E6"/>
            <w:vAlign w:val="center"/>
          </w:tcPr>
          <w:p w14:paraId="3F1BE59D" w14:textId="77777777" w:rsidR="007A4BB2" w:rsidRPr="000247A8" w:rsidRDefault="007A4BB2" w:rsidP="006D0828">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C449A45" w14:textId="77777777" w:rsidR="007A4BB2" w:rsidRPr="000247A8" w:rsidRDefault="007A4BB2" w:rsidP="006D0828">
            <w:pPr>
              <w:pStyle w:val="TableSubHeadLeft"/>
              <w:keepNext/>
              <w:spacing w:after="0"/>
              <w:jc w:val="center"/>
              <w:rPr>
                <w:color w:val="000000"/>
                <w:position w:val="6"/>
              </w:rPr>
            </w:pPr>
            <w:r w:rsidRPr="000247A8">
              <w:rPr>
                <w:color w:val="000000"/>
                <w:position w:val="6"/>
              </w:rPr>
              <w:t>Type</w:t>
            </w:r>
          </w:p>
        </w:tc>
      </w:tr>
      <w:tr w:rsidR="007A4BB2" w:rsidRPr="000247A8" w14:paraId="6D5EBFE6"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2C4BC981" w14:textId="77777777" w:rsidR="007A4BB2" w:rsidRPr="000247A8" w:rsidRDefault="007A4BB2" w:rsidP="006D0828">
            <w:pPr>
              <w:pStyle w:val="TableSubHeadLeft"/>
              <w:keepNext/>
              <w:spacing w:beforeLines="50" w:before="120" w:after="0" w:line="300" w:lineRule="auto"/>
              <w:jc w:val="right"/>
              <w:rPr>
                <w:b w:val="0"/>
                <w:color w:val="000000"/>
                <w:position w:val="6"/>
              </w:rPr>
            </w:pPr>
          </w:p>
        </w:tc>
        <w:tc>
          <w:tcPr>
            <w:tcW w:w="8640" w:type="dxa"/>
            <w:gridSpan w:val="7"/>
            <w:tcBorders>
              <w:top w:val="nil"/>
              <w:left w:val="nil"/>
              <w:bottom w:val="dotted" w:sz="4" w:space="0" w:color="auto"/>
              <w:right w:val="single" w:sz="4" w:space="0" w:color="auto"/>
            </w:tcBorders>
            <w:shd w:val="clear" w:color="auto" w:fill="E6E6E6"/>
            <w:vAlign w:val="center"/>
          </w:tcPr>
          <w:p w14:paraId="727E2BAF" w14:textId="77777777" w:rsidR="007A4BB2" w:rsidRPr="000247A8" w:rsidRDefault="007A4BB2" w:rsidP="006D0828">
            <w:pPr>
              <w:pStyle w:val="TableSubHeadLeft"/>
              <w:keepNex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39B935EE"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66F4C6F9" w14:textId="77777777" w:rsidR="007A4BB2" w:rsidRPr="000247A8" w:rsidRDefault="007A4BB2">
            <w:pPr>
              <w:pStyle w:val="TableSubHeadRight"/>
            </w:pPr>
            <w:r w:rsidRPr="000247A8">
              <w:rPr>
                <w:rFonts w:ascii="Arial" w:hAnsi="Arial"/>
                <w:b w:val="0"/>
                <w:sz w:val="16"/>
                <w:szCs w:val="16"/>
              </w:rPr>
              <w:t>DESCR:</w:t>
            </w:r>
          </w:p>
        </w:tc>
        <w:tc>
          <w:tcPr>
            <w:tcW w:w="8640" w:type="dxa"/>
            <w:gridSpan w:val="7"/>
            <w:tcBorders>
              <w:top w:val="dotted" w:sz="4" w:space="0" w:color="auto"/>
              <w:left w:val="nil"/>
              <w:bottom w:val="single" w:sz="4" w:space="0" w:color="auto"/>
              <w:right w:val="single" w:sz="4" w:space="0" w:color="auto"/>
            </w:tcBorders>
            <w:shd w:val="clear" w:color="auto" w:fill="E6E6E6"/>
            <w:vAlign w:val="center"/>
          </w:tcPr>
          <w:p w14:paraId="5782385D"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45441F52" w14:textId="77777777">
        <w:tc>
          <w:tcPr>
            <w:tcW w:w="4385" w:type="dxa"/>
            <w:gridSpan w:val="4"/>
            <w:tcBorders>
              <w:bottom w:val="single" w:sz="4" w:space="0" w:color="auto"/>
              <w:right w:val="single" w:sz="4" w:space="0" w:color="auto"/>
            </w:tcBorders>
            <w:shd w:val="clear" w:color="auto" w:fill="F3F3F3"/>
            <w:vAlign w:val="center"/>
          </w:tcPr>
          <w:p w14:paraId="1156C5C1" w14:textId="77777777" w:rsidR="007A4BB2" w:rsidRPr="000247A8" w:rsidRDefault="007A4BB2">
            <w:pPr>
              <w:pStyle w:val="MArtifactBold"/>
            </w:pPr>
            <w:r w:rsidRPr="000247A8">
              <w:t>PRCPW ADJUST APPROVAL</w:t>
            </w:r>
          </w:p>
        </w:tc>
        <w:tc>
          <w:tcPr>
            <w:tcW w:w="4453" w:type="dxa"/>
            <w:gridSpan w:val="4"/>
            <w:tcBorders>
              <w:left w:val="single" w:sz="4" w:space="0" w:color="auto"/>
              <w:bottom w:val="dotted" w:sz="4" w:space="0" w:color="auto"/>
              <w:right w:val="dotted" w:sz="4" w:space="0" w:color="auto"/>
            </w:tcBorders>
            <w:vAlign w:val="center"/>
          </w:tcPr>
          <w:p w14:paraId="48ED2BDE" w14:textId="77777777" w:rsidR="007A4BB2" w:rsidRPr="000247A8" w:rsidRDefault="007A4BB2">
            <w:pPr>
              <w:pStyle w:val="TableText"/>
            </w:pPr>
            <w:r w:rsidRPr="000247A8">
              <w:t>Approve Adjustments</w:t>
            </w:r>
          </w:p>
        </w:tc>
        <w:tc>
          <w:tcPr>
            <w:tcW w:w="810" w:type="dxa"/>
            <w:tcBorders>
              <w:left w:val="dotted" w:sz="4" w:space="0" w:color="auto"/>
              <w:bottom w:val="dotted" w:sz="4" w:space="0" w:color="auto"/>
            </w:tcBorders>
            <w:vAlign w:val="center"/>
          </w:tcPr>
          <w:p w14:paraId="4DB8CAA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D185DB2" w14:textId="77777777">
        <w:tc>
          <w:tcPr>
            <w:tcW w:w="981" w:type="dxa"/>
            <w:tcBorders>
              <w:top w:val="nil"/>
              <w:bottom w:val="dotted" w:sz="4" w:space="0" w:color="auto"/>
              <w:right w:val="nil"/>
            </w:tcBorders>
            <w:vAlign w:val="center"/>
          </w:tcPr>
          <w:p w14:paraId="617269C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7D50BABA" w14:textId="77777777" w:rsidR="007A4BB2" w:rsidRPr="000247A8" w:rsidRDefault="007A4BB2">
            <w:pPr>
              <w:pStyle w:val="TableText"/>
            </w:pPr>
            <w:r w:rsidRPr="000247A8">
              <w:t>PRCPAWAP</w:t>
            </w:r>
          </w:p>
        </w:tc>
      </w:tr>
      <w:tr w:rsidR="007A4BB2" w:rsidRPr="000247A8" w14:paraId="091E9805" w14:textId="77777777">
        <w:trPr>
          <w:cantSplit/>
        </w:trPr>
        <w:tc>
          <w:tcPr>
            <w:tcW w:w="981" w:type="dxa"/>
            <w:tcBorders>
              <w:top w:val="dotted" w:sz="4" w:space="0" w:color="auto"/>
              <w:bottom w:val="single" w:sz="4" w:space="0" w:color="auto"/>
              <w:right w:val="nil"/>
            </w:tcBorders>
          </w:tcPr>
          <w:p w14:paraId="4ACF2D56"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90B1483" w14:textId="77777777" w:rsidR="007A4BB2" w:rsidRPr="000247A8" w:rsidRDefault="007A4BB2">
            <w:pPr>
              <w:pStyle w:val="TableText"/>
            </w:pPr>
            <w:r w:rsidRPr="000247A8">
              <w:t>Used to approve entire adjustments (all items) or single items on an adjustment.  When an item adjustment is approved, the item adjustment will no longer appear on the 'Unapproved Adjustment Report.'</w:t>
            </w:r>
          </w:p>
        </w:tc>
      </w:tr>
      <w:tr w:rsidR="007A4BB2" w:rsidRPr="000247A8" w14:paraId="47BC3548" w14:textId="77777777">
        <w:tc>
          <w:tcPr>
            <w:tcW w:w="4385" w:type="dxa"/>
            <w:gridSpan w:val="4"/>
            <w:tcBorders>
              <w:bottom w:val="single" w:sz="4" w:space="0" w:color="auto"/>
              <w:right w:val="single" w:sz="4" w:space="0" w:color="auto"/>
            </w:tcBorders>
            <w:shd w:val="clear" w:color="auto" w:fill="F3F3F3"/>
            <w:vAlign w:val="center"/>
          </w:tcPr>
          <w:p w14:paraId="75BAB4A8" w14:textId="77777777" w:rsidR="007A4BB2" w:rsidRPr="000247A8" w:rsidRDefault="007A4BB2">
            <w:pPr>
              <w:pStyle w:val="MArtifactBold"/>
            </w:pPr>
            <w:r w:rsidRPr="000247A8">
              <w:t>PRCPW ADJUST MENU</w:t>
            </w:r>
          </w:p>
        </w:tc>
        <w:tc>
          <w:tcPr>
            <w:tcW w:w="4453" w:type="dxa"/>
            <w:gridSpan w:val="4"/>
            <w:tcBorders>
              <w:left w:val="single" w:sz="4" w:space="0" w:color="auto"/>
              <w:bottom w:val="dotted" w:sz="4" w:space="0" w:color="auto"/>
              <w:right w:val="dotted" w:sz="4" w:space="0" w:color="auto"/>
            </w:tcBorders>
            <w:vAlign w:val="center"/>
          </w:tcPr>
          <w:p w14:paraId="16B17DC1" w14:textId="77777777" w:rsidR="007A4BB2" w:rsidRPr="000247A8" w:rsidRDefault="007A4BB2">
            <w:pPr>
              <w:pStyle w:val="TableText"/>
            </w:pPr>
            <w:r w:rsidRPr="000247A8">
              <w:t>Adjust Inventory Quantity Menu</w:t>
            </w:r>
          </w:p>
        </w:tc>
        <w:tc>
          <w:tcPr>
            <w:tcW w:w="810" w:type="dxa"/>
            <w:tcBorders>
              <w:left w:val="dotted" w:sz="4" w:space="0" w:color="auto"/>
              <w:bottom w:val="dotted" w:sz="4" w:space="0" w:color="auto"/>
            </w:tcBorders>
            <w:vAlign w:val="center"/>
          </w:tcPr>
          <w:p w14:paraId="32321E2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7F45D3F" w14:textId="77777777">
        <w:trPr>
          <w:cantSplit/>
        </w:trPr>
        <w:tc>
          <w:tcPr>
            <w:tcW w:w="981" w:type="dxa"/>
            <w:tcBorders>
              <w:top w:val="dotted" w:sz="4" w:space="0" w:color="auto"/>
              <w:bottom w:val="single" w:sz="4" w:space="0" w:color="auto"/>
              <w:right w:val="nil"/>
            </w:tcBorders>
          </w:tcPr>
          <w:p w14:paraId="1A54E6F2"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462C98F2" w14:textId="77777777" w:rsidR="007A4BB2" w:rsidRPr="000247A8" w:rsidRDefault="007A4BB2">
            <w:pPr>
              <w:pStyle w:val="TableText"/>
            </w:pPr>
            <w:r w:rsidRPr="000247A8">
              <w:t xml:space="preserve">This menu provides options which will adjust inventory item quantities on-hand.  It also contains the option to move item quantities to and from non-issuable status, and the report to track items which are in non-issuable.  .  </w:t>
            </w:r>
          </w:p>
        </w:tc>
      </w:tr>
      <w:tr w:rsidR="007A4BB2" w:rsidRPr="000247A8" w14:paraId="64C31929" w14:textId="77777777">
        <w:tc>
          <w:tcPr>
            <w:tcW w:w="4385" w:type="dxa"/>
            <w:gridSpan w:val="4"/>
            <w:tcBorders>
              <w:bottom w:val="single" w:sz="4" w:space="0" w:color="auto"/>
              <w:right w:val="single" w:sz="4" w:space="0" w:color="auto"/>
            </w:tcBorders>
            <w:shd w:val="clear" w:color="auto" w:fill="F3F3F3"/>
            <w:vAlign w:val="center"/>
          </w:tcPr>
          <w:p w14:paraId="34AA11DB" w14:textId="77777777" w:rsidR="007A4BB2" w:rsidRPr="000247A8" w:rsidRDefault="007A4BB2">
            <w:pPr>
              <w:pStyle w:val="MArtifactBold"/>
            </w:pPr>
            <w:r w:rsidRPr="000247A8">
              <w:t>PRCPW ADJUST NONISSUE REPORT</w:t>
            </w:r>
          </w:p>
        </w:tc>
        <w:tc>
          <w:tcPr>
            <w:tcW w:w="4453" w:type="dxa"/>
            <w:gridSpan w:val="4"/>
            <w:tcBorders>
              <w:left w:val="single" w:sz="4" w:space="0" w:color="auto"/>
              <w:bottom w:val="dotted" w:sz="4" w:space="0" w:color="auto"/>
              <w:right w:val="dotted" w:sz="4" w:space="0" w:color="auto"/>
            </w:tcBorders>
            <w:vAlign w:val="center"/>
          </w:tcPr>
          <w:p w14:paraId="7B7BBB79" w14:textId="77777777" w:rsidR="007A4BB2" w:rsidRPr="000247A8" w:rsidRDefault="007A4BB2">
            <w:pPr>
              <w:pStyle w:val="TableText"/>
            </w:pPr>
            <w:r w:rsidRPr="000247A8">
              <w:t>Non-Issuable Stock Report</w:t>
            </w:r>
          </w:p>
        </w:tc>
        <w:tc>
          <w:tcPr>
            <w:tcW w:w="810" w:type="dxa"/>
            <w:tcBorders>
              <w:left w:val="dotted" w:sz="4" w:space="0" w:color="auto"/>
              <w:bottom w:val="dotted" w:sz="4" w:space="0" w:color="auto"/>
            </w:tcBorders>
            <w:vAlign w:val="center"/>
          </w:tcPr>
          <w:p w14:paraId="54D404A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311518C" w14:textId="77777777">
        <w:tc>
          <w:tcPr>
            <w:tcW w:w="981" w:type="dxa"/>
            <w:tcBorders>
              <w:top w:val="nil"/>
              <w:bottom w:val="dotted" w:sz="4" w:space="0" w:color="auto"/>
              <w:right w:val="nil"/>
            </w:tcBorders>
            <w:vAlign w:val="center"/>
          </w:tcPr>
          <w:p w14:paraId="2BA9375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15BC478B" w14:textId="77777777" w:rsidR="007A4BB2" w:rsidRPr="000247A8" w:rsidRDefault="007A4BB2">
            <w:pPr>
              <w:pStyle w:val="TableText"/>
            </w:pPr>
            <w:r w:rsidRPr="000247A8">
              <w:t>PRCPRNON</w:t>
            </w:r>
          </w:p>
        </w:tc>
      </w:tr>
      <w:tr w:rsidR="007A4BB2" w:rsidRPr="000247A8" w14:paraId="6EEA4E8E" w14:textId="77777777">
        <w:trPr>
          <w:cantSplit/>
        </w:trPr>
        <w:tc>
          <w:tcPr>
            <w:tcW w:w="981" w:type="dxa"/>
            <w:tcBorders>
              <w:top w:val="dotted" w:sz="4" w:space="0" w:color="auto"/>
              <w:bottom w:val="single" w:sz="4" w:space="0" w:color="auto"/>
              <w:right w:val="nil"/>
            </w:tcBorders>
          </w:tcPr>
          <w:p w14:paraId="7A724E95"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E3DAB89" w14:textId="77777777" w:rsidR="007A4BB2" w:rsidRPr="000247A8" w:rsidRDefault="007A4BB2">
            <w:pPr>
              <w:pStyle w:val="TableText"/>
            </w:pPr>
            <w:r w:rsidRPr="000247A8">
              <w:t xml:space="preserve">Produces the Non-Issuable Stock Report.  The report lists the items and quantities which have been placed in non-issuable.  An item can be placed in non-issuable using the option 'Adjust Inventory Quantity.' When an item is placed into non-issuable, it is subtracted from the quantity on-hand.  When an item is placed back into issuable (from non-issuable), it is added back to the quantity on-hand.  </w:t>
            </w:r>
          </w:p>
        </w:tc>
      </w:tr>
      <w:tr w:rsidR="007A4BB2" w:rsidRPr="000247A8" w14:paraId="19E0EB5A" w14:textId="77777777">
        <w:tc>
          <w:tcPr>
            <w:tcW w:w="4385" w:type="dxa"/>
            <w:gridSpan w:val="4"/>
            <w:tcBorders>
              <w:bottom w:val="single" w:sz="4" w:space="0" w:color="auto"/>
              <w:right w:val="single" w:sz="4" w:space="0" w:color="auto"/>
            </w:tcBorders>
            <w:shd w:val="clear" w:color="auto" w:fill="F3F3F3"/>
            <w:vAlign w:val="center"/>
          </w:tcPr>
          <w:p w14:paraId="2DD488BC" w14:textId="77777777" w:rsidR="007A4BB2" w:rsidRPr="000247A8" w:rsidRDefault="007A4BB2">
            <w:pPr>
              <w:pStyle w:val="MArtifactBold"/>
            </w:pPr>
            <w:r w:rsidRPr="000247A8">
              <w:lastRenderedPageBreak/>
              <w:t>PRCPW ADJUST QUANTITY</w:t>
            </w:r>
          </w:p>
        </w:tc>
        <w:tc>
          <w:tcPr>
            <w:tcW w:w="4453" w:type="dxa"/>
            <w:gridSpan w:val="4"/>
            <w:tcBorders>
              <w:left w:val="single" w:sz="4" w:space="0" w:color="auto"/>
              <w:bottom w:val="dotted" w:sz="4" w:space="0" w:color="auto"/>
              <w:right w:val="dotted" w:sz="4" w:space="0" w:color="auto"/>
            </w:tcBorders>
            <w:vAlign w:val="center"/>
          </w:tcPr>
          <w:p w14:paraId="4D8E648B" w14:textId="77777777" w:rsidR="007A4BB2" w:rsidRPr="000247A8" w:rsidRDefault="007A4BB2">
            <w:pPr>
              <w:pStyle w:val="TableText"/>
            </w:pPr>
            <w:r w:rsidRPr="000247A8">
              <w:t>Adjust Inventory Quantity</w:t>
            </w:r>
          </w:p>
        </w:tc>
        <w:tc>
          <w:tcPr>
            <w:tcW w:w="810" w:type="dxa"/>
            <w:tcBorders>
              <w:left w:val="dotted" w:sz="4" w:space="0" w:color="auto"/>
              <w:bottom w:val="dotted" w:sz="4" w:space="0" w:color="auto"/>
            </w:tcBorders>
            <w:vAlign w:val="center"/>
          </w:tcPr>
          <w:p w14:paraId="6AB416F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EC22B62" w14:textId="77777777">
        <w:tc>
          <w:tcPr>
            <w:tcW w:w="981" w:type="dxa"/>
            <w:tcBorders>
              <w:top w:val="nil"/>
              <w:bottom w:val="dotted" w:sz="4" w:space="0" w:color="auto"/>
              <w:right w:val="nil"/>
            </w:tcBorders>
            <w:vAlign w:val="center"/>
          </w:tcPr>
          <w:p w14:paraId="64B1A05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0D609F0B" w14:textId="77777777" w:rsidR="007A4BB2" w:rsidRPr="000247A8" w:rsidRDefault="007A4BB2">
            <w:pPr>
              <w:pStyle w:val="TableText"/>
            </w:pPr>
            <w:r w:rsidRPr="000247A8">
              <w:t>PRCPAWA0</w:t>
            </w:r>
          </w:p>
        </w:tc>
      </w:tr>
      <w:tr w:rsidR="007A4BB2" w:rsidRPr="000247A8" w14:paraId="3A43AA51" w14:textId="77777777">
        <w:trPr>
          <w:cantSplit/>
        </w:trPr>
        <w:tc>
          <w:tcPr>
            <w:tcW w:w="981" w:type="dxa"/>
            <w:tcBorders>
              <w:top w:val="dotted" w:sz="4" w:space="0" w:color="auto"/>
              <w:bottom w:val="single" w:sz="4" w:space="0" w:color="auto"/>
              <w:right w:val="nil"/>
            </w:tcBorders>
          </w:tcPr>
          <w:p w14:paraId="0A0725E6"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4F458D1E" w14:textId="77777777" w:rsidR="007A4BB2" w:rsidRPr="000247A8" w:rsidRDefault="007A4BB2">
            <w:pPr>
              <w:pStyle w:val="TableText"/>
            </w:pPr>
            <w:r w:rsidRPr="000247A8">
              <w:t xml:space="preserve">Used to adjust the warehouse quantity on-hand for selected items.  The adjustments can be four types: an issue adjustment, a purchase order adjustment, to/from non-issuable, or an “other” type adjustment (actual count, etc.).  After an adjustment is made, the correct code sheets are automatically created and transmitted.  </w:t>
            </w:r>
          </w:p>
        </w:tc>
      </w:tr>
      <w:tr w:rsidR="007A4BB2" w:rsidRPr="000247A8" w14:paraId="2D554608" w14:textId="77777777">
        <w:tc>
          <w:tcPr>
            <w:tcW w:w="4385" w:type="dxa"/>
            <w:gridSpan w:val="4"/>
            <w:tcBorders>
              <w:bottom w:val="single" w:sz="4" w:space="0" w:color="auto"/>
              <w:right w:val="single" w:sz="4" w:space="0" w:color="auto"/>
            </w:tcBorders>
            <w:shd w:val="clear" w:color="auto" w:fill="F3F3F3"/>
            <w:vAlign w:val="center"/>
          </w:tcPr>
          <w:p w14:paraId="50E9A6EA" w14:textId="77777777" w:rsidR="007A4BB2" w:rsidRPr="000247A8" w:rsidRDefault="007A4BB2">
            <w:pPr>
              <w:pStyle w:val="MArtifactBold"/>
            </w:pPr>
            <w:r w:rsidRPr="000247A8">
              <w:t>PRCPW ADJUST UNAPPROVE REPORT</w:t>
            </w:r>
          </w:p>
        </w:tc>
        <w:tc>
          <w:tcPr>
            <w:tcW w:w="4453" w:type="dxa"/>
            <w:gridSpan w:val="4"/>
            <w:tcBorders>
              <w:left w:val="single" w:sz="4" w:space="0" w:color="auto"/>
              <w:bottom w:val="dotted" w:sz="4" w:space="0" w:color="auto"/>
              <w:right w:val="dotted" w:sz="4" w:space="0" w:color="auto"/>
            </w:tcBorders>
            <w:vAlign w:val="center"/>
          </w:tcPr>
          <w:p w14:paraId="2EB52F68" w14:textId="77777777" w:rsidR="007A4BB2" w:rsidRPr="000247A8" w:rsidRDefault="007A4BB2">
            <w:pPr>
              <w:pStyle w:val="TableText"/>
            </w:pPr>
            <w:r w:rsidRPr="000247A8">
              <w:t>Unapproved Adjustment Report</w:t>
            </w:r>
          </w:p>
        </w:tc>
        <w:tc>
          <w:tcPr>
            <w:tcW w:w="810" w:type="dxa"/>
            <w:tcBorders>
              <w:left w:val="dotted" w:sz="4" w:space="0" w:color="auto"/>
              <w:bottom w:val="dotted" w:sz="4" w:space="0" w:color="auto"/>
            </w:tcBorders>
            <w:vAlign w:val="center"/>
          </w:tcPr>
          <w:p w14:paraId="77E87EC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9506D94" w14:textId="77777777">
        <w:tc>
          <w:tcPr>
            <w:tcW w:w="981" w:type="dxa"/>
            <w:tcBorders>
              <w:top w:val="nil"/>
              <w:bottom w:val="dotted" w:sz="4" w:space="0" w:color="auto"/>
              <w:right w:val="nil"/>
            </w:tcBorders>
            <w:vAlign w:val="center"/>
          </w:tcPr>
          <w:p w14:paraId="3B6C665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489FE63C" w14:textId="77777777" w:rsidR="007A4BB2" w:rsidRPr="000247A8" w:rsidRDefault="007A4BB2">
            <w:pPr>
              <w:pStyle w:val="TableText"/>
              <w:rPr>
                <w:rFonts w:ascii="Courier New" w:hAnsi="Courier New" w:cs="Courier New"/>
              </w:rPr>
            </w:pPr>
            <w:r w:rsidRPr="000247A8">
              <w:t>PRCPAWR0</w:t>
            </w:r>
          </w:p>
        </w:tc>
      </w:tr>
      <w:tr w:rsidR="007A4BB2" w:rsidRPr="000247A8" w14:paraId="0B18C548" w14:textId="77777777">
        <w:trPr>
          <w:cantSplit/>
        </w:trPr>
        <w:tc>
          <w:tcPr>
            <w:tcW w:w="981" w:type="dxa"/>
            <w:tcBorders>
              <w:top w:val="dotted" w:sz="4" w:space="0" w:color="auto"/>
              <w:bottom w:val="single" w:sz="4" w:space="0" w:color="auto"/>
              <w:right w:val="nil"/>
            </w:tcBorders>
          </w:tcPr>
          <w:p w14:paraId="5D88A22D"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5DC28943" w14:textId="77777777" w:rsidR="007A4BB2" w:rsidRPr="000247A8" w:rsidRDefault="007A4BB2">
            <w:pPr>
              <w:pStyle w:val="TableText"/>
            </w:pPr>
            <w:r w:rsidRPr="000247A8">
              <w:t xml:space="preserve">Produces the PRCPAWR0.  The report lists the adjustments and items which have not been approved.  Adjustments can be approved using the option “Approve Adjustments” (see </w:t>
            </w:r>
            <w:r w:rsidRPr="000247A8">
              <w:rPr>
                <w:rFonts w:ascii="Courier New" w:hAnsi="Courier New" w:cs="Courier New"/>
              </w:rPr>
              <w:t>PRCPW ADJUST APPROVAL</w:t>
            </w:r>
            <w:r w:rsidRPr="000247A8">
              <w:t>).</w:t>
            </w:r>
          </w:p>
        </w:tc>
      </w:tr>
      <w:tr w:rsidR="007A4BB2" w:rsidRPr="000247A8" w14:paraId="5DE36AA0" w14:textId="77777777">
        <w:tc>
          <w:tcPr>
            <w:tcW w:w="4385" w:type="dxa"/>
            <w:gridSpan w:val="4"/>
            <w:tcBorders>
              <w:bottom w:val="single" w:sz="4" w:space="0" w:color="auto"/>
              <w:right w:val="single" w:sz="4" w:space="0" w:color="auto"/>
            </w:tcBorders>
            <w:shd w:val="clear" w:color="auto" w:fill="F3F3F3"/>
            <w:vAlign w:val="center"/>
          </w:tcPr>
          <w:p w14:paraId="50550AE3" w14:textId="77777777" w:rsidR="007A4BB2" w:rsidRPr="000247A8" w:rsidRDefault="007A4BB2">
            <w:pPr>
              <w:pStyle w:val="MArtifactBold"/>
            </w:pPr>
            <w:r w:rsidRPr="000247A8">
              <w:t>PRCPW INFORMATION REPORTS MENU</w:t>
            </w:r>
          </w:p>
        </w:tc>
        <w:tc>
          <w:tcPr>
            <w:tcW w:w="4453" w:type="dxa"/>
            <w:gridSpan w:val="4"/>
            <w:tcBorders>
              <w:left w:val="single" w:sz="4" w:space="0" w:color="auto"/>
              <w:bottom w:val="dotted" w:sz="4" w:space="0" w:color="auto"/>
              <w:right w:val="dotted" w:sz="4" w:space="0" w:color="auto"/>
            </w:tcBorders>
            <w:vAlign w:val="center"/>
          </w:tcPr>
          <w:p w14:paraId="698F74FD" w14:textId="77777777" w:rsidR="007A4BB2" w:rsidRPr="000247A8" w:rsidRDefault="007A4BB2">
            <w:pPr>
              <w:pStyle w:val="TableText"/>
            </w:pPr>
            <w:r w:rsidRPr="000247A8">
              <w:t>Informational Reports Menu</w:t>
            </w:r>
          </w:p>
        </w:tc>
        <w:tc>
          <w:tcPr>
            <w:tcW w:w="810" w:type="dxa"/>
            <w:tcBorders>
              <w:left w:val="dotted" w:sz="4" w:space="0" w:color="auto"/>
              <w:bottom w:val="dotted" w:sz="4" w:space="0" w:color="auto"/>
            </w:tcBorders>
            <w:vAlign w:val="center"/>
          </w:tcPr>
          <w:p w14:paraId="3F87F58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8218E58" w14:textId="77777777">
        <w:trPr>
          <w:cantSplit/>
        </w:trPr>
        <w:tc>
          <w:tcPr>
            <w:tcW w:w="981" w:type="dxa"/>
            <w:tcBorders>
              <w:top w:val="dotted" w:sz="4" w:space="0" w:color="auto"/>
              <w:bottom w:val="single" w:sz="4" w:space="0" w:color="auto"/>
              <w:right w:val="nil"/>
            </w:tcBorders>
          </w:tcPr>
          <w:p w14:paraId="787E5E81"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22FC67A9" w14:textId="77777777" w:rsidR="007A4BB2" w:rsidRPr="000247A8" w:rsidRDefault="007A4BB2">
            <w:pPr>
              <w:pStyle w:val="TableText"/>
            </w:pPr>
            <w:r w:rsidRPr="000247A8">
              <w:t xml:space="preserve">This menu offers access to the reports that provide information on items stored in the inventory point.   </w:t>
            </w:r>
          </w:p>
        </w:tc>
      </w:tr>
      <w:tr w:rsidR="007A4BB2" w:rsidRPr="000247A8" w14:paraId="6292AEF9" w14:textId="77777777">
        <w:tc>
          <w:tcPr>
            <w:tcW w:w="4385" w:type="dxa"/>
            <w:gridSpan w:val="4"/>
            <w:tcBorders>
              <w:bottom w:val="single" w:sz="4" w:space="0" w:color="auto"/>
              <w:right w:val="single" w:sz="4" w:space="0" w:color="auto"/>
            </w:tcBorders>
            <w:shd w:val="clear" w:color="auto" w:fill="F3F3F3"/>
            <w:vAlign w:val="center"/>
          </w:tcPr>
          <w:p w14:paraId="4A5E988A" w14:textId="77777777" w:rsidR="007A4BB2" w:rsidRPr="000247A8" w:rsidRDefault="007A4BB2">
            <w:pPr>
              <w:pStyle w:val="MArtifactBold"/>
            </w:pPr>
            <w:r w:rsidRPr="000247A8">
              <w:t>PRCPW INVENTORY MENU</w:t>
            </w:r>
          </w:p>
        </w:tc>
        <w:tc>
          <w:tcPr>
            <w:tcW w:w="4453" w:type="dxa"/>
            <w:gridSpan w:val="4"/>
            <w:tcBorders>
              <w:left w:val="single" w:sz="4" w:space="0" w:color="auto"/>
              <w:bottom w:val="dotted" w:sz="4" w:space="0" w:color="auto"/>
              <w:right w:val="dotted" w:sz="4" w:space="0" w:color="auto"/>
            </w:tcBorders>
            <w:vAlign w:val="center"/>
          </w:tcPr>
          <w:p w14:paraId="2A0EC66B" w14:textId="77777777" w:rsidR="007A4BB2" w:rsidRPr="000247A8" w:rsidRDefault="007A4BB2">
            <w:pPr>
              <w:pStyle w:val="TableText"/>
            </w:pPr>
            <w:r w:rsidRPr="000247A8">
              <w:t>Inventory File Maintenance Menu</w:t>
            </w:r>
          </w:p>
        </w:tc>
        <w:tc>
          <w:tcPr>
            <w:tcW w:w="810" w:type="dxa"/>
            <w:tcBorders>
              <w:left w:val="dotted" w:sz="4" w:space="0" w:color="auto"/>
              <w:bottom w:val="dotted" w:sz="4" w:space="0" w:color="auto"/>
            </w:tcBorders>
            <w:vAlign w:val="center"/>
          </w:tcPr>
          <w:p w14:paraId="13DEBA0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F27DB37" w14:textId="77777777">
        <w:tc>
          <w:tcPr>
            <w:tcW w:w="981" w:type="dxa"/>
            <w:tcBorders>
              <w:top w:val="nil"/>
              <w:bottom w:val="dotted" w:sz="4" w:space="0" w:color="auto"/>
              <w:right w:val="nil"/>
            </w:tcBorders>
            <w:vAlign w:val="center"/>
          </w:tcPr>
          <w:p w14:paraId="304F74E7" w14:textId="77777777" w:rsidR="007A4BB2" w:rsidRPr="000247A8" w:rsidRDefault="007A4BB2">
            <w:pPr>
              <w:pStyle w:val="TableSubHeadRight"/>
            </w:pPr>
            <w:r w:rsidRPr="000247A8">
              <w:rPr>
                <w:rFonts w:ascii="Arial" w:hAnsi="Arial"/>
                <w:b w:val="0"/>
                <w:sz w:val="16"/>
                <w:szCs w:val="16"/>
              </w:rPr>
              <w:t>ENTRY:</w:t>
            </w:r>
          </w:p>
        </w:tc>
        <w:tc>
          <w:tcPr>
            <w:tcW w:w="6687" w:type="dxa"/>
            <w:gridSpan w:val="4"/>
            <w:tcBorders>
              <w:top w:val="nil"/>
              <w:left w:val="nil"/>
              <w:bottom w:val="dotted" w:sz="4" w:space="0" w:color="auto"/>
            </w:tcBorders>
            <w:vAlign w:val="center"/>
          </w:tcPr>
          <w:p w14:paraId="734491B7" w14:textId="77777777" w:rsidR="007A4BB2" w:rsidRPr="000247A8" w:rsidRDefault="007A4BB2">
            <w:pPr>
              <w:pStyle w:val="TableText"/>
            </w:pPr>
            <w:r w:rsidRPr="000247A8">
              <w:t xml:space="preserve">K:$G(PRCP("DPTYPE"))'="W" PRCP S PRCP("DPTYPE")="W" D DISPLAY^PRCPUSEL </w:t>
            </w:r>
            <w:r w:rsidRPr="000247A8">
              <w:br w:type="textWrapping" w:clear="all"/>
              <w:t>I '$G(PRCP("I")) S XQUIT=1 D NOMENU^PRCPUSEL</w:t>
            </w:r>
          </w:p>
        </w:tc>
        <w:tc>
          <w:tcPr>
            <w:tcW w:w="630" w:type="dxa"/>
            <w:tcBorders>
              <w:top w:val="nil"/>
              <w:left w:val="nil"/>
              <w:bottom w:val="dotted" w:sz="4" w:space="0" w:color="auto"/>
              <w:right w:val="nil"/>
            </w:tcBorders>
            <w:vAlign w:val="center"/>
          </w:tcPr>
          <w:p w14:paraId="2897047B" w14:textId="77777777" w:rsidR="007A4BB2" w:rsidRPr="000247A8" w:rsidRDefault="007A4BB2">
            <w:pPr>
              <w:pStyle w:val="TableSubHeadRight"/>
            </w:pPr>
            <w:r w:rsidRPr="000247A8">
              <w:rPr>
                <w:rFonts w:ascii="Arial" w:hAnsi="Arial"/>
                <w:b w:val="0"/>
                <w:sz w:val="16"/>
                <w:szCs w:val="16"/>
              </w:rPr>
              <w:t>EXIT:</w:t>
            </w:r>
          </w:p>
        </w:tc>
        <w:tc>
          <w:tcPr>
            <w:tcW w:w="1350" w:type="dxa"/>
            <w:gridSpan w:val="3"/>
            <w:tcBorders>
              <w:top w:val="nil"/>
              <w:left w:val="nil"/>
              <w:bottom w:val="dotted" w:sz="4" w:space="0" w:color="auto"/>
            </w:tcBorders>
            <w:vAlign w:val="center"/>
          </w:tcPr>
          <w:p w14:paraId="4493A4D8" w14:textId="77777777" w:rsidR="007A4BB2" w:rsidRPr="000247A8" w:rsidRDefault="007A4BB2">
            <w:pPr>
              <w:pStyle w:val="TableText"/>
            </w:pPr>
            <w:r w:rsidRPr="000247A8">
              <w:t>N/A</w:t>
            </w:r>
          </w:p>
        </w:tc>
      </w:tr>
      <w:tr w:rsidR="007A4BB2" w:rsidRPr="000247A8" w14:paraId="4304295D" w14:textId="77777777">
        <w:trPr>
          <w:cantSplit/>
        </w:trPr>
        <w:tc>
          <w:tcPr>
            <w:tcW w:w="981" w:type="dxa"/>
            <w:tcBorders>
              <w:top w:val="dotted" w:sz="4" w:space="0" w:color="auto"/>
              <w:bottom w:val="single" w:sz="4" w:space="0" w:color="auto"/>
              <w:right w:val="nil"/>
            </w:tcBorders>
          </w:tcPr>
          <w:p w14:paraId="6711CAA2"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30979A38" w14:textId="77777777" w:rsidR="007A4BB2" w:rsidRPr="000247A8" w:rsidRDefault="007A4BB2">
            <w:pPr>
              <w:pStyle w:val="TableText"/>
            </w:pPr>
            <w:r w:rsidRPr="000247A8">
              <w:t xml:space="preserve">This menu provides options for a Warehouse to maintain the items stored in the inventory point.    </w:t>
            </w:r>
          </w:p>
        </w:tc>
      </w:tr>
      <w:tr w:rsidR="007A4BB2" w:rsidRPr="000247A8" w14:paraId="3055FF7E" w14:textId="77777777">
        <w:tc>
          <w:tcPr>
            <w:tcW w:w="4385" w:type="dxa"/>
            <w:gridSpan w:val="4"/>
            <w:tcBorders>
              <w:bottom w:val="single" w:sz="4" w:space="0" w:color="auto"/>
              <w:right w:val="single" w:sz="4" w:space="0" w:color="auto"/>
            </w:tcBorders>
            <w:shd w:val="clear" w:color="auto" w:fill="F3F3F3"/>
            <w:vAlign w:val="center"/>
          </w:tcPr>
          <w:p w14:paraId="11B3B885" w14:textId="77777777" w:rsidR="007A4BB2" w:rsidRPr="000247A8" w:rsidRDefault="007A4BB2">
            <w:pPr>
              <w:pStyle w:val="MArtifactBold"/>
            </w:pPr>
            <w:r w:rsidRPr="000247A8">
              <w:t>PRCPW MAIN MENU</w:t>
            </w:r>
          </w:p>
        </w:tc>
        <w:tc>
          <w:tcPr>
            <w:tcW w:w="4453" w:type="dxa"/>
            <w:gridSpan w:val="4"/>
            <w:tcBorders>
              <w:left w:val="single" w:sz="4" w:space="0" w:color="auto"/>
              <w:bottom w:val="dotted" w:sz="4" w:space="0" w:color="auto"/>
              <w:right w:val="dotted" w:sz="4" w:space="0" w:color="auto"/>
            </w:tcBorders>
            <w:vAlign w:val="center"/>
          </w:tcPr>
          <w:p w14:paraId="36BA70BA" w14:textId="77777777" w:rsidR="007A4BB2" w:rsidRPr="000247A8" w:rsidRDefault="007A4BB2">
            <w:pPr>
              <w:pStyle w:val="TableText"/>
            </w:pPr>
            <w:r w:rsidRPr="000247A8">
              <w:t>Warehouse--General Inventory/Distribution Menu</w:t>
            </w:r>
          </w:p>
        </w:tc>
        <w:tc>
          <w:tcPr>
            <w:tcW w:w="810" w:type="dxa"/>
            <w:tcBorders>
              <w:left w:val="dotted" w:sz="4" w:space="0" w:color="auto"/>
              <w:bottom w:val="dotted" w:sz="4" w:space="0" w:color="auto"/>
            </w:tcBorders>
            <w:vAlign w:val="center"/>
          </w:tcPr>
          <w:p w14:paraId="2983621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2D75E825" w14:textId="77777777">
        <w:tc>
          <w:tcPr>
            <w:tcW w:w="981" w:type="dxa"/>
            <w:tcBorders>
              <w:top w:val="nil"/>
              <w:bottom w:val="dotted" w:sz="4" w:space="0" w:color="auto"/>
              <w:right w:val="nil"/>
            </w:tcBorders>
            <w:vAlign w:val="center"/>
          </w:tcPr>
          <w:p w14:paraId="6E374C07" w14:textId="77777777" w:rsidR="007A4BB2" w:rsidRPr="000247A8" w:rsidRDefault="007A4BB2">
            <w:pPr>
              <w:pStyle w:val="TableSubHeadRight"/>
            </w:pPr>
            <w:r w:rsidRPr="000247A8">
              <w:rPr>
                <w:rFonts w:ascii="Arial" w:hAnsi="Arial"/>
                <w:b w:val="0"/>
                <w:sz w:val="16"/>
                <w:szCs w:val="16"/>
              </w:rPr>
              <w:t>ENTRY:</w:t>
            </w:r>
          </w:p>
        </w:tc>
        <w:tc>
          <w:tcPr>
            <w:tcW w:w="6687" w:type="dxa"/>
            <w:gridSpan w:val="4"/>
            <w:tcBorders>
              <w:top w:val="nil"/>
              <w:left w:val="nil"/>
              <w:bottom w:val="dotted" w:sz="4" w:space="0" w:color="auto"/>
            </w:tcBorders>
            <w:vAlign w:val="center"/>
          </w:tcPr>
          <w:p w14:paraId="5A6C9EC7" w14:textId="77777777" w:rsidR="007A4BB2" w:rsidRPr="000247A8" w:rsidRDefault="007A4BB2">
            <w:pPr>
              <w:pStyle w:val="TableText"/>
            </w:pPr>
            <w:r w:rsidRPr="000247A8">
              <w:t xml:space="preserve">K PRC,PRCP S PRCP("DPTYPE")="W" D ^PRCPUSEL </w:t>
            </w:r>
            <w:r w:rsidRPr="000247A8">
              <w:br w:type="textWrapping" w:clear="all"/>
              <w:t>I '$G(PRCP("I")) S XQUIT=1 D NOMENU^PRCPUSEL</w:t>
            </w:r>
          </w:p>
        </w:tc>
        <w:tc>
          <w:tcPr>
            <w:tcW w:w="630" w:type="dxa"/>
            <w:tcBorders>
              <w:top w:val="nil"/>
              <w:left w:val="nil"/>
              <w:bottom w:val="dotted" w:sz="4" w:space="0" w:color="auto"/>
              <w:right w:val="nil"/>
            </w:tcBorders>
            <w:vAlign w:val="center"/>
          </w:tcPr>
          <w:p w14:paraId="14142A69" w14:textId="77777777" w:rsidR="007A4BB2" w:rsidRPr="000247A8" w:rsidRDefault="007A4BB2">
            <w:pPr>
              <w:pStyle w:val="TableSubHeadRight"/>
            </w:pPr>
            <w:r w:rsidRPr="000247A8">
              <w:rPr>
                <w:rFonts w:ascii="Arial" w:hAnsi="Arial"/>
                <w:b w:val="0"/>
                <w:sz w:val="16"/>
                <w:szCs w:val="16"/>
              </w:rPr>
              <w:t>EXIT:</w:t>
            </w:r>
          </w:p>
        </w:tc>
        <w:tc>
          <w:tcPr>
            <w:tcW w:w="1350" w:type="dxa"/>
            <w:gridSpan w:val="3"/>
            <w:tcBorders>
              <w:top w:val="nil"/>
              <w:left w:val="nil"/>
              <w:bottom w:val="dotted" w:sz="4" w:space="0" w:color="auto"/>
            </w:tcBorders>
            <w:vAlign w:val="center"/>
          </w:tcPr>
          <w:p w14:paraId="64ABCA1F" w14:textId="77777777" w:rsidR="007A4BB2" w:rsidRPr="000247A8" w:rsidRDefault="007A4BB2">
            <w:pPr>
              <w:pStyle w:val="TableText"/>
            </w:pPr>
            <w:r w:rsidRPr="000247A8">
              <w:t>K PRCP,PRC</w:t>
            </w:r>
          </w:p>
        </w:tc>
      </w:tr>
      <w:tr w:rsidR="007A4BB2" w:rsidRPr="000247A8" w14:paraId="47CA642B" w14:textId="77777777">
        <w:trPr>
          <w:cantSplit/>
        </w:trPr>
        <w:tc>
          <w:tcPr>
            <w:tcW w:w="981" w:type="dxa"/>
            <w:tcBorders>
              <w:top w:val="dotted" w:sz="4" w:space="0" w:color="auto"/>
              <w:bottom w:val="single" w:sz="4" w:space="0" w:color="auto"/>
              <w:right w:val="nil"/>
            </w:tcBorders>
          </w:tcPr>
          <w:p w14:paraId="1F57A7F6"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0D35E04" w14:textId="77777777" w:rsidR="007A4BB2" w:rsidRPr="000247A8" w:rsidRDefault="007A4BB2">
            <w:pPr>
              <w:pStyle w:val="TableText"/>
            </w:pPr>
            <w:r w:rsidRPr="000247A8">
              <w:t xml:space="preserve">This is the main menu for a Warehouse inventory point.     </w:t>
            </w:r>
          </w:p>
        </w:tc>
      </w:tr>
      <w:tr w:rsidR="007A4BB2" w:rsidRPr="000247A8" w14:paraId="23E97295" w14:textId="77777777">
        <w:tc>
          <w:tcPr>
            <w:tcW w:w="4385" w:type="dxa"/>
            <w:gridSpan w:val="4"/>
            <w:tcBorders>
              <w:bottom w:val="single" w:sz="4" w:space="0" w:color="auto"/>
              <w:right w:val="single" w:sz="4" w:space="0" w:color="auto"/>
            </w:tcBorders>
            <w:shd w:val="clear" w:color="auto" w:fill="F3F3F3"/>
            <w:vAlign w:val="center"/>
          </w:tcPr>
          <w:p w14:paraId="3A719F9D" w14:textId="77777777" w:rsidR="007A4BB2" w:rsidRPr="000247A8" w:rsidRDefault="007A4BB2">
            <w:pPr>
              <w:pStyle w:val="MArtifactBold"/>
            </w:pPr>
            <w:r w:rsidRPr="000247A8">
              <w:t>PRCPW MANAGER MENU</w:t>
            </w:r>
          </w:p>
        </w:tc>
        <w:tc>
          <w:tcPr>
            <w:tcW w:w="4453" w:type="dxa"/>
            <w:gridSpan w:val="4"/>
            <w:tcBorders>
              <w:left w:val="single" w:sz="4" w:space="0" w:color="auto"/>
              <w:bottom w:val="dotted" w:sz="4" w:space="0" w:color="auto"/>
              <w:right w:val="dotted" w:sz="4" w:space="0" w:color="auto"/>
            </w:tcBorders>
            <w:vAlign w:val="center"/>
          </w:tcPr>
          <w:p w14:paraId="34050EBF" w14:textId="77777777" w:rsidR="007A4BB2" w:rsidRPr="000247A8" w:rsidRDefault="007A4BB2">
            <w:pPr>
              <w:pStyle w:val="TableText"/>
            </w:pPr>
            <w:r w:rsidRPr="000247A8">
              <w:t>Manager For Supply Warehouse Inventory Point Menu</w:t>
            </w:r>
          </w:p>
        </w:tc>
        <w:tc>
          <w:tcPr>
            <w:tcW w:w="810" w:type="dxa"/>
            <w:tcBorders>
              <w:left w:val="dotted" w:sz="4" w:space="0" w:color="auto"/>
              <w:bottom w:val="dotted" w:sz="4" w:space="0" w:color="auto"/>
            </w:tcBorders>
            <w:vAlign w:val="center"/>
          </w:tcPr>
          <w:p w14:paraId="41137E8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5529C277" w14:textId="77777777">
        <w:tc>
          <w:tcPr>
            <w:tcW w:w="981" w:type="dxa"/>
            <w:tcBorders>
              <w:top w:val="nil"/>
              <w:bottom w:val="dotted" w:sz="4" w:space="0" w:color="auto"/>
              <w:right w:val="nil"/>
            </w:tcBorders>
            <w:vAlign w:val="center"/>
          </w:tcPr>
          <w:p w14:paraId="4DDD95CB" w14:textId="77777777" w:rsidR="007A4BB2" w:rsidRPr="000247A8" w:rsidRDefault="007A4BB2">
            <w:pPr>
              <w:pStyle w:val="TableSubHeadRight"/>
            </w:pPr>
            <w:r w:rsidRPr="000247A8">
              <w:rPr>
                <w:rFonts w:ascii="Arial" w:hAnsi="Arial"/>
                <w:b w:val="0"/>
                <w:sz w:val="16"/>
                <w:szCs w:val="16"/>
              </w:rPr>
              <w:t>ENTRY:</w:t>
            </w:r>
          </w:p>
        </w:tc>
        <w:tc>
          <w:tcPr>
            <w:tcW w:w="6687" w:type="dxa"/>
            <w:gridSpan w:val="4"/>
            <w:tcBorders>
              <w:top w:val="nil"/>
              <w:left w:val="nil"/>
              <w:bottom w:val="dotted" w:sz="4" w:space="0" w:color="auto"/>
            </w:tcBorders>
            <w:vAlign w:val="center"/>
          </w:tcPr>
          <w:p w14:paraId="48C87A84" w14:textId="77777777" w:rsidR="007A4BB2" w:rsidRPr="000247A8" w:rsidRDefault="007A4BB2">
            <w:pPr>
              <w:pStyle w:val="TableText"/>
            </w:pPr>
            <w:r w:rsidRPr="000247A8">
              <w:t xml:space="preserve">K:$G(PRCP("DPTYPE"))'="W" PRCP S PRCP("DPTYPE")="W" D DISPLAY^PRCPUSEL </w:t>
            </w:r>
            <w:r w:rsidRPr="000247A8">
              <w:br w:type="textWrapping" w:clear="all"/>
              <w:t>I '$G(PRCP("I")) S XQUIT=1 D NOMENU^PRCPUSEL</w:t>
            </w:r>
          </w:p>
        </w:tc>
        <w:tc>
          <w:tcPr>
            <w:tcW w:w="720" w:type="dxa"/>
            <w:gridSpan w:val="2"/>
            <w:tcBorders>
              <w:top w:val="nil"/>
              <w:left w:val="nil"/>
              <w:bottom w:val="dotted" w:sz="4" w:space="0" w:color="auto"/>
              <w:right w:val="nil"/>
            </w:tcBorders>
            <w:vAlign w:val="center"/>
          </w:tcPr>
          <w:p w14:paraId="4E10F7C3" w14:textId="77777777" w:rsidR="007A4BB2" w:rsidRPr="000247A8" w:rsidRDefault="007A4BB2">
            <w:pPr>
              <w:pStyle w:val="TableSubHeadRight"/>
            </w:pPr>
            <w:r w:rsidRPr="000247A8">
              <w:rPr>
                <w:rFonts w:ascii="Arial" w:hAnsi="Arial"/>
                <w:b w:val="0"/>
                <w:sz w:val="16"/>
                <w:szCs w:val="16"/>
              </w:rPr>
              <w:t>LOCK:</w:t>
            </w:r>
          </w:p>
        </w:tc>
        <w:tc>
          <w:tcPr>
            <w:tcW w:w="1260" w:type="dxa"/>
            <w:gridSpan w:val="2"/>
            <w:tcBorders>
              <w:top w:val="nil"/>
              <w:left w:val="nil"/>
              <w:bottom w:val="dotted" w:sz="4" w:space="0" w:color="auto"/>
            </w:tcBorders>
            <w:vAlign w:val="center"/>
          </w:tcPr>
          <w:p w14:paraId="7BFDDD8F" w14:textId="77777777" w:rsidR="007A4BB2" w:rsidRPr="000247A8" w:rsidRDefault="007A4BB2">
            <w:pPr>
              <w:pStyle w:val="RoutineEntryLock"/>
            </w:pPr>
            <w:r w:rsidRPr="000247A8">
              <w:t>PRCPW MGRKEY</w:t>
            </w:r>
          </w:p>
        </w:tc>
      </w:tr>
      <w:tr w:rsidR="007A4BB2" w:rsidRPr="000247A8" w14:paraId="2EC969C3" w14:textId="77777777">
        <w:trPr>
          <w:cantSplit/>
        </w:trPr>
        <w:tc>
          <w:tcPr>
            <w:tcW w:w="981" w:type="dxa"/>
            <w:tcBorders>
              <w:top w:val="dotted" w:sz="4" w:space="0" w:color="auto"/>
              <w:bottom w:val="single" w:sz="4" w:space="0" w:color="auto"/>
              <w:right w:val="nil"/>
            </w:tcBorders>
          </w:tcPr>
          <w:p w14:paraId="3E163176"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74745AB9" w14:textId="77777777" w:rsidR="007A4BB2" w:rsidRPr="000247A8" w:rsidRDefault="007A4BB2">
            <w:pPr>
              <w:pStyle w:val="TableText"/>
            </w:pPr>
            <w:r w:rsidRPr="000247A8">
              <w:t xml:space="preserve">Contains options for editing Warehouse control parameters, calculating/updating due-ins and due-outs, reprinting an issue book picking ticket, and for creating/transmitting ISMS code sheets.       </w:t>
            </w:r>
          </w:p>
        </w:tc>
      </w:tr>
      <w:tr w:rsidR="007A4BB2" w:rsidRPr="000247A8" w14:paraId="48160C95" w14:textId="77777777">
        <w:tc>
          <w:tcPr>
            <w:tcW w:w="4385" w:type="dxa"/>
            <w:gridSpan w:val="4"/>
            <w:tcBorders>
              <w:bottom w:val="single" w:sz="4" w:space="0" w:color="auto"/>
              <w:right w:val="single" w:sz="4" w:space="0" w:color="auto"/>
            </w:tcBorders>
            <w:shd w:val="clear" w:color="auto" w:fill="F3F3F3"/>
            <w:vAlign w:val="center"/>
          </w:tcPr>
          <w:p w14:paraId="7FEB2FBC" w14:textId="77777777" w:rsidR="007A4BB2" w:rsidRPr="000247A8" w:rsidRDefault="007A4BB2">
            <w:pPr>
              <w:pStyle w:val="MArtifactBold"/>
            </w:pPr>
            <w:r w:rsidRPr="000247A8">
              <w:t>PRCPW PHYSICAL COUNT FORM</w:t>
            </w:r>
          </w:p>
        </w:tc>
        <w:tc>
          <w:tcPr>
            <w:tcW w:w="4453" w:type="dxa"/>
            <w:gridSpan w:val="4"/>
            <w:tcBorders>
              <w:left w:val="single" w:sz="4" w:space="0" w:color="auto"/>
              <w:bottom w:val="dotted" w:sz="4" w:space="0" w:color="auto"/>
              <w:right w:val="dotted" w:sz="4" w:space="0" w:color="auto"/>
            </w:tcBorders>
            <w:vAlign w:val="center"/>
          </w:tcPr>
          <w:p w14:paraId="7C932D97" w14:textId="77777777" w:rsidR="007A4BB2" w:rsidRPr="000247A8" w:rsidRDefault="007A4BB2">
            <w:pPr>
              <w:pStyle w:val="TableText"/>
            </w:pPr>
            <w:r w:rsidRPr="000247A8">
              <w:t>Physical Count Form</w:t>
            </w:r>
          </w:p>
        </w:tc>
        <w:tc>
          <w:tcPr>
            <w:tcW w:w="810" w:type="dxa"/>
            <w:tcBorders>
              <w:left w:val="dotted" w:sz="4" w:space="0" w:color="auto"/>
              <w:bottom w:val="dotted" w:sz="4" w:space="0" w:color="auto"/>
            </w:tcBorders>
            <w:vAlign w:val="center"/>
          </w:tcPr>
          <w:p w14:paraId="3548E21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9239811" w14:textId="77777777">
        <w:tc>
          <w:tcPr>
            <w:tcW w:w="981" w:type="dxa"/>
            <w:tcBorders>
              <w:top w:val="nil"/>
              <w:bottom w:val="dotted" w:sz="4" w:space="0" w:color="auto"/>
              <w:right w:val="nil"/>
            </w:tcBorders>
            <w:vAlign w:val="center"/>
          </w:tcPr>
          <w:p w14:paraId="10ED788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0134FEE7" w14:textId="77777777" w:rsidR="007A4BB2" w:rsidRPr="000247A8" w:rsidRDefault="007A4BB2">
            <w:pPr>
              <w:pStyle w:val="RoutineEntryLock"/>
            </w:pPr>
            <w:r w:rsidRPr="000247A8">
              <w:t>PRCPRPHW</w:t>
            </w:r>
          </w:p>
        </w:tc>
      </w:tr>
      <w:tr w:rsidR="007A4BB2" w:rsidRPr="000247A8" w14:paraId="55CBB69C" w14:textId="77777777">
        <w:trPr>
          <w:cantSplit/>
        </w:trPr>
        <w:tc>
          <w:tcPr>
            <w:tcW w:w="981" w:type="dxa"/>
            <w:tcBorders>
              <w:top w:val="dotted" w:sz="4" w:space="0" w:color="auto"/>
              <w:bottom w:val="single" w:sz="4" w:space="0" w:color="auto"/>
              <w:right w:val="nil"/>
            </w:tcBorders>
          </w:tcPr>
          <w:p w14:paraId="158DAE34"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7760C0A7" w14:textId="77777777" w:rsidR="007A4BB2" w:rsidRPr="000247A8" w:rsidRDefault="007A4BB2">
            <w:pPr>
              <w:pStyle w:val="TableText"/>
            </w:pPr>
            <w:r w:rsidRPr="000247A8">
              <w:t xml:space="preserve">Produces the Physical Count Form for the Warehouse.  The report is sorted by main storage location, account code, and NSN.  </w:t>
            </w:r>
          </w:p>
        </w:tc>
      </w:tr>
      <w:tr w:rsidR="007A4BB2" w:rsidRPr="000247A8" w14:paraId="44578C18" w14:textId="77777777">
        <w:tc>
          <w:tcPr>
            <w:tcW w:w="4385" w:type="dxa"/>
            <w:gridSpan w:val="4"/>
            <w:tcBorders>
              <w:bottom w:val="single" w:sz="4" w:space="0" w:color="auto"/>
              <w:right w:val="single" w:sz="4" w:space="0" w:color="auto"/>
            </w:tcBorders>
            <w:shd w:val="clear" w:color="auto" w:fill="F3F3F3"/>
            <w:vAlign w:val="center"/>
          </w:tcPr>
          <w:p w14:paraId="032966E7" w14:textId="77777777" w:rsidR="007A4BB2" w:rsidRPr="000247A8" w:rsidRDefault="007A4BB2">
            <w:pPr>
              <w:pStyle w:val="MArtifactBold"/>
            </w:pPr>
            <w:r w:rsidRPr="000247A8">
              <w:lastRenderedPageBreak/>
              <w:t>PRCPW RECEIVING/DISTR MENU</w:t>
            </w:r>
          </w:p>
        </w:tc>
        <w:tc>
          <w:tcPr>
            <w:tcW w:w="4453" w:type="dxa"/>
            <w:gridSpan w:val="4"/>
            <w:tcBorders>
              <w:left w:val="single" w:sz="4" w:space="0" w:color="auto"/>
              <w:bottom w:val="dotted" w:sz="4" w:space="0" w:color="auto"/>
              <w:right w:val="dotted" w:sz="4" w:space="0" w:color="auto"/>
            </w:tcBorders>
            <w:vAlign w:val="center"/>
          </w:tcPr>
          <w:p w14:paraId="665D526E" w14:textId="77777777" w:rsidR="007A4BB2" w:rsidRPr="000247A8" w:rsidRDefault="007A4BB2">
            <w:pPr>
              <w:pStyle w:val="TableText"/>
            </w:pPr>
            <w:r w:rsidRPr="000247A8">
              <w:t>Receiving and Distribution Menu</w:t>
            </w:r>
          </w:p>
        </w:tc>
        <w:tc>
          <w:tcPr>
            <w:tcW w:w="810" w:type="dxa"/>
            <w:tcBorders>
              <w:left w:val="dotted" w:sz="4" w:space="0" w:color="auto"/>
              <w:bottom w:val="dotted" w:sz="4" w:space="0" w:color="auto"/>
            </w:tcBorders>
            <w:vAlign w:val="center"/>
          </w:tcPr>
          <w:p w14:paraId="25302DB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6D9F629" w14:textId="77777777">
        <w:tc>
          <w:tcPr>
            <w:tcW w:w="981" w:type="dxa"/>
            <w:tcBorders>
              <w:top w:val="nil"/>
              <w:bottom w:val="dotted" w:sz="4" w:space="0" w:color="auto"/>
              <w:right w:val="nil"/>
            </w:tcBorders>
            <w:vAlign w:val="center"/>
          </w:tcPr>
          <w:p w14:paraId="6DA645CA" w14:textId="77777777" w:rsidR="007A4BB2" w:rsidRPr="000247A8" w:rsidRDefault="007A4BB2">
            <w:pPr>
              <w:pStyle w:val="TableSubHeadRight"/>
            </w:pPr>
            <w:r w:rsidRPr="000247A8">
              <w:rPr>
                <w:rFonts w:ascii="Arial" w:hAnsi="Arial"/>
                <w:b w:val="0"/>
                <w:sz w:val="16"/>
                <w:szCs w:val="16"/>
              </w:rPr>
              <w:t>ENTRY:</w:t>
            </w:r>
          </w:p>
        </w:tc>
        <w:tc>
          <w:tcPr>
            <w:tcW w:w="6687" w:type="dxa"/>
            <w:gridSpan w:val="4"/>
            <w:tcBorders>
              <w:top w:val="nil"/>
              <w:left w:val="nil"/>
              <w:bottom w:val="dotted" w:sz="4" w:space="0" w:color="auto"/>
            </w:tcBorders>
            <w:vAlign w:val="center"/>
          </w:tcPr>
          <w:p w14:paraId="1ED044C1" w14:textId="77777777" w:rsidR="007A4BB2" w:rsidRPr="000247A8" w:rsidRDefault="007A4BB2">
            <w:pPr>
              <w:pStyle w:val="TableText"/>
            </w:pPr>
            <w:r w:rsidRPr="000247A8">
              <w:t xml:space="preserve">K:$G(PRCP("DPTYPE"))'="W" PRCP S PRCP("DPTYPE")="W" D DISPLAY^PRCPUSEL </w:t>
            </w:r>
            <w:r w:rsidRPr="000247A8">
              <w:br w:type="textWrapping" w:clear="all"/>
              <w:t>I '$G(PRCP("I")) S XQUIT=1 D NOMENU^PRCPUSEL</w:t>
            </w:r>
          </w:p>
        </w:tc>
        <w:tc>
          <w:tcPr>
            <w:tcW w:w="720" w:type="dxa"/>
            <w:gridSpan w:val="2"/>
            <w:tcBorders>
              <w:top w:val="nil"/>
              <w:left w:val="nil"/>
              <w:bottom w:val="dotted" w:sz="4" w:space="0" w:color="auto"/>
              <w:right w:val="nil"/>
            </w:tcBorders>
            <w:vAlign w:val="center"/>
          </w:tcPr>
          <w:p w14:paraId="36EA6905" w14:textId="77777777" w:rsidR="007A4BB2" w:rsidRPr="000247A8" w:rsidRDefault="007A4BB2">
            <w:pPr>
              <w:pStyle w:val="TableSubHeadRight"/>
            </w:pPr>
            <w:r w:rsidRPr="000247A8">
              <w:rPr>
                <w:rFonts w:ascii="Arial" w:hAnsi="Arial"/>
                <w:b w:val="0"/>
                <w:sz w:val="16"/>
                <w:szCs w:val="16"/>
              </w:rPr>
              <w:t>EXIT:</w:t>
            </w:r>
          </w:p>
        </w:tc>
        <w:tc>
          <w:tcPr>
            <w:tcW w:w="1260" w:type="dxa"/>
            <w:gridSpan w:val="2"/>
            <w:tcBorders>
              <w:top w:val="nil"/>
              <w:left w:val="nil"/>
              <w:bottom w:val="dotted" w:sz="4" w:space="0" w:color="auto"/>
            </w:tcBorders>
            <w:vAlign w:val="center"/>
          </w:tcPr>
          <w:p w14:paraId="59CBB48A" w14:textId="77777777" w:rsidR="007A4BB2" w:rsidRPr="000247A8" w:rsidRDefault="007A4BB2">
            <w:pPr>
              <w:pStyle w:val="RoutineEntryLock"/>
            </w:pPr>
            <w:r w:rsidRPr="000247A8">
              <w:t>N/A</w:t>
            </w:r>
          </w:p>
        </w:tc>
      </w:tr>
      <w:tr w:rsidR="007A4BB2" w:rsidRPr="000247A8" w14:paraId="5394BAC8" w14:textId="77777777">
        <w:trPr>
          <w:cantSplit/>
        </w:trPr>
        <w:tc>
          <w:tcPr>
            <w:tcW w:w="981" w:type="dxa"/>
            <w:tcBorders>
              <w:top w:val="dotted" w:sz="4" w:space="0" w:color="auto"/>
              <w:bottom w:val="single" w:sz="4" w:space="0" w:color="auto"/>
              <w:right w:val="nil"/>
            </w:tcBorders>
          </w:tcPr>
          <w:p w14:paraId="22C56F8B"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0B54E9A9" w14:textId="77777777" w:rsidR="007A4BB2" w:rsidRPr="000247A8" w:rsidRDefault="007A4BB2">
            <w:pPr>
              <w:pStyle w:val="TableText"/>
            </w:pPr>
            <w:r w:rsidRPr="000247A8">
              <w:t xml:space="preserve">Contains all the options to handle Warehouse receiving and distribution.       </w:t>
            </w:r>
          </w:p>
        </w:tc>
      </w:tr>
      <w:tr w:rsidR="007A4BB2" w:rsidRPr="000247A8" w14:paraId="2842C330" w14:textId="77777777">
        <w:tc>
          <w:tcPr>
            <w:tcW w:w="4385" w:type="dxa"/>
            <w:gridSpan w:val="4"/>
            <w:tcBorders>
              <w:bottom w:val="single" w:sz="4" w:space="0" w:color="auto"/>
              <w:right w:val="single" w:sz="4" w:space="0" w:color="auto"/>
            </w:tcBorders>
            <w:shd w:val="clear" w:color="auto" w:fill="F3F3F3"/>
            <w:vAlign w:val="center"/>
          </w:tcPr>
          <w:p w14:paraId="0BCE61F4" w14:textId="77777777" w:rsidR="007A4BB2" w:rsidRPr="000247A8" w:rsidRDefault="007A4BB2">
            <w:pPr>
              <w:pStyle w:val="MArtifactBold"/>
            </w:pPr>
            <w:r w:rsidRPr="000247A8">
              <w:t>PRCPW REPORTS MENU</w:t>
            </w:r>
          </w:p>
        </w:tc>
        <w:tc>
          <w:tcPr>
            <w:tcW w:w="4453" w:type="dxa"/>
            <w:gridSpan w:val="4"/>
            <w:tcBorders>
              <w:left w:val="single" w:sz="4" w:space="0" w:color="auto"/>
              <w:bottom w:val="dotted" w:sz="4" w:space="0" w:color="auto"/>
              <w:right w:val="dotted" w:sz="4" w:space="0" w:color="auto"/>
            </w:tcBorders>
            <w:vAlign w:val="center"/>
          </w:tcPr>
          <w:p w14:paraId="07907236" w14:textId="77777777" w:rsidR="007A4BB2" w:rsidRPr="000247A8" w:rsidRDefault="007A4BB2">
            <w:pPr>
              <w:pStyle w:val="TableText"/>
            </w:pPr>
            <w:r w:rsidRPr="000247A8">
              <w:t>Reports Menu</w:t>
            </w:r>
          </w:p>
        </w:tc>
        <w:tc>
          <w:tcPr>
            <w:tcW w:w="810" w:type="dxa"/>
            <w:tcBorders>
              <w:left w:val="dotted" w:sz="4" w:space="0" w:color="auto"/>
              <w:bottom w:val="dotted" w:sz="4" w:space="0" w:color="auto"/>
            </w:tcBorders>
            <w:vAlign w:val="center"/>
          </w:tcPr>
          <w:p w14:paraId="4B7A274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4739B2C" w14:textId="77777777">
        <w:tc>
          <w:tcPr>
            <w:tcW w:w="981" w:type="dxa"/>
            <w:tcBorders>
              <w:top w:val="nil"/>
              <w:bottom w:val="dotted" w:sz="4" w:space="0" w:color="auto"/>
              <w:right w:val="nil"/>
            </w:tcBorders>
            <w:vAlign w:val="center"/>
          </w:tcPr>
          <w:p w14:paraId="2446D8D6" w14:textId="77777777" w:rsidR="007A4BB2" w:rsidRPr="000247A8" w:rsidRDefault="007A4BB2">
            <w:pPr>
              <w:pStyle w:val="TableSubHeadRight"/>
            </w:pPr>
            <w:r w:rsidRPr="000247A8">
              <w:rPr>
                <w:rFonts w:ascii="Arial" w:hAnsi="Arial"/>
                <w:b w:val="0"/>
                <w:sz w:val="16"/>
                <w:szCs w:val="16"/>
              </w:rPr>
              <w:t>ENTRY:</w:t>
            </w:r>
          </w:p>
        </w:tc>
        <w:tc>
          <w:tcPr>
            <w:tcW w:w="6687" w:type="dxa"/>
            <w:gridSpan w:val="4"/>
            <w:tcBorders>
              <w:top w:val="nil"/>
              <w:left w:val="nil"/>
              <w:bottom w:val="dotted" w:sz="4" w:space="0" w:color="auto"/>
            </w:tcBorders>
            <w:vAlign w:val="center"/>
          </w:tcPr>
          <w:p w14:paraId="4CF95FC2" w14:textId="77777777" w:rsidR="007A4BB2" w:rsidRPr="000247A8" w:rsidRDefault="007A4BB2">
            <w:pPr>
              <w:pStyle w:val="TableText"/>
            </w:pPr>
            <w:r w:rsidRPr="000247A8">
              <w:t xml:space="preserve">K:$G(PRCP("DPTYPE"))'="W" PRCP S PRCP("DPTYPE")="W" D DISPLAY^PRCPUSEL </w:t>
            </w:r>
            <w:r w:rsidRPr="000247A8">
              <w:br w:type="textWrapping" w:clear="all"/>
              <w:t>I '$G(PRCP("I")) S XQUIT=1 D NOMENU^PRCPUSEL</w:t>
            </w:r>
          </w:p>
        </w:tc>
        <w:tc>
          <w:tcPr>
            <w:tcW w:w="720" w:type="dxa"/>
            <w:gridSpan w:val="2"/>
            <w:tcBorders>
              <w:top w:val="nil"/>
              <w:left w:val="nil"/>
              <w:bottom w:val="dotted" w:sz="4" w:space="0" w:color="auto"/>
              <w:right w:val="nil"/>
            </w:tcBorders>
            <w:vAlign w:val="center"/>
          </w:tcPr>
          <w:p w14:paraId="15DB8366" w14:textId="77777777" w:rsidR="007A4BB2" w:rsidRPr="000247A8" w:rsidRDefault="007A4BB2">
            <w:pPr>
              <w:pStyle w:val="TableSubHeadRight"/>
            </w:pPr>
            <w:r w:rsidRPr="000247A8">
              <w:rPr>
                <w:rFonts w:ascii="Arial" w:hAnsi="Arial"/>
                <w:b w:val="0"/>
                <w:sz w:val="16"/>
                <w:szCs w:val="16"/>
              </w:rPr>
              <w:t>EXIT:</w:t>
            </w:r>
          </w:p>
        </w:tc>
        <w:tc>
          <w:tcPr>
            <w:tcW w:w="1260" w:type="dxa"/>
            <w:gridSpan w:val="2"/>
            <w:tcBorders>
              <w:top w:val="nil"/>
              <w:left w:val="nil"/>
              <w:bottom w:val="dotted" w:sz="4" w:space="0" w:color="auto"/>
            </w:tcBorders>
            <w:vAlign w:val="center"/>
          </w:tcPr>
          <w:p w14:paraId="214CA571" w14:textId="77777777" w:rsidR="007A4BB2" w:rsidRPr="000247A8" w:rsidRDefault="007A4BB2">
            <w:pPr>
              <w:pStyle w:val="RoutineEntryLock"/>
            </w:pPr>
            <w:r w:rsidRPr="000247A8">
              <w:t>N/A</w:t>
            </w:r>
          </w:p>
        </w:tc>
      </w:tr>
      <w:tr w:rsidR="007A4BB2" w:rsidRPr="000247A8" w14:paraId="445D89EB" w14:textId="77777777">
        <w:trPr>
          <w:cantSplit/>
        </w:trPr>
        <w:tc>
          <w:tcPr>
            <w:tcW w:w="981" w:type="dxa"/>
            <w:tcBorders>
              <w:top w:val="dotted" w:sz="4" w:space="0" w:color="auto"/>
              <w:bottom w:val="single" w:sz="4" w:space="0" w:color="auto"/>
              <w:right w:val="nil"/>
            </w:tcBorders>
          </w:tcPr>
          <w:p w14:paraId="3214A686"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5D453DB7" w14:textId="77777777" w:rsidR="007A4BB2" w:rsidRPr="000247A8" w:rsidRDefault="007A4BB2">
            <w:pPr>
              <w:pStyle w:val="TableText"/>
            </w:pPr>
            <w:r w:rsidRPr="000247A8">
              <w:t xml:space="preserve">This menu offers access to various reports that allow the user to manage his/her inventory, and to track distribution of expendable supplies.        </w:t>
            </w:r>
          </w:p>
        </w:tc>
      </w:tr>
    </w:tbl>
    <w:p w14:paraId="5380E08D" w14:textId="77777777" w:rsidR="007A4BB2" w:rsidRPr="000247A8" w:rsidRDefault="007A4BB2">
      <w:pPr>
        <w:pStyle w:val="BodyText"/>
      </w:pPr>
    </w:p>
    <w:p w14:paraId="12335572" w14:textId="3F964B5D" w:rsidR="007A4BB2" w:rsidRPr="000247A8" w:rsidRDefault="008F253F" w:rsidP="006D0828">
      <w:pPr>
        <w:pStyle w:val="Caption"/>
      </w:pPr>
      <w:bookmarkStart w:id="789" w:name="_Ref106419026"/>
      <w:bookmarkStart w:id="790" w:name="_Toc8786700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41</w:t>
      </w:r>
      <w:r w:rsidR="00D03DAB">
        <w:rPr>
          <w:noProof/>
        </w:rPr>
        <w:fldChar w:fldCharType="end"/>
      </w:r>
      <w:r w:rsidR="00383CCA" w:rsidRPr="000247A8">
        <w:t xml:space="preserve">. </w:t>
      </w:r>
      <w:r w:rsidR="007A4BB2" w:rsidRPr="000247A8">
        <w:t>Option List (PRCS EXCEPTION — PRCS OFFICIAL)</w:t>
      </w:r>
      <w:bookmarkEnd w:id="789"/>
      <w:bookmarkEnd w:id="790"/>
    </w:p>
    <w:tbl>
      <w:tblPr>
        <w:tblW w:w="9648" w:type="dxa"/>
        <w:tblLayout w:type="fixed"/>
        <w:tblLook w:val="00A0" w:firstRow="1" w:lastRow="0" w:firstColumn="1" w:lastColumn="0" w:noHBand="0" w:noVBand="0"/>
      </w:tblPr>
      <w:tblGrid>
        <w:gridCol w:w="981"/>
        <w:gridCol w:w="27"/>
        <w:gridCol w:w="3293"/>
        <w:gridCol w:w="84"/>
        <w:gridCol w:w="1753"/>
        <w:gridCol w:w="810"/>
        <w:gridCol w:w="720"/>
        <w:gridCol w:w="720"/>
        <w:gridCol w:w="450"/>
        <w:gridCol w:w="810"/>
      </w:tblGrid>
      <w:tr w:rsidR="007A4BB2" w:rsidRPr="000247A8" w14:paraId="1EC5FE2A"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661B02F" w14:textId="77777777" w:rsidR="007A4BB2" w:rsidRPr="000247A8" w:rsidRDefault="007A4BB2" w:rsidP="006D0828">
            <w:pPr>
              <w:pStyle w:val="TableSubHeadLeft"/>
              <w:keepNext/>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7CB0D6A2" w14:textId="77777777" w:rsidR="007A4BB2" w:rsidRPr="000247A8" w:rsidRDefault="007A4BB2" w:rsidP="006D0828">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72703B5" w14:textId="77777777" w:rsidR="007A4BB2" w:rsidRPr="000247A8" w:rsidRDefault="007A4BB2" w:rsidP="006D0828">
            <w:pPr>
              <w:pStyle w:val="TableSubHeadLeft"/>
              <w:keepNext/>
              <w:spacing w:after="0"/>
              <w:jc w:val="center"/>
              <w:rPr>
                <w:color w:val="000000"/>
                <w:position w:val="6"/>
              </w:rPr>
            </w:pPr>
            <w:r w:rsidRPr="000247A8">
              <w:rPr>
                <w:color w:val="000000"/>
                <w:position w:val="6"/>
              </w:rPr>
              <w:t>Type</w:t>
            </w:r>
          </w:p>
        </w:tc>
      </w:tr>
      <w:tr w:rsidR="007A4BB2" w:rsidRPr="000247A8" w14:paraId="4EF53CB0"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2CB448B5" w14:textId="77777777" w:rsidR="007A4BB2" w:rsidRPr="000247A8" w:rsidRDefault="007A4BB2" w:rsidP="006D0828">
            <w:pPr>
              <w:pStyle w:val="TableSubHeadLeft"/>
              <w:keepNex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1B560B1E" w14:textId="77777777" w:rsidR="007A4BB2" w:rsidRPr="000247A8" w:rsidRDefault="007A4BB2" w:rsidP="006D0828">
            <w:pPr>
              <w:pStyle w:val="TableSubHeadLeft"/>
              <w:keepNex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13AD8119"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31260E05"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1BF4A6BE"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5488F0AC" w14:textId="77777777">
        <w:tc>
          <w:tcPr>
            <w:tcW w:w="4385" w:type="dxa"/>
            <w:gridSpan w:val="4"/>
            <w:tcBorders>
              <w:bottom w:val="single" w:sz="4" w:space="0" w:color="auto"/>
              <w:right w:val="single" w:sz="4" w:space="0" w:color="auto"/>
            </w:tcBorders>
            <w:shd w:val="clear" w:color="auto" w:fill="F3F3F3"/>
            <w:vAlign w:val="center"/>
          </w:tcPr>
          <w:p w14:paraId="023E46CC" w14:textId="77777777" w:rsidR="007A4BB2" w:rsidRPr="000247A8" w:rsidRDefault="007A4BB2">
            <w:pPr>
              <w:pStyle w:val="MArtifactBold"/>
            </w:pPr>
            <w:r w:rsidRPr="000247A8">
              <w:t>PRCS EXCEPTION CLEAR</w:t>
            </w:r>
          </w:p>
        </w:tc>
        <w:tc>
          <w:tcPr>
            <w:tcW w:w="4453" w:type="dxa"/>
            <w:gridSpan w:val="5"/>
            <w:tcBorders>
              <w:left w:val="single" w:sz="4" w:space="0" w:color="auto"/>
              <w:bottom w:val="dotted" w:sz="4" w:space="0" w:color="auto"/>
              <w:right w:val="dotted" w:sz="4" w:space="0" w:color="auto"/>
            </w:tcBorders>
            <w:vAlign w:val="center"/>
          </w:tcPr>
          <w:p w14:paraId="2A2EA1C1" w14:textId="77777777" w:rsidR="007A4BB2" w:rsidRPr="000247A8" w:rsidRDefault="007A4BB2">
            <w:pPr>
              <w:pStyle w:val="TableText"/>
            </w:pPr>
            <w:r w:rsidRPr="000247A8">
              <w:t>Clear FMS Exception File Entries</w:t>
            </w:r>
          </w:p>
        </w:tc>
        <w:tc>
          <w:tcPr>
            <w:tcW w:w="810" w:type="dxa"/>
            <w:tcBorders>
              <w:left w:val="dotted" w:sz="4" w:space="0" w:color="auto"/>
              <w:bottom w:val="dotted" w:sz="4" w:space="0" w:color="auto"/>
            </w:tcBorders>
            <w:vAlign w:val="center"/>
          </w:tcPr>
          <w:p w14:paraId="5A0031F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1E05964" w14:textId="77777777">
        <w:tc>
          <w:tcPr>
            <w:tcW w:w="981" w:type="dxa"/>
            <w:tcBorders>
              <w:top w:val="nil"/>
              <w:bottom w:val="dotted" w:sz="4" w:space="0" w:color="auto"/>
              <w:right w:val="nil"/>
            </w:tcBorders>
            <w:vAlign w:val="center"/>
          </w:tcPr>
          <w:p w14:paraId="2485D59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D5F08C6" w14:textId="77777777" w:rsidR="007A4BB2" w:rsidRPr="000247A8" w:rsidRDefault="007A4BB2">
            <w:pPr>
              <w:pStyle w:val="RoutineEntryLock"/>
            </w:pPr>
            <w:r w:rsidRPr="000247A8">
              <w:t>CLEAR^PRCSREC1</w:t>
            </w:r>
          </w:p>
        </w:tc>
      </w:tr>
      <w:tr w:rsidR="007A4BB2" w:rsidRPr="000247A8" w14:paraId="699B284C" w14:textId="77777777">
        <w:trPr>
          <w:cantSplit/>
        </w:trPr>
        <w:tc>
          <w:tcPr>
            <w:tcW w:w="981" w:type="dxa"/>
            <w:tcBorders>
              <w:top w:val="dotted" w:sz="4" w:space="0" w:color="auto"/>
              <w:bottom w:val="single" w:sz="4" w:space="0" w:color="auto"/>
              <w:right w:val="nil"/>
            </w:tcBorders>
          </w:tcPr>
          <w:p w14:paraId="16D2136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43FAB4B" w14:textId="77777777" w:rsidR="007A4BB2" w:rsidRPr="000247A8" w:rsidRDefault="007A4BB2">
            <w:pPr>
              <w:pStyle w:val="TableText"/>
            </w:pPr>
            <w:r w:rsidRPr="000247A8">
              <w:t xml:space="preserve">Used to clear entries from the FMS Exception File which are earlier than a selected date.   </w:t>
            </w:r>
          </w:p>
        </w:tc>
      </w:tr>
      <w:tr w:rsidR="007A4BB2" w:rsidRPr="000247A8" w14:paraId="64F39326" w14:textId="77777777">
        <w:tc>
          <w:tcPr>
            <w:tcW w:w="4385" w:type="dxa"/>
            <w:gridSpan w:val="4"/>
            <w:tcBorders>
              <w:bottom w:val="single" w:sz="4" w:space="0" w:color="auto"/>
              <w:right w:val="single" w:sz="4" w:space="0" w:color="auto"/>
            </w:tcBorders>
            <w:shd w:val="clear" w:color="auto" w:fill="F3F3F3"/>
            <w:vAlign w:val="center"/>
          </w:tcPr>
          <w:p w14:paraId="0065D377" w14:textId="77777777" w:rsidR="007A4BB2" w:rsidRPr="000247A8" w:rsidRDefault="007A4BB2">
            <w:pPr>
              <w:pStyle w:val="MArtifactBold"/>
            </w:pPr>
            <w:r w:rsidRPr="000247A8">
              <w:t>PRCS EXCEPTION REPORT</w:t>
            </w:r>
          </w:p>
        </w:tc>
        <w:tc>
          <w:tcPr>
            <w:tcW w:w="4453" w:type="dxa"/>
            <w:gridSpan w:val="5"/>
            <w:tcBorders>
              <w:left w:val="single" w:sz="4" w:space="0" w:color="auto"/>
              <w:bottom w:val="dotted" w:sz="4" w:space="0" w:color="auto"/>
              <w:right w:val="dotted" w:sz="4" w:space="0" w:color="auto"/>
            </w:tcBorders>
            <w:vAlign w:val="center"/>
          </w:tcPr>
          <w:p w14:paraId="5D6E2644" w14:textId="77777777" w:rsidR="007A4BB2" w:rsidRPr="000247A8" w:rsidRDefault="007A4BB2">
            <w:pPr>
              <w:pStyle w:val="TableText"/>
            </w:pPr>
            <w:r w:rsidRPr="000247A8">
              <w:t>FMS Exception Transaction Report</w:t>
            </w:r>
          </w:p>
        </w:tc>
        <w:tc>
          <w:tcPr>
            <w:tcW w:w="810" w:type="dxa"/>
            <w:tcBorders>
              <w:left w:val="dotted" w:sz="4" w:space="0" w:color="auto"/>
              <w:bottom w:val="dotted" w:sz="4" w:space="0" w:color="auto"/>
            </w:tcBorders>
            <w:vAlign w:val="center"/>
          </w:tcPr>
          <w:p w14:paraId="65BED4B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054445F" w14:textId="77777777">
        <w:tc>
          <w:tcPr>
            <w:tcW w:w="981" w:type="dxa"/>
            <w:tcBorders>
              <w:top w:val="nil"/>
              <w:bottom w:val="dotted" w:sz="4" w:space="0" w:color="auto"/>
              <w:right w:val="nil"/>
            </w:tcBorders>
            <w:vAlign w:val="center"/>
          </w:tcPr>
          <w:p w14:paraId="6F60FFC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7407EFA" w14:textId="77777777" w:rsidR="007A4BB2" w:rsidRPr="000247A8" w:rsidRDefault="007A4BB2">
            <w:pPr>
              <w:pStyle w:val="RoutineEntryLock"/>
            </w:pPr>
            <w:r w:rsidRPr="000247A8">
              <w:t>EXCEPT^PRCSREC1</w:t>
            </w:r>
          </w:p>
        </w:tc>
      </w:tr>
      <w:tr w:rsidR="007A4BB2" w:rsidRPr="000247A8" w14:paraId="6CEE48DD" w14:textId="77777777">
        <w:trPr>
          <w:cantSplit/>
        </w:trPr>
        <w:tc>
          <w:tcPr>
            <w:tcW w:w="981" w:type="dxa"/>
            <w:tcBorders>
              <w:top w:val="dotted" w:sz="4" w:space="0" w:color="auto"/>
              <w:bottom w:val="single" w:sz="4" w:space="0" w:color="auto"/>
              <w:right w:val="nil"/>
            </w:tcBorders>
          </w:tcPr>
          <w:p w14:paraId="3BCF944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5774DBE" w14:textId="77777777" w:rsidR="007A4BB2" w:rsidRPr="000247A8" w:rsidRDefault="007A4BB2">
            <w:pPr>
              <w:pStyle w:val="TableText"/>
            </w:pPr>
            <w:r w:rsidRPr="000247A8">
              <w:t xml:space="preserve">Produces the FMS Exception Transaction Report, which is used by the IFCAP Application Coordinator to generate a report of FMS transactions that did not post to control points at their site.  This option may also be used by Budget Analysts.   </w:t>
            </w:r>
          </w:p>
        </w:tc>
      </w:tr>
      <w:tr w:rsidR="007A4BB2" w:rsidRPr="000247A8" w14:paraId="64F1564B" w14:textId="77777777">
        <w:tc>
          <w:tcPr>
            <w:tcW w:w="4385" w:type="dxa"/>
            <w:gridSpan w:val="4"/>
            <w:tcBorders>
              <w:bottom w:val="single" w:sz="4" w:space="0" w:color="auto"/>
              <w:right w:val="single" w:sz="4" w:space="0" w:color="auto"/>
            </w:tcBorders>
            <w:shd w:val="clear" w:color="auto" w:fill="F3F3F3"/>
            <w:vAlign w:val="center"/>
          </w:tcPr>
          <w:p w14:paraId="0C6E3422" w14:textId="77777777" w:rsidR="007A4BB2" w:rsidRPr="000247A8" w:rsidRDefault="007A4BB2">
            <w:pPr>
              <w:pStyle w:val="MArtifactBold"/>
            </w:pPr>
            <w:r w:rsidRPr="000247A8">
              <w:t>PRCS REC.DATE ALL</w:t>
            </w:r>
          </w:p>
        </w:tc>
        <w:tc>
          <w:tcPr>
            <w:tcW w:w="4453" w:type="dxa"/>
            <w:gridSpan w:val="5"/>
            <w:tcBorders>
              <w:left w:val="single" w:sz="4" w:space="0" w:color="auto"/>
              <w:bottom w:val="dotted" w:sz="4" w:space="0" w:color="auto"/>
              <w:right w:val="dotted" w:sz="4" w:space="0" w:color="auto"/>
            </w:tcBorders>
            <w:vAlign w:val="center"/>
          </w:tcPr>
          <w:p w14:paraId="7AD2BAEA" w14:textId="77777777" w:rsidR="007A4BB2" w:rsidRPr="000247A8" w:rsidRDefault="007A4BB2">
            <w:pPr>
              <w:pStyle w:val="TableText"/>
            </w:pPr>
            <w:r w:rsidRPr="000247A8">
              <w:t>All Transactions with Final Partials</w:t>
            </w:r>
          </w:p>
        </w:tc>
        <w:tc>
          <w:tcPr>
            <w:tcW w:w="810" w:type="dxa"/>
            <w:tcBorders>
              <w:left w:val="dotted" w:sz="4" w:space="0" w:color="auto"/>
              <w:bottom w:val="dotted" w:sz="4" w:space="0" w:color="auto"/>
            </w:tcBorders>
            <w:vAlign w:val="center"/>
          </w:tcPr>
          <w:p w14:paraId="0159968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50F870C" w14:textId="77777777">
        <w:tc>
          <w:tcPr>
            <w:tcW w:w="981" w:type="dxa"/>
            <w:tcBorders>
              <w:top w:val="nil"/>
              <w:bottom w:val="dotted" w:sz="4" w:space="0" w:color="auto"/>
              <w:right w:val="nil"/>
            </w:tcBorders>
            <w:vAlign w:val="center"/>
          </w:tcPr>
          <w:p w14:paraId="1988687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11D88A3" w14:textId="77777777" w:rsidR="007A4BB2" w:rsidRPr="000247A8" w:rsidRDefault="007A4BB2">
            <w:pPr>
              <w:pStyle w:val="RoutineEntryLock"/>
            </w:pPr>
            <w:r w:rsidRPr="000247A8">
              <w:t>EN1^PRCSRCD</w:t>
            </w:r>
          </w:p>
        </w:tc>
      </w:tr>
      <w:tr w:rsidR="007A4BB2" w:rsidRPr="000247A8" w14:paraId="3F994A99" w14:textId="77777777">
        <w:trPr>
          <w:cantSplit/>
        </w:trPr>
        <w:tc>
          <w:tcPr>
            <w:tcW w:w="981" w:type="dxa"/>
            <w:tcBorders>
              <w:top w:val="dotted" w:sz="4" w:space="0" w:color="auto"/>
              <w:bottom w:val="single" w:sz="4" w:space="0" w:color="auto"/>
              <w:right w:val="nil"/>
            </w:tcBorders>
          </w:tcPr>
          <w:p w14:paraId="3FBC82D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DF37341" w14:textId="77777777" w:rsidR="007A4BB2" w:rsidRPr="000247A8" w:rsidRDefault="007A4BB2">
            <w:pPr>
              <w:pStyle w:val="TableText"/>
            </w:pPr>
            <w:r w:rsidRPr="000247A8">
              <w:t xml:space="preserve">This routine looks at all transactions for a selected control point.  For each transaction read, IFCAP checks whether PO has been entered, and the date received has not yet been entered.  IFCAP then checks the partials.  If the final partial has been received, or the PO is either a Certified Invoice, Direct Delivery or Payment in Advance, user is allowed to enter the Date Received by the Service.  </w:t>
            </w:r>
          </w:p>
        </w:tc>
      </w:tr>
      <w:tr w:rsidR="007A4BB2" w:rsidRPr="000247A8" w14:paraId="4D8C269E" w14:textId="77777777">
        <w:tc>
          <w:tcPr>
            <w:tcW w:w="4385" w:type="dxa"/>
            <w:gridSpan w:val="4"/>
            <w:tcBorders>
              <w:bottom w:val="single" w:sz="4" w:space="0" w:color="auto"/>
              <w:right w:val="single" w:sz="4" w:space="0" w:color="auto"/>
            </w:tcBorders>
            <w:shd w:val="clear" w:color="auto" w:fill="F3F3F3"/>
            <w:vAlign w:val="center"/>
          </w:tcPr>
          <w:p w14:paraId="76CF9C15" w14:textId="77777777" w:rsidR="007A4BB2" w:rsidRPr="000247A8" w:rsidRDefault="007A4BB2">
            <w:pPr>
              <w:pStyle w:val="MArtifactBold"/>
            </w:pPr>
            <w:r w:rsidRPr="000247A8">
              <w:t>PRCS REC.DATE MENU</w:t>
            </w:r>
          </w:p>
        </w:tc>
        <w:tc>
          <w:tcPr>
            <w:tcW w:w="4453" w:type="dxa"/>
            <w:gridSpan w:val="5"/>
            <w:tcBorders>
              <w:left w:val="single" w:sz="4" w:space="0" w:color="auto"/>
              <w:bottom w:val="dotted" w:sz="4" w:space="0" w:color="auto"/>
              <w:right w:val="dotted" w:sz="4" w:space="0" w:color="auto"/>
            </w:tcBorders>
            <w:vAlign w:val="center"/>
          </w:tcPr>
          <w:p w14:paraId="15A3BCEE" w14:textId="77777777" w:rsidR="007A4BB2" w:rsidRPr="000247A8" w:rsidRDefault="007A4BB2">
            <w:pPr>
              <w:pStyle w:val="TableText"/>
            </w:pPr>
            <w:r w:rsidRPr="000247A8">
              <w:t>Record Date Received by Service Menu</w:t>
            </w:r>
          </w:p>
        </w:tc>
        <w:tc>
          <w:tcPr>
            <w:tcW w:w="810" w:type="dxa"/>
            <w:tcBorders>
              <w:left w:val="dotted" w:sz="4" w:space="0" w:color="auto"/>
              <w:bottom w:val="dotted" w:sz="4" w:space="0" w:color="auto"/>
            </w:tcBorders>
            <w:vAlign w:val="center"/>
          </w:tcPr>
          <w:p w14:paraId="4593AE2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0070B84E" w14:textId="77777777">
        <w:trPr>
          <w:cantSplit/>
        </w:trPr>
        <w:tc>
          <w:tcPr>
            <w:tcW w:w="981" w:type="dxa"/>
            <w:tcBorders>
              <w:top w:val="dotted" w:sz="4" w:space="0" w:color="auto"/>
              <w:bottom w:val="single" w:sz="4" w:space="0" w:color="auto"/>
              <w:right w:val="nil"/>
            </w:tcBorders>
          </w:tcPr>
          <w:p w14:paraId="14B2543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85498A5" w14:textId="77777777" w:rsidR="007A4BB2" w:rsidRPr="000247A8" w:rsidRDefault="007A4BB2">
            <w:pPr>
              <w:pStyle w:val="TableText"/>
            </w:pPr>
            <w:r w:rsidRPr="000247A8">
              <w:t>Allows control point user to enter the date a transaction was completely received (</w:t>
            </w:r>
            <w:r w:rsidRPr="000247A8">
              <w:rPr>
                <w:i/>
              </w:rPr>
              <w:t>i.e.</w:t>
            </w:r>
            <w:r w:rsidRPr="000247A8">
              <w:t xml:space="preserve">, final partial) in his/her service.     </w:t>
            </w:r>
          </w:p>
        </w:tc>
      </w:tr>
      <w:tr w:rsidR="007A4BB2" w:rsidRPr="000247A8" w14:paraId="41CAF4FF" w14:textId="77777777">
        <w:tc>
          <w:tcPr>
            <w:tcW w:w="4385" w:type="dxa"/>
            <w:gridSpan w:val="4"/>
            <w:tcBorders>
              <w:bottom w:val="single" w:sz="4" w:space="0" w:color="auto"/>
              <w:right w:val="single" w:sz="4" w:space="0" w:color="auto"/>
            </w:tcBorders>
            <w:shd w:val="clear" w:color="auto" w:fill="F3F3F3"/>
            <w:vAlign w:val="center"/>
          </w:tcPr>
          <w:p w14:paraId="7F5B2AF3" w14:textId="77777777" w:rsidR="007A4BB2" w:rsidRPr="000247A8" w:rsidRDefault="007A4BB2">
            <w:pPr>
              <w:pStyle w:val="MArtifactBold"/>
            </w:pPr>
            <w:r w:rsidRPr="000247A8">
              <w:lastRenderedPageBreak/>
              <w:t>PRCS REC.DATE SINGLE</w:t>
            </w:r>
          </w:p>
        </w:tc>
        <w:tc>
          <w:tcPr>
            <w:tcW w:w="4453" w:type="dxa"/>
            <w:gridSpan w:val="5"/>
            <w:tcBorders>
              <w:left w:val="single" w:sz="4" w:space="0" w:color="auto"/>
              <w:bottom w:val="dotted" w:sz="4" w:space="0" w:color="auto"/>
              <w:right w:val="dotted" w:sz="4" w:space="0" w:color="auto"/>
            </w:tcBorders>
            <w:vAlign w:val="center"/>
          </w:tcPr>
          <w:p w14:paraId="678BA955" w14:textId="77777777" w:rsidR="007A4BB2" w:rsidRPr="000247A8" w:rsidRDefault="007A4BB2">
            <w:pPr>
              <w:pStyle w:val="TableText"/>
            </w:pPr>
            <w:r w:rsidRPr="000247A8">
              <w:t>Single Transaction</w:t>
            </w:r>
          </w:p>
        </w:tc>
        <w:tc>
          <w:tcPr>
            <w:tcW w:w="810" w:type="dxa"/>
            <w:tcBorders>
              <w:left w:val="dotted" w:sz="4" w:space="0" w:color="auto"/>
              <w:bottom w:val="dotted" w:sz="4" w:space="0" w:color="auto"/>
            </w:tcBorders>
            <w:vAlign w:val="center"/>
          </w:tcPr>
          <w:p w14:paraId="73EC0D6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21736C8" w14:textId="77777777">
        <w:tc>
          <w:tcPr>
            <w:tcW w:w="981" w:type="dxa"/>
            <w:tcBorders>
              <w:top w:val="nil"/>
              <w:bottom w:val="dotted" w:sz="4" w:space="0" w:color="auto"/>
              <w:right w:val="nil"/>
            </w:tcBorders>
            <w:vAlign w:val="center"/>
          </w:tcPr>
          <w:p w14:paraId="2225A6B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97895CA" w14:textId="77777777" w:rsidR="007A4BB2" w:rsidRPr="000247A8" w:rsidRDefault="007A4BB2">
            <w:pPr>
              <w:pStyle w:val="RoutineEntryLock"/>
            </w:pPr>
            <w:r w:rsidRPr="000247A8">
              <w:t>EN2^PRCSRCD</w:t>
            </w:r>
          </w:p>
        </w:tc>
      </w:tr>
      <w:tr w:rsidR="007A4BB2" w:rsidRPr="000247A8" w14:paraId="46398B2A" w14:textId="77777777">
        <w:trPr>
          <w:cantSplit/>
        </w:trPr>
        <w:tc>
          <w:tcPr>
            <w:tcW w:w="981" w:type="dxa"/>
            <w:tcBorders>
              <w:top w:val="dotted" w:sz="4" w:space="0" w:color="auto"/>
              <w:bottom w:val="single" w:sz="4" w:space="0" w:color="auto"/>
              <w:right w:val="nil"/>
            </w:tcBorders>
          </w:tcPr>
          <w:p w14:paraId="0F9D6CA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55EF068" w14:textId="77777777" w:rsidR="007A4BB2" w:rsidRPr="000247A8" w:rsidRDefault="007A4BB2">
            <w:pPr>
              <w:pStyle w:val="TableText"/>
            </w:pPr>
            <w:r w:rsidRPr="000247A8">
              <w:t>After Control Point user selects a transaction, IFCAP checks status of PO and receipt..  If a PO has been entered, and the date received has not yet been entered, IFCAP then checks the partials.  If the final partial has been received, or the PO is either a Certified Invoice, Direct Delivery or Payment in Advance, user is allowed to enter the Date Received by the Service.</w:t>
            </w:r>
          </w:p>
        </w:tc>
      </w:tr>
      <w:tr w:rsidR="007A4BB2" w:rsidRPr="000247A8" w14:paraId="3E72ECC5" w14:textId="77777777">
        <w:tc>
          <w:tcPr>
            <w:tcW w:w="4385" w:type="dxa"/>
            <w:gridSpan w:val="4"/>
            <w:tcBorders>
              <w:bottom w:val="single" w:sz="4" w:space="0" w:color="auto"/>
              <w:right w:val="single" w:sz="4" w:space="0" w:color="auto"/>
            </w:tcBorders>
            <w:shd w:val="clear" w:color="auto" w:fill="F3F3F3"/>
            <w:vAlign w:val="center"/>
          </w:tcPr>
          <w:p w14:paraId="289CABBE" w14:textId="77777777" w:rsidR="007A4BB2" w:rsidRPr="000247A8" w:rsidRDefault="007A4BB2">
            <w:pPr>
              <w:pStyle w:val="MArtifactBold"/>
            </w:pPr>
            <w:r w:rsidRPr="000247A8">
              <w:t>PRCS REINSTATE</w:t>
            </w:r>
          </w:p>
        </w:tc>
        <w:tc>
          <w:tcPr>
            <w:tcW w:w="4453" w:type="dxa"/>
            <w:gridSpan w:val="5"/>
            <w:tcBorders>
              <w:left w:val="single" w:sz="4" w:space="0" w:color="auto"/>
              <w:bottom w:val="dotted" w:sz="4" w:space="0" w:color="auto"/>
              <w:right w:val="dotted" w:sz="4" w:space="0" w:color="auto"/>
            </w:tcBorders>
            <w:vAlign w:val="center"/>
          </w:tcPr>
          <w:p w14:paraId="1D755791" w14:textId="77777777" w:rsidR="007A4BB2" w:rsidRPr="000247A8" w:rsidRDefault="007A4BB2">
            <w:pPr>
              <w:pStyle w:val="TableText"/>
            </w:pPr>
            <w:r w:rsidRPr="000247A8">
              <w:t>Reinstate IFCAP Terminated User</w:t>
            </w:r>
          </w:p>
        </w:tc>
        <w:tc>
          <w:tcPr>
            <w:tcW w:w="810" w:type="dxa"/>
            <w:tcBorders>
              <w:left w:val="dotted" w:sz="4" w:space="0" w:color="auto"/>
              <w:bottom w:val="dotted" w:sz="4" w:space="0" w:color="auto"/>
            </w:tcBorders>
            <w:vAlign w:val="center"/>
          </w:tcPr>
          <w:p w14:paraId="39AD0A5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FB4EE72" w14:textId="77777777">
        <w:tc>
          <w:tcPr>
            <w:tcW w:w="981" w:type="dxa"/>
            <w:tcBorders>
              <w:top w:val="nil"/>
              <w:bottom w:val="dotted" w:sz="4" w:space="0" w:color="auto"/>
              <w:right w:val="nil"/>
            </w:tcBorders>
            <w:vAlign w:val="center"/>
          </w:tcPr>
          <w:p w14:paraId="59F225B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99EE49B" w14:textId="77777777" w:rsidR="007A4BB2" w:rsidRPr="000247A8" w:rsidRDefault="007A4BB2">
            <w:pPr>
              <w:pStyle w:val="RoutineEntryLock"/>
            </w:pPr>
            <w:r w:rsidRPr="000247A8">
              <w:t>USERIN^PRCSUT41</w:t>
            </w:r>
          </w:p>
        </w:tc>
      </w:tr>
      <w:tr w:rsidR="007A4BB2" w:rsidRPr="000247A8" w14:paraId="7E6FC572" w14:textId="77777777">
        <w:trPr>
          <w:cantSplit/>
        </w:trPr>
        <w:tc>
          <w:tcPr>
            <w:tcW w:w="981" w:type="dxa"/>
            <w:tcBorders>
              <w:top w:val="dotted" w:sz="4" w:space="0" w:color="auto"/>
              <w:bottom w:val="single" w:sz="4" w:space="0" w:color="auto"/>
              <w:right w:val="nil"/>
            </w:tcBorders>
          </w:tcPr>
          <w:p w14:paraId="7B2C409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BB79F86" w14:textId="77777777" w:rsidR="007A4BB2" w:rsidRPr="000247A8" w:rsidRDefault="007A4BB2">
            <w:pPr>
              <w:pStyle w:val="TableText"/>
            </w:pPr>
            <w:r w:rsidRPr="000247A8">
              <w:t xml:space="preserve">Used to reinstate an IFCAP user whose IFCAP access was terminated using the Kernel function.  The user may also </w:t>
            </w:r>
            <w:r w:rsidR="00784912" w:rsidRPr="000247A8">
              <w:t>add</w:t>
            </w:r>
            <w:r w:rsidRPr="000247A8">
              <w:t xml:space="preserve"> as a Supply employee when reinstated, if appropriate.  </w:t>
            </w:r>
          </w:p>
        </w:tc>
      </w:tr>
      <w:tr w:rsidR="007A4BB2" w:rsidRPr="000247A8" w14:paraId="09C34188" w14:textId="77777777">
        <w:tc>
          <w:tcPr>
            <w:tcW w:w="4385" w:type="dxa"/>
            <w:gridSpan w:val="4"/>
            <w:tcBorders>
              <w:bottom w:val="single" w:sz="4" w:space="0" w:color="auto"/>
              <w:right w:val="single" w:sz="4" w:space="0" w:color="auto"/>
            </w:tcBorders>
            <w:shd w:val="clear" w:color="auto" w:fill="F3F3F3"/>
            <w:vAlign w:val="center"/>
          </w:tcPr>
          <w:p w14:paraId="20F6AAAA" w14:textId="77777777" w:rsidR="007A4BB2" w:rsidRPr="000247A8" w:rsidRDefault="007A4BB2">
            <w:pPr>
              <w:pStyle w:val="MArtifactBold"/>
            </w:pPr>
            <w:r w:rsidRPr="000247A8">
              <w:t>PRCS REPOST</w:t>
            </w:r>
          </w:p>
        </w:tc>
        <w:tc>
          <w:tcPr>
            <w:tcW w:w="4453" w:type="dxa"/>
            <w:gridSpan w:val="5"/>
            <w:tcBorders>
              <w:left w:val="single" w:sz="4" w:space="0" w:color="auto"/>
              <w:bottom w:val="dotted" w:sz="4" w:space="0" w:color="auto"/>
              <w:right w:val="dotted" w:sz="4" w:space="0" w:color="auto"/>
            </w:tcBorders>
            <w:vAlign w:val="center"/>
          </w:tcPr>
          <w:p w14:paraId="31FE062A" w14:textId="77777777" w:rsidR="007A4BB2" w:rsidRPr="000247A8" w:rsidRDefault="007A4BB2">
            <w:pPr>
              <w:pStyle w:val="TableText"/>
            </w:pPr>
            <w:r w:rsidRPr="000247A8">
              <w:t>Repost FMS Exceptions</w:t>
            </w:r>
          </w:p>
        </w:tc>
        <w:tc>
          <w:tcPr>
            <w:tcW w:w="810" w:type="dxa"/>
            <w:tcBorders>
              <w:left w:val="dotted" w:sz="4" w:space="0" w:color="auto"/>
              <w:bottom w:val="dotted" w:sz="4" w:space="0" w:color="auto"/>
            </w:tcBorders>
            <w:vAlign w:val="center"/>
          </w:tcPr>
          <w:p w14:paraId="793F3AE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6CE2CF" w14:textId="77777777">
        <w:tc>
          <w:tcPr>
            <w:tcW w:w="981" w:type="dxa"/>
            <w:tcBorders>
              <w:top w:val="nil"/>
              <w:bottom w:val="dotted" w:sz="4" w:space="0" w:color="auto"/>
              <w:right w:val="nil"/>
            </w:tcBorders>
            <w:vAlign w:val="center"/>
          </w:tcPr>
          <w:p w14:paraId="22B5A5E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DAA1178" w14:textId="77777777" w:rsidR="007A4BB2" w:rsidRPr="000247A8" w:rsidRDefault="007A4BB2">
            <w:pPr>
              <w:pStyle w:val="RoutineEntryLock"/>
            </w:pPr>
            <w:r w:rsidRPr="000247A8">
              <w:t>START^PRCSREC4</w:t>
            </w:r>
          </w:p>
        </w:tc>
      </w:tr>
      <w:tr w:rsidR="007A4BB2" w:rsidRPr="000247A8" w14:paraId="77E5CA33" w14:textId="77777777">
        <w:trPr>
          <w:cantSplit/>
        </w:trPr>
        <w:tc>
          <w:tcPr>
            <w:tcW w:w="981" w:type="dxa"/>
            <w:tcBorders>
              <w:top w:val="dotted" w:sz="4" w:space="0" w:color="auto"/>
              <w:bottom w:val="single" w:sz="4" w:space="0" w:color="auto"/>
              <w:right w:val="nil"/>
            </w:tcBorders>
          </w:tcPr>
          <w:p w14:paraId="1C462493"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9F5DB2B" w14:textId="77777777" w:rsidR="007A4BB2" w:rsidRPr="000247A8" w:rsidRDefault="007A4BB2">
            <w:pPr>
              <w:pStyle w:val="TableText"/>
            </w:pPr>
            <w:r w:rsidRPr="000247A8">
              <w:t xml:space="preserve">Used to repost FMS transactions from the </w:t>
            </w:r>
            <w:r w:rsidRPr="000247A8">
              <w:rPr>
                <w:rFonts w:ascii="Courier New" w:hAnsi="Courier New" w:cs="Courier New"/>
              </w:rPr>
              <w:t>FMS Exceptions File</w:t>
            </w:r>
            <w:r w:rsidRPr="000247A8">
              <w:t xml:space="preserve"> (</w:t>
            </w:r>
            <w:r w:rsidRPr="000247A8">
              <w:rPr>
                <w:rFonts w:ascii="Courier New" w:hAnsi="Courier New" w:cs="Courier New"/>
              </w:rPr>
              <w:t>File 417.1</w:t>
            </w:r>
            <w:r w:rsidRPr="000247A8">
              <w:t xml:space="preserve">) to the </w:t>
            </w:r>
            <w:r w:rsidRPr="000247A8">
              <w:rPr>
                <w:rFonts w:ascii="Courier New" w:hAnsi="Courier New" w:cs="Courier New"/>
              </w:rPr>
              <w:t>FMS Transaction File</w:t>
            </w:r>
            <w:r w:rsidRPr="000247A8">
              <w:t xml:space="preserve"> </w:t>
            </w:r>
            <w:r w:rsidRPr="000247A8">
              <w:rPr>
                <w:rFonts w:ascii="Courier New" w:hAnsi="Courier New" w:cs="Courier New"/>
              </w:rPr>
              <w:t>(File 417</w:t>
            </w:r>
            <w:r w:rsidRPr="000247A8">
              <w:t xml:space="preserve">).  This option should be used only after inaccurate Control Point elements have been edited and reset.    </w:t>
            </w:r>
          </w:p>
        </w:tc>
      </w:tr>
      <w:tr w:rsidR="007A4BB2" w:rsidRPr="000247A8" w14:paraId="6790FDDA" w14:textId="77777777">
        <w:tc>
          <w:tcPr>
            <w:tcW w:w="4385" w:type="dxa"/>
            <w:gridSpan w:val="4"/>
            <w:tcBorders>
              <w:bottom w:val="single" w:sz="4" w:space="0" w:color="auto"/>
              <w:right w:val="single" w:sz="4" w:space="0" w:color="auto"/>
            </w:tcBorders>
            <w:shd w:val="clear" w:color="auto" w:fill="F3F3F3"/>
            <w:vAlign w:val="center"/>
          </w:tcPr>
          <w:p w14:paraId="458AEE9A" w14:textId="77777777" w:rsidR="007A4BB2" w:rsidRPr="000247A8" w:rsidRDefault="007A4BB2">
            <w:pPr>
              <w:pStyle w:val="MArtifactBold"/>
            </w:pPr>
            <w:r w:rsidRPr="000247A8">
              <w:t>PRCS RPT ENTERED, NOT APP REQS</w:t>
            </w:r>
          </w:p>
        </w:tc>
        <w:tc>
          <w:tcPr>
            <w:tcW w:w="4453" w:type="dxa"/>
            <w:gridSpan w:val="5"/>
            <w:tcBorders>
              <w:left w:val="single" w:sz="4" w:space="0" w:color="auto"/>
              <w:bottom w:val="dotted" w:sz="4" w:space="0" w:color="auto"/>
              <w:right w:val="dotted" w:sz="4" w:space="0" w:color="auto"/>
            </w:tcBorders>
            <w:vAlign w:val="center"/>
          </w:tcPr>
          <w:p w14:paraId="7DF06F52" w14:textId="77777777" w:rsidR="007A4BB2" w:rsidRPr="000247A8" w:rsidRDefault="007A4BB2">
            <w:pPr>
              <w:pStyle w:val="TableText"/>
            </w:pPr>
            <w:r w:rsidRPr="000247A8">
              <w:t>CP Entered, Not Approved Requests</w:t>
            </w:r>
          </w:p>
        </w:tc>
        <w:tc>
          <w:tcPr>
            <w:tcW w:w="810" w:type="dxa"/>
            <w:tcBorders>
              <w:left w:val="dotted" w:sz="4" w:space="0" w:color="auto"/>
              <w:bottom w:val="dotted" w:sz="4" w:space="0" w:color="auto"/>
            </w:tcBorders>
            <w:vAlign w:val="center"/>
          </w:tcPr>
          <w:p w14:paraId="0BEB93C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75231AD" w14:textId="77777777">
        <w:tc>
          <w:tcPr>
            <w:tcW w:w="981" w:type="dxa"/>
            <w:tcBorders>
              <w:top w:val="nil"/>
              <w:bottom w:val="dotted" w:sz="4" w:space="0" w:color="auto"/>
              <w:right w:val="nil"/>
            </w:tcBorders>
            <w:vAlign w:val="center"/>
          </w:tcPr>
          <w:p w14:paraId="406775C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C1D339F" w14:textId="77777777" w:rsidR="007A4BB2" w:rsidRPr="000247A8" w:rsidRDefault="007A4BB2">
            <w:pPr>
              <w:pStyle w:val="RoutineEntryLock"/>
            </w:pPr>
            <w:r w:rsidRPr="000247A8">
              <w:t>EN0^PRCB2B</w:t>
            </w:r>
          </w:p>
        </w:tc>
      </w:tr>
      <w:tr w:rsidR="007A4BB2" w:rsidRPr="000247A8" w14:paraId="262E5AB4" w14:textId="77777777">
        <w:trPr>
          <w:cantSplit/>
        </w:trPr>
        <w:tc>
          <w:tcPr>
            <w:tcW w:w="981" w:type="dxa"/>
            <w:tcBorders>
              <w:top w:val="dotted" w:sz="4" w:space="0" w:color="auto"/>
              <w:bottom w:val="single" w:sz="4" w:space="0" w:color="auto"/>
              <w:right w:val="nil"/>
            </w:tcBorders>
          </w:tcPr>
          <w:p w14:paraId="5748AEA9"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A616A0E" w14:textId="77777777" w:rsidR="007A4BB2" w:rsidRPr="000247A8" w:rsidRDefault="007A4BB2">
            <w:pPr>
              <w:pStyle w:val="TableText"/>
            </w:pPr>
            <w:r w:rsidRPr="000247A8">
              <w:t xml:space="preserve">Used to print requests from the control point that have not been approved by the Control Point Official. These requests will have the status as </w:t>
            </w:r>
            <w:r w:rsidRPr="000247A8">
              <w:rPr>
                <w:rFonts w:ascii="Courier New" w:hAnsi="Courier New" w:cs="Courier New"/>
              </w:rPr>
              <w:t>ENTERED</w:t>
            </w:r>
            <w:r w:rsidRPr="000247A8">
              <w:t xml:space="preserve"> in the </w:t>
            </w:r>
            <w:r w:rsidRPr="000247A8">
              <w:rPr>
                <w:rFonts w:ascii="Courier New" w:hAnsi="Courier New" w:cs="Courier New"/>
              </w:rPr>
              <w:t>RUNNING BALANCE STATUS</w:t>
            </w:r>
            <w:r w:rsidRPr="000247A8">
              <w:t xml:space="preserve"> field.    </w:t>
            </w:r>
          </w:p>
        </w:tc>
      </w:tr>
      <w:tr w:rsidR="007A4BB2" w:rsidRPr="000247A8" w14:paraId="3986AC0A" w14:textId="77777777">
        <w:tc>
          <w:tcPr>
            <w:tcW w:w="4385" w:type="dxa"/>
            <w:gridSpan w:val="4"/>
            <w:tcBorders>
              <w:bottom w:val="single" w:sz="4" w:space="0" w:color="auto"/>
              <w:right w:val="single" w:sz="4" w:space="0" w:color="auto"/>
            </w:tcBorders>
            <w:shd w:val="clear" w:color="auto" w:fill="F3F3F3"/>
            <w:vAlign w:val="center"/>
          </w:tcPr>
          <w:p w14:paraId="5B5A6708" w14:textId="77777777" w:rsidR="007A4BB2" w:rsidRPr="000247A8" w:rsidRDefault="007A4BB2">
            <w:pPr>
              <w:pStyle w:val="MArtifactBold"/>
            </w:pPr>
            <w:r w:rsidRPr="000247A8">
              <w:t>PRCS1358</w:t>
            </w:r>
          </w:p>
        </w:tc>
        <w:tc>
          <w:tcPr>
            <w:tcW w:w="4453" w:type="dxa"/>
            <w:gridSpan w:val="5"/>
            <w:tcBorders>
              <w:left w:val="single" w:sz="4" w:space="0" w:color="auto"/>
              <w:bottom w:val="dotted" w:sz="4" w:space="0" w:color="auto"/>
              <w:right w:val="dotted" w:sz="4" w:space="0" w:color="auto"/>
            </w:tcBorders>
            <w:vAlign w:val="center"/>
          </w:tcPr>
          <w:p w14:paraId="362F8E3A" w14:textId="77777777" w:rsidR="007A4BB2" w:rsidRPr="000247A8" w:rsidRDefault="007A4BB2">
            <w:pPr>
              <w:pStyle w:val="TableText"/>
            </w:pPr>
            <w:r w:rsidRPr="000247A8">
              <w:t>New 1358 Request (Section)</w:t>
            </w:r>
          </w:p>
        </w:tc>
        <w:tc>
          <w:tcPr>
            <w:tcW w:w="810" w:type="dxa"/>
            <w:tcBorders>
              <w:left w:val="dotted" w:sz="4" w:space="0" w:color="auto"/>
              <w:bottom w:val="dotted" w:sz="4" w:space="0" w:color="auto"/>
            </w:tcBorders>
            <w:vAlign w:val="center"/>
          </w:tcPr>
          <w:p w14:paraId="5970054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DE67CD7" w14:textId="77777777">
        <w:tc>
          <w:tcPr>
            <w:tcW w:w="981" w:type="dxa"/>
            <w:tcBorders>
              <w:top w:val="nil"/>
              <w:bottom w:val="dotted" w:sz="4" w:space="0" w:color="auto"/>
              <w:right w:val="nil"/>
            </w:tcBorders>
            <w:vAlign w:val="center"/>
          </w:tcPr>
          <w:p w14:paraId="7E82C72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A1F4D54" w14:textId="77777777" w:rsidR="007A4BB2" w:rsidRPr="000247A8" w:rsidRDefault="007A4BB2">
            <w:pPr>
              <w:pStyle w:val="RoutineEntryLock"/>
            </w:pPr>
            <w:r w:rsidRPr="000247A8">
              <w:t>EN^PRCSEA1</w:t>
            </w:r>
          </w:p>
        </w:tc>
      </w:tr>
      <w:tr w:rsidR="007A4BB2" w:rsidRPr="000247A8" w14:paraId="4FC540FD" w14:textId="77777777">
        <w:trPr>
          <w:cantSplit/>
        </w:trPr>
        <w:tc>
          <w:tcPr>
            <w:tcW w:w="981" w:type="dxa"/>
            <w:tcBorders>
              <w:top w:val="dotted" w:sz="4" w:space="0" w:color="auto"/>
              <w:bottom w:val="single" w:sz="4" w:space="0" w:color="auto"/>
              <w:right w:val="nil"/>
            </w:tcBorders>
          </w:tcPr>
          <w:p w14:paraId="2E4FF82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CF0DFC4" w14:textId="77777777" w:rsidR="007A4BB2" w:rsidRPr="000247A8" w:rsidRDefault="007A4BB2">
            <w:pPr>
              <w:pStyle w:val="TableText"/>
            </w:pPr>
            <w:r w:rsidRPr="000247A8">
              <w:t xml:space="preserve">Allows a requestor to enter 1358 requests.    </w:t>
            </w:r>
          </w:p>
        </w:tc>
      </w:tr>
      <w:tr w:rsidR="007A4BB2" w:rsidRPr="000247A8" w14:paraId="5FDA4708" w14:textId="77777777">
        <w:tc>
          <w:tcPr>
            <w:tcW w:w="4385" w:type="dxa"/>
            <w:gridSpan w:val="4"/>
            <w:tcBorders>
              <w:bottom w:val="single" w:sz="4" w:space="0" w:color="auto"/>
              <w:right w:val="single" w:sz="4" w:space="0" w:color="auto"/>
            </w:tcBorders>
            <w:shd w:val="clear" w:color="auto" w:fill="F3F3F3"/>
            <w:vAlign w:val="center"/>
          </w:tcPr>
          <w:p w14:paraId="5D5AFB22" w14:textId="77777777" w:rsidR="007A4BB2" w:rsidRPr="000247A8" w:rsidRDefault="007A4BB2">
            <w:pPr>
              <w:pStyle w:val="MArtifactBold"/>
            </w:pPr>
            <w:r w:rsidRPr="000247A8">
              <w:t>PRCS1358A</w:t>
            </w:r>
          </w:p>
        </w:tc>
        <w:tc>
          <w:tcPr>
            <w:tcW w:w="4453" w:type="dxa"/>
            <w:gridSpan w:val="5"/>
            <w:tcBorders>
              <w:left w:val="single" w:sz="4" w:space="0" w:color="auto"/>
              <w:bottom w:val="dotted" w:sz="4" w:space="0" w:color="auto"/>
              <w:right w:val="dotted" w:sz="4" w:space="0" w:color="auto"/>
            </w:tcBorders>
            <w:vAlign w:val="center"/>
          </w:tcPr>
          <w:p w14:paraId="06611D4C" w14:textId="77777777" w:rsidR="007A4BB2" w:rsidRPr="000247A8" w:rsidRDefault="007A4BB2">
            <w:pPr>
              <w:pStyle w:val="TableText"/>
            </w:pPr>
            <w:r w:rsidRPr="000247A8">
              <w:t>Edit 1358 Request (Section)</w:t>
            </w:r>
          </w:p>
        </w:tc>
        <w:tc>
          <w:tcPr>
            <w:tcW w:w="810" w:type="dxa"/>
            <w:tcBorders>
              <w:left w:val="dotted" w:sz="4" w:space="0" w:color="auto"/>
              <w:bottom w:val="dotted" w:sz="4" w:space="0" w:color="auto"/>
            </w:tcBorders>
            <w:vAlign w:val="center"/>
          </w:tcPr>
          <w:p w14:paraId="56ADAD3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530143B" w14:textId="77777777">
        <w:tc>
          <w:tcPr>
            <w:tcW w:w="981" w:type="dxa"/>
            <w:tcBorders>
              <w:top w:val="nil"/>
              <w:bottom w:val="dotted" w:sz="4" w:space="0" w:color="auto"/>
              <w:right w:val="nil"/>
            </w:tcBorders>
            <w:vAlign w:val="center"/>
          </w:tcPr>
          <w:p w14:paraId="53E3DF0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7EF5F83" w14:textId="77777777" w:rsidR="007A4BB2" w:rsidRPr="000247A8" w:rsidRDefault="007A4BB2">
            <w:pPr>
              <w:pStyle w:val="RoutineEntryLock"/>
            </w:pPr>
            <w:r w:rsidRPr="000247A8">
              <w:t>ED^PRCSEA1</w:t>
            </w:r>
          </w:p>
        </w:tc>
      </w:tr>
      <w:tr w:rsidR="007A4BB2" w:rsidRPr="000247A8" w14:paraId="6B4C4EC1" w14:textId="77777777">
        <w:trPr>
          <w:cantSplit/>
        </w:trPr>
        <w:tc>
          <w:tcPr>
            <w:tcW w:w="981" w:type="dxa"/>
            <w:tcBorders>
              <w:top w:val="dotted" w:sz="4" w:space="0" w:color="auto"/>
              <w:bottom w:val="single" w:sz="4" w:space="0" w:color="auto"/>
              <w:right w:val="nil"/>
            </w:tcBorders>
          </w:tcPr>
          <w:p w14:paraId="00850E01"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B76E56D" w14:textId="77777777" w:rsidR="007A4BB2" w:rsidRPr="000247A8" w:rsidRDefault="007A4BB2">
            <w:pPr>
              <w:pStyle w:val="TableText"/>
            </w:pPr>
            <w:r w:rsidRPr="000247A8">
              <w:t xml:space="preserve">Allows a requestor to edit 1358 requests which they have entered.     </w:t>
            </w:r>
          </w:p>
        </w:tc>
      </w:tr>
      <w:tr w:rsidR="007A4BB2" w:rsidRPr="000247A8" w14:paraId="0F9ADB20" w14:textId="77777777">
        <w:tc>
          <w:tcPr>
            <w:tcW w:w="4385" w:type="dxa"/>
            <w:gridSpan w:val="4"/>
            <w:tcBorders>
              <w:bottom w:val="single" w:sz="4" w:space="0" w:color="auto"/>
              <w:right w:val="single" w:sz="4" w:space="0" w:color="auto"/>
            </w:tcBorders>
            <w:shd w:val="clear" w:color="auto" w:fill="F3F3F3"/>
            <w:vAlign w:val="center"/>
          </w:tcPr>
          <w:p w14:paraId="69762461" w14:textId="77777777" w:rsidR="007A4BB2" w:rsidRPr="000247A8" w:rsidRDefault="007A4BB2">
            <w:pPr>
              <w:pStyle w:val="MArtifactBold"/>
            </w:pPr>
            <w:r w:rsidRPr="000247A8">
              <w:t>PRCSANTN</w:t>
            </w:r>
          </w:p>
        </w:tc>
        <w:tc>
          <w:tcPr>
            <w:tcW w:w="4453" w:type="dxa"/>
            <w:gridSpan w:val="5"/>
            <w:tcBorders>
              <w:left w:val="single" w:sz="4" w:space="0" w:color="auto"/>
              <w:bottom w:val="dotted" w:sz="4" w:space="0" w:color="auto"/>
              <w:right w:val="dotted" w:sz="4" w:space="0" w:color="auto"/>
            </w:tcBorders>
            <w:vAlign w:val="center"/>
          </w:tcPr>
          <w:p w14:paraId="745E92CC" w14:textId="77777777" w:rsidR="007A4BB2" w:rsidRPr="000247A8" w:rsidRDefault="007A4BB2">
            <w:pPr>
              <w:pStyle w:val="TableText"/>
            </w:pPr>
            <w:r w:rsidRPr="000247A8">
              <w:t>Change Existing Transaction Number</w:t>
            </w:r>
          </w:p>
        </w:tc>
        <w:tc>
          <w:tcPr>
            <w:tcW w:w="810" w:type="dxa"/>
            <w:tcBorders>
              <w:left w:val="dotted" w:sz="4" w:space="0" w:color="auto"/>
              <w:bottom w:val="dotted" w:sz="4" w:space="0" w:color="auto"/>
            </w:tcBorders>
            <w:vAlign w:val="center"/>
          </w:tcPr>
          <w:p w14:paraId="6B329C1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DEDFFCC" w14:textId="77777777">
        <w:tc>
          <w:tcPr>
            <w:tcW w:w="981" w:type="dxa"/>
            <w:tcBorders>
              <w:top w:val="nil"/>
              <w:bottom w:val="dotted" w:sz="4" w:space="0" w:color="auto"/>
              <w:right w:val="nil"/>
            </w:tcBorders>
            <w:vAlign w:val="center"/>
          </w:tcPr>
          <w:p w14:paraId="42D51A1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456B86E" w14:textId="77777777" w:rsidR="007A4BB2" w:rsidRPr="000247A8" w:rsidRDefault="007A4BB2">
            <w:pPr>
              <w:pStyle w:val="RoutineEntryLock"/>
            </w:pPr>
            <w:r w:rsidRPr="000247A8">
              <w:t>ANTN^PRCSUT2</w:t>
            </w:r>
          </w:p>
        </w:tc>
      </w:tr>
      <w:tr w:rsidR="007A4BB2" w:rsidRPr="000247A8" w14:paraId="228AEC2F" w14:textId="77777777">
        <w:trPr>
          <w:cantSplit/>
        </w:trPr>
        <w:tc>
          <w:tcPr>
            <w:tcW w:w="981" w:type="dxa"/>
            <w:tcBorders>
              <w:top w:val="dotted" w:sz="4" w:space="0" w:color="auto"/>
              <w:bottom w:val="single" w:sz="4" w:space="0" w:color="auto"/>
              <w:right w:val="nil"/>
            </w:tcBorders>
          </w:tcPr>
          <w:p w14:paraId="7E7AF28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DB7E2F7" w14:textId="77777777" w:rsidR="007A4BB2" w:rsidRPr="000247A8" w:rsidRDefault="007A4BB2">
            <w:pPr>
              <w:pStyle w:val="TableText"/>
            </w:pPr>
            <w:r w:rsidRPr="000247A8">
              <w:t xml:space="preserve">Allows user to replace a Transaction number.  The user specifies the Fiscal year, quarter and Control Point number and the system automatically assigns a new Transaction number for that order.     </w:t>
            </w:r>
          </w:p>
        </w:tc>
      </w:tr>
      <w:tr w:rsidR="007A4BB2" w:rsidRPr="000247A8" w14:paraId="39244ACE" w14:textId="77777777">
        <w:tc>
          <w:tcPr>
            <w:tcW w:w="4385" w:type="dxa"/>
            <w:gridSpan w:val="4"/>
            <w:tcBorders>
              <w:bottom w:val="single" w:sz="4" w:space="0" w:color="auto"/>
              <w:right w:val="single" w:sz="4" w:space="0" w:color="auto"/>
            </w:tcBorders>
            <w:shd w:val="clear" w:color="auto" w:fill="F3F3F3"/>
            <w:vAlign w:val="center"/>
          </w:tcPr>
          <w:p w14:paraId="4693815E" w14:textId="77777777" w:rsidR="007A4BB2" w:rsidRPr="000247A8" w:rsidRDefault="007A4BB2">
            <w:pPr>
              <w:pStyle w:val="MArtifactBold"/>
            </w:pPr>
            <w:r w:rsidRPr="000247A8">
              <w:t>PRCSAPP</w:t>
            </w:r>
          </w:p>
        </w:tc>
        <w:tc>
          <w:tcPr>
            <w:tcW w:w="4453" w:type="dxa"/>
            <w:gridSpan w:val="5"/>
            <w:tcBorders>
              <w:left w:val="single" w:sz="4" w:space="0" w:color="auto"/>
              <w:bottom w:val="dotted" w:sz="4" w:space="0" w:color="auto"/>
              <w:right w:val="dotted" w:sz="4" w:space="0" w:color="auto"/>
            </w:tcBorders>
            <w:vAlign w:val="center"/>
          </w:tcPr>
          <w:p w14:paraId="23D6D921" w14:textId="77777777" w:rsidR="007A4BB2" w:rsidRPr="000247A8" w:rsidRDefault="007A4BB2">
            <w:pPr>
              <w:pStyle w:val="TableText"/>
            </w:pPr>
            <w:r w:rsidRPr="000247A8">
              <w:t>Approve Requests</w:t>
            </w:r>
          </w:p>
        </w:tc>
        <w:tc>
          <w:tcPr>
            <w:tcW w:w="810" w:type="dxa"/>
            <w:tcBorders>
              <w:left w:val="dotted" w:sz="4" w:space="0" w:color="auto"/>
              <w:bottom w:val="dotted" w:sz="4" w:space="0" w:color="auto"/>
            </w:tcBorders>
            <w:vAlign w:val="center"/>
          </w:tcPr>
          <w:p w14:paraId="045482A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73C7EB5" w14:textId="77777777">
        <w:tc>
          <w:tcPr>
            <w:tcW w:w="981" w:type="dxa"/>
            <w:tcBorders>
              <w:top w:val="nil"/>
              <w:bottom w:val="dotted" w:sz="4" w:space="0" w:color="auto"/>
              <w:right w:val="nil"/>
            </w:tcBorders>
            <w:vAlign w:val="center"/>
          </w:tcPr>
          <w:p w14:paraId="4056A564" w14:textId="77777777" w:rsidR="007A4BB2" w:rsidRPr="000247A8" w:rsidRDefault="00C6346B" w:rsidP="00C6346B">
            <w:pPr>
              <w:pStyle w:val="TableSubHeadRight"/>
              <w:ind w:left="-144"/>
            </w:pPr>
            <w:r w:rsidRPr="000247A8">
              <w:rPr>
                <w:rFonts w:ascii="Arial" w:hAnsi="Arial"/>
                <w:b w:val="0"/>
                <w:sz w:val="16"/>
                <w:szCs w:val="16"/>
              </w:rPr>
              <w:t>ROUTINE:</w:t>
            </w:r>
          </w:p>
        </w:tc>
        <w:tc>
          <w:tcPr>
            <w:tcW w:w="6687" w:type="dxa"/>
            <w:gridSpan w:val="6"/>
            <w:tcBorders>
              <w:top w:val="nil"/>
              <w:left w:val="nil"/>
              <w:bottom w:val="dotted" w:sz="4" w:space="0" w:color="auto"/>
            </w:tcBorders>
            <w:vAlign w:val="center"/>
          </w:tcPr>
          <w:p w14:paraId="5713BE06" w14:textId="77777777" w:rsidR="007A4BB2" w:rsidRPr="000247A8" w:rsidRDefault="007A4BB2">
            <w:pPr>
              <w:pStyle w:val="RoutineEntryLock"/>
            </w:pPr>
            <w:r w:rsidRPr="000247A8">
              <w:t>PRCSAPP</w:t>
            </w:r>
          </w:p>
        </w:tc>
        <w:tc>
          <w:tcPr>
            <w:tcW w:w="720" w:type="dxa"/>
            <w:tcBorders>
              <w:top w:val="nil"/>
              <w:left w:val="nil"/>
              <w:bottom w:val="dotted" w:sz="4" w:space="0" w:color="auto"/>
              <w:right w:val="nil"/>
            </w:tcBorders>
            <w:vAlign w:val="center"/>
          </w:tcPr>
          <w:p w14:paraId="2B6DDE13" w14:textId="77777777" w:rsidR="007A4BB2" w:rsidRPr="000247A8" w:rsidRDefault="007A4BB2">
            <w:pPr>
              <w:pStyle w:val="TableSubHeadRight"/>
            </w:pPr>
            <w:r w:rsidRPr="000247A8">
              <w:rPr>
                <w:rFonts w:ascii="Arial" w:hAnsi="Arial"/>
                <w:b w:val="0"/>
                <w:sz w:val="16"/>
                <w:szCs w:val="16"/>
              </w:rPr>
              <w:t>LOCK:</w:t>
            </w:r>
          </w:p>
        </w:tc>
        <w:tc>
          <w:tcPr>
            <w:tcW w:w="1260" w:type="dxa"/>
            <w:gridSpan w:val="2"/>
            <w:tcBorders>
              <w:top w:val="nil"/>
              <w:left w:val="nil"/>
              <w:bottom w:val="dotted" w:sz="4" w:space="0" w:color="auto"/>
            </w:tcBorders>
            <w:vAlign w:val="center"/>
          </w:tcPr>
          <w:p w14:paraId="30ED35FA" w14:textId="77777777" w:rsidR="007A4BB2" w:rsidRPr="000247A8" w:rsidRDefault="007A4BB2">
            <w:pPr>
              <w:pStyle w:val="RoutineEntryLock"/>
            </w:pPr>
            <w:r w:rsidRPr="000247A8">
              <w:t>PRCSCPO</w:t>
            </w:r>
          </w:p>
        </w:tc>
      </w:tr>
      <w:tr w:rsidR="007A4BB2" w:rsidRPr="000247A8" w14:paraId="5407D89A" w14:textId="77777777">
        <w:trPr>
          <w:cantSplit/>
        </w:trPr>
        <w:tc>
          <w:tcPr>
            <w:tcW w:w="981" w:type="dxa"/>
            <w:tcBorders>
              <w:top w:val="dotted" w:sz="4" w:space="0" w:color="auto"/>
              <w:bottom w:val="single" w:sz="4" w:space="0" w:color="auto"/>
              <w:right w:val="nil"/>
            </w:tcBorders>
          </w:tcPr>
          <w:p w14:paraId="06D592CA"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9"/>
            <w:tcBorders>
              <w:top w:val="dotted" w:sz="4" w:space="0" w:color="auto"/>
              <w:left w:val="nil"/>
              <w:bottom w:val="single" w:sz="4" w:space="0" w:color="auto"/>
            </w:tcBorders>
            <w:vAlign w:val="center"/>
          </w:tcPr>
          <w:p w14:paraId="4A6D093A" w14:textId="77777777" w:rsidR="007A4BB2" w:rsidRPr="000247A8" w:rsidRDefault="007A4BB2">
            <w:pPr>
              <w:pStyle w:val="TableText"/>
            </w:pPr>
            <w:r w:rsidRPr="000247A8">
              <w:t xml:space="preserve">Used by those persons who have access to Approve orders before they are transferred to A&amp;MM for action.  The user can review the order, make any changes and optionally forward the order to A&amp;MM.  User must have an Electronic Signature to access this function.   </w:t>
            </w:r>
          </w:p>
        </w:tc>
      </w:tr>
      <w:tr w:rsidR="007A4BB2" w:rsidRPr="000247A8" w14:paraId="29DD61BA" w14:textId="77777777">
        <w:tc>
          <w:tcPr>
            <w:tcW w:w="4385" w:type="dxa"/>
            <w:gridSpan w:val="4"/>
            <w:tcBorders>
              <w:bottom w:val="single" w:sz="4" w:space="0" w:color="auto"/>
              <w:right w:val="single" w:sz="4" w:space="0" w:color="auto"/>
            </w:tcBorders>
            <w:shd w:val="clear" w:color="auto" w:fill="F3F3F3"/>
            <w:vAlign w:val="center"/>
          </w:tcPr>
          <w:p w14:paraId="4C0D6050" w14:textId="77777777" w:rsidR="007A4BB2" w:rsidRPr="000247A8" w:rsidRDefault="007A4BB2">
            <w:pPr>
              <w:pStyle w:val="MArtifactBold"/>
            </w:pPr>
            <w:r w:rsidRPr="000247A8">
              <w:t>PRCSCP CLERK</w:t>
            </w:r>
          </w:p>
        </w:tc>
        <w:tc>
          <w:tcPr>
            <w:tcW w:w="4453" w:type="dxa"/>
            <w:gridSpan w:val="5"/>
            <w:tcBorders>
              <w:left w:val="single" w:sz="4" w:space="0" w:color="auto"/>
              <w:bottom w:val="dotted" w:sz="4" w:space="0" w:color="auto"/>
              <w:right w:val="dotted" w:sz="4" w:space="0" w:color="auto"/>
            </w:tcBorders>
            <w:vAlign w:val="center"/>
          </w:tcPr>
          <w:p w14:paraId="3834CB22" w14:textId="77777777" w:rsidR="007A4BB2" w:rsidRPr="000247A8" w:rsidRDefault="007A4BB2">
            <w:pPr>
              <w:pStyle w:val="TableText"/>
            </w:pPr>
            <w:r w:rsidRPr="000247A8">
              <w:t>Control Point Clerk's Menu</w:t>
            </w:r>
          </w:p>
        </w:tc>
        <w:tc>
          <w:tcPr>
            <w:tcW w:w="810" w:type="dxa"/>
            <w:tcBorders>
              <w:left w:val="dotted" w:sz="4" w:space="0" w:color="auto"/>
              <w:bottom w:val="dotted" w:sz="4" w:space="0" w:color="auto"/>
            </w:tcBorders>
            <w:vAlign w:val="center"/>
          </w:tcPr>
          <w:p w14:paraId="5C61AAA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57BCD8AB" w14:textId="77777777">
        <w:tc>
          <w:tcPr>
            <w:tcW w:w="981" w:type="dxa"/>
            <w:tcBorders>
              <w:top w:val="nil"/>
              <w:bottom w:val="dotted" w:sz="4" w:space="0" w:color="auto"/>
              <w:right w:val="nil"/>
            </w:tcBorders>
            <w:vAlign w:val="center"/>
          </w:tcPr>
          <w:p w14:paraId="2CFADCDC"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2EF7B7EB" w14:textId="77777777" w:rsidR="007A4BB2" w:rsidRPr="000247A8" w:rsidRDefault="007A4BB2">
            <w:pPr>
              <w:pStyle w:val="RoutineEntryLock"/>
            </w:pPr>
            <w:r w:rsidRPr="000247A8">
              <w:t>D INIT2^PRCS,^PRCSUT1 S PRCSC=2</w:t>
            </w:r>
          </w:p>
        </w:tc>
        <w:tc>
          <w:tcPr>
            <w:tcW w:w="810" w:type="dxa"/>
            <w:tcBorders>
              <w:top w:val="nil"/>
              <w:left w:val="nil"/>
              <w:bottom w:val="dotted" w:sz="4" w:space="0" w:color="auto"/>
              <w:right w:val="nil"/>
            </w:tcBorders>
            <w:vAlign w:val="center"/>
          </w:tcPr>
          <w:p w14:paraId="70577D99" w14:textId="77777777" w:rsidR="007A4BB2" w:rsidRPr="000247A8" w:rsidRDefault="007A4BB2">
            <w:pPr>
              <w:pStyle w:val="TableSubHeadRight"/>
            </w:pPr>
            <w:r w:rsidRPr="000247A8">
              <w:rPr>
                <w:rFonts w:ascii="Arial" w:hAnsi="Arial"/>
                <w:b w:val="0"/>
                <w:sz w:val="16"/>
                <w:szCs w:val="16"/>
              </w:rPr>
              <w:t>EXIT:</w:t>
            </w:r>
          </w:p>
        </w:tc>
        <w:tc>
          <w:tcPr>
            <w:tcW w:w="2700" w:type="dxa"/>
            <w:gridSpan w:val="4"/>
            <w:tcBorders>
              <w:top w:val="nil"/>
              <w:left w:val="nil"/>
              <w:bottom w:val="dotted" w:sz="4" w:space="0" w:color="auto"/>
            </w:tcBorders>
            <w:vAlign w:val="center"/>
          </w:tcPr>
          <w:p w14:paraId="677A3E81" w14:textId="77777777" w:rsidR="007A4BB2" w:rsidRPr="000247A8" w:rsidRDefault="007A4BB2">
            <w:pPr>
              <w:pStyle w:val="RoutineEntryLock"/>
            </w:pPr>
            <w:r w:rsidRPr="000247A8">
              <w:t>D EXIT^PRCS</w:t>
            </w:r>
          </w:p>
        </w:tc>
      </w:tr>
      <w:tr w:rsidR="007A4BB2" w:rsidRPr="000247A8" w14:paraId="097BC473" w14:textId="77777777">
        <w:trPr>
          <w:cantSplit/>
        </w:trPr>
        <w:tc>
          <w:tcPr>
            <w:tcW w:w="981" w:type="dxa"/>
            <w:tcBorders>
              <w:top w:val="dotted" w:sz="4" w:space="0" w:color="auto"/>
              <w:bottom w:val="single" w:sz="4" w:space="0" w:color="auto"/>
              <w:right w:val="nil"/>
            </w:tcBorders>
          </w:tcPr>
          <w:p w14:paraId="02D0F0F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4B9DDB9" w14:textId="77777777" w:rsidR="007A4BB2" w:rsidRPr="000247A8" w:rsidRDefault="007A4BB2">
            <w:pPr>
              <w:pStyle w:val="TableText"/>
            </w:pPr>
            <w:r w:rsidRPr="000247A8">
              <w:t xml:space="preserve">This is the main menu for the Control Point Clerk.   </w:t>
            </w:r>
          </w:p>
        </w:tc>
      </w:tr>
      <w:tr w:rsidR="007A4BB2" w:rsidRPr="000247A8" w14:paraId="2819D575" w14:textId="77777777">
        <w:tc>
          <w:tcPr>
            <w:tcW w:w="4385" w:type="dxa"/>
            <w:gridSpan w:val="4"/>
            <w:tcBorders>
              <w:bottom w:val="single" w:sz="4" w:space="0" w:color="auto"/>
              <w:right w:val="single" w:sz="4" w:space="0" w:color="auto"/>
            </w:tcBorders>
            <w:shd w:val="clear" w:color="auto" w:fill="F3F3F3"/>
            <w:vAlign w:val="center"/>
          </w:tcPr>
          <w:p w14:paraId="6C2C29C5" w14:textId="77777777" w:rsidR="007A4BB2" w:rsidRPr="000247A8" w:rsidRDefault="007A4BB2">
            <w:pPr>
              <w:pStyle w:val="MArtifactBold"/>
            </w:pPr>
            <w:r w:rsidRPr="000247A8">
              <w:t>PRCSCP OFFICIAL</w:t>
            </w:r>
          </w:p>
        </w:tc>
        <w:tc>
          <w:tcPr>
            <w:tcW w:w="4453" w:type="dxa"/>
            <w:gridSpan w:val="5"/>
            <w:tcBorders>
              <w:left w:val="single" w:sz="4" w:space="0" w:color="auto"/>
              <w:bottom w:val="dotted" w:sz="4" w:space="0" w:color="auto"/>
              <w:right w:val="dotted" w:sz="4" w:space="0" w:color="auto"/>
            </w:tcBorders>
            <w:vAlign w:val="center"/>
          </w:tcPr>
          <w:p w14:paraId="754B5B08" w14:textId="77777777" w:rsidR="007A4BB2" w:rsidRPr="000247A8" w:rsidRDefault="007A4BB2">
            <w:pPr>
              <w:pStyle w:val="TableText"/>
            </w:pPr>
            <w:r w:rsidRPr="000247A8">
              <w:t>Control Point Official's Menu</w:t>
            </w:r>
          </w:p>
        </w:tc>
        <w:tc>
          <w:tcPr>
            <w:tcW w:w="810" w:type="dxa"/>
            <w:tcBorders>
              <w:left w:val="dotted" w:sz="4" w:space="0" w:color="auto"/>
              <w:bottom w:val="dotted" w:sz="4" w:space="0" w:color="auto"/>
            </w:tcBorders>
            <w:vAlign w:val="center"/>
          </w:tcPr>
          <w:p w14:paraId="66F0347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2A73BF1" w14:textId="77777777">
        <w:tc>
          <w:tcPr>
            <w:tcW w:w="981" w:type="dxa"/>
            <w:tcBorders>
              <w:top w:val="nil"/>
              <w:bottom w:val="dotted" w:sz="4" w:space="0" w:color="auto"/>
              <w:right w:val="nil"/>
            </w:tcBorders>
            <w:vAlign w:val="center"/>
          </w:tcPr>
          <w:p w14:paraId="021EB8A2"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6F9DCB22" w14:textId="77777777" w:rsidR="007A4BB2" w:rsidRPr="000247A8" w:rsidRDefault="007A4BB2">
            <w:pPr>
              <w:pStyle w:val="RoutineEntryLock"/>
            </w:pPr>
            <w:r w:rsidRPr="000247A8">
              <w:t>D INIT2^PRCS,^PRCSUT1 S PRCSC=1</w:t>
            </w:r>
          </w:p>
        </w:tc>
        <w:tc>
          <w:tcPr>
            <w:tcW w:w="810" w:type="dxa"/>
            <w:tcBorders>
              <w:top w:val="nil"/>
              <w:left w:val="nil"/>
              <w:bottom w:val="dotted" w:sz="4" w:space="0" w:color="auto"/>
              <w:right w:val="nil"/>
            </w:tcBorders>
            <w:vAlign w:val="center"/>
          </w:tcPr>
          <w:p w14:paraId="1386BE9C" w14:textId="77777777" w:rsidR="007A4BB2" w:rsidRPr="000247A8" w:rsidRDefault="007A4BB2">
            <w:pPr>
              <w:pStyle w:val="TableSubHeadRight"/>
            </w:pPr>
            <w:r w:rsidRPr="000247A8">
              <w:rPr>
                <w:rFonts w:ascii="Arial" w:hAnsi="Arial"/>
                <w:b w:val="0"/>
                <w:sz w:val="16"/>
                <w:szCs w:val="16"/>
              </w:rPr>
              <w:t>EXIT:</w:t>
            </w:r>
          </w:p>
        </w:tc>
        <w:tc>
          <w:tcPr>
            <w:tcW w:w="2700" w:type="dxa"/>
            <w:gridSpan w:val="4"/>
            <w:tcBorders>
              <w:top w:val="nil"/>
              <w:left w:val="nil"/>
              <w:bottom w:val="dotted" w:sz="4" w:space="0" w:color="auto"/>
            </w:tcBorders>
            <w:vAlign w:val="center"/>
          </w:tcPr>
          <w:p w14:paraId="334B1667" w14:textId="77777777" w:rsidR="007A4BB2" w:rsidRPr="000247A8" w:rsidRDefault="007A4BB2">
            <w:pPr>
              <w:pStyle w:val="RoutineEntryLock"/>
            </w:pPr>
            <w:r w:rsidRPr="000247A8">
              <w:t>D EXIT^PRCS</w:t>
            </w:r>
          </w:p>
        </w:tc>
      </w:tr>
      <w:tr w:rsidR="007A4BB2" w:rsidRPr="000247A8" w14:paraId="547FE145" w14:textId="77777777">
        <w:trPr>
          <w:cantSplit/>
        </w:trPr>
        <w:tc>
          <w:tcPr>
            <w:tcW w:w="981" w:type="dxa"/>
            <w:tcBorders>
              <w:top w:val="dotted" w:sz="4" w:space="0" w:color="auto"/>
              <w:bottom w:val="single" w:sz="4" w:space="0" w:color="auto"/>
              <w:right w:val="nil"/>
            </w:tcBorders>
          </w:tcPr>
          <w:p w14:paraId="44B3742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37CC435" w14:textId="77777777" w:rsidR="007A4BB2" w:rsidRPr="000247A8" w:rsidRDefault="007A4BB2">
            <w:pPr>
              <w:pStyle w:val="TableText"/>
            </w:pPr>
            <w:r w:rsidRPr="000247A8">
              <w:t xml:space="preserve">This is the main menu for the Control Point Official.   </w:t>
            </w:r>
          </w:p>
        </w:tc>
      </w:tr>
    </w:tbl>
    <w:p w14:paraId="48F200DD" w14:textId="77777777" w:rsidR="007A4BB2" w:rsidRPr="000247A8" w:rsidRDefault="007A4BB2">
      <w:pPr>
        <w:pStyle w:val="BodyText"/>
      </w:pPr>
    </w:p>
    <w:p w14:paraId="0717EE3D" w14:textId="3E58BA57" w:rsidR="007A4BB2" w:rsidRPr="000247A8" w:rsidRDefault="008F253F" w:rsidP="006D0828">
      <w:pPr>
        <w:pStyle w:val="Caption"/>
      </w:pPr>
      <w:bookmarkStart w:id="791" w:name="_Ref106419034"/>
      <w:bookmarkStart w:id="792" w:name="_Toc8786700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42</w:t>
      </w:r>
      <w:r w:rsidR="00D03DAB">
        <w:rPr>
          <w:noProof/>
        </w:rPr>
        <w:fldChar w:fldCharType="end"/>
      </w:r>
      <w:r w:rsidR="00383CCA" w:rsidRPr="000247A8">
        <w:t xml:space="preserve">. </w:t>
      </w:r>
      <w:r w:rsidR="007A4BB2" w:rsidRPr="000247A8">
        <w:t>Option List (PRCSCPB — PRCSENRS)</w:t>
      </w:r>
      <w:bookmarkEnd w:id="791"/>
      <w:bookmarkEnd w:id="792"/>
    </w:p>
    <w:tbl>
      <w:tblPr>
        <w:tblW w:w="9648" w:type="dxa"/>
        <w:tblLayout w:type="fixed"/>
        <w:tblLook w:val="00A0" w:firstRow="1" w:lastRow="0" w:firstColumn="1" w:lastColumn="0" w:noHBand="0" w:noVBand="0"/>
      </w:tblPr>
      <w:tblGrid>
        <w:gridCol w:w="981"/>
        <w:gridCol w:w="27"/>
        <w:gridCol w:w="3293"/>
        <w:gridCol w:w="84"/>
        <w:gridCol w:w="1753"/>
        <w:gridCol w:w="810"/>
        <w:gridCol w:w="720"/>
        <w:gridCol w:w="720"/>
        <w:gridCol w:w="450"/>
        <w:gridCol w:w="810"/>
      </w:tblGrid>
      <w:tr w:rsidR="007A4BB2" w:rsidRPr="000247A8" w14:paraId="38CBB41E"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C1B465E" w14:textId="77777777" w:rsidR="007A4BB2" w:rsidRPr="000247A8" w:rsidRDefault="007A4BB2" w:rsidP="006D0828">
            <w:pPr>
              <w:pStyle w:val="TableSubHeadLeft"/>
              <w:keepNext/>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7D67646E" w14:textId="77777777" w:rsidR="007A4BB2" w:rsidRPr="000247A8" w:rsidRDefault="007A4BB2" w:rsidP="006D0828">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0284B977" w14:textId="77777777" w:rsidR="007A4BB2" w:rsidRPr="000247A8" w:rsidRDefault="007A4BB2" w:rsidP="006D0828">
            <w:pPr>
              <w:pStyle w:val="TableSubHeadLeft"/>
              <w:keepNext/>
              <w:spacing w:after="0"/>
              <w:jc w:val="center"/>
              <w:rPr>
                <w:color w:val="000000"/>
                <w:position w:val="6"/>
              </w:rPr>
            </w:pPr>
            <w:r w:rsidRPr="000247A8">
              <w:rPr>
                <w:color w:val="000000"/>
                <w:position w:val="6"/>
              </w:rPr>
              <w:t>Type</w:t>
            </w:r>
          </w:p>
        </w:tc>
      </w:tr>
      <w:tr w:rsidR="007A4BB2" w:rsidRPr="000247A8" w14:paraId="53D6B67A"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79C9AAFB" w14:textId="77777777" w:rsidR="007A4BB2" w:rsidRPr="000247A8" w:rsidRDefault="007A4BB2" w:rsidP="006D0828">
            <w:pPr>
              <w:pStyle w:val="TableSubHeadLeft"/>
              <w:keepNex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48B145FC" w14:textId="77777777" w:rsidR="007A4BB2" w:rsidRPr="000247A8" w:rsidRDefault="007A4BB2" w:rsidP="006D0828">
            <w:pPr>
              <w:pStyle w:val="TableSubHeadLeft"/>
              <w:keepNex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566D181"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6F234FAB"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38B43BCC"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381AD398" w14:textId="77777777">
        <w:tc>
          <w:tcPr>
            <w:tcW w:w="4385" w:type="dxa"/>
            <w:gridSpan w:val="4"/>
            <w:tcBorders>
              <w:bottom w:val="single" w:sz="4" w:space="0" w:color="auto"/>
              <w:right w:val="single" w:sz="4" w:space="0" w:color="auto"/>
            </w:tcBorders>
            <w:shd w:val="clear" w:color="auto" w:fill="F3F3F3"/>
            <w:vAlign w:val="center"/>
          </w:tcPr>
          <w:p w14:paraId="04803E40" w14:textId="77777777" w:rsidR="007A4BB2" w:rsidRPr="000247A8" w:rsidRDefault="007A4BB2">
            <w:pPr>
              <w:pStyle w:val="MArtifactBold"/>
            </w:pPr>
            <w:r w:rsidRPr="000247A8">
              <w:t>PRCSCPB</w:t>
            </w:r>
          </w:p>
        </w:tc>
        <w:tc>
          <w:tcPr>
            <w:tcW w:w="4453" w:type="dxa"/>
            <w:gridSpan w:val="5"/>
            <w:tcBorders>
              <w:left w:val="single" w:sz="4" w:space="0" w:color="auto"/>
              <w:bottom w:val="dotted" w:sz="4" w:space="0" w:color="auto"/>
              <w:right w:val="dotted" w:sz="4" w:space="0" w:color="auto"/>
            </w:tcBorders>
            <w:vAlign w:val="center"/>
          </w:tcPr>
          <w:p w14:paraId="46E0BE71" w14:textId="77777777" w:rsidR="007A4BB2" w:rsidRPr="000247A8" w:rsidRDefault="007A4BB2">
            <w:pPr>
              <w:pStyle w:val="TableText"/>
            </w:pPr>
            <w:r w:rsidRPr="000247A8">
              <w:t>Running Balances</w:t>
            </w:r>
          </w:p>
        </w:tc>
        <w:tc>
          <w:tcPr>
            <w:tcW w:w="810" w:type="dxa"/>
            <w:tcBorders>
              <w:left w:val="dotted" w:sz="4" w:space="0" w:color="auto"/>
              <w:bottom w:val="dotted" w:sz="4" w:space="0" w:color="auto"/>
            </w:tcBorders>
            <w:vAlign w:val="center"/>
          </w:tcPr>
          <w:p w14:paraId="36F6E0C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BBA041B" w14:textId="77777777">
        <w:tc>
          <w:tcPr>
            <w:tcW w:w="981" w:type="dxa"/>
            <w:tcBorders>
              <w:top w:val="nil"/>
              <w:bottom w:val="dotted" w:sz="4" w:space="0" w:color="auto"/>
              <w:right w:val="nil"/>
            </w:tcBorders>
            <w:vAlign w:val="center"/>
          </w:tcPr>
          <w:p w14:paraId="78342DC1" w14:textId="77777777" w:rsidR="007A4BB2" w:rsidRPr="000247A8" w:rsidRDefault="00C6346B" w:rsidP="00C6346B">
            <w:pPr>
              <w:pStyle w:val="TableSubHeadLeft"/>
              <w:spacing w:beforeLines="50" w:before="120" w:after="0" w:line="300" w:lineRule="auto"/>
              <w:ind w:left="-144"/>
              <w:jc w:val="right"/>
            </w:pPr>
            <w:r w:rsidRPr="000247A8">
              <w:rPr>
                <w:b w:val="0"/>
                <w:sz w:val="16"/>
                <w:szCs w:val="16"/>
              </w:rPr>
              <w:t>ROUTINE:</w:t>
            </w:r>
          </w:p>
        </w:tc>
        <w:tc>
          <w:tcPr>
            <w:tcW w:w="8667" w:type="dxa"/>
            <w:gridSpan w:val="9"/>
            <w:tcBorders>
              <w:top w:val="nil"/>
              <w:left w:val="nil"/>
              <w:bottom w:val="dotted" w:sz="4" w:space="0" w:color="auto"/>
            </w:tcBorders>
            <w:vAlign w:val="center"/>
          </w:tcPr>
          <w:p w14:paraId="04CC4685" w14:textId="77777777" w:rsidR="007A4BB2" w:rsidRPr="000247A8" w:rsidRDefault="007A4BB2">
            <w:pPr>
              <w:pStyle w:val="RoutineEntryLock"/>
            </w:pPr>
            <w:r w:rsidRPr="000247A8">
              <w:t>CPB^PRCSP1A</w:t>
            </w:r>
          </w:p>
        </w:tc>
      </w:tr>
      <w:tr w:rsidR="007A4BB2" w:rsidRPr="000247A8" w14:paraId="12F642F0" w14:textId="77777777">
        <w:trPr>
          <w:cantSplit/>
        </w:trPr>
        <w:tc>
          <w:tcPr>
            <w:tcW w:w="981" w:type="dxa"/>
            <w:tcBorders>
              <w:top w:val="dotted" w:sz="4" w:space="0" w:color="auto"/>
              <w:bottom w:val="single" w:sz="4" w:space="0" w:color="auto"/>
              <w:right w:val="nil"/>
            </w:tcBorders>
          </w:tcPr>
          <w:p w14:paraId="1A3C449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5204B52" w14:textId="77777777" w:rsidR="007A4BB2" w:rsidRPr="000247A8" w:rsidRDefault="007A4BB2">
            <w:pPr>
              <w:pStyle w:val="TableText"/>
            </w:pPr>
            <w:r w:rsidRPr="000247A8">
              <w:t xml:space="preserve">Produces the Running Balances report, which reflects the running balance with detail for a quarter of the Fiscal year.  The report also displays summary totals for all four quarters and lists the transactions received from FMS.  The user provides the Control Point and may select the device where the results will be printed.    </w:t>
            </w:r>
          </w:p>
        </w:tc>
      </w:tr>
      <w:tr w:rsidR="007A4BB2" w:rsidRPr="000247A8" w14:paraId="0605BE0F" w14:textId="77777777">
        <w:tc>
          <w:tcPr>
            <w:tcW w:w="4385" w:type="dxa"/>
            <w:gridSpan w:val="4"/>
            <w:tcBorders>
              <w:bottom w:val="single" w:sz="4" w:space="0" w:color="auto"/>
              <w:right w:val="single" w:sz="4" w:space="0" w:color="auto"/>
            </w:tcBorders>
            <w:shd w:val="clear" w:color="auto" w:fill="F3F3F3"/>
            <w:vAlign w:val="center"/>
          </w:tcPr>
          <w:p w14:paraId="0C72A2DE" w14:textId="77777777" w:rsidR="007A4BB2" w:rsidRPr="000247A8" w:rsidRDefault="007A4BB2">
            <w:pPr>
              <w:pStyle w:val="MArtifactBold"/>
            </w:pPr>
            <w:r w:rsidRPr="000247A8">
              <w:t>PRCSCPO REQUEST LIST</w:t>
            </w:r>
          </w:p>
        </w:tc>
        <w:tc>
          <w:tcPr>
            <w:tcW w:w="4453" w:type="dxa"/>
            <w:gridSpan w:val="5"/>
            <w:tcBorders>
              <w:left w:val="single" w:sz="4" w:space="0" w:color="auto"/>
              <w:bottom w:val="dotted" w:sz="4" w:space="0" w:color="auto"/>
              <w:right w:val="dotted" w:sz="4" w:space="0" w:color="auto"/>
            </w:tcBorders>
            <w:vAlign w:val="center"/>
          </w:tcPr>
          <w:p w14:paraId="24DEE289" w14:textId="77777777" w:rsidR="007A4BB2" w:rsidRPr="000247A8" w:rsidRDefault="007A4BB2">
            <w:pPr>
              <w:pStyle w:val="TableText"/>
            </w:pPr>
            <w:r w:rsidRPr="000247A8">
              <w:t>Requests Ready for Approval List</w:t>
            </w:r>
          </w:p>
        </w:tc>
        <w:tc>
          <w:tcPr>
            <w:tcW w:w="810" w:type="dxa"/>
            <w:tcBorders>
              <w:left w:val="dotted" w:sz="4" w:space="0" w:color="auto"/>
              <w:bottom w:val="dotted" w:sz="4" w:space="0" w:color="auto"/>
            </w:tcBorders>
            <w:vAlign w:val="center"/>
          </w:tcPr>
          <w:p w14:paraId="15A56AF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32F3925" w14:textId="77777777">
        <w:tc>
          <w:tcPr>
            <w:tcW w:w="981" w:type="dxa"/>
            <w:tcBorders>
              <w:top w:val="nil"/>
              <w:bottom w:val="dotted" w:sz="4" w:space="0" w:color="auto"/>
              <w:right w:val="nil"/>
            </w:tcBorders>
            <w:vAlign w:val="center"/>
          </w:tcPr>
          <w:p w14:paraId="2558F2A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060F8A2" w14:textId="77777777" w:rsidR="007A4BB2" w:rsidRPr="000247A8" w:rsidRDefault="007A4BB2">
            <w:pPr>
              <w:pStyle w:val="RoutineEntryLock"/>
            </w:pPr>
            <w:r w:rsidRPr="000247A8">
              <w:t>PRT^PRCSUT1</w:t>
            </w:r>
          </w:p>
        </w:tc>
      </w:tr>
      <w:tr w:rsidR="007A4BB2" w:rsidRPr="000247A8" w14:paraId="64109746" w14:textId="77777777">
        <w:trPr>
          <w:cantSplit/>
        </w:trPr>
        <w:tc>
          <w:tcPr>
            <w:tcW w:w="981" w:type="dxa"/>
            <w:tcBorders>
              <w:top w:val="dotted" w:sz="4" w:space="0" w:color="auto"/>
              <w:bottom w:val="single" w:sz="4" w:space="0" w:color="auto"/>
              <w:right w:val="nil"/>
            </w:tcBorders>
          </w:tcPr>
          <w:p w14:paraId="45AFEF3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9783832" w14:textId="77777777" w:rsidR="007A4BB2" w:rsidRPr="000247A8" w:rsidRDefault="007A4BB2">
            <w:pPr>
              <w:pStyle w:val="TableText"/>
            </w:pPr>
            <w:r w:rsidRPr="000247A8">
              <w:t xml:space="preserve">Produces the Requests Ready for Approval List, which shows the requests that are ready for the Control Point Official's signature.    </w:t>
            </w:r>
          </w:p>
        </w:tc>
      </w:tr>
      <w:tr w:rsidR="007A4BB2" w:rsidRPr="000247A8" w14:paraId="1611A69F" w14:textId="77777777">
        <w:tc>
          <w:tcPr>
            <w:tcW w:w="4385" w:type="dxa"/>
            <w:gridSpan w:val="4"/>
            <w:tcBorders>
              <w:bottom w:val="single" w:sz="4" w:space="0" w:color="auto"/>
              <w:right w:val="single" w:sz="4" w:space="0" w:color="auto"/>
            </w:tcBorders>
            <w:shd w:val="clear" w:color="auto" w:fill="F3F3F3"/>
            <w:vAlign w:val="center"/>
          </w:tcPr>
          <w:p w14:paraId="6B8852B6" w14:textId="77777777" w:rsidR="007A4BB2" w:rsidRPr="000247A8" w:rsidRDefault="007A4BB2">
            <w:pPr>
              <w:pStyle w:val="MArtifactBold"/>
            </w:pPr>
            <w:r w:rsidRPr="000247A8">
              <w:t>PRCSCPOQR</w:t>
            </w:r>
          </w:p>
        </w:tc>
        <w:tc>
          <w:tcPr>
            <w:tcW w:w="4453" w:type="dxa"/>
            <w:gridSpan w:val="5"/>
            <w:tcBorders>
              <w:left w:val="single" w:sz="4" w:space="0" w:color="auto"/>
              <w:bottom w:val="dotted" w:sz="4" w:space="0" w:color="auto"/>
              <w:right w:val="dotted" w:sz="4" w:space="0" w:color="auto"/>
            </w:tcBorders>
            <w:vAlign w:val="center"/>
          </w:tcPr>
          <w:p w14:paraId="67D9FABD" w14:textId="77777777" w:rsidR="007A4BB2" w:rsidRPr="000247A8" w:rsidRDefault="007A4BB2">
            <w:pPr>
              <w:pStyle w:val="TableText"/>
            </w:pPr>
            <w:r w:rsidRPr="000247A8">
              <w:t>Quarterly Report</w:t>
            </w:r>
          </w:p>
        </w:tc>
        <w:tc>
          <w:tcPr>
            <w:tcW w:w="810" w:type="dxa"/>
            <w:tcBorders>
              <w:left w:val="dotted" w:sz="4" w:space="0" w:color="auto"/>
              <w:bottom w:val="dotted" w:sz="4" w:space="0" w:color="auto"/>
            </w:tcBorders>
            <w:vAlign w:val="center"/>
          </w:tcPr>
          <w:p w14:paraId="307510C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38ADB3C" w14:textId="77777777">
        <w:tc>
          <w:tcPr>
            <w:tcW w:w="981" w:type="dxa"/>
            <w:tcBorders>
              <w:top w:val="nil"/>
              <w:bottom w:val="dotted" w:sz="4" w:space="0" w:color="auto"/>
              <w:right w:val="nil"/>
            </w:tcBorders>
            <w:vAlign w:val="center"/>
          </w:tcPr>
          <w:p w14:paraId="3E31CCB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1786A594" w14:textId="77777777" w:rsidR="007A4BB2" w:rsidRPr="000247A8" w:rsidRDefault="007A4BB2">
            <w:pPr>
              <w:pStyle w:val="RoutineEntryLock"/>
            </w:pPr>
            <w:r w:rsidRPr="000247A8">
              <w:t>START^PRCSQR</w:t>
            </w:r>
          </w:p>
        </w:tc>
      </w:tr>
      <w:tr w:rsidR="007A4BB2" w:rsidRPr="000247A8" w14:paraId="39035F25" w14:textId="77777777">
        <w:trPr>
          <w:cantSplit/>
        </w:trPr>
        <w:tc>
          <w:tcPr>
            <w:tcW w:w="981" w:type="dxa"/>
            <w:tcBorders>
              <w:top w:val="dotted" w:sz="4" w:space="0" w:color="auto"/>
              <w:bottom w:val="single" w:sz="4" w:space="0" w:color="auto"/>
              <w:right w:val="nil"/>
            </w:tcBorders>
          </w:tcPr>
          <w:p w14:paraId="210956A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E4F086E" w14:textId="77777777" w:rsidR="007A4BB2" w:rsidRPr="000247A8" w:rsidRDefault="007A4BB2">
            <w:pPr>
              <w:pStyle w:val="TableText"/>
            </w:pPr>
            <w:r w:rsidRPr="000247A8">
              <w:t xml:space="preserve">Produces the Quarterly Report, which shows all transactions for a quarter's activity for a Control Point.  Data presented includes transaction number and type, vendor, committed, obligated and actual costs and balances.  Totals are presented at the bottom of the report.  </w:t>
            </w:r>
          </w:p>
        </w:tc>
      </w:tr>
      <w:tr w:rsidR="007A4BB2" w:rsidRPr="000247A8" w14:paraId="578D9D43" w14:textId="77777777">
        <w:tc>
          <w:tcPr>
            <w:tcW w:w="4385" w:type="dxa"/>
            <w:gridSpan w:val="4"/>
            <w:tcBorders>
              <w:bottom w:val="single" w:sz="4" w:space="0" w:color="auto"/>
              <w:right w:val="single" w:sz="4" w:space="0" w:color="auto"/>
            </w:tcBorders>
            <w:shd w:val="clear" w:color="auto" w:fill="F3F3F3"/>
            <w:vAlign w:val="center"/>
          </w:tcPr>
          <w:p w14:paraId="5165D998" w14:textId="77777777" w:rsidR="007A4BB2" w:rsidRPr="000247A8" w:rsidRDefault="007A4BB2">
            <w:pPr>
              <w:pStyle w:val="MArtifactBold"/>
            </w:pPr>
            <w:r w:rsidRPr="000247A8">
              <w:t>PRCSCPT</w:t>
            </w:r>
          </w:p>
        </w:tc>
        <w:tc>
          <w:tcPr>
            <w:tcW w:w="4453" w:type="dxa"/>
            <w:gridSpan w:val="5"/>
            <w:tcBorders>
              <w:left w:val="single" w:sz="4" w:space="0" w:color="auto"/>
              <w:bottom w:val="dotted" w:sz="4" w:space="0" w:color="auto"/>
              <w:right w:val="dotted" w:sz="4" w:space="0" w:color="auto"/>
            </w:tcBorders>
            <w:vAlign w:val="center"/>
          </w:tcPr>
          <w:p w14:paraId="4B597D2D" w14:textId="77777777" w:rsidR="007A4BB2" w:rsidRPr="000247A8" w:rsidRDefault="007A4BB2">
            <w:pPr>
              <w:pStyle w:val="TableText"/>
            </w:pPr>
            <w:r w:rsidRPr="000247A8">
              <w:t>Status of All Obligation Transactions</w:t>
            </w:r>
          </w:p>
        </w:tc>
        <w:tc>
          <w:tcPr>
            <w:tcW w:w="810" w:type="dxa"/>
            <w:tcBorders>
              <w:left w:val="dotted" w:sz="4" w:space="0" w:color="auto"/>
              <w:bottom w:val="dotted" w:sz="4" w:space="0" w:color="auto"/>
            </w:tcBorders>
            <w:vAlign w:val="center"/>
          </w:tcPr>
          <w:p w14:paraId="432402D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D061927" w14:textId="77777777">
        <w:tc>
          <w:tcPr>
            <w:tcW w:w="981" w:type="dxa"/>
            <w:tcBorders>
              <w:top w:val="nil"/>
              <w:bottom w:val="dotted" w:sz="4" w:space="0" w:color="auto"/>
              <w:right w:val="nil"/>
            </w:tcBorders>
            <w:vAlign w:val="center"/>
          </w:tcPr>
          <w:p w14:paraId="6ED7052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9EDA600" w14:textId="77777777" w:rsidR="007A4BB2" w:rsidRPr="000247A8" w:rsidRDefault="007A4BB2">
            <w:pPr>
              <w:pStyle w:val="RoutineEntryLock"/>
            </w:pPr>
            <w:r w:rsidRPr="000247A8">
              <w:t>CPT^PRCSP1A1</w:t>
            </w:r>
          </w:p>
        </w:tc>
      </w:tr>
      <w:tr w:rsidR="007A4BB2" w:rsidRPr="000247A8" w14:paraId="3A33930F" w14:textId="77777777">
        <w:trPr>
          <w:cantSplit/>
        </w:trPr>
        <w:tc>
          <w:tcPr>
            <w:tcW w:w="981" w:type="dxa"/>
            <w:tcBorders>
              <w:top w:val="dotted" w:sz="4" w:space="0" w:color="auto"/>
              <w:bottom w:val="single" w:sz="4" w:space="0" w:color="auto"/>
              <w:right w:val="nil"/>
            </w:tcBorders>
          </w:tcPr>
          <w:p w14:paraId="2DFFCE2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9937D1D" w14:textId="77777777" w:rsidR="007A4BB2" w:rsidRPr="000247A8" w:rsidRDefault="007A4BB2">
            <w:pPr>
              <w:pStyle w:val="TableText"/>
            </w:pPr>
            <w:r w:rsidRPr="000247A8">
              <w:t xml:space="preserve">Produces the Status of All Obligation Transactions report, which shows the status of the obligated transactions for a Control Point.  Status is shown for a single quarter in a Fiscal year.  </w:t>
            </w:r>
          </w:p>
        </w:tc>
      </w:tr>
      <w:tr w:rsidR="007A4BB2" w:rsidRPr="000247A8" w14:paraId="243C661E" w14:textId="77777777">
        <w:tc>
          <w:tcPr>
            <w:tcW w:w="4385" w:type="dxa"/>
            <w:gridSpan w:val="4"/>
            <w:tcBorders>
              <w:bottom w:val="single" w:sz="4" w:space="0" w:color="auto"/>
              <w:right w:val="single" w:sz="4" w:space="0" w:color="auto"/>
            </w:tcBorders>
            <w:shd w:val="clear" w:color="auto" w:fill="F3F3F3"/>
            <w:vAlign w:val="center"/>
          </w:tcPr>
          <w:p w14:paraId="679D71E6" w14:textId="77777777" w:rsidR="007A4BB2" w:rsidRPr="000247A8" w:rsidRDefault="007A4BB2">
            <w:pPr>
              <w:pStyle w:val="MArtifactBold"/>
            </w:pPr>
            <w:r w:rsidRPr="000247A8">
              <w:lastRenderedPageBreak/>
              <w:t>PRCSCPU</w:t>
            </w:r>
          </w:p>
        </w:tc>
        <w:tc>
          <w:tcPr>
            <w:tcW w:w="4453" w:type="dxa"/>
            <w:gridSpan w:val="5"/>
            <w:tcBorders>
              <w:left w:val="single" w:sz="4" w:space="0" w:color="auto"/>
              <w:bottom w:val="dotted" w:sz="4" w:space="0" w:color="auto"/>
              <w:right w:val="dotted" w:sz="4" w:space="0" w:color="auto"/>
            </w:tcBorders>
            <w:vAlign w:val="center"/>
          </w:tcPr>
          <w:p w14:paraId="1E278163" w14:textId="77777777" w:rsidR="007A4BB2" w:rsidRPr="000247A8" w:rsidRDefault="007A4BB2">
            <w:pPr>
              <w:pStyle w:val="TableText"/>
            </w:pPr>
            <w:r w:rsidRPr="000247A8">
              <w:t>Enter/Edit Control Point Users</w:t>
            </w:r>
          </w:p>
        </w:tc>
        <w:tc>
          <w:tcPr>
            <w:tcW w:w="810" w:type="dxa"/>
            <w:tcBorders>
              <w:left w:val="dotted" w:sz="4" w:space="0" w:color="auto"/>
              <w:bottom w:val="dotted" w:sz="4" w:space="0" w:color="auto"/>
            </w:tcBorders>
            <w:vAlign w:val="center"/>
          </w:tcPr>
          <w:p w14:paraId="6C9B7DF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66489C8" w14:textId="77777777">
        <w:tc>
          <w:tcPr>
            <w:tcW w:w="981" w:type="dxa"/>
            <w:tcBorders>
              <w:top w:val="nil"/>
              <w:bottom w:val="dotted" w:sz="4" w:space="0" w:color="auto"/>
              <w:right w:val="nil"/>
            </w:tcBorders>
            <w:vAlign w:val="center"/>
          </w:tcPr>
          <w:p w14:paraId="3C264A44" w14:textId="77777777" w:rsidR="007A4BB2" w:rsidRPr="000247A8" w:rsidRDefault="00C6346B" w:rsidP="00C6346B">
            <w:pPr>
              <w:pStyle w:val="TableSubHeadRight"/>
              <w:ind w:left="-144"/>
            </w:pPr>
            <w:r w:rsidRPr="000247A8">
              <w:rPr>
                <w:rFonts w:ascii="Arial" w:hAnsi="Arial"/>
                <w:b w:val="0"/>
                <w:sz w:val="16"/>
                <w:szCs w:val="16"/>
              </w:rPr>
              <w:t>ROUTINE:</w:t>
            </w:r>
          </w:p>
        </w:tc>
        <w:tc>
          <w:tcPr>
            <w:tcW w:w="6687" w:type="dxa"/>
            <w:gridSpan w:val="6"/>
            <w:tcBorders>
              <w:top w:val="nil"/>
              <w:left w:val="nil"/>
              <w:bottom w:val="dotted" w:sz="4" w:space="0" w:color="auto"/>
            </w:tcBorders>
            <w:vAlign w:val="center"/>
          </w:tcPr>
          <w:p w14:paraId="23FBE37A" w14:textId="77777777" w:rsidR="007A4BB2" w:rsidRPr="000247A8" w:rsidRDefault="007A4BB2">
            <w:pPr>
              <w:pStyle w:val="RoutineEntryLock"/>
            </w:pPr>
            <w:r w:rsidRPr="000247A8">
              <w:t>CPU^PRCSEB1</w:t>
            </w:r>
          </w:p>
        </w:tc>
        <w:tc>
          <w:tcPr>
            <w:tcW w:w="720" w:type="dxa"/>
            <w:tcBorders>
              <w:top w:val="nil"/>
              <w:left w:val="nil"/>
              <w:bottom w:val="dotted" w:sz="4" w:space="0" w:color="auto"/>
              <w:right w:val="nil"/>
            </w:tcBorders>
            <w:vAlign w:val="center"/>
          </w:tcPr>
          <w:p w14:paraId="115291D2" w14:textId="77777777" w:rsidR="007A4BB2" w:rsidRPr="000247A8" w:rsidRDefault="007A4BB2">
            <w:pPr>
              <w:pStyle w:val="TableSubHeadRight"/>
            </w:pPr>
            <w:r w:rsidRPr="000247A8">
              <w:rPr>
                <w:rFonts w:ascii="Arial" w:hAnsi="Arial"/>
                <w:b w:val="0"/>
                <w:sz w:val="16"/>
                <w:szCs w:val="16"/>
              </w:rPr>
              <w:t>LOCK:</w:t>
            </w:r>
          </w:p>
        </w:tc>
        <w:tc>
          <w:tcPr>
            <w:tcW w:w="1260" w:type="dxa"/>
            <w:gridSpan w:val="2"/>
            <w:tcBorders>
              <w:top w:val="nil"/>
              <w:left w:val="nil"/>
              <w:bottom w:val="dotted" w:sz="4" w:space="0" w:color="auto"/>
            </w:tcBorders>
            <w:vAlign w:val="center"/>
          </w:tcPr>
          <w:p w14:paraId="27B0D83E" w14:textId="77777777" w:rsidR="007A4BB2" w:rsidRPr="000247A8" w:rsidRDefault="007A4BB2">
            <w:pPr>
              <w:pStyle w:val="RoutineEntryLock"/>
            </w:pPr>
            <w:r w:rsidRPr="000247A8">
              <w:t>PRCSCPO</w:t>
            </w:r>
          </w:p>
        </w:tc>
      </w:tr>
      <w:tr w:rsidR="007A4BB2" w:rsidRPr="000247A8" w14:paraId="5B063F21" w14:textId="77777777">
        <w:trPr>
          <w:cantSplit/>
        </w:trPr>
        <w:tc>
          <w:tcPr>
            <w:tcW w:w="981" w:type="dxa"/>
            <w:tcBorders>
              <w:top w:val="dotted" w:sz="4" w:space="0" w:color="auto"/>
              <w:bottom w:val="single" w:sz="4" w:space="0" w:color="auto"/>
              <w:right w:val="nil"/>
            </w:tcBorders>
          </w:tcPr>
          <w:p w14:paraId="1A068D8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8706603" w14:textId="77777777" w:rsidR="007A4BB2" w:rsidRPr="000247A8" w:rsidRDefault="007A4BB2">
            <w:pPr>
              <w:pStyle w:val="TableText"/>
            </w:pPr>
            <w:r w:rsidRPr="000247A8">
              <w:t>Used by the Control Point official to add or delete persons who will be allowed to Request, Initiate and/or Approve orders for that Control Point.</w:t>
            </w:r>
          </w:p>
        </w:tc>
      </w:tr>
      <w:tr w:rsidR="007A4BB2" w:rsidRPr="000247A8" w14:paraId="08C22F1C" w14:textId="77777777">
        <w:tc>
          <w:tcPr>
            <w:tcW w:w="4385" w:type="dxa"/>
            <w:gridSpan w:val="4"/>
            <w:tcBorders>
              <w:bottom w:val="single" w:sz="4" w:space="0" w:color="auto"/>
              <w:right w:val="single" w:sz="4" w:space="0" w:color="auto"/>
            </w:tcBorders>
            <w:shd w:val="clear" w:color="auto" w:fill="F3F3F3"/>
            <w:vAlign w:val="center"/>
          </w:tcPr>
          <w:p w14:paraId="19B0BE1E" w14:textId="77777777" w:rsidR="007A4BB2" w:rsidRPr="000247A8" w:rsidRDefault="007A4BB2">
            <w:pPr>
              <w:pStyle w:val="MArtifactBold"/>
            </w:pPr>
            <w:r w:rsidRPr="000247A8">
              <w:t>PRCSCPY</w:t>
            </w:r>
          </w:p>
        </w:tc>
        <w:tc>
          <w:tcPr>
            <w:tcW w:w="4453" w:type="dxa"/>
            <w:gridSpan w:val="5"/>
            <w:tcBorders>
              <w:left w:val="single" w:sz="4" w:space="0" w:color="auto"/>
              <w:bottom w:val="dotted" w:sz="4" w:space="0" w:color="auto"/>
              <w:right w:val="dotted" w:sz="4" w:space="0" w:color="auto"/>
            </w:tcBorders>
            <w:vAlign w:val="center"/>
          </w:tcPr>
          <w:p w14:paraId="2C7A324E" w14:textId="77777777" w:rsidR="007A4BB2" w:rsidRPr="000247A8" w:rsidRDefault="007A4BB2">
            <w:pPr>
              <w:pStyle w:val="TableText"/>
            </w:pPr>
            <w:r w:rsidRPr="000247A8">
              <w:t>Copy a Transaction (Section)</w:t>
            </w:r>
          </w:p>
        </w:tc>
        <w:tc>
          <w:tcPr>
            <w:tcW w:w="810" w:type="dxa"/>
            <w:tcBorders>
              <w:left w:val="dotted" w:sz="4" w:space="0" w:color="auto"/>
              <w:bottom w:val="dotted" w:sz="4" w:space="0" w:color="auto"/>
            </w:tcBorders>
            <w:vAlign w:val="center"/>
          </w:tcPr>
          <w:p w14:paraId="66E8B70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4CD7A76" w14:textId="77777777">
        <w:tc>
          <w:tcPr>
            <w:tcW w:w="981" w:type="dxa"/>
            <w:tcBorders>
              <w:top w:val="nil"/>
              <w:bottom w:val="dotted" w:sz="4" w:space="0" w:color="auto"/>
              <w:right w:val="nil"/>
            </w:tcBorders>
            <w:vAlign w:val="center"/>
          </w:tcPr>
          <w:p w14:paraId="1C95F50E"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FE6D02F" w14:textId="77777777" w:rsidR="007A4BB2" w:rsidRPr="000247A8" w:rsidRDefault="007A4BB2">
            <w:pPr>
              <w:pStyle w:val="RoutineEntryLock"/>
            </w:pPr>
            <w:r w:rsidRPr="000247A8">
              <w:t>PRCSCPY</w:t>
            </w:r>
          </w:p>
        </w:tc>
      </w:tr>
      <w:tr w:rsidR="007A4BB2" w:rsidRPr="000247A8" w14:paraId="0A74832E" w14:textId="77777777">
        <w:trPr>
          <w:cantSplit/>
        </w:trPr>
        <w:tc>
          <w:tcPr>
            <w:tcW w:w="981" w:type="dxa"/>
            <w:tcBorders>
              <w:top w:val="dotted" w:sz="4" w:space="0" w:color="auto"/>
              <w:bottom w:val="single" w:sz="4" w:space="0" w:color="auto"/>
              <w:right w:val="nil"/>
            </w:tcBorders>
          </w:tcPr>
          <w:p w14:paraId="29DFBD1C"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766B683" w14:textId="77777777" w:rsidR="007A4BB2" w:rsidRPr="000247A8" w:rsidRDefault="007A4BB2">
            <w:pPr>
              <w:pStyle w:val="TableText"/>
            </w:pPr>
            <w:r w:rsidRPr="000247A8">
              <w:t xml:space="preserve">Used to copy a temporary request into a new temporary request, which may then be edited.   </w:t>
            </w:r>
          </w:p>
        </w:tc>
      </w:tr>
      <w:tr w:rsidR="007A4BB2" w:rsidRPr="000247A8" w14:paraId="1766F6EA" w14:textId="77777777">
        <w:tc>
          <w:tcPr>
            <w:tcW w:w="4385" w:type="dxa"/>
            <w:gridSpan w:val="4"/>
            <w:tcBorders>
              <w:bottom w:val="single" w:sz="4" w:space="0" w:color="auto"/>
              <w:right w:val="single" w:sz="4" w:space="0" w:color="auto"/>
            </w:tcBorders>
            <w:shd w:val="clear" w:color="auto" w:fill="F3F3F3"/>
            <w:vAlign w:val="center"/>
          </w:tcPr>
          <w:p w14:paraId="32D9290B" w14:textId="77777777" w:rsidR="007A4BB2" w:rsidRPr="000247A8" w:rsidRDefault="007A4BB2">
            <w:pPr>
              <w:pStyle w:val="MArtifactBold"/>
            </w:pPr>
            <w:r w:rsidRPr="000247A8">
              <w:t>PRCSCSCP</w:t>
            </w:r>
          </w:p>
        </w:tc>
        <w:tc>
          <w:tcPr>
            <w:tcW w:w="4453" w:type="dxa"/>
            <w:gridSpan w:val="5"/>
            <w:tcBorders>
              <w:left w:val="single" w:sz="4" w:space="0" w:color="auto"/>
              <w:bottom w:val="dotted" w:sz="4" w:space="0" w:color="auto"/>
              <w:right w:val="dotted" w:sz="4" w:space="0" w:color="auto"/>
            </w:tcBorders>
            <w:vAlign w:val="center"/>
          </w:tcPr>
          <w:p w14:paraId="500860B7" w14:textId="77777777" w:rsidR="007A4BB2" w:rsidRPr="000247A8" w:rsidRDefault="007A4BB2">
            <w:pPr>
              <w:pStyle w:val="TableText"/>
            </w:pPr>
            <w:r w:rsidRPr="000247A8">
              <w:t>Reconciliation of PO/Sub-CP Dollar Amounts</w:t>
            </w:r>
          </w:p>
        </w:tc>
        <w:tc>
          <w:tcPr>
            <w:tcW w:w="810" w:type="dxa"/>
            <w:tcBorders>
              <w:left w:val="dotted" w:sz="4" w:space="0" w:color="auto"/>
              <w:bottom w:val="dotted" w:sz="4" w:space="0" w:color="auto"/>
            </w:tcBorders>
            <w:vAlign w:val="center"/>
          </w:tcPr>
          <w:p w14:paraId="6C731E8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D36EB0C" w14:textId="77777777">
        <w:tc>
          <w:tcPr>
            <w:tcW w:w="981" w:type="dxa"/>
            <w:tcBorders>
              <w:top w:val="nil"/>
              <w:bottom w:val="dotted" w:sz="4" w:space="0" w:color="auto"/>
              <w:right w:val="nil"/>
            </w:tcBorders>
            <w:vAlign w:val="center"/>
          </w:tcPr>
          <w:p w14:paraId="641B28C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0F835DC" w14:textId="77777777" w:rsidR="007A4BB2" w:rsidRPr="000247A8" w:rsidRDefault="007A4BB2">
            <w:pPr>
              <w:pStyle w:val="RoutineEntryLock"/>
            </w:pPr>
            <w:r w:rsidRPr="000247A8">
              <w:t>PRCSP1F</w:t>
            </w:r>
          </w:p>
        </w:tc>
      </w:tr>
      <w:tr w:rsidR="007A4BB2" w:rsidRPr="000247A8" w14:paraId="275BB228" w14:textId="77777777">
        <w:trPr>
          <w:cantSplit/>
        </w:trPr>
        <w:tc>
          <w:tcPr>
            <w:tcW w:w="981" w:type="dxa"/>
            <w:tcBorders>
              <w:top w:val="dotted" w:sz="4" w:space="0" w:color="auto"/>
              <w:bottom w:val="single" w:sz="4" w:space="0" w:color="auto"/>
              <w:right w:val="nil"/>
            </w:tcBorders>
          </w:tcPr>
          <w:p w14:paraId="4EE4190E"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FA21065" w14:textId="77777777" w:rsidR="007A4BB2" w:rsidRPr="000247A8" w:rsidRDefault="007A4BB2">
            <w:pPr>
              <w:pStyle w:val="TableText"/>
            </w:pPr>
            <w:r w:rsidRPr="000247A8">
              <w:t xml:space="preserve">Produces the Reconciliation of PO/Sub-CP Dollar Amounts report, which lists transactions that have the status </w:t>
            </w:r>
            <w:r w:rsidRPr="000247A8">
              <w:rPr>
                <w:rFonts w:ascii="Courier New" w:hAnsi="Courier New" w:cs="Courier New"/>
              </w:rPr>
              <w:t>OBLIGATED – 1358</w:t>
            </w:r>
            <w:r w:rsidRPr="000247A8">
              <w:t xml:space="preserve">; </w:t>
            </w:r>
            <w:r w:rsidRPr="000247A8">
              <w:rPr>
                <w:rFonts w:ascii="Courier New" w:hAnsi="Courier New" w:cs="Courier New"/>
              </w:rPr>
              <w:t>ORDERED AND OBLIGATED</w:t>
            </w:r>
            <w:r w:rsidRPr="000247A8">
              <w:t>; or</w:t>
            </w:r>
            <w:r w:rsidRPr="000247A8">
              <w:rPr>
                <w:rFonts w:ascii="Courier New" w:hAnsi="Courier New" w:cs="Courier New"/>
              </w:rPr>
              <w:t xml:space="preserve"> ORDERED AND OBLIGATED (AMENDED)</w:t>
            </w:r>
            <w:r w:rsidRPr="000247A8">
              <w:t xml:space="preserve">.  Detailed on the report is the initial Sub-Control Point dollar distribution with the committed, obligated and adjusted dollar amounts for adjusting the final dollar distribution for your Sub-Control Points.  </w:t>
            </w:r>
          </w:p>
        </w:tc>
      </w:tr>
      <w:tr w:rsidR="007A4BB2" w:rsidRPr="000247A8" w14:paraId="2968DFD8" w14:textId="77777777">
        <w:tc>
          <w:tcPr>
            <w:tcW w:w="4385" w:type="dxa"/>
            <w:gridSpan w:val="4"/>
            <w:tcBorders>
              <w:bottom w:val="single" w:sz="4" w:space="0" w:color="auto"/>
              <w:right w:val="single" w:sz="4" w:space="0" w:color="auto"/>
            </w:tcBorders>
            <w:shd w:val="clear" w:color="auto" w:fill="F3F3F3"/>
            <w:vAlign w:val="center"/>
          </w:tcPr>
          <w:p w14:paraId="03CE7C9B" w14:textId="77777777" w:rsidR="007A4BB2" w:rsidRPr="000247A8" w:rsidRDefault="007A4BB2">
            <w:pPr>
              <w:pStyle w:val="MArtifactBold"/>
            </w:pPr>
            <w:r w:rsidRPr="000247A8">
              <w:t>PRCSCT</w:t>
            </w:r>
          </w:p>
        </w:tc>
        <w:tc>
          <w:tcPr>
            <w:tcW w:w="4453" w:type="dxa"/>
            <w:gridSpan w:val="5"/>
            <w:tcBorders>
              <w:left w:val="single" w:sz="4" w:space="0" w:color="auto"/>
              <w:bottom w:val="dotted" w:sz="4" w:space="0" w:color="auto"/>
              <w:right w:val="dotted" w:sz="4" w:space="0" w:color="auto"/>
            </w:tcBorders>
            <w:vAlign w:val="center"/>
          </w:tcPr>
          <w:p w14:paraId="238EF225" w14:textId="77777777" w:rsidR="007A4BB2" w:rsidRPr="000247A8" w:rsidRDefault="007A4BB2">
            <w:pPr>
              <w:pStyle w:val="TableText"/>
            </w:pPr>
            <w:r w:rsidRPr="000247A8">
              <w:t>Cancel Transaction with Permanent Number</w:t>
            </w:r>
          </w:p>
        </w:tc>
        <w:tc>
          <w:tcPr>
            <w:tcW w:w="810" w:type="dxa"/>
            <w:tcBorders>
              <w:left w:val="dotted" w:sz="4" w:space="0" w:color="auto"/>
              <w:bottom w:val="dotted" w:sz="4" w:space="0" w:color="auto"/>
            </w:tcBorders>
            <w:vAlign w:val="center"/>
          </w:tcPr>
          <w:p w14:paraId="3DEC32E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F0827A1" w14:textId="77777777">
        <w:tc>
          <w:tcPr>
            <w:tcW w:w="981" w:type="dxa"/>
            <w:tcBorders>
              <w:top w:val="nil"/>
              <w:bottom w:val="dotted" w:sz="4" w:space="0" w:color="auto"/>
              <w:right w:val="nil"/>
            </w:tcBorders>
            <w:vAlign w:val="center"/>
          </w:tcPr>
          <w:p w14:paraId="37602FD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0184B2A" w14:textId="77777777" w:rsidR="007A4BB2" w:rsidRPr="000247A8" w:rsidRDefault="007A4BB2">
            <w:pPr>
              <w:pStyle w:val="RoutineEntryLock"/>
            </w:pPr>
            <w:r w:rsidRPr="000247A8">
              <w:t>CT^PRCSEA</w:t>
            </w:r>
          </w:p>
        </w:tc>
      </w:tr>
      <w:tr w:rsidR="007A4BB2" w:rsidRPr="000247A8" w14:paraId="68A00CEB" w14:textId="77777777">
        <w:trPr>
          <w:cantSplit/>
        </w:trPr>
        <w:tc>
          <w:tcPr>
            <w:tcW w:w="981" w:type="dxa"/>
            <w:tcBorders>
              <w:top w:val="dotted" w:sz="4" w:space="0" w:color="auto"/>
              <w:bottom w:val="single" w:sz="4" w:space="0" w:color="auto"/>
              <w:right w:val="nil"/>
            </w:tcBorders>
          </w:tcPr>
          <w:p w14:paraId="36E52D1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1100D961" w14:textId="77777777" w:rsidR="007A4BB2" w:rsidRPr="000247A8" w:rsidRDefault="007A4BB2">
            <w:pPr>
              <w:pStyle w:val="TableText"/>
            </w:pPr>
            <w:r w:rsidRPr="000247A8">
              <w:t xml:space="preserve">Allows the user to cancel a transaction within his Control Point.  </w:t>
            </w:r>
          </w:p>
        </w:tc>
      </w:tr>
      <w:tr w:rsidR="007A4BB2" w:rsidRPr="000247A8" w14:paraId="044D8E7D" w14:textId="77777777">
        <w:tc>
          <w:tcPr>
            <w:tcW w:w="4385" w:type="dxa"/>
            <w:gridSpan w:val="4"/>
            <w:tcBorders>
              <w:bottom w:val="single" w:sz="4" w:space="0" w:color="auto"/>
              <w:right w:val="single" w:sz="4" w:space="0" w:color="auto"/>
            </w:tcBorders>
            <w:shd w:val="clear" w:color="auto" w:fill="F3F3F3"/>
            <w:vAlign w:val="center"/>
          </w:tcPr>
          <w:p w14:paraId="5F1C736D" w14:textId="77777777" w:rsidR="007A4BB2" w:rsidRPr="000247A8" w:rsidRDefault="007A4BB2">
            <w:pPr>
              <w:pStyle w:val="MArtifactBold"/>
            </w:pPr>
            <w:r w:rsidRPr="000247A8">
              <w:t>PRCSCTR</w:t>
            </w:r>
          </w:p>
        </w:tc>
        <w:tc>
          <w:tcPr>
            <w:tcW w:w="4453" w:type="dxa"/>
            <w:gridSpan w:val="5"/>
            <w:tcBorders>
              <w:left w:val="single" w:sz="4" w:space="0" w:color="auto"/>
              <w:bottom w:val="dotted" w:sz="4" w:space="0" w:color="auto"/>
              <w:right w:val="dotted" w:sz="4" w:space="0" w:color="auto"/>
            </w:tcBorders>
            <w:vAlign w:val="center"/>
          </w:tcPr>
          <w:p w14:paraId="6185178E" w14:textId="77777777" w:rsidR="007A4BB2" w:rsidRPr="000247A8" w:rsidRDefault="007A4BB2">
            <w:pPr>
              <w:pStyle w:val="TableText"/>
            </w:pPr>
            <w:r w:rsidRPr="000247A8">
              <w:t>Ceiling Report</w:t>
            </w:r>
          </w:p>
        </w:tc>
        <w:tc>
          <w:tcPr>
            <w:tcW w:w="810" w:type="dxa"/>
            <w:tcBorders>
              <w:left w:val="dotted" w:sz="4" w:space="0" w:color="auto"/>
              <w:bottom w:val="dotted" w:sz="4" w:space="0" w:color="auto"/>
            </w:tcBorders>
            <w:vAlign w:val="center"/>
          </w:tcPr>
          <w:p w14:paraId="49E57F3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B1DDF57" w14:textId="77777777">
        <w:tc>
          <w:tcPr>
            <w:tcW w:w="981" w:type="dxa"/>
            <w:tcBorders>
              <w:top w:val="nil"/>
              <w:bottom w:val="dotted" w:sz="4" w:space="0" w:color="auto"/>
              <w:right w:val="nil"/>
            </w:tcBorders>
            <w:vAlign w:val="center"/>
          </w:tcPr>
          <w:p w14:paraId="2E600569"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4BC693B" w14:textId="77777777" w:rsidR="007A4BB2" w:rsidRPr="000247A8" w:rsidRDefault="007A4BB2">
            <w:pPr>
              <w:pStyle w:val="RoutineEntryLock"/>
            </w:pPr>
            <w:r w:rsidRPr="000247A8">
              <w:t>CTR^PRCSP1A</w:t>
            </w:r>
          </w:p>
        </w:tc>
      </w:tr>
      <w:tr w:rsidR="007A4BB2" w:rsidRPr="000247A8" w14:paraId="3FED0381" w14:textId="77777777">
        <w:trPr>
          <w:cantSplit/>
        </w:trPr>
        <w:tc>
          <w:tcPr>
            <w:tcW w:w="981" w:type="dxa"/>
            <w:tcBorders>
              <w:top w:val="dotted" w:sz="4" w:space="0" w:color="auto"/>
              <w:bottom w:val="single" w:sz="4" w:space="0" w:color="auto"/>
              <w:right w:val="nil"/>
            </w:tcBorders>
          </w:tcPr>
          <w:p w14:paraId="040DDD7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2F5849B" w14:textId="77777777" w:rsidR="007A4BB2" w:rsidRPr="000247A8" w:rsidRDefault="007A4BB2">
            <w:pPr>
              <w:pStyle w:val="TableText"/>
            </w:pPr>
            <w:r w:rsidRPr="000247A8">
              <w:t>Produces the Ceiling Report.  The report shows all the ceiling transactions for a Control Point for a quarter of the Fiscal Year.</w:t>
            </w:r>
          </w:p>
        </w:tc>
      </w:tr>
      <w:tr w:rsidR="007A4BB2" w:rsidRPr="000247A8" w14:paraId="3BEB2DD9" w14:textId="77777777">
        <w:tc>
          <w:tcPr>
            <w:tcW w:w="4385" w:type="dxa"/>
            <w:gridSpan w:val="4"/>
            <w:tcBorders>
              <w:bottom w:val="single" w:sz="4" w:space="0" w:color="auto"/>
              <w:right w:val="single" w:sz="4" w:space="0" w:color="auto"/>
            </w:tcBorders>
            <w:shd w:val="clear" w:color="auto" w:fill="F3F3F3"/>
            <w:vAlign w:val="center"/>
          </w:tcPr>
          <w:p w14:paraId="02AC3380" w14:textId="77777777" w:rsidR="007A4BB2" w:rsidRPr="000247A8" w:rsidRDefault="007A4BB2">
            <w:pPr>
              <w:pStyle w:val="MArtifactBold"/>
            </w:pPr>
            <w:r w:rsidRPr="000247A8">
              <w:t>PRCSD</w:t>
            </w:r>
          </w:p>
        </w:tc>
        <w:tc>
          <w:tcPr>
            <w:tcW w:w="4453" w:type="dxa"/>
            <w:gridSpan w:val="5"/>
            <w:tcBorders>
              <w:left w:val="single" w:sz="4" w:space="0" w:color="auto"/>
              <w:bottom w:val="dotted" w:sz="4" w:space="0" w:color="auto"/>
              <w:right w:val="dotted" w:sz="4" w:space="0" w:color="auto"/>
            </w:tcBorders>
            <w:vAlign w:val="center"/>
          </w:tcPr>
          <w:p w14:paraId="23405B7E" w14:textId="77777777" w:rsidR="007A4BB2" w:rsidRPr="000247A8" w:rsidRDefault="007A4BB2">
            <w:pPr>
              <w:pStyle w:val="TableText"/>
            </w:pPr>
            <w:r w:rsidRPr="000247A8">
              <w:t>Display Control Point Activity Menu</w:t>
            </w:r>
          </w:p>
        </w:tc>
        <w:tc>
          <w:tcPr>
            <w:tcW w:w="810" w:type="dxa"/>
            <w:tcBorders>
              <w:left w:val="dotted" w:sz="4" w:space="0" w:color="auto"/>
              <w:bottom w:val="dotted" w:sz="4" w:space="0" w:color="auto"/>
            </w:tcBorders>
            <w:vAlign w:val="center"/>
          </w:tcPr>
          <w:p w14:paraId="7702A7C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13D75E7" w14:textId="77777777">
        <w:tc>
          <w:tcPr>
            <w:tcW w:w="981" w:type="dxa"/>
            <w:tcBorders>
              <w:top w:val="nil"/>
              <w:bottom w:val="dotted" w:sz="4" w:space="0" w:color="auto"/>
              <w:right w:val="nil"/>
            </w:tcBorders>
            <w:vAlign w:val="center"/>
          </w:tcPr>
          <w:p w14:paraId="484AAC48"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73C026D0" w14:textId="77777777" w:rsidR="007A4BB2" w:rsidRPr="000247A8" w:rsidRDefault="007A4BB2">
            <w:pPr>
              <w:pStyle w:val="RoutineEntryLock"/>
            </w:pPr>
            <w:r w:rsidRPr="000247A8">
              <w:t>D INIT2^PRCS</w:t>
            </w:r>
          </w:p>
        </w:tc>
        <w:tc>
          <w:tcPr>
            <w:tcW w:w="810" w:type="dxa"/>
            <w:tcBorders>
              <w:top w:val="nil"/>
              <w:left w:val="nil"/>
              <w:bottom w:val="dotted" w:sz="4" w:space="0" w:color="auto"/>
              <w:right w:val="nil"/>
            </w:tcBorders>
            <w:vAlign w:val="center"/>
          </w:tcPr>
          <w:p w14:paraId="2D9DDF8B" w14:textId="77777777" w:rsidR="007A4BB2" w:rsidRPr="000247A8" w:rsidRDefault="007A4BB2">
            <w:pPr>
              <w:pStyle w:val="TableSubHeadRight"/>
            </w:pPr>
            <w:r w:rsidRPr="000247A8">
              <w:rPr>
                <w:rFonts w:ascii="Arial" w:hAnsi="Arial"/>
                <w:b w:val="0"/>
                <w:sz w:val="16"/>
                <w:szCs w:val="16"/>
              </w:rPr>
              <w:t>EXIT:</w:t>
            </w:r>
          </w:p>
        </w:tc>
        <w:tc>
          <w:tcPr>
            <w:tcW w:w="2700" w:type="dxa"/>
            <w:gridSpan w:val="4"/>
            <w:tcBorders>
              <w:top w:val="nil"/>
              <w:left w:val="nil"/>
              <w:bottom w:val="dotted" w:sz="4" w:space="0" w:color="auto"/>
            </w:tcBorders>
            <w:vAlign w:val="center"/>
          </w:tcPr>
          <w:p w14:paraId="1C959337" w14:textId="77777777" w:rsidR="007A4BB2" w:rsidRPr="000247A8" w:rsidRDefault="007A4BB2">
            <w:pPr>
              <w:pStyle w:val="RoutineEntryLock"/>
            </w:pPr>
            <w:r w:rsidRPr="000247A8">
              <w:t>N/A</w:t>
            </w:r>
          </w:p>
        </w:tc>
      </w:tr>
      <w:tr w:rsidR="007A4BB2" w:rsidRPr="000247A8" w14:paraId="2E117D93" w14:textId="77777777">
        <w:trPr>
          <w:cantSplit/>
        </w:trPr>
        <w:tc>
          <w:tcPr>
            <w:tcW w:w="981" w:type="dxa"/>
            <w:tcBorders>
              <w:top w:val="dotted" w:sz="4" w:space="0" w:color="auto"/>
              <w:bottom w:val="single" w:sz="4" w:space="0" w:color="auto"/>
              <w:right w:val="nil"/>
            </w:tcBorders>
          </w:tcPr>
          <w:p w14:paraId="1DE0FF5A"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BB0F0C4" w14:textId="77777777" w:rsidR="007A4BB2" w:rsidRPr="000247A8" w:rsidRDefault="007A4BB2">
            <w:pPr>
              <w:pStyle w:val="TableText"/>
            </w:pPr>
            <w:r w:rsidRPr="000247A8">
              <w:t xml:space="preserve">This menu provides Control Point Activity displays which contains requests/transactions information.    </w:t>
            </w:r>
          </w:p>
        </w:tc>
      </w:tr>
      <w:tr w:rsidR="007A4BB2" w:rsidRPr="000247A8" w14:paraId="04D7E0BC" w14:textId="77777777">
        <w:tc>
          <w:tcPr>
            <w:tcW w:w="4385" w:type="dxa"/>
            <w:gridSpan w:val="4"/>
            <w:tcBorders>
              <w:bottom w:val="single" w:sz="4" w:space="0" w:color="auto"/>
              <w:right w:val="single" w:sz="4" w:space="0" w:color="auto"/>
            </w:tcBorders>
            <w:shd w:val="clear" w:color="auto" w:fill="F3F3F3"/>
            <w:vAlign w:val="center"/>
          </w:tcPr>
          <w:p w14:paraId="700B393B" w14:textId="77777777" w:rsidR="007A4BB2" w:rsidRPr="000247A8" w:rsidRDefault="007A4BB2">
            <w:pPr>
              <w:pStyle w:val="MArtifactBold"/>
            </w:pPr>
            <w:r w:rsidRPr="000247A8">
              <w:t>PRCSDT</w:t>
            </w:r>
          </w:p>
        </w:tc>
        <w:tc>
          <w:tcPr>
            <w:tcW w:w="4453" w:type="dxa"/>
            <w:gridSpan w:val="5"/>
            <w:tcBorders>
              <w:left w:val="single" w:sz="4" w:space="0" w:color="auto"/>
              <w:bottom w:val="dotted" w:sz="4" w:space="0" w:color="auto"/>
              <w:right w:val="dotted" w:sz="4" w:space="0" w:color="auto"/>
            </w:tcBorders>
            <w:vAlign w:val="center"/>
          </w:tcPr>
          <w:p w14:paraId="799F7B8D" w14:textId="77777777" w:rsidR="007A4BB2" w:rsidRPr="000247A8" w:rsidRDefault="007A4BB2">
            <w:pPr>
              <w:pStyle w:val="TableText"/>
            </w:pPr>
            <w:r w:rsidRPr="000247A8">
              <w:t>Delete a Request (Section)</w:t>
            </w:r>
          </w:p>
        </w:tc>
        <w:tc>
          <w:tcPr>
            <w:tcW w:w="810" w:type="dxa"/>
            <w:tcBorders>
              <w:left w:val="dotted" w:sz="4" w:space="0" w:color="auto"/>
              <w:bottom w:val="dotted" w:sz="4" w:space="0" w:color="auto"/>
            </w:tcBorders>
            <w:vAlign w:val="center"/>
          </w:tcPr>
          <w:p w14:paraId="7653B87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842D6B4" w14:textId="77777777">
        <w:tc>
          <w:tcPr>
            <w:tcW w:w="981" w:type="dxa"/>
            <w:tcBorders>
              <w:top w:val="nil"/>
              <w:bottom w:val="dotted" w:sz="4" w:space="0" w:color="auto"/>
              <w:right w:val="nil"/>
            </w:tcBorders>
            <w:vAlign w:val="center"/>
          </w:tcPr>
          <w:p w14:paraId="68D52E6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5617E9B" w14:textId="77777777" w:rsidR="007A4BB2" w:rsidRPr="000247A8" w:rsidRDefault="007A4BB2">
            <w:pPr>
              <w:pStyle w:val="RoutineEntryLock"/>
            </w:pPr>
            <w:r w:rsidRPr="000247A8">
              <w:t>DT^PRCSEA</w:t>
            </w:r>
          </w:p>
        </w:tc>
      </w:tr>
      <w:tr w:rsidR="007A4BB2" w:rsidRPr="000247A8" w14:paraId="0784C505" w14:textId="77777777">
        <w:trPr>
          <w:cantSplit/>
        </w:trPr>
        <w:tc>
          <w:tcPr>
            <w:tcW w:w="981" w:type="dxa"/>
            <w:tcBorders>
              <w:top w:val="dotted" w:sz="4" w:space="0" w:color="auto"/>
              <w:bottom w:val="single" w:sz="4" w:space="0" w:color="auto"/>
              <w:right w:val="nil"/>
            </w:tcBorders>
          </w:tcPr>
          <w:p w14:paraId="57337B6D"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D12DBBD" w14:textId="77777777" w:rsidR="007A4BB2" w:rsidRPr="000247A8" w:rsidRDefault="007A4BB2">
            <w:pPr>
              <w:pStyle w:val="TableText"/>
            </w:pPr>
            <w:r w:rsidRPr="000247A8">
              <w:t xml:space="preserve">Allows user to delete a Transaction from his Control Point.  Transactions which have already been transferred to A&amp;MM/Fiscal cannot be deleted.  </w:t>
            </w:r>
          </w:p>
        </w:tc>
      </w:tr>
      <w:tr w:rsidR="007A4BB2" w:rsidRPr="000247A8" w14:paraId="2B855A78" w14:textId="77777777">
        <w:tc>
          <w:tcPr>
            <w:tcW w:w="4385" w:type="dxa"/>
            <w:gridSpan w:val="4"/>
            <w:tcBorders>
              <w:bottom w:val="single" w:sz="4" w:space="0" w:color="auto"/>
              <w:right w:val="single" w:sz="4" w:space="0" w:color="auto"/>
            </w:tcBorders>
            <w:shd w:val="clear" w:color="auto" w:fill="F3F3F3"/>
            <w:vAlign w:val="center"/>
          </w:tcPr>
          <w:p w14:paraId="0B86FEE7" w14:textId="77777777" w:rsidR="007A4BB2" w:rsidRPr="000247A8" w:rsidRDefault="007A4BB2">
            <w:pPr>
              <w:pStyle w:val="MArtifactBold"/>
            </w:pPr>
            <w:r w:rsidRPr="000247A8">
              <w:t>PRCSECP</w:t>
            </w:r>
          </w:p>
        </w:tc>
        <w:tc>
          <w:tcPr>
            <w:tcW w:w="4453" w:type="dxa"/>
            <w:gridSpan w:val="5"/>
            <w:tcBorders>
              <w:left w:val="single" w:sz="4" w:space="0" w:color="auto"/>
              <w:bottom w:val="dotted" w:sz="4" w:space="0" w:color="auto"/>
              <w:right w:val="dotted" w:sz="4" w:space="0" w:color="auto"/>
            </w:tcBorders>
            <w:vAlign w:val="center"/>
          </w:tcPr>
          <w:p w14:paraId="54ED8C3A" w14:textId="77777777" w:rsidR="007A4BB2" w:rsidRPr="000247A8" w:rsidRDefault="007A4BB2">
            <w:pPr>
              <w:pStyle w:val="TableText"/>
            </w:pPr>
            <w:r w:rsidRPr="000247A8">
              <w:t>Copy a Transaction</w:t>
            </w:r>
          </w:p>
        </w:tc>
        <w:tc>
          <w:tcPr>
            <w:tcW w:w="810" w:type="dxa"/>
            <w:tcBorders>
              <w:left w:val="dotted" w:sz="4" w:space="0" w:color="auto"/>
              <w:bottom w:val="dotted" w:sz="4" w:space="0" w:color="auto"/>
            </w:tcBorders>
            <w:vAlign w:val="center"/>
          </w:tcPr>
          <w:p w14:paraId="382982A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0A05872" w14:textId="77777777">
        <w:tc>
          <w:tcPr>
            <w:tcW w:w="981" w:type="dxa"/>
            <w:tcBorders>
              <w:top w:val="nil"/>
              <w:bottom w:val="dotted" w:sz="4" w:space="0" w:color="auto"/>
              <w:right w:val="nil"/>
            </w:tcBorders>
            <w:vAlign w:val="center"/>
          </w:tcPr>
          <w:p w14:paraId="35EC6A5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9B9312D" w14:textId="77777777" w:rsidR="007A4BB2" w:rsidRPr="000247A8" w:rsidRDefault="007A4BB2">
            <w:pPr>
              <w:pStyle w:val="RoutineEntryLock"/>
            </w:pPr>
            <w:r w:rsidRPr="000247A8">
              <w:t>PRCSECP</w:t>
            </w:r>
          </w:p>
        </w:tc>
      </w:tr>
      <w:tr w:rsidR="007A4BB2" w:rsidRPr="000247A8" w14:paraId="7E3F7311" w14:textId="77777777">
        <w:trPr>
          <w:cantSplit/>
        </w:trPr>
        <w:tc>
          <w:tcPr>
            <w:tcW w:w="981" w:type="dxa"/>
            <w:tcBorders>
              <w:top w:val="dotted" w:sz="4" w:space="0" w:color="auto"/>
              <w:bottom w:val="single" w:sz="4" w:space="0" w:color="auto"/>
              <w:right w:val="nil"/>
            </w:tcBorders>
          </w:tcPr>
          <w:p w14:paraId="026E0A19"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52861E26" w14:textId="77777777" w:rsidR="007A4BB2" w:rsidRPr="000247A8" w:rsidRDefault="007A4BB2">
            <w:pPr>
              <w:pStyle w:val="TableText"/>
            </w:pPr>
            <w:r w:rsidRPr="000247A8">
              <w:t xml:space="preserve">Allows a Control Point to copy a pre-existing transaction.  The information which is required for a new  request has been deleted and the user is prompted to edit and complete this new request.  </w:t>
            </w:r>
          </w:p>
        </w:tc>
      </w:tr>
      <w:tr w:rsidR="007A4BB2" w:rsidRPr="000247A8" w14:paraId="2A6DA3AB" w14:textId="77777777">
        <w:tc>
          <w:tcPr>
            <w:tcW w:w="4385" w:type="dxa"/>
            <w:gridSpan w:val="4"/>
            <w:tcBorders>
              <w:bottom w:val="single" w:sz="4" w:space="0" w:color="auto"/>
              <w:right w:val="single" w:sz="4" w:space="0" w:color="auto"/>
            </w:tcBorders>
            <w:shd w:val="clear" w:color="auto" w:fill="F3F3F3"/>
            <w:vAlign w:val="center"/>
          </w:tcPr>
          <w:p w14:paraId="632E4D28" w14:textId="77777777" w:rsidR="007A4BB2" w:rsidRPr="000247A8" w:rsidRDefault="007A4BB2">
            <w:pPr>
              <w:pStyle w:val="MArtifactBold"/>
            </w:pPr>
            <w:r w:rsidRPr="000247A8">
              <w:lastRenderedPageBreak/>
              <w:t>PRCSEDRS</w:t>
            </w:r>
          </w:p>
        </w:tc>
        <w:tc>
          <w:tcPr>
            <w:tcW w:w="4453" w:type="dxa"/>
            <w:gridSpan w:val="5"/>
            <w:tcBorders>
              <w:left w:val="single" w:sz="4" w:space="0" w:color="auto"/>
              <w:bottom w:val="dotted" w:sz="4" w:space="0" w:color="auto"/>
              <w:right w:val="dotted" w:sz="4" w:space="0" w:color="auto"/>
            </w:tcBorders>
            <w:vAlign w:val="center"/>
          </w:tcPr>
          <w:p w14:paraId="0252ECA6" w14:textId="77777777" w:rsidR="007A4BB2" w:rsidRPr="000247A8" w:rsidRDefault="007A4BB2">
            <w:pPr>
              <w:pStyle w:val="TableText"/>
            </w:pPr>
            <w:r w:rsidRPr="000247A8">
              <w:t>Edit a Request (Section)</w:t>
            </w:r>
          </w:p>
        </w:tc>
        <w:tc>
          <w:tcPr>
            <w:tcW w:w="810" w:type="dxa"/>
            <w:tcBorders>
              <w:left w:val="dotted" w:sz="4" w:space="0" w:color="auto"/>
              <w:bottom w:val="dotted" w:sz="4" w:space="0" w:color="auto"/>
            </w:tcBorders>
            <w:vAlign w:val="center"/>
          </w:tcPr>
          <w:p w14:paraId="424D4C1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333AC54" w14:textId="77777777">
        <w:tc>
          <w:tcPr>
            <w:tcW w:w="981" w:type="dxa"/>
            <w:tcBorders>
              <w:top w:val="nil"/>
              <w:bottom w:val="dotted" w:sz="4" w:space="0" w:color="auto"/>
              <w:right w:val="nil"/>
            </w:tcBorders>
            <w:vAlign w:val="center"/>
          </w:tcPr>
          <w:p w14:paraId="4B2CAB4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0BB328DF" w14:textId="77777777" w:rsidR="007A4BB2" w:rsidRPr="000247A8" w:rsidRDefault="007A4BB2">
            <w:pPr>
              <w:pStyle w:val="RoutineEntryLock"/>
            </w:pPr>
            <w:r w:rsidRPr="000247A8">
              <w:t>EDRS^PRCSEA</w:t>
            </w:r>
          </w:p>
        </w:tc>
      </w:tr>
      <w:tr w:rsidR="007A4BB2" w:rsidRPr="000247A8" w14:paraId="068893DC" w14:textId="77777777">
        <w:trPr>
          <w:cantSplit/>
        </w:trPr>
        <w:tc>
          <w:tcPr>
            <w:tcW w:w="981" w:type="dxa"/>
            <w:tcBorders>
              <w:top w:val="dotted" w:sz="4" w:space="0" w:color="auto"/>
              <w:bottom w:val="single" w:sz="4" w:space="0" w:color="auto"/>
              <w:right w:val="nil"/>
            </w:tcBorders>
          </w:tcPr>
          <w:p w14:paraId="206710FF"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D03D17E" w14:textId="77777777" w:rsidR="007A4BB2" w:rsidRPr="000247A8" w:rsidRDefault="007A4BB2">
            <w:pPr>
              <w:pStyle w:val="TableText"/>
              <w:rPr>
                <w:b/>
              </w:rPr>
            </w:pPr>
            <w:r w:rsidRPr="000247A8">
              <w:t xml:space="preserve">Used by a Requestor to edit an order prior to review by the Initiator.  </w:t>
            </w:r>
          </w:p>
        </w:tc>
      </w:tr>
      <w:tr w:rsidR="007A4BB2" w:rsidRPr="000247A8" w14:paraId="5FD418A9" w14:textId="77777777">
        <w:tc>
          <w:tcPr>
            <w:tcW w:w="4385" w:type="dxa"/>
            <w:gridSpan w:val="4"/>
            <w:tcBorders>
              <w:bottom w:val="single" w:sz="4" w:space="0" w:color="auto"/>
              <w:right w:val="single" w:sz="4" w:space="0" w:color="auto"/>
            </w:tcBorders>
            <w:shd w:val="clear" w:color="auto" w:fill="F3F3F3"/>
            <w:vAlign w:val="center"/>
          </w:tcPr>
          <w:p w14:paraId="409D2488" w14:textId="77777777" w:rsidR="007A4BB2" w:rsidRPr="000247A8" w:rsidRDefault="007A4BB2">
            <w:pPr>
              <w:pStyle w:val="MArtifactBold"/>
            </w:pPr>
            <w:r w:rsidRPr="000247A8">
              <w:t>PRCSEDTD</w:t>
            </w:r>
          </w:p>
        </w:tc>
        <w:tc>
          <w:tcPr>
            <w:tcW w:w="4453" w:type="dxa"/>
            <w:gridSpan w:val="5"/>
            <w:tcBorders>
              <w:left w:val="single" w:sz="4" w:space="0" w:color="auto"/>
              <w:bottom w:val="dotted" w:sz="4" w:space="0" w:color="auto"/>
              <w:right w:val="dotted" w:sz="4" w:space="0" w:color="auto"/>
            </w:tcBorders>
            <w:vAlign w:val="center"/>
          </w:tcPr>
          <w:p w14:paraId="678F456D" w14:textId="77777777" w:rsidR="007A4BB2" w:rsidRPr="000247A8" w:rsidRDefault="007A4BB2">
            <w:pPr>
              <w:pStyle w:val="TableText"/>
            </w:pPr>
            <w:r w:rsidRPr="000247A8">
              <w:t>Edit a 2237 (Service)</w:t>
            </w:r>
          </w:p>
        </w:tc>
        <w:tc>
          <w:tcPr>
            <w:tcW w:w="810" w:type="dxa"/>
            <w:tcBorders>
              <w:left w:val="dotted" w:sz="4" w:space="0" w:color="auto"/>
              <w:bottom w:val="dotted" w:sz="4" w:space="0" w:color="auto"/>
            </w:tcBorders>
            <w:vAlign w:val="center"/>
          </w:tcPr>
          <w:p w14:paraId="7E67667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7452D5E" w14:textId="77777777">
        <w:tc>
          <w:tcPr>
            <w:tcW w:w="981" w:type="dxa"/>
            <w:tcBorders>
              <w:top w:val="nil"/>
              <w:bottom w:val="dotted" w:sz="4" w:space="0" w:color="auto"/>
              <w:right w:val="nil"/>
            </w:tcBorders>
            <w:vAlign w:val="center"/>
          </w:tcPr>
          <w:p w14:paraId="66C2F56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04DE488" w14:textId="77777777" w:rsidR="007A4BB2" w:rsidRPr="000247A8" w:rsidRDefault="007A4BB2">
            <w:pPr>
              <w:pStyle w:val="RoutineEntryLock"/>
            </w:pPr>
            <w:r w:rsidRPr="000247A8">
              <w:t>EDTD^PRCSEB0</w:t>
            </w:r>
          </w:p>
        </w:tc>
      </w:tr>
      <w:tr w:rsidR="007A4BB2" w:rsidRPr="000247A8" w14:paraId="4132B158" w14:textId="77777777">
        <w:trPr>
          <w:cantSplit/>
        </w:trPr>
        <w:tc>
          <w:tcPr>
            <w:tcW w:w="981" w:type="dxa"/>
            <w:tcBorders>
              <w:top w:val="dotted" w:sz="4" w:space="0" w:color="auto"/>
              <w:bottom w:val="single" w:sz="4" w:space="0" w:color="auto"/>
              <w:right w:val="nil"/>
            </w:tcBorders>
          </w:tcPr>
          <w:p w14:paraId="23EA419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CE25062" w14:textId="77777777" w:rsidR="007A4BB2" w:rsidRPr="000247A8" w:rsidRDefault="007A4BB2">
            <w:pPr>
              <w:pStyle w:val="TableText"/>
              <w:rPr>
                <w:b/>
              </w:rPr>
            </w:pPr>
            <w:r w:rsidRPr="000247A8">
              <w:t xml:space="preserve">Used to edit a request submitted to an Initiator or Approver prior to final approval and transfer to A&amp;MM.  </w:t>
            </w:r>
          </w:p>
        </w:tc>
      </w:tr>
      <w:tr w:rsidR="007A4BB2" w:rsidRPr="000247A8" w14:paraId="7E050A23" w14:textId="77777777">
        <w:tc>
          <w:tcPr>
            <w:tcW w:w="4385" w:type="dxa"/>
            <w:gridSpan w:val="4"/>
            <w:tcBorders>
              <w:bottom w:val="single" w:sz="4" w:space="0" w:color="auto"/>
              <w:right w:val="single" w:sz="4" w:space="0" w:color="auto"/>
            </w:tcBorders>
            <w:shd w:val="clear" w:color="auto" w:fill="F3F3F3"/>
            <w:vAlign w:val="center"/>
          </w:tcPr>
          <w:p w14:paraId="50CA4C9E" w14:textId="77777777" w:rsidR="007A4BB2" w:rsidRPr="000247A8" w:rsidRDefault="007A4BB2">
            <w:pPr>
              <w:pStyle w:val="MArtifactBold"/>
            </w:pPr>
            <w:r w:rsidRPr="000247A8">
              <w:t>PRCSENA</w:t>
            </w:r>
          </w:p>
        </w:tc>
        <w:tc>
          <w:tcPr>
            <w:tcW w:w="4453" w:type="dxa"/>
            <w:gridSpan w:val="5"/>
            <w:tcBorders>
              <w:left w:val="single" w:sz="4" w:space="0" w:color="auto"/>
              <w:bottom w:val="dotted" w:sz="4" w:space="0" w:color="auto"/>
              <w:right w:val="dotted" w:sz="4" w:space="0" w:color="auto"/>
            </w:tcBorders>
            <w:vAlign w:val="center"/>
          </w:tcPr>
          <w:p w14:paraId="7BEA2675" w14:textId="77777777" w:rsidR="007A4BB2" w:rsidRPr="000247A8" w:rsidRDefault="007A4BB2">
            <w:pPr>
              <w:pStyle w:val="TableText"/>
            </w:pPr>
            <w:r w:rsidRPr="000247A8">
              <w:t>Enter FCP Adjustment Data</w:t>
            </w:r>
          </w:p>
        </w:tc>
        <w:tc>
          <w:tcPr>
            <w:tcW w:w="810" w:type="dxa"/>
            <w:tcBorders>
              <w:left w:val="dotted" w:sz="4" w:space="0" w:color="auto"/>
              <w:bottom w:val="dotted" w:sz="4" w:space="0" w:color="auto"/>
            </w:tcBorders>
            <w:vAlign w:val="center"/>
          </w:tcPr>
          <w:p w14:paraId="60D2474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C8D3303" w14:textId="77777777">
        <w:tc>
          <w:tcPr>
            <w:tcW w:w="981" w:type="dxa"/>
            <w:tcBorders>
              <w:top w:val="nil"/>
              <w:bottom w:val="dotted" w:sz="4" w:space="0" w:color="auto"/>
              <w:right w:val="nil"/>
            </w:tcBorders>
            <w:vAlign w:val="center"/>
          </w:tcPr>
          <w:p w14:paraId="2262EC62" w14:textId="77777777" w:rsidR="007A4BB2" w:rsidRPr="000247A8" w:rsidRDefault="00C6346B" w:rsidP="00C6346B">
            <w:pPr>
              <w:pStyle w:val="TableSubHeadRight"/>
              <w:ind w:left="-144"/>
            </w:pPr>
            <w:r w:rsidRPr="000247A8">
              <w:rPr>
                <w:rFonts w:ascii="Arial" w:hAnsi="Arial"/>
                <w:b w:val="0"/>
                <w:sz w:val="16"/>
                <w:szCs w:val="16"/>
              </w:rPr>
              <w:t>ROUTINE:</w:t>
            </w:r>
          </w:p>
        </w:tc>
        <w:tc>
          <w:tcPr>
            <w:tcW w:w="6687" w:type="dxa"/>
            <w:gridSpan w:val="6"/>
            <w:tcBorders>
              <w:top w:val="nil"/>
              <w:left w:val="nil"/>
              <w:bottom w:val="dotted" w:sz="4" w:space="0" w:color="auto"/>
            </w:tcBorders>
            <w:vAlign w:val="center"/>
          </w:tcPr>
          <w:p w14:paraId="48133542" w14:textId="77777777" w:rsidR="007A4BB2" w:rsidRPr="000247A8" w:rsidRDefault="007A4BB2">
            <w:pPr>
              <w:pStyle w:val="RoutineEntryLock"/>
            </w:pPr>
            <w:r w:rsidRPr="000247A8">
              <w:t>ENA^PRCSEB1</w:t>
            </w:r>
          </w:p>
        </w:tc>
        <w:tc>
          <w:tcPr>
            <w:tcW w:w="720" w:type="dxa"/>
            <w:tcBorders>
              <w:top w:val="nil"/>
              <w:left w:val="nil"/>
              <w:bottom w:val="dotted" w:sz="4" w:space="0" w:color="auto"/>
              <w:right w:val="nil"/>
            </w:tcBorders>
            <w:vAlign w:val="center"/>
          </w:tcPr>
          <w:p w14:paraId="23EEEDA9" w14:textId="77777777" w:rsidR="007A4BB2" w:rsidRPr="000247A8" w:rsidRDefault="007A4BB2">
            <w:pPr>
              <w:pStyle w:val="TableSubHeadRight"/>
            </w:pPr>
            <w:r w:rsidRPr="000247A8">
              <w:rPr>
                <w:rFonts w:ascii="Arial" w:hAnsi="Arial"/>
                <w:b w:val="0"/>
                <w:sz w:val="16"/>
                <w:szCs w:val="16"/>
              </w:rPr>
              <w:t>LOCK:</w:t>
            </w:r>
          </w:p>
        </w:tc>
        <w:tc>
          <w:tcPr>
            <w:tcW w:w="1260" w:type="dxa"/>
            <w:gridSpan w:val="2"/>
            <w:tcBorders>
              <w:top w:val="nil"/>
              <w:left w:val="nil"/>
              <w:bottom w:val="dotted" w:sz="4" w:space="0" w:color="auto"/>
            </w:tcBorders>
            <w:vAlign w:val="center"/>
          </w:tcPr>
          <w:p w14:paraId="20202737" w14:textId="77777777" w:rsidR="007A4BB2" w:rsidRPr="000247A8" w:rsidRDefault="007A4BB2">
            <w:pPr>
              <w:pStyle w:val="RoutineEntryLock"/>
            </w:pPr>
            <w:r w:rsidRPr="000247A8">
              <w:t>PRCSCPO</w:t>
            </w:r>
          </w:p>
        </w:tc>
      </w:tr>
      <w:tr w:rsidR="007A4BB2" w:rsidRPr="000247A8" w14:paraId="24537EEC" w14:textId="77777777">
        <w:trPr>
          <w:cantSplit/>
        </w:trPr>
        <w:tc>
          <w:tcPr>
            <w:tcW w:w="981" w:type="dxa"/>
            <w:tcBorders>
              <w:top w:val="dotted" w:sz="4" w:space="0" w:color="auto"/>
              <w:bottom w:val="single" w:sz="4" w:space="0" w:color="auto"/>
              <w:right w:val="nil"/>
            </w:tcBorders>
          </w:tcPr>
          <w:p w14:paraId="1FEABF4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BB7C6D5" w14:textId="77777777" w:rsidR="007A4BB2" w:rsidRPr="000247A8" w:rsidRDefault="007A4BB2">
            <w:pPr>
              <w:pStyle w:val="TableText"/>
            </w:pPr>
            <w:r w:rsidRPr="000247A8">
              <w:t xml:space="preserve">Used to enter an Adjustment Transaction.  The user specifies the Fiscal Year, Quarter and Control Point.  Data is then entered for the date and dollar amount for a Purchase Order/Obligation number.  </w:t>
            </w:r>
          </w:p>
        </w:tc>
      </w:tr>
      <w:tr w:rsidR="007A4BB2" w:rsidRPr="000247A8" w14:paraId="2639EFDC" w14:textId="77777777">
        <w:tc>
          <w:tcPr>
            <w:tcW w:w="4385" w:type="dxa"/>
            <w:gridSpan w:val="4"/>
            <w:tcBorders>
              <w:bottom w:val="single" w:sz="4" w:space="0" w:color="auto"/>
              <w:right w:val="single" w:sz="4" w:space="0" w:color="auto"/>
            </w:tcBorders>
            <w:shd w:val="clear" w:color="auto" w:fill="F3F3F3"/>
            <w:vAlign w:val="center"/>
          </w:tcPr>
          <w:p w14:paraId="3238D749" w14:textId="77777777" w:rsidR="007A4BB2" w:rsidRPr="000247A8" w:rsidRDefault="007A4BB2">
            <w:pPr>
              <w:pStyle w:val="MArtifactBold"/>
            </w:pPr>
            <w:r w:rsidRPr="000247A8">
              <w:t>PRCSENA FISCAL</w:t>
            </w:r>
          </w:p>
        </w:tc>
        <w:tc>
          <w:tcPr>
            <w:tcW w:w="4453" w:type="dxa"/>
            <w:gridSpan w:val="5"/>
            <w:tcBorders>
              <w:left w:val="single" w:sz="4" w:space="0" w:color="auto"/>
              <w:bottom w:val="dotted" w:sz="4" w:space="0" w:color="auto"/>
              <w:right w:val="dotted" w:sz="4" w:space="0" w:color="auto"/>
            </w:tcBorders>
            <w:vAlign w:val="center"/>
          </w:tcPr>
          <w:p w14:paraId="49A7E429" w14:textId="77777777" w:rsidR="007A4BB2" w:rsidRPr="000247A8" w:rsidRDefault="007A4BB2">
            <w:pPr>
              <w:pStyle w:val="TableText"/>
            </w:pPr>
            <w:r w:rsidRPr="000247A8">
              <w:t>Enter FCP Adjustment Data (FISCAL)</w:t>
            </w:r>
          </w:p>
        </w:tc>
        <w:tc>
          <w:tcPr>
            <w:tcW w:w="810" w:type="dxa"/>
            <w:tcBorders>
              <w:left w:val="dotted" w:sz="4" w:space="0" w:color="auto"/>
              <w:bottom w:val="dotted" w:sz="4" w:space="0" w:color="auto"/>
            </w:tcBorders>
            <w:vAlign w:val="center"/>
          </w:tcPr>
          <w:p w14:paraId="48E8CE2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45EACAD" w14:textId="77777777">
        <w:tc>
          <w:tcPr>
            <w:tcW w:w="981" w:type="dxa"/>
            <w:tcBorders>
              <w:top w:val="nil"/>
              <w:bottom w:val="dotted" w:sz="4" w:space="0" w:color="auto"/>
              <w:right w:val="nil"/>
            </w:tcBorders>
            <w:vAlign w:val="center"/>
          </w:tcPr>
          <w:p w14:paraId="17B3932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5F211CE7" w14:textId="77777777" w:rsidR="007A4BB2" w:rsidRPr="000247A8" w:rsidRDefault="007A4BB2">
            <w:pPr>
              <w:pStyle w:val="RoutineEntryLock"/>
            </w:pPr>
            <w:r w:rsidRPr="000247A8">
              <w:t>ENFIS^PRCSEB1</w:t>
            </w:r>
          </w:p>
        </w:tc>
      </w:tr>
      <w:tr w:rsidR="007A4BB2" w:rsidRPr="000247A8" w14:paraId="45554685" w14:textId="77777777">
        <w:trPr>
          <w:cantSplit/>
        </w:trPr>
        <w:tc>
          <w:tcPr>
            <w:tcW w:w="981" w:type="dxa"/>
            <w:tcBorders>
              <w:top w:val="dotted" w:sz="4" w:space="0" w:color="auto"/>
              <w:bottom w:val="single" w:sz="4" w:space="0" w:color="auto"/>
              <w:right w:val="nil"/>
            </w:tcBorders>
          </w:tcPr>
          <w:p w14:paraId="0F132BC3"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D82932E" w14:textId="77777777" w:rsidR="007A4BB2" w:rsidRPr="000247A8" w:rsidRDefault="007A4BB2">
            <w:pPr>
              <w:pStyle w:val="TableText"/>
              <w:rPr>
                <w:b/>
              </w:rPr>
            </w:pPr>
            <w:r w:rsidRPr="000247A8">
              <w:t>Used by Fiscal to enter FCP adjustment data.  User can post to committed and/or obligated columns.</w:t>
            </w:r>
          </w:p>
        </w:tc>
      </w:tr>
      <w:tr w:rsidR="007A4BB2" w:rsidRPr="000247A8" w14:paraId="14D7EC31" w14:textId="77777777">
        <w:tc>
          <w:tcPr>
            <w:tcW w:w="4385" w:type="dxa"/>
            <w:gridSpan w:val="4"/>
            <w:tcBorders>
              <w:bottom w:val="single" w:sz="4" w:space="0" w:color="auto"/>
              <w:right w:val="single" w:sz="4" w:space="0" w:color="auto"/>
            </w:tcBorders>
            <w:shd w:val="clear" w:color="auto" w:fill="F3F3F3"/>
            <w:vAlign w:val="center"/>
          </w:tcPr>
          <w:p w14:paraId="737F2B10" w14:textId="77777777" w:rsidR="007A4BB2" w:rsidRPr="000247A8" w:rsidRDefault="007A4BB2">
            <w:pPr>
              <w:pStyle w:val="MArtifactBold"/>
            </w:pPr>
            <w:r w:rsidRPr="000247A8">
              <w:t>PRCSENMDR</w:t>
            </w:r>
          </w:p>
        </w:tc>
        <w:tc>
          <w:tcPr>
            <w:tcW w:w="4453" w:type="dxa"/>
            <w:gridSpan w:val="5"/>
            <w:tcBorders>
              <w:left w:val="single" w:sz="4" w:space="0" w:color="auto"/>
              <w:bottom w:val="dotted" w:sz="4" w:space="0" w:color="auto"/>
              <w:right w:val="dotted" w:sz="4" w:space="0" w:color="auto"/>
            </w:tcBorders>
            <w:vAlign w:val="center"/>
          </w:tcPr>
          <w:p w14:paraId="70A40157" w14:textId="77777777" w:rsidR="007A4BB2" w:rsidRPr="000247A8" w:rsidRDefault="007A4BB2">
            <w:pPr>
              <w:pStyle w:val="TableText"/>
            </w:pPr>
            <w:r w:rsidRPr="000247A8">
              <w:t>Record Receipt of Multiple Delivery Schedule Items</w:t>
            </w:r>
          </w:p>
        </w:tc>
        <w:tc>
          <w:tcPr>
            <w:tcW w:w="810" w:type="dxa"/>
            <w:tcBorders>
              <w:left w:val="dotted" w:sz="4" w:space="0" w:color="auto"/>
              <w:bottom w:val="dotted" w:sz="4" w:space="0" w:color="auto"/>
            </w:tcBorders>
            <w:vAlign w:val="center"/>
          </w:tcPr>
          <w:p w14:paraId="5ED4629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A96BA3C" w14:textId="77777777">
        <w:tc>
          <w:tcPr>
            <w:tcW w:w="981" w:type="dxa"/>
            <w:tcBorders>
              <w:top w:val="nil"/>
              <w:bottom w:val="dotted" w:sz="4" w:space="0" w:color="auto"/>
              <w:right w:val="nil"/>
            </w:tcBorders>
            <w:vAlign w:val="center"/>
          </w:tcPr>
          <w:p w14:paraId="3A8CCE6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6D6D42E" w14:textId="77777777" w:rsidR="007A4BB2" w:rsidRPr="000247A8" w:rsidRDefault="007A4BB2">
            <w:pPr>
              <w:pStyle w:val="RoutineEntryLock"/>
            </w:pPr>
            <w:r w:rsidRPr="000247A8">
              <w:t>PRCSEM</w:t>
            </w:r>
          </w:p>
        </w:tc>
      </w:tr>
      <w:tr w:rsidR="007A4BB2" w:rsidRPr="000247A8" w14:paraId="4B3D69D9" w14:textId="77777777">
        <w:trPr>
          <w:cantSplit/>
        </w:trPr>
        <w:tc>
          <w:tcPr>
            <w:tcW w:w="981" w:type="dxa"/>
            <w:tcBorders>
              <w:top w:val="dotted" w:sz="4" w:space="0" w:color="auto"/>
              <w:bottom w:val="single" w:sz="4" w:space="0" w:color="auto"/>
              <w:right w:val="nil"/>
            </w:tcBorders>
          </w:tcPr>
          <w:p w14:paraId="43735B4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B807CB8" w14:textId="77777777" w:rsidR="007A4BB2" w:rsidRPr="000247A8" w:rsidRDefault="007A4BB2">
            <w:pPr>
              <w:pStyle w:val="TableText"/>
              <w:rPr>
                <w:b/>
              </w:rPr>
            </w:pPr>
            <w:r w:rsidRPr="000247A8">
              <w:t xml:space="preserve">Allows user to record Multiple Delivery Schedule Items distribution of a repetitive, non-repetitive or repetitive/non- repetitive transaction.  </w:t>
            </w:r>
          </w:p>
        </w:tc>
      </w:tr>
      <w:tr w:rsidR="007A4BB2" w:rsidRPr="000247A8" w14:paraId="7E0BABA7" w14:textId="77777777">
        <w:tc>
          <w:tcPr>
            <w:tcW w:w="4385" w:type="dxa"/>
            <w:gridSpan w:val="4"/>
            <w:tcBorders>
              <w:bottom w:val="single" w:sz="4" w:space="0" w:color="auto"/>
              <w:right w:val="single" w:sz="4" w:space="0" w:color="auto"/>
            </w:tcBorders>
            <w:shd w:val="clear" w:color="auto" w:fill="F3F3F3"/>
            <w:vAlign w:val="center"/>
          </w:tcPr>
          <w:p w14:paraId="0E127CDB" w14:textId="77777777" w:rsidR="007A4BB2" w:rsidRPr="000247A8" w:rsidRDefault="007A4BB2">
            <w:pPr>
              <w:pStyle w:val="MArtifactBold"/>
            </w:pPr>
            <w:r w:rsidRPr="000247A8">
              <w:t>PRCSENRB</w:t>
            </w:r>
          </w:p>
        </w:tc>
        <w:tc>
          <w:tcPr>
            <w:tcW w:w="4453" w:type="dxa"/>
            <w:gridSpan w:val="5"/>
            <w:tcBorders>
              <w:left w:val="single" w:sz="4" w:space="0" w:color="auto"/>
              <w:bottom w:val="dotted" w:sz="4" w:space="0" w:color="auto"/>
              <w:right w:val="dotted" w:sz="4" w:space="0" w:color="auto"/>
            </w:tcBorders>
            <w:vAlign w:val="center"/>
          </w:tcPr>
          <w:p w14:paraId="764C9AEC" w14:textId="77777777" w:rsidR="007A4BB2" w:rsidRPr="000247A8" w:rsidRDefault="007A4BB2">
            <w:pPr>
              <w:pStyle w:val="TableText"/>
            </w:pPr>
            <w:r w:rsidRPr="000247A8">
              <w:t>New 2237 (Service) Request</w:t>
            </w:r>
          </w:p>
        </w:tc>
        <w:tc>
          <w:tcPr>
            <w:tcW w:w="810" w:type="dxa"/>
            <w:tcBorders>
              <w:left w:val="dotted" w:sz="4" w:space="0" w:color="auto"/>
              <w:bottom w:val="dotted" w:sz="4" w:space="0" w:color="auto"/>
            </w:tcBorders>
            <w:vAlign w:val="center"/>
          </w:tcPr>
          <w:p w14:paraId="73E046D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37B4027" w14:textId="77777777">
        <w:tc>
          <w:tcPr>
            <w:tcW w:w="981" w:type="dxa"/>
            <w:tcBorders>
              <w:top w:val="nil"/>
              <w:bottom w:val="dotted" w:sz="4" w:space="0" w:color="auto"/>
              <w:right w:val="nil"/>
            </w:tcBorders>
            <w:vAlign w:val="center"/>
          </w:tcPr>
          <w:p w14:paraId="20C5335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850167B" w14:textId="77777777" w:rsidR="007A4BB2" w:rsidRPr="000247A8" w:rsidRDefault="007A4BB2">
            <w:pPr>
              <w:pStyle w:val="RoutineEntryLock"/>
            </w:pPr>
            <w:r w:rsidRPr="000247A8">
              <w:t>ENRB^PRCSEB</w:t>
            </w:r>
          </w:p>
        </w:tc>
      </w:tr>
      <w:tr w:rsidR="007A4BB2" w:rsidRPr="000247A8" w14:paraId="46C9AAFB" w14:textId="77777777">
        <w:trPr>
          <w:cantSplit/>
        </w:trPr>
        <w:tc>
          <w:tcPr>
            <w:tcW w:w="981" w:type="dxa"/>
            <w:tcBorders>
              <w:top w:val="dotted" w:sz="4" w:space="0" w:color="auto"/>
              <w:bottom w:val="single" w:sz="4" w:space="0" w:color="auto"/>
              <w:right w:val="nil"/>
            </w:tcBorders>
          </w:tcPr>
          <w:p w14:paraId="6A58FF5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348B160" w14:textId="77777777" w:rsidR="007A4BB2" w:rsidRPr="000247A8" w:rsidRDefault="007A4BB2">
            <w:pPr>
              <w:pStyle w:val="TableText"/>
              <w:rPr>
                <w:b/>
              </w:rPr>
            </w:pPr>
            <w:r w:rsidRPr="000247A8">
              <w:t xml:space="preserve">Allows user to screen requests for approval by the Control Point official.  User may review requests entered by Requestors, edit those requests, or enter new requests.   </w:t>
            </w:r>
          </w:p>
        </w:tc>
      </w:tr>
      <w:tr w:rsidR="007A4BB2" w:rsidRPr="000247A8" w14:paraId="3DE83623" w14:textId="77777777">
        <w:tc>
          <w:tcPr>
            <w:tcW w:w="4385" w:type="dxa"/>
            <w:gridSpan w:val="4"/>
            <w:tcBorders>
              <w:bottom w:val="single" w:sz="4" w:space="0" w:color="auto"/>
              <w:right w:val="single" w:sz="4" w:space="0" w:color="auto"/>
            </w:tcBorders>
            <w:shd w:val="clear" w:color="auto" w:fill="F3F3F3"/>
            <w:vAlign w:val="center"/>
          </w:tcPr>
          <w:p w14:paraId="41B149CF" w14:textId="77777777" w:rsidR="007A4BB2" w:rsidRPr="000247A8" w:rsidRDefault="007A4BB2">
            <w:pPr>
              <w:pStyle w:val="MArtifactBold"/>
            </w:pPr>
            <w:r w:rsidRPr="000247A8">
              <w:t>PRCSENRS</w:t>
            </w:r>
          </w:p>
        </w:tc>
        <w:tc>
          <w:tcPr>
            <w:tcW w:w="4453" w:type="dxa"/>
            <w:gridSpan w:val="5"/>
            <w:tcBorders>
              <w:left w:val="single" w:sz="4" w:space="0" w:color="auto"/>
              <w:bottom w:val="dotted" w:sz="4" w:space="0" w:color="auto"/>
              <w:right w:val="dotted" w:sz="4" w:space="0" w:color="auto"/>
            </w:tcBorders>
            <w:vAlign w:val="center"/>
          </w:tcPr>
          <w:p w14:paraId="49694FE2" w14:textId="77777777" w:rsidR="007A4BB2" w:rsidRPr="000247A8" w:rsidRDefault="007A4BB2">
            <w:pPr>
              <w:pStyle w:val="TableText"/>
            </w:pPr>
            <w:r w:rsidRPr="000247A8">
              <w:t>Enter a Request (Section)</w:t>
            </w:r>
          </w:p>
        </w:tc>
        <w:tc>
          <w:tcPr>
            <w:tcW w:w="810" w:type="dxa"/>
            <w:tcBorders>
              <w:left w:val="dotted" w:sz="4" w:space="0" w:color="auto"/>
              <w:bottom w:val="dotted" w:sz="4" w:space="0" w:color="auto"/>
            </w:tcBorders>
            <w:vAlign w:val="center"/>
          </w:tcPr>
          <w:p w14:paraId="682A681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EBC9C6E" w14:textId="77777777">
        <w:tc>
          <w:tcPr>
            <w:tcW w:w="981" w:type="dxa"/>
            <w:tcBorders>
              <w:top w:val="nil"/>
              <w:bottom w:val="dotted" w:sz="4" w:space="0" w:color="auto"/>
              <w:right w:val="nil"/>
            </w:tcBorders>
            <w:vAlign w:val="center"/>
          </w:tcPr>
          <w:p w14:paraId="1071B94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5DCB299" w14:textId="77777777" w:rsidR="007A4BB2" w:rsidRPr="000247A8" w:rsidRDefault="007A4BB2">
            <w:pPr>
              <w:pStyle w:val="RoutineEntryLock"/>
            </w:pPr>
            <w:r w:rsidRPr="000247A8">
              <w:t>ENRS^PRCSEA</w:t>
            </w:r>
          </w:p>
        </w:tc>
      </w:tr>
      <w:tr w:rsidR="007A4BB2" w:rsidRPr="000247A8" w14:paraId="57DE10FD" w14:textId="77777777">
        <w:trPr>
          <w:cantSplit/>
        </w:trPr>
        <w:tc>
          <w:tcPr>
            <w:tcW w:w="981" w:type="dxa"/>
            <w:tcBorders>
              <w:top w:val="dotted" w:sz="4" w:space="0" w:color="auto"/>
              <w:bottom w:val="single" w:sz="4" w:space="0" w:color="auto"/>
              <w:right w:val="nil"/>
            </w:tcBorders>
          </w:tcPr>
          <w:p w14:paraId="14CA03C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4FEA3C9" w14:textId="77777777" w:rsidR="007A4BB2" w:rsidRPr="000247A8" w:rsidRDefault="007A4BB2">
            <w:pPr>
              <w:pStyle w:val="TableText"/>
              <w:rPr>
                <w:b/>
              </w:rPr>
            </w:pPr>
            <w:r w:rsidRPr="000247A8">
              <w:t xml:space="preserve">Allows user with Requestor privileges to enter the information necessary for a 2237, 1358 and other requests. The request is then available for review by the designated clerk.  If the clerk decides to change it to a 2237 it may then be passed to the Control Point official for final approval.     </w:t>
            </w:r>
          </w:p>
        </w:tc>
      </w:tr>
    </w:tbl>
    <w:p w14:paraId="7D3E91DF" w14:textId="77777777" w:rsidR="007A4BB2" w:rsidRPr="000247A8" w:rsidRDefault="007A4BB2">
      <w:pPr>
        <w:pStyle w:val="BodyText"/>
      </w:pPr>
    </w:p>
    <w:p w14:paraId="646F21A7" w14:textId="0D1070B8" w:rsidR="007A4BB2" w:rsidRPr="000247A8" w:rsidRDefault="008F253F" w:rsidP="000F2770">
      <w:pPr>
        <w:pStyle w:val="Caption"/>
      </w:pPr>
      <w:bookmarkStart w:id="793" w:name="_Ref106419051"/>
      <w:bookmarkStart w:id="794" w:name="_Toc87867003"/>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43</w:t>
      </w:r>
      <w:r w:rsidR="00D03DAB">
        <w:rPr>
          <w:noProof/>
        </w:rPr>
        <w:fldChar w:fldCharType="end"/>
      </w:r>
      <w:r w:rsidR="00383CCA" w:rsidRPr="000247A8">
        <w:t xml:space="preserve">. </w:t>
      </w:r>
      <w:r w:rsidR="007A4BB2" w:rsidRPr="000247A8">
        <w:t>Option List (PRCSER — PRCSPRFT)</w:t>
      </w:r>
      <w:bookmarkEnd w:id="793"/>
      <w:bookmarkEnd w:id="794"/>
    </w:p>
    <w:tbl>
      <w:tblPr>
        <w:tblW w:w="9648" w:type="dxa"/>
        <w:tblLayout w:type="fixed"/>
        <w:tblLook w:val="00A0" w:firstRow="1" w:lastRow="0" w:firstColumn="1" w:lastColumn="0" w:noHBand="0" w:noVBand="0"/>
      </w:tblPr>
      <w:tblGrid>
        <w:gridCol w:w="981"/>
        <w:gridCol w:w="27"/>
        <w:gridCol w:w="3293"/>
        <w:gridCol w:w="84"/>
        <w:gridCol w:w="1753"/>
        <w:gridCol w:w="810"/>
        <w:gridCol w:w="1890"/>
        <w:gridCol w:w="810"/>
      </w:tblGrid>
      <w:tr w:rsidR="007A4BB2" w:rsidRPr="000247A8" w14:paraId="629B854B"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66AF76F" w14:textId="77777777" w:rsidR="007A4BB2" w:rsidRPr="000247A8" w:rsidRDefault="007A4BB2">
            <w:pPr>
              <w:pStyle w:val="TableSubHeadLeft"/>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20A32927"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E6E901D"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36D1FF62"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03558982"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0388EBFD"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22FA09A6"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313F2E77" w14:textId="77777777" w:rsidR="007A4BB2" w:rsidRPr="000247A8" w:rsidRDefault="007A4BB2">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5FE6593B"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6D053331" w14:textId="77777777">
        <w:tc>
          <w:tcPr>
            <w:tcW w:w="4385" w:type="dxa"/>
            <w:gridSpan w:val="4"/>
            <w:tcBorders>
              <w:bottom w:val="single" w:sz="4" w:space="0" w:color="auto"/>
              <w:right w:val="single" w:sz="4" w:space="0" w:color="auto"/>
            </w:tcBorders>
            <w:shd w:val="clear" w:color="auto" w:fill="F3F3F3"/>
            <w:vAlign w:val="center"/>
          </w:tcPr>
          <w:p w14:paraId="6D50D748" w14:textId="77777777" w:rsidR="007A4BB2" w:rsidRPr="000247A8" w:rsidRDefault="007A4BB2">
            <w:pPr>
              <w:pStyle w:val="MArtifactBold"/>
            </w:pPr>
            <w:r w:rsidRPr="000247A8">
              <w:t>PRCSER</w:t>
            </w:r>
          </w:p>
        </w:tc>
        <w:tc>
          <w:tcPr>
            <w:tcW w:w="4453" w:type="dxa"/>
            <w:gridSpan w:val="3"/>
            <w:tcBorders>
              <w:left w:val="single" w:sz="4" w:space="0" w:color="auto"/>
              <w:bottom w:val="dotted" w:sz="4" w:space="0" w:color="auto"/>
              <w:right w:val="dotted" w:sz="4" w:space="0" w:color="auto"/>
            </w:tcBorders>
            <w:vAlign w:val="center"/>
          </w:tcPr>
          <w:p w14:paraId="515FC4EA" w14:textId="77777777" w:rsidR="007A4BB2" w:rsidRPr="000247A8" w:rsidRDefault="007A4BB2">
            <w:pPr>
              <w:pStyle w:val="TableText"/>
            </w:pPr>
            <w:r w:rsidRPr="000247A8">
              <w:t>Process a Request Menu</w:t>
            </w:r>
          </w:p>
        </w:tc>
        <w:tc>
          <w:tcPr>
            <w:tcW w:w="810" w:type="dxa"/>
            <w:tcBorders>
              <w:left w:val="dotted" w:sz="4" w:space="0" w:color="auto"/>
              <w:bottom w:val="dotted" w:sz="4" w:space="0" w:color="auto"/>
            </w:tcBorders>
            <w:vAlign w:val="center"/>
          </w:tcPr>
          <w:p w14:paraId="6212243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AD10098" w14:textId="77777777">
        <w:tc>
          <w:tcPr>
            <w:tcW w:w="981" w:type="dxa"/>
            <w:tcBorders>
              <w:top w:val="nil"/>
              <w:bottom w:val="dotted" w:sz="4" w:space="0" w:color="auto"/>
              <w:right w:val="nil"/>
            </w:tcBorders>
            <w:vAlign w:val="center"/>
          </w:tcPr>
          <w:p w14:paraId="7B89C261"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6EF2EC83" w14:textId="77777777" w:rsidR="007A4BB2" w:rsidRPr="000247A8" w:rsidRDefault="007A4BB2">
            <w:pPr>
              <w:pStyle w:val="RoutineEntryLock"/>
            </w:pPr>
            <w:r w:rsidRPr="000247A8">
              <w:t>D INIT2^PRCS</w:t>
            </w:r>
          </w:p>
        </w:tc>
        <w:tc>
          <w:tcPr>
            <w:tcW w:w="810" w:type="dxa"/>
            <w:tcBorders>
              <w:top w:val="nil"/>
              <w:left w:val="nil"/>
              <w:bottom w:val="dotted" w:sz="4" w:space="0" w:color="auto"/>
              <w:right w:val="nil"/>
            </w:tcBorders>
            <w:vAlign w:val="center"/>
          </w:tcPr>
          <w:p w14:paraId="78683F5E" w14:textId="77777777" w:rsidR="007A4BB2" w:rsidRPr="000247A8" w:rsidRDefault="007A4BB2">
            <w:pPr>
              <w:pStyle w:val="TableSubHeadRight"/>
            </w:pPr>
            <w:r w:rsidRPr="000247A8">
              <w:rPr>
                <w:rFonts w:ascii="Arial" w:hAnsi="Arial"/>
                <w:b w:val="0"/>
                <w:sz w:val="16"/>
                <w:szCs w:val="16"/>
              </w:rPr>
              <w:t>EXIT:</w:t>
            </w:r>
          </w:p>
        </w:tc>
        <w:tc>
          <w:tcPr>
            <w:tcW w:w="2700" w:type="dxa"/>
            <w:gridSpan w:val="2"/>
            <w:tcBorders>
              <w:top w:val="nil"/>
              <w:left w:val="nil"/>
              <w:bottom w:val="dotted" w:sz="4" w:space="0" w:color="auto"/>
            </w:tcBorders>
            <w:vAlign w:val="center"/>
          </w:tcPr>
          <w:p w14:paraId="5253FB00" w14:textId="77777777" w:rsidR="007A4BB2" w:rsidRPr="000247A8" w:rsidRDefault="007A4BB2">
            <w:pPr>
              <w:pStyle w:val="RoutineEntryLock"/>
            </w:pPr>
            <w:r w:rsidRPr="000247A8">
              <w:t>N/A</w:t>
            </w:r>
          </w:p>
        </w:tc>
      </w:tr>
      <w:tr w:rsidR="007A4BB2" w:rsidRPr="000247A8" w14:paraId="7D94E97E" w14:textId="77777777">
        <w:trPr>
          <w:cantSplit/>
        </w:trPr>
        <w:tc>
          <w:tcPr>
            <w:tcW w:w="981" w:type="dxa"/>
            <w:tcBorders>
              <w:top w:val="dotted" w:sz="4" w:space="0" w:color="auto"/>
              <w:bottom w:val="single" w:sz="4" w:space="0" w:color="auto"/>
              <w:right w:val="nil"/>
            </w:tcBorders>
          </w:tcPr>
          <w:p w14:paraId="3F10C001"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0A2B8B7" w14:textId="77777777" w:rsidR="007A4BB2" w:rsidRPr="000247A8" w:rsidRDefault="007A4BB2">
            <w:pPr>
              <w:pStyle w:val="TableText"/>
            </w:pPr>
            <w:r w:rsidRPr="000247A8">
              <w:t>This menu provides options to process all request types.</w:t>
            </w:r>
          </w:p>
        </w:tc>
      </w:tr>
      <w:tr w:rsidR="007A4BB2" w:rsidRPr="000247A8" w14:paraId="4D360F8E" w14:textId="77777777">
        <w:tc>
          <w:tcPr>
            <w:tcW w:w="4385" w:type="dxa"/>
            <w:gridSpan w:val="4"/>
            <w:tcBorders>
              <w:bottom w:val="single" w:sz="4" w:space="0" w:color="auto"/>
              <w:right w:val="single" w:sz="4" w:space="0" w:color="auto"/>
            </w:tcBorders>
            <w:shd w:val="clear" w:color="auto" w:fill="F3F3F3"/>
            <w:vAlign w:val="center"/>
          </w:tcPr>
          <w:p w14:paraId="54CE7CA3" w14:textId="77777777" w:rsidR="007A4BB2" w:rsidRPr="000247A8" w:rsidRDefault="007A4BB2">
            <w:pPr>
              <w:pStyle w:val="MArtifactBold"/>
            </w:pPr>
            <w:r w:rsidRPr="000247A8">
              <w:t>PRCSESCP</w:t>
            </w:r>
          </w:p>
        </w:tc>
        <w:tc>
          <w:tcPr>
            <w:tcW w:w="4453" w:type="dxa"/>
            <w:gridSpan w:val="3"/>
            <w:tcBorders>
              <w:left w:val="single" w:sz="4" w:space="0" w:color="auto"/>
              <w:bottom w:val="dotted" w:sz="4" w:space="0" w:color="auto"/>
              <w:right w:val="dotted" w:sz="4" w:space="0" w:color="auto"/>
            </w:tcBorders>
            <w:vAlign w:val="center"/>
          </w:tcPr>
          <w:p w14:paraId="109053F5" w14:textId="77777777" w:rsidR="007A4BB2" w:rsidRPr="000247A8" w:rsidRDefault="007A4BB2">
            <w:pPr>
              <w:pStyle w:val="TableText"/>
            </w:pPr>
            <w:r w:rsidRPr="000247A8">
              <w:t>Correct Sub-Control Point Amounts</w:t>
            </w:r>
          </w:p>
        </w:tc>
        <w:tc>
          <w:tcPr>
            <w:tcW w:w="810" w:type="dxa"/>
            <w:tcBorders>
              <w:left w:val="dotted" w:sz="4" w:space="0" w:color="auto"/>
              <w:bottom w:val="dotted" w:sz="4" w:space="0" w:color="auto"/>
            </w:tcBorders>
            <w:vAlign w:val="center"/>
          </w:tcPr>
          <w:p w14:paraId="0BF1903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64643D9" w14:textId="77777777">
        <w:tc>
          <w:tcPr>
            <w:tcW w:w="981" w:type="dxa"/>
            <w:tcBorders>
              <w:top w:val="nil"/>
              <w:bottom w:val="dotted" w:sz="4" w:space="0" w:color="auto"/>
              <w:right w:val="nil"/>
            </w:tcBorders>
            <w:vAlign w:val="center"/>
          </w:tcPr>
          <w:p w14:paraId="2DFF8D4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FDCD78E" w14:textId="77777777" w:rsidR="007A4BB2" w:rsidRPr="000247A8" w:rsidRDefault="007A4BB2">
            <w:pPr>
              <w:pStyle w:val="RoutineEntryLock"/>
            </w:pPr>
            <w:r w:rsidRPr="000247A8">
              <w:t>PRCSED1</w:t>
            </w:r>
          </w:p>
        </w:tc>
      </w:tr>
      <w:tr w:rsidR="007A4BB2" w:rsidRPr="000247A8" w14:paraId="551B95CD" w14:textId="77777777">
        <w:trPr>
          <w:cantSplit/>
        </w:trPr>
        <w:tc>
          <w:tcPr>
            <w:tcW w:w="981" w:type="dxa"/>
            <w:tcBorders>
              <w:top w:val="dotted" w:sz="4" w:space="0" w:color="auto"/>
              <w:bottom w:val="single" w:sz="4" w:space="0" w:color="auto"/>
              <w:right w:val="nil"/>
            </w:tcBorders>
          </w:tcPr>
          <w:p w14:paraId="20A5867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9246AA3" w14:textId="77777777" w:rsidR="007A4BB2" w:rsidRPr="000247A8" w:rsidRDefault="007A4BB2">
            <w:pPr>
              <w:pStyle w:val="TableText"/>
              <w:rPr>
                <w:b/>
              </w:rPr>
            </w:pPr>
            <w:r w:rsidRPr="000247A8">
              <w:t xml:space="preserve">Allows user to edit/adjust the sub-control point  dollar distribution for all except the “ceiling” transactions.   The total sub-control point dollar distribution cannot exceed the original transaction amount.  </w:t>
            </w:r>
          </w:p>
        </w:tc>
      </w:tr>
      <w:tr w:rsidR="007A4BB2" w:rsidRPr="000247A8" w14:paraId="0CE8A4BD" w14:textId="77777777">
        <w:tc>
          <w:tcPr>
            <w:tcW w:w="4385" w:type="dxa"/>
            <w:gridSpan w:val="4"/>
            <w:tcBorders>
              <w:bottom w:val="single" w:sz="4" w:space="0" w:color="auto"/>
              <w:right w:val="single" w:sz="4" w:space="0" w:color="auto"/>
            </w:tcBorders>
            <w:shd w:val="clear" w:color="auto" w:fill="F3F3F3"/>
            <w:vAlign w:val="center"/>
          </w:tcPr>
          <w:p w14:paraId="1E4EC838" w14:textId="77777777" w:rsidR="007A4BB2" w:rsidRPr="000247A8" w:rsidRDefault="007A4BB2">
            <w:pPr>
              <w:pStyle w:val="MArtifactBold"/>
            </w:pPr>
            <w:r w:rsidRPr="000247A8">
              <w:t>PRCSFACPT</w:t>
            </w:r>
          </w:p>
        </w:tc>
        <w:tc>
          <w:tcPr>
            <w:tcW w:w="4453" w:type="dxa"/>
            <w:gridSpan w:val="3"/>
            <w:tcBorders>
              <w:left w:val="single" w:sz="4" w:space="0" w:color="auto"/>
              <w:bottom w:val="dotted" w:sz="4" w:space="0" w:color="auto"/>
              <w:right w:val="dotted" w:sz="4" w:space="0" w:color="auto"/>
            </w:tcBorders>
            <w:vAlign w:val="center"/>
          </w:tcPr>
          <w:p w14:paraId="4F63D1A7" w14:textId="77777777" w:rsidR="007A4BB2" w:rsidRPr="000247A8" w:rsidRDefault="007A4BB2">
            <w:pPr>
              <w:pStyle w:val="TableText"/>
            </w:pPr>
            <w:r w:rsidRPr="000247A8">
              <w:t>Audit Transaction List</w:t>
            </w:r>
          </w:p>
        </w:tc>
        <w:tc>
          <w:tcPr>
            <w:tcW w:w="810" w:type="dxa"/>
            <w:tcBorders>
              <w:left w:val="dotted" w:sz="4" w:space="0" w:color="auto"/>
              <w:bottom w:val="dotted" w:sz="4" w:space="0" w:color="auto"/>
            </w:tcBorders>
            <w:vAlign w:val="center"/>
          </w:tcPr>
          <w:p w14:paraId="436ECE2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F60F627" w14:textId="77777777">
        <w:tc>
          <w:tcPr>
            <w:tcW w:w="981" w:type="dxa"/>
            <w:tcBorders>
              <w:top w:val="nil"/>
              <w:bottom w:val="dotted" w:sz="4" w:space="0" w:color="auto"/>
              <w:right w:val="nil"/>
            </w:tcBorders>
            <w:vAlign w:val="center"/>
          </w:tcPr>
          <w:p w14:paraId="54049AF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FB9A0F7" w14:textId="77777777" w:rsidR="007A4BB2" w:rsidRPr="000247A8" w:rsidRDefault="007A4BB2">
            <w:pPr>
              <w:pStyle w:val="RoutineEntryLock"/>
            </w:pPr>
            <w:r w:rsidRPr="000247A8">
              <w:t>FACPT^PRCSP1E</w:t>
            </w:r>
          </w:p>
        </w:tc>
      </w:tr>
      <w:tr w:rsidR="007A4BB2" w:rsidRPr="000247A8" w14:paraId="49FF3B61" w14:textId="77777777">
        <w:trPr>
          <w:cantSplit/>
        </w:trPr>
        <w:tc>
          <w:tcPr>
            <w:tcW w:w="981" w:type="dxa"/>
            <w:tcBorders>
              <w:top w:val="dotted" w:sz="4" w:space="0" w:color="auto"/>
              <w:bottom w:val="single" w:sz="4" w:space="0" w:color="auto"/>
              <w:right w:val="nil"/>
            </w:tcBorders>
          </w:tcPr>
          <w:p w14:paraId="65D0088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8E37B54" w14:textId="77777777" w:rsidR="007A4BB2" w:rsidRPr="000247A8" w:rsidRDefault="007A4BB2">
            <w:pPr>
              <w:pStyle w:val="TableText"/>
              <w:rPr>
                <w:b/>
              </w:rPr>
            </w:pPr>
            <w:r w:rsidRPr="000247A8">
              <w:t xml:space="preserve">Produces the Audit Transaction List.  The report  displays transaction data for a Control Point up to a cutoff  date specified by the user.  </w:t>
            </w:r>
          </w:p>
        </w:tc>
      </w:tr>
      <w:tr w:rsidR="007A4BB2" w:rsidRPr="000247A8" w14:paraId="02617934" w14:textId="77777777">
        <w:tc>
          <w:tcPr>
            <w:tcW w:w="4385" w:type="dxa"/>
            <w:gridSpan w:val="4"/>
            <w:tcBorders>
              <w:bottom w:val="single" w:sz="4" w:space="0" w:color="auto"/>
              <w:right w:val="single" w:sz="4" w:space="0" w:color="auto"/>
            </w:tcBorders>
            <w:shd w:val="clear" w:color="auto" w:fill="F3F3F3"/>
            <w:vAlign w:val="center"/>
          </w:tcPr>
          <w:p w14:paraId="5F95C770" w14:textId="77777777" w:rsidR="007A4BB2" w:rsidRPr="000247A8" w:rsidRDefault="007A4BB2">
            <w:pPr>
              <w:pStyle w:val="MArtifactBold"/>
            </w:pPr>
            <w:r w:rsidRPr="000247A8">
              <w:t>PRCSFCRPT</w:t>
            </w:r>
          </w:p>
        </w:tc>
        <w:tc>
          <w:tcPr>
            <w:tcW w:w="4453" w:type="dxa"/>
            <w:gridSpan w:val="3"/>
            <w:tcBorders>
              <w:left w:val="single" w:sz="4" w:space="0" w:color="auto"/>
              <w:bottom w:val="dotted" w:sz="4" w:space="0" w:color="auto"/>
              <w:right w:val="dotted" w:sz="4" w:space="0" w:color="auto"/>
            </w:tcBorders>
            <w:vAlign w:val="center"/>
          </w:tcPr>
          <w:p w14:paraId="1010ED4E" w14:textId="77777777" w:rsidR="007A4BB2" w:rsidRPr="000247A8" w:rsidRDefault="007A4BB2">
            <w:pPr>
              <w:pStyle w:val="TableText"/>
            </w:pPr>
            <w:r w:rsidRPr="000247A8">
              <w:t>Funds Control Reports Menu</w:t>
            </w:r>
          </w:p>
        </w:tc>
        <w:tc>
          <w:tcPr>
            <w:tcW w:w="810" w:type="dxa"/>
            <w:tcBorders>
              <w:left w:val="dotted" w:sz="4" w:space="0" w:color="auto"/>
              <w:bottom w:val="dotted" w:sz="4" w:space="0" w:color="auto"/>
            </w:tcBorders>
            <w:vAlign w:val="center"/>
          </w:tcPr>
          <w:p w14:paraId="746C861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FEA60C6" w14:textId="77777777">
        <w:tc>
          <w:tcPr>
            <w:tcW w:w="981" w:type="dxa"/>
            <w:tcBorders>
              <w:top w:val="nil"/>
              <w:bottom w:val="dotted" w:sz="4" w:space="0" w:color="auto"/>
              <w:right w:val="nil"/>
            </w:tcBorders>
            <w:vAlign w:val="center"/>
          </w:tcPr>
          <w:p w14:paraId="707366C7"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163AC48D" w14:textId="77777777" w:rsidR="007A4BB2" w:rsidRPr="000247A8" w:rsidRDefault="007A4BB2">
            <w:pPr>
              <w:pStyle w:val="RoutineEntryLock"/>
            </w:pPr>
            <w:r w:rsidRPr="000247A8">
              <w:t>D INIT2^PRCS</w:t>
            </w:r>
          </w:p>
        </w:tc>
        <w:tc>
          <w:tcPr>
            <w:tcW w:w="810" w:type="dxa"/>
            <w:tcBorders>
              <w:top w:val="nil"/>
              <w:left w:val="nil"/>
              <w:bottom w:val="dotted" w:sz="4" w:space="0" w:color="auto"/>
              <w:right w:val="nil"/>
            </w:tcBorders>
            <w:vAlign w:val="center"/>
          </w:tcPr>
          <w:p w14:paraId="6793211F" w14:textId="77777777" w:rsidR="007A4BB2" w:rsidRPr="000247A8" w:rsidRDefault="007A4BB2">
            <w:pPr>
              <w:pStyle w:val="TableSubHeadRight"/>
            </w:pPr>
            <w:r w:rsidRPr="000247A8">
              <w:rPr>
                <w:rFonts w:ascii="Arial" w:hAnsi="Arial"/>
                <w:b w:val="0"/>
                <w:sz w:val="16"/>
                <w:szCs w:val="16"/>
              </w:rPr>
              <w:t>EXIT:</w:t>
            </w:r>
          </w:p>
        </w:tc>
        <w:tc>
          <w:tcPr>
            <w:tcW w:w="2700" w:type="dxa"/>
            <w:gridSpan w:val="2"/>
            <w:tcBorders>
              <w:top w:val="nil"/>
              <w:left w:val="nil"/>
              <w:bottom w:val="dotted" w:sz="4" w:space="0" w:color="auto"/>
            </w:tcBorders>
            <w:vAlign w:val="center"/>
          </w:tcPr>
          <w:p w14:paraId="126AA28B" w14:textId="77777777" w:rsidR="007A4BB2" w:rsidRPr="000247A8" w:rsidRDefault="007A4BB2">
            <w:pPr>
              <w:pStyle w:val="RoutineEntryLock"/>
            </w:pPr>
            <w:r w:rsidRPr="000247A8">
              <w:t>N/A</w:t>
            </w:r>
          </w:p>
        </w:tc>
      </w:tr>
      <w:tr w:rsidR="007A4BB2" w:rsidRPr="000247A8" w14:paraId="49C1AA4B" w14:textId="77777777">
        <w:trPr>
          <w:cantSplit/>
        </w:trPr>
        <w:tc>
          <w:tcPr>
            <w:tcW w:w="981" w:type="dxa"/>
            <w:tcBorders>
              <w:top w:val="dotted" w:sz="4" w:space="0" w:color="auto"/>
              <w:bottom w:val="single" w:sz="4" w:space="0" w:color="auto"/>
              <w:right w:val="nil"/>
            </w:tcBorders>
          </w:tcPr>
          <w:p w14:paraId="7D8F613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090B022" w14:textId="77777777" w:rsidR="007A4BB2" w:rsidRPr="000247A8" w:rsidRDefault="007A4BB2">
            <w:pPr>
              <w:pStyle w:val="TableText"/>
            </w:pPr>
            <w:r w:rsidRPr="000247A8">
              <w:t>This menu offers access to Control Point Funds Control Reports.</w:t>
            </w:r>
          </w:p>
        </w:tc>
      </w:tr>
      <w:tr w:rsidR="007A4BB2" w:rsidRPr="000247A8" w14:paraId="67A15FB3" w14:textId="77777777">
        <w:tc>
          <w:tcPr>
            <w:tcW w:w="4385" w:type="dxa"/>
            <w:gridSpan w:val="4"/>
            <w:tcBorders>
              <w:bottom w:val="single" w:sz="4" w:space="0" w:color="auto"/>
              <w:right w:val="single" w:sz="4" w:space="0" w:color="auto"/>
            </w:tcBorders>
            <w:shd w:val="clear" w:color="auto" w:fill="F3F3F3"/>
            <w:vAlign w:val="center"/>
          </w:tcPr>
          <w:p w14:paraId="25AEE3F4" w14:textId="77777777" w:rsidR="007A4BB2" w:rsidRPr="000247A8" w:rsidRDefault="007A4BB2">
            <w:pPr>
              <w:pStyle w:val="MArtifactBold"/>
            </w:pPr>
            <w:r w:rsidRPr="000247A8">
              <w:t>PRCSFMS</w:t>
            </w:r>
          </w:p>
        </w:tc>
        <w:tc>
          <w:tcPr>
            <w:tcW w:w="4453" w:type="dxa"/>
            <w:gridSpan w:val="3"/>
            <w:tcBorders>
              <w:left w:val="single" w:sz="4" w:space="0" w:color="auto"/>
              <w:bottom w:val="dotted" w:sz="4" w:space="0" w:color="auto"/>
              <w:right w:val="dotted" w:sz="4" w:space="0" w:color="auto"/>
            </w:tcBorders>
            <w:vAlign w:val="center"/>
          </w:tcPr>
          <w:p w14:paraId="416BCB60" w14:textId="77777777" w:rsidR="007A4BB2" w:rsidRPr="000247A8" w:rsidRDefault="007A4BB2">
            <w:pPr>
              <w:pStyle w:val="TableText"/>
            </w:pPr>
            <w:r w:rsidRPr="000247A8">
              <w:t>FMS Transaction Data</w:t>
            </w:r>
          </w:p>
        </w:tc>
        <w:tc>
          <w:tcPr>
            <w:tcW w:w="810" w:type="dxa"/>
            <w:tcBorders>
              <w:left w:val="dotted" w:sz="4" w:space="0" w:color="auto"/>
              <w:bottom w:val="dotted" w:sz="4" w:space="0" w:color="auto"/>
            </w:tcBorders>
            <w:vAlign w:val="center"/>
          </w:tcPr>
          <w:p w14:paraId="5F66038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694EE7A" w14:textId="77777777">
        <w:tc>
          <w:tcPr>
            <w:tcW w:w="981" w:type="dxa"/>
            <w:tcBorders>
              <w:top w:val="nil"/>
              <w:bottom w:val="dotted" w:sz="4" w:space="0" w:color="auto"/>
              <w:right w:val="nil"/>
            </w:tcBorders>
            <w:vAlign w:val="center"/>
          </w:tcPr>
          <w:p w14:paraId="34E14F3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2A7B343" w14:textId="77777777" w:rsidR="007A4BB2" w:rsidRPr="000247A8" w:rsidRDefault="007A4BB2">
            <w:pPr>
              <w:pStyle w:val="RoutineEntryLock"/>
            </w:pPr>
            <w:r w:rsidRPr="000247A8">
              <w:t>FMSRPT^PRCSREC1</w:t>
            </w:r>
          </w:p>
        </w:tc>
      </w:tr>
      <w:tr w:rsidR="007A4BB2" w:rsidRPr="000247A8" w14:paraId="4ED98C6B" w14:textId="77777777">
        <w:trPr>
          <w:cantSplit/>
        </w:trPr>
        <w:tc>
          <w:tcPr>
            <w:tcW w:w="981" w:type="dxa"/>
            <w:tcBorders>
              <w:top w:val="dotted" w:sz="4" w:space="0" w:color="auto"/>
              <w:bottom w:val="single" w:sz="4" w:space="0" w:color="auto"/>
              <w:right w:val="nil"/>
            </w:tcBorders>
          </w:tcPr>
          <w:p w14:paraId="0A8D8FB2"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3CE5D2D" w14:textId="77777777" w:rsidR="007A4BB2" w:rsidRPr="000247A8" w:rsidRDefault="007A4BB2">
            <w:pPr>
              <w:pStyle w:val="TableText"/>
              <w:rPr>
                <w:b/>
              </w:rPr>
            </w:pPr>
            <w:r w:rsidRPr="000247A8">
              <w:t xml:space="preserve">Generates a report of FMS adjustments for a selected site, fiscal year, quarter, and control point.   </w:t>
            </w:r>
          </w:p>
        </w:tc>
      </w:tr>
      <w:tr w:rsidR="007A4BB2" w:rsidRPr="000247A8" w14:paraId="246C62CC" w14:textId="77777777">
        <w:tc>
          <w:tcPr>
            <w:tcW w:w="4385" w:type="dxa"/>
            <w:gridSpan w:val="4"/>
            <w:tcBorders>
              <w:bottom w:val="single" w:sz="4" w:space="0" w:color="auto"/>
              <w:right w:val="single" w:sz="4" w:space="0" w:color="auto"/>
            </w:tcBorders>
            <w:shd w:val="clear" w:color="auto" w:fill="F3F3F3"/>
            <w:vAlign w:val="center"/>
          </w:tcPr>
          <w:p w14:paraId="0AECD57E" w14:textId="77777777" w:rsidR="007A4BB2" w:rsidRPr="000247A8" w:rsidRDefault="007A4BB2">
            <w:pPr>
              <w:pStyle w:val="MArtifactBold"/>
            </w:pPr>
            <w:r w:rsidRPr="000247A8">
              <w:t>PRCSLTT</w:t>
            </w:r>
          </w:p>
        </w:tc>
        <w:tc>
          <w:tcPr>
            <w:tcW w:w="4453" w:type="dxa"/>
            <w:gridSpan w:val="3"/>
            <w:tcBorders>
              <w:left w:val="single" w:sz="4" w:space="0" w:color="auto"/>
              <w:bottom w:val="dotted" w:sz="4" w:space="0" w:color="auto"/>
              <w:right w:val="dotted" w:sz="4" w:space="0" w:color="auto"/>
            </w:tcBorders>
            <w:vAlign w:val="center"/>
          </w:tcPr>
          <w:p w14:paraId="3AC6F679" w14:textId="77777777" w:rsidR="007A4BB2" w:rsidRPr="000247A8" w:rsidRDefault="007A4BB2">
            <w:pPr>
              <w:pStyle w:val="TableText"/>
            </w:pPr>
            <w:r w:rsidRPr="000247A8">
              <w:t>Temporary Transaction Listing</w:t>
            </w:r>
          </w:p>
        </w:tc>
        <w:tc>
          <w:tcPr>
            <w:tcW w:w="810" w:type="dxa"/>
            <w:tcBorders>
              <w:left w:val="dotted" w:sz="4" w:space="0" w:color="auto"/>
              <w:bottom w:val="dotted" w:sz="4" w:space="0" w:color="auto"/>
            </w:tcBorders>
            <w:vAlign w:val="center"/>
          </w:tcPr>
          <w:p w14:paraId="7DEA668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D17B71F" w14:textId="77777777">
        <w:tc>
          <w:tcPr>
            <w:tcW w:w="981" w:type="dxa"/>
            <w:tcBorders>
              <w:top w:val="nil"/>
              <w:bottom w:val="dotted" w:sz="4" w:space="0" w:color="auto"/>
              <w:right w:val="nil"/>
            </w:tcBorders>
            <w:vAlign w:val="center"/>
          </w:tcPr>
          <w:p w14:paraId="6D16FB7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5B99F0F" w14:textId="77777777" w:rsidR="007A4BB2" w:rsidRPr="000247A8" w:rsidRDefault="007A4BB2">
            <w:pPr>
              <w:pStyle w:val="RoutineEntryLock"/>
            </w:pPr>
            <w:r w:rsidRPr="000247A8">
              <w:t>TEMPT^PRCSP1B</w:t>
            </w:r>
          </w:p>
        </w:tc>
      </w:tr>
      <w:tr w:rsidR="007A4BB2" w:rsidRPr="000247A8" w14:paraId="70E0F48C" w14:textId="77777777">
        <w:trPr>
          <w:cantSplit/>
        </w:trPr>
        <w:tc>
          <w:tcPr>
            <w:tcW w:w="981" w:type="dxa"/>
            <w:tcBorders>
              <w:top w:val="dotted" w:sz="4" w:space="0" w:color="auto"/>
              <w:bottom w:val="single" w:sz="4" w:space="0" w:color="auto"/>
              <w:right w:val="nil"/>
            </w:tcBorders>
          </w:tcPr>
          <w:p w14:paraId="71D914B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FFBFB35" w14:textId="77777777" w:rsidR="007A4BB2" w:rsidRPr="000247A8" w:rsidRDefault="007A4BB2">
            <w:pPr>
              <w:pStyle w:val="TableText"/>
              <w:rPr>
                <w:b/>
              </w:rPr>
            </w:pPr>
            <w:r w:rsidRPr="000247A8">
              <w:t xml:space="preserve">Produces the Temporary Transaction Listing, which shows all temporary transactions for a Control Point which are not yet obligated. Selection is by a range of dates requested.  </w:t>
            </w:r>
          </w:p>
        </w:tc>
      </w:tr>
      <w:tr w:rsidR="007A4BB2" w:rsidRPr="000247A8" w14:paraId="7121EE72" w14:textId="77777777">
        <w:tc>
          <w:tcPr>
            <w:tcW w:w="4385" w:type="dxa"/>
            <w:gridSpan w:val="4"/>
            <w:tcBorders>
              <w:bottom w:val="single" w:sz="4" w:space="0" w:color="auto"/>
              <w:right w:val="single" w:sz="4" w:space="0" w:color="auto"/>
            </w:tcBorders>
            <w:shd w:val="clear" w:color="auto" w:fill="F3F3F3"/>
            <w:vAlign w:val="center"/>
          </w:tcPr>
          <w:p w14:paraId="011285F7" w14:textId="77777777" w:rsidR="007A4BB2" w:rsidRPr="000247A8" w:rsidRDefault="007A4BB2">
            <w:pPr>
              <w:pStyle w:val="MArtifactBold"/>
            </w:pPr>
            <w:r w:rsidRPr="000247A8">
              <w:t>PRCSMDL</w:t>
            </w:r>
          </w:p>
        </w:tc>
        <w:tc>
          <w:tcPr>
            <w:tcW w:w="4453" w:type="dxa"/>
            <w:gridSpan w:val="3"/>
            <w:tcBorders>
              <w:left w:val="single" w:sz="4" w:space="0" w:color="auto"/>
              <w:bottom w:val="dotted" w:sz="4" w:space="0" w:color="auto"/>
              <w:right w:val="dotted" w:sz="4" w:space="0" w:color="auto"/>
            </w:tcBorders>
            <w:vAlign w:val="center"/>
          </w:tcPr>
          <w:p w14:paraId="3EAA05CF" w14:textId="77777777" w:rsidR="007A4BB2" w:rsidRPr="000247A8" w:rsidRDefault="007A4BB2">
            <w:pPr>
              <w:pStyle w:val="TableText"/>
            </w:pPr>
            <w:r w:rsidRPr="000247A8">
              <w:t>Multiple Delivery Schedule List</w:t>
            </w:r>
          </w:p>
        </w:tc>
        <w:tc>
          <w:tcPr>
            <w:tcW w:w="810" w:type="dxa"/>
            <w:tcBorders>
              <w:left w:val="dotted" w:sz="4" w:space="0" w:color="auto"/>
              <w:bottom w:val="dotted" w:sz="4" w:space="0" w:color="auto"/>
            </w:tcBorders>
            <w:vAlign w:val="center"/>
          </w:tcPr>
          <w:p w14:paraId="1BADAF1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3A8EBF6" w14:textId="77777777">
        <w:tc>
          <w:tcPr>
            <w:tcW w:w="981" w:type="dxa"/>
            <w:tcBorders>
              <w:top w:val="nil"/>
              <w:bottom w:val="dotted" w:sz="4" w:space="0" w:color="auto"/>
              <w:right w:val="nil"/>
            </w:tcBorders>
            <w:vAlign w:val="center"/>
          </w:tcPr>
          <w:p w14:paraId="3DC5925C"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F8CB281" w14:textId="77777777" w:rsidR="007A4BB2" w:rsidRPr="000247A8" w:rsidRDefault="007A4BB2">
            <w:pPr>
              <w:pStyle w:val="RoutineEntryLock"/>
            </w:pPr>
            <w:r w:rsidRPr="000247A8">
              <w:t>MDL^PRCSP1F</w:t>
            </w:r>
          </w:p>
        </w:tc>
      </w:tr>
      <w:tr w:rsidR="007A4BB2" w:rsidRPr="000247A8" w14:paraId="1DBE9B61" w14:textId="77777777">
        <w:trPr>
          <w:cantSplit/>
        </w:trPr>
        <w:tc>
          <w:tcPr>
            <w:tcW w:w="981" w:type="dxa"/>
            <w:tcBorders>
              <w:top w:val="dotted" w:sz="4" w:space="0" w:color="auto"/>
              <w:bottom w:val="single" w:sz="4" w:space="0" w:color="auto"/>
              <w:right w:val="nil"/>
            </w:tcBorders>
          </w:tcPr>
          <w:p w14:paraId="727101D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45FE419" w14:textId="77777777" w:rsidR="007A4BB2" w:rsidRPr="000247A8" w:rsidRDefault="007A4BB2">
            <w:pPr>
              <w:pStyle w:val="TableText"/>
              <w:rPr>
                <w:b/>
              </w:rPr>
            </w:pPr>
            <w:r w:rsidRPr="000247A8">
              <w:t xml:space="preserve">Produces the Multiple Delivery Schedule List, which shows Control Point Activity Transactions which have multiple delivery dates/points for the items requested.  </w:t>
            </w:r>
          </w:p>
        </w:tc>
      </w:tr>
      <w:tr w:rsidR="007A4BB2" w:rsidRPr="000247A8" w14:paraId="4AF41859" w14:textId="77777777">
        <w:tc>
          <w:tcPr>
            <w:tcW w:w="4385" w:type="dxa"/>
            <w:gridSpan w:val="4"/>
            <w:tcBorders>
              <w:bottom w:val="single" w:sz="4" w:space="0" w:color="auto"/>
              <w:right w:val="single" w:sz="4" w:space="0" w:color="auto"/>
            </w:tcBorders>
            <w:shd w:val="clear" w:color="auto" w:fill="F3F3F3"/>
            <w:vAlign w:val="center"/>
          </w:tcPr>
          <w:p w14:paraId="345B9B4D" w14:textId="77777777" w:rsidR="007A4BB2" w:rsidRPr="000247A8" w:rsidRDefault="007A4BB2">
            <w:pPr>
              <w:pStyle w:val="MArtifactBold"/>
            </w:pPr>
            <w:r w:rsidRPr="000247A8">
              <w:t>PRCSMGR</w:t>
            </w:r>
          </w:p>
        </w:tc>
        <w:tc>
          <w:tcPr>
            <w:tcW w:w="4453" w:type="dxa"/>
            <w:gridSpan w:val="3"/>
            <w:tcBorders>
              <w:left w:val="single" w:sz="4" w:space="0" w:color="auto"/>
              <w:bottom w:val="dotted" w:sz="4" w:space="0" w:color="auto"/>
              <w:right w:val="dotted" w:sz="4" w:space="0" w:color="auto"/>
            </w:tcBorders>
            <w:vAlign w:val="center"/>
          </w:tcPr>
          <w:p w14:paraId="3961A241" w14:textId="77777777" w:rsidR="007A4BB2" w:rsidRPr="000247A8" w:rsidRDefault="007A4BB2">
            <w:pPr>
              <w:pStyle w:val="TableText"/>
            </w:pPr>
            <w:r w:rsidRPr="000247A8">
              <w:t>Funds Control Menu</w:t>
            </w:r>
          </w:p>
        </w:tc>
        <w:tc>
          <w:tcPr>
            <w:tcW w:w="810" w:type="dxa"/>
            <w:tcBorders>
              <w:left w:val="dotted" w:sz="4" w:space="0" w:color="auto"/>
              <w:bottom w:val="dotted" w:sz="4" w:space="0" w:color="auto"/>
            </w:tcBorders>
            <w:vAlign w:val="center"/>
          </w:tcPr>
          <w:p w14:paraId="719A63D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5377D3F" w14:textId="77777777">
        <w:trPr>
          <w:cantSplit/>
        </w:trPr>
        <w:tc>
          <w:tcPr>
            <w:tcW w:w="981" w:type="dxa"/>
            <w:tcBorders>
              <w:top w:val="dotted" w:sz="4" w:space="0" w:color="auto"/>
              <w:bottom w:val="single" w:sz="4" w:space="0" w:color="auto"/>
              <w:right w:val="nil"/>
            </w:tcBorders>
          </w:tcPr>
          <w:p w14:paraId="1156FCD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12F0DF6" w14:textId="77777777" w:rsidR="007A4BB2" w:rsidRPr="000247A8" w:rsidRDefault="007A4BB2">
            <w:pPr>
              <w:pStyle w:val="TableText"/>
              <w:rPr>
                <w:b/>
              </w:rPr>
            </w:pPr>
            <w:r w:rsidRPr="000247A8">
              <w:t xml:space="preserve">This menu option contains options to be assigned to the CP Official  </w:t>
            </w:r>
          </w:p>
        </w:tc>
      </w:tr>
      <w:tr w:rsidR="007A4BB2" w:rsidRPr="000247A8" w14:paraId="5B2E9F2C" w14:textId="77777777">
        <w:tc>
          <w:tcPr>
            <w:tcW w:w="4385" w:type="dxa"/>
            <w:gridSpan w:val="4"/>
            <w:tcBorders>
              <w:bottom w:val="single" w:sz="4" w:space="0" w:color="auto"/>
              <w:right w:val="single" w:sz="4" w:space="0" w:color="auto"/>
            </w:tcBorders>
            <w:shd w:val="clear" w:color="auto" w:fill="F3F3F3"/>
            <w:vAlign w:val="center"/>
          </w:tcPr>
          <w:p w14:paraId="0CCC9C6D" w14:textId="77777777" w:rsidR="007A4BB2" w:rsidRPr="000247A8" w:rsidRDefault="007A4BB2">
            <w:pPr>
              <w:pStyle w:val="MArtifactBold"/>
            </w:pPr>
            <w:r w:rsidRPr="000247A8">
              <w:t>PRCSOAR</w:t>
            </w:r>
          </w:p>
        </w:tc>
        <w:tc>
          <w:tcPr>
            <w:tcW w:w="4453" w:type="dxa"/>
            <w:gridSpan w:val="3"/>
            <w:tcBorders>
              <w:left w:val="single" w:sz="4" w:space="0" w:color="auto"/>
              <w:bottom w:val="dotted" w:sz="4" w:space="0" w:color="auto"/>
              <w:right w:val="dotted" w:sz="4" w:space="0" w:color="auto"/>
            </w:tcBorders>
            <w:vAlign w:val="center"/>
          </w:tcPr>
          <w:p w14:paraId="2099C077" w14:textId="77777777" w:rsidR="007A4BB2" w:rsidRPr="000247A8" w:rsidRDefault="007A4BB2">
            <w:pPr>
              <w:pStyle w:val="TableText"/>
            </w:pPr>
            <w:r w:rsidRPr="000247A8">
              <w:t>Outstanding Approved Requests Report</w:t>
            </w:r>
          </w:p>
        </w:tc>
        <w:tc>
          <w:tcPr>
            <w:tcW w:w="810" w:type="dxa"/>
            <w:tcBorders>
              <w:left w:val="dotted" w:sz="4" w:space="0" w:color="auto"/>
              <w:bottom w:val="dotted" w:sz="4" w:space="0" w:color="auto"/>
            </w:tcBorders>
            <w:vAlign w:val="center"/>
          </w:tcPr>
          <w:p w14:paraId="457957E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F44455F" w14:textId="77777777">
        <w:tc>
          <w:tcPr>
            <w:tcW w:w="981" w:type="dxa"/>
            <w:tcBorders>
              <w:top w:val="nil"/>
              <w:bottom w:val="dotted" w:sz="4" w:space="0" w:color="auto"/>
              <w:right w:val="single" w:sz="4" w:space="0" w:color="auto"/>
            </w:tcBorders>
            <w:vAlign w:val="center"/>
          </w:tcPr>
          <w:p w14:paraId="269D3BC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single" w:sz="4" w:space="0" w:color="auto"/>
              <w:bottom w:val="dotted" w:sz="4" w:space="0" w:color="auto"/>
            </w:tcBorders>
            <w:vAlign w:val="center"/>
          </w:tcPr>
          <w:p w14:paraId="790BA84B" w14:textId="77777777" w:rsidR="007A4BB2" w:rsidRPr="000247A8" w:rsidRDefault="007A4BB2">
            <w:pPr>
              <w:pStyle w:val="RoutineEntryLock"/>
            </w:pPr>
            <w:r w:rsidRPr="000247A8">
              <w:t>PRCSOUT</w:t>
            </w:r>
          </w:p>
        </w:tc>
      </w:tr>
      <w:tr w:rsidR="007A4BB2" w:rsidRPr="000247A8" w14:paraId="33CDF26D" w14:textId="77777777">
        <w:trPr>
          <w:cantSplit/>
        </w:trPr>
        <w:tc>
          <w:tcPr>
            <w:tcW w:w="981" w:type="dxa"/>
            <w:tcBorders>
              <w:top w:val="dotted" w:sz="4" w:space="0" w:color="auto"/>
              <w:bottom w:val="single" w:sz="4" w:space="0" w:color="auto"/>
              <w:right w:val="nil"/>
            </w:tcBorders>
          </w:tcPr>
          <w:p w14:paraId="09263EB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B415105" w14:textId="77777777" w:rsidR="007A4BB2" w:rsidRPr="000247A8" w:rsidRDefault="007A4BB2">
            <w:pPr>
              <w:pStyle w:val="TableText"/>
              <w:rPr>
                <w:b/>
              </w:rPr>
            </w:pPr>
            <w:r w:rsidRPr="000247A8">
              <w:t>Produces the Outstanding Approved Requests Report , which displays the outstanding approved requests for a selected control point.</w:t>
            </w:r>
          </w:p>
        </w:tc>
      </w:tr>
      <w:tr w:rsidR="007A4BB2" w:rsidRPr="000247A8" w14:paraId="3B951019" w14:textId="77777777">
        <w:tc>
          <w:tcPr>
            <w:tcW w:w="4385" w:type="dxa"/>
            <w:gridSpan w:val="4"/>
            <w:tcBorders>
              <w:bottom w:val="single" w:sz="4" w:space="0" w:color="auto"/>
              <w:right w:val="single" w:sz="4" w:space="0" w:color="auto"/>
            </w:tcBorders>
            <w:shd w:val="clear" w:color="auto" w:fill="F3F3F3"/>
            <w:vAlign w:val="center"/>
          </w:tcPr>
          <w:p w14:paraId="7EDA0F9E" w14:textId="77777777" w:rsidR="007A4BB2" w:rsidRPr="000247A8" w:rsidRDefault="007A4BB2">
            <w:pPr>
              <w:pStyle w:val="MArtifactBold"/>
            </w:pPr>
            <w:r w:rsidRPr="000247A8">
              <w:lastRenderedPageBreak/>
              <w:t>PRCSOTR</w:t>
            </w:r>
          </w:p>
        </w:tc>
        <w:tc>
          <w:tcPr>
            <w:tcW w:w="4453" w:type="dxa"/>
            <w:gridSpan w:val="3"/>
            <w:tcBorders>
              <w:left w:val="single" w:sz="4" w:space="0" w:color="auto"/>
              <w:bottom w:val="dotted" w:sz="4" w:space="0" w:color="auto"/>
              <w:right w:val="dotted" w:sz="4" w:space="0" w:color="auto"/>
            </w:tcBorders>
            <w:vAlign w:val="center"/>
          </w:tcPr>
          <w:p w14:paraId="0E96204E" w14:textId="77777777" w:rsidR="007A4BB2" w:rsidRPr="000247A8" w:rsidRDefault="007A4BB2">
            <w:pPr>
              <w:pStyle w:val="TableText"/>
            </w:pPr>
            <w:r w:rsidRPr="000247A8">
              <w:t>PO with Associated Transactions</w:t>
            </w:r>
          </w:p>
        </w:tc>
        <w:tc>
          <w:tcPr>
            <w:tcW w:w="810" w:type="dxa"/>
            <w:tcBorders>
              <w:left w:val="dotted" w:sz="4" w:space="0" w:color="auto"/>
              <w:bottom w:val="dotted" w:sz="4" w:space="0" w:color="auto"/>
            </w:tcBorders>
            <w:vAlign w:val="center"/>
          </w:tcPr>
          <w:p w14:paraId="3062063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5FD0751" w14:textId="77777777">
        <w:tc>
          <w:tcPr>
            <w:tcW w:w="981" w:type="dxa"/>
            <w:tcBorders>
              <w:top w:val="nil"/>
              <w:bottom w:val="dotted" w:sz="4" w:space="0" w:color="auto"/>
              <w:right w:val="nil"/>
            </w:tcBorders>
            <w:vAlign w:val="center"/>
          </w:tcPr>
          <w:p w14:paraId="609757B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90BD527" w14:textId="77777777" w:rsidR="007A4BB2" w:rsidRPr="000247A8" w:rsidRDefault="007A4BB2">
            <w:pPr>
              <w:pStyle w:val="RoutineEntryLock"/>
            </w:pPr>
            <w:r w:rsidRPr="000247A8">
              <w:t>OTR^PRCSP1</w:t>
            </w:r>
          </w:p>
        </w:tc>
      </w:tr>
      <w:tr w:rsidR="007A4BB2" w:rsidRPr="000247A8" w14:paraId="2B1D4B02" w14:textId="77777777">
        <w:trPr>
          <w:cantSplit/>
        </w:trPr>
        <w:tc>
          <w:tcPr>
            <w:tcW w:w="981" w:type="dxa"/>
            <w:tcBorders>
              <w:top w:val="dotted" w:sz="4" w:space="0" w:color="auto"/>
              <w:bottom w:val="single" w:sz="4" w:space="0" w:color="auto"/>
              <w:right w:val="nil"/>
            </w:tcBorders>
          </w:tcPr>
          <w:p w14:paraId="170E999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6266C81" w14:textId="77777777" w:rsidR="007A4BB2" w:rsidRPr="000247A8" w:rsidRDefault="007A4BB2">
            <w:pPr>
              <w:pStyle w:val="TableText"/>
              <w:rPr>
                <w:b/>
              </w:rPr>
            </w:pPr>
            <w:r w:rsidRPr="000247A8">
              <w:t>Shows all the Purchase Orders/Obligations for a Control Point.</w:t>
            </w:r>
          </w:p>
        </w:tc>
      </w:tr>
      <w:tr w:rsidR="007A4BB2" w:rsidRPr="000247A8" w14:paraId="4602FA91" w14:textId="77777777">
        <w:tc>
          <w:tcPr>
            <w:tcW w:w="4385" w:type="dxa"/>
            <w:gridSpan w:val="4"/>
            <w:tcBorders>
              <w:bottom w:val="single" w:sz="4" w:space="0" w:color="auto"/>
              <w:right w:val="single" w:sz="4" w:space="0" w:color="auto"/>
            </w:tcBorders>
            <w:shd w:val="clear" w:color="auto" w:fill="F3F3F3"/>
            <w:vAlign w:val="center"/>
          </w:tcPr>
          <w:p w14:paraId="1DD363C5" w14:textId="77777777" w:rsidR="007A4BB2" w:rsidRPr="000247A8" w:rsidRDefault="007A4BB2">
            <w:pPr>
              <w:pStyle w:val="MArtifactBold"/>
            </w:pPr>
            <w:r w:rsidRPr="000247A8">
              <w:t>PRCSPCCT</w:t>
            </w:r>
          </w:p>
        </w:tc>
        <w:tc>
          <w:tcPr>
            <w:tcW w:w="4453" w:type="dxa"/>
            <w:gridSpan w:val="3"/>
            <w:tcBorders>
              <w:left w:val="single" w:sz="4" w:space="0" w:color="auto"/>
              <w:bottom w:val="dotted" w:sz="4" w:space="0" w:color="auto"/>
              <w:right w:val="dotted" w:sz="4" w:space="0" w:color="auto"/>
            </w:tcBorders>
            <w:vAlign w:val="center"/>
          </w:tcPr>
          <w:p w14:paraId="51A74073" w14:textId="77777777" w:rsidR="007A4BB2" w:rsidRPr="000247A8" w:rsidRDefault="007A4BB2">
            <w:pPr>
              <w:pStyle w:val="TableText"/>
            </w:pPr>
            <w:r w:rsidRPr="000247A8">
              <w:t>Cost Center Totals</w:t>
            </w:r>
          </w:p>
        </w:tc>
        <w:tc>
          <w:tcPr>
            <w:tcW w:w="810" w:type="dxa"/>
            <w:tcBorders>
              <w:left w:val="dotted" w:sz="4" w:space="0" w:color="auto"/>
              <w:bottom w:val="dotted" w:sz="4" w:space="0" w:color="auto"/>
            </w:tcBorders>
            <w:vAlign w:val="center"/>
          </w:tcPr>
          <w:p w14:paraId="18606B5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E60BFDA" w14:textId="77777777">
        <w:tc>
          <w:tcPr>
            <w:tcW w:w="981" w:type="dxa"/>
            <w:tcBorders>
              <w:top w:val="nil"/>
              <w:bottom w:val="dotted" w:sz="4" w:space="0" w:color="auto"/>
              <w:right w:val="nil"/>
            </w:tcBorders>
            <w:vAlign w:val="center"/>
          </w:tcPr>
          <w:p w14:paraId="7B53603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89F327D" w14:textId="77777777" w:rsidR="007A4BB2" w:rsidRPr="000247A8" w:rsidRDefault="007A4BB2">
            <w:pPr>
              <w:pStyle w:val="RoutineEntryLock"/>
            </w:pPr>
            <w:r w:rsidRPr="000247A8">
              <w:t>CCT^PRCSP1C</w:t>
            </w:r>
          </w:p>
        </w:tc>
      </w:tr>
      <w:tr w:rsidR="007A4BB2" w:rsidRPr="000247A8" w14:paraId="3F9D7979" w14:textId="77777777">
        <w:trPr>
          <w:cantSplit/>
        </w:trPr>
        <w:tc>
          <w:tcPr>
            <w:tcW w:w="981" w:type="dxa"/>
            <w:tcBorders>
              <w:top w:val="dotted" w:sz="4" w:space="0" w:color="auto"/>
              <w:bottom w:val="single" w:sz="4" w:space="0" w:color="auto"/>
              <w:right w:val="nil"/>
            </w:tcBorders>
          </w:tcPr>
          <w:p w14:paraId="00ACCAE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FF0453F" w14:textId="77777777" w:rsidR="007A4BB2" w:rsidRPr="000247A8" w:rsidRDefault="007A4BB2">
            <w:pPr>
              <w:pStyle w:val="TableText"/>
              <w:rPr>
                <w:b/>
              </w:rPr>
            </w:pPr>
            <w:r w:rsidRPr="000247A8">
              <w:t>Shows transactions for a Control Point according to cost centers.</w:t>
            </w:r>
          </w:p>
        </w:tc>
      </w:tr>
      <w:tr w:rsidR="007A4BB2" w:rsidRPr="000247A8" w14:paraId="674A4444" w14:textId="77777777">
        <w:tc>
          <w:tcPr>
            <w:tcW w:w="4385" w:type="dxa"/>
            <w:gridSpan w:val="4"/>
            <w:tcBorders>
              <w:bottom w:val="single" w:sz="4" w:space="0" w:color="auto"/>
              <w:right w:val="single" w:sz="4" w:space="0" w:color="auto"/>
            </w:tcBorders>
            <w:shd w:val="clear" w:color="auto" w:fill="F3F3F3"/>
            <w:vAlign w:val="center"/>
          </w:tcPr>
          <w:p w14:paraId="1749F871" w14:textId="77777777" w:rsidR="007A4BB2" w:rsidRPr="000247A8" w:rsidRDefault="007A4BB2">
            <w:pPr>
              <w:pStyle w:val="MArtifactBold"/>
            </w:pPr>
            <w:r w:rsidRPr="000247A8">
              <w:t>PRCSPITEMH</w:t>
            </w:r>
          </w:p>
        </w:tc>
        <w:tc>
          <w:tcPr>
            <w:tcW w:w="4453" w:type="dxa"/>
            <w:gridSpan w:val="3"/>
            <w:tcBorders>
              <w:left w:val="single" w:sz="4" w:space="0" w:color="auto"/>
              <w:bottom w:val="dotted" w:sz="4" w:space="0" w:color="auto"/>
              <w:right w:val="dotted" w:sz="4" w:space="0" w:color="auto"/>
            </w:tcBorders>
            <w:vAlign w:val="center"/>
          </w:tcPr>
          <w:p w14:paraId="0BCCC698" w14:textId="77777777" w:rsidR="007A4BB2" w:rsidRPr="000247A8" w:rsidRDefault="007A4BB2">
            <w:pPr>
              <w:pStyle w:val="TableText"/>
            </w:pPr>
            <w:r w:rsidRPr="000247A8">
              <w:t>Item History</w:t>
            </w:r>
          </w:p>
        </w:tc>
        <w:tc>
          <w:tcPr>
            <w:tcW w:w="810" w:type="dxa"/>
            <w:tcBorders>
              <w:left w:val="dotted" w:sz="4" w:space="0" w:color="auto"/>
              <w:bottom w:val="dotted" w:sz="4" w:space="0" w:color="auto"/>
            </w:tcBorders>
            <w:vAlign w:val="center"/>
          </w:tcPr>
          <w:p w14:paraId="49EB69E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9F1DBEC" w14:textId="77777777">
        <w:tc>
          <w:tcPr>
            <w:tcW w:w="981" w:type="dxa"/>
            <w:tcBorders>
              <w:top w:val="nil"/>
              <w:bottom w:val="dotted" w:sz="4" w:space="0" w:color="auto"/>
              <w:right w:val="nil"/>
            </w:tcBorders>
            <w:vAlign w:val="center"/>
          </w:tcPr>
          <w:p w14:paraId="2729C8E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90C5A53" w14:textId="77777777" w:rsidR="007A4BB2" w:rsidRPr="000247A8" w:rsidRDefault="007A4BB2">
            <w:pPr>
              <w:pStyle w:val="RoutineEntryLock"/>
            </w:pPr>
            <w:r w:rsidRPr="000247A8">
              <w:t>ITEMH^PRCSP1A</w:t>
            </w:r>
          </w:p>
        </w:tc>
      </w:tr>
      <w:tr w:rsidR="007A4BB2" w:rsidRPr="000247A8" w14:paraId="1B8980C8" w14:textId="77777777">
        <w:trPr>
          <w:cantSplit/>
        </w:trPr>
        <w:tc>
          <w:tcPr>
            <w:tcW w:w="981" w:type="dxa"/>
            <w:tcBorders>
              <w:top w:val="dotted" w:sz="4" w:space="0" w:color="auto"/>
              <w:bottom w:val="single" w:sz="4" w:space="0" w:color="auto"/>
              <w:right w:val="nil"/>
            </w:tcBorders>
          </w:tcPr>
          <w:p w14:paraId="0E8EC84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6A6E41A" w14:textId="77777777" w:rsidR="007A4BB2" w:rsidRPr="000247A8" w:rsidRDefault="007A4BB2">
            <w:pPr>
              <w:pStyle w:val="TableText"/>
              <w:rPr>
                <w:b/>
              </w:rPr>
            </w:pPr>
            <w:r w:rsidRPr="000247A8">
              <w:t xml:space="preserve">Prints or displays the history of an item in the Item file, using the last five purchase orders on which the item appeared.  </w:t>
            </w:r>
          </w:p>
        </w:tc>
      </w:tr>
      <w:tr w:rsidR="007A4BB2" w:rsidRPr="000247A8" w14:paraId="7658203A" w14:textId="77777777">
        <w:tc>
          <w:tcPr>
            <w:tcW w:w="4385" w:type="dxa"/>
            <w:gridSpan w:val="4"/>
            <w:tcBorders>
              <w:bottom w:val="single" w:sz="4" w:space="0" w:color="auto"/>
              <w:right w:val="single" w:sz="4" w:space="0" w:color="auto"/>
            </w:tcBorders>
            <w:shd w:val="clear" w:color="auto" w:fill="F3F3F3"/>
            <w:vAlign w:val="center"/>
          </w:tcPr>
          <w:p w14:paraId="051E2924" w14:textId="77777777" w:rsidR="007A4BB2" w:rsidRPr="000247A8" w:rsidRDefault="007A4BB2">
            <w:pPr>
              <w:pStyle w:val="MArtifactBold"/>
            </w:pPr>
            <w:r w:rsidRPr="000247A8">
              <w:t>PRCSPNR</w:t>
            </w:r>
          </w:p>
        </w:tc>
        <w:tc>
          <w:tcPr>
            <w:tcW w:w="4453" w:type="dxa"/>
            <w:gridSpan w:val="3"/>
            <w:tcBorders>
              <w:left w:val="single" w:sz="4" w:space="0" w:color="auto"/>
              <w:bottom w:val="dotted" w:sz="4" w:space="0" w:color="auto"/>
              <w:right w:val="dotted" w:sz="4" w:space="0" w:color="auto"/>
            </w:tcBorders>
            <w:vAlign w:val="center"/>
          </w:tcPr>
          <w:p w14:paraId="711CEB32" w14:textId="77777777" w:rsidR="007A4BB2" w:rsidRPr="000247A8" w:rsidRDefault="007A4BB2">
            <w:pPr>
              <w:pStyle w:val="TableText"/>
            </w:pPr>
            <w:r w:rsidRPr="000247A8">
              <w:t>Sort Group Report</w:t>
            </w:r>
          </w:p>
        </w:tc>
        <w:tc>
          <w:tcPr>
            <w:tcW w:w="810" w:type="dxa"/>
            <w:tcBorders>
              <w:left w:val="dotted" w:sz="4" w:space="0" w:color="auto"/>
              <w:bottom w:val="dotted" w:sz="4" w:space="0" w:color="auto"/>
            </w:tcBorders>
            <w:vAlign w:val="center"/>
          </w:tcPr>
          <w:p w14:paraId="7D77C1F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BA28B59" w14:textId="77777777">
        <w:tc>
          <w:tcPr>
            <w:tcW w:w="981" w:type="dxa"/>
            <w:tcBorders>
              <w:top w:val="nil"/>
              <w:bottom w:val="dotted" w:sz="4" w:space="0" w:color="auto"/>
              <w:right w:val="nil"/>
            </w:tcBorders>
            <w:vAlign w:val="center"/>
          </w:tcPr>
          <w:p w14:paraId="2DD93DA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21E9E10" w14:textId="77777777" w:rsidR="007A4BB2" w:rsidRPr="000247A8" w:rsidRDefault="007A4BB2">
            <w:pPr>
              <w:pStyle w:val="RoutineEntryLock"/>
            </w:pPr>
            <w:r w:rsidRPr="000247A8">
              <w:t>PROJ^PRCSP1B</w:t>
            </w:r>
          </w:p>
        </w:tc>
      </w:tr>
      <w:tr w:rsidR="007A4BB2" w:rsidRPr="000247A8" w14:paraId="5C3A70FD" w14:textId="77777777">
        <w:trPr>
          <w:cantSplit/>
        </w:trPr>
        <w:tc>
          <w:tcPr>
            <w:tcW w:w="981" w:type="dxa"/>
            <w:tcBorders>
              <w:top w:val="dotted" w:sz="4" w:space="0" w:color="auto"/>
              <w:bottom w:val="single" w:sz="4" w:space="0" w:color="auto"/>
              <w:right w:val="nil"/>
            </w:tcBorders>
          </w:tcPr>
          <w:p w14:paraId="55C8D6B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4E2CF61" w14:textId="77777777" w:rsidR="007A4BB2" w:rsidRPr="000247A8" w:rsidRDefault="007A4BB2">
            <w:pPr>
              <w:pStyle w:val="TableText"/>
              <w:rPr>
                <w:b/>
              </w:rPr>
            </w:pPr>
            <w:r w:rsidRPr="000247A8">
              <w:t xml:space="preserve">Produces the Sort Group Report , which lists transactions that have been posted against a Sort Group.  </w:t>
            </w:r>
          </w:p>
        </w:tc>
      </w:tr>
      <w:tr w:rsidR="007A4BB2" w:rsidRPr="000247A8" w14:paraId="5A0A715F" w14:textId="77777777">
        <w:tc>
          <w:tcPr>
            <w:tcW w:w="4385" w:type="dxa"/>
            <w:gridSpan w:val="4"/>
            <w:tcBorders>
              <w:bottom w:val="single" w:sz="4" w:space="0" w:color="auto"/>
              <w:right w:val="single" w:sz="4" w:space="0" w:color="auto"/>
            </w:tcBorders>
            <w:shd w:val="clear" w:color="auto" w:fill="F3F3F3"/>
            <w:vAlign w:val="center"/>
          </w:tcPr>
          <w:p w14:paraId="490D6EF4" w14:textId="77777777" w:rsidR="007A4BB2" w:rsidRPr="000247A8" w:rsidRDefault="007A4BB2">
            <w:pPr>
              <w:pStyle w:val="MArtifactBold"/>
            </w:pPr>
            <w:r w:rsidRPr="000247A8">
              <w:t>PRCSPOS</w:t>
            </w:r>
          </w:p>
        </w:tc>
        <w:tc>
          <w:tcPr>
            <w:tcW w:w="4453" w:type="dxa"/>
            <w:gridSpan w:val="3"/>
            <w:tcBorders>
              <w:left w:val="single" w:sz="4" w:space="0" w:color="auto"/>
              <w:bottom w:val="dotted" w:sz="4" w:space="0" w:color="auto"/>
              <w:right w:val="dotted" w:sz="4" w:space="0" w:color="auto"/>
            </w:tcBorders>
            <w:vAlign w:val="center"/>
          </w:tcPr>
          <w:p w14:paraId="236666B3" w14:textId="77777777" w:rsidR="007A4BB2" w:rsidRPr="000247A8" w:rsidRDefault="007A4BB2">
            <w:pPr>
              <w:pStyle w:val="TableText"/>
            </w:pPr>
            <w:r w:rsidRPr="000247A8">
              <w:t>Purchase Order Status</w:t>
            </w:r>
          </w:p>
        </w:tc>
        <w:tc>
          <w:tcPr>
            <w:tcW w:w="810" w:type="dxa"/>
            <w:tcBorders>
              <w:left w:val="dotted" w:sz="4" w:space="0" w:color="auto"/>
              <w:bottom w:val="dotted" w:sz="4" w:space="0" w:color="auto"/>
            </w:tcBorders>
            <w:vAlign w:val="center"/>
          </w:tcPr>
          <w:p w14:paraId="2A7EB59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9BF4C1D" w14:textId="77777777">
        <w:tc>
          <w:tcPr>
            <w:tcW w:w="981" w:type="dxa"/>
            <w:tcBorders>
              <w:top w:val="nil"/>
              <w:bottom w:val="dotted" w:sz="4" w:space="0" w:color="auto"/>
              <w:right w:val="nil"/>
            </w:tcBorders>
            <w:vAlign w:val="center"/>
          </w:tcPr>
          <w:p w14:paraId="5DAC36D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2C063BE" w14:textId="77777777" w:rsidR="007A4BB2" w:rsidRPr="000247A8" w:rsidRDefault="007A4BB2">
            <w:pPr>
              <w:pStyle w:val="RoutineEntryLock"/>
            </w:pPr>
            <w:r w:rsidRPr="000247A8">
              <w:t>POS^PRCSP1B</w:t>
            </w:r>
          </w:p>
        </w:tc>
      </w:tr>
      <w:tr w:rsidR="007A4BB2" w:rsidRPr="000247A8" w14:paraId="68B6BAFF" w14:textId="77777777">
        <w:trPr>
          <w:cantSplit/>
        </w:trPr>
        <w:tc>
          <w:tcPr>
            <w:tcW w:w="981" w:type="dxa"/>
            <w:tcBorders>
              <w:top w:val="dotted" w:sz="4" w:space="0" w:color="auto"/>
              <w:bottom w:val="single" w:sz="4" w:space="0" w:color="auto"/>
              <w:right w:val="nil"/>
            </w:tcBorders>
          </w:tcPr>
          <w:p w14:paraId="5AD7B11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FB11D1E" w14:textId="77777777" w:rsidR="007A4BB2" w:rsidRPr="000247A8" w:rsidRDefault="007A4BB2">
            <w:pPr>
              <w:pStyle w:val="TableText"/>
              <w:rPr>
                <w:b/>
              </w:rPr>
            </w:pPr>
            <w:r w:rsidRPr="000247A8">
              <w:t xml:space="preserve">Displays the status of a purchase order and prints/displays full purchase order if requested by user.    </w:t>
            </w:r>
          </w:p>
        </w:tc>
      </w:tr>
      <w:tr w:rsidR="007A4BB2" w:rsidRPr="000247A8" w14:paraId="1DC2B34E" w14:textId="77777777">
        <w:tc>
          <w:tcPr>
            <w:tcW w:w="4385" w:type="dxa"/>
            <w:gridSpan w:val="4"/>
            <w:tcBorders>
              <w:bottom w:val="single" w:sz="4" w:space="0" w:color="auto"/>
              <w:right w:val="single" w:sz="4" w:space="0" w:color="auto"/>
            </w:tcBorders>
            <w:shd w:val="clear" w:color="auto" w:fill="F3F3F3"/>
            <w:vAlign w:val="center"/>
          </w:tcPr>
          <w:p w14:paraId="4530C432" w14:textId="77777777" w:rsidR="007A4BB2" w:rsidRPr="000247A8" w:rsidRDefault="007A4BB2">
            <w:pPr>
              <w:pStyle w:val="MArtifactBold"/>
            </w:pPr>
            <w:r w:rsidRPr="000247A8">
              <w:t>PRCSPPM</w:t>
            </w:r>
          </w:p>
        </w:tc>
        <w:tc>
          <w:tcPr>
            <w:tcW w:w="4453" w:type="dxa"/>
            <w:gridSpan w:val="3"/>
            <w:tcBorders>
              <w:left w:val="single" w:sz="4" w:space="0" w:color="auto"/>
              <w:bottom w:val="dotted" w:sz="4" w:space="0" w:color="auto"/>
              <w:right w:val="dotted" w:sz="4" w:space="0" w:color="auto"/>
            </w:tcBorders>
            <w:vAlign w:val="center"/>
          </w:tcPr>
          <w:p w14:paraId="7AE379CB" w14:textId="77777777" w:rsidR="007A4BB2" w:rsidRPr="000247A8" w:rsidRDefault="007A4BB2">
            <w:pPr>
              <w:pStyle w:val="TableText"/>
            </w:pPr>
            <w:r w:rsidRPr="000247A8">
              <w:t>PPM Status of Transactions Report</w:t>
            </w:r>
          </w:p>
        </w:tc>
        <w:tc>
          <w:tcPr>
            <w:tcW w:w="810" w:type="dxa"/>
            <w:tcBorders>
              <w:left w:val="dotted" w:sz="4" w:space="0" w:color="auto"/>
              <w:bottom w:val="dotted" w:sz="4" w:space="0" w:color="auto"/>
            </w:tcBorders>
            <w:vAlign w:val="center"/>
          </w:tcPr>
          <w:p w14:paraId="03C4537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0BE1BDE" w14:textId="77777777">
        <w:tc>
          <w:tcPr>
            <w:tcW w:w="981" w:type="dxa"/>
            <w:tcBorders>
              <w:top w:val="nil"/>
              <w:bottom w:val="dotted" w:sz="4" w:space="0" w:color="auto"/>
              <w:right w:val="nil"/>
            </w:tcBorders>
            <w:vAlign w:val="center"/>
          </w:tcPr>
          <w:p w14:paraId="51657E3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DA7FDBD" w14:textId="77777777" w:rsidR="007A4BB2" w:rsidRPr="000247A8" w:rsidRDefault="007A4BB2">
            <w:pPr>
              <w:pStyle w:val="RoutineEntryLock"/>
            </w:pPr>
            <w:r w:rsidRPr="000247A8">
              <w:t>PRCSP1A2</w:t>
            </w:r>
          </w:p>
        </w:tc>
      </w:tr>
      <w:tr w:rsidR="007A4BB2" w:rsidRPr="000247A8" w14:paraId="5B892834" w14:textId="77777777">
        <w:trPr>
          <w:cantSplit/>
        </w:trPr>
        <w:tc>
          <w:tcPr>
            <w:tcW w:w="981" w:type="dxa"/>
            <w:tcBorders>
              <w:top w:val="dotted" w:sz="4" w:space="0" w:color="auto"/>
              <w:bottom w:val="single" w:sz="4" w:space="0" w:color="auto"/>
              <w:right w:val="nil"/>
            </w:tcBorders>
          </w:tcPr>
          <w:p w14:paraId="483FF62E"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8D41727" w14:textId="77777777" w:rsidR="007A4BB2" w:rsidRPr="000247A8" w:rsidRDefault="007A4BB2">
            <w:pPr>
              <w:pStyle w:val="TableText"/>
              <w:rPr>
                <w:b/>
              </w:rPr>
            </w:pPr>
            <w:r w:rsidRPr="000247A8">
              <w:t>Produces the PPM Status of Transactions Report, which displays the PPM status codes for transactions for a control point.</w:t>
            </w:r>
          </w:p>
        </w:tc>
      </w:tr>
      <w:tr w:rsidR="007A4BB2" w:rsidRPr="000247A8" w14:paraId="36C51E5A" w14:textId="77777777">
        <w:tc>
          <w:tcPr>
            <w:tcW w:w="4385" w:type="dxa"/>
            <w:gridSpan w:val="4"/>
            <w:tcBorders>
              <w:bottom w:val="single" w:sz="4" w:space="0" w:color="auto"/>
              <w:right w:val="single" w:sz="4" w:space="0" w:color="auto"/>
            </w:tcBorders>
            <w:shd w:val="clear" w:color="auto" w:fill="F3F3F3"/>
            <w:vAlign w:val="center"/>
          </w:tcPr>
          <w:p w14:paraId="37D84874" w14:textId="77777777" w:rsidR="007A4BB2" w:rsidRPr="000247A8" w:rsidRDefault="007A4BB2">
            <w:pPr>
              <w:pStyle w:val="MArtifactBold"/>
            </w:pPr>
            <w:r w:rsidRPr="000247A8">
              <w:t>PRCSPRF</w:t>
            </w:r>
          </w:p>
        </w:tc>
        <w:tc>
          <w:tcPr>
            <w:tcW w:w="4453" w:type="dxa"/>
            <w:gridSpan w:val="3"/>
            <w:tcBorders>
              <w:left w:val="single" w:sz="4" w:space="0" w:color="auto"/>
              <w:bottom w:val="dotted" w:sz="4" w:space="0" w:color="auto"/>
              <w:right w:val="dotted" w:sz="4" w:space="0" w:color="auto"/>
            </w:tcBorders>
            <w:vAlign w:val="center"/>
          </w:tcPr>
          <w:p w14:paraId="7F6063C0" w14:textId="77777777" w:rsidR="007A4BB2" w:rsidRPr="000247A8" w:rsidRDefault="007A4BB2">
            <w:pPr>
              <w:pStyle w:val="TableText"/>
            </w:pPr>
            <w:r w:rsidRPr="000247A8">
              <w:t>Print/Display Request Form</w:t>
            </w:r>
          </w:p>
        </w:tc>
        <w:tc>
          <w:tcPr>
            <w:tcW w:w="810" w:type="dxa"/>
            <w:tcBorders>
              <w:left w:val="dotted" w:sz="4" w:space="0" w:color="auto"/>
              <w:bottom w:val="dotted" w:sz="4" w:space="0" w:color="auto"/>
            </w:tcBorders>
            <w:vAlign w:val="center"/>
          </w:tcPr>
          <w:p w14:paraId="2FDFC63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CB85FDB" w14:textId="77777777">
        <w:tc>
          <w:tcPr>
            <w:tcW w:w="981" w:type="dxa"/>
            <w:tcBorders>
              <w:top w:val="nil"/>
              <w:bottom w:val="dotted" w:sz="4" w:space="0" w:color="auto"/>
              <w:right w:val="nil"/>
            </w:tcBorders>
            <w:vAlign w:val="center"/>
          </w:tcPr>
          <w:p w14:paraId="432A36C4"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583CF66" w14:textId="77777777" w:rsidR="007A4BB2" w:rsidRPr="000247A8" w:rsidRDefault="007A4BB2">
            <w:pPr>
              <w:pStyle w:val="RoutineEntryLock"/>
            </w:pPr>
            <w:r w:rsidRPr="000247A8">
              <w:t>PRF^PRCSP1</w:t>
            </w:r>
          </w:p>
        </w:tc>
      </w:tr>
      <w:tr w:rsidR="007A4BB2" w:rsidRPr="000247A8" w14:paraId="37495BFD" w14:textId="77777777">
        <w:trPr>
          <w:cantSplit/>
        </w:trPr>
        <w:tc>
          <w:tcPr>
            <w:tcW w:w="981" w:type="dxa"/>
            <w:tcBorders>
              <w:top w:val="dotted" w:sz="4" w:space="0" w:color="auto"/>
              <w:bottom w:val="single" w:sz="4" w:space="0" w:color="auto"/>
              <w:right w:val="nil"/>
            </w:tcBorders>
          </w:tcPr>
          <w:p w14:paraId="784252A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36A1236" w14:textId="77777777" w:rsidR="007A4BB2" w:rsidRPr="000247A8" w:rsidRDefault="007A4BB2">
            <w:pPr>
              <w:pStyle w:val="TableText"/>
              <w:rPr>
                <w:b/>
              </w:rPr>
            </w:pPr>
            <w:r w:rsidRPr="000247A8">
              <w:t xml:space="preserve">Prints or displays a 2237 or 1358 form.  </w:t>
            </w:r>
          </w:p>
        </w:tc>
      </w:tr>
      <w:tr w:rsidR="007A4BB2" w:rsidRPr="000247A8" w14:paraId="153CD53E" w14:textId="77777777">
        <w:tc>
          <w:tcPr>
            <w:tcW w:w="4385" w:type="dxa"/>
            <w:gridSpan w:val="4"/>
            <w:tcBorders>
              <w:bottom w:val="single" w:sz="4" w:space="0" w:color="auto"/>
              <w:right w:val="single" w:sz="4" w:space="0" w:color="auto"/>
            </w:tcBorders>
            <w:shd w:val="clear" w:color="auto" w:fill="F3F3F3"/>
            <w:vAlign w:val="center"/>
          </w:tcPr>
          <w:p w14:paraId="145ABF7F" w14:textId="77777777" w:rsidR="007A4BB2" w:rsidRPr="000247A8" w:rsidRDefault="007A4BB2">
            <w:pPr>
              <w:pStyle w:val="MArtifactBold"/>
            </w:pPr>
            <w:r w:rsidRPr="000247A8">
              <w:t>PRCSPRFT</w:t>
            </w:r>
          </w:p>
        </w:tc>
        <w:tc>
          <w:tcPr>
            <w:tcW w:w="4453" w:type="dxa"/>
            <w:gridSpan w:val="3"/>
            <w:tcBorders>
              <w:left w:val="single" w:sz="4" w:space="0" w:color="auto"/>
              <w:bottom w:val="dotted" w:sz="4" w:space="0" w:color="auto"/>
              <w:right w:val="dotted" w:sz="4" w:space="0" w:color="auto"/>
            </w:tcBorders>
            <w:vAlign w:val="center"/>
          </w:tcPr>
          <w:p w14:paraId="787122A8" w14:textId="77777777" w:rsidR="007A4BB2" w:rsidRPr="000247A8" w:rsidRDefault="007A4BB2">
            <w:pPr>
              <w:pStyle w:val="TableText"/>
            </w:pPr>
            <w:r w:rsidRPr="000247A8">
              <w:t>Print/Display Request Form (Section)</w:t>
            </w:r>
          </w:p>
        </w:tc>
        <w:tc>
          <w:tcPr>
            <w:tcW w:w="810" w:type="dxa"/>
            <w:tcBorders>
              <w:left w:val="dotted" w:sz="4" w:space="0" w:color="auto"/>
              <w:bottom w:val="dotted" w:sz="4" w:space="0" w:color="auto"/>
            </w:tcBorders>
            <w:vAlign w:val="center"/>
          </w:tcPr>
          <w:p w14:paraId="274B77B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1D8B54C" w14:textId="77777777">
        <w:tc>
          <w:tcPr>
            <w:tcW w:w="981" w:type="dxa"/>
            <w:tcBorders>
              <w:top w:val="nil"/>
              <w:bottom w:val="dotted" w:sz="4" w:space="0" w:color="auto"/>
              <w:right w:val="nil"/>
            </w:tcBorders>
            <w:vAlign w:val="center"/>
          </w:tcPr>
          <w:p w14:paraId="59CD679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80CE5CD" w14:textId="77777777" w:rsidR="007A4BB2" w:rsidRPr="000247A8" w:rsidRDefault="007A4BB2">
            <w:pPr>
              <w:pStyle w:val="RoutineEntryLock"/>
            </w:pPr>
            <w:r w:rsidRPr="000247A8">
              <w:t>PRNT^PRCSP1</w:t>
            </w:r>
          </w:p>
        </w:tc>
      </w:tr>
      <w:tr w:rsidR="007A4BB2" w:rsidRPr="000247A8" w14:paraId="6A30F63E" w14:textId="77777777">
        <w:trPr>
          <w:cantSplit/>
        </w:trPr>
        <w:tc>
          <w:tcPr>
            <w:tcW w:w="981" w:type="dxa"/>
            <w:tcBorders>
              <w:top w:val="dotted" w:sz="4" w:space="0" w:color="auto"/>
              <w:bottom w:val="single" w:sz="4" w:space="0" w:color="auto"/>
              <w:right w:val="nil"/>
            </w:tcBorders>
          </w:tcPr>
          <w:p w14:paraId="51B01DE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C789D21" w14:textId="77777777" w:rsidR="007A4BB2" w:rsidRPr="000247A8" w:rsidRDefault="007A4BB2">
            <w:pPr>
              <w:pStyle w:val="TableText"/>
              <w:rPr>
                <w:b/>
              </w:rPr>
            </w:pPr>
            <w:r w:rsidRPr="000247A8">
              <w:t xml:space="preserve">Prints or displays a 2237 forms for users with Requestor level access.   </w:t>
            </w:r>
          </w:p>
        </w:tc>
      </w:tr>
    </w:tbl>
    <w:p w14:paraId="7363A115" w14:textId="77777777" w:rsidR="007A4BB2" w:rsidRPr="000247A8" w:rsidRDefault="007A4BB2">
      <w:pPr>
        <w:pStyle w:val="BodyText"/>
      </w:pPr>
    </w:p>
    <w:p w14:paraId="5027866F" w14:textId="0C969015" w:rsidR="007A4BB2" w:rsidRPr="000247A8" w:rsidRDefault="008F253F" w:rsidP="000F2770">
      <w:pPr>
        <w:pStyle w:val="Caption"/>
      </w:pPr>
      <w:bookmarkStart w:id="795" w:name="_Ref106419058"/>
      <w:bookmarkStart w:id="796" w:name="_Toc87867004"/>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44</w:t>
      </w:r>
      <w:r w:rsidR="00D03DAB">
        <w:rPr>
          <w:noProof/>
        </w:rPr>
        <w:fldChar w:fldCharType="end"/>
      </w:r>
      <w:r w:rsidR="00383CCA" w:rsidRPr="000247A8">
        <w:t xml:space="preserve">. </w:t>
      </w:r>
      <w:r w:rsidR="007A4BB2" w:rsidRPr="000247A8">
        <w:t>Option List (PRCSRBCP — PRCSTSS)</w:t>
      </w:r>
      <w:bookmarkEnd w:id="795"/>
      <w:bookmarkEnd w:id="796"/>
    </w:p>
    <w:tbl>
      <w:tblPr>
        <w:tblW w:w="9648" w:type="dxa"/>
        <w:tblLayout w:type="fixed"/>
        <w:tblLook w:val="00A0" w:firstRow="1" w:lastRow="0" w:firstColumn="1" w:lastColumn="0" w:noHBand="0" w:noVBand="0"/>
      </w:tblPr>
      <w:tblGrid>
        <w:gridCol w:w="981"/>
        <w:gridCol w:w="27"/>
        <w:gridCol w:w="3293"/>
        <w:gridCol w:w="84"/>
        <w:gridCol w:w="1753"/>
        <w:gridCol w:w="810"/>
        <w:gridCol w:w="1890"/>
        <w:gridCol w:w="810"/>
      </w:tblGrid>
      <w:tr w:rsidR="007A4BB2" w:rsidRPr="000247A8" w14:paraId="703518D1"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75D2811" w14:textId="77777777" w:rsidR="007A4BB2" w:rsidRPr="000247A8" w:rsidRDefault="007A4BB2">
            <w:pPr>
              <w:pStyle w:val="TableSubHeadLeft"/>
              <w:spacing w:after="0"/>
            </w:pPr>
            <w:r w:rsidRPr="000247A8">
              <w:rPr>
                <w:color w:val="000000"/>
                <w:position w:val="6"/>
              </w:rPr>
              <w:t>NAME</w:t>
            </w:r>
          </w:p>
        </w:tc>
        <w:tc>
          <w:tcPr>
            <w:tcW w:w="4537" w:type="dxa"/>
            <w:gridSpan w:val="4"/>
            <w:tcBorders>
              <w:top w:val="single" w:sz="4" w:space="0" w:color="auto"/>
              <w:left w:val="single" w:sz="4" w:space="0" w:color="auto"/>
              <w:bottom w:val="dotted" w:sz="4" w:space="0" w:color="auto"/>
              <w:right w:val="dotted" w:sz="4" w:space="0" w:color="auto"/>
            </w:tcBorders>
            <w:shd w:val="clear" w:color="auto" w:fill="E6E6E6"/>
            <w:vAlign w:val="center"/>
          </w:tcPr>
          <w:p w14:paraId="6BD6E28C"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DBE14EA"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1307923A"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4005F287"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6"/>
            <w:tcBorders>
              <w:top w:val="nil"/>
              <w:left w:val="nil"/>
              <w:bottom w:val="dotted" w:sz="4" w:space="0" w:color="auto"/>
              <w:right w:val="single" w:sz="4" w:space="0" w:color="auto"/>
            </w:tcBorders>
            <w:shd w:val="clear" w:color="auto" w:fill="E6E6E6"/>
            <w:vAlign w:val="center"/>
          </w:tcPr>
          <w:p w14:paraId="3F35EE66"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3FFD3E07"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24818660" w14:textId="77777777" w:rsidR="007A4BB2" w:rsidRPr="000247A8" w:rsidRDefault="007A4BB2">
            <w:pPr>
              <w:pStyle w:val="TableSubHeadRight"/>
            </w:pPr>
            <w:r w:rsidRPr="000247A8">
              <w:rPr>
                <w:rFonts w:ascii="Arial" w:hAnsi="Arial"/>
                <w:b w:val="0"/>
                <w:sz w:val="16"/>
                <w:szCs w:val="16"/>
              </w:rPr>
              <w:t>DESCR:</w:t>
            </w:r>
          </w:p>
        </w:tc>
        <w:tc>
          <w:tcPr>
            <w:tcW w:w="8640" w:type="dxa"/>
            <w:gridSpan w:val="6"/>
            <w:tcBorders>
              <w:top w:val="dotted" w:sz="4" w:space="0" w:color="auto"/>
              <w:left w:val="nil"/>
              <w:bottom w:val="single" w:sz="4" w:space="0" w:color="auto"/>
              <w:right w:val="single" w:sz="4" w:space="0" w:color="auto"/>
            </w:tcBorders>
            <w:shd w:val="clear" w:color="auto" w:fill="E6E6E6"/>
            <w:vAlign w:val="center"/>
          </w:tcPr>
          <w:p w14:paraId="180CD969"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48CE24FB" w14:textId="77777777">
        <w:tc>
          <w:tcPr>
            <w:tcW w:w="4385" w:type="dxa"/>
            <w:gridSpan w:val="4"/>
            <w:tcBorders>
              <w:bottom w:val="single" w:sz="4" w:space="0" w:color="auto"/>
              <w:right w:val="single" w:sz="4" w:space="0" w:color="auto"/>
            </w:tcBorders>
            <w:shd w:val="clear" w:color="auto" w:fill="F3F3F3"/>
            <w:vAlign w:val="center"/>
          </w:tcPr>
          <w:p w14:paraId="714164D0" w14:textId="77777777" w:rsidR="007A4BB2" w:rsidRPr="000247A8" w:rsidRDefault="007A4BB2">
            <w:pPr>
              <w:pStyle w:val="MArtifactBold"/>
            </w:pPr>
            <w:r w:rsidRPr="000247A8">
              <w:t>PRCSRBCP</w:t>
            </w:r>
          </w:p>
        </w:tc>
        <w:tc>
          <w:tcPr>
            <w:tcW w:w="4453" w:type="dxa"/>
            <w:gridSpan w:val="3"/>
            <w:tcBorders>
              <w:left w:val="single" w:sz="4" w:space="0" w:color="auto"/>
              <w:bottom w:val="dotted" w:sz="4" w:space="0" w:color="auto"/>
              <w:right w:val="dotted" w:sz="4" w:space="0" w:color="auto"/>
            </w:tcBorders>
            <w:vAlign w:val="center"/>
          </w:tcPr>
          <w:p w14:paraId="74C56A55" w14:textId="77777777" w:rsidR="007A4BB2" w:rsidRPr="000247A8" w:rsidRDefault="007A4BB2">
            <w:pPr>
              <w:pStyle w:val="TableText"/>
            </w:pPr>
            <w:r w:rsidRPr="000247A8">
              <w:t>Recalculate Fund Control Point Balance</w:t>
            </w:r>
          </w:p>
        </w:tc>
        <w:tc>
          <w:tcPr>
            <w:tcW w:w="810" w:type="dxa"/>
            <w:tcBorders>
              <w:left w:val="dotted" w:sz="4" w:space="0" w:color="auto"/>
              <w:bottom w:val="dotted" w:sz="4" w:space="0" w:color="auto"/>
            </w:tcBorders>
            <w:vAlign w:val="center"/>
          </w:tcPr>
          <w:p w14:paraId="548D38F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4ED95CA" w14:textId="77777777">
        <w:tc>
          <w:tcPr>
            <w:tcW w:w="981" w:type="dxa"/>
            <w:tcBorders>
              <w:top w:val="nil"/>
              <w:bottom w:val="dotted" w:sz="4" w:space="0" w:color="auto"/>
              <w:right w:val="nil"/>
            </w:tcBorders>
            <w:vAlign w:val="center"/>
          </w:tcPr>
          <w:p w14:paraId="276D8A3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05B9847" w14:textId="77777777" w:rsidR="007A4BB2" w:rsidRPr="000247A8" w:rsidRDefault="007A4BB2">
            <w:pPr>
              <w:pStyle w:val="RoutineEntryLock"/>
            </w:pPr>
            <w:r w:rsidRPr="000247A8">
              <w:t>ONECP^PRCSP1D</w:t>
            </w:r>
          </w:p>
        </w:tc>
      </w:tr>
      <w:tr w:rsidR="007A4BB2" w:rsidRPr="000247A8" w14:paraId="378D3197" w14:textId="77777777">
        <w:trPr>
          <w:cantSplit/>
        </w:trPr>
        <w:tc>
          <w:tcPr>
            <w:tcW w:w="981" w:type="dxa"/>
            <w:tcBorders>
              <w:top w:val="dotted" w:sz="4" w:space="0" w:color="auto"/>
              <w:bottom w:val="single" w:sz="4" w:space="0" w:color="auto"/>
              <w:right w:val="nil"/>
            </w:tcBorders>
          </w:tcPr>
          <w:p w14:paraId="6998307C"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E88F78A" w14:textId="77777777" w:rsidR="007A4BB2" w:rsidRPr="000247A8" w:rsidRDefault="007A4BB2">
            <w:pPr>
              <w:pStyle w:val="TableText"/>
              <w:rPr>
                <w:b/>
              </w:rPr>
            </w:pPr>
            <w:r w:rsidRPr="000247A8">
              <w:t>Recalculates the Fund Control Balance that the user sees when approving a request.</w:t>
            </w:r>
          </w:p>
        </w:tc>
      </w:tr>
      <w:tr w:rsidR="007A4BB2" w:rsidRPr="000247A8" w14:paraId="0276FD61" w14:textId="77777777">
        <w:tc>
          <w:tcPr>
            <w:tcW w:w="4385" w:type="dxa"/>
            <w:gridSpan w:val="4"/>
            <w:tcBorders>
              <w:bottom w:val="single" w:sz="4" w:space="0" w:color="auto"/>
              <w:right w:val="single" w:sz="4" w:space="0" w:color="auto"/>
            </w:tcBorders>
            <w:shd w:val="clear" w:color="auto" w:fill="F3F3F3"/>
            <w:vAlign w:val="center"/>
          </w:tcPr>
          <w:p w14:paraId="3EB43A22" w14:textId="77777777" w:rsidR="007A4BB2" w:rsidRPr="000247A8" w:rsidRDefault="007A4BB2">
            <w:pPr>
              <w:pStyle w:val="MArtifactBold"/>
            </w:pPr>
            <w:r w:rsidRPr="000247A8">
              <w:t>PRCSREQUESTOR</w:t>
            </w:r>
          </w:p>
        </w:tc>
        <w:tc>
          <w:tcPr>
            <w:tcW w:w="4453" w:type="dxa"/>
            <w:gridSpan w:val="3"/>
            <w:tcBorders>
              <w:left w:val="single" w:sz="4" w:space="0" w:color="auto"/>
              <w:bottom w:val="dotted" w:sz="4" w:space="0" w:color="auto"/>
              <w:right w:val="dotted" w:sz="4" w:space="0" w:color="auto"/>
            </w:tcBorders>
            <w:vAlign w:val="center"/>
          </w:tcPr>
          <w:p w14:paraId="232700BF" w14:textId="77777777" w:rsidR="007A4BB2" w:rsidRPr="000247A8" w:rsidRDefault="007A4BB2">
            <w:pPr>
              <w:pStyle w:val="TableText"/>
            </w:pPr>
            <w:r w:rsidRPr="000247A8">
              <w:t>Requestor's Menu</w:t>
            </w:r>
          </w:p>
        </w:tc>
        <w:tc>
          <w:tcPr>
            <w:tcW w:w="810" w:type="dxa"/>
            <w:tcBorders>
              <w:left w:val="dotted" w:sz="4" w:space="0" w:color="auto"/>
              <w:bottom w:val="dotted" w:sz="4" w:space="0" w:color="auto"/>
            </w:tcBorders>
            <w:vAlign w:val="center"/>
          </w:tcPr>
          <w:p w14:paraId="2A54636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98E8E65" w14:textId="77777777">
        <w:tc>
          <w:tcPr>
            <w:tcW w:w="981" w:type="dxa"/>
            <w:tcBorders>
              <w:top w:val="nil"/>
              <w:bottom w:val="dotted" w:sz="4" w:space="0" w:color="auto"/>
              <w:right w:val="nil"/>
            </w:tcBorders>
            <w:vAlign w:val="center"/>
          </w:tcPr>
          <w:p w14:paraId="29E32F3B"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0B97BEBC" w14:textId="77777777" w:rsidR="007A4BB2" w:rsidRPr="000247A8" w:rsidRDefault="007A4BB2">
            <w:pPr>
              <w:pStyle w:val="RoutineEntryLock"/>
            </w:pPr>
            <w:r w:rsidRPr="000247A8">
              <w:t>D INIT2^PRCS S PRCSC=3</w:t>
            </w:r>
          </w:p>
        </w:tc>
        <w:tc>
          <w:tcPr>
            <w:tcW w:w="810" w:type="dxa"/>
            <w:tcBorders>
              <w:top w:val="nil"/>
              <w:left w:val="nil"/>
              <w:bottom w:val="dotted" w:sz="4" w:space="0" w:color="auto"/>
              <w:right w:val="nil"/>
            </w:tcBorders>
            <w:vAlign w:val="center"/>
          </w:tcPr>
          <w:p w14:paraId="577CE3AC" w14:textId="77777777" w:rsidR="007A4BB2" w:rsidRPr="000247A8" w:rsidRDefault="007A4BB2">
            <w:pPr>
              <w:pStyle w:val="TableSubHeadRight"/>
            </w:pPr>
            <w:r w:rsidRPr="000247A8">
              <w:rPr>
                <w:rFonts w:ascii="Arial" w:hAnsi="Arial"/>
                <w:b w:val="0"/>
                <w:sz w:val="16"/>
                <w:szCs w:val="16"/>
              </w:rPr>
              <w:t>EXIT:</w:t>
            </w:r>
          </w:p>
        </w:tc>
        <w:tc>
          <w:tcPr>
            <w:tcW w:w="2700" w:type="dxa"/>
            <w:gridSpan w:val="2"/>
            <w:tcBorders>
              <w:top w:val="nil"/>
              <w:left w:val="nil"/>
              <w:bottom w:val="dotted" w:sz="4" w:space="0" w:color="auto"/>
            </w:tcBorders>
            <w:vAlign w:val="center"/>
          </w:tcPr>
          <w:p w14:paraId="6D373238" w14:textId="77777777" w:rsidR="007A4BB2" w:rsidRPr="000247A8" w:rsidRDefault="007A4BB2">
            <w:pPr>
              <w:pStyle w:val="RoutineEntryLock"/>
            </w:pPr>
            <w:r w:rsidRPr="000247A8">
              <w:t>D EXIT^PRCS</w:t>
            </w:r>
          </w:p>
        </w:tc>
      </w:tr>
      <w:tr w:rsidR="007A4BB2" w:rsidRPr="000247A8" w14:paraId="0A680DC5" w14:textId="77777777">
        <w:trPr>
          <w:cantSplit/>
        </w:trPr>
        <w:tc>
          <w:tcPr>
            <w:tcW w:w="981" w:type="dxa"/>
            <w:tcBorders>
              <w:top w:val="dotted" w:sz="4" w:space="0" w:color="auto"/>
              <w:bottom w:val="single" w:sz="4" w:space="0" w:color="auto"/>
              <w:right w:val="nil"/>
            </w:tcBorders>
          </w:tcPr>
          <w:p w14:paraId="6CF9A2DD"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FE9E0F6" w14:textId="77777777" w:rsidR="007A4BB2" w:rsidRPr="000247A8" w:rsidRDefault="007A4BB2">
            <w:pPr>
              <w:pStyle w:val="TableText"/>
            </w:pPr>
            <w:r w:rsidRPr="000247A8">
              <w:t xml:space="preserve">Contains the Requestor's Level of functionality to create, edit and generate requests.  </w:t>
            </w:r>
          </w:p>
        </w:tc>
      </w:tr>
      <w:tr w:rsidR="007A4BB2" w:rsidRPr="000247A8" w14:paraId="369B93A0" w14:textId="77777777">
        <w:tc>
          <w:tcPr>
            <w:tcW w:w="4385" w:type="dxa"/>
            <w:gridSpan w:val="4"/>
            <w:tcBorders>
              <w:bottom w:val="single" w:sz="4" w:space="0" w:color="auto"/>
              <w:right w:val="single" w:sz="4" w:space="0" w:color="auto"/>
            </w:tcBorders>
            <w:shd w:val="clear" w:color="auto" w:fill="F3F3F3"/>
            <w:vAlign w:val="center"/>
          </w:tcPr>
          <w:p w14:paraId="54E4EE38" w14:textId="77777777" w:rsidR="007A4BB2" w:rsidRPr="000247A8" w:rsidRDefault="007A4BB2">
            <w:pPr>
              <w:pStyle w:val="MArtifactBold"/>
            </w:pPr>
            <w:r w:rsidRPr="000247A8">
              <w:t>PRCSRI DELETE</w:t>
            </w:r>
          </w:p>
        </w:tc>
        <w:tc>
          <w:tcPr>
            <w:tcW w:w="4453" w:type="dxa"/>
            <w:gridSpan w:val="3"/>
            <w:tcBorders>
              <w:left w:val="single" w:sz="4" w:space="0" w:color="auto"/>
              <w:bottom w:val="dotted" w:sz="4" w:space="0" w:color="auto"/>
              <w:right w:val="dotted" w:sz="4" w:space="0" w:color="auto"/>
            </w:tcBorders>
            <w:vAlign w:val="center"/>
          </w:tcPr>
          <w:p w14:paraId="6D93C843" w14:textId="77777777" w:rsidR="007A4BB2" w:rsidRPr="000247A8" w:rsidRDefault="007A4BB2">
            <w:pPr>
              <w:pStyle w:val="TableText"/>
            </w:pPr>
            <w:r w:rsidRPr="000247A8">
              <w:t>Delete Repetitive Item List Entry</w:t>
            </w:r>
          </w:p>
        </w:tc>
        <w:tc>
          <w:tcPr>
            <w:tcW w:w="810" w:type="dxa"/>
            <w:tcBorders>
              <w:left w:val="dotted" w:sz="4" w:space="0" w:color="auto"/>
              <w:bottom w:val="dotted" w:sz="4" w:space="0" w:color="auto"/>
            </w:tcBorders>
            <w:vAlign w:val="center"/>
          </w:tcPr>
          <w:p w14:paraId="59769E1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004F3DA" w14:textId="77777777">
        <w:tc>
          <w:tcPr>
            <w:tcW w:w="981" w:type="dxa"/>
            <w:tcBorders>
              <w:top w:val="nil"/>
              <w:bottom w:val="dotted" w:sz="4" w:space="0" w:color="auto"/>
              <w:right w:val="nil"/>
            </w:tcBorders>
            <w:vAlign w:val="center"/>
          </w:tcPr>
          <w:p w14:paraId="097B2E9B"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5B79CBD" w14:textId="77777777" w:rsidR="007A4BB2" w:rsidRPr="000247A8" w:rsidRDefault="007A4BB2">
            <w:pPr>
              <w:pStyle w:val="RoutineEntryLock"/>
            </w:pPr>
            <w:r w:rsidRPr="000247A8">
              <w:t>DEL^PRCSRIE1</w:t>
            </w:r>
          </w:p>
        </w:tc>
      </w:tr>
      <w:tr w:rsidR="007A4BB2" w:rsidRPr="000247A8" w14:paraId="44B7DDF9" w14:textId="77777777">
        <w:trPr>
          <w:cantSplit/>
        </w:trPr>
        <w:tc>
          <w:tcPr>
            <w:tcW w:w="981" w:type="dxa"/>
            <w:tcBorders>
              <w:top w:val="dotted" w:sz="4" w:space="0" w:color="auto"/>
              <w:bottom w:val="single" w:sz="4" w:space="0" w:color="auto"/>
              <w:right w:val="nil"/>
            </w:tcBorders>
          </w:tcPr>
          <w:p w14:paraId="590BA8F7"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F5E0378" w14:textId="77777777" w:rsidR="007A4BB2" w:rsidRPr="000247A8" w:rsidRDefault="007A4BB2">
            <w:pPr>
              <w:pStyle w:val="TableText"/>
              <w:rPr>
                <w:b/>
              </w:rPr>
            </w:pPr>
            <w:r w:rsidRPr="000247A8">
              <w:t xml:space="preserve">Allows user to delete a Repetitive Item List Entry (and all its related items) from the Repetitive Item List file.     </w:t>
            </w:r>
          </w:p>
        </w:tc>
      </w:tr>
      <w:tr w:rsidR="007A4BB2" w:rsidRPr="000247A8" w14:paraId="68BAA01A" w14:textId="77777777">
        <w:tc>
          <w:tcPr>
            <w:tcW w:w="4385" w:type="dxa"/>
            <w:gridSpan w:val="4"/>
            <w:tcBorders>
              <w:bottom w:val="single" w:sz="4" w:space="0" w:color="auto"/>
              <w:right w:val="single" w:sz="4" w:space="0" w:color="auto"/>
            </w:tcBorders>
            <w:shd w:val="clear" w:color="auto" w:fill="F3F3F3"/>
            <w:vAlign w:val="center"/>
          </w:tcPr>
          <w:p w14:paraId="5CCB68F4" w14:textId="77777777" w:rsidR="007A4BB2" w:rsidRPr="000247A8" w:rsidRDefault="007A4BB2">
            <w:pPr>
              <w:pStyle w:val="MArtifactBold"/>
            </w:pPr>
            <w:r w:rsidRPr="000247A8">
              <w:t>PRCSRI EDIT</w:t>
            </w:r>
          </w:p>
        </w:tc>
        <w:tc>
          <w:tcPr>
            <w:tcW w:w="4453" w:type="dxa"/>
            <w:gridSpan w:val="3"/>
            <w:tcBorders>
              <w:left w:val="single" w:sz="4" w:space="0" w:color="auto"/>
              <w:bottom w:val="dotted" w:sz="4" w:space="0" w:color="auto"/>
              <w:right w:val="dotted" w:sz="4" w:space="0" w:color="auto"/>
            </w:tcBorders>
            <w:vAlign w:val="center"/>
          </w:tcPr>
          <w:p w14:paraId="02864E22" w14:textId="77777777" w:rsidR="007A4BB2" w:rsidRPr="000247A8" w:rsidRDefault="007A4BB2">
            <w:pPr>
              <w:pStyle w:val="TableText"/>
            </w:pPr>
            <w:r w:rsidRPr="000247A8">
              <w:t>Edit Repetitive Item List Entry</w:t>
            </w:r>
          </w:p>
        </w:tc>
        <w:tc>
          <w:tcPr>
            <w:tcW w:w="810" w:type="dxa"/>
            <w:tcBorders>
              <w:left w:val="dotted" w:sz="4" w:space="0" w:color="auto"/>
              <w:bottom w:val="dotted" w:sz="4" w:space="0" w:color="auto"/>
            </w:tcBorders>
            <w:vAlign w:val="center"/>
          </w:tcPr>
          <w:p w14:paraId="75701AA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362DBAD" w14:textId="77777777">
        <w:tc>
          <w:tcPr>
            <w:tcW w:w="981" w:type="dxa"/>
            <w:tcBorders>
              <w:top w:val="nil"/>
              <w:bottom w:val="dotted" w:sz="4" w:space="0" w:color="auto"/>
              <w:right w:val="nil"/>
            </w:tcBorders>
            <w:vAlign w:val="center"/>
          </w:tcPr>
          <w:p w14:paraId="5A9D01E6"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545EC971" w14:textId="77777777" w:rsidR="007A4BB2" w:rsidRPr="000247A8" w:rsidRDefault="007A4BB2">
            <w:pPr>
              <w:pStyle w:val="RoutineEntryLock"/>
            </w:pPr>
            <w:r w:rsidRPr="000247A8">
              <w:t>EDIT^PRCSRIE1</w:t>
            </w:r>
          </w:p>
        </w:tc>
      </w:tr>
      <w:tr w:rsidR="007A4BB2" w:rsidRPr="000247A8" w14:paraId="46EFEDBC" w14:textId="77777777">
        <w:trPr>
          <w:cantSplit/>
        </w:trPr>
        <w:tc>
          <w:tcPr>
            <w:tcW w:w="981" w:type="dxa"/>
            <w:tcBorders>
              <w:top w:val="dotted" w:sz="4" w:space="0" w:color="auto"/>
              <w:bottom w:val="single" w:sz="4" w:space="0" w:color="auto"/>
              <w:right w:val="nil"/>
            </w:tcBorders>
          </w:tcPr>
          <w:p w14:paraId="12925DB5"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1421A4C6" w14:textId="77777777" w:rsidR="007A4BB2" w:rsidRPr="000247A8" w:rsidRDefault="007A4BB2">
            <w:pPr>
              <w:pStyle w:val="TableText"/>
            </w:pPr>
            <w:r w:rsidRPr="000247A8">
              <w:t xml:space="preserve">Allows user to edit an existing entry in the Repetitive Item List file.   </w:t>
            </w:r>
          </w:p>
          <w:p w14:paraId="69BB065C" w14:textId="77777777" w:rsidR="007A4BB2" w:rsidRPr="000247A8" w:rsidRDefault="007A4BB2">
            <w:pPr>
              <w:pStyle w:val="TableText"/>
            </w:pPr>
          </w:p>
        </w:tc>
      </w:tr>
      <w:tr w:rsidR="007A4BB2" w:rsidRPr="000247A8" w14:paraId="6FF2AB7C" w14:textId="77777777">
        <w:tc>
          <w:tcPr>
            <w:tcW w:w="4385" w:type="dxa"/>
            <w:gridSpan w:val="4"/>
            <w:tcBorders>
              <w:bottom w:val="single" w:sz="4" w:space="0" w:color="auto"/>
              <w:right w:val="single" w:sz="4" w:space="0" w:color="auto"/>
            </w:tcBorders>
            <w:shd w:val="clear" w:color="auto" w:fill="F3F3F3"/>
            <w:vAlign w:val="center"/>
          </w:tcPr>
          <w:p w14:paraId="7D8017DD" w14:textId="77777777" w:rsidR="007A4BB2" w:rsidRPr="000247A8" w:rsidRDefault="007A4BB2">
            <w:pPr>
              <w:pStyle w:val="MArtifactBold"/>
            </w:pPr>
            <w:r w:rsidRPr="000247A8">
              <w:t>PRCSRI ENTER</w:t>
            </w:r>
          </w:p>
        </w:tc>
        <w:tc>
          <w:tcPr>
            <w:tcW w:w="4453" w:type="dxa"/>
            <w:gridSpan w:val="3"/>
            <w:tcBorders>
              <w:left w:val="single" w:sz="4" w:space="0" w:color="auto"/>
              <w:bottom w:val="dotted" w:sz="4" w:space="0" w:color="auto"/>
              <w:right w:val="dotted" w:sz="4" w:space="0" w:color="auto"/>
            </w:tcBorders>
            <w:vAlign w:val="center"/>
          </w:tcPr>
          <w:p w14:paraId="36207FEF" w14:textId="77777777" w:rsidR="007A4BB2" w:rsidRPr="000247A8" w:rsidRDefault="007A4BB2">
            <w:pPr>
              <w:pStyle w:val="TableText"/>
            </w:pPr>
            <w:r w:rsidRPr="000247A8">
              <w:t>New Repetitive Item List (Enter)</w:t>
            </w:r>
          </w:p>
        </w:tc>
        <w:tc>
          <w:tcPr>
            <w:tcW w:w="810" w:type="dxa"/>
            <w:tcBorders>
              <w:left w:val="dotted" w:sz="4" w:space="0" w:color="auto"/>
              <w:bottom w:val="dotted" w:sz="4" w:space="0" w:color="auto"/>
            </w:tcBorders>
            <w:vAlign w:val="center"/>
          </w:tcPr>
          <w:p w14:paraId="17D8B70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B986AEB" w14:textId="77777777">
        <w:tc>
          <w:tcPr>
            <w:tcW w:w="981" w:type="dxa"/>
            <w:tcBorders>
              <w:top w:val="nil"/>
              <w:bottom w:val="dotted" w:sz="4" w:space="0" w:color="auto"/>
              <w:right w:val="nil"/>
            </w:tcBorders>
            <w:vAlign w:val="center"/>
          </w:tcPr>
          <w:p w14:paraId="4BA99E5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52D72C3" w14:textId="77777777" w:rsidR="007A4BB2" w:rsidRPr="000247A8" w:rsidRDefault="007A4BB2">
            <w:pPr>
              <w:pStyle w:val="RoutineEntryLock"/>
            </w:pPr>
            <w:r w:rsidRPr="000247A8">
              <w:t>PRCSRIE</w:t>
            </w:r>
          </w:p>
        </w:tc>
      </w:tr>
      <w:tr w:rsidR="007A4BB2" w:rsidRPr="000247A8" w14:paraId="3F563AD0" w14:textId="77777777">
        <w:trPr>
          <w:cantSplit/>
        </w:trPr>
        <w:tc>
          <w:tcPr>
            <w:tcW w:w="981" w:type="dxa"/>
            <w:tcBorders>
              <w:top w:val="dotted" w:sz="4" w:space="0" w:color="auto"/>
              <w:bottom w:val="single" w:sz="4" w:space="0" w:color="auto"/>
              <w:right w:val="nil"/>
            </w:tcBorders>
          </w:tcPr>
          <w:p w14:paraId="214AAF89"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93CDF7B" w14:textId="77777777" w:rsidR="007A4BB2" w:rsidRPr="000247A8" w:rsidRDefault="007A4BB2">
            <w:pPr>
              <w:pStyle w:val="TableText"/>
              <w:rPr>
                <w:b/>
              </w:rPr>
            </w:pPr>
            <w:r w:rsidRPr="000247A8">
              <w:t xml:space="preserve">Allows user to enter a new list of repetitive items to the Repetitive Item List file.      </w:t>
            </w:r>
          </w:p>
        </w:tc>
      </w:tr>
      <w:tr w:rsidR="007A4BB2" w:rsidRPr="000247A8" w14:paraId="0BCF45D0" w14:textId="77777777">
        <w:tc>
          <w:tcPr>
            <w:tcW w:w="4385" w:type="dxa"/>
            <w:gridSpan w:val="4"/>
            <w:tcBorders>
              <w:bottom w:val="single" w:sz="4" w:space="0" w:color="auto"/>
              <w:right w:val="single" w:sz="4" w:space="0" w:color="auto"/>
            </w:tcBorders>
            <w:shd w:val="clear" w:color="auto" w:fill="F3F3F3"/>
            <w:vAlign w:val="center"/>
          </w:tcPr>
          <w:p w14:paraId="6A1B2230" w14:textId="77777777" w:rsidR="007A4BB2" w:rsidRPr="000247A8" w:rsidRDefault="007A4BB2">
            <w:pPr>
              <w:pStyle w:val="MArtifactBold"/>
            </w:pPr>
            <w:r w:rsidRPr="000247A8">
              <w:t>PRCSRI GENERATE</w:t>
            </w:r>
          </w:p>
        </w:tc>
        <w:tc>
          <w:tcPr>
            <w:tcW w:w="4453" w:type="dxa"/>
            <w:gridSpan w:val="3"/>
            <w:tcBorders>
              <w:left w:val="single" w:sz="4" w:space="0" w:color="auto"/>
              <w:bottom w:val="dotted" w:sz="4" w:space="0" w:color="auto"/>
              <w:right w:val="dotted" w:sz="4" w:space="0" w:color="auto"/>
            </w:tcBorders>
            <w:vAlign w:val="center"/>
          </w:tcPr>
          <w:p w14:paraId="2DFB8978" w14:textId="77777777" w:rsidR="007A4BB2" w:rsidRPr="000247A8" w:rsidRDefault="007A4BB2">
            <w:pPr>
              <w:pStyle w:val="TableText"/>
            </w:pPr>
            <w:r w:rsidRPr="000247A8">
              <w:t>Generate Requests From Repetitive Item List Entry</w:t>
            </w:r>
          </w:p>
        </w:tc>
        <w:tc>
          <w:tcPr>
            <w:tcW w:w="810" w:type="dxa"/>
            <w:tcBorders>
              <w:left w:val="dotted" w:sz="4" w:space="0" w:color="auto"/>
              <w:bottom w:val="dotted" w:sz="4" w:space="0" w:color="auto"/>
            </w:tcBorders>
            <w:vAlign w:val="center"/>
          </w:tcPr>
          <w:p w14:paraId="25D5880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3AB178D" w14:textId="77777777">
        <w:tc>
          <w:tcPr>
            <w:tcW w:w="981" w:type="dxa"/>
            <w:tcBorders>
              <w:top w:val="nil"/>
              <w:bottom w:val="dotted" w:sz="4" w:space="0" w:color="auto"/>
              <w:right w:val="nil"/>
            </w:tcBorders>
            <w:vAlign w:val="center"/>
          </w:tcPr>
          <w:p w14:paraId="29B5FFE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4627E5E3" w14:textId="77777777" w:rsidR="007A4BB2" w:rsidRPr="000247A8" w:rsidRDefault="007A4BB2">
            <w:pPr>
              <w:pStyle w:val="RoutineEntryLock"/>
            </w:pPr>
            <w:r w:rsidRPr="000247A8">
              <w:t>PRCSRIG</w:t>
            </w:r>
          </w:p>
        </w:tc>
      </w:tr>
      <w:tr w:rsidR="007A4BB2" w:rsidRPr="000247A8" w14:paraId="3C8DEE6E" w14:textId="77777777">
        <w:trPr>
          <w:cantSplit/>
        </w:trPr>
        <w:tc>
          <w:tcPr>
            <w:tcW w:w="981" w:type="dxa"/>
            <w:tcBorders>
              <w:top w:val="dotted" w:sz="4" w:space="0" w:color="auto"/>
              <w:bottom w:val="single" w:sz="4" w:space="0" w:color="auto"/>
              <w:right w:val="nil"/>
            </w:tcBorders>
          </w:tcPr>
          <w:p w14:paraId="55B326C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54E3A717" w14:textId="77777777" w:rsidR="007A4BB2" w:rsidRPr="000247A8" w:rsidRDefault="007A4BB2">
            <w:pPr>
              <w:pStyle w:val="TableText"/>
              <w:rPr>
                <w:b/>
              </w:rPr>
            </w:pPr>
            <w:r w:rsidRPr="000247A8">
              <w:t xml:space="preserve">Allows user to generate requests with permanent transaction numbers from the list of items entered for a specific Repetitive Item List entry.      </w:t>
            </w:r>
          </w:p>
        </w:tc>
      </w:tr>
      <w:tr w:rsidR="007A4BB2" w:rsidRPr="000247A8" w14:paraId="566DCE58" w14:textId="77777777">
        <w:tc>
          <w:tcPr>
            <w:tcW w:w="4385" w:type="dxa"/>
            <w:gridSpan w:val="4"/>
            <w:tcBorders>
              <w:bottom w:val="single" w:sz="4" w:space="0" w:color="auto"/>
              <w:right w:val="single" w:sz="4" w:space="0" w:color="auto"/>
            </w:tcBorders>
            <w:shd w:val="clear" w:color="auto" w:fill="F3F3F3"/>
            <w:vAlign w:val="center"/>
          </w:tcPr>
          <w:p w14:paraId="2C00B9F8" w14:textId="77777777" w:rsidR="007A4BB2" w:rsidRPr="000247A8" w:rsidRDefault="007A4BB2">
            <w:pPr>
              <w:pStyle w:val="MArtifactBold"/>
            </w:pPr>
            <w:r w:rsidRPr="000247A8">
              <w:t>PRCSRI MENU</w:t>
            </w:r>
          </w:p>
        </w:tc>
        <w:tc>
          <w:tcPr>
            <w:tcW w:w="4453" w:type="dxa"/>
            <w:gridSpan w:val="3"/>
            <w:tcBorders>
              <w:left w:val="single" w:sz="4" w:space="0" w:color="auto"/>
              <w:bottom w:val="dotted" w:sz="4" w:space="0" w:color="auto"/>
              <w:right w:val="dotted" w:sz="4" w:space="0" w:color="auto"/>
            </w:tcBorders>
            <w:vAlign w:val="center"/>
          </w:tcPr>
          <w:p w14:paraId="32EB27ED" w14:textId="77777777" w:rsidR="007A4BB2" w:rsidRPr="000247A8" w:rsidRDefault="007A4BB2">
            <w:pPr>
              <w:pStyle w:val="TableText"/>
            </w:pPr>
            <w:r w:rsidRPr="000247A8">
              <w:t>Repetitive Item List Menu</w:t>
            </w:r>
          </w:p>
        </w:tc>
        <w:tc>
          <w:tcPr>
            <w:tcW w:w="810" w:type="dxa"/>
            <w:tcBorders>
              <w:left w:val="dotted" w:sz="4" w:space="0" w:color="auto"/>
              <w:bottom w:val="dotted" w:sz="4" w:space="0" w:color="auto"/>
            </w:tcBorders>
            <w:vAlign w:val="center"/>
          </w:tcPr>
          <w:p w14:paraId="026777D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1F13288" w14:textId="77777777">
        <w:tc>
          <w:tcPr>
            <w:tcW w:w="981" w:type="dxa"/>
            <w:tcBorders>
              <w:top w:val="nil"/>
              <w:bottom w:val="dotted" w:sz="4" w:space="0" w:color="auto"/>
              <w:right w:val="nil"/>
            </w:tcBorders>
            <w:vAlign w:val="center"/>
          </w:tcPr>
          <w:p w14:paraId="4D91F23E"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7307110F" w14:textId="77777777" w:rsidR="007A4BB2" w:rsidRPr="000247A8" w:rsidRDefault="007A4BB2">
            <w:pPr>
              <w:pStyle w:val="RoutineEntryLock"/>
            </w:pPr>
            <w:r w:rsidRPr="000247A8">
              <w:t>N/A</w:t>
            </w:r>
          </w:p>
        </w:tc>
        <w:tc>
          <w:tcPr>
            <w:tcW w:w="810" w:type="dxa"/>
            <w:tcBorders>
              <w:top w:val="nil"/>
              <w:left w:val="nil"/>
              <w:bottom w:val="dotted" w:sz="4" w:space="0" w:color="auto"/>
              <w:right w:val="nil"/>
            </w:tcBorders>
            <w:vAlign w:val="center"/>
          </w:tcPr>
          <w:p w14:paraId="712652CC" w14:textId="77777777" w:rsidR="007A4BB2" w:rsidRPr="000247A8" w:rsidRDefault="007A4BB2">
            <w:pPr>
              <w:pStyle w:val="TableSubHeadRight"/>
            </w:pPr>
            <w:r w:rsidRPr="000247A8">
              <w:rPr>
                <w:rFonts w:ascii="Arial" w:hAnsi="Arial"/>
                <w:b w:val="0"/>
                <w:sz w:val="16"/>
                <w:szCs w:val="16"/>
              </w:rPr>
              <w:t>EXIT:</w:t>
            </w:r>
          </w:p>
        </w:tc>
        <w:tc>
          <w:tcPr>
            <w:tcW w:w="2700" w:type="dxa"/>
            <w:gridSpan w:val="2"/>
            <w:tcBorders>
              <w:top w:val="nil"/>
              <w:left w:val="nil"/>
              <w:bottom w:val="dotted" w:sz="4" w:space="0" w:color="auto"/>
            </w:tcBorders>
            <w:vAlign w:val="center"/>
          </w:tcPr>
          <w:p w14:paraId="6643611B" w14:textId="77777777" w:rsidR="007A4BB2" w:rsidRPr="000247A8" w:rsidRDefault="007A4BB2">
            <w:pPr>
              <w:pStyle w:val="RoutineEntryLock"/>
            </w:pPr>
            <w:r w:rsidRPr="000247A8">
              <w:t>D EXIT^PRCS</w:t>
            </w:r>
          </w:p>
        </w:tc>
      </w:tr>
      <w:tr w:rsidR="007A4BB2" w:rsidRPr="000247A8" w14:paraId="14F903D5" w14:textId="77777777">
        <w:trPr>
          <w:cantSplit/>
        </w:trPr>
        <w:tc>
          <w:tcPr>
            <w:tcW w:w="981" w:type="dxa"/>
            <w:tcBorders>
              <w:top w:val="dotted" w:sz="4" w:space="0" w:color="auto"/>
              <w:bottom w:val="single" w:sz="4" w:space="0" w:color="auto"/>
              <w:right w:val="nil"/>
            </w:tcBorders>
          </w:tcPr>
          <w:p w14:paraId="5D2C708F"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CE70009" w14:textId="77777777" w:rsidR="007A4BB2" w:rsidRPr="000247A8" w:rsidRDefault="007A4BB2">
            <w:pPr>
              <w:pStyle w:val="TableText"/>
            </w:pPr>
            <w:r w:rsidRPr="000247A8">
              <w:t>This is the main menu for options relating to the Repetitive Item List file.</w:t>
            </w:r>
          </w:p>
        </w:tc>
      </w:tr>
      <w:tr w:rsidR="007A4BB2" w:rsidRPr="000247A8" w14:paraId="3E6472B9" w14:textId="77777777">
        <w:tc>
          <w:tcPr>
            <w:tcW w:w="4385" w:type="dxa"/>
            <w:gridSpan w:val="4"/>
            <w:tcBorders>
              <w:bottom w:val="single" w:sz="4" w:space="0" w:color="auto"/>
              <w:right w:val="single" w:sz="4" w:space="0" w:color="auto"/>
            </w:tcBorders>
            <w:shd w:val="clear" w:color="auto" w:fill="F3F3F3"/>
            <w:vAlign w:val="center"/>
          </w:tcPr>
          <w:p w14:paraId="3014BC73" w14:textId="77777777" w:rsidR="007A4BB2" w:rsidRPr="000247A8" w:rsidRDefault="007A4BB2">
            <w:pPr>
              <w:pStyle w:val="MArtifactBold"/>
            </w:pPr>
            <w:r w:rsidRPr="000247A8">
              <w:t>PRCSRI PRINT/DISPLAY</w:t>
            </w:r>
          </w:p>
        </w:tc>
        <w:tc>
          <w:tcPr>
            <w:tcW w:w="4453" w:type="dxa"/>
            <w:gridSpan w:val="3"/>
            <w:tcBorders>
              <w:left w:val="single" w:sz="4" w:space="0" w:color="auto"/>
              <w:bottom w:val="dotted" w:sz="4" w:space="0" w:color="auto"/>
              <w:right w:val="dotted" w:sz="4" w:space="0" w:color="auto"/>
            </w:tcBorders>
            <w:vAlign w:val="center"/>
          </w:tcPr>
          <w:p w14:paraId="268E58DA" w14:textId="77777777" w:rsidR="007A4BB2" w:rsidRPr="000247A8" w:rsidRDefault="007A4BB2">
            <w:pPr>
              <w:pStyle w:val="TableText"/>
            </w:pPr>
            <w:r w:rsidRPr="000247A8">
              <w:t>Print/Display Repetitive Item List Entry</w:t>
            </w:r>
          </w:p>
        </w:tc>
        <w:tc>
          <w:tcPr>
            <w:tcW w:w="810" w:type="dxa"/>
            <w:tcBorders>
              <w:left w:val="dotted" w:sz="4" w:space="0" w:color="auto"/>
              <w:bottom w:val="dotted" w:sz="4" w:space="0" w:color="auto"/>
            </w:tcBorders>
            <w:vAlign w:val="center"/>
          </w:tcPr>
          <w:p w14:paraId="3DF36B3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F83C839" w14:textId="77777777">
        <w:tc>
          <w:tcPr>
            <w:tcW w:w="981" w:type="dxa"/>
            <w:tcBorders>
              <w:top w:val="nil"/>
              <w:bottom w:val="dotted" w:sz="4" w:space="0" w:color="auto"/>
              <w:right w:val="nil"/>
            </w:tcBorders>
            <w:vAlign w:val="center"/>
          </w:tcPr>
          <w:p w14:paraId="2E91EBF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F162485" w14:textId="77777777" w:rsidR="007A4BB2" w:rsidRPr="000247A8" w:rsidRDefault="007A4BB2">
            <w:pPr>
              <w:pStyle w:val="RoutineEntryLock"/>
            </w:pPr>
            <w:r w:rsidRPr="000247A8">
              <w:t>PRCSRIP</w:t>
            </w:r>
          </w:p>
        </w:tc>
      </w:tr>
      <w:tr w:rsidR="007A4BB2" w:rsidRPr="000247A8" w14:paraId="3F6C7285" w14:textId="77777777">
        <w:trPr>
          <w:cantSplit/>
        </w:trPr>
        <w:tc>
          <w:tcPr>
            <w:tcW w:w="981" w:type="dxa"/>
            <w:tcBorders>
              <w:top w:val="dotted" w:sz="4" w:space="0" w:color="auto"/>
              <w:bottom w:val="single" w:sz="4" w:space="0" w:color="auto"/>
              <w:right w:val="nil"/>
            </w:tcBorders>
          </w:tcPr>
          <w:p w14:paraId="7DA51E9A"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293E95D" w14:textId="77777777" w:rsidR="007A4BB2" w:rsidRPr="000247A8" w:rsidRDefault="007A4BB2">
            <w:pPr>
              <w:pStyle w:val="TableText"/>
              <w:rPr>
                <w:b/>
              </w:rPr>
            </w:pPr>
            <w:r w:rsidRPr="000247A8">
              <w:t xml:space="preserve">Prints or displays the items entered for a specific Repetitive Item List entry.      </w:t>
            </w:r>
          </w:p>
        </w:tc>
      </w:tr>
      <w:tr w:rsidR="007A4BB2" w:rsidRPr="000247A8" w14:paraId="0508BE84" w14:textId="77777777">
        <w:tc>
          <w:tcPr>
            <w:tcW w:w="4385" w:type="dxa"/>
            <w:gridSpan w:val="4"/>
            <w:tcBorders>
              <w:bottom w:val="single" w:sz="4" w:space="0" w:color="auto"/>
              <w:right w:val="single" w:sz="4" w:space="0" w:color="auto"/>
            </w:tcBorders>
            <w:shd w:val="clear" w:color="auto" w:fill="F3F3F3"/>
            <w:vAlign w:val="center"/>
          </w:tcPr>
          <w:p w14:paraId="3E723B13" w14:textId="77777777" w:rsidR="007A4BB2" w:rsidRPr="000247A8" w:rsidRDefault="007A4BB2">
            <w:pPr>
              <w:pStyle w:val="MArtifactBold"/>
            </w:pPr>
            <w:r w:rsidRPr="000247A8">
              <w:t>PRCSRPTS</w:t>
            </w:r>
          </w:p>
        </w:tc>
        <w:tc>
          <w:tcPr>
            <w:tcW w:w="4453" w:type="dxa"/>
            <w:gridSpan w:val="3"/>
            <w:tcBorders>
              <w:left w:val="single" w:sz="4" w:space="0" w:color="auto"/>
              <w:bottom w:val="dotted" w:sz="4" w:space="0" w:color="auto"/>
              <w:right w:val="dotted" w:sz="4" w:space="0" w:color="auto"/>
            </w:tcBorders>
            <w:vAlign w:val="center"/>
          </w:tcPr>
          <w:p w14:paraId="3F510AD0" w14:textId="77777777" w:rsidR="007A4BB2" w:rsidRPr="000247A8" w:rsidRDefault="007A4BB2">
            <w:pPr>
              <w:pStyle w:val="TableText"/>
            </w:pPr>
            <w:r w:rsidRPr="000247A8">
              <w:t>Status of Requests Reports Menu</w:t>
            </w:r>
          </w:p>
        </w:tc>
        <w:tc>
          <w:tcPr>
            <w:tcW w:w="810" w:type="dxa"/>
            <w:tcBorders>
              <w:left w:val="dotted" w:sz="4" w:space="0" w:color="auto"/>
              <w:bottom w:val="dotted" w:sz="4" w:space="0" w:color="auto"/>
            </w:tcBorders>
            <w:vAlign w:val="center"/>
          </w:tcPr>
          <w:p w14:paraId="2318AF45"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2944E186" w14:textId="77777777">
        <w:tc>
          <w:tcPr>
            <w:tcW w:w="981" w:type="dxa"/>
            <w:tcBorders>
              <w:top w:val="nil"/>
              <w:bottom w:val="dotted" w:sz="4" w:space="0" w:color="auto"/>
              <w:right w:val="nil"/>
            </w:tcBorders>
            <w:vAlign w:val="center"/>
          </w:tcPr>
          <w:p w14:paraId="3B817644" w14:textId="77777777" w:rsidR="007A4BB2" w:rsidRPr="000247A8" w:rsidRDefault="007A4BB2">
            <w:pPr>
              <w:pStyle w:val="TableSubHeadRight"/>
            </w:pPr>
            <w:r w:rsidRPr="000247A8">
              <w:rPr>
                <w:rFonts w:ascii="Arial" w:hAnsi="Arial"/>
                <w:b w:val="0"/>
                <w:sz w:val="16"/>
                <w:szCs w:val="16"/>
              </w:rPr>
              <w:t>ENTRY:</w:t>
            </w:r>
          </w:p>
        </w:tc>
        <w:tc>
          <w:tcPr>
            <w:tcW w:w="5157" w:type="dxa"/>
            <w:gridSpan w:val="4"/>
            <w:tcBorders>
              <w:top w:val="nil"/>
              <w:left w:val="nil"/>
              <w:bottom w:val="dotted" w:sz="4" w:space="0" w:color="auto"/>
            </w:tcBorders>
            <w:vAlign w:val="center"/>
          </w:tcPr>
          <w:p w14:paraId="70A2DDE6" w14:textId="77777777" w:rsidR="007A4BB2" w:rsidRPr="000247A8" w:rsidRDefault="007A4BB2">
            <w:pPr>
              <w:pStyle w:val="RoutineEntryLock"/>
            </w:pPr>
            <w:r w:rsidRPr="000247A8">
              <w:t>D INIT2^PRCS</w:t>
            </w:r>
          </w:p>
        </w:tc>
        <w:tc>
          <w:tcPr>
            <w:tcW w:w="810" w:type="dxa"/>
            <w:tcBorders>
              <w:top w:val="nil"/>
              <w:left w:val="nil"/>
              <w:bottom w:val="dotted" w:sz="4" w:space="0" w:color="auto"/>
              <w:right w:val="nil"/>
            </w:tcBorders>
            <w:vAlign w:val="center"/>
          </w:tcPr>
          <w:p w14:paraId="3327C089" w14:textId="77777777" w:rsidR="007A4BB2" w:rsidRPr="000247A8" w:rsidRDefault="007A4BB2">
            <w:pPr>
              <w:pStyle w:val="TableSubHeadRight"/>
            </w:pPr>
            <w:r w:rsidRPr="000247A8">
              <w:rPr>
                <w:rFonts w:ascii="Arial" w:hAnsi="Arial"/>
                <w:b w:val="0"/>
                <w:sz w:val="16"/>
                <w:szCs w:val="16"/>
              </w:rPr>
              <w:t>EXIT:</w:t>
            </w:r>
          </w:p>
        </w:tc>
        <w:tc>
          <w:tcPr>
            <w:tcW w:w="2700" w:type="dxa"/>
            <w:gridSpan w:val="2"/>
            <w:tcBorders>
              <w:top w:val="nil"/>
              <w:left w:val="nil"/>
              <w:bottom w:val="dotted" w:sz="4" w:space="0" w:color="auto"/>
            </w:tcBorders>
            <w:vAlign w:val="center"/>
          </w:tcPr>
          <w:p w14:paraId="1712048A" w14:textId="77777777" w:rsidR="007A4BB2" w:rsidRPr="000247A8" w:rsidRDefault="007A4BB2">
            <w:pPr>
              <w:pStyle w:val="RoutineEntryLock"/>
            </w:pPr>
            <w:r w:rsidRPr="000247A8">
              <w:t>N/A</w:t>
            </w:r>
          </w:p>
        </w:tc>
      </w:tr>
      <w:tr w:rsidR="007A4BB2" w:rsidRPr="000247A8" w14:paraId="576117E3" w14:textId="77777777">
        <w:trPr>
          <w:cantSplit/>
        </w:trPr>
        <w:tc>
          <w:tcPr>
            <w:tcW w:w="981" w:type="dxa"/>
            <w:tcBorders>
              <w:top w:val="dotted" w:sz="4" w:space="0" w:color="auto"/>
              <w:bottom w:val="single" w:sz="4" w:space="0" w:color="auto"/>
              <w:right w:val="nil"/>
            </w:tcBorders>
          </w:tcPr>
          <w:p w14:paraId="528C9EC8"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7B434F8" w14:textId="77777777" w:rsidR="007A4BB2" w:rsidRPr="000247A8" w:rsidRDefault="007A4BB2">
            <w:pPr>
              <w:pStyle w:val="TableText"/>
            </w:pPr>
            <w:r w:rsidRPr="000247A8">
              <w:t xml:space="preserve">Contains the options to generate reports of the Control Points requests.  </w:t>
            </w:r>
          </w:p>
        </w:tc>
      </w:tr>
      <w:tr w:rsidR="007A4BB2" w:rsidRPr="000247A8" w14:paraId="66898E2D" w14:textId="77777777">
        <w:tc>
          <w:tcPr>
            <w:tcW w:w="4385" w:type="dxa"/>
            <w:gridSpan w:val="4"/>
            <w:tcBorders>
              <w:bottom w:val="single" w:sz="4" w:space="0" w:color="auto"/>
              <w:right w:val="single" w:sz="4" w:space="0" w:color="auto"/>
            </w:tcBorders>
            <w:shd w:val="clear" w:color="auto" w:fill="F3F3F3"/>
            <w:vAlign w:val="center"/>
          </w:tcPr>
          <w:p w14:paraId="42DE3ACD" w14:textId="77777777" w:rsidR="007A4BB2" w:rsidRPr="000247A8" w:rsidRDefault="007A4BB2">
            <w:pPr>
              <w:pStyle w:val="MArtifactBold"/>
            </w:pPr>
            <w:r w:rsidRPr="000247A8">
              <w:lastRenderedPageBreak/>
              <w:t>PRCSSCP</w:t>
            </w:r>
          </w:p>
        </w:tc>
        <w:tc>
          <w:tcPr>
            <w:tcW w:w="4453" w:type="dxa"/>
            <w:gridSpan w:val="3"/>
            <w:tcBorders>
              <w:left w:val="single" w:sz="4" w:space="0" w:color="auto"/>
              <w:bottom w:val="dotted" w:sz="4" w:space="0" w:color="auto"/>
              <w:right w:val="dotted" w:sz="4" w:space="0" w:color="auto"/>
            </w:tcBorders>
            <w:vAlign w:val="center"/>
          </w:tcPr>
          <w:p w14:paraId="6282B46B" w14:textId="77777777" w:rsidR="007A4BB2" w:rsidRPr="000247A8" w:rsidRDefault="007A4BB2">
            <w:pPr>
              <w:pStyle w:val="TableText"/>
            </w:pPr>
            <w:r w:rsidRPr="000247A8">
              <w:t>Assign Ceiling to Sub-Control Points</w:t>
            </w:r>
          </w:p>
        </w:tc>
        <w:tc>
          <w:tcPr>
            <w:tcW w:w="810" w:type="dxa"/>
            <w:tcBorders>
              <w:left w:val="dotted" w:sz="4" w:space="0" w:color="auto"/>
              <w:bottom w:val="dotted" w:sz="4" w:space="0" w:color="auto"/>
            </w:tcBorders>
            <w:vAlign w:val="center"/>
          </w:tcPr>
          <w:p w14:paraId="4B5066E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D3B03F4" w14:textId="77777777">
        <w:tc>
          <w:tcPr>
            <w:tcW w:w="981" w:type="dxa"/>
            <w:tcBorders>
              <w:top w:val="nil"/>
              <w:bottom w:val="dotted" w:sz="4" w:space="0" w:color="auto"/>
              <w:right w:val="nil"/>
            </w:tcBorders>
            <w:vAlign w:val="center"/>
          </w:tcPr>
          <w:p w14:paraId="46204CC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02D8458" w14:textId="77777777" w:rsidR="007A4BB2" w:rsidRPr="000247A8" w:rsidRDefault="007A4BB2">
            <w:pPr>
              <w:pStyle w:val="RoutineEntryLock"/>
            </w:pPr>
            <w:r w:rsidRPr="000247A8">
              <w:t>ACSCP^PRCSED</w:t>
            </w:r>
          </w:p>
        </w:tc>
      </w:tr>
      <w:tr w:rsidR="007A4BB2" w:rsidRPr="000247A8" w14:paraId="62AC9958" w14:textId="77777777">
        <w:trPr>
          <w:cantSplit/>
        </w:trPr>
        <w:tc>
          <w:tcPr>
            <w:tcW w:w="981" w:type="dxa"/>
            <w:tcBorders>
              <w:top w:val="dotted" w:sz="4" w:space="0" w:color="auto"/>
              <w:bottom w:val="single" w:sz="4" w:space="0" w:color="auto"/>
              <w:right w:val="nil"/>
            </w:tcBorders>
          </w:tcPr>
          <w:p w14:paraId="6C137544"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1869270" w14:textId="77777777" w:rsidR="007A4BB2" w:rsidRPr="000247A8" w:rsidRDefault="007A4BB2">
            <w:pPr>
              <w:pStyle w:val="TableText"/>
              <w:rPr>
                <w:b/>
              </w:rPr>
            </w:pPr>
            <w:r w:rsidRPr="000247A8">
              <w:t xml:space="preserve">Allows the Control Point Official/Clerk to assign sub-control points to a ceiling transaction.       </w:t>
            </w:r>
          </w:p>
        </w:tc>
      </w:tr>
      <w:tr w:rsidR="007A4BB2" w:rsidRPr="000247A8" w14:paraId="04401B74" w14:textId="77777777">
        <w:tc>
          <w:tcPr>
            <w:tcW w:w="4385" w:type="dxa"/>
            <w:gridSpan w:val="4"/>
            <w:tcBorders>
              <w:bottom w:val="single" w:sz="4" w:space="0" w:color="auto"/>
              <w:right w:val="single" w:sz="4" w:space="0" w:color="auto"/>
            </w:tcBorders>
            <w:shd w:val="clear" w:color="auto" w:fill="F3F3F3"/>
            <w:vAlign w:val="center"/>
          </w:tcPr>
          <w:p w14:paraId="1283A9D3" w14:textId="77777777" w:rsidR="007A4BB2" w:rsidRPr="000247A8" w:rsidRDefault="007A4BB2">
            <w:pPr>
              <w:pStyle w:val="MArtifactBold"/>
            </w:pPr>
            <w:r w:rsidRPr="000247A8">
              <w:t>PRCSSCPR</w:t>
            </w:r>
          </w:p>
        </w:tc>
        <w:tc>
          <w:tcPr>
            <w:tcW w:w="4453" w:type="dxa"/>
            <w:gridSpan w:val="3"/>
            <w:tcBorders>
              <w:left w:val="single" w:sz="4" w:space="0" w:color="auto"/>
              <w:bottom w:val="dotted" w:sz="4" w:space="0" w:color="auto"/>
              <w:right w:val="dotted" w:sz="4" w:space="0" w:color="auto"/>
            </w:tcBorders>
            <w:vAlign w:val="center"/>
          </w:tcPr>
          <w:p w14:paraId="6016C9DC" w14:textId="77777777" w:rsidR="007A4BB2" w:rsidRPr="000247A8" w:rsidRDefault="007A4BB2">
            <w:pPr>
              <w:pStyle w:val="TableText"/>
            </w:pPr>
            <w:r w:rsidRPr="000247A8">
              <w:t>Sub-Control Point Report</w:t>
            </w:r>
          </w:p>
        </w:tc>
        <w:tc>
          <w:tcPr>
            <w:tcW w:w="810" w:type="dxa"/>
            <w:tcBorders>
              <w:left w:val="dotted" w:sz="4" w:space="0" w:color="auto"/>
              <w:bottom w:val="dotted" w:sz="4" w:space="0" w:color="auto"/>
            </w:tcBorders>
            <w:vAlign w:val="center"/>
          </w:tcPr>
          <w:p w14:paraId="654ADE5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E2B112B" w14:textId="77777777">
        <w:tc>
          <w:tcPr>
            <w:tcW w:w="981" w:type="dxa"/>
            <w:tcBorders>
              <w:top w:val="nil"/>
              <w:bottom w:val="dotted" w:sz="4" w:space="0" w:color="auto"/>
              <w:right w:val="nil"/>
            </w:tcBorders>
            <w:vAlign w:val="center"/>
          </w:tcPr>
          <w:p w14:paraId="2A69E9F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3C4069E4" w14:textId="77777777" w:rsidR="007A4BB2" w:rsidRPr="000247A8" w:rsidRDefault="007A4BB2">
            <w:pPr>
              <w:pStyle w:val="RoutineEntryLock"/>
            </w:pPr>
            <w:r w:rsidRPr="000247A8">
              <w:t>SUBCP^PRCSP1B</w:t>
            </w:r>
          </w:p>
        </w:tc>
      </w:tr>
      <w:tr w:rsidR="007A4BB2" w:rsidRPr="000247A8" w14:paraId="7B0931A2" w14:textId="77777777">
        <w:trPr>
          <w:cantSplit/>
        </w:trPr>
        <w:tc>
          <w:tcPr>
            <w:tcW w:w="981" w:type="dxa"/>
            <w:tcBorders>
              <w:top w:val="dotted" w:sz="4" w:space="0" w:color="auto"/>
              <w:bottom w:val="single" w:sz="4" w:space="0" w:color="auto"/>
              <w:right w:val="nil"/>
            </w:tcBorders>
          </w:tcPr>
          <w:p w14:paraId="253E611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651F40E3" w14:textId="77777777" w:rsidR="007A4BB2" w:rsidRPr="000247A8" w:rsidRDefault="007A4BB2">
            <w:pPr>
              <w:pStyle w:val="TableText"/>
              <w:rPr>
                <w:b/>
              </w:rPr>
            </w:pPr>
            <w:r w:rsidRPr="000247A8">
              <w:t xml:space="preserve">Produces the Sub-Control Point Report.  The report provides the Control Point Clerk with a running balance report for a selected sub-control point similar to the running balance report for a control point.  </w:t>
            </w:r>
          </w:p>
        </w:tc>
      </w:tr>
      <w:tr w:rsidR="007A4BB2" w:rsidRPr="000247A8" w14:paraId="2CD07BBB" w14:textId="77777777">
        <w:tc>
          <w:tcPr>
            <w:tcW w:w="4385" w:type="dxa"/>
            <w:gridSpan w:val="4"/>
            <w:tcBorders>
              <w:bottom w:val="single" w:sz="4" w:space="0" w:color="auto"/>
              <w:right w:val="single" w:sz="4" w:space="0" w:color="auto"/>
            </w:tcBorders>
            <w:shd w:val="clear" w:color="auto" w:fill="F3F3F3"/>
            <w:vAlign w:val="center"/>
          </w:tcPr>
          <w:p w14:paraId="2AC206A5" w14:textId="77777777" w:rsidR="007A4BB2" w:rsidRPr="000247A8" w:rsidRDefault="007A4BB2">
            <w:pPr>
              <w:pStyle w:val="MArtifactBold"/>
            </w:pPr>
            <w:r w:rsidRPr="000247A8">
              <w:t>PRCSSDT</w:t>
            </w:r>
          </w:p>
        </w:tc>
        <w:tc>
          <w:tcPr>
            <w:tcW w:w="4453" w:type="dxa"/>
            <w:gridSpan w:val="3"/>
            <w:tcBorders>
              <w:left w:val="single" w:sz="4" w:space="0" w:color="auto"/>
              <w:bottom w:val="dotted" w:sz="4" w:space="0" w:color="auto"/>
              <w:right w:val="dotted" w:sz="4" w:space="0" w:color="auto"/>
            </w:tcBorders>
            <w:vAlign w:val="center"/>
          </w:tcPr>
          <w:p w14:paraId="7085A5E8" w14:textId="77777777" w:rsidR="007A4BB2" w:rsidRPr="000247A8" w:rsidRDefault="007A4BB2">
            <w:pPr>
              <w:pStyle w:val="TableText"/>
            </w:pPr>
            <w:r w:rsidRPr="000247A8">
              <w:t>BOC Detail Totals</w:t>
            </w:r>
          </w:p>
        </w:tc>
        <w:tc>
          <w:tcPr>
            <w:tcW w:w="810" w:type="dxa"/>
            <w:tcBorders>
              <w:left w:val="dotted" w:sz="4" w:space="0" w:color="auto"/>
              <w:bottom w:val="dotted" w:sz="4" w:space="0" w:color="auto"/>
            </w:tcBorders>
            <w:vAlign w:val="center"/>
          </w:tcPr>
          <w:p w14:paraId="523A977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36EA260" w14:textId="77777777">
        <w:tc>
          <w:tcPr>
            <w:tcW w:w="981" w:type="dxa"/>
            <w:tcBorders>
              <w:top w:val="nil"/>
              <w:bottom w:val="dotted" w:sz="4" w:space="0" w:color="auto"/>
              <w:right w:val="nil"/>
            </w:tcBorders>
            <w:vAlign w:val="center"/>
          </w:tcPr>
          <w:p w14:paraId="552778D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6652D97E" w14:textId="77777777" w:rsidR="007A4BB2" w:rsidRPr="000247A8" w:rsidRDefault="007A4BB2">
            <w:pPr>
              <w:pStyle w:val="RoutineEntryLock"/>
            </w:pPr>
            <w:r w:rsidRPr="000247A8">
              <w:t>SUBTOT^PRCSP1A1</w:t>
            </w:r>
          </w:p>
        </w:tc>
      </w:tr>
      <w:tr w:rsidR="007A4BB2" w:rsidRPr="000247A8" w14:paraId="335DF6B9" w14:textId="77777777">
        <w:trPr>
          <w:cantSplit/>
        </w:trPr>
        <w:tc>
          <w:tcPr>
            <w:tcW w:w="981" w:type="dxa"/>
            <w:tcBorders>
              <w:top w:val="dotted" w:sz="4" w:space="0" w:color="auto"/>
              <w:bottom w:val="single" w:sz="4" w:space="0" w:color="auto"/>
              <w:right w:val="nil"/>
            </w:tcBorders>
          </w:tcPr>
          <w:p w14:paraId="1657EA0F"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45BB093B" w14:textId="77777777" w:rsidR="007A4BB2" w:rsidRPr="000247A8" w:rsidRDefault="007A4BB2">
            <w:pPr>
              <w:pStyle w:val="TableText"/>
              <w:rPr>
                <w:b/>
              </w:rPr>
            </w:pPr>
            <w:r w:rsidRPr="000247A8">
              <w:t xml:space="preserve">Produces the BOC Detail Totals Report, which displays item quantity and estimated cost for a control point's transactions, grouped by budget object code.  </w:t>
            </w:r>
          </w:p>
        </w:tc>
      </w:tr>
      <w:tr w:rsidR="007A4BB2" w:rsidRPr="000247A8" w14:paraId="01A59410" w14:textId="77777777">
        <w:tc>
          <w:tcPr>
            <w:tcW w:w="4385" w:type="dxa"/>
            <w:gridSpan w:val="4"/>
            <w:tcBorders>
              <w:bottom w:val="single" w:sz="4" w:space="0" w:color="auto"/>
              <w:right w:val="single" w:sz="4" w:space="0" w:color="auto"/>
            </w:tcBorders>
            <w:shd w:val="clear" w:color="auto" w:fill="F3F3F3"/>
            <w:vAlign w:val="center"/>
          </w:tcPr>
          <w:p w14:paraId="36CEEC54" w14:textId="77777777" w:rsidR="007A4BB2" w:rsidRPr="000247A8" w:rsidRDefault="007A4BB2">
            <w:pPr>
              <w:pStyle w:val="MArtifactBold"/>
            </w:pPr>
            <w:r w:rsidRPr="000247A8">
              <w:t>PRCSSUB RPT</w:t>
            </w:r>
          </w:p>
        </w:tc>
        <w:tc>
          <w:tcPr>
            <w:tcW w:w="4453" w:type="dxa"/>
            <w:gridSpan w:val="3"/>
            <w:tcBorders>
              <w:left w:val="single" w:sz="4" w:space="0" w:color="auto"/>
              <w:bottom w:val="dotted" w:sz="4" w:space="0" w:color="auto"/>
              <w:right w:val="dotted" w:sz="4" w:space="0" w:color="auto"/>
            </w:tcBorders>
            <w:vAlign w:val="center"/>
          </w:tcPr>
          <w:p w14:paraId="3B4D132E" w14:textId="77777777" w:rsidR="007A4BB2" w:rsidRPr="000247A8" w:rsidRDefault="007A4BB2">
            <w:pPr>
              <w:pStyle w:val="TableText"/>
            </w:pPr>
            <w:r w:rsidRPr="000247A8">
              <w:t>BOC Totals</w:t>
            </w:r>
          </w:p>
        </w:tc>
        <w:tc>
          <w:tcPr>
            <w:tcW w:w="810" w:type="dxa"/>
            <w:tcBorders>
              <w:left w:val="dotted" w:sz="4" w:space="0" w:color="auto"/>
              <w:bottom w:val="dotted" w:sz="4" w:space="0" w:color="auto"/>
            </w:tcBorders>
            <w:vAlign w:val="center"/>
          </w:tcPr>
          <w:p w14:paraId="16E59C3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B031427" w14:textId="77777777">
        <w:tc>
          <w:tcPr>
            <w:tcW w:w="981" w:type="dxa"/>
            <w:tcBorders>
              <w:top w:val="nil"/>
              <w:bottom w:val="dotted" w:sz="4" w:space="0" w:color="auto"/>
              <w:right w:val="nil"/>
            </w:tcBorders>
            <w:vAlign w:val="center"/>
          </w:tcPr>
          <w:p w14:paraId="482DED3F"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4F37603" w14:textId="77777777" w:rsidR="007A4BB2" w:rsidRPr="000247A8" w:rsidRDefault="007A4BB2">
            <w:pPr>
              <w:pStyle w:val="RoutineEntryLock"/>
            </w:pPr>
            <w:r w:rsidRPr="000247A8">
              <w:t>SUB^PRCSP1C1</w:t>
            </w:r>
          </w:p>
        </w:tc>
      </w:tr>
      <w:tr w:rsidR="007A4BB2" w:rsidRPr="000247A8" w14:paraId="4651C49C" w14:textId="77777777">
        <w:trPr>
          <w:cantSplit/>
        </w:trPr>
        <w:tc>
          <w:tcPr>
            <w:tcW w:w="981" w:type="dxa"/>
            <w:tcBorders>
              <w:top w:val="dotted" w:sz="4" w:space="0" w:color="auto"/>
              <w:bottom w:val="single" w:sz="4" w:space="0" w:color="auto"/>
              <w:right w:val="nil"/>
            </w:tcBorders>
          </w:tcPr>
          <w:p w14:paraId="3028E573"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2BF738FB" w14:textId="77777777" w:rsidR="007A4BB2" w:rsidRPr="000247A8" w:rsidRDefault="007A4BB2">
            <w:pPr>
              <w:pStyle w:val="TableText"/>
              <w:rPr>
                <w:b/>
              </w:rPr>
            </w:pPr>
            <w:r w:rsidRPr="000247A8">
              <w:t>Produces the BOC Totals Report, which displays a summary report of costs for a budget object code.</w:t>
            </w:r>
          </w:p>
        </w:tc>
      </w:tr>
      <w:tr w:rsidR="007A4BB2" w:rsidRPr="000247A8" w14:paraId="4DD4CC4E" w14:textId="77777777">
        <w:tc>
          <w:tcPr>
            <w:tcW w:w="4385" w:type="dxa"/>
            <w:gridSpan w:val="4"/>
            <w:tcBorders>
              <w:bottom w:val="single" w:sz="4" w:space="0" w:color="auto"/>
              <w:right w:val="single" w:sz="4" w:space="0" w:color="auto"/>
            </w:tcBorders>
            <w:shd w:val="clear" w:color="auto" w:fill="F3F3F3"/>
            <w:vAlign w:val="center"/>
          </w:tcPr>
          <w:p w14:paraId="49F05CD4" w14:textId="77777777" w:rsidR="007A4BB2" w:rsidRPr="000247A8" w:rsidRDefault="007A4BB2">
            <w:pPr>
              <w:pStyle w:val="MArtifactBold"/>
            </w:pPr>
            <w:r w:rsidRPr="000247A8">
              <w:t>PRCSTOR</w:t>
            </w:r>
          </w:p>
        </w:tc>
        <w:tc>
          <w:tcPr>
            <w:tcW w:w="4453" w:type="dxa"/>
            <w:gridSpan w:val="3"/>
            <w:tcBorders>
              <w:left w:val="single" w:sz="4" w:space="0" w:color="auto"/>
              <w:bottom w:val="dotted" w:sz="4" w:space="0" w:color="auto"/>
              <w:right w:val="dotted" w:sz="4" w:space="0" w:color="auto"/>
            </w:tcBorders>
            <w:vAlign w:val="center"/>
          </w:tcPr>
          <w:p w14:paraId="252607C9" w14:textId="77777777" w:rsidR="007A4BB2" w:rsidRPr="000247A8" w:rsidRDefault="007A4BB2">
            <w:pPr>
              <w:pStyle w:val="TableText"/>
            </w:pPr>
            <w:r w:rsidRPr="000247A8">
              <w:t>Classification of Request Report</w:t>
            </w:r>
          </w:p>
        </w:tc>
        <w:tc>
          <w:tcPr>
            <w:tcW w:w="810" w:type="dxa"/>
            <w:tcBorders>
              <w:left w:val="dotted" w:sz="4" w:space="0" w:color="auto"/>
              <w:bottom w:val="dotted" w:sz="4" w:space="0" w:color="auto"/>
            </w:tcBorders>
            <w:vAlign w:val="center"/>
          </w:tcPr>
          <w:p w14:paraId="3F056A8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5061EBD" w14:textId="77777777">
        <w:tc>
          <w:tcPr>
            <w:tcW w:w="981" w:type="dxa"/>
            <w:tcBorders>
              <w:top w:val="nil"/>
              <w:bottom w:val="dotted" w:sz="4" w:space="0" w:color="auto"/>
              <w:right w:val="nil"/>
            </w:tcBorders>
            <w:vAlign w:val="center"/>
          </w:tcPr>
          <w:p w14:paraId="77AEB19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03DECA5E" w14:textId="77777777" w:rsidR="007A4BB2" w:rsidRPr="000247A8" w:rsidRDefault="007A4BB2">
            <w:pPr>
              <w:pStyle w:val="RoutineEntryLock"/>
            </w:pPr>
            <w:r w:rsidRPr="000247A8">
              <w:t>TOR^PRCSP1D</w:t>
            </w:r>
          </w:p>
        </w:tc>
      </w:tr>
      <w:tr w:rsidR="007A4BB2" w:rsidRPr="000247A8" w14:paraId="4EFB32D9" w14:textId="77777777">
        <w:trPr>
          <w:cantSplit/>
        </w:trPr>
        <w:tc>
          <w:tcPr>
            <w:tcW w:w="981" w:type="dxa"/>
            <w:tcBorders>
              <w:top w:val="dotted" w:sz="4" w:space="0" w:color="auto"/>
              <w:bottom w:val="single" w:sz="4" w:space="0" w:color="auto"/>
              <w:right w:val="nil"/>
            </w:tcBorders>
          </w:tcPr>
          <w:p w14:paraId="26D6010B"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7AF2C84D" w14:textId="77777777" w:rsidR="007A4BB2" w:rsidRPr="000247A8" w:rsidRDefault="007A4BB2">
            <w:pPr>
              <w:pStyle w:val="TableText"/>
              <w:rPr>
                <w:b/>
              </w:rPr>
            </w:pPr>
            <w:r w:rsidRPr="000247A8">
              <w:t>Produces the Classification of Request Report, which provides committed and estimated costs for all transactions for a selected station, fiscal year, quarter, control point and type of request.</w:t>
            </w:r>
          </w:p>
        </w:tc>
      </w:tr>
      <w:tr w:rsidR="007A4BB2" w:rsidRPr="000247A8" w14:paraId="7C5FF2D4" w14:textId="77777777">
        <w:tc>
          <w:tcPr>
            <w:tcW w:w="4385" w:type="dxa"/>
            <w:gridSpan w:val="4"/>
            <w:tcBorders>
              <w:bottom w:val="single" w:sz="4" w:space="0" w:color="auto"/>
              <w:right w:val="single" w:sz="4" w:space="0" w:color="auto"/>
            </w:tcBorders>
            <w:shd w:val="clear" w:color="auto" w:fill="F3F3F3"/>
            <w:vAlign w:val="center"/>
          </w:tcPr>
          <w:p w14:paraId="15DA98DC" w14:textId="77777777" w:rsidR="007A4BB2" w:rsidRPr="000247A8" w:rsidRDefault="007A4BB2">
            <w:pPr>
              <w:pStyle w:val="MArtifactBold"/>
            </w:pPr>
            <w:r w:rsidRPr="000247A8">
              <w:t>PRCSTS</w:t>
            </w:r>
          </w:p>
        </w:tc>
        <w:tc>
          <w:tcPr>
            <w:tcW w:w="4453" w:type="dxa"/>
            <w:gridSpan w:val="3"/>
            <w:tcBorders>
              <w:left w:val="single" w:sz="4" w:space="0" w:color="auto"/>
              <w:bottom w:val="dotted" w:sz="4" w:space="0" w:color="auto"/>
              <w:right w:val="dotted" w:sz="4" w:space="0" w:color="auto"/>
            </w:tcBorders>
            <w:vAlign w:val="center"/>
          </w:tcPr>
          <w:p w14:paraId="7E26E438" w14:textId="77777777" w:rsidR="007A4BB2" w:rsidRPr="000247A8" w:rsidRDefault="007A4BB2">
            <w:pPr>
              <w:pStyle w:val="TableText"/>
            </w:pPr>
            <w:r w:rsidRPr="000247A8">
              <w:t>Transaction Status Report</w:t>
            </w:r>
          </w:p>
        </w:tc>
        <w:tc>
          <w:tcPr>
            <w:tcW w:w="810" w:type="dxa"/>
            <w:tcBorders>
              <w:left w:val="dotted" w:sz="4" w:space="0" w:color="auto"/>
              <w:bottom w:val="dotted" w:sz="4" w:space="0" w:color="auto"/>
            </w:tcBorders>
            <w:vAlign w:val="center"/>
          </w:tcPr>
          <w:p w14:paraId="350E304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B60929C" w14:textId="77777777">
        <w:tc>
          <w:tcPr>
            <w:tcW w:w="981" w:type="dxa"/>
            <w:tcBorders>
              <w:top w:val="nil"/>
              <w:bottom w:val="dotted" w:sz="4" w:space="0" w:color="auto"/>
              <w:right w:val="nil"/>
            </w:tcBorders>
            <w:vAlign w:val="center"/>
          </w:tcPr>
          <w:p w14:paraId="07F3AEB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2A81A9EC" w14:textId="77777777" w:rsidR="007A4BB2" w:rsidRPr="000247A8" w:rsidRDefault="007A4BB2">
            <w:pPr>
              <w:pStyle w:val="RoutineEntryLock"/>
            </w:pPr>
            <w:r w:rsidRPr="000247A8">
              <w:t>TS^PRCSP1</w:t>
            </w:r>
          </w:p>
        </w:tc>
      </w:tr>
      <w:tr w:rsidR="007A4BB2" w:rsidRPr="000247A8" w14:paraId="03E67782" w14:textId="77777777">
        <w:trPr>
          <w:cantSplit/>
        </w:trPr>
        <w:tc>
          <w:tcPr>
            <w:tcW w:w="981" w:type="dxa"/>
            <w:tcBorders>
              <w:top w:val="dotted" w:sz="4" w:space="0" w:color="auto"/>
              <w:bottom w:val="single" w:sz="4" w:space="0" w:color="auto"/>
              <w:right w:val="nil"/>
            </w:tcBorders>
          </w:tcPr>
          <w:p w14:paraId="52E5364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3E5FFFD6" w14:textId="77777777" w:rsidR="007A4BB2" w:rsidRPr="000247A8" w:rsidRDefault="007A4BB2">
            <w:pPr>
              <w:pStyle w:val="TableText"/>
              <w:rPr>
                <w:b/>
              </w:rPr>
            </w:pPr>
            <w:r w:rsidRPr="000247A8">
              <w:t xml:space="preserve">Produces the Transaction Status Report, which prints or displays the status of a Transaction for Control Point Clerks/Officials.  </w:t>
            </w:r>
          </w:p>
        </w:tc>
      </w:tr>
      <w:tr w:rsidR="007A4BB2" w:rsidRPr="000247A8" w14:paraId="2E898BB1" w14:textId="77777777">
        <w:tc>
          <w:tcPr>
            <w:tcW w:w="4385" w:type="dxa"/>
            <w:gridSpan w:val="4"/>
            <w:tcBorders>
              <w:bottom w:val="single" w:sz="4" w:space="0" w:color="auto"/>
              <w:right w:val="single" w:sz="4" w:space="0" w:color="auto"/>
            </w:tcBorders>
            <w:shd w:val="clear" w:color="auto" w:fill="F3F3F3"/>
            <w:vAlign w:val="center"/>
          </w:tcPr>
          <w:p w14:paraId="3B8363A2" w14:textId="77777777" w:rsidR="007A4BB2" w:rsidRPr="000247A8" w:rsidRDefault="007A4BB2">
            <w:pPr>
              <w:pStyle w:val="MArtifactBold"/>
            </w:pPr>
            <w:r w:rsidRPr="000247A8">
              <w:t>PRCSTSS</w:t>
            </w:r>
          </w:p>
        </w:tc>
        <w:tc>
          <w:tcPr>
            <w:tcW w:w="4453" w:type="dxa"/>
            <w:gridSpan w:val="3"/>
            <w:tcBorders>
              <w:left w:val="single" w:sz="4" w:space="0" w:color="auto"/>
              <w:bottom w:val="dotted" w:sz="4" w:space="0" w:color="auto"/>
              <w:right w:val="dotted" w:sz="4" w:space="0" w:color="auto"/>
            </w:tcBorders>
            <w:vAlign w:val="center"/>
          </w:tcPr>
          <w:p w14:paraId="3A921A8A" w14:textId="77777777" w:rsidR="007A4BB2" w:rsidRPr="000247A8" w:rsidRDefault="007A4BB2">
            <w:pPr>
              <w:pStyle w:val="TableText"/>
            </w:pPr>
            <w:r w:rsidRPr="000247A8">
              <w:t>Request Status Report (Section)</w:t>
            </w:r>
          </w:p>
        </w:tc>
        <w:tc>
          <w:tcPr>
            <w:tcW w:w="810" w:type="dxa"/>
            <w:tcBorders>
              <w:left w:val="dotted" w:sz="4" w:space="0" w:color="auto"/>
              <w:bottom w:val="dotted" w:sz="4" w:space="0" w:color="auto"/>
            </w:tcBorders>
            <w:vAlign w:val="center"/>
          </w:tcPr>
          <w:p w14:paraId="1210EE1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A7DCE64" w14:textId="77777777">
        <w:tc>
          <w:tcPr>
            <w:tcW w:w="981" w:type="dxa"/>
            <w:tcBorders>
              <w:top w:val="nil"/>
              <w:bottom w:val="dotted" w:sz="4" w:space="0" w:color="auto"/>
              <w:right w:val="nil"/>
            </w:tcBorders>
            <w:vAlign w:val="center"/>
          </w:tcPr>
          <w:p w14:paraId="6DC0E1C3"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7"/>
            <w:tcBorders>
              <w:top w:val="nil"/>
              <w:left w:val="nil"/>
              <w:bottom w:val="dotted" w:sz="4" w:space="0" w:color="auto"/>
            </w:tcBorders>
            <w:vAlign w:val="center"/>
          </w:tcPr>
          <w:p w14:paraId="1BA1D53A" w14:textId="77777777" w:rsidR="007A4BB2" w:rsidRPr="000247A8" w:rsidRDefault="007A4BB2">
            <w:pPr>
              <w:pStyle w:val="RoutineEntryLock"/>
            </w:pPr>
            <w:r w:rsidRPr="000247A8">
              <w:t>TSS^PRCSP1</w:t>
            </w:r>
          </w:p>
        </w:tc>
      </w:tr>
      <w:tr w:rsidR="007A4BB2" w:rsidRPr="000247A8" w14:paraId="54886F43" w14:textId="77777777">
        <w:trPr>
          <w:cantSplit/>
        </w:trPr>
        <w:tc>
          <w:tcPr>
            <w:tcW w:w="981" w:type="dxa"/>
            <w:tcBorders>
              <w:top w:val="dotted" w:sz="4" w:space="0" w:color="auto"/>
              <w:bottom w:val="single" w:sz="4" w:space="0" w:color="auto"/>
              <w:right w:val="nil"/>
            </w:tcBorders>
          </w:tcPr>
          <w:p w14:paraId="37638E46" w14:textId="77777777" w:rsidR="007A4BB2" w:rsidRPr="000247A8" w:rsidRDefault="007A4BB2">
            <w:pPr>
              <w:pStyle w:val="TableSubHeadRight"/>
            </w:pPr>
            <w:r w:rsidRPr="000247A8">
              <w:rPr>
                <w:rFonts w:ascii="Arial" w:hAnsi="Arial"/>
                <w:b w:val="0"/>
                <w:sz w:val="16"/>
                <w:szCs w:val="16"/>
              </w:rPr>
              <w:t>DESCR:</w:t>
            </w:r>
          </w:p>
        </w:tc>
        <w:tc>
          <w:tcPr>
            <w:tcW w:w="8667" w:type="dxa"/>
            <w:gridSpan w:val="7"/>
            <w:tcBorders>
              <w:top w:val="dotted" w:sz="4" w:space="0" w:color="auto"/>
              <w:left w:val="nil"/>
              <w:bottom w:val="single" w:sz="4" w:space="0" w:color="auto"/>
            </w:tcBorders>
            <w:vAlign w:val="center"/>
          </w:tcPr>
          <w:p w14:paraId="0155D2E6" w14:textId="77777777" w:rsidR="007A4BB2" w:rsidRPr="000247A8" w:rsidRDefault="007A4BB2">
            <w:pPr>
              <w:pStyle w:val="TableText"/>
              <w:rPr>
                <w:b/>
              </w:rPr>
            </w:pPr>
            <w:r w:rsidRPr="000247A8">
              <w:t xml:space="preserve">Prints or displays the status of a transaction for Requestors.   </w:t>
            </w:r>
          </w:p>
        </w:tc>
      </w:tr>
    </w:tbl>
    <w:p w14:paraId="11212F8A" w14:textId="77777777" w:rsidR="007A4BB2" w:rsidRPr="000247A8" w:rsidRDefault="007A4BB2">
      <w:pPr>
        <w:pStyle w:val="BodyText"/>
      </w:pPr>
    </w:p>
    <w:p w14:paraId="41298A0A" w14:textId="77777777" w:rsidR="00EE3F79" w:rsidRDefault="00EE3F79" w:rsidP="000F2770">
      <w:pPr>
        <w:pStyle w:val="Caption"/>
      </w:pPr>
      <w:bookmarkStart w:id="797" w:name="_Ref106419069"/>
      <w:r>
        <w:lastRenderedPageBreak/>
        <w:t>Table 6.45 Option List (PRCT UPLOAD – PRCU FPDS)</w:t>
      </w:r>
    </w:p>
    <w:tbl>
      <w:tblPr>
        <w:tblW w:w="9648" w:type="dxa"/>
        <w:tblLayout w:type="fixed"/>
        <w:tblLook w:val="00A0" w:firstRow="1" w:lastRow="0" w:firstColumn="1" w:lastColumn="0" w:noHBand="0" w:noVBand="0"/>
      </w:tblPr>
      <w:tblGrid>
        <w:gridCol w:w="981"/>
        <w:gridCol w:w="27"/>
        <w:gridCol w:w="3293"/>
        <w:gridCol w:w="84"/>
        <w:gridCol w:w="2653"/>
        <w:gridCol w:w="720"/>
        <w:gridCol w:w="450"/>
        <w:gridCol w:w="630"/>
        <w:gridCol w:w="810"/>
      </w:tblGrid>
      <w:tr w:rsidR="00EE3F79" w:rsidRPr="000247A8" w14:paraId="6A4AC175" w14:textId="77777777" w:rsidTr="00B769CD">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1A1715B" w14:textId="77777777" w:rsidR="00EE3F79" w:rsidRPr="000247A8" w:rsidRDefault="00EE3F79" w:rsidP="00B769CD">
            <w:pPr>
              <w:pStyle w:val="TableSubHeadLeft"/>
              <w:keepNext/>
              <w:spacing w:after="0"/>
            </w:pPr>
            <w:r w:rsidRPr="000247A8">
              <w:rPr>
                <w:color w:val="000000"/>
                <w:position w:val="6"/>
              </w:rPr>
              <w:t>NAME</w:t>
            </w:r>
          </w:p>
        </w:tc>
        <w:tc>
          <w:tcPr>
            <w:tcW w:w="4537" w:type="dxa"/>
            <w:gridSpan w:val="5"/>
            <w:tcBorders>
              <w:top w:val="single" w:sz="4" w:space="0" w:color="auto"/>
              <w:left w:val="single" w:sz="4" w:space="0" w:color="auto"/>
              <w:bottom w:val="dotted" w:sz="4" w:space="0" w:color="auto"/>
              <w:right w:val="dotted" w:sz="4" w:space="0" w:color="auto"/>
            </w:tcBorders>
            <w:shd w:val="clear" w:color="auto" w:fill="E6E6E6"/>
            <w:vAlign w:val="center"/>
          </w:tcPr>
          <w:p w14:paraId="59869416" w14:textId="77777777" w:rsidR="00EE3F79" w:rsidRPr="000247A8" w:rsidRDefault="00EE3F79" w:rsidP="00B769CD">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1AEBFCB7" w14:textId="77777777" w:rsidR="00EE3F79" w:rsidRPr="000247A8" w:rsidRDefault="00EE3F79" w:rsidP="00B769CD">
            <w:pPr>
              <w:pStyle w:val="TableSubHeadLeft"/>
              <w:keepNext/>
              <w:spacing w:after="0"/>
              <w:jc w:val="center"/>
              <w:rPr>
                <w:color w:val="000000"/>
                <w:position w:val="6"/>
              </w:rPr>
            </w:pPr>
            <w:r w:rsidRPr="000247A8">
              <w:rPr>
                <w:color w:val="000000"/>
                <w:position w:val="6"/>
              </w:rPr>
              <w:t>Type</w:t>
            </w:r>
          </w:p>
        </w:tc>
      </w:tr>
      <w:tr w:rsidR="00EE3F79" w:rsidRPr="000247A8" w14:paraId="2976E995" w14:textId="77777777" w:rsidTr="00B769CD">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50ECA28F" w14:textId="77777777" w:rsidR="00EE3F79" w:rsidRPr="000247A8" w:rsidRDefault="00EE3F79" w:rsidP="00B769CD">
            <w:pPr>
              <w:pStyle w:val="TableSubHeadLeft"/>
              <w:keepNext/>
              <w:spacing w:beforeLines="50" w:before="120" w:after="0" w:line="300" w:lineRule="auto"/>
              <w:jc w:val="right"/>
              <w:rPr>
                <w:b w:val="0"/>
                <w:color w:val="000000"/>
                <w:position w:val="6"/>
              </w:rPr>
            </w:pPr>
          </w:p>
        </w:tc>
        <w:tc>
          <w:tcPr>
            <w:tcW w:w="8640" w:type="dxa"/>
            <w:gridSpan w:val="7"/>
            <w:tcBorders>
              <w:top w:val="nil"/>
              <w:left w:val="nil"/>
              <w:bottom w:val="dotted" w:sz="4" w:space="0" w:color="auto"/>
              <w:right w:val="single" w:sz="4" w:space="0" w:color="auto"/>
            </w:tcBorders>
            <w:shd w:val="clear" w:color="auto" w:fill="E6E6E6"/>
            <w:vAlign w:val="center"/>
          </w:tcPr>
          <w:p w14:paraId="212527DC" w14:textId="77777777" w:rsidR="00EE3F79" w:rsidRPr="000247A8" w:rsidRDefault="00EE3F79" w:rsidP="00B769CD">
            <w:pPr>
              <w:pStyle w:val="TableSubHeadLeft"/>
              <w:keepNext/>
              <w:spacing w:after="0"/>
              <w:rPr>
                <w:color w:val="000000"/>
                <w:position w:val="6"/>
                <w:sz w:val="18"/>
                <w:szCs w:val="18"/>
              </w:rPr>
            </w:pPr>
            <w:r w:rsidRPr="000247A8">
              <w:rPr>
                <w:color w:val="000000"/>
                <w:position w:val="6"/>
              </w:rPr>
              <w:t>Entry Action / Exit Action / Lock / Routine</w:t>
            </w:r>
          </w:p>
        </w:tc>
      </w:tr>
      <w:tr w:rsidR="00EE3F79" w:rsidRPr="000247A8" w14:paraId="47614F80" w14:textId="77777777" w:rsidTr="00B769CD">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51EBB79E" w14:textId="77777777" w:rsidR="00EE3F79" w:rsidRPr="000247A8" w:rsidRDefault="00EE3F79" w:rsidP="00B769CD">
            <w:pPr>
              <w:pStyle w:val="TableSubHeadRight"/>
            </w:pPr>
            <w:r w:rsidRPr="000247A8">
              <w:rPr>
                <w:rFonts w:ascii="Arial" w:hAnsi="Arial"/>
                <w:b w:val="0"/>
                <w:sz w:val="16"/>
                <w:szCs w:val="16"/>
              </w:rPr>
              <w:t>DESCR:</w:t>
            </w:r>
          </w:p>
        </w:tc>
        <w:tc>
          <w:tcPr>
            <w:tcW w:w="8640" w:type="dxa"/>
            <w:gridSpan w:val="7"/>
            <w:tcBorders>
              <w:top w:val="dotted" w:sz="4" w:space="0" w:color="auto"/>
              <w:left w:val="nil"/>
              <w:bottom w:val="single" w:sz="4" w:space="0" w:color="auto"/>
              <w:right w:val="single" w:sz="4" w:space="0" w:color="auto"/>
            </w:tcBorders>
            <w:shd w:val="clear" w:color="auto" w:fill="E6E6E6"/>
            <w:vAlign w:val="center"/>
          </w:tcPr>
          <w:p w14:paraId="5AF014F8" w14:textId="77777777" w:rsidR="00EE3F79" w:rsidRPr="000247A8" w:rsidRDefault="00EE3F79" w:rsidP="00B769CD">
            <w:pPr>
              <w:pStyle w:val="TableSubHeadLeft"/>
              <w:spacing w:after="0"/>
              <w:rPr>
                <w:sz w:val="18"/>
                <w:szCs w:val="18"/>
              </w:rPr>
            </w:pPr>
            <w:r w:rsidRPr="000247A8">
              <w:rPr>
                <w:color w:val="000000"/>
                <w:position w:val="6"/>
              </w:rPr>
              <w:t>Description</w:t>
            </w:r>
          </w:p>
        </w:tc>
      </w:tr>
      <w:tr w:rsidR="00EE3F79" w:rsidRPr="000247A8" w14:paraId="058BE9D5" w14:textId="77777777" w:rsidTr="00B769CD">
        <w:tc>
          <w:tcPr>
            <w:tcW w:w="4385" w:type="dxa"/>
            <w:gridSpan w:val="4"/>
            <w:tcBorders>
              <w:bottom w:val="single" w:sz="4" w:space="0" w:color="auto"/>
              <w:right w:val="single" w:sz="4" w:space="0" w:color="auto"/>
            </w:tcBorders>
            <w:shd w:val="clear" w:color="auto" w:fill="F3F3F3"/>
            <w:vAlign w:val="center"/>
          </w:tcPr>
          <w:p w14:paraId="7B33C06E" w14:textId="77777777" w:rsidR="00EE3F79" w:rsidRPr="000247A8" w:rsidRDefault="00EE3F79" w:rsidP="00B769CD">
            <w:pPr>
              <w:pStyle w:val="MArtifactBold"/>
            </w:pPr>
            <w:r w:rsidRPr="000247A8">
              <w:t>PRCT UPLOAD BARCODE DATA</w:t>
            </w:r>
          </w:p>
        </w:tc>
        <w:tc>
          <w:tcPr>
            <w:tcW w:w="4453" w:type="dxa"/>
            <w:gridSpan w:val="4"/>
            <w:tcBorders>
              <w:left w:val="single" w:sz="4" w:space="0" w:color="auto"/>
              <w:bottom w:val="dotted" w:sz="4" w:space="0" w:color="auto"/>
              <w:right w:val="dotted" w:sz="4" w:space="0" w:color="auto"/>
            </w:tcBorders>
            <w:vAlign w:val="center"/>
          </w:tcPr>
          <w:p w14:paraId="0B6A417D" w14:textId="77777777" w:rsidR="00EE3F79" w:rsidRPr="000247A8" w:rsidRDefault="00EE3F79" w:rsidP="00B769CD">
            <w:pPr>
              <w:pStyle w:val="TableText"/>
            </w:pPr>
            <w:r w:rsidRPr="000247A8">
              <w:t>Upload Barcode Data</w:t>
            </w:r>
          </w:p>
        </w:tc>
        <w:tc>
          <w:tcPr>
            <w:tcW w:w="810" w:type="dxa"/>
            <w:tcBorders>
              <w:left w:val="dotted" w:sz="4" w:space="0" w:color="auto"/>
              <w:bottom w:val="dotted" w:sz="4" w:space="0" w:color="auto"/>
            </w:tcBorders>
            <w:vAlign w:val="center"/>
          </w:tcPr>
          <w:p w14:paraId="065EFFE7" w14:textId="77777777" w:rsidR="00EE3F79" w:rsidRPr="000247A8" w:rsidRDefault="00EE3F79"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EE3F79" w:rsidRPr="000247A8" w14:paraId="230EBCFC" w14:textId="77777777" w:rsidTr="00B769CD">
        <w:tc>
          <w:tcPr>
            <w:tcW w:w="981" w:type="dxa"/>
            <w:tcBorders>
              <w:top w:val="nil"/>
              <w:bottom w:val="dotted" w:sz="4" w:space="0" w:color="auto"/>
              <w:right w:val="nil"/>
            </w:tcBorders>
            <w:vAlign w:val="center"/>
          </w:tcPr>
          <w:p w14:paraId="63964A99" w14:textId="77777777" w:rsidR="00EE3F79" w:rsidRPr="000247A8" w:rsidRDefault="00EE3F79" w:rsidP="00B769CD">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17B8AE98" w14:textId="77777777" w:rsidR="00EE3F79" w:rsidRPr="000247A8" w:rsidRDefault="00EE3F79" w:rsidP="00B769CD">
            <w:pPr>
              <w:pStyle w:val="RoutineEntryLock"/>
            </w:pPr>
            <w:r w:rsidRPr="000247A8">
              <w:t>PRCTREAD</w:t>
            </w:r>
          </w:p>
        </w:tc>
      </w:tr>
      <w:tr w:rsidR="00EE3F79" w:rsidRPr="000247A8" w14:paraId="171B2055" w14:textId="77777777" w:rsidTr="00B769CD">
        <w:trPr>
          <w:cantSplit/>
        </w:trPr>
        <w:tc>
          <w:tcPr>
            <w:tcW w:w="981" w:type="dxa"/>
            <w:tcBorders>
              <w:top w:val="dotted" w:sz="4" w:space="0" w:color="auto"/>
              <w:bottom w:val="single" w:sz="4" w:space="0" w:color="auto"/>
              <w:right w:val="nil"/>
            </w:tcBorders>
          </w:tcPr>
          <w:p w14:paraId="0774D921" w14:textId="77777777" w:rsidR="00EE3F79" w:rsidRPr="000247A8" w:rsidRDefault="00EE3F79"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28BA88B4" w14:textId="77777777" w:rsidR="00EE3F79" w:rsidRPr="000247A8" w:rsidRDefault="00EE3F79" w:rsidP="00B769CD">
            <w:pPr>
              <w:pStyle w:val="TableText"/>
            </w:pPr>
            <w:r w:rsidRPr="000247A8">
              <w:t xml:space="preserve">Allows the upload of data from a barcode reader to the barcode data subfield of the barcode program file.  </w:t>
            </w:r>
          </w:p>
        </w:tc>
      </w:tr>
      <w:tr w:rsidR="00EE3F79" w:rsidRPr="000247A8" w14:paraId="33B66166" w14:textId="77777777" w:rsidTr="00B769CD">
        <w:tc>
          <w:tcPr>
            <w:tcW w:w="4385" w:type="dxa"/>
            <w:gridSpan w:val="4"/>
            <w:tcBorders>
              <w:bottom w:val="single" w:sz="4" w:space="0" w:color="auto"/>
              <w:right w:val="single" w:sz="4" w:space="0" w:color="auto"/>
            </w:tcBorders>
            <w:shd w:val="clear" w:color="auto" w:fill="F3F3F3"/>
            <w:vAlign w:val="center"/>
          </w:tcPr>
          <w:p w14:paraId="06B4268A" w14:textId="77777777" w:rsidR="00EE3F79" w:rsidRPr="000247A8" w:rsidRDefault="00EE3F79" w:rsidP="00B769CD">
            <w:pPr>
              <w:pStyle w:val="MArtifactBold"/>
              <w:rPr>
                <w:lang w:val="es-ES"/>
              </w:rPr>
            </w:pPr>
            <w:r w:rsidRPr="000247A8">
              <w:rPr>
                <w:lang w:val="es-ES"/>
              </w:rPr>
              <w:t>PRCU &lt;25K W/O FPDS</w:t>
            </w:r>
          </w:p>
        </w:tc>
        <w:tc>
          <w:tcPr>
            <w:tcW w:w="4453" w:type="dxa"/>
            <w:gridSpan w:val="4"/>
            <w:tcBorders>
              <w:left w:val="single" w:sz="4" w:space="0" w:color="auto"/>
              <w:bottom w:val="dotted" w:sz="4" w:space="0" w:color="auto"/>
              <w:right w:val="dotted" w:sz="4" w:space="0" w:color="auto"/>
            </w:tcBorders>
            <w:vAlign w:val="center"/>
          </w:tcPr>
          <w:p w14:paraId="48371E73" w14:textId="77777777" w:rsidR="00EE3F79" w:rsidRPr="000247A8" w:rsidRDefault="00EE3F79" w:rsidP="00B769CD">
            <w:pPr>
              <w:pStyle w:val="TableText"/>
            </w:pPr>
            <w:r w:rsidRPr="000247A8">
              <w:t>Less Than 25K Without FPDS</w:t>
            </w:r>
          </w:p>
        </w:tc>
        <w:tc>
          <w:tcPr>
            <w:tcW w:w="810" w:type="dxa"/>
            <w:tcBorders>
              <w:left w:val="dotted" w:sz="4" w:space="0" w:color="auto"/>
              <w:bottom w:val="dotted" w:sz="4" w:space="0" w:color="auto"/>
            </w:tcBorders>
            <w:vAlign w:val="center"/>
          </w:tcPr>
          <w:p w14:paraId="059802F7" w14:textId="77777777" w:rsidR="00EE3F79" w:rsidRPr="000247A8" w:rsidRDefault="00EE3F79"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EE3F79" w:rsidRPr="000247A8" w14:paraId="4FAF5DBE" w14:textId="77777777" w:rsidTr="00B769CD">
        <w:tc>
          <w:tcPr>
            <w:tcW w:w="981" w:type="dxa"/>
            <w:tcBorders>
              <w:top w:val="nil"/>
              <w:bottom w:val="dotted" w:sz="4" w:space="0" w:color="auto"/>
              <w:right w:val="nil"/>
            </w:tcBorders>
            <w:vAlign w:val="center"/>
          </w:tcPr>
          <w:p w14:paraId="76C34B36" w14:textId="77777777" w:rsidR="00EE3F79" w:rsidRPr="000247A8" w:rsidRDefault="00EE3F79" w:rsidP="00B769CD">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3D29498F" w14:textId="77777777" w:rsidR="00EE3F79" w:rsidRPr="000247A8" w:rsidRDefault="00EE3F79" w:rsidP="00B769CD">
            <w:pPr>
              <w:pStyle w:val="TableText"/>
            </w:pPr>
            <w:r w:rsidRPr="000247A8">
              <w:t xml:space="preserve">S DIC="^PRC(442,",DHD="Less Than 25K W/O FPDS Data",L=0,FLDS="[PRCU W/O FPDS]",BY="[PRCU W/O FPDS]",FR="?,"_PRC("SITE")_"-,9,0,1",TO="?,"_PRC("SITE")_"z,,25000,1" </w:t>
            </w:r>
            <w:r w:rsidRPr="000247A8">
              <w:br w:type="textWrapping" w:clear="all"/>
              <w:t>D EN1^DIP,K^PRCHFPD</w:t>
            </w:r>
          </w:p>
        </w:tc>
        <w:tc>
          <w:tcPr>
            <w:tcW w:w="630" w:type="dxa"/>
            <w:tcBorders>
              <w:top w:val="nil"/>
              <w:left w:val="nil"/>
              <w:bottom w:val="dotted" w:sz="4" w:space="0" w:color="auto"/>
              <w:right w:val="nil"/>
            </w:tcBorders>
            <w:vAlign w:val="center"/>
          </w:tcPr>
          <w:p w14:paraId="73F7BF00" w14:textId="77777777" w:rsidR="00EE3F79" w:rsidRPr="000247A8" w:rsidRDefault="00EE3F79" w:rsidP="00B769CD">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02674ADB" w14:textId="77777777" w:rsidR="00EE3F79" w:rsidRPr="000247A8" w:rsidRDefault="00EE3F79" w:rsidP="00B769CD">
            <w:pPr>
              <w:pStyle w:val="RoutineEntryLock"/>
            </w:pPr>
            <w:r w:rsidRPr="000247A8">
              <w:t>N/A</w:t>
            </w:r>
          </w:p>
        </w:tc>
      </w:tr>
      <w:tr w:rsidR="00EE3F79" w:rsidRPr="000247A8" w14:paraId="2FFFE5EE" w14:textId="77777777" w:rsidTr="00B769CD">
        <w:trPr>
          <w:cantSplit/>
        </w:trPr>
        <w:tc>
          <w:tcPr>
            <w:tcW w:w="981" w:type="dxa"/>
            <w:tcBorders>
              <w:top w:val="dotted" w:sz="4" w:space="0" w:color="auto"/>
              <w:bottom w:val="dotted" w:sz="4" w:space="0" w:color="auto"/>
              <w:right w:val="nil"/>
            </w:tcBorders>
          </w:tcPr>
          <w:p w14:paraId="15AC25FC" w14:textId="77777777" w:rsidR="00EE3F79" w:rsidRPr="000247A8" w:rsidRDefault="00EE3F79"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0839E481" w14:textId="77777777" w:rsidR="00EE3F79" w:rsidRPr="000247A8" w:rsidRDefault="00EE3F79" w:rsidP="00B769CD">
            <w:pPr>
              <w:pStyle w:val="TableText"/>
            </w:pPr>
            <w:r w:rsidRPr="000247A8">
              <w:t xml:space="preserve">Allows user to print a list of all Purchase Orders with a total dollar amount less than $25,000, which have had either no FPDS data, or incomplete FPDS data entered (includes those with FY88 data entered on FY89 PO's).  The user is asked to enter a beginning and ending PO date range.  </w:t>
            </w:r>
          </w:p>
        </w:tc>
      </w:tr>
      <w:tr w:rsidR="00EE3F79" w:rsidRPr="000247A8" w14:paraId="70A9E1F4" w14:textId="77777777" w:rsidTr="00B769CD">
        <w:tc>
          <w:tcPr>
            <w:tcW w:w="4385" w:type="dxa"/>
            <w:gridSpan w:val="4"/>
            <w:tcBorders>
              <w:bottom w:val="single" w:sz="4" w:space="0" w:color="auto"/>
              <w:right w:val="single" w:sz="4" w:space="0" w:color="auto"/>
            </w:tcBorders>
            <w:shd w:val="clear" w:color="auto" w:fill="F3F3F3"/>
            <w:vAlign w:val="center"/>
          </w:tcPr>
          <w:p w14:paraId="0724B6BA" w14:textId="77777777" w:rsidR="00EE3F79" w:rsidRPr="000247A8" w:rsidRDefault="00EE3F79" w:rsidP="00B769CD">
            <w:pPr>
              <w:pStyle w:val="MArtifactBold"/>
            </w:pPr>
            <w:r w:rsidRPr="000247A8">
              <w:t>PRCU &gt;25K</w:t>
            </w:r>
          </w:p>
        </w:tc>
        <w:tc>
          <w:tcPr>
            <w:tcW w:w="4453" w:type="dxa"/>
            <w:gridSpan w:val="4"/>
            <w:tcBorders>
              <w:left w:val="single" w:sz="4" w:space="0" w:color="auto"/>
              <w:bottom w:val="dotted" w:sz="4" w:space="0" w:color="auto"/>
              <w:right w:val="dotted" w:sz="4" w:space="0" w:color="auto"/>
            </w:tcBorders>
            <w:vAlign w:val="center"/>
          </w:tcPr>
          <w:p w14:paraId="2682BA30" w14:textId="77777777" w:rsidR="00EE3F79" w:rsidRPr="000247A8" w:rsidRDefault="00EE3F79" w:rsidP="00B769CD">
            <w:pPr>
              <w:pStyle w:val="TableText"/>
            </w:pPr>
            <w:r w:rsidRPr="000247A8">
              <w:t>Greater than 25K</w:t>
            </w:r>
          </w:p>
        </w:tc>
        <w:tc>
          <w:tcPr>
            <w:tcW w:w="810" w:type="dxa"/>
            <w:tcBorders>
              <w:left w:val="dotted" w:sz="4" w:space="0" w:color="auto"/>
              <w:bottom w:val="dotted" w:sz="4" w:space="0" w:color="auto"/>
            </w:tcBorders>
            <w:vAlign w:val="center"/>
          </w:tcPr>
          <w:p w14:paraId="002D9B42" w14:textId="77777777" w:rsidR="00EE3F79" w:rsidRPr="000247A8" w:rsidRDefault="00EE3F79"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EE3F79" w:rsidRPr="000247A8" w14:paraId="07FFF6F2" w14:textId="77777777" w:rsidTr="00B769CD">
        <w:tc>
          <w:tcPr>
            <w:tcW w:w="981" w:type="dxa"/>
            <w:tcBorders>
              <w:top w:val="nil"/>
              <w:bottom w:val="dotted" w:sz="4" w:space="0" w:color="auto"/>
              <w:right w:val="nil"/>
            </w:tcBorders>
            <w:vAlign w:val="center"/>
          </w:tcPr>
          <w:p w14:paraId="404E4993" w14:textId="77777777" w:rsidR="00EE3F79" w:rsidRPr="000247A8" w:rsidRDefault="00EE3F79" w:rsidP="00B769CD">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16695EE7" w14:textId="77777777" w:rsidR="00EE3F79" w:rsidRPr="000247A8" w:rsidRDefault="00EE3F79" w:rsidP="00B769CD">
            <w:pPr>
              <w:pStyle w:val="RoutineEntryLock"/>
            </w:pPr>
            <w:r w:rsidRPr="000247A8">
              <w:t xml:space="preserve">S DIC="^PRC(442,",DHD="Greater Than 25K Without FPDS Data",L=0,FLDS="[PRCU W/O FPDS]",BY="[PRCU W/O FPDS]",FR="?,"_PRC("SITE")_"-,9,25000.01,1",TO="?,"_PRC("SITE")_"z,,,1" </w:t>
            </w:r>
            <w:r w:rsidRPr="000247A8">
              <w:br w:type="textWrapping" w:clear="all"/>
              <w:t>D EN1^DIP,K^PRCHFPD</w:t>
            </w:r>
          </w:p>
        </w:tc>
        <w:tc>
          <w:tcPr>
            <w:tcW w:w="630" w:type="dxa"/>
            <w:tcBorders>
              <w:top w:val="nil"/>
              <w:left w:val="nil"/>
              <w:bottom w:val="dotted" w:sz="4" w:space="0" w:color="auto"/>
              <w:right w:val="nil"/>
            </w:tcBorders>
            <w:vAlign w:val="center"/>
          </w:tcPr>
          <w:p w14:paraId="636A76DE" w14:textId="77777777" w:rsidR="00EE3F79" w:rsidRPr="000247A8" w:rsidRDefault="00EE3F79" w:rsidP="00B769CD">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065F1046" w14:textId="77777777" w:rsidR="00EE3F79" w:rsidRPr="000247A8" w:rsidRDefault="00EE3F79" w:rsidP="00B769CD">
            <w:pPr>
              <w:pStyle w:val="RoutineEntryLock"/>
            </w:pPr>
            <w:r w:rsidRPr="000247A8">
              <w:t>N/A</w:t>
            </w:r>
          </w:p>
        </w:tc>
      </w:tr>
      <w:tr w:rsidR="00EE3F79" w:rsidRPr="000247A8" w14:paraId="6774D52A" w14:textId="77777777" w:rsidTr="00B769CD">
        <w:trPr>
          <w:cantSplit/>
        </w:trPr>
        <w:tc>
          <w:tcPr>
            <w:tcW w:w="981" w:type="dxa"/>
            <w:tcBorders>
              <w:top w:val="dotted" w:sz="4" w:space="0" w:color="auto"/>
              <w:bottom w:val="dotted" w:sz="4" w:space="0" w:color="auto"/>
              <w:right w:val="nil"/>
            </w:tcBorders>
          </w:tcPr>
          <w:p w14:paraId="01B14728" w14:textId="77777777" w:rsidR="00EE3F79" w:rsidRPr="000247A8" w:rsidRDefault="00EE3F79"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09038793" w14:textId="77777777" w:rsidR="00EE3F79" w:rsidRPr="000247A8" w:rsidRDefault="00EE3F79" w:rsidP="00B769CD">
            <w:pPr>
              <w:pStyle w:val="TableText"/>
            </w:pPr>
            <w:r w:rsidRPr="000247A8">
              <w:t xml:space="preserve">Allows user to print a detailed FPDS report of total PO amounts greater than $25,000.   </w:t>
            </w:r>
          </w:p>
        </w:tc>
      </w:tr>
      <w:tr w:rsidR="00EE3F79" w:rsidRPr="000247A8" w14:paraId="19D33E2F" w14:textId="77777777" w:rsidTr="00B769CD">
        <w:tc>
          <w:tcPr>
            <w:tcW w:w="4385" w:type="dxa"/>
            <w:gridSpan w:val="4"/>
            <w:tcBorders>
              <w:bottom w:val="single" w:sz="4" w:space="0" w:color="auto"/>
              <w:right w:val="single" w:sz="4" w:space="0" w:color="auto"/>
            </w:tcBorders>
            <w:shd w:val="clear" w:color="auto" w:fill="F3F3F3"/>
            <w:vAlign w:val="center"/>
          </w:tcPr>
          <w:p w14:paraId="08229706" w14:textId="77777777" w:rsidR="00EE3F79" w:rsidRPr="000247A8" w:rsidRDefault="00EE3F79" w:rsidP="00B769CD">
            <w:pPr>
              <w:pStyle w:val="MArtifactBold"/>
            </w:pPr>
            <w:r w:rsidRPr="000247A8">
              <w:t>PRCU FPDS &lt;25K</w:t>
            </w:r>
          </w:p>
        </w:tc>
        <w:tc>
          <w:tcPr>
            <w:tcW w:w="4453" w:type="dxa"/>
            <w:gridSpan w:val="4"/>
            <w:tcBorders>
              <w:left w:val="single" w:sz="4" w:space="0" w:color="auto"/>
              <w:bottom w:val="dotted" w:sz="4" w:space="0" w:color="auto"/>
              <w:right w:val="dotted" w:sz="4" w:space="0" w:color="auto"/>
            </w:tcBorders>
            <w:vAlign w:val="center"/>
          </w:tcPr>
          <w:p w14:paraId="32088584" w14:textId="77777777" w:rsidR="00EE3F79" w:rsidRPr="000247A8" w:rsidRDefault="00EE3F79" w:rsidP="00B769CD">
            <w:pPr>
              <w:pStyle w:val="TableText"/>
            </w:pPr>
            <w:r w:rsidRPr="000247A8">
              <w:t>Less than 25K FPDS</w:t>
            </w:r>
          </w:p>
        </w:tc>
        <w:tc>
          <w:tcPr>
            <w:tcW w:w="810" w:type="dxa"/>
            <w:tcBorders>
              <w:left w:val="dotted" w:sz="4" w:space="0" w:color="auto"/>
              <w:bottom w:val="dotted" w:sz="4" w:space="0" w:color="auto"/>
            </w:tcBorders>
            <w:vAlign w:val="center"/>
          </w:tcPr>
          <w:p w14:paraId="0BF6E59C" w14:textId="77777777" w:rsidR="00EE3F79" w:rsidRPr="000247A8" w:rsidRDefault="00EE3F79"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EE3F79" w:rsidRPr="000247A8" w14:paraId="78EC227B" w14:textId="77777777" w:rsidTr="00B769CD">
        <w:tc>
          <w:tcPr>
            <w:tcW w:w="981" w:type="dxa"/>
            <w:tcBorders>
              <w:top w:val="nil"/>
              <w:bottom w:val="dotted" w:sz="4" w:space="0" w:color="auto"/>
              <w:right w:val="nil"/>
            </w:tcBorders>
            <w:vAlign w:val="center"/>
          </w:tcPr>
          <w:p w14:paraId="58054081" w14:textId="77777777" w:rsidR="00EE3F79" w:rsidRPr="000247A8" w:rsidRDefault="00EE3F79" w:rsidP="00B769CD">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5C886DE0" w14:textId="77777777" w:rsidR="00EE3F79" w:rsidRPr="000247A8" w:rsidRDefault="00EE3F79" w:rsidP="00B769CD">
            <w:pPr>
              <w:pStyle w:val="RoutineEntryLock"/>
            </w:pPr>
            <w:r w:rsidRPr="000247A8">
              <w:t>FPD^PRCHFPD</w:t>
            </w:r>
          </w:p>
        </w:tc>
      </w:tr>
      <w:tr w:rsidR="00EE3F79" w:rsidRPr="000247A8" w14:paraId="57DD9A55" w14:textId="77777777" w:rsidTr="00B769CD">
        <w:trPr>
          <w:cantSplit/>
        </w:trPr>
        <w:tc>
          <w:tcPr>
            <w:tcW w:w="981" w:type="dxa"/>
            <w:tcBorders>
              <w:top w:val="dotted" w:sz="4" w:space="0" w:color="auto"/>
              <w:bottom w:val="single" w:sz="4" w:space="0" w:color="auto"/>
              <w:right w:val="nil"/>
            </w:tcBorders>
          </w:tcPr>
          <w:p w14:paraId="15F3CF68" w14:textId="77777777" w:rsidR="00EE3F79" w:rsidRPr="000247A8" w:rsidRDefault="00EE3F79"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45689309" w14:textId="77777777" w:rsidR="00EE3F79" w:rsidRPr="000247A8" w:rsidRDefault="00EE3F79" w:rsidP="00B769CD">
            <w:pPr>
              <w:pStyle w:val="TableText"/>
            </w:pPr>
            <w:r w:rsidRPr="000247A8">
              <w:t>Allows user to print a report of subtotals by FPDS code for all purchase orders less than $25,000.  The user is asked to specify a beginning and ending PO Date range for the report.</w:t>
            </w:r>
          </w:p>
        </w:tc>
      </w:tr>
      <w:tr w:rsidR="00EE3F79" w:rsidRPr="000247A8" w14:paraId="0AA2E9AB" w14:textId="77777777" w:rsidTr="00B769CD">
        <w:tc>
          <w:tcPr>
            <w:tcW w:w="4385" w:type="dxa"/>
            <w:gridSpan w:val="4"/>
            <w:tcBorders>
              <w:bottom w:val="single" w:sz="4" w:space="0" w:color="auto"/>
              <w:right w:val="single" w:sz="4" w:space="0" w:color="auto"/>
            </w:tcBorders>
            <w:shd w:val="clear" w:color="auto" w:fill="F3F3F3"/>
            <w:vAlign w:val="center"/>
          </w:tcPr>
          <w:p w14:paraId="6B769574" w14:textId="77777777" w:rsidR="00EE3F79" w:rsidRPr="000247A8" w:rsidRDefault="00EE3F79" w:rsidP="00B769CD">
            <w:pPr>
              <w:pStyle w:val="MArtifactBold"/>
            </w:pPr>
            <w:r w:rsidRPr="000247A8">
              <w:t>PRCU FPDS CONTRACT</w:t>
            </w:r>
          </w:p>
        </w:tc>
        <w:tc>
          <w:tcPr>
            <w:tcW w:w="4453" w:type="dxa"/>
            <w:gridSpan w:val="4"/>
            <w:tcBorders>
              <w:left w:val="single" w:sz="4" w:space="0" w:color="auto"/>
              <w:bottom w:val="dotted" w:sz="4" w:space="0" w:color="auto"/>
              <w:right w:val="dotted" w:sz="4" w:space="0" w:color="auto"/>
            </w:tcBorders>
            <w:vAlign w:val="center"/>
          </w:tcPr>
          <w:p w14:paraId="3F507688" w14:textId="77777777" w:rsidR="00EE3F79" w:rsidRPr="000247A8" w:rsidRDefault="00EE3F79" w:rsidP="00B769CD">
            <w:pPr>
              <w:pStyle w:val="TableText"/>
            </w:pPr>
            <w:r w:rsidRPr="000247A8">
              <w:t>Contracts FPDS Report</w:t>
            </w:r>
          </w:p>
        </w:tc>
        <w:tc>
          <w:tcPr>
            <w:tcW w:w="810" w:type="dxa"/>
            <w:tcBorders>
              <w:left w:val="dotted" w:sz="4" w:space="0" w:color="auto"/>
              <w:bottom w:val="dotted" w:sz="4" w:space="0" w:color="auto"/>
            </w:tcBorders>
            <w:vAlign w:val="center"/>
          </w:tcPr>
          <w:p w14:paraId="0CE00EC2" w14:textId="77777777" w:rsidR="00EE3F79" w:rsidRPr="000247A8" w:rsidRDefault="00EE3F79"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EE3F79" w:rsidRPr="000247A8" w14:paraId="049A99C7" w14:textId="77777777" w:rsidTr="00B769CD">
        <w:tc>
          <w:tcPr>
            <w:tcW w:w="981" w:type="dxa"/>
            <w:tcBorders>
              <w:top w:val="nil"/>
              <w:bottom w:val="dotted" w:sz="4" w:space="0" w:color="auto"/>
              <w:right w:val="nil"/>
            </w:tcBorders>
            <w:vAlign w:val="center"/>
          </w:tcPr>
          <w:p w14:paraId="26EAF9A6" w14:textId="77777777" w:rsidR="00EE3F79" w:rsidRPr="000247A8" w:rsidRDefault="00EE3F79" w:rsidP="00B769CD">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1F781572" w14:textId="77777777" w:rsidR="00EE3F79" w:rsidRPr="000247A8" w:rsidRDefault="00EE3F79" w:rsidP="00B769CD">
            <w:pPr>
              <w:pStyle w:val="RoutineEntryLock"/>
            </w:pPr>
            <w:r w:rsidRPr="000247A8">
              <w:t>S DIC="^PRC(442,",L=0,FLDS="[PRCU FPDS CONTRACT # PRINT]",BY="[PRCU FPDS CONTRACT #]",FR="?,,,"_PRC("SITE")_"-",TO="?,,,"_PRC("SITE")_"z" D EN1^DIP,K^PRCHFPD</w:t>
            </w:r>
          </w:p>
        </w:tc>
        <w:tc>
          <w:tcPr>
            <w:tcW w:w="630" w:type="dxa"/>
            <w:tcBorders>
              <w:top w:val="nil"/>
              <w:left w:val="nil"/>
              <w:bottom w:val="dotted" w:sz="4" w:space="0" w:color="auto"/>
              <w:right w:val="nil"/>
            </w:tcBorders>
            <w:vAlign w:val="center"/>
          </w:tcPr>
          <w:p w14:paraId="5CDB7C78" w14:textId="77777777" w:rsidR="00EE3F79" w:rsidRPr="000247A8" w:rsidRDefault="00EE3F79" w:rsidP="00B769CD">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6B43016D" w14:textId="77777777" w:rsidR="00EE3F79" w:rsidRPr="000247A8" w:rsidRDefault="00EE3F79" w:rsidP="00B769CD">
            <w:pPr>
              <w:pStyle w:val="RoutineEntryLock"/>
            </w:pPr>
            <w:r w:rsidRPr="000247A8">
              <w:t>N/A</w:t>
            </w:r>
          </w:p>
        </w:tc>
      </w:tr>
      <w:tr w:rsidR="00EE3F79" w:rsidRPr="000247A8" w14:paraId="648FA7C5" w14:textId="77777777" w:rsidTr="00B769CD">
        <w:trPr>
          <w:cantSplit/>
        </w:trPr>
        <w:tc>
          <w:tcPr>
            <w:tcW w:w="981" w:type="dxa"/>
            <w:tcBorders>
              <w:top w:val="dotted" w:sz="4" w:space="0" w:color="auto"/>
              <w:bottom w:val="dotted" w:sz="4" w:space="0" w:color="auto"/>
              <w:right w:val="nil"/>
            </w:tcBorders>
          </w:tcPr>
          <w:p w14:paraId="3A0A1F6A" w14:textId="77777777" w:rsidR="00EE3F79" w:rsidRPr="000247A8" w:rsidRDefault="00EE3F79"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31640139" w14:textId="77777777" w:rsidR="00EE3F79" w:rsidRPr="000247A8" w:rsidRDefault="00EE3F79" w:rsidP="00B769CD">
            <w:pPr>
              <w:pStyle w:val="TableText"/>
            </w:pPr>
            <w:r w:rsidRPr="000247A8">
              <w:t xml:space="preserve">Allows user to print an FPDS report of total PO amounts by Contract Numbers.     </w:t>
            </w:r>
          </w:p>
        </w:tc>
      </w:tr>
      <w:tr w:rsidR="00EE3F79" w:rsidRPr="000247A8" w14:paraId="3FF21EEE" w14:textId="77777777" w:rsidTr="00B769CD">
        <w:tc>
          <w:tcPr>
            <w:tcW w:w="4385" w:type="dxa"/>
            <w:gridSpan w:val="4"/>
            <w:tcBorders>
              <w:bottom w:val="single" w:sz="4" w:space="0" w:color="auto"/>
              <w:right w:val="single" w:sz="4" w:space="0" w:color="auto"/>
            </w:tcBorders>
            <w:shd w:val="clear" w:color="auto" w:fill="F3F3F3"/>
            <w:vAlign w:val="center"/>
          </w:tcPr>
          <w:p w14:paraId="76241604" w14:textId="77777777" w:rsidR="00EE3F79" w:rsidRPr="000247A8" w:rsidRDefault="00EE3F79" w:rsidP="00B769CD">
            <w:pPr>
              <w:pStyle w:val="MArtifactBold"/>
            </w:pPr>
            <w:r w:rsidRPr="000247A8">
              <w:t>PRCU FPDS DATA EDIT</w:t>
            </w:r>
          </w:p>
        </w:tc>
        <w:tc>
          <w:tcPr>
            <w:tcW w:w="4453" w:type="dxa"/>
            <w:gridSpan w:val="4"/>
            <w:tcBorders>
              <w:left w:val="single" w:sz="4" w:space="0" w:color="auto"/>
              <w:bottom w:val="dotted" w:sz="4" w:space="0" w:color="auto"/>
              <w:right w:val="dotted" w:sz="4" w:space="0" w:color="auto"/>
            </w:tcBorders>
            <w:vAlign w:val="center"/>
          </w:tcPr>
          <w:p w14:paraId="616D9568" w14:textId="77777777" w:rsidR="00EE3F79" w:rsidRPr="000247A8" w:rsidRDefault="00EE3F79" w:rsidP="00B769CD">
            <w:pPr>
              <w:pStyle w:val="TableText"/>
            </w:pPr>
            <w:r w:rsidRPr="000247A8">
              <w:t>FPDS Data Edit</w:t>
            </w:r>
          </w:p>
        </w:tc>
        <w:tc>
          <w:tcPr>
            <w:tcW w:w="810" w:type="dxa"/>
            <w:tcBorders>
              <w:left w:val="dotted" w:sz="4" w:space="0" w:color="auto"/>
              <w:bottom w:val="dotted" w:sz="4" w:space="0" w:color="auto"/>
            </w:tcBorders>
            <w:vAlign w:val="center"/>
          </w:tcPr>
          <w:p w14:paraId="44099DA8" w14:textId="77777777" w:rsidR="00EE3F79" w:rsidRPr="000247A8" w:rsidRDefault="00EE3F79"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EE3F79" w:rsidRPr="000247A8" w14:paraId="5205BBB6" w14:textId="77777777" w:rsidTr="00B769CD">
        <w:tc>
          <w:tcPr>
            <w:tcW w:w="981" w:type="dxa"/>
            <w:tcBorders>
              <w:top w:val="nil"/>
              <w:bottom w:val="dotted" w:sz="4" w:space="0" w:color="auto"/>
              <w:right w:val="nil"/>
            </w:tcBorders>
            <w:vAlign w:val="center"/>
          </w:tcPr>
          <w:p w14:paraId="469975B0" w14:textId="77777777" w:rsidR="00EE3F79" w:rsidRPr="000247A8" w:rsidRDefault="00EE3F79" w:rsidP="00B769CD">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0844C9FE" w14:textId="77777777" w:rsidR="00EE3F79" w:rsidRPr="000247A8" w:rsidRDefault="00EE3F79" w:rsidP="00B769CD">
            <w:pPr>
              <w:pStyle w:val="RoutineEntryLock"/>
            </w:pPr>
            <w:r w:rsidRPr="000247A8">
              <w:t>EN1^PRCHFPDE</w:t>
            </w:r>
          </w:p>
        </w:tc>
      </w:tr>
      <w:tr w:rsidR="00EE3F79" w:rsidRPr="000247A8" w14:paraId="2D81A412" w14:textId="77777777" w:rsidTr="00B769CD">
        <w:trPr>
          <w:cantSplit/>
        </w:trPr>
        <w:tc>
          <w:tcPr>
            <w:tcW w:w="981" w:type="dxa"/>
            <w:tcBorders>
              <w:top w:val="dotted" w:sz="4" w:space="0" w:color="auto"/>
              <w:bottom w:val="single" w:sz="4" w:space="0" w:color="auto"/>
              <w:right w:val="nil"/>
            </w:tcBorders>
          </w:tcPr>
          <w:p w14:paraId="40FF15ED" w14:textId="77777777" w:rsidR="00EE3F79" w:rsidRPr="000247A8" w:rsidRDefault="00EE3F79"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14F8F2A7" w14:textId="77777777" w:rsidR="00EE3F79" w:rsidRPr="000247A8" w:rsidRDefault="00EE3F79" w:rsidP="00B769CD">
            <w:pPr>
              <w:pStyle w:val="TableText"/>
            </w:pPr>
            <w:r w:rsidRPr="000247A8">
              <w:t xml:space="preserve">Allows user to edit FPDS data on a purchase order at any time after the PO has been signed by a purchasing agent.  Before it is signed, the FPDS data can be edited using the normal Edit an Incomplete Purchase Order option.  </w:t>
            </w:r>
          </w:p>
        </w:tc>
      </w:tr>
      <w:tr w:rsidR="00EE3F79" w:rsidRPr="000247A8" w14:paraId="78B55C88" w14:textId="77777777" w:rsidTr="00B769CD">
        <w:tc>
          <w:tcPr>
            <w:tcW w:w="4385" w:type="dxa"/>
            <w:gridSpan w:val="4"/>
            <w:tcBorders>
              <w:bottom w:val="single" w:sz="4" w:space="0" w:color="auto"/>
              <w:right w:val="single" w:sz="4" w:space="0" w:color="auto"/>
            </w:tcBorders>
            <w:shd w:val="clear" w:color="auto" w:fill="F3F3F3"/>
            <w:vAlign w:val="center"/>
          </w:tcPr>
          <w:p w14:paraId="6180113E" w14:textId="77777777" w:rsidR="00EE3F79" w:rsidRPr="000247A8" w:rsidRDefault="00EE3F79" w:rsidP="00B769CD">
            <w:pPr>
              <w:pStyle w:val="MArtifactBold"/>
            </w:pPr>
            <w:r w:rsidRPr="000247A8">
              <w:lastRenderedPageBreak/>
              <w:t>PRCU FPDS LI</w:t>
            </w:r>
          </w:p>
        </w:tc>
        <w:tc>
          <w:tcPr>
            <w:tcW w:w="4453" w:type="dxa"/>
            <w:gridSpan w:val="4"/>
            <w:tcBorders>
              <w:left w:val="single" w:sz="4" w:space="0" w:color="auto"/>
              <w:bottom w:val="dotted" w:sz="4" w:space="0" w:color="auto"/>
              <w:right w:val="dotted" w:sz="4" w:space="0" w:color="auto"/>
            </w:tcBorders>
            <w:vAlign w:val="center"/>
          </w:tcPr>
          <w:p w14:paraId="0922550A" w14:textId="77777777" w:rsidR="00EE3F79" w:rsidRPr="000247A8" w:rsidRDefault="00EE3F79" w:rsidP="00B769CD">
            <w:pPr>
              <w:pStyle w:val="TableText"/>
            </w:pPr>
            <w:r w:rsidRPr="000247A8">
              <w:t>Line Item Count FPDS</w:t>
            </w:r>
          </w:p>
        </w:tc>
        <w:tc>
          <w:tcPr>
            <w:tcW w:w="810" w:type="dxa"/>
            <w:tcBorders>
              <w:left w:val="dotted" w:sz="4" w:space="0" w:color="auto"/>
              <w:bottom w:val="dotted" w:sz="4" w:space="0" w:color="auto"/>
            </w:tcBorders>
            <w:vAlign w:val="center"/>
          </w:tcPr>
          <w:p w14:paraId="05250820" w14:textId="77777777" w:rsidR="00EE3F79" w:rsidRPr="000247A8" w:rsidRDefault="00EE3F79"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EE3F79" w:rsidRPr="000247A8" w14:paraId="25A8F679" w14:textId="77777777" w:rsidTr="00B769CD">
        <w:tc>
          <w:tcPr>
            <w:tcW w:w="981" w:type="dxa"/>
            <w:tcBorders>
              <w:top w:val="nil"/>
              <w:bottom w:val="dotted" w:sz="4" w:space="0" w:color="auto"/>
              <w:right w:val="nil"/>
            </w:tcBorders>
            <w:vAlign w:val="center"/>
          </w:tcPr>
          <w:p w14:paraId="60ABD45A" w14:textId="77777777" w:rsidR="00EE3F79" w:rsidRPr="000247A8" w:rsidRDefault="00EE3F79" w:rsidP="00B769CD">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3AFE5FC8" w14:textId="77777777" w:rsidR="00EE3F79" w:rsidRPr="000247A8" w:rsidRDefault="00EE3F79" w:rsidP="00B769CD">
            <w:pPr>
              <w:pStyle w:val="RoutineEntryLock"/>
            </w:pPr>
            <w:r w:rsidRPr="000247A8">
              <w:t>S DIC="^PRC(442,",L=0,FLDS="[PRCU FPDS LI PRINT]",BY="[PRCU FPDS LI]",FR="?,"_PRC("SITE")_",9,",TO="?,"_PRC("SITE")_"z,," D EN1^DIP,K^PRCHFPD</w:t>
            </w:r>
          </w:p>
        </w:tc>
        <w:tc>
          <w:tcPr>
            <w:tcW w:w="630" w:type="dxa"/>
            <w:tcBorders>
              <w:top w:val="nil"/>
              <w:left w:val="nil"/>
              <w:bottom w:val="dotted" w:sz="4" w:space="0" w:color="auto"/>
              <w:right w:val="nil"/>
            </w:tcBorders>
            <w:vAlign w:val="center"/>
          </w:tcPr>
          <w:p w14:paraId="4BAD4263" w14:textId="77777777" w:rsidR="00EE3F79" w:rsidRPr="000247A8" w:rsidRDefault="00EE3F79" w:rsidP="00B769CD">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50D8BBC9" w14:textId="77777777" w:rsidR="00EE3F79" w:rsidRPr="000247A8" w:rsidRDefault="00EE3F79" w:rsidP="00B769CD">
            <w:pPr>
              <w:pStyle w:val="RoutineEntryLock"/>
            </w:pPr>
            <w:r w:rsidRPr="000247A8">
              <w:t>N/A</w:t>
            </w:r>
          </w:p>
        </w:tc>
      </w:tr>
      <w:tr w:rsidR="00EE3F79" w:rsidRPr="000247A8" w14:paraId="7512BA6F" w14:textId="77777777" w:rsidTr="00B769CD">
        <w:trPr>
          <w:cantSplit/>
        </w:trPr>
        <w:tc>
          <w:tcPr>
            <w:tcW w:w="981" w:type="dxa"/>
            <w:tcBorders>
              <w:top w:val="dotted" w:sz="4" w:space="0" w:color="auto"/>
              <w:bottom w:val="dotted" w:sz="4" w:space="0" w:color="auto"/>
              <w:right w:val="nil"/>
            </w:tcBorders>
          </w:tcPr>
          <w:p w14:paraId="5E043B60" w14:textId="77777777" w:rsidR="00EE3F79" w:rsidRPr="000247A8" w:rsidRDefault="00EE3F79"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6366AD49" w14:textId="77777777" w:rsidR="00EE3F79" w:rsidRPr="000247A8" w:rsidRDefault="00EE3F79" w:rsidP="00B769CD">
            <w:pPr>
              <w:pStyle w:val="TableText"/>
            </w:pPr>
            <w:r w:rsidRPr="000247A8">
              <w:t xml:space="preserve">Allows user to print an FPDS report by PO number with line item counts and total PO amounts.       </w:t>
            </w:r>
          </w:p>
        </w:tc>
      </w:tr>
      <w:tr w:rsidR="00EE3F79" w:rsidRPr="000247A8" w14:paraId="43D5A23D" w14:textId="77777777" w:rsidTr="00B769CD">
        <w:tc>
          <w:tcPr>
            <w:tcW w:w="4385" w:type="dxa"/>
            <w:gridSpan w:val="4"/>
            <w:tcBorders>
              <w:bottom w:val="single" w:sz="4" w:space="0" w:color="auto"/>
              <w:right w:val="single" w:sz="4" w:space="0" w:color="auto"/>
            </w:tcBorders>
            <w:shd w:val="clear" w:color="auto" w:fill="F3F3F3"/>
            <w:vAlign w:val="center"/>
          </w:tcPr>
          <w:p w14:paraId="6A872A42" w14:textId="77777777" w:rsidR="00EE3F79" w:rsidRPr="000247A8" w:rsidRDefault="00EE3F79" w:rsidP="00B769CD">
            <w:pPr>
              <w:pStyle w:val="MArtifactBold"/>
            </w:pPr>
            <w:r w:rsidRPr="000247A8">
              <w:t>PRCU FPDS RPT</w:t>
            </w:r>
          </w:p>
        </w:tc>
        <w:tc>
          <w:tcPr>
            <w:tcW w:w="4453" w:type="dxa"/>
            <w:gridSpan w:val="4"/>
            <w:tcBorders>
              <w:left w:val="single" w:sz="4" w:space="0" w:color="auto"/>
              <w:bottom w:val="dotted" w:sz="4" w:space="0" w:color="auto"/>
              <w:right w:val="dotted" w:sz="4" w:space="0" w:color="auto"/>
            </w:tcBorders>
            <w:vAlign w:val="center"/>
          </w:tcPr>
          <w:p w14:paraId="5E6D2295" w14:textId="77777777" w:rsidR="00EE3F79" w:rsidRPr="000247A8" w:rsidRDefault="00EE3F79" w:rsidP="00B769CD">
            <w:pPr>
              <w:pStyle w:val="TableText"/>
            </w:pPr>
            <w:r w:rsidRPr="000247A8">
              <w:t>FPDS Reports - FY89</w:t>
            </w:r>
          </w:p>
        </w:tc>
        <w:tc>
          <w:tcPr>
            <w:tcW w:w="810" w:type="dxa"/>
            <w:tcBorders>
              <w:left w:val="dotted" w:sz="4" w:space="0" w:color="auto"/>
              <w:bottom w:val="dotted" w:sz="4" w:space="0" w:color="auto"/>
            </w:tcBorders>
            <w:vAlign w:val="center"/>
          </w:tcPr>
          <w:p w14:paraId="1BD48A98" w14:textId="77777777" w:rsidR="00EE3F79" w:rsidRPr="000247A8" w:rsidRDefault="00EE3F79" w:rsidP="00B769CD">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EE3F79" w:rsidRPr="000247A8" w14:paraId="18027EEA" w14:textId="77777777" w:rsidTr="00B769CD">
        <w:tc>
          <w:tcPr>
            <w:tcW w:w="981" w:type="dxa"/>
            <w:tcBorders>
              <w:top w:val="nil"/>
              <w:bottom w:val="dotted" w:sz="4" w:space="0" w:color="auto"/>
              <w:right w:val="nil"/>
            </w:tcBorders>
            <w:vAlign w:val="center"/>
          </w:tcPr>
          <w:p w14:paraId="75BDE0C3" w14:textId="77777777" w:rsidR="00EE3F79" w:rsidRPr="000247A8" w:rsidRDefault="00EE3F79" w:rsidP="00B769CD">
            <w:pPr>
              <w:pStyle w:val="TableSubHeadRight"/>
            </w:pPr>
            <w:r w:rsidRPr="000247A8">
              <w:rPr>
                <w:rFonts w:ascii="Arial" w:hAnsi="Arial"/>
                <w:b w:val="0"/>
                <w:sz w:val="16"/>
                <w:szCs w:val="16"/>
              </w:rPr>
              <w:t>ENTRY:</w:t>
            </w:r>
          </w:p>
        </w:tc>
        <w:tc>
          <w:tcPr>
            <w:tcW w:w="6057" w:type="dxa"/>
            <w:gridSpan w:val="4"/>
            <w:tcBorders>
              <w:top w:val="nil"/>
              <w:left w:val="nil"/>
              <w:bottom w:val="dotted" w:sz="4" w:space="0" w:color="auto"/>
            </w:tcBorders>
            <w:vAlign w:val="center"/>
          </w:tcPr>
          <w:p w14:paraId="10649A8B" w14:textId="77777777" w:rsidR="00EE3F79" w:rsidRPr="000247A8" w:rsidRDefault="00EE3F79" w:rsidP="00B769CD">
            <w:pPr>
              <w:pStyle w:val="RoutineEntryLock"/>
            </w:pPr>
            <w:r w:rsidRPr="000247A8">
              <w:t>•</w:t>
            </w:r>
            <w:r w:rsidRPr="000247A8">
              <w:tab/>
              <w:t>S %F="SP" D ^PRCFSITE S:'$D(PRC("SITE")) XQUIT=""</w:t>
            </w:r>
          </w:p>
        </w:tc>
        <w:tc>
          <w:tcPr>
            <w:tcW w:w="720" w:type="dxa"/>
            <w:tcBorders>
              <w:top w:val="nil"/>
              <w:left w:val="nil"/>
              <w:bottom w:val="dotted" w:sz="4" w:space="0" w:color="auto"/>
              <w:right w:val="nil"/>
            </w:tcBorders>
            <w:vAlign w:val="center"/>
          </w:tcPr>
          <w:p w14:paraId="7E898A27" w14:textId="77777777" w:rsidR="00EE3F79" w:rsidRPr="000247A8" w:rsidRDefault="00EE3F79" w:rsidP="00B769CD">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7D85FB31" w14:textId="77777777" w:rsidR="00EE3F79" w:rsidRPr="000247A8" w:rsidRDefault="00EE3F79" w:rsidP="00B769CD">
            <w:pPr>
              <w:pStyle w:val="RoutineEntryLock"/>
            </w:pPr>
            <w:r w:rsidRPr="000247A8">
              <w:t>N/A</w:t>
            </w:r>
          </w:p>
        </w:tc>
      </w:tr>
      <w:tr w:rsidR="00EE3F79" w:rsidRPr="000247A8" w14:paraId="239A3A9D" w14:textId="77777777" w:rsidTr="00B769CD">
        <w:trPr>
          <w:cantSplit/>
        </w:trPr>
        <w:tc>
          <w:tcPr>
            <w:tcW w:w="981" w:type="dxa"/>
            <w:tcBorders>
              <w:top w:val="dotted" w:sz="4" w:space="0" w:color="auto"/>
              <w:bottom w:val="single" w:sz="4" w:space="0" w:color="auto"/>
              <w:right w:val="nil"/>
            </w:tcBorders>
          </w:tcPr>
          <w:p w14:paraId="32CB9114" w14:textId="77777777" w:rsidR="00EE3F79" w:rsidRPr="000247A8" w:rsidRDefault="00EE3F79" w:rsidP="00B769CD">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46897D57" w14:textId="77777777" w:rsidR="00EE3F79" w:rsidRPr="000247A8" w:rsidRDefault="00EE3F79" w:rsidP="00B769CD">
            <w:pPr>
              <w:pStyle w:val="TableText"/>
            </w:pPr>
            <w:r w:rsidRPr="000247A8">
              <w:t xml:space="preserve">Offers access to the FPDS reports available for printing.  These reports are for FY 1989 or later.      </w:t>
            </w:r>
          </w:p>
        </w:tc>
      </w:tr>
    </w:tbl>
    <w:p w14:paraId="6EC761DD" w14:textId="77777777" w:rsidR="00EE3F79" w:rsidRPr="00EE3F79" w:rsidRDefault="00EE3F79" w:rsidP="00EE3F79">
      <w:pPr>
        <w:pStyle w:val="BodyText"/>
      </w:pPr>
    </w:p>
    <w:p w14:paraId="72024A67" w14:textId="687C20E3" w:rsidR="007A4BB2" w:rsidRPr="000247A8" w:rsidRDefault="005F53B4" w:rsidP="000F2770">
      <w:pPr>
        <w:pStyle w:val="Caption"/>
      </w:pPr>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EE3F79">
        <w:t>46.</w:t>
      </w:r>
      <w:r w:rsidR="00383CCA" w:rsidRPr="000247A8">
        <w:t xml:space="preserve"> </w:t>
      </w:r>
      <w:r w:rsidR="007A4BB2" w:rsidRPr="000247A8">
        <w:t>Option List (PRCT BARCODE — PRCT STATUS)</w:t>
      </w:r>
      <w:bookmarkEnd w:id="797"/>
    </w:p>
    <w:tbl>
      <w:tblPr>
        <w:tblW w:w="9648" w:type="dxa"/>
        <w:tblLayout w:type="fixed"/>
        <w:tblLook w:val="00A0" w:firstRow="1" w:lastRow="0" w:firstColumn="1" w:lastColumn="0" w:noHBand="0" w:noVBand="0"/>
      </w:tblPr>
      <w:tblGrid>
        <w:gridCol w:w="981"/>
        <w:gridCol w:w="27"/>
        <w:gridCol w:w="3293"/>
        <w:gridCol w:w="84"/>
        <w:gridCol w:w="223"/>
        <w:gridCol w:w="2430"/>
        <w:gridCol w:w="720"/>
        <w:gridCol w:w="450"/>
        <w:gridCol w:w="630"/>
        <w:gridCol w:w="810"/>
      </w:tblGrid>
      <w:tr w:rsidR="007A4BB2" w:rsidRPr="000247A8" w14:paraId="178334B7"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CED39A4" w14:textId="77777777" w:rsidR="007A4BB2" w:rsidRPr="000247A8" w:rsidRDefault="007A4BB2">
            <w:pPr>
              <w:pStyle w:val="TableSubHeadLeft"/>
              <w:spacing w:after="0"/>
            </w:pPr>
            <w:r w:rsidRPr="000247A8">
              <w:rPr>
                <w:color w:val="000000"/>
                <w:position w:val="6"/>
              </w:rPr>
              <w:t>NAME</w:t>
            </w:r>
          </w:p>
        </w:tc>
        <w:tc>
          <w:tcPr>
            <w:tcW w:w="4537" w:type="dxa"/>
            <w:gridSpan w:val="6"/>
            <w:tcBorders>
              <w:top w:val="single" w:sz="4" w:space="0" w:color="auto"/>
              <w:left w:val="single" w:sz="4" w:space="0" w:color="auto"/>
              <w:bottom w:val="dotted" w:sz="4" w:space="0" w:color="auto"/>
              <w:right w:val="dotted" w:sz="4" w:space="0" w:color="auto"/>
            </w:tcBorders>
            <w:shd w:val="clear" w:color="auto" w:fill="E6E6E6"/>
            <w:vAlign w:val="center"/>
          </w:tcPr>
          <w:p w14:paraId="13C93BE5" w14:textId="77777777" w:rsidR="007A4BB2" w:rsidRPr="000247A8" w:rsidRDefault="007A4BB2">
            <w:pPr>
              <w:pStyle w:val="TableSubHeadLef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2A0B8893" w14:textId="77777777" w:rsidR="007A4BB2" w:rsidRPr="000247A8" w:rsidRDefault="007A4BB2">
            <w:pPr>
              <w:pStyle w:val="TableSubHeadLeft"/>
              <w:spacing w:after="0"/>
              <w:jc w:val="center"/>
              <w:rPr>
                <w:color w:val="000000"/>
                <w:position w:val="6"/>
              </w:rPr>
            </w:pPr>
            <w:r w:rsidRPr="000247A8">
              <w:rPr>
                <w:color w:val="000000"/>
                <w:position w:val="6"/>
              </w:rPr>
              <w:t>Type</w:t>
            </w:r>
          </w:p>
        </w:tc>
      </w:tr>
      <w:tr w:rsidR="007A4BB2" w:rsidRPr="000247A8" w14:paraId="1B624241"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1F8A04A2" w14:textId="77777777" w:rsidR="007A4BB2" w:rsidRPr="000247A8" w:rsidRDefault="007A4BB2">
            <w:pPr>
              <w:pStyle w:val="TableSubHeadLeft"/>
              <w:spacing w:beforeLines="50" w:before="120" w:after="0" w:line="300" w:lineRule="auto"/>
              <w:jc w:val="right"/>
              <w:rPr>
                <w:b w:val="0"/>
                <w:color w:val="000000"/>
                <w:position w:val="6"/>
              </w:rPr>
            </w:pPr>
          </w:p>
        </w:tc>
        <w:tc>
          <w:tcPr>
            <w:tcW w:w="8640" w:type="dxa"/>
            <w:gridSpan w:val="8"/>
            <w:tcBorders>
              <w:top w:val="nil"/>
              <w:left w:val="nil"/>
              <w:bottom w:val="dotted" w:sz="4" w:space="0" w:color="auto"/>
              <w:right w:val="single" w:sz="4" w:space="0" w:color="auto"/>
            </w:tcBorders>
            <w:shd w:val="clear" w:color="auto" w:fill="E6E6E6"/>
            <w:vAlign w:val="center"/>
          </w:tcPr>
          <w:p w14:paraId="0CE07E84" w14:textId="77777777" w:rsidR="007A4BB2" w:rsidRPr="000247A8" w:rsidRDefault="007A4BB2">
            <w:pPr>
              <w:pStyle w:val="TableSubHeadLef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5C27E4FA"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23948936" w14:textId="77777777" w:rsidR="007A4BB2" w:rsidRPr="000247A8" w:rsidRDefault="007A4BB2">
            <w:pPr>
              <w:pStyle w:val="TableSubHeadRight"/>
            </w:pPr>
            <w:r w:rsidRPr="000247A8">
              <w:rPr>
                <w:rFonts w:ascii="Arial" w:hAnsi="Arial"/>
                <w:b w:val="0"/>
                <w:sz w:val="16"/>
                <w:szCs w:val="16"/>
              </w:rPr>
              <w:t>DESCR:</w:t>
            </w:r>
          </w:p>
        </w:tc>
        <w:tc>
          <w:tcPr>
            <w:tcW w:w="8640" w:type="dxa"/>
            <w:gridSpan w:val="8"/>
            <w:tcBorders>
              <w:top w:val="dotted" w:sz="4" w:space="0" w:color="auto"/>
              <w:left w:val="nil"/>
              <w:bottom w:val="single" w:sz="4" w:space="0" w:color="auto"/>
              <w:right w:val="single" w:sz="4" w:space="0" w:color="auto"/>
            </w:tcBorders>
            <w:shd w:val="clear" w:color="auto" w:fill="E6E6E6"/>
            <w:vAlign w:val="center"/>
          </w:tcPr>
          <w:p w14:paraId="1460AF0B"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79DCF70B" w14:textId="77777777">
        <w:tc>
          <w:tcPr>
            <w:tcW w:w="4385" w:type="dxa"/>
            <w:gridSpan w:val="4"/>
            <w:tcBorders>
              <w:bottom w:val="single" w:sz="4" w:space="0" w:color="auto"/>
              <w:right w:val="single" w:sz="4" w:space="0" w:color="auto"/>
            </w:tcBorders>
            <w:shd w:val="clear" w:color="auto" w:fill="F3F3F3"/>
            <w:vAlign w:val="center"/>
          </w:tcPr>
          <w:p w14:paraId="01883C91" w14:textId="77777777" w:rsidR="007A4BB2" w:rsidRPr="000247A8" w:rsidRDefault="007A4BB2">
            <w:pPr>
              <w:pStyle w:val="MArtifactBold"/>
            </w:pPr>
            <w:r w:rsidRPr="000247A8">
              <w:t>PRCT BARCODE USER</w:t>
            </w:r>
          </w:p>
        </w:tc>
        <w:tc>
          <w:tcPr>
            <w:tcW w:w="4453" w:type="dxa"/>
            <w:gridSpan w:val="5"/>
            <w:tcBorders>
              <w:left w:val="single" w:sz="4" w:space="0" w:color="auto"/>
              <w:bottom w:val="dotted" w:sz="4" w:space="0" w:color="auto"/>
              <w:right w:val="dotted" w:sz="4" w:space="0" w:color="auto"/>
            </w:tcBorders>
            <w:vAlign w:val="center"/>
          </w:tcPr>
          <w:p w14:paraId="62882FCF" w14:textId="77777777" w:rsidR="007A4BB2" w:rsidRPr="000247A8" w:rsidRDefault="007A4BB2">
            <w:pPr>
              <w:pStyle w:val="TableText"/>
            </w:pPr>
            <w:r w:rsidRPr="000247A8">
              <w:t>Barcode User Menu</w:t>
            </w:r>
          </w:p>
        </w:tc>
        <w:tc>
          <w:tcPr>
            <w:tcW w:w="810" w:type="dxa"/>
            <w:tcBorders>
              <w:left w:val="dotted" w:sz="4" w:space="0" w:color="auto"/>
              <w:bottom w:val="dotted" w:sz="4" w:space="0" w:color="auto"/>
            </w:tcBorders>
            <w:vAlign w:val="center"/>
          </w:tcPr>
          <w:p w14:paraId="1D9F0DB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7F2F2CE9" w14:textId="77777777">
        <w:trPr>
          <w:cantSplit/>
        </w:trPr>
        <w:tc>
          <w:tcPr>
            <w:tcW w:w="981" w:type="dxa"/>
            <w:tcBorders>
              <w:top w:val="dotted" w:sz="4" w:space="0" w:color="auto"/>
              <w:bottom w:val="single" w:sz="4" w:space="0" w:color="auto"/>
              <w:right w:val="nil"/>
            </w:tcBorders>
          </w:tcPr>
          <w:p w14:paraId="2CFE669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6B2A9F7" w14:textId="77777777" w:rsidR="007A4BB2" w:rsidRPr="000247A8" w:rsidRDefault="007A4BB2">
            <w:pPr>
              <w:pStyle w:val="TableText"/>
            </w:pPr>
            <w:r w:rsidRPr="000247A8">
              <w:t xml:space="preserve">Allows a user to transfer a barcode program from the host computer to the barcode reader and send scanned data back from the reader to the barcode file.  </w:t>
            </w:r>
          </w:p>
        </w:tc>
      </w:tr>
      <w:tr w:rsidR="007A4BB2" w:rsidRPr="000247A8" w14:paraId="37A5AE25" w14:textId="77777777">
        <w:tc>
          <w:tcPr>
            <w:tcW w:w="4385" w:type="dxa"/>
            <w:gridSpan w:val="4"/>
            <w:tcBorders>
              <w:bottom w:val="single" w:sz="4" w:space="0" w:color="auto"/>
              <w:right w:val="single" w:sz="4" w:space="0" w:color="auto"/>
            </w:tcBorders>
            <w:shd w:val="clear" w:color="auto" w:fill="F3F3F3"/>
            <w:vAlign w:val="center"/>
          </w:tcPr>
          <w:p w14:paraId="4FDAF216" w14:textId="77777777" w:rsidR="007A4BB2" w:rsidRPr="000247A8" w:rsidRDefault="007A4BB2">
            <w:pPr>
              <w:pStyle w:val="MArtifactBold"/>
            </w:pPr>
            <w:r w:rsidRPr="000247A8">
              <w:t>PRCT COMMENT ALIGNMENT</w:t>
            </w:r>
          </w:p>
        </w:tc>
        <w:tc>
          <w:tcPr>
            <w:tcW w:w="4453" w:type="dxa"/>
            <w:gridSpan w:val="5"/>
            <w:tcBorders>
              <w:left w:val="single" w:sz="4" w:space="0" w:color="auto"/>
              <w:bottom w:val="dotted" w:sz="4" w:space="0" w:color="auto"/>
              <w:right w:val="dotted" w:sz="4" w:space="0" w:color="auto"/>
            </w:tcBorders>
            <w:vAlign w:val="center"/>
          </w:tcPr>
          <w:p w14:paraId="1D86112F" w14:textId="77777777" w:rsidR="007A4BB2" w:rsidRPr="000247A8" w:rsidRDefault="007A4BB2">
            <w:pPr>
              <w:pStyle w:val="TableText"/>
            </w:pPr>
            <w:r w:rsidRPr="000247A8">
              <w:t>Comment Alignment</w:t>
            </w:r>
          </w:p>
        </w:tc>
        <w:tc>
          <w:tcPr>
            <w:tcW w:w="810" w:type="dxa"/>
            <w:tcBorders>
              <w:left w:val="dotted" w:sz="4" w:space="0" w:color="auto"/>
              <w:bottom w:val="dotted" w:sz="4" w:space="0" w:color="auto"/>
            </w:tcBorders>
            <w:vAlign w:val="center"/>
          </w:tcPr>
          <w:p w14:paraId="3B4DEDB9"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150FBD84" w14:textId="77777777">
        <w:tc>
          <w:tcPr>
            <w:tcW w:w="981" w:type="dxa"/>
            <w:tcBorders>
              <w:top w:val="nil"/>
              <w:bottom w:val="dotted" w:sz="4" w:space="0" w:color="auto"/>
              <w:right w:val="nil"/>
            </w:tcBorders>
            <w:vAlign w:val="center"/>
          </w:tcPr>
          <w:p w14:paraId="6A16966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F95133B" w14:textId="77777777" w:rsidR="007A4BB2" w:rsidRPr="000247A8" w:rsidRDefault="007A4BB2">
            <w:pPr>
              <w:pStyle w:val="RoutineEntryLock"/>
            </w:pPr>
            <w:r w:rsidRPr="000247A8">
              <w:t>COM^PRCTBAR</w:t>
            </w:r>
          </w:p>
        </w:tc>
      </w:tr>
      <w:tr w:rsidR="007A4BB2" w:rsidRPr="000247A8" w14:paraId="79F04C21" w14:textId="77777777">
        <w:trPr>
          <w:cantSplit/>
        </w:trPr>
        <w:tc>
          <w:tcPr>
            <w:tcW w:w="981" w:type="dxa"/>
            <w:tcBorders>
              <w:top w:val="dotted" w:sz="4" w:space="0" w:color="auto"/>
              <w:bottom w:val="single" w:sz="4" w:space="0" w:color="auto"/>
              <w:right w:val="nil"/>
            </w:tcBorders>
          </w:tcPr>
          <w:p w14:paraId="17E626D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36C5D7E" w14:textId="77777777" w:rsidR="007A4BB2" w:rsidRPr="000247A8" w:rsidRDefault="007A4BB2">
            <w:pPr>
              <w:pStyle w:val="TableText"/>
            </w:pPr>
            <w:r w:rsidRPr="000247A8">
              <w:t>Allows the alignment of comments in a barcode program.  Comments can also be aligned by using the FileMan programmer 'Y' option during the edit function.  By executing the following code, comments can be aligned at any column for a range of lines:</w:t>
            </w:r>
            <w:r w:rsidRPr="000247A8">
              <w:tab/>
            </w:r>
          </w:p>
          <w:p w14:paraId="1F4B99BF" w14:textId="77777777" w:rsidR="007A4BB2" w:rsidRPr="000247A8" w:rsidRDefault="007A4BB2">
            <w:pPr>
              <w:pStyle w:val="RoutineEntryLock"/>
              <w:rPr>
                <w:lang w:val="es-ES"/>
              </w:rPr>
            </w:pPr>
            <w:r w:rsidRPr="000247A8">
              <w:rPr>
                <w:lang w:val="es-ES"/>
              </w:rPr>
              <w:t xml:space="preserve">S Y=[column] D CON^PRCTBAR </w:t>
            </w:r>
          </w:p>
          <w:p w14:paraId="3255E850" w14:textId="77777777" w:rsidR="007A4BB2" w:rsidRPr="000247A8" w:rsidRDefault="007A4BB2">
            <w:pPr>
              <w:pStyle w:val="TableText"/>
            </w:pPr>
            <w:r w:rsidRPr="000247A8">
              <w:t xml:space="preserve">For example, while editing a barcode program, to align comments at the 28th column for lines 20-40:  </w:t>
            </w:r>
          </w:p>
          <w:p w14:paraId="24BE1A2F" w14:textId="77777777" w:rsidR="007A4BB2" w:rsidRPr="000247A8" w:rsidRDefault="007A4BB2">
            <w:pPr>
              <w:pStyle w:val="TableText"/>
            </w:pPr>
            <w:r w:rsidRPr="000247A8">
              <w:t>At the “</w:t>
            </w:r>
            <w:r w:rsidRPr="000247A8">
              <w:rPr>
                <w:rFonts w:ascii="Courier New" w:hAnsi="Courier New" w:cs="Courier New"/>
              </w:rPr>
              <w:t>EDIT Option:</w:t>
            </w:r>
            <w:r w:rsidRPr="000247A8">
              <w:t xml:space="preserve">” prompt, enter </w:t>
            </w:r>
            <w:r w:rsidRPr="000247A8">
              <w:rPr>
                <w:rFonts w:ascii="Courier New" w:hAnsi="Courier New" w:cs="Courier New"/>
              </w:rPr>
              <w:t>YES</w:t>
            </w:r>
            <w:r w:rsidRPr="000247A8">
              <w:t>.</w:t>
            </w:r>
          </w:p>
          <w:p w14:paraId="2BFF3DBD" w14:textId="77777777" w:rsidR="007A4BB2" w:rsidRPr="000247A8" w:rsidRDefault="007A4BB2">
            <w:pPr>
              <w:pStyle w:val="TableText"/>
              <w:rPr>
                <w:b/>
              </w:rPr>
            </w:pPr>
            <w:r w:rsidRPr="000247A8">
              <w:t>Then enter “S Y=28 D CON^PRCTBAR.”  FileMan then asks for the range of lines to process.  Enter the range from 20 through 40, and those lines will have comments aligned at column 28.</w:t>
            </w:r>
          </w:p>
        </w:tc>
      </w:tr>
      <w:tr w:rsidR="007A4BB2" w:rsidRPr="000247A8" w14:paraId="01ADDCF8" w14:textId="77777777">
        <w:tc>
          <w:tcPr>
            <w:tcW w:w="4385" w:type="dxa"/>
            <w:gridSpan w:val="4"/>
            <w:tcBorders>
              <w:bottom w:val="single" w:sz="4" w:space="0" w:color="auto"/>
              <w:right w:val="single" w:sz="4" w:space="0" w:color="auto"/>
            </w:tcBorders>
            <w:shd w:val="clear" w:color="auto" w:fill="F3F3F3"/>
            <w:vAlign w:val="center"/>
          </w:tcPr>
          <w:p w14:paraId="12A59157" w14:textId="77777777" w:rsidR="007A4BB2" w:rsidRPr="000247A8" w:rsidRDefault="007A4BB2">
            <w:pPr>
              <w:pStyle w:val="MArtifactBold"/>
            </w:pPr>
            <w:r w:rsidRPr="000247A8">
              <w:t>PRCT DATA MANAGER</w:t>
            </w:r>
          </w:p>
        </w:tc>
        <w:tc>
          <w:tcPr>
            <w:tcW w:w="4453" w:type="dxa"/>
            <w:gridSpan w:val="5"/>
            <w:tcBorders>
              <w:left w:val="single" w:sz="4" w:space="0" w:color="auto"/>
              <w:bottom w:val="dotted" w:sz="4" w:space="0" w:color="auto"/>
              <w:right w:val="dotted" w:sz="4" w:space="0" w:color="auto"/>
            </w:tcBorders>
            <w:vAlign w:val="center"/>
          </w:tcPr>
          <w:p w14:paraId="74C57A1D" w14:textId="77777777" w:rsidR="007A4BB2" w:rsidRPr="000247A8" w:rsidRDefault="007A4BB2">
            <w:pPr>
              <w:pStyle w:val="TableText"/>
            </w:pPr>
            <w:r w:rsidRPr="000247A8">
              <w:t>Data Manager Menu</w:t>
            </w:r>
          </w:p>
        </w:tc>
        <w:tc>
          <w:tcPr>
            <w:tcW w:w="810" w:type="dxa"/>
            <w:tcBorders>
              <w:left w:val="dotted" w:sz="4" w:space="0" w:color="auto"/>
              <w:bottom w:val="dotted" w:sz="4" w:space="0" w:color="auto"/>
            </w:tcBorders>
            <w:vAlign w:val="center"/>
          </w:tcPr>
          <w:p w14:paraId="56EA9DA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6C89B6A" w14:textId="77777777">
        <w:trPr>
          <w:cantSplit/>
        </w:trPr>
        <w:tc>
          <w:tcPr>
            <w:tcW w:w="981" w:type="dxa"/>
            <w:tcBorders>
              <w:top w:val="dotted" w:sz="4" w:space="0" w:color="auto"/>
              <w:bottom w:val="single" w:sz="4" w:space="0" w:color="auto"/>
              <w:right w:val="nil"/>
            </w:tcBorders>
          </w:tcPr>
          <w:p w14:paraId="0602C168"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32C265D0" w14:textId="77777777" w:rsidR="007A4BB2" w:rsidRPr="000247A8" w:rsidRDefault="007A4BB2">
            <w:pPr>
              <w:pStyle w:val="TableText"/>
            </w:pPr>
            <w:r w:rsidRPr="000247A8">
              <w:t xml:space="preserve">This menu handles the options that are needed to manage data that has been collected from a barcode reader.  </w:t>
            </w:r>
          </w:p>
        </w:tc>
      </w:tr>
      <w:tr w:rsidR="007A4BB2" w:rsidRPr="000247A8" w14:paraId="487E7100" w14:textId="77777777">
        <w:tc>
          <w:tcPr>
            <w:tcW w:w="4385" w:type="dxa"/>
            <w:gridSpan w:val="4"/>
            <w:tcBorders>
              <w:bottom w:val="single" w:sz="4" w:space="0" w:color="auto"/>
              <w:right w:val="single" w:sz="4" w:space="0" w:color="auto"/>
            </w:tcBorders>
            <w:shd w:val="clear" w:color="auto" w:fill="F3F3F3"/>
            <w:vAlign w:val="center"/>
          </w:tcPr>
          <w:p w14:paraId="38FF31AC" w14:textId="77777777" w:rsidR="007A4BB2" w:rsidRPr="000247A8" w:rsidRDefault="007A4BB2">
            <w:pPr>
              <w:pStyle w:val="MArtifactBold"/>
            </w:pPr>
            <w:r w:rsidRPr="000247A8">
              <w:t>PRCT DESIGN LABEL</w:t>
            </w:r>
          </w:p>
        </w:tc>
        <w:tc>
          <w:tcPr>
            <w:tcW w:w="4453" w:type="dxa"/>
            <w:gridSpan w:val="5"/>
            <w:tcBorders>
              <w:left w:val="single" w:sz="4" w:space="0" w:color="auto"/>
              <w:bottom w:val="dotted" w:sz="4" w:space="0" w:color="auto"/>
              <w:right w:val="dotted" w:sz="4" w:space="0" w:color="auto"/>
            </w:tcBorders>
            <w:vAlign w:val="center"/>
          </w:tcPr>
          <w:p w14:paraId="312174E4" w14:textId="77777777" w:rsidR="007A4BB2" w:rsidRPr="000247A8" w:rsidRDefault="007A4BB2">
            <w:pPr>
              <w:pStyle w:val="TableText"/>
            </w:pPr>
            <w:r w:rsidRPr="000247A8">
              <w:t>Design Label</w:t>
            </w:r>
          </w:p>
        </w:tc>
        <w:tc>
          <w:tcPr>
            <w:tcW w:w="810" w:type="dxa"/>
            <w:tcBorders>
              <w:left w:val="dotted" w:sz="4" w:space="0" w:color="auto"/>
              <w:bottom w:val="dotted" w:sz="4" w:space="0" w:color="auto"/>
            </w:tcBorders>
            <w:vAlign w:val="center"/>
          </w:tcPr>
          <w:p w14:paraId="6B8E2DC3"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3E6582D" w14:textId="77777777">
        <w:tc>
          <w:tcPr>
            <w:tcW w:w="981" w:type="dxa"/>
            <w:tcBorders>
              <w:top w:val="nil"/>
              <w:bottom w:val="dotted" w:sz="4" w:space="0" w:color="auto"/>
              <w:right w:val="nil"/>
            </w:tcBorders>
            <w:vAlign w:val="center"/>
          </w:tcPr>
          <w:p w14:paraId="35C1DAD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8F5AC78" w14:textId="77777777" w:rsidR="007A4BB2" w:rsidRPr="000247A8" w:rsidRDefault="007A4BB2">
            <w:pPr>
              <w:pStyle w:val="RoutineEntryLock"/>
            </w:pPr>
            <w:r w:rsidRPr="000247A8">
              <w:t>PRCTRED</w:t>
            </w:r>
          </w:p>
        </w:tc>
      </w:tr>
      <w:tr w:rsidR="007A4BB2" w:rsidRPr="000247A8" w14:paraId="449CBD04" w14:textId="77777777">
        <w:trPr>
          <w:cantSplit/>
        </w:trPr>
        <w:tc>
          <w:tcPr>
            <w:tcW w:w="981" w:type="dxa"/>
            <w:tcBorders>
              <w:top w:val="dotted" w:sz="4" w:space="0" w:color="auto"/>
              <w:bottom w:val="single" w:sz="4" w:space="0" w:color="auto"/>
              <w:right w:val="nil"/>
            </w:tcBorders>
          </w:tcPr>
          <w:p w14:paraId="26D1955C"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9"/>
            <w:tcBorders>
              <w:top w:val="dotted" w:sz="4" w:space="0" w:color="auto"/>
              <w:left w:val="nil"/>
              <w:bottom w:val="single" w:sz="4" w:space="0" w:color="auto"/>
            </w:tcBorders>
            <w:vAlign w:val="center"/>
          </w:tcPr>
          <w:p w14:paraId="515BAA2F" w14:textId="77777777" w:rsidR="007A4BB2" w:rsidRPr="000247A8" w:rsidRDefault="007A4BB2">
            <w:pPr>
              <w:pStyle w:val="TableText"/>
              <w:rPr>
                <w:b/>
              </w:rPr>
            </w:pPr>
            <w:r w:rsidRPr="000247A8">
              <w:t xml:space="preserve">Allows design of a customized report or label.  It interfaces with VA FileMan, but allows the user to design a FileMan report using a word-processing field with parameters.  </w:t>
            </w:r>
          </w:p>
        </w:tc>
      </w:tr>
      <w:tr w:rsidR="007A4BB2" w:rsidRPr="000247A8" w14:paraId="10F8E798" w14:textId="77777777">
        <w:tc>
          <w:tcPr>
            <w:tcW w:w="4385" w:type="dxa"/>
            <w:gridSpan w:val="4"/>
            <w:tcBorders>
              <w:bottom w:val="single" w:sz="4" w:space="0" w:color="auto"/>
              <w:right w:val="single" w:sz="4" w:space="0" w:color="auto"/>
            </w:tcBorders>
            <w:shd w:val="clear" w:color="auto" w:fill="F3F3F3"/>
            <w:vAlign w:val="center"/>
          </w:tcPr>
          <w:p w14:paraId="4C0C2A87" w14:textId="77777777" w:rsidR="007A4BB2" w:rsidRPr="000247A8" w:rsidRDefault="007A4BB2">
            <w:pPr>
              <w:pStyle w:val="MArtifactBold"/>
            </w:pPr>
            <w:r w:rsidRPr="000247A8">
              <w:t>PRCT DOWNLOAD BARCODE PROGRAM</w:t>
            </w:r>
          </w:p>
        </w:tc>
        <w:tc>
          <w:tcPr>
            <w:tcW w:w="4453" w:type="dxa"/>
            <w:gridSpan w:val="5"/>
            <w:tcBorders>
              <w:left w:val="single" w:sz="4" w:space="0" w:color="auto"/>
              <w:bottom w:val="dotted" w:sz="4" w:space="0" w:color="auto"/>
              <w:right w:val="dotted" w:sz="4" w:space="0" w:color="auto"/>
            </w:tcBorders>
            <w:vAlign w:val="center"/>
          </w:tcPr>
          <w:p w14:paraId="09C8625A" w14:textId="77777777" w:rsidR="007A4BB2" w:rsidRPr="000247A8" w:rsidRDefault="007A4BB2">
            <w:pPr>
              <w:pStyle w:val="TableText"/>
            </w:pPr>
            <w:r w:rsidRPr="000247A8">
              <w:t>Download Barcode Program</w:t>
            </w:r>
          </w:p>
        </w:tc>
        <w:tc>
          <w:tcPr>
            <w:tcW w:w="810" w:type="dxa"/>
            <w:tcBorders>
              <w:left w:val="dotted" w:sz="4" w:space="0" w:color="auto"/>
              <w:bottom w:val="dotted" w:sz="4" w:space="0" w:color="auto"/>
            </w:tcBorders>
            <w:vAlign w:val="center"/>
          </w:tcPr>
          <w:p w14:paraId="6771B9F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05C58EB" w14:textId="77777777">
        <w:tc>
          <w:tcPr>
            <w:tcW w:w="981" w:type="dxa"/>
            <w:tcBorders>
              <w:top w:val="nil"/>
              <w:bottom w:val="dotted" w:sz="4" w:space="0" w:color="auto"/>
              <w:right w:val="nil"/>
            </w:tcBorders>
            <w:vAlign w:val="center"/>
          </w:tcPr>
          <w:p w14:paraId="37D96D0A"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2B38E2AA" w14:textId="77777777" w:rsidR="007A4BB2" w:rsidRPr="000247A8" w:rsidRDefault="007A4BB2">
            <w:pPr>
              <w:pStyle w:val="RoutineEntryLock"/>
            </w:pPr>
            <w:r w:rsidRPr="000247A8">
              <w:t>PRCTBAR</w:t>
            </w:r>
          </w:p>
        </w:tc>
      </w:tr>
      <w:tr w:rsidR="007A4BB2" w:rsidRPr="000247A8" w14:paraId="406F6FA0" w14:textId="77777777">
        <w:trPr>
          <w:cantSplit/>
        </w:trPr>
        <w:tc>
          <w:tcPr>
            <w:tcW w:w="981" w:type="dxa"/>
            <w:tcBorders>
              <w:top w:val="dotted" w:sz="4" w:space="0" w:color="auto"/>
              <w:bottom w:val="single" w:sz="4" w:space="0" w:color="auto"/>
              <w:right w:val="nil"/>
            </w:tcBorders>
          </w:tcPr>
          <w:p w14:paraId="31CBFBF3"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98D652D" w14:textId="77777777" w:rsidR="007A4BB2" w:rsidRPr="000247A8" w:rsidRDefault="007A4BB2">
            <w:pPr>
              <w:pStyle w:val="TableText"/>
              <w:rPr>
                <w:b/>
              </w:rPr>
            </w:pPr>
            <w:r w:rsidRPr="000247A8">
              <w:t xml:space="preserve">Takes a barcode program from the barcode file and sends it to the barcode reader.   </w:t>
            </w:r>
          </w:p>
        </w:tc>
      </w:tr>
      <w:tr w:rsidR="007A4BB2" w:rsidRPr="000247A8" w14:paraId="07F0F32F" w14:textId="77777777">
        <w:tc>
          <w:tcPr>
            <w:tcW w:w="4385" w:type="dxa"/>
            <w:gridSpan w:val="4"/>
            <w:tcBorders>
              <w:bottom w:val="single" w:sz="4" w:space="0" w:color="auto"/>
              <w:right w:val="single" w:sz="4" w:space="0" w:color="auto"/>
            </w:tcBorders>
            <w:shd w:val="clear" w:color="auto" w:fill="F3F3F3"/>
            <w:vAlign w:val="center"/>
          </w:tcPr>
          <w:p w14:paraId="0E1A25C5" w14:textId="77777777" w:rsidR="007A4BB2" w:rsidRPr="000247A8" w:rsidRDefault="007A4BB2">
            <w:pPr>
              <w:pStyle w:val="MArtifactBold"/>
            </w:pPr>
            <w:r w:rsidRPr="000247A8">
              <w:t>PRCT ENTER/EDIT/VIEW</w:t>
            </w:r>
          </w:p>
        </w:tc>
        <w:tc>
          <w:tcPr>
            <w:tcW w:w="4453" w:type="dxa"/>
            <w:gridSpan w:val="5"/>
            <w:tcBorders>
              <w:left w:val="single" w:sz="4" w:space="0" w:color="auto"/>
              <w:bottom w:val="dotted" w:sz="4" w:space="0" w:color="auto"/>
              <w:right w:val="dotted" w:sz="4" w:space="0" w:color="auto"/>
            </w:tcBorders>
            <w:vAlign w:val="center"/>
          </w:tcPr>
          <w:p w14:paraId="1C27A579" w14:textId="77777777" w:rsidR="007A4BB2" w:rsidRPr="000247A8" w:rsidRDefault="007A4BB2">
            <w:pPr>
              <w:pStyle w:val="TableText"/>
            </w:pPr>
            <w:r w:rsidRPr="000247A8">
              <w:t>Enter/Edit/View</w:t>
            </w:r>
          </w:p>
        </w:tc>
        <w:tc>
          <w:tcPr>
            <w:tcW w:w="810" w:type="dxa"/>
            <w:tcBorders>
              <w:left w:val="dotted" w:sz="4" w:space="0" w:color="auto"/>
              <w:bottom w:val="dotted" w:sz="4" w:space="0" w:color="auto"/>
            </w:tcBorders>
            <w:vAlign w:val="center"/>
          </w:tcPr>
          <w:p w14:paraId="3803E18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2D1083E6" w14:textId="77777777">
        <w:tc>
          <w:tcPr>
            <w:tcW w:w="981" w:type="dxa"/>
            <w:tcBorders>
              <w:top w:val="nil"/>
              <w:bottom w:val="dotted" w:sz="4" w:space="0" w:color="auto"/>
              <w:right w:val="nil"/>
            </w:tcBorders>
            <w:vAlign w:val="center"/>
          </w:tcPr>
          <w:p w14:paraId="41AE097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CAD3D2B" w14:textId="77777777" w:rsidR="007A4BB2" w:rsidRPr="000247A8" w:rsidRDefault="007A4BB2">
            <w:pPr>
              <w:pStyle w:val="RoutineEntryLock"/>
            </w:pPr>
            <w:r w:rsidRPr="000247A8">
              <w:t>DATA^PRCTUTL</w:t>
            </w:r>
          </w:p>
        </w:tc>
      </w:tr>
      <w:tr w:rsidR="007A4BB2" w:rsidRPr="000247A8" w14:paraId="3F263BC0" w14:textId="77777777">
        <w:trPr>
          <w:cantSplit/>
        </w:trPr>
        <w:tc>
          <w:tcPr>
            <w:tcW w:w="981" w:type="dxa"/>
            <w:tcBorders>
              <w:top w:val="dotted" w:sz="4" w:space="0" w:color="auto"/>
              <w:bottom w:val="single" w:sz="4" w:space="0" w:color="auto"/>
              <w:right w:val="nil"/>
            </w:tcBorders>
          </w:tcPr>
          <w:p w14:paraId="6DA0C9E5"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C6E5100" w14:textId="77777777" w:rsidR="007A4BB2" w:rsidRPr="000247A8" w:rsidRDefault="007A4BB2">
            <w:pPr>
              <w:pStyle w:val="TableText"/>
              <w:rPr>
                <w:b/>
              </w:rPr>
            </w:pPr>
            <w:r w:rsidRPr="000247A8">
              <w:t xml:space="preserve">Allows viewing what data a user previously uploaded from a barcode reader, and the status of the barcode data.  Permits user to enter, edit or view barcode data.  </w:t>
            </w:r>
          </w:p>
        </w:tc>
      </w:tr>
      <w:tr w:rsidR="007A4BB2" w:rsidRPr="000247A8" w14:paraId="2E78229D" w14:textId="77777777">
        <w:tc>
          <w:tcPr>
            <w:tcW w:w="4385" w:type="dxa"/>
            <w:gridSpan w:val="4"/>
            <w:tcBorders>
              <w:bottom w:val="single" w:sz="4" w:space="0" w:color="auto"/>
              <w:right w:val="single" w:sz="4" w:space="0" w:color="auto"/>
            </w:tcBorders>
            <w:shd w:val="clear" w:color="auto" w:fill="F3F3F3"/>
            <w:vAlign w:val="center"/>
          </w:tcPr>
          <w:p w14:paraId="38CF0AEB" w14:textId="77777777" w:rsidR="007A4BB2" w:rsidRPr="000247A8" w:rsidRDefault="007A4BB2">
            <w:pPr>
              <w:pStyle w:val="MArtifactBold"/>
            </w:pPr>
            <w:r w:rsidRPr="000247A8">
              <w:t>PRCT INQUIRE LABEL</w:t>
            </w:r>
          </w:p>
        </w:tc>
        <w:tc>
          <w:tcPr>
            <w:tcW w:w="4453" w:type="dxa"/>
            <w:gridSpan w:val="5"/>
            <w:tcBorders>
              <w:left w:val="single" w:sz="4" w:space="0" w:color="auto"/>
              <w:bottom w:val="dotted" w:sz="4" w:space="0" w:color="auto"/>
              <w:right w:val="dotted" w:sz="4" w:space="0" w:color="auto"/>
            </w:tcBorders>
            <w:vAlign w:val="center"/>
          </w:tcPr>
          <w:p w14:paraId="79E2AEDC" w14:textId="77777777" w:rsidR="007A4BB2" w:rsidRPr="000247A8" w:rsidRDefault="007A4BB2">
            <w:pPr>
              <w:pStyle w:val="TableText"/>
            </w:pPr>
            <w:r w:rsidRPr="000247A8">
              <w:t>Inquire Label</w:t>
            </w:r>
          </w:p>
        </w:tc>
        <w:tc>
          <w:tcPr>
            <w:tcW w:w="810" w:type="dxa"/>
            <w:tcBorders>
              <w:left w:val="dotted" w:sz="4" w:space="0" w:color="auto"/>
              <w:bottom w:val="dotted" w:sz="4" w:space="0" w:color="auto"/>
            </w:tcBorders>
            <w:vAlign w:val="center"/>
          </w:tcPr>
          <w:p w14:paraId="085B37C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D605D6C" w14:textId="77777777">
        <w:tc>
          <w:tcPr>
            <w:tcW w:w="981" w:type="dxa"/>
            <w:tcBorders>
              <w:top w:val="nil"/>
              <w:bottom w:val="dotted" w:sz="4" w:space="0" w:color="auto"/>
              <w:right w:val="nil"/>
            </w:tcBorders>
            <w:vAlign w:val="center"/>
          </w:tcPr>
          <w:p w14:paraId="51D4BFE5"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69D28C61" w14:textId="77777777" w:rsidR="007A4BB2" w:rsidRPr="000247A8" w:rsidRDefault="007A4BB2">
            <w:pPr>
              <w:pStyle w:val="RoutineEntryLock"/>
            </w:pPr>
            <w:r w:rsidRPr="000247A8">
              <w:t>INQ^PRCTUTL</w:t>
            </w:r>
          </w:p>
        </w:tc>
      </w:tr>
      <w:tr w:rsidR="007A4BB2" w:rsidRPr="000247A8" w14:paraId="2F8CF91D" w14:textId="77777777">
        <w:trPr>
          <w:cantSplit/>
        </w:trPr>
        <w:tc>
          <w:tcPr>
            <w:tcW w:w="981" w:type="dxa"/>
            <w:tcBorders>
              <w:top w:val="dotted" w:sz="4" w:space="0" w:color="auto"/>
              <w:bottom w:val="single" w:sz="4" w:space="0" w:color="auto"/>
              <w:right w:val="nil"/>
            </w:tcBorders>
          </w:tcPr>
          <w:p w14:paraId="04ECDF9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E495D4D" w14:textId="77777777" w:rsidR="007A4BB2" w:rsidRPr="000247A8" w:rsidRDefault="007A4BB2">
            <w:pPr>
              <w:pStyle w:val="TableText"/>
            </w:pPr>
            <w:r w:rsidRPr="000247A8">
              <w:t xml:space="preserve">Allows user to view information on a report that has already been designed.   </w:t>
            </w:r>
          </w:p>
        </w:tc>
      </w:tr>
      <w:tr w:rsidR="007A4BB2" w:rsidRPr="000247A8" w14:paraId="641917E7" w14:textId="77777777">
        <w:tc>
          <w:tcPr>
            <w:tcW w:w="4385" w:type="dxa"/>
            <w:gridSpan w:val="4"/>
            <w:tcBorders>
              <w:bottom w:val="single" w:sz="4" w:space="0" w:color="auto"/>
              <w:right w:val="single" w:sz="4" w:space="0" w:color="auto"/>
            </w:tcBorders>
            <w:shd w:val="clear" w:color="auto" w:fill="F3F3F3"/>
            <w:vAlign w:val="center"/>
          </w:tcPr>
          <w:p w14:paraId="4E3D9278" w14:textId="77777777" w:rsidR="007A4BB2" w:rsidRPr="000247A8" w:rsidRDefault="007A4BB2">
            <w:pPr>
              <w:pStyle w:val="MArtifactBold"/>
            </w:pPr>
            <w:r w:rsidRPr="000247A8">
              <w:t>PRCT LABELS</w:t>
            </w:r>
          </w:p>
        </w:tc>
        <w:tc>
          <w:tcPr>
            <w:tcW w:w="4453" w:type="dxa"/>
            <w:gridSpan w:val="5"/>
            <w:tcBorders>
              <w:left w:val="single" w:sz="4" w:space="0" w:color="auto"/>
              <w:bottom w:val="dotted" w:sz="4" w:space="0" w:color="auto"/>
              <w:right w:val="dotted" w:sz="4" w:space="0" w:color="auto"/>
            </w:tcBorders>
            <w:vAlign w:val="center"/>
          </w:tcPr>
          <w:p w14:paraId="2B28E3A1" w14:textId="77777777" w:rsidR="007A4BB2" w:rsidRPr="000247A8" w:rsidRDefault="007A4BB2">
            <w:pPr>
              <w:pStyle w:val="TableText"/>
            </w:pPr>
            <w:r w:rsidRPr="000247A8">
              <w:t>Labels Menu</w:t>
            </w:r>
          </w:p>
        </w:tc>
        <w:tc>
          <w:tcPr>
            <w:tcW w:w="810" w:type="dxa"/>
            <w:tcBorders>
              <w:left w:val="dotted" w:sz="4" w:space="0" w:color="auto"/>
              <w:bottom w:val="dotted" w:sz="4" w:space="0" w:color="auto"/>
            </w:tcBorders>
            <w:vAlign w:val="center"/>
          </w:tcPr>
          <w:p w14:paraId="5AB16FC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3918F587" w14:textId="77777777">
        <w:trPr>
          <w:cantSplit/>
        </w:trPr>
        <w:tc>
          <w:tcPr>
            <w:tcW w:w="981" w:type="dxa"/>
            <w:tcBorders>
              <w:top w:val="dotted" w:sz="4" w:space="0" w:color="auto"/>
              <w:bottom w:val="single" w:sz="4" w:space="0" w:color="auto"/>
              <w:right w:val="nil"/>
            </w:tcBorders>
          </w:tcPr>
          <w:p w14:paraId="31B6DC2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4F277DFB" w14:textId="77777777" w:rsidR="007A4BB2" w:rsidRPr="000247A8" w:rsidRDefault="007A4BB2">
            <w:pPr>
              <w:pStyle w:val="TableText"/>
            </w:pPr>
            <w:r w:rsidRPr="000247A8">
              <w:t xml:space="preserve">Contains options needed to design and print customized FileMan reports.     </w:t>
            </w:r>
          </w:p>
        </w:tc>
      </w:tr>
      <w:tr w:rsidR="007A4BB2" w:rsidRPr="000247A8" w14:paraId="41D71093" w14:textId="77777777">
        <w:tc>
          <w:tcPr>
            <w:tcW w:w="4385" w:type="dxa"/>
            <w:gridSpan w:val="4"/>
            <w:tcBorders>
              <w:bottom w:val="single" w:sz="4" w:space="0" w:color="auto"/>
              <w:right w:val="single" w:sz="4" w:space="0" w:color="auto"/>
            </w:tcBorders>
            <w:shd w:val="clear" w:color="auto" w:fill="F3F3F3"/>
            <w:vAlign w:val="center"/>
          </w:tcPr>
          <w:p w14:paraId="0D9012BD" w14:textId="77777777" w:rsidR="007A4BB2" w:rsidRPr="000247A8" w:rsidRDefault="007A4BB2">
            <w:pPr>
              <w:pStyle w:val="MArtifactBold"/>
            </w:pPr>
            <w:r w:rsidRPr="000247A8">
              <w:t>PRCT MGR</w:t>
            </w:r>
          </w:p>
        </w:tc>
        <w:tc>
          <w:tcPr>
            <w:tcW w:w="4453" w:type="dxa"/>
            <w:gridSpan w:val="5"/>
            <w:tcBorders>
              <w:left w:val="single" w:sz="4" w:space="0" w:color="auto"/>
              <w:bottom w:val="dotted" w:sz="4" w:space="0" w:color="auto"/>
              <w:right w:val="dotted" w:sz="4" w:space="0" w:color="auto"/>
            </w:tcBorders>
            <w:vAlign w:val="center"/>
          </w:tcPr>
          <w:p w14:paraId="6B2B9634" w14:textId="77777777" w:rsidR="007A4BB2" w:rsidRPr="000247A8" w:rsidRDefault="007A4BB2">
            <w:pPr>
              <w:pStyle w:val="TableText"/>
            </w:pPr>
            <w:r w:rsidRPr="000247A8">
              <w:t>Barcode Manager Menu</w:t>
            </w:r>
          </w:p>
        </w:tc>
        <w:tc>
          <w:tcPr>
            <w:tcW w:w="810" w:type="dxa"/>
            <w:tcBorders>
              <w:left w:val="dotted" w:sz="4" w:space="0" w:color="auto"/>
              <w:bottom w:val="dotted" w:sz="4" w:space="0" w:color="auto"/>
            </w:tcBorders>
            <w:vAlign w:val="center"/>
          </w:tcPr>
          <w:p w14:paraId="022E35E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5C6E0D54" w14:textId="77777777">
        <w:trPr>
          <w:cantSplit/>
        </w:trPr>
        <w:tc>
          <w:tcPr>
            <w:tcW w:w="981" w:type="dxa"/>
            <w:tcBorders>
              <w:top w:val="dotted" w:sz="4" w:space="0" w:color="auto"/>
              <w:bottom w:val="single" w:sz="4" w:space="0" w:color="auto"/>
              <w:right w:val="nil"/>
            </w:tcBorders>
          </w:tcPr>
          <w:p w14:paraId="72A3A494"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0AEDB60F" w14:textId="77777777" w:rsidR="007A4BB2" w:rsidRPr="000247A8" w:rsidRDefault="007A4BB2">
            <w:pPr>
              <w:pStyle w:val="TableText"/>
            </w:pPr>
            <w:r w:rsidRPr="000247A8">
              <w:t xml:space="preserve">This is the master menu for all Barcode options needed for the collection and management of both barcode data and barcode programs.     </w:t>
            </w:r>
          </w:p>
        </w:tc>
      </w:tr>
      <w:tr w:rsidR="007A4BB2" w:rsidRPr="000247A8" w14:paraId="6CF71979" w14:textId="77777777">
        <w:tc>
          <w:tcPr>
            <w:tcW w:w="4385" w:type="dxa"/>
            <w:gridSpan w:val="4"/>
            <w:tcBorders>
              <w:bottom w:val="single" w:sz="4" w:space="0" w:color="auto"/>
              <w:right w:val="single" w:sz="4" w:space="0" w:color="auto"/>
            </w:tcBorders>
            <w:shd w:val="clear" w:color="auto" w:fill="F3F3F3"/>
            <w:vAlign w:val="center"/>
          </w:tcPr>
          <w:p w14:paraId="05022BFB" w14:textId="77777777" w:rsidR="007A4BB2" w:rsidRPr="000247A8" w:rsidRDefault="007A4BB2">
            <w:pPr>
              <w:pStyle w:val="MArtifactBold"/>
            </w:pPr>
            <w:r w:rsidRPr="000247A8">
              <w:t>PRCT PARAMETER ENTER/EDIT</w:t>
            </w:r>
          </w:p>
        </w:tc>
        <w:tc>
          <w:tcPr>
            <w:tcW w:w="4453" w:type="dxa"/>
            <w:gridSpan w:val="5"/>
            <w:tcBorders>
              <w:left w:val="single" w:sz="4" w:space="0" w:color="auto"/>
              <w:bottom w:val="dotted" w:sz="4" w:space="0" w:color="auto"/>
              <w:right w:val="dotted" w:sz="4" w:space="0" w:color="auto"/>
            </w:tcBorders>
            <w:vAlign w:val="center"/>
          </w:tcPr>
          <w:p w14:paraId="3F5DF534" w14:textId="77777777" w:rsidR="007A4BB2" w:rsidRPr="000247A8" w:rsidRDefault="007A4BB2">
            <w:pPr>
              <w:pStyle w:val="TableText"/>
            </w:pPr>
            <w:r w:rsidRPr="000247A8">
              <w:t>Parameter Enter/Edit</w:t>
            </w:r>
          </w:p>
        </w:tc>
        <w:tc>
          <w:tcPr>
            <w:tcW w:w="810" w:type="dxa"/>
            <w:tcBorders>
              <w:left w:val="dotted" w:sz="4" w:space="0" w:color="auto"/>
              <w:bottom w:val="dotted" w:sz="4" w:space="0" w:color="auto"/>
            </w:tcBorders>
            <w:vAlign w:val="center"/>
          </w:tcPr>
          <w:p w14:paraId="1294AE8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EC60748" w14:textId="77777777">
        <w:tc>
          <w:tcPr>
            <w:tcW w:w="981" w:type="dxa"/>
            <w:tcBorders>
              <w:top w:val="nil"/>
              <w:bottom w:val="dotted" w:sz="4" w:space="0" w:color="auto"/>
              <w:right w:val="nil"/>
            </w:tcBorders>
            <w:vAlign w:val="center"/>
          </w:tcPr>
          <w:p w14:paraId="5E9920E7"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3903821" w14:textId="77777777" w:rsidR="007A4BB2" w:rsidRPr="000247A8" w:rsidRDefault="007A4BB2">
            <w:pPr>
              <w:pStyle w:val="RoutineEntryLock"/>
            </w:pPr>
            <w:r w:rsidRPr="000247A8">
              <w:t>PARAM^PRCTUTL</w:t>
            </w:r>
          </w:p>
        </w:tc>
      </w:tr>
      <w:tr w:rsidR="007A4BB2" w:rsidRPr="000247A8" w14:paraId="6B32317C" w14:textId="77777777">
        <w:trPr>
          <w:cantSplit/>
        </w:trPr>
        <w:tc>
          <w:tcPr>
            <w:tcW w:w="981" w:type="dxa"/>
            <w:tcBorders>
              <w:top w:val="dotted" w:sz="4" w:space="0" w:color="auto"/>
              <w:bottom w:val="single" w:sz="4" w:space="0" w:color="auto"/>
              <w:right w:val="nil"/>
            </w:tcBorders>
          </w:tcPr>
          <w:p w14:paraId="4E121EF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83A99FC" w14:textId="77777777" w:rsidR="007A4BB2" w:rsidRPr="000247A8" w:rsidRDefault="007A4BB2">
            <w:pPr>
              <w:pStyle w:val="TableText"/>
            </w:pPr>
            <w:r w:rsidRPr="000247A8">
              <w:t>Allows user to enter and edit barcode program parameters (for example, Routine and Line Tag that process data, Time to Queue Routine that process the data, etc.).</w:t>
            </w:r>
          </w:p>
        </w:tc>
      </w:tr>
      <w:tr w:rsidR="007A4BB2" w:rsidRPr="000247A8" w14:paraId="297AE1D3" w14:textId="77777777">
        <w:tc>
          <w:tcPr>
            <w:tcW w:w="4385" w:type="dxa"/>
            <w:gridSpan w:val="4"/>
            <w:tcBorders>
              <w:bottom w:val="single" w:sz="4" w:space="0" w:color="auto"/>
              <w:right w:val="single" w:sz="4" w:space="0" w:color="auto"/>
            </w:tcBorders>
            <w:shd w:val="clear" w:color="auto" w:fill="F3F3F3"/>
            <w:vAlign w:val="center"/>
          </w:tcPr>
          <w:p w14:paraId="7FA1532F" w14:textId="77777777" w:rsidR="007A4BB2" w:rsidRPr="000247A8" w:rsidRDefault="007A4BB2">
            <w:pPr>
              <w:pStyle w:val="MArtifactBold"/>
            </w:pPr>
            <w:r w:rsidRPr="000247A8">
              <w:t>PRCT PRINT LABELS</w:t>
            </w:r>
          </w:p>
        </w:tc>
        <w:tc>
          <w:tcPr>
            <w:tcW w:w="4453" w:type="dxa"/>
            <w:gridSpan w:val="5"/>
            <w:tcBorders>
              <w:left w:val="single" w:sz="4" w:space="0" w:color="auto"/>
              <w:bottom w:val="dotted" w:sz="4" w:space="0" w:color="auto"/>
              <w:right w:val="dotted" w:sz="4" w:space="0" w:color="auto"/>
            </w:tcBorders>
            <w:vAlign w:val="center"/>
          </w:tcPr>
          <w:p w14:paraId="6B013D10" w14:textId="77777777" w:rsidR="007A4BB2" w:rsidRPr="000247A8" w:rsidRDefault="007A4BB2">
            <w:pPr>
              <w:pStyle w:val="TableText"/>
            </w:pPr>
            <w:r w:rsidRPr="000247A8">
              <w:t>Print Labels</w:t>
            </w:r>
          </w:p>
        </w:tc>
        <w:tc>
          <w:tcPr>
            <w:tcW w:w="810" w:type="dxa"/>
            <w:tcBorders>
              <w:left w:val="dotted" w:sz="4" w:space="0" w:color="auto"/>
              <w:bottom w:val="dotted" w:sz="4" w:space="0" w:color="auto"/>
            </w:tcBorders>
            <w:vAlign w:val="center"/>
          </w:tcPr>
          <w:p w14:paraId="29908CE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5186ED6" w14:textId="77777777">
        <w:tc>
          <w:tcPr>
            <w:tcW w:w="981" w:type="dxa"/>
            <w:tcBorders>
              <w:top w:val="nil"/>
              <w:bottom w:val="dotted" w:sz="4" w:space="0" w:color="auto"/>
              <w:right w:val="nil"/>
            </w:tcBorders>
            <w:vAlign w:val="center"/>
          </w:tcPr>
          <w:p w14:paraId="6A3615F2"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37F4CAE4" w14:textId="77777777" w:rsidR="007A4BB2" w:rsidRPr="000247A8" w:rsidRDefault="007A4BB2">
            <w:pPr>
              <w:pStyle w:val="RoutineEntryLock"/>
            </w:pPr>
            <w:r w:rsidRPr="000247A8">
              <w:t>PRCTLAB</w:t>
            </w:r>
          </w:p>
        </w:tc>
      </w:tr>
      <w:tr w:rsidR="007A4BB2" w:rsidRPr="000247A8" w14:paraId="4A4BFB0B" w14:textId="77777777">
        <w:trPr>
          <w:cantSplit/>
        </w:trPr>
        <w:tc>
          <w:tcPr>
            <w:tcW w:w="981" w:type="dxa"/>
            <w:tcBorders>
              <w:top w:val="dotted" w:sz="4" w:space="0" w:color="auto"/>
              <w:bottom w:val="single" w:sz="4" w:space="0" w:color="auto"/>
              <w:right w:val="nil"/>
            </w:tcBorders>
          </w:tcPr>
          <w:p w14:paraId="5560D1B2"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7E597E37" w14:textId="77777777" w:rsidR="007A4BB2" w:rsidRPr="000247A8" w:rsidRDefault="007A4BB2">
            <w:pPr>
              <w:pStyle w:val="TableText"/>
            </w:pPr>
            <w:r w:rsidRPr="000247A8">
              <w:t>Allows printing of a compiled customized VA FileMan report.</w:t>
            </w:r>
          </w:p>
        </w:tc>
      </w:tr>
      <w:tr w:rsidR="007A4BB2" w:rsidRPr="000247A8" w14:paraId="3E184F41" w14:textId="77777777">
        <w:tc>
          <w:tcPr>
            <w:tcW w:w="4385" w:type="dxa"/>
            <w:gridSpan w:val="4"/>
            <w:tcBorders>
              <w:bottom w:val="single" w:sz="4" w:space="0" w:color="auto"/>
              <w:right w:val="single" w:sz="4" w:space="0" w:color="auto"/>
            </w:tcBorders>
            <w:shd w:val="clear" w:color="auto" w:fill="F3F3F3"/>
            <w:vAlign w:val="center"/>
          </w:tcPr>
          <w:p w14:paraId="5FEAA099" w14:textId="77777777" w:rsidR="007A4BB2" w:rsidRPr="000247A8" w:rsidRDefault="007A4BB2">
            <w:pPr>
              <w:pStyle w:val="MArtifactBold"/>
            </w:pPr>
            <w:r w:rsidRPr="000247A8">
              <w:t>PRCT PROGRAM ENTER/EDIT</w:t>
            </w:r>
          </w:p>
        </w:tc>
        <w:tc>
          <w:tcPr>
            <w:tcW w:w="4453" w:type="dxa"/>
            <w:gridSpan w:val="5"/>
            <w:tcBorders>
              <w:left w:val="single" w:sz="4" w:space="0" w:color="auto"/>
              <w:bottom w:val="dotted" w:sz="4" w:space="0" w:color="auto"/>
              <w:right w:val="dotted" w:sz="4" w:space="0" w:color="auto"/>
            </w:tcBorders>
            <w:vAlign w:val="center"/>
          </w:tcPr>
          <w:p w14:paraId="471FF1FC" w14:textId="77777777" w:rsidR="007A4BB2" w:rsidRPr="000247A8" w:rsidRDefault="007A4BB2">
            <w:pPr>
              <w:pStyle w:val="TableText"/>
            </w:pPr>
            <w:r w:rsidRPr="000247A8">
              <w:t>Program Enter/Edit</w:t>
            </w:r>
          </w:p>
        </w:tc>
        <w:tc>
          <w:tcPr>
            <w:tcW w:w="810" w:type="dxa"/>
            <w:tcBorders>
              <w:left w:val="dotted" w:sz="4" w:space="0" w:color="auto"/>
              <w:bottom w:val="dotted" w:sz="4" w:space="0" w:color="auto"/>
            </w:tcBorders>
            <w:vAlign w:val="center"/>
          </w:tcPr>
          <w:p w14:paraId="2F9339A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B935DCC" w14:textId="77777777">
        <w:tc>
          <w:tcPr>
            <w:tcW w:w="981" w:type="dxa"/>
            <w:tcBorders>
              <w:top w:val="nil"/>
              <w:bottom w:val="dotted" w:sz="4" w:space="0" w:color="auto"/>
              <w:right w:val="nil"/>
            </w:tcBorders>
            <w:vAlign w:val="center"/>
          </w:tcPr>
          <w:p w14:paraId="45A54D4D"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719350E5" w14:textId="77777777" w:rsidR="007A4BB2" w:rsidRPr="000247A8" w:rsidRDefault="007A4BB2">
            <w:pPr>
              <w:pStyle w:val="RoutineEntryLock"/>
            </w:pPr>
            <w:r w:rsidRPr="000247A8">
              <w:t>PRO^PRCTUTL</w:t>
            </w:r>
          </w:p>
        </w:tc>
      </w:tr>
      <w:tr w:rsidR="007A4BB2" w:rsidRPr="000247A8" w14:paraId="765B6ABA" w14:textId="77777777">
        <w:trPr>
          <w:cantSplit/>
        </w:trPr>
        <w:tc>
          <w:tcPr>
            <w:tcW w:w="981" w:type="dxa"/>
            <w:tcBorders>
              <w:top w:val="dotted" w:sz="4" w:space="0" w:color="auto"/>
              <w:bottom w:val="single" w:sz="4" w:space="0" w:color="auto"/>
              <w:right w:val="nil"/>
            </w:tcBorders>
          </w:tcPr>
          <w:p w14:paraId="1F8237A6"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19D9B4B" w14:textId="77777777" w:rsidR="007A4BB2" w:rsidRPr="000247A8" w:rsidRDefault="007A4BB2">
            <w:pPr>
              <w:pStyle w:val="TableText"/>
            </w:pPr>
            <w:r w:rsidRPr="000247A8">
              <w:t>Allows user to enter and edit barcode programs.</w:t>
            </w:r>
          </w:p>
        </w:tc>
      </w:tr>
      <w:tr w:rsidR="007A4BB2" w:rsidRPr="000247A8" w14:paraId="7FB9A988" w14:textId="77777777">
        <w:tc>
          <w:tcPr>
            <w:tcW w:w="4385" w:type="dxa"/>
            <w:gridSpan w:val="4"/>
            <w:tcBorders>
              <w:bottom w:val="single" w:sz="4" w:space="0" w:color="auto"/>
              <w:right w:val="single" w:sz="4" w:space="0" w:color="auto"/>
            </w:tcBorders>
            <w:shd w:val="clear" w:color="auto" w:fill="F3F3F3"/>
            <w:vAlign w:val="center"/>
          </w:tcPr>
          <w:p w14:paraId="2C1A63A6" w14:textId="77777777" w:rsidR="007A4BB2" w:rsidRPr="000247A8" w:rsidRDefault="007A4BB2">
            <w:pPr>
              <w:pStyle w:val="MArtifactBold"/>
            </w:pPr>
            <w:r w:rsidRPr="000247A8">
              <w:t>PRCT PROGRAMMER (BARCODE)</w:t>
            </w:r>
          </w:p>
        </w:tc>
        <w:tc>
          <w:tcPr>
            <w:tcW w:w="4453" w:type="dxa"/>
            <w:gridSpan w:val="5"/>
            <w:tcBorders>
              <w:left w:val="single" w:sz="4" w:space="0" w:color="auto"/>
              <w:bottom w:val="dotted" w:sz="4" w:space="0" w:color="auto"/>
              <w:right w:val="dotted" w:sz="4" w:space="0" w:color="auto"/>
            </w:tcBorders>
            <w:vAlign w:val="center"/>
          </w:tcPr>
          <w:p w14:paraId="0B6D975F" w14:textId="77777777" w:rsidR="007A4BB2" w:rsidRPr="000247A8" w:rsidRDefault="007A4BB2">
            <w:pPr>
              <w:pStyle w:val="TableText"/>
            </w:pPr>
            <w:r w:rsidRPr="000247A8">
              <w:t>Programmer (Barcode) Menu</w:t>
            </w:r>
          </w:p>
        </w:tc>
        <w:tc>
          <w:tcPr>
            <w:tcW w:w="810" w:type="dxa"/>
            <w:tcBorders>
              <w:left w:val="dotted" w:sz="4" w:space="0" w:color="auto"/>
              <w:bottom w:val="dotted" w:sz="4" w:space="0" w:color="auto"/>
            </w:tcBorders>
            <w:vAlign w:val="center"/>
          </w:tcPr>
          <w:p w14:paraId="0654D69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4609C2E5" w14:textId="77777777">
        <w:tc>
          <w:tcPr>
            <w:tcW w:w="981" w:type="dxa"/>
            <w:tcBorders>
              <w:top w:val="nil"/>
              <w:bottom w:val="dotted" w:sz="4" w:space="0" w:color="auto"/>
              <w:right w:val="nil"/>
            </w:tcBorders>
            <w:vAlign w:val="center"/>
          </w:tcPr>
          <w:p w14:paraId="10A9D393" w14:textId="77777777" w:rsidR="007A4BB2" w:rsidRPr="000247A8" w:rsidRDefault="007A4BB2">
            <w:pPr>
              <w:pStyle w:val="TableSubHeadRight"/>
            </w:pPr>
            <w:r w:rsidRPr="000247A8">
              <w:rPr>
                <w:rFonts w:ascii="Arial" w:hAnsi="Arial"/>
                <w:b w:val="0"/>
                <w:sz w:val="16"/>
                <w:szCs w:val="16"/>
              </w:rPr>
              <w:t>ENTRY:</w:t>
            </w:r>
          </w:p>
        </w:tc>
        <w:tc>
          <w:tcPr>
            <w:tcW w:w="6057" w:type="dxa"/>
            <w:gridSpan w:val="5"/>
            <w:tcBorders>
              <w:top w:val="nil"/>
              <w:left w:val="nil"/>
              <w:bottom w:val="dotted" w:sz="4" w:space="0" w:color="auto"/>
            </w:tcBorders>
            <w:vAlign w:val="center"/>
          </w:tcPr>
          <w:p w14:paraId="5E2669F8" w14:textId="77777777" w:rsidR="007A4BB2" w:rsidRPr="000247A8" w:rsidRDefault="007A4BB2">
            <w:pPr>
              <w:pStyle w:val="RoutineEntryLock"/>
            </w:pPr>
            <w:r w:rsidRPr="000247A8">
              <w:t>N/A</w:t>
            </w:r>
          </w:p>
        </w:tc>
        <w:tc>
          <w:tcPr>
            <w:tcW w:w="720" w:type="dxa"/>
            <w:tcBorders>
              <w:top w:val="nil"/>
              <w:left w:val="nil"/>
              <w:bottom w:val="dotted" w:sz="4" w:space="0" w:color="auto"/>
              <w:right w:val="nil"/>
            </w:tcBorders>
            <w:vAlign w:val="center"/>
          </w:tcPr>
          <w:p w14:paraId="02BC3872" w14:textId="77777777" w:rsidR="007A4BB2" w:rsidRPr="000247A8" w:rsidRDefault="007A4BB2">
            <w:pPr>
              <w:pStyle w:val="TableSubHeadRight"/>
            </w:pPr>
            <w:r w:rsidRPr="000247A8">
              <w:rPr>
                <w:rFonts w:ascii="Arial" w:hAnsi="Arial"/>
                <w:b w:val="0"/>
                <w:sz w:val="16"/>
                <w:szCs w:val="16"/>
              </w:rPr>
              <w:t>LOCK:</w:t>
            </w:r>
          </w:p>
        </w:tc>
        <w:tc>
          <w:tcPr>
            <w:tcW w:w="1890" w:type="dxa"/>
            <w:gridSpan w:val="3"/>
            <w:tcBorders>
              <w:top w:val="nil"/>
              <w:left w:val="nil"/>
              <w:bottom w:val="dotted" w:sz="4" w:space="0" w:color="auto"/>
            </w:tcBorders>
            <w:vAlign w:val="center"/>
          </w:tcPr>
          <w:p w14:paraId="09CE2FBB" w14:textId="77777777" w:rsidR="007A4BB2" w:rsidRPr="000247A8" w:rsidRDefault="007A4BB2">
            <w:pPr>
              <w:pStyle w:val="RoutineEntryLock"/>
            </w:pPr>
            <w:r w:rsidRPr="000247A8">
              <w:t>PRCT MGR</w:t>
            </w:r>
          </w:p>
        </w:tc>
      </w:tr>
      <w:tr w:rsidR="007A4BB2" w:rsidRPr="000247A8" w14:paraId="50669338" w14:textId="77777777">
        <w:trPr>
          <w:cantSplit/>
        </w:trPr>
        <w:tc>
          <w:tcPr>
            <w:tcW w:w="981" w:type="dxa"/>
            <w:tcBorders>
              <w:top w:val="dotted" w:sz="4" w:space="0" w:color="auto"/>
              <w:bottom w:val="single" w:sz="4" w:space="0" w:color="auto"/>
              <w:right w:val="nil"/>
            </w:tcBorders>
          </w:tcPr>
          <w:p w14:paraId="7F86B13B"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6D4A247C" w14:textId="77777777" w:rsidR="007A4BB2" w:rsidRPr="000247A8" w:rsidRDefault="007A4BB2">
            <w:pPr>
              <w:pStyle w:val="TableText"/>
            </w:pPr>
            <w:r w:rsidRPr="000247A8">
              <w:t xml:space="preserve">Contains options needed for a barcode programmer to create and download barcode programs for the barcode reader.         </w:t>
            </w:r>
          </w:p>
        </w:tc>
      </w:tr>
      <w:tr w:rsidR="007A4BB2" w:rsidRPr="000247A8" w14:paraId="40D235AB" w14:textId="77777777">
        <w:tc>
          <w:tcPr>
            <w:tcW w:w="4385" w:type="dxa"/>
            <w:gridSpan w:val="4"/>
            <w:tcBorders>
              <w:bottom w:val="single" w:sz="4" w:space="0" w:color="auto"/>
              <w:right w:val="single" w:sz="4" w:space="0" w:color="auto"/>
            </w:tcBorders>
            <w:shd w:val="clear" w:color="auto" w:fill="F3F3F3"/>
            <w:vAlign w:val="center"/>
          </w:tcPr>
          <w:p w14:paraId="0A2AB406" w14:textId="77777777" w:rsidR="007A4BB2" w:rsidRPr="000247A8" w:rsidRDefault="007A4BB2">
            <w:pPr>
              <w:pStyle w:val="MArtifactBold"/>
            </w:pPr>
            <w:r w:rsidRPr="000247A8">
              <w:t>PRCT SCHEDULE DATA TO PROCESS</w:t>
            </w:r>
          </w:p>
        </w:tc>
        <w:tc>
          <w:tcPr>
            <w:tcW w:w="4453" w:type="dxa"/>
            <w:gridSpan w:val="5"/>
            <w:tcBorders>
              <w:left w:val="single" w:sz="4" w:space="0" w:color="auto"/>
              <w:bottom w:val="dotted" w:sz="4" w:space="0" w:color="auto"/>
              <w:right w:val="dotted" w:sz="4" w:space="0" w:color="auto"/>
            </w:tcBorders>
            <w:vAlign w:val="center"/>
          </w:tcPr>
          <w:p w14:paraId="2348F424" w14:textId="77777777" w:rsidR="007A4BB2" w:rsidRPr="000247A8" w:rsidRDefault="007A4BB2">
            <w:pPr>
              <w:pStyle w:val="TableText"/>
            </w:pPr>
            <w:r w:rsidRPr="000247A8">
              <w:t>Schedule Data To Process</w:t>
            </w:r>
          </w:p>
        </w:tc>
        <w:tc>
          <w:tcPr>
            <w:tcW w:w="810" w:type="dxa"/>
            <w:tcBorders>
              <w:left w:val="dotted" w:sz="4" w:space="0" w:color="auto"/>
              <w:bottom w:val="dotted" w:sz="4" w:space="0" w:color="auto"/>
            </w:tcBorders>
            <w:vAlign w:val="center"/>
          </w:tcPr>
          <w:p w14:paraId="40CAD82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7AAF86B" w14:textId="77777777">
        <w:tc>
          <w:tcPr>
            <w:tcW w:w="981" w:type="dxa"/>
            <w:tcBorders>
              <w:top w:val="nil"/>
              <w:bottom w:val="dotted" w:sz="4" w:space="0" w:color="auto"/>
              <w:right w:val="nil"/>
            </w:tcBorders>
            <w:vAlign w:val="center"/>
          </w:tcPr>
          <w:p w14:paraId="5B61A62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9"/>
            <w:tcBorders>
              <w:top w:val="nil"/>
              <w:left w:val="nil"/>
              <w:bottom w:val="dotted" w:sz="4" w:space="0" w:color="auto"/>
            </w:tcBorders>
            <w:vAlign w:val="center"/>
          </w:tcPr>
          <w:p w14:paraId="4C2F24FE" w14:textId="77777777" w:rsidR="007A4BB2" w:rsidRPr="000247A8" w:rsidRDefault="007A4BB2">
            <w:pPr>
              <w:pStyle w:val="RoutineEntryLock"/>
            </w:pPr>
            <w:r w:rsidRPr="000247A8">
              <w:t>PRCTMAN</w:t>
            </w:r>
          </w:p>
        </w:tc>
      </w:tr>
      <w:tr w:rsidR="007A4BB2" w:rsidRPr="000247A8" w14:paraId="264A0AC2" w14:textId="77777777">
        <w:trPr>
          <w:cantSplit/>
        </w:trPr>
        <w:tc>
          <w:tcPr>
            <w:tcW w:w="981" w:type="dxa"/>
            <w:tcBorders>
              <w:top w:val="dotted" w:sz="4" w:space="0" w:color="auto"/>
              <w:bottom w:val="single" w:sz="4" w:space="0" w:color="auto"/>
              <w:right w:val="nil"/>
            </w:tcBorders>
          </w:tcPr>
          <w:p w14:paraId="0508FA0A" w14:textId="77777777" w:rsidR="007A4BB2" w:rsidRPr="000247A8" w:rsidRDefault="007A4BB2">
            <w:pPr>
              <w:pStyle w:val="TableSubHeadRight"/>
            </w:pPr>
            <w:r w:rsidRPr="000247A8">
              <w:rPr>
                <w:rFonts w:ascii="Arial" w:hAnsi="Arial"/>
                <w:b w:val="0"/>
                <w:sz w:val="16"/>
                <w:szCs w:val="16"/>
              </w:rPr>
              <w:lastRenderedPageBreak/>
              <w:t>DESCR:</w:t>
            </w:r>
          </w:p>
        </w:tc>
        <w:tc>
          <w:tcPr>
            <w:tcW w:w="8667" w:type="dxa"/>
            <w:gridSpan w:val="9"/>
            <w:tcBorders>
              <w:top w:val="dotted" w:sz="4" w:space="0" w:color="auto"/>
              <w:left w:val="nil"/>
              <w:bottom w:val="single" w:sz="4" w:space="0" w:color="auto"/>
            </w:tcBorders>
            <w:vAlign w:val="center"/>
          </w:tcPr>
          <w:p w14:paraId="446D0AF4" w14:textId="77777777" w:rsidR="007A4BB2" w:rsidRPr="000247A8" w:rsidRDefault="007A4BB2">
            <w:pPr>
              <w:pStyle w:val="TableText"/>
            </w:pPr>
            <w:r w:rsidRPr="000247A8">
              <w:t xml:space="preserve">Used to reschedule the processing of data that may have failed to run because of an error.  </w:t>
            </w:r>
          </w:p>
        </w:tc>
      </w:tr>
      <w:tr w:rsidR="007A4BB2" w:rsidRPr="000247A8" w14:paraId="6A3AAE17" w14:textId="77777777">
        <w:tc>
          <w:tcPr>
            <w:tcW w:w="4385" w:type="dxa"/>
            <w:gridSpan w:val="4"/>
            <w:tcBorders>
              <w:bottom w:val="single" w:sz="4" w:space="0" w:color="auto"/>
              <w:right w:val="single" w:sz="4" w:space="0" w:color="auto"/>
            </w:tcBorders>
            <w:shd w:val="clear" w:color="auto" w:fill="F3F3F3"/>
            <w:vAlign w:val="center"/>
          </w:tcPr>
          <w:p w14:paraId="018B7F56" w14:textId="77777777" w:rsidR="007A4BB2" w:rsidRPr="000247A8" w:rsidRDefault="007A4BB2">
            <w:pPr>
              <w:pStyle w:val="MArtifactBold"/>
            </w:pPr>
            <w:bookmarkStart w:id="798" w:name="OLE_LINK1"/>
            <w:bookmarkStart w:id="799" w:name="OLE_LINK2"/>
            <w:r w:rsidRPr="000247A8">
              <w:t>PRCT SPECIALITY COMMANDS</w:t>
            </w:r>
            <w:bookmarkEnd w:id="798"/>
            <w:bookmarkEnd w:id="799"/>
          </w:p>
        </w:tc>
        <w:tc>
          <w:tcPr>
            <w:tcW w:w="4453" w:type="dxa"/>
            <w:gridSpan w:val="5"/>
            <w:tcBorders>
              <w:left w:val="single" w:sz="4" w:space="0" w:color="auto"/>
              <w:bottom w:val="dotted" w:sz="4" w:space="0" w:color="auto"/>
              <w:right w:val="dotted" w:sz="4" w:space="0" w:color="auto"/>
            </w:tcBorders>
            <w:vAlign w:val="center"/>
          </w:tcPr>
          <w:p w14:paraId="5FA0A4F6" w14:textId="77777777" w:rsidR="007A4BB2" w:rsidRPr="000247A8" w:rsidRDefault="006256DA">
            <w:pPr>
              <w:pStyle w:val="TableText"/>
            </w:pPr>
            <w:r w:rsidRPr="000247A8">
              <w:t>Specialty</w:t>
            </w:r>
            <w:r w:rsidR="007A4BB2" w:rsidRPr="000247A8">
              <w:t xml:space="preserve"> Commands Enter/Edit</w:t>
            </w:r>
          </w:p>
        </w:tc>
        <w:tc>
          <w:tcPr>
            <w:tcW w:w="810" w:type="dxa"/>
            <w:tcBorders>
              <w:left w:val="dotted" w:sz="4" w:space="0" w:color="auto"/>
              <w:bottom w:val="dotted" w:sz="4" w:space="0" w:color="auto"/>
            </w:tcBorders>
            <w:vAlign w:val="center"/>
          </w:tcPr>
          <w:p w14:paraId="30E55D5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2C9CD23B" w14:textId="77777777">
        <w:tc>
          <w:tcPr>
            <w:tcW w:w="981" w:type="dxa"/>
            <w:tcBorders>
              <w:top w:val="nil"/>
              <w:bottom w:val="dotted" w:sz="4" w:space="0" w:color="auto"/>
              <w:right w:val="nil"/>
            </w:tcBorders>
            <w:vAlign w:val="center"/>
          </w:tcPr>
          <w:p w14:paraId="6835A03D" w14:textId="77777777" w:rsidR="007A4BB2" w:rsidRPr="000247A8" w:rsidRDefault="007A4BB2">
            <w:pPr>
              <w:pStyle w:val="TableSubHeadRight"/>
            </w:pPr>
            <w:r w:rsidRPr="000247A8">
              <w:rPr>
                <w:rFonts w:ascii="Arial" w:hAnsi="Arial"/>
                <w:b w:val="0"/>
                <w:sz w:val="16"/>
                <w:szCs w:val="16"/>
              </w:rPr>
              <w:t>ENTRY:</w:t>
            </w:r>
          </w:p>
        </w:tc>
        <w:tc>
          <w:tcPr>
            <w:tcW w:w="7227" w:type="dxa"/>
            <w:gridSpan w:val="7"/>
            <w:tcBorders>
              <w:top w:val="nil"/>
              <w:left w:val="nil"/>
              <w:bottom w:val="dotted" w:sz="4" w:space="0" w:color="auto"/>
            </w:tcBorders>
            <w:vAlign w:val="center"/>
          </w:tcPr>
          <w:p w14:paraId="6C5135F9" w14:textId="77777777" w:rsidR="007A4BB2" w:rsidRPr="000247A8" w:rsidRDefault="007A4BB2">
            <w:pPr>
              <w:pStyle w:val="RoutineEntryLock"/>
            </w:pPr>
            <w:r w:rsidRPr="000247A8">
              <w:t xml:space="preserve">F X=0:0 </w:t>
            </w:r>
            <w:r w:rsidRPr="000247A8">
              <w:br w:type="textWrapping" w:clear="all"/>
              <w:t xml:space="preserve">S DIC="^PRCT(446.6,",DIC(0)="QEAML",DLAYGO=446.6 </w:t>
            </w:r>
            <w:r w:rsidRPr="000247A8">
              <w:br w:type="textWrapping" w:clear="all"/>
              <w:t xml:space="preserve">D ^DIC Q:Y&lt;0  S DIE=DIC,DA=+Y,DR="[PRCT SPECIALITY COMMANDS]" D ^DIE </w:t>
            </w:r>
            <w:r w:rsidRPr="000247A8">
              <w:br w:type="textWrapping" w:clear="all"/>
              <w:t>K DIE,DIC,%DT,%X,D0,DA,DLAYGO,DQ,DR,J</w:t>
            </w:r>
          </w:p>
        </w:tc>
        <w:tc>
          <w:tcPr>
            <w:tcW w:w="630" w:type="dxa"/>
            <w:tcBorders>
              <w:top w:val="nil"/>
              <w:left w:val="nil"/>
              <w:bottom w:val="dotted" w:sz="4" w:space="0" w:color="auto"/>
              <w:right w:val="nil"/>
            </w:tcBorders>
            <w:vAlign w:val="center"/>
          </w:tcPr>
          <w:p w14:paraId="02908E4B"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7EAF7808" w14:textId="77777777" w:rsidR="007A4BB2" w:rsidRPr="000247A8" w:rsidRDefault="007A4BB2">
            <w:pPr>
              <w:pStyle w:val="RoutineEntryLock"/>
            </w:pPr>
            <w:r w:rsidRPr="000247A8">
              <w:t>N/A</w:t>
            </w:r>
          </w:p>
        </w:tc>
      </w:tr>
      <w:tr w:rsidR="007A4BB2" w:rsidRPr="000247A8" w14:paraId="210ECF11" w14:textId="77777777">
        <w:trPr>
          <w:cantSplit/>
        </w:trPr>
        <w:tc>
          <w:tcPr>
            <w:tcW w:w="981" w:type="dxa"/>
            <w:tcBorders>
              <w:top w:val="dotted" w:sz="4" w:space="0" w:color="auto"/>
              <w:bottom w:val="single" w:sz="4" w:space="0" w:color="auto"/>
              <w:right w:val="nil"/>
            </w:tcBorders>
          </w:tcPr>
          <w:p w14:paraId="1739EDA3"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single" w:sz="4" w:space="0" w:color="auto"/>
            </w:tcBorders>
            <w:vAlign w:val="center"/>
          </w:tcPr>
          <w:p w14:paraId="245E55A4" w14:textId="77777777" w:rsidR="007A4BB2" w:rsidRPr="000247A8" w:rsidRDefault="007A4BB2">
            <w:pPr>
              <w:pStyle w:val="TableText"/>
            </w:pPr>
            <w:r w:rsidRPr="000247A8">
              <w:t xml:space="preserve">Allows the entering and editing of specialty commands for Intermec Trakker 9440 and Label 3X1/Intermec 8646.  </w:t>
            </w:r>
          </w:p>
          <w:p w14:paraId="52083CBC" w14:textId="77777777" w:rsidR="007A4BB2" w:rsidRPr="000247A8" w:rsidRDefault="007A4BB2">
            <w:pPr>
              <w:pStyle w:val="TableText"/>
            </w:pPr>
          </w:p>
        </w:tc>
      </w:tr>
      <w:tr w:rsidR="007A4BB2" w:rsidRPr="000247A8" w14:paraId="22177425" w14:textId="77777777">
        <w:tc>
          <w:tcPr>
            <w:tcW w:w="4385" w:type="dxa"/>
            <w:gridSpan w:val="4"/>
            <w:tcBorders>
              <w:bottom w:val="single" w:sz="4" w:space="0" w:color="auto"/>
              <w:right w:val="single" w:sz="4" w:space="0" w:color="auto"/>
            </w:tcBorders>
            <w:shd w:val="clear" w:color="auto" w:fill="F3F3F3"/>
            <w:vAlign w:val="center"/>
          </w:tcPr>
          <w:p w14:paraId="502A7FB0" w14:textId="77777777" w:rsidR="007A4BB2" w:rsidRPr="000247A8" w:rsidRDefault="007A4BB2">
            <w:pPr>
              <w:pStyle w:val="MArtifactBold"/>
            </w:pPr>
            <w:r w:rsidRPr="000247A8">
              <w:t>PRCT STATUS OF DATA</w:t>
            </w:r>
          </w:p>
        </w:tc>
        <w:tc>
          <w:tcPr>
            <w:tcW w:w="4453" w:type="dxa"/>
            <w:gridSpan w:val="5"/>
            <w:tcBorders>
              <w:left w:val="single" w:sz="4" w:space="0" w:color="auto"/>
              <w:bottom w:val="dotted" w:sz="4" w:space="0" w:color="auto"/>
              <w:right w:val="dotted" w:sz="4" w:space="0" w:color="auto"/>
            </w:tcBorders>
            <w:vAlign w:val="center"/>
          </w:tcPr>
          <w:p w14:paraId="09716BD7" w14:textId="77777777" w:rsidR="007A4BB2" w:rsidRPr="000247A8" w:rsidRDefault="007A4BB2">
            <w:pPr>
              <w:pStyle w:val="TableText"/>
            </w:pPr>
            <w:r w:rsidRPr="000247A8">
              <w:t>Status Of Data</w:t>
            </w:r>
          </w:p>
        </w:tc>
        <w:tc>
          <w:tcPr>
            <w:tcW w:w="810" w:type="dxa"/>
            <w:tcBorders>
              <w:left w:val="dotted" w:sz="4" w:space="0" w:color="auto"/>
              <w:bottom w:val="dotted" w:sz="4" w:space="0" w:color="auto"/>
            </w:tcBorders>
            <w:vAlign w:val="center"/>
          </w:tcPr>
          <w:p w14:paraId="5F42D5F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4DACF846" w14:textId="77777777">
        <w:trPr>
          <w:trHeight w:val="701"/>
        </w:trPr>
        <w:tc>
          <w:tcPr>
            <w:tcW w:w="981" w:type="dxa"/>
            <w:tcBorders>
              <w:top w:val="nil"/>
              <w:bottom w:val="dotted" w:sz="4" w:space="0" w:color="auto"/>
              <w:right w:val="nil"/>
            </w:tcBorders>
            <w:vAlign w:val="center"/>
          </w:tcPr>
          <w:p w14:paraId="78CF7C3D" w14:textId="77777777" w:rsidR="007A4BB2" w:rsidRPr="000247A8" w:rsidRDefault="007A4BB2">
            <w:pPr>
              <w:pStyle w:val="TableSubHeadRight"/>
            </w:pPr>
            <w:r w:rsidRPr="000247A8">
              <w:rPr>
                <w:rFonts w:ascii="Arial" w:hAnsi="Arial"/>
                <w:b w:val="0"/>
                <w:sz w:val="16"/>
                <w:szCs w:val="16"/>
              </w:rPr>
              <w:t>ENTRY:</w:t>
            </w:r>
          </w:p>
        </w:tc>
        <w:tc>
          <w:tcPr>
            <w:tcW w:w="7227" w:type="dxa"/>
            <w:gridSpan w:val="7"/>
            <w:tcBorders>
              <w:top w:val="nil"/>
              <w:left w:val="nil"/>
              <w:bottom w:val="dotted" w:sz="4" w:space="0" w:color="auto"/>
            </w:tcBorders>
            <w:vAlign w:val="center"/>
          </w:tcPr>
          <w:p w14:paraId="4ADE3755" w14:textId="77777777" w:rsidR="007A4BB2" w:rsidRPr="000247A8" w:rsidRDefault="007A4BB2">
            <w:pPr>
              <w:pStyle w:val="RoutineEntryLock"/>
            </w:pPr>
            <w:r w:rsidRPr="000247A8">
              <w:t>S DIC="^PRCT(446.4,",BY="[PRCT DATA UPLOAD STATUS]",</w:t>
            </w:r>
            <w:r w:rsidRPr="000247A8">
              <w:br w:type="textWrapping" w:clear="all"/>
              <w:t>FLDS=BY,L=0 D EN1^DIP K %DT,DP</w:t>
            </w:r>
          </w:p>
        </w:tc>
        <w:tc>
          <w:tcPr>
            <w:tcW w:w="630" w:type="dxa"/>
            <w:tcBorders>
              <w:top w:val="nil"/>
              <w:left w:val="nil"/>
              <w:bottom w:val="dotted" w:sz="4" w:space="0" w:color="auto"/>
              <w:right w:val="nil"/>
            </w:tcBorders>
            <w:vAlign w:val="center"/>
          </w:tcPr>
          <w:p w14:paraId="49FD856E"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1DF4A6BA" w14:textId="77777777" w:rsidR="007A4BB2" w:rsidRPr="000247A8" w:rsidRDefault="007A4BB2">
            <w:pPr>
              <w:pStyle w:val="RoutineEntryLock"/>
            </w:pPr>
            <w:r w:rsidRPr="000247A8">
              <w:t>N/A</w:t>
            </w:r>
          </w:p>
        </w:tc>
      </w:tr>
      <w:tr w:rsidR="007A4BB2" w:rsidRPr="000247A8" w14:paraId="75AC1FC4" w14:textId="77777777">
        <w:trPr>
          <w:cantSplit/>
        </w:trPr>
        <w:tc>
          <w:tcPr>
            <w:tcW w:w="981" w:type="dxa"/>
            <w:tcBorders>
              <w:top w:val="dotted" w:sz="4" w:space="0" w:color="auto"/>
              <w:bottom w:val="dotted" w:sz="4" w:space="0" w:color="auto"/>
              <w:right w:val="nil"/>
            </w:tcBorders>
          </w:tcPr>
          <w:p w14:paraId="7FBD72F0" w14:textId="77777777" w:rsidR="007A4BB2" w:rsidRPr="000247A8" w:rsidRDefault="007A4BB2">
            <w:pPr>
              <w:pStyle w:val="TableSubHeadRight"/>
            </w:pPr>
            <w:r w:rsidRPr="000247A8">
              <w:rPr>
                <w:rFonts w:ascii="Arial" w:hAnsi="Arial"/>
                <w:b w:val="0"/>
                <w:sz w:val="16"/>
                <w:szCs w:val="16"/>
              </w:rPr>
              <w:t>DESCR:</w:t>
            </w:r>
          </w:p>
        </w:tc>
        <w:tc>
          <w:tcPr>
            <w:tcW w:w="8667" w:type="dxa"/>
            <w:gridSpan w:val="9"/>
            <w:tcBorders>
              <w:top w:val="dotted" w:sz="4" w:space="0" w:color="auto"/>
              <w:left w:val="nil"/>
              <w:bottom w:val="dotted" w:sz="4" w:space="0" w:color="auto"/>
            </w:tcBorders>
            <w:vAlign w:val="center"/>
          </w:tcPr>
          <w:p w14:paraId="21EF5567" w14:textId="77777777" w:rsidR="007A4BB2" w:rsidRPr="000247A8" w:rsidRDefault="007A4BB2">
            <w:pPr>
              <w:pStyle w:val="TableText"/>
            </w:pPr>
            <w:r w:rsidRPr="000247A8">
              <w:t>Prints status of data that is being uploaded or has been uploaded from barcode readers.  The following are status codes that are used as progress reports:</w:t>
            </w:r>
          </w:p>
        </w:tc>
      </w:tr>
      <w:tr w:rsidR="007A4BB2" w:rsidRPr="000247A8" w14:paraId="4CBA68B4" w14:textId="77777777">
        <w:trPr>
          <w:cantSplit/>
        </w:trPr>
        <w:tc>
          <w:tcPr>
            <w:tcW w:w="981" w:type="dxa"/>
            <w:tcBorders>
              <w:top w:val="dotted" w:sz="4" w:space="0" w:color="auto"/>
              <w:bottom w:val="dotted" w:sz="4" w:space="0" w:color="auto"/>
              <w:right w:val="nil"/>
            </w:tcBorders>
          </w:tcPr>
          <w:p w14:paraId="674B89C1"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57F08C26" w14:textId="77777777" w:rsidR="007A4BB2" w:rsidRPr="000247A8" w:rsidRDefault="007A4BB2">
            <w:pPr>
              <w:pStyle w:val="TableText"/>
            </w:pPr>
            <w:r w:rsidRPr="000247A8">
              <w:t>ATTEMPTING DATA UPLOAD</w:t>
            </w:r>
          </w:p>
        </w:tc>
        <w:tc>
          <w:tcPr>
            <w:tcW w:w="5040" w:type="dxa"/>
            <w:gridSpan w:val="5"/>
            <w:tcBorders>
              <w:top w:val="dotted" w:sz="4" w:space="0" w:color="auto"/>
              <w:left w:val="nil"/>
              <w:bottom w:val="dotted" w:sz="4" w:space="0" w:color="auto"/>
            </w:tcBorders>
            <w:vAlign w:val="center"/>
          </w:tcPr>
          <w:p w14:paraId="423D823E" w14:textId="77777777" w:rsidR="007A4BB2" w:rsidRPr="000247A8" w:rsidRDefault="007A4BB2">
            <w:pPr>
              <w:pStyle w:val="TableText"/>
            </w:pPr>
            <w:r w:rsidRPr="000247A8">
              <w:t>User is currently uploading data</w:t>
            </w:r>
          </w:p>
        </w:tc>
      </w:tr>
      <w:tr w:rsidR="007A4BB2" w:rsidRPr="000247A8" w14:paraId="0546DC8D" w14:textId="77777777">
        <w:trPr>
          <w:cantSplit/>
        </w:trPr>
        <w:tc>
          <w:tcPr>
            <w:tcW w:w="981" w:type="dxa"/>
            <w:tcBorders>
              <w:top w:val="dotted" w:sz="4" w:space="0" w:color="auto"/>
              <w:bottom w:val="dotted" w:sz="4" w:space="0" w:color="auto"/>
              <w:right w:val="nil"/>
            </w:tcBorders>
          </w:tcPr>
          <w:p w14:paraId="264F959D"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562B61CE" w14:textId="77777777" w:rsidR="007A4BB2" w:rsidRPr="000247A8" w:rsidRDefault="007A4BB2">
            <w:pPr>
              <w:pStyle w:val="TableText"/>
            </w:pPr>
            <w:r w:rsidRPr="000247A8">
              <w:t>DATA UPLOAD FAILURE</w:t>
            </w:r>
          </w:p>
        </w:tc>
        <w:tc>
          <w:tcPr>
            <w:tcW w:w="5040" w:type="dxa"/>
            <w:gridSpan w:val="5"/>
            <w:tcBorders>
              <w:top w:val="dotted" w:sz="4" w:space="0" w:color="auto"/>
              <w:left w:val="nil"/>
              <w:bottom w:val="dotted" w:sz="4" w:space="0" w:color="auto"/>
            </w:tcBorders>
            <w:vAlign w:val="center"/>
          </w:tcPr>
          <w:p w14:paraId="5953F766" w14:textId="77777777" w:rsidR="007A4BB2" w:rsidRPr="000247A8" w:rsidRDefault="007A4BB2">
            <w:pPr>
              <w:pStyle w:val="TableText"/>
            </w:pPr>
            <w:r w:rsidRPr="000247A8">
              <w:t>Data upload has failed</w:t>
            </w:r>
          </w:p>
        </w:tc>
      </w:tr>
      <w:tr w:rsidR="007A4BB2" w:rsidRPr="000247A8" w14:paraId="22477504" w14:textId="77777777">
        <w:trPr>
          <w:cantSplit/>
        </w:trPr>
        <w:tc>
          <w:tcPr>
            <w:tcW w:w="981" w:type="dxa"/>
            <w:tcBorders>
              <w:top w:val="dotted" w:sz="4" w:space="0" w:color="auto"/>
              <w:bottom w:val="dotted" w:sz="4" w:space="0" w:color="auto"/>
              <w:right w:val="nil"/>
            </w:tcBorders>
          </w:tcPr>
          <w:p w14:paraId="0A87AE32"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123264A5" w14:textId="77777777" w:rsidR="007A4BB2" w:rsidRPr="000247A8" w:rsidRDefault="007A4BB2">
            <w:pPr>
              <w:pStyle w:val="TableText"/>
            </w:pPr>
            <w:r w:rsidRPr="000247A8">
              <w:t>DATA UPLOAD SUCCESSFUL</w:t>
            </w:r>
          </w:p>
        </w:tc>
        <w:tc>
          <w:tcPr>
            <w:tcW w:w="5040" w:type="dxa"/>
            <w:gridSpan w:val="5"/>
            <w:tcBorders>
              <w:top w:val="dotted" w:sz="4" w:space="0" w:color="auto"/>
              <w:left w:val="nil"/>
              <w:bottom w:val="dotted" w:sz="4" w:space="0" w:color="auto"/>
            </w:tcBorders>
            <w:vAlign w:val="center"/>
          </w:tcPr>
          <w:p w14:paraId="324BD56D" w14:textId="77777777" w:rsidR="007A4BB2" w:rsidRPr="000247A8" w:rsidRDefault="007A4BB2">
            <w:pPr>
              <w:pStyle w:val="TableText"/>
            </w:pPr>
            <w:r w:rsidRPr="000247A8">
              <w:t>Data has successfully uploaded</w:t>
            </w:r>
          </w:p>
        </w:tc>
      </w:tr>
      <w:tr w:rsidR="007A4BB2" w:rsidRPr="000247A8" w14:paraId="33EA6115" w14:textId="77777777">
        <w:trPr>
          <w:cantSplit/>
        </w:trPr>
        <w:tc>
          <w:tcPr>
            <w:tcW w:w="981" w:type="dxa"/>
            <w:tcBorders>
              <w:top w:val="dotted" w:sz="4" w:space="0" w:color="auto"/>
              <w:bottom w:val="dotted" w:sz="4" w:space="0" w:color="auto"/>
              <w:right w:val="nil"/>
            </w:tcBorders>
          </w:tcPr>
          <w:p w14:paraId="2A60D9B2"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608C40D4" w14:textId="77777777" w:rsidR="007A4BB2" w:rsidRPr="000247A8" w:rsidRDefault="007A4BB2">
            <w:pPr>
              <w:pStyle w:val="TableText"/>
            </w:pPr>
            <w:r w:rsidRPr="000247A8">
              <w:t>TASKED FOR JUL 07,1989@14:50</w:t>
            </w:r>
          </w:p>
        </w:tc>
        <w:tc>
          <w:tcPr>
            <w:tcW w:w="5040" w:type="dxa"/>
            <w:gridSpan w:val="5"/>
            <w:tcBorders>
              <w:top w:val="dotted" w:sz="4" w:space="0" w:color="auto"/>
              <w:left w:val="nil"/>
              <w:bottom w:val="dotted" w:sz="4" w:space="0" w:color="auto"/>
            </w:tcBorders>
            <w:vAlign w:val="center"/>
          </w:tcPr>
          <w:p w14:paraId="7F9FE392" w14:textId="77777777" w:rsidR="007A4BB2" w:rsidRPr="000247A8" w:rsidRDefault="007A4BB2">
            <w:pPr>
              <w:pStyle w:val="TableText"/>
            </w:pPr>
            <w:r w:rsidRPr="000247A8">
              <w:t>Data will be processed at specified time</w:t>
            </w:r>
          </w:p>
        </w:tc>
      </w:tr>
      <w:tr w:rsidR="007A4BB2" w:rsidRPr="000247A8" w14:paraId="5456E122" w14:textId="77777777">
        <w:trPr>
          <w:cantSplit/>
        </w:trPr>
        <w:tc>
          <w:tcPr>
            <w:tcW w:w="981" w:type="dxa"/>
            <w:tcBorders>
              <w:top w:val="dotted" w:sz="4" w:space="0" w:color="auto"/>
              <w:bottom w:val="dotted" w:sz="4" w:space="0" w:color="auto"/>
              <w:right w:val="nil"/>
            </w:tcBorders>
          </w:tcPr>
          <w:p w14:paraId="419B4503"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7CB34A85" w14:textId="77777777" w:rsidR="007A4BB2" w:rsidRPr="000247A8" w:rsidRDefault="007A4BB2">
            <w:pPr>
              <w:pStyle w:val="TableText"/>
            </w:pPr>
            <w:r w:rsidRPr="000247A8">
              <w:t>DEVICE NOT SELECTED</w:t>
            </w:r>
          </w:p>
        </w:tc>
        <w:tc>
          <w:tcPr>
            <w:tcW w:w="5040" w:type="dxa"/>
            <w:gridSpan w:val="5"/>
            <w:tcBorders>
              <w:top w:val="dotted" w:sz="4" w:space="0" w:color="auto"/>
              <w:left w:val="nil"/>
              <w:bottom w:val="dotted" w:sz="4" w:space="0" w:color="auto"/>
            </w:tcBorders>
            <w:vAlign w:val="center"/>
          </w:tcPr>
          <w:p w14:paraId="053EC6A2" w14:textId="77777777" w:rsidR="007A4BB2" w:rsidRPr="000247A8" w:rsidRDefault="007A4BB2">
            <w:pPr>
              <w:pStyle w:val="TableText"/>
            </w:pPr>
            <w:r w:rsidRPr="000247A8">
              <w:t>User has not selected a device for processing</w:t>
            </w:r>
          </w:p>
        </w:tc>
      </w:tr>
      <w:tr w:rsidR="007A4BB2" w:rsidRPr="000247A8" w14:paraId="0AF103DB" w14:textId="77777777">
        <w:trPr>
          <w:cantSplit/>
        </w:trPr>
        <w:tc>
          <w:tcPr>
            <w:tcW w:w="981" w:type="dxa"/>
            <w:tcBorders>
              <w:top w:val="dotted" w:sz="4" w:space="0" w:color="auto"/>
              <w:bottom w:val="dotted" w:sz="4" w:space="0" w:color="auto"/>
              <w:right w:val="nil"/>
            </w:tcBorders>
          </w:tcPr>
          <w:p w14:paraId="2407BC9B"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57DB4552" w14:textId="77777777" w:rsidR="007A4BB2" w:rsidRPr="000247A8" w:rsidRDefault="007A4BB2">
            <w:pPr>
              <w:pStyle w:val="TableText"/>
            </w:pPr>
            <w:r w:rsidRPr="000247A8">
              <w:t>RUN FAIL, RTN FLD IS MISSING</w:t>
            </w:r>
          </w:p>
        </w:tc>
        <w:tc>
          <w:tcPr>
            <w:tcW w:w="5040" w:type="dxa"/>
            <w:gridSpan w:val="5"/>
            <w:tcBorders>
              <w:top w:val="dotted" w:sz="4" w:space="0" w:color="auto"/>
              <w:left w:val="nil"/>
              <w:bottom w:val="dotted" w:sz="4" w:space="0" w:color="auto"/>
            </w:tcBorders>
            <w:vAlign w:val="center"/>
          </w:tcPr>
          <w:p w14:paraId="11FF51C7" w14:textId="77777777" w:rsidR="007A4BB2" w:rsidRPr="000247A8" w:rsidRDefault="007A4BB2">
            <w:pPr>
              <w:pStyle w:val="TableText"/>
            </w:pPr>
            <w:r w:rsidRPr="000247A8">
              <w:t>Routine is not defined (446.4,.04)</w:t>
            </w:r>
          </w:p>
        </w:tc>
      </w:tr>
      <w:tr w:rsidR="007A4BB2" w:rsidRPr="000247A8" w14:paraId="1B1794AA" w14:textId="77777777">
        <w:trPr>
          <w:cantSplit/>
        </w:trPr>
        <w:tc>
          <w:tcPr>
            <w:tcW w:w="981" w:type="dxa"/>
            <w:tcBorders>
              <w:top w:val="dotted" w:sz="4" w:space="0" w:color="auto"/>
              <w:bottom w:val="dotted" w:sz="4" w:space="0" w:color="auto"/>
              <w:right w:val="nil"/>
            </w:tcBorders>
          </w:tcPr>
          <w:p w14:paraId="5B2DA3C0"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00EFE9A0" w14:textId="77777777" w:rsidR="007A4BB2" w:rsidRPr="000247A8" w:rsidRDefault="007A4BB2">
            <w:pPr>
              <w:pStyle w:val="TableText"/>
            </w:pPr>
            <w:r w:rsidRPr="000247A8">
              <w:t>RUN FAIL, RTN IS MISSING</w:t>
            </w:r>
          </w:p>
        </w:tc>
        <w:tc>
          <w:tcPr>
            <w:tcW w:w="5040" w:type="dxa"/>
            <w:gridSpan w:val="5"/>
            <w:tcBorders>
              <w:top w:val="dotted" w:sz="4" w:space="0" w:color="auto"/>
              <w:left w:val="nil"/>
              <w:bottom w:val="dotted" w:sz="4" w:space="0" w:color="auto"/>
            </w:tcBorders>
            <w:vAlign w:val="center"/>
          </w:tcPr>
          <w:p w14:paraId="0EE24FAF" w14:textId="77777777" w:rsidR="007A4BB2" w:rsidRPr="000247A8" w:rsidRDefault="007A4BB2">
            <w:pPr>
              <w:pStyle w:val="TableText"/>
            </w:pPr>
            <w:r w:rsidRPr="000247A8">
              <w:t>Routine (446.4,.04) is not on system</w:t>
            </w:r>
          </w:p>
        </w:tc>
      </w:tr>
      <w:tr w:rsidR="007A4BB2" w:rsidRPr="000247A8" w14:paraId="4AE9BB27" w14:textId="77777777">
        <w:trPr>
          <w:cantSplit/>
        </w:trPr>
        <w:tc>
          <w:tcPr>
            <w:tcW w:w="981" w:type="dxa"/>
            <w:tcBorders>
              <w:top w:val="dotted" w:sz="4" w:space="0" w:color="auto"/>
              <w:bottom w:val="dotted" w:sz="4" w:space="0" w:color="auto"/>
              <w:right w:val="nil"/>
            </w:tcBorders>
          </w:tcPr>
          <w:p w14:paraId="72AF038D"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3F282CD9" w14:textId="77777777" w:rsidR="007A4BB2" w:rsidRPr="000247A8" w:rsidRDefault="007A4BB2">
            <w:pPr>
              <w:pStyle w:val="TableText"/>
            </w:pPr>
            <w:r w:rsidRPr="000247A8">
              <w:t>STARTED AT JUL 07,1989@14:52</w:t>
            </w:r>
          </w:p>
        </w:tc>
        <w:tc>
          <w:tcPr>
            <w:tcW w:w="5040" w:type="dxa"/>
            <w:gridSpan w:val="5"/>
            <w:tcBorders>
              <w:top w:val="dotted" w:sz="4" w:space="0" w:color="auto"/>
              <w:left w:val="nil"/>
              <w:bottom w:val="dotted" w:sz="4" w:space="0" w:color="auto"/>
            </w:tcBorders>
            <w:vAlign w:val="center"/>
          </w:tcPr>
          <w:p w14:paraId="034D635E" w14:textId="77777777" w:rsidR="007A4BB2" w:rsidRPr="000247A8" w:rsidRDefault="007A4BB2">
            <w:pPr>
              <w:pStyle w:val="TableText"/>
            </w:pPr>
            <w:r w:rsidRPr="000247A8">
              <w:t>Data has started processing at specified time</w:t>
            </w:r>
          </w:p>
        </w:tc>
      </w:tr>
      <w:tr w:rsidR="007A4BB2" w:rsidRPr="000247A8" w14:paraId="143E83D3" w14:textId="77777777">
        <w:trPr>
          <w:cantSplit/>
        </w:trPr>
        <w:tc>
          <w:tcPr>
            <w:tcW w:w="981" w:type="dxa"/>
            <w:tcBorders>
              <w:top w:val="dotted" w:sz="4" w:space="0" w:color="auto"/>
              <w:bottom w:val="dotted" w:sz="4" w:space="0" w:color="auto"/>
              <w:right w:val="nil"/>
            </w:tcBorders>
          </w:tcPr>
          <w:p w14:paraId="03BDB53E" w14:textId="77777777" w:rsidR="007A4BB2" w:rsidRPr="000247A8" w:rsidRDefault="007A4BB2">
            <w:pPr>
              <w:pStyle w:val="TableText"/>
            </w:pPr>
          </w:p>
        </w:tc>
        <w:tc>
          <w:tcPr>
            <w:tcW w:w="3627" w:type="dxa"/>
            <w:gridSpan w:val="4"/>
            <w:tcBorders>
              <w:top w:val="dotted" w:sz="4" w:space="0" w:color="auto"/>
              <w:left w:val="nil"/>
              <w:bottom w:val="dotted" w:sz="4" w:space="0" w:color="auto"/>
            </w:tcBorders>
            <w:vAlign w:val="center"/>
          </w:tcPr>
          <w:p w14:paraId="1FDECF7C" w14:textId="77777777" w:rsidR="007A4BB2" w:rsidRPr="000247A8" w:rsidRDefault="007A4BB2">
            <w:pPr>
              <w:pStyle w:val="TableText"/>
            </w:pPr>
            <w:r w:rsidRPr="000247A8">
              <w:t>FINISHED ON JUL 07,1989@15:31</w:t>
            </w:r>
          </w:p>
        </w:tc>
        <w:tc>
          <w:tcPr>
            <w:tcW w:w="5040" w:type="dxa"/>
            <w:gridSpan w:val="5"/>
            <w:tcBorders>
              <w:top w:val="dotted" w:sz="4" w:space="0" w:color="auto"/>
              <w:left w:val="nil"/>
              <w:bottom w:val="dotted" w:sz="4" w:space="0" w:color="auto"/>
            </w:tcBorders>
            <w:vAlign w:val="center"/>
          </w:tcPr>
          <w:p w14:paraId="41CA9838" w14:textId="77777777" w:rsidR="007A4BB2" w:rsidRPr="000247A8" w:rsidRDefault="007A4BB2">
            <w:pPr>
              <w:pStyle w:val="TableText"/>
            </w:pPr>
            <w:r w:rsidRPr="000247A8">
              <w:t>Data finished processing at specified time</w:t>
            </w:r>
          </w:p>
        </w:tc>
      </w:tr>
      <w:tr w:rsidR="007A4BB2" w:rsidRPr="000247A8" w14:paraId="359F7391" w14:textId="77777777">
        <w:tc>
          <w:tcPr>
            <w:tcW w:w="981" w:type="dxa"/>
            <w:tcBorders>
              <w:top w:val="dotted" w:sz="4" w:space="0" w:color="auto"/>
              <w:bottom w:val="dotted" w:sz="4" w:space="0" w:color="auto"/>
              <w:right w:val="nil"/>
            </w:tcBorders>
          </w:tcPr>
          <w:p w14:paraId="3D53E336" w14:textId="77777777" w:rsidR="007A4BB2" w:rsidRPr="000247A8" w:rsidRDefault="007A4BB2">
            <w:pPr>
              <w:pStyle w:val="TableText"/>
            </w:pPr>
          </w:p>
        </w:tc>
        <w:tc>
          <w:tcPr>
            <w:tcW w:w="8667" w:type="dxa"/>
            <w:gridSpan w:val="9"/>
            <w:tcBorders>
              <w:top w:val="dotted" w:sz="4" w:space="0" w:color="auto"/>
              <w:left w:val="nil"/>
              <w:bottom w:val="dotted" w:sz="4" w:space="0" w:color="auto"/>
            </w:tcBorders>
            <w:vAlign w:val="center"/>
          </w:tcPr>
          <w:p w14:paraId="564052E0" w14:textId="77777777" w:rsidR="007A4BB2" w:rsidRPr="000247A8" w:rsidRDefault="007A4BB2">
            <w:pPr>
              <w:pStyle w:val="TableText"/>
            </w:pPr>
            <w:r w:rsidRPr="000247A8">
              <w:t xml:space="preserve">The above status give the ability to view the progress of data from the point of when it was uploaded from the barcode reader to the time it has been processed.  Certain status are errors (such as RUN FAIL and DEVICE NOT SELECTED); these mean the data will never be processed because of an unexpected error in the process.  </w:t>
            </w:r>
          </w:p>
          <w:p w14:paraId="7CB8476B" w14:textId="77777777" w:rsidR="007A4BB2" w:rsidRPr="000247A8" w:rsidRDefault="007A4BB2">
            <w:pPr>
              <w:pStyle w:val="TableText"/>
            </w:pPr>
            <w:r w:rsidRPr="000247A8">
              <w:t xml:space="preserve">The normal progression of status that data will take is: </w:t>
            </w:r>
          </w:p>
          <w:p w14:paraId="4498D13A" w14:textId="77777777" w:rsidR="007A4BB2" w:rsidRPr="000247A8" w:rsidRDefault="007A4BB2">
            <w:pPr>
              <w:pStyle w:val="TableText"/>
            </w:pPr>
            <w:r w:rsidRPr="000247A8">
              <w:t>1) ATTEMPTING DATA UPLOAD</w:t>
            </w:r>
            <w:r w:rsidRPr="000247A8">
              <w:br w:type="textWrapping" w:clear="all"/>
              <w:t>2) DATA UPLOAD SUCCESSFUL</w:t>
            </w:r>
            <w:r w:rsidRPr="000247A8">
              <w:br w:type="textWrapping" w:clear="all"/>
              <w:t>3) TASKED FOR [date/time]</w:t>
            </w:r>
            <w:r w:rsidRPr="000247A8">
              <w:br w:type="textWrapping" w:clear="all"/>
              <w:t>4) STARTED AT  [date/time]</w:t>
            </w:r>
            <w:r w:rsidRPr="000247A8">
              <w:br w:type="textWrapping" w:clear="all"/>
              <w:t>5) FINISHED ON  [date/time]</w:t>
            </w:r>
          </w:p>
        </w:tc>
      </w:tr>
    </w:tbl>
    <w:p w14:paraId="41213ED1" w14:textId="77777777" w:rsidR="007A4BB2" w:rsidRPr="000247A8" w:rsidRDefault="007A4BB2">
      <w:pPr>
        <w:pStyle w:val="BodyText"/>
      </w:pPr>
    </w:p>
    <w:p w14:paraId="3373BA28" w14:textId="6C7FC153" w:rsidR="007A4BB2" w:rsidRPr="000247A8" w:rsidRDefault="005F53B4" w:rsidP="006D0828">
      <w:pPr>
        <w:pStyle w:val="Caption"/>
      </w:pPr>
      <w:bookmarkStart w:id="800" w:name="_Ref106419085"/>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EE3F79">
        <w:t>47</w:t>
      </w:r>
      <w:r w:rsidR="00064559" w:rsidRPr="000247A8">
        <w:t>.</w:t>
      </w:r>
      <w:r w:rsidRPr="000247A8">
        <w:t xml:space="preserve"> </w:t>
      </w:r>
      <w:r w:rsidR="007A4BB2" w:rsidRPr="000247A8">
        <w:t>Option List (PRCT UPLOAD — PRCU FPDS)</w:t>
      </w:r>
      <w:bookmarkEnd w:id="800"/>
    </w:p>
    <w:tbl>
      <w:tblPr>
        <w:tblW w:w="9648" w:type="dxa"/>
        <w:tblLayout w:type="fixed"/>
        <w:tblLook w:val="00A0" w:firstRow="1" w:lastRow="0" w:firstColumn="1" w:lastColumn="0" w:noHBand="0" w:noVBand="0"/>
      </w:tblPr>
      <w:tblGrid>
        <w:gridCol w:w="981"/>
        <w:gridCol w:w="27"/>
        <w:gridCol w:w="3293"/>
        <w:gridCol w:w="84"/>
        <w:gridCol w:w="2653"/>
        <w:gridCol w:w="720"/>
        <w:gridCol w:w="450"/>
        <w:gridCol w:w="630"/>
        <w:gridCol w:w="810"/>
      </w:tblGrid>
      <w:tr w:rsidR="007A4BB2" w:rsidRPr="000247A8" w14:paraId="0F2F64EA" w14:textId="77777777">
        <w:trPr>
          <w:tblHeader/>
        </w:trPr>
        <w:tc>
          <w:tcPr>
            <w:tcW w:w="430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9B96F63" w14:textId="77777777" w:rsidR="007A4BB2" w:rsidRPr="000247A8" w:rsidRDefault="007A4BB2" w:rsidP="006D0828">
            <w:pPr>
              <w:pStyle w:val="TableSubHeadLeft"/>
              <w:keepNext/>
              <w:spacing w:after="0"/>
            </w:pPr>
            <w:r w:rsidRPr="000247A8">
              <w:rPr>
                <w:color w:val="000000"/>
                <w:position w:val="6"/>
              </w:rPr>
              <w:t>NAME</w:t>
            </w:r>
          </w:p>
        </w:tc>
        <w:tc>
          <w:tcPr>
            <w:tcW w:w="4537" w:type="dxa"/>
            <w:gridSpan w:val="5"/>
            <w:tcBorders>
              <w:top w:val="single" w:sz="4" w:space="0" w:color="auto"/>
              <w:left w:val="single" w:sz="4" w:space="0" w:color="auto"/>
              <w:bottom w:val="dotted" w:sz="4" w:space="0" w:color="auto"/>
              <w:right w:val="dotted" w:sz="4" w:space="0" w:color="auto"/>
            </w:tcBorders>
            <w:shd w:val="clear" w:color="auto" w:fill="E6E6E6"/>
            <w:vAlign w:val="center"/>
          </w:tcPr>
          <w:p w14:paraId="59F32784" w14:textId="77777777" w:rsidR="007A4BB2" w:rsidRPr="000247A8" w:rsidRDefault="007A4BB2" w:rsidP="006D0828">
            <w:pPr>
              <w:pStyle w:val="TableSubHeadLeft"/>
              <w:keepNext/>
              <w:spacing w:after="0"/>
              <w:rPr>
                <w:color w:val="000000"/>
                <w:position w:val="6"/>
              </w:rPr>
            </w:pPr>
            <w:r w:rsidRPr="000247A8">
              <w:rPr>
                <w:color w:val="000000"/>
                <w:position w:val="6"/>
              </w:rPr>
              <w:t>Menu Text</w:t>
            </w:r>
          </w:p>
        </w:tc>
        <w:tc>
          <w:tcPr>
            <w:tcW w:w="810" w:type="dxa"/>
            <w:tcBorders>
              <w:top w:val="single" w:sz="4" w:space="0" w:color="auto"/>
              <w:left w:val="dotted" w:sz="4" w:space="0" w:color="auto"/>
              <w:bottom w:val="dotted" w:sz="4" w:space="0" w:color="auto"/>
              <w:right w:val="single" w:sz="4" w:space="0" w:color="auto"/>
            </w:tcBorders>
            <w:shd w:val="clear" w:color="auto" w:fill="E6E6E6"/>
            <w:vAlign w:val="center"/>
          </w:tcPr>
          <w:p w14:paraId="603FEB36" w14:textId="77777777" w:rsidR="007A4BB2" w:rsidRPr="000247A8" w:rsidRDefault="007A4BB2" w:rsidP="006D0828">
            <w:pPr>
              <w:pStyle w:val="TableSubHeadLeft"/>
              <w:keepNext/>
              <w:spacing w:after="0"/>
              <w:jc w:val="center"/>
              <w:rPr>
                <w:color w:val="000000"/>
                <w:position w:val="6"/>
              </w:rPr>
            </w:pPr>
            <w:r w:rsidRPr="000247A8">
              <w:rPr>
                <w:color w:val="000000"/>
                <w:position w:val="6"/>
              </w:rPr>
              <w:t>Type</w:t>
            </w:r>
          </w:p>
        </w:tc>
      </w:tr>
      <w:tr w:rsidR="007A4BB2" w:rsidRPr="000247A8" w14:paraId="69C5BD3D" w14:textId="77777777">
        <w:trPr>
          <w:cantSplit/>
          <w:trHeight w:val="215"/>
          <w:tblHeader/>
        </w:trPr>
        <w:tc>
          <w:tcPr>
            <w:tcW w:w="1008" w:type="dxa"/>
            <w:gridSpan w:val="2"/>
            <w:tcBorders>
              <w:top w:val="nil"/>
              <w:left w:val="single" w:sz="4" w:space="0" w:color="auto"/>
              <w:bottom w:val="dotted" w:sz="4" w:space="0" w:color="auto"/>
              <w:right w:val="nil"/>
            </w:tcBorders>
            <w:shd w:val="clear" w:color="auto" w:fill="E6E6E6"/>
            <w:vAlign w:val="center"/>
          </w:tcPr>
          <w:p w14:paraId="283F26DF" w14:textId="77777777" w:rsidR="007A4BB2" w:rsidRPr="000247A8" w:rsidRDefault="007A4BB2" w:rsidP="006D0828">
            <w:pPr>
              <w:pStyle w:val="TableSubHeadLeft"/>
              <w:keepNext/>
              <w:spacing w:beforeLines="50" w:before="120" w:after="0" w:line="300" w:lineRule="auto"/>
              <w:jc w:val="right"/>
              <w:rPr>
                <w:b w:val="0"/>
                <w:color w:val="000000"/>
                <w:position w:val="6"/>
              </w:rPr>
            </w:pPr>
          </w:p>
        </w:tc>
        <w:tc>
          <w:tcPr>
            <w:tcW w:w="8640" w:type="dxa"/>
            <w:gridSpan w:val="7"/>
            <w:tcBorders>
              <w:top w:val="nil"/>
              <w:left w:val="nil"/>
              <w:bottom w:val="dotted" w:sz="4" w:space="0" w:color="auto"/>
              <w:right w:val="single" w:sz="4" w:space="0" w:color="auto"/>
            </w:tcBorders>
            <w:shd w:val="clear" w:color="auto" w:fill="E6E6E6"/>
            <w:vAlign w:val="center"/>
          </w:tcPr>
          <w:p w14:paraId="19C305E4" w14:textId="77777777" w:rsidR="007A4BB2" w:rsidRPr="000247A8" w:rsidRDefault="007A4BB2" w:rsidP="006D0828">
            <w:pPr>
              <w:pStyle w:val="TableSubHeadLeft"/>
              <w:keepNex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62BADDD6" w14:textId="77777777">
        <w:trPr>
          <w:cantSplit/>
          <w:trHeight w:val="161"/>
          <w:tblHeader/>
        </w:trPr>
        <w:tc>
          <w:tcPr>
            <w:tcW w:w="1008" w:type="dxa"/>
            <w:gridSpan w:val="2"/>
            <w:tcBorders>
              <w:top w:val="dotted" w:sz="4" w:space="0" w:color="auto"/>
              <w:left w:val="single" w:sz="4" w:space="0" w:color="auto"/>
              <w:bottom w:val="single" w:sz="4" w:space="0" w:color="auto"/>
              <w:right w:val="nil"/>
            </w:tcBorders>
            <w:shd w:val="clear" w:color="auto" w:fill="E6E6E6"/>
            <w:vAlign w:val="center"/>
          </w:tcPr>
          <w:p w14:paraId="61F9BCF4" w14:textId="77777777" w:rsidR="007A4BB2" w:rsidRPr="000247A8" w:rsidRDefault="007A4BB2">
            <w:pPr>
              <w:pStyle w:val="TableSubHeadRight"/>
            </w:pPr>
            <w:r w:rsidRPr="000247A8">
              <w:rPr>
                <w:rFonts w:ascii="Arial" w:hAnsi="Arial"/>
                <w:b w:val="0"/>
                <w:sz w:val="16"/>
                <w:szCs w:val="16"/>
              </w:rPr>
              <w:t>DESCR:</w:t>
            </w:r>
          </w:p>
        </w:tc>
        <w:tc>
          <w:tcPr>
            <w:tcW w:w="8640" w:type="dxa"/>
            <w:gridSpan w:val="7"/>
            <w:tcBorders>
              <w:top w:val="dotted" w:sz="4" w:space="0" w:color="auto"/>
              <w:left w:val="nil"/>
              <w:bottom w:val="single" w:sz="4" w:space="0" w:color="auto"/>
              <w:right w:val="single" w:sz="4" w:space="0" w:color="auto"/>
            </w:tcBorders>
            <w:shd w:val="clear" w:color="auto" w:fill="E6E6E6"/>
            <w:vAlign w:val="center"/>
          </w:tcPr>
          <w:p w14:paraId="44D2B6C8"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36A44481" w14:textId="77777777">
        <w:tc>
          <w:tcPr>
            <w:tcW w:w="4385" w:type="dxa"/>
            <w:gridSpan w:val="4"/>
            <w:tcBorders>
              <w:bottom w:val="single" w:sz="4" w:space="0" w:color="auto"/>
              <w:right w:val="single" w:sz="4" w:space="0" w:color="auto"/>
            </w:tcBorders>
            <w:shd w:val="clear" w:color="auto" w:fill="F3F3F3"/>
            <w:vAlign w:val="center"/>
          </w:tcPr>
          <w:p w14:paraId="35DD4A03" w14:textId="77777777" w:rsidR="007A4BB2" w:rsidRPr="000247A8" w:rsidRDefault="007A4BB2">
            <w:pPr>
              <w:pStyle w:val="MArtifactBold"/>
            </w:pPr>
            <w:r w:rsidRPr="000247A8">
              <w:t>PRCT UPLOAD BARCODE DATA</w:t>
            </w:r>
          </w:p>
        </w:tc>
        <w:tc>
          <w:tcPr>
            <w:tcW w:w="4453" w:type="dxa"/>
            <w:gridSpan w:val="4"/>
            <w:tcBorders>
              <w:left w:val="single" w:sz="4" w:space="0" w:color="auto"/>
              <w:bottom w:val="dotted" w:sz="4" w:space="0" w:color="auto"/>
              <w:right w:val="dotted" w:sz="4" w:space="0" w:color="auto"/>
            </w:tcBorders>
            <w:vAlign w:val="center"/>
          </w:tcPr>
          <w:p w14:paraId="056D24D1" w14:textId="77777777" w:rsidR="007A4BB2" w:rsidRPr="000247A8" w:rsidRDefault="007A4BB2">
            <w:pPr>
              <w:pStyle w:val="TableText"/>
            </w:pPr>
            <w:r w:rsidRPr="000247A8">
              <w:t>Upload Barcode Data</w:t>
            </w:r>
          </w:p>
        </w:tc>
        <w:tc>
          <w:tcPr>
            <w:tcW w:w="810" w:type="dxa"/>
            <w:tcBorders>
              <w:left w:val="dotted" w:sz="4" w:space="0" w:color="auto"/>
              <w:bottom w:val="dotted" w:sz="4" w:space="0" w:color="auto"/>
            </w:tcBorders>
            <w:vAlign w:val="center"/>
          </w:tcPr>
          <w:p w14:paraId="472A2397"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7BDE6F9" w14:textId="77777777">
        <w:tc>
          <w:tcPr>
            <w:tcW w:w="981" w:type="dxa"/>
            <w:tcBorders>
              <w:top w:val="nil"/>
              <w:bottom w:val="dotted" w:sz="4" w:space="0" w:color="auto"/>
              <w:right w:val="nil"/>
            </w:tcBorders>
            <w:vAlign w:val="center"/>
          </w:tcPr>
          <w:p w14:paraId="56E4CAE0"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2247CE31" w14:textId="77777777" w:rsidR="007A4BB2" w:rsidRPr="000247A8" w:rsidRDefault="007A4BB2">
            <w:pPr>
              <w:pStyle w:val="RoutineEntryLock"/>
            </w:pPr>
            <w:r w:rsidRPr="000247A8">
              <w:t>PRCTREAD</w:t>
            </w:r>
          </w:p>
        </w:tc>
      </w:tr>
      <w:tr w:rsidR="007A4BB2" w:rsidRPr="000247A8" w14:paraId="410EE966" w14:textId="77777777">
        <w:trPr>
          <w:cantSplit/>
        </w:trPr>
        <w:tc>
          <w:tcPr>
            <w:tcW w:w="981" w:type="dxa"/>
            <w:tcBorders>
              <w:top w:val="dotted" w:sz="4" w:space="0" w:color="auto"/>
              <w:bottom w:val="single" w:sz="4" w:space="0" w:color="auto"/>
              <w:right w:val="nil"/>
            </w:tcBorders>
          </w:tcPr>
          <w:p w14:paraId="0B52A8A4"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7D1C484F" w14:textId="77777777" w:rsidR="007A4BB2" w:rsidRPr="000247A8" w:rsidRDefault="007A4BB2">
            <w:pPr>
              <w:pStyle w:val="TableText"/>
            </w:pPr>
            <w:r w:rsidRPr="000247A8">
              <w:t xml:space="preserve">Allows the upload of data from a barcode reader to the barcode data subfield of the barcode program file.  </w:t>
            </w:r>
          </w:p>
        </w:tc>
      </w:tr>
      <w:tr w:rsidR="007A4BB2" w:rsidRPr="000247A8" w14:paraId="5035A720" w14:textId="77777777">
        <w:tc>
          <w:tcPr>
            <w:tcW w:w="4385" w:type="dxa"/>
            <w:gridSpan w:val="4"/>
            <w:tcBorders>
              <w:bottom w:val="single" w:sz="4" w:space="0" w:color="auto"/>
              <w:right w:val="single" w:sz="4" w:space="0" w:color="auto"/>
            </w:tcBorders>
            <w:shd w:val="clear" w:color="auto" w:fill="F3F3F3"/>
            <w:vAlign w:val="center"/>
          </w:tcPr>
          <w:p w14:paraId="741CBAB4" w14:textId="77777777" w:rsidR="007A4BB2" w:rsidRPr="000247A8" w:rsidRDefault="007A4BB2">
            <w:pPr>
              <w:pStyle w:val="MArtifactBold"/>
              <w:rPr>
                <w:lang w:val="es-ES"/>
              </w:rPr>
            </w:pPr>
            <w:r w:rsidRPr="000247A8">
              <w:rPr>
                <w:lang w:val="es-ES"/>
              </w:rPr>
              <w:t>PRCU &lt;25K W/O FPDS</w:t>
            </w:r>
          </w:p>
        </w:tc>
        <w:tc>
          <w:tcPr>
            <w:tcW w:w="4453" w:type="dxa"/>
            <w:gridSpan w:val="4"/>
            <w:tcBorders>
              <w:left w:val="single" w:sz="4" w:space="0" w:color="auto"/>
              <w:bottom w:val="dotted" w:sz="4" w:space="0" w:color="auto"/>
              <w:right w:val="dotted" w:sz="4" w:space="0" w:color="auto"/>
            </w:tcBorders>
            <w:vAlign w:val="center"/>
          </w:tcPr>
          <w:p w14:paraId="0D3384A1" w14:textId="77777777" w:rsidR="007A4BB2" w:rsidRPr="000247A8" w:rsidRDefault="007A4BB2">
            <w:pPr>
              <w:pStyle w:val="TableText"/>
            </w:pPr>
            <w:r w:rsidRPr="000247A8">
              <w:t>Less Than 25K Without FPDS</w:t>
            </w:r>
          </w:p>
        </w:tc>
        <w:tc>
          <w:tcPr>
            <w:tcW w:w="810" w:type="dxa"/>
            <w:tcBorders>
              <w:left w:val="dotted" w:sz="4" w:space="0" w:color="auto"/>
              <w:bottom w:val="dotted" w:sz="4" w:space="0" w:color="auto"/>
            </w:tcBorders>
            <w:vAlign w:val="center"/>
          </w:tcPr>
          <w:p w14:paraId="0C73C412"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2CB63756" w14:textId="77777777">
        <w:tc>
          <w:tcPr>
            <w:tcW w:w="981" w:type="dxa"/>
            <w:tcBorders>
              <w:top w:val="nil"/>
              <w:bottom w:val="dotted" w:sz="4" w:space="0" w:color="auto"/>
              <w:right w:val="nil"/>
            </w:tcBorders>
            <w:vAlign w:val="center"/>
          </w:tcPr>
          <w:p w14:paraId="3559667E" w14:textId="77777777" w:rsidR="007A4BB2" w:rsidRPr="000247A8" w:rsidRDefault="007A4BB2">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41BDD0E1" w14:textId="77777777" w:rsidR="007A4BB2" w:rsidRPr="000247A8" w:rsidRDefault="007A4BB2">
            <w:pPr>
              <w:pStyle w:val="TableText"/>
            </w:pPr>
            <w:r w:rsidRPr="000247A8">
              <w:t xml:space="preserve">S DIC="^PRC(442,",DHD="Less Than 25K W/O FPDS Data",L=0,FLDS="[PRCU W/O FPDS]",BY="[PRCU W/O FPDS]",FR="?,"_PRC("SITE")_"-,9,0,1",TO="?,"_PRC("SITE")_"z,,25000,1" </w:t>
            </w:r>
            <w:r w:rsidRPr="000247A8">
              <w:br w:type="textWrapping" w:clear="all"/>
              <w:t>D EN1^DIP,K^PRCHFPD</w:t>
            </w:r>
          </w:p>
        </w:tc>
        <w:tc>
          <w:tcPr>
            <w:tcW w:w="630" w:type="dxa"/>
            <w:tcBorders>
              <w:top w:val="nil"/>
              <w:left w:val="nil"/>
              <w:bottom w:val="dotted" w:sz="4" w:space="0" w:color="auto"/>
              <w:right w:val="nil"/>
            </w:tcBorders>
            <w:vAlign w:val="center"/>
          </w:tcPr>
          <w:p w14:paraId="2A03312A"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5781E189" w14:textId="77777777" w:rsidR="007A4BB2" w:rsidRPr="000247A8" w:rsidRDefault="007A4BB2">
            <w:pPr>
              <w:pStyle w:val="RoutineEntryLock"/>
            </w:pPr>
            <w:r w:rsidRPr="000247A8">
              <w:t>N/A</w:t>
            </w:r>
          </w:p>
        </w:tc>
      </w:tr>
      <w:tr w:rsidR="007A4BB2" w:rsidRPr="000247A8" w14:paraId="4899178F" w14:textId="77777777">
        <w:trPr>
          <w:cantSplit/>
        </w:trPr>
        <w:tc>
          <w:tcPr>
            <w:tcW w:w="981" w:type="dxa"/>
            <w:tcBorders>
              <w:top w:val="dotted" w:sz="4" w:space="0" w:color="auto"/>
              <w:bottom w:val="dotted" w:sz="4" w:space="0" w:color="auto"/>
              <w:right w:val="nil"/>
            </w:tcBorders>
          </w:tcPr>
          <w:p w14:paraId="6575ADAA"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6E944146" w14:textId="77777777" w:rsidR="007A4BB2" w:rsidRPr="000247A8" w:rsidRDefault="007A4BB2">
            <w:pPr>
              <w:pStyle w:val="TableText"/>
            </w:pPr>
            <w:r w:rsidRPr="000247A8">
              <w:t xml:space="preserve">Allows user to print a list of all Purchase Orders with a total dollar amount less than $25,000, which have had either no FPDS data, or incomplete FPDS data entered (includes those with FY88 data entered on FY89 PO's).  The user is asked to enter a beginning and ending PO date range.  </w:t>
            </w:r>
          </w:p>
        </w:tc>
      </w:tr>
      <w:tr w:rsidR="007A4BB2" w:rsidRPr="000247A8" w14:paraId="4B205D3B" w14:textId="77777777">
        <w:tc>
          <w:tcPr>
            <w:tcW w:w="4385" w:type="dxa"/>
            <w:gridSpan w:val="4"/>
            <w:tcBorders>
              <w:bottom w:val="single" w:sz="4" w:space="0" w:color="auto"/>
              <w:right w:val="single" w:sz="4" w:space="0" w:color="auto"/>
            </w:tcBorders>
            <w:shd w:val="clear" w:color="auto" w:fill="F3F3F3"/>
            <w:vAlign w:val="center"/>
          </w:tcPr>
          <w:p w14:paraId="3429AFFA" w14:textId="77777777" w:rsidR="007A4BB2" w:rsidRPr="000247A8" w:rsidRDefault="007A4BB2">
            <w:pPr>
              <w:pStyle w:val="MArtifactBold"/>
            </w:pPr>
            <w:r w:rsidRPr="000247A8">
              <w:t>PRCU &gt;25K</w:t>
            </w:r>
          </w:p>
        </w:tc>
        <w:tc>
          <w:tcPr>
            <w:tcW w:w="4453" w:type="dxa"/>
            <w:gridSpan w:val="4"/>
            <w:tcBorders>
              <w:left w:val="single" w:sz="4" w:space="0" w:color="auto"/>
              <w:bottom w:val="dotted" w:sz="4" w:space="0" w:color="auto"/>
              <w:right w:val="dotted" w:sz="4" w:space="0" w:color="auto"/>
            </w:tcBorders>
            <w:vAlign w:val="center"/>
          </w:tcPr>
          <w:p w14:paraId="3E50DA4B" w14:textId="77777777" w:rsidR="007A4BB2" w:rsidRPr="000247A8" w:rsidRDefault="007A4BB2">
            <w:pPr>
              <w:pStyle w:val="TableText"/>
            </w:pPr>
            <w:r w:rsidRPr="000247A8">
              <w:t>Greater than 25K</w:t>
            </w:r>
          </w:p>
        </w:tc>
        <w:tc>
          <w:tcPr>
            <w:tcW w:w="810" w:type="dxa"/>
            <w:tcBorders>
              <w:left w:val="dotted" w:sz="4" w:space="0" w:color="auto"/>
              <w:bottom w:val="dotted" w:sz="4" w:space="0" w:color="auto"/>
            </w:tcBorders>
            <w:vAlign w:val="center"/>
          </w:tcPr>
          <w:p w14:paraId="3ED34C3C"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2BAF71C1" w14:textId="77777777">
        <w:tc>
          <w:tcPr>
            <w:tcW w:w="981" w:type="dxa"/>
            <w:tcBorders>
              <w:top w:val="nil"/>
              <w:bottom w:val="dotted" w:sz="4" w:space="0" w:color="auto"/>
              <w:right w:val="nil"/>
            </w:tcBorders>
            <w:vAlign w:val="center"/>
          </w:tcPr>
          <w:p w14:paraId="33A58C8E" w14:textId="77777777" w:rsidR="007A4BB2" w:rsidRPr="000247A8" w:rsidRDefault="007A4BB2">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710E018B" w14:textId="77777777" w:rsidR="007A4BB2" w:rsidRPr="000247A8" w:rsidRDefault="007A4BB2">
            <w:pPr>
              <w:pStyle w:val="RoutineEntryLock"/>
            </w:pPr>
            <w:r w:rsidRPr="000247A8">
              <w:t xml:space="preserve">S DIC="^PRC(442,",DHD="Greater Than 25K Without FPDS Data",L=0,FLDS="[PRCU W/O FPDS]",BY="[PRCU W/O FPDS]",FR="?,"_PRC("SITE")_"-,9,25000.01,1",TO="?,"_PRC("SITE")_"z,,,1" </w:t>
            </w:r>
            <w:r w:rsidRPr="000247A8">
              <w:br w:type="textWrapping" w:clear="all"/>
              <w:t>D EN1^DIP,K^PRCHFPD</w:t>
            </w:r>
          </w:p>
        </w:tc>
        <w:tc>
          <w:tcPr>
            <w:tcW w:w="630" w:type="dxa"/>
            <w:tcBorders>
              <w:top w:val="nil"/>
              <w:left w:val="nil"/>
              <w:bottom w:val="dotted" w:sz="4" w:space="0" w:color="auto"/>
              <w:right w:val="nil"/>
            </w:tcBorders>
            <w:vAlign w:val="center"/>
          </w:tcPr>
          <w:p w14:paraId="415E2928"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545DC084" w14:textId="77777777" w:rsidR="007A4BB2" w:rsidRPr="000247A8" w:rsidRDefault="007A4BB2">
            <w:pPr>
              <w:pStyle w:val="RoutineEntryLock"/>
            </w:pPr>
            <w:r w:rsidRPr="000247A8">
              <w:t>N/A</w:t>
            </w:r>
          </w:p>
        </w:tc>
      </w:tr>
      <w:tr w:rsidR="007A4BB2" w:rsidRPr="000247A8" w14:paraId="11D077C2" w14:textId="77777777">
        <w:trPr>
          <w:cantSplit/>
        </w:trPr>
        <w:tc>
          <w:tcPr>
            <w:tcW w:w="981" w:type="dxa"/>
            <w:tcBorders>
              <w:top w:val="dotted" w:sz="4" w:space="0" w:color="auto"/>
              <w:bottom w:val="dotted" w:sz="4" w:space="0" w:color="auto"/>
              <w:right w:val="nil"/>
            </w:tcBorders>
          </w:tcPr>
          <w:p w14:paraId="04ABBEE0"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4BC64EF9" w14:textId="77777777" w:rsidR="007A4BB2" w:rsidRPr="000247A8" w:rsidRDefault="007A4BB2">
            <w:pPr>
              <w:pStyle w:val="TableText"/>
            </w:pPr>
            <w:r w:rsidRPr="000247A8">
              <w:t xml:space="preserve">Allows user to print a detailed FPDS report of total PO amounts greater than $25,000.   </w:t>
            </w:r>
          </w:p>
        </w:tc>
      </w:tr>
      <w:tr w:rsidR="007A4BB2" w:rsidRPr="000247A8" w14:paraId="6B0BB8AD" w14:textId="77777777">
        <w:tc>
          <w:tcPr>
            <w:tcW w:w="4385" w:type="dxa"/>
            <w:gridSpan w:val="4"/>
            <w:tcBorders>
              <w:bottom w:val="single" w:sz="4" w:space="0" w:color="auto"/>
              <w:right w:val="single" w:sz="4" w:space="0" w:color="auto"/>
            </w:tcBorders>
            <w:shd w:val="clear" w:color="auto" w:fill="F3F3F3"/>
            <w:vAlign w:val="center"/>
          </w:tcPr>
          <w:p w14:paraId="058F0407" w14:textId="77777777" w:rsidR="007A4BB2" w:rsidRPr="000247A8" w:rsidRDefault="007A4BB2">
            <w:pPr>
              <w:pStyle w:val="MArtifactBold"/>
            </w:pPr>
            <w:r w:rsidRPr="000247A8">
              <w:t>PRCU FPDS &lt;25K</w:t>
            </w:r>
          </w:p>
        </w:tc>
        <w:tc>
          <w:tcPr>
            <w:tcW w:w="4453" w:type="dxa"/>
            <w:gridSpan w:val="4"/>
            <w:tcBorders>
              <w:left w:val="single" w:sz="4" w:space="0" w:color="auto"/>
              <w:bottom w:val="dotted" w:sz="4" w:space="0" w:color="auto"/>
              <w:right w:val="dotted" w:sz="4" w:space="0" w:color="auto"/>
            </w:tcBorders>
            <w:vAlign w:val="center"/>
          </w:tcPr>
          <w:p w14:paraId="5A9A3D02" w14:textId="77777777" w:rsidR="007A4BB2" w:rsidRPr="000247A8" w:rsidRDefault="007A4BB2">
            <w:pPr>
              <w:pStyle w:val="TableText"/>
            </w:pPr>
            <w:r w:rsidRPr="000247A8">
              <w:t>Less than 25K FPDS</w:t>
            </w:r>
          </w:p>
        </w:tc>
        <w:tc>
          <w:tcPr>
            <w:tcW w:w="810" w:type="dxa"/>
            <w:tcBorders>
              <w:left w:val="dotted" w:sz="4" w:space="0" w:color="auto"/>
              <w:bottom w:val="dotted" w:sz="4" w:space="0" w:color="auto"/>
            </w:tcBorders>
            <w:vAlign w:val="center"/>
          </w:tcPr>
          <w:p w14:paraId="6A2365F8"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CA72669" w14:textId="77777777">
        <w:tc>
          <w:tcPr>
            <w:tcW w:w="981" w:type="dxa"/>
            <w:tcBorders>
              <w:top w:val="nil"/>
              <w:bottom w:val="dotted" w:sz="4" w:space="0" w:color="auto"/>
              <w:right w:val="nil"/>
            </w:tcBorders>
            <w:vAlign w:val="center"/>
          </w:tcPr>
          <w:p w14:paraId="3BB8C008"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39ABBE0F" w14:textId="77777777" w:rsidR="007A4BB2" w:rsidRPr="000247A8" w:rsidRDefault="007A4BB2">
            <w:pPr>
              <w:pStyle w:val="RoutineEntryLock"/>
            </w:pPr>
            <w:r w:rsidRPr="000247A8">
              <w:t>FPD^PRCHFPD</w:t>
            </w:r>
          </w:p>
        </w:tc>
      </w:tr>
      <w:tr w:rsidR="007A4BB2" w:rsidRPr="000247A8" w14:paraId="21326B4F" w14:textId="77777777">
        <w:trPr>
          <w:cantSplit/>
        </w:trPr>
        <w:tc>
          <w:tcPr>
            <w:tcW w:w="981" w:type="dxa"/>
            <w:tcBorders>
              <w:top w:val="dotted" w:sz="4" w:space="0" w:color="auto"/>
              <w:bottom w:val="single" w:sz="4" w:space="0" w:color="auto"/>
              <w:right w:val="nil"/>
            </w:tcBorders>
          </w:tcPr>
          <w:p w14:paraId="03793F46"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5D7D0B96" w14:textId="77777777" w:rsidR="007A4BB2" w:rsidRPr="000247A8" w:rsidRDefault="007A4BB2">
            <w:pPr>
              <w:pStyle w:val="TableText"/>
            </w:pPr>
            <w:r w:rsidRPr="000247A8">
              <w:t>Allows user to print a report of subtotals by FPDS code for all purchase orders less than $25,000.  The user is asked to specify a beginning and ending PO Date range for the report.</w:t>
            </w:r>
          </w:p>
        </w:tc>
      </w:tr>
      <w:tr w:rsidR="007A4BB2" w:rsidRPr="000247A8" w14:paraId="501EC02C" w14:textId="77777777">
        <w:tc>
          <w:tcPr>
            <w:tcW w:w="4385" w:type="dxa"/>
            <w:gridSpan w:val="4"/>
            <w:tcBorders>
              <w:bottom w:val="single" w:sz="4" w:space="0" w:color="auto"/>
              <w:right w:val="single" w:sz="4" w:space="0" w:color="auto"/>
            </w:tcBorders>
            <w:shd w:val="clear" w:color="auto" w:fill="F3F3F3"/>
            <w:vAlign w:val="center"/>
          </w:tcPr>
          <w:p w14:paraId="264B8C2B" w14:textId="77777777" w:rsidR="007A4BB2" w:rsidRPr="000247A8" w:rsidRDefault="007A4BB2">
            <w:pPr>
              <w:pStyle w:val="MArtifactBold"/>
            </w:pPr>
            <w:r w:rsidRPr="000247A8">
              <w:t>PRCU FPDS CONTRACT</w:t>
            </w:r>
          </w:p>
        </w:tc>
        <w:tc>
          <w:tcPr>
            <w:tcW w:w="4453" w:type="dxa"/>
            <w:gridSpan w:val="4"/>
            <w:tcBorders>
              <w:left w:val="single" w:sz="4" w:space="0" w:color="auto"/>
              <w:bottom w:val="dotted" w:sz="4" w:space="0" w:color="auto"/>
              <w:right w:val="dotted" w:sz="4" w:space="0" w:color="auto"/>
            </w:tcBorders>
            <w:vAlign w:val="center"/>
          </w:tcPr>
          <w:p w14:paraId="3B4D18A0" w14:textId="77777777" w:rsidR="007A4BB2" w:rsidRPr="000247A8" w:rsidRDefault="007A4BB2">
            <w:pPr>
              <w:pStyle w:val="TableText"/>
            </w:pPr>
            <w:r w:rsidRPr="000247A8">
              <w:t>Contracts FPDS Report</w:t>
            </w:r>
          </w:p>
        </w:tc>
        <w:tc>
          <w:tcPr>
            <w:tcW w:w="810" w:type="dxa"/>
            <w:tcBorders>
              <w:left w:val="dotted" w:sz="4" w:space="0" w:color="auto"/>
              <w:bottom w:val="dotted" w:sz="4" w:space="0" w:color="auto"/>
            </w:tcBorders>
            <w:vAlign w:val="center"/>
          </w:tcPr>
          <w:p w14:paraId="17B68526"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19521550" w14:textId="77777777">
        <w:tc>
          <w:tcPr>
            <w:tcW w:w="981" w:type="dxa"/>
            <w:tcBorders>
              <w:top w:val="nil"/>
              <w:bottom w:val="dotted" w:sz="4" w:space="0" w:color="auto"/>
              <w:right w:val="nil"/>
            </w:tcBorders>
            <w:vAlign w:val="center"/>
          </w:tcPr>
          <w:p w14:paraId="46BF28C2" w14:textId="77777777" w:rsidR="007A4BB2" w:rsidRPr="000247A8" w:rsidRDefault="007A4BB2">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2E8B6CF9" w14:textId="77777777" w:rsidR="007A4BB2" w:rsidRPr="000247A8" w:rsidRDefault="007A4BB2">
            <w:pPr>
              <w:pStyle w:val="RoutineEntryLock"/>
            </w:pPr>
            <w:r w:rsidRPr="000247A8">
              <w:t>S DIC="^PRC(442,",L=0,FLDS="[PRCU FPDS CONTRACT # PRINT]",BY="[PRCU FPDS CONTRACT #]",FR="?,,,"_PRC("SITE")_"-",TO="?,,,"_PRC("SITE")_"z" D EN1^DIP,K^PRCHFPD</w:t>
            </w:r>
          </w:p>
        </w:tc>
        <w:tc>
          <w:tcPr>
            <w:tcW w:w="630" w:type="dxa"/>
            <w:tcBorders>
              <w:top w:val="nil"/>
              <w:left w:val="nil"/>
              <w:bottom w:val="dotted" w:sz="4" w:space="0" w:color="auto"/>
              <w:right w:val="nil"/>
            </w:tcBorders>
            <w:vAlign w:val="center"/>
          </w:tcPr>
          <w:p w14:paraId="35E065C6"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7CAD242F" w14:textId="77777777" w:rsidR="007A4BB2" w:rsidRPr="000247A8" w:rsidRDefault="007A4BB2">
            <w:pPr>
              <w:pStyle w:val="RoutineEntryLock"/>
            </w:pPr>
            <w:r w:rsidRPr="000247A8">
              <w:t>N/A</w:t>
            </w:r>
          </w:p>
        </w:tc>
      </w:tr>
      <w:tr w:rsidR="007A4BB2" w:rsidRPr="000247A8" w14:paraId="3EA378F3" w14:textId="77777777">
        <w:trPr>
          <w:cantSplit/>
        </w:trPr>
        <w:tc>
          <w:tcPr>
            <w:tcW w:w="981" w:type="dxa"/>
            <w:tcBorders>
              <w:top w:val="dotted" w:sz="4" w:space="0" w:color="auto"/>
              <w:bottom w:val="dotted" w:sz="4" w:space="0" w:color="auto"/>
              <w:right w:val="nil"/>
            </w:tcBorders>
          </w:tcPr>
          <w:p w14:paraId="7D0869D0"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46D042E7" w14:textId="77777777" w:rsidR="007A4BB2" w:rsidRPr="000247A8" w:rsidRDefault="007A4BB2">
            <w:pPr>
              <w:pStyle w:val="TableText"/>
            </w:pPr>
            <w:r w:rsidRPr="000247A8">
              <w:t xml:space="preserve">Allows user to print an FPDS report of total PO amounts by Contract Numbers.     </w:t>
            </w:r>
          </w:p>
        </w:tc>
      </w:tr>
      <w:tr w:rsidR="007A4BB2" w:rsidRPr="000247A8" w14:paraId="4C19FF81" w14:textId="77777777">
        <w:tc>
          <w:tcPr>
            <w:tcW w:w="4385" w:type="dxa"/>
            <w:gridSpan w:val="4"/>
            <w:tcBorders>
              <w:bottom w:val="single" w:sz="4" w:space="0" w:color="auto"/>
              <w:right w:val="single" w:sz="4" w:space="0" w:color="auto"/>
            </w:tcBorders>
            <w:shd w:val="clear" w:color="auto" w:fill="F3F3F3"/>
            <w:vAlign w:val="center"/>
          </w:tcPr>
          <w:p w14:paraId="2063E4BC" w14:textId="77777777" w:rsidR="007A4BB2" w:rsidRPr="000247A8" w:rsidRDefault="007A4BB2">
            <w:pPr>
              <w:pStyle w:val="MArtifactBold"/>
            </w:pPr>
            <w:r w:rsidRPr="000247A8">
              <w:t>PRCU FPDS DATA EDIT</w:t>
            </w:r>
          </w:p>
        </w:tc>
        <w:tc>
          <w:tcPr>
            <w:tcW w:w="4453" w:type="dxa"/>
            <w:gridSpan w:val="4"/>
            <w:tcBorders>
              <w:left w:val="single" w:sz="4" w:space="0" w:color="auto"/>
              <w:bottom w:val="dotted" w:sz="4" w:space="0" w:color="auto"/>
              <w:right w:val="dotted" w:sz="4" w:space="0" w:color="auto"/>
            </w:tcBorders>
            <w:vAlign w:val="center"/>
          </w:tcPr>
          <w:p w14:paraId="334ACDB3" w14:textId="77777777" w:rsidR="007A4BB2" w:rsidRPr="000247A8" w:rsidRDefault="007A4BB2">
            <w:pPr>
              <w:pStyle w:val="TableText"/>
            </w:pPr>
            <w:r w:rsidRPr="000247A8">
              <w:t>FPDS Data Edit</w:t>
            </w:r>
          </w:p>
        </w:tc>
        <w:tc>
          <w:tcPr>
            <w:tcW w:w="810" w:type="dxa"/>
            <w:tcBorders>
              <w:left w:val="dotted" w:sz="4" w:space="0" w:color="auto"/>
              <w:bottom w:val="dotted" w:sz="4" w:space="0" w:color="auto"/>
            </w:tcBorders>
            <w:vAlign w:val="center"/>
          </w:tcPr>
          <w:p w14:paraId="57C217D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65438F1" w14:textId="77777777">
        <w:tc>
          <w:tcPr>
            <w:tcW w:w="981" w:type="dxa"/>
            <w:tcBorders>
              <w:top w:val="nil"/>
              <w:bottom w:val="dotted" w:sz="4" w:space="0" w:color="auto"/>
              <w:right w:val="nil"/>
            </w:tcBorders>
            <w:vAlign w:val="center"/>
          </w:tcPr>
          <w:p w14:paraId="1C6BD4A1" w14:textId="77777777" w:rsidR="007A4BB2" w:rsidRPr="000247A8" w:rsidRDefault="00C6346B" w:rsidP="00C6346B">
            <w:pPr>
              <w:pStyle w:val="TableSubHeadRight"/>
              <w:ind w:left="-144"/>
            </w:pPr>
            <w:r w:rsidRPr="000247A8">
              <w:rPr>
                <w:rFonts w:ascii="Arial" w:hAnsi="Arial"/>
                <w:b w:val="0"/>
                <w:sz w:val="16"/>
                <w:szCs w:val="16"/>
              </w:rPr>
              <w:t>ROUTINE:</w:t>
            </w:r>
          </w:p>
        </w:tc>
        <w:tc>
          <w:tcPr>
            <w:tcW w:w="8667" w:type="dxa"/>
            <w:gridSpan w:val="8"/>
            <w:tcBorders>
              <w:top w:val="nil"/>
              <w:left w:val="nil"/>
              <w:bottom w:val="dotted" w:sz="4" w:space="0" w:color="auto"/>
            </w:tcBorders>
            <w:vAlign w:val="center"/>
          </w:tcPr>
          <w:p w14:paraId="6FC8D304" w14:textId="77777777" w:rsidR="007A4BB2" w:rsidRPr="000247A8" w:rsidRDefault="007A4BB2">
            <w:pPr>
              <w:pStyle w:val="RoutineEntryLock"/>
            </w:pPr>
            <w:r w:rsidRPr="000247A8">
              <w:t>EN1^PRCHFPDE</w:t>
            </w:r>
          </w:p>
        </w:tc>
      </w:tr>
      <w:tr w:rsidR="007A4BB2" w:rsidRPr="000247A8" w14:paraId="1F197A00" w14:textId="77777777">
        <w:trPr>
          <w:cantSplit/>
        </w:trPr>
        <w:tc>
          <w:tcPr>
            <w:tcW w:w="981" w:type="dxa"/>
            <w:tcBorders>
              <w:top w:val="dotted" w:sz="4" w:space="0" w:color="auto"/>
              <w:bottom w:val="single" w:sz="4" w:space="0" w:color="auto"/>
              <w:right w:val="nil"/>
            </w:tcBorders>
          </w:tcPr>
          <w:p w14:paraId="68192C06"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28BABE0B" w14:textId="77777777" w:rsidR="007A4BB2" w:rsidRPr="000247A8" w:rsidRDefault="007A4BB2">
            <w:pPr>
              <w:pStyle w:val="TableText"/>
            </w:pPr>
            <w:r w:rsidRPr="000247A8">
              <w:t xml:space="preserve">Allows user to edit FPDS data on a purchase order at any time after the PO has been signed by a purchasing agent.  Before it is signed, the FPDS data can be edited using the normal Edit an Incomplete Purchase Order option.  </w:t>
            </w:r>
          </w:p>
        </w:tc>
      </w:tr>
      <w:tr w:rsidR="007A4BB2" w:rsidRPr="000247A8" w14:paraId="677EC01B" w14:textId="77777777">
        <w:tc>
          <w:tcPr>
            <w:tcW w:w="4385" w:type="dxa"/>
            <w:gridSpan w:val="4"/>
            <w:tcBorders>
              <w:bottom w:val="single" w:sz="4" w:space="0" w:color="auto"/>
              <w:right w:val="single" w:sz="4" w:space="0" w:color="auto"/>
            </w:tcBorders>
            <w:shd w:val="clear" w:color="auto" w:fill="F3F3F3"/>
            <w:vAlign w:val="center"/>
          </w:tcPr>
          <w:p w14:paraId="2F6A08D9" w14:textId="77777777" w:rsidR="007A4BB2" w:rsidRPr="000247A8" w:rsidRDefault="007A4BB2">
            <w:pPr>
              <w:pStyle w:val="MArtifactBold"/>
            </w:pPr>
            <w:r w:rsidRPr="000247A8">
              <w:lastRenderedPageBreak/>
              <w:t>PRCU FPDS LI</w:t>
            </w:r>
          </w:p>
        </w:tc>
        <w:tc>
          <w:tcPr>
            <w:tcW w:w="4453" w:type="dxa"/>
            <w:gridSpan w:val="4"/>
            <w:tcBorders>
              <w:left w:val="single" w:sz="4" w:space="0" w:color="auto"/>
              <w:bottom w:val="dotted" w:sz="4" w:space="0" w:color="auto"/>
              <w:right w:val="dotted" w:sz="4" w:space="0" w:color="auto"/>
            </w:tcBorders>
            <w:vAlign w:val="center"/>
          </w:tcPr>
          <w:p w14:paraId="11E2452D" w14:textId="77777777" w:rsidR="007A4BB2" w:rsidRPr="000247A8" w:rsidRDefault="007A4BB2">
            <w:pPr>
              <w:pStyle w:val="TableText"/>
            </w:pPr>
            <w:r w:rsidRPr="000247A8">
              <w:t>Line Item Count FPDS</w:t>
            </w:r>
          </w:p>
        </w:tc>
        <w:tc>
          <w:tcPr>
            <w:tcW w:w="810" w:type="dxa"/>
            <w:tcBorders>
              <w:left w:val="dotted" w:sz="4" w:space="0" w:color="auto"/>
              <w:bottom w:val="dotted" w:sz="4" w:space="0" w:color="auto"/>
            </w:tcBorders>
            <w:vAlign w:val="center"/>
          </w:tcPr>
          <w:p w14:paraId="308488B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A</w:t>
            </w:r>
          </w:p>
        </w:tc>
      </w:tr>
      <w:tr w:rsidR="007A4BB2" w:rsidRPr="000247A8" w14:paraId="2A158B0E" w14:textId="77777777">
        <w:tc>
          <w:tcPr>
            <w:tcW w:w="981" w:type="dxa"/>
            <w:tcBorders>
              <w:top w:val="nil"/>
              <w:bottom w:val="dotted" w:sz="4" w:space="0" w:color="auto"/>
              <w:right w:val="nil"/>
            </w:tcBorders>
            <w:vAlign w:val="center"/>
          </w:tcPr>
          <w:p w14:paraId="049CB8E8" w14:textId="77777777" w:rsidR="007A4BB2" w:rsidRPr="000247A8" w:rsidRDefault="007A4BB2">
            <w:pPr>
              <w:pStyle w:val="TableSubHeadRight"/>
            </w:pPr>
            <w:r w:rsidRPr="000247A8">
              <w:rPr>
                <w:rFonts w:ascii="Arial" w:hAnsi="Arial"/>
                <w:b w:val="0"/>
                <w:sz w:val="16"/>
                <w:szCs w:val="16"/>
              </w:rPr>
              <w:t>ENTRY:</w:t>
            </w:r>
          </w:p>
        </w:tc>
        <w:tc>
          <w:tcPr>
            <w:tcW w:w="7227" w:type="dxa"/>
            <w:gridSpan w:val="6"/>
            <w:tcBorders>
              <w:top w:val="nil"/>
              <w:left w:val="nil"/>
              <w:bottom w:val="dotted" w:sz="4" w:space="0" w:color="auto"/>
            </w:tcBorders>
            <w:vAlign w:val="center"/>
          </w:tcPr>
          <w:p w14:paraId="0B6E61BE" w14:textId="77777777" w:rsidR="007A4BB2" w:rsidRPr="000247A8" w:rsidRDefault="007A4BB2">
            <w:pPr>
              <w:pStyle w:val="RoutineEntryLock"/>
            </w:pPr>
            <w:r w:rsidRPr="000247A8">
              <w:t>S DIC="^PRC(442,",L=0,FLDS="[PRCU FPDS LI PRINT]",BY="[PRCU FPDS LI]",FR="?,"_PRC("SITE")_",9,",TO="?,"_PRC("SITE")_"z,," D EN1^DIP,K^PRCHFPD</w:t>
            </w:r>
          </w:p>
        </w:tc>
        <w:tc>
          <w:tcPr>
            <w:tcW w:w="630" w:type="dxa"/>
            <w:tcBorders>
              <w:top w:val="nil"/>
              <w:left w:val="nil"/>
              <w:bottom w:val="dotted" w:sz="4" w:space="0" w:color="auto"/>
              <w:right w:val="nil"/>
            </w:tcBorders>
            <w:vAlign w:val="center"/>
          </w:tcPr>
          <w:p w14:paraId="24A8781D" w14:textId="77777777" w:rsidR="007A4BB2" w:rsidRPr="000247A8" w:rsidRDefault="007A4BB2">
            <w:pPr>
              <w:pStyle w:val="TableSubHeadRight"/>
            </w:pPr>
            <w:r w:rsidRPr="000247A8">
              <w:rPr>
                <w:rFonts w:ascii="Arial" w:hAnsi="Arial"/>
                <w:b w:val="0"/>
                <w:sz w:val="16"/>
                <w:szCs w:val="16"/>
              </w:rPr>
              <w:t>EXIT:</w:t>
            </w:r>
          </w:p>
        </w:tc>
        <w:tc>
          <w:tcPr>
            <w:tcW w:w="810" w:type="dxa"/>
            <w:tcBorders>
              <w:top w:val="nil"/>
              <w:left w:val="nil"/>
              <w:bottom w:val="dotted" w:sz="4" w:space="0" w:color="auto"/>
            </w:tcBorders>
            <w:vAlign w:val="center"/>
          </w:tcPr>
          <w:p w14:paraId="6E14ABF3" w14:textId="77777777" w:rsidR="007A4BB2" w:rsidRPr="000247A8" w:rsidRDefault="007A4BB2">
            <w:pPr>
              <w:pStyle w:val="RoutineEntryLock"/>
            </w:pPr>
            <w:r w:rsidRPr="000247A8">
              <w:t>N/A</w:t>
            </w:r>
          </w:p>
        </w:tc>
      </w:tr>
      <w:tr w:rsidR="007A4BB2" w:rsidRPr="000247A8" w14:paraId="55A49742" w14:textId="77777777">
        <w:trPr>
          <w:cantSplit/>
        </w:trPr>
        <w:tc>
          <w:tcPr>
            <w:tcW w:w="981" w:type="dxa"/>
            <w:tcBorders>
              <w:top w:val="dotted" w:sz="4" w:space="0" w:color="auto"/>
              <w:bottom w:val="dotted" w:sz="4" w:space="0" w:color="auto"/>
              <w:right w:val="nil"/>
            </w:tcBorders>
          </w:tcPr>
          <w:p w14:paraId="178462A4"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dotted" w:sz="4" w:space="0" w:color="auto"/>
            </w:tcBorders>
            <w:vAlign w:val="center"/>
          </w:tcPr>
          <w:p w14:paraId="4CC8FD27" w14:textId="77777777" w:rsidR="007A4BB2" w:rsidRPr="000247A8" w:rsidRDefault="007A4BB2">
            <w:pPr>
              <w:pStyle w:val="TableText"/>
            </w:pPr>
            <w:r w:rsidRPr="000247A8">
              <w:t xml:space="preserve">Allows user to print an FPDS report by PO number with line item counts and total PO amounts.       </w:t>
            </w:r>
          </w:p>
        </w:tc>
      </w:tr>
      <w:tr w:rsidR="007A4BB2" w:rsidRPr="000247A8" w14:paraId="0BEA98E2" w14:textId="77777777">
        <w:tc>
          <w:tcPr>
            <w:tcW w:w="4385" w:type="dxa"/>
            <w:gridSpan w:val="4"/>
            <w:tcBorders>
              <w:bottom w:val="single" w:sz="4" w:space="0" w:color="auto"/>
              <w:right w:val="single" w:sz="4" w:space="0" w:color="auto"/>
            </w:tcBorders>
            <w:shd w:val="clear" w:color="auto" w:fill="F3F3F3"/>
            <w:vAlign w:val="center"/>
          </w:tcPr>
          <w:p w14:paraId="264BB3DE" w14:textId="77777777" w:rsidR="007A4BB2" w:rsidRPr="000247A8" w:rsidRDefault="007A4BB2">
            <w:pPr>
              <w:pStyle w:val="MArtifactBold"/>
            </w:pPr>
            <w:r w:rsidRPr="000247A8">
              <w:t>PRCU FPDS RPT</w:t>
            </w:r>
          </w:p>
        </w:tc>
        <w:tc>
          <w:tcPr>
            <w:tcW w:w="4453" w:type="dxa"/>
            <w:gridSpan w:val="4"/>
            <w:tcBorders>
              <w:left w:val="single" w:sz="4" w:space="0" w:color="auto"/>
              <w:bottom w:val="dotted" w:sz="4" w:space="0" w:color="auto"/>
              <w:right w:val="dotted" w:sz="4" w:space="0" w:color="auto"/>
            </w:tcBorders>
            <w:vAlign w:val="center"/>
          </w:tcPr>
          <w:p w14:paraId="41400CE9" w14:textId="77777777" w:rsidR="007A4BB2" w:rsidRPr="000247A8" w:rsidRDefault="007A4BB2">
            <w:pPr>
              <w:pStyle w:val="TableText"/>
            </w:pPr>
            <w:r w:rsidRPr="000247A8">
              <w:t>FPDS Reports - FY89</w:t>
            </w:r>
          </w:p>
        </w:tc>
        <w:tc>
          <w:tcPr>
            <w:tcW w:w="810" w:type="dxa"/>
            <w:tcBorders>
              <w:left w:val="dotted" w:sz="4" w:space="0" w:color="auto"/>
              <w:bottom w:val="dotted" w:sz="4" w:space="0" w:color="auto"/>
            </w:tcBorders>
            <w:vAlign w:val="center"/>
          </w:tcPr>
          <w:p w14:paraId="513C2880"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172F44E2" w14:textId="77777777">
        <w:tc>
          <w:tcPr>
            <w:tcW w:w="981" w:type="dxa"/>
            <w:tcBorders>
              <w:top w:val="nil"/>
              <w:bottom w:val="dotted" w:sz="4" w:space="0" w:color="auto"/>
              <w:right w:val="nil"/>
            </w:tcBorders>
            <w:vAlign w:val="center"/>
          </w:tcPr>
          <w:p w14:paraId="41F7DC89" w14:textId="77777777" w:rsidR="007A4BB2" w:rsidRPr="000247A8" w:rsidRDefault="007A4BB2">
            <w:pPr>
              <w:pStyle w:val="TableSubHeadRight"/>
            </w:pPr>
            <w:r w:rsidRPr="000247A8">
              <w:rPr>
                <w:rFonts w:ascii="Arial" w:hAnsi="Arial"/>
                <w:b w:val="0"/>
                <w:sz w:val="16"/>
                <w:szCs w:val="16"/>
              </w:rPr>
              <w:t>ENTRY:</w:t>
            </w:r>
          </w:p>
        </w:tc>
        <w:tc>
          <w:tcPr>
            <w:tcW w:w="6057" w:type="dxa"/>
            <w:gridSpan w:val="4"/>
            <w:tcBorders>
              <w:top w:val="nil"/>
              <w:left w:val="nil"/>
              <w:bottom w:val="dotted" w:sz="4" w:space="0" w:color="auto"/>
            </w:tcBorders>
            <w:vAlign w:val="center"/>
          </w:tcPr>
          <w:p w14:paraId="5CD443B7" w14:textId="77777777" w:rsidR="007A4BB2" w:rsidRPr="000247A8" w:rsidRDefault="007A4BB2">
            <w:pPr>
              <w:pStyle w:val="RoutineEntryLock"/>
            </w:pPr>
            <w:r w:rsidRPr="000247A8">
              <w:t>•</w:t>
            </w:r>
            <w:r w:rsidRPr="000247A8">
              <w:tab/>
              <w:t>S %F="SP" D ^PRCFSITE S:'$D(PRC("SITE")) XQUIT=""</w:t>
            </w:r>
          </w:p>
        </w:tc>
        <w:tc>
          <w:tcPr>
            <w:tcW w:w="720" w:type="dxa"/>
            <w:tcBorders>
              <w:top w:val="nil"/>
              <w:left w:val="nil"/>
              <w:bottom w:val="dotted" w:sz="4" w:space="0" w:color="auto"/>
              <w:right w:val="nil"/>
            </w:tcBorders>
            <w:vAlign w:val="center"/>
          </w:tcPr>
          <w:p w14:paraId="5636BC6A" w14:textId="77777777" w:rsidR="007A4BB2" w:rsidRPr="000247A8" w:rsidRDefault="007A4BB2">
            <w:pPr>
              <w:pStyle w:val="TableSubHeadRight"/>
            </w:pPr>
            <w:r w:rsidRPr="000247A8">
              <w:rPr>
                <w:rFonts w:ascii="Arial" w:hAnsi="Arial"/>
                <w:b w:val="0"/>
                <w:sz w:val="16"/>
                <w:szCs w:val="16"/>
              </w:rPr>
              <w:t>EXIT:</w:t>
            </w:r>
          </w:p>
        </w:tc>
        <w:tc>
          <w:tcPr>
            <w:tcW w:w="1890" w:type="dxa"/>
            <w:gridSpan w:val="3"/>
            <w:tcBorders>
              <w:top w:val="nil"/>
              <w:left w:val="nil"/>
              <w:bottom w:val="dotted" w:sz="4" w:space="0" w:color="auto"/>
            </w:tcBorders>
            <w:vAlign w:val="center"/>
          </w:tcPr>
          <w:p w14:paraId="0CE70ECB" w14:textId="77777777" w:rsidR="007A4BB2" w:rsidRPr="000247A8" w:rsidRDefault="007A4BB2">
            <w:pPr>
              <w:pStyle w:val="RoutineEntryLock"/>
            </w:pPr>
            <w:r w:rsidRPr="000247A8">
              <w:t>N/A</w:t>
            </w:r>
          </w:p>
        </w:tc>
      </w:tr>
      <w:tr w:rsidR="007A4BB2" w:rsidRPr="000247A8" w14:paraId="66F64817" w14:textId="77777777">
        <w:trPr>
          <w:cantSplit/>
        </w:trPr>
        <w:tc>
          <w:tcPr>
            <w:tcW w:w="981" w:type="dxa"/>
            <w:tcBorders>
              <w:top w:val="dotted" w:sz="4" w:space="0" w:color="auto"/>
              <w:bottom w:val="single" w:sz="4" w:space="0" w:color="auto"/>
              <w:right w:val="nil"/>
            </w:tcBorders>
          </w:tcPr>
          <w:p w14:paraId="0B72625A" w14:textId="77777777" w:rsidR="007A4BB2" w:rsidRPr="000247A8" w:rsidRDefault="007A4BB2">
            <w:pPr>
              <w:pStyle w:val="TableSubHeadRight"/>
            </w:pPr>
            <w:r w:rsidRPr="000247A8">
              <w:rPr>
                <w:rFonts w:ascii="Arial" w:hAnsi="Arial"/>
                <w:b w:val="0"/>
                <w:sz w:val="16"/>
                <w:szCs w:val="16"/>
              </w:rPr>
              <w:t>DESCR:</w:t>
            </w:r>
          </w:p>
        </w:tc>
        <w:tc>
          <w:tcPr>
            <w:tcW w:w="8667" w:type="dxa"/>
            <w:gridSpan w:val="8"/>
            <w:tcBorders>
              <w:top w:val="dotted" w:sz="4" w:space="0" w:color="auto"/>
              <w:left w:val="nil"/>
              <w:bottom w:val="single" w:sz="4" w:space="0" w:color="auto"/>
            </w:tcBorders>
            <w:vAlign w:val="center"/>
          </w:tcPr>
          <w:p w14:paraId="3E33DEC7" w14:textId="77777777" w:rsidR="007A4BB2" w:rsidRPr="000247A8" w:rsidRDefault="007A4BB2">
            <w:pPr>
              <w:pStyle w:val="TableText"/>
            </w:pPr>
            <w:r w:rsidRPr="000247A8">
              <w:t xml:space="preserve">Offers access to the FPDS reports available for printing.  These reports are for FY 1989 or later.      </w:t>
            </w:r>
          </w:p>
        </w:tc>
      </w:tr>
    </w:tbl>
    <w:p w14:paraId="1138855B" w14:textId="77777777" w:rsidR="007A4BB2" w:rsidRPr="000247A8" w:rsidRDefault="007A4BB2">
      <w:pPr>
        <w:pStyle w:val="BodyText"/>
      </w:pPr>
    </w:p>
    <w:p w14:paraId="4060B638" w14:textId="77777777" w:rsidR="007A4BB2" w:rsidRPr="000247A8" w:rsidRDefault="007A4BB2">
      <w:pPr>
        <w:pStyle w:val="BodyText"/>
      </w:pPr>
    </w:p>
    <w:p w14:paraId="593B6B18" w14:textId="77777777" w:rsidR="007A4BB2" w:rsidRPr="000247A8" w:rsidRDefault="007A4BB2" w:rsidP="000F2770">
      <w:pPr>
        <w:pStyle w:val="Heading2"/>
      </w:pPr>
      <w:bookmarkStart w:id="801" w:name="_Toc318011602"/>
      <w:bookmarkStart w:id="802" w:name="_Toc320336506"/>
      <w:bookmarkStart w:id="803" w:name="_Toc483207808"/>
      <w:bookmarkStart w:id="804" w:name="_Toc496512163"/>
      <w:bookmarkStart w:id="805" w:name="_Toc22557997"/>
      <w:r w:rsidRPr="000247A8">
        <w:t>Menu Listings</w:t>
      </w:r>
      <w:bookmarkEnd w:id="697"/>
      <w:bookmarkEnd w:id="698"/>
      <w:bookmarkEnd w:id="699"/>
      <w:bookmarkEnd w:id="700"/>
      <w:bookmarkEnd w:id="701"/>
      <w:bookmarkEnd w:id="702"/>
      <w:bookmarkEnd w:id="703"/>
      <w:bookmarkEnd w:id="704"/>
      <w:bookmarkEnd w:id="705"/>
      <w:bookmarkEnd w:id="801"/>
      <w:bookmarkEnd w:id="802"/>
      <w:bookmarkEnd w:id="803"/>
      <w:bookmarkEnd w:id="804"/>
      <w:bookmarkEnd w:id="805"/>
    </w:p>
    <w:p w14:paraId="57884F02" w14:textId="77777777" w:rsidR="007A4BB2" w:rsidRPr="000247A8" w:rsidRDefault="007A4BB2">
      <w:pPr>
        <w:pStyle w:val="BodyText"/>
      </w:pPr>
      <w:r w:rsidRPr="000247A8">
        <w:t>Menu items</w:t>
      </w:r>
      <w:r w:rsidR="00681793" w:rsidRPr="000247A8">
        <w:fldChar w:fldCharType="begin"/>
      </w:r>
      <w:r w:rsidR="00DE3E29" w:rsidRPr="000247A8">
        <w:rPr>
          <w:szCs w:val="24"/>
        </w:rPr>
        <w:instrText>xe "list:menu</w:instrText>
      </w:r>
      <w:r w:rsidR="00AA4D94" w:rsidRPr="000247A8">
        <w:rPr>
          <w:szCs w:val="24"/>
        </w:rPr>
        <w:instrText xml:space="preserve"> items</w:instrText>
      </w:r>
      <w:r w:rsidR="00DE3E29" w:rsidRPr="000247A8">
        <w:rPr>
          <w:szCs w:val="24"/>
        </w:rPr>
        <w:instrText>"</w:instrText>
      </w:r>
      <w:r w:rsidR="00681793" w:rsidRPr="000247A8">
        <w:fldChar w:fldCharType="end"/>
      </w:r>
      <w:r w:rsidR="00681793" w:rsidRPr="000247A8">
        <w:fldChar w:fldCharType="begin"/>
      </w:r>
      <w:r w:rsidR="00AA4D94" w:rsidRPr="000247A8">
        <w:rPr>
          <w:szCs w:val="24"/>
        </w:rPr>
        <w:instrText>xe "menu:items"</w:instrText>
      </w:r>
      <w:r w:rsidR="00681793" w:rsidRPr="000247A8">
        <w:fldChar w:fldCharType="end"/>
      </w:r>
      <w:r w:rsidR="00AA4D94" w:rsidRPr="000247A8">
        <w:rPr>
          <w:szCs w:val="24"/>
        </w:rPr>
        <w:t xml:space="preserve"> in t</w:t>
      </w:r>
      <w:r w:rsidR="00DE3E29" w:rsidRPr="000247A8">
        <w:rPr>
          <w:szCs w:val="24"/>
        </w:rPr>
        <w:t>he f</w:t>
      </w:r>
      <w:r w:rsidRPr="000247A8">
        <w:t>ollowing tables may not appear on all menus, depending on security keys and user privileges.  An indented menu text entry indicates that the option is not seen until the next higher level option is selected;</w:t>
      </w:r>
      <w:r w:rsidR="00AA4D94" w:rsidRPr="000247A8">
        <w:t xml:space="preserve"> the listings shown represent a</w:t>
      </w:r>
      <w:r w:rsidRPr="000247A8">
        <w:t xml:space="preserve"> fully-expanded menu.  In each table, the menu text</w:t>
      </w:r>
      <w:r w:rsidR="00681793" w:rsidRPr="000247A8">
        <w:fldChar w:fldCharType="begin"/>
      </w:r>
      <w:r w:rsidR="00AA4D94" w:rsidRPr="000247A8">
        <w:rPr>
          <w:szCs w:val="24"/>
        </w:rPr>
        <w:instrText>xe "menu:text"</w:instrText>
      </w:r>
      <w:r w:rsidR="00681793" w:rsidRPr="000247A8">
        <w:fldChar w:fldCharType="end"/>
      </w:r>
      <w:r w:rsidRPr="000247A8">
        <w:t xml:space="preserve"> (that is, the text which appears on the user’s screen) is shown, along wit</w:t>
      </w:r>
      <w:r w:rsidR="00AA4D94" w:rsidRPr="000247A8">
        <w:t xml:space="preserve">h the option name (used only by </w:t>
      </w:r>
      <w:r w:rsidRPr="000247A8">
        <w:t>IFCAP and not normally seen by the user).</w:t>
      </w: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6F72D2E5" w14:textId="77777777">
        <w:trPr>
          <w:cantSplit/>
          <w:trHeight w:val="377"/>
        </w:trPr>
        <w:tc>
          <w:tcPr>
            <w:tcW w:w="720" w:type="dxa"/>
            <w:tcBorders>
              <w:bottom w:val="nil"/>
              <w:right w:val="single" w:sz="4" w:space="0" w:color="808080"/>
            </w:tcBorders>
          </w:tcPr>
          <w:p w14:paraId="234BF105" w14:textId="77777777" w:rsidR="007A4BB2" w:rsidRPr="000247A8" w:rsidRDefault="0006699A">
            <w:pPr>
              <w:pStyle w:val="NoteText"/>
            </w:pPr>
            <w:r w:rsidRPr="000247A8">
              <w:rPr>
                <w:noProof/>
              </w:rPr>
              <w:drawing>
                <wp:inline distT="0" distB="0" distL="0" distR="0" wp14:anchorId="646129F6" wp14:editId="7E93A040">
                  <wp:extent cx="323850" cy="323850"/>
                  <wp:effectExtent l="0" t="0" r="0" b="0"/>
                  <wp:docPr id="15" name="Picture 15" descr="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ormation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336A18DF" w14:textId="77777777" w:rsidR="007A4BB2" w:rsidRPr="000247A8" w:rsidRDefault="007A4BB2">
            <w:pPr>
              <w:pStyle w:val="NoteText"/>
            </w:pPr>
            <w:r w:rsidRPr="000247A8">
              <w:t>The menus presented in this document are based on updates made in 2004 for the Legacy Software Shut Down (LSSD) project.  In some cases, later updates were available and are used here.</w:t>
            </w:r>
          </w:p>
        </w:tc>
        <w:tc>
          <w:tcPr>
            <w:tcW w:w="720" w:type="dxa"/>
            <w:tcBorders>
              <w:left w:val="single" w:sz="4" w:space="0" w:color="808080"/>
            </w:tcBorders>
          </w:tcPr>
          <w:p w14:paraId="0848E481" w14:textId="77777777" w:rsidR="007A4BB2" w:rsidRPr="000247A8" w:rsidRDefault="007A4BB2">
            <w:pPr>
              <w:pStyle w:val="NoteText"/>
            </w:pPr>
          </w:p>
        </w:tc>
      </w:tr>
    </w:tbl>
    <w:p w14:paraId="23119793" w14:textId="77777777" w:rsidR="00027E8E" w:rsidRPr="000247A8" w:rsidRDefault="00027E8E">
      <w:pPr>
        <w:pStyle w:val="BodyText"/>
      </w:pPr>
      <w:bookmarkStart w:id="806" w:name="OLE_LINK23"/>
      <w:bookmarkStart w:id="807" w:name="OLE_LINK24"/>
    </w:p>
    <w:p w14:paraId="74F0A9F5" w14:textId="77777777" w:rsidR="00714183" w:rsidRPr="000247A8" w:rsidRDefault="007A4BB2" w:rsidP="002A3C40">
      <w:pPr>
        <w:pStyle w:val="Heading3"/>
      </w:pPr>
      <w:bookmarkStart w:id="808" w:name="_Toc318010850"/>
      <w:bookmarkStart w:id="809" w:name="_Toc318011603"/>
      <w:bookmarkStart w:id="810" w:name="_Toc320336507"/>
      <w:bookmarkStart w:id="811" w:name="_Toc483207809"/>
      <w:bookmarkStart w:id="812" w:name="_Toc22557998"/>
      <w:bookmarkStart w:id="813" w:name="_Toc496512164"/>
      <w:bookmarkStart w:id="814" w:name="_Toc307042678"/>
      <w:bookmarkStart w:id="815" w:name="_Toc307044104"/>
      <w:bookmarkStart w:id="816" w:name="_Toc307044250"/>
      <w:bookmarkStart w:id="817" w:name="_Toc307044400"/>
      <w:bookmarkStart w:id="818" w:name="_Toc307044663"/>
      <w:bookmarkStart w:id="819" w:name="_Toc307044882"/>
      <w:bookmarkStart w:id="820" w:name="_Toc307045103"/>
      <w:bookmarkStart w:id="821" w:name="_Toc307045267"/>
      <w:bookmarkEnd w:id="806"/>
      <w:bookmarkEnd w:id="807"/>
      <w:r w:rsidRPr="000247A8">
        <w:t>PRCB MASTER</w:t>
      </w:r>
      <w:bookmarkEnd w:id="808"/>
      <w:bookmarkEnd w:id="809"/>
      <w:bookmarkEnd w:id="810"/>
      <w:bookmarkEnd w:id="811"/>
      <w:bookmarkEnd w:id="812"/>
      <w:r w:rsidRPr="000247A8">
        <w:t xml:space="preserve"> </w:t>
      </w:r>
    </w:p>
    <w:p w14:paraId="4FB507C0" w14:textId="77777777" w:rsidR="00A06B4D" w:rsidRPr="000247A8" w:rsidRDefault="007A4BB2" w:rsidP="00796589">
      <w:r w:rsidRPr="000247A8">
        <w:t>(Funds Distribution Program Men</w:t>
      </w:r>
      <w:bookmarkEnd w:id="813"/>
      <w:r w:rsidR="00A06B4D" w:rsidRPr="000247A8">
        <w:t>u</w:t>
      </w:r>
      <w:r w:rsidR="00027E8E" w:rsidRPr="000247A8">
        <w:t>)</w:t>
      </w:r>
    </w:p>
    <w:p w14:paraId="6EF73261" w14:textId="77777777" w:rsidR="006D0828" w:rsidRDefault="006D0828" w:rsidP="006D0828">
      <w:bookmarkStart w:id="822" w:name="_Ref96915898"/>
      <w:bookmarkStart w:id="823" w:name="_Ref106419093"/>
    </w:p>
    <w:p w14:paraId="1C54A714" w14:textId="531AA93B" w:rsidR="007A4BB2" w:rsidRPr="000247A8" w:rsidRDefault="007A4BB2" w:rsidP="000F2770">
      <w:pPr>
        <w:pStyle w:val="Caption"/>
      </w:pPr>
      <w:bookmarkStart w:id="824" w:name="_Toc8786700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45</w:t>
      </w:r>
      <w:r w:rsidR="00D03DAB">
        <w:rPr>
          <w:noProof/>
        </w:rPr>
        <w:fldChar w:fldCharType="end"/>
      </w:r>
      <w:bookmarkEnd w:id="822"/>
      <w:r w:rsidR="00064559" w:rsidRPr="000247A8">
        <w:t xml:space="preserve">. </w:t>
      </w:r>
      <w:r w:rsidRPr="000247A8">
        <w:t>Funds Distribution Program Menu (PRCB MASTER)</w:t>
      </w:r>
      <w:bookmarkEnd w:id="823"/>
      <w:bookmarkEnd w:id="824"/>
    </w:p>
    <w:tbl>
      <w:tblPr>
        <w:tblW w:w="9648" w:type="dxa"/>
        <w:tblLook w:val="00A0" w:firstRow="1" w:lastRow="0" w:firstColumn="1" w:lastColumn="0" w:noHBand="0" w:noVBand="0"/>
      </w:tblPr>
      <w:tblGrid>
        <w:gridCol w:w="6048"/>
        <w:gridCol w:w="3600"/>
      </w:tblGrid>
      <w:tr w:rsidR="007A4BB2" w:rsidRPr="000247A8" w14:paraId="7E852747" w14:textId="77777777">
        <w:trPr>
          <w:tblHeader/>
        </w:trPr>
        <w:tc>
          <w:tcPr>
            <w:tcW w:w="6048" w:type="dxa"/>
            <w:tcBorders>
              <w:top w:val="single" w:sz="4" w:space="0" w:color="auto"/>
              <w:left w:val="single" w:sz="4" w:space="0" w:color="auto"/>
              <w:bottom w:val="single" w:sz="4" w:space="0" w:color="auto"/>
            </w:tcBorders>
            <w:shd w:val="clear" w:color="auto" w:fill="E6E6E6"/>
          </w:tcPr>
          <w:p w14:paraId="769A7D35" w14:textId="77777777" w:rsidR="007A4BB2" w:rsidRPr="000247A8" w:rsidRDefault="007A4BB2">
            <w:pPr>
              <w:pStyle w:val="TableSubHeadLeft"/>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1FC25D61" w14:textId="77777777" w:rsidR="007A4BB2" w:rsidRPr="000247A8" w:rsidRDefault="007A4BB2">
            <w:pPr>
              <w:pStyle w:val="TableSubHeadLeft"/>
            </w:pPr>
            <w:r w:rsidRPr="000247A8">
              <w:t>Option Name</w:t>
            </w:r>
          </w:p>
        </w:tc>
      </w:tr>
      <w:tr w:rsidR="007A4BB2" w:rsidRPr="000247A8" w14:paraId="4AA46AC1" w14:textId="77777777">
        <w:tc>
          <w:tcPr>
            <w:tcW w:w="6048" w:type="dxa"/>
            <w:tcBorders>
              <w:top w:val="single" w:sz="4" w:space="0" w:color="auto"/>
              <w:bottom w:val="dotted" w:sz="2" w:space="0" w:color="999999"/>
              <w:right w:val="dotted" w:sz="2" w:space="0" w:color="999999"/>
            </w:tcBorders>
          </w:tcPr>
          <w:p w14:paraId="5540D537" w14:textId="77777777" w:rsidR="007A4BB2" w:rsidRPr="000247A8" w:rsidRDefault="007A4BB2">
            <w:pPr>
              <w:pStyle w:val="MenuList"/>
              <w:rPr>
                <w:szCs w:val="18"/>
              </w:rPr>
            </w:pPr>
            <w:r w:rsidRPr="000247A8">
              <w:rPr>
                <w:szCs w:val="18"/>
              </w:rPr>
              <w:t>Funds Distribution Program Menu ...</w:t>
            </w:r>
          </w:p>
        </w:tc>
        <w:tc>
          <w:tcPr>
            <w:tcW w:w="3600" w:type="dxa"/>
            <w:tcBorders>
              <w:top w:val="single" w:sz="4" w:space="0" w:color="auto"/>
              <w:left w:val="dotted" w:sz="2" w:space="0" w:color="999999"/>
              <w:bottom w:val="dotted" w:sz="2" w:space="0" w:color="999999"/>
            </w:tcBorders>
          </w:tcPr>
          <w:p w14:paraId="334073BA" w14:textId="77777777" w:rsidR="007A4BB2" w:rsidRPr="000247A8" w:rsidRDefault="007A4BB2">
            <w:pPr>
              <w:pStyle w:val="MenuList"/>
              <w:rPr>
                <w:szCs w:val="18"/>
              </w:rPr>
            </w:pPr>
            <w:r w:rsidRPr="000247A8">
              <w:rPr>
                <w:szCs w:val="18"/>
              </w:rPr>
              <w:t>PRCB MASTER</w:t>
            </w:r>
          </w:p>
        </w:tc>
      </w:tr>
      <w:tr w:rsidR="007A4BB2" w:rsidRPr="000247A8" w14:paraId="591A3B0D" w14:textId="77777777">
        <w:tc>
          <w:tcPr>
            <w:tcW w:w="6048" w:type="dxa"/>
            <w:tcBorders>
              <w:top w:val="dotted" w:sz="2" w:space="0" w:color="999999"/>
              <w:bottom w:val="dotted" w:sz="2" w:space="0" w:color="999999"/>
              <w:right w:val="dotted" w:sz="2" w:space="0" w:color="999999"/>
            </w:tcBorders>
          </w:tcPr>
          <w:p w14:paraId="20A05332" w14:textId="77777777" w:rsidR="007A4BB2" w:rsidRPr="000247A8" w:rsidRDefault="007A4BB2" w:rsidP="009E49DE">
            <w:pPr>
              <w:pStyle w:val="MenuList"/>
              <w:ind w:leftChars="100" w:left="240"/>
              <w:rPr>
                <w:szCs w:val="18"/>
              </w:rPr>
            </w:pPr>
            <w:r w:rsidRPr="000247A8">
              <w:rPr>
                <w:szCs w:val="18"/>
              </w:rPr>
              <w:t>Transaction Menu</w:t>
            </w:r>
          </w:p>
        </w:tc>
        <w:tc>
          <w:tcPr>
            <w:tcW w:w="3600" w:type="dxa"/>
            <w:tcBorders>
              <w:top w:val="dotted" w:sz="2" w:space="0" w:color="999999"/>
              <w:left w:val="dotted" w:sz="2" w:space="0" w:color="999999"/>
              <w:bottom w:val="dotted" w:sz="2" w:space="0" w:color="999999"/>
            </w:tcBorders>
          </w:tcPr>
          <w:p w14:paraId="41A459EA" w14:textId="77777777" w:rsidR="007A4BB2" w:rsidRPr="000247A8" w:rsidRDefault="007A4BB2">
            <w:pPr>
              <w:pStyle w:val="MenuList"/>
              <w:rPr>
                <w:szCs w:val="18"/>
              </w:rPr>
            </w:pPr>
            <w:r w:rsidRPr="000247A8">
              <w:rPr>
                <w:szCs w:val="18"/>
              </w:rPr>
              <w:t>PRCB TRANS MENU</w:t>
            </w:r>
          </w:p>
        </w:tc>
      </w:tr>
      <w:tr w:rsidR="007A4BB2" w:rsidRPr="000247A8" w14:paraId="0E58F5DD" w14:textId="77777777">
        <w:tc>
          <w:tcPr>
            <w:tcW w:w="6048" w:type="dxa"/>
            <w:tcBorders>
              <w:top w:val="dotted" w:sz="2" w:space="0" w:color="999999"/>
              <w:bottom w:val="dotted" w:sz="2" w:space="0" w:color="999999"/>
              <w:right w:val="dotted" w:sz="2" w:space="0" w:color="999999"/>
            </w:tcBorders>
          </w:tcPr>
          <w:p w14:paraId="5E5841C7" w14:textId="77777777" w:rsidR="007A4BB2" w:rsidRPr="000247A8" w:rsidRDefault="007A4BB2" w:rsidP="009E49DE">
            <w:pPr>
              <w:pStyle w:val="MenuList"/>
              <w:ind w:leftChars="200" w:left="480"/>
              <w:rPr>
                <w:szCs w:val="18"/>
              </w:rPr>
            </w:pPr>
            <w:r w:rsidRPr="000247A8">
              <w:rPr>
                <w:szCs w:val="18"/>
              </w:rPr>
              <w:t>Add New Transaction (Ceiling)</w:t>
            </w:r>
          </w:p>
        </w:tc>
        <w:tc>
          <w:tcPr>
            <w:tcW w:w="3600" w:type="dxa"/>
            <w:tcBorders>
              <w:top w:val="dotted" w:sz="2" w:space="0" w:color="999999"/>
              <w:left w:val="dotted" w:sz="2" w:space="0" w:color="999999"/>
              <w:bottom w:val="dotted" w:sz="2" w:space="0" w:color="999999"/>
            </w:tcBorders>
          </w:tcPr>
          <w:p w14:paraId="7AE06A3F" w14:textId="77777777" w:rsidR="007A4BB2" w:rsidRPr="000247A8" w:rsidRDefault="007A4BB2">
            <w:pPr>
              <w:pStyle w:val="MenuList"/>
              <w:rPr>
                <w:szCs w:val="18"/>
              </w:rPr>
            </w:pPr>
            <w:r w:rsidRPr="000247A8">
              <w:rPr>
                <w:szCs w:val="18"/>
              </w:rPr>
              <w:t>PRCB ADD NEW TRANSACTION</w:t>
            </w:r>
          </w:p>
        </w:tc>
      </w:tr>
      <w:tr w:rsidR="007A4BB2" w:rsidRPr="000247A8" w14:paraId="05D08A8E" w14:textId="77777777">
        <w:tc>
          <w:tcPr>
            <w:tcW w:w="6048" w:type="dxa"/>
            <w:tcBorders>
              <w:top w:val="dotted" w:sz="2" w:space="0" w:color="999999"/>
              <w:bottom w:val="dotted" w:sz="2" w:space="0" w:color="999999"/>
              <w:right w:val="dotted" w:sz="2" w:space="0" w:color="999999"/>
            </w:tcBorders>
          </w:tcPr>
          <w:p w14:paraId="05DCE63F" w14:textId="77777777" w:rsidR="007A4BB2" w:rsidRPr="000247A8" w:rsidRDefault="007A4BB2" w:rsidP="009E49DE">
            <w:pPr>
              <w:pStyle w:val="MenuList"/>
              <w:ind w:leftChars="200" w:left="480"/>
              <w:rPr>
                <w:szCs w:val="18"/>
              </w:rPr>
            </w:pPr>
            <w:r w:rsidRPr="000247A8">
              <w:rPr>
                <w:szCs w:val="18"/>
              </w:rPr>
              <w:t>Edit Existing, Unreleased Transaction</w:t>
            </w:r>
          </w:p>
        </w:tc>
        <w:tc>
          <w:tcPr>
            <w:tcW w:w="3600" w:type="dxa"/>
            <w:tcBorders>
              <w:top w:val="dotted" w:sz="2" w:space="0" w:color="999999"/>
              <w:left w:val="dotted" w:sz="2" w:space="0" w:color="999999"/>
              <w:bottom w:val="dotted" w:sz="2" w:space="0" w:color="999999"/>
            </w:tcBorders>
          </w:tcPr>
          <w:p w14:paraId="0679B2E4" w14:textId="77777777" w:rsidR="007A4BB2" w:rsidRPr="000247A8" w:rsidRDefault="007A4BB2">
            <w:pPr>
              <w:pStyle w:val="MenuList"/>
              <w:rPr>
                <w:szCs w:val="18"/>
              </w:rPr>
            </w:pPr>
            <w:r w:rsidRPr="000247A8">
              <w:rPr>
                <w:szCs w:val="18"/>
              </w:rPr>
              <w:t>PRCB EDIT UNRELEASED TRANS</w:t>
            </w:r>
          </w:p>
        </w:tc>
      </w:tr>
      <w:tr w:rsidR="007A4BB2" w:rsidRPr="000247A8" w14:paraId="40F83B35" w14:textId="77777777">
        <w:tc>
          <w:tcPr>
            <w:tcW w:w="6048" w:type="dxa"/>
            <w:tcBorders>
              <w:top w:val="dotted" w:sz="2" w:space="0" w:color="999999"/>
              <w:bottom w:val="dotted" w:sz="2" w:space="0" w:color="999999"/>
              <w:right w:val="dotted" w:sz="2" w:space="0" w:color="999999"/>
            </w:tcBorders>
          </w:tcPr>
          <w:p w14:paraId="2C602621" w14:textId="77777777" w:rsidR="007A4BB2" w:rsidRPr="000247A8" w:rsidRDefault="007A4BB2" w:rsidP="009E49DE">
            <w:pPr>
              <w:pStyle w:val="MenuList"/>
              <w:ind w:leftChars="200" w:left="480"/>
              <w:rPr>
                <w:szCs w:val="18"/>
              </w:rPr>
            </w:pPr>
            <w:r w:rsidRPr="000247A8">
              <w:rPr>
                <w:szCs w:val="18"/>
              </w:rPr>
              <w:t>Delete Unreleased Transaction</w:t>
            </w:r>
          </w:p>
        </w:tc>
        <w:tc>
          <w:tcPr>
            <w:tcW w:w="3600" w:type="dxa"/>
            <w:tcBorders>
              <w:top w:val="dotted" w:sz="2" w:space="0" w:color="999999"/>
              <w:left w:val="dotted" w:sz="2" w:space="0" w:color="999999"/>
              <w:bottom w:val="dotted" w:sz="2" w:space="0" w:color="999999"/>
            </w:tcBorders>
          </w:tcPr>
          <w:p w14:paraId="7FA390D5" w14:textId="77777777" w:rsidR="007A4BB2" w:rsidRPr="000247A8" w:rsidRDefault="007A4BB2">
            <w:pPr>
              <w:pStyle w:val="MenuList"/>
              <w:rPr>
                <w:szCs w:val="18"/>
              </w:rPr>
            </w:pPr>
            <w:r w:rsidRPr="000247A8">
              <w:t>PRCB DELETE UNRELEASED TRANS</w:t>
            </w:r>
          </w:p>
        </w:tc>
      </w:tr>
      <w:tr w:rsidR="007A4BB2" w:rsidRPr="000247A8" w14:paraId="6D711046" w14:textId="77777777">
        <w:tc>
          <w:tcPr>
            <w:tcW w:w="6048" w:type="dxa"/>
            <w:tcBorders>
              <w:top w:val="dotted" w:sz="2" w:space="0" w:color="999999"/>
              <w:bottom w:val="dotted" w:sz="2" w:space="0" w:color="999999"/>
              <w:right w:val="dotted" w:sz="2" w:space="0" w:color="999999"/>
            </w:tcBorders>
          </w:tcPr>
          <w:p w14:paraId="0E04359A" w14:textId="77777777" w:rsidR="007A4BB2" w:rsidRPr="000247A8" w:rsidRDefault="007A4BB2" w:rsidP="009E49DE">
            <w:pPr>
              <w:pStyle w:val="MenuList"/>
              <w:ind w:leftChars="200" w:left="480"/>
              <w:rPr>
                <w:szCs w:val="18"/>
              </w:rPr>
            </w:pPr>
            <w:r w:rsidRPr="000247A8">
              <w:rPr>
                <w:szCs w:val="18"/>
              </w:rPr>
              <w:t>Transfer From/To Control Point</w:t>
            </w:r>
          </w:p>
        </w:tc>
        <w:tc>
          <w:tcPr>
            <w:tcW w:w="3600" w:type="dxa"/>
            <w:tcBorders>
              <w:top w:val="dotted" w:sz="2" w:space="0" w:color="999999"/>
              <w:left w:val="dotted" w:sz="2" w:space="0" w:color="999999"/>
              <w:bottom w:val="dotted" w:sz="2" w:space="0" w:color="999999"/>
            </w:tcBorders>
          </w:tcPr>
          <w:p w14:paraId="52890426" w14:textId="77777777" w:rsidR="007A4BB2" w:rsidRPr="000247A8" w:rsidRDefault="007A4BB2">
            <w:pPr>
              <w:pStyle w:val="MenuList"/>
              <w:rPr>
                <w:szCs w:val="18"/>
              </w:rPr>
            </w:pPr>
            <w:r w:rsidRPr="000247A8">
              <w:t>PRCB SINGLE TRANSFER</w:t>
            </w:r>
          </w:p>
        </w:tc>
      </w:tr>
      <w:tr w:rsidR="007A4BB2" w:rsidRPr="000247A8" w14:paraId="0E47AED7" w14:textId="77777777">
        <w:tc>
          <w:tcPr>
            <w:tcW w:w="6048" w:type="dxa"/>
            <w:tcBorders>
              <w:top w:val="dotted" w:sz="2" w:space="0" w:color="999999"/>
              <w:bottom w:val="dotted" w:sz="2" w:space="0" w:color="999999"/>
              <w:right w:val="dotted" w:sz="2" w:space="0" w:color="999999"/>
            </w:tcBorders>
          </w:tcPr>
          <w:p w14:paraId="258A51E8" w14:textId="77777777" w:rsidR="007A4BB2" w:rsidRPr="000247A8" w:rsidRDefault="007A4BB2" w:rsidP="009E49DE">
            <w:pPr>
              <w:pStyle w:val="MenuList"/>
              <w:ind w:leftChars="200" w:left="480"/>
              <w:rPr>
                <w:szCs w:val="18"/>
              </w:rPr>
            </w:pPr>
            <w:r w:rsidRPr="000247A8">
              <w:rPr>
                <w:szCs w:val="18"/>
              </w:rPr>
              <w:t>Release Transaction</w:t>
            </w:r>
          </w:p>
        </w:tc>
        <w:tc>
          <w:tcPr>
            <w:tcW w:w="3600" w:type="dxa"/>
            <w:tcBorders>
              <w:top w:val="dotted" w:sz="2" w:space="0" w:color="999999"/>
              <w:left w:val="dotted" w:sz="2" w:space="0" w:color="999999"/>
              <w:bottom w:val="dotted" w:sz="2" w:space="0" w:color="999999"/>
            </w:tcBorders>
          </w:tcPr>
          <w:p w14:paraId="4674EA27" w14:textId="77777777" w:rsidR="007A4BB2" w:rsidRPr="000247A8" w:rsidRDefault="007A4BB2">
            <w:pPr>
              <w:pStyle w:val="MenuList"/>
              <w:rPr>
                <w:szCs w:val="18"/>
              </w:rPr>
            </w:pPr>
            <w:r w:rsidRPr="000247A8">
              <w:t>PRCB RELEASE TRANSACTIONS</w:t>
            </w:r>
          </w:p>
        </w:tc>
      </w:tr>
      <w:tr w:rsidR="007A4BB2" w:rsidRPr="000247A8" w14:paraId="3449B1A6" w14:textId="77777777">
        <w:tc>
          <w:tcPr>
            <w:tcW w:w="6048" w:type="dxa"/>
            <w:tcBorders>
              <w:top w:val="dotted" w:sz="2" w:space="0" w:color="999999"/>
              <w:bottom w:val="dotted" w:sz="2" w:space="0" w:color="999999"/>
              <w:right w:val="dotted" w:sz="2" w:space="0" w:color="999999"/>
            </w:tcBorders>
          </w:tcPr>
          <w:p w14:paraId="6F0B2B52" w14:textId="77777777" w:rsidR="007A4BB2" w:rsidRPr="000247A8" w:rsidRDefault="007A4BB2" w:rsidP="009E49DE">
            <w:pPr>
              <w:pStyle w:val="MenuList"/>
              <w:ind w:leftChars="200" w:left="480"/>
              <w:rPr>
                <w:szCs w:val="18"/>
              </w:rPr>
            </w:pPr>
            <w:r w:rsidRPr="000247A8">
              <w:rPr>
                <w:szCs w:val="18"/>
              </w:rPr>
              <w:t>Monthly Budget Distribution</w:t>
            </w:r>
          </w:p>
        </w:tc>
        <w:tc>
          <w:tcPr>
            <w:tcW w:w="3600" w:type="dxa"/>
            <w:tcBorders>
              <w:top w:val="dotted" w:sz="2" w:space="0" w:color="999999"/>
              <w:left w:val="dotted" w:sz="2" w:space="0" w:color="999999"/>
              <w:bottom w:val="dotted" w:sz="2" w:space="0" w:color="999999"/>
            </w:tcBorders>
          </w:tcPr>
          <w:p w14:paraId="1A89D1FE" w14:textId="77777777" w:rsidR="007A4BB2" w:rsidRPr="000247A8" w:rsidRDefault="007A4BB2">
            <w:pPr>
              <w:pStyle w:val="MenuList"/>
              <w:rPr>
                <w:szCs w:val="18"/>
              </w:rPr>
            </w:pPr>
            <w:r w:rsidRPr="000247A8">
              <w:t>PRCB BUDGET DISTRIBUTION</w:t>
            </w:r>
          </w:p>
        </w:tc>
      </w:tr>
      <w:tr w:rsidR="007A4BB2" w:rsidRPr="000247A8" w14:paraId="438771C9" w14:textId="77777777">
        <w:tc>
          <w:tcPr>
            <w:tcW w:w="6048" w:type="dxa"/>
            <w:tcBorders>
              <w:top w:val="dotted" w:sz="2" w:space="0" w:color="999999"/>
              <w:bottom w:val="dotted" w:sz="2" w:space="0" w:color="999999"/>
              <w:right w:val="dotted" w:sz="2" w:space="0" w:color="999999"/>
            </w:tcBorders>
          </w:tcPr>
          <w:p w14:paraId="0A3105E0" w14:textId="77777777" w:rsidR="007A4BB2" w:rsidRPr="000247A8" w:rsidRDefault="007A4BB2" w:rsidP="009E49DE">
            <w:pPr>
              <w:pStyle w:val="MenuList"/>
              <w:ind w:leftChars="200" w:left="480"/>
              <w:rPr>
                <w:szCs w:val="18"/>
              </w:rPr>
            </w:pPr>
            <w:r w:rsidRPr="000247A8">
              <w:rPr>
                <w:szCs w:val="18"/>
              </w:rPr>
              <w:t>Generate FMS Budget Documents</w:t>
            </w:r>
          </w:p>
        </w:tc>
        <w:tc>
          <w:tcPr>
            <w:tcW w:w="3600" w:type="dxa"/>
            <w:tcBorders>
              <w:top w:val="dotted" w:sz="2" w:space="0" w:color="999999"/>
              <w:left w:val="dotted" w:sz="2" w:space="0" w:color="999999"/>
              <w:bottom w:val="dotted" w:sz="2" w:space="0" w:color="999999"/>
            </w:tcBorders>
          </w:tcPr>
          <w:p w14:paraId="15BB0A51" w14:textId="77777777" w:rsidR="007A4BB2" w:rsidRPr="000247A8" w:rsidRDefault="007A4BB2">
            <w:pPr>
              <w:pStyle w:val="MenuList"/>
              <w:rPr>
                <w:szCs w:val="18"/>
              </w:rPr>
            </w:pPr>
            <w:r w:rsidRPr="000247A8">
              <w:t>PRCB GENERATE CODE SHEETS</w:t>
            </w:r>
          </w:p>
        </w:tc>
      </w:tr>
      <w:tr w:rsidR="007A4BB2" w:rsidRPr="000247A8" w14:paraId="3F5A4CD9" w14:textId="77777777">
        <w:tc>
          <w:tcPr>
            <w:tcW w:w="6048" w:type="dxa"/>
            <w:tcBorders>
              <w:top w:val="dotted" w:sz="2" w:space="0" w:color="999999"/>
              <w:bottom w:val="dotted" w:sz="2" w:space="0" w:color="999999"/>
              <w:right w:val="dotted" w:sz="2" w:space="0" w:color="999999"/>
            </w:tcBorders>
          </w:tcPr>
          <w:p w14:paraId="3E24F3E0" w14:textId="77777777" w:rsidR="007A4BB2" w:rsidRPr="000247A8" w:rsidRDefault="007A4BB2" w:rsidP="009E49DE">
            <w:pPr>
              <w:pStyle w:val="MenuList"/>
              <w:ind w:leftChars="200" w:left="480"/>
              <w:rPr>
                <w:szCs w:val="18"/>
              </w:rPr>
            </w:pPr>
            <w:r w:rsidRPr="000247A8">
              <w:rPr>
                <w:szCs w:val="18"/>
              </w:rPr>
              <w:lastRenderedPageBreak/>
              <w:t>Accrual (Monthly)</w:t>
            </w:r>
          </w:p>
        </w:tc>
        <w:tc>
          <w:tcPr>
            <w:tcW w:w="3600" w:type="dxa"/>
            <w:tcBorders>
              <w:top w:val="dotted" w:sz="2" w:space="0" w:color="999999"/>
              <w:left w:val="dotted" w:sz="2" w:space="0" w:color="999999"/>
              <w:bottom w:val="dotted" w:sz="2" w:space="0" w:color="999999"/>
            </w:tcBorders>
          </w:tcPr>
          <w:p w14:paraId="2AACB9A2" w14:textId="77777777" w:rsidR="007A4BB2" w:rsidRPr="000247A8" w:rsidRDefault="007A4BB2">
            <w:pPr>
              <w:pStyle w:val="MenuList"/>
              <w:rPr>
                <w:szCs w:val="18"/>
              </w:rPr>
            </w:pPr>
            <w:r w:rsidRPr="000247A8">
              <w:t>PRCB MONTHLY ACCRUAL</w:t>
            </w:r>
          </w:p>
        </w:tc>
      </w:tr>
      <w:tr w:rsidR="007A4BB2" w:rsidRPr="000247A8" w14:paraId="0D993822" w14:textId="77777777">
        <w:tc>
          <w:tcPr>
            <w:tcW w:w="6048" w:type="dxa"/>
            <w:tcBorders>
              <w:top w:val="dotted" w:sz="2" w:space="0" w:color="999999"/>
              <w:bottom w:val="dotted" w:sz="2" w:space="0" w:color="999999"/>
              <w:right w:val="dotted" w:sz="2" w:space="0" w:color="999999"/>
            </w:tcBorders>
          </w:tcPr>
          <w:p w14:paraId="0643083D" w14:textId="77777777" w:rsidR="007A4BB2" w:rsidRPr="000247A8" w:rsidRDefault="007A4BB2" w:rsidP="009E49DE">
            <w:pPr>
              <w:pStyle w:val="MenuList"/>
              <w:ind w:leftChars="200" w:left="480"/>
              <w:rPr>
                <w:szCs w:val="18"/>
              </w:rPr>
            </w:pPr>
            <w:r w:rsidRPr="000247A8">
              <w:rPr>
                <w:szCs w:val="18"/>
              </w:rPr>
              <w:t>Multiple Transaction Menu</w:t>
            </w:r>
          </w:p>
        </w:tc>
        <w:tc>
          <w:tcPr>
            <w:tcW w:w="3600" w:type="dxa"/>
            <w:tcBorders>
              <w:top w:val="dotted" w:sz="2" w:space="0" w:color="999999"/>
              <w:left w:val="dotted" w:sz="2" w:space="0" w:color="999999"/>
              <w:bottom w:val="dotted" w:sz="2" w:space="0" w:color="999999"/>
            </w:tcBorders>
          </w:tcPr>
          <w:p w14:paraId="549FB2BF" w14:textId="77777777" w:rsidR="007A4BB2" w:rsidRPr="000247A8" w:rsidRDefault="007A4BB2">
            <w:pPr>
              <w:pStyle w:val="MenuList"/>
              <w:rPr>
                <w:szCs w:val="18"/>
              </w:rPr>
            </w:pPr>
            <w:r w:rsidRPr="000247A8">
              <w:t>PRCB MULTIPLE MENU</w:t>
            </w:r>
          </w:p>
        </w:tc>
      </w:tr>
      <w:tr w:rsidR="007A4BB2" w:rsidRPr="000247A8" w14:paraId="16A9A44F" w14:textId="77777777">
        <w:tc>
          <w:tcPr>
            <w:tcW w:w="6048" w:type="dxa"/>
            <w:tcBorders>
              <w:top w:val="dotted" w:sz="2" w:space="0" w:color="999999"/>
              <w:bottom w:val="dotted" w:sz="2" w:space="0" w:color="999999"/>
              <w:right w:val="dotted" w:sz="2" w:space="0" w:color="999999"/>
            </w:tcBorders>
          </w:tcPr>
          <w:p w14:paraId="4A0B35A9" w14:textId="77777777" w:rsidR="007A4BB2" w:rsidRPr="000247A8" w:rsidRDefault="007A4BB2" w:rsidP="009E49DE">
            <w:pPr>
              <w:pStyle w:val="MenuList"/>
              <w:ind w:leftChars="200" w:left="480"/>
              <w:rPr>
                <w:szCs w:val="18"/>
              </w:rPr>
            </w:pPr>
            <w:r w:rsidRPr="000247A8">
              <w:rPr>
                <w:szCs w:val="18"/>
              </w:rPr>
              <w:t>Carry Forward Quarterly</w:t>
            </w:r>
          </w:p>
        </w:tc>
        <w:tc>
          <w:tcPr>
            <w:tcW w:w="3600" w:type="dxa"/>
            <w:tcBorders>
              <w:top w:val="dotted" w:sz="2" w:space="0" w:color="999999"/>
              <w:left w:val="dotted" w:sz="2" w:space="0" w:color="999999"/>
              <w:bottom w:val="dotted" w:sz="2" w:space="0" w:color="999999"/>
            </w:tcBorders>
          </w:tcPr>
          <w:p w14:paraId="2B166EE9" w14:textId="77777777" w:rsidR="007A4BB2" w:rsidRPr="000247A8" w:rsidRDefault="007A4BB2">
            <w:pPr>
              <w:pStyle w:val="MenuList"/>
              <w:rPr>
                <w:szCs w:val="18"/>
              </w:rPr>
            </w:pPr>
            <w:r w:rsidRPr="000247A8">
              <w:t>PRCB CARRY FORWARD QUARTERLY</w:t>
            </w:r>
          </w:p>
        </w:tc>
      </w:tr>
      <w:tr w:rsidR="007A4BB2" w:rsidRPr="000247A8" w14:paraId="15260402" w14:textId="77777777">
        <w:tc>
          <w:tcPr>
            <w:tcW w:w="6048" w:type="dxa"/>
            <w:tcBorders>
              <w:top w:val="dotted" w:sz="2" w:space="0" w:color="999999"/>
              <w:bottom w:val="dotted" w:sz="2" w:space="0" w:color="999999"/>
              <w:right w:val="dotted" w:sz="2" w:space="0" w:color="999999"/>
            </w:tcBorders>
          </w:tcPr>
          <w:p w14:paraId="05111F01" w14:textId="77777777" w:rsidR="007A4BB2" w:rsidRPr="000247A8" w:rsidRDefault="007A4BB2" w:rsidP="009E49DE">
            <w:pPr>
              <w:pStyle w:val="MenuList"/>
              <w:ind w:leftChars="200" w:left="480"/>
              <w:rPr>
                <w:szCs w:val="18"/>
              </w:rPr>
            </w:pPr>
            <w:r w:rsidRPr="000247A8">
              <w:rPr>
                <w:szCs w:val="18"/>
              </w:rPr>
              <w:t>Enter FCP Adjustment Data (FISCAL)</w:t>
            </w:r>
          </w:p>
        </w:tc>
        <w:tc>
          <w:tcPr>
            <w:tcW w:w="3600" w:type="dxa"/>
            <w:tcBorders>
              <w:top w:val="dotted" w:sz="2" w:space="0" w:color="999999"/>
              <w:left w:val="dotted" w:sz="2" w:space="0" w:color="999999"/>
              <w:bottom w:val="dotted" w:sz="2" w:space="0" w:color="999999"/>
            </w:tcBorders>
          </w:tcPr>
          <w:p w14:paraId="7CDF1498" w14:textId="77777777" w:rsidR="007A4BB2" w:rsidRPr="000247A8" w:rsidRDefault="007A4BB2">
            <w:pPr>
              <w:pStyle w:val="MenuList"/>
              <w:rPr>
                <w:szCs w:val="18"/>
              </w:rPr>
            </w:pPr>
            <w:r w:rsidRPr="000247A8">
              <w:t>PRCSENA FISCAL</w:t>
            </w:r>
          </w:p>
        </w:tc>
      </w:tr>
      <w:tr w:rsidR="007A4BB2" w:rsidRPr="000247A8" w14:paraId="2C58D0C9" w14:textId="77777777">
        <w:tc>
          <w:tcPr>
            <w:tcW w:w="6048" w:type="dxa"/>
            <w:tcBorders>
              <w:top w:val="dotted" w:sz="2" w:space="0" w:color="999999"/>
              <w:bottom w:val="dotted" w:sz="2" w:space="0" w:color="999999"/>
              <w:right w:val="dotted" w:sz="2" w:space="0" w:color="999999"/>
            </w:tcBorders>
          </w:tcPr>
          <w:p w14:paraId="6E746CB5" w14:textId="77777777" w:rsidR="007A4BB2" w:rsidRPr="000247A8" w:rsidRDefault="007A4BB2" w:rsidP="009E49DE">
            <w:pPr>
              <w:pStyle w:val="MenuList"/>
              <w:ind w:leftChars="200" w:left="480"/>
              <w:rPr>
                <w:szCs w:val="18"/>
              </w:rPr>
            </w:pPr>
            <w:r w:rsidRPr="000247A8">
              <w:rPr>
                <w:szCs w:val="18"/>
              </w:rPr>
              <w:t>Multiple Transaction Menu ...</w:t>
            </w:r>
          </w:p>
        </w:tc>
        <w:tc>
          <w:tcPr>
            <w:tcW w:w="3600" w:type="dxa"/>
            <w:tcBorders>
              <w:top w:val="dotted" w:sz="2" w:space="0" w:color="999999"/>
              <w:left w:val="dotted" w:sz="2" w:space="0" w:color="999999"/>
              <w:bottom w:val="dotted" w:sz="2" w:space="0" w:color="999999"/>
            </w:tcBorders>
          </w:tcPr>
          <w:p w14:paraId="037B4D80" w14:textId="77777777" w:rsidR="007A4BB2" w:rsidRPr="000247A8" w:rsidRDefault="007A4BB2">
            <w:pPr>
              <w:pStyle w:val="MenuList"/>
              <w:rPr>
                <w:szCs w:val="18"/>
              </w:rPr>
            </w:pPr>
            <w:r w:rsidRPr="000247A8">
              <w:t>PRCB MULTIPLE MENU</w:t>
            </w:r>
          </w:p>
        </w:tc>
      </w:tr>
      <w:tr w:rsidR="007A4BB2" w:rsidRPr="000247A8" w14:paraId="128036E9" w14:textId="77777777">
        <w:tc>
          <w:tcPr>
            <w:tcW w:w="6048" w:type="dxa"/>
            <w:tcBorders>
              <w:top w:val="dotted" w:sz="2" w:space="0" w:color="999999"/>
              <w:bottom w:val="dotted" w:sz="2" w:space="0" w:color="999999"/>
              <w:right w:val="dotted" w:sz="2" w:space="0" w:color="999999"/>
            </w:tcBorders>
          </w:tcPr>
          <w:p w14:paraId="664E8C14" w14:textId="77777777" w:rsidR="007A4BB2" w:rsidRPr="000247A8" w:rsidRDefault="007A4BB2" w:rsidP="009E49DE">
            <w:pPr>
              <w:pStyle w:val="MenuList"/>
              <w:ind w:leftChars="300" w:left="720"/>
              <w:rPr>
                <w:szCs w:val="18"/>
              </w:rPr>
            </w:pPr>
            <w:r w:rsidRPr="000247A8">
              <w:rPr>
                <w:szCs w:val="18"/>
              </w:rPr>
              <w:t>Create/Post Multiple Transaction</w:t>
            </w:r>
          </w:p>
        </w:tc>
        <w:tc>
          <w:tcPr>
            <w:tcW w:w="3600" w:type="dxa"/>
            <w:tcBorders>
              <w:top w:val="dotted" w:sz="2" w:space="0" w:color="999999"/>
              <w:left w:val="dotted" w:sz="2" w:space="0" w:color="999999"/>
              <w:bottom w:val="dotted" w:sz="2" w:space="0" w:color="999999"/>
            </w:tcBorders>
          </w:tcPr>
          <w:p w14:paraId="6E60CC08" w14:textId="77777777" w:rsidR="007A4BB2" w:rsidRPr="000247A8" w:rsidRDefault="007A4BB2">
            <w:pPr>
              <w:pStyle w:val="MenuList"/>
              <w:rPr>
                <w:szCs w:val="18"/>
              </w:rPr>
            </w:pPr>
            <w:r w:rsidRPr="000247A8">
              <w:t>PRCB MULTIPLE CREATE/POST</w:t>
            </w:r>
          </w:p>
        </w:tc>
      </w:tr>
      <w:tr w:rsidR="007A4BB2" w:rsidRPr="000247A8" w14:paraId="4B4775A7" w14:textId="77777777">
        <w:tc>
          <w:tcPr>
            <w:tcW w:w="6048" w:type="dxa"/>
            <w:tcBorders>
              <w:top w:val="dotted" w:sz="2" w:space="0" w:color="999999"/>
              <w:bottom w:val="dotted" w:sz="2" w:space="0" w:color="999999"/>
              <w:right w:val="dotted" w:sz="2" w:space="0" w:color="999999"/>
            </w:tcBorders>
          </w:tcPr>
          <w:p w14:paraId="5BC7409D" w14:textId="77777777" w:rsidR="007A4BB2" w:rsidRPr="000247A8" w:rsidRDefault="007A4BB2" w:rsidP="009E49DE">
            <w:pPr>
              <w:pStyle w:val="MenuList"/>
              <w:ind w:leftChars="300" w:left="720"/>
              <w:rPr>
                <w:szCs w:val="18"/>
              </w:rPr>
            </w:pPr>
            <w:r w:rsidRPr="000247A8">
              <w:rPr>
                <w:szCs w:val="18"/>
              </w:rPr>
              <w:t>Post/Edit Temporary Transaction</w:t>
            </w:r>
          </w:p>
        </w:tc>
        <w:tc>
          <w:tcPr>
            <w:tcW w:w="3600" w:type="dxa"/>
            <w:tcBorders>
              <w:top w:val="dotted" w:sz="2" w:space="0" w:color="999999"/>
              <w:left w:val="dotted" w:sz="2" w:space="0" w:color="999999"/>
              <w:bottom w:val="dotted" w:sz="2" w:space="0" w:color="999999"/>
            </w:tcBorders>
          </w:tcPr>
          <w:p w14:paraId="0606BB2E" w14:textId="77777777" w:rsidR="007A4BB2" w:rsidRPr="000247A8" w:rsidRDefault="007A4BB2">
            <w:pPr>
              <w:pStyle w:val="MenuList"/>
              <w:rPr>
                <w:szCs w:val="18"/>
              </w:rPr>
            </w:pPr>
            <w:r w:rsidRPr="000247A8">
              <w:t>PRCB MULTIPLE POST/EDIT</w:t>
            </w:r>
          </w:p>
        </w:tc>
      </w:tr>
      <w:tr w:rsidR="007A4BB2" w:rsidRPr="000247A8" w14:paraId="58FF1017" w14:textId="77777777">
        <w:tc>
          <w:tcPr>
            <w:tcW w:w="6048" w:type="dxa"/>
            <w:tcBorders>
              <w:top w:val="dotted" w:sz="2" w:space="0" w:color="999999"/>
              <w:bottom w:val="dotted" w:sz="2" w:space="0" w:color="999999"/>
              <w:right w:val="dotted" w:sz="2" w:space="0" w:color="999999"/>
            </w:tcBorders>
          </w:tcPr>
          <w:p w14:paraId="0F796C60" w14:textId="77777777" w:rsidR="007A4BB2" w:rsidRPr="000247A8" w:rsidRDefault="007A4BB2" w:rsidP="009E49DE">
            <w:pPr>
              <w:pStyle w:val="MenuList"/>
              <w:ind w:leftChars="200" w:left="480"/>
              <w:rPr>
                <w:szCs w:val="18"/>
              </w:rPr>
            </w:pPr>
            <w:r w:rsidRPr="000247A8">
              <w:rPr>
                <w:szCs w:val="18"/>
              </w:rPr>
              <w:t>Quarterly Rollover Fund Control Point Balance</w:t>
            </w:r>
          </w:p>
        </w:tc>
        <w:tc>
          <w:tcPr>
            <w:tcW w:w="3600" w:type="dxa"/>
            <w:tcBorders>
              <w:top w:val="dotted" w:sz="2" w:space="0" w:color="999999"/>
              <w:left w:val="dotted" w:sz="2" w:space="0" w:color="999999"/>
              <w:bottom w:val="dotted" w:sz="2" w:space="0" w:color="999999"/>
            </w:tcBorders>
          </w:tcPr>
          <w:p w14:paraId="403F5725" w14:textId="77777777" w:rsidR="007A4BB2" w:rsidRPr="000247A8" w:rsidRDefault="007A4BB2">
            <w:pPr>
              <w:pStyle w:val="MenuList"/>
              <w:rPr>
                <w:szCs w:val="18"/>
              </w:rPr>
            </w:pPr>
            <w:r w:rsidRPr="000247A8">
              <w:t>PRCB ROLLOVER FCP BALANCE</w:t>
            </w:r>
          </w:p>
        </w:tc>
      </w:tr>
      <w:tr w:rsidR="00C77806" w:rsidRPr="000247A8" w14:paraId="6E188144" w14:textId="77777777" w:rsidTr="00B42B62">
        <w:tc>
          <w:tcPr>
            <w:tcW w:w="6048" w:type="dxa"/>
            <w:tcBorders>
              <w:top w:val="dotted" w:sz="2" w:space="0" w:color="999999"/>
              <w:bottom w:val="dotted" w:sz="2" w:space="0" w:color="999999"/>
              <w:right w:val="dotted" w:sz="2" w:space="0" w:color="999999"/>
            </w:tcBorders>
            <w:shd w:val="clear" w:color="auto" w:fill="auto"/>
          </w:tcPr>
          <w:p w14:paraId="53119AB1" w14:textId="0DA35F50" w:rsidR="00C77806" w:rsidRPr="00B42B62" w:rsidRDefault="00C77806" w:rsidP="009E49DE">
            <w:pPr>
              <w:pStyle w:val="MenuList"/>
              <w:ind w:leftChars="100" w:left="240"/>
              <w:rPr>
                <w:szCs w:val="18"/>
              </w:rPr>
            </w:pPr>
            <w:r w:rsidRPr="00B42B62">
              <w:rPr>
                <w:szCs w:val="18"/>
              </w:rPr>
              <w:t xml:space="preserve">  Year to Date Accrual Extract </w:t>
            </w:r>
          </w:p>
        </w:tc>
        <w:tc>
          <w:tcPr>
            <w:tcW w:w="3600" w:type="dxa"/>
            <w:tcBorders>
              <w:top w:val="dotted" w:sz="2" w:space="0" w:color="999999"/>
              <w:left w:val="dotted" w:sz="2" w:space="0" w:color="999999"/>
              <w:bottom w:val="dotted" w:sz="2" w:space="0" w:color="999999"/>
            </w:tcBorders>
            <w:shd w:val="clear" w:color="auto" w:fill="auto"/>
          </w:tcPr>
          <w:p w14:paraId="656851D7" w14:textId="60A9DA09" w:rsidR="00C77806" w:rsidRPr="000247A8" w:rsidRDefault="00C77806">
            <w:pPr>
              <w:pStyle w:val="MenuList"/>
            </w:pPr>
            <w:r>
              <w:t xml:space="preserve">PRCB YTD ACCRUAL EXTRACT </w:t>
            </w:r>
          </w:p>
        </w:tc>
      </w:tr>
      <w:tr w:rsidR="007A4BB2" w:rsidRPr="000247A8" w14:paraId="1E9E97CB" w14:textId="77777777">
        <w:tc>
          <w:tcPr>
            <w:tcW w:w="6048" w:type="dxa"/>
            <w:tcBorders>
              <w:top w:val="dotted" w:sz="2" w:space="0" w:color="999999"/>
              <w:bottom w:val="dotted" w:sz="2" w:space="0" w:color="999999"/>
              <w:right w:val="dotted" w:sz="2" w:space="0" w:color="999999"/>
            </w:tcBorders>
          </w:tcPr>
          <w:p w14:paraId="4C19208A" w14:textId="77777777" w:rsidR="007A4BB2" w:rsidRPr="000247A8" w:rsidRDefault="007A4BB2" w:rsidP="009E49DE">
            <w:pPr>
              <w:pStyle w:val="MenuList"/>
              <w:ind w:leftChars="100" w:left="240"/>
              <w:rPr>
                <w:szCs w:val="18"/>
              </w:rPr>
            </w:pPr>
            <w:r w:rsidRPr="000247A8">
              <w:rPr>
                <w:szCs w:val="18"/>
              </w:rPr>
              <w:t>Budget Utilities Menu</w:t>
            </w:r>
          </w:p>
        </w:tc>
        <w:tc>
          <w:tcPr>
            <w:tcW w:w="3600" w:type="dxa"/>
            <w:tcBorders>
              <w:top w:val="dotted" w:sz="2" w:space="0" w:color="999999"/>
              <w:left w:val="dotted" w:sz="2" w:space="0" w:color="999999"/>
              <w:bottom w:val="dotted" w:sz="2" w:space="0" w:color="999999"/>
            </w:tcBorders>
          </w:tcPr>
          <w:p w14:paraId="7B023455" w14:textId="77777777" w:rsidR="007A4BB2" w:rsidRPr="000247A8" w:rsidRDefault="007A4BB2">
            <w:pPr>
              <w:pStyle w:val="MenuList"/>
              <w:rPr>
                <w:szCs w:val="18"/>
              </w:rPr>
            </w:pPr>
            <w:r w:rsidRPr="000247A8">
              <w:t>PRCB UTILITIES</w:t>
            </w:r>
          </w:p>
        </w:tc>
      </w:tr>
      <w:tr w:rsidR="007A4BB2" w:rsidRPr="000247A8" w14:paraId="72BD59C1" w14:textId="77777777">
        <w:tc>
          <w:tcPr>
            <w:tcW w:w="6048" w:type="dxa"/>
            <w:tcBorders>
              <w:top w:val="dotted" w:sz="2" w:space="0" w:color="999999"/>
              <w:bottom w:val="dotted" w:sz="2" w:space="0" w:color="999999"/>
              <w:right w:val="dotted" w:sz="2" w:space="0" w:color="999999"/>
            </w:tcBorders>
          </w:tcPr>
          <w:p w14:paraId="45320469" w14:textId="77777777" w:rsidR="007A4BB2" w:rsidRPr="000247A8" w:rsidRDefault="007A4BB2" w:rsidP="009E49DE">
            <w:pPr>
              <w:pStyle w:val="MenuList"/>
              <w:ind w:leftChars="200" w:left="480"/>
              <w:rPr>
                <w:szCs w:val="18"/>
              </w:rPr>
            </w:pPr>
            <w:r w:rsidRPr="000247A8">
              <w:rPr>
                <w:szCs w:val="18"/>
              </w:rPr>
              <w:t>Edit Budget Categories</w:t>
            </w:r>
          </w:p>
        </w:tc>
        <w:tc>
          <w:tcPr>
            <w:tcW w:w="3600" w:type="dxa"/>
            <w:tcBorders>
              <w:top w:val="dotted" w:sz="2" w:space="0" w:color="999999"/>
              <w:left w:val="dotted" w:sz="2" w:space="0" w:color="999999"/>
              <w:bottom w:val="dotted" w:sz="2" w:space="0" w:color="999999"/>
            </w:tcBorders>
          </w:tcPr>
          <w:p w14:paraId="2AE01CCB" w14:textId="77777777" w:rsidR="007A4BB2" w:rsidRPr="000247A8" w:rsidRDefault="007A4BB2">
            <w:pPr>
              <w:pStyle w:val="MenuList"/>
              <w:rPr>
                <w:szCs w:val="18"/>
              </w:rPr>
            </w:pPr>
            <w:r w:rsidRPr="000247A8">
              <w:t>PRCB BUDGET CATEGORY EDIT</w:t>
            </w:r>
          </w:p>
        </w:tc>
      </w:tr>
      <w:tr w:rsidR="007A4BB2" w:rsidRPr="000247A8" w14:paraId="2274030D" w14:textId="77777777">
        <w:tc>
          <w:tcPr>
            <w:tcW w:w="6048" w:type="dxa"/>
            <w:tcBorders>
              <w:top w:val="dotted" w:sz="2" w:space="0" w:color="999999"/>
              <w:bottom w:val="dotted" w:sz="2" w:space="0" w:color="999999"/>
              <w:right w:val="dotted" w:sz="2" w:space="0" w:color="999999"/>
            </w:tcBorders>
          </w:tcPr>
          <w:p w14:paraId="6529424A" w14:textId="77777777" w:rsidR="007A4BB2" w:rsidRPr="000247A8" w:rsidRDefault="007A4BB2" w:rsidP="009E49DE">
            <w:pPr>
              <w:pStyle w:val="MenuList"/>
              <w:ind w:leftChars="200" w:left="480"/>
              <w:rPr>
                <w:szCs w:val="18"/>
              </w:rPr>
            </w:pPr>
            <w:r w:rsidRPr="000247A8">
              <w:rPr>
                <w:szCs w:val="18"/>
              </w:rPr>
              <w:t>FMS Exception Transaction Report</w:t>
            </w:r>
          </w:p>
        </w:tc>
        <w:tc>
          <w:tcPr>
            <w:tcW w:w="3600" w:type="dxa"/>
            <w:tcBorders>
              <w:top w:val="dotted" w:sz="2" w:space="0" w:color="999999"/>
              <w:left w:val="dotted" w:sz="2" w:space="0" w:color="999999"/>
              <w:bottom w:val="dotted" w:sz="2" w:space="0" w:color="999999"/>
            </w:tcBorders>
          </w:tcPr>
          <w:p w14:paraId="7AE0F06A" w14:textId="77777777" w:rsidR="007A4BB2" w:rsidRPr="000247A8" w:rsidRDefault="007A4BB2">
            <w:pPr>
              <w:pStyle w:val="MenuList"/>
              <w:rPr>
                <w:szCs w:val="18"/>
              </w:rPr>
            </w:pPr>
            <w:r w:rsidRPr="000247A8">
              <w:t>PRCS EXCEPTION REPORT</w:t>
            </w:r>
          </w:p>
        </w:tc>
      </w:tr>
      <w:tr w:rsidR="007A4BB2" w:rsidRPr="000247A8" w14:paraId="5051228F" w14:textId="77777777">
        <w:tc>
          <w:tcPr>
            <w:tcW w:w="6048" w:type="dxa"/>
            <w:tcBorders>
              <w:top w:val="dotted" w:sz="2" w:space="0" w:color="999999"/>
              <w:bottom w:val="dotted" w:sz="2" w:space="0" w:color="999999"/>
              <w:right w:val="dotted" w:sz="2" w:space="0" w:color="999999"/>
            </w:tcBorders>
          </w:tcPr>
          <w:p w14:paraId="57A5DCF8" w14:textId="77777777" w:rsidR="007A4BB2" w:rsidRPr="000247A8" w:rsidRDefault="007A4BB2" w:rsidP="009E49DE">
            <w:pPr>
              <w:pStyle w:val="MenuList"/>
              <w:ind w:leftChars="200" w:left="480"/>
              <w:rPr>
                <w:szCs w:val="18"/>
              </w:rPr>
            </w:pPr>
            <w:r w:rsidRPr="000247A8">
              <w:rPr>
                <w:szCs w:val="18"/>
              </w:rPr>
              <w:t>Repost FMS Exceptions</w:t>
            </w:r>
          </w:p>
        </w:tc>
        <w:tc>
          <w:tcPr>
            <w:tcW w:w="3600" w:type="dxa"/>
            <w:tcBorders>
              <w:top w:val="dotted" w:sz="2" w:space="0" w:color="999999"/>
              <w:left w:val="dotted" w:sz="2" w:space="0" w:color="999999"/>
              <w:bottom w:val="dotted" w:sz="2" w:space="0" w:color="999999"/>
            </w:tcBorders>
          </w:tcPr>
          <w:p w14:paraId="111AE85E" w14:textId="77777777" w:rsidR="007A4BB2" w:rsidRPr="000247A8" w:rsidRDefault="007A4BB2">
            <w:pPr>
              <w:pStyle w:val="MenuList"/>
              <w:rPr>
                <w:szCs w:val="18"/>
              </w:rPr>
            </w:pPr>
            <w:r w:rsidRPr="000247A8">
              <w:t>PRCS REPOST</w:t>
            </w:r>
          </w:p>
        </w:tc>
      </w:tr>
      <w:tr w:rsidR="007A4BB2" w:rsidRPr="000247A8" w14:paraId="2DC6618D" w14:textId="77777777">
        <w:tc>
          <w:tcPr>
            <w:tcW w:w="6048" w:type="dxa"/>
            <w:tcBorders>
              <w:top w:val="dotted" w:sz="2" w:space="0" w:color="999999"/>
              <w:bottom w:val="dotted" w:sz="2" w:space="0" w:color="999999"/>
              <w:right w:val="dotted" w:sz="2" w:space="0" w:color="999999"/>
            </w:tcBorders>
          </w:tcPr>
          <w:p w14:paraId="53A79B91" w14:textId="77777777" w:rsidR="007A4BB2" w:rsidRPr="000247A8" w:rsidRDefault="007A4BB2" w:rsidP="009E49DE">
            <w:pPr>
              <w:pStyle w:val="MenuList"/>
              <w:ind w:leftChars="200" w:left="480"/>
              <w:rPr>
                <w:szCs w:val="18"/>
              </w:rPr>
            </w:pPr>
            <w:r w:rsidRPr="000247A8">
              <w:rPr>
                <w:szCs w:val="18"/>
              </w:rPr>
              <w:t>Clear FMS Exception File Entries</w:t>
            </w:r>
          </w:p>
        </w:tc>
        <w:tc>
          <w:tcPr>
            <w:tcW w:w="3600" w:type="dxa"/>
            <w:tcBorders>
              <w:top w:val="dotted" w:sz="2" w:space="0" w:color="999999"/>
              <w:left w:val="dotted" w:sz="2" w:space="0" w:color="999999"/>
              <w:bottom w:val="dotted" w:sz="2" w:space="0" w:color="999999"/>
            </w:tcBorders>
          </w:tcPr>
          <w:p w14:paraId="6007FEC9" w14:textId="77777777" w:rsidR="007A4BB2" w:rsidRPr="000247A8" w:rsidRDefault="007A4BB2">
            <w:pPr>
              <w:pStyle w:val="MenuList"/>
              <w:rPr>
                <w:szCs w:val="18"/>
              </w:rPr>
            </w:pPr>
            <w:r w:rsidRPr="000247A8">
              <w:t>PRCS EXCEPTION CLEAR</w:t>
            </w:r>
          </w:p>
        </w:tc>
      </w:tr>
      <w:tr w:rsidR="007A4BB2" w:rsidRPr="000247A8" w14:paraId="328163C7" w14:textId="77777777">
        <w:tc>
          <w:tcPr>
            <w:tcW w:w="6048" w:type="dxa"/>
            <w:tcBorders>
              <w:top w:val="dotted" w:sz="2" w:space="0" w:color="999999"/>
              <w:bottom w:val="dotted" w:sz="2" w:space="0" w:color="999999"/>
              <w:right w:val="dotted" w:sz="2" w:space="0" w:color="999999"/>
            </w:tcBorders>
          </w:tcPr>
          <w:p w14:paraId="2E9933B8" w14:textId="77777777" w:rsidR="007A4BB2" w:rsidRPr="000247A8" w:rsidRDefault="007A4BB2" w:rsidP="009E49DE">
            <w:pPr>
              <w:pStyle w:val="MenuList"/>
              <w:ind w:leftChars="200" w:left="480"/>
              <w:rPr>
                <w:szCs w:val="18"/>
              </w:rPr>
            </w:pPr>
            <w:r w:rsidRPr="000247A8">
              <w:rPr>
                <w:szCs w:val="18"/>
              </w:rPr>
              <w:t>Clear Program Lock</w:t>
            </w:r>
          </w:p>
        </w:tc>
        <w:tc>
          <w:tcPr>
            <w:tcW w:w="3600" w:type="dxa"/>
            <w:tcBorders>
              <w:top w:val="dotted" w:sz="2" w:space="0" w:color="999999"/>
              <w:left w:val="dotted" w:sz="2" w:space="0" w:color="999999"/>
              <w:bottom w:val="dotted" w:sz="2" w:space="0" w:color="999999"/>
            </w:tcBorders>
          </w:tcPr>
          <w:p w14:paraId="4661D6FC" w14:textId="77777777" w:rsidR="007A4BB2" w:rsidRPr="000247A8" w:rsidRDefault="007A4BB2">
            <w:pPr>
              <w:pStyle w:val="MenuList"/>
              <w:rPr>
                <w:szCs w:val="18"/>
              </w:rPr>
            </w:pPr>
            <w:r w:rsidRPr="000247A8">
              <w:t>PRCB CLEAR LOCK</w:t>
            </w:r>
          </w:p>
        </w:tc>
      </w:tr>
      <w:tr w:rsidR="007A4BB2" w:rsidRPr="000247A8" w14:paraId="4A15733E" w14:textId="77777777">
        <w:tc>
          <w:tcPr>
            <w:tcW w:w="6048" w:type="dxa"/>
            <w:tcBorders>
              <w:top w:val="dotted" w:sz="2" w:space="0" w:color="999999"/>
              <w:bottom w:val="dotted" w:sz="2" w:space="0" w:color="999999"/>
              <w:right w:val="dotted" w:sz="2" w:space="0" w:color="999999"/>
            </w:tcBorders>
          </w:tcPr>
          <w:p w14:paraId="28DDA827" w14:textId="77777777" w:rsidR="007A4BB2" w:rsidRPr="000247A8" w:rsidRDefault="007A4BB2" w:rsidP="009E49DE">
            <w:pPr>
              <w:pStyle w:val="MenuList"/>
              <w:ind w:leftChars="200" w:left="480"/>
              <w:rPr>
                <w:szCs w:val="18"/>
              </w:rPr>
            </w:pPr>
            <w:r w:rsidRPr="000247A8">
              <w:rPr>
                <w:szCs w:val="18"/>
              </w:rPr>
              <w:t>Dictionary Management Menu ...</w:t>
            </w:r>
          </w:p>
        </w:tc>
        <w:tc>
          <w:tcPr>
            <w:tcW w:w="3600" w:type="dxa"/>
            <w:tcBorders>
              <w:top w:val="dotted" w:sz="2" w:space="0" w:color="999999"/>
              <w:left w:val="dotted" w:sz="2" w:space="0" w:color="999999"/>
              <w:bottom w:val="dotted" w:sz="2" w:space="0" w:color="999999"/>
            </w:tcBorders>
          </w:tcPr>
          <w:p w14:paraId="5A88B85B" w14:textId="77777777" w:rsidR="007A4BB2" w:rsidRPr="000247A8" w:rsidRDefault="007A4BB2">
            <w:pPr>
              <w:pStyle w:val="MenuList"/>
              <w:rPr>
                <w:szCs w:val="18"/>
              </w:rPr>
            </w:pPr>
            <w:r w:rsidRPr="000247A8">
              <w:t>PRCD MEN DICTIONARY MANAGEMENT</w:t>
            </w:r>
          </w:p>
        </w:tc>
      </w:tr>
      <w:tr w:rsidR="007A4BB2" w:rsidRPr="000247A8" w14:paraId="6C387636" w14:textId="77777777">
        <w:tc>
          <w:tcPr>
            <w:tcW w:w="6048" w:type="dxa"/>
            <w:tcBorders>
              <w:top w:val="dotted" w:sz="2" w:space="0" w:color="999999"/>
              <w:bottom w:val="dotted" w:sz="2" w:space="0" w:color="999999"/>
              <w:right w:val="dotted" w:sz="2" w:space="0" w:color="999999"/>
            </w:tcBorders>
          </w:tcPr>
          <w:p w14:paraId="33F2F8DA" w14:textId="77777777" w:rsidR="007A4BB2" w:rsidRPr="000247A8" w:rsidRDefault="007A4BB2" w:rsidP="009E49DE">
            <w:pPr>
              <w:pStyle w:val="MenuList"/>
              <w:ind w:leftChars="300" w:left="720"/>
              <w:rPr>
                <w:szCs w:val="18"/>
              </w:rPr>
            </w:pPr>
            <w:r w:rsidRPr="000247A8">
              <w:rPr>
                <w:szCs w:val="18"/>
              </w:rPr>
              <w:t>Load Standard Dictionary</w:t>
            </w:r>
          </w:p>
        </w:tc>
        <w:tc>
          <w:tcPr>
            <w:tcW w:w="3600" w:type="dxa"/>
            <w:tcBorders>
              <w:top w:val="dotted" w:sz="2" w:space="0" w:color="999999"/>
              <w:left w:val="dotted" w:sz="2" w:space="0" w:color="999999"/>
              <w:bottom w:val="dotted" w:sz="2" w:space="0" w:color="999999"/>
            </w:tcBorders>
          </w:tcPr>
          <w:p w14:paraId="0B41892F" w14:textId="77777777" w:rsidR="007A4BB2" w:rsidRPr="000247A8" w:rsidRDefault="007A4BB2">
            <w:pPr>
              <w:pStyle w:val="MenuList"/>
              <w:rPr>
                <w:szCs w:val="18"/>
              </w:rPr>
            </w:pPr>
            <w:r w:rsidRPr="000247A8">
              <w:t>PRCD LOAD STANDARD DICTIONARY</w:t>
            </w:r>
          </w:p>
        </w:tc>
      </w:tr>
      <w:tr w:rsidR="007A4BB2" w:rsidRPr="000247A8" w14:paraId="58353143" w14:textId="77777777">
        <w:tc>
          <w:tcPr>
            <w:tcW w:w="6048" w:type="dxa"/>
            <w:tcBorders>
              <w:top w:val="dotted" w:sz="2" w:space="0" w:color="999999"/>
              <w:bottom w:val="dotted" w:sz="2" w:space="0" w:color="999999"/>
              <w:right w:val="dotted" w:sz="2" w:space="0" w:color="999999"/>
            </w:tcBorders>
          </w:tcPr>
          <w:p w14:paraId="4D1BE0EA" w14:textId="77777777" w:rsidR="007A4BB2" w:rsidRPr="000247A8" w:rsidRDefault="007A4BB2" w:rsidP="009E49DE">
            <w:pPr>
              <w:pStyle w:val="MenuList"/>
              <w:ind w:leftChars="300" w:left="720"/>
              <w:rPr>
                <w:szCs w:val="18"/>
              </w:rPr>
            </w:pPr>
            <w:r w:rsidRPr="000247A8">
              <w:rPr>
                <w:szCs w:val="18"/>
              </w:rPr>
              <w:t>Standard Dictionary List</w:t>
            </w:r>
          </w:p>
        </w:tc>
        <w:tc>
          <w:tcPr>
            <w:tcW w:w="3600" w:type="dxa"/>
            <w:tcBorders>
              <w:top w:val="dotted" w:sz="2" w:space="0" w:color="999999"/>
              <w:left w:val="dotted" w:sz="2" w:space="0" w:color="999999"/>
              <w:bottom w:val="dotted" w:sz="2" w:space="0" w:color="999999"/>
            </w:tcBorders>
          </w:tcPr>
          <w:p w14:paraId="41904F0B" w14:textId="77777777" w:rsidR="007A4BB2" w:rsidRPr="000247A8" w:rsidRDefault="007A4BB2">
            <w:pPr>
              <w:pStyle w:val="MenuList"/>
              <w:rPr>
                <w:szCs w:val="18"/>
              </w:rPr>
            </w:pPr>
            <w:r w:rsidRPr="000247A8">
              <w:t>PRCD RPT STANDARD DIC LIST</w:t>
            </w:r>
          </w:p>
        </w:tc>
      </w:tr>
      <w:tr w:rsidR="007A4BB2" w:rsidRPr="000247A8" w14:paraId="480DD586" w14:textId="77777777">
        <w:tc>
          <w:tcPr>
            <w:tcW w:w="6048" w:type="dxa"/>
            <w:tcBorders>
              <w:top w:val="dotted" w:sz="2" w:space="0" w:color="999999"/>
              <w:bottom w:val="dotted" w:sz="2" w:space="0" w:color="999999"/>
              <w:right w:val="dotted" w:sz="2" w:space="0" w:color="999999"/>
            </w:tcBorders>
          </w:tcPr>
          <w:p w14:paraId="0BAFB022" w14:textId="77777777" w:rsidR="007A4BB2" w:rsidRPr="000247A8" w:rsidRDefault="007A4BB2" w:rsidP="009E49DE">
            <w:pPr>
              <w:pStyle w:val="MenuList"/>
              <w:ind w:leftChars="300" w:left="720"/>
              <w:rPr>
                <w:szCs w:val="18"/>
              </w:rPr>
            </w:pPr>
            <w:r w:rsidRPr="000247A8">
              <w:rPr>
                <w:szCs w:val="18"/>
              </w:rPr>
              <w:t>Dictionary List Menu ...</w:t>
            </w:r>
          </w:p>
        </w:tc>
        <w:tc>
          <w:tcPr>
            <w:tcW w:w="3600" w:type="dxa"/>
            <w:tcBorders>
              <w:top w:val="dotted" w:sz="2" w:space="0" w:color="999999"/>
              <w:left w:val="dotted" w:sz="2" w:space="0" w:color="999999"/>
              <w:bottom w:val="dotted" w:sz="2" w:space="0" w:color="999999"/>
            </w:tcBorders>
          </w:tcPr>
          <w:p w14:paraId="6E04C531" w14:textId="77777777" w:rsidR="007A4BB2" w:rsidRPr="000247A8" w:rsidRDefault="007A4BB2">
            <w:pPr>
              <w:pStyle w:val="MenuList"/>
              <w:rPr>
                <w:szCs w:val="18"/>
              </w:rPr>
            </w:pPr>
            <w:r w:rsidRPr="000247A8">
              <w:t>PRCD MEN DICTIONARY LIST</w:t>
            </w:r>
          </w:p>
        </w:tc>
      </w:tr>
      <w:tr w:rsidR="007A4BB2" w:rsidRPr="000247A8" w14:paraId="491385CA" w14:textId="77777777">
        <w:tc>
          <w:tcPr>
            <w:tcW w:w="6048" w:type="dxa"/>
            <w:tcBorders>
              <w:top w:val="dotted" w:sz="2" w:space="0" w:color="999999"/>
              <w:bottom w:val="dotted" w:sz="2" w:space="0" w:color="999999"/>
              <w:right w:val="dotted" w:sz="2" w:space="0" w:color="999999"/>
            </w:tcBorders>
          </w:tcPr>
          <w:p w14:paraId="55C53EBC" w14:textId="77777777" w:rsidR="007A4BB2" w:rsidRPr="000247A8" w:rsidRDefault="007A4BB2" w:rsidP="009E49DE">
            <w:pPr>
              <w:pStyle w:val="MenuList"/>
              <w:ind w:leftChars="400" w:left="960"/>
              <w:rPr>
                <w:szCs w:val="18"/>
              </w:rPr>
            </w:pPr>
            <w:r w:rsidRPr="000247A8">
              <w:rPr>
                <w:szCs w:val="18"/>
              </w:rPr>
              <w:t>Standard Dictionary List</w:t>
            </w:r>
          </w:p>
        </w:tc>
        <w:tc>
          <w:tcPr>
            <w:tcW w:w="3600" w:type="dxa"/>
            <w:tcBorders>
              <w:top w:val="dotted" w:sz="2" w:space="0" w:color="999999"/>
              <w:left w:val="dotted" w:sz="2" w:space="0" w:color="999999"/>
              <w:bottom w:val="dotted" w:sz="2" w:space="0" w:color="999999"/>
            </w:tcBorders>
          </w:tcPr>
          <w:p w14:paraId="0B048FF6" w14:textId="77777777" w:rsidR="007A4BB2" w:rsidRPr="000247A8" w:rsidRDefault="007A4BB2">
            <w:pPr>
              <w:pStyle w:val="MenuList"/>
              <w:rPr>
                <w:szCs w:val="18"/>
              </w:rPr>
            </w:pPr>
            <w:r w:rsidRPr="000247A8">
              <w:t>PRCD RPT DEFINED STANDARD DIC</w:t>
            </w:r>
          </w:p>
        </w:tc>
      </w:tr>
      <w:tr w:rsidR="007A4BB2" w:rsidRPr="000247A8" w14:paraId="2357B418" w14:textId="77777777">
        <w:tc>
          <w:tcPr>
            <w:tcW w:w="6048" w:type="dxa"/>
            <w:tcBorders>
              <w:top w:val="dotted" w:sz="2" w:space="0" w:color="999999"/>
              <w:bottom w:val="dotted" w:sz="2" w:space="0" w:color="999999"/>
              <w:right w:val="dotted" w:sz="2" w:space="0" w:color="999999"/>
            </w:tcBorders>
          </w:tcPr>
          <w:p w14:paraId="0D0083C8" w14:textId="77777777" w:rsidR="007A4BB2" w:rsidRPr="000247A8" w:rsidRDefault="007A4BB2" w:rsidP="009E49DE">
            <w:pPr>
              <w:pStyle w:val="MenuList"/>
              <w:ind w:leftChars="400" w:left="960"/>
              <w:rPr>
                <w:szCs w:val="18"/>
              </w:rPr>
            </w:pPr>
            <w:r w:rsidRPr="000247A8">
              <w:rPr>
                <w:szCs w:val="18"/>
              </w:rPr>
              <w:t>Fund List</w:t>
            </w:r>
          </w:p>
        </w:tc>
        <w:tc>
          <w:tcPr>
            <w:tcW w:w="3600" w:type="dxa"/>
            <w:tcBorders>
              <w:top w:val="dotted" w:sz="2" w:space="0" w:color="999999"/>
              <w:left w:val="dotted" w:sz="2" w:space="0" w:color="999999"/>
              <w:bottom w:val="dotted" w:sz="2" w:space="0" w:color="999999"/>
            </w:tcBorders>
          </w:tcPr>
          <w:p w14:paraId="67CC4A9F" w14:textId="77777777" w:rsidR="007A4BB2" w:rsidRPr="000247A8" w:rsidRDefault="007A4BB2">
            <w:pPr>
              <w:pStyle w:val="MenuList"/>
              <w:rPr>
                <w:szCs w:val="18"/>
              </w:rPr>
            </w:pPr>
            <w:r w:rsidRPr="000247A8">
              <w:t>PRCD RPT FUND LIST</w:t>
            </w:r>
          </w:p>
        </w:tc>
      </w:tr>
      <w:tr w:rsidR="007A4BB2" w:rsidRPr="000247A8" w14:paraId="492DEC5B" w14:textId="77777777">
        <w:tc>
          <w:tcPr>
            <w:tcW w:w="6048" w:type="dxa"/>
            <w:tcBorders>
              <w:top w:val="dotted" w:sz="2" w:space="0" w:color="999999"/>
              <w:bottom w:val="dotted" w:sz="2" w:space="0" w:color="999999"/>
              <w:right w:val="dotted" w:sz="2" w:space="0" w:color="999999"/>
            </w:tcBorders>
          </w:tcPr>
          <w:p w14:paraId="76A4B9A2" w14:textId="77777777" w:rsidR="007A4BB2" w:rsidRPr="000247A8" w:rsidRDefault="007A4BB2" w:rsidP="009E49DE">
            <w:pPr>
              <w:pStyle w:val="MenuList"/>
              <w:ind w:leftChars="400" w:left="960"/>
              <w:rPr>
                <w:szCs w:val="18"/>
              </w:rPr>
            </w:pPr>
            <w:r w:rsidRPr="000247A8">
              <w:rPr>
                <w:szCs w:val="18"/>
              </w:rPr>
              <w:t>Fund/Appropriation List</w:t>
            </w:r>
          </w:p>
        </w:tc>
        <w:tc>
          <w:tcPr>
            <w:tcW w:w="3600" w:type="dxa"/>
            <w:tcBorders>
              <w:top w:val="dotted" w:sz="2" w:space="0" w:color="999999"/>
              <w:left w:val="dotted" w:sz="2" w:space="0" w:color="999999"/>
              <w:bottom w:val="dotted" w:sz="2" w:space="0" w:color="999999"/>
            </w:tcBorders>
          </w:tcPr>
          <w:p w14:paraId="28726F8B" w14:textId="77777777" w:rsidR="007A4BB2" w:rsidRPr="000247A8" w:rsidRDefault="007A4BB2">
            <w:pPr>
              <w:pStyle w:val="MenuList"/>
              <w:rPr>
                <w:szCs w:val="18"/>
              </w:rPr>
            </w:pPr>
            <w:r w:rsidRPr="000247A8">
              <w:t>PRCD RPT FUND/APPROPRI LIST</w:t>
            </w:r>
          </w:p>
        </w:tc>
      </w:tr>
      <w:tr w:rsidR="007A4BB2" w:rsidRPr="000247A8" w14:paraId="3B88B982" w14:textId="77777777">
        <w:tc>
          <w:tcPr>
            <w:tcW w:w="6048" w:type="dxa"/>
            <w:tcBorders>
              <w:top w:val="dotted" w:sz="2" w:space="0" w:color="999999"/>
              <w:bottom w:val="dotted" w:sz="2" w:space="0" w:color="999999"/>
              <w:right w:val="dotted" w:sz="2" w:space="0" w:color="999999"/>
            </w:tcBorders>
          </w:tcPr>
          <w:p w14:paraId="01D13621" w14:textId="77777777" w:rsidR="007A4BB2" w:rsidRPr="000247A8" w:rsidRDefault="007A4BB2" w:rsidP="009E49DE">
            <w:pPr>
              <w:pStyle w:val="MenuList"/>
              <w:ind w:leftChars="400" w:left="960"/>
              <w:rPr>
                <w:szCs w:val="18"/>
              </w:rPr>
            </w:pPr>
            <w:r w:rsidRPr="000247A8">
              <w:rPr>
                <w:szCs w:val="18"/>
              </w:rPr>
              <w:t>Required Fields List</w:t>
            </w:r>
          </w:p>
        </w:tc>
        <w:tc>
          <w:tcPr>
            <w:tcW w:w="3600" w:type="dxa"/>
            <w:tcBorders>
              <w:top w:val="dotted" w:sz="2" w:space="0" w:color="999999"/>
              <w:left w:val="dotted" w:sz="2" w:space="0" w:color="999999"/>
              <w:bottom w:val="dotted" w:sz="2" w:space="0" w:color="999999"/>
            </w:tcBorders>
          </w:tcPr>
          <w:p w14:paraId="52164603" w14:textId="77777777" w:rsidR="007A4BB2" w:rsidRPr="000247A8" w:rsidRDefault="007A4BB2">
            <w:pPr>
              <w:pStyle w:val="MenuList"/>
              <w:rPr>
                <w:szCs w:val="18"/>
              </w:rPr>
            </w:pPr>
            <w:r w:rsidRPr="000247A8">
              <w:t>PRC RPT DOC REQUIRED DATA</w:t>
            </w:r>
          </w:p>
        </w:tc>
      </w:tr>
      <w:tr w:rsidR="007A4BB2" w:rsidRPr="000247A8" w14:paraId="0BD3DAD5" w14:textId="77777777">
        <w:tc>
          <w:tcPr>
            <w:tcW w:w="6048" w:type="dxa"/>
            <w:tcBorders>
              <w:top w:val="dotted" w:sz="2" w:space="0" w:color="999999"/>
              <w:bottom w:val="dotted" w:sz="2" w:space="0" w:color="999999"/>
              <w:right w:val="dotted" w:sz="2" w:space="0" w:color="999999"/>
            </w:tcBorders>
          </w:tcPr>
          <w:p w14:paraId="07418799" w14:textId="77777777" w:rsidR="007A4BB2" w:rsidRPr="000247A8" w:rsidRDefault="007A4BB2" w:rsidP="009E49DE">
            <w:pPr>
              <w:pStyle w:val="MenuList"/>
              <w:ind w:leftChars="300" w:left="720"/>
              <w:rPr>
                <w:szCs w:val="18"/>
              </w:rPr>
            </w:pPr>
            <w:r w:rsidRPr="000247A8">
              <w:rPr>
                <w:szCs w:val="18"/>
              </w:rPr>
              <w:t>Generate New Fiscal Year Fund/Required Table</w:t>
            </w:r>
          </w:p>
        </w:tc>
        <w:tc>
          <w:tcPr>
            <w:tcW w:w="3600" w:type="dxa"/>
            <w:tcBorders>
              <w:top w:val="dotted" w:sz="2" w:space="0" w:color="999999"/>
              <w:left w:val="dotted" w:sz="2" w:space="0" w:color="999999"/>
              <w:bottom w:val="dotted" w:sz="2" w:space="0" w:color="999999"/>
            </w:tcBorders>
          </w:tcPr>
          <w:p w14:paraId="77FBA41D" w14:textId="77777777" w:rsidR="007A4BB2" w:rsidRPr="000247A8" w:rsidRDefault="007A4BB2">
            <w:pPr>
              <w:pStyle w:val="MenuList"/>
              <w:rPr>
                <w:szCs w:val="18"/>
              </w:rPr>
            </w:pPr>
            <w:r w:rsidRPr="000247A8">
              <w:t>PRCD MNT GEN FUND/REQUIRED TAB</w:t>
            </w:r>
          </w:p>
        </w:tc>
      </w:tr>
      <w:tr w:rsidR="007A4BB2" w:rsidRPr="000247A8" w14:paraId="09CCA2D6" w14:textId="77777777">
        <w:tc>
          <w:tcPr>
            <w:tcW w:w="6048" w:type="dxa"/>
            <w:tcBorders>
              <w:top w:val="dotted" w:sz="2" w:space="0" w:color="999999"/>
              <w:bottom w:val="dotted" w:sz="2" w:space="0" w:color="999999"/>
              <w:right w:val="dotted" w:sz="2" w:space="0" w:color="999999"/>
            </w:tcBorders>
          </w:tcPr>
          <w:p w14:paraId="597EDF3D" w14:textId="77777777" w:rsidR="007A4BB2" w:rsidRPr="000247A8" w:rsidRDefault="007A4BB2" w:rsidP="009E49DE">
            <w:pPr>
              <w:pStyle w:val="MenuList"/>
              <w:ind w:leftChars="300" w:left="720"/>
              <w:rPr>
                <w:szCs w:val="18"/>
              </w:rPr>
            </w:pPr>
            <w:r w:rsidRPr="000247A8">
              <w:rPr>
                <w:szCs w:val="18"/>
              </w:rPr>
              <w:t>Fund/Appropriation Enter/Edit</w:t>
            </w:r>
          </w:p>
        </w:tc>
        <w:tc>
          <w:tcPr>
            <w:tcW w:w="3600" w:type="dxa"/>
            <w:tcBorders>
              <w:top w:val="dotted" w:sz="2" w:space="0" w:color="999999"/>
              <w:left w:val="dotted" w:sz="2" w:space="0" w:color="999999"/>
              <w:bottom w:val="dotted" w:sz="2" w:space="0" w:color="999999"/>
            </w:tcBorders>
          </w:tcPr>
          <w:p w14:paraId="73471A66" w14:textId="77777777" w:rsidR="007A4BB2" w:rsidRPr="000247A8" w:rsidRDefault="007A4BB2">
            <w:pPr>
              <w:pStyle w:val="MenuList"/>
              <w:rPr>
                <w:szCs w:val="18"/>
              </w:rPr>
            </w:pPr>
            <w:r w:rsidRPr="000247A8">
              <w:t>PRCD FUND/APPROP ENTER/EDIT</w:t>
            </w:r>
          </w:p>
        </w:tc>
      </w:tr>
      <w:tr w:rsidR="007A4BB2" w:rsidRPr="000247A8" w14:paraId="23F6BBAE" w14:textId="77777777">
        <w:tc>
          <w:tcPr>
            <w:tcW w:w="6048" w:type="dxa"/>
            <w:tcBorders>
              <w:top w:val="dotted" w:sz="2" w:space="0" w:color="999999"/>
              <w:bottom w:val="dotted" w:sz="2" w:space="0" w:color="999999"/>
              <w:right w:val="dotted" w:sz="2" w:space="0" w:color="999999"/>
            </w:tcBorders>
          </w:tcPr>
          <w:p w14:paraId="0A8F8EE3" w14:textId="77777777" w:rsidR="007A4BB2" w:rsidRPr="000247A8" w:rsidRDefault="007A4BB2" w:rsidP="009E49DE">
            <w:pPr>
              <w:pStyle w:val="MenuList"/>
              <w:ind w:leftChars="300" w:left="720"/>
              <w:rPr>
                <w:szCs w:val="18"/>
              </w:rPr>
            </w:pPr>
            <w:r w:rsidRPr="000247A8">
              <w:rPr>
                <w:szCs w:val="18"/>
              </w:rPr>
              <w:t xml:space="preserve">Define Standard Dictionary </w:t>
            </w:r>
          </w:p>
        </w:tc>
        <w:tc>
          <w:tcPr>
            <w:tcW w:w="3600" w:type="dxa"/>
            <w:tcBorders>
              <w:top w:val="dotted" w:sz="2" w:space="0" w:color="999999"/>
              <w:left w:val="dotted" w:sz="2" w:space="0" w:color="999999"/>
              <w:bottom w:val="dotted" w:sz="2" w:space="0" w:color="999999"/>
            </w:tcBorders>
          </w:tcPr>
          <w:p w14:paraId="40695535" w14:textId="77777777" w:rsidR="007A4BB2" w:rsidRPr="000247A8" w:rsidRDefault="007A4BB2">
            <w:pPr>
              <w:pStyle w:val="MenuList"/>
              <w:rPr>
                <w:szCs w:val="18"/>
              </w:rPr>
            </w:pPr>
            <w:r w:rsidRPr="000247A8">
              <w:t>PRCD DEFINE STANDARD DIC</w:t>
            </w:r>
          </w:p>
        </w:tc>
      </w:tr>
      <w:tr w:rsidR="007A4BB2" w:rsidRPr="000247A8" w14:paraId="663A823E" w14:textId="77777777">
        <w:tc>
          <w:tcPr>
            <w:tcW w:w="6048" w:type="dxa"/>
            <w:tcBorders>
              <w:top w:val="dotted" w:sz="2" w:space="0" w:color="999999"/>
              <w:bottom w:val="dotted" w:sz="2" w:space="0" w:color="999999"/>
              <w:right w:val="dotted" w:sz="2" w:space="0" w:color="999999"/>
            </w:tcBorders>
          </w:tcPr>
          <w:p w14:paraId="4B8ACB7E" w14:textId="77777777" w:rsidR="007A4BB2" w:rsidRPr="000247A8" w:rsidRDefault="007A4BB2" w:rsidP="009E49DE">
            <w:pPr>
              <w:pStyle w:val="MenuList"/>
              <w:ind w:leftChars="300" w:left="720"/>
              <w:rPr>
                <w:szCs w:val="18"/>
              </w:rPr>
            </w:pPr>
            <w:r w:rsidRPr="000247A8">
              <w:rPr>
                <w:szCs w:val="18"/>
              </w:rPr>
              <w:t>Fund Enter/Edit</w:t>
            </w:r>
          </w:p>
        </w:tc>
        <w:tc>
          <w:tcPr>
            <w:tcW w:w="3600" w:type="dxa"/>
            <w:tcBorders>
              <w:top w:val="dotted" w:sz="2" w:space="0" w:color="999999"/>
              <w:left w:val="dotted" w:sz="2" w:space="0" w:color="999999"/>
              <w:bottom w:val="dotted" w:sz="2" w:space="0" w:color="999999"/>
            </w:tcBorders>
          </w:tcPr>
          <w:p w14:paraId="26AD6CFA" w14:textId="77777777" w:rsidR="007A4BB2" w:rsidRPr="000247A8" w:rsidRDefault="007A4BB2">
            <w:pPr>
              <w:pStyle w:val="MenuList"/>
              <w:rPr>
                <w:szCs w:val="18"/>
              </w:rPr>
            </w:pPr>
            <w:r w:rsidRPr="000247A8">
              <w:t>PRCD FUND ENTER/EDIT</w:t>
            </w:r>
          </w:p>
        </w:tc>
      </w:tr>
      <w:tr w:rsidR="007A4BB2" w:rsidRPr="000247A8" w14:paraId="241176DE" w14:textId="77777777">
        <w:tc>
          <w:tcPr>
            <w:tcW w:w="6048" w:type="dxa"/>
            <w:tcBorders>
              <w:top w:val="dotted" w:sz="2" w:space="0" w:color="999999"/>
              <w:bottom w:val="dotted" w:sz="2" w:space="0" w:color="999999"/>
              <w:right w:val="dotted" w:sz="2" w:space="0" w:color="999999"/>
            </w:tcBorders>
          </w:tcPr>
          <w:p w14:paraId="6DA3730A" w14:textId="77777777" w:rsidR="007A4BB2" w:rsidRPr="000247A8" w:rsidRDefault="007A4BB2" w:rsidP="009E49DE">
            <w:pPr>
              <w:pStyle w:val="MenuList"/>
              <w:ind w:leftChars="300" w:left="720"/>
              <w:rPr>
                <w:szCs w:val="18"/>
              </w:rPr>
            </w:pPr>
            <w:r w:rsidRPr="000247A8">
              <w:rPr>
                <w:szCs w:val="18"/>
              </w:rPr>
              <w:t>Required Fields Edit</w:t>
            </w:r>
          </w:p>
        </w:tc>
        <w:tc>
          <w:tcPr>
            <w:tcW w:w="3600" w:type="dxa"/>
            <w:tcBorders>
              <w:top w:val="dotted" w:sz="2" w:space="0" w:color="999999"/>
              <w:left w:val="dotted" w:sz="2" w:space="0" w:color="999999"/>
              <w:bottom w:val="dotted" w:sz="2" w:space="0" w:color="999999"/>
            </w:tcBorders>
          </w:tcPr>
          <w:p w14:paraId="328143C4" w14:textId="77777777" w:rsidR="007A4BB2" w:rsidRPr="000247A8" w:rsidRDefault="007A4BB2">
            <w:pPr>
              <w:pStyle w:val="MenuList"/>
              <w:rPr>
                <w:szCs w:val="18"/>
              </w:rPr>
            </w:pPr>
            <w:r w:rsidRPr="000247A8">
              <w:t>PRCD DOC REQUIRED DATA</w:t>
            </w:r>
          </w:p>
        </w:tc>
      </w:tr>
      <w:tr w:rsidR="007A4BB2" w:rsidRPr="000247A8" w14:paraId="2BF55FB0"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4D09F31F" w14:textId="77777777" w:rsidR="007A4BB2" w:rsidRPr="000247A8" w:rsidRDefault="007A4BB2" w:rsidP="009E49DE">
            <w:pPr>
              <w:pStyle w:val="MenuList"/>
              <w:ind w:leftChars="200" w:left="480"/>
              <w:rPr>
                <w:szCs w:val="18"/>
              </w:rPr>
            </w:pPr>
            <w:r w:rsidRPr="000247A8">
              <w:rPr>
                <w:szCs w:val="18"/>
              </w:rPr>
              <w:t>Display Control Point Official's Balance</w:t>
            </w:r>
          </w:p>
        </w:tc>
        <w:tc>
          <w:tcPr>
            <w:tcW w:w="3600" w:type="dxa"/>
            <w:tcBorders>
              <w:top w:val="dotted" w:sz="2" w:space="0" w:color="999999"/>
              <w:left w:val="dotted" w:sz="2" w:space="0" w:color="999999"/>
              <w:bottom w:val="dotted" w:sz="2" w:space="0" w:color="999999"/>
            </w:tcBorders>
          </w:tcPr>
          <w:p w14:paraId="11C0C940" w14:textId="77777777" w:rsidR="007A4BB2" w:rsidRPr="000247A8" w:rsidRDefault="007A4BB2">
            <w:pPr>
              <w:pStyle w:val="MenuList"/>
              <w:rPr>
                <w:szCs w:val="18"/>
              </w:rPr>
            </w:pPr>
            <w:r w:rsidRPr="000247A8">
              <w:t>PRCB CPA RUNNING BALANCE</w:t>
            </w:r>
          </w:p>
        </w:tc>
      </w:tr>
      <w:tr w:rsidR="007A4BB2" w:rsidRPr="000247A8" w14:paraId="050DD593" w14:textId="77777777">
        <w:tc>
          <w:tcPr>
            <w:tcW w:w="6048" w:type="dxa"/>
            <w:tcBorders>
              <w:top w:val="dotted" w:sz="2" w:space="0" w:color="999999"/>
              <w:bottom w:val="dotted" w:sz="2" w:space="0" w:color="999999"/>
              <w:right w:val="dotted" w:sz="2" w:space="0" w:color="999999"/>
            </w:tcBorders>
          </w:tcPr>
          <w:p w14:paraId="7F64A8B1" w14:textId="77777777" w:rsidR="007A4BB2" w:rsidRPr="000247A8" w:rsidRDefault="007A4BB2" w:rsidP="002701B8">
            <w:pPr>
              <w:pStyle w:val="MenuList"/>
              <w:ind w:leftChars="200" w:left="480"/>
              <w:rPr>
                <w:szCs w:val="18"/>
                <w:lang w:val="fr-FR"/>
              </w:rPr>
            </w:pPr>
            <w:r w:rsidRPr="000247A8">
              <w:rPr>
                <w:szCs w:val="18"/>
                <w:lang w:val="fr-FR"/>
              </w:rPr>
              <w:t>FCP/CC/BOC Management Menu ...</w:t>
            </w:r>
          </w:p>
        </w:tc>
        <w:tc>
          <w:tcPr>
            <w:tcW w:w="3600" w:type="dxa"/>
            <w:tcBorders>
              <w:top w:val="dotted" w:sz="2" w:space="0" w:color="999999"/>
              <w:left w:val="dotted" w:sz="2" w:space="0" w:color="999999"/>
              <w:bottom w:val="dotted" w:sz="2" w:space="0" w:color="999999"/>
            </w:tcBorders>
          </w:tcPr>
          <w:p w14:paraId="53A892A0" w14:textId="77777777" w:rsidR="007A4BB2" w:rsidRPr="000247A8" w:rsidRDefault="007A4BB2">
            <w:pPr>
              <w:pStyle w:val="MenuList"/>
              <w:rPr>
                <w:szCs w:val="18"/>
                <w:lang w:val="fr-FR"/>
              </w:rPr>
            </w:pPr>
            <w:r w:rsidRPr="000247A8">
              <w:rPr>
                <w:lang w:val="fr-FR"/>
              </w:rPr>
              <w:t>PRCB FCP, CC, BOC MGMT.</w:t>
            </w:r>
          </w:p>
        </w:tc>
      </w:tr>
      <w:tr w:rsidR="007A4BB2" w:rsidRPr="000247A8" w14:paraId="5A0D72CA" w14:textId="77777777">
        <w:tc>
          <w:tcPr>
            <w:tcW w:w="6048" w:type="dxa"/>
            <w:tcBorders>
              <w:top w:val="dotted" w:sz="2" w:space="0" w:color="999999"/>
              <w:bottom w:val="dotted" w:sz="2" w:space="0" w:color="999999"/>
              <w:right w:val="dotted" w:sz="2" w:space="0" w:color="999999"/>
            </w:tcBorders>
          </w:tcPr>
          <w:p w14:paraId="7EC72CE2" w14:textId="77777777" w:rsidR="007A4BB2" w:rsidRPr="000247A8" w:rsidRDefault="007A4BB2" w:rsidP="009E49DE">
            <w:pPr>
              <w:pStyle w:val="MenuList"/>
              <w:ind w:leftChars="300" w:left="720"/>
              <w:rPr>
                <w:szCs w:val="18"/>
              </w:rPr>
            </w:pPr>
            <w:r w:rsidRPr="000247A8">
              <w:rPr>
                <w:szCs w:val="18"/>
              </w:rPr>
              <w:t>BOC Management Menu ...</w:t>
            </w:r>
          </w:p>
        </w:tc>
        <w:tc>
          <w:tcPr>
            <w:tcW w:w="3600" w:type="dxa"/>
            <w:tcBorders>
              <w:top w:val="dotted" w:sz="2" w:space="0" w:color="999999"/>
              <w:left w:val="dotted" w:sz="2" w:space="0" w:color="999999"/>
              <w:bottom w:val="dotted" w:sz="2" w:space="0" w:color="999999"/>
            </w:tcBorders>
          </w:tcPr>
          <w:p w14:paraId="3A11DB0E" w14:textId="77777777" w:rsidR="007A4BB2" w:rsidRPr="000247A8" w:rsidRDefault="007A4BB2" w:rsidP="009E49DE">
            <w:pPr>
              <w:pStyle w:val="MenuList"/>
              <w:ind w:leftChars="300" w:left="720"/>
              <w:rPr>
                <w:szCs w:val="18"/>
              </w:rPr>
            </w:pPr>
            <w:r w:rsidRPr="000247A8">
              <w:t>PRCB BOC MGMT</w:t>
            </w:r>
          </w:p>
        </w:tc>
      </w:tr>
      <w:tr w:rsidR="007A4BB2" w:rsidRPr="000247A8" w14:paraId="3E11A445" w14:textId="77777777">
        <w:tc>
          <w:tcPr>
            <w:tcW w:w="6048" w:type="dxa"/>
            <w:tcBorders>
              <w:top w:val="dotted" w:sz="2" w:space="0" w:color="999999"/>
              <w:bottom w:val="dotted" w:sz="2" w:space="0" w:color="999999"/>
              <w:right w:val="dotted" w:sz="2" w:space="0" w:color="999999"/>
            </w:tcBorders>
          </w:tcPr>
          <w:p w14:paraId="50F98CE5" w14:textId="77777777" w:rsidR="007A4BB2" w:rsidRPr="000247A8" w:rsidRDefault="007A4BB2" w:rsidP="009E49DE">
            <w:pPr>
              <w:pStyle w:val="MenuList"/>
              <w:ind w:leftChars="400" w:left="960"/>
              <w:rPr>
                <w:szCs w:val="18"/>
              </w:rPr>
            </w:pPr>
            <w:r w:rsidRPr="000247A8">
              <w:rPr>
                <w:szCs w:val="18"/>
              </w:rPr>
              <w:t>Add/Edit BOC</w:t>
            </w:r>
          </w:p>
        </w:tc>
        <w:tc>
          <w:tcPr>
            <w:tcW w:w="3600" w:type="dxa"/>
            <w:tcBorders>
              <w:top w:val="dotted" w:sz="2" w:space="0" w:color="999999"/>
              <w:left w:val="dotted" w:sz="2" w:space="0" w:color="999999"/>
              <w:bottom w:val="dotted" w:sz="2" w:space="0" w:color="999999"/>
            </w:tcBorders>
          </w:tcPr>
          <w:p w14:paraId="109EFB0C" w14:textId="77777777" w:rsidR="007A4BB2" w:rsidRPr="000247A8" w:rsidRDefault="007A4BB2">
            <w:pPr>
              <w:pStyle w:val="MenuList"/>
              <w:rPr>
                <w:szCs w:val="18"/>
              </w:rPr>
            </w:pPr>
            <w:r w:rsidRPr="000247A8">
              <w:t>PRCB BOC ADD/EDIT</w:t>
            </w:r>
          </w:p>
        </w:tc>
      </w:tr>
      <w:tr w:rsidR="007A4BB2" w:rsidRPr="000247A8" w14:paraId="2E76A931" w14:textId="77777777">
        <w:tc>
          <w:tcPr>
            <w:tcW w:w="6048" w:type="dxa"/>
            <w:tcBorders>
              <w:top w:val="dotted" w:sz="2" w:space="0" w:color="999999"/>
              <w:bottom w:val="dotted" w:sz="2" w:space="0" w:color="999999"/>
              <w:right w:val="dotted" w:sz="2" w:space="0" w:color="999999"/>
            </w:tcBorders>
          </w:tcPr>
          <w:p w14:paraId="45D7CBA6" w14:textId="77777777" w:rsidR="007A4BB2" w:rsidRPr="000247A8" w:rsidRDefault="007A4BB2" w:rsidP="009E49DE">
            <w:pPr>
              <w:pStyle w:val="MenuList"/>
              <w:ind w:leftChars="400" w:left="960"/>
              <w:rPr>
                <w:szCs w:val="18"/>
              </w:rPr>
            </w:pPr>
            <w:r w:rsidRPr="000247A8">
              <w:rPr>
                <w:szCs w:val="18"/>
              </w:rPr>
              <w:t>Deactivate BOC</w:t>
            </w:r>
          </w:p>
        </w:tc>
        <w:tc>
          <w:tcPr>
            <w:tcW w:w="3600" w:type="dxa"/>
            <w:tcBorders>
              <w:top w:val="dotted" w:sz="2" w:space="0" w:color="999999"/>
              <w:left w:val="dotted" w:sz="2" w:space="0" w:color="999999"/>
              <w:bottom w:val="dotted" w:sz="2" w:space="0" w:color="999999"/>
            </w:tcBorders>
          </w:tcPr>
          <w:p w14:paraId="02AC7E51" w14:textId="77777777" w:rsidR="007A4BB2" w:rsidRPr="000247A8" w:rsidRDefault="007A4BB2">
            <w:pPr>
              <w:pStyle w:val="MenuList"/>
              <w:rPr>
                <w:szCs w:val="18"/>
              </w:rPr>
            </w:pPr>
            <w:r w:rsidRPr="000247A8">
              <w:t>PRCB BOC DEACTIVATE</w:t>
            </w:r>
          </w:p>
        </w:tc>
      </w:tr>
      <w:tr w:rsidR="007A4BB2" w:rsidRPr="000247A8" w14:paraId="2FCD9DAA" w14:textId="77777777">
        <w:tc>
          <w:tcPr>
            <w:tcW w:w="6048" w:type="dxa"/>
            <w:tcBorders>
              <w:top w:val="dotted" w:sz="2" w:space="0" w:color="999999"/>
              <w:bottom w:val="dotted" w:sz="2" w:space="0" w:color="999999"/>
              <w:right w:val="dotted" w:sz="2" w:space="0" w:color="999999"/>
            </w:tcBorders>
          </w:tcPr>
          <w:p w14:paraId="19458663" w14:textId="77777777" w:rsidR="007A4BB2" w:rsidRPr="000247A8" w:rsidRDefault="007A4BB2" w:rsidP="009E49DE">
            <w:pPr>
              <w:pStyle w:val="MenuList"/>
              <w:ind w:leftChars="400" w:left="960"/>
              <w:rPr>
                <w:szCs w:val="18"/>
              </w:rPr>
            </w:pPr>
            <w:r w:rsidRPr="000247A8">
              <w:rPr>
                <w:szCs w:val="18"/>
              </w:rPr>
              <w:t>Reactivate BOC</w:t>
            </w:r>
          </w:p>
        </w:tc>
        <w:tc>
          <w:tcPr>
            <w:tcW w:w="3600" w:type="dxa"/>
            <w:tcBorders>
              <w:top w:val="dotted" w:sz="2" w:space="0" w:color="999999"/>
              <w:left w:val="dotted" w:sz="2" w:space="0" w:color="999999"/>
              <w:bottom w:val="dotted" w:sz="2" w:space="0" w:color="999999"/>
            </w:tcBorders>
          </w:tcPr>
          <w:p w14:paraId="1B413652" w14:textId="77777777" w:rsidR="007A4BB2" w:rsidRPr="000247A8" w:rsidRDefault="007A4BB2">
            <w:pPr>
              <w:pStyle w:val="MenuList"/>
              <w:rPr>
                <w:szCs w:val="18"/>
              </w:rPr>
            </w:pPr>
            <w:r w:rsidRPr="000247A8">
              <w:t>PRCB BOC REACTIVATE</w:t>
            </w:r>
          </w:p>
        </w:tc>
      </w:tr>
      <w:tr w:rsidR="007A4BB2" w:rsidRPr="000247A8" w14:paraId="79146A7D" w14:textId="77777777">
        <w:tc>
          <w:tcPr>
            <w:tcW w:w="6048" w:type="dxa"/>
            <w:tcBorders>
              <w:top w:val="dotted" w:sz="2" w:space="0" w:color="999999"/>
              <w:bottom w:val="dotted" w:sz="2" w:space="0" w:color="999999"/>
              <w:right w:val="dotted" w:sz="2" w:space="0" w:color="999999"/>
            </w:tcBorders>
          </w:tcPr>
          <w:p w14:paraId="7E264D3C" w14:textId="77777777" w:rsidR="007A4BB2" w:rsidRPr="000247A8" w:rsidRDefault="007A4BB2" w:rsidP="009E49DE">
            <w:pPr>
              <w:pStyle w:val="MenuList"/>
              <w:ind w:leftChars="400" w:left="960"/>
              <w:rPr>
                <w:szCs w:val="18"/>
              </w:rPr>
            </w:pPr>
            <w:r w:rsidRPr="000247A8">
              <w:rPr>
                <w:szCs w:val="18"/>
              </w:rPr>
              <w:t>BOC Listing</w:t>
            </w:r>
          </w:p>
        </w:tc>
        <w:tc>
          <w:tcPr>
            <w:tcW w:w="3600" w:type="dxa"/>
            <w:tcBorders>
              <w:top w:val="dotted" w:sz="2" w:space="0" w:color="999999"/>
              <w:left w:val="dotted" w:sz="2" w:space="0" w:color="999999"/>
              <w:bottom w:val="dotted" w:sz="2" w:space="0" w:color="999999"/>
            </w:tcBorders>
          </w:tcPr>
          <w:p w14:paraId="1E6DE5C5" w14:textId="77777777" w:rsidR="007A4BB2" w:rsidRPr="000247A8" w:rsidRDefault="007A4BB2">
            <w:pPr>
              <w:pStyle w:val="MenuList"/>
              <w:rPr>
                <w:szCs w:val="18"/>
              </w:rPr>
            </w:pPr>
            <w:r w:rsidRPr="000247A8">
              <w:t>PRCB BOCT LISTING</w:t>
            </w:r>
          </w:p>
        </w:tc>
      </w:tr>
      <w:tr w:rsidR="007A4BB2" w:rsidRPr="000247A8" w14:paraId="2546C709" w14:textId="77777777">
        <w:tc>
          <w:tcPr>
            <w:tcW w:w="6048" w:type="dxa"/>
            <w:tcBorders>
              <w:top w:val="dotted" w:sz="2" w:space="0" w:color="999999"/>
              <w:bottom w:val="dotted" w:sz="2" w:space="0" w:color="999999"/>
              <w:right w:val="dotted" w:sz="2" w:space="0" w:color="999999"/>
            </w:tcBorders>
          </w:tcPr>
          <w:p w14:paraId="1F4638E5" w14:textId="77777777" w:rsidR="007A4BB2" w:rsidRPr="000247A8" w:rsidRDefault="007A4BB2" w:rsidP="009E49DE">
            <w:pPr>
              <w:pStyle w:val="MenuList"/>
              <w:ind w:leftChars="300" w:left="720"/>
              <w:rPr>
                <w:szCs w:val="18"/>
              </w:rPr>
            </w:pPr>
            <w:r w:rsidRPr="000247A8">
              <w:rPr>
                <w:szCs w:val="18"/>
              </w:rPr>
              <w:t>Cost Center Management Menu ...</w:t>
            </w:r>
          </w:p>
        </w:tc>
        <w:tc>
          <w:tcPr>
            <w:tcW w:w="3600" w:type="dxa"/>
            <w:tcBorders>
              <w:top w:val="dotted" w:sz="2" w:space="0" w:color="999999"/>
              <w:left w:val="dotted" w:sz="2" w:space="0" w:color="999999"/>
              <w:bottom w:val="dotted" w:sz="2" w:space="0" w:color="999999"/>
            </w:tcBorders>
          </w:tcPr>
          <w:p w14:paraId="640169DA" w14:textId="77777777" w:rsidR="007A4BB2" w:rsidRPr="000247A8" w:rsidRDefault="007A4BB2" w:rsidP="009E49DE">
            <w:pPr>
              <w:pStyle w:val="MenuList"/>
              <w:ind w:leftChars="300" w:left="720"/>
              <w:rPr>
                <w:szCs w:val="18"/>
              </w:rPr>
            </w:pPr>
            <w:r w:rsidRPr="000247A8">
              <w:rPr>
                <w:szCs w:val="18"/>
              </w:rPr>
              <w:t>PRCB CC MGMT</w:t>
            </w:r>
          </w:p>
        </w:tc>
      </w:tr>
      <w:tr w:rsidR="007A4BB2" w:rsidRPr="000247A8" w14:paraId="532DD43F" w14:textId="77777777">
        <w:tc>
          <w:tcPr>
            <w:tcW w:w="6048" w:type="dxa"/>
            <w:tcBorders>
              <w:top w:val="dotted" w:sz="2" w:space="0" w:color="999999"/>
              <w:bottom w:val="dotted" w:sz="2" w:space="0" w:color="999999"/>
              <w:right w:val="dotted" w:sz="2" w:space="0" w:color="999999"/>
            </w:tcBorders>
          </w:tcPr>
          <w:p w14:paraId="274E5AE5" w14:textId="77777777" w:rsidR="007A4BB2" w:rsidRPr="000247A8" w:rsidRDefault="007A4BB2" w:rsidP="009E49DE">
            <w:pPr>
              <w:pStyle w:val="MenuList"/>
              <w:ind w:leftChars="400" w:left="960"/>
              <w:rPr>
                <w:szCs w:val="18"/>
              </w:rPr>
            </w:pPr>
            <w:r w:rsidRPr="000247A8">
              <w:rPr>
                <w:szCs w:val="18"/>
              </w:rPr>
              <w:t>Add/Edit Cost Center</w:t>
            </w:r>
          </w:p>
        </w:tc>
        <w:tc>
          <w:tcPr>
            <w:tcW w:w="3600" w:type="dxa"/>
            <w:tcBorders>
              <w:top w:val="dotted" w:sz="2" w:space="0" w:color="999999"/>
              <w:left w:val="dotted" w:sz="2" w:space="0" w:color="999999"/>
              <w:bottom w:val="dotted" w:sz="2" w:space="0" w:color="999999"/>
            </w:tcBorders>
          </w:tcPr>
          <w:p w14:paraId="0401C6A1" w14:textId="77777777" w:rsidR="007A4BB2" w:rsidRPr="000247A8" w:rsidRDefault="007A4BB2">
            <w:pPr>
              <w:pStyle w:val="MenuList"/>
              <w:rPr>
                <w:szCs w:val="18"/>
              </w:rPr>
            </w:pPr>
            <w:r w:rsidRPr="000247A8">
              <w:t>PRCB CC ADD/EDIT</w:t>
            </w:r>
          </w:p>
        </w:tc>
      </w:tr>
      <w:tr w:rsidR="007A4BB2" w:rsidRPr="000247A8" w14:paraId="4CEC6EE6" w14:textId="77777777">
        <w:tc>
          <w:tcPr>
            <w:tcW w:w="6048" w:type="dxa"/>
            <w:tcBorders>
              <w:top w:val="dotted" w:sz="2" w:space="0" w:color="999999"/>
              <w:bottom w:val="dotted" w:sz="2" w:space="0" w:color="999999"/>
              <w:right w:val="dotted" w:sz="2" w:space="0" w:color="999999"/>
            </w:tcBorders>
          </w:tcPr>
          <w:p w14:paraId="203452D9" w14:textId="77777777" w:rsidR="007A4BB2" w:rsidRPr="000247A8" w:rsidRDefault="007A4BB2" w:rsidP="009E49DE">
            <w:pPr>
              <w:pStyle w:val="MenuList"/>
              <w:ind w:leftChars="400" w:left="960"/>
              <w:rPr>
                <w:szCs w:val="18"/>
              </w:rPr>
            </w:pPr>
            <w:r w:rsidRPr="000247A8">
              <w:rPr>
                <w:szCs w:val="18"/>
              </w:rPr>
              <w:t>Deactivate Cost Center</w:t>
            </w:r>
          </w:p>
        </w:tc>
        <w:tc>
          <w:tcPr>
            <w:tcW w:w="3600" w:type="dxa"/>
            <w:tcBorders>
              <w:top w:val="dotted" w:sz="2" w:space="0" w:color="999999"/>
              <w:left w:val="dotted" w:sz="2" w:space="0" w:color="999999"/>
              <w:bottom w:val="dotted" w:sz="2" w:space="0" w:color="999999"/>
            </w:tcBorders>
          </w:tcPr>
          <w:p w14:paraId="125B2022" w14:textId="77777777" w:rsidR="007A4BB2" w:rsidRPr="000247A8" w:rsidRDefault="007A4BB2">
            <w:pPr>
              <w:pStyle w:val="MenuList"/>
              <w:rPr>
                <w:szCs w:val="18"/>
              </w:rPr>
            </w:pPr>
            <w:r w:rsidRPr="000247A8">
              <w:t>PRCB CC DEACTIVATE</w:t>
            </w:r>
          </w:p>
        </w:tc>
      </w:tr>
      <w:tr w:rsidR="007A4BB2" w:rsidRPr="000247A8" w14:paraId="61FDCF0D" w14:textId="77777777">
        <w:tc>
          <w:tcPr>
            <w:tcW w:w="6048" w:type="dxa"/>
            <w:tcBorders>
              <w:top w:val="dotted" w:sz="2" w:space="0" w:color="999999"/>
              <w:bottom w:val="dotted" w:sz="2" w:space="0" w:color="999999"/>
              <w:right w:val="dotted" w:sz="2" w:space="0" w:color="999999"/>
            </w:tcBorders>
          </w:tcPr>
          <w:p w14:paraId="25675063" w14:textId="77777777" w:rsidR="007A4BB2" w:rsidRPr="000247A8" w:rsidRDefault="007A4BB2" w:rsidP="009E49DE">
            <w:pPr>
              <w:pStyle w:val="MenuList"/>
              <w:ind w:leftChars="400" w:left="960"/>
              <w:rPr>
                <w:szCs w:val="18"/>
              </w:rPr>
            </w:pPr>
            <w:r w:rsidRPr="000247A8">
              <w:rPr>
                <w:szCs w:val="18"/>
              </w:rPr>
              <w:t>Reactivate Cost Center</w:t>
            </w:r>
          </w:p>
        </w:tc>
        <w:tc>
          <w:tcPr>
            <w:tcW w:w="3600" w:type="dxa"/>
            <w:tcBorders>
              <w:top w:val="dotted" w:sz="2" w:space="0" w:color="999999"/>
              <w:left w:val="dotted" w:sz="2" w:space="0" w:color="999999"/>
              <w:bottom w:val="dotted" w:sz="2" w:space="0" w:color="999999"/>
            </w:tcBorders>
          </w:tcPr>
          <w:p w14:paraId="0783AFD9" w14:textId="77777777" w:rsidR="007A4BB2" w:rsidRPr="000247A8" w:rsidRDefault="007A4BB2">
            <w:pPr>
              <w:pStyle w:val="MenuList"/>
              <w:rPr>
                <w:szCs w:val="18"/>
              </w:rPr>
            </w:pPr>
            <w:r w:rsidRPr="000247A8">
              <w:t>PRCB CC REACTIVATE</w:t>
            </w:r>
          </w:p>
        </w:tc>
      </w:tr>
      <w:tr w:rsidR="007A4BB2" w:rsidRPr="000247A8" w14:paraId="71FC9647" w14:textId="77777777">
        <w:tc>
          <w:tcPr>
            <w:tcW w:w="6048" w:type="dxa"/>
            <w:tcBorders>
              <w:top w:val="dotted" w:sz="2" w:space="0" w:color="999999"/>
              <w:bottom w:val="dotted" w:sz="2" w:space="0" w:color="999999"/>
              <w:right w:val="dotted" w:sz="2" w:space="0" w:color="999999"/>
            </w:tcBorders>
          </w:tcPr>
          <w:p w14:paraId="60FD20E7" w14:textId="77777777" w:rsidR="007A4BB2" w:rsidRPr="000247A8" w:rsidRDefault="007A4BB2" w:rsidP="009E49DE">
            <w:pPr>
              <w:pStyle w:val="MenuList"/>
              <w:ind w:leftChars="400" w:left="960"/>
              <w:rPr>
                <w:szCs w:val="18"/>
              </w:rPr>
            </w:pPr>
            <w:r w:rsidRPr="000247A8">
              <w:rPr>
                <w:szCs w:val="18"/>
              </w:rPr>
              <w:t>Cost Center Listing</w:t>
            </w:r>
          </w:p>
        </w:tc>
        <w:tc>
          <w:tcPr>
            <w:tcW w:w="3600" w:type="dxa"/>
            <w:tcBorders>
              <w:top w:val="dotted" w:sz="2" w:space="0" w:color="999999"/>
              <w:left w:val="dotted" w:sz="2" w:space="0" w:color="999999"/>
              <w:bottom w:val="dotted" w:sz="2" w:space="0" w:color="999999"/>
            </w:tcBorders>
          </w:tcPr>
          <w:p w14:paraId="69E42F6F" w14:textId="77777777" w:rsidR="007A4BB2" w:rsidRPr="000247A8" w:rsidRDefault="007A4BB2">
            <w:pPr>
              <w:pStyle w:val="MenuList"/>
              <w:rPr>
                <w:szCs w:val="18"/>
              </w:rPr>
            </w:pPr>
            <w:r w:rsidRPr="000247A8">
              <w:t>PRCB CC LISTING</w:t>
            </w:r>
          </w:p>
        </w:tc>
      </w:tr>
      <w:tr w:rsidR="007A4BB2" w:rsidRPr="000247A8" w14:paraId="10E77A8F" w14:textId="77777777">
        <w:tc>
          <w:tcPr>
            <w:tcW w:w="6048" w:type="dxa"/>
            <w:tcBorders>
              <w:top w:val="dotted" w:sz="2" w:space="0" w:color="999999"/>
              <w:bottom w:val="dotted" w:sz="2" w:space="0" w:color="999999"/>
              <w:right w:val="dotted" w:sz="2" w:space="0" w:color="999999"/>
            </w:tcBorders>
          </w:tcPr>
          <w:p w14:paraId="021E23A6" w14:textId="77777777" w:rsidR="007A4BB2" w:rsidRPr="000247A8" w:rsidRDefault="007A4BB2" w:rsidP="009E49DE">
            <w:pPr>
              <w:pStyle w:val="MenuList"/>
              <w:ind w:leftChars="400" w:left="960"/>
              <w:rPr>
                <w:szCs w:val="18"/>
              </w:rPr>
            </w:pPr>
            <w:r w:rsidRPr="000247A8">
              <w:rPr>
                <w:szCs w:val="18"/>
              </w:rPr>
              <w:t>List Cost Centers with Associated BOC</w:t>
            </w:r>
          </w:p>
        </w:tc>
        <w:tc>
          <w:tcPr>
            <w:tcW w:w="3600" w:type="dxa"/>
            <w:tcBorders>
              <w:top w:val="dotted" w:sz="2" w:space="0" w:color="999999"/>
              <w:left w:val="dotted" w:sz="2" w:space="0" w:color="999999"/>
              <w:bottom w:val="dotted" w:sz="2" w:space="0" w:color="999999"/>
            </w:tcBorders>
          </w:tcPr>
          <w:p w14:paraId="594A4289" w14:textId="77777777" w:rsidR="007A4BB2" w:rsidRPr="000247A8" w:rsidRDefault="007A4BB2">
            <w:pPr>
              <w:pStyle w:val="MenuList"/>
              <w:rPr>
                <w:szCs w:val="18"/>
              </w:rPr>
            </w:pPr>
            <w:r w:rsidRPr="000247A8">
              <w:t>PRCB CC LISTING/W BOC</w:t>
            </w:r>
          </w:p>
        </w:tc>
      </w:tr>
      <w:tr w:rsidR="007A4BB2" w:rsidRPr="000247A8" w14:paraId="4C6645D3" w14:textId="77777777">
        <w:tc>
          <w:tcPr>
            <w:tcW w:w="6048" w:type="dxa"/>
            <w:tcBorders>
              <w:top w:val="dotted" w:sz="2" w:space="0" w:color="999999"/>
              <w:bottom w:val="dotted" w:sz="2" w:space="0" w:color="999999"/>
              <w:right w:val="dotted" w:sz="2" w:space="0" w:color="999999"/>
            </w:tcBorders>
          </w:tcPr>
          <w:p w14:paraId="1B5582F0" w14:textId="77777777" w:rsidR="007A4BB2" w:rsidRPr="000247A8" w:rsidRDefault="007A4BB2" w:rsidP="009E49DE">
            <w:pPr>
              <w:pStyle w:val="MenuList"/>
              <w:ind w:leftChars="300" w:left="720"/>
              <w:rPr>
                <w:szCs w:val="18"/>
              </w:rPr>
            </w:pPr>
            <w:r w:rsidRPr="000247A8">
              <w:rPr>
                <w:szCs w:val="18"/>
              </w:rPr>
              <w:t>Fund Control Point Management Menu ...</w:t>
            </w:r>
          </w:p>
        </w:tc>
        <w:tc>
          <w:tcPr>
            <w:tcW w:w="3600" w:type="dxa"/>
            <w:tcBorders>
              <w:top w:val="dotted" w:sz="2" w:space="0" w:color="999999"/>
              <w:left w:val="dotted" w:sz="2" w:space="0" w:color="999999"/>
              <w:bottom w:val="dotted" w:sz="2" w:space="0" w:color="999999"/>
            </w:tcBorders>
          </w:tcPr>
          <w:p w14:paraId="3A8CF380" w14:textId="77777777" w:rsidR="007A4BB2" w:rsidRPr="000247A8" w:rsidRDefault="007A4BB2">
            <w:pPr>
              <w:pStyle w:val="MenuList"/>
              <w:rPr>
                <w:szCs w:val="18"/>
              </w:rPr>
            </w:pPr>
            <w:r w:rsidRPr="000247A8">
              <w:t>PRCB FCP MGMT</w:t>
            </w:r>
          </w:p>
        </w:tc>
      </w:tr>
      <w:tr w:rsidR="007A4BB2" w:rsidRPr="000247A8" w14:paraId="1801F68D" w14:textId="77777777">
        <w:tc>
          <w:tcPr>
            <w:tcW w:w="6048" w:type="dxa"/>
            <w:tcBorders>
              <w:top w:val="dotted" w:sz="2" w:space="0" w:color="999999"/>
              <w:bottom w:val="dotted" w:sz="2" w:space="0" w:color="999999"/>
              <w:right w:val="dotted" w:sz="2" w:space="0" w:color="999999"/>
            </w:tcBorders>
          </w:tcPr>
          <w:p w14:paraId="0A917EB5" w14:textId="77777777" w:rsidR="007A4BB2" w:rsidRPr="000247A8" w:rsidRDefault="007A4BB2" w:rsidP="009E49DE">
            <w:pPr>
              <w:pStyle w:val="MenuList"/>
              <w:ind w:leftChars="400" w:left="960"/>
              <w:rPr>
                <w:szCs w:val="18"/>
              </w:rPr>
            </w:pPr>
            <w:r w:rsidRPr="000247A8">
              <w:rPr>
                <w:szCs w:val="18"/>
              </w:rPr>
              <w:t>Add/Edit Control Point</w:t>
            </w:r>
          </w:p>
        </w:tc>
        <w:tc>
          <w:tcPr>
            <w:tcW w:w="3600" w:type="dxa"/>
            <w:tcBorders>
              <w:top w:val="dotted" w:sz="2" w:space="0" w:color="999999"/>
              <w:left w:val="dotted" w:sz="2" w:space="0" w:color="999999"/>
              <w:bottom w:val="dotted" w:sz="2" w:space="0" w:color="999999"/>
            </w:tcBorders>
          </w:tcPr>
          <w:p w14:paraId="0AB68B12" w14:textId="77777777" w:rsidR="007A4BB2" w:rsidRPr="000247A8" w:rsidRDefault="007A4BB2">
            <w:pPr>
              <w:pStyle w:val="MenuList"/>
              <w:rPr>
                <w:szCs w:val="18"/>
              </w:rPr>
            </w:pPr>
            <w:r w:rsidRPr="000247A8">
              <w:t>PRCB FCP ADD/EDIT</w:t>
            </w:r>
          </w:p>
        </w:tc>
      </w:tr>
      <w:tr w:rsidR="007A4BB2" w:rsidRPr="000247A8" w14:paraId="3F2F2420" w14:textId="77777777">
        <w:tc>
          <w:tcPr>
            <w:tcW w:w="6048" w:type="dxa"/>
            <w:tcBorders>
              <w:top w:val="dotted" w:sz="2" w:space="0" w:color="999999"/>
              <w:bottom w:val="dotted" w:sz="2" w:space="0" w:color="999999"/>
              <w:right w:val="dotted" w:sz="2" w:space="0" w:color="999999"/>
            </w:tcBorders>
          </w:tcPr>
          <w:p w14:paraId="1E5C3DDD" w14:textId="77777777" w:rsidR="007A4BB2" w:rsidRPr="000247A8" w:rsidRDefault="007A4BB2" w:rsidP="009E49DE">
            <w:pPr>
              <w:pStyle w:val="MenuList"/>
              <w:ind w:leftChars="400" w:left="960"/>
              <w:rPr>
                <w:szCs w:val="18"/>
              </w:rPr>
            </w:pPr>
            <w:r w:rsidRPr="000247A8">
              <w:rPr>
                <w:szCs w:val="18"/>
              </w:rPr>
              <w:t>Deactivate a Fund Control Point</w:t>
            </w:r>
          </w:p>
        </w:tc>
        <w:tc>
          <w:tcPr>
            <w:tcW w:w="3600" w:type="dxa"/>
            <w:tcBorders>
              <w:top w:val="dotted" w:sz="2" w:space="0" w:color="999999"/>
              <w:left w:val="dotted" w:sz="2" w:space="0" w:color="999999"/>
              <w:bottom w:val="dotted" w:sz="2" w:space="0" w:color="999999"/>
            </w:tcBorders>
          </w:tcPr>
          <w:p w14:paraId="53BE1B6E" w14:textId="77777777" w:rsidR="007A4BB2" w:rsidRPr="000247A8" w:rsidRDefault="007A4BB2">
            <w:pPr>
              <w:pStyle w:val="MenuList"/>
              <w:rPr>
                <w:szCs w:val="18"/>
              </w:rPr>
            </w:pPr>
            <w:r w:rsidRPr="000247A8">
              <w:t>PRCB FCP DEACTIVATE</w:t>
            </w:r>
          </w:p>
        </w:tc>
      </w:tr>
      <w:tr w:rsidR="007A4BB2" w:rsidRPr="000247A8" w14:paraId="3A2149C8" w14:textId="77777777">
        <w:tc>
          <w:tcPr>
            <w:tcW w:w="6048" w:type="dxa"/>
            <w:tcBorders>
              <w:top w:val="dotted" w:sz="2" w:space="0" w:color="999999"/>
              <w:bottom w:val="dotted" w:sz="2" w:space="0" w:color="999999"/>
              <w:right w:val="dotted" w:sz="2" w:space="0" w:color="999999"/>
            </w:tcBorders>
          </w:tcPr>
          <w:p w14:paraId="0E89BF50" w14:textId="77777777" w:rsidR="007A4BB2" w:rsidRPr="000247A8" w:rsidRDefault="007A4BB2" w:rsidP="009E49DE">
            <w:pPr>
              <w:pStyle w:val="MenuList"/>
              <w:ind w:leftChars="400" w:left="960"/>
              <w:rPr>
                <w:szCs w:val="18"/>
              </w:rPr>
            </w:pPr>
            <w:r w:rsidRPr="000247A8">
              <w:rPr>
                <w:szCs w:val="18"/>
              </w:rPr>
              <w:t>Reactivate a Fund Control Point</w:t>
            </w:r>
          </w:p>
        </w:tc>
        <w:tc>
          <w:tcPr>
            <w:tcW w:w="3600" w:type="dxa"/>
            <w:tcBorders>
              <w:top w:val="dotted" w:sz="2" w:space="0" w:color="999999"/>
              <w:left w:val="dotted" w:sz="2" w:space="0" w:color="999999"/>
              <w:bottom w:val="dotted" w:sz="2" w:space="0" w:color="999999"/>
            </w:tcBorders>
          </w:tcPr>
          <w:p w14:paraId="557D11D0" w14:textId="77777777" w:rsidR="007A4BB2" w:rsidRPr="000247A8" w:rsidRDefault="007A4BB2">
            <w:pPr>
              <w:pStyle w:val="MenuList"/>
              <w:rPr>
                <w:szCs w:val="18"/>
              </w:rPr>
            </w:pPr>
            <w:r w:rsidRPr="000247A8">
              <w:t>PRCB FCP REACTIVATE</w:t>
            </w:r>
          </w:p>
        </w:tc>
      </w:tr>
      <w:tr w:rsidR="007A4BB2" w:rsidRPr="000247A8" w14:paraId="4C1A6EE0" w14:textId="77777777">
        <w:tc>
          <w:tcPr>
            <w:tcW w:w="6048" w:type="dxa"/>
            <w:tcBorders>
              <w:top w:val="dotted" w:sz="2" w:space="0" w:color="999999"/>
              <w:bottom w:val="dotted" w:sz="2" w:space="0" w:color="999999"/>
              <w:right w:val="dotted" w:sz="2" w:space="0" w:color="999999"/>
            </w:tcBorders>
          </w:tcPr>
          <w:p w14:paraId="2A1842BE" w14:textId="77777777" w:rsidR="007A4BB2" w:rsidRPr="000247A8" w:rsidRDefault="007A4BB2" w:rsidP="009E49DE">
            <w:pPr>
              <w:pStyle w:val="MenuList"/>
              <w:ind w:leftChars="400" w:left="960"/>
              <w:rPr>
                <w:szCs w:val="18"/>
              </w:rPr>
            </w:pPr>
            <w:r w:rsidRPr="000247A8">
              <w:rPr>
                <w:szCs w:val="18"/>
              </w:rPr>
              <w:t>Place Released Ceiling Transaction in CP File</w:t>
            </w:r>
          </w:p>
        </w:tc>
        <w:tc>
          <w:tcPr>
            <w:tcW w:w="3600" w:type="dxa"/>
            <w:tcBorders>
              <w:top w:val="dotted" w:sz="2" w:space="0" w:color="999999"/>
              <w:left w:val="dotted" w:sz="2" w:space="0" w:color="999999"/>
              <w:bottom w:val="dotted" w:sz="2" w:space="0" w:color="999999"/>
            </w:tcBorders>
          </w:tcPr>
          <w:p w14:paraId="7FC538A1" w14:textId="77777777" w:rsidR="007A4BB2" w:rsidRPr="000247A8" w:rsidRDefault="007A4BB2">
            <w:pPr>
              <w:pStyle w:val="MenuList"/>
              <w:rPr>
                <w:szCs w:val="18"/>
              </w:rPr>
            </w:pPr>
            <w:r w:rsidRPr="000247A8">
              <w:t>PRCB ENTER CEILING TRANS</w:t>
            </w:r>
          </w:p>
        </w:tc>
      </w:tr>
      <w:tr w:rsidR="007A4BB2" w:rsidRPr="000247A8" w14:paraId="16D1D47F" w14:textId="77777777">
        <w:tc>
          <w:tcPr>
            <w:tcW w:w="6048" w:type="dxa"/>
            <w:tcBorders>
              <w:top w:val="dotted" w:sz="2" w:space="0" w:color="999999"/>
              <w:bottom w:val="dotted" w:sz="2" w:space="0" w:color="999999"/>
              <w:right w:val="dotted" w:sz="2" w:space="0" w:color="999999"/>
            </w:tcBorders>
          </w:tcPr>
          <w:p w14:paraId="2D1C60EA" w14:textId="77777777" w:rsidR="007A4BB2" w:rsidRPr="000247A8" w:rsidRDefault="007A4BB2" w:rsidP="009E49DE">
            <w:pPr>
              <w:pStyle w:val="MenuList"/>
              <w:ind w:leftChars="400" w:left="960"/>
              <w:rPr>
                <w:szCs w:val="18"/>
              </w:rPr>
            </w:pPr>
            <w:r w:rsidRPr="000247A8">
              <w:rPr>
                <w:szCs w:val="18"/>
              </w:rPr>
              <w:t>Display Control Point Committed Transactions</w:t>
            </w:r>
          </w:p>
        </w:tc>
        <w:tc>
          <w:tcPr>
            <w:tcW w:w="3600" w:type="dxa"/>
            <w:tcBorders>
              <w:top w:val="dotted" w:sz="2" w:space="0" w:color="999999"/>
              <w:left w:val="dotted" w:sz="2" w:space="0" w:color="999999"/>
              <w:bottom w:val="dotted" w:sz="2" w:space="0" w:color="999999"/>
            </w:tcBorders>
          </w:tcPr>
          <w:p w14:paraId="34BECD2C" w14:textId="77777777" w:rsidR="007A4BB2" w:rsidRPr="000247A8" w:rsidRDefault="007A4BB2">
            <w:pPr>
              <w:pStyle w:val="MenuList"/>
              <w:rPr>
                <w:szCs w:val="18"/>
              </w:rPr>
            </w:pPr>
            <w:r w:rsidRPr="000247A8">
              <w:t>PRCB COMMIT</w:t>
            </w:r>
          </w:p>
        </w:tc>
      </w:tr>
      <w:tr w:rsidR="007A4BB2" w:rsidRPr="000247A8" w14:paraId="60CF4D4C" w14:textId="77777777">
        <w:tc>
          <w:tcPr>
            <w:tcW w:w="6048" w:type="dxa"/>
            <w:tcBorders>
              <w:top w:val="dotted" w:sz="2" w:space="0" w:color="999999"/>
              <w:bottom w:val="dotted" w:sz="2" w:space="0" w:color="999999"/>
              <w:right w:val="dotted" w:sz="2" w:space="0" w:color="999999"/>
            </w:tcBorders>
          </w:tcPr>
          <w:p w14:paraId="0AD1D8DE" w14:textId="77777777" w:rsidR="007A4BB2" w:rsidRPr="000247A8" w:rsidRDefault="007A4BB2" w:rsidP="009E49DE">
            <w:pPr>
              <w:pStyle w:val="MenuList"/>
              <w:ind w:leftChars="400" w:left="960"/>
              <w:rPr>
                <w:szCs w:val="18"/>
              </w:rPr>
            </w:pPr>
            <w:r w:rsidRPr="000247A8">
              <w:rPr>
                <w:szCs w:val="18"/>
              </w:rPr>
              <w:t>Reset FCP Yearly Accounting Element &amp; ACT Code</w:t>
            </w:r>
          </w:p>
        </w:tc>
        <w:tc>
          <w:tcPr>
            <w:tcW w:w="3600" w:type="dxa"/>
            <w:tcBorders>
              <w:top w:val="dotted" w:sz="2" w:space="0" w:color="999999"/>
              <w:left w:val="dotted" w:sz="2" w:space="0" w:color="999999"/>
              <w:bottom w:val="dotted" w:sz="2" w:space="0" w:color="999999"/>
            </w:tcBorders>
          </w:tcPr>
          <w:p w14:paraId="2F797020" w14:textId="77777777" w:rsidR="007A4BB2" w:rsidRPr="000247A8" w:rsidRDefault="007A4BB2">
            <w:pPr>
              <w:pStyle w:val="MenuList"/>
              <w:rPr>
                <w:szCs w:val="18"/>
              </w:rPr>
            </w:pPr>
            <w:r w:rsidRPr="000247A8">
              <w:rPr>
                <w:sz w:val="16"/>
              </w:rPr>
              <w:t>PRCB FCP RESET YEARLY ACC ELE</w:t>
            </w:r>
            <w:r w:rsidRPr="000247A8">
              <w:t>.</w:t>
            </w:r>
          </w:p>
        </w:tc>
      </w:tr>
      <w:tr w:rsidR="007A4BB2" w:rsidRPr="000247A8" w14:paraId="5295B8D2" w14:textId="77777777">
        <w:tc>
          <w:tcPr>
            <w:tcW w:w="6048" w:type="dxa"/>
            <w:tcBorders>
              <w:top w:val="dotted" w:sz="2" w:space="0" w:color="999999"/>
              <w:bottom w:val="dotted" w:sz="2" w:space="0" w:color="999999"/>
              <w:right w:val="dotted" w:sz="2" w:space="0" w:color="999999"/>
            </w:tcBorders>
          </w:tcPr>
          <w:p w14:paraId="0BD53601" w14:textId="77777777" w:rsidR="007A4BB2" w:rsidRPr="000247A8" w:rsidRDefault="007A4BB2" w:rsidP="009E49DE">
            <w:pPr>
              <w:pStyle w:val="MenuList"/>
              <w:ind w:leftChars="300" w:left="720"/>
              <w:rPr>
                <w:szCs w:val="18"/>
              </w:rPr>
            </w:pPr>
            <w:r w:rsidRPr="000247A8">
              <w:rPr>
                <w:szCs w:val="18"/>
              </w:rPr>
              <w:t>Recalculate All Fund Control Point Balances</w:t>
            </w:r>
          </w:p>
        </w:tc>
        <w:tc>
          <w:tcPr>
            <w:tcW w:w="3600" w:type="dxa"/>
            <w:tcBorders>
              <w:top w:val="dotted" w:sz="2" w:space="0" w:color="999999"/>
              <w:left w:val="dotted" w:sz="2" w:space="0" w:color="999999"/>
              <w:bottom w:val="dotted" w:sz="2" w:space="0" w:color="999999"/>
            </w:tcBorders>
          </w:tcPr>
          <w:p w14:paraId="0D856C3B" w14:textId="77777777" w:rsidR="007A4BB2" w:rsidRPr="000247A8" w:rsidRDefault="007A4BB2">
            <w:pPr>
              <w:pStyle w:val="MenuList"/>
              <w:rPr>
                <w:szCs w:val="18"/>
              </w:rPr>
            </w:pPr>
            <w:r w:rsidRPr="000247A8">
              <w:t>PRCB RECALCULATE ALL FCP</w:t>
            </w:r>
          </w:p>
        </w:tc>
      </w:tr>
      <w:tr w:rsidR="001C779A" w:rsidRPr="000247A8" w14:paraId="68804007" w14:textId="77777777">
        <w:tc>
          <w:tcPr>
            <w:tcW w:w="6048" w:type="dxa"/>
            <w:tcBorders>
              <w:top w:val="dotted" w:sz="2" w:space="0" w:color="999999"/>
              <w:bottom w:val="dotted" w:sz="2" w:space="0" w:color="999999"/>
              <w:right w:val="dotted" w:sz="2" w:space="0" w:color="999999"/>
            </w:tcBorders>
          </w:tcPr>
          <w:p w14:paraId="54E042A1" w14:textId="77777777" w:rsidR="001C779A" w:rsidRPr="004946F9" w:rsidRDefault="001C779A" w:rsidP="00DE5602">
            <w:pPr>
              <w:pStyle w:val="MenuList"/>
              <w:ind w:leftChars="300" w:left="720"/>
              <w:rPr>
                <w:rFonts w:cs="Courier New"/>
                <w:szCs w:val="18"/>
              </w:rPr>
            </w:pPr>
            <w:r w:rsidRPr="004946F9">
              <w:rPr>
                <w:rFonts w:cs="Courier New"/>
                <w:szCs w:val="18"/>
              </w:rPr>
              <w:t>Transaction Report - eCMS/IFCAP</w:t>
            </w:r>
          </w:p>
        </w:tc>
        <w:tc>
          <w:tcPr>
            <w:tcW w:w="3600" w:type="dxa"/>
            <w:tcBorders>
              <w:top w:val="dotted" w:sz="2" w:space="0" w:color="999999"/>
              <w:left w:val="dotted" w:sz="2" w:space="0" w:color="999999"/>
              <w:bottom w:val="dotted" w:sz="2" w:space="0" w:color="999999"/>
            </w:tcBorders>
          </w:tcPr>
          <w:p w14:paraId="3A68FB5F" w14:textId="77777777" w:rsidR="001C779A" w:rsidRPr="004946F9" w:rsidRDefault="001C779A" w:rsidP="00DE5602">
            <w:pPr>
              <w:pStyle w:val="MenuList"/>
              <w:rPr>
                <w:rFonts w:cs="Courier New"/>
                <w:szCs w:val="18"/>
              </w:rPr>
            </w:pPr>
            <w:r w:rsidRPr="004946F9">
              <w:rPr>
                <w:rFonts w:cs="Courier New"/>
                <w:szCs w:val="18"/>
              </w:rPr>
              <w:t>PRCHJ TRANS REPORT3</w:t>
            </w:r>
          </w:p>
        </w:tc>
      </w:tr>
      <w:tr w:rsidR="001C779A" w:rsidRPr="000247A8" w14:paraId="0DE0A7F7" w14:textId="77777777">
        <w:tc>
          <w:tcPr>
            <w:tcW w:w="6048" w:type="dxa"/>
            <w:tcBorders>
              <w:top w:val="dotted" w:sz="2" w:space="0" w:color="999999"/>
              <w:bottom w:val="dotted" w:sz="2" w:space="0" w:color="999999"/>
              <w:right w:val="dotted" w:sz="2" w:space="0" w:color="999999"/>
            </w:tcBorders>
          </w:tcPr>
          <w:p w14:paraId="1B25488D" w14:textId="77777777" w:rsidR="001C779A" w:rsidRPr="000247A8" w:rsidRDefault="001C779A" w:rsidP="009E49DE">
            <w:pPr>
              <w:pStyle w:val="MenuList"/>
              <w:ind w:leftChars="100" w:left="240"/>
              <w:rPr>
                <w:i/>
                <w:iCs/>
                <w:color w:val="3366FF"/>
                <w:szCs w:val="18"/>
              </w:rPr>
            </w:pPr>
            <w:r w:rsidRPr="000247A8">
              <w:rPr>
                <w:szCs w:val="18"/>
              </w:rPr>
              <w:t>Print Menu ...</w:t>
            </w:r>
          </w:p>
        </w:tc>
        <w:tc>
          <w:tcPr>
            <w:tcW w:w="3600" w:type="dxa"/>
            <w:tcBorders>
              <w:top w:val="dotted" w:sz="2" w:space="0" w:color="999999"/>
              <w:left w:val="dotted" w:sz="2" w:space="0" w:color="999999"/>
              <w:bottom w:val="dotted" w:sz="2" w:space="0" w:color="999999"/>
            </w:tcBorders>
          </w:tcPr>
          <w:p w14:paraId="005D144E" w14:textId="77777777" w:rsidR="001C779A" w:rsidRPr="000247A8" w:rsidRDefault="001C779A">
            <w:pPr>
              <w:pStyle w:val="MenuList"/>
              <w:rPr>
                <w:szCs w:val="18"/>
              </w:rPr>
            </w:pPr>
            <w:r w:rsidRPr="000247A8">
              <w:t>PRCB FCP PRINT OPTIONS</w:t>
            </w:r>
          </w:p>
        </w:tc>
      </w:tr>
      <w:tr w:rsidR="001C779A" w:rsidRPr="000247A8" w14:paraId="37DAD24A" w14:textId="77777777">
        <w:tc>
          <w:tcPr>
            <w:tcW w:w="6048" w:type="dxa"/>
            <w:tcBorders>
              <w:top w:val="dotted" w:sz="2" w:space="0" w:color="999999"/>
              <w:bottom w:val="dotted" w:sz="2" w:space="0" w:color="999999"/>
              <w:right w:val="dotted" w:sz="2" w:space="0" w:color="999999"/>
            </w:tcBorders>
          </w:tcPr>
          <w:p w14:paraId="7E9867F9" w14:textId="77777777" w:rsidR="001C779A" w:rsidRPr="000247A8" w:rsidRDefault="001C779A" w:rsidP="009E49DE">
            <w:pPr>
              <w:pStyle w:val="MenuList"/>
              <w:ind w:leftChars="200" w:left="480"/>
              <w:rPr>
                <w:szCs w:val="18"/>
              </w:rPr>
            </w:pPr>
            <w:r w:rsidRPr="000247A8">
              <w:rPr>
                <w:szCs w:val="18"/>
              </w:rPr>
              <w:t>Selected Control Points</w:t>
            </w:r>
          </w:p>
        </w:tc>
        <w:tc>
          <w:tcPr>
            <w:tcW w:w="3600" w:type="dxa"/>
            <w:tcBorders>
              <w:top w:val="dotted" w:sz="2" w:space="0" w:color="999999"/>
              <w:left w:val="dotted" w:sz="2" w:space="0" w:color="999999"/>
              <w:bottom w:val="dotted" w:sz="2" w:space="0" w:color="999999"/>
            </w:tcBorders>
          </w:tcPr>
          <w:p w14:paraId="37D9C156" w14:textId="77777777" w:rsidR="001C779A" w:rsidRPr="000247A8" w:rsidRDefault="001C779A">
            <w:pPr>
              <w:pStyle w:val="MenuList"/>
              <w:rPr>
                <w:szCs w:val="18"/>
              </w:rPr>
            </w:pPr>
            <w:r w:rsidRPr="000247A8">
              <w:t>PRCB PRINT SELECTED FCP</w:t>
            </w:r>
          </w:p>
        </w:tc>
      </w:tr>
      <w:tr w:rsidR="001C779A" w:rsidRPr="000247A8" w14:paraId="4C2250EC" w14:textId="77777777">
        <w:tc>
          <w:tcPr>
            <w:tcW w:w="6048" w:type="dxa"/>
            <w:tcBorders>
              <w:top w:val="dotted" w:sz="2" w:space="0" w:color="999999"/>
              <w:bottom w:val="dotted" w:sz="2" w:space="0" w:color="999999"/>
              <w:right w:val="dotted" w:sz="2" w:space="0" w:color="999999"/>
            </w:tcBorders>
          </w:tcPr>
          <w:p w14:paraId="60C236C0" w14:textId="77777777" w:rsidR="001C779A" w:rsidRPr="000247A8" w:rsidRDefault="001C779A" w:rsidP="009E49DE">
            <w:pPr>
              <w:pStyle w:val="MenuList"/>
              <w:ind w:leftChars="200" w:left="480"/>
              <w:rPr>
                <w:szCs w:val="18"/>
              </w:rPr>
            </w:pPr>
            <w:r w:rsidRPr="000247A8">
              <w:rPr>
                <w:szCs w:val="18"/>
              </w:rPr>
              <w:t>Range of Transactions</w:t>
            </w:r>
          </w:p>
        </w:tc>
        <w:tc>
          <w:tcPr>
            <w:tcW w:w="3600" w:type="dxa"/>
            <w:tcBorders>
              <w:top w:val="dotted" w:sz="2" w:space="0" w:color="999999"/>
              <w:left w:val="dotted" w:sz="2" w:space="0" w:color="999999"/>
              <w:bottom w:val="dotted" w:sz="2" w:space="0" w:color="999999"/>
            </w:tcBorders>
          </w:tcPr>
          <w:p w14:paraId="15BB43BC" w14:textId="77777777" w:rsidR="001C779A" w:rsidRPr="000247A8" w:rsidRDefault="001C779A">
            <w:pPr>
              <w:pStyle w:val="MenuList"/>
              <w:rPr>
                <w:szCs w:val="18"/>
              </w:rPr>
            </w:pPr>
            <w:r w:rsidRPr="000247A8">
              <w:t>PRCB PRINT RANGE OF TRANS</w:t>
            </w:r>
          </w:p>
        </w:tc>
      </w:tr>
      <w:tr w:rsidR="001C779A" w:rsidRPr="000247A8" w14:paraId="79DE543B" w14:textId="77777777">
        <w:tc>
          <w:tcPr>
            <w:tcW w:w="6048" w:type="dxa"/>
            <w:tcBorders>
              <w:top w:val="dotted" w:sz="2" w:space="0" w:color="999999"/>
              <w:bottom w:val="dotted" w:sz="2" w:space="0" w:color="999999"/>
              <w:right w:val="dotted" w:sz="2" w:space="0" w:color="999999"/>
            </w:tcBorders>
          </w:tcPr>
          <w:p w14:paraId="5B874E77" w14:textId="77777777" w:rsidR="001C779A" w:rsidRPr="000247A8" w:rsidRDefault="001C779A" w:rsidP="009E49DE">
            <w:pPr>
              <w:pStyle w:val="MenuList"/>
              <w:ind w:leftChars="200" w:left="480"/>
              <w:rPr>
                <w:szCs w:val="18"/>
              </w:rPr>
            </w:pPr>
            <w:r w:rsidRPr="000247A8">
              <w:rPr>
                <w:szCs w:val="18"/>
              </w:rPr>
              <w:t>Transfer of Disbursing Authority</w:t>
            </w:r>
          </w:p>
        </w:tc>
        <w:tc>
          <w:tcPr>
            <w:tcW w:w="3600" w:type="dxa"/>
            <w:tcBorders>
              <w:top w:val="dotted" w:sz="2" w:space="0" w:color="999999"/>
              <w:left w:val="dotted" w:sz="2" w:space="0" w:color="999999"/>
              <w:bottom w:val="dotted" w:sz="2" w:space="0" w:color="999999"/>
            </w:tcBorders>
          </w:tcPr>
          <w:p w14:paraId="70DA182C" w14:textId="77777777" w:rsidR="001C779A" w:rsidRPr="000247A8" w:rsidRDefault="001C779A">
            <w:pPr>
              <w:pStyle w:val="MenuList"/>
              <w:rPr>
                <w:szCs w:val="18"/>
              </w:rPr>
            </w:pPr>
            <w:r w:rsidRPr="000247A8">
              <w:t>PRCB PRINT TDA</w:t>
            </w:r>
          </w:p>
        </w:tc>
      </w:tr>
      <w:tr w:rsidR="001C779A" w:rsidRPr="000247A8" w14:paraId="5E1C813F" w14:textId="77777777">
        <w:tc>
          <w:tcPr>
            <w:tcW w:w="6048" w:type="dxa"/>
            <w:tcBorders>
              <w:top w:val="dotted" w:sz="2" w:space="0" w:color="999999"/>
              <w:bottom w:val="dotted" w:sz="2" w:space="0" w:color="999999"/>
              <w:right w:val="dotted" w:sz="2" w:space="0" w:color="999999"/>
            </w:tcBorders>
          </w:tcPr>
          <w:p w14:paraId="61524C33" w14:textId="77777777" w:rsidR="001C779A" w:rsidRPr="000247A8" w:rsidRDefault="001C779A" w:rsidP="009E49DE">
            <w:pPr>
              <w:pStyle w:val="MenuList"/>
              <w:ind w:leftChars="200" w:left="480"/>
              <w:rPr>
                <w:szCs w:val="18"/>
              </w:rPr>
            </w:pPr>
            <w:r w:rsidRPr="000247A8">
              <w:rPr>
                <w:szCs w:val="18"/>
              </w:rPr>
              <w:t>Detailed Appropriation Summary</w:t>
            </w:r>
          </w:p>
        </w:tc>
        <w:tc>
          <w:tcPr>
            <w:tcW w:w="3600" w:type="dxa"/>
            <w:tcBorders>
              <w:top w:val="dotted" w:sz="2" w:space="0" w:color="999999"/>
              <w:left w:val="dotted" w:sz="2" w:space="0" w:color="999999"/>
              <w:bottom w:val="dotted" w:sz="2" w:space="0" w:color="999999"/>
            </w:tcBorders>
          </w:tcPr>
          <w:p w14:paraId="2D42289B" w14:textId="77777777" w:rsidR="001C779A" w:rsidRPr="000247A8" w:rsidRDefault="001C779A">
            <w:pPr>
              <w:pStyle w:val="MenuList"/>
              <w:rPr>
                <w:szCs w:val="18"/>
              </w:rPr>
            </w:pPr>
            <w:r w:rsidRPr="000247A8">
              <w:t>PRCB APPROP SUMMARY (DETAIL)</w:t>
            </w:r>
          </w:p>
        </w:tc>
      </w:tr>
      <w:tr w:rsidR="001C779A" w:rsidRPr="000247A8" w14:paraId="62077F8C" w14:textId="77777777">
        <w:tc>
          <w:tcPr>
            <w:tcW w:w="6048" w:type="dxa"/>
            <w:tcBorders>
              <w:top w:val="dotted" w:sz="2" w:space="0" w:color="999999"/>
              <w:bottom w:val="dotted" w:sz="2" w:space="0" w:color="999999"/>
              <w:right w:val="dotted" w:sz="2" w:space="0" w:color="999999"/>
            </w:tcBorders>
          </w:tcPr>
          <w:p w14:paraId="06973DE9" w14:textId="77777777" w:rsidR="001C779A" w:rsidRPr="000247A8" w:rsidRDefault="001C779A" w:rsidP="009E49DE">
            <w:pPr>
              <w:pStyle w:val="MenuList"/>
              <w:ind w:leftChars="200" w:left="480"/>
              <w:rPr>
                <w:szCs w:val="18"/>
              </w:rPr>
            </w:pPr>
            <w:r w:rsidRPr="000247A8">
              <w:rPr>
                <w:szCs w:val="18"/>
              </w:rPr>
              <w:t>Appropriation Summary Totals</w:t>
            </w:r>
          </w:p>
        </w:tc>
        <w:tc>
          <w:tcPr>
            <w:tcW w:w="3600" w:type="dxa"/>
            <w:tcBorders>
              <w:top w:val="dotted" w:sz="2" w:space="0" w:color="999999"/>
              <w:left w:val="dotted" w:sz="2" w:space="0" w:color="999999"/>
              <w:bottom w:val="dotted" w:sz="2" w:space="0" w:color="999999"/>
            </w:tcBorders>
          </w:tcPr>
          <w:p w14:paraId="732EB5F5" w14:textId="77777777" w:rsidR="001C779A" w:rsidRPr="000247A8" w:rsidRDefault="001C779A">
            <w:pPr>
              <w:pStyle w:val="MenuList"/>
              <w:rPr>
                <w:szCs w:val="18"/>
              </w:rPr>
            </w:pPr>
            <w:r w:rsidRPr="000247A8">
              <w:t>PRCB APPROP SUMMARY (TOTALS)</w:t>
            </w:r>
          </w:p>
        </w:tc>
      </w:tr>
      <w:tr w:rsidR="001C779A" w:rsidRPr="000247A8" w14:paraId="57681A65" w14:textId="77777777">
        <w:tc>
          <w:tcPr>
            <w:tcW w:w="6048" w:type="dxa"/>
            <w:tcBorders>
              <w:top w:val="dotted" w:sz="2" w:space="0" w:color="999999"/>
              <w:bottom w:val="dotted" w:sz="2" w:space="0" w:color="999999"/>
              <w:right w:val="dotted" w:sz="2" w:space="0" w:color="999999"/>
            </w:tcBorders>
          </w:tcPr>
          <w:p w14:paraId="54B50E53" w14:textId="77777777" w:rsidR="001C779A" w:rsidRPr="000247A8" w:rsidRDefault="001C779A" w:rsidP="009E49DE">
            <w:pPr>
              <w:pStyle w:val="MenuList"/>
              <w:ind w:leftChars="200" w:left="480"/>
              <w:rPr>
                <w:szCs w:val="18"/>
              </w:rPr>
            </w:pPr>
            <w:r w:rsidRPr="000247A8">
              <w:rPr>
                <w:szCs w:val="18"/>
              </w:rPr>
              <w:t>FTEE Summary by Appropriation</w:t>
            </w:r>
          </w:p>
        </w:tc>
        <w:tc>
          <w:tcPr>
            <w:tcW w:w="3600" w:type="dxa"/>
            <w:tcBorders>
              <w:top w:val="dotted" w:sz="2" w:space="0" w:color="999999"/>
              <w:left w:val="dotted" w:sz="2" w:space="0" w:color="999999"/>
              <w:bottom w:val="dotted" w:sz="2" w:space="0" w:color="999999"/>
            </w:tcBorders>
          </w:tcPr>
          <w:p w14:paraId="40F378A5" w14:textId="77777777" w:rsidR="001C779A" w:rsidRPr="000247A8" w:rsidRDefault="001C779A">
            <w:pPr>
              <w:pStyle w:val="MenuList"/>
              <w:rPr>
                <w:szCs w:val="18"/>
              </w:rPr>
            </w:pPr>
            <w:r w:rsidRPr="000247A8">
              <w:t>PRCB FTEE SUM BY APPRO</w:t>
            </w:r>
          </w:p>
        </w:tc>
      </w:tr>
      <w:tr w:rsidR="001C779A" w:rsidRPr="000247A8" w14:paraId="6619A776" w14:textId="77777777">
        <w:tc>
          <w:tcPr>
            <w:tcW w:w="6048" w:type="dxa"/>
            <w:tcBorders>
              <w:top w:val="dotted" w:sz="2" w:space="0" w:color="999999"/>
              <w:bottom w:val="dotted" w:sz="2" w:space="0" w:color="999999"/>
              <w:right w:val="dotted" w:sz="2" w:space="0" w:color="999999"/>
            </w:tcBorders>
          </w:tcPr>
          <w:p w14:paraId="4FC98755" w14:textId="77777777" w:rsidR="001C779A" w:rsidRPr="000247A8" w:rsidRDefault="001C779A" w:rsidP="009E49DE">
            <w:pPr>
              <w:pStyle w:val="MenuList"/>
              <w:ind w:leftChars="200" w:left="480"/>
              <w:rPr>
                <w:szCs w:val="18"/>
              </w:rPr>
            </w:pPr>
            <w:r w:rsidRPr="000247A8">
              <w:rPr>
                <w:szCs w:val="18"/>
              </w:rPr>
              <w:t>Budget Distribution Reports Menu ...</w:t>
            </w:r>
          </w:p>
        </w:tc>
        <w:tc>
          <w:tcPr>
            <w:tcW w:w="3600" w:type="dxa"/>
            <w:tcBorders>
              <w:top w:val="dotted" w:sz="2" w:space="0" w:color="999999"/>
              <w:left w:val="dotted" w:sz="2" w:space="0" w:color="999999"/>
              <w:bottom w:val="dotted" w:sz="2" w:space="0" w:color="999999"/>
            </w:tcBorders>
          </w:tcPr>
          <w:p w14:paraId="01599E46" w14:textId="77777777" w:rsidR="001C779A" w:rsidRPr="000247A8" w:rsidRDefault="001C779A">
            <w:pPr>
              <w:pStyle w:val="MenuList"/>
              <w:rPr>
                <w:szCs w:val="18"/>
              </w:rPr>
            </w:pPr>
            <w:r w:rsidRPr="000247A8">
              <w:t>PRCB BUDGET REPORTS MENU</w:t>
            </w:r>
          </w:p>
        </w:tc>
      </w:tr>
      <w:tr w:rsidR="001C779A" w:rsidRPr="000247A8" w14:paraId="6E637728" w14:textId="77777777">
        <w:tc>
          <w:tcPr>
            <w:tcW w:w="6048" w:type="dxa"/>
            <w:tcBorders>
              <w:top w:val="dotted" w:sz="2" w:space="0" w:color="999999"/>
              <w:bottom w:val="dotted" w:sz="2" w:space="0" w:color="999999"/>
              <w:right w:val="dotted" w:sz="2" w:space="0" w:color="999999"/>
            </w:tcBorders>
          </w:tcPr>
          <w:p w14:paraId="013A5761" w14:textId="77777777" w:rsidR="001C779A" w:rsidRPr="000247A8" w:rsidRDefault="001C779A" w:rsidP="009E49DE">
            <w:pPr>
              <w:pStyle w:val="MenuList"/>
              <w:ind w:leftChars="300" w:left="720"/>
              <w:rPr>
                <w:szCs w:val="18"/>
              </w:rPr>
            </w:pPr>
            <w:r w:rsidRPr="000247A8">
              <w:rPr>
                <w:szCs w:val="18"/>
              </w:rPr>
              <w:t>1st Quarter Report</w:t>
            </w:r>
          </w:p>
        </w:tc>
        <w:tc>
          <w:tcPr>
            <w:tcW w:w="3600" w:type="dxa"/>
            <w:tcBorders>
              <w:top w:val="dotted" w:sz="2" w:space="0" w:color="999999"/>
              <w:left w:val="dotted" w:sz="2" w:space="0" w:color="999999"/>
              <w:bottom w:val="dotted" w:sz="2" w:space="0" w:color="999999"/>
            </w:tcBorders>
          </w:tcPr>
          <w:p w14:paraId="3636C655" w14:textId="77777777" w:rsidR="001C779A" w:rsidRPr="000247A8" w:rsidRDefault="001C779A">
            <w:pPr>
              <w:pStyle w:val="MenuList"/>
              <w:rPr>
                <w:szCs w:val="18"/>
              </w:rPr>
            </w:pPr>
            <w:r w:rsidRPr="000247A8">
              <w:t>PRCB BUDGET 1ST QTR</w:t>
            </w:r>
          </w:p>
        </w:tc>
      </w:tr>
      <w:tr w:rsidR="001C779A" w:rsidRPr="000247A8" w14:paraId="549CE794" w14:textId="77777777">
        <w:tc>
          <w:tcPr>
            <w:tcW w:w="6048" w:type="dxa"/>
            <w:tcBorders>
              <w:top w:val="dotted" w:sz="2" w:space="0" w:color="999999"/>
              <w:bottom w:val="dotted" w:sz="2" w:space="0" w:color="999999"/>
              <w:right w:val="dotted" w:sz="2" w:space="0" w:color="999999"/>
            </w:tcBorders>
          </w:tcPr>
          <w:p w14:paraId="78DF1B62" w14:textId="77777777" w:rsidR="001C779A" w:rsidRPr="000247A8" w:rsidRDefault="001C779A" w:rsidP="009E49DE">
            <w:pPr>
              <w:pStyle w:val="MenuList"/>
              <w:ind w:leftChars="300" w:left="720"/>
              <w:rPr>
                <w:szCs w:val="18"/>
              </w:rPr>
            </w:pPr>
            <w:r w:rsidRPr="000247A8">
              <w:rPr>
                <w:szCs w:val="18"/>
              </w:rPr>
              <w:lastRenderedPageBreak/>
              <w:t>2nd Quarter Report</w:t>
            </w:r>
          </w:p>
        </w:tc>
        <w:tc>
          <w:tcPr>
            <w:tcW w:w="3600" w:type="dxa"/>
            <w:tcBorders>
              <w:top w:val="dotted" w:sz="2" w:space="0" w:color="999999"/>
              <w:left w:val="dotted" w:sz="2" w:space="0" w:color="999999"/>
              <w:bottom w:val="dotted" w:sz="2" w:space="0" w:color="999999"/>
            </w:tcBorders>
          </w:tcPr>
          <w:p w14:paraId="222A877F" w14:textId="77777777" w:rsidR="001C779A" w:rsidRPr="000247A8" w:rsidRDefault="001C779A">
            <w:pPr>
              <w:pStyle w:val="MenuList"/>
              <w:rPr>
                <w:szCs w:val="18"/>
              </w:rPr>
            </w:pPr>
            <w:r w:rsidRPr="000247A8">
              <w:t>PRCB BUDGET 2ND QTR</w:t>
            </w:r>
          </w:p>
        </w:tc>
      </w:tr>
      <w:tr w:rsidR="001C779A" w:rsidRPr="000247A8" w14:paraId="32F89DE3" w14:textId="77777777">
        <w:tc>
          <w:tcPr>
            <w:tcW w:w="6048" w:type="dxa"/>
            <w:tcBorders>
              <w:top w:val="dotted" w:sz="2" w:space="0" w:color="999999"/>
              <w:bottom w:val="dotted" w:sz="2" w:space="0" w:color="999999"/>
              <w:right w:val="dotted" w:sz="2" w:space="0" w:color="999999"/>
            </w:tcBorders>
          </w:tcPr>
          <w:p w14:paraId="226D0DCE" w14:textId="77777777" w:rsidR="001C779A" w:rsidRPr="000247A8" w:rsidRDefault="001C779A" w:rsidP="009E49DE">
            <w:pPr>
              <w:pStyle w:val="MenuList"/>
              <w:ind w:leftChars="300" w:left="720"/>
              <w:rPr>
                <w:szCs w:val="18"/>
              </w:rPr>
            </w:pPr>
            <w:r w:rsidRPr="000247A8">
              <w:rPr>
                <w:szCs w:val="18"/>
              </w:rPr>
              <w:t>3rd Quarter Report</w:t>
            </w:r>
          </w:p>
        </w:tc>
        <w:tc>
          <w:tcPr>
            <w:tcW w:w="3600" w:type="dxa"/>
            <w:tcBorders>
              <w:top w:val="dotted" w:sz="2" w:space="0" w:color="999999"/>
              <w:left w:val="dotted" w:sz="2" w:space="0" w:color="999999"/>
              <w:bottom w:val="dotted" w:sz="2" w:space="0" w:color="999999"/>
            </w:tcBorders>
          </w:tcPr>
          <w:p w14:paraId="4CB76709" w14:textId="77777777" w:rsidR="001C779A" w:rsidRPr="000247A8" w:rsidRDefault="001C779A">
            <w:pPr>
              <w:pStyle w:val="MenuList"/>
              <w:rPr>
                <w:szCs w:val="18"/>
              </w:rPr>
            </w:pPr>
            <w:r w:rsidRPr="000247A8">
              <w:t>PRCB BUDGET 3RD QTR</w:t>
            </w:r>
          </w:p>
        </w:tc>
      </w:tr>
      <w:tr w:rsidR="001C779A" w:rsidRPr="000247A8" w14:paraId="27BD418A" w14:textId="77777777">
        <w:tc>
          <w:tcPr>
            <w:tcW w:w="6048" w:type="dxa"/>
            <w:tcBorders>
              <w:top w:val="dotted" w:sz="2" w:space="0" w:color="999999"/>
              <w:bottom w:val="dotted" w:sz="2" w:space="0" w:color="999999"/>
              <w:right w:val="dotted" w:sz="2" w:space="0" w:color="999999"/>
            </w:tcBorders>
          </w:tcPr>
          <w:p w14:paraId="06CDCA3C" w14:textId="77777777" w:rsidR="001C779A" w:rsidRPr="000247A8" w:rsidRDefault="001C779A" w:rsidP="009E49DE">
            <w:pPr>
              <w:pStyle w:val="MenuList"/>
              <w:ind w:leftChars="300" w:left="720"/>
              <w:rPr>
                <w:szCs w:val="18"/>
              </w:rPr>
            </w:pPr>
            <w:r w:rsidRPr="000247A8">
              <w:rPr>
                <w:szCs w:val="18"/>
              </w:rPr>
              <w:t>4th Quarter Report</w:t>
            </w:r>
          </w:p>
        </w:tc>
        <w:tc>
          <w:tcPr>
            <w:tcW w:w="3600" w:type="dxa"/>
            <w:tcBorders>
              <w:top w:val="dotted" w:sz="2" w:space="0" w:color="999999"/>
              <w:left w:val="dotted" w:sz="2" w:space="0" w:color="999999"/>
              <w:bottom w:val="dotted" w:sz="2" w:space="0" w:color="999999"/>
            </w:tcBorders>
          </w:tcPr>
          <w:p w14:paraId="1FD41F30" w14:textId="77777777" w:rsidR="001C779A" w:rsidRPr="000247A8" w:rsidRDefault="001C779A">
            <w:pPr>
              <w:pStyle w:val="MenuList"/>
              <w:rPr>
                <w:szCs w:val="18"/>
              </w:rPr>
            </w:pPr>
            <w:r w:rsidRPr="000247A8">
              <w:t>PRCB BUDGET 4TH QTR</w:t>
            </w:r>
          </w:p>
        </w:tc>
      </w:tr>
      <w:tr w:rsidR="001C779A" w:rsidRPr="000247A8" w14:paraId="29DEF885" w14:textId="77777777">
        <w:tc>
          <w:tcPr>
            <w:tcW w:w="6048" w:type="dxa"/>
            <w:tcBorders>
              <w:top w:val="dotted" w:sz="2" w:space="0" w:color="999999"/>
              <w:bottom w:val="dotted" w:sz="2" w:space="0" w:color="999999"/>
              <w:right w:val="dotted" w:sz="2" w:space="0" w:color="999999"/>
            </w:tcBorders>
          </w:tcPr>
          <w:p w14:paraId="22882174" w14:textId="77777777" w:rsidR="001C779A" w:rsidRPr="000247A8" w:rsidRDefault="001C779A" w:rsidP="009E49DE">
            <w:pPr>
              <w:pStyle w:val="MenuList"/>
              <w:ind w:leftChars="300" w:left="720"/>
              <w:rPr>
                <w:szCs w:val="18"/>
              </w:rPr>
            </w:pPr>
            <w:r w:rsidRPr="000247A8">
              <w:rPr>
                <w:szCs w:val="18"/>
              </w:rPr>
              <w:t>April - September</w:t>
            </w:r>
          </w:p>
        </w:tc>
        <w:tc>
          <w:tcPr>
            <w:tcW w:w="3600" w:type="dxa"/>
            <w:tcBorders>
              <w:top w:val="dotted" w:sz="2" w:space="0" w:color="999999"/>
              <w:left w:val="dotted" w:sz="2" w:space="0" w:color="999999"/>
              <w:bottom w:val="dotted" w:sz="2" w:space="0" w:color="999999"/>
            </w:tcBorders>
          </w:tcPr>
          <w:p w14:paraId="5B781C35" w14:textId="77777777" w:rsidR="001C779A" w:rsidRPr="000247A8" w:rsidRDefault="001C779A">
            <w:pPr>
              <w:pStyle w:val="MenuList"/>
              <w:rPr>
                <w:szCs w:val="18"/>
              </w:rPr>
            </w:pPr>
            <w:r w:rsidRPr="000247A8">
              <w:t>PRCB BUDGET APR - SEP</w:t>
            </w:r>
          </w:p>
        </w:tc>
      </w:tr>
      <w:tr w:rsidR="001C779A" w:rsidRPr="000247A8" w14:paraId="6004C2EB" w14:textId="77777777">
        <w:tc>
          <w:tcPr>
            <w:tcW w:w="6048" w:type="dxa"/>
            <w:tcBorders>
              <w:top w:val="dotted" w:sz="2" w:space="0" w:color="999999"/>
              <w:bottom w:val="dotted" w:sz="2" w:space="0" w:color="999999"/>
              <w:right w:val="dotted" w:sz="2" w:space="0" w:color="999999"/>
            </w:tcBorders>
          </w:tcPr>
          <w:p w14:paraId="69F0C2EE" w14:textId="77777777" w:rsidR="001C779A" w:rsidRPr="000247A8" w:rsidRDefault="001C779A" w:rsidP="009E49DE">
            <w:pPr>
              <w:pStyle w:val="MenuList"/>
              <w:ind w:leftChars="300" w:left="720"/>
              <w:rPr>
                <w:szCs w:val="18"/>
              </w:rPr>
            </w:pPr>
            <w:r w:rsidRPr="000247A8">
              <w:rPr>
                <w:szCs w:val="18"/>
              </w:rPr>
              <w:t>October - March</w:t>
            </w:r>
          </w:p>
        </w:tc>
        <w:tc>
          <w:tcPr>
            <w:tcW w:w="3600" w:type="dxa"/>
            <w:tcBorders>
              <w:top w:val="dotted" w:sz="2" w:space="0" w:color="999999"/>
              <w:left w:val="dotted" w:sz="2" w:space="0" w:color="999999"/>
              <w:bottom w:val="dotted" w:sz="2" w:space="0" w:color="999999"/>
            </w:tcBorders>
          </w:tcPr>
          <w:p w14:paraId="547322A4" w14:textId="77777777" w:rsidR="001C779A" w:rsidRPr="000247A8" w:rsidRDefault="001C779A">
            <w:pPr>
              <w:pStyle w:val="MenuList"/>
              <w:rPr>
                <w:szCs w:val="18"/>
              </w:rPr>
            </w:pPr>
            <w:r w:rsidRPr="000247A8">
              <w:t>PRCB BUDGET OCT - MARCH</w:t>
            </w:r>
          </w:p>
        </w:tc>
      </w:tr>
      <w:tr w:rsidR="001C779A" w:rsidRPr="000247A8" w14:paraId="0D5EEC87" w14:textId="77777777">
        <w:tc>
          <w:tcPr>
            <w:tcW w:w="6048" w:type="dxa"/>
            <w:tcBorders>
              <w:top w:val="dotted" w:sz="2" w:space="0" w:color="999999"/>
              <w:bottom w:val="dotted" w:sz="2" w:space="0" w:color="999999"/>
              <w:right w:val="dotted" w:sz="2" w:space="0" w:color="999999"/>
            </w:tcBorders>
          </w:tcPr>
          <w:p w14:paraId="31B6AD4E" w14:textId="77777777" w:rsidR="001C779A" w:rsidRPr="000247A8" w:rsidRDefault="001C779A" w:rsidP="009E49DE">
            <w:pPr>
              <w:pStyle w:val="MenuList"/>
              <w:ind w:leftChars="300" w:left="720"/>
              <w:rPr>
                <w:szCs w:val="18"/>
              </w:rPr>
            </w:pPr>
            <w:r w:rsidRPr="000247A8">
              <w:rPr>
                <w:szCs w:val="18"/>
              </w:rPr>
              <w:t>Complete Fiscal Year</w:t>
            </w:r>
          </w:p>
        </w:tc>
        <w:tc>
          <w:tcPr>
            <w:tcW w:w="3600" w:type="dxa"/>
            <w:tcBorders>
              <w:top w:val="dotted" w:sz="2" w:space="0" w:color="999999"/>
              <w:left w:val="dotted" w:sz="2" w:space="0" w:color="999999"/>
              <w:bottom w:val="dotted" w:sz="2" w:space="0" w:color="999999"/>
            </w:tcBorders>
          </w:tcPr>
          <w:p w14:paraId="48234D72" w14:textId="77777777" w:rsidR="001C779A" w:rsidRPr="000247A8" w:rsidRDefault="001C779A">
            <w:pPr>
              <w:pStyle w:val="MenuList"/>
              <w:rPr>
                <w:szCs w:val="18"/>
              </w:rPr>
            </w:pPr>
            <w:r w:rsidRPr="000247A8">
              <w:t>PRCB BUDGET COMPLETE YEAR</w:t>
            </w:r>
          </w:p>
        </w:tc>
      </w:tr>
      <w:tr w:rsidR="001C779A" w:rsidRPr="000247A8" w14:paraId="740B686D" w14:textId="77777777">
        <w:tc>
          <w:tcPr>
            <w:tcW w:w="6048" w:type="dxa"/>
            <w:tcBorders>
              <w:top w:val="dotted" w:sz="2" w:space="0" w:color="999999"/>
              <w:bottom w:val="dotted" w:sz="2" w:space="0" w:color="999999"/>
              <w:right w:val="dotted" w:sz="2" w:space="0" w:color="999999"/>
            </w:tcBorders>
          </w:tcPr>
          <w:p w14:paraId="0DA4AFEB" w14:textId="77777777" w:rsidR="001C779A" w:rsidRPr="000247A8" w:rsidRDefault="001C779A" w:rsidP="009E49DE">
            <w:pPr>
              <w:pStyle w:val="MenuList"/>
              <w:ind w:leftChars="200" w:left="480"/>
              <w:rPr>
                <w:szCs w:val="18"/>
              </w:rPr>
            </w:pPr>
            <w:r w:rsidRPr="000247A8">
              <w:rPr>
                <w:szCs w:val="18"/>
              </w:rPr>
              <w:t>Control Point List</w:t>
            </w:r>
          </w:p>
        </w:tc>
        <w:tc>
          <w:tcPr>
            <w:tcW w:w="3600" w:type="dxa"/>
            <w:tcBorders>
              <w:top w:val="dotted" w:sz="2" w:space="0" w:color="999999"/>
              <w:left w:val="dotted" w:sz="2" w:space="0" w:color="999999"/>
              <w:bottom w:val="dotted" w:sz="2" w:space="0" w:color="999999"/>
            </w:tcBorders>
          </w:tcPr>
          <w:p w14:paraId="01FD78AE" w14:textId="77777777" w:rsidR="001C779A" w:rsidRPr="000247A8" w:rsidRDefault="001C779A">
            <w:pPr>
              <w:pStyle w:val="MenuList"/>
              <w:rPr>
                <w:szCs w:val="18"/>
              </w:rPr>
            </w:pPr>
            <w:r w:rsidRPr="000247A8">
              <w:t>PRCB FCP LIST OF MGR/USER</w:t>
            </w:r>
          </w:p>
        </w:tc>
      </w:tr>
      <w:tr w:rsidR="001C779A" w:rsidRPr="000247A8" w14:paraId="77A5A7A3" w14:textId="77777777">
        <w:tc>
          <w:tcPr>
            <w:tcW w:w="6048" w:type="dxa"/>
            <w:tcBorders>
              <w:top w:val="dotted" w:sz="2" w:space="0" w:color="999999"/>
              <w:bottom w:val="dotted" w:sz="2" w:space="0" w:color="999999"/>
              <w:right w:val="dotted" w:sz="2" w:space="0" w:color="999999"/>
            </w:tcBorders>
          </w:tcPr>
          <w:p w14:paraId="74B206CC" w14:textId="77777777" w:rsidR="001C779A" w:rsidRPr="000247A8" w:rsidRDefault="001C779A" w:rsidP="009E49DE">
            <w:pPr>
              <w:pStyle w:val="MenuList"/>
              <w:ind w:leftChars="200" w:left="480"/>
              <w:rPr>
                <w:szCs w:val="18"/>
              </w:rPr>
            </w:pPr>
            <w:r w:rsidRPr="000247A8">
              <w:rPr>
                <w:szCs w:val="18"/>
              </w:rPr>
              <w:t>FCP BOC List</w:t>
            </w:r>
          </w:p>
        </w:tc>
        <w:tc>
          <w:tcPr>
            <w:tcW w:w="3600" w:type="dxa"/>
            <w:tcBorders>
              <w:top w:val="dotted" w:sz="2" w:space="0" w:color="999999"/>
              <w:left w:val="dotted" w:sz="2" w:space="0" w:color="999999"/>
              <w:bottom w:val="dotted" w:sz="2" w:space="0" w:color="999999"/>
            </w:tcBorders>
          </w:tcPr>
          <w:p w14:paraId="6CBBB1EC" w14:textId="77777777" w:rsidR="001C779A" w:rsidRPr="000247A8" w:rsidRDefault="001C779A">
            <w:pPr>
              <w:pStyle w:val="MenuList"/>
              <w:rPr>
                <w:szCs w:val="18"/>
              </w:rPr>
            </w:pPr>
            <w:r w:rsidRPr="000247A8">
              <w:t>PRCB FCP BOC LIST</w:t>
            </w:r>
          </w:p>
        </w:tc>
      </w:tr>
      <w:tr w:rsidR="001C779A" w:rsidRPr="000247A8" w14:paraId="1AF09321" w14:textId="77777777">
        <w:tc>
          <w:tcPr>
            <w:tcW w:w="6048" w:type="dxa"/>
            <w:tcBorders>
              <w:top w:val="dotted" w:sz="2" w:space="0" w:color="999999"/>
              <w:bottom w:val="dotted" w:sz="2" w:space="0" w:color="999999"/>
              <w:right w:val="dotted" w:sz="2" w:space="0" w:color="999999"/>
            </w:tcBorders>
          </w:tcPr>
          <w:p w14:paraId="291D10A0" w14:textId="77777777" w:rsidR="001C779A" w:rsidRPr="000247A8" w:rsidRDefault="001C779A" w:rsidP="009E49DE">
            <w:pPr>
              <w:pStyle w:val="MenuList"/>
              <w:ind w:leftChars="200" w:left="480"/>
              <w:rPr>
                <w:szCs w:val="18"/>
              </w:rPr>
            </w:pPr>
            <w:r w:rsidRPr="000247A8">
              <w:rPr>
                <w:szCs w:val="18"/>
              </w:rPr>
              <w:t>Control Point PO List</w:t>
            </w:r>
          </w:p>
        </w:tc>
        <w:tc>
          <w:tcPr>
            <w:tcW w:w="3600" w:type="dxa"/>
            <w:tcBorders>
              <w:top w:val="dotted" w:sz="2" w:space="0" w:color="999999"/>
              <w:left w:val="dotted" w:sz="2" w:space="0" w:color="999999"/>
              <w:bottom w:val="dotted" w:sz="2" w:space="0" w:color="999999"/>
            </w:tcBorders>
          </w:tcPr>
          <w:p w14:paraId="5B13A011" w14:textId="77777777" w:rsidR="001C779A" w:rsidRPr="000247A8" w:rsidRDefault="001C779A">
            <w:pPr>
              <w:pStyle w:val="MenuList"/>
              <w:rPr>
                <w:szCs w:val="18"/>
              </w:rPr>
            </w:pPr>
            <w:r w:rsidRPr="000247A8">
              <w:t>PRCB FCP PO STATUS</w:t>
            </w:r>
          </w:p>
        </w:tc>
      </w:tr>
      <w:tr w:rsidR="001C779A" w:rsidRPr="000247A8" w14:paraId="2C09CD2A" w14:textId="77777777">
        <w:tc>
          <w:tcPr>
            <w:tcW w:w="6048" w:type="dxa"/>
            <w:tcBorders>
              <w:top w:val="dotted" w:sz="2" w:space="0" w:color="999999"/>
              <w:bottom w:val="dotted" w:sz="2" w:space="0" w:color="999999"/>
              <w:right w:val="dotted" w:sz="2" w:space="0" w:color="999999"/>
            </w:tcBorders>
          </w:tcPr>
          <w:p w14:paraId="1A49227F" w14:textId="77777777" w:rsidR="001C779A" w:rsidRPr="000247A8" w:rsidRDefault="001C779A" w:rsidP="009E49DE">
            <w:pPr>
              <w:pStyle w:val="MenuList"/>
              <w:ind w:leftChars="200" w:left="480"/>
              <w:rPr>
                <w:szCs w:val="18"/>
              </w:rPr>
            </w:pPr>
            <w:r w:rsidRPr="000247A8">
              <w:rPr>
                <w:szCs w:val="18"/>
              </w:rPr>
              <w:t>826 (IFCAP) Report</w:t>
            </w:r>
          </w:p>
        </w:tc>
        <w:tc>
          <w:tcPr>
            <w:tcW w:w="3600" w:type="dxa"/>
            <w:tcBorders>
              <w:top w:val="dotted" w:sz="2" w:space="0" w:color="999999"/>
              <w:left w:val="dotted" w:sz="2" w:space="0" w:color="999999"/>
              <w:bottom w:val="dotted" w:sz="2" w:space="0" w:color="999999"/>
            </w:tcBorders>
          </w:tcPr>
          <w:p w14:paraId="02BD1CE2" w14:textId="77777777" w:rsidR="001C779A" w:rsidRPr="000247A8" w:rsidRDefault="001C779A">
            <w:pPr>
              <w:pStyle w:val="MenuList"/>
              <w:rPr>
                <w:szCs w:val="18"/>
              </w:rPr>
            </w:pPr>
            <w:r w:rsidRPr="000247A8">
              <w:t>[PRCB 826 PRINT]</w:t>
            </w:r>
          </w:p>
        </w:tc>
      </w:tr>
      <w:tr w:rsidR="001C779A" w:rsidRPr="000247A8" w14:paraId="30E931F7" w14:textId="77777777">
        <w:tc>
          <w:tcPr>
            <w:tcW w:w="6048" w:type="dxa"/>
            <w:tcBorders>
              <w:top w:val="dotted" w:sz="2" w:space="0" w:color="999999"/>
              <w:bottom w:val="dotted" w:sz="2" w:space="0" w:color="999999"/>
              <w:right w:val="dotted" w:sz="2" w:space="0" w:color="999999"/>
            </w:tcBorders>
          </w:tcPr>
          <w:p w14:paraId="0F108D8B" w14:textId="77777777" w:rsidR="001C779A" w:rsidRPr="000247A8" w:rsidRDefault="001C779A" w:rsidP="009E49DE">
            <w:pPr>
              <w:pStyle w:val="MenuList"/>
              <w:ind w:leftChars="200" w:left="480"/>
              <w:rPr>
                <w:szCs w:val="18"/>
              </w:rPr>
            </w:pPr>
            <w:r w:rsidRPr="000247A8">
              <w:rPr>
                <w:szCs w:val="18"/>
              </w:rPr>
              <w:t>Detailed Report of Unpaid PC Transactions by FCP</w:t>
            </w:r>
          </w:p>
        </w:tc>
        <w:tc>
          <w:tcPr>
            <w:tcW w:w="3600" w:type="dxa"/>
            <w:tcBorders>
              <w:top w:val="dotted" w:sz="2" w:space="0" w:color="999999"/>
              <w:left w:val="dotted" w:sz="2" w:space="0" w:color="999999"/>
              <w:bottom w:val="dotted" w:sz="2" w:space="0" w:color="999999"/>
            </w:tcBorders>
          </w:tcPr>
          <w:p w14:paraId="0912CA57" w14:textId="77777777" w:rsidR="001C779A" w:rsidRPr="000247A8" w:rsidRDefault="001C779A">
            <w:pPr>
              <w:pStyle w:val="MenuList"/>
              <w:rPr>
                <w:szCs w:val="18"/>
              </w:rPr>
            </w:pPr>
            <w:r w:rsidRPr="000247A8">
              <w:t>[PRCH P/C REP2]</w:t>
            </w:r>
          </w:p>
        </w:tc>
      </w:tr>
      <w:tr w:rsidR="001C779A" w:rsidRPr="000247A8" w14:paraId="4471322F" w14:textId="77777777">
        <w:tc>
          <w:tcPr>
            <w:tcW w:w="6048" w:type="dxa"/>
            <w:tcBorders>
              <w:top w:val="dotted" w:sz="2" w:space="0" w:color="999999"/>
              <w:bottom w:val="dotted" w:sz="2" w:space="0" w:color="999999"/>
              <w:right w:val="dotted" w:sz="2" w:space="0" w:color="999999"/>
            </w:tcBorders>
          </w:tcPr>
          <w:p w14:paraId="7D2E99B5" w14:textId="77777777" w:rsidR="001C779A" w:rsidRPr="000247A8" w:rsidRDefault="001C779A" w:rsidP="009E49DE">
            <w:pPr>
              <w:pStyle w:val="MenuList"/>
              <w:ind w:leftChars="200" w:left="480"/>
              <w:rPr>
                <w:szCs w:val="18"/>
              </w:rPr>
            </w:pPr>
            <w:r w:rsidRPr="000247A8">
              <w:rPr>
                <w:szCs w:val="18"/>
              </w:rPr>
              <w:t>Display 2237 Request</w:t>
            </w:r>
          </w:p>
        </w:tc>
        <w:tc>
          <w:tcPr>
            <w:tcW w:w="3600" w:type="dxa"/>
            <w:tcBorders>
              <w:top w:val="dotted" w:sz="2" w:space="0" w:color="999999"/>
              <w:left w:val="dotted" w:sz="2" w:space="0" w:color="999999"/>
              <w:bottom w:val="dotted" w:sz="2" w:space="0" w:color="999999"/>
            </w:tcBorders>
          </w:tcPr>
          <w:p w14:paraId="7FCBB1CE" w14:textId="77777777" w:rsidR="001C779A" w:rsidRPr="000247A8" w:rsidRDefault="001C779A">
            <w:pPr>
              <w:pStyle w:val="MenuList"/>
              <w:rPr>
                <w:szCs w:val="18"/>
              </w:rPr>
            </w:pPr>
            <w:r w:rsidRPr="000247A8">
              <w:t>[PRCF 2237 PRINT]</w:t>
            </w:r>
          </w:p>
        </w:tc>
      </w:tr>
      <w:tr w:rsidR="001C779A" w:rsidRPr="000247A8" w14:paraId="57C10250" w14:textId="77777777">
        <w:tc>
          <w:tcPr>
            <w:tcW w:w="6048" w:type="dxa"/>
            <w:tcBorders>
              <w:top w:val="dotted" w:sz="2" w:space="0" w:color="999999"/>
              <w:bottom w:val="dotted" w:sz="2" w:space="0" w:color="999999"/>
              <w:right w:val="dotted" w:sz="2" w:space="0" w:color="999999"/>
            </w:tcBorders>
          </w:tcPr>
          <w:p w14:paraId="459F02C6" w14:textId="77777777" w:rsidR="001C779A" w:rsidRPr="000247A8" w:rsidRDefault="001C779A" w:rsidP="009E49DE">
            <w:pPr>
              <w:pStyle w:val="MenuList"/>
              <w:ind w:leftChars="200" w:left="480"/>
              <w:rPr>
                <w:szCs w:val="18"/>
              </w:rPr>
            </w:pPr>
            <w:r w:rsidRPr="000247A8">
              <w:rPr>
                <w:szCs w:val="18"/>
              </w:rPr>
              <w:t>Entered, Not Approved Requests</w:t>
            </w:r>
          </w:p>
        </w:tc>
        <w:tc>
          <w:tcPr>
            <w:tcW w:w="3600" w:type="dxa"/>
            <w:tcBorders>
              <w:top w:val="dotted" w:sz="2" w:space="0" w:color="999999"/>
              <w:left w:val="dotted" w:sz="2" w:space="0" w:color="999999"/>
              <w:bottom w:val="dotted" w:sz="2" w:space="0" w:color="999999"/>
            </w:tcBorders>
          </w:tcPr>
          <w:p w14:paraId="003A4DA2" w14:textId="77777777" w:rsidR="001C779A" w:rsidRPr="000247A8" w:rsidRDefault="001C779A">
            <w:pPr>
              <w:pStyle w:val="MenuList"/>
              <w:rPr>
                <w:szCs w:val="18"/>
              </w:rPr>
            </w:pPr>
            <w:r w:rsidRPr="000247A8">
              <w:t>[PRCB RPT ENTERED, NOT APP REQS]</w:t>
            </w:r>
          </w:p>
        </w:tc>
      </w:tr>
      <w:tr w:rsidR="001C779A" w:rsidRPr="000247A8" w14:paraId="5F0E2BF6" w14:textId="77777777">
        <w:tc>
          <w:tcPr>
            <w:tcW w:w="6048" w:type="dxa"/>
            <w:tcBorders>
              <w:top w:val="dotted" w:sz="2" w:space="0" w:color="999999"/>
              <w:bottom w:val="dotted" w:sz="2" w:space="0" w:color="999999"/>
              <w:right w:val="dotted" w:sz="2" w:space="0" w:color="999999"/>
            </w:tcBorders>
          </w:tcPr>
          <w:p w14:paraId="22829553" w14:textId="77777777" w:rsidR="001C779A" w:rsidRPr="000247A8" w:rsidRDefault="001C779A" w:rsidP="009E49DE">
            <w:pPr>
              <w:pStyle w:val="MenuList"/>
              <w:ind w:leftChars="200" w:left="480"/>
              <w:rPr>
                <w:szCs w:val="18"/>
              </w:rPr>
            </w:pPr>
            <w:r w:rsidRPr="000247A8">
              <w:rPr>
                <w:szCs w:val="18"/>
              </w:rPr>
              <w:t>FCP Accounting Elements</w:t>
            </w:r>
          </w:p>
        </w:tc>
        <w:tc>
          <w:tcPr>
            <w:tcW w:w="3600" w:type="dxa"/>
            <w:tcBorders>
              <w:top w:val="dotted" w:sz="2" w:space="0" w:color="999999"/>
              <w:left w:val="dotted" w:sz="2" w:space="0" w:color="999999"/>
              <w:bottom w:val="dotted" w:sz="2" w:space="0" w:color="999999"/>
            </w:tcBorders>
          </w:tcPr>
          <w:p w14:paraId="06A7665A" w14:textId="77777777" w:rsidR="001C779A" w:rsidRPr="000247A8" w:rsidRDefault="001C779A">
            <w:pPr>
              <w:pStyle w:val="MenuList"/>
              <w:rPr>
                <w:szCs w:val="18"/>
              </w:rPr>
            </w:pPr>
            <w:r w:rsidRPr="000247A8">
              <w:t>[PRCB RPT CPF ACC ELEMENTS]</w:t>
            </w:r>
          </w:p>
        </w:tc>
      </w:tr>
      <w:tr w:rsidR="001C779A" w:rsidRPr="000247A8" w14:paraId="7EDAB12F" w14:textId="77777777">
        <w:tc>
          <w:tcPr>
            <w:tcW w:w="6048" w:type="dxa"/>
            <w:tcBorders>
              <w:top w:val="dotted" w:sz="2" w:space="0" w:color="999999"/>
              <w:bottom w:val="dotted" w:sz="2" w:space="0" w:color="999999"/>
              <w:right w:val="dotted" w:sz="2" w:space="0" w:color="999999"/>
            </w:tcBorders>
          </w:tcPr>
          <w:p w14:paraId="3DB96F15" w14:textId="77777777" w:rsidR="001C779A" w:rsidRPr="000247A8" w:rsidRDefault="001C779A" w:rsidP="009E49DE">
            <w:pPr>
              <w:pStyle w:val="MenuList"/>
              <w:ind w:leftChars="200" w:left="480"/>
              <w:rPr>
                <w:szCs w:val="18"/>
              </w:rPr>
            </w:pPr>
            <w:r w:rsidRPr="000247A8">
              <w:rPr>
                <w:szCs w:val="18"/>
              </w:rPr>
              <w:t>Fiscal Daily Review</w:t>
            </w:r>
          </w:p>
        </w:tc>
        <w:tc>
          <w:tcPr>
            <w:tcW w:w="3600" w:type="dxa"/>
            <w:tcBorders>
              <w:top w:val="dotted" w:sz="2" w:space="0" w:color="999999"/>
              <w:left w:val="dotted" w:sz="2" w:space="0" w:color="999999"/>
              <w:bottom w:val="dotted" w:sz="2" w:space="0" w:color="999999"/>
            </w:tcBorders>
          </w:tcPr>
          <w:p w14:paraId="0DE755FE" w14:textId="77777777" w:rsidR="001C779A" w:rsidRPr="000247A8" w:rsidRDefault="001C779A">
            <w:pPr>
              <w:pStyle w:val="MenuList"/>
              <w:rPr>
                <w:szCs w:val="18"/>
              </w:rPr>
            </w:pPr>
            <w:r w:rsidRPr="000247A8">
              <w:t>[PRCH P/C REP6]</w:t>
            </w:r>
          </w:p>
        </w:tc>
      </w:tr>
      <w:tr w:rsidR="001C779A" w:rsidRPr="000247A8" w14:paraId="0EE47503" w14:textId="77777777">
        <w:tc>
          <w:tcPr>
            <w:tcW w:w="6048" w:type="dxa"/>
            <w:tcBorders>
              <w:top w:val="dotted" w:sz="2" w:space="0" w:color="999999"/>
              <w:bottom w:val="dotted" w:sz="2" w:space="0" w:color="999999"/>
              <w:right w:val="dotted" w:sz="2" w:space="0" w:color="999999"/>
            </w:tcBorders>
          </w:tcPr>
          <w:p w14:paraId="26CC55F5" w14:textId="77777777" w:rsidR="001C779A" w:rsidRPr="000247A8" w:rsidRDefault="001C779A" w:rsidP="009E49DE">
            <w:pPr>
              <w:pStyle w:val="MenuList"/>
              <w:ind w:leftChars="200" w:left="480"/>
              <w:rPr>
                <w:szCs w:val="18"/>
              </w:rPr>
            </w:pPr>
            <w:r w:rsidRPr="000247A8">
              <w:rPr>
                <w:szCs w:val="18"/>
              </w:rPr>
              <w:t>Fiscal Pending Action</w:t>
            </w:r>
          </w:p>
        </w:tc>
        <w:tc>
          <w:tcPr>
            <w:tcW w:w="3600" w:type="dxa"/>
            <w:tcBorders>
              <w:top w:val="dotted" w:sz="2" w:space="0" w:color="999999"/>
              <w:left w:val="dotted" w:sz="2" w:space="0" w:color="999999"/>
              <w:bottom w:val="dotted" w:sz="2" w:space="0" w:color="999999"/>
            </w:tcBorders>
          </w:tcPr>
          <w:p w14:paraId="080A517A" w14:textId="77777777" w:rsidR="001C779A" w:rsidRPr="000247A8" w:rsidRDefault="001C779A">
            <w:pPr>
              <w:pStyle w:val="MenuList"/>
              <w:rPr>
                <w:szCs w:val="18"/>
              </w:rPr>
            </w:pPr>
            <w:r w:rsidRPr="000247A8">
              <w:t>[PRCB RPT FISCAL PENDING ACTION]</w:t>
            </w:r>
          </w:p>
        </w:tc>
      </w:tr>
      <w:tr w:rsidR="001C779A" w:rsidRPr="000247A8" w14:paraId="1C3DB8A3" w14:textId="77777777">
        <w:tc>
          <w:tcPr>
            <w:tcW w:w="6048" w:type="dxa"/>
            <w:tcBorders>
              <w:top w:val="dotted" w:sz="2" w:space="0" w:color="999999"/>
              <w:bottom w:val="dotted" w:sz="2" w:space="0" w:color="999999"/>
              <w:right w:val="dotted" w:sz="2" w:space="0" w:color="999999"/>
            </w:tcBorders>
          </w:tcPr>
          <w:p w14:paraId="6D69B6B3" w14:textId="77777777" w:rsidR="001C779A" w:rsidRPr="000247A8" w:rsidRDefault="001C779A" w:rsidP="009E49DE">
            <w:pPr>
              <w:pStyle w:val="MenuList"/>
              <w:ind w:leftChars="200" w:left="480"/>
              <w:rPr>
                <w:szCs w:val="18"/>
              </w:rPr>
            </w:pPr>
            <w:r w:rsidRPr="000247A8">
              <w:rPr>
                <w:szCs w:val="18"/>
              </w:rPr>
              <w:t>History of Purchase Card Transactions</w:t>
            </w:r>
          </w:p>
        </w:tc>
        <w:tc>
          <w:tcPr>
            <w:tcW w:w="3600" w:type="dxa"/>
            <w:tcBorders>
              <w:top w:val="dotted" w:sz="2" w:space="0" w:color="999999"/>
              <w:left w:val="dotted" w:sz="2" w:space="0" w:color="999999"/>
              <w:bottom w:val="dotted" w:sz="2" w:space="0" w:color="999999"/>
            </w:tcBorders>
          </w:tcPr>
          <w:p w14:paraId="0B92DD3A" w14:textId="77777777" w:rsidR="001C779A" w:rsidRPr="000247A8" w:rsidRDefault="001C779A">
            <w:pPr>
              <w:pStyle w:val="MenuList"/>
              <w:rPr>
                <w:szCs w:val="18"/>
              </w:rPr>
            </w:pPr>
            <w:r w:rsidRPr="000247A8">
              <w:t>[PRCH P/C REP10]</w:t>
            </w:r>
          </w:p>
        </w:tc>
      </w:tr>
      <w:tr w:rsidR="001C779A" w:rsidRPr="000247A8" w14:paraId="15795D59" w14:textId="77777777">
        <w:tc>
          <w:tcPr>
            <w:tcW w:w="6048" w:type="dxa"/>
            <w:tcBorders>
              <w:top w:val="dotted" w:sz="2" w:space="0" w:color="999999"/>
              <w:bottom w:val="dotted" w:sz="2" w:space="0" w:color="999999"/>
              <w:right w:val="dotted" w:sz="2" w:space="0" w:color="999999"/>
            </w:tcBorders>
          </w:tcPr>
          <w:p w14:paraId="06E11265" w14:textId="77777777" w:rsidR="001C779A" w:rsidRPr="000247A8" w:rsidRDefault="001C779A" w:rsidP="009E49DE">
            <w:pPr>
              <w:pStyle w:val="MenuList"/>
              <w:ind w:leftChars="200" w:left="480"/>
              <w:rPr>
                <w:szCs w:val="18"/>
              </w:rPr>
            </w:pPr>
            <w:r w:rsidRPr="000247A8">
              <w:rPr>
                <w:szCs w:val="18"/>
              </w:rPr>
              <w:t>Purchase Card Statistics</w:t>
            </w:r>
          </w:p>
        </w:tc>
        <w:tc>
          <w:tcPr>
            <w:tcW w:w="3600" w:type="dxa"/>
            <w:tcBorders>
              <w:top w:val="dotted" w:sz="2" w:space="0" w:color="999999"/>
              <w:left w:val="dotted" w:sz="2" w:space="0" w:color="999999"/>
              <w:bottom w:val="dotted" w:sz="2" w:space="0" w:color="999999"/>
            </w:tcBorders>
          </w:tcPr>
          <w:p w14:paraId="038B639E" w14:textId="77777777" w:rsidR="001C779A" w:rsidRPr="000247A8" w:rsidRDefault="001C779A">
            <w:pPr>
              <w:pStyle w:val="MenuList"/>
              <w:rPr>
                <w:szCs w:val="18"/>
              </w:rPr>
            </w:pPr>
            <w:r w:rsidRPr="000247A8">
              <w:t>[PRCH P/C REP8]</w:t>
            </w:r>
          </w:p>
        </w:tc>
      </w:tr>
      <w:tr w:rsidR="001C779A" w:rsidRPr="000247A8" w14:paraId="6C95D1ED" w14:textId="77777777">
        <w:tc>
          <w:tcPr>
            <w:tcW w:w="6048" w:type="dxa"/>
            <w:tcBorders>
              <w:top w:val="dotted" w:sz="2" w:space="0" w:color="999999"/>
              <w:bottom w:val="dotted" w:sz="2" w:space="0" w:color="999999"/>
              <w:right w:val="dotted" w:sz="2" w:space="0" w:color="999999"/>
            </w:tcBorders>
          </w:tcPr>
          <w:p w14:paraId="6BFED49B" w14:textId="77777777" w:rsidR="001C779A" w:rsidRPr="000247A8" w:rsidRDefault="001C779A" w:rsidP="009E49DE">
            <w:pPr>
              <w:pStyle w:val="MenuList"/>
              <w:ind w:leftChars="200" w:left="480"/>
              <w:rPr>
                <w:szCs w:val="18"/>
              </w:rPr>
            </w:pPr>
            <w:r w:rsidRPr="000247A8">
              <w:rPr>
                <w:szCs w:val="18"/>
              </w:rPr>
              <w:t>Reconciled Purchase Card Transactions</w:t>
            </w:r>
          </w:p>
        </w:tc>
        <w:tc>
          <w:tcPr>
            <w:tcW w:w="3600" w:type="dxa"/>
            <w:tcBorders>
              <w:top w:val="dotted" w:sz="2" w:space="0" w:color="999999"/>
              <w:left w:val="dotted" w:sz="2" w:space="0" w:color="999999"/>
              <w:bottom w:val="dotted" w:sz="2" w:space="0" w:color="999999"/>
            </w:tcBorders>
          </w:tcPr>
          <w:p w14:paraId="2A2F1DC5" w14:textId="77777777" w:rsidR="001C779A" w:rsidRPr="000247A8" w:rsidRDefault="001C779A">
            <w:pPr>
              <w:pStyle w:val="MenuList"/>
              <w:rPr>
                <w:szCs w:val="18"/>
              </w:rPr>
            </w:pPr>
            <w:r w:rsidRPr="000247A8">
              <w:t>[PRCH P/C REP51]</w:t>
            </w:r>
          </w:p>
        </w:tc>
      </w:tr>
      <w:tr w:rsidR="001C779A" w:rsidRPr="000247A8" w14:paraId="22FBC88C" w14:textId="77777777">
        <w:tc>
          <w:tcPr>
            <w:tcW w:w="6048" w:type="dxa"/>
            <w:tcBorders>
              <w:top w:val="dotted" w:sz="2" w:space="0" w:color="999999"/>
              <w:bottom w:val="dotted" w:sz="2" w:space="0" w:color="999999"/>
              <w:right w:val="dotted" w:sz="2" w:space="0" w:color="999999"/>
            </w:tcBorders>
          </w:tcPr>
          <w:p w14:paraId="4AA35640" w14:textId="77777777" w:rsidR="001C779A" w:rsidRPr="000247A8" w:rsidRDefault="001C779A" w:rsidP="009E49DE">
            <w:pPr>
              <w:pStyle w:val="MenuList"/>
              <w:ind w:leftChars="200" w:left="480"/>
              <w:rPr>
                <w:szCs w:val="18"/>
              </w:rPr>
            </w:pPr>
            <w:r w:rsidRPr="000247A8">
              <w:rPr>
                <w:szCs w:val="18"/>
              </w:rPr>
              <w:t>Unreconciled Austin Payment Transactions</w:t>
            </w:r>
          </w:p>
        </w:tc>
        <w:tc>
          <w:tcPr>
            <w:tcW w:w="3600" w:type="dxa"/>
            <w:tcBorders>
              <w:top w:val="dotted" w:sz="2" w:space="0" w:color="999999"/>
              <w:left w:val="dotted" w:sz="2" w:space="0" w:color="999999"/>
              <w:bottom w:val="dotted" w:sz="2" w:space="0" w:color="999999"/>
            </w:tcBorders>
          </w:tcPr>
          <w:p w14:paraId="7730B77A" w14:textId="77777777" w:rsidR="001C779A" w:rsidRPr="000247A8" w:rsidRDefault="001C779A">
            <w:pPr>
              <w:pStyle w:val="MenuList"/>
              <w:rPr>
                <w:szCs w:val="18"/>
              </w:rPr>
            </w:pPr>
            <w:r w:rsidRPr="000247A8">
              <w:t>[PRCH P/C ORACLE]</w:t>
            </w:r>
          </w:p>
        </w:tc>
      </w:tr>
      <w:tr w:rsidR="001C779A" w:rsidRPr="000247A8" w14:paraId="5ED08E95" w14:textId="77777777">
        <w:tc>
          <w:tcPr>
            <w:tcW w:w="6048" w:type="dxa"/>
            <w:tcBorders>
              <w:top w:val="dotted" w:sz="2" w:space="0" w:color="999999"/>
              <w:bottom w:val="dotted" w:sz="2" w:space="0" w:color="999999"/>
              <w:right w:val="dotted" w:sz="2" w:space="0" w:color="999999"/>
            </w:tcBorders>
          </w:tcPr>
          <w:p w14:paraId="304954D6" w14:textId="77777777" w:rsidR="001C779A" w:rsidRPr="000247A8" w:rsidRDefault="001C779A" w:rsidP="009E49DE">
            <w:pPr>
              <w:pStyle w:val="MenuList"/>
              <w:ind w:leftChars="200" w:left="480"/>
              <w:rPr>
                <w:szCs w:val="18"/>
              </w:rPr>
            </w:pPr>
            <w:r w:rsidRPr="000247A8">
              <w:rPr>
                <w:szCs w:val="18"/>
              </w:rPr>
              <w:t>Unreconciled Purchase Card Transactions</w:t>
            </w:r>
          </w:p>
        </w:tc>
        <w:tc>
          <w:tcPr>
            <w:tcW w:w="3600" w:type="dxa"/>
            <w:tcBorders>
              <w:top w:val="dotted" w:sz="2" w:space="0" w:color="999999"/>
              <w:left w:val="dotted" w:sz="2" w:space="0" w:color="999999"/>
              <w:bottom w:val="dotted" w:sz="2" w:space="0" w:color="999999"/>
            </w:tcBorders>
          </w:tcPr>
          <w:p w14:paraId="08487581" w14:textId="77777777" w:rsidR="001C779A" w:rsidRPr="000247A8" w:rsidRDefault="001C779A">
            <w:pPr>
              <w:pStyle w:val="MenuList"/>
              <w:rPr>
                <w:szCs w:val="18"/>
              </w:rPr>
            </w:pPr>
            <w:r w:rsidRPr="000247A8">
              <w:t>[PRCH P/C REP5]</w:t>
            </w:r>
          </w:p>
        </w:tc>
      </w:tr>
      <w:tr w:rsidR="001C779A" w:rsidRPr="000247A8" w14:paraId="491ED07F" w14:textId="77777777">
        <w:tc>
          <w:tcPr>
            <w:tcW w:w="6048" w:type="dxa"/>
            <w:tcBorders>
              <w:top w:val="dotted" w:sz="2" w:space="0" w:color="999999"/>
              <w:bottom w:val="dotted" w:sz="2" w:space="0" w:color="999999"/>
              <w:right w:val="dotted" w:sz="2" w:space="0" w:color="999999"/>
            </w:tcBorders>
          </w:tcPr>
          <w:p w14:paraId="01FAD73B" w14:textId="77777777" w:rsidR="001C779A" w:rsidRPr="000247A8" w:rsidRDefault="001C779A" w:rsidP="009E49DE">
            <w:pPr>
              <w:pStyle w:val="MenuList"/>
              <w:ind w:leftChars="200" w:left="480"/>
              <w:rPr>
                <w:szCs w:val="18"/>
              </w:rPr>
            </w:pPr>
            <w:r w:rsidRPr="000247A8">
              <w:rPr>
                <w:szCs w:val="18"/>
              </w:rPr>
              <w:t>Year To Date Accrual</w:t>
            </w:r>
          </w:p>
        </w:tc>
        <w:tc>
          <w:tcPr>
            <w:tcW w:w="3600" w:type="dxa"/>
            <w:tcBorders>
              <w:top w:val="dotted" w:sz="2" w:space="0" w:color="999999"/>
              <w:left w:val="dotted" w:sz="2" w:space="0" w:color="999999"/>
              <w:bottom w:val="dotted" w:sz="2" w:space="0" w:color="999999"/>
            </w:tcBorders>
          </w:tcPr>
          <w:p w14:paraId="0F1F9188" w14:textId="77777777" w:rsidR="001C779A" w:rsidRPr="000247A8" w:rsidRDefault="001C779A">
            <w:pPr>
              <w:pStyle w:val="MenuList"/>
              <w:rPr>
                <w:szCs w:val="18"/>
              </w:rPr>
            </w:pPr>
            <w:r w:rsidRPr="000247A8">
              <w:t>[PRCB YEAR TO DATE ACCRUAL]</w:t>
            </w:r>
          </w:p>
        </w:tc>
      </w:tr>
      <w:tr w:rsidR="001C779A" w:rsidRPr="000247A8" w14:paraId="7217A8FC" w14:textId="77777777">
        <w:tc>
          <w:tcPr>
            <w:tcW w:w="6048" w:type="dxa"/>
            <w:tcBorders>
              <w:top w:val="dotted" w:sz="2" w:space="0" w:color="999999"/>
              <w:bottom w:val="dotted" w:sz="2" w:space="0" w:color="999999"/>
              <w:right w:val="dotted" w:sz="2" w:space="0" w:color="999999"/>
            </w:tcBorders>
          </w:tcPr>
          <w:p w14:paraId="3E316A8F" w14:textId="77777777" w:rsidR="001C779A" w:rsidRPr="000247A8" w:rsidRDefault="001C779A" w:rsidP="009E49DE">
            <w:pPr>
              <w:pStyle w:val="MenuList"/>
              <w:ind w:leftChars="100" w:left="240"/>
              <w:rPr>
                <w:szCs w:val="18"/>
              </w:rPr>
            </w:pPr>
            <w:r w:rsidRPr="000247A8">
              <w:rPr>
                <w:szCs w:val="18"/>
              </w:rPr>
              <w:t>FMS Documents Inquiry/Error Process ...</w:t>
            </w:r>
          </w:p>
        </w:tc>
        <w:tc>
          <w:tcPr>
            <w:tcW w:w="3600" w:type="dxa"/>
            <w:tcBorders>
              <w:top w:val="dotted" w:sz="2" w:space="0" w:color="999999"/>
              <w:left w:val="dotted" w:sz="2" w:space="0" w:color="999999"/>
              <w:bottom w:val="dotted" w:sz="2" w:space="0" w:color="999999"/>
            </w:tcBorders>
          </w:tcPr>
          <w:p w14:paraId="08D1C24D" w14:textId="77777777" w:rsidR="001C779A" w:rsidRPr="000247A8" w:rsidRDefault="001C779A">
            <w:pPr>
              <w:pStyle w:val="MenuList"/>
              <w:rPr>
                <w:szCs w:val="18"/>
              </w:rPr>
            </w:pPr>
            <w:r w:rsidRPr="000247A8">
              <w:t>[PRCB FMS DOC INQ/ERR PROCESS]</w:t>
            </w:r>
          </w:p>
        </w:tc>
      </w:tr>
      <w:tr w:rsidR="001C779A" w:rsidRPr="000247A8" w14:paraId="33391196" w14:textId="77777777">
        <w:tc>
          <w:tcPr>
            <w:tcW w:w="6048" w:type="dxa"/>
            <w:tcBorders>
              <w:top w:val="dotted" w:sz="2" w:space="0" w:color="999999"/>
              <w:bottom w:val="dotted" w:sz="2" w:space="0" w:color="999999"/>
              <w:right w:val="dotted" w:sz="2" w:space="0" w:color="999999"/>
            </w:tcBorders>
          </w:tcPr>
          <w:p w14:paraId="10BAC16A" w14:textId="77777777" w:rsidR="001C779A" w:rsidRPr="000247A8" w:rsidRDefault="001C779A" w:rsidP="009E49DE">
            <w:pPr>
              <w:pStyle w:val="MenuList"/>
              <w:ind w:leftChars="200" w:left="480"/>
              <w:rPr>
                <w:szCs w:val="18"/>
              </w:rPr>
            </w:pPr>
            <w:r w:rsidRPr="000247A8">
              <w:rPr>
                <w:szCs w:val="18"/>
              </w:rPr>
              <w:t>Enter/Edit Date When SOs become ARs</w:t>
            </w:r>
          </w:p>
        </w:tc>
        <w:tc>
          <w:tcPr>
            <w:tcW w:w="3600" w:type="dxa"/>
            <w:tcBorders>
              <w:top w:val="dotted" w:sz="2" w:space="0" w:color="999999"/>
              <w:left w:val="dotted" w:sz="2" w:space="0" w:color="999999"/>
              <w:bottom w:val="dotted" w:sz="2" w:space="0" w:color="999999"/>
            </w:tcBorders>
          </w:tcPr>
          <w:p w14:paraId="679AA857" w14:textId="77777777" w:rsidR="001C779A" w:rsidRPr="000247A8" w:rsidRDefault="001C779A">
            <w:pPr>
              <w:pStyle w:val="MenuList"/>
              <w:rPr>
                <w:szCs w:val="18"/>
              </w:rPr>
            </w:pPr>
            <w:r w:rsidRPr="000247A8">
              <w:t>[PRC SO TO AR]</w:t>
            </w:r>
          </w:p>
        </w:tc>
      </w:tr>
      <w:tr w:rsidR="001C779A" w:rsidRPr="000247A8" w14:paraId="43EC5C09" w14:textId="77777777">
        <w:tc>
          <w:tcPr>
            <w:tcW w:w="6048" w:type="dxa"/>
            <w:tcBorders>
              <w:top w:val="dotted" w:sz="2" w:space="0" w:color="999999"/>
              <w:bottom w:val="dotted" w:sz="2" w:space="0" w:color="999999"/>
              <w:right w:val="dotted" w:sz="2" w:space="0" w:color="999999"/>
            </w:tcBorders>
          </w:tcPr>
          <w:p w14:paraId="2F646443" w14:textId="77777777" w:rsidR="001C779A" w:rsidRPr="000247A8" w:rsidRDefault="001C779A" w:rsidP="009E49DE">
            <w:pPr>
              <w:pStyle w:val="MenuList"/>
              <w:ind w:leftChars="200" w:left="480"/>
              <w:rPr>
                <w:szCs w:val="18"/>
              </w:rPr>
            </w:pPr>
            <w:r w:rsidRPr="000247A8">
              <w:rPr>
                <w:szCs w:val="18"/>
              </w:rPr>
              <w:t>FMS Documents Inquiry</w:t>
            </w:r>
          </w:p>
        </w:tc>
        <w:tc>
          <w:tcPr>
            <w:tcW w:w="3600" w:type="dxa"/>
            <w:tcBorders>
              <w:top w:val="dotted" w:sz="2" w:space="0" w:color="999999"/>
              <w:left w:val="dotted" w:sz="2" w:space="0" w:color="999999"/>
              <w:bottom w:val="dotted" w:sz="2" w:space="0" w:color="999999"/>
            </w:tcBorders>
          </w:tcPr>
          <w:p w14:paraId="39671DBB" w14:textId="77777777" w:rsidR="001C779A" w:rsidRPr="000247A8" w:rsidRDefault="001C779A">
            <w:pPr>
              <w:pStyle w:val="MenuList"/>
              <w:rPr>
                <w:szCs w:val="18"/>
              </w:rPr>
            </w:pPr>
            <w:r w:rsidRPr="000247A8">
              <w:t>[PRCB FMS DOCUMENT INQUIRY]</w:t>
            </w:r>
          </w:p>
        </w:tc>
      </w:tr>
      <w:tr w:rsidR="001C779A" w:rsidRPr="000247A8" w14:paraId="4E2AB4FF" w14:textId="77777777">
        <w:tc>
          <w:tcPr>
            <w:tcW w:w="6048" w:type="dxa"/>
            <w:tcBorders>
              <w:top w:val="dotted" w:sz="2" w:space="0" w:color="999999"/>
              <w:bottom w:val="dotted" w:sz="2" w:space="0" w:color="999999"/>
              <w:right w:val="dotted" w:sz="2" w:space="0" w:color="999999"/>
            </w:tcBorders>
          </w:tcPr>
          <w:p w14:paraId="5D939B96" w14:textId="77777777" w:rsidR="001C779A" w:rsidRPr="000247A8" w:rsidRDefault="001C779A" w:rsidP="009E49DE">
            <w:pPr>
              <w:pStyle w:val="MenuList"/>
              <w:ind w:leftChars="200" w:left="480"/>
              <w:rPr>
                <w:szCs w:val="18"/>
              </w:rPr>
            </w:pPr>
            <w:r w:rsidRPr="000247A8">
              <w:rPr>
                <w:szCs w:val="18"/>
              </w:rPr>
              <w:t>Rejected FMS Document Process</w:t>
            </w:r>
          </w:p>
        </w:tc>
        <w:tc>
          <w:tcPr>
            <w:tcW w:w="3600" w:type="dxa"/>
            <w:tcBorders>
              <w:top w:val="dotted" w:sz="2" w:space="0" w:color="999999"/>
              <w:left w:val="dotted" w:sz="2" w:space="0" w:color="999999"/>
              <w:bottom w:val="dotted" w:sz="2" w:space="0" w:color="999999"/>
            </w:tcBorders>
          </w:tcPr>
          <w:p w14:paraId="02C4ACED" w14:textId="77777777" w:rsidR="001C779A" w:rsidRPr="000247A8" w:rsidRDefault="001C779A">
            <w:pPr>
              <w:pStyle w:val="MenuList"/>
              <w:rPr>
                <w:szCs w:val="18"/>
              </w:rPr>
            </w:pPr>
            <w:r w:rsidRPr="000247A8">
              <w:t>[PRCB FMS REJECTED DOC PROCESS]</w:t>
            </w:r>
          </w:p>
        </w:tc>
      </w:tr>
      <w:tr w:rsidR="001C779A" w:rsidRPr="000247A8" w14:paraId="6193019E" w14:textId="77777777">
        <w:tc>
          <w:tcPr>
            <w:tcW w:w="6048" w:type="dxa"/>
            <w:tcBorders>
              <w:top w:val="dotted" w:sz="2" w:space="0" w:color="999999"/>
              <w:bottom w:val="dotted" w:sz="2" w:space="0" w:color="999999"/>
              <w:right w:val="dotted" w:sz="2" w:space="0" w:color="999999"/>
            </w:tcBorders>
          </w:tcPr>
          <w:p w14:paraId="576E7D9E" w14:textId="77777777" w:rsidR="001C779A" w:rsidRPr="000247A8" w:rsidRDefault="001C779A" w:rsidP="009E49DE">
            <w:pPr>
              <w:pStyle w:val="MenuList"/>
              <w:ind w:leftChars="100" w:left="240"/>
              <w:rPr>
                <w:szCs w:val="18"/>
              </w:rPr>
            </w:pPr>
            <w:r w:rsidRPr="000247A8">
              <w:rPr>
                <w:szCs w:val="18"/>
              </w:rPr>
              <w:t>Review Vendor Request</w:t>
            </w:r>
          </w:p>
        </w:tc>
        <w:tc>
          <w:tcPr>
            <w:tcW w:w="3600" w:type="dxa"/>
            <w:tcBorders>
              <w:top w:val="dotted" w:sz="2" w:space="0" w:color="999999"/>
              <w:left w:val="dotted" w:sz="2" w:space="0" w:color="999999"/>
              <w:bottom w:val="dotted" w:sz="2" w:space="0" w:color="999999"/>
            </w:tcBorders>
          </w:tcPr>
          <w:p w14:paraId="44D60538" w14:textId="77777777" w:rsidR="001C779A" w:rsidRPr="000247A8" w:rsidRDefault="001C779A">
            <w:pPr>
              <w:pStyle w:val="MenuList"/>
              <w:rPr>
                <w:szCs w:val="18"/>
              </w:rPr>
            </w:pPr>
            <w:r w:rsidRPr="000247A8">
              <w:t>[PRCO VRQ  REVIEW]</w:t>
            </w:r>
          </w:p>
        </w:tc>
      </w:tr>
      <w:tr w:rsidR="001C779A" w:rsidRPr="000247A8" w14:paraId="04B18AD2" w14:textId="77777777">
        <w:tc>
          <w:tcPr>
            <w:tcW w:w="6048" w:type="dxa"/>
            <w:tcBorders>
              <w:top w:val="dotted" w:sz="2" w:space="0" w:color="999999"/>
              <w:bottom w:val="dotted" w:sz="2" w:space="0" w:color="999999"/>
              <w:right w:val="dotted" w:sz="2" w:space="0" w:color="999999"/>
            </w:tcBorders>
          </w:tcPr>
          <w:p w14:paraId="5FB20727" w14:textId="77777777" w:rsidR="001C779A" w:rsidRPr="000247A8" w:rsidRDefault="001C779A" w:rsidP="009E49DE">
            <w:pPr>
              <w:pStyle w:val="MenuList"/>
              <w:ind w:leftChars="100" w:left="240"/>
              <w:rPr>
                <w:szCs w:val="18"/>
              </w:rPr>
            </w:pPr>
          </w:p>
        </w:tc>
        <w:tc>
          <w:tcPr>
            <w:tcW w:w="3600" w:type="dxa"/>
            <w:tcBorders>
              <w:top w:val="dotted" w:sz="2" w:space="0" w:color="999999"/>
              <w:left w:val="dotted" w:sz="2" w:space="0" w:color="999999"/>
              <w:bottom w:val="dotted" w:sz="2" w:space="0" w:color="999999"/>
            </w:tcBorders>
          </w:tcPr>
          <w:p w14:paraId="4BC94D91" w14:textId="77777777" w:rsidR="001C779A" w:rsidRPr="000247A8" w:rsidRDefault="001C779A">
            <w:pPr>
              <w:pStyle w:val="MenuList"/>
              <w:rPr>
                <w:szCs w:val="18"/>
              </w:rPr>
            </w:pPr>
          </w:p>
        </w:tc>
      </w:tr>
      <w:tr w:rsidR="001C779A" w:rsidRPr="000247A8" w14:paraId="0144D7E2" w14:textId="77777777">
        <w:tc>
          <w:tcPr>
            <w:tcW w:w="6048" w:type="dxa"/>
            <w:tcBorders>
              <w:top w:val="dotted" w:sz="2" w:space="0" w:color="999999"/>
              <w:bottom w:val="dotted" w:sz="2" w:space="0" w:color="999999"/>
              <w:right w:val="dotted" w:sz="2" w:space="0" w:color="999999"/>
            </w:tcBorders>
          </w:tcPr>
          <w:p w14:paraId="2A275748" w14:textId="77777777" w:rsidR="001C779A" w:rsidRPr="000247A8" w:rsidRDefault="001C779A" w:rsidP="009E49DE">
            <w:pPr>
              <w:pStyle w:val="MenuList"/>
              <w:ind w:leftChars="200" w:left="480"/>
              <w:rPr>
                <w:szCs w:val="18"/>
              </w:rPr>
            </w:pPr>
          </w:p>
        </w:tc>
        <w:tc>
          <w:tcPr>
            <w:tcW w:w="3600" w:type="dxa"/>
            <w:tcBorders>
              <w:top w:val="dotted" w:sz="2" w:space="0" w:color="999999"/>
              <w:left w:val="dotted" w:sz="2" w:space="0" w:color="999999"/>
              <w:bottom w:val="dotted" w:sz="2" w:space="0" w:color="999999"/>
            </w:tcBorders>
          </w:tcPr>
          <w:p w14:paraId="424C3973" w14:textId="77777777" w:rsidR="001C779A" w:rsidRPr="000247A8" w:rsidRDefault="001C779A">
            <w:pPr>
              <w:pStyle w:val="MenuList"/>
            </w:pPr>
          </w:p>
        </w:tc>
      </w:tr>
      <w:tr w:rsidR="001C779A" w:rsidRPr="000247A8" w14:paraId="4ACE200A" w14:textId="77777777">
        <w:tc>
          <w:tcPr>
            <w:tcW w:w="6048" w:type="dxa"/>
            <w:tcBorders>
              <w:top w:val="dotted" w:sz="2" w:space="0" w:color="999999"/>
              <w:bottom w:val="single" w:sz="4" w:space="0" w:color="auto"/>
            </w:tcBorders>
          </w:tcPr>
          <w:p w14:paraId="491AAA2E" w14:textId="77777777" w:rsidR="001C779A" w:rsidRPr="000247A8" w:rsidRDefault="001C779A" w:rsidP="009E49DE">
            <w:pPr>
              <w:pStyle w:val="MenuList"/>
              <w:ind w:leftChars="200" w:left="480"/>
              <w:rPr>
                <w:szCs w:val="18"/>
              </w:rPr>
            </w:pPr>
          </w:p>
        </w:tc>
        <w:tc>
          <w:tcPr>
            <w:tcW w:w="3600" w:type="dxa"/>
            <w:tcBorders>
              <w:top w:val="dotted" w:sz="2" w:space="0" w:color="999999"/>
              <w:bottom w:val="single" w:sz="4" w:space="0" w:color="auto"/>
            </w:tcBorders>
          </w:tcPr>
          <w:p w14:paraId="1EFF7F94" w14:textId="77777777" w:rsidR="001C779A" w:rsidRPr="000247A8" w:rsidRDefault="001C779A">
            <w:pPr>
              <w:pStyle w:val="MenuList"/>
            </w:pPr>
          </w:p>
        </w:tc>
      </w:tr>
    </w:tbl>
    <w:p w14:paraId="60B00037" w14:textId="77777777" w:rsidR="007A4BB2" w:rsidRPr="000247A8" w:rsidRDefault="007A4BB2">
      <w:pPr>
        <w:pStyle w:val="BodyText"/>
      </w:pPr>
      <w:bookmarkStart w:id="825" w:name="_Toc318010852"/>
      <w:bookmarkStart w:id="826" w:name="_Toc318011604"/>
      <w:bookmarkStart w:id="827" w:name="_Toc320336508"/>
      <w:bookmarkStart w:id="828" w:name="_Toc483207810"/>
      <w:bookmarkStart w:id="829" w:name="_Toc496512165"/>
    </w:p>
    <w:p w14:paraId="5B051CFD" w14:textId="77777777" w:rsidR="00714183" w:rsidRPr="000247A8" w:rsidRDefault="007A4BB2" w:rsidP="002A3C40">
      <w:pPr>
        <w:pStyle w:val="Heading3"/>
      </w:pPr>
      <w:bookmarkStart w:id="830" w:name="_Toc22557999"/>
      <w:r w:rsidRPr="000247A8">
        <w:t>PRCF MASTER</w:t>
      </w:r>
      <w:bookmarkEnd w:id="814"/>
      <w:bookmarkEnd w:id="815"/>
      <w:bookmarkEnd w:id="816"/>
      <w:bookmarkEnd w:id="817"/>
      <w:bookmarkEnd w:id="818"/>
      <w:bookmarkEnd w:id="819"/>
      <w:bookmarkEnd w:id="820"/>
      <w:bookmarkEnd w:id="821"/>
      <w:bookmarkEnd w:id="825"/>
      <w:bookmarkEnd w:id="826"/>
      <w:bookmarkEnd w:id="827"/>
      <w:bookmarkEnd w:id="828"/>
      <w:bookmarkEnd w:id="830"/>
      <w:r w:rsidRPr="000247A8">
        <w:t xml:space="preserve"> </w:t>
      </w:r>
    </w:p>
    <w:p w14:paraId="6E35FC09" w14:textId="77777777" w:rsidR="007A4BB2" w:rsidRPr="000247A8" w:rsidRDefault="007A4BB2" w:rsidP="00796589">
      <w:r w:rsidRPr="000247A8">
        <w:t>(Funds Distribution &amp; Accounting Menu)</w:t>
      </w:r>
      <w:bookmarkEnd w:id="829"/>
    </w:p>
    <w:p w14:paraId="2812D537" w14:textId="77777777" w:rsidR="006D0828" w:rsidRDefault="006D0828" w:rsidP="006D0828">
      <w:bookmarkStart w:id="831" w:name="_Ref106419103"/>
    </w:p>
    <w:p w14:paraId="758A60D7" w14:textId="416A9509" w:rsidR="007A4BB2" w:rsidRPr="000247A8" w:rsidRDefault="007A4BB2" w:rsidP="006D0828">
      <w:pPr>
        <w:pStyle w:val="Caption"/>
      </w:pPr>
      <w:bookmarkStart w:id="832" w:name="_Toc8786700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46</w:t>
      </w:r>
      <w:r w:rsidR="00D03DAB">
        <w:rPr>
          <w:noProof/>
        </w:rPr>
        <w:fldChar w:fldCharType="end"/>
      </w:r>
      <w:r w:rsidR="00064559" w:rsidRPr="000247A8">
        <w:t xml:space="preserve">. </w:t>
      </w:r>
      <w:r w:rsidRPr="000247A8">
        <w:t>Funds Distribution &amp; Accounting Menu (PRCF MASTER)</w:t>
      </w:r>
      <w:bookmarkEnd w:id="831"/>
      <w:bookmarkEnd w:id="832"/>
    </w:p>
    <w:tbl>
      <w:tblPr>
        <w:tblW w:w="9648" w:type="dxa"/>
        <w:tblLook w:val="00A0" w:firstRow="1" w:lastRow="0" w:firstColumn="1" w:lastColumn="0" w:noHBand="0" w:noVBand="0"/>
      </w:tblPr>
      <w:tblGrid>
        <w:gridCol w:w="6048"/>
        <w:gridCol w:w="3600"/>
      </w:tblGrid>
      <w:tr w:rsidR="007A4BB2" w:rsidRPr="000247A8" w14:paraId="1DFD268F" w14:textId="77777777">
        <w:trPr>
          <w:tblHeader/>
        </w:trPr>
        <w:tc>
          <w:tcPr>
            <w:tcW w:w="6048" w:type="dxa"/>
            <w:tcBorders>
              <w:top w:val="single" w:sz="4" w:space="0" w:color="auto"/>
              <w:left w:val="single" w:sz="4" w:space="0" w:color="auto"/>
              <w:bottom w:val="single" w:sz="4" w:space="0" w:color="auto"/>
            </w:tcBorders>
            <w:shd w:val="clear" w:color="auto" w:fill="E6E6E6"/>
          </w:tcPr>
          <w:p w14:paraId="58B20B58" w14:textId="77777777" w:rsidR="007A4BB2" w:rsidRPr="000247A8" w:rsidRDefault="007A4BB2" w:rsidP="006D0828">
            <w:pPr>
              <w:pStyle w:val="TableSubHeadLeft"/>
              <w:keepNext/>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416A16E5" w14:textId="77777777" w:rsidR="007A4BB2" w:rsidRPr="000247A8" w:rsidRDefault="007A4BB2" w:rsidP="006D0828">
            <w:pPr>
              <w:pStyle w:val="TableSubHeadLeft"/>
              <w:keepNext/>
            </w:pPr>
            <w:r w:rsidRPr="000247A8">
              <w:t>Option Name</w:t>
            </w:r>
          </w:p>
        </w:tc>
      </w:tr>
      <w:tr w:rsidR="007A4BB2" w:rsidRPr="000247A8" w14:paraId="78EEF210" w14:textId="77777777">
        <w:tc>
          <w:tcPr>
            <w:tcW w:w="6048" w:type="dxa"/>
            <w:tcBorders>
              <w:top w:val="single" w:sz="4" w:space="0" w:color="auto"/>
              <w:bottom w:val="dotted" w:sz="2" w:space="0" w:color="999999"/>
              <w:right w:val="dotted" w:sz="2" w:space="0" w:color="999999"/>
            </w:tcBorders>
          </w:tcPr>
          <w:p w14:paraId="13BD0DD9" w14:textId="77777777" w:rsidR="007A4BB2" w:rsidRPr="000247A8" w:rsidRDefault="007A4BB2">
            <w:pPr>
              <w:pStyle w:val="MenuList"/>
            </w:pPr>
            <w:r w:rsidRPr="000247A8">
              <w:t>Funds Distribution &amp; Accounting Menu …</w:t>
            </w:r>
          </w:p>
        </w:tc>
        <w:tc>
          <w:tcPr>
            <w:tcW w:w="3600" w:type="dxa"/>
            <w:tcBorders>
              <w:top w:val="single" w:sz="4" w:space="0" w:color="auto"/>
              <w:left w:val="dotted" w:sz="2" w:space="0" w:color="999999"/>
              <w:bottom w:val="dotted" w:sz="2" w:space="0" w:color="999999"/>
            </w:tcBorders>
          </w:tcPr>
          <w:p w14:paraId="56C905C3" w14:textId="77777777" w:rsidR="007A4BB2" w:rsidRPr="000247A8" w:rsidRDefault="007A4BB2">
            <w:pPr>
              <w:pStyle w:val="MenuList"/>
            </w:pPr>
            <w:r w:rsidRPr="000247A8">
              <w:t>PRCF MASTER</w:t>
            </w:r>
          </w:p>
        </w:tc>
      </w:tr>
      <w:tr w:rsidR="007A4BB2" w:rsidRPr="000247A8" w14:paraId="1E6384AD" w14:textId="77777777">
        <w:tc>
          <w:tcPr>
            <w:tcW w:w="6048" w:type="dxa"/>
            <w:tcBorders>
              <w:top w:val="dotted" w:sz="2" w:space="0" w:color="999999"/>
              <w:bottom w:val="dotted" w:sz="2" w:space="0" w:color="999999"/>
              <w:right w:val="dotted" w:sz="2" w:space="0" w:color="999999"/>
            </w:tcBorders>
          </w:tcPr>
          <w:p w14:paraId="01C9430E" w14:textId="77777777" w:rsidR="007A4BB2" w:rsidRPr="000247A8" w:rsidRDefault="007A4BB2" w:rsidP="009E49DE">
            <w:pPr>
              <w:pStyle w:val="MenuList"/>
              <w:ind w:leftChars="100" w:left="240"/>
              <w:rPr>
                <w:szCs w:val="18"/>
              </w:rPr>
            </w:pPr>
            <w:r w:rsidRPr="000247A8">
              <w:t>Accounting Technician Menu …</w:t>
            </w:r>
          </w:p>
        </w:tc>
        <w:tc>
          <w:tcPr>
            <w:tcW w:w="3600" w:type="dxa"/>
            <w:tcBorders>
              <w:top w:val="dotted" w:sz="2" w:space="0" w:color="999999"/>
              <w:left w:val="dotted" w:sz="2" w:space="0" w:color="999999"/>
              <w:bottom w:val="dotted" w:sz="2" w:space="0" w:color="999999"/>
            </w:tcBorders>
          </w:tcPr>
          <w:p w14:paraId="211E31A7" w14:textId="77777777" w:rsidR="007A4BB2" w:rsidRPr="000247A8" w:rsidRDefault="007A4BB2">
            <w:pPr>
              <w:pStyle w:val="MenuList"/>
              <w:rPr>
                <w:szCs w:val="18"/>
              </w:rPr>
            </w:pPr>
            <w:r w:rsidRPr="000247A8">
              <w:t>PRCFA ACCTG TECH</w:t>
            </w:r>
          </w:p>
        </w:tc>
      </w:tr>
      <w:tr w:rsidR="007A4BB2" w:rsidRPr="000247A8" w14:paraId="20CD6D24" w14:textId="77777777">
        <w:tc>
          <w:tcPr>
            <w:tcW w:w="6048" w:type="dxa"/>
            <w:tcBorders>
              <w:top w:val="dotted" w:sz="2" w:space="0" w:color="999999"/>
              <w:bottom w:val="dotted" w:sz="2" w:space="0" w:color="999999"/>
              <w:right w:val="dotted" w:sz="2" w:space="0" w:color="999999"/>
            </w:tcBorders>
          </w:tcPr>
          <w:p w14:paraId="6AE5A362" w14:textId="77777777" w:rsidR="007A4BB2" w:rsidRPr="000247A8" w:rsidRDefault="007A4BB2" w:rsidP="009E49DE">
            <w:pPr>
              <w:pStyle w:val="MenuList"/>
              <w:ind w:leftChars="200" w:left="480"/>
              <w:rPr>
                <w:szCs w:val="18"/>
              </w:rPr>
            </w:pPr>
            <w:r w:rsidRPr="000247A8">
              <w:t>Document Processing Menu …</w:t>
            </w:r>
          </w:p>
        </w:tc>
        <w:tc>
          <w:tcPr>
            <w:tcW w:w="3600" w:type="dxa"/>
            <w:tcBorders>
              <w:top w:val="dotted" w:sz="2" w:space="0" w:color="999999"/>
              <w:left w:val="dotted" w:sz="2" w:space="0" w:color="999999"/>
              <w:bottom w:val="dotted" w:sz="2" w:space="0" w:color="999999"/>
            </w:tcBorders>
          </w:tcPr>
          <w:p w14:paraId="06B9CBD5" w14:textId="77777777" w:rsidR="007A4BB2" w:rsidRPr="000247A8" w:rsidRDefault="007A4BB2">
            <w:pPr>
              <w:pStyle w:val="MenuList"/>
              <w:rPr>
                <w:szCs w:val="18"/>
              </w:rPr>
            </w:pPr>
            <w:r w:rsidRPr="000247A8">
              <w:t>PRCFA DOCUMENT PROCESSING</w:t>
            </w:r>
          </w:p>
        </w:tc>
      </w:tr>
      <w:tr w:rsidR="007A4BB2" w:rsidRPr="000247A8" w14:paraId="2BD4123E" w14:textId="77777777">
        <w:tc>
          <w:tcPr>
            <w:tcW w:w="6048" w:type="dxa"/>
            <w:tcBorders>
              <w:top w:val="dotted" w:sz="2" w:space="0" w:color="999999"/>
              <w:bottom w:val="dotted" w:sz="2" w:space="0" w:color="999999"/>
              <w:right w:val="dotted" w:sz="2" w:space="0" w:color="999999"/>
            </w:tcBorders>
          </w:tcPr>
          <w:p w14:paraId="03E0D1DA" w14:textId="77777777" w:rsidR="007A4BB2" w:rsidRPr="000247A8" w:rsidRDefault="007A4BB2" w:rsidP="009E49DE">
            <w:pPr>
              <w:pStyle w:val="MenuList"/>
              <w:ind w:leftChars="300" w:left="720"/>
              <w:rPr>
                <w:szCs w:val="18"/>
              </w:rPr>
            </w:pPr>
            <w:r w:rsidRPr="000247A8">
              <w:t>1358 Processing Menu …</w:t>
            </w:r>
          </w:p>
        </w:tc>
        <w:tc>
          <w:tcPr>
            <w:tcW w:w="3600" w:type="dxa"/>
            <w:tcBorders>
              <w:top w:val="dotted" w:sz="2" w:space="0" w:color="999999"/>
              <w:left w:val="dotted" w:sz="2" w:space="0" w:color="999999"/>
              <w:bottom w:val="dotted" w:sz="2" w:space="0" w:color="999999"/>
            </w:tcBorders>
          </w:tcPr>
          <w:p w14:paraId="62DF4E84" w14:textId="77777777" w:rsidR="007A4BB2" w:rsidRPr="000247A8" w:rsidRDefault="007A4BB2">
            <w:pPr>
              <w:pStyle w:val="MenuList"/>
              <w:rPr>
                <w:szCs w:val="18"/>
              </w:rPr>
            </w:pPr>
            <w:r w:rsidRPr="000247A8">
              <w:t>PRCEF 1358 FISCAL PROCESSING</w:t>
            </w:r>
          </w:p>
        </w:tc>
      </w:tr>
      <w:tr w:rsidR="007A4BB2" w:rsidRPr="000247A8" w14:paraId="17734226" w14:textId="77777777">
        <w:tc>
          <w:tcPr>
            <w:tcW w:w="6048" w:type="dxa"/>
            <w:tcBorders>
              <w:top w:val="dotted" w:sz="2" w:space="0" w:color="999999"/>
              <w:bottom w:val="dotted" w:sz="2" w:space="0" w:color="999999"/>
              <w:right w:val="dotted" w:sz="2" w:space="0" w:color="999999"/>
            </w:tcBorders>
          </w:tcPr>
          <w:p w14:paraId="01CCAAC5" w14:textId="77777777" w:rsidR="007A4BB2" w:rsidRPr="000247A8" w:rsidRDefault="007A4BB2" w:rsidP="009E49DE">
            <w:pPr>
              <w:pStyle w:val="MenuList"/>
              <w:ind w:leftChars="400" w:left="960"/>
              <w:rPr>
                <w:szCs w:val="18"/>
              </w:rPr>
            </w:pPr>
            <w:r w:rsidRPr="000247A8">
              <w:rPr>
                <w:szCs w:val="18"/>
              </w:rPr>
              <w:t>Obligate 1358</w:t>
            </w:r>
          </w:p>
        </w:tc>
        <w:tc>
          <w:tcPr>
            <w:tcW w:w="3600" w:type="dxa"/>
            <w:tcBorders>
              <w:top w:val="dotted" w:sz="2" w:space="0" w:color="999999"/>
              <w:left w:val="dotted" w:sz="2" w:space="0" w:color="999999"/>
              <w:bottom w:val="dotted" w:sz="2" w:space="0" w:color="999999"/>
            </w:tcBorders>
          </w:tcPr>
          <w:p w14:paraId="23BFFDAB" w14:textId="77777777" w:rsidR="007A4BB2" w:rsidRPr="000247A8" w:rsidRDefault="007A4BB2">
            <w:pPr>
              <w:pStyle w:val="MenuList"/>
              <w:rPr>
                <w:szCs w:val="18"/>
              </w:rPr>
            </w:pPr>
            <w:r w:rsidRPr="000247A8">
              <w:t>PRCEF OBLIGATE</w:t>
            </w:r>
          </w:p>
        </w:tc>
      </w:tr>
      <w:tr w:rsidR="007A4BB2" w:rsidRPr="000247A8" w14:paraId="23601E07" w14:textId="77777777">
        <w:tc>
          <w:tcPr>
            <w:tcW w:w="6048" w:type="dxa"/>
            <w:tcBorders>
              <w:top w:val="dotted" w:sz="2" w:space="0" w:color="999999"/>
              <w:bottom w:val="dotted" w:sz="2" w:space="0" w:color="999999"/>
              <w:right w:val="dotted" w:sz="2" w:space="0" w:color="999999"/>
            </w:tcBorders>
          </w:tcPr>
          <w:p w14:paraId="3BBD58B0" w14:textId="77777777" w:rsidR="007A4BB2" w:rsidRPr="000247A8" w:rsidRDefault="007A4BB2" w:rsidP="009E49DE">
            <w:pPr>
              <w:pStyle w:val="MenuList"/>
              <w:ind w:leftChars="400" w:left="960"/>
              <w:rPr>
                <w:szCs w:val="18"/>
              </w:rPr>
            </w:pPr>
            <w:r w:rsidRPr="000247A8">
              <w:rPr>
                <w:szCs w:val="18"/>
              </w:rPr>
              <w:t>Adjust (Increase/Decrease) 1358</w:t>
            </w:r>
          </w:p>
        </w:tc>
        <w:tc>
          <w:tcPr>
            <w:tcW w:w="3600" w:type="dxa"/>
            <w:tcBorders>
              <w:top w:val="dotted" w:sz="2" w:space="0" w:color="999999"/>
              <w:left w:val="dotted" w:sz="2" w:space="0" w:color="999999"/>
              <w:bottom w:val="dotted" w:sz="2" w:space="0" w:color="999999"/>
            </w:tcBorders>
          </w:tcPr>
          <w:p w14:paraId="6A002A35" w14:textId="77777777" w:rsidR="007A4BB2" w:rsidRPr="000247A8" w:rsidRDefault="007A4BB2">
            <w:pPr>
              <w:pStyle w:val="MenuList"/>
              <w:rPr>
                <w:szCs w:val="18"/>
              </w:rPr>
            </w:pPr>
            <w:r w:rsidRPr="000247A8">
              <w:t>PRCEF ADJUST</w:t>
            </w:r>
          </w:p>
        </w:tc>
      </w:tr>
      <w:tr w:rsidR="007A4BB2" w:rsidRPr="000247A8" w14:paraId="656F0AE4" w14:textId="77777777">
        <w:tc>
          <w:tcPr>
            <w:tcW w:w="6048" w:type="dxa"/>
            <w:tcBorders>
              <w:top w:val="dotted" w:sz="2" w:space="0" w:color="999999"/>
              <w:bottom w:val="dotted" w:sz="2" w:space="0" w:color="999999"/>
              <w:right w:val="dotted" w:sz="2" w:space="0" w:color="999999"/>
            </w:tcBorders>
          </w:tcPr>
          <w:p w14:paraId="396CC62A" w14:textId="77777777" w:rsidR="007A4BB2" w:rsidRPr="000247A8" w:rsidRDefault="007A4BB2" w:rsidP="009E49DE">
            <w:pPr>
              <w:pStyle w:val="MenuList"/>
              <w:ind w:leftChars="400" w:left="960"/>
              <w:rPr>
                <w:szCs w:val="18"/>
              </w:rPr>
            </w:pPr>
            <w:r w:rsidRPr="000247A8">
              <w:rPr>
                <w:szCs w:val="18"/>
              </w:rPr>
              <w:t>Liquidate 1358</w:t>
            </w:r>
          </w:p>
        </w:tc>
        <w:tc>
          <w:tcPr>
            <w:tcW w:w="3600" w:type="dxa"/>
            <w:tcBorders>
              <w:top w:val="dotted" w:sz="2" w:space="0" w:color="999999"/>
              <w:left w:val="dotted" w:sz="2" w:space="0" w:color="999999"/>
              <w:bottom w:val="dotted" w:sz="2" w:space="0" w:color="999999"/>
            </w:tcBorders>
          </w:tcPr>
          <w:p w14:paraId="1CFB0803" w14:textId="77777777" w:rsidR="007A4BB2" w:rsidRPr="000247A8" w:rsidRDefault="007A4BB2">
            <w:pPr>
              <w:pStyle w:val="MenuList"/>
              <w:rPr>
                <w:szCs w:val="18"/>
              </w:rPr>
            </w:pPr>
            <w:r w:rsidRPr="000247A8">
              <w:t>PRCEF LIQUIDATE</w:t>
            </w:r>
          </w:p>
        </w:tc>
      </w:tr>
      <w:tr w:rsidR="007A4BB2" w:rsidRPr="000247A8" w14:paraId="40A1727F" w14:textId="77777777">
        <w:tc>
          <w:tcPr>
            <w:tcW w:w="6048" w:type="dxa"/>
            <w:tcBorders>
              <w:top w:val="dotted" w:sz="2" w:space="0" w:color="999999"/>
              <w:bottom w:val="dotted" w:sz="2" w:space="0" w:color="999999"/>
              <w:right w:val="dotted" w:sz="2" w:space="0" w:color="999999"/>
            </w:tcBorders>
          </w:tcPr>
          <w:p w14:paraId="7001C8AF" w14:textId="77777777" w:rsidR="007A4BB2" w:rsidRPr="000247A8" w:rsidRDefault="007A4BB2" w:rsidP="009E49DE">
            <w:pPr>
              <w:pStyle w:val="MenuList"/>
              <w:ind w:leftChars="400" w:left="960"/>
              <w:rPr>
                <w:szCs w:val="18"/>
              </w:rPr>
            </w:pPr>
            <w:r w:rsidRPr="000247A8">
              <w:t>1358 Print Menu …</w:t>
            </w:r>
          </w:p>
        </w:tc>
        <w:tc>
          <w:tcPr>
            <w:tcW w:w="3600" w:type="dxa"/>
            <w:tcBorders>
              <w:top w:val="dotted" w:sz="2" w:space="0" w:color="999999"/>
              <w:left w:val="dotted" w:sz="2" w:space="0" w:color="999999"/>
              <w:bottom w:val="dotted" w:sz="2" w:space="0" w:color="999999"/>
            </w:tcBorders>
          </w:tcPr>
          <w:p w14:paraId="0F7CC515" w14:textId="77777777" w:rsidR="007A4BB2" w:rsidRPr="000247A8" w:rsidRDefault="007A4BB2">
            <w:pPr>
              <w:pStyle w:val="MenuList"/>
              <w:rPr>
                <w:szCs w:val="18"/>
              </w:rPr>
            </w:pPr>
            <w:r w:rsidRPr="000247A8">
              <w:t>PRCEF PRINT</w:t>
            </w:r>
          </w:p>
        </w:tc>
      </w:tr>
      <w:tr w:rsidR="007A4BB2" w:rsidRPr="000247A8" w14:paraId="5DDD7CD6" w14:textId="77777777">
        <w:tc>
          <w:tcPr>
            <w:tcW w:w="6048" w:type="dxa"/>
            <w:tcBorders>
              <w:top w:val="dotted" w:sz="2" w:space="0" w:color="999999"/>
              <w:bottom w:val="dotted" w:sz="2" w:space="0" w:color="999999"/>
              <w:right w:val="dotted" w:sz="2" w:space="0" w:color="999999"/>
            </w:tcBorders>
          </w:tcPr>
          <w:p w14:paraId="0CB25100" w14:textId="77777777" w:rsidR="007A4BB2" w:rsidRPr="000247A8" w:rsidRDefault="007A4BB2" w:rsidP="009E49DE">
            <w:pPr>
              <w:pStyle w:val="MenuList"/>
              <w:ind w:leftChars="500" w:left="1200"/>
              <w:rPr>
                <w:szCs w:val="18"/>
              </w:rPr>
            </w:pPr>
            <w:r w:rsidRPr="000247A8">
              <w:t>Build List of 1358's Printed in Fiscal by Date</w:t>
            </w:r>
          </w:p>
        </w:tc>
        <w:tc>
          <w:tcPr>
            <w:tcW w:w="3600" w:type="dxa"/>
            <w:tcBorders>
              <w:top w:val="dotted" w:sz="2" w:space="0" w:color="999999"/>
              <w:left w:val="dotted" w:sz="2" w:space="0" w:color="999999"/>
              <w:bottom w:val="dotted" w:sz="2" w:space="0" w:color="999999"/>
            </w:tcBorders>
          </w:tcPr>
          <w:p w14:paraId="2FDA1ED4" w14:textId="77777777" w:rsidR="007A4BB2" w:rsidRPr="000247A8" w:rsidRDefault="007A4BB2">
            <w:pPr>
              <w:pStyle w:val="MenuList"/>
              <w:rPr>
                <w:szCs w:val="18"/>
              </w:rPr>
            </w:pPr>
            <w:r w:rsidRPr="000247A8">
              <w:t>PRCEF BUILD LIST</w:t>
            </w:r>
          </w:p>
        </w:tc>
      </w:tr>
      <w:tr w:rsidR="007A4BB2" w:rsidRPr="000247A8" w14:paraId="1EE7662F" w14:textId="77777777">
        <w:tc>
          <w:tcPr>
            <w:tcW w:w="6048" w:type="dxa"/>
            <w:tcBorders>
              <w:top w:val="dotted" w:sz="2" w:space="0" w:color="999999"/>
              <w:bottom w:val="dotted" w:sz="2" w:space="0" w:color="999999"/>
              <w:right w:val="dotted" w:sz="2" w:space="0" w:color="999999"/>
            </w:tcBorders>
          </w:tcPr>
          <w:p w14:paraId="150B0512" w14:textId="77777777" w:rsidR="007A4BB2" w:rsidRPr="000247A8" w:rsidRDefault="007A4BB2" w:rsidP="009E49DE">
            <w:pPr>
              <w:pStyle w:val="MenuList"/>
              <w:ind w:leftChars="500" w:left="1200"/>
            </w:pPr>
            <w:r w:rsidRPr="000247A8">
              <w:t>Print/Reprint 1358s from List</w:t>
            </w:r>
          </w:p>
        </w:tc>
        <w:tc>
          <w:tcPr>
            <w:tcW w:w="3600" w:type="dxa"/>
            <w:tcBorders>
              <w:top w:val="dotted" w:sz="2" w:space="0" w:color="999999"/>
              <w:left w:val="dotted" w:sz="2" w:space="0" w:color="999999"/>
              <w:bottom w:val="dotted" w:sz="2" w:space="0" w:color="999999"/>
            </w:tcBorders>
          </w:tcPr>
          <w:p w14:paraId="62CE4985" w14:textId="77777777" w:rsidR="007A4BB2" w:rsidRPr="000247A8" w:rsidRDefault="007A4BB2">
            <w:pPr>
              <w:pStyle w:val="MenuList"/>
              <w:rPr>
                <w:szCs w:val="18"/>
              </w:rPr>
            </w:pPr>
            <w:r w:rsidRPr="000247A8">
              <w:t>PRCEF PRINT FROM LIST</w:t>
            </w:r>
          </w:p>
        </w:tc>
      </w:tr>
      <w:tr w:rsidR="007A4BB2" w:rsidRPr="000247A8" w14:paraId="6A81A11A" w14:textId="77777777">
        <w:tc>
          <w:tcPr>
            <w:tcW w:w="6048" w:type="dxa"/>
            <w:tcBorders>
              <w:top w:val="dotted" w:sz="2" w:space="0" w:color="999999"/>
              <w:bottom w:val="dotted" w:sz="2" w:space="0" w:color="999999"/>
              <w:right w:val="dotted" w:sz="2" w:space="0" w:color="999999"/>
            </w:tcBorders>
          </w:tcPr>
          <w:p w14:paraId="2E47DE02" w14:textId="77777777" w:rsidR="007A4BB2" w:rsidRPr="000247A8" w:rsidRDefault="007A4BB2" w:rsidP="009E49DE">
            <w:pPr>
              <w:pStyle w:val="MenuList"/>
              <w:ind w:leftChars="500" w:left="1200"/>
            </w:pPr>
            <w:r w:rsidRPr="000247A8">
              <w:t>1358 Balance</w:t>
            </w:r>
          </w:p>
        </w:tc>
        <w:tc>
          <w:tcPr>
            <w:tcW w:w="3600" w:type="dxa"/>
            <w:tcBorders>
              <w:top w:val="dotted" w:sz="2" w:space="0" w:color="999999"/>
              <w:left w:val="dotted" w:sz="2" w:space="0" w:color="999999"/>
              <w:bottom w:val="dotted" w:sz="2" w:space="0" w:color="999999"/>
            </w:tcBorders>
          </w:tcPr>
          <w:p w14:paraId="161CD0C4" w14:textId="77777777" w:rsidR="007A4BB2" w:rsidRPr="000247A8" w:rsidRDefault="007A4BB2">
            <w:pPr>
              <w:pStyle w:val="MenuList"/>
              <w:rPr>
                <w:szCs w:val="18"/>
              </w:rPr>
            </w:pPr>
            <w:r w:rsidRPr="000247A8">
              <w:t>PRCEF DISPLAY 1358 BALANCE</w:t>
            </w:r>
          </w:p>
        </w:tc>
      </w:tr>
      <w:tr w:rsidR="007A4BB2" w:rsidRPr="000247A8" w14:paraId="29F4C4BE" w14:textId="77777777">
        <w:tc>
          <w:tcPr>
            <w:tcW w:w="6048" w:type="dxa"/>
            <w:tcBorders>
              <w:top w:val="dotted" w:sz="2" w:space="0" w:color="999999"/>
              <w:bottom w:val="dotted" w:sz="2" w:space="0" w:color="999999"/>
              <w:right w:val="dotted" w:sz="2" w:space="0" w:color="999999"/>
            </w:tcBorders>
          </w:tcPr>
          <w:p w14:paraId="0A0E619A" w14:textId="77777777" w:rsidR="007A4BB2" w:rsidRPr="000247A8" w:rsidRDefault="007A4BB2" w:rsidP="009E49DE">
            <w:pPr>
              <w:pStyle w:val="MenuList"/>
              <w:ind w:leftChars="500" w:left="1200"/>
            </w:pPr>
            <w:r w:rsidRPr="000247A8">
              <w:t>Display/Print 1358</w:t>
            </w:r>
          </w:p>
        </w:tc>
        <w:tc>
          <w:tcPr>
            <w:tcW w:w="3600" w:type="dxa"/>
            <w:tcBorders>
              <w:top w:val="dotted" w:sz="2" w:space="0" w:color="999999"/>
              <w:left w:val="dotted" w:sz="2" w:space="0" w:color="999999"/>
              <w:bottom w:val="dotted" w:sz="2" w:space="0" w:color="999999"/>
            </w:tcBorders>
          </w:tcPr>
          <w:p w14:paraId="64C30DC9" w14:textId="77777777" w:rsidR="007A4BB2" w:rsidRPr="000247A8" w:rsidRDefault="007A4BB2">
            <w:pPr>
              <w:pStyle w:val="MenuList"/>
              <w:rPr>
                <w:szCs w:val="18"/>
              </w:rPr>
            </w:pPr>
            <w:r w:rsidRPr="000247A8">
              <w:t>PRCEF DISPLAY/PRINT 1358</w:t>
            </w:r>
          </w:p>
        </w:tc>
      </w:tr>
      <w:tr w:rsidR="007A4BB2" w:rsidRPr="000247A8" w14:paraId="7A5B87FE" w14:textId="77777777">
        <w:tc>
          <w:tcPr>
            <w:tcW w:w="6048" w:type="dxa"/>
            <w:tcBorders>
              <w:top w:val="dotted" w:sz="2" w:space="0" w:color="999999"/>
              <w:bottom w:val="dotted" w:sz="2" w:space="0" w:color="999999"/>
              <w:right w:val="dotted" w:sz="2" w:space="0" w:color="999999"/>
            </w:tcBorders>
          </w:tcPr>
          <w:p w14:paraId="2E2C7601" w14:textId="77777777" w:rsidR="007A4BB2" w:rsidRPr="000247A8" w:rsidRDefault="007A4BB2" w:rsidP="009E49DE">
            <w:pPr>
              <w:pStyle w:val="MenuList"/>
              <w:ind w:leftChars="400" w:left="960"/>
            </w:pPr>
            <w:r w:rsidRPr="000247A8">
              <w:t>Close 1358</w:t>
            </w:r>
          </w:p>
        </w:tc>
        <w:tc>
          <w:tcPr>
            <w:tcW w:w="3600" w:type="dxa"/>
            <w:tcBorders>
              <w:top w:val="dotted" w:sz="2" w:space="0" w:color="999999"/>
              <w:left w:val="dotted" w:sz="2" w:space="0" w:color="999999"/>
              <w:bottom w:val="dotted" w:sz="2" w:space="0" w:color="999999"/>
            </w:tcBorders>
          </w:tcPr>
          <w:p w14:paraId="7AB7DB0D" w14:textId="77777777" w:rsidR="007A4BB2" w:rsidRPr="000247A8" w:rsidRDefault="007A4BB2">
            <w:pPr>
              <w:pStyle w:val="MenuList"/>
              <w:rPr>
                <w:szCs w:val="18"/>
              </w:rPr>
            </w:pPr>
            <w:r w:rsidRPr="000247A8">
              <w:t>PRCEF CLOSE 1358</w:t>
            </w:r>
          </w:p>
        </w:tc>
      </w:tr>
      <w:tr w:rsidR="007A4BB2" w:rsidRPr="000247A8" w14:paraId="74F72D85" w14:textId="77777777">
        <w:tc>
          <w:tcPr>
            <w:tcW w:w="6048" w:type="dxa"/>
            <w:tcBorders>
              <w:top w:val="dotted" w:sz="2" w:space="0" w:color="999999"/>
              <w:bottom w:val="dotted" w:sz="2" w:space="0" w:color="999999"/>
              <w:right w:val="dotted" w:sz="2" w:space="0" w:color="999999"/>
            </w:tcBorders>
          </w:tcPr>
          <w:p w14:paraId="247D084C" w14:textId="77777777" w:rsidR="007A4BB2" w:rsidRPr="000247A8" w:rsidRDefault="007A4BB2" w:rsidP="009E49DE">
            <w:pPr>
              <w:pStyle w:val="MenuList"/>
              <w:ind w:leftChars="400" w:left="960"/>
            </w:pPr>
            <w:r w:rsidRPr="000247A8">
              <w:t>Recalculate 1358 Balances</w:t>
            </w:r>
          </w:p>
        </w:tc>
        <w:tc>
          <w:tcPr>
            <w:tcW w:w="3600" w:type="dxa"/>
            <w:tcBorders>
              <w:top w:val="dotted" w:sz="2" w:space="0" w:color="999999"/>
              <w:left w:val="dotted" w:sz="2" w:space="0" w:color="999999"/>
              <w:bottom w:val="dotted" w:sz="2" w:space="0" w:color="999999"/>
            </w:tcBorders>
          </w:tcPr>
          <w:p w14:paraId="6BB40A2C" w14:textId="77777777" w:rsidR="007A4BB2" w:rsidRPr="000247A8" w:rsidRDefault="007A4BB2">
            <w:pPr>
              <w:pStyle w:val="MenuList"/>
              <w:rPr>
                <w:szCs w:val="18"/>
              </w:rPr>
            </w:pPr>
            <w:r w:rsidRPr="000247A8">
              <w:t>PRCEF RECALC 1358 BALANCE</w:t>
            </w:r>
          </w:p>
        </w:tc>
      </w:tr>
      <w:tr w:rsidR="007A4BB2" w:rsidRPr="000247A8" w14:paraId="29359FED" w14:textId="77777777">
        <w:tc>
          <w:tcPr>
            <w:tcW w:w="6048" w:type="dxa"/>
            <w:tcBorders>
              <w:top w:val="dotted" w:sz="2" w:space="0" w:color="999999"/>
              <w:bottom w:val="dotted" w:sz="2" w:space="0" w:color="999999"/>
              <w:right w:val="dotted" w:sz="2" w:space="0" w:color="999999"/>
            </w:tcBorders>
          </w:tcPr>
          <w:p w14:paraId="499A4B1D" w14:textId="77777777" w:rsidR="007A4BB2" w:rsidRPr="000247A8" w:rsidRDefault="007A4BB2" w:rsidP="009E49DE">
            <w:pPr>
              <w:pStyle w:val="MenuList"/>
              <w:ind w:leftChars="400" w:left="960"/>
            </w:pPr>
            <w:r w:rsidRPr="000247A8">
              <w:t>Reopen a Closed 1358</w:t>
            </w:r>
          </w:p>
        </w:tc>
        <w:tc>
          <w:tcPr>
            <w:tcW w:w="3600" w:type="dxa"/>
            <w:tcBorders>
              <w:top w:val="dotted" w:sz="2" w:space="0" w:color="999999"/>
              <w:left w:val="dotted" w:sz="2" w:space="0" w:color="999999"/>
              <w:bottom w:val="dotted" w:sz="2" w:space="0" w:color="999999"/>
            </w:tcBorders>
          </w:tcPr>
          <w:p w14:paraId="3F4084DB" w14:textId="77777777" w:rsidR="007A4BB2" w:rsidRPr="000247A8" w:rsidRDefault="007A4BB2">
            <w:pPr>
              <w:pStyle w:val="MenuList"/>
              <w:rPr>
                <w:szCs w:val="18"/>
              </w:rPr>
            </w:pPr>
            <w:r w:rsidRPr="000247A8">
              <w:t>PRCEF REOPEN 1358</w:t>
            </w:r>
          </w:p>
        </w:tc>
      </w:tr>
      <w:tr w:rsidR="007A4BB2" w:rsidRPr="000247A8" w14:paraId="48E93A03" w14:textId="77777777">
        <w:tc>
          <w:tcPr>
            <w:tcW w:w="6048" w:type="dxa"/>
            <w:tcBorders>
              <w:top w:val="dotted" w:sz="2" w:space="0" w:color="999999"/>
              <w:bottom w:val="dotted" w:sz="2" w:space="0" w:color="999999"/>
              <w:right w:val="dotted" w:sz="2" w:space="0" w:color="999999"/>
            </w:tcBorders>
          </w:tcPr>
          <w:p w14:paraId="0944FCD3" w14:textId="77777777" w:rsidR="007A4BB2" w:rsidRPr="000247A8" w:rsidRDefault="007A4BB2" w:rsidP="009E49DE">
            <w:pPr>
              <w:pStyle w:val="MenuList"/>
              <w:ind w:leftChars="400" w:left="960"/>
            </w:pPr>
            <w:r w:rsidRPr="000247A8">
              <w:lastRenderedPageBreak/>
              <w:t>Send 1358 back to Service without action</w:t>
            </w:r>
          </w:p>
        </w:tc>
        <w:tc>
          <w:tcPr>
            <w:tcW w:w="3600" w:type="dxa"/>
            <w:tcBorders>
              <w:top w:val="dotted" w:sz="2" w:space="0" w:color="999999"/>
              <w:left w:val="dotted" w:sz="2" w:space="0" w:color="999999"/>
              <w:bottom w:val="dotted" w:sz="2" w:space="0" w:color="999999"/>
            </w:tcBorders>
          </w:tcPr>
          <w:p w14:paraId="36A3E732" w14:textId="77777777" w:rsidR="007A4BB2" w:rsidRPr="000247A8" w:rsidRDefault="007A4BB2">
            <w:pPr>
              <w:pStyle w:val="MenuList"/>
              <w:rPr>
                <w:szCs w:val="18"/>
              </w:rPr>
            </w:pPr>
            <w:r w:rsidRPr="000247A8">
              <w:t>PRCEF RETURN TO SERVICE</w:t>
            </w:r>
          </w:p>
        </w:tc>
      </w:tr>
      <w:tr w:rsidR="007A4BB2" w:rsidRPr="000247A8" w14:paraId="3921BA4A" w14:textId="77777777">
        <w:tc>
          <w:tcPr>
            <w:tcW w:w="6048" w:type="dxa"/>
            <w:tcBorders>
              <w:top w:val="dotted" w:sz="2" w:space="0" w:color="999999"/>
              <w:bottom w:val="dotted" w:sz="2" w:space="0" w:color="999999"/>
              <w:right w:val="dotted" w:sz="2" w:space="0" w:color="999999"/>
            </w:tcBorders>
          </w:tcPr>
          <w:p w14:paraId="36635E8E" w14:textId="77777777" w:rsidR="007A4BB2" w:rsidRPr="000247A8" w:rsidRDefault="007A4BB2" w:rsidP="009E49DE">
            <w:pPr>
              <w:pStyle w:val="MenuList"/>
              <w:ind w:leftChars="300" w:left="720"/>
            </w:pPr>
            <w:r w:rsidRPr="000247A8">
              <w:t>Amendment Processing</w:t>
            </w:r>
          </w:p>
        </w:tc>
        <w:tc>
          <w:tcPr>
            <w:tcW w:w="3600" w:type="dxa"/>
            <w:tcBorders>
              <w:top w:val="dotted" w:sz="2" w:space="0" w:color="999999"/>
              <w:left w:val="dotted" w:sz="2" w:space="0" w:color="999999"/>
              <w:bottom w:val="dotted" w:sz="2" w:space="0" w:color="999999"/>
            </w:tcBorders>
          </w:tcPr>
          <w:p w14:paraId="1D2F42C8" w14:textId="77777777" w:rsidR="007A4BB2" w:rsidRPr="000247A8" w:rsidRDefault="007A4BB2">
            <w:pPr>
              <w:pStyle w:val="MenuList"/>
              <w:rPr>
                <w:szCs w:val="18"/>
              </w:rPr>
            </w:pPr>
            <w:r w:rsidRPr="000247A8">
              <w:t>PRCFA AMENDMENT PROCESSING</w:t>
            </w:r>
          </w:p>
        </w:tc>
      </w:tr>
      <w:tr w:rsidR="007A4BB2" w:rsidRPr="000247A8" w14:paraId="3AD650CF" w14:textId="77777777">
        <w:tc>
          <w:tcPr>
            <w:tcW w:w="6048" w:type="dxa"/>
            <w:tcBorders>
              <w:top w:val="dotted" w:sz="2" w:space="0" w:color="999999"/>
              <w:bottom w:val="dotted" w:sz="2" w:space="0" w:color="999999"/>
              <w:right w:val="dotted" w:sz="2" w:space="0" w:color="999999"/>
            </w:tcBorders>
          </w:tcPr>
          <w:p w14:paraId="5DF4753C" w14:textId="77777777" w:rsidR="007A4BB2" w:rsidRPr="000247A8" w:rsidRDefault="007A4BB2" w:rsidP="009E49DE">
            <w:pPr>
              <w:pStyle w:val="MenuList"/>
              <w:ind w:leftChars="300" w:left="720"/>
            </w:pPr>
            <w:r w:rsidRPr="000247A8">
              <w:t>General Post Funds Requests Processing</w:t>
            </w:r>
          </w:p>
        </w:tc>
        <w:tc>
          <w:tcPr>
            <w:tcW w:w="3600" w:type="dxa"/>
            <w:tcBorders>
              <w:top w:val="dotted" w:sz="2" w:space="0" w:color="999999"/>
              <w:left w:val="dotted" w:sz="2" w:space="0" w:color="999999"/>
              <w:bottom w:val="dotted" w:sz="2" w:space="0" w:color="999999"/>
            </w:tcBorders>
          </w:tcPr>
          <w:p w14:paraId="06425C29" w14:textId="77777777" w:rsidR="007A4BB2" w:rsidRPr="000247A8" w:rsidRDefault="007A4BB2">
            <w:pPr>
              <w:pStyle w:val="MenuList"/>
            </w:pPr>
            <w:r w:rsidRPr="000247A8">
              <w:t>PRCFA GPF REQUEST PROCESSING</w:t>
            </w:r>
          </w:p>
        </w:tc>
      </w:tr>
      <w:tr w:rsidR="007A4BB2" w:rsidRPr="000247A8" w14:paraId="538FCB1D" w14:textId="77777777">
        <w:tc>
          <w:tcPr>
            <w:tcW w:w="6048" w:type="dxa"/>
            <w:tcBorders>
              <w:top w:val="dotted" w:sz="2" w:space="0" w:color="999999"/>
              <w:bottom w:val="dotted" w:sz="2" w:space="0" w:color="999999"/>
              <w:right w:val="dotted" w:sz="2" w:space="0" w:color="999999"/>
            </w:tcBorders>
          </w:tcPr>
          <w:p w14:paraId="4AE6ECB7" w14:textId="77777777" w:rsidR="007A4BB2" w:rsidRPr="000247A8" w:rsidRDefault="007A4BB2" w:rsidP="009E49DE">
            <w:pPr>
              <w:pStyle w:val="MenuList"/>
              <w:ind w:leftChars="300" w:left="720"/>
            </w:pPr>
            <w:r w:rsidRPr="000247A8">
              <w:t>Invoice Processing (ACCTG) Menu …</w:t>
            </w:r>
          </w:p>
        </w:tc>
        <w:tc>
          <w:tcPr>
            <w:tcW w:w="3600" w:type="dxa"/>
            <w:tcBorders>
              <w:top w:val="dotted" w:sz="2" w:space="0" w:color="999999"/>
              <w:left w:val="dotted" w:sz="2" w:space="0" w:color="999999"/>
              <w:bottom w:val="dotted" w:sz="2" w:space="0" w:color="999999"/>
            </w:tcBorders>
          </w:tcPr>
          <w:p w14:paraId="18140851" w14:textId="77777777" w:rsidR="007A4BB2" w:rsidRPr="000247A8" w:rsidRDefault="007A4BB2">
            <w:pPr>
              <w:pStyle w:val="MenuList"/>
            </w:pPr>
            <w:r w:rsidRPr="000247A8">
              <w:t>PRCFD ACCTG PAYMENT MENU</w:t>
            </w:r>
          </w:p>
        </w:tc>
      </w:tr>
      <w:tr w:rsidR="007A4BB2" w:rsidRPr="000247A8" w14:paraId="0B1C7F2B" w14:textId="77777777">
        <w:tc>
          <w:tcPr>
            <w:tcW w:w="6048" w:type="dxa"/>
            <w:tcBorders>
              <w:top w:val="dotted" w:sz="2" w:space="0" w:color="999999"/>
              <w:bottom w:val="dotted" w:sz="2" w:space="0" w:color="999999"/>
              <w:right w:val="dotted" w:sz="2" w:space="0" w:color="999999"/>
            </w:tcBorders>
          </w:tcPr>
          <w:p w14:paraId="4E700082" w14:textId="77777777" w:rsidR="007A4BB2" w:rsidRPr="000247A8" w:rsidRDefault="007A4BB2" w:rsidP="009E49DE">
            <w:pPr>
              <w:pStyle w:val="MenuList"/>
              <w:ind w:leftChars="400" w:left="960"/>
            </w:pPr>
            <w:r w:rsidRPr="000247A8">
              <w:t>Invoice Processing for Payment</w:t>
            </w:r>
          </w:p>
        </w:tc>
        <w:tc>
          <w:tcPr>
            <w:tcW w:w="3600" w:type="dxa"/>
            <w:tcBorders>
              <w:top w:val="dotted" w:sz="2" w:space="0" w:color="999999"/>
              <w:left w:val="dotted" w:sz="2" w:space="0" w:color="999999"/>
              <w:bottom w:val="dotted" w:sz="2" w:space="0" w:color="999999"/>
            </w:tcBorders>
          </w:tcPr>
          <w:p w14:paraId="39D0676C" w14:textId="77777777" w:rsidR="007A4BB2" w:rsidRPr="000247A8" w:rsidRDefault="007A4BB2">
            <w:pPr>
              <w:pStyle w:val="MenuList"/>
            </w:pPr>
            <w:r w:rsidRPr="000247A8">
              <w:t>PRCFD PROCESS PAYMENT IN ACCTG</w:t>
            </w:r>
          </w:p>
        </w:tc>
      </w:tr>
      <w:tr w:rsidR="007A4BB2" w:rsidRPr="000247A8" w14:paraId="4031B5FB" w14:textId="77777777">
        <w:tc>
          <w:tcPr>
            <w:tcW w:w="6048" w:type="dxa"/>
            <w:tcBorders>
              <w:top w:val="dotted" w:sz="2" w:space="0" w:color="999999"/>
              <w:bottom w:val="dotted" w:sz="2" w:space="0" w:color="999999"/>
              <w:right w:val="dotted" w:sz="2" w:space="0" w:color="999999"/>
            </w:tcBorders>
          </w:tcPr>
          <w:p w14:paraId="5F473B6F" w14:textId="77777777" w:rsidR="007A4BB2" w:rsidRPr="000247A8" w:rsidRDefault="007A4BB2" w:rsidP="009E49DE">
            <w:pPr>
              <w:pStyle w:val="MenuList"/>
              <w:ind w:leftChars="400" w:left="960"/>
            </w:pPr>
            <w:r w:rsidRPr="000247A8">
              <w:t>Return Invoice to Voucher Audit</w:t>
            </w:r>
          </w:p>
        </w:tc>
        <w:tc>
          <w:tcPr>
            <w:tcW w:w="3600" w:type="dxa"/>
            <w:tcBorders>
              <w:top w:val="dotted" w:sz="2" w:space="0" w:color="999999"/>
              <w:left w:val="dotted" w:sz="2" w:space="0" w:color="999999"/>
              <w:bottom w:val="dotted" w:sz="2" w:space="0" w:color="999999"/>
            </w:tcBorders>
          </w:tcPr>
          <w:p w14:paraId="4ABFEE9C" w14:textId="77777777" w:rsidR="007A4BB2" w:rsidRPr="000247A8" w:rsidRDefault="007A4BB2">
            <w:pPr>
              <w:pStyle w:val="MenuList"/>
            </w:pPr>
            <w:r w:rsidRPr="000247A8">
              <w:t>PRCFD RETURN INV TO AUDIT</w:t>
            </w:r>
          </w:p>
        </w:tc>
      </w:tr>
      <w:tr w:rsidR="007A4BB2" w:rsidRPr="000247A8" w14:paraId="79C7E4F5" w14:textId="77777777">
        <w:tc>
          <w:tcPr>
            <w:tcW w:w="6048" w:type="dxa"/>
            <w:tcBorders>
              <w:top w:val="dotted" w:sz="2" w:space="0" w:color="999999"/>
              <w:bottom w:val="dotted" w:sz="2" w:space="0" w:color="999999"/>
              <w:right w:val="dotted" w:sz="2" w:space="0" w:color="999999"/>
            </w:tcBorders>
          </w:tcPr>
          <w:p w14:paraId="4E1F39D2" w14:textId="77777777" w:rsidR="007A4BB2" w:rsidRPr="000247A8" w:rsidRDefault="007A4BB2" w:rsidP="009E49DE">
            <w:pPr>
              <w:pStyle w:val="MenuList"/>
              <w:ind w:leftChars="400" w:left="960"/>
            </w:pPr>
            <w:r w:rsidRPr="000247A8">
              <w:t>Payment Voucher (PV) Inquiry</w:t>
            </w:r>
          </w:p>
        </w:tc>
        <w:tc>
          <w:tcPr>
            <w:tcW w:w="3600" w:type="dxa"/>
            <w:tcBorders>
              <w:top w:val="dotted" w:sz="2" w:space="0" w:color="999999"/>
              <w:left w:val="dotted" w:sz="2" w:space="0" w:color="999999"/>
              <w:bottom w:val="dotted" w:sz="2" w:space="0" w:color="999999"/>
            </w:tcBorders>
          </w:tcPr>
          <w:p w14:paraId="1EFA0CC0" w14:textId="77777777" w:rsidR="007A4BB2" w:rsidRPr="000247A8" w:rsidRDefault="007A4BB2">
            <w:pPr>
              <w:pStyle w:val="MenuList"/>
            </w:pPr>
            <w:r w:rsidRPr="000247A8">
              <w:t>PRCFD FMS PV INQUIRY</w:t>
            </w:r>
          </w:p>
        </w:tc>
      </w:tr>
      <w:tr w:rsidR="007A4BB2" w:rsidRPr="000247A8" w14:paraId="01118051" w14:textId="77777777">
        <w:tc>
          <w:tcPr>
            <w:tcW w:w="6048" w:type="dxa"/>
            <w:tcBorders>
              <w:top w:val="dotted" w:sz="2" w:space="0" w:color="999999"/>
              <w:bottom w:val="dotted" w:sz="2" w:space="0" w:color="999999"/>
              <w:right w:val="dotted" w:sz="2" w:space="0" w:color="999999"/>
            </w:tcBorders>
          </w:tcPr>
          <w:p w14:paraId="04A78896" w14:textId="77777777" w:rsidR="007A4BB2" w:rsidRPr="000247A8" w:rsidRDefault="007A4BB2" w:rsidP="009E49DE">
            <w:pPr>
              <w:pStyle w:val="MenuList"/>
              <w:ind w:leftChars="400" w:left="960"/>
            </w:pPr>
            <w:r w:rsidRPr="000247A8">
              <w:t>FMS Payment Voucher Error Processing</w:t>
            </w:r>
          </w:p>
        </w:tc>
        <w:tc>
          <w:tcPr>
            <w:tcW w:w="3600" w:type="dxa"/>
            <w:tcBorders>
              <w:top w:val="dotted" w:sz="2" w:space="0" w:color="999999"/>
              <w:left w:val="dotted" w:sz="2" w:space="0" w:color="999999"/>
              <w:bottom w:val="dotted" w:sz="2" w:space="0" w:color="999999"/>
            </w:tcBorders>
          </w:tcPr>
          <w:p w14:paraId="2A2FA674" w14:textId="77777777" w:rsidR="007A4BB2" w:rsidRPr="000247A8" w:rsidRDefault="007A4BB2">
            <w:pPr>
              <w:pStyle w:val="MenuList"/>
            </w:pPr>
            <w:r w:rsidRPr="000247A8">
              <w:t>PRCFD FMS ERROR PROCESSING</w:t>
            </w:r>
          </w:p>
        </w:tc>
      </w:tr>
      <w:tr w:rsidR="007A4BB2" w:rsidRPr="000247A8" w14:paraId="63BDA6D8" w14:textId="77777777">
        <w:tc>
          <w:tcPr>
            <w:tcW w:w="6048" w:type="dxa"/>
            <w:tcBorders>
              <w:top w:val="dotted" w:sz="2" w:space="0" w:color="999999"/>
              <w:bottom w:val="dotted" w:sz="2" w:space="0" w:color="999999"/>
              <w:right w:val="dotted" w:sz="2" w:space="0" w:color="999999"/>
            </w:tcBorders>
          </w:tcPr>
          <w:p w14:paraId="1774648B" w14:textId="77777777" w:rsidR="007A4BB2" w:rsidRPr="000247A8" w:rsidRDefault="007A4BB2" w:rsidP="009E49DE">
            <w:pPr>
              <w:pStyle w:val="MenuList"/>
              <w:ind w:leftChars="400" w:left="960"/>
            </w:pPr>
            <w:r w:rsidRPr="000247A8">
              <w:t>View Certified Invoice</w:t>
            </w:r>
          </w:p>
        </w:tc>
        <w:tc>
          <w:tcPr>
            <w:tcW w:w="3600" w:type="dxa"/>
            <w:tcBorders>
              <w:top w:val="dotted" w:sz="2" w:space="0" w:color="999999"/>
              <w:left w:val="dotted" w:sz="2" w:space="0" w:color="999999"/>
              <w:bottom w:val="dotted" w:sz="2" w:space="0" w:color="999999"/>
            </w:tcBorders>
          </w:tcPr>
          <w:p w14:paraId="6741D60D" w14:textId="77777777" w:rsidR="007A4BB2" w:rsidRPr="000247A8" w:rsidRDefault="007A4BB2">
            <w:pPr>
              <w:pStyle w:val="MenuList"/>
            </w:pPr>
            <w:r w:rsidRPr="000247A8">
              <w:t>PRCFD VIEW CERTIFIED INVOICE</w:t>
            </w:r>
          </w:p>
        </w:tc>
      </w:tr>
      <w:tr w:rsidR="007A4BB2" w:rsidRPr="000247A8" w14:paraId="25FCE9FB" w14:textId="77777777">
        <w:tc>
          <w:tcPr>
            <w:tcW w:w="6048" w:type="dxa"/>
            <w:tcBorders>
              <w:top w:val="dotted" w:sz="2" w:space="0" w:color="999999"/>
              <w:bottom w:val="dotted" w:sz="2" w:space="0" w:color="999999"/>
              <w:right w:val="dotted" w:sz="2" w:space="0" w:color="999999"/>
            </w:tcBorders>
          </w:tcPr>
          <w:p w14:paraId="7DB6A733"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63393D98" w14:textId="77777777" w:rsidR="007A4BB2" w:rsidRPr="000247A8" w:rsidRDefault="007A4BB2">
            <w:pPr>
              <w:pStyle w:val="MenuList"/>
            </w:pPr>
            <w:r w:rsidRPr="000247A8">
              <w:t>PRCO VRQ  REVIEW</w:t>
            </w:r>
          </w:p>
        </w:tc>
      </w:tr>
      <w:tr w:rsidR="007A4BB2" w:rsidRPr="000247A8" w14:paraId="4D535C59" w14:textId="77777777">
        <w:tc>
          <w:tcPr>
            <w:tcW w:w="6048" w:type="dxa"/>
            <w:tcBorders>
              <w:top w:val="dotted" w:sz="2" w:space="0" w:color="999999"/>
              <w:bottom w:val="dotted" w:sz="2" w:space="0" w:color="999999"/>
              <w:right w:val="dotted" w:sz="2" w:space="0" w:color="999999"/>
            </w:tcBorders>
          </w:tcPr>
          <w:p w14:paraId="72A8FC07" w14:textId="77777777" w:rsidR="007A4BB2" w:rsidRPr="000247A8" w:rsidRDefault="007A4BB2" w:rsidP="009E49DE">
            <w:pPr>
              <w:pStyle w:val="MenuList"/>
              <w:ind w:leftChars="300" w:left="720"/>
            </w:pPr>
            <w:r w:rsidRPr="000247A8">
              <w:t>Obligation Processing</w:t>
            </w:r>
          </w:p>
        </w:tc>
        <w:tc>
          <w:tcPr>
            <w:tcW w:w="3600" w:type="dxa"/>
            <w:tcBorders>
              <w:top w:val="dotted" w:sz="2" w:space="0" w:color="999999"/>
              <w:left w:val="dotted" w:sz="2" w:space="0" w:color="999999"/>
              <w:bottom w:val="dotted" w:sz="2" w:space="0" w:color="999999"/>
            </w:tcBorders>
          </w:tcPr>
          <w:p w14:paraId="57D97B13" w14:textId="77777777" w:rsidR="007A4BB2" w:rsidRPr="000247A8" w:rsidRDefault="007A4BB2">
            <w:pPr>
              <w:pStyle w:val="MenuList"/>
            </w:pPr>
            <w:r w:rsidRPr="000247A8">
              <w:t>PRCFA OBLIGATION PROCESSING</w:t>
            </w:r>
          </w:p>
        </w:tc>
      </w:tr>
      <w:tr w:rsidR="007A4BB2" w:rsidRPr="000247A8" w14:paraId="074E05B7" w14:textId="77777777">
        <w:tc>
          <w:tcPr>
            <w:tcW w:w="6048" w:type="dxa"/>
            <w:tcBorders>
              <w:top w:val="dotted" w:sz="2" w:space="0" w:color="999999"/>
              <w:bottom w:val="dotted" w:sz="2" w:space="0" w:color="999999"/>
              <w:right w:val="dotted" w:sz="2" w:space="0" w:color="999999"/>
            </w:tcBorders>
          </w:tcPr>
          <w:p w14:paraId="120A9103" w14:textId="77777777" w:rsidR="007A4BB2" w:rsidRPr="000247A8" w:rsidRDefault="007A4BB2" w:rsidP="009E49DE">
            <w:pPr>
              <w:pStyle w:val="MenuList"/>
              <w:ind w:leftChars="300" w:left="720"/>
            </w:pPr>
            <w:r w:rsidRPr="000247A8">
              <w:t>Process Receiving Report</w:t>
            </w:r>
          </w:p>
        </w:tc>
        <w:tc>
          <w:tcPr>
            <w:tcW w:w="3600" w:type="dxa"/>
            <w:tcBorders>
              <w:top w:val="dotted" w:sz="2" w:space="0" w:color="999999"/>
              <w:left w:val="dotted" w:sz="2" w:space="0" w:color="999999"/>
              <w:bottom w:val="dotted" w:sz="2" w:space="0" w:color="999999"/>
            </w:tcBorders>
          </w:tcPr>
          <w:p w14:paraId="3A69C8ED" w14:textId="77777777" w:rsidR="007A4BB2" w:rsidRPr="000247A8" w:rsidRDefault="007A4BB2">
            <w:pPr>
              <w:pStyle w:val="MenuList"/>
            </w:pPr>
            <w:r w:rsidRPr="000247A8">
              <w:t>PRCFA RECEIVING REPORT</w:t>
            </w:r>
          </w:p>
        </w:tc>
      </w:tr>
      <w:tr w:rsidR="007A4BB2" w:rsidRPr="000247A8" w14:paraId="0A41E8AF" w14:textId="77777777">
        <w:tc>
          <w:tcPr>
            <w:tcW w:w="6048" w:type="dxa"/>
            <w:tcBorders>
              <w:top w:val="dotted" w:sz="2" w:space="0" w:color="999999"/>
              <w:bottom w:val="dotted" w:sz="2" w:space="0" w:color="999999"/>
              <w:right w:val="dotted" w:sz="2" w:space="0" w:color="999999"/>
            </w:tcBorders>
          </w:tcPr>
          <w:p w14:paraId="573DFA3F" w14:textId="77777777" w:rsidR="007A4BB2" w:rsidRPr="000247A8" w:rsidRDefault="007A4BB2" w:rsidP="009E49DE">
            <w:pPr>
              <w:pStyle w:val="MenuList"/>
              <w:ind w:leftChars="300" w:left="720"/>
            </w:pPr>
            <w:r w:rsidRPr="000247A8">
              <w:t>Return Purchase Order to Supply</w:t>
            </w:r>
          </w:p>
        </w:tc>
        <w:tc>
          <w:tcPr>
            <w:tcW w:w="3600" w:type="dxa"/>
            <w:tcBorders>
              <w:top w:val="dotted" w:sz="2" w:space="0" w:color="999999"/>
              <w:left w:val="dotted" w:sz="2" w:space="0" w:color="999999"/>
              <w:bottom w:val="dotted" w:sz="2" w:space="0" w:color="999999"/>
            </w:tcBorders>
          </w:tcPr>
          <w:p w14:paraId="7FB628A3" w14:textId="77777777" w:rsidR="007A4BB2" w:rsidRPr="000247A8" w:rsidRDefault="007A4BB2">
            <w:pPr>
              <w:pStyle w:val="MenuList"/>
            </w:pPr>
            <w:r w:rsidRPr="000247A8">
              <w:t>PRCFA RETURN TO SUPPLY</w:t>
            </w:r>
          </w:p>
        </w:tc>
      </w:tr>
      <w:tr w:rsidR="007A4BB2" w:rsidRPr="000247A8" w14:paraId="19FCC61D" w14:textId="77777777">
        <w:tc>
          <w:tcPr>
            <w:tcW w:w="6048" w:type="dxa"/>
            <w:tcBorders>
              <w:top w:val="dotted" w:sz="2" w:space="0" w:color="999999"/>
              <w:bottom w:val="dotted" w:sz="2" w:space="0" w:color="999999"/>
              <w:right w:val="dotted" w:sz="2" w:space="0" w:color="999999"/>
            </w:tcBorders>
          </w:tcPr>
          <w:p w14:paraId="1D88319B" w14:textId="77777777" w:rsidR="007A4BB2" w:rsidRPr="000247A8" w:rsidRDefault="007A4BB2" w:rsidP="009E49DE">
            <w:pPr>
              <w:pStyle w:val="MenuList"/>
              <w:ind w:leftChars="300" w:left="720"/>
            </w:pPr>
            <w:r w:rsidRPr="000247A8">
              <w:t>Return PO Amendment to Supply</w:t>
            </w:r>
          </w:p>
        </w:tc>
        <w:tc>
          <w:tcPr>
            <w:tcW w:w="3600" w:type="dxa"/>
            <w:tcBorders>
              <w:top w:val="dotted" w:sz="2" w:space="0" w:color="999999"/>
              <w:left w:val="dotted" w:sz="2" w:space="0" w:color="999999"/>
              <w:bottom w:val="dotted" w:sz="2" w:space="0" w:color="999999"/>
            </w:tcBorders>
          </w:tcPr>
          <w:p w14:paraId="0CE3CB59" w14:textId="77777777" w:rsidR="007A4BB2" w:rsidRPr="000247A8" w:rsidRDefault="007A4BB2">
            <w:pPr>
              <w:pStyle w:val="MenuList"/>
            </w:pPr>
            <w:r w:rsidRPr="000247A8">
              <w:t>PRCFA RETURN AMEND TO SUPPLY</w:t>
            </w:r>
          </w:p>
        </w:tc>
      </w:tr>
      <w:tr w:rsidR="007A4BB2" w:rsidRPr="000247A8" w14:paraId="14E09859" w14:textId="77777777">
        <w:tc>
          <w:tcPr>
            <w:tcW w:w="6048" w:type="dxa"/>
            <w:tcBorders>
              <w:top w:val="dotted" w:sz="2" w:space="0" w:color="999999"/>
              <w:bottom w:val="dotted" w:sz="2" w:space="0" w:color="999999"/>
              <w:right w:val="dotted" w:sz="2" w:space="0" w:color="999999"/>
            </w:tcBorders>
          </w:tcPr>
          <w:p w14:paraId="11490388"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39192657" w14:textId="77777777" w:rsidR="007A4BB2" w:rsidRPr="000247A8" w:rsidRDefault="007A4BB2">
            <w:pPr>
              <w:pStyle w:val="MenuList"/>
            </w:pPr>
          </w:p>
        </w:tc>
      </w:tr>
      <w:tr w:rsidR="007A4BB2" w:rsidRPr="000247A8" w14:paraId="114ACEE7" w14:textId="77777777">
        <w:tc>
          <w:tcPr>
            <w:tcW w:w="6048" w:type="dxa"/>
            <w:tcBorders>
              <w:top w:val="dotted" w:sz="2" w:space="0" w:color="999999"/>
              <w:bottom w:val="dotted" w:sz="2" w:space="0" w:color="999999"/>
              <w:right w:val="dotted" w:sz="2" w:space="0" w:color="999999"/>
            </w:tcBorders>
          </w:tcPr>
          <w:p w14:paraId="07413F6A"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6D2A7802" w14:textId="77777777" w:rsidR="007A4BB2" w:rsidRPr="000247A8" w:rsidRDefault="007A4BB2">
            <w:pPr>
              <w:pStyle w:val="MenuList"/>
            </w:pPr>
          </w:p>
        </w:tc>
      </w:tr>
      <w:tr w:rsidR="007A4BB2" w:rsidRPr="000247A8" w14:paraId="2C49F287" w14:textId="77777777">
        <w:trPr>
          <w:trHeight w:val="68"/>
        </w:trPr>
        <w:tc>
          <w:tcPr>
            <w:tcW w:w="6048" w:type="dxa"/>
            <w:tcBorders>
              <w:top w:val="dotted" w:sz="2" w:space="0" w:color="999999"/>
              <w:bottom w:val="dotted" w:sz="2" w:space="0" w:color="999999"/>
              <w:right w:val="dotted" w:sz="2" w:space="0" w:color="999999"/>
            </w:tcBorders>
          </w:tcPr>
          <w:p w14:paraId="7DF0363A"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035D45C3" w14:textId="77777777" w:rsidR="007A4BB2" w:rsidRPr="000247A8" w:rsidRDefault="007A4BB2">
            <w:pPr>
              <w:pStyle w:val="MenuList"/>
            </w:pPr>
          </w:p>
        </w:tc>
      </w:tr>
      <w:tr w:rsidR="007A4BB2" w:rsidRPr="000247A8" w14:paraId="3C5C58FC" w14:textId="77777777">
        <w:tc>
          <w:tcPr>
            <w:tcW w:w="6048" w:type="dxa"/>
            <w:tcBorders>
              <w:top w:val="dotted" w:sz="2" w:space="0" w:color="999999"/>
              <w:bottom w:val="dotted" w:sz="2" w:space="0" w:color="999999"/>
              <w:right w:val="dotted" w:sz="2" w:space="0" w:color="999999"/>
            </w:tcBorders>
          </w:tcPr>
          <w:p w14:paraId="2BE9F0B9" w14:textId="77777777" w:rsidR="007A4BB2" w:rsidRPr="000247A8" w:rsidRDefault="007A4BB2" w:rsidP="009E49DE">
            <w:pPr>
              <w:pStyle w:val="MenuList"/>
              <w:ind w:leftChars="300" w:left="720"/>
            </w:pPr>
            <w:r w:rsidRPr="000247A8">
              <w:t>FMS Rejected Obligation Document Processing ...</w:t>
            </w:r>
          </w:p>
        </w:tc>
        <w:tc>
          <w:tcPr>
            <w:tcW w:w="3600" w:type="dxa"/>
            <w:tcBorders>
              <w:top w:val="dotted" w:sz="2" w:space="0" w:color="999999"/>
              <w:left w:val="dotted" w:sz="2" w:space="0" w:color="999999"/>
              <w:bottom w:val="dotted" w:sz="2" w:space="0" w:color="999999"/>
            </w:tcBorders>
          </w:tcPr>
          <w:p w14:paraId="48C4AE37" w14:textId="77777777" w:rsidR="007A4BB2" w:rsidRPr="000247A8" w:rsidRDefault="007A4BB2">
            <w:pPr>
              <w:pStyle w:val="MenuList"/>
            </w:pPr>
            <w:r w:rsidRPr="000247A8">
              <w:t>PRCFA REJECT FMS OBLIG DOC</w:t>
            </w:r>
          </w:p>
        </w:tc>
      </w:tr>
      <w:tr w:rsidR="007A4BB2" w:rsidRPr="000247A8" w14:paraId="08477EEB" w14:textId="77777777">
        <w:tc>
          <w:tcPr>
            <w:tcW w:w="6048" w:type="dxa"/>
            <w:tcBorders>
              <w:top w:val="dotted" w:sz="2" w:space="0" w:color="999999"/>
              <w:bottom w:val="dotted" w:sz="2" w:space="0" w:color="999999"/>
              <w:right w:val="dotted" w:sz="2" w:space="0" w:color="999999"/>
            </w:tcBorders>
          </w:tcPr>
          <w:p w14:paraId="3DCE8FB1" w14:textId="77777777" w:rsidR="007A4BB2" w:rsidRPr="000247A8" w:rsidRDefault="007A4BB2" w:rsidP="009E49DE">
            <w:pPr>
              <w:pStyle w:val="MenuList"/>
              <w:ind w:leftChars="400" w:left="960"/>
            </w:pPr>
            <w:r w:rsidRPr="000247A8">
              <w:t>FMS Inquiry Rejected Obligation Documents ...</w:t>
            </w:r>
          </w:p>
        </w:tc>
        <w:tc>
          <w:tcPr>
            <w:tcW w:w="3600" w:type="dxa"/>
            <w:tcBorders>
              <w:top w:val="dotted" w:sz="2" w:space="0" w:color="999999"/>
              <w:left w:val="dotted" w:sz="2" w:space="0" w:color="999999"/>
              <w:bottom w:val="dotted" w:sz="2" w:space="0" w:color="999999"/>
            </w:tcBorders>
          </w:tcPr>
          <w:p w14:paraId="386B5277" w14:textId="77777777" w:rsidR="007A4BB2" w:rsidRPr="000247A8" w:rsidRDefault="007A4BB2">
            <w:pPr>
              <w:pStyle w:val="MenuList"/>
            </w:pPr>
            <w:r w:rsidRPr="000247A8">
              <w:t>PRCFA OBL DOC INQUIRY</w:t>
            </w:r>
          </w:p>
        </w:tc>
      </w:tr>
      <w:tr w:rsidR="007A4BB2" w:rsidRPr="000247A8" w14:paraId="793F18C4" w14:textId="77777777">
        <w:tc>
          <w:tcPr>
            <w:tcW w:w="6048" w:type="dxa"/>
            <w:tcBorders>
              <w:top w:val="dotted" w:sz="2" w:space="0" w:color="999999"/>
              <w:bottom w:val="dotted" w:sz="2" w:space="0" w:color="999999"/>
              <w:right w:val="dotted" w:sz="2" w:space="0" w:color="999999"/>
            </w:tcBorders>
          </w:tcPr>
          <w:p w14:paraId="39DCAF20" w14:textId="77777777" w:rsidR="007A4BB2" w:rsidRPr="000247A8" w:rsidRDefault="007A4BB2" w:rsidP="009E49DE">
            <w:pPr>
              <w:pStyle w:val="MenuList"/>
              <w:ind w:leftChars="500" w:left="1200"/>
            </w:pPr>
            <w:r w:rsidRPr="000247A8">
              <w:t>MO/SO Rejected Document Inquiry for PO</w:t>
            </w:r>
          </w:p>
        </w:tc>
        <w:tc>
          <w:tcPr>
            <w:tcW w:w="3600" w:type="dxa"/>
            <w:tcBorders>
              <w:top w:val="dotted" w:sz="2" w:space="0" w:color="999999"/>
              <w:left w:val="dotted" w:sz="2" w:space="0" w:color="999999"/>
              <w:bottom w:val="dotted" w:sz="2" w:space="0" w:color="999999"/>
            </w:tcBorders>
          </w:tcPr>
          <w:p w14:paraId="6237297A" w14:textId="77777777" w:rsidR="007A4BB2" w:rsidRPr="000247A8" w:rsidRDefault="007A4BB2">
            <w:pPr>
              <w:pStyle w:val="MenuList"/>
              <w:rPr>
                <w:lang w:val="it-IT"/>
              </w:rPr>
            </w:pPr>
            <w:r w:rsidRPr="000247A8">
              <w:rPr>
                <w:lang w:val="it-IT"/>
              </w:rPr>
              <w:t>PRCFA FMS PO (MO/SO) INQUIRY</w:t>
            </w:r>
          </w:p>
        </w:tc>
      </w:tr>
      <w:tr w:rsidR="007A4BB2" w:rsidRPr="000247A8" w14:paraId="4BDBE6EC" w14:textId="77777777">
        <w:tc>
          <w:tcPr>
            <w:tcW w:w="6048" w:type="dxa"/>
            <w:tcBorders>
              <w:top w:val="dotted" w:sz="2" w:space="0" w:color="999999"/>
              <w:bottom w:val="dotted" w:sz="2" w:space="0" w:color="999999"/>
              <w:right w:val="dotted" w:sz="2" w:space="0" w:color="999999"/>
            </w:tcBorders>
          </w:tcPr>
          <w:p w14:paraId="04A6032E" w14:textId="77777777" w:rsidR="007A4BB2" w:rsidRPr="000247A8" w:rsidRDefault="007A4BB2" w:rsidP="009E49DE">
            <w:pPr>
              <w:pStyle w:val="MenuList"/>
              <w:ind w:leftChars="500" w:left="1200"/>
            </w:pPr>
            <w:r w:rsidRPr="000247A8">
              <w:t>SO Rejected Document Inquiry for 1358s</w:t>
            </w:r>
          </w:p>
        </w:tc>
        <w:tc>
          <w:tcPr>
            <w:tcW w:w="3600" w:type="dxa"/>
            <w:tcBorders>
              <w:top w:val="dotted" w:sz="2" w:space="0" w:color="999999"/>
              <w:left w:val="dotted" w:sz="2" w:space="0" w:color="999999"/>
              <w:bottom w:val="dotted" w:sz="2" w:space="0" w:color="999999"/>
            </w:tcBorders>
          </w:tcPr>
          <w:p w14:paraId="6FD4A572" w14:textId="77777777" w:rsidR="007A4BB2" w:rsidRPr="000247A8" w:rsidRDefault="007A4BB2">
            <w:pPr>
              <w:pStyle w:val="MenuList"/>
            </w:pPr>
            <w:r w:rsidRPr="000247A8">
              <w:t>PRCFA FMS 1358 (SO) INQUIRY</w:t>
            </w:r>
          </w:p>
        </w:tc>
      </w:tr>
      <w:tr w:rsidR="007A4BB2" w:rsidRPr="000247A8" w14:paraId="1FC646EB" w14:textId="77777777">
        <w:tc>
          <w:tcPr>
            <w:tcW w:w="6048" w:type="dxa"/>
            <w:tcBorders>
              <w:top w:val="dotted" w:sz="2" w:space="0" w:color="999999"/>
              <w:bottom w:val="dotted" w:sz="2" w:space="0" w:color="999999"/>
              <w:right w:val="dotted" w:sz="2" w:space="0" w:color="999999"/>
            </w:tcBorders>
          </w:tcPr>
          <w:p w14:paraId="4E36C3C6" w14:textId="77777777" w:rsidR="007A4BB2" w:rsidRPr="000247A8" w:rsidRDefault="007A4BB2" w:rsidP="009E49DE">
            <w:pPr>
              <w:pStyle w:val="MenuList"/>
              <w:ind w:leftChars="500" w:left="1200"/>
            </w:pPr>
            <w:r w:rsidRPr="000247A8">
              <w:t>AR Rejected Document Inquiry</w:t>
            </w:r>
          </w:p>
        </w:tc>
        <w:tc>
          <w:tcPr>
            <w:tcW w:w="3600" w:type="dxa"/>
            <w:tcBorders>
              <w:top w:val="dotted" w:sz="2" w:space="0" w:color="999999"/>
              <w:left w:val="dotted" w:sz="2" w:space="0" w:color="999999"/>
              <w:bottom w:val="dotted" w:sz="2" w:space="0" w:color="999999"/>
            </w:tcBorders>
          </w:tcPr>
          <w:p w14:paraId="26016D2E" w14:textId="77777777" w:rsidR="007A4BB2" w:rsidRPr="000247A8" w:rsidRDefault="007A4BB2">
            <w:pPr>
              <w:pStyle w:val="MenuList"/>
              <w:rPr>
                <w:lang w:val="it-IT"/>
              </w:rPr>
            </w:pPr>
            <w:r w:rsidRPr="000247A8">
              <w:rPr>
                <w:lang w:val="it-IT"/>
              </w:rPr>
              <w:t>PRCFA FMS PO/1358 (AR) INQUIRY</w:t>
            </w:r>
          </w:p>
        </w:tc>
      </w:tr>
      <w:tr w:rsidR="007A4BB2" w:rsidRPr="000247A8" w14:paraId="527C8C57" w14:textId="77777777">
        <w:tc>
          <w:tcPr>
            <w:tcW w:w="6048" w:type="dxa"/>
            <w:tcBorders>
              <w:top w:val="dotted" w:sz="2" w:space="0" w:color="999999"/>
              <w:bottom w:val="dotted" w:sz="2" w:space="0" w:color="999999"/>
              <w:right w:val="dotted" w:sz="2" w:space="0" w:color="999999"/>
            </w:tcBorders>
          </w:tcPr>
          <w:p w14:paraId="149B6A9C" w14:textId="77777777" w:rsidR="007A4BB2" w:rsidRPr="000247A8" w:rsidRDefault="007A4BB2" w:rsidP="009E49DE">
            <w:pPr>
              <w:pStyle w:val="MenuList"/>
              <w:ind w:leftChars="400" w:left="960"/>
            </w:pPr>
            <w:r w:rsidRPr="000247A8">
              <w:t>FMS Rebuild/Transmit Rejected Obligation Documents ...</w:t>
            </w:r>
          </w:p>
        </w:tc>
        <w:tc>
          <w:tcPr>
            <w:tcW w:w="3600" w:type="dxa"/>
            <w:tcBorders>
              <w:top w:val="dotted" w:sz="2" w:space="0" w:color="999999"/>
              <w:left w:val="dotted" w:sz="2" w:space="0" w:color="999999"/>
              <w:bottom w:val="dotted" w:sz="2" w:space="0" w:color="999999"/>
            </w:tcBorders>
          </w:tcPr>
          <w:p w14:paraId="29558FDB" w14:textId="77777777" w:rsidR="007A4BB2" w:rsidRPr="000247A8" w:rsidRDefault="007A4BB2">
            <w:pPr>
              <w:pStyle w:val="MenuList"/>
            </w:pPr>
            <w:r w:rsidRPr="000247A8">
              <w:t>PRCFA OBL DOC REBUILD/ TRANSMIT</w:t>
            </w:r>
          </w:p>
        </w:tc>
      </w:tr>
      <w:tr w:rsidR="007A4BB2" w:rsidRPr="000247A8" w14:paraId="099682BB" w14:textId="77777777">
        <w:tc>
          <w:tcPr>
            <w:tcW w:w="6048" w:type="dxa"/>
            <w:tcBorders>
              <w:top w:val="dotted" w:sz="2" w:space="0" w:color="999999"/>
              <w:bottom w:val="dotted" w:sz="2" w:space="0" w:color="999999"/>
              <w:right w:val="dotted" w:sz="2" w:space="0" w:color="999999"/>
            </w:tcBorders>
          </w:tcPr>
          <w:p w14:paraId="0F20BFE6" w14:textId="77777777" w:rsidR="007A4BB2" w:rsidRPr="000247A8" w:rsidRDefault="007A4BB2" w:rsidP="009E49DE">
            <w:pPr>
              <w:pStyle w:val="MenuList"/>
              <w:ind w:leftChars="600" w:left="1440"/>
            </w:pPr>
            <w:r w:rsidRPr="000247A8">
              <w:t>MO/SO Rebuild/Transmit for PO</w:t>
            </w:r>
          </w:p>
        </w:tc>
        <w:tc>
          <w:tcPr>
            <w:tcW w:w="3600" w:type="dxa"/>
            <w:tcBorders>
              <w:top w:val="dotted" w:sz="2" w:space="0" w:color="999999"/>
              <w:left w:val="dotted" w:sz="2" w:space="0" w:color="999999"/>
              <w:bottom w:val="dotted" w:sz="2" w:space="0" w:color="999999"/>
            </w:tcBorders>
          </w:tcPr>
          <w:p w14:paraId="766E894F" w14:textId="77777777" w:rsidR="007A4BB2" w:rsidRPr="000247A8" w:rsidRDefault="007A4BB2">
            <w:pPr>
              <w:pStyle w:val="MenuList"/>
            </w:pPr>
            <w:r w:rsidRPr="000247A8">
              <w:t>PRCFA PO (MO/SO) REBUILD/TRANS</w:t>
            </w:r>
          </w:p>
        </w:tc>
      </w:tr>
      <w:tr w:rsidR="007A4BB2" w:rsidRPr="000247A8" w14:paraId="1D6CE506" w14:textId="77777777">
        <w:tc>
          <w:tcPr>
            <w:tcW w:w="6048" w:type="dxa"/>
            <w:tcBorders>
              <w:top w:val="dotted" w:sz="2" w:space="0" w:color="999999"/>
              <w:bottom w:val="dotted" w:sz="2" w:space="0" w:color="999999"/>
              <w:right w:val="dotted" w:sz="2" w:space="0" w:color="999999"/>
            </w:tcBorders>
          </w:tcPr>
          <w:p w14:paraId="6E21EA1E" w14:textId="77777777" w:rsidR="007A4BB2" w:rsidRPr="000247A8" w:rsidRDefault="007A4BB2" w:rsidP="009E49DE">
            <w:pPr>
              <w:pStyle w:val="MenuList"/>
              <w:ind w:leftChars="600" w:left="1440"/>
            </w:pPr>
            <w:r w:rsidRPr="000247A8">
              <w:t>SO Rebuild/Transmit for 1358s</w:t>
            </w:r>
          </w:p>
        </w:tc>
        <w:tc>
          <w:tcPr>
            <w:tcW w:w="3600" w:type="dxa"/>
            <w:tcBorders>
              <w:top w:val="dotted" w:sz="2" w:space="0" w:color="999999"/>
              <w:left w:val="dotted" w:sz="2" w:space="0" w:color="999999"/>
              <w:bottom w:val="dotted" w:sz="2" w:space="0" w:color="999999"/>
            </w:tcBorders>
          </w:tcPr>
          <w:p w14:paraId="261F64DB" w14:textId="77777777" w:rsidR="007A4BB2" w:rsidRPr="000247A8" w:rsidRDefault="007A4BB2">
            <w:pPr>
              <w:pStyle w:val="MenuList"/>
            </w:pPr>
            <w:r w:rsidRPr="000247A8">
              <w:t>PRCFA 1358 (SO) REBUILD/TRANS</w:t>
            </w:r>
          </w:p>
        </w:tc>
      </w:tr>
      <w:tr w:rsidR="007A4BB2" w:rsidRPr="000247A8" w14:paraId="50F9A14B" w14:textId="77777777">
        <w:tc>
          <w:tcPr>
            <w:tcW w:w="6048" w:type="dxa"/>
            <w:tcBorders>
              <w:top w:val="dotted" w:sz="2" w:space="0" w:color="999999"/>
              <w:bottom w:val="dotted" w:sz="2" w:space="0" w:color="999999"/>
              <w:right w:val="dotted" w:sz="2" w:space="0" w:color="999999"/>
            </w:tcBorders>
          </w:tcPr>
          <w:p w14:paraId="759AEB3F" w14:textId="77777777" w:rsidR="007A4BB2" w:rsidRPr="000247A8" w:rsidRDefault="007A4BB2" w:rsidP="009E49DE">
            <w:pPr>
              <w:pStyle w:val="MenuList"/>
              <w:ind w:leftChars="600" w:left="1440"/>
            </w:pPr>
            <w:r w:rsidRPr="000247A8">
              <w:t>AR Rebuild/Transmit for PO/1358</w:t>
            </w:r>
          </w:p>
        </w:tc>
        <w:tc>
          <w:tcPr>
            <w:tcW w:w="3600" w:type="dxa"/>
            <w:tcBorders>
              <w:top w:val="dotted" w:sz="2" w:space="0" w:color="999999"/>
              <w:left w:val="dotted" w:sz="2" w:space="0" w:color="999999"/>
              <w:bottom w:val="dotted" w:sz="2" w:space="0" w:color="999999"/>
            </w:tcBorders>
          </w:tcPr>
          <w:p w14:paraId="533FC872" w14:textId="77777777" w:rsidR="007A4BB2" w:rsidRPr="000247A8" w:rsidRDefault="007A4BB2">
            <w:pPr>
              <w:pStyle w:val="MenuList"/>
              <w:rPr>
                <w:lang w:val="it-IT"/>
              </w:rPr>
            </w:pPr>
            <w:r w:rsidRPr="000247A8">
              <w:rPr>
                <w:lang w:val="it-IT"/>
              </w:rPr>
              <w:t>PRCFA PO/1358 (AR) REBLD/TRANS</w:t>
            </w:r>
          </w:p>
        </w:tc>
      </w:tr>
      <w:tr w:rsidR="007A4BB2" w:rsidRPr="000247A8" w14:paraId="59BCF30A" w14:textId="77777777">
        <w:tc>
          <w:tcPr>
            <w:tcW w:w="6048" w:type="dxa"/>
            <w:tcBorders>
              <w:top w:val="dotted" w:sz="2" w:space="0" w:color="999999"/>
              <w:bottom w:val="dotted" w:sz="2" w:space="0" w:color="999999"/>
              <w:right w:val="dotted" w:sz="2" w:space="0" w:color="999999"/>
            </w:tcBorders>
          </w:tcPr>
          <w:p w14:paraId="13AD98F5" w14:textId="77777777" w:rsidR="007A4BB2" w:rsidRPr="000247A8" w:rsidRDefault="007A4BB2" w:rsidP="009E49DE">
            <w:pPr>
              <w:pStyle w:val="MenuList"/>
              <w:ind w:leftChars="600" w:left="1440"/>
            </w:pPr>
            <w:r w:rsidRPr="000247A8">
              <w:t>ET-FMS Document Rebuild</w:t>
            </w:r>
          </w:p>
        </w:tc>
        <w:tc>
          <w:tcPr>
            <w:tcW w:w="3600" w:type="dxa"/>
            <w:tcBorders>
              <w:top w:val="dotted" w:sz="2" w:space="0" w:color="999999"/>
              <w:left w:val="dotted" w:sz="2" w:space="0" w:color="999999"/>
              <w:bottom w:val="dotted" w:sz="2" w:space="0" w:color="999999"/>
            </w:tcBorders>
          </w:tcPr>
          <w:p w14:paraId="05D1B943" w14:textId="77777777" w:rsidR="007A4BB2" w:rsidRPr="000247A8" w:rsidRDefault="007A4BB2">
            <w:pPr>
              <w:pStyle w:val="MenuList"/>
              <w:rPr>
                <w:lang w:val="fr-FR"/>
              </w:rPr>
            </w:pPr>
            <w:r w:rsidRPr="000247A8">
              <w:rPr>
                <w:lang w:val="fr-FR"/>
              </w:rPr>
              <w:t>PRCH ET-FMS DOCUMENT REBUILD</w:t>
            </w:r>
          </w:p>
        </w:tc>
      </w:tr>
      <w:tr w:rsidR="007A4BB2" w:rsidRPr="000247A8" w14:paraId="2CB9324B" w14:textId="77777777">
        <w:tc>
          <w:tcPr>
            <w:tcW w:w="6048" w:type="dxa"/>
            <w:tcBorders>
              <w:top w:val="dotted" w:sz="2" w:space="0" w:color="999999"/>
              <w:bottom w:val="dotted" w:sz="2" w:space="0" w:color="999999"/>
              <w:right w:val="dotted" w:sz="2" w:space="0" w:color="999999"/>
            </w:tcBorders>
          </w:tcPr>
          <w:p w14:paraId="40C4AD36" w14:textId="77777777" w:rsidR="007A4BB2" w:rsidRPr="000247A8" w:rsidRDefault="007A4BB2" w:rsidP="009E49DE">
            <w:pPr>
              <w:pStyle w:val="MenuList"/>
              <w:ind w:leftChars="200" w:left="480"/>
            </w:pPr>
            <w:r w:rsidRPr="000247A8">
              <w:t>Accounting Utilities Menu …</w:t>
            </w:r>
          </w:p>
        </w:tc>
        <w:tc>
          <w:tcPr>
            <w:tcW w:w="3600" w:type="dxa"/>
            <w:tcBorders>
              <w:top w:val="dotted" w:sz="2" w:space="0" w:color="999999"/>
              <w:left w:val="dotted" w:sz="2" w:space="0" w:color="999999"/>
              <w:bottom w:val="dotted" w:sz="2" w:space="0" w:color="999999"/>
            </w:tcBorders>
          </w:tcPr>
          <w:p w14:paraId="5435BDA4" w14:textId="77777777" w:rsidR="007A4BB2" w:rsidRPr="000247A8" w:rsidRDefault="007A4BB2">
            <w:pPr>
              <w:pStyle w:val="MenuList"/>
            </w:pPr>
            <w:r w:rsidRPr="000247A8">
              <w:t>PRCFA UTILITY</w:t>
            </w:r>
          </w:p>
        </w:tc>
      </w:tr>
      <w:tr w:rsidR="007A4BB2" w:rsidRPr="000247A8" w14:paraId="1863CF1F" w14:textId="77777777">
        <w:tc>
          <w:tcPr>
            <w:tcW w:w="6048" w:type="dxa"/>
            <w:tcBorders>
              <w:top w:val="dotted" w:sz="2" w:space="0" w:color="999999"/>
              <w:bottom w:val="dotted" w:sz="2" w:space="0" w:color="999999"/>
              <w:right w:val="dotted" w:sz="2" w:space="0" w:color="999999"/>
            </w:tcBorders>
          </w:tcPr>
          <w:p w14:paraId="57CB286F" w14:textId="77777777" w:rsidR="007A4BB2" w:rsidRPr="000247A8" w:rsidRDefault="007A4BB2" w:rsidP="009E49DE">
            <w:pPr>
              <w:pStyle w:val="MenuList"/>
              <w:ind w:leftChars="300" w:left="720"/>
            </w:pPr>
            <w:r w:rsidRPr="000247A8">
              <w:t>Update Status of Funds Balances</w:t>
            </w:r>
          </w:p>
        </w:tc>
        <w:tc>
          <w:tcPr>
            <w:tcW w:w="3600" w:type="dxa"/>
            <w:tcBorders>
              <w:top w:val="dotted" w:sz="2" w:space="0" w:color="999999"/>
              <w:left w:val="dotted" w:sz="2" w:space="0" w:color="999999"/>
              <w:bottom w:val="dotted" w:sz="2" w:space="0" w:color="999999"/>
            </w:tcBorders>
          </w:tcPr>
          <w:p w14:paraId="27DB0537" w14:textId="77777777" w:rsidR="007A4BB2" w:rsidRPr="000247A8" w:rsidRDefault="007A4BB2">
            <w:pPr>
              <w:pStyle w:val="MenuList"/>
            </w:pPr>
            <w:r w:rsidRPr="000247A8">
              <w:t>PRCFA UPDATE STATUS OF FUNDS</w:t>
            </w:r>
          </w:p>
        </w:tc>
      </w:tr>
      <w:tr w:rsidR="007A4BB2" w:rsidRPr="000247A8" w14:paraId="2FDB6227" w14:textId="77777777">
        <w:tc>
          <w:tcPr>
            <w:tcW w:w="6048" w:type="dxa"/>
            <w:tcBorders>
              <w:top w:val="dotted" w:sz="2" w:space="0" w:color="999999"/>
              <w:bottom w:val="dotted" w:sz="2" w:space="0" w:color="999999"/>
              <w:right w:val="dotted" w:sz="2" w:space="0" w:color="999999"/>
            </w:tcBorders>
          </w:tcPr>
          <w:p w14:paraId="480D9E52" w14:textId="77777777" w:rsidR="007A4BB2" w:rsidRPr="000247A8" w:rsidRDefault="007A4BB2" w:rsidP="009E49DE">
            <w:pPr>
              <w:pStyle w:val="MenuList"/>
              <w:ind w:leftChars="300" w:left="720"/>
            </w:pPr>
            <w:r w:rsidRPr="000247A8">
              <w:t>Lookup Vendor ID Number</w:t>
            </w:r>
          </w:p>
        </w:tc>
        <w:tc>
          <w:tcPr>
            <w:tcW w:w="3600" w:type="dxa"/>
            <w:tcBorders>
              <w:top w:val="dotted" w:sz="2" w:space="0" w:color="999999"/>
              <w:left w:val="dotted" w:sz="2" w:space="0" w:color="999999"/>
              <w:bottom w:val="dotted" w:sz="2" w:space="0" w:color="999999"/>
            </w:tcBorders>
          </w:tcPr>
          <w:p w14:paraId="4D7F8342" w14:textId="77777777" w:rsidR="007A4BB2" w:rsidRPr="000247A8" w:rsidRDefault="007A4BB2">
            <w:pPr>
              <w:pStyle w:val="MenuList"/>
            </w:pPr>
            <w:r w:rsidRPr="000247A8">
              <w:t>PRCFA VENDOR ID LOOKUP</w:t>
            </w:r>
          </w:p>
        </w:tc>
      </w:tr>
      <w:tr w:rsidR="007A4BB2" w:rsidRPr="000247A8" w14:paraId="1F0BEFC7" w14:textId="77777777">
        <w:tc>
          <w:tcPr>
            <w:tcW w:w="6048" w:type="dxa"/>
            <w:tcBorders>
              <w:top w:val="dotted" w:sz="2" w:space="0" w:color="999999"/>
              <w:bottom w:val="dotted" w:sz="2" w:space="0" w:color="999999"/>
              <w:right w:val="dotted" w:sz="2" w:space="0" w:color="999999"/>
            </w:tcBorders>
          </w:tcPr>
          <w:p w14:paraId="0E515095" w14:textId="77777777" w:rsidR="007A4BB2" w:rsidRPr="000247A8" w:rsidRDefault="007A4BB2" w:rsidP="009E49DE">
            <w:pPr>
              <w:pStyle w:val="MenuList"/>
              <w:ind w:leftChars="300" w:left="720"/>
            </w:pPr>
            <w:r w:rsidRPr="000247A8">
              <w:t>Vendor File Edit</w:t>
            </w:r>
          </w:p>
        </w:tc>
        <w:tc>
          <w:tcPr>
            <w:tcW w:w="3600" w:type="dxa"/>
            <w:tcBorders>
              <w:top w:val="dotted" w:sz="2" w:space="0" w:color="999999"/>
              <w:left w:val="dotted" w:sz="2" w:space="0" w:color="999999"/>
              <w:bottom w:val="dotted" w:sz="2" w:space="0" w:color="999999"/>
            </w:tcBorders>
          </w:tcPr>
          <w:p w14:paraId="608D1282" w14:textId="77777777" w:rsidR="007A4BB2" w:rsidRPr="000247A8" w:rsidRDefault="007A4BB2">
            <w:pPr>
              <w:pStyle w:val="MenuList"/>
            </w:pPr>
            <w:r w:rsidRPr="000247A8">
              <w:t>PRCFA VENDOR FILE EDIT</w:t>
            </w:r>
          </w:p>
        </w:tc>
      </w:tr>
      <w:tr w:rsidR="007A4BB2" w:rsidRPr="000247A8" w14:paraId="3E2ABC26" w14:textId="77777777">
        <w:trPr>
          <w:trHeight w:val="315"/>
        </w:trPr>
        <w:tc>
          <w:tcPr>
            <w:tcW w:w="6048" w:type="dxa"/>
            <w:tcBorders>
              <w:top w:val="dotted" w:sz="2" w:space="0" w:color="999999"/>
              <w:bottom w:val="dotted" w:sz="2" w:space="0" w:color="999999"/>
              <w:right w:val="dotted" w:sz="2" w:space="0" w:color="999999"/>
            </w:tcBorders>
          </w:tcPr>
          <w:p w14:paraId="27FA6402" w14:textId="77777777" w:rsidR="007A4BB2" w:rsidRPr="000247A8" w:rsidRDefault="007A4BB2" w:rsidP="009E49DE">
            <w:pPr>
              <w:pStyle w:val="MenuList"/>
              <w:ind w:leftChars="300" w:left="720"/>
            </w:pPr>
            <w:r w:rsidRPr="000247A8">
              <w:t>Edit BOC in Item File</w:t>
            </w:r>
          </w:p>
        </w:tc>
        <w:tc>
          <w:tcPr>
            <w:tcW w:w="3600" w:type="dxa"/>
            <w:tcBorders>
              <w:top w:val="dotted" w:sz="2" w:space="0" w:color="999999"/>
              <w:left w:val="dotted" w:sz="2" w:space="0" w:color="999999"/>
              <w:bottom w:val="dotted" w:sz="2" w:space="0" w:color="999999"/>
            </w:tcBorders>
          </w:tcPr>
          <w:p w14:paraId="4BDB7BD7" w14:textId="77777777" w:rsidR="007A4BB2" w:rsidRPr="000247A8" w:rsidRDefault="007A4BB2">
            <w:pPr>
              <w:pStyle w:val="MenuList"/>
            </w:pPr>
            <w:r w:rsidRPr="000247A8">
              <w:t>PRCFA BOC EDIT</w:t>
            </w:r>
          </w:p>
        </w:tc>
      </w:tr>
      <w:tr w:rsidR="007A4BB2" w:rsidRPr="000247A8" w14:paraId="0022035B" w14:textId="77777777">
        <w:tc>
          <w:tcPr>
            <w:tcW w:w="6048" w:type="dxa"/>
            <w:tcBorders>
              <w:top w:val="dotted" w:sz="2" w:space="0" w:color="999999"/>
              <w:bottom w:val="dotted" w:sz="2" w:space="0" w:color="999999"/>
              <w:right w:val="dotted" w:sz="2" w:space="0" w:color="999999"/>
            </w:tcBorders>
          </w:tcPr>
          <w:p w14:paraId="0880DDDE"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52CC3BE1" w14:textId="77777777" w:rsidR="007A4BB2" w:rsidRPr="000247A8" w:rsidRDefault="007A4BB2">
            <w:pPr>
              <w:pStyle w:val="MenuList"/>
            </w:pPr>
          </w:p>
        </w:tc>
      </w:tr>
      <w:tr w:rsidR="007A4BB2" w:rsidRPr="000247A8" w14:paraId="4B4E8461" w14:textId="77777777">
        <w:tc>
          <w:tcPr>
            <w:tcW w:w="6048" w:type="dxa"/>
            <w:tcBorders>
              <w:top w:val="dotted" w:sz="2" w:space="0" w:color="999999"/>
              <w:bottom w:val="dotted" w:sz="2" w:space="0" w:color="999999"/>
              <w:right w:val="dotted" w:sz="2" w:space="0" w:color="999999"/>
            </w:tcBorders>
          </w:tcPr>
          <w:p w14:paraId="33E75AA7" w14:textId="77777777" w:rsidR="007A4BB2" w:rsidRPr="000247A8" w:rsidRDefault="007A4BB2" w:rsidP="009E49DE">
            <w:pPr>
              <w:pStyle w:val="MenuList"/>
              <w:ind w:leftChars="300" w:left="720"/>
            </w:pPr>
            <w:r w:rsidRPr="000247A8">
              <w:t>Undelivered Orders Reconciliation Report</w:t>
            </w:r>
          </w:p>
        </w:tc>
        <w:tc>
          <w:tcPr>
            <w:tcW w:w="3600" w:type="dxa"/>
            <w:tcBorders>
              <w:top w:val="dotted" w:sz="2" w:space="0" w:color="999999"/>
              <w:left w:val="dotted" w:sz="2" w:space="0" w:color="999999"/>
              <w:bottom w:val="dotted" w:sz="2" w:space="0" w:color="999999"/>
            </w:tcBorders>
          </w:tcPr>
          <w:p w14:paraId="4D8D9308" w14:textId="77777777" w:rsidR="007A4BB2" w:rsidRPr="000247A8" w:rsidRDefault="007A4BB2">
            <w:pPr>
              <w:pStyle w:val="MenuList"/>
            </w:pPr>
            <w:r w:rsidRPr="000247A8">
              <w:t>PRCFUO</w:t>
            </w:r>
          </w:p>
        </w:tc>
      </w:tr>
      <w:tr w:rsidR="007A4BB2" w:rsidRPr="000247A8" w14:paraId="4FBD4358" w14:textId="77777777">
        <w:tc>
          <w:tcPr>
            <w:tcW w:w="6048" w:type="dxa"/>
            <w:tcBorders>
              <w:top w:val="dotted" w:sz="2" w:space="0" w:color="999999"/>
              <w:bottom w:val="dotted" w:sz="2" w:space="0" w:color="999999"/>
              <w:right w:val="dotted" w:sz="2" w:space="0" w:color="999999"/>
            </w:tcBorders>
          </w:tcPr>
          <w:p w14:paraId="1E395B5A"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19724492" w14:textId="77777777" w:rsidR="007A4BB2" w:rsidRPr="000247A8" w:rsidRDefault="007A4BB2">
            <w:pPr>
              <w:pStyle w:val="MenuList"/>
            </w:pPr>
          </w:p>
        </w:tc>
      </w:tr>
      <w:tr w:rsidR="007A4BB2" w:rsidRPr="000247A8" w14:paraId="56C12830" w14:textId="77777777">
        <w:tc>
          <w:tcPr>
            <w:tcW w:w="6048" w:type="dxa"/>
            <w:tcBorders>
              <w:top w:val="dotted" w:sz="2" w:space="0" w:color="999999"/>
              <w:bottom w:val="dotted" w:sz="2" w:space="0" w:color="999999"/>
              <w:right w:val="dotted" w:sz="2" w:space="0" w:color="999999"/>
            </w:tcBorders>
          </w:tcPr>
          <w:p w14:paraId="2ACD6A8D" w14:textId="77777777" w:rsidR="007A4BB2" w:rsidRPr="000247A8" w:rsidRDefault="007A4BB2" w:rsidP="009E49DE">
            <w:pPr>
              <w:pStyle w:val="MenuList"/>
              <w:ind w:leftChars="300" w:left="720"/>
            </w:pPr>
            <w:r w:rsidRPr="000247A8">
              <w:t>Fiscal Pending Action</w:t>
            </w:r>
          </w:p>
        </w:tc>
        <w:tc>
          <w:tcPr>
            <w:tcW w:w="3600" w:type="dxa"/>
            <w:tcBorders>
              <w:top w:val="dotted" w:sz="2" w:space="0" w:color="999999"/>
              <w:left w:val="dotted" w:sz="2" w:space="0" w:color="999999"/>
              <w:bottom w:val="dotted" w:sz="2" w:space="0" w:color="999999"/>
            </w:tcBorders>
          </w:tcPr>
          <w:p w14:paraId="257D6610" w14:textId="77777777" w:rsidR="007A4BB2" w:rsidRPr="000247A8" w:rsidRDefault="007A4BB2">
            <w:pPr>
              <w:pStyle w:val="MenuList"/>
            </w:pPr>
            <w:r w:rsidRPr="000247A8">
              <w:t>PRCB RPT FISCAL PENDING ACTION</w:t>
            </w:r>
          </w:p>
        </w:tc>
      </w:tr>
      <w:tr w:rsidR="007A4BB2" w:rsidRPr="000247A8" w14:paraId="7036927A" w14:textId="77777777">
        <w:tc>
          <w:tcPr>
            <w:tcW w:w="6048" w:type="dxa"/>
            <w:tcBorders>
              <w:top w:val="dotted" w:sz="2" w:space="0" w:color="999999"/>
              <w:bottom w:val="dotted" w:sz="2" w:space="0" w:color="999999"/>
              <w:right w:val="dotted" w:sz="2" w:space="0" w:color="999999"/>
            </w:tcBorders>
          </w:tcPr>
          <w:p w14:paraId="4B2F9201" w14:textId="77777777" w:rsidR="007A4BB2" w:rsidRPr="000247A8" w:rsidRDefault="007A4BB2" w:rsidP="009E49DE">
            <w:pPr>
              <w:pStyle w:val="MenuList"/>
              <w:ind w:leftChars="300" w:left="720"/>
            </w:pPr>
            <w:r w:rsidRPr="000247A8">
              <w:t>History - Code Sheet/Obligation (PAT) Number</w:t>
            </w:r>
          </w:p>
        </w:tc>
        <w:tc>
          <w:tcPr>
            <w:tcW w:w="3600" w:type="dxa"/>
            <w:tcBorders>
              <w:top w:val="dotted" w:sz="2" w:space="0" w:color="999999"/>
              <w:left w:val="dotted" w:sz="2" w:space="0" w:color="999999"/>
              <w:bottom w:val="dotted" w:sz="2" w:space="0" w:color="999999"/>
            </w:tcBorders>
          </w:tcPr>
          <w:p w14:paraId="7B00FEA9" w14:textId="77777777" w:rsidR="007A4BB2" w:rsidRPr="000247A8" w:rsidRDefault="007A4BB2">
            <w:pPr>
              <w:pStyle w:val="MenuList"/>
            </w:pPr>
            <w:r w:rsidRPr="000247A8">
              <w:t>PRCFA HISTORY CODE SHEET/ ORDER</w:t>
            </w:r>
          </w:p>
        </w:tc>
      </w:tr>
      <w:tr w:rsidR="00CC25AE" w:rsidRPr="000247A8" w14:paraId="3B09E046" w14:textId="77777777">
        <w:tc>
          <w:tcPr>
            <w:tcW w:w="6048" w:type="dxa"/>
            <w:tcBorders>
              <w:top w:val="dotted" w:sz="2" w:space="0" w:color="999999"/>
              <w:bottom w:val="dotted" w:sz="2" w:space="0" w:color="999999"/>
              <w:right w:val="dotted" w:sz="2" w:space="0" w:color="999999"/>
            </w:tcBorders>
          </w:tcPr>
          <w:p w14:paraId="789E4089" w14:textId="77777777" w:rsidR="00CC25AE" w:rsidRPr="00333167" w:rsidRDefault="00CC25AE" w:rsidP="00DE5602">
            <w:pPr>
              <w:pStyle w:val="MenuList"/>
              <w:ind w:leftChars="300" w:left="720"/>
              <w:rPr>
                <w:rFonts w:cs="Courier New"/>
                <w:szCs w:val="18"/>
                <w:highlight w:val="yellow"/>
              </w:rPr>
            </w:pPr>
            <w:r w:rsidRPr="004946F9">
              <w:rPr>
                <w:rFonts w:cs="Courier New"/>
                <w:szCs w:val="18"/>
              </w:rPr>
              <w:t>Transaction Report - eCMS/IFCAP</w:t>
            </w:r>
          </w:p>
        </w:tc>
        <w:tc>
          <w:tcPr>
            <w:tcW w:w="3600" w:type="dxa"/>
            <w:tcBorders>
              <w:top w:val="dotted" w:sz="2" w:space="0" w:color="999999"/>
              <w:left w:val="dotted" w:sz="2" w:space="0" w:color="999999"/>
              <w:bottom w:val="dotted" w:sz="2" w:space="0" w:color="999999"/>
            </w:tcBorders>
          </w:tcPr>
          <w:p w14:paraId="6A1ECF76" w14:textId="77777777" w:rsidR="00CC25AE" w:rsidRPr="00333167" w:rsidRDefault="00CC25AE" w:rsidP="00DE5602">
            <w:pPr>
              <w:pStyle w:val="MenuList"/>
              <w:rPr>
                <w:rFonts w:cs="Courier New"/>
                <w:szCs w:val="18"/>
                <w:highlight w:val="yellow"/>
              </w:rPr>
            </w:pPr>
            <w:r w:rsidRPr="004946F9">
              <w:rPr>
                <w:rFonts w:cs="Courier New"/>
                <w:szCs w:val="18"/>
              </w:rPr>
              <w:t>PRCHJ TRANS REPORT3</w:t>
            </w:r>
          </w:p>
        </w:tc>
      </w:tr>
      <w:tr w:rsidR="007A4BB2" w:rsidRPr="000247A8" w14:paraId="13AB3117" w14:textId="77777777">
        <w:tc>
          <w:tcPr>
            <w:tcW w:w="6048" w:type="dxa"/>
            <w:tcBorders>
              <w:top w:val="dotted" w:sz="2" w:space="0" w:color="999999"/>
              <w:bottom w:val="dotted" w:sz="2" w:space="0" w:color="999999"/>
              <w:right w:val="dotted" w:sz="2" w:space="0" w:color="999999"/>
            </w:tcBorders>
          </w:tcPr>
          <w:p w14:paraId="04EDA152"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2B5269A2" w14:textId="77777777" w:rsidR="007A4BB2" w:rsidRPr="000247A8" w:rsidRDefault="007A4BB2">
            <w:pPr>
              <w:pStyle w:val="MenuList"/>
              <w:rPr>
                <w:sz w:val="20"/>
              </w:rPr>
            </w:pPr>
          </w:p>
        </w:tc>
      </w:tr>
      <w:tr w:rsidR="007A4BB2" w:rsidRPr="000247A8" w14:paraId="38E0B84C" w14:textId="77777777">
        <w:tc>
          <w:tcPr>
            <w:tcW w:w="6048" w:type="dxa"/>
            <w:tcBorders>
              <w:top w:val="dotted" w:sz="2" w:space="0" w:color="999999"/>
              <w:bottom w:val="dotted" w:sz="2" w:space="0" w:color="999999"/>
              <w:right w:val="dotted" w:sz="2" w:space="0" w:color="999999"/>
            </w:tcBorders>
          </w:tcPr>
          <w:p w14:paraId="2986EC8A" w14:textId="77777777" w:rsidR="007A4BB2" w:rsidRPr="000247A8" w:rsidRDefault="007A4BB2" w:rsidP="009E49DE">
            <w:pPr>
              <w:pStyle w:val="MenuList"/>
              <w:ind w:leftChars="200" w:left="480"/>
            </w:pPr>
            <w:r w:rsidRPr="000247A8">
              <w:t>Reprint Menu …</w:t>
            </w:r>
          </w:p>
        </w:tc>
        <w:tc>
          <w:tcPr>
            <w:tcW w:w="3600" w:type="dxa"/>
            <w:tcBorders>
              <w:top w:val="dotted" w:sz="2" w:space="0" w:color="999999"/>
              <w:left w:val="dotted" w:sz="2" w:space="0" w:color="999999"/>
              <w:bottom w:val="dotted" w:sz="2" w:space="0" w:color="999999"/>
            </w:tcBorders>
          </w:tcPr>
          <w:p w14:paraId="382D31EA" w14:textId="77777777" w:rsidR="007A4BB2" w:rsidRPr="000247A8" w:rsidRDefault="007A4BB2">
            <w:pPr>
              <w:pStyle w:val="MenuList"/>
            </w:pPr>
            <w:r w:rsidRPr="000247A8">
              <w:t>PRCFA REPRINT MENU</w:t>
            </w:r>
          </w:p>
        </w:tc>
      </w:tr>
      <w:tr w:rsidR="007A4BB2" w:rsidRPr="000247A8" w14:paraId="49D73C0E" w14:textId="77777777">
        <w:tc>
          <w:tcPr>
            <w:tcW w:w="6048" w:type="dxa"/>
            <w:tcBorders>
              <w:top w:val="dotted" w:sz="2" w:space="0" w:color="999999"/>
              <w:bottom w:val="dotted" w:sz="2" w:space="0" w:color="999999"/>
              <w:right w:val="dotted" w:sz="2" w:space="0" w:color="999999"/>
            </w:tcBorders>
          </w:tcPr>
          <w:p w14:paraId="200B10BB" w14:textId="77777777" w:rsidR="007A4BB2" w:rsidRPr="000247A8" w:rsidRDefault="007A4BB2" w:rsidP="009E49DE">
            <w:pPr>
              <w:pStyle w:val="MenuList"/>
              <w:ind w:leftChars="300" w:left="720"/>
            </w:pPr>
            <w:r w:rsidRPr="000247A8">
              <w:t>Purchase Order Reprint Menu …</w:t>
            </w:r>
          </w:p>
        </w:tc>
        <w:tc>
          <w:tcPr>
            <w:tcW w:w="3600" w:type="dxa"/>
            <w:tcBorders>
              <w:top w:val="dotted" w:sz="2" w:space="0" w:color="999999"/>
              <w:left w:val="dotted" w:sz="2" w:space="0" w:color="999999"/>
              <w:bottom w:val="dotted" w:sz="2" w:space="0" w:color="999999"/>
            </w:tcBorders>
          </w:tcPr>
          <w:p w14:paraId="638D9698" w14:textId="77777777" w:rsidR="007A4BB2" w:rsidRPr="000247A8" w:rsidRDefault="007A4BB2">
            <w:pPr>
              <w:pStyle w:val="MenuList"/>
            </w:pPr>
            <w:r w:rsidRPr="000247A8">
              <w:t>PRCFA REPRINT PO MENU</w:t>
            </w:r>
          </w:p>
        </w:tc>
      </w:tr>
      <w:tr w:rsidR="007A4BB2" w:rsidRPr="000247A8" w14:paraId="215ECD5E" w14:textId="77777777">
        <w:tc>
          <w:tcPr>
            <w:tcW w:w="6048" w:type="dxa"/>
            <w:tcBorders>
              <w:top w:val="dotted" w:sz="2" w:space="0" w:color="999999"/>
              <w:bottom w:val="dotted" w:sz="2" w:space="0" w:color="999999"/>
              <w:right w:val="dotted" w:sz="2" w:space="0" w:color="999999"/>
            </w:tcBorders>
          </w:tcPr>
          <w:p w14:paraId="6127C212" w14:textId="77777777" w:rsidR="007A4BB2" w:rsidRPr="000247A8" w:rsidRDefault="007A4BB2" w:rsidP="009E49DE">
            <w:pPr>
              <w:pStyle w:val="MenuList"/>
              <w:ind w:leftChars="400" w:left="960"/>
            </w:pPr>
            <w:r w:rsidRPr="000247A8">
              <w:t>Resend PO to Fiscal</w:t>
            </w:r>
          </w:p>
        </w:tc>
        <w:tc>
          <w:tcPr>
            <w:tcW w:w="3600" w:type="dxa"/>
            <w:tcBorders>
              <w:top w:val="dotted" w:sz="2" w:space="0" w:color="999999"/>
              <w:left w:val="dotted" w:sz="2" w:space="0" w:color="999999"/>
              <w:bottom w:val="dotted" w:sz="2" w:space="0" w:color="999999"/>
            </w:tcBorders>
          </w:tcPr>
          <w:p w14:paraId="4D4D1656" w14:textId="77777777" w:rsidR="007A4BB2" w:rsidRPr="000247A8" w:rsidRDefault="007A4BB2">
            <w:pPr>
              <w:pStyle w:val="MenuList"/>
            </w:pPr>
            <w:r w:rsidRPr="000247A8">
              <w:t>PRCFA PO PRNT FISCAL</w:t>
            </w:r>
          </w:p>
        </w:tc>
      </w:tr>
      <w:tr w:rsidR="007A4BB2" w:rsidRPr="000247A8" w14:paraId="523ABC7C" w14:textId="77777777">
        <w:tc>
          <w:tcPr>
            <w:tcW w:w="6048" w:type="dxa"/>
            <w:tcBorders>
              <w:top w:val="dotted" w:sz="2" w:space="0" w:color="999999"/>
              <w:bottom w:val="dotted" w:sz="2" w:space="0" w:color="999999"/>
              <w:right w:val="dotted" w:sz="2" w:space="0" w:color="999999"/>
            </w:tcBorders>
          </w:tcPr>
          <w:p w14:paraId="4CF946BF" w14:textId="77777777" w:rsidR="007A4BB2" w:rsidRPr="000247A8" w:rsidRDefault="007A4BB2" w:rsidP="009E49DE">
            <w:pPr>
              <w:pStyle w:val="MenuList"/>
              <w:ind w:leftChars="400" w:left="960"/>
            </w:pPr>
            <w:r w:rsidRPr="000247A8">
              <w:t>Build List of POs Printed in Fiscal by Date</w:t>
            </w:r>
          </w:p>
        </w:tc>
        <w:tc>
          <w:tcPr>
            <w:tcW w:w="3600" w:type="dxa"/>
            <w:tcBorders>
              <w:top w:val="dotted" w:sz="2" w:space="0" w:color="999999"/>
              <w:left w:val="dotted" w:sz="2" w:space="0" w:color="999999"/>
              <w:bottom w:val="dotted" w:sz="2" w:space="0" w:color="999999"/>
            </w:tcBorders>
          </w:tcPr>
          <w:p w14:paraId="121BDEB0" w14:textId="77777777" w:rsidR="007A4BB2" w:rsidRPr="000247A8" w:rsidRDefault="007A4BB2">
            <w:pPr>
              <w:pStyle w:val="MenuList"/>
            </w:pPr>
            <w:r w:rsidRPr="000247A8">
              <w:t>PRCFA PO BUILD LIST</w:t>
            </w:r>
          </w:p>
        </w:tc>
      </w:tr>
      <w:tr w:rsidR="007A4BB2" w:rsidRPr="000247A8" w14:paraId="23C482FC" w14:textId="77777777">
        <w:tc>
          <w:tcPr>
            <w:tcW w:w="6048" w:type="dxa"/>
            <w:tcBorders>
              <w:top w:val="dotted" w:sz="2" w:space="0" w:color="999999"/>
              <w:bottom w:val="dotted" w:sz="2" w:space="0" w:color="999999"/>
              <w:right w:val="dotted" w:sz="2" w:space="0" w:color="999999"/>
            </w:tcBorders>
          </w:tcPr>
          <w:p w14:paraId="325DC3E1" w14:textId="77777777" w:rsidR="007A4BB2" w:rsidRPr="000247A8" w:rsidRDefault="007A4BB2" w:rsidP="009E49DE">
            <w:pPr>
              <w:pStyle w:val="MenuList"/>
              <w:ind w:leftChars="400" w:left="960"/>
            </w:pPr>
            <w:r w:rsidRPr="000247A8">
              <w:t>Print PO's in Fiscal from List by Date</w:t>
            </w:r>
          </w:p>
        </w:tc>
        <w:tc>
          <w:tcPr>
            <w:tcW w:w="3600" w:type="dxa"/>
            <w:tcBorders>
              <w:top w:val="dotted" w:sz="2" w:space="0" w:color="999999"/>
              <w:left w:val="dotted" w:sz="2" w:space="0" w:color="999999"/>
              <w:bottom w:val="dotted" w:sz="2" w:space="0" w:color="999999"/>
            </w:tcBorders>
          </w:tcPr>
          <w:p w14:paraId="5230589E" w14:textId="77777777" w:rsidR="007A4BB2" w:rsidRPr="000247A8" w:rsidRDefault="007A4BB2">
            <w:pPr>
              <w:pStyle w:val="MenuList"/>
            </w:pPr>
            <w:r w:rsidRPr="000247A8">
              <w:t>PRCFA PO PRINT FROM LIST</w:t>
            </w:r>
          </w:p>
        </w:tc>
      </w:tr>
      <w:tr w:rsidR="007A4BB2" w:rsidRPr="000247A8" w14:paraId="6C9A09ED" w14:textId="77777777">
        <w:tc>
          <w:tcPr>
            <w:tcW w:w="6048" w:type="dxa"/>
            <w:tcBorders>
              <w:top w:val="dotted" w:sz="2" w:space="0" w:color="999999"/>
              <w:bottom w:val="dotted" w:sz="2" w:space="0" w:color="999999"/>
              <w:right w:val="dotted" w:sz="2" w:space="0" w:color="999999"/>
            </w:tcBorders>
          </w:tcPr>
          <w:p w14:paraId="44E1D25E" w14:textId="77777777" w:rsidR="007A4BB2" w:rsidRPr="000247A8" w:rsidRDefault="007A4BB2" w:rsidP="009E49DE">
            <w:pPr>
              <w:pStyle w:val="MenuList"/>
              <w:ind w:leftChars="400" w:left="960"/>
              <w:rPr>
                <w:lang w:val="it-IT"/>
              </w:rPr>
            </w:pPr>
            <w:r w:rsidRPr="000247A8">
              <w:rPr>
                <w:lang w:val="it-IT"/>
              </w:rPr>
              <w:t>Single PO Reprint in P&amp;C</w:t>
            </w:r>
          </w:p>
        </w:tc>
        <w:tc>
          <w:tcPr>
            <w:tcW w:w="3600" w:type="dxa"/>
            <w:tcBorders>
              <w:top w:val="dotted" w:sz="2" w:space="0" w:color="999999"/>
              <w:left w:val="dotted" w:sz="2" w:space="0" w:color="999999"/>
              <w:bottom w:val="dotted" w:sz="2" w:space="0" w:color="999999"/>
            </w:tcBorders>
          </w:tcPr>
          <w:p w14:paraId="26502B4E" w14:textId="77777777" w:rsidR="007A4BB2" w:rsidRPr="000247A8" w:rsidRDefault="007A4BB2">
            <w:pPr>
              <w:pStyle w:val="MenuList"/>
            </w:pPr>
            <w:r w:rsidRPr="000247A8">
              <w:t>PRCFPC PO PRNT S</w:t>
            </w:r>
          </w:p>
        </w:tc>
      </w:tr>
      <w:tr w:rsidR="007A4BB2" w:rsidRPr="000247A8" w14:paraId="12266CE0" w14:textId="77777777">
        <w:tc>
          <w:tcPr>
            <w:tcW w:w="6048" w:type="dxa"/>
            <w:tcBorders>
              <w:top w:val="dotted" w:sz="2" w:space="0" w:color="999999"/>
              <w:bottom w:val="dotted" w:sz="2" w:space="0" w:color="999999"/>
              <w:right w:val="dotted" w:sz="2" w:space="0" w:color="999999"/>
            </w:tcBorders>
          </w:tcPr>
          <w:p w14:paraId="6C7BCAF2" w14:textId="77777777" w:rsidR="007A4BB2" w:rsidRPr="000247A8" w:rsidRDefault="007A4BB2" w:rsidP="009E49DE">
            <w:pPr>
              <w:pStyle w:val="MenuList"/>
              <w:ind w:leftChars="300" w:left="720"/>
            </w:pPr>
            <w:r w:rsidRPr="000247A8">
              <w:t>Receiving Report Reprint Menu …</w:t>
            </w:r>
          </w:p>
        </w:tc>
        <w:tc>
          <w:tcPr>
            <w:tcW w:w="3600" w:type="dxa"/>
            <w:tcBorders>
              <w:top w:val="dotted" w:sz="2" w:space="0" w:color="999999"/>
              <w:left w:val="dotted" w:sz="2" w:space="0" w:color="999999"/>
              <w:bottom w:val="dotted" w:sz="2" w:space="0" w:color="999999"/>
            </w:tcBorders>
          </w:tcPr>
          <w:p w14:paraId="64259DDF" w14:textId="77777777" w:rsidR="007A4BB2" w:rsidRPr="000247A8" w:rsidRDefault="007A4BB2">
            <w:pPr>
              <w:pStyle w:val="MenuList"/>
            </w:pPr>
            <w:r w:rsidRPr="000247A8">
              <w:t>PRCFA RR REPRINT MENU</w:t>
            </w:r>
          </w:p>
        </w:tc>
      </w:tr>
      <w:tr w:rsidR="007A4BB2" w:rsidRPr="000247A8" w14:paraId="55D6C4CD" w14:textId="77777777">
        <w:tc>
          <w:tcPr>
            <w:tcW w:w="6048" w:type="dxa"/>
            <w:tcBorders>
              <w:top w:val="dotted" w:sz="2" w:space="0" w:color="999999"/>
              <w:bottom w:val="dotted" w:sz="2" w:space="0" w:color="999999"/>
              <w:right w:val="dotted" w:sz="2" w:space="0" w:color="999999"/>
            </w:tcBorders>
          </w:tcPr>
          <w:p w14:paraId="672B8053" w14:textId="77777777" w:rsidR="007A4BB2" w:rsidRPr="000247A8" w:rsidRDefault="007A4BB2" w:rsidP="009E49DE">
            <w:pPr>
              <w:pStyle w:val="MenuList"/>
              <w:ind w:leftChars="400" w:left="960"/>
            </w:pPr>
            <w:r w:rsidRPr="000247A8">
              <w:t>Single Receiving Report Reprint in Fiscal</w:t>
            </w:r>
          </w:p>
        </w:tc>
        <w:tc>
          <w:tcPr>
            <w:tcW w:w="3600" w:type="dxa"/>
            <w:tcBorders>
              <w:top w:val="dotted" w:sz="2" w:space="0" w:color="999999"/>
              <w:left w:val="dotted" w:sz="2" w:space="0" w:color="999999"/>
              <w:bottom w:val="dotted" w:sz="2" w:space="0" w:color="999999"/>
            </w:tcBorders>
          </w:tcPr>
          <w:p w14:paraId="0AE6DDC7" w14:textId="77777777" w:rsidR="007A4BB2" w:rsidRPr="000247A8" w:rsidRDefault="007A4BB2">
            <w:pPr>
              <w:pStyle w:val="MenuList"/>
            </w:pPr>
            <w:r w:rsidRPr="000247A8">
              <w:t>PRCFA REPRINT RECEIVING REPORT</w:t>
            </w:r>
          </w:p>
        </w:tc>
      </w:tr>
      <w:tr w:rsidR="007A4BB2" w:rsidRPr="000247A8" w14:paraId="46A2827B" w14:textId="77777777">
        <w:tc>
          <w:tcPr>
            <w:tcW w:w="6048" w:type="dxa"/>
            <w:tcBorders>
              <w:top w:val="dotted" w:sz="2" w:space="0" w:color="999999"/>
              <w:bottom w:val="dotted" w:sz="2" w:space="0" w:color="999999"/>
              <w:right w:val="dotted" w:sz="2" w:space="0" w:color="999999"/>
            </w:tcBorders>
          </w:tcPr>
          <w:p w14:paraId="2B48DE71" w14:textId="77777777" w:rsidR="007A4BB2" w:rsidRPr="000247A8" w:rsidRDefault="007A4BB2" w:rsidP="009E49DE">
            <w:pPr>
              <w:pStyle w:val="MenuList"/>
              <w:ind w:leftChars="400" w:left="960"/>
            </w:pPr>
            <w:r w:rsidRPr="000247A8">
              <w:t>Build List of Recv. Reports to Reprint by Date</w:t>
            </w:r>
          </w:p>
        </w:tc>
        <w:tc>
          <w:tcPr>
            <w:tcW w:w="3600" w:type="dxa"/>
            <w:tcBorders>
              <w:top w:val="dotted" w:sz="2" w:space="0" w:color="999999"/>
              <w:left w:val="dotted" w:sz="2" w:space="0" w:color="999999"/>
              <w:bottom w:val="dotted" w:sz="2" w:space="0" w:color="999999"/>
            </w:tcBorders>
          </w:tcPr>
          <w:p w14:paraId="258A5318" w14:textId="77777777" w:rsidR="007A4BB2" w:rsidRPr="000247A8" w:rsidRDefault="007A4BB2">
            <w:pPr>
              <w:pStyle w:val="MenuList"/>
              <w:rPr>
                <w:sz w:val="20"/>
              </w:rPr>
            </w:pPr>
            <w:r w:rsidRPr="000247A8">
              <w:t>PRCFA RR BLD LST</w:t>
            </w:r>
          </w:p>
        </w:tc>
      </w:tr>
      <w:tr w:rsidR="007A4BB2" w:rsidRPr="000247A8" w14:paraId="0C5E74F2" w14:textId="77777777">
        <w:tc>
          <w:tcPr>
            <w:tcW w:w="6048" w:type="dxa"/>
            <w:tcBorders>
              <w:top w:val="dotted" w:sz="2" w:space="0" w:color="999999"/>
              <w:bottom w:val="dotted" w:sz="2" w:space="0" w:color="999999"/>
              <w:right w:val="dotted" w:sz="2" w:space="0" w:color="999999"/>
            </w:tcBorders>
          </w:tcPr>
          <w:p w14:paraId="63747C74" w14:textId="77777777" w:rsidR="007A4BB2" w:rsidRPr="000247A8" w:rsidRDefault="007A4BB2" w:rsidP="009E49DE">
            <w:pPr>
              <w:pStyle w:val="MenuList"/>
              <w:ind w:leftChars="400" w:left="960"/>
            </w:pPr>
            <w:r w:rsidRPr="000247A8">
              <w:t>Reprint Recv. Report in Fiscal from List</w:t>
            </w:r>
          </w:p>
        </w:tc>
        <w:tc>
          <w:tcPr>
            <w:tcW w:w="3600" w:type="dxa"/>
            <w:tcBorders>
              <w:top w:val="dotted" w:sz="2" w:space="0" w:color="999999"/>
              <w:left w:val="dotted" w:sz="2" w:space="0" w:color="999999"/>
              <w:bottom w:val="dotted" w:sz="2" w:space="0" w:color="999999"/>
            </w:tcBorders>
          </w:tcPr>
          <w:p w14:paraId="06D74AD5" w14:textId="77777777" w:rsidR="007A4BB2" w:rsidRPr="000247A8" w:rsidRDefault="007A4BB2">
            <w:pPr>
              <w:pStyle w:val="MenuList"/>
            </w:pPr>
            <w:r w:rsidRPr="000247A8">
              <w:t>PRCFA RR PRNT FROM LIST</w:t>
            </w:r>
          </w:p>
        </w:tc>
      </w:tr>
      <w:tr w:rsidR="007A4BB2" w:rsidRPr="000247A8" w14:paraId="54CC07A3" w14:textId="77777777">
        <w:tc>
          <w:tcPr>
            <w:tcW w:w="6048" w:type="dxa"/>
            <w:tcBorders>
              <w:top w:val="dotted" w:sz="2" w:space="0" w:color="999999"/>
              <w:bottom w:val="dotted" w:sz="2" w:space="0" w:color="999999"/>
              <w:right w:val="dotted" w:sz="2" w:space="0" w:color="999999"/>
            </w:tcBorders>
          </w:tcPr>
          <w:p w14:paraId="1EB917CC" w14:textId="77777777" w:rsidR="007A4BB2" w:rsidRPr="000247A8" w:rsidRDefault="007A4BB2" w:rsidP="009E49DE">
            <w:pPr>
              <w:pStyle w:val="MenuList"/>
              <w:ind w:leftChars="400" w:left="960"/>
            </w:pPr>
            <w:r w:rsidRPr="000247A8">
              <w:t>List Receiving Reports not Processed by Fiscal</w:t>
            </w:r>
          </w:p>
        </w:tc>
        <w:tc>
          <w:tcPr>
            <w:tcW w:w="3600" w:type="dxa"/>
            <w:tcBorders>
              <w:top w:val="dotted" w:sz="2" w:space="0" w:color="999999"/>
              <w:left w:val="dotted" w:sz="2" w:space="0" w:color="999999"/>
              <w:bottom w:val="dotted" w:sz="2" w:space="0" w:color="999999"/>
            </w:tcBorders>
          </w:tcPr>
          <w:p w14:paraId="3DD2A335" w14:textId="77777777" w:rsidR="007A4BB2" w:rsidRPr="000247A8" w:rsidRDefault="007A4BB2">
            <w:pPr>
              <w:pStyle w:val="MenuList"/>
            </w:pPr>
            <w:r w:rsidRPr="000247A8">
              <w:t>PRCFA RR NOT PROC BY FISCAL</w:t>
            </w:r>
          </w:p>
        </w:tc>
      </w:tr>
      <w:tr w:rsidR="007A4BB2" w:rsidRPr="000247A8" w14:paraId="2DA33513" w14:textId="77777777">
        <w:tc>
          <w:tcPr>
            <w:tcW w:w="6048" w:type="dxa"/>
            <w:tcBorders>
              <w:top w:val="dotted" w:sz="2" w:space="0" w:color="999999"/>
              <w:bottom w:val="dotted" w:sz="2" w:space="0" w:color="999999"/>
              <w:right w:val="dotted" w:sz="2" w:space="0" w:color="999999"/>
            </w:tcBorders>
          </w:tcPr>
          <w:p w14:paraId="324DDAD2" w14:textId="77777777" w:rsidR="007A4BB2" w:rsidRPr="000247A8" w:rsidRDefault="007A4BB2" w:rsidP="009E49DE">
            <w:pPr>
              <w:pStyle w:val="MenuList"/>
              <w:ind w:leftChars="400" w:left="960"/>
            </w:pPr>
            <w:r w:rsidRPr="000247A8">
              <w:t>History of Transmitted Receiving Reports</w:t>
            </w:r>
          </w:p>
        </w:tc>
        <w:tc>
          <w:tcPr>
            <w:tcW w:w="3600" w:type="dxa"/>
            <w:tcBorders>
              <w:top w:val="dotted" w:sz="2" w:space="0" w:color="999999"/>
              <w:left w:val="dotted" w:sz="2" w:space="0" w:color="999999"/>
              <w:bottom w:val="dotted" w:sz="2" w:space="0" w:color="999999"/>
            </w:tcBorders>
          </w:tcPr>
          <w:p w14:paraId="6FD085A0" w14:textId="77777777" w:rsidR="007A4BB2" w:rsidRPr="000247A8" w:rsidRDefault="007A4BB2">
            <w:pPr>
              <w:pStyle w:val="MenuList"/>
            </w:pPr>
            <w:r w:rsidRPr="000247A8">
              <w:t>PRCFA RR HISTORY REPORT</w:t>
            </w:r>
          </w:p>
        </w:tc>
      </w:tr>
      <w:tr w:rsidR="007A4BB2" w:rsidRPr="000247A8" w14:paraId="5C771BCD" w14:textId="77777777">
        <w:tc>
          <w:tcPr>
            <w:tcW w:w="6048" w:type="dxa"/>
            <w:tcBorders>
              <w:top w:val="dotted" w:sz="2" w:space="0" w:color="999999"/>
              <w:bottom w:val="dotted" w:sz="2" w:space="0" w:color="999999"/>
              <w:right w:val="dotted" w:sz="2" w:space="0" w:color="999999"/>
            </w:tcBorders>
          </w:tcPr>
          <w:p w14:paraId="6937EDBF" w14:textId="77777777" w:rsidR="007A4BB2" w:rsidRPr="000247A8" w:rsidRDefault="007A4BB2" w:rsidP="009E49DE">
            <w:pPr>
              <w:pStyle w:val="MenuList"/>
              <w:ind w:leftChars="300" w:left="720"/>
            </w:pPr>
            <w:r w:rsidRPr="000247A8">
              <w:t>1358 Print Menu …</w:t>
            </w:r>
          </w:p>
        </w:tc>
        <w:tc>
          <w:tcPr>
            <w:tcW w:w="3600" w:type="dxa"/>
            <w:tcBorders>
              <w:top w:val="dotted" w:sz="2" w:space="0" w:color="999999"/>
              <w:left w:val="dotted" w:sz="2" w:space="0" w:color="999999"/>
              <w:bottom w:val="dotted" w:sz="2" w:space="0" w:color="999999"/>
            </w:tcBorders>
          </w:tcPr>
          <w:p w14:paraId="21A89C0B" w14:textId="77777777" w:rsidR="007A4BB2" w:rsidRPr="000247A8" w:rsidRDefault="007A4BB2">
            <w:pPr>
              <w:pStyle w:val="MenuList"/>
            </w:pPr>
            <w:r w:rsidRPr="000247A8">
              <w:t>PRCEF PRINT</w:t>
            </w:r>
          </w:p>
        </w:tc>
      </w:tr>
      <w:tr w:rsidR="007A4BB2" w:rsidRPr="000247A8" w14:paraId="26573B64" w14:textId="77777777">
        <w:tc>
          <w:tcPr>
            <w:tcW w:w="6048" w:type="dxa"/>
            <w:tcBorders>
              <w:top w:val="dotted" w:sz="2" w:space="0" w:color="999999"/>
              <w:bottom w:val="dotted" w:sz="2" w:space="0" w:color="999999"/>
              <w:right w:val="dotted" w:sz="2" w:space="0" w:color="999999"/>
            </w:tcBorders>
          </w:tcPr>
          <w:p w14:paraId="60725E17" w14:textId="77777777" w:rsidR="007A4BB2" w:rsidRPr="000247A8" w:rsidRDefault="007A4BB2" w:rsidP="009E49DE">
            <w:pPr>
              <w:pStyle w:val="MenuList"/>
              <w:ind w:leftChars="400" w:left="960"/>
            </w:pPr>
            <w:r w:rsidRPr="000247A8">
              <w:t>Build List of 1358's Printed in Fiscal by Date</w:t>
            </w:r>
          </w:p>
        </w:tc>
        <w:tc>
          <w:tcPr>
            <w:tcW w:w="3600" w:type="dxa"/>
            <w:tcBorders>
              <w:top w:val="dotted" w:sz="2" w:space="0" w:color="999999"/>
              <w:left w:val="dotted" w:sz="2" w:space="0" w:color="999999"/>
              <w:bottom w:val="dotted" w:sz="2" w:space="0" w:color="999999"/>
            </w:tcBorders>
          </w:tcPr>
          <w:p w14:paraId="1E90714C" w14:textId="77777777" w:rsidR="007A4BB2" w:rsidRPr="000247A8" w:rsidRDefault="007A4BB2">
            <w:pPr>
              <w:pStyle w:val="MenuList"/>
            </w:pPr>
            <w:r w:rsidRPr="000247A8">
              <w:t>PRCEF BUILD LIST</w:t>
            </w:r>
          </w:p>
        </w:tc>
      </w:tr>
      <w:tr w:rsidR="007A4BB2" w:rsidRPr="000247A8" w14:paraId="71E98F16" w14:textId="77777777">
        <w:tc>
          <w:tcPr>
            <w:tcW w:w="6048" w:type="dxa"/>
            <w:tcBorders>
              <w:top w:val="dotted" w:sz="2" w:space="0" w:color="999999"/>
              <w:bottom w:val="dotted" w:sz="2" w:space="0" w:color="999999"/>
              <w:right w:val="dotted" w:sz="2" w:space="0" w:color="999999"/>
            </w:tcBorders>
          </w:tcPr>
          <w:p w14:paraId="7B8E2971" w14:textId="77777777" w:rsidR="007A4BB2" w:rsidRPr="000247A8" w:rsidRDefault="007A4BB2" w:rsidP="009E49DE">
            <w:pPr>
              <w:pStyle w:val="MenuList"/>
              <w:ind w:leftChars="400" w:left="960"/>
            </w:pPr>
            <w:r w:rsidRPr="000247A8">
              <w:t>Print/Reprint 1358s from List</w:t>
            </w:r>
          </w:p>
        </w:tc>
        <w:tc>
          <w:tcPr>
            <w:tcW w:w="3600" w:type="dxa"/>
            <w:tcBorders>
              <w:top w:val="dotted" w:sz="2" w:space="0" w:color="999999"/>
              <w:left w:val="dotted" w:sz="2" w:space="0" w:color="999999"/>
              <w:bottom w:val="dotted" w:sz="2" w:space="0" w:color="999999"/>
            </w:tcBorders>
          </w:tcPr>
          <w:p w14:paraId="17D8C425" w14:textId="77777777" w:rsidR="007A4BB2" w:rsidRPr="000247A8" w:rsidRDefault="007A4BB2">
            <w:pPr>
              <w:pStyle w:val="MenuList"/>
            </w:pPr>
            <w:r w:rsidRPr="000247A8">
              <w:t>PRCEF PRINT FROM LIST</w:t>
            </w:r>
          </w:p>
        </w:tc>
      </w:tr>
      <w:tr w:rsidR="007A4BB2" w:rsidRPr="000247A8" w14:paraId="05509E2D" w14:textId="77777777">
        <w:tc>
          <w:tcPr>
            <w:tcW w:w="6048" w:type="dxa"/>
            <w:tcBorders>
              <w:top w:val="dotted" w:sz="2" w:space="0" w:color="999999"/>
              <w:bottom w:val="dotted" w:sz="2" w:space="0" w:color="999999"/>
              <w:right w:val="dotted" w:sz="2" w:space="0" w:color="999999"/>
            </w:tcBorders>
          </w:tcPr>
          <w:p w14:paraId="2823426B" w14:textId="77777777" w:rsidR="007A4BB2" w:rsidRPr="000247A8" w:rsidRDefault="007A4BB2" w:rsidP="009E49DE">
            <w:pPr>
              <w:pStyle w:val="MenuList"/>
              <w:ind w:leftChars="400" w:left="960"/>
            </w:pPr>
            <w:r w:rsidRPr="000247A8">
              <w:t>1358 Balance</w:t>
            </w:r>
          </w:p>
        </w:tc>
        <w:tc>
          <w:tcPr>
            <w:tcW w:w="3600" w:type="dxa"/>
            <w:tcBorders>
              <w:top w:val="dotted" w:sz="2" w:space="0" w:color="999999"/>
              <w:left w:val="dotted" w:sz="2" w:space="0" w:color="999999"/>
              <w:bottom w:val="dotted" w:sz="2" w:space="0" w:color="999999"/>
            </w:tcBorders>
          </w:tcPr>
          <w:p w14:paraId="6BB7CD6C" w14:textId="77777777" w:rsidR="007A4BB2" w:rsidRPr="000247A8" w:rsidRDefault="007A4BB2">
            <w:pPr>
              <w:pStyle w:val="MenuList"/>
            </w:pPr>
            <w:r w:rsidRPr="000247A8">
              <w:t>PRCEF DISPLAY 1358 BALANCE</w:t>
            </w:r>
          </w:p>
        </w:tc>
      </w:tr>
      <w:tr w:rsidR="007A4BB2" w:rsidRPr="000247A8" w14:paraId="215DEDCB" w14:textId="77777777">
        <w:tc>
          <w:tcPr>
            <w:tcW w:w="6048" w:type="dxa"/>
            <w:tcBorders>
              <w:top w:val="dotted" w:sz="2" w:space="0" w:color="999999"/>
              <w:bottom w:val="dotted" w:sz="2" w:space="0" w:color="999999"/>
              <w:right w:val="dotted" w:sz="2" w:space="0" w:color="999999"/>
            </w:tcBorders>
          </w:tcPr>
          <w:p w14:paraId="00D0D43B" w14:textId="77777777" w:rsidR="007A4BB2" w:rsidRPr="000247A8" w:rsidRDefault="007A4BB2" w:rsidP="009E49DE">
            <w:pPr>
              <w:pStyle w:val="MenuList"/>
              <w:ind w:leftChars="400" w:left="960"/>
            </w:pPr>
            <w:r w:rsidRPr="000247A8">
              <w:lastRenderedPageBreak/>
              <w:t>Display/Print 1358</w:t>
            </w:r>
          </w:p>
        </w:tc>
        <w:tc>
          <w:tcPr>
            <w:tcW w:w="3600" w:type="dxa"/>
            <w:tcBorders>
              <w:top w:val="dotted" w:sz="2" w:space="0" w:color="999999"/>
              <w:left w:val="dotted" w:sz="2" w:space="0" w:color="999999"/>
              <w:bottom w:val="dotted" w:sz="2" w:space="0" w:color="999999"/>
            </w:tcBorders>
          </w:tcPr>
          <w:p w14:paraId="666A9188" w14:textId="77777777" w:rsidR="007A4BB2" w:rsidRPr="000247A8" w:rsidRDefault="007A4BB2">
            <w:pPr>
              <w:pStyle w:val="MenuList"/>
            </w:pPr>
            <w:r w:rsidRPr="000247A8">
              <w:t>PRCEF DISPLAY/PRINT 1358</w:t>
            </w:r>
          </w:p>
        </w:tc>
      </w:tr>
      <w:tr w:rsidR="007A4BB2" w:rsidRPr="000247A8" w14:paraId="1685751C" w14:textId="77777777">
        <w:tc>
          <w:tcPr>
            <w:tcW w:w="6048" w:type="dxa"/>
            <w:tcBorders>
              <w:top w:val="dotted" w:sz="2" w:space="0" w:color="999999"/>
              <w:bottom w:val="dotted" w:sz="2" w:space="0" w:color="999999"/>
              <w:right w:val="dotted" w:sz="2" w:space="0" w:color="999999"/>
            </w:tcBorders>
          </w:tcPr>
          <w:p w14:paraId="2B784C74" w14:textId="77777777" w:rsidR="007A4BB2" w:rsidRPr="000247A8" w:rsidRDefault="007A4BB2" w:rsidP="009E49DE">
            <w:pPr>
              <w:pStyle w:val="MenuList"/>
              <w:ind w:leftChars="300" w:left="720"/>
            </w:pPr>
            <w:r w:rsidRPr="000247A8">
              <w:t>Display 2237 Request</w:t>
            </w:r>
          </w:p>
        </w:tc>
        <w:tc>
          <w:tcPr>
            <w:tcW w:w="3600" w:type="dxa"/>
            <w:tcBorders>
              <w:top w:val="dotted" w:sz="2" w:space="0" w:color="999999"/>
              <w:left w:val="dotted" w:sz="2" w:space="0" w:color="999999"/>
              <w:bottom w:val="dotted" w:sz="2" w:space="0" w:color="999999"/>
            </w:tcBorders>
          </w:tcPr>
          <w:p w14:paraId="4119D176" w14:textId="77777777" w:rsidR="007A4BB2" w:rsidRPr="000247A8" w:rsidRDefault="007A4BB2">
            <w:pPr>
              <w:pStyle w:val="MenuList"/>
            </w:pPr>
            <w:r w:rsidRPr="000247A8">
              <w:t>PRCF 2237 PRINT</w:t>
            </w:r>
          </w:p>
        </w:tc>
      </w:tr>
      <w:tr w:rsidR="007A4BB2" w:rsidRPr="000247A8" w14:paraId="708A6E83" w14:textId="77777777">
        <w:tc>
          <w:tcPr>
            <w:tcW w:w="6048" w:type="dxa"/>
            <w:tcBorders>
              <w:top w:val="dotted" w:sz="2" w:space="0" w:color="999999"/>
              <w:bottom w:val="dotted" w:sz="2" w:space="0" w:color="999999"/>
              <w:right w:val="dotted" w:sz="2" w:space="0" w:color="999999"/>
            </w:tcBorders>
          </w:tcPr>
          <w:p w14:paraId="18EA7377" w14:textId="77777777" w:rsidR="007A4BB2" w:rsidRPr="000247A8" w:rsidRDefault="007A4BB2" w:rsidP="009E49DE">
            <w:pPr>
              <w:pStyle w:val="MenuList"/>
              <w:ind w:leftChars="200" w:left="480"/>
            </w:pPr>
            <w:r w:rsidRPr="000247A8">
              <w:t>Receiving Report Transmission Menu …</w:t>
            </w:r>
          </w:p>
        </w:tc>
        <w:tc>
          <w:tcPr>
            <w:tcW w:w="3600" w:type="dxa"/>
            <w:tcBorders>
              <w:top w:val="dotted" w:sz="2" w:space="0" w:color="999999"/>
              <w:left w:val="dotted" w:sz="2" w:space="0" w:color="999999"/>
              <w:bottom w:val="dotted" w:sz="2" w:space="0" w:color="999999"/>
            </w:tcBorders>
          </w:tcPr>
          <w:p w14:paraId="755C49DC" w14:textId="77777777" w:rsidR="007A4BB2" w:rsidRPr="000247A8" w:rsidRDefault="007A4BB2">
            <w:pPr>
              <w:pStyle w:val="MenuList"/>
            </w:pPr>
            <w:r w:rsidRPr="000247A8">
              <w:t>PRCFA RR TRANSMISSION MENU</w:t>
            </w:r>
          </w:p>
        </w:tc>
      </w:tr>
      <w:tr w:rsidR="007A4BB2" w:rsidRPr="000247A8" w14:paraId="58E4758E" w14:textId="77777777">
        <w:tc>
          <w:tcPr>
            <w:tcW w:w="6048" w:type="dxa"/>
            <w:tcBorders>
              <w:top w:val="dotted" w:sz="2" w:space="0" w:color="999999"/>
              <w:bottom w:val="dotted" w:sz="2" w:space="0" w:color="999999"/>
              <w:right w:val="dotted" w:sz="2" w:space="0" w:color="999999"/>
            </w:tcBorders>
          </w:tcPr>
          <w:p w14:paraId="09BE7F85" w14:textId="77777777" w:rsidR="007A4BB2" w:rsidRPr="000247A8" w:rsidRDefault="007A4BB2" w:rsidP="009E49DE">
            <w:pPr>
              <w:pStyle w:val="MenuList"/>
              <w:ind w:leftChars="300" w:left="720"/>
            </w:pPr>
            <w:r w:rsidRPr="000247A8">
              <w:t>Change Transmission Date of Queued Receiving Rpt</w:t>
            </w:r>
          </w:p>
        </w:tc>
        <w:tc>
          <w:tcPr>
            <w:tcW w:w="3600" w:type="dxa"/>
            <w:tcBorders>
              <w:top w:val="dotted" w:sz="2" w:space="0" w:color="999999"/>
              <w:left w:val="dotted" w:sz="2" w:space="0" w:color="999999"/>
              <w:bottom w:val="dotted" w:sz="2" w:space="0" w:color="999999"/>
            </w:tcBorders>
          </w:tcPr>
          <w:p w14:paraId="6C2EC264" w14:textId="77777777" w:rsidR="007A4BB2" w:rsidRPr="000247A8" w:rsidRDefault="007A4BB2">
            <w:pPr>
              <w:pStyle w:val="MenuList"/>
              <w:rPr>
                <w:lang w:val="fr-FR"/>
              </w:rPr>
            </w:pPr>
            <w:r w:rsidRPr="000247A8">
              <w:rPr>
                <w:lang w:val="fr-FR"/>
              </w:rPr>
              <w:t>PRCFA RR CHANGE TRANS DATE</w:t>
            </w:r>
          </w:p>
        </w:tc>
      </w:tr>
      <w:tr w:rsidR="007A4BB2" w:rsidRPr="000247A8" w14:paraId="53028D67" w14:textId="77777777">
        <w:tc>
          <w:tcPr>
            <w:tcW w:w="6048" w:type="dxa"/>
            <w:tcBorders>
              <w:top w:val="dotted" w:sz="2" w:space="0" w:color="999999"/>
              <w:bottom w:val="dotted" w:sz="2" w:space="0" w:color="999999"/>
              <w:right w:val="dotted" w:sz="2" w:space="0" w:color="999999"/>
            </w:tcBorders>
          </w:tcPr>
          <w:p w14:paraId="4F7EB2E9" w14:textId="77777777" w:rsidR="007A4BB2" w:rsidRPr="000247A8" w:rsidRDefault="007A4BB2" w:rsidP="009E49DE">
            <w:pPr>
              <w:pStyle w:val="MenuList"/>
              <w:ind w:leftChars="300" w:left="720"/>
            </w:pPr>
            <w:r w:rsidRPr="000247A8">
              <w:t>Delete Receiving Report From Transmission List</w:t>
            </w:r>
          </w:p>
        </w:tc>
        <w:tc>
          <w:tcPr>
            <w:tcW w:w="3600" w:type="dxa"/>
            <w:tcBorders>
              <w:top w:val="dotted" w:sz="2" w:space="0" w:color="999999"/>
              <w:left w:val="dotted" w:sz="2" w:space="0" w:color="999999"/>
              <w:bottom w:val="dotted" w:sz="2" w:space="0" w:color="999999"/>
            </w:tcBorders>
          </w:tcPr>
          <w:p w14:paraId="4AA264D1" w14:textId="77777777" w:rsidR="007A4BB2" w:rsidRPr="000247A8" w:rsidRDefault="007A4BB2">
            <w:pPr>
              <w:pStyle w:val="MenuList"/>
              <w:rPr>
                <w:sz w:val="20"/>
              </w:rPr>
            </w:pPr>
            <w:r w:rsidRPr="000247A8">
              <w:t>PRCFA RR DELETE FROM LIST</w:t>
            </w:r>
          </w:p>
        </w:tc>
      </w:tr>
      <w:tr w:rsidR="007A4BB2" w:rsidRPr="000247A8" w14:paraId="3FD7DF55" w14:textId="77777777">
        <w:tc>
          <w:tcPr>
            <w:tcW w:w="6048" w:type="dxa"/>
            <w:tcBorders>
              <w:top w:val="dotted" w:sz="2" w:space="0" w:color="999999"/>
              <w:bottom w:val="dotted" w:sz="2" w:space="0" w:color="999999"/>
              <w:right w:val="dotted" w:sz="2" w:space="0" w:color="999999"/>
            </w:tcBorders>
          </w:tcPr>
          <w:p w14:paraId="23F77C57" w14:textId="77777777" w:rsidR="007A4BB2" w:rsidRPr="000247A8" w:rsidRDefault="007A4BB2" w:rsidP="009E49DE">
            <w:pPr>
              <w:pStyle w:val="MenuList"/>
              <w:ind w:leftChars="300" w:left="720"/>
            </w:pPr>
            <w:r w:rsidRPr="000247A8">
              <w:t>Print Receiving Report Transmission List</w:t>
            </w:r>
          </w:p>
        </w:tc>
        <w:tc>
          <w:tcPr>
            <w:tcW w:w="3600" w:type="dxa"/>
            <w:tcBorders>
              <w:top w:val="dotted" w:sz="2" w:space="0" w:color="999999"/>
              <w:left w:val="dotted" w:sz="2" w:space="0" w:color="999999"/>
              <w:bottom w:val="dotted" w:sz="2" w:space="0" w:color="999999"/>
            </w:tcBorders>
          </w:tcPr>
          <w:p w14:paraId="6869D9DD" w14:textId="77777777" w:rsidR="007A4BB2" w:rsidRPr="000247A8" w:rsidRDefault="007A4BB2">
            <w:pPr>
              <w:pStyle w:val="MenuList"/>
            </w:pPr>
            <w:r w:rsidRPr="000247A8">
              <w:t>PRCFA RR PRINT BATCH LIST</w:t>
            </w:r>
          </w:p>
        </w:tc>
      </w:tr>
      <w:tr w:rsidR="007A4BB2" w:rsidRPr="000247A8" w14:paraId="60755E7F" w14:textId="77777777">
        <w:tc>
          <w:tcPr>
            <w:tcW w:w="6048" w:type="dxa"/>
            <w:tcBorders>
              <w:top w:val="dotted" w:sz="2" w:space="0" w:color="999999"/>
              <w:bottom w:val="dotted" w:sz="2" w:space="0" w:color="999999"/>
              <w:right w:val="dotted" w:sz="2" w:space="0" w:color="999999"/>
            </w:tcBorders>
          </w:tcPr>
          <w:p w14:paraId="579F96DF" w14:textId="77777777" w:rsidR="007A4BB2" w:rsidRPr="000247A8" w:rsidRDefault="007A4BB2" w:rsidP="009E49DE">
            <w:pPr>
              <w:pStyle w:val="MenuList"/>
              <w:ind w:leftChars="300" w:left="720"/>
            </w:pPr>
            <w:r w:rsidRPr="000247A8">
              <w:t>Queue Single Receiving Report for Transmission</w:t>
            </w:r>
          </w:p>
        </w:tc>
        <w:tc>
          <w:tcPr>
            <w:tcW w:w="3600" w:type="dxa"/>
            <w:tcBorders>
              <w:top w:val="dotted" w:sz="2" w:space="0" w:color="999999"/>
              <w:left w:val="dotted" w:sz="2" w:space="0" w:color="999999"/>
              <w:bottom w:val="dotted" w:sz="2" w:space="0" w:color="999999"/>
            </w:tcBorders>
          </w:tcPr>
          <w:p w14:paraId="206BBE6F" w14:textId="77777777" w:rsidR="007A4BB2" w:rsidRPr="000247A8" w:rsidRDefault="007A4BB2">
            <w:pPr>
              <w:pStyle w:val="MenuList"/>
            </w:pPr>
            <w:r w:rsidRPr="000247A8">
              <w:t>PRCFA RR QUEUE SINGLE</w:t>
            </w:r>
          </w:p>
        </w:tc>
      </w:tr>
      <w:tr w:rsidR="007A4BB2" w:rsidRPr="000247A8" w14:paraId="24E275E8" w14:textId="77777777">
        <w:tc>
          <w:tcPr>
            <w:tcW w:w="6048" w:type="dxa"/>
            <w:tcBorders>
              <w:top w:val="dotted" w:sz="2" w:space="0" w:color="999999"/>
              <w:bottom w:val="dotted" w:sz="2" w:space="0" w:color="999999"/>
              <w:right w:val="dotted" w:sz="2" w:space="0" w:color="999999"/>
            </w:tcBorders>
          </w:tcPr>
          <w:p w14:paraId="11B7147E" w14:textId="77777777" w:rsidR="007A4BB2" w:rsidRPr="000247A8" w:rsidRDefault="007A4BB2" w:rsidP="009E49DE">
            <w:pPr>
              <w:pStyle w:val="MenuList"/>
              <w:ind w:leftChars="300" w:left="720"/>
            </w:pPr>
            <w:r w:rsidRPr="000247A8">
              <w:t>Re-transmit Single Receiving Report</w:t>
            </w:r>
          </w:p>
        </w:tc>
        <w:tc>
          <w:tcPr>
            <w:tcW w:w="3600" w:type="dxa"/>
            <w:tcBorders>
              <w:top w:val="dotted" w:sz="2" w:space="0" w:color="999999"/>
              <w:left w:val="dotted" w:sz="2" w:space="0" w:color="999999"/>
              <w:bottom w:val="dotted" w:sz="2" w:space="0" w:color="999999"/>
            </w:tcBorders>
          </w:tcPr>
          <w:p w14:paraId="3799DDE5" w14:textId="77777777" w:rsidR="007A4BB2" w:rsidRPr="000247A8" w:rsidRDefault="007A4BB2">
            <w:pPr>
              <w:pStyle w:val="MenuList"/>
            </w:pPr>
            <w:r w:rsidRPr="000247A8">
              <w:t>PRCFA RR RETRANS SINGLE</w:t>
            </w:r>
          </w:p>
        </w:tc>
      </w:tr>
      <w:tr w:rsidR="007A4BB2" w:rsidRPr="000247A8" w14:paraId="4E4B94D3" w14:textId="77777777">
        <w:tc>
          <w:tcPr>
            <w:tcW w:w="6048" w:type="dxa"/>
            <w:tcBorders>
              <w:top w:val="dotted" w:sz="2" w:space="0" w:color="999999"/>
              <w:bottom w:val="dotted" w:sz="2" w:space="0" w:color="999999"/>
              <w:right w:val="dotted" w:sz="2" w:space="0" w:color="999999"/>
            </w:tcBorders>
          </w:tcPr>
          <w:p w14:paraId="1ED20559"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7A23E66B" w14:textId="77777777" w:rsidR="007A4BB2" w:rsidRPr="000247A8" w:rsidRDefault="007A4BB2">
            <w:pPr>
              <w:pStyle w:val="MenuList"/>
            </w:pPr>
          </w:p>
        </w:tc>
      </w:tr>
      <w:tr w:rsidR="007A4BB2" w:rsidRPr="000247A8" w14:paraId="5FAC0AC7" w14:textId="77777777">
        <w:tc>
          <w:tcPr>
            <w:tcW w:w="6048" w:type="dxa"/>
            <w:tcBorders>
              <w:top w:val="dotted" w:sz="2" w:space="0" w:color="999999"/>
              <w:bottom w:val="dotted" w:sz="2" w:space="0" w:color="999999"/>
              <w:right w:val="dotted" w:sz="2" w:space="0" w:color="999999"/>
            </w:tcBorders>
          </w:tcPr>
          <w:p w14:paraId="44994987" w14:textId="77777777" w:rsidR="007A4BB2" w:rsidRPr="000247A8" w:rsidRDefault="007A4BB2" w:rsidP="009E49DE">
            <w:pPr>
              <w:pStyle w:val="MenuList"/>
              <w:ind w:leftChars="200" w:left="480"/>
            </w:pPr>
            <w:r w:rsidRPr="000247A8">
              <w:t xml:space="preserve">FMS Code Sheet Menu … </w:t>
            </w:r>
          </w:p>
        </w:tc>
        <w:tc>
          <w:tcPr>
            <w:tcW w:w="3600" w:type="dxa"/>
            <w:tcBorders>
              <w:top w:val="dotted" w:sz="2" w:space="0" w:color="999999"/>
              <w:left w:val="dotted" w:sz="2" w:space="0" w:color="999999"/>
              <w:bottom w:val="dotted" w:sz="2" w:space="0" w:color="999999"/>
            </w:tcBorders>
          </w:tcPr>
          <w:p w14:paraId="47A6A8F1" w14:textId="77777777" w:rsidR="007A4BB2" w:rsidRPr="000247A8" w:rsidRDefault="007A4BB2">
            <w:pPr>
              <w:pStyle w:val="MenuList"/>
            </w:pPr>
            <w:r w:rsidRPr="000247A8">
              <w:t>PRC GECS MAIN MENU</w:t>
            </w:r>
          </w:p>
        </w:tc>
      </w:tr>
      <w:tr w:rsidR="007A4BB2" w:rsidRPr="000247A8" w14:paraId="38CAF760" w14:textId="77777777">
        <w:tc>
          <w:tcPr>
            <w:tcW w:w="6048" w:type="dxa"/>
            <w:tcBorders>
              <w:top w:val="dotted" w:sz="2" w:space="0" w:color="999999"/>
              <w:bottom w:val="dotted" w:sz="2" w:space="0" w:color="999999"/>
              <w:right w:val="dotted" w:sz="2" w:space="0" w:color="999999"/>
            </w:tcBorders>
          </w:tcPr>
          <w:p w14:paraId="66265D57" w14:textId="77777777" w:rsidR="007A4BB2" w:rsidRPr="000247A8" w:rsidRDefault="007A4BB2" w:rsidP="009E49DE">
            <w:pPr>
              <w:pStyle w:val="MenuList"/>
              <w:ind w:leftChars="300" w:left="720"/>
            </w:pPr>
            <w:r w:rsidRPr="000247A8">
              <w:t xml:space="preserve">Code Sheet Edit </w:t>
            </w:r>
          </w:p>
        </w:tc>
        <w:tc>
          <w:tcPr>
            <w:tcW w:w="3600" w:type="dxa"/>
            <w:tcBorders>
              <w:top w:val="dotted" w:sz="2" w:space="0" w:color="999999"/>
              <w:left w:val="dotted" w:sz="2" w:space="0" w:color="999999"/>
              <w:bottom w:val="dotted" w:sz="2" w:space="0" w:color="999999"/>
            </w:tcBorders>
          </w:tcPr>
          <w:p w14:paraId="68D7C5C5" w14:textId="77777777" w:rsidR="007A4BB2" w:rsidRPr="000247A8" w:rsidRDefault="007A4BB2">
            <w:pPr>
              <w:pStyle w:val="MenuList"/>
            </w:pPr>
            <w:r w:rsidRPr="000247A8">
              <w:t>PRC GECS CODE EDIT</w:t>
            </w:r>
          </w:p>
        </w:tc>
      </w:tr>
      <w:tr w:rsidR="007A4BB2" w:rsidRPr="000247A8" w14:paraId="3666507D" w14:textId="77777777">
        <w:tc>
          <w:tcPr>
            <w:tcW w:w="6048" w:type="dxa"/>
            <w:tcBorders>
              <w:top w:val="dotted" w:sz="2" w:space="0" w:color="999999"/>
              <w:bottom w:val="dotted" w:sz="2" w:space="0" w:color="999999"/>
              <w:right w:val="dotted" w:sz="2" w:space="0" w:color="999999"/>
            </w:tcBorders>
          </w:tcPr>
          <w:p w14:paraId="5D80EB6D" w14:textId="77777777" w:rsidR="007A4BB2" w:rsidRPr="000247A8" w:rsidRDefault="007A4BB2" w:rsidP="009E49DE">
            <w:pPr>
              <w:pStyle w:val="MenuList"/>
              <w:ind w:leftChars="300" w:left="720"/>
            </w:pPr>
            <w:r w:rsidRPr="000247A8">
              <w:t xml:space="preserve">Create a Code Sheet </w:t>
            </w:r>
          </w:p>
        </w:tc>
        <w:tc>
          <w:tcPr>
            <w:tcW w:w="3600" w:type="dxa"/>
            <w:tcBorders>
              <w:top w:val="dotted" w:sz="2" w:space="0" w:color="999999"/>
              <w:left w:val="dotted" w:sz="2" w:space="0" w:color="999999"/>
              <w:bottom w:val="dotted" w:sz="2" w:space="0" w:color="999999"/>
            </w:tcBorders>
          </w:tcPr>
          <w:p w14:paraId="35D48E5D" w14:textId="77777777" w:rsidR="007A4BB2" w:rsidRPr="000247A8" w:rsidRDefault="007A4BB2">
            <w:pPr>
              <w:pStyle w:val="MenuList"/>
            </w:pPr>
            <w:r w:rsidRPr="000247A8">
              <w:t>PRC GECS CREATE</w:t>
            </w:r>
          </w:p>
        </w:tc>
      </w:tr>
      <w:tr w:rsidR="007A4BB2" w:rsidRPr="000247A8" w14:paraId="178AD0C5" w14:textId="77777777">
        <w:tc>
          <w:tcPr>
            <w:tcW w:w="6048" w:type="dxa"/>
            <w:tcBorders>
              <w:top w:val="dotted" w:sz="2" w:space="0" w:color="999999"/>
              <w:bottom w:val="dotted" w:sz="2" w:space="0" w:color="999999"/>
              <w:right w:val="dotted" w:sz="2" w:space="0" w:color="999999"/>
            </w:tcBorders>
          </w:tcPr>
          <w:p w14:paraId="0E2AA8ED" w14:textId="77777777" w:rsidR="007A4BB2" w:rsidRPr="000247A8" w:rsidRDefault="007A4BB2" w:rsidP="009E49DE">
            <w:pPr>
              <w:pStyle w:val="MenuList"/>
              <w:ind w:leftChars="300" w:left="720"/>
            </w:pPr>
            <w:r w:rsidRPr="000247A8">
              <w:t>Delete a Code Sheet</w:t>
            </w:r>
          </w:p>
        </w:tc>
        <w:tc>
          <w:tcPr>
            <w:tcW w:w="3600" w:type="dxa"/>
            <w:tcBorders>
              <w:top w:val="dotted" w:sz="2" w:space="0" w:color="999999"/>
              <w:left w:val="dotted" w:sz="2" w:space="0" w:color="999999"/>
              <w:bottom w:val="dotted" w:sz="2" w:space="0" w:color="999999"/>
            </w:tcBorders>
          </w:tcPr>
          <w:p w14:paraId="159F3396" w14:textId="77777777" w:rsidR="007A4BB2" w:rsidRPr="000247A8" w:rsidRDefault="007A4BB2">
            <w:pPr>
              <w:pStyle w:val="MenuList"/>
            </w:pPr>
            <w:r w:rsidRPr="000247A8">
              <w:t>PRC GECS DELETE</w:t>
            </w:r>
          </w:p>
        </w:tc>
      </w:tr>
      <w:tr w:rsidR="007A4BB2" w:rsidRPr="000247A8" w14:paraId="3944BFAC" w14:textId="77777777">
        <w:tc>
          <w:tcPr>
            <w:tcW w:w="6048" w:type="dxa"/>
            <w:tcBorders>
              <w:top w:val="dotted" w:sz="2" w:space="0" w:color="999999"/>
              <w:bottom w:val="dotted" w:sz="2" w:space="0" w:color="999999"/>
              <w:right w:val="dotted" w:sz="2" w:space="0" w:color="999999"/>
            </w:tcBorders>
          </w:tcPr>
          <w:p w14:paraId="4377CFC9" w14:textId="77777777" w:rsidR="007A4BB2" w:rsidRPr="000247A8" w:rsidRDefault="007A4BB2">
            <w:pPr>
              <w:pStyle w:val="MenuList"/>
            </w:pPr>
            <w:r w:rsidRPr="000247A8">
              <w:t xml:space="preserve">User Comments </w:t>
            </w:r>
          </w:p>
        </w:tc>
        <w:tc>
          <w:tcPr>
            <w:tcW w:w="3600" w:type="dxa"/>
            <w:tcBorders>
              <w:top w:val="dotted" w:sz="2" w:space="0" w:color="999999"/>
              <w:left w:val="dotted" w:sz="2" w:space="0" w:color="999999"/>
              <w:bottom w:val="dotted" w:sz="2" w:space="0" w:color="999999"/>
            </w:tcBorders>
          </w:tcPr>
          <w:p w14:paraId="666B3107" w14:textId="77777777" w:rsidR="007A4BB2" w:rsidRPr="000247A8" w:rsidRDefault="007A4BB2">
            <w:pPr>
              <w:pStyle w:val="MenuList"/>
            </w:pPr>
            <w:r w:rsidRPr="000247A8">
              <w:t>PRC GECS STACK USER COMMENTS</w:t>
            </w:r>
          </w:p>
        </w:tc>
      </w:tr>
      <w:tr w:rsidR="007A4BB2" w:rsidRPr="000247A8" w14:paraId="2F52ADC5" w14:textId="77777777">
        <w:tc>
          <w:tcPr>
            <w:tcW w:w="6048" w:type="dxa"/>
            <w:tcBorders>
              <w:top w:val="dotted" w:sz="2" w:space="0" w:color="999999"/>
              <w:bottom w:val="dotted" w:sz="2" w:space="0" w:color="999999"/>
              <w:right w:val="dotted" w:sz="2" w:space="0" w:color="999999"/>
            </w:tcBorders>
          </w:tcPr>
          <w:p w14:paraId="1D79F311" w14:textId="77777777" w:rsidR="007A4BB2" w:rsidRPr="000247A8" w:rsidRDefault="007A4BB2">
            <w:pPr>
              <w:pStyle w:val="MenuList"/>
            </w:pPr>
          </w:p>
        </w:tc>
        <w:tc>
          <w:tcPr>
            <w:tcW w:w="3600" w:type="dxa"/>
            <w:tcBorders>
              <w:top w:val="dotted" w:sz="2" w:space="0" w:color="999999"/>
              <w:left w:val="dotted" w:sz="2" w:space="0" w:color="999999"/>
              <w:bottom w:val="dotted" w:sz="2" w:space="0" w:color="999999"/>
            </w:tcBorders>
          </w:tcPr>
          <w:p w14:paraId="6A6E94E3" w14:textId="77777777" w:rsidR="007A4BB2" w:rsidRPr="000247A8" w:rsidRDefault="007A4BB2">
            <w:pPr>
              <w:pStyle w:val="MenuList"/>
            </w:pPr>
          </w:p>
        </w:tc>
      </w:tr>
      <w:tr w:rsidR="007A4BB2" w:rsidRPr="000247A8" w14:paraId="387D4626" w14:textId="77777777">
        <w:tc>
          <w:tcPr>
            <w:tcW w:w="6048" w:type="dxa"/>
            <w:tcBorders>
              <w:top w:val="dotted" w:sz="2" w:space="0" w:color="999999"/>
              <w:bottom w:val="dotted" w:sz="2" w:space="0" w:color="999999"/>
              <w:right w:val="dotted" w:sz="2" w:space="0" w:color="999999"/>
            </w:tcBorders>
          </w:tcPr>
          <w:p w14:paraId="11E12839" w14:textId="77777777" w:rsidR="007A4BB2" w:rsidRPr="000247A8" w:rsidRDefault="007A4BB2">
            <w:pPr>
              <w:pStyle w:val="MenuList"/>
            </w:pPr>
          </w:p>
        </w:tc>
        <w:tc>
          <w:tcPr>
            <w:tcW w:w="3600" w:type="dxa"/>
            <w:tcBorders>
              <w:top w:val="dotted" w:sz="2" w:space="0" w:color="999999"/>
              <w:left w:val="dotted" w:sz="2" w:space="0" w:color="999999"/>
              <w:bottom w:val="dotted" w:sz="2" w:space="0" w:color="999999"/>
            </w:tcBorders>
          </w:tcPr>
          <w:p w14:paraId="05D0DB64" w14:textId="77777777" w:rsidR="007A4BB2" w:rsidRPr="000247A8" w:rsidRDefault="007A4BB2">
            <w:pPr>
              <w:pStyle w:val="MenuList"/>
            </w:pPr>
          </w:p>
        </w:tc>
      </w:tr>
      <w:tr w:rsidR="007A4BB2" w:rsidRPr="000247A8" w14:paraId="78B1197E" w14:textId="77777777">
        <w:tc>
          <w:tcPr>
            <w:tcW w:w="6048" w:type="dxa"/>
            <w:tcBorders>
              <w:top w:val="dotted" w:sz="2" w:space="0" w:color="999999"/>
              <w:bottom w:val="dotted" w:sz="2" w:space="0" w:color="999999"/>
              <w:right w:val="dotted" w:sz="2" w:space="0" w:color="999999"/>
            </w:tcBorders>
          </w:tcPr>
          <w:p w14:paraId="38F8E9D6" w14:textId="77777777" w:rsidR="007A4BB2" w:rsidRPr="000247A8" w:rsidRDefault="007A4BB2">
            <w:pPr>
              <w:pStyle w:val="MenuList"/>
            </w:pPr>
          </w:p>
        </w:tc>
        <w:tc>
          <w:tcPr>
            <w:tcW w:w="3600" w:type="dxa"/>
            <w:tcBorders>
              <w:top w:val="dotted" w:sz="2" w:space="0" w:color="999999"/>
              <w:left w:val="dotted" w:sz="2" w:space="0" w:color="999999"/>
              <w:bottom w:val="dotted" w:sz="2" w:space="0" w:color="999999"/>
            </w:tcBorders>
          </w:tcPr>
          <w:p w14:paraId="402F7BE7" w14:textId="77777777" w:rsidR="007A4BB2" w:rsidRPr="000247A8" w:rsidRDefault="007A4BB2">
            <w:pPr>
              <w:pStyle w:val="MenuList"/>
            </w:pPr>
          </w:p>
        </w:tc>
      </w:tr>
      <w:tr w:rsidR="007A4BB2" w:rsidRPr="000247A8" w14:paraId="5A0FF95E" w14:textId="77777777">
        <w:tc>
          <w:tcPr>
            <w:tcW w:w="6048" w:type="dxa"/>
            <w:tcBorders>
              <w:top w:val="dotted" w:sz="2" w:space="0" w:color="999999"/>
              <w:bottom w:val="dotted" w:sz="2" w:space="0" w:color="999999"/>
              <w:right w:val="dotted" w:sz="2" w:space="0" w:color="999999"/>
            </w:tcBorders>
          </w:tcPr>
          <w:p w14:paraId="3D2BE90A" w14:textId="77777777" w:rsidR="007A4BB2" w:rsidRPr="000247A8" w:rsidRDefault="007A4BB2">
            <w:pPr>
              <w:pStyle w:val="MenuList"/>
            </w:pPr>
          </w:p>
        </w:tc>
        <w:tc>
          <w:tcPr>
            <w:tcW w:w="3600" w:type="dxa"/>
            <w:tcBorders>
              <w:top w:val="dotted" w:sz="2" w:space="0" w:color="999999"/>
              <w:left w:val="dotted" w:sz="2" w:space="0" w:color="999999"/>
              <w:bottom w:val="dotted" w:sz="2" w:space="0" w:color="999999"/>
            </w:tcBorders>
          </w:tcPr>
          <w:p w14:paraId="5897FE9F" w14:textId="77777777" w:rsidR="007A4BB2" w:rsidRPr="000247A8" w:rsidRDefault="007A4BB2">
            <w:pPr>
              <w:pStyle w:val="MenuList"/>
            </w:pPr>
          </w:p>
        </w:tc>
      </w:tr>
      <w:tr w:rsidR="007A4BB2" w:rsidRPr="000247A8" w14:paraId="0CAF6D39" w14:textId="77777777">
        <w:tc>
          <w:tcPr>
            <w:tcW w:w="6048" w:type="dxa"/>
            <w:tcBorders>
              <w:top w:val="dotted" w:sz="2" w:space="0" w:color="999999"/>
              <w:bottom w:val="dotted" w:sz="2" w:space="0" w:color="999999"/>
              <w:right w:val="dotted" w:sz="2" w:space="0" w:color="999999"/>
            </w:tcBorders>
          </w:tcPr>
          <w:p w14:paraId="31DE82A9" w14:textId="77777777" w:rsidR="007A4BB2" w:rsidRPr="000247A8" w:rsidRDefault="007A4BB2" w:rsidP="009E49DE">
            <w:pPr>
              <w:pStyle w:val="MenuList"/>
              <w:ind w:leftChars="200" w:left="480"/>
            </w:pPr>
            <w:r w:rsidRPr="000247A8">
              <w:t>IRS Offset Code Sheet Menu …</w:t>
            </w:r>
          </w:p>
        </w:tc>
        <w:tc>
          <w:tcPr>
            <w:tcW w:w="3600" w:type="dxa"/>
            <w:tcBorders>
              <w:top w:val="dotted" w:sz="2" w:space="0" w:color="999999"/>
              <w:left w:val="dotted" w:sz="2" w:space="0" w:color="999999"/>
              <w:bottom w:val="dotted" w:sz="2" w:space="0" w:color="999999"/>
            </w:tcBorders>
          </w:tcPr>
          <w:p w14:paraId="40475C5F" w14:textId="77777777" w:rsidR="007A4BB2" w:rsidRPr="000247A8" w:rsidRDefault="007A4BB2">
            <w:pPr>
              <w:pStyle w:val="MenuList"/>
            </w:pPr>
            <w:r w:rsidRPr="000247A8">
              <w:t>PRCFA IRS OFFSET MAIN MENU</w:t>
            </w:r>
          </w:p>
        </w:tc>
      </w:tr>
      <w:tr w:rsidR="007A4BB2" w:rsidRPr="000247A8" w14:paraId="398EBE2E" w14:textId="77777777">
        <w:tc>
          <w:tcPr>
            <w:tcW w:w="6048" w:type="dxa"/>
            <w:tcBorders>
              <w:top w:val="dotted" w:sz="2" w:space="0" w:color="999999"/>
              <w:bottom w:val="dotted" w:sz="2" w:space="0" w:color="999999"/>
              <w:right w:val="dotted" w:sz="2" w:space="0" w:color="999999"/>
            </w:tcBorders>
          </w:tcPr>
          <w:p w14:paraId="40FDECD6" w14:textId="77777777" w:rsidR="007A4BB2" w:rsidRPr="000247A8" w:rsidRDefault="007A4BB2" w:rsidP="009E49DE">
            <w:pPr>
              <w:pStyle w:val="MenuList"/>
              <w:ind w:leftChars="300" w:left="720"/>
            </w:pPr>
            <w:r w:rsidRPr="000247A8">
              <w:t>Batch and Print Code Sheets</w:t>
            </w:r>
          </w:p>
        </w:tc>
        <w:tc>
          <w:tcPr>
            <w:tcW w:w="3600" w:type="dxa"/>
            <w:tcBorders>
              <w:top w:val="dotted" w:sz="2" w:space="0" w:color="999999"/>
              <w:left w:val="dotted" w:sz="2" w:space="0" w:color="999999"/>
              <w:bottom w:val="dotted" w:sz="2" w:space="0" w:color="999999"/>
            </w:tcBorders>
          </w:tcPr>
          <w:p w14:paraId="6873B25E" w14:textId="77777777" w:rsidR="007A4BB2" w:rsidRPr="000247A8" w:rsidRDefault="007A4BB2">
            <w:pPr>
              <w:pStyle w:val="MenuList"/>
            </w:pPr>
            <w:r w:rsidRPr="000247A8">
              <w:t>PRCFA BATCH &amp; PRINT CS</w:t>
            </w:r>
          </w:p>
        </w:tc>
      </w:tr>
      <w:tr w:rsidR="007A4BB2" w:rsidRPr="000247A8" w14:paraId="5EC6377A" w14:textId="77777777">
        <w:tc>
          <w:tcPr>
            <w:tcW w:w="6048" w:type="dxa"/>
            <w:tcBorders>
              <w:top w:val="dotted" w:sz="2" w:space="0" w:color="999999"/>
              <w:bottom w:val="dotted" w:sz="2" w:space="0" w:color="999999"/>
              <w:right w:val="dotted" w:sz="2" w:space="0" w:color="999999"/>
            </w:tcBorders>
          </w:tcPr>
          <w:p w14:paraId="3422B21E"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321806B6" w14:textId="77777777" w:rsidR="007A4BB2" w:rsidRPr="000247A8" w:rsidRDefault="007A4BB2">
            <w:pPr>
              <w:pStyle w:val="MenuList"/>
            </w:pPr>
          </w:p>
        </w:tc>
      </w:tr>
      <w:tr w:rsidR="007A4BB2" w:rsidRPr="000247A8" w14:paraId="7C752CA0" w14:textId="77777777">
        <w:tc>
          <w:tcPr>
            <w:tcW w:w="6048" w:type="dxa"/>
            <w:tcBorders>
              <w:top w:val="dotted" w:sz="2" w:space="0" w:color="999999"/>
              <w:bottom w:val="dotted" w:sz="2" w:space="0" w:color="999999"/>
              <w:right w:val="dotted" w:sz="2" w:space="0" w:color="999999"/>
            </w:tcBorders>
          </w:tcPr>
          <w:p w14:paraId="754B2878" w14:textId="77777777" w:rsidR="007A4BB2" w:rsidRPr="000247A8" w:rsidRDefault="007A4BB2" w:rsidP="009E49DE">
            <w:pPr>
              <w:pStyle w:val="MenuList"/>
              <w:ind w:leftChars="300" w:left="720"/>
            </w:pPr>
          </w:p>
        </w:tc>
        <w:tc>
          <w:tcPr>
            <w:tcW w:w="3600" w:type="dxa"/>
            <w:tcBorders>
              <w:top w:val="dotted" w:sz="2" w:space="0" w:color="999999"/>
              <w:left w:val="dotted" w:sz="2" w:space="0" w:color="999999"/>
              <w:bottom w:val="dotted" w:sz="2" w:space="0" w:color="999999"/>
            </w:tcBorders>
          </w:tcPr>
          <w:p w14:paraId="5F5C8C09" w14:textId="77777777" w:rsidR="007A4BB2" w:rsidRPr="000247A8" w:rsidRDefault="007A4BB2">
            <w:pPr>
              <w:pStyle w:val="MenuList"/>
            </w:pPr>
          </w:p>
        </w:tc>
      </w:tr>
      <w:tr w:rsidR="007A4BB2" w:rsidRPr="000247A8" w14:paraId="0FCBD70A" w14:textId="77777777">
        <w:tc>
          <w:tcPr>
            <w:tcW w:w="6048" w:type="dxa"/>
            <w:tcBorders>
              <w:top w:val="dotted" w:sz="2" w:space="0" w:color="999999"/>
              <w:bottom w:val="dotted" w:sz="2" w:space="0" w:color="999999"/>
              <w:right w:val="dotted" w:sz="2" w:space="0" w:color="999999"/>
            </w:tcBorders>
          </w:tcPr>
          <w:p w14:paraId="363E03E4" w14:textId="77777777" w:rsidR="007A4BB2" w:rsidRPr="000247A8" w:rsidRDefault="007A4BB2" w:rsidP="009E49DE">
            <w:pPr>
              <w:pStyle w:val="MenuList"/>
              <w:ind w:leftChars="200" w:left="480"/>
            </w:pPr>
            <w:r w:rsidRPr="000247A8">
              <w:t>Purchase Card Transactions Print Menu …</w:t>
            </w:r>
          </w:p>
        </w:tc>
        <w:tc>
          <w:tcPr>
            <w:tcW w:w="3600" w:type="dxa"/>
            <w:tcBorders>
              <w:top w:val="dotted" w:sz="2" w:space="0" w:color="999999"/>
              <w:left w:val="dotted" w:sz="2" w:space="0" w:color="999999"/>
              <w:bottom w:val="dotted" w:sz="2" w:space="0" w:color="999999"/>
            </w:tcBorders>
          </w:tcPr>
          <w:p w14:paraId="04280EC9" w14:textId="77777777" w:rsidR="007A4BB2" w:rsidRPr="000247A8" w:rsidRDefault="007A4BB2">
            <w:pPr>
              <w:pStyle w:val="MenuList"/>
            </w:pPr>
            <w:r w:rsidRPr="000247A8">
              <w:t>PRCH P/C PRINT</w:t>
            </w:r>
          </w:p>
        </w:tc>
      </w:tr>
      <w:tr w:rsidR="007A4BB2" w:rsidRPr="000247A8" w14:paraId="0703FED7" w14:textId="77777777">
        <w:tc>
          <w:tcPr>
            <w:tcW w:w="6048" w:type="dxa"/>
            <w:tcBorders>
              <w:top w:val="dotted" w:sz="2" w:space="0" w:color="999999"/>
              <w:bottom w:val="dotted" w:sz="2" w:space="0" w:color="999999"/>
              <w:right w:val="dotted" w:sz="2" w:space="0" w:color="999999"/>
            </w:tcBorders>
          </w:tcPr>
          <w:p w14:paraId="1A055FF2" w14:textId="77777777" w:rsidR="007A4BB2" w:rsidRPr="000247A8" w:rsidRDefault="007A4BB2" w:rsidP="009E49DE">
            <w:pPr>
              <w:pStyle w:val="MenuList"/>
              <w:ind w:leftChars="300" w:left="720"/>
            </w:pPr>
            <w:r w:rsidRPr="000247A8">
              <w:t>Detailed Report of Unpaid PC Transactions by FCP</w:t>
            </w:r>
          </w:p>
        </w:tc>
        <w:tc>
          <w:tcPr>
            <w:tcW w:w="3600" w:type="dxa"/>
            <w:tcBorders>
              <w:top w:val="dotted" w:sz="2" w:space="0" w:color="999999"/>
              <w:left w:val="dotted" w:sz="2" w:space="0" w:color="999999"/>
              <w:bottom w:val="dotted" w:sz="2" w:space="0" w:color="999999"/>
            </w:tcBorders>
          </w:tcPr>
          <w:p w14:paraId="5B3E7B10" w14:textId="77777777" w:rsidR="007A4BB2" w:rsidRPr="000247A8" w:rsidRDefault="007A4BB2">
            <w:pPr>
              <w:pStyle w:val="MenuList"/>
            </w:pPr>
            <w:r w:rsidRPr="000247A8">
              <w:t>PRCH P/C REP2</w:t>
            </w:r>
          </w:p>
        </w:tc>
      </w:tr>
      <w:tr w:rsidR="007A4BB2" w:rsidRPr="000247A8" w14:paraId="5BBC08A8" w14:textId="77777777">
        <w:tc>
          <w:tcPr>
            <w:tcW w:w="6048" w:type="dxa"/>
            <w:tcBorders>
              <w:top w:val="dotted" w:sz="2" w:space="0" w:color="999999"/>
              <w:bottom w:val="dotted" w:sz="2" w:space="0" w:color="999999"/>
              <w:right w:val="dotted" w:sz="2" w:space="0" w:color="999999"/>
            </w:tcBorders>
          </w:tcPr>
          <w:p w14:paraId="3F543268" w14:textId="77777777" w:rsidR="007A4BB2" w:rsidRPr="000247A8" w:rsidRDefault="007A4BB2" w:rsidP="009E49DE">
            <w:pPr>
              <w:pStyle w:val="MenuList"/>
              <w:ind w:leftChars="300" w:left="720"/>
            </w:pPr>
            <w:r w:rsidRPr="000247A8">
              <w:t>Fiscal Daily Review</w:t>
            </w:r>
          </w:p>
        </w:tc>
        <w:tc>
          <w:tcPr>
            <w:tcW w:w="3600" w:type="dxa"/>
            <w:tcBorders>
              <w:top w:val="dotted" w:sz="2" w:space="0" w:color="999999"/>
              <w:left w:val="dotted" w:sz="2" w:space="0" w:color="999999"/>
              <w:bottom w:val="dotted" w:sz="2" w:space="0" w:color="999999"/>
            </w:tcBorders>
          </w:tcPr>
          <w:p w14:paraId="1C1E9161" w14:textId="77777777" w:rsidR="007A4BB2" w:rsidRPr="000247A8" w:rsidRDefault="007A4BB2">
            <w:pPr>
              <w:pStyle w:val="MenuList"/>
            </w:pPr>
            <w:r w:rsidRPr="000247A8">
              <w:t>PRCH P/C REP6</w:t>
            </w:r>
          </w:p>
        </w:tc>
      </w:tr>
      <w:tr w:rsidR="007A4BB2" w:rsidRPr="000247A8" w14:paraId="776227EA" w14:textId="77777777">
        <w:tc>
          <w:tcPr>
            <w:tcW w:w="6048" w:type="dxa"/>
            <w:tcBorders>
              <w:top w:val="dotted" w:sz="2" w:space="0" w:color="999999"/>
              <w:bottom w:val="dotted" w:sz="2" w:space="0" w:color="999999"/>
              <w:right w:val="dotted" w:sz="2" w:space="0" w:color="999999"/>
            </w:tcBorders>
          </w:tcPr>
          <w:p w14:paraId="57A50DBD" w14:textId="77777777" w:rsidR="007A4BB2" w:rsidRPr="000247A8" w:rsidRDefault="007A4BB2" w:rsidP="009E49DE">
            <w:pPr>
              <w:pStyle w:val="MenuList"/>
              <w:ind w:leftChars="300" w:left="720"/>
            </w:pPr>
            <w:r w:rsidRPr="000247A8">
              <w:t>History of Purchase Card Transactions</w:t>
            </w:r>
          </w:p>
        </w:tc>
        <w:tc>
          <w:tcPr>
            <w:tcW w:w="3600" w:type="dxa"/>
            <w:tcBorders>
              <w:top w:val="dotted" w:sz="2" w:space="0" w:color="999999"/>
              <w:left w:val="dotted" w:sz="2" w:space="0" w:color="999999"/>
              <w:bottom w:val="dotted" w:sz="2" w:space="0" w:color="999999"/>
            </w:tcBorders>
          </w:tcPr>
          <w:p w14:paraId="720CFD66" w14:textId="77777777" w:rsidR="007A4BB2" w:rsidRPr="000247A8" w:rsidRDefault="007A4BB2">
            <w:pPr>
              <w:pStyle w:val="MenuList"/>
            </w:pPr>
            <w:r w:rsidRPr="000247A8">
              <w:t>PRCH P/C REP10</w:t>
            </w:r>
          </w:p>
        </w:tc>
      </w:tr>
      <w:tr w:rsidR="007A4BB2" w:rsidRPr="000247A8" w14:paraId="0DE7D4AC" w14:textId="77777777">
        <w:tc>
          <w:tcPr>
            <w:tcW w:w="6048" w:type="dxa"/>
            <w:tcBorders>
              <w:top w:val="dotted" w:sz="2" w:space="0" w:color="999999"/>
              <w:bottom w:val="dotted" w:sz="2" w:space="0" w:color="999999"/>
              <w:right w:val="dotted" w:sz="2" w:space="0" w:color="999999"/>
            </w:tcBorders>
          </w:tcPr>
          <w:p w14:paraId="0BA23193" w14:textId="77777777" w:rsidR="007A4BB2" w:rsidRPr="000247A8" w:rsidRDefault="007A4BB2" w:rsidP="009E49DE">
            <w:pPr>
              <w:pStyle w:val="MenuList"/>
              <w:ind w:leftChars="300" w:left="720"/>
            </w:pPr>
            <w:r w:rsidRPr="000247A8">
              <w:t>Reconciled Purchase Card Transactions</w:t>
            </w:r>
          </w:p>
        </w:tc>
        <w:tc>
          <w:tcPr>
            <w:tcW w:w="3600" w:type="dxa"/>
            <w:tcBorders>
              <w:top w:val="dotted" w:sz="2" w:space="0" w:color="999999"/>
              <w:left w:val="dotted" w:sz="2" w:space="0" w:color="999999"/>
              <w:bottom w:val="dotted" w:sz="2" w:space="0" w:color="999999"/>
            </w:tcBorders>
          </w:tcPr>
          <w:p w14:paraId="685487BA" w14:textId="77777777" w:rsidR="007A4BB2" w:rsidRPr="000247A8" w:rsidRDefault="007A4BB2">
            <w:pPr>
              <w:pStyle w:val="MenuList"/>
            </w:pPr>
            <w:r w:rsidRPr="000247A8">
              <w:t>PRCH P/C REP51</w:t>
            </w:r>
          </w:p>
        </w:tc>
      </w:tr>
      <w:tr w:rsidR="007A4BB2" w:rsidRPr="000247A8" w14:paraId="476115A7" w14:textId="77777777">
        <w:tc>
          <w:tcPr>
            <w:tcW w:w="6048" w:type="dxa"/>
            <w:tcBorders>
              <w:top w:val="dotted" w:sz="2" w:space="0" w:color="999999"/>
              <w:bottom w:val="dotted" w:sz="2" w:space="0" w:color="999999"/>
              <w:right w:val="dotted" w:sz="2" w:space="0" w:color="999999"/>
            </w:tcBorders>
          </w:tcPr>
          <w:p w14:paraId="11D685C1" w14:textId="77777777" w:rsidR="007A4BB2" w:rsidRPr="000247A8" w:rsidRDefault="007A4BB2" w:rsidP="009E49DE">
            <w:pPr>
              <w:pStyle w:val="MenuList"/>
              <w:ind w:leftChars="300" w:left="720"/>
            </w:pPr>
            <w:r w:rsidRPr="000247A8">
              <w:t>Unreconciled Purchase Card Transactions</w:t>
            </w:r>
          </w:p>
        </w:tc>
        <w:tc>
          <w:tcPr>
            <w:tcW w:w="3600" w:type="dxa"/>
            <w:tcBorders>
              <w:top w:val="dotted" w:sz="2" w:space="0" w:color="999999"/>
              <w:left w:val="dotted" w:sz="2" w:space="0" w:color="999999"/>
              <w:bottom w:val="dotted" w:sz="2" w:space="0" w:color="999999"/>
            </w:tcBorders>
          </w:tcPr>
          <w:p w14:paraId="6DD60A96" w14:textId="77777777" w:rsidR="007A4BB2" w:rsidRPr="000247A8" w:rsidRDefault="007A4BB2">
            <w:pPr>
              <w:pStyle w:val="MenuList"/>
            </w:pPr>
            <w:r w:rsidRPr="000247A8">
              <w:t>PRCH P/C REP5</w:t>
            </w:r>
          </w:p>
        </w:tc>
      </w:tr>
      <w:tr w:rsidR="007A4BB2" w:rsidRPr="000247A8" w14:paraId="5074D1E8" w14:textId="77777777">
        <w:tc>
          <w:tcPr>
            <w:tcW w:w="6048" w:type="dxa"/>
            <w:tcBorders>
              <w:top w:val="dotted" w:sz="2" w:space="0" w:color="999999"/>
              <w:bottom w:val="dotted" w:sz="2" w:space="0" w:color="999999"/>
              <w:right w:val="dotted" w:sz="2" w:space="0" w:color="999999"/>
            </w:tcBorders>
          </w:tcPr>
          <w:p w14:paraId="72887691" w14:textId="77777777" w:rsidR="007A4BB2" w:rsidRPr="000247A8" w:rsidRDefault="007A4BB2" w:rsidP="009E49DE">
            <w:pPr>
              <w:pStyle w:val="MenuList"/>
              <w:ind w:leftChars="300" w:left="720"/>
            </w:pPr>
            <w:r w:rsidRPr="000247A8">
              <w:t>ET-FMS Document Display</w:t>
            </w:r>
          </w:p>
        </w:tc>
        <w:tc>
          <w:tcPr>
            <w:tcW w:w="3600" w:type="dxa"/>
            <w:tcBorders>
              <w:top w:val="dotted" w:sz="2" w:space="0" w:color="999999"/>
              <w:left w:val="dotted" w:sz="2" w:space="0" w:color="999999"/>
              <w:bottom w:val="dotted" w:sz="2" w:space="0" w:color="999999"/>
            </w:tcBorders>
          </w:tcPr>
          <w:p w14:paraId="78397CC7" w14:textId="77777777" w:rsidR="007A4BB2" w:rsidRPr="000247A8" w:rsidRDefault="007A4BB2">
            <w:pPr>
              <w:pStyle w:val="MenuList"/>
              <w:rPr>
                <w:lang w:val="fr-FR"/>
              </w:rPr>
            </w:pPr>
            <w:r w:rsidRPr="000247A8">
              <w:rPr>
                <w:lang w:val="fr-FR"/>
              </w:rPr>
              <w:t>PRCH ET-FMS DOCUMENT DISPLAY</w:t>
            </w:r>
          </w:p>
        </w:tc>
      </w:tr>
      <w:tr w:rsidR="007A4BB2" w:rsidRPr="000247A8" w14:paraId="512793E8" w14:textId="77777777">
        <w:tc>
          <w:tcPr>
            <w:tcW w:w="6048" w:type="dxa"/>
            <w:tcBorders>
              <w:top w:val="dotted" w:sz="2" w:space="0" w:color="999999"/>
              <w:bottom w:val="dotted" w:sz="2" w:space="0" w:color="999999"/>
              <w:right w:val="dotted" w:sz="2" w:space="0" w:color="999999"/>
            </w:tcBorders>
          </w:tcPr>
          <w:p w14:paraId="2CA5959D" w14:textId="77777777" w:rsidR="007A4BB2" w:rsidRPr="000247A8" w:rsidRDefault="007A4BB2" w:rsidP="002701B8">
            <w:pPr>
              <w:pStyle w:val="MenuList"/>
              <w:ind w:leftChars="300" w:left="720"/>
            </w:pPr>
            <w:r w:rsidRPr="000247A8">
              <w:t>ET-FMS Document Rebuild</w:t>
            </w:r>
          </w:p>
        </w:tc>
        <w:tc>
          <w:tcPr>
            <w:tcW w:w="3600" w:type="dxa"/>
            <w:tcBorders>
              <w:top w:val="dotted" w:sz="2" w:space="0" w:color="999999"/>
              <w:left w:val="dotted" w:sz="2" w:space="0" w:color="999999"/>
              <w:bottom w:val="dotted" w:sz="2" w:space="0" w:color="999999"/>
            </w:tcBorders>
          </w:tcPr>
          <w:p w14:paraId="676963D3" w14:textId="77777777" w:rsidR="007A4BB2" w:rsidRPr="000247A8" w:rsidRDefault="007A4BB2">
            <w:pPr>
              <w:pStyle w:val="MenuList"/>
              <w:rPr>
                <w:lang w:val="fr-FR"/>
              </w:rPr>
            </w:pPr>
            <w:r w:rsidRPr="000247A8">
              <w:rPr>
                <w:lang w:val="fr-FR"/>
              </w:rPr>
              <w:t>PRCH ET-FMS DOCUMENT REBUILD</w:t>
            </w:r>
          </w:p>
        </w:tc>
      </w:tr>
      <w:tr w:rsidR="007A4BB2" w:rsidRPr="000247A8" w14:paraId="4AC71BAE" w14:textId="77777777">
        <w:tc>
          <w:tcPr>
            <w:tcW w:w="6048" w:type="dxa"/>
            <w:tcBorders>
              <w:top w:val="dotted" w:sz="2" w:space="0" w:color="999999"/>
              <w:bottom w:val="dotted" w:sz="2" w:space="0" w:color="999999"/>
              <w:right w:val="dotted" w:sz="2" w:space="0" w:color="999999"/>
            </w:tcBorders>
          </w:tcPr>
          <w:p w14:paraId="76620797" w14:textId="77777777" w:rsidR="007A4BB2" w:rsidRPr="000247A8" w:rsidRDefault="007A4BB2" w:rsidP="009E49DE">
            <w:pPr>
              <w:pStyle w:val="MenuList"/>
              <w:ind w:leftChars="300" w:left="720"/>
            </w:pPr>
            <w:r w:rsidRPr="000247A8">
              <w:t>Purchase Card Transaction Status</w:t>
            </w:r>
          </w:p>
        </w:tc>
        <w:tc>
          <w:tcPr>
            <w:tcW w:w="3600" w:type="dxa"/>
            <w:tcBorders>
              <w:top w:val="dotted" w:sz="2" w:space="0" w:color="999999"/>
              <w:left w:val="dotted" w:sz="2" w:space="0" w:color="999999"/>
              <w:bottom w:val="dotted" w:sz="2" w:space="0" w:color="999999"/>
            </w:tcBorders>
          </w:tcPr>
          <w:p w14:paraId="29CA23AB" w14:textId="77777777" w:rsidR="007A4BB2" w:rsidRPr="000247A8" w:rsidRDefault="007A4BB2">
            <w:pPr>
              <w:pStyle w:val="MenuList"/>
            </w:pPr>
            <w:r w:rsidRPr="000247A8">
              <w:t>PRCH P/C REP1</w:t>
            </w:r>
          </w:p>
        </w:tc>
      </w:tr>
      <w:tr w:rsidR="007A4BB2" w:rsidRPr="000247A8" w14:paraId="246A66D2" w14:textId="77777777">
        <w:tc>
          <w:tcPr>
            <w:tcW w:w="6048" w:type="dxa"/>
            <w:tcBorders>
              <w:top w:val="dotted" w:sz="2" w:space="0" w:color="999999"/>
              <w:bottom w:val="dotted" w:sz="2" w:space="0" w:color="999999"/>
              <w:right w:val="dotted" w:sz="2" w:space="0" w:color="999999"/>
            </w:tcBorders>
          </w:tcPr>
          <w:p w14:paraId="537DC3C4" w14:textId="77777777" w:rsidR="007A4BB2" w:rsidRPr="000247A8" w:rsidRDefault="007A4BB2" w:rsidP="009E49DE">
            <w:pPr>
              <w:pStyle w:val="MenuList"/>
              <w:ind w:leftChars="300" w:left="720"/>
            </w:pPr>
            <w:r w:rsidRPr="000247A8">
              <w:t>Monitor Reconciled Orders by Card Holder</w:t>
            </w:r>
          </w:p>
        </w:tc>
        <w:tc>
          <w:tcPr>
            <w:tcW w:w="3600" w:type="dxa"/>
            <w:tcBorders>
              <w:top w:val="dotted" w:sz="2" w:space="0" w:color="999999"/>
              <w:left w:val="dotted" w:sz="2" w:space="0" w:color="999999"/>
              <w:bottom w:val="dotted" w:sz="2" w:space="0" w:color="999999"/>
            </w:tcBorders>
          </w:tcPr>
          <w:p w14:paraId="1ACC2314" w14:textId="77777777" w:rsidR="007A4BB2" w:rsidRPr="000247A8" w:rsidRDefault="007A4BB2">
            <w:pPr>
              <w:pStyle w:val="MenuList"/>
            </w:pPr>
            <w:r w:rsidRPr="000247A8">
              <w:t>PRCH RECONCILE PRINT</w:t>
            </w:r>
          </w:p>
        </w:tc>
      </w:tr>
      <w:tr w:rsidR="007A4BB2" w:rsidRPr="000247A8" w14:paraId="4F17308D" w14:textId="77777777">
        <w:tc>
          <w:tcPr>
            <w:tcW w:w="6048" w:type="dxa"/>
            <w:tcBorders>
              <w:top w:val="dotted" w:sz="2" w:space="0" w:color="999999"/>
              <w:bottom w:val="dotted" w:sz="2" w:space="0" w:color="999999"/>
              <w:right w:val="dotted" w:sz="2" w:space="0" w:color="999999"/>
            </w:tcBorders>
          </w:tcPr>
          <w:p w14:paraId="20F754BE" w14:textId="77777777" w:rsidR="007A4BB2" w:rsidRPr="000247A8" w:rsidRDefault="007A4BB2" w:rsidP="009E49DE">
            <w:pPr>
              <w:pStyle w:val="MenuList"/>
              <w:ind w:leftChars="100" w:left="240"/>
            </w:pPr>
            <w:r w:rsidRPr="000247A8">
              <w:t>Funds Distribution Program Menu …</w:t>
            </w:r>
          </w:p>
          <w:p w14:paraId="65413262" w14:textId="77777777" w:rsidR="005A5D75" w:rsidRDefault="007A4BB2" w:rsidP="005A5D75">
            <w:pPr>
              <w:pStyle w:val="MenuList"/>
              <w:ind w:leftChars="100" w:left="240"/>
            </w:pPr>
            <w:r w:rsidRPr="000247A8">
              <w:rPr>
                <w:i/>
              </w:rPr>
              <w:t xml:space="preserve">(see </w:t>
            </w:r>
            <w:r w:rsidRPr="000247A8">
              <w:rPr>
                <w:i/>
              </w:rPr>
              <w:fldChar w:fldCharType="begin"/>
            </w:r>
            <w:r w:rsidRPr="000247A8">
              <w:rPr>
                <w:i/>
              </w:rPr>
              <w:instrText xml:space="preserve"> REF _Ref96915898 \h  \* MERGEFORMAT </w:instrText>
            </w:r>
            <w:r w:rsidRPr="000247A8">
              <w:rPr>
                <w:i/>
              </w:rPr>
            </w:r>
            <w:r w:rsidRPr="000247A8">
              <w:rPr>
                <w:i/>
              </w:rPr>
              <w:fldChar w:fldCharType="separate"/>
            </w:r>
          </w:p>
          <w:p w14:paraId="3DD78467" w14:textId="7C43B410" w:rsidR="007A4BB2" w:rsidRPr="000247A8" w:rsidRDefault="005A5D75" w:rsidP="009E49DE">
            <w:pPr>
              <w:pStyle w:val="MenuList"/>
              <w:ind w:leftChars="100" w:left="240"/>
            </w:pPr>
            <w:r w:rsidRPr="000247A8">
              <w:t xml:space="preserve">Table </w:t>
            </w:r>
            <w:r>
              <w:t>6</w:t>
            </w:r>
            <w:r w:rsidRPr="000247A8">
              <w:t>.</w:t>
            </w:r>
            <w:r>
              <w:t>45</w:t>
            </w:r>
            <w:r w:rsidR="007A4BB2" w:rsidRPr="000247A8">
              <w:rPr>
                <w:i/>
              </w:rPr>
              <w:fldChar w:fldCharType="end"/>
            </w:r>
            <w:r w:rsidR="007A4BB2" w:rsidRPr="000247A8">
              <w:rPr>
                <w:i/>
              </w:rPr>
              <w:t>)</w:t>
            </w:r>
          </w:p>
        </w:tc>
        <w:tc>
          <w:tcPr>
            <w:tcW w:w="3600" w:type="dxa"/>
            <w:tcBorders>
              <w:top w:val="dotted" w:sz="2" w:space="0" w:color="999999"/>
              <w:left w:val="dotted" w:sz="2" w:space="0" w:color="999999"/>
              <w:bottom w:val="dotted" w:sz="2" w:space="0" w:color="999999"/>
            </w:tcBorders>
          </w:tcPr>
          <w:p w14:paraId="0FFF456D" w14:textId="77777777" w:rsidR="007A4BB2" w:rsidRPr="000247A8" w:rsidRDefault="007A4BB2">
            <w:pPr>
              <w:pStyle w:val="MenuList"/>
            </w:pPr>
            <w:r w:rsidRPr="000247A8">
              <w:t>PRCB MASTER</w:t>
            </w:r>
          </w:p>
        </w:tc>
      </w:tr>
      <w:tr w:rsidR="007A4BB2" w:rsidRPr="000247A8" w14:paraId="2D1692CD" w14:textId="77777777">
        <w:tc>
          <w:tcPr>
            <w:tcW w:w="6048" w:type="dxa"/>
            <w:tcBorders>
              <w:top w:val="dotted" w:sz="2" w:space="0" w:color="999999"/>
              <w:bottom w:val="dotted" w:sz="2" w:space="0" w:color="999999"/>
              <w:right w:val="dotted" w:sz="2" w:space="0" w:color="999999"/>
            </w:tcBorders>
          </w:tcPr>
          <w:p w14:paraId="47AE75C7" w14:textId="77777777" w:rsidR="007A4BB2" w:rsidRPr="000247A8" w:rsidRDefault="007A4BB2" w:rsidP="009E49DE">
            <w:pPr>
              <w:pStyle w:val="MenuList"/>
              <w:ind w:leftChars="100" w:left="240"/>
            </w:pPr>
            <w:r w:rsidRPr="000247A8">
              <w:t>Payment/Invoice Tracking Menu …</w:t>
            </w:r>
          </w:p>
        </w:tc>
        <w:tc>
          <w:tcPr>
            <w:tcW w:w="3600" w:type="dxa"/>
            <w:tcBorders>
              <w:top w:val="dotted" w:sz="2" w:space="0" w:color="999999"/>
              <w:left w:val="dotted" w:sz="2" w:space="0" w:color="999999"/>
              <w:bottom w:val="dotted" w:sz="2" w:space="0" w:color="999999"/>
            </w:tcBorders>
          </w:tcPr>
          <w:p w14:paraId="0AE923FF" w14:textId="77777777" w:rsidR="007A4BB2" w:rsidRPr="000247A8" w:rsidRDefault="007A4BB2">
            <w:pPr>
              <w:pStyle w:val="MenuList"/>
            </w:pPr>
            <w:r w:rsidRPr="000247A8">
              <w:t>PRCFD PAYMENTS MENU</w:t>
            </w:r>
          </w:p>
        </w:tc>
      </w:tr>
      <w:tr w:rsidR="007A4BB2" w:rsidRPr="000247A8" w14:paraId="16743271" w14:textId="77777777">
        <w:tc>
          <w:tcPr>
            <w:tcW w:w="6048" w:type="dxa"/>
            <w:tcBorders>
              <w:top w:val="dotted" w:sz="2" w:space="0" w:color="999999"/>
              <w:bottom w:val="dotted" w:sz="2" w:space="0" w:color="999999"/>
              <w:right w:val="dotted" w:sz="2" w:space="0" w:color="999999"/>
            </w:tcBorders>
          </w:tcPr>
          <w:p w14:paraId="560A9FE8" w14:textId="77777777" w:rsidR="007A4BB2" w:rsidRPr="000247A8" w:rsidRDefault="007A4BB2" w:rsidP="009E49DE">
            <w:pPr>
              <w:pStyle w:val="MenuList"/>
              <w:ind w:leftChars="200" w:left="480"/>
            </w:pPr>
            <w:r w:rsidRPr="000247A8">
              <w:t>New Invoice</w:t>
            </w:r>
          </w:p>
        </w:tc>
        <w:tc>
          <w:tcPr>
            <w:tcW w:w="3600" w:type="dxa"/>
            <w:tcBorders>
              <w:top w:val="dotted" w:sz="2" w:space="0" w:color="999999"/>
              <w:left w:val="dotted" w:sz="2" w:space="0" w:color="999999"/>
              <w:bottom w:val="dotted" w:sz="2" w:space="0" w:color="999999"/>
            </w:tcBorders>
          </w:tcPr>
          <w:p w14:paraId="70A57486" w14:textId="77777777" w:rsidR="007A4BB2" w:rsidRPr="000247A8" w:rsidRDefault="007A4BB2">
            <w:pPr>
              <w:pStyle w:val="MenuList"/>
            </w:pPr>
            <w:r w:rsidRPr="000247A8">
              <w:t>PRCFD ADD NEW INVOICE</w:t>
            </w:r>
          </w:p>
        </w:tc>
      </w:tr>
      <w:tr w:rsidR="007A4BB2" w:rsidRPr="000247A8" w14:paraId="5FCC6078" w14:textId="77777777">
        <w:tc>
          <w:tcPr>
            <w:tcW w:w="6048" w:type="dxa"/>
            <w:tcBorders>
              <w:top w:val="dotted" w:sz="2" w:space="0" w:color="999999"/>
              <w:bottom w:val="dotted" w:sz="2" w:space="0" w:color="999999"/>
              <w:right w:val="dotted" w:sz="2" w:space="0" w:color="999999"/>
            </w:tcBorders>
          </w:tcPr>
          <w:p w14:paraId="02BFD2F9" w14:textId="77777777" w:rsidR="007A4BB2" w:rsidRPr="000247A8" w:rsidRDefault="007A4BB2" w:rsidP="009E49DE">
            <w:pPr>
              <w:pStyle w:val="MenuList"/>
              <w:ind w:leftChars="200" w:left="480"/>
            </w:pPr>
            <w:r w:rsidRPr="000247A8">
              <w:t>Log-in Certified Invoices from Services</w:t>
            </w:r>
          </w:p>
        </w:tc>
        <w:tc>
          <w:tcPr>
            <w:tcW w:w="3600" w:type="dxa"/>
            <w:tcBorders>
              <w:top w:val="dotted" w:sz="2" w:space="0" w:color="999999"/>
              <w:left w:val="dotted" w:sz="2" w:space="0" w:color="999999"/>
              <w:bottom w:val="dotted" w:sz="2" w:space="0" w:color="999999"/>
            </w:tcBorders>
          </w:tcPr>
          <w:p w14:paraId="140D5D99" w14:textId="77777777" w:rsidR="007A4BB2" w:rsidRPr="000247A8" w:rsidRDefault="007A4BB2">
            <w:pPr>
              <w:pStyle w:val="MenuList"/>
            </w:pPr>
            <w:r w:rsidRPr="000247A8">
              <w:t>PRCFD CHECKIN INVOICE</w:t>
            </w:r>
          </w:p>
        </w:tc>
      </w:tr>
      <w:tr w:rsidR="007A4BB2" w:rsidRPr="000247A8" w14:paraId="1EACE860" w14:textId="77777777">
        <w:tc>
          <w:tcPr>
            <w:tcW w:w="6048" w:type="dxa"/>
            <w:tcBorders>
              <w:top w:val="dotted" w:sz="2" w:space="0" w:color="999999"/>
              <w:bottom w:val="dotted" w:sz="2" w:space="0" w:color="999999"/>
              <w:right w:val="dotted" w:sz="2" w:space="0" w:color="999999"/>
            </w:tcBorders>
          </w:tcPr>
          <w:p w14:paraId="3E9DBAAE" w14:textId="77777777" w:rsidR="007A4BB2" w:rsidRPr="000247A8" w:rsidRDefault="007A4BB2" w:rsidP="009E49DE">
            <w:pPr>
              <w:pStyle w:val="MenuList"/>
              <w:ind w:leftChars="200" w:left="480"/>
            </w:pPr>
            <w:r w:rsidRPr="000247A8">
              <w:t>Approve Payment of Invoices Already Checked in</w:t>
            </w:r>
          </w:p>
        </w:tc>
        <w:tc>
          <w:tcPr>
            <w:tcW w:w="3600" w:type="dxa"/>
            <w:tcBorders>
              <w:top w:val="dotted" w:sz="2" w:space="0" w:color="999999"/>
              <w:left w:val="dotted" w:sz="2" w:space="0" w:color="999999"/>
              <w:bottom w:val="dotted" w:sz="2" w:space="0" w:color="999999"/>
            </w:tcBorders>
          </w:tcPr>
          <w:p w14:paraId="440F6BF1" w14:textId="77777777" w:rsidR="007A4BB2" w:rsidRPr="000247A8" w:rsidRDefault="007A4BB2">
            <w:pPr>
              <w:pStyle w:val="MenuList"/>
            </w:pPr>
            <w:r w:rsidRPr="000247A8">
              <w:t>PRCFD APPROVE PAYMENT</w:t>
            </w:r>
          </w:p>
        </w:tc>
      </w:tr>
      <w:tr w:rsidR="007A4BB2" w:rsidRPr="000247A8" w14:paraId="7302BC37" w14:textId="77777777">
        <w:tc>
          <w:tcPr>
            <w:tcW w:w="6048" w:type="dxa"/>
            <w:tcBorders>
              <w:top w:val="dotted" w:sz="2" w:space="0" w:color="999999"/>
              <w:bottom w:val="dotted" w:sz="2" w:space="0" w:color="999999"/>
              <w:right w:val="dotted" w:sz="2" w:space="0" w:color="999999"/>
            </w:tcBorders>
          </w:tcPr>
          <w:p w14:paraId="6A5B6CF6" w14:textId="77777777" w:rsidR="007A4BB2" w:rsidRPr="000247A8" w:rsidRDefault="007A4BB2" w:rsidP="009E49DE">
            <w:pPr>
              <w:pStyle w:val="MenuList"/>
              <w:ind w:leftChars="200" w:left="480"/>
            </w:pPr>
            <w:r w:rsidRPr="000247A8">
              <w:t>View Certified Invoice</w:t>
            </w:r>
          </w:p>
        </w:tc>
        <w:tc>
          <w:tcPr>
            <w:tcW w:w="3600" w:type="dxa"/>
            <w:tcBorders>
              <w:top w:val="dotted" w:sz="2" w:space="0" w:color="999999"/>
              <w:left w:val="dotted" w:sz="2" w:space="0" w:color="999999"/>
              <w:bottom w:val="dotted" w:sz="2" w:space="0" w:color="999999"/>
            </w:tcBorders>
          </w:tcPr>
          <w:p w14:paraId="506FFB26" w14:textId="77777777" w:rsidR="007A4BB2" w:rsidRPr="000247A8" w:rsidRDefault="007A4BB2">
            <w:pPr>
              <w:pStyle w:val="MenuList"/>
            </w:pPr>
            <w:r w:rsidRPr="000247A8">
              <w:t>PRCFD VIEW CERTIFIED INVOICE</w:t>
            </w:r>
          </w:p>
        </w:tc>
      </w:tr>
      <w:tr w:rsidR="007A4BB2" w:rsidRPr="000247A8" w14:paraId="0E503CF4" w14:textId="77777777">
        <w:tc>
          <w:tcPr>
            <w:tcW w:w="6048" w:type="dxa"/>
            <w:tcBorders>
              <w:top w:val="dotted" w:sz="2" w:space="0" w:color="999999"/>
              <w:bottom w:val="dotted" w:sz="2" w:space="0" w:color="999999"/>
              <w:right w:val="dotted" w:sz="2" w:space="0" w:color="999999"/>
            </w:tcBorders>
          </w:tcPr>
          <w:p w14:paraId="4AFB7AE6" w14:textId="77777777" w:rsidR="007A4BB2" w:rsidRPr="000247A8" w:rsidRDefault="007A4BB2" w:rsidP="009E49DE">
            <w:pPr>
              <w:pStyle w:val="MenuList"/>
              <w:ind w:leftChars="200" w:left="480"/>
            </w:pPr>
            <w:r w:rsidRPr="000247A8">
              <w:t>Create/Reprint a Suspension Letter</w:t>
            </w:r>
          </w:p>
        </w:tc>
        <w:tc>
          <w:tcPr>
            <w:tcW w:w="3600" w:type="dxa"/>
            <w:tcBorders>
              <w:top w:val="dotted" w:sz="2" w:space="0" w:color="999999"/>
              <w:left w:val="dotted" w:sz="2" w:space="0" w:color="999999"/>
              <w:bottom w:val="dotted" w:sz="2" w:space="0" w:color="999999"/>
            </w:tcBorders>
          </w:tcPr>
          <w:p w14:paraId="2CA69934" w14:textId="77777777" w:rsidR="007A4BB2" w:rsidRPr="000247A8" w:rsidRDefault="007A4BB2">
            <w:pPr>
              <w:pStyle w:val="MenuList"/>
            </w:pPr>
            <w:r w:rsidRPr="000247A8">
              <w:t>PRCFD CREATE SUSPENSION LETTER</w:t>
            </w:r>
          </w:p>
        </w:tc>
      </w:tr>
      <w:tr w:rsidR="007A4BB2" w:rsidRPr="000247A8" w14:paraId="31CAECF9" w14:textId="77777777">
        <w:trPr>
          <w:trHeight w:val="166"/>
        </w:trPr>
        <w:tc>
          <w:tcPr>
            <w:tcW w:w="6048" w:type="dxa"/>
            <w:tcBorders>
              <w:top w:val="dotted" w:sz="2" w:space="0" w:color="999999"/>
              <w:bottom w:val="dotted" w:sz="2" w:space="0" w:color="999999"/>
              <w:right w:val="dotted" w:sz="2" w:space="0" w:color="999999"/>
            </w:tcBorders>
          </w:tcPr>
          <w:p w14:paraId="373F270C" w14:textId="77777777" w:rsidR="007A4BB2" w:rsidRPr="000247A8" w:rsidRDefault="007A4BB2" w:rsidP="009E49DE">
            <w:pPr>
              <w:pStyle w:val="MenuList"/>
              <w:ind w:leftChars="200" w:left="480"/>
            </w:pPr>
            <w:r w:rsidRPr="000247A8">
              <w:t>Delete Certified Invoice</w:t>
            </w:r>
          </w:p>
        </w:tc>
        <w:tc>
          <w:tcPr>
            <w:tcW w:w="3600" w:type="dxa"/>
            <w:tcBorders>
              <w:top w:val="dotted" w:sz="2" w:space="0" w:color="999999"/>
              <w:left w:val="dotted" w:sz="2" w:space="0" w:color="999999"/>
              <w:bottom w:val="dotted" w:sz="2" w:space="0" w:color="999999"/>
            </w:tcBorders>
          </w:tcPr>
          <w:p w14:paraId="0CC9B900" w14:textId="77777777" w:rsidR="007A4BB2" w:rsidRPr="000247A8" w:rsidRDefault="007A4BB2">
            <w:pPr>
              <w:pStyle w:val="MenuList"/>
            </w:pPr>
            <w:r w:rsidRPr="000247A8">
              <w:t>PRCFD DELETE CI</w:t>
            </w:r>
          </w:p>
        </w:tc>
      </w:tr>
      <w:tr w:rsidR="007A4BB2" w:rsidRPr="000247A8" w14:paraId="6F33E225" w14:textId="77777777">
        <w:tc>
          <w:tcPr>
            <w:tcW w:w="6048" w:type="dxa"/>
            <w:tcBorders>
              <w:top w:val="dotted" w:sz="2" w:space="0" w:color="999999"/>
              <w:bottom w:val="dotted" w:sz="2" w:space="0" w:color="999999"/>
              <w:right w:val="dotted" w:sz="2" w:space="0" w:color="999999"/>
            </w:tcBorders>
          </w:tcPr>
          <w:p w14:paraId="50F1DA3B" w14:textId="77777777" w:rsidR="007A4BB2" w:rsidRPr="000247A8" w:rsidRDefault="007A4BB2" w:rsidP="009E49DE">
            <w:pPr>
              <w:pStyle w:val="MenuList"/>
              <w:ind w:leftChars="200" w:left="480"/>
            </w:pPr>
            <w:r w:rsidRPr="000247A8">
              <w:t>Edit FMS Vendor Payment Information</w:t>
            </w:r>
          </w:p>
        </w:tc>
        <w:tc>
          <w:tcPr>
            <w:tcW w:w="3600" w:type="dxa"/>
            <w:tcBorders>
              <w:top w:val="dotted" w:sz="2" w:space="0" w:color="999999"/>
              <w:left w:val="dotted" w:sz="2" w:space="0" w:color="999999"/>
              <w:bottom w:val="dotted" w:sz="2" w:space="0" w:color="999999"/>
            </w:tcBorders>
          </w:tcPr>
          <w:p w14:paraId="694DF81A" w14:textId="77777777" w:rsidR="007A4BB2" w:rsidRPr="000247A8" w:rsidRDefault="007A4BB2">
            <w:pPr>
              <w:pStyle w:val="MenuList"/>
            </w:pPr>
            <w:r w:rsidRPr="000247A8">
              <w:t>PRCFD VENDOR EDIT</w:t>
            </w:r>
          </w:p>
        </w:tc>
      </w:tr>
      <w:tr w:rsidR="007A4BB2" w:rsidRPr="000247A8" w14:paraId="3DC8C54C" w14:textId="77777777">
        <w:tc>
          <w:tcPr>
            <w:tcW w:w="6048" w:type="dxa"/>
            <w:tcBorders>
              <w:top w:val="dotted" w:sz="2" w:space="0" w:color="999999"/>
              <w:bottom w:val="dotted" w:sz="2" w:space="0" w:color="999999"/>
              <w:right w:val="dotted" w:sz="2" w:space="0" w:color="999999"/>
            </w:tcBorders>
          </w:tcPr>
          <w:p w14:paraId="3477AA71" w14:textId="77777777" w:rsidR="007A4BB2" w:rsidRPr="000247A8" w:rsidRDefault="007A4BB2" w:rsidP="009E49DE">
            <w:pPr>
              <w:pStyle w:val="MenuList"/>
              <w:ind w:leftChars="200" w:left="480"/>
            </w:pPr>
            <w:r w:rsidRPr="000247A8">
              <w:t>Generate Overdue Invoice Bulletins</w:t>
            </w:r>
          </w:p>
        </w:tc>
        <w:tc>
          <w:tcPr>
            <w:tcW w:w="3600" w:type="dxa"/>
            <w:tcBorders>
              <w:top w:val="dotted" w:sz="2" w:space="0" w:color="999999"/>
              <w:left w:val="dotted" w:sz="2" w:space="0" w:color="999999"/>
              <w:bottom w:val="dotted" w:sz="2" w:space="0" w:color="999999"/>
            </w:tcBorders>
          </w:tcPr>
          <w:p w14:paraId="6DD27469" w14:textId="77777777" w:rsidR="007A4BB2" w:rsidRPr="000247A8" w:rsidRDefault="007A4BB2">
            <w:pPr>
              <w:pStyle w:val="MenuList"/>
            </w:pPr>
            <w:r w:rsidRPr="000247A8">
              <w:t>PRCFD OVERDUE BULLETINS</w:t>
            </w:r>
          </w:p>
        </w:tc>
      </w:tr>
      <w:tr w:rsidR="007A4BB2" w:rsidRPr="000247A8" w14:paraId="45A9DFEC" w14:textId="77777777">
        <w:tc>
          <w:tcPr>
            <w:tcW w:w="6048" w:type="dxa"/>
            <w:tcBorders>
              <w:top w:val="dotted" w:sz="2" w:space="0" w:color="999999"/>
              <w:bottom w:val="dotted" w:sz="2" w:space="0" w:color="999999"/>
              <w:right w:val="dotted" w:sz="2" w:space="0" w:color="999999"/>
            </w:tcBorders>
          </w:tcPr>
          <w:p w14:paraId="5A45D6D7" w14:textId="77777777" w:rsidR="007A4BB2" w:rsidRPr="000247A8" w:rsidRDefault="007A4BB2" w:rsidP="009E49DE">
            <w:pPr>
              <w:pStyle w:val="MenuList"/>
              <w:ind w:leftChars="200" w:left="480"/>
            </w:pPr>
            <w:r w:rsidRPr="000247A8">
              <w:t>History - Code Sheet/Obligation (PAT) Number</w:t>
            </w:r>
          </w:p>
        </w:tc>
        <w:tc>
          <w:tcPr>
            <w:tcW w:w="3600" w:type="dxa"/>
            <w:tcBorders>
              <w:top w:val="dotted" w:sz="2" w:space="0" w:color="999999"/>
              <w:left w:val="dotted" w:sz="2" w:space="0" w:color="999999"/>
              <w:bottom w:val="dotted" w:sz="2" w:space="0" w:color="999999"/>
            </w:tcBorders>
          </w:tcPr>
          <w:p w14:paraId="444FD4F7" w14:textId="77777777" w:rsidR="007A4BB2" w:rsidRPr="000247A8" w:rsidRDefault="007A4BB2">
            <w:pPr>
              <w:pStyle w:val="MenuList"/>
            </w:pPr>
            <w:r w:rsidRPr="000247A8">
              <w:t>PRCFA HISTORY CODE SHEET/ORDER</w:t>
            </w:r>
          </w:p>
        </w:tc>
      </w:tr>
      <w:tr w:rsidR="007A4BB2" w:rsidRPr="000247A8" w14:paraId="657FCEFD" w14:textId="77777777">
        <w:tc>
          <w:tcPr>
            <w:tcW w:w="6048" w:type="dxa"/>
            <w:tcBorders>
              <w:top w:val="dotted" w:sz="2" w:space="0" w:color="999999"/>
              <w:bottom w:val="dotted" w:sz="2" w:space="0" w:color="999999"/>
              <w:right w:val="dotted" w:sz="2" w:space="0" w:color="999999"/>
            </w:tcBorders>
          </w:tcPr>
          <w:p w14:paraId="2100328F" w14:textId="77777777" w:rsidR="007A4BB2" w:rsidRPr="000247A8" w:rsidRDefault="007A4BB2" w:rsidP="009E49DE">
            <w:pPr>
              <w:pStyle w:val="MenuList"/>
              <w:ind w:leftChars="200" w:left="480"/>
            </w:pPr>
            <w:r w:rsidRPr="000247A8">
              <w:t>Incomplete Invoice Edit</w:t>
            </w:r>
          </w:p>
        </w:tc>
        <w:tc>
          <w:tcPr>
            <w:tcW w:w="3600" w:type="dxa"/>
            <w:tcBorders>
              <w:top w:val="dotted" w:sz="2" w:space="0" w:color="999999"/>
              <w:left w:val="dotted" w:sz="2" w:space="0" w:color="999999"/>
              <w:bottom w:val="dotted" w:sz="2" w:space="0" w:color="999999"/>
            </w:tcBorders>
          </w:tcPr>
          <w:p w14:paraId="1FA058EA" w14:textId="77777777" w:rsidR="007A4BB2" w:rsidRPr="000247A8" w:rsidRDefault="007A4BB2">
            <w:pPr>
              <w:pStyle w:val="MenuList"/>
              <w:rPr>
                <w:sz w:val="22"/>
              </w:rPr>
            </w:pPr>
            <w:r w:rsidRPr="000247A8">
              <w:t>PRCFD EDIT INCOMPLETE INVOICE</w:t>
            </w:r>
          </w:p>
        </w:tc>
      </w:tr>
      <w:tr w:rsidR="007A4BB2" w:rsidRPr="000247A8" w14:paraId="75C22C1A" w14:textId="77777777">
        <w:tc>
          <w:tcPr>
            <w:tcW w:w="6048" w:type="dxa"/>
            <w:tcBorders>
              <w:top w:val="dotted" w:sz="2" w:space="0" w:color="999999"/>
              <w:bottom w:val="dotted" w:sz="2" w:space="0" w:color="999999"/>
              <w:right w:val="dotted" w:sz="2" w:space="0" w:color="999999"/>
            </w:tcBorders>
          </w:tcPr>
          <w:p w14:paraId="7334B2C6" w14:textId="77777777" w:rsidR="007A4BB2" w:rsidRPr="000247A8" w:rsidRDefault="007A4BB2" w:rsidP="009E49DE">
            <w:pPr>
              <w:pStyle w:val="MenuList"/>
              <w:ind w:leftChars="200" w:left="480"/>
            </w:pPr>
            <w:r w:rsidRPr="000247A8">
              <w:t>Print Certified Invoice Overdue Reports</w:t>
            </w:r>
          </w:p>
        </w:tc>
        <w:tc>
          <w:tcPr>
            <w:tcW w:w="3600" w:type="dxa"/>
            <w:tcBorders>
              <w:top w:val="dotted" w:sz="2" w:space="0" w:color="999999"/>
              <w:left w:val="dotted" w:sz="2" w:space="0" w:color="999999"/>
              <w:bottom w:val="dotted" w:sz="2" w:space="0" w:color="999999"/>
            </w:tcBorders>
          </w:tcPr>
          <w:p w14:paraId="47BB413A" w14:textId="77777777" w:rsidR="007A4BB2" w:rsidRPr="000247A8" w:rsidRDefault="007A4BB2">
            <w:pPr>
              <w:pStyle w:val="MenuList"/>
            </w:pPr>
            <w:r w:rsidRPr="000247A8">
              <w:t>PRCFD LATE PAYMENT REPORT</w:t>
            </w:r>
          </w:p>
        </w:tc>
      </w:tr>
      <w:tr w:rsidR="007A4BB2" w:rsidRPr="000247A8" w14:paraId="5BE8563F" w14:textId="77777777">
        <w:tc>
          <w:tcPr>
            <w:tcW w:w="6048" w:type="dxa"/>
            <w:tcBorders>
              <w:top w:val="dotted" w:sz="2" w:space="0" w:color="999999"/>
              <w:bottom w:val="dotted" w:sz="2" w:space="0" w:color="999999"/>
              <w:right w:val="dotted" w:sz="2" w:space="0" w:color="999999"/>
            </w:tcBorders>
          </w:tcPr>
          <w:p w14:paraId="3522E013" w14:textId="77777777" w:rsidR="007A4BB2" w:rsidRPr="000247A8" w:rsidRDefault="007A4BB2" w:rsidP="009E49DE">
            <w:pPr>
              <w:pStyle w:val="MenuList"/>
              <w:ind w:leftChars="200" w:left="480"/>
            </w:pPr>
            <w:r w:rsidRPr="000247A8">
              <w:t>Recharge an Invoice</w:t>
            </w:r>
          </w:p>
        </w:tc>
        <w:tc>
          <w:tcPr>
            <w:tcW w:w="3600" w:type="dxa"/>
            <w:tcBorders>
              <w:top w:val="dotted" w:sz="2" w:space="0" w:color="999999"/>
              <w:left w:val="dotted" w:sz="2" w:space="0" w:color="999999"/>
              <w:bottom w:val="dotted" w:sz="2" w:space="0" w:color="999999"/>
            </w:tcBorders>
          </w:tcPr>
          <w:p w14:paraId="15FB11D8" w14:textId="77777777" w:rsidR="007A4BB2" w:rsidRPr="000247A8" w:rsidRDefault="007A4BB2">
            <w:pPr>
              <w:pStyle w:val="MenuList"/>
            </w:pPr>
            <w:r w:rsidRPr="000247A8">
              <w:t>PRCFD RECHARGE AN INVOICE</w:t>
            </w:r>
          </w:p>
        </w:tc>
      </w:tr>
      <w:tr w:rsidR="007A4BB2" w:rsidRPr="000247A8" w14:paraId="4E0EF563" w14:textId="77777777">
        <w:tc>
          <w:tcPr>
            <w:tcW w:w="6048" w:type="dxa"/>
            <w:tcBorders>
              <w:top w:val="dotted" w:sz="2" w:space="0" w:color="999999"/>
              <w:bottom w:val="dotted" w:sz="2" w:space="0" w:color="999999"/>
              <w:right w:val="dotted" w:sz="2" w:space="0" w:color="999999"/>
            </w:tcBorders>
          </w:tcPr>
          <w:p w14:paraId="7B41935D" w14:textId="77777777" w:rsidR="007A4BB2" w:rsidRPr="000247A8" w:rsidRDefault="007A4BB2" w:rsidP="009E49DE">
            <w:pPr>
              <w:pStyle w:val="MenuList"/>
              <w:ind w:leftChars="200" w:left="480"/>
            </w:pPr>
            <w:r w:rsidRPr="000247A8">
              <w:t>Review VENDOR REQUEST</w:t>
            </w:r>
          </w:p>
        </w:tc>
        <w:tc>
          <w:tcPr>
            <w:tcW w:w="3600" w:type="dxa"/>
            <w:tcBorders>
              <w:top w:val="dotted" w:sz="2" w:space="0" w:color="999999"/>
              <w:left w:val="dotted" w:sz="2" w:space="0" w:color="999999"/>
              <w:bottom w:val="dotted" w:sz="2" w:space="0" w:color="999999"/>
            </w:tcBorders>
          </w:tcPr>
          <w:p w14:paraId="1DBF46E1" w14:textId="77777777" w:rsidR="007A4BB2" w:rsidRPr="000247A8" w:rsidRDefault="007A4BB2">
            <w:pPr>
              <w:pStyle w:val="MenuList"/>
            </w:pPr>
            <w:r w:rsidRPr="000247A8">
              <w:t>PRCO VRQ  REVIEW</w:t>
            </w:r>
          </w:p>
        </w:tc>
      </w:tr>
      <w:tr w:rsidR="007A4BB2" w:rsidRPr="000247A8" w14:paraId="6A953DEA" w14:textId="77777777">
        <w:tc>
          <w:tcPr>
            <w:tcW w:w="6048" w:type="dxa"/>
            <w:tcBorders>
              <w:top w:val="dotted" w:sz="2" w:space="0" w:color="999999"/>
              <w:bottom w:val="single" w:sz="4" w:space="0" w:color="auto"/>
              <w:right w:val="dotted" w:sz="2" w:space="0" w:color="999999"/>
            </w:tcBorders>
          </w:tcPr>
          <w:p w14:paraId="2EE8B407" w14:textId="77777777" w:rsidR="007A4BB2" w:rsidRPr="000247A8" w:rsidRDefault="007A4BB2" w:rsidP="009E49DE">
            <w:pPr>
              <w:pStyle w:val="MenuList"/>
              <w:ind w:leftChars="200" w:left="480"/>
            </w:pPr>
            <w:r w:rsidRPr="000247A8">
              <w:t>Send CI's Due Bulletin</w:t>
            </w:r>
          </w:p>
        </w:tc>
        <w:tc>
          <w:tcPr>
            <w:tcW w:w="3600" w:type="dxa"/>
            <w:tcBorders>
              <w:top w:val="dotted" w:sz="2" w:space="0" w:color="999999"/>
              <w:left w:val="dotted" w:sz="2" w:space="0" w:color="999999"/>
              <w:bottom w:val="single" w:sz="4" w:space="0" w:color="auto"/>
            </w:tcBorders>
          </w:tcPr>
          <w:p w14:paraId="304F3AF3" w14:textId="77777777" w:rsidR="007A4BB2" w:rsidRPr="000247A8" w:rsidRDefault="007A4BB2">
            <w:pPr>
              <w:pStyle w:val="MenuList"/>
            </w:pPr>
            <w:r w:rsidRPr="000247A8">
              <w:t>PRCFD BULLETIN DUE</w:t>
            </w:r>
          </w:p>
        </w:tc>
      </w:tr>
    </w:tbl>
    <w:p w14:paraId="7A751857" w14:textId="77777777" w:rsidR="007A4BB2" w:rsidRPr="000247A8" w:rsidRDefault="007A4BB2">
      <w:pPr>
        <w:pStyle w:val="BodyText"/>
      </w:pPr>
      <w:bookmarkStart w:id="833" w:name="_Toc496512166"/>
      <w:bookmarkStart w:id="834" w:name="_Toc307042680"/>
      <w:bookmarkStart w:id="835" w:name="_Toc307044106"/>
      <w:bookmarkStart w:id="836" w:name="_Toc307044251"/>
      <w:bookmarkStart w:id="837" w:name="_Toc307044401"/>
      <w:bookmarkStart w:id="838" w:name="_Toc307044664"/>
      <w:bookmarkStart w:id="839" w:name="_Toc307044883"/>
      <w:bookmarkStart w:id="840" w:name="_Toc307045104"/>
      <w:bookmarkStart w:id="841" w:name="_Toc307045268"/>
      <w:bookmarkStart w:id="842" w:name="_Toc318010853"/>
      <w:bookmarkStart w:id="843" w:name="_Toc318011605"/>
      <w:bookmarkStart w:id="844" w:name="_Toc320336509"/>
    </w:p>
    <w:p w14:paraId="7933B5BE" w14:textId="77777777" w:rsidR="007A4BB2" w:rsidRDefault="007A4BB2" w:rsidP="002A3C40">
      <w:pPr>
        <w:pStyle w:val="Heading3"/>
      </w:pPr>
      <w:bookmarkStart w:id="845" w:name="_Toc22558000"/>
      <w:r w:rsidRPr="000247A8">
        <w:t>PRCH CARD COORDINATOR MENU</w:t>
      </w:r>
      <w:r w:rsidR="007C641B">
        <w:br/>
      </w:r>
      <w:r w:rsidRPr="000247A8">
        <w:t>(PCard Coordinator's Menu)</w:t>
      </w:r>
      <w:bookmarkEnd w:id="833"/>
      <w:bookmarkEnd w:id="845"/>
    </w:p>
    <w:p w14:paraId="4FD028D7" w14:textId="77777777" w:rsidR="006D0828" w:rsidRPr="006D0828" w:rsidRDefault="006D0828" w:rsidP="006D0828"/>
    <w:p w14:paraId="7FBBB2D1" w14:textId="6FE93F21" w:rsidR="007A4BB2" w:rsidRPr="000247A8" w:rsidRDefault="007A4BB2" w:rsidP="006D0828">
      <w:pPr>
        <w:pStyle w:val="Caption"/>
      </w:pPr>
      <w:bookmarkStart w:id="846" w:name="_Ref106419117"/>
      <w:bookmarkStart w:id="847" w:name="_Toc87867007"/>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47</w:t>
      </w:r>
      <w:r w:rsidR="00D03DAB">
        <w:rPr>
          <w:noProof/>
        </w:rPr>
        <w:fldChar w:fldCharType="end"/>
      </w:r>
      <w:r w:rsidR="00064559" w:rsidRPr="000247A8">
        <w:t xml:space="preserve">. </w:t>
      </w:r>
      <w:r w:rsidRPr="000247A8">
        <w:t>Purchase Card</w:t>
      </w:r>
      <w:r w:rsidR="000C0228" w:rsidRPr="000247A8">
        <w:t xml:space="preserve"> Coordinator’s Menu</w:t>
      </w:r>
      <w:r w:rsidR="007C641B">
        <w:br/>
      </w:r>
      <w:r w:rsidR="000C0228" w:rsidRPr="000247A8">
        <w:t>(PRCH CARD C</w:t>
      </w:r>
      <w:r w:rsidRPr="000247A8">
        <w:t>OORDINATOR MENU)</w:t>
      </w:r>
      <w:bookmarkEnd w:id="846"/>
      <w:bookmarkEnd w:id="847"/>
    </w:p>
    <w:tbl>
      <w:tblPr>
        <w:tblW w:w="9648" w:type="dxa"/>
        <w:tblLook w:val="00A0" w:firstRow="1" w:lastRow="0" w:firstColumn="1" w:lastColumn="0" w:noHBand="0" w:noVBand="0"/>
      </w:tblPr>
      <w:tblGrid>
        <w:gridCol w:w="6048"/>
        <w:gridCol w:w="3600"/>
      </w:tblGrid>
      <w:tr w:rsidR="007A4BB2" w:rsidRPr="000247A8" w14:paraId="66901062" w14:textId="77777777">
        <w:trPr>
          <w:tblHeader/>
        </w:trPr>
        <w:tc>
          <w:tcPr>
            <w:tcW w:w="6048" w:type="dxa"/>
            <w:tcBorders>
              <w:top w:val="single" w:sz="4" w:space="0" w:color="auto"/>
              <w:left w:val="single" w:sz="4" w:space="0" w:color="auto"/>
              <w:bottom w:val="single" w:sz="4" w:space="0" w:color="auto"/>
            </w:tcBorders>
            <w:shd w:val="clear" w:color="auto" w:fill="E6E6E6"/>
          </w:tcPr>
          <w:p w14:paraId="5EC7FFA6" w14:textId="77777777" w:rsidR="007A4BB2" w:rsidRPr="000247A8" w:rsidRDefault="007A4BB2" w:rsidP="006D0828">
            <w:pPr>
              <w:pStyle w:val="TableSubHeadLeft"/>
              <w:keepNext/>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39A769BB" w14:textId="77777777" w:rsidR="007A4BB2" w:rsidRPr="000247A8" w:rsidRDefault="007A4BB2" w:rsidP="006D0828">
            <w:pPr>
              <w:pStyle w:val="TableSubHeadLeft"/>
              <w:keepNext/>
            </w:pPr>
            <w:r w:rsidRPr="000247A8">
              <w:t>Option Name</w:t>
            </w:r>
          </w:p>
        </w:tc>
      </w:tr>
      <w:tr w:rsidR="007A4BB2" w:rsidRPr="000247A8" w14:paraId="111E92E6" w14:textId="77777777">
        <w:tc>
          <w:tcPr>
            <w:tcW w:w="6048" w:type="dxa"/>
            <w:tcBorders>
              <w:top w:val="single" w:sz="4" w:space="0" w:color="auto"/>
              <w:bottom w:val="dotted" w:sz="2" w:space="0" w:color="999999"/>
              <w:right w:val="dotted" w:sz="2" w:space="0" w:color="999999"/>
            </w:tcBorders>
          </w:tcPr>
          <w:p w14:paraId="3FD17D8E" w14:textId="77777777" w:rsidR="007A4BB2" w:rsidRPr="000247A8" w:rsidRDefault="007A4BB2">
            <w:pPr>
              <w:pStyle w:val="MenuList"/>
            </w:pPr>
            <w:r w:rsidRPr="000247A8">
              <w:t>Purchase Card Coordinator's Menu …</w:t>
            </w:r>
          </w:p>
        </w:tc>
        <w:tc>
          <w:tcPr>
            <w:tcW w:w="3600" w:type="dxa"/>
            <w:tcBorders>
              <w:top w:val="single" w:sz="4" w:space="0" w:color="auto"/>
              <w:left w:val="dotted" w:sz="2" w:space="0" w:color="999999"/>
              <w:bottom w:val="dotted" w:sz="2" w:space="0" w:color="999999"/>
            </w:tcBorders>
          </w:tcPr>
          <w:p w14:paraId="62CA9763" w14:textId="77777777" w:rsidR="007A4BB2" w:rsidRPr="000247A8" w:rsidRDefault="007A4BB2">
            <w:pPr>
              <w:pStyle w:val="MenuList"/>
            </w:pPr>
            <w:r w:rsidRPr="000247A8">
              <w:t>PRCH CARD DOORDINATOR MENU</w:t>
            </w:r>
          </w:p>
        </w:tc>
      </w:tr>
      <w:tr w:rsidR="007A4BB2" w:rsidRPr="000247A8" w14:paraId="7C32B785" w14:textId="77777777">
        <w:tc>
          <w:tcPr>
            <w:tcW w:w="6048" w:type="dxa"/>
            <w:tcBorders>
              <w:top w:val="dotted" w:sz="2" w:space="0" w:color="999999"/>
              <w:bottom w:val="dotted" w:sz="2" w:space="0" w:color="999999"/>
              <w:right w:val="dotted" w:sz="2" w:space="0" w:color="999999"/>
            </w:tcBorders>
          </w:tcPr>
          <w:p w14:paraId="5CF6448A" w14:textId="77777777" w:rsidR="007A4BB2" w:rsidRPr="000247A8" w:rsidRDefault="007A4BB2" w:rsidP="009E49DE">
            <w:pPr>
              <w:pStyle w:val="MenuList"/>
              <w:ind w:leftChars="100" w:left="240"/>
              <w:rPr>
                <w:szCs w:val="18"/>
              </w:rPr>
            </w:pPr>
            <w:r w:rsidRPr="000247A8">
              <w:t>Purchase Card Registration</w:t>
            </w:r>
          </w:p>
        </w:tc>
        <w:tc>
          <w:tcPr>
            <w:tcW w:w="3600" w:type="dxa"/>
            <w:tcBorders>
              <w:top w:val="dotted" w:sz="2" w:space="0" w:color="999999"/>
              <w:left w:val="dotted" w:sz="2" w:space="0" w:color="999999"/>
              <w:bottom w:val="dotted" w:sz="2" w:space="0" w:color="999999"/>
            </w:tcBorders>
          </w:tcPr>
          <w:p w14:paraId="6EB04ACE" w14:textId="77777777" w:rsidR="007A4BB2" w:rsidRPr="000247A8" w:rsidRDefault="007A4BB2">
            <w:pPr>
              <w:pStyle w:val="MenuList"/>
            </w:pPr>
            <w:r w:rsidRPr="000247A8">
              <w:t>PRCH CARD REGISTRATION</w:t>
            </w:r>
          </w:p>
        </w:tc>
      </w:tr>
      <w:tr w:rsidR="007A4BB2" w:rsidRPr="000247A8" w14:paraId="5A5FE6EA" w14:textId="77777777">
        <w:tc>
          <w:tcPr>
            <w:tcW w:w="6048" w:type="dxa"/>
            <w:tcBorders>
              <w:top w:val="dotted" w:sz="2" w:space="0" w:color="999999"/>
              <w:bottom w:val="dotted" w:sz="2" w:space="0" w:color="999999"/>
              <w:right w:val="dotted" w:sz="2" w:space="0" w:color="999999"/>
            </w:tcBorders>
          </w:tcPr>
          <w:p w14:paraId="40B75EBB" w14:textId="77777777" w:rsidR="007A4BB2" w:rsidRPr="000247A8" w:rsidRDefault="007A4BB2" w:rsidP="009E49DE">
            <w:pPr>
              <w:pStyle w:val="MenuList"/>
              <w:ind w:leftChars="100" w:left="240"/>
            </w:pPr>
            <w:r w:rsidRPr="000247A8">
              <w:t>Charge Card Reg. Exception</w:t>
            </w:r>
          </w:p>
        </w:tc>
        <w:tc>
          <w:tcPr>
            <w:tcW w:w="3600" w:type="dxa"/>
            <w:tcBorders>
              <w:top w:val="dotted" w:sz="2" w:space="0" w:color="999999"/>
              <w:left w:val="dotted" w:sz="2" w:space="0" w:color="999999"/>
              <w:bottom w:val="dotted" w:sz="2" w:space="0" w:color="999999"/>
            </w:tcBorders>
          </w:tcPr>
          <w:p w14:paraId="55B9F7AF" w14:textId="77777777" w:rsidR="007A4BB2" w:rsidRPr="000247A8" w:rsidRDefault="007A4BB2">
            <w:pPr>
              <w:pStyle w:val="MenuList"/>
            </w:pPr>
            <w:r w:rsidRPr="000247A8">
              <w:t>PRCH CHARGE CARD REG. EXCEPT</w:t>
            </w:r>
          </w:p>
        </w:tc>
      </w:tr>
      <w:tr w:rsidR="007A4BB2" w:rsidRPr="000247A8" w14:paraId="432785FA" w14:textId="77777777">
        <w:tc>
          <w:tcPr>
            <w:tcW w:w="6048" w:type="dxa"/>
            <w:tcBorders>
              <w:top w:val="dotted" w:sz="2" w:space="0" w:color="999999"/>
              <w:bottom w:val="dotted" w:sz="2" w:space="0" w:color="999999"/>
              <w:right w:val="dotted" w:sz="2" w:space="0" w:color="999999"/>
            </w:tcBorders>
          </w:tcPr>
          <w:p w14:paraId="2C2A7FE4" w14:textId="77777777" w:rsidR="007A4BB2" w:rsidRPr="000247A8" w:rsidRDefault="007A4BB2" w:rsidP="009E49DE">
            <w:pPr>
              <w:pStyle w:val="MenuList"/>
              <w:ind w:leftChars="100" w:left="240"/>
            </w:pPr>
            <w:r w:rsidRPr="000247A8">
              <w:t>Inactivate Expired Charge Cards</w:t>
            </w:r>
          </w:p>
        </w:tc>
        <w:tc>
          <w:tcPr>
            <w:tcW w:w="3600" w:type="dxa"/>
            <w:tcBorders>
              <w:top w:val="dotted" w:sz="2" w:space="0" w:color="999999"/>
              <w:left w:val="dotted" w:sz="2" w:space="0" w:color="999999"/>
              <w:bottom w:val="dotted" w:sz="2" w:space="0" w:color="999999"/>
            </w:tcBorders>
          </w:tcPr>
          <w:p w14:paraId="75792258" w14:textId="77777777" w:rsidR="007A4BB2" w:rsidRPr="000247A8" w:rsidRDefault="007A4BB2">
            <w:pPr>
              <w:pStyle w:val="MenuList"/>
            </w:pPr>
            <w:r w:rsidRPr="000247A8">
              <w:t>PRCH INACTIVATE EXP CHAR CARD</w:t>
            </w:r>
          </w:p>
        </w:tc>
      </w:tr>
      <w:tr w:rsidR="007A4BB2" w:rsidRPr="000247A8" w14:paraId="31BE2CFF" w14:textId="77777777">
        <w:tc>
          <w:tcPr>
            <w:tcW w:w="6048" w:type="dxa"/>
            <w:tcBorders>
              <w:top w:val="dotted" w:sz="2" w:space="0" w:color="999999"/>
              <w:bottom w:val="dotted" w:sz="2" w:space="0" w:color="999999"/>
              <w:right w:val="dotted" w:sz="2" w:space="0" w:color="999999"/>
            </w:tcBorders>
          </w:tcPr>
          <w:p w14:paraId="5E4B92F9" w14:textId="77777777" w:rsidR="007A4BB2" w:rsidRPr="000247A8" w:rsidRDefault="007A4BB2" w:rsidP="009E49DE">
            <w:pPr>
              <w:pStyle w:val="MenuList"/>
              <w:ind w:leftChars="100" w:left="240"/>
            </w:pPr>
            <w:r w:rsidRPr="000247A8">
              <w:t>Austin Audit Information</w:t>
            </w:r>
          </w:p>
        </w:tc>
        <w:tc>
          <w:tcPr>
            <w:tcW w:w="3600" w:type="dxa"/>
            <w:tcBorders>
              <w:top w:val="dotted" w:sz="2" w:space="0" w:color="999999"/>
              <w:left w:val="dotted" w:sz="2" w:space="0" w:color="999999"/>
              <w:bottom w:val="dotted" w:sz="2" w:space="0" w:color="999999"/>
            </w:tcBorders>
          </w:tcPr>
          <w:p w14:paraId="14523B6B" w14:textId="77777777" w:rsidR="007A4BB2" w:rsidRPr="000247A8" w:rsidRDefault="007A4BB2">
            <w:pPr>
              <w:pStyle w:val="MenuList"/>
            </w:pPr>
            <w:r w:rsidRPr="000247A8">
              <w:t>PRCH PC AUDIT</w:t>
            </w:r>
          </w:p>
        </w:tc>
      </w:tr>
      <w:tr w:rsidR="007A4BB2" w:rsidRPr="000247A8" w14:paraId="0FAB80CD" w14:textId="77777777">
        <w:tc>
          <w:tcPr>
            <w:tcW w:w="6048" w:type="dxa"/>
            <w:tcBorders>
              <w:top w:val="dotted" w:sz="2" w:space="0" w:color="999999"/>
              <w:bottom w:val="dotted" w:sz="2" w:space="0" w:color="999999"/>
              <w:right w:val="dotted" w:sz="2" w:space="0" w:color="999999"/>
            </w:tcBorders>
          </w:tcPr>
          <w:p w14:paraId="67D10428" w14:textId="77777777" w:rsidR="007A4BB2" w:rsidRPr="000247A8" w:rsidRDefault="007A4BB2" w:rsidP="009E49DE">
            <w:pPr>
              <w:pStyle w:val="MenuList"/>
              <w:ind w:leftChars="100" w:left="240"/>
            </w:pPr>
            <w:r w:rsidRPr="000247A8">
              <w:t>Coordinator Approving Official Charge Audit</w:t>
            </w:r>
          </w:p>
        </w:tc>
        <w:tc>
          <w:tcPr>
            <w:tcW w:w="3600" w:type="dxa"/>
            <w:tcBorders>
              <w:top w:val="dotted" w:sz="2" w:space="0" w:color="999999"/>
              <w:left w:val="dotted" w:sz="2" w:space="0" w:color="999999"/>
              <w:bottom w:val="dotted" w:sz="2" w:space="0" w:color="999999"/>
            </w:tcBorders>
          </w:tcPr>
          <w:p w14:paraId="58996459" w14:textId="77777777" w:rsidR="007A4BB2" w:rsidRPr="000247A8" w:rsidRDefault="007A4BB2">
            <w:pPr>
              <w:pStyle w:val="MenuList"/>
            </w:pPr>
            <w:r w:rsidRPr="000247A8">
              <w:t>PRCH CO APP. OFFICIAL AUDIT</w:t>
            </w:r>
          </w:p>
        </w:tc>
      </w:tr>
      <w:tr w:rsidR="007A4BB2" w:rsidRPr="000247A8" w14:paraId="0FA31757" w14:textId="77777777">
        <w:tc>
          <w:tcPr>
            <w:tcW w:w="6048" w:type="dxa"/>
            <w:tcBorders>
              <w:top w:val="dotted" w:sz="2" w:space="0" w:color="999999"/>
              <w:bottom w:val="dotted" w:sz="2" w:space="0" w:color="999999"/>
              <w:right w:val="dotted" w:sz="2" w:space="0" w:color="999999"/>
            </w:tcBorders>
          </w:tcPr>
          <w:p w14:paraId="4179037A" w14:textId="77777777" w:rsidR="007A4BB2" w:rsidRPr="000247A8" w:rsidRDefault="007A4BB2" w:rsidP="009E49DE">
            <w:pPr>
              <w:pStyle w:val="MenuList"/>
              <w:ind w:leftChars="100" w:left="240"/>
            </w:pPr>
            <w:r w:rsidRPr="000247A8">
              <w:t>Daily Charge Transmission Log</w:t>
            </w:r>
          </w:p>
        </w:tc>
        <w:tc>
          <w:tcPr>
            <w:tcW w:w="3600" w:type="dxa"/>
            <w:tcBorders>
              <w:top w:val="dotted" w:sz="2" w:space="0" w:color="999999"/>
              <w:left w:val="dotted" w:sz="2" w:space="0" w:color="999999"/>
              <w:bottom w:val="dotted" w:sz="2" w:space="0" w:color="999999"/>
            </w:tcBorders>
          </w:tcPr>
          <w:p w14:paraId="5A873257" w14:textId="77777777" w:rsidR="007A4BB2" w:rsidRPr="000247A8" w:rsidRDefault="007A4BB2">
            <w:pPr>
              <w:pStyle w:val="MenuList"/>
            </w:pPr>
            <w:r w:rsidRPr="000247A8">
              <w:t>PRCH DAILY CHARGE TRANS LOG</w:t>
            </w:r>
          </w:p>
        </w:tc>
      </w:tr>
      <w:tr w:rsidR="007A4BB2" w:rsidRPr="000247A8" w14:paraId="272CE9AB" w14:textId="77777777">
        <w:tc>
          <w:tcPr>
            <w:tcW w:w="6048" w:type="dxa"/>
            <w:tcBorders>
              <w:top w:val="dotted" w:sz="2" w:space="0" w:color="999999"/>
              <w:bottom w:val="dotted" w:sz="2" w:space="0" w:color="999999"/>
              <w:right w:val="dotted" w:sz="2" w:space="0" w:color="999999"/>
            </w:tcBorders>
          </w:tcPr>
          <w:p w14:paraId="7EC30F03" w14:textId="77777777" w:rsidR="007A4BB2" w:rsidRPr="000247A8" w:rsidRDefault="007A4BB2" w:rsidP="009E49DE">
            <w:pPr>
              <w:pStyle w:val="MenuList"/>
              <w:ind w:leftChars="100" w:left="240"/>
            </w:pPr>
            <w:r w:rsidRPr="000247A8">
              <w:t>Delinquent Approvals</w:t>
            </w:r>
          </w:p>
        </w:tc>
        <w:tc>
          <w:tcPr>
            <w:tcW w:w="3600" w:type="dxa"/>
            <w:tcBorders>
              <w:top w:val="dotted" w:sz="2" w:space="0" w:color="999999"/>
              <w:left w:val="dotted" w:sz="2" w:space="0" w:color="999999"/>
              <w:bottom w:val="dotted" w:sz="2" w:space="0" w:color="999999"/>
            </w:tcBorders>
          </w:tcPr>
          <w:p w14:paraId="1C23DEF4" w14:textId="77777777" w:rsidR="007A4BB2" w:rsidRPr="000247A8" w:rsidRDefault="007A4BB2">
            <w:pPr>
              <w:pStyle w:val="MenuList"/>
            </w:pPr>
            <w:r w:rsidRPr="000247A8">
              <w:t>PRCH DELIN APP</w:t>
            </w:r>
          </w:p>
        </w:tc>
      </w:tr>
      <w:tr w:rsidR="007A4BB2" w:rsidRPr="000247A8" w14:paraId="7BE55CF8" w14:textId="77777777">
        <w:tc>
          <w:tcPr>
            <w:tcW w:w="6048" w:type="dxa"/>
            <w:tcBorders>
              <w:top w:val="dotted" w:sz="2" w:space="0" w:color="999999"/>
              <w:bottom w:val="dotted" w:sz="2" w:space="0" w:color="999999"/>
              <w:right w:val="dotted" w:sz="2" w:space="0" w:color="999999"/>
            </w:tcBorders>
          </w:tcPr>
          <w:p w14:paraId="010D135A" w14:textId="77777777" w:rsidR="007A4BB2" w:rsidRPr="000247A8" w:rsidRDefault="007A4BB2" w:rsidP="009E49DE">
            <w:pPr>
              <w:pStyle w:val="MenuList"/>
              <w:ind w:leftChars="100" w:left="240"/>
            </w:pPr>
            <w:r w:rsidRPr="000247A8">
              <w:t>Delinquent PC Listing</w:t>
            </w:r>
          </w:p>
        </w:tc>
        <w:tc>
          <w:tcPr>
            <w:tcW w:w="3600" w:type="dxa"/>
            <w:tcBorders>
              <w:top w:val="dotted" w:sz="2" w:space="0" w:color="999999"/>
              <w:left w:val="dotted" w:sz="2" w:space="0" w:color="999999"/>
              <w:bottom w:val="dotted" w:sz="2" w:space="0" w:color="999999"/>
            </w:tcBorders>
          </w:tcPr>
          <w:p w14:paraId="6DAC0915" w14:textId="77777777" w:rsidR="007A4BB2" w:rsidRPr="000247A8" w:rsidRDefault="007A4BB2">
            <w:pPr>
              <w:pStyle w:val="MenuList"/>
            </w:pPr>
            <w:r w:rsidRPr="000247A8">
              <w:t>PRCH P/C REP7</w:t>
            </w:r>
          </w:p>
        </w:tc>
      </w:tr>
      <w:tr w:rsidR="007A4BB2" w:rsidRPr="000247A8" w14:paraId="7AE65747" w14:textId="77777777">
        <w:tc>
          <w:tcPr>
            <w:tcW w:w="6048" w:type="dxa"/>
            <w:tcBorders>
              <w:top w:val="dotted" w:sz="2" w:space="0" w:color="999999"/>
              <w:bottom w:val="dotted" w:sz="2" w:space="0" w:color="999999"/>
              <w:right w:val="dotted" w:sz="2" w:space="0" w:color="999999"/>
            </w:tcBorders>
          </w:tcPr>
          <w:p w14:paraId="292C8284" w14:textId="77777777" w:rsidR="007A4BB2" w:rsidRPr="000247A8" w:rsidRDefault="007A4BB2" w:rsidP="009E49DE">
            <w:pPr>
              <w:pStyle w:val="MenuList"/>
              <w:ind w:leftChars="100" w:left="240"/>
            </w:pPr>
            <w:r w:rsidRPr="000247A8">
              <w:t>Delinquent Reconciliations</w:t>
            </w:r>
          </w:p>
        </w:tc>
        <w:tc>
          <w:tcPr>
            <w:tcW w:w="3600" w:type="dxa"/>
            <w:tcBorders>
              <w:top w:val="dotted" w:sz="2" w:space="0" w:color="999999"/>
              <w:left w:val="dotted" w:sz="2" w:space="0" w:color="999999"/>
              <w:bottom w:val="dotted" w:sz="2" w:space="0" w:color="999999"/>
            </w:tcBorders>
          </w:tcPr>
          <w:p w14:paraId="2B97D580" w14:textId="77777777" w:rsidR="007A4BB2" w:rsidRPr="000247A8" w:rsidRDefault="007A4BB2">
            <w:pPr>
              <w:pStyle w:val="MenuList"/>
            </w:pPr>
            <w:r w:rsidRPr="000247A8">
              <w:t>PRCH DELIN REC</w:t>
            </w:r>
          </w:p>
        </w:tc>
      </w:tr>
      <w:tr w:rsidR="007A4BB2" w:rsidRPr="000247A8" w14:paraId="0AD9A162" w14:textId="77777777">
        <w:tc>
          <w:tcPr>
            <w:tcW w:w="6048" w:type="dxa"/>
            <w:tcBorders>
              <w:top w:val="dotted" w:sz="2" w:space="0" w:color="999999"/>
              <w:bottom w:val="dotted" w:sz="2" w:space="0" w:color="999999"/>
              <w:right w:val="dotted" w:sz="2" w:space="0" w:color="999999"/>
            </w:tcBorders>
          </w:tcPr>
          <w:p w14:paraId="71AF3F71" w14:textId="77777777" w:rsidR="007A4BB2" w:rsidRPr="000247A8" w:rsidRDefault="007A4BB2" w:rsidP="009E49DE">
            <w:pPr>
              <w:pStyle w:val="MenuList"/>
              <w:ind w:leftChars="100" w:left="240"/>
            </w:pPr>
            <w:r w:rsidRPr="000247A8">
              <w:t>Fiscal Daily Review</w:t>
            </w:r>
          </w:p>
        </w:tc>
        <w:tc>
          <w:tcPr>
            <w:tcW w:w="3600" w:type="dxa"/>
            <w:tcBorders>
              <w:top w:val="dotted" w:sz="2" w:space="0" w:color="999999"/>
              <w:left w:val="dotted" w:sz="2" w:space="0" w:color="999999"/>
              <w:bottom w:val="dotted" w:sz="2" w:space="0" w:color="999999"/>
            </w:tcBorders>
          </w:tcPr>
          <w:p w14:paraId="6B21CD9B" w14:textId="77777777" w:rsidR="007A4BB2" w:rsidRPr="000247A8" w:rsidRDefault="007A4BB2">
            <w:pPr>
              <w:pStyle w:val="MenuList"/>
            </w:pPr>
            <w:r w:rsidRPr="000247A8">
              <w:t>PRCH P/C REP6</w:t>
            </w:r>
          </w:p>
        </w:tc>
      </w:tr>
      <w:tr w:rsidR="007A4BB2" w:rsidRPr="000247A8" w14:paraId="09C7ADFC" w14:textId="77777777">
        <w:tc>
          <w:tcPr>
            <w:tcW w:w="6048" w:type="dxa"/>
            <w:tcBorders>
              <w:top w:val="dotted" w:sz="2" w:space="0" w:color="999999"/>
              <w:bottom w:val="dotted" w:sz="2" w:space="0" w:color="999999"/>
              <w:right w:val="dotted" w:sz="2" w:space="0" w:color="999999"/>
            </w:tcBorders>
          </w:tcPr>
          <w:p w14:paraId="5A10D9A2" w14:textId="77777777" w:rsidR="007A4BB2" w:rsidRPr="000247A8" w:rsidRDefault="007A4BB2" w:rsidP="009E49DE">
            <w:pPr>
              <w:pStyle w:val="MenuList"/>
              <w:ind w:leftChars="100" w:left="240"/>
            </w:pPr>
            <w:r w:rsidRPr="000247A8">
              <w:t>History of Purchase Card Transactions</w:t>
            </w:r>
          </w:p>
        </w:tc>
        <w:tc>
          <w:tcPr>
            <w:tcW w:w="3600" w:type="dxa"/>
            <w:tcBorders>
              <w:top w:val="dotted" w:sz="2" w:space="0" w:color="999999"/>
              <w:left w:val="dotted" w:sz="2" w:space="0" w:color="999999"/>
              <w:bottom w:val="dotted" w:sz="2" w:space="0" w:color="999999"/>
            </w:tcBorders>
          </w:tcPr>
          <w:p w14:paraId="5379FC0F" w14:textId="77777777" w:rsidR="007A4BB2" w:rsidRPr="000247A8" w:rsidRDefault="007A4BB2">
            <w:pPr>
              <w:pStyle w:val="MenuList"/>
            </w:pPr>
            <w:r w:rsidRPr="000247A8">
              <w:t>PRCH P/C REP10</w:t>
            </w:r>
          </w:p>
        </w:tc>
      </w:tr>
      <w:tr w:rsidR="007A4BB2" w:rsidRPr="000247A8" w14:paraId="32C79D91" w14:textId="77777777">
        <w:tc>
          <w:tcPr>
            <w:tcW w:w="6048" w:type="dxa"/>
            <w:tcBorders>
              <w:top w:val="dotted" w:sz="2" w:space="0" w:color="999999"/>
              <w:bottom w:val="dotted" w:sz="2" w:space="0" w:color="999999"/>
              <w:right w:val="dotted" w:sz="2" w:space="0" w:color="999999"/>
            </w:tcBorders>
          </w:tcPr>
          <w:p w14:paraId="4C6A4A8D" w14:textId="77777777" w:rsidR="007A4BB2" w:rsidRPr="000247A8" w:rsidRDefault="007A4BB2" w:rsidP="009E49DE">
            <w:pPr>
              <w:pStyle w:val="MenuList"/>
              <w:ind w:leftChars="100" w:left="240"/>
            </w:pPr>
            <w:r w:rsidRPr="000247A8">
              <w:t>IMPAC Account Information</w:t>
            </w:r>
          </w:p>
        </w:tc>
        <w:tc>
          <w:tcPr>
            <w:tcW w:w="3600" w:type="dxa"/>
            <w:tcBorders>
              <w:top w:val="dotted" w:sz="2" w:space="0" w:color="999999"/>
              <w:left w:val="dotted" w:sz="2" w:space="0" w:color="999999"/>
              <w:bottom w:val="dotted" w:sz="2" w:space="0" w:color="999999"/>
            </w:tcBorders>
          </w:tcPr>
          <w:p w14:paraId="24BAF14B" w14:textId="77777777" w:rsidR="007A4BB2" w:rsidRPr="000247A8" w:rsidRDefault="007A4BB2">
            <w:pPr>
              <w:pStyle w:val="MenuList"/>
            </w:pPr>
            <w:r w:rsidRPr="000247A8">
              <w:t>PRCH IMPAC</w:t>
            </w:r>
          </w:p>
        </w:tc>
      </w:tr>
      <w:tr w:rsidR="007A4BB2" w:rsidRPr="000247A8" w14:paraId="73775E63" w14:textId="77777777">
        <w:tc>
          <w:tcPr>
            <w:tcW w:w="6048" w:type="dxa"/>
            <w:tcBorders>
              <w:top w:val="dotted" w:sz="2" w:space="0" w:color="999999"/>
              <w:bottom w:val="dotted" w:sz="2" w:space="0" w:color="999999"/>
              <w:right w:val="dotted" w:sz="2" w:space="0" w:color="999999"/>
            </w:tcBorders>
          </w:tcPr>
          <w:p w14:paraId="2EF49CEB" w14:textId="77777777" w:rsidR="007A4BB2" w:rsidRPr="000247A8" w:rsidRDefault="007A4BB2" w:rsidP="009E49DE">
            <w:pPr>
              <w:pStyle w:val="MenuList"/>
              <w:ind w:leftChars="100" w:left="240"/>
            </w:pPr>
            <w:r w:rsidRPr="000247A8">
              <w:t>Incomplete Purchase Card Orders Report</w:t>
            </w:r>
          </w:p>
        </w:tc>
        <w:tc>
          <w:tcPr>
            <w:tcW w:w="3600" w:type="dxa"/>
            <w:tcBorders>
              <w:top w:val="dotted" w:sz="2" w:space="0" w:color="999999"/>
              <w:left w:val="dotted" w:sz="2" w:space="0" w:color="999999"/>
              <w:bottom w:val="dotted" w:sz="2" w:space="0" w:color="999999"/>
            </w:tcBorders>
          </w:tcPr>
          <w:p w14:paraId="7934A3A8" w14:textId="77777777" w:rsidR="007A4BB2" w:rsidRPr="000247A8" w:rsidRDefault="007A4BB2">
            <w:pPr>
              <w:pStyle w:val="MenuList"/>
            </w:pPr>
            <w:r w:rsidRPr="000247A8">
              <w:t>PRCH INCOMPLETE PC ORDERS</w:t>
            </w:r>
          </w:p>
        </w:tc>
      </w:tr>
      <w:tr w:rsidR="007A4BB2" w:rsidRPr="000247A8" w14:paraId="384DEAB8" w14:textId="77777777">
        <w:tc>
          <w:tcPr>
            <w:tcW w:w="6048" w:type="dxa"/>
            <w:tcBorders>
              <w:top w:val="dotted" w:sz="2" w:space="0" w:color="999999"/>
              <w:bottom w:val="dotted" w:sz="2" w:space="0" w:color="999999"/>
              <w:right w:val="dotted" w:sz="2" w:space="0" w:color="999999"/>
            </w:tcBorders>
          </w:tcPr>
          <w:p w14:paraId="456CEDA2" w14:textId="77777777" w:rsidR="007A4BB2" w:rsidRPr="000247A8" w:rsidRDefault="007A4BB2" w:rsidP="009E49DE">
            <w:pPr>
              <w:pStyle w:val="MenuList"/>
              <w:ind w:leftChars="100" w:left="240"/>
            </w:pPr>
            <w:r w:rsidRPr="000247A8">
              <w:t>Print Unregistered Credit Card Charges</w:t>
            </w:r>
          </w:p>
        </w:tc>
        <w:tc>
          <w:tcPr>
            <w:tcW w:w="3600" w:type="dxa"/>
            <w:tcBorders>
              <w:top w:val="dotted" w:sz="2" w:space="0" w:color="999999"/>
              <w:left w:val="dotted" w:sz="2" w:space="0" w:color="999999"/>
              <w:bottom w:val="dotted" w:sz="2" w:space="0" w:color="999999"/>
            </w:tcBorders>
          </w:tcPr>
          <w:p w14:paraId="7EE52874" w14:textId="77777777" w:rsidR="007A4BB2" w:rsidRPr="000247A8" w:rsidRDefault="007A4BB2">
            <w:pPr>
              <w:pStyle w:val="MenuList"/>
            </w:pPr>
            <w:r w:rsidRPr="000247A8">
              <w:t>PRCH PRINT UNREG. CC CHARGES</w:t>
            </w:r>
          </w:p>
        </w:tc>
      </w:tr>
      <w:tr w:rsidR="007A4BB2" w:rsidRPr="000247A8" w14:paraId="25CD2056" w14:textId="77777777">
        <w:tc>
          <w:tcPr>
            <w:tcW w:w="6048" w:type="dxa"/>
            <w:tcBorders>
              <w:top w:val="dotted" w:sz="2" w:space="0" w:color="999999"/>
              <w:bottom w:val="dotted" w:sz="2" w:space="0" w:color="999999"/>
              <w:right w:val="dotted" w:sz="2" w:space="0" w:color="999999"/>
            </w:tcBorders>
          </w:tcPr>
          <w:p w14:paraId="203262FF" w14:textId="77777777" w:rsidR="007A4BB2" w:rsidRPr="000247A8" w:rsidRDefault="007A4BB2" w:rsidP="009E49DE">
            <w:pPr>
              <w:pStyle w:val="MenuList"/>
              <w:ind w:leftChars="100" w:left="240"/>
            </w:pPr>
            <w:r w:rsidRPr="000247A8">
              <w:t>Purchase Card Statistics</w:t>
            </w:r>
          </w:p>
        </w:tc>
        <w:tc>
          <w:tcPr>
            <w:tcW w:w="3600" w:type="dxa"/>
            <w:tcBorders>
              <w:top w:val="dotted" w:sz="2" w:space="0" w:color="999999"/>
              <w:left w:val="dotted" w:sz="2" w:space="0" w:color="999999"/>
              <w:bottom w:val="dotted" w:sz="2" w:space="0" w:color="999999"/>
            </w:tcBorders>
          </w:tcPr>
          <w:p w14:paraId="480C956C" w14:textId="77777777" w:rsidR="007A4BB2" w:rsidRPr="000247A8" w:rsidRDefault="007A4BB2">
            <w:pPr>
              <w:pStyle w:val="MenuList"/>
            </w:pPr>
            <w:r w:rsidRPr="000247A8">
              <w:t>PRCH P/C REP8</w:t>
            </w:r>
          </w:p>
        </w:tc>
      </w:tr>
      <w:tr w:rsidR="007A4BB2" w:rsidRPr="000247A8" w14:paraId="40F62B9D" w14:textId="77777777">
        <w:tc>
          <w:tcPr>
            <w:tcW w:w="6048" w:type="dxa"/>
            <w:tcBorders>
              <w:top w:val="dotted" w:sz="2" w:space="0" w:color="999999"/>
              <w:bottom w:val="dotted" w:sz="2" w:space="0" w:color="999999"/>
              <w:right w:val="dotted" w:sz="2" w:space="0" w:color="999999"/>
            </w:tcBorders>
          </w:tcPr>
          <w:p w14:paraId="495E3D63" w14:textId="77777777" w:rsidR="007A4BB2" w:rsidRPr="000247A8" w:rsidRDefault="007A4BB2" w:rsidP="009E49DE">
            <w:pPr>
              <w:pStyle w:val="MenuList"/>
              <w:ind w:leftChars="100" w:left="240"/>
            </w:pPr>
            <w:r w:rsidRPr="000247A8">
              <w:t>Purchase Card Timely Commitment Report</w:t>
            </w:r>
          </w:p>
        </w:tc>
        <w:tc>
          <w:tcPr>
            <w:tcW w:w="3600" w:type="dxa"/>
            <w:tcBorders>
              <w:top w:val="dotted" w:sz="2" w:space="0" w:color="999999"/>
              <w:left w:val="dotted" w:sz="2" w:space="0" w:color="999999"/>
              <w:bottom w:val="dotted" w:sz="2" w:space="0" w:color="999999"/>
            </w:tcBorders>
          </w:tcPr>
          <w:p w14:paraId="3F65D702" w14:textId="77777777" w:rsidR="007A4BB2" w:rsidRPr="000247A8" w:rsidRDefault="007A4BB2">
            <w:pPr>
              <w:pStyle w:val="MenuList"/>
            </w:pPr>
            <w:r w:rsidRPr="000247A8">
              <w:t>PRCH WRKLD</w:t>
            </w:r>
          </w:p>
        </w:tc>
      </w:tr>
      <w:tr w:rsidR="007A4BB2" w:rsidRPr="000247A8" w14:paraId="0E610006" w14:textId="77777777">
        <w:tc>
          <w:tcPr>
            <w:tcW w:w="6048" w:type="dxa"/>
            <w:tcBorders>
              <w:top w:val="dotted" w:sz="2" w:space="0" w:color="999999"/>
              <w:bottom w:val="dotted" w:sz="2" w:space="0" w:color="999999"/>
              <w:right w:val="dotted" w:sz="2" w:space="0" w:color="999999"/>
            </w:tcBorders>
          </w:tcPr>
          <w:p w14:paraId="3EF3EF3E" w14:textId="77777777" w:rsidR="007A4BB2" w:rsidRPr="000247A8" w:rsidRDefault="007A4BB2" w:rsidP="009E49DE">
            <w:pPr>
              <w:pStyle w:val="MenuList"/>
              <w:ind w:leftChars="100" w:left="240"/>
            </w:pPr>
            <w:r w:rsidRPr="000247A8">
              <w:t>Reconciled Purchase Card Transactions</w:t>
            </w:r>
          </w:p>
        </w:tc>
        <w:tc>
          <w:tcPr>
            <w:tcW w:w="3600" w:type="dxa"/>
            <w:tcBorders>
              <w:top w:val="dotted" w:sz="2" w:space="0" w:color="999999"/>
              <w:left w:val="dotted" w:sz="2" w:space="0" w:color="999999"/>
              <w:bottom w:val="dotted" w:sz="2" w:space="0" w:color="999999"/>
            </w:tcBorders>
          </w:tcPr>
          <w:p w14:paraId="2F2DE2C2" w14:textId="77777777" w:rsidR="007A4BB2" w:rsidRPr="000247A8" w:rsidRDefault="007A4BB2">
            <w:pPr>
              <w:pStyle w:val="MenuList"/>
            </w:pPr>
            <w:r w:rsidRPr="000247A8">
              <w:t>PRCH P/C REP51</w:t>
            </w:r>
          </w:p>
        </w:tc>
      </w:tr>
      <w:tr w:rsidR="007A4BB2" w:rsidRPr="000247A8" w14:paraId="56BA5226" w14:textId="77777777">
        <w:tc>
          <w:tcPr>
            <w:tcW w:w="6048" w:type="dxa"/>
            <w:tcBorders>
              <w:top w:val="dotted" w:sz="2" w:space="0" w:color="999999"/>
              <w:bottom w:val="dotted" w:sz="2" w:space="0" w:color="999999"/>
              <w:right w:val="dotted" w:sz="2" w:space="0" w:color="999999"/>
            </w:tcBorders>
          </w:tcPr>
          <w:p w14:paraId="3A4AADF6" w14:textId="77777777" w:rsidR="007A4BB2" w:rsidRPr="000247A8" w:rsidRDefault="007A4BB2" w:rsidP="009E49DE">
            <w:pPr>
              <w:pStyle w:val="MenuList"/>
              <w:ind w:leftChars="100" w:left="240"/>
            </w:pPr>
            <w:r w:rsidRPr="000247A8">
              <w:t>Retrieve Unregistered Credit Card Charges</w:t>
            </w:r>
          </w:p>
        </w:tc>
        <w:tc>
          <w:tcPr>
            <w:tcW w:w="3600" w:type="dxa"/>
            <w:tcBorders>
              <w:top w:val="dotted" w:sz="2" w:space="0" w:color="999999"/>
              <w:left w:val="dotted" w:sz="2" w:space="0" w:color="999999"/>
              <w:bottom w:val="dotted" w:sz="2" w:space="0" w:color="999999"/>
            </w:tcBorders>
          </w:tcPr>
          <w:p w14:paraId="5E0090A7" w14:textId="77777777" w:rsidR="007A4BB2" w:rsidRPr="000247A8" w:rsidRDefault="007A4BB2">
            <w:pPr>
              <w:pStyle w:val="MenuList"/>
            </w:pPr>
            <w:r w:rsidRPr="000247A8">
              <w:t>PRCH RETRIEVE UNREG CC CHARGES</w:t>
            </w:r>
          </w:p>
        </w:tc>
      </w:tr>
      <w:tr w:rsidR="007A4BB2" w:rsidRPr="000247A8" w14:paraId="59B4692E" w14:textId="77777777">
        <w:tc>
          <w:tcPr>
            <w:tcW w:w="6048" w:type="dxa"/>
            <w:tcBorders>
              <w:top w:val="dotted" w:sz="2" w:space="0" w:color="999999"/>
              <w:bottom w:val="dotted" w:sz="2" w:space="0" w:color="999999"/>
              <w:right w:val="dotted" w:sz="2" w:space="0" w:color="999999"/>
            </w:tcBorders>
          </w:tcPr>
          <w:p w14:paraId="44EE62D5" w14:textId="77777777" w:rsidR="007A4BB2" w:rsidRPr="000247A8" w:rsidRDefault="007A4BB2" w:rsidP="009E49DE">
            <w:pPr>
              <w:pStyle w:val="MenuList"/>
              <w:ind w:leftChars="100" w:left="240"/>
            </w:pPr>
            <w:r w:rsidRPr="000247A8">
              <w:t>Summary Report of Unpaid PC Transactions</w:t>
            </w:r>
          </w:p>
        </w:tc>
        <w:tc>
          <w:tcPr>
            <w:tcW w:w="3600" w:type="dxa"/>
            <w:tcBorders>
              <w:top w:val="dotted" w:sz="2" w:space="0" w:color="999999"/>
              <w:left w:val="dotted" w:sz="2" w:space="0" w:color="999999"/>
              <w:bottom w:val="dotted" w:sz="2" w:space="0" w:color="999999"/>
            </w:tcBorders>
          </w:tcPr>
          <w:p w14:paraId="085255DB" w14:textId="77777777" w:rsidR="007A4BB2" w:rsidRPr="000247A8" w:rsidRDefault="007A4BB2">
            <w:pPr>
              <w:pStyle w:val="MenuList"/>
            </w:pPr>
            <w:r w:rsidRPr="000247A8">
              <w:t>PRCH P/C REP3</w:t>
            </w:r>
          </w:p>
        </w:tc>
      </w:tr>
      <w:tr w:rsidR="007A4BB2" w:rsidRPr="000247A8" w14:paraId="165A6A5F" w14:textId="77777777">
        <w:tc>
          <w:tcPr>
            <w:tcW w:w="6048" w:type="dxa"/>
            <w:tcBorders>
              <w:top w:val="dotted" w:sz="2" w:space="0" w:color="999999"/>
              <w:bottom w:val="dotted" w:sz="2" w:space="0" w:color="999999"/>
              <w:right w:val="dotted" w:sz="2" w:space="0" w:color="999999"/>
            </w:tcBorders>
          </w:tcPr>
          <w:p w14:paraId="7933F382" w14:textId="77777777" w:rsidR="007A4BB2" w:rsidRPr="000247A8" w:rsidRDefault="007A4BB2" w:rsidP="009E49DE">
            <w:pPr>
              <w:pStyle w:val="MenuList"/>
              <w:ind w:leftChars="100" w:left="240"/>
            </w:pPr>
            <w:r w:rsidRPr="000247A8">
              <w:t>Unapproved Reconciliations</w:t>
            </w:r>
          </w:p>
        </w:tc>
        <w:tc>
          <w:tcPr>
            <w:tcW w:w="3600" w:type="dxa"/>
            <w:tcBorders>
              <w:top w:val="dotted" w:sz="2" w:space="0" w:color="999999"/>
              <w:left w:val="dotted" w:sz="2" w:space="0" w:color="999999"/>
              <w:bottom w:val="dotted" w:sz="2" w:space="0" w:color="999999"/>
            </w:tcBorders>
          </w:tcPr>
          <w:p w14:paraId="5911AE59" w14:textId="77777777" w:rsidR="007A4BB2" w:rsidRPr="000247A8" w:rsidRDefault="007A4BB2">
            <w:pPr>
              <w:pStyle w:val="MenuList"/>
            </w:pPr>
            <w:r w:rsidRPr="000247A8">
              <w:t>PRCH UNAPPROVED REC</w:t>
            </w:r>
          </w:p>
        </w:tc>
      </w:tr>
      <w:tr w:rsidR="007A4BB2" w:rsidRPr="000247A8" w14:paraId="64B925D0" w14:textId="77777777">
        <w:tc>
          <w:tcPr>
            <w:tcW w:w="6048" w:type="dxa"/>
            <w:tcBorders>
              <w:top w:val="dotted" w:sz="2" w:space="0" w:color="999999"/>
              <w:bottom w:val="dotted" w:sz="2" w:space="0" w:color="999999"/>
              <w:right w:val="dotted" w:sz="2" w:space="0" w:color="999999"/>
            </w:tcBorders>
          </w:tcPr>
          <w:p w14:paraId="25AF706A" w14:textId="77777777" w:rsidR="007A4BB2" w:rsidRPr="000247A8" w:rsidRDefault="007A4BB2" w:rsidP="009E49DE">
            <w:pPr>
              <w:pStyle w:val="MenuList"/>
              <w:ind w:leftChars="100" w:left="240"/>
            </w:pPr>
            <w:r w:rsidRPr="000247A8">
              <w:t>Unreconciled Austin Payment Transactions</w:t>
            </w:r>
          </w:p>
        </w:tc>
        <w:tc>
          <w:tcPr>
            <w:tcW w:w="3600" w:type="dxa"/>
            <w:tcBorders>
              <w:top w:val="dotted" w:sz="2" w:space="0" w:color="999999"/>
              <w:left w:val="dotted" w:sz="2" w:space="0" w:color="999999"/>
              <w:bottom w:val="dotted" w:sz="2" w:space="0" w:color="999999"/>
            </w:tcBorders>
          </w:tcPr>
          <w:p w14:paraId="56786B4C" w14:textId="77777777" w:rsidR="007A4BB2" w:rsidRPr="000247A8" w:rsidRDefault="007A4BB2">
            <w:pPr>
              <w:pStyle w:val="MenuList"/>
            </w:pPr>
            <w:r w:rsidRPr="000247A8">
              <w:t>PRCH P/C ORACLE</w:t>
            </w:r>
          </w:p>
        </w:tc>
      </w:tr>
      <w:tr w:rsidR="007A4BB2" w:rsidRPr="000247A8" w14:paraId="5F10CB31" w14:textId="77777777" w:rsidTr="008E5276">
        <w:tc>
          <w:tcPr>
            <w:tcW w:w="6048" w:type="dxa"/>
            <w:tcBorders>
              <w:top w:val="dotted" w:sz="2" w:space="0" w:color="999999"/>
              <w:bottom w:val="dotted" w:sz="2" w:space="0" w:color="999999"/>
              <w:right w:val="dotted" w:sz="2" w:space="0" w:color="999999"/>
            </w:tcBorders>
          </w:tcPr>
          <w:p w14:paraId="2DEC8949" w14:textId="77777777" w:rsidR="007A4BB2" w:rsidRPr="000247A8" w:rsidRDefault="007A4BB2" w:rsidP="009E49DE">
            <w:pPr>
              <w:pStyle w:val="MenuList"/>
              <w:ind w:leftChars="100" w:left="240"/>
            </w:pPr>
            <w:r w:rsidRPr="000247A8">
              <w:t>Unreconciled Purchase Card Transactions</w:t>
            </w:r>
          </w:p>
        </w:tc>
        <w:tc>
          <w:tcPr>
            <w:tcW w:w="3600" w:type="dxa"/>
            <w:tcBorders>
              <w:top w:val="dotted" w:sz="2" w:space="0" w:color="999999"/>
              <w:left w:val="dotted" w:sz="2" w:space="0" w:color="999999"/>
              <w:bottom w:val="dotted" w:sz="2" w:space="0" w:color="999999"/>
            </w:tcBorders>
          </w:tcPr>
          <w:p w14:paraId="665B7E7F" w14:textId="77777777" w:rsidR="007A4BB2" w:rsidRPr="000247A8" w:rsidRDefault="007A4BB2">
            <w:pPr>
              <w:pStyle w:val="MenuList"/>
            </w:pPr>
            <w:r w:rsidRPr="000247A8">
              <w:t>PRCH P/C REP5</w:t>
            </w:r>
          </w:p>
        </w:tc>
      </w:tr>
      <w:tr w:rsidR="008E5276" w:rsidRPr="000247A8" w14:paraId="6DE512C8" w14:textId="77777777">
        <w:tc>
          <w:tcPr>
            <w:tcW w:w="6048" w:type="dxa"/>
            <w:tcBorders>
              <w:top w:val="dotted" w:sz="2" w:space="0" w:color="999999"/>
              <w:bottom w:val="single" w:sz="4" w:space="0" w:color="auto"/>
              <w:right w:val="dotted" w:sz="2" w:space="0" w:color="999999"/>
            </w:tcBorders>
          </w:tcPr>
          <w:p w14:paraId="224FF6B6" w14:textId="77777777" w:rsidR="008E5276" w:rsidRPr="000247A8" w:rsidRDefault="008E5276" w:rsidP="009E49DE">
            <w:pPr>
              <w:pStyle w:val="MenuList"/>
              <w:ind w:leftChars="100" w:left="240"/>
            </w:pPr>
            <w:r w:rsidRPr="000247A8">
              <w:t>Purchase Card exceptions/replacements</w:t>
            </w:r>
          </w:p>
        </w:tc>
        <w:tc>
          <w:tcPr>
            <w:tcW w:w="3600" w:type="dxa"/>
            <w:tcBorders>
              <w:top w:val="dotted" w:sz="2" w:space="0" w:color="999999"/>
              <w:left w:val="dotted" w:sz="2" w:space="0" w:color="999999"/>
              <w:bottom w:val="single" w:sz="4" w:space="0" w:color="auto"/>
            </w:tcBorders>
          </w:tcPr>
          <w:p w14:paraId="70B86AC6" w14:textId="77777777" w:rsidR="008E5276" w:rsidRPr="000247A8" w:rsidRDefault="008E5276">
            <w:pPr>
              <w:pStyle w:val="MenuList"/>
            </w:pPr>
            <w:r w:rsidRPr="000247A8">
              <w:t>PRCH PURCHASE CARD EXCEPTIONS</w:t>
            </w:r>
          </w:p>
        </w:tc>
      </w:tr>
    </w:tbl>
    <w:p w14:paraId="080E6F62" w14:textId="77777777" w:rsidR="007A4BB2" w:rsidRPr="000247A8" w:rsidRDefault="007A4BB2">
      <w:pPr>
        <w:pStyle w:val="BodyText"/>
      </w:pPr>
    </w:p>
    <w:p w14:paraId="2CD3A54B" w14:textId="77777777" w:rsidR="007A4BB2" w:rsidRDefault="007A4BB2" w:rsidP="002A3C40">
      <w:pPr>
        <w:pStyle w:val="Heading3"/>
      </w:pPr>
      <w:bookmarkStart w:id="848" w:name="_Toc496512167"/>
      <w:bookmarkStart w:id="849" w:name="_Toc22558001"/>
      <w:r w:rsidRPr="000247A8">
        <w:t>PRCH DELIVERY ORDER MENU</w:t>
      </w:r>
      <w:r w:rsidR="007C641B">
        <w:br/>
      </w:r>
      <w:r w:rsidRPr="000247A8">
        <w:t>(Delivery Orders Menu)</w:t>
      </w:r>
      <w:bookmarkEnd w:id="848"/>
      <w:bookmarkEnd w:id="849"/>
    </w:p>
    <w:p w14:paraId="4E790BE8" w14:textId="77777777" w:rsidR="006D0828" w:rsidRPr="006D0828" w:rsidRDefault="006D0828" w:rsidP="006D0828"/>
    <w:p w14:paraId="14CA9F12" w14:textId="63401CA4" w:rsidR="007A4BB2" w:rsidRPr="000247A8" w:rsidRDefault="007A4BB2" w:rsidP="006D0828">
      <w:pPr>
        <w:pStyle w:val="Caption"/>
      </w:pPr>
      <w:bookmarkStart w:id="850" w:name="_Ref106419126"/>
      <w:bookmarkStart w:id="851" w:name="_Toc8786700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48</w:t>
      </w:r>
      <w:r w:rsidR="00D03DAB">
        <w:rPr>
          <w:noProof/>
        </w:rPr>
        <w:fldChar w:fldCharType="end"/>
      </w:r>
      <w:r w:rsidR="00064559" w:rsidRPr="000247A8">
        <w:t xml:space="preserve">. </w:t>
      </w:r>
      <w:r w:rsidRPr="000247A8">
        <w:t>Delivery Orders Menu</w:t>
      </w:r>
      <w:r w:rsidR="007C641B">
        <w:br/>
      </w:r>
      <w:r w:rsidRPr="000247A8">
        <w:t>(PRCH DELIVERY ORDER MENU)</w:t>
      </w:r>
      <w:bookmarkEnd w:id="850"/>
      <w:bookmarkEnd w:id="851"/>
    </w:p>
    <w:tbl>
      <w:tblPr>
        <w:tblW w:w="9648" w:type="dxa"/>
        <w:tblLook w:val="00A0" w:firstRow="1" w:lastRow="0" w:firstColumn="1" w:lastColumn="0" w:noHBand="0" w:noVBand="0"/>
      </w:tblPr>
      <w:tblGrid>
        <w:gridCol w:w="6048"/>
        <w:gridCol w:w="3600"/>
      </w:tblGrid>
      <w:tr w:rsidR="007A4BB2" w:rsidRPr="000247A8" w14:paraId="532FAA7A" w14:textId="77777777">
        <w:trPr>
          <w:tblHeader/>
        </w:trPr>
        <w:tc>
          <w:tcPr>
            <w:tcW w:w="6048" w:type="dxa"/>
            <w:tcBorders>
              <w:top w:val="single" w:sz="4" w:space="0" w:color="auto"/>
              <w:left w:val="single" w:sz="4" w:space="0" w:color="auto"/>
              <w:bottom w:val="single" w:sz="4" w:space="0" w:color="auto"/>
            </w:tcBorders>
            <w:shd w:val="clear" w:color="auto" w:fill="E6E6E6"/>
          </w:tcPr>
          <w:p w14:paraId="3C453C92" w14:textId="77777777" w:rsidR="007A4BB2" w:rsidRPr="000247A8" w:rsidRDefault="007A4BB2" w:rsidP="006D0828">
            <w:pPr>
              <w:pStyle w:val="TableSubHeadLeft"/>
              <w:keepNext/>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47318E5F" w14:textId="77777777" w:rsidR="007A4BB2" w:rsidRPr="000247A8" w:rsidRDefault="007A4BB2" w:rsidP="006D0828">
            <w:pPr>
              <w:pStyle w:val="TableSubHeadLeft"/>
              <w:keepNext/>
            </w:pPr>
            <w:r w:rsidRPr="000247A8">
              <w:t>Option Name</w:t>
            </w:r>
          </w:p>
        </w:tc>
      </w:tr>
      <w:tr w:rsidR="007A4BB2" w:rsidRPr="000247A8" w14:paraId="287C144A" w14:textId="77777777">
        <w:tc>
          <w:tcPr>
            <w:tcW w:w="6048" w:type="dxa"/>
            <w:tcBorders>
              <w:top w:val="single" w:sz="4" w:space="0" w:color="auto"/>
              <w:bottom w:val="dotted" w:sz="2" w:space="0" w:color="999999"/>
              <w:right w:val="dotted" w:sz="2" w:space="0" w:color="999999"/>
            </w:tcBorders>
          </w:tcPr>
          <w:p w14:paraId="66ABED99" w14:textId="77777777" w:rsidR="007A4BB2" w:rsidRPr="000247A8" w:rsidRDefault="007A4BB2">
            <w:pPr>
              <w:pStyle w:val="MenuList"/>
            </w:pPr>
            <w:r w:rsidRPr="000247A8">
              <w:t>Delivery Orders Menu …</w:t>
            </w:r>
          </w:p>
        </w:tc>
        <w:tc>
          <w:tcPr>
            <w:tcW w:w="3600" w:type="dxa"/>
            <w:tcBorders>
              <w:top w:val="single" w:sz="4" w:space="0" w:color="auto"/>
              <w:left w:val="dotted" w:sz="2" w:space="0" w:color="999999"/>
              <w:bottom w:val="dotted" w:sz="2" w:space="0" w:color="999999"/>
            </w:tcBorders>
          </w:tcPr>
          <w:p w14:paraId="6CC6FA45" w14:textId="77777777" w:rsidR="007A4BB2" w:rsidRPr="000247A8" w:rsidRDefault="007A4BB2">
            <w:pPr>
              <w:pStyle w:val="MenuList"/>
            </w:pPr>
            <w:r w:rsidRPr="000247A8">
              <w:t>PRCH DELIVERY ORDER MENU</w:t>
            </w:r>
          </w:p>
        </w:tc>
      </w:tr>
      <w:tr w:rsidR="007A4BB2" w:rsidRPr="000247A8" w14:paraId="3385A311" w14:textId="77777777">
        <w:tc>
          <w:tcPr>
            <w:tcW w:w="6048" w:type="dxa"/>
            <w:tcBorders>
              <w:top w:val="dotted" w:sz="2" w:space="0" w:color="999999"/>
              <w:bottom w:val="dotted" w:sz="2" w:space="0" w:color="999999"/>
              <w:right w:val="dotted" w:sz="2" w:space="0" w:color="999999"/>
            </w:tcBorders>
          </w:tcPr>
          <w:p w14:paraId="3B233206" w14:textId="77777777" w:rsidR="007A4BB2" w:rsidRPr="000247A8" w:rsidRDefault="007A4BB2" w:rsidP="009E49DE">
            <w:pPr>
              <w:pStyle w:val="MenuList"/>
              <w:ind w:leftChars="100" w:left="240"/>
              <w:rPr>
                <w:szCs w:val="18"/>
              </w:rPr>
            </w:pPr>
            <w:r w:rsidRPr="000247A8">
              <w:t>Enter Delivery Order</w:t>
            </w:r>
          </w:p>
        </w:tc>
        <w:tc>
          <w:tcPr>
            <w:tcW w:w="3600" w:type="dxa"/>
            <w:tcBorders>
              <w:top w:val="dotted" w:sz="2" w:space="0" w:color="999999"/>
              <w:left w:val="dotted" w:sz="2" w:space="0" w:color="999999"/>
              <w:bottom w:val="dotted" w:sz="2" w:space="0" w:color="999999"/>
            </w:tcBorders>
          </w:tcPr>
          <w:p w14:paraId="5042F389" w14:textId="77777777" w:rsidR="007A4BB2" w:rsidRPr="000247A8" w:rsidRDefault="007A4BB2">
            <w:pPr>
              <w:pStyle w:val="MenuList"/>
            </w:pPr>
            <w:r w:rsidRPr="000247A8">
              <w:t>PRCH ENTER DELIVERY ORDER</w:t>
            </w:r>
          </w:p>
        </w:tc>
      </w:tr>
      <w:tr w:rsidR="007A4BB2" w:rsidRPr="000247A8" w14:paraId="180837A5" w14:textId="77777777">
        <w:tc>
          <w:tcPr>
            <w:tcW w:w="6048" w:type="dxa"/>
            <w:tcBorders>
              <w:top w:val="dotted" w:sz="2" w:space="0" w:color="999999"/>
              <w:bottom w:val="dotted" w:sz="2" w:space="0" w:color="999999"/>
              <w:right w:val="dotted" w:sz="2" w:space="0" w:color="999999"/>
            </w:tcBorders>
          </w:tcPr>
          <w:p w14:paraId="28CD83EA" w14:textId="77777777" w:rsidR="007A4BB2" w:rsidRPr="000247A8" w:rsidRDefault="007A4BB2" w:rsidP="009E49DE">
            <w:pPr>
              <w:pStyle w:val="MenuList"/>
              <w:ind w:leftChars="100" w:left="240"/>
            </w:pPr>
            <w:r w:rsidRPr="000247A8">
              <w:t>Edit Delivery Order</w:t>
            </w:r>
          </w:p>
        </w:tc>
        <w:tc>
          <w:tcPr>
            <w:tcW w:w="3600" w:type="dxa"/>
            <w:tcBorders>
              <w:top w:val="dotted" w:sz="2" w:space="0" w:color="999999"/>
              <w:left w:val="dotted" w:sz="2" w:space="0" w:color="999999"/>
              <w:bottom w:val="dotted" w:sz="2" w:space="0" w:color="999999"/>
            </w:tcBorders>
          </w:tcPr>
          <w:p w14:paraId="6F4A7F72" w14:textId="77777777" w:rsidR="007A4BB2" w:rsidRPr="000247A8" w:rsidRDefault="007A4BB2">
            <w:pPr>
              <w:pStyle w:val="MenuList"/>
            </w:pPr>
            <w:r w:rsidRPr="000247A8">
              <w:t>PRCH EDIT DELIVERY ORDER</w:t>
            </w:r>
          </w:p>
        </w:tc>
      </w:tr>
      <w:tr w:rsidR="007A4BB2" w:rsidRPr="000247A8" w14:paraId="7E7887D4" w14:textId="77777777">
        <w:tc>
          <w:tcPr>
            <w:tcW w:w="6048" w:type="dxa"/>
            <w:tcBorders>
              <w:top w:val="dotted" w:sz="2" w:space="0" w:color="999999"/>
              <w:bottom w:val="dotted" w:sz="2" w:space="0" w:color="999999"/>
              <w:right w:val="dotted" w:sz="2" w:space="0" w:color="999999"/>
            </w:tcBorders>
          </w:tcPr>
          <w:p w14:paraId="0E4B78E8" w14:textId="77777777" w:rsidR="007A4BB2" w:rsidRPr="000247A8" w:rsidRDefault="007A4BB2" w:rsidP="009E49DE">
            <w:pPr>
              <w:pStyle w:val="MenuList"/>
              <w:ind w:leftChars="100" w:left="240"/>
            </w:pPr>
            <w:r w:rsidRPr="000247A8">
              <w:t>Enter Pharmaceutical PV Order</w:t>
            </w:r>
          </w:p>
        </w:tc>
        <w:tc>
          <w:tcPr>
            <w:tcW w:w="3600" w:type="dxa"/>
            <w:tcBorders>
              <w:top w:val="dotted" w:sz="2" w:space="0" w:color="999999"/>
              <w:left w:val="dotted" w:sz="2" w:space="0" w:color="999999"/>
              <w:bottom w:val="dotted" w:sz="2" w:space="0" w:color="999999"/>
            </w:tcBorders>
          </w:tcPr>
          <w:p w14:paraId="006A0618" w14:textId="77777777" w:rsidR="007A4BB2" w:rsidRPr="000247A8" w:rsidRDefault="007A4BB2">
            <w:pPr>
              <w:pStyle w:val="MenuList"/>
            </w:pPr>
            <w:r w:rsidRPr="000247A8">
              <w:t>PRCH ENTER PHARMACY ORDER</w:t>
            </w:r>
          </w:p>
        </w:tc>
      </w:tr>
      <w:tr w:rsidR="007A4BB2" w:rsidRPr="000247A8" w14:paraId="579D9AB9" w14:textId="77777777">
        <w:tc>
          <w:tcPr>
            <w:tcW w:w="6048" w:type="dxa"/>
            <w:tcBorders>
              <w:top w:val="dotted" w:sz="2" w:space="0" w:color="999999"/>
              <w:bottom w:val="dotted" w:sz="2" w:space="0" w:color="999999"/>
              <w:right w:val="dotted" w:sz="2" w:space="0" w:color="999999"/>
            </w:tcBorders>
          </w:tcPr>
          <w:p w14:paraId="70FFCA4C" w14:textId="77777777" w:rsidR="007A4BB2" w:rsidRPr="000247A8" w:rsidRDefault="007A4BB2" w:rsidP="009E49DE">
            <w:pPr>
              <w:pStyle w:val="MenuList"/>
              <w:ind w:leftChars="100" w:left="240"/>
            </w:pPr>
            <w:r w:rsidRPr="000247A8">
              <w:t>Edit Pharmaceutical PV Order</w:t>
            </w:r>
          </w:p>
        </w:tc>
        <w:tc>
          <w:tcPr>
            <w:tcW w:w="3600" w:type="dxa"/>
            <w:tcBorders>
              <w:top w:val="dotted" w:sz="2" w:space="0" w:color="999999"/>
              <w:left w:val="dotted" w:sz="2" w:space="0" w:color="999999"/>
              <w:bottom w:val="dotted" w:sz="2" w:space="0" w:color="999999"/>
            </w:tcBorders>
          </w:tcPr>
          <w:p w14:paraId="2000BE9F" w14:textId="77777777" w:rsidR="007A4BB2" w:rsidRPr="000247A8" w:rsidRDefault="007A4BB2">
            <w:pPr>
              <w:pStyle w:val="MenuList"/>
            </w:pPr>
            <w:r w:rsidRPr="000247A8">
              <w:t>PRCH EDIT PHARMACY ORDER</w:t>
            </w:r>
          </w:p>
        </w:tc>
      </w:tr>
      <w:tr w:rsidR="007A4BB2" w:rsidRPr="000247A8" w14:paraId="39880A4A" w14:textId="77777777">
        <w:tc>
          <w:tcPr>
            <w:tcW w:w="6048" w:type="dxa"/>
            <w:tcBorders>
              <w:top w:val="dotted" w:sz="2" w:space="0" w:color="999999"/>
              <w:bottom w:val="dotted" w:sz="2" w:space="0" w:color="999999"/>
              <w:right w:val="dotted" w:sz="2" w:space="0" w:color="999999"/>
            </w:tcBorders>
          </w:tcPr>
          <w:p w14:paraId="5445978D" w14:textId="77777777" w:rsidR="007A4BB2" w:rsidRPr="000247A8" w:rsidRDefault="007A4BB2" w:rsidP="009E49DE">
            <w:pPr>
              <w:pStyle w:val="MenuList"/>
              <w:ind w:leftChars="100" w:left="240"/>
            </w:pPr>
            <w:r w:rsidRPr="000247A8">
              <w:t>Create Delivery Order From Repetitive Item List</w:t>
            </w:r>
          </w:p>
        </w:tc>
        <w:tc>
          <w:tcPr>
            <w:tcW w:w="3600" w:type="dxa"/>
            <w:tcBorders>
              <w:top w:val="dotted" w:sz="2" w:space="0" w:color="999999"/>
              <w:left w:val="dotted" w:sz="2" w:space="0" w:color="999999"/>
              <w:bottom w:val="dotted" w:sz="2" w:space="0" w:color="999999"/>
            </w:tcBorders>
          </w:tcPr>
          <w:p w14:paraId="0CD3EF17" w14:textId="77777777" w:rsidR="007A4BB2" w:rsidRPr="000247A8" w:rsidRDefault="007A4BB2">
            <w:pPr>
              <w:pStyle w:val="MenuList"/>
            </w:pPr>
            <w:r w:rsidRPr="000247A8">
              <w:t>PRCH CREATE DEL ORDER</w:t>
            </w:r>
          </w:p>
        </w:tc>
      </w:tr>
      <w:tr w:rsidR="007A4BB2" w:rsidRPr="000247A8" w14:paraId="443F7F01" w14:textId="77777777">
        <w:tc>
          <w:tcPr>
            <w:tcW w:w="6048" w:type="dxa"/>
            <w:tcBorders>
              <w:top w:val="dotted" w:sz="2" w:space="0" w:color="999999"/>
              <w:bottom w:val="dotted" w:sz="2" w:space="0" w:color="999999"/>
              <w:right w:val="dotted" w:sz="2" w:space="0" w:color="999999"/>
            </w:tcBorders>
          </w:tcPr>
          <w:p w14:paraId="32FF96EB" w14:textId="77777777" w:rsidR="007A4BB2" w:rsidRPr="000247A8" w:rsidRDefault="007A4BB2" w:rsidP="009E49DE">
            <w:pPr>
              <w:pStyle w:val="MenuList"/>
              <w:ind w:leftChars="100" w:left="240"/>
            </w:pPr>
            <w:r w:rsidRPr="000247A8">
              <w:t>Receive Delivery Order</w:t>
            </w:r>
          </w:p>
        </w:tc>
        <w:tc>
          <w:tcPr>
            <w:tcW w:w="3600" w:type="dxa"/>
            <w:tcBorders>
              <w:top w:val="dotted" w:sz="2" w:space="0" w:color="999999"/>
              <w:left w:val="dotted" w:sz="2" w:space="0" w:color="999999"/>
              <w:bottom w:val="dotted" w:sz="2" w:space="0" w:color="999999"/>
            </w:tcBorders>
          </w:tcPr>
          <w:p w14:paraId="124D8DA4" w14:textId="77777777" w:rsidR="007A4BB2" w:rsidRPr="000247A8" w:rsidRDefault="007A4BB2">
            <w:pPr>
              <w:pStyle w:val="MenuList"/>
            </w:pPr>
            <w:r w:rsidRPr="000247A8">
              <w:t>PRCH RECEIVE DELIVERY ORDER</w:t>
            </w:r>
          </w:p>
        </w:tc>
      </w:tr>
      <w:tr w:rsidR="007A4BB2" w:rsidRPr="000247A8" w14:paraId="4CD34909" w14:textId="77777777">
        <w:tc>
          <w:tcPr>
            <w:tcW w:w="6048" w:type="dxa"/>
            <w:tcBorders>
              <w:top w:val="dotted" w:sz="2" w:space="0" w:color="999999"/>
              <w:bottom w:val="dotted" w:sz="2" w:space="0" w:color="999999"/>
              <w:right w:val="dotted" w:sz="2" w:space="0" w:color="999999"/>
            </w:tcBorders>
          </w:tcPr>
          <w:p w14:paraId="52F82C91" w14:textId="77777777" w:rsidR="007A4BB2" w:rsidRPr="000247A8" w:rsidRDefault="007A4BB2" w:rsidP="009E49DE">
            <w:pPr>
              <w:pStyle w:val="MenuList"/>
              <w:ind w:leftChars="100" w:left="240"/>
            </w:pPr>
            <w:r w:rsidRPr="000247A8">
              <w:t>Amendment To Delivery Order</w:t>
            </w:r>
          </w:p>
        </w:tc>
        <w:tc>
          <w:tcPr>
            <w:tcW w:w="3600" w:type="dxa"/>
            <w:tcBorders>
              <w:top w:val="dotted" w:sz="2" w:space="0" w:color="999999"/>
              <w:left w:val="dotted" w:sz="2" w:space="0" w:color="999999"/>
              <w:bottom w:val="dotted" w:sz="2" w:space="0" w:color="999999"/>
            </w:tcBorders>
          </w:tcPr>
          <w:p w14:paraId="15D2A366" w14:textId="77777777" w:rsidR="007A4BB2" w:rsidRPr="000247A8" w:rsidRDefault="007A4BB2">
            <w:pPr>
              <w:pStyle w:val="MenuList"/>
            </w:pPr>
            <w:r w:rsidRPr="000247A8">
              <w:t>PRCH AMEND DELIVERY ORDER</w:t>
            </w:r>
          </w:p>
        </w:tc>
      </w:tr>
      <w:tr w:rsidR="007A4BB2" w:rsidRPr="000247A8" w14:paraId="62356773" w14:textId="77777777">
        <w:tc>
          <w:tcPr>
            <w:tcW w:w="6048" w:type="dxa"/>
            <w:tcBorders>
              <w:top w:val="dotted" w:sz="2" w:space="0" w:color="999999"/>
              <w:bottom w:val="dotted" w:sz="2" w:space="0" w:color="999999"/>
              <w:right w:val="dotted" w:sz="2" w:space="0" w:color="999999"/>
            </w:tcBorders>
          </w:tcPr>
          <w:p w14:paraId="60A5B4F6" w14:textId="77777777" w:rsidR="007A4BB2" w:rsidRPr="000247A8" w:rsidRDefault="007A4BB2" w:rsidP="009E49DE">
            <w:pPr>
              <w:pStyle w:val="MenuList"/>
              <w:ind w:leftChars="100" w:left="240"/>
            </w:pPr>
            <w:r w:rsidRPr="000247A8">
              <w:t>Adjustment Voucher To Delivery Order</w:t>
            </w:r>
          </w:p>
        </w:tc>
        <w:tc>
          <w:tcPr>
            <w:tcW w:w="3600" w:type="dxa"/>
            <w:tcBorders>
              <w:top w:val="dotted" w:sz="2" w:space="0" w:color="999999"/>
              <w:left w:val="dotted" w:sz="2" w:space="0" w:color="999999"/>
              <w:bottom w:val="dotted" w:sz="2" w:space="0" w:color="999999"/>
            </w:tcBorders>
          </w:tcPr>
          <w:p w14:paraId="501C2146" w14:textId="77777777" w:rsidR="007A4BB2" w:rsidRPr="000247A8" w:rsidRDefault="007A4BB2">
            <w:pPr>
              <w:pStyle w:val="MenuList"/>
            </w:pPr>
            <w:r w:rsidRPr="000247A8">
              <w:t>PRCH ADJUSTMENT TO DEL ORDER</w:t>
            </w:r>
          </w:p>
        </w:tc>
      </w:tr>
      <w:tr w:rsidR="007A4BB2" w:rsidRPr="000247A8" w14:paraId="683CFCDB" w14:textId="77777777">
        <w:tc>
          <w:tcPr>
            <w:tcW w:w="6048" w:type="dxa"/>
            <w:tcBorders>
              <w:top w:val="dotted" w:sz="2" w:space="0" w:color="999999"/>
              <w:bottom w:val="dotted" w:sz="2" w:space="0" w:color="999999"/>
              <w:right w:val="dotted" w:sz="2" w:space="0" w:color="999999"/>
            </w:tcBorders>
          </w:tcPr>
          <w:p w14:paraId="35CE8BA2" w14:textId="77777777" w:rsidR="007A4BB2" w:rsidRPr="000247A8" w:rsidRDefault="007A4BB2" w:rsidP="009E49DE">
            <w:pPr>
              <w:pStyle w:val="MenuList"/>
              <w:ind w:leftChars="100" w:left="240"/>
            </w:pPr>
            <w:r w:rsidRPr="000247A8">
              <w:t>Convert Delivery Order to a 2237 Request</w:t>
            </w:r>
          </w:p>
        </w:tc>
        <w:tc>
          <w:tcPr>
            <w:tcW w:w="3600" w:type="dxa"/>
            <w:tcBorders>
              <w:top w:val="dotted" w:sz="2" w:space="0" w:color="999999"/>
              <w:left w:val="dotted" w:sz="2" w:space="0" w:color="999999"/>
              <w:bottom w:val="dotted" w:sz="2" w:space="0" w:color="999999"/>
            </w:tcBorders>
          </w:tcPr>
          <w:p w14:paraId="4FCF8C0F" w14:textId="77777777" w:rsidR="007A4BB2" w:rsidRPr="000247A8" w:rsidRDefault="007A4BB2">
            <w:pPr>
              <w:pStyle w:val="MenuList"/>
            </w:pPr>
            <w:r w:rsidRPr="000247A8">
              <w:t>PRCH DEL ORDER TO 2237</w:t>
            </w:r>
          </w:p>
        </w:tc>
      </w:tr>
      <w:tr w:rsidR="007A4BB2" w:rsidRPr="000247A8" w14:paraId="70197A86" w14:textId="77777777">
        <w:tc>
          <w:tcPr>
            <w:tcW w:w="6048" w:type="dxa"/>
            <w:tcBorders>
              <w:top w:val="dotted" w:sz="2" w:space="0" w:color="999999"/>
              <w:bottom w:val="dotted" w:sz="2" w:space="0" w:color="999999"/>
              <w:right w:val="dotted" w:sz="2" w:space="0" w:color="999999"/>
            </w:tcBorders>
          </w:tcPr>
          <w:p w14:paraId="06BD3C7F" w14:textId="77777777" w:rsidR="007A4BB2" w:rsidRPr="000247A8" w:rsidRDefault="007A4BB2" w:rsidP="009E49DE">
            <w:pPr>
              <w:pStyle w:val="MenuList"/>
              <w:ind w:leftChars="100" w:left="240"/>
            </w:pPr>
            <w:r w:rsidRPr="000247A8">
              <w:t>Convert Delivery Order To a Purchase Card Order</w:t>
            </w:r>
          </w:p>
        </w:tc>
        <w:tc>
          <w:tcPr>
            <w:tcW w:w="3600" w:type="dxa"/>
            <w:tcBorders>
              <w:top w:val="dotted" w:sz="2" w:space="0" w:color="999999"/>
              <w:left w:val="dotted" w:sz="2" w:space="0" w:color="999999"/>
              <w:bottom w:val="dotted" w:sz="2" w:space="0" w:color="999999"/>
            </w:tcBorders>
          </w:tcPr>
          <w:p w14:paraId="24C68CEF" w14:textId="77777777" w:rsidR="007A4BB2" w:rsidRPr="000247A8" w:rsidRDefault="007A4BB2">
            <w:pPr>
              <w:pStyle w:val="MenuList"/>
            </w:pPr>
            <w:r w:rsidRPr="000247A8">
              <w:t>PRCH DEL ORDER TO P/C ORDER</w:t>
            </w:r>
          </w:p>
        </w:tc>
      </w:tr>
      <w:tr w:rsidR="007A4BB2" w:rsidRPr="000247A8" w14:paraId="57B4EC12" w14:textId="77777777">
        <w:tc>
          <w:tcPr>
            <w:tcW w:w="6048" w:type="dxa"/>
            <w:tcBorders>
              <w:top w:val="dotted" w:sz="2" w:space="0" w:color="999999"/>
              <w:bottom w:val="dotted" w:sz="2" w:space="0" w:color="999999"/>
              <w:right w:val="dotted" w:sz="2" w:space="0" w:color="999999"/>
            </w:tcBorders>
          </w:tcPr>
          <w:p w14:paraId="1C7E4E62" w14:textId="77777777" w:rsidR="007A4BB2" w:rsidRPr="000247A8" w:rsidRDefault="007A4BB2" w:rsidP="009E49DE">
            <w:pPr>
              <w:pStyle w:val="MenuList"/>
              <w:ind w:leftChars="100" w:left="240"/>
            </w:pPr>
            <w:r w:rsidRPr="000247A8">
              <w:t>Cancel an Incomplete Delivery Order</w:t>
            </w:r>
          </w:p>
        </w:tc>
        <w:tc>
          <w:tcPr>
            <w:tcW w:w="3600" w:type="dxa"/>
            <w:tcBorders>
              <w:top w:val="dotted" w:sz="2" w:space="0" w:color="999999"/>
              <w:left w:val="dotted" w:sz="2" w:space="0" w:color="999999"/>
              <w:bottom w:val="dotted" w:sz="2" w:space="0" w:color="999999"/>
            </w:tcBorders>
          </w:tcPr>
          <w:p w14:paraId="3491C810" w14:textId="77777777" w:rsidR="007A4BB2" w:rsidRPr="000247A8" w:rsidRDefault="007A4BB2">
            <w:pPr>
              <w:pStyle w:val="MenuList"/>
            </w:pPr>
            <w:r w:rsidRPr="000247A8">
              <w:t>PRCH CANCEL DO ORDER</w:t>
            </w:r>
          </w:p>
        </w:tc>
      </w:tr>
      <w:tr w:rsidR="007A4BB2" w:rsidRPr="000247A8" w14:paraId="66EBB5D3" w14:textId="77777777">
        <w:tc>
          <w:tcPr>
            <w:tcW w:w="6048" w:type="dxa"/>
            <w:tcBorders>
              <w:top w:val="dotted" w:sz="2" w:space="0" w:color="999999"/>
              <w:bottom w:val="single" w:sz="4" w:space="0" w:color="auto"/>
              <w:right w:val="dotted" w:sz="2" w:space="0" w:color="999999"/>
            </w:tcBorders>
          </w:tcPr>
          <w:p w14:paraId="52D15BB5" w14:textId="77777777" w:rsidR="007A4BB2" w:rsidRPr="000247A8" w:rsidRDefault="007A4BB2" w:rsidP="009E49DE">
            <w:pPr>
              <w:pStyle w:val="MenuList"/>
              <w:ind w:leftChars="100" w:left="240"/>
            </w:pPr>
            <w:r w:rsidRPr="000247A8">
              <w:t>Display Delivery Order</w:t>
            </w:r>
          </w:p>
        </w:tc>
        <w:tc>
          <w:tcPr>
            <w:tcW w:w="3600" w:type="dxa"/>
            <w:tcBorders>
              <w:top w:val="dotted" w:sz="2" w:space="0" w:color="999999"/>
              <w:left w:val="dotted" w:sz="2" w:space="0" w:color="999999"/>
              <w:bottom w:val="single" w:sz="4" w:space="0" w:color="auto"/>
            </w:tcBorders>
          </w:tcPr>
          <w:p w14:paraId="44B8218B" w14:textId="77777777" w:rsidR="007A4BB2" w:rsidRPr="000247A8" w:rsidRDefault="007A4BB2">
            <w:pPr>
              <w:pStyle w:val="MenuList"/>
            </w:pPr>
            <w:r w:rsidRPr="000247A8">
              <w:t>PRCH DISPLAY DELIVERY ORDER</w:t>
            </w:r>
          </w:p>
        </w:tc>
      </w:tr>
    </w:tbl>
    <w:p w14:paraId="7BAB41CE" w14:textId="77777777" w:rsidR="007A4BB2" w:rsidRPr="000247A8" w:rsidRDefault="007A4BB2">
      <w:pPr>
        <w:pStyle w:val="BodyText"/>
      </w:pPr>
    </w:p>
    <w:p w14:paraId="74087A16" w14:textId="77777777" w:rsidR="007A4BB2" w:rsidRDefault="007A4BB2" w:rsidP="002A3C40">
      <w:pPr>
        <w:pStyle w:val="Heading3"/>
      </w:pPr>
      <w:bookmarkStart w:id="852" w:name="_Toc496512168"/>
      <w:bookmarkStart w:id="853" w:name="_Toc22558002"/>
      <w:r w:rsidRPr="000247A8">
        <w:lastRenderedPageBreak/>
        <w:t>PRCH PURCHASE CARD MENU</w:t>
      </w:r>
      <w:r w:rsidR="007C641B">
        <w:br/>
      </w:r>
      <w:r w:rsidRPr="000247A8">
        <w:t>(Purchase Card Menu)</w:t>
      </w:r>
      <w:bookmarkEnd w:id="852"/>
      <w:bookmarkEnd w:id="853"/>
    </w:p>
    <w:p w14:paraId="0440A0BF" w14:textId="77777777" w:rsidR="006D0828" w:rsidRPr="006D0828" w:rsidRDefault="006D0828" w:rsidP="006D0828"/>
    <w:p w14:paraId="3E637184" w14:textId="61DCF4EF" w:rsidR="007A4BB2" w:rsidRPr="000247A8" w:rsidRDefault="007A4BB2" w:rsidP="006D0828">
      <w:pPr>
        <w:pStyle w:val="Caption"/>
      </w:pPr>
      <w:bookmarkStart w:id="854" w:name="_Ref106419135"/>
      <w:bookmarkStart w:id="855" w:name="_Toc8786700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49</w:t>
      </w:r>
      <w:r w:rsidR="00D03DAB">
        <w:rPr>
          <w:noProof/>
        </w:rPr>
        <w:fldChar w:fldCharType="end"/>
      </w:r>
      <w:r w:rsidR="00064559" w:rsidRPr="000247A8">
        <w:t xml:space="preserve">. </w:t>
      </w:r>
      <w:r w:rsidRPr="000247A8">
        <w:t>Purchase Card Menu</w:t>
      </w:r>
      <w:r w:rsidR="007C641B">
        <w:br/>
      </w:r>
      <w:r w:rsidRPr="000247A8">
        <w:t>(PRCH PURCHASE CARD MENU)</w:t>
      </w:r>
      <w:bookmarkEnd w:id="854"/>
      <w:bookmarkEnd w:id="855"/>
    </w:p>
    <w:tbl>
      <w:tblPr>
        <w:tblW w:w="9648" w:type="dxa"/>
        <w:tblLook w:val="00A0" w:firstRow="1" w:lastRow="0" w:firstColumn="1" w:lastColumn="0" w:noHBand="0" w:noVBand="0"/>
      </w:tblPr>
      <w:tblGrid>
        <w:gridCol w:w="6048"/>
        <w:gridCol w:w="3600"/>
      </w:tblGrid>
      <w:tr w:rsidR="007A4BB2" w:rsidRPr="000247A8" w14:paraId="0CA47E45" w14:textId="77777777">
        <w:trPr>
          <w:tblHeader/>
        </w:trPr>
        <w:tc>
          <w:tcPr>
            <w:tcW w:w="6048" w:type="dxa"/>
            <w:tcBorders>
              <w:top w:val="single" w:sz="4" w:space="0" w:color="auto"/>
              <w:left w:val="single" w:sz="4" w:space="0" w:color="auto"/>
              <w:bottom w:val="single" w:sz="4" w:space="0" w:color="auto"/>
            </w:tcBorders>
            <w:shd w:val="clear" w:color="auto" w:fill="E6E6E6"/>
          </w:tcPr>
          <w:p w14:paraId="08069C4A" w14:textId="77777777" w:rsidR="007A4BB2" w:rsidRPr="000247A8" w:rsidRDefault="007A4BB2" w:rsidP="006D0828">
            <w:pPr>
              <w:pStyle w:val="TableSubHeadLeft"/>
              <w:keepNext/>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00A6735E" w14:textId="77777777" w:rsidR="007A4BB2" w:rsidRPr="000247A8" w:rsidRDefault="007A4BB2" w:rsidP="006D0828">
            <w:pPr>
              <w:pStyle w:val="TableSubHeadLeft"/>
              <w:keepNext/>
            </w:pPr>
            <w:r w:rsidRPr="000247A8">
              <w:t>Option Name</w:t>
            </w:r>
          </w:p>
        </w:tc>
      </w:tr>
      <w:tr w:rsidR="007A4BB2" w:rsidRPr="000247A8" w14:paraId="33F18932" w14:textId="77777777">
        <w:tc>
          <w:tcPr>
            <w:tcW w:w="6048" w:type="dxa"/>
            <w:tcBorders>
              <w:top w:val="single" w:sz="4" w:space="0" w:color="auto"/>
              <w:bottom w:val="dotted" w:sz="2" w:space="0" w:color="999999"/>
              <w:right w:val="dotted" w:sz="2" w:space="0" w:color="999999"/>
            </w:tcBorders>
          </w:tcPr>
          <w:p w14:paraId="1D8CDB7C" w14:textId="77777777" w:rsidR="007A4BB2" w:rsidRPr="000247A8" w:rsidRDefault="007A4BB2" w:rsidP="006D0828">
            <w:pPr>
              <w:pStyle w:val="MenuList"/>
              <w:keepNext/>
            </w:pPr>
            <w:r w:rsidRPr="000247A8">
              <w:t>Purchase Card Menu …</w:t>
            </w:r>
          </w:p>
        </w:tc>
        <w:tc>
          <w:tcPr>
            <w:tcW w:w="3600" w:type="dxa"/>
            <w:tcBorders>
              <w:top w:val="single" w:sz="4" w:space="0" w:color="auto"/>
              <w:left w:val="dotted" w:sz="2" w:space="0" w:color="999999"/>
              <w:bottom w:val="dotted" w:sz="2" w:space="0" w:color="999999"/>
            </w:tcBorders>
          </w:tcPr>
          <w:p w14:paraId="3FCCEECA" w14:textId="77777777" w:rsidR="007A4BB2" w:rsidRPr="000247A8" w:rsidRDefault="007A4BB2" w:rsidP="006D0828">
            <w:pPr>
              <w:pStyle w:val="MenuList"/>
              <w:keepNext/>
            </w:pPr>
            <w:r w:rsidRPr="000247A8">
              <w:t>PRCH PURCHASE CARD MENU</w:t>
            </w:r>
          </w:p>
        </w:tc>
      </w:tr>
      <w:tr w:rsidR="007A4BB2" w:rsidRPr="000247A8" w14:paraId="263F9A1E" w14:textId="77777777">
        <w:tc>
          <w:tcPr>
            <w:tcW w:w="6048" w:type="dxa"/>
            <w:tcBorders>
              <w:top w:val="dotted" w:sz="2" w:space="0" w:color="999999"/>
              <w:bottom w:val="dotted" w:sz="2" w:space="0" w:color="999999"/>
              <w:right w:val="dotted" w:sz="2" w:space="0" w:color="999999"/>
            </w:tcBorders>
          </w:tcPr>
          <w:p w14:paraId="5429222C" w14:textId="77777777" w:rsidR="007A4BB2" w:rsidRPr="000247A8" w:rsidRDefault="007A4BB2" w:rsidP="009E49DE">
            <w:pPr>
              <w:pStyle w:val="MenuList"/>
              <w:ind w:leftChars="100" w:left="240"/>
              <w:rPr>
                <w:szCs w:val="18"/>
              </w:rPr>
            </w:pPr>
            <w:r w:rsidRPr="000247A8">
              <w:t>Purchase Card Reports Menu …</w:t>
            </w:r>
          </w:p>
        </w:tc>
        <w:tc>
          <w:tcPr>
            <w:tcW w:w="3600" w:type="dxa"/>
            <w:tcBorders>
              <w:top w:val="dotted" w:sz="2" w:space="0" w:color="999999"/>
              <w:left w:val="dotted" w:sz="2" w:space="0" w:color="999999"/>
              <w:bottom w:val="dotted" w:sz="2" w:space="0" w:color="999999"/>
            </w:tcBorders>
          </w:tcPr>
          <w:p w14:paraId="4910D81D" w14:textId="77777777" w:rsidR="007A4BB2" w:rsidRPr="000247A8" w:rsidRDefault="007A4BB2">
            <w:pPr>
              <w:pStyle w:val="MenuList"/>
            </w:pPr>
            <w:r w:rsidRPr="000247A8">
              <w:t>PRCH P/C REPORTS MENU</w:t>
            </w:r>
          </w:p>
        </w:tc>
      </w:tr>
      <w:tr w:rsidR="007A4BB2" w:rsidRPr="000247A8" w14:paraId="73F69379" w14:textId="77777777">
        <w:tc>
          <w:tcPr>
            <w:tcW w:w="6048" w:type="dxa"/>
            <w:tcBorders>
              <w:top w:val="dotted" w:sz="2" w:space="0" w:color="999999"/>
              <w:bottom w:val="dotted" w:sz="2" w:space="0" w:color="999999"/>
              <w:right w:val="dotted" w:sz="2" w:space="0" w:color="999999"/>
            </w:tcBorders>
          </w:tcPr>
          <w:p w14:paraId="7108329C" w14:textId="77777777" w:rsidR="007A4BB2" w:rsidRPr="000247A8" w:rsidRDefault="007A4BB2" w:rsidP="009E49DE">
            <w:pPr>
              <w:pStyle w:val="MenuList"/>
              <w:ind w:leftChars="200" w:left="480"/>
            </w:pPr>
            <w:r w:rsidRPr="000247A8">
              <w:t>BOC Report for OA&amp;MM/Fiscal</w:t>
            </w:r>
          </w:p>
        </w:tc>
        <w:tc>
          <w:tcPr>
            <w:tcW w:w="3600" w:type="dxa"/>
            <w:tcBorders>
              <w:top w:val="dotted" w:sz="2" w:space="0" w:color="999999"/>
              <w:left w:val="dotted" w:sz="2" w:space="0" w:color="999999"/>
              <w:bottom w:val="dotted" w:sz="2" w:space="0" w:color="999999"/>
            </w:tcBorders>
          </w:tcPr>
          <w:p w14:paraId="628A6FF9" w14:textId="77777777" w:rsidR="007A4BB2" w:rsidRPr="000247A8" w:rsidRDefault="007A4BB2">
            <w:pPr>
              <w:pStyle w:val="MenuList"/>
            </w:pPr>
            <w:r w:rsidRPr="000247A8">
              <w:t>PRCHOUT BOC REPORT</w:t>
            </w:r>
          </w:p>
        </w:tc>
      </w:tr>
      <w:tr w:rsidR="007A4BB2" w:rsidRPr="000247A8" w14:paraId="51C789D8" w14:textId="77777777">
        <w:tc>
          <w:tcPr>
            <w:tcW w:w="6048" w:type="dxa"/>
            <w:tcBorders>
              <w:top w:val="dotted" w:sz="2" w:space="0" w:color="999999"/>
              <w:bottom w:val="dotted" w:sz="2" w:space="0" w:color="999999"/>
              <w:right w:val="dotted" w:sz="2" w:space="0" w:color="999999"/>
            </w:tcBorders>
          </w:tcPr>
          <w:p w14:paraId="55847800" w14:textId="77777777" w:rsidR="007A4BB2" w:rsidRPr="000247A8" w:rsidRDefault="007A4BB2" w:rsidP="009E49DE">
            <w:pPr>
              <w:pStyle w:val="MenuList"/>
              <w:ind w:leftChars="200" w:left="480"/>
            </w:pPr>
            <w:r w:rsidRPr="000247A8">
              <w:t>Delinquent PC Listing - Buyer</w:t>
            </w:r>
          </w:p>
        </w:tc>
        <w:tc>
          <w:tcPr>
            <w:tcW w:w="3600" w:type="dxa"/>
            <w:tcBorders>
              <w:top w:val="dotted" w:sz="2" w:space="0" w:color="999999"/>
              <w:left w:val="dotted" w:sz="2" w:space="0" w:color="999999"/>
              <w:bottom w:val="dotted" w:sz="2" w:space="0" w:color="999999"/>
            </w:tcBorders>
          </w:tcPr>
          <w:p w14:paraId="55FC7955" w14:textId="77777777" w:rsidR="007A4BB2" w:rsidRPr="000247A8" w:rsidRDefault="007A4BB2">
            <w:pPr>
              <w:pStyle w:val="MenuList"/>
            </w:pPr>
            <w:r w:rsidRPr="000247A8">
              <w:t>PRCH P/C REP71</w:t>
            </w:r>
          </w:p>
        </w:tc>
      </w:tr>
      <w:tr w:rsidR="007A4BB2" w:rsidRPr="000247A8" w14:paraId="4A6EE120" w14:textId="77777777">
        <w:tc>
          <w:tcPr>
            <w:tcW w:w="6048" w:type="dxa"/>
            <w:tcBorders>
              <w:top w:val="dotted" w:sz="2" w:space="0" w:color="999999"/>
              <w:bottom w:val="dotted" w:sz="2" w:space="0" w:color="999999"/>
              <w:right w:val="dotted" w:sz="2" w:space="0" w:color="999999"/>
            </w:tcBorders>
          </w:tcPr>
          <w:p w14:paraId="6F0006BF" w14:textId="77777777" w:rsidR="007A4BB2" w:rsidRPr="000247A8" w:rsidRDefault="007A4BB2" w:rsidP="009E49DE">
            <w:pPr>
              <w:pStyle w:val="MenuList"/>
              <w:ind w:leftChars="200" w:left="480"/>
            </w:pPr>
            <w:r w:rsidRPr="000247A8">
              <w:t>Disputed Purchase Card Orders - Buyer</w:t>
            </w:r>
          </w:p>
        </w:tc>
        <w:tc>
          <w:tcPr>
            <w:tcW w:w="3600" w:type="dxa"/>
            <w:tcBorders>
              <w:top w:val="dotted" w:sz="2" w:space="0" w:color="999999"/>
              <w:left w:val="dotted" w:sz="2" w:space="0" w:color="999999"/>
              <w:bottom w:val="dotted" w:sz="2" w:space="0" w:color="999999"/>
            </w:tcBorders>
          </w:tcPr>
          <w:p w14:paraId="6F0FC113" w14:textId="77777777" w:rsidR="007A4BB2" w:rsidRPr="000247A8" w:rsidRDefault="007A4BB2">
            <w:pPr>
              <w:pStyle w:val="MenuList"/>
            </w:pPr>
            <w:r w:rsidRPr="000247A8">
              <w:t>PRCH P/C REP91</w:t>
            </w:r>
          </w:p>
        </w:tc>
      </w:tr>
      <w:tr w:rsidR="007A4BB2" w:rsidRPr="000247A8" w14:paraId="69ACD33E" w14:textId="77777777">
        <w:tc>
          <w:tcPr>
            <w:tcW w:w="6048" w:type="dxa"/>
            <w:tcBorders>
              <w:top w:val="dotted" w:sz="2" w:space="0" w:color="999999"/>
              <w:bottom w:val="dotted" w:sz="2" w:space="0" w:color="999999"/>
              <w:right w:val="dotted" w:sz="2" w:space="0" w:color="999999"/>
            </w:tcBorders>
          </w:tcPr>
          <w:p w14:paraId="1ABF5FC5" w14:textId="77777777" w:rsidR="007A4BB2" w:rsidRPr="000247A8" w:rsidRDefault="007A4BB2" w:rsidP="009E49DE">
            <w:pPr>
              <w:pStyle w:val="MenuList"/>
              <w:ind w:leftChars="200" w:left="480"/>
            </w:pPr>
            <w:r w:rsidRPr="000247A8">
              <w:t>Final Charge YES - Reconciled Orders - Buyer</w:t>
            </w:r>
          </w:p>
        </w:tc>
        <w:tc>
          <w:tcPr>
            <w:tcW w:w="3600" w:type="dxa"/>
            <w:tcBorders>
              <w:top w:val="dotted" w:sz="2" w:space="0" w:color="999999"/>
              <w:left w:val="dotted" w:sz="2" w:space="0" w:color="999999"/>
              <w:bottom w:val="dotted" w:sz="2" w:space="0" w:color="999999"/>
            </w:tcBorders>
          </w:tcPr>
          <w:p w14:paraId="3AC9C58F" w14:textId="77777777" w:rsidR="007A4BB2" w:rsidRPr="000247A8" w:rsidRDefault="007A4BB2">
            <w:pPr>
              <w:pStyle w:val="MenuList"/>
            </w:pPr>
            <w:r w:rsidRPr="000247A8">
              <w:t>PRCH FINAL - BUYER</w:t>
            </w:r>
          </w:p>
        </w:tc>
      </w:tr>
      <w:tr w:rsidR="007A4BB2" w:rsidRPr="000247A8" w14:paraId="225A188B" w14:textId="77777777">
        <w:tc>
          <w:tcPr>
            <w:tcW w:w="6048" w:type="dxa"/>
            <w:tcBorders>
              <w:top w:val="dotted" w:sz="2" w:space="0" w:color="999999"/>
              <w:bottom w:val="dotted" w:sz="2" w:space="0" w:color="999999"/>
              <w:right w:val="dotted" w:sz="2" w:space="0" w:color="999999"/>
            </w:tcBorders>
          </w:tcPr>
          <w:p w14:paraId="2630D8A0" w14:textId="77777777" w:rsidR="007A4BB2" w:rsidRPr="000247A8" w:rsidRDefault="007A4BB2" w:rsidP="009E49DE">
            <w:pPr>
              <w:pStyle w:val="MenuList"/>
              <w:ind w:leftChars="200" w:left="480"/>
            </w:pPr>
            <w:r w:rsidRPr="000247A8">
              <w:t>History of Purchase Card Transactions - Buyer</w:t>
            </w:r>
          </w:p>
        </w:tc>
        <w:tc>
          <w:tcPr>
            <w:tcW w:w="3600" w:type="dxa"/>
            <w:tcBorders>
              <w:top w:val="dotted" w:sz="2" w:space="0" w:color="999999"/>
              <w:left w:val="dotted" w:sz="2" w:space="0" w:color="999999"/>
              <w:bottom w:val="dotted" w:sz="2" w:space="0" w:color="999999"/>
            </w:tcBorders>
          </w:tcPr>
          <w:p w14:paraId="3AF34991" w14:textId="77777777" w:rsidR="007A4BB2" w:rsidRPr="000247A8" w:rsidRDefault="007A4BB2">
            <w:pPr>
              <w:pStyle w:val="MenuList"/>
            </w:pPr>
            <w:r w:rsidRPr="000247A8">
              <w:t>PRCH P/C REP101</w:t>
            </w:r>
          </w:p>
        </w:tc>
      </w:tr>
      <w:tr w:rsidR="007A4BB2" w:rsidRPr="000247A8" w14:paraId="72CAC88A" w14:textId="77777777">
        <w:tc>
          <w:tcPr>
            <w:tcW w:w="6048" w:type="dxa"/>
            <w:tcBorders>
              <w:top w:val="dotted" w:sz="2" w:space="0" w:color="999999"/>
              <w:bottom w:val="dotted" w:sz="2" w:space="0" w:color="999999"/>
              <w:right w:val="dotted" w:sz="2" w:space="0" w:color="999999"/>
            </w:tcBorders>
          </w:tcPr>
          <w:p w14:paraId="756C504E" w14:textId="77777777" w:rsidR="007A4BB2" w:rsidRPr="000247A8" w:rsidRDefault="007A4BB2" w:rsidP="009E49DE">
            <w:pPr>
              <w:pStyle w:val="MenuList"/>
              <w:ind w:leftChars="200" w:left="480"/>
            </w:pPr>
            <w:r w:rsidRPr="000247A8">
              <w:t>Incomplete Purchase card Orders - Buyer</w:t>
            </w:r>
          </w:p>
        </w:tc>
        <w:tc>
          <w:tcPr>
            <w:tcW w:w="3600" w:type="dxa"/>
            <w:tcBorders>
              <w:top w:val="dotted" w:sz="2" w:space="0" w:color="999999"/>
              <w:left w:val="dotted" w:sz="2" w:space="0" w:color="999999"/>
              <w:bottom w:val="dotted" w:sz="2" w:space="0" w:color="999999"/>
            </w:tcBorders>
          </w:tcPr>
          <w:p w14:paraId="5751A8EF" w14:textId="77777777" w:rsidR="007A4BB2" w:rsidRPr="000247A8" w:rsidRDefault="007A4BB2">
            <w:pPr>
              <w:pStyle w:val="MenuList"/>
            </w:pPr>
            <w:r w:rsidRPr="000247A8">
              <w:t>PRCH INCOMPLETE PC ORDERS-BUY</w:t>
            </w:r>
          </w:p>
        </w:tc>
      </w:tr>
      <w:tr w:rsidR="007A4BB2" w:rsidRPr="000247A8" w14:paraId="6CE6C3DE" w14:textId="77777777">
        <w:tc>
          <w:tcPr>
            <w:tcW w:w="6048" w:type="dxa"/>
            <w:tcBorders>
              <w:top w:val="dotted" w:sz="2" w:space="0" w:color="999999"/>
              <w:bottom w:val="dotted" w:sz="2" w:space="0" w:color="999999"/>
              <w:right w:val="dotted" w:sz="2" w:space="0" w:color="999999"/>
            </w:tcBorders>
          </w:tcPr>
          <w:p w14:paraId="687C4FAA" w14:textId="77777777" w:rsidR="007A4BB2" w:rsidRPr="000247A8" w:rsidRDefault="007A4BB2" w:rsidP="009E49DE">
            <w:pPr>
              <w:pStyle w:val="MenuList"/>
              <w:ind w:leftChars="200" w:left="480"/>
            </w:pPr>
            <w:r w:rsidRPr="000247A8">
              <w:t>Reconciled Purchase Card Transactions - Buyer</w:t>
            </w:r>
          </w:p>
        </w:tc>
        <w:tc>
          <w:tcPr>
            <w:tcW w:w="3600" w:type="dxa"/>
            <w:tcBorders>
              <w:top w:val="dotted" w:sz="2" w:space="0" w:color="999999"/>
              <w:left w:val="dotted" w:sz="2" w:space="0" w:color="999999"/>
              <w:bottom w:val="dotted" w:sz="2" w:space="0" w:color="999999"/>
            </w:tcBorders>
          </w:tcPr>
          <w:p w14:paraId="04091E94" w14:textId="77777777" w:rsidR="007A4BB2" w:rsidRPr="000247A8" w:rsidRDefault="007A4BB2">
            <w:pPr>
              <w:pStyle w:val="MenuList"/>
            </w:pPr>
            <w:r w:rsidRPr="000247A8">
              <w:t>PRCH P/C REP12</w:t>
            </w:r>
          </w:p>
        </w:tc>
      </w:tr>
      <w:tr w:rsidR="007A4BB2" w:rsidRPr="000247A8" w14:paraId="4E0A56A2" w14:textId="77777777">
        <w:tc>
          <w:tcPr>
            <w:tcW w:w="6048" w:type="dxa"/>
            <w:tcBorders>
              <w:top w:val="dotted" w:sz="2" w:space="0" w:color="999999"/>
              <w:bottom w:val="dotted" w:sz="2" w:space="0" w:color="999999"/>
              <w:right w:val="dotted" w:sz="2" w:space="0" w:color="999999"/>
            </w:tcBorders>
          </w:tcPr>
          <w:p w14:paraId="6BF50D03" w14:textId="77777777" w:rsidR="007A4BB2" w:rsidRPr="000247A8" w:rsidRDefault="007A4BB2" w:rsidP="009E49DE">
            <w:pPr>
              <w:pStyle w:val="MenuList"/>
              <w:ind w:leftChars="200" w:left="480"/>
            </w:pPr>
            <w:r w:rsidRPr="000247A8">
              <w:t>Unreconciled Austin Payments - Buyer</w:t>
            </w:r>
          </w:p>
        </w:tc>
        <w:tc>
          <w:tcPr>
            <w:tcW w:w="3600" w:type="dxa"/>
            <w:tcBorders>
              <w:top w:val="dotted" w:sz="2" w:space="0" w:color="999999"/>
              <w:left w:val="dotted" w:sz="2" w:space="0" w:color="999999"/>
              <w:bottom w:val="dotted" w:sz="2" w:space="0" w:color="999999"/>
            </w:tcBorders>
          </w:tcPr>
          <w:p w14:paraId="3301258D" w14:textId="77777777" w:rsidR="007A4BB2" w:rsidRPr="000247A8" w:rsidRDefault="007A4BB2">
            <w:pPr>
              <w:pStyle w:val="MenuList"/>
            </w:pPr>
            <w:r w:rsidRPr="000247A8">
              <w:t>PRCH P/C ORACLE - BUY</w:t>
            </w:r>
          </w:p>
        </w:tc>
      </w:tr>
      <w:tr w:rsidR="007A4BB2" w:rsidRPr="000247A8" w14:paraId="22BC3E00" w14:textId="77777777">
        <w:tc>
          <w:tcPr>
            <w:tcW w:w="6048" w:type="dxa"/>
            <w:tcBorders>
              <w:top w:val="dotted" w:sz="2" w:space="0" w:color="999999"/>
              <w:bottom w:val="dotted" w:sz="2" w:space="0" w:color="999999"/>
              <w:right w:val="dotted" w:sz="2" w:space="0" w:color="999999"/>
            </w:tcBorders>
          </w:tcPr>
          <w:p w14:paraId="7DAA5878" w14:textId="77777777" w:rsidR="007A4BB2" w:rsidRPr="000247A8" w:rsidRDefault="007A4BB2" w:rsidP="009E49DE">
            <w:pPr>
              <w:pStyle w:val="MenuList"/>
              <w:ind w:leftChars="200" w:left="480"/>
            </w:pPr>
            <w:r w:rsidRPr="000247A8">
              <w:t>Unreconciled Purchase Card Transactions - Buyer</w:t>
            </w:r>
          </w:p>
        </w:tc>
        <w:tc>
          <w:tcPr>
            <w:tcW w:w="3600" w:type="dxa"/>
            <w:tcBorders>
              <w:top w:val="dotted" w:sz="2" w:space="0" w:color="999999"/>
              <w:left w:val="dotted" w:sz="2" w:space="0" w:color="999999"/>
              <w:bottom w:val="dotted" w:sz="2" w:space="0" w:color="999999"/>
            </w:tcBorders>
          </w:tcPr>
          <w:p w14:paraId="0B10E8B6" w14:textId="77777777" w:rsidR="007A4BB2" w:rsidRPr="000247A8" w:rsidRDefault="007A4BB2">
            <w:pPr>
              <w:pStyle w:val="MenuList"/>
            </w:pPr>
            <w:r w:rsidRPr="000247A8">
              <w:t>PRCH P/C REP13</w:t>
            </w:r>
          </w:p>
        </w:tc>
      </w:tr>
      <w:tr w:rsidR="007A4BB2" w:rsidRPr="000247A8" w14:paraId="291239D6"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2AA33C1A" w14:textId="77777777" w:rsidR="007A4BB2" w:rsidRPr="000247A8" w:rsidRDefault="007A4BB2" w:rsidP="009E49DE">
            <w:pPr>
              <w:pStyle w:val="MenuList"/>
              <w:ind w:leftChars="100" w:left="240"/>
              <w:rPr>
                <w:szCs w:val="18"/>
              </w:rPr>
            </w:pPr>
            <w:r w:rsidRPr="000247A8">
              <w:t>Approving Official Menu …</w:t>
            </w:r>
          </w:p>
        </w:tc>
        <w:tc>
          <w:tcPr>
            <w:tcW w:w="3600" w:type="dxa"/>
            <w:tcBorders>
              <w:top w:val="dotted" w:sz="2" w:space="0" w:color="999999"/>
              <w:left w:val="dotted" w:sz="2" w:space="0" w:color="999999"/>
              <w:bottom w:val="dotted" w:sz="2" w:space="0" w:color="999999"/>
            </w:tcBorders>
          </w:tcPr>
          <w:p w14:paraId="53456A77" w14:textId="77777777" w:rsidR="007A4BB2" w:rsidRPr="000247A8" w:rsidRDefault="007A4BB2">
            <w:pPr>
              <w:pStyle w:val="MenuList"/>
            </w:pPr>
            <w:r w:rsidRPr="000247A8">
              <w:t>PRCH APPROVE</w:t>
            </w:r>
          </w:p>
        </w:tc>
      </w:tr>
      <w:tr w:rsidR="007A4BB2" w:rsidRPr="000247A8" w14:paraId="2594E8AD"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3B41A215" w14:textId="77777777" w:rsidR="007A4BB2" w:rsidRPr="000247A8" w:rsidRDefault="007A4BB2" w:rsidP="009E49DE">
            <w:pPr>
              <w:pStyle w:val="MenuList"/>
              <w:ind w:leftChars="200" w:left="480"/>
            </w:pPr>
            <w:r w:rsidRPr="000247A8">
              <w:t>Approve Reconciliation</w:t>
            </w:r>
          </w:p>
        </w:tc>
        <w:tc>
          <w:tcPr>
            <w:tcW w:w="3600" w:type="dxa"/>
            <w:tcBorders>
              <w:top w:val="dotted" w:sz="2" w:space="0" w:color="999999"/>
              <w:left w:val="dotted" w:sz="2" w:space="0" w:color="999999"/>
              <w:bottom w:val="dotted" w:sz="2" w:space="0" w:color="999999"/>
            </w:tcBorders>
          </w:tcPr>
          <w:p w14:paraId="5FF3C336" w14:textId="77777777" w:rsidR="007A4BB2" w:rsidRPr="000247A8" w:rsidRDefault="007A4BB2">
            <w:pPr>
              <w:pStyle w:val="MenuList"/>
            </w:pPr>
            <w:r w:rsidRPr="000247A8">
              <w:t>PRCH P.C.O. APPROVE RECONCILE</w:t>
            </w:r>
          </w:p>
        </w:tc>
      </w:tr>
      <w:tr w:rsidR="007A4BB2" w:rsidRPr="000247A8" w14:paraId="0D4E4514"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5CAF0A90" w14:textId="77777777" w:rsidR="007A4BB2" w:rsidRPr="000247A8" w:rsidRDefault="007A4BB2" w:rsidP="009E49DE">
            <w:pPr>
              <w:pStyle w:val="MenuList"/>
              <w:ind w:leftChars="200" w:left="480"/>
            </w:pPr>
            <w:r w:rsidRPr="000247A8">
              <w:t>Card Holder Daily Charge Statement</w:t>
            </w:r>
          </w:p>
        </w:tc>
        <w:tc>
          <w:tcPr>
            <w:tcW w:w="3600" w:type="dxa"/>
            <w:tcBorders>
              <w:top w:val="dotted" w:sz="2" w:space="0" w:color="999999"/>
              <w:left w:val="dotted" w:sz="2" w:space="0" w:color="999999"/>
              <w:bottom w:val="dotted" w:sz="2" w:space="0" w:color="999999"/>
            </w:tcBorders>
          </w:tcPr>
          <w:p w14:paraId="42352EB9" w14:textId="77777777" w:rsidR="007A4BB2" w:rsidRPr="000247A8" w:rsidRDefault="007A4BB2">
            <w:pPr>
              <w:pStyle w:val="MenuList"/>
            </w:pPr>
            <w:r w:rsidRPr="000247A8">
              <w:t>PRCH CARD HOLDER DAILY CHARGES</w:t>
            </w:r>
          </w:p>
        </w:tc>
      </w:tr>
      <w:tr w:rsidR="007A4BB2" w:rsidRPr="000247A8" w14:paraId="57DD6E16"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0EBCC9E4" w14:textId="77777777" w:rsidR="007A4BB2" w:rsidRPr="000247A8" w:rsidRDefault="007A4BB2" w:rsidP="009E49DE">
            <w:pPr>
              <w:pStyle w:val="MenuList"/>
              <w:ind w:leftChars="200" w:left="480"/>
            </w:pPr>
            <w:r w:rsidRPr="000247A8">
              <w:t>Delinquent PC Listing - Official</w:t>
            </w:r>
          </w:p>
        </w:tc>
        <w:tc>
          <w:tcPr>
            <w:tcW w:w="3600" w:type="dxa"/>
            <w:tcBorders>
              <w:top w:val="dotted" w:sz="2" w:space="0" w:color="999999"/>
              <w:left w:val="dotted" w:sz="2" w:space="0" w:color="999999"/>
              <w:bottom w:val="dotted" w:sz="2" w:space="0" w:color="999999"/>
            </w:tcBorders>
          </w:tcPr>
          <w:p w14:paraId="7B99D716" w14:textId="77777777" w:rsidR="007A4BB2" w:rsidRPr="000247A8" w:rsidRDefault="007A4BB2">
            <w:pPr>
              <w:pStyle w:val="MenuList"/>
            </w:pPr>
            <w:r w:rsidRPr="000247A8">
              <w:t>PRCH P/C REP72</w:t>
            </w:r>
          </w:p>
        </w:tc>
      </w:tr>
      <w:tr w:rsidR="007A4BB2" w:rsidRPr="000247A8" w14:paraId="0A088C20"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64D52F03" w14:textId="77777777" w:rsidR="007A4BB2" w:rsidRPr="000247A8" w:rsidRDefault="007A4BB2" w:rsidP="009E49DE">
            <w:pPr>
              <w:pStyle w:val="MenuList"/>
              <w:ind w:leftChars="200" w:left="480"/>
            </w:pPr>
            <w:r w:rsidRPr="000247A8">
              <w:t>Disputed Purchase Card Orders - Official</w:t>
            </w:r>
          </w:p>
        </w:tc>
        <w:tc>
          <w:tcPr>
            <w:tcW w:w="3600" w:type="dxa"/>
            <w:tcBorders>
              <w:top w:val="dotted" w:sz="2" w:space="0" w:color="999999"/>
              <w:left w:val="dotted" w:sz="2" w:space="0" w:color="999999"/>
              <w:bottom w:val="dotted" w:sz="2" w:space="0" w:color="999999"/>
            </w:tcBorders>
          </w:tcPr>
          <w:p w14:paraId="61796AF1" w14:textId="77777777" w:rsidR="007A4BB2" w:rsidRPr="000247A8" w:rsidRDefault="007A4BB2">
            <w:pPr>
              <w:pStyle w:val="MenuList"/>
            </w:pPr>
            <w:r w:rsidRPr="000247A8">
              <w:t>PRCH P/C REP9</w:t>
            </w:r>
          </w:p>
        </w:tc>
      </w:tr>
      <w:tr w:rsidR="007A4BB2" w:rsidRPr="000247A8" w14:paraId="1D200D3F"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04F462AC" w14:textId="77777777" w:rsidR="007A4BB2" w:rsidRPr="000247A8" w:rsidRDefault="007A4BB2" w:rsidP="009E49DE">
            <w:pPr>
              <w:pStyle w:val="MenuList"/>
              <w:ind w:leftChars="200" w:left="480"/>
            </w:pPr>
            <w:r w:rsidRPr="000247A8">
              <w:t>History of Purchase Card Transactions - Official</w:t>
            </w:r>
          </w:p>
        </w:tc>
        <w:tc>
          <w:tcPr>
            <w:tcW w:w="3600" w:type="dxa"/>
            <w:tcBorders>
              <w:top w:val="dotted" w:sz="2" w:space="0" w:color="999999"/>
              <w:left w:val="dotted" w:sz="2" w:space="0" w:color="999999"/>
              <w:bottom w:val="dotted" w:sz="2" w:space="0" w:color="999999"/>
            </w:tcBorders>
          </w:tcPr>
          <w:p w14:paraId="2E7A190E" w14:textId="77777777" w:rsidR="007A4BB2" w:rsidRPr="000247A8" w:rsidRDefault="007A4BB2">
            <w:pPr>
              <w:pStyle w:val="MenuList"/>
            </w:pPr>
            <w:r w:rsidRPr="000247A8">
              <w:t>PRCH P/C REP102</w:t>
            </w:r>
          </w:p>
        </w:tc>
      </w:tr>
      <w:tr w:rsidR="007A4BB2" w:rsidRPr="000247A8" w14:paraId="7C7FC99F"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71A8F796" w14:textId="77777777" w:rsidR="007A4BB2" w:rsidRPr="000247A8" w:rsidRDefault="007A4BB2" w:rsidP="009E49DE">
            <w:pPr>
              <w:pStyle w:val="MenuList"/>
              <w:ind w:leftChars="200" w:left="480"/>
            </w:pPr>
            <w:r w:rsidRPr="000247A8">
              <w:t>Incomplete Purchase Card Orders - Official</w:t>
            </w:r>
          </w:p>
        </w:tc>
        <w:tc>
          <w:tcPr>
            <w:tcW w:w="3600" w:type="dxa"/>
            <w:tcBorders>
              <w:top w:val="dotted" w:sz="2" w:space="0" w:color="999999"/>
              <w:left w:val="dotted" w:sz="2" w:space="0" w:color="999999"/>
              <w:bottom w:val="dotted" w:sz="2" w:space="0" w:color="999999"/>
            </w:tcBorders>
          </w:tcPr>
          <w:p w14:paraId="7A2F1D31" w14:textId="77777777" w:rsidR="007A4BB2" w:rsidRPr="000247A8" w:rsidRDefault="007A4BB2">
            <w:pPr>
              <w:pStyle w:val="MenuList"/>
            </w:pPr>
            <w:r w:rsidRPr="000247A8">
              <w:t>PRCH INCOMPLETE PC ORDERS-OFF</w:t>
            </w:r>
          </w:p>
        </w:tc>
      </w:tr>
      <w:tr w:rsidR="007A4BB2" w:rsidRPr="000247A8" w14:paraId="158FF31F"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4D66DD76" w14:textId="77777777" w:rsidR="007A4BB2" w:rsidRPr="000247A8" w:rsidRDefault="007A4BB2" w:rsidP="009E49DE">
            <w:pPr>
              <w:pStyle w:val="MenuList"/>
              <w:ind w:leftChars="200" w:left="480"/>
            </w:pPr>
            <w:r w:rsidRPr="000247A8">
              <w:t>Official Charges Audit</w:t>
            </w:r>
          </w:p>
        </w:tc>
        <w:tc>
          <w:tcPr>
            <w:tcW w:w="3600" w:type="dxa"/>
            <w:tcBorders>
              <w:top w:val="dotted" w:sz="2" w:space="0" w:color="999999"/>
              <w:left w:val="dotted" w:sz="2" w:space="0" w:color="999999"/>
              <w:bottom w:val="dotted" w:sz="2" w:space="0" w:color="999999"/>
            </w:tcBorders>
          </w:tcPr>
          <w:p w14:paraId="7E4AC5B7" w14:textId="77777777" w:rsidR="007A4BB2" w:rsidRPr="000247A8" w:rsidRDefault="007A4BB2">
            <w:pPr>
              <w:pStyle w:val="MenuList"/>
            </w:pPr>
            <w:r w:rsidRPr="000247A8">
              <w:t>PRCH APPROVING OFFICIAL AUDIT</w:t>
            </w:r>
          </w:p>
        </w:tc>
      </w:tr>
      <w:tr w:rsidR="007A4BB2" w:rsidRPr="000247A8" w14:paraId="16EF8F36"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4E6EA6A1" w14:textId="77777777" w:rsidR="007A4BB2" w:rsidRPr="000247A8" w:rsidRDefault="007A4BB2" w:rsidP="009E49DE">
            <w:pPr>
              <w:pStyle w:val="MenuList"/>
              <w:ind w:leftChars="200" w:left="480"/>
            </w:pPr>
            <w:r w:rsidRPr="000247A8">
              <w:t>Purchase Card Orders Ready for Approval</w:t>
            </w:r>
          </w:p>
        </w:tc>
        <w:tc>
          <w:tcPr>
            <w:tcW w:w="3600" w:type="dxa"/>
            <w:tcBorders>
              <w:top w:val="dotted" w:sz="2" w:space="0" w:color="999999"/>
              <w:left w:val="dotted" w:sz="2" w:space="0" w:color="999999"/>
              <w:bottom w:val="dotted" w:sz="2" w:space="0" w:color="999999"/>
            </w:tcBorders>
          </w:tcPr>
          <w:p w14:paraId="05FB5B70" w14:textId="77777777" w:rsidR="007A4BB2" w:rsidRPr="000247A8" w:rsidRDefault="007A4BB2">
            <w:pPr>
              <w:pStyle w:val="MenuList"/>
            </w:pPr>
            <w:r w:rsidRPr="000247A8">
              <w:t>PRCH P/C REP4</w:t>
            </w:r>
          </w:p>
        </w:tc>
      </w:tr>
      <w:tr w:rsidR="007A4BB2" w:rsidRPr="000247A8" w14:paraId="4B4AAE72"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7F55D4F1" w14:textId="77777777" w:rsidR="007A4BB2" w:rsidRPr="000247A8" w:rsidRDefault="007A4BB2" w:rsidP="009E49DE">
            <w:pPr>
              <w:pStyle w:val="MenuList"/>
              <w:ind w:leftChars="200" w:left="480"/>
            </w:pPr>
            <w:r w:rsidRPr="000247A8">
              <w:t>Reconciled Purchase Card Transactions - Official</w:t>
            </w:r>
          </w:p>
        </w:tc>
        <w:tc>
          <w:tcPr>
            <w:tcW w:w="3600" w:type="dxa"/>
            <w:tcBorders>
              <w:top w:val="dotted" w:sz="2" w:space="0" w:color="999999"/>
              <w:left w:val="dotted" w:sz="2" w:space="0" w:color="999999"/>
              <w:bottom w:val="dotted" w:sz="2" w:space="0" w:color="999999"/>
            </w:tcBorders>
          </w:tcPr>
          <w:p w14:paraId="1AD728F3" w14:textId="77777777" w:rsidR="007A4BB2" w:rsidRPr="000247A8" w:rsidRDefault="007A4BB2">
            <w:pPr>
              <w:pStyle w:val="MenuList"/>
            </w:pPr>
            <w:r w:rsidRPr="000247A8">
              <w:t>PRCH P/C REP121</w:t>
            </w:r>
          </w:p>
        </w:tc>
      </w:tr>
      <w:tr w:rsidR="007A4BB2" w:rsidRPr="000247A8" w14:paraId="48C897E4"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0B131FC9" w14:textId="77777777" w:rsidR="007A4BB2" w:rsidRPr="000247A8" w:rsidRDefault="007A4BB2" w:rsidP="009E49DE">
            <w:pPr>
              <w:pStyle w:val="MenuList"/>
              <w:ind w:leftChars="200" w:left="480"/>
            </w:pPr>
            <w:r w:rsidRPr="000247A8">
              <w:t>Unreconciled Austin Payments - Official</w:t>
            </w:r>
          </w:p>
        </w:tc>
        <w:tc>
          <w:tcPr>
            <w:tcW w:w="3600" w:type="dxa"/>
            <w:tcBorders>
              <w:top w:val="dotted" w:sz="2" w:space="0" w:color="999999"/>
              <w:left w:val="dotted" w:sz="2" w:space="0" w:color="999999"/>
              <w:bottom w:val="dotted" w:sz="2" w:space="0" w:color="999999"/>
            </w:tcBorders>
          </w:tcPr>
          <w:p w14:paraId="77B729B9" w14:textId="77777777" w:rsidR="007A4BB2" w:rsidRPr="000247A8" w:rsidRDefault="007A4BB2">
            <w:pPr>
              <w:pStyle w:val="MenuList"/>
            </w:pPr>
            <w:r w:rsidRPr="000247A8">
              <w:t>PRCH P/C ORACLE - APP</w:t>
            </w:r>
          </w:p>
        </w:tc>
      </w:tr>
      <w:tr w:rsidR="007A4BB2" w:rsidRPr="000247A8" w14:paraId="5B761A02"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5277DF11" w14:textId="77777777" w:rsidR="007A4BB2" w:rsidRPr="000247A8" w:rsidRDefault="007A4BB2" w:rsidP="009E49DE">
            <w:pPr>
              <w:pStyle w:val="MenuList"/>
              <w:ind w:leftChars="200" w:left="480"/>
            </w:pPr>
            <w:r w:rsidRPr="000247A8">
              <w:t>Unreconciled Purchase Card Transactions - Official</w:t>
            </w:r>
          </w:p>
        </w:tc>
        <w:tc>
          <w:tcPr>
            <w:tcW w:w="3600" w:type="dxa"/>
            <w:tcBorders>
              <w:top w:val="dotted" w:sz="2" w:space="0" w:color="999999"/>
              <w:left w:val="dotted" w:sz="2" w:space="0" w:color="999999"/>
              <w:bottom w:val="dotted" w:sz="2" w:space="0" w:color="999999"/>
            </w:tcBorders>
          </w:tcPr>
          <w:p w14:paraId="5BB575D4" w14:textId="77777777" w:rsidR="007A4BB2" w:rsidRPr="000247A8" w:rsidRDefault="007A4BB2">
            <w:pPr>
              <w:pStyle w:val="MenuList"/>
            </w:pPr>
            <w:r w:rsidRPr="000247A8">
              <w:t>PRCH P/C REP131</w:t>
            </w:r>
          </w:p>
        </w:tc>
      </w:tr>
      <w:tr w:rsidR="007A4BB2" w:rsidRPr="000247A8" w14:paraId="6C9F830F"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5CD0B051" w14:textId="77777777" w:rsidR="007A4BB2" w:rsidRPr="000247A8" w:rsidRDefault="007A4BB2" w:rsidP="009E49DE">
            <w:pPr>
              <w:pStyle w:val="MenuList"/>
              <w:ind w:leftChars="100" w:left="240"/>
              <w:rPr>
                <w:szCs w:val="18"/>
              </w:rPr>
            </w:pPr>
            <w:r w:rsidRPr="000247A8">
              <w:t>Process Purchase Card Menu …</w:t>
            </w:r>
          </w:p>
        </w:tc>
        <w:tc>
          <w:tcPr>
            <w:tcW w:w="3600" w:type="dxa"/>
            <w:tcBorders>
              <w:top w:val="dotted" w:sz="2" w:space="0" w:color="999999"/>
              <w:left w:val="dotted" w:sz="2" w:space="0" w:color="999999"/>
              <w:bottom w:val="dotted" w:sz="2" w:space="0" w:color="999999"/>
            </w:tcBorders>
          </w:tcPr>
          <w:p w14:paraId="4D08FB5A" w14:textId="77777777" w:rsidR="007A4BB2" w:rsidRPr="000247A8" w:rsidRDefault="007A4BB2">
            <w:pPr>
              <w:pStyle w:val="MenuList"/>
            </w:pPr>
            <w:r w:rsidRPr="000247A8">
              <w:t>PRCH PROCESS PC</w:t>
            </w:r>
          </w:p>
        </w:tc>
      </w:tr>
      <w:tr w:rsidR="007A4BB2" w:rsidRPr="000247A8" w14:paraId="24B56875"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3E73CEB6" w14:textId="77777777" w:rsidR="007A4BB2" w:rsidRPr="000247A8" w:rsidRDefault="007A4BB2" w:rsidP="009E49DE">
            <w:pPr>
              <w:pStyle w:val="MenuList"/>
              <w:ind w:leftChars="200" w:left="480"/>
            </w:pPr>
            <w:r w:rsidRPr="000247A8">
              <w:t>New Simplified Purchase Card Order</w:t>
            </w:r>
          </w:p>
        </w:tc>
        <w:tc>
          <w:tcPr>
            <w:tcW w:w="3600" w:type="dxa"/>
            <w:tcBorders>
              <w:top w:val="dotted" w:sz="2" w:space="0" w:color="999999"/>
              <w:left w:val="dotted" w:sz="2" w:space="0" w:color="999999"/>
              <w:bottom w:val="dotted" w:sz="2" w:space="0" w:color="999999"/>
            </w:tcBorders>
          </w:tcPr>
          <w:p w14:paraId="7BCDE41F" w14:textId="77777777" w:rsidR="007A4BB2" w:rsidRPr="000247A8" w:rsidRDefault="007A4BB2">
            <w:pPr>
              <w:pStyle w:val="MenuList"/>
            </w:pPr>
            <w:r w:rsidRPr="000247A8">
              <w:t>PRCH ENTER SIMPLIFIED ORDER</w:t>
            </w:r>
          </w:p>
        </w:tc>
      </w:tr>
      <w:tr w:rsidR="007A4BB2" w:rsidRPr="000247A8" w14:paraId="190774E6"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5E751942" w14:textId="77777777" w:rsidR="007A4BB2" w:rsidRPr="000247A8" w:rsidRDefault="007A4BB2" w:rsidP="009E49DE">
            <w:pPr>
              <w:pStyle w:val="MenuList"/>
              <w:ind w:leftChars="200" w:left="480"/>
            </w:pPr>
            <w:r w:rsidRPr="000247A8">
              <w:t>Edit Simplified Purchase Card Order</w:t>
            </w:r>
          </w:p>
        </w:tc>
        <w:tc>
          <w:tcPr>
            <w:tcW w:w="3600" w:type="dxa"/>
            <w:tcBorders>
              <w:top w:val="dotted" w:sz="2" w:space="0" w:color="999999"/>
              <w:left w:val="dotted" w:sz="2" w:space="0" w:color="999999"/>
              <w:bottom w:val="dotted" w:sz="2" w:space="0" w:color="999999"/>
            </w:tcBorders>
          </w:tcPr>
          <w:p w14:paraId="4D56E120" w14:textId="77777777" w:rsidR="007A4BB2" w:rsidRPr="000247A8" w:rsidRDefault="007A4BB2">
            <w:pPr>
              <w:pStyle w:val="MenuList"/>
            </w:pPr>
            <w:r w:rsidRPr="000247A8">
              <w:t>PRCH EDIT SIMPLIFIED ORDER</w:t>
            </w:r>
          </w:p>
        </w:tc>
      </w:tr>
      <w:tr w:rsidR="007A4BB2" w:rsidRPr="000247A8" w14:paraId="7FA931CD"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4E1C6116" w14:textId="77777777" w:rsidR="007A4BB2" w:rsidRPr="000247A8" w:rsidRDefault="007A4BB2" w:rsidP="009E49DE">
            <w:pPr>
              <w:pStyle w:val="MenuList"/>
              <w:ind w:leftChars="200" w:left="480"/>
            </w:pPr>
            <w:r w:rsidRPr="000247A8">
              <w:t>New Detailed Purchase Card Order</w:t>
            </w:r>
          </w:p>
        </w:tc>
        <w:tc>
          <w:tcPr>
            <w:tcW w:w="3600" w:type="dxa"/>
            <w:tcBorders>
              <w:top w:val="dotted" w:sz="2" w:space="0" w:color="999999"/>
              <w:left w:val="dotted" w:sz="2" w:space="0" w:color="999999"/>
              <w:bottom w:val="dotted" w:sz="2" w:space="0" w:color="999999"/>
            </w:tcBorders>
          </w:tcPr>
          <w:p w14:paraId="31C57869" w14:textId="77777777" w:rsidR="007A4BB2" w:rsidRPr="000247A8" w:rsidRDefault="007A4BB2">
            <w:pPr>
              <w:pStyle w:val="MenuList"/>
            </w:pPr>
            <w:r w:rsidRPr="000247A8">
              <w:t>PRCH ENTER DETAILED ORDER</w:t>
            </w:r>
          </w:p>
        </w:tc>
      </w:tr>
      <w:tr w:rsidR="007A4BB2" w:rsidRPr="000247A8" w14:paraId="5F52DBBB"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18E887A0" w14:textId="77777777" w:rsidR="007A4BB2" w:rsidRPr="000247A8" w:rsidRDefault="007A4BB2" w:rsidP="009E49DE">
            <w:pPr>
              <w:pStyle w:val="MenuList"/>
              <w:ind w:leftChars="200" w:left="480"/>
            </w:pPr>
            <w:r w:rsidRPr="000247A8">
              <w:t>Edit Detailed Purchase Card Order</w:t>
            </w:r>
          </w:p>
        </w:tc>
        <w:tc>
          <w:tcPr>
            <w:tcW w:w="3600" w:type="dxa"/>
            <w:tcBorders>
              <w:top w:val="dotted" w:sz="2" w:space="0" w:color="999999"/>
              <w:left w:val="dotted" w:sz="2" w:space="0" w:color="999999"/>
              <w:bottom w:val="dotted" w:sz="2" w:space="0" w:color="999999"/>
            </w:tcBorders>
          </w:tcPr>
          <w:p w14:paraId="2BA7CC3C" w14:textId="77777777" w:rsidR="007A4BB2" w:rsidRPr="000247A8" w:rsidRDefault="007A4BB2">
            <w:pPr>
              <w:pStyle w:val="MenuList"/>
            </w:pPr>
            <w:r w:rsidRPr="000247A8">
              <w:t>PRCH EDIT DETAILED ORDER</w:t>
            </w:r>
          </w:p>
        </w:tc>
      </w:tr>
      <w:tr w:rsidR="007A4BB2" w:rsidRPr="000247A8" w14:paraId="5864651A"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08C48F25" w14:textId="77777777" w:rsidR="007A4BB2" w:rsidRPr="000247A8" w:rsidRDefault="007A4BB2" w:rsidP="009E49DE">
            <w:pPr>
              <w:pStyle w:val="MenuList"/>
              <w:ind w:leftChars="200" w:left="480"/>
            </w:pPr>
            <w:r w:rsidRPr="000247A8">
              <w:t>Amendment To Purchase Card Order</w:t>
            </w:r>
          </w:p>
        </w:tc>
        <w:tc>
          <w:tcPr>
            <w:tcW w:w="3600" w:type="dxa"/>
            <w:tcBorders>
              <w:top w:val="dotted" w:sz="2" w:space="0" w:color="999999"/>
              <w:left w:val="dotted" w:sz="2" w:space="0" w:color="999999"/>
              <w:bottom w:val="dotted" w:sz="2" w:space="0" w:color="999999"/>
            </w:tcBorders>
          </w:tcPr>
          <w:p w14:paraId="77B43BBB" w14:textId="77777777" w:rsidR="007A4BB2" w:rsidRPr="000247A8" w:rsidRDefault="007A4BB2">
            <w:pPr>
              <w:pStyle w:val="MenuList"/>
            </w:pPr>
            <w:r w:rsidRPr="000247A8">
              <w:t>PRCH AMENDMENT TO P/C ORDER</w:t>
            </w:r>
          </w:p>
        </w:tc>
      </w:tr>
      <w:tr w:rsidR="007A4BB2" w:rsidRPr="000247A8" w14:paraId="67FB3BC8"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1E876D24" w14:textId="77777777" w:rsidR="007A4BB2" w:rsidRPr="000247A8" w:rsidRDefault="007A4BB2" w:rsidP="009E49DE">
            <w:pPr>
              <w:pStyle w:val="MenuList"/>
              <w:ind w:leftChars="200" w:left="480"/>
            </w:pPr>
            <w:r w:rsidRPr="000247A8">
              <w:t>Adjustment Voucher To Purchase Card Order</w:t>
            </w:r>
          </w:p>
        </w:tc>
        <w:tc>
          <w:tcPr>
            <w:tcW w:w="3600" w:type="dxa"/>
            <w:tcBorders>
              <w:top w:val="dotted" w:sz="2" w:space="0" w:color="999999"/>
              <w:left w:val="dotted" w:sz="2" w:space="0" w:color="999999"/>
              <w:bottom w:val="dotted" w:sz="2" w:space="0" w:color="999999"/>
            </w:tcBorders>
          </w:tcPr>
          <w:p w14:paraId="4C72B79F" w14:textId="77777777" w:rsidR="007A4BB2" w:rsidRPr="000247A8" w:rsidRDefault="007A4BB2">
            <w:pPr>
              <w:pStyle w:val="MenuList"/>
            </w:pPr>
            <w:r w:rsidRPr="000247A8">
              <w:t>PRCH ADUST VOUCH TO P/C ORDER</w:t>
            </w:r>
          </w:p>
        </w:tc>
      </w:tr>
      <w:tr w:rsidR="007A4BB2" w:rsidRPr="000247A8" w14:paraId="110B8A85"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2C314C83" w14:textId="77777777" w:rsidR="007A4BB2" w:rsidRPr="000247A8" w:rsidRDefault="007A4BB2" w:rsidP="009E49DE">
            <w:pPr>
              <w:pStyle w:val="MenuList"/>
              <w:ind w:leftChars="200" w:left="480"/>
            </w:pPr>
            <w:r w:rsidRPr="000247A8">
              <w:t>Receive Purchase Card Order</w:t>
            </w:r>
          </w:p>
        </w:tc>
        <w:tc>
          <w:tcPr>
            <w:tcW w:w="3600" w:type="dxa"/>
            <w:tcBorders>
              <w:top w:val="dotted" w:sz="2" w:space="0" w:color="999999"/>
              <w:left w:val="dotted" w:sz="2" w:space="0" w:color="999999"/>
              <w:bottom w:val="dotted" w:sz="2" w:space="0" w:color="999999"/>
            </w:tcBorders>
          </w:tcPr>
          <w:p w14:paraId="7A5103CB" w14:textId="77777777" w:rsidR="007A4BB2" w:rsidRPr="000247A8" w:rsidRDefault="007A4BB2">
            <w:pPr>
              <w:pStyle w:val="MenuList"/>
            </w:pPr>
            <w:r w:rsidRPr="000247A8">
              <w:t>PRCH REC PURCHASE CARD ORDER</w:t>
            </w:r>
          </w:p>
        </w:tc>
      </w:tr>
      <w:tr w:rsidR="007A4BB2" w:rsidRPr="000247A8" w14:paraId="491946D4"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02CDC8E4" w14:textId="77777777" w:rsidR="007A4BB2" w:rsidRPr="000247A8" w:rsidRDefault="007A4BB2" w:rsidP="009E49DE">
            <w:pPr>
              <w:pStyle w:val="MenuList"/>
              <w:ind w:leftChars="200" w:left="480"/>
            </w:pPr>
            <w:r w:rsidRPr="000247A8">
              <w:t>Item Display</w:t>
            </w:r>
          </w:p>
        </w:tc>
        <w:tc>
          <w:tcPr>
            <w:tcW w:w="3600" w:type="dxa"/>
            <w:tcBorders>
              <w:top w:val="dotted" w:sz="2" w:space="0" w:color="999999"/>
              <w:left w:val="dotted" w:sz="2" w:space="0" w:color="999999"/>
              <w:bottom w:val="dotted" w:sz="2" w:space="0" w:color="999999"/>
            </w:tcBorders>
          </w:tcPr>
          <w:p w14:paraId="2BA08BA0" w14:textId="77777777" w:rsidR="007A4BB2" w:rsidRPr="000247A8" w:rsidRDefault="007A4BB2">
            <w:pPr>
              <w:pStyle w:val="MenuList"/>
            </w:pPr>
            <w:r w:rsidRPr="000247A8">
              <w:t>PRCH DISPLAY ITEM</w:t>
            </w:r>
          </w:p>
        </w:tc>
      </w:tr>
      <w:tr w:rsidR="007A4BB2" w:rsidRPr="000247A8" w14:paraId="2A380E03"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69BF0B5B" w14:textId="77777777" w:rsidR="007A4BB2" w:rsidRPr="000247A8" w:rsidRDefault="007A4BB2" w:rsidP="009E49DE">
            <w:pPr>
              <w:pStyle w:val="MenuList"/>
              <w:ind w:leftChars="200" w:left="480"/>
            </w:pPr>
            <w:r w:rsidRPr="000247A8">
              <w:t>Vendor Display</w:t>
            </w:r>
          </w:p>
        </w:tc>
        <w:tc>
          <w:tcPr>
            <w:tcW w:w="3600" w:type="dxa"/>
            <w:tcBorders>
              <w:top w:val="dotted" w:sz="2" w:space="0" w:color="999999"/>
              <w:left w:val="dotted" w:sz="2" w:space="0" w:color="999999"/>
              <w:bottom w:val="dotted" w:sz="2" w:space="0" w:color="999999"/>
            </w:tcBorders>
          </w:tcPr>
          <w:p w14:paraId="612381D1" w14:textId="77777777" w:rsidR="007A4BB2" w:rsidRPr="000247A8" w:rsidRDefault="007A4BB2">
            <w:pPr>
              <w:pStyle w:val="MenuList"/>
            </w:pPr>
            <w:r w:rsidRPr="000247A8">
              <w:t>PRCH DISPLAY VENDOR</w:t>
            </w:r>
          </w:p>
        </w:tc>
      </w:tr>
      <w:tr w:rsidR="007A4BB2" w:rsidRPr="000247A8" w14:paraId="4088759F"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437E4FD3" w14:textId="77777777" w:rsidR="007A4BB2" w:rsidRPr="000247A8" w:rsidRDefault="007A4BB2" w:rsidP="009E49DE">
            <w:pPr>
              <w:pStyle w:val="MenuList"/>
              <w:ind w:leftChars="200" w:left="480"/>
            </w:pPr>
            <w:r w:rsidRPr="000247A8">
              <w:t>Create P/C Order From Repetitive Item List</w:t>
            </w:r>
          </w:p>
        </w:tc>
        <w:tc>
          <w:tcPr>
            <w:tcW w:w="3600" w:type="dxa"/>
            <w:tcBorders>
              <w:top w:val="dotted" w:sz="2" w:space="0" w:color="999999"/>
              <w:left w:val="dotted" w:sz="2" w:space="0" w:color="999999"/>
              <w:bottom w:val="dotted" w:sz="2" w:space="0" w:color="999999"/>
            </w:tcBorders>
          </w:tcPr>
          <w:p w14:paraId="5FC9171C" w14:textId="77777777" w:rsidR="007A4BB2" w:rsidRPr="000247A8" w:rsidRDefault="007A4BB2">
            <w:pPr>
              <w:pStyle w:val="MenuList"/>
            </w:pPr>
            <w:r w:rsidRPr="000247A8">
              <w:t>PRCH CREATE PURCHASE CARD</w:t>
            </w:r>
          </w:p>
        </w:tc>
      </w:tr>
      <w:tr w:rsidR="007A4BB2" w:rsidRPr="000247A8" w14:paraId="37EBAE33"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4E15368B" w14:textId="77777777" w:rsidR="007A4BB2" w:rsidRPr="000247A8" w:rsidRDefault="007A4BB2" w:rsidP="009E49DE">
            <w:pPr>
              <w:pStyle w:val="MenuList"/>
              <w:ind w:leftChars="200" w:left="480"/>
            </w:pPr>
            <w:r w:rsidRPr="000247A8">
              <w:t>Convert P/C Order To 2237 Request</w:t>
            </w:r>
          </w:p>
        </w:tc>
        <w:tc>
          <w:tcPr>
            <w:tcW w:w="3600" w:type="dxa"/>
            <w:tcBorders>
              <w:top w:val="dotted" w:sz="2" w:space="0" w:color="999999"/>
              <w:left w:val="dotted" w:sz="2" w:space="0" w:color="999999"/>
              <w:bottom w:val="dotted" w:sz="2" w:space="0" w:color="999999"/>
            </w:tcBorders>
          </w:tcPr>
          <w:p w14:paraId="1EDA4DE9" w14:textId="77777777" w:rsidR="007A4BB2" w:rsidRPr="000247A8" w:rsidRDefault="007A4BB2">
            <w:pPr>
              <w:pStyle w:val="MenuList"/>
            </w:pPr>
            <w:r w:rsidRPr="000247A8">
              <w:t>PRCH CONVERT P/C ORDER TO 2237</w:t>
            </w:r>
          </w:p>
        </w:tc>
      </w:tr>
      <w:tr w:rsidR="007A4BB2" w:rsidRPr="000247A8" w14:paraId="7634E5A8"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6786AA19" w14:textId="77777777" w:rsidR="007A4BB2" w:rsidRPr="000247A8" w:rsidRDefault="007A4BB2" w:rsidP="009E49DE">
            <w:pPr>
              <w:pStyle w:val="MenuList"/>
              <w:ind w:leftChars="200" w:left="480"/>
            </w:pPr>
            <w:r w:rsidRPr="000247A8">
              <w:t>Convert P/C Order to a Delivery Order</w:t>
            </w:r>
          </w:p>
        </w:tc>
        <w:tc>
          <w:tcPr>
            <w:tcW w:w="3600" w:type="dxa"/>
            <w:tcBorders>
              <w:top w:val="dotted" w:sz="2" w:space="0" w:color="999999"/>
              <w:left w:val="dotted" w:sz="2" w:space="0" w:color="999999"/>
              <w:bottom w:val="dotted" w:sz="2" w:space="0" w:color="999999"/>
            </w:tcBorders>
          </w:tcPr>
          <w:p w14:paraId="34387D8A" w14:textId="77777777" w:rsidR="007A4BB2" w:rsidRPr="000247A8" w:rsidRDefault="007A4BB2">
            <w:pPr>
              <w:pStyle w:val="MenuList"/>
            </w:pPr>
            <w:r w:rsidRPr="000247A8">
              <w:t>PRCH CONV P/C ORDER TO A DEL</w:t>
            </w:r>
          </w:p>
        </w:tc>
      </w:tr>
      <w:tr w:rsidR="007A4BB2" w:rsidRPr="000247A8" w14:paraId="58B309B7"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665B45A8" w14:textId="77777777" w:rsidR="007A4BB2" w:rsidRPr="000247A8" w:rsidRDefault="007A4BB2" w:rsidP="009E49DE">
            <w:pPr>
              <w:pStyle w:val="MenuList"/>
              <w:ind w:leftChars="200" w:left="480"/>
            </w:pPr>
            <w:r w:rsidRPr="000247A8">
              <w:t>Cancel An Incomplete PC Order</w:t>
            </w:r>
          </w:p>
        </w:tc>
        <w:tc>
          <w:tcPr>
            <w:tcW w:w="3600" w:type="dxa"/>
            <w:tcBorders>
              <w:top w:val="dotted" w:sz="2" w:space="0" w:color="999999"/>
              <w:left w:val="dotted" w:sz="2" w:space="0" w:color="999999"/>
              <w:bottom w:val="dotted" w:sz="2" w:space="0" w:color="999999"/>
            </w:tcBorders>
          </w:tcPr>
          <w:p w14:paraId="568C1FF6" w14:textId="77777777" w:rsidR="007A4BB2" w:rsidRPr="000247A8" w:rsidRDefault="007A4BB2">
            <w:pPr>
              <w:pStyle w:val="MenuList"/>
            </w:pPr>
            <w:r w:rsidRPr="000247A8">
              <w:t>PRCH CANCEL PC ORDER</w:t>
            </w:r>
          </w:p>
        </w:tc>
      </w:tr>
      <w:tr w:rsidR="007A4BB2" w:rsidRPr="000247A8" w14:paraId="4589609C"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67889A27" w14:textId="77777777" w:rsidR="007A4BB2" w:rsidRPr="000247A8" w:rsidRDefault="007A4BB2" w:rsidP="009E49DE">
            <w:pPr>
              <w:pStyle w:val="MenuList"/>
              <w:ind w:leftChars="100" w:left="240"/>
            </w:pPr>
            <w:r w:rsidRPr="000247A8">
              <w:t>Purchase Card Display/Print Menu …</w:t>
            </w:r>
          </w:p>
        </w:tc>
        <w:tc>
          <w:tcPr>
            <w:tcW w:w="3600" w:type="dxa"/>
            <w:tcBorders>
              <w:top w:val="dotted" w:sz="2" w:space="0" w:color="999999"/>
              <w:left w:val="dotted" w:sz="2" w:space="0" w:color="999999"/>
              <w:bottom w:val="dotted" w:sz="2" w:space="0" w:color="999999"/>
            </w:tcBorders>
          </w:tcPr>
          <w:p w14:paraId="7E8EC0DA" w14:textId="77777777" w:rsidR="007A4BB2" w:rsidRPr="000247A8" w:rsidRDefault="007A4BB2">
            <w:pPr>
              <w:pStyle w:val="BodyText"/>
              <w:rPr>
                <w:noProof/>
              </w:rPr>
            </w:pPr>
            <w:r w:rsidRPr="000247A8">
              <w:rPr>
                <w:rFonts w:ascii="Courier New" w:hAnsi="Courier New"/>
                <w:noProof/>
                <w:sz w:val="18"/>
              </w:rPr>
              <w:t>PRCH PC DISPLAY/PRINT</w:t>
            </w:r>
          </w:p>
        </w:tc>
      </w:tr>
      <w:tr w:rsidR="007A4BB2" w:rsidRPr="000247A8" w14:paraId="6E2F5148"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424C0C6D" w14:textId="77777777" w:rsidR="007A4BB2" w:rsidRPr="000247A8" w:rsidRDefault="007A4BB2" w:rsidP="009E49DE">
            <w:pPr>
              <w:pStyle w:val="MenuList"/>
              <w:ind w:leftChars="200" w:left="480"/>
            </w:pPr>
            <w:r w:rsidRPr="000247A8">
              <w:t>Inquire-Purchase Card Information</w:t>
            </w:r>
          </w:p>
        </w:tc>
        <w:tc>
          <w:tcPr>
            <w:tcW w:w="3600" w:type="dxa"/>
            <w:tcBorders>
              <w:top w:val="dotted" w:sz="2" w:space="0" w:color="999999"/>
              <w:left w:val="dotted" w:sz="2" w:space="0" w:color="999999"/>
              <w:bottom w:val="dotted" w:sz="2" w:space="0" w:color="999999"/>
            </w:tcBorders>
          </w:tcPr>
          <w:p w14:paraId="7A857D92" w14:textId="77777777" w:rsidR="007A4BB2" w:rsidRPr="000247A8" w:rsidRDefault="007A4BB2">
            <w:pPr>
              <w:pStyle w:val="MenuList"/>
            </w:pPr>
            <w:r w:rsidRPr="000247A8">
              <w:t>PRCH INQUIRE PURCHASE CARD</w:t>
            </w:r>
          </w:p>
        </w:tc>
      </w:tr>
      <w:tr w:rsidR="007A4BB2" w:rsidRPr="000247A8" w14:paraId="2C82DBA2"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284E321E" w14:textId="77777777" w:rsidR="007A4BB2" w:rsidRPr="000247A8" w:rsidRDefault="007A4BB2" w:rsidP="009E49DE">
            <w:pPr>
              <w:pStyle w:val="MenuList"/>
              <w:ind w:leftChars="200" w:left="480"/>
            </w:pPr>
            <w:r w:rsidRPr="000247A8">
              <w:t>Purchase Card Transaction Status</w:t>
            </w:r>
          </w:p>
        </w:tc>
        <w:tc>
          <w:tcPr>
            <w:tcW w:w="3600" w:type="dxa"/>
            <w:tcBorders>
              <w:top w:val="dotted" w:sz="2" w:space="0" w:color="999999"/>
              <w:left w:val="dotted" w:sz="2" w:space="0" w:color="999999"/>
              <w:bottom w:val="dotted" w:sz="2" w:space="0" w:color="999999"/>
            </w:tcBorders>
          </w:tcPr>
          <w:p w14:paraId="5AE55F38" w14:textId="77777777" w:rsidR="007A4BB2" w:rsidRPr="000247A8" w:rsidRDefault="007A4BB2">
            <w:pPr>
              <w:pStyle w:val="MenuList"/>
            </w:pPr>
            <w:r w:rsidRPr="000247A8">
              <w:t>PRCH P/C REP1</w:t>
            </w:r>
          </w:p>
        </w:tc>
      </w:tr>
      <w:tr w:rsidR="007A4BB2" w:rsidRPr="000247A8" w14:paraId="559F5118"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3330AC18" w14:textId="77777777" w:rsidR="007A4BB2" w:rsidRPr="000247A8" w:rsidRDefault="007A4BB2" w:rsidP="009E49DE">
            <w:pPr>
              <w:pStyle w:val="MenuList"/>
              <w:ind w:leftChars="200" w:left="480"/>
            </w:pPr>
            <w:r w:rsidRPr="000247A8">
              <w:t>Item History</w:t>
            </w:r>
          </w:p>
        </w:tc>
        <w:tc>
          <w:tcPr>
            <w:tcW w:w="3600" w:type="dxa"/>
            <w:tcBorders>
              <w:top w:val="dotted" w:sz="2" w:space="0" w:color="999999"/>
              <w:left w:val="dotted" w:sz="2" w:space="0" w:color="999999"/>
              <w:bottom w:val="dotted" w:sz="2" w:space="0" w:color="999999"/>
            </w:tcBorders>
          </w:tcPr>
          <w:p w14:paraId="6D46F12E" w14:textId="77777777" w:rsidR="007A4BB2" w:rsidRPr="000247A8" w:rsidRDefault="007A4BB2">
            <w:pPr>
              <w:pStyle w:val="MenuList"/>
            </w:pPr>
            <w:r w:rsidRPr="000247A8">
              <w:t>PRCSPITEMH</w:t>
            </w:r>
          </w:p>
        </w:tc>
      </w:tr>
      <w:tr w:rsidR="007A4BB2" w:rsidRPr="000247A8" w14:paraId="38DC7640"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5BF6E866" w14:textId="77777777" w:rsidR="007A4BB2" w:rsidRPr="000247A8" w:rsidRDefault="007A4BB2" w:rsidP="009E49DE">
            <w:pPr>
              <w:pStyle w:val="MenuList"/>
              <w:ind w:leftChars="200" w:left="480"/>
            </w:pPr>
            <w:r w:rsidRPr="000247A8">
              <w:t>Reprint Purchase Card Order</w:t>
            </w:r>
          </w:p>
        </w:tc>
        <w:tc>
          <w:tcPr>
            <w:tcW w:w="3600" w:type="dxa"/>
            <w:tcBorders>
              <w:top w:val="dotted" w:sz="2" w:space="0" w:color="999999"/>
              <w:left w:val="dotted" w:sz="2" w:space="0" w:color="999999"/>
              <w:bottom w:val="dotted" w:sz="2" w:space="0" w:color="999999"/>
            </w:tcBorders>
          </w:tcPr>
          <w:p w14:paraId="2A3E735D" w14:textId="77777777" w:rsidR="007A4BB2" w:rsidRPr="000247A8" w:rsidRDefault="007A4BB2">
            <w:pPr>
              <w:pStyle w:val="MenuList"/>
            </w:pPr>
            <w:r w:rsidRPr="000247A8">
              <w:t>PRCH REPRINT PC ORDER</w:t>
            </w:r>
          </w:p>
        </w:tc>
      </w:tr>
      <w:tr w:rsidR="007A4BB2" w:rsidRPr="000247A8" w14:paraId="6E6AC76C"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7CB14951" w14:textId="77777777" w:rsidR="007A4BB2" w:rsidRPr="000247A8" w:rsidRDefault="007A4BB2" w:rsidP="009E49DE">
            <w:pPr>
              <w:pStyle w:val="MenuList"/>
              <w:ind w:leftChars="100" w:left="240"/>
            </w:pPr>
            <w:r w:rsidRPr="000247A8">
              <w:t>Reconciliation Menu …</w:t>
            </w:r>
          </w:p>
        </w:tc>
        <w:tc>
          <w:tcPr>
            <w:tcW w:w="3600" w:type="dxa"/>
            <w:tcBorders>
              <w:top w:val="dotted" w:sz="2" w:space="0" w:color="999999"/>
              <w:left w:val="dotted" w:sz="2" w:space="0" w:color="999999"/>
              <w:bottom w:val="dotted" w:sz="2" w:space="0" w:color="999999"/>
            </w:tcBorders>
          </w:tcPr>
          <w:p w14:paraId="3856A0FC" w14:textId="77777777" w:rsidR="007A4BB2" w:rsidRPr="000247A8" w:rsidRDefault="007A4BB2">
            <w:pPr>
              <w:pStyle w:val="MenuList"/>
            </w:pPr>
            <w:r w:rsidRPr="000247A8">
              <w:t>PRCH RECONCILE MENU</w:t>
            </w:r>
          </w:p>
        </w:tc>
      </w:tr>
      <w:tr w:rsidR="007A4BB2" w:rsidRPr="000247A8" w14:paraId="58C341B4"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11717F4F" w14:textId="77777777" w:rsidR="007A4BB2" w:rsidRPr="000247A8" w:rsidRDefault="007A4BB2" w:rsidP="009E49DE">
            <w:pPr>
              <w:pStyle w:val="MenuList"/>
              <w:ind w:leftChars="200" w:left="480"/>
            </w:pPr>
            <w:r w:rsidRPr="000247A8">
              <w:t>Reconciliation</w:t>
            </w:r>
          </w:p>
        </w:tc>
        <w:tc>
          <w:tcPr>
            <w:tcW w:w="3600" w:type="dxa"/>
            <w:tcBorders>
              <w:top w:val="dotted" w:sz="2" w:space="0" w:color="999999"/>
              <w:left w:val="dotted" w:sz="2" w:space="0" w:color="999999"/>
              <w:bottom w:val="dotted" w:sz="2" w:space="0" w:color="999999"/>
            </w:tcBorders>
          </w:tcPr>
          <w:p w14:paraId="4A2DC3F4" w14:textId="77777777" w:rsidR="007A4BB2" w:rsidRPr="000247A8" w:rsidRDefault="007A4BB2">
            <w:pPr>
              <w:pStyle w:val="MenuList"/>
            </w:pPr>
            <w:r w:rsidRPr="000247A8">
              <w:t>PRCH P.C.O. RECONCILIATION</w:t>
            </w:r>
          </w:p>
        </w:tc>
      </w:tr>
      <w:tr w:rsidR="007A4BB2" w:rsidRPr="000247A8" w14:paraId="636B8B9C"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55BC7CF7" w14:textId="77777777" w:rsidR="007A4BB2" w:rsidRPr="000247A8" w:rsidRDefault="007A4BB2" w:rsidP="009E49DE">
            <w:pPr>
              <w:pStyle w:val="MenuList"/>
              <w:ind w:leftChars="200" w:left="480"/>
            </w:pPr>
            <w:r w:rsidRPr="000247A8">
              <w:t>Edit/Remove Reconciliation</w:t>
            </w:r>
          </w:p>
        </w:tc>
        <w:tc>
          <w:tcPr>
            <w:tcW w:w="3600" w:type="dxa"/>
            <w:tcBorders>
              <w:top w:val="dotted" w:sz="2" w:space="0" w:color="999999"/>
              <w:left w:val="dotted" w:sz="2" w:space="0" w:color="999999"/>
              <w:bottom w:val="dotted" w:sz="2" w:space="0" w:color="999999"/>
            </w:tcBorders>
          </w:tcPr>
          <w:p w14:paraId="3B13031F" w14:textId="77777777" w:rsidR="007A4BB2" w:rsidRPr="000247A8" w:rsidRDefault="007A4BB2">
            <w:pPr>
              <w:pStyle w:val="MenuList"/>
              <w:rPr>
                <w:lang w:val="it-IT"/>
              </w:rPr>
            </w:pPr>
            <w:r w:rsidRPr="000247A8">
              <w:rPr>
                <w:lang w:val="it-IT"/>
              </w:rPr>
              <w:t>PRCH P.C.O. ED/REMO RECONCILE</w:t>
            </w:r>
          </w:p>
        </w:tc>
      </w:tr>
      <w:tr w:rsidR="007A4BB2" w:rsidRPr="000247A8" w14:paraId="763D9DB8"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2FD7C739" w14:textId="77777777" w:rsidR="007A4BB2" w:rsidRPr="000247A8" w:rsidRDefault="007A4BB2" w:rsidP="009E49DE">
            <w:pPr>
              <w:pStyle w:val="MenuList"/>
              <w:ind w:leftChars="200" w:left="480"/>
            </w:pPr>
            <w:r w:rsidRPr="000247A8">
              <w:t>ET-FMS Document Display</w:t>
            </w:r>
          </w:p>
        </w:tc>
        <w:tc>
          <w:tcPr>
            <w:tcW w:w="3600" w:type="dxa"/>
            <w:tcBorders>
              <w:top w:val="dotted" w:sz="2" w:space="0" w:color="999999"/>
              <w:left w:val="dotted" w:sz="2" w:space="0" w:color="999999"/>
              <w:bottom w:val="dotted" w:sz="2" w:space="0" w:color="999999"/>
            </w:tcBorders>
          </w:tcPr>
          <w:p w14:paraId="0402B099" w14:textId="77777777" w:rsidR="007A4BB2" w:rsidRPr="000247A8" w:rsidRDefault="007A4BB2">
            <w:pPr>
              <w:pStyle w:val="MenuList"/>
              <w:rPr>
                <w:lang w:val="fr-FR"/>
              </w:rPr>
            </w:pPr>
            <w:r w:rsidRPr="000247A8">
              <w:rPr>
                <w:lang w:val="fr-FR"/>
              </w:rPr>
              <w:t>PRCH ET-FMS DOCUMENT DISPLAY</w:t>
            </w:r>
          </w:p>
        </w:tc>
      </w:tr>
      <w:tr w:rsidR="007A4BB2" w:rsidRPr="000247A8" w14:paraId="2F759B08" w14:textId="77777777">
        <w:tblPrEx>
          <w:tblLook w:val="01E0" w:firstRow="1" w:lastRow="1" w:firstColumn="1" w:lastColumn="1" w:noHBand="0" w:noVBand="0"/>
        </w:tblPrEx>
        <w:tc>
          <w:tcPr>
            <w:tcW w:w="6048" w:type="dxa"/>
            <w:tcBorders>
              <w:top w:val="dotted" w:sz="2" w:space="0" w:color="999999"/>
              <w:bottom w:val="single" w:sz="4" w:space="0" w:color="auto"/>
              <w:right w:val="dotted" w:sz="2" w:space="0" w:color="999999"/>
            </w:tcBorders>
          </w:tcPr>
          <w:p w14:paraId="34D88844" w14:textId="77777777" w:rsidR="007A4BB2" w:rsidRPr="000247A8" w:rsidRDefault="007A4BB2" w:rsidP="009E49DE">
            <w:pPr>
              <w:pStyle w:val="MenuList"/>
              <w:ind w:leftChars="200" w:left="480"/>
            </w:pPr>
            <w:r w:rsidRPr="000247A8">
              <w:t>Daily Purchase Card Charges Statement</w:t>
            </w:r>
          </w:p>
        </w:tc>
        <w:tc>
          <w:tcPr>
            <w:tcW w:w="3600" w:type="dxa"/>
            <w:tcBorders>
              <w:top w:val="dotted" w:sz="2" w:space="0" w:color="999999"/>
              <w:left w:val="dotted" w:sz="2" w:space="0" w:color="999999"/>
              <w:bottom w:val="single" w:sz="4" w:space="0" w:color="auto"/>
            </w:tcBorders>
          </w:tcPr>
          <w:p w14:paraId="71F06C3F" w14:textId="77777777" w:rsidR="007A4BB2" w:rsidRPr="000247A8" w:rsidRDefault="007A4BB2">
            <w:pPr>
              <w:pStyle w:val="MenuList"/>
            </w:pPr>
            <w:r w:rsidRPr="000247A8">
              <w:t>PRCH DAILY PC CHARGE STATEMENT</w:t>
            </w:r>
          </w:p>
        </w:tc>
      </w:tr>
    </w:tbl>
    <w:p w14:paraId="4DC95C58" w14:textId="77777777" w:rsidR="007A4BB2" w:rsidRPr="000247A8" w:rsidRDefault="007A4BB2">
      <w:pPr>
        <w:pStyle w:val="BodyText"/>
        <w:rPr>
          <w:noProof/>
        </w:rPr>
      </w:pPr>
    </w:p>
    <w:p w14:paraId="40E87F06" w14:textId="77777777" w:rsidR="007A4BB2" w:rsidRPr="000247A8" w:rsidRDefault="007A4BB2" w:rsidP="002A3C40">
      <w:pPr>
        <w:pStyle w:val="Heading3"/>
      </w:pPr>
      <w:bookmarkStart w:id="856" w:name="_Toc496512169"/>
      <w:bookmarkStart w:id="857" w:name="_Toc22558003"/>
      <w:bookmarkEnd w:id="834"/>
      <w:bookmarkEnd w:id="835"/>
      <w:bookmarkEnd w:id="836"/>
      <w:bookmarkEnd w:id="837"/>
      <w:bookmarkEnd w:id="838"/>
      <w:bookmarkEnd w:id="839"/>
      <w:bookmarkEnd w:id="840"/>
      <w:bookmarkEnd w:id="841"/>
      <w:bookmarkEnd w:id="842"/>
      <w:bookmarkEnd w:id="843"/>
      <w:bookmarkEnd w:id="844"/>
      <w:r w:rsidRPr="000247A8">
        <w:lastRenderedPageBreak/>
        <w:t>PRCHUSER COORDINATOR</w:t>
      </w:r>
      <w:r w:rsidR="007C641B">
        <w:br/>
      </w:r>
      <w:r w:rsidRPr="000247A8">
        <w:t>(IFCAP Application Coordinator Menu)</w:t>
      </w:r>
      <w:bookmarkEnd w:id="856"/>
      <w:bookmarkEnd w:id="857"/>
    </w:p>
    <w:p w14:paraId="325DE7F7" w14:textId="77777777" w:rsidR="006D0828" w:rsidRDefault="006D0828" w:rsidP="006D0828">
      <w:bookmarkStart w:id="858" w:name="_Ref106419141"/>
    </w:p>
    <w:p w14:paraId="5798BFF4" w14:textId="2FA7F495" w:rsidR="007A4BB2" w:rsidRPr="000247A8" w:rsidRDefault="007A4BB2" w:rsidP="006D0828">
      <w:pPr>
        <w:pStyle w:val="Caption"/>
      </w:pPr>
      <w:bookmarkStart w:id="859" w:name="_Toc8786701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50</w:t>
      </w:r>
      <w:r w:rsidR="00D03DAB">
        <w:rPr>
          <w:noProof/>
        </w:rPr>
        <w:fldChar w:fldCharType="end"/>
      </w:r>
      <w:r w:rsidR="00064559" w:rsidRPr="000247A8">
        <w:t xml:space="preserve">. </w:t>
      </w:r>
      <w:r w:rsidRPr="000247A8">
        <w:t>IFCAP Application Coordinator Menu</w:t>
      </w:r>
      <w:r w:rsidR="007C641B">
        <w:br/>
      </w:r>
      <w:r w:rsidRPr="000247A8">
        <w:t>(PRCHUSER COORDINATOR)</w:t>
      </w:r>
      <w:bookmarkEnd w:id="858"/>
      <w:bookmarkEnd w:id="859"/>
    </w:p>
    <w:tbl>
      <w:tblPr>
        <w:tblW w:w="9648" w:type="dxa"/>
        <w:tblLook w:val="00A0" w:firstRow="1" w:lastRow="0" w:firstColumn="1" w:lastColumn="0" w:noHBand="0" w:noVBand="0"/>
      </w:tblPr>
      <w:tblGrid>
        <w:gridCol w:w="6048"/>
        <w:gridCol w:w="3600"/>
      </w:tblGrid>
      <w:tr w:rsidR="007A4BB2" w:rsidRPr="000247A8" w14:paraId="15E92F23" w14:textId="77777777">
        <w:trPr>
          <w:tblHeader/>
        </w:trPr>
        <w:tc>
          <w:tcPr>
            <w:tcW w:w="6048" w:type="dxa"/>
            <w:tcBorders>
              <w:top w:val="single" w:sz="4" w:space="0" w:color="auto"/>
              <w:left w:val="single" w:sz="4" w:space="0" w:color="auto"/>
              <w:bottom w:val="single" w:sz="4" w:space="0" w:color="auto"/>
            </w:tcBorders>
            <w:shd w:val="clear" w:color="auto" w:fill="E6E6E6"/>
          </w:tcPr>
          <w:p w14:paraId="1A08C996" w14:textId="77777777" w:rsidR="007A4BB2" w:rsidRPr="000247A8" w:rsidRDefault="007A4BB2" w:rsidP="006D0828">
            <w:pPr>
              <w:pStyle w:val="TableSubHeadLeft"/>
              <w:keepNext/>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5E2A4014" w14:textId="77777777" w:rsidR="007A4BB2" w:rsidRPr="000247A8" w:rsidRDefault="007A4BB2" w:rsidP="006D0828">
            <w:pPr>
              <w:pStyle w:val="TableSubHeadLeft"/>
              <w:keepNext/>
            </w:pPr>
            <w:r w:rsidRPr="000247A8">
              <w:t>Option Name</w:t>
            </w:r>
          </w:p>
        </w:tc>
      </w:tr>
      <w:tr w:rsidR="007A4BB2" w:rsidRPr="000247A8" w14:paraId="1E3CECBE" w14:textId="77777777">
        <w:tc>
          <w:tcPr>
            <w:tcW w:w="6048" w:type="dxa"/>
            <w:tcBorders>
              <w:top w:val="single" w:sz="4" w:space="0" w:color="auto"/>
              <w:bottom w:val="dotted" w:sz="2" w:space="0" w:color="999999"/>
              <w:right w:val="dotted" w:sz="2" w:space="0" w:color="999999"/>
            </w:tcBorders>
          </w:tcPr>
          <w:p w14:paraId="2DC20C76" w14:textId="77777777" w:rsidR="007A4BB2" w:rsidRPr="000247A8" w:rsidRDefault="007A4BB2">
            <w:pPr>
              <w:pStyle w:val="BodyText"/>
              <w:rPr>
                <w:noProof/>
              </w:rPr>
            </w:pPr>
            <w:r w:rsidRPr="000247A8">
              <w:rPr>
                <w:rFonts w:ascii="Courier New" w:hAnsi="Courier New"/>
                <w:noProof/>
                <w:sz w:val="18"/>
              </w:rPr>
              <w:t>IFCAP Application Coordinator Menu …</w:t>
            </w:r>
          </w:p>
        </w:tc>
        <w:tc>
          <w:tcPr>
            <w:tcW w:w="3600" w:type="dxa"/>
            <w:tcBorders>
              <w:top w:val="single" w:sz="4" w:space="0" w:color="auto"/>
              <w:left w:val="dotted" w:sz="2" w:space="0" w:color="999999"/>
              <w:bottom w:val="dotted" w:sz="2" w:space="0" w:color="999999"/>
            </w:tcBorders>
          </w:tcPr>
          <w:p w14:paraId="0864CDEF" w14:textId="77777777" w:rsidR="007A4BB2" w:rsidRPr="000247A8" w:rsidRDefault="007A4BB2">
            <w:pPr>
              <w:pStyle w:val="MenuList"/>
            </w:pPr>
            <w:r w:rsidRPr="000247A8">
              <w:t>PRCHUSER COORDINATOR</w:t>
            </w:r>
          </w:p>
        </w:tc>
      </w:tr>
      <w:tr w:rsidR="007A4BB2" w:rsidRPr="000247A8" w14:paraId="1CD8194C" w14:textId="77777777">
        <w:tc>
          <w:tcPr>
            <w:tcW w:w="6048" w:type="dxa"/>
            <w:tcBorders>
              <w:top w:val="dotted" w:sz="2" w:space="0" w:color="999999"/>
              <w:bottom w:val="dotted" w:sz="2" w:space="0" w:color="999999"/>
              <w:right w:val="dotted" w:sz="2" w:space="0" w:color="999999"/>
            </w:tcBorders>
          </w:tcPr>
          <w:p w14:paraId="2253013A" w14:textId="77777777" w:rsidR="007A4BB2" w:rsidRPr="000247A8" w:rsidRDefault="007A4BB2" w:rsidP="009E49DE">
            <w:pPr>
              <w:pStyle w:val="MenuList"/>
              <w:ind w:leftChars="100" w:left="240"/>
              <w:rPr>
                <w:szCs w:val="18"/>
              </w:rPr>
            </w:pPr>
            <w:r w:rsidRPr="000247A8">
              <w:t>Site Parameters</w:t>
            </w:r>
          </w:p>
        </w:tc>
        <w:tc>
          <w:tcPr>
            <w:tcW w:w="3600" w:type="dxa"/>
            <w:tcBorders>
              <w:top w:val="dotted" w:sz="2" w:space="0" w:color="999999"/>
              <w:left w:val="dotted" w:sz="2" w:space="0" w:color="999999"/>
              <w:bottom w:val="dotted" w:sz="2" w:space="0" w:color="999999"/>
            </w:tcBorders>
          </w:tcPr>
          <w:p w14:paraId="6562DD7E" w14:textId="77777777" w:rsidR="007A4BB2" w:rsidRPr="000247A8" w:rsidRDefault="007A4BB2">
            <w:pPr>
              <w:pStyle w:val="MenuList"/>
            </w:pPr>
            <w:r w:rsidRPr="000247A8">
              <w:t>PRCH SITE EDIT</w:t>
            </w:r>
          </w:p>
        </w:tc>
      </w:tr>
      <w:tr w:rsidR="007A4BB2" w:rsidRPr="000247A8" w14:paraId="61AD72A1" w14:textId="77777777">
        <w:tc>
          <w:tcPr>
            <w:tcW w:w="6048" w:type="dxa"/>
            <w:tcBorders>
              <w:top w:val="dotted" w:sz="2" w:space="0" w:color="999999"/>
              <w:bottom w:val="dotted" w:sz="2" w:space="0" w:color="999999"/>
              <w:right w:val="dotted" w:sz="2" w:space="0" w:color="999999"/>
            </w:tcBorders>
          </w:tcPr>
          <w:p w14:paraId="294F2904" w14:textId="77777777" w:rsidR="007A4BB2" w:rsidRPr="000247A8" w:rsidRDefault="007A4BB2" w:rsidP="009E49DE">
            <w:pPr>
              <w:pStyle w:val="MenuList"/>
              <w:ind w:leftChars="100" w:left="240"/>
            </w:pPr>
            <w:r w:rsidRPr="000247A8">
              <w:t>EDI Vendor Edit</w:t>
            </w:r>
          </w:p>
        </w:tc>
        <w:tc>
          <w:tcPr>
            <w:tcW w:w="3600" w:type="dxa"/>
            <w:tcBorders>
              <w:top w:val="dotted" w:sz="2" w:space="0" w:color="999999"/>
              <w:left w:val="dotted" w:sz="2" w:space="0" w:color="999999"/>
              <w:bottom w:val="dotted" w:sz="2" w:space="0" w:color="999999"/>
            </w:tcBorders>
          </w:tcPr>
          <w:p w14:paraId="5CE53EF7" w14:textId="77777777" w:rsidR="007A4BB2" w:rsidRPr="000247A8" w:rsidRDefault="007A4BB2">
            <w:pPr>
              <w:pStyle w:val="MenuList"/>
            </w:pPr>
            <w:r w:rsidRPr="000247A8">
              <w:t>PRCO EDI VENDOR</w:t>
            </w:r>
          </w:p>
        </w:tc>
      </w:tr>
      <w:tr w:rsidR="007A4BB2" w:rsidRPr="000247A8" w14:paraId="349B3635" w14:textId="77777777">
        <w:tc>
          <w:tcPr>
            <w:tcW w:w="6048" w:type="dxa"/>
            <w:tcBorders>
              <w:top w:val="dotted" w:sz="2" w:space="0" w:color="999999"/>
              <w:bottom w:val="dotted" w:sz="2" w:space="0" w:color="999999"/>
              <w:right w:val="dotted" w:sz="2" w:space="0" w:color="999999"/>
            </w:tcBorders>
          </w:tcPr>
          <w:p w14:paraId="56136FB7" w14:textId="77777777" w:rsidR="007A4BB2" w:rsidRPr="000247A8" w:rsidRDefault="007A4BB2" w:rsidP="009E49DE">
            <w:pPr>
              <w:pStyle w:val="MenuList"/>
              <w:ind w:leftChars="100" w:left="240"/>
            </w:pPr>
            <w:r w:rsidRPr="000247A8">
              <w:t>Establish Common Number Series</w:t>
            </w:r>
          </w:p>
        </w:tc>
        <w:tc>
          <w:tcPr>
            <w:tcW w:w="3600" w:type="dxa"/>
            <w:tcBorders>
              <w:top w:val="dotted" w:sz="2" w:space="0" w:color="999999"/>
              <w:left w:val="dotted" w:sz="2" w:space="0" w:color="999999"/>
              <w:bottom w:val="dotted" w:sz="2" w:space="0" w:color="999999"/>
            </w:tcBorders>
          </w:tcPr>
          <w:p w14:paraId="42B1A888" w14:textId="77777777" w:rsidR="007A4BB2" w:rsidRPr="000247A8" w:rsidRDefault="007A4BB2">
            <w:pPr>
              <w:pStyle w:val="MenuList"/>
            </w:pPr>
            <w:r w:rsidRPr="000247A8">
              <w:t>PRCH COMNUM EDIT</w:t>
            </w:r>
          </w:p>
        </w:tc>
      </w:tr>
      <w:tr w:rsidR="007A4BB2" w:rsidRPr="000247A8" w14:paraId="4CCD408C" w14:textId="77777777">
        <w:tc>
          <w:tcPr>
            <w:tcW w:w="6048" w:type="dxa"/>
            <w:tcBorders>
              <w:top w:val="dotted" w:sz="2" w:space="0" w:color="999999"/>
              <w:bottom w:val="dotted" w:sz="2" w:space="0" w:color="999999"/>
              <w:right w:val="dotted" w:sz="2" w:space="0" w:color="999999"/>
            </w:tcBorders>
          </w:tcPr>
          <w:p w14:paraId="417B7010" w14:textId="77777777" w:rsidR="007A4BB2" w:rsidRPr="000247A8" w:rsidRDefault="007A4BB2" w:rsidP="009E49DE">
            <w:pPr>
              <w:pStyle w:val="MenuList"/>
              <w:ind w:leftChars="100" w:left="240"/>
            </w:pPr>
            <w:r w:rsidRPr="000247A8">
              <w:t>Add/Edit Supply Personnel</w:t>
            </w:r>
          </w:p>
        </w:tc>
        <w:tc>
          <w:tcPr>
            <w:tcW w:w="3600" w:type="dxa"/>
            <w:tcBorders>
              <w:top w:val="dotted" w:sz="2" w:space="0" w:color="999999"/>
              <w:left w:val="dotted" w:sz="2" w:space="0" w:color="999999"/>
              <w:bottom w:val="dotted" w:sz="2" w:space="0" w:color="999999"/>
            </w:tcBorders>
          </w:tcPr>
          <w:p w14:paraId="3786E35D" w14:textId="77777777" w:rsidR="007A4BB2" w:rsidRPr="000247A8" w:rsidRDefault="007A4BB2">
            <w:pPr>
              <w:pStyle w:val="MenuList"/>
            </w:pPr>
            <w:r w:rsidRPr="000247A8">
              <w:t>PRCH EMPLOYEE EDIT</w:t>
            </w:r>
          </w:p>
        </w:tc>
      </w:tr>
      <w:tr w:rsidR="007A4BB2" w:rsidRPr="000247A8" w14:paraId="71402E85" w14:textId="77777777">
        <w:tc>
          <w:tcPr>
            <w:tcW w:w="6048" w:type="dxa"/>
            <w:tcBorders>
              <w:top w:val="dotted" w:sz="2" w:space="0" w:color="999999"/>
              <w:bottom w:val="dotted" w:sz="2" w:space="0" w:color="999999"/>
              <w:right w:val="dotted" w:sz="2" w:space="0" w:color="999999"/>
            </w:tcBorders>
          </w:tcPr>
          <w:p w14:paraId="79322BEC" w14:textId="77777777" w:rsidR="007A4BB2" w:rsidRPr="000247A8" w:rsidRDefault="007A4BB2" w:rsidP="009E49DE">
            <w:pPr>
              <w:pStyle w:val="MenuList"/>
              <w:ind w:leftChars="100" w:left="240"/>
            </w:pPr>
            <w:r w:rsidRPr="000247A8">
              <w:t>Barcode Manager Menu …</w:t>
            </w:r>
          </w:p>
        </w:tc>
        <w:tc>
          <w:tcPr>
            <w:tcW w:w="3600" w:type="dxa"/>
            <w:tcBorders>
              <w:top w:val="dotted" w:sz="2" w:space="0" w:color="999999"/>
              <w:left w:val="dotted" w:sz="2" w:space="0" w:color="999999"/>
              <w:bottom w:val="dotted" w:sz="2" w:space="0" w:color="999999"/>
            </w:tcBorders>
          </w:tcPr>
          <w:p w14:paraId="14CC009C" w14:textId="77777777" w:rsidR="007A4BB2" w:rsidRPr="000247A8" w:rsidRDefault="007A4BB2">
            <w:pPr>
              <w:pStyle w:val="MenuList"/>
            </w:pPr>
            <w:r w:rsidRPr="000247A8">
              <w:t>PRCT MGR</w:t>
            </w:r>
          </w:p>
        </w:tc>
      </w:tr>
      <w:tr w:rsidR="007A4BB2" w:rsidRPr="000247A8" w14:paraId="08715776" w14:textId="77777777">
        <w:tc>
          <w:tcPr>
            <w:tcW w:w="6048" w:type="dxa"/>
            <w:tcBorders>
              <w:top w:val="dotted" w:sz="2" w:space="0" w:color="999999"/>
              <w:bottom w:val="dotted" w:sz="2" w:space="0" w:color="999999"/>
              <w:right w:val="dotted" w:sz="2" w:space="0" w:color="999999"/>
            </w:tcBorders>
          </w:tcPr>
          <w:p w14:paraId="464599F4" w14:textId="77777777" w:rsidR="007A4BB2" w:rsidRPr="000247A8" w:rsidRDefault="007A4BB2" w:rsidP="009E49DE">
            <w:pPr>
              <w:pStyle w:val="MenuList"/>
              <w:ind w:leftChars="200" w:left="480"/>
            </w:pPr>
            <w:r w:rsidRPr="000247A8">
              <w:t>Barcode User Menu …</w:t>
            </w:r>
          </w:p>
        </w:tc>
        <w:tc>
          <w:tcPr>
            <w:tcW w:w="3600" w:type="dxa"/>
            <w:tcBorders>
              <w:top w:val="dotted" w:sz="2" w:space="0" w:color="999999"/>
              <w:left w:val="dotted" w:sz="2" w:space="0" w:color="999999"/>
              <w:bottom w:val="dotted" w:sz="2" w:space="0" w:color="999999"/>
            </w:tcBorders>
          </w:tcPr>
          <w:p w14:paraId="7730065F" w14:textId="77777777" w:rsidR="007A4BB2" w:rsidRPr="000247A8" w:rsidRDefault="007A4BB2">
            <w:pPr>
              <w:pStyle w:val="MenuList"/>
            </w:pPr>
            <w:r w:rsidRPr="000247A8">
              <w:t>PRCT BARCODE USER</w:t>
            </w:r>
          </w:p>
        </w:tc>
      </w:tr>
      <w:tr w:rsidR="007A4BB2" w:rsidRPr="000247A8" w14:paraId="318898FF" w14:textId="77777777">
        <w:tc>
          <w:tcPr>
            <w:tcW w:w="6048" w:type="dxa"/>
            <w:tcBorders>
              <w:top w:val="dotted" w:sz="2" w:space="0" w:color="999999"/>
              <w:bottom w:val="dotted" w:sz="2" w:space="0" w:color="999999"/>
              <w:right w:val="dotted" w:sz="2" w:space="0" w:color="999999"/>
            </w:tcBorders>
          </w:tcPr>
          <w:p w14:paraId="7F350189" w14:textId="77777777" w:rsidR="007A4BB2" w:rsidRPr="000247A8" w:rsidRDefault="007A4BB2" w:rsidP="009E49DE">
            <w:pPr>
              <w:pStyle w:val="MenuList"/>
              <w:ind w:leftChars="300" w:left="720"/>
            </w:pPr>
            <w:r w:rsidRPr="000247A8">
              <w:t>Download Barcode Program</w:t>
            </w:r>
          </w:p>
        </w:tc>
        <w:tc>
          <w:tcPr>
            <w:tcW w:w="3600" w:type="dxa"/>
            <w:tcBorders>
              <w:top w:val="dotted" w:sz="2" w:space="0" w:color="999999"/>
              <w:left w:val="dotted" w:sz="2" w:space="0" w:color="999999"/>
              <w:bottom w:val="dotted" w:sz="2" w:space="0" w:color="999999"/>
            </w:tcBorders>
          </w:tcPr>
          <w:p w14:paraId="2F88E366" w14:textId="77777777" w:rsidR="007A4BB2" w:rsidRPr="000247A8" w:rsidRDefault="007A4BB2">
            <w:pPr>
              <w:pStyle w:val="MenuList"/>
            </w:pPr>
            <w:r w:rsidRPr="000247A8">
              <w:t>PRCT DOWNLOAD BARCODE PROGRAM</w:t>
            </w:r>
          </w:p>
        </w:tc>
      </w:tr>
      <w:tr w:rsidR="007A4BB2" w:rsidRPr="000247A8" w14:paraId="723E62A3" w14:textId="77777777">
        <w:tc>
          <w:tcPr>
            <w:tcW w:w="6048" w:type="dxa"/>
            <w:tcBorders>
              <w:top w:val="dotted" w:sz="2" w:space="0" w:color="999999"/>
              <w:bottom w:val="dotted" w:sz="2" w:space="0" w:color="999999"/>
              <w:right w:val="dotted" w:sz="2" w:space="0" w:color="999999"/>
            </w:tcBorders>
          </w:tcPr>
          <w:p w14:paraId="6062396A" w14:textId="77777777" w:rsidR="007A4BB2" w:rsidRPr="000247A8" w:rsidRDefault="007A4BB2" w:rsidP="009E49DE">
            <w:pPr>
              <w:pStyle w:val="MenuList"/>
              <w:ind w:leftChars="300" w:left="720"/>
            </w:pPr>
            <w:r w:rsidRPr="000247A8">
              <w:t>Upload Barcode Data</w:t>
            </w:r>
          </w:p>
        </w:tc>
        <w:tc>
          <w:tcPr>
            <w:tcW w:w="3600" w:type="dxa"/>
            <w:tcBorders>
              <w:top w:val="dotted" w:sz="2" w:space="0" w:color="999999"/>
              <w:left w:val="dotted" w:sz="2" w:space="0" w:color="999999"/>
              <w:bottom w:val="dotted" w:sz="2" w:space="0" w:color="999999"/>
            </w:tcBorders>
          </w:tcPr>
          <w:p w14:paraId="33417BFD" w14:textId="77777777" w:rsidR="007A4BB2" w:rsidRPr="000247A8" w:rsidRDefault="007A4BB2">
            <w:pPr>
              <w:pStyle w:val="MenuList"/>
            </w:pPr>
            <w:r w:rsidRPr="000247A8">
              <w:t>PRCT UPLOAD BARCODE DATA</w:t>
            </w:r>
          </w:p>
        </w:tc>
      </w:tr>
      <w:tr w:rsidR="007A4BB2" w:rsidRPr="000247A8" w14:paraId="2A36FDA1" w14:textId="77777777">
        <w:tc>
          <w:tcPr>
            <w:tcW w:w="6048" w:type="dxa"/>
            <w:tcBorders>
              <w:top w:val="dotted" w:sz="2" w:space="0" w:color="999999"/>
              <w:bottom w:val="dotted" w:sz="2" w:space="0" w:color="999999"/>
              <w:right w:val="dotted" w:sz="2" w:space="0" w:color="999999"/>
            </w:tcBorders>
          </w:tcPr>
          <w:p w14:paraId="5E5AFD3A" w14:textId="77777777" w:rsidR="007A4BB2" w:rsidRPr="000247A8" w:rsidRDefault="007A4BB2" w:rsidP="009E49DE">
            <w:pPr>
              <w:pStyle w:val="MenuList"/>
              <w:ind w:leftChars="200" w:left="480"/>
            </w:pPr>
            <w:r w:rsidRPr="000247A8">
              <w:t>Data Manager Menu …</w:t>
            </w:r>
          </w:p>
        </w:tc>
        <w:tc>
          <w:tcPr>
            <w:tcW w:w="3600" w:type="dxa"/>
            <w:tcBorders>
              <w:top w:val="dotted" w:sz="2" w:space="0" w:color="999999"/>
              <w:left w:val="dotted" w:sz="2" w:space="0" w:color="999999"/>
              <w:bottom w:val="dotted" w:sz="2" w:space="0" w:color="999999"/>
            </w:tcBorders>
          </w:tcPr>
          <w:p w14:paraId="63B17734" w14:textId="77777777" w:rsidR="007A4BB2" w:rsidRPr="000247A8" w:rsidRDefault="007A4BB2">
            <w:pPr>
              <w:pStyle w:val="MenuList"/>
            </w:pPr>
            <w:r w:rsidRPr="000247A8">
              <w:t>PRCT DATA MANAGER</w:t>
            </w:r>
          </w:p>
        </w:tc>
      </w:tr>
      <w:tr w:rsidR="007A4BB2" w:rsidRPr="000247A8" w14:paraId="571BB328" w14:textId="77777777">
        <w:tc>
          <w:tcPr>
            <w:tcW w:w="6048" w:type="dxa"/>
            <w:tcBorders>
              <w:top w:val="dotted" w:sz="2" w:space="0" w:color="999999"/>
              <w:bottom w:val="dotted" w:sz="2" w:space="0" w:color="999999"/>
              <w:right w:val="dotted" w:sz="2" w:space="0" w:color="999999"/>
            </w:tcBorders>
          </w:tcPr>
          <w:p w14:paraId="1AACC702" w14:textId="77777777" w:rsidR="007A4BB2" w:rsidRPr="000247A8" w:rsidRDefault="007A4BB2" w:rsidP="009E49DE">
            <w:pPr>
              <w:pStyle w:val="MenuList"/>
              <w:ind w:leftChars="300" w:left="720"/>
            </w:pPr>
            <w:r w:rsidRPr="000247A8">
              <w:t>Enter/Edit/View</w:t>
            </w:r>
          </w:p>
        </w:tc>
        <w:tc>
          <w:tcPr>
            <w:tcW w:w="3600" w:type="dxa"/>
            <w:tcBorders>
              <w:top w:val="dotted" w:sz="2" w:space="0" w:color="999999"/>
              <w:left w:val="dotted" w:sz="2" w:space="0" w:color="999999"/>
              <w:bottom w:val="dotted" w:sz="2" w:space="0" w:color="999999"/>
            </w:tcBorders>
          </w:tcPr>
          <w:p w14:paraId="715B5012" w14:textId="77777777" w:rsidR="007A4BB2" w:rsidRPr="000247A8" w:rsidRDefault="007A4BB2">
            <w:pPr>
              <w:pStyle w:val="MenuList"/>
            </w:pPr>
            <w:r w:rsidRPr="000247A8">
              <w:t>PRCT ENTER/EDIT/VIEW</w:t>
            </w:r>
          </w:p>
        </w:tc>
      </w:tr>
      <w:tr w:rsidR="007A4BB2" w:rsidRPr="000247A8" w14:paraId="64BBB906" w14:textId="77777777">
        <w:tc>
          <w:tcPr>
            <w:tcW w:w="6048" w:type="dxa"/>
            <w:tcBorders>
              <w:top w:val="dotted" w:sz="2" w:space="0" w:color="999999"/>
              <w:bottom w:val="dotted" w:sz="2" w:space="0" w:color="999999"/>
              <w:right w:val="dotted" w:sz="2" w:space="0" w:color="999999"/>
            </w:tcBorders>
          </w:tcPr>
          <w:p w14:paraId="5CB4DFAB" w14:textId="77777777" w:rsidR="007A4BB2" w:rsidRPr="000247A8" w:rsidRDefault="007A4BB2" w:rsidP="009E49DE">
            <w:pPr>
              <w:pStyle w:val="MenuList"/>
              <w:ind w:leftChars="300" w:left="720"/>
            </w:pPr>
            <w:r w:rsidRPr="000247A8">
              <w:t>Schedule Data To Process</w:t>
            </w:r>
          </w:p>
        </w:tc>
        <w:tc>
          <w:tcPr>
            <w:tcW w:w="3600" w:type="dxa"/>
            <w:tcBorders>
              <w:top w:val="dotted" w:sz="2" w:space="0" w:color="999999"/>
              <w:left w:val="dotted" w:sz="2" w:space="0" w:color="999999"/>
              <w:bottom w:val="dotted" w:sz="2" w:space="0" w:color="999999"/>
            </w:tcBorders>
          </w:tcPr>
          <w:p w14:paraId="21F590AB" w14:textId="77777777" w:rsidR="007A4BB2" w:rsidRPr="000247A8" w:rsidRDefault="007A4BB2">
            <w:pPr>
              <w:pStyle w:val="MenuList"/>
            </w:pPr>
            <w:r w:rsidRPr="000247A8">
              <w:t>PRCT SCHEDULE DATA TO PROCESS</w:t>
            </w:r>
          </w:p>
        </w:tc>
      </w:tr>
      <w:tr w:rsidR="007A4BB2" w:rsidRPr="000247A8" w14:paraId="18038F95" w14:textId="77777777">
        <w:tc>
          <w:tcPr>
            <w:tcW w:w="6048" w:type="dxa"/>
            <w:tcBorders>
              <w:top w:val="dotted" w:sz="2" w:space="0" w:color="999999"/>
              <w:bottom w:val="dotted" w:sz="2" w:space="0" w:color="999999"/>
              <w:right w:val="dotted" w:sz="2" w:space="0" w:color="999999"/>
            </w:tcBorders>
          </w:tcPr>
          <w:p w14:paraId="10B61145" w14:textId="77777777" w:rsidR="007A4BB2" w:rsidRPr="000247A8" w:rsidRDefault="007A4BB2" w:rsidP="009E49DE">
            <w:pPr>
              <w:pStyle w:val="MenuList"/>
              <w:ind w:leftChars="300" w:left="720"/>
            </w:pPr>
            <w:r w:rsidRPr="000247A8">
              <w:t>Status Of Data</w:t>
            </w:r>
          </w:p>
        </w:tc>
        <w:tc>
          <w:tcPr>
            <w:tcW w:w="3600" w:type="dxa"/>
            <w:tcBorders>
              <w:top w:val="dotted" w:sz="2" w:space="0" w:color="999999"/>
              <w:left w:val="dotted" w:sz="2" w:space="0" w:color="999999"/>
              <w:bottom w:val="dotted" w:sz="2" w:space="0" w:color="999999"/>
            </w:tcBorders>
          </w:tcPr>
          <w:p w14:paraId="33C141BC" w14:textId="77777777" w:rsidR="007A4BB2" w:rsidRPr="000247A8" w:rsidRDefault="007A4BB2">
            <w:pPr>
              <w:pStyle w:val="MenuList"/>
            </w:pPr>
            <w:r w:rsidRPr="000247A8">
              <w:t>PRCT STATUS OF DATA</w:t>
            </w:r>
          </w:p>
        </w:tc>
      </w:tr>
      <w:tr w:rsidR="007A4BB2" w:rsidRPr="000247A8" w14:paraId="62BDFE5C" w14:textId="77777777">
        <w:tc>
          <w:tcPr>
            <w:tcW w:w="6048" w:type="dxa"/>
            <w:tcBorders>
              <w:top w:val="dotted" w:sz="2" w:space="0" w:color="999999"/>
              <w:bottom w:val="dotted" w:sz="2" w:space="0" w:color="999999"/>
              <w:right w:val="dotted" w:sz="2" w:space="0" w:color="999999"/>
            </w:tcBorders>
          </w:tcPr>
          <w:p w14:paraId="5BA80924" w14:textId="77777777" w:rsidR="007A4BB2" w:rsidRPr="000247A8" w:rsidRDefault="007A4BB2" w:rsidP="009E49DE">
            <w:pPr>
              <w:pStyle w:val="MenuList"/>
              <w:ind w:leftChars="200" w:left="480"/>
            </w:pPr>
            <w:r w:rsidRPr="000247A8">
              <w:t>Labels Menu …</w:t>
            </w:r>
          </w:p>
        </w:tc>
        <w:tc>
          <w:tcPr>
            <w:tcW w:w="3600" w:type="dxa"/>
            <w:tcBorders>
              <w:top w:val="dotted" w:sz="2" w:space="0" w:color="999999"/>
              <w:left w:val="dotted" w:sz="2" w:space="0" w:color="999999"/>
              <w:bottom w:val="dotted" w:sz="2" w:space="0" w:color="999999"/>
            </w:tcBorders>
          </w:tcPr>
          <w:p w14:paraId="587384E4" w14:textId="77777777" w:rsidR="007A4BB2" w:rsidRPr="000247A8" w:rsidRDefault="007A4BB2">
            <w:pPr>
              <w:pStyle w:val="MenuList"/>
            </w:pPr>
            <w:r w:rsidRPr="000247A8">
              <w:t>PRCT LABELS</w:t>
            </w:r>
          </w:p>
        </w:tc>
      </w:tr>
      <w:tr w:rsidR="007A4BB2" w:rsidRPr="000247A8" w14:paraId="21C17E5A" w14:textId="77777777">
        <w:tc>
          <w:tcPr>
            <w:tcW w:w="6048" w:type="dxa"/>
            <w:tcBorders>
              <w:top w:val="dotted" w:sz="2" w:space="0" w:color="999999"/>
              <w:bottom w:val="dotted" w:sz="2" w:space="0" w:color="999999"/>
              <w:right w:val="dotted" w:sz="2" w:space="0" w:color="999999"/>
            </w:tcBorders>
          </w:tcPr>
          <w:p w14:paraId="2DD3FFF7" w14:textId="77777777" w:rsidR="007A4BB2" w:rsidRPr="000247A8" w:rsidRDefault="007A4BB2" w:rsidP="009E49DE">
            <w:pPr>
              <w:pStyle w:val="MenuList"/>
              <w:ind w:leftChars="300" w:left="720"/>
            </w:pPr>
            <w:r w:rsidRPr="000247A8">
              <w:t>Inquire Label</w:t>
            </w:r>
          </w:p>
        </w:tc>
        <w:tc>
          <w:tcPr>
            <w:tcW w:w="3600" w:type="dxa"/>
            <w:tcBorders>
              <w:top w:val="dotted" w:sz="2" w:space="0" w:color="999999"/>
              <w:left w:val="dotted" w:sz="2" w:space="0" w:color="999999"/>
              <w:bottom w:val="dotted" w:sz="2" w:space="0" w:color="999999"/>
            </w:tcBorders>
          </w:tcPr>
          <w:p w14:paraId="390F79D4" w14:textId="77777777" w:rsidR="007A4BB2" w:rsidRPr="000247A8" w:rsidRDefault="007A4BB2">
            <w:pPr>
              <w:pStyle w:val="MenuList"/>
            </w:pPr>
            <w:r w:rsidRPr="000247A8">
              <w:t>PRCT INQUIRE LABEL</w:t>
            </w:r>
          </w:p>
        </w:tc>
      </w:tr>
      <w:tr w:rsidR="007A4BB2" w:rsidRPr="000247A8" w14:paraId="296B4CAF" w14:textId="77777777">
        <w:tc>
          <w:tcPr>
            <w:tcW w:w="6048" w:type="dxa"/>
            <w:tcBorders>
              <w:top w:val="dotted" w:sz="2" w:space="0" w:color="999999"/>
              <w:bottom w:val="dotted" w:sz="2" w:space="0" w:color="999999"/>
              <w:right w:val="dotted" w:sz="2" w:space="0" w:color="999999"/>
            </w:tcBorders>
          </w:tcPr>
          <w:p w14:paraId="17190F5A" w14:textId="77777777" w:rsidR="007A4BB2" w:rsidRPr="000247A8" w:rsidRDefault="007A4BB2" w:rsidP="009E49DE">
            <w:pPr>
              <w:pStyle w:val="MenuList"/>
              <w:ind w:leftChars="300" w:left="720"/>
            </w:pPr>
            <w:r w:rsidRPr="000247A8">
              <w:t>Print Labels</w:t>
            </w:r>
          </w:p>
        </w:tc>
        <w:tc>
          <w:tcPr>
            <w:tcW w:w="3600" w:type="dxa"/>
            <w:tcBorders>
              <w:top w:val="dotted" w:sz="2" w:space="0" w:color="999999"/>
              <w:left w:val="dotted" w:sz="2" w:space="0" w:color="999999"/>
              <w:bottom w:val="dotted" w:sz="2" w:space="0" w:color="999999"/>
            </w:tcBorders>
          </w:tcPr>
          <w:p w14:paraId="376E9C34" w14:textId="77777777" w:rsidR="007A4BB2" w:rsidRPr="000247A8" w:rsidRDefault="007A4BB2">
            <w:pPr>
              <w:pStyle w:val="MenuList"/>
            </w:pPr>
            <w:r w:rsidRPr="000247A8">
              <w:t>PRCT PRINT LABELS</w:t>
            </w:r>
          </w:p>
        </w:tc>
      </w:tr>
      <w:tr w:rsidR="007A4BB2" w:rsidRPr="000247A8" w14:paraId="185FFC4E" w14:textId="77777777">
        <w:tc>
          <w:tcPr>
            <w:tcW w:w="6048" w:type="dxa"/>
            <w:tcBorders>
              <w:top w:val="dotted" w:sz="2" w:space="0" w:color="999999"/>
              <w:bottom w:val="dotted" w:sz="2" w:space="0" w:color="999999"/>
              <w:right w:val="dotted" w:sz="2" w:space="0" w:color="999999"/>
            </w:tcBorders>
          </w:tcPr>
          <w:p w14:paraId="1469AE98" w14:textId="77777777" w:rsidR="007A4BB2" w:rsidRPr="000247A8" w:rsidRDefault="007A4BB2" w:rsidP="009E49DE">
            <w:pPr>
              <w:pStyle w:val="MenuList"/>
              <w:ind w:leftChars="200" w:left="480"/>
            </w:pPr>
            <w:r w:rsidRPr="000247A8">
              <w:t>Programmer (Barcode) Menu …</w:t>
            </w:r>
          </w:p>
        </w:tc>
        <w:tc>
          <w:tcPr>
            <w:tcW w:w="3600" w:type="dxa"/>
            <w:tcBorders>
              <w:top w:val="dotted" w:sz="2" w:space="0" w:color="999999"/>
              <w:left w:val="dotted" w:sz="2" w:space="0" w:color="999999"/>
              <w:bottom w:val="dotted" w:sz="2" w:space="0" w:color="999999"/>
            </w:tcBorders>
          </w:tcPr>
          <w:p w14:paraId="355BA89A" w14:textId="77777777" w:rsidR="007A4BB2" w:rsidRPr="000247A8" w:rsidRDefault="007A4BB2">
            <w:pPr>
              <w:pStyle w:val="MenuList"/>
            </w:pPr>
            <w:r w:rsidRPr="000247A8">
              <w:t>PRCT PROGRAMMER (BARCODE)</w:t>
            </w:r>
          </w:p>
        </w:tc>
      </w:tr>
      <w:tr w:rsidR="007A4BB2" w:rsidRPr="000247A8" w14:paraId="67AC522A" w14:textId="77777777">
        <w:tc>
          <w:tcPr>
            <w:tcW w:w="6048" w:type="dxa"/>
            <w:tcBorders>
              <w:top w:val="dotted" w:sz="2" w:space="0" w:color="999999"/>
              <w:bottom w:val="dotted" w:sz="2" w:space="0" w:color="999999"/>
              <w:right w:val="dotted" w:sz="2" w:space="0" w:color="999999"/>
            </w:tcBorders>
          </w:tcPr>
          <w:p w14:paraId="355F0671" w14:textId="77777777" w:rsidR="007A4BB2" w:rsidRPr="000247A8" w:rsidRDefault="007A4BB2" w:rsidP="009E49DE">
            <w:pPr>
              <w:pStyle w:val="MenuList"/>
              <w:ind w:leftChars="300" w:left="720"/>
            </w:pPr>
            <w:r w:rsidRPr="000247A8">
              <w:t>Comment Alignment</w:t>
            </w:r>
          </w:p>
        </w:tc>
        <w:tc>
          <w:tcPr>
            <w:tcW w:w="3600" w:type="dxa"/>
            <w:tcBorders>
              <w:top w:val="dotted" w:sz="2" w:space="0" w:color="999999"/>
              <w:left w:val="dotted" w:sz="2" w:space="0" w:color="999999"/>
              <w:bottom w:val="dotted" w:sz="2" w:space="0" w:color="999999"/>
            </w:tcBorders>
          </w:tcPr>
          <w:p w14:paraId="1986E92E" w14:textId="77777777" w:rsidR="007A4BB2" w:rsidRPr="000247A8" w:rsidRDefault="007A4BB2">
            <w:pPr>
              <w:pStyle w:val="MenuList"/>
            </w:pPr>
            <w:r w:rsidRPr="000247A8">
              <w:t>PRCT COMMENT ALIGNMENT</w:t>
            </w:r>
          </w:p>
        </w:tc>
      </w:tr>
      <w:tr w:rsidR="007A4BB2" w:rsidRPr="000247A8" w14:paraId="365FA650" w14:textId="77777777">
        <w:tc>
          <w:tcPr>
            <w:tcW w:w="6048" w:type="dxa"/>
            <w:tcBorders>
              <w:top w:val="dotted" w:sz="2" w:space="0" w:color="999999"/>
              <w:bottom w:val="dotted" w:sz="2" w:space="0" w:color="999999"/>
              <w:right w:val="dotted" w:sz="2" w:space="0" w:color="999999"/>
            </w:tcBorders>
          </w:tcPr>
          <w:p w14:paraId="58D907E6" w14:textId="77777777" w:rsidR="007A4BB2" w:rsidRPr="000247A8" w:rsidRDefault="007A4BB2" w:rsidP="009E49DE">
            <w:pPr>
              <w:pStyle w:val="MenuList"/>
              <w:ind w:leftChars="300" w:left="720"/>
            </w:pPr>
            <w:r w:rsidRPr="000247A8">
              <w:t>Design Label</w:t>
            </w:r>
          </w:p>
        </w:tc>
        <w:tc>
          <w:tcPr>
            <w:tcW w:w="3600" w:type="dxa"/>
            <w:tcBorders>
              <w:top w:val="dotted" w:sz="2" w:space="0" w:color="999999"/>
              <w:left w:val="dotted" w:sz="2" w:space="0" w:color="999999"/>
              <w:bottom w:val="dotted" w:sz="2" w:space="0" w:color="999999"/>
            </w:tcBorders>
          </w:tcPr>
          <w:p w14:paraId="1910D8F3" w14:textId="77777777" w:rsidR="007A4BB2" w:rsidRPr="000247A8" w:rsidRDefault="007A4BB2">
            <w:pPr>
              <w:pStyle w:val="MenuList"/>
            </w:pPr>
            <w:r w:rsidRPr="000247A8">
              <w:t>PRCT DESIGN LABEL</w:t>
            </w:r>
          </w:p>
        </w:tc>
      </w:tr>
      <w:tr w:rsidR="007A4BB2" w:rsidRPr="000247A8" w14:paraId="65FE2D2E" w14:textId="77777777">
        <w:tc>
          <w:tcPr>
            <w:tcW w:w="6048" w:type="dxa"/>
            <w:tcBorders>
              <w:top w:val="dotted" w:sz="2" w:space="0" w:color="999999"/>
              <w:bottom w:val="dotted" w:sz="2" w:space="0" w:color="999999"/>
              <w:right w:val="dotted" w:sz="2" w:space="0" w:color="999999"/>
            </w:tcBorders>
          </w:tcPr>
          <w:p w14:paraId="0E7C2235" w14:textId="77777777" w:rsidR="007A4BB2" w:rsidRPr="000247A8" w:rsidRDefault="007A4BB2" w:rsidP="009E49DE">
            <w:pPr>
              <w:pStyle w:val="MenuList"/>
              <w:ind w:leftChars="300" w:left="720"/>
            </w:pPr>
            <w:r w:rsidRPr="000247A8">
              <w:t>Parameter Enter/Edit</w:t>
            </w:r>
          </w:p>
        </w:tc>
        <w:tc>
          <w:tcPr>
            <w:tcW w:w="3600" w:type="dxa"/>
            <w:tcBorders>
              <w:top w:val="dotted" w:sz="2" w:space="0" w:color="999999"/>
              <w:left w:val="dotted" w:sz="2" w:space="0" w:color="999999"/>
              <w:bottom w:val="dotted" w:sz="2" w:space="0" w:color="999999"/>
            </w:tcBorders>
          </w:tcPr>
          <w:p w14:paraId="4B39083F" w14:textId="77777777" w:rsidR="007A4BB2" w:rsidRPr="000247A8" w:rsidRDefault="007A4BB2">
            <w:pPr>
              <w:pStyle w:val="MenuList"/>
            </w:pPr>
            <w:r w:rsidRPr="000247A8">
              <w:t>PRCT PARAMETER ENTER/EDIT</w:t>
            </w:r>
          </w:p>
        </w:tc>
      </w:tr>
      <w:tr w:rsidR="007A4BB2" w:rsidRPr="000247A8" w14:paraId="7F045A3A" w14:textId="77777777">
        <w:tc>
          <w:tcPr>
            <w:tcW w:w="6048" w:type="dxa"/>
            <w:tcBorders>
              <w:top w:val="dotted" w:sz="2" w:space="0" w:color="999999"/>
              <w:bottom w:val="dotted" w:sz="2" w:space="0" w:color="999999"/>
              <w:right w:val="dotted" w:sz="2" w:space="0" w:color="999999"/>
            </w:tcBorders>
          </w:tcPr>
          <w:p w14:paraId="631824CF" w14:textId="77777777" w:rsidR="007A4BB2" w:rsidRPr="000247A8" w:rsidRDefault="007A4BB2" w:rsidP="009E49DE">
            <w:pPr>
              <w:pStyle w:val="MenuList"/>
              <w:ind w:leftChars="300" w:left="720"/>
            </w:pPr>
            <w:r w:rsidRPr="000247A8">
              <w:t>Program Enter/Edit</w:t>
            </w:r>
          </w:p>
        </w:tc>
        <w:tc>
          <w:tcPr>
            <w:tcW w:w="3600" w:type="dxa"/>
            <w:tcBorders>
              <w:top w:val="dotted" w:sz="2" w:space="0" w:color="999999"/>
              <w:left w:val="dotted" w:sz="2" w:space="0" w:color="999999"/>
              <w:bottom w:val="dotted" w:sz="2" w:space="0" w:color="999999"/>
            </w:tcBorders>
          </w:tcPr>
          <w:p w14:paraId="30491701" w14:textId="77777777" w:rsidR="007A4BB2" w:rsidRPr="000247A8" w:rsidRDefault="007A4BB2">
            <w:pPr>
              <w:pStyle w:val="MenuList"/>
            </w:pPr>
            <w:r w:rsidRPr="000247A8">
              <w:t>PRCT PROGRAM ENTER/EDIT</w:t>
            </w:r>
          </w:p>
        </w:tc>
      </w:tr>
      <w:tr w:rsidR="007A4BB2" w:rsidRPr="000247A8" w14:paraId="298270DA" w14:textId="77777777">
        <w:tc>
          <w:tcPr>
            <w:tcW w:w="6048" w:type="dxa"/>
            <w:tcBorders>
              <w:top w:val="dotted" w:sz="2" w:space="0" w:color="999999"/>
              <w:bottom w:val="dotted" w:sz="2" w:space="0" w:color="999999"/>
              <w:right w:val="dotted" w:sz="2" w:space="0" w:color="999999"/>
            </w:tcBorders>
          </w:tcPr>
          <w:p w14:paraId="65064D3E" w14:textId="77777777" w:rsidR="007A4BB2" w:rsidRPr="000247A8" w:rsidRDefault="007A4BB2" w:rsidP="009E49DE">
            <w:pPr>
              <w:pStyle w:val="MenuList"/>
              <w:ind w:leftChars="300" w:left="720"/>
            </w:pPr>
            <w:r w:rsidRPr="000247A8">
              <w:t>Speciality Commands Enter/Edit</w:t>
            </w:r>
          </w:p>
        </w:tc>
        <w:tc>
          <w:tcPr>
            <w:tcW w:w="3600" w:type="dxa"/>
            <w:tcBorders>
              <w:top w:val="dotted" w:sz="2" w:space="0" w:color="999999"/>
              <w:left w:val="dotted" w:sz="2" w:space="0" w:color="999999"/>
              <w:bottom w:val="dotted" w:sz="2" w:space="0" w:color="999999"/>
            </w:tcBorders>
          </w:tcPr>
          <w:p w14:paraId="3DCE2C33" w14:textId="77777777" w:rsidR="007A4BB2" w:rsidRPr="000247A8" w:rsidRDefault="007A4BB2">
            <w:pPr>
              <w:pStyle w:val="MenuList"/>
            </w:pPr>
            <w:r w:rsidRPr="000247A8">
              <w:t>PRCT SPECIALITY COMMANDS</w:t>
            </w:r>
          </w:p>
        </w:tc>
      </w:tr>
      <w:tr w:rsidR="007A4BB2" w:rsidRPr="000247A8" w14:paraId="35F145B0" w14:textId="77777777">
        <w:tc>
          <w:tcPr>
            <w:tcW w:w="6048" w:type="dxa"/>
            <w:tcBorders>
              <w:top w:val="dotted" w:sz="2" w:space="0" w:color="999999"/>
              <w:bottom w:val="dotted" w:sz="2" w:space="0" w:color="999999"/>
              <w:right w:val="dotted" w:sz="2" w:space="0" w:color="999999"/>
            </w:tcBorders>
          </w:tcPr>
          <w:p w14:paraId="0C302A40" w14:textId="77777777" w:rsidR="007A4BB2" w:rsidRPr="000247A8" w:rsidRDefault="007A4BB2" w:rsidP="009E49DE">
            <w:pPr>
              <w:pStyle w:val="MenuList"/>
              <w:ind w:leftChars="100" w:left="240"/>
            </w:pPr>
            <w:r w:rsidRPr="000247A8">
              <w:t>Clear FMS Exception File Entries</w:t>
            </w:r>
          </w:p>
        </w:tc>
        <w:tc>
          <w:tcPr>
            <w:tcW w:w="3600" w:type="dxa"/>
            <w:tcBorders>
              <w:top w:val="dotted" w:sz="2" w:space="0" w:color="999999"/>
              <w:left w:val="dotted" w:sz="2" w:space="0" w:color="999999"/>
              <w:bottom w:val="dotted" w:sz="2" w:space="0" w:color="999999"/>
            </w:tcBorders>
          </w:tcPr>
          <w:p w14:paraId="2ED17E91" w14:textId="77777777" w:rsidR="007A4BB2" w:rsidRPr="000247A8" w:rsidRDefault="007A4BB2">
            <w:pPr>
              <w:pStyle w:val="MenuList"/>
            </w:pPr>
            <w:r w:rsidRPr="000247A8">
              <w:t>PRCS EXCEPTION CLEAR</w:t>
            </w:r>
          </w:p>
        </w:tc>
      </w:tr>
      <w:tr w:rsidR="007A4BB2" w:rsidRPr="000247A8" w14:paraId="288807D0" w14:textId="77777777">
        <w:tc>
          <w:tcPr>
            <w:tcW w:w="6048" w:type="dxa"/>
            <w:tcBorders>
              <w:top w:val="dotted" w:sz="2" w:space="0" w:color="999999"/>
              <w:bottom w:val="dotted" w:sz="2" w:space="0" w:color="999999"/>
              <w:right w:val="dotted" w:sz="2" w:space="0" w:color="999999"/>
            </w:tcBorders>
          </w:tcPr>
          <w:p w14:paraId="040B2F95" w14:textId="77777777" w:rsidR="007A4BB2" w:rsidRPr="000247A8" w:rsidRDefault="007A4BB2" w:rsidP="009E49DE">
            <w:pPr>
              <w:pStyle w:val="MenuList"/>
              <w:ind w:leftChars="100" w:left="240"/>
            </w:pPr>
            <w:r w:rsidRPr="000247A8">
              <w:t>FMS Exception Transaction Report</w:t>
            </w:r>
          </w:p>
        </w:tc>
        <w:tc>
          <w:tcPr>
            <w:tcW w:w="3600" w:type="dxa"/>
            <w:tcBorders>
              <w:top w:val="dotted" w:sz="2" w:space="0" w:color="999999"/>
              <w:left w:val="dotted" w:sz="2" w:space="0" w:color="999999"/>
              <w:bottom w:val="dotted" w:sz="2" w:space="0" w:color="999999"/>
            </w:tcBorders>
          </w:tcPr>
          <w:p w14:paraId="3C2D14E9" w14:textId="77777777" w:rsidR="007A4BB2" w:rsidRPr="000247A8" w:rsidRDefault="007A4BB2">
            <w:pPr>
              <w:pStyle w:val="MenuList"/>
            </w:pPr>
            <w:r w:rsidRPr="000247A8">
              <w:t>PRCS EXCEPTION REPORT</w:t>
            </w:r>
          </w:p>
        </w:tc>
      </w:tr>
      <w:tr w:rsidR="007A4BB2" w:rsidRPr="000247A8" w14:paraId="17FB7433" w14:textId="77777777">
        <w:tc>
          <w:tcPr>
            <w:tcW w:w="6048" w:type="dxa"/>
            <w:tcBorders>
              <w:top w:val="dotted" w:sz="2" w:space="0" w:color="999999"/>
              <w:bottom w:val="dotted" w:sz="2" w:space="0" w:color="999999"/>
              <w:right w:val="dotted" w:sz="2" w:space="0" w:color="999999"/>
            </w:tcBorders>
          </w:tcPr>
          <w:p w14:paraId="05A06FE3" w14:textId="77777777" w:rsidR="007A4BB2" w:rsidRPr="000247A8" w:rsidRDefault="007A4BB2" w:rsidP="009E49DE">
            <w:pPr>
              <w:pStyle w:val="MenuList"/>
              <w:ind w:leftChars="100" w:left="240"/>
            </w:pPr>
            <w:r w:rsidRPr="000247A8">
              <w:t>PAT Status Report</w:t>
            </w:r>
          </w:p>
        </w:tc>
        <w:tc>
          <w:tcPr>
            <w:tcW w:w="3600" w:type="dxa"/>
            <w:tcBorders>
              <w:top w:val="dotted" w:sz="2" w:space="0" w:color="999999"/>
              <w:left w:val="dotted" w:sz="2" w:space="0" w:color="999999"/>
              <w:bottom w:val="dotted" w:sz="2" w:space="0" w:color="999999"/>
            </w:tcBorders>
          </w:tcPr>
          <w:p w14:paraId="76F10937" w14:textId="77777777" w:rsidR="007A4BB2" w:rsidRPr="000247A8" w:rsidRDefault="007A4BB2">
            <w:pPr>
              <w:pStyle w:val="MenuList"/>
            </w:pPr>
            <w:r w:rsidRPr="000247A8">
              <w:t>PRCFA STATUS OF PAT REPORT</w:t>
            </w:r>
          </w:p>
        </w:tc>
      </w:tr>
      <w:tr w:rsidR="007A4BB2" w:rsidRPr="000247A8" w14:paraId="7AF844DA" w14:textId="77777777">
        <w:tc>
          <w:tcPr>
            <w:tcW w:w="6048" w:type="dxa"/>
            <w:tcBorders>
              <w:top w:val="dotted" w:sz="2" w:space="0" w:color="999999"/>
              <w:bottom w:val="dotted" w:sz="2" w:space="0" w:color="999999"/>
              <w:right w:val="dotted" w:sz="2" w:space="0" w:color="999999"/>
            </w:tcBorders>
          </w:tcPr>
          <w:p w14:paraId="24A58DB0" w14:textId="77777777" w:rsidR="007A4BB2" w:rsidRPr="000247A8" w:rsidRDefault="007A4BB2" w:rsidP="009E49DE">
            <w:pPr>
              <w:pStyle w:val="MenuList"/>
              <w:ind w:leftChars="100" w:left="240"/>
            </w:pPr>
            <w:r w:rsidRPr="000247A8">
              <w:t>Repost FMS Exceptions</w:t>
            </w:r>
          </w:p>
        </w:tc>
        <w:tc>
          <w:tcPr>
            <w:tcW w:w="3600" w:type="dxa"/>
            <w:tcBorders>
              <w:top w:val="dotted" w:sz="2" w:space="0" w:color="999999"/>
              <w:left w:val="dotted" w:sz="2" w:space="0" w:color="999999"/>
              <w:bottom w:val="dotted" w:sz="2" w:space="0" w:color="999999"/>
            </w:tcBorders>
          </w:tcPr>
          <w:p w14:paraId="7E396583" w14:textId="77777777" w:rsidR="007A4BB2" w:rsidRPr="000247A8" w:rsidRDefault="007A4BB2">
            <w:pPr>
              <w:pStyle w:val="MenuList"/>
            </w:pPr>
            <w:r w:rsidRPr="000247A8">
              <w:t>PRCS REPOST</w:t>
            </w:r>
          </w:p>
        </w:tc>
      </w:tr>
      <w:tr w:rsidR="007A4BB2" w:rsidRPr="000247A8" w14:paraId="07DD759E" w14:textId="77777777">
        <w:tc>
          <w:tcPr>
            <w:tcW w:w="6048" w:type="dxa"/>
            <w:tcBorders>
              <w:top w:val="dotted" w:sz="2" w:space="0" w:color="999999"/>
              <w:bottom w:val="dotted" w:sz="2" w:space="0" w:color="999999"/>
              <w:right w:val="dotted" w:sz="2" w:space="0" w:color="999999"/>
            </w:tcBorders>
          </w:tcPr>
          <w:p w14:paraId="21765F8D" w14:textId="77777777" w:rsidR="007A4BB2" w:rsidRPr="000247A8" w:rsidRDefault="007A4BB2" w:rsidP="009E49DE">
            <w:pPr>
              <w:pStyle w:val="MenuList"/>
              <w:ind w:leftChars="100" w:left="240"/>
            </w:pPr>
            <w:r w:rsidRPr="000247A8">
              <w:t>Substation Enter/Edit</w:t>
            </w:r>
          </w:p>
        </w:tc>
        <w:tc>
          <w:tcPr>
            <w:tcW w:w="3600" w:type="dxa"/>
            <w:tcBorders>
              <w:top w:val="dotted" w:sz="2" w:space="0" w:color="999999"/>
              <w:left w:val="dotted" w:sz="2" w:space="0" w:color="999999"/>
              <w:bottom w:val="dotted" w:sz="2" w:space="0" w:color="999999"/>
            </w:tcBorders>
          </w:tcPr>
          <w:p w14:paraId="553C5D8B" w14:textId="77777777" w:rsidR="007A4BB2" w:rsidRPr="000247A8" w:rsidRDefault="007A4BB2">
            <w:pPr>
              <w:pStyle w:val="MenuList"/>
            </w:pPr>
            <w:r w:rsidRPr="000247A8">
              <w:t>PRCD SUBSTATION ENTER/EDIT</w:t>
            </w:r>
          </w:p>
        </w:tc>
      </w:tr>
      <w:tr w:rsidR="007A4BB2" w:rsidRPr="000247A8" w14:paraId="1AC28B9E" w14:textId="77777777">
        <w:tc>
          <w:tcPr>
            <w:tcW w:w="6048" w:type="dxa"/>
            <w:tcBorders>
              <w:top w:val="dotted" w:sz="2" w:space="0" w:color="999999"/>
              <w:bottom w:val="dotted" w:sz="2" w:space="0" w:color="999999"/>
              <w:right w:val="dotted" w:sz="2" w:space="0" w:color="999999"/>
            </w:tcBorders>
          </w:tcPr>
          <w:p w14:paraId="55F5D2E3" w14:textId="77777777" w:rsidR="007A4BB2" w:rsidRPr="000247A8" w:rsidRDefault="007A4BB2" w:rsidP="009E49DE">
            <w:pPr>
              <w:pStyle w:val="MenuList"/>
              <w:ind w:leftChars="100" w:left="240"/>
            </w:pPr>
            <w:r w:rsidRPr="000247A8">
              <w:t>Reinstate IFCAP Terminated User</w:t>
            </w:r>
          </w:p>
        </w:tc>
        <w:tc>
          <w:tcPr>
            <w:tcW w:w="3600" w:type="dxa"/>
            <w:tcBorders>
              <w:top w:val="dotted" w:sz="2" w:space="0" w:color="999999"/>
              <w:left w:val="dotted" w:sz="2" w:space="0" w:color="999999"/>
              <w:bottom w:val="dotted" w:sz="2" w:space="0" w:color="999999"/>
            </w:tcBorders>
          </w:tcPr>
          <w:p w14:paraId="52A839E9" w14:textId="77777777" w:rsidR="007A4BB2" w:rsidRPr="000247A8" w:rsidRDefault="007A4BB2">
            <w:pPr>
              <w:pStyle w:val="MenuList"/>
            </w:pPr>
            <w:r w:rsidRPr="000247A8">
              <w:t>PRCS REINSTATE</w:t>
            </w:r>
          </w:p>
        </w:tc>
      </w:tr>
      <w:tr w:rsidR="00A173EF" w:rsidRPr="000247A8" w14:paraId="5A3A4C17" w14:textId="77777777">
        <w:tc>
          <w:tcPr>
            <w:tcW w:w="6048" w:type="dxa"/>
            <w:tcBorders>
              <w:top w:val="dotted" w:sz="2" w:space="0" w:color="999999"/>
              <w:bottom w:val="dotted" w:sz="2" w:space="0" w:color="999999"/>
              <w:right w:val="dotted" w:sz="2" w:space="0" w:color="999999"/>
            </w:tcBorders>
          </w:tcPr>
          <w:p w14:paraId="3472FC6C" w14:textId="77777777" w:rsidR="00A173EF" w:rsidRPr="000247A8" w:rsidRDefault="00A173EF" w:rsidP="009E49DE">
            <w:pPr>
              <w:pStyle w:val="MenuList"/>
              <w:ind w:leftChars="100" w:left="240"/>
            </w:pPr>
            <w:r w:rsidRPr="000247A8">
              <w:t>Clinical Logistics Office Menu …</w:t>
            </w:r>
          </w:p>
        </w:tc>
        <w:tc>
          <w:tcPr>
            <w:tcW w:w="3600" w:type="dxa"/>
            <w:tcBorders>
              <w:top w:val="dotted" w:sz="2" w:space="0" w:color="999999"/>
              <w:left w:val="dotted" w:sz="2" w:space="0" w:color="999999"/>
              <w:bottom w:val="dotted" w:sz="2" w:space="0" w:color="999999"/>
            </w:tcBorders>
          </w:tcPr>
          <w:p w14:paraId="3A4A94C6" w14:textId="77777777" w:rsidR="00A173EF" w:rsidRPr="000247A8" w:rsidRDefault="00A173EF" w:rsidP="004B6291">
            <w:pPr>
              <w:pStyle w:val="MenuList"/>
            </w:pPr>
            <w:r w:rsidRPr="000247A8">
              <w:t>PRCPLO CLO MENU</w:t>
            </w:r>
          </w:p>
        </w:tc>
      </w:tr>
      <w:tr w:rsidR="00A173EF" w:rsidRPr="000247A8" w14:paraId="128F4ABD" w14:textId="77777777">
        <w:tc>
          <w:tcPr>
            <w:tcW w:w="6048" w:type="dxa"/>
            <w:tcBorders>
              <w:top w:val="dotted" w:sz="2" w:space="0" w:color="999999"/>
              <w:bottom w:val="dotted" w:sz="2" w:space="0" w:color="999999"/>
              <w:right w:val="dotted" w:sz="2" w:space="0" w:color="999999"/>
            </w:tcBorders>
          </w:tcPr>
          <w:p w14:paraId="0985F83C" w14:textId="77777777" w:rsidR="00A173EF" w:rsidRPr="000247A8" w:rsidRDefault="00A173EF" w:rsidP="009E49DE">
            <w:pPr>
              <w:pStyle w:val="MenuList"/>
              <w:ind w:leftChars="200" w:left="480"/>
            </w:pPr>
            <w:r w:rsidRPr="000247A8">
              <w:t>CLO GIP Reports (CLRS)</w:t>
            </w:r>
          </w:p>
        </w:tc>
        <w:tc>
          <w:tcPr>
            <w:tcW w:w="3600" w:type="dxa"/>
            <w:tcBorders>
              <w:top w:val="dotted" w:sz="2" w:space="0" w:color="999999"/>
              <w:left w:val="dotted" w:sz="2" w:space="0" w:color="999999"/>
              <w:bottom w:val="dotted" w:sz="2" w:space="0" w:color="999999"/>
            </w:tcBorders>
          </w:tcPr>
          <w:p w14:paraId="7390BC28" w14:textId="77777777" w:rsidR="00A173EF" w:rsidRPr="000247A8" w:rsidRDefault="00A173EF" w:rsidP="004B6291">
            <w:pPr>
              <w:pStyle w:val="MenuList"/>
            </w:pPr>
            <w:r w:rsidRPr="000247A8">
              <w:t>PRCPLO CLO GIP OPTION</w:t>
            </w:r>
          </w:p>
        </w:tc>
      </w:tr>
      <w:tr w:rsidR="00A173EF" w:rsidRPr="000247A8" w14:paraId="7C96FB29"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1E32E00C" w14:textId="77777777" w:rsidR="00A173EF" w:rsidRPr="000247A8" w:rsidRDefault="00A173EF" w:rsidP="009E49DE">
            <w:pPr>
              <w:pStyle w:val="MenuList"/>
              <w:ind w:leftChars="200" w:left="480"/>
            </w:pPr>
            <w:r w:rsidRPr="000247A8">
              <w:t>CLO Procurement Reports (CLRS)</w:t>
            </w:r>
          </w:p>
        </w:tc>
        <w:tc>
          <w:tcPr>
            <w:tcW w:w="3600" w:type="dxa"/>
            <w:tcBorders>
              <w:top w:val="dotted" w:sz="2" w:space="0" w:color="999999"/>
              <w:left w:val="dotted" w:sz="2" w:space="0" w:color="999999"/>
              <w:bottom w:val="dotted" w:sz="2" w:space="0" w:color="999999"/>
            </w:tcBorders>
          </w:tcPr>
          <w:p w14:paraId="20C9E65B" w14:textId="77777777" w:rsidR="00A173EF" w:rsidRPr="000247A8" w:rsidRDefault="00A173EF" w:rsidP="004B6291">
            <w:pPr>
              <w:pStyle w:val="MenuList"/>
            </w:pPr>
            <w:r w:rsidRPr="000247A8">
              <w:t>PRCHLO CLO PROCUREMENT</w:t>
            </w:r>
          </w:p>
        </w:tc>
      </w:tr>
      <w:tr w:rsidR="00A173EF" w:rsidRPr="000247A8" w14:paraId="0CD612FC"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472E4663" w14:textId="77777777" w:rsidR="00A173EF" w:rsidRPr="000247A8" w:rsidRDefault="00A173EF" w:rsidP="009E49DE">
            <w:pPr>
              <w:pStyle w:val="MenuList"/>
              <w:ind w:leftChars="200" w:left="480"/>
            </w:pPr>
            <w:r w:rsidRPr="000247A8">
              <w:rPr>
                <w:szCs w:val="22"/>
              </w:rPr>
              <w:t>CLO System Parameters (CLRS)</w:t>
            </w:r>
            <w:r w:rsidRPr="000247A8">
              <w:rPr>
                <w:sz w:val="22"/>
                <w:szCs w:val="22"/>
                <w:vertAlign w:val="superscript"/>
              </w:rPr>
              <w:t>2</w:t>
            </w:r>
          </w:p>
        </w:tc>
        <w:tc>
          <w:tcPr>
            <w:tcW w:w="3600" w:type="dxa"/>
            <w:tcBorders>
              <w:top w:val="dotted" w:sz="2" w:space="0" w:color="999999"/>
              <w:left w:val="dotted" w:sz="2" w:space="0" w:color="999999"/>
              <w:bottom w:val="dotted" w:sz="2" w:space="0" w:color="999999"/>
            </w:tcBorders>
          </w:tcPr>
          <w:p w14:paraId="554F0C6B" w14:textId="77777777" w:rsidR="00A173EF" w:rsidRPr="000247A8" w:rsidRDefault="00A173EF" w:rsidP="004B6291">
            <w:pPr>
              <w:pStyle w:val="MenuList"/>
            </w:pPr>
            <w:r w:rsidRPr="000247A8">
              <w:rPr>
                <w:szCs w:val="22"/>
              </w:rPr>
              <w:t>PRCPLO CLO SYSTEM PARAM</w:t>
            </w:r>
            <w:r w:rsidRPr="000247A8">
              <w:rPr>
                <w:rStyle w:val="FootnoteReference"/>
              </w:rPr>
              <w:footnoteReference w:id="3"/>
            </w:r>
          </w:p>
        </w:tc>
      </w:tr>
      <w:tr w:rsidR="00A173EF" w:rsidRPr="000247A8" w14:paraId="64D5326B"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0BA31196" w14:textId="77777777" w:rsidR="00A173EF" w:rsidRPr="000247A8" w:rsidRDefault="00A173EF" w:rsidP="009E49DE">
            <w:pPr>
              <w:pStyle w:val="MenuList"/>
              <w:ind w:leftChars="300" w:left="720"/>
            </w:pPr>
            <w:r w:rsidRPr="000247A8">
              <w:t>[Parameter “Stock on Hand Report Range”]</w:t>
            </w:r>
          </w:p>
        </w:tc>
        <w:tc>
          <w:tcPr>
            <w:tcW w:w="3600" w:type="dxa"/>
            <w:tcBorders>
              <w:top w:val="dotted" w:sz="2" w:space="0" w:color="999999"/>
              <w:left w:val="dotted" w:sz="2" w:space="0" w:color="999999"/>
              <w:bottom w:val="dotted" w:sz="2" w:space="0" w:color="999999"/>
            </w:tcBorders>
          </w:tcPr>
          <w:p w14:paraId="09E65846" w14:textId="77777777" w:rsidR="00A173EF" w:rsidRPr="000247A8" w:rsidRDefault="00A173EF" w:rsidP="004B6291">
            <w:pPr>
              <w:pStyle w:val="MenuList"/>
              <w:rPr>
                <w:szCs w:val="22"/>
              </w:rPr>
            </w:pPr>
            <w:r w:rsidRPr="000247A8">
              <w:t>PRCPLO REPORT RANGE</w:t>
            </w:r>
          </w:p>
        </w:tc>
      </w:tr>
      <w:tr w:rsidR="00A173EF" w:rsidRPr="000247A8" w14:paraId="106011E3" w14:textId="77777777">
        <w:tblPrEx>
          <w:tblLook w:val="01E0" w:firstRow="1" w:lastRow="1" w:firstColumn="1" w:lastColumn="1" w:noHBand="0" w:noVBand="0"/>
        </w:tblPrEx>
        <w:tc>
          <w:tcPr>
            <w:tcW w:w="6048" w:type="dxa"/>
            <w:tcBorders>
              <w:top w:val="dotted" w:sz="2" w:space="0" w:color="999999"/>
              <w:bottom w:val="dotted" w:sz="2" w:space="0" w:color="999999"/>
              <w:right w:val="dotted" w:sz="2" w:space="0" w:color="999999"/>
            </w:tcBorders>
          </w:tcPr>
          <w:p w14:paraId="61FC2D87" w14:textId="77777777" w:rsidR="00A173EF" w:rsidRPr="000247A8" w:rsidRDefault="00A173EF" w:rsidP="009E49DE">
            <w:pPr>
              <w:pStyle w:val="MenuList"/>
              <w:ind w:leftChars="300" w:left="720"/>
            </w:pPr>
            <w:r w:rsidRPr="000247A8">
              <w:t>[Parameter “Stock on Hand Report Greater Than Range”]</w:t>
            </w:r>
          </w:p>
        </w:tc>
        <w:tc>
          <w:tcPr>
            <w:tcW w:w="3600" w:type="dxa"/>
            <w:tcBorders>
              <w:top w:val="dotted" w:sz="2" w:space="0" w:color="999999"/>
              <w:left w:val="dotted" w:sz="2" w:space="0" w:color="999999"/>
              <w:bottom w:val="dotted" w:sz="2" w:space="0" w:color="999999"/>
            </w:tcBorders>
          </w:tcPr>
          <w:p w14:paraId="226B7B25" w14:textId="77777777" w:rsidR="00A173EF" w:rsidRPr="000247A8" w:rsidRDefault="00A173EF" w:rsidP="004B6291">
            <w:pPr>
              <w:pStyle w:val="MenuList"/>
              <w:rPr>
                <w:szCs w:val="22"/>
              </w:rPr>
            </w:pPr>
            <w:r w:rsidRPr="000247A8">
              <w:rPr>
                <w:szCs w:val="22"/>
              </w:rPr>
              <w:t>PRCPLO GREATER THAN RANGE</w:t>
            </w:r>
          </w:p>
        </w:tc>
      </w:tr>
      <w:tr w:rsidR="00A173EF" w:rsidRPr="000247A8" w14:paraId="65B3DA84" w14:textId="77777777">
        <w:tc>
          <w:tcPr>
            <w:tcW w:w="6048" w:type="dxa"/>
            <w:tcBorders>
              <w:top w:val="dotted" w:sz="2" w:space="0" w:color="999999"/>
              <w:bottom w:val="dotted" w:sz="2" w:space="0" w:color="999999"/>
              <w:right w:val="dotted" w:sz="2" w:space="0" w:color="999999"/>
            </w:tcBorders>
          </w:tcPr>
          <w:p w14:paraId="509AE3F7" w14:textId="77777777" w:rsidR="00A173EF" w:rsidRPr="000247A8" w:rsidRDefault="00A173EF" w:rsidP="009E49DE">
            <w:pPr>
              <w:pStyle w:val="MenuList"/>
              <w:ind w:leftChars="300" w:left="720"/>
            </w:pPr>
            <w:r w:rsidRPr="000247A8">
              <w:t>[Parameter “Stock Status Report Inactivity Range”]</w:t>
            </w:r>
          </w:p>
        </w:tc>
        <w:tc>
          <w:tcPr>
            <w:tcW w:w="3600" w:type="dxa"/>
            <w:tcBorders>
              <w:top w:val="dotted" w:sz="2" w:space="0" w:color="999999"/>
              <w:left w:val="dotted" w:sz="2" w:space="0" w:color="999999"/>
              <w:bottom w:val="dotted" w:sz="2" w:space="0" w:color="999999"/>
            </w:tcBorders>
          </w:tcPr>
          <w:p w14:paraId="612864E7" w14:textId="77777777" w:rsidR="00A173EF" w:rsidRPr="000247A8" w:rsidRDefault="00A043B2">
            <w:pPr>
              <w:pStyle w:val="MenuList"/>
            </w:pPr>
            <w:r w:rsidRPr="000247A8">
              <w:rPr>
                <w:rFonts w:cs="Courier New"/>
                <w:szCs w:val="18"/>
              </w:rPr>
              <w:t>PRCPLO INACTIVITY RANGE</w:t>
            </w:r>
          </w:p>
        </w:tc>
      </w:tr>
      <w:tr w:rsidR="00A173EF" w:rsidRPr="000247A8" w14:paraId="5C7F7E55" w14:textId="77777777">
        <w:tc>
          <w:tcPr>
            <w:tcW w:w="6048" w:type="dxa"/>
            <w:tcBorders>
              <w:top w:val="dotted" w:sz="2" w:space="0" w:color="999999"/>
              <w:bottom w:val="dotted" w:sz="2" w:space="0" w:color="999999"/>
              <w:right w:val="dotted" w:sz="2" w:space="0" w:color="999999"/>
            </w:tcBorders>
          </w:tcPr>
          <w:p w14:paraId="3FD2E9AC" w14:textId="77777777" w:rsidR="00A173EF" w:rsidRPr="000247A8" w:rsidRDefault="00A173EF" w:rsidP="009E49DE">
            <w:pPr>
              <w:pStyle w:val="MenuList"/>
              <w:ind w:leftChars="300" w:left="720"/>
            </w:pPr>
            <w:r w:rsidRPr="000247A8">
              <w:t>[Parameter “CLRS Extract Directory”]</w:t>
            </w:r>
          </w:p>
        </w:tc>
        <w:tc>
          <w:tcPr>
            <w:tcW w:w="3600" w:type="dxa"/>
            <w:tcBorders>
              <w:top w:val="dotted" w:sz="2" w:space="0" w:color="999999"/>
              <w:left w:val="dotted" w:sz="2" w:space="0" w:color="999999"/>
              <w:bottom w:val="dotted" w:sz="2" w:space="0" w:color="999999"/>
            </w:tcBorders>
          </w:tcPr>
          <w:p w14:paraId="195B3EA8" w14:textId="77777777" w:rsidR="00A173EF" w:rsidRPr="000247A8" w:rsidRDefault="00A043B2">
            <w:pPr>
              <w:pStyle w:val="MenuList"/>
            </w:pPr>
            <w:r w:rsidRPr="000247A8">
              <w:rPr>
                <w:rFonts w:cs="Courier New"/>
              </w:rPr>
              <w:t>PRCPLO EXTRACT DIRECTORY</w:t>
            </w:r>
          </w:p>
        </w:tc>
      </w:tr>
      <w:tr w:rsidR="00AB376A" w:rsidRPr="000247A8" w14:paraId="5AB16C9E" w14:textId="77777777">
        <w:tc>
          <w:tcPr>
            <w:tcW w:w="6048" w:type="dxa"/>
            <w:tcBorders>
              <w:top w:val="dotted" w:sz="2" w:space="0" w:color="999999"/>
              <w:bottom w:val="dotted" w:sz="2" w:space="0" w:color="999999"/>
              <w:right w:val="dotted" w:sz="2" w:space="0" w:color="999999"/>
            </w:tcBorders>
          </w:tcPr>
          <w:p w14:paraId="221E71C6" w14:textId="77777777" w:rsidR="00AB376A" w:rsidRPr="000247A8" w:rsidRDefault="00AB376A" w:rsidP="00AB376A">
            <w:pPr>
              <w:pStyle w:val="MenuList"/>
            </w:pPr>
            <w:r w:rsidRPr="000247A8">
              <w:t xml:space="preserve">  Compliance Reports (1358)</w:t>
            </w:r>
          </w:p>
        </w:tc>
        <w:tc>
          <w:tcPr>
            <w:tcW w:w="3600" w:type="dxa"/>
            <w:tcBorders>
              <w:top w:val="dotted" w:sz="2" w:space="0" w:color="999999"/>
              <w:left w:val="dotted" w:sz="2" w:space="0" w:color="999999"/>
              <w:bottom w:val="dotted" w:sz="2" w:space="0" w:color="999999"/>
            </w:tcBorders>
          </w:tcPr>
          <w:p w14:paraId="04FF8C2E" w14:textId="77777777" w:rsidR="00AB376A" w:rsidRPr="000247A8" w:rsidRDefault="00AB376A">
            <w:pPr>
              <w:pStyle w:val="MenuList"/>
              <w:rPr>
                <w:rFonts w:cs="Courier New"/>
              </w:rPr>
            </w:pPr>
            <w:r w:rsidRPr="000247A8">
              <w:rPr>
                <w:rFonts w:cs="Courier New"/>
              </w:rPr>
              <w:t>PRC 1358 COMPLIANCE REPORTS</w:t>
            </w:r>
          </w:p>
        </w:tc>
      </w:tr>
      <w:tr w:rsidR="00AB376A" w:rsidRPr="000247A8" w14:paraId="74DE5C0E" w14:textId="77777777">
        <w:tc>
          <w:tcPr>
            <w:tcW w:w="6048" w:type="dxa"/>
            <w:tcBorders>
              <w:top w:val="dotted" w:sz="2" w:space="0" w:color="999999"/>
              <w:bottom w:val="dotted" w:sz="2" w:space="0" w:color="999999"/>
              <w:right w:val="dotted" w:sz="2" w:space="0" w:color="999999"/>
            </w:tcBorders>
          </w:tcPr>
          <w:p w14:paraId="63A0D42B" w14:textId="77777777" w:rsidR="00AB376A" w:rsidRPr="000247A8" w:rsidRDefault="00AB376A" w:rsidP="00AB376A">
            <w:pPr>
              <w:pStyle w:val="MenuList"/>
            </w:pPr>
            <w:r w:rsidRPr="000247A8">
              <w:t xml:space="preserve">     Separatio of Duties Violation</w:t>
            </w:r>
            <w:r w:rsidR="000E2768" w:rsidRPr="000247A8">
              <w:t xml:space="preserve"> Report (1358)</w:t>
            </w:r>
          </w:p>
        </w:tc>
        <w:tc>
          <w:tcPr>
            <w:tcW w:w="3600" w:type="dxa"/>
            <w:tcBorders>
              <w:top w:val="dotted" w:sz="2" w:space="0" w:color="999999"/>
              <w:left w:val="dotted" w:sz="2" w:space="0" w:color="999999"/>
              <w:bottom w:val="dotted" w:sz="2" w:space="0" w:color="999999"/>
            </w:tcBorders>
          </w:tcPr>
          <w:p w14:paraId="2BF86F9B" w14:textId="77777777" w:rsidR="00AB376A" w:rsidRPr="000247A8" w:rsidRDefault="000E2768">
            <w:pPr>
              <w:pStyle w:val="MenuList"/>
              <w:rPr>
                <w:rFonts w:cs="Courier New"/>
              </w:rPr>
            </w:pPr>
            <w:r w:rsidRPr="000247A8">
              <w:rPr>
                <w:rFonts w:cs="Courier New"/>
              </w:rPr>
              <w:t>PRC 1358 SEPARATION VIOL</w:t>
            </w:r>
          </w:p>
        </w:tc>
      </w:tr>
      <w:tr w:rsidR="00A173EF" w:rsidRPr="000247A8" w14:paraId="43545113" w14:textId="77777777">
        <w:tc>
          <w:tcPr>
            <w:tcW w:w="6048" w:type="dxa"/>
            <w:tcBorders>
              <w:top w:val="dotted" w:sz="2" w:space="0" w:color="999999"/>
              <w:bottom w:val="dotted" w:sz="2" w:space="0" w:color="999999"/>
              <w:right w:val="dotted" w:sz="2" w:space="0" w:color="999999"/>
            </w:tcBorders>
          </w:tcPr>
          <w:p w14:paraId="117E819F" w14:textId="77777777" w:rsidR="00A173EF" w:rsidRPr="000247A8" w:rsidRDefault="00A173EF" w:rsidP="009E49DE">
            <w:pPr>
              <w:pStyle w:val="MenuList"/>
              <w:ind w:leftChars="100" w:left="240"/>
            </w:pPr>
            <w:r w:rsidRPr="000247A8">
              <w:t>Let Staff Replace Inventory Quantities</w:t>
            </w:r>
            <w:r w:rsidR="001224B4" w:rsidRPr="000247A8">
              <w:t>*</w:t>
            </w:r>
          </w:p>
        </w:tc>
        <w:tc>
          <w:tcPr>
            <w:tcW w:w="3600" w:type="dxa"/>
            <w:tcBorders>
              <w:top w:val="dotted" w:sz="2" w:space="0" w:color="999999"/>
              <w:left w:val="dotted" w:sz="2" w:space="0" w:color="999999"/>
              <w:bottom w:val="dotted" w:sz="2" w:space="0" w:color="999999"/>
            </w:tcBorders>
          </w:tcPr>
          <w:p w14:paraId="3D3F600B" w14:textId="77777777" w:rsidR="00A173EF" w:rsidRPr="000247A8" w:rsidRDefault="00C379A7">
            <w:pPr>
              <w:pStyle w:val="MenuList"/>
            </w:pPr>
            <w:r w:rsidRPr="000247A8">
              <w:t>PRCP LET STAFF REPLACE QOH</w:t>
            </w:r>
          </w:p>
        </w:tc>
      </w:tr>
      <w:tr w:rsidR="00DB25C8" w:rsidRPr="000247A8" w14:paraId="0D5A92D7" w14:textId="77777777">
        <w:tc>
          <w:tcPr>
            <w:tcW w:w="6048" w:type="dxa"/>
            <w:tcBorders>
              <w:top w:val="dotted" w:sz="2" w:space="0" w:color="999999"/>
              <w:bottom w:val="dotted" w:sz="2" w:space="0" w:color="999999"/>
              <w:right w:val="dotted" w:sz="2" w:space="0" w:color="999999"/>
            </w:tcBorders>
          </w:tcPr>
          <w:p w14:paraId="14B71FE5" w14:textId="77777777" w:rsidR="00DB25C8" w:rsidRPr="000247A8" w:rsidRDefault="00DB25C8" w:rsidP="009E49DE">
            <w:pPr>
              <w:pStyle w:val="MenuList"/>
              <w:ind w:leftChars="100" w:left="240"/>
            </w:pPr>
            <w:r w:rsidRPr="000247A8">
              <w:t>On-Demand Users Enter/Edit</w:t>
            </w:r>
          </w:p>
        </w:tc>
        <w:tc>
          <w:tcPr>
            <w:tcW w:w="3600" w:type="dxa"/>
            <w:tcBorders>
              <w:top w:val="dotted" w:sz="2" w:space="0" w:color="999999"/>
              <w:left w:val="dotted" w:sz="2" w:space="0" w:color="999999"/>
              <w:bottom w:val="dotted" w:sz="2" w:space="0" w:color="999999"/>
            </w:tcBorders>
          </w:tcPr>
          <w:p w14:paraId="504F4D70" w14:textId="77777777" w:rsidR="00DB25C8" w:rsidRPr="000247A8" w:rsidRDefault="00DB25C8">
            <w:pPr>
              <w:pStyle w:val="MenuList"/>
            </w:pPr>
            <w:r w:rsidRPr="000247A8">
              <w:t>PRCP ON-DEMAND USERS</w:t>
            </w:r>
          </w:p>
        </w:tc>
      </w:tr>
      <w:tr w:rsidR="007A4BB2" w:rsidRPr="000247A8" w14:paraId="682465B7" w14:textId="77777777">
        <w:tc>
          <w:tcPr>
            <w:tcW w:w="6048" w:type="dxa"/>
            <w:tcBorders>
              <w:top w:val="dotted" w:sz="2" w:space="0" w:color="999999"/>
              <w:bottom w:val="dotted" w:sz="2" w:space="0" w:color="999999"/>
              <w:right w:val="dotted" w:sz="2" w:space="0" w:color="999999"/>
            </w:tcBorders>
          </w:tcPr>
          <w:p w14:paraId="66BFEAB7" w14:textId="77777777" w:rsidR="007A4BB2" w:rsidRPr="000247A8" w:rsidRDefault="007A4BB2" w:rsidP="009E49DE">
            <w:pPr>
              <w:pStyle w:val="MenuList"/>
              <w:ind w:leftChars="100" w:left="240"/>
            </w:pPr>
            <w:r w:rsidRPr="000247A8">
              <w:t>Posted Dietetic Cost Report</w:t>
            </w:r>
          </w:p>
        </w:tc>
        <w:tc>
          <w:tcPr>
            <w:tcW w:w="3600" w:type="dxa"/>
            <w:tcBorders>
              <w:top w:val="dotted" w:sz="2" w:space="0" w:color="999999"/>
              <w:left w:val="dotted" w:sz="2" w:space="0" w:color="999999"/>
              <w:bottom w:val="dotted" w:sz="2" w:space="0" w:color="999999"/>
            </w:tcBorders>
          </w:tcPr>
          <w:p w14:paraId="6B9C598D" w14:textId="77777777" w:rsidR="007A4BB2" w:rsidRPr="000247A8" w:rsidRDefault="007A4BB2">
            <w:pPr>
              <w:pStyle w:val="MenuList"/>
            </w:pPr>
            <w:r w:rsidRPr="000247A8">
              <w:t>PRCP POSTED DIETETIC REPORT</w:t>
            </w:r>
          </w:p>
        </w:tc>
      </w:tr>
      <w:tr w:rsidR="007A4BB2" w:rsidRPr="000247A8" w14:paraId="33C5D683" w14:textId="77777777">
        <w:tc>
          <w:tcPr>
            <w:tcW w:w="6048" w:type="dxa"/>
            <w:tcBorders>
              <w:top w:val="dotted" w:sz="2" w:space="0" w:color="999999"/>
              <w:bottom w:val="dotted" w:sz="2" w:space="0" w:color="999999"/>
              <w:right w:val="dotted" w:sz="2" w:space="0" w:color="999999"/>
            </w:tcBorders>
          </w:tcPr>
          <w:p w14:paraId="575F021C" w14:textId="77777777" w:rsidR="007A4BB2" w:rsidRPr="000247A8" w:rsidRDefault="007A4BB2" w:rsidP="009E49DE">
            <w:pPr>
              <w:pStyle w:val="MenuList"/>
              <w:ind w:leftChars="100" w:left="240"/>
            </w:pPr>
            <w:r w:rsidRPr="000247A8">
              <w:t>Quarterly Review of Vouchers</w:t>
            </w:r>
          </w:p>
        </w:tc>
        <w:tc>
          <w:tcPr>
            <w:tcW w:w="3600" w:type="dxa"/>
            <w:tcBorders>
              <w:top w:val="dotted" w:sz="2" w:space="0" w:color="999999"/>
              <w:left w:val="dotted" w:sz="2" w:space="0" w:color="999999"/>
              <w:bottom w:val="dotted" w:sz="2" w:space="0" w:color="999999"/>
            </w:tcBorders>
          </w:tcPr>
          <w:p w14:paraId="72E0C3D6" w14:textId="77777777" w:rsidR="007A4BB2" w:rsidRPr="000247A8" w:rsidRDefault="007A4BB2">
            <w:pPr>
              <w:pStyle w:val="MenuList"/>
            </w:pPr>
            <w:r w:rsidRPr="000247A8">
              <w:t>PRC REVIEW OF VOUCHERS</w:t>
            </w:r>
          </w:p>
        </w:tc>
      </w:tr>
      <w:tr w:rsidR="00A173EF" w:rsidRPr="000247A8" w14:paraId="116F3057" w14:textId="77777777">
        <w:tblPrEx>
          <w:tblLook w:val="01E0" w:firstRow="1" w:lastRow="1" w:firstColumn="1" w:lastColumn="1" w:noHBand="0" w:noVBand="0"/>
        </w:tblPrEx>
        <w:tc>
          <w:tcPr>
            <w:tcW w:w="6048" w:type="dxa"/>
            <w:tcBorders>
              <w:top w:val="dotted" w:sz="2" w:space="0" w:color="999999"/>
              <w:bottom w:val="single" w:sz="4" w:space="0" w:color="000000"/>
              <w:right w:val="dotted" w:sz="2" w:space="0" w:color="999999"/>
            </w:tcBorders>
          </w:tcPr>
          <w:p w14:paraId="47C33D7A" w14:textId="77777777" w:rsidR="00A173EF" w:rsidRPr="000247A8" w:rsidRDefault="00A173EF" w:rsidP="009E49DE">
            <w:pPr>
              <w:pStyle w:val="MenuList"/>
              <w:ind w:leftChars="100" w:left="240"/>
            </w:pPr>
            <w:r w:rsidRPr="000247A8">
              <w:t>Unposted Dietetic Cost Report</w:t>
            </w:r>
          </w:p>
        </w:tc>
        <w:tc>
          <w:tcPr>
            <w:tcW w:w="3600" w:type="dxa"/>
            <w:tcBorders>
              <w:top w:val="dotted" w:sz="2" w:space="0" w:color="999999"/>
              <w:left w:val="dotted" w:sz="2" w:space="0" w:color="999999"/>
              <w:bottom w:val="single" w:sz="4" w:space="0" w:color="000000"/>
            </w:tcBorders>
          </w:tcPr>
          <w:p w14:paraId="281A3BA7" w14:textId="77777777" w:rsidR="00A173EF" w:rsidRPr="000247A8" w:rsidRDefault="00A173EF" w:rsidP="004B6291">
            <w:pPr>
              <w:pStyle w:val="MenuList"/>
            </w:pPr>
            <w:r w:rsidRPr="000247A8">
              <w:t>PRCH UNPOSTED DIETETIC REPORT</w:t>
            </w:r>
          </w:p>
        </w:tc>
      </w:tr>
    </w:tbl>
    <w:p w14:paraId="719E35B2" w14:textId="77777777" w:rsidR="0085012B" w:rsidRPr="00823845" w:rsidRDefault="001224B4" w:rsidP="0085012B">
      <w:pPr>
        <w:rPr>
          <w:sz w:val="22"/>
          <w:szCs w:val="20"/>
        </w:rPr>
      </w:pPr>
      <w:r w:rsidRPr="000247A8">
        <w:t xml:space="preserve">* </w:t>
      </w:r>
      <w:r w:rsidRPr="00823845">
        <w:rPr>
          <w:sz w:val="22"/>
          <w:szCs w:val="20"/>
        </w:rPr>
        <w:t xml:space="preserve">Note:  This key was apparently added by a patch prior to patch </w:t>
      </w:r>
      <w:r w:rsidRPr="000247A8">
        <w:rPr>
          <w:rFonts w:ascii="Courier New" w:hAnsi="Courier New" w:cs="Courier New"/>
          <w:sz w:val="20"/>
          <w:szCs w:val="20"/>
        </w:rPr>
        <w:t>PRC*5.1*83</w:t>
      </w:r>
      <w:r w:rsidRPr="00823845">
        <w:rPr>
          <w:sz w:val="22"/>
          <w:szCs w:val="20"/>
        </w:rPr>
        <w:t>, but was never documented herein.</w:t>
      </w:r>
    </w:p>
    <w:p w14:paraId="5D7EE16D" w14:textId="77777777" w:rsidR="001224B4" w:rsidRPr="000247A8" w:rsidRDefault="001224B4" w:rsidP="0085012B"/>
    <w:p w14:paraId="679B04DC" w14:textId="77777777" w:rsidR="00FA1353" w:rsidRPr="000247A8" w:rsidRDefault="007A4BB2" w:rsidP="002A3C40">
      <w:pPr>
        <w:pStyle w:val="Heading3"/>
      </w:pPr>
      <w:bookmarkStart w:id="860" w:name="_Toc22558004"/>
      <w:r w:rsidRPr="000247A8">
        <w:t>PRCHUSER MASTER</w:t>
      </w:r>
      <w:bookmarkEnd w:id="860"/>
      <w:r w:rsidRPr="000247A8">
        <w:t xml:space="preserve"> </w:t>
      </w:r>
    </w:p>
    <w:p w14:paraId="41166C33" w14:textId="77777777" w:rsidR="007A4BB2" w:rsidRDefault="007A4BB2" w:rsidP="00FA1353">
      <w:pPr>
        <w:rPr>
          <w:rFonts w:ascii="Arial" w:hAnsi="Arial" w:cs="Arial"/>
          <w:sz w:val="28"/>
          <w:szCs w:val="28"/>
        </w:rPr>
      </w:pPr>
      <w:r w:rsidRPr="000247A8">
        <w:rPr>
          <w:rFonts w:ascii="Arial" w:hAnsi="Arial" w:cs="Arial"/>
          <w:sz w:val="28"/>
          <w:szCs w:val="28"/>
        </w:rPr>
        <w:t>(Combined A&amp;MM Menus)</w:t>
      </w:r>
    </w:p>
    <w:p w14:paraId="1441B92C" w14:textId="77777777" w:rsidR="006D0828" w:rsidRPr="000247A8" w:rsidRDefault="006D0828" w:rsidP="006D0828"/>
    <w:p w14:paraId="38697BE4" w14:textId="5770BE94" w:rsidR="007A4BB2" w:rsidRPr="000247A8" w:rsidRDefault="007A4BB2" w:rsidP="006D0828">
      <w:pPr>
        <w:pStyle w:val="Caption"/>
      </w:pPr>
      <w:bookmarkStart w:id="861" w:name="_Ref106419149"/>
      <w:bookmarkStart w:id="862" w:name="_Toc8786701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51</w:t>
      </w:r>
      <w:r w:rsidR="00D03DAB">
        <w:rPr>
          <w:noProof/>
        </w:rPr>
        <w:fldChar w:fldCharType="end"/>
      </w:r>
      <w:r w:rsidR="00064559" w:rsidRPr="000247A8">
        <w:t xml:space="preserve">. </w:t>
      </w:r>
      <w:r w:rsidRPr="000247A8">
        <w:t>Combined A&amp;MM Menus (PRCHUSER MASTER)</w:t>
      </w:r>
      <w:bookmarkEnd w:id="861"/>
      <w:bookmarkEnd w:id="862"/>
    </w:p>
    <w:tbl>
      <w:tblPr>
        <w:tblW w:w="9648" w:type="dxa"/>
        <w:tblLook w:val="00A0" w:firstRow="1" w:lastRow="0" w:firstColumn="1" w:lastColumn="0" w:noHBand="0" w:noVBand="0"/>
      </w:tblPr>
      <w:tblGrid>
        <w:gridCol w:w="6048"/>
        <w:gridCol w:w="3600"/>
      </w:tblGrid>
      <w:tr w:rsidR="007A4BB2" w:rsidRPr="000247A8" w14:paraId="7CABD188" w14:textId="77777777">
        <w:trPr>
          <w:tblHeader/>
        </w:trPr>
        <w:tc>
          <w:tcPr>
            <w:tcW w:w="6048" w:type="dxa"/>
            <w:tcBorders>
              <w:top w:val="single" w:sz="4" w:space="0" w:color="auto"/>
              <w:left w:val="single" w:sz="4" w:space="0" w:color="auto"/>
              <w:bottom w:val="single" w:sz="4" w:space="0" w:color="auto"/>
            </w:tcBorders>
            <w:shd w:val="clear" w:color="auto" w:fill="E6E6E6"/>
          </w:tcPr>
          <w:p w14:paraId="41C2A86E" w14:textId="77777777" w:rsidR="007A4BB2" w:rsidRPr="000247A8" w:rsidRDefault="007A4BB2" w:rsidP="006D0828">
            <w:pPr>
              <w:pStyle w:val="TableSubHeadLeft"/>
              <w:keepNext/>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63C44C31" w14:textId="77777777" w:rsidR="007A4BB2" w:rsidRPr="000247A8" w:rsidRDefault="007A4BB2" w:rsidP="006D0828">
            <w:pPr>
              <w:pStyle w:val="TableSubHeadLeft"/>
              <w:keepNext/>
            </w:pPr>
            <w:r w:rsidRPr="000247A8">
              <w:t>Option Name</w:t>
            </w:r>
          </w:p>
        </w:tc>
      </w:tr>
      <w:tr w:rsidR="007A4BB2" w:rsidRPr="000247A8" w14:paraId="57E26A16" w14:textId="77777777">
        <w:tc>
          <w:tcPr>
            <w:tcW w:w="6048" w:type="dxa"/>
            <w:tcBorders>
              <w:top w:val="single" w:sz="4" w:space="0" w:color="auto"/>
              <w:bottom w:val="dotted" w:sz="2" w:space="0" w:color="999999"/>
              <w:right w:val="dotted" w:sz="2" w:space="0" w:color="999999"/>
            </w:tcBorders>
          </w:tcPr>
          <w:p w14:paraId="66925786" w14:textId="77777777" w:rsidR="007A4BB2" w:rsidRPr="000247A8" w:rsidRDefault="007A4BB2">
            <w:pPr>
              <w:pStyle w:val="BodyText"/>
              <w:rPr>
                <w:noProof/>
              </w:rPr>
            </w:pPr>
            <w:bookmarkStart w:id="863" w:name="OLE_LINK4"/>
            <w:bookmarkStart w:id="864" w:name="OLE_LINK5"/>
            <w:r w:rsidRPr="000247A8">
              <w:rPr>
                <w:rFonts w:ascii="Courier New" w:hAnsi="Courier New"/>
                <w:noProof/>
                <w:sz w:val="18"/>
              </w:rPr>
              <w:t>Combined A&amp;MM Menus</w:t>
            </w:r>
            <w:r w:rsidR="00041E7B" w:rsidRPr="000247A8">
              <w:t> …</w:t>
            </w:r>
          </w:p>
        </w:tc>
        <w:tc>
          <w:tcPr>
            <w:tcW w:w="3600" w:type="dxa"/>
            <w:tcBorders>
              <w:top w:val="single" w:sz="4" w:space="0" w:color="auto"/>
              <w:left w:val="dotted" w:sz="2" w:space="0" w:color="999999"/>
              <w:bottom w:val="dotted" w:sz="2" w:space="0" w:color="999999"/>
            </w:tcBorders>
          </w:tcPr>
          <w:p w14:paraId="1734991B" w14:textId="77777777" w:rsidR="007A4BB2" w:rsidRPr="000247A8" w:rsidRDefault="007A4BB2">
            <w:pPr>
              <w:pStyle w:val="MenuList"/>
            </w:pPr>
            <w:r w:rsidRPr="000247A8">
              <w:t>PRCHUSER MASTER</w:t>
            </w:r>
          </w:p>
        </w:tc>
      </w:tr>
      <w:tr w:rsidR="007A4BB2" w:rsidRPr="000247A8" w14:paraId="035C1409" w14:textId="77777777">
        <w:tc>
          <w:tcPr>
            <w:tcW w:w="6048" w:type="dxa"/>
            <w:tcBorders>
              <w:top w:val="dotted" w:sz="2" w:space="0" w:color="999999"/>
              <w:bottom w:val="dotted" w:sz="2" w:space="0" w:color="999999"/>
              <w:right w:val="dotted" w:sz="2" w:space="0" w:color="999999"/>
            </w:tcBorders>
          </w:tcPr>
          <w:p w14:paraId="240CC08F" w14:textId="77777777" w:rsidR="007A4BB2" w:rsidRPr="000247A8" w:rsidRDefault="007A4BB2" w:rsidP="009E49DE">
            <w:pPr>
              <w:pStyle w:val="MenuList"/>
              <w:ind w:leftChars="100" w:left="240"/>
              <w:rPr>
                <w:szCs w:val="18"/>
              </w:rPr>
            </w:pPr>
            <w:r w:rsidRPr="000247A8">
              <w:t>Accountable Officer Menu …</w:t>
            </w:r>
          </w:p>
        </w:tc>
        <w:tc>
          <w:tcPr>
            <w:tcW w:w="3600" w:type="dxa"/>
            <w:tcBorders>
              <w:top w:val="dotted" w:sz="2" w:space="0" w:color="999999"/>
              <w:left w:val="dotted" w:sz="2" w:space="0" w:color="999999"/>
              <w:bottom w:val="dotted" w:sz="2" w:space="0" w:color="999999"/>
            </w:tcBorders>
          </w:tcPr>
          <w:p w14:paraId="1843FD60" w14:textId="77777777" w:rsidR="007A4BB2" w:rsidRPr="000247A8" w:rsidRDefault="007A4BB2">
            <w:pPr>
              <w:pStyle w:val="MenuList"/>
            </w:pPr>
            <w:r w:rsidRPr="000247A8">
              <w:t>PRCHUSER PPM</w:t>
            </w:r>
          </w:p>
        </w:tc>
      </w:tr>
      <w:tr w:rsidR="007A4BB2" w:rsidRPr="000247A8" w14:paraId="03EC0067" w14:textId="77777777">
        <w:tc>
          <w:tcPr>
            <w:tcW w:w="6048" w:type="dxa"/>
            <w:tcBorders>
              <w:top w:val="dotted" w:sz="2" w:space="0" w:color="999999"/>
              <w:bottom w:val="dotted" w:sz="2" w:space="0" w:color="999999"/>
              <w:right w:val="dotted" w:sz="2" w:space="0" w:color="999999"/>
            </w:tcBorders>
          </w:tcPr>
          <w:p w14:paraId="7E794DAB" w14:textId="77777777" w:rsidR="007A4BB2" w:rsidRPr="000247A8" w:rsidRDefault="007A4BB2" w:rsidP="009E49DE">
            <w:pPr>
              <w:pStyle w:val="MenuList"/>
              <w:ind w:leftChars="200" w:left="480"/>
            </w:pPr>
            <w:r w:rsidRPr="000247A8">
              <w:t>Process a Request in PPM</w:t>
            </w:r>
          </w:p>
        </w:tc>
        <w:tc>
          <w:tcPr>
            <w:tcW w:w="3600" w:type="dxa"/>
            <w:tcBorders>
              <w:top w:val="dotted" w:sz="2" w:space="0" w:color="999999"/>
              <w:left w:val="dotted" w:sz="2" w:space="0" w:color="999999"/>
              <w:bottom w:val="dotted" w:sz="2" w:space="0" w:color="999999"/>
            </w:tcBorders>
          </w:tcPr>
          <w:p w14:paraId="0EA5A65D" w14:textId="77777777" w:rsidR="007A4BB2" w:rsidRPr="000247A8" w:rsidRDefault="007A4BB2">
            <w:pPr>
              <w:pStyle w:val="MenuList"/>
            </w:pPr>
            <w:r w:rsidRPr="000247A8">
              <w:t>PRCHPM REQST</w:t>
            </w:r>
          </w:p>
        </w:tc>
      </w:tr>
      <w:tr w:rsidR="007A4BB2" w:rsidRPr="000247A8" w14:paraId="56B592DE" w14:textId="77777777">
        <w:tc>
          <w:tcPr>
            <w:tcW w:w="6048" w:type="dxa"/>
            <w:tcBorders>
              <w:top w:val="dotted" w:sz="2" w:space="0" w:color="999999"/>
              <w:bottom w:val="dotted" w:sz="2" w:space="0" w:color="999999"/>
              <w:right w:val="dotted" w:sz="2" w:space="0" w:color="999999"/>
            </w:tcBorders>
          </w:tcPr>
          <w:p w14:paraId="0FD80EE4" w14:textId="77777777" w:rsidR="007A4BB2" w:rsidRPr="000247A8" w:rsidRDefault="007A4BB2" w:rsidP="009E49DE">
            <w:pPr>
              <w:pStyle w:val="MenuList"/>
              <w:ind w:leftChars="200" w:left="480"/>
            </w:pPr>
            <w:r w:rsidRPr="000247A8">
              <w:t>Split a Request in PPM</w:t>
            </w:r>
          </w:p>
        </w:tc>
        <w:tc>
          <w:tcPr>
            <w:tcW w:w="3600" w:type="dxa"/>
            <w:tcBorders>
              <w:top w:val="dotted" w:sz="2" w:space="0" w:color="999999"/>
              <w:left w:val="dotted" w:sz="2" w:space="0" w:color="999999"/>
              <w:bottom w:val="dotted" w:sz="2" w:space="0" w:color="999999"/>
            </w:tcBorders>
          </w:tcPr>
          <w:p w14:paraId="6EBFFF64" w14:textId="77777777" w:rsidR="007A4BB2" w:rsidRPr="000247A8" w:rsidRDefault="007A4BB2">
            <w:pPr>
              <w:pStyle w:val="MenuList"/>
            </w:pPr>
            <w:r w:rsidRPr="000247A8">
              <w:t>PRCHPM REQST SPLIT</w:t>
            </w:r>
          </w:p>
        </w:tc>
      </w:tr>
      <w:tr w:rsidR="007A4BB2" w:rsidRPr="000247A8" w14:paraId="789F7AC4" w14:textId="77777777">
        <w:tc>
          <w:tcPr>
            <w:tcW w:w="6048" w:type="dxa"/>
            <w:tcBorders>
              <w:top w:val="dotted" w:sz="2" w:space="0" w:color="999999"/>
              <w:bottom w:val="dotted" w:sz="2" w:space="0" w:color="999999"/>
              <w:right w:val="dotted" w:sz="2" w:space="0" w:color="999999"/>
            </w:tcBorders>
          </w:tcPr>
          <w:p w14:paraId="0ED02C16" w14:textId="77777777" w:rsidR="007A4BB2" w:rsidRPr="000247A8" w:rsidRDefault="007A4BB2" w:rsidP="009E49DE">
            <w:pPr>
              <w:pStyle w:val="MenuList"/>
              <w:ind w:leftChars="200" w:left="480"/>
            </w:pPr>
            <w:r w:rsidRPr="000247A8">
              <w:t>Edit a Request Signed in PPM</w:t>
            </w:r>
          </w:p>
        </w:tc>
        <w:tc>
          <w:tcPr>
            <w:tcW w:w="3600" w:type="dxa"/>
            <w:tcBorders>
              <w:top w:val="dotted" w:sz="2" w:space="0" w:color="999999"/>
              <w:left w:val="dotted" w:sz="2" w:space="0" w:color="999999"/>
              <w:bottom w:val="dotted" w:sz="2" w:space="0" w:color="999999"/>
            </w:tcBorders>
          </w:tcPr>
          <w:p w14:paraId="63380EDF" w14:textId="77777777" w:rsidR="007A4BB2" w:rsidRPr="000247A8" w:rsidRDefault="007A4BB2">
            <w:pPr>
              <w:pStyle w:val="MenuList"/>
            </w:pPr>
            <w:r w:rsidRPr="000247A8">
              <w:t>PRCHPM REQN EDIT</w:t>
            </w:r>
          </w:p>
        </w:tc>
      </w:tr>
      <w:tr w:rsidR="007A4BB2" w:rsidRPr="000247A8" w14:paraId="46EFC83D" w14:textId="77777777">
        <w:tc>
          <w:tcPr>
            <w:tcW w:w="6048" w:type="dxa"/>
            <w:tcBorders>
              <w:top w:val="dotted" w:sz="2" w:space="0" w:color="999999"/>
              <w:bottom w:val="dotted" w:sz="2" w:space="0" w:color="999999"/>
              <w:right w:val="dotted" w:sz="2" w:space="0" w:color="999999"/>
            </w:tcBorders>
          </w:tcPr>
          <w:p w14:paraId="1935B7C7" w14:textId="77777777" w:rsidR="007A4BB2" w:rsidRPr="000247A8" w:rsidRDefault="007A4BB2" w:rsidP="009E49DE">
            <w:pPr>
              <w:pStyle w:val="MenuList"/>
              <w:ind w:leftChars="200" w:left="480"/>
            </w:pPr>
            <w:r w:rsidRPr="000247A8">
              <w:t>Requisition Clerk Menu …</w:t>
            </w:r>
          </w:p>
        </w:tc>
        <w:tc>
          <w:tcPr>
            <w:tcW w:w="3600" w:type="dxa"/>
            <w:tcBorders>
              <w:top w:val="dotted" w:sz="2" w:space="0" w:color="999999"/>
              <w:left w:val="dotted" w:sz="2" w:space="0" w:color="999999"/>
              <w:bottom w:val="dotted" w:sz="2" w:space="0" w:color="999999"/>
            </w:tcBorders>
          </w:tcPr>
          <w:p w14:paraId="3CD80976" w14:textId="77777777" w:rsidR="007A4BB2" w:rsidRPr="000247A8" w:rsidRDefault="007A4BB2">
            <w:pPr>
              <w:pStyle w:val="MenuList"/>
            </w:pPr>
            <w:r w:rsidRPr="000247A8">
              <w:t>PRCHPM REQUISITION CLK MENU</w:t>
            </w:r>
          </w:p>
        </w:tc>
      </w:tr>
      <w:tr w:rsidR="007A4BB2" w:rsidRPr="000247A8" w14:paraId="28FDC956" w14:textId="77777777">
        <w:tc>
          <w:tcPr>
            <w:tcW w:w="6048" w:type="dxa"/>
            <w:tcBorders>
              <w:top w:val="dotted" w:sz="2" w:space="0" w:color="999999"/>
              <w:bottom w:val="dotted" w:sz="2" w:space="0" w:color="999999"/>
              <w:right w:val="dotted" w:sz="2" w:space="0" w:color="999999"/>
            </w:tcBorders>
          </w:tcPr>
          <w:p w14:paraId="77E193DD" w14:textId="77777777" w:rsidR="007A4BB2" w:rsidRPr="000247A8" w:rsidRDefault="00041E7B" w:rsidP="009E49DE">
            <w:pPr>
              <w:pStyle w:val="MenuList"/>
              <w:ind w:leftChars="300" w:left="720"/>
            </w:pPr>
            <w:r w:rsidRPr="000247A8">
              <w:t>Requisition Processing …</w:t>
            </w:r>
          </w:p>
        </w:tc>
        <w:tc>
          <w:tcPr>
            <w:tcW w:w="3600" w:type="dxa"/>
            <w:tcBorders>
              <w:top w:val="dotted" w:sz="2" w:space="0" w:color="999999"/>
              <w:left w:val="dotted" w:sz="2" w:space="0" w:color="999999"/>
              <w:bottom w:val="dotted" w:sz="2" w:space="0" w:color="999999"/>
            </w:tcBorders>
          </w:tcPr>
          <w:p w14:paraId="23F27EF9" w14:textId="77777777" w:rsidR="007A4BB2" w:rsidRPr="000247A8" w:rsidRDefault="007A4BB2">
            <w:pPr>
              <w:pStyle w:val="MenuList"/>
            </w:pPr>
            <w:r w:rsidRPr="000247A8">
              <w:t>PRCHPM RQ MENU</w:t>
            </w:r>
          </w:p>
        </w:tc>
      </w:tr>
      <w:tr w:rsidR="007A4BB2" w:rsidRPr="000247A8" w14:paraId="727F63A5" w14:textId="77777777">
        <w:tc>
          <w:tcPr>
            <w:tcW w:w="6048" w:type="dxa"/>
            <w:tcBorders>
              <w:top w:val="dotted" w:sz="2" w:space="0" w:color="999999"/>
              <w:bottom w:val="dotted" w:sz="2" w:space="0" w:color="999999"/>
              <w:right w:val="dotted" w:sz="2" w:space="0" w:color="999999"/>
            </w:tcBorders>
          </w:tcPr>
          <w:p w14:paraId="2B21A888" w14:textId="77777777" w:rsidR="007A4BB2" w:rsidRPr="000247A8" w:rsidRDefault="007A4BB2" w:rsidP="009E49DE">
            <w:pPr>
              <w:pStyle w:val="MenuList"/>
              <w:ind w:leftChars="400" w:left="960"/>
            </w:pPr>
            <w:r w:rsidRPr="000247A8">
              <w:t>New Requisition</w:t>
            </w:r>
          </w:p>
        </w:tc>
        <w:tc>
          <w:tcPr>
            <w:tcW w:w="3600" w:type="dxa"/>
            <w:tcBorders>
              <w:top w:val="dotted" w:sz="2" w:space="0" w:color="999999"/>
              <w:left w:val="dotted" w:sz="2" w:space="0" w:color="999999"/>
              <w:bottom w:val="dotted" w:sz="2" w:space="0" w:color="999999"/>
            </w:tcBorders>
          </w:tcPr>
          <w:p w14:paraId="454B3D67" w14:textId="77777777" w:rsidR="007A4BB2" w:rsidRPr="000247A8" w:rsidRDefault="007A4BB2">
            <w:pPr>
              <w:pStyle w:val="MenuList"/>
            </w:pPr>
            <w:r w:rsidRPr="000247A8">
              <w:t>PRCHPM RQ NEW</w:t>
            </w:r>
          </w:p>
        </w:tc>
      </w:tr>
      <w:tr w:rsidR="007A4BB2" w:rsidRPr="000247A8" w14:paraId="6535CF38" w14:textId="77777777">
        <w:tc>
          <w:tcPr>
            <w:tcW w:w="6048" w:type="dxa"/>
            <w:tcBorders>
              <w:top w:val="dotted" w:sz="2" w:space="0" w:color="999999"/>
              <w:bottom w:val="dotted" w:sz="2" w:space="0" w:color="999999"/>
              <w:right w:val="dotted" w:sz="2" w:space="0" w:color="999999"/>
            </w:tcBorders>
          </w:tcPr>
          <w:p w14:paraId="1C1E98DF" w14:textId="77777777" w:rsidR="007A4BB2" w:rsidRPr="000247A8" w:rsidRDefault="007A4BB2" w:rsidP="009E49DE">
            <w:pPr>
              <w:pStyle w:val="MenuList"/>
              <w:ind w:leftChars="400" w:left="960"/>
            </w:pPr>
            <w:r w:rsidRPr="000247A8">
              <w:t>Edit an Incomplete Requisition</w:t>
            </w:r>
          </w:p>
        </w:tc>
        <w:tc>
          <w:tcPr>
            <w:tcW w:w="3600" w:type="dxa"/>
            <w:tcBorders>
              <w:top w:val="dotted" w:sz="2" w:space="0" w:color="999999"/>
              <w:left w:val="dotted" w:sz="2" w:space="0" w:color="999999"/>
              <w:bottom w:val="dotted" w:sz="2" w:space="0" w:color="999999"/>
            </w:tcBorders>
          </w:tcPr>
          <w:p w14:paraId="5CDB5417" w14:textId="77777777" w:rsidR="007A4BB2" w:rsidRPr="000247A8" w:rsidRDefault="007A4BB2">
            <w:pPr>
              <w:pStyle w:val="MenuList"/>
            </w:pPr>
            <w:r w:rsidRPr="000247A8">
              <w:t>PRCHPM RQ EDIT</w:t>
            </w:r>
          </w:p>
        </w:tc>
      </w:tr>
      <w:tr w:rsidR="007A4BB2" w:rsidRPr="000247A8" w14:paraId="213749F1" w14:textId="77777777">
        <w:tc>
          <w:tcPr>
            <w:tcW w:w="6048" w:type="dxa"/>
            <w:tcBorders>
              <w:top w:val="dotted" w:sz="2" w:space="0" w:color="999999"/>
              <w:bottom w:val="dotted" w:sz="2" w:space="0" w:color="999999"/>
              <w:right w:val="dotted" w:sz="2" w:space="0" w:color="999999"/>
            </w:tcBorders>
          </w:tcPr>
          <w:p w14:paraId="5C5B8184" w14:textId="77777777" w:rsidR="007A4BB2" w:rsidRPr="000247A8" w:rsidRDefault="007A4BB2" w:rsidP="009E49DE">
            <w:pPr>
              <w:pStyle w:val="MenuList"/>
              <w:ind w:leftChars="400" w:left="960"/>
            </w:pPr>
            <w:r w:rsidRPr="000247A8">
              <w:t>Amendment to Requisition</w:t>
            </w:r>
          </w:p>
        </w:tc>
        <w:tc>
          <w:tcPr>
            <w:tcW w:w="3600" w:type="dxa"/>
            <w:tcBorders>
              <w:top w:val="dotted" w:sz="2" w:space="0" w:color="999999"/>
              <w:left w:val="dotted" w:sz="2" w:space="0" w:color="999999"/>
              <w:bottom w:val="dotted" w:sz="2" w:space="0" w:color="999999"/>
            </w:tcBorders>
          </w:tcPr>
          <w:p w14:paraId="3D848D8E" w14:textId="77777777" w:rsidR="007A4BB2" w:rsidRPr="000247A8" w:rsidRDefault="007A4BB2">
            <w:pPr>
              <w:pStyle w:val="MenuList"/>
            </w:pPr>
            <w:r w:rsidRPr="000247A8">
              <w:t>PRCHPM REQN AMEND</w:t>
            </w:r>
          </w:p>
        </w:tc>
      </w:tr>
      <w:tr w:rsidR="007A4BB2" w:rsidRPr="000247A8" w14:paraId="09293B20" w14:textId="77777777">
        <w:tc>
          <w:tcPr>
            <w:tcW w:w="6048" w:type="dxa"/>
            <w:tcBorders>
              <w:top w:val="dotted" w:sz="2" w:space="0" w:color="999999"/>
              <w:bottom w:val="dotted" w:sz="2" w:space="0" w:color="999999"/>
              <w:right w:val="dotted" w:sz="2" w:space="0" w:color="999999"/>
            </w:tcBorders>
          </w:tcPr>
          <w:p w14:paraId="611C75B8" w14:textId="77777777" w:rsidR="007A4BB2" w:rsidRPr="000247A8" w:rsidRDefault="007A4BB2" w:rsidP="009E49DE">
            <w:pPr>
              <w:pStyle w:val="MenuList"/>
              <w:ind w:leftChars="400" w:left="960"/>
            </w:pPr>
            <w:r w:rsidRPr="000247A8">
              <w:t>Adjustment Voucher to Requisition</w:t>
            </w:r>
          </w:p>
        </w:tc>
        <w:tc>
          <w:tcPr>
            <w:tcW w:w="3600" w:type="dxa"/>
            <w:tcBorders>
              <w:top w:val="dotted" w:sz="2" w:space="0" w:color="999999"/>
              <w:left w:val="dotted" w:sz="2" w:space="0" w:color="999999"/>
              <w:bottom w:val="dotted" w:sz="2" w:space="0" w:color="999999"/>
            </w:tcBorders>
          </w:tcPr>
          <w:p w14:paraId="1BDD0583" w14:textId="77777777" w:rsidR="007A4BB2" w:rsidRPr="000247A8" w:rsidRDefault="007A4BB2">
            <w:pPr>
              <w:pStyle w:val="MenuList"/>
            </w:pPr>
            <w:r w:rsidRPr="000247A8">
              <w:t>PRCHPM REQN ADJ VOUCHER</w:t>
            </w:r>
          </w:p>
        </w:tc>
      </w:tr>
      <w:tr w:rsidR="007A4BB2" w:rsidRPr="000247A8" w14:paraId="747F4AE8" w14:textId="77777777">
        <w:tc>
          <w:tcPr>
            <w:tcW w:w="6048" w:type="dxa"/>
            <w:tcBorders>
              <w:top w:val="dotted" w:sz="2" w:space="0" w:color="999999"/>
              <w:bottom w:val="dotted" w:sz="2" w:space="0" w:color="999999"/>
              <w:right w:val="dotted" w:sz="2" w:space="0" w:color="999999"/>
            </w:tcBorders>
          </w:tcPr>
          <w:p w14:paraId="0DCDE783" w14:textId="77777777" w:rsidR="007A4BB2" w:rsidRPr="000247A8" w:rsidRDefault="007A4BB2" w:rsidP="009E49DE">
            <w:pPr>
              <w:pStyle w:val="MenuList"/>
              <w:ind w:leftChars="400" w:left="960"/>
            </w:pPr>
            <w:r w:rsidRPr="000247A8">
              <w:t>Cancel an Unobligated Requisition</w:t>
            </w:r>
          </w:p>
        </w:tc>
        <w:tc>
          <w:tcPr>
            <w:tcW w:w="3600" w:type="dxa"/>
            <w:tcBorders>
              <w:top w:val="dotted" w:sz="2" w:space="0" w:color="999999"/>
              <w:left w:val="dotted" w:sz="2" w:space="0" w:color="999999"/>
              <w:bottom w:val="dotted" w:sz="2" w:space="0" w:color="999999"/>
            </w:tcBorders>
          </w:tcPr>
          <w:p w14:paraId="2F373880" w14:textId="77777777" w:rsidR="007A4BB2" w:rsidRPr="000247A8" w:rsidRDefault="007A4BB2">
            <w:pPr>
              <w:pStyle w:val="MenuList"/>
            </w:pPr>
            <w:r w:rsidRPr="000247A8">
              <w:t>PRCHPM REQN CANCEL</w:t>
            </w:r>
          </w:p>
        </w:tc>
      </w:tr>
      <w:tr w:rsidR="007A4BB2" w:rsidRPr="000247A8" w14:paraId="6C617B4E" w14:textId="77777777">
        <w:tc>
          <w:tcPr>
            <w:tcW w:w="6048" w:type="dxa"/>
            <w:tcBorders>
              <w:top w:val="dotted" w:sz="2" w:space="0" w:color="999999"/>
              <w:bottom w:val="dotted" w:sz="2" w:space="0" w:color="999999"/>
              <w:right w:val="dotted" w:sz="2" w:space="0" w:color="999999"/>
            </w:tcBorders>
          </w:tcPr>
          <w:p w14:paraId="5269A044" w14:textId="77777777" w:rsidR="007A4BB2" w:rsidRPr="000247A8" w:rsidRDefault="007A4BB2" w:rsidP="009E49DE">
            <w:pPr>
              <w:pStyle w:val="MenuList"/>
              <w:ind w:leftChars="400" w:left="960"/>
            </w:pPr>
            <w:r w:rsidRPr="000247A8">
              <w:t>Remove 2237</w:t>
            </w:r>
            <w:r w:rsidR="00041E7B" w:rsidRPr="000247A8">
              <w:t xml:space="preserve"> </w:t>
            </w:r>
            <w:r w:rsidRPr="000247A8">
              <w:t>from Requisition</w:t>
            </w:r>
          </w:p>
        </w:tc>
        <w:tc>
          <w:tcPr>
            <w:tcW w:w="3600" w:type="dxa"/>
            <w:tcBorders>
              <w:top w:val="dotted" w:sz="2" w:space="0" w:color="999999"/>
              <w:left w:val="dotted" w:sz="2" w:space="0" w:color="999999"/>
              <w:bottom w:val="dotted" w:sz="2" w:space="0" w:color="999999"/>
            </w:tcBorders>
          </w:tcPr>
          <w:p w14:paraId="39361F74" w14:textId="77777777" w:rsidR="007A4BB2" w:rsidRPr="000247A8" w:rsidRDefault="007A4BB2">
            <w:pPr>
              <w:pStyle w:val="MenuList"/>
            </w:pPr>
            <w:r w:rsidRPr="000247A8">
              <w:t>PRCHPM REQN REMOVE 2237</w:t>
            </w:r>
          </w:p>
        </w:tc>
      </w:tr>
      <w:tr w:rsidR="007A4BB2" w:rsidRPr="000247A8" w14:paraId="6A915483" w14:textId="77777777">
        <w:tc>
          <w:tcPr>
            <w:tcW w:w="6048" w:type="dxa"/>
            <w:tcBorders>
              <w:top w:val="dotted" w:sz="2" w:space="0" w:color="999999"/>
              <w:bottom w:val="dotted" w:sz="2" w:space="0" w:color="999999"/>
              <w:right w:val="dotted" w:sz="2" w:space="0" w:color="999999"/>
            </w:tcBorders>
          </w:tcPr>
          <w:p w14:paraId="72C45B31" w14:textId="77777777" w:rsidR="007A4BB2" w:rsidRPr="000247A8" w:rsidRDefault="007A4BB2" w:rsidP="009E49DE">
            <w:pPr>
              <w:pStyle w:val="MenuList"/>
              <w:ind w:leftChars="400" w:left="960"/>
            </w:pPr>
            <w:r w:rsidRPr="000247A8">
              <w:t>Display Purchase Order/Requisition</w:t>
            </w:r>
          </w:p>
        </w:tc>
        <w:tc>
          <w:tcPr>
            <w:tcW w:w="3600" w:type="dxa"/>
            <w:tcBorders>
              <w:top w:val="dotted" w:sz="2" w:space="0" w:color="999999"/>
              <w:left w:val="dotted" w:sz="2" w:space="0" w:color="999999"/>
              <w:bottom w:val="dotted" w:sz="2" w:space="0" w:color="999999"/>
            </w:tcBorders>
          </w:tcPr>
          <w:p w14:paraId="71EB4A61" w14:textId="77777777" w:rsidR="007A4BB2" w:rsidRPr="000247A8" w:rsidRDefault="007A4BB2">
            <w:pPr>
              <w:pStyle w:val="MenuList"/>
            </w:pPr>
            <w:r w:rsidRPr="000247A8">
              <w:t>PRCH DSPL PO</w:t>
            </w:r>
          </w:p>
        </w:tc>
      </w:tr>
      <w:tr w:rsidR="007A4BB2" w:rsidRPr="000247A8" w14:paraId="5E2628A6" w14:textId="77777777">
        <w:tc>
          <w:tcPr>
            <w:tcW w:w="6048" w:type="dxa"/>
            <w:tcBorders>
              <w:top w:val="dotted" w:sz="2" w:space="0" w:color="999999"/>
              <w:bottom w:val="dotted" w:sz="2" w:space="0" w:color="999999"/>
              <w:right w:val="dotted" w:sz="2" w:space="0" w:color="999999"/>
            </w:tcBorders>
          </w:tcPr>
          <w:p w14:paraId="6464075F" w14:textId="77777777" w:rsidR="007A4BB2" w:rsidRPr="000247A8" w:rsidRDefault="007A4BB2" w:rsidP="009E49DE">
            <w:pPr>
              <w:pStyle w:val="MenuList"/>
              <w:ind w:leftChars="400" w:left="960"/>
            </w:pPr>
            <w:r w:rsidRPr="000247A8">
              <w:t>Change Delivery Date on Requisition</w:t>
            </w:r>
          </w:p>
        </w:tc>
        <w:tc>
          <w:tcPr>
            <w:tcW w:w="3600" w:type="dxa"/>
            <w:tcBorders>
              <w:top w:val="dotted" w:sz="2" w:space="0" w:color="999999"/>
              <w:left w:val="dotted" w:sz="2" w:space="0" w:color="999999"/>
              <w:bottom w:val="dotted" w:sz="2" w:space="0" w:color="999999"/>
            </w:tcBorders>
          </w:tcPr>
          <w:p w14:paraId="6C7BA2EC" w14:textId="77777777" w:rsidR="007A4BB2" w:rsidRPr="000247A8" w:rsidRDefault="007A4BB2">
            <w:pPr>
              <w:pStyle w:val="MenuList"/>
            </w:pPr>
            <w:r w:rsidRPr="000247A8">
              <w:t>PRCHPM REQN DELV DATE EDIT</w:t>
            </w:r>
          </w:p>
        </w:tc>
      </w:tr>
      <w:tr w:rsidR="007A4BB2" w:rsidRPr="000247A8" w14:paraId="30E653F7" w14:textId="77777777">
        <w:tc>
          <w:tcPr>
            <w:tcW w:w="6048" w:type="dxa"/>
            <w:tcBorders>
              <w:top w:val="dotted" w:sz="2" w:space="0" w:color="999999"/>
              <w:bottom w:val="dotted" w:sz="2" w:space="0" w:color="999999"/>
              <w:right w:val="dotted" w:sz="2" w:space="0" w:color="999999"/>
            </w:tcBorders>
          </w:tcPr>
          <w:p w14:paraId="78F25E50" w14:textId="77777777" w:rsidR="007A4BB2" w:rsidRPr="000247A8" w:rsidRDefault="007A4BB2" w:rsidP="009E49DE">
            <w:pPr>
              <w:pStyle w:val="MenuList"/>
              <w:ind w:leftChars="400" w:left="960"/>
            </w:pPr>
            <w:r w:rsidRPr="000247A8">
              <w:t>Enter DEPOT/GSA PUSH Order to PO Register</w:t>
            </w:r>
          </w:p>
        </w:tc>
        <w:tc>
          <w:tcPr>
            <w:tcW w:w="3600" w:type="dxa"/>
            <w:tcBorders>
              <w:top w:val="dotted" w:sz="2" w:space="0" w:color="999999"/>
              <w:left w:val="dotted" w:sz="2" w:space="0" w:color="999999"/>
              <w:bottom w:val="dotted" w:sz="2" w:space="0" w:color="999999"/>
            </w:tcBorders>
          </w:tcPr>
          <w:p w14:paraId="0519267E" w14:textId="77777777" w:rsidR="007A4BB2" w:rsidRPr="000247A8" w:rsidRDefault="007A4BB2">
            <w:pPr>
              <w:pStyle w:val="MenuList"/>
            </w:pPr>
            <w:r w:rsidRPr="000247A8">
              <w:t>PRCHPM DEPOT/GSA PUSH ADD</w:t>
            </w:r>
          </w:p>
        </w:tc>
      </w:tr>
      <w:tr w:rsidR="007A4BB2" w:rsidRPr="000247A8" w14:paraId="7527427C" w14:textId="77777777">
        <w:tc>
          <w:tcPr>
            <w:tcW w:w="6048" w:type="dxa"/>
            <w:tcBorders>
              <w:top w:val="dotted" w:sz="2" w:space="0" w:color="999999"/>
              <w:bottom w:val="dotted" w:sz="2" w:space="0" w:color="999999"/>
              <w:right w:val="dotted" w:sz="2" w:space="0" w:color="999999"/>
            </w:tcBorders>
          </w:tcPr>
          <w:p w14:paraId="0F2FFA4F" w14:textId="77777777" w:rsidR="007A4BB2" w:rsidRPr="000247A8" w:rsidRDefault="007A4BB2" w:rsidP="009E49DE">
            <w:pPr>
              <w:pStyle w:val="MenuList"/>
              <w:ind w:leftChars="400" w:left="960"/>
            </w:pPr>
            <w:r w:rsidRPr="000247A8">
              <w:t>Change DEPOT/GSA PUSH Order on PO Register</w:t>
            </w:r>
          </w:p>
        </w:tc>
        <w:tc>
          <w:tcPr>
            <w:tcW w:w="3600" w:type="dxa"/>
            <w:tcBorders>
              <w:top w:val="dotted" w:sz="2" w:space="0" w:color="999999"/>
              <w:left w:val="dotted" w:sz="2" w:space="0" w:color="999999"/>
              <w:bottom w:val="dotted" w:sz="2" w:space="0" w:color="999999"/>
            </w:tcBorders>
          </w:tcPr>
          <w:p w14:paraId="3EA2586E" w14:textId="77777777" w:rsidR="007A4BB2" w:rsidRPr="000247A8" w:rsidRDefault="007A4BB2">
            <w:pPr>
              <w:pStyle w:val="MenuList"/>
            </w:pPr>
            <w:r w:rsidRPr="000247A8">
              <w:rPr>
                <w:sz w:val="20"/>
              </w:rPr>
              <w:t>PRCHPM DEPOT/GSA PUSH EDIT</w:t>
            </w:r>
          </w:p>
        </w:tc>
      </w:tr>
      <w:tr w:rsidR="007A4BB2" w:rsidRPr="000247A8" w14:paraId="1EB079EF" w14:textId="77777777">
        <w:tc>
          <w:tcPr>
            <w:tcW w:w="6048" w:type="dxa"/>
            <w:tcBorders>
              <w:top w:val="dotted" w:sz="2" w:space="0" w:color="999999"/>
              <w:bottom w:val="dotted" w:sz="2" w:space="0" w:color="999999"/>
              <w:right w:val="dotted" w:sz="2" w:space="0" w:color="999999"/>
            </w:tcBorders>
          </w:tcPr>
          <w:p w14:paraId="7E2E76AB" w14:textId="77777777" w:rsidR="007A4BB2" w:rsidRPr="000247A8" w:rsidRDefault="007A4BB2" w:rsidP="009E49DE">
            <w:pPr>
              <w:pStyle w:val="MenuList"/>
              <w:ind w:leftChars="400" w:left="960"/>
            </w:pPr>
            <w:r w:rsidRPr="000247A8">
              <w:t>Item File Edit</w:t>
            </w:r>
          </w:p>
        </w:tc>
        <w:tc>
          <w:tcPr>
            <w:tcW w:w="3600" w:type="dxa"/>
            <w:tcBorders>
              <w:top w:val="dotted" w:sz="2" w:space="0" w:color="999999"/>
              <w:left w:val="dotted" w:sz="2" w:space="0" w:color="999999"/>
              <w:bottom w:val="dotted" w:sz="2" w:space="0" w:color="999999"/>
            </w:tcBorders>
          </w:tcPr>
          <w:p w14:paraId="578B866A" w14:textId="77777777" w:rsidR="007A4BB2" w:rsidRPr="000247A8" w:rsidRDefault="007A4BB2">
            <w:pPr>
              <w:pStyle w:val="MenuList"/>
              <w:rPr>
                <w:sz w:val="20"/>
              </w:rPr>
            </w:pPr>
            <w:r w:rsidRPr="000247A8">
              <w:t>PRCHPC ITEM EDIT</w:t>
            </w:r>
          </w:p>
        </w:tc>
      </w:tr>
      <w:tr w:rsidR="007A4BB2" w:rsidRPr="000247A8" w14:paraId="44110197" w14:textId="77777777">
        <w:tc>
          <w:tcPr>
            <w:tcW w:w="6048" w:type="dxa"/>
            <w:tcBorders>
              <w:top w:val="dotted" w:sz="2" w:space="0" w:color="999999"/>
              <w:bottom w:val="dotted" w:sz="2" w:space="0" w:color="999999"/>
              <w:right w:val="dotted" w:sz="2" w:space="0" w:color="999999"/>
            </w:tcBorders>
          </w:tcPr>
          <w:p w14:paraId="73428F1A" w14:textId="77777777" w:rsidR="007A4BB2" w:rsidRPr="000247A8" w:rsidRDefault="007A4BB2" w:rsidP="009E49DE">
            <w:pPr>
              <w:pStyle w:val="MenuList"/>
              <w:ind w:leftChars="400" w:left="960"/>
            </w:pPr>
            <w:r w:rsidRPr="000247A8">
              <w:t>Requisition Register</w:t>
            </w:r>
          </w:p>
        </w:tc>
        <w:tc>
          <w:tcPr>
            <w:tcW w:w="3600" w:type="dxa"/>
            <w:tcBorders>
              <w:top w:val="dotted" w:sz="2" w:space="0" w:color="999999"/>
              <w:left w:val="dotted" w:sz="2" w:space="0" w:color="999999"/>
              <w:bottom w:val="dotted" w:sz="2" w:space="0" w:color="999999"/>
            </w:tcBorders>
          </w:tcPr>
          <w:p w14:paraId="5B78CB02" w14:textId="77777777" w:rsidR="007A4BB2" w:rsidRPr="000247A8" w:rsidRDefault="007A4BB2">
            <w:pPr>
              <w:pStyle w:val="MenuList"/>
            </w:pPr>
            <w:r w:rsidRPr="000247A8">
              <w:t>PRCHOUT REQ REG</w:t>
            </w:r>
          </w:p>
        </w:tc>
      </w:tr>
      <w:tr w:rsidR="007A4BB2" w:rsidRPr="000247A8" w14:paraId="31DB2B45" w14:textId="77777777">
        <w:tc>
          <w:tcPr>
            <w:tcW w:w="6048" w:type="dxa"/>
            <w:tcBorders>
              <w:top w:val="dotted" w:sz="2" w:space="0" w:color="999999"/>
              <w:bottom w:val="dotted" w:sz="2" w:space="0" w:color="999999"/>
              <w:right w:val="dotted" w:sz="2" w:space="0" w:color="999999"/>
            </w:tcBorders>
          </w:tcPr>
          <w:p w14:paraId="5B76CCFA" w14:textId="77777777" w:rsidR="007A4BB2" w:rsidRPr="000247A8" w:rsidRDefault="007A4BB2" w:rsidP="002701B8">
            <w:pPr>
              <w:pStyle w:val="MenuList"/>
              <w:ind w:leftChars="300" w:left="720"/>
              <w:rPr>
                <w:lang w:val="fr-FR"/>
              </w:rPr>
            </w:pPr>
            <w:r w:rsidRPr="000247A8">
              <w:rPr>
                <w:lang w:val="fr-FR"/>
              </w:rPr>
              <w:t>LOG/GSA/DLA Code Sheets Menu …</w:t>
            </w:r>
          </w:p>
        </w:tc>
        <w:tc>
          <w:tcPr>
            <w:tcW w:w="3600" w:type="dxa"/>
            <w:tcBorders>
              <w:top w:val="dotted" w:sz="2" w:space="0" w:color="999999"/>
              <w:left w:val="dotted" w:sz="2" w:space="0" w:color="999999"/>
              <w:bottom w:val="dotted" w:sz="2" w:space="0" w:color="999999"/>
            </w:tcBorders>
          </w:tcPr>
          <w:p w14:paraId="77A28BD4" w14:textId="77777777" w:rsidR="007A4BB2" w:rsidRPr="000247A8" w:rsidRDefault="007A4BB2">
            <w:pPr>
              <w:pStyle w:val="MenuList"/>
            </w:pPr>
            <w:r w:rsidRPr="000247A8">
              <w:t>PRCHPM CS MAIN MENU</w:t>
            </w:r>
          </w:p>
        </w:tc>
      </w:tr>
      <w:bookmarkEnd w:id="863"/>
      <w:bookmarkEnd w:id="864"/>
      <w:tr w:rsidR="007A4BB2" w:rsidRPr="000247A8" w14:paraId="0931D0F5" w14:textId="77777777">
        <w:tc>
          <w:tcPr>
            <w:tcW w:w="6048" w:type="dxa"/>
            <w:tcBorders>
              <w:top w:val="dotted" w:sz="2" w:space="0" w:color="999999"/>
              <w:bottom w:val="dotted" w:sz="2" w:space="0" w:color="999999"/>
              <w:right w:val="dotted" w:sz="2" w:space="0" w:color="999999"/>
            </w:tcBorders>
          </w:tcPr>
          <w:p w14:paraId="4017B53B" w14:textId="77777777" w:rsidR="007A4BB2" w:rsidRPr="000247A8" w:rsidRDefault="007A4BB2" w:rsidP="002701B8">
            <w:pPr>
              <w:pStyle w:val="MenuList"/>
              <w:ind w:leftChars="400" w:left="960"/>
              <w:rPr>
                <w:lang w:val="fr-FR"/>
              </w:rPr>
            </w:pPr>
            <w:r w:rsidRPr="000247A8">
              <w:rPr>
                <w:lang w:val="fr-FR"/>
              </w:rPr>
              <w:t>Acquisitions Code Sheets Generation (LOG/GSA/DLA)</w:t>
            </w:r>
          </w:p>
        </w:tc>
        <w:tc>
          <w:tcPr>
            <w:tcW w:w="3600" w:type="dxa"/>
            <w:tcBorders>
              <w:top w:val="dotted" w:sz="2" w:space="0" w:color="999999"/>
              <w:left w:val="dotted" w:sz="2" w:space="0" w:color="999999"/>
              <w:bottom w:val="dotted" w:sz="2" w:space="0" w:color="999999"/>
            </w:tcBorders>
          </w:tcPr>
          <w:p w14:paraId="689076FE" w14:textId="77777777" w:rsidR="007A4BB2" w:rsidRPr="000247A8" w:rsidRDefault="007A4BB2">
            <w:pPr>
              <w:pStyle w:val="MenuList"/>
            </w:pPr>
            <w:r w:rsidRPr="000247A8">
              <w:t>PRCHPM CS CREATE (ACQUISITION)</w:t>
            </w:r>
          </w:p>
        </w:tc>
      </w:tr>
      <w:tr w:rsidR="007A4BB2" w:rsidRPr="000247A8" w14:paraId="3990C418" w14:textId="77777777">
        <w:tc>
          <w:tcPr>
            <w:tcW w:w="6048" w:type="dxa"/>
            <w:tcBorders>
              <w:top w:val="dotted" w:sz="2" w:space="0" w:color="999999"/>
              <w:bottom w:val="dotted" w:sz="2" w:space="0" w:color="999999"/>
              <w:right w:val="dotted" w:sz="2" w:space="0" w:color="999999"/>
            </w:tcBorders>
          </w:tcPr>
          <w:p w14:paraId="572A02F2" w14:textId="77777777" w:rsidR="007A4BB2" w:rsidRPr="000247A8" w:rsidRDefault="007A4BB2" w:rsidP="009E49DE">
            <w:pPr>
              <w:pStyle w:val="MenuList"/>
              <w:ind w:leftChars="400" w:left="960"/>
            </w:pPr>
            <w:r w:rsidRPr="000247A8">
              <w:t>Receiving Code Sheets Generation</w:t>
            </w:r>
          </w:p>
        </w:tc>
        <w:tc>
          <w:tcPr>
            <w:tcW w:w="3600" w:type="dxa"/>
            <w:tcBorders>
              <w:top w:val="dotted" w:sz="2" w:space="0" w:color="999999"/>
              <w:left w:val="dotted" w:sz="2" w:space="0" w:color="999999"/>
              <w:bottom w:val="dotted" w:sz="2" w:space="0" w:color="999999"/>
            </w:tcBorders>
          </w:tcPr>
          <w:p w14:paraId="01BFE3BF" w14:textId="77777777" w:rsidR="007A4BB2" w:rsidRPr="000247A8" w:rsidRDefault="007A4BB2">
            <w:pPr>
              <w:pStyle w:val="MenuList"/>
            </w:pPr>
            <w:r w:rsidRPr="000247A8">
              <w:t>PRCHPM CS CREATE (RECEIVING)</w:t>
            </w:r>
          </w:p>
        </w:tc>
      </w:tr>
      <w:tr w:rsidR="007A4BB2" w:rsidRPr="000247A8" w14:paraId="565B2D9A" w14:textId="77777777">
        <w:tc>
          <w:tcPr>
            <w:tcW w:w="6048" w:type="dxa"/>
            <w:tcBorders>
              <w:top w:val="dotted" w:sz="2" w:space="0" w:color="999999"/>
              <w:bottom w:val="dotted" w:sz="2" w:space="0" w:color="999999"/>
              <w:right w:val="dotted" w:sz="2" w:space="0" w:color="999999"/>
            </w:tcBorders>
          </w:tcPr>
          <w:p w14:paraId="01BF9EEC" w14:textId="77777777" w:rsidR="007A4BB2" w:rsidRPr="000247A8" w:rsidRDefault="007A4BB2" w:rsidP="009E49DE">
            <w:pPr>
              <w:pStyle w:val="MenuList"/>
              <w:ind w:leftChars="400" w:left="960"/>
            </w:pPr>
            <w:r w:rsidRPr="000247A8">
              <w:t>Issues Code Sheet Generation (LOG)</w:t>
            </w:r>
          </w:p>
        </w:tc>
        <w:tc>
          <w:tcPr>
            <w:tcW w:w="3600" w:type="dxa"/>
            <w:tcBorders>
              <w:top w:val="dotted" w:sz="2" w:space="0" w:color="999999"/>
              <w:left w:val="dotted" w:sz="2" w:space="0" w:color="999999"/>
              <w:bottom w:val="dotted" w:sz="2" w:space="0" w:color="999999"/>
            </w:tcBorders>
          </w:tcPr>
          <w:p w14:paraId="2F4071D1" w14:textId="77777777" w:rsidR="007A4BB2" w:rsidRPr="000247A8" w:rsidRDefault="007A4BB2">
            <w:pPr>
              <w:pStyle w:val="MenuList"/>
            </w:pPr>
            <w:r w:rsidRPr="000247A8">
              <w:t>PRCHPM CS CREATE (ISSUES)</w:t>
            </w:r>
          </w:p>
        </w:tc>
      </w:tr>
      <w:tr w:rsidR="007A4BB2" w:rsidRPr="000247A8" w14:paraId="16E0C5A8" w14:textId="77777777">
        <w:tc>
          <w:tcPr>
            <w:tcW w:w="6048" w:type="dxa"/>
            <w:tcBorders>
              <w:top w:val="dotted" w:sz="2" w:space="0" w:color="999999"/>
              <w:bottom w:val="dotted" w:sz="2" w:space="0" w:color="999999"/>
              <w:right w:val="dotted" w:sz="2" w:space="0" w:color="999999"/>
            </w:tcBorders>
          </w:tcPr>
          <w:p w14:paraId="02F15327" w14:textId="77777777" w:rsidR="007A4BB2" w:rsidRPr="000247A8" w:rsidRDefault="007A4BB2" w:rsidP="009E49DE">
            <w:pPr>
              <w:pStyle w:val="MenuList"/>
              <w:ind w:leftChars="400" w:left="960"/>
            </w:pPr>
            <w:r w:rsidRPr="000247A8">
              <w:t>Create or Edit Code Sheets Manually (LOG/GSA/DLA) ...</w:t>
            </w:r>
          </w:p>
        </w:tc>
        <w:tc>
          <w:tcPr>
            <w:tcW w:w="3600" w:type="dxa"/>
            <w:tcBorders>
              <w:top w:val="dotted" w:sz="2" w:space="0" w:color="999999"/>
              <w:left w:val="dotted" w:sz="2" w:space="0" w:color="999999"/>
              <w:bottom w:val="dotted" w:sz="2" w:space="0" w:color="999999"/>
            </w:tcBorders>
          </w:tcPr>
          <w:p w14:paraId="7F0FA959" w14:textId="77777777" w:rsidR="007A4BB2" w:rsidRPr="000247A8" w:rsidRDefault="007A4BB2">
            <w:pPr>
              <w:pStyle w:val="MenuList"/>
            </w:pPr>
            <w:r w:rsidRPr="000247A8">
              <w:t>PRCHPM CS CREATE/EDIT MENU</w:t>
            </w:r>
          </w:p>
        </w:tc>
      </w:tr>
      <w:tr w:rsidR="007A4BB2" w:rsidRPr="000247A8" w14:paraId="42F49EF9" w14:textId="77777777">
        <w:tc>
          <w:tcPr>
            <w:tcW w:w="6048" w:type="dxa"/>
            <w:tcBorders>
              <w:top w:val="dotted" w:sz="2" w:space="0" w:color="999999"/>
              <w:bottom w:val="dotted" w:sz="2" w:space="0" w:color="999999"/>
              <w:right w:val="dotted" w:sz="2" w:space="0" w:color="999999"/>
            </w:tcBorders>
          </w:tcPr>
          <w:p w14:paraId="480B6E0F" w14:textId="77777777" w:rsidR="007A4BB2" w:rsidRPr="000247A8" w:rsidRDefault="007A4BB2" w:rsidP="009E49DE">
            <w:pPr>
              <w:pStyle w:val="MenuList"/>
              <w:ind w:leftChars="500" w:left="1200"/>
            </w:pPr>
            <w:r w:rsidRPr="000247A8">
              <w:t>Create Code Sheet (LOG/GSA/DLA)</w:t>
            </w:r>
          </w:p>
        </w:tc>
        <w:tc>
          <w:tcPr>
            <w:tcW w:w="3600" w:type="dxa"/>
            <w:tcBorders>
              <w:top w:val="dotted" w:sz="2" w:space="0" w:color="999999"/>
              <w:left w:val="dotted" w:sz="2" w:space="0" w:color="999999"/>
              <w:bottom w:val="dotted" w:sz="2" w:space="0" w:color="999999"/>
            </w:tcBorders>
          </w:tcPr>
          <w:p w14:paraId="798A1FD8" w14:textId="77777777" w:rsidR="007A4BB2" w:rsidRPr="000247A8" w:rsidRDefault="007A4BB2">
            <w:pPr>
              <w:pStyle w:val="MenuList"/>
            </w:pPr>
            <w:r w:rsidRPr="000247A8">
              <w:t>PRCHPM CS ADD</w:t>
            </w:r>
          </w:p>
        </w:tc>
      </w:tr>
      <w:tr w:rsidR="007A4BB2" w:rsidRPr="000247A8" w14:paraId="0B91E68E" w14:textId="77777777">
        <w:tc>
          <w:tcPr>
            <w:tcW w:w="6048" w:type="dxa"/>
            <w:tcBorders>
              <w:top w:val="dotted" w:sz="2" w:space="0" w:color="999999"/>
              <w:bottom w:val="dotted" w:sz="2" w:space="0" w:color="999999"/>
              <w:right w:val="dotted" w:sz="2" w:space="0" w:color="999999"/>
            </w:tcBorders>
          </w:tcPr>
          <w:p w14:paraId="3D8399E3" w14:textId="77777777" w:rsidR="007A4BB2" w:rsidRPr="000247A8" w:rsidRDefault="007A4BB2" w:rsidP="009E49DE">
            <w:pPr>
              <w:pStyle w:val="MenuList"/>
              <w:ind w:leftChars="500" w:left="1200"/>
            </w:pPr>
            <w:r w:rsidRPr="000247A8">
              <w:t>Edit Code Sheet (LOG/GSA/DLA)</w:t>
            </w:r>
          </w:p>
        </w:tc>
        <w:tc>
          <w:tcPr>
            <w:tcW w:w="3600" w:type="dxa"/>
            <w:tcBorders>
              <w:top w:val="dotted" w:sz="2" w:space="0" w:color="999999"/>
              <w:left w:val="dotted" w:sz="2" w:space="0" w:color="999999"/>
              <w:bottom w:val="dotted" w:sz="2" w:space="0" w:color="999999"/>
            </w:tcBorders>
          </w:tcPr>
          <w:p w14:paraId="7CB374B9" w14:textId="77777777" w:rsidR="007A4BB2" w:rsidRPr="000247A8" w:rsidRDefault="007A4BB2">
            <w:pPr>
              <w:pStyle w:val="MenuList"/>
            </w:pPr>
            <w:r w:rsidRPr="000247A8">
              <w:t>PRCHPM CS EDIT</w:t>
            </w:r>
          </w:p>
        </w:tc>
      </w:tr>
      <w:tr w:rsidR="007A4BB2" w:rsidRPr="000247A8" w14:paraId="6F303947" w14:textId="77777777">
        <w:tc>
          <w:tcPr>
            <w:tcW w:w="6048" w:type="dxa"/>
            <w:tcBorders>
              <w:top w:val="dotted" w:sz="2" w:space="0" w:color="999999"/>
              <w:bottom w:val="dotted" w:sz="2" w:space="0" w:color="999999"/>
              <w:right w:val="dotted" w:sz="2" w:space="0" w:color="999999"/>
            </w:tcBorders>
          </w:tcPr>
          <w:p w14:paraId="7746871C" w14:textId="77777777" w:rsidR="007A4BB2" w:rsidRPr="000247A8" w:rsidRDefault="007A4BB2" w:rsidP="009E49DE">
            <w:pPr>
              <w:pStyle w:val="MenuList"/>
              <w:ind w:leftChars="500" w:left="1200"/>
            </w:pPr>
            <w:r w:rsidRPr="000247A8">
              <w:t>Delete Existing Code Sheet (LOG/GSA/DLA)</w:t>
            </w:r>
          </w:p>
        </w:tc>
        <w:tc>
          <w:tcPr>
            <w:tcW w:w="3600" w:type="dxa"/>
            <w:tcBorders>
              <w:top w:val="dotted" w:sz="2" w:space="0" w:color="999999"/>
              <w:left w:val="dotted" w:sz="2" w:space="0" w:color="999999"/>
              <w:bottom w:val="dotted" w:sz="2" w:space="0" w:color="999999"/>
            </w:tcBorders>
          </w:tcPr>
          <w:p w14:paraId="67BA3FD8" w14:textId="77777777" w:rsidR="007A4BB2" w:rsidRPr="000247A8" w:rsidRDefault="007A4BB2">
            <w:pPr>
              <w:pStyle w:val="MenuList"/>
            </w:pPr>
            <w:r w:rsidRPr="000247A8">
              <w:t>PRCHPM CS DELETE</w:t>
            </w:r>
          </w:p>
        </w:tc>
      </w:tr>
      <w:tr w:rsidR="007A4BB2" w:rsidRPr="000247A8" w14:paraId="72D4BA92" w14:textId="77777777">
        <w:tc>
          <w:tcPr>
            <w:tcW w:w="6048" w:type="dxa"/>
            <w:tcBorders>
              <w:top w:val="dotted" w:sz="2" w:space="0" w:color="999999"/>
              <w:bottom w:val="dotted" w:sz="2" w:space="0" w:color="999999"/>
              <w:right w:val="dotted" w:sz="2" w:space="0" w:color="999999"/>
            </w:tcBorders>
          </w:tcPr>
          <w:p w14:paraId="281243A4" w14:textId="77777777" w:rsidR="007A4BB2" w:rsidRPr="000247A8" w:rsidRDefault="007A4BB2" w:rsidP="009E49DE">
            <w:pPr>
              <w:pStyle w:val="MenuList"/>
              <w:ind w:leftChars="500" w:left="1200"/>
            </w:pPr>
            <w:r w:rsidRPr="000247A8">
              <w:t>Keypunch (direct entry) Menu (LOG/GSA/DLA) ...</w:t>
            </w:r>
          </w:p>
        </w:tc>
        <w:tc>
          <w:tcPr>
            <w:tcW w:w="3600" w:type="dxa"/>
            <w:tcBorders>
              <w:top w:val="dotted" w:sz="2" w:space="0" w:color="999999"/>
              <w:left w:val="dotted" w:sz="2" w:space="0" w:color="999999"/>
              <w:bottom w:val="dotted" w:sz="2" w:space="0" w:color="999999"/>
            </w:tcBorders>
          </w:tcPr>
          <w:p w14:paraId="5FB9C551" w14:textId="77777777" w:rsidR="007A4BB2" w:rsidRPr="000247A8" w:rsidRDefault="007A4BB2">
            <w:pPr>
              <w:pStyle w:val="MenuList"/>
            </w:pPr>
            <w:r w:rsidRPr="000247A8">
              <w:t>PRCHPM CS KEYPUNCH MENU</w:t>
            </w:r>
          </w:p>
          <w:p w14:paraId="74D38CFD" w14:textId="77777777" w:rsidR="007A4BB2" w:rsidRPr="000247A8" w:rsidRDefault="007A4BB2">
            <w:pPr>
              <w:pStyle w:val="MenuList"/>
            </w:pPr>
          </w:p>
        </w:tc>
      </w:tr>
      <w:tr w:rsidR="007A4BB2" w:rsidRPr="000247A8" w14:paraId="6763CCB3" w14:textId="77777777">
        <w:tc>
          <w:tcPr>
            <w:tcW w:w="6048" w:type="dxa"/>
            <w:tcBorders>
              <w:top w:val="dotted" w:sz="2" w:space="0" w:color="999999"/>
              <w:bottom w:val="dotted" w:sz="2" w:space="0" w:color="999999"/>
              <w:right w:val="dotted" w:sz="2" w:space="0" w:color="999999"/>
            </w:tcBorders>
          </w:tcPr>
          <w:p w14:paraId="66066C32" w14:textId="77777777" w:rsidR="007A4BB2" w:rsidRPr="000247A8" w:rsidRDefault="007A4BB2" w:rsidP="009E49DE">
            <w:pPr>
              <w:pStyle w:val="MenuList"/>
              <w:ind w:leftChars="600" w:left="1440"/>
            </w:pPr>
            <w:r w:rsidRPr="000247A8">
              <w:t>Keypunch a Code Sheet (LOG/GSA/DLA)</w:t>
            </w:r>
          </w:p>
        </w:tc>
        <w:tc>
          <w:tcPr>
            <w:tcW w:w="3600" w:type="dxa"/>
            <w:tcBorders>
              <w:top w:val="dotted" w:sz="2" w:space="0" w:color="999999"/>
              <w:left w:val="dotted" w:sz="2" w:space="0" w:color="999999"/>
              <w:bottom w:val="dotted" w:sz="2" w:space="0" w:color="999999"/>
            </w:tcBorders>
          </w:tcPr>
          <w:p w14:paraId="1F71AF6E" w14:textId="77777777" w:rsidR="007A4BB2" w:rsidRPr="000247A8" w:rsidRDefault="007A4BB2">
            <w:pPr>
              <w:pStyle w:val="MenuList"/>
            </w:pPr>
            <w:r w:rsidRPr="000247A8">
              <w:t>PRCHPM CS KEYPUNCH</w:t>
            </w:r>
          </w:p>
        </w:tc>
      </w:tr>
      <w:tr w:rsidR="007A4BB2" w:rsidRPr="000247A8" w14:paraId="112E73B8" w14:textId="77777777">
        <w:tc>
          <w:tcPr>
            <w:tcW w:w="6048" w:type="dxa"/>
            <w:tcBorders>
              <w:top w:val="dotted" w:sz="2" w:space="0" w:color="999999"/>
              <w:bottom w:val="dotted" w:sz="2" w:space="0" w:color="999999"/>
              <w:right w:val="dotted" w:sz="2" w:space="0" w:color="999999"/>
            </w:tcBorders>
          </w:tcPr>
          <w:p w14:paraId="7AB0E2A3" w14:textId="77777777" w:rsidR="007A4BB2" w:rsidRPr="000247A8" w:rsidRDefault="007A4BB2" w:rsidP="009E49DE">
            <w:pPr>
              <w:pStyle w:val="MenuList"/>
              <w:ind w:leftChars="600" w:left="1440"/>
            </w:pPr>
            <w:r w:rsidRPr="000247A8">
              <w:t>Edit Keypunched Code Sheet (LOG/GSA/DLA)</w:t>
            </w:r>
          </w:p>
        </w:tc>
        <w:tc>
          <w:tcPr>
            <w:tcW w:w="3600" w:type="dxa"/>
            <w:tcBorders>
              <w:top w:val="dotted" w:sz="2" w:space="0" w:color="999999"/>
              <w:left w:val="dotted" w:sz="2" w:space="0" w:color="999999"/>
              <w:bottom w:val="dotted" w:sz="2" w:space="0" w:color="999999"/>
            </w:tcBorders>
          </w:tcPr>
          <w:p w14:paraId="6EF391D4" w14:textId="77777777" w:rsidR="007A4BB2" w:rsidRPr="000247A8" w:rsidRDefault="007A4BB2">
            <w:pPr>
              <w:pStyle w:val="MenuList"/>
            </w:pPr>
            <w:r w:rsidRPr="000247A8">
              <w:t>PRCHPM CS EDIT KEYPUNCHED CS</w:t>
            </w:r>
          </w:p>
        </w:tc>
      </w:tr>
      <w:tr w:rsidR="007A4BB2" w:rsidRPr="000247A8" w14:paraId="69B5E4A3" w14:textId="77777777">
        <w:tc>
          <w:tcPr>
            <w:tcW w:w="6048" w:type="dxa"/>
            <w:tcBorders>
              <w:top w:val="dotted" w:sz="2" w:space="0" w:color="999999"/>
              <w:bottom w:val="dotted" w:sz="2" w:space="0" w:color="999999"/>
              <w:right w:val="dotted" w:sz="2" w:space="0" w:color="999999"/>
            </w:tcBorders>
          </w:tcPr>
          <w:p w14:paraId="3E1A1D81" w14:textId="77777777" w:rsidR="007A4BB2" w:rsidRPr="000247A8" w:rsidRDefault="007A4BB2" w:rsidP="009E49DE">
            <w:pPr>
              <w:pStyle w:val="MenuList"/>
              <w:ind w:leftChars="400" w:left="960"/>
            </w:pPr>
            <w:r w:rsidRPr="000247A8">
              <w:t>Batch Management Menu (LOG/GSA/DLA) ...</w:t>
            </w:r>
          </w:p>
        </w:tc>
        <w:tc>
          <w:tcPr>
            <w:tcW w:w="3600" w:type="dxa"/>
            <w:tcBorders>
              <w:top w:val="dotted" w:sz="2" w:space="0" w:color="999999"/>
              <w:left w:val="dotted" w:sz="2" w:space="0" w:color="999999"/>
              <w:bottom w:val="dotted" w:sz="2" w:space="0" w:color="999999"/>
            </w:tcBorders>
          </w:tcPr>
          <w:p w14:paraId="0AEAB888" w14:textId="77777777" w:rsidR="007A4BB2" w:rsidRPr="000247A8" w:rsidRDefault="007A4BB2">
            <w:pPr>
              <w:pStyle w:val="MenuList"/>
            </w:pPr>
            <w:r w:rsidRPr="000247A8">
              <w:rPr>
                <w:sz w:val="20"/>
              </w:rPr>
              <w:t>PRCHPM CS BATCH MANAGEMENT</w:t>
            </w:r>
          </w:p>
        </w:tc>
      </w:tr>
      <w:tr w:rsidR="007A4BB2" w:rsidRPr="000247A8" w14:paraId="7346F5B6" w14:textId="77777777">
        <w:tc>
          <w:tcPr>
            <w:tcW w:w="6048" w:type="dxa"/>
            <w:tcBorders>
              <w:top w:val="dotted" w:sz="2" w:space="0" w:color="999999"/>
              <w:bottom w:val="dotted" w:sz="2" w:space="0" w:color="999999"/>
              <w:right w:val="dotted" w:sz="2" w:space="0" w:color="999999"/>
            </w:tcBorders>
          </w:tcPr>
          <w:p w14:paraId="02113A01" w14:textId="77777777" w:rsidR="007A4BB2" w:rsidRPr="000247A8" w:rsidRDefault="007A4BB2" w:rsidP="009E49DE">
            <w:pPr>
              <w:pStyle w:val="MenuList"/>
              <w:ind w:leftChars="600" w:left="1440"/>
            </w:pPr>
            <w:r w:rsidRPr="000247A8">
              <w:t>Batch and Print Code Sheet (LOG/GSA/DLA)</w:t>
            </w:r>
          </w:p>
        </w:tc>
        <w:tc>
          <w:tcPr>
            <w:tcW w:w="3600" w:type="dxa"/>
            <w:tcBorders>
              <w:top w:val="dotted" w:sz="2" w:space="0" w:color="999999"/>
              <w:left w:val="dotted" w:sz="2" w:space="0" w:color="999999"/>
              <w:bottom w:val="dotted" w:sz="2" w:space="0" w:color="999999"/>
            </w:tcBorders>
          </w:tcPr>
          <w:p w14:paraId="69EAE458" w14:textId="77777777" w:rsidR="007A4BB2" w:rsidRPr="000247A8" w:rsidRDefault="007A4BB2">
            <w:pPr>
              <w:pStyle w:val="MenuList"/>
              <w:rPr>
                <w:sz w:val="20"/>
              </w:rPr>
            </w:pPr>
            <w:r w:rsidRPr="000247A8">
              <w:t>PRCHPM CS BATCH &amp; PRINT</w:t>
            </w:r>
          </w:p>
        </w:tc>
      </w:tr>
      <w:tr w:rsidR="007A4BB2" w:rsidRPr="000247A8" w14:paraId="53FF35C2" w14:textId="77777777">
        <w:tc>
          <w:tcPr>
            <w:tcW w:w="6048" w:type="dxa"/>
            <w:tcBorders>
              <w:top w:val="dotted" w:sz="2" w:space="0" w:color="999999"/>
              <w:bottom w:val="dotted" w:sz="2" w:space="0" w:color="999999"/>
              <w:right w:val="dotted" w:sz="2" w:space="0" w:color="999999"/>
            </w:tcBorders>
          </w:tcPr>
          <w:p w14:paraId="044D2DA0" w14:textId="77777777" w:rsidR="007A4BB2" w:rsidRPr="000247A8" w:rsidRDefault="007A4BB2" w:rsidP="009E49DE">
            <w:pPr>
              <w:pStyle w:val="MenuList"/>
              <w:ind w:leftChars="600" w:left="1440"/>
            </w:pPr>
            <w:r w:rsidRPr="000247A8">
              <w:t>Modify Batch Priority (LOG/GSA/DLA)</w:t>
            </w:r>
          </w:p>
        </w:tc>
        <w:tc>
          <w:tcPr>
            <w:tcW w:w="3600" w:type="dxa"/>
            <w:tcBorders>
              <w:top w:val="dotted" w:sz="2" w:space="0" w:color="999999"/>
              <w:left w:val="dotted" w:sz="2" w:space="0" w:color="999999"/>
              <w:bottom w:val="dotted" w:sz="2" w:space="0" w:color="999999"/>
            </w:tcBorders>
          </w:tcPr>
          <w:p w14:paraId="1FDBF2D2" w14:textId="77777777" w:rsidR="007A4BB2" w:rsidRPr="000247A8" w:rsidRDefault="007A4BB2">
            <w:pPr>
              <w:pStyle w:val="MenuList"/>
            </w:pPr>
            <w:r w:rsidRPr="000247A8">
              <w:t>PRCHPM CS MODIFY BATCH PRI.</w:t>
            </w:r>
          </w:p>
        </w:tc>
      </w:tr>
      <w:tr w:rsidR="007A4BB2" w:rsidRPr="000247A8" w14:paraId="63FF8F02" w14:textId="77777777">
        <w:tc>
          <w:tcPr>
            <w:tcW w:w="6048" w:type="dxa"/>
            <w:tcBorders>
              <w:top w:val="dotted" w:sz="2" w:space="0" w:color="999999"/>
              <w:bottom w:val="dotted" w:sz="2" w:space="0" w:color="999999"/>
              <w:right w:val="dotted" w:sz="2" w:space="0" w:color="999999"/>
            </w:tcBorders>
          </w:tcPr>
          <w:p w14:paraId="00BE3AA8" w14:textId="77777777" w:rsidR="007A4BB2" w:rsidRPr="000247A8" w:rsidRDefault="007A4BB2" w:rsidP="009E49DE">
            <w:pPr>
              <w:pStyle w:val="MenuList"/>
              <w:ind w:leftChars="600" w:left="1440"/>
            </w:pPr>
            <w:r w:rsidRPr="000247A8">
              <w:t>Reprint a Batch (LOG/GSA/DLA)</w:t>
            </w:r>
          </w:p>
        </w:tc>
        <w:tc>
          <w:tcPr>
            <w:tcW w:w="3600" w:type="dxa"/>
            <w:tcBorders>
              <w:top w:val="dotted" w:sz="2" w:space="0" w:color="999999"/>
              <w:left w:val="dotted" w:sz="2" w:space="0" w:color="999999"/>
              <w:bottom w:val="dotted" w:sz="2" w:space="0" w:color="999999"/>
            </w:tcBorders>
          </w:tcPr>
          <w:p w14:paraId="1CDCF715" w14:textId="77777777" w:rsidR="007A4BB2" w:rsidRPr="000247A8" w:rsidRDefault="007A4BB2">
            <w:pPr>
              <w:pStyle w:val="MenuList"/>
            </w:pPr>
            <w:r w:rsidRPr="000247A8">
              <w:t>PRCHPM CS REPRINT BATCH</w:t>
            </w:r>
          </w:p>
        </w:tc>
      </w:tr>
      <w:tr w:rsidR="007A4BB2" w:rsidRPr="000247A8" w14:paraId="0B12F8A0" w14:textId="77777777">
        <w:tc>
          <w:tcPr>
            <w:tcW w:w="6048" w:type="dxa"/>
            <w:tcBorders>
              <w:top w:val="dotted" w:sz="2" w:space="0" w:color="999999"/>
              <w:bottom w:val="dotted" w:sz="2" w:space="0" w:color="999999"/>
              <w:right w:val="dotted" w:sz="2" w:space="0" w:color="999999"/>
            </w:tcBorders>
          </w:tcPr>
          <w:p w14:paraId="5E1E35C6" w14:textId="77777777" w:rsidR="007A4BB2" w:rsidRPr="000247A8" w:rsidRDefault="007A4BB2" w:rsidP="009E49DE">
            <w:pPr>
              <w:pStyle w:val="MenuList"/>
              <w:ind w:leftChars="600" w:left="1440"/>
            </w:pPr>
            <w:r w:rsidRPr="000247A8">
              <w:t>Purge Code Sheets (LOG/GSA/DLA)</w:t>
            </w:r>
          </w:p>
        </w:tc>
        <w:tc>
          <w:tcPr>
            <w:tcW w:w="3600" w:type="dxa"/>
            <w:tcBorders>
              <w:top w:val="dotted" w:sz="2" w:space="0" w:color="999999"/>
              <w:left w:val="dotted" w:sz="2" w:space="0" w:color="999999"/>
              <w:bottom w:val="dotted" w:sz="2" w:space="0" w:color="999999"/>
            </w:tcBorders>
          </w:tcPr>
          <w:p w14:paraId="4801E09E" w14:textId="77777777" w:rsidR="007A4BB2" w:rsidRPr="000247A8" w:rsidRDefault="007A4BB2">
            <w:pPr>
              <w:pStyle w:val="MenuList"/>
            </w:pPr>
            <w:r w:rsidRPr="000247A8">
              <w:t>PRCHPM CS PURGE</w:t>
            </w:r>
          </w:p>
        </w:tc>
      </w:tr>
      <w:tr w:rsidR="00CF6293" w:rsidRPr="000247A8" w14:paraId="42A316E9" w14:textId="77777777">
        <w:tc>
          <w:tcPr>
            <w:tcW w:w="6048" w:type="dxa"/>
            <w:tcBorders>
              <w:top w:val="dotted" w:sz="2" w:space="0" w:color="999999"/>
              <w:bottom w:val="dotted" w:sz="2" w:space="0" w:color="999999"/>
              <w:right w:val="dotted" w:sz="2" w:space="0" w:color="999999"/>
            </w:tcBorders>
          </w:tcPr>
          <w:p w14:paraId="71D8C2D3" w14:textId="77777777" w:rsidR="00CF6293" w:rsidRPr="000247A8" w:rsidRDefault="00CF6293" w:rsidP="009E49DE">
            <w:pPr>
              <w:pStyle w:val="MenuList"/>
              <w:ind w:leftChars="600" w:left="1440"/>
            </w:pPr>
            <w:r w:rsidRPr="000247A8">
              <w:t>Purge All Code Sheets</w:t>
            </w:r>
          </w:p>
        </w:tc>
        <w:tc>
          <w:tcPr>
            <w:tcW w:w="3600" w:type="dxa"/>
            <w:tcBorders>
              <w:top w:val="dotted" w:sz="2" w:space="0" w:color="999999"/>
              <w:left w:val="dotted" w:sz="2" w:space="0" w:color="999999"/>
              <w:bottom w:val="dotted" w:sz="2" w:space="0" w:color="999999"/>
            </w:tcBorders>
          </w:tcPr>
          <w:p w14:paraId="23B71B67" w14:textId="77777777" w:rsidR="00CF6293" w:rsidRPr="000247A8" w:rsidRDefault="00CF6293">
            <w:pPr>
              <w:pStyle w:val="MenuList"/>
            </w:pPr>
            <w:r w:rsidRPr="000247A8">
              <w:t>PRCHPM CS PURGE ALL</w:t>
            </w:r>
          </w:p>
        </w:tc>
      </w:tr>
      <w:tr w:rsidR="007A4BB2" w:rsidRPr="000247A8" w14:paraId="6958A13D" w14:textId="77777777">
        <w:tc>
          <w:tcPr>
            <w:tcW w:w="6048" w:type="dxa"/>
            <w:tcBorders>
              <w:top w:val="dotted" w:sz="2" w:space="0" w:color="999999"/>
              <w:bottom w:val="dotted" w:sz="2" w:space="0" w:color="999999"/>
              <w:right w:val="dotted" w:sz="2" w:space="0" w:color="999999"/>
            </w:tcBorders>
          </w:tcPr>
          <w:p w14:paraId="05B2AFFB" w14:textId="77777777" w:rsidR="007A4BB2" w:rsidRPr="000247A8" w:rsidRDefault="007A4BB2" w:rsidP="002701B8">
            <w:pPr>
              <w:pStyle w:val="MenuList"/>
              <w:ind w:leftChars="600" w:left="1440"/>
              <w:rPr>
                <w:lang w:val="fr-FR"/>
              </w:rPr>
            </w:pPr>
            <w:r w:rsidRPr="000247A8">
              <w:rPr>
                <w:lang w:val="fr-FR"/>
              </w:rPr>
              <w:t>Code Sheet Transmission Menu (LOG/GSA/DLA) ...</w:t>
            </w:r>
          </w:p>
        </w:tc>
        <w:tc>
          <w:tcPr>
            <w:tcW w:w="3600" w:type="dxa"/>
            <w:tcBorders>
              <w:top w:val="dotted" w:sz="2" w:space="0" w:color="999999"/>
              <w:left w:val="dotted" w:sz="2" w:space="0" w:color="999999"/>
              <w:bottom w:val="dotted" w:sz="2" w:space="0" w:color="999999"/>
            </w:tcBorders>
          </w:tcPr>
          <w:p w14:paraId="3315E0AA" w14:textId="77777777" w:rsidR="007A4BB2" w:rsidRPr="000247A8" w:rsidRDefault="007A4BB2">
            <w:pPr>
              <w:pStyle w:val="MenuList"/>
            </w:pPr>
            <w:r w:rsidRPr="000247A8">
              <w:t>PRCHPM CS TRANSMISSION MENU</w:t>
            </w:r>
          </w:p>
        </w:tc>
      </w:tr>
      <w:tr w:rsidR="007A4BB2" w:rsidRPr="000247A8" w14:paraId="3C4A83E9" w14:textId="77777777">
        <w:tc>
          <w:tcPr>
            <w:tcW w:w="6048" w:type="dxa"/>
            <w:tcBorders>
              <w:top w:val="dotted" w:sz="2" w:space="0" w:color="999999"/>
              <w:bottom w:val="dotted" w:sz="2" w:space="0" w:color="999999"/>
              <w:right w:val="dotted" w:sz="2" w:space="0" w:color="999999"/>
            </w:tcBorders>
          </w:tcPr>
          <w:p w14:paraId="082E85F1" w14:textId="77777777" w:rsidR="007A4BB2" w:rsidRPr="000247A8" w:rsidRDefault="007A4BB2" w:rsidP="009E49DE">
            <w:pPr>
              <w:pStyle w:val="MenuList"/>
              <w:ind w:leftChars="700" w:left="1680"/>
            </w:pPr>
            <w:r w:rsidRPr="000247A8">
              <w:t>Add Code Sheet to Printed Batch (LOG/GSA/DLA)</w:t>
            </w:r>
          </w:p>
        </w:tc>
        <w:tc>
          <w:tcPr>
            <w:tcW w:w="3600" w:type="dxa"/>
            <w:tcBorders>
              <w:top w:val="dotted" w:sz="2" w:space="0" w:color="999999"/>
              <w:left w:val="dotted" w:sz="2" w:space="0" w:color="999999"/>
              <w:bottom w:val="dotted" w:sz="2" w:space="0" w:color="999999"/>
            </w:tcBorders>
          </w:tcPr>
          <w:p w14:paraId="7BD52DC9" w14:textId="77777777" w:rsidR="007A4BB2" w:rsidRPr="000247A8" w:rsidRDefault="007A4BB2">
            <w:pPr>
              <w:pStyle w:val="MenuList"/>
            </w:pPr>
            <w:r w:rsidRPr="000247A8">
              <w:t>PRCHPM CS ADD TO BATCH</w:t>
            </w:r>
          </w:p>
        </w:tc>
      </w:tr>
      <w:tr w:rsidR="007A4BB2" w:rsidRPr="000247A8" w14:paraId="6550663C" w14:textId="77777777">
        <w:tc>
          <w:tcPr>
            <w:tcW w:w="6048" w:type="dxa"/>
            <w:tcBorders>
              <w:top w:val="dotted" w:sz="2" w:space="0" w:color="999999"/>
              <w:bottom w:val="dotted" w:sz="2" w:space="0" w:color="999999"/>
              <w:right w:val="dotted" w:sz="2" w:space="0" w:color="999999"/>
            </w:tcBorders>
          </w:tcPr>
          <w:p w14:paraId="11B36048" w14:textId="77777777" w:rsidR="007A4BB2" w:rsidRPr="000247A8" w:rsidRDefault="007A4BB2" w:rsidP="009E49DE">
            <w:pPr>
              <w:pStyle w:val="MenuList"/>
              <w:ind w:leftChars="700" w:left="1680"/>
            </w:pPr>
            <w:r w:rsidRPr="000247A8">
              <w:t>Delete Code Sheet from Printed Batch (LOG/GSA/DLA</w:t>
            </w:r>
          </w:p>
        </w:tc>
        <w:tc>
          <w:tcPr>
            <w:tcW w:w="3600" w:type="dxa"/>
            <w:tcBorders>
              <w:top w:val="dotted" w:sz="2" w:space="0" w:color="999999"/>
              <w:left w:val="dotted" w:sz="2" w:space="0" w:color="999999"/>
              <w:bottom w:val="dotted" w:sz="2" w:space="0" w:color="999999"/>
            </w:tcBorders>
          </w:tcPr>
          <w:p w14:paraId="29816D72" w14:textId="77777777" w:rsidR="007A4BB2" w:rsidRPr="000247A8" w:rsidRDefault="007A4BB2">
            <w:pPr>
              <w:pStyle w:val="MenuList"/>
            </w:pPr>
            <w:r w:rsidRPr="000247A8">
              <w:t>PRCHPM CS DELETE FROM BATCH</w:t>
            </w:r>
          </w:p>
        </w:tc>
      </w:tr>
      <w:tr w:rsidR="007A4BB2" w:rsidRPr="000247A8" w14:paraId="3B6F70D0" w14:textId="77777777">
        <w:tc>
          <w:tcPr>
            <w:tcW w:w="6048" w:type="dxa"/>
            <w:tcBorders>
              <w:top w:val="dotted" w:sz="2" w:space="0" w:color="999999"/>
              <w:bottom w:val="dotted" w:sz="2" w:space="0" w:color="999999"/>
              <w:right w:val="dotted" w:sz="2" w:space="0" w:color="999999"/>
            </w:tcBorders>
          </w:tcPr>
          <w:p w14:paraId="586EF1FF" w14:textId="77777777" w:rsidR="007A4BB2" w:rsidRPr="000247A8" w:rsidRDefault="007A4BB2" w:rsidP="009E49DE">
            <w:pPr>
              <w:pStyle w:val="MenuList"/>
              <w:ind w:leftChars="700" w:left="1680"/>
            </w:pPr>
            <w:r w:rsidRPr="000247A8">
              <w:t>Transmit Code Sheets to Austin (LOG/GSA/DLA)</w:t>
            </w:r>
          </w:p>
        </w:tc>
        <w:tc>
          <w:tcPr>
            <w:tcW w:w="3600" w:type="dxa"/>
            <w:tcBorders>
              <w:top w:val="dotted" w:sz="2" w:space="0" w:color="999999"/>
              <w:left w:val="dotted" w:sz="2" w:space="0" w:color="999999"/>
              <w:bottom w:val="dotted" w:sz="2" w:space="0" w:color="999999"/>
            </w:tcBorders>
          </w:tcPr>
          <w:p w14:paraId="3346BA8D" w14:textId="77777777" w:rsidR="007A4BB2" w:rsidRPr="000247A8" w:rsidRDefault="007A4BB2">
            <w:pPr>
              <w:pStyle w:val="MenuList"/>
            </w:pPr>
            <w:r w:rsidRPr="000247A8">
              <w:rPr>
                <w:sz w:val="20"/>
              </w:rPr>
              <w:t>PRCHPM CS TRANSMIT</w:t>
            </w:r>
          </w:p>
        </w:tc>
      </w:tr>
      <w:tr w:rsidR="007A4BB2" w:rsidRPr="000247A8" w14:paraId="4E5D6078" w14:textId="77777777">
        <w:tc>
          <w:tcPr>
            <w:tcW w:w="6048" w:type="dxa"/>
            <w:tcBorders>
              <w:top w:val="dotted" w:sz="2" w:space="0" w:color="999999"/>
              <w:bottom w:val="dotted" w:sz="2" w:space="0" w:color="999999"/>
              <w:right w:val="dotted" w:sz="2" w:space="0" w:color="999999"/>
            </w:tcBorders>
          </w:tcPr>
          <w:p w14:paraId="3D47C13E" w14:textId="77777777" w:rsidR="007A4BB2" w:rsidRPr="000247A8" w:rsidRDefault="007A4BB2" w:rsidP="009E49DE">
            <w:pPr>
              <w:pStyle w:val="MenuList"/>
              <w:ind w:leftChars="700" w:left="1680"/>
            </w:pPr>
            <w:r w:rsidRPr="000247A8">
              <w:t>Re-transmit Batch to Austin (LOG/GSA/DLA)</w:t>
            </w:r>
          </w:p>
        </w:tc>
        <w:tc>
          <w:tcPr>
            <w:tcW w:w="3600" w:type="dxa"/>
            <w:tcBorders>
              <w:top w:val="dotted" w:sz="2" w:space="0" w:color="999999"/>
              <w:left w:val="dotted" w:sz="2" w:space="0" w:color="999999"/>
              <w:bottom w:val="dotted" w:sz="2" w:space="0" w:color="999999"/>
            </w:tcBorders>
          </w:tcPr>
          <w:p w14:paraId="04CD2DA9" w14:textId="77777777" w:rsidR="007A4BB2" w:rsidRPr="000247A8" w:rsidRDefault="007A4BB2">
            <w:pPr>
              <w:pStyle w:val="MenuList"/>
              <w:rPr>
                <w:sz w:val="20"/>
              </w:rPr>
            </w:pPr>
            <w:r w:rsidRPr="000247A8">
              <w:t>PRCHPM CS RE-TRANSMIT BATCH</w:t>
            </w:r>
          </w:p>
        </w:tc>
      </w:tr>
      <w:tr w:rsidR="007A4BB2" w:rsidRPr="000247A8" w14:paraId="6415D4A7" w14:textId="77777777">
        <w:tc>
          <w:tcPr>
            <w:tcW w:w="6048" w:type="dxa"/>
            <w:tcBorders>
              <w:top w:val="dotted" w:sz="2" w:space="0" w:color="999999"/>
              <w:bottom w:val="dotted" w:sz="2" w:space="0" w:color="999999"/>
              <w:right w:val="dotted" w:sz="2" w:space="0" w:color="999999"/>
            </w:tcBorders>
          </w:tcPr>
          <w:p w14:paraId="6F4ABEA5" w14:textId="77777777" w:rsidR="007A4BB2" w:rsidRPr="000247A8" w:rsidRDefault="007A4BB2" w:rsidP="009E49DE">
            <w:pPr>
              <w:pStyle w:val="MenuList"/>
              <w:ind w:leftChars="700" w:left="1680"/>
            </w:pPr>
            <w:r w:rsidRPr="000247A8">
              <w:lastRenderedPageBreak/>
              <w:t>Inquiry to Batch/Transmission</w:t>
            </w:r>
          </w:p>
        </w:tc>
        <w:tc>
          <w:tcPr>
            <w:tcW w:w="3600" w:type="dxa"/>
            <w:tcBorders>
              <w:top w:val="dotted" w:sz="2" w:space="0" w:color="999999"/>
              <w:left w:val="dotted" w:sz="2" w:space="0" w:color="999999"/>
              <w:bottom w:val="dotted" w:sz="2" w:space="0" w:color="999999"/>
            </w:tcBorders>
          </w:tcPr>
          <w:p w14:paraId="2180C517" w14:textId="77777777" w:rsidR="007A4BB2" w:rsidRPr="000247A8" w:rsidRDefault="007A4BB2">
            <w:pPr>
              <w:pStyle w:val="MenuList"/>
            </w:pPr>
            <w:r w:rsidRPr="000247A8">
              <w:t>PRCHPM CS INQUIRY TRANS/BATCH</w:t>
            </w:r>
          </w:p>
        </w:tc>
      </w:tr>
      <w:tr w:rsidR="007A4BB2" w:rsidRPr="000247A8" w14:paraId="0FA3E677" w14:textId="77777777">
        <w:tc>
          <w:tcPr>
            <w:tcW w:w="6048" w:type="dxa"/>
            <w:tcBorders>
              <w:top w:val="dotted" w:sz="2" w:space="0" w:color="999999"/>
              <w:bottom w:val="dotted" w:sz="2" w:space="0" w:color="999999"/>
              <w:right w:val="dotted" w:sz="2" w:space="0" w:color="999999"/>
            </w:tcBorders>
          </w:tcPr>
          <w:p w14:paraId="348BE794" w14:textId="77777777" w:rsidR="007A4BB2" w:rsidRPr="000247A8" w:rsidRDefault="007A4BB2" w:rsidP="009E49DE">
            <w:pPr>
              <w:pStyle w:val="MenuList"/>
              <w:ind w:leftChars="300" w:left="720"/>
            </w:pPr>
            <w:r w:rsidRPr="000247A8">
              <w:t>Display/Print Menu (PPM) ...</w:t>
            </w:r>
          </w:p>
        </w:tc>
        <w:tc>
          <w:tcPr>
            <w:tcW w:w="3600" w:type="dxa"/>
            <w:tcBorders>
              <w:top w:val="dotted" w:sz="2" w:space="0" w:color="999999"/>
              <w:left w:val="dotted" w:sz="2" w:space="0" w:color="999999"/>
              <w:bottom w:val="dotted" w:sz="2" w:space="0" w:color="999999"/>
            </w:tcBorders>
          </w:tcPr>
          <w:p w14:paraId="763FFB98" w14:textId="77777777" w:rsidR="007A4BB2" w:rsidRPr="000247A8" w:rsidRDefault="007A4BB2">
            <w:pPr>
              <w:pStyle w:val="MenuList"/>
            </w:pPr>
            <w:r w:rsidRPr="000247A8">
              <w:t>PRCHPM DISPLAY MENU</w:t>
            </w:r>
          </w:p>
        </w:tc>
      </w:tr>
      <w:tr w:rsidR="007A4BB2" w:rsidRPr="000247A8" w14:paraId="05F7844E" w14:textId="77777777">
        <w:tc>
          <w:tcPr>
            <w:tcW w:w="6048" w:type="dxa"/>
            <w:tcBorders>
              <w:top w:val="dotted" w:sz="2" w:space="0" w:color="999999"/>
              <w:bottom w:val="dotted" w:sz="2" w:space="0" w:color="999999"/>
              <w:right w:val="dotted" w:sz="2" w:space="0" w:color="999999"/>
            </w:tcBorders>
          </w:tcPr>
          <w:p w14:paraId="1DCD1A9B" w14:textId="77777777" w:rsidR="007A4BB2" w:rsidRPr="000247A8" w:rsidRDefault="007A4BB2" w:rsidP="009E49DE">
            <w:pPr>
              <w:pStyle w:val="MenuList"/>
              <w:ind w:leftChars="400" w:left="960"/>
            </w:pPr>
            <w:r w:rsidRPr="000247A8">
              <w:t>Purchase Order Display</w:t>
            </w:r>
          </w:p>
        </w:tc>
        <w:tc>
          <w:tcPr>
            <w:tcW w:w="3600" w:type="dxa"/>
            <w:tcBorders>
              <w:top w:val="dotted" w:sz="2" w:space="0" w:color="999999"/>
              <w:left w:val="dotted" w:sz="2" w:space="0" w:color="999999"/>
              <w:bottom w:val="dotted" w:sz="2" w:space="0" w:color="999999"/>
            </w:tcBorders>
          </w:tcPr>
          <w:p w14:paraId="608268B3" w14:textId="77777777" w:rsidR="007A4BB2" w:rsidRPr="000247A8" w:rsidRDefault="007A4BB2">
            <w:pPr>
              <w:pStyle w:val="MenuList"/>
            </w:pPr>
            <w:r w:rsidRPr="000247A8">
              <w:t>PRCH DISPLAY PO</w:t>
            </w:r>
          </w:p>
        </w:tc>
      </w:tr>
      <w:tr w:rsidR="007A4BB2" w:rsidRPr="000247A8" w14:paraId="29B27DB5" w14:textId="77777777">
        <w:tc>
          <w:tcPr>
            <w:tcW w:w="6048" w:type="dxa"/>
            <w:tcBorders>
              <w:top w:val="dotted" w:sz="2" w:space="0" w:color="999999"/>
              <w:bottom w:val="dotted" w:sz="2" w:space="0" w:color="999999"/>
              <w:right w:val="dotted" w:sz="2" w:space="0" w:color="999999"/>
            </w:tcBorders>
          </w:tcPr>
          <w:p w14:paraId="039B5FAF" w14:textId="77777777" w:rsidR="007A4BB2" w:rsidRPr="000247A8" w:rsidRDefault="007A4BB2" w:rsidP="009E49DE">
            <w:pPr>
              <w:pStyle w:val="MenuList"/>
              <w:ind w:leftChars="400" w:left="960"/>
            </w:pPr>
            <w:r w:rsidRPr="000247A8">
              <w:t>2237 Request Display</w:t>
            </w:r>
          </w:p>
        </w:tc>
        <w:tc>
          <w:tcPr>
            <w:tcW w:w="3600" w:type="dxa"/>
            <w:tcBorders>
              <w:top w:val="dotted" w:sz="2" w:space="0" w:color="999999"/>
              <w:left w:val="dotted" w:sz="2" w:space="0" w:color="999999"/>
              <w:bottom w:val="dotted" w:sz="2" w:space="0" w:color="999999"/>
            </w:tcBorders>
          </w:tcPr>
          <w:p w14:paraId="7AB26AA7" w14:textId="77777777" w:rsidR="007A4BB2" w:rsidRPr="000247A8" w:rsidRDefault="007A4BB2">
            <w:pPr>
              <w:pStyle w:val="MenuList"/>
            </w:pPr>
            <w:r w:rsidRPr="000247A8">
              <w:t>PRCH REQ DSP</w:t>
            </w:r>
          </w:p>
        </w:tc>
      </w:tr>
      <w:tr w:rsidR="007A4BB2" w:rsidRPr="000247A8" w14:paraId="56874586" w14:textId="77777777">
        <w:tc>
          <w:tcPr>
            <w:tcW w:w="6048" w:type="dxa"/>
            <w:tcBorders>
              <w:top w:val="dotted" w:sz="2" w:space="0" w:color="999999"/>
              <w:bottom w:val="dotted" w:sz="2" w:space="0" w:color="999999"/>
              <w:right w:val="dotted" w:sz="2" w:space="0" w:color="999999"/>
            </w:tcBorders>
          </w:tcPr>
          <w:p w14:paraId="3F8D581A" w14:textId="77777777" w:rsidR="007A4BB2" w:rsidRPr="000247A8" w:rsidRDefault="007A4BB2" w:rsidP="009E49DE">
            <w:pPr>
              <w:pStyle w:val="MenuList"/>
              <w:ind w:leftChars="400" w:left="960"/>
            </w:pPr>
            <w:r w:rsidRPr="000247A8">
              <w:t>Item Display</w:t>
            </w:r>
          </w:p>
        </w:tc>
        <w:tc>
          <w:tcPr>
            <w:tcW w:w="3600" w:type="dxa"/>
            <w:tcBorders>
              <w:top w:val="dotted" w:sz="2" w:space="0" w:color="999999"/>
              <w:left w:val="dotted" w:sz="2" w:space="0" w:color="999999"/>
              <w:bottom w:val="dotted" w:sz="2" w:space="0" w:color="999999"/>
            </w:tcBorders>
          </w:tcPr>
          <w:p w14:paraId="2C79C4FF" w14:textId="77777777" w:rsidR="007A4BB2" w:rsidRPr="000247A8" w:rsidRDefault="007A4BB2">
            <w:pPr>
              <w:pStyle w:val="MenuList"/>
            </w:pPr>
            <w:r w:rsidRPr="000247A8">
              <w:t>PRCH DISPLAY ITEM</w:t>
            </w:r>
          </w:p>
        </w:tc>
      </w:tr>
      <w:tr w:rsidR="007A4BB2" w:rsidRPr="000247A8" w14:paraId="0B0B44D3" w14:textId="77777777">
        <w:tc>
          <w:tcPr>
            <w:tcW w:w="6048" w:type="dxa"/>
            <w:tcBorders>
              <w:top w:val="dotted" w:sz="2" w:space="0" w:color="999999"/>
              <w:bottom w:val="dotted" w:sz="2" w:space="0" w:color="999999"/>
              <w:right w:val="dotted" w:sz="2" w:space="0" w:color="999999"/>
            </w:tcBorders>
          </w:tcPr>
          <w:p w14:paraId="1E830C2F" w14:textId="77777777" w:rsidR="007A4BB2" w:rsidRPr="000247A8" w:rsidRDefault="007A4BB2" w:rsidP="009E49DE">
            <w:pPr>
              <w:pStyle w:val="MenuList"/>
              <w:ind w:leftChars="400" w:left="960"/>
            </w:pPr>
            <w:r w:rsidRPr="000247A8">
              <w:t>History of Item Display /Print</w:t>
            </w:r>
          </w:p>
        </w:tc>
        <w:tc>
          <w:tcPr>
            <w:tcW w:w="3600" w:type="dxa"/>
            <w:tcBorders>
              <w:top w:val="dotted" w:sz="2" w:space="0" w:color="999999"/>
              <w:left w:val="dotted" w:sz="2" w:space="0" w:color="999999"/>
              <w:bottom w:val="dotted" w:sz="2" w:space="0" w:color="999999"/>
            </w:tcBorders>
          </w:tcPr>
          <w:p w14:paraId="24772D22" w14:textId="77777777" w:rsidR="007A4BB2" w:rsidRPr="000247A8" w:rsidRDefault="007A4BB2">
            <w:pPr>
              <w:pStyle w:val="MenuList"/>
            </w:pPr>
            <w:r w:rsidRPr="000247A8">
              <w:t>PRCH ITEM HIST</w:t>
            </w:r>
          </w:p>
        </w:tc>
      </w:tr>
      <w:tr w:rsidR="007A4BB2" w:rsidRPr="000247A8" w14:paraId="0D305A53" w14:textId="77777777">
        <w:tc>
          <w:tcPr>
            <w:tcW w:w="6048" w:type="dxa"/>
            <w:tcBorders>
              <w:top w:val="dotted" w:sz="2" w:space="0" w:color="999999"/>
              <w:bottom w:val="dotted" w:sz="2" w:space="0" w:color="999999"/>
              <w:right w:val="dotted" w:sz="2" w:space="0" w:color="999999"/>
            </w:tcBorders>
          </w:tcPr>
          <w:p w14:paraId="4A5C1377" w14:textId="77777777" w:rsidR="007A4BB2" w:rsidRPr="000247A8" w:rsidRDefault="007A4BB2" w:rsidP="009E49DE">
            <w:pPr>
              <w:pStyle w:val="MenuList"/>
              <w:ind w:leftChars="400" w:left="960"/>
            </w:pPr>
            <w:r w:rsidRPr="000247A8">
              <w:t>Vendor Display</w:t>
            </w:r>
          </w:p>
        </w:tc>
        <w:tc>
          <w:tcPr>
            <w:tcW w:w="3600" w:type="dxa"/>
            <w:tcBorders>
              <w:top w:val="dotted" w:sz="2" w:space="0" w:color="999999"/>
              <w:left w:val="dotted" w:sz="2" w:space="0" w:color="999999"/>
              <w:bottom w:val="dotted" w:sz="2" w:space="0" w:color="999999"/>
            </w:tcBorders>
          </w:tcPr>
          <w:p w14:paraId="49639AA4" w14:textId="77777777" w:rsidR="007A4BB2" w:rsidRPr="000247A8" w:rsidRDefault="007A4BB2">
            <w:pPr>
              <w:pStyle w:val="MenuList"/>
            </w:pPr>
            <w:r w:rsidRPr="000247A8">
              <w:t>PRCH DISPLAY VENDOR</w:t>
            </w:r>
          </w:p>
        </w:tc>
      </w:tr>
      <w:tr w:rsidR="007A4BB2" w:rsidRPr="000247A8" w14:paraId="2B9662E7" w14:textId="77777777">
        <w:tc>
          <w:tcPr>
            <w:tcW w:w="6048" w:type="dxa"/>
            <w:tcBorders>
              <w:top w:val="dotted" w:sz="2" w:space="0" w:color="999999"/>
              <w:bottom w:val="dotted" w:sz="2" w:space="0" w:color="999999"/>
              <w:right w:val="dotted" w:sz="2" w:space="0" w:color="999999"/>
            </w:tcBorders>
          </w:tcPr>
          <w:p w14:paraId="1305E657" w14:textId="77777777" w:rsidR="007A4BB2" w:rsidRPr="000247A8" w:rsidRDefault="007A4BB2" w:rsidP="009E49DE">
            <w:pPr>
              <w:pStyle w:val="MenuList"/>
              <w:ind w:leftChars="400" w:left="960"/>
            </w:pPr>
            <w:r w:rsidRPr="000247A8">
              <w:t>Mandatory Sources 850 Undelivered Orders</w:t>
            </w:r>
          </w:p>
        </w:tc>
        <w:tc>
          <w:tcPr>
            <w:tcW w:w="3600" w:type="dxa"/>
            <w:tcBorders>
              <w:top w:val="dotted" w:sz="2" w:space="0" w:color="999999"/>
              <w:left w:val="dotted" w:sz="2" w:space="0" w:color="999999"/>
              <w:bottom w:val="dotted" w:sz="2" w:space="0" w:color="999999"/>
            </w:tcBorders>
          </w:tcPr>
          <w:p w14:paraId="64625652" w14:textId="77777777" w:rsidR="007A4BB2" w:rsidRPr="000247A8" w:rsidRDefault="007A4BB2">
            <w:pPr>
              <w:pStyle w:val="MenuList"/>
            </w:pPr>
            <w:r w:rsidRPr="000247A8">
              <w:t>PRCFUOMS</w:t>
            </w:r>
          </w:p>
        </w:tc>
      </w:tr>
      <w:tr w:rsidR="007A4BB2" w:rsidRPr="000247A8" w14:paraId="68273F31" w14:textId="77777777">
        <w:tc>
          <w:tcPr>
            <w:tcW w:w="6048" w:type="dxa"/>
            <w:tcBorders>
              <w:top w:val="dotted" w:sz="2" w:space="0" w:color="999999"/>
              <w:bottom w:val="dotted" w:sz="2" w:space="0" w:color="999999"/>
              <w:right w:val="dotted" w:sz="2" w:space="0" w:color="999999"/>
            </w:tcBorders>
          </w:tcPr>
          <w:p w14:paraId="435D0CF6" w14:textId="77777777" w:rsidR="007A4BB2" w:rsidRPr="000247A8" w:rsidRDefault="007A4BB2" w:rsidP="009E49DE">
            <w:pPr>
              <w:pStyle w:val="MenuList"/>
              <w:ind w:leftChars="200" w:left="480"/>
            </w:pPr>
            <w:r w:rsidRPr="000247A8">
              <w:t>Display/Print Menu (PPM) ...</w:t>
            </w:r>
          </w:p>
        </w:tc>
        <w:tc>
          <w:tcPr>
            <w:tcW w:w="3600" w:type="dxa"/>
            <w:tcBorders>
              <w:top w:val="dotted" w:sz="2" w:space="0" w:color="999999"/>
              <w:left w:val="dotted" w:sz="2" w:space="0" w:color="999999"/>
              <w:bottom w:val="dotted" w:sz="2" w:space="0" w:color="999999"/>
            </w:tcBorders>
          </w:tcPr>
          <w:p w14:paraId="63C7196C" w14:textId="77777777" w:rsidR="007A4BB2" w:rsidRPr="000247A8" w:rsidRDefault="007A4BB2">
            <w:pPr>
              <w:pStyle w:val="MenuList"/>
            </w:pPr>
            <w:r w:rsidRPr="000247A8">
              <w:t>PRCHPM DISPLAY MENU</w:t>
            </w:r>
          </w:p>
        </w:tc>
      </w:tr>
      <w:tr w:rsidR="007A4BB2" w:rsidRPr="000247A8" w14:paraId="4DDB2398" w14:textId="77777777">
        <w:tc>
          <w:tcPr>
            <w:tcW w:w="6048" w:type="dxa"/>
            <w:tcBorders>
              <w:top w:val="dotted" w:sz="2" w:space="0" w:color="999999"/>
              <w:bottom w:val="dotted" w:sz="2" w:space="0" w:color="999999"/>
              <w:right w:val="dotted" w:sz="2" w:space="0" w:color="999999"/>
            </w:tcBorders>
          </w:tcPr>
          <w:p w14:paraId="44B0176A" w14:textId="77777777" w:rsidR="007A4BB2" w:rsidRPr="000247A8" w:rsidRDefault="007A4BB2" w:rsidP="009E49DE">
            <w:pPr>
              <w:pStyle w:val="MenuList"/>
              <w:ind w:leftChars="300" w:left="720"/>
            </w:pPr>
            <w:r w:rsidRPr="000247A8">
              <w:t>Purchase Order Display</w:t>
            </w:r>
          </w:p>
        </w:tc>
        <w:tc>
          <w:tcPr>
            <w:tcW w:w="3600" w:type="dxa"/>
            <w:tcBorders>
              <w:top w:val="dotted" w:sz="2" w:space="0" w:color="999999"/>
              <w:left w:val="dotted" w:sz="2" w:space="0" w:color="999999"/>
              <w:bottom w:val="dotted" w:sz="2" w:space="0" w:color="999999"/>
            </w:tcBorders>
          </w:tcPr>
          <w:p w14:paraId="327F0477" w14:textId="77777777" w:rsidR="007A4BB2" w:rsidRPr="000247A8" w:rsidRDefault="007A4BB2">
            <w:pPr>
              <w:pStyle w:val="MenuList"/>
            </w:pPr>
            <w:r w:rsidRPr="000247A8">
              <w:t>PRCH DISPLAY PO</w:t>
            </w:r>
          </w:p>
        </w:tc>
      </w:tr>
      <w:tr w:rsidR="007A4BB2" w:rsidRPr="000247A8" w14:paraId="65C72C5E" w14:textId="77777777">
        <w:tc>
          <w:tcPr>
            <w:tcW w:w="6048" w:type="dxa"/>
            <w:tcBorders>
              <w:top w:val="dotted" w:sz="2" w:space="0" w:color="999999"/>
              <w:bottom w:val="dotted" w:sz="2" w:space="0" w:color="999999"/>
              <w:right w:val="dotted" w:sz="2" w:space="0" w:color="999999"/>
            </w:tcBorders>
          </w:tcPr>
          <w:p w14:paraId="6AF15A4E" w14:textId="77777777" w:rsidR="007A4BB2" w:rsidRPr="000247A8" w:rsidRDefault="007A4BB2" w:rsidP="009E49DE">
            <w:pPr>
              <w:pStyle w:val="MenuList"/>
              <w:ind w:leftChars="300" w:left="720"/>
            </w:pPr>
            <w:r w:rsidRPr="000247A8">
              <w:t>2237 Request Display</w:t>
            </w:r>
          </w:p>
        </w:tc>
        <w:tc>
          <w:tcPr>
            <w:tcW w:w="3600" w:type="dxa"/>
            <w:tcBorders>
              <w:top w:val="dotted" w:sz="2" w:space="0" w:color="999999"/>
              <w:left w:val="dotted" w:sz="2" w:space="0" w:color="999999"/>
              <w:bottom w:val="dotted" w:sz="2" w:space="0" w:color="999999"/>
            </w:tcBorders>
          </w:tcPr>
          <w:p w14:paraId="4822453E" w14:textId="77777777" w:rsidR="007A4BB2" w:rsidRPr="000247A8" w:rsidRDefault="007A4BB2">
            <w:pPr>
              <w:pStyle w:val="MenuList"/>
            </w:pPr>
            <w:r w:rsidRPr="000247A8">
              <w:t>PRCH REQ DSP</w:t>
            </w:r>
          </w:p>
        </w:tc>
      </w:tr>
      <w:tr w:rsidR="007A4BB2" w:rsidRPr="000247A8" w14:paraId="40A35616" w14:textId="77777777">
        <w:tc>
          <w:tcPr>
            <w:tcW w:w="6048" w:type="dxa"/>
            <w:tcBorders>
              <w:top w:val="dotted" w:sz="2" w:space="0" w:color="999999"/>
              <w:bottom w:val="dotted" w:sz="2" w:space="0" w:color="999999"/>
              <w:right w:val="dotted" w:sz="2" w:space="0" w:color="999999"/>
            </w:tcBorders>
          </w:tcPr>
          <w:p w14:paraId="24FE11FA" w14:textId="77777777" w:rsidR="007A4BB2" w:rsidRPr="000247A8" w:rsidRDefault="007A4BB2" w:rsidP="009E49DE">
            <w:pPr>
              <w:pStyle w:val="MenuList"/>
              <w:ind w:leftChars="300" w:left="720"/>
            </w:pPr>
            <w:r w:rsidRPr="000247A8">
              <w:t>Item Display</w:t>
            </w:r>
          </w:p>
        </w:tc>
        <w:tc>
          <w:tcPr>
            <w:tcW w:w="3600" w:type="dxa"/>
            <w:tcBorders>
              <w:top w:val="dotted" w:sz="2" w:space="0" w:color="999999"/>
              <w:left w:val="dotted" w:sz="2" w:space="0" w:color="999999"/>
              <w:bottom w:val="dotted" w:sz="2" w:space="0" w:color="999999"/>
            </w:tcBorders>
          </w:tcPr>
          <w:p w14:paraId="42047904" w14:textId="77777777" w:rsidR="007A4BB2" w:rsidRPr="000247A8" w:rsidRDefault="007A4BB2">
            <w:pPr>
              <w:pStyle w:val="MenuList"/>
            </w:pPr>
            <w:r w:rsidRPr="000247A8">
              <w:t>PRCH DISPLAY ITEM</w:t>
            </w:r>
          </w:p>
        </w:tc>
      </w:tr>
      <w:tr w:rsidR="007A4BB2" w:rsidRPr="000247A8" w14:paraId="1B39BBCC" w14:textId="77777777">
        <w:tc>
          <w:tcPr>
            <w:tcW w:w="6048" w:type="dxa"/>
            <w:tcBorders>
              <w:top w:val="dotted" w:sz="2" w:space="0" w:color="999999"/>
              <w:bottom w:val="dotted" w:sz="2" w:space="0" w:color="999999"/>
              <w:right w:val="dotted" w:sz="2" w:space="0" w:color="999999"/>
            </w:tcBorders>
          </w:tcPr>
          <w:p w14:paraId="552A5658" w14:textId="77777777" w:rsidR="007A4BB2" w:rsidRPr="000247A8" w:rsidRDefault="007A4BB2" w:rsidP="009E49DE">
            <w:pPr>
              <w:pStyle w:val="MenuList"/>
              <w:ind w:leftChars="300" w:left="720"/>
            </w:pPr>
            <w:r w:rsidRPr="000247A8">
              <w:t>History of Item Display /Print</w:t>
            </w:r>
          </w:p>
        </w:tc>
        <w:tc>
          <w:tcPr>
            <w:tcW w:w="3600" w:type="dxa"/>
            <w:tcBorders>
              <w:top w:val="dotted" w:sz="2" w:space="0" w:color="999999"/>
              <w:left w:val="dotted" w:sz="2" w:space="0" w:color="999999"/>
              <w:bottom w:val="dotted" w:sz="2" w:space="0" w:color="999999"/>
            </w:tcBorders>
          </w:tcPr>
          <w:p w14:paraId="543F4B54" w14:textId="77777777" w:rsidR="007A4BB2" w:rsidRPr="000247A8" w:rsidRDefault="007A4BB2">
            <w:pPr>
              <w:pStyle w:val="MenuList"/>
            </w:pPr>
            <w:r w:rsidRPr="000247A8">
              <w:t>PRCH ITEM HIST</w:t>
            </w:r>
          </w:p>
        </w:tc>
      </w:tr>
      <w:tr w:rsidR="007A4BB2" w:rsidRPr="000247A8" w14:paraId="5EC9C209" w14:textId="77777777">
        <w:tc>
          <w:tcPr>
            <w:tcW w:w="6048" w:type="dxa"/>
            <w:tcBorders>
              <w:top w:val="dotted" w:sz="2" w:space="0" w:color="999999"/>
              <w:bottom w:val="dotted" w:sz="2" w:space="0" w:color="999999"/>
              <w:right w:val="dotted" w:sz="2" w:space="0" w:color="999999"/>
            </w:tcBorders>
          </w:tcPr>
          <w:p w14:paraId="10E63244" w14:textId="77777777" w:rsidR="007A4BB2" w:rsidRPr="000247A8" w:rsidRDefault="007A4BB2" w:rsidP="009E49DE">
            <w:pPr>
              <w:pStyle w:val="MenuList"/>
              <w:ind w:leftChars="300" w:left="720"/>
            </w:pPr>
            <w:r w:rsidRPr="000247A8">
              <w:t>Vendor Display</w:t>
            </w:r>
          </w:p>
        </w:tc>
        <w:tc>
          <w:tcPr>
            <w:tcW w:w="3600" w:type="dxa"/>
            <w:tcBorders>
              <w:top w:val="dotted" w:sz="2" w:space="0" w:color="999999"/>
              <w:left w:val="dotted" w:sz="2" w:space="0" w:color="999999"/>
              <w:bottom w:val="dotted" w:sz="2" w:space="0" w:color="999999"/>
            </w:tcBorders>
          </w:tcPr>
          <w:p w14:paraId="6A23142C" w14:textId="77777777" w:rsidR="007A4BB2" w:rsidRPr="000247A8" w:rsidRDefault="007A4BB2">
            <w:pPr>
              <w:pStyle w:val="MenuList"/>
            </w:pPr>
            <w:r w:rsidRPr="000247A8">
              <w:t>PRCH DISPLAY VENDOR</w:t>
            </w:r>
          </w:p>
        </w:tc>
      </w:tr>
      <w:tr w:rsidR="007A4BB2" w:rsidRPr="000247A8" w14:paraId="20AAB1C6" w14:textId="77777777">
        <w:tc>
          <w:tcPr>
            <w:tcW w:w="6048" w:type="dxa"/>
            <w:tcBorders>
              <w:top w:val="dotted" w:sz="2" w:space="0" w:color="999999"/>
              <w:bottom w:val="dotted" w:sz="2" w:space="0" w:color="999999"/>
              <w:right w:val="dotted" w:sz="2" w:space="0" w:color="999999"/>
            </w:tcBorders>
          </w:tcPr>
          <w:p w14:paraId="7D25BC3E" w14:textId="77777777" w:rsidR="007A4BB2" w:rsidRPr="000247A8" w:rsidRDefault="007A4BB2" w:rsidP="009E49DE">
            <w:pPr>
              <w:pStyle w:val="MenuList"/>
              <w:ind w:leftChars="300" w:left="720"/>
            </w:pPr>
            <w:r w:rsidRPr="000247A8">
              <w:t>Mandatory Sources 850 Undelivered Orders</w:t>
            </w:r>
          </w:p>
        </w:tc>
        <w:tc>
          <w:tcPr>
            <w:tcW w:w="3600" w:type="dxa"/>
            <w:tcBorders>
              <w:top w:val="dotted" w:sz="2" w:space="0" w:color="999999"/>
              <w:left w:val="dotted" w:sz="2" w:space="0" w:color="999999"/>
              <w:bottom w:val="dotted" w:sz="2" w:space="0" w:color="999999"/>
            </w:tcBorders>
          </w:tcPr>
          <w:p w14:paraId="2BB382B9" w14:textId="77777777" w:rsidR="007A4BB2" w:rsidRPr="000247A8" w:rsidRDefault="007A4BB2">
            <w:pPr>
              <w:pStyle w:val="MenuList"/>
            </w:pPr>
            <w:r w:rsidRPr="000247A8">
              <w:t>PRCFUOMS</w:t>
            </w:r>
          </w:p>
        </w:tc>
      </w:tr>
      <w:tr w:rsidR="007A4BB2" w:rsidRPr="000247A8" w14:paraId="4A169307" w14:textId="77777777">
        <w:tc>
          <w:tcPr>
            <w:tcW w:w="6048" w:type="dxa"/>
            <w:tcBorders>
              <w:top w:val="dotted" w:sz="2" w:space="0" w:color="999999"/>
              <w:bottom w:val="dotted" w:sz="2" w:space="0" w:color="999999"/>
              <w:right w:val="dotted" w:sz="2" w:space="0" w:color="999999"/>
            </w:tcBorders>
          </w:tcPr>
          <w:p w14:paraId="4F72C61B" w14:textId="77777777" w:rsidR="007A4BB2" w:rsidRPr="000247A8" w:rsidRDefault="007A4BB2" w:rsidP="009E49DE">
            <w:pPr>
              <w:pStyle w:val="MenuList"/>
              <w:ind w:leftChars="200" w:left="480"/>
            </w:pPr>
            <w:r w:rsidRPr="000247A8">
              <w:t>PPM Utility Menu …</w:t>
            </w:r>
          </w:p>
        </w:tc>
        <w:tc>
          <w:tcPr>
            <w:tcW w:w="3600" w:type="dxa"/>
            <w:tcBorders>
              <w:top w:val="dotted" w:sz="2" w:space="0" w:color="999999"/>
              <w:left w:val="dotted" w:sz="2" w:space="0" w:color="999999"/>
              <w:bottom w:val="dotted" w:sz="2" w:space="0" w:color="999999"/>
            </w:tcBorders>
          </w:tcPr>
          <w:p w14:paraId="0126D719" w14:textId="77777777" w:rsidR="007A4BB2" w:rsidRPr="000247A8" w:rsidRDefault="007A4BB2">
            <w:pPr>
              <w:pStyle w:val="MenuList"/>
            </w:pPr>
            <w:r w:rsidRPr="000247A8">
              <w:t>PRCHPM UTILITIES</w:t>
            </w:r>
          </w:p>
        </w:tc>
      </w:tr>
      <w:tr w:rsidR="007A4BB2" w:rsidRPr="000247A8" w14:paraId="3A8D6269" w14:textId="77777777">
        <w:tc>
          <w:tcPr>
            <w:tcW w:w="6048" w:type="dxa"/>
            <w:tcBorders>
              <w:top w:val="dotted" w:sz="2" w:space="0" w:color="999999"/>
              <w:bottom w:val="dotted" w:sz="2" w:space="0" w:color="999999"/>
              <w:right w:val="dotted" w:sz="2" w:space="0" w:color="999999"/>
            </w:tcBorders>
          </w:tcPr>
          <w:p w14:paraId="5F134F2E" w14:textId="77777777" w:rsidR="007A4BB2" w:rsidRPr="000247A8" w:rsidRDefault="007A4BB2" w:rsidP="009E49DE">
            <w:pPr>
              <w:pStyle w:val="MenuList"/>
              <w:ind w:leftChars="300" w:left="720"/>
            </w:pPr>
            <w:r w:rsidRPr="000247A8">
              <w:t>Delete 2237 Request from Supply Worksheet File</w:t>
            </w:r>
          </w:p>
        </w:tc>
        <w:tc>
          <w:tcPr>
            <w:tcW w:w="3600" w:type="dxa"/>
            <w:tcBorders>
              <w:top w:val="dotted" w:sz="2" w:space="0" w:color="999999"/>
              <w:left w:val="dotted" w:sz="2" w:space="0" w:color="999999"/>
              <w:bottom w:val="dotted" w:sz="2" w:space="0" w:color="999999"/>
            </w:tcBorders>
          </w:tcPr>
          <w:p w14:paraId="02D182A3" w14:textId="77777777" w:rsidR="007A4BB2" w:rsidRPr="000247A8" w:rsidRDefault="007A4BB2">
            <w:pPr>
              <w:pStyle w:val="MenuList"/>
            </w:pPr>
            <w:r w:rsidRPr="000247A8">
              <w:t>PRCHPM 2237 DEL</w:t>
            </w:r>
          </w:p>
        </w:tc>
      </w:tr>
      <w:tr w:rsidR="007A4BB2" w:rsidRPr="000247A8" w14:paraId="4CD4063D" w14:textId="77777777">
        <w:tc>
          <w:tcPr>
            <w:tcW w:w="6048" w:type="dxa"/>
            <w:tcBorders>
              <w:top w:val="dotted" w:sz="2" w:space="0" w:color="999999"/>
              <w:bottom w:val="dotted" w:sz="2" w:space="0" w:color="999999"/>
              <w:right w:val="dotted" w:sz="2" w:space="0" w:color="999999"/>
            </w:tcBorders>
          </w:tcPr>
          <w:p w14:paraId="5D051CA7" w14:textId="77777777" w:rsidR="007A4BB2" w:rsidRPr="000247A8" w:rsidRDefault="007A4BB2" w:rsidP="009E49DE">
            <w:pPr>
              <w:pStyle w:val="MenuList"/>
              <w:ind w:leftChars="300" w:left="720"/>
            </w:pPr>
            <w:r w:rsidRPr="000247A8">
              <w:t>Build List of 2237's Printed in PPM by Date</w:t>
            </w:r>
          </w:p>
        </w:tc>
        <w:tc>
          <w:tcPr>
            <w:tcW w:w="3600" w:type="dxa"/>
            <w:tcBorders>
              <w:top w:val="dotted" w:sz="2" w:space="0" w:color="999999"/>
              <w:left w:val="dotted" w:sz="2" w:space="0" w:color="999999"/>
              <w:bottom w:val="dotted" w:sz="2" w:space="0" w:color="999999"/>
            </w:tcBorders>
          </w:tcPr>
          <w:p w14:paraId="28292097" w14:textId="77777777" w:rsidR="007A4BB2" w:rsidRPr="000247A8" w:rsidRDefault="007A4BB2">
            <w:pPr>
              <w:pStyle w:val="MenuList"/>
            </w:pPr>
            <w:r w:rsidRPr="000247A8">
              <w:t>PRCHPM REQN BLD LST</w:t>
            </w:r>
          </w:p>
        </w:tc>
      </w:tr>
      <w:tr w:rsidR="007A4BB2" w:rsidRPr="000247A8" w14:paraId="5F8149B8" w14:textId="77777777">
        <w:tc>
          <w:tcPr>
            <w:tcW w:w="6048" w:type="dxa"/>
            <w:tcBorders>
              <w:top w:val="dotted" w:sz="2" w:space="0" w:color="999999"/>
              <w:bottom w:val="dotted" w:sz="2" w:space="0" w:color="999999"/>
              <w:right w:val="dotted" w:sz="2" w:space="0" w:color="999999"/>
            </w:tcBorders>
          </w:tcPr>
          <w:p w14:paraId="7D0033A3" w14:textId="77777777" w:rsidR="007A4BB2" w:rsidRPr="000247A8" w:rsidRDefault="007A4BB2" w:rsidP="009E49DE">
            <w:pPr>
              <w:pStyle w:val="MenuList"/>
              <w:ind w:leftChars="300" w:left="720"/>
            </w:pPr>
            <w:r w:rsidRPr="000247A8">
              <w:t>Reprint 2237s in PPM from List</w:t>
            </w:r>
          </w:p>
        </w:tc>
        <w:tc>
          <w:tcPr>
            <w:tcW w:w="3600" w:type="dxa"/>
            <w:tcBorders>
              <w:top w:val="dotted" w:sz="2" w:space="0" w:color="999999"/>
              <w:left w:val="dotted" w:sz="2" w:space="0" w:color="999999"/>
              <w:bottom w:val="dotted" w:sz="2" w:space="0" w:color="999999"/>
            </w:tcBorders>
          </w:tcPr>
          <w:p w14:paraId="0BCA007C" w14:textId="77777777" w:rsidR="007A4BB2" w:rsidRPr="000247A8" w:rsidRDefault="007A4BB2">
            <w:pPr>
              <w:pStyle w:val="MenuList"/>
            </w:pPr>
            <w:r w:rsidRPr="000247A8">
              <w:t>PRCHPM REQN PRNT FROM LST</w:t>
            </w:r>
          </w:p>
        </w:tc>
      </w:tr>
      <w:tr w:rsidR="007A4BB2" w:rsidRPr="000247A8" w14:paraId="77935989" w14:textId="77777777">
        <w:tc>
          <w:tcPr>
            <w:tcW w:w="6048" w:type="dxa"/>
            <w:tcBorders>
              <w:top w:val="dotted" w:sz="2" w:space="0" w:color="999999"/>
              <w:bottom w:val="dotted" w:sz="2" w:space="0" w:color="999999"/>
              <w:right w:val="dotted" w:sz="2" w:space="0" w:color="999999"/>
            </w:tcBorders>
          </w:tcPr>
          <w:p w14:paraId="7DF60C47" w14:textId="77777777" w:rsidR="007A4BB2" w:rsidRPr="000247A8" w:rsidRDefault="007A4BB2" w:rsidP="009E49DE">
            <w:pPr>
              <w:pStyle w:val="MenuList"/>
              <w:ind w:leftChars="300" w:left="720"/>
            </w:pPr>
            <w:r w:rsidRPr="000247A8">
              <w:t>Federal Vendor Edit</w:t>
            </w:r>
          </w:p>
        </w:tc>
        <w:tc>
          <w:tcPr>
            <w:tcW w:w="3600" w:type="dxa"/>
            <w:tcBorders>
              <w:top w:val="dotted" w:sz="2" w:space="0" w:color="999999"/>
              <w:left w:val="dotted" w:sz="2" w:space="0" w:color="999999"/>
              <w:bottom w:val="dotted" w:sz="2" w:space="0" w:color="999999"/>
            </w:tcBorders>
          </w:tcPr>
          <w:p w14:paraId="63420A55" w14:textId="77777777" w:rsidR="007A4BB2" w:rsidRPr="000247A8" w:rsidRDefault="007A4BB2">
            <w:pPr>
              <w:pStyle w:val="MenuList"/>
            </w:pPr>
            <w:r w:rsidRPr="000247A8">
              <w:t>PRCHPM VEN EDIT</w:t>
            </w:r>
          </w:p>
        </w:tc>
      </w:tr>
      <w:tr w:rsidR="007A4BB2" w:rsidRPr="000247A8" w14:paraId="34965015" w14:textId="77777777">
        <w:tc>
          <w:tcPr>
            <w:tcW w:w="6048" w:type="dxa"/>
            <w:tcBorders>
              <w:top w:val="dotted" w:sz="2" w:space="0" w:color="999999"/>
              <w:bottom w:val="dotted" w:sz="2" w:space="0" w:color="999999"/>
              <w:right w:val="dotted" w:sz="2" w:space="0" w:color="999999"/>
            </w:tcBorders>
          </w:tcPr>
          <w:p w14:paraId="6ADEC3DE" w14:textId="77777777" w:rsidR="007A4BB2" w:rsidRPr="000247A8" w:rsidRDefault="007A4BB2" w:rsidP="009E49DE">
            <w:pPr>
              <w:pStyle w:val="MenuList"/>
              <w:ind w:leftChars="300" w:left="720"/>
            </w:pPr>
            <w:r w:rsidRPr="000247A8">
              <w:t>Assign LOG Department Number to Fund Control Point</w:t>
            </w:r>
          </w:p>
        </w:tc>
        <w:tc>
          <w:tcPr>
            <w:tcW w:w="3600" w:type="dxa"/>
            <w:tcBorders>
              <w:top w:val="dotted" w:sz="2" w:space="0" w:color="999999"/>
              <w:left w:val="dotted" w:sz="2" w:space="0" w:color="999999"/>
              <w:bottom w:val="dotted" w:sz="2" w:space="0" w:color="999999"/>
            </w:tcBorders>
          </w:tcPr>
          <w:p w14:paraId="7F0D1973" w14:textId="77777777" w:rsidR="007A4BB2" w:rsidRPr="000247A8" w:rsidRDefault="007A4BB2">
            <w:pPr>
              <w:pStyle w:val="MenuList"/>
            </w:pPr>
            <w:r w:rsidRPr="000247A8">
              <w:rPr>
                <w:sz w:val="20"/>
              </w:rPr>
              <w:t>PRCHPM LOG DEPT.NO.EDIT</w:t>
            </w:r>
          </w:p>
        </w:tc>
      </w:tr>
      <w:tr w:rsidR="007A4BB2" w:rsidRPr="000247A8" w14:paraId="15F48FF6" w14:textId="77777777">
        <w:tc>
          <w:tcPr>
            <w:tcW w:w="6048" w:type="dxa"/>
            <w:tcBorders>
              <w:top w:val="dotted" w:sz="2" w:space="0" w:color="999999"/>
              <w:bottom w:val="dotted" w:sz="2" w:space="0" w:color="999999"/>
              <w:right w:val="dotted" w:sz="2" w:space="0" w:color="999999"/>
            </w:tcBorders>
          </w:tcPr>
          <w:p w14:paraId="058B007C" w14:textId="77777777" w:rsidR="007A4BB2" w:rsidRPr="000247A8" w:rsidRDefault="007A4BB2" w:rsidP="009E49DE">
            <w:pPr>
              <w:pStyle w:val="MenuList"/>
              <w:ind w:leftChars="200" w:left="480"/>
            </w:pPr>
            <w:r w:rsidRPr="000247A8">
              <w:t>Posted Stock Management ...</w:t>
            </w:r>
          </w:p>
        </w:tc>
        <w:tc>
          <w:tcPr>
            <w:tcW w:w="3600" w:type="dxa"/>
            <w:tcBorders>
              <w:top w:val="dotted" w:sz="2" w:space="0" w:color="999999"/>
              <w:left w:val="dotted" w:sz="2" w:space="0" w:color="999999"/>
              <w:bottom w:val="dotted" w:sz="2" w:space="0" w:color="999999"/>
            </w:tcBorders>
          </w:tcPr>
          <w:p w14:paraId="409E5A22" w14:textId="77777777" w:rsidR="007A4BB2" w:rsidRPr="000247A8" w:rsidRDefault="007A4BB2">
            <w:pPr>
              <w:pStyle w:val="MenuList"/>
              <w:rPr>
                <w:sz w:val="20"/>
              </w:rPr>
            </w:pPr>
            <w:r w:rsidRPr="000247A8">
              <w:t>PRCP PPM MENU</w:t>
            </w:r>
          </w:p>
        </w:tc>
      </w:tr>
      <w:tr w:rsidR="007A4BB2" w:rsidRPr="000247A8" w14:paraId="0A2121D0" w14:textId="77777777">
        <w:tc>
          <w:tcPr>
            <w:tcW w:w="6048" w:type="dxa"/>
            <w:tcBorders>
              <w:top w:val="dotted" w:sz="2" w:space="0" w:color="999999"/>
              <w:bottom w:val="dotted" w:sz="2" w:space="0" w:color="999999"/>
              <w:right w:val="dotted" w:sz="2" w:space="0" w:color="999999"/>
            </w:tcBorders>
          </w:tcPr>
          <w:p w14:paraId="6243A064" w14:textId="77777777" w:rsidR="007A4BB2" w:rsidRPr="000247A8" w:rsidRDefault="007A4BB2" w:rsidP="009E49DE">
            <w:pPr>
              <w:pStyle w:val="MenuList"/>
              <w:ind w:leftChars="300" w:left="720"/>
            </w:pPr>
            <w:r w:rsidRPr="000247A8">
              <w:t>Inventory Point Management</w:t>
            </w:r>
          </w:p>
        </w:tc>
        <w:tc>
          <w:tcPr>
            <w:tcW w:w="3600" w:type="dxa"/>
            <w:tcBorders>
              <w:top w:val="dotted" w:sz="2" w:space="0" w:color="999999"/>
              <w:left w:val="dotted" w:sz="2" w:space="0" w:color="999999"/>
              <w:bottom w:val="dotted" w:sz="2" w:space="0" w:color="999999"/>
            </w:tcBorders>
          </w:tcPr>
          <w:p w14:paraId="576CF5DE" w14:textId="77777777" w:rsidR="007A4BB2" w:rsidRPr="000247A8" w:rsidRDefault="007A4BB2">
            <w:pPr>
              <w:pStyle w:val="MenuList"/>
              <w:rPr>
                <w:sz w:val="20"/>
                <w:lang w:val="it-IT"/>
              </w:rPr>
            </w:pPr>
            <w:r w:rsidRPr="000247A8">
              <w:rPr>
                <w:lang w:val="it-IT"/>
              </w:rPr>
              <w:t>PRCP PPM INVPT PARAM E/E</w:t>
            </w:r>
          </w:p>
        </w:tc>
      </w:tr>
      <w:tr w:rsidR="007A4BB2" w:rsidRPr="000247A8" w14:paraId="6CA4632F" w14:textId="77777777">
        <w:tc>
          <w:tcPr>
            <w:tcW w:w="6048" w:type="dxa"/>
            <w:tcBorders>
              <w:top w:val="dotted" w:sz="2" w:space="0" w:color="999999"/>
              <w:bottom w:val="dotted" w:sz="2" w:space="0" w:color="999999"/>
              <w:right w:val="dotted" w:sz="2" w:space="0" w:color="999999"/>
            </w:tcBorders>
          </w:tcPr>
          <w:p w14:paraId="341AEC13" w14:textId="77777777" w:rsidR="007A4BB2" w:rsidRPr="000247A8" w:rsidRDefault="007A4BB2" w:rsidP="009E49DE">
            <w:pPr>
              <w:pStyle w:val="MenuList"/>
              <w:ind w:leftChars="300" w:left="720"/>
            </w:pPr>
            <w:r w:rsidRPr="000247A8">
              <w:t>Warehouse--General Inventory/Distribution Menu …</w:t>
            </w:r>
          </w:p>
          <w:p w14:paraId="07DF61A2" w14:textId="77777777" w:rsidR="007A4BB2" w:rsidRPr="000247A8" w:rsidRDefault="007A4BB2" w:rsidP="009E49DE">
            <w:pPr>
              <w:pStyle w:val="MenuList"/>
              <w:ind w:leftChars="300" w:left="720"/>
            </w:pPr>
            <w:r w:rsidRPr="000247A8">
              <w:rPr>
                <w:i/>
                <w:iCs/>
              </w:rPr>
              <w:t>(See listing for PRCPW MAIN MENU below)</w:t>
            </w:r>
          </w:p>
        </w:tc>
        <w:tc>
          <w:tcPr>
            <w:tcW w:w="3600" w:type="dxa"/>
            <w:tcBorders>
              <w:top w:val="dotted" w:sz="2" w:space="0" w:color="999999"/>
              <w:left w:val="dotted" w:sz="2" w:space="0" w:color="999999"/>
              <w:bottom w:val="dotted" w:sz="2" w:space="0" w:color="999999"/>
            </w:tcBorders>
          </w:tcPr>
          <w:p w14:paraId="1FB13754" w14:textId="77777777" w:rsidR="007A4BB2" w:rsidRPr="000247A8" w:rsidRDefault="007A4BB2">
            <w:pPr>
              <w:pStyle w:val="MenuList"/>
            </w:pPr>
            <w:r w:rsidRPr="000247A8">
              <w:t>PRCPW MAIN MENU</w:t>
            </w:r>
          </w:p>
        </w:tc>
      </w:tr>
      <w:tr w:rsidR="007A4BB2" w:rsidRPr="000247A8" w14:paraId="366F279C" w14:textId="77777777">
        <w:tc>
          <w:tcPr>
            <w:tcW w:w="6048" w:type="dxa"/>
            <w:tcBorders>
              <w:top w:val="dotted" w:sz="2" w:space="0" w:color="999999"/>
              <w:bottom w:val="dotted" w:sz="2" w:space="0" w:color="999999"/>
              <w:right w:val="dotted" w:sz="2" w:space="0" w:color="999999"/>
            </w:tcBorders>
          </w:tcPr>
          <w:p w14:paraId="797E01D3" w14:textId="77777777" w:rsidR="007A4BB2" w:rsidRPr="000247A8" w:rsidRDefault="007A4BB2" w:rsidP="009E49DE">
            <w:pPr>
              <w:pStyle w:val="MenuList"/>
              <w:ind w:leftChars="200" w:left="480"/>
            </w:pPr>
            <w:r w:rsidRPr="000247A8">
              <w:t>Control Point Official's Menu …</w:t>
            </w:r>
          </w:p>
          <w:p w14:paraId="7218F050" w14:textId="77777777" w:rsidR="007A4BB2" w:rsidRPr="000247A8" w:rsidRDefault="007A4BB2" w:rsidP="009E49DE">
            <w:pPr>
              <w:pStyle w:val="MenuList"/>
              <w:ind w:leftChars="200" w:left="480"/>
            </w:pPr>
            <w:r w:rsidRPr="000247A8">
              <w:rPr>
                <w:i/>
                <w:iCs/>
              </w:rPr>
              <w:t>(See listing for PRCSCP OFFICIAL below)</w:t>
            </w:r>
          </w:p>
        </w:tc>
        <w:tc>
          <w:tcPr>
            <w:tcW w:w="3600" w:type="dxa"/>
            <w:tcBorders>
              <w:top w:val="dotted" w:sz="2" w:space="0" w:color="999999"/>
              <w:left w:val="dotted" w:sz="2" w:space="0" w:color="999999"/>
              <w:bottom w:val="dotted" w:sz="2" w:space="0" w:color="999999"/>
            </w:tcBorders>
          </w:tcPr>
          <w:p w14:paraId="41C82639" w14:textId="77777777" w:rsidR="007A4BB2" w:rsidRPr="000247A8" w:rsidRDefault="007A4BB2">
            <w:pPr>
              <w:pStyle w:val="MenuList"/>
            </w:pPr>
            <w:r w:rsidRPr="000247A8">
              <w:t>PRCSCP OFFICIAL</w:t>
            </w:r>
          </w:p>
        </w:tc>
      </w:tr>
      <w:tr w:rsidR="007A4BB2" w:rsidRPr="000247A8" w14:paraId="1DB4DABC" w14:textId="77777777">
        <w:tc>
          <w:tcPr>
            <w:tcW w:w="6048" w:type="dxa"/>
            <w:tcBorders>
              <w:top w:val="dotted" w:sz="2" w:space="0" w:color="999999"/>
              <w:bottom w:val="dotted" w:sz="2" w:space="0" w:color="999999"/>
              <w:right w:val="dotted" w:sz="2" w:space="0" w:color="999999"/>
            </w:tcBorders>
          </w:tcPr>
          <w:p w14:paraId="614F4969" w14:textId="77777777" w:rsidR="007A4BB2" w:rsidRPr="000247A8" w:rsidRDefault="007A4BB2" w:rsidP="009E49DE">
            <w:pPr>
              <w:pStyle w:val="MenuList"/>
              <w:ind w:leftChars="200" w:left="480"/>
            </w:pPr>
            <w:r w:rsidRPr="000247A8">
              <w:t>Warehouse ...</w:t>
            </w:r>
          </w:p>
        </w:tc>
        <w:tc>
          <w:tcPr>
            <w:tcW w:w="3600" w:type="dxa"/>
            <w:tcBorders>
              <w:top w:val="dotted" w:sz="2" w:space="0" w:color="999999"/>
              <w:left w:val="dotted" w:sz="2" w:space="0" w:color="999999"/>
              <w:bottom w:val="dotted" w:sz="2" w:space="0" w:color="999999"/>
            </w:tcBorders>
          </w:tcPr>
          <w:p w14:paraId="39C034C2" w14:textId="77777777" w:rsidR="007A4BB2" w:rsidRPr="000247A8" w:rsidRDefault="007A4BB2">
            <w:pPr>
              <w:pStyle w:val="MenuList"/>
            </w:pPr>
            <w:r w:rsidRPr="000247A8">
              <w:t>PRCHUSER WHSE</w:t>
            </w:r>
          </w:p>
        </w:tc>
      </w:tr>
      <w:tr w:rsidR="007A4BB2" w:rsidRPr="000247A8" w14:paraId="76A7215D" w14:textId="77777777">
        <w:tc>
          <w:tcPr>
            <w:tcW w:w="6048" w:type="dxa"/>
            <w:tcBorders>
              <w:top w:val="dotted" w:sz="2" w:space="0" w:color="999999"/>
              <w:bottom w:val="dotted" w:sz="2" w:space="0" w:color="999999"/>
              <w:right w:val="dotted" w:sz="2" w:space="0" w:color="999999"/>
            </w:tcBorders>
          </w:tcPr>
          <w:p w14:paraId="3E38131F" w14:textId="77777777" w:rsidR="007A4BB2" w:rsidRPr="000247A8" w:rsidRDefault="007A4BB2" w:rsidP="009E49DE">
            <w:pPr>
              <w:pStyle w:val="MenuList"/>
              <w:ind w:leftChars="300" w:left="720"/>
            </w:pPr>
            <w:r w:rsidRPr="000247A8">
              <w:t>Receipt of Purchase Order</w:t>
            </w:r>
          </w:p>
        </w:tc>
        <w:tc>
          <w:tcPr>
            <w:tcW w:w="3600" w:type="dxa"/>
            <w:tcBorders>
              <w:top w:val="dotted" w:sz="2" w:space="0" w:color="999999"/>
              <w:left w:val="dotted" w:sz="2" w:space="0" w:color="999999"/>
              <w:bottom w:val="dotted" w:sz="2" w:space="0" w:color="999999"/>
            </w:tcBorders>
          </w:tcPr>
          <w:p w14:paraId="08426847" w14:textId="77777777" w:rsidR="007A4BB2" w:rsidRPr="000247A8" w:rsidRDefault="007A4BB2">
            <w:pPr>
              <w:pStyle w:val="MenuList"/>
            </w:pPr>
            <w:r w:rsidRPr="000247A8">
              <w:t>PRCHPM PO REC</w:t>
            </w:r>
          </w:p>
        </w:tc>
      </w:tr>
      <w:tr w:rsidR="007A4BB2" w:rsidRPr="000247A8" w14:paraId="161C455F" w14:textId="77777777">
        <w:tc>
          <w:tcPr>
            <w:tcW w:w="6048" w:type="dxa"/>
            <w:tcBorders>
              <w:top w:val="dotted" w:sz="2" w:space="0" w:color="999999"/>
              <w:bottom w:val="dotted" w:sz="2" w:space="0" w:color="999999"/>
              <w:right w:val="dotted" w:sz="2" w:space="0" w:color="999999"/>
            </w:tcBorders>
          </w:tcPr>
          <w:p w14:paraId="04B7E81F" w14:textId="77777777" w:rsidR="007A4BB2" w:rsidRPr="000247A8" w:rsidRDefault="007A4BB2" w:rsidP="009E49DE">
            <w:pPr>
              <w:pStyle w:val="MenuList"/>
              <w:ind w:leftChars="300" w:left="720"/>
            </w:pPr>
            <w:r w:rsidRPr="000247A8">
              <w:t>Print Receiving Report</w:t>
            </w:r>
          </w:p>
        </w:tc>
        <w:tc>
          <w:tcPr>
            <w:tcW w:w="3600" w:type="dxa"/>
            <w:tcBorders>
              <w:top w:val="dotted" w:sz="2" w:space="0" w:color="999999"/>
              <w:left w:val="dotted" w:sz="2" w:space="0" w:color="999999"/>
              <w:bottom w:val="dotted" w:sz="2" w:space="0" w:color="999999"/>
            </w:tcBorders>
          </w:tcPr>
          <w:p w14:paraId="1E50A024" w14:textId="77777777" w:rsidR="007A4BB2" w:rsidRPr="000247A8" w:rsidRDefault="007A4BB2">
            <w:pPr>
              <w:pStyle w:val="MenuList"/>
            </w:pPr>
            <w:r w:rsidRPr="000247A8">
              <w:t>PRCHPM REC PRNT</w:t>
            </w:r>
          </w:p>
        </w:tc>
      </w:tr>
      <w:tr w:rsidR="007A4BB2" w:rsidRPr="000247A8" w14:paraId="49ECD90C" w14:textId="77777777">
        <w:tc>
          <w:tcPr>
            <w:tcW w:w="6048" w:type="dxa"/>
            <w:tcBorders>
              <w:top w:val="dotted" w:sz="2" w:space="0" w:color="999999"/>
              <w:bottom w:val="dotted" w:sz="2" w:space="0" w:color="999999"/>
              <w:right w:val="dotted" w:sz="2" w:space="0" w:color="999999"/>
            </w:tcBorders>
          </w:tcPr>
          <w:p w14:paraId="559DFB24" w14:textId="77777777" w:rsidR="007A4BB2" w:rsidRPr="000247A8" w:rsidRDefault="007A4BB2" w:rsidP="009E49DE">
            <w:pPr>
              <w:pStyle w:val="MenuList"/>
              <w:ind w:leftChars="300" w:left="720"/>
            </w:pPr>
            <w:r w:rsidRPr="000247A8">
              <w:t>Purchase Order Display</w:t>
            </w:r>
          </w:p>
        </w:tc>
        <w:tc>
          <w:tcPr>
            <w:tcW w:w="3600" w:type="dxa"/>
            <w:tcBorders>
              <w:top w:val="dotted" w:sz="2" w:space="0" w:color="999999"/>
              <w:left w:val="dotted" w:sz="2" w:space="0" w:color="999999"/>
              <w:bottom w:val="dotted" w:sz="2" w:space="0" w:color="999999"/>
            </w:tcBorders>
          </w:tcPr>
          <w:p w14:paraId="28B885AC" w14:textId="77777777" w:rsidR="007A4BB2" w:rsidRPr="000247A8" w:rsidRDefault="007A4BB2">
            <w:pPr>
              <w:pStyle w:val="MenuList"/>
            </w:pPr>
            <w:r w:rsidRPr="000247A8">
              <w:t>PRCH DISPLAY PO</w:t>
            </w:r>
          </w:p>
        </w:tc>
      </w:tr>
      <w:tr w:rsidR="007A4BB2" w:rsidRPr="000247A8" w14:paraId="032A4887" w14:textId="77777777">
        <w:tc>
          <w:tcPr>
            <w:tcW w:w="6048" w:type="dxa"/>
            <w:tcBorders>
              <w:top w:val="dotted" w:sz="2" w:space="0" w:color="999999"/>
              <w:bottom w:val="dotted" w:sz="2" w:space="0" w:color="999999"/>
              <w:right w:val="dotted" w:sz="2" w:space="0" w:color="999999"/>
            </w:tcBorders>
          </w:tcPr>
          <w:p w14:paraId="1E4F78BA" w14:textId="77777777" w:rsidR="007A4BB2" w:rsidRPr="000247A8" w:rsidRDefault="007A4BB2" w:rsidP="009E49DE">
            <w:pPr>
              <w:pStyle w:val="MenuList"/>
              <w:ind w:leftChars="300" w:left="720"/>
            </w:pPr>
            <w:r w:rsidRPr="000247A8">
              <w:t>Delete a Receiving Report</w:t>
            </w:r>
          </w:p>
        </w:tc>
        <w:tc>
          <w:tcPr>
            <w:tcW w:w="3600" w:type="dxa"/>
            <w:tcBorders>
              <w:top w:val="dotted" w:sz="2" w:space="0" w:color="999999"/>
              <w:left w:val="dotted" w:sz="2" w:space="0" w:color="999999"/>
              <w:bottom w:val="dotted" w:sz="2" w:space="0" w:color="999999"/>
            </w:tcBorders>
          </w:tcPr>
          <w:p w14:paraId="69D74977" w14:textId="77777777" w:rsidR="007A4BB2" w:rsidRPr="000247A8" w:rsidRDefault="007A4BB2">
            <w:pPr>
              <w:pStyle w:val="MenuList"/>
            </w:pPr>
            <w:r w:rsidRPr="000247A8">
              <w:t>PRCHPM PO DEL REC</w:t>
            </w:r>
          </w:p>
        </w:tc>
      </w:tr>
      <w:tr w:rsidR="007A4BB2" w:rsidRPr="000247A8" w14:paraId="25E5EE4D" w14:textId="77777777">
        <w:tc>
          <w:tcPr>
            <w:tcW w:w="6048" w:type="dxa"/>
            <w:tcBorders>
              <w:top w:val="dotted" w:sz="2" w:space="0" w:color="999999"/>
              <w:bottom w:val="dotted" w:sz="2" w:space="0" w:color="999999"/>
              <w:right w:val="dotted" w:sz="2" w:space="0" w:color="999999"/>
            </w:tcBorders>
          </w:tcPr>
          <w:p w14:paraId="082D24E9" w14:textId="77777777" w:rsidR="007A4BB2" w:rsidRPr="000247A8" w:rsidRDefault="007A4BB2" w:rsidP="009E49DE">
            <w:pPr>
              <w:pStyle w:val="MenuList"/>
              <w:ind w:leftChars="300" w:left="720"/>
            </w:pPr>
            <w:r w:rsidRPr="000247A8">
              <w:t>Warehouse Receiving Statistics</w:t>
            </w:r>
          </w:p>
        </w:tc>
        <w:tc>
          <w:tcPr>
            <w:tcW w:w="3600" w:type="dxa"/>
            <w:tcBorders>
              <w:top w:val="dotted" w:sz="2" w:space="0" w:color="999999"/>
              <w:left w:val="dotted" w:sz="2" w:space="0" w:color="999999"/>
              <w:bottom w:val="dotted" w:sz="2" w:space="0" w:color="999999"/>
            </w:tcBorders>
          </w:tcPr>
          <w:p w14:paraId="46EDA529" w14:textId="77777777" w:rsidR="007A4BB2" w:rsidRPr="000247A8" w:rsidRDefault="007A4BB2">
            <w:pPr>
              <w:pStyle w:val="MenuList"/>
            </w:pPr>
            <w:r w:rsidRPr="000247A8">
              <w:t>PRCHOUT WHSE STATS</w:t>
            </w:r>
          </w:p>
        </w:tc>
      </w:tr>
      <w:tr w:rsidR="007A4BB2" w:rsidRPr="000247A8" w14:paraId="667BE4AF" w14:textId="77777777">
        <w:tc>
          <w:tcPr>
            <w:tcW w:w="6048" w:type="dxa"/>
            <w:tcBorders>
              <w:top w:val="dotted" w:sz="2" w:space="0" w:color="999999"/>
              <w:bottom w:val="dotted" w:sz="2" w:space="0" w:color="999999"/>
              <w:right w:val="dotted" w:sz="2" w:space="0" w:color="999999"/>
            </w:tcBorders>
          </w:tcPr>
          <w:p w14:paraId="00F3D76B" w14:textId="77777777" w:rsidR="007A4BB2" w:rsidRPr="000247A8" w:rsidRDefault="007A4BB2" w:rsidP="009E49DE">
            <w:pPr>
              <w:pStyle w:val="MenuList"/>
              <w:ind w:leftChars="300" w:left="720"/>
            </w:pPr>
            <w:r w:rsidRPr="000247A8">
              <w:t>Imprest Funds Purchase Orders Receiving</w:t>
            </w:r>
          </w:p>
        </w:tc>
        <w:tc>
          <w:tcPr>
            <w:tcW w:w="3600" w:type="dxa"/>
            <w:tcBorders>
              <w:top w:val="dotted" w:sz="2" w:space="0" w:color="999999"/>
              <w:left w:val="dotted" w:sz="2" w:space="0" w:color="999999"/>
              <w:bottom w:val="dotted" w:sz="2" w:space="0" w:color="999999"/>
            </w:tcBorders>
          </w:tcPr>
          <w:p w14:paraId="259BD660" w14:textId="77777777" w:rsidR="007A4BB2" w:rsidRPr="000247A8" w:rsidRDefault="007A4BB2">
            <w:pPr>
              <w:pStyle w:val="MenuList"/>
            </w:pPr>
            <w:r w:rsidRPr="000247A8">
              <w:t>PRCHPC IMPREST FUND RECEIPT</w:t>
            </w:r>
          </w:p>
        </w:tc>
      </w:tr>
      <w:tr w:rsidR="007A4BB2" w:rsidRPr="000247A8" w14:paraId="40E00BD8" w14:textId="77777777">
        <w:tc>
          <w:tcPr>
            <w:tcW w:w="6048" w:type="dxa"/>
            <w:tcBorders>
              <w:top w:val="dotted" w:sz="2" w:space="0" w:color="999999"/>
              <w:bottom w:val="dotted" w:sz="2" w:space="0" w:color="999999"/>
              <w:right w:val="dotted" w:sz="2" w:space="0" w:color="999999"/>
            </w:tcBorders>
          </w:tcPr>
          <w:p w14:paraId="3A0101AD" w14:textId="77777777" w:rsidR="007A4BB2" w:rsidRPr="000247A8" w:rsidRDefault="007A4BB2" w:rsidP="009E49DE">
            <w:pPr>
              <w:pStyle w:val="MenuList"/>
              <w:ind w:leftChars="100" w:left="240"/>
            </w:pPr>
            <w:r w:rsidRPr="000247A8">
              <w:t>RA (Requirements Analyst) Menu …</w:t>
            </w:r>
          </w:p>
        </w:tc>
        <w:tc>
          <w:tcPr>
            <w:tcW w:w="3600" w:type="dxa"/>
            <w:tcBorders>
              <w:top w:val="dotted" w:sz="2" w:space="0" w:color="999999"/>
              <w:left w:val="dotted" w:sz="2" w:space="0" w:color="999999"/>
              <w:bottom w:val="dotted" w:sz="2" w:space="0" w:color="999999"/>
            </w:tcBorders>
          </w:tcPr>
          <w:p w14:paraId="53AA21D0" w14:textId="77777777" w:rsidR="007A4BB2" w:rsidRPr="000247A8" w:rsidRDefault="007A4BB2">
            <w:pPr>
              <w:pStyle w:val="MenuList"/>
            </w:pPr>
            <w:r w:rsidRPr="000247A8">
              <w:t>PRCHPM RA MENU</w:t>
            </w:r>
          </w:p>
        </w:tc>
      </w:tr>
      <w:tr w:rsidR="007A4BB2" w:rsidRPr="000247A8" w14:paraId="23BA9627" w14:textId="77777777">
        <w:tc>
          <w:tcPr>
            <w:tcW w:w="6048" w:type="dxa"/>
            <w:tcBorders>
              <w:top w:val="dotted" w:sz="2" w:space="0" w:color="999999"/>
              <w:bottom w:val="dotted" w:sz="2" w:space="0" w:color="999999"/>
              <w:right w:val="dotted" w:sz="2" w:space="0" w:color="999999"/>
            </w:tcBorders>
          </w:tcPr>
          <w:p w14:paraId="6E332ACB" w14:textId="77777777" w:rsidR="007A4BB2" w:rsidRPr="000247A8" w:rsidRDefault="007A4BB2" w:rsidP="009E49DE">
            <w:pPr>
              <w:pStyle w:val="MenuList"/>
              <w:ind w:leftChars="200" w:left="480"/>
            </w:pPr>
            <w:r w:rsidRPr="000247A8">
              <w:t>Control Point Official's Menu …</w:t>
            </w:r>
          </w:p>
          <w:p w14:paraId="3BFD98F8" w14:textId="77777777" w:rsidR="007A4BB2" w:rsidRPr="000247A8" w:rsidRDefault="007A4BB2" w:rsidP="009E49DE">
            <w:pPr>
              <w:pStyle w:val="MenuList"/>
              <w:ind w:leftChars="200" w:left="480"/>
            </w:pPr>
            <w:r w:rsidRPr="000247A8">
              <w:rPr>
                <w:i/>
                <w:iCs/>
              </w:rPr>
              <w:t>(See listing for PRCSCP OFFICIAL below)</w:t>
            </w:r>
          </w:p>
        </w:tc>
        <w:tc>
          <w:tcPr>
            <w:tcW w:w="3600" w:type="dxa"/>
            <w:tcBorders>
              <w:top w:val="dotted" w:sz="2" w:space="0" w:color="999999"/>
              <w:left w:val="dotted" w:sz="2" w:space="0" w:color="999999"/>
              <w:bottom w:val="dotted" w:sz="2" w:space="0" w:color="999999"/>
            </w:tcBorders>
          </w:tcPr>
          <w:p w14:paraId="0AE2393D" w14:textId="77777777" w:rsidR="007A4BB2" w:rsidRPr="000247A8" w:rsidRDefault="007A4BB2">
            <w:pPr>
              <w:pStyle w:val="MenuList"/>
            </w:pPr>
            <w:r w:rsidRPr="000247A8">
              <w:t>PRCSCP OFFICIAL</w:t>
            </w:r>
          </w:p>
        </w:tc>
      </w:tr>
      <w:tr w:rsidR="007A4BB2" w:rsidRPr="000247A8" w14:paraId="77E61C88" w14:textId="77777777">
        <w:tc>
          <w:tcPr>
            <w:tcW w:w="6048" w:type="dxa"/>
            <w:tcBorders>
              <w:top w:val="dotted" w:sz="2" w:space="0" w:color="999999"/>
              <w:bottom w:val="dotted" w:sz="2" w:space="0" w:color="999999"/>
              <w:right w:val="dotted" w:sz="2" w:space="0" w:color="999999"/>
            </w:tcBorders>
          </w:tcPr>
          <w:p w14:paraId="481F2A76" w14:textId="77777777" w:rsidR="007A4BB2" w:rsidRPr="000247A8" w:rsidRDefault="007A4BB2" w:rsidP="002701B8">
            <w:pPr>
              <w:pStyle w:val="MenuList"/>
              <w:ind w:leftChars="200" w:left="480"/>
              <w:rPr>
                <w:lang w:val="fr-FR"/>
              </w:rPr>
            </w:pPr>
            <w:r w:rsidRPr="000247A8">
              <w:rPr>
                <w:lang w:val="fr-FR"/>
              </w:rPr>
              <w:t>LOG/GSA/DLA Code Sheets Menu …</w:t>
            </w:r>
          </w:p>
        </w:tc>
        <w:tc>
          <w:tcPr>
            <w:tcW w:w="3600" w:type="dxa"/>
            <w:tcBorders>
              <w:top w:val="dotted" w:sz="2" w:space="0" w:color="999999"/>
              <w:left w:val="dotted" w:sz="2" w:space="0" w:color="999999"/>
              <w:bottom w:val="dotted" w:sz="2" w:space="0" w:color="999999"/>
            </w:tcBorders>
          </w:tcPr>
          <w:p w14:paraId="6EACD7F7" w14:textId="77777777" w:rsidR="007A4BB2" w:rsidRPr="000247A8" w:rsidRDefault="007A4BB2">
            <w:pPr>
              <w:pStyle w:val="MenuList"/>
            </w:pPr>
            <w:r w:rsidRPr="000247A8">
              <w:t>PRCHPM CS MAIN MENU</w:t>
            </w:r>
          </w:p>
        </w:tc>
      </w:tr>
      <w:tr w:rsidR="007A4BB2" w:rsidRPr="000247A8" w14:paraId="2D92D18B" w14:textId="77777777">
        <w:tc>
          <w:tcPr>
            <w:tcW w:w="6048" w:type="dxa"/>
            <w:tcBorders>
              <w:top w:val="dotted" w:sz="2" w:space="0" w:color="999999"/>
              <w:bottom w:val="dotted" w:sz="2" w:space="0" w:color="999999"/>
              <w:right w:val="dotted" w:sz="2" w:space="0" w:color="999999"/>
            </w:tcBorders>
          </w:tcPr>
          <w:p w14:paraId="51E18CB5" w14:textId="77777777" w:rsidR="007A4BB2" w:rsidRPr="000247A8" w:rsidRDefault="007A4BB2" w:rsidP="002701B8">
            <w:pPr>
              <w:pStyle w:val="MenuList"/>
              <w:ind w:leftChars="300" w:left="720"/>
              <w:rPr>
                <w:lang w:val="fr-FR"/>
              </w:rPr>
            </w:pPr>
            <w:r w:rsidRPr="000247A8">
              <w:rPr>
                <w:lang w:val="fr-FR"/>
              </w:rPr>
              <w:t>Acquisitions Code Sheets Generation (LOG/GSA/DLA)</w:t>
            </w:r>
          </w:p>
        </w:tc>
        <w:tc>
          <w:tcPr>
            <w:tcW w:w="3600" w:type="dxa"/>
            <w:tcBorders>
              <w:top w:val="dotted" w:sz="2" w:space="0" w:color="999999"/>
              <w:left w:val="dotted" w:sz="2" w:space="0" w:color="999999"/>
              <w:bottom w:val="dotted" w:sz="2" w:space="0" w:color="999999"/>
            </w:tcBorders>
          </w:tcPr>
          <w:p w14:paraId="54DFECF8" w14:textId="77777777" w:rsidR="007A4BB2" w:rsidRPr="000247A8" w:rsidRDefault="007A4BB2">
            <w:pPr>
              <w:pStyle w:val="MenuList"/>
            </w:pPr>
            <w:r w:rsidRPr="000247A8">
              <w:t>PRCHPM CS CREATE (ACQUISITION)</w:t>
            </w:r>
          </w:p>
        </w:tc>
      </w:tr>
      <w:tr w:rsidR="007A4BB2" w:rsidRPr="000247A8" w14:paraId="4D0852EB" w14:textId="77777777">
        <w:tc>
          <w:tcPr>
            <w:tcW w:w="6048" w:type="dxa"/>
            <w:tcBorders>
              <w:top w:val="dotted" w:sz="2" w:space="0" w:color="999999"/>
              <w:bottom w:val="dotted" w:sz="2" w:space="0" w:color="999999"/>
              <w:right w:val="dotted" w:sz="2" w:space="0" w:color="999999"/>
            </w:tcBorders>
          </w:tcPr>
          <w:p w14:paraId="747D871A" w14:textId="77777777" w:rsidR="007A4BB2" w:rsidRPr="000247A8" w:rsidRDefault="007A4BB2" w:rsidP="009E49DE">
            <w:pPr>
              <w:pStyle w:val="MenuList"/>
              <w:ind w:leftChars="300" w:left="720"/>
            </w:pPr>
            <w:r w:rsidRPr="000247A8">
              <w:t>Receiving Code Sheets Generation (LOG/GSA/DLA)</w:t>
            </w:r>
          </w:p>
        </w:tc>
        <w:tc>
          <w:tcPr>
            <w:tcW w:w="3600" w:type="dxa"/>
            <w:tcBorders>
              <w:top w:val="dotted" w:sz="2" w:space="0" w:color="999999"/>
              <w:left w:val="dotted" w:sz="2" w:space="0" w:color="999999"/>
              <w:bottom w:val="dotted" w:sz="2" w:space="0" w:color="999999"/>
            </w:tcBorders>
          </w:tcPr>
          <w:p w14:paraId="0EB4E6D6" w14:textId="77777777" w:rsidR="007A4BB2" w:rsidRPr="000247A8" w:rsidRDefault="007A4BB2">
            <w:pPr>
              <w:pStyle w:val="MenuList"/>
            </w:pPr>
            <w:r w:rsidRPr="000247A8">
              <w:t>PRCHPM CS CREATE (RECEIVING)</w:t>
            </w:r>
          </w:p>
        </w:tc>
      </w:tr>
      <w:tr w:rsidR="007A4BB2" w:rsidRPr="000247A8" w14:paraId="02515AE3" w14:textId="77777777">
        <w:tc>
          <w:tcPr>
            <w:tcW w:w="6048" w:type="dxa"/>
            <w:tcBorders>
              <w:top w:val="dotted" w:sz="2" w:space="0" w:color="999999"/>
              <w:bottom w:val="dotted" w:sz="2" w:space="0" w:color="999999"/>
              <w:right w:val="dotted" w:sz="2" w:space="0" w:color="999999"/>
            </w:tcBorders>
          </w:tcPr>
          <w:p w14:paraId="5361DD88" w14:textId="77777777" w:rsidR="007A4BB2" w:rsidRPr="000247A8" w:rsidRDefault="007A4BB2" w:rsidP="009E49DE">
            <w:pPr>
              <w:pStyle w:val="MenuList"/>
              <w:ind w:leftChars="300" w:left="720"/>
            </w:pPr>
            <w:r w:rsidRPr="000247A8">
              <w:t>Issues Code Sheet Generation (LOG)</w:t>
            </w:r>
          </w:p>
        </w:tc>
        <w:tc>
          <w:tcPr>
            <w:tcW w:w="3600" w:type="dxa"/>
            <w:tcBorders>
              <w:top w:val="dotted" w:sz="2" w:space="0" w:color="999999"/>
              <w:left w:val="dotted" w:sz="2" w:space="0" w:color="999999"/>
              <w:bottom w:val="dotted" w:sz="2" w:space="0" w:color="999999"/>
            </w:tcBorders>
          </w:tcPr>
          <w:p w14:paraId="6C7C9447" w14:textId="77777777" w:rsidR="007A4BB2" w:rsidRPr="000247A8" w:rsidRDefault="007A4BB2">
            <w:pPr>
              <w:pStyle w:val="MenuList"/>
            </w:pPr>
            <w:r w:rsidRPr="000247A8">
              <w:t>PRCHPM CS CREATE (ISSUES)</w:t>
            </w:r>
          </w:p>
        </w:tc>
      </w:tr>
      <w:tr w:rsidR="007A4BB2" w:rsidRPr="000247A8" w14:paraId="6505BF17" w14:textId="77777777">
        <w:tc>
          <w:tcPr>
            <w:tcW w:w="6048" w:type="dxa"/>
            <w:tcBorders>
              <w:top w:val="dotted" w:sz="2" w:space="0" w:color="999999"/>
              <w:bottom w:val="dotted" w:sz="2" w:space="0" w:color="999999"/>
              <w:right w:val="dotted" w:sz="2" w:space="0" w:color="999999"/>
            </w:tcBorders>
          </w:tcPr>
          <w:p w14:paraId="061869F2" w14:textId="77777777" w:rsidR="007A4BB2" w:rsidRPr="000247A8" w:rsidRDefault="007A4BB2" w:rsidP="009E49DE">
            <w:pPr>
              <w:pStyle w:val="MenuList"/>
              <w:ind w:leftChars="300" w:left="720"/>
            </w:pPr>
            <w:r w:rsidRPr="000247A8">
              <w:t>Create or Edit Code Sheets Manually (LOG/GSA/DLA) ...</w:t>
            </w:r>
          </w:p>
        </w:tc>
        <w:tc>
          <w:tcPr>
            <w:tcW w:w="3600" w:type="dxa"/>
            <w:tcBorders>
              <w:top w:val="dotted" w:sz="2" w:space="0" w:color="999999"/>
              <w:left w:val="dotted" w:sz="2" w:space="0" w:color="999999"/>
              <w:bottom w:val="dotted" w:sz="2" w:space="0" w:color="999999"/>
            </w:tcBorders>
          </w:tcPr>
          <w:p w14:paraId="71A51439" w14:textId="77777777" w:rsidR="007A4BB2" w:rsidRPr="000247A8" w:rsidRDefault="007A4BB2">
            <w:pPr>
              <w:pStyle w:val="MenuList"/>
            </w:pPr>
            <w:r w:rsidRPr="000247A8">
              <w:t>PRCHPM CS CREATE/EDIT MENU</w:t>
            </w:r>
          </w:p>
        </w:tc>
      </w:tr>
      <w:tr w:rsidR="007A4BB2" w:rsidRPr="000247A8" w14:paraId="79DE1569" w14:textId="77777777">
        <w:tc>
          <w:tcPr>
            <w:tcW w:w="6048" w:type="dxa"/>
            <w:tcBorders>
              <w:top w:val="dotted" w:sz="2" w:space="0" w:color="999999"/>
              <w:bottom w:val="dotted" w:sz="2" w:space="0" w:color="999999"/>
              <w:right w:val="dotted" w:sz="2" w:space="0" w:color="999999"/>
            </w:tcBorders>
          </w:tcPr>
          <w:p w14:paraId="2880B1BE" w14:textId="77777777" w:rsidR="007A4BB2" w:rsidRPr="000247A8" w:rsidRDefault="007A4BB2" w:rsidP="009E49DE">
            <w:pPr>
              <w:pStyle w:val="MenuList"/>
              <w:ind w:leftChars="300" w:left="720"/>
            </w:pPr>
            <w:r w:rsidRPr="000247A8">
              <w:t>Batch Management Menu (LOG/GSA/DLA) ...</w:t>
            </w:r>
          </w:p>
        </w:tc>
        <w:tc>
          <w:tcPr>
            <w:tcW w:w="3600" w:type="dxa"/>
            <w:tcBorders>
              <w:top w:val="dotted" w:sz="2" w:space="0" w:color="999999"/>
              <w:left w:val="dotted" w:sz="2" w:space="0" w:color="999999"/>
              <w:bottom w:val="dotted" w:sz="2" w:space="0" w:color="999999"/>
            </w:tcBorders>
          </w:tcPr>
          <w:p w14:paraId="6C2F9E70" w14:textId="77777777" w:rsidR="007A4BB2" w:rsidRPr="000247A8" w:rsidRDefault="007A4BB2">
            <w:pPr>
              <w:pStyle w:val="MenuList"/>
            </w:pPr>
            <w:r w:rsidRPr="000247A8">
              <w:rPr>
                <w:sz w:val="20"/>
              </w:rPr>
              <w:t>PRCHPM CS BATCH MANAGEMENT</w:t>
            </w:r>
          </w:p>
        </w:tc>
      </w:tr>
      <w:tr w:rsidR="007A4BB2" w:rsidRPr="000247A8" w14:paraId="2F010AE0" w14:textId="77777777">
        <w:tc>
          <w:tcPr>
            <w:tcW w:w="6048" w:type="dxa"/>
            <w:tcBorders>
              <w:top w:val="dotted" w:sz="2" w:space="0" w:color="999999"/>
              <w:bottom w:val="dotted" w:sz="2" w:space="0" w:color="999999"/>
              <w:right w:val="dotted" w:sz="2" w:space="0" w:color="999999"/>
            </w:tcBorders>
          </w:tcPr>
          <w:p w14:paraId="57E85E8B" w14:textId="77777777" w:rsidR="007A4BB2" w:rsidRPr="000247A8" w:rsidRDefault="007A4BB2" w:rsidP="009E49DE">
            <w:pPr>
              <w:pStyle w:val="MenuList"/>
              <w:ind w:leftChars="400" w:left="960"/>
            </w:pPr>
            <w:r w:rsidRPr="000247A8">
              <w:t>Batch and Print Code Sheet (LOG/GSA/DLA)</w:t>
            </w:r>
          </w:p>
        </w:tc>
        <w:tc>
          <w:tcPr>
            <w:tcW w:w="3600" w:type="dxa"/>
            <w:tcBorders>
              <w:top w:val="dotted" w:sz="2" w:space="0" w:color="999999"/>
              <w:left w:val="dotted" w:sz="2" w:space="0" w:color="999999"/>
              <w:bottom w:val="dotted" w:sz="2" w:space="0" w:color="999999"/>
            </w:tcBorders>
          </w:tcPr>
          <w:p w14:paraId="087FEF03" w14:textId="77777777" w:rsidR="007A4BB2" w:rsidRPr="000247A8" w:rsidRDefault="007A4BB2">
            <w:pPr>
              <w:pStyle w:val="MenuList"/>
              <w:rPr>
                <w:sz w:val="20"/>
              </w:rPr>
            </w:pPr>
            <w:r w:rsidRPr="000247A8">
              <w:t>PRCHPM CS BATCH &amp; PRINT</w:t>
            </w:r>
          </w:p>
        </w:tc>
      </w:tr>
      <w:tr w:rsidR="007A4BB2" w:rsidRPr="000247A8" w14:paraId="7C8AC245" w14:textId="77777777">
        <w:tc>
          <w:tcPr>
            <w:tcW w:w="6048" w:type="dxa"/>
            <w:tcBorders>
              <w:top w:val="dotted" w:sz="2" w:space="0" w:color="999999"/>
              <w:bottom w:val="dotted" w:sz="2" w:space="0" w:color="999999"/>
              <w:right w:val="dotted" w:sz="2" w:space="0" w:color="999999"/>
            </w:tcBorders>
          </w:tcPr>
          <w:p w14:paraId="560B0379" w14:textId="77777777" w:rsidR="007A4BB2" w:rsidRPr="000247A8" w:rsidRDefault="007A4BB2" w:rsidP="009E49DE">
            <w:pPr>
              <w:pStyle w:val="MenuList"/>
              <w:ind w:leftChars="400" w:left="960"/>
            </w:pPr>
            <w:r w:rsidRPr="000247A8">
              <w:t>Modify Batch Priority (LOG/GSA/DLA)</w:t>
            </w:r>
          </w:p>
        </w:tc>
        <w:tc>
          <w:tcPr>
            <w:tcW w:w="3600" w:type="dxa"/>
            <w:tcBorders>
              <w:top w:val="dotted" w:sz="2" w:space="0" w:color="999999"/>
              <w:left w:val="dotted" w:sz="2" w:space="0" w:color="999999"/>
              <w:bottom w:val="dotted" w:sz="2" w:space="0" w:color="999999"/>
            </w:tcBorders>
          </w:tcPr>
          <w:p w14:paraId="7F911976" w14:textId="77777777" w:rsidR="007A4BB2" w:rsidRPr="000247A8" w:rsidRDefault="007A4BB2">
            <w:pPr>
              <w:pStyle w:val="MenuList"/>
            </w:pPr>
            <w:r w:rsidRPr="000247A8">
              <w:t>PRCHPM CS MODIFY BATCH PRI.</w:t>
            </w:r>
          </w:p>
        </w:tc>
      </w:tr>
      <w:tr w:rsidR="007A4BB2" w:rsidRPr="000247A8" w14:paraId="4008E4EC" w14:textId="77777777">
        <w:tc>
          <w:tcPr>
            <w:tcW w:w="6048" w:type="dxa"/>
            <w:tcBorders>
              <w:top w:val="dotted" w:sz="2" w:space="0" w:color="999999"/>
              <w:bottom w:val="dotted" w:sz="2" w:space="0" w:color="999999"/>
              <w:right w:val="dotted" w:sz="2" w:space="0" w:color="999999"/>
            </w:tcBorders>
          </w:tcPr>
          <w:p w14:paraId="724BBB63" w14:textId="77777777" w:rsidR="007A4BB2" w:rsidRPr="000247A8" w:rsidRDefault="007A4BB2" w:rsidP="009E49DE">
            <w:pPr>
              <w:pStyle w:val="MenuList"/>
              <w:ind w:leftChars="400" w:left="960"/>
            </w:pPr>
            <w:r w:rsidRPr="000247A8">
              <w:t>Reprint a Batch (LOG/GSA/DLA)</w:t>
            </w:r>
          </w:p>
        </w:tc>
        <w:tc>
          <w:tcPr>
            <w:tcW w:w="3600" w:type="dxa"/>
            <w:tcBorders>
              <w:top w:val="dotted" w:sz="2" w:space="0" w:color="999999"/>
              <w:left w:val="dotted" w:sz="2" w:space="0" w:color="999999"/>
              <w:bottom w:val="dotted" w:sz="2" w:space="0" w:color="999999"/>
            </w:tcBorders>
          </w:tcPr>
          <w:p w14:paraId="5E60BB93" w14:textId="77777777" w:rsidR="007A4BB2" w:rsidRPr="000247A8" w:rsidRDefault="007A4BB2">
            <w:pPr>
              <w:pStyle w:val="MenuList"/>
            </w:pPr>
            <w:r w:rsidRPr="000247A8">
              <w:t>PRCHPM CS REPRINT BATCH</w:t>
            </w:r>
          </w:p>
        </w:tc>
      </w:tr>
      <w:tr w:rsidR="007A4BB2" w:rsidRPr="000247A8" w14:paraId="126A34C7" w14:textId="77777777">
        <w:tc>
          <w:tcPr>
            <w:tcW w:w="6048" w:type="dxa"/>
            <w:tcBorders>
              <w:top w:val="dotted" w:sz="2" w:space="0" w:color="999999"/>
              <w:bottom w:val="dotted" w:sz="2" w:space="0" w:color="999999"/>
              <w:right w:val="dotted" w:sz="2" w:space="0" w:color="999999"/>
            </w:tcBorders>
          </w:tcPr>
          <w:p w14:paraId="30430881" w14:textId="77777777" w:rsidR="007A4BB2" w:rsidRPr="000247A8" w:rsidRDefault="007A4BB2" w:rsidP="009E49DE">
            <w:pPr>
              <w:pStyle w:val="MenuList"/>
              <w:ind w:leftChars="400" w:left="960"/>
            </w:pPr>
            <w:r w:rsidRPr="000247A8">
              <w:t>Purge Code Sheets (LOG/GSA/DLA)</w:t>
            </w:r>
          </w:p>
        </w:tc>
        <w:tc>
          <w:tcPr>
            <w:tcW w:w="3600" w:type="dxa"/>
            <w:tcBorders>
              <w:top w:val="dotted" w:sz="2" w:space="0" w:color="999999"/>
              <w:left w:val="dotted" w:sz="2" w:space="0" w:color="999999"/>
              <w:bottom w:val="dotted" w:sz="2" w:space="0" w:color="999999"/>
            </w:tcBorders>
          </w:tcPr>
          <w:p w14:paraId="16A9FD61" w14:textId="77777777" w:rsidR="007A4BB2" w:rsidRPr="000247A8" w:rsidRDefault="007A4BB2">
            <w:pPr>
              <w:pStyle w:val="MenuList"/>
            </w:pPr>
            <w:r w:rsidRPr="000247A8">
              <w:t>PRCHPM CS PURGE</w:t>
            </w:r>
          </w:p>
        </w:tc>
      </w:tr>
      <w:tr w:rsidR="00471D4D" w:rsidRPr="000247A8" w14:paraId="6076E8EE" w14:textId="77777777">
        <w:tc>
          <w:tcPr>
            <w:tcW w:w="6048" w:type="dxa"/>
            <w:tcBorders>
              <w:top w:val="dotted" w:sz="2" w:space="0" w:color="999999"/>
              <w:bottom w:val="dotted" w:sz="2" w:space="0" w:color="999999"/>
              <w:right w:val="dotted" w:sz="2" w:space="0" w:color="999999"/>
            </w:tcBorders>
          </w:tcPr>
          <w:p w14:paraId="0F777529" w14:textId="77777777" w:rsidR="00471D4D" w:rsidRPr="000247A8" w:rsidRDefault="00471D4D" w:rsidP="009E49DE">
            <w:pPr>
              <w:pStyle w:val="MenuList"/>
              <w:ind w:leftChars="400" w:left="960"/>
            </w:pPr>
            <w:r w:rsidRPr="000247A8">
              <w:t>Purge All Code Sheets</w:t>
            </w:r>
          </w:p>
        </w:tc>
        <w:tc>
          <w:tcPr>
            <w:tcW w:w="3600" w:type="dxa"/>
            <w:tcBorders>
              <w:top w:val="dotted" w:sz="2" w:space="0" w:color="999999"/>
              <w:left w:val="dotted" w:sz="2" w:space="0" w:color="999999"/>
              <w:bottom w:val="dotted" w:sz="2" w:space="0" w:color="999999"/>
            </w:tcBorders>
          </w:tcPr>
          <w:p w14:paraId="74D66894" w14:textId="77777777" w:rsidR="00471D4D" w:rsidRPr="000247A8" w:rsidRDefault="00471D4D">
            <w:pPr>
              <w:pStyle w:val="MenuList"/>
            </w:pPr>
            <w:r w:rsidRPr="000247A8">
              <w:t>PRCHPM CS PURGE ALL</w:t>
            </w:r>
          </w:p>
        </w:tc>
      </w:tr>
      <w:tr w:rsidR="007A4BB2" w:rsidRPr="000247A8" w14:paraId="3479B00E" w14:textId="77777777">
        <w:tc>
          <w:tcPr>
            <w:tcW w:w="6048" w:type="dxa"/>
            <w:tcBorders>
              <w:top w:val="dotted" w:sz="2" w:space="0" w:color="999999"/>
              <w:bottom w:val="dotted" w:sz="2" w:space="0" w:color="999999"/>
              <w:right w:val="dotted" w:sz="2" w:space="0" w:color="999999"/>
            </w:tcBorders>
          </w:tcPr>
          <w:p w14:paraId="4CD2D358" w14:textId="77777777" w:rsidR="007A4BB2" w:rsidRPr="000247A8" w:rsidRDefault="007A4BB2" w:rsidP="002701B8">
            <w:pPr>
              <w:pStyle w:val="MenuList"/>
              <w:ind w:leftChars="400" w:left="960"/>
              <w:rPr>
                <w:lang w:val="fr-FR"/>
              </w:rPr>
            </w:pPr>
            <w:r w:rsidRPr="000247A8">
              <w:rPr>
                <w:lang w:val="fr-FR"/>
              </w:rPr>
              <w:t>Code Sheet Transmission Menu (LOG/GSA/DLA) ...</w:t>
            </w:r>
          </w:p>
        </w:tc>
        <w:tc>
          <w:tcPr>
            <w:tcW w:w="3600" w:type="dxa"/>
            <w:tcBorders>
              <w:top w:val="dotted" w:sz="2" w:space="0" w:color="999999"/>
              <w:left w:val="dotted" w:sz="2" w:space="0" w:color="999999"/>
              <w:bottom w:val="dotted" w:sz="2" w:space="0" w:color="999999"/>
            </w:tcBorders>
          </w:tcPr>
          <w:p w14:paraId="4F02AB7D" w14:textId="77777777" w:rsidR="007A4BB2" w:rsidRPr="000247A8" w:rsidRDefault="007A4BB2">
            <w:pPr>
              <w:pStyle w:val="MenuList"/>
            </w:pPr>
            <w:r w:rsidRPr="000247A8">
              <w:t>PRCHPM CS TRANSMISSION MENU</w:t>
            </w:r>
          </w:p>
        </w:tc>
      </w:tr>
      <w:tr w:rsidR="007A4BB2" w:rsidRPr="000247A8" w14:paraId="496E357F" w14:textId="77777777">
        <w:tc>
          <w:tcPr>
            <w:tcW w:w="6048" w:type="dxa"/>
            <w:tcBorders>
              <w:top w:val="dotted" w:sz="2" w:space="0" w:color="999999"/>
              <w:bottom w:val="dotted" w:sz="2" w:space="0" w:color="999999"/>
              <w:right w:val="dotted" w:sz="2" w:space="0" w:color="999999"/>
            </w:tcBorders>
          </w:tcPr>
          <w:p w14:paraId="3B63D42A" w14:textId="77777777" w:rsidR="007A4BB2" w:rsidRPr="000247A8" w:rsidRDefault="007A4BB2" w:rsidP="009E49DE">
            <w:pPr>
              <w:pStyle w:val="MenuList"/>
              <w:ind w:leftChars="500" w:left="1200"/>
            </w:pPr>
            <w:r w:rsidRPr="000247A8">
              <w:t>Add Code Sheet to Printed Batch (LOG/GSA/DLA)</w:t>
            </w:r>
          </w:p>
        </w:tc>
        <w:tc>
          <w:tcPr>
            <w:tcW w:w="3600" w:type="dxa"/>
            <w:tcBorders>
              <w:top w:val="dotted" w:sz="2" w:space="0" w:color="999999"/>
              <w:left w:val="dotted" w:sz="2" w:space="0" w:color="999999"/>
              <w:bottom w:val="dotted" w:sz="2" w:space="0" w:color="999999"/>
            </w:tcBorders>
          </w:tcPr>
          <w:p w14:paraId="7FCF293E" w14:textId="77777777" w:rsidR="007A4BB2" w:rsidRPr="000247A8" w:rsidRDefault="007A4BB2">
            <w:pPr>
              <w:pStyle w:val="MenuList"/>
            </w:pPr>
            <w:r w:rsidRPr="000247A8">
              <w:rPr>
                <w:sz w:val="20"/>
              </w:rPr>
              <w:t>PRCHPM CS ADD TO BATCH</w:t>
            </w:r>
          </w:p>
        </w:tc>
      </w:tr>
      <w:tr w:rsidR="007A4BB2" w:rsidRPr="000247A8" w14:paraId="66DF99D8" w14:textId="77777777">
        <w:tc>
          <w:tcPr>
            <w:tcW w:w="6048" w:type="dxa"/>
            <w:tcBorders>
              <w:top w:val="dotted" w:sz="2" w:space="0" w:color="999999"/>
              <w:bottom w:val="dotted" w:sz="2" w:space="0" w:color="999999"/>
              <w:right w:val="dotted" w:sz="2" w:space="0" w:color="999999"/>
            </w:tcBorders>
          </w:tcPr>
          <w:p w14:paraId="24071A49" w14:textId="77777777" w:rsidR="007A4BB2" w:rsidRPr="000247A8" w:rsidRDefault="007A4BB2" w:rsidP="009E49DE">
            <w:pPr>
              <w:pStyle w:val="MenuList"/>
              <w:ind w:leftChars="500" w:left="1200"/>
            </w:pPr>
            <w:r w:rsidRPr="000247A8">
              <w:t>Delete Code Sheet from Printed Batch (LOG/GSA/DLA)</w:t>
            </w:r>
          </w:p>
        </w:tc>
        <w:tc>
          <w:tcPr>
            <w:tcW w:w="3600" w:type="dxa"/>
            <w:tcBorders>
              <w:top w:val="dotted" w:sz="2" w:space="0" w:color="999999"/>
              <w:left w:val="dotted" w:sz="2" w:space="0" w:color="999999"/>
              <w:bottom w:val="dotted" w:sz="2" w:space="0" w:color="999999"/>
            </w:tcBorders>
          </w:tcPr>
          <w:p w14:paraId="3F88317F" w14:textId="77777777" w:rsidR="007A4BB2" w:rsidRPr="000247A8" w:rsidRDefault="007A4BB2">
            <w:pPr>
              <w:pStyle w:val="MenuList"/>
              <w:rPr>
                <w:sz w:val="20"/>
              </w:rPr>
            </w:pPr>
            <w:r w:rsidRPr="000247A8">
              <w:t>PRCHPM CS DELETE FROM BATCH</w:t>
            </w:r>
          </w:p>
        </w:tc>
      </w:tr>
      <w:tr w:rsidR="007A4BB2" w:rsidRPr="000247A8" w14:paraId="673C9D4D" w14:textId="77777777">
        <w:tc>
          <w:tcPr>
            <w:tcW w:w="6048" w:type="dxa"/>
            <w:tcBorders>
              <w:top w:val="dotted" w:sz="2" w:space="0" w:color="999999"/>
              <w:bottom w:val="dotted" w:sz="2" w:space="0" w:color="999999"/>
              <w:right w:val="dotted" w:sz="2" w:space="0" w:color="999999"/>
            </w:tcBorders>
          </w:tcPr>
          <w:p w14:paraId="2B1DE2F7" w14:textId="77777777" w:rsidR="007A4BB2" w:rsidRPr="000247A8" w:rsidRDefault="007A4BB2" w:rsidP="009E49DE">
            <w:pPr>
              <w:pStyle w:val="MenuList"/>
              <w:ind w:leftChars="500" w:left="1200"/>
            </w:pPr>
            <w:r w:rsidRPr="000247A8">
              <w:t>Transmit Code Sheets to Austin (LOG/GSA/DLA)</w:t>
            </w:r>
          </w:p>
        </w:tc>
        <w:tc>
          <w:tcPr>
            <w:tcW w:w="3600" w:type="dxa"/>
            <w:tcBorders>
              <w:top w:val="dotted" w:sz="2" w:space="0" w:color="999999"/>
              <w:left w:val="dotted" w:sz="2" w:space="0" w:color="999999"/>
              <w:bottom w:val="dotted" w:sz="2" w:space="0" w:color="999999"/>
            </w:tcBorders>
          </w:tcPr>
          <w:p w14:paraId="3498DBFF" w14:textId="77777777" w:rsidR="007A4BB2" w:rsidRPr="000247A8" w:rsidRDefault="007A4BB2">
            <w:pPr>
              <w:pStyle w:val="MenuList"/>
            </w:pPr>
            <w:r w:rsidRPr="000247A8">
              <w:t>PRCHPM CS TRANSMIT</w:t>
            </w:r>
          </w:p>
        </w:tc>
      </w:tr>
      <w:tr w:rsidR="007A4BB2" w:rsidRPr="000247A8" w14:paraId="00DC931B" w14:textId="77777777">
        <w:tc>
          <w:tcPr>
            <w:tcW w:w="6048" w:type="dxa"/>
            <w:tcBorders>
              <w:top w:val="dotted" w:sz="2" w:space="0" w:color="999999"/>
              <w:bottom w:val="dotted" w:sz="2" w:space="0" w:color="999999"/>
              <w:right w:val="dotted" w:sz="2" w:space="0" w:color="999999"/>
            </w:tcBorders>
          </w:tcPr>
          <w:p w14:paraId="1B6B80BF" w14:textId="77777777" w:rsidR="007A4BB2" w:rsidRPr="000247A8" w:rsidRDefault="007A4BB2" w:rsidP="009E49DE">
            <w:pPr>
              <w:pStyle w:val="MenuList"/>
              <w:ind w:leftChars="500" w:left="1200"/>
            </w:pPr>
            <w:r w:rsidRPr="000247A8">
              <w:lastRenderedPageBreak/>
              <w:t>Re-transmit Batch to Austin (LOG/GSA/DLA)</w:t>
            </w:r>
          </w:p>
        </w:tc>
        <w:tc>
          <w:tcPr>
            <w:tcW w:w="3600" w:type="dxa"/>
            <w:tcBorders>
              <w:top w:val="dotted" w:sz="2" w:space="0" w:color="999999"/>
              <w:left w:val="dotted" w:sz="2" w:space="0" w:color="999999"/>
              <w:bottom w:val="dotted" w:sz="2" w:space="0" w:color="999999"/>
            </w:tcBorders>
          </w:tcPr>
          <w:p w14:paraId="0636D6D6" w14:textId="77777777" w:rsidR="007A4BB2" w:rsidRPr="000247A8" w:rsidRDefault="007A4BB2">
            <w:pPr>
              <w:pStyle w:val="MenuList"/>
            </w:pPr>
            <w:r w:rsidRPr="000247A8">
              <w:t>PRCHPM CS RE-TRANSMIT BATCH</w:t>
            </w:r>
          </w:p>
        </w:tc>
      </w:tr>
      <w:tr w:rsidR="007A4BB2" w:rsidRPr="000247A8" w14:paraId="235A022F" w14:textId="77777777">
        <w:tc>
          <w:tcPr>
            <w:tcW w:w="6048" w:type="dxa"/>
            <w:tcBorders>
              <w:top w:val="dotted" w:sz="2" w:space="0" w:color="999999"/>
              <w:bottom w:val="dotted" w:sz="2" w:space="0" w:color="999999"/>
              <w:right w:val="dotted" w:sz="2" w:space="0" w:color="999999"/>
            </w:tcBorders>
          </w:tcPr>
          <w:p w14:paraId="2904319A" w14:textId="77777777" w:rsidR="007A4BB2" w:rsidRPr="000247A8" w:rsidRDefault="007A4BB2" w:rsidP="009E49DE">
            <w:pPr>
              <w:pStyle w:val="MenuList"/>
              <w:ind w:leftChars="500" w:left="1200"/>
            </w:pPr>
            <w:r w:rsidRPr="000247A8">
              <w:t>Inquiry to Batch/Transmission</w:t>
            </w:r>
          </w:p>
        </w:tc>
        <w:tc>
          <w:tcPr>
            <w:tcW w:w="3600" w:type="dxa"/>
            <w:tcBorders>
              <w:top w:val="dotted" w:sz="2" w:space="0" w:color="999999"/>
              <w:left w:val="dotted" w:sz="2" w:space="0" w:color="999999"/>
              <w:bottom w:val="dotted" w:sz="2" w:space="0" w:color="999999"/>
            </w:tcBorders>
          </w:tcPr>
          <w:p w14:paraId="20EF9CAB" w14:textId="77777777" w:rsidR="007A4BB2" w:rsidRPr="000247A8" w:rsidRDefault="007A4BB2">
            <w:pPr>
              <w:pStyle w:val="MenuList"/>
            </w:pPr>
            <w:r w:rsidRPr="000247A8">
              <w:t>PRCHPM CS INQUIRY TRANS/BATCH</w:t>
            </w:r>
          </w:p>
        </w:tc>
      </w:tr>
      <w:tr w:rsidR="007A4BB2" w:rsidRPr="000247A8" w14:paraId="5F82908B" w14:textId="77777777">
        <w:tc>
          <w:tcPr>
            <w:tcW w:w="6048" w:type="dxa"/>
            <w:tcBorders>
              <w:top w:val="dotted" w:sz="2" w:space="0" w:color="999999"/>
              <w:bottom w:val="dotted" w:sz="2" w:space="0" w:color="999999"/>
              <w:right w:val="dotted" w:sz="2" w:space="0" w:color="999999"/>
            </w:tcBorders>
          </w:tcPr>
          <w:p w14:paraId="4F128DCB" w14:textId="77777777" w:rsidR="007A4BB2" w:rsidRPr="000247A8" w:rsidRDefault="007A4BB2" w:rsidP="009E49DE">
            <w:pPr>
              <w:pStyle w:val="MenuList"/>
              <w:ind w:leftChars="300" w:left="720"/>
            </w:pPr>
            <w:r w:rsidRPr="000247A8">
              <w:t>Requisition Processing ...</w:t>
            </w:r>
          </w:p>
        </w:tc>
        <w:tc>
          <w:tcPr>
            <w:tcW w:w="3600" w:type="dxa"/>
            <w:tcBorders>
              <w:top w:val="dotted" w:sz="2" w:space="0" w:color="999999"/>
              <w:left w:val="dotted" w:sz="2" w:space="0" w:color="999999"/>
              <w:bottom w:val="dotted" w:sz="2" w:space="0" w:color="999999"/>
            </w:tcBorders>
          </w:tcPr>
          <w:p w14:paraId="15D6763C" w14:textId="77777777" w:rsidR="007A4BB2" w:rsidRPr="000247A8" w:rsidRDefault="007A4BB2">
            <w:pPr>
              <w:pStyle w:val="MenuList"/>
            </w:pPr>
            <w:r w:rsidRPr="000247A8">
              <w:t>PRCHPM RQ MENU</w:t>
            </w:r>
          </w:p>
        </w:tc>
      </w:tr>
      <w:tr w:rsidR="007A4BB2" w:rsidRPr="000247A8" w14:paraId="4A6C0B6A" w14:textId="77777777">
        <w:tc>
          <w:tcPr>
            <w:tcW w:w="6048" w:type="dxa"/>
            <w:tcBorders>
              <w:top w:val="dotted" w:sz="2" w:space="0" w:color="999999"/>
              <w:bottom w:val="dotted" w:sz="2" w:space="0" w:color="999999"/>
              <w:right w:val="dotted" w:sz="2" w:space="0" w:color="999999"/>
            </w:tcBorders>
          </w:tcPr>
          <w:p w14:paraId="2EF01FE8" w14:textId="77777777" w:rsidR="007A4BB2" w:rsidRPr="000247A8" w:rsidRDefault="007A4BB2" w:rsidP="009E49DE">
            <w:pPr>
              <w:pStyle w:val="MenuList"/>
              <w:ind w:leftChars="400" w:left="960"/>
            </w:pPr>
            <w:r w:rsidRPr="000247A8">
              <w:t>New Requisition</w:t>
            </w:r>
          </w:p>
        </w:tc>
        <w:tc>
          <w:tcPr>
            <w:tcW w:w="3600" w:type="dxa"/>
            <w:tcBorders>
              <w:top w:val="dotted" w:sz="2" w:space="0" w:color="999999"/>
              <w:left w:val="dotted" w:sz="2" w:space="0" w:color="999999"/>
              <w:bottom w:val="dotted" w:sz="2" w:space="0" w:color="999999"/>
            </w:tcBorders>
          </w:tcPr>
          <w:p w14:paraId="4D04C0FA" w14:textId="77777777" w:rsidR="007A4BB2" w:rsidRPr="000247A8" w:rsidRDefault="007A4BB2">
            <w:pPr>
              <w:pStyle w:val="MenuList"/>
            </w:pPr>
            <w:r w:rsidRPr="000247A8">
              <w:t>PRCHPM RQ NEW</w:t>
            </w:r>
          </w:p>
        </w:tc>
      </w:tr>
      <w:tr w:rsidR="007A4BB2" w:rsidRPr="000247A8" w14:paraId="77BAA8B4" w14:textId="77777777">
        <w:tc>
          <w:tcPr>
            <w:tcW w:w="6048" w:type="dxa"/>
            <w:tcBorders>
              <w:top w:val="dotted" w:sz="2" w:space="0" w:color="999999"/>
              <w:bottom w:val="dotted" w:sz="2" w:space="0" w:color="999999"/>
              <w:right w:val="dotted" w:sz="2" w:space="0" w:color="999999"/>
            </w:tcBorders>
          </w:tcPr>
          <w:p w14:paraId="2DFEBE1F" w14:textId="77777777" w:rsidR="007A4BB2" w:rsidRPr="000247A8" w:rsidRDefault="007A4BB2" w:rsidP="009E49DE">
            <w:pPr>
              <w:pStyle w:val="MenuList"/>
              <w:ind w:leftChars="400" w:left="960"/>
            </w:pPr>
            <w:r w:rsidRPr="000247A8">
              <w:t>Edit an Incomplete Requisition</w:t>
            </w:r>
          </w:p>
        </w:tc>
        <w:tc>
          <w:tcPr>
            <w:tcW w:w="3600" w:type="dxa"/>
            <w:tcBorders>
              <w:top w:val="dotted" w:sz="2" w:space="0" w:color="999999"/>
              <w:left w:val="dotted" w:sz="2" w:space="0" w:color="999999"/>
              <w:bottom w:val="dotted" w:sz="2" w:space="0" w:color="999999"/>
            </w:tcBorders>
          </w:tcPr>
          <w:p w14:paraId="20D07239" w14:textId="77777777" w:rsidR="007A4BB2" w:rsidRPr="000247A8" w:rsidRDefault="007A4BB2">
            <w:pPr>
              <w:pStyle w:val="MenuList"/>
            </w:pPr>
            <w:r w:rsidRPr="000247A8">
              <w:t>PRCHPM RQ EDIT</w:t>
            </w:r>
          </w:p>
        </w:tc>
      </w:tr>
      <w:tr w:rsidR="007A4BB2" w:rsidRPr="000247A8" w14:paraId="6A0D4DCE" w14:textId="77777777">
        <w:tc>
          <w:tcPr>
            <w:tcW w:w="6048" w:type="dxa"/>
            <w:tcBorders>
              <w:top w:val="dotted" w:sz="2" w:space="0" w:color="999999"/>
              <w:bottom w:val="dotted" w:sz="2" w:space="0" w:color="999999"/>
              <w:right w:val="dotted" w:sz="2" w:space="0" w:color="999999"/>
            </w:tcBorders>
          </w:tcPr>
          <w:p w14:paraId="4EE703D7" w14:textId="77777777" w:rsidR="007A4BB2" w:rsidRPr="000247A8" w:rsidRDefault="007A4BB2" w:rsidP="009E49DE">
            <w:pPr>
              <w:pStyle w:val="MenuList"/>
              <w:ind w:leftChars="400" w:left="960"/>
            </w:pPr>
            <w:r w:rsidRPr="000247A8">
              <w:t>Amendment to Requisition</w:t>
            </w:r>
          </w:p>
        </w:tc>
        <w:tc>
          <w:tcPr>
            <w:tcW w:w="3600" w:type="dxa"/>
            <w:tcBorders>
              <w:top w:val="dotted" w:sz="2" w:space="0" w:color="999999"/>
              <w:left w:val="dotted" w:sz="2" w:space="0" w:color="999999"/>
              <w:bottom w:val="dotted" w:sz="2" w:space="0" w:color="999999"/>
            </w:tcBorders>
          </w:tcPr>
          <w:p w14:paraId="0F8B3217" w14:textId="77777777" w:rsidR="007A4BB2" w:rsidRPr="000247A8" w:rsidRDefault="007A4BB2">
            <w:pPr>
              <w:pStyle w:val="MenuList"/>
            </w:pPr>
            <w:r w:rsidRPr="000247A8">
              <w:t>PRCHPM REQN AMEND</w:t>
            </w:r>
          </w:p>
        </w:tc>
      </w:tr>
      <w:tr w:rsidR="007A4BB2" w:rsidRPr="000247A8" w14:paraId="3E50BD49" w14:textId="77777777">
        <w:tc>
          <w:tcPr>
            <w:tcW w:w="6048" w:type="dxa"/>
            <w:tcBorders>
              <w:top w:val="dotted" w:sz="2" w:space="0" w:color="999999"/>
              <w:bottom w:val="dotted" w:sz="2" w:space="0" w:color="999999"/>
              <w:right w:val="dotted" w:sz="2" w:space="0" w:color="999999"/>
            </w:tcBorders>
          </w:tcPr>
          <w:p w14:paraId="1B6ED38C" w14:textId="77777777" w:rsidR="007A4BB2" w:rsidRPr="000247A8" w:rsidRDefault="007A4BB2" w:rsidP="009E49DE">
            <w:pPr>
              <w:pStyle w:val="MenuList"/>
              <w:ind w:leftChars="400" w:left="960"/>
            </w:pPr>
            <w:r w:rsidRPr="000247A8">
              <w:t>Adjustment Voucher to Requisition</w:t>
            </w:r>
          </w:p>
        </w:tc>
        <w:tc>
          <w:tcPr>
            <w:tcW w:w="3600" w:type="dxa"/>
            <w:tcBorders>
              <w:top w:val="dotted" w:sz="2" w:space="0" w:color="999999"/>
              <w:left w:val="dotted" w:sz="2" w:space="0" w:color="999999"/>
              <w:bottom w:val="dotted" w:sz="2" w:space="0" w:color="999999"/>
            </w:tcBorders>
          </w:tcPr>
          <w:p w14:paraId="05B65111" w14:textId="77777777" w:rsidR="007A4BB2" w:rsidRPr="000247A8" w:rsidRDefault="007A4BB2">
            <w:pPr>
              <w:pStyle w:val="MenuList"/>
            </w:pPr>
            <w:r w:rsidRPr="000247A8">
              <w:t>PRCHPM REQN ADJ VOUCHER</w:t>
            </w:r>
          </w:p>
        </w:tc>
      </w:tr>
      <w:tr w:rsidR="007A4BB2" w:rsidRPr="000247A8" w14:paraId="12759FE1" w14:textId="77777777">
        <w:tc>
          <w:tcPr>
            <w:tcW w:w="6048" w:type="dxa"/>
            <w:tcBorders>
              <w:top w:val="dotted" w:sz="2" w:space="0" w:color="999999"/>
              <w:bottom w:val="dotted" w:sz="2" w:space="0" w:color="999999"/>
              <w:right w:val="dotted" w:sz="2" w:space="0" w:color="999999"/>
            </w:tcBorders>
          </w:tcPr>
          <w:p w14:paraId="3A7A77A1" w14:textId="77777777" w:rsidR="007A4BB2" w:rsidRPr="000247A8" w:rsidRDefault="007A4BB2" w:rsidP="009E49DE">
            <w:pPr>
              <w:pStyle w:val="MenuList"/>
              <w:ind w:leftChars="400" w:left="960"/>
            </w:pPr>
            <w:r w:rsidRPr="000247A8">
              <w:t>Cancel an Unobligated Requisition</w:t>
            </w:r>
          </w:p>
        </w:tc>
        <w:tc>
          <w:tcPr>
            <w:tcW w:w="3600" w:type="dxa"/>
            <w:tcBorders>
              <w:top w:val="dotted" w:sz="2" w:space="0" w:color="999999"/>
              <w:left w:val="dotted" w:sz="2" w:space="0" w:color="999999"/>
              <w:bottom w:val="dotted" w:sz="2" w:space="0" w:color="999999"/>
            </w:tcBorders>
          </w:tcPr>
          <w:p w14:paraId="074C3ABA" w14:textId="77777777" w:rsidR="007A4BB2" w:rsidRPr="000247A8" w:rsidRDefault="007A4BB2">
            <w:pPr>
              <w:pStyle w:val="MenuList"/>
            </w:pPr>
            <w:r w:rsidRPr="000247A8">
              <w:t>PRCHPM REQN CANCEL</w:t>
            </w:r>
          </w:p>
        </w:tc>
      </w:tr>
      <w:tr w:rsidR="007A4BB2" w:rsidRPr="000247A8" w14:paraId="50BD36D8" w14:textId="77777777">
        <w:tc>
          <w:tcPr>
            <w:tcW w:w="6048" w:type="dxa"/>
            <w:tcBorders>
              <w:top w:val="dotted" w:sz="2" w:space="0" w:color="999999"/>
              <w:bottom w:val="dotted" w:sz="2" w:space="0" w:color="999999"/>
              <w:right w:val="dotted" w:sz="2" w:space="0" w:color="999999"/>
            </w:tcBorders>
          </w:tcPr>
          <w:p w14:paraId="458337F4" w14:textId="77777777" w:rsidR="007A4BB2" w:rsidRPr="000247A8" w:rsidRDefault="007A4BB2" w:rsidP="009E49DE">
            <w:pPr>
              <w:pStyle w:val="MenuList"/>
              <w:ind w:leftChars="400" w:left="960"/>
            </w:pPr>
            <w:r w:rsidRPr="000247A8">
              <w:t>Remove 2237 from Requisition</w:t>
            </w:r>
          </w:p>
        </w:tc>
        <w:tc>
          <w:tcPr>
            <w:tcW w:w="3600" w:type="dxa"/>
            <w:tcBorders>
              <w:top w:val="dotted" w:sz="2" w:space="0" w:color="999999"/>
              <w:left w:val="dotted" w:sz="2" w:space="0" w:color="999999"/>
              <w:bottom w:val="dotted" w:sz="2" w:space="0" w:color="999999"/>
            </w:tcBorders>
          </w:tcPr>
          <w:p w14:paraId="560674D7" w14:textId="77777777" w:rsidR="007A4BB2" w:rsidRPr="000247A8" w:rsidRDefault="007A4BB2">
            <w:pPr>
              <w:pStyle w:val="MenuList"/>
            </w:pPr>
            <w:r w:rsidRPr="000247A8">
              <w:t>PRCHPM REQN REMOVE 2237</w:t>
            </w:r>
          </w:p>
        </w:tc>
      </w:tr>
      <w:tr w:rsidR="007A4BB2" w:rsidRPr="000247A8" w14:paraId="320E1BC3" w14:textId="77777777">
        <w:tc>
          <w:tcPr>
            <w:tcW w:w="6048" w:type="dxa"/>
            <w:tcBorders>
              <w:top w:val="dotted" w:sz="2" w:space="0" w:color="999999"/>
              <w:bottom w:val="dotted" w:sz="2" w:space="0" w:color="999999"/>
              <w:right w:val="dotted" w:sz="2" w:space="0" w:color="999999"/>
            </w:tcBorders>
          </w:tcPr>
          <w:p w14:paraId="05EDD50A" w14:textId="77777777" w:rsidR="007A4BB2" w:rsidRPr="000247A8" w:rsidRDefault="007A4BB2" w:rsidP="009E49DE">
            <w:pPr>
              <w:pStyle w:val="MenuList"/>
              <w:ind w:leftChars="400" w:left="960"/>
            </w:pPr>
            <w:r w:rsidRPr="000247A8">
              <w:t>Display Purchase Order/Requisition</w:t>
            </w:r>
          </w:p>
        </w:tc>
        <w:tc>
          <w:tcPr>
            <w:tcW w:w="3600" w:type="dxa"/>
            <w:tcBorders>
              <w:top w:val="dotted" w:sz="2" w:space="0" w:color="999999"/>
              <w:left w:val="dotted" w:sz="2" w:space="0" w:color="999999"/>
              <w:bottom w:val="dotted" w:sz="2" w:space="0" w:color="999999"/>
            </w:tcBorders>
          </w:tcPr>
          <w:p w14:paraId="10128893" w14:textId="77777777" w:rsidR="007A4BB2" w:rsidRPr="000247A8" w:rsidRDefault="007A4BB2">
            <w:pPr>
              <w:pStyle w:val="MenuList"/>
            </w:pPr>
            <w:r w:rsidRPr="000247A8">
              <w:t>PRCH DSPL PO</w:t>
            </w:r>
          </w:p>
        </w:tc>
      </w:tr>
      <w:tr w:rsidR="007A4BB2" w:rsidRPr="000247A8" w14:paraId="6DD4EEBB" w14:textId="77777777">
        <w:tc>
          <w:tcPr>
            <w:tcW w:w="6048" w:type="dxa"/>
            <w:tcBorders>
              <w:top w:val="dotted" w:sz="2" w:space="0" w:color="999999"/>
              <w:bottom w:val="dotted" w:sz="2" w:space="0" w:color="999999"/>
              <w:right w:val="dotted" w:sz="2" w:space="0" w:color="999999"/>
            </w:tcBorders>
          </w:tcPr>
          <w:p w14:paraId="624BCFB2" w14:textId="77777777" w:rsidR="007A4BB2" w:rsidRPr="000247A8" w:rsidRDefault="007A4BB2" w:rsidP="009E49DE">
            <w:pPr>
              <w:pStyle w:val="MenuList"/>
              <w:ind w:leftChars="400" w:left="960"/>
            </w:pPr>
            <w:r w:rsidRPr="000247A8">
              <w:t>Change Delivery Date on Requisition</w:t>
            </w:r>
          </w:p>
        </w:tc>
        <w:tc>
          <w:tcPr>
            <w:tcW w:w="3600" w:type="dxa"/>
            <w:tcBorders>
              <w:top w:val="dotted" w:sz="2" w:space="0" w:color="999999"/>
              <w:left w:val="dotted" w:sz="2" w:space="0" w:color="999999"/>
              <w:bottom w:val="dotted" w:sz="2" w:space="0" w:color="999999"/>
            </w:tcBorders>
          </w:tcPr>
          <w:p w14:paraId="116BC0ED" w14:textId="77777777" w:rsidR="007A4BB2" w:rsidRPr="000247A8" w:rsidRDefault="007A4BB2">
            <w:pPr>
              <w:pStyle w:val="MenuList"/>
            </w:pPr>
            <w:r w:rsidRPr="000247A8">
              <w:t>PRCHPM REQN DELV DATE EDIT</w:t>
            </w:r>
          </w:p>
        </w:tc>
      </w:tr>
      <w:tr w:rsidR="007A4BB2" w:rsidRPr="000247A8" w14:paraId="49BCF18B" w14:textId="77777777">
        <w:tc>
          <w:tcPr>
            <w:tcW w:w="6048" w:type="dxa"/>
            <w:tcBorders>
              <w:top w:val="dotted" w:sz="2" w:space="0" w:color="999999"/>
              <w:bottom w:val="dotted" w:sz="2" w:space="0" w:color="999999"/>
              <w:right w:val="dotted" w:sz="2" w:space="0" w:color="999999"/>
            </w:tcBorders>
          </w:tcPr>
          <w:p w14:paraId="1CD76356" w14:textId="77777777" w:rsidR="007A4BB2" w:rsidRPr="000247A8" w:rsidRDefault="007A4BB2" w:rsidP="009E49DE">
            <w:pPr>
              <w:pStyle w:val="MenuList"/>
              <w:ind w:leftChars="400" w:left="960"/>
            </w:pPr>
            <w:r w:rsidRPr="000247A8">
              <w:t>Enter DEPOT/GSA PUSH Order to PO Register</w:t>
            </w:r>
          </w:p>
        </w:tc>
        <w:tc>
          <w:tcPr>
            <w:tcW w:w="3600" w:type="dxa"/>
            <w:tcBorders>
              <w:top w:val="dotted" w:sz="2" w:space="0" w:color="999999"/>
              <w:left w:val="dotted" w:sz="2" w:space="0" w:color="999999"/>
              <w:bottom w:val="dotted" w:sz="2" w:space="0" w:color="999999"/>
            </w:tcBorders>
          </w:tcPr>
          <w:p w14:paraId="0E0AA732" w14:textId="77777777" w:rsidR="007A4BB2" w:rsidRPr="000247A8" w:rsidRDefault="007A4BB2">
            <w:pPr>
              <w:pStyle w:val="MenuList"/>
            </w:pPr>
            <w:r w:rsidRPr="000247A8">
              <w:t>PRCHPM DEPOT/GSA PUSH ADD</w:t>
            </w:r>
          </w:p>
        </w:tc>
      </w:tr>
      <w:tr w:rsidR="007A4BB2" w:rsidRPr="000247A8" w14:paraId="7695135F" w14:textId="77777777">
        <w:tc>
          <w:tcPr>
            <w:tcW w:w="6048" w:type="dxa"/>
            <w:tcBorders>
              <w:top w:val="dotted" w:sz="2" w:space="0" w:color="999999"/>
              <w:bottom w:val="dotted" w:sz="2" w:space="0" w:color="999999"/>
              <w:right w:val="dotted" w:sz="2" w:space="0" w:color="999999"/>
            </w:tcBorders>
          </w:tcPr>
          <w:p w14:paraId="708B4D2A" w14:textId="77777777" w:rsidR="007A4BB2" w:rsidRPr="000247A8" w:rsidRDefault="007A4BB2" w:rsidP="009E49DE">
            <w:pPr>
              <w:pStyle w:val="MenuList"/>
              <w:ind w:leftChars="400" w:left="960"/>
            </w:pPr>
            <w:r w:rsidRPr="000247A8">
              <w:t>Change DEPOT/GSA PUSH Order on PO Register</w:t>
            </w:r>
          </w:p>
        </w:tc>
        <w:tc>
          <w:tcPr>
            <w:tcW w:w="3600" w:type="dxa"/>
            <w:tcBorders>
              <w:top w:val="dotted" w:sz="2" w:space="0" w:color="999999"/>
              <w:left w:val="dotted" w:sz="2" w:space="0" w:color="999999"/>
              <w:bottom w:val="dotted" w:sz="2" w:space="0" w:color="999999"/>
            </w:tcBorders>
          </w:tcPr>
          <w:p w14:paraId="2B1C4523" w14:textId="77777777" w:rsidR="007A4BB2" w:rsidRPr="000247A8" w:rsidRDefault="007A4BB2">
            <w:pPr>
              <w:pStyle w:val="MenuList"/>
            </w:pPr>
            <w:r w:rsidRPr="000247A8">
              <w:t>PRCHPM DEPOT/GSA PUSH EDIT</w:t>
            </w:r>
          </w:p>
        </w:tc>
      </w:tr>
      <w:tr w:rsidR="007A4BB2" w:rsidRPr="000247A8" w14:paraId="4760FF19" w14:textId="77777777">
        <w:tc>
          <w:tcPr>
            <w:tcW w:w="6048" w:type="dxa"/>
            <w:tcBorders>
              <w:top w:val="dotted" w:sz="2" w:space="0" w:color="999999"/>
              <w:bottom w:val="dotted" w:sz="2" w:space="0" w:color="999999"/>
              <w:right w:val="dotted" w:sz="2" w:space="0" w:color="999999"/>
            </w:tcBorders>
          </w:tcPr>
          <w:p w14:paraId="5015248A" w14:textId="77777777" w:rsidR="007A4BB2" w:rsidRPr="000247A8" w:rsidRDefault="007A4BB2" w:rsidP="009E49DE">
            <w:pPr>
              <w:pStyle w:val="MenuList"/>
              <w:ind w:leftChars="400" w:left="960"/>
            </w:pPr>
            <w:r w:rsidRPr="000247A8">
              <w:t>Item File Edit</w:t>
            </w:r>
          </w:p>
        </w:tc>
        <w:tc>
          <w:tcPr>
            <w:tcW w:w="3600" w:type="dxa"/>
            <w:tcBorders>
              <w:top w:val="dotted" w:sz="2" w:space="0" w:color="999999"/>
              <w:left w:val="dotted" w:sz="2" w:space="0" w:color="999999"/>
              <w:bottom w:val="dotted" w:sz="2" w:space="0" w:color="999999"/>
            </w:tcBorders>
          </w:tcPr>
          <w:p w14:paraId="562793E1" w14:textId="77777777" w:rsidR="007A4BB2" w:rsidRPr="000247A8" w:rsidRDefault="007A4BB2">
            <w:pPr>
              <w:pStyle w:val="MenuList"/>
            </w:pPr>
            <w:r w:rsidRPr="000247A8">
              <w:t>PRCHPC ITEM EDIT</w:t>
            </w:r>
          </w:p>
        </w:tc>
      </w:tr>
      <w:tr w:rsidR="007A4BB2" w:rsidRPr="000247A8" w14:paraId="6E30F821" w14:textId="77777777">
        <w:tc>
          <w:tcPr>
            <w:tcW w:w="6048" w:type="dxa"/>
            <w:tcBorders>
              <w:top w:val="dotted" w:sz="2" w:space="0" w:color="999999"/>
              <w:bottom w:val="dotted" w:sz="2" w:space="0" w:color="999999"/>
              <w:right w:val="dotted" w:sz="2" w:space="0" w:color="999999"/>
            </w:tcBorders>
          </w:tcPr>
          <w:p w14:paraId="6F272C2F" w14:textId="77777777" w:rsidR="007A4BB2" w:rsidRPr="000247A8" w:rsidRDefault="007A4BB2" w:rsidP="009E49DE">
            <w:pPr>
              <w:pStyle w:val="MenuList"/>
              <w:ind w:leftChars="400" w:left="960"/>
            </w:pPr>
            <w:r w:rsidRPr="000247A8">
              <w:t>Requisition Register</w:t>
            </w:r>
          </w:p>
        </w:tc>
        <w:tc>
          <w:tcPr>
            <w:tcW w:w="3600" w:type="dxa"/>
            <w:tcBorders>
              <w:top w:val="dotted" w:sz="2" w:space="0" w:color="999999"/>
              <w:left w:val="dotted" w:sz="2" w:space="0" w:color="999999"/>
              <w:bottom w:val="dotted" w:sz="2" w:space="0" w:color="999999"/>
            </w:tcBorders>
          </w:tcPr>
          <w:p w14:paraId="4CD6F990" w14:textId="77777777" w:rsidR="007A4BB2" w:rsidRPr="000247A8" w:rsidRDefault="007A4BB2">
            <w:pPr>
              <w:pStyle w:val="MenuList"/>
            </w:pPr>
            <w:r w:rsidRPr="000247A8">
              <w:t>PRCHOUT REQ REG</w:t>
            </w:r>
          </w:p>
        </w:tc>
      </w:tr>
      <w:tr w:rsidR="007A4BB2" w:rsidRPr="000247A8" w14:paraId="573A9BE0" w14:textId="77777777">
        <w:tc>
          <w:tcPr>
            <w:tcW w:w="6048" w:type="dxa"/>
            <w:tcBorders>
              <w:top w:val="dotted" w:sz="2" w:space="0" w:color="999999"/>
              <w:bottom w:val="dotted" w:sz="2" w:space="0" w:color="999999"/>
              <w:right w:val="dotted" w:sz="2" w:space="0" w:color="999999"/>
            </w:tcBorders>
          </w:tcPr>
          <w:p w14:paraId="67ABFCA0" w14:textId="77777777" w:rsidR="007A4BB2" w:rsidRPr="000247A8" w:rsidRDefault="007A4BB2" w:rsidP="009E49DE">
            <w:pPr>
              <w:pStyle w:val="MenuList"/>
              <w:ind w:leftChars="300" w:left="720"/>
            </w:pPr>
            <w:r w:rsidRPr="000247A8">
              <w:t>Posted Stock Management ...</w:t>
            </w:r>
          </w:p>
        </w:tc>
        <w:tc>
          <w:tcPr>
            <w:tcW w:w="3600" w:type="dxa"/>
            <w:tcBorders>
              <w:top w:val="dotted" w:sz="2" w:space="0" w:color="999999"/>
              <w:left w:val="dotted" w:sz="2" w:space="0" w:color="999999"/>
              <w:bottom w:val="dotted" w:sz="2" w:space="0" w:color="999999"/>
            </w:tcBorders>
          </w:tcPr>
          <w:p w14:paraId="4C078308" w14:textId="77777777" w:rsidR="007A4BB2" w:rsidRPr="000247A8" w:rsidRDefault="007A4BB2">
            <w:pPr>
              <w:pStyle w:val="MenuList"/>
            </w:pPr>
            <w:r w:rsidRPr="000247A8">
              <w:t>PRCP PPM MENU</w:t>
            </w:r>
          </w:p>
        </w:tc>
      </w:tr>
      <w:tr w:rsidR="007A4BB2" w:rsidRPr="000247A8" w14:paraId="6A5FC10A" w14:textId="77777777">
        <w:tc>
          <w:tcPr>
            <w:tcW w:w="6048" w:type="dxa"/>
            <w:tcBorders>
              <w:top w:val="dotted" w:sz="2" w:space="0" w:color="999999"/>
              <w:bottom w:val="dotted" w:sz="2" w:space="0" w:color="999999"/>
              <w:right w:val="dotted" w:sz="2" w:space="0" w:color="999999"/>
            </w:tcBorders>
          </w:tcPr>
          <w:p w14:paraId="7E7AD5A2" w14:textId="77777777" w:rsidR="007A4BB2" w:rsidRPr="000247A8" w:rsidRDefault="007A4BB2" w:rsidP="009E49DE">
            <w:pPr>
              <w:pStyle w:val="MenuList"/>
              <w:ind w:leftChars="400" w:left="960"/>
            </w:pPr>
            <w:r w:rsidRPr="000247A8">
              <w:t>Inventory Point Management</w:t>
            </w:r>
          </w:p>
        </w:tc>
        <w:tc>
          <w:tcPr>
            <w:tcW w:w="3600" w:type="dxa"/>
            <w:tcBorders>
              <w:top w:val="dotted" w:sz="2" w:space="0" w:color="999999"/>
              <w:left w:val="dotted" w:sz="2" w:space="0" w:color="999999"/>
              <w:bottom w:val="dotted" w:sz="2" w:space="0" w:color="999999"/>
            </w:tcBorders>
          </w:tcPr>
          <w:p w14:paraId="4962B252" w14:textId="77777777" w:rsidR="007A4BB2" w:rsidRPr="000247A8" w:rsidRDefault="007A4BB2">
            <w:pPr>
              <w:pStyle w:val="MenuList"/>
              <w:rPr>
                <w:lang w:val="it-IT"/>
              </w:rPr>
            </w:pPr>
            <w:r w:rsidRPr="000247A8">
              <w:rPr>
                <w:lang w:val="it-IT"/>
              </w:rPr>
              <w:t>PRCP PPM INVPT PARAM E/E</w:t>
            </w:r>
          </w:p>
        </w:tc>
      </w:tr>
      <w:tr w:rsidR="007A4BB2" w:rsidRPr="000247A8" w14:paraId="205065C2" w14:textId="77777777">
        <w:tc>
          <w:tcPr>
            <w:tcW w:w="6048" w:type="dxa"/>
            <w:tcBorders>
              <w:top w:val="dotted" w:sz="2" w:space="0" w:color="999999"/>
              <w:bottom w:val="dotted" w:sz="2" w:space="0" w:color="999999"/>
              <w:right w:val="dotted" w:sz="2" w:space="0" w:color="999999"/>
            </w:tcBorders>
          </w:tcPr>
          <w:p w14:paraId="767D80E2" w14:textId="77777777" w:rsidR="007A4BB2" w:rsidRPr="000247A8" w:rsidRDefault="007A4BB2" w:rsidP="009E49DE">
            <w:pPr>
              <w:pStyle w:val="MenuList"/>
              <w:ind w:leftChars="400" w:left="960"/>
            </w:pPr>
            <w:r w:rsidRPr="000247A8">
              <w:t>Warehouse--General Inventory/Distribution Menu …</w:t>
            </w:r>
          </w:p>
        </w:tc>
        <w:tc>
          <w:tcPr>
            <w:tcW w:w="3600" w:type="dxa"/>
            <w:tcBorders>
              <w:top w:val="dotted" w:sz="2" w:space="0" w:color="999999"/>
              <w:left w:val="dotted" w:sz="2" w:space="0" w:color="999999"/>
              <w:bottom w:val="dotted" w:sz="2" w:space="0" w:color="999999"/>
            </w:tcBorders>
          </w:tcPr>
          <w:p w14:paraId="47C65FA7" w14:textId="77777777" w:rsidR="007A4BB2" w:rsidRPr="000247A8" w:rsidRDefault="007A4BB2">
            <w:pPr>
              <w:pStyle w:val="MenuList"/>
            </w:pPr>
            <w:r w:rsidRPr="000247A8">
              <w:t>PRCPW MAIN MENU</w:t>
            </w:r>
          </w:p>
        </w:tc>
      </w:tr>
      <w:tr w:rsidR="007A4BB2" w:rsidRPr="000247A8" w14:paraId="44942339" w14:textId="77777777">
        <w:tc>
          <w:tcPr>
            <w:tcW w:w="6048" w:type="dxa"/>
            <w:tcBorders>
              <w:top w:val="dotted" w:sz="2" w:space="0" w:color="999999"/>
              <w:bottom w:val="dotted" w:sz="2" w:space="0" w:color="999999"/>
              <w:right w:val="dotted" w:sz="2" w:space="0" w:color="999999"/>
            </w:tcBorders>
          </w:tcPr>
          <w:p w14:paraId="475C8005" w14:textId="77777777" w:rsidR="007A4BB2" w:rsidRPr="000247A8" w:rsidRDefault="007A4BB2" w:rsidP="009E49DE">
            <w:pPr>
              <w:pStyle w:val="MenuList"/>
              <w:ind w:leftChars="400" w:left="960"/>
            </w:pPr>
            <w:r w:rsidRPr="000247A8">
              <w:rPr>
                <w:i/>
                <w:iCs/>
              </w:rPr>
              <w:t>(See listing for PRCPW MAIN MENU below)</w:t>
            </w:r>
          </w:p>
        </w:tc>
        <w:tc>
          <w:tcPr>
            <w:tcW w:w="3600" w:type="dxa"/>
            <w:tcBorders>
              <w:top w:val="dotted" w:sz="2" w:space="0" w:color="999999"/>
              <w:left w:val="dotted" w:sz="2" w:space="0" w:color="999999"/>
              <w:bottom w:val="dotted" w:sz="2" w:space="0" w:color="999999"/>
            </w:tcBorders>
          </w:tcPr>
          <w:p w14:paraId="42A810AA" w14:textId="77777777" w:rsidR="007A4BB2" w:rsidRPr="000247A8" w:rsidRDefault="007A4BB2">
            <w:pPr>
              <w:pStyle w:val="MenuList"/>
            </w:pPr>
          </w:p>
        </w:tc>
      </w:tr>
      <w:tr w:rsidR="007A4BB2" w:rsidRPr="000247A8" w14:paraId="5B7EE493" w14:textId="77777777">
        <w:tc>
          <w:tcPr>
            <w:tcW w:w="6048" w:type="dxa"/>
            <w:tcBorders>
              <w:top w:val="dotted" w:sz="2" w:space="0" w:color="999999"/>
              <w:bottom w:val="dotted" w:sz="2" w:space="0" w:color="999999"/>
              <w:right w:val="dotted" w:sz="2" w:space="0" w:color="999999"/>
            </w:tcBorders>
          </w:tcPr>
          <w:p w14:paraId="021816E8" w14:textId="77777777" w:rsidR="007A4BB2" w:rsidRPr="000247A8" w:rsidRDefault="007A4BB2" w:rsidP="009E49DE">
            <w:pPr>
              <w:pStyle w:val="MenuList"/>
              <w:ind w:leftChars="300" w:left="720"/>
            </w:pPr>
            <w:r w:rsidRPr="000247A8">
              <w:t>Display/Print Menu (PPM) ...</w:t>
            </w:r>
          </w:p>
        </w:tc>
        <w:tc>
          <w:tcPr>
            <w:tcW w:w="3600" w:type="dxa"/>
            <w:tcBorders>
              <w:top w:val="dotted" w:sz="2" w:space="0" w:color="999999"/>
              <w:left w:val="dotted" w:sz="2" w:space="0" w:color="999999"/>
              <w:bottom w:val="dotted" w:sz="2" w:space="0" w:color="999999"/>
            </w:tcBorders>
          </w:tcPr>
          <w:p w14:paraId="7133638C" w14:textId="77777777" w:rsidR="007A4BB2" w:rsidRPr="000247A8" w:rsidRDefault="007A4BB2">
            <w:pPr>
              <w:pStyle w:val="MenuList"/>
            </w:pPr>
            <w:r w:rsidRPr="000247A8">
              <w:t>PRCHPM DISPLAY MENU</w:t>
            </w:r>
          </w:p>
        </w:tc>
      </w:tr>
      <w:tr w:rsidR="007A4BB2" w:rsidRPr="000247A8" w14:paraId="7CBD0DD8" w14:textId="77777777">
        <w:tc>
          <w:tcPr>
            <w:tcW w:w="6048" w:type="dxa"/>
            <w:tcBorders>
              <w:top w:val="dotted" w:sz="2" w:space="0" w:color="999999"/>
              <w:bottom w:val="dotted" w:sz="2" w:space="0" w:color="999999"/>
              <w:right w:val="dotted" w:sz="2" w:space="0" w:color="999999"/>
            </w:tcBorders>
          </w:tcPr>
          <w:p w14:paraId="2E13CFC4" w14:textId="77777777" w:rsidR="007A4BB2" w:rsidRPr="000247A8" w:rsidRDefault="007A4BB2" w:rsidP="009E49DE">
            <w:pPr>
              <w:pStyle w:val="MenuList"/>
              <w:ind w:leftChars="400" w:left="960"/>
            </w:pPr>
            <w:r w:rsidRPr="000247A8">
              <w:t>Purchase Order Display</w:t>
            </w:r>
          </w:p>
        </w:tc>
        <w:tc>
          <w:tcPr>
            <w:tcW w:w="3600" w:type="dxa"/>
            <w:tcBorders>
              <w:top w:val="dotted" w:sz="2" w:space="0" w:color="999999"/>
              <w:left w:val="dotted" w:sz="2" w:space="0" w:color="999999"/>
              <w:bottom w:val="dotted" w:sz="2" w:space="0" w:color="999999"/>
            </w:tcBorders>
          </w:tcPr>
          <w:p w14:paraId="49166F6A" w14:textId="77777777" w:rsidR="007A4BB2" w:rsidRPr="000247A8" w:rsidRDefault="007A4BB2">
            <w:pPr>
              <w:pStyle w:val="MenuList"/>
            </w:pPr>
            <w:r w:rsidRPr="000247A8">
              <w:t>PRCH DISPLAY PO</w:t>
            </w:r>
          </w:p>
        </w:tc>
      </w:tr>
      <w:tr w:rsidR="007A4BB2" w:rsidRPr="000247A8" w14:paraId="0A468C1A" w14:textId="77777777">
        <w:tc>
          <w:tcPr>
            <w:tcW w:w="6048" w:type="dxa"/>
            <w:tcBorders>
              <w:top w:val="dotted" w:sz="2" w:space="0" w:color="999999"/>
              <w:bottom w:val="dotted" w:sz="2" w:space="0" w:color="999999"/>
              <w:right w:val="dotted" w:sz="2" w:space="0" w:color="999999"/>
            </w:tcBorders>
          </w:tcPr>
          <w:p w14:paraId="7BC91D96" w14:textId="77777777" w:rsidR="007A4BB2" w:rsidRPr="000247A8" w:rsidRDefault="007A4BB2" w:rsidP="009E49DE">
            <w:pPr>
              <w:pStyle w:val="MenuList"/>
              <w:ind w:leftChars="400" w:left="960"/>
            </w:pPr>
            <w:r w:rsidRPr="000247A8">
              <w:t>2237 Request Display</w:t>
            </w:r>
          </w:p>
        </w:tc>
        <w:tc>
          <w:tcPr>
            <w:tcW w:w="3600" w:type="dxa"/>
            <w:tcBorders>
              <w:top w:val="dotted" w:sz="2" w:space="0" w:color="999999"/>
              <w:left w:val="dotted" w:sz="2" w:space="0" w:color="999999"/>
              <w:bottom w:val="dotted" w:sz="2" w:space="0" w:color="999999"/>
            </w:tcBorders>
          </w:tcPr>
          <w:p w14:paraId="6D810916" w14:textId="77777777" w:rsidR="007A4BB2" w:rsidRPr="000247A8" w:rsidRDefault="007A4BB2">
            <w:pPr>
              <w:pStyle w:val="MenuList"/>
            </w:pPr>
            <w:r w:rsidRPr="000247A8">
              <w:t>PRCH REQ DSP</w:t>
            </w:r>
          </w:p>
        </w:tc>
      </w:tr>
      <w:tr w:rsidR="007A4BB2" w:rsidRPr="000247A8" w14:paraId="3D343DAE" w14:textId="77777777">
        <w:tc>
          <w:tcPr>
            <w:tcW w:w="6048" w:type="dxa"/>
            <w:tcBorders>
              <w:top w:val="dotted" w:sz="2" w:space="0" w:color="999999"/>
              <w:bottom w:val="dotted" w:sz="2" w:space="0" w:color="999999"/>
              <w:right w:val="dotted" w:sz="2" w:space="0" w:color="999999"/>
            </w:tcBorders>
          </w:tcPr>
          <w:p w14:paraId="4F7985B4" w14:textId="77777777" w:rsidR="007A4BB2" w:rsidRPr="000247A8" w:rsidRDefault="007A4BB2" w:rsidP="009E49DE">
            <w:pPr>
              <w:pStyle w:val="MenuList"/>
              <w:ind w:leftChars="400" w:left="960"/>
            </w:pPr>
            <w:r w:rsidRPr="000247A8">
              <w:t>Item Display</w:t>
            </w:r>
          </w:p>
        </w:tc>
        <w:tc>
          <w:tcPr>
            <w:tcW w:w="3600" w:type="dxa"/>
            <w:tcBorders>
              <w:top w:val="dotted" w:sz="2" w:space="0" w:color="999999"/>
              <w:left w:val="dotted" w:sz="2" w:space="0" w:color="999999"/>
              <w:bottom w:val="dotted" w:sz="2" w:space="0" w:color="999999"/>
            </w:tcBorders>
          </w:tcPr>
          <w:p w14:paraId="040B3671" w14:textId="77777777" w:rsidR="007A4BB2" w:rsidRPr="000247A8" w:rsidRDefault="007A4BB2">
            <w:pPr>
              <w:pStyle w:val="MenuList"/>
            </w:pPr>
            <w:r w:rsidRPr="000247A8">
              <w:t>PRCH DISPLAY ITEM</w:t>
            </w:r>
          </w:p>
        </w:tc>
      </w:tr>
      <w:tr w:rsidR="007A4BB2" w:rsidRPr="000247A8" w14:paraId="608D0E88" w14:textId="77777777">
        <w:tc>
          <w:tcPr>
            <w:tcW w:w="6048" w:type="dxa"/>
            <w:tcBorders>
              <w:top w:val="dotted" w:sz="2" w:space="0" w:color="999999"/>
              <w:bottom w:val="dotted" w:sz="2" w:space="0" w:color="999999"/>
              <w:right w:val="dotted" w:sz="2" w:space="0" w:color="999999"/>
            </w:tcBorders>
          </w:tcPr>
          <w:p w14:paraId="182F11A2" w14:textId="77777777" w:rsidR="007A4BB2" w:rsidRPr="000247A8" w:rsidRDefault="007A4BB2" w:rsidP="009E49DE">
            <w:pPr>
              <w:pStyle w:val="MenuList"/>
              <w:ind w:leftChars="400" w:left="960"/>
            </w:pPr>
            <w:r w:rsidRPr="000247A8">
              <w:t>History of Item Display /Print</w:t>
            </w:r>
          </w:p>
        </w:tc>
        <w:tc>
          <w:tcPr>
            <w:tcW w:w="3600" w:type="dxa"/>
            <w:tcBorders>
              <w:top w:val="dotted" w:sz="2" w:space="0" w:color="999999"/>
              <w:left w:val="dotted" w:sz="2" w:space="0" w:color="999999"/>
              <w:bottom w:val="dotted" w:sz="2" w:space="0" w:color="999999"/>
            </w:tcBorders>
          </w:tcPr>
          <w:p w14:paraId="60C42A06" w14:textId="77777777" w:rsidR="007A4BB2" w:rsidRPr="000247A8" w:rsidRDefault="007A4BB2">
            <w:pPr>
              <w:pStyle w:val="MenuList"/>
            </w:pPr>
            <w:r w:rsidRPr="000247A8">
              <w:t>PRCH ITEM HIST</w:t>
            </w:r>
          </w:p>
        </w:tc>
      </w:tr>
      <w:tr w:rsidR="007A4BB2" w:rsidRPr="000247A8" w14:paraId="6F697F8F" w14:textId="77777777">
        <w:tc>
          <w:tcPr>
            <w:tcW w:w="6048" w:type="dxa"/>
            <w:tcBorders>
              <w:top w:val="dotted" w:sz="2" w:space="0" w:color="999999"/>
              <w:bottom w:val="dotted" w:sz="2" w:space="0" w:color="999999"/>
              <w:right w:val="dotted" w:sz="2" w:space="0" w:color="999999"/>
            </w:tcBorders>
          </w:tcPr>
          <w:p w14:paraId="1E7355E5" w14:textId="77777777" w:rsidR="007A4BB2" w:rsidRPr="000247A8" w:rsidRDefault="007A4BB2" w:rsidP="009E49DE">
            <w:pPr>
              <w:pStyle w:val="MenuList"/>
              <w:ind w:leftChars="400" w:left="960"/>
            </w:pPr>
            <w:r w:rsidRPr="000247A8">
              <w:t>Vendor Display</w:t>
            </w:r>
          </w:p>
        </w:tc>
        <w:tc>
          <w:tcPr>
            <w:tcW w:w="3600" w:type="dxa"/>
            <w:tcBorders>
              <w:top w:val="dotted" w:sz="2" w:space="0" w:color="999999"/>
              <w:left w:val="dotted" w:sz="2" w:space="0" w:color="999999"/>
              <w:bottom w:val="dotted" w:sz="2" w:space="0" w:color="999999"/>
            </w:tcBorders>
          </w:tcPr>
          <w:p w14:paraId="49B2E78A" w14:textId="77777777" w:rsidR="007A4BB2" w:rsidRPr="000247A8" w:rsidRDefault="007A4BB2">
            <w:pPr>
              <w:pStyle w:val="MenuList"/>
            </w:pPr>
            <w:r w:rsidRPr="000247A8">
              <w:t>PRCH DISPLAY VENDOR</w:t>
            </w:r>
          </w:p>
        </w:tc>
      </w:tr>
      <w:tr w:rsidR="007A4BB2" w:rsidRPr="000247A8" w14:paraId="7E646444" w14:textId="77777777">
        <w:tc>
          <w:tcPr>
            <w:tcW w:w="6048" w:type="dxa"/>
            <w:tcBorders>
              <w:top w:val="dotted" w:sz="2" w:space="0" w:color="999999"/>
              <w:bottom w:val="dotted" w:sz="2" w:space="0" w:color="999999"/>
              <w:right w:val="dotted" w:sz="2" w:space="0" w:color="999999"/>
            </w:tcBorders>
          </w:tcPr>
          <w:p w14:paraId="3D4F7667" w14:textId="77777777" w:rsidR="007A4BB2" w:rsidRPr="000247A8" w:rsidRDefault="007A4BB2" w:rsidP="009E49DE">
            <w:pPr>
              <w:pStyle w:val="MenuList"/>
              <w:ind w:leftChars="400" w:left="960"/>
            </w:pPr>
            <w:r w:rsidRPr="000247A8">
              <w:t>Mandatory Sources 850 Undelivered Orders</w:t>
            </w:r>
          </w:p>
        </w:tc>
        <w:tc>
          <w:tcPr>
            <w:tcW w:w="3600" w:type="dxa"/>
            <w:tcBorders>
              <w:top w:val="dotted" w:sz="2" w:space="0" w:color="999999"/>
              <w:left w:val="dotted" w:sz="2" w:space="0" w:color="999999"/>
              <w:bottom w:val="dotted" w:sz="2" w:space="0" w:color="999999"/>
            </w:tcBorders>
          </w:tcPr>
          <w:p w14:paraId="2C7E2529" w14:textId="77777777" w:rsidR="007A4BB2" w:rsidRPr="000247A8" w:rsidRDefault="007A4BB2">
            <w:pPr>
              <w:pStyle w:val="MenuList"/>
            </w:pPr>
            <w:r w:rsidRPr="000247A8">
              <w:t>PRCFUOMS</w:t>
            </w:r>
          </w:p>
        </w:tc>
      </w:tr>
      <w:tr w:rsidR="007A4BB2" w:rsidRPr="000247A8" w14:paraId="26F0BD7D" w14:textId="77777777">
        <w:tc>
          <w:tcPr>
            <w:tcW w:w="6048" w:type="dxa"/>
            <w:tcBorders>
              <w:top w:val="dotted" w:sz="2" w:space="0" w:color="999999"/>
              <w:bottom w:val="dotted" w:sz="2" w:space="0" w:color="999999"/>
              <w:right w:val="dotted" w:sz="2" w:space="0" w:color="999999"/>
            </w:tcBorders>
          </w:tcPr>
          <w:p w14:paraId="6C6784C1" w14:textId="77777777" w:rsidR="007A4BB2" w:rsidRPr="000247A8" w:rsidRDefault="007A4BB2" w:rsidP="009E49DE">
            <w:pPr>
              <w:pStyle w:val="MenuList"/>
              <w:ind w:leftChars="100" w:left="240"/>
            </w:pPr>
            <w:r w:rsidRPr="000247A8">
              <w:t>Requisition Clerk Menu …</w:t>
            </w:r>
          </w:p>
          <w:p w14:paraId="5A5CCA49" w14:textId="77777777" w:rsidR="007A4BB2" w:rsidRPr="000247A8" w:rsidRDefault="007A4BB2" w:rsidP="009E49DE">
            <w:pPr>
              <w:pStyle w:val="MenuList"/>
              <w:ind w:leftChars="100" w:left="240"/>
            </w:pPr>
          </w:p>
        </w:tc>
        <w:tc>
          <w:tcPr>
            <w:tcW w:w="3600" w:type="dxa"/>
            <w:tcBorders>
              <w:top w:val="dotted" w:sz="2" w:space="0" w:color="999999"/>
              <w:left w:val="dotted" w:sz="2" w:space="0" w:color="999999"/>
              <w:bottom w:val="dotted" w:sz="2" w:space="0" w:color="999999"/>
            </w:tcBorders>
          </w:tcPr>
          <w:p w14:paraId="34C93B32" w14:textId="77777777" w:rsidR="007A4BB2" w:rsidRPr="000247A8" w:rsidRDefault="007A4BB2">
            <w:pPr>
              <w:pStyle w:val="MenuList"/>
            </w:pPr>
            <w:r w:rsidRPr="000247A8">
              <w:t>PRCHPM REQUISITION CLK MENU</w:t>
            </w:r>
          </w:p>
        </w:tc>
      </w:tr>
      <w:tr w:rsidR="007A4BB2" w:rsidRPr="000247A8" w14:paraId="23511D05" w14:textId="77777777">
        <w:tc>
          <w:tcPr>
            <w:tcW w:w="6048" w:type="dxa"/>
            <w:tcBorders>
              <w:top w:val="dotted" w:sz="2" w:space="0" w:color="999999"/>
              <w:bottom w:val="dotted" w:sz="2" w:space="0" w:color="999999"/>
              <w:right w:val="dotted" w:sz="2" w:space="0" w:color="999999"/>
            </w:tcBorders>
          </w:tcPr>
          <w:p w14:paraId="7CA23375" w14:textId="77777777" w:rsidR="007A4BB2" w:rsidRPr="000247A8" w:rsidRDefault="007A4BB2" w:rsidP="009E49DE">
            <w:pPr>
              <w:pStyle w:val="MenuList"/>
              <w:ind w:leftChars="100" w:left="240"/>
            </w:pPr>
            <w:r w:rsidRPr="000247A8">
              <w:t>Purchasing Agent ...</w:t>
            </w:r>
          </w:p>
        </w:tc>
        <w:tc>
          <w:tcPr>
            <w:tcW w:w="3600" w:type="dxa"/>
            <w:tcBorders>
              <w:top w:val="dotted" w:sz="2" w:space="0" w:color="999999"/>
              <w:left w:val="dotted" w:sz="2" w:space="0" w:color="999999"/>
              <w:bottom w:val="dotted" w:sz="2" w:space="0" w:color="999999"/>
            </w:tcBorders>
          </w:tcPr>
          <w:p w14:paraId="759D018B" w14:textId="77777777" w:rsidR="007A4BB2" w:rsidRPr="000247A8" w:rsidRDefault="007A4BB2">
            <w:pPr>
              <w:pStyle w:val="MenuList"/>
            </w:pPr>
            <w:r w:rsidRPr="000247A8">
              <w:t>[PRCHUSER PA]</w:t>
            </w:r>
          </w:p>
        </w:tc>
      </w:tr>
      <w:tr w:rsidR="007A4BB2" w:rsidRPr="000247A8" w14:paraId="301FFE2D" w14:textId="77777777">
        <w:tc>
          <w:tcPr>
            <w:tcW w:w="6048" w:type="dxa"/>
            <w:tcBorders>
              <w:top w:val="dotted" w:sz="2" w:space="0" w:color="999999"/>
              <w:bottom w:val="dotted" w:sz="2" w:space="0" w:color="999999"/>
              <w:right w:val="dotted" w:sz="2" w:space="0" w:color="999999"/>
            </w:tcBorders>
          </w:tcPr>
          <w:p w14:paraId="79D31577" w14:textId="77777777" w:rsidR="007A4BB2" w:rsidRPr="000247A8" w:rsidRDefault="007A4BB2" w:rsidP="009E49DE">
            <w:pPr>
              <w:pStyle w:val="MenuList"/>
              <w:ind w:leftChars="200" w:left="480"/>
            </w:pPr>
            <w:r w:rsidRPr="000247A8">
              <w:t>Purchase Orders Menu …</w:t>
            </w:r>
          </w:p>
        </w:tc>
        <w:tc>
          <w:tcPr>
            <w:tcW w:w="3600" w:type="dxa"/>
            <w:tcBorders>
              <w:top w:val="dotted" w:sz="2" w:space="0" w:color="999999"/>
              <w:left w:val="dotted" w:sz="2" w:space="0" w:color="999999"/>
              <w:bottom w:val="dotted" w:sz="2" w:space="0" w:color="999999"/>
            </w:tcBorders>
          </w:tcPr>
          <w:p w14:paraId="31EB6F77" w14:textId="77777777" w:rsidR="007A4BB2" w:rsidRPr="000247A8" w:rsidRDefault="007A4BB2">
            <w:pPr>
              <w:pStyle w:val="MenuList"/>
            </w:pPr>
            <w:r w:rsidRPr="000247A8">
              <w:t>[PRCHPC PO]</w:t>
            </w:r>
          </w:p>
        </w:tc>
      </w:tr>
      <w:tr w:rsidR="007A4BB2" w:rsidRPr="000247A8" w14:paraId="29C10B69" w14:textId="77777777">
        <w:tc>
          <w:tcPr>
            <w:tcW w:w="6048" w:type="dxa"/>
            <w:tcBorders>
              <w:top w:val="dotted" w:sz="2" w:space="0" w:color="999999"/>
              <w:bottom w:val="dotted" w:sz="2" w:space="0" w:color="999999"/>
              <w:right w:val="dotted" w:sz="2" w:space="0" w:color="999999"/>
            </w:tcBorders>
          </w:tcPr>
          <w:p w14:paraId="5666C4EF" w14:textId="77777777" w:rsidR="007A4BB2" w:rsidRPr="000247A8" w:rsidRDefault="007A4BB2" w:rsidP="009E49DE">
            <w:pPr>
              <w:pStyle w:val="MenuList"/>
              <w:ind w:leftChars="300" w:left="720"/>
            </w:pPr>
            <w:r w:rsidRPr="000247A8">
              <w:t>New Purchase Order</w:t>
            </w:r>
          </w:p>
        </w:tc>
        <w:tc>
          <w:tcPr>
            <w:tcW w:w="3600" w:type="dxa"/>
            <w:tcBorders>
              <w:top w:val="dotted" w:sz="2" w:space="0" w:color="999999"/>
              <w:left w:val="dotted" w:sz="2" w:space="0" w:color="999999"/>
              <w:bottom w:val="dotted" w:sz="2" w:space="0" w:color="999999"/>
            </w:tcBorders>
          </w:tcPr>
          <w:p w14:paraId="3F9DF4B1" w14:textId="77777777" w:rsidR="007A4BB2" w:rsidRPr="000247A8" w:rsidRDefault="007A4BB2">
            <w:pPr>
              <w:pStyle w:val="MenuList"/>
            </w:pPr>
            <w:r w:rsidRPr="000247A8">
              <w:t>[PRCHPC PO ADD]</w:t>
            </w:r>
          </w:p>
        </w:tc>
      </w:tr>
      <w:tr w:rsidR="007A4BB2" w:rsidRPr="000247A8" w14:paraId="4BC4D41F" w14:textId="77777777">
        <w:tc>
          <w:tcPr>
            <w:tcW w:w="6048" w:type="dxa"/>
            <w:tcBorders>
              <w:top w:val="dotted" w:sz="2" w:space="0" w:color="999999"/>
              <w:bottom w:val="dotted" w:sz="2" w:space="0" w:color="999999"/>
              <w:right w:val="dotted" w:sz="2" w:space="0" w:color="999999"/>
            </w:tcBorders>
          </w:tcPr>
          <w:p w14:paraId="6DDF7E34" w14:textId="77777777" w:rsidR="007A4BB2" w:rsidRPr="000247A8" w:rsidRDefault="007A4BB2" w:rsidP="009E49DE">
            <w:pPr>
              <w:pStyle w:val="MenuList"/>
              <w:ind w:leftChars="300" w:left="720"/>
            </w:pPr>
            <w:r w:rsidRPr="000247A8">
              <w:t>Edit an Incomplete Purchase Order</w:t>
            </w:r>
          </w:p>
        </w:tc>
        <w:tc>
          <w:tcPr>
            <w:tcW w:w="3600" w:type="dxa"/>
            <w:tcBorders>
              <w:top w:val="dotted" w:sz="2" w:space="0" w:color="999999"/>
              <w:left w:val="dotted" w:sz="2" w:space="0" w:color="999999"/>
              <w:bottom w:val="dotted" w:sz="2" w:space="0" w:color="999999"/>
            </w:tcBorders>
          </w:tcPr>
          <w:p w14:paraId="31F98089" w14:textId="77777777" w:rsidR="007A4BB2" w:rsidRPr="000247A8" w:rsidRDefault="007A4BB2">
            <w:pPr>
              <w:pStyle w:val="MenuList"/>
            </w:pPr>
            <w:r w:rsidRPr="000247A8">
              <w:t>PRCHPC PO EDIT</w:t>
            </w:r>
          </w:p>
        </w:tc>
      </w:tr>
      <w:tr w:rsidR="007A4BB2" w:rsidRPr="000247A8" w14:paraId="13331F27" w14:textId="77777777">
        <w:tc>
          <w:tcPr>
            <w:tcW w:w="6048" w:type="dxa"/>
            <w:tcBorders>
              <w:top w:val="dotted" w:sz="2" w:space="0" w:color="999999"/>
              <w:bottom w:val="dotted" w:sz="2" w:space="0" w:color="999999"/>
              <w:right w:val="dotted" w:sz="2" w:space="0" w:color="999999"/>
            </w:tcBorders>
          </w:tcPr>
          <w:p w14:paraId="590A869F" w14:textId="77777777" w:rsidR="007A4BB2" w:rsidRPr="000247A8" w:rsidRDefault="007A4BB2" w:rsidP="009E49DE">
            <w:pPr>
              <w:pStyle w:val="MenuList"/>
              <w:ind w:leftChars="300" w:left="720"/>
            </w:pPr>
            <w:r w:rsidRPr="000247A8">
              <w:t>Amendment to Purchase Order</w:t>
            </w:r>
          </w:p>
        </w:tc>
        <w:tc>
          <w:tcPr>
            <w:tcW w:w="3600" w:type="dxa"/>
            <w:tcBorders>
              <w:top w:val="dotted" w:sz="2" w:space="0" w:color="999999"/>
              <w:left w:val="dotted" w:sz="2" w:space="0" w:color="999999"/>
              <w:bottom w:val="dotted" w:sz="2" w:space="0" w:color="999999"/>
            </w:tcBorders>
          </w:tcPr>
          <w:p w14:paraId="03DB680B" w14:textId="77777777" w:rsidR="007A4BB2" w:rsidRPr="000247A8" w:rsidRDefault="007A4BB2">
            <w:pPr>
              <w:pStyle w:val="MenuList"/>
            </w:pPr>
            <w:r w:rsidRPr="000247A8">
              <w:t>PRCHPC AMEND</w:t>
            </w:r>
          </w:p>
        </w:tc>
      </w:tr>
      <w:tr w:rsidR="007A4BB2" w:rsidRPr="000247A8" w14:paraId="04D0B4AE" w14:textId="77777777">
        <w:tc>
          <w:tcPr>
            <w:tcW w:w="6048" w:type="dxa"/>
            <w:tcBorders>
              <w:top w:val="dotted" w:sz="2" w:space="0" w:color="999999"/>
              <w:bottom w:val="dotted" w:sz="2" w:space="0" w:color="999999"/>
              <w:right w:val="dotted" w:sz="2" w:space="0" w:color="999999"/>
            </w:tcBorders>
          </w:tcPr>
          <w:p w14:paraId="2B3ED4A4" w14:textId="77777777" w:rsidR="007A4BB2" w:rsidRPr="000247A8" w:rsidRDefault="007A4BB2" w:rsidP="009E49DE">
            <w:pPr>
              <w:pStyle w:val="MenuList"/>
              <w:ind w:leftChars="300" w:left="720"/>
            </w:pPr>
            <w:r w:rsidRPr="000247A8">
              <w:t>Adjustment Voucher to Receiving Report</w:t>
            </w:r>
          </w:p>
        </w:tc>
        <w:tc>
          <w:tcPr>
            <w:tcW w:w="3600" w:type="dxa"/>
            <w:tcBorders>
              <w:top w:val="dotted" w:sz="2" w:space="0" w:color="999999"/>
              <w:left w:val="dotted" w:sz="2" w:space="0" w:color="999999"/>
              <w:bottom w:val="dotted" w:sz="2" w:space="0" w:color="999999"/>
            </w:tcBorders>
          </w:tcPr>
          <w:p w14:paraId="24705745" w14:textId="77777777" w:rsidR="007A4BB2" w:rsidRPr="000247A8" w:rsidRDefault="007A4BB2">
            <w:pPr>
              <w:pStyle w:val="MenuList"/>
            </w:pPr>
            <w:r w:rsidRPr="000247A8">
              <w:t>PRCH ADJUSTMENT VOUCHER</w:t>
            </w:r>
          </w:p>
        </w:tc>
      </w:tr>
      <w:tr w:rsidR="007A4BB2" w:rsidRPr="000247A8" w14:paraId="7F5D5845" w14:textId="77777777">
        <w:tc>
          <w:tcPr>
            <w:tcW w:w="6048" w:type="dxa"/>
            <w:tcBorders>
              <w:top w:val="dotted" w:sz="2" w:space="0" w:color="999999"/>
              <w:bottom w:val="dotted" w:sz="2" w:space="0" w:color="999999"/>
              <w:right w:val="dotted" w:sz="2" w:space="0" w:color="999999"/>
            </w:tcBorders>
          </w:tcPr>
          <w:p w14:paraId="55B03D0B" w14:textId="77777777" w:rsidR="007A4BB2" w:rsidRPr="000247A8" w:rsidRDefault="007A4BB2" w:rsidP="009E49DE">
            <w:pPr>
              <w:pStyle w:val="MenuList"/>
              <w:ind w:leftChars="300" w:left="720"/>
            </w:pPr>
            <w:r w:rsidRPr="000247A8">
              <w:t>Cancel an Unobligated Purchase Order</w:t>
            </w:r>
          </w:p>
        </w:tc>
        <w:tc>
          <w:tcPr>
            <w:tcW w:w="3600" w:type="dxa"/>
            <w:tcBorders>
              <w:top w:val="dotted" w:sz="2" w:space="0" w:color="999999"/>
              <w:left w:val="dotted" w:sz="2" w:space="0" w:color="999999"/>
              <w:bottom w:val="dotted" w:sz="2" w:space="0" w:color="999999"/>
            </w:tcBorders>
          </w:tcPr>
          <w:p w14:paraId="6522B3EC" w14:textId="77777777" w:rsidR="007A4BB2" w:rsidRPr="000247A8" w:rsidRDefault="007A4BB2">
            <w:pPr>
              <w:pStyle w:val="MenuList"/>
            </w:pPr>
            <w:r w:rsidRPr="000247A8">
              <w:t>PRCHPC PO CANCEL</w:t>
            </w:r>
          </w:p>
        </w:tc>
      </w:tr>
      <w:tr w:rsidR="007A4BB2" w:rsidRPr="000247A8" w14:paraId="0E4DA1E5" w14:textId="77777777">
        <w:tc>
          <w:tcPr>
            <w:tcW w:w="6048" w:type="dxa"/>
            <w:tcBorders>
              <w:top w:val="dotted" w:sz="2" w:space="0" w:color="999999"/>
              <w:bottom w:val="dotted" w:sz="2" w:space="0" w:color="999999"/>
              <w:right w:val="dotted" w:sz="2" w:space="0" w:color="999999"/>
            </w:tcBorders>
          </w:tcPr>
          <w:p w14:paraId="3B1052B7" w14:textId="77777777" w:rsidR="007A4BB2" w:rsidRPr="000247A8" w:rsidRDefault="007A4BB2" w:rsidP="009E49DE">
            <w:pPr>
              <w:pStyle w:val="MenuList"/>
              <w:ind w:leftChars="300" w:left="720"/>
            </w:pPr>
            <w:r w:rsidRPr="000247A8">
              <w:t>Remove 2237 from P.O.</w:t>
            </w:r>
          </w:p>
        </w:tc>
        <w:tc>
          <w:tcPr>
            <w:tcW w:w="3600" w:type="dxa"/>
            <w:tcBorders>
              <w:top w:val="dotted" w:sz="2" w:space="0" w:color="999999"/>
              <w:left w:val="dotted" w:sz="2" w:space="0" w:color="999999"/>
              <w:bottom w:val="dotted" w:sz="2" w:space="0" w:color="999999"/>
            </w:tcBorders>
          </w:tcPr>
          <w:p w14:paraId="7C4215DC" w14:textId="77777777" w:rsidR="007A4BB2" w:rsidRPr="000247A8" w:rsidRDefault="007A4BB2">
            <w:pPr>
              <w:pStyle w:val="MenuList"/>
            </w:pPr>
            <w:r w:rsidRPr="000247A8">
              <w:t>PRCHPC PO REMOVE 2237</w:t>
            </w:r>
          </w:p>
        </w:tc>
      </w:tr>
      <w:tr w:rsidR="007A4BB2" w:rsidRPr="000247A8" w14:paraId="7492E0F2" w14:textId="77777777">
        <w:tc>
          <w:tcPr>
            <w:tcW w:w="6048" w:type="dxa"/>
            <w:tcBorders>
              <w:top w:val="dotted" w:sz="2" w:space="0" w:color="999999"/>
              <w:bottom w:val="dotted" w:sz="2" w:space="0" w:color="999999"/>
              <w:right w:val="dotted" w:sz="2" w:space="0" w:color="999999"/>
            </w:tcBorders>
          </w:tcPr>
          <w:p w14:paraId="5348832A" w14:textId="77777777" w:rsidR="007A4BB2" w:rsidRPr="000247A8" w:rsidRDefault="007A4BB2" w:rsidP="009E49DE">
            <w:pPr>
              <w:pStyle w:val="MenuList"/>
              <w:ind w:leftChars="300" w:left="720"/>
            </w:pPr>
            <w:r w:rsidRPr="000247A8">
              <w:t>Purchase Order Display</w:t>
            </w:r>
          </w:p>
        </w:tc>
        <w:tc>
          <w:tcPr>
            <w:tcW w:w="3600" w:type="dxa"/>
            <w:tcBorders>
              <w:top w:val="dotted" w:sz="2" w:space="0" w:color="999999"/>
              <w:left w:val="dotted" w:sz="2" w:space="0" w:color="999999"/>
              <w:bottom w:val="dotted" w:sz="2" w:space="0" w:color="999999"/>
            </w:tcBorders>
          </w:tcPr>
          <w:p w14:paraId="1FDCCC35" w14:textId="77777777" w:rsidR="007A4BB2" w:rsidRPr="000247A8" w:rsidRDefault="007A4BB2">
            <w:pPr>
              <w:pStyle w:val="MenuList"/>
            </w:pPr>
            <w:r w:rsidRPr="000247A8">
              <w:t>PRCH DISPLAY PO</w:t>
            </w:r>
          </w:p>
        </w:tc>
      </w:tr>
      <w:tr w:rsidR="007A4BB2" w:rsidRPr="000247A8" w14:paraId="6BECCE71" w14:textId="77777777">
        <w:tc>
          <w:tcPr>
            <w:tcW w:w="6048" w:type="dxa"/>
            <w:tcBorders>
              <w:top w:val="dotted" w:sz="2" w:space="0" w:color="999999"/>
              <w:bottom w:val="dotted" w:sz="2" w:space="0" w:color="999999"/>
              <w:right w:val="dotted" w:sz="2" w:space="0" w:color="999999"/>
            </w:tcBorders>
          </w:tcPr>
          <w:p w14:paraId="41CC9FFF" w14:textId="77777777" w:rsidR="007A4BB2" w:rsidRPr="000247A8" w:rsidRDefault="007A4BB2" w:rsidP="009E49DE">
            <w:pPr>
              <w:pStyle w:val="MenuList"/>
              <w:ind w:leftChars="300" w:left="720"/>
            </w:pPr>
            <w:r w:rsidRPr="000247A8">
              <w:t>Item Display</w:t>
            </w:r>
          </w:p>
        </w:tc>
        <w:tc>
          <w:tcPr>
            <w:tcW w:w="3600" w:type="dxa"/>
            <w:tcBorders>
              <w:top w:val="dotted" w:sz="2" w:space="0" w:color="999999"/>
              <w:left w:val="dotted" w:sz="2" w:space="0" w:color="999999"/>
              <w:bottom w:val="dotted" w:sz="2" w:space="0" w:color="999999"/>
            </w:tcBorders>
          </w:tcPr>
          <w:p w14:paraId="6222CBAE" w14:textId="77777777" w:rsidR="007A4BB2" w:rsidRPr="000247A8" w:rsidRDefault="007A4BB2">
            <w:pPr>
              <w:pStyle w:val="MenuList"/>
            </w:pPr>
            <w:r w:rsidRPr="000247A8">
              <w:t>PRCH DISPLAY ITEM</w:t>
            </w:r>
          </w:p>
        </w:tc>
      </w:tr>
      <w:tr w:rsidR="007A4BB2" w:rsidRPr="000247A8" w14:paraId="2CC46CDF" w14:textId="77777777">
        <w:tc>
          <w:tcPr>
            <w:tcW w:w="6048" w:type="dxa"/>
            <w:tcBorders>
              <w:top w:val="dotted" w:sz="2" w:space="0" w:color="999999"/>
              <w:bottom w:val="dotted" w:sz="2" w:space="0" w:color="999999"/>
              <w:right w:val="dotted" w:sz="2" w:space="0" w:color="999999"/>
            </w:tcBorders>
          </w:tcPr>
          <w:p w14:paraId="76B8A508" w14:textId="77777777" w:rsidR="007A4BB2" w:rsidRPr="000247A8" w:rsidRDefault="007A4BB2" w:rsidP="009E49DE">
            <w:pPr>
              <w:pStyle w:val="MenuList"/>
              <w:ind w:leftChars="300" w:left="720"/>
            </w:pPr>
            <w:r w:rsidRPr="000247A8">
              <w:t>Vendor Display</w:t>
            </w:r>
          </w:p>
        </w:tc>
        <w:tc>
          <w:tcPr>
            <w:tcW w:w="3600" w:type="dxa"/>
            <w:tcBorders>
              <w:top w:val="dotted" w:sz="2" w:space="0" w:color="999999"/>
              <w:left w:val="dotted" w:sz="2" w:space="0" w:color="999999"/>
              <w:bottom w:val="dotted" w:sz="2" w:space="0" w:color="999999"/>
            </w:tcBorders>
          </w:tcPr>
          <w:p w14:paraId="24A017F9" w14:textId="77777777" w:rsidR="007A4BB2" w:rsidRPr="000247A8" w:rsidRDefault="007A4BB2">
            <w:pPr>
              <w:pStyle w:val="MenuList"/>
            </w:pPr>
            <w:r w:rsidRPr="000247A8">
              <w:t>PRCH DISPLAY VENDOR</w:t>
            </w:r>
          </w:p>
        </w:tc>
      </w:tr>
      <w:tr w:rsidR="007A4BB2" w:rsidRPr="000247A8" w14:paraId="789D13FB" w14:textId="77777777">
        <w:tc>
          <w:tcPr>
            <w:tcW w:w="6048" w:type="dxa"/>
            <w:tcBorders>
              <w:top w:val="dotted" w:sz="2" w:space="0" w:color="999999"/>
              <w:bottom w:val="dotted" w:sz="2" w:space="0" w:color="999999"/>
              <w:right w:val="dotted" w:sz="2" w:space="0" w:color="999999"/>
            </w:tcBorders>
          </w:tcPr>
          <w:p w14:paraId="06917072" w14:textId="77777777" w:rsidR="007A4BB2" w:rsidRPr="000247A8" w:rsidRDefault="007A4BB2" w:rsidP="009E49DE">
            <w:pPr>
              <w:pStyle w:val="MenuList"/>
              <w:ind w:leftChars="300" w:left="720"/>
            </w:pPr>
            <w:r w:rsidRPr="000247A8">
              <w:t>Reserve a Purchase Order Number</w:t>
            </w:r>
          </w:p>
        </w:tc>
        <w:tc>
          <w:tcPr>
            <w:tcW w:w="3600" w:type="dxa"/>
            <w:tcBorders>
              <w:top w:val="dotted" w:sz="2" w:space="0" w:color="999999"/>
              <w:left w:val="dotted" w:sz="2" w:space="0" w:color="999999"/>
              <w:bottom w:val="dotted" w:sz="2" w:space="0" w:color="999999"/>
            </w:tcBorders>
          </w:tcPr>
          <w:p w14:paraId="14937931" w14:textId="77777777" w:rsidR="007A4BB2" w:rsidRPr="000247A8" w:rsidRDefault="007A4BB2">
            <w:pPr>
              <w:pStyle w:val="MenuList"/>
            </w:pPr>
            <w:r w:rsidRPr="000247A8">
              <w:t>PRCHPC PO GRAB</w:t>
            </w:r>
          </w:p>
        </w:tc>
      </w:tr>
      <w:tr w:rsidR="007A4BB2" w:rsidRPr="000247A8" w14:paraId="4B63FA2F" w14:textId="77777777">
        <w:tc>
          <w:tcPr>
            <w:tcW w:w="6048" w:type="dxa"/>
            <w:tcBorders>
              <w:top w:val="dotted" w:sz="2" w:space="0" w:color="999999"/>
              <w:bottom w:val="dotted" w:sz="2" w:space="0" w:color="999999"/>
              <w:right w:val="dotted" w:sz="2" w:space="0" w:color="999999"/>
            </w:tcBorders>
          </w:tcPr>
          <w:p w14:paraId="3D147374" w14:textId="77777777" w:rsidR="007A4BB2" w:rsidRPr="000247A8" w:rsidRDefault="007A4BB2" w:rsidP="009E49DE">
            <w:pPr>
              <w:pStyle w:val="MenuList"/>
              <w:ind w:leftChars="300" w:left="720"/>
            </w:pPr>
            <w:r w:rsidRPr="000247A8">
              <w:t>FPDS Data Edit</w:t>
            </w:r>
          </w:p>
        </w:tc>
        <w:tc>
          <w:tcPr>
            <w:tcW w:w="3600" w:type="dxa"/>
            <w:tcBorders>
              <w:top w:val="dotted" w:sz="2" w:space="0" w:color="999999"/>
              <w:left w:val="dotted" w:sz="2" w:space="0" w:color="999999"/>
              <w:bottom w:val="dotted" w:sz="2" w:space="0" w:color="999999"/>
            </w:tcBorders>
          </w:tcPr>
          <w:p w14:paraId="549DF8F0" w14:textId="77777777" w:rsidR="007A4BB2" w:rsidRPr="000247A8" w:rsidRDefault="007A4BB2">
            <w:pPr>
              <w:pStyle w:val="MenuList"/>
            </w:pPr>
            <w:r w:rsidRPr="000247A8">
              <w:t>PRCHOUT FPDS DATA EDIT</w:t>
            </w:r>
          </w:p>
        </w:tc>
      </w:tr>
      <w:tr w:rsidR="007A4BB2" w:rsidRPr="000247A8" w14:paraId="3536FF2C" w14:textId="77777777">
        <w:tc>
          <w:tcPr>
            <w:tcW w:w="6048" w:type="dxa"/>
            <w:tcBorders>
              <w:top w:val="dotted" w:sz="2" w:space="0" w:color="999999"/>
              <w:bottom w:val="dotted" w:sz="2" w:space="0" w:color="999999"/>
              <w:right w:val="dotted" w:sz="2" w:space="0" w:color="999999"/>
            </w:tcBorders>
          </w:tcPr>
          <w:p w14:paraId="5581C599" w14:textId="77777777" w:rsidR="007A4BB2" w:rsidRPr="000247A8" w:rsidRDefault="007A4BB2" w:rsidP="009E49DE">
            <w:pPr>
              <w:pStyle w:val="MenuList"/>
              <w:ind w:leftChars="300" w:left="720"/>
            </w:pPr>
            <w:r w:rsidRPr="000247A8">
              <w:t>Imprest Funds Processing Menu …</w:t>
            </w:r>
          </w:p>
        </w:tc>
        <w:tc>
          <w:tcPr>
            <w:tcW w:w="3600" w:type="dxa"/>
            <w:tcBorders>
              <w:top w:val="dotted" w:sz="2" w:space="0" w:color="999999"/>
              <w:left w:val="dotted" w:sz="2" w:space="0" w:color="999999"/>
              <w:bottom w:val="dotted" w:sz="2" w:space="0" w:color="999999"/>
            </w:tcBorders>
          </w:tcPr>
          <w:p w14:paraId="6E866754" w14:textId="77777777" w:rsidR="007A4BB2" w:rsidRPr="000247A8" w:rsidRDefault="007A4BB2">
            <w:pPr>
              <w:pStyle w:val="MenuList"/>
            </w:pPr>
            <w:r w:rsidRPr="000247A8">
              <w:t>PRCHPC IMPREST FUND MENU</w:t>
            </w:r>
          </w:p>
        </w:tc>
      </w:tr>
      <w:tr w:rsidR="007A4BB2" w:rsidRPr="000247A8" w14:paraId="6263C730" w14:textId="77777777">
        <w:tc>
          <w:tcPr>
            <w:tcW w:w="6048" w:type="dxa"/>
            <w:tcBorders>
              <w:top w:val="dotted" w:sz="2" w:space="0" w:color="999999"/>
              <w:bottom w:val="dotted" w:sz="2" w:space="0" w:color="999999"/>
              <w:right w:val="dotted" w:sz="2" w:space="0" w:color="999999"/>
            </w:tcBorders>
          </w:tcPr>
          <w:p w14:paraId="19E805FE" w14:textId="77777777" w:rsidR="007A4BB2" w:rsidRPr="000247A8" w:rsidRDefault="007A4BB2" w:rsidP="009E49DE">
            <w:pPr>
              <w:pStyle w:val="MenuList"/>
              <w:ind w:leftChars="400" w:left="960"/>
            </w:pPr>
            <w:r w:rsidRPr="000247A8">
              <w:t>New Imprest Funds Purchase Order</w:t>
            </w:r>
          </w:p>
        </w:tc>
        <w:tc>
          <w:tcPr>
            <w:tcW w:w="3600" w:type="dxa"/>
            <w:tcBorders>
              <w:top w:val="dotted" w:sz="2" w:space="0" w:color="999999"/>
              <w:left w:val="dotted" w:sz="2" w:space="0" w:color="999999"/>
              <w:bottom w:val="dotted" w:sz="2" w:space="0" w:color="999999"/>
            </w:tcBorders>
          </w:tcPr>
          <w:p w14:paraId="753A8DEE" w14:textId="77777777" w:rsidR="007A4BB2" w:rsidRPr="000247A8" w:rsidRDefault="007A4BB2">
            <w:pPr>
              <w:pStyle w:val="MenuList"/>
            </w:pPr>
            <w:r w:rsidRPr="000247A8">
              <w:t>PRCHPC IMPREST FUND ADD</w:t>
            </w:r>
          </w:p>
        </w:tc>
      </w:tr>
      <w:tr w:rsidR="007A4BB2" w:rsidRPr="000247A8" w14:paraId="721ADAC2" w14:textId="77777777">
        <w:tc>
          <w:tcPr>
            <w:tcW w:w="6048" w:type="dxa"/>
            <w:tcBorders>
              <w:top w:val="dotted" w:sz="2" w:space="0" w:color="999999"/>
              <w:bottom w:val="dotted" w:sz="2" w:space="0" w:color="999999"/>
              <w:right w:val="dotted" w:sz="2" w:space="0" w:color="999999"/>
            </w:tcBorders>
          </w:tcPr>
          <w:p w14:paraId="28DD73A6" w14:textId="77777777" w:rsidR="007A4BB2" w:rsidRPr="000247A8" w:rsidRDefault="007A4BB2" w:rsidP="009E49DE">
            <w:pPr>
              <w:pStyle w:val="MenuList"/>
              <w:ind w:leftChars="400" w:left="960"/>
            </w:pPr>
            <w:r w:rsidRPr="000247A8">
              <w:t>Edit Imprest Funds Purchase Order</w:t>
            </w:r>
          </w:p>
        </w:tc>
        <w:tc>
          <w:tcPr>
            <w:tcW w:w="3600" w:type="dxa"/>
            <w:tcBorders>
              <w:top w:val="dotted" w:sz="2" w:space="0" w:color="999999"/>
              <w:left w:val="dotted" w:sz="2" w:space="0" w:color="999999"/>
              <w:bottom w:val="dotted" w:sz="2" w:space="0" w:color="999999"/>
            </w:tcBorders>
          </w:tcPr>
          <w:p w14:paraId="52AA80C5" w14:textId="77777777" w:rsidR="007A4BB2" w:rsidRPr="000247A8" w:rsidRDefault="007A4BB2">
            <w:pPr>
              <w:pStyle w:val="MenuList"/>
            </w:pPr>
            <w:r w:rsidRPr="000247A8">
              <w:t>PRCHPC IMPREST FUND EDIT</w:t>
            </w:r>
          </w:p>
        </w:tc>
      </w:tr>
      <w:tr w:rsidR="007A4BB2" w:rsidRPr="000247A8" w14:paraId="45796C0F" w14:textId="77777777">
        <w:tc>
          <w:tcPr>
            <w:tcW w:w="6048" w:type="dxa"/>
            <w:tcBorders>
              <w:top w:val="dotted" w:sz="2" w:space="0" w:color="999999"/>
              <w:bottom w:val="dotted" w:sz="2" w:space="0" w:color="999999"/>
              <w:right w:val="dotted" w:sz="2" w:space="0" w:color="999999"/>
            </w:tcBorders>
          </w:tcPr>
          <w:p w14:paraId="0B47327A" w14:textId="77777777" w:rsidR="007A4BB2" w:rsidRPr="000247A8" w:rsidRDefault="007A4BB2" w:rsidP="009E49DE">
            <w:pPr>
              <w:pStyle w:val="MenuList"/>
              <w:ind w:leftChars="400" w:left="960"/>
            </w:pPr>
            <w:r w:rsidRPr="000247A8">
              <w:t>Cancel Imprest Funds P.O.</w:t>
            </w:r>
          </w:p>
        </w:tc>
        <w:tc>
          <w:tcPr>
            <w:tcW w:w="3600" w:type="dxa"/>
            <w:tcBorders>
              <w:top w:val="dotted" w:sz="2" w:space="0" w:color="999999"/>
              <w:left w:val="dotted" w:sz="2" w:space="0" w:color="999999"/>
              <w:bottom w:val="dotted" w:sz="2" w:space="0" w:color="999999"/>
            </w:tcBorders>
          </w:tcPr>
          <w:p w14:paraId="4568184F" w14:textId="77777777" w:rsidR="007A4BB2" w:rsidRPr="000247A8" w:rsidRDefault="007A4BB2">
            <w:pPr>
              <w:pStyle w:val="MenuList"/>
            </w:pPr>
            <w:r w:rsidRPr="000247A8">
              <w:t>PRCHPC IMPREST FUND CANCEL</w:t>
            </w:r>
          </w:p>
        </w:tc>
      </w:tr>
      <w:tr w:rsidR="007A4BB2" w:rsidRPr="000247A8" w14:paraId="47F8CFD3" w14:textId="77777777">
        <w:tc>
          <w:tcPr>
            <w:tcW w:w="6048" w:type="dxa"/>
            <w:tcBorders>
              <w:top w:val="dotted" w:sz="2" w:space="0" w:color="999999"/>
              <w:bottom w:val="dotted" w:sz="2" w:space="0" w:color="999999"/>
              <w:right w:val="dotted" w:sz="2" w:space="0" w:color="999999"/>
            </w:tcBorders>
          </w:tcPr>
          <w:p w14:paraId="5E3361BA" w14:textId="77777777" w:rsidR="007A4BB2" w:rsidRPr="000247A8" w:rsidRDefault="007A4BB2" w:rsidP="009E49DE">
            <w:pPr>
              <w:pStyle w:val="MenuList"/>
              <w:ind w:leftChars="400" w:left="960"/>
            </w:pPr>
            <w:r w:rsidRPr="000247A8">
              <w:t>Remove 2237 from Imprest Funds P.O.</w:t>
            </w:r>
          </w:p>
        </w:tc>
        <w:tc>
          <w:tcPr>
            <w:tcW w:w="3600" w:type="dxa"/>
            <w:tcBorders>
              <w:top w:val="dotted" w:sz="2" w:space="0" w:color="999999"/>
              <w:left w:val="dotted" w:sz="2" w:space="0" w:color="999999"/>
              <w:bottom w:val="dotted" w:sz="2" w:space="0" w:color="999999"/>
            </w:tcBorders>
          </w:tcPr>
          <w:p w14:paraId="7438F415" w14:textId="77777777" w:rsidR="007A4BB2" w:rsidRPr="000247A8" w:rsidRDefault="007A4BB2">
            <w:pPr>
              <w:pStyle w:val="MenuList"/>
            </w:pPr>
            <w:r w:rsidRPr="000247A8">
              <w:t>PRCHPC IMPREST FUND  DEL.2237</w:t>
            </w:r>
          </w:p>
        </w:tc>
      </w:tr>
      <w:tr w:rsidR="007A4BB2" w:rsidRPr="000247A8" w14:paraId="68660EDF" w14:textId="77777777">
        <w:tc>
          <w:tcPr>
            <w:tcW w:w="6048" w:type="dxa"/>
            <w:tcBorders>
              <w:top w:val="dotted" w:sz="2" w:space="0" w:color="999999"/>
              <w:bottom w:val="dotted" w:sz="2" w:space="0" w:color="999999"/>
              <w:right w:val="dotted" w:sz="2" w:space="0" w:color="999999"/>
            </w:tcBorders>
          </w:tcPr>
          <w:p w14:paraId="2F49B7C8" w14:textId="77777777" w:rsidR="007A4BB2" w:rsidRPr="000247A8" w:rsidRDefault="007A4BB2" w:rsidP="009E49DE">
            <w:pPr>
              <w:pStyle w:val="MenuList"/>
              <w:ind w:leftChars="400" w:left="960"/>
            </w:pPr>
            <w:r w:rsidRPr="000247A8">
              <w:t>Purchase Order Display</w:t>
            </w:r>
          </w:p>
        </w:tc>
        <w:tc>
          <w:tcPr>
            <w:tcW w:w="3600" w:type="dxa"/>
            <w:tcBorders>
              <w:top w:val="dotted" w:sz="2" w:space="0" w:color="999999"/>
              <w:left w:val="dotted" w:sz="2" w:space="0" w:color="999999"/>
              <w:bottom w:val="dotted" w:sz="2" w:space="0" w:color="999999"/>
            </w:tcBorders>
          </w:tcPr>
          <w:p w14:paraId="3A1C3D3D" w14:textId="77777777" w:rsidR="007A4BB2" w:rsidRPr="000247A8" w:rsidRDefault="007A4BB2">
            <w:pPr>
              <w:pStyle w:val="MenuList"/>
            </w:pPr>
            <w:r w:rsidRPr="000247A8">
              <w:t>PRCH DISPLAY PO</w:t>
            </w:r>
          </w:p>
        </w:tc>
      </w:tr>
      <w:tr w:rsidR="007A4BB2" w:rsidRPr="000247A8" w14:paraId="2DA71D50" w14:textId="77777777">
        <w:tc>
          <w:tcPr>
            <w:tcW w:w="6048" w:type="dxa"/>
            <w:tcBorders>
              <w:top w:val="dotted" w:sz="2" w:space="0" w:color="999999"/>
              <w:bottom w:val="dotted" w:sz="2" w:space="0" w:color="999999"/>
              <w:right w:val="dotted" w:sz="2" w:space="0" w:color="999999"/>
            </w:tcBorders>
          </w:tcPr>
          <w:p w14:paraId="2E556651" w14:textId="77777777" w:rsidR="007A4BB2" w:rsidRPr="000247A8" w:rsidRDefault="007A4BB2" w:rsidP="009E49DE">
            <w:pPr>
              <w:pStyle w:val="MenuList"/>
              <w:ind w:leftChars="400" w:left="960"/>
            </w:pPr>
            <w:r w:rsidRPr="000247A8">
              <w:t>Item Display</w:t>
            </w:r>
          </w:p>
        </w:tc>
        <w:tc>
          <w:tcPr>
            <w:tcW w:w="3600" w:type="dxa"/>
            <w:tcBorders>
              <w:top w:val="dotted" w:sz="2" w:space="0" w:color="999999"/>
              <w:left w:val="dotted" w:sz="2" w:space="0" w:color="999999"/>
              <w:bottom w:val="dotted" w:sz="2" w:space="0" w:color="999999"/>
            </w:tcBorders>
          </w:tcPr>
          <w:p w14:paraId="1D42FB15" w14:textId="77777777" w:rsidR="007A4BB2" w:rsidRPr="000247A8" w:rsidRDefault="007A4BB2">
            <w:pPr>
              <w:pStyle w:val="MenuList"/>
            </w:pPr>
            <w:r w:rsidRPr="000247A8">
              <w:t>PRCH DISPLAY ITEM</w:t>
            </w:r>
          </w:p>
        </w:tc>
      </w:tr>
      <w:tr w:rsidR="007A4BB2" w:rsidRPr="000247A8" w14:paraId="50632582" w14:textId="77777777">
        <w:tc>
          <w:tcPr>
            <w:tcW w:w="6048" w:type="dxa"/>
            <w:tcBorders>
              <w:top w:val="dotted" w:sz="2" w:space="0" w:color="999999"/>
              <w:bottom w:val="dotted" w:sz="2" w:space="0" w:color="999999"/>
              <w:right w:val="dotted" w:sz="2" w:space="0" w:color="999999"/>
            </w:tcBorders>
          </w:tcPr>
          <w:p w14:paraId="7F1C40E1" w14:textId="77777777" w:rsidR="007A4BB2" w:rsidRPr="000247A8" w:rsidRDefault="007A4BB2" w:rsidP="009E49DE">
            <w:pPr>
              <w:pStyle w:val="MenuList"/>
              <w:ind w:leftChars="400" w:left="960"/>
            </w:pPr>
            <w:r w:rsidRPr="000247A8">
              <w:t>Vendor Display</w:t>
            </w:r>
          </w:p>
        </w:tc>
        <w:tc>
          <w:tcPr>
            <w:tcW w:w="3600" w:type="dxa"/>
            <w:tcBorders>
              <w:top w:val="dotted" w:sz="2" w:space="0" w:color="999999"/>
              <w:left w:val="dotted" w:sz="2" w:space="0" w:color="999999"/>
              <w:bottom w:val="dotted" w:sz="2" w:space="0" w:color="999999"/>
            </w:tcBorders>
          </w:tcPr>
          <w:p w14:paraId="79F1E821" w14:textId="77777777" w:rsidR="007A4BB2" w:rsidRPr="000247A8" w:rsidRDefault="007A4BB2">
            <w:pPr>
              <w:pStyle w:val="MenuList"/>
            </w:pPr>
            <w:r w:rsidRPr="000247A8">
              <w:t>PRCH DISPLAY VENDOR</w:t>
            </w:r>
          </w:p>
        </w:tc>
      </w:tr>
      <w:tr w:rsidR="007A4BB2" w:rsidRPr="000247A8" w14:paraId="0FF6987D" w14:textId="77777777">
        <w:tc>
          <w:tcPr>
            <w:tcW w:w="6048" w:type="dxa"/>
            <w:tcBorders>
              <w:top w:val="dotted" w:sz="2" w:space="0" w:color="999999"/>
              <w:bottom w:val="dotted" w:sz="2" w:space="0" w:color="999999"/>
              <w:right w:val="dotted" w:sz="2" w:space="0" w:color="999999"/>
            </w:tcBorders>
          </w:tcPr>
          <w:p w14:paraId="06A2DF3F" w14:textId="77777777" w:rsidR="007A4BB2" w:rsidRPr="000247A8" w:rsidRDefault="007A4BB2" w:rsidP="009E49DE">
            <w:pPr>
              <w:pStyle w:val="MenuList"/>
              <w:ind w:leftChars="300" w:left="720"/>
            </w:pPr>
            <w:r w:rsidRPr="000247A8">
              <w:t>EDI Retransmit</w:t>
            </w:r>
          </w:p>
        </w:tc>
        <w:tc>
          <w:tcPr>
            <w:tcW w:w="3600" w:type="dxa"/>
            <w:tcBorders>
              <w:top w:val="dotted" w:sz="2" w:space="0" w:color="999999"/>
              <w:left w:val="dotted" w:sz="2" w:space="0" w:color="999999"/>
              <w:bottom w:val="dotted" w:sz="2" w:space="0" w:color="999999"/>
            </w:tcBorders>
          </w:tcPr>
          <w:p w14:paraId="315B2065" w14:textId="77777777" w:rsidR="007A4BB2" w:rsidRPr="000247A8" w:rsidRDefault="007A4BB2">
            <w:pPr>
              <w:pStyle w:val="MenuList"/>
            </w:pPr>
            <w:r w:rsidRPr="000247A8">
              <w:t>PRCO EDI RETRAN</w:t>
            </w:r>
          </w:p>
        </w:tc>
      </w:tr>
      <w:tr w:rsidR="007A4BB2" w:rsidRPr="000247A8" w14:paraId="02479F50" w14:textId="77777777">
        <w:tc>
          <w:tcPr>
            <w:tcW w:w="6048" w:type="dxa"/>
            <w:tcBorders>
              <w:top w:val="dotted" w:sz="2" w:space="0" w:color="999999"/>
              <w:bottom w:val="dotted" w:sz="2" w:space="0" w:color="999999"/>
              <w:right w:val="dotted" w:sz="2" w:space="0" w:color="999999"/>
            </w:tcBorders>
          </w:tcPr>
          <w:p w14:paraId="0244A611" w14:textId="77777777" w:rsidR="007A4BB2" w:rsidRPr="000247A8" w:rsidRDefault="007A4BB2" w:rsidP="009E49DE">
            <w:pPr>
              <w:pStyle w:val="MenuList"/>
              <w:ind w:leftChars="300" w:left="720"/>
            </w:pPr>
            <w:r w:rsidRPr="000247A8">
              <w:t>Edit Direct Delivery Order for Purchase Card</w:t>
            </w:r>
          </w:p>
        </w:tc>
        <w:tc>
          <w:tcPr>
            <w:tcW w:w="3600" w:type="dxa"/>
            <w:tcBorders>
              <w:top w:val="dotted" w:sz="2" w:space="0" w:color="999999"/>
              <w:left w:val="dotted" w:sz="2" w:space="0" w:color="999999"/>
              <w:bottom w:val="dotted" w:sz="2" w:space="0" w:color="999999"/>
            </w:tcBorders>
          </w:tcPr>
          <w:p w14:paraId="1EA38590" w14:textId="77777777" w:rsidR="007A4BB2" w:rsidRPr="000247A8" w:rsidRDefault="007A4BB2">
            <w:pPr>
              <w:pStyle w:val="MenuList"/>
            </w:pPr>
            <w:r w:rsidRPr="000247A8">
              <w:t>PRCH PC DIRECT DELIVERY2</w:t>
            </w:r>
          </w:p>
        </w:tc>
      </w:tr>
      <w:tr w:rsidR="007A4BB2" w:rsidRPr="000247A8" w14:paraId="14CF5CA0" w14:textId="77777777">
        <w:tc>
          <w:tcPr>
            <w:tcW w:w="6048" w:type="dxa"/>
            <w:tcBorders>
              <w:top w:val="dotted" w:sz="2" w:space="0" w:color="999999"/>
              <w:bottom w:val="dotted" w:sz="2" w:space="0" w:color="999999"/>
              <w:right w:val="dotted" w:sz="2" w:space="0" w:color="999999"/>
            </w:tcBorders>
          </w:tcPr>
          <w:p w14:paraId="10B77ACF" w14:textId="77777777" w:rsidR="007A4BB2" w:rsidRPr="000247A8" w:rsidRDefault="007A4BB2" w:rsidP="009E49DE">
            <w:pPr>
              <w:pStyle w:val="MenuList"/>
              <w:ind w:leftChars="300" w:left="720"/>
            </w:pPr>
            <w:r w:rsidRPr="000247A8">
              <w:t>New Direct Delivery Order for Purchase Card</w:t>
            </w:r>
          </w:p>
        </w:tc>
        <w:tc>
          <w:tcPr>
            <w:tcW w:w="3600" w:type="dxa"/>
            <w:tcBorders>
              <w:top w:val="dotted" w:sz="2" w:space="0" w:color="999999"/>
              <w:left w:val="dotted" w:sz="2" w:space="0" w:color="999999"/>
              <w:bottom w:val="dotted" w:sz="2" w:space="0" w:color="999999"/>
            </w:tcBorders>
          </w:tcPr>
          <w:p w14:paraId="69EF1A43" w14:textId="77777777" w:rsidR="007A4BB2" w:rsidRPr="000247A8" w:rsidRDefault="007A4BB2">
            <w:pPr>
              <w:pStyle w:val="MenuList"/>
            </w:pPr>
            <w:r w:rsidRPr="000247A8">
              <w:t>PRCH PC DIRECT DELIVERY1</w:t>
            </w:r>
          </w:p>
        </w:tc>
      </w:tr>
      <w:tr w:rsidR="007A4BB2" w:rsidRPr="000247A8" w14:paraId="051ACC04" w14:textId="77777777">
        <w:tc>
          <w:tcPr>
            <w:tcW w:w="6048" w:type="dxa"/>
            <w:tcBorders>
              <w:top w:val="dotted" w:sz="2" w:space="0" w:color="999999"/>
              <w:bottom w:val="dotted" w:sz="2" w:space="0" w:color="999999"/>
              <w:right w:val="dotted" w:sz="2" w:space="0" w:color="999999"/>
            </w:tcBorders>
          </w:tcPr>
          <w:p w14:paraId="72212942" w14:textId="77777777" w:rsidR="007A4BB2" w:rsidRPr="000247A8" w:rsidRDefault="007A4BB2" w:rsidP="009E49DE">
            <w:pPr>
              <w:pStyle w:val="MenuList"/>
              <w:ind w:leftChars="200" w:left="480"/>
            </w:pPr>
            <w:r w:rsidRPr="000247A8">
              <w:t>Display/Print Menu …</w:t>
            </w:r>
          </w:p>
        </w:tc>
        <w:tc>
          <w:tcPr>
            <w:tcW w:w="3600" w:type="dxa"/>
            <w:tcBorders>
              <w:top w:val="dotted" w:sz="2" w:space="0" w:color="999999"/>
              <w:left w:val="dotted" w:sz="2" w:space="0" w:color="999999"/>
              <w:bottom w:val="dotted" w:sz="2" w:space="0" w:color="999999"/>
            </w:tcBorders>
          </w:tcPr>
          <w:p w14:paraId="7D38BF96" w14:textId="77777777" w:rsidR="007A4BB2" w:rsidRPr="000247A8" w:rsidRDefault="007A4BB2">
            <w:pPr>
              <w:pStyle w:val="MenuList"/>
            </w:pPr>
            <w:r w:rsidRPr="000247A8">
              <w:t>PRCH DISPLAY</w:t>
            </w:r>
          </w:p>
        </w:tc>
      </w:tr>
      <w:tr w:rsidR="007A4BB2" w:rsidRPr="000247A8" w14:paraId="62891A43" w14:textId="77777777">
        <w:tc>
          <w:tcPr>
            <w:tcW w:w="6048" w:type="dxa"/>
            <w:tcBorders>
              <w:top w:val="dotted" w:sz="2" w:space="0" w:color="999999"/>
              <w:bottom w:val="dotted" w:sz="2" w:space="0" w:color="999999"/>
              <w:right w:val="dotted" w:sz="2" w:space="0" w:color="999999"/>
            </w:tcBorders>
          </w:tcPr>
          <w:p w14:paraId="701165EE" w14:textId="77777777" w:rsidR="007A4BB2" w:rsidRPr="000247A8" w:rsidRDefault="007A4BB2" w:rsidP="009E49DE">
            <w:pPr>
              <w:pStyle w:val="MenuList"/>
              <w:ind w:leftChars="300" w:left="720"/>
            </w:pPr>
            <w:r w:rsidRPr="000247A8">
              <w:t>2237 Request Display</w:t>
            </w:r>
          </w:p>
        </w:tc>
        <w:tc>
          <w:tcPr>
            <w:tcW w:w="3600" w:type="dxa"/>
            <w:tcBorders>
              <w:top w:val="dotted" w:sz="2" w:space="0" w:color="999999"/>
              <w:left w:val="dotted" w:sz="2" w:space="0" w:color="999999"/>
              <w:bottom w:val="dotted" w:sz="2" w:space="0" w:color="999999"/>
            </w:tcBorders>
          </w:tcPr>
          <w:p w14:paraId="6680494E" w14:textId="77777777" w:rsidR="007A4BB2" w:rsidRPr="000247A8" w:rsidRDefault="007A4BB2">
            <w:pPr>
              <w:pStyle w:val="MenuList"/>
            </w:pPr>
            <w:r w:rsidRPr="000247A8">
              <w:t>PRCH REQ DSP</w:t>
            </w:r>
          </w:p>
        </w:tc>
      </w:tr>
      <w:tr w:rsidR="007A4BB2" w:rsidRPr="000247A8" w14:paraId="5CEB0D7D" w14:textId="77777777">
        <w:tc>
          <w:tcPr>
            <w:tcW w:w="6048" w:type="dxa"/>
            <w:tcBorders>
              <w:top w:val="dotted" w:sz="2" w:space="0" w:color="999999"/>
              <w:bottom w:val="dotted" w:sz="2" w:space="0" w:color="999999"/>
              <w:right w:val="dotted" w:sz="2" w:space="0" w:color="999999"/>
            </w:tcBorders>
          </w:tcPr>
          <w:p w14:paraId="40C16FE1" w14:textId="77777777" w:rsidR="007A4BB2" w:rsidRPr="000247A8" w:rsidRDefault="007A4BB2" w:rsidP="009E49DE">
            <w:pPr>
              <w:pStyle w:val="MenuList"/>
              <w:ind w:leftChars="300" w:left="720"/>
            </w:pPr>
            <w:r w:rsidRPr="000247A8">
              <w:t>Quotation for Bid Print</w:t>
            </w:r>
          </w:p>
        </w:tc>
        <w:tc>
          <w:tcPr>
            <w:tcW w:w="3600" w:type="dxa"/>
            <w:tcBorders>
              <w:top w:val="dotted" w:sz="2" w:space="0" w:color="999999"/>
              <w:left w:val="dotted" w:sz="2" w:space="0" w:color="999999"/>
              <w:bottom w:val="dotted" w:sz="2" w:space="0" w:color="999999"/>
            </w:tcBorders>
          </w:tcPr>
          <w:p w14:paraId="57EDE806" w14:textId="77777777" w:rsidR="007A4BB2" w:rsidRPr="000247A8" w:rsidRDefault="007A4BB2">
            <w:pPr>
              <w:pStyle w:val="MenuList"/>
            </w:pPr>
            <w:r w:rsidRPr="000247A8">
              <w:t>PRCHOUT SF18</w:t>
            </w:r>
          </w:p>
        </w:tc>
      </w:tr>
      <w:tr w:rsidR="007A4BB2" w:rsidRPr="000247A8" w14:paraId="0DEA2A81" w14:textId="77777777">
        <w:tc>
          <w:tcPr>
            <w:tcW w:w="6048" w:type="dxa"/>
            <w:tcBorders>
              <w:top w:val="dotted" w:sz="2" w:space="0" w:color="999999"/>
              <w:bottom w:val="dotted" w:sz="2" w:space="0" w:color="999999"/>
              <w:right w:val="dotted" w:sz="2" w:space="0" w:color="999999"/>
            </w:tcBorders>
          </w:tcPr>
          <w:p w14:paraId="4071500C" w14:textId="77777777" w:rsidR="007A4BB2" w:rsidRPr="000247A8" w:rsidRDefault="007A4BB2" w:rsidP="009E49DE">
            <w:pPr>
              <w:pStyle w:val="MenuList"/>
              <w:ind w:leftChars="300" w:left="720"/>
            </w:pPr>
            <w:r w:rsidRPr="000247A8">
              <w:t>History of Item Display /Print</w:t>
            </w:r>
          </w:p>
        </w:tc>
        <w:tc>
          <w:tcPr>
            <w:tcW w:w="3600" w:type="dxa"/>
            <w:tcBorders>
              <w:top w:val="dotted" w:sz="2" w:space="0" w:color="999999"/>
              <w:left w:val="dotted" w:sz="2" w:space="0" w:color="999999"/>
              <w:bottom w:val="dotted" w:sz="2" w:space="0" w:color="999999"/>
            </w:tcBorders>
          </w:tcPr>
          <w:p w14:paraId="5618BBD1" w14:textId="77777777" w:rsidR="007A4BB2" w:rsidRPr="000247A8" w:rsidRDefault="007A4BB2">
            <w:pPr>
              <w:pStyle w:val="MenuList"/>
            </w:pPr>
            <w:r w:rsidRPr="000247A8">
              <w:t>PRCH ITEM HIST</w:t>
            </w:r>
          </w:p>
        </w:tc>
      </w:tr>
      <w:tr w:rsidR="007A4BB2" w:rsidRPr="000247A8" w14:paraId="74CEAC15" w14:textId="77777777">
        <w:tc>
          <w:tcPr>
            <w:tcW w:w="6048" w:type="dxa"/>
            <w:tcBorders>
              <w:top w:val="dotted" w:sz="2" w:space="0" w:color="999999"/>
              <w:bottom w:val="dotted" w:sz="2" w:space="0" w:color="999999"/>
              <w:right w:val="dotted" w:sz="2" w:space="0" w:color="999999"/>
            </w:tcBorders>
          </w:tcPr>
          <w:p w14:paraId="6B6D47B7" w14:textId="77777777" w:rsidR="007A4BB2" w:rsidRPr="000247A8" w:rsidRDefault="007A4BB2" w:rsidP="009E49DE">
            <w:pPr>
              <w:pStyle w:val="MenuList"/>
              <w:ind w:leftChars="300" w:left="720"/>
            </w:pPr>
            <w:r w:rsidRPr="000247A8">
              <w:t>Catalog of Item File Print</w:t>
            </w:r>
          </w:p>
        </w:tc>
        <w:tc>
          <w:tcPr>
            <w:tcW w:w="3600" w:type="dxa"/>
            <w:tcBorders>
              <w:top w:val="dotted" w:sz="2" w:space="0" w:color="999999"/>
              <w:left w:val="dotted" w:sz="2" w:space="0" w:color="999999"/>
              <w:bottom w:val="dotted" w:sz="2" w:space="0" w:color="999999"/>
            </w:tcBorders>
          </w:tcPr>
          <w:p w14:paraId="5A6521CD" w14:textId="77777777" w:rsidR="007A4BB2" w:rsidRPr="000247A8" w:rsidRDefault="007A4BB2">
            <w:pPr>
              <w:pStyle w:val="MenuList"/>
            </w:pPr>
            <w:r w:rsidRPr="000247A8">
              <w:t>PRCH ITEM CAT</w:t>
            </w:r>
          </w:p>
        </w:tc>
      </w:tr>
      <w:tr w:rsidR="007A4BB2" w:rsidRPr="000247A8" w14:paraId="4F9A95C4" w14:textId="77777777">
        <w:tc>
          <w:tcPr>
            <w:tcW w:w="6048" w:type="dxa"/>
            <w:tcBorders>
              <w:top w:val="dotted" w:sz="2" w:space="0" w:color="999999"/>
              <w:bottom w:val="dotted" w:sz="2" w:space="0" w:color="999999"/>
              <w:right w:val="dotted" w:sz="2" w:space="0" w:color="999999"/>
            </w:tcBorders>
          </w:tcPr>
          <w:p w14:paraId="37AC9013" w14:textId="77777777" w:rsidR="007A4BB2" w:rsidRPr="000247A8" w:rsidRDefault="007A4BB2" w:rsidP="009E49DE">
            <w:pPr>
              <w:pStyle w:val="MenuList"/>
              <w:ind w:leftChars="300" w:left="720"/>
            </w:pPr>
            <w:r w:rsidRPr="000247A8">
              <w:t>Fund Control Point Balance Display</w:t>
            </w:r>
          </w:p>
        </w:tc>
        <w:tc>
          <w:tcPr>
            <w:tcW w:w="3600" w:type="dxa"/>
            <w:tcBorders>
              <w:top w:val="dotted" w:sz="2" w:space="0" w:color="999999"/>
              <w:left w:val="dotted" w:sz="2" w:space="0" w:color="999999"/>
              <w:bottom w:val="dotted" w:sz="2" w:space="0" w:color="999999"/>
            </w:tcBorders>
          </w:tcPr>
          <w:p w14:paraId="721FF8D9" w14:textId="77777777" w:rsidR="007A4BB2" w:rsidRPr="000247A8" w:rsidRDefault="007A4BB2">
            <w:pPr>
              <w:pStyle w:val="MenuList"/>
            </w:pPr>
            <w:r w:rsidRPr="000247A8">
              <w:t>PRCH FCP BALANCE</w:t>
            </w:r>
          </w:p>
        </w:tc>
      </w:tr>
      <w:tr w:rsidR="007A4BB2" w:rsidRPr="000247A8" w14:paraId="25EEC50A" w14:textId="77777777">
        <w:tc>
          <w:tcPr>
            <w:tcW w:w="6048" w:type="dxa"/>
            <w:tcBorders>
              <w:top w:val="dotted" w:sz="2" w:space="0" w:color="999999"/>
              <w:bottom w:val="dotted" w:sz="2" w:space="0" w:color="999999"/>
              <w:right w:val="dotted" w:sz="2" w:space="0" w:color="999999"/>
            </w:tcBorders>
          </w:tcPr>
          <w:p w14:paraId="787060A2" w14:textId="77777777" w:rsidR="007A4BB2" w:rsidRPr="000247A8" w:rsidRDefault="007A4BB2" w:rsidP="009E49DE">
            <w:pPr>
              <w:pStyle w:val="MenuList"/>
              <w:ind w:leftChars="200" w:left="480"/>
            </w:pPr>
            <w:r w:rsidRPr="000247A8">
              <w:t>P&amp;C Utilities Menu …</w:t>
            </w:r>
          </w:p>
        </w:tc>
        <w:tc>
          <w:tcPr>
            <w:tcW w:w="3600" w:type="dxa"/>
            <w:tcBorders>
              <w:top w:val="dotted" w:sz="2" w:space="0" w:color="999999"/>
              <w:left w:val="dotted" w:sz="2" w:space="0" w:color="999999"/>
              <w:bottom w:val="dotted" w:sz="2" w:space="0" w:color="999999"/>
            </w:tcBorders>
          </w:tcPr>
          <w:p w14:paraId="0A381E4A" w14:textId="77777777" w:rsidR="007A4BB2" w:rsidRPr="000247A8" w:rsidRDefault="007A4BB2">
            <w:pPr>
              <w:pStyle w:val="MenuList"/>
            </w:pPr>
            <w:r w:rsidRPr="000247A8">
              <w:t>PRCHPC UTL</w:t>
            </w:r>
          </w:p>
        </w:tc>
      </w:tr>
      <w:tr w:rsidR="007A4BB2" w:rsidRPr="000247A8" w14:paraId="47B9055C" w14:textId="77777777">
        <w:tc>
          <w:tcPr>
            <w:tcW w:w="6048" w:type="dxa"/>
            <w:tcBorders>
              <w:top w:val="dotted" w:sz="2" w:space="0" w:color="999999"/>
              <w:bottom w:val="dotted" w:sz="2" w:space="0" w:color="999999"/>
              <w:right w:val="dotted" w:sz="2" w:space="0" w:color="999999"/>
            </w:tcBorders>
          </w:tcPr>
          <w:p w14:paraId="5409E766" w14:textId="77777777" w:rsidR="007A4BB2" w:rsidRPr="000247A8" w:rsidRDefault="007A4BB2" w:rsidP="009E49DE">
            <w:pPr>
              <w:pStyle w:val="MenuList"/>
              <w:ind w:leftChars="300" w:left="720"/>
            </w:pPr>
            <w:r w:rsidRPr="000247A8">
              <w:lastRenderedPageBreak/>
              <w:t>Item File Edit</w:t>
            </w:r>
          </w:p>
        </w:tc>
        <w:tc>
          <w:tcPr>
            <w:tcW w:w="3600" w:type="dxa"/>
            <w:tcBorders>
              <w:top w:val="dotted" w:sz="2" w:space="0" w:color="999999"/>
              <w:left w:val="dotted" w:sz="2" w:space="0" w:color="999999"/>
              <w:bottom w:val="dotted" w:sz="2" w:space="0" w:color="999999"/>
            </w:tcBorders>
          </w:tcPr>
          <w:p w14:paraId="1AFF1AEF" w14:textId="77777777" w:rsidR="007A4BB2" w:rsidRPr="000247A8" w:rsidRDefault="007A4BB2">
            <w:pPr>
              <w:pStyle w:val="MenuList"/>
            </w:pPr>
            <w:r w:rsidRPr="000247A8">
              <w:t>PRCHPC ITEM EDIT</w:t>
            </w:r>
          </w:p>
        </w:tc>
      </w:tr>
      <w:tr w:rsidR="007A4BB2" w:rsidRPr="000247A8" w14:paraId="71982BDB" w14:textId="77777777">
        <w:tc>
          <w:tcPr>
            <w:tcW w:w="6048" w:type="dxa"/>
            <w:tcBorders>
              <w:top w:val="dotted" w:sz="2" w:space="0" w:color="999999"/>
              <w:bottom w:val="dotted" w:sz="2" w:space="0" w:color="999999"/>
              <w:right w:val="dotted" w:sz="2" w:space="0" w:color="999999"/>
            </w:tcBorders>
          </w:tcPr>
          <w:p w14:paraId="200F7FA7" w14:textId="77777777" w:rsidR="007A4BB2" w:rsidRPr="000247A8" w:rsidRDefault="007A4BB2" w:rsidP="009E49DE">
            <w:pPr>
              <w:pStyle w:val="MenuList"/>
              <w:ind w:leftChars="300" w:left="720"/>
            </w:pPr>
            <w:r w:rsidRPr="000247A8">
              <w:t>Vendor File Edit</w:t>
            </w:r>
          </w:p>
        </w:tc>
        <w:tc>
          <w:tcPr>
            <w:tcW w:w="3600" w:type="dxa"/>
            <w:tcBorders>
              <w:top w:val="dotted" w:sz="2" w:space="0" w:color="999999"/>
              <w:left w:val="dotted" w:sz="2" w:space="0" w:color="999999"/>
              <w:bottom w:val="dotted" w:sz="2" w:space="0" w:color="999999"/>
            </w:tcBorders>
          </w:tcPr>
          <w:p w14:paraId="0DA0EC5C" w14:textId="77777777" w:rsidR="007A4BB2" w:rsidRPr="000247A8" w:rsidRDefault="007A4BB2">
            <w:pPr>
              <w:pStyle w:val="MenuList"/>
            </w:pPr>
            <w:r w:rsidRPr="000247A8">
              <w:t>PRCHPC VEN EDIT</w:t>
            </w:r>
          </w:p>
        </w:tc>
      </w:tr>
      <w:tr w:rsidR="007A4BB2" w:rsidRPr="000247A8" w14:paraId="6A4D84E2" w14:textId="77777777">
        <w:tc>
          <w:tcPr>
            <w:tcW w:w="6048" w:type="dxa"/>
            <w:tcBorders>
              <w:top w:val="dotted" w:sz="2" w:space="0" w:color="999999"/>
              <w:bottom w:val="dotted" w:sz="2" w:space="0" w:color="999999"/>
              <w:right w:val="dotted" w:sz="2" w:space="0" w:color="999999"/>
            </w:tcBorders>
          </w:tcPr>
          <w:p w14:paraId="75D777BA" w14:textId="77777777" w:rsidR="007A4BB2" w:rsidRPr="000247A8" w:rsidRDefault="007A4BB2" w:rsidP="009E49DE">
            <w:pPr>
              <w:pStyle w:val="MenuList"/>
              <w:ind w:leftChars="300" w:left="720"/>
            </w:pPr>
            <w:r w:rsidRPr="000247A8">
              <w:t>Change Delivery Date on P.O.</w:t>
            </w:r>
          </w:p>
        </w:tc>
        <w:tc>
          <w:tcPr>
            <w:tcW w:w="3600" w:type="dxa"/>
            <w:tcBorders>
              <w:top w:val="dotted" w:sz="2" w:space="0" w:color="999999"/>
              <w:left w:val="dotted" w:sz="2" w:space="0" w:color="999999"/>
              <w:bottom w:val="dotted" w:sz="2" w:space="0" w:color="999999"/>
            </w:tcBorders>
          </w:tcPr>
          <w:p w14:paraId="66190E7B" w14:textId="77777777" w:rsidR="007A4BB2" w:rsidRPr="000247A8" w:rsidRDefault="007A4BB2">
            <w:pPr>
              <w:pStyle w:val="MenuList"/>
            </w:pPr>
            <w:r w:rsidRPr="000247A8">
              <w:t>PRCHPC DEL EDIT</w:t>
            </w:r>
          </w:p>
        </w:tc>
      </w:tr>
      <w:tr w:rsidR="007A4BB2" w:rsidRPr="000247A8" w14:paraId="249B2C09" w14:textId="77777777">
        <w:tc>
          <w:tcPr>
            <w:tcW w:w="6048" w:type="dxa"/>
            <w:tcBorders>
              <w:top w:val="dotted" w:sz="2" w:space="0" w:color="999999"/>
              <w:bottom w:val="dotted" w:sz="2" w:space="0" w:color="999999"/>
              <w:right w:val="dotted" w:sz="2" w:space="0" w:color="999999"/>
            </w:tcBorders>
          </w:tcPr>
          <w:p w14:paraId="3AEFCA23" w14:textId="77777777" w:rsidR="007A4BB2" w:rsidRPr="000247A8" w:rsidRDefault="007A4BB2" w:rsidP="009E49DE">
            <w:pPr>
              <w:pStyle w:val="MenuList"/>
              <w:ind w:leftChars="300" w:left="720"/>
            </w:pPr>
            <w:r w:rsidRPr="000247A8">
              <w:t>Direct Delivery Patient Edit</w:t>
            </w:r>
          </w:p>
        </w:tc>
        <w:tc>
          <w:tcPr>
            <w:tcW w:w="3600" w:type="dxa"/>
            <w:tcBorders>
              <w:top w:val="dotted" w:sz="2" w:space="0" w:color="999999"/>
              <w:left w:val="dotted" w:sz="2" w:space="0" w:color="999999"/>
              <w:bottom w:val="dotted" w:sz="2" w:space="0" w:color="999999"/>
            </w:tcBorders>
          </w:tcPr>
          <w:p w14:paraId="1C2A7A1B" w14:textId="77777777" w:rsidR="007A4BB2" w:rsidRPr="000247A8" w:rsidRDefault="007A4BB2">
            <w:pPr>
              <w:pStyle w:val="MenuList"/>
            </w:pPr>
            <w:r w:rsidRPr="000247A8">
              <w:t>PRCHPC PAT EDIT</w:t>
            </w:r>
          </w:p>
        </w:tc>
      </w:tr>
      <w:tr w:rsidR="007A4BB2" w:rsidRPr="000247A8" w14:paraId="774C728F" w14:textId="77777777">
        <w:tc>
          <w:tcPr>
            <w:tcW w:w="6048" w:type="dxa"/>
            <w:tcBorders>
              <w:top w:val="dotted" w:sz="2" w:space="0" w:color="999999"/>
              <w:bottom w:val="dotted" w:sz="2" w:space="0" w:color="999999"/>
              <w:right w:val="dotted" w:sz="2" w:space="0" w:color="999999"/>
            </w:tcBorders>
          </w:tcPr>
          <w:p w14:paraId="6FF52105" w14:textId="77777777" w:rsidR="007A4BB2" w:rsidRPr="000247A8" w:rsidRDefault="007A4BB2" w:rsidP="009E49DE">
            <w:pPr>
              <w:pStyle w:val="MenuList"/>
              <w:ind w:leftChars="300" w:left="720"/>
            </w:pPr>
            <w:r w:rsidRPr="000247A8">
              <w:t>Administrative Certification Add/Edit</w:t>
            </w:r>
          </w:p>
        </w:tc>
        <w:tc>
          <w:tcPr>
            <w:tcW w:w="3600" w:type="dxa"/>
            <w:tcBorders>
              <w:top w:val="dotted" w:sz="2" w:space="0" w:color="999999"/>
              <w:left w:val="dotted" w:sz="2" w:space="0" w:color="999999"/>
              <w:bottom w:val="dotted" w:sz="2" w:space="0" w:color="999999"/>
            </w:tcBorders>
          </w:tcPr>
          <w:p w14:paraId="2A00AF29" w14:textId="77777777" w:rsidR="007A4BB2" w:rsidRPr="000247A8" w:rsidRDefault="007A4BB2">
            <w:pPr>
              <w:pStyle w:val="MenuList"/>
            </w:pPr>
            <w:r w:rsidRPr="000247A8">
              <w:t>PRCHPC ADMINCERT EDIT</w:t>
            </w:r>
          </w:p>
        </w:tc>
      </w:tr>
      <w:tr w:rsidR="007A4BB2" w:rsidRPr="000247A8" w14:paraId="0E7E5FAA" w14:textId="77777777">
        <w:tc>
          <w:tcPr>
            <w:tcW w:w="6048" w:type="dxa"/>
            <w:tcBorders>
              <w:top w:val="dotted" w:sz="2" w:space="0" w:color="999999"/>
              <w:bottom w:val="dotted" w:sz="2" w:space="0" w:color="999999"/>
              <w:right w:val="dotted" w:sz="2" w:space="0" w:color="999999"/>
            </w:tcBorders>
          </w:tcPr>
          <w:p w14:paraId="4AD3E0C5" w14:textId="77777777" w:rsidR="007A4BB2" w:rsidRPr="000247A8" w:rsidRDefault="007A4BB2" w:rsidP="009E49DE">
            <w:pPr>
              <w:pStyle w:val="MenuList"/>
              <w:ind w:leftChars="300" w:left="720"/>
            </w:pPr>
            <w:r w:rsidRPr="000247A8">
              <w:t>Inactivate Item</w:t>
            </w:r>
          </w:p>
        </w:tc>
        <w:tc>
          <w:tcPr>
            <w:tcW w:w="3600" w:type="dxa"/>
            <w:tcBorders>
              <w:top w:val="dotted" w:sz="2" w:space="0" w:color="999999"/>
              <w:left w:val="dotted" w:sz="2" w:space="0" w:color="999999"/>
              <w:bottom w:val="dotted" w:sz="2" w:space="0" w:color="999999"/>
            </w:tcBorders>
          </w:tcPr>
          <w:p w14:paraId="3D62B31E" w14:textId="77777777" w:rsidR="007A4BB2" w:rsidRPr="000247A8" w:rsidRDefault="007A4BB2">
            <w:pPr>
              <w:pStyle w:val="MenuList"/>
            </w:pPr>
            <w:r w:rsidRPr="000247A8">
              <w:t>PRCHPC ITEM INACTIVATE</w:t>
            </w:r>
          </w:p>
        </w:tc>
      </w:tr>
      <w:tr w:rsidR="007A4BB2" w:rsidRPr="000247A8" w14:paraId="1AEB7217" w14:textId="77777777">
        <w:tc>
          <w:tcPr>
            <w:tcW w:w="6048" w:type="dxa"/>
            <w:tcBorders>
              <w:top w:val="dotted" w:sz="2" w:space="0" w:color="999999"/>
              <w:bottom w:val="dotted" w:sz="2" w:space="0" w:color="999999"/>
              <w:right w:val="dotted" w:sz="2" w:space="0" w:color="999999"/>
            </w:tcBorders>
          </w:tcPr>
          <w:p w14:paraId="2128C777" w14:textId="77777777" w:rsidR="007A4BB2" w:rsidRPr="000247A8" w:rsidRDefault="007A4BB2" w:rsidP="009E49DE">
            <w:pPr>
              <w:pStyle w:val="MenuList"/>
              <w:ind w:leftChars="300" w:left="720"/>
            </w:pPr>
            <w:r w:rsidRPr="000247A8">
              <w:t>Reactivate Item</w:t>
            </w:r>
          </w:p>
        </w:tc>
        <w:tc>
          <w:tcPr>
            <w:tcW w:w="3600" w:type="dxa"/>
            <w:tcBorders>
              <w:top w:val="dotted" w:sz="2" w:space="0" w:color="999999"/>
              <w:left w:val="dotted" w:sz="2" w:space="0" w:color="999999"/>
              <w:bottom w:val="dotted" w:sz="2" w:space="0" w:color="999999"/>
            </w:tcBorders>
          </w:tcPr>
          <w:p w14:paraId="3478D761" w14:textId="77777777" w:rsidR="007A4BB2" w:rsidRPr="000247A8" w:rsidRDefault="007A4BB2">
            <w:pPr>
              <w:pStyle w:val="MenuList"/>
            </w:pPr>
            <w:r w:rsidRPr="000247A8">
              <w:t>PRCHPC ITEM REACTIVATE</w:t>
            </w:r>
          </w:p>
        </w:tc>
      </w:tr>
      <w:tr w:rsidR="007A4BB2" w:rsidRPr="000247A8" w14:paraId="2210318D" w14:textId="77777777">
        <w:tc>
          <w:tcPr>
            <w:tcW w:w="6048" w:type="dxa"/>
            <w:tcBorders>
              <w:top w:val="dotted" w:sz="2" w:space="0" w:color="999999"/>
              <w:bottom w:val="dotted" w:sz="2" w:space="0" w:color="999999"/>
              <w:right w:val="dotted" w:sz="2" w:space="0" w:color="999999"/>
            </w:tcBorders>
          </w:tcPr>
          <w:p w14:paraId="5584ABA1" w14:textId="77777777" w:rsidR="007A4BB2" w:rsidRPr="000247A8" w:rsidRDefault="007A4BB2" w:rsidP="009E49DE">
            <w:pPr>
              <w:pStyle w:val="MenuList"/>
              <w:ind w:leftChars="300" w:left="720"/>
            </w:pPr>
            <w:r w:rsidRPr="000247A8">
              <w:t>Inactivate Vendor</w:t>
            </w:r>
          </w:p>
        </w:tc>
        <w:tc>
          <w:tcPr>
            <w:tcW w:w="3600" w:type="dxa"/>
            <w:tcBorders>
              <w:top w:val="dotted" w:sz="2" w:space="0" w:color="999999"/>
              <w:left w:val="dotted" w:sz="2" w:space="0" w:color="999999"/>
              <w:bottom w:val="dotted" w:sz="2" w:space="0" w:color="999999"/>
            </w:tcBorders>
          </w:tcPr>
          <w:p w14:paraId="5DB92012" w14:textId="77777777" w:rsidR="007A4BB2" w:rsidRPr="000247A8" w:rsidRDefault="007A4BB2">
            <w:pPr>
              <w:pStyle w:val="MenuList"/>
            </w:pPr>
            <w:r w:rsidRPr="000247A8">
              <w:t>PRCHPC VEN INACTIVATE</w:t>
            </w:r>
          </w:p>
        </w:tc>
      </w:tr>
      <w:tr w:rsidR="007A4BB2" w:rsidRPr="000247A8" w14:paraId="26AE7F7D" w14:textId="77777777">
        <w:tc>
          <w:tcPr>
            <w:tcW w:w="6048" w:type="dxa"/>
            <w:tcBorders>
              <w:top w:val="dotted" w:sz="2" w:space="0" w:color="999999"/>
              <w:bottom w:val="dotted" w:sz="2" w:space="0" w:color="999999"/>
              <w:right w:val="dotted" w:sz="2" w:space="0" w:color="999999"/>
            </w:tcBorders>
          </w:tcPr>
          <w:p w14:paraId="6249ADFC" w14:textId="77777777" w:rsidR="007A4BB2" w:rsidRPr="000247A8" w:rsidRDefault="007A4BB2" w:rsidP="009E49DE">
            <w:pPr>
              <w:pStyle w:val="MenuList"/>
              <w:ind w:leftChars="300" w:left="720"/>
            </w:pPr>
            <w:r w:rsidRPr="000247A8">
              <w:t>Reactivate Vendor</w:t>
            </w:r>
          </w:p>
        </w:tc>
        <w:tc>
          <w:tcPr>
            <w:tcW w:w="3600" w:type="dxa"/>
            <w:tcBorders>
              <w:top w:val="dotted" w:sz="2" w:space="0" w:color="999999"/>
              <w:left w:val="dotted" w:sz="2" w:space="0" w:color="999999"/>
              <w:bottom w:val="dotted" w:sz="2" w:space="0" w:color="999999"/>
            </w:tcBorders>
          </w:tcPr>
          <w:p w14:paraId="3FA48C7D" w14:textId="77777777" w:rsidR="007A4BB2" w:rsidRPr="000247A8" w:rsidRDefault="007A4BB2">
            <w:pPr>
              <w:pStyle w:val="MenuList"/>
            </w:pPr>
            <w:r w:rsidRPr="000247A8">
              <w:t>PRCHPC VEN REACTIVATE</w:t>
            </w:r>
          </w:p>
        </w:tc>
      </w:tr>
      <w:tr w:rsidR="00F2250F" w:rsidRPr="000247A8" w14:paraId="2A72F861" w14:textId="77777777">
        <w:tc>
          <w:tcPr>
            <w:tcW w:w="6048" w:type="dxa"/>
            <w:tcBorders>
              <w:top w:val="dotted" w:sz="2" w:space="0" w:color="999999"/>
              <w:bottom w:val="dotted" w:sz="2" w:space="0" w:color="999999"/>
              <w:right w:val="dotted" w:sz="2" w:space="0" w:color="999999"/>
            </w:tcBorders>
          </w:tcPr>
          <w:p w14:paraId="0F5D9D5A" w14:textId="77777777" w:rsidR="00F2250F" w:rsidRPr="000247A8" w:rsidRDefault="00F2250F" w:rsidP="009E49DE">
            <w:pPr>
              <w:pStyle w:val="MenuList"/>
              <w:ind w:leftChars="300" w:left="720"/>
            </w:pPr>
            <w:r>
              <w:t>Load Items From Host File</w:t>
            </w:r>
          </w:p>
        </w:tc>
        <w:tc>
          <w:tcPr>
            <w:tcW w:w="3600" w:type="dxa"/>
            <w:tcBorders>
              <w:top w:val="dotted" w:sz="2" w:space="0" w:color="999999"/>
              <w:left w:val="dotted" w:sz="2" w:space="0" w:color="999999"/>
              <w:bottom w:val="dotted" w:sz="2" w:space="0" w:color="999999"/>
            </w:tcBorders>
          </w:tcPr>
          <w:p w14:paraId="156A4F5A" w14:textId="77777777" w:rsidR="00F2250F" w:rsidRPr="000247A8" w:rsidRDefault="00F2250F">
            <w:pPr>
              <w:pStyle w:val="MenuList"/>
            </w:pPr>
            <w:r>
              <w:t>PRCHITEM_BULK_LOAD_VIA_HFS</w:t>
            </w:r>
          </w:p>
        </w:tc>
      </w:tr>
      <w:tr w:rsidR="00F2250F" w:rsidRPr="000247A8" w14:paraId="5E86B4D7" w14:textId="77777777">
        <w:tc>
          <w:tcPr>
            <w:tcW w:w="6048" w:type="dxa"/>
            <w:tcBorders>
              <w:top w:val="dotted" w:sz="2" w:space="0" w:color="999999"/>
              <w:bottom w:val="dotted" w:sz="2" w:space="0" w:color="999999"/>
              <w:right w:val="dotted" w:sz="2" w:space="0" w:color="999999"/>
            </w:tcBorders>
          </w:tcPr>
          <w:p w14:paraId="17AF5C0F" w14:textId="77777777" w:rsidR="00F2250F" w:rsidRPr="000247A8" w:rsidRDefault="00F2250F" w:rsidP="009E49DE">
            <w:pPr>
              <w:pStyle w:val="MenuList"/>
              <w:ind w:leftChars="300" w:left="720"/>
            </w:pPr>
            <w:r>
              <w:t>Manufacturer Bulk Load</w:t>
            </w:r>
          </w:p>
        </w:tc>
        <w:tc>
          <w:tcPr>
            <w:tcW w:w="3600" w:type="dxa"/>
            <w:tcBorders>
              <w:top w:val="dotted" w:sz="2" w:space="0" w:color="999999"/>
              <w:left w:val="dotted" w:sz="2" w:space="0" w:color="999999"/>
              <w:bottom w:val="dotted" w:sz="2" w:space="0" w:color="999999"/>
            </w:tcBorders>
          </w:tcPr>
          <w:p w14:paraId="3D6B757B" w14:textId="77777777" w:rsidR="00F2250F" w:rsidRPr="000247A8" w:rsidRDefault="00F2250F">
            <w:pPr>
              <w:pStyle w:val="MenuList"/>
            </w:pPr>
            <w:r>
              <w:t>PRCHITEM MANUFACTURER LOAD</w:t>
            </w:r>
          </w:p>
        </w:tc>
      </w:tr>
      <w:tr w:rsidR="00F2250F" w:rsidRPr="000247A8" w14:paraId="4F6B6354" w14:textId="77777777">
        <w:tc>
          <w:tcPr>
            <w:tcW w:w="6048" w:type="dxa"/>
            <w:tcBorders>
              <w:top w:val="dotted" w:sz="2" w:space="0" w:color="999999"/>
              <w:bottom w:val="dotted" w:sz="2" w:space="0" w:color="999999"/>
              <w:right w:val="dotted" w:sz="2" w:space="0" w:color="999999"/>
            </w:tcBorders>
          </w:tcPr>
          <w:p w14:paraId="70D48F0B" w14:textId="77777777" w:rsidR="00F2250F" w:rsidRPr="000247A8" w:rsidRDefault="00F2250F" w:rsidP="009E49DE">
            <w:pPr>
              <w:pStyle w:val="MenuList"/>
              <w:ind w:leftChars="300" w:left="720"/>
            </w:pPr>
            <w:r>
              <w:t>Manufacturer Display</w:t>
            </w:r>
          </w:p>
        </w:tc>
        <w:tc>
          <w:tcPr>
            <w:tcW w:w="3600" w:type="dxa"/>
            <w:tcBorders>
              <w:top w:val="dotted" w:sz="2" w:space="0" w:color="999999"/>
              <w:left w:val="dotted" w:sz="2" w:space="0" w:color="999999"/>
              <w:bottom w:val="dotted" w:sz="2" w:space="0" w:color="999999"/>
            </w:tcBorders>
          </w:tcPr>
          <w:p w14:paraId="25808B44" w14:textId="77777777" w:rsidR="00F2250F" w:rsidRPr="000247A8" w:rsidRDefault="00F2250F">
            <w:pPr>
              <w:pStyle w:val="MenuList"/>
            </w:pPr>
            <w:r>
              <w:t>PRCHITEM MANUFACTURER PRINT</w:t>
            </w:r>
          </w:p>
        </w:tc>
      </w:tr>
      <w:tr w:rsidR="00F2250F" w:rsidRPr="000247A8" w14:paraId="3644BBE8" w14:textId="77777777">
        <w:tc>
          <w:tcPr>
            <w:tcW w:w="6048" w:type="dxa"/>
            <w:tcBorders>
              <w:top w:val="dotted" w:sz="2" w:space="0" w:color="999999"/>
              <w:bottom w:val="dotted" w:sz="2" w:space="0" w:color="999999"/>
              <w:right w:val="dotted" w:sz="2" w:space="0" w:color="999999"/>
            </w:tcBorders>
          </w:tcPr>
          <w:p w14:paraId="65CE6D1F" w14:textId="77777777" w:rsidR="00F2250F" w:rsidRPr="000247A8" w:rsidRDefault="00F2250F" w:rsidP="009E49DE">
            <w:pPr>
              <w:pStyle w:val="MenuList"/>
              <w:ind w:leftChars="300" w:left="720"/>
            </w:pPr>
            <w:r>
              <w:t>Manufacturer File Edit</w:t>
            </w:r>
          </w:p>
        </w:tc>
        <w:tc>
          <w:tcPr>
            <w:tcW w:w="3600" w:type="dxa"/>
            <w:tcBorders>
              <w:top w:val="dotted" w:sz="2" w:space="0" w:color="999999"/>
              <w:left w:val="dotted" w:sz="2" w:space="0" w:color="999999"/>
              <w:bottom w:val="dotted" w:sz="2" w:space="0" w:color="999999"/>
            </w:tcBorders>
          </w:tcPr>
          <w:p w14:paraId="3B3D35C6" w14:textId="77777777" w:rsidR="00F2250F" w:rsidRPr="000247A8" w:rsidRDefault="00F2250F">
            <w:pPr>
              <w:pStyle w:val="MenuList"/>
            </w:pPr>
            <w:r>
              <w:t>PRCHITEM MANUFACTURER E/E</w:t>
            </w:r>
          </w:p>
        </w:tc>
      </w:tr>
      <w:tr w:rsidR="007A4BB2" w:rsidRPr="000247A8" w14:paraId="52F4980C" w14:textId="77777777">
        <w:tc>
          <w:tcPr>
            <w:tcW w:w="6048" w:type="dxa"/>
            <w:tcBorders>
              <w:top w:val="dotted" w:sz="2" w:space="0" w:color="999999"/>
              <w:bottom w:val="dotted" w:sz="2" w:space="0" w:color="999999"/>
              <w:right w:val="dotted" w:sz="2" w:space="0" w:color="999999"/>
            </w:tcBorders>
          </w:tcPr>
          <w:p w14:paraId="05E977FF" w14:textId="77777777" w:rsidR="007A4BB2" w:rsidRPr="000247A8" w:rsidRDefault="007A4BB2" w:rsidP="009E49DE">
            <w:pPr>
              <w:pStyle w:val="MenuList"/>
              <w:ind w:leftChars="300" w:left="720"/>
            </w:pPr>
            <w:r w:rsidRPr="000247A8">
              <w:t>Setup AR selected vendors</w:t>
            </w:r>
          </w:p>
        </w:tc>
        <w:tc>
          <w:tcPr>
            <w:tcW w:w="3600" w:type="dxa"/>
            <w:tcBorders>
              <w:top w:val="dotted" w:sz="2" w:space="0" w:color="999999"/>
              <w:left w:val="dotted" w:sz="2" w:space="0" w:color="999999"/>
              <w:bottom w:val="dotted" w:sz="2" w:space="0" w:color="999999"/>
            </w:tcBorders>
          </w:tcPr>
          <w:p w14:paraId="68AD1467" w14:textId="77777777" w:rsidR="007A4BB2" w:rsidRPr="000247A8" w:rsidRDefault="007A4BB2">
            <w:pPr>
              <w:pStyle w:val="MenuList"/>
            </w:pPr>
            <w:r w:rsidRPr="000247A8">
              <w:t>PRCO AR SUPPLY VENDOR EDIT</w:t>
            </w:r>
          </w:p>
        </w:tc>
      </w:tr>
      <w:tr w:rsidR="007A4BB2" w:rsidRPr="000247A8" w14:paraId="63A2AB16" w14:textId="77777777">
        <w:tc>
          <w:tcPr>
            <w:tcW w:w="6048" w:type="dxa"/>
            <w:tcBorders>
              <w:top w:val="dotted" w:sz="2" w:space="0" w:color="999999"/>
              <w:bottom w:val="dotted" w:sz="2" w:space="0" w:color="999999"/>
              <w:right w:val="dotted" w:sz="2" w:space="0" w:color="999999"/>
            </w:tcBorders>
          </w:tcPr>
          <w:p w14:paraId="0C79DC07" w14:textId="77777777" w:rsidR="007A4BB2" w:rsidRPr="000247A8" w:rsidRDefault="007A4BB2" w:rsidP="009E49DE">
            <w:pPr>
              <w:pStyle w:val="MenuList"/>
              <w:ind w:leftChars="200" w:left="480"/>
            </w:pPr>
            <w:r w:rsidRPr="000247A8">
              <w:t>Management Reports Menu …</w:t>
            </w:r>
          </w:p>
        </w:tc>
        <w:tc>
          <w:tcPr>
            <w:tcW w:w="3600" w:type="dxa"/>
            <w:tcBorders>
              <w:top w:val="dotted" w:sz="2" w:space="0" w:color="999999"/>
              <w:left w:val="dotted" w:sz="2" w:space="0" w:color="999999"/>
              <w:bottom w:val="dotted" w:sz="2" w:space="0" w:color="999999"/>
            </w:tcBorders>
          </w:tcPr>
          <w:p w14:paraId="39FABFF3" w14:textId="77777777" w:rsidR="007A4BB2" w:rsidRPr="000247A8" w:rsidRDefault="007A4BB2">
            <w:pPr>
              <w:pStyle w:val="MenuList"/>
            </w:pPr>
            <w:r w:rsidRPr="000247A8">
              <w:t>PRCHOUT REPORTS</w:t>
            </w:r>
          </w:p>
        </w:tc>
      </w:tr>
      <w:tr w:rsidR="007A4BB2" w:rsidRPr="000247A8" w14:paraId="2F708A15" w14:textId="77777777">
        <w:tc>
          <w:tcPr>
            <w:tcW w:w="6048" w:type="dxa"/>
            <w:tcBorders>
              <w:top w:val="dotted" w:sz="2" w:space="0" w:color="999999"/>
              <w:bottom w:val="dotted" w:sz="2" w:space="0" w:color="999999"/>
              <w:right w:val="dotted" w:sz="2" w:space="0" w:color="999999"/>
            </w:tcBorders>
          </w:tcPr>
          <w:p w14:paraId="728A54B7" w14:textId="77777777" w:rsidR="007A4BB2" w:rsidRPr="000247A8" w:rsidRDefault="007A4BB2" w:rsidP="009E49DE">
            <w:pPr>
              <w:pStyle w:val="MenuList"/>
              <w:ind w:leftChars="200" w:left="480"/>
            </w:pPr>
            <w:r w:rsidRPr="000247A8">
              <w:t>Request Further Clarification or Return to Service</w:t>
            </w:r>
          </w:p>
        </w:tc>
        <w:tc>
          <w:tcPr>
            <w:tcW w:w="3600" w:type="dxa"/>
            <w:tcBorders>
              <w:top w:val="dotted" w:sz="2" w:space="0" w:color="999999"/>
              <w:left w:val="dotted" w:sz="2" w:space="0" w:color="999999"/>
              <w:bottom w:val="dotted" w:sz="2" w:space="0" w:color="999999"/>
            </w:tcBorders>
          </w:tcPr>
          <w:p w14:paraId="3FE0D5A2" w14:textId="77777777" w:rsidR="007A4BB2" w:rsidRPr="000247A8" w:rsidRDefault="007A4BB2">
            <w:pPr>
              <w:pStyle w:val="MenuList"/>
            </w:pPr>
            <w:r w:rsidRPr="000247A8">
              <w:t>PRCHPC RETURN REQUEST</w:t>
            </w:r>
          </w:p>
        </w:tc>
      </w:tr>
      <w:tr w:rsidR="007A4BB2" w:rsidRPr="000247A8" w14:paraId="4AF822C4" w14:textId="77777777">
        <w:tc>
          <w:tcPr>
            <w:tcW w:w="6048" w:type="dxa"/>
            <w:tcBorders>
              <w:top w:val="dotted" w:sz="2" w:space="0" w:color="999999"/>
              <w:bottom w:val="dotted" w:sz="2" w:space="0" w:color="999999"/>
              <w:right w:val="dotted" w:sz="2" w:space="0" w:color="999999"/>
            </w:tcBorders>
          </w:tcPr>
          <w:p w14:paraId="0B6E267E" w14:textId="77777777" w:rsidR="007A4BB2" w:rsidRPr="000247A8" w:rsidRDefault="007A4BB2" w:rsidP="009E49DE">
            <w:pPr>
              <w:pStyle w:val="MenuList"/>
              <w:ind w:leftChars="200" w:left="480"/>
            </w:pPr>
            <w:r w:rsidRPr="000247A8">
              <w:t>Assign a Request to Purchasing Agent</w:t>
            </w:r>
          </w:p>
        </w:tc>
        <w:tc>
          <w:tcPr>
            <w:tcW w:w="3600" w:type="dxa"/>
            <w:tcBorders>
              <w:top w:val="dotted" w:sz="2" w:space="0" w:color="999999"/>
              <w:left w:val="dotted" w:sz="2" w:space="0" w:color="999999"/>
              <w:bottom w:val="dotted" w:sz="2" w:space="0" w:color="999999"/>
            </w:tcBorders>
          </w:tcPr>
          <w:p w14:paraId="1BC7619A" w14:textId="77777777" w:rsidR="007A4BB2" w:rsidRPr="000247A8" w:rsidRDefault="007A4BB2">
            <w:pPr>
              <w:pStyle w:val="MenuList"/>
            </w:pPr>
            <w:r w:rsidRPr="000247A8">
              <w:t>PRCHPC ASSIGN REQUEST</w:t>
            </w:r>
          </w:p>
        </w:tc>
      </w:tr>
      <w:tr w:rsidR="007A4BB2" w:rsidRPr="000247A8" w14:paraId="7D3893D4" w14:textId="77777777">
        <w:tc>
          <w:tcPr>
            <w:tcW w:w="6048" w:type="dxa"/>
            <w:tcBorders>
              <w:top w:val="dotted" w:sz="2" w:space="0" w:color="999999"/>
              <w:bottom w:val="dotted" w:sz="2" w:space="0" w:color="999999"/>
              <w:right w:val="dotted" w:sz="2" w:space="0" w:color="999999"/>
            </w:tcBorders>
          </w:tcPr>
          <w:p w14:paraId="2C5AA088" w14:textId="77777777" w:rsidR="007A4BB2" w:rsidRPr="000247A8" w:rsidRDefault="007A4BB2" w:rsidP="009E49DE">
            <w:pPr>
              <w:pStyle w:val="MenuList"/>
              <w:ind w:leftChars="200" w:left="480"/>
            </w:pPr>
            <w:r w:rsidRPr="000247A8">
              <w:t>EDI/RFQ Reports</w:t>
            </w:r>
          </w:p>
        </w:tc>
        <w:tc>
          <w:tcPr>
            <w:tcW w:w="3600" w:type="dxa"/>
            <w:tcBorders>
              <w:top w:val="dotted" w:sz="2" w:space="0" w:color="999999"/>
              <w:left w:val="dotted" w:sz="2" w:space="0" w:color="999999"/>
              <w:bottom w:val="dotted" w:sz="2" w:space="0" w:color="999999"/>
            </w:tcBorders>
          </w:tcPr>
          <w:p w14:paraId="2BCD4764" w14:textId="77777777" w:rsidR="007A4BB2" w:rsidRPr="000247A8" w:rsidRDefault="007A4BB2">
            <w:pPr>
              <w:pStyle w:val="MenuList"/>
            </w:pPr>
            <w:r w:rsidRPr="000247A8">
              <w:t>PRCO EDI REPORTS</w:t>
            </w:r>
          </w:p>
        </w:tc>
      </w:tr>
      <w:tr w:rsidR="007A4BB2" w:rsidRPr="000247A8" w14:paraId="1593356D" w14:textId="77777777">
        <w:tc>
          <w:tcPr>
            <w:tcW w:w="6048" w:type="dxa"/>
            <w:tcBorders>
              <w:top w:val="dotted" w:sz="2" w:space="0" w:color="999999"/>
              <w:bottom w:val="dotted" w:sz="2" w:space="0" w:color="999999"/>
              <w:right w:val="dotted" w:sz="2" w:space="0" w:color="999999"/>
            </w:tcBorders>
          </w:tcPr>
          <w:p w14:paraId="7E8C174F" w14:textId="77777777" w:rsidR="007A4BB2" w:rsidRPr="000247A8" w:rsidRDefault="007A4BB2" w:rsidP="009E49DE">
            <w:pPr>
              <w:pStyle w:val="MenuList"/>
              <w:ind w:leftChars="200" w:left="480"/>
            </w:pPr>
            <w:r w:rsidRPr="000247A8">
              <w:t>Reconciliation Report - Purchase Card</w:t>
            </w:r>
          </w:p>
        </w:tc>
        <w:tc>
          <w:tcPr>
            <w:tcW w:w="3600" w:type="dxa"/>
            <w:tcBorders>
              <w:top w:val="dotted" w:sz="2" w:space="0" w:color="999999"/>
              <w:left w:val="dotted" w:sz="2" w:space="0" w:color="999999"/>
              <w:bottom w:val="dotted" w:sz="2" w:space="0" w:color="999999"/>
            </w:tcBorders>
          </w:tcPr>
          <w:p w14:paraId="5F673619" w14:textId="77777777" w:rsidR="007A4BB2" w:rsidRPr="000247A8" w:rsidRDefault="007A4BB2">
            <w:pPr>
              <w:pStyle w:val="MenuList"/>
            </w:pPr>
            <w:r w:rsidRPr="000247A8">
              <w:t>PRCH RECON REPORT</w:t>
            </w:r>
          </w:p>
        </w:tc>
      </w:tr>
      <w:tr w:rsidR="007A4BB2" w:rsidRPr="000247A8" w14:paraId="57836A27" w14:textId="77777777">
        <w:tc>
          <w:tcPr>
            <w:tcW w:w="6048" w:type="dxa"/>
            <w:tcBorders>
              <w:top w:val="dotted" w:sz="2" w:space="0" w:color="999999"/>
              <w:bottom w:val="dotted" w:sz="2" w:space="0" w:color="999999"/>
              <w:right w:val="dotted" w:sz="2" w:space="0" w:color="999999"/>
            </w:tcBorders>
          </w:tcPr>
          <w:p w14:paraId="4B754FFE" w14:textId="77777777" w:rsidR="007A4BB2" w:rsidRPr="000247A8" w:rsidRDefault="007A4BB2" w:rsidP="009E49DE">
            <w:pPr>
              <w:pStyle w:val="MenuList"/>
              <w:ind w:leftChars="200" w:left="480"/>
            </w:pPr>
            <w:r w:rsidRPr="000247A8">
              <w:t>Request for Quotation Main Menu …</w:t>
            </w:r>
          </w:p>
        </w:tc>
        <w:tc>
          <w:tcPr>
            <w:tcW w:w="3600" w:type="dxa"/>
            <w:tcBorders>
              <w:top w:val="dotted" w:sz="2" w:space="0" w:color="999999"/>
              <w:left w:val="dotted" w:sz="2" w:space="0" w:color="999999"/>
              <w:bottom w:val="dotted" w:sz="2" w:space="0" w:color="999999"/>
            </w:tcBorders>
          </w:tcPr>
          <w:p w14:paraId="6E8AA25B" w14:textId="77777777" w:rsidR="007A4BB2" w:rsidRPr="000247A8" w:rsidRDefault="007A4BB2">
            <w:pPr>
              <w:pStyle w:val="MenuList"/>
            </w:pPr>
            <w:r w:rsidRPr="000247A8">
              <w:t>PRCHQM</w:t>
            </w:r>
          </w:p>
        </w:tc>
      </w:tr>
      <w:tr w:rsidR="007A4BB2" w:rsidRPr="000247A8" w14:paraId="5ED02234" w14:textId="77777777">
        <w:tc>
          <w:tcPr>
            <w:tcW w:w="6048" w:type="dxa"/>
            <w:tcBorders>
              <w:top w:val="dotted" w:sz="2" w:space="0" w:color="999999"/>
              <w:bottom w:val="dotted" w:sz="2" w:space="0" w:color="999999"/>
              <w:right w:val="dotted" w:sz="2" w:space="0" w:color="999999"/>
            </w:tcBorders>
          </w:tcPr>
          <w:p w14:paraId="678C45FD" w14:textId="77777777" w:rsidR="007A4BB2" w:rsidRPr="000247A8" w:rsidRDefault="007A4BB2" w:rsidP="009E49DE">
            <w:pPr>
              <w:pStyle w:val="MenuList"/>
              <w:ind w:leftChars="300" w:left="720"/>
            </w:pPr>
            <w:r w:rsidRPr="000247A8">
              <w:t>Process Menu …</w:t>
            </w:r>
          </w:p>
        </w:tc>
        <w:tc>
          <w:tcPr>
            <w:tcW w:w="3600" w:type="dxa"/>
            <w:tcBorders>
              <w:top w:val="dotted" w:sz="2" w:space="0" w:color="999999"/>
              <w:left w:val="dotted" w:sz="2" w:space="0" w:color="999999"/>
              <w:bottom w:val="dotted" w:sz="2" w:space="0" w:color="999999"/>
            </w:tcBorders>
          </w:tcPr>
          <w:p w14:paraId="0B65E35D" w14:textId="77777777" w:rsidR="007A4BB2" w:rsidRPr="000247A8" w:rsidRDefault="007A4BB2">
            <w:pPr>
              <w:pStyle w:val="MenuList"/>
            </w:pPr>
            <w:r w:rsidRPr="000247A8">
              <w:t>PRCHQ16</w:t>
            </w:r>
          </w:p>
        </w:tc>
      </w:tr>
      <w:tr w:rsidR="007A4BB2" w:rsidRPr="000247A8" w14:paraId="6B944C79" w14:textId="77777777">
        <w:tc>
          <w:tcPr>
            <w:tcW w:w="6048" w:type="dxa"/>
            <w:tcBorders>
              <w:top w:val="dotted" w:sz="2" w:space="0" w:color="999999"/>
              <w:bottom w:val="dotted" w:sz="2" w:space="0" w:color="999999"/>
              <w:right w:val="dotted" w:sz="2" w:space="0" w:color="999999"/>
            </w:tcBorders>
          </w:tcPr>
          <w:p w14:paraId="71BD004D" w14:textId="77777777" w:rsidR="007A4BB2" w:rsidRPr="000247A8" w:rsidRDefault="007A4BB2" w:rsidP="009E49DE">
            <w:pPr>
              <w:pStyle w:val="MenuList"/>
              <w:ind w:leftChars="400" w:left="960"/>
            </w:pPr>
            <w:r w:rsidRPr="000247A8">
              <w:t>New RFQ</w:t>
            </w:r>
          </w:p>
        </w:tc>
        <w:tc>
          <w:tcPr>
            <w:tcW w:w="3600" w:type="dxa"/>
            <w:tcBorders>
              <w:top w:val="dotted" w:sz="2" w:space="0" w:color="999999"/>
              <w:left w:val="dotted" w:sz="2" w:space="0" w:color="999999"/>
              <w:bottom w:val="dotted" w:sz="2" w:space="0" w:color="999999"/>
            </w:tcBorders>
          </w:tcPr>
          <w:p w14:paraId="7AC17AE3" w14:textId="77777777" w:rsidR="007A4BB2" w:rsidRPr="000247A8" w:rsidRDefault="007A4BB2">
            <w:pPr>
              <w:pStyle w:val="MenuList"/>
            </w:pPr>
            <w:r w:rsidRPr="000247A8">
              <w:t>PRCHQ1</w:t>
            </w:r>
          </w:p>
        </w:tc>
      </w:tr>
      <w:tr w:rsidR="007A4BB2" w:rsidRPr="000247A8" w14:paraId="7478331F" w14:textId="77777777">
        <w:tc>
          <w:tcPr>
            <w:tcW w:w="6048" w:type="dxa"/>
            <w:tcBorders>
              <w:top w:val="dotted" w:sz="2" w:space="0" w:color="999999"/>
              <w:bottom w:val="dotted" w:sz="2" w:space="0" w:color="999999"/>
              <w:right w:val="dotted" w:sz="2" w:space="0" w:color="999999"/>
            </w:tcBorders>
          </w:tcPr>
          <w:p w14:paraId="3346C175" w14:textId="77777777" w:rsidR="007A4BB2" w:rsidRPr="000247A8" w:rsidRDefault="007A4BB2" w:rsidP="009E49DE">
            <w:pPr>
              <w:pStyle w:val="MenuList"/>
              <w:ind w:leftChars="400" w:left="960"/>
            </w:pPr>
            <w:r w:rsidRPr="000247A8">
              <w:t>Edit Incomplete RFQ</w:t>
            </w:r>
          </w:p>
        </w:tc>
        <w:tc>
          <w:tcPr>
            <w:tcW w:w="3600" w:type="dxa"/>
            <w:tcBorders>
              <w:top w:val="dotted" w:sz="2" w:space="0" w:color="999999"/>
              <w:left w:val="dotted" w:sz="2" w:space="0" w:color="999999"/>
              <w:bottom w:val="dotted" w:sz="2" w:space="0" w:color="999999"/>
            </w:tcBorders>
          </w:tcPr>
          <w:p w14:paraId="3C7876F4" w14:textId="77777777" w:rsidR="007A4BB2" w:rsidRPr="000247A8" w:rsidRDefault="007A4BB2">
            <w:pPr>
              <w:pStyle w:val="MenuList"/>
            </w:pPr>
            <w:r w:rsidRPr="000247A8">
              <w:t>PRCHQ14</w:t>
            </w:r>
          </w:p>
        </w:tc>
      </w:tr>
      <w:tr w:rsidR="007A4BB2" w:rsidRPr="000247A8" w14:paraId="6A955415" w14:textId="77777777">
        <w:tc>
          <w:tcPr>
            <w:tcW w:w="6048" w:type="dxa"/>
            <w:tcBorders>
              <w:top w:val="dotted" w:sz="2" w:space="0" w:color="999999"/>
              <w:bottom w:val="dotted" w:sz="2" w:space="0" w:color="999999"/>
              <w:right w:val="dotted" w:sz="2" w:space="0" w:color="999999"/>
            </w:tcBorders>
          </w:tcPr>
          <w:p w14:paraId="424E2D37" w14:textId="77777777" w:rsidR="007A4BB2" w:rsidRPr="000247A8" w:rsidRDefault="007A4BB2" w:rsidP="009E49DE">
            <w:pPr>
              <w:pStyle w:val="MenuList"/>
              <w:ind w:leftChars="400" w:left="960"/>
            </w:pPr>
            <w:r w:rsidRPr="000247A8">
              <w:t>Manual Print of RFQ</w:t>
            </w:r>
          </w:p>
        </w:tc>
        <w:tc>
          <w:tcPr>
            <w:tcW w:w="3600" w:type="dxa"/>
            <w:tcBorders>
              <w:top w:val="dotted" w:sz="2" w:space="0" w:color="999999"/>
              <w:left w:val="dotted" w:sz="2" w:space="0" w:color="999999"/>
              <w:bottom w:val="dotted" w:sz="2" w:space="0" w:color="999999"/>
            </w:tcBorders>
          </w:tcPr>
          <w:p w14:paraId="4C2961AF" w14:textId="77777777" w:rsidR="007A4BB2" w:rsidRPr="000247A8" w:rsidRDefault="007A4BB2">
            <w:pPr>
              <w:pStyle w:val="MenuList"/>
            </w:pPr>
            <w:r w:rsidRPr="000247A8">
              <w:t>PRCHQ MANUAL</w:t>
            </w:r>
          </w:p>
        </w:tc>
      </w:tr>
      <w:tr w:rsidR="007A4BB2" w:rsidRPr="000247A8" w14:paraId="72E3F7C1" w14:textId="77777777">
        <w:tc>
          <w:tcPr>
            <w:tcW w:w="6048" w:type="dxa"/>
            <w:tcBorders>
              <w:top w:val="dotted" w:sz="2" w:space="0" w:color="999999"/>
              <w:bottom w:val="dotted" w:sz="2" w:space="0" w:color="999999"/>
              <w:right w:val="dotted" w:sz="2" w:space="0" w:color="999999"/>
            </w:tcBorders>
          </w:tcPr>
          <w:p w14:paraId="7DC79DD7" w14:textId="77777777" w:rsidR="007A4BB2" w:rsidRPr="000247A8" w:rsidRDefault="007A4BB2" w:rsidP="009E49DE">
            <w:pPr>
              <w:pStyle w:val="MenuList"/>
              <w:ind w:leftChars="400" w:left="960"/>
            </w:pPr>
            <w:r w:rsidRPr="000247A8">
              <w:t>View RFQ</w:t>
            </w:r>
          </w:p>
        </w:tc>
        <w:tc>
          <w:tcPr>
            <w:tcW w:w="3600" w:type="dxa"/>
            <w:tcBorders>
              <w:top w:val="dotted" w:sz="2" w:space="0" w:color="999999"/>
              <w:left w:val="dotted" w:sz="2" w:space="0" w:color="999999"/>
              <w:bottom w:val="dotted" w:sz="2" w:space="0" w:color="999999"/>
            </w:tcBorders>
          </w:tcPr>
          <w:p w14:paraId="6DFF36BE" w14:textId="77777777" w:rsidR="007A4BB2" w:rsidRPr="000247A8" w:rsidRDefault="007A4BB2">
            <w:pPr>
              <w:pStyle w:val="MenuList"/>
            </w:pPr>
            <w:r w:rsidRPr="000247A8">
              <w:t>PRCHQ15</w:t>
            </w:r>
          </w:p>
        </w:tc>
      </w:tr>
      <w:tr w:rsidR="007A4BB2" w:rsidRPr="000247A8" w14:paraId="28AAB456" w14:textId="77777777">
        <w:tc>
          <w:tcPr>
            <w:tcW w:w="6048" w:type="dxa"/>
            <w:tcBorders>
              <w:top w:val="dotted" w:sz="2" w:space="0" w:color="999999"/>
              <w:bottom w:val="dotted" w:sz="2" w:space="0" w:color="999999"/>
              <w:right w:val="dotted" w:sz="2" w:space="0" w:color="999999"/>
            </w:tcBorders>
          </w:tcPr>
          <w:p w14:paraId="2EA49423" w14:textId="77777777" w:rsidR="007A4BB2" w:rsidRPr="000247A8" w:rsidRDefault="007A4BB2" w:rsidP="009E49DE">
            <w:pPr>
              <w:pStyle w:val="MenuList"/>
              <w:ind w:leftChars="400" w:left="960"/>
            </w:pPr>
            <w:r w:rsidRPr="000247A8">
              <w:t>Add Text Message</w:t>
            </w:r>
          </w:p>
        </w:tc>
        <w:tc>
          <w:tcPr>
            <w:tcW w:w="3600" w:type="dxa"/>
            <w:tcBorders>
              <w:top w:val="dotted" w:sz="2" w:space="0" w:color="999999"/>
              <w:left w:val="dotted" w:sz="2" w:space="0" w:color="999999"/>
              <w:bottom w:val="dotted" w:sz="2" w:space="0" w:color="999999"/>
            </w:tcBorders>
          </w:tcPr>
          <w:p w14:paraId="7AD3C147" w14:textId="77777777" w:rsidR="007A4BB2" w:rsidRPr="000247A8" w:rsidRDefault="007A4BB2">
            <w:pPr>
              <w:pStyle w:val="MenuList"/>
            </w:pPr>
            <w:r w:rsidRPr="000247A8">
              <w:t>PRCHQ3</w:t>
            </w:r>
          </w:p>
        </w:tc>
      </w:tr>
      <w:tr w:rsidR="007A4BB2" w:rsidRPr="000247A8" w14:paraId="3DA31A18" w14:textId="77777777">
        <w:tc>
          <w:tcPr>
            <w:tcW w:w="6048" w:type="dxa"/>
            <w:tcBorders>
              <w:top w:val="dotted" w:sz="2" w:space="0" w:color="999999"/>
              <w:bottom w:val="dotted" w:sz="2" w:space="0" w:color="999999"/>
              <w:right w:val="dotted" w:sz="2" w:space="0" w:color="999999"/>
            </w:tcBorders>
          </w:tcPr>
          <w:p w14:paraId="37D4FE51" w14:textId="77777777" w:rsidR="007A4BB2" w:rsidRPr="000247A8" w:rsidRDefault="007A4BB2" w:rsidP="009E49DE">
            <w:pPr>
              <w:pStyle w:val="MenuList"/>
              <w:ind w:leftChars="400" w:left="960"/>
            </w:pPr>
            <w:r w:rsidRPr="000247A8">
              <w:t>Cancel RFQ</w:t>
            </w:r>
          </w:p>
        </w:tc>
        <w:tc>
          <w:tcPr>
            <w:tcW w:w="3600" w:type="dxa"/>
            <w:tcBorders>
              <w:top w:val="dotted" w:sz="2" w:space="0" w:color="999999"/>
              <w:left w:val="dotted" w:sz="2" w:space="0" w:color="999999"/>
              <w:bottom w:val="dotted" w:sz="2" w:space="0" w:color="999999"/>
            </w:tcBorders>
          </w:tcPr>
          <w:p w14:paraId="012D3050" w14:textId="77777777" w:rsidR="007A4BB2" w:rsidRPr="000247A8" w:rsidRDefault="007A4BB2">
            <w:pPr>
              <w:pStyle w:val="MenuList"/>
            </w:pPr>
            <w:r w:rsidRPr="000247A8">
              <w:t>PRCHQ5</w:t>
            </w:r>
          </w:p>
        </w:tc>
      </w:tr>
      <w:tr w:rsidR="007A4BB2" w:rsidRPr="000247A8" w14:paraId="2B9B8912" w14:textId="77777777">
        <w:tc>
          <w:tcPr>
            <w:tcW w:w="6048" w:type="dxa"/>
            <w:tcBorders>
              <w:top w:val="dotted" w:sz="2" w:space="0" w:color="999999"/>
              <w:bottom w:val="dotted" w:sz="2" w:space="0" w:color="999999"/>
              <w:right w:val="dotted" w:sz="2" w:space="0" w:color="999999"/>
            </w:tcBorders>
          </w:tcPr>
          <w:p w14:paraId="352CEAEE" w14:textId="77777777" w:rsidR="007A4BB2" w:rsidRPr="000247A8" w:rsidRDefault="007A4BB2" w:rsidP="009E49DE">
            <w:pPr>
              <w:pStyle w:val="MenuList"/>
              <w:ind w:leftChars="400" w:left="960"/>
            </w:pPr>
            <w:r w:rsidRPr="000247A8">
              <w:t>Retransmit RFQ</w:t>
            </w:r>
          </w:p>
        </w:tc>
        <w:tc>
          <w:tcPr>
            <w:tcW w:w="3600" w:type="dxa"/>
            <w:tcBorders>
              <w:top w:val="dotted" w:sz="2" w:space="0" w:color="999999"/>
              <w:left w:val="dotted" w:sz="2" w:space="0" w:color="999999"/>
              <w:bottom w:val="dotted" w:sz="2" w:space="0" w:color="999999"/>
            </w:tcBorders>
          </w:tcPr>
          <w:p w14:paraId="173D7418" w14:textId="77777777" w:rsidR="007A4BB2" w:rsidRPr="000247A8" w:rsidRDefault="007A4BB2">
            <w:pPr>
              <w:pStyle w:val="MenuList"/>
            </w:pPr>
            <w:r w:rsidRPr="000247A8">
              <w:t>PRCHQ4</w:t>
            </w:r>
          </w:p>
        </w:tc>
      </w:tr>
      <w:tr w:rsidR="007A4BB2" w:rsidRPr="000247A8" w14:paraId="380B7FE5" w14:textId="77777777">
        <w:tc>
          <w:tcPr>
            <w:tcW w:w="6048" w:type="dxa"/>
            <w:tcBorders>
              <w:top w:val="dotted" w:sz="2" w:space="0" w:color="999999"/>
              <w:bottom w:val="dotted" w:sz="2" w:space="0" w:color="999999"/>
              <w:right w:val="dotted" w:sz="2" w:space="0" w:color="999999"/>
            </w:tcBorders>
          </w:tcPr>
          <w:p w14:paraId="08E654E7" w14:textId="77777777" w:rsidR="007A4BB2" w:rsidRPr="000247A8" w:rsidRDefault="007A4BB2" w:rsidP="009E49DE">
            <w:pPr>
              <w:pStyle w:val="MenuList"/>
              <w:ind w:leftChars="400" w:left="960"/>
            </w:pPr>
            <w:r w:rsidRPr="000247A8">
              <w:t>Close RFQ to Further Quotes</w:t>
            </w:r>
          </w:p>
        </w:tc>
        <w:tc>
          <w:tcPr>
            <w:tcW w:w="3600" w:type="dxa"/>
            <w:tcBorders>
              <w:top w:val="dotted" w:sz="2" w:space="0" w:color="999999"/>
              <w:left w:val="dotted" w:sz="2" w:space="0" w:color="999999"/>
              <w:bottom w:val="dotted" w:sz="2" w:space="0" w:color="999999"/>
            </w:tcBorders>
          </w:tcPr>
          <w:p w14:paraId="0753E1D6" w14:textId="77777777" w:rsidR="007A4BB2" w:rsidRPr="000247A8" w:rsidRDefault="007A4BB2">
            <w:pPr>
              <w:pStyle w:val="MenuList"/>
            </w:pPr>
            <w:r w:rsidRPr="000247A8">
              <w:t>PRCHQ6</w:t>
            </w:r>
          </w:p>
        </w:tc>
      </w:tr>
      <w:tr w:rsidR="007A4BB2" w:rsidRPr="000247A8" w14:paraId="7A0CD068" w14:textId="77777777">
        <w:tc>
          <w:tcPr>
            <w:tcW w:w="6048" w:type="dxa"/>
            <w:tcBorders>
              <w:top w:val="dotted" w:sz="2" w:space="0" w:color="999999"/>
              <w:bottom w:val="dotted" w:sz="2" w:space="0" w:color="999999"/>
              <w:right w:val="dotted" w:sz="2" w:space="0" w:color="999999"/>
            </w:tcBorders>
          </w:tcPr>
          <w:p w14:paraId="2C365407" w14:textId="77777777" w:rsidR="007A4BB2" w:rsidRPr="000247A8" w:rsidRDefault="007A4BB2" w:rsidP="009E49DE">
            <w:pPr>
              <w:pStyle w:val="MenuList"/>
              <w:ind w:leftChars="400" w:left="960"/>
            </w:pPr>
            <w:r w:rsidRPr="000247A8">
              <w:t>Reopen Closed RFQ</w:t>
            </w:r>
          </w:p>
        </w:tc>
        <w:tc>
          <w:tcPr>
            <w:tcW w:w="3600" w:type="dxa"/>
            <w:tcBorders>
              <w:top w:val="dotted" w:sz="2" w:space="0" w:color="999999"/>
              <w:left w:val="dotted" w:sz="2" w:space="0" w:color="999999"/>
              <w:bottom w:val="dotted" w:sz="2" w:space="0" w:color="999999"/>
            </w:tcBorders>
          </w:tcPr>
          <w:p w14:paraId="3B42503C" w14:textId="77777777" w:rsidR="007A4BB2" w:rsidRPr="000247A8" w:rsidRDefault="007A4BB2">
            <w:pPr>
              <w:pStyle w:val="MenuList"/>
            </w:pPr>
            <w:r w:rsidRPr="000247A8">
              <w:t>PRCHQ13</w:t>
            </w:r>
          </w:p>
        </w:tc>
      </w:tr>
      <w:tr w:rsidR="007A4BB2" w:rsidRPr="000247A8" w14:paraId="5E54FAED" w14:textId="77777777">
        <w:tc>
          <w:tcPr>
            <w:tcW w:w="6048" w:type="dxa"/>
            <w:tcBorders>
              <w:top w:val="dotted" w:sz="2" w:space="0" w:color="999999"/>
              <w:bottom w:val="dotted" w:sz="2" w:space="0" w:color="999999"/>
              <w:right w:val="dotted" w:sz="2" w:space="0" w:color="999999"/>
            </w:tcBorders>
          </w:tcPr>
          <w:p w14:paraId="58A411FA" w14:textId="77777777" w:rsidR="007A4BB2" w:rsidRPr="000247A8" w:rsidRDefault="007A4BB2" w:rsidP="009E49DE">
            <w:pPr>
              <w:pStyle w:val="MenuList"/>
              <w:ind w:leftChars="400" w:left="960"/>
            </w:pPr>
            <w:r w:rsidRPr="000247A8">
              <w:t>View 864 Text Messages for RFQ</w:t>
            </w:r>
          </w:p>
        </w:tc>
        <w:tc>
          <w:tcPr>
            <w:tcW w:w="3600" w:type="dxa"/>
            <w:tcBorders>
              <w:top w:val="dotted" w:sz="2" w:space="0" w:color="999999"/>
              <w:left w:val="dotted" w:sz="2" w:space="0" w:color="999999"/>
              <w:bottom w:val="dotted" w:sz="2" w:space="0" w:color="999999"/>
            </w:tcBorders>
          </w:tcPr>
          <w:p w14:paraId="295288C0" w14:textId="77777777" w:rsidR="007A4BB2" w:rsidRPr="000247A8" w:rsidRDefault="007A4BB2">
            <w:pPr>
              <w:pStyle w:val="MenuList"/>
            </w:pPr>
            <w:r w:rsidRPr="000247A8">
              <w:t>PRCHQ8</w:t>
            </w:r>
          </w:p>
        </w:tc>
      </w:tr>
      <w:tr w:rsidR="007A4BB2" w:rsidRPr="000247A8" w14:paraId="43D86748" w14:textId="77777777">
        <w:tc>
          <w:tcPr>
            <w:tcW w:w="6048" w:type="dxa"/>
            <w:tcBorders>
              <w:top w:val="dotted" w:sz="2" w:space="0" w:color="999999"/>
              <w:bottom w:val="dotted" w:sz="2" w:space="0" w:color="999999"/>
              <w:right w:val="dotted" w:sz="2" w:space="0" w:color="999999"/>
            </w:tcBorders>
          </w:tcPr>
          <w:p w14:paraId="7D2B3361" w14:textId="77777777" w:rsidR="007A4BB2" w:rsidRPr="000247A8" w:rsidRDefault="007A4BB2" w:rsidP="009E49DE">
            <w:pPr>
              <w:pStyle w:val="MenuList"/>
              <w:ind w:leftChars="400" w:left="960"/>
            </w:pPr>
            <w:r w:rsidRPr="000247A8">
              <w:t>RFQs Due Report</w:t>
            </w:r>
          </w:p>
        </w:tc>
        <w:tc>
          <w:tcPr>
            <w:tcW w:w="3600" w:type="dxa"/>
            <w:tcBorders>
              <w:top w:val="dotted" w:sz="2" w:space="0" w:color="999999"/>
              <w:left w:val="dotted" w:sz="2" w:space="0" w:color="999999"/>
              <w:bottom w:val="dotted" w:sz="2" w:space="0" w:color="999999"/>
            </w:tcBorders>
          </w:tcPr>
          <w:p w14:paraId="7D5F15E8" w14:textId="77777777" w:rsidR="007A4BB2" w:rsidRPr="000247A8" w:rsidRDefault="007A4BB2">
            <w:pPr>
              <w:pStyle w:val="MenuList"/>
            </w:pPr>
            <w:r w:rsidRPr="000247A8">
              <w:t>PRCHQRP2</w:t>
            </w:r>
          </w:p>
        </w:tc>
      </w:tr>
      <w:tr w:rsidR="007A4BB2" w:rsidRPr="000247A8" w14:paraId="6B5205C7" w14:textId="77777777">
        <w:tc>
          <w:tcPr>
            <w:tcW w:w="6048" w:type="dxa"/>
            <w:tcBorders>
              <w:top w:val="dotted" w:sz="2" w:space="0" w:color="999999"/>
              <w:bottom w:val="dotted" w:sz="2" w:space="0" w:color="999999"/>
              <w:right w:val="dotted" w:sz="2" w:space="0" w:color="999999"/>
            </w:tcBorders>
          </w:tcPr>
          <w:p w14:paraId="5FFF14B0" w14:textId="77777777" w:rsidR="007A4BB2" w:rsidRPr="000247A8" w:rsidRDefault="007A4BB2" w:rsidP="009E49DE">
            <w:pPr>
              <w:pStyle w:val="MenuList"/>
              <w:ind w:leftChars="400" w:left="960"/>
            </w:pPr>
            <w:r w:rsidRPr="000247A8">
              <w:t>Unawarded RFQs by Status Report</w:t>
            </w:r>
          </w:p>
        </w:tc>
        <w:tc>
          <w:tcPr>
            <w:tcW w:w="3600" w:type="dxa"/>
            <w:tcBorders>
              <w:top w:val="dotted" w:sz="2" w:space="0" w:color="999999"/>
              <w:left w:val="dotted" w:sz="2" w:space="0" w:color="999999"/>
              <w:bottom w:val="dotted" w:sz="2" w:space="0" w:color="999999"/>
            </w:tcBorders>
          </w:tcPr>
          <w:p w14:paraId="57C9947B" w14:textId="77777777" w:rsidR="007A4BB2" w:rsidRPr="000247A8" w:rsidRDefault="007A4BB2">
            <w:pPr>
              <w:pStyle w:val="MenuList"/>
            </w:pPr>
            <w:r w:rsidRPr="000247A8">
              <w:t>PRCHQRP6</w:t>
            </w:r>
          </w:p>
        </w:tc>
      </w:tr>
      <w:tr w:rsidR="007A4BB2" w:rsidRPr="000247A8" w14:paraId="7A2DF7F7" w14:textId="77777777">
        <w:tc>
          <w:tcPr>
            <w:tcW w:w="6048" w:type="dxa"/>
            <w:tcBorders>
              <w:top w:val="dotted" w:sz="2" w:space="0" w:color="999999"/>
              <w:bottom w:val="dotted" w:sz="2" w:space="0" w:color="999999"/>
              <w:right w:val="dotted" w:sz="2" w:space="0" w:color="999999"/>
            </w:tcBorders>
          </w:tcPr>
          <w:p w14:paraId="44B48DFE" w14:textId="77777777" w:rsidR="007A4BB2" w:rsidRPr="000247A8" w:rsidRDefault="007A4BB2" w:rsidP="009E49DE">
            <w:pPr>
              <w:pStyle w:val="MenuList"/>
              <w:ind w:leftChars="400" w:left="960"/>
            </w:pPr>
            <w:r w:rsidRPr="000247A8">
              <w:t>Transmit Unsent / Retransmit 864 Message</w:t>
            </w:r>
          </w:p>
        </w:tc>
        <w:tc>
          <w:tcPr>
            <w:tcW w:w="3600" w:type="dxa"/>
            <w:tcBorders>
              <w:top w:val="dotted" w:sz="2" w:space="0" w:color="999999"/>
              <w:left w:val="dotted" w:sz="2" w:space="0" w:color="999999"/>
              <w:bottom w:val="dotted" w:sz="2" w:space="0" w:color="999999"/>
            </w:tcBorders>
          </w:tcPr>
          <w:p w14:paraId="5DB815EC" w14:textId="77777777" w:rsidR="007A4BB2" w:rsidRPr="000247A8" w:rsidRDefault="007A4BB2">
            <w:pPr>
              <w:pStyle w:val="MenuList"/>
            </w:pPr>
            <w:r w:rsidRPr="000247A8">
              <w:t>PRCHQ10</w:t>
            </w:r>
          </w:p>
        </w:tc>
      </w:tr>
      <w:tr w:rsidR="007A4BB2" w:rsidRPr="000247A8" w14:paraId="5558734D" w14:textId="77777777">
        <w:tc>
          <w:tcPr>
            <w:tcW w:w="6048" w:type="dxa"/>
            <w:tcBorders>
              <w:top w:val="dotted" w:sz="2" w:space="0" w:color="999999"/>
              <w:bottom w:val="dotted" w:sz="2" w:space="0" w:color="999999"/>
              <w:right w:val="dotted" w:sz="2" w:space="0" w:color="999999"/>
            </w:tcBorders>
          </w:tcPr>
          <w:p w14:paraId="508EBAE3" w14:textId="77777777" w:rsidR="007A4BB2" w:rsidRPr="000247A8" w:rsidRDefault="007A4BB2" w:rsidP="009E49DE">
            <w:pPr>
              <w:pStyle w:val="MenuList"/>
              <w:ind w:leftChars="400" w:left="960"/>
            </w:pPr>
            <w:r w:rsidRPr="000247A8">
              <w:t>Edit Mode Preference</w:t>
            </w:r>
          </w:p>
        </w:tc>
        <w:tc>
          <w:tcPr>
            <w:tcW w:w="3600" w:type="dxa"/>
            <w:tcBorders>
              <w:top w:val="dotted" w:sz="2" w:space="0" w:color="999999"/>
              <w:left w:val="dotted" w:sz="2" w:space="0" w:color="999999"/>
              <w:bottom w:val="dotted" w:sz="2" w:space="0" w:color="999999"/>
            </w:tcBorders>
          </w:tcPr>
          <w:p w14:paraId="0EA46F8F" w14:textId="77777777" w:rsidR="007A4BB2" w:rsidRPr="000247A8" w:rsidRDefault="007A4BB2">
            <w:pPr>
              <w:pStyle w:val="MenuList"/>
            </w:pPr>
            <w:r w:rsidRPr="000247A8">
              <w:t>PRCHQ19</w:t>
            </w:r>
          </w:p>
        </w:tc>
      </w:tr>
      <w:tr w:rsidR="007A4BB2" w:rsidRPr="000247A8" w14:paraId="7C3AF6AF" w14:textId="77777777">
        <w:tc>
          <w:tcPr>
            <w:tcW w:w="6048" w:type="dxa"/>
            <w:tcBorders>
              <w:top w:val="dotted" w:sz="2" w:space="0" w:color="999999"/>
              <w:bottom w:val="dotted" w:sz="2" w:space="0" w:color="999999"/>
              <w:right w:val="dotted" w:sz="2" w:space="0" w:color="999999"/>
            </w:tcBorders>
          </w:tcPr>
          <w:p w14:paraId="3D4C2D36" w14:textId="77777777" w:rsidR="007A4BB2" w:rsidRPr="000247A8" w:rsidRDefault="007A4BB2" w:rsidP="009E49DE">
            <w:pPr>
              <w:pStyle w:val="MenuList"/>
              <w:ind w:leftChars="300" w:left="720"/>
            </w:pPr>
            <w:r w:rsidRPr="000247A8">
              <w:t>Evaluation and Award Menu …</w:t>
            </w:r>
          </w:p>
        </w:tc>
        <w:tc>
          <w:tcPr>
            <w:tcW w:w="3600" w:type="dxa"/>
            <w:tcBorders>
              <w:top w:val="dotted" w:sz="2" w:space="0" w:color="999999"/>
              <w:left w:val="dotted" w:sz="2" w:space="0" w:color="999999"/>
              <w:bottom w:val="dotted" w:sz="2" w:space="0" w:color="999999"/>
            </w:tcBorders>
          </w:tcPr>
          <w:p w14:paraId="2E6F3B19" w14:textId="77777777" w:rsidR="007A4BB2" w:rsidRPr="000247A8" w:rsidRDefault="007A4BB2">
            <w:pPr>
              <w:pStyle w:val="MenuList"/>
            </w:pPr>
            <w:r w:rsidRPr="000247A8">
              <w:t>PRCHQ REPORTS</w:t>
            </w:r>
          </w:p>
        </w:tc>
      </w:tr>
      <w:tr w:rsidR="007A4BB2" w:rsidRPr="000247A8" w14:paraId="0278B4A7" w14:textId="77777777">
        <w:tc>
          <w:tcPr>
            <w:tcW w:w="6048" w:type="dxa"/>
            <w:tcBorders>
              <w:top w:val="dotted" w:sz="2" w:space="0" w:color="999999"/>
              <w:bottom w:val="dotted" w:sz="2" w:space="0" w:color="999999"/>
              <w:right w:val="dotted" w:sz="2" w:space="0" w:color="999999"/>
            </w:tcBorders>
          </w:tcPr>
          <w:p w14:paraId="7D169826" w14:textId="77777777" w:rsidR="007A4BB2" w:rsidRPr="000247A8" w:rsidRDefault="007A4BB2" w:rsidP="009E49DE">
            <w:pPr>
              <w:pStyle w:val="MenuList"/>
              <w:ind w:leftChars="400" w:left="960"/>
            </w:pPr>
            <w:r w:rsidRPr="000247A8">
              <w:t>Manual Entry of Vendor's Quote</w:t>
            </w:r>
          </w:p>
        </w:tc>
        <w:tc>
          <w:tcPr>
            <w:tcW w:w="3600" w:type="dxa"/>
            <w:tcBorders>
              <w:top w:val="dotted" w:sz="2" w:space="0" w:color="999999"/>
              <w:left w:val="dotted" w:sz="2" w:space="0" w:color="999999"/>
              <w:bottom w:val="dotted" w:sz="2" w:space="0" w:color="999999"/>
            </w:tcBorders>
          </w:tcPr>
          <w:p w14:paraId="66D7DE51" w14:textId="77777777" w:rsidR="007A4BB2" w:rsidRPr="000247A8" w:rsidRDefault="007A4BB2">
            <w:pPr>
              <w:pStyle w:val="MenuList"/>
            </w:pPr>
            <w:r w:rsidRPr="000247A8">
              <w:t>PRCHQ2</w:t>
            </w:r>
          </w:p>
        </w:tc>
      </w:tr>
      <w:tr w:rsidR="007A4BB2" w:rsidRPr="000247A8" w14:paraId="604A51F9" w14:textId="77777777">
        <w:tc>
          <w:tcPr>
            <w:tcW w:w="6048" w:type="dxa"/>
            <w:tcBorders>
              <w:top w:val="dotted" w:sz="2" w:space="0" w:color="999999"/>
              <w:bottom w:val="dotted" w:sz="2" w:space="0" w:color="999999"/>
              <w:right w:val="dotted" w:sz="2" w:space="0" w:color="999999"/>
            </w:tcBorders>
          </w:tcPr>
          <w:p w14:paraId="6BB71B5E" w14:textId="77777777" w:rsidR="007A4BB2" w:rsidRPr="000247A8" w:rsidRDefault="007A4BB2" w:rsidP="009E49DE">
            <w:pPr>
              <w:pStyle w:val="MenuList"/>
              <w:ind w:leftChars="400" w:left="960"/>
            </w:pPr>
            <w:r w:rsidRPr="000247A8">
              <w:t>Line Item Abstract</w:t>
            </w:r>
          </w:p>
        </w:tc>
        <w:tc>
          <w:tcPr>
            <w:tcW w:w="3600" w:type="dxa"/>
            <w:tcBorders>
              <w:top w:val="dotted" w:sz="2" w:space="0" w:color="999999"/>
              <w:left w:val="dotted" w:sz="2" w:space="0" w:color="999999"/>
              <w:bottom w:val="dotted" w:sz="2" w:space="0" w:color="999999"/>
            </w:tcBorders>
          </w:tcPr>
          <w:p w14:paraId="6AA1E7E6" w14:textId="77777777" w:rsidR="007A4BB2" w:rsidRPr="000247A8" w:rsidRDefault="007A4BB2">
            <w:pPr>
              <w:pStyle w:val="MenuList"/>
            </w:pPr>
            <w:r w:rsidRPr="000247A8">
              <w:t>PRCHQRP3</w:t>
            </w:r>
          </w:p>
        </w:tc>
      </w:tr>
      <w:tr w:rsidR="007A4BB2" w:rsidRPr="000247A8" w14:paraId="6FE88BF8" w14:textId="77777777">
        <w:tc>
          <w:tcPr>
            <w:tcW w:w="6048" w:type="dxa"/>
            <w:tcBorders>
              <w:top w:val="dotted" w:sz="2" w:space="0" w:color="999999"/>
              <w:bottom w:val="dotted" w:sz="2" w:space="0" w:color="999999"/>
              <w:right w:val="dotted" w:sz="2" w:space="0" w:color="999999"/>
            </w:tcBorders>
          </w:tcPr>
          <w:p w14:paraId="1E379B1F" w14:textId="77777777" w:rsidR="007A4BB2" w:rsidRPr="000247A8" w:rsidRDefault="007A4BB2" w:rsidP="009E49DE">
            <w:pPr>
              <w:pStyle w:val="MenuList"/>
              <w:ind w:leftChars="400" w:left="960"/>
            </w:pPr>
            <w:r w:rsidRPr="000247A8">
              <w:t>Aggregate Abstract</w:t>
            </w:r>
          </w:p>
        </w:tc>
        <w:tc>
          <w:tcPr>
            <w:tcW w:w="3600" w:type="dxa"/>
            <w:tcBorders>
              <w:top w:val="dotted" w:sz="2" w:space="0" w:color="999999"/>
              <w:left w:val="dotted" w:sz="2" w:space="0" w:color="999999"/>
              <w:bottom w:val="dotted" w:sz="2" w:space="0" w:color="999999"/>
            </w:tcBorders>
          </w:tcPr>
          <w:p w14:paraId="5646A9AF" w14:textId="77777777" w:rsidR="007A4BB2" w:rsidRPr="000247A8" w:rsidRDefault="007A4BB2">
            <w:pPr>
              <w:pStyle w:val="MenuList"/>
            </w:pPr>
            <w:r w:rsidRPr="000247A8">
              <w:t>PRCHQRP4</w:t>
            </w:r>
          </w:p>
        </w:tc>
      </w:tr>
      <w:tr w:rsidR="007A4BB2" w:rsidRPr="000247A8" w14:paraId="37F90A77" w14:textId="77777777">
        <w:tc>
          <w:tcPr>
            <w:tcW w:w="6048" w:type="dxa"/>
            <w:tcBorders>
              <w:top w:val="dotted" w:sz="2" w:space="0" w:color="999999"/>
              <w:bottom w:val="dotted" w:sz="2" w:space="0" w:color="999999"/>
              <w:right w:val="dotted" w:sz="2" w:space="0" w:color="999999"/>
            </w:tcBorders>
          </w:tcPr>
          <w:p w14:paraId="474E8A6D" w14:textId="77777777" w:rsidR="007A4BB2" w:rsidRPr="000247A8" w:rsidRDefault="007A4BB2" w:rsidP="009E49DE">
            <w:pPr>
              <w:pStyle w:val="MenuList"/>
              <w:ind w:leftChars="400" w:left="960"/>
            </w:pPr>
            <w:r w:rsidRPr="000247A8">
              <w:t>View Single Vendor Quote</w:t>
            </w:r>
          </w:p>
        </w:tc>
        <w:tc>
          <w:tcPr>
            <w:tcW w:w="3600" w:type="dxa"/>
            <w:tcBorders>
              <w:top w:val="dotted" w:sz="2" w:space="0" w:color="999999"/>
              <w:left w:val="dotted" w:sz="2" w:space="0" w:color="999999"/>
              <w:bottom w:val="dotted" w:sz="2" w:space="0" w:color="999999"/>
            </w:tcBorders>
          </w:tcPr>
          <w:p w14:paraId="2B214FA4" w14:textId="77777777" w:rsidR="007A4BB2" w:rsidRPr="000247A8" w:rsidRDefault="007A4BB2">
            <w:pPr>
              <w:pStyle w:val="MenuList"/>
            </w:pPr>
            <w:r w:rsidRPr="000247A8">
              <w:t>PRCHQ9</w:t>
            </w:r>
          </w:p>
        </w:tc>
      </w:tr>
      <w:tr w:rsidR="007A4BB2" w:rsidRPr="000247A8" w14:paraId="0537AA49" w14:textId="77777777">
        <w:tc>
          <w:tcPr>
            <w:tcW w:w="6048" w:type="dxa"/>
            <w:tcBorders>
              <w:top w:val="dotted" w:sz="2" w:space="0" w:color="999999"/>
              <w:bottom w:val="dotted" w:sz="2" w:space="0" w:color="999999"/>
              <w:right w:val="dotted" w:sz="2" w:space="0" w:color="999999"/>
            </w:tcBorders>
          </w:tcPr>
          <w:p w14:paraId="6813406F" w14:textId="77777777" w:rsidR="007A4BB2" w:rsidRPr="000247A8" w:rsidRDefault="007A4BB2" w:rsidP="009E49DE">
            <w:pPr>
              <w:pStyle w:val="MenuList"/>
              <w:ind w:leftChars="400" w:left="960"/>
            </w:pPr>
            <w:r w:rsidRPr="000247A8">
              <w:t>Quote Vendor Inquiry</w:t>
            </w:r>
          </w:p>
        </w:tc>
        <w:tc>
          <w:tcPr>
            <w:tcW w:w="3600" w:type="dxa"/>
            <w:tcBorders>
              <w:top w:val="dotted" w:sz="2" w:space="0" w:color="999999"/>
              <w:left w:val="dotted" w:sz="2" w:space="0" w:color="999999"/>
              <w:bottom w:val="dotted" w:sz="2" w:space="0" w:color="999999"/>
            </w:tcBorders>
          </w:tcPr>
          <w:p w14:paraId="459BCDEC" w14:textId="77777777" w:rsidR="007A4BB2" w:rsidRPr="000247A8" w:rsidRDefault="007A4BB2">
            <w:pPr>
              <w:pStyle w:val="MenuList"/>
            </w:pPr>
            <w:r w:rsidRPr="000247A8">
              <w:t>PRCHQ7</w:t>
            </w:r>
          </w:p>
        </w:tc>
      </w:tr>
      <w:tr w:rsidR="007A4BB2" w:rsidRPr="000247A8" w14:paraId="4A553570" w14:textId="77777777">
        <w:tc>
          <w:tcPr>
            <w:tcW w:w="6048" w:type="dxa"/>
            <w:tcBorders>
              <w:top w:val="dotted" w:sz="2" w:space="0" w:color="999999"/>
              <w:bottom w:val="dotted" w:sz="2" w:space="0" w:color="999999"/>
              <w:right w:val="dotted" w:sz="2" w:space="0" w:color="999999"/>
            </w:tcBorders>
          </w:tcPr>
          <w:p w14:paraId="438C53F0" w14:textId="77777777" w:rsidR="007A4BB2" w:rsidRPr="000247A8" w:rsidRDefault="007A4BB2" w:rsidP="009E49DE">
            <w:pPr>
              <w:pStyle w:val="MenuList"/>
              <w:ind w:leftChars="400" w:left="960"/>
            </w:pPr>
            <w:r w:rsidRPr="000247A8">
              <w:t>View 864 Text Messages for RFQ</w:t>
            </w:r>
          </w:p>
        </w:tc>
        <w:tc>
          <w:tcPr>
            <w:tcW w:w="3600" w:type="dxa"/>
            <w:tcBorders>
              <w:top w:val="dotted" w:sz="2" w:space="0" w:color="999999"/>
              <w:left w:val="dotted" w:sz="2" w:space="0" w:color="999999"/>
              <w:bottom w:val="dotted" w:sz="2" w:space="0" w:color="999999"/>
            </w:tcBorders>
          </w:tcPr>
          <w:p w14:paraId="797CF879" w14:textId="77777777" w:rsidR="007A4BB2" w:rsidRPr="000247A8" w:rsidRDefault="007A4BB2">
            <w:pPr>
              <w:pStyle w:val="MenuList"/>
            </w:pPr>
            <w:r w:rsidRPr="000247A8">
              <w:t>PRCHQ15</w:t>
            </w:r>
          </w:p>
        </w:tc>
      </w:tr>
      <w:tr w:rsidR="007A4BB2" w:rsidRPr="000247A8" w14:paraId="6B4AA9A0" w14:textId="77777777">
        <w:tc>
          <w:tcPr>
            <w:tcW w:w="6048" w:type="dxa"/>
            <w:tcBorders>
              <w:top w:val="dotted" w:sz="2" w:space="0" w:color="999999"/>
              <w:bottom w:val="dotted" w:sz="2" w:space="0" w:color="999999"/>
              <w:right w:val="dotted" w:sz="2" w:space="0" w:color="999999"/>
            </w:tcBorders>
          </w:tcPr>
          <w:p w14:paraId="41EFF0B7" w14:textId="77777777" w:rsidR="007A4BB2" w:rsidRPr="000247A8" w:rsidRDefault="007A4BB2" w:rsidP="009E49DE">
            <w:pPr>
              <w:pStyle w:val="MenuList"/>
              <w:ind w:leftChars="400" w:left="960"/>
            </w:pPr>
            <w:r w:rsidRPr="000247A8">
              <w:t>View 864 Text Messages for RFQ</w:t>
            </w:r>
          </w:p>
        </w:tc>
        <w:tc>
          <w:tcPr>
            <w:tcW w:w="3600" w:type="dxa"/>
            <w:tcBorders>
              <w:top w:val="dotted" w:sz="2" w:space="0" w:color="999999"/>
              <w:left w:val="dotted" w:sz="2" w:space="0" w:color="999999"/>
              <w:bottom w:val="dotted" w:sz="2" w:space="0" w:color="999999"/>
            </w:tcBorders>
          </w:tcPr>
          <w:p w14:paraId="2CF26CF4" w14:textId="77777777" w:rsidR="007A4BB2" w:rsidRPr="000247A8" w:rsidRDefault="007A4BB2">
            <w:pPr>
              <w:pStyle w:val="MenuList"/>
            </w:pPr>
            <w:r w:rsidRPr="000247A8">
              <w:t>PRCHQ8</w:t>
            </w:r>
          </w:p>
        </w:tc>
      </w:tr>
      <w:tr w:rsidR="007A4BB2" w:rsidRPr="000247A8" w14:paraId="4698BC85" w14:textId="77777777">
        <w:tc>
          <w:tcPr>
            <w:tcW w:w="6048" w:type="dxa"/>
            <w:tcBorders>
              <w:top w:val="dotted" w:sz="2" w:space="0" w:color="999999"/>
              <w:bottom w:val="dotted" w:sz="2" w:space="0" w:color="999999"/>
              <w:right w:val="dotted" w:sz="2" w:space="0" w:color="999999"/>
            </w:tcBorders>
          </w:tcPr>
          <w:p w14:paraId="2A5A48ED" w14:textId="77777777" w:rsidR="007A4BB2" w:rsidRPr="000247A8" w:rsidRDefault="007A4BB2" w:rsidP="009E49DE">
            <w:pPr>
              <w:pStyle w:val="MenuList"/>
              <w:ind w:leftChars="400" w:left="960"/>
            </w:pPr>
            <w:r w:rsidRPr="000247A8">
              <w:t>Complete Quote Evaluation &amp; Award</w:t>
            </w:r>
          </w:p>
        </w:tc>
        <w:tc>
          <w:tcPr>
            <w:tcW w:w="3600" w:type="dxa"/>
            <w:tcBorders>
              <w:top w:val="dotted" w:sz="2" w:space="0" w:color="999999"/>
              <w:left w:val="dotted" w:sz="2" w:space="0" w:color="999999"/>
              <w:bottom w:val="dotted" w:sz="2" w:space="0" w:color="999999"/>
            </w:tcBorders>
          </w:tcPr>
          <w:p w14:paraId="64AC71DB" w14:textId="77777777" w:rsidR="007A4BB2" w:rsidRPr="000247A8" w:rsidRDefault="007A4BB2">
            <w:pPr>
              <w:pStyle w:val="MenuList"/>
            </w:pPr>
            <w:r w:rsidRPr="000247A8">
              <w:t>PRCHQ11</w:t>
            </w:r>
          </w:p>
        </w:tc>
      </w:tr>
      <w:tr w:rsidR="007A4BB2" w:rsidRPr="000247A8" w14:paraId="00AFC0C0" w14:textId="77777777">
        <w:tc>
          <w:tcPr>
            <w:tcW w:w="6048" w:type="dxa"/>
            <w:tcBorders>
              <w:top w:val="dotted" w:sz="2" w:space="0" w:color="999999"/>
              <w:bottom w:val="dotted" w:sz="2" w:space="0" w:color="999999"/>
              <w:right w:val="dotted" w:sz="2" w:space="0" w:color="999999"/>
            </w:tcBorders>
          </w:tcPr>
          <w:p w14:paraId="6C850B9C" w14:textId="77777777" w:rsidR="007A4BB2" w:rsidRPr="000247A8" w:rsidRDefault="007A4BB2" w:rsidP="009E49DE">
            <w:pPr>
              <w:pStyle w:val="MenuList"/>
              <w:ind w:leftChars="400" w:left="960"/>
            </w:pPr>
            <w:r w:rsidRPr="000247A8">
              <w:t>ward an Evaluation Complete RFQ</w:t>
            </w:r>
          </w:p>
        </w:tc>
        <w:tc>
          <w:tcPr>
            <w:tcW w:w="3600" w:type="dxa"/>
            <w:tcBorders>
              <w:top w:val="dotted" w:sz="2" w:space="0" w:color="999999"/>
              <w:left w:val="dotted" w:sz="2" w:space="0" w:color="999999"/>
              <w:bottom w:val="dotted" w:sz="2" w:space="0" w:color="999999"/>
            </w:tcBorders>
          </w:tcPr>
          <w:p w14:paraId="471B62F2" w14:textId="77777777" w:rsidR="007A4BB2" w:rsidRPr="000247A8" w:rsidRDefault="007A4BB2">
            <w:pPr>
              <w:pStyle w:val="MenuList"/>
            </w:pPr>
            <w:r w:rsidRPr="000247A8">
              <w:t>PRCHQ17</w:t>
            </w:r>
          </w:p>
        </w:tc>
      </w:tr>
      <w:tr w:rsidR="007A4BB2" w:rsidRPr="000247A8" w14:paraId="2D033E51" w14:textId="77777777">
        <w:tc>
          <w:tcPr>
            <w:tcW w:w="6048" w:type="dxa"/>
            <w:tcBorders>
              <w:top w:val="dotted" w:sz="2" w:space="0" w:color="999999"/>
              <w:bottom w:val="dotted" w:sz="2" w:space="0" w:color="999999"/>
              <w:right w:val="dotted" w:sz="2" w:space="0" w:color="999999"/>
            </w:tcBorders>
          </w:tcPr>
          <w:p w14:paraId="71822943" w14:textId="77777777" w:rsidR="007A4BB2" w:rsidRPr="000247A8" w:rsidRDefault="007A4BB2" w:rsidP="009E49DE">
            <w:pPr>
              <w:pStyle w:val="MenuList"/>
              <w:ind w:leftChars="400" w:left="960"/>
            </w:pPr>
            <w:r w:rsidRPr="000247A8">
              <w:t>Vendor File Edit</w:t>
            </w:r>
          </w:p>
        </w:tc>
        <w:tc>
          <w:tcPr>
            <w:tcW w:w="3600" w:type="dxa"/>
            <w:tcBorders>
              <w:top w:val="dotted" w:sz="2" w:space="0" w:color="999999"/>
              <w:left w:val="dotted" w:sz="2" w:space="0" w:color="999999"/>
              <w:bottom w:val="dotted" w:sz="2" w:space="0" w:color="999999"/>
            </w:tcBorders>
          </w:tcPr>
          <w:p w14:paraId="2975F34B" w14:textId="77777777" w:rsidR="007A4BB2" w:rsidRPr="000247A8" w:rsidRDefault="007A4BB2">
            <w:pPr>
              <w:pStyle w:val="MenuList"/>
            </w:pPr>
            <w:r w:rsidRPr="000247A8">
              <w:t>PRCHPC VEN EDIT</w:t>
            </w:r>
          </w:p>
        </w:tc>
      </w:tr>
      <w:tr w:rsidR="007A4BB2" w:rsidRPr="000247A8" w14:paraId="767C6C21" w14:textId="77777777">
        <w:tc>
          <w:tcPr>
            <w:tcW w:w="6048" w:type="dxa"/>
            <w:tcBorders>
              <w:top w:val="dotted" w:sz="2" w:space="0" w:color="999999"/>
              <w:bottom w:val="dotted" w:sz="2" w:space="0" w:color="999999"/>
              <w:right w:val="dotted" w:sz="2" w:space="0" w:color="999999"/>
            </w:tcBorders>
          </w:tcPr>
          <w:p w14:paraId="707A7A7F" w14:textId="77777777" w:rsidR="007A4BB2" w:rsidRPr="000247A8" w:rsidRDefault="007A4BB2" w:rsidP="009E49DE">
            <w:pPr>
              <w:pStyle w:val="MenuList"/>
              <w:ind w:leftChars="400" w:left="960"/>
            </w:pPr>
            <w:r w:rsidRPr="000247A8">
              <w:t>Item File Edit</w:t>
            </w:r>
          </w:p>
        </w:tc>
        <w:tc>
          <w:tcPr>
            <w:tcW w:w="3600" w:type="dxa"/>
            <w:tcBorders>
              <w:top w:val="dotted" w:sz="2" w:space="0" w:color="999999"/>
              <w:left w:val="dotted" w:sz="2" w:space="0" w:color="999999"/>
              <w:bottom w:val="dotted" w:sz="2" w:space="0" w:color="999999"/>
            </w:tcBorders>
          </w:tcPr>
          <w:p w14:paraId="25BA4882" w14:textId="77777777" w:rsidR="007A4BB2" w:rsidRPr="000247A8" w:rsidRDefault="007A4BB2">
            <w:pPr>
              <w:pStyle w:val="MenuList"/>
            </w:pPr>
            <w:r w:rsidRPr="000247A8">
              <w:t>PRCHPC ITEM EDIT</w:t>
            </w:r>
          </w:p>
        </w:tc>
      </w:tr>
      <w:tr w:rsidR="007A4BB2" w:rsidRPr="000247A8" w14:paraId="5FF5271B" w14:textId="77777777">
        <w:tc>
          <w:tcPr>
            <w:tcW w:w="6048" w:type="dxa"/>
            <w:tcBorders>
              <w:top w:val="dotted" w:sz="2" w:space="0" w:color="999999"/>
              <w:bottom w:val="dotted" w:sz="2" w:space="0" w:color="999999"/>
              <w:right w:val="dotted" w:sz="2" w:space="0" w:color="999999"/>
            </w:tcBorders>
          </w:tcPr>
          <w:p w14:paraId="1E4D2414" w14:textId="77777777" w:rsidR="007A4BB2" w:rsidRPr="000247A8" w:rsidRDefault="007A4BB2" w:rsidP="009E49DE">
            <w:pPr>
              <w:pStyle w:val="MenuList"/>
              <w:ind w:leftChars="400" w:left="960"/>
            </w:pPr>
            <w:r w:rsidRPr="000247A8">
              <w:t>Edit an Incomplete Purchase Order</w:t>
            </w:r>
          </w:p>
        </w:tc>
        <w:tc>
          <w:tcPr>
            <w:tcW w:w="3600" w:type="dxa"/>
            <w:tcBorders>
              <w:top w:val="dotted" w:sz="2" w:space="0" w:color="999999"/>
              <w:left w:val="dotted" w:sz="2" w:space="0" w:color="999999"/>
              <w:bottom w:val="dotted" w:sz="2" w:space="0" w:color="999999"/>
            </w:tcBorders>
          </w:tcPr>
          <w:p w14:paraId="106DD0EF" w14:textId="77777777" w:rsidR="007A4BB2" w:rsidRPr="000247A8" w:rsidRDefault="007A4BB2">
            <w:pPr>
              <w:pStyle w:val="MenuList"/>
            </w:pPr>
            <w:r w:rsidRPr="000247A8">
              <w:t>PRCHPC PO EDIT</w:t>
            </w:r>
          </w:p>
        </w:tc>
      </w:tr>
      <w:tr w:rsidR="007A4BB2" w:rsidRPr="000247A8" w14:paraId="411C6C00" w14:textId="77777777">
        <w:tc>
          <w:tcPr>
            <w:tcW w:w="6048" w:type="dxa"/>
            <w:tcBorders>
              <w:top w:val="dotted" w:sz="2" w:space="0" w:color="999999"/>
              <w:bottom w:val="dotted" w:sz="2" w:space="0" w:color="999999"/>
              <w:right w:val="dotted" w:sz="2" w:space="0" w:color="999999"/>
            </w:tcBorders>
          </w:tcPr>
          <w:p w14:paraId="5AEA1F2F" w14:textId="77777777" w:rsidR="007A4BB2" w:rsidRPr="000247A8" w:rsidRDefault="007A4BB2" w:rsidP="009E49DE">
            <w:pPr>
              <w:pStyle w:val="MenuList"/>
              <w:ind w:leftChars="100" w:left="240"/>
            </w:pPr>
            <w:r w:rsidRPr="000247A8">
              <w:t>Warehouse ...</w:t>
            </w:r>
          </w:p>
        </w:tc>
        <w:tc>
          <w:tcPr>
            <w:tcW w:w="3600" w:type="dxa"/>
            <w:tcBorders>
              <w:top w:val="dotted" w:sz="2" w:space="0" w:color="999999"/>
              <w:left w:val="dotted" w:sz="2" w:space="0" w:color="999999"/>
              <w:bottom w:val="dotted" w:sz="2" w:space="0" w:color="999999"/>
            </w:tcBorders>
          </w:tcPr>
          <w:p w14:paraId="62BB28E3" w14:textId="77777777" w:rsidR="007A4BB2" w:rsidRPr="000247A8" w:rsidRDefault="007A4BB2">
            <w:pPr>
              <w:pStyle w:val="MenuList"/>
            </w:pPr>
            <w:r w:rsidRPr="000247A8">
              <w:t>PRCHUSER WHSE</w:t>
            </w:r>
          </w:p>
        </w:tc>
      </w:tr>
      <w:tr w:rsidR="007A4BB2" w:rsidRPr="000247A8" w14:paraId="4099FA9C" w14:textId="77777777">
        <w:tc>
          <w:tcPr>
            <w:tcW w:w="6048" w:type="dxa"/>
            <w:tcBorders>
              <w:top w:val="dotted" w:sz="2" w:space="0" w:color="999999"/>
              <w:bottom w:val="dotted" w:sz="2" w:space="0" w:color="999999"/>
              <w:right w:val="dotted" w:sz="2" w:space="0" w:color="999999"/>
            </w:tcBorders>
          </w:tcPr>
          <w:p w14:paraId="7A68062D" w14:textId="77777777" w:rsidR="007A4BB2" w:rsidRPr="000247A8" w:rsidRDefault="007A4BB2" w:rsidP="009E49DE">
            <w:pPr>
              <w:pStyle w:val="MenuList"/>
              <w:ind w:leftChars="200" w:left="480"/>
            </w:pPr>
            <w:r w:rsidRPr="000247A8">
              <w:t>Receipt of Purchase Order</w:t>
            </w:r>
          </w:p>
        </w:tc>
        <w:tc>
          <w:tcPr>
            <w:tcW w:w="3600" w:type="dxa"/>
            <w:tcBorders>
              <w:top w:val="dotted" w:sz="2" w:space="0" w:color="999999"/>
              <w:left w:val="dotted" w:sz="2" w:space="0" w:color="999999"/>
              <w:bottom w:val="dotted" w:sz="2" w:space="0" w:color="999999"/>
            </w:tcBorders>
          </w:tcPr>
          <w:p w14:paraId="03C1E5CF" w14:textId="77777777" w:rsidR="007A4BB2" w:rsidRPr="000247A8" w:rsidRDefault="007A4BB2">
            <w:pPr>
              <w:pStyle w:val="MenuList"/>
            </w:pPr>
            <w:r w:rsidRPr="000247A8">
              <w:t>PRCHPM PO REC</w:t>
            </w:r>
          </w:p>
        </w:tc>
      </w:tr>
      <w:tr w:rsidR="007A4BB2" w:rsidRPr="000247A8" w14:paraId="76B3C1E0" w14:textId="77777777">
        <w:tc>
          <w:tcPr>
            <w:tcW w:w="6048" w:type="dxa"/>
            <w:tcBorders>
              <w:top w:val="dotted" w:sz="2" w:space="0" w:color="999999"/>
              <w:bottom w:val="dotted" w:sz="2" w:space="0" w:color="999999"/>
              <w:right w:val="dotted" w:sz="2" w:space="0" w:color="999999"/>
            </w:tcBorders>
          </w:tcPr>
          <w:p w14:paraId="6E30064A" w14:textId="77777777" w:rsidR="007A4BB2" w:rsidRPr="000247A8" w:rsidRDefault="007A4BB2" w:rsidP="009E49DE">
            <w:pPr>
              <w:pStyle w:val="MenuList"/>
              <w:ind w:leftChars="200" w:left="480"/>
            </w:pPr>
            <w:r w:rsidRPr="000247A8">
              <w:t>Print Receiving Report</w:t>
            </w:r>
          </w:p>
        </w:tc>
        <w:tc>
          <w:tcPr>
            <w:tcW w:w="3600" w:type="dxa"/>
            <w:tcBorders>
              <w:top w:val="dotted" w:sz="2" w:space="0" w:color="999999"/>
              <w:left w:val="dotted" w:sz="2" w:space="0" w:color="999999"/>
              <w:bottom w:val="dotted" w:sz="2" w:space="0" w:color="999999"/>
            </w:tcBorders>
          </w:tcPr>
          <w:p w14:paraId="436E39FF" w14:textId="77777777" w:rsidR="007A4BB2" w:rsidRPr="000247A8" w:rsidRDefault="007A4BB2">
            <w:pPr>
              <w:pStyle w:val="MenuList"/>
            </w:pPr>
            <w:r w:rsidRPr="000247A8">
              <w:t>PRCHPM REC PRNT</w:t>
            </w:r>
          </w:p>
        </w:tc>
      </w:tr>
      <w:tr w:rsidR="007A4BB2" w:rsidRPr="000247A8" w14:paraId="773C1CFD" w14:textId="77777777">
        <w:tc>
          <w:tcPr>
            <w:tcW w:w="6048" w:type="dxa"/>
            <w:tcBorders>
              <w:top w:val="dotted" w:sz="2" w:space="0" w:color="999999"/>
              <w:bottom w:val="dotted" w:sz="2" w:space="0" w:color="999999"/>
              <w:right w:val="dotted" w:sz="2" w:space="0" w:color="999999"/>
            </w:tcBorders>
          </w:tcPr>
          <w:p w14:paraId="6921B133" w14:textId="77777777" w:rsidR="007A4BB2" w:rsidRPr="000247A8" w:rsidRDefault="007A4BB2" w:rsidP="009E49DE">
            <w:pPr>
              <w:pStyle w:val="MenuList"/>
              <w:ind w:leftChars="200" w:left="480"/>
            </w:pPr>
            <w:r w:rsidRPr="000247A8">
              <w:t>Purchase Order Display</w:t>
            </w:r>
          </w:p>
        </w:tc>
        <w:tc>
          <w:tcPr>
            <w:tcW w:w="3600" w:type="dxa"/>
            <w:tcBorders>
              <w:top w:val="dotted" w:sz="2" w:space="0" w:color="999999"/>
              <w:left w:val="dotted" w:sz="2" w:space="0" w:color="999999"/>
              <w:bottom w:val="dotted" w:sz="2" w:space="0" w:color="999999"/>
            </w:tcBorders>
          </w:tcPr>
          <w:p w14:paraId="4C97D10F" w14:textId="77777777" w:rsidR="007A4BB2" w:rsidRPr="000247A8" w:rsidRDefault="007A4BB2">
            <w:pPr>
              <w:pStyle w:val="MenuList"/>
            </w:pPr>
            <w:r w:rsidRPr="000247A8">
              <w:t>PRCH DISPLAY PO</w:t>
            </w:r>
          </w:p>
        </w:tc>
      </w:tr>
      <w:tr w:rsidR="007A4BB2" w:rsidRPr="000247A8" w14:paraId="1D96F85B" w14:textId="77777777">
        <w:tc>
          <w:tcPr>
            <w:tcW w:w="6048" w:type="dxa"/>
            <w:tcBorders>
              <w:top w:val="dotted" w:sz="2" w:space="0" w:color="999999"/>
              <w:bottom w:val="dotted" w:sz="2" w:space="0" w:color="999999"/>
              <w:right w:val="dotted" w:sz="2" w:space="0" w:color="999999"/>
            </w:tcBorders>
          </w:tcPr>
          <w:p w14:paraId="58310F5E" w14:textId="77777777" w:rsidR="007A4BB2" w:rsidRPr="000247A8" w:rsidRDefault="007A4BB2" w:rsidP="009E49DE">
            <w:pPr>
              <w:pStyle w:val="MenuList"/>
              <w:ind w:leftChars="200" w:left="480"/>
            </w:pPr>
            <w:r w:rsidRPr="000247A8">
              <w:t>Delete a Receiving Report</w:t>
            </w:r>
          </w:p>
        </w:tc>
        <w:tc>
          <w:tcPr>
            <w:tcW w:w="3600" w:type="dxa"/>
            <w:tcBorders>
              <w:top w:val="dotted" w:sz="2" w:space="0" w:color="999999"/>
              <w:left w:val="dotted" w:sz="2" w:space="0" w:color="999999"/>
              <w:bottom w:val="dotted" w:sz="2" w:space="0" w:color="999999"/>
            </w:tcBorders>
          </w:tcPr>
          <w:p w14:paraId="6D2773EB" w14:textId="77777777" w:rsidR="007A4BB2" w:rsidRPr="000247A8" w:rsidRDefault="007A4BB2">
            <w:pPr>
              <w:pStyle w:val="MenuList"/>
            </w:pPr>
            <w:r w:rsidRPr="000247A8">
              <w:t>PRCHPM PO DEL REC</w:t>
            </w:r>
          </w:p>
        </w:tc>
      </w:tr>
      <w:tr w:rsidR="007A4BB2" w:rsidRPr="000247A8" w14:paraId="066E0BA5" w14:textId="77777777">
        <w:tc>
          <w:tcPr>
            <w:tcW w:w="6048" w:type="dxa"/>
            <w:tcBorders>
              <w:top w:val="dotted" w:sz="2" w:space="0" w:color="999999"/>
              <w:bottom w:val="dotted" w:sz="2" w:space="0" w:color="999999"/>
              <w:right w:val="dotted" w:sz="2" w:space="0" w:color="999999"/>
            </w:tcBorders>
          </w:tcPr>
          <w:p w14:paraId="43C289CF" w14:textId="77777777" w:rsidR="007A4BB2" w:rsidRPr="000247A8" w:rsidRDefault="007A4BB2" w:rsidP="009E49DE">
            <w:pPr>
              <w:pStyle w:val="MenuList"/>
              <w:ind w:leftChars="200" w:left="480"/>
            </w:pPr>
            <w:r w:rsidRPr="000247A8">
              <w:t>Warehouse Receiving Statistics</w:t>
            </w:r>
          </w:p>
        </w:tc>
        <w:tc>
          <w:tcPr>
            <w:tcW w:w="3600" w:type="dxa"/>
            <w:tcBorders>
              <w:top w:val="dotted" w:sz="2" w:space="0" w:color="999999"/>
              <w:left w:val="dotted" w:sz="2" w:space="0" w:color="999999"/>
              <w:bottom w:val="dotted" w:sz="2" w:space="0" w:color="999999"/>
            </w:tcBorders>
          </w:tcPr>
          <w:p w14:paraId="192DA05F" w14:textId="77777777" w:rsidR="007A4BB2" w:rsidRPr="000247A8" w:rsidRDefault="007A4BB2">
            <w:pPr>
              <w:pStyle w:val="MenuList"/>
            </w:pPr>
            <w:r w:rsidRPr="000247A8">
              <w:t>PRCHOUT WHSE STATS</w:t>
            </w:r>
          </w:p>
        </w:tc>
      </w:tr>
      <w:tr w:rsidR="007A4BB2" w:rsidRPr="000247A8" w14:paraId="3D0E07C8" w14:textId="77777777">
        <w:tc>
          <w:tcPr>
            <w:tcW w:w="6048" w:type="dxa"/>
            <w:tcBorders>
              <w:top w:val="dotted" w:sz="2" w:space="0" w:color="999999"/>
              <w:bottom w:val="single" w:sz="4" w:space="0" w:color="auto"/>
              <w:right w:val="dotted" w:sz="2" w:space="0" w:color="999999"/>
            </w:tcBorders>
          </w:tcPr>
          <w:p w14:paraId="46C17615" w14:textId="77777777" w:rsidR="007A4BB2" w:rsidRPr="000247A8" w:rsidRDefault="007A4BB2" w:rsidP="009E49DE">
            <w:pPr>
              <w:pStyle w:val="MenuList"/>
              <w:ind w:leftChars="200" w:left="480"/>
            </w:pPr>
            <w:r w:rsidRPr="000247A8">
              <w:t>Imprest Funds Purchase Orders Receiving</w:t>
            </w:r>
          </w:p>
        </w:tc>
        <w:tc>
          <w:tcPr>
            <w:tcW w:w="3600" w:type="dxa"/>
            <w:tcBorders>
              <w:top w:val="dotted" w:sz="2" w:space="0" w:color="999999"/>
              <w:left w:val="dotted" w:sz="2" w:space="0" w:color="999999"/>
              <w:bottom w:val="single" w:sz="4" w:space="0" w:color="auto"/>
            </w:tcBorders>
          </w:tcPr>
          <w:p w14:paraId="06DBE5DD" w14:textId="77777777" w:rsidR="007A4BB2" w:rsidRPr="000247A8" w:rsidRDefault="007A4BB2">
            <w:pPr>
              <w:pStyle w:val="MenuList"/>
            </w:pPr>
            <w:r w:rsidRPr="000247A8">
              <w:t>PRCHPC IMPREST FUND RECEIPT</w:t>
            </w:r>
          </w:p>
        </w:tc>
      </w:tr>
    </w:tbl>
    <w:p w14:paraId="5E4D5BD8" w14:textId="77777777" w:rsidR="007A4BB2" w:rsidRPr="000247A8" w:rsidRDefault="007A4BB2">
      <w:pPr>
        <w:pStyle w:val="MenuList"/>
      </w:pPr>
      <w:r w:rsidRPr="000247A8">
        <w:t xml:space="preserve">    </w:t>
      </w:r>
    </w:p>
    <w:p w14:paraId="58C965A7" w14:textId="77777777" w:rsidR="007A4BB2" w:rsidRPr="000247A8" w:rsidRDefault="007A4BB2">
      <w:pPr>
        <w:pStyle w:val="BodyText"/>
      </w:pPr>
    </w:p>
    <w:p w14:paraId="414D9EFF" w14:textId="77777777" w:rsidR="007A4BB2" w:rsidRPr="000247A8" w:rsidRDefault="007A4BB2" w:rsidP="002A3C40">
      <w:pPr>
        <w:pStyle w:val="Heading3"/>
      </w:pPr>
      <w:bookmarkStart w:id="865" w:name="_Toc307042681"/>
      <w:bookmarkStart w:id="866" w:name="_Toc307044107"/>
      <w:bookmarkStart w:id="867" w:name="_Toc307044252"/>
      <w:bookmarkStart w:id="868" w:name="_Toc307044402"/>
      <w:bookmarkStart w:id="869" w:name="_Toc307044665"/>
      <w:bookmarkStart w:id="870" w:name="_Toc307044884"/>
      <w:bookmarkStart w:id="871" w:name="_Toc307045105"/>
      <w:bookmarkStart w:id="872" w:name="_Toc307045270"/>
      <w:bookmarkStart w:id="873" w:name="_Toc318010855"/>
      <w:bookmarkStart w:id="874" w:name="_Toc318011607"/>
      <w:bookmarkStart w:id="875" w:name="_Toc320336511"/>
      <w:bookmarkStart w:id="876" w:name="_Toc496512171"/>
      <w:bookmarkStart w:id="877" w:name="_Toc22558005"/>
      <w:r w:rsidRPr="000247A8">
        <w:lastRenderedPageBreak/>
        <w:t>PRCP MAIN MENU</w:t>
      </w:r>
      <w:bookmarkEnd w:id="865"/>
      <w:bookmarkEnd w:id="866"/>
      <w:bookmarkEnd w:id="867"/>
      <w:bookmarkEnd w:id="868"/>
      <w:bookmarkEnd w:id="869"/>
      <w:bookmarkEnd w:id="870"/>
      <w:bookmarkEnd w:id="871"/>
      <w:bookmarkEnd w:id="872"/>
      <w:bookmarkEnd w:id="873"/>
      <w:bookmarkEnd w:id="874"/>
      <w:bookmarkEnd w:id="875"/>
      <w:r w:rsidR="002C0807" w:rsidRPr="000247A8">
        <w:t xml:space="preserve"> </w:t>
      </w:r>
      <w:r w:rsidR="002C0807" w:rsidRPr="000247A8">
        <w:br w:type="textWrapping" w:clear="all"/>
      </w:r>
      <w:r w:rsidRPr="000247A8">
        <w:t>(Primary Inventory Point Main Menu)</w:t>
      </w:r>
      <w:bookmarkEnd w:id="876"/>
      <w:bookmarkEnd w:id="877"/>
    </w:p>
    <w:p w14:paraId="59D9629E" w14:textId="29EFB77F" w:rsidR="007A4BB2" w:rsidRPr="000247A8" w:rsidRDefault="007A4BB2" w:rsidP="006D0828">
      <w:pPr>
        <w:pStyle w:val="Caption"/>
      </w:pPr>
      <w:bookmarkStart w:id="878" w:name="_Ref106419158"/>
      <w:bookmarkStart w:id="879" w:name="_Toc8786701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52</w:t>
      </w:r>
      <w:r w:rsidR="00D03DAB">
        <w:rPr>
          <w:noProof/>
        </w:rPr>
        <w:fldChar w:fldCharType="end"/>
      </w:r>
      <w:r w:rsidR="00064559" w:rsidRPr="000247A8">
        <w:t xml:space="preserve">. </w:t>
      </w:r>
      <w:r w:rsidRPr="000247A8">
        <w:t>Primary Inventory Point Main Menu</w:t>
      </w:r>
      <w:r w:rsidR="002C0807" w:rsidRPr="000247A8">
        <w:t xml:space="preserve"> </w:t>
      </w:r>
      <w:r w:rsidR="002C0807" w:rsidRPr="000247A8">
        <w:br w:type="textWrapping" w:clear="all"/>
      </w:r>
      <w:r w:rsidRPr="000247A8">
        <w:t>(PRCP MAIN MENU)</w:t>
      </w:r>
      <w:bookmarkEnd w:id="878"/>
      <w:bookmarkEnd w:id="879"/>
    </w:p>
    <w:tbl>
      <w:tblPr>
        <w:tblW w:w="9648" w:type="dxa"/>
        <w:tblLook w:val="00A0" w:firstRow="1" w:lastRow="0" w:firstColumn="1" w:lastColumn="0" w:noHBand="0" w:noVBand="0"/>
      </w:tblPr>
      <w:tblGrid>
        <w:gridCol w:w="6048"/>
        <w:gridCol w:w="3600"/>
      </w:tblGrid>
      <w:tr w:rsidR="007A4BB2" w:rsidRPr="000247A8" w14:paraId="708AD63F" w14:textId="77777777">
        <w:trPr>
          <w:tblHeader/>
        </w:trPr>
        <w:tc>
          <w:tcPr>
            <w:tcW w:w="6048" w:type="dxa"/>
            <w:tcBorders>
              <w:top w:val="single" w:sz="4" w:space="0" w:color="000000"/>
              <w:left w:val="single" w:sz="4" w:space="0" w:color="000000"/>
              <w:bottom w:val="single" w:sz="4" w:space="0" w:color="000000"/>
            </w:tcBorders>
            <w:shd w:val="clear" w:color="auto" w:fill="E6E6E6"/>
          </w:tcPr>
          <w:p w14:paraId="03A93A44" w14:textId="77777777" w:rsidR="007A4BB2" w:rsidRPr="000247A8" w:rsidRDefault="007A4BB2" w:rsidP="006D0828">
            <w:pPr>
              <w:pStyle w:val="TableSubHeadLeft"/>
              <w:keepNext/>
            </w:pPr>
            <w:r w:rsidRPr="000247A8">
              <w:t>Menu Text</w:t>
            </w:r>
          </w:p>
        </w:tc>
        <w:tc>
          <w:tcPr>
            <w:tcW w:w="3600" w:type="dxa"/>
            <w:tcBorders>
              <w:top w:val="single" w:sz="4" w:space="0" w:color="000000"/>
              <w:bottom w:val="single" w:sz="4" w:space="0" w:color="000000"/>
              <w:right w:val="single" w:sz="4" w:space="0" w:color="000000"/>
            </w:tcBorders>
            <w:shd w:val="clear" w:color="auto" w:fill="E6E6E6"/>
          </w:tcPr>
          <w:p w14:paraId="0E2D07A4" w14:textId="77777777" w:rsidR="007A4BB2" w:rsidRPr="000247A8" w:rsidRDefault="007A4BB2" w:rsidP="006D0828">
            <w:pPr>
              <w:pStyle w:val="TableSubHeadLeft"/>
              <w:keepNext/>
            </w:pPr>
            <w:r w:rsidRPr="000247A8">
              <w:t>Option Name</w:t>
            </w:r>
          </w:p>
        </w:tc>
      </w:tr>
      <w:tr w:rsidR="007A4BB2" w:rsidRPr="000247A8" w14:paraId="7F3F90F7" w14:textId="77777777">
        <w:tc>
          <w:tcPr>
            <w:tcW w:w="6048" w:type="dxa"/>
            <w:tcBorders>
              <w:top w:val="single" w:sz="4" w:space="0" w:color="000000"/>
              <w:bottom w:val="dotted" w:sz="2" w:space="0" w:color="999999"/>
              <w:right w:val="dotted" w:sz="2" w:space="0" w:color="999999"/>
            </w:tcBorders>
          </w:tcPr>
          <w:p w14:paraId="194A2D85" w14:textId="77777777" w:rsidR="007A4BB2" w:rsidRPr="000247A8" w:rsidRDefault="007A4BB2">
            <w:pPr>
              <w:pStyle w:val="BodyText"/>
              <w:rPr>
                <w:noProof/>
              </w:rPr>
            </w:pPr>
            <w:r w:rsidRPr="000247A8">
              <w:rPr>
                <w:rFonts w:ascii="Courier New" w:hAnsi="Courier New"/>
                <w:noProof/>
                <w:sz w:val="18"/>
              </w:rPr>
              <w:t>Primary Inventory Point Main Menu …</w:t>
            </w:r>
          </w:p>
        </w:tc>
        <w:tc>
          <w:tcPr>
            <w:tcW w:w="3600" w:type="dxa"/>
            <w:tcBorders>
              <w:top w:val="single" w:sz="4" w:space="0" w:color="000000"/>
              <w:left w:val="dotted" w:sz="2" w:space="0" w:color="999999"/>
              <w:bottom w:val="dotted" w:sz="2" w:space="0" w:color="999999"/>
            </w:tcBorders>
          </w:tcPr>
          <w:p w14:paraId="4DC0F9E4" w14:textId="77777777" w:rsidR="007A4BB2" w:rsidRPr="000247A8" w:rsidRDefault="007A4BB2">
            <w:pPr>
              <w:pStyle w:val="MenuList"/>
            </w:pPr>
            <w:r w:rsidRPr="000247A8">
              <w:t>PRCP MAIN MENU</w:t>
            </w:r>
          </w:p>
        </w:tc>
      </w:tr>
      <w:tr w:rsidR="007A4BB2" w:rsidRPr="000247A8" w14:paraId="372182DF" w14:textId="77777777">
        <w:tc>
          <w:tcPr>
            <w:tcW w:w="6048" w:type="dxa"/>
            <w:tcBorders>
              <w:top w:val="dotted" w:sz="2" w:space="0" w:color="999999"/>
              <w:bottom w:val="dotted" w:sz="2" w:space="0" w:color="999999"/>
              <w:right w:val="dotted" w:sz="2" w:space="0" w:color="999999"/>
            </w:tcBorders>
          </w:tcPr>
          <w:p w14:paraId="44A95E93" w14:textId="77777777" w:rsidR="007A4BB2" w:rsidRPr="000247A8" w:rsidRDefault="007A4BB2" w:rsidP="009E49DE">
            <w:pPr>
              <w:pStyle w:val="MenuList"/>
              <w:ind w:leftChars="100" w:left="240"/>
              <w:rPr>
                <w:szCs w:val="18"/>
              </w:rPr>
            </w:pPr>
            <w:r w:rsidRPr="000247A8">
              <w:t>Auto-generate Orders</w:t>
            </w:r>
          </w:p>
        </w:tc>
        <w:tc>
          <w:tcPr>
            <w:tcW w:w="3600" w:type="dxa"/>
            <w:tcBorders>
              <w:top w:val="dotted" w:sz="2" w:space="0" w:color="999999"/>
              <w:left w:val="dotted" w:sz="2" w:space="0" w:color="999999"/>
              <w:bottom w:val="dotted" w:sz="2" w:space="0" w:color="999999"/>
            </w:tcBorders>
          </w:tcPr>
          <w:p w14:paraId="309DF735" w14:textId="77777777" w:rsidR="007A4BB2" w:rsidRPr="000247A8" w:rsidRDefault="007A4BB2">
            <w:pPr>
              <w:pStyle w:val="MenuList"/>
            </w:pPr>
            <w:r w:rsidRPr="000247A8">
              <w:t>PRCP AUTOGENERATE PRIM/WAREHOUSE</w:t>
            </w:r>
          </w:p>
        </w:tc>
      </w:tr>
      <w:tr w:rsidR="007A4BB2" w:rsidRPr="000247A8" w14:paraId="328E215A" w14:textId="77777777">
        <w:tc>
          <w:tcPr>
            <w:tcW w:w="6048" w:type="dxa"/>
            <w:tcBorders>
              <w:top w:val="dotted" w:sz="2" w:space="0" w:color="999999"/>
              <w:bottom w:val="dotted" w:sz="2" w:space="0" w:color="999999"/>
              <w:right w:val="dotted" w:sz="2" w:space="0" w:color="999999"/>
            </w:tcBorders>
          </w:tcPr>
          <w:p w14:paraId="1BA67DF4" w14:textId="77777777" w:rsidR="007A4BB2" w:rsidRPr="000247A8" w:rsidRDefault="007A4BB2" w:rsidP="009E49DE">
            <w:pPr>
              <w:pStyle w:val="MenuList"/>
              <w:ind w:leftChars="200" w:left="480"/>
            </w:pPr>
            <w:r w:rsidRPr="000247A8">
              <w:rPr>
                <w:szCs w:val="18"/>
              </w:rPr>
              <w:t>Inventory File Maintenance Menu ...</w:t>
            </w:r>
          </w:p>
        </w:tc>
        <w:tc>
          <w:tcPr>
            <w:tcW w:w="3600" w:type="dxa"/>
            <w:tcBorders>
              <w:top w:val="dotted" w:sz="2" w:space="0" w:color="999999"/>
              <w:left w:val="dotted" w:sz="2" w:space="0" w:color="999999"/>
              <w:bottom w:val="dotted" w:sz="2" w:space="0" w:color="999999"/>
            </w:tcBorders>
          </w:tcPr>
          <w:p w14:paraId="5D3AC46B" w14:textId="77777777" w:rsidR="007A4BB2" w:rsidRPr="000247A8" w:rsidRDefault="007A4BB2">
            <w:pPr>
              <w:pStyle w:val="MenuList"/>
            </w:pPr>
            <w:r w:rsidRPr="000247A8">
              <w:rPr>
                <w:szCs w:val="18"/>
              </w:rPr>
              <w:t>PRCP INVENTORY MENU</w:t>
            </w:r>
          </w:p>
        </w:tc>
      </w:tr>
      <w:tr w:rsidR="007A4BB2" w:rsidRPr="000247A8" w14:paraId="690859F2" w14:textId="77777777">
        <w:tc>
          <w:tcPr>
            <w:tcW w:w="6048" w:type="dxa"/>
            <w:tcBorders>
              <w:top w:val="dotted" w:sz="2" w:space="0" w:color="999999"/>
              <w:bottom w:val="dotted" w:sz="2" w:space="0" w:color="999999"/>
              <w:right w:val="dotted" w:sz="2" w:space="0" w:color="999999"/>
            </w:tcBorders>
          </w:tcPr>
          <w:p w14:paraId="11A2436E" w14:textId="77777777" w:rsidR="007A4BB2" w:rsidRPr="000247A8" w:rsidRDefault="007A4BB2" w:rsidP="009E49DE">
            <w:pPr>
              <w:pStyle w:val="MenuList"/>
              <w:ind w:leftChars="200" w:left="480"/>
              <w:rPr>
                <w:szCs w:val="18"/>
              </w:rPr>
            </w:pPr>
            <w:r w:rsidRPr="000247A8">
              <w:rPr>
                <w:szCs w:val="18"/>
              </w:rPr>
              <w:t>Automatic Level Setter</w:t>
            </w:r>
          </w:p>
        </w:tc>
        <w:tc>
          <w:tcPr>
            <w:tcW w:w="3600" w:type="dxa"/>
            <w:tcBorders>
              <w:top w:val="dotted" w:sz="2" w:space="0" w:color="999999"/>
              <w:left w:val="dotted" w:sz="2" w:space="0" w:color="999999"/>
              <w:bottom w:val="dotted" w:sz="2" w:space="0" w:color="999999"/>
            </w:tcBorders>
          </w:tcPr>
          <w:p w14:paraId="19017C40" w14:textId="77777777" w:rsidR="007A4BB2" w:rsidRPr="000247A8" w:rsidRDefault="007A4BB2">
            <w:pPr>
              <w:pStyle w:val="MenuList"/>
              <w:rPr>
                <w:szCs w:val="18"/>
              </w:rPr>
            </w:pPr>
            <w:r w:rsidRPr="000247A8">
              <w:rPr>
                <w:szCs w:val="18"/>
              </w:rPr>
              <w:t>PRCP AUTOMATIC LEVEL SETTER</w:t>
            </w:r>
          </w:p>
        </w:tc>
      </w:tr>
      <w:tr w:rsidR="007A4BB2" w:rsidRPr="000247A8" w14:paraId="2837B5F4" w14:textId="77777777">
        <w:tc>
          <w:tcPr>
            <w:tcW w:w="6048" w:type="dxa"/>
            <w:tcBorders>
              <w:top w:val="dotted" w:sz="2" w:space="0" w:color="999999"/>
              <w:bottom w:val="dotted" w:sz="2" w:space="0" w:color="999999"/>
              <w:right w:val="dotted" w:sz="2" w:space="0" w:color="999999"/>
            </w:tcBorders>
          </w:tcPr>
          <w:p w14:paraId="006F89AF" w14:textId="77777777" w:rsidR="007A4BB2" w:rsidRPr="000247A8" w:rsidRDefault="007A4BB2" w:rsidP="009E49DE">
            <w:pPr>
              <w:pStyle w:val="MenuList"/>
              <w:ind w:leftChars="200" w:left="480"/>
              <w:rPr>
                <w:szCs w:val="18"/>
              </w:rPr>
            </w:pPr>
            <w:r w:rsidRPr="000247A8">
              <w:rPr>
                <w:szCs w:val="18"/>
              </w:rPr>
              <w:t>Case Cart Menu ...</w:t>
            </w:r>
          </w:p>
        </w:tc>
        <w:tc>
          <w:tcPr>
            <w:tcW w:w="3600" w:type="dxa"/>
            <w:tcBorders>
              <w:top w:val="dotted" w:sz="2" w:space="0" w:color="999999"/>
              <w:left w:val="dotted" w:sz="2" w:space="0" w:color="999999"/>
              <w:bottom w:val="dotted" w:sz="2" w:space="0" w:color="999999"/>
            </w:tcBorders>
          </w:tcPr>
          <w:p w14:paraId="5201C036" w14:textId="77777777" w:rsidR="007A4BB2" w:rsidRPr="000247A8" w:rsidRDefault="007A4BB2">
            <w:pPr>
              <w:pStyle w:val="MenuList"/>
              <w:rPr>
                <w:szCs w:val="18"/>
              </w:rPr>
            </w:pPr>
            <w:r w:rsidRPr="000247A8">
              <w:rPr>
                <w:szCs w:val="18"/>
              </w:rPr>
              <w:t>PRCP CC MENU</w:t>
            </w:r>
          </w:p>
        </w:tc>
      </w:tr>
      <w:tr w:rsidR="007A4BB2" w:rsidRPr="000247A8" w14:paraId="0F4E307A" w14:textId="77777777">
        <w:tc>
          <w:tcPr>
            <w:tcW w:w="6048" w:type="dxa"/>
            <w:tcBorders>
              <w:top w:val="dotted" w:sz="2" w:space="0" w:color="999999"/>
              <w:bottom w:val="dotted" w:sz="2" w:space="0" w:color="999999"/>
              <w:right w:val="dotted" w:sz="2" w:space="0" w:color="999999"/>
            </w:tcBorders>
          </w:tcPr>
          <w:p w14:paraId="7C4C2AE0" w14:textId="77777777" w:rsidR="007A4BB2" w:rsidRPr="000247A8" w:rsidRDefault="007A4BB2" w:rsidP="009E49DE">
            <w:pPr>
              <w:pStyle w:val="MenuList"/>
              <w:ind w:leftChars="300" w:left="720"/>
              <w:rPr>
                <w:szCs w:val="18"/>
              </w:rPr>
            </w:pPr>
            <w:r w:rsidRPr="000247A8">
              <w:rPr>
                <w:szCs w:val="18"/>
              </w:rPr>
              <w:t>Enter/Edit/Create A Case Cart</w:t>
            </w:r>
          </w:p>
        </w:tc>
        <w:tc>
          <w:tcPr>
            <w:tcW w:w="3600" w:type="dxa"/>
            <w:tcBorders>
              <w:top w:val="dotted" w:sz="2" w:space="0" w:color="999999"/>
              <w:left w:val="dotted" w:sz="2" w:space="0" w:color="999999"/>
              <w:bottom w:val="dotted" w:sz="2" w:space="0" w:color="999999"/>
            </w:tcBorders>
          </w:tcPr>
          <w:p w14:paraId="1115E065" w14:textId="77777777" w:rsidR="007A4BB2" w:rsidRPr="000247A8" w:rsidRDefault="007A4BB2">
            <w:pPr>
              <w:pStyle w:val="MenuList"/>
              <w:rPr>
                <w:szCs w:val="18"/>
              </w:rPr>
            </w:pPr>
            <w:r w:rsidRPr="000247A8">
              <w:rPr>
                <w:szCs w:val="18"/>
              </w:rPr>
              <w:t>PRCP CC ENTER/EDIT DEFINITION</w:t>
            </w:r>
          </w:p>
        </w:tc>
      </w:tr>
      <w:tr w:rsidR="007A4BB2" w:rsidRPr="000247A8" w14:paraId="6BCF1307" w14:textId="77777777">
        <w:tc>
          <w:tcPr>
            <w:tcW w:w="6048" w:type="dxa"/>
            <w:tcBorders>
              <w:top w:val="dotted" w:sz="2" w:space="0" w:color="999999"/>
              <w:bottom w:val="dotted" w:sz="2" w:space="0" w:color="999999"/>
              <w:right w:val="dotted" w:sz="2" w:space="0" w:color="999999"/>
            </w:tcBorders>
          </w:tcPr>
          <w:p w14:paraId="45A66B1F" w14:textId="77777777" w:rsidR="007A4BB2" w:rsidRPr="000247A8" w:rsidRDefault="007A4BB2" w:rsidP="009E49DE">
            <w:pPr>
              <w:pStyle w:val="MenuList"/>
              <w:ind w:leftChars="300" w:left="720"/>
              <w:rPr>
                <w:szCs w:val="18"/>
              </w:rPr>
            </w:pPr>
            <w:r w:rsidRPr="000247A8">
              <w:rPr>
                <w:szCs w:val="18"/>
              </w:rPr>
              <w:t>Case Cart Report</w:t>
            </w:r>
          </w:p>
        </w:tc>
        <w:tc>
          <w:tcPr>
            <w:tcW w:w="3600" w:type="dxa"/>
            <w:tcBorders>
              <w:top w:val="dotted" w:sz="2" w:space="0" w:color="999999"/>
              <w:left w:val="dotted" w:sz="2" w:space="0" w:color="999999"/>
              <w:bottom w:val="dotted" w:sz="2" w:space="0" w:color="999999"/>
            </w:tcBorders>
          </w:tcPr>
          <w:p w14:paraId="1C6863F3" w14:textId="77777777" w:rsidR="007A4BB2" w:rsidRPr="000247A8" w:rsidRDefault="007A4BB2">
            <w:pPr>
              <w:pStyle w:val="MenuList"/>
              <w:rPr>
                <w:szCs w:val="18"/>
              </w:rPr>
            </w:pPr>
            <w:r w:rsidRPr="000247A8">
              <w:rPr>
                <w:szCs w:val="18"/>
              </w:rPr>
              <w:t>PRCP CC DEFINITION REPORT</w:t>
            </w:r>
          </w:p>
        </w:tc>
      </w:tr>
      <w:tr w:rsidR="007A4BB2" w:rsidRPr="000247A8" w14:paraId="14AA1695" w14:textId="77777777">
        <w:tc>
          <w:tcPr>
            <w:tcW w:w="6048" w:type="dxa"/>
            <w:tcBorders>
              <w:top w:val="dotted" w:sz="2" w:space="0" w:color="999999"/>
              <w:bottom w:val="dotted" w:sz="2" w:space="0" w:color="999999"/>
              <w:right w:val="dotted" w:sz="2" w:space="0" w:color="999999"/>
            </w:tcBorders>
          </w:tcPr>
          <w:p w14:paraId="0219E4C4" w14:textId="77777777" w:rsidR="007A4BB2" w:rsidRPr="000247A8" w:rsidRDefault="007A4BB2" w:rsidP="009E49DE">
            <w:pPr>
              <w:pStyle w:val="MenuList"/>
              <w:ind w:leftChars="300" w:left="720"/>
              <w:rPr>
                <w:szCs w:val="18"/>
              </w:rPr>
            </w:pPr>
            <w:r w:rsidRPr="000247A8">
              <w:rPr>
                <w:szCs w:val="18"/>
              </w:rPr>
              <w:t>Link Operation Codes to Case Carts</w:t>
            </w:r>
          </w:p>
        </w:tc>
        <w:tc>
          <w:tcPr>
            <w:tcW w:w="3600" w:type="dxa"/>
            <w:tcBorders>
              <w:top w:val="dotted" w:sz="2" w:space="0" w:color="999999"/>
              <w:left w:val="dotted" w:sz="2" w:space="0" w:color="999999"/>
              <w:bottom w:val="dotted" w:sz="2" w:space="0" w:color="999999"/>
            </w:tcBorders>
          </w:tcPr>
          <w:p w14:paraId="3669D200" w14:textId="77777777" w:rsidR="007A4BB2" w:rsidRPr="000247A8" w:rsidRDefault="007A4BB2">
            <w:pPr>
              <w:pStyle w:val="MenuList"/>
              <w:rPr>
                <w:szCs w:val="18"/>
              </w:rPr>
            </w:pPr>
            <w:r w:rsidRPr="000247A8">
              <w:rPr>
                <w:szCs w:val="18"/>
              </w:rPr>
              <w:t>PRCP CC LINK OPCODES</w:t>
            </w:r>
          </w:p>
        </w:tc>
      </w:tr>
      <w:tr w:rsidR="007A4BB2" w:rsidRPr="000247A8" w14:paraId="3E626F58" w14:textId="77777777">
        <w:tc>
          <w:tcPr>
            <w:tcW w:w="6048" w:type="dxa"/>
            <w:tcBorders>
              <w:top w:val="dotted" w:sz="2" w:space="0" w:color="999999"/>
              <w:bottom w:val="dotted" w:sz="2" w:space="0" w:color="999999"/>
              <w:right w:val="dotted" w:sz="2" w:space="0" w:color="999999"/>
            </w:tcBorders>
          </w:tcPr>
          <w:p w14:paraId="5C310EAB" w14:textId="77777777" w:rsidR="007A4BB2" w:rsidRPr="000247A8" w:rsidRDefault="007A4BB2" w:rsidP="009E49DE">
            <w:pPr>
              <w:pStyle w:val="MenuList"/>
              <w:ind w:leftChars="300" w:left="720"/>
              <w:rPr>
                <w:szCs w:val="18"/>
              </w:rPr>
            </w:pPr>
            <w:r w:rsidRPr="000247A8">
              <w:rPr>
                <w:szCs w:val="18"/>
              </w:rPr>
              <w:t>Operation Code-Case Cart Link Report</w:t>
            </w:r>
          </w:p>
        </w:tc>
        <w:tc>
          <w:tcPr>
            <w:tcW w:w="3600" w:type="dxa"/>
            <w:tcBorders>
              <w:top w:val="dotted" w:sz="2" w:space="0" w:color="999999"/>
              <w:left w:val="dotted" w:sz="2" w:space="0" w:color="999999"/>
              <w:bottom w:val="dotted" w:sz="2" w:space="0" w:color="999999"/>
            </w:tcBorders>
          </w:tcPr>
          <w:p w14:paraId="610CAD55" w14:textId="77777777" w:rsidR="007A4BB2" w:rsidRPr="000247A8" w:rsidRDefault="007A4BB2">
            <w:pPr>
              <w:pStyle w:val="MenuList"/>
              <w:rPr>
                <w:szCs w:val="18"/>
              </w:rPr>
            </w:pPr>
            <w:r w:rsidRPr="000247A8">
              <w:rPr>
                <w:szCs w:val="18"/>
              </w:rPr>
              <w:t>PRCP CC OPCODE-CC LINK REPORT</w:t>
            </w:r>
          </w:p>
        </w:tc>
      </w:tr>
      <w:tr w:rsidR="007A4BB2" w:rsidRPr="000247A8" w14:paraId="198B992F" w14:textId="77777777">
        <w:tc>
          <w:tcPr>
            <w:tcW w:w="6048" w:type="dxa"/>
            <w:tcBorders>
              <w:top w:val="dotted" w:sz="2" w:space="0" w:color="999999"/>
              <w:bottom w:val="dotted" w:sz="2" w:space="0" w:color="999999"/>
              <w:right w:val="dotted" w:sz="2" w:space="0" w:color="999999"/>
            </w:tcBorders>
          </w:tcPr>
          <w:p w14:paraId="61565829" w14:textId="77777777" w:rsidR="007A4BB2" w:rsidRPr="000247A8" w:rsidRDefault="007A4BB2" w:rsidP="009E49DE">
            <w:pPr>
              <w:pStyle w:val="MenuList"/>
              <w:ind w:leftChars="300" w:left="720"/>
              <w:rPr>
                <w:szCs w:val="18"/>
              </w:rPr>
            </w:pPr>
            <w:r w:rsidRPr="000247A8">
              <w:rPr>
                <w:szCs w:val="18"/>
              </w:rPr>
              <w:t>Specific Item Or Instrument Kit Locator Report</w:t>
            </w:r>
          </w:p>
        </w:tc>
        <w:tc>
          <w:tcPr>
            <w:tcW w:w="3600" w:type="dxa"/>
            <w:tcBorders>
              <w:top w:val="dotted" w:sz="2" w:space="0" w:color="999999"/>
              <w:left w:val="dotted" w:sz="2" w:space="0" w:color="999999"/>
              <w:bottom w:val="dotted" w:sz="2" w:space="0" w:color="999999"/>
            </w:tcBorders>
          </w:tcPr>
          <w:p w14:paraId="48810AE4" w14:textId="77777777" w:rsidR="007A4BB2" w:rsidRPr="000247A8" w:rsidRDefault="007A4BB2">
            <w:pPr>
              <w:pStyle w:val="MenuList"/>
              <w:rPr>
                <w:szCs w:val="18"/>
              </w:rPr>
            </w:pPr>
            <w:r w:rsidRPr="000247A8">
              <w:rPr>
                <w:szCs w:val="18"/>
              </w:rPr>
              <w:t>PRCP CC/IK LOCATOR REPORT</w:t>
            </w:r>
          </w:p>
        </w:tc>
      </w:tr>
      <w:tr w:rsidR="007A4BB2" w:rsidRPr="000247A8" w14:paraId="0165B072" w14:textId="77777777">
        <w:tc>
          <w:tcPr>
            <w:tcW w:w="6048" w:type="dxa"/>
            <w:tcBorders>
              <w:top w:val="dotted" w:sz="2" w:space="0" w:color="999999"/>
              <w:bottom w:val="dotted" w:sz="2" w:space="0" w:color="999999"/>
              <w:right w:val="dotted" w:sz="2" w:space="0" w:color="999999"/>
            </w:tcBorders>
          </w:tcPr>
          <w:p w14:paraId="1B805713" w14:textId="77777777" w:rsidR="007A4BB2" w:rsidRPr="000247A8" w:rsidRDefault="007A4BB2" w:rsidP="009E49DE">
            <w:pPr>
              <w:pStyle w:val="MenuList"/>
              <w:ind w:leftChars="300" w:left="720"/>
              <w:rPr>
                <w:szCs w:val="18"/>
              </w:rPr>
            </w:pPr>
            <w:r w:rsidRPr="000247A8">
              <w:rPr>
                <w:szCs w:val="18"/>
              </w:rPr>
              <w:t>Assemble Case Cart</w:t>
            </w:r>
          </w:p>
        </w:tc>
        <w:tc>
          <w:tcPr>
            <w:tcW w:w="3600" w:type="dxa"/>
            <w:tcBorders>
              <w:top w:val="dotted" w:sz="2" w:space="0" w:color="999999"/>
              <w:left w:val="dotted" w:sz="2" w:space="0" w:color="999999"/>
              <w:bottom w:val="dotted" w:sz="2" w:space="0" w:color="999999"/>
            </w:tcBorders>
          </w:tcPr>
          <w:p w14:paraId="259933D1" w14:textId="77777777" w:rsidR="007A4BB2" w:rsidRPr="000247A8" w:rsidRDefault="007A4BB2">
            <w:pPr>
              <w:pStyle w:val="MenuList"/>
              <w:rPr>
                <w:szCs w:val="18"/>
              </w:rPr>
            </w:pPr>
            <w:r w:rsidRPr="000247A8">
              <w:rPr>
                <w:szCs w:val="18"/>
              </w:rPr>
              <w:t>PRCP CC ASSEMBLE</w:t>
            </w:r>
          </w:p>
        </w:tc>
      </w:tr>
      <w:tr w:rsidR="007A4BB2" w:rsidRPr="000247A8" w14:paraId="72212EA4" w14:textId="77777777">
        <w:tc>
          <w:tcPr>
            <w:tcW w:w="6048" w:type="dxa"/>
            <w:tcBorders>
              <w:top w:val="dotted" w:sz="2" w:space="0" w:color="999999"/>
              <w:bottom w:val="dotted" w:sz="2" w:space="0" w:color="999999"/>
              <w:right w:val="dotted" w:sz="2" w:space="0" w:color="999999"/>
            </w:tcBorders>
          </w:tcPr>
          <w:p w14:paraId="352EBEE3" w14:textId="77777777" w:rsidR="007A4BB2" w:rsidRPr="000247A8" w:rsidRDefault="007A4BB2" w:rsidP="009E49DE">
            <w:pPr>
              <w:pStyle w:val="MenuList"/>
              <w:ind w:leftChars="300" w:left="720"/>
              <w:rPr>
                <w:szCs w:val="18"/>
              </w:rPr>
            </w:pPr>
            <w:r w:rsidRPr="000247A8">
              <w:rPr>
                <w:szCs w:val="18"/>
              </w:rPr>
              <w:t>Disassemble Case Cart</w:t>
            </w:r>
          </w:p>
        </w:tc>
        <w:tc>
          <w:tcPr>
            <w:tcW w:w="3600" w:type="dxa"/>
            <w:tcBorders>
              <w:top w:val="dotted" w:sz="2" w:space="0" w:color="999999"/>
              <w:left w:val="dotted" w:sz="2" w:space="0" w:color="999999"/>
              <w:bottom w:val="dotted" w:sz="2" w:space="0" w:color="999999"/>
            </w:tcBorders>
          </w:tcPr>
          <w:p w14:paraId="5D5DCA27" w14:textId="77777777" w:rsidR="007A4BB2" w:rsidRPr="000247A8" w:rsidRDefault="007A4BB2">
            <w:pPr>
              <w:pStyle w:val="MenuList"/>
              <w:rPr>
                <w:szCs w:val="18"/>
              </w:rPr>
            </w:pPr>
            <w:r w:rsidRPr="000247A8">
              <w:rPr>
                <w:szCs w:val="18"/>
              </w:rPr>
              <w:t>PRCP CC DISASSEMBLE</w:t>
            </w:r>
          </w:p>
        </w:tc>
      </w:tr>
      <w:tr w:rsidR="007A4BB2" w:rsidRPr="000247A8" w14:paraId="09B6C4BF" w14:textId="77777777">
        <w:tc>
          <w:tcPr>
            <w:tcW w:w="6048" w:type="dxa"/>
            <w:tcBorders>
              <w:top w:val="dotted" w:sz="2" w:space="0" w:color="999999"/>
              <w:bottom w:val="dotted" w:sz="2" w:space="0" w:color="999999"/>
              <w:right w:val="dotted" w:sz="2" w:space="0" w:color="999999"/>
            </w:tcBorders>
          </w:tcPr>
          <w:p w14:paraId="7E074475" w14:textId="77777777" w:rsidR="007A4BB2" w:rsidRPr="000247A8" w:rsidRDefault="007A4BB2" w:rsidP="009E49DE">
            <w:pPr>
              <w:pStyle w:val="MenuList"/>
              <w:ind w:leftChars="200" w:left="480"/>
              <w:rPr>
                <w:szCs w:val="18"/>
              </w:rPr>
            </w:pPr>
            <w:r w:rsidRPr="000247A8">
              <w:rPr>
                <w:szCs w:val="18"/>
              </w:rPr>
              <w:t>Convert Secondary to Primary</w:t>
            </w:r>
          </w:p>
        </w:tc>
        <w:tc>
          <w:tcPr>
            <w:tcW w:w="3600" w:type="dxa"/>
            <w:tcBorders>
              <w:top w:val="dotted" w:sz="2" w:space="0" w:color="999999"/>
              <w:left w:val="dotted" w:sz="2" w:space="0" w:color="999999"/>
              <w:bottom w:val="dotted" w:sz="2" w:space="0" w:color="999999"/>
            </w:tcBorders>
          </w:tcPr>
          <w:p w14:paraId="77DA3882" w14:textId="77777777" w:rsidR="007A4BB2" w:rsidRPr="000247A8" w:rsidRDefault="007A4BB2">
            <w:pPr>
              <w:pStyle w:val="MenuList"/>
              <w:rPr>
                <w:szCs w:val="18"/>
              </w:rPr>
            </w:pPr>
            <w:r w:rsidRPr="000247A8">
              <w:rPr>
                <w:szCs w:val="18"/>
              </w:rPr>
              <w:t>PRCP CONVERT SECONDARY</w:t>
            </w:r>
          </w:p>
        </w:tc>
      </w:tr>
      <w:tr w:rsidR="007A4BB2" w:rsidRPr="000247A8" w14:paraId="2F704EE6" w14:textId="77777777">
        <w:tc>
          <w:tcPr>
            <w:tcW w:w="6048" w:type="dxa"/>
            <w:tcBorders>
              <w:top w:val="dotted" w:sz="2" w:space="0" w:color="999999"/>
              <w:bottom w:val="dotted" w:sz="2" w:space="0" w:color="999999"/>
              <w:right w:val="dotted" w:sz="2" w:space="0" w:color="999999"/>
            </w:tcBorders>
          </w:tcPr>
          <w:p w14:paraId="43A68E0E" w14:textId="77777777" w:rsidR="007A4BB2" w:rsidRPr="000247A8" w:rsidRDefault="007A4BB2" w:rsidP="009E49DE">
            <w:pPr>
              <w:pStyle w:val="MenuList"/>
              <w:ind w:leftChars="200" w:left="480"/>
              <w:rPr>
                <w:szCs w:val="18"/>
              </w:rPr>
            </w:pPr>
            <w:r w:rsidRPr="000247A8">
              <w:rPr>
                <w:szCs w:val="18"/>
              </w:rPr>
              <w:t>Copy Primary To Secondary</w:t>
            </w:r>
          </w:p>
        </w:tc>
        <w:tc>
          <w:tcPr>
            <w:tcW w:w="3600" w:type="dxa"/>
            <w:tcBorders>
              <w:top w:val="dotted" w:sz="2" w:space="0" w:color="999999"/>
              <w:left w:val="dotted" w:sz="2" w:space="0" w:color="999999"/>
              <w:bottom w:val="dotted" w:sz="2" w:space="0" w:color="999999"/>
            </w:tcBorders>
          </w:tcPr>
          <w:p w14:paraId="67A4918A" w14:textId="77777777" w:rsidR="007A4BB2" w:rsidRPr="000247A8" w:rsidRDefault="007A4BB2">
            <w:pPr>
              <w:pStyle w:val="MenuList"/>
              <w:rPr>
                <w:szCs w:val="18"/>
              </w:rPr>
            </w:pPr>
            <w:r w:rsidRPr="000247A8">
              <w:rPr>
                <w:szCs w:val="18"/>
              </w:rPr>
              <w:t>PRCP COPY PRIMARY TO SECONDARY</w:t>
            </w:r>
          </w:p>
        </w:tc>
      </w:tr>
      <w:tr w:rsidR="007A4BB2" w:rsidRPr="000247A8" w14:paraId="372032A0" w14:textId="77777777">
        <w:tc>
          <w:tcPr>
            <w:tcW w:w="6048" w:type="dxa"/>
            <w:tcBorders>
              <w:top w:val="dotted" w:sz="2" w:space="0" w:color="999999"/>
              <w:bottom w:val="dotted" w:sz="2" w:space="0" w:color="999999"/>
              <w:right w:val="dotted" w:sz="2" w:space="0" w:color="999999"/>
            </w:tcBorders>
          </w:tcPr>
          <w:p w14:paraId="028F9963" w14:textId="77777777" w:rsidR="007A4BB2" w:rsidRPr="000247A8" w:rsidRDefault="007A4BB2" w:rsidP="009E49DE">
            <w:pPr>
              <w:pStyle w:val="MenuList"/>
              <w:ind w:leftChars="200" w:left="480"/>
              <w:rPr>
                <w:szCs w:val="18"/>
              </w:rPr>
            </w:pPr>
            <w:r w:rsidRPr="000247A8">
              <w:rPr>
                <w:szCs w:val="18"/>
              </w:rPr>
              <w:t>Copy Secondary To Secondary</w:t>
            </w:r>
          </w:p>
        </w:tc>
        <w:tc>
          <w:tcPr>
            <w:tcW w:w="3600" w:type="dxa"/>
            <w:tcBorders>
              <w:top w:val="dotted" w:sz="2" w:space="0" w:color="999999"/>
              <w:left w:val="dotted" w:sz="2" w:space="0" w:color="999999"/>
              <w:bottom w:val="dotted" w:sz="2" w:space="0" w:color="999999"/>
            </w:tcBorders>
          </w:tcPr>
          <w:p w14:paraId="59FC178C" w14:textId="77777777" w:rsidR="007A4BB2" w:rsidRPr="000247A8" w:rsidRDefault="007A4BB2">
            <w:pPr>
              <w:pStyle w:val="MenuList"/>
              <w:rPr>
                <w:szCs w:val="18"/>
              </w:rPr>
            </w:pPr>
            <w:r w:rsidRPr="000247A8">
              <w:rPr>
                <w:szCs w:val="18"/>
              </w:rPr>
              <w:t>PRCP COPY SECOND TO SECOND</w:t>
            </w:r>
          </w:p>
        </w:tc>
      </w:tr>
      <w:tr w:rsidR="007A4BB2" w:rsidRPr="000247A8" w14:paraId="02AC3671" w14:textId="77777777">
        <w:tc>
          <w:tcPr>
            <w:tcW w:w="6048" w:type="dxa"/>
            <w:tcBorders>
              <w:top w:val="dotted" w:sz="2" w:space="0" w:color="999999"/>
              <w:bottom w:val="dotted" w:sz="2" w:space="0" w:color="999999"/>
              <w:right w:val="dotted" w:sz="2" w:space="0" w:color="999999"/>
            </w:tcBorders>
          </w:tcPr>
          <w:p w14:paraId="6942E9A8" w14:textId="77777777" w:rsidR="007A4BB2" w:rsidRPr="000247A8" w:rsidRDefault="007A4BB2" w:rsidP="009E49DE">
            <w:pPr>
              <w:pStyle w:val="MenuList"/>
              <w:ind w:leftChars="200" w:left="480"/>
              <w:rPr>
                <w:szCs w:val="18"/>
              </w:rPr>
            </w:pPr>
            <w:r w:rsidRPr="000247A8">
              <w:rPr>
                <w:szCs w:val="18"/>
              </w:rPr>
              <w:t>Enter/Edit Inventory Item Data</w:t>
            </w:r>
          </w:p>
        </w:tc>
        <w:tc>
          <w:tcPr>
            <w:tcW w:w="3600" w:type="dxa"/>
            <w:tcBorders>
              <w:top w:val="dotted" w:sz="2" w:space="0" w:color="999999"/>
              <w:left w:val="dotted" w:sz="2" w:space="0" w:color="999999"/>
              <w:bottom w:val="dotted" w:sz="2" w:space="0" w:color="999999"/>
            </w:tcBorders>
          </w:tcPr>
          <w:p w14:paraId="470AC173" w14:textId="77777777" w:rsidR="007A4BB2" w:rsidRPr="000247A8" w:rsidRDefault="007A4BB2">
            <w:pPr>
              <w:pStyle w:val="MenuList"/>
              <w:rPr>
                <w:szCs w:val="18"/>
              </w:rPr>
            </w:pPr>
            <w:r w:rsidRPr="000247A8">
              <w:rPr>
                <w:szCs w:val="18"/>
              </w:rPr>
              <w:t>PRCP EDIT INVENTORY ITEMS</w:t>
            </w:r>
          </w:p>
        </w:tc>
      </w:tr>
      <w:tr w:rsidR="007A4BB2" w:rsidRPr="000247A8" w14:paraId="3383BA08" w14:textId="77777777">
        <w:tc>
          <w:tcPr>
            <w:tcW w:w="6048" w:type="dxa"/>
            <w:tcBorders>
              <w:top w:val="dotted" w:sz="2" w:space="0" w:color="999999"/>
              <w:bottom w:val="dotted" w:sz="2" w:space="0" w:color="999999"/>
              <w:right w:val="dotted" w:sz="2" w:space="0" w:color="999999"/>
            </w:tcBorders>
          </w:tcPr>
          <w:p w14:paraId="23B1427A" w14:textId="77777777" w:rsidR="007A4BB2" w:rsidRPr="000247A8" w:rsidRDefault="007A4BB2" w:rsidP="009E49DE">
            <w:pPr>
              <w:pStyle w:val="MenuList"/>
              <w:ind w:leftChars="200" w:left="480"/>
              <w:rPr>
                <w:szCs w:val="18"/>
              </w:rPr>
            </w:pPr>
            <w:r w:rsidRPr="000247A8">
              <w:rPr>
                <w:szCs w:val="18"/>
              </w:rPr>
              <w:t>File Inquiry</w:t>
            </w:r>
          </w:p>
        </w:tc>
        <w:tc>
          <w:tcPr>
            <w:tcW w:w="3600" w:type="dxa"/>
            <w:tcBorders>
              <w:top w:val="dotted" w:sz="2" w:space="0" w:color="999999"/>
              <w:left w:val="dotted" w:sz="2" w:space="0" w:color="999999"/>
              <w:bottom w:val="dotted" w:sz="2" w:space="0" w:color="999999"/>
            </w:tcBorders>
          </w:tcPr>
          <w:p w14:paraId="6250095A" w14:textId="77777777" w:rsidR="007A4BB2" w:rsidRPr="000247A8" w:rsidRDefault="007A4BB2">
            <w:pPr>
              <w:pStyle w:val="MenuList"/>
              <w:rPr>
                <w:szCs w:val="18"/>
              </w:rPr>
            </w:pPr>
            <w:r w:rsidRPr="000247A8">
              <w:rPr>
                <w:szCs w:val="18"/>
              </w:rPr>
              <w:t>PRCP INQUIRE FILE ENTRIES</w:t>
            </w:r>
          </w:p>
        </w:tc>
      </w:tr>
      <w:tr w:rsidR="007A4BB2" w:rsidRPr="000247A8" w14:paraId="0580CFCE" w14:textId="77777777">
        <w:tc>
          <w:tcPr>
            <w:tcW w:w="6048" w:type="dxa"/>
            <w:tcBorders>
              <w:top w:val="dotted" w:sz="2" w:space="0" w:color="999999"/>
              <w:bottom w:val="dotted" w:sz="2" w:space="0" w:color="999999"/>
              <w:right w:val="dotted" w:sz="2" w:space="0" w:color="999999"/>
            </w:tcBorders>
          </w:tcPr>
          <w:p w14:paraId="5F8493CE" w14:textId="77777777" w:rsidR="007A4BB2" w:rsidRPr="000247A8" w:rsidRDefault="007A4BB2" w:rsidP="009E49DE">
            <w:pPr>
              <w:pStyle w:val="MenuList"/>
              <w:ind w:leftChars="200" w:left="480"/>
              <w:rPr>
                <w:szCs w:val="18"/>
              </w:rPr>
            </w:pPr>
            <w:r w:rsidRPr="000247A8">
              <w:rPr>
                <w:szCs w:val="18"/>
              </w:rPr>
              <w:t>Instrument Kit Menu ...</w:t>
            </w:r>
          </w:p>
        </w:tc>
        <w:tc>
          <w:tcPr>
            <w:tcW w:w="3600" w:type="dxa"/>
            <w:tcBorders>
              <w:top w:val="dotted" w:sz="2" w:space="0" w:color="999999"/>
              <w:left w:val="dotted" w:sz="2" w:space="0" w:color="999999"/>
              <w:bottom w:val="dotted" w:sz="2" w:space="0" w:color="999999"/>
            </w:tcBorders>
          </w:tcPr>
          <w:p w14:paraId="7C2729F0" w14:textId="77777777" w:rsidR="007A4BB2" w:rsidRPr="000247A8" w:rsidRDefault="007A4BB2">
            <w:pPr>
              <w:pStyle w:val="MenuList"/>
              <w:rPr>
                <w:szCs w:val="18"/>
              </w:rPr>
            </w:pPr>
            <w:r w:rsidRPr="000247A8">
              <w:rPr>
                <w:szCs w:val="18"/>
              </w:rPr>
              <w:t>PRCP IK MENU</w:t>
            </w:r>
          </w:p>
        </w:tc>
      </w:tr>
      <w:tr w:rsidR="007A4BB2" w:rsidRPr="000247A8" w14:paraId="387D7161" w14:textId="77777777">
        <w:tc>
          <w:tcPr>
            <w:tcW w:w="6048" w:type="dxa"/>
            <w:tcBorders>
              <w:top w:val="dotted" w:sz="2" w:space="0" w:color="999999"/>
              <w:bottom w:val="dotted" w:sz="2" w:space="0" w:color="999999"/>
              <w:right w:val="dotted" w:sz="2" w:space="0" w:color="999999"/>
            </w:tcBorders>
          </w:tcPr>
          <w:p w14:paraId="39B0CFCD" w14:textId="77777777" w:rsidR="007A4BB2" w:rsidRPr="000247A8" w:rsidRDefault="007A4BB2" w:rsidP="009E49DE">
            <w:pPr>
              <w:pStyle w:val="MenuList"/>
              <w:ind w:leftChars="300" w:left="720"/>
              <w:rPr>
                <w:szCs w:val="18"/>
              </w:rPr>
            </w:pPr>
            <w:r w:rsidRPr="000247A8">
              <w:rPr>
                <w:szCs w:val="18"/>
              </w:rPr>
              <w:t>Enter/Edit/Create A Instrument Kit</w:t>
            </w:r>
          </w:p>
        </w:tc>
        <w:tc>
          <w:tcPr>
            <w:tcW w:w="3600" w:type="dxa"/>
            <w:tcBorders>
              <w:top w:val="dotted" w:sz="2" w:space="0" w:color="999999"/>
              <w:left w:val="dotted" w:sz="2" w:space="0" w:color="999999"/>
              <w:bottom w:val="dotted" w:sz="2" w:space="0" w:color="999999"/>
            </w:tcBorders>
          </w:tcPr>
          <w:p w14:paraId="4F20CDA1" w14:textId="77777777" w:rsidR="007A4BB2" w:rsidRPr="000247A8" w:rsidRDefault="007A4BB2">
            <w:pPr>
              <w:pStyle w:val="MenuList"/>
              <w:rPr>
                <w:szCs w:val="18"/>
              </w:rPr>
            </w:pPr>
            <w:r w:rsidRPr="000247A8">
              <w:rPr>
                <w:szCs w:val="18"/>
              </w:rPr>
              <w:t>PRCP IK ENTER/EDIT</w:t>
            </w:r>
          </w:p>
        </w:tc>
      </w:tr>
      <w:tr w:rsidR="007A4BB2" w:rsidRPr="000247A8" w14:paraId="1B35F6F9" w14:textId="77777777">
        <w:tc>
          <w:tcPr>
            <w:tcW w:w="6048" w:type="dxa"/>
            <w:tcBorders>
              <w:top w:val="dotted" w:sz="2" w:space="0" w:color="999999"/>
              <w:bottom w:val="dotted" w:sz="2" w:space="0" w:color="999999"/>
              <w:right w:val="dotted" w:sz="2" w:space="0" w:color="999999"/>
            </w:tcBorders>
          </w:tcPr>
          <w:p w14:paraId="3F73728D" w14:textId="77777777" w:rsidR="007A4BB2" w:rsidRPr="000247A8" w:rsidRDefault="007A4BB2" w:rsidP="009E49DE">
            <w:pPr>
              <w:pStyle w:val="MenuList"/>
              <w:ind w:leftChars="300" w:left="720"/>
              <w:rPr>
                <w:szCs w:val="18"/>
              </w:rPr>
            </w:pPr>
            <w:r w:rsidRPr="000247A8">
              <w:rPr>
                <w:szCs w:val="18"/>
              </w:rPr>
              <w:t>Instrument Kit Report</w:t>
            </w:r>
          </w:p>
        </w:tc>
        <w:tc>
          <w:tcPr>
            <w:tcW w:w="3600" w:type="dxa"/>
            <w:tcBorders>
              <w:top w:val="dotted" w:sz="2" w:space="0" w:color="999999"/>
              <w:left w:val="dotted" w:sz="2" w:space="0" w:color="999999"/>
              <w:bottom w:val="dotted" w:sz="2" w:space="0" w:color="999999"/>
            </w:tcBorders>
          </w:tcPr>
          <w:p w14:paraId="4AFE5CAB" w14:textId="77777777" w:rsidR="007A4BB2" w:rsidRPr="000247A8" w:rsidRDefault="007A4BB2">
            <w:pPr>
              <w:pStyle w:val="MenuList"/>
              <w:rPr>
                <w:szCs w:val="18"/>
              </w:rPr>
            </w:pPr>
            <w:r w:rsidRPr="000247A8">
              <w:rPr>
                <w:szCs w:val="18"/>
              </w:rPr>
              <w:t>PRCP IK DEFINITION REPORT</w:t>
            </w:r>
          </w:p>
        </w:tc>
      </w:tr>
      <w:tr w:rsidR="007A4BB2" w:rsidRPr="000247A8" w14:paraId="7850076E" w14:textId="77777777">
        <w:tc>
          <w:tcPr>
            <w:tcW w:w="6048" w:type="dxa"/>
            <w:tcBorders>
              <w:top w:val="dotted" w:sz="2" w:space="0" w:color="999999"/>
              <w:bottom w:val="dotted" w:sz="2" w:space="0" w:color="999999"/>
              <w:right w:val="dotted" w:sz="2" w:space="0" w:color="999999"/>
            </w:tcBorders>
          </w:tcPr>
          <w:p w14:paraId="005062B0" w14:textId="77777777" w:rsidR="007A4BB2" w:rsidRPr="000247A8" w:rsidRDefault="007A4BB2" w:rsidP="009E49DE">
            <w:pPr>
              <w:pStyle w:val="MenuList"/>
              <w:ind w:leftChars="300" w:left="720"/>
              <w:rPr>
                <w:szCs w:val="18"/>
              </w:rPr>
            </w:pPr>
            <w:r w:rsidRPr="000247A8">
              <w:rPr>
                <w:szCs w:val="18"/>
              </w:rPr>
              <w:t>Specific Item Or Instrument Kit Locator Report</w:t>
            </w:r>
          </w:p>
        </w:tc>
        <w:tc>
          <w:tcPr>
            <w:tcW w:w="3600" w:type="dxa"/>
            <w:tcBorders>
              <w:top w:val="dotted" w:sz="2" w:space="0" w:color="999999"/>
              <w:left w:val="dotted" w:sz="2" w:space="0" w:color="999999"/>
              <w:bottom w:val="dotted" w:sz="2" w:space="0" w:color="999999"/>
            </w:tcBorders>
          </w:tcPr>
          <w:p w14:paraId="26E69E34" w14:textId="77777777" w:rsidR="007A4BB2" w:rsidRPr="000247A8" w:rsidRDefault="007A4BB2">
            <w:pPr>
              <w:pStyle w:val="MenuList"/>
              <w:rPr>
                <w:szCs w:val="18"/>
              </w:rPr>
            </w:pPr>
            <w:r w:rsidRPr="000247A8">
              <w:rPr>
                <w:szCs w:val="18"/>
              </w:rPr>
              <w:t>PRCP CC/IK LOCATOR REPORT</w:t>
            </w:r>
          </w:p>
        </w:tc>
      </w:tr>
      <w:tr w:rsidR="007A4BB2" w:rsidRPr="000247A8" w14:paraId="77F7EB14" w14:textId="77777777">
        <w:tc>
          <w:tcPr>
            <w:tcW w:w="6048" w:type="dxa"/>
            <w:tcBorders>
              <w:top w:val="dotted" w:sz="2" w:space="0" w:color="999999"/>
              <w:bottom w:val="dotted" w:sz="2" w:space="0" w:color="999999"/>
              <w:right w:val="dotted" w:sz="2" w:space="0" w:color="999999"/>
            </w:tcBorders>
          </w:tcPr>
          <w:p w14:paraId="313A0DAF" w14:textId="77777777" w:rsidR="007A4BB2" w:rsidRPr="000247A8" w:rsidRDefault="007A4BB2" w:rsidP="009E49DE">
            <w:pPr>
              <w:pStyle w:val="MenuList"/>
              <w:ind w:leftChars="300" w:left="720"/>
              <w:rPr>
                <w:szCs w:val="18"/>
              </w:rPr>
            </w:pPr>
            <w:r w:rsidRPr="000247A8">
              <w:rPr>
                <w:szCs w:val="18"/>
              </w:rPr>
              <w:t>Assemble Instrument Kit</w:t>
            </w:r>
          </w:p>
        </w:tc>
        <w:tc>
          <w:tcPr>
            <w:tcW w:w="3600" w:type="dxa"/>
            <w:tcBorders>
              <w:top w:val="dotted" w:sz="2" w:space="0" w:color="999999"/>
              <w:left w:val="dotted" w:sz="2" w:space="0" w:color="999999"/>
              <w:bottom w:val="dotted" w:sz="2" w:space="0" w:color="999999"/>
            </w:tcBorders>
          </w:tcPr>
          <w:p w14:paraId="1B2BBCD5" w14:textId="77777777" w:rsidR="007A4BB2" w:rsidRPr="000247A8" w:rsidRDefault="007A4BB2">
            <w:pPr>
              <w:pStyle w:val="MenuList"/>
              <w:rPr>
                <w:szCs w:val="18"/>
              </w:rPr>
            </w:pPr>
            <w:r w:rsidRPr="000247A8">
              <w:rPr>
                <w:szCs w:val="18"/>
              </w:rPr>
              <w:t>PRCP IK ASSEMBLE</w:t>
            </w:r>
          </w:p>
        </w:tc>
      </w:tr>
      <w:tr w:rsidR="007A4BB2" w:rsidRPr="000247A8" w14:paraId="3DE8BA6F" w14:textId="77777777">
        <w:tc>
          <w:tcPr>
            <w:tcW w:w="6048" w:type="dxa"/>
            <w:tcBorders>
              <w:top w:val="dotted" w:sz="2" w:space="0" w:color="999999"/>
              <w:bottom w:val="dotted" w:sz="2" w:space="0" w:color="999999"/>
              <w:right w:val="dotted" w:sz="2" w:space="0" w:color="999999"/>
            </w:tcBorders>
          </w:tcPr>
          <w:p w14:paraId="7D0244D7" w14:textId="77777777" w:rsidR="007A4BB2" w:rsidRPr="000247A8" w:rsidRDefault="007A4BB2" w:rsidP="009E49DE">
            <w:pPr>
              <w:pStyle w:val="MenuList"/>
              <w:ind w:leftChars="300" w:left="720"/>
              <w:rPr>
                <w:szCs w:val="18"/>
              </w:rPr>
            </w:pPr>
            <w:r w:rsidRPr="000247A8">
              <w:rPr>
                <w:szCs w:val="18"/>
              </w:rPr>
              <w:t>isassemble Instrument Kit</w:t>
            </w:r>
          </w:p>
        </w:tc>
        <w:tc>
          <w:tcPr>
            <w:tcW w:w="3600" w:type="dxa"/>
            <w:tcBorders>
              <w:top w:val="dotted" w:sz="2" w:space="0" w:color="999999"/>
              <w:left w:val="dotted" w:sz="2" w:space="0" w:color="999999"/>
              <w:bottom w:val="dotted" w:sz="2" w:space="0" w:color="999999"/>
            </w:tcBorders>
          </w:tcPr>
          <w:p w14:paraId="5B17DF92" w14:textId="77777777" w:rsidR="007A4BB2" w:rsidRPr="000247A8" w:rsidRDefault="007A4BB2">
            <w:pPr>
              <w:pStyle w:val="MenuList"/>
              <w:rPr>
                <w:szCs w:val="18"/>
              </w:rPr>
            </w:pPr>
            <w:r w:rsidRPr="000247A8">
              <w:rPr>
                <w:szCs w:val="18"/>
              </w:rPr>
              <w:t>PRCP IK DISASSEMBLE</w:t>
            </w:r>
          </w:p>
        </w:tc>
      </w:tr>
      <w:tr w:rsidR="007A4BB2" w:rsidRPr="000247A8" w14:paraId="54CD4FAB" w14:textId="77777777">
        <w:tc>
          <w:tcPr>
            <w:tcW w:w="6048" w:type="dxa"/>
            <w:tcBorders>
              <w:top w:val="dotted" w:sz="2" w:space="0" w:color="999999"/>
              <w:bottom w:val="dotted" w:sz="2" w:space="0" w:color="999999"/>
              <w:right w:val="dotted" w:sz="2" w:space="0" w:color="999999"/>
            </w:tcBorders>
          </w:tcPr>
          <w:p w14:paraId="2444F85C" w14:textId="77777777" w:rsidR="007A4BB2" w:rsidRPr="000247A8" w:rsidRDefault="007A4BB2" w:rsidP="009E49DE">
            <w:pPr>
              <w:pStyle w:val="MenuList"/>
              <w:ind w:leftChars="200" w:left="480"/>
              <w:rPr>
                <w:szCs w:val="18"/>
              </w:rPr>
            </w:pPr>
            <w:r w:rsidRPr="000247A8">
              <w:rPr>
                <w:szCs w:val="18"/>
              </w:rPr>
              <w:t>Master Item File Edit</w:t>
            </w:r>
          </w:p>
        </w:tc>
        <w:tc>
          <w:tcPr>
            <w:tcW w:w="3600" w:type="dxa"/>
            <w:tcBorders>
              <w:top w:val="dotted" w:sz="2" w:space="0" w:color="999999"/>
              <w:left w:val="dotted" w:sz="2" w:space="0" w:color="999999"/>
              <w:bottom w:val="dotted" w:sz="2" w:space="0" w:color="999999"/>
            </w:tcBorders>
          </w:tcPr>
          <w:p w14:paraId="04F8B891" w14:textId="77777777" w:rsidR="007A4BB2" w:rsidRPr="000247A8" w:rsidRDefault="007A4BB2">
            <w:pPr>
              <w:pStyle w:val="MenuList"/>
              <w:rPr>
                <w:szCs w:val="18"/>
              </w:rPr>
            </w:pPr>
            <w:r w:rsidRPr="000247A8">
              <w:rPr>
                <w:szCs w:val="18"/>
              </w:rPr>
              <w:t>PRCP EDIT MASTER ITEM FILE</w:t>
            </w:r>
          </w:p>
        </w:tc>
      </w:tr>
      <w:tr w:rsidR="007A4BB2" w:rsidRPr="000247A8" w14:paraId="25FEDC1D" w14:textId="77777777">
        <w:tc>
          <w:tcPr>
            <w:tcW w:w="6048" w:type="dxa"/>
            <w:tcBorders>
              <w:top w:val="dotted" w:sz="2" w:space="0" w:color="999999"/>
              <w:bottom w:val="dotted" w:sz="2" w:space="0" w:color="999999"/>
              <w:right w:val="dotted" w:sz="2" w:space="0" w:color="999999"/>
            </w:tcBorders>
          </w:tcPr>
          <w:p w14:paraId="6376276A" w14:textId="77777777" w:rsidR="007A4BB2" w:rsidRPr="000247A8" w:rsidRDefault="007A4BB2" w:rsidP="009E49DE">
            <w:pPr>
              <w:pStyle w:val="MenuList"/>
              <w:ind w:leftChars="200" w:left="480"/>
              <w:rPr>
                <w:szCs w:val="18"/>
              </w:rPr>
            </w:pPr>
            <w:r w:rsidRPr="000247A8">
              <w:rPr>
                <w:szCs w:val="18"/>
              </w:rPr>
              <w:t>Physical Count Form</w:t>
            </w:r>
          </w:p>
        </w:tc>
        <w:tc>
          <w:tcPr>
            <w:tcW w:w="3600" w:type="dxa"/>
            <w:tcBorders>
              <w:top w:val="dotted" w:sz="2" w:space="0" w:color="999999"/>
              <w:left w:val="dotted" w:sz="2" w:space="0" w:color="999999"/>
              <w:bottom w:val="dotted" w:sz="2" w:space="0" w:color="999999"/>
            </w:tcBorders>
          </w:tcPr>
          <w:p w14:paraId="46D2F49C" w14:textId="77777777" w:rsidR="007A4BB2" w:rsidRPr="000247A8" w:rsidRDefault="007A4BB2">
            <w:pPr>
              <w:pStyle w:val="MenuList"/>
              <w:rPr>
                <w:szCs w:val="18"/>
              </w:rPr>
            </w:pPr>
            <w:r w:rsidRPr="000247A8">
              <w:rPr>
                <w:szCs w:val="18"/>
              </w:rPr>
              <w:t>PRCP PHYSICAL COUNT FORM</w:t>
            </w:r>
          </w:p>
        </w:tc>
      </w:tr>
      <w:tr w:rsidR="007A4BB2" w:rsidRPr="000247A8" w14:paraId="526CE5AB" w14:textId="77777777">
        <w:tc>
          <w:tcPr>
            <w:tcW w:w="6048" w:type="dxa"/>
            <w:tcBorders>
              <w:top w:val="dotted" w:sz="2" w:space="0" w:color="999999"/>
              <w:bottom w:val="dotted" w:sz="2" w:space="0" w:color="999999"/>
              <w:right w:val="dotted" w:sz="2" w:space="0" w:color="999999"/>
            </w:tcBorders>
          </w:tcPr>
          <w:p w14:paraId="3D4F1D67" w14:textId="77777777" w:rsidR="007A4BB2" w:rsidRPr="000247A8" w:rsidRDefault="007A4BB2" w:rsidP="009E49DE">
            <w:pPr>
              <w:pStyle w:val="MenuList"/>
              <w:ind w:leftChars="100" w:left="240"/>
              <w:rPr>
                <w:szCs w:val="18"/>
              </w:rPr>
            </w:pPr>
            <w:r w:rsidRPr="000247A8">
              <w:t>Manager For Primary Inventory Point Menu …</w:t>
            </w:r>
          </w:p>
        </w:tc>
        <w:tc>
          <w:tcPr>
            <w:tcW w:w="3600" w:type="dxa"/>
            <w:tcBorders>
              <w:top w:val="dotted" w:sz="2" w:space="0" w:color="999999"/>
              <w:left w:val="dotted" w:sz="2" w:space="0" w:color="999999"/>
              <w:bottom w:val="dotted" w:sz="2" w:space="0" w:color="999999"/>
            </w:tcBorders>
          </w:tcPr>
          <w:p w14:paraId="1F27BC3B" w14:textId="77777777" w:rsidR="007A4BB2" w:rsidRPr="000247A8" w:rsidRDefault="007A4BB2">
            <w:pPr>
              <w:pStyle w:val="MenuList"/>
              <w:rPr>
                <w:szCs w:val="18"/>
              </w:rPr>
            </w:pPr>
            <w:r w:rsidRPr="000247A8">
              <w:rPr>
                <w:szCs w:val="18"/>
              </w:rPr>
              <w:t>PRCP MANAGER MENU</w:t>
            </w:r>
          </w:p>
        </w:tc>
      </w:tr>
      <w:tr w:rsidR="007A4BB2" w:rsidRPr="000247A8" w14:paraId="11F82E19" w14:textId="77777777">
        <w:tc>
          <w:tcPr>
            <w:tcW w:w="6048" w:type="dxa"/>
            <w:tcBorders>
              <w:top w:val="dotted" w:sz="2" w:space="0" w:color="999999"/>
              <w:bottom w:val="dotted" w:sz="2" w:space="0" w:color="999999"/>
              <w:right w:val="dotted" w:sz="2" w:space="0" w:color="999999"/>
            </w:tcBorders>
          </w:tcPr>
          <w:p w14:paraId="36B3C0D7" w14:textId="77777777" w:rsidR="007A4BB2" w:rsidRPr="000247A8" w:rsidRDefault="007A4BB2" w:rsidP="009E49DE">
            <w:pPr>
              <w:pStyle w:val="MenuList"/>
              <w:ind w:leftChars="200" w:left="480"/>
              <w:rPr>
                <w:szCs w:val="18"/>
              </w:rPr>
            </w:pPr>
            <w:r w:rsidRPr="000247A8">
              <w:rPr>
                <w:szCs w:val="18"/>
              </w:rPr>
              <w:t>Date Received Delete (for Issue Book Requests)</w:t>
            </w:r>
          </w:p>
        </w:tc>
        <w:tc>
          <w:tcPr>
            <w:tcW w:w="3600" w:type="dxa"/>
            <w:tcBorders>
              <w:top w:val="dotted" w:sz="2" w:space="0" w:color="999999"/>
              <w:left w:val="dotted" w:sz="2" w:space="0" w:color="999999"/>
              <w:bottom w:val="dotted" w:sz="2" w:space="0" w:color="999999"/>
            </w:tcBorders>
          </w:tcPr>
          <w:p w14:paraId="28F9CB47" w14:textId="77777777" w:rsidR="007A4BB2" w:rsidRPr="000247A8" w:rsidRDefault="007A4BB2">
            <w:pPr>
              <w:pStyle w:val="MenuList"/>
              <w:rPr>
                <w:szCs w:val="18"/>
              </w:rPr>
            </w:pPr>
            <w:r w:rsidRPr="000247A8">
              <w:rPr>
                <w:szCs w:val="18"/>
              </w:rPr>
              <w:t>PRCP DATE RECEIVED DELETE</w:t>
            </w:r>
          </w:p>
        </w:tc>
      </w:tr>
      <w:tr w:rsidR="007A4BB2" w:rsidRPr="000247A8" w14:paraId="31163381" w14:textId="77777777">
        <w:tc>
          <w:tcPr>
            <w:tcW w:w="6048" w:type="dxa"/>
            <w:tcBorders>
              <w:top w:val="dotted" w:sz="2" w:space="0" w:color="999999"/>
              <w:bottom w:val="dotted" w:sz="2" w:space="0" w:color="999999"/>
              <w:right w:val="dotted" w:sz="2" w:space="0" w:color="999999"/>
            </w:tcBorders>
          </w:tcPr>
          <w:p w14:paraId="790D3D9C" w14:textId="77777777" w:rsidR="007A4BB2" w:rsidRPr="000247A8" w:rsidRDefault="007A4BB2" w:rsidP="009E49DE">
            <w:pPr>
              <w:pStyle w:val="MenuList"/>
              <w:ind w:leftChars="200" w:left="480"/>
              <w:rPr>
                <w:szCs w:val="18"/>
              </w:rPr>
            </w:pPr>
            <w:r w:rsidRPr="000247A8">
              <w:rPr>
                <w:szCs w:val="18"/>
              </w:rPr>
              <w:t>Distribution Costs Enter/Edit</w:t>
            </w:r>
          </w:p>
        </w:tc>
        <w:tc>
          <w:tcPr>
            <w:tcW w:w="3600" w:type="dxa"/>
            <w:tcBorders>
              <w:top w:val="dotted" w:sz="2" w:space="0" w:color="999999"/>
              <w:left w:val="dotted" w:sz="2" w:space="0" w:color="999999"/>
              <w:bottom w:val="dotted" w:sz="2" w:space="0" w:color="999999"/>
            </w:tcBorders>
          </w:tcPr>
          <w:p w14:paraId="0C018349" w14:textId="77777777" w:rsidR="007A4BB2" w:rsidRPr="000247A8" w:rsidRDefault="007A4BB2">
            <w:pPr>
              <w:pStyle w:val="MenuList"/>
              <w:rPr>
                <w:szCs w:val="18"/>
              </w:rPr>
            </w:pPr>
            <w:r w:rsidRPr="000247A8">
              <w:rPr>
                <w:szCs w:val="18"/>
              </w:rPr>
              <w:t>PRCP DIST COST EDIT</w:t>
            </w:r>
          </w:p>
        </w:tc>
      </w:tr>
      <w:tr w:rsidR="007A4BB2" w:rsidRPr="000247A8" w14:paraId="7411464D" w14:textId="77777777">
        <w:tc>
          <w:tcPr>
            <w:tcW w:w="6048" w:type="dxa"/>
            <w:tcBorders>
              <w:top w:val="dotted" w:sz="2" w:space="0" w:color="999999"/>
              <w:bottom w:val="dotted" w:sz="2" w:space="0" w:color="999999"/>
              <w:right w:val="dotted" w:sz="2" w:space="0" w:color="999999"/>
            </w:tcBorders>
          </w:tcPr>
          <w:p w14:paraId="3BC2A73E" w14:textId="77777777" w:rsidR="007A4BB2" w:rsidRPr="000247A8" w:rsidRDefault="007A4BB2" w:rsidP="009E49DE">
            <w:pPr>
              <w:pStyle w:val="MenuList"/>
              <w:ind w:leftChars="200" w:left="480"/>
              <w:rPr>
                <w:szCs w:val="18"/>
              </w:rPr>
            </w:pPr>
            <w:r w:rsidRPr="000247A8">
              <w:rPr>
                <w:szCs w:val="18"/>
              </w:rPr>
              <w:t>Enter/Edit Inventory And Distribution Points</w:t>
            </w:r>
          </w:p>
        </w:tc>
        <w:tc>
          <w:tcPr>
            <w:tcW w:w="3600" w:type="dxa"/>
            <w:tcBorders>
              <w:top w:val="dotted" w:sz="2" w:space="0" w:color="999999"/>
              <w:left w:val="dotted" w:sz="2" w:space="0" w:color="999999"/>
              <w:bottom w:val="dotted" w:sz="2" w:space="0" w:color="999999"/>
            </w:tcBorders>
          </w:tcPr>
          <w:p w14:paraId="3596C506" w14:textId="77777777" w:rsidR="007A4BB2" w:rsidRPr="000247A8" w:rsidRDefault="007A4BB2">
            <w:pPr>
              <w:pStyle w:val="MenuList"/>
              <w:rPr>
                <w:szCs w:val="18"/>
              </w:rPr>
            </w:pPr>
            <w:r w:rsidRPr="000247A8">
              <w:rPr>
                <w:szCs w:val="18"/>
              </w:rPr>
              <w:t>PRCP INVPT PARAM ENTER/EDIT</w:t>
            </w:r>
          </w:p>
        </w:tc>
      </w:tr>
      <w:tr w:rsidR="007A4BB2" w:rsidRPr="000247A8" w14:paraId="4D50CB93" w14:textId="77777777">
        <w:tc>
          <w:tcPr>
            <w:tcW w:w="6048" w:type="dxa"/>
            <w:tcBorders>
              <w:top w:val="dotted" w:sz="2" w:space="0" w:color="999999"/>
              <w:bottom w:val="dotted" w:sz="2" w:space="0" w:color="999999"/>
              <w:right w:val="dotted" w:sz="2" w:space="0" w:color="999999"/>
            </w:tcBorders>
          </w:tcPr>
          <w:p w14:paraId="55C2F0FB" w14:textId="77777777" w:rsidR="007A4BB2" w:rsidRPr="000247A8" w:rsidRDefault="007A4BB2" w:rsidP="009E49DE">
            <w:pPr>
              <w:pStyle w:val="MenuList"/>
              <w:ind w:leftChars="200" w:left="480"/>
              <w:rPr>
                <w:szCs w:val="18"/>
              </w:rPr>
            </w:pPr>
            <w:r w:rsidRPr="000247A8">
              <w:rPr>
                <w:szCs w:val="18"/>
              </w:rPr>
              <w:t>Group Category Enter/Edit</w:t>
            </w:r>
          </w:p>
        </w:tc>
        <w:tc>
          <w:tcPr>
            <w:tcW w:w="3600" w:type="dxa"/>
            <w:tcBorders>
              <w:top w:val="dotted" w:sz="2" w:space="0" w:color="999999"/>
              <w:left w:val="dotted" w:sz="2" w:space="0" w:color="999999"/>
              <w:bottom w:val="dotted" w:sz="2" w:space="0" w:color="999999"/>
            </w:tcBorders>
          </w:tcPr>
          <w:p w14:paraId="32A3B483" w14:textId="77777777" w:rsidR="007A4BB2" w:rsidRPr="000247A8" w:rsidRDefault="007A4BB2">
            <w:pPr>
              <w:pStyle w:val="MenuList"/>
              <w:rPr>
                <w:szCs w:val="18"/>
              </w:rPr>
            </w:pPr>
            <w:r w:rsidRPr="000247A8">
              <w:rPr>
                <w:szCs w:val="18"/>
              </w:rPr>
              <w:t>PRCP GROUP CATEGORY EDIT</w:t>
            </w:r>
          </w:p>
        </w:tc>
      </w:tr>
      <w:tr w:rsidR="007A4BB2" w:rsidRPr="000247A8" w14:paraId="6CFA8303" w14:textId="77777777">
        <w:tc>
          <w:tcPr>
            <w:tcW w:w="6048" w:type="dxa"/>
            <w:tcBorders>
              <w:top w:val="dotted" w:sz="2" w:space="0" w:color="999999"/>
              <w:bottom w:val="dotted" w:sz="2" w:space="0" w:color="999999"/>
              <w:right w:val="dotted" w:sz="2" w:space="0" w:color="999999"/>
            </w:tcBorders>
          </w:tcPr>
          <w:p w14:paraId="2F9E92E8" w14:textId="77777777" w:rsidR="007A4BB2" w:rsidRPr="000247A8" w:rsidRDefault="007A4BB2" w:rsidP="009E49DE">
            <w:pPr>
              <w:pStyle w:val="MenuList"/>
              <w:ind w:leftChars="200" w:left="480"/>
              <w:rPr>
                <w:szCs w:val="18"/>
              </w:rPr>
            </w:pPr>
            <w:r w:rsidRPr="000247A8">
              <w:rPr>
                <w:szCs w:val="18"/>
              </w:rPr>
              <w:t>Inventory Control Parameters Print</w:t>
            </w:r>
          </w:p>
        </w:tc>
        <w:tc>
          <w:tcPr>
            <w:tcW w:w="3600" w:type="dxa"/>
            <w:tcBorders>
              <w:top w:val="dotted" w:sz="2" w:space="0" w:color="999999"/>
              <w:left w:val="dotted" w:sz="2" w:space="0" w:color="999999"/>
              <w:bottom w:val="dotted" w:sz="2" w:space="0" w:color="999999"/>
            </w:tcBorders>
          </w:tcPr>
          <w:p w14:paraId="71769336" w14:textId="77777777" w:rsidR="007A4BB2" w:rsidRPr="000247A8" w:rsidRDefault="007A4BB2">
            <w:pPr>
              <w:pStyle w:val="MenuList"/>
              <w:rPr>
                <w:szCs w:val="18"/>
              </w:rPr>
            </w:pPr>
            <w:r w:rsidRPr="000247A8">
              <w:rPr>
                <w:szCs w:val="18"/>
              </w:rPr>
              <w:t>PRCP INV CONTROL PARAM PRINT</w:t>
            </w:r>
          </w:p>
        </w:tc>
      </w:tr>
      <w:tr w:rsidR="00DB25C8" w:rsidRPr="000247A8" w14:paraId="30369AD2" w14:textId="77777777">
        <w:tc>
          <w:tcPr>
            <w:tcW w:w="6048" w:type="dxa"/>
            <w:tcBorders>
              <w:top w:val="dotted" w:sz="2" w:space="0" w:color="999999"/>
              <w:bottom w:val="dotted" w:sz="2" w:space="0" w:color="999999"/>
              <w:right w:val="dotted" w:sz="2" w:space="0" w:color="999999"/>
            </w:tcBorders>
          </w:tcPr>
          <w:p w14:paraId="618108CB" w14:textId="77777777" w:rsidR="00DB25C8" w:rsidRPr="000247A8" w:rsidRDefault="00DB25C8" w:rsidP="009E49DE">
            <w:pPr>
              <w:pStyle w:val="MenuList"/>
              <w:ind w:leftChars="200" w:left="480"/>
              <w:rPr>
                <w:szCs w:val="18"/>
              </w:rPr>
            </w:pPr>
            <w:r w:rsidRPr="000247A8">
              <w:rPr>
                <w:szCs w:val="18"/>
              </w:rPr>
              <w:t>On-Demand Audit Activity Report</w:t>
            </w:r>
          </w:p>
        </w:tc>
        <w:tc>
          <w:tcPr>
            <w:tcW w:w="3600" w:type="dxa"/>
            <w:tcBorders>
              <w:top w:val="dotted" w:sz="2" w:space="0" w:color="999999"/>
              <w:left w:val="dotted" w:sz="2" w:space="0" w:color="999999"/>
              <w:bottom w:val="dotted" w:sz="2" w:space="0" w:color="999999"/>
            </w:tcBorders>
          </w:tcPr>
          <w:p w14:paraId="2E3B3395" w14:textId="77777777" w:rsidR="00DB25C8" w:rsidRPr="000247A8" w:rsidRDefault="00DB25C8">
            <w:pPr>
              <w:pStyle w:val="MenuList"/>
              <w:rPr>
                <w:szCs w:val="18"/>
              </w:rPr>
            </w:pPr>
            <w:r w:rsidRPr="000247A8">
              <w:rPr>
                <w:szCs w:val="18"/>
              </w:rPr>
              <w:t>PRCP ON-DEMAND AUDIT REPORT</w:t>
            </w:r>
          </w:p>
        </w:tc>
      </w:tr>
      <w:tr w:rsidR="007A4BB2" w:rsidRPr="000247A8" w14:paraId="4DFF2DAE" w14:textId="77777777">
        <w:tc>
          <w:tcPr>
            <w:tcW w:w="6048" w:type="dxa"/>
            <w:tcBorders>
              <w:top w:val="dotted" w:sz="2" w:space="0" w:color="999999"/>
              <w:bottom w:val="dotted" w:sz="2" w:space="0" w:color="999999"/>
              <w:right w:val="dotted" w:sz="2" w:space="0" w:color="999999"/>
            </w:tcBorders>
          </w:tcPr>
          <w:p w14:paraId="39DE2CE7" w14:textId="77777777" w:rsidR="007A4BB2" w:rsidRPr="000247A8" w:rsidRDefault="007A4BB2" w:rsidP="009E49DE">
            <w:pPr>
              <w:pStyle w:val="MenuList"/>
              <w:ind w:leftChars="200" w:left="480"/>
              <w:rPr>
                <w:szCs w:val="18"/>
              </w:rPr>
            </w:pPr>
            <w:r w:rsidRPr="000247A8">
              <w:rPr>
                <w:szCs w:val="18"/>
              </w:rPr>
              <w:t>Purge History Files Menu ...</w:t>
            </w:r>
          </w:p>
        </w:tc>
        <w:tc>
          <w:tcPr>
            <w:tcW w:w="3600" w:type="dxa"/>
            <w:tcBorders>
              <w:top w:val="dotted" w:sz="2" w:space="0" w:color="999999"/>
              <w:left w:val="dotted" w:sz="2" w:space="0" w:color="999999"/>
              <w:bottom w:val="dotted" w:sz="2" w:space="0" w:color="999999"/>
            </w:tcBorders>
          </w:tcPr>
          <w:p w14:paraId="1B6D5FC1" w14:textId="77777777" w:rsidR="007A4BB2" w:rsidRPr="000247A8" w:rsidRDefault="007A4BB2">
            <w:pPr>
              <w:pStyle w:val="MenuList"/>
              <w:rPr>
                <w:szCs w:val="18"/>
              </w:rPr>
            </w:pPr>
            <w:r w:rsidRPr="000247A8">
              <w:rPr>
                <w:szCs w:val="18"/>
              </w:rPr>
              <w:t>PRCP PURGE MENU</w:t>
            </w:r>
          </w:p>
        </w:tc>
      </w:tr>
      <w:tr w:rsidR="007A4BB2" w:rsidRPr="000247A8" w14:paraId="2DC23E8F" w14:textId="77777777">
        <w:tc>
          <w:tcPr>
            <w:tcW w:w="6048" w:type="dxa"/>
            <w:tcBorders>
              <w:top w:val="dotted" w:sz="2" w:space="0" w:color="999999"/>
              <w:bottom w:val="dotted" w:sz="2" w:space="0" w:color="999999"/>
              <w:right w:val="dotted" w:sz="2" w:space="0" w:color="999999"/>
            </w:tcBorders>
          </w:tcPr>
          <w:p w14:paraId="51883963" w14:textId="77777777" w:rsidR="007A4BB2" w:rsidRPr="000247A8" w:rsidRDefault="007A4BB2" w:rsidP="009E49DE">
            <w:pPr>
              <w:pStyle w:val="MenuList"/>
              <w:ind w:leftChars="300" w:left="720"/>
              <w:rPr>
                <w:szCs w:val="18"/>
              </w:rPr>
            </w:pPr>
            <w:r w:rsidRPr="000247A8">
              <w:rPr>
                <w:szCs w:val="18"/>
              </w:rPr>
              <w:t>History By Cost Center Purge</w:t>
            </w:r>
          </w:p>
        </w:tc>
        <w:tc>
          <w:tcPr>
            <w:tcW w:w="3600" w:type="dxa"/>
            <w:tcBorders>
              <w:top w:val="dotted" w:sz="2" w:space="0" w:color="999999"/>
              <w:left w:val="dotted" w:sz="2" w:space="0" w:color="999999"/>
              <w:bottom w:val="dotted" w:sz="2" w:space="0" w:color="999999"/>
            </w:tcBorders>
          </w:tcPr>
          <w:p w14:paraId="720E683F" w14:textId="77777777" w:rsidR="007A4BB2" w:rsidRPr="000247A8" w:rsidRDefault="007A4BB2">
            <w:pPr>
              <w:pStyle w:val="MenuList"/>
              <w:rPr>
                <w:szCs w:val="18"/>
              </w:rPr>
            </w:pPr>
            <w:r w:rsidRPr="000247A8">
              <w:rPr>
                <w:szCs w:val="18"/>
              </w:rPr>
              <w:t>PRCP PURGE DISTRIBUTION HIST</w:t>
            </w:r>
          </w:p>
        </w:tc>
      </w:tr>
      <w:tr w:rsidR="007A4BB2" w:rsidRPr="000247A8" w14:paraId="0A4A2FDB" w14:textId="77777777">
        <w:tc>
          <w:tcPr>
            <w:tcW w:w="6048" w:type="dxa"/>
            <w:tcBorders>
              <w:top w:val="dotted" w:sz="2" w:space="0" w:color="999999"/>
              <w:bottom w:val="dotted" w:sz="2" w:space="0" w:color="999999"/>
              <w:right w:val="dotted" w:sz="2" w:space="0" w:color="999999"/>
            </w:tcBorders>
          </w:tcPr>
          <w:p w14:paraId="0FE6CF97" w14:textId="77777777" w:rsidR="007A4BB2" w:rsidRPr="000247A8" w:rsidRDefault="007A4BB2" w:rsidP="009E49DE">
            <w:pPr>
              <w:pStyle w:val="MenuList"/>
              <w:ind w:leftChars="300" w:left="720"/>
              <w:rPr>
                <w:szCs w:val="18"/>
              </w:rPr>
            </w:pPr>
            <w:r w:rsidRPr="000247A8">
              <w:rPr>
                <w:szCs w:val="18"/>
              </w:rPr>
              <w:t>Receipts History By Item Purge</w:t>
            </w:r>
          </w:p>
        </w:tc>
        <w:tc>
          <w:tcPr>
            <w:tcW w:w="3600" w:type="dxa"/>
            <w:tcBorders>
              <w:top w:val="dotted" w:sz="2" w:space="0" w:color="999999"/>
              <w:left w:val="dotted" w:sz="2" w:space="0" w:color="999999"/>
              <w:bottom w:val="dotted" w:sz="2" w:space="0" w:color="999999"/>
            </w:tcBorders>
          </w:tcPr>
          <w:p w14:paraId="24B68CF4" w14:textId="77777777" w:rsidR="007A4BB2" w:rsidRPr="000247A8" w:rsidRDefault="007A4BB2">
            <w:pPr>
              <w:pStyle w:val="MenuList"/>
              <w:rPr>
                <w:szCs w:val="18"/>
              </w:rPr>
            </w:pPr>
            <w:r w:rsidRPr="000247A8">
              <w:rPr>
                <w:szCs w:val="18"/>
              </w:rPr>
              <w:t>PRCP PURGE RECEIPTS HISTORY</w:t>
            </w:r>
          </w:p>
        </w:tc>
      </w:tr>
      <w:tr w:rsidR="007A4BB2" w:rsidRPr="000247A8" w14:paraId="080B16C5" w14:textId="77777777">
        <w:tc>
          <w:tcPr>
            <w:tcW w:w="6048" w:type="dxa"/>
            <w:tcBorders>
              <w:top w:val="dotted" w:sz="2" w:space="0" w:color="999999"/>
              <w:bottom w:val="dotted" w:sz="2" w:space="0" w:color="999999"/>
              <w:right w:val="dotted" w:sz="2" w:space="0" w:color="999999"/>
            </w:tcBorders>
          </w:tcPr>
          <w:p w14:paraId="5B1A9569" w14:textId="77777777" w:rsidR="007A4BB2" w:rsidRPr="000247A8" w:rsidRDefault="007A4BB2" w:rsidP="009E49DE">
            <w:pPr>
              <w:pStyle w:val="MenuList"/>
              <w:ind w:leftChars="300" w:left="720"/>
              <w:rPr>
                <w:szCs w:val="18"/>
              </w:rPr>
            </w:pPr>
            <w:r w:rsidRPr="000247A8">
              <w:rPr>
                <w:szCs w:val="18"/>
              </w:rPr>
              <w:t>Transaction Register Purge</w:t>
            </w:r>
          </w:p>
        </w:tc>
        <w:tc>
          <w:tcPr>
            <w:tcW w:w="3600" w:type="dxa"/>
            <w:tcBorders>
              <w:top w:val="dotted" w:sz="2" w:space="0" w:color="999999"/>
              <w:left w:val="dotted" w:sz="2" w:space="0" w:color="999999"/>
              <w:bottom w:val="dotted" w:sz="2" w:space="0" w:color="999999"/>
            </w:tcBorders>
          </w:tcPr>
          <w:p w14:paraId="25E2C778" w14:textId="77777777" w:rsidR="007A4BB2" w:rsidRPr="000247A8" w:rsidRDefault="007A4BB2">
            <w:pPr>
              <w:pStyle w:val="MenuList"/>
              <w:rPr>
                <w:szCs w:val="18"/>
              </w:rPr>
            </w:pPr>
            <w:r w:rsidRPr="000247A8">
              <w:rPr>
                <w:szCs w:val="18"/>
              </w:rPr>
              <w:t>PRCP PURGE TRANS REGISTER</w:t>
            </w:r>
          </w:p>
        </w:tc>
      </w:tr>
      <w:tr w:rsidR="007A4BB2" w:rsidRPr="000247A8" w14:paraId="75C42B9C" w14:textId="77777777">
        <w:tc>
          <w:tcPr>
            <w:tcW w:w="6048" w:type="dxa"/>
            <w:tcBorders>
              <w:top w:val="dotted" w:sz="2" w:space="0" w:color="999999"/>
              <w:bottom w:val="dotted" w:sz="2" w:space="0" w:color="999999"/>
              <w:right w:val="dotted" w:sz="2" w:space="0" w:color="999999"/>
            </w:tcBorders>
          </w:tcPr>
          <w:p w14:paraId="2C7544AE" w14:textId="77777777" w:rsidR="007A4BB2" w:rsidRPr="000247A8" w:rsidRDefault="007A4BB2" w:rsidP="009E49DE">
            <w:pPr>
              <w:pStyle w:val="MenuList"/>
              <w:ind w:leftChars="300" w:left="720"/>
              <w:rPr>
                <w:szCs w:val="18"/>
              </w:rPr>
            </w:pPr>
            <w:r w:rsidRPr="000247A8">
              <w:rPr>
                <w:szCs w:val="18"/>
              </w:rPr>
              <w:t>Usage/Distribution Monthly Totals Purge</w:t>
            </w:r>
          </w:p>
        </w:tc>
        <w:tc>
          <w:tcPr>
            <w:tcW w:w="3600" w:type="dxa"/>
            <w:tcBorders>
              <w:top w:val="dotted" w:sz="2" w:space="0" w:color="999999"/>
              <w:left w:val="dotted" w:sz="2" w:space="0" w:color="999999"/>
              <w:bottom w:val="dotted" w:sz="2" w:space="0" w:color="999999"/>
            </w:tcBorders>
          </w:tcPr>
          <w:p w14:paraId="29D89B22" w14:textId="77777777" w:rsidR="007A4BB2" w:rsidRPr="000247A8" w:rsidRDefault="007A4BB2">
            <w:pPr>
              <w:pStyle w:val="MenuList"/>
              <w:rPr>
                <w:szCs w:val="18"/>
              </w:rPr>
            </w:pPr>
            <w:r w:rsidRPr="000247A8">
              <w:rPr>
                <w:szCs w:val="18"/>
              </w:rPr>
              <w:t>PRCP PURGE USAGE/DISTRIBUTION</w:t>
            </w:r>
          </w:p>
        </w:tc>
      </w:tr>
      <w:tr w:rsidR="00B13ADE" w:rsidRPr="000247A8" w14:paraId="477F4EE7" w14:textId="77777777">
        <w:tc>
          <w:tcPr>
            <w:tcW w:w="6048" w:type="dxa"/>
            <w:tcBorders>
              <w:top w:val="dotted" w:sz="2" w:space="0" w:color="999999"/>
              <w:bottom w:val="dotted" w:sz="2" w:space="0" w:color="999999"/>
              <w:right w:val="dotted" w:sz="2" w:space="0" w:color="999999"/>
            </w:tcBorders>
          </w:tcPr>
          <w:p w14:paraId="01C9EBB9" w14:textId="77777777" w:rsidR="00B13ADE" w:rsidRPr="000247A8" w:rsidRDefault="00B13ADE" w:rsidP="00B13ADE">
            <w:pPr>
              <w:pStyle w:val="MenuList"/>
              <w:rPr>
                <w:szCs w:val="18"/>
              </w:rPr>
            </w:pPr>
            <w:r w:rsidRPr="000247A8">
              <w:rPr>
                <w:szCs w:val="18"/>
              </w:rPr>
              <w:t xml:space="preserve">     Remove Supply Station From Dist Order</w:t>
            </w:r>
          </w:p>
        </w:tc>
        <w:tc>
          <w:tcPr>
            <w:tcW w:w="3600" w:type="dxa"/>
            <w:tcBorders>
              <w:top w:val="dotted" w:sz="2" w:space="0" w:color="999999"/>
              <w:left w:val="dotted" w:sz="2" w:space="0" w:color="999999"/>
              <w:bottom w:val="dotted" w:sz="2" w:space="0" w:color="999999"/>
            </w:tcBorders>
          </w:tcPr>
          <w:p w14:paraId="3A64C8FC" w14:textId="77777777" w:rsidR="00B13ADE" w:rsidRPr="000247A8" w:rsidRDefault="00B13ADE">
            <w:pPr>
              <w:pStyle w:val="MenuList"/>
              <w:rPr>
                <w:szCs w:val="18"/>
              </w:rPr>
            </w:pPr>
            <w:r w:rsidRPr="000247A8">
              <w:rPr>
                <w:szCs w:val="18"/>
              </w:rPr>
              <w:t>PRCP REMOVE SS FROM DIST ORD</w:t>
            </w:r>
          </w:p>
        </w:tc>
      </w:tr>
      <w:tr w:rsidR="007A4BB2" w:rsidRPr="000247A8" w14:paraId="5FC4B4CB" w14:textId="77777777">
        <w:tc>
          <w:tcPr>
            <w:tcW w:w="6048" w:type="dxa"/>
            <w:tcBorders>
              <w:top w:val="dotted" w:sz="2" w:space="0" w:color="999999"/>
              <w:bottom w:val="dotted" w:sz="2" w:space="0" w:color="999999"/>
              <w:right w:val="dotted" w:sz="2" w:space="0" w:color="999999"/>
            </w:tcBorders>
          </w:tcPr>
          <w:p w14:paraId="7A02DF36" w14:textId="77777777" w:rsidR="007A4BB2" w:rsidRPr="000247A8" w:rsidRDefault="007A4BB2" w:rsidP="009E49DE">
            <w:pPr>
              <w:pStyle w:val="MenuList"/>
              <w:ind w:leftChars="200" w:left="480"/>
              <w:rPr>
                <w:szCs w:val="18"/>
              </w:rPr>
            </w:pPr>
            <w:r w:rsidRPr="000247A8">
              <w:rPr>
                <w:szCs w:val="18"/>
              </w:rPr>
              <w:t>Storage Location Enter/Edit</w:t>
            </w:r>
          </w:p>
        </w:tc>
        <w:tc>
          <w:tcPr>
            <w:tcW w:w="3600" w:type="dxa"/>
            <w:tcBorders>
              <w:top w:val="dotted" w:sz="2" w:space="0" w:color="999999"/>
              <w:left w:val="dotted" w:sz="2" w:space="0" w:color="999999"/>
              <w:bottom w:val="dotted" w:sz="2" w:space="0" w:color="999999"/>
            </w:tcBorders>
          </w:tcPr>
          <w:p w14:paraId="5B3A1F04" w14:textId="77777777" w:rsidR="007A4BB2" w:rsidRPr="000247A8" w:rsidRDefault="007A4BB2">
            <w:pPr>
              <w:pStyle w:val="MenuList"/>
              <w:rPr>
                <w:szCs w:val="18"/>
              </w:rPr>
            </w:pPr>
            <w:r w:rsidRPr="000247A8">
              <w:rPr>
                <w:szCs w:val="18"/>
              </w:rPr>
              <w:t>PRCP STORAGE LOCATION EDIT</w:t>
            </w:r>
          </w:p>
        </w:tc>
      </w:tr>
      <w:tr w:rsidR="00B13ADE" w:rsidRPr="000247A8" w14:paraId="654A1F02" w14:textId="77777777">
        <w:tc>
          <w:tcPr>
            <w:tcW w:w="6048" w:type="dxa"/>
            <w:tcBorders>
              <w:top w:val="dotted" w:sz="2" w:space="0" w:color="999999"/>
              <w:bottom w:val="dotted" w:sz="2" w:space="0" w:color="999999"/>
              <w:right w:val="dotted" w:sz="2" w:space="0" w:color="999999"/>
            </w:tcBorders>
          </w:tcPr>
          <w:p w14:paraId="1858AF82" w14:textId="77777777" w:rsidR="00B13ADE" w:rsidRPr="000247A8" w:rsidRDefault="00B13ADE" w:rsidP="009E49DE">
            <w:pPr>
              <w:pStyle w:val="MenuList"/>
              <w:ind w:leftChars="200" w:left="480"/>
              <w:rPr>
                <w:szCs w:val="18"/>
              </w:rPr>
            </w:pPr>
            <w:r w:rsidRPr="000247A8">
              <w:rPr>
                <w:szCs w:val="18"/>
              </w:rPr>
              <w:t xml:space="preserve">Supply Station Item Update </w:t>
            </w:r>
          </w:p>
        </w:tc>
        <w:tc>
          <w:tcPr>
            <w:tcW w:w="3600" w:type="dxa"/>
            <w:tcBorders>
              <w:top w:val="dotted" w:sz="2" w:space="0" w:color="999999"/>
              <w:left w:val="dotted" w:sz="2" w:space="0" w:color="999999"/>
              <w:bottom w:val="dotted" w:sz="2" w:space="0" w:color="999999"/>
            </w:tcBorders>
          </w:tcPr>
          <w:p w14:paraId="1D51C6F3" w14:textId="77777777" w:rsidR="00B13ADE" w:rsidRPr="000247A8" w:rsidRDefault="00B13ADE">
            <w:pPr>
              <w:pStyle w:val="MenuList"/>
              <w:rPr>
                <w:szCs w:val="18"/>
              </w:rPr>
            </w:pPr>
            <w:r w:rsidRPr="000247A8">
              <w:rPr>
                <w:szCs w:val="18"/>
              </w:rPr>
              <w:t>PRCP UPDATE SUPPLY STA ITEMS</w:t>
            </w:r>
          </w:p>
        </w:tc>
      </w:tr>
      <w:tr w:rsidR="007A4BB2" w:rsidRPr="000247A8" w14:paraId="357DC27B" w14:textId="77777777">
        <w:tc>
          <w:tcPr>
            <w:tcW w:w="6048" w:type="dxa"/>
            <w:tcBorders>
              <w:top w:val="dotted" w:sz="2" w:space="0" w:color="999999"/>
              <w:bottom w:val="dotted" w:sz="2" w:space="0" w:color="999999"/>
              <w:right w:val="dotted" w:sz="2" w:space="0" w:color="999999"/>
            </w:tcBorders>
          </w:tcPr>
          <w:p w14:paraId="67947B8C" w14:textId="77777777" w:rsidR="007A4BB2" w:rsidRPr="000247A8" w:rsidRDefault="007A4BB2" w:rsidP="009E49DE">
            <w:pPr>
              <w:pStyle w:val="MenuList"/>
              <w:ind w:leftChars="200" w:left="480"/>
              <w:rPr>
                <w:szCs w:val="18"/>
              </w:rPr>
            </w:pPr>
            <w:r w:rsidRPr="000247A8">
              <w:rPr>
                <w:szCs w:val="18"/>
              </w:rPr>
              <w:t>Undo a Secondary to Primary Conversion</w:t>
            </w:r>
          </w:p>
        </w:tc>
        <w:tc>
          <w:tcPr>
            <w:tcW w:w="3600" w:type="dxa"/>
            <w:tcBorders>
              <w:top w:val="dotted" w:sz="2" w:space="0" w:color="999999"/>
              <w:left w:val="dotted" w:sz="2" w:space="0" w:color="999999"/>
              <w:bottom w:val="dotted" w:sz="2" w:space="0" w:color="999999"/>
            </w:tcBorders>
          </w:tcPr>
          <w:p w14:paraId="4654924F" w14:textId="77777777" w:rsidR="007A4BB2" w:rsidRPr="000247A8" w:rsidRDefault="007A4BB2">
            <w:pPr>
              <w:pStyle w:val="MenuList"/>
              <w:rPr>
                <w:szCs w:val="18"/>
              </w:rPr>
            </w:pPr>
            <w:r w:rsidRPr="000247A8">
              <w:rPr>
                <w:szCs w:val="18"/>
              </w:rPr>
              <w:t>PRCP UNDO CONVERSION</w:t>
            </w:r>
          </w:p>
        </w:tc>
      </w:tr>
      <w:tr w:rsidR="007A4BB2" w:rsidRPr="000247A8" w14:paraId="30B4E5CA" w14:textId="77777777">
        <w:tc>
          <w:tcPr>
            <w:tcW w:w="6048" w:type="dxa"/>
            <w:tcBorders>
              <w:top w:val="dotted" w:sz="2" w:space="0" w:color="999999"/>
              <w:bottom w:val="dotted" w:sz="2" w:space="0" w:color="999999"/>
              <w:right w:val="dotted" w:sz="2" w:space="0" w:color="999999"/>
            </w:tcBorders>
          </w:tcPr>
          <w:p w14:paraId="349AC419" w14:textId="77777777" w:rsidR="007A4BB2" w:rsidRPr="000247A8" w:rsidRDefault="007A4BB2" w:rsidP="009E49DE">
            <w:pPr>
              <w:pStyle w:val="MenuList"/>
              <w:ind w:leftChars="100" w:left="240"/>
              <w:rPr>
                <w:szCs w:val="18"/>
              </w:rPr>
            </w:pPr>
            <w:r w:rsidRPr="000247A8">
              <w:rPr>
                <w:szCs w:val="18"/>
              </w:rPr>
              <w:t>Receiving And Distribution Menu ...</w:t>
            </w:r>
          </w:p>
        </w:tc>
        <w:tc>
          <w:tcPr>
            <w:tcW w:w="3600" w:type="dxa"/>
            <w:tcBorders>
              <w:top w:val="dotted" w:sz="2" w:space="0" w:color="999999"/>
              <w:left w:val="dotted" w:sz="2" w:space="0" w:color="999999"/>
              <w:bottom w:val="dotted" w:sz="2" w:space="0" w:color="999999"/>
            </w:tcBorders>
          </w:tcPr>
          <w:p w14:paraId="3061BDA3" w14:textId="77777777" w:rsidR="007A4BB2" w:rsidRPr="000247A8" w:rsidRDefault="007A4BB2">
            <w:pPr>
              <w:pStyle w:val="MenuList"/>
              <w:rPr>
                <w:szCs w:val="18"/>
              </w:rPr>
            </w:pPr>
            <w:r w:rsidRPr="000247A8">
              <w:rPr>
                <w:szCs w:val="18"/>
              </w:rPr>
              <w:t>PRCP RECEIVING/DISTR MENU</w:t>
            </w:r>
          </w:p>
        </w:tc>
      </w:tr>
      <w:tr w:rsidR="007A4BB2" w:rsidRPr="000247A8" w14:paraId="64F3F018" w14:textId="77777777">
        <w:tc>
          <w:tcPr>
            <w:tcW w:w="6048" w:type="dxa"/>
            <w:tcBorders>
              <w:top w:val="dotted" w:sz="2" w:space="0" w:color="999999"/>
              <w:bottom w:val="dotted" w:sz="2" w:space="0" w:color="999999"/>
              <w:right w:val="dotted" w:sz="2" w:space="0" w:color="999999"/>
            </w:tcBorders>
          </w:tcPr>
          <w:p w14:paraId="26E04C7A" w14:textId="77777777" w:rsidR="007A4BB2" w:rsidRPr="000247A8" w:rsidRDefault="007A4BB2" w:rsidP="009E49DE">
            <w:pPr>
              <w:pStyle w:val="MenuList"/>
              <w:ind w:leftChars="200" w:left="480"/>
              <w:rPr>
                <w:szCs w:val="18"/>
              </w:rPr>
            </w:pPr>
            <w:r w:rsidRPr="000247A8">
              <w:rPr>
                <w:szCs w:val="18"/>
              </w:rPr>
              <w:t>Calculated Due-Out Quantity Report</w:t>
            </w:r>
          </w:p>
        </w:tc>
        <w:tc>
          <w:tcPr>
            <w:tcW w:w="3600" w:type="dxa"/>
            <w:tcBorders>
              <w:top w:val="dotted" w:sz="2" w:space="0" w:color="999999"/>
              <w:left w:val="dotted" w:sz="2" w:space="0" w:color="999999"/>
              <w:bottom w:val="dotted" w:sz="2" w:space="0" w:color="999999"/>
            </w:tcBorders>
          </w:tcPr>
          <w:p w14:paraId="05E2B2D9" w14:textId="77777777" w:rsidR="007A4BB2" w:rsidRPr="000247A8" w:rsidRDefault="007A4BB2">
            <w:pPr>
              <w:pStyle w:val="MenuList"/>
              <w:rPr>
                <w:szCs w:val="18"/>
              </w:rPr>
            </w:pPr>
            <w:r w:rsidRPr="000247A8">
              <w:rPr>
                <w:szCs w:val="18"/>
              </w:rPr>
              <w:t>PRCP DIST ORDER PRIM DUEOUTS</w:t>
            </w:r>
          </w:p>
        </w:tc>
      </w:tr>
      <w:tr w:rsidR="007A4BB2" w:rsidRPr="000247A8" w14:paraId="71B50486" w14:textId="77777777">
        <w:tc>
          <w:tcPr>
            <w:tcW w:w="6048" w:type="dxa"/>
            <w:tcBorders>
              <w:top w:val="dotted" w:sz="2" w:space="0" w:color="999999"/>
              <w:bottom w:val="dotted" w:sz="2" w:space="0" w:color="999999"/>
              <w:right w:val="dotted" w:sz="2" w:space="0" w:color="999999"/>
            </w:tcBorders>
          </w:tcPr>
          <w:p w14:paraId="7D4EAA92" w14:textId="77777777" w:rsidR="007A4BB2" w:rsidRPr="000247A8" w:rsidRDefault="007A4BB2" w:rsidP="009E49DE">
            <w:pPr>
              <w:pStyle w:val="MenuList"/>
              <w:ind w:leftChars="200" w:left="480"/>
              <w:rPr>
                <w:szCs w:val="18"/>
              </w:rPr>
            </w:pPr>
            <w:r w:rsidRPr="000247A8">
              <w:rPr>
                <w:szCs w:val="18"/>
              </w:rPr>
              <w:t>Display Item</w:t>
            </w:r>
          </w:p>
        </w:tc>
        <w:tc>
          <w:tcPr>
            <w:tcW w:w="3600" w:type="dxa"/>
            <w:tcBorders>
              <w:top w:val="dotted" w:sz="2" w:space="0" w:color="999999"/>
              <w:left w:val="dotted" w:sz="2" w:space="0" w:color="999999"/>
              <w:bottom w:val="dotted" w:sz="2" w:space="0" w:color="999999"/>
            </w:tcBorders>
          </w:tcPr>
          <w:p w14:paraId="4DF2ABC8" w14:textId="77777777" w:rsidR="007A4BB2" w:rsidRPr="000247A8" w:rsidRDefault="007A4BB2">
            <w:pPr>
              <w:pStyle w:val="MenuList"/>
              <w:rPr>
                <w:szCs w:val="18"/>
              </w:rPr>
            </w:pPr>
            <w:r w:rsidRPr="000247A8">
              <w:rPr>
                <w:szCs w:val="18"/>
              </w:rPr>
              <w:t>PRCP DISPLAY ITEM</w:t>
            </w:r>
          </w:p>
        </w:tc>
      </w:tr>
      <w:tr w:rsidR="007A4BB2" w:rsidRPr="000247A8" w14:paraId="30C5BE96" w14:textId="77777777">
        <w:tc>
          <w:tcPr>
            <w:tcW w:w="6048" w:type="dxa"/>
            <w:tcBorders>
              <w:top w:val="dotted" w:sz="2" w:space="0" w:color="999999"/>
              <w:bottom w:val="dotted" w:sz="2" w:space="0" w:color="999999"/>
              <w:right w:val="dotted" w:sz="2" w:space="0" w:color="999999"/>
            </w:tcBorders>
          </w:tcPr>
          <w:p w14:paraId="487B85F6" w14:textId="77777777" w:rsidR="007A4BB2" w:rsidRPr="000247A8" w:rsidRDefault="007A4BB2" w:rsidP="009E49DE">
            <w:pPr>
              <w:pStyle w:val="MenuList"/>
              <w:ind w:leftChars="200" w:left="480"/>
              <w:rPr>
                <w:szCs w:val="18"/>
              </w:rPr>
            </w:pPr>
            <w:r w:rsidRPr="000247A8">
              <w:rPr>
                <w:szCs w:val="18"/>
              </w:rPr>
              <w:t>Display Where An Item Is Stocked</w:t>
            </w:r>
          </w:p>
        </w:tc>
        <w:tc>
          <w:tcPr>
            <w:tcW w:w="3600" w:type="dxa"/>
            <w:tcBorders>
              <w:top w:val="dotted" w:sz="2" w:space="0" w:color="999999"/>
              <w:left w:val="dotted" w:sz="2" w:space="0" w:color="999999"/>
              <w:bottom w:val="dotted" w:sz="2" w:space="0" w:color="999999"/>
            </w:tcBorders>
          </w:tcPr>
          <w:p w14:paraId="45CEFCD1" w14:textId="77777777" w:rsidR="007A4BB2" w:rsidRPr="000247A8" w:rsidRDefault="007A4BB2">
            <w:pPr>
              <w:pStyle w:val="MenuList"/>
              <w:rPr>
                <w:szCs w:val="18"/>
              </w:rPr>
            </w:pPr>
            <w:r w:rsidRPr="000247A8">
              <w:rPr>
                <w:szCs w:val="18"/>
              </w:rPr>
              <w:t>PRCP WHERE ITEM STOCKED REPORT</w:t>
            </w:r>
          </w:p>
        </w:tc>
      </w:tr>
      <w:tr w:rsidR="007A4BB2" w:rsidRPr="000247A8" w14:paraId="144774E2" w14:textId="77777777">
        <w:tc>
          <w:tcPr>
            <w:tcW w:w="6048" w:type="dxa"/>
            <w:tcBorders>
              <w:top w:val="dotted" w:sz="2" w:space="0" w:color="999999"/>
              <w:bottom w:val="dotted" w:sz="2" w:space="0" w:color="999999"/>
              <w:right w:val="dotted" w:sz="2" w:space="0" w:color="999999"/>
            </w:tcBorders>
          </w:tcPr>
          <w:p w14:paraId="2D2D401C" w14:textId="77777777" w:rsidR="007A4BB2" w:rsidRPr="000247A8" w:rsidRDefault="007A4BB2" w:rsidP="009E49DE">
            <w:pPr>
              <w:pStyle w:val="MenuList"/>
              <w:ind w:leftChars="200" w:left="480"/>
              <w:rPr>
                <w:szCs w:val="18"/>
              </w:rPr>
            </w:pPr>
            <w:r w:rsidRPr="000247A8">
              <w:rPr>
                <w:szCs w:val="18"/>
              </w:rPr>
              <w:t>Distribution Order Processing</w:t>
            </w:r>
          </w:p>
        </w:tc>
        <w:tc>
          <w:tcPr>
            <w:tcW w:w="3600" w:type="dxa"/>
            <w:tcBorders>
              <w:top w:val="dotted" w:sz="2" w:space="0" w:color="999999"/>
              <w:left w:val="dotted" w:sz="2" w:space="0" w:color="999999"/>
              <w:bottom w:val="dotted" w:sz="2" w:space="0" w:color="999999"/>
            </w:tcBorders>
          </w:tcPr>
          <w:p w14:paraId="3C012DD1" w14:textId="77777777" w:rsidR="007A4BB2" w:rsidRPr="000247A8" w:rsidRDefault="007A4BB2">
            <w:pPr>
              <w:pStyle w:val="MenuList"/>
              <w:rPr>
                <w:szCs w:val="18"/>
              </w:rPr>
            </w:pPr>
            <w:r w:rsidRPr="000247A8">
              <w:rPr>
                <w:szCs w:val="18"/>
              </w:rPr>
              <w:t>PRCP DIST ORDER PROCESSING</w:t>
            </w:r>
          </w:p>
        </w:tc>
      </w:tr>
      <w:tr w:rsidR="007A4BB2" w:rsidRPr="000247A8" w14:paraId="7DA58870" w14:textId="77777777">
        <w:tc>
          <w:tcPr>
            <w:tcW w:w="6048" w:type="dxa"/>
            <w:tcBorders>
              <w:top w:val="dotted" w:sz="2" w:space="0" w:color="999999"/>
              <w:bottom w:val="dotted" w:sz="2" w:space="0" w:color="999999"/>
              <w:right w:val="dotted" w:sz="2" w:space="0" w:color="999999"/>
            </w:tcBorders>
          </w:tcPr>
          <w:p w14:paraId="145BC04C" w14:textId="77777777" w:rsidR="007A4BB2" w:rsidRPr="000247A8" w:rsidRDefault="007A4BB2" w:rsidP="009E49DE">
            <w:pPr>
              <w:pStyle w:val="MenuList"/>
              <w:ind w:leftChars="200" w:left="480"/>
              <w:rPr>
                <w:szCs w:val="18"/>
              </w:rPr>
            </w:pPr>
            <w:r w:rsidRPr="000247A8">
              <w:rPr>
                <w:szCs w:val="18"/>
              </w:rPr>
              <w:t>Due-In Item Report</w:t>
            </w:r>
          </w:p>
        </w:tc>
        <w:tc>
          <w:tcPr>
            <w:tcW w:w="3600" w:type="dxa"/>
            <w:tcBorders>
              <w:top w:val="dotted" w:sz="2" w:space="0" w:color="999999"/>
              <w:left w:val="dotted" w:sz="2" w:space="0" w:color="999999"/>
              <w:bottom w:val="dotted" w:sz="2" w:space="0" w:color="999999"/>
            </w:tcBorders>
          </w:tcPr>
          <w:p w14:paraId="1EECCDF2" w14:textId="77777777" w:rsidR="007A4BB2" w:rsidRPr="000247A8" w:rsidRDefault="007A4BB2">
            <w:pPr>
              <w:pStyle w:val="MenuList"/>
              <w:rPr>
                <w:szCs w:val="18"/>
              </w:rPr>
            </w:pPr>
            <w:r w:rsidRPr="000247A8">
              <w:rPr>
                <w:szCs w:val="18"/>
              </w:rPr>
              <w:t>PRCP DUE-IN ITEM REPORT</w:t>
            </w:r>
          </w:p>
        </w:tc>
      </w:tr>
      <w:tr w:rsidR="007A4BB2" w:rsidRPr="000247A8" w14:paraId="7F55FE82" w14:textId="77777777">
        <w:tc>
          <w:tcPr>
            <w:tcW w:w="6048" w:type="dxa"/>
            <w:tcBorders>
              <w:top w:val="dotted" w:sz="2" w:space="0" w:color="999999"/>
              <w:bottom w:val="dotted" w:sz="2" w:space="0" w:color="999999"/>
              <w:right w:val="dotted" w:sz="2" w:space="0" w:color="999999"/>
            </w:tcBorders>
          </w:tcPr>
          <w:p w14:paraId="5270347C" w14:textId="77777777" w:rsidR="007A4BB2" w:rsidRPr="000247A8" w:rsidRDefault="007A4BB2" w:rsidP="009E49DE">
            <w:pPr>
              <w:pStyle w:val="MenuList"/>
              <w:ind w:leftChars="200" w:left="480"/>
              <w:rPr>
                <w:szCs w:val="18"/>
              </w:rPr>
            </w:pPr>
            <w:r w:rsidRPr="000247A8">
              <w:rPr>
                <w:szCs w:val="18"/>
              </w:rPr>
              <w:t>Enter/Edit Items On Distribution Point</w:t>
            </w:r>
          </w:p>
        </w:tc>
        <w:tc>
          <w:tcPr>
            <w:tcW w:w="3600" w:type="dxa"/>
            <w:tcBorders>
              <w:top w:val="dotted" w:sz="2" w:space="0" w:color="999999"/>
              <w:left w:val="dotted" w:sz="2" w:space="0" w:color="999999"/>
              <w:bottom w:val="dotted" w:sz="2" w:space="0" w:color="999999"/>
            </w:tcBorders>
          </w:tcPr>
          <w:p w14:paraId="359A665E" w14:textId="77777777" w:rsidR="007A4BB2" w:rsidRPr="000247A8" w:rsidRDefault="007A4BB2">
            <w:pPr>
              <w:pStyle w:val="MenuList"/>
              <w:rPr>
                <w:szCs w:val="18"/>
              </w:rPr>
            </w:pPr>
            <w:r w:rsidRPr="000247A8">
              <w:rPr>
                <w:szCs w:val="18"/>
              </w:rPr>
              <w:t>PRCP EDIT DISTR PT ITEMS</w:t>
            </w:r>
          </w:p>
        </w:tc>
      </w:tr>
      <w:tr w:rsidR="007A4BB2" w:rsidRPr="000247A8" w14:paraId="4185C2B9" w14:textId="77777777">
        <w:tc>
          <w:tcPr>
            <w:tcW w:w="6048" w:type="dxa"/>
            <w:tcBorders>
              <w:top w:val="dotted" w:sz="2" w:space="0" w:color="999999"/>
              <w:bottom w:val="dotted" w:sz="2" w:space="0" w:color="999999"/>
              <w:right w:val="dotted" w:sz="2" w:space="0" w:color="999999"/>
            </w:tcBorders>
          </w:tcPr>
          <w:p w14:paraId="2111C3AE" w14:textId="77777777" w:rsidR="007A4BB2" w:rsidRPr="000247A8" w:rsidRDefault="007A4BB2" w:rsidP="009E49DE">
            <w:pPr>
              <w:pStyle w:val="MenuList"/>
              <w:ind w:leftChars="200" w:left="480"/>
              <w:rPr>
                <w:szCs w:val="18"/>
              </w:rPr>
            </w:pPr>
            <w:r w:rsidRPr="000247A8">
              <w:rPr>
                <w:szCs w:val="18"/>
              </w:rPr>
              <w:t>Items Flagged 'Kill When Zero' Report</w:t>
            </w:r>
          </w:p>
        </w:tc>
        <w:tc>
          <w:tcPr>
            <w:tcW w:w="3600" w:type="dxa"/>
            <w:tcBorders>
              <w:top w:val="dotted" w:sz="2" w:space="0" w:color="999999"/>
              <w:left w:val="dotted" w:sz="2" w:space="0" w:color="999999"/>
              <w:bottom w:val="dotted" w:sz="2" w:space="0" w:color="999999"/>
            </w:tcBorders>
          </w:tcPr>
          <w:p w14:paraId="418CA6D4" w14:textId="77777777" w:rsidR="007A4BB2" w:rsidRPr="000247A8" w:rsidRDefault="007A4BB2">
            <w:pPr>
              <w:pStyle w:val="MenuList"/>
              <w:rPr>
                <w:szCs w:val="18"/>
              </w:rPr>
            </w:pPr>
            <w:r w:rsidRPr="000247A8">
              <w:rPr>
                <w:szCs w:val="18"/>
              </w:rPr>
              <w:t>PRCP KWZ REPORT</w:t>
            </w:r>
          </w:p>
          <w:p w14:paraId="4BE8EAD5" w14:textId="77777777" w:rsidR="007A4BB2" w:rsidRPr="000247A8" w:rsidRDefault="007A4BB2">
            <w:pPr>
              <w:pStyle w:val="MenuList"/>
              <w:rPr>
                <w:szCs w:val="18"/>
              </w:rPr>
            </w:pPr>
          </w:p>
        </w:tc>
      </w:tr>
      <w:tr w:rsidR="007A4BB2" w:rsidRPr="000247A8" w14:paraId="2EB31387" w14:textId="77777777">
        <w:tc>
          <w:tcPr>
            <w:tcW w:w="6048" w:type="dxa"/>
            <w:tcBorders>
              <w:top w:val="dotted" w:sz="2" w:space="0" w:color="999999"/>
              <w:bottom w:val="dotted" w:sz="2" w:space="0" w:color="999999"/>
              <w:right w:val="dotted" w:sz="2" w:space="0" w:color="999999"/>
            </w:tcBorders>
          </w:tcPr>
          <w:p w14:paraId="438C08C6" w14:textId="77777777" w:rsidR="007A4BB2" w:rsidRPr="000247A8" w:rsidRDefault="007A4BB2" w:rsidP="009E49DE">
            <w:pPr>
              <w:pStyle w:val="MenuList"/>
              <w:ind w:leftChars="200" w:left="480"/>
              <w:rPr>
                <w:szCs w:val="18"/>
              </w:rPr>
            </w:pPr>
            <w:r w:rsidRPr="000247A8">
              <w:rPr>
                <w:szCs w:val="18"/>
              </w:rPr>
              <w:t>List Distribution Orders To/From Inventory Points</w:t>
            </w:r>
          </w:p>
        </w:tc>
        <w:tc>
          <w:tcPr>
            <w:tcW w:w="3600" w:type="dxa"/>
            <w:tcBorders>
              <w:top w:val="dotted" w:sz="2" w:space="0" w:color="999999"/>
              <w:left w:val="dotted" w:sz="2" w:space="0" w:color="999999"/>
              <w:bottom w:val="dotted" w:sz="2" w:space="0" w:color="999999"/>
            </w:tcBorders>
          </w:tcPr>
          <w:p w14:paraId="6E397E66" w14:textId="77777777" w:rsidR="007A4BB2" w:rsidRPr="000247A8" w:rsidRDefault="007A4BB2">
            <w:pPr>
              <w:pStyle w:val="MenuList"/>
              <w:rPr>
                <w:szCs w:val="18"/>
              </w:rPr>
            </w:pPr>
            <w:r w:rsidRPr="000247A8">
              <w:rPr>
                <w:szCs w:val="18"/>
              </w:rPr>
              <w:t>PRCP DIST ORDER LIST TO/FROM</w:t>
            </w:r>
          </w:p>
        </w:tc>
      </w:tr>
      <w:tr w:rsidR="007A4BB2" w:rsidRPr="000247A8" w14:paraId="0AFBF373" w14:textId="77777777">
        <w:tc>
          <w:tcPr>
            <w:tcW w:w="6048" w:type="dxa"/>
            <w:tcBorders>
              <w:top w:val="dotted" w:sz="2" w:space="0" w:color="999999"/>
              <w:bottom w:val="dotted" w:sz="2" w:space="0" w:color="999999"/>
              <w:right w:val="dotted" w:sz="2" w:space="0" w:color="999999"/>
            </w:tcBorders>
          </w:tcPr>
          <w:p w14:paraId="27010147" w14:textId="77777777" w:rsidR="007A4BB2" w:rsidRPr="000247A8" w:rsidRDefault="007A4BB2" w:rsidP="009E49DE">
            <w:pPr>
              <w:pStyle w:val="MenuList"/>
              <w:ind w:leftChars="200" w:left="480"/>
              <w:rPr>
                <w:szCs w:val="18"/>
              </w:rPr>
            </w:pPr>
            <w:r w:rsidRPr="000247A8">
              <w:rPr>
                <w:szCs w:val="18"/>
              </w:rPr>
              <w:lastRenderedPageBreak/>
              <w:t>Order Form</w:t>
            </w:r>
          </w:p>
        </w:tc>
        <w:tc>
          <w:tcPr>
            <w:tcW w:w="3600" w:type="dxa"/>
            <w:tcBorders>
              <w:top w:val="dotted" w:sz="2" w:space="0" w:color="999999"/>
              <w:left w:val="dotted" w:sz="2" w:space="0" w:color="999999"/>
              <w:bottom w:val="dotted" w:sz="2" w:space="0" w:color="999999"/>
            </w:tcBorders>
          </w:tcPr>
          <w:p w14:paraId="6C9AD576" w14:textId="77777777" w:rsidR="007A4BB2" w:rsidRPr="000247A8" w:rsidRDefault="007A4BB2">
            <w:pPr>
              <w:pStyle w:val="MenuList"/>
              <w:rPr>
                <w:szCs w:val="18"/>
              </w:rPr>
            </w:pPr>
            <w:r w:rsidRPr="000247A8">
              <w:rPr>
                <w:szCs w:val="18"/>
              </w:rPr>
              <w:t>PRCP CATALOG/ORDER FORM PRINT</w:t>
            </w:r>
          </w:p>
        </w:tc>
      </w:tr>
      <w:tr w:rsidR="007A4BB2" w:rsidRPr="000247A8" w14:paraId="12E45863" w14:textId="77777777">
        <w:tc>
          <w:tcPr>
            <w:tcW w:w="6048" w:type="dxa"/>
            <w:tcBorders>
              <w:top w:val="dotted" w:sz="2" w:space="0" w:color="999999"/>
              <w:bottom w:val="dotted" w:sz="2" w:space="0" w:color="999999"/>
              <w:right w:val="dotted" w:sz="2" w:space="0" w:color="999999"/>
            </w:tcBorders>
          </w:tcPr>
          <w:p w14:paraId="7EB745AF" w14:textId="77777777" w:rsidR="007A4BB2" w:rsidRPr="000247A8" w:rsidRDefault="007A4BB2" w:rsidP="009E49DE">
            <w:pPr>
              <w:pStyle w:val="MenuList"/>
              <w:ind w:leftChars="200" w:left="480"/>
              <w:rPr>
                <w:szCs w:val="18"/>
              </w:rPr>
            </w:pPr>
            <w:r w:rsidRPr="000247A8">
              <w:rPr>
                <w:szCs w:val="18"/>
              </w:rPr>
              <w:t>Packaging/Procurement Source Discrepancy Report</w:t>
            </w:r>
          </w:p>
        </w:tc>
        <w:tc>
          <w:tcPr>
            <w:tcW w:w="3600" w:type="dxa"/>
            <w:tcBorders>
              <w:top w:val="dotted" w:sz="2" w:space="0" w:color="999999"/>
              <w:left w:val="dotted" w:sz="2" w:space="0" w:color="999999"/>
              <w:bottom w:val="dotted" w:sz="2" w:space="0" w:color="999999"/>
            </w:tcBorders>
          </w:tcPr>
          <w:p w14:paraId="57F952A5" w14:textId="77777777" w:rsidR="007A4BB2" w:rsidRPr="000247A8" w:rsidRDefault="007A4BB2">
            <w:pPr>
              <w:pStyle w:val="MenuList"/>
              <w:rPr>
                <w:szCs w:val="18"/>
              </w:rPr>
            </w:pPr>
            <w:r w:rsidRPr="000247A8">
              <w:rPr>
                <w:szCs w:val="18"/>
              </w:rPr>
              <w:t>PRCP PACKAGING DISCREP PRINT</w:t>
            </w:r>
          </w:p>
        </w:tc>
      </w:tr>
      <w:tr w:rsidR="007A4BB2" w:rsidRPr="000247A8" w14:paraId="5C48C1E8" w14:textId="77777777">
        <w:tc>
          <w:tcPr>
            <w:tcW w:w="6048" w:type="dxa"/>
            <w:tcBorders>
              <w:top w:val="dotted" w:sz="2" w:space="0" w:color="999999"/>
              <w:bottom w:val="dotted" w:sz="2" w:space="0" w:color="999999"/>
              <w:right w:val="dotted" w:sz="2" w:space="0" w:color="999999"/>
            </w:tcBorders>
          </w:tcPr>
          <w:p w14:paraId="5D1F9CA3" w14:textId="77777777" w:rsidR="007A4BB2" w:rsidRPr="000247A8" w:rsidRDefault="007A4BB2" w:rsidP="009E49DE">
            <w:pPr>
              <w:pStyle w:val="MenuList"/>
              <w:ind w:leftChars="200" w:left="480"/>
              <w:rPr>
                <w:szCs w:val="18"/>
              </w:rPr>
            </w:pPr>
            <w:r w:rsidRPr="000247A8">
              <w:rPr>
                <w:szCs w:val="18"/>
              </w:rPr>
              <w:t>Print Item On Distribution Inventory Point</w:t>
            </w:r>
          </w:p>
        </w:tc>
        <w:tc>
          <w:tcPr>
            <w:tcW w:w="3600" w:type="dxa"/>
            <w:tcBorders>
              <w:top w:val="dotted" w:sz="2" w:space="0" w:color="999999"/>
              <w:left w:val="dotted" w:sz="2" w:space="0" w:color="999999"/>
              <w:bottom w:val="dotted" w:sz="2" w:space="0" w:color="999999"/>
            </w:tcBorders>
          </w:tcPr>
          <w:p w14:paraId="20C90EC8" w14:textId="77777777" w:rsidR="007A4BB2" w:rsidRPr="000247A8" w:rsidRDefault="007A4BB2">
            <w:pPr>
              <w:pStyle w:val="MenuList"/>
              <w:rPr>
                <w:szCs w:val="18"/>
              </w:rPr>
            </w:pPr>
            <w:r w:rsidRPr="000247A8">
              <w:rPr>
                <w:szCs w:val="18"/>
              </w:rPr>
              <w:t>PRCP PRINT ITEM ON DISTR INV</w:t>
            </w:r>
          </w:p>
        </w:tc>
      </w:tr>
      <w:tr w:rsidR="007A4BB2" w:rsidRPr="000247A8" w14:paraId="0B64A5CF" w14:textId="77777777">
        <w:tc>
          <w:tcPr>
            <w:tcW w:w="6048" w:type="dxa"/>
            <w:tcBorders>
              <w:top w:val="dotted" w:sz="2" w:space="0" w:color="999999"/>
              <w:bottom w:val="dotted" w:sz="2" w:space="0" w:color="999999"/>
              <w:right w:val="dotted" w:sz="2" w:space="0" w:color="999999"/>
            </w:tcBorders>
          </w:tcPr>
          <w:p w14:paraId="6E43C469" w14:textId="77777777" w:rsidR="007A4BB2" w:rsidRPr="000247A8" w:rsidRDefault="007A4BB2" w:rsidP="009E49DE">
            <w:pPr>
              <w:pStyle w:val="MenuList"/>
              <w:ind w:leftChars="200" w:left="480"/>
              <w:rPr>
                <w:szCs w:val="18"/>
              </w:rPr>
            </w:pPr>
            <w:r w:rsidRPr="000247A8">
              <w:rPr>
                <w:szCs w:val="18"/>
              </w:rPr>
              <w:t>Purchase Order Receiving To Inventory Point</w:t>
            </w:r>
          </w:p>
        </w:tc>
        <w:tc>
          <w:tcPr>
            <w:tcW w:w="3600" w:type="dxa"/>
            <w:tcBorders>
              <w:top w:val="dotted" w:sz="2" w:space="0" w:color="999999"/>
              <w:left w:val="dotted" w:sz="2" w:space="0" w:color="999999"/>
              <w:bottom w:val="dotted" w:sz="2" w:space="0" w:color="999999"/>
            </w:tcBorders>
          </w:tcPr>
          <w:p w14:paraId="38D2D5E6" w14:textId="77777777" w:rsidR="007A4BB2" w:rsidRPr="000247A8" w:rsidRDefault="007A4BB2">
            <w:pPr>
              <w:pStyle w:val="MenuList"/>
              <w:rPr>
                <w:szCs w:val="18"/>
              </w:rPr>
            </w:pPr>
            <w:r w:rsidRPr="000247A8">
              <w:rPr>
                <w:szCs w:val="18"/>
              </w:rPr>
              <w:t>PRCP RECEIVE PURCHASE ORDER</w:t>
            </w:r>
          </w:p>
        </w:tc>
      </w:tr>
      <w:tr w:rsidR="007A4BB2" w:rsidRPr="000247A8" w14:paraId="55ADFD82" w14:textId="77777777">
        <w:tc>
          <w:tcPr>
            <w:tcW w:w="6048" w:type="dxa"/>
            <w:tcBorders>
              <w:top w:val="dotted" w:sz="2" w:space="0" w:color="999999"/>
              <w:bottom w:val="dotted" w:sz="2" w:space="0" w:color="999999"/>
              <w:right w:val="dotted" w:sz="2" w:space="0" w:color="999999"/>
            </w:tcBorders>
          </w:tcPr>
          <w:p w14:paraId="2F39B417" w14:textId="77777777" w:rsidR="007A4BB2" w:rsidRPr="000247A8" w:rsidRDefault="007A4BB2" w:rsidP="009E49DE">
            <w:pPr>
              <w:pStyle w:val="MenuList"/>
              <w:ind w:leftChars="200" w:left="480"/>
              <w:rPr>
                <w:szCs w:val="18"/>
              </w:rPr>
            </w:pPr>
            <w:r w:rsidRPr="000247A8">
              <w:rPr>
                <w:szCs w:val="18"/>
              </w:rPr>
              <w:t>Receive Issue Book Order</w:t>
            </w:r>
          </w:p>
        </w:tc>
        <w:tc>
          <w:tcPr>
            <w:tcW w:w="3600" w:type="dxa"/>
            <w:tcBorders>
              <w:top w:val="dotted" w:sz="2" w:space="0" w:color="999999"/>
              <w:left w:val="dotted" w:sz="2" w:space="0" w:color="999999"/>
              <w:bottom w:val="dotted" w:sz="2" w:space="0" w:color="999999"/>
            </w:tcBorders>
          </w:tcPr>
          <w:p w14:paraId="53BEB18B" w14:textId="77777777" w:rsidR="007A4BB2" w:rsidRPr="000247A8" w:rsidRDefault="007A4BB2">
            <w:pPr>
              <w:pStyle w:val="MenuList"/>
              <w:rPr>
                <w:szCs w:val="18"/>
              </w:rPr>
            </w:pPr>
            <w:r w:rsidRPr="000247A8">
              <w:rPr>
                <w:szCs w:val="18"/>
              </w:rPr>
              <w:t>PRCP RECEIVE ISSUE BOOK ORDER</w:t>
            </w:r>
          </w:p>
        </w:tc>
      </w:tr>
      <w:tr w:rsidR="007A4BB2" w:rsidRPr="000247A8" w14:paraId="7E756A28" w14:textId="77777777">
        <w:tc>
          <w:tcPr>
            <w:tcW w:w="6048" w:type="dxa"/>
            <w:tcBorders>
              <w:top w:val="dotted" w:sz="2" w:space="0" w:color="999999"/>
              <w:bottom w:val="dotted" w:sz="2" w:space="0" w:color="999999"/>
              <w:right w:val="dotted" w:sz="2" w:space="0" w:color="999999"/>
            </w:tcBorders>
          </w:tcPr>
          <w:p w14:paraId="0EE3402B" w14:textId="77777777" w:rsidR="007A4BB2" w:rsidRPr="000247A8" w:rsidRDefault="007A4BB2" w:rsidP="009E49DE">
            <w:pPr>
              <w:pStyle w:val="MenuList"/>
              <w:ind w:leftChars="100" w:left="240"/>
              <w:rPr>
                <w:szCs w:val="18"/>
              </w:rPr>
            </w:pPr>
            <w:r w:rsidRPr="000247A8">
              <w:rPr>
                <w:szCs w:val="18"/>
              </w:rPr>
              <w:t>Reports Menu ...</w:t>
            </w:r>
            <w:r w:rsidRPr="000247A8">
              <w:rPr>
                <w:szCs w:val="18"/>
              </w:rPr>
              <w:tab/>
              <w:t xml:space="preserve"> </w:t>
            </w:r>
          </w:p>
        </w:tc>
        <w:tc>
          <w:tcPr>
            <w:tcW w:w="3600" w:type="dxa"/>
            <w:tcBorders>
              <w:top w:val="dotted" w:sz="2" w:space="0" w:color="999999"/>
              <w:left w:val="dotted" w:sz="2" w:space="0" w:color="999999"/>
              <w:bottom w:val="dotted" w:sz="2" w:space="0" w:color="999999"/>
            </w:tcBorders>
          </w:tcPr>
          <w:p w14:paraId="3F21603A" w14:textId="77777777" w:rsidR="007A4BB2" w:rsidRPr="000247A8" w:rsidRDefault="007A4BB2">
            <w:pPr>
              <w:pStyle w:val="MenuList"/>
              <w:rPr>
                <w:szCs w:val="18"/>
              </w:rPr>
            </w:pPr>
            <w:r w:rsidRPr="000247A8">
              <w:rPr>
                <w:szCs w:val="18"/>
              </w:rPr>
              <w:t>PRCP REPORTS MENU</w:t>
            </w:r>
          </w:p>
        </w:tc>
      </w:tr>
      <w:tr w:rsidR="007A4BB2" w:rsidRPr="000247A8" w14:paraId="730E3832" w14:textId="77777777">
        <w:tc>
          <w:tcPr>
            <w:tcW w:w="6048" w:type="dxa"/>
            <w:tcBorders>
              <w:top w:val="dotted" w:sz="2" w:space="0" w:color="999999"/>
              <w:bottom w:val="dotted" w:sz="2" w:space="0" w:color="999999"/>
              <w:right w:val="dotted" w:sz="2" w:space="0" w:color="999999"/>
            </w:tcBorders>
          </w:tcPr>
          <w:p w14:paraId="79767F9B" w14:textId="77777777" w:rsidR="007A4BB2" w:rsidRPr="000247A8" w:rsidRDefault="007A4BB2" w:rsidP="009E49DE">
            <w:pPr>
              <w:pStyle w:val="MenuList"/>
              <w:ind w:leftChars="200" w:left="480"/>
              <w:rPr>
                <w:szCs w:val="18"/>
              </w:rPr>
            </w:pPr>
            <w:r w:rsidRPr="000247A8">
              <w:rPr>
                <w:szCs w:val="18"/>
              </w:rPr>
              <w:t xml:space="preserve">Adjustment Voucher Recap </w:t>
            </w:r>
          </w:p>
        </w:tc>
        <w:tc>
          <w:tcPr>
            <w:tcW w:w="3600" w:type="dxa"/>
            <w:tcBorders>
              <w:top w:val="dotted" w:sz="2" w:space="0" w:color="999999"/>
              <w:left w:val="dotted" w:sz="2" w:space="0" w:color="999999"/>
              <w:bottom w:val="dotted" w:sz="2" w:space="0" w:color="999999"/>
            </w:tcBorders>
          </w:tcPr>
          <w:p w14:paraId="520A5FE8" w14:textId="77777777" w:rsidR="007A4BB2" w:rsidRPr="000247A8" w:rsidRDefault="007A4BB2">
            <w:pPr>
              <w:pStyle w:val="MenuList"/>
              <w:rPr>
                <w:szCs w:val="18"/>
              </w:rPr>
            </w:pPr>
            <w:r w:rsidRPr="000247A8">
              <w:rPr>
                <w:szCs w:val="18"/>
              </w:rPr>
              <w:t>PRCP ADJUSTMENT VOUCHER RECAP</w:t>
            </w:r>
          </w:p>
        </w:tc>
      </w:tr>
      <w:tr w:rsidR="007A4BB2" w:rsidRPr="000247A8" w14:paraId="57B75766" w14:textId="77777777">
        <w:tc>
          <w:tcPr>
            <w:tcW w:w="6048" w:type="dxa"/>
            <w:tcBorders>
              <w:top w:val="dotted" w:sz="2" w:space="0" w:color="999999"/>
              <w:bottom w:val="dotted" w:sz="2" w:space="0" w:color="999999"/>
              <w:right w:val="dotted" w:sz="2" w:space="0" w:color="999999"/>
            </w:tcBorders>
          </w:tcPr>
          <w:p w14:paraId="038ECC1B" w14:textId="77777777" w:rsidR="007A4BB2" w:rsidRPr="000247A8" w:rsidRDefault="007A4BB2" w:rsidP="009E49DE">
            <w:pPr>
              <w:pStyle w:val="MenuList"/>
              <w:ind w:leftChars="200" w:left="480"/>
              <w:rPr>
                <w:szCs w:val="18"/>
              </w:rPr>
            </w:pPr>
            <w:r w:rsidRPr="000247A8">
              <w:rPr>
                <w:szCs w:val="18"/>
              </w:rPr>
              <w:t xml:space="preserve">Availability Listing </w:t>
            </w:r>
          </w:p>
        </w:tc>
        <w:tc>
          <w:tcPr>
            <w:tcW w:w="3600" w:type="dxa"/>
            <w:tcBorders>
              <w:top w:val="dotted" w:sz="2" w:space="0" w:color="999999"/>
              <w:left w:val="dotted" w:sz="2" w:space="0" w:color="999999"/>
              <w:bottom w:val="dotted" w:sz="2" w:space="0" w:color="999999"/>
            </w:tcBorders>
          </w:tcPr>
          <w:p w14:paraId="1838D7B1" w14:textId="77777777" w:rsidR="007A4BB2" w:rsidRPr="000247A8" w:rsidRDefault="007A4BB2">
            <w:pPr>
              <w:pStyle w:val="MenuList"/>
              <w:rPr>
                <w:szCs w:val="18"/>
              </w:rPr>
            </w:pPr>
            <w:r w:rsidRPr="000247A8">
              <w:rPr>
                <w:szCs w:val="18"/>
              </w:rPr>
              <w:t>PRCP AVAILABILITY LISTING</w:t>
            </w:r>
          </w:p>
        </w:tc>
      </w:tr>
      <w:tr w:rsidR="007A4BB2" w:rsidRPr="000247A8" w14:paraId="6E715295" w14:textId="77777777">
        <w:tc>
          <w:tcPr>
            <w:tcW w:w="6048" w:type="dxa"/>
            <w:tcBorders>
              <w:top w:val="dotted" w:sz="2" w:space="0" w:color="999999"/>
              <w:bottom w:val="dotted" w:sz="2" w:space="0" w:color="999999"/>
              <w:right w:val="dotted" w:sz="2" w:space="0" w:color="999999"/>
            </w:tcBorders>
          </w:tcPr>
          <w:p w14:paraId="2FA0C371" w14:textId="77777777" w:rsidR="007A4BB2" w:rsidRPr="000247A8" w:rsidRDefault="007A4BB2" w:rsidP="009E49DE">
            <w:pPr>
              <w:pStyle w:val="MenuList"/>
              <w:ind w:leftChars="200" w:left="480"/>
              <w:rPr>
                <w:szCs w:val="18"/>
              </w:rPr>
            </w:pPr>
            <w:r w:rsidRPr="000247A8">
              <w:rPr>
                <w:szCs w:val="18"/>
              </w:rPr>
              <w:t xml:space="preserve">Cost Trend Analysis Report </w:t>
            </w:r>
          </w:p>
        </w:tc>
        <w:tc>
          <w:tcPr>
            <w:tcW w:w="3600" w:type="dxa"/>
            <w:tcBorders>
              <w:top w:val="dotted" w:sz="2" w:space="0" w:color="999999"/>
              <w:left w:val="dotted" w:sz="2" w:space="0" w:color="999999"/>
              <w:bottom w:val="dotted" w:sz="2" w:space="0" w:color="999999"/>
            </w:tcBorders>
          </w:tcPr>
          <w:p w14:paraId="4576824B" w14:textId="77777777" w:rsidR="007A4BB2" w:rsidRPr="000247A8" w:rsidRDefault="007A4BB2">
            <w:pPr>
              <w:pStyle w:val="MenuList"/>
              <w:rPr>
                <w:szCs w:val="18"/>
              </w:rPr>
            </w:pPr>
            <w:r w:rsidRPr="000247A8">
              <w:rPr>
                <w:szCs w:val="18"/>
              </w:rPr>
              <w:t>PRCP COST TREND ANALYSIS</w:t>
            </w:r>
          </w:p>
        </w:tc>
      </w:tr>
      <w:tr w:rsidR="007A4BB2" w:rsidRPr="000247A8" w14:paraId="24DB04D4" w14:textId="77777777">
        <w:tc>
          <w:tcPr>
            <w:tcW w:w="6048" w:type="dxa"/>
            <w:tcBorders>
              <w:top w:val="dotted" w:sz="2" w:space="0" w:color="999999"/>
              <w:bottom w:val="dotted" w:sz="2" w:space="0" w:color="999999"/>
              <w:right w:val="dotted" w:sz="2" w:space="0" w:color="999999"/>
            </w:tcBorders>
          </w:tcPr>
          <w:p w14:paraId="0C7A0815" w14:textId="77777777" w:rsidR="007A4BB2" w:rsidRPr="000247A8" w:rsidRDefault="007A4BB2" w:rsidP="009E49DE">
            <w:pPr>
              <w:pStyle w:val="MenuList"/>
              <w:ind w:leftChars="200" w:left="480"/>
              <w:rPr>
                <w:szCs w:val="18"/>
              </w:rPr>
            </w:pPr>
            <w:r w:rsidRPr="000247A8">
              <w:rPr>
                <w:szCs w:val="18"/>
              </w:rPr>
              <w:t xml:space="preserve">Days Of Stock On Hand Report </w:t>
            </w:r>
          </w:p>
        </w:tc>
        <w:tc>
          <w:tcPr>
            <w:tcW w:w="3600" w:type="dxa"/>
            <w:tcBorders>
              <w:top w:val="dotted" w:sz="2" w:space="0" w:color="999999"/>
              <w:left w:val="dotted" w:sz="2" w:space="0" w:color="999999"/>
              <w:bottom w:val="dotted" w:sz="2" w:space="0" w:color="999999"/>
            </w:tcBorders>
          </w:tcPr>
          <w:p w14:paraId="4094BB1C" w14:textId="77777777" w:rsidR="007A4BB2" w:rsidRPr="000247A8" w:rsidRDefault="007A4BB2">
            <w:pPr>
              <w:pStyle w:val="MenuList"/>
              <w:rPr>
                <w:szCs w:val="18"/>
              </w:rPr>
            </w:pPr>
            <w:r w:rsidRPr="000247A8">
              <w:rPr>
                <w:szCs w:val="18"/>
              </w:rPr>
              <w:t>PRCP DAYS STOCK ON HAND REPORT</w:t>
            </w:r>
          </w:p>
        </w:tc>
      </w:tr>
      <w:tr w:rsidR="007A4BB2" w:rsidRPr="000247A8" w14:paraId="5A148539" w14:textId="77777777">
        <w:tc>
          <w:tcPr>
            <w:tcW w:w="6048" w:type="dxa"/>
            <w:tcBorders>
              <w:top w:val="dotted" w:sz="2" w:space="0" w:color="999999"/>
              <w:bottom w:val="dotted" w:sz="2" w:space="0" w:color="999999"/>
              <w:right w:val="dotted" w:sz="2" w:space="0" w:color="999999"/>
            </w:tcBorders>
          </w:tcPr>
          <w:p w14:paraId="015502D3" w14:textId="77777777" w:rsidR="007A4BB2" w:rsidRPr="000247A8" w:rsidRDefault="007A4BB2" w:rsidP="009E49DE">
            <w:pPr>
              <w:pStyle w:val="MenuList"/>
              <w:ind w:leftChars="200" w:left="480"/>
              <w:rPr>
                <w:szCs w:val="18"/>
              </w:rPr>
            </w:pPr>
            <w:r w:rsidRPr="000247A8">
              <w:rPr>
                <w:szCs w:val="18"/>
              </w:rPr>
              <w:t xml:space="preserve">Dietetic Cost Report </w:t>
            </w:r>
          </w:p>
        </w:tc>
        <w:tc>
          <w:tcPr>
            <w:tcW w:w="3600" w:type="dxa"/>
            <w:tcBorders>
              <w:top w:val="dotted" w:sz="2" w:space="0" w:color="999999"/>
              <w:left w:val="dotted" w:sz="2" w:space="0" w:color="999999"/>
              <w:bottom w:val="dotted" w:sz="2" w:space="0" w:color="999999"/>
            </w:tcBorders>
          </w:tcPr>
          <w:p w14:paraId="355A08E8" w14:textId="77777777" w:rsidR="007A4BB2" w:rsidRPr="000247A8" w:rsidRDefault="007A4BB2">
            <w:pPr>
              <w:pStyle w:val="MenuList"/>
              <w:rPr>
                <w:szCs w:val="18"/>
              </w:rPr>
            </w:pPr>
            <w:r w:rsidRPr="000247A8">
              <w:rPr>
                <w:szCs w:val="18"/>
              </w:rPr>
              <w:t>PRCP DIETETIC COST REPORT</w:t>
            </w:r>
          </w:p>
        </w:tc>
      </w:tr>
      <w:tr w:rsidR="007A4BB2" w:rsidRPr="000247A8" w14:paraId="188C5E0E" w14:textId="77777777">
        <w:tc>
          <w:tcPr>
            <w:tcW w:w="6048" w:type="dxa"/>
            <w:tcBorders>
              <w:top w:val="dotted" w:sz="2" w:space="0" w:color="999999"/>
              <w:bottom w:val="dotted" w:sz="2" w:space="0" w:color="999999"/>
              <w:right w:val="dotted" w:sz="2" w:space="0" w:color="999999"/>
            </w:tcBorders>
          </w:tcPr>
          <w:p w14:paraId="6047B1FC" w14:textId="77777777" w:rsidR="007A4BB2" w:rsidRPr="000247A8" w:rsidRDefault="007A4BB2" w:rsidP="009E49DE">
            <w:pPr>
              <w:pStyle w:val="MenuList"/>
              <w:ind w:leftChars="200" w:left="480"/>
              <w:rPr>
                <w:szCs w:val="18"/>
              </w:rPr>
            </w:pPr>
            <w:r w:rsidRPr="000247A8">
              <w:rPr>
                <w:szCs w:val="18"/>
              </w:rPr>
              <w:t xml:space="preserve">Emergency Stock Report </w:t>
            </w:r>
          </w:p>
        </w:tc>
        <w:tc>
          <w:tcPr>
            <w:tcW w:w="3600" w:type="dxa"/>
            <w:tcBorders>
              <w:top w:val="dotted" w:sz="2" w:space="0" w:color="999999"/>
              <w:left w:val="dotted" w:sz="2" w:space="0" w:color="999999"/>
              <w:bottom w:val="dotted" w:sz="2" w:space="0" w:color="999999"/>
            </w:tcBorders>
          </w:tcPr>
          <w:p w14:paraId="398403A3" w14:textId="77777777" w:rsidR="007A4BB2" w:rsidRPr="000247A8" w:rsidRDefault="007A4BB2">
            <w:pPr>
              <w:pStyle w:val="MenuList"/>
              <w:rPr>
                <w:szCs w:val="18"/>
              </w:rPr>
            </w:pPr>
            <w:r w:rsidRPr="000247A8">
              <w:rPr>
                <w:szCs w:val="18"/>
              </w:rPr>
              <w:t>PRCP EMERGENCY STOCK REPORT</w:t>
            </w:r>
          </w:p>
        </w:tc>
      </w:tr>
      <w:tr w:rsidR="007A4BB2" w:rsidRPr="000247A8" w14:paraId="27F001E0" w14:textId="77777777">
        <w:tc>
          <w:tcPr>
            <w:tcW w:w="6048" w:type="dxa"/>
            <w:tcBorders>
              <w:top w:val="dotted" w:sz="2" w:space="0" w:color="999999"/>
              <w:bottom w:val="dotted" w:sz="2" w:space="0" w:color="999999"/>
              <w:right w:val="dotted" w:sz="2" w:space="0" w:color="999999"/>
            </w:tcBorders>
          </w:tcPr>
          <w:p w14:paraId="5C0110C2" w14:textId="77777777" w:rsidR="007A4BB2" w:rsidRPr="000247A8" w:rsidRDefault="007A4BB2" w:rsidP="009E49DE">
            <w:pPr>
              <w:pStyle w:val="MenuList"/>
              <w:ind w:leftChars="200" w:left="480"/>
              <w:rPr>
                <w:szCs w:val="18"/>
              </w:rPr>
            </w:pPr>
            <w:r w:rsidRPr="000247A8">
              <w:rPr>
                <w:szCs w:val="18"/>
              </w:rPr>
              <w:t xml:space="preserve">Graph Usage </w:t>
            </w:r>
          </w:p>
        </w:tc>
        <w:tc>
          <w:tcPr>
            <w:tcW w:w="3600" w:type="dxa"/>
            <w:tcBorders>
              <w:top w:val="dotted" w:sz="2" w:space="0" w:color="999999"/>
              <w:left w:val="dotted" w:sz="2" w:space="0" w:color="999999"/>
              <w:bottom w:val="dotted" w:sz="2" w:space="0" w:color="999999"/>
            </w:tcBorders>
          </w:tcPr>
          <w:p w14:paraId="2FECBBDE" w14:textId="77777777" w:rsidR="007A4BB2" w:rsidRPr="000247A8" w:rsidRDefault="007A4BB2">
            <w:pPr>
              <w:pStyle w:val="MenuList"/>
              <w:rPr>
                <w:szCs w:val="18"/>
              </w:rPr>
            </w:pPr>
            <w:r w:rsidRPr="000247A8">
              <w:rPr>
                <w:szCs w:val="18"/>
              </w:rPr>
              <w:t>PRCP GRAPH USAGE</w:t>
            </w:r>
          </w:p>
        </w:tc>
      </w:tr>
      <w:tr w:rsidR="007A4BB2" w:rsidRPr="000247A8" w14:paraId="2339979D" w14:textId="77777777">
        <w:tc>
          <w:tcPr>
            <w:tcW w:w="6048" w:type="dxa"/>
            <w:tcBorders>
              <w:top w:val="dotted" w:sz="2" w:space="0" w:color="999999"/>
              <w:bottom w:val="dotted" w:sz="2" w:space="0" w:color="999999"/>
              <w:right w:val="dotted" w:sz="2" w:space="0" w:color="999999"/>
            </w:tcBorders>
          </w:tcPr>
          <w:p w14:paraId="3D84BA21" w14:textId="77777777" w:rsidR="007A4BB2" w:rsidRPr="000247A8" w:rsidRDefault="007A4BB2" w:rsidP="009E49DE">
            <w:pPr>
              <w:pStyle w:val="MenuList"/>
              <w:ind w:leftChars="200" w:left="480"/>
              <w:rPr>
                <w:szCs w:val="18"/>
              </w:rPr>
            </w:pPr>
            <w:r w:rsidRPr="000247A8">
              <w:rPr>
                <w:szCs w:val="18"/>
              </w:rPr>
              <w:t xml:space="preserve">History Of Distribution Report </w:t>
            </w:r>
          </w:p>
        </w:tc>
        <w:tc>
          <w:tcPr>
            <w:tcW w:w="3600" w:type="dxa"/>
            <w:tcBorders>
              <w:top w:val="dotted" w:sz="2" w:space="0" w:color="999999"/>
              <w:left w:val="dotted" w:sz="2" w:space="0" w:color="999999"/>
              <w:bottom w:val="dotted" w:sz="2" w:space="0" w:color="999999"/>
            </w:tcBorders>
          </w:tcPr>
          <w:p w14:paraId="27E54FF8" w14:textId="77777777" w:rsidR="007A4BB2" w:rsidRPr="000247A8" w:rsidRDefault="007A4BB2">
            <w:pPr>
              <w:pStyle w:val="MenuList"/>
              <w:rPr>
                <w:szCs w:val="18"/>
              </w:rPr>
            </w:pPr>
            <w:r w:rsidRPr="000247A8">
              <w:rPr>
                <w:szCs w:val="18"/>
              </w:rPr>
              <w:t>PRCP DIST HISTORY REPORT</w:t>
            </w:r>
          </w:p>
        </w:tc>
      </w:tr>
      <w:tr w:rsidR="007A4BB2" w:rsidRPr="000247A8" w14:paraId="359A9196" w14:textId="77777777">
        <w:tc>
          <w:tcPr>
            <w:tcW w:w="6048" w:type="dxa"/>
            <w:tcBorders>
              <w:top w:val="dotted" w:sz="2" w:space="0" w:color="999999"/>
              <w:bottom w:val="dotted" w:sz="2" w:space="0" w:color="999999"/>
              <w:right w:val="dotted" w:sz="2" w:space="0" w:color="999999"/>
            </w:tcBorders>
          </w:tcPr>
          <w:p w14:paraId="737A368D" w14:textId="77777777" w:rsidR="007A4BB2" w:rsidRPr="000247A8" w:rsidRDefault="007A4BB2" w:rsidP="009E49DE">
            <w:pPr>
              <w:pStyle w:val="MenuList"/>
              <w:ind w:leftChars="200" w:left="480"/>
              <w:rPr>
                <w:szCs w:val="18"/>
              </w:rPr>
            </w:pPr>
            <w:r w:rsidRPr="000247A8">
              <w:rPr>
                <w:szCs w:val="18"/>
              </w:rPr>
              <w:t xml:space="preserve">Inactive Items Report </w:t>
            </w:r>
          </w:p>
        </w:tc>
        <w:tc>
          <w:tcPr>
            <w:tcW w:w="3600" w:type="dxa"/>
            <w:tcBorders>
              <w:top w:val="dotted" w:sz="2" w:space="0" w:color="999999"/>
              <w:left w:val="dotted" w:sz="2" w:space="0" w:color="999999"/>
              <w:bottom w:val="dotted" w:sz="2" w:space="0" w:color="999999"/>
            </w:tcBorders>
          </w:tcPr>
          <w:p w14:paraId="328BBB3B" w14:textId="77777777" w:rsidR="007A4BB2" w:rsidRPr="000247A8" w:rsidRDefault="007A4BB2">
            <w:pPr>
              <w:pStyle w:val="MenuList"/>
              <w:rPr>
                <w:szCs w:val="18"/>
              </w:rPr>
            </w:pPr>
            <w:r w:rsidRPr="000247A8">
              <w:rPr>
                <w:szCs w:val="18"/>
              </w:rPr>
              <w:t>PRCP INACTIVE ITEMS REPORT</w:t>
            </w:r>
          </w:p>
        </w:tc>
      </w:tr>
      <w:tr w:rsidR="007A4BB2" w:rsidRPr="000247A8" w14:paraId="0AADA53B" w14:textId="77777777">
        <w:tc>
          <w:tcPr>
            <w:tcW w:w="6048" w:type="dxa"/>
            <w:tcBorders>
              <w:top w:val="dotted" w:sz="2" w:space="0" w:color="999999"/>
              <w:bottom w:val="dotted" w:sz="2" w:space="0" w:color="999999"/>
              <w:right w:val="dotted" w:sz="2" w:space="0" w:color="999999"/>
            </w:tcBorders>
          </w:tcPr>
          <w:p w14:paraId="05D00874" w14:textId="77777777" w:rsidR="007A4BB2" w:rsidRPr="000247A8" w:rsidRDefault="007A4BB2" w:rsidP="009E49DE">
            <w:pPr>
              <w:pStyle w:val="MenuList"/>
              <w:ind w:leftChars="200" w:left="480"/>
              <w:rPr>
                <w:szCs w:val="18"/>
              </w:rPr>
            </w:pPr>
            <w:r w:rsidRPr="000247A8">
              <w:rPr>
                <w:szCs w:val="18"/>
              </w:rPr>
              <w:t xml:space="preserve">Informational Reports Menu ... </w:t>
            </w:r>
          </w:p>
        </w:tc>
        <w:tc>
          <w:tcPr>
            <w:tcW w:w="3600" w:type="dxa"/>
            <w:tcBorders>
              <w:top w:val="dotted" w:sz="2" w:space="0" w:color="999999"/>
              <w:left w:val="dotted" w:sz="2" w:space="0" w:color="999999"/>
              <w:bottom w:val="dotted" w:sz="2" w:space="0" w:color="999999"/>
            </w:tcBorders>
          </w:tcPr>
          <w:p w14:paraId="18E0FF44" w14:textId="77777777" w:rsidR="007A4BB2" w:rsidRPr="000247A8" w:rsidRDefault="007A4BB2">
            <w:pPr>
              <w:pStyle w:val="MenuList"/>
              <w:rPr>
                <w:szCs w:val="18"/>
              </w:rPr>
            </w:pPr>
            <w:r w:rsidRPr="000247A8">
              <w:rPr>
                <w:szCs w:val="18"/>
              </w:rPr>
              <w:t>PRCP INFORMATION REPORTS MENU</w:t>
            </w:r>
          </w:p>
        </w:tc>
      </w:tr>
      <w:tr w:rsidR="007A4BB2" w:rsidRPr="000247A8" w14:paraId="5AA070CE" w14:textId="77777777">
        <w:tc>
          <w:tcPr>
            <w:tcW w:w="6048" w:type="dxa"/>
            <w:tcBorders>
              <w:top w:val="dotted" w:sz="2" w:space="0" w:color="999999"/>
              <w:bottom w:val="dotted" w:sz="2" w:space="0" w:color="999999"/>
              <w:right w:val="dotted" w:sz="2" w:space="0" w:color="999999"/>
            </w:tcBorders>
          </w:tcPr>
          <w:p w14:paraId="42A86D86" w14:textId="77777777" w:rsidR="007A4BB2" w:rsidRPr="000247A8" w:rsidRDefault="007A4BB2" w:rsidP="009E49DE">
            <w:pPr>
              <w:pStyle w:val="MenuList"/>
              <w:ind w:leftChars="200" w:left="480"/>
              <w:rPr>
                <w:szCs w:val="18"/>
              </w:rPr>
            </w:pPr>
            <w:r w:rsidRPr="000247A8">
              <w:rPr>
                <w:szCs w:val="18"/>
              </w:rPr>
              <w:t xml:space="preserve">Inventory Sales Report </w:t>
            </w:r>
          </w:p>
        </w:tc>
        <w:tc>
          <w:tcPr>
            <w:tcW w:w="3600" w:type="dxa"/>
            <w:tcBorders>
              <w:top w:val="dotted" w:sz="2" w:space="0" w:color="999999"/>
              <w:left w:val="dotted" w:sz="2" w:space="0" w:color="999999"/>
              <w:bottom w:val="dotted" w:sz="2" w:space="0" w:color="999999"/>
            </w:tcBorders>
          </w:tcPr>
          <w:p w14:paraId="527E8425" w14:textId="77777777" w:rsidR="007A4BB2" w:rsidRPr="000247A8" w:rsidRDefault="007A4BB2">
            <w:pPr>
              <w:pStyle w:val="MenuList"/>
              <w:rPr>
                <w:szCs w:val="18"/>
              </w:rPr>
            </w:pPr>
            <w:r w:rsidRPr="000247A8">
              <w:rPr>
                <w:szCs w:val="18"/>
              </w:rPr>
              <w:t>PRCP INVENTORY SALES REPORT</w:t>
            </w:r>
          </w:p>
        </w:tc>
      </w:tr>
      <w:tr w:rsidR="00DB25C8" w:rsidRPr="000247A8" w14:paraId="630199AC" w14:textId="77777777">
        <w:tc>
          <w:tcPr>
            <w:tcW w:w="6048" w:type="dxa"/>
            <w:tcBorders>
              <w:top w:val="dotted" w:sz="2" w:space="0" w:color="999999"/>
              <w:bottom w:val="dotted" w:sz="2" w:space="0" w:color="999999"/>
              <w:right w:val="dotted" w:sz="2" w:space="0" w:color="999999"/>
            </w:tcBorders>
          </w:tcPr>
          <w:p w14:paraId="58148838" w14:textId="77777777" w:rsidR="00DB25C8" w:rsidRPr="000247A8" w:rsidRDefault="00DB25C8" w:rsidP="009E49DE">
            <w:pPr>
              <w:pStyle w:val="MenuList"/>
              <w:ind w:leftChars="200" w:left="480"/>
              <w:rPr>
                <w:szCs w:val="18"/>
              </w:rPr>
            </w:pPr>
            <w:r w:rsidRPr="000247A8">
              <w:rPr>
                <w:szCs w:val="18"/>
              </w:rPr>
              <w:t>On-Demand Conflicts Report</w:t>
            </w:r>
          </w:p>
        </w:tc>
        <w:tc>
          <w:tcPr>
            <w:tcW w:w="3600" w:type="dxa"/>
            <w:tcBorders>
              <w:top w:val="dotted" w:sz="2" w:space="0" w:color="999999"/>
              <w:left w:val="dotted" w:sz="2" w:space="0" w:color="999999"/>
              <w:bottom w:val="dotted" w:sz="2" w:space="0" w:color="999999"/>
            </w:tcBorders>
          </w:tcPr>
          <w:p w14:paraId="26BAB013" w14:textId="77777777" w:rsidR="00DB25C8" w:rsidRPr="000247A8" w:rsidRDefault="00DB25C8">
            <w:pPr>
              <w:pStyle w:val="MenuList"/>
              <w:rPr>
                <w:szCs w:val="18"/>
              </w:rPr>
            </w:pPr>
            <w:r w:rsidRPr="000247A8">
              <w:rPr>
                <w:szCs w:val="18"/>
              </w:rPr>
              <w:t>PRCP ON-DEMAND CONFLICT REPORT</w:t>
            </w:r>
          </w:p>
        </w:tc>
      </w:tr>
      <w:tr w:rsidR="007A4BB2" w:rsidRPr="000247A8" w14:paraId="07E1F0C8" w14:textId="77777777">
        <w:tc>
          <w:tcPr>
            <w:tcW w:w="6048" w:type="dxa"/>
            <w:tcBorders>
              <w:top w:val="dotted" w:sz="2" w:space="0" w:color="999999"/>
              <w:bottom w:val="dotted" w:sz="2" w:space="0" w:color="999999"/>
              <w:right w:val="dotted" w:sz="2" w:space="0" w:color="999999"/>
            </w:tcBorders>
          </w:tcPr>
          <w:p w14:paraId="4F715458" w14:textId="77777777" w:rsidR="007A4BB2" w:rsidRPr="000247A8" w:rsidRDefault="007A4BB2" w:rsidP="009E49DE">
            <w:pPr>
              <w:pStyle w:val="MenuList"/>
              <w:ind w:leftChars="200" w:left="480"/>
              <w:rPr>
                <w:szCs w:val="18"/>
              </w:rPr>
            </w:pPr>
            <w:r w:rsidRPr="000247A8">
              <w:rPr>
                <w:szCs w:val="18"/>
              </w:rPr>
              <w:t xml:space="preserve">Patient Distribution Cost Report </w:t>
            </w:r>
          </w:p>
        </w:tc>
        <w:tc>
          <w:tcPr>
            <w:tcW w:w="3600" w:type="dxa"/>
            <w:tcBorders>
              <w:top w:val="dotted" w:sz="2" w:space="0" w:color="999999"/>
              <w:left w:val="dotted" w:sz="2" w:space="0" w:color="999999"/>
              <w:bottom w:val="dotted" w:sz="2" w:space="0" w:color="999999"/>
            </w:tcBorders>
          </w:tcPr>
          <w:p w14:paraId="49BD8D48" w14:textId="77777777" w:rsidR="007A4BB2" w:rsidRPr="000247A8" w:rsidRDefault="007A4BB2">
            <w:pPr>
              <w:pStyle w:val="MenuList"/>
              <w:rPr>
                <w:szCs w:val="18"/>
              </w:rPr>
            </w:pPr>
            <w:r w:rsidRPr="000247A8">
              <w:rPr>
                <w:szCs w:val="18"/>
              </w:rPr>
              <w:t>PRCP PATIENT DISTR COST REPORT</w:t>
            </w:r>
          </w:p>
        </w:tc>
      </w:tr>
      <w:tr w:rsidR="007A4BB2" w:rsidRPr="000247A8" w14:paraId="731D7A1C" w14:textId="77777777">
        <w:tc>
          <w:tcPr>
            <w:tcW w:w="6048" w:type="dxa"/>
            <w:tcBorders>
              <w:top w:val="dotted" w:sz="2" w:space="0" w:color="999999"/>
              <w:bottom w:val="dotted" w:sz="2" w:space="0" w:color="999999"/>
              <w:right w:val="dotted" w:sz="2" w:space="0" w:color="999999"/>
            </w:tcBorders>
          </w:tcPr>
          <w:p w14:paraId="01DED22C" w14:textId="77777777" w:rsidR="007A4BB2" w:rsidRPr="000247A8" w:rsidRDefault="007A4BB2" w:rsidP="009E49DE">
            <w:pPr>
              <w:pStyle w:val="MenuList"/>
              <w:ind w:leftChars="200" w:left="480"/>
              <w:rPr>
                <w:szCs w:val="18"/>
              </w:rPr>
            </w:pPr>
            <w:r w:rsidRPr="000247A8">
              <w:rPr>
                <w:szCs w:val="18"/>
              </w:rPr>
              <w:t xml:space="preserve">Quantity Distribution Report </w:t>
            </w:r>
          </w:p>
        </w:tc>
        <w:tc>
          <w:tcPr>
            <w:tcW w:w="3600" w:type="dxa"/>
            <w:tcBorders>
              <w:top w:val="dotted" w:sz="2" w:space="0" w:color="999999"/>
              <w:left w:val="dotted" w:sz="2" w:space="0" w:color="999999"/>
              <w:bottom w:val="dotted" w:sz="2" w:space="0" w:color="999999"/>
            </w:tcBorders>
          </w:tcPr>
          <w:p w14:paraId="5C318739" w14:textId="77777777" w:rsidR="007A4BB2" w:rsidRPr="000247A8" w:rsidRDefault="007A4BB2">
            <w:pPr>
              <w:pStyle w:val="MenuList"/>
              <w:rPr>
                <w:szCs w:val="18"/>
              </w:rPr>
            </w:pPr>
            <w:r w:rsidRPr="000247A8">
              <w:rPr>
                <w:szCs w:val="18"/>
              </w:rPr>
              <w:t>PRCP QUANTITY DISTRIBUTION</w:t>
            </w:r>
          </w:p>
        </w:tc>
      </w:tr>
      <w:tr w:rsidR="007A4BB2" w:rsidRPr="000247A8" w14:paraId="24C8B21A" w14:textId="77777777">
        <w:tc>
          <w:tcPr>
            <w:tcW w:w="6048" w:type="dxa"/>
            <w:tcBorders>
              <w:top w:val="dotted" w:sz="2" w:space="0" w:color="999999"/>
              <w:bottom w:val="dotted" w:sz="2" w:space="0" w:color="999999"/>
              <w:right w:val="dotted" w:sz="2" w:space="0" w:color="999999"/>
            </w:tcBorders>
          </w:tcPr>
          <w:p w14:paraId="4CE2844C" w14:textId="77777777" w:rsidR="007A4BB2" w:rsidRPr="000247A8" w:rsidRDefault="007A4BB2" w:rsidP="009E49DE">
            <w:pPr>
              <w:pStyle w:val="MenuList"/>
              <w:ind w:leftChars="200" w:left="480"/>
              <w:rPr>
                <w:szCs w:val="18"/>
              </w:rPr>
            </w:pPr>
            <w:r w:rsidRPr="000247A8">
              <w:rPr>
                <w:szCs w:val="18"/>
              </w:rPr>
              <w:t xml:space="preserve">Stock Status Report </w:t>
            </w:r>
          </w:p>
        </w:tc>
        <w:tc>
          <w:tcPr>
            <w:tcW w:w="3600" w:type="dxa"/>
            <w:tcBorders>
              <w:top w:val="dotted" w:sz="2" w:space="0" w:color="999999"/>
              <w:left w:val="dotted" w:sz="2" w:space="0" w:color="999999"/>
              <w:bottom w:val="dotted" w:sz="2" w:space="0" w:color="999999"/>
            </w:tcBorders>
          </w:tcPr>
          <w:p w14:paraId="28FA48D4" w14:textId="77777777" w:rsidR="007A4BB2" w:rsidRPr="000247A8" w:rsidRDefault="007A4BB2">
            <w:pPr>
              <w:pStyle w:val="MenuList"/>
              <w:rPr>
                <w:szCs w:val="18"/>
              </w:rPr>
            </w:pPr>
            <w:r w:rsidRPr="000247A8">
              <w:rPr>
                <w:szCs w:val="18"/>
              </w:rPr>
              <w:t>PRCP STOCK STATUS REPORT</w:t>
            </w:r>
          </w:p>
        </w:tc>
      </w:tr>
      <w:tr w:rsidR="007A4BB2" w:rsidRPr="000247A8" w14:paraId="02626DB7" w14:textId="77777777">
        <w:tc>
          <w:tcPr>
            <w:tcW w:w="6048" w:type="dxa"/>
            <w:tcBorders>
              <w:top w:val="dotted" w:sz="2" w:space="0" w:color="999999"/>
              <w:bottom w:val="dotted" w:sz="2" w:space="0" w:color="999999"/>
              <w:right w:val="dotted" w:sz="2" w:space="0" w:color="999999"/>
            </w:tcBorders>
          </w:tcPr>
          <w:p w14:paraId="4265550E" w14:textId="77777777" w:rsidR="007A4BB2" w:rsidRPr="000247A8" w:rsidRDefault="007A4BB2" w:rsidP="009E49DE">
            <w:pPr>
              <w:pStyle w:val="MenuList"/>
              <w:ind w:leftChars="200" w:left="480"/>
              <w:rPr>
                <w:szCs w:val="18"/>
              </w:rPr>
            </w:pPr>
            <w:r w:rsidRPr="000247A8">
              <w:rPr>
                <w:szCs w:val="18"/>
              </w:rPr>
              <w:t xml:space="preserve">Transaction Register Report </w:t>
            </w:r>
          </w:p>
        </w:tc>
        <w:tc>
          <w:tcPr>
            <w:tcW w:w="3600" w:type="dxa"/>
            <w:tcBorders>
              <w:top w:val="dotted" w:sz="2" w:space="0" w:color="999999"/>
              <w:left w:val="dotted" w:sz="2" w:space="0" w:color="999999"/>
              <w:bottom w:val="dotted" w:sz="2" w:space="0" w:color="999999"/>
            </w:tcBorders>
          </w:tcPr>
          <w:p w14:paraId="447CCA1C" w14:textId="77777777" w:rsidR="007A4BB2" w:rsidRPr="000247A8" w:rsidRDefault="007A4BB2">
            <w:pPr>
              <w:pStyle w:val="MenuList"/>
              <w:rPr>
                <w:szCs w:val="18"/>
              </w:rPr>
            </w:pPr>
            <w:r w:rsidRPr="000247A8">
              <w:rPr>
                <w:szCs w:val="18"/>
              </w:rPr>
              <w:t>PRCP TRANSACTION REG REPORT</w:t>
            </w:r>
          </w:p>
        </w:tc>
      </w:tr>
      <w:tr w:rsidR="007A4BB2" w:rsidRPr="000247A8" w14:paraId="0B538FDB" w14:textId="77777777">
        <w:tc>
          <w:tcPr>
            <w:tcW w:w="6048" w:type="dxa"/>
            <w:tcBorders>
              <w:top w:val="dotted" w:sz="2" w:space="0" w:color="999999"/>
              <w:bottom w:val="dotted" w:sz="2" w:space="0" w:color="999999"/>
              <w:right w:val="dotted" w:sz="2" w:space="0" w:color="999999"/>
            </w:tcBorders>
          </w:tcPr>
          <w:p w14:paraId="1517BB48" w14:textId="77777777" w:rsidR="007A4BB2" w:rsidRPr="000247A8" w:rsidRDefault="007A4BB2" w:rsidP="009E49DE">
            <w:pPr>
              <w:pStyle w:val="MenuList"/>
              <w:ind w:leftChars="200" w:left="480"/>
              <w:rPr>
                <w:szCs w:val="18"/>
              </w:rPr>
            </w:pPr>
            <w:r w:rsidRPr="000247A8">
              <w:rPr>
                <w:szCs w:val="18"/>
              </w:rPr>
              <w:t xml:space="preserve">Usage Demand Analysis Report </w:t>
            </w:r>
          </w:p>
        </w:tc>
        <w:tc>
          <w:tcPr>
            <w:tcW w:w="3600" w:type="dxa"/>
            <w:tcBorders>
              <w:top w:val="dotted" w:sz="2" w:space="0" w:color="999999"/>
              <w:left w:val="dotted" w:sz="2" w:space="0" w:color="999999"/>
              <w:bottom w:val="dotted" w:sz="2" w:space="0" w:color="999999"/>
            </w:tcBorders>
          </w:tcPr>
          <w:p w14:paraId="4A787CAB" w14:textId="77777777" w:rsidR="007A4BB2" w:rsidRPr="000247A8" w:rsidRDefault="007A4BB2">
            <w:pPr>
              <w:pStyle w:val="MenuList"/>
              <w:rPr>
                <w:szCs w:val="18"/>
              </w:rPr>
            </w:pPr>
            <w:r w:rsidRPr="000247A8">
              <w:rPr>
                <w:szCs w:val="18"/>
              </w:rPr>
              <w:t>PRCP USAGE DEMAND ANALYSIS</w:t>
            </w:r>
          </w:p>
        </w:tc>
      </w:tr>
      <w:tr w:rsidR="007A4BB2" w:rsidRPr="000247A8" w14:paraId="7492642B" w14:textId="77777777">
        <w:tc>
          <w:tcPr>
            <w:tcW w:w="6048" w:type="dxa"/>
            <w:tcBorders>
              <w:top w:val="dotted" w:sz="2" w:space="0" w:color="999999"/>
              <w:bottom w:val="single" w:sz="4" w:space="0" w:color="000000"/>
              <w:right w:val="dotted" w:sz="2" w:space="0" w:color="999999"/>
            </w:tcBorders>
          </w:tcPr>
          <w:p w14:paraId="1FC26EF8" w14:textId="77777777" w:rsidR="007A4BB2" w:rsidRPr="000247A8" w:rsidRDefault="007A4BB2" w:rsidP="009E49DE">
            <w:pPr>
              <w:pStyle w:val="MenuList"/>
              <w:ind w:leftChars="200" w:left="480"/>
              <w:rPr>
                <w:szCs w:val="18"/>
              </w:rPr>
            </w:pPr>
            <w:r w:rsidRPr="000247A8">
              <w:rPr>
                <w:szCs w:val="18"/>
              </w:rPr>
              <w:t xml:space="preserve">Usage Demand Item Report </w:t>
            </w:r>
          </w:p>
        </w:tc>
        <w:tc>
          <w:tcPr>
            <w:tcW w:w="3600" w:type="dxa"/>
            <w:tcBorders>
              <w:top w:val="dotted" w:sz="2" w:space="0" w:color="999999"/>
              <w:left w:val="dotted" w:sz="2" w:space="0" w:color="999999"/>
              <w:bottom w:val="single" w:sz="4" w:space="0" w:color="000000"/>
            </w:tcBorders>
          </w:tcPr>
          <w:p w14:paraId="0127F298" w14:textId="77777777" w:rsidR="007A4BB2" w:rsidRPr="000247A8" w:rsidRDefault="007A4BB2">
            <w:pPr>
              <w:pStyle w:val="MenuList"/>
              <w:rPr>
                <w:szCs w:val="18"/>
              </w:rPr>
            </w:pPr>
            <w:r w:rsidRPr="000247A8">
              <w:rPr>
                <w:szCs w:val="18"/>
              </w:rPr>
              <w:t>PRCP USAGE DEMAND ITEM REPORT</w:t>
            </w:r>
          </w:p>
        </w:tc>
      </w:tr>
    </w:tbl>
    <w:p w14:paraId="2F19B33E" w14:textId="77777777" w:rsidR="007A4BB2" w:rsidRPr="000247A8" w:rsidRDefault="007A4BB2" w:rsidP="00060DCE">
      <w:pPr>
        <w:pStyle w:val="Heading3"/>
      </w:pPr>
      <w:bookmarkStart w:id="880" w:name="_Toc307042682"/>
      <w:bookmarkStart w:id="881" w:name="_Toc307044108"/>
      <w:bookmarkStart w:id="882" w:name="_Toc307044253"/>
      <w:bookmarkStart w:id="883" w:name="_Toc307044403"/>
      <w:bookmarkStart w:id="884" w:name="_Toc307044666"/>
      <w:bookmarkStart w:id="885" w:name="_Toc307044885"/>
      <w:bookmarkStart w:id="886" w:name="_Toc307045106"/>
      <w:bookmarkStart w:id="887" w:name="_Toc307045271"/>
      <w:bookmarkStart w:id="888" w:name="_Toc318010856"/>
      <w:bookmarkStart w:id="889" w:name="_Toc318011608"/>
      <w:bookmarkStart w:id="890" w:name="_Toc320336512"/>
      <w:bookmarkStart w:id="891" w:name="_Toc496512172"/>
      <w:bookmarkStart w:id="892" w:name="_Toc22558006"/>
      <w:r w:rsidRPr="000247A8">
        <w:t>PRCP2 MAIN MENU</w:t>
      </w:r>
      <w:bookmarkEnd w:id="880"/>
      <w:bookmarkEnd w:id="881"/>
      <w:bookmarkEnd w:id="882"/>
      <w:bookmarkEnd w:id="883"/>
      <w:bookmarkEnd w:id="884"/>
      <w:bookmarkEnd w:id="885"/>
      <w:bookmarkEnd w:id="886"/>
      <w:bookmarkEnd w:id="887"/>
      <w:bookmarkEnd w:id="888"/>
      <w:bookmarkEnd w:id="889"/>
      <w:bookmarkEnd w:id="890"/>
      <w:r w:rsidR="002C0807" w:rsidRPr="000247A8">
        <w:t xml:space="preserve"> </w:t>
      </w:r>
      <w:r w:rsidR="002C0807" w:rsidRPr="000247A8">
        <w:br w:type="textWrapping" w:clear="all"/>
        <w:t xml:space="preserve"> </w:t>
      </w:r>
      <w:r w:rsidRPr="000247A8">
        <w:t>(Secondary Inventory Point Main Menu)</w:t>
      </w:r>
      <w:bookmarkEnd w:id="891"/>
      <w:bookmarkEnd w:id="892"/>
    </w:p>
    <w:p w14:paraId="07FE2D04" w14:textId="061E16EF" w:rsidR="007A4BB2" w:rsidRPr="000247A8" w:rsidRDefault="007A4BB2" w:rsidP="00060DCE">
      <w:pPr>
        <w:pStyle w:val="Caption"/>
        <w:keepLines/>
      </w:pPr>
      <w:bookmarkStart w:id="893" w:name="_Ref106419168"/>
      <w:bookmarkStart w:id="894" w:name="_Toc8786701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53</w:t>
      </w:r>
      <w:r w:rsidR="00D03DAB">
        <w:rPr>
          <w:noProof/>
        </w:rPr>
        <w:fldChar w:fldCharType="end"/>
      </w:r>
      <w:r w:rsidR="00064559" w:rsidRPr="000247A8">
        <w:t xml:space="preserve">. </w:t>
      </w:r>
      <w:r w:rsidRPr="000247A8">
        <w:t>Secondary Inventory Point Main Menu</w:t>
      </w:r>
      <w:r w:rsidR="002C0807" w:rsidRPr="000247A8">
        <w:t xml:space="preserve"> </w:t>
      </w:r>
      <w:r w:rsidR="002C0807" w:rsidRPr="000247A8">
        <w:br w:type="textWrapping" w:clear="all"/>
      </w:r>
      <w:r w:rsidRPr="000247A8">
        <w:t>(PRCP2 MAIN MENU)</w:t>
      </w:r>
      <w:bookmarkEnd w:id="893"/>
      <w:bookmarkEnd w:id="894"/>
    </w:p>
    <w:tbl>
      <w:tblPr>
        <w:tblW w:w="9648" w:type="dxa"/>
        <w:tblLook w:val="00A0" w:firstRow="1" w:lastRow="0" w:firstColumn="1" w:lastColumn="0" w:noHBand="0" w:noVBand="0"/>
      </w:tblPr>
      <w:tblGrid>
        <w:gridCol w:w="6048"/>
        <w:gridCol w:w="3600"/>
      </w:tblGrid>
      <w:tr w:rsidR="007A4BB2" w:rsidRPr="000247A8" w14:paraId="723AA0E0" w14:textId="77777777">
        <w:trPr>
          <w:tblHeader/>
        </w:trPr>
        <w:tc>
          <w:tcPr>
            <w:tcW w:w="6048" w:type="dxa"/>
            <w:tcBorders>
              <w:top w:val="single" w:sz="4" w:space="0" w:color="auto"/>
              <w:left w:val="single" w:sz="4" w:space="0" w:color="auto"/>
              <w:bottom w:val="single" w:sz="4" w:space="0" w:color="auto"/>
            </w:tcBorders>
            <w:shd w:val="clear" w:color="auto" w:fill="E6E6E6"/>
          </w:tcPr>
          <w:p w14:paraId="3D119D9D" w14:textId="77777777" w:rsidR="007A4BB2" w:rsidRPr="000247A8" w:rsidRDefault="007A4BB2" w:rsidP="00060DCE">
            <w:pPr>
              <w:pStyle w:val="TableSubHeadLeft"/>
              <w:keepNext/>
              <w:keepLines/>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67D85B7C" w14:textId="77777777" w:rsidR="007A4BB2" w:rsidRPr="000247A8" w:rsidRDefault="007A4BB2" w:rsidP="00060DCE">
            <w:pPr>
              <w:pStyle w:val="TableSubHeadLeft"/>
              <w:keepNext/>
              <w:keepLines/>
            </w:pPr>
            <w:r w:rsidRPr="000247A8">
              <w:t>Option Name</w:t>
            </w:r>
          </w:p>
        </w:tc>
      </w:tr>
      <w:tr w:rsidR="007A4BB2" w:rsidRPr="000247A8" w14:paraId="2DFD3799" w14:textId="77777777">
        <w:tc>
          <w:tcPr>
            <w:tcW w:w="6048" w:type="dxa"/>
            <w:tcBorders>
              <w:top w:val="single" w:sz="4" w:space="0" w:color="auto"/>
              <w:bottom w:val="dotted" w:sz="2" w:space="0" w:color="999999"/>
              <w:right w:val="dotted" w:sz="2" w:space="0" w:color="999999"/>
            </w:tcBorders>
          </w:tcPr>
          <w:p w14:paraId="4E3AA2BE" w14:textId="77777777" w:rsidR="007A4BB2" w:rsidRPr="000247A8" w:rsidRDefault="007A4BB2">
            <w:pPr>
              <w:pStyle w:val="MenuList"/>
              <w:rPr>
                <w:szCs w:val="18"/>
              </w:rPr>
            </w:pPr>
            <w:r w:rsidRPr="000247A8">
              <w:rPr>
                <w:szCs w:val="18"/>
              </w:rPr>
              <w:t>Secondary Inventory Point Main Menu ...</w:t>
            </w:r>
          </w:p>
        </w:tc>
        <w:tc>
          <w:tcPr>
            <w:tcW w:w="3600" w:type="dxa"/>
            <w:tcBorders>
              <w:top w:val="single" w:sz="4" w:space="0" w:color="auto"/>
              <w:left w:val="dotted" w:sz="2" w:space="0" w:color="999999"/>
              <w:bottom w:val="dotted" w:sz="2" w:space="0" w:color="999999"/>
            </w:tcBorders>
          </w:tcPr>
          <w:p w14:paraId="3A82261F" w14:textId="77777777" w:rsidR="007A4BB2" w:rsidRPr="000247A8" w:rsidRDefault="007A4BB2">
            <w:pPr>
              <w:pStyle w:val="MenuList"/>
              <w:rPr>
                <w:szCs w:val="18"/>
              </w:rPr>
            </w:pPr>
          </w:p>
        </w:tc>
      </w:tr>
      <w:tr w:rsidR="007A4BB2" w:rsidRPr="000247A8" w14:paraId="323C22EA" w14:textId="77777777">
        <w:tc>
          <w:tcPr>
            <w:tcW w:w="6048" w:type="dxa"/>
            <w:tcBorders>
              <w:top w:val="dotted" w:sz="2" w:space="0" w:color="999999"/>
              <w:bottom w:val="dotted" w:sz="2" w:space="0" w:color="999999"/>
              <w:right w:val="dotted" w:sz="2" w:space="0" w:color="999999"/>
            </w:tcBorders>
          </w:tcPr>
          <w:p w14:paraId="664AB53B" w14:textId="77777777" w:rsidR="007A4BB2" w:rsidRPr="000247A8" w:rsidRDefault="007A4BB2" w:rsidP="009E49DE">
            <w:pPr>
              <w:pStyle w:val="MenuList"/>
              <w:ind w:leftChars="100" w:left="240"/>
              <w:rPr>
                <w:szCs w:val="18"/>
              </w:rPr>
            </w:pPr>
            <w:r w:rsidRPr="000247A8">
              <w:rPr>
                <w:szCs w:val="18"/>
              </w:rPr>
              <w:t xml:space="preserve">Auto-generate Orders </w:t>
            </w:r>
          </w:p>
        </w:tc>
        <w:tc>
          <w:tcPr>
            <w:tcW w:w="3600" w:type="dxa"/>
            <w:tcBorders>
              <w:top w:val="dotted" w:sz="2" w:space="0" w:color="999999"/>
              <w:left w:val="dotted" w:sz="2" w:space="0" w:color="999999"/>
              <w:bottom w:val="dotted" w:sz="2" w:space="0" w:color="999999"/>
            </w:tcBorders>
          </w:tcPr>
          <w:p w14:paraId="5B1791AB" w14:textId="77777777" w:rsidR="007A4BB2" w:rsidRPr="000247A8" w:rsidRDefault="007A4BB2">
            <w:pPr>
              <w:pStyle w:val="MenuList"/>
              <w:rPr>
                <w:szCs w:val="18"/>
              </w:rPr>
            </w:pPr>
            <w:r w:rsidRPr="000247A8">
              <w:rPr>
                <w:szCs w:val="18"/>
              </w:rPr>
              <w:t>PRCP2 AUTOGENERATE SECONDARY</w:t>
            </w:r>
          </w:p>
        </w:tc>
      </w:tr>
      <w:tr w:rsidR="007A4BB2" w:rsidRPr="000247A8" w14:paraId="42734375" w14:textId="77777777">
        <w:tc>
          <w:tcPr>
            <w:tcW w:w="6048" w:type="dxa"/>
            <w:tcBorders>
              <w:top w:val="dotted" w:sz="2" w:space="0" w:color="999999"/>
              <w:bottom w:val="dotted" w:sz="2" w:space="0" w:color="999999"/>
              <w:right w:val="dotted" w:sz="2" w:space="0" w:color="999999"/>
            </w:tcBorders>
          </w:tcPr>
          <w:p w14:paraId="48144406" w14:textId="77777777" w:rsidR="007A4BB2" w:rsidRPr="000247A8" w:rsidRDefault="007A4BB2" w:rsidP="009E49DE">
            <w:pPr>
              <w:pStyle w:val="MenuList"/>
              <w:ind w:leftChars="100" w:left="240"/>
              <w:rPr>
                <w:szCs w:val="18"/>
              </w:rPr>
            </w:pPr>
            <w:r w:rsidRPr="000247A8">
              <w:rPr>
                <w:szCs w:val="18"/>
              </w:rPr>
              <w:t xml:space="preserve">Inventory File Maintenance Menu ... </w:t>
            </w:r>
          </w:p>
        </w:tc>
        <w:tc>
          <w:tcPr>
            <w:tcW w:w="3600" w:type="dxa"/>
            <w:tcBorders>
              <w:top w:val="dotted" w:sz="2" w:space="0" w:color="999999"/>
              <w:left w:val="dotted" w:sz="2" w:space="0" w:color="999999"/>
              <w:bottom w:val="dotted" w:sz="2" w:space="0" w:color="999999"/>
            </w:tcBorders>
          </w:tcPr>
          <w:p w14:paraId="4C826BED" w14:textId="77777777" w:rsidR="007A4BB2" w:rsidRPr="000247A8" w:rsidRDefault="007A4BB2">
            <w:pPr>
              <w:pStyle w:val="MenuList"/>
              <w:rPr>
                <w:szCs w:val="18"/>
              </w:rPr>
            </w:pPr>
            <w:r w:rsidRPr="000247A8">
              <w:rPr>
                <w:szCs w:val="18"/>
              </w:rPr>
              <w:t>PRCP2 INVENTORY MENU</w:t>
            </w:r>
          </w:p>
        </w:tc>
      </w:tr>
      <w:tr w:rsidR="007A4BB2" w:rsidRPr="000247A8" w14:paraId="42C82DEE" w14:textId="77777777">
        <w:tc>
          <w:tcPr>
            <w:tcW w:w="6048" w:type="dxa"/>
            <w:tcBorders>
              <w:top w:val="dotted" w:sz="2" w:space="0" w:color="999999"/>
              <w:bottom w:val="dotted" w:sz="2" w:space="0" w:color="999999"/>
              <w:right w:val="dotted" w:sz="2" w:space="0" w:color="999999"/>
            </w:tcBorders>
          </w:tcPr>
          <w:p w14:paraId="5AEFA99B" w14:textId="77777777" w:rsidR="007A4BB2" w:rsidRPr="000247A8" w:rsidRDefault="007A4BB2" w:rsidP="009E49DE">
            <w:pPr>
              <w:pStyle w:val="MenuList"/>
              <w:ind w:leftChars="200" w:left="480"/>
              <w:rPr>
                <w:szCs w:val="18"/>
              </w:rPr>
            </w:pPr>
            <w:r w:rsidRPr="000247A8">
              <w:rPr>
                <w:szCs w:val="18"/>
              </w:rPr>
              <w:t xml:space="preserve">Automatic Level Setter </w:t>
            </w:r>
          </w:p>
        </w:tc>
        <w:tc>
          <w:tcPr>
            <w:tcW w:w="3600" w:type="dxa"/>
            <w:tcBorders>
              <w:top w:val="dotted" w:sz="2" w:space="0" w:color="999999"/>
              <w:left w:val="dotted" w:sz="2" w:space="0" w:color="999999"/>
              <w:bottom w:val="dotted" w:sz="2" w:space="0" w:color="999999"/>
            </w:tcBorders>
          </w:tcPr>
          <w:p w14:paraId="374A91CD" w14:textId="77777777" w:rsidR="007A4BB2" w:rsidRPr="000247A8" w:rsidRDefault="007A4BB2">
            <w:pPr>
              <w:pStyle w:val="MenuList"/>
              <w:rPr>
                <w:szCs w:val="18"/>
              </w:rPr>
            </w:pPr>
            <w:r w:rsidRPr="000247A8">
              <w:rPr>
                <w:szCs w:val="18"/>
              </w:rPr>
              <w:t>PRCP AUTOMATIC LEVEL SETTER</w:t>
            </w:r>
          </w:p>
        </w:tc>
      </w:tr>
      <w:tr w:rsidR="007A4BB2" w:rsidRPr="000247A8" w14:paraId="07544920" w14:textId="77777777">
        <w:tc>
          <w:tcPr>
            <w:tcW w:w="6048" w:type="dxa"/>
            <w:tcBorders>
              <w:top w:val="dotted" w:sz="2" w:space="0" w:color="999999"/>
              <w:bottom w:val="dotted" w:sz="2" w:space="0" w:color="999999"/>
              <w:right w:val="dotted" w:sz="2" w:space="0" w:color="999999"/>
            </w:tcBorders>
          </w:tcPr>
          <w:p w14:paraId="1496CFBE" w14:textId="77777777" w:rsidR="007A4BB2" w:rsidRPr="000247A8" w:rsidRDefault="007A4BB2" w:rsidP="009E49DE">
            <w:pPr>
              <w:pStyle w:val="MenuList"/>
              <w:ind w:leftChars="200" w:left="480"/>
              <w:rPr>
                <w:szCs w:val="18"/>
              </w:rPr>
            </w:pPr>
            <w:r w:rsidRPr="000247A8">
              <w:rPr>
                <w:szCs w:val="18"/>
              </w:rPr>
              <w:t xml:space="preserve">Enter/Edit Inventory Item Data </w:t>
            </w:r>
          </w:p>
        </w:tc>
        <w:tc>
          <w:tcPr>
            <w:tcW w:w="3600" w:type="dxa"/>
            <w:tcBorders>
              <w:top w:val="dotted" w:sz="2" w:space="0" w:color="999999"/>
              <w:left w:val="dotted" w:sz="2" w:space="0" w:color="999999"/>
              <w:bottom w:val="dotted" w:sz="2" w:space="0" w:color="999999"/>
            </w:tcBorders>
          </w:tcPr>
          <w:p w14:paraId="78AC5C0D" w14:textId="77777777" w:rsidR="007A4BB2" w:rsidRPr="000247A8" w:rsidRDefault="007A4BB2">
            <w:pPr>
              <w:pStyle w:val="MenuList"/>
              <w:rPr>
                <w:szCs w:val="18"/>
              </w:rPr>
            </w:pPr>
            <w:r w:rsidRPr="000247A8">
              <w:rPr>
                <w:szCs w:val="18"/>
              </w:rPr>
              <w:t>PRCP EDIT INVENTORY ITEMS</w:t>
            </w:r>
          </w:p>
        </w:tc>
      </w:tr>
      <w:tr w:rsidR="007A4BB2" w:rsidRPr="000247A8" w14:paraId="7E941338" w14:textId="77777777">
        <w:tc>
          <w:tcPr>
            <w:tcW w:w="6048" w:type="dxa"/>
            <w:tcBorders>
              <w:top w:val="dotted" w:sz="2" w:space="0" w:color="999999"/>
              <w:bottom w:val="dotted" w:sz="2" w:space="0" w:color="999999"/>
              <w:right w:val="dotted" w:sz="2" w:space="0" w:color="999999"/>
            </w:tcBorders>
          </w:tcPr>
          <w:p w14:paraId="47860167" w14:textId="77777777" w:rsidR="007A4BB2" w:rsidRPr="000247A8" w:rsidRDefault="007A4BB2" w:rsidP="009E49DE">
            <w:pPr>
              <w:pStyle w:val="MenuList"/>
              <w:ind w:leftChars="200" w:left="480"/>
              <w:rPr>
                <w:szCs w:val="18"/>
              </w:rPr>
            </w:pPr>
            <w:r w:rsidRPr="000247A8">
              <w:rPr>
                <w:szCs w:val="18"/>
              </w:rPr>
              <w:t xml:space="preserve">File Inquiry </w:t>
            </w:r>
          </w:p>
        </w:tc>
        <w:tc>
          <w:tcPr>
            <w:tcW w:w="3600" w:type="dxa"/>
            <w:tcBorders>
              <w:top w:val="dotted" w:sz="2" w:space="0" w:color="999999"/>
              <w:left w:val="dotted" w:sz="2" w:space="0" w:color="999999"/>
              <w:bottom w:val="dotted" w:sz="2" w:space="0" w:color="999999"/>
            </w:tcBorders>
          </w:tcPr>
          <w:p w14:paraId="7AF0AFC5" w14:textId="77777777" w:rsidR="007A4BB2" w:rsidRPr="000247A8" w:rsidRDefault="007A4BB2">
            <w:pPr>
              <w:pStyle w:val="MenuList"/>
              <w:rPr>
                <w:szCs w:val="18"/>
              </w:rPr>
            </w:pPr>
            <w:r w:rsidRPr="000247A8">
              <w:rPr>
                <w:szCs w:val="18"/>
              </w:rPr>
              <w:t>PRCP INQUIRE FILE ENTRIES</w:t>
            </w:r>
          </w:p>
        </w:tc>
      </w:tr>
      <w:tr w:rsidR="007A4BB2" w:rsidRPr="000247A8" w14:paraId="2304BA35" w14:textId="77777777">
        <w:tc>
          <w:tcPr>
            <w:tcW w:w="6048" w:type="dxa"/>
            <w:tcBorders>
              <w:top w:val="dotted" w:sz="2" w:space="0" w:color="999999"/>
              <w:bottom w:val="dotted" w:sz="2" w:space="0" w:color="999999"/>
              <w:right w:val="dotted" w:sz="2" w:space="0" w:color="999999"/>
            </w:tcBorders>
          </w:tcPr>
          <w:p w14:paraId="11B258E3" w14:textId="77777777" w:rsidR="007A4BB2" w:rsidRPr="000247A8" w:rsidRDefault="007A4BB2" w:rsidP="009E49DE">
            <w:pPr>
              <w:pStyle w:val="MenuList"/>
              <w:ind w:leftChars="200" w:left="480"/>
              <w:rPr>
                <w:szCs w:val="18"/>
              </w:rPr>
            </w:pPr>
            <w:r w:rsidRPr="000247A8">
              <w:rPr>
                <w:szCs w:val="18"/>
              </w:rPr>
              <w:t xml:space="preserve">Physical Count Form </w:t>
            </w:r>
          </w:p>
        </w:tc>
        <w:tc>
          <w:tcPr>
            <w:tcW w:w="3600" w:type="dxa"/>
            <w:tcBorders>
              <w:top w:val="dotted" w:sz="2" w:space="0" w:color="999999"/>
              <w:left w:val="dotted" w:sz="2" w:space="0" w:color="999999"/>
              <w:bottom w:val="dotted" w:sz="2" w:space="0" w:color="999999"/>
            </w:tcBorders>
          </w:tcPr>
          <w:p w14:paraId="0208B497" w14:textId="77777777" w:rsidR="007A4BB2" w:rsidRPr="000247A8" w:rsidRDefault="007A4BB2">
            <w:pPr>
              <w:pStyle w:val="MenuList"/>
              <w:rPr>
                <w:szCs w:val="18"/>
              </w:rPr>
            </w:pPr>
            <w:r w:rsidRPr="000247A8">
              <w:rPr>
                <w:szCs w:val="18"/>
              </w:rPr>
              <w:t>PRCP PHYSICAL COUNT FORM</w:t>
            </w:r>
          </w:p>
        </w:tc>
      </w:tr>
      <w:tr w:rsidR="007A4BB2" w:rsidRPr="000247A8" w14:paraId="753C8AA0" w14:textId="77777777">
        <w:tc>
          <w:tcPr>
            <w:tcW w:w="6048" w:type="dxa"/>
            <w:tcBorders>
              <w:top w:val="dotted" w:sz="2" w:space="0" w:color="999999"/>
              <w:bottom w:val="dotted" w:sz="2" w:space="0" w:color="999999"/>
              <w:right w:val="dotted" w:sz="2" w:space="0" w:color="999999"/>
            </w:tcBorders>
          </w:tcPr>
          <w:p w14:paraId="07684353" w14:textId="77777777" w:rsidR="007A4BB2" w:rsidRPr="000247A8" w:rsidRDefault="007A4BB2" w:rsidP="009E49DE">
            <w:pPr>
              <w:pStyle w:val="MenuList"/>
              <w:ind w:leftChars="100" w:left="240"/>
              <w:rPr>
                <w:szCs w:val="18"/>
              </w:rPr>
            </w:pPr>
            <w:r w:rsidRPr="000247A8">
              <w:rPr>
                <w:szCs w:val="18"/>
              </w:rPr>
              <w:t xml:space="preserve">Manager For Secondary Point Menu ... </w:t>
            </w:r>
          </w:p>
        </w:tc>
        <w:tc>
          <w:tcPr>
            <w:tcW w:w="3600" w:type="dxa"/>
            <w:tcBorders>
              <w:top w:val="dotted" w:sz="2" w:space="0" w:color="999999"/>
              <w:left w:val="dotted" w:sz="2" w:space="0" w:color="999999"/>
              <w:bottom w:val="dotted" w:sz="2" w:space="0" w:color="999999"/>
            </w:tcBorders>
          </w:tcPr>
          <w:p w14:paraId="45EB76E2" w14:textId="77777777" w:rsidR="007A4BB2" w:rsidRPr="000247A8" w:rsidRDefault="007A4BB2">
            <w:pPr>
              <w:pStyle w:val="MenuList"/>
              <w:rPr>
                <w:szCs w:val="18"/>
              </w:rPr>
            </w:pPr>
            <w:r w:rsidRPr="000247A8">
              <w:rPr>
                <w:szCs w:val="18"/>
              </w:rPr>
              <w:t>PRCP2 MANAGER MENU</w:t>
            </w:r>
          </w:p>
        </w:tc>
      </w:tr>
      <w:tr w:rsidR="00B13ADE" w:rsidRPr="000247A8" w14:paraId="6523028F" w14:textId="77777777">
        <w:tc>
          <w:tcPr>
            <w:tcW w:w="6048" w:type="dxa"/>
            <w:tcBorders>
              <w:top w:val="dotted" w:sz="2" w:space="0" w:color="999999"/>
              <w:bottom w:val="dotted" w:sz="2" w:space="0" w:color="999999"/>
              <w:right w:val="dotted" w:sz="2" w:space="0" w:color="999999"/>
            </w:tcBorders>
          </w:tcPr>
          <w:p w14:paraId="2E9F03C1" w14:textId="77777777" w:rsidR="00B13ADE" w:rsidRPr="000247A8" w:rsidRDefault="00B13ADE" w:rsidP="00B13ADE">
            <w:pPr>
              <w:pStyle w:val="MenuList"/>
              <w:ind w:leftChars="100" w:left="240"/>
              <w:rPr>
                <w:szCs w:val="18"/>
              </w:rPr>
            </w:pPr>
            <w:r w:rsidRPr="000247A8">
              <w:rPr>
                <w:szCs w:val="18"/>
              </w:rPr>
              <w:t xml:space="preserve">  Adjust Quantity to Supply Station Values</w:t>
            </w:r>
          </w:p>
        </w:tc>
        <w:tc>
          <w:tcPr>
            <w:tcW w:w="3600" w:type="dxa"/>
            <w:tcBorders>
              <w:top w:val="dotted" w:sz="2" w:space="0" w:color="999999"/>
              <w:left w:val="dotted" w:sz="2" w:space="0" w:color="999999"/>
              <w:bottom w:val="dotted" w:sz="2" w:space="0" w:color="999999"/>
            </w:tcBorders>
          </w:tcPr>
          <w:p w14:paraId="255FBEAF" w14:textId="77777777" w:rsidR="00B13ADE" w:rsidRPr="000247A8" w:rsidRDefault="00B13ADE" w:rsidP="00B13ADE">
            <w:pPr>
              <w:pStyle w:val="MenuList"/>
              <w:rPr>
                <w:szCs w:val="18"/>
              </w:rPr>
            </w:pPr>
            <w:r w:rsidRPr="000247A8">
              <w:rPr>
                <w:szCs w:val="18"/>
              </w:rPr>
              <w:t>PRCP REPLACE ON-HAND INVENTORY</w:t>
            </w:r>
          </w:p>
        </w:tc>
      </w:tr>
      <w:tr w:rsidR="007A4BB2" w:rsidRPr="000247A8" w14:paraId="3829FCD4" w14:textId="77777777">
        <w:tc>
          <w:tcPr>
            <w:tcW w:w="6048" w:type="dxa"/>
            <w:tcBorders>
              <w:top w:val="dotted" w:sz="2" w:space="0" w:color="999999"/>
              <w:bottom w:val="dotted" w:sz="2" w:space="0" w:color="999999"/>
              <w:right w:val="dotted" w:sz="2" w:space="0" w:color="999999"/>
            </w:tcBorders>
          </w:tcPr>
          <w:p w14:paraId="0B2610A1" w14:textId="77777777" w:rsidR="007A4BB2" w:rsidRPr="000247A8" w:rsidRDefault="007A4BB2" w:rsidP="009E49DE">
            <w:pPr>
              <w:pStyle w:val="MenuList"/>
              <w:ind w:leftChars="200" w:left="480"/>
              <w:rPr>
                <w:szCs w:val="18"/>
              </w:rPr>
            </w:pPr>
            <w:r w:rsidRPr="000247A8">
              <w:rPr>
                <w:szCs w:val="18"/>
              </w:rPr>
              <w:t xml:space="preserve">Enter/Edit Inventory And Distribution Points </w:t>
            </w:r>
          </w:p>
        </w:tc>
        <w:tc>
          <w:tcPr>
            <w:tcW w:w="3600" w:type="dxa"/>
            <w:tcBorders>
              <w:top w:val="dotted" w:sz="2" w:space="0" w:color="999999"/>
              <w:left w:val="dotted" w:sz="2" w:space="0" w:color="999999"/>
              <w:bottom w:val="dotted" w:sz="2" w:space="0" w:color="999999"/>
            </w:tcBorders>
          </w:tcPr>
          <w:p w14:paraId="4E589A73" w14:textId="77777777" w:rsidR="007A4BB2" w:rsidRPr="000247A8" w:rsidRDefault="007A4BB2">
            <w:pPr>
              <w:pStyle w:val="MenuList"/>
              <w:rPr>
                <w:szCs w:val="18"/>
              </w:rPr>
            </w:pPr>
            <w:r w:rsidRPr="000247A8">
              <w:rPr>
                <w:szCs w:val="18"/>
              </w:rPr>
              <w:t>PRCP INVPT PARAM ENTER/EDIT</w:t>
            </w:r>
          </w:p>
        </w:tc>
      </w:tr>
      <w:tr w:rsidR="007A4BB2" w:rsidRPr="000247A8" w14:paraId="193FB47E" w14:textId="77777777">
        <w:tc>
          <w:tcPr>
            <w:tcW w:w="6048" w:type="dxa"/>
            <w:tcBorders>
              <w:top w:val="dotted" w:sz="2" w:space="0" w:color="999999"/>
              <w:bottom w:val="dotted" w:sz="2" w:space="0" w:color="999999"/>
              <w:right w:val="dotted" w:sz="2" w:space="0" w:color="999999"/>
            </w:tcBorders>
          </w:tcPr>
          <w:p w14:paraId="3DD51CB2" w14:textId="77777777" w:rsidR="007A4BB2" w:rsidRPr="000247A8" w:rsidRDefault="007A4BB2" w:rsidP="009E49DE">
            <w:pPr>
              <w:pStyle w:val="MenuList"/>
              <w:ind w:leftChars="200" w:left="480"/>
              <w:rPr>
                <w:szCs w:val="18"/>
              </w:rPr>
            </w:pPr>
            <w:r w:rsidRPr="000247A8">
              <w:rPr>
                <w:szCs w:val="18"/>
              </w:rPr>
              <w:t xml:space="preserve">Group Category Enter/Edit </w:t>
            </w:r>
          </w:p>
        </w:tc>
        <w:tc>
          <w:tcPr>
            <w:tcW w:w="3600" w:type="dxa"/>
            <w:tcBorders>
              <w:top w:val="dotted" w:sz="2" w:space="0" w:color="999999"/>
              <w:left w:val="dotted" w:sz="2" w:space="0" w:color="999999"/>
              <w:bottom w:val="dotted" w:sz="2" w:space="0" w:color="999999"/>
            </w:tcBorders>
          </w:tcPr>
          <w:p w14:paraId="33BA9DAD" w14:textId="77777777" w:rsidR="007A4BB2" w:rsidRPr="000247A8" w:rsidRDefault="007A4BB2">
            <w:pPr>
              <w:pStyle w:val="MenuList"/>
              <w:rPr>
                <w:szCs w:val="18"/>
              </w:rPr>
            </w:pPr>
            <w:r w:rsidRPr="000247A8">
              <w:rPr>
                <w:szCs w:val="18"/>
              </w:rPr>
              <w:t>PRCP GROUP CATEGORY EDIT</w:t>
            </w:r>
          </w:p>
        </w:tc>
      </w:tr>
      <w:tr w:rsidR="007A4BB2" w:rsidRPr="000247A8" w14:paraId="6F88106E" w14:textId="77777777">
        <w:tc>
          <w:tcPr>
            <w:tcW w:w="6048" w:type="dxa"/>
            <w:tcBorders>
              <w:top w:val="dotted" w:sz="2" w:space="0" w:color="999999"/>
              <w:bottom w:val="dotted" w:sz="2" w:space="0" w:color="999999"/>
              <w:right w:val="dotted" w:sz="2" w:space="0" w:color="999999"/>
            </w:tcBorders>
          </w:tcPr>
          <w:p w14:paraId="3BFBF38E" w14:textId="77777777" w:rsidR="007A4BB2" w:rsidRPr="000247A8" w:rsidRDefault="007A4BB2" w:rsidP="009E49DE">
            <w:pPr>
              <w:pStyle w:val="MenuList"/>
              <w:ind w:leftChars="200" w:left="480"/>
              <w:rPr>
                <w:szCs w:val="18"/>
              </w:rPr>
            </w:pPr>
            <w:r w:rsidRPr="000247A8">
              <w:rPr>
                <w:szCs w:val="18"/>
              </w:rPr>
              <w:t xml:space="preserve">Inventory Control Parameters Print </w:t>
            </w:r>
          </w:p>
        </w:tc>
        <w:tc>
          <w:tcPr>
            <w:tcW w:w="3600" w:type="dxa"/>
            <w:tcBorders>
              <w:top w:val="dotted" w:sz="2" w:space="0" w:color="999999"/>
              <w:left w:val="dotted" w:sz="2" w:space="0" w:color="999999"/>
              <w:bottom w:val="dotted" w:sz="2" w:space="0" w:color="999999"/>
            </w:tcBorders>
          </w:tcPr>
          <w:p w14:paraId="4BBB67C0" w14:textId="77777777" w:rsidR="007A4BB2" w:rsidRPr="000247A8" w:rsidRDefault="007A4BB2">
            <w:pPr>
              <w:pStyle w:val="MenuList"/>
              <w:rPr>
                <w:szCs w:val="18"/>
              </w:rPr>
            </w:pPr>
            <w:r w:rsidRPr="000247A8">
              <w:rPr>
                <w:szCs w:val="18"/>
              </w:rPr>
              <w:t>PRCP INV CONTROL PARAM PRINT</w:t>
            </w:r>
          </w:p>
        </w:tc>
      </w:tr>
      <w:tr w:rsidR="00B13ADE" w:rsidRPr="000247A8" w14:paraId="1BD0D85E" w14:textId="77777777">
        <w:tc>
          <w:tcPr>
            <w:tcW w:w="6048" w:type="dxa"/>
            <w:tcBorders>
              <w:top w:val="dotted" w:sz="2" w:space="0" w:color="999999"/>
              <w:bottom w:val="dotted" w:sz="2" w:space="0" w:color="999999"/>
              <w:right w:val="dotted" w:sz="2" w:space="0" w:color="999999"/>
            </w:tcBorders>
          </w:tcPr>
          <w:p w14:paraId="51EB4A70" w14:textId="77777777" w:rsidR="00B13ADE" w:rsidRPr="000247A8" w:rsidRDefault="00B13ADE" w:rsidP="009E49DE">
            <w:pPr>
              <w:pStyle w:val="MenuList"/>
              <w:ind w:leftChars="200" w:left="480"/>
              <w:rPr>
                <w:szCs w:val="18"/>
              </w:rPr>
            </w:pPr>
            <w:r w:rsidRPr="000247A8">
              <w:rPr>
                <w:szCs w:val="18"/>
              </w:rPr>
              <w:t xml:space="preserve">On-Demand Audit Activity Report </w:t>
            </w:r>
          </w:p>
        </w:tc>
        <w:tc>
          <w:tcPr>
            <w:tcW w:w="3600" w:type="dxa"/>
            <w:tcBorders>
              <w:top w:val="dotted" w:sz="2" w:space="0" w:color="999999"/>
              <w:left w:val="dotted" w:sz="2" w:space="0" w:color="999999"/>
              <w:bottom w:val="dotted" w:sz="2" w:space="0" w:color="999999"/>
            </w:tcBorders>
          </w:tcPr>
          <w:p w14:paraId="4A939BE7" w14:textId="77777777" w:rsidR="00B13ADE" w:rsidRPr="000247A8" w:rsidRDefault="00B13ADE">
            <w:pPr>
              <w:pStyle w:val="MenuList"/>
              <w:rPr>
                <w:szCs w:val="18"/>
              </w:rPr>
            </w:pPr>
            <w:r w:rsidRPr="000247A8">
              <w:rPr>
                <w:szCs w:val="18"/>
              </w:rPr>
              <w:t>PRCP ON-DEMAND AUDIT REPORT</w:t>
            </w:r>
          </w:p>
        </w:tc>
      </w:tr>
      <w:tr w:rsidR="007A4BB2" w:rsidRPr="000247A8" w14:paraId="6D7C4D09" w14:textId="77777777">
        <w:tc>
          <w:tcPr>
            <w:tcW w:w="6048" w:type="dxa"/>
            <w:tcBorders>
              <w:top w:val="dotted" w:sz="2" w:space="0" w:color="999999"/>
              <w:bottom w:val="dotted" w:sz="2" w:space="0" w:color="999999"/>
              <w:right w:val="dotted" w:sz="2" w:space="0" w:color="999999"/>
            </w:tcBorders>
          </w:tcPr>
          <w:p w14:paraId="360953C2" w14:textId="77777777" w:rsidR="007A4BB2" w:rsidRPr="000247A8" w:rsidRDefault="007A4BB2" w:rsidP="009E49DE">
            <w:pPr>
              <w:pStyle w:val="MenuList"/>
              <w:ind w:leftChars="200" w:left="480"/>
              <w:rPr>
                <w:szCs w:val="18"/>
              </w:rPr>
            </w:pPr>
            <w:r w:rsidRPr="000247A8">
              <w:rPr>
                <w:szCs w:val="18"/>
              </w:rPr>
              <w:t xml:space="preserve">Purge History Menu ... </w:t>
            </w:r>
          </w:p>
        </w:tc>
        <w:tc>
          <w:tcPr>
            <w:tcW w:w="3600" w:type="dxa"/>
            <w:tcBorders>
              <w:top w:val="dotted" w:sz="2" w:space="0" w:color="999999"/>
              <w:left w:val="dotted" w:sz="2" w:space="0" w:color="999999"/>
              <w:bottom w:val="dotted" w:sz="2" w:space="0" w:color="999999"/>
            </w:tcBorders>
          </w:tcPr>
          <w:p w14:paraId="1EDF0981" w14:textId="77777777" w:rsidR="007A4BB2" w:rsidRPr="000247A8" w:rsidRDefault="007A4BB2">
            <w:pPr>
              <w:pStyle w:val="MenuList"/>
              <w:rPr>
                <w:szCs w:val="18"/>
              </w:rPr>
            </w:pPr>
            <w:r w:rsidRPr="000247A8">
              <w:rPr>
                <w:szCs w:val="18"/>
              </w:rPr>
              <w:t>PRCP2 PURGE MENU</w:t>
            </w:r>
          </w:p>
        </w:tc>
      </w:tr>
      <w:tr w:rsidR="007A4BB2" w:rsidRPr="000247A8" w14:paraId="5B90353A" w14:textId="77777777">
        <w:tc>
          <w:tcPr>
            <w:tcW w:w="6048" w:type="dxa"/>
            <w:tcBorders>
              <w:top w:val="dotted" w:sz="2" w:space="0" w:color="999999"/>
              <w:bottom w:val="dotted" w:sz="2" w:space="0" w:color="999999"/>
              <w:right w:val="dotted" w:sz="2" w:space="0" w:color="999999"/>
            </w:tcBorders>
          </w:tcPr>
          <w:p w14:paraId="54A454CB" w14:textId="77777777" w:rsidR="007A4BB2" w:rsidRPr="000247A8" w:rsidRDefault="007A4BB2" w:rsidP="009E49DE">
            <w:pPr>
              <w:pStyle w:val="MenuList"/>
              <w:ind w:leftChars="300" w:left="720"/>
              <w:rPr>
                <w:szCs w:val="18"/>
              </w:rPr>
            </w:pPr>
            <w:r w:rsidRPr="000247A8">
              <w:rPr>
                <w:szCs w:val="18"/>
              </w:rPr>
              <w:t xml:space="preserve">Receipts History By Item Purge </w:t>
            </w:r>
          </w:p>
        </w:tc>
        <w:tc>
          <w:tcPr>
            <w:tcW w:w="3600" w:type="dxa"/>
            <w:tcBorders>
              <w:top w:val="dotted" w:sz="2" w:space="0" w:color="999999"/>
              <w:left w:val="dotted" w:sz="2" w:space="0" w:color="999999"/>
              <w:bottom w:val="dotted" w:sz="2" w:space="0" w:color="999999"/>
            </w:tcBorders>
          </w:tcPr>
          <w:p w14:paraId="3F55D9C5" w14:textId="77777777" w:rsidR="007A4BB2" w:rsidRPr="000247A8" w:rsidRDefault="007A4BB2">
            <w:pPr>
              <w:pStyle w:val="MenuList"/>
              <w:rPr>
                <w:szCs w:val="18"/>
              </w:rPr>
            </w:pPr>
            <w:r w:rsidRPr="000247A8">
              <w:rPr>
                <w:szCs w:val="18"/>
              </w:rPr>
              <w:t>PRCP PURGE RECEIPTS HISTORY</w:t>
            </w:r>
          </w:p>
        </w:tc>
      </w:tr>
      <w:tr w:rsidR="007A4BB2" w:rsidRPr="000247A8" w14:paraId="7EEEF3DC" w14:textId="77777777">
        <w:tc>
          <w:tcPr>
            <w:tcW w:w="6048" w:type="dxa"/>
            <w:tcBorders>
              <w:top w:val="dotted" w:sz="2" w:space="0" w:color="999999"/>
              <w:bottom w:val="dotted" w:sz="2" w:space="0" w:color="999999"/>
              <w:right w:val="dotted" w:sz="2" w:space="0" w:color="999999"/>
            </w:tcBorders>
          </w:tcPr>
          <w:p w14:paraId="4656EA08" w14:textId="77777777" w:rsidR="007A4BB2" w:rsidRPr="000247A8" w:rsidRDefault="007A4BB2" w:rsidP="009E49DE">
            <w:pPr>
              <w:pStyle w:val="MenuList"/>
              <w:ind w:leftChars="300" w:left="720"/>
              <w:rPr>
                <w:szCs w:val="18"/>
              </w:rPr>
            </w:pPr>
            <w:r w:rsidRPr="000247A8">
              <w:rPr>
                <w:szCs w:val="18"/>
              </w:rPr>
              <w:t xml:space="preserve">Transaction Register Purge </w:t>
            </w:r>
          </w:p>
        </w:tc>
        <w:tc>
          <w:tcPr>
            <w:tcW w:w="3600" w:type="dxa"/>
            <w:tcBorders>
              <w:top w:val="dotted" w:sz="2" w:space="0" w:color="999999"/>
              <w:left w:val="dotted" w:sz="2" w:space="0" w:color="999999"/>
              <w:bottom w:val="dotted" w:sz="2" w:space="0" w:color="999999"/>
            </w:tcBorders>
          </w:tcPr>
          <w:p w14:paraId="0F5D0755" w14:textId="77777777" w:rsidR="007A4BB2" w:rsidRPr="000247A8" w:rsidRDefault="007A4BB2">
            <w:pPr>
              <w:pStyle w:val="MenuList"/>
              <w:rPr>
                <w:szCs w:val="18"/>
              </w:rPr>
            </w:pPr>
            <w:r w:rsidRPr="000247A8">
              <w:rPr>
                <w:szCs w:val="18"/>
              </w:rPr>
              <w:t>PRCP PURGE TRANS REGISTER</w:t>
            </w:r>
          </w:p>
        </w:tc>
      </w:tr>
      <w:tr w:rsidR="007A4BB2" w:rsidRPr="000247A8" w14:paraId="2B6EA7D8" w14:textId="77777777">
        <w:tc>
          <w:tcPr>
            <w:tcW w:w="6048" w:type="dxa"/>
            <w:tcBorders>
              <w:top w:val="dotted" w:sz="2" w:space="0" w:color="999999"/>
              <w:bottom w:val="dotted" w:sz="2" w:space="0" w:color="999999"/>
              <w:right w:val="dotted" w:sz="2" w:space="0" w:color="999999"/>
            </w:tcBorders>
          </w:tcPr>
          <w:p w14:paraId="300E30AA" w14:textId="77777777" w:rsidR="007A4BB2" w:rsidRPr="000247A8" w:rsidRDefault="007A4BB2" w:rsidP="009E49DE">
            <w:pPr>
              <w:pStyle w:val="MenuList"/>
              <w:ind w:leftChars="300" w:left="720"/>
              <w:rPr>
                <w:szCs w:val="18"/>
              </w:rPr>
            </w:pPr>
            <w:r w:rsidRPr="000247A8">
              <w:rPr>
                <w:szCs w:val="18"/>
              </w:rPr>
              <w:t xml:space="preserve">Usage/Distribution Monthly Totals Purge </w:t>
            </w:r>
          </w:p>
        </w:tc>
        <w:tc>
          <w:tcPr>
            <w:tcW w:w="3600" w:type="dxa"/>
            <w:tcBorders>
              <w:top w:val="dotted" w:sz="2" w:space="0" w:color="999999"/>
              <w:left w:val="dotted" w:sz="2" w:space="0" w:color="999999"/>
              <w:bottom w:val="dotted" w:sz="2" w:space="0" w:color="999999"/>
            </w:tcBorders>
          </w:tcPr>
          <w:p w14:paraId="2B6DB968" w14:textId="77777777" w:rsidR="007A4BB2" w:rsidRPr="000247A8" w:rsidRDefault="007A4BB2">
            <w:pPr>
              <w:pStyle w:val="MenuList"/>
              <w:rPr>
                <w:szCs w:val="18"/>
              </w:rPr>
            </w:pPr>
            <w:r w:rsidRPr="000247A8">
              <w:rPr>
                <w:szCs w:val="18"/>
              </w:rPr>
              <w:t>PRCP PURGE USAGE/ ISTRIBUTION</w:t>
            </w:r>
          </w:p>
        </w:tc>
      </w:tr>
      <w:tr w:rsidR="007A4BB2" w:rsidRPr="000247A8" w14:paraId="50D1236D" w14:textId="77777777">
        <w:tc>
          <w:tcPr>
            <w:tcW w:w="6048" w:type="dxa"/>
            <w:tcBorders>
              <w:top w:val="dotted" w:sz="2" w:space="0" w:color="999999"/>
              <w:bottom w:val="dotted" w:sz="2" w:space="0" w:color="999999"/>
              <w:right w:val="dotted" w:sz="2" w:space="0" w:color="999999"/>
            </w:tcBorders>
          </w:tcPr>
          <w:p w14:paraId="4F29D3DF" w14:textId="77777777" w:rsidR="007A4BB2" w:rsidRPr="000247A8" w:rsidRDefault="007A4BB2" w:rsidP="009E49DE">
            <w:pPr>
              <w:pStyle w:val="MenuList"/>
              <w:ind w:leftChars="200" w:left="480"/>
              <w:rPr>
                <w:szCs w:val="18"/>
              </w:rPr>
            </w:pPr>
            <w:r w:rsidRPr="000247A8">
              <w:rPr>
                <w:szCs w:val="18"/>
              </w:rPr>
              <w:t xml:space="preserve">Storage Location Enter/Edit </w:t>
            </w:r>
          </w:p>
        </w:tc>
        <w:tc>
          <w:tcPr>
            <w:tcW w:w="3600" w:type="dxa"/>
            <w:tcBorders>
              <w:top w:val="dotted" w:sz="2" w:space="0" w:color="999999"/>
              <w:left w:val="dotted" w:sz="2" w:space="0" w:color="999999"/>
              <w:bottom w:val="dotted" w:sz="2" w:space="0" w:color="999999"/>
            </w:tcBorders>
          </w:tcPr>
          <w:p w14:paraId="12B1FA04" w14:textId="77777777" w:rsidR="007A4BB2" w:rsidRPr="000247A8" w:rsidRDefault="007A4BB2">
            <w:pPr>
              <w:pStyle w:val="MenuList"/>
              <w:rPr>
                <w:szCs w:val="18"/>
              </w:rPr>
            </w:pPr>
            <w:r w:rsidRPr="000247A8">
              <w:rPr>
                <w:szCs w:val="18"/>
              </w:rPr>
              <w:t>PRCP STORAGE LOCATION EDIT</w:t>
            </w:r>
          </w:p>
        </w:tc>
      </w:tr>
      <w:tr w:rsidR="007A4BB2" w:rsidRPr="000247A8" w14:paraId="3679926B" w14:textId="77777777">
        <w:tc>
          <w:tcPr>
            <w:tcW w:w="6048" w:type="dxa"/>
            <w:tcBorders>
              <w:top w:val="dotted" w:sz="2" w:space="0" w:color="999999"/>
              <w:bottom w:val="dotted" w:sz="2" w:space="0" w:color="999999"/>
              <w:right w:val="dotted" w:sz="2" w:space="0" w:color="999999"/>
            </w:tcBorders>
          </w:tcPr>
          <w:p w14:paraId="0248DA61" w14:textId="77777777" w:rsidR="007A4BB2" w:rsidRPr="000247A8" w:rsidRDefault="007A4BB2" w:rsidP="009E49DE">
            <w:pPr>
              <w:pStyle w:val="MenuList"/>
              <w:ind w:leftChars="100" w:left="240"/>
              <w:rPr>
                <w:szCs w:val="18"/>
              </w:rPr>
            </w:pPr>
            <w:r w:rsidRPr="000247A8">
              <w:rPr>
                <w:szCs w:val="18"/>
              </w:rPr>
              <w:t xml:space="preserve">Reports Menu ... </w:t>
            </w:r>
          </w:p>
        </w:tc>
        <w:tc>
          <w:tcPr>
            <w:tcW w:w="3600" w:type="dxa"/>
            <w:tcBorders>
              <w:top w:val="dotted" w:sz="2" w:space="0" w:color="999999"/>
              <w:left w:val="dotted" w:sz="2" w:space="0" w:color="999999"/>
              <w:bottom w:val="dotted" w:sz="2" w:space="0" w:color="999999"/>
            </w:tcBorders>
          </w:tcPr>
          <w:p w14:paraId="3FEE5D2E" w14:textId="77777777" w:rsidR="007A4BB2" w:rsidRPr="000247A8" w:rsidRDefault="007A4BB2">
            <w:pPr>
              <w:pStyle w:val="MenuList"/>
              <w:rPr>
                <w:szCs w:val="18"/>
              </w:rPr>
            </w:pPr>
            <w:r w:rsidRPr="000247A8">
              <w:rPr>
                <w:szCs w:val="18"/>
              </w:rPr>
              <w:t>PRCP2 REPORTS MENU</w:t>
            </w:r>
          </w:p>
        </w:tc>
      </w:tr>
      <w:tr w:rsidR="007A4BB2" w:rsidRPr="000247A8" w14:paraId="4A547343" w14:textId="77777777">
        <w:tc>
          <w:tcPr>
            <w:tcW w:w="6048" w:type="dxa"/>
            <w:tcBorders>
              <w:top w:val="dotted" w:sz="2" w:space="0" w:color="999999"/>
              <w:bottom w:val="dotted" w:sz="2" w:space="0" w:color="999999"/>
              <w:right w:val="dotted" w:sz="2" w:space="0" w:color="999999"/>
            </w:tcBorders>
          </w:tcPr>
          <w:p w14:paraId="70F2E224" w14:textId="77777777" w:rsidR="007A4BB2" w:rsidRPr="000247A8" w:rsidRDefault="007A4BB2" w:rsidP="009E49DE">
            <w:pPr>
              <w:pStyle w:val="MenuList"/>
              <w:ind w:leftChars="200" w:left="480"/>
              <w:rPr>
                <w:szCs w:val="18"/>
              </w:rPr>
            </w:pPr>
            <w:r w:rsidRPr="000247A8">
              <w:rPr>
                <w:szCs w:val="18"/>
              </w:rPr>
              <w:t xml:space="preserve">Abbreviated Item Report </w:t>
            </w:r>
          </w:p>
        </w:tc>
        <w:tc>
          <w:tcPr>
            <w:tcW w:w="3600" w:type="dxa"/>
            <w:tcBorders>
              <w:top w:val="dotted" w:sz="2" w:space="0" w:color="999999"/>
              <w:left w:val="dotted" w:sz="2" w:space="0" w:color="999999"/>
              <w:bottom w:val="dotted" w:sz="2" w:space="0" w:color="999999"/>
            </w:tcBorders>
          </w:tcPr>
          <w:p w14:paraId="30DA8606" w14:textId="77777777" w:rsidR="007A4BB2" w:rsidRPr="000247A8" w:rsidRDefault="007A4BB2">
            <w:pPr>
              <w:pStyle w:val="MenuList"/>
              <w:rPr>
                <w:szCs w:val="18"/>
              </w:rPr>
            </w:pPr>
            <w:r w:rsidRPr="000247A8">
              <w:rPr>
                <w:szCs w:val="18"/>
              </w:rPr>
              <w:t>PRCP ABBREVIATED ITEM REPORT</w:t>
            </w:r>
          </w:p>
        </w:tc>
      </w:tr>
      <w:tr w:rsidR="007A4BB2" w:rsidRPr="000247A8" w14:paraId="10C437E5" w14:textId="77777777">
        <w:tc>
          <w:tcPr>
            <w:tcW w:w="6048" w:type="dxa"/>
            <w:tcBorders>
              <w:top w:val="dotted" w:sz="2" w:space="0" w:color="999999"/>
              <w:bottom w:val="dotted" w:sz="2" w:space="0" w:color="999999"/>
              <w:right w:val="dotted" w:sz="2" w:space="0" w:color="999999"/>
            </w:tcBorders>
          </w:tcPr>
          <w:p w14:paraId="24D6BE70" w14:textId="77777777" w:rsidR="007A4BB2" w:rsidRPr="000247A8" w:rsidRDefault="007A4BB2" w:rsidP="009E49DE">
            <w:pPr>
              <w:pStyle w:val="MenuList"/>
              <w:ind w:leftChars="200" w:left="480"/>
              <w:rPr>
                <w:szCs w:val="18"/>
              </w:rPr>
            </w:pPr>
            <w:r w:rsidRPr="000247A8">
              <w:rPr>
                <w:szCs w:val="18"/>
              </w:rPr>
              <w:t xml:space="preserve">Adjustment Voucher Recap </w:t>
            </w:r>
          </w:p>
        </w:tc>
        <w:tc>
          <w:tcPr>
            <w:tcW w:w="3600" w:type="dxa"/>
            <w:tcBorders>
              <w:top w:val="dotted" w:sz="2" w:space="0" w:color="999999"/>
              <w:left w:val="dotted" w:sz="2" w:space="0" w:color="999999"/>
              <w:bottom w:val="dotted" w:sz="2" w:space="0" w:color="999999"/>
            </w:tcBorders>
          </w:tcPr>
          <w:p w14:paraId="5D549425" w14:textId="77777777" w:rsidR="007A4BB2" w:rsidRPr="000247A8" w:rsidRDefault="007A4BB2">
            <w:pPr>
              <w:pStyle w:val="MenuList"/>
              <w:rPr>
                <w:szCs w:val="18"/>
              </w:rPr>
            </w:pPr>
            <w:r w:rsidRPr="000247A8">
              <w:rPr>
                <w:szCs w:val="18"/>
              </w:rPr>
              <w:t>PRCP ADJUSTMENT VOUCHER RECAP</w:t>
            </w:r>
          </w:p>
        </w:tc>
      </w:tr>
      <w:tr w:rsidR="007A4BB2" w:rsidRPr="000247A8" w14:paraId="53BB618C" w14:textId="77777777">
        <w:tc>
          <w:tcPr>
            <w:tcW w:w="6048" w:type="dxa"/>
            <w:tcBorders>
              <w:top w:val="dotted" w:sz="2" w:space="0" w:color="999999"/>
              <w:bottom w:val="dotted" w:sz="2" w:space="0" w:color="999999"/>
              <w:right w:val="dotted" w:sz="2" w:space="0" w:color="999999"/>
            </w:tcBorders>
          </w:tcPr>
          <w:p w14:paraId="52A1079C" w14:textId="77777777" w:rsidR="007A4BB2" w:rsidRPr="000247A8" w:rsidRDefault="007A4BB2" w:rsidP="009E49DE">
            <w:pPr>
              <w:pStyle w:val="MenuList"/>
              <w:ind w:leftChars="200" w:left="480"/>
              <w:rPr>
                <w:szCs w:val="18"/>
              </w:rPr>
            </w:pPr>
            <w:r w:rsidRPr="000247A8">
              <w:rPr>
                <w:szCs w:val="18"/>
              </w:rPr>
              <w:t xml:space="preserve">Availability Listing </w:t>
            </w:r>
          </w:p>
        </w:tc>
        <w:tc>
          <w:tcPr>
            <w:tcW w:w="3600" w:type="dxa"/>
            <w:tcBorders>
              <w:top w:val="dotted" w:sz="2" w:space="0" w:color="999999"/>
              <w:left w:val="dotted" w:sz="2" w:space="0" w:color="999999"/>
              <w:bottom w:val="dotted" w:sz="2" w:space="0" w:color="999999"/>
            </w:tcBorders>
          </w:tcPr>
          <w:p w14:paraId="06ADC717" w14:textId="77777777" w:rsidR="007A4BB2" w:rsidRPr="000247A8" w:rsidRDefault="007A4BB2">
            <w:pPr>
              <w:pStyle w:val="MenuList"/>
              <w:rPr>
                <w:szCs w:val="18"/>
              </w:rPr>
            </w:pPr>
            <w:r w:rsidRPr="000247A8">
              <w:rPr>
                <w:szCs w:val="18"/>
              </w:rPr>
              <w:t>PRCP AVAILABILITY LISTING</w:t>
            </w:r>
          </w:p>
        </w:tc>
      </w:tr>
      <w:tr w:rsidR="007A4BB2" w:rsidRPr="000247A8" w14:paraId="43BBEE65" w14:textId="77777777">
        <w:tc>
          <w:tcPr>
            <w:tcW w:w="6048" w:type="dxa"/>
            <w:tcBorders>
              <w:top w:val="dotted" w:sz="2" w:space="0" w:color="999999"/>
              <w:bottom w:val="dotted" w:sz="2" w:space="0" w:color="999999"/>
              <w:right w:val="dotted" w:sz="2" w:space="0" w:color="999999"/>
            </w:tcBorders>
          </w:tcPr>
          <w:p w14:paraId="569A076F" w14:textId="77777777" w:rsidR="007A4BB2" w:rsidRPr="000247A8" w:rsidRDefault="007A4BB2" w:rsidP="009E49DE">
            <w:pPr>
              <w:pStyle w:val="MenuList"/>
              <w:ind w:leftChars="200" w:left="480"/>
              <w:rPr>
                <w:szCs w:val="18"/>
              </w:rPr>
            </w:pPr>
            <w:r w:rsidRPr="000247A8">
              <w:rPr>
                <w:szCs w:val="18"/>
              </w:rPr>
              <w:t xml:space="preserve">Comprehensive Item Report </w:t>
            </w:r>
          </w:p>
        </w:tc>
        <w:tc>
          <w:tcPr>
            <w:tcW w:w="3600" w:type="dxa"/>
            <w:tcBorders>
              <w:top w:val="dotted" w:sz="2" w:space="0" w:color="999999"/>
              <w:left w:val="dotted" w:sz="2" w:space="0" w:color="999999"/>
              <w:bottom w:val="dotted" w:sz="2" w:space="0" w:color="999999"/>
            </w:tcBorders>
          </w:tcPr>
          <w:p w14:paraId="6E1C036A" w14:textId="77777777" w:rsidR="007A4BB2" w:rsidRPr="000247A8" w:rsidRDefault="007A4BB2">
            <w:pPr>
              <w:pStyle w:val="MenuList"/>
              <w:rPr>
                <w:szCs w:val="18"/>
              </w:rPr>
            </w:pPr>
            <w:r w:rsidRPr="000247A8">
              <w:rPr>
                <w:szCs w:val="18"/>
              </w:rPr>
              <w:t>PRCP COMPREHENSIVE ITEM REPORT</w:t>
            </w:r>
          </w:p>
        </w:tc>
      </w:tr>
      <w:tr w:rsidR="007A4BB2" w:rsidRPr="000247A8" w14:paraId="6AEDFD89" w14:textId="77777777">
        <w:tc>
          <w:tcPr>
            <w:tcW w:w="6048" w:type="dxa"/>
            <w:tcBorders>
              <w:top w:val="dotted" w:sz="2" w:space="0" w:color="999999"/>
              <w:bottom w:val="dotted" w:sz="2" w:space="0" w:color="999999"/>
              <w:right w:val="dotted" w:sz="2" w:space="0" w:color="999999"/>
            </w:tcBorders>
          </w:tcPr>
          <w:p w14:paraId="1BB58052" w14:textId="77777777" w:rsidR="007A4BB2" w:rsidRPr="000247A8" w:rsidRDefault="007A4BB2" w:rsidP="009E49DE">
            <w:pPr>
              <w:pStyle w:val="MenuList"/>
              <w:ind w:leftChars="200" w:left="480"/>
              <w:rPr>
                <w:szCs w:val="18"/>
              </w:rPr>
            </w:pPr>
            <w:r w:rsidRPr="000247A8">
              <w:rPr>
                <w:szCs w:val="18"/>
              </w:rPr>
              <w:t xml:space="preserve">Conversion Factor Report </w:t>
            </w:r>
          </w:p>
        </w:tc>
        <w:tc>
          <w:tcPr>
            <w:tcW w:w="3600" w:type="dxa"/>
            <w:tcBorders>
              <w:top w:val="dotted" w:sz="2" w:space="0" w:color="999999"/>
              <w:left w:val="dotted" w:sz="2" w:space="0" w:color="999999"/>
              <w:bottom w:val="dotted" w:sz="2" w:space="0" w:color="999999"/>
            </w:tcBorders>
          </w:tcPr>
          <w:p w14:paraId="1D088549" w14:textId="77777777" w:rsidR="007A4BB2" w:rsidRPr="000247A8" w:rsidRDefault="007A4BB2">
            <w:pPr>
              <w:pStyle w:val="MenuList"/>
              <w:rPr>
                <w:szCs w:val="18"/>
              </w:rPr>
            </w:pPr>
            <w:r w:rsidRPr="000247A8">
              <w:rPr>
                <w:szCs w:val="18"/>
              </w:rPr>
              <w:t>PRCP CONVERSION FACTOR REPORT</w:t>
            </w:r>
          </w:p>
        </w:tc>
      </w:tr>
      <w:tr w:rsidR="007A4BB2" w:rsidRPr="000247A8" w14:paraId="2E62F3B3" w14:textId="77777777">
        <w:tc>
          <w:tcPr>
            <w:tcW w:w="6048" w:type="dxa"/>
            <w:tcBorders>
              <w:top w:val="dotted" w:sz="2" w:space="0" w:color="999999"/>
              <w:bottom w:val="dotted" w:sz="2" w:space="0" w:color="999999"/>
              <w:right w:val="dotted" w:sz="2" w:space="0" w:color="999999"/>
            </w:tcBorders>
          </w:tcPr>
          <w:p w14:paraId="47245D91" w14:textId="77777777" w:rsidR="007A4BB2" w:rsidRPr="000247A8" w:rsidRDefault="007A4BB2" w:rsidP="009E49DE">
            <w:pPr>
              <w:pStyle w:val="MenuList"/>
              <w:ind w:leftChars="200" w:left="480"/>
              <w:rPr>
                <w:szCs w:val="18"/>
              </w:rPr>
            </w:pPr>
            <w:r w:rsidRPr="000247A8">
              <w:rPr>
                <w:szCs w:val="18"/>
              </w:rPr>
              <w:t xml:space="preserve">Days Of Stock On Hand Report </w:t>
            </w:r>
          </w:p>
        </w:tc>
        <w:tc>
          <w:tcPr>
            <w:tcW w:w="3600" w:type="dxa"/>
            <w:tcBorders>
              <w:top w:val="dotted" w:sz="2" w:space="0" w:color="999999"/>
              <w:left w:val="dotted" w:sz="2" w:space="0" w:color="999999"/>
              <w:bottom w:val="dotted" w:sz="2" w:space="0" w:color="999999"/>
            </w:tcBorders>
          </w:tcPr>
          <w:p w14:paraId="592653A0" w14:textId="77777777" w:rsidR="007A4BB2" w:rsidRPr="000247A8" w:rsidRDefault="007A4BB2">
            <w:pPr>
              <w:pStyle w:val="MenuList"/>
              <w:rPr>
                <w:szCs w:val="18"/>
              </w:rPr>
            </w:pPr>
            <w:r w:rsidRPr="000247A8">
              <w:rPr>
                <w:szCs w:val="18"/>
              </w:rPr>
              <w:t>PRCP DAYS STOCK ON HAND REPORT</w:t>
            </w:r>
          </w:p>
        </w:tc>
      </w:tr>
      <w:tr w:rsidR="007A4BB2" w:rsidRPr="000247A8" w14:paraId="3FD7B6C2" w14:textId="77777777">
        <w:tc>
          <w:tcPr>
            <w:tcW w:w="6048" w:type="dxa"/>
            <w:tcBorders>
              <w:top w:val="dotted" w:sz="2" w:space="0" w:color="999999"/>
              <w:bottom w:val="dotted" w:sz="2" w:space="0" w:color="999999"/>
              <w:right w:val="dotted" w:sz="2" w:space="0" w:color="999999"/>
            </w:tcBorders>
          </w:tcPr>
          <w:p w14:paraId="252BD3F3" w14:textId="77777777" w:rsidR="007A4BB2" w:rsidRPr="000247A8" w:rsidRDefault="007A4BB2" w:rsidP="009E49DE">
            <w:pPr>
              <w:pStyle w:val="MenuList"/>
              <w:ind w:leftChars="200" w:left="480"/>
              <w:rPr>
                <w:szCs w:val="18"/>
              </w:rPr>
            </w:pPr>
            <w:r w:rsidRPr="000247A8">
              <w:rPr>
                <w:szCs w:val="18"/>
              </w:rPr>
              <w:t xml:space="preserve">Emergency Stock Report </w:t>
            </w:r>
          </w:p>
        </w:tc>
        <w:tc>
          <w:tcPr>
            <w:tcW w:w="3600" w:type="dxa"/>
            <w:tcBorders>
              <w:top w:val="dotted" w:sz="2" w:space="0" w:color="999999"/>
              <w:left w:val="dotted" w:sz="2" w:space="0" w:color="999999"/>
              <w:bottom w:val="dotted" w:sz="2" w:space="0" w:color="999999"/>
            </w:tcBorders>
          </w:tcPr>
          <w:p w14:paraId="1D6ED46A" w14:textId="77777777" w:rsidR="007A4BB2" w:rsidRPr="000247A8" w:rsidRDefault="007A4BB2">
            <w:pPr>
              <w:pStyle w:val="MenuList"/>
              <w:rPr>
                <w:szCs w:val="18"/>
              </w:rPr>
            </w:pPr>
            <w:r w:rsidRPr="000247A8">
              <w:rPr>
                <w:szCs w:val="18"/>
              </w:rPr>
              <w:t>PRCP EMERGENCY STOCK REPORT</w:t>
            </w:r>
          </w:p>
        </w:tc>
      </w:tr>
      <w:tr w:rsidR="007A4BB2" w:rsidRPr="000247A8" w14:paraId="32DC6B63" w14:textId="77777777">
        <w:tc>
          <w:tcPr>
            <w:tcW w:w="6048" w:type="dxa"/>
            <w:tcBorders>
              <w:top w:val="dotted" w:sz="2" w:space="0" w:color="999999"/>
              <w:bottom w:val="dotted" w:sz="2" w:space="0" w:color="999999"/>
              <w:right w:val="dotted" w:sz="2" w:space="0" w:color="999999"/>
            </w:tcBorders>
          </w:tcPr>
          <w:p w14:paraId="518AF88F" w14:textId="77777777" w:rsidR="007A4BB2" w:rsidRPr="000247A8" w:rsidRDefault="007A4BB2" w:rsidP="009E49DE">
            <w:pPr>
              <w:pStyle w:val="MenuList"/>
              <w:ind w:leftChars="200" w:left="480"/>
              <w:rPr>
                <w:szCs w:val="18"/>
              </w:rPr>
            </w:pPr>
            <w:r w:rsidRPr="000247A8">
              <w:rPr>
                <w:szCs w:val="18"/>
              </w:rPr>
              <w:lastRenderedPageBreak/>
              <w:t xml:space="preserve">Inactive Items Report </w:t>
            </w:r>
          </w:p>
        </w:tc>
        <w:tc>
          <w:tcPr>
            <w:tcW w:w="3600" w:type="dxa"/>
            <w:tcBorders>
              <w:top w:val="dotted" w:sz="2" w:space="0" w:color="999999"/>
              <w:left w:val="dotted" w:sz="2" w:space="0" w:color="999999"/>
              <w:bottom w:val="dotted" w:sz="2" w:space="0" w:color="999999"/>
            </w:tcBorders>
          </w:tcPr>
          <w:p w14:paraId="5B6E55BF" w14:textId="77777777" w:rsidR="007A4BB2" w:rsidRPr="000247A8" w:rsidRDefault="007A4BB2">
            <w:pPr>
              <w:pStyle w:val="MenuList"/>
              <w:rPr>
                <w:szCs w:val="18"/>
              </w:rPr>
            </w:pPr>
            <w:r w:rsidRPr="000247A8">
              <w:rPr>
                <w:szCs w:val="18"/>
              </w:rPr>
              <w:t>PRCP INACTIVE ITEMS REPORT</w:t>
            </w:r>
          </w:p>
        </w:tc>
      </w:tr>
      <w:tr w:rsidR="00B13ADE" w:rsidRPr="000247A8" w14:paraId="040A0D2C" w14:textId="77777777">
        <w:tc>
          <w:tcPr>
            <w:tcW w:w="6048" w:type="dxa"/>
            <w:tcBorders>
              <w:top w:val="dotted" w:sz="2" w:space="0" w:color="999999"/>
              <w:bottom w:val="dotted" w:sz="2" w:space="0" w:color="999999"/>
              <w:right w:val="dotted" w:sz="2" w:space="0" w:color="999999"/>
            </w:tcBorders>
          </w:tcPr>
          <w:p w14:paraId="4D107720" w14:textId="77777777" w:rsidR="00B13ADE" w:rsidRPr="000247A8" w:rsidRDefault="00B13ADE" w:rsidP="009E49DE">
            <w:pPr>
              <w:pStyle w:val="MenuList"/>
              <w:ind w:leftChars="200" w:left="480"/>
              <w:rPr>
                <w:szCs w:val="18"/>
              </w:rPr>
            </w:pPr>
            <w:r w:rsidRPr="000247A8">
              <w:rPr>
                <w:szCs w:val="18"/>
              </w:rPr>
              <w:t xml:space="preserve">Inventory Sales Report </w:t>
            </w:r>
          </w:p>
        </w:tc>
        <w:tc>
          <w:tcPr>
            <w:tcW w:w="3600" w:type="dxa"/>
            <w:tcBorders>
              <w:top w:val="dotted" w:sz="2" w:space="0" w:color="999999"/>
              <w:left w:val="dotted" w:sz="2" w:space="0" w:color="999999"/>
              <w:bottom w:val="dotted" w:sz="2" w:space="0" w:color="999999"/>
            </w:tcBorders>
          </w:tcPr>
          <w:p w14:paraId="0BB6EF61" w14:textId="77777777" w:rsidR="00B13ADE" w:rsidRPr="000247A8" w:rsidRDefault="00B13ADE">
            <w:pPr>
              <w:pStyle w:val="MenuList"/>
              <w:rPr>
                <w:szCs w:val="18"/>
              </w:rPr>
            </w:pPr>
            <w:r w:rsidRPr="000247A8">
              <w:rPr>
                <w:szCs w:val="18"/>
              </w:rPr>
              <w:t>PRCP INVENTORY SALES REPORT</w:t>
            </w:r>
          </w:p>
        </w:tc>
      </w:tr>
      <w:tr w:rsidR="00B13ADE" w:rsidRPr="000247A8" w14:paraId="5E58DB47" w14:textId="77777777">
        <w:tc>
          <w:tcPr>
            <w:tcW w:w="6048" w:type="dxa"/>
            <w:tcBorders>
              <w:top w:val="dotted" w:sz="2" w:space="0" w:color="999999"/>
              <w:bottom w:val="dotted" w:sz="2" w:space="0" w:color="999999"/>
              <w:right w:val="dotted" w:sz="2" w:space="0" w:color="999999"/>
            </w:tcBorders>
          </w:tcPr>
          <w:p w14:paraId="10A7F58D" w14:textId="77777777" w:rsidR="00B13ADE" w:rsidRPr="000247A8" w:rsidRDefault="00B13ADE" w:rsidP="009E49DE">
            <w:pPr>
              <w:pStyle w:val="MenuList"/>
              <w:ind w:leftChars="200" w:left="480"/>
              <w:rPr>
                <w:szCs w:val="18"/>
              </w:rPr>
            </w:pPr>
            <w:r w:rsidRPr="000247A8">
              <w:rPr>
                <w:szCs w:val="18"/>
              </w:rPr>
              <w:t xml:space="preserve">On-Demand Conflicts Report </w:t>
            </w:r>
          </w:p>
        </w:tc>
        <w:tc>
          <w:tcPr>
            <w:tcW w:w="3600" w:type="dxa"/>
            <w:tcBorders>
              <w:top w:val="dotted" w:sz="2" w:space="0" w:color="999999"/>
              <w:left w:val="dotted" w:sz="2" w:space="0" w:color="999999"/>
              <w:bottom w:val="dotted" w:sz="2" w:space="0" w:color="999999"/>
            </w:tcBorders>
          </w:tcPr>
          <w:p w14:paraId="1683EE47" w14:textId="77777777" w:rsidR="00B13ADE" w:rsidRPr="000247A8" w:rsidRDefault="00B13ADE">
            <w:pPr>
              <w:pStyle w:val="MenuList"/>
              <w:rPr>
                <w:szCs w:val="18"/>
              </w:rPr>
            </w:pPr>
            <w:r w:rsidRPr="000247A8">
              <w:rPr>
                <w:szCs w:val="18"/>
              </w:rPr>
              <w:t>PRCP ON-DEMAND CONFLICT REPORT</w:t>
            </w:r>
          </w:p>
        </w:tc>
      </w:tr>
      <w:tr w:rsidR="007A4BB2" w:rsidRPr="000247A8" w14:paraId="62E4BBDD" w14:textId="77777777">
        <w:tc>
          <w:tcPr>
            <w:tcW w:w="6048" w:type="dxa"/>
            <w:tcBorders>
              <w:top w:val="dotted" w:sz="2" w:space="0" w:color="999999"/>
              <w:bottom w:val="dotted" w:sz="2" w:space="0" w:color="999999"/>
              <w:right w:val="dotted" w:sz="2" w:space="0" w:color="999999"/>
            </w:tcBorders>
          </w:tcPr>
          <w:p w14:paraId="11E1298F" w14:textId="77777777" w:rsidR="007A4BB2" w:rsidRPr="000247A8" w:rsidRDefault="007A4BB2" w:rsidP="009E49DE">
            <w:pPr>
              <w:pStyle w:val="MenuList"/>
              <w:ind w:leftChars="200" w:left="480"/>
              <w:rPr>
                <w:szCs w:val="18"/>
              </w:rPr>
            </w:pPr>
            <w:r w:rsidRPr="000247A8">
              <w:rPr>
                <w:szCs w:val="18"/>
              </w:rPr>
              <w:t>Patient Distribution Cost Report</w:t>
            </w:r>
          </w:p>
        </w:tc>
        <w:tc>
          <w:tcPr>
            <w:tcW w:w="3600" w:type="dxa"/>
            <w:tcBorders>
              <w:top w:val="dotted" w:sz="2" w:space="0" w:color="999999"/>
              <w:left w:val="dotted" w:sz="2" w:space="0" w:color="999999"/>
              <w:bottom w:val="dotted" w:sz="2" w:space="0" w:color="999999"/>
            </w:tcBorders>
          </w:tcPr>
          <w:p w14:paraId="0604029C" w14:textId="77777777" w:rsidR="007A4BB2" w:rsidRPr="000247A8" w:rsidRDefault="007A4BB2">
            <w:pPr>
              <w:pStyle w:val="MenuList"/>
              <w:rPr>
                <w:szCs w:val="18"/>
              </w:rPr>
            </w:pPr>
            <w:r w:rsidRPr="000247A8">
              <w:rPr>
                <w:szCs w:val="18"/>
              </w:rPr>
              <w:t>PRCP PATIENT DISTR COST REPORT</w:t>
            </w:r>
          </w:p>
        </w:tc>
      </w:tr>
      <w:tr w:rsidR="00B13ADE" w:rsidRPr="000247A8" w14:paraId="124880F2" w14:textId="77777777">
        <w:tc>
          <w:tcPr>
            <w:tcW w:w="6048" w:type="dxa"/>
            <w:tcBorders>
              <w:top w:val="dotted" w:sz="2" w:space="0" w:color="999999"/>
              <w:bottom w:val="dotted" w:sz="2" w:space="0" w:color="999999"/>
              <w:right w:val="dotted" w:sz="2" w:space="0" w:color="999999"/>
            </w:tcBorders>
          </w:tcPr>
          <w:p w14:paraId="7C07F907" w14:textId="77777777" w:rsidR="00B13ADE" w:rsidRPr="000247A8" w:rsidRDefault="00B13ADE" w:rsidP="009E49DE">
            <w:pPr>
              <w:pStyle w:val="MenuList"/>
              <w:ind w:leftChars="200" w:left="480"/>
              <w:rPr>
                <w:szCs w:val="18"/>
              </w:rPr>
            </w:pPr>
            <w:r w:rsidRPr="000247A8">
              <w:rPr>
                <w:szCs w:val="18"/>
              </w:rPr>
              <w:t xml:space="preserve">Quantity Distribution Report </w:t>
            </w:r>
          </w:p>
        </w:tc>
        <w:tc>
          <w:tcPr>
            <w:tcW w:w="3600" w:type="dxa"/>
            <w:tcBorders>
              <w:top w:val="dotted" w:sz="2" w:space="0" w:color="999999"/>
              <w:left w:val="dotted" w:sz="2" w:space="0" w:color="999999"/>
              <w:bottom w:val="dotted" w:sz="2" w:space="0" w:color="999999"/>
            </w:tcBorders>
          </w:tcPr>
          <w:p w14:paraId="58E98963" w14:textId="77777777" w:rsidR="00B13ADE" w:rsidRPr="000247A8" w:rsidRDefault="00B13ADE">
            <w:pPr>
              <w:pStyle w:val="MenuList"/>
              <w:rPr>
                <w:szCs w:val="18"/>
              </w:rPr>
            </w:pPr>
            <w:r w:rsidRPr="000247A8">
              <w:rPr>
                <w:szCs w:val="18"/>
              </w:rPr>
              <w:t>PRCP QUANTITY DISTRIBUTION</w:t>
            </w:r>
          </w:p>
        </w:tc>
      </w:tr>
      <w:tr w:rsidR="007A4BB2" w:rsidRPr="000247A8" w14:paraId="50ED3479" w14:textId="77777777">
        <w:tc>
          <w:tcPr>
            <w:tcW w:w="6048" w:type="dxa"/>
            <w:tcBorders>
              <w:top w:val="dotted" w:sz="2" w:space="0" w:color="999999"/>
              <w:bottom w:val="dotted" w:sz="2" w:space="0" w:color="999999"/>
              <w:right w:val="dotted" w:sz="2" w:space="0" w:color="999999"/>
            </w:tcBorders>
          </w:tcPr>
          <w:p w14:paraId="02877F90" w14:textId="77777777" w:rsidR="007A4BB2" w:rsidRPr="000247A8" w:rsidRDefault="007A4BB2" w:rsidP="009E49DE">
            <w:pPr>
              <w:pStyle w:val="MenuList"/>
              <w:ind w:leftChars="200" w:left="480"/>
              <w:rPr>
                <w:szCs w:val="18"/>
              </w:rPr>
            </w:pPr>
            <w:r w:rsidRPr="000247A8">
              <w:rPr>
                <w:szCs w:val="18"/>
              </w:rPr>
              <w:t xml:space="preserve">Stock Status Report </w:t>
            </w:r>
          </w:p>
        </w:tc>
        <w:tc>
          <w:tcPr>
            <w:tcW w:w="3600" w:type="dxa"/>
            <w:tcBorders>
              <w:top w:val="dotted" w:sz="2" w:space="0" w:color="999999"/>
              <w:left w:val="dotted" w:sz="2" w:space="0" w:color="999999"/>
              <w:bottom w:val="dotted" w:sz="2" w:space="0" w:color="999999"/>
            </w:tcBorders>
          </w:tcPr>
          <w:p w14:paraId="23355AE8" w14:textId="77777777" w:rsidR="007A4BB2" w:rsidRPr="000247A8" w:rsidRDefault="007A4BB2">
            <w:pPr>
              <w:pStyle w:val="MenuList"/>
              <w:rPr>
                <w:szCs w:val="18"/>
              </w:rPr>
            </w:pPr>
            <w:r w:rsidRPr="000247A8">
              <w:rPr>
                <w:szCs w:val="18"/>
              </w:rPr>
              <w:t>PRCP STOCK STATUS REPORT</w:t>
            </w:r>
          </w:p>
        </w:tc>
      </w:tr>
      <w:tr w:rsidR="00B13ADE" w:rsidRPr="000247A8" w14:paraId="4C6665D1" w14:textId="77777777">
        <w:tc>
          <w:tcPr>
            <w:tcW w:w="6048" w:type="dxa"/>
            <w:tcBorders>
              <w:top w:val="dotted" w:sz="2" w:space="0" w:color="999999"/>
              <w:bottom w:val="dotted" w:sz="2" w:space="0" w:color="999999"/>
              <w:right w:val="dotted" w:sz="2" w:space="0" w:color="999999"/>
            </w:tcBorders>
          </w:tcPr>
          <w:p w14:paraId="3702EDA9" w14:textId="77777777" w:rsidR="00B13ADE" w:rsidRPr="000247A8" w:rsidRDefault="00B13ADE" w:rsidP="009E49DE">
            <w:pPr>
              <w:pStyle w:val="MenuList"/>
              <w:ind w:leftChars="200" w:left="480"/>
              <w:rPr>
                <w:szCs w:val="18"/>
              </w:rPr>
            </w:pPr>
            <w:r w:rsidRPr="000247A8">
              <w:rPr>
                <w:szCs w:val="18"/>
              </w:rPr>
              <w:t xml:space="preserve">Supply Station Quantity Discrepancy </w:t>
            </w:r>
          </w:p>
        </w:tc>
        <w:tc>
          <w:tcPr>
            <w:tcW w:w="3600" w:type="dxa"/>
            <w:tcBorders>
              <w:top w:val="dotted" w:sz="2" w:space="0" w:color="999999"/>
              <w:left w:val="dotted" w:sz="2" w:space="0" w:color="999999"/>
              <w:bottom w:val="dotted" w:sz="2" w:space="0" w:color="999999"/>
            </w:tcBorders>
          </w:tcPr>
          <w:p w14:paraId="06642EDC" w14:textId="77777777" w:rsidR="00B13ADE" w:rsidRPr="000247A8" w:rsidRDefault="00B13ADE">
            <w:pPr>
              <w:pStyle w:val="MenuList"/>
              <w:rPr>
                <w:szCs w:val="18"/>
              </w:rPr>
            </w:pPr>
            <w:r w:rsidRPr="000247A8">
              <w:rPr>
                <w:szCs w:val="18"/>
              </w:rPr>
              <w:t>PRCP SS QTY DISCREPANCIES</w:t>
            </w:r>
          </w:p>
        </w:tc>
      </w:tr>
      <w:tr w:rsidR="007A4BB2" w:rsidRPr="000247A8" w14:paraId="21ED4E8F" w14:textId="77777777">
        <w:tc>
          <w:tcPr>
            <w:tcW w:w="6048" w:type="dxa"/>
            <w:tcBorders>
              <w:top w:val="dotted" w:sz="2" w:space="0" w:color="999999"/>
              <w:bottom w:val="dotted" w:sz="2" w:space="0" w:color="999999"/>
              <w:right w:val="dotted" w:sz="2" w:space="0" w:color="999999"/>
            </w:tcBorders>
          </w:tcPr>
          <w:p w14:paraId="0F5CF019" w14:textId="77777777" w:rsidR="007A4BB2" w:rsidRPr="000247A8" w:rsidRDefault="007A4BB2" w:rsidP="009E49DE">
            <w:pPr>
              <w:pStyle w:val="MenuList"/>
              <w:ind w:leftChars="200" w:left="480"/>
              <w:rPr>
                <w:szCs w:val="18"/>
              </w:rPr>
            </w:pPr>
            <w:r w:rsidRPr="000247A8">
              <w:rPr>
                <w:szCs w:val="18"/>
              </w:rPr>
              <w:t xml:space="preserve">Transaction Register Report </w:t>
            </w:r>
          </w:p>
        </w:tc>
        <w:tc>
          <w:tcPr>
            <w:tcW w:w="3600" w:type="dxa"/>
            <w:tcBorders>
              <w:top w:val="dotted" w:sz="2" w:space="0" w:color="999999"/>
              <w:left w:val="dotted" w:sz="2" w:space="0" w:color="999999"/>
              <w:bottom w:val="dotted" w:sz="2" w:space="0" w:color="999999"/>
            </w:tcBorders>
          </w:tcPr>
          <w:p w14:paraId="7B73BB81" w14:textId="77777777" w:rsidR="007A4BB2" w:rsidRPr="000247A8" w:rsidRDefault="007A4BB2">
            <w:pPr>
              <w:pStyle w:val="MenuList"/>
              <w:rPr>
                <w:szCs w:val="18"/>
              </w:rPr>
            </w:pPr>
            <w:r w:rsidRPr="000247A8">
              <w:rPr>
                <w:szCs w:val="18"/>
              </w:rPr>
              <w:t>PRCP TRANSACTION REG REPORT</w:t>
            </w:r>
          </w:p>
        </w:tc>
      </w:tr>
      <w:tr w:rsidR="00B13ADE" w:rsidRPr="000247A8" w14:paraId="7F021E35" w14:textId="77777777">
        <w:tc>
          <w:tcPr>
            <w:tcW w:w="6048" w:type="dxa"/>
            <w:tcBorders>
              <w:top w:val="dotted" w:sz="2" w:space="0" w:color="999999"/>
              <w:bottom w:val="dotted" w:sz="2" w:space="0" w:color="999999"/>
              <w:right w:val="dotted" w:sz="2" w:space="0" w:color="999999"/>
            </w:tcBorders>
          </w:tcPr>
          <w:p w14:paraId="27EB7FD2" w14:textId="77777777" w:rsidR="00B13ADE" w:rsidRPr="000247A8" w:rsidRDefault="00B13ADE" w:rsidP="009E49DE">
            <w:pPr>
              <w:pStyle w:val="MenuList"/>
              <w:ind w:leftChars="200" w:left="480"/>
              <w:rPr>
                <w:szCs w:val="18"/>
              </w:rPr>
            </w:pPr>
            <w:r w:rsidRPr="000247A8">
              <w:rPr>
                <w:szCs w:val="18"/>
              </w:rPr>
              <w:t xml:space="preserve">Usage Demand Item Report </w:t>
            </w:r>
          </w:p>
        </w:tc>
        <w:tc>
          <w:tcPr>
            <w:tcW w:w="3600" w:type="dxa"/>
            <w:tcBorders>
              <w:top w:val="dotted" w:sz="2" w:space="0" w:color="999999"/>
              <w:left w:val="dotted" w:sz="2" w:space="0" w:color="999999"/>
              <w:bottom w:val="dotted" w:sz="2" w:space="0" w:color="999999"/>
            </w:tcBorders>
          </w:tcPr>
          <w:p w14:paraId="109353CA" w14:textId="77777777" w:rsidR="00B13ADE" w:rsidRPr="000247A8" w:rsidRDefault="00B13ADE">
            <w:pPr>
              <w:pStyle w:val="MenuList"/>
              <w:rPr>
                <w:szCs w:val="18"/>
              </w:rPr>
            </w:pPr>
            <w:r w:rsidRPr="000247A8">
              <w:rPr>
                <w:szCs w:val="18"/>
              </w:rPr>
              <w:t>PRCP USAGE DEMAND ITEM REPORT</w:t>
            </w:r>
          </w:p>
        </w:tc>
      </w:tr>
      <w:tr w:rsidR="007A4BB2" w:rsidRPr="000247A8" w14:paraId="43E0D670" w14:textId="77777777">
        <w:tc>
          <w:tcPr>
            <w:tcW w:w="6048" w:type="dxa"/>
            <w:tcBorders>
              <w:top w:val="dotted" w:sz="2" w:space="0" w:color="999999"/>
              <w:bottom w:val="dotted" w:sz="2" w:space="0" w:color="999999"/>
              <w:right w:val="dotted" w:sz="2" w:space="0" w:color="999999"/>
            </w:tcBorders>
          </w:tcPr>
          <w:p w14:paraId="0F4DCF71" w14:textId="77777777" w:rsidR="007A4BB2" w:rsidRPr="000247A8" w:rsidRDefault="007A4BB2" w:rsidP="009E49DE">
            <w:pPr>
              <w:pStyle w:val="MenuList"/>
              <w:ind w:leftChars="100" w:left="240"/>
              <w:rPr>
                <w:szCs w:val="18"/>
              </w:rPr>
            </w:pPr>
            <w:r w:rsidRPr="000247A8">
              <w:rPr>
                <w:szCs w:val="18"/>
              </w:rPr>
              <w:t xml:space="preserve">Stock Replenishment Menu ... </w:t>
            </w:r>
          </w:p>
        </w:tc>
        <w:tc>
          <w:tcPr>
            <w:tcW w:w="3600" w:type="dxa"/>
            <w:tcBorders>
              <w:top w:val="dotted" w:sz="2" w:space="0" w:color="999999"/>
              <w:left w:val="dotted" w:sz="2" w:space="0" w:color="999999"/>
              <w:bottom w:val="dotted" w:sz="2" w:space="0" w:color="999999"/>
            </w:tcBorders>
          </w:tcPr>
          <w:p w14:paraId="371BE304" w14:textId="77777777" w:rsidR="007A4BB2" w:rsidRPr="000247A8" w:rsidRDefault="007A4BB2">
            <w:pPr>
              <w:pStyle w:val="MenuList"/>
              <w:rPr>
                <w:szCs w:val="18"/>
              </w:rPr>
            </w:pPr>
            <w:r w:rsidRPr="000247A8">
              <w:rPr>
                <w:szCs w:val="18"/>
              </w:rPr>
              <w:t>PRCP2 STOCK REPLENISHMENT MENU</w:t>
            </w:r>
          </w:p>
        </w:tc>
      </w:tr>
      <w:tr w:rsidR="007A4BB2" w:rsidRPr="000247A8" w14:paraId="166E6156" w14:textId="77777777">
        <w:tc>
          <w:tcPr>
            <w:tcW w:w="6048" w:type="dxa"/>
            <w:tcBorders>
              <w:top w:val="dotted" w:sz="2" w:space="0" w:color="999999"/>
              <w:bottom w:val="dotted" w:sz="2" w:space="0" w:color="999999"/>
              <w:right w:val="dotted" w:sz="2" w:space="0" w:color="999999"/>
            </w:tcBorders>
          </w:tcPr>
          <w:p w14:paraId="238F5331" w14:textId="77777777" w:rsidR="007A4BB2" w:rsidRPr="000247A8" w:rsidRDefault="007A4BB2" w:rsidP="009E49DE">
            <w:pPr>
              <w:pStyle w:val="MenuList"/>
              <w:ind w:leftChars="200" w:left="480"/>
              <w:rPr>
                <w:szCs w:val="18"/>
              </w:rPr>
            </w:pPr>
            <w:r w:rsidRPr="000247A8">
              <w:rPr>
                <w:szCs w:val="18"/>
              </w:rPr>
              <w:t xml:space="preserve">Calculated Due-In Quantity Report </w:t>
            </w:r>
          </w:p>
        </w:tc>
        <w:tc>
          <w:tcPr>
            <w:tcW w:w="3600" w:type="dxa"/>
            <w:tcBorders>
              <w:top w:val="dotted" w:sz="2" w:space="0" w:color="999999"/>
              <w:left w:val="dotted" w:sz="2" w:space="0" w:color="999999"/>
              <w:bottom w:val="dotted" w:sz="2" w:space="0" w:color="999999"/>
            </w:tcBorders>
          </w:tcPr>
          <w:p w14:paraId="4C7743BC" w14:textId="77777777" w:rsidR="007A4BB2" w:rsidRPr="000247A8" w:rsidRDefault="007A4BB2">
            <w:pPr>
              <w:pStyle w:val="MenuList"/>
              <w:rPr>
                <w:szCs w:val="18"/>
              </w:rPr>
            </w:pPr>
            <w:r w:rsidRPr="000247A8">
              <w:rPr>
                <w:szCs w:val="18"/>
              </w:rPr>
              <w:t>PRCP DIST ORDER SECOND DUEINS</w:t>
            </w:r>
          </w:p>
        </w:tc>
      </w:tr>
      <w:tr w:rsidR="007A4BB2" w:rsidRPr="000247A8" w14:paraId="1FA2F0A4" w14:textId="77777777">
        <w:tc>
          <w:tcPr>
            <w:tcW w:w="6048" w:type="dxa"/>
            <w:tcBorders>
              <w:top w:val="dotted" w:sz="2" w:space="0" w:color="999999"/>
              <w:bottom w:val="dotted" w:sz="2" w:space="0" w:color="999999"/>
              <w:right w:val="dotted" w:sz="2" w:space="0" w:color="999999"/>
            </w:tcBorders>
          </w:tcPr>
          <w:p w14:paraId="2398D226" w14:textId="77777777" w:rsidR="007A4BB2" w:rsidRPr="000247A8" w:rsidRDefault="007A4BB2" w:rsidP="009E49DE">
            <w:pPr>
              <w:pStyle w:val="MenuList"/>
              <w:ind w:leftChars="200" w:left="480"/>
              <w:rPr>
                <w:szCs w:val="18"/>
              </w:rPr>
            </w:pPr>
            <w:r w:rsidRPr="000247A8">
              <w:rPr>
                <w:szCs w:val="18"/>
              </w:rPr>
              <w:t xml:space="preserve">Display Item </w:t>
            </w:r>
          </w:p>
        </w:tc>
        <w:tc>
          <w:tcPr>
            <w:tcW w:w="3600" w:type="dxa"/>
            <w:tcBorders>
              <w:top w:val="dotted" w:sz="2" w:space="0" w:color="999999"/>
              <w:left w:val="dotted" w:sz="2" w:space="0" w:color="999999"/>
              <w:bottom w:val="dotted" w:sz="2" w:space="0" w:color="999999"/>
            </w:tcBorders>
          </w:tcPr>
          <w:p w14:paraId="38C2AE3B" w14:textId="77777777" w:rsidR="007A4BB2" w:rsidRPr="000247A8" w:rsidRDefault="007A4BB2">
            <w:pPr>
              <w:pStyle w:val="MenuList"/>
              <w:rPr>
                <w:szCs w:val="18"/>
              </w:rPr>
            </w:pPr>
            <w:r w:rsidRPr="000247A8">
              <w:rPr>
                <w:szCs w:val="18"/>
              </w:rPr>
              <w:t>PRCP DISPLAY ITEM</w:t>
            </w:r>
          </w:p>
        </w:tc>
      </w:tr>
      <w:tr w:rsidR="007A4BB2" w:rsidRPr="000247A8" w14:paraId="3BFF9950" w14:textId="77777777">
        <w:tc>
          <w:tcPr>
            <w:tcW w:w="6048" w:type="dxa"/>
            <w:tcBorders>
              <w:top w:val="dotted" w:sz="2" w:space="0" w:color="999999"/>
              <w:bottom w:val="dotted" w:sz="2" w:space="0" w:color="999999"/>
              <w:right w:val="dotted" w:sz="2" w:space="0" w:color="999999"/>
            </w:tcBorders>
          </w:tcPr>
          <w:p w14:paraId="48F689F0" w14:textId="77777777" w:rsidR="007A4BB2" w:rsidRPr="000247A8" w:rsidRDefault="007A4BB2" w:rsidP="009E49DE">
            <w:pPr>
              <w:pStyle w:val="MenuList"/>
              <w:ind w:leftChars="200" w:left="480"/>
              <w:rPr>
                <w:szCs w:val="18"/>
              </w:rPr>
            </w:pPr>
            <w:r w:rsidRPr="000247A8">
              <w:rPr>
                <w:szCs w:val="18"/>
              </w:rPr>
              <w:t xml:space="preserve">Display Where An Item Is Stocked </w:t>
            </w:r>
          </w:p>
        </w:tc>
        <w:tc>
          <w:tcPr>
            <w:tcW w:w="3600" w:type="dxa"/>
            <w:tcBorders>
              <w:top w:val="dotted" w:sz="2" w:space="0" w:color="999999"/>
              <w:left w:val="dotted" w:sz="2" w:space="0" w:color="999999"/>
              <w:bottom w:val="dotted" w:sz="2" w:space="0" w:color="999999"/>
            </w:tcBorders>
          </w:tcPr>
          <w:p w14:paraId="3516852B" w14:textId="77777777" w:rsidR="007A4BB2" w:rsidRPr="000247A8" w:rsidRDefault="007A4BB2">
            <w:pPr>
              <w:pStyle w:val="MenuList"/>
              <w:rPr>
                <w:szCs w:val="18"/>
              </w:rPr>
            </w:pPr>
            <w:r w:rsidRPr="000247A8">
              <w:rPr>
                <w:szCs w:val="18"/>
              </w:rPr>
              <w:t>PRCP WHERE ITEM STOCKED REPORT</w:t>
            </w:r>
          </w:p>
        </w:tc>
      </w:tr>
      <w:tr w:rsidR="007A4BB2" w:rsidRPr="000247A8" w14:paraId="27245164" w14:textId="77777777">
        <w:tc>
          <w:tcPr>
            <w:tcW w:w="6048" w:type="dxa"/>
            <w:tcBorders>
              <w:top w:val="dotted" w:sz="2" w:space="0" w:color="999999"/>
              <w:bottom w:val="dotted" w:sz="2" w:space="0" w:color="999999"/>
              <w:right w:val="dotted" w:sz="2" w:space="0" w:color="999999"/>
            </w:tcBorders>
          </w:tcPr>
          <w:p w14:paraId="57A971F8" w14:textId="77777777" w:rsidR="007A4BB2" w:rsidRPr="000247A8" w:rsidRDefault="007A4BB2" w:rsidP="009E49DE">
            <w:pPr>
              <w:pStyle w:val="MenuList"/>
              <w:ind w:leftChars="200" w:left="480"/>
              <w:rPr>
                <w:szCs w:val="18"/>
              </w:rPr>
            </w:pPr>
            <w:r w:rsidRPr="000247A8">
              <w:rPr>
                <w:szCs w:val="18"/>
              </w:rPr>
              <w:t xml:space="preserve">Distribution Order Processing </w:t>
            </w:r>
          </w:p>
        </w:tc>
        <w:tc>
          <w:tcPr>
            <w:tcW w:w="3600" w:type="dxa"/>
            <w:tcBorders>
              <w:top w:val="dotted" w:sz="2" w:space="0" w:color="999999"/>
              <w:left w:val="dotted" w:sz="2" w:space="0" w:color="999999"/>
              <w:bottom w:val="dotted" w:sz="2" w:space="0" w:color="999999"/>
            </w:tcBorders>
          </w:tcPr>
          <w:p w14:paraId="1A86241E" w14:textId="77777777" w:rsidR="007A4BB2" w:rsidRPr="000247A8" w:rsidRDefault="007A4BB2">
            <w:pPr>
              <w:pStyle w:val="MenuList"/>
              <w:rPr>
                <w:szCs w:val="18"/>
              </w:rPr>
            </w:pPr>
            <w:r w:rsidRPr="000247A8">
              <w:rPr>
                <w:szCs w:val="18"/>
              </w:rPr>
              <w:t>PRCP DIST ORDER PROCESSING</w:t>
            </w:r>
          </w:p>
        </w:tc>
      </w:tr>
      <w:tr w:rsidR="007A4BB2" w:rsidRPr="000247A8" w14:paraId="56CFA948" w14:textId="77777777">
        <w:tc>
          <w:tcPr>
            <w:tcW w:w="6048" w:type="dxa"/>
            <w:tcBorders>
              <w:top w:val="dotted" w:sz="2" w:space="0" w:color="999999"/>
              <w:bottom w:val="dotted" w:sz="2" w:space="0" w:color="999999"/>
              <w:right w:val="dotted" w:sz="2" w:space="0" w:color="999999"/>
            </w:tcBorders>
          </w:tcPr>
          <w:p w14:paraId="37532F89" w14:textId="77777777" w:rsidR="007A4BB2" w:rsidRPr="000247A8" w:rsidRDefault="007A4BB2" w:rsidP="009E49DE">
            <w:pPr>
              <w:pStyle w:val="MenuList"/>
              <w:ind w:leftChars="200" w:left="480"/>
              <w:rPr>
                <w:szCs w:val="18"/>
              </w:rPr>
            </w:pPr>
            <w:r w:rsidRPr="000247A8">
              <w:rPr>
                <w:szCs w:val="18"/>
              </w:rPr>
              <w:t xml:space="preserve">Due-In Item Report </w:t>
            </w:r>
          </w:p>
        </w:tc>
        <w:tc>
          <w:tcPr>
            <w:tcW w:w="3600" w:type="dxa"/>
            <w:tcBorders>
              <w:top w:val="dotted" w:sz="2" w:space="0" w:color="999999"/>
              <w:left w:val="dotted" w:sz="2" w:space="0" w:color="999999"/>
              <w:bottom w:val="dotted" w:sz="2" w:space="0" w:color="999999"/>
            </w:tcBorders>
          </w:tcPr>
          <w:p w14:paraId="0D537C2E" w14:textId="77777777" w:rsidR="007A4BB2" w:rsidRPr="000247A8" w:rsidRDefault="007A4BB2">
            <w:pPr>
              <w:pStyle w:val="MenuList"/>
              <w:rPr>
                <w:szCs w:val="18"/>
              </w:rPr>
            </w:pPr>
            <w:r w:rsidRPr="000247A8">
              <w:rPr>
                <w:szCs w:val="18"/>
              </w:rPr>
              <w:t>PRCP DUE-IN ITEM REPORT</w:t>
            </w:r>
          </w:p>
        </w:tc>
      </w:tr>
      <w:tr w:rsidR="007A4BB2" w:rsidRPr="000247A8" w14:paraId="34563E67" w14:textId="77777777">
        <w:tc>
          <w:tcPr>
            <w:tcW w:w="6048" w:type="dxa"/>
            <w:tcBorders>
              <w:top w:val="dotted" w:sz="2" w:space="0" w:color="999999"/>
              <w:bottom w:val="dotted" w:sz="2" w:space="0" w:color="999999"/>
              <w:right w:val="dotted" w:sz="2" w:space="0" w:color="999999"/>
            </w:tcBorders>
          </w:tcPr>
          <w:p w14:paraId="779E0E50" w14:textId="77777777" w:rsidR="007A4BB2" w:rsidRPr="000247A8" w:rsidRDefault="007A4BB2" w:rsidP="009E49DE">
            <w:pPr>
              <w:pStyle w:val="MenuList"/>
              <w:ind w:leftChars="200" w:left="480"/>
              <w:rPr>
                <w:szCs w:val="18"/>
              </w:rPr>
            </w:pPr>
            <w:r w:rsidRPr="000247A8">
              <w:rPr>
                <w:szCs w:val="18"/>
              </w:rPr>
              <w:t xml:space="preserve">Items Flagged 'Kill When Zero' Report </w:t>
            </w:r>
          </w:p>
        </w:tc>
        <w:tc>
          <w:tcPr>
            <w:tcW w:w="3600" w:type="dxa"/>
            <w:tcBorders>
              <w:top w:val="dotted" w:sz="2" w:space="0" w:color="999999"/>
              <w:left w:val="dotted" w:sz="2" w:space="0" w:color="999999"/>
              <w:bottom w:val="dotted" w:sz="2" w:space="0" w:color="999999"/>
            </w:tcBorders>
          </w:tcPr>
          <w:p w14:paraId="05980721" w14:textId="77777777" w:rsidR="007A4BB2" w:rsidRPr="000247A8" w:rsidRDefault="007A4BB2">
            <w:pPr>
              <w:pStyle w:val="MenuList"/>
              <w:rPr>
                <w:szCs w:val="18"/>
              </w:rPr>
            </w:pPr>
            <w:r w:rsidRPr="000247A8">
              <w:rPr>
                <w:szCs w:val="18"/>
              </w:rPr>
              <w:t>PRCP KWZ REPORT</w:t>
            </w:r>
          </w:p>
        </w:tc>
      </w:tr>
      <w:tr w:rsidR="007A4BB2" w:rsidRPr="000247A8" w14:paraId="1D406BB7" w14:textId="77777777">
        <w:tc>
          <w:tcPr>
            <w:tcW w:w="6048" w:type="dxa"/>
            <w:tcBorders>
              <w:top w:val="dotted" w:sz="2" w:space="0" w:color="999999"/>
              <w:bottom w:val="dotted" w:sz="2" w:space="0" w:color="999999"/>
              <w:right w:val="dotted" w:sz="2" w:space="0" w:color="999999"/>
            </w:tcBorders>
          </w:tcPr>
          <w:p w14:paraId="6BA4BED8" w14:textId="77777777" w:rsidR="007A4BB2" w:rsidRPr="000247A8" w:rsidRDefault="007A4BB2" w:rsidP="009E49DE">
            <w:pPr>
              <w:pStyle w:val="MenuList"/>
              <w:ind w:leftChars="200" w:left="480"/>
              <w:rPr>
                <w:szCs w:val="18"/>
              </w:rPr>
            </w:pPr>
            <w:r w:rsidRPr="000247A8">
              <w:rPr>
                <w:szCs w:val="18"/>
              </w:rPr>
              <w:t xml:space="preserve">List Distribution Orders To/From Inventory Points </w:t>
            </w:r>
          </w:p>
        </w:tc>
        <w:tc>
          <w:tcPr>
            <w:tcW w:w="3600" w:type="dxa"/>
            <w:tcBorders>
              <w:top w:val="dotted" w:sz="2" w:space="0" w:color="999999"/>
              <w:left w:val="dotted" w:sz="2" w:space="0" w:color="999999"/>
              <w:bottom w:val="dotted" w:sz="2" w:space="0" w:color="999999"/>
            </w:tcBorders>
          </w:tcPr>
          <w:p w14:paraId="2A3A64F9" w14:textId="77777777" w:rsidR="007A4BB2" w:rsidRPr="000247A8" w:rsidRDefault="007A4BB2">
            <w:pPr>
              <w:pStyle w:val="MenuList"/>
              <w:rPr>
                <w:szCs w:val="18"/>
              </w:rPr>
            </w:pPr>
            <w:r w:rsidRPr="000247A8">
              <w:rPr>
                <w:szCs w:val="18"/>
              </w:rPr>
              <w:t>PRCP DIST ORDER LIST TO/FROM</w:t>
            </w:r>
          </w:p>
        </w:tc>
      </w:tr>
      <w:tr w:rsidR="007A4BB2" w:rsidRPr="000247A8" w14:paraId="41D160CC" w14:textId="77777777">
        <w:tc>
          <w:tcPr>
            <w:tcW w:w="6048" w:type="dxa"/>
            <w:tcBorders>
              <w:top w:val="dotted" w:sz="2" w:space="0" w:color="999999"/>
              <w:bottom w:val="single" w:sz="4" w:space="0" w:color="000000"/>
              <w:right w:val="dotted" w:sz="2" w:space="0" w:color="999999"/>
            </w:tcBorders>
          </w:tcPr>
          <w:p w14:paraId="4B711B5B" w14:textId="77777777" w:rsidR="007A4BB2" w:rsidRPr="000247A8" w:rsidRDefault="007A4BB2" w:rsidP="009E49DE">
            <w:pPr>
              <w:pStyle w:val="MenuList"/>
              <w:ind w:leftChars="200" w:left="480"/>
              <w:rPr>
                <w:szCs w:val="18"/>
              </w:rPr>
            </w:pPr>
            <w:r w:rsidRPr="000247A8">
              <w:rPr>
                <w:szCs w:val="18"/>
              </w:rPr>
              <w:t xml:space="preserve">Order Form </w:t>
            </w:r>
          </w:p>
        </w:tc>
        <w:tc>
          <w:tcPr>
            <w:tcW w:w="3600" w:type="dxa"/>
            <w:tcBorders>
              <w:top w:val="dotted" w:sz="2" w:space="0" w:color="999999"/>
              <w:left w:val="dotted" w:sz="2" w:space="0" w:color="999999"/>
              <w:bottom w:val="single" w:sz="4" w:space="0" w:color="000000"/>
            </w:tcBorders>
          </w:tcPr>
          <w:p w14:paraId="4D333DA9" w14:textId="77777777" w:rsidR="007A4BB2" w:rsidRPr="000247A8" w:rsidRDefault="007A4BB2">
            <w:pPr>
              <w:pStyle w:val="MenuList"/>
              <w:rPr>
                <w:szCs w:val="18"/>
              </w:rPr>
            </w:pPr>
            <w:r w:rsidRPr="000247A8">
              <w:rPr>
                <w:szCs w:val="18"/>
              </w:rPr>
              <w:t>PRCP CATALOG/ORDER FORM PRINT</w:t>
            </w:r>
          </w:p>
        </w:tc>
      </w:tr>
    </w:tbl>
    <w:p w14:paraId="187B5B3D" w14:textId="77777777" w:rsidR="007A4BB2" w:rsidRPr="000247A8" w:rsidRDefault="007A4BB2">
      <w:pPr>
        <w:pStyle w:val="BodyText"/>
      </w:pPr>
    </w:p>
    <w:p w14:paraId="4F67E091" w14:textId="77777777" w:rsidR="001054AF" w:rsidRPr="000247A8" w:rsidRDefault="007A4BB2" w:rsidP="002A3C40">
      <w:pPr>
        <w:pStyle w:val="Heading3"/>
      </w:pPr>
      <w:bookmarkStart w:id="895" w:name="_Toc307042683"/>
      <w:bookmarkStart w:id="896" w:name="_Toc307044109"/>
      <w:bookmarkStart w:id="897" w:name="_Toc307044254"/>
      <w:bookmarkStart w:id="898" w:name="_Toc307044404"/>
      <w:bookmarkStart w:id="899" w:name="_Toc307044667"/>
      <w:bookmarkStart w:id="900" w:name="_Toc307044886"/>
      <w:bookmarkStart w:id="901" w:name="_Toc307045107"/>
      <w:bookmarkStart w:id="902" w:name="_Toc307045272"/>
      <w:bookmarkStart w:id="903" w:name="_Toc318010857"/>
      <w:bookmarkStart w:id="904" w:name="_Toc318011609"/>
      <w:bookmarkStart w:id="905" w:name="_Toc320336513"/>
      <w:bookmarkStart w:id="906" w:name="_Toc22558007"/>
      <w:bookmarkStart w:id="907" w:name="_Toc496512173"/>
      <w:r w:rsidRPr="000247A8">
        <w:t>PRCPW MAIN MENU</w:t>
      </w:r>
      <w:bookmarkEnd w:id="895"/>
      <w:bookmarkEnd w:id="896"/>
      <w:bookmarkEnd w:id="897"/>
      <w:bookmarkEnd w:id="898"/>
      <w:bookmarkEnd w:id="899"/>
      <w:bookmarkEnd w:id="900"/>
      <w:bookmarkEnd w:id="901"/>
      <w:bookmarkEnd w:id="902"/>
      <w:bookmarkEnd w:id="903"/>
      <w:bookmarkEnd w:id="904"/>
      <w:bookmarkEnd w:id="905"/>
      <w:bookmarkEnd w:id="906"/>
      <w:r w:rsidR="002C0807" w:rsidRPr="000247A8">
        <w:t xml:space="preserve"> </w:t>
      </w:r>
    </w:p>
    <w:p w14:paraId="5F1EF75C" w14:textId="77777777" w:rsidR="007A4BB2" w:rsidRPr="000247A8" w:rsidRDefault="007A4BB2" w:rsidP="006D0828">
      <w:pPr>
        <w:keepNext/>
      </w:pPr>
      <w:r w:rsidRPr="000247A8">
        <w:t>(Warehouse--General Inventory/Distribution Menu)</w:t>
      </w:r>
      <w:bookmarkEnd w:id="907"/>
    </w:p>
    <w:p w14:paraId="420478B6" w14:textId="77777777" w:rsidR="006D0828" w:rsidRDefault="006D0828" w:rsidP="006D0828">
      <w:pPr>
        <w:keepNext/>
      </w:pPr>
      <w:bookmarkStart w:id="908" w:name="_Ref106419177"/>
    </w:p>
    <w:p w14:paraId="4097B45C" w14:textId="764A49E9" w:rsidR="007A4BB2" w:rsidRPr="000247A8" w:rsidRDefault="007A4BB2" w:rsidP="006D0828">
      <w:pPr>
        <w:pStyle w:val="Caption"/>
      </w:pPr>
      <w:bookmarkStart w:id="909" w:name="_Toc8786701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54</w:t>
      </w:r>
      <w:r w:rsidR="00D03DAB">
        <w:rPr>
          <w:noProof/>
        </w:rPr>
        <w:fldChar w:fldCharType="end"/>
      </w:r>
      <w:r w:rsidR="00064559" w:rsidRPr="000247A8">
        <w:t xml:space="preserve">. </w:t>
      </w:r>
      <w:r w:rsidRPr="000247A8">
        <w:t>Warehouse--General Inventory/Distribution Menu</w:t>
      </w:r>
      <w:r w:rsidR="002C0807" w:rsidRPr="000247A8">
        <w:t xml:space="preserve"> </w:t>
      </w:r>
      <w:r w:rsidR="002C0807" w:rsidRPr="000247A8">
        <w:br w:type="textWrapping" w:clear="all"/>
      </w:r>
      <w:r w:rsidRPr="000247A8">
        <w:t>(PRCPW MAIN MENU)</w:t>
      </w:r>
      <w:bookmarkEnd w:id="908"/>
      <w:bookmarkEnd w:id="909"/>
    </w:p>
    <w:tbl>
      <w:tblPr>
        <w:tblW w:w="9648" w:type="dxa"/>
        <w:tblLook w:val="00A0" w:firstRow="1" w:lastRow="0" w:firstColumn="1" w:lastColumn="0" w:noHBand="0" w:noVBand="0"/>
      </w:tblPr>
      <w:tblGrid>
        <w:gridCol w:w="6048"/>
        <w:gridCol w:w="3600"/>
      </w:tblGrid>
      <w:tr w:rsidR="007A4BB2" w:rsidRPr="000247A8" w14:paraId="1D7B31A8" w14:textId="77777777">
        <w:trPr>
          <w:tblHeader/>
        </w:trPr>
        <w:tc>
          <w:tcPr>
            <w:tcW w:w="6048" w:type="dxa"/>
            <w:tcBorders>
              <w:top w:val="single" w:sz="4" w:space="0" w:color="auto"/>
              <w:left w:val="single" w:sz="4" w:space="0" w:color="auto"/>
              <w:bottom w:val="single" w:sz="4" w:space="0" w:color="auto"/>
            </w:tcBorders>
            <w:shd w:val="clear" w:color="auto" w:fill="E6E6E6"/>
          </w:tcPr>
          <w:p w14:paraId="16EF09E3" w14:textId="77777777" w:rsidR="007A4BB2" w:rsidRPr="000247A8" w:rsidRDefault="007A4BB2" w:rsidP="006D0828">
            <w:pPr>
              <w:pStyle w:val="TableSubHeadLeft"/>
              <w:keepNext/>
            </w:pPr>
            <w:r w:rsidRPr="000247A8">
              <w:t>Menu Text</w:t>
            </w:r>
          </w:p>
        </w:tc>
        <w:tc>
          <w:tcPr>
            <w:tcW w:w="3600" w:type="dxa"/>
            <w:tcBorders>
              <w:top w:val="single" w:sz="4" w:space="0" w:color="auto"/>
              <w:bottom w:val="single" w:sz="4" w:space="0" w:color="auto"/>
              <w:right w:val="single" w:sz="4" w:space="0" w:color="auto"/>
            </w:tcBorders>
            <w:shd w:val="clear" w:color="auto" w:fill="E6E6E6"/>
          </w:tcPr>
          <w:p w14:paraId="6B5B027C" w14:textId="77777777" w:rsidR="007A4BB2" w:rsidRPr="000247A8" w:rsidRDefault="007A4BB2" w:rsidP="006D0828">
            <w:pPr>
              <w:pStyle w:val="TableSubHeadLeft"/>
              <w:keepNext/>
            </w:pPr>
            <w:r w:rsidRPr="000247A8">
              <w:t>Option Name</w:t>
            </w:r>
          </w:p>
        </w:tc>
      </w:tr>
      <w:tr w:rsidR="007A4BB2" w:rsidRPr="000247A8" w14:paraId="7A8007C1" w14:textId="77777777">
        <w:tc>
          <w:tcPr>
            <w:tcW w:w="6048" w:type="dxa"/>
            <w:tcBorders>
              <w:top w:val="single" w:sz="4" w:space="0" w:color="auto"/>
              <w:bottom w:val="dotted" w:sz="2" w:space="0" w:color="999999"/>
              <w:right w:val="dotted" w:sz="2" w:space="0" w:color="999999"/>
            </w:tcBorders>
          </w:tcPr>
          <w:p w14:paraId="1A2CAF02" w14:textId="77777777" w:rsidR="007A4BB2" w:rsidRPr="000247A8" w:rsidRDefault="007A4BB2">
            <w:pPr>
              <w:pStyle w:val="MenuList"/>
              <w:rPr>
                <w:szCs w:val="18"/>
              </w:rPr>
            </w:pPr>
            <w:r w:rsidRPr="000247A8">
              <w:rPr>
                <w:szCs w:val="18"/>
              </w:rPr>
              <w:t>Warehouse--General Inventory/Distribution Menu ...</w:t>
            </w:r>
          </w:p>
        </w:tc>
        <w:tc>
          <w:tcPr>
            <w:tcW w:w="3600" w:type="dxa"/>
            <w:tcBorders>
              <w:top w:val="single" w:sz="4" w:space="0" w:color="auto"/>
              <w:left w:val="dotted" w:sz="2" w:space="0" w:color="999999"/>
              <w:bottom w:val="dotted" w:sz="2" w:space="0" w:color="999999"/>
            </w:tcBorders>
          </w:tcPr>
          <w:p w14:paraId="3F42A350" w14:textId="77777777" w:rsidR="007A4BB2" w:rsidRPr="000247A8" w:rsidRDefault="007A4BB2">
            <w:pPr>
              <w:pStyle w:val="MenuList"/>
              <w:rPr>
                <w:szCs w:val="18"/>
              </w:rPr>
            </w:pPr>
            <w:r w:rsidRPr="000247A8">
              <w:t>PRCPW MAIN MENU</w:t>
            </w:r>
          </w:p>
        </w:tc>
      </w:tr>
      <w:tr w:rsidR="007A4BB2" w:rsidRPr="000247A8" w14:paraId="007D487D" w14:textId="77777777">
        <w:tc>
          <w:tcPr>
            <w:tcW w:w="6048" w:type="dxa"/>
            <w:tcBorders>
              <w:top w:val="dotted" w:sz="2" w:space="0" w:color="999999"/>
              <w:bottom w:val="dotted" w:sz="2" w:space="0" w:color="999999"/>
              <w:right w:val="dotted" w:sz="2" w:space="0" w:color="999999"/>
            </w:tcBorders>
          </w:tcPr>
          <w:p w14:paraId="1CB67332" w14:textId="77777777" w:rsidR="007A4BB2" w:rsidRPr="000247A8" w:rsidRDefault="007A4BB2" w:rsidP="009E49DE">
            <w:pPr>
              <w:pStyle w:val="MenuList"/>
              <w:ind w:leftChars="100" w:left="240"/>
              <w:rPr>
                <w:szCs w:val="18"/>
              </w:rPr>
            </w:pPr>
            <w:r w:rsidRPr="000247A8">
              <w:rPr>
                <w:szCs w:val="18"/>
              </w:rPr>
              <w:t>Auto-generate Orders</w:t>
            </w:r>
          </w:p>
        </w:tc>
        <w:tc>
          <w:tcPr>
            <w:tcW w:w="3600" w:type="dxa"/>
            <w:tcBorders>
              <w:top w:val="dotted" w:sz="2" w:space="0" w:color="999999"/>
              <w:left w:val="dotted" w:sz="2" w:space="0" w:color="999999"/>
              <w:bottom w:val="dotted" w:sz="2" w:space="0" w:color="999999"/>
            </w:tcBorders>
          </w:tcPr>
          <w:p w14:paraId="1E6E1737" w14:textId="77777777" w:rsidR="007A4BB2" w:rsidRPr="000247A8" w:rsidRDefault="007A4BB2">
            <w:pPr>
              <w:pStyle w:val="MenuList"/>
            </w:pPr>
            <w:r w:rsidRPr="000247A8">
              <w:rPr>
                <w:szCs w:val="18"/>
              </w:rPr>
              <w:t>PRCP AUTOGENERATE PRIM/ WAREHOUSE</w:t>
            </w:r>
          </w:p>
        </w:tc>
      </w:tr>
      <w:tr w:rsidR="007A4BB2" w:rsidRPr="000247A8" w14:paraId="0DFD929B" w14:textId="77777777">
        <w:tc>
          <w:tcPr>
            <w:tcW w:w="6048" w:type="dxa"/>
            <w:tcBorders>
              <w:top w:val="dotted" w:sz="2" w:space="0" w:color="999999"/>
              <w:bottom w:val="dotted" w:sz="2" w:space="0" w:color="999999"/>
              <w:right w:val="dotted" w:sz="2" w:space="0" w:color="999999"/>
            </w:tcBorders>
          </w:tcPr>
          <w:p w14:paraId="61529D07" w14:textId="77777777" w:rsidR="007A4BB2" w:rsidRPr="000247A8" w:rsidRDefault="007A4BB2" w:rsidP="009E49DE">
            <w:pPr>
              <w:pStyle w:val="MenuList"/>
              <w:ind w:leftChars="200" w:left="480"/>
              <w:rPr>
                <w:szCs w:val="18"/>
              </w:rPr>
            </w:pPr>
            <w:r w:rsidRPr="000247A8">
              <w:rPr>
                <w:szCs w:val="18"/>
              </w:rPr>
              <w:t>Inventory File Maintenance Menu ...</w:t>
            </w:r>
          </w:p>
        </w:tc>
        <w:tc>
          <w:tcPr>
            <w:tcW w:w="3600" w:type="dxa"/>
            <w:tcBorders>
              <w:top w:val="dotted" w:sz="2" w:space="0" w:color="999999"/>
              <w:left w:val="dotted" w:sz="2" w:space="0" w:color="999999"/>
              <w:bottom w:val="dotted" w:sz="2" w:space="0" w:color="999999"/>
            </w:tcBorders>
          </w:tcPr>
          <w:p w14:paraId="395F0989" w14:textId="77777777" w:rsidR="007A4BB2" w:rsidRPr="000247A8" w:rsidRDefault="007A4BB2">
            <w:pPr>
              <w:pStyle w:val="MenuList"/>
              <w:rPr>
                <w:szCs w:val="18"/>
              </w:rPr>
            </w:pPr>
            <w:r w:rsidRPr="000247A8">
              <w:rPr>
                <w:szCs w:val="18"/>
              </w:rPr>
              <w:t>PRCPW INVENTORY MENU</w:t>
            </w:r>
          </w:p>
        </w:tc>
      </w:tr>
      <w:tr w:rsidR="007A4BB2" w:rsidRPr="000247A8" w14:paraId="7847B681" w14:textId="77777777">
        <w:tc>
          <w:tcPr>
            <w:tcW w:w="6048" w:type="dxa"/>
            <w:tcBorders>
              <w:top w:val="dotted" w:sz="2" w:space="0" w:color="999999"/>
              <w:bottom w:val="dotted" w:sz="2" w:space="0" w:color="999999"/>
              <w:right w:val="dotted" w:sz="2" w:space="0" w:color="999999"/>
            </w:tcBorders>
          </w:tcPr>
          <w:p w14:paraId="53EE02DF" w14:textId="77777777" w:rsidR="007A4BB2" w:rsidRPr="000247A8" w:rsidRDefault="007A4BB2" w:rsidP="009E49DE">
            <w:pPr>
              <w:pStyle w:val="MenuList"/>
              <w:ind w:leftChars="200" w:left="480"/>
              <w:rPr>
                <w:szCs w:val="18"/>
              </w:rPr>
            </w:pPr>
            <w:r w:rsidRPr="000247A8">
              <w:rPr>
                <w:szCs w:val="18"/>
              </w:rPr>
              <w:t>Adjust Inventory Quantity Menu ...</w:t>
            </w:r>
          </w:p>
        </w:tc>
        <w:tc>
          <w:tcPr>
            <w:tcW w:w="3600" w:type="dxa"/>
            <w:tcBorders>
              <w:top w:val="dotted" w:sz="2" w:space="0" w:color="999999"/>
              <w:left w:val="dotted" w:sz="2" w:space="0" w:color="999999"/>
              <w:bottom w:val="dotted" w:sz="2" w:space="0" w:color="999999"/>
            </w:tcBorders>
          </w:tcPr>
          <w:p w14:paraId="6CF1188C" w14:textId="77777777" w:rsidR="007A4BB2" w:rsidRPr="000247A8" w:rsidRDefault="007A4BB2">
            <w:pPr>
              <w:pStyle w:val="MenuList"/>
              <w:rPr>
                <w:szCs w:val="18"/>
              </w:rPr>
            </w:pPr>
            <w:r w:rsidRPr="000247A8">
              <w:rPr>
                <w:szCs w:val="18"/>
              </w:rPr>
              <w:t>PRCPW ADJUST MENU</w:t>
            </w:r>
          </w:p>
        </w:tc>
      </w:tr>
      <w:tr w:rsidR="007A4BB2" w:rsidRPr="000247A8" w14:paraId="0FA7EE14" w14:textId="77777777">
        <w:tc>
          <w:tcPr>
            <w:tcW w:w="6048" w:type="dxa"/>
            <w:tcBorders>
              <w:top w:val="dotted" w:sz="2" w:space="0" w:color="999999"/>
              <w:bottom w:val="dotted" w:sz="2" w:space="0" w:color="999999"/>
              <w:right w:val="dotted" w:sz="2" w:space="0" w:color="999999"/>
            </w:tcBorders>
          </w:tcPr>
          <w:p w14:paraId="7231789C" w14:textId="77777777" w:rsidR="007A4BB2" w:rsidRPr="000247A8" w:rsidRDefault="007A4BB2" w:rsidP="009E49DE">
            <w:pPr>
              <w:pStyle w:val="MenuList"/>
              <w:ind w:leftChars="300" w:left="720"/>
              <w:rPr>
                <w:szCs w:val="18"/>
              </w:rPr>
            </w:pPr>
            <w:r w:rsidRPr="000247A8">
              <w:rPr>
                <w:szCs w:val="18"/>
              </w:rPr>
              <w:t>Adjust Inventory Quantity</w:t>
            </w:r>
          </w:p>
        </w:tc>
        <w:tc>
          <w:tcPr>
            <w:tcW w:w="3600" w:type="dxa"/>
            <w:tcBorders>
              <w:top w:val="dotted" w:sz="2" w:space="0" w:color="999999"/>
              <w:left w:val="dotted" w:sz="2" w:space="0" w:color="999999"/>
              <w:bottom w:val="dotted" w:sz="2" w:space="0" w:color="999999"/>
            </w:tcBorders>
          </w:tcPr>
          <w:p w14:paraId="6EECDB5A" w14:textId="77777777" w:rsidR="007A4BB2" w:rsidRPr="000247A8" w:rsidRDefault="007A4BB2">
            <w:pPr>
              <w:pStyle w:val="MenuList"/>
              <w:rPr>
                <w:szCs w:val="18"/>
              </w:rPr>
            </w:pPr>
            <w:r w:rsidRPr="000247A8">
              <w:rPr>
                <w:szCs w:val="18"/>
              </w:rPr>
              <w:t>PRCPW ADJUST QUANTITY</w:t>
            </w:r>
          </w:p>
        </w:tc>
      </w:tr>
      <w:tr w:rsidR="007A4BB2" w:rsidRPr="000247A8" w14:paraId="51F4E048" w14:textId="77777777">
        <w:tc>
          <w:tcPr>
            <w:tcW w:w="6048" w:type="dxa"/>
            <w:tcBorders>
              <w:top w:val="dotted" w:sz="2" w:space="0" w:color="999999"/>
              <w:bottom w:val="dotted" w:sz="2" w:space="0" w:color="999999"/>
              <w:right w:val="dotted" w:sz="2" w:space="0" w:color="999999"/>
            </w:tcBorders>
          </w:tcPr>
          <w:p w14:paraId="38653BC6" w14:textId="77777777" w:rsidR="007A4BB2" w:rsidRPr="000247A8" w:rsidRDefault="007A4BB2" w:rsidP="009E49DE">
            <w:pPr>
              <w:pStyle w:val="MenuList"/>
              <w:ind w:leftChars="300" w:left="720"/>
              <w:rPr>
                <w:szCs w:val="18"/>
              </w:rPr>
            </w:pPr>
            <w:r w:rsidRPr="000247A8">
              <w:rPr>
                <w:szCs w:val="18"/>
              </w:rPr>
              <w:t>Approve Adjustments</w:t>
            </w:r>
          </w:p>
        </w:tc>
        <w:tc>
          <w:tcPr>
            <w:tcW w:w="3600" w:type="dxa"/>
            <w:tcBorders>
              <w:top w:val="dotted" w:sz="2" w:space="0" w:color="999999"/>
              <w:left w:val="dotted" w:sz="2" w:space="0" w:color="999999"/>
              <w:bottom w:val="dotted" w:sz="2" w:space="0" w:color="999999"/>
            </w:tcBorders>
          </w:tcPr>
          <w:p w14:paraId="1EB2F1D9" w14:textId="77777777" w:rsidR="007A4BB2" w:rsidRPr="000247A8" w:rsidRDefault="007A4BB2">
            <w:pPr>
              <w:pStyle w:val="MenuList"/>
              <w:rPr>
                <w:szCs w:val="18"/>
              </w:rPr>
            </w:pPr>
            <w:r w:rsidRPr="000247A8">
              <w:rPr>
                <w:szCs w:val="18"/>
              </w:rPr>
              <w:t>PRCPW ADJUST APPROVAL</w:t>
            </w:r>
          </w:p>
        </w:tc>
      </w:tr>
      <w:tr w:rsidR="007A4BB2" w:rsidRPr="000247A8" w14:paraId="21889724" w14:textId="77777777">
        <w:tc>
          <w:tcPr>
            <w:tcW w:w="6048" w:type="dxa"/>
            <w:tcBorders>
              <w:top w:val="dotted" w:sz="2" w:space="0" w:color="999999"/>
              <w:bottom w:val="dotted" w:sz="2" w:space="0" w:color="999999"/>
              <w:right w:val="dotted" w:sz="2" w:space="0" w:color="999999"/>
            </w:tcBorders>
          </w:tcPr>
          <w:p w14:paraId="3A4D0AD0" w14:textId="77777777" w:rsidR="007A4BB2" w:rsidRPr="000247A8" w:rsidRDefault="007A4BB2" w:rsidP="009E49DE">
            <w:pPr>
              <w:pStyle w:val="MenuList"/>
              <w:ind w:leftChars="300" w:left="720"/>
              <w:rPr>
                <w:szCs w:val="18"/>
              </w:rPr>
            </w:pPr>
            <w:r w:rsidRPr="000247A8">
              <w:rPr>
                <w:szCs w:val="18"/>
              </w:rPr>
              <w:t>Physical Count Form</w:t>
            </w:r>
          </w:p>
        </w:tc>
        <w:tc>
          <w:tcPr>
            <w:tcW w:w="3600" w:type="dxa"/>
            <w:tcBorders>
              <w:top w:val="dotted" w:sz="2" w:space="0" w:color="999999"/>
              <w:left w:val="dotted" w:sz="2" w:space="0" w:color="999999"/>
              <w:bottom w:val="dotted" w:sz="2" w:space="0" w:color="999999"/>
            </w:tcBorders>
          </w:tcPr>
          <w:p w14:paraId="38A4B38A" w14:textId="77777777" w:rsidR="007A4BB2" w:rsidRPr="000247A8" w:rsidRDefault="007A4BB2">
            <w:pPr>
              <w:pStyle w:val="MenuList"/>
              <w:rPr>
                <w:szCs w:val="18"/>
              </w:rPr>
            </w:pPr>
            <w:r w:rsidRPr="000247A8">
              <w:rPr>
                <w:szCs w:val="18"/>
              </w:rPr>
              <w:t>PRCPW PHYSICAL COUNT FORM</w:t>
            </w:r>
          </w:p>
        </w:tc>
      </w:tr>
      <w:tr w:rsidR="007A4BB2" w:rsidRPr="000247A8" w14:paraId="1843B491" w14:textId="77777777">
        <w:tc>
          <w:tcPr>
            <w:tcW w:w="6048" w:type="dxa"/>
            <w:tcBorders>
              <w:top w:val="dotted" w:sz="2" w:space="0" w:color="999999"/>
              <w:bottom w:val="dotted" w:sz="2" w:space="0" w:color="999999"/>
              <w:right w:val="dotted" w:sz="2" w:space="0" w:color="999999"/>
            </w:tcBorders>
          </w:tcPr>
          <w:p w14:paraId="101B0A09" w14:textId="77777777" w:rsidR="007A4BB2" w:rsidRPr="000247A8" w:rsidRDefault="007A4BB2" w:rsidP="009E49DE">
            <w:pPr>
              <w:pStyle w:val="MenuList"/>
              <w:ind w:leftChars="300" w:left="720"/>
              <w:rPr>
                <w:szCs w:val="18"/>
              </w:rPr>
            </w:pPr>
            <w:r w:rsidRPr="000247A8">
              <w:rPr>
                <w:szCs w:val="18"/>
              </w:rPr>
              <w:t>Unapproved Adjustment Report</w:t>
            </w:r>
          </w:p>
        </w:tc>
        <w:tc>
          <w:tcPr>
            <w:tcW w:w="3600" w:type="dxa"/>
            <w:tcBorders>
              <w:top w:val="dotted" w:sz="2" w:space="0" w:color="999999"/>
              <w:left w:val="dotted" w:sz="2" w:space="0" w:color="999999"/>
              <w:bottom w:val="dotted" w:sz="2" w:space="0" w:color="999999"/>
            </w:tcBorders>
          </w:tcPr>
          <w:p w14:paraId="785CB975" w14:textId="77777777" w:rsidR="007A4BB2" w:rsidRPr="000247A8" w:rsidRDefault="007A4BB2">
            <w:pPr>
              <w:pStyle w:val="MenuList"/>
              <w:rPr>
                <w:szCs w:val="18"/>
              </w:rPr>
            </w:pPr>
            <w:r w:rsidRPr="000247A8">
              <w:rPr>
                <w:szCs w:val="18"/>
              </w:rPr>
              <w:t>PRCPW ADJUST UNAPPROVE REPORT</w:t>
            </w:r>
          </w:p>
        </w:tc>
      </w:tr>
      <w:tr w:rsidR="007A4BB2" w:rsidRPr="000247A8" w14:paraId="6FCC8949" w14:textId="77777777">
        <w:tc>
          <w:tcPr>
            <w:tcW w:w="6048" w:type="dxa"/>
            <w:tcBorders>
              <w:top w:val="dotted" w:sz="2" w:space="0" w:color="999999"/>
              <w:bottom w:val="dotted" w:sz="2" w:space="0" w:color="999999"/>
              <w:right w:val="dotted" w:sz="2" w:space="0" w:color="999999"/>
            </w:tcBorders>
          </w:tcPr>
          <w:p w14:paraId="7872EA46" w14:textId="77777777" w:rsidR="007A4BB2" w:rsidRPr="000247A8" w:rsidRDefault="007A4BB2">
            <w:pPr>
              <w:pStyle w:val="MenuList"/>
              <w:rPr>
                <w:szCs w:val="18"/>
              </w:rPr>
            </w:pPr>
            <w:r w:rsidRPr="000247A8">
              <w:rPr>
                <w:szCs w:val="18"/>
              </w:rPr>
              <w:t xml:space="preserve">Automatic Level Setter </w:t>
            </w:r>
          </w:p>
        </w:tc>
        <w:tc>
          <w:tcPr>
            <w:tcW w:w="3600" w:type="dxa"/>
            <w:tcBorders>
              <w:top w:val="dotted" w:sz="2" w:space="0" w:color="999999"/>
              <w:left w:val="dotted" w:sz="2" w:space="0" w:color="999999"/>
              <w:bottom w:val="dotted" w:sz="2" w:space="0" w:color="999999"/>
            </w:tcBorders>
          </w:tcPr>
          <w:p w14:paraId="6B928A32" w14:textId="77777777" w:rsidR="007A4BB2" w:rsidRPr="000247A8" w:rsidRDefault="007A4BB2">
            <w:pPr>
              <w:pStyle w:val="MenuList"/>
              <w:rPr>
                <w:szCs w:val="18"/>
              </w:rPr>
            </w:pPr>
            <w:r w:rsidRPr="000247A8">
              <w:rPr>
                <w:szCs w:val="18"/>
              </w:rPr>
              <w:t>PRCP AUTOMATIC LEVEL SETTER</w:t>
            </w:r>
          </w:p>
        </w:tc>
      </w:tr>
      <w:tr w:rsidR="007A4BB2" w:rsidRPr="000247A8" w14:paraId="6E6898BE" w14:textId="77777777">
        <w:tc>
          <w:tcPr>
            <w:tcW w:w="6048" w:type="dxa"/>
            <w:tcBorders>
              <w:top w:val="dotted" w:sz="2" w:space="0" w:color="999999"/>
              <w:bottom w:val="dotted" w:sz="2" w:space="0" w:color="999999"/>
              <w:right w:val="dotted" w:sz="2" w:space="0" w:color="999999"/>
            </w:tcBorders>
          </w:tcPr>
          <w:p w14:paraId="14BBAFBB" w14:textId="77777777" w:rsidR="007A4BB2" w:rsidRPr="000247A8" w:rsidRDefault="007A4BB2">
            <w:pPr>
              <w:pStyle w:val="MenuList"/>
              <w:rPr>
                <w:szCs w:val="18"/>
              </w:rPr>
            </w:pPr>
            <w:r w:rsidRPr="000247A8">
              <w:rPr>
                <w:szCs w:val="18"/>
              </w:rPr>
              <w:t xml:space="preserve">Enter/Edit Inventory Item Data </w:t>
            </w:r>
          </w:p>
        </w:tc>
        <w:tc>
          <w:tcPr>
            <w:tcW w:w="3600" w:type="dxa"/>
            <w:tcBorders>
              <w:top w:val="dotted" w:sz="2" w:space="0" w:color="999999"/>
              <w:left w:val="dotted" w:sz="2" w:space="0" w:color="999999"/>
              <w:bottom w:val="dotted" w:sz="2" w:space="0" w:color="999999"/>
            </w:tcBorders>
          </w:tcPr>
          <w:p w14:paraId="7F51564C" w14:textId="77777777" w:rsidR="007A4BB2" w:rsidRPr="000247A8" w:rsidRDefault="007A4BB2">
            <w:pPr>
              <w:pStyle w:val="MenuList"/>
              <w:rPr>
                <w:szCs w:val="18"/>
              </w:rPr>
            </w:pPr>
            <w:r w:rsidRPr="000247A8">
              <w:rPr>
                <w:szCs w:val="18"/>
              </w:rPr>
              <w:t>PRCP EDIT INVENTORY ITEMS</w:t>
            </w:r>
          </w:p>
        </w:tc>
      </w:tr>
      <w:tr w:rsidR="007A4BB2" w:rsidRPr="000247A8" w14:paraId="2890AFC8" w14:textId="77777777">
        <w:tc>
          <w:tcPr>
            <w:tcW w:w="6048" w:type="dxa"/>
            <w:tcBorders>
              <w:top w:val="dotted" w:sz="2" w:space="0" w:color="999999"/>
              <w:bottom w:val="dotted" w:sz="2" w:space="0" w:color="999999"/>
              <w:right w:val="dotted" w:sz="2" w:space="0" w:color="999999"/>
            </w:tcBorders>
          </w:tcPr>
          <w:p w14:paraId="3DB8AA08" w14:textId="77777777" w:rsidR="007A4BB2" w:rsidRPr="000247A8" w:rsidRDefault="007A4BB2">
            <w:pPr>
              <w:pStyle w:val="MenuList"/>
              <w:rPr>
                <w:szCs w:val="18"/>
              </w:rPr>
            </w:pPr>
            <w:r w:rsidRPr="000247A8">
              <w:rPr>
                <w:szCs w:val="18"/>
              </w:rPr>
              <w:t xml:space="preserve">File Inquiry </w:t>
            </w:r>
          </w:p>
        </w:tc>
        <w:tc>
          <w:tcPr>
            <w:tcW w:w="3600" w:type="dxa"/>
            <w:tcBorders>
              <w:top w:val="dotted" w:sz="2" w:space="0" w:color="999999"/>
              <w:left w:val="dotted" w:sz="2" w:space="0" w:color="999999"/>
              <w:bottom w:val="dotted" w:sz="2" w:space="0" w:color="999999"/>
            </w:tcBorders>
          </w:tcPr>
          <w:p w14:paraId="705FDC3B" w14:textId="77777777" w:rsidR="007A4BB2" w:rsidRPr="000247A8" w:rsidRDefault="007A4BB2">
            <w:pPr>
              <w:pStyle w:val="MenuList"/>
              <w:rPr>
                <w:szCs w:val="18"/>
              </w:rPr>
            </w:pPr>
            <w:r w:rsidRPr="000247A8">
              <w:rPr>
                <w:szCs w:val="18"/>
              </w:rPr>
              <w:t>PRCP INQUIRE FILE ENTRIES</w:t>
            </w:r>
          </w:p>
        </w:tc>
      </w:tr>
      <w:tr w:rsidR="007A4BB2" w:rsidRPr="000247A8" w14:paraId="0FBF33D6" w14:textId="77777777">
        <w:tc>
          <w:tcPr>
            <w:tcW w:w="6048" w:type="dxa"/>
            <w:tcBorders>
              <w:top w:val="dotted" w:sz="2" w:space="0" w:color="999999"/>
              <w:bottom w:val="dotted" w:sz="2" w:space="0" w:color="999999"/>
              <w:right w:val="dotted" w:sz="2" w:space="0" w:color="999999"/>
            </w:tcBorders>
          </w:tcPr>
          <w:p w14:paraId="51B4584F" w14:textId="77777777" w:rsidR="007A4BB2" w:rsidRPr="000247A8" w:rsidRDefault="007A4BB2" w:rsidP="009E49DE">
            <w:pPr>
              <w:pStyle w:val="MenuList"/>
              <w:ind w:leftChars="100" w:left="240"/>
              <w:rPr>
                <w:szCs w:val="18"/>
              </w:rPr>
            </w:pPr>
            <w:r w:rsidRPr="000247A8">
              <w:rPr>
                <w:szCs w:val="18"/>
              </w:rPr>
              <w:t xml:space="preserve">Manager For Supply Warehouse Inventory Point Menu ... </w:t>
            </w:r>
          </w:p>
        </w:tc>
        <w:tc>
          <w:tcPr>
            <w:tcW w:w="3600" w:type="dxa"/>
            <w:tcBorders>
              <w:top w:val="dotted" w:sz="2" w:space="0" w:color="999999"/>
              <w:left w:val="dotted" w:sz="2" w:space="0" w:color="999999"/>
              <w:bottom w:val="dotted" w:sz="2" w:space="0" w:color="999999"/>
            </w:tcBorders>
          </w:tcPr>
          <w:p w14:paraId="0EACA193" w14:textId="77777777" w:rsidR="007A4BB2" w:rsidRPr="000247A8" w:rsidRDefault="007A4BB2">
            <w:pPr>
              <w:pStyle w:val="MenuList"/>
              <w:rPr>
                <w:szCs w:val="18"/>
              </w:rPr>
            </w:pPr>
            <w:r w:rsidRPr="000247A8">
              <w:rPr>
                <w:szCs w:val="18"/>
              </w:rPr>
              <w:t>PRCPW MANAGER MENU</w:t>
            </w:r>
          </w:p>
        </w:tc>
      </w:tr>
      <w:tr w:rsidR="007A4BB2" w:rsidRPr="000247A8" w14:paraId="70EB300B" w14:textId="77777777">
        <w:tc>
          <w:tcPr>
            <w:tcW w:w="6048" w:type="dxa"/>
            <w:tcBorders>
              <w:top w:val="dotted" w:sz="2" w:space="0" w:color="999999"/>
              <w:bottom w:val="dotted" w:sz="2" w:space="0" w:color="999999"/>
              <w:right w:val="dotted" w:sz="2" w:space="0" w:color="999999"/>
            </w:tcBorders>
          </w:tcPr>
          <w:p w14:paraId="35344B65" w14:textId="77777777" w:rsidR="007A4BB2" w:rsidRPr="000247A8" w:rsidRDefault="007A4BB2" w:rsidP="009E49DE">
            <w:pPr>
              <w:pStyle w:val="MenuList"/>
              <w:ind w:leftChars="300" w:left="720"/>
              <w:rPr>
                <w:szCs w:val="18"/>
              </w:rPr>
            </w:pPr>
            <w:r w:rsidRPr="000247A8">
              <w:rPr>
                <w:szCs w:val="18"/>
              </w:rPr>
              <w:t>Balance Update Transaction (IM-</w:t>
            </w:r>
          </w:p>
        </w:tc>
        <w:tc>
          <w:tcPr>
            <w:tcW w:w="3600" w:type="dxa"/>
            <w:tcBorders>
              <w:top w:val="dotted" w:sz="2" w:space="0" w:color="999999"/>
              <w:left w:val="dotted" w:sz="2" w:space="0" w:color="999999"/>
              <w:bottom w:val="dotted" w:sz="2" w:space="0" w:color="999999"/>
            </w:tcBorders>
          </w:tcPr>
          <w:p w14:paraId="323D3370" w14:textId="77777777" w:rsidR="007A4BB2" w:rsidRPr="000247A8" w:rsidRDefault="007A4BB2">
            <w:pPr>
              <w:pStyle w:val="MenuList"/>
              <w:rPr>
                <w:szCs w:val="18"/>
              </w:rPr>
            </w:pPr>
            <w:r w:rsidRPr="000247A8">
              <w:rPr>
                <w:szCs w:val="18"/>
              </w:rPr>
              <w:t>PRCP ISMS BALANCE UPDATE</w:t>
            </w:r>
          </w:p>
        </w:tc>
      </w:tr>
      <w:tr w:rsidR="007A4BB2" w:rsidRPr="000247A8" w14:paraId="706DA4BF" w14:textId="77777777">
        <w:tc>
          <w:tcPr>
            <w:tcW w:w="6048" w:type="dxa"/>
            <w:tcBorders>
              <w:top w:val="dotted" w:sz="2" w:space="0" w:color="999999"/>
              <w:bottom w:val="dotted" w:sz="2" w:space="0" w:color="999999"/>
              <w:right w:val="dotted" w:sz="2" w:space="0" w:color="999999"/>
            </w:tcBorders>
          </w:tcPr>
          <w:p w14:paraId="099F0678" w14:textId="77777777" w:rsidR="007A4BB2" w:rsidRPr="000247A8" w:rsidRDefault="007A4BB2" w:rsidP="009E49DE">
            <w:pPr>
              <w:pStyle w:val="MenuList"/>
              <w:ind w:leftChars="200" w:left="480"/>
              <w:rPr>
                <w:szCs w:val="18"/>
              </w:rPr>
            </w:pPr>
            <w:r w:rsidRPr="000247A8">
              <w:rPr>
                <w:szCs w:val="18"/>
              </w:rPr>
              <w:t xml:space="preserve">Clean Up Old Transactions And Due-Outs </w:t>
            </w:r>
          </w:p>
        </w:tc>
        <w:tc>
          <w:tcPr>
            <w:tcW w:w="3600" w:type="dxa"/>
            <w:tcBorders>
              <w:top w:val="dotted" w:sz="2" w:space="0" w:color="999999"/>
              <w:left w:val="dotted" w:sz="2" w:space="0" w:color="999999"/>
              <w:bottom w:val="dotted" w:sz="2" w:space="0" w:color="999999"/>
            </w:tcBorders>
          </w:tcPr>
          <w:p w14:paraId="34C7CF6F" w14:textId="77777777" w:rsidR="007A4BB2" w:rsidRPr="000247A8" w:rsidRDefault="007A4BB2">
            <w:pPr>
              <w:pStyle w:val="MenuList"/>
              <w:rPr>
                <w:szCs w:val="18"/>
              </w:rPr>
            </w:pPr>
            <w:r w:rsidRPr="000247A8">
              <w:rPr>
                <w:szCs w:val="18"/>
              </w:rPr>
              <w:t>PRCP DUEOUT/OUTST TRAN CLEAN</w:t>
            </w:r>
          </w:p>
        </w:tc>
      </w:tr>
      <w:tr w:rsidR="007A4BB2" w:rsidRPr="000247A8" w14:paraId="465BCB1B" w14:textId="77777777">
        <w:tc>
          <w:tcPr>
            <w:tcW w:w="6048" w:type="dxa"/>
            <w:tcBorders>
              <w:top w:val="dotted" w:sz="2" w:space="0" w:color="999999"/>
              <w:bottom w:val="dotted" w:sz="2" w:space="0" w:color="999999"/>
              <w:right w:val="dotted" w:sz="2" w:space="0" w:color="999999"/>
            </w:tcBorders>
          </w:tcPr>
          <w:p w14:paraId="395621E8" w14:textId="77777777" w:rsidR="007A4BB2" w:rsidRPr="000247A8" w:rsidRDefault="007A4BB2" w:rsidP="009E49DE">
            <w:pPr>
              <w:pStyle w:val="MenuList"/>
              <w:ind w:leftChars="200" w:left="480"/>
              <w:rPr>
                <w:szCs w:val="18"/>
              </w:rPr>
            </w:pPr>
            <w:r w:rsidRPr="000247A8">
              <w:rPr>
                <w:szCs w:val="18"/>
              </w:rPr>
              <w:t xml:space="preserve">Date Received Delete (for Issue Book Requests) </w:t>
            </w:r>
          </w:p>
        </w:tc>
        <w:tc>
          <w:tcPr>
            <w:tcW w:w="3600" w:type="dxa"/>
            <w:tcBorders>
              <w:top w:val="dotted" w:sz="2" w:space="0" w:color="999999"/>
              <w:left w:val="dotted" w:sz="2" w:space="0" w:color="999999"/>
              <w:bottom w:val="dotted" w:sz="2" w:space="0" w:color="999999"/>
            </w:tcBorders>
          </w:tcPr>
          <w:p w14:paraId="385F9820" w14:textId="77777777" w:rsidR="007A4BB2" w:rsidRPr="000247A8" w:rsidRDefault="007A4BB2">
            <w:pPr>
              <w:pStyle w:val="MenuList"/>
              <w:rPr>
                <w:szCs w:val="18"/>
              </w:rPr>
            </w:pPr>
            <w:r w:rsidRPr="000247A8">
              <w:rPr>
                <w:szCs w:val="18"/>
              </w:rPr>
              <w:t>PRCP DATE RECEIVED DELETE</w:t>
            </w:r>
          </w:p>
        </w:tc>
      </w:tr>
      <w:tr w:rsidR="007A4BB2" w:rsidRPr="000247A8" w14:paraId="7009C53E" w14:textId="77777777">
        <w:tc>
          <w:tcPr>
            <w:tcW w:w="6048" w:type="dxa"/>
            <w:tcBorders>
              <w:top w:val="dotted" w:sz="2" w:space="0" w:color="999999"/>
              <w:bottom w:val="dotted" w:sz="2" w:space="0" w:color="999999"/>
              <w:right w:val="dotted" w:sz="2" w:space="0" w:color="999999"/>
            </w:tcBorders>
          </w:tcPr>
          <w:p w14:paraId="4A8BAF96" w14:textId="77777777" w:rsidR="007A4BB2" w:rsidRPr="000247A8" w:rsidRDefault="007A4BB2" w:rsidP="009E49DE">
            <w:pPr>
              <w:pStyle w:val="MenuList"/>
              <w:ind w:leftChars="300" w:left="720"/>
              <w:rPr>
                <w:szCs w:val="18"/>
              </w:rPr>
            </w:pPr>
            <w:r w:rsidRPr="000247A8">
              <w:rPr>
                <w:szCs w:val="18"/>
              </w:rPr>
              <w:t xml:space="preserve">Distribution Costs Enter/Edit </w:t>
            </w:r>
          </w:p>
        </w:tc>
        <w:tc>
          <w:tcPr>
            <w:tcW w:w="3600" w:type="dxa"/>
            <w:tcBorders>
              <w:top w:val="dotted" w:sz="2" w:space="0" w:color="999999"/>
              <w:left w:val="dotted" w:sz="2" w:space="0" w:color="999999"/>
              <w:bottom w:val="dotted" w:sz="2" w:space="0" w:color="999999"/>
            </w:tcBorders>
          </w:tcPr>
          <w:p w14:paraId="6BDBF318" w14:textId="77777777" w:rsidR="007A4BB2" w:rsidRPr="000247A8" w:rsidRDefault="007A4BB2">
            <w:pPr>
              <w:pStyle w:val="MenuList"/>
              <w:rPr>
                <w:szCs w:val="18"/>
              </w:rPr>
            </w:pPr>
            <w:r w:rsidRPr="000247A8">
              <w:rPr>
                <w:szCs w:val="18"/>
              </w:rPr>
              <w:t>PRCP DIST COST EDIT</w:t>
            </w:r>
          </w:p>
        </w:tc>
      </w:tr>
      <w:tr w:rsidR="007A4BB2" w:rsidRPr="000247A8" w14:paraId="34FCBCC9" w14:textId="77777777">
        <w:tc>
          <w:tcPr>
            <w:tcW w:w="6048" w:type="dxa"/>
            <w:tcBorders>
              <w:top w:val="dotted" w:sz="2" w:space="0" w:color="999999"/>
              <w:bottom w:val="dotted" w:sz="2" w:space="0" w:color="999999"/>
              <w:right w:val="dotted" w:sz="2" w:space="0" w:color="999999"/>
            </w:tcBorders>
          </w:tcPr>
          <w:p w14:paraId="41E0E085" w14:textId="77777777" w:rsidR="007A4BB2" w:rsidRPr="000247A8" w:rsidRDefault="007A4BB2" w:rsidP="009E49DE">
            <w:pPr>
              <w:pStyle w:val="MenuList"/>
              <w:ind w:leftChars="300" w:left="720"/>
              <w:rPr>
                <w:szCs w:val="18"/>
              </w:rPr>
            </w:pPr>
            <w:r w:rsidRPr="000247A8">
              <w:rPr>
                <w:szCs w:val="18"/>
              </w:rPr>
              <w:t xml:space="preserve">Enter/Edit Inventory And Distribution Points </w:t>
            </w:r>
          </w:p>
        </w:tc>
        <w:tc>
          <w:tcPr>
            <w:tcW w:w="3600" w:type="dxa"/>
            <w:tcBorders>
              <w:top w:val="dotted" w:sz="2" w:space="0" w:color="999999"/>
              <w:left w:val="dotted" w:sz="2" w:space="0" w:color="999999"/>
              <w:bottom w:val="dotted" w:sz="2" w:space="0" w:color="999999"/>
            </w:tcBorders>
          </w:tcPr>
          <w:p w14:paraId="6B12380A" w14:textId="77777777" w:rsidR="007A4BB2" w:rsidRPr="000247A8" w:rsidRDefault="007A4BB2">
            <w:pPr>
              <w:pStyle w:val="MenuList"/>
              <w:rPr>
                <w:szCs w:val="18"/>
              </w:rPr>
            </w:pPr>
            <w:r w:rsidRPr="000247A8">
              <w:rPr>
                <w:szCs w:val="18"/>
              </w:rPr>
              <w:t>PRCP INVPT PARAM ENTER/EDIT</w:t>
            </w:r>
          </w:p>
        </w:tc>
      </w:tr>
      <w:tr w:rsidR="007A4BB2" w:rsidRPr="000247A8" w14:paraId="0B0E5D5E" w14:textId="77777777">
        <w:tc>
          <w:tcPr>
            <w:tcW w:w="6048" w:type="dxa"/>
            <w:tcBorders>
              <w:top w:val="dotted" w:sz="2" w:space="0" w:color="999999"/>
              <w:bottom w:val="dotted" w:sz="2" w:space="0" w:color="999999"/>
              <w:right w:val="dotted" w:sz="2" w:space="0" w:color="999999"/>
            </w:tcBorders>
          </w:tcPr>
          <w:p w14:paraId="5EE34D40" w14:textId="77777777" w:rsidR="007A4BB2" w:rsidRPr="000247A8" w:rsidRDefault="007A4BB2" w:rsidP="009E49DE">
            <w:pPr>
              <w:pStyle w:val="MenuList"/>
              <w:ind w:leftChars="300" w:left="720"/>
              <w:rPr>
                <w:szCs w:val="18"/>
              </w:rPr>
            </w:pPr>
            <w:r w:rsidRPr="000247A8">
              <w:rPr>
                <w:szCs w:val="18"/>
              </w:rPr>
              <w:t xml:space="preserve">FMS Code Sheets Rebuild/Retransmit </w:t>
            </w:r>
          </w:p>
        </w:tc>
        <w:tc>
          <w:tcPr>
            <w:tcW w:w="3600" w:type="dxa"/>
            <w:tcBorders>
              <w:top w:val="dotted" w:sz="2" w:space="0" w:color="999999"/>
              <w:left w:val="dotted" w:sz="2" w:space="0" w:color="999999"/>
              <w:bottom w:val="dotted" w:sz="2" w:space="0" w:color="999999"/>
            </w:tcBorders>
          </w:tcPr>
          <w:p w14:paraId="51176F1C" w14:textId="77777777" w:rsidR="007A4BB2" w:rsidRPr="000247A8" w:rsidRDefault="007A4BB2">
            <w:pPr>
              <w:pStyle w:val="MenuList"/>
              <w:rPr>
                <w:szCs w:val="18"/>
              </w:rPr>
            </w:pPr>
            <w:r w:rsidRPr="000247A8">
              <w:rPr>
                <w:szCs w:val="18"/>
              </w:rPr>
              <w:t>PRCP FMS REBUILD/RETRANSMIT</w:t>
            </w:r>
          </w:p>
        </w:tc>
      </w:tr>
      <w:tr w:rsidR="007A4BB2" w:rsidRPr="000247A8" w14:paraId="72998A32" w14:textId="77777777">
        <w:tc>
          <w:tcPr>
            <w:tcW w:w="6048" w:type="dxa"/>
            <w:tcBorders>
              <w:top w:val="dotted" w:sz="2" w:space="0" w:color="999999"/>
              <w:bottom w:val="dotted" w:sz="2" w:space="0" w:color="999999"/>
              <w:right w:val="dotted" w:sz="2" w:space="0" w:color="999999"/>
            </w:tcBorders>
          </w:tcPr>
          <w:p w14:paraId="41208A9B" w14:textId="77777777" w:rsidR="007A4BB2" w:rsidRPr="000247A8" w:rsidRDefault="007A4BB2" w:rsidP="009E49DE">
            <w:pPr>
              <w:pStyle w:val="MenuList"/>
              <w:ind w:leftChars="300" w:left="720"/>
              <w:rPr>
                <w:szCs w:val="18"/>
              </w:rPr>
            </w:pPr>
            <w:r w:rsidRPr="000247A8">
              <w:rPr>
                <w:szCs w:val="18"/>
              </w:rPr>
              <w:t xml:space="preserve">Group Category Enter/Edit </w:t>
            </w:r>
          </w:p>
        </w:tc>
        <w:tc>
          <w:tcPr>
            <w:tcW w:w="3600" w:type="dxa"/>
            <w:tcBorders>
              <w:top w:val="dotted" w:sz="2" w:space="0" w:color="999999"/>
              <w:left w:val="dotted" w:sz="2" w:space="0" w:color="999999"/>
              <w:bottom w:val="dotted" w:sz="2" w:space="0" w:color="999999"/>
            </w:tcBorders>
          </w:tcPr>
          <w:p w14:paraId="187243A3" w14:textId="77777777" w:rsidR="007A4BB2" w:rsidRPr="000247A8" w:rsidRDefault="007A4BB2">
            <w:pPr>
              <w:pStyle w:val="MenuList"/>
              <w:rPr>
                <w:szCs w:val="18"/>
              </w:rPr>
            </w:pPr>
            <w:r w:rsidRPr="000247A8">
              <w:rPr>
                <w:szCs w:val="18"/>
              </w:rPr>
              <w:t>PRCP GROUP CATEGORY EDIT</w:t>
            </w:r>
          </w:p>
        </w:tc>
      </w:tr>
      <w:tr w:rsidR="007A4BB2" w:rsidRPr="000247A8" w14:paraId="1A361C04" w14:textId="77777777">
        <w:tc>
          <w:tcPr>
            <w:tcW w:w="6048" w:type="dxa"/>
            <w:tcBorders>
              <w:top w:val="dotted" w:sz="2" w:space="0" w:color="999999"/>
              <w:bottom w:val="dotted" w:sz="2" w:space="0" w:color="999999"/>
              <w:right w:val="dotted" w:sz="2" w:space="0" w:color="999999"/>
            </w:tcBorders>
          </w:tcPr>
          <w:p w14:paraId="07579308" w14:textId="77777777" w:rsidR="007A4BB2" w:rsidRPr="000247A8" w:rsidRDefault="007A4BB2" w:rsidP="009E49DE">
            <w:pPr>
              <w:pStyle w:val="MenuList"/>
              <w:ind w:leftChars="300" w:left="720"/>
              <w:rPr>
                <w:szCs w:val="18"/>
              </w:rPr>
            </w:pPr>
            <w:r w:rsidRPr="000247A8">
              <w:rPr>
                <w:szCs w:val="18"/>
              </w:rPr>
              <w:t xml:space="preserve">Inventory Control Parameters Print </w:t>
            </w:r>
          </w:p>
        </w:tc>
        <w:tc>
          <w:tcPr>
            <w:tcW w:w="3600" w:type="dxa"/>
            <w:tcBorders>
              <w:top w:val="dotted" w:sz="2" w:space="0" w:color="999999"/>
              <w:left w:val="dotted" w:sz="2" w:space="0" w:color="999999"/>
              <w:bottom w:val="dotted" w:sz="2" w:space="0" w:color="999999"/>
            </w:tcBorders>
          </w:tcPr>
          <w:p w14:paraId="45B05EEA" w14:textId="77777777" w:rsidR="007A4BB2" w:rsidRPr="000247A8" w:rsidRDefault="007A4BB2">
            <w:pPr>
              <w:pStyle w:val="MenuList"/>
              <w:rPr>
                <w:szCs w:val="18"/>
              </w:rPr>
            </w:pPr>
            <w:r w:rsidRPr="000247A8">
              <w:rPr>
                <w:szCs w:val="18"/>
              </w:rPr>
              <w:t>PRCP INV CONTROL PARAM PRINT</w:t>
            </w:r>
          </w:p>
        </w:tc>
      </w:tr>
      <w:tr w:rsidR="007A4BB2" w:rsidRPr="000247A8" w14:paraId="10AAC60E" w14:textId="77777777">
        <w:tc>
          <w:tcPr>
            <w:tcW w:w="6048" w:type="dxa"/>
            <w:tcBorders>
              <w:top w:val="dotted" w:sz="2" w:space="0" w:color="999999"/>
              <w:bottom w:val="dotted" w:sz="2" w:space="0" w:color="999999"/>
              <w:right w:val="dotted" w:sz="2" w:space="0" w:color="999999"/>
            </w:tcBorders>
          </w:tcPr>
          <w:p w14:paraId="28DD733C" w14:textId="77777777" w:rsidR="007A4BB2" w:rsidRPr="000247A8" w:rsidRDefault="007A4BB2" w:rsidP="009E49DE">
            <w:pPr>
              <w:pStyle w:val="MenuList"/>
              <w:ind w:leftChars="300" w:left="720"/>
              <w:rPr>
                <w:szCs w:val="18"/>
              </w:rPr>
            </w:pPr>
            <w:r w:rsidRPr="000247A8">
              <w:rPr>
                <w:szCs w:val="18"/>
              </w:rPr>
              <w:t xml:space="preserve">Purge History Files Menu ... </w:t>
            </w:r>
          </w:p>
        </w:tc>
        <w:tc>
          <w:tcPr>
            <w:tcW w:w="3600" w:type="dxa"/>
            <w:tcBorders>
              <w:top w:val="dotted" w:sz="2" w:space="0" w:color="999999"/>
              <w:left w:val="dotted" w:sz="2" w:space="0" w:color="999999"/>
              <w:bottom w:val="dotted" w:sz="2" w:space="0" w:color="999999"/>
            </w:tcBorders>
          </w:tcPr>
          <w:p w14:paraId="529A9DF6" w14:textId="77777777" w:rsidR="007A4BB2" w:rsidRPr="000247A8" w:rsidRDefault="007A4BB2">
            <w:pPr>
              <w:pStyle w:val="MenuList"/>
              <w:rPr>
                <w:szCs w:val="18"/>
              </w:rPr>
            </w:pPr>
            <w:r w:rsidRPr="000247A8">
              <w:rPr>
                <w:szCs w:val="18"/>
              </w:rPr>
              <w:t>PRCP PURGE MENU</w:t>
            </w:r>
          </w:p>
        </w:tc>
      </w:tr>
      <w:tr w:rsidR="007A4BB2" w:rsidRPr="000247A8" w14:paraId="789BD473" w14:textId="77777777">
        <w:tc>
          <w:tcPr>
            <w:tcW w:w="6048" w:type="dxa"/>
            <w:tcBorders>
              <w:top w:val="dotted" w:sz="2" w:space="0" w:color="999999"/>
              <w:bottom w:val="dotted" w:sz="2" w:space="0" w:color="999999"/>
              <w:right w:val="dotted" w:sz="2" w:space="0" w:color="999999"/>
            </w:tcBorders>
          </w:tcPr>
          <w:p w14:paraId="027CB8D8" w14:textId="77777777" w:rsidR="007A4BB2" w:rsidRPr="000247A8" w:rsidRDefault="007A4BB2" w:rsidP="009E49DE">
            <w:pPr>
              <w:pStyle w:val="MenuList"/>
              <w:ind w:leftChars="300" w:left="720"/>
              <w:rPr>
                <w:szCs w:val="18"/>
              </w:rPr>
            </w:pPr>
            <w:r w:rsidRPr="000247A8">
              <w:rPr>
                <w:szCs w:val="18"/>
              </w:rPr>
              <w:t xml:space="preserve">History By Cost Center Purge </w:t>
            </w:r>
          </w:p>
        </w:tc>
        <w:tc>
          <w:tcPr>
            <w:tcW w:w="3600" w:type="dxa"/>
            <w:tcBorders>
              <w:top w:val="dotted" w:sz="2" w:space="0" w:color="999999"/>
              <w:left w:val="dotted" w:sz="2" w:space="0" w:color="999999"/>
              <w:bottom w:val="dotted" w:sz="2" w:space="0" w:color="999999"/>
            </w:tcBorders>
          </w:tcPr>
          <w:p w14:paraId="05CBDAF6" w14:textId="77777777" w:rsidR="007A4BB2" w:rsidRPr="000247A8" w:rsidRDefault="007A4BB2">
            <w:pPr>
              <w:pStyle w:val="MenuList"/>
              <w:rPr>
                <w:szCs w:val="18"/>
              </w:rPr>
            </w:pPr>
            <w:r w:rsidRPr="000247A8">
              <w:rPr>
                <w:szCs w:val="18"/>
              </w:rPr>
              <w:t>PRCP PURGE DISTRIBUTION HIST</w:t>
            </w:r>
          </w:p>
        </w:tc>
      </w:tr>
      <w:tr w:rsidR="007A4BB2" w:rsidRPr="000247A8" w14:paraId="51334475" w14:textId="77777777">
        <w:tc>
          <w:tcPr>
            <w:tcW w:w="6048" w:type="dxa"/>
            <w:tcBorders>
              <w:top w:val="dotted" w:sz="2" w:space="0" w:color="999999"/>
              <w:bottom w:val="dotted" w:sz="2" w:space="0" w:color="999999"/>
              <w:right w:val="dotted" w:sz="2" w:space="0" w:color="999999"/>
            </w:tcBorders>
          </w:tcPr>
          <w:p w14:paraId="0D3242BF" w14:textId="77777777" w:rsidR="007A4BB2" w:rsidRPr="000247A8" w:rsidRDefault="007A4BB2" w:rsidP="009E49DE">
            <w:pPr>
              <w:pStyle w:val="MenuList"/>
              <w:ind w:leftChars="300" w:left="720"/>
              <w:rPr>
                <w:szCs w:val="18"/>
              </w:rPr>
            </w:pPr>
            <w:r w:rsidRPr="000247A8">
              <w:rPr>
                <w:szCs w:val="18"/>
              </w:rPr>
              <w:t xml:space="preserve">Receipts History By Item Purge </w:t>
            </w:r>
          </w:p>
        </w:tc>
        <w:tc>
          <w:tcPr>
            <w:tcW w:w="3600" w:type="dxa"/>
            <w:tcBorders>
              <w:top w:val="dotted" w:sz="2" w:space="0" w:color="999999"/>
              <w:left w:val="dotted" w:sz="2" w:space="0" w:color="999999"/>
              <w:bottom w:val="dotted" w:sz="2" w:space="0" w:color="999999"/>
            </w:tcBorders>
          </w:tcPr>
          <w:p w14:paraId="5C375135" w14:textId="77777777" w:rsidR="007A4BB2" w:rsidRPr="000247A8" w:rsidRDefault="007A4BB2">
            <w:pPr>
              <w:pStyle w:val="MenuList"/>
              <w:rPr>
                <w:szCs w:val="18"/>
              </w:rPr>
            </w:pPr>
            <w:r w:rsidRPr="000247A8">
              <w:rPr>
                <w:szCs w:val="18"/>
              </w:rPr>
              <w:t>PRCP PURGE RECEIPTS HISTORY</w:t>
            </w:r>
          </w:p>
        </w:tc>
      </w:tr>
      <w:tr w:rsidR="007A4BB2" w:rsidRPr="000247A8" w14:paraId="6BF7C586" w14:textId="77777777">
        <w:tc>
          <w:tcPr>
            <w:tcW w:w="6048" w:type="dxa"/>
            <w:tcBorders>
              <w:top w:val="dotted" w:sz="2" w:space="0" w:color="999999"/>
              <w:bottom w:val="dotted" w:sz="2" w:space="0" w:color="999999"/>
              <w:right w:val="dotted" w:sz="2" w:space="0" w:color="999999"/>
            </w:tcBorders>
          </w:tcPr>
          <w:p w14:paraId="36D60D0D" w14:textId="77777777" w:rsidR="007A4BB2" w:rsidRPr="000247A8" w:rsidRDefault="007A4BB2" w:rsidP="009E49DE">
            <w:pPr>
              <w:pStyle w:val="MenuList"/>
              <w:ind w:leftChars="300" w:left="720"/>
              <w:rPr>
                <w:szCs w:val="18"/>
              </w:rPr>
            </w:pPr>
            <w:r w:rsidRPr="000247A8">
              <w:rPr>
                <w:szCs w:val="18"/>
              </w:rPr>
              <w:t xml:space="preserve">Transaction Register Purge </w:t>
            </w:r>
          </w:p>
        </w:tc>
        <w:tc>
          <w:tcPr>
            <w:tcW w:w="3600" w:type="dxa"/>
            <w:tcBorders>
              <w:top w:val="dotted" w:sz="2" w:space="0" w:color="999999"/>
              <w:left w:val="dotted" w:sz="2" w:space="0" w:color="999999"/>
              <w:bottom w:val="dotted" w:sz="2" w:space="0" w:color="999999"/>
            </w:tcBorders>
          </w:tcPr>
          <w:p w14:paraId="4CBF8FAD" w14:textId="77777777" w:rsidR="007A4BB2" w:rsidRPr="000247A8" w:rsidRDefault="007A4BB2">
            <w:pPr>
              <w:pStyle w:val="MenuList"/>
              <w:rPr>
                <w:szCs w:val="18"/>
              </w:rPr>
            </w:pPr>
            <w:r w:rsidRPr="000247A8">
              <w:rPr>
                <w:szCs w:val="18"/>
              </w:rPr>
              <w:t>PRCP PURGE TRANS REGISTER</w:t>
            </w:r>
          </w:p>
        </w:tc>
      </w:tr>
      <w:tr w:rsidR="007A4BB2" w:rsidRPr="000247A8" w14:paraId="503EDC13" w14:textId="77777777">
        <w:tc>
          <w:tcPr>
            <w:tcW w:w="6048" w:type="dxa"/>
            <w:tcBorders>
              <w:top w:val="dotted" w:sz="2" w:space="0" w:color="999999"/>
              <w:bottom w:val="dotted" w:sz="2" w:space="0" w:color="999999"/>
              <w:right w:val="dotted" w:sz="2" w:space="0" w:color="999999"/>
            </w:tcBorders>
          </w:tcPr>
          <w:p w14:paraId="1B61922E" w14:textId="77777777" w:rsidR="007A4BB2" w:rsidRPr="000247A8" w:rsidRDefault="007A4BB2" w:rsidP="009E49DE">
            <w:pPr>
              <w:pStyle w:val="MenuList"/>
              <w:ind w:leftChars="300" w:left="720"/>
              <w:rPr>
                <w:szCs w:val="18"/>
              </w:rPr>
            </w:pPr>
            <w:r w:rsidRPr="000247A8">
              <w:rPr>
                <w:szCs w:val="18"/>
              </w:rPr>
              <w:t xml:space="preserve">Usage/Distribution Monthly Totals Purge </w:t>
            </w:r>
          </w:p>
        </w:tc>
        <w:tc>
          <w:tcPr>
            <w:tcW w:w="3600" w:type="dxa"/>
            <w:tcBorders>
              <w:top w:val="dotted" w:sz="2" w:space="0" w:color="999999"/>
              <w:left w:val="dotted" w:sz="2" w:space="0" w:color="999999"/>
              <w:bottom w:val="dotted" w:sz="2" w:space="0" w:color="999999"/>
            </w:tcBorders>
          </w:tcPr>
          <w:p w14:paraId="0931A2CA" w14:textId="77777777" w:rsidR="007A4BB2" w:rsidRPr="000247A8" w:rsidRDefault="007A4BB2">
            <w:pPr>
              <w:pStyle w:val="MenuList"/>
              <w:rPr>
                <w:szCs w:val="18"/>
              </w:rPr>
            </w:pPr>
            <w:r w:rsidRPr="000247A8">
              <w:rPr>
                <w:szCs w:val="18"/>
              </w:rPr>
              <w:t>PRCP PURGE USAGE/DISTRIBUTION</w:t>
            </w:r>
          </w:p>
        </w:tc>
      </w:tr>
      <w:tr w:rsidR="007A4BB2" w:rsidRPr="000247A8" w14:paraId="2D21C2D7" w14:textId="77777777">
        <w:tc>
          <w:tcPr>
            <w:tcW w:w="6048" w:type="dxa"/>
            <w:tcBorders>
              <w:top w:val="dotted" w:sz="2" w:space="0" w:color="999999"/>
              <w:bottom w:val="dotted" w:sz="2" w:space="0" w:color="999999"/>
              <w:right w:val="dotted" w:sz="2" w:space="0" w:color="999999"/>
            </w:tcBorders>
          </w:tcPr>
          <w:p w14:paraId="168DA3B1" w14:textId="77777777" w:rsidR="007A4BB2" w:rsidRPr="000247A8" w:rsidRDefault="007A4BB2" w:rsidP="009E49DE">
            <w:pPr>
              <w:pStyle w:val="MenuList"/>
              <w:ind w:leftChars="300" w:left="720"/>
              <w:rPr>
                <w:szCs w:val="18"/>
              </w:rPr>
            </w:pPr>
            <w:r w:rsidRPr="000247A8">
              <w:rPr>
                <w:szCs w:val="18"/>
              </w:rPr>
              <w:t xml:space="preserve">Reprint Posted Picking Ticket </w:t>
            </w:r>
          </w:p>
        </w:tc>
        <w:tc>
          <w:tcPr>
            <w:tcW w:w="3600" w:type="dxa"/>
            <w:tcBorders>
              <w:top w:val="dotted" w:sz="2" w:space="0" w:color="999999"/>
              <w:left w:val="dotted" w:sz="2" w:space="0" w:color="999999"/>
              <w:bottom w:val="dotted" w:sz="2" w:space="0" w:color="999999"/>
            </w:tcBorders>
          </w:tcPr>
          <w:p w14:paraId="52CD6829" w14:textId="77777777" w:rsidR="007A4BB2" w:rsidRPr="000247A8" w:rsidRDefault="007A4BB2">
            <w:pPr>
              <w:pStyle w:val="MenuList"/>
              <w:rPr>
                <w:szCs w:val="18"/>
              </w:rPr>
            </w:pPr>
            <w:r w:rsidRPr="000247A8">
              <w:rPr>
                <w:szCs w:val="18"/>
              </w:rPr>
              <w:t>PRCP PICK TKT REPRINT (POSTED)</w:t>
            </w:r>
          </w:p>
        </w:tc>
      </w:tr>
      <w:tr w:rsidR="007A4BB2" w:rsidRPr="000247A8" w14:paraId="0C8CB2BC" w14:textId="77777777">
        <w:tc>
          <w:tcPr>
            <w:tcW w:w="6048" w:type="dxa"/>
            <w:tcBorders>
              <w:top w:val="dotted" w:sz="2" w:space="0" w:color="999999"/>
              <w:bottom w:val="dotted" w:sz="2" w:space="0" w:color="999999"/>
              <w:right w:val="dotted" w:sz="2" w:space="0" w:color="999999"/>
            </w:tcBorders>
          </w:tcPr>
          <w:p w14:paraId="033C72B3" w14:textId="77777777" w:rsidR="007A4BB2" w:rsidRPr="000247A8" w:rsidRDefault="007A4BB2" w:rsidP="009E49DE">
            <w:pPr>
              <w:pStyle w:val="MenuList"/>
              <w:ind w:leftChars="300" w:left="720"/>
              <w:rPr>
                <w:szCs w:val="18"/>
              </w:rPr>
            </w:pPr>
            <w:r w:rsidRPr="000247A8">
              <w:rPr>
                <w:szCs w:val="18"/>
              </w:rPr>
              <w:t xml:space="preserve">Storage Location Enter/Edit </w:t>
            </w:r>
          </w:p>
        </w:tc>
        <w:tc>
          <w:tcPr>
            <w:tcW w:w="3600" w:type="dxa"/>
            <w:tcBorders>
              <w:top w:val="dotted" w:sz="2" w:space="0" w:color="999999"/>
              <w:left w:val="dotted" w:sz="2" w:space="0" w:color="999999"/>
              <w:bottom w:val="dotted" w:sz="2" w:space="0" w:color="999999"/>
            </w:tcBorders>
          </w:tcPr>
          <w:p w14:paraId="4108E02B" w14:textId="77777777" w:rsidR="007A4BB2" w:rsidRPr="000247A8" w:rsidRDefault="007A4BB2">
            <w:pPr>
              <w:pStyle w:val="MenuList"/>
              <w:rPr>
                <w:szCs w:val="18"/>
              </w:rPr>
            </w:pPr>
            <w:r w:rsidRPr="000247A8">
              <w:rPr>
                <w:szCs w:val="18"/>
              </w:rPr>
              <w:t>PRCP STORAGE LOCATION EDIT</w:t>
            </w:r>
          </w:p>
        </w:tc>
      </w:tr>
      <w:tr w:rsidR="007A4BB2" w:rsidRPr="000247A8" w14:paraId="537E2502" w14:textId="77777777">
        <w:tc>
          <w:tcPr>
            <w:tcW w:w="6048" w:type="dxa"/>
            <w:tcBorders>
              <w:top w:val="dotted" w:sz="2" w:space="0" w:color="999999"/>
              <w:bottom w:val="dotted" w:sz="2" w:space="0" w:color="999999"/>
              <w:right w:val="dotted" w:sz="2" w:space="0" w:color="999999"/>
            </w:tcBorders>
          </w:tcPr>
          <w:p w14:paraId="0CB18A00" w14:textId="77777777" w:rsidR="007A4BB2" w:rsidRPr="000247A8" w:rsidRDefault="007A4BB2" w:rsidP="009E49DE">
            <w:pPr>
              <w:pStyle w:val="MenuList"/>
              <w:ind w:leftChars="300" w:left="720"/>
              <w:rPr>
                <w:szCs w:val="18"/>
              </w:rPr>
            </w:pPr>
            <w:r w:rsidRPr="000247A8">
              <w:rPr>
                <w:szCs w:val="18"/>
              </w:rPr>
              <w:lastRenderedPageBreak/>
              <w:t xml:space="preserve">Update Calculated Due-Ins/Outstanding Transaction </w:t>
            </w:r>
          </w:p>
        </w:tc>
        <w:tc>
          <w:tcPr>
            <w:tcW w:w="3600" w:type="dxa"/>
            <w:tcBorders>
              <w:top w:val="dotted" w:sz="2" w:space="0" w:color="999999"/>
              <w:left w:val="dotted" w:sz="2" w:space="0" w:color="999999"/>
              <w:bottom w:val="dotted" w:sz="2" w:space="0" w:color="999999"/>
            </w:tcBorders>
          </w:tcPr>
          <w:p w14:paraId="1207E237" w14:textId="77777777" w:rsidR="007A4BB2" w:rsidRPr="000247A8" w:rsidRDefault="007A4BB2">
            <w:pPr>
              <w:pStyle w:val="MenuList"/>
              <w:rPr>
                <w:szCs w:val="18"/>
              </w:rPr>
            </w:pPr>
            <w:r w:rsidRPr="000247A8">
              <w:rPr>
                <w:szCs w:val="18"/>
              </w:rPr>
              <w:t>PRCP DUEIN CALCULATE/UPDATE</w:t>
            </w:r>
          </w:p>
        </w:tc>
      </w:tr>
      <w:tr w:rsidR="007A4BB2" w:rsidRPr="000247A8" w14:paraId="42ACB207" w14:textId="77777777">
        <w:tc>
          <w:tcPr>
            <w:tcW w:w="6048" w:type="dxa"/>
            <w:tcBorders>
              <w:top w:val="dotted" w:sz="2" w:space="0" w:color="999999"/>
              <w:bottom w:val="dotted" w:sz="2" w:space="0" w:color="999999"/>
              <w:right w:val="dotted" w:sz="2" w:space="0" w:color="999999"/>
            </w:tcBorders>
          </w:tcPr>
          <w:p w14:paraId="295E8D14" w14:textId="77777777" w:rsidR="007A4BB2" w:rsidRPr="000247A8" w:rsidRDefault="007A4BB2" w:rsidP="009E49DE">
            <w:pPr>
              <w:pStyle w:val="MenuList"/>
              <w:ind w:leftChars="100" w:left="240"/>
              <w:rPr>
                <w:szCs w:val="18"/>
              </w:rPr>
            </w:pPr>
            <w:r w:rsidRPr="000247A8">
              <w:rPr>
                <w:szCs w:val="18"/>
              </w:rPr>
              <w:t xml:space="preserve">Receiving and Distribution Menu ... </w:t>
            </w:r>
          </w:p>
        </w:tc>
        <w:tc>
          <w:tcPr>
            <w:tcW w:w="3600" w:type="dxa"/>
            <w:tcBorders>
              <w:top w:val="dotted" w:sz="2" w:space="0" w:color="999999"/>
              <w:left w:val="dotted" w:sz="2" w:space="0" w:color="999999"/>
              <w:bottom w:val="dotted" w:sz="2" w:space="0" w:color="999999"/>
            </w:tcBorders>
          </w:tcPr>
          <w:p w14:paraId="2B56F974" w14:textId="77777777" w:rsidR="007A4BB2" w:rsidRPr="000247A8" w:rsidRDefault="007A4BB2">
            <w:pPr>
              <w:pStyle w:val="MenuList"/>
              <w:rPr>
                <w:szCs w:val="18"/>
              </w:rPr>
            </w:pPr>
            <w:r w:rsidRPr="000247A8">
              <w:rPr>
                <w:szCs w:val="18"/>
              </w:rPr>
              <w:t>PRCPW RECEIVING/DISTR MENU</w:t>
            </w:r>
          </w:p>
        </w:tc>
      </w:tr>
      <w:tr w:rsidR="007A4BB2" w:rsidRPr="000247A8" w14:paraId="5EDE2B6A" w14:textId="77777777">
        <w:tc>
          <w:tcPr>
            <w:tcW w:w="6048" w:type="dxa"/>
            <w:tcBorders>
              <w:top w:val="dotted" w:sz="2" w:space="0" w:color="999999"/>
              <w:bottom w:val="dotted" w:sz="2" w:space="0" w:color="999999"/>
              <w:right w:val="dotted" w:sz="2" w:space="0" w:color="999999"/>
            </w:tcBorders>
          </w:tcPr>
          <w:p w14:paraId="76369D0B" w14:textId="77777777" w:rsidR="007A4BB2" w:rsidRPr="000247A8" w:rsidRDefault="007A4BB2" w:rsidP="009E49DE">
            <w:pPr>
              <w:pStyle w:val="MenuList"/>
              <w:ind w:leftChars="300" w:left="720"/>
              <w:rPr>
                <w:szCs w:val="18"/>
              </w:rPr>
            </w:pPr>
            <w:r w:rsidRPr="000247A8">
              <w:rPr>
                <w:szCs w:val="18"/>
              </w:rPr>
              <w:t xml:space="preserve">Display Item </w:t>
            </w:r>
          </w:p>
        </w:tc>
        <w:tc>
          <w:tcPr>
            <w:tcW w:w="3600" w:type="dxa"/>
            <w:tcBorders>
              <w:top w:val="dotted" w:sz="2" w:space="0" w:color="999999"/>
              <w:left w:val="dotted" w:sz="2" w:space="0" w:color="999999"/>
              <w:bottom w:val="dotted" w:sz="2" w:space="0" w:color="999999"/>
            </w:tcBorders>
          </w:tcPr>
          <w:p w14:paraId="28339B6B" w14:textId="77777777" w:rsidR="007A4BB2" w:rsidRPr="000247A8" w:rsidRDefault="007A4BB2">
            <w:pPr>
              <w:pStyle w:val="MenuList"/>
              <w:rPr>
                <w:szCs w:val="18"/>
              </w:rPr>
            </w:pPr>
            <w:r w:rsidRPr="000247A8">
              <w:rPr>
                <w:szCs w:val="18"/>
              </w:rPr>
              <w:t>PRCP DISPLAY ITEM</w:t>
            </w:r>
          </w:p>
        </w:tc>
      </w:tr>
      <w:tr w:rsidR="007A4BB2" w:rsidRPr="000247A8" w14:paraId="33521320" w14:textId="77777777">
        <w:tc>
          <w:tcPr>
            <w:tcW w:w="6048" w:type="dxa"/>
            <w:tcBorders>
              <w:top w:val="dotted" w:sz="2" w:space="0" w:color="999999"/>
              <w:bottom w:val="dotted" w:sz="2" w:space="0" w:color="999999"/>
              <w:right w:val="dotted" w:sz="2" w:space="0" w:color="999999"/>
            </w:tcBorders>
          </w:tcPr>
          <w:p w14:paraId="0C346FA8" w14:textId="77777777" w:rsidR="007A4BB2" w:rsidRPr="000247A8" w:rsidRDefault="007A4BB2" w:rsidP="009E49DE">
            <w:pPr>
              <w:pStyle w:val="MenuList"/>
              <w:ind w:leftChars="300" w:left="720"/>
              <w:rPr>
                <w:szCs w:val="18"/>
              </w:rPr>
            </w:pPr>
            <w:r w:rsidRPr="000247A8">
              <w:rPr>
                <w:szCs w:val="18"/>
              </w:rPr>
              <w:t xml:space="preserve">Display Where An Item Is Stocked </w:t>
            </w:r>
          </w:p>
        </w:tc>
        <w:tc>
          <w:tcPr>
            <w:tcW w:w="3600" w:type="dxa"/>
            <w:tcBorders>
              <w:top w:val="dotted" w:sz="2" w:space="0" w:color="999999"/>
              <w:left w:val="dotted" w:sz="2" w:space="0" w:color="999999"/>
              <w:bottom w:val="dotted" w:sz="2" w:space="0" w:color="999999"/>
            </w:tcBorders>
          </w:tcPr>
          <w:p w14:paraId="52AC33F5" w14:textId="77777777" w:rsidR="007A4BB2" w:rsidRPr="000247A8" w:rsidRDefault="007A4BB2">
            <w:pPr>
              <w:pStyle w:val="MenuList"/>
              <w:rPr>
                <w:szCs w:val="18"/>
              </w:rPr>
            </w:pPr>
            <w:r w:rsidRPr="000247A8">
              <w:rPr>
                <w:szCs w:val="18"/>
              </w:rPr>
              <w:t>PRCP WHERE ITEM STOCKED REPORT</w:t>
            </w:r>
          </w:p>
        </w:tc>
      </w:tr>
      <w:tr w:rsidR="007A4BB2" w:rsidRPr="000247A8" w14:paraId="70A8B631" w14:textId="77777777">
        <w:tc>
          <w:tcPr>
            <w:tcW w:w="6048" w:type="dxa"/>
            <w:tcBorders>
              <w:top w:val="dotted" w:sz="2" w:space="0" w:color="999999"/>
              <w:bottom w:val="dotted" w:sz="2" w:space="0" w:color="999999"/>
              <w:right w:val="dotted" w:sz="2" w:space="0" w:color="999999"/>
            </w:tcBorders>
          </w:tcPr>
          <w:p w14:paraId="6EB47349" w14:textId="77777777" w:rsidR="007A4BB2" w:rsidRPr="000247A8" w:rsidRDefault="007A4BB2" w:rsidP="009E49DE">
            <w:pPr>
              <w:pStyle w:val="MenuList"/>
              <w:ind w:leftChars="300" w:left="720"/>
              <w:rPr>
                <w:szCs w:val="18"/>
              </w:rPr>
            </w:pPr>
            <w:r w:rsidRPr="000247A8">
              <w:rPr>
                <w:szCs w:val="18"/>
              </w:rPr>
              <w:t xml:space="preserve">Due-In Item Report </w:t>
            </w:r>
          </w:p>
        </w:tc>
        <w:tc>
          <w:tcPr>
            <w:tcW w:w="3600" w:type="dxa"/>
            <w:tcBorders>
              <w:top w:val="dotted" w:sz="2" w:space="0" w:color="999999"/>
              <w:left w:val="dotted" w:sz="2" w:space="0" w:color="999999"/>
              <w:bottom w:val="dotted" w:sz="2" w:space="0" w:color="999999"/>
            </w:tcBorders>
          </w:tcPr>
          <w:p w14:paraId="1BB7AE5C" w14:textId="77777777" w:rsidR="007A4BB2" w:rsidRPr="000247A8" w:rsidRDefault="007A4BB2">
            <w:pPr>
              <w:pStyle w:val="MenuList"/>
              <w:rPr>
                <w:szCs w:val="18"/>
              </w:rPr>
            </w:pPr>
            <w:r w:rsidRPr="000247A8">
              <w:rPr>
                <w:szCs w:val="18"/>
              </w:rPr>
              <w:t>PRCP DUE-IN ITEM REPORT</w:t>
            </w:r>
          </w:p>
        </w:tc>
      </w:tr>
      <w:tr w:rsidR="007A4BB2" w:rsidRPr="000247A8" w14:paraId="21F1F2C2" w14:textId="77777777">
        <w:tc>
          <w:tcPr>
            <w:tcW w:w="6048" w:type="dxa"/>
            <w:tcBorders>
              <w:top w:val="dotted" w:sz="2" w:space="0" w:color="999999"/>
              <w:bottom w:val="dotted" w:sz="2" w:space="0" w:color="999999"/>
              <w:right w:val="dotted" w:sz="2" w:space="0" w:color="999999"/>
            </w:tcBorders>
          </w:tcPr>
          <w:p w14:paraId="13626D8A" w14:textId="77777777" w:rsidR="007A4BB2" w:rsidRPr="000247A8" w:rsidRDefault="007A4BB2" w:rsidP="009E49DE">
            <w:pPr>
              <w:pStyle w:val="MenuList"/>
              <w:ind w:leftChars="300" w:left="720"/>
              <w:rPr>
                <w:szCs w:val="18"/>
              </w:rPr>
            </w:pPr>
            <w:r w:rsidRPr="000247A8">
              <w:rPr>
                <w:szCs w:val="18"/>
              </w:rPr>
              <w:t xml:space="preserve">Enter/Edit Items On Distribution Point </w:t>
            </w:r>
          </w:p>
        </w:tc>
        <w:tc>
          <w:tcPr>
            <w:tcW w:w="3600" w:type="dxa"/>
            <w:tcBorders>
              <w:top w:val="dotted" w:sz="2" w:space="0" w:color="999999"/>
              <w:left w:val="dotted" w:sz="2" w:space="0" w:color="999999"/>
              <w:bottom w:val="dotted" w:sz="2" w:space="0" w:color="999999"/>
            </w:tcBorders>
          </w:tcPr>
          <w:p w14:paraId="421104CD" w14:textId="77777777" w:rsidR="007A4BB2" w:rsidRPr="000247A8" w:rsidRDefault="007A4BB2">
            <w:pPr>
              <w:pStyle w:val="MenuList"/>
              <w:rPr>
                <w:szCs w:val="18"/>
              </w:rPr>
            </w:pPr>
            <w:r w:rsidRPr="000247A8">
              <w:rPr>
                <w:szCs w:val="18"/>
              </w:rPr>
              <w:t>PRCP EDIT DISTR PT ITEMS</w:t>
            </w:r>
          </w:p>
        </w:tc>
      </w:tr>
      <w:tr w:rsidR="007A4BB2" w:rsidRPr="000247A8" w14:paraId="2BF8163E" w14:textId="77777777">
        <w:tc>
          <w:tcPr>
            <w:tcW w:w="6048" w:type="dxa"/>
            <w:tcBorders>
              <w:top w:val="dotted" w:sz="2" w:space="0" w:color="999999"/>
              <w:bottom w:val="dotted" w:sz="2" w:space="0" w:color="999999"/>
              <w:right w:val="dotted" w:sz="2" w:space="0" w:color="999999"/>
            </w:tcBorders>
          </w:tcPr>
          <w:p w14:paraId="59FABE7D" w14:textId="77777777" w:rsidR="007A4BB2" w:rsidRPr="000247A8" w:rsidRDefault="007A4BB2" w:rsidP="009E49DE">
            <w:pPr>
              <w:pStyle w:val="MenuList"/>
              <w:ind w:leftChars="300" w:left="720"/>
              <w:rPr>
                <w:szCs w:val="18"/>
              </w:rPr>
            </w:pPr>
            <w:r w:rsidRPr="000247A8">
              <w:rPr>
                <w:szCs w:val="18"/>
              </w:rPr>
              <w:t xml:space="preserve">Items Flagged 'Kill When Zero' Report </w:t>
            </w:r>
          </w:p>
        </w:tc>
        <w:tc>
          <w:tcPr>
            <w:tcW w:w="3600" w:type="dxa"/>
            <w:tcBorders>
              <w:top w:val="dotted" w:sz="2" w:space="0" w:color="999999"/>
              <w:left w:val="dotted" w:sz="2" w:space="0" w:color="999999"/>
              <w:bottom w:val="dotted" w:sz="2" w:space="0" w:color="999999"/>
            </w:tcBorders>
          </w:tcPr>
          <w:p w14:paraId="036A9C3A" w14:textId="77777777" w:rsidR="007A4BB2" w:rsidRPr="000247A8" w:rsidRDefault="007A4BB2">
            <w:pPr>
              <w:pStyle w:val="MenuList"/>
              <w:rPr>
                <w:szCs w:val="18"/>
              </w:rPr>
            </w:pPr>
            <w:r w:rsidRPr="000247A8">
              <w:rPr>
                <w:szCs w:val="18"/>
              </w:rPr>
              <w:t>PRCP KWZ REPORT</w:t>
            </w:r>
          </w:p>
        </w:tc>
      </w:tr>
      <w:tr w:rsidR="007A4BB2" w:rsidRPr="000247A8" w14:paraId="2CFEBDBF" w14:textId="77777777">
        <w:tc>
          <w:tcPr>
            <w:tcW w:w="6048" w:type="dxa"/>
            <w:tcBorders>
              <w:top w:val="dotted" w:sz="2" w:space="0" w:color="999999"/>
              <w:bottom w:val="dotted" w:sz="2" w:space="0" w:color="999999"/>
              <w:right w:val="dotted" w:sz="2" w:space="0" w:color="999999"/>
            </w:tcBorders>
          </w:tcPr>
          <w:p w14:paraId="677A12B3" w14:textId="77777777" w:rsidR="007A4BB2" w:rsidRPr="000247A8" w:rsidRDefault="007A4BB2" w:rsidP="009E49DE">
            <w:pPr>
              <w:pStyle w:val="MenuList"/>
              <w:ind w:leftChars="300" w:left="720"/>
              <w:rPr>
                <w:szCs w:val="18"/>
              </w:rPr>
            </w:pPr>
            <w:r w:rsidRPr="000247A8">
              <w:rPr>
                <w:szCs w:val="18"/>
              </w:rPr>
              <w:t xml:space="preserve">Order Form </w:t>
            </w:r>
          </w:p>
        </w:tc>
        <w:tc>
          <w:tcPr>
            <w:tcW w:w="3600" w:type="dxa"/>
            <w:tcBorders>
              <w:top w:val="dotted" w:sz="2" w:space="0" w:color="999999"/>
              <w:left w:val="dotted" w:sz="2" w:space="0" w:color="999999"/>
              <w:bottom w:val="dotted" w:sz="2" w:space="0" w:color="999999"/>
            </w:tcBorders>
          </w:tcPr>
          <w:p w14:paraId="512C567C" w14:textId="77777777" w:rsidR="007A4BB2" w:rsidRPr="000247A8" w:rsidRDefault="007A4BB2">
            <w:pPr>
              <w:pStyle w:val="MenuList"/>
              <w:rPr>
                <w:szCs w:val="18"/>
              </w:rPr>
            </w:pPr>
            <w:r w:rsidRPr="000247A8">
              <w:rPr>
                <w:szCs w:val="18"/>
              </w:rPr>
              <w:t>PRCP CATALOG/ORDER FORM PRINT</w:t>
            </w:r>
          </w:p>
        </w:tc>
      </w:tr>
      <w:tr w:rsidR="007A4BB2" w:rsidRPr="000247A8" w14:paraId="376371A8" w14:textId="77777777">
        <w:tc>
          <w:tcPr>
            <w:tcW w:w="6048" w:type="dxa"/>
            <w:tcBorders>
              <w:top w:val="dotted" w:sz="2" w:space="0" w:color="999999"/>
              <w:bottom w:val="dotted" w:sz="2" w:space="0" w:color="999999"/>
              <w:right w:val="dotted" w:sz="2" w:space="0" w:color="999999"/>
            </w:tcBorders>
          </w:tcPr>
          <w:p w14:paraId="43C2150A" w14:textId="77777777" w:rsidR="007A4BB2" w:rsidRPr="000247A8" w:rsidRDefault="007A4BB2" w:rsidP="009E49DE">
            <w:pPr>
              <w:pStyle w:val="MenuList"/>
              <w:ind w:leftChars="300" w:left="720"/>
              <w:rPr>
                <w:szCs w:val="18"/>
              </w:rPr>
            </w:pPr>
            <w:r w:rsidRPr="000247A8">
              <w:rPr>
                <w:szCs w:val="18"/>
              </w:rPr>
              <w:t xml:space="preserve">Outstanding (Due-Outs) Transaction Listing </w:t>
            </w:r>
          </w:p>
        </w:tc>
        <w:tc>
          <w:tcPr>
            <w:tcW w:w="3600" w:type="dxa"/>
            <w:tcBorders>
              <w:top w:val="dotted" w:sz="2" w:space="0" w:color="999999"/>
              <w:left w:val="dotted" w:sz="2" w:space="0" w:color="999999"/>
              <w:bottom w:val="dotted" w:sz="2" w:space="0" w:color="999999"/>
            </w:tcBorders>
          </w:tcPr>
          <w:p w14:paraId="07ADF382" w14:textId="77777777" w:rsidR="007A4BB2" w:rsidRPr="000247A8" w:rsidRDefault="007A4BB2">
            <w:pPr>
              <w:pStyle w:val="MenuList"/>
              <w:rPr>
                <w:szCs w:val="18"/>
              </w:rPr>
            </w:pPr>
            <w:r w:rsidRPr="000247A8">
              <w:rPr>
                <w:szCs w:val="18"/>
              </w:rPr>
              <w:t>PRCP DUEOUT/OUTST TRAN REPORT</w:t>
            </w:r>
          </w:p>
        </w:tc>
      </w:tr>
      <w:tr w:rsidR="007A4BB2" w:rsidRPr="000247A8" w14:paraId="60563D3D" w14:textId="77777777">
        <w:tc>
          <w:tcPr>
            <w:tcW w:w="6048" w:type="dxa"/>
            <w:tcBorders>
              <w:top w:val="dotted" w:sz="2" w:space="0" w:color="999999"/>
              <w:bottom w:val="dotted" w:sz="2" w:space="0" w:color="999999"/>
              <w:right w:val="dotted" w:sz="2" w:space="0" w:color="999999"/>
            </w:tcBorders>
          </w:tcPr>
          <w:p w14:paraId="7D0C130B" w14:textId="77777777" w:rsidR="007A4BB2" w:rsidRPr="000247A8" w:rsidRDefault="007A4BB2" w:rsidP="009E49DE">
            <w:pPr>
              <w:pStyle w:val="MenuList"/>
              <w:ind w:leftChars="300" w:left="720"/>
              <w:rPr>
                <w:szCs w:val="18"/>
              </w:rPr>
            </w:pPr>
            <w:r w:rsidRPr="000247A8">
              <w:rPr>
                <w:szCs w:val="18"/>
              </w:rPr>
              <w:t xml:space="preserve">Packaging/Procurement Source Discrepancy Report </w:t>
            </w:r>
          </w:p>
        </w:tc>
        <w:tc>
          <w:tcPr>
            <w:tcW w:w="3600" w:type="dxa"/>
            <w:tcBorders>
              <w:top w:val="dotted" w:sz="2" w:space="0" w:color="999999"/>
              <w:left w:val="dotted" w:sz="2" w:space="0" w:color="999999"/>
              <w:bottom w:val="dotted" w:sz="2" w:space="0" w:color="999999"/>
            </w:tcBorders>
          </w:tcPr>
          <w:p w14:paraId="5343851B" w14:textId="77777777" w:rsidR="007A4BB2" w:rsidRPr="000247A8" w:rsidRDefault="007A4BB2">
            <w:pPr>
              <w:pStyle w:val="MenuList"/>
              <w:rPr>
                <w:szCs w:val="18"/>
              </w:rPr>
            </w:pPr>
            <w:r w:rsidRPr="000247A8">
              <w:rPr>
                <w:szCs w:val="18"/>
              </w:rPr>
              <w:t>PRCP PACKAGING DISCREP PRINT</w:t>
            </w:r>
          </w:p>
        </w:tc>
      </w:tr>
      <w:tr w:rsidR="007A4BB2" w:rsidRPr="000247A8" w14:paraId="079B8EB1" w14:textId="77777777">
        <w:tc>
          <w:tcPr>
            <w:tcW w:w="6048" w:type="dxa"/>
            <w:tcBorders>
              <w:top w:val="dotted" w:sz="2" w:space="0" w:color="999999"/>
              <w:bottom w:val="dotted" w:sz="2" w:space="0" w:color="999999"/>
              <w:right w:val="dotted" w:sz="2" w:space="0" w:color="999999"/>
            </w:tcBorders>
          </w:tcPr>
          <w:p w14:paraId="67784498" w14:textId="77777777" w:rsidR="007A4BB2" w:rsidRPr="000247A8" w:rsidRDefault="007A4BB2" w:rsidP="009E49DE">
            <w:pPr>
              <w:pStyle w:val="MenuList"/>
              <w:ind w:leftChars="300" w:left="720"/>
              <w:rPr>
                <w:szCs w:val="18"/>
              </w:rPr>
            </w:pPr>
            <w:r w:rsidRPr="000247A8">
              <w:rPr>
                <w:szCs w:val="18"/>
              </w:rPr>
              <w:t xml:space="preserve">Post Issue Book Order </w:t>
            </w:r>
          </w:p>
        </w:tc>
        <w:tc>
          <w:tcPr>
            <w:tcW w:w="3600" w:type="dxa"/>
            <w:tcBorders>
              <w:top w:val="dotted" w:sz="2" w:space="0" w:color="999999"/>
              <w:left w:val="dotted" w:sz="2" w:space="0" w:color="999999"/>
              <w:bottom w:val="dotted" w:sz="2" w:space="0" w:color="999999"/>
            </w:tcBorders>
          </w:tcPr>
          <w:p w14:paraId="0BEC6997" w14:textId="77777777" w:rsidR="007A4BB2" w:rsidRPr="000247A8" w:rsidRDefault="007A4BB2">
            <w:pPr>
              <w:pStyle w:val="MenuList"/>
              <w:rPr>
                <w:szCs w:val="18"/>
              </w:rPr>
            </w:pPr>
            <w:r w:rsidRPr="000247A8">
              <w:rPr>
                <w:szCs w:val="18"/>
              </w:rPr>
              <w:t>PRCP POST ISSUE BOOK ORDER</w:t>
            </w:r>
          </w:p>
        </w:tc>
      </w:tr>
      <w:tr w:rsidR="007A4BB2" w:rsidRPr="000247A8" w14:paraId="1C054C33" w14:textId="77777777">
        <w:tc>
          <w:tcPr>
            <w:tcW w:w="6048" w:type="dxa"/>
            <w:tcBorders>
              <w:top w:val="dotted" w:sz="2" w:space="0" w:color="999999"/>
              <w:bottom w:val="dotted" w:sz="2" w:space="0" w:color="999999"/>
              <w:right w:val="dotted" w:sz="2" w:space="0" w:color="999999"/>
            </w:tcBorders>
          </w:tcPr>
          <w:p w14:paraId="75BDBEB1" w14:textId="77777777" w:rsidR="007A4BB2" w:rsidRPr="000247A8" w:rsidRDefault="007A4BB2" w:rsidP="009E49DE">
            <w:pPr>
              <w:pStyle w:val="MenuList"/>
              <w:ind w:leftChars="300" w:left="720"/>
              <w:rPr>
                <w:szCs w:val="18"/>
              </w:rPr>
            </w:pPr>
            <w:r w:rsidRPr="000247A8">
              <w:rPr>
                <w:szCs w:val="18"/>
              </w:rPr>
              <w:t xml:space="preserve">Print Item On Distribution Inventory Point </w:t>
            </w:r>
          </w:p>
        </w:tc>
        <w:tc>
          <w:tcPr>
            <w:tcW w:w="3600" w:type="dxa"/>
            <w:tcBorders>
              <w:top w:val="dotted" w:sz="2" w:space="0" w:color="999999"/>
              <w:left w:val="dotted" w:sz="2" w:space="0" w:color="999999"/>
              <w:bottom w:val="dotted" w:sz="2" w:space="0" w:color="999999"/>
            </w:tcBorders>
          </w:tcPr>
          <w:p w14:paraId="0B497474" w14:textId="77777777" w:rsidR="007A4BB2" w:rsidRPr="000247A8" w:rsidRDefault="007A4BB2">
            <w:pPr>
              <w:pStyle w:val="MenuList"/>
              <w:rPr>
                <w:szCs w:val="18"/>
              </w:rPr>
            </w:pPr>
            <w:r w:rsidRPr="000247A8">
              <w:rPr>
                <w:szCs w:val="18"/>
              </w:rPr>
              <w:t>PRCP PRINT ITEM ON DISTR INV</w:t>
            </w:r>
          </w:p>
        </w:tc>
      </w:tr>
      <w:tr w:rsidR="007A4BB2" w:rsidRPr="000247A8" w14:paraId="0E727DFA" w14:textId="77777777">
        <w:tc>
          <w:tcPr>
            <w:tcW w:w="6048" w:type="dxa"/>
            <w:tcBorders>
              <w:top w:val="dotted" w:sz="2" w:space="0" w:color="999999"/>
              <w:bottom w:val="dotted" w:sz="2" w:space="0" w:color="999999"/>
              <w:right w:val="dotted" w:sz="2" w:space="0" w:color="999999"/>
            </w:tcBorders>
          </w:tcPr>
          <w:p w14:paraId="12491400" w14:textId="77777777" w:rsidR="007A4BB2" w:rsidRPr="000247A8" w:rsidRDefault="007A4BB2" w:rsidP="009E49DE">
            <w:pPr>
              <w:pStyle w:val="MenuList"/>
              <w:ind w:leftChars="300" w:left="720"/>
              <w:rPr>
                <w:szCs w:val="18"/>
              </w:rPr>
            </w:pPr>
            <w:r w:rsidRPr="000247A8">
              <w:rPr>
                <w:szCs w:val="18"/>
              </w:rPr>
              <w:t xml:space="preserve">Purchase Order Receiving To Inventory Point </w:t>
            </w:r>
          </w:p>
        </w:tc>
        <w:tc>
          <w:tcPr>
            <w:tcW w:w="3600" w:type="dxa"/>
            <w:tcBorders>
              <w:top w:val="dotted" w:sz="2" w:space="0" w:color="999999"/>
              <w:left w:val="dotted" w:sz="2" w:space="0" w:color="999999"/>
              <w:bottom w:val="dotted" w:sz="2" w:space="0" w:color="999999"/>
            </w:tcBorders>
          </w:tcPr>
          <w:p w14:paraId="189104D1" w14:textId="77777777" w:rsidR="007A4BB2" w:rsidRPr="000247A8" w:rsidRDefault="007A4BB2">
            <w:pPr>
              <w:pStyle w:val="MenuList"/>
              <w:rPr>
                <w:szCs w:val="18"/>
              </w:rPr>
            </w:pPr>
            <w:r w:rsidRPr="000247A8">
              <w:rPr>
                <w:szCs w:val="18"/>
              </w:rPr>
              <w:t>PRCP RECEIVE PURCHASE ORDER</w:t>
            </w:r>
          </w:p>
        </w:tc>
      </w:tr>
      <w:tr w:rsidR="007A4BB2" w:rsidRPr="000247A8" w14:paraId="3A562EFB" w14:textId="77777777">
        <w:tc>
          <w:tcPr>
            <w:tcW w:w="6048" w:type="dxa"/>
            <w:tcBorders>
              <w:top w:val="dotted" w:sz="2" w:space="0" w:color="999999"/>
              <w:bottom w:val="dotted" w:sz="2" w:space="0" w:color="999999"/>
              <w:right w:val="dotted" w:sz="2" w:space="0" w:color="999999"/>
            </w:tcBorders>
          </w:tcPr>
          <w:p w14:paraId="59578E33" w14:textId="77777777" w:rsidR="007A4BB2" w:rsidRPr="000247A8" w:rsidRDefault="007A4BB2" w:rsidP="009E49DE">
            <w:pPr>
              <w:pStyle w:val="MenuList"/>
              <w:ind w:leftChars="100" w:left="240"/>
              <w:rPr>
                <w:szCs w:val="18"/>
              </w:rPr>
            </w:pPr>
            <w:r w:rsidRPr="000247A8">
              <w:rPr>
                <w:szCs w:val="18"/>
              </w:rPr>
              <w:t xml:space="preserve">Reports Menu ... </w:t>
            </w:r>
          </w:p>
        </w:tc>
        <w:tc>
          <w:tcPr>
            <w:tcW w:w="3600" w:type="dxa"/>
            <w:tcBorders>
              <w:top w:val="dotted" w:sz="2" w:space="0" w:color="999999"/>
              <w:left w:val="dotted" w:sz="2" w:space="0" w:color="999999"/>
              <w:bottom w:val="dotted" w:sz="2" w:space="0" w:color="999999"/>
            </w:tcBorders>
          </w:tcPr>
          <w:p w14:paraId="0EF72514" w14:textId="77777777" w:rsidR="007A4BB2" w:rsidRPr="000247A8" w:rsidRDefault="007A4BB2">
            <w:pPr>
              <w:pStyle w:val="MenuList"/>
              <w:rPr>
                <w:szCs w:val="18"/>
              </w:rPr>
            </w:pPr>
            <w:r w:rsidRPr="000247A8">
              <w:rPr>
                <w:szCs w:val="18"/>
              </w:rPr>
              <w:t>PRCPW REPORTS MENU</w:t>
            </w:r>
          </w:p>
        </w:tc>
      </w:tr>
      <w:tr w:rsidR="007A4BB2" w:rsidRPr="000247A8" w14:paraId="12195CBB" w14:textId="77777777">
        <w:tc>
          <w:tcPr>
            <w:tcW w:w="6048" w:type="dxa"/>
            <w:tcBorders>
              <w:top w:val="dotted" w:sz="2" w:space="0" w:color="999999"/>
              <w:bottom w:val="dotted" w:sz="2" w:space="0" w:color="999999"/>
              <w:right w:val="dotted" w:sz="2" w:space="0" w:color="999999"/>
            </w:tcBorders>
          </w:tcPr>
          <w:p w14:paraId="17552E4D" w14:textId="77777777" w:rsidR="007A4BB2" w:rsidRPr="000247A8" w:rsidRDefault="007A4BB2" w:rsidP="009E49DE">
            <w:pPr>
              <w:pStyle w:val="MenuList"/>
              <w:ind w:leftChars="300" w:left="720"/>
              <w:rPr>
                <w:szCs w:val="18"/>
              </w:rPr>
            </w:pPr>
            <w:r w:rsidRPr="000247A8">
              <w:rPr>
                <w:szCs w:val="18"/>
              </w:rPr>
              <w:t xml:space="preserve">Adjustment Voucher Recap </w:t>
            </w:r>
          </w:p>
        </w:tc>
        <w:tc>
          <w:tcPr>
            <w:tcW w:w="3600" w:type="dxa"/>
            <w:tcBorders>
              <w:top w:val="dotted" w:sz="2" w:space="0" w:color="999999"/>
              <w:left w:val="dotted" w:sz="2" w:space="0" w:color="999999"/>
              <w:bottom w:val="dotted" w:sz="2" w:space="0" w:color="999999"/>
            </w:tcBorders>
          </w:tcPr>
          <w:p w14:paraId="39DDEEA7" w14:textId="77777777" w:rsidR="007A4BB2" w:rsidRPr="000247A8" w:rsidRDefault="007A4BB2">
            <w:pPr>
              <w:pStyle w:val="MenuList"/>
              <w:rPr>
                <w:szCs w:val="18"/>
              </w:rPr>
            </w:pPr>
            <w:r w:rsidRPr="000247A8">
              <w:rPr>
                <w:szCs w:val="18"/>
              </w:rPr>
              <w:t>PRCP ADJUSTMENT VOUCHER RECAP</w:t>
            </w:r>
          </w:p>
        </w:tc>
      </w:tr>
      <w:tr w:rsidR="007A4BB2" w:rsidRPr="000247A8" w14:paraId="73257CF7" w14:textId="77777777">
        <w:tc>
          <w:tcPr>
            <w:tcW w:w="6048" w:type="dxa"/>
            <w:tcBorders>
              <w:top w:val="dotted" w:sz="2" w:space="0" w:color="999999"/>
              <w:bottom w:val="dotted" w:sz="2" w:space="0" w:color="999999"/>
              <w:right w:val="dotted" w:sz="2" w:space="0" w:color="999999"/>
            </w:tcBorders>
          </w:tcPr>
          <w:p w14:paraId="72072029" w14:textId="77777777" w:rsidR="007A4BB2" w:rsidRPr="000247A8" w:rsidRDefault="007A4BB2" w:rsidP="009E49DE">
            <w:pPr>
              <w:pStyle w:val="MenuList"/>
              <w:ind w:leftChars="300" w:left="720"/>
              <w:rPr>
                <w:szCs w:val="18"/>
              </w:rPr>
            </w:pPr>
            <w:r w:rsidRPr="000247A8">
              <w:rPr>
                <w:szCs w:val="18"/>
              </w:rPr>
              <w:t xml:space="preserve">Availability Listing </w:t>
            </w:r>
          </w:p>
        </w:tc>
        <w:tc>
          <w:tcPr>
            <w:tcW w:w="3600" w:type="dxa"/>
            <w:tcBorders>
              <w:top w:val="dotted" w:sz="2" w:space="0" w:color="999999"/>
              <w:left w:val="dotted" w:sz="2" w:space="0" w:color="999999"/>
              <w:bottom w:val="dotted" w:sz="2" w:space="0" w:color="999999"/>
            </w:tcBorders>
          </w:tcPr>
          <w:p w14:paraId="1669C7DF" w14:textId="77777777" w:rsidR="007A4BB2" w:rsidRPr="000247A8" w:rsidRDefault="007A4BB2">
            <w:pPr>
              <w:pStyle w:val="MenuList"/>
              <w:rPr>
                <w:szCs w:val="18"/>
              </w:rPr>
            </w:pPr>
            <w:r w:rsidRPr="000247A8">
              <w:rPr>
                <w:szCs w:val="18"/>
              </w:rPr>
              <w:t>PRCP AVAILABILITY LISTING</w:t>
            </w:r>
          </w:p>
        </w:tc>
      </w:tr>
      <w:tr w:rsidR="007A4BB2" w:rsidRPr="000247A8" w14:paraId="77E02780" w14:textId="77777777">
        <w:tc>
          <w:tcPr>
            <w:tcW w:w="6048" w:type="dxa"/>
            <w:tcBorders>
              <w:top w:val="dotted" w:sz="2" w:space="0" w:color="999999"/>
              <w:bottom w:val="dotted" w:sz="2" w:space="0" w:color="999999"/>
              <w:right w:val="dotted" w:sz="2" w:space="0" w:color="999999"/>
            </w:tcBorders>
          </w:tcPr>
          <w:p w14:paraId="00381076" w14:textId="77777777" w:rsidR="007A4BB2" w:rsidRPr="000247A8" w:rsidRDefault="007A4BB2" w:rsidP="009E49DE">
            <w:pPr>
              <w:pStyle w:val="MenuList"/>
              <w:ind w:leftChars="300" w:left="720"/>
              <w:rPr>
                <w:szCs w:val="18"/>
              </w:rPr>
            </w:pPr>
            <w:r w:rsidRPr="000247A8">
              <w:rPr>
                <w:szCs w:val="18"/>
              </w:rPr>
              <w:t xml:space="preserve">Cost Trend Analysis Report </w:t>
            </w:r>
          </w:p>
        </w:tc>
        <w:tc>
          <w:tcPr>
            <w:tcW w:w="3600" w:type="dxa"/>
            <w:tcBorders>
              <w:top w:val="dotted" w:sz="2" w:space="0" w:color="999999"/>
              <w:left w:val="dotted" w:sz="2" w:space="0" w:color="999999"/>
              <w:bottom w:val="dotted" w:sz="2" w:space="0" w:color="999999"/>
            </w:tcBorders>
          </w:tcPr>
          <w:p w14:paraId="01DC34BF" w14:textId="77777777" w:rsidR="007A4BB2" w:rsidRPr="000247A8" w:rsidRDefault="007A4BB2">
            <w:pPr>
              <w:pStyle w:val="MenuList"/>
              <w:rPr>
                <w:szCs w:val="18"/>
              </w:rPr>
            </w:pPr>
            <w:r w:rsidRPr="000247A8">
              <w:rPr>
                <w:szCs w:val="18"/>
              </w:rPr>
              <w:t>PRCP COST TREND ANALYSIS</w:t>
            </w:r>
          </w:p>
        </w:tc>
      </w:tr>
      <w:tr w:rsidR="007A4BB2" w:rsidRPr="000247A8" w14:paraId="6C0E8DB0" w14:textId="77777777">
        <w:tc>
          <w:tcPr>
            <w:tcW w:w="6048" w:type="dxa"/>
            <w:tcBorders>
              <w:top w:val="dotted" w:sz="2" w:space="0" w:color="999999"/>
              <w:bottom w:val="dotted" w:sz="2" w:space="0" w:color="999999"/>
              <w:right w:val="dotted" w:sz="2" w:space="0" w:color="999999"/>
            </w:tcBorders>
          </w:tcPr>
          <w:p w14:paraId="6D5856D7" w14:textId="77777777" w:rsidR="007A4BB2" w:rsidRPr="000247A8" w:rsidRDefault="007A4BB2" w:rsidP="009E49DE">
            <w:pPr>
              <w:pStyle w:val="MenuList"/>
              <w:ind w:leftChars="300" w:left="720"/>
              <w:rPr>
                <w:szCs w:val="18"/>
              </w:rPr>
            </w:pPr>
            <w:r w:rsidRPr="000247A8">
              <w:rPr>
                <w:szCs w:val="18"/>
              </w:rPr>
              <w:t xml:space="preserve">Days Of Stock On Hand Report </w:t>
            </w:r>
          </w:p>
        </w:tc>
        <w:tc>
          <w:tcPr>
            <w:tcW w:w="3600" w:type="dxa"/>
            <w:tcBorders>
              <w:top w:val="dotted" w:sz="2" w:space="0" w:color="999999"/>
              <w:left w:val="dotted" w:sz="2" w:space="0" w:color="999999"/>
              <w:bottom w:val="dotted" w:sz="2" w:space="0" w:color="999999"/>
            </w:tcBorders>
          </w:tcPr>
          <w:p w14:paraId="7108721C" w14:textId="77777777" w:rsidR="007A4BB2" w:rsidRPr="000247A8" w:rsidRDefault="007A4BB2">
            <w:pPr>
              <w:pStyle w:val="MenuList"/>
              <w:rPr>
                <w:szCs w:val="18"/>
              </w:rPr>
            </w:pPr>
            <w:r w:rsidRPr="000247A8">
              <w:rPr>
                <w:szCs w:val="18"/>
              </w:rPr>
              <w:t>PRCP DAYS STOCK ON HAND REPORT</w:t>
            </w:r>
          </w:p>
        </w:tc>
      </w:tr>
      <w:tr w:rsidR="007A4BB2" w:rsidRPr="000247A8" w14:paraId="279D2B7F" w14:textId="77777777">
        <w:tc>
          <w:tcPr>
            <w:tcW w:w="6048" w:type="dxa"/>
            <w:tcBorders>
              <w:top w:val="dotted" w:sz="2" w:space="0" w:color="999999"/>
              <w:bottom w:val="dotted" w:sz="2" w:space="0" w:color="999999"/>
              <w:right w:val="dotted" w:sz="2" w:space="0" w:color="999999"/>
            </w:tcBorders>
          </w:tcPr>
          <w:p w14:paraId="055E79F9" w14:textId="77777777" w:rsidR="007A4BB2" w:rsidRPr="000247A8" w:rsidRDefault="007A4BB2" w:rsidP="009E49DE">
            <w:pPr>
              <w:pStyle w:val="MenuList"/>
              <w:ind w:leftChars="300" w:left="720"/>
              <w:rPr>
                <w:szCs w:val="18"/>
              </w:rPr>
            </w:pPr>
            <w:r w:rsidRPr="000247A8">
              <w:rPr>
                <w:szCs w:val="18"/>
              </w:rPr>
              <w:t xml:space="preserve">Emergency Stock Report </w:t>
            </w:r>
          </w:p>
        </w:tc>
        <w:tc>
          <w:tcPr>
            <w:tcW w:w="3600" w:type="dxa"/>
            <w:tcBorders>
              <w:top w:val="dotted" w:sz="2" w:space="0" w:color="999999"/>
              <w:left w:val="dotted" w:sz="2" w:space="0" w:color="999999"/>
              <w:bottom w:val="dotted" w:sz="2" w:space="0" w:color="999999"/>
            </w:tcBorders>
          </w:tcPr>
          <w:p w14:paraId="147A01A1" w14:textId="77777777" w:rsidR="007A4BB2" w:rsidRPr="000247A8" w:rsidRDefault="007A4BB2">
            <w:pPr>
              <w:pStyle w:val="MenuList"/>
              <w:rPr>
                <w:szCs w:val="18"/>
              </w:rPr>
            </w:pPr>
            <w:r w:rsidRPr="000247A8">
              <w:rPr>
                <w:szCs w:val="18"/>
              </w:rPr>
              <w:t>PRCP EMERGENCY STOCK REPORT</w:t>
            </w:r>
          </w:p>
        </w:tc>
      </w:tr>
      <w:tr w:rsidR="007A4BB2" w:rsidRPr="000247A8" w14:paraId="6952499F" w14:textId="77777777">
        <w:tc>
          <w:tcPr>
            <w:tcW w:w="6048" w:type="dxa"/>
            <w:tcBorders>
              <w:top w:val="dotted" w:sz="2" w:space="0" w:color="999999"/>
              <w:bottom w:val="dotted" w:sz="2" w:space="0" w:color="999999"/>
              <w:right w:val="dotted" w:sz="2" w:space="0" w:color="999999"/>
            </w:tcBorders>
          </w:tcPr>
          <w:p w14:paraId="539A6ED8" w14:textId="77777777" w:rsidR="007A4BB2" w:rsidRPr="000247A8" w:rsidRDefault="007A4BB2" w:rsidP="009E49DE">
            <w:pPr>
              <w:pStyle w:val="MenuList"/>
              <w:ind w:leftChars="300" w:left="720"/>
              <w:rPr>
                <w:szCs w:val="18"/>
              </w:rPr>
            </w:pPr>
            <w:r w:rsidRPr="000247A8">
              <w:rPr>
                <w:szCs w:val="18"/>
              </w:rPr>
              <w:t xml:space="preserve">Graph Usage </w:t>
            </w:r>
          </w:p>
        </w:tc>
        <w:tc>
          <w:tcPr>
            <w:tcW w:w="3600" w:type="dxa"/>
            <w:tcBorders>
              <w:top w:val="dotted" w:sz="2" w:space="0" w:color="999999"/>
              <w:left w:val="dotted" w:sz="2" w:space="0" w:color="999999"/>
              <w:bottom w:val="dotted" w:sz="2" w:space="0" w:color="999999"/>
            </w:tcBorders>
          </w:tcPr>
          <w:p w14:paraId="669B27C9" w14:textId="77777777" w:rsidR="007A4BB2" w:rsidRPr="000247A8" w:rsidRDefault="007A4BB2">
            <w:pPr>
              <w:pStyle w:val="MenuList"/>
              <w:rPr>
                <w:szCs w:val="18"/>
              </w:rPr>
            </w:pPr>
            <w:r w:rsidRPr="000247A8">
              <w:rPr>
                <w:szCs w:val="18"/>
              </w:rPr>
              <w:t>PRCP GRAPH USAGE</w:t>
            </w:r>
          </w:p>
        </w:tc>
      </w:tr>
      <w:tr w:rsidR="007A4BB2" w:rsidRPr="000247A8" w14:paraId="6D5DB517" w14:textId="77777777">
        <w:tc>
          <w:tcPr>
            <w:tcW w:w="6048" w:type="dxa"/>
            <w:tcBorders>
              <w:top w:val="dotted" w:sz="2" w:space="0" w:color="999999"/>
              <w:bottom w:val="dotted" w:sz="2" w:space="0" w:color="999999"/>
              <w:right w:val="dotted" w:sz="2" w:space="0" w:color="999999"/>
            </w:tcBorders>
          </w:tcPr>
          <w:p w14:paraId="14DF3F6B" w14:textId="77777777" w:rsidR="007A4BB2" w:rsidRPr="000247A8" w:rsidRDefault="007A4BB2" w:rsidP="009E49DE">
            <w:pPr>
              <w:pStyle w:val="MenuList"/>
              <w:ind w:leftChars="300" w:left="720"/>
              <w:rPr>
                <w:szCs w:val="18"/>
              </w:rPr>
            </w:pPr>
            <w:r w:rsidRPr="000247A8">
              <w:rPr>
                <w:szCs w:val="18"/>
              </w:rPr>
              <w:t xml:space="preserve">History Of Distribution Report </w:t>
            </w:r>
          </w:p>
        </w:tc>
        <w:tc>
          <w:tcPr>
            <w:tcW w:w="3600" w:type="dxa"/>
            <w:tcBorders>
              <w:top w:val="dotted" w:sz="2" w:space="0" w:color="999999"/>
              <w:left w:val="dotted" w:sz="2" w:space="0" w:color="999999"/>
              <w:bottom w:val="dotted" w:sz="2" w:space="0" w:color="999999"/>
            </w:tcBorders>
          </w:tcPr>
          <w:p w14:paraId="53909980" w14:textId="77777777" w:rsidR="007A4BB2" w:rsidRPr="000247A8" w:rsidRDefault="007A4BB2">
            <w:pPr>
              <w:pStyle w:val="MenuList"/>
              <w:rPr>
                <w:szCs w:val="18"/>
              </w:rPr>
            </w:pPr>
            <w:r w:rsidRPr="000247A8">
              <w:rPr>
                <w:szCs w:val="18"/>
              </w:rPr>
              <w:t>PRCP DIST HISTORY REPORT</w:t>
            </w:r>
          </w:p>
        </w:tc>
      </w:tr>
      <w:tr w:rsidR="007A4BB2" w:rsidRPr="000247A8" w14:paraId="74247672" w14:textId="77777777">
        <w:tc>
          <w:tcPr>
            <w:tcW w:w="6048" w:type="dxa"/>
            <w:tcBorders>
              <w:top w:val="dotted" w:sz="2" w:space="0" w:color="999999"/>
              <w:bottom w:val="dotted" w:sz="2" w:space="0" w:color="999999"/>
              <w:right w:val="dotted" w:sz="2" w:space="0" w:color="999999"/>
            </w:tcBorders>
          </w:tcPr>
          <w:p w14:paraId="3EF91B48" w14:textId="77777777" w:rsidR="007A4BB2" w:rsidRPr="000247A8" w:rsidRDefault="007A4BB2" w:rsidP="009E49DE">
            <w:pPr>
              <w:pStyle w:val="MenuList"/>
              <w:ind w:leftChars="300" w:left="720"/>
              <w:rPr>
                <w:szCs w:val="18"/>
              </w:rPr>
            </w:pPr>
            <w:r w:rsidRPr="000247A8">
              <w:rPr>
                <w:szCs w:val="18"/>
              </w:rPr>
              <w:t xml:space="preserve">Inactive Items Report </w:t>
            </w:r>
          </w:p>
        </w:tc>
        <w:tc>
          <w:tcPr>
            <w:tcW w:w="3600" w:type="dxa"/>
            <w:tcBorders>
              <w:top w:val="dotted" w:sz="2" w:space="0" w:color="999999"/>
              <w:left w:val="dotted" w:sz="2" w:space="0" w:color="999999"/>
              <w:bottom w:val="dotted" w:sz="2" w:space="0" w:color="999999"/>
            </w:tcBorders>
          </w:tcPr>
          <w:p w14:paraId="75987098" w14:textId="77777777" w:rsidR="007A4BB2" w:rsidRPr="000247A8" w:rsidRDefault="007A4BB2">
            <w:pPr>
              <w:pStyle w:val="MenuList"/>
              <w:rPr>
                <w:szCs w:val="18"/>
              </w:rPr>
            </w:pPr>
            <w:r w:rsidRPr="000247A8">
              <w:rPr>
                <w:szCs w:val="18"/>
              </w:rPr>
              <w:t>PRCP INACTIVE ITEMS REPORT</w:t>
            </w:r>
          </w:p>
        </w:tc>
      </w:tr>
      <w:tr w:rsidR="007A4BB2" w:rsidRPr="000247A8" w14:paraId="47E391BA" w14:textId="77777777">
        <w:tc>
          <w:tcPr>
            <w:tcW w:w="6048" w:type="dxa"/>
            <w:tcBorders>
              <w:top w:val="dotted" w:sz="2" w:space="0" w:color="999999"/>
              <w:bottom w:val="dotted" w:sz="2" w:space="0" w:color="999999"/>
              <w:right w:val="dotted" w:sz="2" w:space="0" w:color="999999"/>
            </w:tcBorders>
          </w:tcPr>
          <w:p w14:paraId="35E0DDBD" w14:textId="77777777" w:rsidR="007A4BB2" w:rsidRPr="000247A8" w:rsidRDefault="007A4BB2" w:rsidP="009E49DE">
            <w:pPr>
              <w:pStyle w:val="MenuList"/>
              <w:ind w:leftChars="300" w:left="720"/>
              <w:rPr>
                <w:szCs w:val="18"/>
              </w:rPr>
            </w:pPr>
            <w:r w:rsidRPr="000247A8">
              <w:rPr>
                <w:szCs w:val="18"/>
              </w:rPr>
              <w:t xml:space="preserve">Informational Reports Menu ... </w:t>
            </w:r>
          </w:p>
        </w:tc>
        <w:tc>
          <w:tcPr>
            <w:tcW w:w="3600" w:type="dxa"/>
            <w:tcBorders>
              <w:top w:val="dotted" w:sz="2" w:space="0" w:color="999999"/>
              <w:left w:val="dotted" w:sz="2" w:space="0" w:color="999999"/>
              <w:bottom w:val="dotted" w:sz="2" w:space="0" w:color="999999"/>
            </w:tcBorders>
          </w:tcPr>
          <w:p w14:paraId="0EA76BE9" w14:textId="77777777" w:rsidR="007A4BB2" w:rsidRPr="000247A8" w:rsidRDefault="007A4BB2">
            <w:pPr>
              <w:pStyle w:val="MenuList"/>
              <w:rPr>
                <w:szCs w:val="18"/>
              </w:rPr>
            </w:pPr>
            <w:r w:rsidRPr="000247A8">
              <w:rPr>
                <w:szCs w:val="18"/>
              </w:rPr>
              <w:t>PRCPW INFORMATION REPORTS MENU</w:t>
            </w:r>
          </w:p>
        </w:tc>
      </w:tr>
      <w:tr w:rsidR="007A4BB2" w:rsidRPr="000247A8" w14:paraId="16E60CF8" w14:textId="77777777">
        <w:tc>
          <w:tcPr>
            <w:tcW w:w="6048" w:type="dxa"/>
            <w:tcBorders>
              <w:top w:val="dotted" w:sz="2" w:space="0" w:color="999999"/>
              <w:bottom w:val="dotted" w:sz="2" w:space="0" w:color="999999"/>
              <w:right w:val="dotted" w:sz="2" w:space="0" w:color="999999"/>
            </w:tcBorders>
          </w:tcPr>
          <w:p w14:paraId="005A5C60" w14:textId="77777777" w:rsidR="007A4BB2" w:rsidRPr="000247A8" w:rsidRDefault="007A4BB2" w:rsidP="009E49DE">
            <w:pPr>
              <w:pStyle w:val="MenuList"/>
              <w:ind w:leftChars="300" w:left="720"/>
              <w:rPr>
                <w:szCs w:val="18"/>
              </w:rPr>
            </w:pPr>
            <w:r w:rsidRPr="000247A8">
              <w:rPr>
                <w:szCs w:val="18"/>
              </w:rPr>
              <w:t xml:space="preserve">Abbreviated Item Report </w:t>
            </w:r>
          </w:p>
        </w:tc>
        <w:tc>
          <w:tcPr>
            <w:tcW w:w="3600" w:type="dxa"/>
            <w:tcBorders>
              <w:top w:val="dotted" w:sz="2" w:space="0" w:color="999999"/>
              <w:left w:val="dotted" w:sz="2" w:space="0" w:color="999999"/>
              <w:bottom w:val="dotted" w:sz="2" w:space="0" w:color="999999"/>
            </w:tcBorders>
          </w:tcPr>
          <w:p w14:paraId="25966D26" w14:textId="77777777" w:rsidR="007A4BB2" w:rsidRPr="000247A8" w:rsidRDefault="007A4BB2">
            <w:pPr>
              <w:pStyle w:val="MenuList"/>
              <w:rPr>
                <w:szCs w:val="18"/>
              </w:rPr>
            </w:pPr>
            <w:r w:rsidRPr="000247A8">
              <w:rPr>
                <w:szCs w:val="18"/>
              </w:rPr>
              <w:t>PRCP ABBREVIATED ITEM REPORT</w:t>
            </w:r>
          </w:p>
        </w:tc>
      </w:tr>
      <w:tr w:rsidR="007A4BB2" w:rsidRPr="000247A8" w14:paraId="27E845C2" w14:textId="77777777">
        <w:tc>
          <w:tcPr>
            <w:tcW w:w="6048" w:type="dxa"/>
            <w:tcBorders>
              <w:top w:val="dotted" w:sz="2" w:space="0" w:color="999999"/>
              <w:bottom w:val="dotted" w:sz="2" w:space="0" w:color="999999"/>
              <w:right w:val="dotted" w:sz="2" w:space="0" w:color="999999"/>
            </w:tcBorders>
          </w:tcPr>
          <w:p w14:paraId="128C56DF" w14:textId="77777777" w:rsidR="007A4BB2" w:rsidRPr="000247A8" w:rsidRDefault="007A4BB2" w:rsidP="009E49DE">
            <w:pPr>
              <w:pStyle w:val="MenuList"/>
              <w:ind w:leftChars="300" w:left="720"/>
              <w:rPr>
                <w:szCs w:val="18"/>
              </w:rPr>
            </w:pPr>
            <w:r w:rsidRPr="000247A8">
              <w:rPr>
                <w:szCs w:val="18"/>
              </w:rPr>
              <w:t xml:space="preserve">Comprehensive Item Report </w:t>
            </w:r>
          </w:p>
        </w:tc>
        <w:tc>
          <w:tcPr>
            <w:tcW w:w="3600" w:type="dxa"/>
            <w:tcBorders>
              <w:top w:val="dotted" w:sz="2" w:space="0" w:color="999999"/>
              <w:left w:val="dotted" w:sz="2" w:space="0" w:color="999999"/>
              <w:bottom w:val="dotted" w:sz="2" w:space="0" w:color="999999"/>
            </w:tcBorders>
          </w:tcPr>
          <w:p w14:paraId="2CED5525" w14:textId="77777777" w:rsidR="007A4BB2" w:rsidRPr="000247A8" w:rsidRDefault="007A4BB2">
            <w:pPr>
              <w:pStyle w:val="MenuList"/>
              <w:rPr>
                <w:szCs w:val="18"/>
              </w:rPr>
            </w:pPr>
            <w:r w:rsidRPr="000247A8">
              <w:rPr>
                <w:szCs w:val="18"/>
              </w:rPr>
              <w:t>PRCP COMPREHENSIVE ITEM REPORT</w:t>
            </w:r>
          </w:p>
        </w:tc>
      </w:tr>
      <w:tr w:rsidR="007A4BB2" w:rsidRPr="000247A8" w14:paraId="4AE0A996" w14:textId="77777777">
        <w:tc>
          <w:tcPr>
            <w:tcW w:w="6048" w:type="dxa"/>
            <w:tcBorders>
              <w:top w:val="dotted" w:sz="2" w:space="0" w:color="999999"/>
              <w:bottom w:val="dotted" w:sz="2" w:space="0" w:color="999999"/>
              <w:right w:val="dotted" w:sz="2" w:space="0" w:color="999999"/>
            </w:tcBorders>
          </w:tcPr>
          <w:p w14:paraId="14C8EABD" w14:textId="77777777" w:rsidR="007A4BB2" w:rsidRPr="000247A8" w:rsidRDefault="007A4BB2" w:rsidP="009E49DE">
            <w:pPr>
              <w:pStyle w:val="MenuList"/>
              <w:ind w:leftChars="300" w:left="720"/>
              <w:rPr>
                <w:szCs w:val="18"/>
              </w:rPr>
            </w:pPr>
            <w:r w:rsidRPr="000247A8">
              <w:rPr>
                <w:szCs w:val="18"/>
              </w:rPr>
              <w:t xml:space="preserve">Conversion Factor Report </w:t>
            </w:r>
          </w:p>
        </w:tc>
        <w:tc>
          <w:tcPr>
            <w:tcW w:w="3600" w:type="dxa"/>
            <w:tcBorders>
              <w:top w:val="dotted" w:sz="2" w:space="0" w:color="999999"/>
              <w:left w:val="dotted" w:sz="2" w:space="0" w:color="999999"/>
              <w:bottom w:val="dotted" w:sz="2" w:space="0" w:color="999999"/>
            </w:tcBorders>
          </w:tcPr>
          <w:p w14:paraId="7AE1FE2B" w14:textId="77777777" w:rsidR="007A4BB2" w:rsidRPr="000247A8" w:rsidRDefault="007A4BB2">
            <w:pPr>
              <w:pStyle w:val="MenuList"/>
              <w:rPr>
                <w:szCs w:val="18"/>
              </w:rPr>
            </w:pPr>
            <w:r w:rsidRPr="000247A8">
              <w:rPr>
                <w:szCs w:val="18"/>
              </w:rPr>
              <w:t>PRCP CONVERSION FACTOR REPORT</w:t>
            </w:r>
          </w:p>
        </w:tc>
      </w:tr>
      <w:tr w:rsidR="007A4BB2" w:rsidRPr="000247A8" w14:paraId="3EB98E16" w14:textId="77777777">
        <w:tc>
          <w:tcPr>
            <w:tcW w:w="6048" w:type="dxa"/>
            <w:tcBorders>
              <w:top w:val="dotted" w:sz="2" w:space="0" w:color="999999"/>
              <w:bottom w:val="dotted" w:sz="2" w:space="0" w:color="999999"/>
              <w:right w:val="dotted" w:sz="2" w:space="0" w:color="999999"/>
            </w:tcBorders>
          </w:tcPr>
          <w:p w14:paraId="27D6C3F9" w14:textId="77777777" w:rsidR="007A4BB2" w:rsidRPr="000247A8" w:rsidRDefault="007A4BB2" w:rsidP="009E49DE">
            <w:pPr>
              <w:pStyle w:val="MenuList"/>
              <w:ind w:leftChars="300" w:left="720"/>
              <w:rPr>
                <w:szCs w:val="18"/>
              </w:rPr>
            </w:pPr>
            <w:r w:rsidRPr="000247A8">
              <w:rPr>
                <w:szCs w:val="18"/>
              </w:rPr>
              <w:t xml:space="preserve">Last Procurement Source For Item Report </w:t>
            </w:r>
          </w:p>
        </w:tc>
        <w:tc>
          <w:tcPr>
            <w:tcW w:w="3600" w:type="dxa"/>
            <w:tcBorders>
              <w:top w:val="dotted" w:sz="2" w:space="0" w:color="999999"/>
              <w:left w:val="dotted" w:sz="2" w:space="0" w:color="999999"/>
              <w:bottom w:val="dotted" w:sz="2" w:space="0" w:color="999999"/>
            </w:tcBorders>
          </w:tcPr>
          <w:p w14:paraId="7528F12F" w14:textId="77777777" w:rsidR="007A4BB2" w:rsidRPr="000247A8" w:rsidRDefault="007A4BB2">
            <w:pPr>
              <w:pStyle w:val="MenuList"/>
              <w:rPr>
                <w:szCs w:val="18"/>
              </w:rPr>
            </w:pPr>
            <w:r w:rsidRPr="000247A8">
              <w:rPr>
                <w:szCs w:val="18"/>
              </w:rPr>
              <w:t>PRCP LAST PROC SOURCE REPORT</w:t>
            </w:r>
          </w:p>
        </w:tc>
      </w:tr>
      <w:tr w:rsidR="007A4BB2" w:rsidRPr="000247A8" w14:paraId="13057B74" w14:textId="77777777">
        <w:tc>
          <w:tcPr>
            <w:tcW w:w="6048" w:type="dxa"/>
            <w:tcBorders>
              <w:top w:val="dotted" w:sz="2" w:space="0" w:color="999999"/>
              <w:bottom w:val="dotted" w:sz="2" w:space="0" w:color="999999"/>
              <w:right w:val="dotted" w:sz="2" w:space="0" w:color="999999"/>
            </w:tcBorders>
          </w:tcPr>
          <w:p w14:paraId="6F8CBF20" w14:textId="77777777" w:rsidR="007A4BB2" w:rsidRPr="000247A8" w:rsidRDefault="007A4BB2" w:rsidP="009E49DE">
            <w:pPr>
              <w:pStyle w:val="MenuList"/>
              <w:ind w:leftChars="300" w:left="720"/>
              <w:rPr>
                <w:szCs w:val="18"/>
              </w:rPr>
            </w:pPr>
            <w:r w:rsidRPr="000247A8">
              <w:rPr>
                <w:szCs w:val="18"/>
              </w:rPr>
              <w:t xml:space="preserve">Non-Issuable Stock Report </w:t>
            </w:r>
          </w:p>
        </w:tc>
        <w:tc>
          <w:tcPr>
            <w:tcW w:w="3600" w:type="dxa"/>
            <w:tcBorders>
              <w:top w:val="dotted" w:sz="2" w:space="0" w:color="999999"/>
              <w:left w:val="dotted" w:sz="2" w:space="0" w:color="999999"/>
              <w:bottom w:val="dotted" w:sz="2" w:space="0" w:color="999999"/>
            </w:tcBorders>
          </w:tcPr>
          <w:p w14:paraId="058D265D" w14:textId="77777777" w:rsidR="007A4BB2" w:rsidRPr="000247A8" w:rsidRDefault="007A4BB2">
            <w:pPr>
              <w:pStyle w:val="MenuList"/>
              <w:rPr>
                <w:szCs w:val="18"/>
              </w:rPr>
            </w:pPr>
            <w:r w:rsidRPr="000247A8">
              <w:rPr>
                <w:szCs w:val="18"/>
              </w:rPr>
              <w:t>PRCPW ADJUST NONISSUE REPORT</w:t>
            </w:r>
          </w:p>
        </w:tc>
      </w:tr>
      <w:tr w:rsidR="007A4BB2" w:rsidRPr="000247A8" w14:paraId="3488657C" w14:textId="77777777">
        <w:tc>
          <w:tcPr>
            <w:tcW w:w="6048" w:type="dxa"/>
            <w:tcBorders>
              <w:top w:val="dotted" w:sz="2" w:space="0" w:color="999999"/>
              <w:bottom w:val="dotted" w:sz="2" w:space="0" w:color="999999"/>
              <w:right w:val="dotted" w:sz="2" w:space="0" w:color="999999"/>
            </w:tcBorders>
          </w:tcPr>
          <w:p w14:paraId="545DD76C" w14:textId="77777777" w:rsidR="007A4BB2" w:rsidRPr="000247A8" w:rsidRDefault="007A4BB2" w:rsidP="009E49DE">
            <w:pPr>
              <w:pStyle w:val="MenuList"/>
              <w:ind w:leftChars="300" w:left="720"/>
              <w:rPr>
                <w:szCs w:val="18"/>
              </w:rPr>
            </w:pPr>
            <w:r w:rsidRPr="000247A8">
              <w:rPr>
                <w:szCs w:val="18"/>
              </w:rPr>
              <w:t xml:space="preserve">Substitute Listing Report </w:t>
            </w:r>
          </w:p>
        </w:tc>
        <w:tc>
          <w:tcPr>
            <w:tcW w:w="3600" w:type="dxa"/>
            <w:tcBorders>
              <w:top w:val="dotted" w:sz="2" w:space="0" w:color="999999"/>
              <w:left w:val="dotted" w:sz="2" w:space="0" w:color="999999"/>
              <w:bottom w:val="dotted" w:sz="2" w:space="0" w:color="999999"/>
            </w:tcBorders>
          </w:tcPr>
          <w:p w14:paraId="2F1E329C" w14:textId="77777777" w:rsidR="007A4BB2" w:rsidRPr="000247A8" w:rsidRDefault="007A4BB2">
            <w:pPr>
              <w:pStyle w:val="MenuList"/>
              <w:rPr>
                <w:szCs w:val="18"/>
              </w:rPr>
            </w:pPr>
            <w:r w:rsidRPr="000247A8">
              <w:rPr>
                <w:szCs w:val="18"/>
              </w:rPr>
              <w:t>PRCP SUBSTITUTE LISTING</w:t>
            </w:r>
          </w:p>
        </w:tc>
      </w:tr>
      <w:tr w:rsidR="007A4BB2" w:rsidRPr="000247A8" w14:paraId="12369CF3" w14:textId="77777777">
        <w:tc>
          <w:tcPr>
            <w:tcW w:w="6048" w:type="dxa"/>
            <w:tcBorders>
              <w:top w:val="dotted" w:sz="2" w:space="0" w:color="999999"/>
              <w:bottom w:val="dotted" w:sz="2" w:space="0" w:color="999999"/>
              <w:right w:val="dotted" w:sz="2" w:space="0" w:color="999999"/>
            </w:tcBorders>
          </w:tcPr>
          <w:p w14:paraId="6FAA2594" w14:textId="77777777" w:rsidR="007A4BB2" w:rsidRPr="000247A8" w:rsidRDefault="007A4BB2" w:rsidP="009E49DE">
            <w:pPr>
              <w:pStyle w:val="MenuList"/>
              <w:ind w:leftChars="300" w:left="720"/>
              <w:rPr>
                <w:szCs w:val="18"/>
              </w:rPr>
            </w:pPr>
            <w:r w:rsidRPr="000247A8">
              <w:rPr>
                <w:szCs w:val="18"/>
              </w:rPr>
              <w:t xml:space="preserve">Inventory Sales Report </w:t>
            </w:r>
          </w:p>
        </w:tc>
        <w:tc>
          <w:tcPr>
            <w:tcW w:w="3600" w:type="dxa"/>
            <w:tcBorders>
              <w:top w:val="dotted" w:sz="2" w:space="0" w:color="999999"/>
              <w:left w:val="dotted" w:sz="2" w:space="0" w:color="999999"/>
              <w:bottom w:val="dotted" w:sz="2" w:space="0" w:color="999999"/>
            </w:tcBorders>
          </w:tcPr>
          <w:p w14:paraId="6D708F4E" w14:textId="77777777" w:rsidR="007A4BB2" w:rsidRPr="000247A8" w:rsidRDefault="007A4BB2">
            <w:pPr>
              <w:pStyle w:val="MenuList"/>
              <w:rPr>
                <w:szCs w:val="18"/>
              </w:rPr>
            </w:pPr>
            <w:r w:rsidRPr="000247A8">
              <w:rPr>
                <w:szCs w:val="18"/>
              </w:rPr>
              <w:t>PRCP INVENTORY SALES REPORT</w:t>
            </w:r>
          </w:p>
        </w:tc>
      </w:tr>
      <w:tr w:rsidR="007A4BB2" w:rsidRPr="000247A8" w14:paraId="6FCB1557" w14:textId="77777777">
        <w:tc>
          <w:tcPr>
            <w:tcW w:w="6048" w:type="dxa"/>
            <w:tcBorders>
              <w:top w:val="dotted" w:sz="2" w:space="0" w:color="999999"/>
              <w:bottom w:val="dotted" w:sz="2" w:space="0" w:color="999999"/>
              <w:right w:val="dotted" w:sz="2" w:space="0" w:color="999999"/>
            </w:tcBorders>
          </w:tcPr>
          <w:p w14:paraId="542FC242" w14:textId="77777777" w:rsidR="007A4BB2" w:rsidRPr="000247A8" w:rsidRDefault="007A4BB2" w:rsidP="009E49DE">
            <w:pPr>
              <w:pStyle w:val="MenuList"/>
              <w:ind w:leftChars="300" w:left="720"/>
              <w:rPr>
                <w:szCs w:val="18"/>
              </w:rPr>
            </w:pPr>
            <w:r w:rsidRPr="000247A8">
              <w:rPr>
                <w:szCs w:val="18"/>
              </w:rPr>
              <w:t xml:space="preserve">Quantity Distribution Report </w:t>
            </w:r>
          </w:p>
        </w:tc>
        <w:tc>
          <w:tcPr>
            <w:tcW w:w="3600" w:type="dxa"/>
            <w:tcBorders>
              <w:top w:val="dotted" w:sz="2" w:space="0" w:color="999999"/>
              <w:left w:val="dotted" w:sz="2" w:space="0" w:color="999999"/>
              <w:bottom w:val="dotted" w:sz="2" w:space="0" w:color="999999"/>
            </w:tcBorders>
          </w:tcPr>
          <w:p w14:paraId="473C4FB8" w14:textId="77777777" w:rsidR="007A4BB2" w:rsidRPr="000247A8" w:rsidRDefault="007A4BB2">
            <w:pPr>
              <w:pStyle w:val="MenuList"/>
              <w:rPr>
                <w:szCs w:val="18"/>
              </w:rPr>
            </w:pPr>
            <w:r w:rsidRPr="000247A8">
              <w:rPr>
                <w:szCs w:val="18"/>
              </w:rPr>
              <w:t>PRCP QUANTITY DISTRIBUTION</w:t>
            </w:r>
          </w:p>
        </w:tc>
      </w:tr>
      <w:tr w:rsidR="007A4BB2" w:rsidRPr="000247A8" w14:paraId="3FFF5609" w14:textId="77777777">
        <w:tc>
          <w:tcPr>
            <w:tcW w:w="6048" w:type="dxa"/>
            <w:tcBorders>
              <w:top w:val="dotted" w:sz="2" w:space="0" w:color="999999"/>
              <w:bottom w:val="dotted" w:sz="2" w:space="0" w:color="999999"/>
              <w:right w:val="dotted" w:sz="2" w:space="0" w:color="999999"/>
            </w:tcBorders>
          </w:tcPr>
          <w:p w14:paraId="5CFEA017" w14:textId="77777777" w:rsidR="007A4BB2" w:rsidRPr="000247A8" w:rsidRDefault="007A4BB2" w:rsidP="009E49DE">
            <w:pPr>
              <w:pStyle w:val="MenuList"/>
              <w:ind w:leftChars="300" w:left="720"/>
              <w:rPr>
                <w:szCs w:val="18"/>
              </w:rPr>
            </w:pPr>
            <w:r w:rsidRPr="000247A8">
              <w:rPr>
                <w:szCs w:val="18"/>
              </w:rPr>
              <w:t xml:space="preserve">Stock Status Report </w:t>
            </w:r>
          </w:p>
        </w:tc>
        <w:tc>
          <w:tcPr>
            <w:tcW w:w="3600" w:type="dxa"/>
            <w:tcBorders>
              <w:top w:val="dotted" w:sz="2" w:space="0" w:color="999999"/>
              <w:left w:val="dotted" w:sz="2" w:space="0" w:color="999999"/>
              <w:bottom w:val="dotted" w:sz="2" w:space="0" w:color="999999"/>
            </w:tcBorders>
          </w:tcPr>
          <w:p w14:paraId="2F508B5E" w14:textId="77777777" w:rsidR="007A4BB2" w:rsidRPr="000247A8" w:rsidRDefault="007A4BB2">
            <w:pPr>
              <w:pStyle w:val="MenuList"/>
              <w:rPr>
                <w:szCs w:val="18"/>
              </w:rPr>
            </w:pPr>
            <w:r w:rsidRPr="000247A8">
              <w:rPr>
                <w:szCs w:val="18"/>
              </w:rPr>
              <w:t>PRCP STOCK STATUS REPORT</w:t>
            </w:r>
          </w:p>
        </w:tc>
      </w:tr>
      <w:tr w:rsidR="007A4BB2" w:rsidRPr="000247A8" w14:paraId="3122BB06" w14:textId="77777777">
        <w:tc>
          <w:tcPr>
            <w:tcW w:w="6048" w:type="dxa"/>
            <w:tcBorders>
              <w:top w:val="dotted" w:sz="2" w:space="0" w:color="999999"/>
              <w:bottom w:val="dotted" w:sz="2" w:space="0" w:color="999999"/>
              <w:right w:val="dotted" w:sz="2" w:space="0" w:color="999999"/>
            </w:tcBorders>
          </w:tcPr>
          <w:p w14:paraId="41947CA6" w14:textId="77777777" w:rsidR="007A4BB2" w:rsidRPr="000247A8" w:rsidRDefault="007A4BB2" w:rsidP="009E49DE">
            <w:pPr>
              <w:pStyle w:val="MenuList"/>
              <w:ind w:leftChars="300" w:left="720"/>
              <w:rPr>
                <w:szCs w:val="18"/>
              </w:rPr>
            </w:pPr>
            <w:r w:rsidRPr="000247A8">
              <w:rPr>
                <w:szCs w:val="18"/>
              </w:rPr>
              <w:t xml:space="preserve">Transaction Register Report </w:t>
            </w:r>
          </w:p>
        </w:tc>
        <w:tc>
          <w:tcPr>
            <w:tcW w:w="3600" w:type="dxa"/>
            <w:tcBorders>
              <w:top w:val="dotted" w:sz="2" w:space="0" w:color="999999"/>
              <w:left w:val="dotted" w:sz="2" w:space="0" w:color="999999"/>
              <w:bottom w:val="dotted" w:sz="2" w:space="0" w:color="999999"/>
            </w:tcBorders>
          </w:tcPr>
          <w:p w14:paraId="787EBCED" w14:textId="77777777" w:rsidR="007A4BB2" w:rsidRPr="000247A8" w:rsidRDefault="007A4BB2">
            <w:pPr>
              <w:pStyle w:val="MenuList"/>
              <w:rPr>
                <w:szCs w:val="18"/>
              </w:rPr>
            </w:pPr>
            <w:r w:rsidRPr="000247A8">
              <w:rPr>
                <w:szCs w:val="18"/>
              </w:rPr>
              <w:t>PRCP TRANSACTION REG REPORT</w:t>
            </w:r>
          </w:p>
        </w:tc>
      </w:tr>
      <w:tr w:rsidR="007A4BB2" w:rsidRPr="000247A8" w14:paraId="0FABE56A" w14:textId="77777777">
        <w:tc>
          <w:tcPr>
            <w:tcW w:w="6048" w:type="dxa"/>
            <w:tcBorders>
              <w:top w:val="dotted" w:sz="2" w:space="0" w:color="999999"/>
              <w:bottom w:val="dotted" w:sz="2" w:space="0" w:color="999999"/>
              <w:right w:val="dotted" w:sz="2" w:space="0" w:color="999999"/>
            </w:tcBorders>
          </w:tcPr>
          <w:p w14:paraId="1C6D9073" w14:textId="77777777" w:rsidR="007A4BB2" w:rsidRPr="000247A8" w:rsidRDefault="007A4BB2" w:rsidP="009E49DE">
            <w:pPr>
              <w:pStyle w:val="MenuList"/>
              <w:ind w:leftChars="300" w:left="720"/>
              <w:rPr>
                <w:szCs w:val="18"/>
              </w:rPr>
            </w:pPr>
            <w:r w:rsidRPr="000247A8">
              <w:rPr>
                <w:szCs w:val="18"/>
              </w:rPr>
              <w:t xml:space="preserve">Unit Costing Report </w:t>
            </w:r>
          </w:p>
        </w:tc>
        <w:tc>
          <w:tcPr>
            <w:tcW w:w="3600" w:type="dxa"/>
            <w:tcBorders>
              <w:top w:val="dotted" w:sz="2" w:space="0" w:color="999999"/>
              <w:left w:val="dotted" w:sz="2" w:space="0" w:color="999999"/>
              <w:bottom w:val="dotted" w:sz="2" w:space="0" w:color="999999"/>
            </w:tcBorders>
          </w:tcPr>
          <w:p w14:paraId="324B5941" w14:textId="77777777" w:rsidR="007A4BB2" w:rsidRPr="000247A8" w:rsidRDefault="007A4BB2">
            <w:pPr>
              <w:pStyle w:val="MenuList"/>
              <w:rPr>
                <w:szCs w:val="18"/>
              </w:rPr>
            </w:pPr>
            <w:r w:rsidRPr="000247A8">
              <w:rPr>
                <w:szCs w:val="18"/>
              </w:rPr>
              <w:t>PRCP UNIT COSTING REPORT</w:t>
            </w:r>
          </w:p>
        </w:tc>
      </w:tr>
      <w:tr w:rsidR="007A4BB2" w:rsidRPr="000247A8" w14:paraId="12DA06CF" w14:textId="77777777">
        <w:tc>
          <w:tcPr>
            <w:tcW w:w="6048" w:type="dxa"/>
            <w:tcBorders>
              <w:top w:val="dotted" w:sz="2" w:space="0" w:color="999999"/>
              <w:bottom w:val="dotted" w:sz="2" w:space="0" w:color="999999"/>
              <w:right w:val="dotted" w:sz="2" w:space="0" w:color="999999"/>
            </w:tcBorders>
          </w:tcPr>
          <w:p w14:paraId="508CBBF8" w14:textId="77777777" w:rsidR="007A4BB2" w:rsidRPr="000247A8" w:rsidRDefault="007A4BB2" w:rsidP="009E49DE">
            <w:pPr>
              <w:pStyle w:val="MenuList"/>
              <w:ind w:leftChars="300" w:left="720"/>
              <w:rPr>
                <w:szCs w:val="18"/>
              </w:rPr>
            </w:pPr>
            <w:r w:rsidRPr="000247A8">
              <w:rPr>
                <w:szCs w:val="18"/>
              </w:rPr>
              <w:t xml:space="preserve">Usage Demand Analysis Report </w:t>
            </w:r>
          </w:p>
        </w:tc>
        <w:tc>
          <w:tcPr>
            <w:tcW w:w="3600" w:type="dxa"/>
            <w:tcBorders>
              <w:top w:val="dotted" w:sz="2" w:space="0" w:color="999999"/>
              <w:left w:val="dotted" w:sz="2" w:space="0" w:color="999999"/>
              <w:bottom w:val="dotted" w:sz="2" w:space="0" w:color="999999"/>
            </w:tcBorders>
          </w:tcPr>
          <w:p w14:paraId="4213F63B" w14:textId="77777777" w:rsidR="007A4BB2" w:rsidRPr="000247A8" w:rsidRDefault="007A4BB2">
            <w:pPr>
              <w:pStyle w:val="MenuList"/>
              <w:rPr>
                <w:szCs w:val="18"/>
              </w:rPr>
            </w:pPr>
            <w:r w:rsidRPr="000247A8">
              <w:rPr>
                <w:szCs w:val="18"/>
              </w:rPr>
              <w:t>PRCP USAGE DEMAND ANALYSIS</w:t>
            </w:r>
          </w:p>
        </w:tc>
      </w:tr>
      <w:tr w:rsidR="007A4BB2" w:rsidRPr="000247A8" w14:paraId="7A60D10D" w14:textId="77777777">
        <w:tc>
          <w:tcPr>
            <w:tcW w:w="6048" w:type="dxa"/>
            <w:tcBorders>
              <w:top w:val="dotted" w:sz="2" w:space="0" w:color="999999"/>
              <w:bottom w:val="dotted" w:sz="2" w:space="0" w:color="999999"/>
              <w:right w:val="dotted" w:sz="2" w:space="0" w:color="999999"/>
            </w:tcBorders>
          </w:tcPr>
          <w:p w14:paraId="5143F0B7" w14:textId="77777777" w:rsidR="007A4BB2" w:rsidRPr="000247A8" w:rsidRDefault="007A4BB2" w:rsidP="009E49DE">
            <w:pPr>
              <w:pStyle w:val="MenuList"/>
              <w:ind w:leftChars="300" w:left="720"/>
              <w:rPr>
                <w:szCs w:val="18"/>
              </w:rPr>
            </w:pPr>
            <w:r w:rsidRPr="000247A8">
              <w:rPr>
                <w:szCs w:val="18"/>
              </w:rPr>
              <w:t xml:space="preserve">Usage Demand Item Report </w:t>
            </w:r>
          </w:p>
        </w:tc>
        <w:tc>
          <w:tcPr>
            <w:tcW w:w="3600" w:type="dxa"/>
            <w:tcBorders>
              <w:top w:val="dotted" w:sz="2" w:space="0" w:color="999999"/>
              <w:left w:val="dotted" w:sz="2" w:space="0" w:color="999999"/>
              <w:bottom w:val="dotted" w:sz="2" w:space="0" w:color="999999"/>
            </w:tcBorders>
          </w:tcPr>
          <w:p w14:paraId="36767B31" w14:textId="77777777" w:rsidR="007A4BB2" w:rsidRPr="000247A8" w:rsidRDefault="007A4BB2">
            <w:pPr>
              <w:pStyle w:val="MenuList"/>
              <w:rPr>
                <w:szCs w:val="18"/>
              </w:rPr>
            </w:pPr>
            <w:r w:rsidRPr="000247A8">
              <w:rPr>
                <w:szCs w:val="18"/>
              </w:rPr>
              <w:t>PRCP USAGE DEMAND ITEM REPORT</w:t>
            </w:r>
          </w:p>
        </w:tc>
      </w:tr>
      <w:tr w:rsidR="007A4BB2" w:rsidRPr="000247A8" w14:paraId="12C25472" w14:textId="77777777">
        <w:tc>
          <w:tcPr>
            <w:tcW w:w="6048" w:type="dxa"/>
            <w:tcBorders>
              <w:top w:val="dotted" w:sz="2" w:space="0" w:color="999999"/>
              <w:bottom w:val="single" w:sz="4" w:space="0" w:color="000000"/>
              <w:right w:val="dotted" w:sz="2" w:space="0" w:color="999999"/>
            </w:tcBorders>
          </w:tcPr>
          <w:p w14:paraId="6F40E026" w14:textId="77777777" w:rsidR="007A4BB2" w:rsidRPr="000247A8" w:rsidRDefault="007A4BB2" w:rsidP="009E49DE">
            <w:pPr>
              <w:pStyle w:val="MenuList"/>
              <w:ind w:leftChars="300" w:left="720"/>
              <w:rPr>
                <w:szCs w:val="18"/>
              </w:rPr>
            </w:pPr>
            <w:r w:rsidRPr="000247A8">
              <w:rPr>
                <w:szCs w:val="18"/>
              </w:rPr>
              <w:t xml:space="preserve">Voucher Summary Report </w:t>
            </w:r>
          </w:p>
        </w:tc>
        <w:tc>
          <w:tcPr>
            <w:tcW w:w="3600" w:type="dxa"/>
            <w:tcBorders>
              <w:top w:val="dotted" w:sz="2" w:space="0" w:color="999999"/>
              <w:left w:val="dotted" w:sz="2" w:space="0" w:color="999999"/>
              <w:bottom w:val="single" w:sz="4" w:space="0" w:color="000000"/>
            </w:tcBorders>
          </w:tcPr>
          <w:p w14:paraId="26E3F889" w14:textId="77777777" w:rsidR="007A4BB2" w:rsidRPr="000247A8" w:rsidRDefault="007A4BB2">
            <w:pPr>
              <w:pStyle w:val="MenuList"/>
              <w:rPr>
                <w:szCs w:val="18"/>
              </w:rPr>
            </w:pPr>
            <w:r w:rsidRPr="000247A8">
              <w:rPr>
                <w:szCs w:val="18"/>
              </w:rPr>
              <w:t>PRCP VOUCHER SUMMARY REPORT</w:t>
            </w:r>
          </w:p>
        </w:tc>
      </w:tr>
    </w:tbl>
    <w:p w14:paraId="442E677D" w14:textId="77777777" w:rsidR="007A4BB2" w:rsidRPr="000247A8" w:rsidRDefault="007A4BB2">
      <w:pPr>
        <w:pStyle w:val="MenuList"/>
      </w:pPr>
    </w:p>
    <w:p w14:paraId="43450A97" w14:textId="77777777" w:rsidR="007A4BB2" w:rsidRPr="000247A8" w:rsidRDefault="007A4BB2">
      <w:pPr>
        <w:pStyle w:val="BodyText"/>
      </w:pPr>
    </w:p>
    <w:p w14:paraId="4AB41713" w14:textId="77777777" w:rsidR="007A4BB2" w:rsidRPr="000247A8" w:rsidRDefault="007A4BB2" w:rsidP="002A3C40">
      <w:pPr>
        <w:pStyle w:val="Heading3"/>
      </w:pPr>
      <w:bookmarkStart w:id="910" w:name="_Toc307042684"/>
      <w:bookmarkStart w:id="911" w:name="_Toc307044110"/>
      <w:bookmarkStart w:id="912" w:name="_Toc307044255"/>
      <w:bookmarkStart w:id="913" w:name="_Toc307044405"/>
      <w:bookmarkStart w:id="914" w:name="_Toc307044668"/>
      <w:bookmarkStart w:id="915" w:name="_Toc307044887"/>
      <w:bookmarkStart w:id="916" w:name="_Toc307045108"/>
      <w:bookmarkStart w:id="917" w:name="_Toc307045273"/>
      <w:bookmarkStart w:id="918" w:name="_Toc318010858"/>
      <w:bookmarkStart w:id="919" w:name="_Toc318011610"/>
      <w:bookmarkStart w:id="920" w:name="_Toc320336514"/>
      <w:bookmarkStart w:id="921" w:name="_Toc496512174"/>
      <w:bookmarkStart w:id="922" w:name="_Toc22558008"/>
      <w:r w:rsidRPr="000247A8">
        <w:t>PRCSCP OFFICIAL</w:t>
      </w:r>
      <w:bookmarkEnd w:id="910"/>
      <w:bookmarkEnd w:id="911"/>
      <w:bookmarkEnd w:id="912"/>
      <w:bookmarkEnd w:id="913"/>
      <w:bookmarkEnd w:id="914"/>
      <w:bookmarkEnd w:id="915"/>
      <w:bookmarkEnd w:id="916"/>
      <w:bookmarkEnd w:id="917"/>
      <w:bookmarkEnd w:id="918"/>
      <w:bookmarkEnd w:id="919"/>
      <w:bookmarkEnd w:id="920"/>
      <w:r w:rsidRPr="000247A8">
        <w:t xml:space="preserve"> (Control Point Official's Menu)</w:t>
      </w:r>
      <w:bookmarkEnd w:id="921"/>
      <w:bookmarkEnd w:id="922"/>
    </w:p>
    <w:p w14:paraId="79E61408" w14:textId="6A23A62B" w:rsidR="007A4BB2" w:rsidRPr="000247A8" w:rsidRDefault="007A4BB2" w:rsidP="006D0828">
      <w:pPr>
        <w:pStyle w:val="Caption"/>
      </w:pPr>
      <w:bookmarkStart w:id="923" w:name="_Ref106419188"/>
      <w:bookmarkStart w:id="924" w:name="_Toc8786701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6</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55</w:t>
      </w:r>
      <w:r w:rsidR="00D03DAB">
        <w:rPr>
          <w:noProof/>
        </w:rPr>
        <w:fldChar w:fldCharType="end"/>
      </w:r>
      <w:r w:rsidR="00064559" w:rsidRPr="000247A8">
        <w:t xml:space="preserve">. </w:t>
      </w:r>
      <w:r w:rsidRPr="000247A8">
        <w:t>Control Point Official's Menu (PRCSCP OFFICIAL)</w:t>
      </w:r>
      <w:bookmarkEnd w:id="923"/>
      <w:bookmarkEnd w:id="924"/>
    </w:p>
    <w:tbl>
      <w:tblPr>
        <w:tblW w:w="9648" w:type="dxa"/>
        <w:tblLook w:val="00A0" w:firstRow="1" w:lastRow="0" w:firstColumn="1" w:lastColumn="0" w:noHBand="0" w:noVBand="0"/>
      </w:tblPr>
      <w:tblGrid>
        <w:gridCol w:w="6048"/>
        <w:gridCol w:w="3600"/>
      </w:tblGrid>
      <w:tr w:rsidR="007A4BB2" w:rsidRPr="000247A8" w14:paraId="43120116" w14:textId="77777777">
        <w:trPr>
          <w:tblHeader/>
        </w:trPr>
        <w:tc>
          <w:tcPr>
            <w:tcW w:w="6048" w:type="dxa"/>
            <w:tcBorders>
              <w:top w:val="single" w:sz="4" w:space="0" w:color="000000"/>
              <w:left w:val="single" w:sz="4" w:space="0" w:color="000000"/>
              <w:bottom w:val="single" w:sz="4" w:space="0" w:color="000000"/>
            </w:tcBorders>
            <w:shd w:val="clear" w:color="auto" w:fill="E6E6E6"/>
          </w:tcPr>
          <w:p w14:paraId="0A9B78D6" w14:textId="77777777" w:rsidR="007A4BB2" w:rsidRPr="000247A8" w:rsidRDefault="007A4BB2" w:rsidP="006D0828">
            <w:pPr>
              <w:pStyle w:val="TableSubHeadLeft"/>
              <w:keepNext/>
            </w:pPr>
            <w:r w:rsidRPr="000247A8">
              <w:t>Menu Text</w:t>
            </w:r>
          </w:p>
        </w:tc>
        <w:tc>
          <w:tcPr>
            <w:tcW w:w="3600" w:type="dxa"/>
            <w:tcBorders>
              <w:top w:val="single" w:sz="4" w:space="0" w:color="000000"/>
              <w:bottom w:val="single" w:sz="4" w:space="0" w:color="000000"/>
              <w:right w:val="single" w:sz="4" w:space="0" w:color="000000"/>
            </w:tcBorders>
            <w:shd w:val="clear" w:color="auto" w:fill="E6E6E6"/>
          </w:tcPr>
          <w:p w14:paraId="09775C06" w14:textId="77777777" w:rsidR="007A4BB2" w:rsidRPr="000247A8" w:rsidRDefault="007A4BB2" w:rsidP="006D0828">
            <w:pPr>
              <w:pStyle w:val="TableSubHeadLeft"/>
              <w:keepNext/>
            </w:pPr>
            <w:r w:rsidRPr="000247A8">
              <w:t>Option Name</w:t>
            </w:r>
          </w:p>
        </w:tc>
      </w:tr>
      <w:tr w:rsidR="007A4BB2" w:rsidRPr="000247A8" w14:paraId="7A3B7B82" w14:textId="77777777">
        <w:tc>
          <w:tcPr>
            <w:tcW w:w="6048" w:type="dxa"/>
            <w:tcBorders>
              <w:top w:val="single" w:sz="4" w:space="0" w:color="000000"/>
              <w:bottom w:val="dotted" w:sz="2" w:space="0" w:color="999999"/>
              <w:right w:val="dotted" w:sz="2" w:space="0" w:color="999999"/>
            </w:tcBorders>
          </w:tcPr>
          <w:p w14:paraId="24C07798" w14:textId="77777777" w:rsidR="007A4BB2" w:rsidRPr="000247A8" w:rsidRDefault="007A4BB2">
            <w:pPr>
              <w:pStyle w:val="MenuList"/>
              <w:rPr>
                <w:szCs w:val="18"/>
              </w:rPr>
            </w:pPr>
            <w:r w:rsidRPr="000247A8">
              <w:rPr>
                <w:szCs w:val="18"/>
              </w:rPr>
              <w:t>Control Point Official's Menu ...</w:t>
            </w:r>
          </w:p>
        </w:tc>
        <w:tc>
          <w:tcPr>
            <w:tcW w:w="3600" w:type="dxa"/>
            <w:tcBorders>
              <w:top w:val="single" w:sz="4" w:space="0" w:color="000000"/>
              <w:left w:val="dotted" w:sz="2" w:space="0" w:color="999999"/>
              <w:bottom w:val="dotted" w:sz="2" w:space="0" w:color="999999"/>
            </w:tcBorders>
          </w:tcPr>
          <w:p w14:paraId="06B8CA74" w14:textId="77777777" w:rsidR="007A4BB2" w:rsidRPr="000247A8" w:rsidRDefault="007A4BB2">
            <w:pPr>
              <w:pStyle w:val="MenuList"/>
              <w:rPr>
                <w:szCs w:val="18"/>
              </w:rPr>
            </w:pPr>
            <w:r w:rsidRPr="000247A8">
              <w:t>PRCSCP OFFICIAL</w:t>
            </w:r>
          </w:p>
        </w:tc>
      </w:tr>
      <w:tr w:rsidR="007A4BB2" w:rsidRPr="000247A8" w14:paraId="598A0BF8" w14:textId="77777777">
        <w:tc>
          <w:tcPr>
            <w:tcW w:w="6048" w:type="dxa"/>
            <w:tcBorders>
              <w:top w:val="dotted" w:sz="2" w:space="0" w:color="999999"/>
              <w:bottom w:val="dotted" w:sz="2" w:space="0" w:color="999999"/>
              <w:right w:val="dotted" w:sz="2" w:space="0" w:color="999999"/>
            </w:tcBorders>
          </w:tcPr>
          <w:p w14:paraId="56FE3358" w14:textId="77777777" w:rsidR="007A4BB2" w:rsidRPr="000247A8" w:rsidRDefault="007A4BB2" w:rsidP="009E49DE">
            <w:pPr>
              <w:pStyle w:val="MenuList"/>
              <w:ind w:leftChars="100" w:left="240"/>
              <w:rPr>
                <w:szCs w:val="18"/>
              </w:rPr>
            </w:pPr>
            <w:r w:rsidRPr="000247A8">
              <w:rPr>
                <w:szCs w:val="18"/>
              </w:rPr>
              <w:t xml:space="preserve">Approve Requests </w:t>
            </w:r>
          </w:p>
        </w:tc>
        <w:tc>
          <w:tcPr>
            <w:tcW w:w="3600" w:type="dxa"/>
            <w:tcBorders>
              <w:top w:val="dotted" w:sz="2" w:space="0" w:color="999999"/>
              <w:left w:val="dotted" w:sz="2" w:space="0" w:color="999999"/>
              <w:bottom w:val="dotted" w:sz="2" w:space="0" w:color="999999"/>
            </w:tcBorders>
          </w:tcPr>
          <w:p w14:paraId="7104A064" w14:textId="77777777" w:rsidR="007A4BB2" w:rsidRPr="000247A8" w:rsidRDefault="007A4BB2">
            <w:pPr>
              <w:pStyle w:val="MenuList"/>
              <w:rPr>
                <w:szCs w:val="18"/>
              </w:rPr>
            </w:pPr>
            <w:r w:rsidRPr="000247A8">
              <w:rPr>
                <w:szCs w:val="18"/>
              </w:rPr>
              <w:t>PRCSAPP</w:t>
            </w:r>
          </w:p>
        </w:tc>
      </w:tr>
      <w:tr w:rsidR="007A4BB2" w:rsidRPr="000247A8" w14:paraId="63EDA139" w14:textId="77777777">
        <w:tc>
          <w:tcPr>
            <w:tcW w:w="6048" w:type="dxa"/>
            <w:tcBorders>
              <w:top w:val="dotted" w:sz="2" w:space="0" w:color="999999"/>
              <w:bottom w:val="dotted" w:sz="2" w:space="0" w:color="999999"/>
              <w:right w:val="dotted" w:sz="2" w:space="0" w:color="999999"/>
            </w:tcBorders>
          </w:tcPr>
          <w:p w14:paraId="1FFA1BD0" w14:textId="77777777" w:rsidR="007A4BB2" w:rsidRPr="000247A8" w:rsidRDefault="007A4BB2" w:rsidP="009E49DE">
            <w:pPr>
              <w:pStyle w:val="MenuList"/>
              <w:ind w:leftChars="100" w:left="240"/>
              <w:rPr>
                <w:szCs w:val="18"/>
              </w:rPr>
            </w:pPr>
            <w:r w:rsidRPr="000247A8">
              <w:rPr>
                <w:szCs w:val="18"/>
              </w:rPr>
              <w:t xml:space="preserve">Requests Ready for Approval List </w:t>
            </w:r>
          </w:p>
        </w:tc>
        <w:tc>
          <w:tcPr>
            <w:tcW w:w="3600" w:type="dxa"/>
            <w:tcBorders>
              <w:top w:val="dotted" w:sz="2" w:space="0" w:color="999999"/>
              <w:left w:val="dotted" w:sz="2" w:space="0" w:color="999999"/>
              <w:bottom w:val="dotted" w:sz="2" w:space="0" w:color="999999"/>
            </w:tcBorders>
          </w:tcPr>
          <w:p w14:paraId="5909B18F" w14:textId="77777777" w:rsidR="007A4BB2" w:rsidRPr="000247A8" w:rsidRDefault="007A4BB2">
            <w:pPr>
              <w:pStyle w:val="MenuList"/>
              <w:rPr>
                <w:szCs w:val="18"/>
              </w:rPr>
            </w:pPr>
            <w:r w:rsidRPr="000247A8">
              <w:rPr>
                <w:szCs w:val="18"/>
              </w:rPr>
              <w:t>PRCSCPO REQUEST LIST</w:t>
            </w:r>
          </w:p>
        </w:tc>
      </w:tr>
      <w:tr w:rsidR="007A4BB2" w:rsidRPr="000247A8" w14:paraId="2408F535" w14:textId="77777777">
        <w:tc>
          <w:tcPr>
            <w:tcW w:w="6048" w:type="dxa"/>
            <w:tcBorders>
              <w:top w:val="dotted" w:sz="2" w:space="0" w:color="999999"/>
              <w:bottom w:val="dotted" w:sz="2" w:space="0" w:color="999999"/>
              <w:right w:val="dotted" w:sz="2" w:space="0" w:color="999999"/>
            </w:tcBorders>
          </w:tcPr>
          <w:p w14:paraId="2E4F0597" w14:textId="77777777" w:rsidR="007A4BB2" w:rsidRPr="000247A8" w:rsidRDefault="007A4BB2" w:rsidP="009E49DE">
            <w:pPr>
              <w:pStyle w:val="MenuList"/>
              <w:ind w:leftChars="100" w:left="240"/>
              <w:rPr>
                <w:szCs w:val="18"/>
              </w:rPr>
            </w:pPr>
            <w:r w:rsidRPr="000247A8">
              <w:rPr>
                <w:szCs w:val="18"/>
              </w:rPr>
              <w:t xml:space="preserve">Process a Request Menu ... </w:t>
            </w:r>
          </w:p>
        </w:tc>
        <w:tc>
          <w:tcPr>
            <w:tcW w:w="3600" w:type="dxa"/>
            <w:tcBorders>
              <w:top w:val="dotted" w:sz="2" w:space="0" w:color="999999"/>
              <w:left w:val="dotted" w:sz="2" w:space="0" w:color="999999"/>
              <w:bottom w:val="dotted" w:sz="2" w:space="0" w:color="999999"/>
            </w:tcBorders>
          </w:tcPr>
          <w:p w14:paraId="28962B54" w14:textId="77777777" w:rsidR="007A4BB2" w:rsidRPr="000247A8" w:rsidRDefault="007A4BB2">
            <w:pPr>
              <w:pStyle w:val="MenuList"/>
              <w:rPr>
                <w:szCs w:val="18"/>
              </w:rPr>
            </w:pPr>
            <w:r w:rsidRPr="000247A8">
              <w:rPr>
                <w:szCs w:val="18"/>
              </w:rPr>
              <w:t>PRCSER</w:t>
            </w:r>
          </w:p>
        </w:tc>
      </w:tr>
      <w:tr w:rsidR="007A4BB2" w:rsidRPr="000247A8" w14:paraId="0B51499E" w14:textId="77777777">
        <w:tc>
          <w:tcPr>
            <w:tcW w:w="6048" w:type="dxa"/>
            <w:tcBorders>
              <w:top w:val="dotted" w:sz="2" w:space="0" w:color="999999"/>
              <w:bottom w:val="dotted" w:sz="2" w:space="0" w:color="999999"/>
              <w:right w:val="dotted" w:sz="2" w:space="0" w:color="999999"/>
            </w:tcBorders>
          </w:tcPr>
          <w:p w14:paraId="06B3B4DE" w14:textId="77777777" w:rsidR="007A4BB2" w:rsidRPr="000247A8" w:rsidRDefault="007A4BB2" w:rsidP="009E49DE">
            <w:pPr>
              <w:pStyle w:val="MenuList"/>
              <w:ind w:leftChars="200" w:left="480"/>
              <w:rPr>
                <w:szCs w:val="18"/>
              </w:rPr>
            </w:pPr>
            <w:r w:rsidRPr="000247A8">
              <w:rPr>
                <w:szCs w:val="18"/>
              </w:rPr>
              <w:t xml:space="preserve">New 2237 (Service) Request </w:t>
            </w:r>
          </w:p>
        </w:tc>
        <w:tc>
          <w:tcPr>
            <w:tcW w:w="3600" w:type="dxa"/>
            <w:tcBorders>
              <w:top w:val="dotted" w:sz="2" w:space="0" w:color="999999"/>
              <w:left w:val="dotted" w:sz="2" w:space="0" w:color="999999"/>
              <w:bottom w:val="dotted" w:sz="2" w:space="0" w:color="999999"/>
            </w:tcBorders>
          </w:tcPr>
          <w:p w14:paraId="372E6E7C" w14:textId="77777777" w:rsidR="007A4BB2" w:rsidRPr="000247A8" w:rsidRDefault="007A4BB2">
            <w:pPr>
              <w:pStyle w:val="MenuList"/>
              <w:rPr>
                <w:szCs w:val="18"/>
              </w:rPr>
            </w:pPr>
            <w:r w:rsidRPr="000247A8">
              <w:rPr>
                <w:szCs w:val="18"/>
              </w:rPr>
              <w:t>PRCSENRB</w:t>
            </w:r>
          </w:p>
        </w:tc>
      </w:tr>
      <w:tr w:rsidR="007A4BB2" w:rsidRPr="000247A8" w14:paraId="402C823A" w14:textId="77777777">
        <w:tc>
          <w:tcPr>
            <w:tcW w:w="6048" w:type="dxa"/>
            <w:tcBorders>
              <w:top w:val="dotted" w:sz="2" w:space="0" w:color="999999"/>
              <w:bottom w:val="dotted" w:sz="2" w:space="0" w:color="999999"/>
              <w:right w:val="dotted" w:sz="2" w:space="0" w:color="999999"/>
            </w:tcBorders>
          </w:tcPr>
          <w:p w14:paraId="4881D936" w14:textId="77777777" w:rsidR="007A4BB2" w:rsidRPr="000247A8" w:rsidRDefault="007A4BB2" w:rsidP="009E49DE">
            <w:pPr>
              <w:pStyle w:val="MenuList"/>
              <w:ind w:leftChars="200" w:left="480"/>
              <w:rPr>
                <w:szCs w:val="18"/>
              </w:rPr>
            </w:pPr>
            <w:r w:rsidRPr="000247A8">
              <w:rPr>
                <w:szCs w:val="18"/>
              </w:rPr>
              <w:t xml:space="preserve">Edit a 2237 (Service) </w:t>
            </w:r>
          </w:p>
        </w:tc>
        <w:tc>
          <w:tcPr>
            <w:tcW w:w="3600" w:type="dxa"/>
            <w:tcBorders>
              <w:top w:val="dotted" w:sz="2" w:space="0" w:color="999999"/>
              <w:left w:val="dotted" w:sz="2" w:space="0" w:color="999999"/>
              <w:bottom w:val="dotted" w:sz="2" w:space="0" w:color="999999"/>
            </w:tcBorders>
          </w:tcPr>
          <w:p w14:paraId="3876C9E7" w14:textId="77777777" w:rsidR="007A4BB2" w:rsidRPr="000247A8" w:rsidRDefault="007A4BB2">
            <w:pPr>
              <w:pStyle w:val="MenuList"/>
              <w:rPr>
                <w:szCs w:val="18"/>
              </w:rPr>
            </w:pPr>
            <w:r w:rsidRPr="000247A8">
              <w:rPr>
                <w:szCs w:val="18"/>
              </w:rPr>
              <w:t>PRCSEDTD</w:t>
            </w:r>
          </w:p>
        </w:tc>
      </w:tr>
      <w:tr w:rsidR="007A4BB2" w:rsidRPr="000247A8" w14:paraId="352C1A31" w14:textId="77777777">
        <w:tc>
          <w:tcPr>
            <w:tcW w:w="6048" w:type="dxa"/>
            <w:tcBorders>
              <w:top w:val="dotted" w:sz="2" w:space="0" w:color="999999"/>
              <w:bottom w:val="dotted" w:sz="2" w:space="0" w:color="999999"/>
              <w:right w:val="dotted" w:sz="2" w:space="0" w:color="999999"/>
            </w:tcBorders>
          </w:tcPr>
          <w:p w14:paraId="068CC6B6" w14:textId="77777777" w:rsidR="007A4BB2" w:rsidRPr="000247A8" w:rsidRDefault="007A4BB2" w:rsidP="009E49DE">
            <w:pPr>
              <w:pStyle w:val="MenuList"/>
              <w:ind w:leftChars="200" w:left="480"/>
              <w:rPr>
                <w:szCs w:val="18"/>
              </w:rPr>
            </w:pPr>
            <w:r w:rsidRPr="000247A8">
              <w:rPr>
                <w:szCs w:val="18"/>
              </w:rPr>
              <w:t xml:space="preserve">Copy a Transaction </w:t>
            </w:r>
          </w:p>
        </w:tc>
        <w:tc>
          <w:tcPr>
            <w:tcW w:w="3600" w:type="dxa"/>
            <w:tcBorders>
              <w:top w:val="dotted" w:sz="2" w:space="0" w:color="999999"/>
              <w:left w:val="dotted" w:sz="2" w:space="0" w:color="999999"/>
              <w:bottom w:val="dotted" w:sz="2" w:space="0" w:color="999999"/>
            </w:tcBorders>
          </w:tcPr>
          <w:p w14:paraId="61AFED36" w14:textId="77777777" w:rsidR="007A4BB2" w:rsidRPr="000247A8" w:rsidRDefault="007A4BB2">
            <w:pPr>
              <w:pStyle w:val="MenuList"/>
              <w:rPr>
                <w:szCs w:val="18"/>
              </w:rPr>
            </w:pPr>
            <w:r w:rsidRPr="000247A8">
              <w:rPr>
                <w:szCs w:val="18"/>
              </w:rPr>
              <w:t>PRCSECP</w:t>
            </w:r>
          </w:p>
        </w:tc>
      </w:tr>
      <w:tr w:rsidR="007A4BB2" w:rsidRPr="000247A8" w14:paraId="173DA28B" w14:textId="77777777">
        <w:tc>
          <w:tcPr>
            <w:tcW w:w="6048" w:type="dxa"/>
            <w:tcBorders>
              <w:top w:val="dotted" w:sz="2" w:space="0" w:color="999999"/>
              <w:bottom w:val="dotted" w:sz="2" w:space="0" w:color="999999"/>
              <w:right w:val="dotted" w:sz="2" w:space="0" w:color="999999"/>
            </w:tcBorders>
          </w:tcPr>
          <w:p w14:paraId="77F5A104" w14:textId="77777777" w:rsidR="007A4BB2" w:rsidRPr="000247A8" w:rsidRDefault="007A4BB2" w:rsidP="009E49DE">
            <w:pPr>
              <w:pStyle w:val="MenuList"/>
              <w:ind w:leftChars="200" w:left="480"/>
              <w:rPr>
                <w:szCs w:val="18"/>
              </w:rPr>
            </w:pPr>
            <w:r w:rsidRPr="000247A8">
              <w:rPr>
                <w:szCs w:val="18"/>
              </w:rPr>
              <w:t xml:space="preserve">1358 Request Menu ... </w:t>
            </w:r>
          </w:p>
        </w:tc>
        <w:tc>
          <w:tcPr>
            <w:tcW w:w="3600" w:type="dxa"/>
            <w:tcBorders>
              <w:top w:val="dotted" w:sz="2" w:space="0" w:color="999999"/>
              <w:left w:val="dotted" w:sz="2" w:space="0" w:color="999999"/>
              <w:bottom w:val="dotted" w:sz="2" w:space="0" w:color="999999"/>
            </w:tcBorders>
          </w:tcPr>
          <w:p w14:paraId="252F00C7" w14:textId="77777777" w:rsidR="007A4BB2" w:rsidRPr="000247A8" w:rsidRDefault="007A4BB2">
            <w:pPr>
              <w:pStyle w:val="MenuList"/>
              <w:rPr>
                <w:szCs w:val="18"/>
              </w:rPr>
            </w:pPr>
            <w:r w:rsidRPr="000247A8">
              <w:rPr>
                <w:szCs w:val="18"/>
              </w:rPr>
              <w:t>PRCEC 1358 FCP PROCESSING</w:t>
            </w:r>
          </w:p>
        </w:tc>
      </w:tr>
      <w:tr w:rsidR="007A4BB2" w:rsidRPr="000247A8" w14:paraId="4ABA0E4F" w14:textId="77777777">
        <w:tc>
          <w:tcPr>
            <w:tcW w:w="6048" w:type="dxa"/>
            <w:tcBorders>
              <w:top w:val="dotted" w:sz="2" w:space="0" w:color="999999"/>
              <w:bottom w:val="dotted" w:sz="2" w:space="0" w:color="999999"/>
              <w:right w:val="dotted" w:sz="2" w:space="0" w:color="999999"/>
            </w:tcBorders>
          </w:tcPr>
          <w:p w14:paraId="32917694" w14:textId="77777777" w:rsidR="007A4BB2" w:rsidRPr="000247A8" w:rsidRDefault="007A4BB2" w:rsidP="009E49DE">
            <w:pPr>
              <w:pStyle w:val="MenuList"/>
              <w:ind w:leftChars="400" w:left="960"/>
              <w:rPr>
                <w:szCs w:val="18"/>
              </w:rPr>
            </w:pPr>
            <w:r w:rsidRPr="000247A8">
              <w:rPr>
                <w:szCs w:val="18"/>
              </w:rPr>
              <w:t xml:space="preserve">New 1358 Request </w:t>
            </w:r>
          </w:p>
        </w:tc>
        <w:tc>
          <w:tcPr>
            <w:tcW w:w="3600" w:type="dxa"/>
            <w:tcBorders>
              <w:top w:val="dotted" w:sz="2" w:space="0" w:color="999999"/>
              <w:left w:val="dotted" w:sz="2" w:space="0" w:color="999999"/>
              <w:bottom w:val="dotted" w:sz="2" w:space="0" w:color="999999"/>
            </w:tcBorders>
          </w:tcPr>
          <w:p w14:paraId="117EDB91" w14:textId="77777777" w:rsidR="007A4BB2" w:rsidRPr="000247A8" w:rsidRDefault="007A4BB2">
            <w:pPr>
              <w:pStyle w:val="MenuList"/>
              <w:rPr>
                <w:szCs w:val="18"/>
              </w:rPr>
            </w:pPr>
            <w:r w:rsidRPr="000247A8">
              <w:rPr>
                <w:szCs w:val="18"/>
              </w:rPr>
              <w:t>PRCEC NEW</w:t>
            </w:r>
          </w:p>
        </w:tc>
      </w:tr>
      <w:tr w:rsidR="007A4BB2" w:rsidRPr="000247A8" w14:paraId="07FE63CD" w14:textId="77777777">
        <w:tc>
          <w:tcPr>
            <w:tcW w:w="6048" w:type="dxa"/>
            <w:tcBorders>
              <w:top w:val="dotted" w:sz="2" w:space="0" w:color="999999"/>
              <w:bottom w:val="dotted" w:sz="2" w:space="0" w:color="999999"/>
              <w:right w:val="dotted" w:sz="2" w:space="0" w:color="999999"/>
            </w:tcBorders>
          </w:tcPr>
          <w:p w14:paraId="5EC3D539" w14:textId="77777777" w:rsidR="007A4BB2" w:rsidRPr="000247A8" w:rsidRDefault="007A4BB2" w:rsidP="009E49DE">
            <w:pPr>
              <w:pStyle w:val="MenuList"/>
              <w:ind w:leftChars="400" w:left="960"/>
              <w:rPr>
                <w:szCs w:val="18"/>
              </w:rPr>
            </w:pPr>
            <w:r w:rsidRPr="000247A8">
              <w:rPr>
                <w:szCs w:val="18"/>
              </w:rPr>
              <w:t xml:space="preserve">Increase/Decrease Adjustment </w:t>
            </w:r>
          </w:p>
        </w:tc>
        <w:tc>
          <w:tcPr>
            <w:tcW w:w="3600" w:type="dxa"/>
            <w:tcBorders>
              <w:top w:val="dotted" w:sz="2" w:space="0" w:color="999999"/>
              <w:left w:val="dotted" w:sz="2" w:space="0" w:color="999999"/>
              <w:bottom w:val="dotted" w:sz="2" w:space="0" w:color="999999"/>
            </w:tcBorders>
          </w:tcPr>
          <w:p w14:paraId="19D7D476" w14:textId="77777777" w:rsidR="007A4BB2" w:rsidRPr="000247A8" w:rsidRDefault="007A4BB2">
            <w:pPr>
              <w:pStyle w:val="MenuList"/>
              <w:rPr>
                <w:szCs w:val="18"/>
              </w:rPr>
            </w:pPr>
            <w:r w:rsidRPr="000247A8">
              <w:rPr>
                <w:szCs w:val="18"/>
              </w:rPr>
              <w:t>PRCEC ADJUST</w:t>
            </w:r>
          </w:p>
        </w:tc>
      </w:tr>
      <w:tr w:rsidR="007A4BB2" w:rsidRPr="000247A8" w14:paraId="487F546D" w14:textId="77777777">
        <w:tc>
          <w:tcPr>
            <w:tcW w:w="6048" w:type="dxa"/>
            <w:tcBorders>
              <w:top w:val="dotted" w:sz="2" w:space="0" w:color="999999"/>
              <w:bottom w:val="dotted" w:sz="2" w:space="0" w:color="999999"/>
              <w:right w:val="dotted" w:sz="2" w:space="0" w:color="999999"/>
            </w:tcBorders>
          </w:tcPr>
          <w:p w14:paraId="4547540A" w14:textId="77777777" w:rsidR="007A4BB2" w:rsidRPr="000247A8" w:rsidRDefault="007A4BB2" w:rsidP="009E49DE">
            <w:pPr>
              <w:pStyle w:val="MenuList"/>
              <w:ind w:leftChars="400" w:left="960"/>
              <w:rPr>
                <w:szCs w:val="18"/>
              </w:rPr>
            </w:pPr>
            <w:r w:rsidRPr="000247A8">
              <w:rPr>
                <w:szCs w:val="18"/>
              </w:rPr>
              <w:t xml:space="preserve">Edit 1358 Request </w:t>
            </w:r>
          </w:p>
        </w:tc>
        <w:tc>
          <w:tcPr>
            <w:tcW w:w="3600" w:type="dxa"/>
            <w:tcBorders>
              <w:top w:val="dotted" w:sz="2" w:space="0" w:color="999999"/>
              <w:left w:val="dotted" w:sz="2" w:space="0" w:color="999999"/>
              <w:bottom w:val="dotted" w:sz="2" w:space="0" w:color="999999"/>
            </w:tcBorders>
          </w:tcPr>
          <w:p w14:paraId="5C6FCFAF" w14:textId="77777777" w:rsidR="007A4BB2" w:rsidRPr="000247A8" w:rsidRDefault="007A4BB2">
            <w:pPr>
              <w:pStyle w:val="MenuList"/>
              <w:rPr>
                <w:szCs w:val="18"/>
              </w:rPr>
            </w:pPr>
            <w:r w:rsidRPr="000247A8">
              <w:rPr>
                <w:szCs w:val="18"/>
              </w:rPr>
              <w:t>PRCEC EDIT</w:t>
            </w:r>
          </w:p>
        </w:tc>
      </w:tr>
      <w:tr w:rsidR="007A4BB2" w:rsidRPr="000247A8" w14:paraId="19C90197" w14:textId="77777777">
        <w:tc>
          <w:tcPr>
            <w:tcW w:w="6048" w:type="dxa"/>
            <w:tcBorders>
              <w:top w:val="dotted" w:sz="2" w:space="0" w:color="999999"/>
              <w:bottom w:val="dotted" w:sz="2" w:space="0" w:color="999999"/>
              <w:right w:val="dotted" w:sz="2" w:space="0" w:color="999999"/>
            </w:tcBorders>
          </w:tcPr>
          <w:p w14:paraId="57D6A9FF" w14:textId="77777777" w:rsidR="007A4BB2" w:rsidRPr="000247A8" w:rsidRDefault="007A4BB2" w:rsidP="009E49DE">
            <w:pPr>
              <w:pStyle w:val="MenuList"/>
              <w:ind w:leftChars="400" w:left="960"/>
              <w:rPr>
                <w:szCs w:val="18"/>
              </w:rPr>
            </w:pPr>
            <w:r w:rsidRPr="000247A8">
              <w:rPr>
                <w:szCs w:val="18"/>
              </w:rPr>
              <w:t xml:space="preserve">Create/Edit Authorization </w:t>
            </w:r>
          </w:p>
        </w:tc>
        <w:tc>
          <w:tcPr>
            <w:tcW w:w="3600" w:type="dxa"/>
            <w:tcBorders>
              <w:top w:val="dotted" w:sz="2" w:space="0" w:color="999999"/>
              <w:left w:val="dotted" w:sz="2" w:space="0" w:color="999999"/>
              <w:bottom w:val="dotted" w:sz="2" w:space="0" w:color="999999"/>
            </w:tcBorders>
          </w:tcPr>
          <w:p w14:paraId="614471A7" w14:textId="77777777" w:rsidR="007A4BB2" w:rsidRPr="000247A8" w:rsidRDefault="007A4BB2">
            <w:pPr>
              <w:pStyle w:val="MenuList"/>
              <w:rPr>
                <w:szCs w:val="18"/>
              </w:rPr>
            </w:pPr>
            <w:r w:rsidRPr="000247A8">
              <w:rPr>
                <w:szCs w:val="18"/>
              </w:rPr>
              <w:t>PRCEC AUTHORIZATION</w:t>
            </w:r>
          </w:p>
        </w:tc>
      </w:tr>
      <w:tr w:rsidR="007A4BB2" w:rsidRPr="000247A8" w14:paraId="1EB1657C" w14:textId="77777777">
        <w:tc>
          <w:tcPr>
            <w:tcW w:w="6048" w:type="dxa"/>
            <w:tcBorders>
              <w:top w:val="dotted" w:sz="2" w:space="0" w:color="999999"/>
              <w:bottom w:val="dotted" w:sz="2" w:space="0" w:color="999999"/>
              <w:right w:val="dotted" w:sz="2" w:space="0" w:color="999999"/>
            </w:tcBorders>
          </w:tcPr>
          <w:p w14:paraId="4F4EC33D" w14:textId="77777777" w:rsidR="007A4BB2" w:rsidRPr="000247A8" w:rsidRDefault="007A4BB2" w:rsidP="009E49DE">
            <w:pPr>
              <w:pStyle w:val="MenuList"/>
              <w:ind w:leftChars="400" w:left="960"/>
              <w:rPr>
                <w:szCs w:val="18"/>
              </w:rPr>
            </w:pPr>
            <w:r w:rsidRPr="000247A8">
              <w:rPr>
                <w:szCs w:val="18"/>
              </w:rPr>
              <w:lastRenderedPageBreak/>
              <w:t xml:space="preserve">Daily Activity Enter/Edit </w:t>
            </w:r>
          </w:p>
        </w:tc>
        <w:tc>
          <w:tcPr>
            <w:tcW w:w="3600" w:type="dxa"/>
            <w:tcBorders>
              <w:top w:val="dotted" w:sz="2" w:space="0" w:color="999999"/>
              <w:left w:val="dotted" w:sz="2" w:space="0" w:color="999999"/>
              <w:bottom w:val="dotted" w:sz="2" w:space="0" w:color="999999"/>
            </w:tcBorders>
          </w:tcPr>
          <w:p w14:paraId="1BA4DCA5" w14:textId="77777777" w:rsidR="007A4BB2" w:rsidRPr="000247A8" w:rsidRDefault="007A4BB2">
            <w:pPr>
              <w:pStyle w:val="MenuList"/>
              <w:rPr>
                <w:szCs w:val="18"/>
              </w:rPr>
            </w:pPr>
            <w:r w:rsidRPr="000247A8">
              <w:rPr>
                <w:szCs w:val="18"/>
              </w:rPr>
              <w:t>PRCEC DAILY ACTIVITY</w:t>
            </w:r>
          </w:p>
        </w:tc>
      </w:tr>
      <w:tr w:rsidR="007A4BB2" w:rsidRPr="000247A8" w14:paraId="47AF0356" w14:textId="77777777">
        <w:tc>
          <w:tcPr>
            <w:tcW w:w="6048" w:type="dxa"/>
            <w:tcBorders>
              <w:top w:val="dotted" w:sz="2" w:space="0" w:color="999999"/>
              <w:bottom w:val="dotted" w:sz="2" w:space="0" w:color="999999"/>
              <w:right w:val="dotted" w:sz="2" w:space="0" w:color="999999"/>
            </w:tcBorders>
          </w:tcPr>
          <w:p w14:paraId="168EFAB9" w14:textId="77777777" w:rsidR="007A4BB2" w:rsidRPr="000247A8" w:rsidRDefault="007A4BB2" w:rsidP="009E49DE">
            <w:pPr>
              <w:pStyle w:val="MenuList"/>
              <w:ind w:leftChars="400" w:left="960"/>
              <w:rPr>
                <w:szCs w:val="18"/>
              </w:rPr>
            </w:pPr>
            <w:r w:rsidRPr="000247A8">
              <w:rPr>
                <w:szCs w:val="18"/>
              </w:rPr>
              <w:t xml:space="preserve">Display 1358 Balance </w:t>
            </w:r>
          </w:p>
        </w:tc>
        <w:tc>
          <w:tcPr>
            <w:tcW w:w="3600" w:type="dxa"/>
            <w:tcBorders>
              <w:top w:val="dotted" w:sz="2" w:space="0" w:color="999999"/>
              <w:left w:val="dotted" w:sz="2" w:space="0" w:color="999999"/>
              <w:bottom w:val="dotted" w:sz="2" w:space="0" w:color="999999"/>
            </w:tcBorders>
          </w:tcPr>
          <w:p w14:paraId="06355949" w14:textId="77777777" w:rsidR="007A4BB2" w:rsidRPr="000247A8" w:rsidRDefault="007A4BB2">
            <w:pPr>
              <w:pStyle w:val="MenuList"/>
              <w:rPr>
                <w:szCs w:val="18"/>
              </w:rPr>
            </w:pPr>
            <w:r w:rsidRPr="000247A8">
              <w:rPr>
                <w:szCs w:val="18"/>
              </w:rPr>
              <w:t>PRCEC DISPLAY 1358 BALANCE</w:t>
            </w:r>
          </w:p>
        </w:tc>
      </w:tr>
      <w:tr w:rsidR="007A4BB2" w:rsidRPr="000247A8" w14:paraId="646F8C8F" w14:textId="77777777">
        <w:tc>
          <w:tcPr>
            <w:tcW w:w="6048" w:type="dxa"/>
            <w:tcBorders>
              <w:top w:val="dotted" w:sz="2" w:space="0" w:color="999999"/>
              <w:bottom w:val="dotted" w:sz="2" w:space="0" w:color="999999"/>
              <w:right w:val="dotted" w:sz="2" w:space="0" w:color="999999"/>
            </w:tcBorders>
          </w:tcPr>
          <w:p w14:paraId="201FCE77" w14:textId="77777777" w:rsidR="007A4BB2" w:rsidRPr="000247A8" w:rsidRDefault="007A4BB2" w:rsidP="009E49DE">
            <w:pPr>
              <w:pStyle w:val="MenuList"/>
              <w:ind w:leftChars="400" w:left="960"/>
              <w:rPr>
                <w:szCs w:val="18"/>
              </w:rPr>
            </w:pPr>
            <w:r w:rsidRPr="000247A8">
              <w:rPr>
                <w:szCs w:val="18"/>
              </w:rPr>
              <w:t xml:space="preserve">List 1358's with Open Authorizations </w:t>
            </w:r>
          </w:p>
        </w:tc>
        <w:tc>
          <w:tcPr>
            <w:tcW w:w="3600" w:type="dxa"/>
            <w:tcBorders>
              <w:top w:val="dotted" w:sz="2" w:space="0" w:color="999999"/>
              <w:left w:val="dotted" w:sz="2" w:space="0" w:color="999999"/>
              <w:bottom w:val="dotted" w:sz="2" w:space="0" w:color="999999"/>
            </w:tcBorders>
          </w:tcPr>
          <w:p w14:paraId="7F4064FF" w14:textId="77777777" w:rsidR="007A4BB2" w:rsidRPr="000247A8" w:rsidRDefault="007A4BB2">
            <w:pPr>
              <w:pStyle w:val="MenuList"/>
              <w:rPr>
                <w:szCs w:val="18"/>
              </w:rPr>
            </w:pPr>
            <w:r w:rsidRPr="000247A8">
              <w:rPr>
                <w:szCs w:val="18"/>
              </w:rPr>
              <w:t>PRCEC OPEN 1358S</w:t>
            </w:r>
          </w:p>
        </w:tc>
      </w:tr>
      <w:tr w:rsidR="007A4BB2" w:rsidRPr="000247A8" w14:paraId="1C6FF23F" w14:textId="77777777">
        <w:tc>
          <w:tcPr>
            <w:tcW w:w="6048" w:type="dxa"/>
            <w:tcBorders>
              <w:top w:val="dotted" w:sz="2" w:space="0" w:color="999999"/>
              <w:bottom w:val="dotted" w:sz="2" w:space="0" w:color="999999"/>
              <w:right w:val="dotted" w:sz="2" w:space="0" w:color="999999"/>
            </w:tcBorders>
          </w:tcPr>
          <w:p w14:paraId="267048F4" w14:textId="77777777" w:rsidR="007A4BB2" w:rsidRPr="000247A8" w:rsidRDefault="007A4BB2" w:rsidP="009E49DE">
            <w:pPr>
              <w:pStyle w:val="MenuList"/>
              <w:ind w:leftChars="400" w:left="960"/>
              <w:rPr>
                <w:szCs w:val="18"/>
              </w:rPr>
            </w:pPr>
            <w:r w:rsidRPr="000247A8">
              <w:rPr>
                <w:szCs w:val="18"/>
              </w:rPr>
              <w:t xml:space="preserve">Print 1358 </w:t>
            </w:r>
          </w:p>
        </w:tc>
        <w:tc>
          <w:tcPr>
            <w:tcW w:w="3600" w:type="dxa"/>
            <w:tcBorders>
              <w:top w:val="dotted" w:sz="2" w:space="0" w:color="999999"/>
              <w:left w:val="dotted" w:sz="2" w:space="0" w:color="999999"/>
              <w:bottom w:val="dotted" w:sz="2" w:space="0" w:color="999999"/>
            </w:tcBorders>
          </w:tcPr>
          <w:p w14:paraId="3CAB8DE9" w14:textId="77777777" w:rsidR="007A4BB2" w:rsidRPr="000247A8" w:rsidRDefault="007A4BB2">
            <w:pPr>
              <w:pStyle w:val="MenuList"/>
              <w:rPr>
                <w:szCs w:val="18"/>
              </w:rPr>
            </w:pPr>
            <w:r w:rsidRPr="000247A8">
              <w:rPr>
                <w:szCs w:val="18"/>
              </w:rPr>
              <w:t>PRCEC PRINT 1358</w:t>
            </w:r>
          </w:p>
        </w:tc>
      </w:tr>
      <w:tr w:rsidR="00CF7BAE" w:rsidRPr="000247A8" w14:paraId="30E3109C" w14:textId="77777777">
        <w:tc>
          <w:tcPr>
            <w:tcW w:w="6048" w:type="dxa"/>
            <w:tcBorders>
              <w:top w:val="dotted" w:sz="2" w:space="0" w:color="999999"/>
              <w:bottom w:val="dotted" w:sz="2" w:space="0" w:color="999999"/>
              <w:right w:val="dotted" w:sz="2" w:space="0" w:color="999999"/>
            </w:tcBorders>
          </w:tcPr>
          <w:p w14:paraId="0DAD231F" w14:textId="77777777" w:rsidR="00CF7BAE" w:rsidRPr="000247A8" w:rsidRDefault="00CF7BAE" w:rsidP="009E49DE">
            <w:pPr>
              <w:pStyle w:val="MenuList"/>
              <w:ind w:leftChars="400" w:left="960"/>
              <w:rPr>
                <w:szCs w:val="18"/>
              </w:rPr>
            </w:pPr>
            <w:r w:rsidRPr="000247A8">
              <w:rPr>
                <w:szCs w:val="18"/>
              </w:rPr>
              <w:t>Print Obligated 1358s</w:t>
            </w:r>
          </w:p>
        </w:tc>
        <w:tc>
          <w:tcPr>
            <w:tcW w:w="3600" w:type="dxa"/>
            <w:tcBorders>
              <w:top w:val="dotted" w:sz="2" w:space="0" w:color="999999"/>
              <w:left w:val="dotted" w:sz="2" w:space="0" w:color="999999"/>
              <w:bottom w:val="dotted" w:sz="2" w:space="0" w:color="999999"/>
            </w:tcBorders>
          </w:tcPr>
          <w:p w14:paraId="462913A2" w14:textId="77777777" w:rsidR="00CF7BAE" w:rsidRPr="000247A8" w:rsidRDefault="00CF7BAE" w:rsidP="008B1851">
            <w:pPr>
              <w:pStyle w:val="MenuList"/>
              <w:rPr>
                <w:szCs w:val="18"/>
              </w:rPr>
            </w:pPr>
            <w:r w:rsidRPr="000247A8">
              <w:rPr>
                <w:szCs w:val="18"/>
              </w:rPr>
              <w:t>PRCEC PRINT PO FROM 1358</w:t>
            </w:r>
          </w:p>
        </w:tc>
      </w:tr>
      <w:tr w:rsidR="007A4BB2" w:rsidRPr="000247A8" w14:paraId="53FAF22F" w14:textId="77777777">
        <w:tc>
          <w:tcPr>
            <w:tcW w:w="6048" w:type="dxa"/>
            <w:tcBorders>
              <w:top w:val="dotted" w:sz="2" w:space="0" w:color="999999"/>
              <w:bottom w:val="dotted" w:sz="2" w:space="0" w:color="999999"/>
              <w:right w:val="dotted" w:sz="2" w:space="0" w:color="999999"/>
            </w:tcBorders>
          </w:tcPr>
          <w:p w14:paraId="1200F396" w14:textId="77777777" w:rsidR="007A4BB2" w:rsidRPr="000247A8" w:rsidRDefault="007A4BB2" w:rsidP="009E49DE">
            <w:pPr>
              <w:pStyle w:val="MenuList"/>
              <w:ind w:leftChars="400" w:left="960"/>
              <w:rPr>
                <w:szCs w:val="18"/>
              </w:rPr>
            </w:pPr>
            <w:r w:rsidRPr="000247A8">
              <w:rPr>
                <w:szCs w:val="18"/>
              </w:rPr>
              <w:t xml:space="preserve">Recalculate 1358 Balance </w:t>
            </w:r>
          </w:p>
        </w:tc>
        <w:tc>
          <w:tcPr>
            <w:tcW w:w="3600" w:type="dxa"/>
            <w:tcBorders>
              <w:top w:val="dotted" w:sz="2" w:space="0" w:color="999999"/>
              <w:left w:val="dotted" w:sz="2" w:space="0" w:color="999999"/>
              <w:bottom w:val="dotted" w:sz="2" w:space="0" w:color="999999"/>
            </w:tcBorders>
          </w:tcPr>
          <w:p w14:paraId="498D7CD6" w14:textId="77777777" w:rsidR="007A4BB2" w:rsidRPr="000247A8" w:rsidRDefault="007A4BB2">
            <w:pPr>
              <w:pStyle w:val="MenuList"/>
              <w:rPr>
                <w:szCs w:val="18"/>
              </w:rPr>
            </w:pPr>
            <w:r w:rsidRPr="000247A8">
              <w:rPr>
                <w:szCs w:val="18"/>
              </w:rPr>
              <w:t>PRCEC RECALC 1358 BALANCE</w:t>
            </w:r>
          </w:p>
        </w:tc>
      </w:tr>
      <w:tr w:rsidR="007A4BB2" w:rsidRPr="000247A8" w14:paraId="29D8EAEA" w14:textId="77777777">
        <w:tc>
          <w:tcPr>
            <w:tcW w:w="6048" w:type="dxa"/>
            <w:tcBorders>
              <w:top w:val="dotted" w:sz="2" w:space="0" w:color="999999"/>
              <w:bottom w:val="dotted" w:sz="2" w:space="0" w:color="999999"/>
              <w:right w:val="dotted" w:sz="2" w:space="0" w:color="999999"/>
            </w:tcBorders>
          </w:tcPr>
          <w:p w14:paraId="5D29EA1C" w14:textId="77777777" w:rsidR="007A4BB2" w:rsidRPr="000247A8" w:rsidRDefault="007A4BB2" w:rsidP="009E49DE">
            <w:pPr>
              <w:pStyle w:val="MenuList"/>
              <w:ind w:leftChars="200" w:left="480"/>
              <w:rPr>
                <w:szCs w:val="18"/>
              </w:rPr>
            </w:pPr>
            <w:r w:rsidRPr="000247A8">
              <w:rPr>
                <w:szCs w:val="18"/>
              </w:rPr>
              <w:t xml:space="preserve">Print/Display Request Form </w:t>
            </w:r>
          </w:p>
        </w:tc>
        <w:tc>
          <w:tcPr>
            <w:tcW w:w="3600" w:type="dxa"/>
            <w:tcBorders>
              <w:top w:val="dotted" w:sz="2" w:space="0" w:color="999999"/>
              <w:left w:val="dotted" w:sz="2" w:space="0" w:color="999999"/>
              <w:bottom w:val="dotted" w:sz="2" w:space="0" w:color="999999"/>
            </w:tcBorders>
          </w:tcPr>
          <w:p w14:paraId="2C0729BC" w14:textId="77777777" w:rsidR="007A4BB2" w:rsidRPr="000247A8" w:rsidRDefault="007A4BB2">
            <w:pPr>
              <w:pStyle w:val="MenuList"/>
              <w:rPr>
                <w:szCs w:val="18"/>
              </w:rPr>
            </w:pPr>
            <w:r w:rsidRPr="000247A8">
              <w:rPr>
                <w:szCs w:val="18"/>
              </w:rPr>
              <w:t>PRCSPRF</w:t>
            </w:r>
          </w:p>
        </w:tc>
      </w:tr>
      <w:tr w:rsidR="007A4BB2" w:rsidRPr="000247A8" w14:paraId="07113AAE" w14:textId="77777777">
        <w:tc>
          <w:tcPr>
            <w:tcW w:w="6048" w:type="dxa"/>
            <w:tcBorders>
              <w:top w:val="dotted" w:sz="2" w:space="0" w:color="999999"/>
              <w:bottom w:val="dotted" w:sz="2" w:space="0" w:color="999999"/>
              <w:right w:val="dotted" w:sz="2" w:space="0" w:color="999999"/>
            </w:tcBorders>
          </w:tcPr>
          <w:p w14:paraId="01B8CFC7" w14:textId="77777777" w:rsidR="007A4BB2" w:rsidRPr="000247A8" w:rsidRDefault="007A4BB2" w:rsidP="009E49DE">
            <w:pPr>
              <w:pStyle w:val="MenuList"/>
              <w:ind w:leftChars="200" w:left="480"/>
              <w:rPr>
                <w:szCs w:val="18"/>
              </w:rPr>
            </w:pPr>
            <w:r w:rsidRPr="000247A8">
              <w:rPr>
                <w:szCs w:val="18"/>
              </w:rPr>
              <w:t xml:space="preserve">Change Existing Transaction Number </w:t>
            </w:r>
          </w:p>
        </w:tc>
        <w:tc>
          <w:tcPr>
            <w:tcW w:w="3600" w:type="dxa"/>
            <w:tcBorders>
              <w:top w:val="dotted" w:sz="2" w:space="0" w:color="999999"/>
              <w:left w:val="dotted" w:sz="2" w:space="0" w:color="999999"/>
              <w:bottom w:val="dotted" w:sz="2" w:space="0" w:color="999999"/>
            </w:tcBorders>
          </w:tcPr>
          <w:p w14:paraId="2A07C4AF" w14:textId="77777777" w:rsidR="007A4BB2" w:rsidRPr="000247A8" w:rsidRDefault="007A4BB2">
            <w:pPr>
              <w:pStyle w:val="MenuList"/>
              <w:rPr>
                <w:szCs w:val="18"/>
              </w:rPr>
            </w:pPr>
            <w:r w:rsidRPr="000247A8">
              <w:rPr>
                <w:szCs w:val="18"/>
              </w:rPr>
              <w:t>PRCSANTN</w:t>
            </w:r>
          </w:p>
        </w:tc>
      </w:tr>
      <w:tr w:rsidR="007A4BB2" w:rsidRPr="000247A8" w14:paraId="5B702AA2" w14:textId="77777777">
        <w:tc>
          <w:tcPr>
            <w:tcW w:w="6048" w:type="dxa"/>
            <w:tcBorders>
              <w:top w:val="dotted" w:sz="2" w:space="0" w:color="999999"/>
              <w:bottom w:val="dotted" w:sz="2" w:space="0" w:color="999999"/>
              <w:right w:val="dotted" w:sz="2" w:space="0" w:color="999999"/>
            </w:tcBorders>
          </w:tcPr>
          <w:p w14:paraId="3B04EC2B" w14:textId="77777777" w:rsidR="007A4BB2" w:rsidRPr="000247A8" w:rsidRDefault="007A4BB2" w:rsidP="009E49DE">
            <w:pPr>
              <w:pStyle w:val="MenuList"/>
              <w:ind w:leftChars="200" w:left="480"/>
              <w:rPr>
                <w:szCs w:val="18"/>
              </w:rPr>
            </w:pPr>
            <w:r w:rsidRPr="000247A8">
              <w:rPr>
                <w:szCs w:val="18"/>
              </w:rPr>
              <w:t xml:space="preserve">Repetitive Item List Menu ... </w:t>
            </w:r>
          </w:p>
        </w:tc>
        <w:tc>
          <w:tcPr>
            <w:tcW w:w="3600" w:type="dxa"/>
            <w:tcBorders>
              <w:top w:val="dotted" w:sz="2" w:space="0" w:color="999999"/>
              <w:left w:val="dotted" w:sz="2" w:space="0" w:color="999999"/>
              <w:bottom w:val="dotted" w:sz="2" w:space="0" w:color="999999"/>
            </w:tcBorders>
          </w:tcPr>
          <w:p w14:paraId="46E507FC" w14:textId="77777777" w:rsidR="007A4BB2" w:rsidRPr="000247A8" w:rsidRDefault="007A4BB2">
            <w:pPr>
              <w:pStyle w:val="MenuList"/>
              <w:rPr>
                <w:szCs w:val="18"/>
              </w:rPr>
            </w:pPr>
            <w:r w:rsidRPr="000247A8">
              <w:rPr>
                <w:szCs w:val="18"/>
              </w:rPr>
              <w:t>PRCSRI MENU</w:t>
            </w:r>
          </w:p>
        </w:tc>
      </w:tr>
      <w:tr w:rsidR="007A4BB2" w:rsidRPr="000247A8" w14:paraId="0F75C3B2" w14:textId="77777777">
        <w:tc>
          <w:tcPr>
            <w:tcW w:w="6048" w:type="dxa"/>
            <w:tcBorders>
              <w:top w:val="dotted" w:sz="2" w:space="0" w:color="999999"/>
              <w:bottom w:val="dotted" w:sz="2" w:space="0" w:color="999999"/>
              <w:right w:val="dotted" w:sz="2" w:space="0" w:color="999999"/>
            </w:tcBorders>
          </w:tcPr>
          <w:p w14:paraId="79206BC1" w14:textId="77777777" w:rsidR="007A4BB2" w:rsidRPr="000247A8" w:rsidRDefault="007A4BB2" w:rsidP="009E49DE">
            <w:pPr>
              <w:pStyle w:val="MenuList"/>
              <w:ind w:leftChars="400" w:left="960"/>
              <w:rPr>
                <w:szCs w:val="18"/>
              </w:rPr>
            </w:pPr>
            <w:r w:rsidRPr="000247A8">
              <w:rPr>
                <w:szCs w:val="18"/>
              </w:rPr>
              <w:t xml:space="preserve">New Repetitive Item List (Enter) </w:t>
            </w:r>
          </w:p>
        </w:tc>
        <w:tc>
          <w:tcPr>
            <w:tcW w:w="3600" w:type="dxa"/>
            <w:tcBorders>
              <w:top w:val="dotted" w:sz="2" w:space="0" w:color="999999"/>
              <w:left w:val="dotted" w:sz="2" w:space="0" w:color="999999"/>
              <w:bottom w:val="dotted" w:sz="2" w:space="0" w:color="999999"/>
            </w:tcBorders>
          </w:tcPr>
          <w:p w14:paraId="6BD2C252" w14:textId="77777777" w:rsidR="007A4BB2" w:rsidRPr="000247A8" w:rsidRDefault="007A4BB2">
            <w:pPr>
              <w:pStyle w:val="MenuList"/>
              <w:rPr>
                <w:szCs w:val="18"/>
              </w:rPr>
            </w:pPr>
            <w:r w:rsidRPr="000247A8">
              <w:rPr>
                <w:szCs w:val="18"/>
              </w:rPr>
              <w:t>PRCSRI ENTER</w:t>
            </w:r>
          </w:p>
        </w:tc>
      </w:tr>
      <w:tr w:rsidR="007A4BB2" w:rsidRPr="000247A8" w14:paraId="7807A8A3" w14:textId="77777777">
        <w:tc>
          <w:tcPr>
            <w:tcW w:w="6048" w:type="dxa"/>
            <w:tcBorders>
              <w:top w:val="dotted" w:sz="2" w:space="0" w:color="999999"/>
              <w:bottom w:val="dotted" w:sz="2" w:space="0" w:color="999999"/>
              <w:right w:val="dotted" w:sz="2" w:space="0" w:color="999999"/>
            </w:tcBorders>
          </w:tcPr>
          <w:p w14:paraId="33E1398A" w14:textId="77777777" w:rsidR="007A4BB2" w:rsidRPr="000247A8" w:rsidRDefault="007A4BB2" w:rsidP="009E49DE">
            <w:pPr>
              <w:pStyle w:val="MenuList"/>
              <w:ind w:leftChars="400" w:left="960"/>
              <w:rPr>
                <w:szCs w:val="18"/>
              </w:rPr>
            </w:pPr>
            <w:r w:rsidRPr="000247A8">
              <w:rPr>
                <w:szCs w:val="18"/>
              </w:rPr>
              <w:t xml:space="preserve">Edit Repetitive Item List Entry </w:t>
            </w:r>
          </w:p>
        </w:tc>
        <w:tc>
          <w:tcPr>
            <w:tcW w:w="3600" w:type="dxa"/>
            <w:tcBorders>
              <w:top w:val="dotted" w:sz="2" w:space="0" w:color="999999"/>
              <w:left w:val="dotted" w:sz="2" w:space="0" w:color="999999"/>
              <w:bottom w:val="dotted" w:sz="2" w:space="0" w:color="999999"/>
            </w:tcBorders>
          </w:tcPr>
          <w:p w14:paraId="62692D9C" w14:textId="77777777" w:rsidR="007A4BB2" w:rsidRPr="000247A8" w:rsidRDefault="007A4BB2">
            <w:pPr>
              <w:pStyle w:val="MenuList"/>
              <w:rPr>
                <w:szCs w:val="18"/>
              </w:rPr>
            </w:pPr>
            <w:r w:rsidRPr="000247A8">
              <w:rPr>
                <w:szCs w:val="18"/>
              </w:rPr>
              <w:t>PRCSRI EDIT</w:t>
            </w:r>
          </w:p>
        </w:tc>
      </w:tr>
      <w:tr w:rsidR="007A4BB2" w:rsidRPr="000247A8" w14:paraId="749ACE56" w14:textId="77777777">
        <w:tc>
          <w:tcPr>
            <w:tcW w:w="6048" w:type="dxa"/>
            <w:tcBorders>
              <w:top w:val="dotted" w:sz="2" w:space="0" w:color="999999"/>
              <w:bottom w:val="dotted" w:sz="2" w:space="0" w:color="999999"/>
              <w:right w:val="dotted" w:sz="2" w:space="0" w:color="999999"/>
            </w:tcBorders>
          </w:tcPr>
          <w:p w14:paraId="58DD75CA" w14:textId="77777777" w:rsidR="007A4BB2" w:rsidRPr="000247A8" w:rsidRDefault="007A4BB2" w:rsidP="009E49DE">
            <w:pPr>
              <w:pStyle w:val="MenuList"/>
              <w:ind w:leftChars="400" w:left="960"/>
              <w:rPr>
                <w:szCs w:val="18"/>
              </w:rPr>
            </w:pPr>
            <w:r w:rsidRPr="000247A8">
              <w:rPr>
                <w:szCs w:val="18"/>
              </w:rPr>
              <w:t xml:space="preserve">Delete Repetitive Item List Entry </w:t>
            </w:r>
          </w:p>
        </w:tc>
        <w:tc>
          <w:tcPr>
            <w:tcW w:w="3600" w:type="dxa"/>
            <w:tcBorders>
              <w:top w:val="dotted" w:sz="2" w:space="0" w:color="999999"/>
              <w:left w:val="dotted" w:sz="2" w:space="0" w:color="999999"/>
              <w:bottom w:val="dotted" w:sz="2" w:space="0" w:color="999999"/>
            </w:tcBorders>
          </w:tcPr>
          <w:p w14:paraId="42FCBAE5" w14:textId="77777777" w:rsidR="007A4BB2" w:rsidRPr="000247A8" w:rsidRDefault="007A4BB2">
            <w:pPr>
              <w:pStyle w:val="MenuList"/>
              <w:rPr>
                <w:szCs w:val="18"/>
              </w:rPr>
            </w:pPr>
            <w:r w:rsidRPr="000247A8">
              <w:rPr>
                <w:szCs w:val="18"/>
              </w:rPr>
              <w:t>PRCSRI DELETE</w:t>
            </w:r>
          </w:p>
        </w:tc>
      </w:tr>
      <w:tr w:rsidR="007A4BB2" w:rsidRPr="000247A8" w14:paraId="28586B8B" w14:textId="77777777">
        <w:tc>
          <w:tcPr>
            <w:tcW w:w="6048" w:type="dxa"/>
            <w:tcBorders>
              <w:top w:val="dotted" w:sz="2" w:space="0" w:color="999999"/>
              <w:bottom w:val="dotted" w:sz="2" w:space="0" w:color="999999"/>
              <w:right w:val="dotted" w:sz="2" w:space="0" w:color="999999"/>
            </w:tcBorders>
          </w:tcPr>
          <w:p w14:paraId="71EAAFB3" w14:textId="77777777" w:rsidR="007A4BB2" w:rsidRPr="000247A8" w:rsidRDefault="007A4BB2" w:rsidP="009E49DE">
            <w:pPr>
              <w:pStyle w:val="MenuList"/>
              <w:ind w:leftChars="400" w:left="960"/>
              <w:rPr>
                <w:szCs w:val="18"/>
              </w:rPr>
            </w:pPr>
            <w:r w:rsidRPr="000247A8">
              <w:rPr>
                <w:szCs w:val="18"/>
              </w:rPr>
              <w:t xml:space="preserve">Print/Display Repetitive Item List Entry </w:t>
            </w:r>
          </w:p>
        </w:tc>
        <w:tc>
          <w:tcPr>
            <w:tcW w:w="3600" w:type="dxa"/>
            <w:tcBorders>
              <w:top w:val="dotted" w:sz="2" w:space="0" w:color="999999"/>
              <w:left w:val="dotted" w:sz="2" w:space="0" w:color="999999"/>
              <w:bottom w:val="dotted" w:sz="2" w:space="0" w:color="999999"/>
            </w:tcBorders>
          </w:tcPr>
          <w:p w14:paraId="53636CF9" w14:textId="77777777" w:rsidR="007A4BB2" w:rsidRPr="000247A8" w:rsidRDefault="007A4BB2">
            <w:pPr>
              <w:pStyle w:val="MenuList"/>
              <w:rPr>
                <w:szCs w:val="18"/>
              </w:rPr>
            </w:pPr>
            <w:r w:rsidRPr="000247A8">
              <w:rPr>
                <w:szCs w:val="18"/>
              </w:rPr>
              <w:t>PRCSRI PRINT/DISPLAY</w:t>
            </w:r>
          </w:p>
        </w:tc>
      </w:tr>
      <w:tr w:rsidR="007A4BB2" w:rsidRPr="000247A8" w14:paraId="77548946" w14:textId="77777777">
        <w:tc>
          <w:tcPr>
            <w:tcW w:w="6048" w:type="dxa"/>
            <w:tcBorders>
              <w:top w:val="dotted" w:sz="2" w:space="0" w:color="999999"/>
              <w:bottom w:val="dotted" w:sz="2" w:space="0" w:color="999999"/>
              <w:right w:val="dotted" w:sz="2" w:space="0" w:color="999999"/>
            </w:tcBorders>
          </w:tcPr>
          <w:p w14:paraId="63227A3A" w14:textId="77777777" w:rsidR="007A4BB2" w:rsidRPr="000247A8" w:rsidRDefault="007A4BB2" w:rsidP="009E49DE">
            <w:pPr>
              <w:pStyle w:val="MenuList"/>
              <w:ind w:leftChars="400" w:left="960"/>
              <w:rPr>
                <w:szCs w:val="18"/>
              </w:rPr>
            </w:pPr>
            <w:r w:rsidRPr="000247A8">
              <w:rPr>
                <w:szCs w:val="18"/>
              </w:rPr>
              <w:t xml:space="preserve">Generate Requests From Repetitive Item List Entry </w:t>
            </w:r>
          </w:p>
        </w:tc>
        <w:tc>
          <w:tcPr>
            <w:tcW w:w="3600" w:type="dxa"/>
            <w:tcBorders>
              <w:top w:val="dotted" w:sz="2" w:space="0" w:color="999999"/>
              <w:left w:val="dotted" w:sz="2" w:space="0" w:color="999999"/>
              <w:bottom w:val="dotted" w:sz="2" w:space="0" w:color="999999"/>
            </w:tcBorders>
          </w:tcPr>
          <w:p w14:paraId="3CB7EEE5" w14:textId="77777777" w:rsidR="007A4BB2" w:rsidRPr="000247A8" w:rsidRDefault="007A4BB2">
            <w:pPr>
              <w:pStyle w:val="MenuList"/>
              <w:rPr>
                <w:szCs w:val="18"/>
              </w:rPr>
            </w:pPr>
            <w:r w:rsidRPr="000247A8">
              <w:rPr>
                <w:szCs w:val="18"/>
              </w:rPr>
              <w:t>PRCSRI GENERATE</w:t>
            </w:r>
          </w:p>
        </w:tc>
      </w:tr>
      <w:tr w:rsidR="007A4BB2" w:rsidRPr="000247A8" w14:paraId="4CBE305A" w14:textId="77777777">
        <w:tc>
          <w:tcPr>
            <w:tcW w:w="6048" w:type="dxa"/>
            <w:tcBorders>
              <w:top w:val="dotted" w:sz="2" w:space="0" w:color="999999"/>
              <w:bottom w:val="dotted" w:sz="2" w:space="0" w:color="999999"/>
              <w:right w:val="dotted" w:sz="2" w:space="0" w:color="999999"/>
            </w:tcBorders>
          </w:tcPr>
          <w:p w14:paraId="01234A94" w14:textId="77777777" w:rsidR="007A4BB2" w:rsidRPr="000247A8" w:rsidRDefault="007A4BB2" w:rsidP="009E49DE">
            <w:pPr>
              <w:pStyle w:val="MenuList"/>
              <w:ind w:leftChars="200" w:left="480"/>
              <w:rPr>
                <w:szCs w:val="18"/>
              </w:rPr>
            </w:pPr>
            <w:r w:rsidRPr="000247A8">
              <w:rPr>
                <w:szCs w:val="18"/>
              </w:rPr>
              <w:t xml:space="preserve">Cancel Transaction with Permanent Number </w:t>
            </w:r>
          </w:p>
        </w:tc>
        <w:tc>
          <w:tcPr>
            <w:tcW w:w="3600" w:type="dxa"/>
            <w:tcBorders>
              <w:top w:val="dotted" w:sz="2" w:space="0" w:color="999999"/>
              <w:left w:val="dotted" w:sz="2" w:space="0" w:color="999999"/>
              <w:bottom w:val="dotted" w:sz="2" w:space="0" w:color="999999"/>
            </w:tcBorders>
          </w:tcPr>
          <w:p w14:paraId="41F0C4E4" w14:textId="77777777" w:rsidR="007A4BB2" w:rsidRPr="000247A8" w:rsidRDefault="007A4BB2">
            <w:pPr>
              <w:pStyle w:val="MenuList"/>
              <w:rPr>
                <w:szCs w:val="18"/>
              </w:rPr>
            </w:pPr>
            <w:r w:rsidRPr="000247A8">
              <w:rPr>
                <w:szCs w:val="18"/>
              </w:rPr>
              <w:t>PRCSCT</w:t>
            </w:r>
          </w:p>
        </w:tc>
      </w:tr>
      <w:tr w:rsidR="007A4BB2" w:rsidRPr="000247A8" w14:paraId="251971B5" w14:textId="77777777">
        <w:tc>
          <w:tcPr>
            <w:tcW w:w="6048" w:type="dxa"/>
            <w:tcBorders>
              <w:top w:val="dotted" w:sz="2" w:space="0" w:color="999999"/>
              <w:bottom w:val="dotted" w:sz="2" w:space="0" w:color="999999"/>
              <w:right w:val="dotted" w:sz="2" w:space="0" w:color="999999"/>
            </w:tcBorders>
          </w:tcPr>
          <w:p w14:paraId="3751C39D" w14:textId="77777777" w:rsidR="007A4BB2" w:rsidRPr="000247A8" w:rsidRDefault="007A4BB2" w:rsidP="009E49DE">
            <w:pPr>
              <w:pStyle w:val="MenuList"/>
              <w:ind w:leftChars="200" w:left="480"/>
              <w:rPr>
                <w:szCs w:val="18"/>
              </w:rPr>
            </w:pPr>
            <w:r w:rsidRPr="000247A8">
              <w:rPr>
                <w:szCs w:val="18"/>
              </w:rPr>
              <w:t xml:space="preserve">Requestor’s Menu ... </w:t>
            </w:r>
          </w:p>
        </w:tc>
        <w:tc>
          <w:tcPr>
            <w:tcW w:w="3600" w:type="dxa"/>
            <w:tcBorders>
              <w:top w:val="dotted" w:sz="2" w:space="0" w:color="999999"/>
              <w:left w:val="dotted" w:sz="2" w:space="0" w:color="999999"/>
              <w:bottom w:val="dotted" w:sz="2" w:space="0" w:color="999999"/>
            </w:tcBorders>
          </w:tcPr>
          <w:p w14:paraId="56CA2C7C" w14:textId="77777777" w:rsidR="007A4BB2" w:rsidRPr="000247A8" w:rsidRDefault="007A4BB2">
            <w:pPr>
              <w:pStyle w:val="MenuList"/>
              <w:rPr>
                <w:szCs w:val="18"/>
              </w:rPr>
            </w:pPr>
            <w:r w:rsidRPr="000247A8">
              <w:rPr>
                <w:szCs w:val="18"/>
              </w:rPr>
              <w:t>PRCSREQUESTOR</w:t>
            </w:r>
          </w:p>
        </w:tc>
      </w:tr>
      <w:tr w:rsidR="007A4BB2" w:rsidRPr="000247A8" w14:paraId="54672C7C" w14:textId="77777777">
        <w:tc>
          <w:tcPr>
            <w:tcW w:w="6048" w:type="dxa"/>
            <w:tcBorders>
              <w:top w:val="dotted" w:sz="2" w:space="0" w:color="999999"/>
              <w:bottom w:val="dotted" w:sz="2" w:space="0" w:color="999999"/>
              <w:right w:val="dotted" w:sz="2" w:space="0" w:color="999999"/>
            </w:tcBorders>
          </w:tcPr>
          <w:p w14:paraId="5C2BEC5E" w14:textId="77777777" w:rsidR="007A4BB2" w:rsidRPr="000247A8" w:rsidRDefault="007A4BB2" w:rsidP="009E49DE">
            <w:pPr>
              <w:pStyle w:val="MenuList"/>
              <w:ind w:leftChars="400" w:left="960"/>
              <w:rPr>
                <w:szCs w:val="18"/>
              </w:rPr>
            </w:pPr>
            <w:r w:rsidRPr="000247A8">
              <w:rPr>
                <w:szCs w:val="18"/>
              </w:rPr>
              <w:t xml:space="preserve">Enter a Request (Section) </w:t>
            </w:r>
          </w:p>
        </w:tc>
        <w:tc>
          <w:tcPr>
            <w:tcW w:w="3600" w:type="dxa"/>
            <w:tcBorders>
              <w:top w:val="dotted" w:sz="2" w:space="0" w:color="999999"/>
              <w:left w:val="dotted" w:sz="2" w:space="0" w:color="999999"/>
              <w:bottom w:val="dotted" w:sz="2" w:space="0" w:color="999999"/>
            </w:tcBorders>
          </w:tcPr>
          <w:p w14:paraId="1C17B428" w14:textId="77777777" w:rsidR="007A4BB2" w:rsidRPr="000247A8" w:rsidRDefault="007A4BB2">
            <w:pPr>
              <w:pStyle w:val="MenuList"/>
              <w:rPr>
                <w:szCs w:val="18"/>
              </w:rPr>
            </w:pPr>
            <w:r w:rsidRPr="000247A8">
              <w:rPr>
                <w:szCs w:val="18"/>
              </w:rPr>
              <w:t>PRCSENRS</w:t>
            </w:r>
          </w:p>
        </w:tc>
      </w:tr>
      <w:tr w:rsidR="007A4BB2" w:rsidRPr="000247A8" w14:paraId="1E763679" w14:textId="77777777">
        <w:tc>
          <w:tcPr>
            <w:tcW w:w="6048" w:type="dxa"/>
            <w:tcBorders>
              <w:top w:val="dotted" w:sz="2" w:space="0" w:color="999999"/>
              <w:bottom w:val="dotted" w:sz="2" w:space="0" w:color="999999"/>
              <w:right w:val="dotted" w:sz="2" w:space="0" w:color="999999"/>
            </w:tcBorders>
          </w:tcPr>
          <w:p w14:paraId="1522759B" w14:textId="77777777" w:rsidR="007A4BB2" w:rsidRPr="000247A8" w:rsidRDefault="007A4BB2" w:rsidP="009E49DE">
            <w:pPr>
              <w:pStyle w:val="MenuList"/>
              <w:ind w:leftChars="400" w:left="960"/>
              <w:rPr>
                <w:szCs w:val="18"/>
              </w:rPr>
            </w:pPr>
            <w:r w:rsidRPr="000247A8">
              <w:rPr>
                <w:szCs w:val="18"/>
              </w:rPr>
              <w:t xml:space="preserve">Edit a Request (Section) </w:t>
            </w:r>
          </w:p>
        </w:tc>
        <w:tc>
          <w:tcPr>
            <w:tcW w:w="3600" w:type="dxa"/>
            <w:tcBorders>
              <w:top w:val="dotted" w:sz="2" w:space="0" w:color="999999"/>
              <w:left w:val="dotted" w:sz="2" w:space="0" w:color="999999"/>
              <w:bottom w:val="dotted" w:sz="2" w:space="0" w:color="999999"/>
            </w:tcBorders>
          </w:tcPr>
          <w:p w14:paraId="660665A4" w14:textId="77777777" w:rsidR="007A4BB2" w:rsidRPr="000247A8" w:rsidRDefault="007A4BB2">
            <w:pPr>
              <w:pStyle w:val="MenuList"/>
              <w:rPr>
                <w:szCs w:val="18"/>
              </w:rPr>
            </w:pPr>
            <w:r w:rsidRPr="000247A8">
              <w:rPr>
                <w:szCs w:val="18"/>
              </w:rPr>
              <w:t>PRCSEDRS</w:t>
            </w:r>
          </w:p>
        </w:tc>
      </w:tr>
      <w:tr w:rsidR="007A4BB2" w:rsidRPr="000247A8" w14:paraId="6F20FCC7" w14:textId="77777777">
        <w:tc>
          <w:tcPr>
            <w:tcW w:w="6048" w:type="dxa"/>
            <w:tcBorders>
              <w:top w:val="dotted" w:sz="2" w:space="0" w:color="999999"/>
              <w:bottom w:val="dotted" w:sz="2" w:space="0" w:color="999999"/>
              <w:right w:val="dotted" w:sz="2" w:space="0" w:color="999999"/>
            </w:tcBorders>
          </w:tcPr>
          <w:p w14:paraId="38147708" w14:textId="77777777" w:rsidR="007A4BB2" w:rsidRPr="000247A8" w:rsidRDefault="007A4BB2" w:rsidP="009E49DE">
            <w:pPr>
              <w:pStyle w:val="MenuList"/>
              <w:ind w:leftChars="400" w:left="960"/>
              <w:rPr>
                <w:szCs w:val="18"/>
              </w:rPr>
            </w:pPr>
            <w:r w:rsidRPr="000247A8">
              <w:rPr>
                <w:szCs w:val="18"/>
              </w:rPr>
              <w:t xml:space="preserve">Delete a Request (Section) </w:t>
            </w:r>
          </w:p>
        </w:tc>
        <w:tc>
          <w:tcPr>
            <w:tcW w:w="3600" w:type="dxa"/>
            <w:tcBorders>
              <w:top w:val="dotted" w:sz="2" w:space="0" w:color="999999"/>
              <w:left w:val="dotted" w:sz="2" w:space="0" w:color="999999"/>
              <w:bottom w:val="dotted" w:sz="2" w:space="0" w:color="999999"/>
            </w:tcBorders>
          </w:tcPr>
          <w:p w14:paraId="042734CB" w14:textId="77777777" w:rsidR="007A4BB2" w:rsidRPr="000247A8" w:rsidRDefault="007A4BB2">
            <w:pPr>
              <w:pStyle w:val="MenuList"/>
              <w:rPr>
                <w:szCs w:val="18"/>
              </w:rPr>
            </w:pPr>
            <w:r w:rsidRPr="000247A8">
              <w:rPr>
                <w:szCs w:val="18"/>
              </w:rPr>
              <w:t>PRCSDT</w:t>
            </w:r>
          </w:p>
        </w:tc>
      </w:tr>
      <w:tr w:rsidR="007A4BB2" w:rsidRPr="000247A8" w14:paraId="04AEE248" w14:textId="77777777">
        <w:tc>
          <w:tcPr>
            <w:tcW w:w="6048" w:type="dxa"/>
            <w:tcBorders>
              <w:top w:val="dotted" w:sz="2" w:space="0" w:color="999999"/>
              <w:bottom w:val="dotted" w:sz="2" w:space="0" w:color="999999"/>
              <w:right w:val="dotted" w:sz="2" w:space="0" w:color="999999"/>
            </w:tcBorders>
          </w:tcPr>
          <w:p w14:paraId="5F8E3E80" w14:textId="77777777" w:rsidR="007A4BB2" w:rsidRPr="000247A8" w:rsidRDefault="007A4BB2" w:rsidP="009E49DE">
            <w:pPr>
              <w:pStyle w:val="MenuList"/>
              <w:ind w:leftChars="400" w:left="960"/>
              <w:rPr>
                <w:szCs w:val="18"/>
              </w:rPr>
            </w:pPr>
            <w:r w:rsidRPr="000247A8">
              <w:rPr>
                <w:szCs w:val="18"/>
              </w:rPr>
              <w:t xml:space="preserve">New 1358 Request (Section) </w:t>
            </w:r>
          </w:p>
        </w:tc>
        <w:tc>
          <w:tcPr>
            <w:tcW w:w="3600" w:type="dxa"/>
            <w:tcBorders>
              <w:top w:val="dotted" w:sz="2" w:space="0" w:color="999999"/>
              <w:left w:val="dotted" w:sz="2" w:space="0" w:color="999999"/>
              <w:bottom w:val="dotted" w:sz="2" w:space="0" w:color="999999"/>
            </w:tcBorders>
          </w:tcPr>
          <w:p w14:paraId="6F009707" w14:textId="77777777" w:rsidR="007A4BB2" w:rsidRPr="000247A8" w:rsidRDefault="007A4BB2">
            <w:pPr>
              <w:pStyle w:val="MenuList"/>
              <w:rPr>
                <w:szCs w:val="18"/>
              </w:rPr>
            </w:pPr>
            <w:r w:rsidRPr="000247A8">
              <w:rPr>
                <w:szCs w:val="18"/>
              </w:rPr>
              <w:t>PRCS1358</w:t>
            </w:r>
          </w:p>
        </w:tc>
      </w:tr>
      <w:tr w:rsidR="007A4BB2" w:rsidRPr="000247A8" w14:paraId="74DBEF4F" w14:textId="77777777">
        <w:tc>
          <w:tcPr>
            <w:tcW w:w="6048" w:type="dxa"/>
            <w:tcBorders>
              <w:top w:val="dotted" w:sz="2" w:space="0" w:color="999999"/>
              <w:bottom w:val="dotted" w:sz="2" w:space="0" w:color="999999"/>
              <w:right w:val="dotted" w:sz="2" w:space="0" w:color="999999"/>
            </w:tcBorders>
          </w:tcPr>
          <w:p w14:paraId="442B85A6" w14:textId="77777777" w:rsidR="007A4BB2" w:rsidRPr="000247A8" w:rsidRDefault="007A4BB2" w:rsidP="009E49DE">
            <w:pPr>
              <w:pStyle w:val="MenuList"/>
              <w:ind w:leftChars="400" w:left="960"/>
              <w:rPr>
                <w:szCs w:val="18"/>
              </w:rPr>
            </w:pPr>
            <w:r w:rsidRPr="000247A8">
              <w:rPr>
                <w:szCs w:val="18"/>
              </w:rPr>
              <w:t xml:space="preserve">Edit 1358 Request (Section) </w:t>
            </w:r>
          </w:p>
        </w:tc>
        <w:tc>
          <w:tcPr>
            <w:tcW w:w="3600" w:type="dxa"/>
            <w:tcBorders>
              <w:top w:val="dotted" w:sz="2" w:space="0" w:color="999999"/>
              <w:left w:val="dotted" w:sz="2" w:space="0" w:color="999999"/>
              <w:bottom w:val="dotted" w:sz="2" w:space="0" w:color="999999"/>
            </w:tcBorders>
          </w:tcPr>
          <w:p w14:paraId="54B31290" w14:textId="77777777" w:rsidR="007A4BB2" w:rsidRPr="000247A8" w:rsidRDefault="007A4BB2">
            <w:pPr>
              <w:pStyle w:val="MenuList"/>
              <w:rPr>
                <w:szCs w:val="18"/>
              </w:rPr>
            </w:pPr>
            <w:r w:rsidRPr="000247A8">
              <w:rPr>
                <w:szCs w:val="18"/>
              </w:rPr>
              <w:t>PRCS1358A</w:t>
            </w:r>
          </w:p>
        </w:tc>
      </w:tr>
      <w:tr w:rsidR="007A4BB2" w:rsidRPr="000247A8" w14:paraId="4F4F946F" w14:textId="77777777">
        <w:tc>
          <w:tcPr>
            <w:tcW w:w="6048" w:type="dxa"/>
            <w:tcBorders>
              <w:top w:val="dotted" w:sz="2" w:space="0" w:color="999999"/>
              <w:bottom w:val="dotted" w:sz="2" w:space="0" w:color="999999"/>
              <w:right w:val="dotted" w:sz="2" w:space="0" w:color="999999"/>
            </w:tcBorders>
          </w:tcPr>
          <w:p w14:paraId="3478911A" w14:textId="77777777" w:rsidR="007A4BB2" w:rsidRPr="000247A8" w:rsidRDefault="007A4BB2" w:rsidP="009E49DE">
            <w:pPr>
              <w:pStyle w:val="MenuList"/>
              <w:ind w:leftChars="400" w:left="960"/>
              <w:rPr>
                <w:szCs w:val="18"/>
              </w:rPr>
            </w:pPr>
            <w:r w:rsidRPr="000247A8">
              <w:rPr>
                <w:szCs w:val="18"/>
              </w:rPr>
              <w:t xml:space="preserve">Request Status Report (Section) </w:t>
            </w:r>
          </w:p>
        </w:tc>
        <w:tc>
          <w:tcPr>
            <w:tcW w:w="3600" w:type="dxa"/>
            <w:tcBorders>
              <w:top w:val="dotted" w:sz="2" w:space="0" w:color="999999"/>
              <w:left w:val="dotted" w:sz="2" w:space="0" w:color="999999"/>
              <w:bottom w:val="dotted" w:sz="2" w:space="0" w:color="999999"/>
            </w:tcBorders>
          </w:tcPr>
          <w:p w14:paraId="10635F66" w14:textId="77777777" w:rsidR="007A4BB2" w:rsidRPr="000247A8" w:rsidRDefault="007A4BB2">
            <w:pPr>
              <w:pStyle w:val="MenuList"/>
              <w:rPr>
                <w:szCs w:val="18"/>
              </w:rPr>
            </w:pPr>
            <w:r w:rsidRPr="000247A8">
              <w:rPr>
                <w:szCs w:val="18"/>
              </w:rPr>
              <w:t>PRCSTSS</w:t>
            </w:r>
          </w:p>
        </w:tc>
      </w:tr>
      <w:tr w:rsidR="007A4BB2" w:rsidRPr="000247A8" w14:paraId="13A061D5" w14:textId="77777777">
        <w:tc>
          <w:tcPr>
            <w:tcW w:w="6048" w:type="dxa"/>
            <w:tcBorders>
              <w:top w:val="dotted" w:sz="2" w:space="0" w:color="999999"/>
              <w:bottom w:val="dotted" w:sz="2" w:space="0" w:color="999999"/>
              <w:right w:val="dotted" w:sz="2" w:space="0" w:color="999999"/>
            </w:tcBorders>
          </w:tcPr>
          <w:p w14:paraId="3AFE51FF" w14:textId="77777777" w:rsidR="007A4BB2" w:rsidRPr="000247A8" w:rsidRDefault="007A4BB2" w:rsidP="009E49DE">
            <w:pPr>
              <w:pStyle w:val="MenuList"/>
              <w:ind w:leftChars="400" w:left="960"/>
              <w:rPr>
                <w:szCs w:val="18"/>
              </w:rPr>
            </w:pPr>
            <w:r w:rsidRPr="000247A8">
              <w:rPr>
                <w:szCs w:val="18"/>
              </w:rPr>
              <w:t xml:space="preserve">Print/Display Request Form (Section) </w:t>
            </w:r>
          </w:p>
        </w:tc>
        <w:tc>
          <w:tcPr>
            <w:tcW w:w="3600" w:type="dxa"/>
            <w:tcBorders>
              <w:top w:val="dotted" w:sz="2" w:space="0" w:color="999999"/>
              <w:left w:val="dotted" w:sz="2" w:space="0" w:color="999999"/>
              <w:bottom w:val="dotted" w:sz="2" w:space="0" w:color="999999"/>
            </w:tcBorders>
          </w:tcPr>
          <w:p w14:paraId="499C7E26" w14:textId="77777777" w:rsidR="007A4BB2" w:rsidRPr="000247A8" w:rsidRDefault="007A4BB2">
            <w:pPr>
              <w:pStyle w:val="MenuList"/>
              <w:rPr>
                <w:szCs w:val="18"/>
              </w:rPr>
            </w:pPr>
            <w:r w:rsidRPr="000247A8">
              <w:rPr>
                <w:szCs w:val="18"/>
              </w:rPr>
              <w:t>PRCSPRFT</w:t>
            </w:r>
          </w:p>
        </w:tc>
      </w:tr>
      <w:tr w:rsidR="007A4BB2" w:rsidRPr="000247A8" w14:paraId="477A679F" w14:textId="77777777">
        <w:tc>
          <w:tcPr>
            <w:tcW w:w="6048" w:type="dxa"/>
            <w:tcBorders>
              <w:top w:val="dotted" w:sz="2" w:space="0" w:color="999999"/>
              <w:bottom w:val="dotted" w:sz="2" w:space="0" w:color="999999"/>
              <w:right w:val="dotted" w:sz="2" w:space="0" w:color="999999"/>
            </w:tcBorders>
          </w:tcPr>
          <w:p w14:paraId="0AD5DCAF" w14:textId="77777777" w:rsidR="007A4BB2" w:rsidRPr="000247A8" w:rsidRDefault="007A4BB2" w:rsidP="009E49DE">
            <w:pPr>
              <w:pStyle w:val="MenuList"/>
              <w:ind w:leftChars="400" w:left="960"/>
              <w:rPr>
                <w:szCs w:val="18"/>
              </w:rPr>
            </w:pPr>
            <w:r w:rsidRPr="000247A8">
              <w:rPr>
                <w:szCs w:val="18"/>
              </w:rPr>
              <w:t xml:space="preserve">Copy a Transaction (Section) </w:t>
            </w:r>
          </w:p>
        </w:tc>
        <w:tc>
          <w:tcPr>
            <w:tcW w:w="3600" w:type="dxa"/>
            <w:tcBorders>
              <w:top w:val="dotted" w:sz="2" w:space="0" w:color="999999"/>
              <w:left w:val="dotted" w:sz="2" w:space="0" w:color="999999"/>
              <w:bottom w:val="dotted" w:sz="2" w:space="0" w:color="999999"/>
            </w:tcBorders>
          </w:tcPr>
          <w:p w14:paraId="497FD0CF" w14:textId="77777777" w:rsidR="007A4BB2" w:rsidRPr="000247A8" w:rsidRDefault="007A4BB2">
            <w:pPr>
              <w:pStyle w:val="MenuList"/>
              <w:rPr>
                <w:szCs w:val="18"/>
              </w:rPr>
            </w:pPr>
            <w:r w:rsidRPr="000247A8">
              <w:rPr>
                <w:szCs w:val="18"/>
              </w:rPr>
              <w:t>PRCSCPY</w:t>
            </w:r>
          </w:p>
        </w:tc>
      </w:tr>
      <w:tr w:rsidR="007A4BB2" w:rsidRPr="000247A8" w14:paraId="190C32B9" w14:textId="77777777">
        <w:tc>
          <w:tcPr>
            <w:tcW w:w="6048" w:type="dxa"/>
            <w:tcBorders>
              <w:top w:val="dotted" w:sz="2" w:space="0" w:color="999999"/>
              <w:bottom w:val="dotted" w:sz="2" w:space="0" w:color="999999"/>
              <w:right w:val="dotted" w:sz="2" w:space="0" w:color="999999"/>
            </w:tcBorders>
          </w:tcPr>
          <w:p w14:paraId="3DE6111C" w14:textId="77777777" w:rsidR="007A4BB2" w:rsidRPr="000247A8" w:rsidRDefault="007A4BB2" w:rsidP="009E49DE">
            <w:pPr>
              <w:pStyle w:val="MenuList"/>
              <w:ind w:leftChars="400" w:left="960"/>
              <w:rPr>
                <w:szCs w:val="18"/>
              </w:rPr>
            </w:pPr>
            <w:r w:rsidRPr="000247A8">
              <w:rPr>
                <w:szCs w:val="18"/>
              </w:rPr>
              <w:t xml:space="preserve">Item History </w:t>
            </w:r>
          </w:p>
        </w:tc>
        <w:tc>
          <w:tcPr>
            <w:tcW w:w="3600" w:type="dxa"/>
            <w:tcBorders>
              <w:top w:val="dotted" w:sz="2" w:space="0" w:color="999999"/>
              <w:left w:val="dotted" w:sz="2" w:space="0" w:color="999999"/>
              <w:bottom w:val="dotted" w:sz="2" w:space="0" w:color="999999"/>
            </w:tcBorders>
          </w:tcPr>
          <w:p w14:paraId="3E2B2A8D" w14:textId="77777777" w:rsidR="007A4BB2" w:rsidRPr="000247A8" w:rsidRDefault="007A4BB2">
            <w:pPr>
              <w:pStyle w:val="MenuList"/>
              <w:rPr>
                <w:szCs w:val="18"/>
              </w:rPr>
            </w:pPr>
            <w:r w:rsidRPr="000247A8">
              <w:rPr>
                <w:szCs w:val="18"/>
              </w:rPr>
              <w:t>PRCSPITEMH</w:t>
            </w:r>
          </w:p>
        </w:tc>
      </w:tr>
      <w:tr w:rsidR="007A4BB2" w:rsidRPr="000247A8" w14:paraId="302BB0EF" w14:textId="77777777">
        <w:tc>
          <w:tcPr>
            <w:tcW w:w="6048" w:type="dxa"/>
            <w:tcBorders>
              <w:top w:val="dotted" w:sz="2" w:space="0" w:color="999999"/>
              <w:bottom w:val="dotted" w:sz="2" w:space="0" w:color="999999"/>
              <w:right w:val="dotted" w:sz="2" w:space="0" w:color="999999"/>
            </w:tcBorders>
          </w:tcPr>
          <w:p w14:paraId="0402B256" w14:textId="77777777" w:rsidR="007A4BB2" w:rsidRPr="000247A8" w:rsidRDefault="007A4BB2" w:rsidP="009E49DE">
            <w:pPr>
              <w:pStyle w:val="MenuList"/>
              <w:ind w:leftChars="200" w:left="480"/>
              <w:rPr>
                <w:szCs w:val="18"/>
              </w:rPr>
            </w:pPr>
            <w:r w:rsidRPr="000247A8">
              <w:rPr>
                <w:szCs w:val="18"/>
              </w:rPr>
              <w:t xml:space="preserve">Item Display </w:t>
            </w:r>
          </w:p>
        </w:tc>
        <w:tc>
          <w:tcPr>
            <w:tcW w:w="3600" w:type="dxa"/>
            <w:tcBorders>
              <w:top w:val="dotted" w:sz="2" w:space="0" w:color="999999"/>
              <w:left w:val="dotted" w:sz="2" w:space="0" w:color="999999"/>
              <w:bottom w:val="dotted" w:sz="2" w:space="0" w:color="999999"/>
            </w:tcBorders>
          </w:tcPr>
          <w:p w14:paraId="76803986" w14:textId="77777777" w:rsidR="007A4BB2" w:rsidRPr="000247A8" w:rsidRDefault="007A4BB2">
            <w:pPr>
              <w:pStyle w:val="MenuList"/>
              <w:rPr>
                <w:szCs w:val="18"/>
              </w:rPr>
            </w:pPr>
            <w:r w:rsidRPr="000247A8">
              <w:rPr>
                <w:szCs w:val="18"/>
              </w:rPr>
              <w:t>PRCH DISPLAY ITEM</w:t>
            </w:r>
          </w:p>
        </w:tc>
      </w:tr>
      <w:tr w:rsidR="007A4BB2" w:rsidRPr="000247A8" w14:paraId="0C4F3D47" w14:textId="77777777">
        <w:tc>
          <w:tcPr>
            <w:tcW w:w="6048" w:type="dxa"/>
            <w:tcBorders>
              <w:top w:val="dotted" w:sz="2" w:space="0" w:color="999999"/>
              <w:bottom w:val="dotted" w:sz="2" w:space="0" w:color="999999"/>
              <w:right w:val="dotted" w:sz="2" w:space="0" w:color="999999"/>
            </w:tcBorders>
          </w:tcPr>
          <w:p w14:paraId="172F7FFE" w14:textId="77777777" w:rsidR="007A4BB2" w:rsidRPr="000247A8" w:rsidRDefault="007A4BB2" w:rsidP="009E49DE">
            <w:pPr>
              <w:pStyle w:val="MenuList"/>
              <w:ind w:leftChars="200" w:left="480"/>
              <w:rPr>
                <w:szCs w:val="18"/>
              </w:rPr>
            </w:pPr>
            <w:r w:rsidRPr="000247A8">
              <w:rPr>
                <w:szCs w:val="18"/>
              </w:rPr>
              <w:t xml:space="preserve">Vendor Display </w:t>
            </w:r>
          </w:p>
        </w:tc>
        <w:tc>
          <w:tcPr>
            <w:tcW w:w="3600" w:type="dxa"/>
            <w:tcBorders>
              <w:top w:val="dotted" w:sz="2" w:space="0" w:color="999999"/>
              <w:left w:val="dotted" w:sz="2" w:space="0" w:color="999999"/>
              <w:bottom w:val="dotted" w:sz="2" w:space="0" w:color="999999"/>
            </w:tcBorders>
          </w:tcPr>
          <w:p w14:paraId="144DEB79" w14:textId="77777777" w:rsidR="007A4BB2" w:rsidRPr="000247A8" w:rsidRDefault="007A4BB2">
            <w:pPr>
              <w:pStyle w:val="MenuList"/>
              <w:rPr>
                <w:szCs w:val="18"/>
              </w:rPr>
            </w:pPr>
            <w:r w:rsidRPr="000247A8">
              <w:rPr>
                <w:szCs w:val="18"/>
              </w:rPr>
              <w:t>PRCH DISPLAY VENDOR</w:t>
            </w:r>
          </w:p>
        </w:tc>
      </w:tr>
      <w:tr w:rsidR="007A4BB2" w:rsidRPr="000247A8" w14:paraId="6559F1B1" w14:textId="77777777">
        <w:tc>
          <w:tcPr>
            <w:tcW w:w="6048" w:type="dxa"/>
            <w:tcBorders>
              <w:top w:val="dotted" w:sz="2" w:space="0" w:color="999999"/>
              <w:bottom w:val="dotted" w:sz="2" w:space="0" w:color="999999"/>
              <w:right w:val="dotted" w:sz="2" w:space="0" w:color="999999"/>
            </w:tcBorders>
          </w:tcPr>
          <w:p w14:paraId="56EE88BC" w14:textId="77777777" w:rsidR="007A4BB2" w:rsidRPr="000247A8" w:rsidRDefault="007A4BB2" w:rsidP="009E49DE">
            <w:pPr>
              <w:pStyle w:val="MenuList"/>
              <w:ind w:leftChars="200" w:left="480"/>
              <w:rPr>
                <w:szCs w:val="18"/>
              </w:rPr>
            </w:pPr>
            <w:r w:rsidRPr="000247A8">
              <w:rPr>
                <w:szCs w:val="18"/>
              </w:rPr>
              <w:t xml:space="preserve">Outstanding Approved Requests Report </w:t>
            </w:r>
          </w:p>
        </w:tc>
        <w:tc>
          <w:tcPr>
            <w:tcW w:w="3600" w:type="dxa"/>
            <w:tcBorders>
              <w:top w:val="dotted" w:sz="2" w:space="0" w:color="999999"/>
              <w:left w:val="dotted" w:sz="2" w:space="0" w:color="999999"/>
              <w:bottom w:val="dotted" w:sz="2" w:space="0" w:color="999999"/>
            </w:tcBorders>
          </w:tcPr>
          <w:p w14:paraId="18007A21" w14:textId="77777777" w:rsidR="007A4BB2" w:rsidRPr="000247A8" w:rsidRDefault="007A4BB2">
            <w:pPr>
              <w:pStyle w:val="MenuList"/>
              <w:rPr>
                <w:szCs w:val="18"/>
              </w:rPr>
            </w:pPr>
            <w:r w:rsidRPr="000247A8">
              <w:rPr>
                <w:szCs w:val="18"/>
              </w:rPr>
              <w:t>PRCSOAR</w:t>
            </w:r>
          </w:p>
        </w:tc>
      </w:tr>
      <w:tr w:rsidR="007A4BB2" w:rsidRPr="000247A8" w14:paraId="2764E950" w14:textId="77777777">
        <w:tc>
          <w:tcPr>
            <w:tcW w:w="6048" w:type="dxa"/>
            <w:tcBorders>
              <w:top w:val="dotted" w:sz="2" w:space="0" w:color="999999"/>
              <w:bottom w:val="dotted" w:sz="2" w:space="0" w:color="999999"/>
              <w:right w:val="dotted" w:sz="2" w:space="0" w:color="999999"/>
            </w:tcBorders>
          </w:tcPr>
          <w:p w14:paraId="469A0BDC" w14:textId="77777777" w:rsidR="007A4BB2" w:rsidRPr="000247A8" w:rsidRDefault="007A4BB2" w:rsidP="009E49DE">
            <w:pPr>
              <w:pStyle w:val="MenuList"/>
              <w:ind w:leftChars="100" w:left="240"/>
              <w:rPr>
                <w:szCs w:val="18"/>
              </w:rPr>
            </w:pPr>
            <w:r w:rsidRPr="000247A8">
              <w:rPr>
                <w:szCs w:val="18"/>
              </w:rPr>
              <w:t xml:space="preserve">Display Control Point Activity Menu ... </w:t>
            </w:r>
          </w:p>
        </w:tc>
        <w:tc>
          <w:tcPr>
            <w:tcW w:w="3600" w:type="dxa"/>
            <w:tcBorders>
              <w:top w:val="dotted" w:sz="2" w:space="0" w:color="999999"/>
              <w:left w:val="dotted" w:sz="2" w:space="0" w:color="999999"/>
              <w:bottom w:val="dotted" w:sz="2" w:space="0" w:color="999999"/>
            </w:tcBorders>
          </w:tcPr>
          <w:p w14:paraId="1EC5DABB" w14:textId="77777777" w:rsidR="007A4BB2" w:rsidRPr="000247A8" w:rsidRDefault="007A4BB2">
            <w:pPr>
              <w:pStyle w:val="MenuList"/>
              <w:rPr>
                <w:szCs w:val="18"/>
              </w:rPr>
            </w:pPr>
            <w:r w:rsidRPr="000247A8">
              <w:rPr>
                <w:szCs w:val="18"/>
              </w:rPr>
              <w:t>PRCSD</w:t>
            </w:r>
          </w:p>
        </w:tc>
      </w:tr>
      <w:tr w:rsidR="007A4BB2" w:rsidRPr="000247A8" w14:paraId="0A4216FA" w14:textId="77777777">
        <w:tc>
          <w:tcPr>
            <w:tcW w:w="6048" w:type="dxa"/>
            <w:tcBorders>
              <w:top w:val="dotted" w:sz="2" w:space="0" w:color="999999"/>
              <w:bottom w:val="dotted" w:sz="2" w:space="0" w:color="999999"/>
              <w:right w:val="dotted" w:sz="2" w:space="0" w:color="999999"/>
            </w:tcBorders>
          </w:tcPr>
          <w:p w14:paraId="6557706F" w14:textId="77777777" w:rsidR="007A4BB2" w:rsidRPr="000247A8" w:rsidRDefault="007A4BB2" w:rsidP="009E49DE">
            <w:pPr>
              <w:pStyle w:val="MenuList"/>
              <w:ind w:leftChars="200" w:left="480"/>
              <w:rPr>
                <w:szCs w:val="18"/>
              </w:rPr>
            </w:pPr>
            <w:r w:rsidRPr="000247A8">
              <w:rPr>
                <w:szCs w:val="18"/>
              </w:rPr>
              <w:t xml:space="preserve">Purchase Order Status </w:t>
            </w:r>
          </w:p>
        </w:tc>
        <w:tc>
          <w:tcPr>
            <w:tcW w:w="3600" w:type="dxa"/>
            <w:tcBorders>
              <w:top w:val="dotted" w:sz="2" w:space="0" w:color="999999"/>
              <w:left w:val="dotted" w:sz="2" w:space="0" w:color="999999"/>
              <w:bottom w:val="dotted" w:sz="2" w:space="0" w:color="999999"/>
            </w:tcBorders>
          </w:tcPr>
          <w:p w14:paraId="66815260" w14:textId="77777777" w:rsidR="007A4BB2" w:rsidRPr="000247A8" w:rsidRDefault="007A4BB2">
            <w:pPr>
              <w:pStyle w:val="MenuList"/>
              <w:rPr>
                <w:szCs w:val="18"/>
              </w:rPr>
            </w:pPr>
            <w:r w:rsidRPr="000247A8">
              <w:rPr>
                <w:szCs w:val="18"/>
              </w:rPr>
              <w:t>PRCSPOS</w:t>
            </w:r>
          </w:p>
        </w:tc>
      </w:tr>
      <w:tr w:rsidR="007A4BB2" w:rsidRPr="000247A8" w14:paraId="073B512E" w14:textId="77777777">
        <w:tc>
          <w:tcPr>
            <w:tcW w:w="6048" w:type="dxa"/>
            <w:tcBorders>
              <w:top w:val="dotted" w:sz="2" w:space="0" w:color="999999"/>
              <w:bottom w:val="dotted" w:sz="2" w:space="0" w:color="999999"/>
              <w:right w:val="dotted" w:sz="2" w:space="0" w:color="999999"/>
            </w:tcBorders>
          </w:tcPr>
          <w:p w14:paraId="24783017" w14:textId="77777777" w:rsidR="007A4BB2" w:rsidRPr="000247A8" w:rsidRDefault="007A4BB2" w:rsidP="009E49DE">
            <w:pPr>
              <w:pStyle w:val="MenuList"/>
              <w:ind w:leftChars="200" w:left="480"/>
              <w:rPr>
                <w:szCs w:val="18"/>
              </w:rPr>
            </w:pPr>
            <w:r w:rsidRPr="000247A8">
              <w:rPr>
                <w:szCs w:val="18"/>
              </w:rPr>
              <w:t xml:space="preserve">Transaction Status Report </w:t>
            </w:r>
          </w:p>
        </w:tc>
        <w:tc>
          <w:tcPr>
            <w:tcW w:w="3600" w:type="dxa"/>
            <w:tcBorders>
              <w:top w:val="dotted" w:sz="2" w:space="0" w:color="999999"/>
              <w:left w:val="dotted" w:sz="2" w:space="0" w:color="999999"/>
              <w:bottom w:val="dotted" w:sz="2" w:space="0" w:color="999999"/>
            </w:tcBorders>
          </w:tcPr>
          <w:p w14:paraId="31D9AFD5" w14:textId="77777777" w:rsidR="007A4BB2" w:rsidRPr="000247A8" w:rsidRDefault="007A4BB2">
            <w:pPr>
              <w:pStyle w:val="MenuList"/>
              <w:rPr>
                <w:szCs w:val="18"/>
              </w:rPr>
            </w:pPr>
            <w:r w:rsidRPr="000247A8">
              <w:rPr>
                <w:szCs w:val="18"/>
              </w:rPr>
              <w:t>PRCSTS</w:t>
            </w:r>
          </w:p>
        </w:tc>
      </w:tr>
      <w:tr w:rsidR="007A4BB2" w:rsidRPr="000247A8" w14:paraId="776441A1" w14:textId="77777777">
        <w:tc>
          <w:tcPr>
            <w:tcW w:w="6048" w:type="dxa"/>
            <w:tcBorders>
              <w:top w:val="dotted" w:sz="2" w:space="0" w:color="999999"/>
              <w:bottom w:val="dotted" w:sz="2" w:space="0" w:color="999999"/>
              <w:right w:val="dotted" w:sz="2" w:space="0" w:color="999999"/>
            </w:tcBorders>
          </w:tcPr>
          <w:p w14:paraId="09A5FA2D" w14:textId="77777777" w:rsidR="007A4BB2" w:rsidRPr="000247A8" w:rsidRDefault="007A4BB2" w:rsidP="009E49DE">
            <w:pPr>
              <w:pStyle w:val="MenuList"/>
              <w:ind w:leftChars="200" w:left="480"/>
              <w:rPr>
                <w:szCs w:val="18"/>
              </w:rPr>
            </w:pPr>
            <w:r w:rsidRPr="000247A8">
              <w:rPr>
                <w:szCs w:val="18"/>
              </w:rPr>
              <w:t xml:space="preserve">Running Balances </w:t>
            </w:r>
          </w:p>
        </w:tc>
        <w:tc>
          <w:tcPr>
            <w:tcW w:w="3600" w:type="dxa"/>
            <w:tcBorders>
              <w:top w:val="dotted" w:sz="2" w:space="0" w:color="999999"/>
              <w:left w:val="dotted" w:sz="2" w:space="0" w:color="999999"/>
              <w:bottom w:val="dotted" w:sz="2" w:space="0" w:color="999999"/>
            </w:tcBorders>
          </w:tcPr>
          <w:p w14:paraId="3F7B471F" w14:textId="77777777" w:rsidR="007A4BB2" w:rsidRPr="000247A8" w:rsidRDefault="007A4BB2">
            <w:pPr>
              <w:pStyle w:val="MenuList"/>
              <w:rPr>
                <w:szCs w:val="18"/>
              </w:rPr>
            </w:pPr>
            <w:r w:rsidRPr="000247A8">
              <w:rPr>
                <w:szCs w:val="18"/>
              </w:rPr>
              <w:t>PRCSCPB</w:t>
            </w:r>
          </w:p>
        </w:tc>
      </w:tr>
      <w:tr w:rsidR="007A4BB2" w:rsidRPr="000247A8" w14:paraId="5BC87711" w14:textId="77777777">
        <w:tc>
          <w:tcPr>
            <w:tcW w:w="6048" w:type="dxa"/>
            <w:tcBorders>
              <w:top w:val="dotted" w:sz="2" w:space="0" w:color="999999"/>
              <w:bottom w:val="dotted" w:sz="2" w:space="0" w:color="999999"/>
              <w:right w:val="dotted" w:sz="2" w:space="0" w:color="999999"/>
            </w:tcBorders>
          </w:tcPr>
          <w:p w14:paraId="5C36C7BB" w14:textId="77777777" w:rsidR="007A4BB2" w:rsidRPr="000247A8" w:rsidRDefault="007A4BB2" w:rsidP="009E49DE">
            <w:pPr>
              <w:pStyle w:val="MenuList"/>
              <w:ind w:leftChars="200" w:left="480"/>
              <w:rPr>
                <w:szCs w:val="18"/>
              </w:rPr>
            </w:pPr>
            <w:r w:rsidRPr="000247A8">
              <w:rPr>
                <w:szCs w:val="18"/>
              </w:rPr>
              <w:t xml:space="preserve">Temporary Transaction Listing </w:t>
            </w:r>
          </w:p>
        </w:tc>
        <w:tc>
          <w:tcPr>
            <w:tcW w:w="3600" w:type="dxa"/>
            <w:tcBorders>
              <w:top w:val="dotted" w:sz="2" w:space="0" w:color="999999"/>
              <w:left w:val="dotted" w:sz="2" w:space="0" w:color="999999"/>
              <w:bottom w:val="dotted" w:sz="2" w:space="0" w:color="999999"/>
            </w:tcBorders>
          </w:tcPr>
          <w:p w14:paraId="3C992FB8" w14:textId="77777777" w:rsidR="007A4BB2" w:rsidRPr="000247A8" w:rsidRDefault="007A4BB2">
            <w:pPr>
              <w:pStyle w:val="MenuList"/>
              <w:rPr>
                <w:szCs w:val="18"/>
              </w:rPr>
            </w:pPr>
            <w:r w:rsidRPr="000247A8">
              <w:rPr>
                <w:szCs w:val="18"/>
              </w:rPr>
              <w:t>PRCSLTT</w:t>
            </w:r>
          </w:p>
        </w:tc>
      </w:tr>
      <w:tr w:rsidR="007A4BB2" w:rsidRPr="000247A8" w14:paraId="3ACD6AB3" w14:textId="77777777">
        <w:tc>
          <w:tcPr>
            <w:tcW w:w="6048" w:type="dxa"/>
            <w:tcBorders>
              <w:top w:val="dotted" w:sz="2" w:space="0" w:color="999999"/>
              <w:bottom w:val="dotted" w:sz="2" w:space="0" w:color="999999"/>
              <w:right w:val="dotted" w:sz="2" w:space="0" w:color="999999"/>
            </w:tcBorders>
          </w:tcPr>
          <w:p w14:paraId="348C9D1F" w14:textId="77777777" w:rsidR="007A4BB2" w:rsidRPr="000247A8" w:rsidRDefault="007A4BB2" w:rsidP="009E49DE">
            <w:pPr>
              <w:pStyle w:val="MenuList"/>
              <w:ind w:leftChars="200" w:left="480"/>
              <w:rPr>
                <w:szCs w:val="18"/>
              </w:rPr>
            </w:pPr>
            <w:r w:rsidRPr="000247A8">
              <w:rPr>
                <w:szCs w:val="18"/>
              </w:rPr>
              <w:t xml:space="preserve">Item History </w:t>
            </w:r>
          </w:p>
        </w:tc>
        <w:tc>
          <w:tcPr>
            <w:tcW w:w="3600" w:type="dxa"/>
            <w:tcBorders>
              <w:top w:val="dotted" w:sz="2" w:space="0" w:color="999999"/>
              <w:left w:val="dotted" w:sz="2" w:space="0" w:color="999999"/>
              <w:bottom w:val="dotted" w:sz="2" w:space="0" w:color="999999"/>
            </w:tcBorders>
          </w:tcPr>
          <w:p w14:paraId="11746EDA" w14:textId="77777777" w:rsidR="007A4BB2" w:rsidRPr="000247A8" w:rsidRDefault="007A4BB2">
            <w:pPr>
              <w:pStyle w:val="MenuList"/>
              <w:rPr>
                <w:szCs w:val="18"/>
              </w:rPr>
            </w:pPr>
            <w:r w:rsidRPr="000247A8">
              <w:rPr>
                <w:szCs w:val="18"/>
              </w:rPr>
              <w:t>PRCSPITEMH</w:t>
            </w:r>
          </w:p>
        </w:tc>
      </w:tr>
      <w:tr w:rsidR="007A4BB2" w:rsidRPr="000247A8" w14:paraId="09BE5EA7" w14:textId="77777777">
        <w:tc>
          <w:tcPr>
            <w:tcW w:w="6048" w:type="dxa"/>
            <w:tcBorders>
              <w:top w:val="dotted" w:sz="2" w:space="0" w:color="999999"/>
              <w:bottom w:val="dotted" w:sz="2" w:space="0" w:color="999999"/>
              <w:right w:val="dotted" w:sz="2" w:space="0" w:color="999999"/>
            </w:tcBorders>
          </w:tcPr>
          <w:p w14:paraId="75833622" w14:textId="77777777" w:rsidR="007A4BB2" w:rsidRPr="000247A8" w:rsidRDefault="007A4BB2" w:rsidP="009E49DE">
            <w:pPr>
              <w:pStyle w:val="MenuList"/>
              <w:ind w:leftChars="200" w:left="480"/>
              <w:rPr>
                <w:szCs w:val="18"/>
              </w:rPr>
            </w:pPr>
            <w:r w:rsidRPr="000247A8">
              <w:rPr>
                <w:szCs w:val="18"/>
              </w:rPr>
              <w:t xml:space="preserve">PPM Status of Transactions Report </w:t>
            </w:r>
          </w:p>
        </w:tc>
        <w:tc>
          <w:tcPr>
            <w:tcW w:w="3600" w:type="dxa"/>
            <w:tcBorders>
              <w:top w:val="dotted" w:sz="2" w:space="0" w:color="999999"/>
              <w:left w:val="dotted" w:sz="2" w:space="0" w:color="999999"/>
              <w:bottom w:val="dotted" w:sz="2" w:space="0" w:color="999999"/>
            </w:tcBorders>
          </w:tcPr>
          <w:p w14:paraId="45C09FC7" w14:textId="77777777" w:rsidR="007A4BB2" w:rsidRPr="000247A8" w:rsidRDefault="007A4BB2">
            <w:pPr>
              <w:pStyle w:val="MenuList"/>
              <w:rPr>
                <w:szCs w:val="18"/>
              </w:rPr>
            </w:pPr>
            <w:r w:rsidRPr="000247A8">
              <w:rPr>
                <w:szCs w:val="18"/>
              </w:rPr>
              <w:t>PRCSPPM</w:t>
            </w:r>
          </w:p>
        </w:tc>
      </w:tr>
      <w:tr w:rsidR="007A4BB2" w:rsidRPr="000247A8" w14:paraId="29290AA8" w14:textId="77777777">
        <w:tc>
          <w:tcPr>
            <w:tcW w:w="6048" w:type="dxa"/>
            <w:tcBorders>
              <w:top w:val="dotted" w:sz="2" w:space="0" w:color="999999"/>
              <w:bottom w:val="dotted" w:sz="2" w:space="0" w:color="999999"/>
              <w:right w:val="dotted" w:sz="2" w:space="0" w:color="999999"/>
            </w:tcBorders>
          </w:tcPr>
          <w:p w14:paraId="6741D979" w14:textId="77777777" w:rsidR="007A4BB2" w:rsidRPr="000247A8" w:rsidRDefault="007A4BB2" w:rsidP="009E49DE">
            <w:pPr>
              <w:pStyle w:val="MenuList"/>
              <w:ind w:leftChars="200" w:left="480"/>
              <w:rPr>
                <w:szCs w:val="18"/>
              </w:rPr>
            </w:pPr>
            <w:r w:rsidRPr="000247A8">
              <w:rPr>
                <w:szCs w:val="18"/>
              </w:rPr>
              <w:t xml:space="preserve">CP Entered, Not Approved Requests </w:t>
            </w:r>
          </w:p>
        </w:tc>
        <w:tc>
          <w:tcPr>
            <w:tcW w:w="3600" w:type="dxa"/>
            <w:tcBorders>
              <w:top w:val="dotted" w:sz="2" w:space="0" w:color="999999"/>
              <w:left w:val="dotted" w:sz="2" w:space="0" w:color="999999"/>
              <w:bottom w:val="dotted" w:sz="2" w:space="0" w:color="999999"/>
            </w:tcBorders>
          </w:tcPr>
          <w:p w14:paraId="6440E89F" w14:textId="77777777" w:rsidR="007A4BB2" w:rsidRPr="000247A8" w:rsidRDefault="007A4BB2">
            <w:pPr>
              <w:pStyle w:val="MenuList"/>
              <w:rPr>
                <w:szCs w:val="18"/>
              </w:rPr>
            </w:pPr>
            <w:r w:rsidRPr="000247A8">
              <w:rPr>
                <w:szCs w:val="18"/>
              </w:rPr>
              <w:t>PRCS RPT ENTERED, NOT APP REQS</w:t>
            </w:r>
          </w:p>
        </w:tc>
      </w:tr>
      <w:tr w:rsidR="007A4BB2" w:rsidRPr="000247A8" w14:paraId="688C6095" w14:textId="77777777">
        <w:tc>
          <w:tcPr>
            <w:tcW w:w="6048" w:type="dxa"/>
            <w:tcBorders>
              <w:top w:val="dotted" w:sz="2" w:space="0" w:color="999999"/>
              <w:bottom w:val="dotted" w:sz="2" w:space="0" w:color="999999"/>
              <w:right w:val="dotted" w:sz="2" w:space="0" w:color="999999"/>
            </w:tcBorders>
          </w:tcPr>
          <w:p w14:paraId="268AA247" w14:textId="77777777" w:rsidR="007A4BB2" w:rsidRPr="000247A8" w:rsidRDefault="007A4BB2" w:rsidP="009E49DE">
            <w:pPr>
              <w:pStyle w:val="MenuList"/>
              <w:ind w:leftChars="100" w:left="240"/>
              <w:rPr>
                <w:szCs w:val="18"/>
              </w:rPr>
            </w:pPr>
            <w:r w:rsidRPr="000247A8">
              <w:rPr>
                <w:szCs w:val="18"/>
              </w:rPr>
              <w:t xml:space="preserve">Funds Control Menu ... </w:t>
            </w:r>
          </w:p>
        </w:tc>
        <w:tc>
          <w:tcPr>
            <w:tcW w:w="3600" w:type="dxa"/>
            <w:tcBorders>
              <w:top w:val="dotted" w:sz="2" w:space="0" w:color="999999"/>
              <w:left w:val="dotted" w:sz="2" w:space="0" w:color="999999"/>
              <w:bottom w:val="dotted" w:sz="2" w:space="0" w:color="999999"/>
            </w:tcBorders>
          </w:tcPr>
          <w:p w14:paraId="2F805011" w14:textId="77777777" w:rsidR="007A4BB2" w:rsidRPr="000247A8" w:rsidRDefault="007A4BB2">
            <w:pPr>
              <w:pStyle w:val="MenuList"/>
              <w:rPr>
                <w:szCs w:val="18"/>
              </w:rPr>
            </w:pPr>
            <w:r w:rsidRPr="000247A8">
              <w:rPr>
                <w:szCs w:val="18"/>
              </w:rPr>
              <w:t>PRCSMGR</w:t>
            </w:r>
          </w:p>
        </w:tc>
      </w:tr>
      <w:tr w:rsidR="007A4BB2" w:rsidRPr="000247A8" w14:paraId="63290FC3" w14:textId="77777777">
        <w:tc>
          <w:tcPr>
            <w:tcW w:w="6048" w:type="dxa"/>
            <w:tcBorders>
              <w:top w:val="dotted" w:sz="2" w:space="0" w:color="999999"/>
              <w:bottom w:val="dotted" w:sz="2" w:space="0" w:color="999999"/>
              <w:right w:val="dotted" w:sz="2" w:space="0" w:color="999999"/>
            </w:tcBorders>
          </w:tcPr>
          <w:p w14:paraId="6C622E1C" w14:textId="77777777" w:rsidR="007A4BB2" w:rsidRPr="000247A8" w:rsidRDefault="007A4BB2" w:rsidP="009E49DE">
            <w:pPr>
              <w:pStyle w:val="MenuList"/>
              <w:ind w:leftChars="200" w:left="480"/>
              <w:rPr>
                <w:szCs w:val="18"/>
              </w:rPr>
            </w:pPr>
            <w:r w:rsidRPr="000247A8">
              <w:rPr>
                <w:szCs w:val="18"/>
              </w:rPr>
              <w:t xml:space="preserve">Enter FCP Adjustment Data </w:t>
            </w:r>
          </w:p>
        </w:tc>
        <w:tc>
          <w:tcPr>
            <w:tcW w:w="3600" w:type="dxa"/>
            <w:tcBorders>
              <w:top w:val="dotted" w:sz="2" w:space="0" w:color="999999"/>
              <w:left w:val="dotted" w:sz="2" w:space="0" w:color="999999"/>
              <w:bottom w:val="dotted" w:sz="2" w:space="0" w:color="999999"/>
            </w:tcBorders>
          </w:tcPr>
          <w:p w14:paraId="0D8FDD4A" w14:textId="77777777" w:rsidR="007A4BB2" w:rsidRPr="000247A8" w:rsidRDefault="007A4BB2">
            <w:pPr>
              <w:pStyle w:val="MenuList"/>
              <w:rPr>
                <w:szCs w:val="18"/>
              </w:rPr>
            </w:pPr>
            <w:r w:rsidRPr="000247A8">
              <w:rPr>
                <w:szCs w:val="18"/>
              </w:rPr>
              <w:t>PRCSENA</w:t>
            </w:r>
          </w:p>
        </w:tc>
      </w:tr>
      <w:tr w:rsidR="007A4BB2" w:rsidRPr="000247A8" w14:paraId="039F72AB" w14:textId="77777777">
        <w:tc>
          <w:tcPr>
            <w:tcW w:w="6048" w:type="dxa"/>
            <w:tcBorders>
              <w:top w:val="dotted" w:sz="2" w:space="0" w:color="999999"/>
              <w:bottom w:val="dotted" w:sz="2" w:space="0" w:color="999999"/>
              <w:right w:val="dotted" w:sz="2" w:space="0" w:color="999999"/>
            </w:tcBorders>
          </w:tcPr>
          <w:p w14:paraId="394E884D" w14:textId="77777777" w:rsidR="007A4BB2" w:rsidRPr="000247A8" w:rsidRDefault="007A4BB2" w:rsidP="009E49DE">
            <w:pPr>
              <w:pStyle w:val="MenuList"/>
              <w:ind w:leftChars="200" w:left="480"/>
              <w:rPr>
                <w:szCs w:val="18"/>
              </w:rPr>
            </w:pPr>
            <w:r w:rsidRPr="000247A8">
              <w:rPr>
                <w:szCs w:val="18"/>
              </w:rPr>
              <w:t xml:space="preserve">Assign Ceiling to Sub-Control Points </w:t>
            </w:r>
          </w:p>
        </w:tc>
        <w:tc>
          <w:tcPr>
            <w:tcW w:w="3600" w:type="dxa"/>
            <w:tcBorders>
              <w:top w:val="dotted" w:sz="2" w:space="0" w:color="999999"/>
              <w:left w:val="dotted" w:sz="2" w:space="0" w:color="999999"/>
              <w:bottom w:val="dotted" w:sz="2" w:space="0" w:color="999999"/>
            </w:tcBorders>
          </w:tcPr>
          <w:p w14:paraId="14CFD15C" w14:textId="77777777" w:rsidR="007A4BB2" w:rsidRPr="000247A8" w:rsidRDefault="007A4BB2">
            <w:pPr>
              <w:pStyle w:val="MenuList"/>
              <w:rPr>
                <w:szCs w:val="18"/>
              </w:rPr>
            </w:pPr>
            <w:r w:rsidRPr="000247A8">
              <w:rPr>
                <w:szCs w:val="18"/>
              </w:rPr>
              <w:t>PRCSSCP</w:t>
            </w:r>
          </w:p>
        </w:tc>
      </w:tr>
      <w:tr w:rsidR="007A4BB2" w:rsidRPr="000247A8" w14:paraId="0578A4D2" w14:textId="77777777">
        <w:tc>
          <w:tcPr>
            <w:tcW w:w="6048" w:type="dxa"/>
            <w:tcBorders>
              <w:top w:val="dotted" w:sz="2" w:space="0" w:color="999999"/>
              <w:bottom w:val="dotted" w:sz="2" w:space="0" w:color="999999"/>
              <w:right w:val="dotted" w:sz="2" w:space="0" w:color="999999"/>
            </w:tcBorders>
          </w:tcPr>
          <w:p w14:paraId="16FEBF19" w14:textId="77777777" w:rsidR="007A4BB2" w:rsidRPr="000247A8" w:rsidRDefault="007A4BB2" w:rsidP="009E49DE">
            <w:pPr>
              <w:pStyle w:val="MenuList"/>
              <w:ind w:leftChars="200" w:left="480"/>
              <w:rPr>
                <w:szCs w:val="18"/>
              </w:rPr>
            </w:pPr>
            <w:r w:rsidRPr="000247A8">
              <w:rPr>
                <w:szCs w:val="18"/>
              </w:rPr>
              <w:t xml:space="preserve">Correct Sub-Control Point Amounts </w:t>
            </w:r>
          </w:p>
        </w:tc>
        <w:tc>
          <w:tcPr>
            <w:tcW w:w="3600" w:type="dxa"/>
            <w:tcBorders>
              <w:top w:val="dotted" w:sz="2" w:space="0" w:color="999999"/>
              <w:left w:val="dotted" w:sz="2" w:space="0" w:color="999999"/>
              <w:bottom w:val="dotted" w:sz="2" w:space="0" w:color="999999"/>
            </w:tcBorders>
          </w:tcPr>
          <w:p w14:paraId="45F5E5AB" w14:textId="77777777" w:rsidR="007A4BB2" w:rsidRPr="000247A8" w:rsidRDefault="007A4BB2">
            <w:pPr>
              <w:pStyle w:val="MenuList"/>
              <w:rPr>
                <w:szCs w:val="18"/>
              </w:rPr>
            </w:pPr>
            <w:r w:rsidRPr="000247A8">
              <w:rPr>
                <w:szCs w:val="18"/>
              </w:rPr>
              <w:t>PRCSESCP</w:t>
            </w:r>
          </w:p>
        </w:tc>
      </w:tr>
      <w:tr w:rsidR="007A4BB2" w:rsidRPr="000247A8" w14:paraId="196911C8" w14:textId="77777777">
        <w:tc>
          <w:tcPr>
            <w:tcW w:w="6048" w:type="dxa"/>
            <w:tcBorders>
              <w:top w:val="dotted" w:sz="2" w:space="0" w:color="999999"/>
              <w:bottom w:val="dotted" w:sz="2" w:space="0" w:color="999999"/>
              <w:right w:val="dotted" w:sz="2" w:space="0" w:color="999999"/>
            </w:tcBorders>
          </w:tcPr>
          <w:p w14:paraId="0057BBA6" w14:textId="77777777" w:rsidR="007A4BB2" w:rsidRPr="000247A8" w:rsidRDefault="007A4BB2" w:rsidP="009E49DE">
            <w:pPr>
              <w:pStyle w:val="MenuList"/>
              <w:ind w:leftChars="200" w:left="480"/>
              <w:rPr>
                <w:szCs w:val="18"/>
              </w:rPr>
            </w:pPr>
            <w:r w:rsidRPr="000247A8">
              <w:rPr>
                <w:szCs w:val="18"/>
              </w:rPr>
              <w:t xml:space="preserve">Recalculate Fund Control Point Balance </w:t>
            </w:r>
          </w:p>
        </w:tc>
        <w:tc>
          <w:tcPr>
            <w:tcW w:w="3600" w:type="dxa"/>
            <w:tcBorders>
              <w:top w:val="dotted" w:sz="2" w:space="0" w:color="999999"/>
              <w:left w:val="dotted" w:sz="2" w:space="0" w:color="999999"/>
              <w:bottom w:val="dotted" w:sz="2" w:space="0" w:color="999999"/>
            </w:tcBorders>
          </w:tcPr>
          <w:p w14:paraId="40C67AFD" w14:textId="77777777" w:rsidR="007A4BB2" w:rsidRPr="000247A8" w:rsidRDefault="007A4BB2">
            <w:pPr>
              <w:pStyle w:val="MenuList"/>
              <w:rPr>
                <w:szCs w:val="18"/>
              </w:rPr>
            </w:pPr>
            <w:r w:rsidRPr="000247A8">
              <w:rPr>
                <w:szCs w:val="18"/>
              </w:rPr>
              <w:t>PRCSRBCP</w:t>
            </w:r>
          </w:p>
        </w:tc>
      </w:tr>
      <w:tr w:rsidR="007A4BB2" w:rsidRPr="000247A8" w14:paraId="617B789C" w14:textId="77777777">
        <w:tc>
          <w:tcPr>
            <w:tcW w:w="6048" w:type="dxa"/>
            <w:tcBorders>
              <w:top w:val="dotted" w:sz="2" w:space="0" w:color="999999"/>
              <w:bottom w:val="dotted" w:sz="2" w:space="0" w:color="999999"/>
              <w:right w:val="dotted" w:sz="2" w:space="0" w:color="999999"/>
            </w:tcBorders>
          </w:tcPr>
          <w:p w14:paraId="6EDBEDA9" w14:textId="77777777" w:rsidR="007A4BB2" w:rsidRPr="000247A8" w:rsidRDefault="007A4BB2" w:rsidP="009E49DE">
            <w:pPr>
              <w:pStyle w:val="MenuList"/>
              <w:ind w:leftChars="200" w:left="480"/>
              <w:rPr>
                <w:szCs w:val="18"/>
              </w:rPr>
            </w:pPr>
            <w:r w:rsidRPr="000247A8">
              <w:rPr>
                <w:szCs w:val="18"/>
              </w:rPr>
              <w:t xml:space="preserve">Funds Control Reports Menu ... </w:t>
            </w:r>
          </w:p>
        </w:tc>
        <w:tc>
          <w:tcPr>
            <w:tcW w:w="3600" w:type="dxa"/>
            <w:tcBorders>
              <w:top w:val="dotted" w:sz="2" w:space="0" w:color="999999"/>
              <w:left w:val="dotted" w:sz="2" w:space="0" w:color="999999"/>
              <w:bottom w:val="dotted" w:sz="2" w:space="0" w:color="999999"/>
            </w:tcBorders>
          </w:tcPr>
          <w:p w14:paraId="06395B98" w14:textId="77777777" w:rsidR="007A4BB2" w:rsidRPr="000247A8" w:rsidRDefault="007A4BB2">
            <w:pPr>
              <w:pStyle w:val="MenuList"/>
              <w:rPr>
                <w:szCs w:val="18"/>
              </w:rPr>
            </w:pPr>
            <w:r w:rsidRPr="000247A8">
              <w:rPr>
                <w:szCs w:val="18"/>
              </w:rPr>
              <w:t>PRCSFCRPT</w:t>
            </w:r>
          </w:p>
        </w:tc>
      </w:tr>
      <w:tr w:rsidR="007A4BB2" w:rsidRPr="000247A8" w14:paraId="26E88DD9" w14:textId="77777777">
        <w:tc>
          <w:tcPr>
            <w:tcW w:w="6048" w:type="dxa"/>
            <w:tcBorders>
              <w:top w:val="dotted" w:sz="2" w:space="0" w:color="999999"/>
              <w:bottom w:val="dotted" w:sz="2" w:space="0" w:color="999999"/>
              <w:right w:val="dotted" w:sz="2" w:space="0" w:color="999999"/>
            </w:tcBorders>
          </w:tcPr>
          <w:p w14:paraId="58CEE0D2" w14:textId="77777777" w:rsidR="007A4BB2" w:rsidRPr="000247A8" w:rsidRDefault="007A4BB2" w:rsidP="009E49DE">
            <w:pPr>
              <w:pStyle w:val="MenuList"/>
              <w:ind w:leftChars="400" w:left="960"/>
              <w:rPr>
                <w:szCs w:val="18"/>
              </w:rPr>
            </w:pPr>
            <w:r w:rsidRPr="000247A8">
              <w:rPr>
                <w:szCs w:val="18"/>
              </w:rPr>
              <w:t xml:space="preserve">Quarterly Report </w:t>
            </w:r>
          </w:p>
        </w:tc>
        <w:tc>
          <w:tcPr>
            <w:tcW w:w="3600" w:type="dxa"/>
            <w:tcBorders>
              <w:top w:val="dotted" w:sz="2" w:space="0" w:color="999999"/>
              <w:left w:val="dotted" w:sz="2" w:space="0" w:color="999999"/>
              <w:bottom w:val="dotted" w:sz="2" w:space="0" w:color="999999"/>
            </w:tcBorders>
          </w:tcPr>
          <w:p w14:paraId="1393C490" w14:textId="77777777" w:rsidR="007A4BB2" w:rsidRPr="000247A8" w:rsidRDefault="007A4BB2">
            <w:pPr>
              <w:pStyle w:val="MenuList"/>
              <w:rPr>
                <w:szCs w:val="18"/>
              </w:rPr>
            </w:pPr>
            <w:r w:rsidRPr="000247A8">
              <w:rPr>
                <w:szCs w:val="18"/>
              </w:rPr>
              <w:t>PRCSCPOQR</w:t>
            </w:r>
          </w:p>
        </w:tc>
      </w:tr>
      <w:tr w:rsidR="007A4BB2" w:rsidRPr="000247A8" w14:paraId="53C2F769" w14:textId="77777777">
        <w:tc>
          <w:tcPr>
            <w:tcW w:w="6048" w:type="dxa"/>
            <w:tcBorders>
              <w:top w:val="dotted" w:sz="2" w:space="0" w:color="999999"/>
              <w:bottom w:val="dotted" w:sz="2" w:space="0" w:color="999999"/>
              <w:right w:val="dotted" w:sz="2" w:space="0" w:color="999999"/>
            </w:tcBorders>
          </w:tcPr>
          <w:p w14:paraId="429686E3" w14:textId="77777777" w:rsidR="007A4BB2" w:rsidRPr="000247A8" w:rsidRDefault="007A4BB2" w:rsidP="009E49DE">
            <w:pPr>
              <w:pStyle w:val="MenuList"/>
              <w:ind w:leftChars="400" w:left="960"/>
              <w:rPr>
                <w:szCs w:val="18"/>
              </w:rPr>
            </w:pPr>
            <w:r w:rsidRPr="000247A8">
              <w:rPr>
                <w:szCs w:val="18"/>
              </w:rPr>
              <w:t xml:space="preserve">Ceiling Report </w:t>
            </w:r>
          </w:p>
        </w:tc>
        <w:tc>
          <w:tcPr>
            <w:tcW w:w="3600" w:type="dxa"/>
            <w:tcBorders>
              <w:top w:val="dotted" w:sz="2" w:space="0" w:color="999999"/>
              <w:left w:val="dotted" w:sz="2" w:space="0" w:color="999999"/>
              <w:bottom w:val="dotted" w:sz="2" w:space="0" w:color="999999"/>
            </w:tcBorders>
          </w:tcPr>
          <w:p w14:paraId="23C19021" w14:textId="77777777" w:rsidR="007A4BB2" w:rsidRPr="000247A8" w:rsidRDefault="007A4BB2">
            <w:pPr>
              <w:pStyle w:val="MenuList"/>
              <w:rPr>
                <w:szCs w:val="18"/>
              </w:rPr>
            </w:pPr>
            <w:r w:rsidRPr="000247A8">
              <w:rPr>
                <w:szCs w:val="18"/>
              </w:rPr>
              <w:t>PRCSCTR</w:t>
            </w:r>
          </w:p>
        </w:tc>
      </w:tr>
      <w:tr w:rsidR="007A4BB2" w:rsidRPr="000247A8" w14:paraId="03962446" w14:textId="77777777">
        <w:tc>
          <w:tcPr>
            <w:tcW w:w="6048" w:type="dxa"/>
            <w:tcBorders>
              <w:top w:val="dotted" w:sz="2" w:space="0" w:color="999999"/>
              <w:bottom w:val="dotted" w:sz="2" w:space="0" w:color="999999"/>
              <w:right w:val="dotted" w:sz="2" w:space="0" w:color="999999"/>
            </w:tcBorders>
          </w:tcPr>
          <w:p w14:paraId="799A6489" w14:textId="77777777" w:rsidR="007A4BB2" w:rsidRPr="000247A8" w:rsidRDefault="007A4BB2" w:rsidP="009E49DE">
            <w:pPr>
              <w:pStyle w:val="MenuList"/>
              <w:ind w:leftChars="400" w:left="960"/>
              <w:rPr>
                <w:szCs w:val="18"/>
              </w:rPr>
            </w:pPr>
            <w:r w:rsidRPr="000247A8">
              <w:rPr>
                <w:szCs w:val="18"/>
              </w:rPr>
              <w:t xml:space="preserve">Audit Transaction List </w:t>
            </w:r>
          </w:p>
        </w:tc>
        <w:tc>
          <w:tcPr>
            <w:tcW w:w="3600" w:type="dxa"/>
            <w:tcBorders>
              <w:top w:val="dotted" w:sz="2" w:space="0" w:color="999999"/>
              <w:left w:val="dotted" w:sz="2" w:space="0" w:color="999999"/>
              <w:bottom w:val="dotted" w:sz="2" w:space="0" w:color="999999"/>
            </w:tcBorders>
          </w:tcPr>
          <w:p w14:paraId="330FE377" w14:textId="77777777" w:rsidR="007A4BB2" w:rsidRPr="000247A8" w:rsidRDefault="007A4BB2">
            <w:pPr>
              <w:pStyle w:val="MenuList"/>
              <w:rPr>
                <w:szCs w:val="18"/>
              </w:rPr>
            </w:pPr>
            <w:r w:rsidRPr="000247A8">
              <w:rPr>
                <w:szCs w:val="18"/>
              </w:rPr>
              <w:t>PRCSFACPT</w:t>
            </w:r>
          </w:p>
        </w:tc>
      </w:tr>
      <w:tr w:rsidR="007A4BB2" w:rsidRPr="000247A8" w14:paraId="1F888516" w14:textId="77777777">
        <w:tc>
          <w:tcPr>
            <w:tcW w:w="6048" w:type="dxa"/>
            <w:tcBorders>
              <w:top w:val="dotted" w:sz="2" w:space="0" w:color="999999"/>
              <w:bottom w:val="dotted" w:sz="2" w:space="0" w:color="999999"/>
              <w:right w:val="dotted" w:sz="2" w:space="0" w:color="999999"/>
            </w:tcBorders>
          </w:tcPr>
          <w:p w14:paraId="31FA5551" w14:textId="77777777" w:rsidR="007A4BB2" w:rsidRPr="000247A8" w:rsidRDefault="007A4BB2" w:rsidP="009E49DE">
            <w:pPr>
              <w:pStyle w:val="MenuList"/>
              <w:ind w:leftChars="400" w:left="960"/>
              <w:rPr>
                <w:szCs w:val="18"/>
              </w:rPr>
            </w:pPr>
            <w:r w:rsidRPr="000247A8">
              <w:rPr>
                <w:szCs w:val="18"/>
              </w:rPr>
              <w:t xml:space="preserve">Sort Group Report </w:t>
            </w:r>
          </w:p>
        </w:tc>
        <w:tc>
          <w:tcPr>
            <w:tcW w:w="3600" w:type="dxa"/>
            <w:tcBorders>
              <w:top w:val="dotted" w:sz="2" w:space="0" w:color="999999"/>
              <w:left w:val="dotted" w:sz="2" w:space="0" w:color="999999"/>
              <w:bottom w:val="dotted" w:sz="2" w:space="0" w:color="999999"/>
            </w:tcBorders>
          </w:tcPr>
          <w:p w14:paraId="6BA7CDA1" w14:textId="77777777" w:rsidR="007A4BB2" w:rsidRPr="000247A8" w:rsidRDefault="007A4BB2">
            <w:pPr>
              <w:pStyle w:val="MenuList"/>
              <w:rPr>
                <w:szCs w:val="18"/>
              </w:rPr>
            </w:pPr>
            <w:r w:rsidRPr="000247A8">
              <w:rPr>
                <w:szCs w:val="18"/>
              </w:rPr>
              <w:t>PRCSPNR</w:t>
            </w:r>
          </w:p>
        </w:tc>
      </w:tr>
      <w:tr w:rsidR="007A4BB2" w:rsidRPr="000247A8" w14:paraId="19D35C4D" w14:textId="77777777">
        <w:tc>
          <w:tcPr>
            <w:tcW w:w="6048" w:type="dxa"/>
            <w:tcBorders>
              <w:top w:val="dotted" w:sz="2" w:space="0" w:color="999999"/>
              <w:bottom w:val="dotted" w:sz="2" w:space="0" w:color="999999"/>
              <w:right w:val="dotted" w:sz="2" w:space="0" w:color="999999"/>
            </w:tcBorders>
          </w:tcPr>
          <w:p w14:paraId="53667089" w14:textId="77777777" w:rsidR="007A4BB2" w:rsidRPr="000247A8" w:rsidRDefault="007A4BB2" w:rsidP="009E49DE">
            <w:pPr>
              <w:pStyle w:val="MenuList"/>
              <w:ind w:leftChars="400" w:left="960"/>
              <w:rPr>
                <w:szCs w:val="18"/>
              </w:rPr>
            </w:pPr>
            <w:r w:rsidRPr="000247A8">
              <w:rPr>
                <w:szCs w:val="18"/>
              </w:rPr>
              <w:t xml:space="preserve">Classification of Request Report </w:t>
            </w:r>
          </w:p>
        </w:tc>
        <w:tc>
          <w:tcPr>
            <w:tcW w:w="3600" w:type="dxa"/>
            <w:tcBorders>
              <w:top w:val="dotted" w:sz="2" w:space="0" w:color="999999"/>
              <w:left w:val="dotted" w:sz="2" w:space="0" w:color="999999"/>
              <w:bottom w:val="dotted" w:sz="2" w:space="0" w:color="999999"/>
            </w:tcBorders>
          </w:tcPr>
          <w:p w14:paraId="1BF825EB" w14:textId="77777777" w:rsidR="007A4BB2" w:rsidRPr="000247A8" w:rsidRDefault="007A4BB2">
            <w:pPr>
              <w:pStyle w:val="MenuList"/>
              <w:rPr>
                <w:szCs w:val="18"/>
              </w:rPr>
            </w:pPr>
            <w:r w:rsidRPr="000247A8">
              <w:rPr>
                <w:szCs w:val="18"/>
              </w:rPr>
              <w:t>PRCSTOR</w:t>
            </w:r>
          </w:p>
        </w:tc>
      </w:tr>
      <w:tr w:rsidR="007A4BB2" w:rsidRPr="000247A8" w14:paraId="6AB4700E" w14:textId="77777777">
        <w:tc>
          <w:tcPr>
            <w:tcW w:w="6048" w:type="dxa"/>
            <w:tcBorders>
              <w:top w:val="dotted" w:sz="2" w:space="0" w:color="999999"/>
              <w:bottom w:val="dotted" w:sz="2" w:space="0" w:color="999999"/>
              <w:right w:val="dotted" w:sz="2" w:space="0" w:color="999999"/>
            </w:tcBorders>
          </w:tcPr>
          <w:p w14:paraId="5C88A4BA" w14:textId="77777777" w:rsidR="007A4BB2" w:rsidRPr="000247A8" w:rsidRDefault="007A4BB2" w:rsidP="009E49DE">
            <w:pPr>
              <w:pStyle w:val="MenuList"/>
              <w:ind w:leftChars="400" w:left="960"/>
              <w:rPr>
                <w:szCs w:val="18"/>
              </w:rPr>
            </w:pPr>
            <w:r w:rsidRPr="000247A8">
              <w:rPr>
                <w:szCs w:val="18"/>
              </w:rPr>
              <w:t xml:space="preserve">Cost Center Totals </w:t>
            </w:r>
          </w:p>
        </w:tc>
        <w:tc>
          <w:tcPr>
            <w:tcW w:w="3600" w:type="dxa"/>
            <w:tcBorders>
              <w:top w:val="dotted" w:sz="2" w:space="0" w:color="999999"/>
              <w:left w:val="dotted" w:sz="2" w:space="0" w:color="999999"/>
              <w:bottom w:val="dotted" w:sz="2" w:space="0" w:color="999999"/>
            </w:tcBorders>
          </w:tcPr>
          <w:p w14:paraId="01245A9A" w14:textId="77777777" w:rsidR="007A4BB2" w:rsidRPr="000247A8" w:rsidRDefault="007A4BB2">
            <w:pPr>
              <w:pStyle w:val="MenuList"/>
              <w:rPr>
                <w:szCs w:val="18"/>
              </w:rPr>
            </w:pPr>
            <w:r w:rsidRPr="000247A8">
              <w:rPr>
                <w:szCs w:val="18"/>
              </w:rPr>
              <w:t>PRCSPCCT</w:t>
            </w:r>
          </w:p>
        </w:tc>
      </w:tr>
      <w:tr w:rsidR="007A4BB2" w:rsidRPr="000247A8" w14:paraId="74089D93" w14:textId="77777777">
        <w:tc>
          <w:tcPr>
            <w:tcW w:w="6048" w:type="dxa"/>
            <w:tcBorders>
              <w:top w:val="dotted" w:sz="2" w:space="0" w:color="999999"/>
              <w:bottom w:val="dotted" w:sz="2" w:space="0" w:color="999999"/>
              <w:right w:val="dotted" w:sz="2" w:space="0" w:color="999999"/>
            </w:tcBorders>
          </w:tcPr>
          <w:p w14:paraId="273BA613" w14:textId="77777777" w:rsidR="007A4BB2" w:rsidRPr="000247A8" w:rsidRDefault="007A4BB2" w:rsidP="009E49DE">
            <w:pPr>
              <w:pStyle w:val="MenuList"/>
              <w:ind w:leftChars="400" w:left="960"/>
              <w:rPr>
                <w:szCs w:val="18"/>
              </w:rPr>
            </w:pPr>
            <w:r w:rsidRPr="000247A8">
              <w:rPr>
                <w:szCs w:val="18"/>
              </w:rPr>
              <w:t xml:space="preserve">BOC Totals </w:t>
            </w:r>
          </w:p>
        </w:tc>
        <w:tc>
          <w:tcPr>
            <w:tcW w:w="3600" w:type="dxa"/>
            <w:tcBorders>
              <w:top w:val="dotted" w:sz="2" w:space="0" w:color="999999"/>
              <w:left w:val="dotted" w:sz="2" w:space="0" w:color="999999"/>
              <w:bottom w:val="dotted" w:sz="2" w:space="0" w:color="999999"/>
            </w:tcBorders>
          </w:tcPr>
          <w:p w14:paraId="365EF5CE" w14:textId="77777777" w:rsidR="007A4BB2" w:rsidRPr="000247A8" w:rsidRDefault="007A4BB2">
            <w:pPr>
              <w:pStyle w:val="MenuList"/>
              <w:rPr>
                <w:szCs w:val="18"/>
              </w:rPr>
            </w:pPr>
            <w:r w:rsidRPr="000247A8">
              <w:rPr>
                <w:szCs w:val="18"/>
              </w:rPr>
              <w:t>PRCSSUB RPT</w:t>
            </w:r>
          </w:p>
        </w:tc>
      </w:tr>
      <w:tr w:rsidR="007A4BB2" w:rsidRPr="000247A8" w14:paraId="3C3867D0" w14:textId="77777777">
        <w:tc>
          <w:tcPr>
            <w:tcW w:w="6048" w:type="dxa"/>
            <w:tcBorders>
              <w:top w:val="dotted" w:sz="2" w:space="0" w:color="999999"/>
              <w:bottom w:val="dotted" w:sz="2" w:space="0" w:color="999999"/>
              <w:right w:val="dotted" w:sz="2" w:space="0" w:color="999999"/>
            </w:tcBorders>
          </w:tcPr>
          <w:p w14:paraId="09920405" w14:textId="77777777" w:rsidR="007A4BB2" w:rsidRPr="000247A8" w:rsidRDefault="007A4BB2" w:rsidP="009E49DE">
            <w:pPr>
              <w:pStyle w:val="MenuList"/>
              <w:ind w:leftChars="400" w:left="960"/>
              <w:rPr>
                <w:szCs w:val="18"/>
              </w:rPr>
            </w:pPr>
            <w:r w:rsidRPr="000247A8">
              <w:rPr>
                <w:szCs w:val="18"/>
              </w:rPr>
              <w:t xml:space="preserve">Sub-Control Point Report </w:t>
            </w:r>
          </w:p>
        </w:tc>
        <w:tc>
          <w:tcPr>
            <w:tcW w:w="3600" w:type="dxa"/>
            <w:tcBorders>
              <w:top w:val="dotted" w:sz="2" w:space="0" w:color="999999"/>
              <w:left w:val="dotted" w:sz="2" w:space="0" w:color="999999"/>
              <w:bottom w:val="dotted" w:sz="2" w:space="0" w:color="999999"/>
            </w:tcBorders>
          </w:tcPr>
          <w:p w14:paraId="41B0F1C8" w14:textId="77777777" w:rsidR="007A4BB2" w:rsidRPr="000247A8" w:rsidRDefault="007A4BB2">
            <w:pPr>
              <w:pStyle w:val="MenuList"/>
              <w:rPr>
                <w:szCs w:val="18"/>
              </w:rPr>
            </w:pPr>
            <w:r w:rsidRPr="000247A8">
              <w:rPr>
                <w:szCs w:val="18"/>
              </w:rPr>
              <w:t>PRCSSCPR</w:t>
            </w:r>
          </w:p>
        </w:tc>
      </w:tr>
      <w:tr w:rsidR="007A4BB2" w:rsidRPr="000247A8" w14:paraId="25A61797" w14:textId="77777777">
        <w:tc>
          <w:tcPr>
            <w:tcW w:w="6048" w:type="dxa"/>
            <w:tcBorders>
              <w:top w:val="dotted" w:sz="2" w:space="0" w:color="999999"/>
              <w:bottom w:val="dotted" w:sz="2" w:space="0" w:color="999999"/>
              <w:right w:val="dotted" w:sz="2" w:space="0" w:color="999999"/>
            </w:tcBorders>
          </w:tcPr>
          <w:p w14:paraId="5AF36E74" w14:textId="77777777" w:rsidR="007A4BB2" w:rsidRPr="000247A8" w:rsidRDefault="007A4BB2" w:rsidP="009E49DE">
            <w:pPr>
              <w:pStyle w:val="MenuList"/>
              <w:ind w:leftChars="400" w:left="960"/>
              <w:rPr>
                <w:szCs w:val="18"/>
              </w:rPr>
            </w:pPr>
            <w:r w:rsidRPr="000247A8">
              <w:rPr>
                <w:szCs w:val="18"/>
              </w:rPr>
              <w:t xml:space="preserve">Reconciliation of PO/Sub-CP Dollar Amounts </w:t>
            </w:r>
          </w:p>
        </w:tc>
        <w:tc>
          <w:tcPr>
            <w:tcW w:w="3600" w:type="dxa"/>
            <w:tcBorders>
              <w:top w:val="dotted" w:sz="2" w:space="0" w:color="999999"/>
              <w:left w:val="dotted" w:sz="2" w:space="0" w:color="999999"/>
              <w:bottom w:val="dotted" w:sz="2" w:space="0" w:color="999999"/>
            </w:tcBorders>
          </w:tcPr>
          <w:p w14:paraId="47E13474" w14:textId="77777777" w:rsidR="007A4BB2" w:rsidRPr="000247A8" w:rsidRDefault="007A4BB2">
            <w:pPr>
              <w:pStyle w:val="MenuList"/>
              <w:rPr>
                <w:szCs w:val="18"/>
              </w:rPr>
            </w:pPr>
            <w:r w:rsidRPr="000247A8">
              <w:rPr>
                <w:szCs w:val="18"/>
              </w:rPr>
              <w:t>PRCSCSCP</w:t>
            </w:r>
          </w:p>
        </w:tc>
      </w:tr>
      <w:tr w:rsidR="007A4BB2" w:rsidRPr="000247A8" w14:paraId="09E5DCDF" w14:textId="77777777">
        <w:tc>
          <w:tcPr>
            <w:tcW w:w="6048" w:type="dxa"/>
            <w:tcBorders>
              <w:top w:val="dotted" w:sz="2" w:space="0" w:color="999999"/>
              <w:bottom w:val="dotted" w:sz="2" w:space="0" w:color="999999"/>
              <w:right w:val="dotted" w:sz="2" w:space="0" w:color="999999"/>
            </w:tcBorders>
          </w:tcPr>
          <w:p w14:paraId="6FE3C056" w14:textId="77777777" w:rsidR="007A4BB2" w:rsidRPr="000247A8" w:rsidRDefault="007A4BB2" w:rsidP="009E49DE">
            <w:pPr>
              <w:pStyle w:val="MenuList"/>
              <w:ind w:leftChars="400" w:left="960"/>
              <w:rPr>
                <w:szCs w:val="18"/>
              </w:rPr>
            </w:pPr>
            <w:r w:rsidRPr="000247A8">
              <w:rPr>
                <w:szCs w:val="18"/>
              </w:rPr>
              <w:t xml:space="preserve">BOC Detail Totals </w:t>
            </w:r>
          </w:p>
        </w:tc>
        <w:tc>
          <w:tcPr>
            <w:tcW w:w="3600" w:type="dxa"/>
            <w:tcBorders>
              <w:top w:val="dotted" w:sz="2" w:space="0" w:color="999999"/>
              <w:left w:val="dotted" w:sz="2" w:space="0" w:color="999999"/>
              <w:bottom w:val="dotted" w:sz="2" w:space="0" w:color="999999"/>
            </w:tcBorders>
          </w:tcPr>
          <w:p w14:paraId="0F56A432" w14:textId="77777777" w:rsidR="007A4BB2" w:rsidRPr="000247A8" w:rsidRDefault="007A4BB2">
            <w:pPr>
              <w:pStyle w:val="MenuList"/>
              <w:rPr>
                <w:szCs w:val="18"/>
              </w:rPr>
            </w:pPr>
            <w:r w:rsidRPr="000247A8">
              <w:rPr>
                <w:szCs w:val="18"/>
              </w:rPr>
              <w:t>PRCSSDT</w:t>
            </w:r>
          </w:p>
        </w:tc>
      </w:tr>
      <w:tr w:rsidR="007A4BB2" w:rsidRPr="000247A8" w14:paraId="1EA756AA" w14:textId="77777777">
        <w:tc>
          <w:tcPr>
            <w:tcW w:w="6048" w:type="dxa"/>
            <w:tcBorders>
              <w:top w:val="dotted" w:sz="2" w:space="0" w:color="999999"/>
              <w:bottom w:val="dotted" w:sz="2" w:space="0" w:color="999999"/>
              <w:right w:val="dotted" w:sz="2" w:space="0" w:color="999999"/>
            </w:tcBorders>
          </w:tcPr>
          <w:p w14:paraId="52570E28" w14:textId="77777777" w:rsidR="007A4BB2" w:rsidRPr="000247A8" w:rsidRDefault="007A4BB2" w:rsidP="009E49DE">
            <w:pPr>
              <w:pStyle w:val="MenuList"/>
              <w:ind w:leftChars="400" w:left="960"/>
              <w:rPr>
                <w:szCs w:val="18"/>
              </w:rPr>
            </w:pPr>
            <w:r w:rsidRPr="000247A8">
              <w:rPr>
                <w:szCs w:val="18"/>
              </w:rPr>
              <w:t xml:space="preserve">FMS Transaction Data </w:t>
            </w:r>
          </w:p>
        </w:tc>
        <w:tc>
          <w:tcPr>
            <w:tcW w:w="3600" w:type="dxa"/>
            <w:tcBorders>
              <w:top w:val="dotted" w:sz="2" w:space="0" w:color="999999"/>
              <w:left w:val="dotted" w:sz="2" w:space="0" w:color="999999"/>
              <w:bottom w:val="dotted" w:sz="2" w:space="0" w:color="999999"/>
            </w:tcBorders>
          </w:tcPr>
          <w:p w14:paraId="70C708BE" w14:textId="77777777" w:rsidR="007A4BB2" w:rsidRPr="000247A8" w:rsidRDefault="007A4BB2">
            <w:pPr>
              <w:pStyle w:val="MenuList"/>
              <w:rPr>
                <w:szCs w:val="18"/>
              </w:rPr>
            </w:pPr>
            <w:r w:rsidRPr="000247A8">
              <w:rPr>
                <w:szCs w:val="18"/>
              </w:rPr>
              <w:t>PRCSFMS</w:t>
            </w:r>
          </w:p>
        </w:tc>
      </w:tr>
      <w:tr w:rsidR="007A4BB2" w:rsidRPr="000247A8" w14:paraId="19BA18ED" w14:textId="77777777">
        <w:tc>
          <w:tcPr>
            <w:tcW w:w="6048" w:type="dxa"/>
            <w:tcBorders>
              <w:top w:val="dotted" w:sz="2" w:space="0" w:color="999999"/>
              <w:bottom w:val="dotted" w:sz="2" w:space="0" w:color="999999"/>
              <w:right w:val="dotted" w:sz="2" w:space="0" w:color="999999"/>
            </w:tcBorders>
          </w:tcPr>
          <w:p w14:paraId="14B47221" w14:textId="77777777" w:rsidR="007A4BB2" w:rsidRPr="000247A8" w:rsidRDefault="007A4BB2" w:rsidP="009E49DE">
            <w:pPr>
              <w:pStyle w:val="MenuList"/>
              <w:ind w:leftChars="100" w:left="240"/>
              <w:rPr>
                <w:szCs w:val="18"/>
              </w:rPr>
            </w:pPr>
            <w:r w:rsidRPr="000247A8">
              <w:rPr>
                <w:szCs w:val="18"/>
              </w:rPr>
              <w:t xml:space="preserve">Status of Requests Reports Menu ... </w:t>
            </w:r>
          </w:p>
        </w:tc>
        <w:tc>
          <w:tcPr>
            <w:tcW w:w="3600" w:type="dxa"/>
            <w:tcBorders>
              <w:top w:val="dotted" w:sz="2" w:space="0" w:color="999999"/>
              <w:left w:val="dotted" w:sz="2" w:space="0" w:color="999999"/>
              <w:bottom w:val="dotted" w:sz="2" w:space="0" w:color="999999"/>
            </w:tcBorders>
          </w:tcPr>
          <w:p w14:paraId="698B2292" w14:textId="77777777" w:rsidR="007A4BB2" w:rsidRPr="000247A8" w:rsidRDefault="007A4BB2">
            <w:pPr>
              <w:pStyle w:val="MenuList"/>
              <w:rPr>
                <w:szCs w:val="18"/>
              </w:rPr>
            </w:pPr>
            <w:r w:rsidRPr="000247A8">
              <w:rPr>
                <w:szCs w:val="18"/>
              </w:rPr>
              <w:t>PRCSRPTS</w:t>
            </w:r>
          </w:p>
        </w:tc>
      </w:tr>
      <w:tr w:rsidR="007A4BB2" w:rsidRPr="000247A8" w14:paraId="2AAB56F2" w14:textId="77777777">
        <w:tc>
          <w:tcPr>
            <w:tcW w:w="6048" w:type="dxa"/>
            <w:tcBorders>
              <w:top w:val="dotted" w:sz="2" w:space="0" w:color="999999"/>
              <w:bottom w:val="dotted" w:sz="2" w:space="0" w:color="999999"/>
              <w:right w:val="dotted" w:sz="2" w:space="0" w:color="999999"/>
            </w:tcBorders>
          </w:tcPr>
          <w:p w14:paraId="135B066E" w14:textId="77777777" w:rsidR="007A4BB2" w:rsidRPr="000247A8" w:rsidRDefault="007A4BB2" w:rsidP="009E49DE">
            <w:pPr>
              <w:pStyle w:val="MenuList"/>
              <w:ind w:leftChars="200" w:left="480"/>
              <w:rPr>
                <w:szCs w:val="18"/>
              </w:rPr>
            </w:pPr>
            <w:r w:rsidRPr="000247A8">
              <w:rPr>
                <w:szCs w:val="18"/>
              </w:rPr>
              <w:t xml:space="preserve">Print/Display Request Form </w:t>
            </w:r>
          </w:p>
        </w:tc>
        <w:tc>
          <w:tcPr>
            <w:tcW w:w="3600" w:type="dxa"/>
            <w:tcBorders>
              <w:top w:val="dotted" w:sz="2" w:space="0" w:color="999999"/>
              <w:left w:val="dotted" w:sz="2" w:space="0" w:color="999999"/>
              <w:bottom w:val="dotted" w:sz="2" w:space="0" w:color="999999"/>
            </w:tcBorders>
          </w:tcPr>
          <w:p w14:paraId="261264A2" w14:textId="77777777" w:rsidR="007A4BB2" w:rsidRPr="000247A8" w:rsidRDefault="007A4BB2">
            <w:pPr>
              <w:pStyle w:val="MenuList"/>
              <w:rPr>
                <w:szCs w:val="18"/>
              </w:rPr>
            </w:pPr>
            <w:r w:rsidRPr="000247A8">
              <w:rPr>
                <w:szCs w:val="18"/>
              </w:rPr>
              <w:t>PRCSPRF</w:t>
            </w:r>
          </w:p>
        </w:tc>
      </w:tr>
      <w:tr w:rsidR="007A4BB2" w:rsidRPr="000247A8" w14:paraId="7B3B6A8E" w14:textId="77777777">
        <w:tc>
          <w:tcPr>
            <w:tcW w:w="6048" w:type="dxa"/>
            <w:tcBorders>
              <w:top w:val="dotted" w:sz="2" w:space="0" w:color="999999"/>
              <w:bottom w:val="dotted" w:sz="2" w:space="0" w:color="999999"/>
              <w:right w:val="dotted" w:sz="2" w:space="0" w:color="999999"/>
            </w:tcBorders>
          </w:tcPr>
          <w:p w14:paraId="0A334F52" w14:textId="77777777" w:rsidR="007A4BB2" w:rsidRPr="000247A8" w:rsidRDefault="007A4BB2" w:rsidP="009E49DE">
            <w:pPr>
              <w:pStyle w:val="MenuList"/>
              <w:ind w:leftChars="200" w:left="480"/>
              <w:rPr>
                <w:szCs w:val="18"/>
              </w:rPr>
            </w:pPr>
            <w:r w:rsidRPr="000247A8">
              <w:rPr>
                <w:szCs w:val="18"/>
              </w:rPr>
              <w:t xml:space="preserve">Status of All Obligation Transactions </w:t>
            </w:r>
          </w:p>
        </w:tc>
        <w:tc>
          <w:tcPr>
            <w:tcW w:w="3600" w:type="dxa"/>
            <w:tcBorders>
              <w:top w:val="dotted" w:sz="2" w:space="0" w:color="999999"/>
              <w:left w:val="dotted" w:sz="2" w:space="0" w:color="999999"/>
              <w:bottom w:val="dotted" w:sz="2" w:space="0" w:color="999999"/>
            </w:tcBorders>
          </w:tcPr>
          <w:p w14:paraId="6D76A240" w14:textId="77777777" w:rsidR="007A4BB2" w:rsidRPr="000247A8" w:rsidRDefault="007A4BB2">
            <w:pPr>
              <w:pStyle w:val="MenuList"/>
              <w:rPr>
                <w:szCs w:val="18"/>
              </w:rPr>
            </w:pPr>
            <w:r w:rsidRPr="000247A8">
              <w:rPr>
                <w:szCs w:val="18"/>
              </w:rPr>
              <w:t>PRCSCPT</w:t>
            </w:r>
          </w:p>
        </w:tc>
      </w:tr>
      <w:tr w:rsidR="007A4BB2" w:rsidRPr="000247A8" w14:paraId="607189F9" w14:textId="77777777">
        <w:tc>
          <w:tcPr>
            <w:tcW w:w="6048" w:type="dxa"/>
            <w:tcBorders>
              <w:top w:val="dotted" w:sz="2" w:space="0" w:color="999999"/>
              <w:bottom w:val="dotted" w:sz="2" w:space="0" w:color="999999"/>
              <w:right w:val="dotted" w:sz="2" w:space="0" w:color="999999"/>
            </w:tcBorders>
          </w:tcPr>
          <w:p w14:paraId="3173CCC9" w14:textId="77777777" w:rsidR="007A4BB2" w:rsidRPr="000247A8" w:rsidRDefault="007A4BB2" w:rsidP="009E49DE">
            <w:pPr>
              <w:pStyle w:val="MenuList"/>
              <w:ind w:leftChars="200" w:left="480"/>
              <w:rPr>
                <w:szCs w:val="18"/>
              </w:rPr>
            </w:pPr>
            <w:r w:rsidRPr="000247A8">
              <w:rPr>
                <w:szCs w:val="18"/>
              </w:rPr>
              <w:t xml:space="preserve">Requests Ready for Approval List </w:t>
            </w:r>
          </w:p>
        </w:tc>
        <w:tc>
          <w:tcPr>
            <w:tcW w:w="3600" w:type="dxa"/>
            <w:tcBorders>
              <w:top w:val="dotted" w:sz="2" w:space="0" w:color="999999"/>
              <w:left w:val="dotted" w:sz="2" w:space="0" w:color="999999"/>
              <w:bottom w:val="dotted" w:sz="2" w:space="0" w:color="999999"/>
            </w:tcBorders>
          </w:tcPr>
          <w:p w14:paraId="428416F5" w14:textId="77777777" w:rsidR="007A4BB2" w:rsidRPr="000247A8" w:rsidRDefault="007A4BB2">
            <w:pPr>
              <w:pStyle w:val="MenuList"/>
              <w:rPr>
                <w:szCs w:val="18"/>
              </w:rPr>
            </w:pPr>
            <w:r w:rsidRPr="000247A8">
              <w:rPr>
                <w:szCs w:val="18"/>
              </w:rPr>
              <w:t>PRCSCPO REQUEST LIST</w:t>
            </w:r>
          </w:p>
        </w:tc>
      </w:tr>
      <w:tr w:rsidR="007A4BB2" w:rsidRPr="000247A8" w14:paraId="75A568A3" w14:textId="77777777">
        <w:tc>
          <w:tcPr>
            <w:tcW w:w="6048" w:type="dxa"/>
            <w:tcBorders>
              <w:top w:val="dotted" w:sz="2" w:space="0" w:color="999999"/>
              <w:bottom w:val="dotted" w:sz="2" w:space="0" w:color="999999"/>
              <w:right w:val="dotted" w:sz="2" w:space="0" w:color="999999"/>
            </w:tcBorders>
          </w:tcPr>
          <w:p w14:paraId="7EC6EE8B" w14:textId="77777777" w:rsidR="007A4BB2" w:rsidRPr="000247A8" w:rsidRDefault="007A4BB2" w:rsidP="009E49DE">
            <w:pPr>
              <w:pStyle w:val="MenuList"/>
              <w:ind w:leftChars="200" w:left="480"/>
              <w:rPr>
                <w:szCs w:val="18"/>
              </w:rPr>
            </w:pPr>
            <w:r w:rsidRPr="000247A8">
              <w:rPr>
                <w:szCs w:val="18"/>
              </w:rPr>
              <w:t xml:space="preserve">PO with ASSOciated Transactions </w:t>
            </w:r>
          </w:p>
        </w:tc>
        <w:tc>
          <w:tcPr>
            <w:tcW w:w="3600" w:type="dxa"/>
            <w:tcBorders>
              <w:top w:val="dotted" w:sz="2" w:space="0" w:color="999999"/>
              <w:left w:val="dotted" w:sz="2" w:space="0" w:color="999999"/>
              <w:bottom w:val="dotted" w:sz="2" w:space="0" w:color="999999"/>
            </w:tcBorders>
          </w:tcPr>
          <w:p w14:paraId="30BA4993" w14:textId="77777777" w:rsidR="007A4BB2" w:rsidRPr="000247A8" w:rsidRDefault="007A4BB2">
            <w:pPr>
              <w:pStyle w:val="MenuList"/>
              <w:rPr>
                <w:szCs w:val="18"/>
              </w:rPr>
            </w:pPr>
            <w:r w:rsidRPr="000247A8">
              <w:rPr>
                <w:szCs w:val="18"/>
              </w:rPr>
              <w:t>PRCSOTR</w:t>
            </w:r>
          </w:p>
        </w:tc>
      </w:tr>
      <w:tr w:rsidR="007A4BB2" w:rsidRPr="000247A8" w14:paraId="70F2710A" w14:textId="77777777">
        <w:tc>
          <w:tcPr>
            <w:tcW w:w="6048" w:type="dxa"/>
            <w:tcBorders>
              <w:top w:val="dotted" w:sz="2" w:space="0" w:color="999999"/>
              <w:bottom w:val="dotted" w:sz="2" w:space="0" w:color="999999"/>
              <w:right w:val="dotted" w:sz="2" w:space="0" w:color="999999"/>
            </w:tcBorders>
          </w:tcPr>
          <w:p w14:paraId="65AC260E" w14:textId="77777777" w:rsidR="007A4BB2" w:rsidRPr="000247A8" w:rsidRDefault="007A4BB2" w:rsidP="009E49DE">
            <w:pPr>
              <w:pStyle w:val="MenuList"/>
              <w:ind w:leftChars="100" w:left="240"/>
              <w:rPr>
                <w:szCs w:val="18"/>
              </w:rPr>
            </w:pPr>
            <w:r w:rsidRPr="000247A8">
              <w:rPr>
                <w:szCs w:val="18"/>
              </w:rPr>
              <w:t xml:space="preserve">Record Date Received by Service Menu ... </w:t>
            </w:r>
          </w:p>
        </w:tc>
        <w:tc>
          <w:tcPr>
            <w:tcW w:w="3600" w:type="dxa"/>
            <w:tcBorders>
              <w:top w:val="dotted" w:sz="2" w:space="0" w:color="999999"/>
              <w:left w:val="dotted" w:sz="2" w:space="0" w:color="999999"/>
              <w:bottom w:val="dotted" w:sz="2" w:space="0" w:color="999999"/>
            </w:tcBorders>
          </w:tcPr>
          <w:p w14:paraId="183CD635" w14:textId="77777777" w:rsidR="007A4BB2" w:rsidRPr="000247A8" w:rsidRDefault="007A4BB2">
            <w:pPr>
              <w:pStyle w:val="MenuList"/>
              <w:rPr>
                <w:szCs w:val="18"/>
              </w:rPr>
            </w:pPr>
            <w:r w:rsidRPr="000247A8">
              <w:rPr>
                <w:szCs w:val="18"/>
              </w:rPr>
              <w:t>PRCS REC.DATE MENU</w:t>
            </w:r>
          </w:p>
        </w:tc>
      </w:tr>
      <w:tr w:rsidR="007A4BB2" w:rsidRPr="000247A8" w14:paraId="021EF7DB" w14:textId="77777777">
        <w:tc>
          <w:tcPr>
            <w:tcW w:w="6048" w:type="dxa"/>
            <w:tcBorders>
              <w:top w:val="dotted" w:sz="2" w:space="0" w:color="999999"/>
              <w:bottom w:val="dotted" w:sz="2" w:space="0" w:color="999999"/>
              <w:right w:val="dotted" w:sz="2" w:space="0" w:color="999999"/>
            </w:tcBorders>
          </w:tcPr>
          <w:p w14:paraId="1FE778E8" w14:textId="77777777" w:rsidR="007A4BB2" w:rsidRPr="000247A8" w:rsidRDefault="007A4BB2" w:rsidP="009E49DE">
            <w:pPr>
              <w:pStyle w:val="MenuList"/>
              <w:ind w:leftChars="200" w:left="480"/>
              <w:rPr>
                <w:szCs w:val="18"/>
              </w:rPr>
            </w:pPr>
            <w:r w:rsidRPr="000247A8">
              <w:rPr>
                <w:szCs w:val="18"/>
              </w:rPr>
              <w:lastRenderedPageBreak/>
              <w:t xml:space="preserve">Single Transaction </w:t>
            </w:r>
          </w:p>
        </w:tc>
        <w:tc>
          <w:tcPr>
            <w:tcW w:w="3600" w:type="dxa"/>
            <w:tcBorders>
              <w:top w:val="dotted" w:sz="2" w:space="0" w:color="999999"/>
              <w:left w:val="dotted" w:sz="2" w:space="0" w:color="999999"/>
              <w:bottom w:val="dotted" w:sz="2" w:space="0" w:color="999999"/>
            </w:tcBorders>
          </w:tcPr>
          <w:p w14:paraId="0E1621E5" w14:textId="77777777" w:rsidR="007A4BB2" w:rsidRPr="000247A8" w:rsidRDefault="007A4BB2">
            <w:pPr>
              <w:pStyle w:val="MenuList"/>
              <w:rPr>
                <w:szCs w:val="18"/>
              </w:rPr>
            </w:pPr>
            <w:r w:rsidRPr="000247A8">
              <w:rPr>
                <w:szCs w:val="18"/>
              </w:rPr>
              <w:t>PRCS REC.DATE SINGLE</w:t>
            </w:r>
          </w:p>
        </w:tc>
      </w:tr>
      <w:tr w:rsidR="007A4BB2" w:rsidRPr="000247A8" w14:paraId="4DF9E874" w14:textId="77777777">
        <w:tc>
          <w:tcPr>
            <w:tcW w:w="6048" w:type="dxa"/>
            <w:tcBorders>
              <w:top w:val="dotted" w:sz="2" w:space="0" w:color="999999"/>
              <w:bottom w:val="dotted" w:sz="2" w:space="0" w:color="999999"/>
              <w:right w:val="dotted" w:sz="2" w:space="0" w:color="999999"/>
            </w:tcBorders>
          </w:tcPr>
          <w:p w14:paraId="79173FBB" w14:textId="77777777" w:rsidR="007A4BB2" w:rsidRPr="000247A8" w:rsidRDefault="007A4BB2" w:rsidP="009E49DE">
            <w:pPr>
              <w:pStyle w:val="MenuList"/>
              <w:ind w:leftChars="200" w:left="480"/>
              <w:rPr>
                <w:szCs w:val="18"/>
              </w:rPr>
            </w:pPr>
            <w:r w:rsidRPr="000247A8">
              <w:rPr>
                <w:szCs w:val="18"/>
              </w:rPr>
              <w:t xml:space="preserve">All Transactions with Final Partials </w:t>
            </w:r>
          </w:p>
        </w:tc>
        <w:tc>
          <w:tcPr>
            <w:tcW w:w="3600" w:type="dxa"/>
            <w:tcBorders>
              <w:top w:val="dotted" w:sz="2" w:space="0" w:color="999999"/>
              <w:left w:val="dotted" w:sz="2" w:space="0" w:color="999999"/>
              <w:bottom w:val="dotted" w:sz="2" w:space="0" w:color="999999"/>
            </w:tcBorders>
          </w:tcPr>
          <w:p w14:paraId="0BF4EB77" w14:textId="77777777" w:rsidR="007A4BB2" w:rsidRPr="000247A8" w:rsidRDefault="007A4BB2">
            <w:pPr>
              <w:pStyle w:val="MenuList"/>
              <w:rPr>
                <w:szCs w:val="18"/>
              </w:rPr>
            </w:pPr>
            <w:r w:rsidRPr="000247A8">
              <w:rPr>
                <w:szCs w:val="18"/>
              </w:rPr>
              <w:t>PRCS REC.DATE ALL</w:t>
            </w:r>
          </w:p>
        </w:tc>
      </w:tr>
      <w:tr w:rsidR="007A4BB2" w:rsidRPr="000247A8" w14:paraId="303E4C2A" w14:textId="77777777">
        <w:tc>
          <w:tcPr>
            <w:tcW w:w="6048" w:type="dxa"/>
            <w:tcBorders>
              <w:top w:val="dotted" w:sz="2" w:space="0" w:color="999999"/>
              <w:bottom w:val="dotted" w:sz="2" w:space="0" w:color="999999"/>
              <w:right w:val="dotted" w:sz="2" w:space="0" w:color="999999"/>
            </w:tcBorders>
          </w:tcPr>
          <w:p w14:paraId="07579B23" w14:textId="77777777" w:rsidR="007A4BB2" w:rsidRPr="000247A8" w:rsidRDefault="007A4BB2" w:rsidP="009E49DE">
            <w:pPr>
              <w:pStyle w:val="MenuList"/>
              <w:ind w:leftChars="100" w:left="240"/>
              <w:rPr>
                <w:szCs w:val="18"/>
              </w:rPr>
            </w:pPr>
            <w:r w:rsidRPr="000247A8">
              <w:rPr>
                <w:szCs w:val="18"/>
              </w:rPr>
              <w:t xml:space="preserve">Enter/Edit Control Point Users </w:t>
            </w:r>
          </w:p>
        </w:tc>
        <w:tc>
          <w:tcPr>
            <w:tcW w:w="3600" w:type="dxa"/>
            <w:tcBorders>
              <w:top w:val="dotted" w:sz="2" w:space="0" w:color="999999"/>
              <w:left w:val="dotted" w:sz="2" w:space="0" w:color="999999"/>
              <w:bottom w:val="dotted" w:sz="2" w:space="0" w:color="999999"/>
            </w:tcBorders>
          </w:tcPr>
          <w:p w14:paraId="46E73DE5" w14:textId="77777777" w:rsidR="007A4BB2" w:rsidRPr="000247A8" w:rsidRDefault="007A4BB2">
            <w:pPr>
              <w:pStyle w:val="MenuList"/>
              <w:rPr>
                <w:szCs w:val="18"/>
              </w:rPr>
            </w:pPr>
            <w:r w:rsidRPr="000247A8">
              <w:rPr>
                <w:szCs w:val="18"/>
              </w:rPr>
              <w:t>PRCSCPU</w:t>
            </w:r>
          </w:p>
        </w:tc>
      </w:tr>
      <w:tr w:rsidR="007A4BB2" w:rsidRPr="000247A8" w14:paraId="41563A77" w14:textId="77777777">
        <w:tc>
          <w:tcPr>
            <w:tcW w:w="6048" w:type="dxa"/>
            <w:tcBorders>
              <w:top w:val="dotted" w:sz="2" w:space="0" w:color="999999"/>
              <w:bottom w:val="dotted" w:sz="2" w:space="0" w:color="999999"/>
              <w:right w:val="dotted" w:sz="2" w:space="0" w:color="999999"/>
            </w:tcBorders>
          </w:tcPr>
          <w:p w14:paraId="60FCB628" w14:textId="77777777" w:rsidR="007A4BB2" w:rsidRPr="000247A8" w:rsidRDefault="007A4BB2" w:rsidP="009E49DE">
            <w:pPr>
              <w:pStyle w:val="MenuList"/>
              <w:ind w:leftChars="100" w:left="240"/>
              <w:rPr>
                <w:szCs w:val="18"/>
              </w:rPr>
            </w:pPr>
            <w:r w:rsidRPr="000247A8">
              <w:rPr>
                <w:szCs w:val="18"/>
              </w:rPr>
              <w:t xml:space="preserve">Record Receipt of Multiple Delivery Schedule Items </w:t>
            </w:r>
          </w:p>
        </w:tc>
        <w:tc>
          <w:tcPr>
            <w:tcW w:w="3600" w:type="dxa"/>
            <w:tcBorders>
              <w:top w:val="dotted" w:sz="2" w:space="0" w:color="999999"/>
              <w:left w:val="dotted" w:sz="2" w:space="0" w:color="999999"/>
              <w:bottom w:val="dotted" w:sz="2" w:space="0" w:color="999999"/>
            </w:tcBorders>
          </w:tcPr>
          <w:p w14:paraId="59E500A2" w14:textId="77777777" w:rsidR="007A4BB2" w:rsidRPr="000247A8" w:rsidRDefault="007A4BB2">
            <w:pPr>
              <w:pStyle w:val="MenuList"/>
              <w:rPr>
                <w:szCs w:val="18"/>
              </w:rPr>
            </w:pPr>
            <w:r w:rsidRPr="000247A8">
              <w:rPr>
                <w:szCs w:val="18"/>
              </w:rPr>
              <w:t>PRCSENMDR</w:t>
            </w:r>
          </w:p>
        </w:tc>
      </w:tr>
      <w:tr w:rsidR="007A4BB2" w:rsidRPr="000247A8" w14:paraId="12D4ECD0" w14:textId="77777777">
        <w:tc>
          <w:tcPr>
            <w:tcW w:w="6048" w:type="dxa"/>
            <w:tcBorders>
              <w:top w:val="dotted" w:sz="2" w:space="0" w:color="999999"/>
              <w:bottom w:val="single" w:sz="4" w:space="0" w:color="000000"/>
              <w:right w:val="dotted" w:sz="2" w:space="0" w:color="999999"/>
            </w:tcBorders>
          </w:tcPr>
          <w:p w14:paraId="240DCB7D" w14:textId="77777777" w:rsidR="007A4BB2" w:rsidRPr="000247A8" w:rsidRDefault="007A4BB2" w:rsidP="009E49DE">
            <w:pPr>
              <w:pStyle w:val="MenuList"/>
              <w:ind w:leftChars="100" w:left="240"/>
              <w:rPr>
                <w:szCs w:val="18"/>
              </w:rPr>
            </w:pPr>
            <w:r w:rsidRPr="000247A8">
              <w:rPr>
                <w:szCs w:val="18"/>
              </w:rPr>
              <w:t xml:space="preserve">Multiple Delivery Schedule List </w:t>
            </w:r>
          </w:p>
        </w:tc>
        <w:tc>
          <w:tcPr>
            <w:tcW w:w="3600" w:type="dxa"/>
            <w:tcBorders>
              <w:top w:val="dotted" w:sz="2" w:space="0" w:color="999999"/>
              <w:left w:val="dotted" w:sz="2" w:space="0" w:color="999999"/>
              <w:bottom w:val="single" w:sz="4" w:space="0" w:color="000000"/>
            </w:tcBorders>
          </w:tcPr>
          <w:p w14:paraId="40442F3C" w14:textId="77777777" w:rsidR="007A4BB2" w:rsidRPr="000247A8" w:rsidRDefault="007A4BB2">
            <w:pPr>
              <w:pStyle w:val="MenuList"/>
              <w:rPr>
                <w:szCs w:val="18"/>
              </w:rPr>
            </w:pPr>
            <w:r w:rsidRPr="000247A8">
              <w:rPr>
                <w:szCs w:val="18"/>
              </w:rPr>
              <w:t>PRCSMDL</w:t>
            </w:r>
          </w:p>
        </w:tc>
      </w:tr>
    </w:tbl>
    <w:p w14:paraId="0D8D9D24" w14:textId="77777777" w:rsidR="007A4BB2" w:rsidRPr="000247A8" w:rsidRDefault="007A4BB2">
      <w:pPr>
        <w:pStyle w:val="BodyText"/>
      </w:pPr>
    </w:p>
    <w:p w14:paraId="0CD21CB0" w14:textId="77777777" w:rsidR="00796589" w:rsidRPr="000247A8" w:rsidRDefault="007A4BB2" w:rsidP="002A3C40">
      <w:pPr>
        <w:pStyle w:val="Heading3"/>
      </w:pPr>
      <w:bookmarkStart w:id="925" w:name="_Toc22558009"/>
      <w:r w:rsidRPr="000247A8">
        <w:t>PRCV DYNAMED RIL'S NEED ACTION</w:t>
      </w:r>
      <w:bookmarkEnd w:id="925"/>
    </w:p>
    <w:p w14:paraId="73A33EA9" w14:textId="77777777" w:rsidR="007A4BB2" w:rsidRPr="000247A8" w:rsidRDefault="007A4BB2" w:rsidP="00796589">
      <w:r w:rsidRPr="000247A8">
        <w:t>(DynaMed RIL's Needing Action)</w:t>
      </w:r>
    </w:p>
    <w:p w14:paraId="58A7D879" w14:textId="77777777" w:rsidR="00FA1353" w:rsidRPr="000247A8" w:rsidRDefault="00FA1353" w:rsidP="00FA1353">
      <w:pPr>
        <w:pStyle w:val="BodyText"/>
      </w:pPr>
    </w:p>
    <w:p w14:paraId="3A287632" w14:textId="77777777" w:rsidR="007A4BB2" w:rsidRPr="000247A8" w:rsidRDefault="007A4BB2">
      <w:pPr>
        <w:pStyle w:val="BodyText"/>
      </w:pPr>
      <w:r w:rsidRPr="000247A8">
        <w:t xml:space="preserve">See the </w:t>
      </w:r>
      <w:r w:rsidRPr="000247A8">
        <w:rPr>
          <w:i/>
        </w:rPr>
        <w:t>DynaMed-IFCAP Interface Implementation Guide</w:t>
      </w:r>
      <w:r w:rsidRPr="000247A8">
        <w:t xml:space="preserve"> for option usage information</w:t>
      </w:r>
      <w:r w:rsidR="00681793" w:rsidRPr="000247A8">
        <w:fldChar w:fldCharType="begin"/>
      </w:r>
      <w:r w:rsidR="00A06B4D" w:rsidRPr="000247A8">
        <w:rPr>
          <w:szCs w:val="24"/>
        </w:rPr>
        <w:instrText>xe "DynaMed:RILs"</w:instrText>
      </w:r>
      <w:r w:rsidR="00681793" w:rsidRPr="000247A8">
        <w:fldChar w:fldCharType="end"/>
      </w:r>
      <w:r w:rsidRPr="000247A8">
        <w:t>.</w:t>
      </w:r>
    </w:p>
    <w:p w14:paraId="3D4B26A5" w14:textId="77777777" w:rsidR="00796589" w:rsidRPr="000247A8" w:rsidRDefault="007A4BB2" w:rsidP="002A3C40">
      <w:pPr>
        <w:pStyle w:val="Heading3"/>
      </w:pPr>
      <w:bookmarkStart w:id="926" w:name="_Toc22558010"/>
      <w:r w:rsidRPr="000247A8">
        <w:t>PRCV ITEM DISPLAY WITH VENDOR #</w:t>
      </w:r>
      <w:bookmarkEnd w:id="926"/>
      <w:r w:rsidR="002C0807" w:rsidRPr="000247A8">
        <w:t xml:space="preserve"> </w:t>
      </w:r>
    </w:p>
    <w:p w14:paraId="0716508D" w14:textId="77777777" w:rsidR="007A4BB2" w:rsidRPr="000247A8" w:rsidRDefault="002C0807" w:rsidP="00796589">
      <w:r w:rsidRPr="000247A8">
        <w:br w:type="textWrapping" w:clear="all"/>
        <w:t xml:space="preserve"> </w:t>
      </w:r>
      <w:r w:rsidR="007A4BB2" w:rsidRPr="000247A8">
        <w:t>(DynaMed Item Display with Vendor #)</w:t>
      </w:r>
    </w:p>
    <w:p w14:paraId="7E1CE512" w14:textId="77777777" w:rsidR="007A4BB2" w:rsidRPr="000247A8" w:rsidRDefault="007A4BB2">
      <w:pPr>
        <w:pStyle w:val="BodyText"/>
      </w:pPr>
      <w:r w:rsidRPr="000247A8">
        <w:t>See the DynaMed-IFCAP Implementation Guide for option usage information</w:t>
      </w:r>
      <w:r w:rsidR="00681793" w:rsidRPr="000247A8">
        <w:fldChar w:fldCharType="begin"/>
      </w:r>
      <w:r w:rsidR="00A06B4D" w:rsidRPr="000247A8">
        <w:rPr>
          <w:szCs w:val="24"/>
        </w:rPr>
        <w:instrText>xe "DynaMed:Item Display"</w:instrText>
      </w:r>
      <w:r w:rsidR="00681793" w:rsidRPr="000247A8">
        <w:fldChar w:fldCharType="end"/>
      </w:r>
      <w:r w:rsidRPr="000247A8">
        <w:t>.</w:t>
      </w:r>
    </w:p>
    <w:p w14:paraId="358CD80E" w14:textId="77777777" w:rsidR="00796589" w:rsidRPr="000247A8" w:rsidRDefault="007A4BB2" w:rsidP="002A3C40">
      <w:pPr>
        <w:pStyle w:val="Heading3"/>
      </w:pPr>
      <w:bookmarkStart w:id="927" w:name="_Toc22558011"/>
      <w:r w:rsidRPr="000247A8">
        <w:t>PRCV ITEM UPDATE TO DYNAMED</w:t>
      </w:r>
      <w:bookmarkEnd w:id="927"/>
      <w:r w:rsidR="002C0807" w:rsidRPr="000247A8">
        <w:t xml:space="preserve"> </w:t>
      </w:r>
    </w:p>
    <w:p w14:paraId="774955F1" w14:textId="77777777" w:rsidR="007A4BB2" w:rsidRPr="000247A8" w:rsidRDefault="002C0807" w:rsidP="00796589">
      <w:r w:rsidRPr="000247A8">
        <w:br w:type="textWrapping" w:clear="all"/>
        <w:t xml:space="preserve"> </w:t>
      </w:r>
      <w:r w:rsidR="007A4BB2" w:rsidRPr="000247A8">
        <w:t xml:space="preserve">(Nightly ITEM </w:t>
      </w:r>
      <w:r w:rsidR="005A413D">
        <w:t>M</w:t>
      </w:r>
      <w:r w:rsidR="005A413D" w:rsidRPr="000247A8">
        <w:t xml:space="preserve">aster </w:t>
      </w:r>
      <w:r w:rsidR="005A413D">
        <w:t>F</w:t>
      </w:r>
      <w:r w:rsidR="005A413D" w:rsidRPr="000247A8">
        <w:t xml:space="preserve">ile </w:t>
      </w:r>
      <w:r w:rsidR="007A4BB2" w:rsidRPr="000247A8">
        <w:t>update to DynaMed)</w:t>
      </w:r>
    </w:p>
    <w:p w14:paraId="5372FBFB" w14:textId="77777777" w:rsidR="007A4BB2" w:rsidRPr="000247A8" w:rsidRDefault="007A4BB2">
      <w:pPr>
        <w:pStyle w:val="BodyText"/>
      </w:pPr>
      <w:r w:rsidRPr="000247A8">
        <w:t xml:space="preserve">See the </w:t>
      </w:r>
      <w:r w:rsidRPr="000247A8">
        <w:rPr>
          <w:i/>
        </w:rPr>
        <w:t>DynaMed-IFCAP Interface Implementation Guide</w:t>
      </w:r>
      <w:r w:rsidRPr="000247A8">
        <w:t xml:space="preserve"> for option usage information</w:t>
      </w:r>
      <w:r w:rsidR="00681793" w:rsidRPr="000247A8">
        <w:fldChar w:fldCharType="begin"/>
      </w:r>
      <w:r w:rsidR="00A06B4D" w:rsidRPr="000247A8">
        <w:rPr>
          <w:szCs w:val="24"/>
        </w:rPr>
        <w:instrText>xe "DynaMed:Nightly Item Master File Update"</w:instrText>
      </w:r>
      <w:r w:rsidR="00681793" w:rsidRPr="000247A8">
        <w:fldChar w:fldCharType="end"/>
      </w:r>
      <w:r w:rsidRPr="000247A8">
        <w:t>.</w:t>
      </w: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67B530C2" w14:textId="77777777">
        <w:trPr>
          <w:cantSplit/>
          <w:trHeight w:val="377"/>
        </w:trPr>
        <w:tc>
          <w:tcPr>
            <w:tcW w:w="720" w:type="dxa"/>
            <w:tcBorders>
              <w:bottom w:val="nil"/>
              <w:right w:val="single" w:sz="4" w:space="0" w:color="808080"/>
            </w:tcBorders>
          </w:tcPr>
          <w:p w14:paraId="7D39A8B7" w14:textId="77777777" w:rsidR="007A4BB2" w:rsidRPr="000247A8" w:rsidRDefault="0006699A">
            <w:pPr>
              <w:pStyle w:val="NoteText"/>
            </w:pPr>
            <w:r w:rsidRPr="000247A8">
              <w:rPr>
                <w:noProof/>
              </w:rPr>
              <w:drawing>
                <wp:inline distT="0" distB="0" distL="0" distR="0" wp14:anchorId="0077A7F2" wp14:editId="0972A996">
                  <wp:extent cx="323850" cy="323850"/>
                  <wp:effectExtent l="0" t="0" r="0" b="0"/>
                  <wp:docPr id="16" name="Picture 16"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rning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280A8133" w14:textId="77777777" w:rsidR="007A4BB2" w:rsidRPr="000247A8" w:rsidRDefault="007A4BB2">
            <w:pPr>
              <w:pStyle w:val="NoteText"/>
            </w:pPr>
            <w:r w:rsidRPr="000247A8">
              <w:rPr>
                <w:b/>
                <w:i/>
              </w:rPr>
              <w:t>Warning:</w:t>
            </w:r>
            <w:r w:rsidRPr="000247A8">
              <w:t xml:space="preserve"> This option is not to be placed on any menu nor run by any user.  This option is specifically designed to be scheduled in TaskMan to be executed once a day during off-peak hours.  </w:t>
            </w:r>
          </w:p>
        </w:tc>
        <w:tc>
          <w:tcPr>
            <w:tcW w:w="720" w:type="dxa"/>
            <w:tcBorders>
              <w:left w:val="single" w:sz="4" w:space="0" w:color="808080"/>
            </w:tcBorders>
          </w:tcPr>
          <w:p w14:paraId="360B39CD" w14:textId="77777777" w:rsidR="007A4BB2" w:rsidRPr="000247A8" w:rsidRDefault="007A4BB2">
            <w:pPr>
              <w:pStyle w:val="NoteText"/>
            </w:pPr>
          </w:p>
        </w:tc>
      </w:tr>
    </w:tbl>
    <w:p w14:paraId="2D1C60AA" w14:textId="77777777" w:rsidR="007A4BB2" w:rsidRPr="000247A8" w:rsidRDefault="007A4BB2">
      <w:pPr>
        <w:pStyle w:val="LeftBlank"/>
        <w:jc w:val="left"/>
      </w:pPr>
    </w:p>
    <w:p w14:paraId="34B51999" w14:textId="77777777" w:rsidR="00796589" w:rsidRPr="000247A8" w:rsidRDefault="007A4BB2" w:rsidP="002A3C40">
      <w:pPr>
        <w:pStyle w:val="Heading3"/>
      </w:pPr>
      <w:bookmarkStart w:id="928" w:name="_Toc22558012"/>
      <w:r w:rsidRPr="000247A8">
        <w:t>PRCV VENDOR UPDATE TO DYNAMED</w:t>
      </w:r>
      <w:bookmarkEnd w:id="928"/>
      <w:r w:rsidR="002C0807" w:rsidRPr="000247A8">
        <w:t xml:space="preserve"> </w:t>
      </w:r>
    </w:p>
    <w:p w14:paraId="22A3D322" w14:textId="77777777" w:rsidR="007A4BB2" w:rsidRPr="000247A8" w:rsidRDefault="002C0807" w:rsidP="00796589">
      <w:r w:rsidRPr="000247A8">
        <w:br w:type="textWrapping" w:clear="all"/>
        <w:t xml:space="preserve"> </w:t>
      </w:r>
      <w:r w:rsidR="007A4BB2" w:rsidRPr="000247A8">
        <w:t>(Nightly VENDOR master file update to DynaMed)</w:t>
      </w:r>
    </w:p>
    <w:p w14:paraId="01E77CF2" w14:textId="77777777" w:rsidR="007A4BB2" w:rsidRPr="000247A8" w:rsidRDefault="007A4BB2">
      <w:pPr>
        <w:pStyle w:val="BodyText"/>
      </w:pPr>
      <w:r w:rsidRPr="000247A8">
        <w:t>See the DynaMed-IFCAP Implementation Guide for option usage information</w:t>
      </w:r>
      <w:r w:rsidR="00681793" w:rsidRPr="000247A8">
        <w:fldChar w:fldCharType="begin"/>
      </w:r>
      <w:r w:rsidR="00A06B4D" w:rsidRPr="000247A8">
        <w:rPr>
          <w:szCs w:val="24"/>
        </w:rPr>
        <w:instrText>xe "DynaMed:Nightly Vendor Master File Updates"</w:instrText>
      </w:r>
      <w:r w:rsidR="00681793" w:rsidRPr="000247A8">
        <w:fldChar w:fldCharType="end"/>
      </w:r>
      <w:r w:rsidRPr="000247A8">
        <w:t>.</w:t>
      </w: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744064E2" w14:textId="77777777">
        <w:trPr>
          <w:cantSplit/>
          <w:trHeight w:val="377"/>
        </w:trPr>
        <w:tc>
          <w:tcPr>
            <w:tcW w:w="720" w:type="dxa"/>
            <w:tcBorders>
              <w:bottom w:val="nil"/>
              <w:right w:val="single" w:sz="4" w:space="0" w:color="808080"/>
            </w:tcBorders>
          </w:tcPr>
          <w:p w14:paraId="28B10F3B" w14:textId="77777777" w:rsidR="007A4BB2" w:rsidRPr="000247A8" w:rsidRDefault="0006699A">
            <w:pPr>
              <w:pStyle w:val="NoteText"/>
            </w:pPr>
            <w:r w:rsidRPr="000247A8">
              <w:rPr>
                <w:noProof/>
              </w:rPr>
              <w:drawing>
                <wp:inline distT="0" distB="0" distL="0" distR="0" wp14:anchorId="0EE09B97" wp14:editId="59BDA265">
                  <wp:extent cx="323850" cy="323850"/>
                  <wp:effectExtent l="0" t="0" r="0" b="0"/>
                  <wp:docPr id="17" name="Picture 17"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rning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2BA21092" w14:textId="77777777" w:rsidR="007A4BB2" w:rsidRPr="000247A8" w:rsidRDefault="007A4BB2">
            <w:pPr>
              <w:pStyle w:val="NoteText"/>
            </w:pPr>
            <w:r w:rsidRPr="000247A8">
              <w:rPr>
                <w:b/>
                <w:i/>
              </w:rPr>
              <w:t>Warning:</w:t>
            </w:r>
            <w:r w:rsidRPr="000247A8">
              <w:t xml:space="preserve"> This option is not to be placed on any menu nor run by any user.  This option is specifically designed to be scheduled in TaskMan to be executed once a day during off-peak hours.  </w:t>
            </w:r>
          </w:p>
        </w:tc>
        <w:tc>
          <w:tcPr>
            <w:tcW w:w="720" w:type="dxa"/>
            <w:tcBorders>
              <w:left w:val="single" w:sz="4" w:space="0" w:color="808080"/>
            </w:tcBorders>
          </w:tcPr>
          <w:p w14:paraId="03627C1F" w14:textId="77777777" w:rsidR="007A4BB2" w:rsidRPr="000247A8" w:rsidRDefault="007A4BB2">
            <w:pPr>
              <w:pStyle w:val="NoteText"/>
            </w:pPr>
          </w:p>
        </w:tc>
      </w:tr>
    </w:tbl>
    <w:p w14:paraId="7BEE1DC1" w14:textId="77777777" w:rsidR="007A3032" w:rsidRPr="000247A8" w:rsidRDefault="007A3032" w:rsidP="007A3032">
      <w:pPr>
        <w:pStyle w:val="LeftBlank"/>
        <w:sectPr w:rsidR="007A3032" w:rsidRPr="000247A8" w:rsidSect="00751211">
          <w:headerReference w:type="even" r:id="rId52"/>
          <w:headerReference w:type="default" r:id="rId53"/>
          <w:headerReference w:type="first" r:id="rId54"/>
          <w:pgSz w:w="12240" w:h="15840" w:code="1"/>
          <w:pgMar w:top="1440" w:right="1440" w:bottom="1440" w:left="1440" w:header="720" w:footer="720" w:gutter="0"/>
          <w:cols w:space="720"/>
          <w:titlePg/>
        </w:sectPr>
      </w:pPr>
    </w:p>
    <w:p w14:paraId="78F862E1" w14:textId="77777777" w:rsidR="007A4BB2" w:rsidRPr="000247A8" w:rsidRDefault="007A4BB2" w:rsidP="005A5386">
      <w:pPr>
        <w:pStyle w:val="Heading1"/>
      </w:pPr>
      <w:bookmarkStart w:id="929" w:name="_Toc496512175"/>
      <w:bookmarkStart w:id="930" w:name="_Toc22558013"/>
      <w:r w:rsidRPr="000247A8">
        <w:lastRenderedPageBreak/>
        <w:t>Other Exported Components</w:t>
      </w:r>
      <w:bookmarkEnd w:id="929"/>
      <w:bookmarkEnd w:id="930"/>
    </w:p>
    <w:p w14:paraId="6BF655FC" w14:textId="77777777" w:rsidR="007A4BB2" w:rsidRPr="000247A8" w:rsidRDefault="007A4BB2">
      <w:pPr>
        <w:pStyle w:val="BodyText"/>
      </w:pPr>
      <w:r w:rsidRPr="000247A8">
        <w:t>This chapter lists FileMan and Kernel components</w:t>
      </w:r>
      <w:r w:rsidR="00681793" w:rsidRPr="000247A8">
        <w:fldChar w:fldCharType="begin"/>
      </w:r>
      <w:r w:rsidR="00452449" w:rsidRPr="000247A8">
        <w:rPr>
          <w:szCs w:val="24"/>
        </w:rPr>
        <w:instrText>xe "FileMan components"</w:instrText>
      </w:r>
      <w:r w:rsidR="00681793" w:rsidRPr="000247A8">
        <w:fldChar w:fldCharType="end"/>
      </w:r>
      <w:r w:rsidR="00681793" w:rsidRPr="000247A8">
        <w:fldChar w:fldCharType="begin"/>
      </w:r>
      <w:r w:rsidR="00452449" w:rsidRPr="000247A8">
        <w:rPr>
          <w:szCs w:val="24"/>
        </w:rPr>
        <w:instrText>xe "Kernel components"</w:instrText>
      </w:r>
      <w:r w:rsidR="00681793" w:rsidRPr="000247A8">
        <w:fldChar w:fldCharType="end"/>
      </w:r>
      <w:r w:rsidRPr="000247A8">
        <w:t xml:space="preserve"> distributed with the IFCAP V. 5.1 build in addition to the routines, options and files.</w:t>
      </w:r>
    </w:p>
    <w:p w14:paraId="644D9550" w14:textId="77777777" w:rsidR="007A4BB2" w:rsidRPr="000247A8" w:rsidRDefault="007A4BB2" w:rsidP="000F2770">
      <w:pPr>
        <w:pStyle w:val="Heading2"/>
      </w:pPr>
      <w:bookmarkStart w:id="931" w:name="_Toc496512176"/>
      <w:bookmarkStart w:id="932" w:name="_Toc22558014"/>
      <w:r w:rsidRPr="000247A8">
        <w:t>Forms</w:t>
      </w:r>
      <w:bookmarkEnd w:id="931"/>
      <w:bookmarkEnd w:id="932"/>
    </w:p>
    <w:p w14:paraId="0F660624" w14:textId="77777777" w:rsidR="00452449" w:rsidRPr="000247A8" w:rsidRDefault="00681793" w:rsidP="00452449">
      <w:pPr>
        <w:pStyle w:val="BodyText"/>
      </w:pPr>
      <w:r w:rsidRPr="000247A8">
        <w:rPr>
          <w:szCs w:val="24"/>
        </w:rPr>
        <w:fldChar w:fldCharType="begin"/>
      </w:r>
      <w:r w:rsidR="00452449" w:rsidRPr="000247A8">
        <w:rPr>
          <w:szCs w:val="24"/>
        </w:rPr>
        <w:instrText>xe "Forms"</w:instrText>
      </w:r>
      <w:r w:rsidRPr="000247A8">
        <w:rPr>
          <w:szCs w:val="24"/>
        </w:rPr>
        <w:fldChar w:fldCharType="end"/>
      </w:r>
    </w:p>
    <w:p w14:paraId="58065204" w14:textId="0E3C485C" w:rsidR="007A4BB2" w:rsidRPr="000247A8" w:rsidRDefault="007A4BB2" w:rsidP="002A3C40">
      <w:pPr>
        <w:pStyle w:val="Caption"/>
      </w:pPr>
      <w:bookmarkStart w:id="933" w:name="_Toc8786701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00064559" w:rsidRPr="000247A8">
        <w:t xml:space="preserve">. </w:t>
      </w:r>
      <w:r w:rsidRPr="000247A8">
        <w:t>Exported Forms</w:t>
      </w:r>
      <w:bookmarkEnd w:id="933"/>
    </w:p>
    <w:tbl>
      <w:tblPr>
        <w:tblW w:w="0" w:type="auto"/>
        <w:tblLook w:val="00A0" w:firstRow="1" w:lastRow="0" w:firstColumn="1" w:lastColumn="0" w:noHBand="0" w:noVBand="0"/>
      </w:tblPr>
      <w:tblGrid>
        <w:gridCol w:w="2988"/>
        <w:gridCol w:w="2250"/>
      </w:tblGrid>
      <w:tr w:rsidR="007A4BB2" w:rsidRPr="000247A8" w14:paraId="3D117B66" w14:textId="77777777">
        <w:tc>
          <w:tcPr>
            <w:tcW w:w="2988" w:type="dxa"/>
            <w:tcBorders>
              <w:top w:val="single" w:sz="4" w:space="0" w:color="000000"/>
              <w:left w:val="single" w:sz="4" w:space="0" w:color="000000"/>
              <w:bottom w:val="single" w:sz="4" w:space="0" w:color="000000"/>
            </w:tcBorders>
            <w:shd w:val="clear" w:color="auto" w:fill="E6E6E6"/>
          </w:tcPr>
          <w:p w14:paraId="0585537A" w14:textId="77777777" w:rsidR="007A4BB2" w:rsidRPr="000247A8" w:rsidRDefault="007A4BB2" w:rsidP="002A3C40">
            <w:pPr>
              <w:pStyle w:val="TableSubHeadLeft"/>
              <w:keepNext/>
            </w:pPr>
            <w:r w:rsidRPr="000247A8">
              <w:t>Form</w:t>
            </w:r>
          </w:p>
        </w:tc>
        <w:tc>
          <w:tcPr>
            <w:tcW w:w="2250" w:type="dxa"/>
            <w:tcBorders>
              <w:top w:val="single" w:sz="4" w:space="0" w:color="000000"/>
              <w:bottom w:val="single" w:sz="4" w:space="0" w:color="000000"/>
              <w:right w:val="single" w:sz="4" w:space="0" w:color="000000"/>
            </w:tcBorders>
            <w:shd w:val="clear" w:color="auto" w:fill="E6E6E6"/>
          </w:tcPr>
          <w:p w14:paraId="66E011A3" w14:textId="77777777" w:rsidR="007A4BB2" w:rsidRPr="000247A8" w:rsidRDefault="007A4BB2" w:rsidP="002A3C40">
            <w:pPr>
              <w:pStyle w:val="TableSubHeadLeft"/>
              <w:keepNext/>
            </w:pPr>
            <w:r w:rsidRPr="000247A8">
              <w:t>File</w:t>
            </w:r>
          </w:p>
        </w:tc>
      </w:tr>
      <w:tr w:rsidR="007A4BB2" w:rsidRPr="000247A8" w14:paraId="3CF023BF" w14:textId="77777777">
        <w:tc>
          <w:tcPr>
            <w:tcW w:w="2988" w:type="dxa"/>
            <w:tcBorders>
              <w:top w:val="single" w:sz="4" w:space="0" w:color="000000"/>
            </w:tcBorders>
          </w:tcPr>
          <w:p w14:paraId="62B7C215" w14:textId="77777777" w:rsidR="007A4BB2" w:rsidRPr="000247A8" w:rsidRDefault="007A4BB2">
            <w:pPr>
              <w:pStyle w:val="TableText"/>
            </w:pPr>
            <w:r w:rsidRPr="000247A8">
              <w:t>PRCHQ1</w:t>
            </w:r>
            <w:r w:rsidRPr="000247A8">
              <w:tab/>
            </w:r>
          </w:p>
        </w:tc>
        <w:tc>
          <w:tcPr>
            <w:tcW w:w="2250" w:type="dxa"/>
            <w:tcBorders>
              <w:top w:val="single" w:sz="4" w:space="0" w:color="000000"/>
            </w:tcBorders>
          </w:tcPr>
          <w:p w14:paraId="3E9D8B27" w14:textId="77777777" w:rsidR="007A4BB2" w:rsidRPr="000247A8" w:rsidRDefault="007A4BB2">
            <w:pPr>
              <w:pStyle w:val="TableText"/>
            </w:pPr>
            <w:r w:rsidRPr="000247A8">
              <w:t>FILE #444</w:t>
            </w:r>
            <w:r w:rsidRPr="000247A8">
              <w:tab/>
            </w:r>
          </w:p>
        </w:tc>
      </w:tr>
      <w:tr w:rsidR="007A4BB2" w:rsidRPr="000247A8" w14:paraId="620A4CBF" w14:textId="77777777">
        <w:tc>
          <w:tcPr>
            <w:tcW w:w="2988" w:type="dxa"/>
          </w:tcPr>
          <w:p w14:paraId="6398224A" w14:textId="77777777" w:rsidR="007A4BB2" w:rsidRPr="000247A8" w:rsidRDefault="007A4BB2">
            <w:pPr>
              <w:pStyle w:val="TableText"/>
            </w:pPr>
            <w:r w:rsidRPr="000247A8">
              <w:t>PRCHQ2</w:t>
            </w:r>
          </w:p>
        </w:tc>
        <w:tc>
          <w:tcPr>
            <w:tcW w:w="2250" w:type="dxa"/>
          </w:tcPr>
          <w:p w14:paraId="5E684ACC" w14:textId="77777777" w:rsidR="007A4BB2" w:rsidRPr="000247A8" w:rsidRDefault="007A4BB2">
            <w:pPr>
              <w:pStyle w:val="TableText"/>
            </w:pPr>
            <w:r w:rsidRPr="000247A8">
              <w:t>FILE #444</w:t>
            </w:r>
          </w:p>
        </w:tc>
      </w:tr>
      <w:tr w:rsidR="007A4BB2" w:rsidRPr="000247A8" w14:paraId="3BCA961A" w14:textId="77777777">
        <w:tc>
          <w:tcPr>
            <w:tcW w:w="2988" w:type="dxa"/>
          </w:tcPr>
          <w:p w14:paraId="402F3705" w14:textId="77777777" w:rsidR="007A4BB2" w:rsidRPr="000247A8" w:rsidRDefault="007A4BB2">
            <w:pPr>
              <w:pStyle w:val="TableText"/>
            </w:pPr>
            <w:r w:rsidRPr="000247A8">
              <w:t>PRCHQ3</w:t>
            </w:r>
          </w:p>
        </w:tc>
        <w:tc>
          <w:tcPr>
            <w:tcW w:w="2250" w:type="dxa"/>
          </w:tcPr>
          <w:p w14:paraId="6E5E896A" w14:textId="77777777" w:rsidR="007A4BB2" w:rsidRPr="000247A8" w:rsidRDefault="007A4BB2">
            <w:pPr>
              <w:pStyle w:val="TableText"/>
            </w:pPr>
            <w:r w:rsidRPr="000247A8">
              <w:t>FILE #444.1</w:t>
            </w:r>
            <w:r w:rsidRPr="000247A8">
              <w:tab/>
            </w:r>
          </w:p>
        </w:tc>
      </w:tr>
      <w:tr w:rsidR="007A4BB2" w:rsidRPr="000247A8" w14:paraId="101D1282" w14:textId="77777777">
        <w:tc>
          <w:tcPr>
            <w:tcW w:w="2988" w:type="dxa"/>
          </w:tcPr>
          <w:p w14:paraId="65ED412E" w14:textId="77777777" w:rsidR="007A4BB2" w:rsidRPr="000247A8" w:rsidRDefault="007A4BB2">
            <w:pPr>
              <w:pStyle w:val="TableText"/>
            </w:pPr>
            <w:r w:rsidRPr="000247A8">
              <w:t>PRCHQ4</w:t>
            </w:r>
          </w:p>
        </w:tc>
        <w:tc>
          <w:tcPr>
            <w:tcW w:w="2250" w:type="dxa"/>
          </w:tcPr>
          <w:p w14:paraId="59EA6477" w14:textId="77777777" w:rsidR="007A4BB2" w:rsidRPr="000247A8" w:rsidRDefault="007A4BB2">
            <w:pPr>
              <w:pStyle w:val="TableText"/>
            </w:pPr>
            <w:r w:rsidRPr="000247A8">
              <w:t>FILE #444</w:t>
            </w:r>
          </w:p>
        </w:tc>
      </w:tr>
      <w:tr w:rsidR="007A4BB2" w:rsidRPr="000247A8" w14:paraId="5862E4B8" w14:textId="77777777">
        <w:tc>
          <w:tcPr>
            <w:tcW w:w="2988" w:type="dxa"/>
          </w:tcPr>
          <w:p w14:paraId="465BC092" w14:textId="77777777" w:rsidR="007A4BB2" w:rsidRPr="000247A8" w:rsidRDefault="007A4BB2">
            <w:pPr>
              <w:pStyle w:val="TableText"/>
            </w:pPr>
            <w:r w:rsidRPr="000247A8">
              <w:t>PRCHQ5</w:t>
            </w:r>
          </w:p>
        </w:tc>
        <w:tc>
          <w:tcPr>
            <w:tcW w:w="2250" w:type="dxa"/>
          </w:tcPr>
          <w:p w14:paraId="48F7757C" w14:textId="77777777" w:rsidR="007A4BB2" w:rsidRPr="000247A8" w:rsidRDefault="007A4BB2">
            <w:pPr>
              <w:pStyle w:val="TableText"/>
            </w:pPr>
            <w:r w:rsidRPr="000247A8">
              <w:t>FILE #444</w:t>
            </w:r>
          </w:p>
        </w:tc>
      </w:tr>
    </w:tbl>
    <w:p w14:paraId="64ED5C68" w14:textId="77777777" w:rsidR="007A4BB2" w:rsidRPr="000247A8" w:rsidRDefault="007A4BB2">
      <w:pPr>
        <w:pStyle w:val="BodyText"/>
      </w:pPr>
    </w:p>
    <w:p w14:paraId="00FEDB66" w14:textId="77777777" w:rsidR="007A4BB2" w:rsidRPr="000247A8" w:rsidRDefault="007A4BB2" w:rsidP="000F2770">
      <w:pPr>
        <w:pStyle w:val="Heading2"/>
      </w:pPr>
      <w:bookmarkStart w:id="934" w:name="_Toc496512177"/>
      <w:bookmarkStart w:id="935" w:name="_Toc22558015"/>
      <w:r w:rsidRPr="000247A8">
        <w:t>Bulletins</w:t>
      </w:r>
      <w:bookmarkEnd w:id="934"/>
      <w:bookmarkEnd w:id="935"/>
    </w:p>
    <w:p w14:paraId="4C3394D2" w14:textId="77777777" w:rsidR="007A4BB2" w:rsidRPr="000247A8" w:rsidRDefault="00681793">
      <w:pPr>
        <w:pStyle w:val="BodyText"/>
      </w:pPr>
      <w:r w:rsidRPr="000247A8">
        <w:rPr>
          <w:szCs w:val="24"/>
        </w:rPr>
        <w:fldChar w:fldCharType="begin"/>
      </w:r>
      <w:r w:rsidR="00452449" w:rsidRPr="000247A8">
        <w:rPr>
          <w:szCs w:val="24"/>
        </w:rPr>
        <w:instrText>xe "bulletins"</w:instrText>
      </w:r>
      <w:r w:rsidRPr="000247A8">
        <w:rPr>
          <w:szCs w:val="24"/>
        </w:rPr>
        <w:fldChar w:fldCharType="end"/>
      </w:r>
    </w:p>
    <w:p w14:paraId="71E1220A" w14:textId="4013A5BB" w:rsidR="007A4BB2" w:rsidRPr="000247A8" w:rsidRDefault="007A4BB2" w:rsidP="002A3C40">
      <w:pPr>
        <w:pStyle w:val="Caption"/>
      </w:pPr>
      <w:bookmarkStart w:id="936" w:name="_Toc8786701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r w:rsidR="00064559" w:rsidRPr="000247A8">
        <w:t xml:space="preserve">. </w:t>
      </w:r>
      <w:r w:rsidRPr="000247A8">
        <w:t>Exported Bulletins</w:t>
      </w:r>
      <w:bookmarkEnd w:id="936"/>
    </w:p>
    <w:tbl>
      <w:tblPr>
        <w:tblW w:w="0" w:type="auto"/>
        <w:tblLook w:val="00A0" w:firstRow="1" w:lastRow="0" w:firstColumn="1" w:lastColumn="0" w:noHBand="0" w:noVBand="0"/>
      </w:tblPr>
      <w:tblGrid>
        <w:gridCol w:w="3873"/>
        <w:gridCol w:w="5477"/>
      </w:tblGrid>
      <w:tr w:rsidR="007A4BB2" w:rsidRPr="000247A8" w14:paraId="26904B80" w14:textId="77777777">
        <w:trPr>
          <w:tblHeader/>
        </w:trPr>
        <w:tc>
          <w:tcPr>
            <w:tcW w:w="3888" w:type="dxa"/>
            <w:tcBorders>
              <w:top w:val="single" w:sz="4" w:space="0" w:color="000000"/>
              <w:left w:val="single" w:sz="4" w:space="0" w:color="000000"/>
              <w:bottom w:val="single" w:sz="4" w:space="0" w:color="000000"/>
            </w:tcBorders>
            <w:shd w:val="clear" w:color="auto" w:fill="E6E6E6"/>
          </w:tcPr>
          <w:p w14:paraId="64E3D88F" w14:textId="77777777" w:rsidR="007A4BB2" w:rsidRPr="000247A8" w:rsidRDefault="007A4BB2" w:rsidP="002A3C40">
            <w:pPr>
              <w:pStyle w:val="TableSubHeadLeft"/>
              <w:keepNext/>
            </w:pPr>
            <w:r w:rsidRPr="000247A8">
              <w:t>Bulletin Name</w:t>
            </w:r>
          </w:p>
        </w:tc>
        <w:tc>
          <w:tcPr>
            <w:tcW w:w="5688" w:type="dxa"/>
            <w:tcBorders>
              <w:top w:val="single" w:sz="4" w:space="0" w:color="000000"/>
              <w:bottom w:val="single" w:sz="4" w:space="0" w:color="000000"/>
              <w:right w:val="single" w:sz="4" w:space="0" w:color="000000"/>
            </w:tcBorders>
            <w:shd w:val="clear" w:color="auto" w:fill="E6E6E6"/>
          </w:tcPr>
          <w:p w14:paraId="13F7DAC4" w14:textId="77777777" w:rsidR="007A4BB2" w:rsidRPr="000247A8" w:rsidRDefault="007A4BB2" w:rsidP="002A3C40">
            <w:pPr>
              <w:pStyle w:val="TableSubHeadLeft"/>
              <w:keepNext/>
            </w:pPr>
            <w:r w:rsidRPr="000247A8">
              <w:t>Purpose</w:t>
            </w:r>
          </w:p>
        </w:tc>
      </w:tr>
      <w:tr w:rsidR="007A4BB2" w:rsidRPr="000247A8" w14:paraId="3C310573" w14:textId="77777777">
        <w:tc>
          <w:tcPr>
            <w:tcW w:w="3888" w:type="dxa"/>
            <w:tcBorders>
              <w:top w:val="single" w:sz="4" w:space="0" w:color="000000"/>
            </w:tcBorders>
          </w:tcPr>
          <w:p w14:paraId="08AD2D1E" w14:textId="77777777" w:rsidR="007A4BB2" w:rsidRPr="000247A8" w:rsidRDefault="007A4BB2">
            <w:pPr>
              <w:pStyle w:val="TableText"/>
            </w:pPr>
            <w:r w:rsidRPr="000247A8">
              <w:t>PRCF FMS ADJUSTMENTS</w:t>
            </w:r>
          </w:p>
        </w:tc>
        <w:tc>
          <w:tcPr>
            <w:tcW w:w="5688" w:type="dxa"/>
            <w:tcBorders>
              <w:top w:val="single" w:sz="4" w:space="0" w:color="000000"/>
            </w:tcBorders>
          </w:tcPr>
          <w:p w14:paraId="76A8938A" w14:textId="77777777" w:rsidR="007A4BB2" w:rsidRPr="000247A8" w:rsidRDefault="007A4BB2">
            <w:pPr>
              <w:pStyle w:val="TableText"/>
            </w:pPr>
            <w:r w:rsidRPr="000247A8">
              <w:t>Used to notify IRM users that the CCP message has been filed and the conversion reports are ready to be printed.</w:t>
            </w:r>
          </w:p>
        </w:tc>
      </w:tr>
      <w:tr w:rsidR="007A4BB2" w:rsidRPr="000247A8" w14:paraId="2CC3D52F" w14:textId="77777777">
        <w:tc>
          <w:tcPr>
            <w:tcW w:w="3888" w:type="dxa"/>
          </w:tcPr>
          <w:p w14:paraId="3FAAF168" w14:textId="77777777" w:rsidR="007A4BB2" w:rsidRPr="000247A8" w:rsidRDefault="007A4BB2">
            <w:pPr>
              <w:pStyle w:val="TableText"/>
            </w:pPr>
            <w:r w:rsidRPr="000247A8">
              <w:t>PRCF_850_BULLETIN</w:t>
            </w:r>
          </w:p>
        </w:tc>
        <w:tc>
          <w:tcPr>
            <w:tcW w:w="5688" w:type="dxa"/>
          </w:tcPr>
          <w:p w14:paraId="1BFBFA73" w14:textId="77777777" w:rsidR="007A4BB2" w:rsidRPr="000247A8" w:rsidRDefault="007A4BB2">
            <w:pPr>
              <w:pStyle w:val="TableText"/>
            </w:pPr>
            <w:r w:rsidRPr="000247A8">
              <w:t>Used to notify the user of a successful completion of the OOR message.</w:t>
            </w:r>
          </w:p>
        </w:tc>
      </w:tr>
      <w:tr w:rsidR="007A4BB2" w:rsidRPr="000247A8" w14:paraId="66D91FE1" w14:textId="77777777">
        <w:tc>
          <w:tcPr>
            <w:tcW w:w="3888" w:type="dxa"/>
          </w:tcPr>
          <w:p w14:paraId="6FD649E2" w14:textId="77777777" w:rsidR="007A4BB2" w:rsidRPr="000247A8" w:rsidRDefault="007A4BB2">
            <w:pPr>
              <w:pStyle w:val="TableText"/>
            </w:pPr>
            <w:r w:rsidRPr="000247A8">
              <w:t>PRCF_850_BULLETIN1</w:t>
            </w:r>
          </w:p>
        </w:tc>
        <w:tc>
          <w:tcPr>
            <w:tcW w:w="5688" w:type="dxa"/>
          </w:tcPr>
          <w:p w14:paraId="0ADD4CD4" w14:textId="77777777" w:rsidR="007A4BB2" w:rsidRPr="000247A8" w:rsidRDefault="007A4BB2">
            <w:pPr>
              <w:pStyle w:val="TableText"/>
            </w:pPr>
            <w:r w:rsidRPr="000247A8">
              <w:t>Used to notify the user of an unsuccessful completion of the OOR message processing.</w:t>
            </w:r>
          </w:p>
        </w:tc>
      </w:tr>
      <w:tr w:rsidR="007A4BB2" w:rsidRPr="000247A8" w14:paraId="3196B0E2" w14:textId="77777777">
        <w:tc>
          <w:tcPr>
            <w:tcW w:w="3888" w:type="dxa"/>
          </w:tcPr>
          <w:p w14:paraId="32A8E3CA" w14:textId="77777777" w:rsidR="007A4BB2" w:rsidRPr="000247A8" w:rsidRDefault="007A4BB2">
            <w:pPr>
              <w:pStyle w:val="TableText"/>
            </w:pPr>
            <w:r w:rsidRPr="000247A8">
              <w:t>PRCH GPF</w:t>
            </w:r>
          </w:p>
        </w:tc>
        <w:tc>
          <w:tcPr>
            <w:tcW w:w="5688" w:type="dxa"/>
          </w:tcPr>
          <w:p w14:paraId="14378930" w14:textId="77777777" w:rsidR="007A4BB2" w:rsidRPr="000247A8" w:rsidRDefault="007A4BB2">
            <w:pPr>
              <w:pStyle w:val="TableText"/>
            </w:pPr>
            <w:r w:rsidRPr="000247A8">
              <w:t>General post fund transaction return from Fiscal bulletin.</w:t>
            </w:r>
          </w:p>
        </w:tc>
      </w:tr>
      <w:tr w:rsidR="007A4BB2" w:rsidRPr="000247A8" w14:paraId="3974802E" w14:textId="77777777">
        <w:tc>
          <w:tcPr>
            <w:tcW w:w="3888" w:type="dxa"/>
          </w:tcPr>
          <w:p w14:paraId="7D0C9BA6" w14:textId="77777777" w:rsidR="007A4BB2" w:rsidRPr="000247A8" w:rsidRDefault="007A4BB2">
            <w:pPr>
              <w:pStyle w:val="TableText"/>
            </w:pPr>
            <w:r w:rsidRPr="000247A8">
              <w:t>PRCHQ 843 UPDATE VENDOR INFO</w:t>
            </w:r>
          </w:p>
        </w:tc>
        <w:tc>
          <w:tcPr>
            <w:tcW w:w="5688" w:type="dxa"/>
          </w:tcPr>
          <w:p w14:paraId="67BC2F6E" w14:textId="77777777" w:rsidR="007A4BB2" w:rsidRPr="000247A8" w:rsidRDefault="007A4BB2">
            <w:pPr>
              <w:pStyle w:val="TableText"/>
            </w:pPr>
            <w:r w:rsidRPr="000247A8">
              <w:t>Vendor supplied information updating addresses and socio-economic status for vendor already in file #440.</w:t>
            </w:r>
          </w:p>
        </w:tc>
      </w:tr>
      <w:tr w:rsidR="007A4BB2" w:rsidRPr="000247A8" w14:paraId="2AAED430" w14:textId="77777777">
        <w:tc>
          <w:tcPr>
            <w:tcW w:w="3888" w:type="dxa"/>
          </w:tcPr>
          <w:p w14:paraId="456629CB" w14:textId="77777777" w:rsidR="007A4BB2" w:rsidRPr="000247A8" w:rsidRDefault="007A4BB2">
            <w:pPr>
              <w:pStyle w:val="TableText"/>
            </w:pPr>
            <w:r w:rsidRPr="000247A8">
              <w:t>PRCHQ 864 ERROR</w:t>
            </w:r>
          </w:p>
        </w:tc>
        <w:tc>
          <w:tcPr>
            <w:tcW w:w="5688" w:type="dxa"/>
          </w:tcPr>
          <w:p w14:paraId="7B5E3CB7" w14:textId="77777777" w:rsidR="007A4BB2" w:rsidRPr="000247A8" w:rsidRDefault="007A4BB2">
            <w:pPr>
              <w:pStyle w:val="TableText"/>
            </w:pPr>
            <w:r w:rsidRPr="000247A8">
              <w:t>Reporting error during filing of 864 Message from vendor for an</w:t>
            </w:r>
          </w:p>
          <w:p w14:paraId="694C2EDD" w14:textId="77777777" w:rsidR="007A4BB2" w:rsidRPr="000247A8" w:rsidRDefault="007A4BB2">
            <w:pPr>
              <w:pStyle w:val="TableText"/>
            </w:pPr>
            <w:r w:rsidRPr="000247A8">
              <w:t xml:space="preserve"> RFQ</w:t>
            </w:r>
          </w:p>
        </w:tc>
      </w:tr>
      <w:tr w:rsidR="007A4BB2" w:rsidRPr="000247A8" w14:paraId="336EC93B" w14:textId="77777777">
        <w:tc>
          <w:tcPr>
            <w:tcW w:w="3888" w:type="dxa"/>
          </w:tcPr>
          <w:p w14:paraId="100F119A" w14:textId="77777777" w:rsidR="007A4BB2" w:rsidRPr="000247A8" w:rsidRDefault="007A4BB2">
            <w:pPr>
              <w:pStyle w:val="TableText"/>
            </w:pPr>
            <w:r w:rsidRPr="000247A8">
              <w:t>PRCHQ 864 NORMAL</w:t>
            </w:r>
          </w:p>
        </w:tc>
        <w:tc>
          <w:tcPr>
            <w:tcW w:w="5688" w:type="dxa"/>
          </w:tcPr>
          <w:p w14:paraId="2D230475" w14:textId="77777777" w:rsidR="007A4BB2" w:rsidRPr="000247A8" w:rsidRDefault="007A4BB2">
            <w:pPr>
              <w:pStyle w:val="TableText"/>
            </w:pPr>
            <w:r w:rsidRPr="000247A8">
              <w:t>Reporting arrival of 864 Text Message for review.</w:t>
            </w:r>
          </w:p>
        </w:tc>
      </w:tr>
      <w:tr w:rsidR="007A4BB2" w:rsidRPr="000247A8" w14:paraId="782957D5" w14:textId="77777777">
        <w:tc>
          <w:tcPr>
            <w:tcW w:w="3888" w:type="dxa"/>
          </w:tcPr>
          <w:p w14:paraId="3C2AB646" w14:textId="77777777" w:rsidR="007A4BB2" w:rsidRPr="000247A8" w:rsidRDefault="007A4BB2">
            <w:pPr>
              <w:pStyle w:val="TableText"/>
            </w:pPr>
            <w:r w:rsidRPr="000247A8">
              <w:t>PRCOEDI ACKNOWLEDGE</w:t>
            </w:r>
          </w:p>
        </w:tc>
        <w:tc>
          <w:tcPr>
            <w:tcW w:w="5688" w:type="dxa"/>
          </w:tcPr>
          <w:p w14:paraId="4D9F6D1A" w14:textId="77777777" w:rsidR="007A4BB2" w:rsidRPr="000247A8" w:rsidRDefault="007A4BB2">
            <w:pPr>
              <w:pStyle w:val="TableText"/>
            </w:pPr>
            <w:r w:rsidRPr="000247A8">
              <w:t>Receipt of a POA transaction</w:t>
            </w:r>
          </w:p>
        </w:tc>
      </w:tr>
      <w:tr w:rsidR="00535525" w:rsidRPr="000247A8" w14:paraId="50B0BB26" w14:textId="77777777">
        <w:tc>
          <w:tcPr>
            <w:tcW w:w="3888" w:type="dxa"/>
          </w:tcPr>
          <w:p w14:paraId="651B7AF7" w14:textId="77777777" w:rsidR="00535525" w:rsidRPr="000247A8" w:rsidRDefault="00535525">
            <w:pPr>
              <w:pStyle w:val="TableText"/>
            </w:pPr>
            <w:r w:rsidRPr="000247A8">
              <w:t>PRCP_ALL_ITEMS_QTY_UPDATE</w:t>
            </w:r>
          </w:p>
        </w:tc>
        <w:tc>
          <w:tcPr>
            <w:tcW w:w="5688" w:type="dxa"/>
          </w:tcPr>
          <w:p w14:paraId="6A4947D8" w14:textId="77777777" w:rsidR="00535525" w:rsidRPr="000247A8" w:rsidRDefault="00535525" w:rsidP="00535525">
            <w:pPr>
              <w:pStyle w:val="TableText"/>
            </w:pPr>
            <w:r w:rsidRPr="000247A8">
              <w:t>alerts staff to the receipt to a QOH request.  If</w:t>
            </w:r>
          </w:p>
          <w:p w14:paraId="18561BD0" w14:textId="77777777" w:rsidR="00535525" w:rsidRPr="000247A8" w:rsidRDefault="00535525" w:rsidP="00535525">
            <w:pPr>
              <w:pStyle w:val="TableText"/>
            </w:pPr>
            <w:r w:rsidRPr="000247A8">
              <w:t xml:space="preserve"> any quantity discrepancies are found between the items in the supply station </w:t>
            </w:r>
          </w:p>
          <w:p w14:paraId="3A75B515" w14:textId="77777777" w:rsidR="00535525" w:rsidRPr="000247A8" w:rsidRDefault="00535525" w:rsidP="00535525">
            <w:pPr>
              <w:pStyle w:val="TableText"/>
            </w:pPr>
            <w:r w:rsidRPr="000247A8">
              <w:t xml:space="preserve"> and those in the inventory point, they will be listed.</w:t>
            </w:r>
          </w:p>
        </w:tc>
      </w:tr>
      <w:tr w:rsidR="00535525" w:rsidRPr="000247A8" w14:paraId="250E0900" w14:textId="77777777">
        <w:tc>
          <w:tcPr>
            <w:tcW w:w="3888" w:type="dxa"/>
          </w:tcPr>
          <w:p w14:paraId="27087673" w14:textId="77777777" w:rsidR="00535525" w:rsidRPr="000247A8" w:rsidRDefault="00535525">
            <w:pPr>
              <w:pStyle w:val="TableText"/>
            </w:pPr>
            <w:r w:rsidRPr="000247A8">
              <w:lastRenderedPageBreak/>
              <w:t>PRCP_BAD_ACTIVITY</w:t>
            </w:r>
          </w:p>
        </w:tc>
        <w:tc>
          <w:tcPr>
            <w:tcW w:w="5688" w:type="dxa"/>
          </w:tcPr>
          <w:p w14:paraId="0AB4E4DC" w14:textId="77777777" w:rsidR="00535525" w:rsidRPr="000247A8" w:rsidRDefault="00535525" w:rsidP="00535525">
            <w:pPr>
              <w:pStyle w:val="TableText"/>
            </w:pPr>
            <w:r w:rsidRPr="000247A8">
              <w:t>This bulletin alerts staff of problems in HL7 transactions that</w:t>
            </w:r>
          </w:p>
          <w:p w14:paraId="58BC7F8C" w14:textId="77777777" w:rsidR="00535525" w:rsidRPr="000247A8" w:rsidRDefault="00535525" w:rsidP="00535525">
            <w:pPr>
              <w:pStyle w:val="TableText"/>
            </w:pPr>
            <w:r w:rsidRPr="000247A8">
              <w:t xml:space="preserve"> update a secondary inventory point with supply station</w:t>
            </w:r>
            <w:r w:rsidR="004128E8" w:rsidRPr="000247A8">
              <w:t xml:space="preserve"> </w:t>
            </w:r>
            <w:r w:rsidRPr="000247A8">
              <w:t xml:space="preserve">activity.  </w:t>
            </w:r>
          </w:p>
          <w:p w14:paraId="5275FD78" w14:textId="77777777" w:rsidR="00535525" w:rsidRPr="000247A8" w:rsidRDefault="00535525" w:rsidP="00535525">
            <w:pPr>
              <w:pStyle w:val="TableText"/>
            </w:pPr>
            <w:r w:rsidRPr="000247A8">
              <w:t xml:space="preserve">  </w:t>
            </w:r>
          </w:p>
          <w:p w14:paraId="1389B5BE" w14:textId="77777777" w:rsidR="00535525" w:rsidRPr="000247A8" w:rsidRDefault="00535525" w:rsidP="00535525">
            <w:pPr>
              <w:pStyle w:val="TableText"/>
            </w:pPr>
            <w:r w:rsidRPr="000247A8">
              <w:t xml:space="preserve"> Problems include: item not on this inventory point, quantity is too large or too small, inventory point not in GIP.</w:t>
            </w:r>
          </w:p>
        </w:tc>
      </w:tr>
      <w:tr w:rsidR="00535525" w:rsidRPr="000247A8" w14:paraId="6BE5D983" w14:textId="77777777">
        <w:tc>
          <w:tcPr>
            <w:tcW w:w="3888" w:type="dxa"/>
          </w:tcPr>
          <w:p w14:paraId="267C09B6" w14:textId="77777777" w:rsidR="00535525" w:rsidRPr="000247A8" w:rsidRDefault="00535525">
            <w:pPr>
              <w:pStyle w:val="TableText"/>
            </w:pPr>
            <w:r w:rsidRPr="000247A8">
              <w:t>PRCP_BAD_ITEM_QOH</w:t>
            </w:r>
          </w:p>
        </w:tc>
        <w:tc>
          <w:tcPr>
            <w:tcW w:w="5688" w:type="dxa"/>
          </w:tcPr>
          <w:p w14:paraId="7F8D543E" w14:textId="77777777" w:rsidR="00535525" w:rsidRPr="000247A8" w:rsidRDefault="00535525" w:rsidP="00535525">
            <w:pPr>
              <w:pStyle w:val="TableText"/>
            </w:pPr>
            <w:r w:rsidRPr="000247A8">
              <w:t>This item will display when GIP receives a QOH response from the supply station containing an item not in file 441.</w:t>
            </w:r>
          </w:p>
        </w:tc>
      </w:tr>
      <w:tr w:rsidR="00535525" w:rsidRPr="000247A8" w14:paraId="19DCD935" w14:textId="77777777">
        <w:tc>
          <w:tcPr>
            <w:tcW w:w="3888" w:type="dxa"/>
          </w:tcPr>
          <w:p w14:paraId="6BD674B1" w14:textId="77777777" w:rsidR="00535525" w:rsidRPr="000247A8" w:rsidRDefault="00535525">
            <w:pPr>
              <w:pStyle w:val="TableText"/>
            </w:pPr>
            <w:r w:rsidRPr="000247A8">
              <w:t>PRCP_BAD_ORDER</w:t>
            </w:r>
          </w:p>
        </w:tc>
        <w:tc>
          <w:tcPr>
            <w:tcW w:w="5688" w:type="dxa"/>
          </w:tcPr>
          <w:p w14:paraId="1D479F1E" w14:textId="77777777" w:rsidR="00535525" w:rsidRPr="000247A8" w:rsidRDefault="00535525" w:rsidP="00535525">
            <w:pPr>
              <w:pStyle w:val="TableText"/>
            </w:pPr>
            <w:r w:rsidRPr="000247A8">
              <w:t>This bulletin alerts staff of refill activity that cannot be</w:t>
            </w:r>
          </w:p>
          <w:p w14:paraId="5FAFFC44" w14:textId="77777777" w:rsidR="00535525" w:rsidRPr="000247A8" w:rsidRDefault="00535525" w:rsidP="00535525">
            <w:pPr>
              <w:pStyle w:val="TableText"/>
            </w:pPr>
            <w:r w:rsidRPr="000247A8">
              <w:t xml:space="preserve"> processed because the transaction information conflicts with system data or data requirements.  </w:t>
            </w:r>
          </w:p>
          <w:p w14:paraId="7D6DA9A5" w14:textId="77777777" w:rsidR="00535525" w:rsidRPr="000247A8" w:rsidRDefault="00535525" w:rsidP="00535525">
            <w:pPr>
              <w:pStyle w:val="TableText"/>
            </w:pPr>
            <w:r w:rsidRPr="000247A8">
              <w:t xml:space="preserve">  </w:t>
            </w:r>
          </w:p>
          <w:p w14:paraId="73122330" w14:textId="77777777" w:rsidR="00535525" w:rsidRPr="000247A8" w:rsidRDefault="00535525" w:rsidP="00535525">
            <w:pPr>
              <w:pStyle w:val="TableText"/>
            </w:pPr>
            <w:r w:rsidRPr="000247A8">
              <w:t xml:space="preserve"> Problems include: item not on the order specified, order not for the secondary specified, amount refilled inappropriate, HL7 transaction corrupted, order number specified is not in GIP</w:t>
            </w:r>
          </w:p>
        </w:tc>
      </w:tr>
      <w:tr w:rsidR="00535525" w:rsidRPr="000247A8" w14:paraId="2347C6ED" w14:textId="77777777">
        <w:tc>
          <w:tcPr>
            <w:tcW w:w="3888" w:type="dxa"/>
          </w:tcPr>
          <w:p w14:paraId="488587F7" w14:textId="77777777" w:rsidR="00535525" w:rsidRPr="000247A8" w:rsidRDefault="00535525">
            <w:pPr>
              <w:pStyle w:val="TableText"/>
            </w:pPr>
            <w:r w:rsidRPr="000247A8">
              <w:t>PRCP_BAD_QUERY</w:t>
            </w:r>
          </w:p>
        </w:tc>
        <w:tc>
          <w:tcPr>
            <w:tcW w:w="5688" w:type="dxa"/>
          </w:tcPr>
          <w:p w14:paraId="45BDF409" w14:textId="77777777" w:rsidR="00535525" w:rsidRPr="000247A8" w:rsidRDefault="00535525" w:rsidP="00535525">
            <w:pPr>
              <w:pStyle w:val="TableText"/>
            </w:pPr>
            <w:r w:rsidRPr="000247A8">
              <w:t>This message alerts users when a response to a quantity on hand query could not be processed by GIP.</w:t>
            </w:r>
          </w:p>
        </w:tc>
      </w:tr>
      <w:tr w:rsidR="00535525" w:rsidRPr="000247A8" w14:paraId="4F5178DB" w14:textId="77777777">
        <w:tc>
          <w:tcPr>
            <w:tcW w:w="3888" w:type="dxa"/>
          </w:tcPr>
          <w:p w14:paraId="13A73AC8" w14:textId="77777777" w:rsidR="00535525" w:rsidRPr="000247A8" w:rsidRDefault="00535525">
            <w:pPr>
              <w:pStyle w:val="TableText"/>
            </w:pPr>
            <w:r w:rsidRPr="000247A8">
              <w:t>PRCP_ITEM_NAME</w:t>
            </w:r>
          </w:p>
        </w:tc>
        <w:tc>
          <w:tcPr>
            <w:tcW w:w="5688" w:type="dxa"/>
          </w:tcPr>
          <w:p w14:paraId="1186C57A" w14:textId="77777777" w:rsidR="004128E8" w:rsidRPr="000247A8" w:rsidRDefault="004128E8" w:rsidP="004128E8">
            <w:pPr>
              <w:pStyle w:val="TableText"/>
            </w:pPr>
            <w:r w:rsidRPr="000247A8">
              <w:t>Alerts staff in a secondary inventory point of item name</w:t>
            </w:r>
          </w:p>
          <w:p w14:paraId="7A52A359" w14:textId="77777777" w:rsidR="00535525" w:rsidRPr="000247A8" w:rsidRDefault="004128E8" w:rsidP="004128E8">
            <w:pPr>
              <w:pStyle w:val="TableText"/>
            </w:pPr>
            <w:r w:rsidRPr="000247A8">
              <w:t xml:space="preserve"> discrepancies between the </w:t>
            </w:r>
            <w:r w:rsidR="006256DA" w:rsidRPr="000247A8">
              <w:t>inventory</w:t>
            </w:r>
            <w:r w:rsidRPr="000247A8">
              <w:t xml:space="preserve"> point and the linked supply station.</w:t>
            </w:r>
          </w:p>
        </w:tc>
      </w:tr>
      <w:tr w:rsidR="00535525" w:rsidRPr="000247A8" w14:paraId="5D5F18E7" w14:textId="77777777">
        <w:tc>
          <w:tcPr>
            <w:tcW w:w="3888" w:type="dxa"/>
          </w:tcPr>
          <w:p w14:paraId="03963637" w14:textId="77777777" w:rsidR="00535525" w:rsidRPr="000247A8" w:rsidRDefault="00535525">
            <w:pPr>
              <w:pStyle w:val="TableText"/>
            </w:pPr>
            <w:r w:rsidRPr="000247A8">
              <w:t>PRCP_NO_REFILL</w:t>
            </w:r>
          </w:p>
        </w:tc>
        <w:tc>
          <w:tcPr>
            <w:tcW w:w="5688" w:type="dxa"/>
          </w:tcPr>
          <w:p w14:paraId="34AA887D" w14:textId="77777777" w:rsidR="004128E8" w:rsidRPr="000247A8" w:rsidRDefault="004128E8" w:rsidP="004128E8">
            <w:pPr>
              <w:pStyle w:val="TableText"/>
            </w:pPr>
            <w:r w:rsidRPr="000247A8">
              <w:t>This bulletin alerts staff that a posted distribution order</w:t>
            </w:r>
          </w:p>
          <w:p w14:paraId="0D42F935" w14:textId="77777777" w:rsidR="00535525" w:rsidRPr="000247A8" w:rsidRDefault="004128E8" w:rsidP="004128E8">
            <w:pPr>
              <w:pStyle w:val="TableText"/>
            </w:pPr>
            <w:r w:rsidRPr="000247A8">
              <w:t xml:space="preserve"> includes items that were not marked as refilled by the supply station.  It is expected that staff will verify the correct refill amount for these items </w:t>
            </w:r>
            <w:r w:rsidR="00647968" w:rsidRPr="000247A8">
              <w:t>by creating</w:t>
            </w:r>
            <w:r w:rsidRPr="000247A8">
              <w:t xml:space="preserve"> another order of emergency or call-in to correct </w:t>
            </w:r>
            <w:r w:rsidR="00647968" w:rsidRPr="000247A8">
              <w:t>discrepancies resulting</w:t>
            </w:r>
            <w:r w:rsidRPr="000247A8">
              <w:t xml:space="preserve"> in both the primary and secondary inventory points.</w:t>
            </w:r>
          </w:p>
        </w:tc>
      </w:tr>
      <w:tr w:rsidR="00535525" w:rsidRPr="000247A8" w14:paraId="49FC6206" w14:textId="77777777">
        <w:tc>
          <w:tcPr>
            <w:tcW w:w="3888" w:type="dxa"/>
          </w:tcPr>
          <w:p w14:paraId="244B4E08" w14:textId="77777777" w:rsidR="00535525" w:rsidRPr="000247A8" w:rsidRDefault="00535525">
            <w:pPr>
              <w:pStyle w:val="TableText"/>
            </w:pPr>
            <w:r w:rsidRPr="000247A8">
              <w:t>PRCP_ORDER_NOT_GENERATED</w:t>
            </w:r>
          </w:p>
        </w:tc>
        <w:tc>
          <w:tcPr>
            <w:tcW w:w="5688" w:type="dxa"/>
          </w:tcPr>
          <w:p w14:paraId="77FD42E6" w14:textId="77777777" w:rsidR="00535525" w:rsidRPr="000247A8" w:rsidRDefault="004128E8" w:rsidP="004128E8">
            <w:pPr>
              <w:pStyle w:val="TableText"/>
            </w:pPr>
            <w:r w:rsidRPr="000247A8">
              <w:t xml:space="preserve">This message alerts staff expecting an order to </w:t>
            </w:r>
            <w:r w:rsidR="00647968" w:rsidRPr="000247A8">
              <w:t>be autogenerated</w:t>
            </w:r>
            <w:r w:rsidRPr="000247A8">
              <w:t xml:space="preserve"> for an inventory point that the order was not generated.  </w:t>
            </w:r>
          </w:p>
        </w:tc>
      </w:tr>
      <w:tr w:rsidR="00535525" w:rsidRPr="000247A8" w14:paraId="75CDE0CB" w14:textId="77777777">
        <w:tc>
          <w:tcPr>
            <w:tcW w:w="3888" w:type="dxa"/>
          </w:tcPr>
          <w:p w14:paraId="72494C61" w14:textId="77777777" w:rsidR="00535525" w:rsidRPr="000247A8" w:rsidRDefault="00535525">
            <w:pPr>
              <w:pStyle w:val="TableText"/>
            </w:pPr>
            <w:r w:rsidRPr="000247A8">
              <w:t>PRCP_ORDER_PARTIALLY_LOST</w:t>
            </w:r>
          </w:p>
        </w:tc>
        <w:tc>
          <w:tcPr>
            <w:tcW w:w="5688" w:type="dxa"/>
          </w:tcPr>
          <w:p w14:paraId="01041B08" w14:textId="77777777" w:rsidR="004128E8" w:rsidRPr="000247A8" w:rsidRDefault="004128E8" w:rsidP="004128E8">
            <w:pPr>
              <w:pStyle w:val="TableText"/>
            </w:pPr>
            <w:r w:rsidRPr="000247A8">
              <w:t>This message will be sent to the secondary inventory point</w:t>
            </w:r>
          </w:p>
          <w:p w14:paraId="158DA3B4" w14:textId="77777777" w:rsidR="00535525" w:rsidRPr="000247A8" w:rsidRDefault="004128E8" w:rsidP="004128E8">
            <w:pPr>
              <w:pStyle w:val="TableText"/>
            </w:pPr>
            <w:r w:rsidRPr="000247A8">
              <w:t xml:space="preserve"> managers when a supply station has reported refills against a distribution order but has not completed it.  The purpose of the message is to notify staff of possible inconsistencies in the on-hand quantity between the supply station and the secondary.  </w:t>
            </w:r>
          </w:p>
        </w:tc>
      </w:tr>
      <w:tr w:rsidR="00535525" w:rsidRPr="000247A8" w14:paraId="2EC5C0A5" w14:textId="77777777">
        <w:tc>
          <w:tcPr>
            <w:tcW w:w="3888" w:type="dxa"/>
          </w:tcPr>
          <w:p w14:paraId="7635BE1F" w14:textId="77777777" w:rsidR="00535525" w:rsidRPr="000247A8" w:rsidRDefault="00535525">
            <w:pPr>
              <w:pStyle w:val="TableText"/>
            </w:pPr>
            <w:r w:rsidRPr="000247A8">
              <w:t>PRCP_QTY_MISMATCH</w:t>
            </w:r>
          </w:p>
        </w:tc>
        <w:tc>
          <w:tcPr>
            <w:tcW w:w="5688" w:type="dxa"/>
          </w:tcPr>
          <w:p w14:paraId="06CBA2ED" w14:textId="77777777" w:rsidR="004128E8" w:rsidRPr="000247A8" w:rsidRDefault="004128E8" w:rsidP="004128E8">
            <w:pPr>
              <w:pStyle w:val="TableText"/>
            </w:pPr>
            <w:r w:rsidRPr="000247A8">
              <w:t>This bulletin will notify the secondary inventory staff of</w:t>
            </w:r>
          </w:p>
          <w:p w14:paraId="4D3614B8" w14:textId="77777777" w:rsidR="00535525" w:rsidRPr="000247A8" w:rsidRDefault="004128E8" w:rsidP="004128E8">
            <w:pPr>
              <w:pStyle w:val="TableText"/>
            </w:pPr>
            <w:r w:rsidRPr="000247A8">
              <w:t xml:space="preserve"> inventory inconsistencies between the inventory point and its associated supply station.  Staff need to investigate these discrepancies and make </w:t>
            </w:r>
            <w:r w:rsidR="00647968" w:rsidRPr="000247A8">
              <w:t>the necessary</w:t>
            </w:r>
            <w:r w:rsidRPr="000247A8">
              <w:t xml:space="preserve"> adjustments.</w:t>
            </w:r>
          </w:p>
        </w:tc>
      </w:tr>
      <w:tr w:rsidR="007A4BB2" w:rsidRPr="000247A8" w14:paraId="44CE225B" w14:textId="77777777">
        <w:tc>
          <w:tcPr>
            <w:tcW w:w="3888" w:type="dxa"/>
          </w:tcPr>
          <w:p w14:paraId="737C3FB2" w14:textId="77777777" w:rsidR="007A4BB2" w:rsidRPr="000247A8" w:rsidRDefault="007A4BB2">
            <w:pPr>
              <w:pStyle w:val="TableText"/>
            </w:pPr>
            <w:r w:rsidRPr="000247A8">
              <w:lastRenderedPageBreak/>
              <w:t>PRCVUP</w:t>
            </w:r>
          </w:p>
        </w:tc>
        <w:tc>
          <w:tcPr>
            <w:tcW w:w="5688" w:type="dxa"/>
          </w:tcPr>
          <w:p w14:paraId="00A493FE" w14:textId="77777777" w:rsidR="007A4BB2" w:rsidRPr="000247A8" w:rsidRDefault="007A4BB2">
            <w:pPr>
              <w:pStyle w:val="TableText"/>
            </w:pPr>
            <w:r w:rsidRPr="000247A8">
              <w:t>This bulletin will notify the FMS mail group that an entry in their VENDOR file has been updated by FMS.  They will see both the original data and what has been changed.</w:t>
            </w:r>
          </w:p>
        </w:tc>
      </w:tr>
      <w:tr w:rsidR="007A4BB2" w:rsidRPr="000247A8" w14:paraId="0C2EC6DB" w14:textId="77777777">
        <w:tc>
          <w:tcPr>
            <w:tcW w:w="3888" w:type="dxa"/>
          </w:tcPr>
          <w:p w14:paraId="3308E7E9" w14:textId="77777777" w:rsidR="007A4BB2" w:rsidRPr="000247A8" w:rsidRDefault="007A4BB2">
            <w:pPr>
              <w:pStyle w:val="TableText"/>
            </w:pPr>
            <w:r w:rsidRPr="000247A8">
              <w:t>PRC_IFCAP_CHANGE</w:t>
            </w:r>
          </w:p>
        </w:tc>
        <w:tc>
          <w:tcPr>
            <w:tcW w:w="5688" w:type="dxa"/>
          </w:tcPr>
          <w:p w14:paraId="77B59555" w14:textId="77777777" w:rsidR="007A4BB2" w:rsidRPr="000247A8" w:rsidRDefault="007A4BB2">
            <w:pPr>
              <w:pStyle w:val="TableText"/>
            </w:pPr>
            <w:r w:rsidRPr="000247A8">
              <w:t>This bulletin will be used to notify users that there has been a change to a PO to allow updating the inventory point.</w:t>
            </w:r>
          </w:p>
        </w:tc>
      </w:tr>
      <w:tr w:rsidR="007A4BB2" w:rsidRPr="000247A8" w14:paraId="27C4450C" w14:textId="77777777">
        <w:tc>
          <w:tcPr>
            <w:tcW w:w="3888" w:type="dxa"/>
          </w:tcPr>
          <w:p w14:paraId="798F8577" w14:textId="77777777" w:rsidR="007A4BB2" w:rsidRPr="000247A8" w:rsidRDefault="007A4BB2">
            <w:pPr>
              <w:pStyle w:val="TableText"/>
            </w:pPr>
            <w:r w:rsidRPr="000247A8">
              <w:t>PRCV_AUDIT_FILE_ERROR</w:t>
            </w:r>
          </w:p>
        </w:tc>
        <w:tc>
          <w:tcPr>
            <w:tcW w:w="5688" w:type="dxa"/>
          </w:tcPr>
          <w:p w14:paraId="12001221" w14:textId="77777777" w:rsidR="007A4BB2" w:rsidRPr="000247A8" w:rsidRDefault="007A4BB2">
            <w:pPr>
              <w:pStyle w:val="TableText"/>
            </w:pPr>
            <w:r w:rsidRPr="000247A8">
              <w:t>This bulletin will be used to notify users that there has been an error while processing a DynaMed-related data item.</w:t>
            </w:r>
          </w:p>
        </w:tc>
      </w:tr>
    </w:tbl>
    <w:p w14:paraId="2F9994A8" w14:textId="77777777" w:rsidR="007A4BB2" w:rsidRPr="000247A8" w:rsidRDefault="007A4BB2" w:rsidP="000F2770">
      <w:pPr>
        <w:pStyle w:val="Heading2"/>
      </w:pPr>
      <w:bookmarkStart w:id="937" w:name="_Toc496512178"/>
      <w:bookmarkStart w:id="938" w:name="_Toc22558016"/>
      <w:r w:rsidRPr="000247A8">
        <w:t>Help Frames</w:t>
      </w:r>
      <w:bookmarkEnd w:id="937"/>
      <w:bookmarkEnd w:id="938"/>
    </w:p>
    <w:p w14:paraId="31E8CCD2" w14:textId="77777777" w:rsidR="00452449" w:rsidRPr="000247A8" w:rsidRDefault="00681793" w:rsidP="00452449">
      <w:pPr>
        <w:pStyle w:val="BodyText"/>
      </w:pPr>
      <w:r w:rsidRPr="000247A8">
        <w:rPr>
          <w:szCs w:val="24"/>
        </w:rPr>
        <w:fldChar w:fldCharType="begin"/>
      </w:r>
      <w:r w:rsidR="00452449" w:rsidRPr="000247A8">
        <w:rPr>
          <w:szCs w:val="24"/>
        </w:rPr>
        <w:instrText>xe "Help Frames"</w:instrText>
      </w:r>
      <w:r w:rsidRPr="000247A8">
        <w:rPr>
          <w:szCs w:val="24"/>
        </w:rPr>
        <w:fldChar w:fldCharType="end"/>
      </w:r>
    </w:p>
    <w:p w14:paraId="4B065B52" w14:textId="2282102D" w:rsidR="007A4BB2" w:rsidRPr="000247A8" w:rsidRDefault="007A4BB2" w:rsidP="002A3C40">
      <w:pPr>
        <w:pStyle w:val="Caption"/>
      </w:pPr>
      <w:bookmarkStart w:id="939" w:name="_Toc8786701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w:t>
      </w:r>
      <w:r w:rsidR="00D03DAB">
        <w:rPr>
          <w:noProof/>
        </w:rPr>
        <w:fldChar w:fldCharType="end"/>
      </w:r>
      <w:r w:rsidR="00064559" w:rsidRPr="000247A8">
        <w:t xml:space="preserve">. </w:t>
      </w:r>
      <w:r w:rsidRPr="000247A8">
        <w:t>Help Frames</w:t>
      </w:r>
      <w:bookmarkEnd w:id="939"/>
    </w:p>
    <w:tbl>
      <w:tblPr>
        <w:tblW w:w="0" w:type="auto"/>
        <w:tblLook w:val="00A0" w:firstRow="1" w:lastRow="0" w:firstColumn="1" w:lastColumn="0" w:noHBand="0" w:noVBand="0"/>
      </w:tblPr>
      <w:tblGrid>
        <w:gridCol w:w="4339"/>
        <w:gridCol w:w="442"/>
        <w:gridCol w:w="4569"/>
      </w:tblGrid>
      <w:tr w:rsidR="007A4BB2" w:rsidRPr="000247A8" w14:paraId="63D05505" w14:textId="77777777">
        <w:trPr>
          <w:tblHeader/>
        </w:trPr>
        <w:tc>
          <w:tcPr>
            <w:tcW w:w="4428" w:type="dxa"/>
            <w:tcBorders>
              <w:top w:val="single" w:sz="4" w:space="0" w:color="000000"/>
              <w:left w:val="single" w:sz="4" w:space="0" w:color="000000"/>
              <w:bottom w:val="single" w:sz="4" w:space="0" w:color="000000"/>
              <w:right w:val="single" w:sz="4" w:space="0" w:color="000000"/>
            </w:tcBorders>
            <w:shd w:val="clear" w:color="auto" w:fill="E6E6E6"/>
          </w:tcPr>
          <w:p w14:paraId="4DEA3A1F" w14:textId="77777777" w:rsidR="007A4BB2" w:rsidRPr="000247A8" w:rsidRDefault="007A4BB2" w:rsidP="002A3C40">
            <w:pPr>
              <w:pStyle w:val="TableSubHeadLeft"/>
              <w:keepNext/>
            </w:pPr>
            <w:r w:rsidRPr="000247A8">
              <w:t>Help Frame Name</w:t>
            </w:r>
          </w:p>
        </w:tc>
        <w:tc>
          <w:tcPr>
            <w:tcW w:w="450" w:type="dxa"/>
            <w:tcBorders>
              <w:top w:val="nil"/>
              <w:left w:val="single" w:sz="4" w:space="0" w:color="000000"/>
              <w:bottom w:val="nil"/>
              <w:right w:val="single" w:sz="4" w:space="0" w:color="000000"/>
            </w:tcBorders>
          </w:tcPr>
          <w:p w14:paraId="2DC48F3B" w14:textId="77777777" w:rsidR="007A4BB2" w:rsidRPr="000247A8" w:rsidRDefault="007A4BB2" w:rsidP="002A3C40">
            <w:pPr>
              <w:pStyle w:val="TableSubHeadLeft"/>
              <w:keepNext/>
            </w:pPr>
          </w:p>
        </w:tc>
        <w:tc>
          <w:tcPr>
            <w:tcW w:w="4680" w:type="dxa"/>
            <w:tcBorders>
              <w:top w:val="single" w:sz="4" w:space="0" w:color="000000"/>
              <w:left w:val="single" w:sz="4" w:space="0" w:color="000000"/>
              <w:bottom w:val="single" w:sz="4" w:space="0" w:color="000000"/>
              <w:right w:val="single" w:sz="4" w:space="0" w:color="000000"/>
            </w:tcBorders>
            <w:shd w:val="clear" w:color="auto" w:fill="E6E6E6"/>
          </w:tcPr>
          <w:p w14:paraId="68B78759" w14:textId="77777777" w:rsidR="007A4BB2" w:rsidRPr="000247A8" w:rsidRDefault="007A4BB2" w:rsidP="002A3C40">
            <w:pPr>
              <w:pStyle w:val="TableSubHeadLeft"/>
              <w:keepNext/>
            </w:pPr>
            <w:r w:rsidRPr="000247A8">
              <w:t>Help Frame Name</w:t>
            </w:r>
          </w:p>
        </w:tc>
      </w:tr>
      <w:tr w:rsidR="007A4BB2" w:rsidRPr="000247A8" w14:paraId="6F658FEC" w14:textId="77777777">
        <w:tc>
          <w:tcPr>
            <w:tcW w:w="4428" w:type="dxa"/>
            <w:tcBorders>
              <w:top w:val="single" w:sz="4" w:space="0" w:color="000000"/>
            </w:tcBorders>
          </w:tcPr>
          <w:p w14:paraId="4A5A8C0A" w14:textId="77777777" w:rsidR="007A4BB2" w:rsidRPr="000247A8" w:rsidRDefault="007A4BB2">
            <w:pPr>
              <w:pStyle w:val="TableText"/>
            </w:pPr>
            <w:r w:rsidRPr="000247A8">
              <w:t>PRCB ADD NEW TRANSACTION</w:t>
            </w:r>
          </w:p>
        </w:tc>
        <w:tc>
          <w:tcPr>
            <w:tcW w:w="450" w:type="dxa"/>
            <w:tcBorders>
              <w:top w:val="nil"/>
              <w:bottom w:val="nil"/>
            </w:tcBorders>
          </w:tcPr>
          <w:p w14:paraId="0EBB32B4" w14:textId="77777777" w:rsidR="007A4BB2" w:rsidRPr="000247A8" w:rsidRDefault="007A4BB2">
            <w:pPr>
              <w:pStyle w:val="TableText"/>
            </w:pPr>
          </w:p>
        </w:tc>
        <w:tc>
          <w:tcPr>
            <w:tcW w:w="4680" w:type="dxa"/>
            <w:tcBorders>
              <w:top w:val="single" w:sz="4" w:space="0" w:color="000000"/>
            </w:tcBorders>
          </w:tcPr>
          <w:p w14:paraId="3E94D96A" w14:textId="77777777" w:rsidR="007A4BB2" w:rsidRPr="000247A8" w:rsidRDefault="007A4BB2">
            <w:pPr>
              <w:pStyle w:val="TableText"/>
            </w:pPr>
            <w:r w:rsidRPr="000247A8">
              <w:t>PRCH CONTRACT FLAG HELP</w:t>
            </w:r>
          </w:p>
        </w:tc>
      </w:tr>
      <w:tr w:rsidR="007A4BB2" w:rsidRPr="000247A8" w14:paraId="0FB1353E" w14:textId="77777777">
        <w:tc>
          <w:tcPr>
            <w:tcW w:w="4428" w:type="dxa"/>
          </w:tcPr>
          <w:p w14:paraId="264F3777" w14:textId="77777777" w:rsidR="007A4BB2" w:rsidRPr="000247A8" w:rsidRDefault="007A4BB2">
            <w:pPr>
              <w:pStyle w:val="TableText"/>
            </w:pPr>
            <w:r w:rsidRPr="000247A8">
              <w:t>PRCB BOC ADD/EDIT</w:t>
            </w:r>
          </w:p>
        </w:tc>
        <w:tc>
          <w:tcPr>
            <w:tcW w:w="450" w:type="dxa"/>
            <w:tcBorders>
              <w:top w:val="nil"/>
              <w:bottom w:val="nil"/>
            </w:tcBorders>
          </w:tcPr>
          <w:p w14:paraId="480F84E8" w14:textId="77777777" w:rsidR="007A4BB2" w:rsidRPr="000247A8" w:rsidRDefault="007A4BB2">
            <w:pPr>
              <w:pStyle w:val="TableText"/>
            </w:pPr>
          </w:p>
        </w:tc>
        <w:tc>
          <w:tcPr>
            <w:tcW w:w="4680" w:type="dxa"/>
          </w:tcPr>
          <w:p w14:paraId="166A865C" w14:textId="77777777" w:rsidR="007A4BB2" w:rsidRPr="000247A8" w:rsidRDefault="007A4BB2">
            <w:pPr>
              <w:pStyle w:val="TableText"/>
            </w:pPr>
            <w:r w:rsidRPr="000247A8">
              <w:t>PRCH VENDOR TYPE HELP</w:t>
            </w:r>
          </w:p>
        </w:tc>
      </w:tr>
      <w:tr w:rsidR="007A4BB2" w:rsidRPr="000247A8" w14:paraId="2AAEF765" w14:textId="77777777">
        <w:tc>
          <w:tcPr>
            <w:tcW w:w="4428" w:type="dxa"/>
          </w:tcPr>
          <w:p w14:paraId="1C543962" w14:textId="77777777" w:rsidR="007A4BB2" w:rsidRPr="000247A8" w:rsidRDefault="007A4BB2">
            <w:pPr>
              <w:pStyle w:val="TableText"/>
            </w:pPr>
            <w:r w:rsidRPr="000247A8">
              <w:t>PRCB CC LISTING/W BOC</w:t>
            </w:r>
          </w:p>
        </w:tc>
        <w:tc>
          <w:tcPr>
            <w:tcW w:w="450" w:type="dxa"/>
            <w:tcBorders>
              <w:top w:val="nil"/>
              <w:bottom w:val="nil"/>
            </w:tcBorders>
          </w:tcPr>
          <w:p w14:paraId="662A1E5F" w14:textId="77777777" w:rsidR="007A4BB2" w:rsidRPr="000247A8" w:rsidRDefault="007A4BB2">
            <w:pPr>
              <w:pStyle w:val="TableText"/>
            </w:pPr>
          </w:p>
        </w:tc>
        <w:tc>
          <w:tcPr>
            <w:tcW w:w="4680" w:type="dxa"/>
          </w:tcPr>
          <w:p w14:paraId="78DBFE12" w14:textId="77777777" w:rsidR="007A4BB2" w:rsidRPr="000247A8" w:rsidRDefault="007A4BB2">
            <w:pPr>
              <w:pStyle w:val="TableText"/>
            </w:pPr>
            <w:r w:rsidRPr="000247A8">
              <w:t>PRCH VENDOR TYPE HELP 2</w:t>
            </w:r>
          </w:p>
        </w:tc>
      </w:tr>
      <w:tr w:rsidR="007A4BB2" w:rsidRPr="000247A8" w14:paraId="31FEFF61" w14:textId="77777777">
        <w:tc>
          <w:tcPr>
            <w:tcW w:w="4428" w:type="dxa"/>
          </w:tcPr>
          <w:p w14:paraId="1555A51A" w14:textId="77777777" w:rsidR="007A4BB2" w:rsidRPr="000247A8" w:rsidRDefault="007A4BB2">
            <w:pPr>
              <w:pStyle w:val="TableText"/>
            </w:pPr>
            <w:r w:rsidRPr="000247A8">
              <w:t>PRCB CLEAR LOCK</w:t>
            </w:r>
            <w:r w:rsidRPr="000247A8">
              <w:tab/>
            </w:r>
          </w:p>
        </w:tc>
        <w:tc>
          <w:tcPr>
            <w:tcW w:w="450" w:type="dxa"/>
            <w:tcBorders>
              <w:top w:val="nil"/>
              <w:bottom w:val="nil"/>
            </w:tcBorders>
          </w:tcPr>
          <w:p w14:paraId="11AB8DE5" w14:textId="77777777" w:rsidR="007A4BB2" w:rsidRPr="000247A8" w:rsidRDefault="007A4BB2">
            <w:pPr>
              <w:pStyle w:val="TableText"/>
            </w:pPr>
          </w:p>
        </w:tc>
        <w:tc>
          <w:tcPr>
            <w:tcW w:w="4680" w:type="dxa"/>
          </w:tcPr>
          <w:p w14:paraId="7D6F4D8C" w14:textId="77777777" w:rsidR="007A4BB2" w:rsidRPr="000247A8" w:rsidRDefault="007A4BB2">
            <w:pPr>
              <w:pStyle w:val="TableText"/>
            </w:pPr>
            <w:r w:rsidRPr="000247A8">
              <w:t>PRCHITEM HELP</w:t>
            </w:r>
            <w:r w:rsidRPr="000247A8">
              <w:tab/>
            </w:r>
          </w:p>
        </w:tc>
      </w:tr>
      <w:tr w:rsidR="007A4BB2" w:rsidRPr="000247A8" w14:paraId="7F23A8E1" w14:textId="77777777">
        <w:tc>
          <w:tcPr>
            <w:tcW w:w="4428" w:type="dxa"/>
          </w:tcPr>
          <w:p w14:paraId="1E97E81C" w14:textId="77777777" w:rsidR="007A4BB2" w:rsidRPr="000247A8" w:rsidRDefault="007A4BB2">
            <w:pPr>
              <w:pStyle w:val="TableText"/>
            </w:pPr>
            <w:r w:rsidRPr="000247A8">
              <w:t>PRCB ENTER CEILING TRANS</w:t>
            </w:r>
          </w:p>
        </w:tc>
        <w:tc>
          <w:tcPr>
            <w:tcW w:w="450" w:type="dxa"/>
            <w:tcBorders>
              <w:top w:val="nil"/>
              <w:bottom w:val="nil"/>
            </w:tcBorders>
          </w:tcPr>
          <w:p w14:paraId="44B032AB" w14:textId="77777777" w:rsidR="007A4BB2" w:rsidRPr="000247A8" w:rsidRDefault="007A4BB2">
            <w:pPr>
              <w:pStyle w:val="TableText"/>
            </w:pPr>
          </w:p>
        </w:tc>
        <w:tc>
          <w:tcPr>
            <w:tcW w:w="4680" w:type="dxa"/>
          </w:tcPr>
          <w:p w14:paraId="3694A250" w14:textId="77777777" w:rsidR="007A4BB2" w:rsidRPr="000247A8" w:rsidRDefault="007A4BB2">
            <w:pPr>
              <w:pStyle w:val="TableText"/>
            </w:pPr>
            <w:r w:rsidRPr="000247A8">
              <w:t>PRCHPM CS MENU</w:t>
            </w:r>
          </w:p>
        </w:tc>
      </w:tr>
      <w:tr w:rsidR="007A4BB2" w:rsidRPr="000247A8" w14:paraId="2A1111B3" w14:textId="77777777">
        <w:tc>
          <w:tcPr>
            <w:tcW w:w="4428" w:type="dxa"/>
          </w:tcPr>
          <w:p w14:paraId="1612CD6E" w14:textId="77777777" w:rsidR="007A4BB2" w:rsidRPr="000247A8" w:rsidRDefault="007A4BB2">
            <w:pPr>
              <w:pStyle w:val="TableText"/>
            </w:pPr>
            <w:r w:rsidRPr="000247A8">
              <w:t>PRCB PRINT RANGE OF TRANS</w:t>
            </w:r>
            <w:r w:rsidRPr="000247A8">
              <w:tab/>
            </w:r>
          </w:p>
        </w:tc>
        <w:tc>
          <w:tcPr>
            <w:tcW w:w="450" w:type="dxa"/>
            <w:tcBorders>
              <w:top w:val="nil"/>
              <w:bottom w:val="nil"/>
            </w:tcBorders>
          </w:tcPr>
          <w:p w14:paraId="6A5FBB04" w14:textId="77777777" w:rsidR="007A4BB2" w:rsidRPr="000247A8" w:rsidRDefault="007A4BB2">
            <w:pPr>
              <w:pStyle w:val="TableText"/>
            </w:pPr>
          </w:p>
        </w:tc>
        <w:tc>
          <w:tcPr>
            <w:tcW w:w="4680" w:type="dxa"/>
          </w:tcPr>
          <w:p w14:paraId="75968249" w14:textId="77777777" w:rsidR="007A4BB2" w:rsidRPr="000247A8" w:rsidRDefault="007A4BB2">
            <w:pPr>
              <w:pStyle w:val="TableText"/>
            </w:pPr>
            <w:r w:rsidRPr="000247A8">
              <w:rPr>
                <w:rFonts w:ascii="Courier New" w:hAnsi="Courier New"/>
              </w:rPr>
              <w:t>PRCS-2237</w:t>
            </w:r>
          </w:p>
        </w:tc>
      </w:tr>
      <w:tr w:rsidR="007A4BB2" w:rsidRPr="000247A8" w14:paraId="499BF1B1" w14:textId="77777777">
        <w:tc>
          <w:tcPr>
            <w:tcW w:w="4428" w:type="dxa"/>
          </w:tcPr>
          <w:p w14:paraId="6BE0B825" w14:textId="77777777" w:rsidR="007A4BB2" w:rsidRPr="000247A8" w:rsidRDefault="007A4BB2">
            <w:pPr>
              <w:pStyle w:val="TableText"/>
            </w:pPr>
            <w:r w:rsidRPr="000247A8">
              <w:t>PRCB RECALCULATE ALL FCP</w:t>
            </w:r>
          </w:p>
        </w:tc>
        <w:tc>
          <w:tcPr>
            <w:tcW w:w="450" w:type="dxa"/>
            <w:tcBorders>
              <w:top w:val="nil"/>
              <w:bottom w:val="nil"/>
            </w:tcBorders>
          </w:tcPr>
          <w:p w14:paraId="27056585" w14:textId="77777777" w:rsidR="007A4BB2" w:rsidRPr="000247A8" w:rsidRDefault="007A4BB2">
            <w:pPr>
              <w:pStyle w:val="TableText"/>
            </w:pPr>
          </w:p>
        </w:tc>
        <w:tc>
          <w:tcPr>
            <w:tcW w:w="4680" w:type="dxa"/>
          </w:tcPr>
          <w:p w14:paraId="15145F62" w14:textId="77777777" w:rsidR="007A4BB2" w:rsidRPr="000247A8" w:rsidRDefault="007A4BB2">
            <w:pPr>
              <w:pStyle w:val="TableText"/>
            </w:pPr>
            <w:r w:rsidRPr="000247A8">
              <w:t>PRCS1358</w:t>
            </w:r>
          </w:p>
        </w:tc>
      </w:tr>
      <w:tr w:rsidR="007A4BB2" w:rsidRPr="000247A8" w14:paraId="220F9739" w14:textId="77777777">
        <w:tc>
          <w:tcPr>
            <w:tcW w:w="4428" w:type="dxa"/>
          </w:tcPr>
          <w:p w14:paraId="7E93EAE3" w14:textId="77777777" w:rsidR="007A4BB2" w:rsidRPr="000247A8" w:rsidRDefault="007A4BB2">
            <w:pPr>
              <w:pStyle w:val="TableText"/>
            </w:pPr>
            <w:r w:rsidRPr="000247A8">
              <w:t>PRCB ROLLOVER FCP BALANCE</w:t>
            </w:r>
          </w:p>
        </w:tc>
        <w:tc>
          <w:tcPr>
            <w:tcW w:w="450" w:type="dxa"/>
            <w:tcBorders>
              <w:top w:val="nil"/>
              <w:bottom w:val="nil"/>
            </w:tcBorders>
          </w:tcPr>
          <w:p w14:paraId="0BA713A2" w14:textId="77777777" w:rsidR="007A4BB2" w:rsidRPr="000247A8" w:rsidRDefault="007A4BB2">
            <w:pPr>
              <w:pStyle w:val="TableText"/>
            </w:pPr>
          </w:p>
        </w:tc>
        <w:tc>
          <w:tcPr>
            <w:tcW w:w="4680" w:type="dxa"/>
          </w:tcPr>
          <w:p w14:paraId="23A8E96C" w14:textId="77777777" w:rsidR="007A4BB2" w:rsidRPr="000247A8" w:rsidRDefault="007A4BB2">
            <w:pPr>
              <w:pStyle w:val="TableText"/>
            </w:pPr>
            <w:r w:rsidRPr="000247A8">
              <w:t>PRCS1358A</w:t>
            </w:r>
          </w:p>
        </w:tc>
      </w:tr>
      <w:tr w:rsidR="007A4BB2" w:rsidRPr="000247A8" w14:paraId="6C6A79AA" w14:textId="77777777">
        <w:tc>
          <w:tcPr>
            <w:tcW w:w="4428" w:type="dxa"/>
          </w:tcPr>
          <w:p w14:paraId="4B292805" w14:textId="77777777" w:rsidR="007A4BB2" w:rsidRPr="000247A8" w:rsidRDefault="007A4BB2">
            <w:pPr>
              <w:pStyle w:val="TableText"/>
            </w:pPr>
            <w:r w:rsidRPr="000247A8">
              <w:t>PRCB SINGLE TRANSFER</w:t>
            </w:r>
            <w:r w:rsidRPr="000247A8">
              <w:tab/>
            </w:r>
          </w:p>
        </w:tc>
        <w:tc>
          <w:tcPr>
            <w:tcW w:w="450" w:type="dxa"/>
            <w:tcBorders>
              <w:top w:val="nil"/>
              <w:bottom w:val="nil"/>
            </w:tcBorders>
          </w:tcPr>
          <w:p w14:paraId="04F11825" w14:textId="77777777" w:rsidR="007A4BB2" w:rsidRPr="000247A8" w:rsidRDefault="007A4BB2">
            <w:pPr>
              <w:pStyle w:val="TableText"/>
            </w:pPr>
          </w:p>
        </w:tc>
        <w:tc>
          <w:tcPr>
            <w:tcW w:w="4680" w:type="dxa"/>
          </w:tcPr>
          <w:p w14:paraId="3037EC21" w14:textId="77777777" w:rsidR="007A4BB2" w:rsidRPr="000247A8" w:rsidRDefault="007A4BB2">
            <w:pPr>
              <w:pStyle w:val="TableText"/>
            </w:pPr>
            <w:r w:rsidRPr="000247A8">
              <w:t>PRCSDT</w:t>
            </w:r>
          </w:p>
        </w:tc>
      </w:tr>
      <w:tr w:rsidR="007A4BB2" w:rsidRPr="000247A8" w14:paraId="4DFAE7ED" w14:textId="77777777">
        <w:tc>
          <w:tcPr>
            <w:tcW w:w="4428" w:type="dxa"/>
          </w:tcPr>
          <w:p w14:paraId="4BCA5A21" w14:textId="77777777" w:rsidR="007A4BB2" w:rsidRPr="000247A8" w:rsidRDefault="005E5B5B">
            <w:pPr>
              <w:pStyle w:val="TableText"/>
            </w:pPr>
            <w:r w:rsidRPr="000247A8">
              <w:t>PRCD LOAD STANDARD DICTIONARY</w:t>
            </w:r>
          </w:p>
        </w:tc>
        <w:tc>
          <w:tcPr>
            <w:tcW w:w="450" w:type="dxa"/>
            <w:tcBorders>
              <w:top w:val="nil"/>
              <w:bottom w:val="nil"/>
            </w:tcBorders>
          </w:tcPr>
          <w:p w14:paraId="2CF08911" w14:textId="77777777" w:rsidR="007A4BB2" w:rsidRPr="000247A8" w:rsidRDefault="007A4BB2">
            <w:pPr>
              <w:pStyle w:val="TableText"/>
            </w:pPr>
          </w:p>
        </w:tc>
        <w:tc>
          <w:tcPr>
            <w:tcW w:w="4680" w:type="dxa"/>
          </w:tcPr>
          <w:p w14:paraId="22C72C4A" w14:textId="77777777" w:rsidR="007A4BB2" w:rsidRPr="000247A8" w:rsidRDefault="007A4BB2">
            <w:pPr>
              <w:pStyle w:val="TableText"/>
            </w:pPr>
            <w:r w:rsidRPr="000247A8">
              <w:t>PRCSEDRS</w:t>
            </w:r>
          </w:p>
        </w:tc>
      </w:tr>
      <w:tr w:rsidR="007A4BB2" w:rsidRPr="000247A8" w14:paraId="62D8291E" w14:textId="77777777">
        <w:tc>
          <w:tcPr>
            <w:tcW w:w="4428" w:type="dxa"/>
          </w:tcPr>
          <w:p w14:paraId="2DA04F28" w14:textId="77777777" w:rsidR="007A4BB2" w:rsidRPr="000247A8" w:rsidRDefault="007A4BB2">
            <w:pPr>
              <w:pStyle w:val="TableText"/>
            </w:pPr>
            <w:r w:rsidRPr="000247A8">
              <w:t>PRCF INQ 410</w:t>
            </w:r>
            <w:r w:rsidRPr="000247A8">
              <w:tab/>
            </w:r>
          </w:p>
        </w:tc>
        <w:tc>
          <w:tcPr>
            <w:tcW w:w="450" w:type="dxa"/>
            <w:tcBorders>
              <w:top w:val="nil"/>
              <w:bottom w:val="nil"/>
            </w:tcBorders>
          </w:tcPr>
          <w:p w14:paraId="7A09861F" w14:textId="77777777" w:rsidR="007A4BB2" w:rsidRPr="000247A8" w:rsidRDefault="007A4BB2">
            <w:pPr>
              <w:pStyle w:val="TableText"/>
            </w:pPr>
          </w:p>
        </w:tc>
        <w:tc>
          <w:tcPr>
            <w:tcW w:w="4680" w:type="dxa"/>
          </w:tcPr>
          <w:p w14:paraId="5A6B563C" w14:textId="77777777" w:rsidR="007A4BB2" w:rsidRPr="000247A8" w:rsidRDefault="007A4BB2">
            <w:pPr>
              <w:pStyle w:val="TableText"/>
            </w:pPr>
            <w:r w:rsidRPr="000247A8">
              <w:t>PRCSENRS</w:t>
            </w:r>
            <w:r w:rsidRPr="000247A8">
              <w:tab/>
            </w:r>
          </w:p>
        </w:tc>
      </w:tr>
      <w:tr w:rsidR="007A4BB2" w:rsidRPr="000247A8" w14:paraId="4CAD49B6" w14:textId="77777777">
        <w:tc>
          <w:tcPr>
            <w:tcW w:w="4428" w:type="dxa"/>
          </w:tcPr>
          <w:p w14:paraId="19AE3E44" w14:textId="77777777" w:rsidR="007A4BB2" w:rsidRPr="000247A8" w:rsidRDefault="007A4BB2">
            <w:pPr>
              <w:pStyle w:val="TableText"/>
            </w:pPr>
            <w:r w:rsidRPr="000247A8">
              <w:t>PRCF INQ 442</w:t>
            </w:r>
            <w:r w:rsidRPr="000247A8">
              <w:tab/>
            </w:r>
          </w:p>
        </w:tc>
        <w:tc>
          <w:tcPr>
            <w:tcW w:w="450" w:type="dxa"/>
            <w:tcBorders>
              <w:top w:val="nil"/>
              <w:bottom w:val="nil"/>
            </w:tcBorders>
          </w:tcPr>
          <w:p w14:paraId="4C976C6D" w14:textId="77777777" w:rsidR="007A4BB2" w:rsidRPr="000247A8" w:rsidRDefault="007A4BB2">
            <w:pPr>
              <w:pStyle w:val="TableText"/>
            </w:pPr>
          </w:p>
        </w:tc>
        <w:tc>
          <w:tcPr>
            <w:tcW w:w="4680" w:type="dxa"/>
          </w:tcPr>
          <w:p w14:paraId="68277480" w14:textId="77777777" w:rsidR="007A4BB2" w:rsidRPr="000247A8" w:rsidRDefault="007A4BB2">
            <w:pPr>
              <w:pStyle w:val="TableText"/>
            </w:pPr>
            <w:r w:rsidRPr="000247A8">
              <w:t>PRCSTSS</w:t>
            </w:r>
            <w:r w:rsidRPr="000247A8">
              <w:tab/>
            </w:r>
          </w:p>
        </w:tc>
      </w:tr>
      <w:tr w:rsidR="007A4BB2" w:rsidRPr="000247A8" w14:paraId="6B364B5F" w14:textId="77777777">
        <w:tc>
          <w:tcPr>
            <w:tcW w:w="4428" w:type="dxa"/>
          </w:tcPr>
          <w:p w14:paraId="2EF1A495" w14:textId="77777777" w:rsidR="007A4BB2" w:rsidRPr="000247A8" w:rsidRDefault="007A4BB2">
            <w:pPr>
              <w:pStyle w:val="TableText"/>
            </w:pPr>
            <w:r w:rsidRPr="000247A8">
              <w:t>PRCH BOA</w:t>
            </w:r>
            <w:r w:rsidRPr="000247A8">
              <w:tab/>
            </w:r>
          </w:p>
        </w:tc>
        <w:tc>
          <w:tcPr>
            <w:tcW w:w="450" w:type="dxa"/>
            <w:tcBorders>
              <w:top w:val="nil"/>
              <w:bottom w:val="nil"/>
            </w:tcBorders>
          </w:tcPr>
          <w:p w14:paraId="0743BD53" w14:textId="77777777" w:rsidR="007A4BB2" w:rsidRPr="000247A8" w:rsidRDefault="007A4BB2">
            <w:pPr>
              <w:pStyle w:val="TableText"/>
            </w:pPr>
          </w:p>
        </w:tc>
        <w:tc>
          <w:tcPr>
            <w:tcW w:w="4680" w:type="dxa"/>
          </w:tcPr>
          <w:p w14:paraId="4CC2E0C9" w14:textId="77777777" w:rsidR="007A4BB2" w:rsidRPr="000247A8" w:rsidRDefault="007A4BB2">
            <w:pPr>
              <w:pStyle w:val="TableText"/>
            </w:pPr>
          </w:p>
        </w:tc>
      </w:tr>
    </w:tbl>
    <w:p w14:paraId="1CF658E0" w14:textId="77777777" w:rsidR="007A4BB2" w:rsidRPr="000247A8" w:rsidRDefault="007A4BB2" w:rsidP="000F2770">
      <w:pPr>
        <w:pStyle w:val="Heading2"/>
      </w:pPr>
      <w:bookmarkStart w:id="940" w:name="_Toc496512179"/>
      <w:bookmarkStart w:id="941" w:name="_Toc22558017"/>
      <w:r w:rsidRPr="000247A8">
        <w:t>Protocols</w:t>
      </w:r>
      <w:bookmarkEnd w:id="940"/>
      <w:bookmarkEnd w:id="941"/>
    </w:p>
    <w:p w14:paraId="31BC4971" w14:textId="77777777" w:rsidR="00452449" w:rsidRPr="000247A8" w:rsidRDefault="00681793" w:rsidP="00452449">
      <w:pPr>
        <w:pStyle w:val="BodyText"/>
      </w:pPr>
      <w:r w:rsidRPr="000247A8">
        <w:rPr>
          <w:szCs w:val="24"/>
        </w:rPr>
        <w:fldChar w:fldCharType="begin"/>
      </w:r>
      <w:r w:rsidR="00452449" w:rsidRPr="000247A8">
        <w:rPr>
          <w:szCs w:val="24"/>
        </w:rPr>
        <w:instrText>xe "Protocols"</w:instrText>
      </w:r>
      <w:r w:rsidRPr="000247A8">
        <w:rPr>
          <w:szCs w:val="24"/>
        </w:rPr>
        <w:fldChar w:fldCharType="end"/>
      </w:r>
    </w:p>
    <w:p w14:paraId="1F5A3325" w14:textId="7820AC47" w:rsidR="007A4BB2" w:rsidRPr="000247A8" w:rsidRDefault="007A4BB2" w:rsidP="002A3C40">
      <w:pPr>
        <w:pStyle w:val="Caption"/>
      </w:pPr>
      <w:bookmarkStart w:id="942" w:name="_Toc8786701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w:t>
      </w:r>
      <w:r w:rsidR="00D03DAB">
        <w:rPr>
          <w:noProof/>
        </w:rPr>
        <w:fldChar w:fldCharType="end"/>
      </w:r>
      <w:r w:rsidR="00064559" w:rsidRPr="000247A8">
        <w:t xml:space="preserve">. </w:t>
      </w:r>
      <w:r w:rsidRPr="000247A8">
        <w:t>Protocols</w:t>
      </w:r>
      <w:bookmarkEnd w:id="942"/>
    </w:p>
    <w:tbl>
      <w:tblPr>
        <w:tblW w:w="0" w:type="auto"/>
        <w:tblLook w:val="00A0" w:firstRow="1" w:lastRow="0" w:firstColumn="1" w:lastColumn="0" w:noHBand="0" w:noVBand="0"/>
      </w:tblPr>
      <w:tblGrid>
        <w:gridCol w:w="4331"/>
        <w:gridCol w:w="442"/>
        <w:gridCol w:w="4577"/>
      </w:tblGrid>
      <w:tr w:rsidR="007A4BB2" w:rsidRPr="000247A8" w14:paraId="5E984B1B" w14:textId="77777777">
        <w:trPr>
          <w:tblHeader/>
        </w:trPr>
        <w:tc>
          <w:tcPr>
            <w:tcW w:w="4428" w:type="dxa"/>
            <w:tcBorders>
              <w:top w:val="single" w:sz="4" w:space="0" w:color="000000"/>
              <w:left w:val="single" w:sz="4" w:space="0" w:color="000000"/>
              <w:bottom w:val="single" w:sz="4" w:space="0" w:color="000000"/>
              <w:right w:val="single" w:sz="4" w:space="0" w:color="000000"/>
            </w:tcBorders>
            <w:shd w:val="clear" w:color="auto" w:fill="E6E6E6"/>
          </w:tcPr>
          <w:p w14:paraId="6268C3AB" w14:textId="77777777" w:rsidR="007A4BB2" w:rsidRPr="000247A8" w:rsidRDefault="007A4BB2" w:rsidP="002A3C40">
            <w:pPr>
              <w:pStyle w:val="TableSubHeadLeft"/>
              <w:keepNext/>
            </w:pPr>
            <w:r w:rsidRPr="000247A8">
              <w:t>Protocol Name</w:t>
            </w:r>
          </w:p>
        </w:tc>
        <w:tc>
          <w:tcPr>
            <w:tcW w:w="450" w:type="dxa"/>
            <w:tcBorders>
              <w:top w:val="nil"/>
              <w:left w:val="single" w:sz="4" w:space="0" w:color="000000"/>
              <w:bottom w:val="nil"/>
              <w:right w:val="single" w:sz="4" w:space="0" w:color="000000"/>
            </w:tcBorders>
          </w:tcPr>
          <w:p w14:paraId="68275DEC" w14:textId="77777777" w:rsidR="007A4BB2" w:rsidRPr="000247A8" w:rsidRDefault="007A4BB2" w:rsidP="002A3C40">
            <w:pPr>
              <w:pStyle w:val="TableSubHeadLeft"/>
              <w:keepNext/>
            </w:pPr>
          </w:p>
        </w:tc>
        <w:tc>
          <w:tcPr>
            <w:tcW w:w="4680" w:type="dxa"/>
            <w:tcBorders>
              <w:top w:val="single" w:sz="4" w:space="0" w:color="000000"/>
              <w:left w:val="single" w:sz="4" w:space="0" w:color="000000"/>
              <w:bottom w:val="single" w:sz="4" w:space="0" w:color="000000"/>
              <w:right w:val="single" w:sz="4" w:space="0" w:color="000000"/>
            </w:tcBorders>
            <w:shd w:val="clear" w:color="auto" w:fill="E6E6E6"/>
          </w:tcPr>
          <w:p w14:paraId="494B08AA" w14:textId="77777777" w:rsidR="007A4BB2" w:rsidRPr="000247A8" w:rsidRDefault="007A4BB2" w:rsidP="002A3C40">
            <w:pPr>
              <w:pStyle w:val="TableSubHeadLeft"/>
              <w:keepNext/>
            </w:pPr>
            <w:r w:rsidRPr="000247A8">
              <w:t>Protocol Name</w:t>
            </w:r>
          </w:p>
        </w:tc>
      </w:tr>
      <w:tr w:rsidR="007A4BB2" w:rsidRPr="000247A8" w14:paraId="0E45AAFE" w14:textId="77777777">
        <w:tc>
          <w:tcPr>
            <w:tcW w:w="4428" w:type="dxa"/>
            <w:tcBorders>
              <w:top w:val="single" w:sz="4" w:space="0" w:color="000000"/>
            </w:tcBorders>
          </w:tcPr>
          <w:p w14:paraId="1386337D" w14:textId="77777777" w:rsidR="007A4BB2" w:rsidRPr="000247A8" w:rsidRDefault="007A4BB2">
            <w:pPr>
              <w:pStyle w:val="TableText"/>
            </w:pPr>
            <w:r w:rsidRPr="000247A8">
              <w:t>PRCO AR DELETE</w:t>
            </w:r>
          </w:p>
        </w:tc>
        <w:tc>
          <w:tcPr>
            <w:tcW w:w="450" w:type="dxa"/>
            <w:tcBorders>
              <w:top w:val="nil"/>
              <w:bottom w:val="nil"/>
            </w:tcBorders>
          </w:tcPr>
          <w:p w14:paraId="1E71EC5F" w14:textId="77777777" w:rsidR="007A4BB2" w:rsidRPr="000247A8" w:rsidRDefault="007A4BB2">
            <w:pPr>
              <w:pStyle w:val="TableText"/>
            </w:pPr>
          </w:p>
        </w:tc>
        <w:tc>
          <w:tcPr>
            <w:tcW w:w="4680" w:type="dxa"/>
            <w:tcBorders>
              <w:top w:val="single" w:sz="4" w:space="0" w:color="000000"/>
            </w:tcBorders>
          </w:tcPr>
          <w:p w14:paraId="1385C790" w14:textId="77777777" w:rsidR="007A4BB2" w:rsidRPr="000247A8" w:rsidRDefault="007A4BB2">
            <w:pPr>
              <w:pStyle w:val="TableText"/>
            </w:pPr>
            <w:r w:rsidRPr="000247A8">
              <w:t xml:space="preserve">PRCP EDIT ITEM DESCRIPTION </w:t>
            </w:r>
          </w:p>
        </w:tc>
      </w:tr>
      <w:tr w:rsidR="007A4BB2" w:rsidRPr="000247A8" w14:paraId="506027CC" w14:textId="77777777">
        <w:tc>
          <w:tcPr>
            <w:tcW w:w="4428" w:type="dxa"/>
          </w:tcPr>
          <w:p w14:paraId="21BD9749" w14:textId="77777777" w:rsidR="007A4BB2" w:rsidRPr="000247A8" w:rsidRDefault="007A4BB2">
            <w:pPr>
              <w:pStyle w:val="TableText"/>
            </w:pPr>
            <w:r w:rsidRPr="000247A8">
              <w:t xml:space="preserve">PRCO AR EDIT </w:t>
            </w:r>
          </w:p>
        </w:tc>
        <w:tc>
          <w:tcPr>
            <w:tcW w:w="450" w:type="dxa"/>
            <w:tcBorders>
              <w:top w:val="nil"/>
              <w:bottom w:val="nil"/>
            </w:tcBorders>
          </w:tcPr>
          <w:p w14:paraId="01618A2A" w14:textId="77777777" w:rsidR="007A4BB2" w:rsidRPr="000247A8" w:rsidRDefault="007A4BB2">
            <w:pPr>
              <w:pStyle w:val="TableText"/>
            </w:pPr>
          </w:p>
        </w:tc>
        <w:tc>
          <w:tcPr>
            <w:tcW w:w="4680" w:type="dxa"/>
          </w:tcPr>
          <w:p w14:paraId="15FE1B0B" w14:textId="77777777" w:rsidR="007A4BB2" w:rsidRPr="000247A8" w:rsidRDefault="007A4BB2">
            <w:pPr>
              <w:pStyle w:val="TableText"/>
            </w:pPr>
            <w:r w:rsidRPr="000247A8">
              <w:t>PRCP EDIT LEVELS</w:t>
            </w:r>
          </w:p>
        </w:tc>
      </w:tr>
      <w:tr w:rsidR="007A4BB2" w:rsidRPr="000247A8" w14:paraId="487BC23B" w14:textId="77777777">
        <w:tc>
          <w:tcPr>
            <w:tcW w:w="4428" w:type="dxa"/>
          </w:tcPr>
          <w:p w14:paraId="13E3A84C" w14:textId="77777777" w:rsidR="007A4BB2" w:rsidRPr="000247A8" w:rsidRDefault="007A4BB2">
            <w:pPr>
              <w:pStyle w:val="TableText"/>
            </w:pPr>
            <w:r w:rsidRPr="000247A8">
              <w:t>PRCO AR PRINT ENTRY</w:t>
            </w:r>
          </w:p>
        </w:tc>
        <w:tc>
          <w:tcPr>
            <w:tcW w:w="450" w:type="dxa"/>
            <w:tcBorders>
              <w:top w:val="nil"/>
              <w:bottom w:val="nil"/>
            </w:tcBorders>
          </w:tcPr>
          <w:p w14:paraId="1FBC2C0D" w14:textId="77777777" w:rsidR="007A4BB2" w:rsidRPr="000247A8" w:rsidRDefault="007A4BB2">
            <w:pPr>
              <w:pStyle w:val="TableText"/>
            </w:pPr>
          </w:p>
        </w:tc>
        <w:tc>
          <w:tcPr>
            <w:tcW w:w="4680" w:type="dxa"/>
          </w:tcPr>
          <w:p w14:paraId="10F2AA4B" w14:textId="77777777" w:rsidR="007A4BB2" w:rsidRPr="000247A8" w:rsidRDefault="007A4BB2">
            <w:pPr>
              <w:pStyle w:val="TableText"/>
            </w:pPr>
            <w:r w:rsidRPr="000247A8">
              <w:t>PRCP EDIT QUANTITIES</w:t>
            </w:r>
          </w:p>
        </w:tc>
      </w:tr>
      <w:tr w:rsidR="007A4BB2" w:rsidRPr="000247A8" w14:paraId="79E7CC1D" w14:textId="77777777">
        <w:tc>
          <w:tcPr>
            <w:tcW w:w="4428" w:type="dxa"/>
          </w:tcPr>
          <w:p w14:paraId="4ED73A1C" w14:textId="77777777" w:rsidR="007A4BB2" w:rsidRPr="000247A8" w:rsidRDefault="007A4BB2">
            <w:pPr>
              <w:pStyle w:val="TableText"/>
            </w:pPr>
            <w:r w:rsidRPr="000247A8">
              <w:t>PRCO AR REVIEW RECORD</w:t>
            </w:r>
          </w:p>
        </w:tc>
        <w:tc>
          <w:tcPr>
            <w:tcW w:w="450" w:type="dxa"/>
            <w:tcBorders>
              <w:top w:val="nil"/>
              <w:bottom w:val="nil"/>
            </w:tcBorders>
          </w:tcPr>
          <w:p w14:paraId="31DD147F" w14:textId="77777777" w:rsidR="007A4BB2" w:rsidRPr="000247A8" w:rsidRDefault="007A4BB2">
            <w:pPr>
              <w:pStyle w:val="TableText"/>
            </w:pPr>
          </w:p>
        </w:tc>
        <w:tc>
          <w:tcPr>
            <w:tcW w:w="4680" w:type="dxa"/>
          </w:tcPr>
          <w:p w14:paraId="09681B31" w14:textId="77777777" w:rsidR="007A4BB2" w:rsidRPr="000247A8" w:rsidRDefault="007A4BB2">
            <w:pPr>
              <w:pStyle w:val="TableText"/>
            </w:pPr>
            <w:r w:rsidRPr="000247A8">
              <w:t>PRCP EDIT REMOVE ITEM FROM INVPT</w:t>
            </w:r>
          </w:p>
        </w:tc>
      </w:tr>
      <w:tr w:rsidR="007A4BB2" w:rsidRPr="000247A8" w14:paraId="0D577CD1" w14:textId="77777777">
        <w:tc>
          <w:tcPr>
            <w:tcW w:w="4428" w:type="dxa"/>
          </w:tcPr>
          <w:p w14:paraId="4C8E5FE8" w14:textId="77777777" w:rsidR="007A4BB2" w:rsidRPr="000247A8" w:rsidRDefault="007A4BB2">
            <w:pPr>
              <w:pStyle w:val="TableText"/>
            </w:pPr>
            <w:r w:rsidRPr="000247A8">
              <w:t xml:space="preserve">PRCO AR SEND VRQ </w:t>
            </w:r>
          </w:p>
        </w:tc>
        <w:tc>
          <w:tcPr>
            <w:tcW w:w="450" w:type="dxa"/>
            <w:tcBorders>
              <w:top w:val="nil"/>
              <w:bottom w:val="nil"/>
            </w:tcBorders>
          </w:tcPr>
          <w:p w14:paraId="0D022C5D" w14:textId="77777777" w:rsidR="007A4BB2" w:rsidRPr="000247A8" w:rsidRDefault="007A4BB2">
            <w:pPr>
              <w:pStyle w:val="TableText"/>
            </w:pPr>
          </w:p>
        </w:tc>
        <w:tc>
          <w:tcPr>
            <w:tcW w:w="4680" w:type="dxa"/>
          </w:tcPr>
          <w:p w14:paraId="276CA089" w14:textId="77777777" w:rsidR="007A4BB2" w:rsidRPr="000247A8" w:rsidRDefault="007A4BB2">
            <w:pPr>
              <w:pStyle w:val="TableText"/>
            </w:pPr>
            <w:r w:rsidRPr="000247A8">
              <w:t>PRCP EDIT SECONDARY ITEMS</w:t>
            </w:r>
          </w:p>
        </w:tc>
      </w:tr>
      <w:tr w:rsidR="007A4BB2" w:rsidRPr="000247A8" w14:paraId="3337EB50" w14:textId="77777777">
        <w:tc>
          <w:tcPr>
            <w:tcW w:w="4428" w:type="dxa"/>
          </w:tcPr>
          <w:p w14:paraId="705C179E" w14:textId="77777777" w:rsidR="007A4BB2" w:rsidRPr="000247A8" w:rsidRDefault="007A4BB2">
            <w:pPr>
              <w:pStyle w:val="TableText"/>
            </w:pPr>
            <w:r w:rsidRPr="000247A8">
              <w:t xml:space="preserve">PRCO DELETE VRQ </w:t>
            </w:r>
          </w:p>
        </w:tc>
        <w:tc>
          <w:tcPr>
            <w:tcW w:w="450" w:type="dxa"/>
            <w:tcBorders>
              <w:top w:val="nil"/>
              <w:bottom w:val="nil"/>
            </w:tcBorders>
          </w:tcPr>
          <w:p w14:paraId="1803035C" w14:textId="77777777" w:rsidR="007A4BB2" w:rsidRPr="000247A8" w:rsidRDefault="007A4BB2">
            <w:pPr>
              <w:pStyle w:val="TableText"/>
            </w:pPr>
          </w:p>
        </w:tc>
        <w:tc>
          <w:tcPr>
            <w:tcW w:w="4680" w:type="dxa"/>
          </w:tcPr>
          <w:p w14:paraId="46A496BF" w14:textId="77777777" w:rsidR="007A4BB2" w:rsidRPr="000247A8" w:rsidRDefault="007A4BB2">
            <w:pPr>
              <w:pStyle w:val="TableText"/>
            </w:pPr>
            <w:r w:rsidRPr="000247A8">
              <w:t>PRCP EDIT SOURCES</w:t>
            </w:r>
          </w:p>
        </w:tc>
      </w:tr>
      <w:tr w:rsidR="007A4BB2" w:rsidRPr="000247A8" w14:paraId="4BD7CE62" w14:textId="77777777">
        <w:tc>
          <w:tcPr>
            <w:tcW w:w="4428" w:type="dxa"/>
          </w:tcPr>
          <w:p w14:paraId="034B324F" w14:textId="77777777" w:rsidR="007A4BB2" w:rsidRPr="000247A8" w:rsidRDefault="007A4BB2">
            <w:pPr>
              <w:pStyle w:val="TableText"/>
            </w:pPr>
            <w:r w:rsidRPr="000247A8">
              <w:lastRenderedPageBreak/>
              <w:t xml:space="preserve">PRCO EDI EXCEPTION </w:t>
            </w:r>
          </w:p>
        </w:tc>
        <w:tc>
          <w:tcPr>
            <w:tcW w:w="450" w:type="dxa"/>
            <w:tcBorders>
              <w:top w:val="nil"/>
              <w:bottom w:val="nil"/>
            </w:tcBorders>
          </w:tcPr>
          <w:p w14:paraId="76D5B6CB" w14:textId="77777777" w:rsidR="007A4BB2" w:rsidRPr="000247A8" w:rsidRDefault="007A4BB2">
            <w:pPr>
              <w:pStyle w:val="TableText"/>
            </w:pPr>
          </w:p>
        </w:tc>
        <w:tc>
          <w:tcPr>
            <w:tcW w:w="4680" w:type="dxa"/>
          </w:tcPr>
          <w:p w14:paraId="7FD28F7E" w14:textId="77777777" w:rsidR="007A4BB2" w:rsidRPr="000247A8" w:rsidRDefault="007A4BB2">
            <w:pPr>
              <w:pStyle w:val="TableText"/>
            </w:pPr>
            <w:r w:rsidRPr="000247A8">
              <w:t>PRCP EDIT SPECIAL PARAMETERS</w:t>
            </w:r>
          </w:p>
        </w:tc>
      </w:tr>
      <w:tr w:rsidR="007A4BB2" w:rsidRPr="000247A8" w14:paraId="2A7C0C88" w14:textId="77777777">
        <w:tc>
          <w:tcPr>
            <w:tcW w:w="4428" w:type="dxa"/>
          </w:tcPr>
          <w:p w14:paraId="311557F3" w14:textId="77777777" w:rsidR="007A4BB2" w:rsidRPr="000247A8" w:rsidRDefault="007A4BB2">
            <w:pPr>
              <w:pStyle w:val="TableText"/>
            </w:pPr>
            <w:r w:rsidRPr="000247A8">
              <w:t xml:space="preserve">PRCO EDI GENERATOR </w:t>
            </w:r>
          </w:p>
        </w:tc>
        <w:tc>
          <w:tcPr>
            <w:tcW w:w="450" w:type="dxa"/>
            <w:tcBorders>
              <w:top w:val="nil"/>
              <w:bottom w:val="nil"/>
            </w:tcBorders>
          </w:tcPr>
          <w:p w14:paraId="1ADBD0A8" w14:textId="77777777" w:rsidR="007A4BB2" w:rsidRPr="000247A8" w:rsidRDefault="007A4BB2">
            <w:pPr>
              <w:pStyle w:val="TableText"/>
            </w:pPr>
          </w:p>
        </w:tc>
        <w:tc>
          <w:tcPr>
            <w:tcW w:w="4680" w:type="dxa"/>
          </w:tcPr>
          <w:p w14:paraId="7DE08C87" w14:textId="77777777" w:rsidR="007A4BB2" w:rsidRPr="000247A8" w:rsidRDefault="007A4BB2">
            <w:pPr>
              <w:pStyle w:val="TableText"/>
            </w:pPr>
            <w:r w:rsidRPr="000247A8">
              <w:t>PRCP ENTER/EDIT INVENTORY ITEMS MENU</w:t>
            </w:r>
          </w:p>
        </w:tc>
      </w:tr>
      <w:tr w:rsidR="004128E8" w:rsidRPr="000247A8" w14:paraId="788B141A" w14:textId="77777777">
        <w:tc>
          <w:tcPr>
            <w:tcW w:w="4428" w:type="dxa"/>
          </w:tcPr>
          <w:p w14:paraId="73F9900D" w14:textId="77777777" w:rsidR="004128E8" w:rsidRPr="000247A8" w:rsidRDefault="004128E8">
            <w:pPr>
              <w:pStyle w:val="TableText"/>
            </w:pPr>
          </w:p>
        </w:tc>
        <w:tc>
          <w:tcPr>
            <w:tcW w:w="450" w:type="dxa"/>
            <w:tcBorders>
              <w:top w:val="nil"/>
              <w:bottom w:val="nil"/>
            </w:tcBorders>
          </w:tcPr>
          <w:p w14:paraId="481829F9" w14:textId="77777777" w:rsidR="004128E8" w:rsidRPr="000247A8" w:rsidRDefault="004128E8">
            <w:pPr>
              <w:pStyle w:val="TableText"/>
            </w:pPr>
          </w:p>
        </w:tc>
        <w:tc>
          <w:tcPr>
            <w:tcW w:w="4680" w:type="dxa"/>
          </w:tcPr>
          <w:p w14:paraId="620F1AFC" w14:textId="77777777" w:rsidR="004128E8" w:rsidRPr="000247A8" w:rsidRDefault="004128E8">
            <w:pPr>
              <w:pStyle w:val="TableText"/>
            </w:pPr>
            <w:r w:rsidRPr="000247A8">
              <w:t>PRCP EV INV UPDATE</w:t>
            </w:r>
          </w:p>
        </w:tc>
      </w:tr>
      <w:tr w:rsidR="004128E8" w:rsidRPr="000247A8" w14:paraId="72C81DA8" w14:textId="77777777">
        <w:tc>
          <w:tcPr>
            <w:tcW w:w="4428" w:type="dxa"/>
          </w:tcPr>
          <w:p w14:paraId="0A8F327E" w14:textId="77777777" w:rsidR="004128E8" w:rsidRPr="000247A8" w:rsidRDefault="004128E8">
            <w:pPr>
              <w:pStyle w:val="TableText"/>
            </w:pPr>
          </w:p>
        </w:tc>
        <w:tc>
          <w:tcPr>
            <w:tcW w:w="450" w:type="dxa"/>
            <w:tcBorders>
              <w:top w:val="nil"/>
              <w:bottom w:val="nil"/>
            </w:tcBorders>
          </w:tcPr>
          <w:p w14:paraId="3290C7CB" w14:textId="77777777" w:rsidR="004128E8" w:rsidRPr="000247A8" w:rsidRDefault="004128E8">
            <w:pPr>
              <w:pStyle w:val="TableText"/>
            </w:pPr>
          </w:p>
        </w:tc>
        <w:tc>
          <w:tcPr>
            <w:tcW w:w="4680" w:type="dxa"/>
          </w:tcPr>
          <w:p w14:paraId="774D7D2D" w14:textId="77777777" w:rsidR="004128E8" w:rsidRPr="000247A8" w:rsidRDefault="004128E8">
            <w:pPr>
              <w:pStyle w:val="TableText"/>
            </w:pPr>
            <w:r w:rsidRPr="000247A8">
              <w:t>PRCP EV ITEM UPDATE</w:t>
            </w:r>
          </w:p>
        </w:tc>
      </w:tr>
      <w:tr w:rsidR="004128E8" w:rsidRPr="000247A8" w14:paraId="546A1833" w14:textId="77777777">
        <w:tc>
          <w:tcPr>
            <w:tcW w:w="4428" w:type="dxa"/>
          </w:tcPr>
          <w:p w14:paraId="0226AF0B" w14:textId="77777777" w:rsidR="004128E8" w:rsidRPr="000247A8" w:rsidRDefault="004128E8">
            <w:pPr>
              <w:pStyle w:val="TableText"/>
            </w:pPr>
          </w:p>
        </w:tc>
        <w:tc>
          <w:tcPr>
            <w:tcW w:w="450" w:type="dxa"/>
            <w:tcBorders>
              <w:top w:val="nil"/>
              <w:bottom w:val="nil"/>
            </w:tcBorders>
          </w:tcPr>
          <w:p w14:paraId="2115F9F6" w14:textId="77777777" w:rsidR="004128E8" w:rsidRPr="000247A8" w:rsidRDefault="004128E8">
            <w:pPr>
              <w:pStyle w:val="TableText"/>
            </w:pPr>
          </w:p>
        </w:tc>
        <w:tc>
          <w:tcPr>
            <w:tcW w:w="4680" w:type="dxa"/>
          </w:tcPr>
          <w:p w14:paraId="6323185A" w14:textId="77777777" w:rsidR="004128E8" w:rsidRPr="000247A8" w:rsidRDefault="004128E8">
            <w:pPr>
              <w:pStyle w:val="TableText"/>
            </w:pPr>
            <w:r w:rsidRPr="000247A8">
              <w:t>PRCP EV QOH REQ</w:t>
            </w:r>
          </w:p>
        </w:tc>
      </w:tr>
      <w:tr w:rsidR="004128E8" w:rsidRPr="000247A8" w14:paraId="7B6FD225" w14:textId="77777777">
        <w:tc>
          <w:tcPr>
            <w:tcW w:w="4428" w:type="dxa"/>
          </w:tcPr>
          <w:p w14:paraId="052F3EC3" w14:textId="77777777" w:rsidR="004128E8" w:rsidRPr="000247A8" w:rsidRDefault="004128E8">
            <w:pPr>
              <w:pStyle w:val="TableText"/>
            </w:pPr>
          </w:p>
        </w:tc>
        <w:tc>
          <w:tcPr>
            <w:tcW w:w="450" w:type="dxa"/>
            <w:tcBorders>
              <w:top w:val="nil"/>
              <w:bottom w:val="nil"/>
            </w:tcBorders>
          </w:tcPr>
          <w:p w14:paraId="00877757" w14:textId="77777777" w:rsidR="004128E8" w:rsidRPr="000247A8" w:rsidRDefault="004128E8">
            <w:pPr>
              <w:pStyle w:val="TableText"/>
            </w:pPr>
          </w:p>
        </w:tc>
        <w:tc>
          <w:tcPr>
            <w:tcW w:w="4680" w:type="dxa"/>
          </w:tcPr>
          <w:p w14:paraId="67F9F66E" w14:textId="77777777" w:rsidR="004128E8" w:rsidRPr="000247A8" w:rsidRDefault="004128E8">
            <w:pPr>
              <w:pStyle w:val="TableText"/>
            </w:pPr>
            <w:r w:rsidRPr="000247A8">
              <w:t>PRCP EV REFILL/POST</w:t>
            </w:r>
          </w:p>
        </w:tc>
      </w:tr>
      <w:tr w:rsidR="004128E8" w:rsidRPr="000247A8" w14:paraId="650E3B87" w14:textId="77777777">
        <w:tc>
          <w:tcPr>
            <w:tcW w:w="4428" w:type="dxa"/>
          </w:tcPr>
          <w:p w14:paraId="0BDDC83C" w14:textId="77777777" w:rsidR="004128E8" w:rsidRPr="000247A8" w:rsidRDefault="004128E8">
            <w:pPr>
              <w:pStyle w:val="TableText"/>
            </w:pPr>
          </w:p>
        </w:tc>
        <w:tc>
          <w:tcPr>
            <w:tcW w:w="450" w:type="dxa"/>
            <w:tcBorders>
              <w:top w:val="nil"/>
              <w:bottom w:val="nil"/>
            </w:tcBorders>
          </w:tcPr>
          <w:p w14:paraId="565763C3" w14:textId="77777777" w:rsidR="004128E8" w:rsidRPr="000247A8" w:rsidRDefault="004128E8">
            <w:pPr>
              <w:pStyle w:val="TableText"/>
            </w:pPr>
          </w:p>
        </w:tc>
        <w:tc>
          <w:tcPr>
            <w:tcW w:w="4680" w:type="dxa"/>
          </w:tcPr>
          <w:p w14:paraId="719B11FE" w14:textId="77777777" w:rsidR="004128E8" w:rsidRPr="000247A8" w:rsidRDefault="004128E8">
            <w:pPr>
              <w:pStyle w:val="TableText"/>
            </w:pPr>
            <w:r w:rsidRPr="000247A8">
              <w:t>PRCP EV REL ORDER</w:t>
            </w:r>
          </w:p>
        </w:tc>
      </w:tr>
      <w:tr w:rsidR="007A4BB2" w:rsidRPr="000247A8" w14:paraId="0EE705E9" w14:textId="77777777">
        <w:tc>
          <w:tcPr>
            <w:tcW w:w="4428" w:type="dxa"/>
          </w:tcPr>
          <w:p w14:paraId="6E0E866D" w14:textId="77777777" w:rsidR="007A4BB2" w:rsidRPr="000247A8" w:rsidRDefault="007A4BB2">
            <w:pPr>
              <w:pStyle w:val="TableText"/>
            </w:pPr>
            <w:r w:rsidRPr="000247A8">
              <w:t>PRCO EDI PO DISPLAY</w:t>
            </w:r>
          </w:p>
        </w:tc>
        <w:tc>
          <w:tcPr>
            <w:tcW w:w="450" w:type="dxa"/>
            <w:tcBorders>
              <w:top w:val="nil"/>
              <w:bottom w:val="nil"/>
            </w:tcBorders>
          </w:tcPr>
          <w:p w14:paraId="3E480260" w14:textId="77777777" w:rsidR="007A4BB2" w:rsidRPr="000247A8" w:rsidRDefault="007A4BB2">
            <w:pPr>
              <w:pStyle w:val="TableText"/>
            </w:pPr>
          </w:p>
        </w:tc>
        <w:tc>
          <w:tcPr>
            <w:tcW w:w="4680" w:type="dxa"/>
          </w:tcPr>
          <w:p w14:paraId="6B900399" w14:textId="77777777" w:rsidR="007A4BB2" w:rsidRPr="000247A8" w:rsidRDefault="007A4BB2">
            <w:pPr>
              <w:pStyle w:val="TableText"/>
            </w:pPr>
            <w:r w:rsidRPr="000247A8">
              <w:t xml:space="preserve">PRCP INVENTORY EDIT ALL FIELDS </w:t>
            </w:r>
          </w:p>
        </w:tc>
      </w:tr>
      <w:tr w:rsidR="007A4BB2" w:rsidRPr="000247A8" w14:paraId="7D8154BC" w14:textId="77777777">
        <w:tc>
          <w:tcPr>
            <w:tcW w:w="4428" w:type="dxa"/>
          </w:tcPr>
          <w:p w14:paraId="4FDA82E7" w14:textId="77777777" w:rsidR="007A4BB2" w:rsidRPr="000247A8" w:rsidRDefault="007A4BB2">
            <w:pPr>
              <w:pStyle w:val="TableText"/>
            </w:pPr>
            <w:r w:rsidRPr="000247A8">
              <w:t>PRCO EDI REPORTS</w:t>
            </w:r>
          </w:p>
        </w:tc>
        <w:tc>
          <w:tcPr>
            <w:tcW w:w="450" w:type="dxa"/>
            <w:tcBorders>
              <w:top w:val="nil"/>
              <w:bottom w:val="nil"/>
            </w:tcBorders>
          </w:tcPr>
          <w:p w14:paraId="0CDCA7CC" w14:textId="77777777" w:rsidR="007A4BB2" w:rsidRPr="000247A8" w:rsidRDefault="007A4BB2">
            <w:pPr>
              <w:pStyle w:val="TableText"/>
            </w:pPr>
          </w:p>
        </w:tc>
        <w:tc>
          <w:tcPr>
            <w:tcW w:w="4680" w:type="dxa"/>
          </w:tcPr>
          <w:p w14:paraId="081DE25A" w14:textId="77777777" w:rsidR="007A4BB2" w:rsidRPr="000247A8" w:rsidRDefault="007A4BB2">
            <w:pPr>
              <w:pStyle w:val="TableText"/>
            </w:pPr>
            <w:r w:rsidRPr="000247A8">
              <w:t>PRCP INVENTORY EDIT DESCRIPTION</w:t>
            </w:r>
          </w:p>
        </w:tc>
      </w:tr>
      <w:tr w:rsidR="007A4BB2" w:rsidRPr="000247A8" w14:paraId="2C16998A" w14:textId="77777777">
        <w:tc>
          <w:tcPr>
            <w:tcW w:w="4428" w:type="dxa"/>
          </w:tcPr>
          <w:p w14:paraId="659C996B" w14:textId="77777777" w:rsidR="007A4BB2" w:rsidRPr="000247A8" w:rsidRDefault="007A4BB2">
            <w:pPr>
              <w:pStyle w:val="TableText"/>
            </w:pPr>
            <w:r w:rsidRPr="000247A8">
              <w:t xml:space="preserve">PRCO EDI STATS SUMMARY </w:t>
            </w:r>
          </w:p>
        </w:tc>
        <w:tc>
          <w:tcPr>
            <w:tcW w:w="450" w:type="dxa"/>
            <w:tcBorders>
              <w:top w:val="nil"/>
              <w:bottom w:val="nil"/>
            </w:tcBorders>
          </w:tcPr>
          <w:p w14:paraId="43B69814" w14:textId="77777777" w:rsidR="007A4BB2" w:rsidRPr="000247A8" w:rsidRDefault="007A4BB2">
            <w:pPr>
              <w:pStyle w:val="TableText"/>
            </w:pPr>
          </w:p>
        </w:tc>
        <w:tc>
          <w:tcPr>
            <w:tcW w:w="4680" w:type="dxa"/>
          </w:tcPr>
          <w:p w14:paraId="4EF51AEB" w14:textId="77777777" w:rsidR="007A4BB2" w:rsidRPr="000247A8" w:rsidRDefault="007A4BB2">
            <w:pPr>
              <w:pStyle w:val="TableText"/>
            </w:pPr>
            <w:r w:rsidRPr="000247A8">
              <w:t>PRCP INVENTORY EDIT DISTRPTS</w:t>
            </w:r>
          </w:p>
        </w:tc>
      </w:tr>
      <w:tr w:rsidR="007A4BB2" w:rsidRPr="000247A8" w14:paraId="767DBB9D" w14:textId="77777777">
        <w:tc>
          <w:tcPr>
            <w:tcW w:w="4428" w:type="dxa"/>
          </w:tcPr>
          <w:p w14:paraId="7A0D19BF" w14:textId="77777777" w:rsidR="007A4BB2" w:rsidRPr="000247A8" w:rsidRDefault="007A4BB2">
            <w:pPr>
              <w:pStyle w:val="TableText"/>
            </w:pPr>
            <w:r w:rsidRPr="000247A8">
              <w:t xml:space="preserve">PRCO EDIT VENDOR ENTRY </w:t>
            </w:r>
          </w:p>
        </w:tc>
        <w:tc>
          <w:tcPr>
            <w:tcW w:w="450" w:type="dxa"/>
            <w:tcBorders>
              <w:top w:val="nil"/>
              <w:bottom w:val="nil"/>
            </w:tcBorders>
          </w:tcPr>
          <w:p w14:paraId="63A1B3B0" w14:textId="77777777" w:rsidR="007A4BB2" w:rsidRPr="000247A8" w:rsidRDefault="007A4BB2">
            <w:pPr>
              <w:pStyle w:val="TableText"/>
            </w:pPr>
          </w:p>
        </w:tc>
        <w:tc>
          <w:tcPr>
            <w:tcW w:w="4680" w:type="dxa"/>
          </w:tcPr>
          <w:p w14:paraId="4D775827" w14:textId="77777777" w:rsidR="007A4BB2" w:rsidRPr="000247A8" w:rsidRDefault="007A4BB2">
            <w:pPr>
              <w:pStyle w:val="TableText"/>
            </w:pPr>
            <w:r w:rsidRPr="000247A8">
              <w:t>PRCP INVENTORY EDIT FCP</w:t>
            </w:r>
          </w:p>
        </w:tc>
      </w:tr>
      <w:tr w:rsidR="007A4BB2" w:rsidRPr="000247A8" w14:paraId="617F05EF" w14:textId="77777777">
        <w:tc>
          <w:tcPr>
            <w:tcW w:w="4428" w:type="dxa"/>
          </w:tcPr>
          <w:p w14:paraId="50936202" w14:textId="77777777" w:rsidR="007A4BB2" w:rsidRPr="000247A8" w:rsidRDefault="007A4BB2">
            <w:pPr>
              <w:pStyle w:val="TableText"/>
            </w:pPr>
            <w:r w:rsidRPr="000247A8">
              <w:t>PRCO PRINT ENTRY</w:t>
            </w:r>
          </w:p>
        </w:tc>
        <w:tc>
          <w:tcPr>
            <w:tcW w:w="450" w:type="dxa"/>
            <w:tcBorders>
              <w:top w:val="nil"/>
              <w:bottom w:val="nil"/>
            </w:tcBorders>
          </w:tcPr>
          <w:p w14:paraId="4123B6D3" w14:textId="77777777" w:rsidR="007A4BB2" w:rsidRPr="000247A8" w:rsidRDefault="007A4BB2">
            <w:pPr>
              <w:pStyle w:val="TableText"/>
            </w:pPr>
          </w:p>
        </w:tc>
        <w:tc>
          <w:tcPr>
            <w:tcW w:w="4680" w:type="dxa"/>
          </w:tcPr>
          <w:p w14:paraId="12299D2A" w14:textId="77777777" w:rsidR="007A4BB2" w:rsidRPr="000247A8" w:rsidRDefault="007A4BB2">
            <w:pPr>
              <w:pStyle w:val="TableText"/>
            </w:pPr>
            <w:r w:rsidRPr="000247A8">
              <w:t>PRCP INVENTORY EDIT FLAGS</w:t>
            </w:r>
          </w:p>
        </w:tc>
      </w:tr>
      <w:tr w:rsidR="007A4BB2" w:rsidRPr="000247A8" w14:paraId="2B921254" w14:textId="77777777">
        <w:tc>
          <w:tcPr>
            <w:tcW w:w="4428" w:type="dxa"/>
          </w:tcPr>
          <w:p w14:paraId="61138C12" w14:textId="77777777" w:rsidR="007A4BB2" w:rsidRPr="000247A8" w:rsidRDefault="007A4BB2">
            <w:pPr>
              <w:pStyle w:val="TableText"/>
            </w:pPr>
            <w:r w:rsidRPr="000247A8">
              <w:t>PRCO REVIEW ENTRY</w:t>
            </w:r>
          </w:p>
        </w:tc>
        <w:tc>
          <w:tcPr>
            <w:tcW w:w="450" w:type="dxa"/>
            <w:tcBorders>
              <w:top w:val="nil"/>
              <w:bottom w:val="nil"/>
            </w:tcBorders>
          </w:tcPr>
          <w:p w14:paraId="45F17E1B" w14:textId="77777777" w:rsidR="007A4BB2" w:rsidRPr="000247A8" w:rsidRDefault="007A4BB2">
            <w:pPr>
              <w:pStyle w:val="TableText"/>
            </w:pPr>
          </w:p>
        </w:tc>
        <w:tc>
          <w:tcPr>
            <w:tcW w:w="4680" w:type="dxa"/>
          </w:tcPr>
          <w:p w14:paraId="5C7FBD67" w14:textId="77777777" w:rsidR="007A4BB2" w:rsidRPr="000247A8" w:rsidRDefault="007A4BB2">
            <w:pPr>
              <w:pStyle w:val="TableText"/>
            </w:pPr>
            <w:r w:rsidRPr="000247A8">
              <w:t>PRCP INVENTORY EDIT MISCOST</w:t>
            </w:r>
          </w:p>
        </w:tc>
      </w:tr>
      <w:tr w:rsidR="007A4BB2" w:rsidRPr="000247A8" w14:paraId="191BB683" w14:textId="77777777">
        <w:tc>
          <w:tcPr>
            <w:tcW w:w="4428" w:type="dxa"/>
          </w:tcPr>
          <w:p w14:paraId="1DD5E84D" w14:textId="77777777" w:rsidR="007A4BB2" w:rsidRPr="000247A8" w:rsidRDefault="007A4BB2">
            <w:pPr>
              <w:pStyle w:val="TableText"/>
            </w:pPr>
            <w:r w:rsidRPr="000247A8">
              <w:t>PRCO SEND VRQ</w:t>
            </w:r>
          </w:p>
        </w:tc>
        <w:tc>
          <w:tcPr>
            <w:tcW w:w="450" w:type="dxa"/>
            <w:tcBorders>
              <w:top w:val="nil"/>
              <w:bottom w:val="nil"/>
            </w:tcBorders>
          </w:tcPr>
          <w:p w14:paraId="323D85E6" w14:textId="77777777" w:rsidR="007A4BB2" w:rsidRPr="000247A8" w:rsidRDefault="007A4BB2">
            <w:pPr>
              <w:pStyle w:val="TableText"/>
            </w:pPr>
          </w:p>
        </w:tc>
        <w:tc>
          <w:tcPr>
            <w:tcW w:w="4680" w:type="dxa"/>
          </w:tcPr>
          <w:p w14:paraId="7D469DAB" w14:textId="77777777" w:rsidR="007A4BB2" w:rsidRPr="000247A8" w:rsidRDefault="007A4BB2">
            <w:pPr>
              <w:pStyle w:val="TableText"/>
            </w:pPr>
            <w:r w:rsidRPr="000247A8">
              <w:t>PRCP INVENTORY EDIT SPECIAL</w:t>
            </w:r>
          </w:p>
        </w:tc>
      </w:tr>
      <w:tr w:rsidR="007A4BB2" w:rsidRPr="000247A8" w14:paraId="6ECA519A" w14:textId="77777777">
        <w:tc>
          <w:tcPr>
            <w:tcW w:w="4428" w:type="dxa"/>
          </w:tcPr>
          <w:p w14:paraId="57359023" w14:textId="77777777" w:rsidR="007A4BB2" w:rsidRPr="000247A8" w:rsidRDefault="007A4BB2">
            <w:pPr>
              <w:pStyle w:val="TableText"/>
            </w:pPr>
            <w:r w:rsidRPr="000247A8">
              <w:t>PRCO VENDOR EDIT AR</w:t>
            </w:r>
          </w:p>
        </w:tc>
        <w:tc>
          <w:tcPr>
            <w:tcW w:w="450" w:type="dxa"/>
            <w:tcBorders>
              <w:top w:val="nil"/>
              <w:bottom w:val="nil"/>
            </w:tcBorders>
          </w:tcPr>
          <w:p w14:paraId="3CE772AB" w14:textId="77777777" w:rsidR="007A4BB2" w:rsidRPr="000247A8" w:rsidRDefault="007A4BB2">
            <w:pPr>
              <w:pStyle w:val="TableText"/>
            </w:pPr>
          </w:p>
        </w:tc>
        <w:tc>
          <w:tcPr>
            <w:tcW w:w="4680" w:type="dxa"/>
          </w:tcPr>
          <w:p w14:paraId="1626EFCD" w14:textId="77777777" w:rsidR="007A4BB2" w:rsidRPr="000247A8" w:rsidRDefault="007A4BB2">
            <w:pPr>
              <w:pStyle w:val="TableText"/>
            </w:pPr>
            <w:r w:rsidRPr="000247A8">
              <w:t>PRCP INVENTORY EDIT STOCKEDBY</w:t>
            </w:r>
          </w:p>
        </w:tc>
      </w:tr>
      <w:tr w:rsidR="007A4BB2" w:rsidRPr="000247A8" w14:paraId="735D5CDA" w14:textId="77777777">
        <w:tc>
          <w:tcPr>
            <w:tcW w:w="4428" w:type="dxa"/>
          </w:tcPr>
          <w:p w14:paraId="62A981BF" w14:textId="77777777" w:rsidR="007A4BB2" w:rsidRPr="000247A8" w:rsidRDefault="007A4BB2">
            <w:pPr>
              <w:pStyle w:val="TableText"/>
            </w:pPr>
            <w:r w:rsidRPr="000247A8">
              <w:t xml:space="preserve">PRCO VENDOR REVIEW </w:t>
            </w:r>
          </w:p>
        </w:tc>
        <w:tc>
          <w:tcPr>
            <w:tcW w:w="450" w:type="dxa"/>
            <w:tcBorders>
              <w:top w:val="nil"/>
              <w:bottom w:val="nil"/>
            </w:tcBorders>
          </w:tcPr>
          <w:p w14:paraId="1BE35F85" w14:textId="77777777" w:rsidR="007A4BB2" w:rsidRPr="000247A8" w:rsidRDefault="007A4BB2">
            <w:pPr>
              <w:pStyle w:val="TableText"/>
            </w:pPr>
          </w:p>
        </w:tc>
        <w:tc>
          <w:tcPr>
            <w:tcW w:w="4680" w:type="dxa"/>
          </w:tcPr>
          <w:p w14:paraId="7CD430B4" w14:textId="77777777" w:rsidR="007A4BB2" w:rsidRPr="000247A8" w:rsidRDefault="007A4BB2">
            <w:pPr>
              <w:pStyle w:val="TableText"/>
            </w:pPr>
            <w:r w:rsidRPr="000247A8">
              <w:t>PRCP INVENTORY EDIT USERS</w:t>
            </w:r>
          </w:p>
        </w:tc>
      </w:tr>
      <w:tr w:rsidR="007A4BB2" w:rsidRPr="000247A8" w14:paraId="2ED76128" w14:textId="77777777">
        <w:tc>
          <w:tcPr>
            <w:tcW w:w="4428" w:type="dxa"/>
          </w:tcPr>
          <w:p w14:paraId="5FC013F3" w14:textId="77777777" w:rsidR="007A4BB2" w:rsidRPr="000247A8" w:rsidRDefault="007A4BB2">
            <w:pPr>
              <w:pStyle w:val="TableText"/>
            </w:pPr>
            <w:r w:rsidRPr="000247A8">
              <w:t>PRCP CC/IK CHECK ITEMS EDIT</w:t>
            </w:r>
          </w:p>
        </w:tc>
        <w:tc>
          <w:tcPr>
            <w:tcW w:w="450" w:type="dxa"/>
            <w:tcBorders>
              <w:top w:val="nil"/>
              <w:bottom w:val="nil"/>
            </w:tcBorders>
          </w:tcPr>
          <w:p w14:paraId="66CA3BC0" w14:textId="77777777" w:rsidR="007A4BB2" w:rsidRPr="000247A8" w:rsidRDefault="007A4BB2">
            <w:pPr>
              <w:pStyle w:val="TableText"/>
            </w:pPr>
          </w:p>
        </w:tc>
        <w:tc>
          <w:tcPr>
            <w:tcW w:w="4680" w:type="dxa"/>
          </w:tcPr>
          <w:p w14:paraId="776312DB" w14:textId="77777777" w:rsidR="007A4BB2" w:rsidRPr="000247A8" w:rsidRDefault="007A4BB2">
            <w:pPr>
              <w:pStyle w:val="TableText"/>
            </w:pPr>
            <w:r w:rsidRPr="000247A8">
              <w:t xml:space="preserve">PRCP INVENTORY PARAMETERS MENU </w:t>
            </w:r>
          </w:p>
        </w:tc>
      </w:tr>
      <w:tr w:rsidR="007A4BB2" w:rsidRPr="000247A8" w14:paraId="067A90AC" w14:textId="77777777">
        <w:tc>
          <w:tcPr>
            <w:tcW w:w="4428" w:type="dxa"/>
          </w:tcPr>
          <w:p w14:paraId="17B71047" w14:textId="77777777" w:rsidR="007A4BB2" w:rsidRPr="000247A8" w:rsidRDefault="007A4BB2">
            <w:pPr>
              <w:pStyle w:val="TableText"/>
            </w:pPr>
            <w:r w:rsidRPr="000247A8">
              <w:t>PRCP CC/IK CHECK ITEMS MENU</w:t>
            </w:r>
          </w:p>
        </w:tc>
        <w:tc>
          <w:tcPr>
            <w:tcW w:w="450" w:type="dxa"/>
            <w:tcBorders>
              <w:top w:val="nil"/>
              <w:bottom w:val="nil"/>
            </w:tcBorders>
          </w:tcPr>
          <w:p w14:paraId="64F837FA" w14:textId="77777777" w:rsidR="007A4BB2" w:rsidRPr="000247A8" w:rsidRDefault="007A4BB2">
            <w:pPr>
              <w:pStyle w:val="TableText"/>
            </w:pPr>
          </w:p>
        </w:tc>
        <w:tc>
          <w:tcPr>
            <w:tcW w:w="4680" w:type="dxa"/>
          </w:tcPr>
          <w:p w14:paraId="218856E7" w14:textId="77777777" w:rsidR="007A4BB2" w:rsidRPr="000247A8" w:rsidRDefault="007A4BB2">
            <w:pPr>
              <w:pStyle w:val="TableText"/>
            </w:pPr>
            <w:r w:rsidRPr="000247A8">
              <w:t>PRCP ISSUE BOOK CANCEL LINE</w:t>
            </w:r>
          </w:p>
        </w:tc>
      </w:tr>
      <w:tr w:rsidR="007A4BB2" w:rsidRPr="000247A8" w14:paraId="41E3506E" w14:textId="77777777">
        <w:tc>
          <w:tcPr>
            <w:tcW w:w="4428" w:type="dxa"/>
          </w:tcPr>
          <w:p w14:paraId="270CC52B" w14:textId="77777777" w:rsidR="007A4BB2" w:rsidRPr="000247A8" w:rsidRDefault="007A4BB2">
            <w:pPr>
              <w:pStyle w:val="TableText"/>
            </w:pPr>
            <w:r w:rsidRPr="000247A8">
              <w:t>PRCP CC/IK EDIT INVENTORY ITEMS</w:t>
            </w:r>
          </w:p>
        </w:tc>
        <w:tc>
          <w:tcPr>
            <w:tcW w:w="450" w:type="dxa"/>
            <w:tcBorders>
              <w:top w:val="nil"/>
              <w:bottom w:val="nil"/>
            </w:tcBorders>
          </w:tcPr>
          <w:p w14:paraId="2FF4BC51" w14:textId="77777777" w:rsidR="007A4BB2" w:rsidRPr="000247A8" w:rsidRDefault="007A4BB2">
            <w:pPr>
              <w:pStyle w:val="TableText"/>
            </w:pPr>
          </w:p>
        </w:tc>
        <w:tc>
          <w:tcPr>
            <w:tcW w:w="4680" w:type="dxa"/>
          </w:tcPr>
          <w:p w14:paraId="5AE94405" w14:textId="77777777" w:rsidR="007A4BB2" w:rsidRPr="000247A8" w:rsidRDefault="007A4BB2">
            <w:pPr>
              <w:pStyle w:val="TableText"/>
            </w:pPr>
            <w:r w:rsidRPr="000247A8">
              <w:t>PRCP ISSUE BOOK E/E ITEMS</w:t>
            </w:r>
          </w:p>
        </w:tc>
      </w:tr>
      <w:tr w:rsidR="007A4BB2" w:rsidRPr="000247A8" w14:paraId="1D646D82" w14:textId="77777777">
        <w:tc>
          <w:tcPr>
            <w:tcW w:w="4428" w:type="dxa"/>
          </w:tcPr>
          <w:p w14:paraId="489152EB" w14:textId="77777777" w:rsidR="007A4BB2" w:rsidRPr="000247A8" w:rsidRDefault="007A4BB2">
            <w:pPr>
              <w:pStyle w:val="TableText"/>
            </w:pPr>
            <w:r w:rsidRPr="000247A8">
              <w:t>PRCP CC/IK ITEM EDIT</w:t>
            </w:r>
          </w:p>
        </w:tc>
        <w:tc>
          <w:tcPr>
            <w:tcW w:w="450" w:type="dxa"/>
            <w:tcBorders>
              <w:top w:val="nil"/>
              <w:bottom w:val="nil"/>
            </w:tcBorders>
          </w:tcPr>
          <w:p w14:paraId="0A26DBBD" w14:textId="77777777" w:rsidR="007A4BB2" w:rsidRPr="000247A8" w:rsidRDefault="007A4BB2">
            <w:pPr>
              <w:pStyle w:val="TableText"/>
            </w:pPr>
          </w:p>
        </w:tc>
        <w:tc>
          <w:tcPr>
            <w:tcW w:w="4680" w:type="dxa"/>
          </w:tcPr>
          <w:p w14:paraId="0FC89763" w14:textId="77777777" w:rsidR="007A4BB2" w:rsidRPr="000247A8" w:rsidRDefault="007A4BB2">
            <w:pPr>
              <w:pStyle w:val="TableText"/>
            </w:pPr>
            <w:r w:rsidRPr="000247A8">
              <w:t xml:space="preserve">PRCP ISSUE BOOK MAKE FINAL </w:t>
            </w:r>
          </w:p>
        </w:tc>
      </w:tr>
      <w:tr w:rsidR="007A4BB2" w:rsidRPr="000247A8" w14:paraId="0459919B" w14:textId="77777777">
        <w:tc>
          <w:tcPr>
            <w:tcW w:w="4428" w:type="dxa"/>
          </w:tcPr>
          <w:p w14:paraId="30C9E513" w14:textId="77777777" w:rsidR="007A4BB2" w:rsidRPr="000247A8" w:rsidRDefault="007A4BB2">
            <w:pPr>
              <w:pStyle w:val="TableText"/>
            </w:pPr>
            <w:r w:rsidRPr="000247A8">
              <w:t>PRCP CC/IK POST</w:t>
            </w:r>
          </w:p>
        </w:tc>
        <w:tc>
          <w:tcPr>
            <w:tcW w:w="450" w:type="dxa"/>
            <w:tcBorders>
              <w:top w:val="nil"/>
              <w:bottom w:val="nil"/>
            </w:tcBorders>
          </w:tcPr>
          <w:p w14:paraId="4C65E35E" w14:textId="77777777" w:rsidR="007A4BB2" w:rsidRPr="000247A8" w:rsidRDefault="007A4BB2">
            <w:pPr>
              <w:pStyle w:val="TableText"/>
            </w:pPr>
          </w:p>
        </w:tc>
        <w:tc>
          <w:tcPr>
            <w:tcW w:w="4680" w:type="dxa"/>
          </w:tcPr>
          <w:p w14:paraId="7BD06257" w14:textId="77777777" w:rsidR="007A4BB2" w:rsidRPr="000247A8" w:rsidRDefault="007A4BB2">
            <w:pPr>
              <w:pStyle w:val="TableText"/>
            </w:pPr>
            <w:r w:rsidRPr="000247A8">
              <w:t>PRCP ISSUE BOOK POST</w:t>
            </w:r>
          </w:p>
        </w:tc>
      </w:tr>
      <w:tr w:rsidR="007A4BB2" w:rsidRPr="000247A8" w14:paraId="3D24A4C5" w14:textId="77777777">
        <w:tc>
          <w:tcPr>
            <w:tcW w:w="4428" w:type="dxa"/>
          </w:tcPr>
          <w:p w14:paraId="7B338D4B" w14:textId="77777777" w:rsidR="007A4BB2" w:rsidRPr="000247A8" w:rsidRDefault="007A4BB2">
            <w:pPr>
              <w:pStyle w:val="TableText"/>
            </w:pPr>
            <w:r w:rsidRPr="000247A8">
              <w:t>PRCP CC/IK POSTING MENU</w:t>
            </w:r>
          </w:p>
        </w:tc>
        <w:tc>
          <w:tcPr>
            <w:tcW w:w="450" w:type="dxa"/>
            <w:tcBorders>
              <w:top w:val="nil"/>
              <w:bottom w:val="nil"/>
            </w:tcBorders>
          </w:tcPr>
          <w:p w14:paraId="03C079F9" w14:textId="77777777" w:rsidR="007A4BB2" w:rsidRPr="000247A8" w:rsidRDefault="007A4BB2">
            <w:pPr>
              <w:pStyle w:val="TableText"/>
            </w:pPr>
          </w:p>
        </w:tc>
        <w:tc>
          <w:tcPr>
            <w:tcW w:w="4680" w:type="dxa"/>
          </w:tcPr>
          <w:p w14:paraId="0A140586" w14:textId="77777777" w:rsidR="007A4BB2" w:rsidRPr="000247A8" w:rsidRDefault="007A4BB2">
            <w:pPr>
              <w:pStyle w:val="TableText"/>
            </w:pPr>
            <w:r w:rsidRPr="000247A8">
              <w:t>PRCP ISSUE BOOK POSTING MENU</w:t>
            </w:r>
          </w:p>
        </w:tc>
      </w:tr>
      <w:tr w:rsidR="007A4BB2" w:rsidRPr="000247A8" w14:paraId="4136D68C" w14:textId="77777777">
        <w:tc>
          <w:tcPr>
            <w:tcW w:w="4428" w:type="dxa"/>
          </w:tcPr>
          <w:p w14:paraId="41D1F128" w14:textId="77777777" w:rsidR="007A4BB2" w:rsidRPr="000247A8" w:rsidRDefault="007A4BB2">
            <w:pPr>
              <w:pStyle w:val="TableText"/>
            </w:pPr>
            <w:r w:rsidRPr="000247A8">
              <w:t>PRCP CC/IK REMOVE CC/IK</w:t>
            </w:r>
          </w:p>
        </w:tc>
        <w:tc>
          <w:tcPr>
            <w:tcW w:w="450" w:type="dxa"/>
            <w:tcBorders>
              <w:top w:val="nil"/>
              <w:bottom w:val="nil"/>
            </w:tcBorders>
          </w:tcPr>
          <w:p w14:paraId="2E1D7256" w14:textId="77777777" w:rsidR="007A4BB2" w:rsidRPr="000247A8" w:rsidRDefault="007A4BB2">
            <w:pPr>
              <w:pStyle w:val="TableText"/>
            </w:pPr>
          </w:p>
        </w:tc>
        <w:tc>
          <w:tcPr>
            <w:tcW w:w="4680" w:type="dxa"/>
          </w:tcPr>
          <w:p w14:paraId="3AB808D0" w14:textId="77777777" w:rsidR="007A4BB2" w:rsidRPr="000247A8" w:rsidRDefault="007A4BB2">
            <w:pPr>
              <w:pStyle w:val="TableText"/>
            </w:pPr>
            <w:r w:rsidRPr="000247A8">
              <w:t>PRCP ISSUE BOOK QTY TO ENTER</w:t>
            </w:r>
          </w:p>
        </w:tc>
      </w:tr>
      <w:tr w:rsidR="007A4BB2" w:rsidRPr="000247A8" w14:paraId="1A6FF93F" w14:textId="77777777">
        <w:tc>
          <w:tcPr>
            <w:tcW w:w="4428" w:type="dxa"/>
          </w:tcPr>
          <w:p w14:paraId="6FD1A188" w14:textId="77777777" w:rsidR="007A4BB2" w:rsidRPr="000247A8" w:rsidRDefault="007A4BB2">
            <w:pPr>
              <w:pStyle w:val="TableText"/>
            </w:pPr>
            <w:r w:rsidRPr="000247A8">
              <w:t>PRCP CC/IK REMOVE REUSABLES</w:t>
            </w:r>
          </w:p>
        </w:tc>
        <w:tc>
          <w:tcPr>
            <w:tcW w:w="450" w:type="dxa"/>
            <w:tcBorders>
              <w:top w:val="nil"/>
              <w:bottom w:val="nil"/>
            </w:tcBorders>
          </w:tcPr>
          <w:p w14:paraId="582ED517" w14:textId="77777777" w:rsidR="007A4BB2" w:rsidRPr="000247A8" w:rsidRDefault="007A4BB2">
            <w:pPr>
              <w:pStyle w:val="TableText"/>
            </w:pPr>
          </w:p>
        </w:tc>
        <w:tc>
          <w:tcPr>
            <w:tcW w:w="4680" w:type="dxa"/>
          </w:tcPr>
          <w:p w14:paraId="17B1C8C5" w14:textId="77777777" w:rsidR="007A4BB2" w:rsidRPr="000247A8" w:rsidRDefault="007A4BB2">
            <w:pPr>
              <w:pStyle w:val="TableText"/>
            </w:pPr>
            <w:r w:rsidRPr="000247A8">
              <w:t>PRCP ISSUE BOOK QTY TO ONHAND</w:t>
            </w:r>
          </w:p>
        </w:tc>
      </w:tr>
      <w:tr w:rsidR="007A4BB2" w:rsidRPr="000247A8" w14:paraId="450631F0" w14:textId="77777777">
        <w:tc>
          <w:tcPr>
            <w:tcW w:w="4428" w:type="dxa"/>
          </w:tcPr>
          <w:p w14:paraId="54B9AAE5" w14:textId="77777777" w:rsidR="007A4BB2" w:rsidRPr="000247A8" w:rsidRDefault="007A4BB2">
            <w:pPr>
              <w:pStyle w:val="TableText"/>
            </w:pPr>
            <w:r w:rsidRPr="000247A8">
              <w:t xml:space="preserve">PRCP CHECK ORDER ITEM EDIT </w:t>
            </w:r>
          </w:p>
        </w:tc>
        <w:tc>
          <w:tcPr>
            <w:tcW w:w="450" w:type="dxa"/>
            <w:tcBorders>
              <w:top w:val="nil"/>
              <w:bottom w:val="nil"/>
            </w:tcBorders>
          </w:tcPr>
          <w:p w14:paraId="71DDF831" w14:textId="77777777" w:rsidR="007A4BB2" w:rsidRPr="000247A8" w:rsidRDefault="007A4BB2">
            <w:pPr>
              <w:pStyle w:val="TableText"/>
            </w:pPr>
          </w:p>
        </w:tc>
        <w:tc>
          <w:tcPr>
            <w:tcW w:w="4680" w:type="dxa"/>
          </w:tcPr>
          <w:p w14:paraId="6B876A4E" w14:textId="77777777" w:rsidR="007A4BB2" w:rsidRPr="000247A8" w:rsidRDefault="007A4BB2">
            <w:pPr>
              <w:pStyle w:val="TableText"/>
            </w:pPr>
            <w:r w:rsidRPr="000247A8">
              <w:t>PRCP ISSUE BOOK QTY TO REMAIN</w:t>
            </w:r>
          </w:p>
        </w:tc>
      </w:tr>
      <w:tr w:rsidR="007A4BB2" w:rsidRPr="000247A8" w14:paraId="4D3EAC9D" w14:textId="77777777">
        <w:tc>
          <w:tcPr>
            <w:tcW w:w="4428" w:type="dxa"/>
          </w:tcPr>
          <w:p w14:paraId="19B6AAEB" w14:textId="77777777" w:rsidR="007A4BB2" w:rsidRPr="000247A8" w:rsidRDefault="007A4BB2">
            <w:pPr>
              <w:pStyle w:val="TableText"/>
            </w:pPr>
            <w:r w:rsidRPr="000247A8">
              <w:t>PRCP CHECK ORDER MENU</w:t>
            </w:r>
          </w:p>
        </w:tc>
        <w:tc>
          <w:tcPr>
            <w:tcW w:w="450" w:type="dxa"/>
            <w:tcBorders>
              <w:top w:val="nil"/>
              <w:bottom w:val="nil"/>
            </w:tcBorders>
          </w:tcPr>
          <w:p w14:paraId="0FC7ADF9" w14:textId="77777777" w:rsidR="007A4BB2" w:rsidRPr="000247A8" w:rsidRDefault="007A4BB2">
            <w:pPr>
              <w:pStyle w:val="TableText"/>
            </w:pPr>
          </w:p>
        </w:tc>
        <w:tc>
          <w:tcPr>
            <w:tcW w:w="4680" w:type="dxa"/>
          </w:tcPr>
          <w:p w14:paraId="7A69F090" w14:textId="77777777" w:rsidR="007A4BB2" w:rsidRPr="000247A8" w:rsidRDefault="007A4BB2">
            <w:pPr>
              <w:pStyle w:val="TableText"/>
            </w:pPr>
            <w:r w:rsidRPr="000247A8">
              <w:t>PRCP ISSUE BOOK SHOW NSN</w:t>
            </w:r>
          </w:p>
        </w:tc>
      </w:tr>
      <w:tr w:rsidR="007A4BB2" w:rsidRPr="000247A8" w14:paraId="61BD3B7E" w14:textId="77777777">
        <w:tc>
          <w:tcPr>
            <w:tcW w:w="4428" w:type="dxa"/>
          </w:tcPr>
          <w:p w14:paraId="7870D6E0" w14:textId="77777777" w:rsidR="007A4BB2" w:rsidRPr="000247A8" w:rsidRDefault="007A4BB2">
            <w:pPr>
              <w:pStyle w:val="TableText"/>
            </w:pPr>
            <w:r w:rsidRPr="000247A8">
              <w:t>PRCP DIST ORDER CHECK</w:t>
            </w:r>
          </w:p>
        </w:tc>
        <w:tc>
          <w:tcPr>
            <w:tcW w:w="450" w:type="dxa"/>
            <w:tcBorders>
              <w:top w:val="nil"/>
              <w:bottom w:val="nil"/>
            </w:tcBorders>
          </w:tcPr>
          <w:p w14:paraId="1BF05965" w14:textId="77777777" w:rsidR="007A4BB2" w:rsidRPr="000247A8" w:rsidRDefault="007A4BB2">
            <w:pPr>
              <w:pStyle w:val="TableText"/>
            </w:pPr>
          </w:p>
        </w:tc>
        <w:tc>
          <w:tcPr>
            <w:tcW w:w="4680" w:type="dxa"/>
          </w:tcPr>
          <w:p w14:paraId="6EA241A5" w14:textId="77777777" w:rsidR="007A4BB2" w:rsidRPr="000247A8" w:rsidRDefault="007A4BB2">
            <w:pPr>
              <w:pStyle w:val="TableText"/>
            </w:pPr>
            <w:r w:rsidRPr="000247A8">
              <w:t>PRCP ISSUE BOOK SUBSTITUTE LINE</w:t>
            </w:r>
          </w:p>
        </w:tc>
      </w:tr>
      <w:tr w:rsidR="007A4BB2" w:rsidRPr="000247A8" w14:paraId="01DA8828" w14:textId="77777777">
        <w:tc>
          <w:tcPr>
            <w:tcW w:w="4428" w:type="dxa"/>
          </w:tcPr>
          <w:p w14:paraId="33A047FC" w14:textId="77777777" w:rsidR="007A4BB2" w:rsidRPr="000247A8" w:rsidRDefault="007A4BB2">
            <w:pPr>
              <w:pStyle w:val="TableText"/>
            </w:pPr>
            <w:r w:rsidRPr="000247A8">
              <w:t xml:space="preserve">PRCP DIST ORDER DELETE </w:t>
            </w:r>
          </w:p>
        </w:tc>
        <w:tc>
          <w:tcPr>
            <w:tcW w:w="450" w:type="dxa"/>
            <w:tcBorders>
              <w:top w:val="nil"/>
              <w:bottom w:val="nil"/>
            </w:tcBorders>
          </w:tcPr>
          <w:p w14:paraId="26F66803" w14:textId="77777777" w:rsidR="007A4BB2" w:rsidRPr="000247A8" w:rsidRDefault="007A4BB2">
            <w:pPr>
              <w:pStyle w:val="TableText"/>
            </w:pPr>
          </w:p>
        </w:tc>
        <w:tc>
          <w:tcPr>
            <w:tcW w:w="4680" w:type="dxa"/>
          </w:tcPr>
          <w:p w14:paraId="56011048" w14:textId="77777777" w:rsidR="007A4BB2" w:rsidRPr="000247A8" w:rsidRDefault="007A4BB2">
            <w:pPr>
              <w:pStyle w:val="TableText"/>
            </w:pPr>
            <w:r w:rsidRPr="000247A8">
              <w:t>PRCP PURCHASE ORDER DIST COST</w:t>
            </w:r>
          </w:p>
        </w:tc>
      </w:tr>
      <w:tr w:rsidR="007A4BB2" w:rsidRPr="000247A8" w14:paraId="6A2D6170" w14:textId="77777777">
        <w:tc>
          <w:tcPr>
            <w:tcW w:w="4428" w:type="dxa"/>
          </w:tcPr>
          <w:p w14:paraId="37A60C85" w14:textId="77777777" w:rsidR="007A4BB2" w:rsidRPr="000247A8" w:rsidRDefault="007A4BB2">
            <w:pPr>
              <w:pStyle w:val="TableText"/>
            </w:pPr>
            <w:r w:rsidRPr="000247A8">
              <w:t>PRCP DIST ORDER INV ITEM EDIT</w:t>
            </w:r>
          </w:p>
        </w:tc>
        <w:tc>
          <w:tcPr>
            <w:tcW w:w="450" w:type="dxa"/>
            <w:tcBorders>
              <w:top w:val="nil"/>
              <w:bottom w:val="nil"/>
            </w:tcBorders>
          </w:tcPr>
          <w:p w14:paraId="783B27AD" w14:textId="77777777" w:rsidR="007A4BB2" w:rsidRPr="000247A8" w:rsidRDefault="007A4BB2">
            <w:pPr>
              <w:pStyle w:val="TableText"/>
            </w:pPr>
          </w:p>
        </w:tc>
        <w:tc>
          <w:tcPr>
            <w:tcW w:w="4680" w:type="dxa"/>
          </w:tcPr>
          <w:p w14:paraId="106E1522" w14:textId="77777777" w:rsidR="007A4BB2" w:rsidRPr="000247A8" w:rsidRDefault="007A4BB2">
            <w:pPr>
              <w:pStyle w:val="TableText"/>
            </w:pPr>
            <w:r w:rsidRPr="000247A8">
              <w:t>PRCP PURCHASE ORDER E/E ITEMS</w:t>
            </w:r>
          </w:p>
        </w:tc>
      </w:tr>
      <w:tr w:rsidR="007A4BB2" w:rsidRPr="000247A8" w14:paraId="0B3393B1" w14:textId="77777777">
        <w:tc>
          <w:tcPr>
            <w:tcW w:w="4428" w:type="dxa"/>
          </w:tcPr>
          <w:p w14:paraId="69FFE658" w14:textId="77777777" w:rsidR="007A4BB2" w:rsidRPr="000247A8" w:rsidRDefault="007A4BB2">
            <w:pPr>
              <w:pStyle w:val="TableText"/>
            </w:pPr>
            <w:r w:rsidRPr="000247A8">
              <w:t>PRCP DIST ORDER ITEM DELETE</w:t>
            </w:r>
          </w:p>
        </w:tc>
        <w:tc>
          <w:tcPr>
            <w:tcW w:w="450" w:type="dxa"/>
            <w:tcBorders>
              <w:top w:val="nil"/>
              <w:bottom w:val="nil"/>
            </w:tcBorders>
          </w:tcPr>
          <w:p w14:paraId="1934A3F3" w14:textId="77777777" w:rsidR="007A4BB2" w:rsidRPr="000247A8" w:rsidRDefault="007A4BB2">
            <w:pPr>
              <w:pStyle w:val="TableText"/>
            </w:pPr>
          </w:p>
        </w:tc>
        <w:tc>
          <w:tcPr>
            <w:tcW w:w="4680" w:type="dxa"/>
          </w:tcPr>
          <w:p w14:paraId="13825CEC" w14:textId="77777777" w:rsidR="007A4BB2" w:rsidRPr="000247A8" w:rsidRDefault="007A4BB2">
            <w:pPr>
              <w:pStyle w:val="TableText"/>
            </w:pPr>
            <w:r w:rsidRPr="000247A8">
              <w:t>PRCP PURCHASE ORDER RECEIPT MENU</w:t>
            </w:r>
          </w:p>
        </w:tc>
      </w:tr>
      <w:tr w:rsidR="007A4BB2" w:rsidRPr="000247A8" w14:paraId="12FAA47C" w14:textId="77777777">
        <w:tc>
          <w:tcPr>
            <w:tcW w:w="4428" w:type="dxa"/>
          </w:tcPr>
          <w:p w14:paraId="54B5AB7E" w14:textId="77777777" w:rsidR="007A4BB2" w:rsidRPr="000247A8" w:rsidRDefault="007A4BB2">
            <w:pPr>
              <w:pStyle w:val="TableText"/>
            </w:pPr>
            <w:r w:rsidRPr="000247A8">
              <w:t>PRCP DIST ORDER ITEM EDIT</w:t>
            </w:r>
          </w:p>
        </w:tc>
        <w:tc>
          <w:tcPr>
            <w:tcW w:w="450" w:type="dxa"/>
            <w:tcBorders>
              <w:top w:val="nil"/>
              <w:bottom w:val="nil"/>
            </w:tcBorders>
          </w:tcPr>
          <w:p w14:paraId="5880D178" w14:textId="77777777" w:rsidR="007A4BB2" w:rsidRPr="000247A8" w:rsidRDefault="007A4BB2">
            <w:pPr>
              <w:pStyle w:val="TableText"/>
            </w:pPr>
          </w:p>
        </w:tc>
        <w:tc>
          <w:tcPr>
            <w:tcW w:w="4680" w:type="dxa"/>
          </w:tcPr>
          <w:p w14:paraId="60F0DA7C" w14:textId="77777777" w:rsidR="007A4BB2" w:rsidRPr="000247A8" w:rsidRDefault="007A4BB2">
            <w:pPr>
              <w:pStyle w:val="TableText"/>
            </w:pPr>
            <w:r w:rsidRPr="000247A8">
              <w:t>PRCP PURCHASE ORDER RECEIVE</w:t>
            </w:r>
          </w:p>
        </w:tc>
      </w:tr>
      <w:tr w:rsidR="007A4BB2" w:rsidRPr="000247A8" w14:paraId="09B55EBD" w14:textId="77777777">
        <w:tc>
          <w:tcPr>
            <w:tcW w:w="4428" w:type="dxa"/>
          </w:tcPr>
          <w:p w14:paraId="3484EFEE" w14:textId="77777777" w:rsidR="007A4BB2" w:rsidRPr="000247A8" w:rsidRDefault="007A4BB2">
            <w:pPr>
              <w:pStyle w:val="TableText"/>
            </w:pPr>
            <w:r w:rsidRPr="000247A8">
              <w:t xml:space="preserve">PRCP DIST ORDER PICKING TICKET </w:t>
            </w:r>
          </w:p>
        </w:tc>
        <w:tc>
          <w:tcPr>
            <w:tcW w:w="450" w:type="dxa"/>
            <w:tcBorders>
              <w:top w:val="nil"/>
              <w:bottom w:val="nil"/>
            </w:tcBorders>
          </w:tcPr>
          <w:p w14:paraId="6AF550DB" w14:textId="77777777" w:rsidR="007A4BB2" w:rsidRPr="000247A8" w:rsidRDefault="007A4BB2">
            <w:pPr>
              <w:pStyle w:val="TableText"/>
            </w:pPr>
          </w:p>
        </w:tc>
        <w:tc>
          <w:tcPr>
            <w:tcW w:w="4680" w:type="dxa"/>
          </w:tcPr>
          <w:p w14:paraId="602BC1C4" w14:textId="77777777" w:rsidR="007A4BB2" w:rsidRPr="000247A8" w:rsidRDefault="007A4BB2">
            <w:pPr>
              <w:pStyle w:val="TableText"/>
            </w:pPr>
            <w:r w:rsidRPr="000247A8">
              <w:t>PRCP RECEIVE ISSUE BOOK E/E ITEMS</w:t>
            </w:r>
          </w:p>
        </w:tc>
      </w:tr>
      <w:tr w:rsidR="007A4BB2" w:rsidRPr="000247A8" w14:paraId="52BF917B" w14:textId="77777777">
        <w:tc>
          <w:tcPr>
            <w:tcW w:w="4428" w:type="dxa"/>
          </w:tcPr>
          <w:p w14:paraId="0E0026AB" w14:textId="77777777" w:rsidR="007A4BB2" w:rsidRPr="000247A8" w:rsidRDefault="007A4BB2">
            <w:pPr>
              <w:pStyle w:val="TableText"/>
            </w:pPr>
            <w:r w:rsidRPr="000247A8">
              <w:t>PRCP DIST ORDER POSTING</w:t>
            </w:r>
          </w:p>
        </w:tc>
        <w:tc>
          <w:tcPr>
            <w:tcW w:w="450" w:type="dxa"/>
            <w:tcBorders>
              <w:top w:val="nil"/>
              <w:bottom w:val="nil"/>
            </w:tcBorders>
          </w:tcPr>
          <w:p w14:paraId="36D835D4" w14:textId="77777777" w:rsidR="007A4BB2" w:rsidRPr="000247A8" w:rsidRDefault="007A4BB2">
            <w:pPr>
              <w:pStyle w:val="TableText"/>
            </w:pPr>
          </w:p>
        </w:tc>
        <w:tc>
          <w:tcPr>
            <w:tcW w:w="4680" w:type="dxa"/>
          </w:tcPr>
          <w:p w14:paraId="1F95D957" w14:textId="77777777" w:rsidR="007A4BB2" w:rsidRPr="000247A8" w:rsidRDefault="007A4BB2">
            <w:pPr>
              <w:pStyle w:val="TableText"/>
            </w:pPr>
            <w:r w:rsidRPr="000247A8">
              <w:t>PRCP RECEIVE ISSUE BOOK MENU</w:t>
            </w:r>
          </w:p>
        </w:tc>
      </w:tr>
      <w:tr w:rsidR="007A4BB2" w:rsidRPr="000247A8" w14:paraId="529A49E4" w14:textId="77777777">
        <w:tc>
          <w:tcPr>
            <w:tcW w:w="4428" w:type="dxa"/>
          </w:tcPr>
          <w:p w14:paraId="1A3D0257" w14:textId="77777777" w:rsidR="007A4BB2" w:rsidRPr="000247A8" w:rsidRDefault="007A4BB2">
            <w:pPr>
              <w:pStyle w:val="TableText"/>
            </w:pPr>
            <w:r w:rsidRPr="000247A8">
              <w:t xml:space="preserve">PRCP DIST ORDER PROCESSING </w:t>
            </w:r>
          </w:p>
        </w:tc>
        <w:tc>
          <w:tcPr>
            <w:tcW w:w="450" w:type="dxa"/>
            <w:tcBorders>
              <w:top w:val="nil"/>
              <w:bottom w:val="nil"/>
            </w:tcBorders>
          </w:tcPr>
          <w:p w14:paraId="318F713D" w14:textId="77777777" w:rsidR="007A4BB2" w:rsidRPr="000247A8" w:rsidRDefault="007A4BB2">
            <w:pPr>
              <w:pStyle w:val="TableText"/>
            </w:pPr>
          </w:p>
        </w:tc>
        <w:tc>
          <w:tcPr>
            <w:tcW w:w="4680" w:type="dxa"/>
          </w:tcPr>
          <w:p w14:paraId="66F7FC63" w14:textId="77777777" w:rsidR="007A4BB2" w:rsidRPr="000247A8" w:rsidRDefault="007A4BB2">
            <w:pPr>
              <w:pStyle w:val="TableText"/>
            </w:pPr>
            <w:r w:rsidRPr="000247A8">
              <w:t>PRCP RECEIVE ISSUE BOOK QTY TO ENTER</w:t>
            </w:r>
          </w:p>
        </w:tc>
      </w:tr>
      <w:tr w:rsidR="007A4BB2" w:rsidRPr="000247A8" w14:paraId="2D2D2D40" w14:textId="77777777">
        <w:tc>
          <w:tcPr>
            <w:tcW w:w="4428" w:type="dxa"/>
          </w:tcPr>
          <w:p w14:paraId="04118733" w14:textId="77777777" w:rsidR="007A4BB2" w:rsidRPr="000247A8" w:rsidRDefault="007A4BB2">
            <w:pPr>
              <w:pStyle w:val="TableText"/>
            </w:pPr>
            <w:r w:rsidRPr="000247A8">
              <w:t>PRCP DIST ORDER RELEASE</w:t>
            </w:r>
          </w:p>
        </w:tc>
        <w:tc>
          <w:tcPr>
            <w:tcW w:w="450" w:type="dxa"/>
            <w:tcBorders>
              <w:top w:val="nil"/>
              <w:bottom w:val="nil"/>
            </w:tcBorders>
          </w:tcPr>
          <w:p w14:paraId="2F7C5B10" w14:textId="77777777" w:rsidR="007A4BB2" w:rsidRPr="000247A8" w:rsidRDefault="007A4BB2">
            <w:pPr>
              <w:pStyle w:val="TableText"/>
            </w:pPr>
          </w:p>
        </w:tc>
        <w:tc>
          <w:tcPr>
            <w:tcW w:w="4680" w:type="dxa"/>
          </w:tcPr>
          <w:p w14:paraId="50BE3CBE" w14:textId="77777777" w:rsidR="007A4BB2" w:rsidRPr="000247A8" w:rsidRDefault="007A4BB2">
            <w:pPr>
              <w:pStyle w:val="TableText"/>
            </w:pPr>
            <w:r w:rsidRPr="000247A8">
              <w:t>PRCP RECEIVE ISSUE BOOK QTY TO REMAIN</w:t>
            </w:r>
          </w:p>
        </w:tc>
      </w:tr>
      <w:tr w:rsidR="007A4BB2" w:rsidRPr="000247A8" w14:paraId="2456F2F9" w14:textId="77777777">
        <w:tc>
          <w:tcPr>
            <w:tcW w:w="4428" w:type="dxa"/>
          </w:tcPr>
          <w:p w14:paraId="392DBD21" w14:textId="77777777" w:rsidR="007A4BB2" w:rsidRPr="000247A8" w:rsidRDefault="007A4BB2">
            <w:pPr>
              <w:pStyle w:val="TableText"/>
            </w:pPr>
            <w:r w:rsidRPr="000247A8">
              <w:lastRenderedPageBreak/>
              <w:t>PRCP EDIT ALL FIELDS</w:t>
            </w:r>
          </w:p>
        </w:tc>
        <w:tc>
          <w:tcPr>
            <w:tcW w:w="450" w:type="dxa"/>
            <w:tcBorders>
              <w:top w:val="nil"/>
              <w:bottom w:val="nil"/>
            </w:tcBorders>
          </w:tcPr>
          <w:p w14:paraId="2ABD5C67" w14:textId="77777777" w:rsidR="007A4BB2" w:rsidRPr="000247A8" w:rsidRDefault="007A4BB2">
            <w:pPr>
              <w:pStyle w:val="TableText"/>
            </w:pPr>
          </w:p>
        </w:tc>
        <w:tc>
          <w:tcPr>
            <w:tcW w:w="4680" w:type="dxa"/>
          </w:tcPr>
          <w:p w14:paraId="3D8EA4D9" w14:textId="77777777" w:rsidR="007A4BB2" w:rsidRPr="000247A8" w:rsidRDefault="007A4BB2">
            <w:pPr>
              <w:pStyle w:val="TableText"/>
            </w:pPr>
            <w:r w:rsidRPr="000247A8">
              <w:t>PRCP RECEIVE ISSUE BOOK RECEIVING</w:t>
            </w:r>
          </w:p>
        </w:tc>
      </w:tr>
      <w:tr w:rsidR="004128E8" w:rsidRPr="000247A8" w14:paraId="2CF6FE99" w14:textId="77777777">
        <w:tc>
          <w:tcPr>
            <w:tcW w:w="4428" w:type="dxa"/>
          </w:tcPr>
          <w:p w14:paraId="36B401A4" w14:textId="77777777" w:rsidR="004128E8" w:rsidRPr="000247A8" w:rsidRDefault="004128E8">
            <w:pPr>
              <w:pStyle w:val="TableText"/>
            </w:pPr>
          </w:p>
        </w:tc>
        <w:tc>
          <w:tcPr>
            <w:tcW w:w="450" w:type="dxa"/>
            <w:tcBorders>
              <w:top w:val="nil"/>
              <w:bottom w:val="nil"/>
            </w:tcBorders>
          </w:tcPr>
          <w:p w14:paraId="32AFB97C" w14:textId="77777777" w:rsidR="004128E8" w:rsidRPr="000247A8" w:rsidRDefault="004128E8">
            <w:pPr>
              <w:pStyle w:val="TableText"/>
            </w:pPr>
          </w:p>
        </w:tc>
        <w:tc>
          <w:tcPr>
            <w:tcW w:w="4680" w:type="dxa"/>
          </w:tcPr>
          <w:p w14:paraId="1A6B99C6" w14:textId="77777777" w:rsidR="004128E8" w:rsidRPr="000247A8" w:rsidRDefault="004128E8">
            <w:pPr>
              <w:pStyle w:val="TableText"/>
            </w:pPr>
            <w:r w:rsidRPr="000247A8">
              <w:t>PRCP SEND DIST ORDER</w:t>
            </w:r>
          </w:p>
        </w:tc>
      </w:tr>
      <w:tr w:rsidR="004128E8" w:rsidRPr="000247A8" w14:paraId="38BA19CA" w14:textId="77777777">
        <w:tc>
          <w:tcPr>
            <w:tcW w:w="4428" w:type="dxa"/>
          </w:tcPr>
          <w:p w14:paraId="1A91F9DE" w14:textId="77777777" w:rsidR="004128E8" w:rsidRPr="000247A8" w:rsidRDefault="004128E8">
            <w:pPr>
              <w:pStyle w:val="TableText"/>
            </w:pPr>
          </w:p>
        </w:tc>
        <w:tc>
          <w:tcPr>
            <w:tcW w:w="450" w:type="dxa"/>
            <w:tcBorders>
              <w:top w:val="nil"/>
              <w:bottom w:val="nil"/>
            </w:tcBorders>
          </w:tcPr>
          <w:p w14:paraId="6D2B7BA8" w14:textId="77777777" w:rsidR="004128E8" w:rsidRPr="000247A8" w:rsidRDefault="004128E8">
            <w:pPr>
              <w:pStyle w:val="TableText"/>
            </w:pPr>
          </w:p>
        </w:tc>
        <w:tc>
          <w:tcPr>
            <w:tcW w:w="4680" w:type="dxa"/>
          </w:tcPr>
          <w:p w14:paraId="3833DD35" w14:textId="77777777" w:rsidR="004128E8" w:rsidRPr="000247A8" w:rsidRDefault="004128E8">
            <w:pPr>
              <w:pStyle w:val="TableText"/>
            </w:pPr>
            <w:r w:rsidRPr="000247A8">
              <w:t>PRCP SU INV UPDATE</w:t>
            </w:r>
          </w:p>
        </w:tc>
      </w:tr>
      <w:tr w:rsidR="004128E8" w:rsidRPr="000247A8" w14:paraId="15144E57" w14:textId="77777777">
        <w:tc>
          <w:tcPr>
            <w:tcW w:w="4428" w:type="dxa"/>
          </w:tcPr>
          <w:p w14:paraId="567C2490" w14:textId="77777777" w:rsidR="004128E8" w:rsidRPr="000247A8" w:rsidRDefault="004128E8">
            <w:pPr>
              <w:pStyle w:val="TableText"/>
            </w:pPr>
          </w:p>
        </w:tc>
        <w:tc>
          <w:tcPr>
            <w:tcW w:w="450" w:type="dxa"/>
            <w:tcBorders>
              <w:top w:val="nil"/>
              <w:bottom w:val="nil"/>
            </w:tcBorders>
          </w:tcPr>
          <w:p w14:paraId="73937B68" w14:textId="77777777" w:rsidR="004128E8" w:rsidRPr="000247A8" w:rsidRDefault="004128E8">
            <w:pPr>
              <w:pStyle w:val="TableText"/>
            </w:pPr>
          </w:p>
        </w:tc>
        <w:tc>
          <w:tcPr>
            <w:tcW w:w="4680" w:type="dxa"/>
          </w:tcPr>
          <w:p w14:paraId="7BF22F7A" w14:textId="77777777" w:rsidR="004128E8" w:rsidRPr="000247A8" w:rsidRDefault="004128E8">
            <w:pPr>
              <w:pStyle w:val="TableText"/>
            </w:pPr>
            <w:r w:rsidRPr="000247A8">
              <w:t>PRCP SU ITEM UPDATE</w:t>
            </w:r>
          </w:p>
        </w:tc>
      </w:tr>
      <w:tr w:rsidR="004128E8" w:rsidRPr="000247A8" w14:paraId="3F3E305B" w14:textId="77777777">
        <w:tc>
          <w:tcPr>
            <w:tcW w:w="4428" w:type="dxa"/>
          </w:tcPr>
          <w:p w14:paraId="470E0C30" w14:textId="77777777" w:rsidR="004128E8" w:rsidRPr="000247A8" w:rsidRDefault="004128E8">
            <w:pPr>
              <w:pStyle w:val="TableText"/>
            </w:pPr>
          </w:p>
        </w:tc>
        <w:tc>
          <w:tcPr>
            <w:tcW w:w="450" w:type="dxa"/>
            <w:tcBorders>
              <w:top w:val="nil"/>
              <w:bottom w:val="nil"/>
            </w:tcBorders>
          </w:tcPr>
          <w:p w14:paraId="00F66A34" w14:textId="77777777" w:rsidR="004128E8" w:rsidRPr="000247A8" w:rsidRDefault="004128E8">
            <w:pPr>
              <w:pStyle w:val="TableText"/>
            </w:pPr>
          </w:p>
        </w:tc>
        <w:tc>
          <w:tcPr>
            <w:tcW w:w="4680" w:type="dxa"/>
          </w:tcPr>
          <w:p w14:paraId="0854FB6D" w14:textId="77777777" w:rsidR="004128E8" w:rsidRPr="000247A8" w:rsidRDefault="004128E8">
            <w:pPr>
              <w:pStyle w:val="TableText"/>
            </w:pPr>
            <w:r w:rsidRPr="000247A8">
              <w:t>PRCP SU QOH REQ</w:t>
            </w:r>
          </w:p>
        </w:tc>
      </w:tr>
      <w:tr w:rsidR="004128E8" w:rsidRPr="000247A8" w14:paraId="653E6045" w14:textId="77777777">
        <w:tc>
          <w:tcPr>
            <w:tcW w:w="4428" w:type="dxa"/>
          </w:tcPr>
          <w:p w14:paraId="4FD1FB65" w14:textId="77777777" w:rsidR="004128E8" w:rsidRPr="000247A8" w:rsidRDefault="004128E8">
            <w:pPr>
              <w:pStyle w:val="TableText"/>
            </w:pPr>
          </w:p>
        </w:tc>
        <w:tc>
          <w:tcPr>
            <w:tcW w:w="450" w:type="dxa"/>
            <w:tcBorders>
              <w:top w:val="nil"/>
              <w:bottom w:val="nil"/>
            </w:tcBorders>
          </w:tcPr>
          <w:p w14:paraId="45A63C3D" w14:textId="77777777" w:rsidR="004128E8" w:rsidRPr="000247A8" w:rsidRDefault="004128E8">
            <w:pPr>
              <w:pStyle w:val="TableText"/>
            </w:pPr>
          </w:p>
        </w:tc>
        <w:tc>
          <w:tcPr>
            <w:tcW w:w="4680" w:type="dxa"/>
          </w:tcPr>
          <w:p w14:paraId="1561D53E" w14:textId="77777777" w:rsidR="004128E8" w:rsidRPr="000247A8" w:rsidRDefault="004128E8">
            <w:pPr>
              <w:pStyle w:val="TableText"/>
            </w:pPr>
            <w:r w:rsidRPr="000247A8">
              <w:t>PRCP SU REFILL/POST</w:t>
            </w:r>
          </w:p>
        </w:tc>
      </w:tr>
      <w:tr w:rsidR="004128E8" w:rsidRPr="000247A8" w14:paraId="31272AF9" w14:textId="77777777">
        <w:tc>
          <w:tcPr>
            <w:tcW w:w="4428" w:type="dxa"/>
          </w:tcPr>
          <w:p w14:paraId="2500327A" w14:textId="77777777" w:rsidR="004128E8" w:rsidRPr="000247A8" w:rsidRDefault="004128E8">
            <w:pPr>
              <w:pStyle w:val="TableText"/>
            </w:pPr>
          </w:p>
        </w:tc>
        <w:tc>
          <w:tcPr>
            <w:tcW w:w="450" w:type="dxa"/>
            <w:tcBorders>
              <w:top w:val="nil"/>
              <w:bottom w:val="nil"/>
            </w:tcBorders>
          </w:tcPr>
          <w:p w14:paraId="139D2C05" w14:textId="77777777" w:rsidR="004128E8" w:rsidRPr="000247A8" w:rsidRDefault="004128E8">
            <w:pPr>
              <w:pStyle w:val="TableText"/>
            </w:pPr>
          </w:p>
        </w:tc>
        <w:tc>
          <w:tcPr>
            <w:tcW w:w="4680" w:type="dxa"/>
          </w:tcPr>
          <w:p w14:paraId="0FAE6A0D" w14:textId="77777777" w:rsidR="004128E8" w:rsidRPr="000247A8" w:rsidRDefault="004128E8">
            <w:pPr>
              <w:pStyle w:val="TableText"/>
            </w:pPr>
            <w:r w:rsidRPr="000247A8">
              <w:t>PRCP SU REL ORDER</w:t>
            </w:r>
          </w:p>
        </w:tc>
      </w:tr>
      <w:tr w:rsidR="007A4BB2" w:rsidRPr="000247A8" w14:paraId="5F97C5FC" w14:textId="77777777">
        <w:tc>
          <w:tcPr>
            <w:tcW w:w="4428" w:type="dxa"/>
          </w:tcPr>
          <w:p w14:paraId="46A8596A" w14:textId="77777777" w:rsidR="007A4BB2" w:rsidRPr="000247A8" w:rsidRDefault="007A4BB2">
            <w:pPr>
              <w:pStyle w:val="TableText"/>
            </w:pPr>
            <w:r w:rsidRPr="000247A8">
              <w:t xml:space="preserve">PRCP EDIT COSTING DATA </w:t>
            </w:r>
          </w:p>
        </w:tc>
        <w:tc>
          <w:tcPr>
            <w:tcW w:w="450" w:type="dxa"/>
            <w:tcBorders>
              <w:top w:val="nil"/>
              <w:bottom w:val="nil"/>
            </w:tcBorders>
          </w:tcPr>
          <w:p w14:paraId="437B11DF" w14:textId="77777777" w:rsidR="007A4BB2" w:rsidRPr="000247A8" w:rsidRDefault="007A4BB2">
            <w:pPr>
              <w:pStyle w:val="TableText"/>
            </w:pPr>
          </w:p>
        </w:tc>
        <w:tc>
          <w:tcPr>
            <w:tcW w:w="4680" w:type="dxa"/>
          </w:tcPr>
          <w:p w14:paraId="63697419" w14:textId="77777777" w:rsidR="007A4BB2" w:rsidRPr="000247A8" w:rsidRDefault="007A4BB2">
            <w:pPr>
              <w:pStyle w:val="TableText"/>
            </w:pPr>
            <w:r w:rsidRPr="000247A8">
              <w:t>PRCP UPLOAD BARCODE DATA MENU</w:t>
            </w:r>
          </w:p>
        </w:tc>
      </w:tr>
      <w:tr w:rsidR="007A4BB2" w:rsidRPr="000247A8" w14:paraId="0DBE4B06" w14:textId="77777777">
        <w:tc>
          <w:tcPr>
            <w:tcW w:w="4428" w:type="dxa"/>
          </w:tcPr>
          <w:p w14:paraId="5C934BC2" w14:textId="77777777" w:rsidR="007A4BB2" w:rsidRPr="000247A8" w:rsidRDefault="007A4BB2">
            <w:pPr>
              <w:pStyle w:val="TableText"/>
            </w:pPr>
            <w:r w:rsidRPr="000247A8">
              <w:t>PRCP EDIT DRUG ACCT</w:t>
            </w:r>
          </w:p>
        </w:tc>
        <w:tc>
          <w:tcPr>
            <w:tcW w:w="450" w:type="dxa"/>
            <w:tcBorders>
              <w:top w:val="nil"/>
              <w:bottom w:val="nil"/>
            </w:tcBorders>
          </w:tcPr>
          <w:p w14:paraId="19CE2AF2" w14:textId="77777777" w:rsidR="007A4BB2" w:rsidRPr="000247A8" w:rsidRDefault="007A4BB2">
            <w:pPr>
              <w:pStyle w:val="TableText"/>
            </w:pPr>
          </w:p>
        </w:tc>
        <w:tc>
          <w:tcPr>
            <w:tcW w:w="4680" w:type="dxa"/>
          </w:tcPr>
          <w:p w14:paraId="155234BF" w14:textId="77777777" w:rsidR="007A4BB2" w:rsidRPr="000247A8" w:rsidRDefault="007A4BB2">
            <w:pPr>
              <w:pStyle w:val="TableText"/>
            </w:pPr>
            <w:r w:rsidRPr="000247A8">
              <w:t>PRCP UPLOAD BARCODE E/E ITEMS</w:t>
            </w:r>
          </w:p>
        </w:tc>
      </w:tr>
      <w:tr w:rsidR="007A4BB2" w:rsidRPr="000247A8" w14:paraId="59D45262" w14:textId="77777777">
        <w:tc>
          <w:tcPr>
            <w:tcW w:w="4428" w:type="dxa"/>
          </w:tcPr>
          <w:p w14:paraId="5850CB2B" w14:textId="77777777" w:rsidR="007A4BB2" w:rsidRPr="000247A8" w:rsidRDefault="007A4BB2">
            <w:pPr>
              <w:pStyle w:val="TableText"/>
            </w:pPr>
            <w:r w:rsidRPr="000247A8">
              <w:t>PRCP EDIT DUEINS</w:t>
            </w:r>
          </w:p>
        </w:tc>
        <w:tc>
          <w:tcPr>
            <w:tcW w:w="450" w:type="dxa"/>
            <w:tcBorders>
              <w:top w:val="nil"/>
              <w:bottom w:val="nil"/>
            </w:tcBorders>
          </w:tcPr>
          <w:p w14:paraId="2E8F0DFC" w14:textId="77777777" w:rsidR="007A4BB2" w:rsidRPr="000247A8" w:rsidRDefault="007A4BB2">
            <w:pPr>
              <w:pStyle w:val="TableText"/>
            </w:pPr>
          </w:p>
        </w:tc>
        <w:tc>
          <w:tcPr>
            <w:tcW w:w="4680" w:type="dxa"/>
          </w:tcPr>
          <w:p w14:paraId="41183C76" w14:textId="77777777" w:rsidR="007A4BB2" w:rsidRPr="000247A8" w:rsidRDefault="007A4BB2">
            <w:pPr>
              <w:pStyle w:val="TableText"/>
            </w:pPr>
            <w:r w:rsidRPr="000247A8">
              <w:t>PRCP UPLOAD BARCODE EDIT QTY</w:t>
            </w:r>
          </w:p>
        </w:tc>
      </w:tr>
      <w:tr w:rsidR="007A4BB2" w:rsidRPr="000247A8" w14:paraId="4E9FE559" w14:textId="77777777">
        <w:tc>
          <w:tcPr>
            <w:tcW w:w="4428" w:type="dxa"/>
          </w:tcPr>
          <w:p w14:paraId="4169596F" w14:textId="77777777" w:rsidR="007A4BB2" w:rsidRPr="000247A8" w:rsidRDefault="007A4BB2">
            <w:pPr>
              <w:pStyle w:val="TableText"/>
            </w:pPr>
            <w:r w:rsidRPr="000247A8">
              <w:t>PRCP EDIT ISSUE UNITS</w:t>
            </w:r>
          </w:p>
        </w:tc>
        <w:tc>
          <w:tcPr>
            <w:tcW w:w="450" w:type="dxa"/>
            <w:tcBorders>
              <w:top w:val="nil"/>
              <w:bottom w:val="nil"/>
            </w:tcBorders>
          </w:tcPr>
          <w:p w14:paraId="0198DD61" w14:textId="77777777" w:rsidR="007A4BB2" w:rsidRPr="000247A8" w:rsidRDefault="007A4BB2">
            <w:pPr>
              <w:pStyle w:val="TableText"/>
            </w:pPr>
          </w:p>
        </w:tc>
        <w:tc>
          <w:tcPr>
            <w:tcW w:w="4680" w:type="dxa"/>
          </w:tcPr>
          <w:p w14:paraId="607194D9" w14:textId="77777777" w:rsidR="007A4BB2" w:rsidRPr="000247A8" w:rsidRDefault="007A4BB2">
            <w:pPr>
              <w:pStyle w:val="TableText"/>
            </w:pPr>
            <w:r w:rsidRPr="000247A8">
              <w:t>PRCP UPLOAD BARCODE POST</w:t>
            </w:r>
          </w:p>
          <w:p w14:paraId="00683509" w14:textId="77777777" w:rsidR="00514AAC" w:rsidRPr="000247A8" w:rsidRDefault="00514AAC">
            <w:pPr>
              <w:pStyle w:val="TableText"/>
            </w:pPr>
          </w:p>
          <w:p w14:paraId="38C73DF0" w14:textId="77777777" w:rsidR="00514AAC" w:rsidRPr="000247A8" w:rsidRDefault="00514AAC">
            <w:pPr>
              <w:pStyle w:val="TableText"/>
            </w:pPr>
          </w:p>
        </w:tc>
      </w:tr>
    </w:tbl>
    <w:p w14:paraId="672E624B" w14:textId="77777777" w:rsidR="007A4BB2" w:rsidRPr="000247A8" w:rsidRDefault="007A4BB2">
      <w:pPr>
        <w:pStyle w:val="BodyText"/>
      </w:pPr>
    </w:p>
    <w:p w14:paraId="797DC4B7" w14:textId="0D27E1B6" w:rsidR="007A4BB2" w:rsidRPr="000247A8" w:rsidRDefault="007A4BB2" w:rsidP="000F2770">
      <w:pPr>
        <w:pStyle w:val="Caption"/>
      </w:pPr>
      <w:bookmarkStart w:id="943" w:name="_Toc8786702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w:t>
      </w:r>
      <w:r w:rsidR="00D03DAB">
        <w:rPr>
          <w:noProof/>
        </w:rPr>
        <w:fldChar w:fldCharType="end"/>
      </w:r>
      <w:r w:rsidR="00064559" w:rsidRPr="000247A8">
        <w:t xml:space="preserve">. </w:t>
      </w:r>
      <w:r w:rsidRPr="000247A8">
        <w:t>DynaMed-IFCAP Interface Protocols</w:t>
      </w:r>
      <w:bookmarkEnd w:id="943"/>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
        <w:gridCol w:w="4900"/>
      </w:tblGrid>
      <w:tr w:rsidR="007A4BB2" w:rsidRPr="000247A8" w14:paraId="688E267C" w14:textId="77777777">
        <w:trPr>
          <w:tblHeader/>
        </w:trPr>
        <w:tc>
          <w:tcPr>
            <w:tcW w:w="4428" w:type="dxa"/>
            <w:shd w:val="clear" w:color="auto" w:fill="E6E6E6"/>
          </w:tcPr>
          <w:p w14:paraId="68F088C7" w14:textId="77777777" w:rsidR="007A4BB2" w:rsidRPr="000247A8" w:rsidRDefault="007A4BB2">
            <w:pPr>
              <w:pStyle w:val="TableSubHeadLeft"/>
            </w:pPr>
            <w:r w:rsidRPr="000247A8">
              <w:t>Protocol Name</w:t>
            </w:r>
          </w:p>
        </w:tc>
        <w:tc>
          <w:tcPr>
            <w:tcW w:w="450" w:type="dxa"/>
            <w:tcBorders>
              <w:top w:val="nil"/>
              <w:bottom w:val="nil"/>
            </w:tcBorders>
          </w:tcPr>
          <w:p w14:paraId="6EBC3480" w14:textId="77777777" w:rsidR="007A4BB2" w:rsidRPr="000247A8" w:rsidRDefault="007A4BB2">
            <w:pPr>
              <w:pStyle w:val="TableSubHeadLeft"/>
            </w:pPr>
          </w:p>
        </w:tc>
        <w:tc>
          <w:tcPr>
            <w:tcW w:w="4900" w:type="dxa"/>
            <w:shd w:val="clear" w:color="auto" w:fill="E6E6E6"/>
          </w:tcPr>
          <w:p w14:paraId="4536F628" w14:textId="77777777" w:rsidR="007A4BB2" w:rsidRPr="000247A8" w:rsidRDefault="007A4BB2">
            <w:pPr>
              <w:pStyle w:val="TableSubHeadLeft"/>
            </w:pPr>
            <w:r w:rsidRPr="000247A8">
              <w:t>Protocol Name</w:t>
            </w:r>
          </w:p>
        </w:tc>
      </w:tr>
      <w:tr w:rsidR="007A4BB2" w:rsidRPr="000247A8" w14:paraId="1A7C91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3067479A" w14:textId="77777777" w:rsidR="007A4BB2" w:rsidRPr="000247A8" w:rsidRDefault="007A4BB2">
            <w:pPr>
              <w:pStyle w:val="TableText"/>
            </w:pPr>
            <w:r w:rsidRPr="000247A8">
              <w:t>PRCV 410 2237 LINE ITEM CANCEL</w:t>
            </w:r>
          </w:p>
        </w:tc>
        <w:tc>
          <w:tcPr>
            <w:tcW w:w="450" w:type="dxa"/>
          </w:tcPr>
          <w:p w14:paraId="0532AFA6" w14:textId="77777777" w:rsidR="007A4BB2" w:rsidRPr="000247A8" w:rsidRDefault="007A4BB2">
            <w:pPr>
              <w:pStyle w:val="TableSubHeadLeft"/>
            </w:pPr>
          </w:p>
        </w:tc>
        <w:tc>
          <w:tcPr>
            <w:tcW w:w="4900" w:type="dxa"/>
          </w:tcPr>
          <w:p w14:paraId="04891879" w14:textId="77777777" w:rsidR="007A4BB2" w:rsidRPr="000247A8" w:rsidRDefault="007A4BB2">
            <w:pPr>
              <w:pStyle w:val="TableText"/>
            </w:pPr>
            <w:r w:rsidRPr="000247A8">
              <w:t>PRCV_IFCAP_01_SU_DYNAMED_UPDATE</w:t>
            </w:r>
          </w:p>
        </w:tc>
      </w:tr>
      <w:tr w:rsidR="007A4BB2" w:rsidRPr="000247A8" w14:paraId="6873D1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37D4A6CA" w14:textId="77777777" w:rsidR="007A4BB2" w:rsidRPr="000247A8" w:rsidRDefault="007A4BB2">
            <w:pPr>
              <w:pStyle w:val="TableText"/>
            </w:pPr>
            <w:r w:rsidRPr="000247A8">
              <w:t>PRCV 442 ITEM DELETE</w:t>
            </w:r>
          </w:p>
        </w:tc>
        <w:tc>
          <w:tcPr>
            <w:tcW w:w="450" w:type="dxa"/>
          </w:tcPr>
          <w:p w14:paraId="740F66C6" w14:textId="77777777" w:rsidR="007A4BB2" w:rsidRPr="000247A8" w:rsidRDefault="007A4BB2">
            <w:pPr>
              <w:pStyle w:val="TableSubHeadLeft"/>
            </w:pPr>
          </w:p>
        </w:tc>
        <w:tc>
          <w:tcPr>
            <w:tcW w:w="4900" w:type="dxa"/>
          </w:tcPr>
          <w:p w14:paraId="0DE6C081" w14:textId="77777777" w:rsidR="007A4BB2" w:rsidRPr="000247A8" w:rsidRDefault="007A4BB2">
            <w:pPr>
              <w:pStyle w:val="TableText"/>
            </w:pPr>
            <w:r w:rsidRPr="000247A8">
              <w:t>PRCV_IFCAP_02_EV_OBL/AMEND</w:t>
            </w:r>
          </w:p>
        </w:tc>
      </w:tr>
      <w:tr w:rsidR="007A4BB2" w:rsidRPr="000247A8" w14:paraId="5BB775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3E26F447" w14:textId="77777777" w:rsidR="007A4BB2" w:rsidRPr="000247A8" w:rsidRDefault="007A4BB2">
            <w:pPr>
              <w:pStyle w:val="TableText"/>
            </w:pPr>
            <w:r w:rsidRPr="000247A8">
              <w:t>PRCV_DYNAMED_01_EV_REQUISITION_SEND</w:t>
            </w:r>
          </w:p>
        </w:tc>
        <w:tc>
          <w:tcPr>
            <w:tcW w:w="450" w:type="dxa"/>
          </w:tcPr>
          <w:p w14:paraId="77760F7F" w14:textId="77777777" w:rsidR="007A4BB2" w:rsidRPr="000247A8" w:rsidRDefault="007A4BB2">
            <w:pPr>
              <w:pStyle w:val="TableSubHeadLeft"/>
            </w:pPr>
          </w:p>
        </w:tc>
        <w:tc>
          <w:tcPr>
            <w:tcW w:w="4900" w:type="dxa"/>
          </w:tcPr>
          <w:p w14:paraId="073D74D3" w14:textId="77777777" w:rsidR="007A4BB2" w:rsidRPr="000247A8" w:rsidRDefault="007A4BB2">
            <w:pPr>
              <w:pStyle w:val="TableText"/>
              <w:rPr>
                <w:lang w:val="es-ES"/>
              </w:rPr>
            </w:pPr>
            <w:r w:rsidRPr="000247A8">
              <w:rPr>
                <w:lang w:val="es-ES"/>
              </w:rPr>
              <w:t>PRCV_IFCAP_02_SU_OBL/AMEND</w:t>
            </w:r>
          </w:p>
        </w:tc>
      </w:tr>
      <w:tr w:rsidR="007A4BB2" w:rsidRPr="000247A8" w14:paraId="093C4B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2824A2B2" w14:textId="77777777" w:rsidR="007A4BB2" w:rsidRPr="000247A8" w:rsidRDefault="007A4BB2">
            <w:pPr>
              <w:pStyle w:val="TableText"/>
            </w:pPr>
            <w:r w:rsidRPr="000247A8">
              <w:t>PRCV_DYNAMED_01_SU_REQUISITION_SEND</w:t>
            </w:r>
          </w:p>
        </w:tc>
        <w:tc>
          <w:tcPr>
            <w:tcW w:w="450" w:type="dxa"/>
          </w:tcPr>
          <w:p w14:paraId="20825AA9" w14:textId="77777777" w:rsidR="007A4BB2" w:rsidRPr="000247A8" w:rsidRDefault="007A4BB2">
            <w:pPr>
              <w:pStyle w:val="TableSubHeadLeft"/>
            </w:pPr>
          </w:p>
        </w:tc>
        <w:tc>
          <w:tcPr>
            <w:tcW w:w="4900" w:type="dxa"/>
          </w:tcPr>
          <w:p w14:paraId="43DCD09F" w14:textId="77777777" w:rsidR="007A4BB2" w:rsidRPr="000247A8" w:rsidRDefault="007A4BB2">
            <w:pPr>
              <w:pStyle w:val="TableText"/>
            </w:pPr>
            <w:r w:rsidRPr="000247A8">
              <w:t>PRCV_IFCAP_03_EV_REC/ADJ</w:t>
            </w:r>
          </w:p>
        </w:tc>
      </w:tr>
      <w:tr w:rsidR="007A4BB2" w:rsidRPr="000247A8" w14:paraId="35A9B8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6930764D" w14:textId="77777777" w:rsidR="007A4BB2" w:rsidRPr="000247A8" w:rsidRDefault="007A4BB2">
            <w:pPr>
              <w:pStyle w:val="TableText"/>
            </w:pPr>
            <w:r w:rsidRPr="000247A8">
              <w:t>PRCV_DYNAMED_20_EV_FUND_BAL_SUBSCRIBE</w:t>
            </w:r>
          </w:p>
        </w:tc>
        <w:tc>
          <w:tcPr>
            <w:tcW w:w="450" w:type="dxa"/>
          </w:tcPr>
          <w:p w14:paraId="0337603D" w14:textId="77777777" w:rsidR="007A4BB2" w:rsidRPr="000247A8" w:rsidRDefault="007A4BB2">
            <w:pPr>
              <w:pStyle w:val="TableSubHeadLeft"/>
            </w:pPr>
          </w:p>
        </w:tc>
        <w:tc>
          <w:tcPr>
            <w:tcW w:w="4900" w:type="dxa"/>
          </w:tcPr>
          <w:p w14:paraId="7E73A5B9" w14:textId="77777777" w:rsidR="007A4BB2" w:rsidRPr="000247A8" w:rsidRDefault="007A4BB2">
            <w:pPr>
              <w:pStyle w:val="TableText"/>
              <w:rPr>
                <w:lang w:val="es-ES"/>
              </w:rPr>
            </w:pPr>
            <w:r w:rsidRPr="000247A8">
              <w:rPr>
                <w:lang w:val="es-ES"/>
              </w:rPr>
              <w:t>PRCV_IFCAP_03_SU_REC/ADJ</w:t>
            </w:r>
          </w:p>
        </w:tc>
      </w:tr>
      <w:tr w:rsidR="007A4BB2" w:rsidRPr="000247A8" w14:paraId="7A2E62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4B234DFD" w14:textId="77777777" w:rsidR="007A4BB2" w:rsidRPr="000247A8" w:rsidRDefault="007A4BB2">
            <w:pPr>
              <w:pStyle w:val="TableText"/>
            </w:pPr>
            <w:r w:rsidRPr="000247A8">
              <w:t>PRCV_DYNAMED_20_SU_FUND_BAL_SUBSCRIBE</w:t>
            </w:r>
          </w:p>
        </w:tc>
        <w:tc>
          <w:tcPr>
            <w:tcW w:w="450" w:type="dxa"/>
          </w:tcPr>
          <w:p w14:paraId="2473C19F" w14:textId="77777777" w:rsidR="007A4BB2" w:rsidRPr="000247A8" w:rsidRDefault="007A4BB2">
            <w:pPr>
              <w:pStyle w:val="TableSubHeadLeft"/>
            </w:pPr>
          </w:p>
        </w:tc>
        <w:tc>
          <w:tcPr>
            <w:tcW w:w="4900" w:type="dxa"/>
          </w:tcPr>
          <w:p w14:paraId="07D7BB05" w14:textId="77777777" w:rsidR="007A4BB2" w:rsidRPr="000247A8" w:rsidRDefault="007A4BB2">
            <w:pPr>
              <w:pStyle w:val="TableText"/>
            </w:pPr>
            <w:r w:rsidRPr="000247A8">
              <w:t>PRCV_IFCAP_04_EV_VEND_UPD</w:t>
            </w:r>
          </w:p>
        </w:tc>
      </w:tr>
      <w:tr w:rsidR="007A4BB2" w:rsidRPr="000247A8" w14:paraId="02C7AA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60864887" w14:textId="77777777" w:rsidR="007A4BB2" w:rsidRPr="000247A8" w:rsidRDefault="007A4BB2">
            <w:pPr>
              <w:pStyle w:val="TableText"/>
            </w:pPr>
            <w:r w:rsidRPr="000247A8">
              <w:t>PRCV_DYNAMED_21_EV_FUND_BAL_CANCEL_SUB</w:t>
            </w:r>
          </w:p>
        </w:tc>
        <w:tc>
          <w:tcPr>
            <w:tcW w:w="450" w:type="dxa"/>
          </w:tcPr>
          <w:p w14:paraId="1A995683" w14:textId="77777777" w:rsidR="007A4BB2" w:rsidRPr="000247A8" w:rsidRDefault="007A4BB2">
            <w:pPr>
              <w:pStyle w:val="TableSubHeadLeft"/>
            </w:pPr>
          </w:p>
        </w:tc>
        <w:tc>
          <w:tcPr>
            <w:tcW w:w="4900" w:type="dxa"/>
          </w:tcPr>
          <w:p w14:paraId="07988F8C" w14:textId="77777777" w:rsidR="007A4BB2" w:rsidRPr="000247A8" w:rsidRDefault="007A4BB2">
            <w:pPr>
              <w:pStyle w:val="TableText"/>
              <w:rPr>
                <w:lang w:val="es-ES"/>
              </w:rPr>
            </w:pPr>
            <w:r w:rsidRPr="000247A8">
              <w:rPr>
                <w:lang w:val="es-ES"/>
              </w:rPr>
              <w:t>PRCV_IFCAP_04_SU_VEND_UPD</w:t>
            </w:r>
          </w:p>
        </w:tc>
      </w:tr>
      <w:tr w:rsidR="007A4BB2" w:rsidRPr="000247A8" w14:paraId="70D6C7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40F5215C" w14:textId="77777777" w:rsidR="007A4BB2" w:rsidRPr="000247A8" w:rsidRDefault="007A4BB2">
            <w:pPr>
              <w:pStyle w:val="TableText"/>
            </w:pPr>
            <w:r w:rsidRPr="000247A8">
              <w:t>PRCV_DYNAMED_21_SU_FUND_BAL_CANCEL_SUB</w:t>
            </w:r>
          </w:p>
        </w:tc>
        <w:tc>
          <w:tcPr>
            <w:tcW w:w="450" w:type="dxa"/>
          </w:tcPr>
          <w:p w14:paraId="170DA968" w14:textId="77777777" w:rsidR="007A4BB2" w:rsidRPr="000247A8" w:rsidRDefault="007A4BB2">
            <w:pPr>
              <w:pStyle w:val="TableSubHeadLeft"/>
            </w:pPr>
          </w:p>
        </w:tc>
        <w:tc>
          <w:tcPr>
            <w:tcW w:w="4900" w:type="dxa"/>
          </w:tcPr>
          <w:p w14:paraId="0228C33E" w14:textId="77777777" w:rsidR="007A4BB2" w:rsidRPr="000247A8" w:rsidRDefault="007A4BB2">
            <w:pPr>
              <w:pStyle w:val="TableText"/>
            </w:pPr>
            <w:r w:rsidRPr="000247A8">
              <w:t>PRCV_IFCAP_05_EV_ITEM_UPD</w:t>
            </w:r>
          </w:p>
        </w:tc>
      </w:tr>
      <w:tr w:rsidR="007A4BB2" w:rsidRPr="000247A8" w14:paraId="5E26CA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7AADEA14" w14:textId="77777777" w:rsidR="007A4BB2" w:rsidRPr="000247A8" w:rsidRDefault="007A4BB2">
            <w:pPr>
              <w:pStyle w:val="TableText"/>
            </w:pPr>
            <w:r w:rsidRPr="000247A8">
              <w:t>PRCV_DYNAMED_22_EV_FUND_BAL_DATA</w:t>
            </w:r>
          </w:p>
        </w:tc>
        <w:tc>
          <w:tcPr>
            <w:tcW w:w="450" w:type="dxa"/>
          </w:tcPr>
          <w:p w14:paraId="7CFA02AA" w14:textId="77777777" w:rsidR="007A4BB2" w:rsidRPr="000247A8" w:rsidRDefault="007A4BB2">
            <w:pPr>
              <w:pStyle w:val="TableSubHeadLeft"/>
            </w:pPr>
          </w:p>
        </w:tc>
        <w:tc>
          <w:tcPr>
            <w:tcW w:w="4900" w:type="dxa"/>
          </w:tcPr>
          <w:p w14:paraId="1E452846" w14:textId="77777777" w:rsidR="007A4BB2" w:rsidRPr="000247A8" w:rsidRDefault="007A4BB2">
            <w:pPr>
              <w:pStyle w:val="TableText"/>
            </w:pPr>
            <w:r w:rsidRPr="000247A8">
              <w:t>PRCV_IFCAP_05_SU_ITEM_UPD</w:t>
            </w:r>
          </w:p>
        </w:tc>
      </w:tr>
      <w:tr w:rsidR="007A4BB2" w:rsidRPr="000247A8" w14:paraId="6519C9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112B4FF4" w14:textId="77777777" w:rsidR="007A4BB2" w:rsidRPr="000247A8" w:rsidRDefault="007A4BB2">
            <w:pPr>
              <w:pStyle w:val="TableText"/>
            </w:pPr>
            <w:r w:rsidRPr="000247A8">
              <w:t>PRCV_DYNAMED_22_SU_FUND_BAL_DATA</w:t>
            </w:r>
          </w:p>
        </w:tc>
        <w:tc>
          <w:tcPr>
            <w:tcW w:w="450" w:type="dxa"/>
          </w:tcPr>
          <w:p w14:paraId="45A6F9AA" w14:textId="77777777" w:rsidR="007A4BB2" w:rsidRPr="000247A8" w:rsidRDefault="007A4BB2">
            <w:pPr>
              <w:pStyle w:val="TableSubHeadLeft"/>
            </w:pPr>
          </w:p>
        </w:tc>
        <w:tc>
          <w:tcPr>
            <w:tcW w:w="4900" w:type="dxa"/>
          </w:tcPr>
          <w:p w14:paraId="31C4C72D" w14:textId="77777777" w:rsidR="007A4BB2" w:rsidRPr="000247A8" w:rsidRDefault="007A4BB2">
            <w:pPr>
              <w:pStyle w:val="TableText"/>
            </w:pPr>
            <w:r w:rsidRPr="000247A8">
              <w:t>PRCV_IFCAP_06_EV_IB_PROC</w:t>
            </w:r>
          </w:p>
        </w:tc>
      </w:tr>
      <w:tr w:rsidR="007A4BB2" w:rsidRPr="000247A8" w14:paraId="45410F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295C2615" w14:textId="77777777" w:rsidR="007A4BB2" w:rsidRPr="000247A8" w:rsidRDefault="007A4BB2">
            <w:pPr>
              <w:pStyle w:val="TableText"/>
            </w:pPr>
            <w:r w:rsidRPr="000247A8">
              <w:t>PRCV_IFCAP_01_EV_DYNAMED_UPDATE</w:t>
            </w:r>
          </w:p>
        </w:tc>
        <w:tc>
          <w:tcPr>
            <w:tcW w:w="450" w:type="dxa"/>
          </w:tcPr>
          <w:p w14:paraId="4F2DBABC" w14:textId="77777777" w:rsidR="007A4BB2" w:rsidRPr="000247A8" w:rsidRDefault="007A4BB2">
            <w:pPr>
              <w:pStyle w:val="TableSubHeadLeft"/>
            </w:pPr>
          </w:p>
        </w:tc>
        <w:tc>
          <w:tcPr>
            <w:tcW w:w="4900" w:type="dxa"/>
          </w:tcPr>
          <w:p w14:paraId="2861A699" w14:textId="77777777" w:rsidR="007A4BB2" w:rsidRPr="000247A8" w:rsidRDefault="007A4BB2">
            <w:pPr>
              <w:pStyle w:val="TableText"/>
              <w:rPr>
                <w:lang w:val="es-ES"/>
              </w:rPr>
            </w:pPr>
            <w:r w:rsidRPr="000247A8">
              <w:rPr>
                <w:lang w:val="es-ES"/>
              </w:rPr>
              <w:t>PRCV_IFCAP_06_SU_IB_PROC</w:t>
            </w:r>
          </w:p>
        </w:tc>
      </w:tr>
    </w:tbl>
    <w:p w14:paraId="6BF9AC40" w14:textId="77777777" w:rsidR="007A4BB2" w:rsidRPr="000247A8" w:rsidRDefault="007A4BB2" w:rsidP="000F2770">
      <w:pPr>
        <w:pStyle w:val="Heading2"/>
      </w:pPr>
      <w:bookmarkStart w:id="944" w:name="_Toc496512180"/>
      <w:bookmarkStart w:id="945" w:name="_Toc22558018"/>
      <w:r w:rsidRPr="000247A8">
        <w:lastRenderedPageBreak/>
        <w:t>List Templates</w:t>
      </w:r>
      <w:bookmarkEnd w:id="944"/>
      <w:bookmarkEnd w:id="945"/>
    </w:p>
    <w:p w14:paraId="6452036A" w14:textId="77777777" w:rsidR="00452449" w:rsidRPr="000247A8" w:rsidRDefault="00681793" w:rsidP="00452449">
      <w:pPr>
        <w:pStyle w:val="BodyText"/>
      </w:pPr>
      <w:r w:rsidRPr="000247A8">
        <w:rPr>
          <w:szCs w:val="24"/>
        </w:rPr>
        <w:fldChar w:fldCharType="begin"/>
      </w:r>
      <w:r w:rsidR="00452449" w:rsidRPr="000247A8">
        <w:rPr>
          <w:szCs w:val="24"/>
        </w:rPr>
        <w:instrText>xe "List Templates"</w:instrText>
      </w:r>
      <w:r w:rsidRPr="000247A8">
        <w:rPr>
          <w:szCs w:val="24"/>
        </w:rPr>
        <w:fldChar w:fldCharType="end"/>
      </w:r>
    </w:p>
    <w:p w14:paraId="3959F690" w14:textId="424F4B7F" w:rsidR="007A4BB2" w:rsidRPr="000247A8" w:rsidRDefault="007A4BB2" w:rsidP="002A3C40">
      <w:pPr>
        <w:pStyle w:val="Caption"/>
      </w:pPr>
      <w:bookmarkStart w:id="946" w:name="_Toc8786702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6</w:t>
      </w:r>
      <w:r w:rsidR="00D03DAB">
        <w:rPr>
          <w:noProof/>
        </w:rPr>
        <w:fldChar w:fldCharType="end"/>
      </w:r>
      <w:r w:rsidR="00064559" w:rsidRPr="000247A8">
        <w:t xml:space="preserve">. </w:t>
      </w:r>
      <w:r w:rsidRPr="000247A8">
        <w:t>List Templates</w:t>
      </w:r>
      <w:bookmarkEnd w:id="946"/>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
        <w:gridCol w:w="4900"/>
      </w:tblGrid>
      <w:tr w:rsidR="007A4BB2" w:rsidRPr="000247A8" w14:paraId="319E10CA" w14:textId="77777777">
        <w:trPr>
          <w:tblHeader/>
        </w:trPr>
        <w:tc>
          <w:tcPr>
            <w:tcW w:w="4428" w:type="dxa"/>
            <w:shd w:val="clear" w:color="auto" w:fill="E6E6E6"/>
          </w:tcPr>
          <w:p w14:paraId="4B54D238" w14:textId="77777777" w:rsidR="007A4BB2" w:rsidRPr="000247A8" w:rsidRDefault="007A4BB2" w:rsidP="002A3C40">
            <w:pPr>
              <w:pStyle w:val="TableSubHeadLeft"/>
              <w:keepNext/>
            </w:pPr>
            <w:r w:rsidRPr="000247A8">
              <w:t>Template Name</w:t>
            </w:r>
          </w:p>
        </w:tc>
        <w:tc>
          <w:tcPr>
            <w:tcW w:w="450" w:type="dxa"/>
            <w:tcBorders>
              <w:top w:val="nil"/>
              <w:bottom w:val="nil"/>
            </w:tcBorders>
          </w:tcPr>
          <w:p w14:paraId="10119B5E" w14:textId="77777777" w:rsidR="007A4BB2" w:rsidRPr="000247A8" w:rsidRDefault="007A4BB2" w:rsidP="002A3C40">
            <w:pPr>
              <w:pStyle w:val="TableSubHeadLeft"/>
              <w:keepNext/>
            </w:pPr>
          </w:p>
        </w:tc>
        <w:tc>
          <w:tcPr>
            <w:tcW w:w="4900" w:type="dxa"/>
            <w:shd w:val="clear" w:color="auto" w:fill="E6E6E6"/>
          </w:tcPr>
          <w:p w14:paraId="0E8223A4" w14:textId="77777777" w:rsidR="007A4BB2" w:rsidRPr="000247A8" w:rsidRDefault="007A4BB2" w:rsidP="002A3C40">
            <w:pPr>
              <w:pStyle w:val="TableSubHeadLeft"/>
              <w:keepNext/>
            </w:pPr>
            <w:r w:rsidRPr="000247A8">
              <w:t>Template Name</w:t>
            </w:r>
          </w:p>
        </w:tc>
      </w:tr>
      <w:tr w:rsidR="007A4BB2" w:rsidRPr="000247A8" w14:paraId="455AAC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17F6D06E" w14:textId="77777777" w:rsidR="007A4BB2" w:rsidRPr="000247A8" w:rsidRDefault="007A4BB2">
            <w:pPr>
              <w:pStyle w:val="TableText"/>
            </w:pPr>
            <w:r w:rsidRPr="000247A8">
              <w:t>PRCO EDI REPORTS</w:t>
            </w:r>
          </w:p>
        </w:tc>
        <w:tc>
          <w:tcPr>
            <w:tcW w:w="450" w:type="dxa"/>
          </w:tcPr>
          <w:p w14:paraId="72A6C487" w14:textId="77777777" w:rsidR="007A4BB2" w:rsidRPr="000247A8" w:rsidRDefault="007A4BB2">
            <w:pPr>
              <w:pStyle w:val="TableSubHeadLeft"/>
            </w:pPr>
          </w:p>
        </w:tc>
        <w:tc>
          <w:tcPr>
            <w:tcW w:w="4900" w:type="dxa"/>
          </w:tcPr>
          <w:p w14:paraId="02CE7492" w14:textId="77777777" w:rsidR="007A4BB2" w:rsidRPr="000247A8" w:rsidRDefault="007A4BB2">
            <w:pPr>
              <w:pStyle w:val="TableText"/>
            </w:pPr>
            <w:r w:rsidRPr="000247A8">
              <w:t>PRCP EDIT ITEMS</w:t>
            </w:r>
          </w:p>
        </w:tc>
      </w:tr>
      <w:tr w:rsidR="007A4BB2" w:rsidRPr="000247A8" w14:paraId="0C0C6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42998652" w14:textId="77777777" w:rsidR="007A4BB2" w:rsidRPr="000247A8" w:rsidRDefault="007A4BB2">
            <w:pPr>
              <w:pStyle w:val="TableText"/>
            </w:pPr>
            <w:r w:rsidRPr="000247A8">
              <w:t>PRCO VENDOR EDIT FOR AR</w:t>
            </w:r>
          </w:p>
        </w:tc>
        <w:tc>
          <w:tcPr>
            <w:tcW w:w="450" w:type="dxa"/>
          </w:tcPr>
          <w:p w14:paraId="16C2C904" w14:textId="77777777" w:rsidR="007A4BB2" w:rsidRPr="000247A8" w:rsidRDefault="007A4BB2">
            <w:pPr>
              <w:pStyle w:val="TableSubHeadLeft"/>
            </w:pPr>
          </w:p>
        </w:tc>
        <w:tc>
          <w:tcPr>
            <w:tcW w:w="4900" w:type="dxa"/>
          </w:tcPr>
          <w:p w14:paraId="49A64E08" w14:textId="77777777" w:rsidR="007A4BB2" w:rsidRPr="000247A8" w:rsidRDefault="007A4BB2">
            <w:pPr>
              <w:pStyle w:val="TableText"/>
            </w:pPr>
            <w:r w:rsidRPr="000247A8">
              <w:t>PRCP GRAPH DATA</w:t>
            </w:r>
          </w:p>
        </w:tc>
      </w:tr>
      <w:tr w:rsidR="007A4BB2" w:rsidRPr="000247A8" w14:paraId="197EFF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542C146D" w14:textId="77777777" w:rsidR="007A4BB2" w:rsidRPr="000247A8" w:rsidRDefault="007A4BB2">
            <w:pPr>
              <w:pStyle w:val="TableText"/>
            </w:pPr>
            <w:r w:rsidRPr="000247A8">
              <w:t>PRCO VENDOR REVIEW</w:t>
            </w:r>
          </w:p>
        </w:tc>
        <w:tc>
          <w:tcPr>
            <w:tcW w:w="450" w:type="dxa"/>
          </w:tcPr>
          <w:p w14:paraId="3A187AB5" w14:textId="77777777" w:rsidR="007A4BB2" w:rsidRPr="000247A8" w:rsidRDefault="007A4BB2">
            <w:pPr>
              <w:pStyle w:val="TableSubHeadLeft"/>
            </w:pPr>
          </w:p>
        </w:tc>
        <w:tc>
          <w:tcPr>
            <w:tcW w:w="4900" w:type="dxa"/>
          </w:tcPr>
          <w:p w14:paraId="582834D0" w14:textId="77777777" w:rsidR="007A4BB2" w:rsidRPr="000247A8" w:rsidRDefault="007A4BB2">
            <w:pPr>
              <w:pStyle w:val="TableText"/>
            </w:pPr>
            <w:r w:rsidRPr="000247A8">
              <w:t>PRCP INVENTORY PARAMETERS</w:t>
            </w:r>
          </w:p>
        </w:tc>
      </w:tr>
      <w:tr w:rsidR="007A4BB2" w:rsidRPr="000247A8" w14:paraId="120E1D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38116075" w14:textId="77777777" w:rsidR="007A4BB2" w:rsidRPr="000247A8" w:rsidRDefault="007A4BB2">
            <w:pPr>
              <w:pStyle w:val="TableText"/>
            </w:pPr>
            <w:r w:rsidRPr="000247A8">
              <w:t>PRCP DIST ORDER CC/IK CHECK</w:t>
            </w:r>
          </w:p>
        </w:tc>
        <w:tc>
          <w:tcPr>
            <w:tcW w:w="450" w:type="dxa"/>
          </w:tcPr>
          <w:p w14:paraId="0DAE37EE" w14:textId="77777777" w:rsidR="007A4BB2" w:rsidRPr="000247A8" w:rsidRDefault="007A4BB2">
            <w:pPr>
              <w:pStyle w:val="TableSubHeadLeft"/>
            </w:pPr>
          </w:p>
        </w:tc>
        <w:tc>
          <w:tcPr>
            <w:tcW w:w="4900" w:type="dxa"/>
          </w:tcPr>
          <w:p w14:paraId="6FA46D9D" w14:textId="77777777" w:rsidR="007A4BB2" w:rsidRPr="000247A8" w:rsidRDefault="007A4BB2">
            <w:pPr>
              <w:pStyle w:val="TableText"/>
            </w:pPr>
            <w:r w:rsidRPr="000247A8">
              <w:t>PRCP ISSUE BOOK POSTING</w:t>
            </w:r>
          </w:p>
        </w:tc>
      </w:tr>
      <w:tr w:rsidR="007A4BB2" w:rsidRPr="000247A8" w14:paraId="61CB4D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4281BB49" w14:textId="77777777" w:rsidR="007A4BB2" w:rsidRPr="000247A8" w:rsidRDefault="007A4BB2">
            <w:pPr>
              <w:pStyle w:val="TableText"/>
            </w:pPr>
            <w:r w:rsidRPr="000247A8">
              <w:t>PRCP DIST ORDER CC/IK POSTING</w:t>
            </w:r>
          </w:p>
        </w:tc>
        <w:tc>
          <w:tcPr>
            <w:tcW w:w="450" w:type="dxa"/>
          </w:tcPr>
          <w:p w14:paraId="05FAAFFF" w14:textId="77777777" w:rsidR="007A4BB2" w:rsidRPr="000247A8" w:rsidRDefault="007A4BB2">
            <w:pPr>
              <w:pStyle w:val="TableSubHeadLeft"/>
            </w:pPr>
          </w:p>
        </w:tc>
        <w:tc>
          <w:tcPr>
            <w:tcW w:w="4900" w:type="dxa"/>
          </w:tcPr>
          <w:p w14:paraId="7D3E8042" w14:textId="77777777" w:rsidR="007A4BB2" w:rsidRPr="000247A8" w:rsidRDefault="007A4BB2">
            <w:pPr>
              <w:pStyle w:val="TableText"/>
            </w:pPr>
            <w:r w:rsidRPr="000247A8">
              <w:t>PRCP ISSUE BOOK RECEIVING</w:t>
            </w:r>
          </w:p>
        </w:tc>
      </w:tr>
      <w:tr w:rsidR="007A4BB2" w:rsidRPr="000247A8" w14:paraId="7B940E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4F73910D" w14:textId="77777777" w:rsidR="007A4BB2" w:rsidRPr="000247A8" w:rsidRDefault="007A4BB2">
            <w:pPr>
              <w:pStyle w:val="TableText"/>
            </w:pPr>
            <w:r w:rsidRPr="000247A8">
              <w:t>PRCP DIST ORDER CHECK ITEMS</w:t>
            </w:r>
          </w:p>
        </w:tc>
        <w:tc>
          <w:tcPr>
            <w:tcW w:w="450" w:type="dxa"/>
          </w:tcPr>
          <w:p w14:paraId="1F907DAF" w14:textId="77777777" w:rsidR="007A4BB2" w:rsidRPr="000247A8" w:rsidRDefault="007A4BB2">
            <w:pPr>
              <w:pStyle w:val="TableSubHeadLeft"/>
            </w:pPr>
          </w:p>
        </w:tc>
        <w:tc>
          <w:tcPr>
            <w:tcW w:w="4900" w:type="dxa"/>
          </w:tcPr>
          <w:p w14:paraId="053273E0" w14:textId="77777777" w:rsidR="007A4BB2" w:rsidRPr="000247A8" w:rsidRDefault="007A4BB2">
            <w:pPr>
              <w:pStyle w:val="TableText"/>
            </w:pPr>
            <w:r w:rsidRPr="000247A8">
              <w:t>PRCP PURCHASE ORDER RECEIPT</w:t>
            </w:r>
          </w:p>
        </w:tc>
      </w:tr>
      <w:tr w:rsidR="007A4BB2" w:rsidRPr="000247A8" w14:paraId="6B4279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7A0D5690" w14:textId="77777777" w:rsidR="007A4BB2" w:rsidRPr="000247A8" w:rsidRDefault="007A4BB2">
            <w:pPr>
              <w:pStyle w:val="TableText"/>
            </w:pPr>
            <w:r w:rsidRPr="000247A8">
              <w:t>PRCP DIST ORDER PROCESSING</w:t>
            </w:r>
          </w:p>
        </w:tc>
        <w:tc>
          <w:tcPr>
            <w:tcW w:w="450" w:type="dxa"/>
          </w:tcPr>
          <w:p w14:paraId="6CBEC2A1" w14:textId="77777777" w:rsidR="007A4BB2" w:rsidRPr="000247A8" w:rsidRDefault="007A4BB2">
            <w:pPr>
              <w:pStyle w:val="TableSubHeadLeft"/>
            </w:pPr>
          </w:p>
        </w:tc>
        <w:tc>
          <w:tcPr>
            <w:tcW w:w="4900" w:type="dxa"/>
          </w:tcPr>
          <w:p w14:paraId="6D3D7F1D" w14:textId="77777777" w:rsidR="007A4BB2" w:rsidRPr="000247A8" w:rsidRDefault="007A4BB2">
            <w:pPr>
              <w:pStyle w:val="TableText"/>
            </w:pPr>
            <w:r w:rsidRPr="000247A8">
              <w:t>PRCP UPLOAD BARCODE DATA</w:t>
            </w:r>
          </w:p>
        </w:tc>
      </w:tr>
    </w:tbl>
    <w:p w14:paraId="70415707" w14:textId="77777777" w:rsidR="007A4BB2" w:rsidRPr="000247A8" w:rsidRDefault="007A4BB2"/>
    <w:p w14:paraId="15B48847" w14:textId="77777777" w:rsidR="007A4BB2" w:rsidRPr="000247A8" w:rsidRDefault="007A4BB2"/>
    <w:p w14:paraId="49DCD273" w14:textId="77777777" w:rsidR="007A4BB2" w:rsidRPr="000247A8" w:rsidRDefault="007A4BB2" w:rsidP="000F2770">
      <w:pPr>
        <w:pStyle w:val="Heading2"/>
      </w:pPr>
      <w:r w:rsidRPr="000247A8">
        <w:br w:type="page"/>
      </w:r>
      <w:bookmarkStart w:id="947" w:name="_Toc496512181"/>
      <w:bookmarkStart w:id="948" w:name="_Ref378771983"/>
      <w:bookmarkStart w:id="949" w:name="_Toc22558019"/>
      <w:r w:rsidRPr="000247A8">
        <w:lastRenderedPageBreak/>
        <w:t>Mail Groups</w:t>
      </w:r>
      <w:bookmarkEnd w:id="947"/>
      <w:bookmarkEnd w:id="948"/>
      <w:bookmarkEnd w:id="949"/>
    </w:p>
    <w:p w14:paraId="37826AA2" w14:textId="77777777" w:rsidR="00452449" w:rsidRPr="000247A8" w:rsidRDefault="00681793" w:rsidP="00452449">
      <w:pPr>
        <w:pStyle w:val="BodyText"/>
      </w:pPr>
      <w:r w:rsidRPr="000247A8">
        <w:rPr>
          <w:szCs w:val="24"/>
        </w:rPr>
        <w:fldChar w:fldCharType="begin"/>
      </w:r>
      <w:r w:rsidR="00452449" w:rsidRPr="000247A8">
        <w:rPr>
          <w:szCs w:val="24"/>
        </w:rPr>
        <w:instrText>xe "Mail Groups"</w:instrText>
      </w:r>
      <w:r w:rsidRPr="000247A8">
        <w:rPr>
          <w:szCs w:val="24"/>
        </w:rPr>
        <w:fldChar w:fldCharType="end"/>
      </w:r>
    </w:p>
    <w:p w14:paraId="21418F10" w14:textId="70035C57" w:rsidR="007A4BB2" w:rsidRPr="000247A8" w:rsidRDefault="007A4BB2" w:rsidP="002A3C40">
      <w:pPr>
        <w:pStyle w:val="Caption"/>
      </w:pPr>
      <w:bookmarkStart w:id="950" w:name="_Toc8786702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7</w:t>
      </w:r>
      <w:r w:rsidR="00D03DAB">
        <w:rPr>
          <w:noProof/>
        </w:rPr>
        <w:fldChar w:fldCharType="end"/>
      </w:r>
      <w:r w:rsidR="00064559" w:rsidRPr="000247A8">
        <w:t xml:space="preserve">. </w:t>
      </w:r>
      <w:r w:rsidRPr="000247A8">
        <w:t>Mail Groups</w:t>
      </w:r>
      <w:bookmarkEnd w:id="950"/>
    </w:p>
    <w:tbl>
      <w:tblPr>
        <w:tblW w:w="0" w:type="auto"/>
        <w:tblInd w:w="72" w:type="dxa"/>
        <w:tblLayout w:type="fixed"/>
        <w:tblCellMar>
          <w:left w:w="58" w:type="dxa"/>
          <w:right w:w="58" w:type="dxa"/>
        </w:tblCellMar>
        <w:tblLook w:val="00A0" w:firstRow="1" w:lastRow="0" w:firstColumn="1" w:lastColumn="0" w:noHBand="0" w:noVBand="0"/>
      </w:tblPr>
      <w:tblGrid>
        <w:gridCol w:w="2146"/>
        <w:gridCol w:w="7200"/>
      </w:tblGrid>
      <w:tr w:rsidR="000F3E84" w:rsidRPr="000247A8" w14:paraId="47589C02" w14:textId="77777777" w:rsidTr="007C641B">
        <w:trPr>
          <w:tblHeader/>
        </w:trPr>
        <w:tc>
          <w:tcPr>
            <w:tcW w:w="2146" w:type="dxa"/>
            <w:tcBorders>
              <w:top w:val="single" w:sz="4" w:space="0" w:color="000000"/>
              <w:left w:val="single" w:sz="4" w:space="0" w:color="000000"/>
              <w:bottom w:val="single" w:sz="4" w:space="0" w:color="000000"/>
            </w:tcBorders>
            <w:shd w:val="clear" w:color="auto" w:fill="E6E6E6"/>
          </w:tcPr>
          <w:p w14:paraId="6B1A13DB" w14:textId="77777777" w:rsidR="000F3E84" w:rsidRPr="000247A8" w:rsidRDefault="000F3E84" w:rsidP="002A3C40">
            <w:pPr>
              <w:pStyle w:val="TableSubHeadLeft"/>
              <w:keepNext/>
            </w:pPr>
            <w:r w:rsidRPr="000247A8">
              <w:t>Mail Group Name</w:t>
            </w:r>
          </w:p>
        </w:tc>
        <w:tc>
          <w:tcPr>
            <w:tcW w:w="7200" w:type="dxa"/>
            <w:tcBorders>
              <w:top w:val="single" w:sz="4" w:space="0" w:color="000000"/>
              <w:bottom w:val="single" w:sz="4" w:space="0" w:color="000000"/>
              <w:right w:val="single" w:sz="4" w:space="0" w:color="000000"/>
            </w:tcBorders>
            <w:shd w:val="clear" w:color="auto" w:fill="E6E6E6"/>
          </w:tcPr>
          <w:p w14:paraId="6278977E" w14:textId="77777777" w:rsidR="000F3E84" w:rsidRPr="000247A8" w:rsidRDefault="000F3E84" w:rsidP="002A3C40">
            <w:pPr>
              <w:pStyle w:val="TableSubHeadLeft"/>
              <w:keepNext/>
            </w:pPr>
            <w:r w:rsidRPr="000247A8">
              <w:t>Purpose</w:t>
            </w:r>
          </w:p>
        </w:tc>
      </w:tr>
      <w:tr w:rsidR="000F3E84" w:rsidRPr="00827DB4" w14:paraId="659920AC" w14:textId="77777777" w:rsidTr="007C641B">
        <w:tc>
          <w:tcPr>
            <w:tcW w:w="2146" w:type="dxa"/>
            <w:tcBorders>
              <w:top w:val="dotted" w:sz="2" w:space="0" w:color="999999"/>
              <w:bottom w:val="single" w:sz="4" w:space="0" w:color="000000"/>
            </w:tcBorders>
          </w:tcPr>
          <w:p w14:paraId="2D65CD66" w14:textId="77777777" w:rsidR="000F3E84" w:rsidRPr="00827DB4" w:rsidRDefault="000F3E84">
            <w:pPr>
              <w:pStyle w:val="TableText"/>
            </w:pPr>
            <w:r w:rsidRPr="00827DB4">
              <w:t>&lt;Site Specific&gt;</w:t>
            </w:r>
          </w:p>
        </w:tc>
        <w:tc>
          <w:tcPr>
            <w:tcW w:w="7200" w:type="dxa"/>
            <w:tcBorders>
              <w:top w:val="dotted" w:sz="2" w:space="0" w:color="999999"/>
              <w:bottom w:val="single" w:sz="4" w:space="0" w:color="000000"/>
            </w:tcBorders>
          </w:tcPr>
          <w:p w14:paraId="35857F46" w14:textId="77777777" w:rsidR="000F3E84" w:rsidRPr="00827DB4" w:rsidRDefault="000F3E84" w:rsidP="00A01B6E">
            <w:pPr>
              <w:rPr>
                <w:sz w:val="22"/>
                <w:szCs w:val="22"/>
              </w:rPr>
            </w:pPr>
            <w:r w:rsidRPr="00827DB4">
              <w:rPr>
                <w:sz w:val="22"/>
                <w:szCs w:val="22"/>
              </w:rPr>
              <w:t>VistA Mail Group -- PRC*5.1*1</w:t>
            </w:r>
          </w:p>
          <w:p w14:paraId="5D706344" w14:textId="77777777" w:rsidR="000F3E84" w:rsidRPr="00827DB4" w:rsidRDefault="000F3E84" w:rsidP="00A01B6E">
            <w:pPr>
              <w:rPr>
                <w:sz w:val="22"/>
                <w:szCs w:val="22"/>
              </w:rPr>
            </w:pPr>
            <w:r w:rsidRPr="00827DB4">
              <w:rPr>
                <w:sz w:val="22"/>
                <w:szCs w:val="22"/>
              </w:rPr>
              <w:t>HL7 -- TCP/IP (Components) -- Applications...</w:t>
            </w:r>
          </w:p>
          <w:p w14:paraId="3B9D0271" w14:textId="77777777" w:rsidR="000F3E84" w:rsidRPr="00827DB4" w:rsidRDefault="000F3E84" w:rsidP="00A01B6E">
            <w:pPr>
              <w:rPr>
                <w:sz w:val="22"/>
                <w:szCs w:val="22"/>
              </w:rPr>
            </w:pPr>
            <w:r w:rsidRPr="00827DB4">
              <w:rPr>
                <w:sz w:val="22"/>
                <w:szCs w:val="22"/>
              </w:rPr>
              <w:t xml:space="preserve">Update the applications PRCP_SS_VISTA and PRCP_SSTATION to ACTIVE status using the option, EA Application Edit [HL EDIT APPL PARAM]. </w:t>
            </w:r>
            <w:r w:rsidR="00647968" w:rsidRPr="00827DB4">
              <w:rPr>
                <w:sz w:val="22"/>
                <w:szCs w:val="22"/>
              </w:rPr>
              <w:t>The other</w:t>
            </w:r>
            <w:r w:rsidRPr="00827DB4">
              <w:rPr>
                <w:sz w:val="22"/>
                <w:szCs w:val="22"/>
              </w:rPr>
              <w:t xml:space="preserve"> application protocol settings should be:</w:t>
            </w:r>
          </w:p>
          <w:p w14:paraId="1173819F" w14:textId="77777777" w:rsidR="000F3E84" w:rsidRPr="00827DB4" w:rsidRDefault="000F3E84" w:rsidP="00A01B6E">
            <w:pPr>
              <w:rPr>
                <w:sz w:val="22"/>
                <w:szCs w:val="22"/>
              </w:rPr>
            </w:pPr>
            <w:r w:rsidRPr="00827DB4">
              <w:rPr>
                <w:sz w:val="22"/>
                <w:szCs w:val="22"/>
              </w:rPr>
              <w:t xml:space="preserve">                (STATUS)  ACTIVE</w:t>
            </w:r>
          </w:p>
          <w:p w14:paraId="174058B4" w14:textId="77777777" w:rsidR="000F3E84" w:rsidRPr="00827DB4" w:rsidRDefault="000F3E84" w:rsidP="00A01B6E">
            <w:pPr>
              <w:rPr>
                <w:sz w:val="22"/>
                <w:szCs w:val="22"/>
              </w:rPr>
            </w:pPr>
            <w:r w:rsidRPr="00827DB4">
              <w:rPr>
                <w:sz w:val="22"/>
                <w:szCs w:val="22"/>
              </w:rPr>
              <w:t xml:space="preserve">            COUNTRY CODE  US </w:t>
            </w:r>
          </w:p>
          <w:p w14:paraId="1A979DC0" w14:textId="77777777" w:rsidR="000F3E84" w:rsidRPr="00827DB4" w:rsidRDefault="000F3E84" w:rsidP="00A01B6E">
            <w:pPr>
              <w:rPr>
                <w:sz w:val="22"/>
                <w:szCs w:val="22"/>
              </w:rPr>
            </w:pPr>
            <w:r w:rsidRPr="00827DB4">
              <w:rPr>
                <w:sz w:val="22"/>
                <w:szCs w:val="22"/>
              </w:rPr>
              <w:t xml:space="preserve">     HL7 FIELD SEPARATOR  | |</w:t>
            </w:r>
          </w:p>
          <w:p w14:paraId="458B969B" w14:textId="77777777" w:rsidR="000F3E84" w:rsidRPr="00827DB4" w:rsidRDefault="000F3E84" w:rsidP="00A01B6E">
            <w:pPr>
              <w:rPr>
                <w:sz w:val="22"/>
                <w:szCs w:val="22"/>
              </w:rPr>
            </w:pPr>
            <w:r w:rsidRPr="00827DB4">
              <w:rPr>
                <w:sz w:val="22"/>
                <w:szCs w:val="22"/>
              </w:rPr>
              <w:t>HL7 ENCODING CHARACTERS  ~^\&amp;</w:t>
            </w:r>
          </w:p>
          <w:p w14:paraId="171D9991" w14:textId="77777777" w:rsidR="000F3E84" w:rsidRPr="00827DB4" w:rsidRDefault="000F3E84" w:rsidP="00A01B6E">
            <w:pPr>
              <w:rPr>
                <w:sz w:val="22"/>
                <w:szCs w:val="22"/>
              </w:rPr>
            </w:pPr>
            <w:r w:rsidRPr="00827DB4">
              <w:rPr>
                <w:sz w:val="22"/>
                <w:szCs w:val="22"/>
              </w:rPr>
              <w:t xml:space="preserve">              MAIL GROUP  &lt;your own mailgroup set to receive HL7 alerts&gt;</w:t>
            </w:r>
          </w:p>
        </w:tc>
      </w:tr>
      <w:tr w:rsidR="000F3E84" w:rsidRPr="000247A8" w14:paraId="40169C4F" w14:textId="77777777" w:rsidTr="007C641B">
        <w:tc>
          <w:tcPr>
            <w:tcW w:w="2146" w:type="dxa"/>
            <w:tcBorders>
              <w:top w:val="single" w:sz="4" w:space="0" w:color="000000"/>
              <w:bottom w:val="dotted" w:sz="2" w:space="0" w:color="999999"/>
            </w:tcBorders>
          </w:tcPr>
          <w:p w14:paraId="3E874DE3" w14:textId="77777777" w:rsidR="000F3E84" w:rsidRPr="000247A8" w:rsidRDefault="000F3E84">
            <w:pPr>
              <w:pStyle w:val="TableText"/>
            </w:pPr>
            <w:r w:rsidRPr="000247A8">
              <w:t>BCC</w:t>
            </w:r>
          </w:p>
        </w:tc>
        <w:tc>
          <w:tcPr>
            <w:tcW w:w="7200" w:type="dxa"/>
            <w:tcBorders>
              <w:top w:val="single" w:sz="4" w:space="0" w:color="000000"/>
              <w:bottom w:val="dotted" w:sz="2" w:space="0" w:color="999999"/>
            </w:tcBorders>
          </w:tcPr>
          <w:p w14:paraId="67C3CA6A" w14:textId="77777777" w:rsidR="000F3E84" w:rsidRDefault="000F3E84">
            <w:pPr>
              <w:pStyle w:val="TableText"/>
            </w:pPr>
            <w:r w:rsidRPr="000247A8">
              <w:t>This mail group will be used to receive the electronic reception of the daily Purchase Card Bills as well as other daily, monthly, or quarterly messages from the vendor bank concerning the Purchase Card Program.</w:t>
            </w:r>
          </w:p>
          <w:p w14:paraId="5D393340" w14:textId="77777777" w:rsidR="00AE70B5" w:rsidRDefault="00AE70B5" w:rsidP="00AE70B5">
            <w:pPr>
              <w:pStyle w:val="TableText"/>
            </w:pPr>
            <w:r>
              <w:t xml:space="preserve">Created by PRC*5*79. Updated by PRC*5*80. This mail group will be used to receive the electronic reception of the daily Purchase Card Bills as well as other daily, monthly or quarterly messages from the vendor bank concerning the Purchase </w:t>
            </w:r>
            <w:r w:rsidR="00647968">
              <w:t>Card program</w:t>
            </w:r>
            <w:r>
              <w:t>.</w:t>
            </w:r>
          </w:p>
          <w:p w14:paraId="767009EB" w14:textId="77777777" w:rsidR="00AE70B5" w:rsidRDefault="00AE70B5" w:rsidP="00AE70B5">
            <w:pPr>
              <w:pStyle w:val="TableText"/>
            </w:pPr>
            <w:r>
              <w:t xml:space="preserve">Per PRC*5*80. </w:t>
            </w:r>
            <w:r w:rsidR="00A72929">
              <w:t xml:space="preserve"> </w:t>
            </w:r>
            <w:r>
              <w:t xml:space="preserve"> "This patch will provide the instructions for IRM Service to establish a new mail group that will be used to receive the electronic reception of messages for the International Merchant Purchase Authorization Card (I.M.P.A.C.) program.  The new unique Purchase Card mail group will be called BCC."</w:t>
            </w:r>
          </w:p>
          <w:p w14:paraId="43397D3F" w14:textId="77777777" w:rsidR="00AE70B5" w:rsidRDefault="00AE70B5" w:rsidP="00AE70B5">
            <w:pPr>
              <w:pStyle w:val="TableText"/>
            </w:pPr>
            <w:r>
              <w:t>"The R063 Report, I.M.P.A.C. Financial Summary, is currently sent to the CLM AUSTIN MESSAGES mail group.  This report, sent to field level billing offices, is known more commonly as the Purchase Card Bill. The report is currently identified with a MailMan heading of F99/LUK.</w:t>
            </w:r>
          </w:p>
          <w:p w14:paraId="0F86C3EA" w14:textId="77777777" w:rsidR="00AE70B5" w:rsidRPr="000247A8" w:rsidRDefault="00AE70B5" w:rsidP="00A72929">
            <w:pPr>
              <w:pStyle w:val="TableText"/>
            </w:pPr>
            <w:r>
              <w:t xml:space="preserve">IMPORTANT:  Starting on July 8, 1996, the daily R063 report as well </w:t>
            </w:r>
            <w:r w:rsidR="00647968">
              <w:t>as monthly</w:t>
            </w:r>
            <w:r>
              <w:t xml:space="preserve"> and quarterly reports will be sent to the new BCC mail group.  The</w:t>
            </w:r>
            <w:r w:rsidR="00A72929">
              <w:t xml:space="preserve"> </w:t>
            </w:r>
            <w:r>
              <w:t>reports will no longer be sent to the CLM AUSTIN MESSAGES mail group.</w:t>
            </w:r>
          </w:p>
        </w:tc>
      </w:tr>
      <w:tr w:rsidR="00AE70B5" w:rsidRPr="00827DB4" w14:paraId="311FB15A" w14:textId="77777777" w:rsidTr="007C641B">
        <w:tc>
          <w:tcPr>
            <w:tcW w:w="2146" w:type="dxa"/>
            <w:tcBorders>
              <w:top w:val="dotted" w:sz="2" w:space="0" w:color="999999"/>
              <w:bottom w:val="single" w:sz="4" w:space="0" w:color="000000"/>
            </w:tcBorders>
          </w:tcPr>
          <w:p w14:paraId="3E77544C" w14:textId="77777777" w:rsidR="00AE70B5" w:rsidRPr="009D78ED" w:rsidRDefault="00AE70B5" w:rsidP="009D78ED">
            <w:pPr>
              <w:pStyle w:val="TableText"/>
            </w:pPr>
            <w:r w:rsidRPr="009D78ED">
              <w:t>CLM</w:t>
            </w:r>
          </w:p>
        </w:tc>
        <w:tc>
          <w:tcPr>
            <w:tcW w:w="7200" w:type="dxa"/>
            <w:tcBorders>
              <w:top w:val="dotted" w:sz="2" w:space="0" w:color="999999"/>
              <w:bottom w:val="single" w:sz="4" w:space="0" w:color="000000"/>
            </w:tcBorders>
          </w:tcPr>
          <w:p w14:paraId="02E9BA09" w14:textId="77777777" w:rsidR="00AE70B5" w:rsidRPr="00751211" w:rsidRDefault="00AE70B5" w:rsidP="00AE70B5">
            <w:pPr>
              <w:pStyle w:val="TableText"/>
            </w:pPr>
            <w:r w:rsidRPr="00751211">
              <w:t xml:space="preserve">Listed in IFCAP Application Coordinator User's Guide, page 3-3 as a </w:t>
            </w:r>
            <w:r w:rsidR="00647968" w:rsidRPr="00A72929">
              <w:t>valid mail</w:t>
            </w:r>
            <w:r w:rsidRPr="00A72929">
              <w:t xml:space="preserve"> group.</w:t>
            </w:r>
            <w:r w:rsidRPr="00751211">
              <w:t xml:space="preserve"> </w:t>
            </w:r>
          </w:p>
          <w:p w14:paraId="5B929740" w14:textId="77777777" w:rsidR="00AE70B5" w:rsidRPr="00751211" w:rsidRDefault="00AE70B5" w:rsidP="00AE70B5">
            <w:pPr>
              <w:pStyle w:val="TableText"/>
            </w:pPr>
            <w:r w:rsidRPr="00A72929">
              <w:t xml:space="preserve">Per PRC*5*80. </w:t>
            </w:r>
            <w:r w:rsidRPr="00751211">
              <w:t>"This patch will provide the instructions for IRM Service to establish a new mail group that will be used to receive the electronic reception of messages for the International Merchant Purchase Authorization Card (I.M.P.A.C.) program.  The new unique Purchase Card mail group will be called BCC."</w:t>
            </w:r>
          </w:p>
          <w:p w14:paraId="21C163FF" w14:textId="77777777" w:rsidR="00AE70B5" w:rsidRPr="00751211" w:rsidRDefault="00AE70B5" w:rsidP="00AE70B5">
            <w:pPr>
              <w:pStyle w:val="TableText"/>
            </w:pPr>
            <w:r w:rsidRPr="00751211">
              <w:t xml:space="preserve">"The R063 Report, I.M.P.A.C. Financial Summary, is currently sent to the CLM AUSTIN MESSAGES mail group. This report, sent to </w:t>
            </w:r>
            <w:r w:rsidRPr="00AE70B5">
              <w:t>field level billing offices, is known more commonly as t</w:t>
            </w:r>
            <w:r w:rsidRPr="00A72929">
              <w:t xml:space="preserve">he Purchase Card Bill. The report </w:t>
            </w:r>
            <w:r w:rsidR="00647968" w:rsidRPr="00A72929">
              <w:t>is currently</w:t>
            </w:r>
            <w:r w:rsidRPr="00A72929">
              <w:t xml:space="preserve"> identified with a MailMan heading of F99/LUK.</w:t>
            </w:r>
          </w:p>
          <w:p w14:paraId="1325EDC7" w14:textId="77777777" w:rsidR="00AE70B5" w:rsidRPr="00827DB4" w:rsidRDefault="00AE70B5" w:rsidP="00A72929">
            <w:pPr>
              <w:pStyle w:val="TableText"/>
            </w:pPr>
            <w:r w:rsidRPr="00751211">
              <w:lastRenderedPageBreak/>
              <w:t xml:space="preserve">IMPORTANT: Starting on July 8, 1996, the daily R063 report as well </w:t>
            </w:r>
            <w:r w:rsidR="00647968" w:rsidRPr="00751211">
              <w:t>as monthly</w:t>
            </w:r>
            <w:r w:rsidRPr="00751211">
              <w:t xml:space="preserve"> and quarterly reports will be sent to the new BCC mail group. The</w:t>
            </w:r>
            <w:r>
              <w:t xml:space="preserve"> </w:t>
            </w:r>
            <w:r w:rsidRPr="00AE70B5">
              <w:t>reports will no longer be sent to the CLM AUSTIN MESSAGES mail group.</w:t>
            </w:r>
          </w:p>
        </w:tc>
      </w:tr>
      <w:tr w:rsidR="000F3E84" w:rsidRPr="00827DB4" w14:paraId="4A21EFBC" w14:textId="77777777" w:rsidTr="007C641B">
        <w:tc>
          <w:tcPr>
            <w:tcW w:w="2146" w:type="dxa"/>
            <w:tcBorders>
              <w:top w:val="dotted" w:sz="2" w:space="0" w:color="999999"/>
              <w:bottom w:val="single" w:sz="4" w:space="0" w:color="000000"/>
            </w:tcBorders>
          </w:tcPr>
          <w:p w14:paraId="27E39D2B" w14:textId="77777777" w:rsidR="000F3E84" w:rsidRPr="00827DB4" w:rsidRDefault="000F3E84">
            <w:pPr>
              <w:pStyle w:val="TableText"/>
            </w:pPr>
            <w:r w:rsidRPr="00827DB4">
              <w:lastRenderedPageBreak/>
              <w:t>CRD</w:t>
            </w:r>
          </w:p>
        </w:tc>
        <w:tc>
          <w:tcPr>
            <w:tcW w:w="7200" w:type="dxa"/>
            <w:tcBorders>
              <w:top w:val="dotted" w:sz="2" w:space="0" w:color="999999"/>
              <w:bottom w:val="single" w:sz="4" w:space="0" w:color="000000"/>
            </w:tcBorders>
          </w:tcPr>
          <w:p w14:paraId="62113B6F" w14:textId="77777777" w:rsidR="000F3E84" w:rsidRPr="00827DB4" w:rsidRDefault="000F3E84" w:rsidP="008E014D">
            <w:pPr>
              <w:pStyle w:val="TableText"/>
            </w:pPr>
            <w:r w:rsidRPr="00827DB4">
              <w:t>This is the mail group for Fiscal (electronic receiving reports). This mail group also receives the confirmations for the transfer of payments from IFCAP to CAPPS.</w:t>
            </w:r>
          </w:p>
        </w:tc>
      </w:tr>
      <w:tr w:rsidR="000F3E84" w:rsidRPr="000247A8" w14:paraId="5D5CBFCA" w14:textId="77777777" w:rsidTr="007C641B">
        <w:tc>
          <w:tcPr>
            <w:tcW w:w="2146" w:type="dxa"/>
            <w:tcBorders>
              <w:top w:val="dotted" w:sz="2" w:space="0" w:color="999999"/>
              <w:bottom w:val="dotted" w:sz="2" w:space="0" w:color="999999"/>
            </w:tcBorders>
          </w:tcPr>
          <w:p w14:paraId="12F6D40B" w14:textId="77777777" w:rsidR="000F3E84" w:rsidRPr="000247A8" w:rsidRDefault="000F3E84">
            <w:pPr>
              <w:pStyle w:val="TableText"/>
            </w:pPr>
            <w:bookmarkStart w:id="951" w:name="PRC153_C"/>
            <w:bookmarkEnd w:id="951"/>
            <w:r w:rsidRPr="000247A8">
              <w:t>EDP</w:t>
            </w:r>
          </w:p>
        </w:tc>
        <w:tc>
          <w:tcPr>
            <w:tcW w:w="7200" w:type="dxa"/>
            <w:tcBorders>
              <w:top w:val="dotted" w:sz="2" w:space="0" w:color="999999"/>
              <w:bottom w:val="dotted" w:sz="2" w:space="0" w:color="999999"/>
            </w:tcBorders>
          </w:tcPr>
          <w:p w14:paraId="22316E2F" w14:textId="77777777" w:rsidR="000F3E84" w:rsidRPr="000247A8" w:rsidRDefault="000F3E84">
            <w:pPr>
              <w:pStyle w:val="TableText"/>
            </w:pPr>
            <w:r w:rsidRPr="000247A8">
              <w:t>This is the mail group for EDI error messages from the background transaction POA, Purchase Order Acknowledgement.</w:t>
            </w:r>
          </w:p>
        </w:tc>
      </w:tr>
      <w:tr w:rsidR="000F3E84" w:rsidRPr="00827DB4" w14:paraId="70F8E8C4" w14:textId="77777777" w:rsidTr="007C641B">
        <w:tc>
          <w:tcPr>
            <w:tcW w:w="2146" w:type="dxa"/>
            <w:tcBorders>
              <w:top w:val="dotted" w:sz="2" w:space="0" w:color="999999"/>
              <w:bottom w:val="single" w:sz="4" w:space="0" w:color="000000"/>
            </w:tcBorders>
            <w:shd w:val="clear" w:color="auto" w:fill="auto"/>
          </w:tcPr>
          <w:p w14:paraId="4A36837F" w14:textId="77777777" w:rsidR="000F3E84" w:rsidRPr="00827DB4" w:rsidRDefault="000F3E84">
            <w:pPr>
              <w:pStyle w:val="TableText"/>
            </w:pPr>
            <w:r w:rsidRPr="00827DB4">
              <w:t>EDV</w:t>
            </w:r>
          </w:p>
        </w:tc>
        <w:tc>
          <w:tcPr>
            <w:tcW w:w="7200" w:type="dxa"/>
            <w:tcBorders>
              <w:top w:val="dotted" w:sz="2" w:space="0" w:color="999999"/>
              <w:bottom w:val="single" w:sz="4" w:space="0" w:color="000000"/>
            </w:tcBorders>
            <w:shd w:val="clear" w:color="auto" w:fill="auto"/>
          </w:tcPr>
          <w:p w14:paraId="285F742F" w14:textId="77777777" w:rsidR="000F3E84" w:rsidRPr="00827DB4" w:rsidRDefault="000F3E84">
            <w:pPr>
              <w:pStyle w:val="TableText"/>
            </w:pPr>
            <w:r w:rsidRPr="00827DB4">
              <w:t>Ref</w:t>
            </w:r>
            <w:r w:rsidR="008E014D">
              <w:t>erence patch</w:t>
            </w:r>
            <w:r w:rsidRPr="00827DB4">
              <w:t xml:space="preserve"> PRC*5*84. This is the Mail Group for the processing of the Dun &amp; Bradstreet numbers in the IFCAP Vendor file.</w:t>
            </w:r>
          </w:p>
        </w:tc>
      </w:tr>
      <w:tr w:rsidR="000F3E84" w:rsidRPr="000247A8" w14:paraId="63FFB10D" w14:textId="77777777" w:rsidTr="007C641B">
        <w:tc>
          <w:tcPr>
            <w:tcW w:w="2146" w:type="dxa"/>
            <w:tcBorders>
              <w:top w:val="dotted" w:sz="2" w:space="0" w:color="999999"/>
              <w:bottom w:val="dotted" w:sz="2" w:space="0" w:color="999999"/>
            </w:tcBorders>
          </w:tcPr>
          <w:p w14:paraId="1806A22A" w14:textId="77777777" w:rsidR="000F3E84" w:rsidRPr="000247A8" w:rsidRDefault="000F3E84">
            <w:pPr>
              <w:pStyle w:val="TableText"/>
            </w:pPr>
            <w:r w:rsidRPr="000247A8">
              <w:t>FISCAL NOTIFICATION</w:t>
            </w:r>
          </w:p>
        </w:tc>
        <w:tc>
          <w:tcPr>
            <w:tcW w:w="7200" w:type="dxa"/>
            <w:tcBorders>
              <w:top w:val="dotted" w:sz="2" w:space="0" w:color="999999"/>
              <w:bottom w:val="dotted" w:sz="2" w:space="0" w:color="999999"/>
            </w:tcBorders>
          </w:tcPr>
          <w:p w14:paraId="5187DB95" w14:textId="77777777" w:rsidR="000F3E84" w:rsidRPr="000247A8" w:rsidRDefault="000F3E84" w:rsidP="00893F02">
            <w:pPr>
              <w:pStyle w:val="TableText"/>
            </w:pPr>
            <w:r w:rsidRPr="000247A8">
              <w:t>This mail group is used to notify Fiscal when A&amp;MM Service has changed the delivery date in a purchase order. This mail group is ALSO used to notify Fiscal when an amendment has been Pending Fiscal Action for 4 or more days.</w:t>
            </w:r>
          </w:p>
        </w:tc>
      </w:tr>
      <w:tr w:rsidR="000F3E84" w:rsidRPr="000247A8" w14:paraId="30F35859" w14:textId="77777777" w:rsidTr="007C641B">
        <w:tc>
          <w:tcPr>
            <w:tcW w:w="2146" w:type="dxa"/>
            <w:tcBorders>
              <w:top w:val="dotted" w:sz="2" w:space="0" w:color="999999"/>
              <w:bottom w:val="dotted" w:sz="2" w:space="0" w:color="999999"/>
            </w:tcBorders>
          </w:tcPr>
          <w:p w14:paraId="63383C54" w14:textId="77777777" w:rsidR="000F3E84" w:rsidRPr="000247A8" w:rsidRDefault="000F3E84">
            <w:pPr>
              <w:pStyle w:val="TableText"/>
            </w:pPr>
            <w:r w:rsidRPr="000247A8">
              <w:t>FMS</w:t>
            </w:r>
          </w:p>
        </w:tc>
        <w:tc>
          <w:tcPr>
            <w:tcW w:w="7200" w:type="dxa"/>
            <w:tcBorders>
              <w:top w:val="dotted" w:sz="2" w:space="0" w:color="999999"/>
              <w:bottom w:val="dotted" w:sz="2" w:space="0" w:color="999999"/>
            </w:tcBorders>
          </w:tcPr>
          <w:p w14:paraId="7F6F3EF9" w14:textId="77777777" w:rsidR="000F3E84" w:rsidRPr="009B4299" w:rsidRDefault="000849E6">
            <w:pPr>
              <w:pStyle w:val="TableText"/>
              <w:rPr>
                <w:color w:val="auto"/>
              </w:rPr>
            </w:pPr>
            <w:r w:rsidRPr="009B4299">
              <w:rPr>
                <w:bCs/>
                <w:color w:val="auto"/>
              </w:rPr>
              <w:t>Fiscal Service uses this mail group to receive incoming messages from FMS via Austin.</w:t>
            </w:r>
          </w:p>
          <w:p w14:paraId="69CFDC34" w14:textId="77777777" w:rsidR="00AE70B5" w:rsidRDefault="00AE70B5" w:rsidP="00AE70B5">
            <w:pPr>
              <w:pStyle w:val="TableText"/>
            </w:pPr>
            <w:r>
              <w:t>IFCAP Message Router messages (File #458) for Transaction Codes which are sent to this mail group include</w:t>
            </w:r>
            <w:r w:rsidR="000849E6">
              <w:t xml:space="preserve"> the following.</w:t>
            </w:r>
          </w:p>
          <w:p w14:paraId="663F9992" w14:textId="77777777" w:rsidR="00AE70B5" w:rsidRPr="000247A8" w:rsidRDefault="000849E6" w:rsidP="000849E6">
            <w:pPr>
              <w:pStyle w:val="TableText"/>
            </w:pPr>
            <w:r>
              <w:tab/>
            </w:r>
            <w:r w:rsidR="00AE70B5">
              <w:t>CTL</w:t>
            </w:r>
            <w:r>
              <w:noBreakHyphen/>
            </w:r>
            <w:r w:rsidR="00AE70B5">
              <w:t>AAF</w:t>
            </w:r>
            <w:r>
              <w:tab/>
            </w:r>
            <w:r w:rsidR="00AE70B5">
              <w:t>CTL-CAF</w:t>
            </w:r>
            <w:r>
              <w:tab/>
            </w:r>
            <w:r w:rsidR="00AE70B5">
              <w:t>CTL-CCP</w:t>
            </w:r>
            <w:r>
              <w:tab/>
            </w:r>
            <w:r w:rsidR="00AE70B5">
              <w:t>CTL-CCR</w:t>
            </w:r>
            <w:r>
              <w:tab/>
            </w:r>
            <w:r w:rsidR="00AE70B5">
              <w:t>CTL-CPF</w:t>
            </w:r>
            <w:r>
              <w:tab/>
            </w:r>
            <w:r w:rsidR="00AE70B5">
              <w:t>CTL</w:t>
            </w:r>
            <w:r>
              <w:noBreakHyphen/>
            </w:r>
            <w:r w:rsidR="00AE70B5">
              <w:t>CVU</w:t>
            </w:r>
            <w:r>
              <w:tab/>
            </w:r>
            <w:r w:rsidR="00AE70B5">
              <w:t>CTL-DCT</w:t>
            </w:r>
            <w:r>
              <w:tab/>
            </w:r>
            <w:r w:rsidR="00AE70B5">
              <w:t>CTL-FND</w:t>
            </w:r>
            <w:r>
              <w:tab/>
            </w:r>
            <w:r w:rsidR="00AE70B5">
              <w:t>CTL-OBR</w:t>
            </w:r>
            <w:r>
              <w:tab/>
            </w:r>
            <w:r w:rsidR="00AE70B5">
              <w:t>CTL-OOR</w:t>
            </w:r>
            <w:r>
              <w:tab/>
            </w:r>
            <w:r w:rsidR="00AE70B5">
              <w:t>CTL</w:t>
            </w:r>
            <w:r>
              <w:noBreakHyphen/>
            </w:r>
            <w:r w:rsidR="00AE70B5">
              <w:t>PAC</w:t>
            </w:r>
            <w:r>
              <w:tab/>
            </w:r>
            <w:r w:rsidR="00AE70B5">
              <w:t>CTL-PCL</w:t>
            </w:r>
            <w:r>
              <w:tab/>
            </w:r>
            <w:r w:rsidR="00AE70B5">
              <w:t>CTL-REC</w:t>
            </w:r>
            <w:r>
              <w:tab/>
            </w:r>
            <w:r w:rsidR="00AE70B5">
              <w:t>CTL-TBD</w:t>
            </w:r>
            <w:r>
              <w:tab/>
            </w:r>
            <w:r w:rsidR="00AE70B5">
              <w:t>CTL-TRI</w:t>
            </w:r>
            <w:r>
              <w:tab/>
            </w:r>
            <w:r w:rsidR="00AE70B5">
              <w:t>CTL</w:t>
            </w:r>
            <w:r>
              <w:noBreakHyphen/>
            </w:r>
            <w:r w:rsidR="00AE70B5">
              <w:t>VUP</w:t>
            </w:r>
            <w:r>
              <w:tab/>
            </w:r>
            <w:r w:rsidR="00AE70B5">
              <w:t>IFC-832</w:t>
            </w:r>
          </w:p>
        </w:tc>
      </w:tr>
      <w:tr w:rsidR="000F3E84" w:rsidRPr="00827DB4" w14:paraId="3877F9E9" w14:textId="77777777" w:rsidTr="007C641B">
        <w:tc>
          <w:tcPr>
            <w:tcW w:w="2146" w:type="dxa"/>
            <w:tcBorders>
              <w:top w:val="dotted" w:sz="2" w:space="0" w:color="999999"/>
              <w:bottom w:val="single" w:sz="4" w:space="0" w:color="000000"/>
            </w:tcBorders>
          </w:tcPr>
          <w:p w14:paraId="02910DCD" w14:textId="77777777" w:rsidR="000F3E84" w:rsidRPr="00827DB4" w:rsidRDefault="000F3E84">
            <w:pPr>
              <w:pStyle w:val="TableText"/>
            </w:pPr>
            <w:r w:rsidRPr="00827DB4">
              <w:t>FMZ</w:t>
            </w:r>
          </w:p>
        </w:tc>
        <w:tc>
          <w:tcPr>
            <w:tcW w:w="7200" w:type="dxa"/>
            <w:tcBorders>
              <w:top w:val="dotted" w:sz="2" w:space="0" w:color="999999"/>
              <w:bottom w:val="single" w:sz="4" w:space="0" w:color="000000"/>
            </w:tcBorders>
          </w:tcPr>
          <w:p w14:paraId="11CB1F2F" w14:textId="6547B6FC" w:rsidR="000F3E84" w:rsidRPr="00827DB4" w:rsidRDefault="000F3E84" w:rsidP="00A72929">
            <w:pPr>
              <w:pStyle w:val="TableText"/>
            </w:pPr>
            <w:r w:rsidRPr="00827DB4">
              <w:t>Created by XM*999*81. Receives messages from Austin</w:t>
            </w:r>
            <w:r w:rsidR="00AA271F" w:rsidRPr="00827DB4">
              <w:t xml:space="preserve">. </w:t>
            </w:r>
            <w:r w:rsidRPr="00827DB4">
              <w:t xml:space="preserve">This mail group receives confirmation message for transactions sent to </w:t>
            </w:r>
            <w:r w:rsidR="00BF02E3" w:rsidRPr="00BF02E3">
              <w:rPr>
                <w:highlight w:val="yellow"/>
              </w:rPr>
              <w:t>REDACTED</w:t>
            </w:r>
            <w:r w:rsidRPr="00827DB4">
              <w:t xml:space="preserve">. Staff assigned to this mail group may be in Fiscal or IRM </w:t>
            </w:r>
            <w:r w:rsidR="00AA271F" w:rsidRPr="00827DB4">
              <w:t>Service</w:t>
            </w:r>
            <w:r w:rsidRPr="00827DB4">
              <w:t>.</w:t>
            </w:r>
          </w:p>
        </w:tc>
      </w:tr>
      <w:tr w:rsidR="000F3E84" w:rsidRPr="00827DB4" w14:paraId="171F6227" w14:textId="77777777" w:rsidTr="007C641B">
        <w:tc>
          <w:tcPr>
            <w:tcW w:w="2146" w:type="dxa"/>
            <w:tcBorders>
              <w:top w:val="dotted" w:sz="2" w:space="0" w:color="999999"/>
              <w:bottom w:val="single" w:sz="4" w:space="0" w:color="000000"/>
            </w:tcBorders>
          </w:tcPr>
          <w:p w14:paraId="6DBB3416" w14:textId="77777777" w:rsidR="000F3E84" w:rsidRPr="00827DB4" w:rsidRDefault="000F3E84">
            <w:pPr>
              <w:pStyle w:val="TableText"/>
            </w:pPr>
            <w:r w:rsidRPr="00827DB4">
              <w:t>FPC AUSTIN MESSAGES</w:t>
            </w:r>
          </w:p>
        </w:tc>
        <w:tc>
          <w:tcPr>
            <w:tcW w:w="7200" w:type="dxa"/>
            <w:tcBorders>
              <w:top w:val="dotted" w:sz="2" w:space="0" w:color="999999"/>
              <w:bottom w:val="single" w:sz="4" w:space="0" w:color="000000"/>
            </w:tcBorders>
          </w:tcPr>
          <w:p w14:paraId="41CA2508" w14:textId="77777777" w:rsidR="000F3E84" w:rsidRPr="00827DB4" w:rsidRDefault="000F3E84" w:rsidP="000D79C2">
            <w:pPr>
              <w:rPr>
                <w:sz w:val="22"/>
                <w:szCs w:val="22"/>
              </w:rPr>
            </w:pPr>
            <w:r w:rsidRPr="00827DB4">
              <w:rPr>
                <w:sz w:val="22"/>
                <w:szCs w:val="22"/>
              </w:rPr>
              <w:t>CASCA financial data from Austin Finance Center for major construction appropriations. The mail group receives the following messages.</w:t>
            </w:r>
          </w:p>
          <w:p w14:paraId="02FB7342" w14:textId="77777777" w:rsidR="000F3E84" w:rsidRPr="00827DB4" w:rsidRDefault="000F3E84" w:rsidP="000D79C2">
            <w:pPr>
              <w:rPr>
                <w:sz w:val="22"/>
                <w:szCs w:val="22"/>
              </w:rPr>
            </w:pPr>
            <w:r w:rsidRPr="00827DB4">
              <w:rPr>
                <w:sz w:val="22"/>
                <w:szCs w:val="22"/>
              </w:rPr>
              <w:t>F04/LTR   F02/LTR   F52/LTR   F10/LTR   516/LTR</w:t>
            </w:r>
          </w:p>
          <w:p w14:paraId="03816C2B" w14:textId="77777777" w:rsidR="000F3E84" w:rsidRPr="00827DB4" w:rsidRDefault="000F3E84">
            <w:pPr>
              <w:pStyle w:val="TableText"/>
            </w:pPr>
            <w:r w:rsidRPr="00827DB4">
              <w:t>F08/LTR   FPC/LTR</w:t>
            </w:r>
          </w:p>
        </w:tc>
      </w:tr>
      <w:tr w:rsidR="000F3E84" w:rsidRPr="000247A8" w14:paraId="04098DD1" w14:textId="77777777" w:rsidTr="007C641B">
        <w:tc>
          <w:tcPr>
            <w:tcW w:w="2146" w:type="dxa"/>
            <w:tcBorders>
              <w:top w:val="dotted" w:sz="2" w:space="0" w:color="999999"/>
              <w:bottom w:val="dotted" w:sz="2" w:space="0" w:color="999999"/>
            </w:tcBorders>
          </w:tcPr>
          <w:p w14:paraId="2A0522F0" w14:textId="77777777" w:rsidR="000F3E84" w:rsidRPr="000247A8" w:rsidRDefault="000F3E84">
            <w:pPr>
              <w:pStyle w:val="TableText"/>
            </w:pPr>
            <w:r w:rsidRPr="000247A8">
              <w:t>ISM</w:t>
            </w:r>
          </w:p>
        </w:tc>
        <w:tc>
          <w:tcPr>
            <w:tcW w:w="7200" w:type="dxa"/>
            <w:tcBorders>
              <w:top w:val="dotted" w:sz="2" w:space="0" w:color="999999"/>
              <w:bottom w:val="dotted" w:sz="2" w:space="0" w:color="999999"/>
            </w:tcBorders>
          </w:tcPr>
          <w:p w14:paraId="221A254C" w14:textId="77777777" w:rsidR="000F3E84" w:rsidRDefault="000F3E84" w:rsidP="00D3124C">
            <w:pPr>
              <w:pStyle w:val="TableText"/>
            </w:pPr>
            <w:r w:rsidRPr="000247A8">
              <w:t>This is the mail group for ISMS transactions to IFCAP</w:t>
            </w:r>
            <w:r w:rsidR="00D3124C">
              <w:t>. R</w:t>
            </w:r>
            <w:r w:rsidR="00D3124C" w:rsidRPr="00827DB4">
              <w:t xml:space="preserve">eference </w:t>
            </w:r>
            <w:r w:rsidR="00AA271F" w:rsidRPr="00827DB4">
              <w:t>patch</w:t>
            </w:r>
            <w:r w:rsidR="00AA271F">
              <w:t xml:space="preserve"> </w:t>
            </w:r>
            <w:r w:rsidR="00AA271F" w:rsidRPr="00827DB4">
              <w:t>PRC</w:t>
            </w:r>
            <w:r w:rsidR="00D3124C" w:rsidRPr="00827DB4">
              <w:t>*5.1*63.</w:t>
            </w:r>
          </w:p>
          <w:p w14:paraId="6015971B" w14:textId="77777777" w:rsidR="00AE70B5" w:rsidRDefault="00AE70B5" w:rsidP="00AE70B5">
            <w:pPr>
              <w:pStyle w:val="TableText"/>
            </w:pPr>
            <w:r>
              <w:t xml:space="preserve">Mail group for ISMS confirmation messages and code sheet transmissions messages. It is recommended that the Application Coordinator for A&amp;MM service be an active participant in this mail group </w:t>
            </w:r>
            <w:r w:rsidR="00647968">
              <w:t>to</w:t>
            </w:r>
            <w:r>
              <w:t xml:space="preserve"> monitor and manage the outgoing traffic from the IFCAP system. PRC*3.5*93 </w:t>
            </w:r>
          </w:p>
          <w:p w14:paraId="3752DBBC" w14:textId="77777777" w:rsidR="00AE70B5" w:rsidRDefault="00AE70B5" w:rsidP="00AE70B5">
            <w:pPr>
              <w:pStyle w:val="TableText"/>
            </w:pPr>
            <w:r>
              <w:t>PRC*5.1*</w:t>
            </w:r>
            <w:r w:rsidR="00AA271F">
              <w:t>63 Nat’l</w:t>
            </w:r>
            <w:r>
              <w:t xml:space="preserve"> Item File Phase I -- Upon encountering an error, the item update server sends a message to this mail group. 11/9/05 </w:t>
            </w:r>
          </w:p>
          <w:p w14:paraId="00C49344" w14:textId="77777777" w:rsidR="00AE70B5" w:rsidRDefault="00AE70B5" w:rsidP="00AE70B5">
            <w:pPr>
              <w:pStyle w:val="TableText"/>
            </w:pPr>
            <w:r>
              <w:t>PRC*5*</w:t>
            </w:r>
            <w:r w:rsidR="00AA271F">
              <w:t>193 Jan</w:t>
            </w:r>
            <w:r>
              <w:t xml:space="preserve"> 2003 Prior to this patch amendments to purchase orders in IFCAP did not generate the appropriate procurement history transactions. This sometimes resulted in the quantity and cost associated with items in a purchase order to differ on the ISMS and IFCAP systems. After this patch the following options will now generate one or more transactions to ISMS when appropriate</w:t>
            </w:r>
            <w:r w:rsidR="00A72929">
              <w:t>.</w:t>
            </w:r>
          </w:p>
          <w:p w14:paraId="105254A0" w14:textId="77777777" w:rsidR="00AE70B5" w:rsidRDefault="00AE70B5" w:rsidP="00AE70B5">
            <w:pPr>
              <w:pStyle w:val="TableText"/>
            </w:pPr>
            <w:r>
              <w:t xml:space="preserve">        All Status Amendment to PO </w:t>
            </w:r>
          </w:p>
          <w:p w14:paraId="41852517" w14:textId="77777777" w:rsidR="00AE70B5" w:rsidRDefault="00AE70B5" w:rsidP="00AE70B5">
            <w:pPr>
              <w:pStyle w:val="TableText"/>
            </w:pPr>
            <w:r>
              <w:t xml:space="preserve">        All Status Amendment to Req </w:t>
            </w:r>
          </w:p>
          <w:p w14:paraId="2BECB3B8" w14:textId="77777777" w:rsidR="00AE70B5" w:rsidRDefault="00AE70B5" w:rsidP="00AE70B5">
            <w:pPr>
              <w:pStyle w:val="TableText"/>
            </w:pPr>
            <w:r>
              <w:t xml:space="preserve">        Amendment to Delivery Order </w:t>
            </w:r>
          </w:p>
          <w:p w14:paraId="32B7593C" w14:textId="77777777" w:rsidR="00AE70B5" w:rsidRDefault="00AE70B5" w:rsidP="00AE70B5">
            <w:pPr>
              <w:pStyle w:val="TableText"/>
            </w:pPr>
            <w:r>
              <w:lastRenderedPageBreak/>
              <w:t xml:space="preserve">        Amendment Processing </w:t>
            </w:r>
          </w:p>
          <w:p w14:paraId="3EE71FE6" w14:textId="77777777" w:rsidR="00AE70B5" w:rsidRDefault="00AE70B5" w:rsidP="00AE70B5">
            <w:pPr>
              <w:pStyle w:val="TableText"/>
            </w:pPr>
            <w:r>
              <w:t xml:space="preserve">        Amendment to Purchase Card Order </w:t>
            </w:r>
          </w:p>
          <w:p w14:paraId="43BF90DF" w14:textId="77777777" w:rsidR="00AE70B5" w:rsidRDefault="00AE70B5" w:rsidP="00AE70B5">
            <w:pPr>
              <w:pStyle w:val="TableText"/>
            </w:pPr>
            <w:r>
              <w:t xml:space="preserve">        Amendment to Purchase Order </w:t>
            </w:r>
          </w:p>
          <w:p w14:paraId="27259E72" w14:textId="77777777" w:rsidR="00AE70B5" w:rsidRDefault="00AE70B5" w:rsidP="00AE70B5">
            <w:pPr>
              <w:pStyle w:val="TableText"/>
            </w:pPr>
            <w:r>
              <w:t xml:space="preserve">        Amendment to Requisition </w:t>
            </w:r>
          </w:p>
          <w:p w14:paraId="693C3050" w14:textId="77777777" w:rsidR="00AE70B5" w:rsidRDefault="00AE70B5" w:rsidP="00AE70B5">
            <w:pPr>
              <w:pStyle w:val="TableText"/>
            </w:pPr>
            <w:r>
              <w:t>Changes made through an amendment will be communicated to ISMS using a PHM transaction. The PHM transaction is identical to the PHA with the exception that its transaction code will be PHM and not PHA. If the amendment is to replace the purchase order number, both a PHA and PHM will be sent. The PHM will cancel the original order and the PHA will re-establish the order under a new number</w:t>
            </w:r>
            <w:r w:rsidR="00AA271F">
              <w:t xml:space="preserve">. </w:t>
            </w:r>
            <w:r>
              <w:t>A cancel will be sent by reducing the quantity of each item to 0 and its dollar amount to 0.</w:t>
            </w:r>
          </w:p>
          <w:p w14:paraId="4516500B" w14:textId="77777777" w:rsidR="00AE70B5" w:rsidRPr="000247A8" w:rsidRDefault="00AE70B5" w:rsidP="00AE70B5">
            <w:pPr>
              <w:pStyle w:val="TableText"/>
            </w:pPr>
            <w:r>
              <w:t>Order revisions to purchase orders, such as reconciliation and item receipt, are not part of this patch because these processes are post order and ISMS focuses just upon the formal ordering process</w:t>
            </w:r>
            <w:r w:rsidR="00AA271F">
              <w:t xml:space="preserve">. </w:t>
            </w:r>
            <w:r>
              <w:t>1358 processing, Adjust (Increase/Decrease) 1358, has been omitted from this patch because these documents are not now transmitted to ISMS</w:t>
            </w:r>
            <w:r w:rsidR="00AA271F">
              <w:t xml:space="preserve">. </w:t>
            </w:r>
          </w:p>
        </w:tc>
      </w:tr>
      <w:tr w:rsidR="000F3E84" w:rsidRPr="000247A8" w14:paraId="07D0DF44" w14:textId="77777777" w:rsidTr="007C641B">
        <w:tc>
          <w:tcPr>
            <w:tcW w:w="2146" w:type="dxa"/>
            <w:tcBorders>
              <w:top w:val="dotted" w:sz="2" w:space="0" w:color="999999"/>
              <w:bottom w:val="dotted" w:sz="2" w:space="0" w:color="999999"/>
            </w:tcBorders>
          </w:tcPr>
          <w:p w14:paraId="7D9239E7" w14:textId="77777777" w:rsidR="000F3E84" w:rsidRPr="000247A8" w:rsidRDefault="000F3E84">
            <w:pPr>
              <w:pStyle w:val="TableText"/>
            </w:pPr>
            <w:r w:rsidRPr="000247A8">
              <w:lastRenderedPageBreak/>
              <w:t>LOG</w:t>
            </w:r>
          </w:p>
        </w:tc>
        <w:tc>
          <w:tcPr>
            <w:tcW w:w="7200" w:type="dxa"/>
            <w:tcBorders>
              <w:top w:val="dotted" w:sz="2" w:space="0" w:color="999999"/>
              <w:bottom w:val="dotted" w:sz="2" w:space="0" w:color="999999"/>
            </w:tcBorders>
          </w:tcPr>
          <w:p w14:paraId="6DC44ED9" w14:textId="77777777" w:rsidR="000F3E84" w:rsidRDefault="000F3E84">
            <w:pPr>
              <w:pStyle w:val="TableText"/>
            </w:pPr>
            <w:r w:rsidRPr="000247A8">
              <w:t>This is the mail group for confirmation messages from Q-LOG.</w:t>
            </w:r>
          </w:p>
          <w:p w14:paraId="1F11C575" w14:textId="77777777" w:rsidR="00A72929" w:rsidRPr="000247A8" w:rsidRDefault="00A72929">
            <w:pPr>
              <w:pStyle w:val="TableText"/>
            </w:pPr>
            <w:r w:rsidRPr="00A72929">
              <w:t>Originally created per instructions with IFCAP V3.</w:t>
            </w:r>
          </w:p>
        </w:tc>
      </w:tr>
      <w:tr w:rsidR="000F3E84" w:rsidRPr="00827DB4" w14:paraId="4A54B1DA" w14:textId="77777777" w:rsidTr="007C641B">
        <w:tc>
          <w:tcPr>
            <w:tcW w:w="2146" w:type="dxa"/>
            <w:tcBorders>
              <w:top w:val="dotted" w:sz="2" w:space="0" w:color="999999"/>
              <w:bottom w:val="single" w:sz="4" w:space="0" w:color="000000"/>
            </w:tcBorders>
          </w:tcPr>
          <w:p w14:paraId="7311EB4C" w14:textId="77777777" w:rsidR="000F3E84" w:rsidRPr="00827DB4" w:rsidRDefault="000F3E84">
            <w:pPr>
              <w:pStyle w:val="TableText"/>
            </w:pPr>
            <w:r w:rsidRPr="00827DB4">
              <w:t>OGR AUSTIN MESSAGES</w:t>
            </w:r>
          </w:p>
        </w:tc>
        <w:tc>
          <w:tcPr>
            <w:tcW w:w="7200" w:type="dxa"/>
            <w:tcBorders>
              <w:top w:val="dotted" w:sz="2" w:space="0" w:color="999999"/>
              <w:bottom w:val="single" w:sz="4" w:space="0" w:color="000000"/>
            </w:tcBorders>
          </w:tcPr>
          <w:p w14:paraId="117CBA46" w14:textId="77777777" w:rsidR="00A72929" w:rsidRPr="00A72929" w:rsidRDefault="00A72929" w:rsidP="00A72929">
            <w:pPr>
              <w:rPr>
                <w:sz w:val="22"/>
                <w:szCs w:val="22"/>
              </w:rPr>
            </w:pPr>
            <w:r w:rsidRPr="00A72929">
              <w:rPr>
                <w:sz w:val="22"/>
                <w:szCs w:val="22"/>
              </w:rPr>
              <w:t>LOG transmissions coming in from Austin as well as issue books</w:t>
            </w:r>
            <w:r w:rsidR="00AA271F" w:rsidRPr="00A72929">
              <w:rPr>
                <w:sz w:val="22"/>
                <w:szCs w:val="22"/>
              </w:rPr>
              <w:t xml:space="preserve">. </w:t>
            </w:r>
            <w:r w:rsidRPr="00A72929">
              <w:rPr>
                <w:sz w:val="22"/>
                <w:szCs w:val="22"/>
              </w:rPr>
              <w:t>The manual states "Possibly obsolete as of IFCAP V5.1.", but as of now IFCAP V5.1 has been installed for a long time and it's still being used.</w:t>
            </w:r>
          </w:p>
          <w:p w14:paraId="7902C60D" w14:textId="77777777" w:rsidR="00A72929" w:rsidRPr="00A72929" w:rsidRDefault="00A72929" w:rsidP="00A72929">
            <w:pPr>
              <w:rPr>
                <w:sz w:val="22"/>
                <w:szCs w:val="22"/>
              </w:rPr>
            </w:pPr>
            <w:r w:rsidRPr="00A72929">
              <w:rPr>
                <w:sz w:val="22"/>
                <w:szCs w:val="22"/>
              </w:rPr>
              <w:t>Used for receipt of procurement history (PHA) confirmation messages. This mail group will also receive the PHA transaction record that is transmitted to Austin. This mail group receives LOG reports.</w:t>
            </w:r>
          </w:p>
          <w:p w14:paraId="7A74CA85" w14:textId="77777777" w:rsidR="00A72929" w:rsidRPr="00A72929" w:rsidRDefault="00A72929" w:rsidP="00A72929">
            <w:pPr>
              <w:rPr>
                <w:sz w:val="22"/>
                <w:szCs w:val="22"/>
              </w:rPr>
            </w:pPr>
            <w:r w:rsidRPr="00A72929">
              <w:rPr>
                <w:sz w:val="22"/>
                <w:szCs w:val="22"/>
              </w:rPr>
              <w:t>All processed mail messages from ISMS will also be sent to this mail group as well as FPDS accepted/rejected messages.</w:t>
            </w:r>
          </w:p>
          <w:p w14:paraId="6D8A3C6F" w14:textId="77777777" w:rsidR="00A72929" w:rsidRPr="00A72929" w:rsidRDefault="00A72929" w:rsidP="00A72929">
            <w:pPr>
              <w:rPr>
                <w:sz w:val="22"/>
                <w:szCs w:val="22"/>
              </w:rPr>
            </w:pPr>
            <w:r w:rsidRPr="00A72929">
              <w:rPr>
                <w:sz w:val="22"/>
                <w:szCs w:val="22"/>
              </w:rPr>
              <w:t xml:space="preserve">IFCAP Message Router messages (File #458) for Transaction Codes which are sent to this mail group include: </w:t>
            </w:r>
          </w:p>
          <w:p w14:paraId="6B3D72B8" w14:textId="77777777" w:rsidR="00A72929" w:rsidRPr="00A72929" w:rsidRDefault="00A72929" w:rsidP="00A72929">
            <w:pPr>
              <w:rPr>
                <w:sz w:val="22"/>
                <w:szCs w:val="22"/>
              </w:rPr>
            </w:pPr>
            <w:r w:rsidRPr="00A72929">
              <w:rPr>
                <w:sz w:val="22"/>
                <w:szCs w:val="22"/>
              </w:rPr>
              <w:t xml:space="preserve">        IFC-833         IFC-834         IFC-836         IFC-839 </w:t>
            </w:r>
          </w:p>
          <w:p w14:paraId="2F66FB8D" w14:textId="77777777" w:rsidR="00A72929" w:rsidRPr="00A72929" w:rsidRDefault="00A72929" w:rsidP="00A72929">
            <w:pPr>
              <w:rPr>
                <w:sz w:val="22"/>
                <w:szCs w:val="22"/>
              </w:rPr>
            </w:pPr>
            <w:r w:rsidRPr="00A72929">
              <w:rPr>
                <w:sz w:val="22"/>
                <w:szCs w:val="22"/>
              </w:rPr>
              <w:t xml:space="preserve">        IFC-840         IFC-841         IFC-843         IFC-844 </w:t>
            </w:r>
          </w:p>
          <w:p w14:paraId="1CCD09B2" w14:textId="77777777" w:rsidR="00A72929" w:rsidRPr="00A72929" w:rsidRDefault="00A72929" w:rsidP="00A72929">
            <w:pPr>
              <w:rPr>
                <w:sz w:val="22"/>
                <w:szCs w:val="22"/>
              </w:rPr>
            </w:pPr>
            <w:r w:rsidRPr="00A72929">
              <w:rPr>
                <w:sz w:val="22"/>
                <w:szCs w:val="22"/>
              </w:rPr>
              <w:t xml:space="preserve">        IFC-845         IFC-DO1       IFC-ERR     </w:t>
            </w:r>
            <w:r>
              <w:rPr>
                <w:sz w:val="22"/>
                <w:szCs w:val="22"/>
              </w:rPr>
              <w:t xml:space="preserve"> </w:t>
            </w:r>
            <w:r w:rsidRPr="00A72929">
              <w:rPr>
                <w:sz w:val="22"/>
                <w:szCs w:val="22"/>
              </w:rPr>
              <w:t xml:space="preserve">  IFC-HLS </w:t>
            </w:r>
          </w:p>
          <w:p w14:paraId="00F9B15B" w14:textId="77777777" w:rsidR="00A72929" w:rsidRPr="00A72929" w:rsidRDefault="00A72929" w:rsidP="00A72929">
            <w:pPr>
              <w:rPr>
                <w:sz w:val="22"/>
                <w:szCs w:val="22"/>
              </w:rPr>
            </w:pPr>
            <w:r w:rsidRPr="00A72929">
              <w:rPr>
                <w:sz w:val="22"/>
                <w:szCs w:val="22"/>
              </w:rPr>
              <w:t xml:space="preserve">        IFC-MSG      IFC-OHC       IFC-OHG       IFC-OHS </w:t>
            </w:r>
          </w:p>
          <w:p w14:paraId="0615B2AC" w14:textId="77777777" w:rsidR="00A72929" w:rsidRPr="00A72929" w:rsidRDefault="00A72929" w:rsidP="00A72929">
            <w:pPr>
              <w:rPr>
                <w:sz w:val="22"/>
                <w:szCs w:val="22"/>
              </w:rPr>
            </w:pPr>
            <w:r w:rsidRPr="00A72929">
              <w:rPr>
                <w:sz w:val="22"/>
                <w:szCs w:val="22"/>
              </w:rPr>
              <w:t xml:space="preserve">        IFC-OLS       IFC-ONA       IFC-OPE        IFC-PFA </w:t>
            </w:r>
          </w:p>
          <w:p w14:paraId="09743653" w14:textId="77777777" w:rsidR="000F3E84" w:rsidRPr="00827DB4" w:rsidRDefault="00A72929" w:rsidP="00A72929">
            <w:pPr>
              <w:rPr>
                <w:sz w:val="22"/>
                <w:szCs w:val="22"/>
              </w:rPr>
            </w:pPr>
            <w:r w:rsidRPr="00A72929">
              <w:rPr>
                <w:sz w:val="22"/>
                <w:szCs w:val="22"/>
              </w:rPr>
              <w:t xml:space="preserve">        IFC-PKE       IFC-SHA        IFC-SSO        ISM-POA</w:t>
            </w:r>
          </w:p>
        </w:tc>
      </w:tr>
      <w:tr w:rsidR="000F3E84" w:rsidRPr="000247A8" w14:paraId="4D3E32A3" w14:textId="77777777" w:rsidTr="007C641B">
        <w:tc>
          <w:tcPr>
            <w:tcW w:w="2146" w:type="dxa"/>
            <w:tcBorders>
              <w:top w:val="dotted" w:sz="2" w:space="0" w:color="999999"/>
              <w:bottom w:val="dotted" w:sz="2" w:space="0" w:color="999999"/>
            </w:tcBorders>
          </w:tcPr>
          <w:p w14:paraId="2E37CC66" w14:textId="77777777" w:rsidR="000F3E84" w:rsidRPr="000247A8" w:rsidRDefault="000F3E84" w:rsidP="003B3CD7">
            <w:pPr>
              <w:pStyle w:val="TableText"/>
              <w:rPr>
                <w:color w:val="auto"/>
              </w:rPr>
            </w:pPr>
            <w:r w:rsidRPr="000247A8">
              <w:rPr>
                <w:color w:val="auto"/>
              </w:rPr>
              <w:t>OLP</w:t>
            </w:r>
          </w:p>
        </w:tc>
        <w:tc>
          <w:tcPr>
            <w:tcW w:w="7200" w:type="dxa"/>
            <w:tcBorders>
              <w:top w:val="dotted" w:sz="2" w:space="0" w:color="999999"/>
              <w:bottom w:val="dotted" w:sz="2" w:space="0" w:color="999999"/>
            </w:tcBorders>
          </w:tcPr>
          <w:p w14:paraId="2DA926B1" w14:textId="0C6D8EE2" w:rsidR="000F3E84" w:rsidRPr="000247A8" w:rsidRDefault="000F3E84" w:rsidP="00AA271F">
            <w:pPr>
              <w:autoSpaceDE w:val="0"/>
              <w:autoSpaceDN w:val="0"/>
              <w:adjustRightInd w:val="0"/>
            </w:pPr>
            <w:r w:rsidRPr="000247A8">
              <w:rPr>
                <w:rFonts w:eastAsia="Calibri"/>
                <w:sz w:val="20"/>
                <w:szCs w:val="20"/>
              </w:rPr>
              <w:t xml:space="preserve">This mail group will receive confirmation mail messages from the Austin Information Technology Center (AITC) postmaster for </w:t>
            </w:r>
            <w:r w:rsidR="00AA271F" w:rsidRPr="000247A8">
              <w:rPr>
                <w:rFonts w:eastAsia="Calibri"/>
                <w:sz w:val="20"/>
                <w:szCs w:val="20"/>
              </w:rPr>
              <w:t>1358 transaction</w:t>
            </w:r>
            <w:r w:rsidRPr="000247A8">
              <w:rPr>
                <w:rFonts w:eastAsia="Calibri"/>
                <w:sz w:val="20"/>
                <w:szCs w:val="20"/>
              </w:rPr>
              <w:t xml:space="preserve"> messages sent by the IFCAP package to Domain </w:t>
            </w:r>
            <w:r w:rsidR="004B00D4" w:rsidRPr="004B00D4">
              <w:rPr>
                <w:rFonts w:eastAsia="Calibri"/>
                <w:sz w:val="20"/>
                <w:szCs w:val="20"/>
                <w:highlight w:val="yellow"/>
              </w:rPr>
              <w:t>REDACTED</w:t>
            </w:r>
            <w:r w:rsidR="00AA271F" w:rsidRPr="000247A8">
              <w:rPr>
                <w:rFonts w:eastAsia="Calibri"/>
                <w:sz w:val="20"/>
                <w:szCs w:val="20"/>
              </w:rPr>
              <w:t xml:space="preserve">. </w:t>
            </w:r>
            <w:r w:rsidRPr="000247A8">
              <w:rPr>
                <w:rFonts w:eastAsia="Calibri"/>
                <w:sz w:val="20"/>
                <w:szCs w:val="20"/>
              </w:rPr>
              <w:t>This mail group supports the interface between IFCAP and the Online Certification System</w:t>
            </w:r>
            <w:r w:rsidRPr="000247A8">
              <w:rPr>
                <w:sz w:val="20"/>
                <w:szCs w:val="20"/>
              </w:rPr>
              <w:t>.</w:t>
            </w:r>
            <w:r w:rsidR="00E21DD4">
              <w:rPr>
                <w:sz w:val="20"/>
                <w:szCs w:val="20"/>
              </w:rPr>
              <w:t xml:space="preserve"> R</w:t>
            </w:r>
            <w:r w:rsidR="00E21DD4" w:rsidRPr="00827DB4">
              <w:rPr>
                <w:sz w:val="22"/>
                <w:szCs w:val="22"/>
              </w:rPr>
              <w:t>eference patch PRC*5.1*153.</w:t>
            </w:r>
          </w:p>
        </w:tc>
      </w:tr>
      <w:tr w:rsidR="000F3E84" w:rsidRPr="000247A8" w14:paraId="78DAF03A" w14:textId="77777777" w:rsidTr="007C641B">
        <w:tc>
          <w:tcPr>
            <w:tcW w:w="2146" w:type="dxa"/>
            <w:tcBorders>
              <w:top w:val="dotted" w:sz="2" w:space="0" w:color="999999"/>
              <w:bottom w:val="dotted" w:sz="2" w:space="0" w:color="999999"/>
            </w:tcBorders>
          </w:tcPr>
          <w:p w14:paraId="662964FD" w14:textId="77777777" w:rsidR="000F3E84" w:rsidRPr="000247A8" w:rsidRDefault="000F3E84">
            <w:pPr>
              <w:pStyle w:val="TableText"/>
            </w:pPr>
            <w:r w:rsidRPr="000247A8">
              <w:t>PRC</w:t>
            </w:r>
          </w:p>
        </w:tc>
        <w:tc>
          <w:tcPr>
            <w:tcW w:w="7200" w:type="dxa"/>
            <w:tcBorders>
              <w:top w:val="dotted" w:sz="2" w:space="0" w:color="999999"/>
              <w:bottom w:val="dotted" w:sz="2" w:space="0" w:color="999999"/>
            </w:tcBorders>
          </w:tcPr>
          <w:p w14:paraId="5D142C94" w14:textId="77777777" w:rsidR="000F3E84" w:rsidRDefault="000F3E84">
            <w:pPr>
              <w:pStyle w:val="TableText"/>
            </w:pPr>
            <w:r w:rsidRPr="000247A8">
              <w:t>Mail group for Q-PRC responses from Austin, Texas.</w:t>
            </w:r>
          </w:p>
          <w:p w14:paraId="69FF0E78" w14:textId="77777777" w:rsidR="00751211" w:rsidRPr="000247A8" w:rsidRDefault="00751211">
            <w:pPr>
              <w:pStyle w:val="TableText"/>
            </w:pPr>
            <w:r w:rsidRPr="00751211">
              <w:t>Created by XM*999*54 - Used for transmitting Public Law 100-322 Transactions (Aggregated Detailed Reports on Open market Procurement) to Austin.</w:t>
            </w:r>
          </w:p>
        </w:tc>
      </w:tr>
      <w:tr w:rsidR="000F3E84" w:rsidRPr="000247A8" w14:paraId="4DF9597D" w14:textId="77777777" w:rsidTr="007C641B">
        <w:tc>
          <w:tcPr>
            <w:tcW w:w="2146" w:type="dxa"/>
            <w:tcBorders>
              <w:top w:val="dotted" w:sz="2" w:space="0" w:color="999999"/>
              <w:bottom w:val="dotted" w:sz="2" w:space="0" w:color="999999"/>
            </w:tcBorders>
          </w:tcPr>
          <w:p w14:paraId="023ECAB9" w14:textId="77777777" w:rsidR="000F3E84" w:rsidRPr="000247A8" w:rsidRDefault="000F3E84">
            <w:pPr>
              <w:pStyle w:val="TableText"/>
            </w:pPr>
            <w:r w:rsidRPr="000247A8">
              <w:t>PRC 1358 MONITORS</w:t>
            </w:r>
          </w:p>
        </w:tc>
        <w:tc>
          <w:tcPr>
            <w:tcW w:w="7200" w:type="dxa"/>
            <w:tcBorders>
              <w:top w:val="dotted" w:sz="2" w:space="0" w:color="999999"/>
              <w:bottom w:val="dotted" w:sz="2" w:space="0" w:color="999999"/>
            </w:tcBorders>
          </w:tcPr>
          <w:p w14:paraId="3DF3D32E" w14:textId="77777777" w:rsidR="000F3E84" w:rsidRPr="000247A8" w:rsidRDefault="000F3E84" w:rsidP="008E014D">
            <w:pPr>
              <w:pStyle w:val="TableText"/>
            </w:pPr>
            <w:r w:rsidRPr="000247A8">
              <w:t xml:space="preserve">This mail group is to include staff designated to receive the 1358 Compliance Reports </w:t>
            </w:r>
            <w:r w:rsidR="00647968" w:rsidRPr="000247A8">
              <w:t>to</w:t>
            </w:r>
            <w:r w:rsidRPr="000247A8">
              <w:t xml:space="preserve"> monitor compliance of 1358 usage to policy</w:t>
            </w:r>
            <w:r w:rsidR="000B3FB0">
              <w:t>. R</w:t>
            </w:r>
            <w:r w:rsidR="000B3FB0" w:rsidRPr="00827DB4">
              <w:t>eference patch PRC*5.1*130.</w:t>
            </w:r>
            <w:r w:rsidRPr="000247A8">
              <w:t xml:space="preserve"> </w:t>
            </w:r>
          </w:p>
        </w:tc>
      </w:tr>
      <w:tr w:rsidR="000F3E84" w:rsidRPr="000247A8" w14:paraId="2E0BEB38" w14:textId="77777777" w:rsidTr="007C641B">
        <w:tc>
          <w:tcPr>
            <w:tcW w:w="2146" w:type="dxa"/>
            <w:tcBorders>
              <w:top w:val="dotted" w:sz="2" w:space="0" w:color="999999"/>
              <w:bottom w:val="dotted" w:sz="2" w:space="0" w:color="999999"/>
            </w:tcBorders>
          </w:tcPr>
          <w:p w14:paraId="71EAEFB7" w14:textId="77777777" w:rsidR="000F3E84" w:rsidRPr="000247A8" w:rsidRDefault="000F3E84">
            <w:pPr>
              <w:pStyle w:val="TableText"/>
            </w:pPr>
            <w:r w:rsidRPr="000247A8">
              <w:t>PRCHQ R</w:t>
            </w:r>
            <w:r w:rsidR="00BA03AE">
              <w:t>F</w:t>
            </w:r>
            <w:r w:rsidRPr="000247A8">
              <w:t>Q</w:t>
            </w:r>
          </w:p>
        </w:tc>
        <w:tc>
          <w:tcPr>
            <w:tcW w:w="7200" w:type="dxa"/>
            <w:tcBorders>
              <w:top w:val="dotted" w:sz="2" w:space="0" w:color="999999"/>
              <w:bottom w:val="dotted" w:sz="2" w:space="0" w:color="999999"/>
            </w:tcBorders>
          </w:tcPr>
          <w:p w14:paraId="5CFB417B" w14:textId="77777777" w:rsidR="000F3E84" w:rsidRPr="000247A8" w:rsidRDefault="000F3E84">
            <w:pPr>
              <w:pStyle w:val="TableText"/>
            </w:pPr>
            <w:r w:rsidRPr="000247A8">
              <w:t>This mail group gets bulletins sent from vendors and filing errors.</w:t>
            </w:r>
          </w:p>
        </w:tc>
      </w:tr>
      <w:tr w:rsidR="000F3E84" w:rsidRPr="000247A8" w14:paraId="7CE38B23" w14:textId="77777777" w:rsidTr="007C641B">
        <w:tc>
          <w:tcPr>
            <w:tcW w:w="2146" w:type="dxa"/>
            <w:tcBorders>
              <w:top w:val="dotted" w:sz="2" w:space="0" w:color="999999"/>
              <w:bottom w:val="dotted" w:sz="2" w:space="0" w:color="999999"/>
            </w:tcBorders>
          </w:tcPr>
          <w:p w14:paraId="1A4B8D86" w14:textId="77777777" w:rsidR="000F3E84" w:rsidRPr="000247A8" w:rsidRDefault="000F3E84">
            <w:pPr>
              <w:pStyle w:val="TableText"/>
            </w:pPr>
            <w:r w:rsidRPr="000247A8">
              <w:lastRenderedPageBreak/>
              <w:t>PRCPLO CLRS NOTIFICATIONS</w:t>
            </w:r>
          </w:p>
        </w:tc>
        <w:tc>
          <w:tcPr>
            <w:tcW w:w="7200" w:type="dxa"/>
            <w:tcBorders>
              <w:top w:val="dotted" w:sz="2" w:space="0" w:color="999999"/>
              <w:bottom w:val="dotted" w:sz="2" w:space="0" w:color="999999"/>
            </w:tcBorders>
          </w:tcPr>
          <w:p w14:paraId="5F8120C6" w14:textId="77777777" w:rsidR="000B3FB0" w:rsidRDefault="000F3E84" w:rsidP="000B3FB0">
            <w:pPr>
              <w:pStyle w:val="TableText"/>
            </w:pPr>
            <w:r w:rsidRPr="000247A8">
              <w:t>This mail group will be used to alert staff of status updates and exceptions concerning processes related to the Clinical Logistics Report Server</w:t>
            </w:r>
            <w:r w:rsidR="00AA271F" w:rsidRPr="000247A8">
              <w:t xml:space="preserve">. </w:t>
            </w:r>
            <w:r w:rsidRPr="000247A8">
              <w:t xml:space="preserve">The mail group will be exported with </w:t>
            </w:r>
            <w:r w:rsidRPr="000247A8">
              <w:rPr>
                <w:rFonts w:ascii="Courier New" w:hAnsi="Courier New" w:cs="Courier New"/>
              </w:rPr>
              <w:t>PRC*5.1*83</w:t>
            </w:r>
            <w:r w:rsidRPr="000247A8">
              <w:t xml:space="preserve"> and the site will determine the members as advised by the Clinical Logistics Office. </w:t>
            </w:r>
            <w:r w:rsidR="000B3FB0">
              <w:t>R</w:t>
            </w:r>
            <w:r w:rsidR="000B3FB0" w:rsidRPr="00827DB4">
              <w:t>eference patch</w:t>
            </w:r>
            <w:r w:rsidR="008E014D">
              <w:t>es</w:t>
            </w:r>
            <w:r w:rsidR="000B3FB0" w:rsidRPr="00827DB4">
              <w:t xml:space="preserve"> PRC*5.1*83 and 98.</w:t>
            </w:r>
          </w:p>
          <w:p w14:paraId="77D336A0" w14:textId="77777777" w:rsidR="000F3E84" w:rsidRPr="000247A8" w:rsidRDefault="00AA271F" w:rsidP="00BA03AE">
            <w:pPr>
              <w:pStyle w:val="TableText"/>
            </w:pPr>
            <w:r w:rsidRPr="00827DB4">
              <w:t>The following individuals should be added to this mail group: IFCAP IRM support staff, IFCAP Application Coordinators, and Supply Systems Analysts responsible for the trans</w:t>
            </w:r>
            <w:r>
              <w:t>m</w:t>
            </w:r>
            <w:r w:rsidRPr="00827DB4">
              <w:t>ission of the GIP data to the PCLO.</w:t>
            </w:r>
          </w:p>
        </w:tc>
      </w:tr>
      <w:tr w:rsidR="000F3E84" w:rsidRPr="000247A8" w14:paraId="1FEC206E" w14:textId="77777777" w:rsidTr="007C641B">
        <w:tc>
          <w:tcPr>
            <w:tcW w:w="2146" w:type="dxa"/>
            <w:tcBorders>
              <w:top w:val="dotted" w:sz="2" w:space="0" w:color="999999"/>
              <w:bottom w:val="dotted" w:sz="2" w:space="0" w:color="999999"/>
            </w:tcBorders>
          </w:tcPr>
          <w:p w14:paraId="405DB706" w14:textId="77777777" w:rsidR="000F3E84" w:rsidRPr="000247A8" w:rsidRDefault="000F3E84">
            <w:pPr>
              <w:pStyle w:val="TableText"/>
            </w:pPr>
            <w:r w:rsidRPr="000247A8">
              <w:t>PRCV Audit File Alerts</w:t>
            </w:r>
          </w:p>
        </w:tc>
        <w:tc>
          <w:tcPr>
            <w:tcW w:w="7200" w:type="dxa"/>
            <w:tcBorders>
              <w:top w:val="dotted" w:sz="2" w:space="0" w:color="999999"/>
              <w:bottom w:val="dotted" w:sz="2" w:space="0" w:color="999999"/>
            </w:tcBorders>
          </w:tcPr>
          <w:p w14:paraId="66433E04" w14:textId="77777777" w:rsidR="000B3FB0" w:rsidRDefault="000F3E84" w:rsidP="000B3FB0">
            <w:pPr>
              <w:pStyle w:val="TableText"/>
            </w:pPr>
            <w:r w:rsidRPr="000247A8">
              <w:t xml:space="preserve">This mail group will be used to alert staff of inconsistencies or problems IFCAP finds with the Audit File while processing RILs, 2237s and Purchase Orders. </w:t>
            </w:r>
            <w:r w:rsidR="000B3FB0">
              <w:t>R</w:t>
            </w:r>
            <w:r w:rsidR="000B3FB0" w:rsidRPr="00827DB4">
              <w:t>eference patch PRC*5.1*81.</w:t>
            </w:r>
          </w:p>
          <w:p w14:paraId="3CAEFB51" w14:textId="77777777" w:rsidR="000F3E84" w:rsidRPr="000247A8" w:rsidRDefault="000B3FB0" w:rsidP="000B3FB0">
            <w:pPr>
              <w:pStyle w:val="TableText"/>
            </w:pPr>
            <w:r w:rsidRPr="00827DB4">
              <w:t>This mail group is to be used ONLY by the Bay Pines VAMC (</w:t>
            </w:r>
            <w:r w:rsidR="00647968" w:rsidRPr="00827DB4">
              <w:t>DynaMed</w:t>
            </w:r>
            <w:r w:rsidRPr="00827DB4">
              <w:t>). Do NOT add names to these mail groups if you are not at the Bay Pines VAMC. SITES NOT IMPLEMENTING THE DYNAMED-IFCAP INTERFACE WILL NEVER USE THESE MAIL GROUPS.</w:t>
            </w:r>
          </w:p>
        </w:tc>
      </w:tr>
      <w:tr w:rsidR="000F3E84" w:rsidRPr="000247A8" w14:paraId="292EE1EA" w14:textId="77777777" w:rsidTr="007C641B">
        <w:tc>
          <w:tcPr>
            <w:tcW w:w="2146" w:type="dxa"/>
            <w:tcBorders>
              <w:top w:val="dotted" w:sz="2" w:space="0" w:color="999999"/>
              <w:bottom w:val="dotted" w:sz="2" w:space="0" w:color="999999"/>
            </w:tcBorders>
          </w:tcPr>
          <w:p w14:paraId="40A4D2CF" w14:textId="77777777" w:rsidR="000F3E84" w:rsidRPr="000247A8" w:rsidRDefault="000F3E84">
            <w:pPr>
              <w:pStyle w:val="TableText"/>
            </w:pPr>
            <w:r w:rsidRPr="000247A8">
              <w:t>PRCV Item Vendor Edits</w:t>
            </w:r>
          </w:p>
        </w:tc>
        <w:tc>
          <w:tcPr>
            <w:tcW w:w="7200" w:type="dxa"/>
            <w:tcBorders>
              <w:top w:val="dotted" w:sz="2" w:space="0" w:color="999999"/>
              <w:bottom w:val="dotted" w:sz="2" w:space="0" w:color="999999"/>
            </w:tcBorders>
          </w:tcPr>
          <w:p w14:paraId="0E38278B" w14:textId="77777777" w:rsidR="000B3FB0" w:rsidRDefault="000F3E84" w:rsidP="000B3FB0">
            <w:pPr>
              <w:pStyle w:val="TableText"/>
            </w:pPr>
            <w:r w:rsidRPr="000247A8">
              <w:t xml:space="preserve">This mail group will be used to alert staff members who maintain the Item Master File and Vendor File when an error occurs during attempts to update the COTS inventory system. </w:t>
            </w:r>
            <w:r w:rsidR="000B3FB0">
              <w:t>R</w:t>
            </w:r>
            <w:r w:rsidR="000B3FB0" w:rsidRPr="00827DB4">
              <w:t>eference patch PRC*5.1*81</w:t>
            </w:r>
            <w:r w:rsidR="000B3FB0">
              <w:t>.</w:t>
            </w:r>
          </w:p>
          <w:p w14:paraId="1B51B8E5" w14:textId="77777777" w:rsidR="000F3E84" w:rsidRPr="000247A8" w:rsidRDefault="000B3FB0" w:rsidP="000B3FB0">
            <w:pPr>
              <w:pStyle w:val="TableText"/>
            </w:pPr>
            <w:r w:rsidRPr="00827DB4">
              <w:t>This mail group is to be used ONLY by the Bay Pines VAMC (</w:t>
            </w:r>
            <w:r w:rsidR="00647968" w:rsidRPr="00827DB4">
              <w:t>DynaMed</w:t>
            </w:r>
            <w:r w:rsidRPr="00827DB4">
              <w:t>). Do NOT add names to these mail groups if you are not at the Bay Pines VAMC. SITES NOT IMPLEMENTING THIS DYNAMED-IFCAP INTERFACE WILL NEVER USE THESE MAIL GROUPS.</w:t>
            </w:r>
          </w:p>
        </w:tc>
      </w:tr>
      <w:tr w:rsidR="000F3E84" w:rsidRPr="000247A8" w14:paraId="5D3A2722" w14:textId="77777777" w:rsidTr="007C641B">
        <w:tc>
          <w:tcPr>
            <w:tcW w:w="2146" w:type="dxa"/>
            <w:tcBorders>
              <w:top w:val="dotted" w:sz="2" w:space="0" w:color="999999"/>
              <w:bottom w:val="dotted" w:sz="2" w:space="0" w:color="999999"/>
            </w:tcBorders>
          </w:tcPr>
          <w:p w14:paraId="069D94BE" w14:textId="77777777" w:rsidR="000F3E84" w:rsidRPr="000247A8" w:rsidRDefault="000F3E84">
            <w:pPr>
              <w:pStyle w:val="TableText"/>
            </w:pPr>
            <w:r w:rsidRPr="000247A8">
              <w:t>SUPPLY NOTIFICATION</w:t>
            </w:r>
          </w:p>
        </w:tc>
        <w:tc>
          <w:tcPr>
            <w:tcW w:w="7200" w:type="dxa"/>
            <w:tcBorders>
              <w:top w:val="dotted" w:sz="2" w:space="0" w:color="999999"/>
              <w:bottom w:val="dotted" w:sz="2" w:space="0" w:color="999999"/>
            </w:tcBorders>
          </w:tcPr>
          <w:p w14:paraId="6660027B" w14:textId="77777777" w:rsidR="000F3E84" w:rsidRDefault="000F3E84">
            <w:pPr>
              <w:pStyle w:val="TableText"/>
            </w:pPr>
            <w:r w:rsidRPr="000247A8">
              <w:t>This mail group is used to notify A&amp;MM that an amendment is Pending Fiscal Action for 4 or more days.</w:t>
            </w:r>
          </w:p>
          <w:p w14:paraId="0C4C1123" w14:textId="77777777" w:rsidR="00751211" w:rsidRPr="009D78ED" w:rsidRDefault="00751211" w:rsidP="009D78ED">
            <w:pPr>
              <w:pStyle w:val="TableText"/>
            </w:pPr>
            <w:r w:rsidRPr="009D78ED">
              <w:t>Created by PRC*5*22</w:t>
            </w:r>
          </w:p>
        </w:tc>
      </w:tr>
      <w:tr w:rsidR="000F3E84" w:rsidRPr="00827DB4" w14:paraId="748DA9D0" w14:textId="77777777" w:rsidTr="007C641B">
        <w:tc>
          <w:tcPr>
            <w:tcW w:w="2146" w:type="dxa"/>
            <w:tcBorders>
              <w:top w:val="dotted" w:sz="2" w:space="0" w:color="999999"/>
              <w:bottom w:val="dotted" w:sz="2" w:space="0" w:color="999999"/>
            </w:tcBorders>
          </w:tcPr>
          <w:p w14:paraId="1AFC1EC4" w14:textId="54048FFF" w:rsidR="000F3E84" w:rsidRPr="00827DB4" w:rsidRDefault="00BF02E3">
            <w:pPr>
              <w:pStyle w:val="TableText"/>
            </w:pPr>
            <w:r w:rsidRPr="00BF02E3">
              <w:rPr>
                <w:highlight w:val="yellow"/>
              </w:rPr>
              <w:t>REDACTED</w:t>
            </w:r>
          </w:p>
        </w:tc>
        <w:tc>
          <w:tcPr>
            <w:tcW w:w="7200" w:type="dxa"/>
            <w:tcBorders>
              <w:top w:val="dotted" w:sz="2" w:space="0" w:color="999999"/>
              <w:bottom w:val="dotted" w:sz="2" w:space="0" w:color="999999"/>
            </w:tcBorders>
          </w:tcPr>
          <w:p w14:paraId="55350FC1" w14:textId="77777777" w:rsidR="000F3E84" w:rsidRPr="00827DB4" w:rsidRDefault="000F3E84" w:rsidP="00A01B6E">
            <w:pPr>
              <w:rPr>
                <w:sz w:val="22"/>
                <w:szCs w:val="22"/>
              </w:rPr>
            </w:pPr>
            <w:r w:rsidRPr="00827DB4">
              <w:rPr>
                <w:sz w:val="22"/>
                <w:szCs w:val="22"/>
              </w:rPr>
              <w:t>New Outlook E-Mail Group -- PRC*5.1*98</w:t>
            </w:r>
          </w:p>
          <w:p w14:paraId="6FAA550C" w14:textId="77777777" w:rsidR="000F3E84" w:rsidRPr="00827DB4" w:rsidRDefault="000F3E84" w:rsidP="00A01B6E">
            <w:pPr>
              <w:rPr>
                <w:sz w:val="22"/>
                <w:szCs w:val="22"/>
              </w:rPr>
            </w:pPr>
            <w:r w:rsidRPr="00827DB4">
              <w:rPr>
                <w:sz w:val="22"/>
                <w:szCs w:val="22"/>
              </w:rPr>
              <w:t>The new Microsoft (MS) Outlook mail group which will receive all messages concerning transaction activity. This MS Outlook mail group is primarily for interested staff external to your site and will not impact the messages currently sent to site staff.</w:t>
            </w:r>
          </w:p>
        </w:tc>
      </w:tr>
      <w:tr w:rsidR="000F3E84" w:rsidRPr="00827DB4" w14:paraId="68FF7AC6" w14:textId="77777777" w:rsidTr="007C641B">
        <w:tc>
          <w:tcPr>
            <w:tcW w:w="2146" w:type="dxa"/>
            <w:tcBorders>
              <w:top w:val="dotted" w:sz="2" w:space="0" w:color="999999"/>
              <w:bottom w:val="dotted" w:sz="2" w:space="0" w:color="999999"/>
            </w:tcBorders>
          </w:tcPr>
          <w:p w14:paraId="79B88586" w14:textId="77777777" w:rsidR="000F3E84" w:rsidRPr="00827DB4" w:rsidRDefault="000F3E84">
            <w:pPr>
              <w:pStyle w:val="TableText"/>
            </w:pPr>
            <w:r w:rsidRPr="00827DB4">
              <w:t>VHANIFMO</w:t>
            </w:r>
          </w:p>
        </w:tc>
        <w:tc>
          <w:tcPr>
            <w:tcW w:w="7200" w:type="dxa"/>
            <w:tcBorders>
              <w:top w:val="dotted" w:sz="2" w:space="0" w:color="999999"/>
              <w:bottom w:val="dotted" w:sz="2" w:space="0" w:color="999999"/>
            </w:tcBorders>
          </w:tcPr>
          <w:p w14:paraId="36E7545A" w14:textId="77777777" w:rsidR="000F3E84" w:rsidRPr="00827DB4" w:rsidRDefault="000F3E84" w:rsidP="00A01B6E">
            <w:pPr>
              <w:rPr>
                <w:sz w:val="22"/>
                <w:szCs w:val="22"/>
              </w:rPr>
            </w:pPr>
            <w:r w:rsidRPr="00827DB4">
              <w:rPr>
                <w:sz w:val="22"/>
                <w:szCs w:val="22"/>
              </w:rPr>
              <w:t>Outlook E-Mail Group -- PRC*5.1*145 &amp; PRC*5.1*121</w:t>
            </w:r>
          </w:p>
          <w:p w14:paraId="639BBF1C" w14:textId="5DEDA464" w:rsidR="000F3E84" w:rsidRPr="00827DB4" w:rsidRDefault="000F3E84" w:rsidP="00A01B6E">
            <w:pPr>
              <w:rPr>
                <w:sz w:val="22"/>
                <w:szCs w:val="22"/>
              </w:rPr>
            </w:pPr>
            <w:r w:rsidRPr="00827DB4">
              <w:rPr>
                <w:sz w:val="22"/>
                <w:szCs w:val="22"/>
              </w:rPr>
              <w:t xml:space="preserve">If an NIF (National Item File) maintenance error occurs, an e-mail is being sent to Outlook e-mail group </w:t>
            </w:r>
            <w:r w:rsidRPr="00BF02E3">
              <w:rPr>
                <w:sz w:val="22"/>
                <w:szCs w:val="22"/>
                <w:highlight w:val="yellow"/>
              </w:rPr>
              <w:t>'</w:t>
            </w:r>
            <w:r w:rsidR="00BF02E3" w:rsidRPr="00BF02E3">
              <w:rPr>
                <w:sz w:val="22"/>
                <w:szCs w:val="22"/>
                <w:highlight w:val="yellow"/>
              </w:rPr>
              <w:t>REDACTED</w:t>
            </w:r>
            <w:r w:rsidRPr="00BF02E3">
              <w:rPr>
                <w:sz w:val="22"/>
                <w:szCs w:val="22"/>
                <w:highlight w:val="yellow"/>
              </w:rPr>
              <w:t>'</w:t>
            </w:r>
            <w:r w:rsidRPr="00827DB4">
              <w:rPr>
                <w:sz w:val="22"/>
                <w:szCs w:val="22"/>
              </w:rPr>
              <w:t xml:space="preserve"> when it should be going to 'VHANIFMO', which is the SMTP address for VHA NIF Maintenance Office.</w:t>
            </w:r>
          </w:p>
        </w:tc>
      </w:tr>
    </w:tbl>
    <w:p w14:paraId="2C15E376" w14:textId="77777777" w:rsidR="007A4BB2" w:rsidRPr="007C641B" w:rsidRDefault="007A4BB2" w:rsidP="007C641B"/>
    <w:p w14:paraId="5EC3DE10" w14:textId="77777777" w:rsidR="00A01B6E" w:rsidRPr="00827DB4" w:rsidRDefault="00A01B6E" w:rsidP="00A01B6E">
      <w:pPr>
        <w:pStyle w:val="BodyText"/>
        <w:rPr>
          <w:sz w:val="22"/>
          <w:szCs w:val="22"/>
        </w:rPr>
      </w:pPr>
      <w:r w:rsidRPr="00827DB4">
        <w:rPr>
          <w:sz w:val="22"/>
          <w:szCs w:val="22"/>
        </w:rPr>
        <w:t>NOTE: In some instances, IFCAP sends some mail messages using "addressee" and "domain name" information in the CALM/LOG BATCH TYPE LIST file instead of mail groups.</w:t>
      </w:r>
    </w:p>
    <w:p w14:paraId="1B2AEE7F" w14:textId="77777777" w:rsidR="00824148" w:rsidRPr="000247A8" w:rsidRDefault="00824148" w:rsidP="00356B3C">
      <w:pPr>
        <w:pStyle w:val="Heading2"/>
      </w:pPr>
      <w:r w:rsidRPr="000247A8">
        <w:br w:type="page"/>
      </w:r>
      <w:bookmarkStart w:id="952" w:name="_Toc22558020"/>
      <w:r w:rsidRPr="000247A8">
        <w:lastRenderedPageBreak/>
        <w:t>Parameter Definitions</w:t>
      </w:r>
      <w:bookmarkEnd w:id="952"/>
    </w:p>
    <w:p w14:paraId="590C3A14" w14:textId="25A10AAB" w:rsidR="00824148" w:rsidRPr="000247A8" w:rsidRDefault="000E2682" w:rsidP="002A3C40">
      <w:pPr>
        <w:pStyle w:val="Caption"/>
      </w:pPr>
      <w:bookmarkStart w:id="953" w:name="_Toc8786702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8</w:t>
      </w:r>
      <w:r w:rsidR="00D03DAB">
        <w:rPr>
          <w:noProof/>
        </w:rPr>
        <w:fldChar w:fldCharType="end"/>
      </w:r>
      <w:r w:rsidR="00383CCA" w:rsidRPr="000247A8">
        <w:t xml:space="preserve">. </w:t>
      </w:r>
      <w:r w:rsidR="00824148" w:rsidRPr="000247A8">
        <w:t>Parameter Definitions</w:t>
      </w:r>
      <w:bookmarkEnd w:id="953"/>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5628"/>
      </w:tblGrid>
      <w:tr w:rsidR="00824148" w:rsidRPr="000247A8" w14:paraId="4F434294" w14:textId="77777777" w:rsidTr="00237068">
        <w:tc>
          <w:tcPr>
            <w:tcW w:w="3708" w:type="dxa"/>
            <w:shd w:val="clear" w:color="auto" w:fill="F2F2F2"/>
          </w:tcPr>
          <w:p w14:paraId="451CF718" w14:textId="77777777" w:rsidR="00824148" w:rsidRPr="000247A8" w:rsidRDefault="00824148" w:rsidP="002A3C40">
            <w:pPr>
              <w:pStyle w:val="TableSubHeadLeft"/>
              <w:keepNext/>
            </w:pPr>
            <w:r w:rsidRPr="000247A8">
              <w:t>Parameter Definition Name</w:t>
            </w:r>
          </w:p>
        </w:tc>
        <w:tc>
          <w:tcPr>
            <w:tcW w:w="5778" w:type="dxa"/>
            <w:shd w:val="clear" w:color="auto" w:fill="F2F2F2"/>
          </w:tcPr>
          <w:p w14:paraId="034027CB" w14:textId="77777777" w:rsidR="00824148" w:rsidRPr="000247A8" w:rsidRDefault="00824148" w:rsidP="002A3C40">
            <w:pPr>
              <w:pStyle w:val="TableSubHeadLeft"/>
              <w:keepNext/>
            </w:pPr>
            <w:r w:rsidRPr="000247A8">
              <w:t>Purpose</w:t>
            </w:r>
          </w:p>
        </w:tc>
      </w:tr>
      <w:tr w:rsidR="00824148" w:rsidRPr="000247A8" w14:paraId="007FBA55" w14:textId="77777777" w:rsidTr="00237068">
        <w:tc>
          <w:tcPr>
            <w:tcW w:w="3708" w:type="dxa"/>
            <w:shd w:val="clear" w:color="auto" w:fill="FFFFFF"/>
          </w:tcPr>
          <w:p w14:paraId="625E0B92" w14:textId="77777777" w:rsidR="000E2682" w:rsidRPr="000247A8" w:rsidRDefault="00990405" w:rsidP="000E2682">
            <w:pPr>
              <w:spacing w:before="120"/>
            </w:pPr>
            <w:bookmarkStart w:id="954" w:name="PRC153_D"/>
            <w:bookmarkEnd w:id="954"/>
            <w:r w:rsidRPr="000247A8">
              <w:t>PRC CLRS ADDRESS</w:t>
            </w:r>
          </w:p>
        </w:tc>
        <w:tc>
          <w:tcPr>
            <w:tcW w:w="5778" w:type="dxa"/>
          </w:tcPr>
          <w:p w14:paraId="4CEECEC8" w14:textId="77777777" w:rsidR="00824148" w:rsidRPr="000247A8" w:rsidRDefault="00990405" w:rsidP="000E2682">
            <w:pPr>
              <w:spacing w:before="120"/>
              <w:rPr>
                <w:sz w:val="22"/>
                <w:szCs w:val="22"/>
              </w:rPr>
            </w:pPr>
            <w:r w:rsidRPr="000247A8">
              <w:t>Stores IP address or DNS Server name of the Clinical Logistics Report Server (CLRS</w:t>
            </w:r>
            <w:r w:rsidRPr="000247A8">
              <w:rPr>
                <w:sz w:val="22"/>
                <w:szCs w:val="22"/>
              </w:rPr>
              <w:t>)</w:t>
            </w:r>
          </w:p>
        </w:tc>
      </w:tr>
      <w:tr w:rsidR="00824148" w:rsidRPr="000247A8" w14:paraId="79EE59CD" w14:textId="77777777" w:rsidTr="00237068">
        <w:tc>
          <w:tcPr>
            <w:tcW w:w="3708" w:type="dxa"/>
          </w:tcPr>
          <w:p w14:paraId="3F1C0308" w14:textId="77777777" w:rsidR="000E2682" w:rsidRPr="000247A8" w:rsidRDefault="00990405" w:rsidP="000E2682">
            <w:pPr>
              <w:spacing w:before="120"/>
            </w:pPr>
            <w:r w:rsidRPr="000247A8">
              <w:t>PRC CLRS OUTLOOK MAILGROUP</w:t>
            </w:r>
          </w:p>
        </w:tc>
        <w:tc>
          <w:tcPr>
            <w:tcW w:w="5778" w:type="dxa"/>
          </w:tcPr>
          <w:p w14:paraId="30AD0D92" w14:textId="77777777" w:rsidR="00824148" w:rsidRPr="000247A8" w:rsidRDefault="00990405" w:rsidP="000E2682">
            <w:pPr>
              <w:spacing w:before="120"/>
            </w:pPr>
            <w:r w:rsidRPr="000247A8">
              <w:t>Stores the name of the Microsoft Outlook mail group that should receive CLRS notifications</w:t>
            </w:r>
          </w:p>
        </w:tc>
      </w:tr>
      <w:tr w:rsidR="00824148" w:rsidRPr="000247A8" w14:paraId="1519002D" w14:textId="77777777" w:rsidTr="00237068">
        <w:tc>
          <w:tcPr>
            <w:tcW w:w="3708" w:type="dxa"/>
          </w:tcPr>
          <w:p w14:paraId="47F7FD6A" w14:textId="77777777" w:rsidR="00824148" w:rsidRPr="000247A8" w:rsidRDefault="00990405" w:rsidP="000E2682">
            <w:pPr>
              <w:spacing w:before="120"/>
            </w:pPr>
            <w:r w:rsidRPr="000247A8">
              <w:t>PRCPLO EXTRACT DIRECTORY</w:t>
            </w:r>
          </w:p>
        </w:tc>
        <w:tc>
          <w:tcPr>
            <w:tcW w:w="5778" w:type="dxa"/>
          </w:tcPr>
          <w:p w14:paraId="0FC1B3BD" w14:textId="77777777" w:rsidR="00824148" w:rsidRPr="000247A8" w:rsidRDefault="00990405" w:rsidP="000E2682">
            <w:pPr>
              <w:spacing w:before="120"/>
            </w:pPr>
            <w:r w:rsidRPr="000247A8">
              <w:t>Stores the destination directory for host files generated during the CLRS data extractions.</w:t>
            </w:r>
          </w:p>
        </w:tc>
      </w:tr>
      <w:tr w:rsidR="001647E5" w:rsidRPr="000247A8" w14:paraId="0F34A235" w14:textId="77777777" w:rsidTr="00237068">
        <w:tc>
          <w:tcPr>
            <w:tcW w:w="3708" w:type="dxa"/>
          </w:tcPr>
          <w:p w14:paraId="7B287FC2" w14:textId="77777777" w:rsidR="001647E5" w:rsidRPr="000247A8" w:rsidRDefault="001647E5" w:rsidP="003B3CD7">
            <w:pPr>
              <w:spacing w:before="120"/>
            </w:pPr>
            <w:r w:rsidRPr="000247A8">
              <w:rPr>
                <w:rFonts w:eastAsia="Calibri"/>
              </w:rPr>
              <w:t>PRC OLCS</w:t>
            </w:r>
            <w:r w:rsidR="00012524" w:rsidRPr="000247A8">
              <w:rPr>
                <w:rFonts w:eastAsia="Calibri"/>
              </w:rPr>
              <w:fldChar w:fldCharType="begin"/>
            </w:r>
            <w:r w:rsidR="00012524" w:rsidRPr="000247A8">
              <w:instrText xml:space="preserve"> XE "</w:instrText>
            </w:r>
            <w:r w:rsidR="00012524" w:rsidRPr="000247A8">
              <w:rPr>
                <w:rFonts w:eastAsia="Calibri"/>
              </w:rPr>
              <w:instrText>OLCS</w:instrText>
            </w:r>
            <w:r w:rsidR="00012524" w:rsidRPr="000247A8">
              <w:instrText xml:space="preserve">" </w:instrText>
            </w:r>
            <w:r w:rsidR="00012524" w:rsidRPr="000247A8">
              <w:rPr>
                <w:rFonts w:eastAsia="Calibri"/>
              </w:rPr>
              <w:fldChar w:fldCharType="end"/>
            </w:r>
            <w:r w:rsidRPr="000247A8">
              <w:rPr>
                <w:rFonts w:eastAsia="Calibri"/>
              </w:rPr>
              <w:t xml:space="preserve"> 1358 EXTRACT</w:t>
            </w:r>
          </w:p>
        </w:tc>
        <w:tc>
          <w:tcPr>
            <w:tcW w:w="5778" w:type="dxa"/>
          </w:tcPr>
          <w:p w14:paraId="5BBA2545" w14:textId="77777777" w:rsidR="001647E5" w:rsidRPr="000247A8" w:rsidRDefault="001647E5" w:rsidP="003B3CD7">
            <w:pPr>
              <w:autoSpaceDE w:val="0"/>
              <w:autoSpaceDN w:val="0"/>
              <w:adjustRightInd w:val="0"/>
              <w:rPr>
                <w:rFonts w:eastAsia="Calibri"/>
              </w:rPr>
            </w:pPr>
            <w:r w:rsidRPr="000247A8">
              <w:rPr>
                <w:rFonts w:eastAsia="Calibri"/>
              </w:rPr>
              <w:t>This parameter holds the date/time that the job responsible for sending an initial extract of 1358 transactions to the Online Certification System (OLCS) finished running.</w:t>
            </w:r>
          </w:p>
        </w:tc>
      </w:tr>
      <w:tr w:rsidR="00824148" w:rsidRPr="000247A8" w14:paraId="201AE605" w14:textId="77777777" w:rsidTr="00237068">
        <w:tc>
          <w:tcPr>
            <w:tcW w:w="3708" w:type="dxa"/>
          </w:tcPr>
          <w:p w14:paraId="713F926F" w14:textId="77777777" w:rsidR="00824148" w:rsidRPr="000247A8" w:rsidRDefault="00990405" w:rsidP="000E2682">
            <w:pPr>
              <w:spacing w:before="120"/>
            </w:pPr>
            <w:r w:rsidRPr="000247A8">
              <w:t>PRCPLO GREATER THAN RANGE</w:t>
            </w:r>
          </w:p>
        </w:tc>
        <w:tc>
          <w:tcPr>
            <w:tcW w:w="5778" w:type="dxa"/>
          </w:tcPr>
          <w:p w14:paraId="2EE19B98" w14:textId="77777777" w:rsidR="00824148" w:rsidRPr="000247A8" w:rsidRDefault="00990405" w:rsidP="000E2682">
            <w:pPr>
              <w:spacing w:before="120"/>
            </w:pPr>
            <w:r w:rsidRPr="000247A8">
              <w:t xml:space="preserve">Stores the number of days to be used </w:t>
            </w:r>
            <w:r w:rsidR="00647968" w:rsidRPr="000247A8">
              <w:t>regarding</w:t>
            </w:r>
            <w:r w:rsidRPr="000247A8">
              <w:t xml:space="preserve"> the Stock on Hand Report when that report evaluates stock levels retained greater than a certain given period.</w:t>
            </w:r>
          </w:p>
        </w:tc>
      </w:tr>
      <w:tr w:rsidR="00824148" w:rsidRPr="000247A8" w14:paraId="58AAA8B9" w14:textId="77777777" w:rsidTr="00237068">
        <w:tc>
          <w:tcPr>
            <w:tcW w:w="3708" w:type="dxa"/>
          </w:tcPr>
          <w:p w14:paraId="42F71273" w14:textId="77777777" w:rsidR="00824148" w:rsidRPr="000247A8" w:rsidRDefault="00990405" w:rsidP="000E2682">
            <w:pPr>
              <w:spacing w:before="120"/>
            </w:pPr>
            <w:r w:rsidRPr="000247A8">
              <w:t>PRCPLO INACTIVITY RANGE</w:t>
            </w:r>
          </w:p>
        </w:tc>
        <w:tc>
          <w:tcPr>
            <w:tcW w:w="5778" w:type="dxa"/>
          </w:tcPr>
          <w:p w14:paraId="1B8BAE4E" w14:textId="77777777" w:rsidR="00824148" w:rsidRPr="000247A8" w:rsidRDefault="00990405" w:rsidP="000E2682">
            <w:pPr>
              <w:spacing w:before="120"/>
            </w:pPr>
            <w:r w:rsidRPr="000247A8">
              <w:t>Stores the number of days to be used for the inactive range for the Stock Status Report</w:t>
            </w:r>
          </w:p>
        </w:tc>
      </w:tr>
      <w:tr w:rsidR="00824148" w:rsidRPr="000247A8" w14:paraId="706F1503" w14:textId="77777777" w:rsidTr="00237068">
        <w:tc>
          <w:tcPr>
            <w:tcW w:w="3708" w:type="dxa"/>
          </w:tcPr>
          <w:p w14:paraId="26179880" w14:textId="77777777" w:rsidR="00824148" w:rsidRPr="000247A8" w:rsidRDefault="00A44D93" w:rsidP="000E2682">
            <w:pPr>
              <w:spacing w:before="120"/>
            </w:pPr>
            <w:r w:rsidRPr="000247A8">
              <w:t>PRCPLO PASSWORD</w:t>
            </w:r>
          </w:p>
        </w:tc>
        <w:tc>
          <w:tcPr>
            <w:tcW w:w="5778" w:type="dxa"/>
          </w:tcPr>
          <w:p w14:paraId="7242316D" w14:textId="77777777" w:rsidR="00824148" w:rsidRPr="000247A8" w:rsidRDefault="00A44D93" w:rsidP="000E2682">
            <w:pPr>
              <w:spacing w:before="120"/>
            </w:pPr>
            <w:r w:rsidRPr="000247A8">
              <w:t>Stores the login password for the Clinical Logistics Report Server</w:t>
            </w:r>
          </w:p>
        </w:tc>
      </w:tr>
      <w:tr w:rsidR="00824148" w:rsidRPr="000247A8" w14:paraId="35EFB622" w14:textId="77777777" w:rsidTr="00237068">
        <w:tc>
          <w:tcPr>
            <w:tcW w:w="3708" w:type="dxa"/>
          </w:tcPr>
          <w:p w14:paraId="7085FC03" w14:textId="77777777" w:rsidR="00824148" w:rsidRPr="000247A8" w:rsidRDefault="00A44D93" w:rsidP="000E2682">
            <w:pPr>
              <w:spacing w:before="120"/>
              <w:rPr>
                <w:sz w:val="22"/>
              </w:rPr>
            </w:pPr>
            <w:r w:rsidRPr="000247A8">
              <w:rPr>
                <w:sz w:val="22"/>
              </w:rPr>
              <w:t>PRCPLO REGIONAL ACQ CENTER</w:t>
            </w:r>
          </w:p>
        </w:tc>
        <w:tc>
          <w:tcPr>
            <w:tcW w:w="5778" w:type="dxa"/>
          </w:tcPr>
          <w:p w14:paraId="5F21FCE5" w14:textId="77777777" w:rsidR="00824148" w:rsidRPr="000247A8" w:rsidRDefault="00A44D93" w:rsidP="000E2682">
            <w:pPr>
              <w:spacing w:before="120"/>
              <w:rPr>
                <w:sz w:val="22"/>
                <w:szCs w:val="22"/>
              </w:rPr>
            </w:pPr>
            <w:r w:rsidRPr="000247A8">
              <w:rPr>
                <w:sz w:val="22"/>
                <w:szCs w:val="22"/>
              </w:rPr>
              <w:t>Stores the Regional Acquisition Center to group Purchase Order Transactions in the CLRS Procurement extract</w:t>
            </w:r>
          </w:p>
        </w:tc>
      </w:tr>
      <w:tr w:rsidR="00824148" w:rsidRPr="000247A8" w14:paraId="3EDE4C53" w14:textId="77777777" w:rsidTr="00237068">
        <w:tc>
          <w:tcPr>
            <w:tcW w:w="3708" w:type="dxa"/>
          </w:tcPr>
          <w:p w14:paraId="482B0121" w14:textId="77777777" w:rsidR="00824148" w:rsidRPr="000247A8" w:rsidRDefault="00A44D93" w:rsidP="000E2682">
            <w:pPr>
              <w:spacing w:before="120"/>
            </w:pPr>
            <w:r w:rsidRPr="000247A8">
              <w:t>PRCPLO REPORT RANGE</w:t>
            </w:r>
          </w:p>
        </w:tc>
        <w:tc>
          <w:tcPr>
            <w:tcW w:w="5778" w:type="dxa"/>
          </w:tcPr>
          <w:p w14:paraId="34D73378" w14:textId="77777777" w:rsidR="00824148" w:rsidRPr="000247A8" w:rsidRDefault="00A44D93" w:rsidP="000E2682">
            <w:pPr>
              <w:spacing w:before="120"/>
              <w:rPr>
                <w:szCs w:val="22"/>
              </w:rPr>
            </w:pPr>
            <w:r w:rsidRPr="000247A8">
              <w:rPr>
                <w:szCs w:val="22"/>
              </w:rPr>
              <w:t>Stores the date range for the Day of Stock on Hand report</w:t>
            </w:r>
          </w:p>
        </w:tc>
      </w:tr>
      <w:tr w:rsidR="00824148" w:rsidRPr="000247A8" w14:paraId="67216652" w14:textId="77777777" w:rsidTr="00237068">
        <w:tc>
          <w:tcPr>
            <w:tcW w:w="3708" w:type="dxa"/>
          </w:tcPr>
          <w:p w14:paraId="7122DBCC" w14:textId="77777777" w:rsidR="00824148" w:rsidRPr="000247A8" w:rsidRDefault="00A44D93" w:rsidP="000E2682">
            <w:pPr>
              <w:spacing w:before="120"/>
            </w:pPr>
            <w:r w:rsidRPr="000247A8">
              <w:t>PRCPLO USER NAME</w:t>
            </w:r>
          </w:p>
        </w:tc>
        <w:tc>
          <w:tcPr>
            <w:tcW w:w="5778" w:type="dxa"/>
          </w:tcPr>
          <w:p w14:paraId="61572488" w14:textId="77777777" w:rsidR="00824148" w:rsidRPr="000247A8" w:rsidRDefault="00A44D93" w:rsidP="000E2682">
            <w:pPr>
              <w:spacing w:before="120"/>
              <w:rPr>
                <w:szCs w:val="22"/>
              </w:rPr>
            </w:pPr>
            <w:r w:rsidRPr="000247A8">
              <w:rPr>
                <w:szCs w:val="22"/>
              </w:rPr>
              <w:t>Stores the user login name for the Clinical Logistics Report Server</w:t>
            </w:r>
          </w:p>
        </w:tc>
      </w:tr>
      <w:tr w:rsidR="00824148" w:rsidRPr="000247A8" w14:paraId="1C7A7E49" w14:textId="77777777" w:rsidTr="00237068">
        <w:tc>
          <w:tcPr>
            <w:tcW w:w="3708" w:type="dxa"/>
          </w:tcPr>
          <w:p w14:paraId="075F4DBB" w14:textId="77777777" w:rsidR="00824148" w:rsidRPr="000247A8" w:rsidRDefault="00A44D93" w:rsidP="000E2682">
            <w:pPr>
              <w:spacing w:before="120"/>
            </w:pPr>
            <w:r w:rsidRPr="000247A8">
              <w:t>PRCV COTS INVENTORY</w:t>
            </w:r>
          </w:p>
        </w:tc>
        <w:tc>
          <w:tcPr>
            <w:tcW w:w="5778" w:type="dxa"/>
          </w:tcPr>
          <w:p w14:paraId="6E35AEA9" w14:textId="77777777" w:rsidR="00824148" w:rsidRPr="000247A8" w:rsidRDefault="00A44D93" w:rsidP="000E2682">
            <w:pPr>
              <w:spacing w:before="120"/>
              <w:rPr>
                <w:szCs w:val="22"/>
              </w:rPr>
            </w:pPr>
            <w:r w:rsidRPr="000247A8">
              <w:rPr>
                <w:szCs w:val="22"/>
              </w:rPr>
              <w:t>Identifies which COTS product is being utilized for the inventory management system at the site</w:t>
            </w:r>
            <w:r w:rsidR="00AA271F" w:rsidRPr="000247A8">
              <w:rPr>
                <w:szCs w:val="22"/>
              </w:rPr>
              <w:t xml:space="preserve">. </w:t>
            </w:r>
            <w:r w:rsidRPr="000247A8">
              <w:rPr>
                <w:szCs w:val="22"/>
              </w:rPr>
              <w:t>Current values are ‘NONE’</w:t>
            </w:r>
            <w:r w:rsidR="00CD61AF" w:rsidRPr="000247A8">
              <w:rPr>
                <w:szCs w:val="22"/>
              </w:rPr>
              <w:t xml:space="preserve"> and</w:t>
            </w:r>
            <w:r w:rsidRPr="000247A8">
              <w:rPr>
                <w:szCs w:val="22"/>
              </w:rPr>
              <w:t xml:space="preserve"> ‘DYNAMED’.</w:t>
            </w:r>
          </w:p>
        </w:tc>
      </w:tr>
    </w:tbl>
    <w:p w14:paraId="224B77C9" w14:textId="77777777" w:rsidR="00D605AF" w:rsidRPr="000247A8" w:rsidRDefault="00D605AF" w:rsidP="00D605AF"/>
    <w:p w14:paraId="443F1583" w14:textId="77777777" w:rsidR="00D4617B" w:rsidRPr="000247A8" w:rsidRDefault="00EB38CD" w:rsidP="000F2770">
      <w:pPr>
        <w:pStyle w:val="Heading2"/>
      </w:pPr>
      <w:r w:rsidRPr="000247A8">
        <w:br w:type="page"/>
      </w:r>
      <w:bookmarkStart w:id="955" w:name="_Toc22558021"/>
      <w:r w:rsidR="00432148" w:rsidRPr="000247A8">
        <w:lastRenderedPageBreak/>
        <w:t>HLO APPLICATION REGISTRY (#779.2) File Entries/Records</w:t>
      </w:r>
      <w:bookmarkEnd w:id="955"/>
    </w:p>
    <w:p w14:paraId="432924F9" w14:textId="44E53D75" w:rsidR="00D4617B" w:rsidRPr="000247A8" w:rsidRDefault="00D4617B" w:rsidP="002A3C40">
      <w:pPr>
        <w:pStyle w:val="Caption"/>
      </w:pPr>
      <w:bookmarkStart w:id="956" w:name="_Toc8786702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7</w:t>
      </w:r>
      <w:r w:rsidR="00D03DAB">
        <w:rPr>
          <w:noProof/>
        </w:rPr>
        <w:fldChar w:fldCharType="end"/>
      </w:r>
      <w:r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9</w:t>
      </w:r>
      <w:r w:rsidR="00D03DAB">
        <w:rPr>
          <w:noProof/>
        </w:rPr>
        <w:fldChar w:fldCharType="end"/>
      </w:r>
      <w:r w:rsidRPr="000247A8">
        <w:t xml:space="preserve">. </w:t>
      </w:r>
      <w:r w:rsidR="00703790" w:rsidRPr="000247A8">
        <w:t>HLO APPLICATION REGISTRY (#779.2)</w:t>
      </w:r>
      <w:bookmarkEnd w:id="956"/>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5567"/>
      </w:tblGrid>
      <w:tr w:rsidR="00D4617B" w:rsidRPr="000247A8" w14:paraId="52D670DD" w14:textId="77777777" w:rsidTr="00FF113D">
        <w:tc>
          <w:tcPr>
            <w:tcW w:w="3708" w:type="dxa"/>
            <w:shd w:val="clear" w:color="auto" w:fill="F2F2F2"/>
          </w:tcPr>
          <w:p w14:paraId="1C7C2AE4" w14:textId="77777777" w:rsidR="00D4617B" w:rsidRPr="000247A8" w:rsidRDefault="00D4617B" w:rsidP="002A3C40">
            <w:pPr>
              <w:pStyle w:val="TableSubHeadLeft"/>
              <w:keepNext/>
            </w:pPr>
            <w:r w:rsidRPr="000247A8">
              <w:t>Application Name</w:t>
            </w:r>
          </w:p>
        </w:tc>
        <w:tc>
          <w:tcPr>
            <w:tcW w:w="5778" w:type="dxa"/>
            <w:shd w:val="clear" w:color="auto" w:fill="F2F2F2"/>
          </w:tcPr>
          <w:p w14:paraId="62863CC6" w14:textId="77777777" w:rsidR="00D4617B" w:rsidRPr="000247A8" w:rsidRDefault="00D4617B" w:rsidP="002A3C40">
            <w:pPr>
              <w:pStyle w:val="TableSubHeadLeft"/>
              <w:keepNext/>
            </w:pPr>
            <w:r w:rsidRPr="000247A8">
              <w:t>Description</w:t>
            </w:r>
          </w:p>
        </w:tc>
      </w:tr>
      <w:tr w:rsidR="00D4617B" w:rsidRPr="000247A8" w14:paraId="325E1D30" w14:textId="77777777" w:rsidTr="00FF113D">
        <w:tc>
          <w:tcPr>
            <w:tcW w:w="3708" w:type="dxa"/>
            <w:shd w:val="clear" w:color="auto" w:fill="FFFFFF"/>
          </w:tcPr>
          <w:p w14:paraId="07B4AE92" w14:textId="77777777" w:rsidR="00D4617B" w:rsidRPr="000247A8" w:rsidRDefault="00703790" w:rsidP="00703790">
            <w:pPr>
              <w:spacing w:before="120"/>
            </w:pPr>
            <w:r w:rsidRPr="000247A8">
              <w:t xml:space="preserve">PRCHJ_IFCAP_2237_SEND </w:t>
            </w:r>
          </w:p>
        </w:tc>
        <w:tc>
          <w:tcPr>
            <w:tcW w:w="5778" w:type="dxa"/>
          </w:tcPr>
          <w:p w14:paraId="3999DA2D" w14:textId="77777777" w:rsidR="00EB38CD" w:rsidRPr="000247A8" w:rsidRDefault="00EB38CD" w:rsidP="00EB38CD">
            <w:pPr>
              <w:autoSpaceDE w:val="0"/>
              <w:autoSpaceDN w:val="0"/>
              <w:rPr>
                <w:sz w:val="22"/>
                <w:szCs w:val="22"/>
              </w:rPr>
            </w:pPr>
            <w:r w:rsidRPr="000247A8">
              <w:rPr>
                <w:sz w:val="22"/>
                <w:szCs w:val="22"/>
              </w:rPr>
              <w:t>HL7 MESSAGE TYPE: ORN</w:t>
            </w:r>
          </w:p>
          <w:p w14:paraId="5E53C098" w14:textId="77777777" w:rsidR="00EB38CD" w:rsidRPr="000247A8" w:rsidRDefault="00EB38CD" w:rsidP="00EB38CD">
            <w:pPr>
              <w:autoSpaceDE w:val="0"/>
              <w:autoSpaceDN w:val="0"/>
              <w:rPr>
                <w:sz w:val="22"/>
                <w:szCs w:val="22"/>
              </w:rPr>
            </w:pPr>
            <w:r w:rsidRPr="000247A8">
              <w:rPr>
                <w:sz w:val="22"/>
                <w:szCs w:val="22"/>
              </w:rPr>
              <w:t>HL7 EVENT: O08</w:t>
            </w:r>
          </w:p>
          <w:p w14:paraId="4E1075AA" w14:textId="77777777" w:rsidR="00EB38CD" w:rsidRPr="000247A8" w:rsidRDefault="00EB38CD" w:rsidP="00EB38CD">
            <w:pPr>
              <w:autoSpaceDE w:val="0"/>
              <w:autoSpaceDN w:val="0"/>
              <w:rPr>
                <w:sz w:val="22"/>
                <w:szCs w:val="22"/>
              </w:rPr>
            </w:pPr>
            <w:r w:rsidRPr="000247A8">
              <w:rPr>
                <w:sz w:val="22"/>
                <w:szCs w:val="22"/>
              </w:rPr>
              <w:t>ACTION TAG: APPACK</w:t>
            </w:r>
          </w:p>
          <w:p w14:paraId="687ECA8E" w14:textId="77777777" w:rsidR="00EB38CD" w:rsidRPr="000247A8" w:rsidRDefault="00EB38CD" w:rsidP="00EB38CD">
            <w:pPr>
              <w:autoSpaceDE w:val="0"/>
              <w:autoSpaceDN w:val="0"/>
              <w:rPr>
                <w:sz w:val="22"/>
                <w:szCs w:val="22"/>
              </w:rPr>
            </w:pPr>
            <w:r w:rsidRPr="000247A8">
              <w:rPr>
                <w:sz w:val="22"/>
                <w:szCs w:val="22"/>
              </w:rPr>
              <w:t>ACTION ROUTINE: PRCHJR02</w:t>
            </w:r>
          </w:p>
          <w:p w14:paraId="632D9495" w14:textId="77777777" w:rsidR="00EB38CD" w:rsidRPr="000247A8" w:rsidRDefault="00EB38CD" w:rsidP="00EB38CD">
            <w:pPr>
              <w:tabs>
                <w:tab w:val="center" w:pos="2781"/>
              </w:tabs>
              <w:autoSpaceDE w:val="0"/>
              <w:autoSpaceDN w:val="0"/>
              <w:rPr>
                <w:sz w:val="22"/>
                <w:szCs w:val="22"/>
              </w:rPr>
            </w:pPr>
            <w:r w:rsidRPr="000247A8">
              <w:rPr>
                <w:sz w:val="22"/>
                <w:szCs w:val="22"/>
              </w:rPr>
              <w:t>HL7 VERSION: 2.5</w:t>
            </w:r>
            <w:r w:rsidRPr="000247A8">
              <w:rPr>
                <w:sz w:val="22"/>
                <w:szCs w:val="22"/>
              </w:rPr>
              <w:tab/>
            </w:r>
          </w:p>
          <w:p w14:paraId="66AA00A7" w14:textId="77777777" w:rsidR="00EB38CD" w:rsidRPr="000247A8" w:rsidRDefault="00EB38CD" w:rsidP="00EB38CD">
            <w:pPr>
              <w:autoSpaceDE w:val="0"/>
              <w:autoSpaceDN w:val="0"/>
              <w:rPr>
                <w:sz w:val="22"/>
                <w:szCs w:val="22"/>
              </w:rPr>
            </w:pPr>
            <w:r w:rsidRPr="000247A8">
              <w:rPr>
                <w:sz w:val="22"/>
                <w:szCs w:val="22"/>
              </w:rPr>
              <w:t>Package File Link: IFCAP</w:t>
            </w:r>
          </w:p>
          <w:p w14:paraId="22E7EF6B" w14:textId="77777777" w:rsidR="00EB38CD" w:rsidRPr="000247A8" w:rsidRDefault="00EB38CD" w:rsidP="00EB38CD">
            <w:pPr>
              <w:spacing w:before="120"/>
              <w:rPr>
                <w:sz w:val="22"/>
                <w:szCs w:val="22"/>
                <w:u w:val="single"/>
              </w:rPr>
            </w:pPr>
            <w:r w:rsidRPr="000247A8">
              <w:rPr>
                <w:sz w:val="22"/>
                <w:szCs w:val="22"/>
                <w:u w:val="single"/>
              </w:rPr>
              <w:t>Patch: PRC*5.1*167</w:t>
            </w:r>
          </w:p>
          <w:p w14:paraId="36D8B32A" w14:textId="77777777" w:rsidR="00D4617B" w:rsidRPr="000247A8" w:rsidRDefault="00EB38CD" w:rsidP="00EB38CD">
            <w:pPr>
              <w:spacing w:before="120" w:after="120"/>
              <w:rPr>
                <w:sz w:val="22"/>
                <w:szCs w:val="22"/>
              </w:rPr>
            </w:pPr>
            <w:r w:rsidRPr="000247A8">
              <w:rPr>
                <w:sz w:val="22"/>
                <w:szCs w:val="22"/>
              </w:rPr>
              <w:t>This is the application for the Send 2237 from IFCAP to eCMS. It has some setup parameters including the tag^routine reference for IFCAP to process the Application Acknowledgment coming back from eCMS.</w:t>
            </w:r>
          </w:p>
        </w:tc>
      </w:tr>
      <w:tr w:rsidR="00D4617B" w:rsidRPr="000247A8" w14:paraId="50C467B3" w14:textId="77777777" w:rsidTr="00FF113D">
        <w:tc>
          <w:tcPr>
            <w:tcW w:w="3708" w:type="dxa"/>
          </w:tcPr>
          <w:p w14:paraId="5F92867D" w14:textId="77777777" w:rsidR="00D4617B" w:rsidRPr="000247A8" w:rsidRDefault="00703790" w:rsidP="00FF113D">
            <w:pPr>
              <w:spacing w:before="120"/>
            </w:pPr>
            <w:r w:rsidRPr="000247A8">
              <w:t>PRCHJ_IFCAP_2237_RETURN</w:t>
            </w:r>
          </w:p>
        </w:tc>
        <w:tc>
          <w:tcPr>
            <w:tcW w:w="5778" w:type="dxa"/>
          </w:tcPr>
          <w:p w14:paraId="133E5144" w14:textId="77777777" w:rsidR="00EB38CD" w:rsidRPr="000247A8" w:rsidRDefault="00EB38CD" w:rsidP="00EB38CD">
            <w:pPr>
              <w:autoSpaceDE w:val="0"/>
              <w:autoSpaceDN w:val="0"/>
              <w:rPr>
                <w:sz w:val="22"/>
                <w:szCs w:val="22"/>
              </w:rPr>
            </w:pPr>
            <w:r w:rsidRPr="000247A8">
              <w:rPr>
                <w:sz w:val="22"/>
                <w:szCs w:val="22"/>
              </w:rPr>
              <w:t>RESPONSE LINK (OPTIONAL): PRCHJ_ECMS</w:t>
            </w:r>
          </w:p>
          <w:p w14:paraId="58C047BD" w14:textId="77777777" w:rsidR="00EB38CD" w:rsidRPr="000247A8" w:rsidRDefault="00EB38CD" w:rsidP="00EB38CD">
            <w:pPr>
              <w:autoSpaceDE w:val="0"/>
              <w:autoSpaceDN w:val="0"/>
              <w:rPr>
                <w:sz w:val="22"/>
                <w:szCs w:val="22"/>
              </w:rPr>
            </w:pPr>
            <w:r w:rsidRPr="000247A8">
              <w:rPr>
                <w:sz w:val="22"/>
                <w:szCs w:val="22"/>
              </w:rPr>
              <w:t>HL7 MESSAGE TYPE: OMN</w:t>
            </w:r>
          </w:p>
          <w:p w14:paraId="638CF3AD" w14:textId="77777777" w:rsidR="00EB38CD" w:rsidRPr="000247A8" w:rsidRDefault="00EB38CD" w:rsidP="00EB38CD">
            <w:pPr>
              <w:autoSpaceDE w:val="0"/>
              <w:autoSpaceDN w:val="0"/>
              <w:rPr>
                <w:sz w:val="22"/>
                <w:szCs w:val="22"/>
              </w:rPr>
            </w:pPr>
            <w:r w:rsidRPr="000247A8">
              <w:rPr>
                <w:sz w:val="22"/>
                <w:szCs w:val="22"/>
              </w:rPr>
              <w:t>HL7 EVENT: O07</w:t>
            </w:r>
          </w:p>
          <w:p w14:paraId="316D21C5" w14:textId="77777777" w:rsidR="00EB38CD" w:rsidRPr="000247A8" w:rsidRDefault="00EB38CD" w:rsidP="00EB38CD">
            <w:pPr>
              <w:autoSpaceDE w:val="0"/>
              <w:autoSpaceDN w:val="0"/>
              <w:rPr>
                <w:sz w:val="22"/>
                <w:szCs w:val="22"/>
              </w:rPr>
            </w:pPr>
            <w:r w:rsidRPr="000247A8">
              <w:rPr>
                <w:sz w:val="22"/>
                <w:szCs w:val="22"/>
              </w:rPr>
              <w:t>ACTION TAG: PARSE</w:t>
            </w:r>
          </w:p>
          <w:p w14:paraId="42B547F3" w14:textId="77777777" w:rsidR="00EB38CD" w:rsidRPr="000247A8" w:rsidRDefault="00EB38CD" w:rsidP="00EB38CD">
            <w:pPr>
              <w:autoSpaceDE w:val="0"/>
              <w:autoSpaceDN w:val="0"/>
              <w:rPr>
                <w:sz w:val="22"/>
                <w:szCs w:val="22"/>
              </w:rPr>
            </w:pPr>
            <w:r w:rsidRPr="000247A8">
              <w:rPr>
                <w:sz w:val="22"/>
                <w:szCs w:val="22"/>
              </w:rPr>
              <w:t>ACTION ROUTINE: PRCHJR01</w:t>
            </w:r>
          </w:p>
          <w:p w14:paraId="3F9616C2" w14:textId="77777777" w:rsidR="00EB38CD" w:rsidRPr="000247A8" w:rsidRDefault="00EB38CD" w:rsidP="00EB38CD">
            <w:pPr>
              <w:autoSpaceDE w:val="0"/>
              <w:autoSpaceDN w:val="0"/>
              <w:rPr>
                <w:sz w:val="22"/>
                <w:szCs w:val="22"/>
              </w:rPr>
            </w:pPr>
            <w:r w:rsidRPr="000247A8">
              <w:rPr>
                <w:sz w:val="22"/>
                <w:szCs w:val="22"/>
              </w:rPr>
              <w:t>HL7 VERSION: 2.5</w:t>
            </w:r>
          </w:p>
          <w:p w14:paraId="7BF3F660" w14:textId="77777777" w:rsidR="00EB38CD" w:rsidRPr="000247A8" w:rsidRDefault="00EB38CD" w:rsidP="00EB38CD">
            <w:pPr>
              <w:autoSpaceDE w:val="0"/>
              <w:autoSpaceDN w:val="0"/>
              <w:rPr>
                <w:sz w:val="22"/>
                <w:szCs w:val="22"/>
              </w:rPr>
            </w:pPr>
            <w:r w:rsidRPr="000247A8">
              <w:rPr>
                <w:sz w:val="22"/>
                <w:szCs w:val="22"/>
              </w:rPr>
              <w:t>Package File Link: IFCAP</w:t>
            </w:r>
          </w:p>
          <w:p w14:paraId="593FC246" w14:textId="77777777" w:rsidR="00EB38CD" w:rsidRPr="000247A8" w:rsidRDefault="00EB38CD" w:rsidP="00EB38CD">
            <w:pPr>
              <w:spacing w:before="120"/>
              <w:rPr>
                <w:sz w:val="22"/>
                <w:szCs w:val="22"/>
                <w:u w:val="single"/>
              </w:rPr>
            </w:pPr>
            <w:r w:rsidRPr="000247A8">
              <w:rPr>
                <w:sz w:val="22"/>
                <w:szCs w:val="22"/>
                <w:u w:val="single"/>
              </w:rPr>
              <w:t>Patch: PRC*5.1*167</w:t>
            </w:r>
          </w:p>
          <w:p w14:paraId="7E0CEBF1" w14:textId="77777777" w:rsidR="00D4617B" w:rsidRPr="000247A8" w:rsidRDefault="00EB38CD" w:rsidP="00EB38CD">
            <w:pPr>
              <w:spacing w:before="120" w:after="120"/>
              <w:rPr>
                <w:sz w:val="22"/>
                <w:szCs w:val="22"/>
              </w:rPr>
            </w:pPr>
            <w:r w:rsidRPr="000247A8">
              <w:rPr>
                <w:sz w:val="22"/>
                <w:szCs w:val="22"/>
              </w:rPr>
              <w:t>This is the receiving application for the Return 2237 to Accountable Officer, Return 2237 to Control Point, and the Cancel 2237 from eCMS messages. It has some setup parameters including the tag^routine reference for the software that will unload the HL7 message, validate, file data, and send the Application Acknowledgment back to eCMS.</w:t>
            </w:r>
          </w:p>
        </w:tc>
      </w:tr>
    </w:tbl>
    <w:p w14:paraId="19CB0E47" w14:textId="77777777" w:rsidR="00D4617B" w:rsidRDefault="00D4617B" w:rsidP="00D4617B"/>
    <w:p w14:paraId="1DEF81E0" w14:textId="77777777" w:rsidR="00060DCE" w:rsidRDefault="00060DCE" w:rsidP="00D4617B"/>
    <w:p w14:paraId="08563E2D" w14:textId="77777777" w:rsidR="00060DCE" w:rsidRPr="005574EC" w:rsidRDefault="00060DCE" w:rsidP="00060DCE">
      <w:pPr>
        <w:jc w:val="center"/>
        <w:rPr>
          <w:rFonts w:ascii="Arial" w:hAnsi="Arial" w:cs="Arial"/>
          <w:b/>
          <w:color w:val="808080"/>
        </w:rPr>
      </w:pPr>
      <w:r>
        <w:br w:type="page"/>
      </w:r>
      <w:r w:rsidRPr="005574EC">
        <w:rPr>
          <w:rFonts w:ascii="Arial" w:hAnsi="Arial" w:cs="Arial"/>
          <w:b/>
          <w:color w:val="808080"/>
        </w:rPr>
        <w:lastRenderedPageBreak/>
        <w:t>THIS PAGE INTENTIONALLY LEFT BLANK</w:t>
      </w:r>
    </w:p>
    <w:p w14:paraId="503C4676" w14:textId="77777777" w:rsidR="00824148" w:rsidRPr="000247A8" w:rsidRDefault="00824148" w:rsidP="00824148">
      <w:pPr>
        <w:pStyle w:val="BodyText"/>
        <w:sectPr w:rsidR="00824148" w:rsidRPr="000247A8" w:rsidSect="00751211">
          <w:headerReference w:type="even" r:id="rId55"/>
          <w:headerReference w:type="default" r:id="rId56"/>
          <w:headerReference w:type="first" r:id="rId57"/>
          <w:pgSz w:w="12240" w:h="15840" w:code="1"/>
          <w:pgMar w:top="1440" w:right="1440" w:bottom="1440" w:left="1440" w:header="720" w:footer="720" w:gutter="0"/>
          <w:cols w:space="720"/>
          <w:titlePg/>
        </w:sectPr>
      </w:pPr>
    </w:p>
    <w:p w14:paraId="3367FAE7" w14:textId="77777777" w:rsidR="007A4BB2" w:rsidRPr="000247A8" w:rsidRDefault="007A4BB2" w:rsidP="005A5386">
      <w:pPr>
        <w:pStyle w:val="Heading1"/>
      </w:pPr>
      <w:bookmarkStart w:id="957" w:name="_Toc292619809"/>
      <w:bookmarkStart w:id="958" w:name="_Toc292619979"/>
      <w:bookmarkStart w:id="959" w:name="_Toc300375231"/>
      <w:bookmarkStart w:id="960" w:name="_Toc307042685"/>
      <w:bookmarkStart w:id="961" w:name="_Toc307044111"/>
      <w:bookmarkStart w:id="962" w:name="_Toc307044256"/>
      <w:bookmarkStart w:id="963" w:name="_Toc307044406"/>
      <w:bookmarkStart w:id="964" w:name="_Toc307044669"/>
      <w:bookmarkStart w:id="965" w:name="_Toc307044888"/>
      <w:bookmarkStart w:id="966" w:name="_Toc307045109"/>
      <w:bookmarkStart w:id="967" w:name="_Toc307045274"/>
      <w:bookmarkStart w:id="968" w:name="_Toc318010859"/>
      <w:bookmarkStart w:id="969" w:name="_Toc318011611"/>
      <w:bookmarkStart w:id="970" w:name="_Toc320336515"/>
      <w:bookmarkStart w:id="971" w:name="_Toc496512182"/>
      <w:bookmarkStart w:id="972" w:name="_Toc22558022"/>
      <w:r w:rsidRPr="000247A8">
        <w:lastRenderedPageBreak/>
        <w:t>Archiving and Purging</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3711482F" w14:textId="77777777" w:rsidR="007A4BB2" w:rsidRPr="000247A8" w:rsidRDefault="007A4BB2" w:rsidP="000F2770">
      <w:pPr>
        <w:pStyle w:val="Heading2"/>
      </w:pPr>
      <w:bookmarkStart w:id="973" w:name="_Toc496512183"/>
      <w:bookmarkStart w:id="974" w:name="_Toc22558023"/>
      <w:bookmarkStart w:id="975" w:name="_Toc292619812"/>
      <w:bookmarkStart w:id="976" w:name="_Toc292619982"/>
      <w:bookmarkStart w:id="977" w:name="_Toc300375234"/>
      <w:bookmarkStart w:id="978" w:name="_Toc307042688"/>
      <w:bookmarkStart w:id="979" w:name="_Toc307044114"/>
      <w:bookmarkStart w:id="980" w:name="_Toc307044259"/>
      <w:bookmarkStart w:id="981" w:name="_Toc307044409"/>
      <w:bookmarkStart w:id="982" w:name="_Toc307044672"/>
      <w:bookmarkStart w:id="983" w:name="_Toc307044891"/>
      <w:bookmarkStart w:id="984" w:name="_Toc307045112"/>
      <w:bookmarkStart w:id="985" w:name="_Toc307045277"/>
      <w:bookmarkStart w:id="986" w:name="_Toc318010862"/>
      <w:bookmarkStart w:id="987" w:name="_Toc318011614"/>
      <w:bookmarkStart w:id="988" w:name="_Toc320336518"/>
      <w:r w:rsidRPr="000247A8">
        <w:t>Introduction</w:t>
      </w:r>
      <w:bookmarkEnd w:id="973"/>
      <w:bookmarkEnd w:id="974"/>
    </w:p>
    <w:p w14:paraId="2D0B0BDE" w14:textId="4E6AAA64" w:rsidR="007A4BB2" w:rsidRPr="000247A8" w:rsidRDefault="007A4BB2">
      <w:pPr>
        <w:pStyle w:val="BodyText"/>
      </w:pPr>
      <w:r w:rsidRPr="000247A8">
        <w:t>The IFCAP Archive/Purge (PRCG) program</w:t>
      </w:r>
      <w:r w:rsidR="00681793" w:rsidRPr="000247A8">
        <w:fldChar w:fldCharType="begin"/>
      </w:r>
      <w:r w:rsidR="00452449" w:rsidRPr="000247A8">
        <w:rPr>
          <w:szCs w:val="24"/>
        </w:rPr>
        <w:instrText>xe "archiving and purging"</w:instrText>
      </w:r>
      <w:r w:rsidR="00681793" w:rsidRPr="000247A8">
        <w:fldChar w:fldCharType="end"/>
      </w:r>
      <w:r w:rsidRPr="000247A8">
        <w:t xml:space="preserve"> (see </w:t>
      </w:r>
      <w:r w:rsidRPr="000247A8">
        <w:fldChar w:fldCharType="begin"/>
      </w:r>
      <w:r w:rsidRPr="000247A8">
        <w:instrText xml:space="preserve"> REF _Ref96486121 \h </w:instrText>
      </w:r>
      <w:r w:rsidR="006738FF" w:rsidRPr="000247A8">
        <w:instrText xml:space="preserve"> \* MERGEFORMAT </w:instrText>
      </w:r>
      <w:r w:rsidRPr="000247A8">
        <w:fldChar w:fldCharType="separate"/>
      </w:r>
      <w:r w:rsidR="005A5D75" w:rsidRPr="000247A8">
        <w:t xml:space="preserve">Table </w:t>
      </w:r>
      <w:r w:rsidR="005A5D75">
        <w:rPr>
          <w:noProof/>
        </w:rPr>
        <w:t>6</w:t>
      </w:r>
      <w:r w:rsidR="005A5D75" w:rsidRPr="000247A8">
        <w:rPr>
          <w:noProof/>
        </w:rPr>
        <w:t>.</w:t>
      </w:r>
      <w:r w:rsidR="005A5D75">
        <w:rPr>
          <w:noProof/>
        </w:rPr>
        <w:t>14</w:t>
      </w:r>
      <w:r w:rsidR="005A5D75" w:rsidRPr="000247A8">
        <w:rPr>
          <w:noProof/>
        </w:rPr>
        <w:t>.</w:t>
      </w:r>
      <w:r w:rsidR="005A5D75" w:rsidRPr="000247A8">
        <w:t xml:space="preserve"> Option List (PRCG)</w:t>
      </w:r>
      <w:r w:rsidRPr="000247A8">
        <w:fldChar w:fldCharType="end"/>
      </w:r>
      <w:r w:rsidRPr="000247A8">
        <w:t xml:space="preserve">) allows IRM, Fiscal, and A&amp;MM to manage the size and availability of the dated records in the IFCAP database. The package allows the systematic identification, archival, and removal of documents from </w:t>
      </w:r>
      <w:r w:rsidRPr="000247A8">
        <w:rPr>
          <w:rFonts w:ascii="Courier New" w:hAnsi="Courier New" w:cs="Courier New"/>
        </w:rPr>
        <w:t>File 442</w:t>
      </w:r>
      <w:r w:rsidRPr="000247A8">
        <w:t xml:space="preserve"> and associated files from the VistA database.</w:t>
      </w:r>
    </w:p>
    <w:p w14:paraId="1BD3007E" w14:textId="77777777" w:rsidR="007A4BB2" w:rsidRPr="000247A8" w:rsidRDefault="007A4BB2">
      <w:pPr>
        <w:pStyle w:val="BodyText"/>
      </w:pPr>
      <w:r w:rsidRPr="000247A8">
        <w:t xml:space="preserve">The basic unit of the package is the document. A document is defined as the key entry in </w:t>
      </w:r>
      <w:r w:rsidRPr="000247A8">
        <w:rPr>
          <w:rFonts w:ascii="Courier New" w:hAnsi="Courier New" w:cs="Courier New"/>
        </w:rPr>
        <w:t>File 442</w:t>
      </w:r>
      <w:r w:rsidRPr="000247A8">
        <w:t xml:space="preserve"> (PO, 1358, etc.) and all associated records in that and other files (amendments, adjustments, receiving reports and 2237 requests). During the archive these individual records are assembled and written out to the archival media (tape/HFS file) in printable format. These files may then be converted to microfiche for storage/retrieval. Automatic reinsertion into the VistA database following purge is not available.</w:t>
      </w:r>
    </w:p>
    <w:p w14:paraId="08C6A823" w14:textId="77777777" w:rsidR="007A4BB2" w:rsidRPr="000247A8" w:rsidRDefault="007A4BB2" w:rsidP="000F2770">
      <w:pPr>
        <w:pStyle w:val="Heading2"/>
      </w:pPr>
      <w:r w:rsidRPr="000247A8">
        <w:t xml:space="preserve"> </w:t>
      </w:r>
      <w:bookmarkStart w:id="989" w:name="_Toc496512184"/>
      <w:bookmarkStart w:id="990" w:name="_Toc22558024"/>
      <w:r w:rsidRPr="000247A8">
        <w:t>Overview of PurgeMaster</w:t>
      </w:r>
      <w:bookmarkEnd w:id="989"/>
      <w:bookmarkEnd w:id="990"/>
    </w:p>
    <w:p w14:paraId="482CE955" w14:textId="77777777" w:rsidR="007A4BB2" w:rsidRPr="000247A8" w:rsidRDefault="007A4BB2">
      <w:pPr>
        <w:pStyle w:val="BodyText"/>
      </w:pPr>
      <w:r w:rsidRPr="000247A8">
        <w:t>PurgeMaster</w:t>
      </w:r>
      <w:r w:rsidR="00681793" w:rsidRPr="000247A8">
        <w:fldChar w:fldCharType="begin"/>
      </w:r>
      <w:r w:rsidR="00452449" w:rsidRPr="000247A8">
        <w:rPr>
          <w:szCs w:val="24"/>
        </w:rPr>
        <w:instrText>xe "PurgeMaster"</w:instrText>
      </w:r>
      <w:r w:rsidR="00681793" w:rsidRPr="000247A8">
        <w:fldChar w:fldCharType="end"/>
      </w:r>
      <w:r w:rsidRPr="000247A8">
        <w:t xml:space="preserve"> is a utility designed to allow multiple processes to act on different aspects of a database simultaneously. In the past, record purging required a single job to process through and delete records one at a time. PurgeMaster allows the IRM service to determine the time and computing resources to be made available to the purge process. Some activities (for example, archiving) must be accomplished sequentially (that is, you can't write record two until record one is finished)</w:t>
      </w:r>
      <w:r w:rsidR="00AA271F" w:rsidRPr="000247A8">
        <w:t xml:space="preserve">. </w:t>
      </w:r>
      <w:r w:rsidRPr="000247A8">
        <w:t>Other activities can theoretically have multiple processes, with each chipping away at a portion of a job in parallel</w:t>
      </w:r>
      <w:r w:rsidR="00AA271F" w:rsidRPr="000247A8">
        <w:t xml:space="preserve">. </w:t>
      </w:r>
      <w:r w:rsidRPr="000247A8">
        <w:t>The purging process fits this model very well</w:t>
      </w:r>
      <w:r w:rsidR="00AA271F" w:rsidRPr="000247A8">
        <w:t xml:space="preserve">. </w:t>
      </w:r>
      <w:r w:rsidRPr="000247A8">
        <w:t>Up to three parallel purge processes appear to run efficiently.</w:t>
      </w:r>
    </w:p>
    <w:p w14:paraId="7E003891" w14:textId="77777777" w:rsidR="007A4BB2" w:rsidRPr="000247A8" w:rsidRDefault="007A4BB2">
      <w:pPr>
        <w:pStyle w:val="BodyText"/>
      </w:pPr>
      <w:r w:rsidRPr="000247A8">
        <w:t>This utility is designed to provide purging functionality in the background</w:t>
      </w:r>
      <w:r w:rsidR="00AA271F" w:rsidRPr="000247A8">
        <w:t xml:space="preserve">. </w:t>
      </w:r>
      <w:r w:rsidRPr="000247A8">
        <w:t>While PurgeMaster can be invoked during the day to process with only one job, it is best used processing 3-5 background jobs during off-hours.</w:t>
      </w:r>
    </w:p>
    <w:p w14:paraId="698718F2" w14:textId="77777777" w:rsidR="007A4BB2" w:rsidRPr="000247A8" w:rsidRDefault="007A4BB2">
      <w:pPr>
        <w:pStyle w:val="BodyText"/>
      </w:pPr>
      <w:r w:rsidRPr="000247A8">
        <w:t xml:space="preserve">TaskManager normally initiates PurgeMaster </w:t>
      </w:r>
      <w:r w:rsidR="00647968" w:rsidRPr="000247A8">
        <w:t>daily</w:t>
      </w:r>
      <w:r w:rsidR="00AA271F" w:rsidRPr="000247A8">
        <w:t xml:space="preserve">. </w:t>
      </w:r>
      <w:r w:rsidRPr="000247A8">
        <w:t xml:space="preserve">It monitors the </w:t>
      </w:r>
      <w:r w:rsidRPr="000247A8">
        <w:rPr>
          <w:rFonts w:ascii="Courier New" w:hAnsi="Courier New" w:cs="Courier New"/>
        </w:rPr>
        <w:t>IFCAP PURGEMASTER WORKLIST</w:t>
      </w:r>
      <w:r w:rsidRPr="000247A8">
        <w:t xml:space="preserve"> file (</w:t>
      </w:r>
      <w:r w:rsidRPr="000247A8">
        <w:rPr>
          <w:rFonts w:ascii="Courier New" w:hAnsi="Courier New" w:cs="Courier New"/>
        </w:rPr>
        <w:t>File 443.1</w:t>
      </w:r>
      <w:r w:rsidRPr="000247A8">
        <w:t xml:space="preserve">) to determine if “killer” jobs need to be spawned to process transactions. The </w:t>
      </w:r>
      <w:r w:rsidRPr="000247A8">
        <w:rPr>
          <w:rFonts w:ascii="Courier New" w:hAnsi="Courier New" w:cs="Courier New"/>
        </w:rPr>
        <w:t>IFCAP PURGEMASTER WORKLIST</w:t>
      </w:r>
      <w:r w:rsidRPr="000247A8">
        <w:t xml:space="preserve"> file (</w:t>
      </w:r>
      <w:r w:rsidRPr="000247A8">
        <w:rPr>
          <w:rFonts w:ascii="Courier New" w:hAnsi="Courier New" w:cs="Courier New"/>
        </w:rPr>
        <w:t>File 443.1</w:t>
      </w:r>
      <w:r w:rsidRPr="000247A8">
        <w:t>) gets entries by manual interaction of user personnel.</w:t>
      </w:r>
    </w:p>
    <w:p w14:paraId="7ED4E8EE" w14:textId="77777777" w:rsidR="007A4BB2" w:rsidRPr="000247A8" w:rsidRDefault="007A4BB2" w:rsidP="000F2770">
      <w:pPr>
        <w:pStyle w:val="Heading2"/>
      </w:pPr>
      <w:bookmarkStart w:id="991" w:name="_Toc496512185"/>
      <w:bookmarkStart w:id="992" w:name="_Toc22558025"/>
      <w:r w:rsidRPr="000247A8">
        <w:t>Technical Information</w:t>
      </w:r>
      <w:bookmarkEnd w:id="991"/>
      <w:bookmarkEnd w:id="992"/>
    </w:p>
    <w:p w14:paraId="48F8FDAD" w14:textId="77777777" w:rsidR="007A4BB2" w:rsidRPr="000247A8" w:rsidRDefault="007A4BB2" w:rsidP="002A3C40">
      <w:pPr>
        <w:pStyle w:val="Heading3"/>
      </w:pPr>
      <w:bookmarkStart w:id="993" w:name="_Toc496512186"/>
      <w:bookmarkStart w:id="994" w:name="_Toc22558026"/>
      <w:r w:rsidRPr="000247A8">
        <w:t>Namespace</w:t>
      </w:r>
      <w:bookmarkEnd w:id="993"/>
      <w:bookmarkEnd w:id="994"/>
    </w:p>
    <w:p w14:paraId="1328C292" w14:textId="77777777" w:rsidR="007A4BB2" w:rsidRPr="000247A8" w:rsidRDefault="007A4BB2">
      <w:pPr>
        <w:pStyle w:val="BodyText"/>
      </w:pPr>
      <w:r w:rsidRPr="000247A8">
        <w:t xml:space="preserve">The IFCAP Archive/Purge routines are contained in the namespace </w:t>
      </w:r>
      <w:r w:rsidRPr="000247A8">
        <w:rPr>
          <w:rFonts w:ascii="Courier New" w:hAnsi="Courier New" w:cs="Courier New"/>
        </w:rPr>
        <w:t>PRCG</w:t>
      </w:r>
      <w:r w:rsidRPr="000247A8">
        <w:t>.</w:t>
      </w:r>
    </w:p>
    <w:p w14:paraId="1DBD2406" w14:textId="77777777" w:rsidR="007A4BB2" w:rsidRPr="002A3C40" w:rsidRDefault="007A4BB2" w:rsidP="002A3C40">
      <w:pPr>
        <w:pStyle w:val="Heading3"/>
      </w:pPr>
      <w:bookmarkStart w:id="995" w:name="_Toc496512187"/>
      <w:bookmarkStart w:id="996" w:name="_Toc22558027"/>
      <w:r w:rsidRPr="002A3C40">
        <w:lastRenderedPageBreak/>
        <w:t>Sizing Requirements</w:t>
      </w:r>
      <w:bookmarkEnd w:id="995"/>
      <w:bookmarkEnd w:id="996"/>
    </w:p>
    <w:p w14:paraId="7C1BAA81" w14:textId="77777777" w:rsidR="007A4BB2" w:rsidRPr="000247A8" w:rsidRDefault="007A4BB2">
      <w:pPr>
        <w:pStyle w:val="BodyText"/>
      </w:pPr>
      <w:r w:rsidRPr="000247A8">
        <w:t xml:space="preserve">The Host file or MailMan disk space required for archiving appears to be about 40k per document </w:t>
      </w:r>
      <w:r w:rsidR="00647968" w:rsidRPr="000247A8">
        <w:t>archived</w:t>
      </w:r>
      <w:r w:rsidRPr="000247A8">
        <w:t>. No real space is required when archiving to tape.</w:t>
      </w:r>
    </w:p>
    <w:p w14:paraId="4C691D22" w14:textId="77777777" w:rsidR="007A4BB2" w:rsidRPr="000247A8" w:rsidRDefault="007A4BB2" w:rsidP="002A3C40">
      <w:pPr>
        <w:pStyle w:val="Heading3"/>
      </w:pPr>
      <w:bookmarkStart w:id="997" w:name="_Toc496512188"/>
      <w:bookmarkStart w:id="998" w:name="_Toc22558028"/>
      <w:r w:rsidRPr="000247A8">
        <w:t>System Failure during Archiving or Purging</w:t>
      </w:r>
      <w:bookmarkEnd w:id="997"/>
      <w:bookmarkEnd w:id="998"/>
    </w:p>
    <w:p w14:paraId="778F8E5F" w14:textId="77777777" w:rsidR="007A4BB2" w:rsidRPr="000247A8" w:rsidRDefault="007A4BB2">
      <w:pPr>
        <w:pStyle w:val="BodyText"/>
      </w:pPr>
      <w:r w:rsidRPr="000247A8">
        <w:t>If the system fails during archive, recreate the archive tape; if during purge, restart the job.</w:t>
      </w:r>
    </w:p>
    <w:p w14:paraId="5955B75D" w14:textId="77777777" w:rsidR="007A4BB2" w:rsidRPr="000247A8" w:rsidRDefault="007A4BB2" w:rsidP="002A3C40">
      <w:pPr>
        <w:pStyle w:val="Heading3"/>
      </w:pPr>
      <w:bookmarkStart w:id="999" w:name="_Toc496512189"/>
      <w:bookmarkStart w:id="1000" w:name="_Toc22558029"/>
      <w:r w:rsidRPr="000247A8">
        <w:t>Associated Files</w:t>
      </w:r>
      <w:bookmarkEnd w:id="999"/>
      <w:bookmarkEnd w:id="1000"/>
    </w:p>
    <w:p w14:paraId="48685782" w14:textId="77777777" w:rsidR="00452449" w:rsidRPr="000247A8" w:rsidRDefault="00681793" w:rsidP="00452449">
      <w:pPr>
        <w:pStyle w:val="BodyText"/>
      </w:pPr>
      <w:r w:rsidRPr="000247A8">
        <w:rPr>
          <w:szCs w:val="24"/>
        </w:rPr>
        <w:fldChar w:fldCharType="begin"/>
      </w:r>
      <w:r w:rsidR="00452449" w:rsidRPr="000247A8">
        <w:rPr>
          <w:szCs w:val="24"/>
        </w:rPr>
        <w:instrText>xe "archive/purge utility files"</w:instrText>
      </w:r>
      <w:r w:rsidRPr="000247A8">
        <w:rPr>
          <w:szCs w:val="24"/>
        </w:rPr>
        <w:fldChar w:fldCharType="end"/>
      </w:r>
    </w:p>
    <w:p w14:paraId="65F1DF34" w14:textId="662446E8" w:rsidR="007A4BB2" w:rsidRPr="000247A8" w:rsidRDefault="007A4BB2" w:rsidP="000F2770">
      <w:pPr>
        <w:pStyle w:val="Caption"/>
      </w:pPr>
      <w:bookmarkStart w:id="1001" w:name="_Toc8786702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8</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00064559" w:rsidRPr="000247A8">
        <w:t xml:space="preserve">. </w:t>
      </w:r>
      <w:r w:rsidRPr="000247A8">
        <w:t>Files Associated with Archive/Purge Utility</w:t>
      </w:r>
      <w:bookmarkEnd w:id="1001"/>
    </w:p>
    <w:tbl>
      <w:tblPr>
        <w:tblW w:w="0" w:type="auto"/>
        <w:tblLook w:val="00A0" w:firstRow="1" w:lastRow="0" w:firstColumn="1" w:lastColumn="0" w:noHBand="0" w:noVBand="0"/>
      </w:tblPr>
      <w:tblGrid>
        <w:gridCol w:w="1043"/>
        <w:gridCol w:w="3036"/>
        <w:gridCol w:w="1878"/>
        <w:gridCol w:w="3393"/>
      </w:tblGrid>
      <w:tr w:rsidR="007A4BB2" w:rsidRPr="000247A8" w14:paraId="4550E2CB" w14:textId="77777777">
        <w:tc>
          <w:tcPr>
            <w:tcW w:w="1048" w:type="dxa"/>
            <w:tcBorders>
              <w:top w:val="single" w:sz="4" w:space="0" w:color="000000"/>
              <w:left w:val="single" w:sz="4" w:space="0" w:color="000000"/>
              <w:bottom w:val="single" w:sz="4" w:space="0" w:color="000000"/>
            </w:tcBorders>
            <w:shd w:val="clear" w:color="auto" w:fill="E6E6E6"/>
            <w:vAlign w:val="center"/>
          </w:tcPr>
          <w:p w14:paraId="0B0CCAF3" w14:textId="77777777" w:rsidR="007A4BB2" w:rsidRPr="000247A8" w:rsidRDefault="007A4BB2" w:rsidP="002A3C40">
            <w:pPr>
              <w:pStyle w:val="TableSubHeadLeft"/>
              <w:keepNext/>
            </w:pPr>
            <w:r w:rsidRPr="000247A8">
              <w:t>File Number</w:t>
            </w:r>
          </w:p>
        </w:tc>
        <w:tc>
          <w:tcPr>
            <w:tcW w:w="3110" w:type="dxa"/>
            <w:tcBorders>
              <w:top w:val="single" w:sz="4" w:space="0" w:color="000000"/>
              <w:bottom w:val="single" w:sz="4" w:space="0" w:color="000000"/>
            </w:tcBorders>
            <w:shd w:val="clear" w:color="auto" w:fill="E6E6E6"/>
            <w:vAlign w:val="center"/>
          </w:tcPr>
          <w:p w14:paraId="04D285D4" w14:textId="77777777" w:rsidR="007A4BB2" w:rsidRPr="000247A8" w:rsidRDefault="007A4BB2" w:rsidP="002A3C40">
            <w:pPr>
              <w:pStyle w:val="TableSubHeadLeft"/>
              <w:keepNext/>
            </w:pPr>
            <w:r w:rsidRPr="000247A8">
              <w:t>File Name</w:t>
            </w:r>
          </w:p>
        </w:tc>
        <w:tc>
          <w:tcPr>
            <w:tcW w:w="1890" w:type="dxa"/>
            <w:tcBorders>
              <w:top w:val="single" w:sz="4" w:space="0" w:color="000000"/>
              <w:bottom w:val="single" w:sz="4" w:space="0" w:color="000000"/>
            </w:tcBorders>
            <w:shd w:val="clear" w:color="auto" w:fill="E6E6E6"/>
            <w:vAlign w:val="center"/>
          </w:tcPr>
          <w:p w14:paraId="1B64B650" w14:textId="77777777" w:rsidR="007A4BB2" w:rsidRPr="000247A8" w:rsidRDefault="007A4BB2" w:rsidP="002A3C40">
            <w:pPr>
              <w:pStyle w:val="TableSubHeadLeft"/>
              <w:keepNext/>
            </w:pPr>
            <w:r w:rsidRPr="000247A8">
              <w:t>Cross-Referenced By</w:t>
            </w:r>
          </w:p>
        </w:tc>
        <w:tc>
          <w:tcPr>
            <w:tcW w:w="3510" w:type="dxa"/>
            <w:tcBorders>
              <w:top w:val="single" w:sz="4" w:space="0" w:color="000000"/>
              <w:bottom w:val="single" w:sz="4" w:space="0" w:color="000000"/>
              <w:right w:val="single" w:sz="4" w:space="0" w:color="000000"/>
            </w:tcBorders>
            <w:shd w:val="clear" w:color="auto" w:fill="E6E6E6"/>
            <w:vAlign w:val="center"/>
          </w:tcPr>
          <w:p w14:paraId="01B2D98F" w14:textId="77777777" w:rsidR="007A4BB2" w:rsidRPr="000247A8" w:rsidRDefault="007A4BB2" w:rsidP="002A3C40">
            <w:pPr>
              <w:pStyle w:val="TableSubHeadLeft"/>
              <w:keepNext/>
            </w:pPr>
            <w:r w:rsidRPr="000247A8">
              <w:t>Description</w:t>
            </w:r>
          </w:p>
        </w:tc>
      </w:tr>
      <w:tr w:rsidR="007A4BB2" w:rsidRPr="000247A8" w14:paraId="0539D8AE" w14:textId="77777777">
        <w:tc>
          <w:tcPr>
            <w:tcW w:w="1048" w:type="dxa"/>
            <w:tcBorders>
              <w:top w:val="single" w:sz="4" w:space="0" w:color="000000"/>
              <w:bottom w:val="dotted" w:sz="2" w:space="0" w:color="999999"/>
            </w:tcBorders>
          </w:tcPr>
          <w:p w14:paraId="4B196728" w14:textId="77777777" w:rsidR="007A4BB2" w:rsidRPr="000247A8" w:rsidRDefault="007A4BB2">
            <w:pPr>
              <w:pStyle w:val="TableText"/>
            </w:pPr>
            <w:r w:rsidRPr="000247A8">
              <w:t>443.1</w:t>
            </w:r>
          </w:p>
        </w:tc>
        <w:tc>
          <w:tcPr>
            <w:tcW w:w="3110" w:type="dxa"/>
            <w:tcBorders>
              <w:top w:val="single" w:sz="4" w:space="0" w:color="000000"/>
              <w:bottom w:val="dotted" w:sz="2" w:space="0" w:color="999999"/>
            </w:tcBorders>
          </w:tcPr>
          <w:p w14:paraId="2897391B" w14:textId="77777777" w:rsidR="007A4BB2" w:rsidRPr="000247A8" w:rsidRDefault="007A4BB2">
            <w:pPr>
              <w:pStyle w:val="TableText"/>
            </w:pPr>
            <w:r w:rsidRPr="000247A8">
              <w:t>IFCAP PURGEMASTER WORKLIST</w:t>
            </w:r>
          </w:p>
        </w:tc>
        <w:tc>
          <w:tcPr>
            <w:tcW w:w="1890" w:type="dxa"/>
            <w:tcBorders>
              <w:top w:val="single" w:sz="4" w:space="0" w:color="000000"/>
              <w:bottom w:val="dotted" w:sz="2" w:space="0" w:color="999999"/>
            </w:tcBorders>
          </w:tcPr>
          <w:p w14:paraId="4C7696E7" w14:textId="77777777" w:rsidR="007A4BB2" w:rsidRPr="000247A8" w:rsidRDefault="007A4BB2">
            <w:pPr>
              <w:pStyle w:val="TableText"/>
            </w:pPr>
          </w:p>
        </w:tc>
        <w:tc>
          <w:tcPr>
            <w:tcW w:w="3510" w:type="dxa"/>
            <w:tcBorders>
              <w:top w:val="single" w:sz="4" w:space="0" w:color="000000"/>
              <w:bottom w:val="dotted" w:sz="2" w:space="0" w:color="999999"/>
            </w:tcBorders>
          </w:tcPr>
          <w:p w14:paraId="7C87EA70" w14:textId="77777777" w:rsidR="007A4BB2" w:rsidRPr="000247A8" w:rsidRDefault="007A4BB2">
            <w:pPr>
              <w:pStyle w:val="TableText"/>
            </w:pPr>
            <w:r w:rsidRPr="000247A8">
              <w:t>Contains the entries to be processed by PurgeMaster.</w:t>
            </w:r>
          </w:p>
        </w:tc>
      </w:tr>
      <w:tr w:rsidR="007A4BB2" w:rsidRPr="000247A8" w14:paraId="7FF5283C" w14:textId="77777777">
        <w:tc>
          <w:tcPr>
            <w:tcW w:w="1048" w:type="dxa"/>
            <w:tcBorders>
              <w:top w:val="dotted" w:sz="2" w:space="0" w:color="999999"/>
              <w:bottom w:val="dotted" w:sz="2" w:space="0" w:color="999999"/>
            </w:tcBorders>
          </w:tcPr>
          <w:p w14:paraId="173A46C8" w14:textId="77777777" w:rsidR="007A4BB2" w:rsidRPr="000247A8" w:rsidRDefault="007A4BB2">
            <w:pPr>
              <w:pStyle w:val="TableText"/>
            </w:pPr>
            <w:r w:rsidRPr="000247A8">
              <w:t>443.2</w:t>
            </w:r>
          </w:p>
        </w:tc>
        <w:tc>
          <w:tcPr>
            <w:tcW w:w="3110" w:type="dxa"/>
            <w:tcBorders>
              <w:top w:val="dotted" w:sz="2" w:space="0" w:color="999999"/>
              <w:bottom w:val="dotted" w:sz="2" w:space="0" w:color="999999"/>
            </w:tcBorders>
          </w:tcPr>
          <w:p w14:paraId="31BA29A5" w14:textId="77777777" w:rsidR="007A4BB2" w:rsidRPr="000247A8" w:rsidRDefault="007A4BB2">
            <w:pPr>
              <w:pStyle w:val="TableText"/>
            </w:pPr>
            <w:r w:rsidRPr="000247A8">
              <w:t>IFCAP PURGE PARAMETERS</w:t>
            </w:r>
          </w:p>
        </w:tc>
        <w:tc>
          <w:tcPr>
            <w:tcW w:w="1890" w:type="dxa"/>
            <w:tcBorders>
              <w:top w:val="dotted" w:sz="2" w:space="0" w:color="999999"/>
              <w:bottom w:val="dotted" w:sz="2" w:space="0" w:color="999999"/>
            </w:tcBorders>
          </w:tcPr>
          <w:p w14:paraId="4DDC6141" w14:textId="77777777" w:rsidR="007A4BB2" w:rsidRPr="000247A8" w:rsidRDefault="007A4BB2">
            <w:pPr>
              <w:pStyle w:val="TableText"/>
            </w:pPr>
            <w:r w:rsidRPr="000247A8">
              <w:t>VOLUME SET:CPU(B)</w:t>
            </w:r>
          </w:p>
        </w:tc>
        <w:tc>
          <w:tcPr>
            <w:tcW w:w="3510" w:type="dxa"/>
            <w:tcBorders>
              <w:top w:val="dotted" w:sz="2" w:space="0" w:color="999999"/>
              <w:bottom w:val="dotted" w:sz="2" w:space="0" w:color="999999"/>
            </w:tcBorders>
          </w:tcPr>
          <w:p w14:paraId="1A8BCAF0" w14:textId="77777777" w:rsidR="007A4BB2" w:rsidRPr="000247A8" w:rsidRDefault="007A4BB2">
            <w:pPr>
              <w:pStyle w:val="TableText"/>
            </w:pPr>
            <w:r w:rsidRPr="000247A8">
              <w:t>Contains the information about how many purge jobs should run and when and where.</w:t>
            </w:r>
          </w:p>
        </w:tc>
      </w:tr>
      <w:tr w:rsidR="007A4BB2" w:rsidRPr="000247A8" w14:paraId="15F0C9CC" w14:textId="77777777">
        <w:tc>
          <w:tcPr>
            <w:tcW w:w="1048" w:type="dxa"/>
            <w:tcBorders>
              <w:top w:val="dotted" w:sz="2" w:space="0" w:color="999999"/>
              <w:bottom w:val="dotted" w:sz="2" w:space="0" w:color="999999"/>
            </w:tcBorders>
          </w:tcPr>
          <w:p w14:paraId="7B1577D6" w14:textId="77777777" w:rsidR="007A4BB2" w:rsidRPr="000247A8" w:rsidRDefault="007A4BB2">
            <w:pPr>
              <w:pStyle w:val="TableText"/>
            </w:pPr>
            <w:r w:rsidRPr="000247A8">
              <w:t>443.3</w:t>
            </w:r>
          </w:p>
        </w:tc>
        <w:tc>
          <w:tcPr>
            <w:tcW w:w="3110" w:type="dxa"/>
            <w:tcBorders>
              <w:top w:val="dotted" w:sz="2" w:space="0" w:color="999999"/>
              <w:bottom w:val="dotted" w:sz="2" w:space="0" w:color="999999"/>
            </w:tcBorders>
          </w:tcPr>
          <w:p w14:paraId="01A33845" w14:textId="77777777" w:rsidR="007A4BB2" w:rsidRPr="000247A8" w:rsidRDefault="007A4BB2">
            <w:pPr>
              <w:pStyle w:val="TableText"/>
            </w:pPr>
            <w:r w:rsidRPr="000247A8">
              <w:t>IFCAP PURGE INPROCESS</w:t>
            </w:r>
          </w:p>
        </w:tc>
        <w:tc>
          <w:tcPr>
            <w:tcW w:w="1890" w:type="dxa"/>
            <w:tcBorders>
              <w:top w:val="dotted" w:sz="2" w:space="0" w:color="999999"/>
              <w:bottom w:val="dotted" w:sz="2" w:space="0" w:color="999999"/>
            </w:tcBorders>
          </w:tcPr>
          <w:p w14:paraId="6DB2555A" w14:textId="77777777" w:rsidR="007A4BB2" w:rsidRPr="000247A8" w:rsidRDefault="007A4BB2">
            <w:pPr>
              <w:pStyle w:val="TableText"/>
            </w:pPr>
          </w:p>
        </w:tc>
        <w:tc>
          <w:tcPr>
            <w:tcW w:w="3510" w:type="dxa"/>
            <w:tcBorders>
              <w:top w:val="dotted" w:sz="2" w:space="0" w:color="999999"/>
              <w:bottom w:val="dotted" w:sz="2" w:space="0" w:color="999999"/>
            </w:tcBorders>
          </w:tcPr>
          <w:p w14:paraId="6D8156EE" w14:textId="77777777" w:rsidR="007A4BB2" w:rsidRPr="000247A8" w:rsidRDefault="007A4BB2">
            <w:pPr>
              <w:pStyle w:val="TableText"/>
            </w:pPr>
            <w:r w:rsidRPr="000247A8">
              <w:t>This file is a temporary repository for transactions being processed by PurgeMaster</w:t>
            </w:r>
            <w:r w:rsidR="00AA271F" w:rsidRPr="000247A8">
              <w:t xml:space="preserve">. </w:t>
            </w:r>
            <w:r w:rsidRPr="000247A8">
              <w:t>In the event of a system failure, these entries are restored into the PurgeMaster Worklist file.</w:t>
            </w:r>
          </w:p>
        </w:tc>
      </w:tr>
      <w:tr w:rsidR="007A4BB2" w:rsidRPr="000247A8" w14:paraId="67D95C4D" w14:textId="77777777">
        <w:tc>
          <w:tcPr>
            <w:tcW w:w="1048" w:type="dxa"/>
            <w:tcBorders>
              <w:top w:val="dotted" w:sz="2" w:space="0" w:color="999999"/>
              <w:bottom w:val="single" w:sz="4" w:space="0" w:color="000000"/>
            </w:tcBorders>
          </w:tcPr>
          <w:p w14:paraId="517A48C9" w14:textId="77777777" w:rsidR="007A4BB2" w:rsidRPr="000247A8" w:rsidRDefault="007A4BB2">
            <w:pPr>
              <w:pStyle w:val="TableText"/>
            </w:pPr>
            <w:r w:rsidRPr="000247A8">
              <w:t>443.9</w:t>
            </w:r>
          </w:p>
        </w:tc>
        <w:tc>
          <w:tcPr>
            <w:tcW w:w="3110" w:type="dxa"/>
            <w:tcBorders>
              <w:top w:val="dotted" w:sz="2" w:space="0" w:color="999999"/>
              <w:bottom w:val="single" w:sz="4" w:space="0" w:color="000000"/>
            </w:tcBorders>
          </w:tcPr>
          <w:p w14:paraId="5B473144" w14:textId="77777777" w:rsidR="007A4BB2" w:rsidRPr="000247A8" w:rsidRDefault="007A4BB2">
            <w:pPr>
              <w:pStyle w:val="TableText"/>
            </w:pPr>
            <w:r w:rsidRPr="000247A8">
              <w:t>IFCAP PENDING ARCHIVE</w:t>
            </w:r>
          </w:p>
        </w:tc>
        <w:tc>
          <w:tcPr>
            <w:tcW w:w="1890" w:type="dxa"/>
            <w:tcBorders>
              <w:top w:val="dotted" w:sz="2" w:space="0" w:color="999999"/>
              <w:bottom w:val="single" w:sz="4" w:space="0" w:color="000000"/>
            </w:tcBorders>
          </w:tcPr>
          <w:p w14:paraId="5539ED45" w14:textId="77777777" w:rsidR="007A4BB2" w:rsidRPr="000247A8" w:rsidRDefault="007A4BB2">
            <w:pPr>
              <w:pStyle w:val="TableText"/>
              <w:rPr>
                <w:lang w:val="it-IT"/>
              </w:rPr>
            </w:pPr>
            <w:r w:rsidRPr="000247A8">
              <w:rPr>
                <w:lang w:val="it-IT"/>
              </w:rPr>
              <w:t>PO NAME(AC), PO NUMBER(AD), PO NUMBER(B)</w:t>
            </w:r>
          </w:p>
        </w:tc>
        <w:tc>
          <w:tcPr>
            <w:tcW w:w="3510" w:type="dxa"/>
            <w:tcBorders>
              <w:top w:val="dotted" w:sz="2" w:space="0" w:color="999999"/>
              <w:bottom w:val="single" w:sz="4" w:space="0" w:color="000000"/>
            </w:tcBorders>
          </w:tcPr>
          <w:p w14:paraId="2A505BAA" w14:textId="77777777" w:rsidR="007A4BB2" w:rsidRPr="000247A8" w:rsidRDefault="007A4BB2">
            <w:pPr>
              <w:pStyle w:val="TableText"/>
            </w:pPr>
            <w:r w:rsidRPr="000247A8">
              <w:t>This file is a local Archive/Purge file that documents what records are pending archive.</w:t>
            </w:r>
          </w:p>
        </w:tc>
      </w:tr>
    </w:tbl>
    <w:p w14:paraId="18B6E41F" w14:textId="77777777" w:rsidR="007A4BB2" w:rsidRPr="000247A8" w:rsidRDefault="007A4BB2">
      <w:pPr>
        <w:pStyle w:val="BodyText"/>
      </w:pPr>
    </w:p>
    <w:p w14:paraId="3B5A2D30" w14:textId="77777777" w:rsidR="007A4BB2" w:rsidRPr="000247A8" w:rsidRDefault="007A4BB2" w:rsidP="002A3C40">
      <w:pPr>
        <w:pStyle w:val="Heading3"/>
      </w:pPr>
      <w:bookmarkStart w:id="1002" w:name="_Toc496512190"/>
      <w:bookmarkStart w:id="1003" w:name="_Toc22558030"/>
      <w:r w:rsidRPr="000247A8">
        <w:t>File Security Codes</w:t>
      </w:r>
      <w:bookmarkEnd w:id="1002"/>
      <w:bookmarkEnd w:id="1003"/>
    </w:p>
    <w:p w14:paraId="0D845F8F" w14:textId="77777777" w:rsidR="007A4BB2" w:rsidRPr="000247A8" w:rsidRDefault="007A4BB2">
      <w:pPr>
        <w:pStyle w:val="BodyText"/>
      </w:pPr>
      <w:r w:rsidRPr="000247A8">
        <w:t>There are no file security codes.</w:t>
      </w:r>
    </w:p>
    <w:p w14:paraId="2A52B19D" w14:textId="77777777" w:rsidR="007A4BB2" w:rsidRPr="000247A8" w:rsidRDefault="007A4BB2" w:rsidP="002A3C40">
      <w:pPr>
        <w:pStyle w:val="Heading3"/>
      </w:pPr>
      <w:r w:rsidRPr="000247A8">
        <w:br w:type="page"/>
      </w:r>
      <w:bookmarkStart w:id="1004" w:name="_Toc496512191"/>
      <w:bookmarkStart w:id="1005" w:name="_Toc22558031"/>
      <w:r w:rsidRPr="000247A8">
        <w:lastRenderedPageBreak/>
        <w:t>Cross References</w:t>
      </w:r>
      <w:bookmarkEnd w:id="1004"/>
      <w:bookmarkEnd w:id="1005"/>
    </w:p>
    <w:p w14:paraId="4174A482" w14:textId="77777777" w:rsidR="00452449" w:rsidRPr="000247A8" w:rsidRDefault="00681793" w:rsidP="00452449">
      <w:pPr>
        <w:pStyle w:val="BodyText"/>
      </w:pPr>
      <w:r w:rsidRPr="000247A8">
        <w:rPr>
          <w:szCs w:val="24"/>
        </w:rPr>
        <w:fldChar w:fldCharType="begin"/>
      </w:r>
      <w:r w:rsidR="00452449" w:rsidRPr="000247A8">
        <w:rPr>
          <w:szCs w:val="24"/>
        </w:rPr>
        <w:instrText>xe "PurgeMaster cross-references"</w:instrText>
      </w:r>
      <w:r w:rsidRPr="000247A8">
        <w:rPr>
          <w:szCs w:val="24"/>
        </w:rPr>
        <w:fldChar w:fldCharType="end"/>
      </w:r>
    </w:p>
    <w:p w14:paraId="32D7EC37" w14:textId="38355468" w:rsidR="007A4BB2" w:rsidRPr="000247A8" w:rsidRDefault="007A4BB2" w:rsidP="000F2770">
      <w:pPr>
        <w:pStyle w:val="Caption"/>
      </w:pPr>
      <w:bookmarkStart w:id="1006" w:name="_Toc8786702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8</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r w:rsidR="00383CCA" w:rsidRPr="000247A8">
        <w:t xml:space="preserve">. </w:t>
      </w:r>
      <w:r w:rsidRPr="000247A8">
        <w:t>PurgeMaster Cross References</w:t>
      </w:r>
      <w:bookmarkEnd w:id="1006"/>
    </w:p>
    <w:tbl>
      <w:tblPr>
        <w:tblW w:w="9648" w:type="dxa"/>
        <w:tblLayout w:type="fixed"/>
        <w:tblLook w:val="00A0" w:firstRow="1" w:lastRow="0" w:firstColumn="1" w:lastColumn="0" w:noHBand="0" w:noVBand="0"/>
      </w:tblPr>
      <w:tblGrid>
        <w:gridCol w:w="981"/>
        <w:gridCol w:w="27"/>
        <w:gridCol w:w="5040"/>
        <w:gridCol w:w="810"/>
        <w:gridCol w:w="2790"/>
      </w:tblGrid>
      <w:tr w:rsidR="007A4BB2" w:rsidRPr="000247A8" w14:paraId="72023972" w14:textId="77777777">
        <w:trPr>
          <w:tblHeader/>
        </w:trPr>
        <w:tc>
          <w:tcPr>
            <w:tcW w:w="6048" w:type="dxa"/>
            <w:gridSpan w:val="3"/>
            <w:tcBorders>
              <w:top w:val="single" w:sz="4" w:space="0" w:color="000000"/>
              <w:left w:val="single" w:sz="4" w:space="0" w:color="000000"/>
              <w:bottom w:val="single" w:sz="4" w:space="0" w:color="auto"/>
              <w:right w:val="single" w:sz="4" w:space="0" w:color="auto"/>
            </w:tcBorders>
            <w:shd w:val="clear" w:color="auto" w:fill="E6E6E6"/>
            <w:vAlign w:val="center"/>
          </w:tcPr>
          <w:p w14:paraId="208DBD6B" w14:textId="77777777" w:rsidR="007A4BB2" w:rsidRPr="000247A8" w:rsidRDefault="007A4BB2">
            <w:pPr>
              <w:pStyle w:val="TableSubHeadLeft"/>
              <w:spacing w:after="0"/>
            </w:pPr>
            <w:r w:rsidRPr="000247A8">
              <w:rPr>
                <w:color w:val="000000"/>
                <w:position w:val="6"/>
              </w:rPr>
              <w:t>Cross Reference</w:t>
            </w:r>
          </w:p>
        </w:tc>
        <w:tc>
          <w:tcPr>
            <w:tcW w:w="3600" w:type="dxa"/>
            <w:gridSpan w:val="2"/>
            <w:tcBorders>
              <w:top w:val="single" w:sz="4" w:space="0" w:color="000000"/>
              <w:left w:val="single" w:sz="4" w:space="0" w:color="auto"/>
              <w:bottom w:val="dotted" w:sz="4" w:space="0" w:color="auto"/>
              <w:right w:val="single" w:sz="4" w:space="0" w:color="000000"/>
            </w:tcBorders>
            <w:shd w:val="clear" w:color="auto" w:fill="E6E6E6"/>
            <w:vAlign w:val="center"/>
          </w:tcPr>
          <w:p w14:paraId="78A877A0" w14:textId="77777777" w:rsidR="007A4BB2" w:rsidRPr="000247A8" w:rsidRDefault="007A4BB2">
            <w:pPr>
              <w:pStyle w:val="TableSubHeadLeft"/>
              <w:spacing w:after="0"/>
              <w:rPr>
                <w:color w:val="000000"/>
                <w:position w:val="6"/>
              </w:rPr>
            </w:pPr>
            <w:r w:rsidRPr="000247A8">
              <w:rPr>
                <w:color w:val="000000"/>
                <w:position w:val="6"/>
              </w:rPr>
              <w:t>Kill</w:t>
            </w:r>
          </w:p>
        </w:tc>
      </w:tr>
      <w:tr w:rsidR="007A4BB2" w:rsidRPr="000247A8" w14:paraId="4012D50C" w14:textId="77777777">
        <w:trPr>
          <w:cantSplit/>
          <w:trHeight w:val="215"/>
          <w:tblHeader/>
        </w:trPr>
        <w:tc>
          <w:tcPr>
            <w:tcW w:w="1008" w:type="dxa"/>
            <w:gridSpan w:val="2"/>
            <w:tcBorders>
              <w:top w:val="nil"/>
              <w:left w:val="single" w:sz="4" w:space="0" w:color="000000"/>
              <w:bottom w:val="dotted" w:sz="4" w:space="0" w:color="auto"/>
              <w:right w:val="nil"/>
            </w:tcBorders>
            <w:shd w:val="clear" w:color="auto" w:fill="E6E6E6"/>
            <w:vAlign w:val="center"/>
          </w:tcPr>
          <w:p w14:paraId="5A62C239" w14:textId="77777777" w:rsidR="007A4BB2" w:rsidRPr="000247A8" w:rsidRDefault="007A4BB2">
            <w:pPr>
              <w:pStyle w:val="TableSubHeadLeft"/>
              <w:spacing w:beforeLines="50" w:before="120" w:after="0" w:line="300" w:lineRule="auto"/>
              <w:jc w:val="right"/>
              <w:rPr>
                <w:b w:val="0"/>
                <w:sz w:val="16"/>
                <w:szCs w:val="16"/>
              </w:rPr>
            </w:pPr>
            <w:r w:rsidRPr="000247A8">
              <w:rPr>
                <w:b w:val="0"/>
                <w:sz w:val="16"/>
                <w:szCs w:val="16"/>
              </w:rPr>
              <w:t>SET:</w:t>
            </w:r>
          </w:p>
        </w:tc>
        <w:tc>
          <w:tcPr>
            <w:tcW w:w="8640" w:type="dxa"/>
            <w:gridSpan w:val="3"/>
            <w:tcBorders>
              <w:top w:val="nil"/>
              <w:left w:val="nil"/>
              <w:bottom w:val="dotted" w:sz="4" w:space="0" w:color="auto"/>
              <w:right w:val="single" w:sz="4" w:space="0" w:color="000000"/>
            </w:tcBorders>
            <w:shd w:val="clear" w:color="auto" w:fill="E6E6E6"/>
            <w:vAlign w:val="center"/>
          </w:tcPr>
          <w:p w14:paraId="19C1EFA2" w14:textId="77777777" w:rsidR="007A4BB2" w:rsidRPr="000247A8" w:rsidRDefault="007A4BB2">
            <w:pPr>
              <w:pStyle w:val="TableSubHeadLeft"/>
              <w:spacing w:after="0"/>
              <w:rPr>
                <w:color w:val="000000"/>
                <w:position w:val="6"/>
                <w:sz w:val="18"/>
                <w:szCs w:val="18"/>
              </w:rPr>
            </w:pPr>
            <w:r w:rsidRPr="000247A8">
              <w:rPr>
                <w:color w:val="000000"/>
                <w:position w:val="6"/>
              </w:rPr>
              <w:t>Set Action</w:t>
            </w:r>
          </w:p>
        </w:tc>
      </w:tr>
      <w:tr w:rsidR="007A4BB2" w:rsidRPr="000247A8" w14:paraId="46E52320" w14:textId="77777777">
        <w:trPr>
          <w:cantSplit/>
          <w:trHeight w:val="161"/>
          <w:tblHeader/>
        </w:trPr>
        <w:tc>
          <w:tcPr>
            <w:tcW w:w="1008" w:type="dxa"/>
            <w:gridSpan w:val="2"/>
            <w:tcBorders>
              <w:top w:val="dotted" w:sz="4" w:space="0" w:color="auto"/>
              <w:left w:val="single" w:sz="4" w:space="0" w:color="000000"/>
              <w:bottom w:val="single" w:sz="4" w:space="0" w:color="000000"/>
              <w:right w:val="nil"/>
            </w:tcBorders>
            <w:shd w:val="clear" w:color="auto" w:fill="E6E6E6"/>
            <w:vAlign w:val="center"/>
          </w:tcPr>
          <w:p w14:paraId="2D83F3DE" w14:textId="77777777" w:rsidR="007A4BB2" w:rsidRPr="000247A8" w:rsidRDefault="007A4BB2">
            <w:pPr>
              <w:pStyle w:val="TableSubHeadRight"/>
            </w:pPr>
            <w:r w:rsidRPr="000247A8">
              <w:rPr>
                <w:rFonts w:ascii="Arial" w:hAnsi="Arial"/>
                <w:b w:val="0"/>
                <w:sz w:val="16"/>
                <w:szCs w:val="16"/>
              </w:rPr>
              <w:t>DESCR:</w:t>
            </w:r>
          </w:p>
        </w:tc>
        <w:tc>
          <w:tcPr>
            <w:tcW w:w="8640" w:type="dxa"/>
            <w:gridSpan w:val="3"/>
            <w:tcBorders>
              <w:top w:val="dotted" w:sz="4" w:space="0" w:color="auto"/>
              <w:left w:val="nil"/>
              <w:bottom w:val="single" w:sz="4" w:space="0" w:color="000000"/>
              <w:right w:val="single" w:sz="4" w:space="0" w:color="000000"/>
            </w:tcBorders>
            <w:shd w:val="clear" w:color="auto" w:fill="E6E6E6"/>
            <w:vAlign w:val="center"/>
          </w:tcPr>
          <w:p w14:paraId="3A2F6291" w14:textId="77777777" w:rsidR="007A4BB2" w:rsidRPr="000247A8" w:rsidRDefault="007A4BB2">
            <w:pPr>
              <w:pStyle w:val="TableSubHeadLeft"/>
              <w:spacing w:after="0"/>
              <w:rPr>
                <w:sz w:val="18"/>
                <w:szCs w:val="18"/>
              </w:rPr>
            </w:pPr>
            <w:r w:rsidRPr="000247A8">
              <w:rPr>
                <w:color w:val="000000"/>
                <w:position w:val="6"/>
              </w:rPr>
              <w:t>Description</w:t>
            </w:r>
          </w:p>
        </w:tc>
      </w:tr>
      <w:tr w:rsidR="007A4BB2" w:rsidRPr="000247A8" w14:paraId="3A268461" w14:textId="77777777">
        <w:tc>
          <w:tcPr>
            <w:tcW w:w="6048" w:type="dxa"/>
            <w:gridSpan w:val="3"/>
            <w:tcBorders>
              <w:top w:val="single" w:sz="4" w:space="0" w:color="000000"/>
              <w:bottom w:val="single" w:sz="4" w:space="0" w:color="auto"/>
              <w:right w:val="single" w:sz="4" w:space="0" w:color="000000"/>
            </w:tcBorders>
            <w:shd w:val="clear" w:color="auto" w:fill="F3F3F3"/>
            <w:vAlign w:val="center"/>
          </w:tcPr>
          <w:p w14:paraId="5F816348" w14:textId="77777777" w:rsidR="007A4BB2" w:rsidRPr="000247A8" w:rsidRDefault="007A4BB2">
            <w:pPr>
              <w:pStyle w:val="MArtifactBold"/>
            </w:pPr>
            <w:r w:rsidRPr="000247A8">
              <w:t>Xref 3: 443.9^AD^MUMPS</w:t>
            </w:r>
          </w:p>
        </w:tc>
        <w:tc>
          <w:tcPr>
            <w:tcW w:w="810" w:type="dxa"/>
            <w:tcBorders>
              <w:top w:val="single" w:sz="4" w:space="0" w:color="000000"/>
              <w:left w:val="single" w:sz="4" w:space="0" w:color="000000"/>
              <w:bottom w:val="dotted" w:sz="4" w:space="0" w:color="auto"/>
              <w:right w:val="dotted" w:sz="4" w:space="0" w:color="auto"/>
            </w:tcBorders>
            <w:vAlign w:val="center"/>
          </w:tcPr>
          <w:p w14:paraId="01CAA723" w14:textId="77777777" w:rsidR="007A4BB2" w:rsidRPr="000247A8" w:rsidRDefault="007A4BB2">
            <w:pPr>
              <w:pStyle w:val="TableText"/>
            </w:pPr>
            <w:r w:rsidRPr="000247A8">
              <w:t>KILL:</w:t>
            </w:r>
          </w:p>
        </w:tc>
        <w:tc>
          <w:tcPr>
            <w:tcW w:w="2790" w:type="dxa"/>
            <w:tcBorders>
              <w:top w:val="single" w:sz="4" w:space="0" w:color="000000"/>
              <w:left w:val="dotted" w:sz="4" w:space="0" w:color="auto"/>
              <w:bottom w:val="dotted" w:sz="4" w:space="0" w:color="auto"/>
            </w:tcBorders>
            <w:vAlign w:val="center"/>
          </w:tcPr>
          <w:p w14:paraId="567AA55B" w14:textId="77777777" w:rsidR="007A4BB2" w:rsidRPr="000247A8" w:rsidRDefault="007A4BB2">
            <w:pPr>
              <w:pStyle w:val="TableSubHeadLeft"/>
              <w:keepNext/>
              <w:keepLines/>
              <w:spacing w:beforeLines="50" w:before="120" w:after="0"/>
              <w:rPr>
                <w:rFonts w:ascii="Courier New" w:hAnsi="Courier New" w:cs="Times New Roman"/>
                <w:b w:val="0"/>
                <w:color w:val="000000"/>
                <w:position w:val="6"/>
              </w:rPr>
            </w:pPr>
            <w:r w:rsidRPr="000247A8">
              <w:t>Q</w:t>
            </w:r>
          </w:p>
        </w:tc>
      </w:tr>
      <w:tr w:rsidR="007A4BB2" w:rsidRPr="000247A8" w14:paraId="773A0A5A" w14:textId="77777777">
        <w:tc>
          <w:tcPr>
            <w:tcW w:w="981" w:type="dxa"/>
            <w:tcBorders>
              <w:top w:val="nil"/>
              <w:bottom w:val="dotted" w:sz="4" w:space="0" w:color="auto"/>
              <w:right w:val="nil"/>
            </w:tcBorders>
            <w:vAlign w:val="center"/>
          </w:tcPr>
          <w:p w14:paraId="72B1526E" w14:textId="77777777" w:rsidR="007A4BB2" w:rsidRPr="000247A8" w:rsidRDefault="007A4BB2">
            <w:pPr>
              <w:pStyle w:val="TableText"/>
            </w:pPr>
            <w:r w:rsidRPr="000247A8">
              <w:t>SET:</w:t>
            </w:r>
          </w:p>
        </w:tc>
        <w:tc>
          <w:tcPr>
            <w:tcW w:w="8667" w:type="dxa"/>
            <w:gridSpan w:val="4"/>
            <w:tcBorders>
              <w:top w:val="nil"/>
              <w:left w:val="nil"/>
              <w:bottom w:val="dotted" w:sz="4" w:space="0" w:color="auto"/>
            </w:tcBorders>
            <w:vAlign w:val="center"/>
          </w:tcPr>
          <w:p w14:paraId="17B433F5" w14:textId="77777777" w:rsidR="007A4BB2" w:rsidRPr="000247A8" w:rsidRDefault="007A4BB2">
            <w:pPr>
              <w:pStyle w:val="TableText"/>
            </w:pPr>
            <w:r w:rsidRPr="000247A8">
              <w:t>S ZX=$P(^PRC(442,DA,0),"^",2),ZX=$P($G(^PRCD(442.5,+ZX,0)), "^",2) S:ZX]"" $P(^PRC(443.9,DA,0),"^",3)=ZX K ZX</w:t>
            </w:r>
          </w:p>
        </w:tc>
      </w:tr>
      <w:tr w:rsidR="007A4BB2" w:rsidRPr="000247A8" w14:paraId="0255CE11" w14:textId="77777777">
        <w:trPr>
          <w:cantSplit/>
        </w:trPr>
        <w:tc>
          <w:tcPr>
            <w:tcW w:w="981" w:type="dxa"/>
            <w:tcBorders>
              <w:top w:val="dotted" w:sz="4" w:space="0" w:color="auto"/>
              <w:bottom w:val="single" w:sz="4" w:space="0" w:color="auto"/>
              <w:right w:val="nil"/>
            </w:tcBorders>
          </w:tcPr>
          <w:p w14:paraId="08AC226C" w14:textId="77777777" w:rsidR="007A4BB2" w:rsidRPr="000247A8" w:rsidRDefault="007A4BB2">
            <w:pPr>
              <w:pStyle w:val="TableSubHeadRight"/>
            </w:pPr>
            <w:r w:rsidRPr="000247A8">
              <w:rPr>
                <w:rFonts w:ascii="Arial" w:hAnsi="Arial"/>
                <w:b w:val="0"/>
                <w:sz w:val="16"/>
                <w:szCs w:val="16"/>
              </w:rPr>
              <w:t>DESCR:</w:t>
            </w:r>
          </w:p>
        </w:tc>
        <w:tc>
          <w:tcPr>
            <w:tcW w:w="8667" w:type="dxa"/>
            <w:gridSpan w:val="4"/>
            <w:tcBorders>
              <w:top w:val="dotted" w:sz="4" w:space="0" w:color="auto"/>
              <w:left w:val="nil"/>
              <w:bottom w:val="single" w:sz="4" w:space="0" w:color="auto"/>
            </w:tcBorders>
            <w:vAlign w:val="center"/>
          </w:tcPr>
          <w:p w14:paraId="4EB1494C" w14:textId="77777777" w:rsidR="007A4BB2" w:rsidRPr="000247A8" w:rsidRDefault="007A4BB2">
            <w:pPr>
              <w:pStyle w:val="TableText"/>
            </w:pPr>
            <w:r w:rsidRPr="000247A8">
              <w:t xml:space="preserve">This cross reference is a MUMPS trigger to place the </w:t>
            </w:r>
            <w:r w:rsidR="00AA271F" w:rsidRPr="000247A8">
              <w:t>Method of</w:t>
            </w:r>
            <w:r w:rsidRPr="000247A8">
              <w:t xml:space="preserve"> Processing abbreviation from File 442.5 into each </w:t>
            </w:r>
            <w:r w:rsidR="00AA271F" w:rsidRPr="000247A8">
              <w:t>record on</w:t>
            </w:r>
            <w:r w:rsidRPr="000247A8">
              <w:t xml:space="preserve"> this file. It will be used to increase the speed of </w:t>
            </w:r>
            <w:r w:rsidR="00AA271F" w:rsidRPr="000247A8">
              <w:t>the lookup</w:t>
            </w:r>
            <w:r w:rsidRPr="000247A8">
              <w:t xml:space="preserve"> when purging records.</w:t>
            </w:r>
          </w:p>
        </w:tc>
      </w:tr>
    </w:tbl>
    <w:p w14:paraId="30CF1368" w14:textId="77777777" w:rsidR="007A4BB2" w:rsidRPr="000247A8" w:rsidRDefault="007A4BB2" w:rsidP="000F2770">
      <w:pPr>
        <w:pStyle w:val="Heading2"/>
      </w:pPr>
      <w:bookmarkStart w:id="1007" w:name="_Toc496512192"/>
      <w:bookmarkStart w:id="1008" w:name="_Toc22558032"/>
      <w:r w:rsidRPr="000247A8">
        <w:t>Options</w:t>
      </w:r>
      <w:bookmarkEnd w:id="1007"/>
      <w:bookmarkEnd w:id="1008"/>
    </w:p>
    <w:p w14:paraId="13283D3A" w14:textId="77777777" w:rsidR="007A4BB2" w:rsidRPr="000247A8" w:rsidRDefault="007A4BB2">
      <w:pPr>
        <w:pStyle w:val="BodyText"/>
      </w:pPr>
      <w:r w:rsidRPr="000247A8">
        <w:t>Any user with appropriate menus can run Archive/Purge.</w:t>
      </w:r>
      <w:r w:rsidR="00452449" w:rsidRPr="000247A8">
        <w:rPr>
          <w:szCs w:val="24"/>
        </w:rPr>
        <w:t xml:space="preserve"> </w:t>
      </w:r>
      <w:r w:rsidR="00681793" w:rsidRPr="000247A8">
        <w:rPr>
          <w:szCs w:val="24"/>
        </w:rPr>
        <w:fldChar w:fldCharType="begin"/>
      </w:r>
      <w:r w:rsidR="00452449" w:rsidRPr="000247A8">
        <w:rPr>
          <w:szCs w:val="24"/>
        </w:rPr>
        <w:instrText>xe "archive/purge options"</w:instrText>
      </w:r>
      <w:r w:rsidR="00681793" w:rsidRPr="000247A8">
        <w:rPr>
          <w:szCs w:val="24"/>
        </w:rPr>
        <w:fldChar w:fldCharType="end"/>
      </w:r>
      <w:r w:rsidRPr="000247A8">
        <w:t xml:space="preserve">  Because the archive writes to devices not normally accessed by non-IRM users, however, the expected user is an IRM employee working closely with the IFCAP Application Coordinator</w:t>
      </w:r>
      <w:r w:rsidR="00AA271F" w:rsidRPr="000247A8">
        <w:t xml:space="preserve">. </w:t>
      </w:r>
      <w:r w:rsidRPr="000247A8">
        <w:t xml:space="preserve">Set-up of IFCAP Archive/Purge parameters is the responsibility of IRM. Coordination and approval for archive/purge is the responsibility of Fiscal/A&amp;MM employees with the actual implementation being undertaken by IRM. The IRM user must be designated as an Authorized Fiscal User for at least one site and </w:t>
      </w:r>
      <w:r w:rsidRPr="000247A8">
        <w:rPr>
          <w:rFonts w:ascii="Courier New" w:hAnsi="Courier New" w:cs="Courier New"/>
        </w:rPr>
        <w:t>FISCAL ACCOUNTING AUTOMATED</w:t>
      </w:r>
      <w:r w:rsidRPr="000247A8">
        <w:t xml:space="preserve"> (</w:t>
      </w:r>
      <w:r w:rsidRPr="000247A8">
        <w:rPr>
          <w:rFonts w:ascii="Courier New" w:hAnsi="Courier New" w:cs="Courier New"/>
        </w:rPr>
        <w:t>Field 22</w:t>
      </w:r>
      <w:r w:rsidRPr="000247A8">
        <w:t xml:space="preserve"> of </w:t>
      </w:r>
      <w:r w:rsidRPr="000247A8">
        <w:rPr>
          <w:rFonts w:ascii="Courier New" w:hAnsi="Courier New" w:cs="Courier New"/>
        </w:rPr>
        <w:t>File 411</w:t>
      </w:r>
      <w:r w:rsidRPr="000247A8">
        <w:t>) must be set to YES.</w:t>
      </w:r>
    </w:p>
    <w:p w14:paraId="09C18648" w14:textId="77777777" w:rsidR="007A4BB2" w:rsidRPr="000247A8" w:rsidRDefault="007A4BB2" w:rsidP="002A3C40">
      <w:pPr>
        <w:pStyle w:val="Heading3"/>
      </w:pPr>
      <w:bookmarkStart w:id="1009" w:name="_Toc22558033"/>
      <w:r w:rsidRPr="000247A8">
        <w:t>PRCG ARCHIVE/PURGE MASTER MENU</w:t>
      </w:r>
      <w:bookmarkEnd w:id="1009"/>
      <w:r w:rsidR="002C0807" w:rsidRPr="000247A8">
        <w:t xml:space="preserve"> </w:t>
      </w:r>
    </w:p>
    <w:p w14:paraId="60493213" w14:textId="5FC4CE10" w:rsidR="007A4BB2" w:rsidRPr="000247A8" w:rsidRDefault="007A4BB2" w:rsidP="000F2770">
      <w:pPr>
        <w:pStyle w:val="Caption"/>
      </w:pPr>
      <w:bookmarkStart w:id="1010" w:name="_Toc8786702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8</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w:t>
      </w:r>
      <w:r w:rsidR="00D03DAB">
        <w:rPr>
          <w:noProof/>
        </w:rPr>
        <w:fldChar w:fldCharType="end"/>
      </w:r>
      <w:r w:rsidR="00064559" w:rsidRPr="000247A8">
        <w:t xml:space="preserve">. </w:t>
      </w:r>
      <w:r w:rsidRPr="000247A8">
        <w:t>IFCAP Archive/Purge Master Menu</w:t>
      </w:r>
      <w:r w:rsidR="002C0807" w:rsidRPr="000247A8">
        <w:t xml:space="preserve"> </w:t>
      </w:r>
      <w:r w:rsidR="002C0807" w:rsidRPr="000247A8">
        <w:br w:type="textWrapping" w:clear="all"/>
        <w:t xml:space="preserve"> </w:t>
      </w:r>
      <w:r w:rsidRPr="000247A8">
        <w:t>(</w:t>
      </w:r>
      <w:r w:rsidRPr="000247A8">
        <w:rPr>
          <w:sz w:val="20"/>
        </w:rPr>
        <w:t>PRCG ARCHIVE/PURGE MASTER MENU</w:t>
      </w:r>
      <w:r w:rsidRPr="000247A8">
        <w:t>)</w:t>
      </w:r>
      <w:bookmarkEnd w:id="1010"/>
    </w:p>
    <w:tbl>
      <w:tblPr>
        <w:tblW w:w="9648" w:type="dxa"/>
        <w:tblLook w:val="00A0" w:firstRow="1" w:lastRow="0" w:firstColumn="1" w:lastColumn="0" w:noHBand="0" w:noVBand="0"/>
      </w:tblPr>
      <w:tblGrid>
        <w:gridCol w:w="6048"/>
        <w:gridCol w:w="3600"/>
      </w:tblGrid>
      <w:tr w:rsidR="007A4BB2" w:rsidRPr="000247A8" w14:paraId="0BDA9748" w14:textId="77777777">
        <w:trPr>
          <w:tblHeader/>
        </w:trPr>
        <w:tc>
          <w:tcPr>
            <w:tcW w:w="6048" w:type="dxa"/>
            <w:tcBorders>
              <w:top w:val="single" w:sz="4" w:space="0" w:color="000000"/>
              <w:left w:val="single" w:sz="4" w:space="0" w:color="000000"/>
              <w:bottom w:val="single" w:sz="4" w:space="0" w:color="000000"/>
            </w:tcBorders>
            <w:shd w:val="clear" w:color="auto" w:fill="E6E6E6"/>
          </w:tcPr>
          <w:p w14:paraId="7312EC66" w14:textId="77777777" w:rsidR="007A4BB2" w:rsidRPr="000247A8" w:rsidRDefault="007A4BB2">
            <w:pPr>
              <w:pStyle w:val="TableSubHeadLeft"/>
            </w:pPr>
            <w:r w:rsidRPr="000247A8">
              <w:t>Menu Text</w:t>
            </w:r>
          </w:p>
        </w:tc>
        <w:tc>
          <w:tcPr>
            <w:tcW w:w="3600" w:type="dxa"/>
            <w:tcBorders>
              <w:top w:val="single" w:sz="4" w:space="0" w:color="000000"/>
              <w:bottom w:val="single" w:sz="4" w:space="0" w:color="000000"/>
              <w:right w:val="single" w:sz="4" w:space="0" w:color="000000"/>
            </w:tcBorders>
            <w:shd w:val="clear" w:color="auto" w:fill="E6E6E6"/>
          </w:tcPr>
          <w:p w14:paraId="3803FBAB" w14:textId="77777777" w:rsidR="007A4BB2" w:rsidRPr="000247A8" w:rsidRDefault="007A4BB2">
            <w:pPr>
              <w:pStyle w:val="TableSubHeadLeft"/>
            </w:pPr>
            <w:r w:rsidRPr="000247A8">
              <w:t>Option Name</w:t>
            </w:r>
          </w:p>
        </w:tc>
      </w:tr>
      <w:tr w:rsidR="007A4BB2" w:rsidRPr="000247A8" w14:paraId="25DAC88E" w14:textId="77777777">
        <w:tc>
          <w:tcPr>
            <w:tcW w:w="6048" w:type="dxa"/>
            <w:tcBorders>
              <w:top w:val="single" w:sz="4" w:space="0" w:color="000000"/>
              <w:bottom w:val="dotted" w:sz="2" w:space="0" w:color="999999"/>
              <w:right w:val="dotted" w:sz="2" w:space="0" w:color="999999"/>
            </w:tcBorders>
          </w:tcPr>
          <w:p w14:paraId="5BEA558F" w14:textId="77777777" w:rsidR="007A4BB2" w:rsidRPr="000247A8" w:rsidRDefault="007A4BB2">
            <w:pPr>
              <w:pStyle w:val="MenuList"/>
              <w:rPr>
                <w:szCs w:val="18"/>
              </w:rPr>
            </w:pPr>
            <w:r w:rsidRPr="000247A8">
              <w:t>IFCAP Archive/Purge Master Menu</w:t>
            </w:r>
            <w:r w:rsidRPr="000247A8">
              <w:rPr>
                <w:szCs w:val="18"/>
              </w:rPr>
              <w:t> ...</w:t>
            </w:r>
          </w:p>
        </w:tc>
        <w:tc>
          <w:tcPr>
            <w:tcW w:w="3600" w:type="dxa"/>
            <w:tcBorders>
              <w:top w:val="single" w:sz="4" w:space="0" w:color="000000"/>
              <w:left w:val="dotted" w:sz="2" w:space="0" w:color="999999"/>
              <w:bottom w:val="dotted" w:sz="2" w:space="0" w:color="999999"/>
            </w:tcBorders>
          </w:tcPr>
          <w:p w14:paraId="47E135D3" w14:textId="77777777" w:rsidR="007A4BB2" w:rsidRPr="000247A8" w:rsidRDefault="007A4BB2">
            <w:pPr>
              <w:pStyle w:val="MenuList"/>
              <w:rPr>
                <w:szCs w:val="18"/>
              </w:rPr>
            </w:pPr>
            <w:r w:rsidRPr="000247A8">
              <w:rPr>
                <w:szCs w:val="18"/>
              </w:rPr>
              <w:t>PRCG ARCHIVE/PURGE MASTER MENU</w:t>
            </w:r>
          </w:p>
        </w:tc>
      </w:tr>
      <w:tr w:rsidR="007A4BB2" w:rsidRPr="000247A8" w14:paraId="562243D1" w14:textId="77777777">
        <w:tc>
          <w:tcPr>
            <w:tcW w:w="6048" w:type="dxa"/>
            <w:tcBorders>
              <w:top w:val="dotted" w:sz="2" w:space="0" w:color="999999"/>
              <w:bottom w:val="dotted" w:sz="2" w:space="0" w:color="999999"/>
              <w:right w:val="dotted" w:sz="2" w:space="0" w:color="999999"/>
            </w:tcBorders>
          </w:tcPr>
          <w:p w14:paraId="554CAE73" w14:textId="77777777" w:rsidR="007A4BB2" w:rsidRPr="000247A8" w:rsidRDefault="007A4BB2">
            <w:pPr>
              <w:pStyle w:val="MenuList"/>
              <w:ind w:leftChars="100" w:left="240"/>
              <w:rPr>
                <w:szCs w:val="18"/>
              </w:rPr>
            </w:pPr>
            <w:r w:rsidRPr="000247A8">
              <w:rPr>
                <w:szCs w:val="18"/>
              </w:rPr>
              <w:t>Edit PurgeMaster Site Parameters</w:t>
            </w:r>
          </w:p>
        </w:tc>
        <w:tc>
          <w:tcPr>
            <w:tcW w:w="3600" w:type="dxa"/>
            <w:tcBorders>
              <w:top w:val="dotted" w:sz="2" w:space="0" w:color="999999"/>
              <w:left w:val="dotted" w:sz="2" w:space="0" w:color="999999"/>
              <w:bottom w:val="dotted" w:sz="2" w:space="0" w:color="999999"/>
            </w:tcBorders>
          </w:tcPr>
          <w:p w14:paraId="79CD5AD3" w14:textId="77777777" w:rsidR="007A4BB2" w:rsidRPr="000247A8" w:rsidRDefault="007A4BB2">
            <w:pPr>
              <w:pStyle w:val="MenuList"/>
              <w:rPr>
                <w:szCs w:val="18"/>
              </w:rPr>
            </w:pPr>
            <w:r w:rsidRPr="000247A8">
              <w:rPr>
                <w:szCs w:val="18"/>
              </w:rPr>
              <w:t>PRCG PURGEMASTER SITE EDIT</w:t>
            </w:r>
          </w:p>
        </w:tc>
      </w:tr>
      <w:tr w:rsidR="007A4BB2" w:rsidRPr="000247A8" w14:paraId="6CECCE7C" w14:textId="77777777">
        <w:tc>
          <w:tcPr>
            <w:tcW w:w="6048" w:type="dxa"/>
            <w:tcBorders>
              <w:top w:val="dotted" w:sz="2" w:space="0" w:color="999999"/>
              <w:bottom w:val="dotted" w:sz="2" w:space="0" w:color="999999"/>
              <w:right w:val="dotted" w:sz="2" w:space="0" w:color="999999"/>
            </w:tcBorders>
          </w:tcPr>
          <w:p w14:paraId="7B9089CE" w14:textId="77777777" w:rsidR="007A4BB2" w:rsidRPr="000247A8" w:rsidRDefault="007A4BB2">
            <w:pPr>
              <w:pStyle w:val="MenuList"/>
              <w:ind w:leftChars="100" w:left="240"/>
              <w:rPr>
                <w:szCs w:val="18"/>
              </w:rPr>
            </w:pPr>
            <w:r w:rsidRPr="000247A8">
              <w:rPr>
                <w:szCs w:val="18"/>
              </w:rPr>
              <w:t>Find Archivable IFCAP Records</w:t>
            </w:r>
          </w:p>
        </w:tc>
        <w:tc>
          <w:tcPr>
            <w:tcW w:w="3600" w:type="dxa"/>
            <w:tcBorders>
              <w:top w:val="dotted" w:sz="2" w:space="0" w:color="999999"/>
              <w:left w:val="dotted" w:sz="2" w:space="0" w:color="999999"/>
              <w:bottom w:val="dotted" w:sz="2" w:space="0" w:color="999999"/>
            </w:tcBorders>
          </w:tcPr>
          <w:p w14:paraId="73039EB7" w14:textId="77777777" w:rsidR="007A4BB2" w:rsidRPr="000247A8" w:rsidRDefault="007A4BB2">
            <w:pPr>
              <w:pStyle w:val="MenuList"/>
              <w:rPr>
                <w:szCs w:val="18"/>
              </w:rPr>
            </w:pPr>
            <w:r w:rsidRPr="000247A8">
              <w:rPr>
                <w:szCs w:val="18"/>
              </w:rPr>
              <w:t>PRCG ARCHIVE FIND</w:t>
            </w:r>
          </w:p>
        </w:tc>
      </w:tr>
      <w:tr w:rsidR="007A4BB2" w:rsidRPr="000247A8" w14:paraId="0B3ACF6E" w14:textId="77777777">
        <w:tc>
          <w:tcPr>
            <w:tcW w:w="6048" w:type="dxa"/>
            <w:tcBorders>
              <w:top w:val="dotted" w:sz="2" w:space="0" w:color="999999"/>
              <w:bottom w:val="dotted" w:sz="2" w:space="0" w:color="999999"/>
              <w:right w:val="dotted" w:sz="2" w:space="0" w:color="999999"/>
            </w:tcBorders>
          </w:tcPr>
          <w:p w14:paraId="53BA5C90" w14:textId="77777777" w:rsidR="007A4BB2" w:rsidRPr="000247A8" w:rsidRDefault="007A4BB2">
            <w:pPr>
              <w:pStyle w:val="MenuList"/>
              <w:ind w:leftChars="100" w:left="240"/>
              <w:rPr>
                <w:szCs w:val="18"/>
              </w:rPr>
            </w:pPr>
            <w:r w:rsidRPr="000247A8">
              <w:rPr>
                <w:szCs w:val="18"/>
              </w:rPr>
              <w:t>Archive Selected IFCAP Records</w:t>
            </w:r>
          </w:p>
        </w:tc>
        <w:tc>
          <w:tcPr>
            <w:tcW w:w="3600" w:type="dxa"/>
            <w:tcBorders>
              <w:top w:val="dotted" w:sz="2" w:space="0" w:color="999999"/>
              <w:left w:val="dotted" w:sz="2" w:space="0" w:color="999999"/>
              <w:bottom w:val="dotted" w:sz="2" w:space="0" w:color="999999"/>
            </w:tcBorders>
          </w:tcPr>
          <w:p w14:paraId="2F7DE159" w14:textId="77777777" w:rsidR="007A4BB2" w:rsidRPr="000247A8" w:rsidRDefault="007A4BB2">
            <w:pPr>
              <w:pStyle w:val="MenuList"/>
              <w:rPr>
                <w:szCs w:val="18"/>
              </w:rPr>
            </w:pPr>
            <w:r w:rsidRPr="000247A8">
              <w:rPr>
                <w:szCs w:val="18"/>
              </w:rPr>
              <w:t>PRCG ARCHIVE IFCAP RECORDS</w:t>
            </w:r>
          </w:p>
        </w:tc>
      </w:tr>
      <w:tr w:rsidR="007A4BB2" w:rsidRPr="000247A8" w14:paraId="0589DCF7" w14:textId="77777777">
        <w:tc>
          <w:tcPr>
            <w:tcW w:w="6048" w:type="dxa"/>
            <w:tcBorders>
              <w:top w:val="dotted" w:sz="2" w:space="0" w:color="999999"/>
              <w:bottom w:val="dotted" w:sz="2" w:space="0" w:color="999999"/>
              <w:right w:val="dotted" w:sz="2" w:space="0" w:color="999999"/>
            </w:tcBorders>
          </w:tcPr>
          <w:p w14:paraId="6A3455FF" w14:textId="77777777" w:rsidR="007A4BB2" w:rsidRPr="000247A8" w:rsidRDefault="007A4BB2">
            <w:pPr>
              <w:pStyle w:val="MenuList"/>
              <w:ind w:leftChars="100" w:left="240"/>
              <w:rPr>
                <w:szCs w:val="18"/>
              </w:rPr>
            </w:pPr>
            <w:r w:rsidRPr="000247A8">
              <w:rPr>
                <w:szCs w:val="18"/>
              </w:rPr>
              <w:t>Load Archived IFCAP Documents into PurgeMaster</w:t>
            </w:r>
          </w:p>
        </w:tc>
        <w:tc>
          <w:tcPr>
            <w:tcW w:w="3600" w:type="dxa"/>
            <w:tcBorders>
              <w:top w:val="dotted" w:sz="2" w:space="0" w:color="999999"/>
              <w:left w:val="dotted" w:sz="2" w:space="0" w:color="999999"/>
              <w:bottom w:val="dotted" w:sz="2" w:space="0" w:color="999999"/>
            </w:tcBorders>
          </w:tcPr>
          <w:p w14:paraId="74D409D3" w14:textId="77777777" w:rsidR="007A4BB2" w:rsidRPr="000247A8" w:rsidRDefault="007A4BB2">
            <w:pPr>
              <w:pStyle w:val="MenuList"/>
              <w:rPr>
                <w:szCs w:val="18"/>
              </w:rPr>
            </w:pPr>
            <w:r w:rsidRPr="000247A8">
              <w:rPr>
                <w:szCs w:val="18"/>
              </w:rPr>
              <w:t>PRCG LOAD PURGEMASTER</w:t>
            </w:r>
          </w:p>
        </w:tc>
      </w:tr>
      <w:tr w:rsidR="007A4BB2" w:rsidRPr="000247A8" w14:paraId="7C3C5E1C" w14:textId="77777777">
        <w:tc>
          <w:tcPr>
            <w:tcW w:w="6048" w:type="dxa"/>
            <w:tcBorders>
              <w:top w:val="dotted" w:sz="2" w:space="0" w:color="999999"/>
              <w:bottom w:val="dotted" w:sz="2" w:space="0" w:color="999999"/>
              <w:right w:val="dotted" w:sz="2" w:space="0" w:color="999999"/>
            </w:tcBorders>
          </w:tcPr>
          <w:p w14:paraId="14EEA635" w14:textId="77777777" w:rsidR="007A4BB2" w:rsidRPr="000247A8" w:rsidRDefault="007A4BB2">
            <w:pPr>
              <w:pStyle w:val="MenuList"/>
              <w:ind w:leftChars="100" w:left="240"/>
              <w:rPr>
                <w:szCs w:val="18"/>
              </w:rPr>
            </w:pPr>
            <w:r w:rsidRPr="000247A8">
              <w:rPr>
                <w:szCs w:val="18"/>
              </w:rPr>
              <w:t>Load IFCAP File 410 Documents into PurgeMaster</w:t>
            </w:r>
          </w:p>
        </w:tc>
        <w:tc>
          <w:tcPr>
            <w:tcW w:w="3600" w:type="dxa"/>
            <w:tcBorders>
              <w:top w:val="dotted" w:sz="2" w:space="0" w:color="999999"/>
              <w:left w:val="dotted" w:sz="2" w:space="0" w:color="999999"/>
              <w:bottom w:val="dotted" w:sz="2" w:space="0" w:color="999999"/>
            </w:tcBorders>
          </w:tcPr>
          <w:p w14:paraId="226AF4C1" w14:textId="77777777" w:rsidR="007A4BB2" w:rsidRPr="000247A8" w:rsidRDefault="007A4BB2">
            <w:pPr>
              <w:pStyle w:val="MenuList"/>
              <w:rPr>
                <w:szCs w:val="18"/>
              </w:rPr>
            </w:pPr>
            <w:r w:rsidRPr="000247A8">
              <w:rPr>
                <w:szCs w:val="18"/>
              </w:rPr>
              <w:t>PRCG LOAD 410 PURGEMASTER</w:t>
            </w:r>
          </w:p>
        </w:tc>
      </w:tr>
      <w:tr w:rsidR="007A4BB2" w:rsidRPr="000247A8" w14:paraId="31246D54" w14:textId="77777777" w:rsidTr="002D2A32">
        <w:trPr>
          <w:trHeight w:val="199"/>
        </w:trPr>
        <w:tc>
          <w:tcPr>
            <w:tcW w:w="6048" w:type="dxa"/>
            <w:tcBorders>
              <w:top w:val="dotted" w:sz="2" w:space="0" w:color="999999"/>
              <w:bottom w:val="dotted" w:sz="2" w:space="0" w:color="999999"/>
              <w:right w:val="dotted" w:sz="2" w:space="0" w:color="999999"/>
            </w:tcBorders>
          </w:tcPr>
          <w:p w14:paraId="32F35BBF" w14:textId="77777777" w:rsidR="007A4BB2" w:rsidRPr="000247A8" w:rsidRDefault="007A4BB2">
            <w:pPr>
              <w:pStyle w:val="MenuList"/>
              <w:ind w:leftChars="100" w:left="240"/>
              <w:rPr>
                <w:szCs w:val="18"/>
              </w:rPr>
            </w:pPr>
            <w:r w:rsidRPr="000247A8">
              <w:rPr>
                <w:szCs w:val="18"/>
              </w:rPr>
              <w:t>Load IFCAP File 442 Documents into PurgeMaster</w:t>
            </w:r>
          </w:p>
        </w:tc>
        <w:tc>
          <w:tcPr>
            <w:tcW w:w="3600" w:type="dxa"/>
            <w:tcBorders>
              <w:top w:val="dotted" w:sz="2" w:space="0" w:color="999999"/>
              <w:left w:val="dotted" w:sz="2" w:space="0" w:color="999999"/>
              <w:bottom w:val="dotted" w:sz="2" w:space="0" w:color="999999"/>
            </w:tcBorders>
          </w:tcPr>
          <w:p w14:paraId="3D1386BA" w14:textId="77777777" w:rsidR="007A4BB2" w:rsidRPr="000247A8" w:rsidRDefault="007A4BB2">
            <w:pPr>
              <w:pStyle w:val="MenuList"/>
              <w:rPr>
                <w:szCs w:val="18"/>
              </w:rPr>
            </w:pPr>
            <w:r w:rsidRPr="000247A8">
              <w:rPr>
                <w:szCs w:val="18"/>
              </w:rPr>
              <w:t>PRCG LOAD 442 PURGEMASTER</w:t>
            </w:r>
          </w:p>
        </w:tc>
      </w:tr>
      <w:tr w:rsidR="003A72E4" w:rsidRPr="000247A8" w14:paraId="68C508AB" w14:textId="77777777">
        <w:tc>
          <w:tcPr>
            <w:tcW w:w="6048" w:type="dxa"/>
            <w:tcBorders>
              <w:top w:val="dotted" w:sz="2" w:space="0" w:color="999999"/>
              <w:bottom w:val="single" w:sz="4" w:space="0" w:color="auto"/>
              <w:right w:val="dotted" w:sz="2" w:space="0" w:color="999999"/>
            </w:tcBorders>
          </w:tcPr>
          <w:p w14:paraId="5D830E99" w14:textId="77777777" w:rsidR="003A72E4" w:rsidRPr="000247A8" w:rsidRDefault="003A72E4">
            <w:pPr>
              <w:pStyle w:val="MenuList"/>
              <w:ind w:leftChars="100" w:left="240"/>
              <w:rPr>
                <w:szCs w:val="18"/>
              </w:rPr>
            </w:pPr>
            <w:r w:rsidRPr="000247A8">
              <w:rPr>
                <w:szCs w:val="18"/>
              </w:rPr>
              <w:t>Clean Files 424/424.1 after purging</w:t>
            </w:r>
          </w:p>
        </w:tc>
        <w:tc>
          <w:tcPr>
            <w:tcW w:w="3600" w:type="dxa"/>
            <w:tcBorders>
              <w:top w:val="dotted" w:sz="2" w:space="0" w:color="999999"/>
              <w:left w:val="dotted" w:sz="2" w:space="0" w:color="999999"/>
              <w:bottom w:val="single" w:sz="4" w:space="0" w:color="auto"/>
            </w:tcBorders>
          </w:tcPr>
          <w:p w14:paraId="07D3F0AE" w14:textId="77777777" w:rsidR="003A72E4" w:rsidRPr="000247A8" w:rsidRDefault="003A72E4">
            <w:pPr>
              <w:pStyle w:val="MenuList"/>
              <w:rPr>
                <w:szCs w:val="18"/>
              </w:rPr>
            </w:pPr>
            <w:r w:rsidRPr="000247A8">
              <w:rPr>
                <w:szCs w:val="18"/>
              </w:rPr>
              <w:t>PRCG CLEAN 424/424.1 FILES</w:t>
            </w:r>
          </w:p>
        </w:tc>
      </w:tr>
    </w:tbl>
    <w:p w14:paraId="69EA7092" w14:textId="77777777" w:rsidR="007A4BB2" w:rsidRPr="000247A8" w:rsidRDefault="007A4BB2">
      <w:pPr>
        <w:pStyle w:val="BodyText"/>
      </w:pPr>
    </w:p>
    <w:p w14:paraId="61ED72D2" w14:textId="77777777" w:rsidR="007A4BB2" w:rsidRPr="000247A8" w:rsidRDefault="007A4BB2" w:rsidP="002A3C40">
      <w:pPr>
        <w:pStyle w:val="Heading3"/>
      </w:pPr>
      <w:r w:rsidRPr="000247A8">
        <w:br w:type="page"/>
      </w:r>
      <w:bookmarkStart w:id="1011" w:name="_Toc496512194"/>
      <w:bookmarkStart w:id="1012" w:name="_Toc22558034"/>
      <w:r w:rsidRPr="000247A8">
        <w:lastRenderedPageBreak/>
        <w:t>Option List</w:t>
      </w:r>
      <w:bookmarkEnd w:id="1011"/>
      <w:bookmarkEnd w:id="1012"/>
    </w:p>
    <w:p w14:paraId="6D5ABDB3" w14:textId="30EBB03D" w:rsidR="007A4BB2" w:rsidRPr="000247A8" w:rsidRDefault="007A4BB2" w:rsidP="002A3C40">
      <w:pPr>
        <w:pStyle w:val="Caption"/>
      </w:pPr>
      <w:bookmarkStart w:id="1013" w:name="_Toc87867028"/>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8</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w:t>
      </w:r>
      <w:r w:rsidR="00D03DAB">
        <w:rPr>
          <w:noProof/>
        </w:rPr>
        <w:fldChar w:fldCharType="end"/>
      </w:r>
      <w:r w:rsidR="00064559" w:rsidRPr="000247A8">
        <w:t xml:space="preserve">. </w:t>
      </w:r>
      <w:r w:rsidRPr="000247A8">
        <w:t>Option List (PRCG)</w:t>
      </w:r>
      <w:bookmarkEnd w:id="1013"/>
    </w:p>
    <w:tbl>
      <w:tblPr>
        <w:tblW w:w="9588" w:type="dxa"/>
        <w:tblLayout w:type="fixed"/>
        <w:tblLook w:val="00A0" w:firstRow="1" w:lastRow="0" w:firstColumn="1" w:lastColumn="0" w:noHBand="0" w:noVBand="0"/>
      </w:tblPr>
      <w:tblGrid>
        <w:gridCol w:w="981"/>
        <w:gridCol w:w="27"/>
        <w:gridCol w:w="3293"/>
        <w:gridCol w:w="84"/>
        <w:gridCol w:w="43"/>
        <w:gridCol w:w="4410"/>
        <w:gridCol w:w="30"/>
        <w:gridCol w:w="720"/>
      </w:tblGrid>
      <w:tr w:rsidR="007A4BB2" w:rsidRPr="000247A8" w14:paraId="0F314148" w14:textId="77777777" w:rsidTr="003C4377">
        <w:trPr>
          <w:tblHeader/>
        </w:trPr>
        <w:tc>
          <w:tcPr>
            <w:tcW w:w="4301" w:type="dxa"/>
            <w:gridSpan w:val="3"/>
            <w:tcBorders>
              <w:top w:val="single" w:sz="4" w:space="0" w:color="000000"/>
              <w:left w:val="single" w:sz="4" w:space="0" w:color="000000"/>
              <w:bottom w:val="single" w:sz="4" w:space="0" w:color="000000"/>
              <w:right w:val="single" w:sz="4" w:space="0" w:color="auto"/>
            </w:tcBorders>
            <w:shd w:val="clear" w:color="auto" w:fill="E6E6E6"/>
            <w:vAlign w:val="center"/>
          </w:tcPr>
          <w:p w14:paraId="4D2C6CF2" w14:textId="77777777" w:rsidR="007A4BB2" w:rsidRPr="000247A8" w:rsidRDefault="007A4BB2" w:rsidP="002A3C40">
            <w:pPr>
              <w:pStyle w:val="TableSubHeadLeft"/>
              <w:keepNext/>
              <w:spacing w:after="0"/>
            </w:pPr>
            <w:r w:rsidRPr="000247A8">
              <w:rPr>
                <w:color w:val="000000"/>
                <w:position w:val="6"/>
              </w:rPr>
              <w:t>NAME</w:t>
            </w:r>
          </w:p>
        </w:tc>
        <w:tc>
          <w:tcPr>
            <w:tcW w:w="4537" w:type="dxa"/>
            <w:gridSpan w:val="3"/>
            <w:tcBorders>
              <w:top w:val="single" w:sz="4" w:space="0" w:color="000000"/>
              <w:left w:val="single" w:sz="4" w:space="0" w:color="auto"/>
              <w:bottom w:val="single" w:sz="4" w:space="0" w:color="000000"/>
              <w:right w:val="dotted" w:sz="4" w:space="0" w:color="auto"/>
            </w:tcBorders>
            <w:shd w:val="clear" w:color="auto" w:fill="E6E6E6"/>
            <w:vAlign w:val="center"/>
          </w:tcPr>
          <w:p w14:paraId="3C5C4F90" w14:textId="77777777" w:rsidR="007A4BB2" w:rsidRPr="000247A8" w:rsidRDefault="007A4BB2" w:rsidP="002A3C40">
            <w:pPr>
              <w:pStyle w:val="TableSubHeadLeft"/>
              <w:keepNext/>
              <w:spacing w:after="0"/>
              <w:rPr>
                <w:color w:val="000000"/>
                <w:position w:val="6"/>
              </w:rPr>
            </w:pPr>
            <w:r w:rsidRPr="000247A8">
              <w:rPr>
                <w:color w:val="000000"/>
                <w:position w:val="6"/>
              </w:rPr>
              <w:t>Menu Text</w:t>
            </w:r>
          </w:p>
        </w:tc>
        <w:tc>
          <w:tcPr>
            <w:tcW w:w="750" w:type="dxa"/>
            <w:gridSpan w:val="2"/>
            <w:tcBorders>
              <w:top w:val="single" w:sz="4" w:space="0" w:color="000000"/>
              <w:left w:val="dotted" w:sz="4" w:space="0" w:color="auto"/>
              <w:bottom w:val="single" w:sz="4" w:space="0" w:color="000000"/>
              <w:right w:val="single" w:sz="4" w:space="0" w:color="000000"/>
            </w:tcBorders>
            <w:shd w:val="clear" w:color="auto" w:fill="E6E6E6"/>
            <w:vAlign w:val="center"/>
          </w:tcPr>
          <w:p w14:paraId="3C652460" w14:textId="77777777" w:rsidR="007A4BB2" w:rsidRPr="000247A8" w:rsidRDefault="007A4BB2" w:rsidP="002A3C40">
            <w:pPr>
              <w:pStyle w:val="TableSubHeadLeft"/>
              <w:keepNext/>
              <w:spacing w:after="0"/>
              <w:jc w:val="center"/>
              <w:rPr>
                <w:color w:val="000000"/>
                <w:position w:val="6"/>
              </w:rPr>
            </w:pPr>
            <w:r w:rsidRPr="000247A8">
              <w:rPr>
                <w:color w:val="000000"/>
                <w:position w:val="6"/>
              </w:rPr>
              <w:t>Type</w:t>
            </w:r>
          </w:p>
        </w:tc>
      </w:tr>
      <w:tr w:rsidR="007A4BB2" w:rsidRPr="000247A8" w14:paraId="1C9F3D7B" w14:textId="77777777" w:rsidTr="003C4377">
        <w:trPr>
          <w:cantSplit/>
          <w:trHeight w:val="215"/>
          <w:tblHeader/>
        </w:trPr>
        <w:tc>
          <w:tcPr>
            <w:tcW w:w="1008" w:type="dxa"/>
            <w:gridSpan w:val="2"/>
            <w:tcBorders>
              <w:top w:val="single" w:sz="4" w:space="0" w:color="000000"/>
              <w:left w:val="single" w:sz="4" w:space="0" w:color="000000"/>
              <w:bottom w:val="dotted" w:sz="4" w:space="0" w:color="auto"/>
              <w:right w:val="nil"/>
            </w:tcBorders>
            <w:shd w:val="clear" w:color="auto" w:fill="E6E6E6"/>
            <w:vAlign w:val="center"/>
          </w:tcPr>
          <w:p w14:paraId="6FA228CA" w14:textId="77777777" w:rsidR="007A4BB2" w:rsidRPr="000247A8" w:rsidRDefault="007A4BB2" w:rsidP="002A3C40">
            <w:pPr>
              <w:pStyle w:val="TableSubHeadLeft"/>
              <w:keepNext/>
              <w:spacing w:beforeLines="50" w:before="120" w:after="0" w:line="300" w:lineRule="auto"/>
              <w:jc w:val="right"/>
              <w:rPr>
                <w:b w:val="0"/>
                <w:color w:val="000000"/>
                <w:position w:val="6"/>
              </w:rPr>
            </w:pPr>
          </w:p>
        </w:tc>
        <w:tc>
          <w:tcPr>
            <w:tcW w:w="8580" w:type="dxa"/>
            <w:gridSpan w:val="6"/>
            <w:tcBorders>
              <w:top w:val="single" w:sz="4" w:space="0" w:color="000000"/>
              <w:left w:val="nil"/>
              <w:bottom w:val="dotted" w:sz="4" w:space="0" w:color="auto"/>
              <w:right w:val="single" w:sz="4" w:space="0" w:color="000000"/>
            </w:tcBorders>
            <w:shd w:val="clear" w:color="auto" w:fill="E6E6E6"/>
            <w:vAlign w:val="center"/>
          </w:tcPr>
          <w:p w14:paraId="3B03D215" w14:textId="77777777" w:rsidR="007A4BB2" w:rsidRPr="000247A8" w:rsidRDefault="007A4BB2" w:rsidP="002A3C40">
            <w:pPr>
              <w:pStyle w:val="TableSubHeadLeft"/>
              <w:keepNext/>
              <w:spacing w:after="0"/>
              <w:rPr>
                <w:color w:val="000000"/>
                <w:position w:val="6"/>
                <w:sz w:val="18"/>
                <w:szCs w:val="18"/>
              </w:rPr>
            </w:pPr>
            <w:r w:rsidRPr="000247A8">
              <w:rPr>
                <w:color w:val="000000"/>
                <w:position w:val="6"/>
              </w:rPr>
              <w:t xml:space="preserve">Entry Action / </w:t>
            </w:r>
            <w:r w:rsidR="0020060D" w:rsidRPr="000247A8">
              <w:rPr>
                <w:color w:val="000000"/>
                <w:position w:val="6"/>
              </w:rPr>
              <w:t>Exit Action</w:t>
            </w:r>
            <w:r w:rsidRPr="000247A8">
              <w:rPr>
                <w:color w:val="000000"/>
                <w:position w:val="6"/>
              </w:rPr>
              <w:t xml:space="preserve"> / Lock / Routine</w:t>
            </w:r>
          </w:p>
        </w:tc>
      </w:tr>
      <w:tr w:rsidR="007A4BB2" w:rsidRPr="000247A8" w14:paraId="74E54A80" w14:textId="77777777" w:rsidTr="003C4377">
        <w:trPr>
          <w:cantSplit/>
          <w:trHeight w:val="161"/>
          <w:tblHeader/>
        </w:trPr>
        <w:tc>
          <w:tcPr>
            <w:tcW w:w="1008" w:type="dxa"/>
            <w:gridSpan w:val="2"/>
            <w:tcBorders>
              <w:top w:val="dotted" w:sz="4" w:space="0" w:color="auto"/>
              <w:left w:val="single" w:sz="4" w:space="0" w:color="000000"/>
              <w:bottom w:val="single" w:sz="4" w:space="0" w:color="000000"/>
              <w:right w:val="nil"/>
            </w:tcBorders>
            <w:shd w:val="clear" w:color="auto" w:fill="E6E6E6"/>
            <w:vAlign w:val="center"/>
          </w:tcPr>
          <w:p w14:paraId="240666F6" w14:textId="77777777" w:rsidR="007A4BB2" w:rsidRPr="000247A8" w:rsidRDefault="007A4BB2" w:rsidP="002A3C40">
            <w:pPr>
              <w:pStyle w:val="TableSubHeadRight"/>
              <w:keepNext/>
            </w:pPr>
            <w:r w:rsidRPr="000247A8">
              <w:rPr>
                <w:rFonts w:ascii="Arial" w:hAnsi="Arial"/>
                <w:b w:val="0"/>
                <w:sz w:val="16"/>
                <w:szCs w:val="16"/>
              </w:rPr>
              <w:t>DESCR:</w:t>
            </w:r>
          </w:p>
        </w:tc>
        <w:tc>
          <w:tcPr>
            <w:tcW w:w="8580" w:type="dxa"/>
            <w:gridSpan w:val="6"/>
            <w:tcBorders>
              <w:top w:val="dotted" w:sz="4" w:space="0" w:color="auto"/>
              <w:left w:val="nil"/>
              <w:bottom w:val="single" w:sz="4" w:space="0" w:color="000000"/>
              <w:right w:val="single" w:sz="4" w:space="0" w:color="000000"/>
            </w:tcBorders>
            <w:shd w:val="clear" w:color="auto" w:fill="E6E6E6"/>
            <w:vAlign w:val="center"/>
          </w:tcPr>
          <w:p w14:paraId="24A8A597" w14:textId="77777777" w:rsidR="007A4BB2" w:rsidRPr="000247A8" w:rsidRDefault="007A4BB2" w:rsidP="002A3C40">
            <w:pPr>
              <w:pStyle w:val="TableSubHeadLeft"/>
              <w:keepNext/>
              <w:spacing w:after="0"/>
              <w:rPr>
                <w:sz w:val="18"/>
                <w:szCs w:val="18"/>
              </w:rPr>
            </w:pPr>
            <w:r w:rsidRPr="000247A8">
              <w:rPr>
                <w:color w:val="000000"/>
                <w:position w:val="6"/>
              </w:rPr>
              <w:t>Description</w:t>
            </w:r>
          </w:p>
        </w:tc>
      </w:tr>
      <w:tr w:rsidR="007A4BB2" w:rsidRPr="000247A8" w14:paraId="53279298" w14:textId="77777777" w:rsidTr="003C4377">
        <w:tc>
          <w:tcPr>
            <w:tcW w:w="4385" w:type="dxa"/>
            <w:gridSpan w:val="4"/>
            <w:tcBorders>
              <w:top w:val="single" w:sz="4" w:space="0" w:color="000000"/>
              <w:left w:val="single" w:sz="4" w:space="0" w:color="000000"/>
              <w:bottom w:val="single" w:sz="4" w:space="0" w:color="auto"/>
              <w:right w:val="single" w:sz="4" w:space="0" w:color="000000"/>
            </w:tcBorders>
            <w:shd w:val="clear" w:color="auto" w:fill="F3F3F3"/>
            <w:vAlign w:val="center"/>
          </w:tcPr>
          <w:p w14:paraId="1B67F6A1" w14:textId="77777777" w:rsidR="007A4BB2" w:rsidRPr="000247A8" w:rsidRDefault="007A4BB2">
            <w:pPr>
              <w:pStyle w:val="MArtifactBold"/>
              <w:rPr>
                <w:rFonts w:cs="Times New Roman"/>
              </w:rPr>
            </w:pPr>
            <w:r w:rsidRPr="000247A8">
              <w:t>PRCG ARCHIVE FIND</w:t>
            </w:r>
          </w:p>
        </w:tc>
        <w:tc>
          <w:tcPr>
            <w:tcW w:w="4453" w:type="dxa"/>
            <w:gridSpan w:val="2"/>
            <w:tcBorders>
              <w:top w:val="single" w:sz="4" w:space="0" w:color="000000"/>
              <w:left w:val="single" w:sz="4" w:space="0" w:color="000000"/>
              <w:bottom w:val="dotted" w:sz="4" w:space="0" w:color="auto"/>
              <w:right w:val="dotted" w:sz="4" w:space="0" w:color="auto"/>
            </w:tcBorders>
            <w:vAlign w:val="center"/>
          </w:tcPr>
          <w:p w14:paraId="7E6D4824" w14:textId="77777777" w:rsidR="007A4BB2" w:rsidRPr="000247A8" w:rsidRDefault="007A4BB2">
            <w:pPr>
              <w:pStyle w:val="TableText"/>
            </w:pPr>
            <w:r w:rsidRPr="000247A8">
              <w:t>Find Archivable IFCAP Records</w:t>
            </w:r>
          </w:p>
        </w:tc>
        <w:tc>
          <w:tcPr>
            <w:tcW w:w="750" w:type="dxa"/>
            <w:gridSpan w:val="2"/>
            <w:tcBorders>
              <w:top w:val="single" w:sz="4" w:space="0" w:color="000000"/>
              <w:left w:val="dotted" w:sz="4" w:space="0" w:color="auto"/>
              <w:bottom w:val="dotted" w:sz="4" w:space="0" w:color="auto"/>
            </w:tcBorders>
            <w:vAlign w:val="center"/>
          </w:tcPr>
          <w:p w14:paraId="41757C1F"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02DC9763" w14:textId="77777777" w:rsidTr="003C4377">
        <w:tc>
          <w:tcPr>
            <w:tcW w:w="981" w:type="dxa"/>
            <w:tcBorders>
              <w:top w:val="nil"/>
              <w:bottom w:val="dotted" w:sz="4" w:space="0" w:color="auto"/>
              <w:right w:val="nil"/>
            </w:tcBorders>
            <w:vAlign w:val="center"/>
          </w:tcPr>
          <w:p w14:paraId="302FA930" w14:textId="77777777" w:rsidR="007A4BB2" w:rsidRPr="000247A8" w:rsidRDefault="00C6346B" w:rsidP="00C6346B">
            <w:pPr>
              <w:pStyle w:val="TableSubHeadRight"/>
              <w:ind w:left="-144"/>
            </w:pPr>
            <w:r w:rsidRPr="000247A8">
              <w:rPr>
                <w:rFonts w:ascii="Arial" w:hAnsi="Arial"/>
                <w:b w:val="0"/>
                <w:sz w:val="16"/>
                <w:szCs w:val="16"/>
              </w:rPr>
              <w:t>ROUTINE:</w:t>
            </w:r>
          </w:p>
        </w:tc>
        <w:tc>
          <w:tcPr>
            <w:tcW w:w="8607" w:type="dxa"/>
            <w:gridSpan w:val="7"/>
            <w:tcBorders>
              <w:top w:val="nil"/>
              <w:left w:val="nil"/>
              <w:bottom w:val="dotted" w:sz="4" w:space="0" w:color="auto"/>
            </w:tcBorders>
            <w:vAlign w:val="center"/>
          </w:tcPr>
          <w:p w14:paraId="2F7A535B" w14:textId="77777777" w:rsidR="007A4BB2" w:rsidRPr="000247A8" w:rsidRDefault="007A4BB2">
            <w:pPr>
              <w:pStyle w:val="TableText"/>
            </w:pPr>
            <w:r w:rsidRPr="000247A8">
              <w:t>PRCGARCF</w:t>
            </w:r>
          </w:p>
        </w:tc>
      </w:tr>
      <w:tr w:rsidR="007A4BB2" w:rsidRPr="000247A8" w14:paraId="7C51E43B" w14:textId="77777777" w:rsidTr="003C4377">
        <w:trPr>
          <w:cantSplit/>
        </w:trPr>
        <w:tc>
          <w:tcPr>
            <w:tcW w:w="981" w:type="dxa"/>
            <w:tcBorders>
              <w:top w:val="dotted" w:sz="4" w:space="0" w:color="auto"/>
              <w:bottom w:val="dotted" w:sz="4" w:space="0" w:color="auto"/>
              <w:right w:val="nil"/>
            </w:tcBorders>
          </w:tcPr>
          <w:p w14:paraId="63A875D2" w14:textId="77777777" w:rsidR="007A4BB2" w:rsidRPr="000247A8" w:rsidRDefault="007A4BB2">
            <w:pPr>
              <w:pStyle w:val="TableSubHeadRight"/>
            </w:pPr>
            <w:r w:rsidRPr="000247A8">
              <w:rPr>
                <w:rFonts w:ascii="Arial" w:hAnsi="Arial"/>
                <w:b w:val="0"/>
                <w:sz w:val="16"/>
                <w:szCs w:val="16"/>
              </w:rPr>
              <w:t>DESCR:</w:t>
            </w:r>
          </w:p>
        </w:tc>
        <w:tc>
          <w:tcPr>
            <w:tcW w:w="8607" w:type="dxa"/>
            <w:gridSpan w:val="7"/>
            <w:tcBorders>
              <w:top w:val="dotted" w:sz="4" w:space="0" w:color="auto"/>
              <w:left w:val="nil"/>
              <w:bottom w:val="dotted" w:sz="4" w:space="0" w:color="auto"/>
            </w:tcBorders>
            <w:vAlign w:val="center"/>
          </w:tcPr>
          <w:p w14:paraId="50BCF6B8" w14:textId="77777777" w:rsidR="007A4BB2" w:rsidRPr="000247A8" w:rsidRDefault="007A4BB2">
            <w:pPr>
              <w:pStyle w:val="TableText"/>
            </w:pPr>
            <w:r w:rsidRPr="000247A8">
              <w:t xml:space="preserve">Allows user to select all records in </w:t>
            </w:r>
            <w:r w:rsidRPr="000247A8">
              <w:rPr>
                <w:rFonts w:ascii="Courier New" w:hAnsi="Courier New" w:cs="Courier New"/>
              </w:rPr>
              <w:t>File 442</w:t>
            </w:r>
            <w:r w:rsidRPr="000247A8">
              <w:t>, through a specified fiscal year, which are either to be archived or purged by the IFCAP Archive/Purge options</w:t>
            </w:r>
            <w:r w:rsidR="00AA271F" w:rsidRPr="000247A8">
              <w:t xml:space="preserve">. </w:t>
            </w:r>
          </w:p>
        </w:tc>
      </w:tr>
      <w:tr w:rsidR="007A4BB2" w:rsidRPr="000247A8" w14:paraId="5F8F5B28" w14:textId="77777777" w:rsidTr="003C4377">
        <w:tc>
          <w:tcPr>
            <w:tcW w:w="4385"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6CADA125" w14:textId="77777777" w:rsidR="007A4BB2" w:rsidRPr="000247A8" w:rsidRDefault="007A4BB2">
            <w:pPr>
              <w:pStyle w:val="MArtifactBold"/>
              <w:rPr>
                <w:rFonts w:cs="Times New Roman"/>
              </w:rPr>
            </w:pPr>
            <w:r w:rsidRPr="000247A8">
              <w:t>PRCG ARCHIVE IFCAP RECORDS</w:t>
            </w:r>
          </w:p>
        </w:tc>
        <w:tc>
          <w:tcPr>
            <w:tcW w:w="4453" w:type="dxa"/>
            <w:gridSpan w:val="2"/>
            <w:tcBorders>
              <w:left w:val="single" w:sz="4" w:space="0" w:color="000000"/>
              <w:bottom w:val="dotted" w:sz="4" w:space="0" w:color="auto"/>
              <w:right w:val="dotted" w:sz="4" w:space="0" w:color="auto"/>
            </w:tcBorders>
            <w:vAlign w:val="center"/>
          </w:tcPr>
          <w:p w14:paraId="5C0BF011" w14:textId="77777777" w:rsidR="007A4BB2" w:rsidRPr="000247A8" w:rsidRDefault="007A4BB2">
            <w:pPr>
              <w:pStyle w:val="TableText"/>
            </w:pPr>
            <w:r w:rsidRPr="000247A8">
              <w:t>Archive Selected IFCAP Records</w:t>
            </w:r>
          </w:p>
        </w:tc>
        <w:tc>
          <w:tcPr>
            <w:tcW w:w="750" w:type="dxa"/>
            <w:gridSpan w:val="2"/>
            <w:tcBorders>
              <w:left w:val="dotted" w:sz="4" w:space="0" w:color="auto"/>
              <w:bottom w:val="dotted" w:sz="4" w:space="0" w:color="auto"/>
            </w:tcBorders>
            <w:vAlign w:val="center"/>
          </w:tcPr>
          <w:p w14:paraId="51059E1B"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739A3FD0" w14:textId="77777777" w:rsidTr="003C4377">
        <w:tc>
          <w:tcPr>
            <w:tcW w:w="981" w:type="dxa"/>
            <w:tcBorders>
              <w:top w:val="nil"/>
              <w:bottom w:val="dotted" w:sz="4" w:space="0" w:color="auto"/>
              <w:right w:val="nil"/>
            </w:tcBorders>
            <w:vAlign w:val="center"/>
          </w:tcPr>
          <w:p w14:paraId="19A8F635" w14:textId="77777777" w:rsidR="007A4BB2" w:rsidRPr="000247A8" w:rsidRDefault="00C6346B" w:rsidP="00C6346B">
            <w:pPr>
              <w:pStyle w:val="TableSubHeadRight"/>
              <w:ind w:left="-144"/>
            </w:pPr>
            <w:r w:rsidRPr="000247A8">
              <w:rPr>
                <w:rFonts w:ascii="Arial" w:hAnsi="Arial"/>
                <w:b w:val="0"/>
                <w:sz w:val="16"/>
                <w:szCs w:val="16"/>
              </w:rPr>
              <w:t>ROUTINE:</w:t>
            </w:r>
          </w:p>
        </w:tc>
        <w:tc>
          <w:tcPr>
            <w:tcW w:w="8607" w:type="dxa"/>
            <w:gridSpan w:val="7"/>
            <w:tcBorders>
              <w:top w:val="nil"/>
              <w:left w:val="nil"/>
              <w:bottom w:val="dotted" w:sz="4" w:space="0" w:color="auto"/>
            </w:tcBorders>
            <w:vAlign w:val="center"/>
          </w:tcPr>
          <w:p w14:paraId="01FA1F95" w14:textId="77777777" w:rsidR="007A4BB2" w:rsidRPr="000247A8" w:rsidRDefault="007A4BB2">
            <w:pPr>
              <w:pStyle w:val="TableText"/>
            </w:pPr>
            <w:r w:rsidRPr="000247A8">
              <w:t>PRCGARC</w:t>
            </w:r>
          </w:p>
        </w:tc>
      </w:tr>
      <w:tr w:rsidR="007A4BB2" w:rsidRPr="000247A8" w14:paraId="0CC303AD" w14:textId="77777777" w:rsidTr="003C4377">
        <w:trPr>
          <w:cantSplit/>
        </w:trPr>
        <w:tc>
          <w:tcPr>
            <w:tcW w:w="981" w:type="dxa"/>
            <w:tcBorders>
              <w:top w:val="dotted" w:sz="4" w:space="0" w:color="auto"/>
              <w:bottom w:val="dotted" w:sz="4" w:space="0" w:color="auto"/>
              <w:right w:val="nil"/>
            </w:tcBorders>
          </w:tcPr>
          <w:p w14:paraId="7F8F009A" w14:textId="77777777" w:rsidR="007A4BB2" w:rsidRPr="000247A8" w:rsidRDefault="007A4BB2">
            <w:pPr>
              <w:pStyle w:val="TableSubHeadRight"/>
            </w:pPr>
            <w:r w:rsidRPr="000247A8">
              <w:rPr>
                <w:rFonts w:ascii="Arial" w:hAnsi="Arial"/>
                <w:b w:val="0"/>
                <w:sz w:val="16"/>
                <w:szCs w:val="16"/>
              </w:rPr>
              <w:t>DESCR:</w:t>
            </w:r>
          </w:p>
        </w:tc>
        <w:tc>
          <w:tcPr>
            <w:tcW w:w="8607" w:type="dxa"/>
            <w:gridSpan w:val="7"/>
            <w:tcBorders>
              <w:top w:val="dotted" w:sz="4" w:space="0" w:color="auto"/>
              <w:left w:val="nil"/>
              <w:bottom w:val="dotted" w:sz="4" w:space="0" w:color="auto"/>
            </w:tcBorders>
            <w:vAlign w:val="center"/>
          </w:tcPr>
          <w:p w14:paraId="2C171666" w14:textId="77777777" w:rsidR="007A4BB2" w:rsidRPr="000247A8" w:rsidRDefault="007A4BB2">
            <w:pPr>
              <w:pStyle w:val="TableText"/>
            </w:pPr>
            <w:r w:rsidRPr="000247A8">
              <w:t>Writes previously-identified IFCAP documents to a user-selected archive device</w:t>
            </w:r>
            <w:r w:rsidR="00AA271F" w:rsidRPr="000247A8">
              <w:t xml:space="preserve">. </w:t>
            </w:r>
          </w:p>
        </w:tc>
      </w:tr>
      <w:tr w:rsidR="007A4BB2" w:rsidRPr="000247A8" w14:paraId="7BF632E5" w14:textId="77777777" w:rsidTr="003C4377">
        <w:tc>
          <w:tcPr>
            <w:tcW w:w="4385"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3070B54D" w14:textId="77777777" w:rsidR="007A4BB2" w:rsidRPr="000247A8" w:rsidRDefault="007A4BB2">
            <w:pPr>
              <w:pStyle w:val="MArtifactBold"/>
            </w:pPr>
            <w:r w:rsidRPr="000247A8">
              <w:t>PRCG ARCHIVE/PURGE MASTER MENU</w:t>
            </w:r>
          </w:p>
        </w:tc>
        <w:tc>
          <w:tcPr>
            <w:tcW w:w="4453" w:type="dxa"/>
            <w:gridSpan w:val="2"/>
            <w:tcBorders>
              <w:left w:val="single" w:sz="4" w:space="0" w:color="000000"/>
              <w:bottom w:val="dotted" w:sz="4" w:space="0" w:color="auto"/>
              <w:right w:val="dotted" w:sz="4" w:space="0" w:color="auto"/>
            </w:tcBorders>
            <w:vAlign w:val="center"/>
          </w:tcPr>
          <w:p w14:paraId="6EE82050" w14:textId="77777777" w:rsidR="007A4BB2" w:rsidRPr="000247A8" w:rsidRDefault="007A4BB2">
            <w:pPr>
              <w:pStyle w:val="TableText"/>
            </w:pPr>
            <w:r w:rsidRPr="000247A8">
              <w:t>IFCAP Archive/Purge Master Menu</w:t>
            </w:r>
          </w:p>
        </w:tc>
        <w:tc>
          <w:tcPr>
            <w:tcW w:w="750" w:type="dxa"/>
            <w:gridSpan w:val="2"/>
            <w:tcBorders>
              <w:left w:val="dotted" w:sz="4" w:space="0" w:color="auto"/>
              <w:bottom w:val="dotted" w:sz="4" w:space="0" w:color="auto"/>
            </w:tcBorders>
            <w:vAlign w:val="center"/>
          </w:tcPr>
          <w:p w14:paraId="5A2C98FE"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M</w:t>
            </w:r>
          </w:p>
        </w:tc>
      </w:tr>
      <w:tr w:rsidR="007A4BB2" w:rsidRPr="000247A8" w14:paraId="69557B53" w14:textId="77777777" w:rsidTr="003C4377">
        <w:tc>
          <w:tcPr>
            <w:tcW w:w="981" w:type="dxa"/>
            <w:tcBorders>
              <w:top w:val="dotted" w:sz="4" w:space="0" w:color="auto"/>
              <w:bottom w:val="single" w:sz="4" w:space="0" w:color="auto"/>
              <w:right w:val="nil"/>
            </w:tcBorders>
          </w:tcPr>
          <w:p w14:paraId="2F0B673D" w14:textId="77777777" w:rsidR="007A4BB2" w:rsidRPr="000247A8" w:rsidRDefault="007A4BB2">
            <w:pPr>
              <w:pStyle w:val="TableSubHeadRight"/>
            </w:pPr>
            <w:r w:rsidRPr="000247A8">
              <w:rPr>
                <w:rFonts w:ascii="Arial" w:hAnsi="Arial"/>
                <w:b w:val="0"/>
                <w:sz w:val="16"/>
                <w:szCs w:val="16"/>
              </w:rPr>
              <w:t>DESCR:</w:t>
            </w:r>
          </w:p>
        </w:tc>
        <w:tc>
          <w:tcPr>
            <w:tcW w:w="8607" w:type="dxa"/>
            <w:gridSpan w:val="7"/>
            <w:tcBorders>
              <w:top w:val="dotted" w:sz="4" w:space="0" w:color="auto"/>
              <w:left w:val="nil"/>
              <w:bottom w:val="single" w:sz="4" w:space="0" w:color="auto"/>
            </w:tcBorders>
            <w:vAlign w:val="center"/>
          </w:tcPr>
          <w:p w14:paraId="6384664D" w14:textId="77777777" w:rsidR="007A4BB2" w:rsidRPr="000247A8" w:rsidRDefault="007A4BB2">
            <w:pPr>
              <w:pStyle w:val="TableText"/>
            </w:pPr>
            <w:r w:rsidRPr="000247A8">
              <w:t xml:space="preserve">This is the master menu containing all IFCAP Archive/Purge utilities. </w:t>
            </w:r>
          </w:p>
        </w:tc>
      </w:tr>
      <w:tr w:rsidR="007A4BB2" w:rsidRPr="000247A8" w14:paraId="6BABC15F" w14:textId="77777777" w:rsidTr="003C4377">
        <w:tc>
          <w:tcPr>
            <w:tcW w:w="4385"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0F6919D0" w14:textId="77777777" w:rsidR="007A4BB2" w:rsidRPr="000247A8" w:rsidRDefault="007A4BB2">
            <w:pPr>
              <w:pStyle w:val="MArtifactBold"/>
              <w:rPr>
                <w:rFonts w:cs="Times New Roman"/>
              </w:rPr>
            </w:pPr>
            <w:r w:rsidRPr="000247A8">
              <w:t>PRCG LOAD 410 PURGEMASTER</w:t>
            </w:r>
          </w:p>
        </w:tc>
        <w:tc>
          <w:tcPr>
            <w:tcW w:w="4453" w:type="dxa"/>
            <w:gridSpan w:val="2"/>
            <w:tcBorders>
              <w:left w:val="single" w:sz="4" w:space="0" w:color="000000"/>
              <w:bottom w:val="dotted" w:sz="4" w:space="0" w:color="auto"/>
              <w:right w:val="dotted" w:sz="4" w:space="0" w:color="auto"/>
            </w:tcBorders>
            <w:vAlign w:val="center"/>
          </w:tcPr>
          <w:p w14:paraId="4E10014D" w14:textId="77777777" w:rsidR="007A4BB2" w:rsidRPr="000247A8" w:rsidRDefault="007A4BB2">
            <w:pPr>
              <w:pStyle w:val="TableText"/>
            </w:pPr>
            <w:r w:rsidRPr="000247A8">
              <w:t>Load IFCAP File 410 Documents into PurgeMaster</w:t>
            </w:r>
          </w:p>
        </w:tc>
        <w:tc>
          <w:tcPr>
            <w:tcW w:w="750" w:type="dxa"/>
            <w:gridSpan w:val="2"/>
            <w:tcBorders>
              <w:left w:val="dotted" w:sz="4" w:space="0" w:color="auto"/>
              <w:bottom w:val="dotted" w:sz="4" w:space="0" w:color="auto"/>
            </w:tcBorders>
            <w:vAlign w:val="center"/>
          </w:tcPr>
          <w:p w14:paraId="570EBE6A"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50DB5C93" w14:textId="77777777" w:rsidTr="003C4377">
        <w:tc>
          <w:tcPr>
            <w:tcW w:w="981" w:type="dxa"/>
            <w:tcBorders>
              <w:top w:val="nil"/>
              <w:bottom w:val="dotted" w:sz="4" w:space="0" w:color="auto"/>
              <w:right w:val="nil"/>
            </w:tcBorders>
            <w:vAlign w:val="center"/>
          </w:tcPr>
          <w:p w14:paraId="372643B0" w14:textId="77777777" w:rsidR="007A4BB2" w:rsidRPr="000247A8" w:rsidRDefault="00C6346B" w:rsidP="00C6346B">
            <w:pPr>
              <w:pStyle w:val="TableSubHeadRight"/>
              <w:ind w:left="-144"/>
            </w:pPr>
            <w:r w:rsidRPr="000247A8">
              <w:rPr>
                <w:rFonts w:ascii="Arial" w:hAnsi="Arial"/>
                <w:b w:val="0"/>
                <w:sz w:val="16"/>
                <w:szCs w:val="16"/>
              </w:rPr>
              <w:t>ROUTINE:</w:t>
            </w:r>
          </w:p>
        </w:tc>
        <w:tc>
          <w:tcPr>
            <w:tcW w:w="8607" w:type="dxa"/>
            <w:gridSpan w:val="7"/>
            <w:tcBorders>
              <w:top w:val="nil"/>
              <w:left w:val="nil"/>
              <w:bottom w:val="dotted" w:sz="4" w:space="0" w:color="auto"/>
            </w:tcBorders>
            <w:vAlign w:val="center"/>
          </w:tcPr>
          <w:p w14:paraId="51FF7940" w14:textId="77777777" w:rsidR="007A4BB2" w:rsidRPr="000247A8" w:rsidRDefault="007A4BB2">
            <w:pPr>
              <w:pStyle w:val="TableText"/>
            </w:pPr>
            <w:r w:rsidRPr="000247A8">
              <w:t>PRCG238Q</w:t>
            </w:r>
          </w:p>
        </w:tc>
      </w:tr>
      <w:tr w:rsidR="007A4BB2" w:rsidRPr="000247A8" w14:paraId="6851684C" w14:textId="77777777" w:rsidTr="003C4377">
        <w:trPr>
          <w:cantSplit/>
        </w:trPr>
        <w:tc>
          <w:tcPr>
            <w:tcW w:w="981" w:type="dxa"/>
            <w:tcBorders>
              <w:top w:val="dotted" w:sz="4" w:space="0" w:color="auto"/>
              <w:bottom w:val="dotted" w:sz="4" w:space="0" w:color="auto"/>
              <w:right w:val="nil"/>
            </w:tcBorders>
          </w:tcPr>
          <w:p w14:paraId="0A7B4275" w14:textId="77777777" w:rsidR="007A4BB2" w:rsidRPr="000247A8" w:rsidRDefault="007A4BB2">
            <w:pPr>
              <w:pStyle w:val="TableSubHeadRight"/>
            </w:pPr>
            <w:r w:rsidRPr="000247A8">
              <w:rPr>
                <w:rFonts w:ascii="Arial" w:hAnsi="Arial"/>
                <w:b w:val="0"/>
                <w:sz w:val="16"/>
                <w:szCs w:val="16"/>
              </w:rPr>
              <w:t>DESCR:</w:t>
            </w:r>
          </w:p>
        </w:tc>
        <w:tc>
          <w:tcPr>
            <w:tcW w:w="8607" w:type="dxa"/>
            <w:gridSpan w:val="7"/>
            <w:tcBorders>
              <w:top w:val="dotted" w:sz="4" w:space="0" w:color="auto"/>
              <w:left w:val="nil"/>
              <w:bottom w:val="dotted" w:sz="4" w:space="0" w:color="auto"/>
            </w:tcBorders>
            <w:vAlign w:val="center"/>
          </w:tcPr>
          <w:p w14:paraId="35B127D2" w14:textId="77777777" w:rsidR="007A4BB2" w:rsidRPr="000247A8" w:rsidRDefault="007A4BB2">
            <w:pPr>
              <w:pStyle w:val="TableText"/>
            </w:pPr>
            <w:r w:rsidRPr="000247A8">
              <w:t xml:space="preserve">Selects records in </w:t>
            </w:r>
            <w:r w:rsidRPr="000247A8">
              <w:rPr>
                <w:rFonts w:ascii="Courier New" w:hAnsi="Courier New" w:cs="Courier New"/>
              </w:rPr>
              <w:t>Files 410, 410.1</w:t>
            </w:r>
            <w:r w:rsidRPr="000247A8">
              <w:t xml:space="preserve"> and </w:t>
            </w:r>
            <w:r w:rsidRPr="000247A8">
              <w:rPr>
                <w:rFonts w:ascii="Courier New" w:hAnsi="Courier New" w:cs="Courier New"/>
              </w:rPr>
              <w:t>443</w:t>
            </w:r>
            <w:r w:rsidRPr="000247A8">
              <w:t>, through a user-specified fiscal year, and creates entries for them in the IFCAP PurgeMaster File (</w:t>
            </w:r>
            <w:r w:rsidRPr="000247A8">
              <w:rPr>
                <w:rFonts w:ascii="Courier New" w:hAnsi="Courier New" w:cs="Courier New"/>
              </w:rPr>
              <w:t>File 443.</w:t>
            </w:r>
            <w:r w:rsidRPr="000247A8">
              <w:t xml:space="preserve">1) for purging. Entries in </w:t>
            </w:r>
            <w:r w:rsidRPr="000247A8">
              <w:rPr>
                <w:rFonts w:ascii="Courier New" w:hAnsi="Courier New" w:cs="Courier New"/>
              </w:rPr>
              <w:t>Files 410</w:t>
            </w:r>
            <w:r w:rsidRPr="000247A8">
              <w:t xml:space="preserve"> and </w:t>
            </w:r>
            <w:r w:rsidRPr="000247A8">
              <w:rPr>
                <w:rFonts w:ascii="Courier New" w:hAnsi="Courier New" w:cs="Courier New"/>
              </w:rPr>
              <w:t>443</w:t>
            </w:r>
            <w:r w:rsidRPr="000247A8">
              <w:t xml:space="preserve"> that do not have a reference to </w:t>
            </w:r>
            <w:r w:rsidRPr="000247A8">
              <w:rPr>
                <w:rFonts w:ascii="Courier New" w:hAnsi="Courier New" w:cs="Courier New"/>
              </w:rPr>
              <w:t>File 442</w:t>
            </w:r>
            <w:r w:rsidRPr="000247A8">
              <w:t xml:space="preserve"> and </w:t>
            </w:r>
            <w:r w:rsidRPr="000247A8">
              <w:rPr>
                <w:rFonts w:ascii="Courier New" w:hAnsi="Courier New" w:cs="Courier New"/>
              </w:rPr>
              <w:t>File 410</w:t>
            </w:r>
            <w:r w:rsidRPr="000247A8">
              <w:t xml:space="preserve"> are then purged by PurgeMaster</w:t>
            </w:r>
            <w:r w:rsidR="00AA271F" w:rsidRPr="000247A8">
              <w:t xml:space="preserve">. </w:t>
            </w:r>
            <w:r w:rsidRPr="000247A8">
              <w:t xml:space="preserve">Finally, entries in </w:t>
            </w:r>
            <w:r w:rsidRPr="000247A8">
              <w:rPr>
                <w:rFonts w:ascii="Courier New" w:hAnsi="Courier New" w:cs="Courier New"/>
              </w:rPr>
              <w:t>File 410.1</w:t>
            </w:r>
            <w:r w:rsidRPr="000247A8">
              <w:t xml:space="preserve"> that do not have a corresponding entry in </w:t>
            </w:r>
            <w:r w:rsidRPr="000247A8">
              <w:rPr>
                <w:rFonts w:ascii="Courier New" w:hAnsi="Courier New" w:cs="Courier New"/>
              </w:rPr>
              <w:t>File 410</w:t>
            </w:r>
            <w:r w:rsidRPr="000247A8">
              <w:t xml:space="preserve"> are purged.</w:t>
            </w:r>
          </w:p>
        </w:tc>
      </w:tr>
      <w:tr w:rsidR="007A4BB2" w:rsidRPr="000247A8" w14:paraId="2E29DD0F" w14:textId="77777777" w:rsidTr="003C4377">
        <w:tc>
          <w:tcPr>
            <w:tcW w:w="4385"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161B109E" w14:textId="77777777" w:rsidR="007A4BB2" w:rsidRPr="000247A8" w:rsidRDefault="007A4BB2">
            <w:pPr>
              <w:pStyle w:val="MArtifactBold"/>
              <w:rPr>
                <w:rFonts w:cs="Times New Roman"/>
              </w:rPr>
            </w:pPr>
            <w:r w:rsidRPr="000247A8">
              <w:t>PRCG LOAD 442 PURGEMASTER</w:t>
            </w:r>
          </w:p>
        </w:tc>
        <w:tc>
          <w:tcPr>
            <w:tcW w:w="4453" w:type="dxa"/>
            <w:gridSpan w:val="2"/>
            <w:tcBorders>
              <w:left w:val="single" w:sz="4" w:space="0" w:color="000000"/>
              <w:bottom w:val="dotted" w:sz="4" w:space="0" w:color="auto"/>
              <w:right w:val="dotted" w:sz="4" w:space="0" w:color="auto"/>
            </w:tcBorders>
            <w:vAlign w:val="center"/>
          </w:tcPr>
          <w:p w14:paraId="27592B2E" w14:textId="77777777" w:rsidR="007A4BB2" w:rsidRPr="000247A8" w:rsidRDefault="007A4BB2">
            <w:pPr>
              <w:pStyle w:val="TableText"/>
            </w:pPr>
            <w:r w:rsidRPr="000247A8">
              <w:t>Load IFCAP File 442 Documents into PurgeMaster</w:t>
            </w:r>
          </w:p>
        </w:tc>
        <w:tc>
          <w:tcPr>
            <w:tcW w:w="750" w:type="dxa"/>
            <w:gridSpan w:val="2"/>
            <w:tcBorders>
              <w:left w:val="dotted" w:sz="4" w:space="0" w:color="auto"/>
              <w:bottom w:val="dotted" w:sz="4" w:space="0" w:color="auto"/>
            </w:tcBorders>
            <w:vAlign w:val="center"/>
          </w:tcPr>
          <w:p w14:paraId="22DA5CE1"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64B6D77D" w14:textId="77777777" w:rsidTr="003C4377">
        <w:tc>
          <w:tcPr>
            <w:tcW w:w="981" w:type="dxa"/>
            <w:tcBorders>
              <w:top w:val="nil"/>
              <w:bottom w:val="dotted" w:sz="4" w:space="0" w:color="auto"/>
              <w:right w:val="nil"/>
            </w:tcBorders>
            <w:vAlign w:val="center"/>
          </w:tcPr>
          <w:p w14:paraId="17126091" w14:textId="77777777" w:rsidR="007A4BB2" w:rsidRPr="000247A8" w:rsidRDefault="00C6346B" w:rsidP="00C6346B">
            <w:pPr>
              <w:pStyle w:val="TableSubHeadRight"/>
              <w:ind w:left="-144"/>
            </w:pPr>
            <w:r w:rsidRPr="000247A8">
              <w:rPr>
                <w:rFonts w:ascii="Arial" w:hAnsi="Arial"/>
                <w:b w:val="0"/>
                <w:sz w:val="16"/>
                <w:szCs w:val="16"/>
              </w:rPr>
              <w:t>ROUTINE:</w:t>
            </w:r>
          </w:p>
        </w:tc>
        <w:tc>
          <w:tcPr>
            <w:tcW w:w="8607" w:type="dxa"/>
            <w:gridSpan w:val="7"/>
            <w:tcBorders>
              <w:top w:val="nil"/>
              <w:left w:val="nil"/>
              <w:bottom w:val="dotted" w:sz="4" w:space="0" w:color="auto"/>
            </w:tcBorders>
            <w:vAlign w:val="center"/>
          </w:tcPr>
          <w:p w14:paraId="370F6588" w14:textId="77777777" w:rsidR="007A4BB2" w:rsidRPr="000247A8" w:rsidRDefault="007A4BB2">
            <w:pPr>
              <w:pStyle w:val="TableText"/>
            </w:pPr>
            <w:r w:rsidRPr="000247A8">
              <w:t>PRCG237Q</w:t>
            </w:r>
          </w:p>
        </w:tc>
      </w:tr>
      <w:tr w:rsidR="007A4BB2" w:rsidRPr="000247A8" w14:paraId="50AB48AA" w14:textId="77777777" w:rsidTr="003C4377">
        <w:trPr>
          <w:cantSplit/>
        </w:trPr>
        <w:tc>
          <w:tcPr>
            <w:tcW w:w="981" w:type="dxa"/>
            <w:tcBorders>
              <w:top w:val="dotted" w:sz="4" w:space="0" w:color="auto"/>
              <w:bottom w:val="dotted" w:sz="4" w:space="0" w:color="auto"/>
              <w:right w:val="nil"/>
            </w:tcBorders>
          </w:tcPr>
          <w:p w14:paraId="5575C261" w14:textId="77777777" w:rsidR="007A4BB2" w:rsidRPr="000247A8" w:rsidRDefault="007A4BB2">
            <w:pPr>
              <w:pStyle w:val="TableSubHeadRight"/>
            </w:pPr>
            <w:r w:rsidRPr="000247A8">
              <w:rPr>
                <w:rFonts w:ascii="Arial" w:hAnsi="Arial"/>
                <w:b w:val="0"/>
                <w:sz w:val="16"/>
                <w:szCs w:val="16"/>
              </w:rPr>
              <w:t>DESCR:</w:t>
            </w:r>
          </w:p>
        </w:tc>
        <w:tc>
          <w:tcPr>
            <w:tcW w:w="8607" w:type="dxa"/>
            <w:gridSpan w:val="7"/>
            <w:tcBorders>
              <w:top w:val="dotted" w:sz="4" w:space="0" w:color="auto"/>
              <w:left w:val="nil"/>
              <w:bottom w:val="dotted" w:sz="4" w:space="0" w:color="auto"/>
            </w:tcBorders>
            <w:vAlign w:val="center"/>
          </w:tcPr>
          <w:p w14:paraId="21AEF9A1" w14:textId="77777777" w:rsidR="007A4BB2" w:rsidRPr="000247A8" w:rsidRDefault="007A4BB2">
            <w:pPr>
              <w:pStyle w:val="TableText"/>
            </w:pPr>
            <w:r w:rsidRPr="000247A8">
              <w:t xml:space="preserve">Selects records in </w:t>
            </w:r>
            <w:r w:rsidRPr="000247A8">
              <w:rPr>
                <w:rFonts w:ascii="Courier New" w:hAnsi="Courier New" w:cs="Courier New"/>
              </w:rPr>
              <w:t>File 442</w:t>
            </w:r>
            <w:r w:rsidRPr="000247A8">
              <w:t>, through a user-specified fiscal year, and creates entries for them in the IFCAP PurgeMaster File (</w:t>
            </w:r>
            <w:r w:rsidRPr="000247A8">
              <w:rPr>
                <w:rFonts w:ascii="Courier New" w:hAnsi="Courier New" w:cs="Courier New"/>
              </w:rPr>
              <w:t>File 443.</w:t>
            </w:r>
            <w:r w:rsidRPr="000247A8">
              <w:t xml:space="preserve">1) for purging. Accounts Receivable documents and documents without a PO Date in </w:t>
            </w:r>
            <w:r w:rsidRPr="000247A8">
              <w:rPr>
                <w:rFonts w:ascii="Courier New" w:hAnsi="Courier New" w:cs="Courier New"/>
              </w:rPr>
              <w:t>File 442</w:t>
            </w:r>
            <w:r w:rsidRPr="000247A8">
              <w:t xml:space="preserve"> are then purged by PurgeMaster</w:t>
            </w:r>
            <w:r w:rsidR="00AA271F" w:rsidRPr="000247A8">
              <w:t xml:space="preserve">. </w:t>
            </w:r>
          </w:p>
        </w:tc>
      </w:tr>
      <w:tr w:rsidR="007A4BB2" w:rsidRPr="000247A8" w14:paraId="0E62E3E1" w14:textId="77777777" w:rsidTr="003C4377">
        <w:tc>
          <w:tcPr>
            <w:tcW w:w="4385"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560F7DEB" w14:textId="77777777" w:rsidR="007A4BB2" w:rsidRPr="000247A8" w:rsidRDefault="007A4BB2">
            <w:pPr>
              <w:pStyle w:val="MArtifactBold"/>
              <w:rPr>
                <w:rFonts w:cs="Times New Roman"/>
              </w:rPr>
            </w:pPr>
            <w:r w:rsidRPr="000247A8">
              <w:t>PRCG LOAD PURGEMASTER</w:t>
            </w:r>
          </w:p>
        </w:tc>
        <w:tc>
          <w:tcPr>
            <w:tcW w:w="4453" w:type="dxa"/>
            <w:gridSpan w:val="2"/>
            <w:tcBorders>
              <w:left w:val="single" w:sz="4" w:space="0" w:color="000000"/>
              <w:bottom w:val="dotted" w:sz="4" w:space="0" w:color="auto"/>
              <w:right w:val="dotted" w:sz="4" w:space="0" w:color="auto"/>
            </w:tcBorders>
            <w:vAlign w:val="center"/>
          </w:tcPr>
          <w:p w14:paraId="2B5E8A3F" w14:textId="77777777" w:rsidR="007A4BB2" w:rsidRPr="000247A8" w:rsidRDefault="007A4BB2">
            <w:pPr>
              <w:pStyle w:val="TableText"/>
            </w:pPr>
            <w:r w:rsidRPr="000247A8">
              <w:t>Load Archived IFCAP Documents into PurgeMaster</w:t>
            </w:r>
          </w:p>
        </w:tc>
        <w:tc>
          <w:tcPr>
            <w:tcW w:w="750" w:type="dxa"/>
            <w:gridSpan w:val="2"/>
            <w:tcBorders>
              <w:left w:val="dotted" w:sz="4" w:space="0" w:color="auto"/>
              <w:bottom w:val="dotted" w:sz="4" w:space="0" w:color="auto"/>
            </w:tcBorders>
            <w:vAlign w:val="center"/>
          </w:tcPr>
          <w:p w14:paraId="64EA5F9D"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31C2AEFB" w14:textId="77777777" w:rsidTr="003C4377">
        <w:tc>
          <w:tcPr>
            <w:tcW w:w="981" w:type="dxa"/>
            <w:tcBorders>
              <w:top w:val="nil"/>
              <w:bottom w:val="dotted" w:sz="4" w:space="0" w:color="auto"/>
              <w:right w:val="nil"/>
            </w:tcBorders>
            <w:vAlign w:val="center"/>
          </w:tcPr>
          <w:p w14:paraId="02CCDA0D" w14:textId="77777777" w:rsidR="007A4BB2" w:rsidRPr="000247A8" w:rsidRDefault="00C6346B" w:rsidP="00C6346B">
            <w:pPr>
              <w:pStyle w:val="TableSubHeadRight"/>
              <w:ind w:left="-144"/>
            </w:pPr>
            <w:r w:rsidRPr="000247A8">
              <w:rPr>
                <w:rFonts w:ascii="Arial" w:hAnsi="Arial"/>
                <w:b w:val="0"/>
                <w:sz w:val="16"/>
                <w:szCs w:val="16"/>
              </w:rPr>
              <w:t>ROUTINE:</w:t>
            </w:r>
          </w:p>
        </w:tc>
        <w:tc>
          <w:tcPr>
            <w:tcW w:w="8607" w:type="dxa"/>
            <w:gridSpan w:val="7"/>
            <w:tcBorders>
              <w:top w:val="nil"/>
              <w:left w:val="nil"/>
              <w:bottom w:val="dotted" w:sz="4" w:space="0" w:color="auto"/>
            </w:tcBorders>
            <w:vAlign w:val="center"/>
          </w:tcPr>
          <w:p w14:paraId="07D5D7C1" w14:textId="77777777" w:rsidR="007A4BB2" w:rsidRPr="000247A8" w:rsidRDefault="007A4BB2">
            <w:pPr>
              <w:pStyle w:val="TableText"/>
            </w:pPr>
            <w:r w:rsidRPr="000247A8">
              <w:t>PRCGARP</w:t>
            </w:r>
          </w:p>
        </w:tc>
      </w:tr>
      <w:tr w:rsidR="007A4BB2" w:rsidRPr="000247A8" w14:paraId="00A9D44E" w14:textId="77777777" w:rsidTr="003C4377">
        <w:trPr>
          <w:cantSplit/>
        </w:trPr>
        <w:tc>
          <w:tcPr>
            <w:tcW w:w="981" w:type="dxa"/>
            <w:tcBorders>
              <w:top w:val="dotted" w:sz="4" w:space="0" w:color="auto"/>
              <w:bottom w:val="dotted" w:sz="4" w:space="0" w:color="auto"/>
              <w:right w:val="nil"/>
            </w:tcBorders>
          </w:tcPr>
          <w:p w14:paraId="14BF8F92" w14:textId="77777777" w:rsidR="007A4BB2" w:rsidRPr="000247A8" w:rsidRDefault="007A4BB2">
            <w:pPr>
              <w:pStyle w:val="TableSubHeadRight"/>
            </w:pPr>
            <w:r w:rsidRPr="000247A8">
              <w:rPr>
                <w:rFonts w:ascii="Arial" w:hAnsi="Arial"/>
                <w:b w:val="0"/>
                <w:sz w:val="16"/>
                <w:szCs w:val="16"/>
              </w:rPr>
              <w:t>DESCR:</w:t>
            </w:r>
          </w:p>
        </w:tc>
        <w:tc>
          <w:tcPr>
            <w:tcW w:w="8607" w:type="dxa"/>
            <w:gridSpan w:val="7"/>
            <w:tcBorders>
              <w:top w:val="dotted" w:sz="4" w:space="0" w:color="auto"/>
              <w:left w:val="nil"/>
              <w:bottom w:val="dotted" w:sz="4" w:space="0" w:color="auto"/>
            </w:tcBorders>
            <w:vAlign w:val="center"/>
          </w:tcPr>
          <w:p w14:paraId="13F387B5" w14:textId="77777777" w:rsidR="007A4BB2" w:rsidRPr="000247A8" w:rsidRDefault="007A4BB2">
            <w:pPr>
              <w:pStyle w:val="TableText"/>
            </w:pPr>
            <w:r w:rsidRPr="000247A8">
              <w:t xml:space="preserve">Creates entries in the </w:t>
            </w:r>
            <w:r w:rsidRPr="000247A8">
              <w:rPr>
                <w:rFonts w:ascii="Courier New" w:hAnsi="Courier New" w:cs="Courier New"/>
              </w:rPr>
              <w:t>IFCAP PurgeMaster File</w:t>
            </w:r>
            <w:r w:rsidRPr="000247A8">
              <w:t xml:space="preserve"> (</w:t>
            </w:r>
            <w:r w:rsidRPr="000247A8">
              <w:rPr>
                <w:rFonts w:ascii="Courier New" w:hAnsi="Courier New" w:cs="Courier New"/>
              </w:rPr>
              <w:t>File 443.9</w:t>
            </w:r>
            <w:r w:rsidRPr="000247A8">
              <w:t>) for documents which are to be purged</w:t>
            </w:r>
            <w:r w:rsidR="00AA271F" w:rsidRPr="000247A8">
              <w:t xml:space="preserve">. </w:t>
            </w:r>
          </w:p>
        </w:tc>
      </w:tr>
      <w:tr w:rsidR="007A4BB2" w:rsidRPr="000247A8" w14:paraId="03C63DA0" w14:textId="77777777" w:rsidTr="003C4377">
        <w:tc>
          <w:tcPr>
            <w:tcW w:w="4385"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0E42703F" w14:textId="77777777" w:rsidR="007A4BB2" w:rsidRPr="000247A8" w:rsidRDefault="007A4BB2">
            <w:pPr>
              <w:pStyle w:val="MArtifactBold"/>
              <w:rPr>
                <w:rFonts w:cs="Times New Roman"/>
              </w:rPr>
            </w:pPr>
            <w:r w:rsidRPr="000247A8">
              <w:t>PRCG PURGEMASTER (TASKMANAGER)</w:t>
            </w:r>
          </w:p>
        </w:tc>
        <w:tc>
          <w:tcPr>
            <w:tcW w:w="4453" w:type="dxa"/>
            <w:gridSpan w:val="2"/>
            <w:tcBorders>
              <w:left w:val="single" w:sz="4" w:space="0" w:color="000000"/>
              <w:bottom w:val="dotted" w:sz="4" w:space="0" w:color="auto"/>
              <w:right w:val="dotted" w:sz="4" w:space="0" w:color="auto"/>
            </w:tcBorders>
            <w:vAlign w:val="center"/>
          </w:tcPr>
          <w:p w14:paraId="25D8C9B0" w14:textId="77777777" w:rsidR="007A4BB2" w:rsidRPr="000247A8" w:rsidRDefault="007A4BB2">
            <w:pPr>
              <w:pStyle w:val="TableText"/>
            </w:pPr>
            <w:r w:rsidRPr="000247A8">
              <w:t>PurgeMaster</w:t>
            </w:r>
          </w:p>
        </w:tc>
        <w:tc>
          <w:tcPr>
            <w:tcW w:w="750" w:type="dxa"/>
            <w:gridSpan w:val="2"/>
            <w:tcBorders>
              <w:left w:val="dotted" w:sz="4" w:space="0" w:color="auto"/>
              <w:bottom w:val="dotted" w:sz="4" w:space="0" w:color="auto"/>
            </w:tcBorders>
            <w:vAlign w:val="center"/>
          </w:tcPr>
          <w:p w14:paraId="08BE3364" w14:textId="77777777" w:rsidR="007A4BB2" w:rsidRPr="000247A8" w:rsidRDefault="007A4BB2">
            <w:pPr>
              <w:pStyle w:val="TableSubHeadLeft"/>
              <w:keepNext/>
              <w:keepLines/>
              <w:spacing w:beforeLines="50" w:before="120" w:after="0"/>
              <w:jc w:val="center"/>
              <w:rPr>
                <w:rFonts w:ascii="Courier New" w:hAnsi="Courier New" w:cs="Times New Roman"/>
                <w:b w:val="0"/>
                <w:color w:val="000000"/>
                <w:position w:val="6"/>
              </w:rPr>
            </w:pPr>
            <w:r w:rsidRPr="000247A8">
              <w:rPr>
                <w:szCs w:val="22"/>
              </w:rPr>
              <w:t>R</w:t>
            </w:r>
          </w:p>
        </w:tc>
      </w:tr>
      <w:tr w:rsidR="007A4BB2" w:rsidRPr="000247A8" w14:paraId="43C7C013" w14:textId="77777777" w:rsidTr="003C4377">
        <w:tc>
          <w:tcPr>
            <w:tcW w:w="981" w:type="dxa"/>
            <w:tcBorders>
              <w:top w:val="nil"/>
              <w:bottom w:val="dotted" w:sz="4" w:space="0" w:color="auto"/>
              <w:right w:val="nil"/>
            </w:tcBorders>
            <w:vAlign w:val="center"/>
          </w:tcPr>
          <w:p w14:paraId="6736E2BD" w14:textId="77777777" w:rsidR="007A4BB2" w:rsidRPr="000247A8" w:rsidRDefault="00C6346B" w:rsidP="00C6346B">
            <w:pPr>
              <w:pStyle w:val="TableSubHeadRight"/>
              <w:ind w:left="-144"/>
            </w:pPr>
            <w:r w:rsidRPr="000247A8">
              <w:rPr>
                <w:rFonts w:ascii="Arial" w:hAnsi="Arial"/>
                <w:b w:val="0"/>
                <w:sz w:val="16"/>
                <w:szCs w:val="16"/>
              </w:rPr>
              <w:t>ROUTINE:</w:t>
            </w:r>
          </w:p>
        </w:tc>
        <w:tc>
          <w:tcPr>
            <w:tcW w:w="8607" w:type="dxa"/>
            <w:gridSpan w:val="7"/>
            <w:tcBorders>
              <w:top w:val="nil"/>
              <w:left w:val="nil"/>
              <w:bottom w:val="dotted" w:sz="4" w:space="0" w:color="auto"/>
            </w:tcBorders>
            <w:vAlign w:val="center"/>
          </w:tcPr>
          <w:p w14:paraId="3FA54EAB" w14:textId="77777777" w:rsidR="007A4BB2" w:rsidRPr="000247A8" w:rsidRDefault="007A4BB2">
            <w:pPr>
              <w:pStyle w:val="TableText"/>
            </w:pPr>
            <w:r w:rsidRPr="000247A8">
              <w:t>PRCGPM</w:t>
            </w:r>
          </w:p>
        </w:tc>
      </w:tr>
      <w:tr w:rsidR="007A4BB2" w:rsidRPr="000247A8" w14:paraId="781C106A" w14:textId="77777777" w:rsidTr="003C4377">
        <w:trPr>
          <w:cantSplit/>
        </w:trPr>
        <w:tc>
          <w:tcPr>
            <w:tcW w:w="981" w:type="dxa"/>
            <w:tcBorders>
              <w:top w:val="dotted" w:sz="4" w:space="0" w:color="auto"/>
              <w:bottom w:val="dotted" w:sz="4" w:space="0" w:color="auto"/>
              <w:right w:val="nil"/>
            </w:tcBorders>
          </w:tcPr>
          <w:p w14:paraId="61207D74" w14:textId="77777777" w:rsidR="007A4BB2" w:rsidRPr="000247A8" w:rsidRDefault="007A4BB2">
            <w:pPr>
              <w:pStyle w:val="TableSubHeadRight"/>
            </w:pPr>
            <w:r w:rsidRPr="000247A8">
              <w:rPr>
                <w:rFonts w:ascii="Arial" w:hAnsi="Arial"/>
                <w:b w:val="0"/>
                <w:sz w:val="16"/>
                <w:szCs w:val="16"/>
              </w:rPr>
              <w:lastRenderedPageBreak/>
              <w:t>DESCR:</w:t>
            </w:r>
          </w:p>
        </w:tc>
        <w:tc>
          <w:tcPr>
            <w:tcW w:w="8607" w:type="dxa"/>
            <w:gridSpan w:val="7"/>
            <w:tcBorders>
              <w:top w:val="dotted" w:sz="4" w:space="0" w:color="auto"/>
              <w:left w:val="nil"/>
              <w:bottom w:val="dotted" w:sz="4" w:space="0" w:color="auto"/>
            </w:tcBorders>
            <w:vAlign w:val="center"/>
          </w:tcPr>
          <w:p w14:paraId="3679C234" w14:textId="77777777" w:rsidR="007A4BB2" w:rsidRPr="000247A8" w:rsidRDefault="007A4BB2">
            <w:pPr>
              <w:pStyle w:val="TableText"/>
            </w:pPr>
            <w:r w:rsidRPr="000247A8">
              <w:t>PurgeMaster is a background utility which allows each facility</w:t>
            </w:r>
            <w:r w:rsidR="00647968">
              <w:t xml:space="preserve"> to allocate resources at non-p</w:t>
            </w:r>
            <w:r w:rsidRPr="000247A8">
              <w:t>eak times for removal of the documents that have been scheduled for purging. The PRCG PURGEMASTER (TASKMANAGER) option should be scheduled to run daily at a time when IRM wishes to allocate resources to it. Because PurgeMaster should be scheduled to run daily in the background, it does not appear as a menu option</w:t>
            </w:r>
            <w:r w:rsidR="00AA271F" w:rsidRPr="000247A8">
              <w:t xml:space="preserve">. </w:t>
            </w:r>
            <w:r w:rsidRPr="000247A8">
              <w:rPr>
                <w:i/>
              </w:rPr>
              <w:t>See discussion which follows this table.</w:t>
            </w:r>
          </w:p>
        </w:tc>
      </w:tr>
      <w:tr w:rsidR="007A4BB2" w:rsidRPr="000247A8" w14:paraId="38CC5CC7" w14:textId="77777777" w:rsidTr="003C4377">
        <w:tc>
          <w:tcPr>
            <w:tcW w:w="4385"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67AEB64E" w14:textId="77777777" w:rsidR="007A4BB2" w:rsidRPr="000247A8" w:rsidRDefault="007A4BB2">
            <w:pPr>
              <w:pStyle w:val="MArtifactBold"/>
            </w:pPr>
            <w:r w:rsidRPr="000247A8">
              <w:t>PRCG PURGEMASTER SITE EDIT</w:t>
            </w:r>
          </w:p>
        </w:tc>
        <w:tc>
          <w:tcPr>
            <w:tcW w:w="4453" w:type="dxa"/>
            <w:gridSpan w:val="2"/>
            <w:tcBorders>
              <w:left w:val="single" w:sz="4" w:space="0" w:color="000000"/>
              <w:bottom w:val="dotted" w:sz="4" w:space="0" w:color="auto"/>
              <w:right w:val="dotted" w:sz="4" w:space="0" w:color="auto"/>
            </w:tcBorders>
            <w:vAlign w:val="center"/>
          </w:tcPr>
          <w:p w14:paraId="3494BBA8" w14:textId="77777777" w:rsidR="007A4BB2" w:rsidRPr="000247A8" w:rsidRDefault="007A4BB2">
            <w:pPr>
              <w:pStyle w:val="TableText"/>
              <w:rPr>
                <w:rFonts w:cs="Courier New"/>
              </w:rPr>
            </w:pPr>
            <w:r w:rsidRPr="000247A8">
              <w:t>Edit PurgeMaster Site Parameters</w:t>
            </w:r>
          </w:p>
        </w:tc>
        <w:tc>
          <w:tcPr>
            <w:tcW w:w="750" w:type="dxa"/>
            <w:gridSpan w:val="2"/>
            <w:tcBorders>
              <w:left w:val="dotted" w:sz="4" w:space="0" w:color="auto"/>
              <w:bottom w:val="dotted" w:sz="4" w:space="0" w:color="auto"/>
            </w:tcBorders>
            <w:vAlign w:val="center"/>
          </w:tcPr>
          <w:p w14:paraId="48EFF665" w14:textId="77777777" w:rsidR="007A4BB2" w:rsidRPr="000247A8" w:rsidRDefault="007A4BB2">
            <w:pPr>
              <w:pStyle w:val="TableSubHeadLeft"/>
              <w:keepNext/>
              <w:keepLines/>
              <w:spacing w:beforeLines="50" w:before="120" w:after="0"/>
              <w:jc w:val="center"/>
              <w:rPr>
                <w:b w:val="0"/>
              </w:rPr>
            </w:pPr>
            <w:r w:rsidRPr="000247A8">
              <w:rPr>
                <w:szCs w:val="22"/>
              </w:rPr>
              <w:t>E</w:t>
            </w:r>
          </w:p>
        </w:tc>
      </w:tr>
      <w:tr w:rsidR="007A4BB2" w:rsidRPr="000247A8" w14:paraId="79EEA656" w14:textId="77777777" w:rsidTr="003C4377">
        <w:tc>
          <w:tcPr>
            <w:tcW w:w="981" w:type="dxa"/>
            <w:tcBorders>
              <w:top w:val="nil"/>
              <w:bottom w:val="dotted" w:sz="4" w:space="0" w:color="auto"/>
              <w:right w:val="nil"/>
            </w:tcBorders>
            <w:vAlign w:val="center"/>
          </w:tcPr>
          <w:p w14:paraId="13102134" w14:textId="77777777" w:rsidR="007A4BB2" w:rsidRPr="000247A8" w:rsidRDefault="00C6346B" w:rsidP="00C6346B">
            <w:pPr>
              <w:pStyle w:val="TableSubHeadRight"/>
              <w:ind w:left="-144"/>
            </w:pPr>
            <w:r w:rsidRPr="000247A8">
              <w:rPr>
                <w:rFonts w:ascii="Arial" w:hAnsi="Arial"/>
                <w:b w:val="0"/>
                <w:sz w:val="16"/>
                <w:szCs w:val="16"/>
              </w:rPr>
              <w:t>ROUTINE:</w:t>
            </w:r>
          </w:p>
        </w:tc>
        <w:tc>
          <w:tcPr>
            <w:tcW w:w="8607" w:type="dxa"/>
            <w:gridSpan w:val="7"/>
            <w:tcBorders>
              <w:top w:val="nil"/>
              <w:left w:val="nil"/>
              <w:bottom w:val="dotted" w:sz="4" w:space="0" w:color="auto"/>
            </w:tcBorders>
            <w:vAlign w:val="center"/>
          </w:tcPr>
          <w:p w14:paraId="6CD6725F" w14:textId="77777777" w:rsidR="007A4BB2" w:rsidRPr="000247A8" w:rsidRDefault="007A4BB2">
            <w:pPr>
              <w:pStyle w:val="TableText"/>
            </w:pPr>
          </w:p>
        </w:tc>
      </w:tr>
      <w:tr w:rsidR="007A4BB2" w:rsidRPr="000247A8" w14:paraId="72FC97CF" w14:textId="77777777" w:rsidTr="003C4377">
        <w:tc>
          <w:tcPr>
            <w:tcW w:w="981" w:type="dxa"/>
            <w:tcBorders>
              <w:top w:val="dotted" w:sz="4" w:space="0" w:color="auto"/>
              <w:bottom w:val="dotted" w:sz="4" w:space="0" w:color="auto"/>
              <w:right w:val="nil"/>
            </w:tcBorders>
          </w:tcPr>
          <w:p w14:paraId="53702CF3" w14:textId="77777777" w:rsidR="007A4BB2" w:rsidRPr="000247A8" w:rsidRDefault="007A4BB2">
            <w:pPr>
              <w:pStyle w:val="TableSubHeadRight"/>
            </w:pPr>
            <w:r w:rsidRPr="000247A8">
              <w:rPr>
                <w:rFonts w:ascii="Arial" w:hAnsi="Arial"/>
                <w:b w:val="0"/>
                <w:sz w:val="16"/>
                <w:szCs w:val="16"/>
              </w:rPr>
              <w:t>DESCR:</w:t>
            </w:r>
          </w:p>
        </w:tc>
        <w:tc>
          <w:tcPr>
            <w:tcW w:w="8607" w:type="dxa"/>
            <w:gridSpan w:val="7"/>
            <w:tcBorders>
              <w:top w:val="dotted" w:sz="4" w:space="0" w:color="auto"/>
              <w:left w:val="nil"/>
              <w:bottom w:val="dotted" w:sz="4" w:space="0" w:color="auto"/>
            </w:tcBorders>
            <w:vAlign w:val="center"/>
          </w:tcPr>
          <w:p w14:paraId="11793BEC" w14:textId="77777777" w:rsidR="007A4BB2" w:rsidRPr="000247A8" w:rsidRDefault="007A4BB2">
            <w:pPr>
              <w:pStyle w:val="TableText"/>
              <w:rPr>
                <w:rFonts w:ascii="Courier New" w:hAnsi="Courier New"/>
                <w:sz w:val="20"/>
              </w:rPr>
            </w:pPr>
            <w:r w:rsidRPr="000247A8">
              <w:t>This option allows IRM Staff to edit the PurgeMaster Site Parameters file</w:t>
            </w:r>
            <w:r w:rsidR="00647968">
              <w:t>.</w:t>
            </w:r>
          </w:p>
        </w:tc>
      </w:tr>
      <w:tr w:rsidR="003C4377" w:rsidRPr="000247A8" w14:paraId="5FFE1FE8" w14:textId="77777777" w:rsidTr="00782457">
        <w:tc>
          <w:tcPr>
            <w:tcW w:w="4428"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5F58E08D" w14:textId="77777777" w:rsidR="003C4377" w:rsidRPr="000247A8" w:rsidRDefault="003C4377" w:rsidP="001A4B6F">
            <w:pPr>
              <w:pStyle w:val="MArtifactBold"/>
            </w:pPr>
            <w:r w:rsidRPr="000247A8">
              <w:t>PRCG CLEAN 424/424.1 FILES</w:t>
            </w:r>
          </w:p>
        </w:tc>
        <w:tc>
          <w:tcPr>
            <w:tcW w:w="4440" w:type="dxa"/>
            <w:gridSpan w:val="2"/>
            <w:tcBorders>
              <w:top w:val="dotted" w:sz="4" w:space="0" w:color="auto"/>
              <w:left w:val="single" w:sz="4" w:space="0" w:color="auto"/>
              <w:bottom w:val="dotted" w:sz="4" w:space="0" w:color="auto"/>
              <w:right w:val="nil"/>
            </w:tcBorders>
          </w:tcPr>
          <w:p w14:paraId="6FAB60E7" w14:textId="77777777" w:rsidR="003C4377" w:rsidRPr="000247A8" w:rsidRDefault="003C4377" w:rsidP="003C4377">
            <w:pPr>
              <w:pStyle w:val="TableText0"/>
              <w:rPr>
                <w:rFonts w:ascii="Arial" w:hAnsi="Arial"/>
                <w:b/>
                <w:color w:val="000000"/>
                <w:sz w:val="16"/>
                <w:szCs w:val="16"/>
              </w:rPr>
            </w:pPr>
            <w:r w:rsidRPr="000247A8">
              <w:rPr>
                <w:color w:val="000000"/>
                <w:sz w:val="22"/>
              </w:rPr>
              <w:t>Clean Files 424/424.1 after purging</w:t>
            </w:r>
          </w:p>
        </w:tc>
        <w:tc>
          <w:tcPr>
            <w:tcW w:w="720" w:type="dxa"/>
            <w:tcBorders>
              <w:top w:val="dotted" w:sz="4" w:space="0" w:color="auto"/>
              <w:left w:val="nil"/>
              <w:bottom w:val="dotted" w:sz="4" w:space="0" w:color="auto"/>
            </w:tcBorders>
            <w:vAlign w:val="center"/>
          </w:tcPr>
          <w:p w14:paraId="1CB17C66" w14:textId="77777777" w:rsidR="003C4377" w:rsidRPr="000247A8" w:rsidRDefault="003C4377" w:rsidP="003C4377">
            <w:pPr>
              <w:pStyle w:val="TableSubHeadLeft"/>
              <w:jc w:val="center"/>
              <w:rPr>
                <w:color w:val="000000"/>
              </w:rPr>
            </w:pPr>
            <w:r w:rsidRPr="000247A8">
              <w:rPr>
                <w:color w:val="000000"/>
              </w:rPr>
              <w:t>R</w:t>
            </w:r>
          </w:p>
        </w:tc>
      </w:tr>
      <w:tr w:rsidR="0015500A" w:rsidRPr="000247A8" w14:paraId="19E76586" w14:textId="77777777" w:rsidTr="003C4377">
        <w:tc>
          <w:tcPr>
            <w:tcW w:w="981" w:type="dxa"/>
            <w:tcBorders>
              <w:top w:val="dotted" w:sz="4" w:space="0" w:color="auto"/>
              <w:bottom w:val="dotted" w:sz="4" w:space="0" w:color="auto"/>
              <w:right w:val="nil"/>
            </w:tcBorders>
            <w:vAlign w:val="center"/>
          </w:tcPr>
          <w:p w14:paraId="331AF2BB" w14:textId="77777777" w:rsidR="0015500A" w:rsidRPr="000247A8" w:rsidRDefault="0015500A" w:rsidP="0015500A">
            <w:pPr>
              <w:pStyle w:val="TableSubHeadRight"/>
              <w:ind w:left="-144"/>
            </w:pPr>
            <w:r w:rsidRPr="000247A8">
              <w:rPr>
                <w:rFonts w:ascii="Arial" w:hAnsi="Arial"/>
                <w:b w:val="0"/>
                <w:sz w:val="16"/>
                <w:szCs w:val="16"/>
              </w:rPr>
              <w:t>ROUTINE:</w:t>
            </w:r>
            <w:r w:rsidR="000239A2" w:rsidRPr="000247A8">
              <w:rPr>
                <w:rFonts w:ascii="Arial" w:hAnsi="Arial"/>
                <w:b w:val="0"/>
                <w:sz w:val="16"/>
                <w:szCs w:val="16"/>
              </w:rPr>
              <w:t xml:space="preserve"> </w:t>
            </w:r>
          </w:p>
        </w:tc>
        <w:tc>
          <w:tcPr>
            <w:tcW w:w="8607" w:type="dxa"/>
            <w:gridSpan w:val="7"/>
            <w:tcBorders>
              <w:top w:val="dotted" w:sz="4" w:space="0" w:color="auto"/>
              <w:left w:val="nil"/>
              <w:bottom w:val="dotted" w:sz="4" w:space="0" w:color="auto"/>
            </w:tcBorders>
            <w:vAlign w:val="center"/>
          </w:tcPr>
          <w:p w14:paraId="2BDEB58B" w14:textId="77777777" w:rsidR="0015500A" w:rsidRPr="000247A8" w:rsidRDefault="000239A2" w:rsidP="0015500A">
            <w:pPr>
              <w:pStyle w:val="TableText"/>
            </w:pPr>
            <w:r w:rsidRPr="000247A8">
              <w:t>PRCGF424</w:t>
            </w:r>
          </w:p>
        </w:tc>
      </w:tr>
      <w:tr w:rsidR="0015500A" w:rsidRPr="000247A8" w14:paraId="42828DB8" w14:textId="77777777" w:rsidTr="003C4377">
        <w:tc>
          <w:tcPr>
            <w:tcW w:w="981" w:type="dxa"/>
            <w:tcBorders>
              <w:top w:val="dotted" w:sz="4" w:space="0" w:color="auto"/>
              <w:bottom w:val="single" w:sz="4" w:space="0" w:color="auto"/>
              <w:right w:val="nil"/>
            </w:tcBorders>
          </w:tcPr>
          <w:p w14:paraId="5D2E78DB" w14:textId="77777777" w:rsidR="0015500A" w:rsidRPr="000247A8" w:rsidRDefault="0015500A" w:rsidP="0015500A">
            <w:pPr>
              <w:pStyle w:val="TableSubHeadRight"/>
            </w:pPr>
            <w:r w:rsidRPr="000247A8">
              <w:rPr>
                <w:rFonts w:ascii="Arial" w:hAnsi="Arial"/>
                <w:b w:val="0"/>
                <w:sz w:val="16"/>
                <w:szCs w:val="16"/>
              </w:rPr>
              <w:t>DESCR:</w:t>
            </w:r>
          </w:p>
        </w:tc>
        <w:tc>
          <w:tcPr>
            <w:tcW w:w="8607" w:type="dxa"/>
            <w:gridSpan w:val="7"/>
            <w:tcBorders>
              <w:top w:val="dotted" w:sz="4" w:space="0" w:color="auto"/>
              <w:left w:val="nil"/>
              <w:bottom w:val="single" w:sz="4" w:space="0" w:color="auto"/>
            </w:tcBorders>
            <w:vAlign w:val="center"/>
          </w:tcPr>
          <w:p w14:paraId="5ADF45B8" w14:textId="77777777" w:rsidR="0015500A" w:rsidRPr="000247A8" w:rsidRDefault="00AD6E17" w:rsidP="0015500A">
            <w:pPr>
              <w:pStyle w:val="TableText"/>
              <w:rPr>
                <w:rFonts w:ascii="Courier New" w:hAnsi="Courier New"/>
                <w:sz w:val="20"/>
              </w:rPr>
            </w:pPr>
            <w:r w:rsidRPr="000247A8">
              <w:t xml:space="preserve">Routine PRCGF424 checks the 1358 DAILY RECORD (#424) file </w:t>
            </w:r>
            <w:r w:rsidR="00647968" w:rsidRPr="000247A8">
              <w:t>entries and</w:t>
            </w:r>
            <w:r w:rsidRPr="000247A8">
              <w:t xml:space="preserve"> 1358 AUTHORIZATION DETAIL (#424.1) file linked entries for the same Fiscal Year last digit, and archives and purges based on date (nine years or older). See 1-10 below for record purge types</w:t>
            </w:r>
            <w:r w:rsidR="0015500A" w:rsidRPr="000247A8">
              <w:t>.</w:t>
            </w:r>
          </w:p>
        </w:tc>
      </w:tr>
    </w:tbl>
    <w:p w14:paraId="25839892" w14:textId="77777777" w:rsidR="00BA21D7" w:rsidRPr="000247A8" w:rsidRDefault="007A4BB2" w:rsidP="000F2770">
      <w:pPr>
        <w:pStyle w:val="Heading2"/>
      </w:pPr>
      <w:bookmarkStart w:id="1014" w:name="_Toc22558035"/>
      <w:r w:rsidRPr="000247A8">
        <w:t>How PurgeMaster Works</w:t>
      </w:r>
      <w:bookmarkEnd w:id="1014"/>
    </w:p>
    <w:p w14:paraId="4480F2E1" w14:textId="77777777" w:rsidR="007A4BB2" w:rsidRPr="000247A8" w:rsidRDefault="007A4BB2">
      <w:pPr>
        <w:pStyle w:val="BodyText"/>
      </w:pPr>
      <w:r w:rsidRPr="000247A8">
        <w:t xml:space="preserve">When activated, the option </w:t>
      </w:r>
      <w:r w:rsidRPr="000247A8">
        <w:rPr>
          <w:rFonts w:ascii="Courier New" w:hAnsi="Courier New" w:cs="Courier New"/>
        </w:rPr>
        <w:t>PRCG PURGEMASTER (TASKMANAGER)</w:t>
      </w:r>
      <w:r w:rsidRPr="000247A8">
        <w:t xml:space="preserve"> does several things</w:t>
      </w:r>
      <w:r w:rsidR="00681793" w:rsidRPr="000247A8">
        <w:fldChar w:fldCharType="begin"/>
      </w:r>
      <w:r w:rsidR="00452449" w:rsidRPr="000247A8">
        <w:rPr>
          <w:szCs w:val="24"/>
        </w:rPr>
        <w:instrText>xe "PurgeMaster"</w:instrText>
      </w:r>
      <w:r w:rsidR="00681793" w:rsidRPr="000247A8">
        <w:fldChar w:fldCharType="end"/>
      </w:r>
      <w:r w:rsidRPr="000247A8">
        <w:t xml:space="preserve">. First, it looks at the </w:t>
      </w:r>
      <w:r w:rsidRPr="000247A8">
        <w:rPr>
          <w:rFonts w:ascii="Courier New" w:hAnsi="Courier New" w:cs="Courier New"/>
        </w:rPr>
        <w:t>IFCAP PURGEMASTER WORKLIST</w:t>
      </w:r>
      <w:r w:rsidRPr="000247A8">
        <w:t xml:space="preserve"> file (</w:t>
      </w:r>
      <w:r w:rsidRPr="000247A8">
        <w:rPr>
          <w:rFonts w:ascii="Courier New" w:hAnsi="Courier New" w:cs="Courier New"/>
        </w:rPr>
        <w:t>File 443.1</w:t>
      </w:r>
      <w:r w:rsidRPr="000247A8">
        <w:t>) for actions to be accomplished. If there are none, it merely quits. It will reactivate when scheduled (preferably daily)</w:t>
      </w:r>
      <w:r w:rsidR="00AA271F" w:rsidRPr="000247A8">
        <w:t xml:space="preserve">. </w:t>
      </w:r>
      <w:r w:rsidRPr="000247A8">
        <w:t xml:space="preserve">If there are entries in </w:t>
      </w:r>
      <w:r w:rsidRPr="000247A8">
        <w:rPr>
          <w:rFonts w:ascii="Courier New" w:hAnsi="Courier New" w:cs="Courier New"/>
        </w:rPr>
        <w:t>File 443.1</w:t>
      </w:r>
      <w:r w:rsidRPr="000247A8">
        <w:t xml:space="preserve">, PurgeMaster then gathers site parameter information from the </w:t>
      </w:r>
      <w:r w:rsidRPr="000247A8">
        <w:rPr>
          <w:rFonts w:ascii="Courier New" w:hAnsi="Courier New" w:cs="Courier New"/>
        </w:rPr>
        <w:t>IFCAP PURGE PARAMETERS</w:t>
      </w:r>
      <w:r w:rsidRPr="000247A8">
        <w:t xml:space="preserve"> file (</w:t>
      </w:r>
      <w:r w:rsidRPr="000247A8">
        <w:rPr>
          <w:rFonts w:ascii="Courier New" w:hAnsi="Courier New" w:cs="Courier New"/>
        </w:rPr>
        <w:t>File 443.2</w:t>
      </w:r>
      <w:r w:rsidRPr="000247A8">
        <w:t>) and spawns, through TaskManager, the appropriate number of sub-managers (killer jobs) on the appropriate computing systems (CPUs).</w:t>
      </w:r>
    </w:p>
    <w:p w14:paraId="21F2736A" w14:textId="77777777" w:rsidR="007A4BB2" w:rsidRPr="000247A8" w:rsidRDefault="007A4BB2">
      <w:pPr>
        <w:pStyle w:val="BodyText"/>
      </w:pPr>
      <w:r w:rsidRPr="000247A8">
        <w:t xml:space="preserve">When activated, each sub-manager takes a job entry from </w:t>
      </w:r>
      <w:r w:rsidRPr="000247A8">
        <w:rPr>
          <w:rFonts w:ascii="Courier New" w:hAnsi="Courier New" w:cs="Courier New"/>
        </w:rPr>
        <w:t>File 443.1</w:t>
      </w:r>
      <w:r w:rsidRPr="000247A8">
        <w:t xml:space="preserve"> and processes it to completion. Note that each entry in </w:t>
      </w:r>
      <w:r w:rsidRPr="000247A8">
        <w:rPr>
          <w:rFonts w:ascii="Courier New" w:hAnsi="Courier New" w:cs="Courier New"/>
        </w:rPr>
        <w:t>File 443.1</w:t>
      </w:r>
      <w:r w:rsidRPr="000247A8">
        <w:t xml:space="preserve"> may </w:t>
      </w:r>
      <w:r w:rsidR="00647968" w:rsidRPr="000247A8">
        <w:t>contain</w:t>
      </w:r>
      <w:r w:rsidRPr="000247A8">
        <w:t xml:space="preserve"> several hundred individual r</w:t>
      </w:r>
      <w:r w:rsidR="00FA6FB0" w:rsidRPr="000247A8">
        <w:t xml:space="preserve">ecords that are to be processed and/or </w:t>
      </w:r>
      <w:r w:rsidRPr="000247A8">
        <w:t xml:space="preserve">purged. When that job is completed, the sub-manager evaluates the site parameters to determine if it is permitted to take another job from </w:t>
      </w:r>
      <w:r w:rsidRPr="000247A8">
        <w:rPr>
          <w:rFonts w:ascii="Courier New" w:hAnsi="Courier New" w:cs="Courier New"/>
        </w:rPr>
        <w:t>File 443.1</w:t>
      </w:r>
      <w:r w:rsidRPr="000247A8">
        <w:t xml:space="preserve">. These parameters include current time, daily stop time and the day of week. In this way the sub-managers continue until </w:t>
      </w:r>
      <w:r w:rsidRPr="000247A8">
        <w:rPr>
          <w:rFonts w:ascii="Courier New" w:hAnsi="Courier New" w:cs="Courier New"/>
        </w:rPr>
        <w:t>File 443.1</w:t>
      </w:r>
      <w:r w:rsidRPr="000247A8">
        <w:t xml:space="preserve"> is empty or the quit time specified has been reached. For instance, the development site may start PurgeMaster each day at 9:00 PM and specify that it cannot run past 11:30 PM.</w:t>
      </w:r>
    </w:p>
    <w:p w14:paraId="6D425C88" w14:textId="77777777" w:rsidR="00710355" w:rsidRPr="000247A8" w:rsidRDefault="00710355">
      <w:pPr>
        <w:pStyle w:val="BodyText"/>
      </w:pPr>
    </w:p>
    <w:p w14:paraId="25E4C1FF" w14:textId="77777777" w:rsidR="00710355" w:rsidRPr="000247A8" w:rsidRDefault="00710355">
      <w:pPr>
        <w:pStyle w:val="BodyText"/>
      </w:pPr>
    </w:p>
    <w:p w14:paraId="53F31F63" w14:textId="77777777" w:rsidR="007A4BB2" w:rsidRPr="000247A8" w:rsidRDefault="007A4BB2" w:rsidP="000F2770">
      <w:pPr>
        <w:pStyle w:val="Heading2"/>
      </w:pPr>
      <w:bookmarkStart w:id="1015" w:name="_Toc22558036"/>
      <w:r w:rsidRPr="000247A8">
        <w:t>Suggested Order for Archive/Purge Menu Options</w:t>
      </w:r>
      <w:bookmarkEnd w:id="1015"/>
    </w:p>
    <w:p w14:paraId="31080B4F" w14:textId="77777777" w:rsidR="007A4BB2" w:rsidRPr="000247A8" w:rsidRDefault="007A4BB2">
      <w:pPr>
        <w:pStyle w:val="BodyText"/>
      </w:pPr>
      <w:r w:rsidRPr="000247A8">
        <w:t>Here is the suggested order</w:t>
      </w:r>
      <w:r w:rsidR="00681793" w:rsidRPr="000247A8">
        <w:fldChar w:fldCharType="begin"/>
      </w:r>
      <w:r w:rsidR="00452449" w:rsidRPr="000247A8">
        <w:rPr>
          <w:szCs w:val="24"/>
        </w:rPr>
        <w:instrText>xe "archive/purge menu options suggested order"</w:instrText>
      </w:r>
      <w:r w:rsidR="00681793" w:rsidRPr="000247A8">
        <w:fldChar w:fldCharType="end"/>
      </w:r>
      <w:r w:rsidRPr="000247A8">
        <w:t xml:space="preserve"> for running the Archive/Purge menu options</w:t>
      </w:r>
      <w:r w:rsidR="00AA271F" w:rsidRPr="000247A8">
        <w:t xml:space="preserve">. </w:t>
      </w:r>
      <w:r w:rsidRPr="000247A8">
        <w:t>Each step should be allowed to run to completion before beginning the next step.</w:t>
      </w:r>
    </w:p>
    <w:p w14:paraId="1CA69038" w14:textId="77777777" w:rsidR="007A4BB2" w:rsidRPr="000247A8" w:rsidRDefault="007A4BB2" w:rsidP="002A3C40">
      <w:pPr>
        <w:pStyle w:val="Heading3"/>
      </w:pPr>
      <w:bookmarkStart w:id="1016" w:name="_Toc22558037"/>
      <w:r w:rsidRPr="000247A8">
        <w:lastRenderedPageBreak/>
        <w:t>Executing a Complete Archive/Purge</w:t>
      </w:r>
      <w:bookmarkEnd w:id="1016"/>
    </w:p>
    <w:p w14:paraId="3CF788DD" w14:textId="77777777" w:rsidR="007A4BB2" w:rsidRPr="000247A8" w:rsidRDefault="007A4BB2" w:rsidP="0022079D">
      <w:pPr>
        <w:pStyle w:val="BodyText"/>
        <w:numPr>
          <w:ilvl w:val="0"/>
          <w:numId w:val="6"/>
        </w:numPr>
      </w:pPr>
      <w:r w:rsidRPr="000247A8">
        <w:t>Find Archivable IFCAP Records</w:t>
      </w:r>
    </w:p>
    <w:p w14:paraId="7F4A5BED" w14:textId="77777777" w:rsidR="007A4BB2" w:rsidRPr="000247A8" w:rsidRDefault="007A4BB2" w:rsidP="0022079D">
      <w:pPr>
        <w:pStyle w:val="BodyText"/>
        <w:numPr>
          <w:ilvl w:val="0"/>
          <w:numId w:val="6"/>
        </w:numPr>
      </w:pPr>
      <w:r w:rsidRPr="000247A8">
        <w:t>Archive Selected IFCAP Records</w:t>
      </w:r>
    </w:p>
    <w:p w14:paraId="62B5848A" w14:textId="77777777" w:rsidR="007A4BB2" w:rsidRPr="000247A8" w:rsidRDefault="007A4BB2" w:rsidP="0022079D">
      <w:pPr>
        <w:pStyle w:val="BodyText"/>
        <w:numPr>
          <w:ilvl w:val="0"/>
          <w:numId w:val="6"/>
        </w:numPr>
      </w:pPr>
      <w:r w:rsidRPr="000247A8">
        <w:t>Load Archived IFCAP Documents into PurgeMaster</w:t>
      </w:r>
    </w:p>
    <w:p w14:paraId="68AA7C45" w14:textId="77777777" w:rsidR="007A4BB2" w:rsidRPr="000247A8" w:rsidRDefault="007A4BB2" w:rsidP="0022079D">
      <w:pPr>
        <w:pStyle w:val="BodyText"/>
        <w:numPr>
          <w:ilvl w:val="0"/>
          <w:numId w:val="6"/>
        </w:numPr>
      </w:pPr>
      <w:r w:rsidRPr="000247A8">
        <w:t>Allow PurgeMaster to run</w:t>
      </w:r>
    </w:p>
    <w:p w14:paraId="6F6E509C" w14:textId="77777777" w:rsidR="007A4BB2" w:rsidRPr="000247A8" w:rsidRDefault="007A4BB2" w:rsidP="0022079D">
      <w:pPr>
        <w:pStyle w:val="BodyText"/>
        <w:numPr>
          <w:ilvl w:val="0"/>
          <w:numId w:val="6"/>
        </w:numPr>
      </w:pPr>
      <w:r w:rsidRPr="000247A8">
        <w:t>Load IFCAP File 442 Documents into PurgeMaster</w:t>
      </w:r>
    </w:p>
    <w:p w14:paraId="76175FF0" w14:textId="77777777" w:rsidR="007A4BB2" w:rsidRPr="000247A8" w:rsidRDefault="007A4BB2" w:rsidP="0022079D">
      <w:pPr>
        <w:pStyle w:val="BodyText"/>
        <w:numPr>
          <w:ilvl w:val="0"/>
          <w:numId w:val="6"/>
        </w:numPr>
      </w:pPr>
      <w:r w:rsidRPr="000247A8">
        <w:t>Allow PurgeMaster to run</w:t>
      </w:r>
    </w:p>
    <w:p w14:paraId="79C87059" w14:textId="77777777" w:rsidR="007A4BB2" w:rsidRPr="000247A8" w:rsidRDefault="007A4BB2" w:rsidP="0022079D">
      <w:pPr>
        <w:pStyle w:val="BodyText"/>
        <w:numPr>
          <w:ilvl w:val="0"/>
          <w:numId w:val="6"/>
        </w:numPr>
      </w:pPr>
      <w:r w:rsidRPr="000247A8">
        <w:t>Load IFCAP File 410 Documents into PurgeMaster</w:t>
      </w:r>
    </w:p>
    <w:p w14:paraId="198AF168" w14:textId="77777777" w:rsidR="007A4BB2" w:rsidRPr="000247A8" w:rsidRDefault="007A4BB2" w:rsidP="0022079D">
      <w:pPr>
        <w:pStyle w:val="BodyText"/>
        <w:numPr>
          <w:ilvl w:val="0"/>
          <w:numId w:val="6"/>
        </w:numPr>
      </w:pPr>
      <w:r w:rsidRPr="000247A8">
        <w:t xml:space="preserve">Allow PurgeMaster to run </w:t>
      </w:r>
    </w:p>
    <w:p w14:paraId="025BEBFE" w14:textId="77777777" w:rsidR="007A4BB2" w:rsidRPr="000247A8" w:rsidRDefault="007A4BB2" w:rsidP="002A3C40">
      <w:pPr>
        <w:pStyle w:val="Heading3"/>
      </w:pPr>
      <w:bookmarkStart w:id="1017" w:name="_Toc22558038"/>
      <w:r w:rsidRPr="000247A8">
        <w:t>Executing Only the Menu Option Installed by</w:t>
      </w:r>
      <w:r w:rsidR="002C0807" w:rsidRPr="000247A8">
        <w:t xml:space="preserve"> </w:t>
      </w:r>
      <w:r w:rsidR="002C0807" w:rsidRPr="000247A8">
        <w:br w:type="textWrapping" w:clear="all"/>
      </w:r>
      <w:r w:rsidRPr="000247A8">
        <w:t>Patch PRC*5*237</w:t>
      </w:r>
      <w:bookmarkEnd w:id="1017"/>
    </w:p>
    <w:p w14:paraId="1B790E25" w14:textId="77777777" w:rsidR="007A4BB2" w:rsidRPr="000247A8" w:rsidRDefault="007A4BB2" w:rsidP="0022079D">
      <w:pPr>
        <w:pStyle w:val="BodyText"/>
        <w:numPr>
          <w:ilvl w:val="0"/>
          <w:numId w:val="7"/>
        </w:numPr>
      </w:pPr>
      <w:r w:rsidRPr="000247A8">
        <w:t>Load IFCAP File 442 Documents into PurgeMaster</w:t>
      </w:r>
    </w:p>
    <w:p w14:paraId="0E2074FE" w14:textId="77777777" w:rsidR="007A4BB2" w:rsidRPr="000247A8" w:rsidRDefault="007A4BB2" w:rsidP="0022079D">
      <w:pPr>
        <w:pStyle w:val="BodyText"/>
        <w:numPr>
          <w:ilvl w:val="0"/>
          <w:numId w:val="7"/>
        </w:numPr>
      </w:pPr>
      <w:r w:rsidRPr="000247A8">
        <w:t>Allow PurgeMaster to run</w:t>
      </w:r>
    </w:p>
    <w:p w14:paraId="0E34ECB3" w14:textId="77777777" w:rsidR="007A4BB2" w:rsidRPr="000247A8" w:rsidRDefault="007A4BB2" w:rsidP="002A3C40">
      <w:pPr>
        <w:pStyle w:val="Heading3"/>
      </w:pPr>
      <w:bookmarkStart w:id="1018" w:name="_Toc22558039"/>
      <w:r w:rsidRPr="000247A8">
        <w:t>Executing Only the Menu Option Installed by</w:t>
      </w:r>
      <w:r w:rsidR="00820B17" w:rsidRPr="000247A8">
        <w:t xml:space="preserve"> </w:t>
      </w:r>
      <w:r w:rsidR="00820B17" w:rsidRPr="000247A8">
        <w:br w:type="textWrapping" w:clear="all"/>
      </w:r>
      <w:r w:rsidRPr="000247A8">
        <w:t>Patch PRC*5*238:</w:t>
      </w:r>
      <w:bookmarkEnd w:id="1018"/>
    </w:p>
    <w:p w14:paraId="1F6939E3" w14:textId="77777777" w:rsidR="007A4BB2" w:rsidRPr="000247A8" w:rsidRDefault="007A4BB2" w:rsidP="0022079D">
      <w:pPr>
        <w:pStyle w:val="BodyText"/>
        <w:numPr>
          <w:ilvl w:val="0"/>
          <w:numId w:val="8"/>
        </w:numPr>
      </w:pPr>
      <w:r w:rsidRPr="000247A8">
        <w:t>Load IFCAP File 410 Documents into PurgeMaster</w:t>
      </w:r>
    </w:p>
    <w:p w14:paraId="22DE8F69" w14:textId="77777777" w:rsidR="007A4BB2" w:rsidRPr="000247A8" w:rsidRDefault="007A4BB2" w:rsidP="0022079D">
      <w:pPr>
        <w:pStyle w:val="BodyText"/>
        <w:numPr>
          <w:ilvl w:val="0"/>
          <w:numId w:val="8"/>
        </w:numPr>
      </w:pPr>
      <w:r w:rsidRPr="000247A8">
        <w:t>Allow PurgeMaster to run</w:t>
      </w:r>
    </w:p>
    <w:p w14:paraId="4F306FBB" w14:textId="77777777" w:rsidR="007A4BB2" w:rsidRPr="000247A8" w:rsidRDefault="007A4BB2" w:rsidP="000F2770">
      <w:pPr>
        <w:pStyle w:val="Heading2"/>
      </w:pPr>
      <w:bookmarkStart w:id="1019" w:name="_Toc496512195"/>
      <w:bookmarkStart w:id="1020" w:name="_Ref97351027"/>
      <w:bookmarkStart w:id="1021" w:name="_Toc22558040"/>
      <w:r w:rsidRPr="000247A8">
        <w:t>Using Archive/Purge</w:t>
      </w:r>
      <w:bookmarkEnd w:id="1019"/>
      <w:bookmarkEnd w:id="1020"/>
      <w:bookmarkEnd w:id="1021"/>
    </w:p>
    <w:p w14:paraId="103B48CE" w14:textId="77777777" w:rsidR="007A4BB2" w:rsidRPr="000247A8" w:rsidRDefault="007A4BB2">
      <w:pPr>
        <w:pStyle w:val="BodyText"/>
      </w:pPr>
      <w:r w:rsidRPr="000247A8">
        <w:t>Before using the Archive/Purge options...</w:t>
      </w:r>
      <w:r w:rsidR="00452449" w:rsidRPr="000247A8">
        <w:rPr>
          <w:szCs w:val="24"/>
        </w:rPr>
        <w:t xml:space="preserve"> </w:t>
      </w:r>
      <w:r w:rsidR="00681793" w:rsidRPr="000247A8">
        <w:rPr>
          <w:szCs w:val="24"/>
        </w:rPr>
        <w:fldChar w:fldCharType="begin"/>
      </w:r>
      <w:r w:rsidR="00452449" w:rsidRPr="000247A8">
        <w:rPr>
          <w:szCs w:val="24"/>
        </w:rPr>
        <w:instrText>xe "using archive/purge options"</w:instrText>
      </w:r>
      <w:r w:rsidR="00681793" w:rsidRPr="000247A8">
        <w:rPr>
          <w:szCs w:val="24"/>
        </w:rPr>
        <w:fldChar w:fldCharType="end"/>
      </w:r>
    </w:p>
    <w:p w14:paraId="4D64C194" w14:textId="77777777" w:rsidR="007A4BB2" w:rsidRPr="000247A8" w:rsidRDefault="007A4BB2" w:rsidP="0022079D">
      <w:pPr>
        <w:pStyle w:val="BodyText"/>
        <w:numPr>
          <w:ilvl w:val="0"/>
          <w:numId w:val="9"/>
        </w:numPr>
      </w:pPr>
      <w:r w:rsidRPr="000247A8">
        <w:t>You must be an Authorized Fiscal User for at least one site</w:t>
      </w:r>
    </w:p>
    <w:p w14:paraId="2D633431" w14:textId="77777777" w:rsidR="007A4BB2" w:rsidRPr="000247A8" w:rsidRDefault="007A4BB2" w:rsidP="0022079D">
      <w:pPr>
        <w:pStyle w:val="BodyText"/>
        <w:numPr>
          <w:ilvl w:val="0"/>
          <w:numId w:val="9"/>
        </w:numPr>
      </w:pPr>
      <w:r w:rsidRPr="000247A8">
        <w:rPr>
          <w:rFonts w:ascii="Courier New" w:hAnsi="Courier New" w:cs="Courier New"/>
        </w:rPr>
        <w:t>FISCAL ACCOUNTING AUTOMATED</w:t>
      </w:r>
      <w:r w:rsidRPr="000247A8">
        <w:t xml:space="preserve"> (</w:t>
      </w:r>
      <w:r w:rsidRPr="000247A8">
        <w:rPr>
          <w:rFonts w:ascii="Courier New" w:hAnsi="Courier New" w:cs="Courier New"/>
        </w:rPr>
        <w:t>Field 22</w:t>
      </w:r>
      <w:r w:rsidRPr="000247A8">
        <w:t xml:space="preserve"> of </w:t>
      </w:r>
      <w:r w:rsidRPr="000247A8">
        <w:rPr>
          <w:rFonts w:ascii="Courier New" w:hAnsi="Courier New" w:cs="Courier New"/>
        </w:rPr>
        <w:t>File 411</w:t>
      </w:r>
      <w:r w:rsidRPr="000247A8">
        <w:t>) must be set to YES. (If not, contact your Site Manager or Application Coordinator.)</w:t>
      </w:r>
    </w:p>
    <w:p w14:paraId="51D60514" w14:textId="77777777" w:rsidR="007A4BB2" w:rsidRPr="000247A8" w:rsidRDefault="007A4BB2">
      <w:pPr>
        <w:pStyle w:val="BodyText"/>
      </w:pPr>
      <w:r w:rsidRPr="000247A8">
        <w:t xml:space="preserve">Prior to initiating an archive, </w:t>
      </w:r>
      <w:r w:rsidRPr="000247A8">
        <w:rPr>
          <w:rFonts w:ascii="Courier New" w:hAnsi="Courier New" w:cs="Courier New"/>
        </w:rPr>
        <w:t>File 443.9</w:t>
      </w:r>
      <w:r w:rsidRPr="000247A8">
        <w:t xml:space="preserve"> should be empty</w:t>
      </w:r>
      <w:r w:rsidR="00AA271F" w:rsidRPr="000247A8">
        <w:t xml:space="preserve">. </w:t>
      </w:r>
      <w:r w:rsidRPr="000247A8">
        <w:t>Check the status of any existing records prior to deleting them from the file.</w:t>
      </w:r>
    </w:p>
    <w:p w14:paraId="1A8DC2D5" w14:textId="77777777" w:rsidR="007A4BB2" w:rsidRPr="000247A8" w:rsidRDefault="007A4BB2" w:rsidP="002A3C40">
      <w:pPr>
        <w:pStyle w:val="Heading3"/>
      </w:pPr>
      <w:bookmarkStart w:id="1022" w:name="_Toc496512196"/>
      <w:bookmarkStart w:id="1023" w:name="_Toc22558041"/>
      <w:r w:rsidRPr="000247A8">
        <w:t>Edit PurgeMaster Site Edit</w:t>
      </w:r>
      <w:bookmarkEnd w:id="1022"/>
      <w:bookmarkEnd w:id="1023"/>
    </w:p>
    <w:p w14:paraId="4B7834CD" w14:textId="77777777" w:rsidR="007A4BB2" w:rsidRPr="000247A8" w:rsidRDefault="007A4BB2">
      <w:pPr>
        <w:pStyle w:val="BodyText"/>
      </w:pPr>
      <w:r w:rsidRPr="000247A8">
        <w:t xml:space="preserve">The </w:t>
      </w:r>
      <w:r w:rsidRPr="000247A8">
        <w:rPr>
          <w:rFonts w:ascii="Courier New" w:hAnsi="Courier New" w:cs="Courier New"/>
        </w:rPr>
        <w:t>PRCG PURGEMASTER SITE EDIT</w:t>
      </w:r>
      <w:r w:rsidRPr="000247A8">
        <w:t xml:space="preserve"> option must be completed to establish the parameters to be utilized by PurgeMaster</w:t>
      </w:r>
      <w:r w:rsidR="00AA271F" w:rsidRPr="000247A8">
        <w:t xml:space="preserve">. </w:t>
      </w:r>
      <w:r w:rsidRPr="000247A8">
        <w:t>Failure to establish site parameters with at least one computer processing unit (CPU) designated with at least one sub-manager job will prevent any purging from occurring</w:t>
      </w:r>
      <w:r w:rsidR="00AA271F" w:rsidRPr="000247A8">
        <w:t xml:space="preserve">. </w:t>
      </w:r>
      <w:r w:rsidRPr="000247A8">
        <w:t>The responses shown below are only an example; each site should respond according to its own individual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A4BB2" w:rsidRPr="000247A8" w14:paraId="31A2AB83" w14:textId="77777777">
        <w:tc>
          <w:tcPr>
            <w:tcW w:w="9576" w:type="dxa"/>
            <w:tcBorders>
              <w:bottom w:val="nil"/>
            </w:tcBorders>
          </w:tcPr>
          <w:p w14:paraId="5D8E8AFE" w14:textId="77777777" w:rsidR="007A4BB2" w:rsidRPr="000247A8" w:rsidRDefault="007A4BB2">
            <w:pPr>
              <w:pStyle w:val="MenuList"/>
            </w:pPr>
          </w:p>
          <w:p w14:paraId="4077090A" w14:textId="77777777" w:rsidR="007A4BB2" w:rsidRPr="000247A8" w:rsidRDefault="007A4BB2">
            <w:pPr>
              <w:pStyle w:val="MenuList"/>
            </w:pPr>
            <w:r w:rsidRPr="000247A8">
              <w:t>Select IFCAP Archive/Purge Master Menu Option: edit PurgeMaster Site Parameters</w:t>
            </w:r>
          </w:p>
        </w:tc>
      </w:tr>
      <w:tr w:rsidR="007A4BB2" w:rsidRPr="000247A8" w14:paraId="6AA547DA" w14:textId="77777777">
        <w:tc>
          <w:tcPr>
            <w:tcW w:w="9576" w:type="dxa"/>
            <w:tcBorders>
              <w:top w:val="nil"/>
              <w:bottom w:val="nil"/>
            </w:tcBorders>
          </w:tcPr>
          <w:p w14:paraId="489A8320" w14:textId="77777777" w:rsidR="007A4BB2" w:rsidRPr="000247A8" w:rsidRDefault="007A4BB2">
            <w:pPr>
              <w:pStyle w:val="MenuList"/>
            </w:pPr>
            <w:r w:rsidRPr="000247A8">
              <w:lastRenderedPageBreak/>
              <w:t>Select IFCAP PURGE PARAMETERS ID NUMBER: 1</w:t>
            </w:r>
          </w:p>
        </w:tc>
      </w:tr>
      <w:tr w:rsidR="007A4BB2" w:rsidRPr="000247A8" w14:paraId="30F5C573" w14:textId="77777777">
        <w:tc>
          <w:tcPr>
            <w:tcW w:w="9576" w:type="dxa"/>
            <w:tcBorders>
              <w:top w:val="nil"/>
              <w:bottom w:val="nil"/>
            </w:tcBorders>
          </w:tcPr>
          <w:p w14:paraId="61C25F3E" w14:textId="77777777" w:rsidR="007A4BB2" w:rsidRPr="000247A8" w:rsidRDefault="007A4BB2">
            <w:pPr>
              <w:pStyle w:val="MenuList"/>
            </w:pPr>
            <w:r w:rsidRPr="000247A8">
              <w:t>ID NUMBER: 1//</w:t>
            </w:r>
          </w:p>
          <w:p w14:paraId="78CCC0AF" w14:textId="77777777" w:rsidR="007A4BB2" w:rsidRPr="000247A8" w:rsidRDefault="007A4BB2">
            <w:pPr>
              <w:pStyle w:val="MenuList"/>
            </w:pPr>
            <w:r w:rsidRPr="000247A8">
              <w:t>DAILY STOP TIME: 2359//</w:t>
            </w:r>
          </w:p>
          <w:p w14:paraId="620900BE" w14:textId="77777777" w:rsidR="007A4BB2" w:rsidRPr="000247A8" w:rsidRDefault="007A4BB2">
            <w:pPr>
              <w:pStyle w:val="MenuList"/>
            </w:pPr>
            <w:r w:rsidRPr="000247A8">
              <w:t>RUN ALL DAY SATURDAY?: YES//</w:t>
            </w:r>
          </w:p>
          <w:p w14:paraId="0E6E6CF1" w14:textId="77777777" w:rsidR="007A4BB2" w:rsidRPr="000247A8" w:rsidRDefault="007A4BB2">
            <w:pPr>
              <w:pStyle w:val="MenuList"/>
            </w:pPr>
            <w:r w:rsidRPr="000247A8">
              <w:t>RUN ALL DAY SUNDAY?: YES//</w:t>
            </w:r>
          </w:p>
          <w:p w14:paraId="3D560CF4" w14:textId="77777777" w:rsidR="007A4BB2" w:rsidRPr="000247A8" w:rsidRDefault="007A4BB2">
            <w:pPr>
              <w:pStyle w:val="MenuList"/>
            </w:pPr>
            <w:r w:rsidRPr="000247A8">
              <w:t>RUN ALL DAY ON HOLIDAYS?: YES//</w:t>
            </w:r>
          </w:p>
          <w:p w14:paraId="293BB759" w14:textId="77777777" w:rsidR="007A4BB2" w:rsidRPr="000247A8" w:rsidRDefault="007A4BB2">
            <w:pPr>
              <w:pStyle w:val="MenuList"/>
            </w:pPr>
            <w:r w:rsidRPr="000247A8">
              <w:t>Select VOLUME SET:CPU: CSD//</w:t>
            </w:r>
          </w:p>
          <w:p w14:paraId="72F5887A" w14:textId="77777777" w:rsidR="007A4BB2" w:rsidRPr="000247A8" w:rsidRDefault="007A4BB2">
            <w:pPr>
              <w:pStyle w:val="MenuList"/>
            </w:pPr>
            <w:r w:rsidRPr="000247A8">
              <w:t xml:space="preserve">  VOLUME SET:CPU: CSD//</w:t>
            </w:r>
          </w:p>
          <w:p w14:paraId="5081A489" w14:textId="77777777" w:rsidR="007A4BB2" w:rsidRPr="000247A8" w:rsidRDefault="007A4BB2">
            <w:pPr>
              <w:pStyle w:val="MenuList"/>
            </w:pPr>
            <w:r w:rsidRPr="000247A8">
              <w:t xml:space="preserve"> OF SUB-MANAGER JOBS: 3//</w:t>
            </w:r>
          </w:p>
          <w:p w14:paraId="1891EB1F" w14:textId="77777777" w:rsidR="007A4BB2" w:rsidRPr="000247A8" w:rsidRDefault="007A4BB2">
            <w:pPr>
              <w:pStyle w:val="MenuList"/>
            </w:pPr>
            <w:r w:rsidRPr="000247A8">
              <w:t>Select VOLUME SET:CPU:</w:t>
            </w:r>
          </w:p>
        </w:tc>
      </w:tr>
      <w:tr w:rsidR="007A4BB2" w:rsidRPr="000247A8" w14:paraId="4AC10B42" w14:textId="77777777">
        <w:tc>
          <w:tcPr>
            <w:tcW w:w="9576" w:type="dxa"/>
            <w:tcBorders>
              <w:top w:val="nil"/>
            </w:tcBorders>
          </w:tcPr>
          <w:p w14:paraId="5FA4A7AA" w14:textId="77777777" w:rsidR="007A4BB2" w:rsidRPr="000247A8" w:rsidRDefault="007A4BB2">
            <w:pPr>
              <w:pStyle w:val="MenuList"/>
            </w:pPr>
          </w:p>
        </w:tc>
      </w:tr>
    </w:tbl>
    <w:p w14:paraId="6AD9CF65" w14:textId="77777777" w:rsidR="007A4BB2" w:rsidRPr="000247A8" w:rsidRDefault="007A4BB2">
      <w:pPr>
        <w:pStyle w:val="BodyText"/>
      </w:pPr>
    </w:p>
    <w:p w14:paraId="40F64F86" w14:textId="77777777" w:rsidR="007A4BB2" w:rsidRPr="000247A8" w:rsidRDefault="007A4BB2" w:rsidP="002A3C40">
      <w:pPr>
        <w:pStyle w:val="Heading3"/>
      </w:pPr>
      <w:bookmarkStart w:id="1024" w:name="_Toc496512197"/>
      <w:bookmarkStart w:id="1025" w:name="_Toc22558042"/>
      <w:r w:rsidRPr="000247A8">
        <w:t>Find Archivable IFCAP Records</w:t>
      </w:r>
      <w:bookmarkEnd w:id="1024"/>
      <w:bookmarkEnd w:id="1025"/>
    </w:p>
    <w:p w14:paraId="4455AF02" w14:textId="77777777" w:rsidR="007A4BB2" w:rsidRPr="000247A8" w:rsidRDefault="007A4BB2">
      <w:pPr>
        <w:pStyle w:val="BodyText"/>
      </w:pPr>
      <w:r w:rsidRPr="000247A8">
        <w:t xml:space="preserve">Implementation follows the </w:t>
      </w:r>
      <w:r w:rsidRPr="000247A8">
        <w:rPr>
          <w:rFonts w:ascii="Courier New" w:hAnsi="Courier New" w:cs="Courier New"/>
        </w:rPr>
        <w:t>FIND</w:t>
      </w:r>
      <w:r w:rsidRPr="000247A8">
        <w:t xml:space="preserve">, </w:t>
      </w:r>
      <w:r w:rsidRPr="000247A8">
        <w:rPr>
          <w:rFonts w:ascii="Courier New" w:hAnsi="Courier New" w:cs="Courier New"/>
        </w:rPr>
        <w:t>ARCHIVE</w:t>
      </w:r>
      <w:r w:rsidRPr="000247A8">
        <w:t xml:space="preserve">, and </w:t>
      </w:r>
      <w:r w:rsidRPr="000247A8">
        <w:rPr>
          <w:rFonts w:ascii="Courier New" w:hAnsi="Courier New" w:cs="Courier New"/>
        </w:rPr>
        <w:t>PURGE</w:t>
      </w:r>
      <w:r w:rsidRPr="000247A8">
        <w:t xml:space="preserve"> model as seen in the Pharmacy package. The </w:t>
      </w:r>
      <w:r w:rsidRPr="000247A8">
        <w:rPr>
          <w:rFonts w:ascii="Courier New" w:hAnsi="Courier New" w:cs="Courier New"/>
        </w:rPr>
        <w:t>PRCG ARCHIVE FIND</w:t>
      </w:r>
      <w:r w:rsidRPr="000247A8">
        <w:t xml:space="preserve"> option searches all records, up through and including the fiscal year requested, and determines an appropriate archive status for each record, which is entered into the </w:t>
      </w:r>
      <w:r w:rsidRPr="000247A8">
        <w:rPr>
          <w:rFonts w:ascii="Courier New" w:hAnsi="Courier New" w:cs="Courier New"/>
        </w:rPr>
        <w:t>IFCAP PENDING ARCHIVE</w:t>
      </w:r>
      <w:r w:rsidRPr="000247A8">
        <w:t xml:space="preserve"> file (</w:t>
      </w:r>
      <w:r w:rsidRPr="000247A8">
        <w:rPr>
          <w:rFonts w:ascii="Courier New" w:hAnsi="Courier New" w:cs="Courier New"/>
        </w:rPr>
        <w:t>File 443.9</w:t>
      </w:r>
      <w:r w:rsidRPr="000247A8">
        <w:t>).</w:t>
      </w:r>
    </w:p>
    <w:p w14:paraId="2627A5B6" w14:textId="7083AFA6" w:rsidR="007A4BB2" w:rsidRPr="000247A8" w:rsidRDefault="007A4BB2" w:rsidP="002A3C40">
      <w:pPr>
        <w:pStyle w:val="Caption"/>
      </w:pPr>
      <w:bookmarkStart w:id="1026" w:name="_Toc8786702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8</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w:t>
      </w:r>
      <w:r w:rsidR="00D03DAB">
        <w:rPr>
          <w:noProof/>
        </w:rPr>
        <w:fldChar w:fldCharType="end"/>
      </w:r>
      <w:r w:rsidR="00064559" w:rsidRPr="000247A8">
        <w:t xml:space="preserve">. </w:t>
      </w:r>
      <w:r w:rsidRPr="000247A8">
        <w:t>Archive Status</w:t>
      </w:r>
      <w:bookmarkEnd w:id="1026"/>
    </w:p>
    <w:tbl>
      <w:tblPr>
        <w:tblW w:w="0" w:type="auto"/>
        <w:tblLook w:val="00A0" w:firstRow="1" w:lastRow="0" w:firstColumn="1" w:lastColumn="0" w:noHBand="0" w:noVBand="0"/>
      </w:tblPr>
      <w:tblGrid>
        <w:gridCol w:w="3019"/>
        <w:gridCol w:w="6331"/>
      </w:tblGrid>
      <w:tr w:rsidR="007A4BB2" w:rsidRPr="000247A8" w14:paraId="72711DB2" w14:textId="77777777">
        <w:tc>
          <w:tcPr>
            <w:tcW w:w="3078" w:type="dxa"/>
            <w:tcBorders>
              <w:top w:val="single" w:sz="4" w:space="0" w:color="auto"/>
              <w:left w:val="single" w:sz="4" w:space="0" w:color="auto"/>
              <w:bottom w:val="single" w:sz="4" w:space="0" w:color="auto"/>
            </w:tcBorders>
            <w:shd w:val="clear" w:color="auto" w:fill="E6E6E6"/>
          </w:tcPr>
          <w:p w14:paraId="5A0D039E" w14:textId="77777777" w:rsidR="007A4BB2" w:rsidRPr="000247A8" w:rsidRDefault="007A4BB2" w:rsidP="002A3C40">
            <w:pPr>
              <w:pStyle w:val="TableSubHeadLeft"/>
              <w:keepNext/>
            </w:pPr>
            <w:r w:rsidRPr="000247A8">
              <w:t>Status</w:t>
            </w:r>
          </w:p>
        </w:tc>
        <w:tc>
          <w:tcPr>
            <w:tcW w:w="6498" w:type="dxa"/>
            <w:tcBorders>
              <w:top w:val="single" w:sz="4" w:space="0" w:color="auto"/>
              <w:bottom w:val="single" w:sz="4" w:space="0" w:color="auto"/>
              <w:right w:val="single" w:sz="4" w:space="0" w:color="auto"/>
            </w:tcBorders>
            <w:shd w:val="clear" w:color="auto" w:fill="E6E6E6"/>
          </w:tcPr>
          <w:p w14:paraId="4050AFB2" w14:textId="77777777" w:rsidR="007A4BB2" w:rsidRPr="000247A8" w:rsidRDefault="007A4BB2" w:rsidP="002A3C40">
            <w:pPr>
              <w:pStyle w:val="TableSubHeadLeft"/>
              <w:keepNext/>
            </w:pPr>
            <w:r w:rsidRPr="000247A8">
              <w:t>Assigned to</w:t>
            </w:r>
          </w:p>
        </w:tc>
      </w:tr>
      <w:tr w:rsidR="007A4BB2" w:rsidRPr="000247A8" w14:paraId="3859CE4B" w14:textId="77777777">
        <w:tc>
          <w:tcPr>
            <w:tcW w:w="3078" w:type="dxa"/>
            <w:tcBorders>
              <w:top w:val="single" w:sz="4" w:space="0" w:color="auto"/>
              <w:bottom w:val="dotted" w:sz="4" w:space="0" w:color="999999"/>
            </w:tcBorders>
          </w:tcPr>
          <w:p w14:paraId="788D344A" w14:textId="77777777" w:rsidR="007A4BB2" w:rsidRPr="000247A8" w:rsidRDefault="007A4BB2">
            <w:pPr>
              <w:pStyle w:val="TableText"/>
            </w:pPr>
            <w:r w:rsidRPr="000247A8">
              <w:t>ARCHIVE ONLY</w:t>
            </w:r>
          </w:p>
        </w:tc>
        <w:tc>
          <w:tcPr>
            <w:tcW w:w="6498" w:type="dxa"/>
            <w:tcBorders>
              <w:top w:val="single" w:sz="4" w:space="0" w:color="auto"/>
              <w:bottom w:val="dotted" w:sz="4" w:space="0" w:color="999999"/>
            </w:tcBorders>
          </w:tcPr>
          <w:p w14:paraId="5C1BFA2F" w14:textId="77777777" w:rsidR="007A4BB2" w:rsidRPr="000247A8" w:rsidRDefault="007A4BB2">
            <w:pPr>
              <w:pStyle w:val="TableText"/>
            </w:pPr>
            <w:r w:rsidRPr="000247A8">
              <w:t>Records which, as of the current date, have not yet been marked as completed</w:t>
            </w:r>
          </w:p>
        </w:tc>
      </w:tr>
      <w:tr w:rsidR="007A4BB2" w:rsidRPr="000247A8" w14:paraId="46B45D6F" w14:textId="77777777">
        <w:tc>
          <w:tcPr>
            <w:tcW w:w="3078" w:type="dxa"/>
            <w:tcBorders>
              <w:top w:val="dotted" w:sz="4" w:space="0" w:color="999999"/>
              <w:bottom w:val="dotted" w:sz="4" w:space="0" w:color="999999"/>
            </w:tcBorders>
          </w:tcPr>
          <w:p w14:paraId="684BD854" w14:textId="77777777" w:rsidR="007A4BB2" w:rsidRPr="000247A8" w:rsidRDefault="007A4BB2">
            <w:pPr>
              <w:pStyle w:val="TableText"/>
            </w:pPr>
            <w:r w:rsidRPr="000247A8">
              <w:t>PURGE ONLY</w:t>
            </w:r>
          </w:p>
        </w:tc>
        <w:tc>
          <w:tcPr>
            <w:tcW w:w="6498" w:type="dxa"/>
            <w:tcBorders>
              <w:top w:val="dotted" w:sz="4" w:space="0" w:color="999999"/>
              <w:bottom w:val="dotted" w:sz="4" w:space="0" w:color="999999"/>
            </w:tcBorders>
          </w:tcPr>
          <w:p w14:paraId="40B6FA7D" w14:textId="77777777" w:rsidR="007A4BB2" w:rsidRPr="000247A8" w:rsidRDefault="007A4BB2">
            <w:pPr>
              <w:pStyle w:val="TableText"/>
            </w:pPr>
            <w:r w:rsidRPr="000247A8">
              <w:t>Incomplete or invalid records which never became official documents</w:t>
            </w:r>
          </w:p>
        </w:tc>
      </w:tr>
      <w:tr w:rsidR="007A4BB2" w:rsidRPr="000247A8" w14:paraId="1210354A" w14:textId="77777777">
        <w:tc>
          <w:tcPr>
            <w:tcW w:w="3078" w:type="dxa"/>
            <w:tcBorders>
              <w:top w:val="dotted" w:sz="4" w:space="0" w:color="999999"/>
              <w:bottom w:val="single" w:sz="4" w:space="0" w:color="auto"/>
            </w:tcBorders>
          </w:tcPr>
          <w:p w14:paraId="107144DE" w14:textId="77777777" w:rsidR="007A4BB2" w:rsidRPr="000247A8" w:rsidRDefault="007A4BB2">
            <w:pPr>
              <w:pStyle w:val="TableText"/>
            </w:pPr>
            <w:r w:rsidRPr="000247A8">
              <w:t>ARCHIVE &amp; PURGE</w:t>
            </w:r>
          </w:p>
        </w:tc>
        <w:tc>
          <w:tcPr>
            <w:tcW w:w="6498" w:type="dxa"/>
            <w:tcBorders>
              <w:top w:val="dotted" w:sz="4" w:space="0" w:color="999999"/>
              <w:bottom w:val="single" w:sz="4" w:space="0" w:color="auto"/>
            </w:tcBorders>
          </w:tcPr>
          <w:p w14:paraId="646BAE72" w14:textId="77777777" w:rsidR="007A4BB2" w:rsidRPr="000247A8" w:rsidRDefault="007A4BB2">
            <w:pPr>
              <w:pStyle w:val="TableText"/>
            </w:pPr>
            <w:r w:rsidRPr="000247A8">
              <w:t>Completed documents</w:t>
            </w:r>
          </w:p>
        </w:tc>
      </w:tr>
    </w:tbl>
    <w:p w14:paraId="12D9249D" w14:textId="77777777" w:rsidR="007A4BB2" w:rsidRPr="000247A8" w:rsidRDefault="007A4BB2">
      <w:pPr>
        <w:pStyle w:val="BodyT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7A4BB2" w:rsidRPr="000247A8" w14:paraId="119FD7B8" w14:textId="77777777">
        <w:trPr>
          <w:trHeight w:val="2920"/>
        </w:trPr>
        <w:tc>
          <w:tcPr>
            <w:tcW w:w="9576" w:type="dxa"/>
            <w:tcBorders>
              <w:top w:val="single" w:sz="4" w:space="0" w:color="auto"/>
            </w:tcBorders>
          </w:tcPr>
          <w:p w14:paraId="2F5E4E83" w14:textId="77777777" w:rsidR="007A4BB2" w:rsidRPr="000247A8" w:rsidRDefault="007A4BB2">
            <w:pPr>
              <w:pStyle w:val="MenuList"/>
            </w:pPr>
          </w:p>
          <w:p w14:paraId="4FF6C943" w14:textId="77777777" w:rsidR="007A4BB2" w:rsidRPr="000247A8" w:rsidRDefault="007A4BB2">
            <w:pPr>
              <w:pStyle w:val="MenuList"/>
            </w:pPr>
            <w:r w:rsidRPr="000247A8">
              <w:t xml:space="preserve">Select IFCAP Archive/Purge Master Menu Option: </w:t>
            </w:r>
            <w:r w:rsidRPr="000247A8">
              <w:rPr>
                <w:b/>
              </w:rPr>
              <w:t>Find Archivable IFCAP Records</w:t>
            </w:r>
          </w:p>
          <w:p w14:paraId="4993E8BB" w14:textId="77777777" w:rsidR="007A4BB2" w:rsidRPr="000247A8" w:rsidRDefault="007A4BB2">
            <w:pPr>
              <w:pStyle w:val="MenuList"/>
            </w:pPr>
          </w:p>
          <w:p w14:paraId="4A541C29" w14:textId="77777777" w:rsidR="007A4BB2" w:rsidRPr="000247A8" w:rsidRDefault="007A4BB2">
            <w:pPr>
              <w:pStyle w:val="MenuList"/>
            </w:pPr>
            <w:r w:rsidRPr="000247A8">
              <w:t>Select STATION NUMBER ('^' TO EXIT): 658// &lt;RET&gt; SALEM, VA</w:t>
            </w:r>
          </w:p>
          <w:p w14:paraId="17C91CA6" w14:textId="77777777" w:rsidR="007A4BB2" w:rsidRPr="000247A8" w:rsidRDefault="007A4BB2">
            <w:pPr>
              <w:pStyle w:val="MenuList"/>
            </w:pPr>
            <w:r w:rsidRPr="000247A8">
              <w:t>Select the Fiscal Year thru which this option is to run: 1989</w:t>
            </w:r>
          </w:p>
          <w:p w14:paraId="195CD849" w14:textId="77777777" w:rsidR="007A4BB2" w:rsidRPr="000247A8" w:rsidRDefault="007A4BB2">
            <w:pPr>
              <w:pStyle w:val="MenuList"/>
            </w:pPr>
            <w:r w:rsidRPr="000247A8">
              <w:t>DEVICE: &lt;RET&gt; LAT</w:t>
            </w:r>
          </w:p>
          <w:p w14:paraId="19E2230B" w14:textId="77777777" w:rsidR="007A4BB2" w:rsidRPr="000247A8" w:rsidRDefault="007A4BB2">
            <w:pPr>
              <w:pStyle w:val="MenuList"/>
            </w:pPr>
          </w:p>
          <w:p w14:paraId="13670B28" w14:textId="77777777" w:rsidR="007A4BB2" w:rsidRPr="000247A8" w:rsidRDefault="007A4BB2">
            <w:pPr>
              <w:pStyle w:val="MenuList"/>
            </w:pPr>
            <w:r w:rsidRPr="000247A8">
              <w:t>I will now begin compiling a list of archive documents for this process from file 442 for FY 1989 and earlier.</w:t>
            </w:r>
          </w:p>
          <w:p w14:paraId="7323ACCF" w14:textId="77777777" w:rsidR="007A4BB2" w:rsidRPr="000247A8" w:rsidRDefault="007A4BB2">
            <w:pPr>
              <w:pStyle w:val="MenuList"/>
            </w:pPr>
          </w:p>
          <w:p w14:paraId="3AA972A4" w14:textId="77777777" w:rsidR="007A4BB2" w:rsidRPr="000247A8" w:rsidRDefault="007A4BB2">
            <w:pPr>
              <w:pStyle w:val="MenuList"/>
            </w:pPr>
            <w:r w:rsidRPr="000247A8">
              <w:t>...Sorry, Let me think about this for a moment...</w:t>
            </w:r>
          </w:p>
        </w:tc>
      </w:tr>
      <w:tr w:rsidR="007A4BB2" w:rsidRPr="000247A8" w14:paraId="1019DADD" w14:textId="77777777">
        <w:trPr>
          <w:trHeight w:val="2919"/>
        </w:trPr>
        <w:tc>
          <w:tcPr>
            <w:tcW w:w="9576" w:type="dxa"/>
            <w:tcBorders>
              <w:bottom w:val="single" w:sz="4" w:space="0" w:color="auto"/>
            </w:tcBorders>
          </w:tcPr>
          <w:p w14:paraId="3C237507" w14:textId="77777777" w:rsidR="007A4BB2" w:rsidRPr="000247A8" w:rsidRDefault="007A4BB2">
            <w:pPr>
              <w:pStyle w:val="MenuList"/>
            </w:pPr>
            <w:r w:rsidRPr="000247A8">
              <w:lastRenderedPageBreak/>
              <w:t>FINDING IFCAP RECORDS FOR ARCHIVE/PURGE</w:t>
            </w:r>
          </w:p>
          <w:p w14:paraId="374D5673" w14:textId="77777777" w:rsidR="007A4BB2" w:rsidRPr="000247A8" w:rsidRDefault="007A4BB2">
            <w:pPr>
              <w:pStyle w:val="MenuList"/>
            </w:pPr>
          </w:p>
          <w:p w14:paraId="2CFA4981" w14:textId="77777777" w:rsidR="007A4BB2" w:rsidRPr="000247A8" w:rsidRDefault="007A4BB2">
            <w:pPr>
              <w:pStyle w:val="MenuList"/>
              <w:rPr>
                <w:lang w:val="it-IT"/>
              </w:rPr>
            </w:pPr>
            <w:r w:rsidRPr="000247A8">
              <w:rPr>
                <w:lang w:val="it-IT"/>
              </w:rPr>
              <w:t>P E R C E N T C O M P L E T E</w:t>
            </w:r>
          </w:p>
          <w:p w14:paraId="18E29788" w14:textId="77777777" w:rsidR="007A4BB2" w:rsidRPr="000247A8" w:rsidRDefault="007A4BB2">
            <w:pPr>
              <w:pStyle w:val="MenuList"/>
              <w:rPr>
                <w:lang w:val="it-IT"/>
              </w:rPr>
            </w:pPr>
          </w:p>
          <w:p w14:paraId="47DC02B0" w14:textId="77777777" w:rsidR="007A4BB2" w:rsidRPr="000247A8" w:rsidRDefault="007A4BB2">
            <w:pPr>
              <w:pStyle w:val="MenuList"/>
            </w:pPr>
            <w:r w:rsidRPr="000247A8">
              <w:rPr>
                <w:lang w:val="it-IT"/>
              </w:rPr>
              <w:tab/>
            </w:r>
            <w:r w:rsidRPr="000247A8">
              <w:rPr>
                <w:lang w:val="it-IT"/>
              </w:rPr>
              <w:tab/>
            </w:r>
            <w:r w:rsidRPr="000247A8">
              <w:rPr>
                <w:lang w:val="it-IT"/>
              </w:rPr>
              <w:tab/>
            </w:r>
            <w:r w:rsidRPr="000247A8">
              <w:rPr>
                <w:lang w:val="it-IT"/>
              </w:rPr>
              <w:tab/>
            </w:r>
            <w:r w:rsidRPr="000247A8">
              <w:rPr>
                <w:lang w:val="it-IT"/>
              </w:rPr>
              <w:tab/>
              <w:t xml:space="preserve"> </w:t>
            </w:r>
            <w:r w:rsidRPr="000247A8">
              <w:t>50  100</w:t>
            </w:r>
          </w:p>
          <w:p w14:paraId="5E600250" w14:textId="77777777" w:rsidR="007A4BB2" w:rsidRPr="000247A8" w:rsidRDefault="007A4BB2">
            <w:pPr>
              <w:pStyle w:val="MenuList"/>
            </w:pPr>
            <w:r w:rsidRPr="000247A8">
              <w:t>|-------------------------+---------------------------|</w:t>
            </w:r>
          </w:p>
          <w:p w14:paraId="244591E1" w14:textId="77777777" w:rsidR="007A4BB2" w:rsidRPr="000247A8" w:rsidRDefault="007A4BB2">
            <w:pPr>
              <w:pStyle w:val="MenuList"/>
            </w:pPr>
            <w:r w:rsidRPr="000247A8">
              <w:t>|</w:t>
            </w:r>
            <w:r w:rsidR="00E03470" w:rsidRPr="00E03470">
              <w:rPr>
                <w:rFonts w:cs="Courier New"/>
                <w:sz w:val="22"/>
                <w:szCs w:val="22"/>
              </w:rPr>
              <w:t>■</w:t>
            </w:r>
            <w:r w:rsidRPr="00E03470">
              <w:rPr>
                <w:sz w:val="22"/>
                <w:szCs w:val="22"/>
              </w:rPr>
              <w:t xml:space="preserve">  </w:t>
            </w:r>
            <w:r w:rsidR="00E03470" w:rsidRPr="00E03470">
              <w:rPr>
                <w:rFonts w:cs="Courier New"/>
                <w:sz w:val="22"/>
                <w:szCs w:val="22"/>
              </w:rPr>
              <w:t>■  ■  ■  ■  ■  ■  ■  ■  ■  ■  ■  ■  ■  ■</w:t>
            </w:r>
            <w:r w:rsidRPr="000247A8">
              <w:t>|</w:t>
            </w:r>
          </w:p>
          <w:p w14:paraId="1BFA1DE9" w14:textId="77777777" w:rsidR="007A4BB2" w:rsidRPr="000247A8" w:rsidRDefault="007A4BB2">
            <w:pPr>
              <w:pStyle w:val="MenuList"/>
            </w:pPr>
            <w:r w:rsidRPr="000247A8">
              <w:t>|-------------------------+---------------------------|</w:t>
            </w:r>
          </w:p>
          <w:p w14:paraId="655A3DD2" w14:textId="77777777" w:rsidR="007A4BB2" w:rsidRPr="000247A8" w:rsidRDefault="007A4BB2">
            <w:pPr>
              <w:pStyle w:val="MenuList"/>
            </w:pPr>
          </w:p>
          <w:p w14:paraId="52029ABF" w14:textId="77777777" w:rsidR="007A4BB2" w:rsidRPr="000247A8" w:rsidRDefault="007A4BB2">
            <w:pPr>
              <w:pStyle w:val="MenuList"/>
            </w:pPr>
            <w:r w:rsidRPr="000247A8">
              <w:t>33 of 33 days processed. 100% complete</w:t>
            </w:r>
          </w:p>
          <w:p w14:paraId="48F77C16" w14:textId="77777777" w:rsidR="007A4BB2" w:rsidRPr="000247A8" w:rsidRDefault="007A4BB2">
            <w:pPr>
              <w:pStyle w:val="MenuList"/>
            </w:pPr>
            <w:r w:rsidRPr="000247A8">
              <w:t>16 Seconds required.</w:t>
            </w:r>
          </w:p>
          <w:p w14:paraId="596024A5" w14:textId="77777777" w:rsidR="007A4BB2" w:rsidRPr="000247A8" w:rsidRDefault="007A4BB2">
            <w:pPr>
              <w:pStyle w:val="MenuList"/>
            </w:pPr>
            <w:r w:rsidRPr="000247A8">
              <w:t>16 Seconds elapsed.</w:t>
            </w:r>
          </w:p>
          <w:p w14:paraId="586AA0D0" w14:textId="77777777" w:rsidR="007A4BB2" w:rsidRPr="000247A8" w:rsidRDefault="007A4BB2">
            <w:pPr>
              <w:pStyle w:val="MenuList"/>
            </w:pPr>
            <w:r w:rsidRPr="000247A8">
              <w:t>0 Seconds remaining.</w:t>
            </w:r>
          </w:p>
          <w:p w14:paraId="0DA8215C" w14:textId="77777777" w:rsidR="007A4BB2" w:rsidRPr="000247A8" w:rsidRDefault="007A4BB2">
            <w:pPr>
              <w:pStyle w:val="MenuList"/>
            </w:pPr>
            <w:r w:rsidRPr="000247A8">
              <w:t>100% complete.</w:t>
            </w:r>
          </w:p>
          <w:p w14:paraId="06147914" w14:textId="77777777" w:rsidR="007A4BB2" w:rsidRPr="000247A8" w:rsidRDefault="007A4BB2">
            <w:pPr>
              <w:pStyle w:val="MenuList"/>
            </w:pPr>
          </w:p>
          <w:p w14:paraId="5A759FA6" w14:textId="77777777" w:rsidR="007A4BB2" w:rsidRPr="000247A8" w:rsidRDefault="007A4BB2">
            <w:pPr>
              <w:pStyle w:val="MenuList"/>
            </w:pPr>
            <w:r w:rsidRPr="000247A8">
              <w:t>1187 documents were found and added to the IFCAP Pending Archive File.</w:t>
            </w:r>
          </w:p>
          <w:p w14:paraId="6D7A83A9" w14:textId="77777777" w:rsidR="007A4BB2" w:rsidRPr="000247A8" w:rsidRDefault="007A4BB2">
            <w:pPr>
              <w:pStyle w:val="MenuList"/>
            </w:pPr>
          </w:p>
        </w:tc>
      </w:tr>
    </w:tbl>
    <w:p w14:paraId="4AEE1C7D" w14:textId="77777777" w:rsidR="007A4BB2" w:rsidRPr="000247A8" w:rsidRDefault="007A4BB2">
      <w:pPr>
        <w:pStyle w:val="BodyText"/>
        <w:rPr>
          <w:rFonts w:ascii="Courier" w:hAnsi="Courier"/>
        </w:rPr>
      </w:pPr>
    </w:p>
    <w:p w14:paraId="2BC7B6D6" w14:textId="77777777" w:rsidR="007A4BB2" w:rsidRPr="000247A8" w:rsidRDefault="007A4BB2">
      <w:pPr>
        <w:pStyle w:val="BodyText"/>
        <w:rPr>
          <w:rFonts w:ascii="Courier" w:hAnsi="Courier"/>
        </w:rPr>
      </w:pP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24CEF1AB" w14:textId="77777777">
        <w:trPr>
          <w:cantSplit/>
          <w:trHeight w:val="377"/>
        </w:trPr>
        <w:tc>
          <w:tcPr>
            <w:tcW w:w="720" w:type="dxa"/>
            <w:tcBorders>
              <w:bottom w:val="nil"/>
              <w:right w:val="single" w:sz="4" w:space="0" w:color="808080"/>
            </w:tcBorders>
          </w:tcPr>
          <w:p w14:paraId="27BDF7E6" w14:textId="77777777" w:rsidR="007A4BB2" w:rsidRPr="000247A8" w:rsidRDefault="0006699A">
            <w:pPr>
              <w:pStyle w:val="NoteText"/>
            </w:pPr>
            <w:r w:rsidRPr="000247A8">
              <w:rPr>
                <w:noProof/>
              </w:rPr>
              <w:drawing>
                <wp:inline distT="0" distB="0" distL="0" distR="0" wp14:anchorId="5B0BD72A" wp14:editId="704A5FF0">
                  <wp:extent cx="323850" cy="323850"/>
                  <wp:effectExtent l="0" t="0" r="0" b="0"/>
                  <wp:docPr id="18" name="Picture 18" descr="Not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s symbo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3DDC0952" w14:textId="77777777" w:rsidR="007A4BB2" w:rsidRPr="000247A8" w:rsidRDefault="007A4BB2">
            <w:pPr>
              <w:pStyle w:val="NoteText"/>
            </w:pPr>
            <w:r w:rsidRPr="000247A8">
              <w:rPr>
                <w:i/>
              </w:rPr>
              <w:t>Notes:</w:t>
            </w:r>
          </w:p>
          <w:p w14:paraId="3D5E75AB" w14:textId="77777777" w:rsidR="007A4BB2" w:rsidRPr="000247A8" w:rsidRDefault="007A4BB2">
            <w:pPr>
              <w:pStyle w:val="NoteText"/>
            </w:pPr>
            <w:r w:rsidRPr="000247A8">
              <w:t>1. The system extracts and uses only the year from the date you enter.</w:t>
            </w:r>
          </w:p>
          <w:p w14:paraId="6BD4E3A8" w14:textId="77777777" w:rsidR="007A4BB2" w:rsidRPr="000247A8" w:rsidRDefault="007A4BB2">
            <w:pPr>
              <w:pStyle w:val="NoteText"/>
            </w:pPr>
            <w:r w:rsidRPr="000247A8">
              <w:t>2. At this point, only a list of possible records to archive exists. If an incorrect year was entered, either use FileMan options to delete the list (preferred method) or rerun the option (much slower—hours vs. seconds).</w:t>
            </w:r>
          </w:p>
          <w:p w14:paraId="612E8942" w14:textId="77777777" w:rsidR="007A4BB2" w:rsidRPr="000247A8" w:rsidRDefault="007A4BB2">
            <w:pPr>
              <w:pStyle w:val="NoteText"/>
            </w:pPr>
            <w:r w:rsidRPr="000247A8">
              <w:t xml:space="preserve">3. This option, and the remaining options, asks for a </w:t>
            </w:r>
            <w:r w:rsidRPr="000247A8">
              <w:rPr>
                <w:rFonts w:ascii="Courier New" w:hAnsi="Courier New" w:cs="Courier New"/>
              </w:rPr>
              <w:t>STATION NUMBER</w:t>
            </w:r>
            <w:r w:rsidR="00AA271F" w:rsidRPr="000247A8">
              <w:t xml:space="preserve">. </w:t>
            </w:r>
            <w:r w:rsidRPr="000247A8">
              <w:t>The Archive/Purge process can only be run for one station at a time</w:t>
            </w:r>
            <w:r w:rsidR="00AA271F" w:rsidRPr="000247A8">
              <w:t xml:space="preserve">. </w:t>
            </w:r>
            <w:r w:rsidRPr="000247A8">
              <w:t>Therefore, if a site has more than one station to be archived or purged, the process must be run to completion for each station separately.</w:t>
            </w:r>
          </w:p>
          <w:p w14:paraId="5154921A" w14:textId="3472B9BD" w:rsidR="007A4BB2" w:rsidRPr="000247A8" w:rsidRDefault="007A4BB2">
            <w:pPr>
              <w:pStyle w:val="NoteText"/>
            </w:pPr>
            <w:r w:rsidRPr="000247A8">
              <w:t>4. All the Archive/Purge options that prompt for a device should be output to the user’s terminal to facilitate the display of the graph which show percent of completeness</w:t>
            </w:r>
            <w:r w:rsidR="00AA271F" w:rsidRPr="000247A8">
              <w:t xml:space="preserve">. </w:t>
            </w:r>
            <w:r w:rsidRPr="000247A8">
              <w:t xml:space="preserve">The only exception to this is the </w:t>
            </w:r>
            <w:r w:rsidRPr="000247A8">
              <w:rPr>
                <w:rFonts w:ascii="Courier New" w:hAnsi="Courier New" w:cs="Courier New"/>
              </w:rPr>
              <w:t>Archive Selected IFCAP Records</w:t>
            </w:r>
            <w:r w:rsidRPr="000247A8">
              <w:t xml:space="preserve"> option which </w:t>
            </w:r>
            <w:r w:rsidRPr="000247A8">
              <w:rPr>
                <w:b/>
                <w:i/>
              </w:rPr>
              <w:t>must</w:t>
            </w:r>
            <w:r w:rsidRPr="000247A8">
              <w:t xml:space="preserve"> be output to the appropriate media as described in paragraph </w:t>
            </w:r>
            <w:r w:rsidRPr="000247A8">
              <w:fldChar w:fldCharType="begin"/>
            </w:r>
            <w:r w:rsidRPr="000247A8">
              <w:instrText xml:space="preserve"> REF _Ref97356875 \n \h </w:instrText>
            </w:r>
            <w:r w:rsidR="006738FF" w:rsidRPr="000247A8">
              <w:instrText xml:space="preserve"> \* MERGEFORMAT </w:instrText>
            </w:r>
            <w:r w:rsidRPr="000247A8">
              <w:fldChar w:fldCharType="separate"/>
            </w:r>
            <w:r w:rsidR="005A5D75">
              <w:t>8.7.4</w:t>
            </w:r>
            <w:r w:rsidRPr="000247A8">
              <w:fldChar w:fldCharType="end"/>
            </w:r>
            <w:r w:rsidRPr="000247A8">
              <w:t>.</w:t>
            </w:r>
          </w:p>
        </w:tc>
        <w:tc>
          <w:tcPr>
            <w:tcW w:w="720" w:type="dxa"/>
            <w:tcBorders>
              <w:left w:val="single" w:sz="4" w:space="0" w:color="808080"/>
            </w:tcBorders>
          </w:tcPr>
          <w:p w14:paraId="3475C337" w14:textId="77777777" w:rsidR="007A4BB2" w:rsidRPr="000247A8" w:rsidRDefault="007A4BB2">
            <w:pPr>
              <w:pStyle w:val="NoteText"/>
            </w:pPr>
          </w:p>
        </w:tc>
      </w:tr>
    </w:tbl>
    <w:p w14:paraId="3219FB0C" w14:textId="77777777" w:rsidR="007A4BB2" w:rsidRPr="000247A8" w:rsidRDefault="007A4BB2">
      <w:pPr>
        <w:pStyle w:val="BodyText"/>
        <w:rPr>
          <w:rFonts w:ascii="Courier" w:hAnsi="Courier"/>
        </w:rPr>
      </w:pPr>
    </w:p>
    <w:p w14:paraId="29C0D19B" w14:textId="77777777" w:rsidR="007A4BB2" w:rsidRPr="000247A8" w:rsidRDefault="007A4BB2" w:rsidP="002A3C40">
      <w:pPr>
        <w:pStyle w:val="Heading3"/>
      </w:pPr>
      <w:bookmarkStart w:id="1027" w:name="_Toc22558043"/>
      <w:r w:rsidRPr="000247A8">
        <w:t>Review Pending Archive Transactions</w:t>
      </w:r>
      <w:bookmarkEnd w:id="1027"/>
    </w:p>
    <w:p w14:paraId="6535DD68" w14:textId="77777777" w:rsidR="007A4BB2" w:rsidRPr="000247A8" w:rsidRDefault="007A4BB2">
      <w:pPr>
        <w:pStyle w:val="BodyText"/>
      </w:pPr>
      <w:r w:rsidRPr="000247A8">
        <w:t xml:space="preserve">Once the Archivable records have been found using the </w:t>
      </w:r>
      <w:r w:rsidRPr="000247A8">
        <w:rPr>
          <w:rFonts w:ascii="Courier New" w:hAnsi="Courier New" w:cs="Courier New"/>
        </w:rPr>
        <w:t>PRCG ARCHIVE FIND</w:t>
      </w:r>
      <w:r w:rsidRPr="000247A8">
        <w:t xml:space="preserve"> option, it is highly recommended that the facility review the transactions listed in the </w:t>
      </w:r>
      <w:r w:rsidRPr="000247A8">
        <w:rPr>
          <w:rFonts w:ascii="Courier New" w:hAnsi="Courier New" w:cs="Courier New"/>
        </w:rPr>
        <w:t>IFCAP PENDING ARCHIVE</w:t>
      </w:r>
      <w:r w:rsidRPr="000247A8">
        <w:t xml:space="preserve"> file (</w:t>
      </w:r>
      <w:r w:rsidRPr="000247A8">
        <w:rPr>
          <w:rFonts w:ascii="Courier New" w:hAnsi="Courier New" w:cs="Courier New"/>
        </w:rPr>
        <w:t>File 443.9</w:t>
      </w:r>
      <w:r w:rsidRPr="000247A8">
        <w:t>) and update the archive status of an individual document, if necessary</w:t>
      </w:r>
      <w:r w:rsidR="00AA271F" w:rsidRPr="000247A8">
        <w:t xml:space="preserve">. </w:t>
      </w:r>
      <w:r w:rsidRPr="000247A8">
        <w:t>For example, it is highly unlikely that documents created in the 1990s and still marked as not complete in IFCAP are valid documents requiring retention</w:t>
      </w:r>
      <w:r w:rsidR="00AA271F" w:rsidRPr="000247A8">
        <w:t xml:space="preserve">. </w:t>
      </w:r>
      <w:r w:rsidRPr="000247A8">
        <w:t>It is much more likely that for some reason these documents were not marked as complete</w:t>
      </w:r>
      <w:r w:rsidR="00AA271F" w:rsidRPr="000247A8">
        <w:t xml:space="preserve">. </w:t>
      </w:r>
      <w:r w:rsidRPr="000247A8">
        <w:t xml:space="preserve">Therefore, it would be appropriate to modify the status in the </w:t>
      </w:r>
      <w:r w:rsidRPr="000247A8">
        <w:rPr>
          <w:rFonts w:ascii="Courier New" w:hAnsi="Courier New" w:cs="Courier New"/>
        </w:rPr>
        <w:t>IFCAP PENDING ARCHIVE</w:t>
      </w:r>
      <w:r w:rsidRPr="000247A8">
        <w:t xml:space="preserve"> file (</w:t>
      </w:r>
      <w:r w:rsidRPr="000247A8">
        <w:rPr>
          <w:rFonts w:ascii="Courier New" w:hAnsi="Courier New" w:cs="Courier New"/>
        </w:rPr>
        <w:t>File 443.9</w:t>
      </w:r>
      <w:r w:rsidRPr="000247A8">
        <w:t xml:space="preserve">) for these records to </w:t>
      </w:r>
      <w:r w:rsidRPr="000247A8">
        <w:rPr>
          <w:rFonts w:ascii="Courier New" w:hAnsi="Courier New" w:cs="Courier New"/>
        </w:rPr>
        <w:t>ARCHIVE &amp; PURGE</w:t>
      </w:r>
      <w:r w:rsidRPr="000247A8">
        <w:t>, thus allowing them to be removed following archive.</w:t>
      </w:r>
    </w:p>
    <w:p w14:paraId="5E7BBE2A" w14:textId="77777777" w:rsidR="007A4BB2" w:rsidRPr="000247A8" w:rsidRDefault="007A4BB2" w:rsidP="002A3C40">
      <w:pPr>
        <w:pStyle w:val="Heading3"/>
      </w:pPr>
      <w:bookmarkStart w:id="1028" w:name="_Toc496512198"/>
      <w:bookmarkStart w:id="1029" w:name="_Ref97356875"/>
      <w:bookmarkStart w:id="1030" w:name="_Toc22558044"/>
      <w:r w:rsidRPr="000247A8">
        <w:lastRenderedPageBreak/>
        <w:t>Archive Selected IFCAP Records</w:t>
      </w:r>
      <w:bookmarkEnd w:id="1028"/>
      <w:bookmarkEnd w:id="1029"/>
      <w:bookmarkEnd w:id="1030"/>
    </w:p>
    <w:p w14:paraId="4C3B33DD" w14:textId="77777777" w:rsidR="007A4BB2" w:rsidRPr="000247A8" w:rsidRDefault="007A4BB2">
      <w:pPr>
        <w:pStyle w:val="BodyText"/>
      </w:pPr>
      <w:r w:rsidRPr="000247A8">
        <w:t xml:space="preserve">The </w:t>
      </w:r>
      <w:r w:rsidRPr="000247A8">
        <w:rPr>
          <w:rFonts w:ascii="Courier New" w:hAnsi="Courier New" w:cs="Courier New"/>
        </w:rPr>
        <w:t>PRCG ARCHIVE IFCAP RECORDS</w:t>
      </w:r>
      <w:r w:rsidRPr="000247A8">
        <w:t xml:space="preserve"> option writes the requested documents in document number sequence</w:t>
      </w:r>
      <w:r w:rsidR="00AA271F" w:rsidRPr="000247A8">
        <w:t xml:space="preserve">. </w:t>
      </w:r>
      <w:r w:rsidRPr="000247A8">
        <w:t>Sites should be aware that, depending on the number of years selected for archive, this file could be very large. For this reason, it is highly advisable to archive only ONE year at a time. After the VMS file is written it can be moved to tape using standard VMS utilities. It is possible for ALPHA sites to write directly to tape; however, the time required increases.</w:t>
      </w:r>
    </w:p>
    <w:p w14:paraId="164180A0" w14:textId="77777777" w:rsidR="007A4BB2" w:rsidRPr="000247A8" w:rsidRDefault="007A4BB2">
      <w:pPr>
        <w:pStyle w:val="BodyText"/>
      </w:pPr>
      <w:r w:rsidRPr="000247A8">
        <w:t xml:space="preserve">The Archive function of Archive/Purge is a single print job that does not consume a significant amount of resources on VMS or MSM-PC; consequently, it can easily be run on-line during normal working hours. </w:t>
      </w:r>
    </w:p>
    <w:p w14:paraId="69F03DB5" w14:textId="77777777" w:rsidR="007A4BB2" w:rsidRPr="000247A8" w:rsidRDefault="007A4BB2">
      <w:pPr>
        <w:pStyle w:val="BodyText"/>
      </w:pPr>
      <w:r w:rsidRPr="000247A8">
        <w:t>After the tapes are prepared, they can be converted to microfiche through a commercial vendor</w:t>
      </w:r>
      <w:r w:rsidR="00AA271F" w:rsidRPr="000247A8">
        <w:t xml:space="preserve">. </w:t>
      </w:r>
      <w:r w:rsidRPr="000247A8">
        <w:t>Documents archived to Microfiche are indexed by Purchase Order (PO) Number and Vendor.</w:t>
      </w:r>
    </w:p>
    <w:p w14:paraId="407C42D0" w14:textId="77777777" w:rsidR="007A4BB2" w:rsidRPr="000247A8" w:rsidRDefault="007A4BB2">
      <w:pPr>
        <w:pStyle w:val="BodyText"/>
      </w:pPr>
    </w:p>
    <w:p w14:paraId="7A1BFB47" w14:textId="77777777" w:rsidR="007A4BB2" w:rsidRPr="000247A8" w:rsidRDefault="007A4BB2">
      <w:pPr>
        <w:pStyle w:val="BodyText"/>
      </w:pPr>
      <w:r w:rsidRPr="000247A8">
        <w:t>The suggested media and processes presented above are just a few examples of how the archiving portion of the archive/purge process may be performed</w:t>
      </w:r>
      <w:r w:rsidR="00AA271F" w:rsidRPr="000247A8">
        <w:t xml:space="preserve">. </w:t>
      </w:r>
      <w:r w:rsidRPr="000247A8">
        <w:t>There are certainly other methods that can be used, such as creating a host file server device, which will prompt the user for the name of the host file to create</w:t>
      </w:r>
      <w:r w:rsidR="00AA271F" w:rsidRPr="000247A8">
        <w:t xml:space="preserve">. </w:t>
      </w:r>
      <w:r w:rsidRPr="000247A8">
        <w:t>This file can then be transferred onto a compact disk (CD)</w:t>
      </w:r>
      <w:r w:rsidR="00AA271F" w:rsidRPr="000247A8">
        <w:t xml:space="preserve">. </w:t>
      </w:r>
      <w:r w:rsidRPr="000247A8">
        <w:t>For further reference to these processes, please see Chapter 18: Host File in the Kernel V.8.0 Systems Manual or consult the appropriate systems manual for your specific system (i.e. Caché, OpenM, Micronetics Standard MUMPS (MSM) and Digital Standard MUMPS (DSM) for additional details.</w:t>
      </w:r>
    </w:p>
    <w:p w14:paraId="1E83CB35" w14:textId="77777777" w:rsidR="007A4BB2" w:rsidRPr="000247A8" w:rsidRDefault="007A4BB2">
      <w:pPr>
        <w:pStyle w:val="BodyText"/>
      </w:pPr>
      <w:r w:rsidRPr="000247A8">
        <w:t>The following example shows the print job being sent to the user’s terminal</w:t>
      </w:r>
      <w:r w:rsidR="00AA271F" w:rsidRPr="000247A8">
        <w:t xml:space="preserve">. </w:t>
      </w:r>
      <w:r w:rsidRPr="000247A8">
        <w:rPr>
          <w:b/>
          <w:i/>
        </w:rPr>
        <w:t>This is not an acceptable media for archiving</w:t>
      </w:r>
      <w:r w:rsidR="00AA271F" w:rsidRPr="000247A8">
        <w:t xml:space="preserve">. </w:t>
      </w:r>
      <w:r w:rsidRPr="000247A8">
        <w:t>It is only done here to show the format of an archived document.</w:t>
      </w:r>
    </w:p>
    <w:p w14:paraId="41175FD5" w14:textId="77777777" w:rsidR="007A4BB2" w:rsidRPr="000247A8" w:rsidRDefault="007A4BB2">
      <w:pPr>
        <w:pStyle w:val="BodyT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7A4BB2" w:rsidRPr="000247A8" w14:paraId="195533A5" w14:textId="77777777">
        <w:tc>
          <w:tcPr>
            <w:tcW w:w="9576" w:type="dxa"/>
            <w:tcBorders>
              <w:top w:val="single" w:sz="4" w:space="0" w:color="auto"/>
            </w:tcBorders>
          </w:tcPr>
          <w:p w14:paraId="38C45555" w14:textId="77777777" w:rsidR="007A4BB2" w:rsidRPr="000247A8" w:rsidRDefault="007A4BB2">
            <w:pPr>
              <w:pStyle w:val="MenuList"/>
            </w:pPr>
            <w:r w:rsidRPr="000247A8">
              <w:t>Select IFCAP Archive/Purge Master Menu Option: Archive Selected IFCAP</w:t>
            </w:r>
          </w:p>
          <w:p w14:paraId="5F0A6762" w14:textId="77777777" w:rsidR="007A4BB2" w:rsidRPr="000247A8" w:rsidRDefault="007A4BB2">
            <w:pPr>
              <w:pStyle w:val="MenuList"/>
            </w:pPr>
            <w:r w:rsidRPr="000247A8">
              <w:t>Records</w:t>
            </w:r>
          </w:p>
          <w:p w14:paraId="2D2CFBB6" w14:textId="77777777" w:rsidR="007A4BB2" w:rsidRPr="000247A8" w:rsidRDefault="007A4BB2">
            <w:pPr>
              <w:pStyle w:val="MenuList"/>
            </w:pPr>
          </w:p>
          <w:p w14:paraId="31C1382E" w14:textId="77777777" w:rsidR="007A4BB2" w:rsidRPr="000247A8" w:rsidRDefault="007A4BB2">
            <w:pPr>
              <w:pStyle w:val="MenuList"/>
            </w:pPr>
            <w:r w:rsidRPr="000247A8">
              <w:t>Select STATION NUMBER ('^' TO EXIT): 658// &lt;RET&gt; SALEM, VA</w:t>
            </w:r>
          </w:p>
          <w:p w14:paraId="5C9505FD" w14:textId="77777777" w:rsidR="007A4BB2" w:rsidRPr="000247A8" w:rsidRDefault="007A4BB2">
            <w:pPr>
              <w:pStyle w:val="MenuList"/>
            </w:pPr>
          </w:p>
          <w:p w14:paraId="5C13AD79" w14:textId="77777777" w:rsidR="007A4BB2" w:rsidRPr="000247A8" w:rsidRDefault="007A4BB2">
            <w:pPr>
              <w:pStyle w:val="MenuList"/>
            </w:pPr>
            <w:r w:rsidRPr="000247A8">
              <w:t>You now need to enter the header information. This is typically the name</w:t>
            </w:r>
            <w:r w:rsidRPr="000247A8">
              <w:tab/>
            </w:r>
            <w:r w:rsidRPr="000247A8">
              <w:tab/>
              <w:t>and address of your medical center.</w:t>
            </w:r>
          </w:p>
          <w:p w14:paraId="79F2F0BE" w14:textId="77777777" w:rsidR="007A4BB2" w:rsidRPr="000247A8" w:rsidRDefault="007A4BB2">
            <w:pPr>
              <w:pStyle w:val="MenuList"/>
            </w:pPr>
            <w:r w:rsidRPr="000247A8">
              <w:t>Select Header Line 1: VA MEDICAL CENTER// &lt;RET&gt;</w:t>
            </w:r>
          </w:p>
          <w:p w14:paraId="780A978A" w14:textId="77777777" w:rsidR="007A4BB2" w:rsidRPr="000247A8" w:rsidRDefault="007A4BB2">
            <w:pPr>
              <w:pStyle w:val="MenuList"/>
            </w:pPr>
            <w:r w:rsidRPr="000247A8">
              <w:t>Select Header Line 2: TEST// &lt;RET&gt;</w:t>
            </w:r>
          </w:p>
          <w:p w14:paraId="49648656" w14:textId="77777777" w:rsidR="007A4BB2" w:rsidRPr="000247A8" w:rsidRDefault="007A4BB2">
            <w:pPr>
              <w:pStyle w:val="MenuList"/>
            </w:pPr>
            <w:r w:rsidRPr="000247A8">
              <w:t>Select Header Line 3: // &lt;RET&gt;</w:t>
            </w:r>
          </w:p>
          <w:p w14:paraId="30827F2A" w14:textId="77777777" w:rsidR="007A4BB2" w:rsidRPr="000247A8" w:rsidRDefault="007A4BB2">
            <w:pPr>
              <w:pStyle w:val="MenuList"/>
            </w:pPr>
            <w:r w:rsidRPr="000247A8">
              <w:t>Select Fiscal Year of this Archive:  1989// &lt;RET&gt;</w:t>
            </w:r>
          </w:p>
        </w:tc>
      </w:tr>
      <w:tr w:rsidR="007A4BB2" w:rsidRPr="000247A8" w14:paraId="26941F65" w14:textId="77777777">
        <w:tc>
          <w:tcPr>
            <w:tcW w:w="9576" w:type="dxa"/>
          </w:tcPr>
          <w:p w14:paraId="74AAFC0F" w14:textId="77777777" w:rsidR="007A4BB2" w:rsidRPr="000247A8" w:rsidRDefault="007A4BB2">
            <w:pPr>
              <w:pStyle w:val="MenuList"/>
            </w:pPr>
            <w:r w:rsidRPr="000247A8">
              <w:t>VA MEDICAL CENTER</w:t>
            </w:r>
          </w:p>
          <w:p w14:paraId="5E94B15A" w14:textId="77777777" w:rsidR="007A4BB2" w:rsidRPr="000247A8" w:rsidRDefault="007A4BB2">
            <w:pPr>
              <w:pStyle w:val="MenuList"/>
            </w:pPr>
            <w:r w:rsidRPr="000247A8">
              <w:t>TEST</w:t>
            </w:r>
          </w:p>
          <w:p w14:paraId="0964A4BD" w14:textId="77777777" w:rsidR="007A4BB2" w:rsidRPr="000247A8" w:rsidRDefault="007A4BB2">
            <w:pPr>
              <w:pStyle w:val="MenuList"/>
            </w:pPr>
          </w:p>
          <w:p w14:paraId="75108E5F" w14:textId="77777777" w:rsidR="007A4BB2" w:rsidRPr="000247A8" w:rsidRDefault="007A4BB2">
            <w:pPr>
              <w:pStyle w:val="MenuList"/>
            </w:pPr>
            <w:r w:rsidRPr="000247A8">
              <w:t>IS THIS OK? YES</w:t>
            </w:r>
          </w:p>
          <w:p w14:paraId="1732B6B2" w14:textId="77777777" w:rsidR="007A4BB2" w:rsidRPr="000247A8" w:rsidRDefault="007A4BB2">
            <w:pPr>
              <w:pStyle w:val="MenuList"/>
            </w:pPr>
            <w:r w:rsidRPr="000247A8">
              <w:t>Please hold on while I count the number of documents to be archived.</w:t>
            </w:r>
          </w:p>
          <w:p w14:paraId="0F977899" w14:textId="77777777" w:rsidR="007A4BB2" w:rsidRPr="000247A8" w:rsidRDefault="007A4BB2">
            <w:pPr>
              <w:pStyle w:val="MenuList"/>
            </w:pPr>
            <w:r w:rsidRPr="000247A8">
              <w:t xml:space="preserve">  1180 Documents Found.</w:t>
            </w:r>
          </w:p>
          <w:p w14:paraId="40FA4652" w14:textId="77777777" w:rsidR="007A4BB2" w:rsidRPr="000247A8" w:rsidRDefault="007A4BB2">
            <w:pPr>
              <w:pStyle w:val="MenuList"/>
            </w:pPr>
            <w:r w:rsidRPr="000247A8">
              <w:t>Select Tape/HFS Device: ??</w:t>
            </w:r>
          </w:p>
          <w:p w14:paraId="5C688F3B" w14:textId="77777777" w:rsidR="007A4BB2" w:rsidRPr="000247A8" w:rsidRDefault="007A4BB2">
            <w:pPr>
              <w:pStyle w:val="MenuList"/>
            </w:pPr>
            <w:r w:rsidRPr="000247A8">
              <w:t>The following information is available:</w:t>
            </w:r>
          </w:p>
          <w:p w14:paraId="324BA34D" w14:textId="77777777" w:rsidR="007A4BB2" w:rsidRPr="000247A8" w:rsidRDefault="007A4BB2">
            <w:pPr>
              <w:pStyle w:val="MenuList"/>
            </w:pPr>
            <w:r w:rsidRPr="000247A8">
              <w:t>All Printers</w:t>
            </w:r>
          </w:p>
          <w:p w14:paraId="1AC484C9" w14:textId="77777777" w:rsidR="007A4BB2" w:rsidRPr="000247A8" w:rsidRDefault="007A4BB2">
            <w:pPr>
              <w:pStyle w:val="MenuList"/>
            </w:pPr>
            <w:r w:rsidRPr="000247A8">
              <w:t>Printers only on 'TDB'</w:t>
            </w:r>
          </w:p>
          <w:p w14:paraId="0026D543" w14:textId="77777777" w:rsidR="007A4BB2" w:rsidRPr="000247A8" w:rsidRDefault="007A4BB2">
            <w:pPr>
              <w:pStyle w:val="MenuList"/>
            </w:pPr>
            <w:r w:rsidRPr="000247A8">
              <w:t>Complete Device Listing</w:t>
            </w:r>
          </w:p>
          <w:p w14:paraId="6CD00E54" w14:textId="77777777" w:rsidR="007A4BB2" w:rsidRPr="000247A8" w:rsidRDefault="007A4BB2">
            <w:pPr>
              <w:pStyle w:val="MenuList"/>
            </w:pPr>
            <w:r w:rsidRPr="000247A8">
              <w:t>Devices only on 'TDB'</w:t>
            </w:r>
          </w:p>
          <w:p w14:paraId="04C2A60E" w14:textId="77777777" w:rsidR="007A4BB2" w:rsidRPr="000247A8" w:rsidRDefault="007A4BB2">
            <w:pPr>
              <w:pStyle w:val="MenuList"/>
            </w:pPr>
            <w:r w:rsidRPr="000247A8">
              <w:t>Extended Help</w:t>
            </w:r>
          </w:p>
          <w:p w14:paraId="3A691A6A" w14:textId="77777777" w:rsidR="007A4BB2" w:rsidRPr="000247A8" w:rsidRDefault="007A4BB2">
            <w:pPr>
              <w:pStyle w:val="MenuList"/>
            </w:pPr>
            <w:r w:rsidRPr="000247A8">
              <w:lastRenderedPageBreak/>
              <w:t>Select one (A,P,C,D, or E):</w:t>
            </w:r>
          </w:p>
          <w:p w14:paraId="6D27183E" w14:textId="77777777" w:rsidR="007A4BB2" w:rsidRPr="000247A8" w:rsidRDefault="007A4BB2">
            <w:pPr>
              <w:pStyle w:val="MenuList"/>
            </w:pPr>
          </w:p>
          <w:p w14:paraId="0FD9E429" w14:textId="77777777" w:rsidR="007A4BB2" w:rsidRPr="000247A8" w:rsidRDefault="007A4BB2">
            <w:pPr>
              <w:pStyle w:val="MenuList"/>
            </w:pPr>
            <w:r w:rsidRPr="000247A8">
              <w:t>Select Tape/HFS Device: LAT RIGHT MARGIN: 80//</w:t>
            </w:r>
          </w:p>
          <w:p w14:paraId="3512A015" w14:textId="77777777" w:rsidR="007A4BB2" w:rsidRPr="000247A8" w:rsidRDefault="007A4BB2">
            <w:pPr>
              <w:pStyle w:val="MenuList"/>
            </w:pPr>
          </w:p>
        </w:tc>
      </w:tr>
      <w:tr w:rsidR="007A4BB2" w:rsidRPr="000247A8" w14:paraId="3430D669" w14:textId="77777777">
        <w:tc>
          <w:tcPr>
            <w:tcW w:w="9576" w:type="dxa"/>
          </w:tcPr>
          <w:p w14:paraId="1B853066" w14:textId="77777777" w:rsidR="007A4BB2" w:rsidRPr="000247A8" w:rsidRDefault="007A4BB2">
            <w:pPr>
              <w:pStyle w:val="MenuList"/>
            </w:pPr>
            <w:r w:rsidRPr="000247A8">
              <w:lastRenderedPageBreak/>
              <w:t>1^IFCAP ARCHIVE^JUL 09, 1996@14:45:06</w:t>
            </w:r>
          </w:p>
          <w:p w14:paraId="5F9E7033" w14:textId="77777777" w:rsidR="007A4BB2" w:rsidRPr="000247A8" w:rsidRDefault="007A4BB2">
            <w:pPr>
              <w:pStyle w:val="MenuList"/>
            </w:pPr>
            <w:r w:rsidRPr="000247A8">
              <w:t>2^VA MEDICAL CENTER</w:t>
            </w:r>
          </w:p>
          <w:p w14:paraId="5C4348BD" w14:textId="77777777" w:rsidR="007A4BB2" w:rsidRPr="000247A8" w:rsidRDefault="007A4BB2">
            <w:pPr>
              <w:pStyle w:val="MenuList"/>
            </w:pPr>
            <w:r w:rsidRPr="000247A8">
              <w:t>2^TEST</w:t>
            </w:r>
          </w:p>
          <w:p w14:paraId="1C4A704D" w14:textId="77777777" w:rsidR="007A4BB2" w:rsidRPr="000247A8" w:rsidRDefault="007A4BB2">
            <w:pPr>
              <w:pStyle w:val="MenuList"/>
            </w:pPr>
            <w:r w:rsidRPr="000247A8">
              <w:t>3^~~PRCG~~^1180^^AUG 30, 1989</w:t>
            </w:r>
          </w:p>
          <w:p w14:paraId="6EC2F430" w14:textId="77777777" w:rsidR="007A4BB2" w:rsidRPr="000247A8" w:rsidRDefault="007A4BB2">
            <w:pPr>
              <w:pStyle w:val="MenuList"/>
            </w:pPr>
            <w:r w:rsidRPr="000247A8">
              <w:t>4^PO_NUMBER^VENDOR</w:t>
            </w:r>
          </w:p>
          <w:p w14:paraId="481EDACF" w14:textId="77777777" w:rsidR="007A4BB2" w:rsidRPr="000247A8" w:rsidRDefault="007A4BB2">
            <w:pPr>
              <w:pStyle w:val="MenuList"/>
            </w:pPr>
            <w:r w:rsidRPr="000247A8">
              <w:t>5^PORTRAIT^COURIER NEW^24</w:t>
            </w:r>
          </w:p>
          <w:p w14:paraId="62BD1D53" w14:textId="77777777" w:rsidR="007A4BB2" w:rsidRPr="000247A8" w:rsidRDefault="007A4BB2">
            <w:pPr>
              <w:pStyle w:val="MenuList"/>
            </w:pPr>
          </w:p>
          <w:p w14:paraId="0C1AE919" w14:textId="77777777" w:rsidR="007A4BB2" w:rsidRPr="000247A8" w:rsidRDefault="007A4BB2">
            <w:pPr>
              <w:pStyle w:val="MenuList"/>
              <w:rPr>
                <w:lang w:val="it-IT"/>
              </w:rPr>
            </w:pPr>
            <w:r w:rsidRPr="000247A8">
              <w:rPr>
                <w:lang w:val="it-IT"/>
              </w:rPr>
              <w:t>ARCHIVING IFCAP RECORDS</w:t>
            </w:r>
          </w:p>
          <w:p w14:paraId="7F6D25CA" w14:textId="77777777" w:rsidR="007A4BB2" w:rsidRPr="000247A8" w:rsidRDefault="007A4BB2">
            <w:pPr>
              <w:pStyle w:val="MenuList"/>
              <w:rPr>
                <w:lang w:val="it-IT"/>
              </w:rPr>
            </w:pPr>
          </w:p>
          <w:p w14:paraId="194FC20D" w14:textId="77777777" w:rsidR="007A4BB2" w:rsidRPr="000247A8" w:rsidRDefault="007A4BB2">
            <w:pPr>
              <w:pStyle w:val="MenuList"/>
              <w:rPr>
                <w:lang w:val="it-IT"/>
              </w:rPr>
            </w:pPr>
            <w:r w:rsidRPr="000247A8">
              <w:rPr>
                <w:lang w:val="it-IT"/>
              </w:rPr>
              <w:t>P E R C E N T C O M P L E T E</w:t>
            </w:r>
          </w:p>
          <w:p w14:paraId="23D43661" w14:textId="77777777" w:rsidR="007A4BB2" w:rsidRPr="000247A8" w:rsidRDefault="007A4BB2">
            <w:pPr>
              <w:pStyle w:val="MenuList"/>
              <w:rPr>
                <w:lang w:val="it-IT"/>
              </w:rPr>
            </w:pPr>
          </w:p>
          <w:p w14:paraId="1F36EFEC" w14:textId="77777777" w:rsidR="007A4BB2" w:rsidRPr="000247A8" w:rsidRDefault="007A4BB2">
            <w:pPr>
              <w:pStyle w:val="MenuList"/>
            </w:pPr>
            <w:r w:rsidRPr="000247A8">
              <w:rPr>
                <w:lang w:val="it-IT"/>
              </w:rPr>
              <w:t xml:space="preserve">                          </w:t>
            </w:r>
            <w:r w:rsidRPr="000247A8">
              <w:t>50                           100</w:t>
            </w:r>
          </w:p>
          <w:p w14:paraId="199EEB8E" w14:textId="77777777" w:rsidR="007A4BB2" w:rsidRPr="000247A8" w:rsidRDefault="007A4BB2">
            <w:pPr>
              <w:pStyle w:val="MenuList"/>
            </w:pPr>
            <w:r w:rsidRPr="000247A8">
              <w:t>|-------------------------+-----------------------------|</w:t>
            </w:r>
          </w:p>
          <w:p w14:paraId="00BF709F" w14:textId="77777777" w:rsidR="007A4BB2" w:rsidRPr="000247A8" w:rsidRDefault="007A4BB2">
            <w:pPr>
              <w:pStyle w:val="MenuList"/>
            </w:pPr>
            <w:r w:rsidRPr="000247A8">
              <w:t xml:space="preserve">| </w:t>
            </w:r>
            <w:r w:rsidR="000546D5" w:rsidRPr="00E03470">
              <w:rPr>
                <w:rFonts w:cs="Courier New"/>
                <w:sz w:val="22"/>
                <w:szCs w:val="22"/>
              </w:rPr>
              <w:t>■</w:t>
            </w:r>
            <w:r w:rsidR="000546D5" w:rsidRPr="00E03470">
              <w:rPr>
                <w:sz w:val="22"/>
                <w:szCs w:val="22"/>
              </w:rPr>
              <w:t xml:space="preserve">  </w:t>
            </w:r>
            <w:r w:rsidR="000546D5" w:rsidRPr="00E03470">
              <w:rPr>
                <w:rFonts w:cs="Courier New"/>
                <w:sz w:val="22"/>
                <w:szCs w:val="22"/>
              </w:rPr>
              <w:t>■  ■  ■  ■  ■  ■  ■  ■  ■  ■  ■  ■  ■  ■</w:t>
            </w:r>
            <w:r w:rsidR="000546D5">
              <w:rPr>
                <w:rFonts w:cs="Courier New"/>
                <w:sz w:val="22"/>
                <w:szCs w:val="22"/>
              </w:rPr>
              <w:t xml:space="preserve"> </w:t>
            </w:r>
            <w:r w:rsidRPr="000546D5">
              <w:rPr>
                <w:sz w:val="2"/>
                <w:szCs w:val="2"/>
              </w:rPr>
              <w:t xml:space="preserve"> </w:t>
            </w:r>
            <w:r w:rsidRPr="000247A8">
              <w:t>|</w:t>
            </w:r>
          </w:p>
          <w:p w14:paraId="4B50228F" w14:textId="77777777" w:rsidR="007A4BB2" w:rsidRPr="000247A8" w:rsidRDefault="007A4BB2">
            <w:pPr>
              <w:pStyle w:val="MenuList"/>
            </w:pPr>
            <w:r w:rsidRPr="000247A8">
              <w:t>|-------------------------+-----------------------------|</w:t>
            </w:r>
          </w:p>
          <w:p w14:paraId="5C4A9487" w14:textId="77777777" w:rsidR="007A4BB2" w:rsidRPr="000247A8" w:rsidRDefault="007A4BB2">
            <w:pPr>
              <w:pStyle w:val="MenuList"/>
            </w:pPr>
          </w:p>
        </w:tc>
      </w:tr>
      <w:tr w:rsidR="007A4BB2" w:rsidRPr="000247A8" w14:paraId="259A2CE8" w14:textId="77777777">
        <w:tc>
          <w:tcPr>
            <w:tcW w:w="9576" w:type="dxa"/>
            <w:tcBorders>
              <w:bottom w:val="single" w:sz="4" w:space="0" w:color="auto"/>
            </w:tcBorders>
          </w:tcPr>
          <w:p w14:paraId="509E4C0A" w14:textId="77777777" w:rsidR="007A4BB2" w:rsidRPr="000247A8" w:rsidRDefault="007A4BB2">
            <w:pPr>
              <w:pStyle w:val="MenuList"/>
              <w:rPr>
                <w:u w:val="single"/>
              </w:rPr>
            </w:pPr>
            <w:r w:rsidRPr="000247A8">
              <w:rPr>
                <w:u w:val="single"/>
              </w:rPr>
              <w:t>PURCHASE ORDER FOR SUPPLIES OR SERVICES</w:t>
            </w:r>
          </w:p>
          <w:p w14:paraId="63D809ED" w14:textId="77777777" w:rsidR="007A4BB2" w:rsidRPr="000247A8" w:rsidRDefault="007A4BB2">
            <w:pPr>
              <w:pStyle w:val="MenuList"/>
            </w:pPr>
            <w:r w:rsidRPr="000247A8">
              <w:t>ISSUING OFFICE: REQUESTING SERVICE:</w:t>
            </w:r>
          </w:p>
          <w:p w14:paraId="7201B152" w14:textId="77777777" w:rsidR="007A4BB2" w:rsidRPr="000247A8" w:rsidRDefault="007A4BB2">
            <w:pPr>
              <w:pStyle w:val="MenuList"/>
            </w:pPr>
            <w:r w:rsidRPr="000247A8">
              <w:t>Dept. of Veterans Affairs Medical Center</w:t>
            </w:r>
          </w:p>
          <w:p w14:paraId="45FC8A07" w14:textId="40511E98" w:rsidR="007A4BB2" w:rsidRPr="000247A8" w:rsidRDefault="00BF02E3">
            <w:pPr>
              <w:pStyle w:val="MenuList"/>
            </w:pPr>
            <w:r w:rsidRPr="00BF02E3">
              <w:rPr>
                <w:highlight w:val="yellow"/>
              </w:rPr>
              <w:t>REDACTED</w:t>
            </w:r>
            <w:r>
              <w:t xml:space="preserve"> </w:t>
            </w:r>
          </w:p>
          <w:p w14:paraId="04481679" w14:textId="1C250A16" w:rsidR="007A4BB2" w:rsidRPr="000247A8" w:rsidRDefault="00BF02E3">
            <w:pPr>
              <w:pStyle w:val="MenuList"/>
            </w:pPr>
            <w:r w:rsidRPr="00BF02E3">
              <w:rPr>
                <w:highlight w:val="yellow"/>
              </w:rPr>
              <w:t>REDACTED</w:t>
            </w:r>
            <w:r>
              <w:t xml:space="preserve"> </w:t>
            </w:r>
            <w:r w:rsidR="007A4BB2" w:rsidRPr="000247A8">
              <w:t>DEL. TO: LABORATORY</w:t>
            </w:r>
          </w:p>
          <w:p w14:paraId="5C92D0F5" w14:textId="77777777" w:rsidR="007A4BB2" w:rsidRPr="000247A8" w:rsidRDefault="007A4BB2">
            <w:pPr>
              <w:pStyle w:val="MenuList"/>
            </w:pPr>
            <w:r w:rsidRPr="000247A8">
              <w:t>_________________________________________________________________________</w:t>
            </w:r>
          </w:p>
          <w:p w14:paraId="07673F45" w14:textId="77777777" w:rsidR="007A4BB2" w:rsidRPr="000247A8" w:rsidRDefault="007A4BB2">
            <w:pPr>
              <w:pStyle w:val="MenuList"/>
            </w:pPr>
            <w:r w:rsidRPr="000247A8">
              <w:t>VENDOR:                     |SHIP TO:</w:t>
            </w:r>
          </w:p>
          <w:p w14:paraId="1EF2DBA3" w14:textId="77777777" w:rsidR="007A4BB2" w:rsidRPr="000247A8" w:rsidRDefault="007A4BB2">
            <w:pPr>
              <w:pStyle w:val="MenuList"/>
            </w:pPr>
            <w:r w:rsidRPr="000247A8">
              <w:t xml:space="preserve">      ALLIED ELECTRONICS    | 143-RECEIVING 9A0001</w:t>
            </w:r>
          </w:p>
          <w:p w14:paraId="65E0BE13" w14:textId="7A75161F" w:rsidR="007A4BB2" w:rsidRPr="000247A8" w:rsidRDefault="007A4BB2">
            <w:pPr>
              <w:pStyle w:val="MenuList"/>
            </w:pPr>
            <w:r w:rsidRPr="000247A8">
              <w:t xml:space="preserve">      </w:t>
            </w:r>
            <w:r w:rsidR="00BF02E3">
              <w:t xml:space="preserve">   </w:t>
            </w:r>
            <w:r w:rsidR="00BF02E3" w:rsidRPr="00BF02E3">
              <w:rPr>
                <w:highlight w:val="yellow"/>
              </w:rPr>
              <w:t>REDACTED</w:t>
            </w:r>
            <w:r w:rsidR="00BF02E3">
              <w:t xml:space="preserve">           </w:t>
            </w:r>
            <w:r w:rsidRPr="000247A8">
              <w:t>| V.A. Medical Center</w:t>
            </w:r>
          </w:p>
          <w:p w14:paraId="79E8D224" w14:textId="369A810F" w:rsidR="007A4BB2" w:rsidRPr="000247A8" w:rsidRDefault="007A4BB2">
            <w:pPr>
              <w:pStyle w:val="MenuList"/>
            </w:pPr>
            <w:r w:rsidRPr="000247A8">
              <w:t xml:space="preserve">      </w:t>
            </w:r>
            <w:r w:rsidR="00BF02E3">
              <w:t xml:space="preserve">   </w:t>
            </w:r>
            <w:r w:rsidR="00BF02E3" w:rsidRPr="00BF02E3">
              <w:rPr>
                <w:highlight w:val="yellow"/>
              </w:rPr>
              <w:t>REDACTED</w:t>
            </w:r>
            <w:r w:rsidR="00BF02E3">
              <w:t xml:space="preserve">           </w:t>
            </w:r>
            <w:r w:rsidRPr="000247A8">
              <w:t xml:space="preserve">| </w:t>
            </w:r>
            <w:r w:rsidR="00BF02E3" w:rsidRPr="00BF02E3">
              <w:rPr>
                <w:highlight w:val="yellow"/>
              </w:rPr>
              <w:t>REDACTED</w:t>
            </w:r>
          </w:p>
          <w:p w14:paraId="73D296DA" w14:textId="49E4B9C9" w:rsidR="007A4BB2" w:rsidRPr="000247A8" w:rsidRDefault="007A4BB2">
            <w:pPr>
              <w:pStyle w:val="MenuList"/>
            </w:pPr>
            <w:r w:rsidRPr="000247A8">
              <w:t xml:space="preserve">                            | </w:t>
            </w:r>
            <w:r w:rsidR="00BF02E3" w:rsidRPr="00BF02E3">
              <w:rPr>
                <w:highlight w:val="yellow"/>
              </w:rPr>
              <w:t>REDACTED</w:t>
            </w:r>
          </w:p>
          <w:p w14:paraId="70F21910" w14:textId="77777777" w:rsidR="007A4BB2" w:rsidRPr="000247A8" w:rsidRDefault="007A4BB2">
            <w:pPr>
              <w:pStyle w:val="MenuList"/>
            </w:pPr>
            <w:r w:rsidRPr="000247A8">
              <w:t xml:space="preserve">                            |</w:t>
            </w:r>
          </w:p>
          <w:p w14:paraId="12B85BFF" w14:textId="77777777" w:rsidR="007A4BB2" w:rsidRPr="000247A8" w:rsidRDefault="007A4BB2">
            <w:pPr>
              <w:pStyle w:val="MenuList"/>
            </w:pPr>
            <w:r w:rsidRPr="000247A8">
              <w:t xml:space="preserve">      ACCT # T-04772950     | DELIVERY HOURS:</w:t>
            </w:r>
          </w:p>
          <w:p w14:paraId="45AE0FBE" w14:textId="4E817DCE" w:rsidR="007A4BB2" w:rsidRPr="000247A8" w:rsidRDefault="007A4BB2">
            <w:pPr>
              <w:pStyle w:val="MenuList"/>
            </w:pPr>
            <w:r w:rsidRPr="000247A8">
              <w:t xml:space="preserve">      </w:t>
            </w:r>
            <w:r w:rsidR="002A498B" w:rsidRPr="002A498B">
              <w:rPr>
                <w:highlight w:val="yellow"/>
              </w:rPr>
              <w:t>REDACTED</w:t>
            </w:r>
            <w:r w:rsidR="002A498B">
              <w:t xml:space="preserve">    </w:t>
            </w:r>
            <w:r w:rsidRPr="000247A8">
              <w:t xml:space="preserve">          | 8AM TO 3:30PM</w:t>
            </w:r>
          </w:p>
          <w:p w14:paraId="419EB827" w14:textId="77777777" w:rsidR="007A4BB2" w:rsidRPr="000247A8" w:rsidRDefault="007A4BB2">
            <w:pPr>
              <w:pStyle w:val="MenuList"/>
            </w:pPr>
            <w:r w:rsidRPr="000247A8">
              <w:t xml:space="preserve">                            |</w:t>
            </w:r>
          </w:p>
          <w:p w14:paraId="010B78A1" w14:textId="77777777" w:rsidR="007A4BB2" w:rsidRPr="000247A8" w:rsidRDefault="007A4BB2">
            <w:pPr>
              <w:pStyle w:val="MenuList"/>
            </w:pPr>
            <w:r w:rsidRPr="000247A8">
              <w:t xml:space="preserve">                            |</w:t>
            </w:r>
          </w:p>
          <w:p w14:paraId="301F5E67" w14:textId="77777777" w:rsidR="007A4BB2" w:rsidRPr="000247A8" w:rsidRDefault="007A4BB2">
            <w:pPr>
              <w:pStyle w:val="MenuList"/>
            </w:pPr>
            <w:r w:rsidRPr="000247A8">
              <w:t xml:space="preserve">                            |</w:t>
            </w:r>
          </w:p>
          <w:p w14:paraId="3E756BD0" w14:textId="77777777" w:rsidR="007A4BB2" w:rsidRPr="000247A8" w:rsidRDefault="007A4BB2">
            <w:pPr>
              <w:pStyle w:val="MenuList"/>
            </w:pPr>
            <w:r w:rsidRPr="000247A8">
              <w:t>_________________________   |_______________________________________________</w:t>
            </w:r>
          </w:p>
          <w:p w14:paraId="39B5DA19" w14:textId="77777777" w:rsidR="007A4BB2" w:rsidRPr="000247A8" w:rsidRDefault="007A4BB2">
            <w:pPr>
              <w:pStyle w:val="MenuList"/>
            </w:pPr>
            <w:r w:rsidRPr="000247A8">
              <w:t>FOB POINT: DESTINATION      |PROPOSAL:             | MAIL INVOICE TO:</w:t>
            </w:r>
          </w:p>
          <w:p w14:paraId="107CD6D6" w14:textId="77777777" w:rsidR="007A4BB2" w:rsidRPr="000247A8" w:rsidRDefault="007A4BB2">
            <w:pPr>
              <w:pStyle w:val="MenuList"/>
            </w:pPr>
            <w:r w:rsidRPr="000247A8">
              <w:t>GOV'T BL #:                 |                      | FMS-VA-2 (658)</w:t>
            </w:r>
          </w:p>
          <w:p w14:paraId="204A9CD8" w14:textId="0A780DAC" w:rsidR="007A4BB2" w:rsidRPr="000247A8" w:rsidRDefault="007A4BB2">
            <w:pPr>
              <w:pStyle w:val="MenuList"/>
            </w:pPr>
            <w:r w:rsidRPr="000247A8">
              <w:t xml:space="preserve">                            |                      | </w:t>
            </w:r>
            <w:r w:rsidR="00BF02E3" w:rsidRPr="00BF02E3">
              <w:rPr>
                <w:highlight w:val="yellow"/>
              </w:rPr>
              <w:t>REDACTED</w:t>
            </w:r>
          </w:p>
          <w:p w14:paraId="696FE0C9" w14:textId="1C929E33" w:rsidR="007A4BB2" w:rsidRPr="000247A8" w:rsidRDefault="007A4BB2">
            <w:pPr>
              <w:pStyle w:val="MenuList"/>
            </w:pPr>
            <w:r w:rsidRPr="000247A8">
              <w:t xml:space="preserve">DELIVER ON/BEFORE 11/6/89   |CONTRACT:             | </w:t>
            </w:r>
            <w:r w:rsidR="00BF02E3" w:rsidRPr="00BF02E3">
              <w:rPr>
                <w:highlight w:val="yellow"/>
              </w:rPr>
              <w:t>REDACTED</w:t>
            </w:r>
          </w:p>
          <w:p w14:paraId="040F6274" w14:textId="77777777" w:rsidR="007A4BB2" w:rsidRPr="000247A8" w:rsidRDefault="007A4BB2">
            <w:pPr>
              <w:pStyle w:val="MenuList"/>
            </w:pPr>
            <w:r w:rsidRPr="000247A8">
              <w:t>DISCOUNT TERM:              |                      |</w:t>
            </w:r>
          </w:p>
          <w:p w14:paraId="5D40B10A" w14:textId="77777777" w:rsidR="007A4BB2" w:rsidRPr="000247A8" w:rsidRDefault="007A4BB2">
            <w:pPr>
              <w:pStyle w:val="MenuList"/>
            </w:pPr>
            <w:r w:rsidRPr="000247A8">
              <w:t>SHIP VIA:                   |                      |</w:t>
            </w:r>
          </w:p>
          <w:p w14:paraId="15D4AF9E" w14:textId="77777777" w:rsidR="007A4BB2" w:rsidRPr="000247A8" w:rsidRDefault="007A4BB2">
            <w:pPr>
              <w:pStyle w:val="MenuList"/>
            </w:pPr>
            <w:r w:rsidRPr="000247A8">
              <w:t xml:space="preserve">                            |                      | </w:t>
            </w:r>
          </w:p>
          <w:p w14:paraId="1B61F1DB" w14:textId="77777777" w:rsidR="007A4BB2" w:rsidRPr="000247A8" w:rsidRDefault="007A4BB2">
            <w:pPr>
              <w:pStyle w:val="MenuList"/>
            </w:pPr>
            <w:r w:rsidRPr="000247A8">
              <w:t>____________________________|______________________|_________________________</w:t>
            </w:r>
          </w:p>
          <w:p w14:paraId="17880D8B" w14:textId="77777777" w:rsidR="007A4BB2" w:rsidRPr="000247A8" w:rsidRDefault="007A4BB2">
            <w:pPr>
              <w:pStyle w:val="MenuList"/>
            </w:pPr>
            <w:r w:rsidRPr="000247A8">
              <w:t xml:space="preserve">           UNIT TOTAL</w:t>
            </w:r>
          </w:p>
          <w:p w14:paraId="597C3CB3" w14:textId="77777777" w:rsidR="007A4BB2" w:rsidRPr="000247A8" w:rsidRDefault="007A4BB2">
            <w:pPr>
              <w:pStyle w:val="MenuList"/>
            </w:pPr>
            <w:r w:rsidRPr="000247A8">
              <w:t>ITEM           DESCRIPTION                   QTY   UNIT COST    COST</w:t>
            </w:r>
          </w:p>
          <w:p w14:paraId="0E318981" w14:textId="77777777" w:rsidR="007A4BB2" w:rsidRPr="000247A8" w:rsidRDefault="007A4BB2">
            <w:pPr>
              <w:pStyle w:val="MenuList"/>
            </w:pPr>
            <w:r w:rsidRPr="000247A8">
              <w:t>__________________________________________________________________________</w:t>
            </w:r>
          </w:p>
          <w:p w14:paraId="1D74D19D" w14:textId="77777777" w:rsidR="007A4BB2" w:rsidRPr="000247A8" w:rsidRDefault="007A4BB2">
            <w:pPr>
              <w:pStyle w:val="MenuList"/>
            </w:pPr>
          </w:p>
        </w:tc>
      </w:tr>
    </w:tbl>
    <w:p w14:paraId="26B994F4" w14:textId="77777777" w:rsidR="007A4BB2" w:rsidRPr="000247A8" w:rsidRDefault="007A4BB2">
      <w:pPr>
        <w:pStyle w:val="BodyText"/>
      </w:pPr>
    </w:p>
    <w:tbl>
      <w:tblPr>
        <w:tblW w:w="9360" w:type="dxa"/>
        <w:tblInd w:w="108" w:type="dxa"/>
        <w:tblLayout w:type="fixed"/>
        <w:tblLook w:val="0000" w:firstRow="0" w:lastRow="0" w:firstColumn="0" w:lastColumn="0" w:noHBand="0" w:noVBand="0"/>
      </w:tblPr>
      <w:tblGrid>
        <w:gridCol w:w="720"/>
        <w:gridCol w:w="8370"/>
        <w:gridCol w:w="270"/>
      </w:tblGrid>
      <w:tr w:rsidR="007A4BB2" w:rsidRPr="000247A8" w14:paraId="5AAF7A9D" w14:textId="77777777" w:rsidTr="0041471B">
        <w:trPr>
          <w:cantSplit/>
          <w:trHeight w:val="377"/>
        </w:trPr>
        <w:tc>
          <w:tcPr>
            <w:tcW w:w="720" w:type="dxa"/>
            <w:tcBorders>
              <w:bottom w:val="nil"/>
              <w:right w:val="single" w:sz="4" w:space="0" w:color="808080"/>
            </w:tcBorders>
          </w:tcPr>
          <w:p w14:paraId="389411DC" w14:textId="77777777" w:rsidR="007A4BB2" w:rsidRPr="000247A8" w:rsidRDefault="0006699A">
            <w:pPr>
              <w:pStyle w:val="NoteText"/>
            </w:pPr>
            <w:r w:rsidRPr="000247A8">
              <w:rPr>
                <w:noProof/>
              </w:rPr>
              <w:drawing>
                <wp:inline distT="0" distB="0" distL="0" distR="0" wp14:anchorId="704F79CA" wp14:editId="3400211C">
                  <wp:extent cx="323850" cy="323850"/>
                  <wp:effectExtent l="0" t="0" r="0" b="0"/>
                  <wp:docPr id="19" name="Picture 19" descr="Not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s symbo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8370" w:type="dxa"/>
            <w:tcBorders>
              <w:top w:val="single" w:sz="4" w:space="0" w:color="808080"/>
              <w:left w:val="single" w:sz="4" w:space="0" w:color="808080"/>
              <w:bottom w:val="single" w:sz="4" w:space="0" w:color="808080"/>
              <w:right w:val="single" w:sz="4" w:space="0" w:color="808080"/>
            </w:tcBorders>
            <w:shd w:val="clear" w:color="auto" w:fill="E6E6E6"/>
          </w:tcPr>
          <w:p w14:paraId="237DE7C3" w14:textId="77777777" w:rsidR="007A4BB2" w:rsidRPr="000247A8" w:rsidRDefault="007A4BB2">
            <w:pPr>
              <w:pStyle w:val="NoteText"/>
            </w:pPr>
            <w:r w:rsidRPr="000247A8">
              <w:rPr>
                <w:i/>
              </w:rPr>
              <w:t>Notes:</w:t>
            </w:r>
          </w:p>
          <w:p w14:paraId="3030D837" w14:textId="77777777" w:rsidR="007A4BB2" w:rsidRPr="000247A8" w:rsidRDefault="007A4BB2">
            <w:pPr>
              <w:pStyle w:val="NoteText"/>
            </w:pPr>
            <w:r w:rsidRPr="000247A8">
              <w:t xml:space="preserve">1. It is highly advisable to archive only </w:t>
            </w:r>
            <w:r w:rsidRPr="000247A8">
              <w:rPr>
                <w:b/>
                <w:i/>
              </w:rPr>
              <w:t>one</w:t>
            </w:r>
            <w:r w:rsidRPr="000247A8">
              <w:t xml:space="preserve"> year at a time.</w:t>
            </w:r>
          </w:p>
          <w:p w14:paraId="5CE38E8B" w14:textId="77777777" w:rsidR="007A4BB2" w:rsidRPr="000247A8" w:rsidRDefault="007A4BB2">
            <w:pPr>
              <w:pStyle w:val="NoteText"/>
            </w:pPr>
            <w:r w:rsidRPr="000247A8">
              <w:t xml:space="preserve">2. Enter the same fiscal year as the one entered in the </w:t>
            </w:r>
            <w:r w:rsidRPr="000247A8">
              <w:rPr>
                <w:rFonts w:ascii="Courier New" w:hAnsi="Courier New" w:cs="Courier New"/>
              </w:rPr>
              <w:t>PRCG ARCHIVE FIND</w:t>
            </w:r>
            <w:r w:rsidRPr="000247A8">
              <w:t xml:space="preserve"> option. This field date stamps the records with the last day (September 30) of the fiscal year entered. It does not select records for archiving.</w:t>
            </w:r>
          </w:p>
        </w:tc>
        <w:tc>
          <w:tcPr>
            <w:tcW w:w="270" w:type="dxa"/>
            <w:tcBorders>
              <w:left w:val="single" w:sz="4" w:space="0" w:color="808080"/>
            </w:tcBorders>
          </w:tcPr>
          <w:p w14:paraId="20E05F29" w14:textId="77777777" w:rsidR="007A4BB2" w:rsidRPr="000247A8" w:rsidRDefault="007A4BB2">
            <w:pPr>
              <w:pStyle w:val="NoteText"/>
            </w:pPr>
          </w:p>
        </w:tc>
      </w:tr>
    </w:tbl>
    <w:p w14:paraId="18FFC742" w14:textId="77777777" w:rsidR="007A4BB2" w:rsidRPr="000247A8" w:rsidRDefault="007A4BB2" w:rsidP="002A3C40">
      <w:pPr>
        <w:pStyle w:val="Heading3"/>
      </w:pPr>
      <w:bookmarkStart w:id="1031" w:name="_Toc496512199"/>
      <w:bookmarkStart w:id="1032" w:name="_Toc22558045"/>
      <w:r w:rsidRPr="000247A8">
        <w:lastRenderedPageBreak/>
        <w:t>Load Archived IFCAP Documents into PurgeMaster</w:t>
      </w:r>
      <w:bookmarkEnd w:id="1031"/>
      <w:bookmarkEnd w:id="1032"/>
    </w:p>
    <w:p w14:paraId="278BE9DF" w14:textId="77777777" w:rsidR="007A4BB2" w:rsidRPr="000247A8" w:rsidRDefault="007A4BB2">
      <w:pPr>
        <w:pStyle w:val="BodyText"/>
      </w:pPr>
      <w:r w:rsidRPr="000247A8">
        <w:t>Removal of the documents is handled by the PurgeMaster utility. The PRCG LOAD PURGEMASTER option takes several minutes to run and schedules the documents in the IFCAP PENDING ARCHIVE file (#443.9) for processing.</w:t>
      </w:r>
    </w:p>
    <w:p w14:paraId="3D97E102" w14:textId="77777777" w:rsidR="007A4BB2" w:rsidRDefault="007A4BB2">
      <w:pPr>
        <w:pStyle w:val="BodyText"/>
      </w:pPr>
    </w:p>
    <w:p w14:paraId="069FF122" w14:textId="77777777" w:rsidR="0041471B" w:rsidRPr="000247A8" w:rsidRDefault="0041471B">
      <w:pPr>
        <w:pStyle w:val="BodyText"/>
      </w:pP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66B2B405" w14:textId="77777777">
        <w:trPr>
          <w:cantSplit/>
          <w:trHeight w:val="377"/>
        </w:trPr>
        <w:tc>
          <w:tcPr>
            <w:tcW w:w="720" w:type="dxa"/>
            <w:tcBorders>
              <w:bottom w:val="nil"/>
              <w:right w:val="single" w:sz="4" w:space="0" w:color="808080"/>
            </w:tcBorders>
          </w:tcPr>
          <w:p w14:paraId="40F24BF1" w14:textId="77777777" w:rsidR="007A4BB2" w:rsidRPr="000247A8" w:rsidRDefault="0006699A">
            <w:pPr>
              <w:pStyle w:val="NoteText"/>
            </w:pPr>
            <w:r w:rsidRPr="000247A8">
              <w:rPr>
                <w:noProof/>
              </w:rPr>
              <w:drawing>
                <wp:inline distT="0" distB="0" distL="0" distR="0" wp14:anchorId="04030A37" wp14:editId="03AB87B2">
                  <wp:extent cx="323850" cy="323850"/>
                  <wp:effectExtent l="0" t="0" r="0" b="0"/>
                  <wp:docPr id="20" name="Picture 20"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rning symbol"/>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2A5824EF" w14:textId="77777777" w:rsidR="007A4BB2" w:rsidRPr="000247A8" w:rsidRDefault="007A4BB2">
            <w:pPr>
              <w:pStyle w:val="NoteText"/>
            </w:pPr>
            <w:r w:rsidRPr="000247A8">
              <w:rPr>
                <w:i/>
              </w:rPr>
              <w:t>Caution:</w:t>
            </w:r>
          </w:p>
          <w:p w14:paraId="128DAA23" w14:textId="77777777" w:rsidR="007A4BB2" w:rsidRPr="000247A8" w:rsidRDefault="007A4BB2">
            <w:pPr>
              <w:pStyle w:val="NoteText"/>
            </w:pPr>
            <w:r w:rsidRPr="000247A8">
              <w:t>Entries that could be pointed to by Engineering, Prosthetics, or Drug Interaction files despite corresponding to a record in File 442 can be deleted during this step</w:t>
            </w:r>
            <w:r w:rsidR="00AA271F" w:rsidRPr="000247A8">
              <w:t xml:space="preserve">. </w:t>
            </w:r>
            <w:r w:rsidRPr="000247A8">
              <w:t>What happens will depend on the status of the record:</w:t>
            </w:r>
          </w:p>
          <w:p w14:paraId="5FC4B4DD" w14:textId="77777777" w:rsidR="007A4BB2" w:rsidRPr="000247A8" w:rsidRDefault="007A4BB2" w:rsidP="0022079D">
            <w:pPr>
              <w:pStyle w:val="BodyText"/>
              <w:numPr>
                <w:ilvl w:val="0"/>
                <w:numId w:val="15"/>
              </w:numPr>
              <w:rPr>
                <w:rFonts w:ascii="Arial" w:hAnsi="Arial"/>
                <w:sz w:val="22"/>
              </w:rPr>
            </w:pPr>
            <w:r w:rsidRPr="000247A8">
              <w:rPr>
                <w:rFonts w:ascii="Arial" w:hAnsi="Arial"/>
                <w:i/>
                <w:sz w:val="22"/>
              </w:rPr>
              <w:t>Archive:</w:t>
            </w:r>
            <w:r w:rsidRPr="000247A8">
              <w:rPr>
                <w:rFonts w:ascii="Arial" w:hAnsi="Arial"/>
                <w:sz w:val="22"/>
              </w:rPr>
              <w:t xml:space="preserve">  The record won't be deleted; it will just be saved to the Archive file.</w:t>
            </w:r>
          </w:p>
          <w:p w14:paraId="185B6C50" w14:textId="77777777" w:rsidR="007A4BB2" w:rsidRPr="000247A8" w:rsidRDefault="007A4BB2" w:rsidP="0022079D">
            <w:pPr>
              <w:pStyle w:val="BodyText"/>
              <w:numPr>
                <w:ilvl w:val="0"/>
                <w:numId w:val="15"/>
              </w:numPr>
              <w:rPr>
                <w:rFonts w:ascii="Arial" w:hAnsi="Arial"/>
                <w:sz w:val="22"/>
              </w:rPr>
            </w:pPr>
            <w:r w:rsidRPr="000247A8">
              <w:rPr>
                <w:rFonts w:ascii="Arial" w:hAnsi="Arial"/>
                <w:i/>
                <w:sz w:val="22"/>
              </w:rPr>
              <w:t>Purge:</w:t>
            </w:r>
            <w:r w:rsidRPr="000247A8">
              <w:rPr>
                <w:rFonts w:ascii="Arial" w:hAnsi="Arial"/>
                <w:sz w:val="22"/>
              </w:rPr>
              <w:t xml:space="preserve">  The record will be deleted and not archived.</w:t>
            </w:r>
          </w:p>
          <w:p w14:paraId="0656ED5E" w14:textId="77777777" w:rsidR="007A4BB2" w:rsidRPr="000247A8" w:rsidRDefault="007A4BB2" w:rsidP="0022079D">
            <w:pPr>
              <w:pStyle w:val="BodyText"/>
              <w:numPr>
                <w:ilvl w:val="0"/>
                <w:numId w:val="15"/>
              </w:numPr>
            </w:pPr>
            <w:r w:rsidRPr="000247A8">
              <w:rPr>
                <w:rFonts w:ascii="Arial" w:hAnsi="Arial"/>
                <w:i/>
                <w:sz w:val="22"/>
              </w:rPr>
              <w:t>Archive &amp; Purge:</w:t>
            </w:r>
            <w:r w:rsidRPr="000247A8">
              <w:rPr>
                <w:rFonts w:ascii="Arial" w:hAnsi="Arial"/>
                <w:sz w:val="22"/>
              </w:rPr>
              <w:t xml:space="preserve">  The record will be saved into the Archive file and will be deleted.</w:t>
            </w:r>
          </w:p>
        </w:tc>
        <w:tc>
          <w:tcPr>
            <w:tcW w:w="720" w:type="dxa"/>
            <w:tcBorders>
              <w:left w:val="single" w:sz="4" w:space="0" w:color="808080"/>
            </w:tcBorders>
          </w:tcPr>
          <w:p w14:paraId="4FDCDA62" w14:textId="77777777" w:rsidR="007A4BB2" w:rsidRPr="000247A8" w:rsidRDefault="007A4BB2">
            <w:pPr>
              <w:pStyle w:val="NoteText"/>
            </w:pPr>
          </w:p>
        </w:tc>
      </w:tr>
    </w:tbl>
    <w:p w14:paraId="70B11C86" w14:textId="77777777" w:rsidR="007A4BB2" w:rsidRDefault="007A4BB2">
      <w:pPr>
        <w:pStyle w:val="BodyText"/>
      </w:pPr>
    </w:p>
    <w:p w14:paraId="55A0326B" w14:textId="77777777" w:rsidR="0041471B" w:rsidRPr="000247A8" w:rsidRDefault="0041471B">
      <w:pPr>
        <w:pStyle w:val="BodyT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7A4BB2" w:rsidRPr="000247A8" w14:paraId="7D454624" w14:textId="77777777">
        <w:tc>
          <w:tcPr>
            <w:tcW w:w="9576" w:type="dxa"/>
            <w:tcBorders>
              <w:top w:val="single" w:sz="4" w:space="0" w:color="auto"/>
            </w:tcBorders>
          </w:tcPr>
          <w:p w14:paraId="7DBB28E1" w14:textId="77777777" w:rsidR="007A4BB2" w:rsidRPr="000247A8" w:rsidRDefault="007A4BB2">
            <w:pPr>
              <w:pStyle w:val="MenuList"/>
            </w:pPr>
            <w:r w:rsidRPr="000247A8">
              <w:t>Select IFCAP Archive/Purge Master Menu Option: Load Archived IFCAP Documents into PurgeMaster</w:t>
            </w:r>
          </w:p>
          <w:p w14:paraId="101C432A" w14:textId="77777777" w:rsidR="007A4BB2" w:rsidRPr="000247A8" w:rsidRDefault="007A4BB2">
            <w:pPr>
              <w:pStyle w:val="MenuList"/>
            </w:pPr>
          </w:p>
          <w:p w14:paraId="27496CD0" w14:textId="77777777" w:rsidR="007A4BB2" w:rsidRPr="000247A8" w:rsidRDefault="007A4BB2">
            <w:pPr>
              <w:pStyle w:val="MenuList"/>
            </w:pPr>
            <w:r w:rsidRPr="000247A8">
              <w:t>IFCAP PURGE SCHEDULER</w:t>
            </w:r>
          </w:p>
          <w:p w14:paraId="46E03723" w14:textId="77777777" w:rsidR="007A4BB2" w:rsidRPr="000247A8" w:rsidRDefault="007A4BB2">
            <w:pPr>
              <w:pStyle w:val="MenuList"/>
            </w:pPr>
          </w:p>
          <w:p w14:paraId="22B00FCF" w14:textId="77777777" w:rsidR="007A4BB2" w:rsidRPr="000247A8" w:rsidRDefault="007A4BB2">
            <w:pPr>
              <w:pStyle w:val="MenuList"/>
            </w:pPr>
            <w:r w:rsidRPr="000247A8">
              <w:t>This option will allow you to purge IFCAP records which have previously been identified and archived for your station.</w:t>
            </w:r>
          </w:p>
          <w:p w14:paraId="575B46B9" w14:textId="77777777" w:rsidR="007A4BB2" w:rsidRPr="000247A8" w:rsidRDefault="007A4BB2">
            <w:pPr>
              <w:pStyle w:val="MenuList"/>
            </w:pPr>
            <w:r w:rsidRPr="000247A8">
              <w:t>Have you received and verified your archive micro fiche? &lt;YES/NO&gt; Y (YES)</w:t>
            </w:r>
          </w:p>
          <w:p w14:paraId="63B50ED5" w14:textId="77777777" w:rsidR="007A4BB2" w:rsidRPr="000247A8" w:rsidRDefault="007A4BB2">
            <w:pPr>
              <w:pStyle w:val="MenuList"/>
            </w:pPr>
          </w:p>
          <w:p w14:paraId="3406E33C" w14:textId="77777777" w:rsidR="007A4BB2" w:rsidRPr="000247A8" w:rsidRDefault="007A4BB2">
            <w:pPr>
              <w:pStyle w:val="MenuList"/>
            </w:pPr>
            <w:r w:rsidRPr="000247A8">
              <w:t>Select STATION NUMBER ('^' TO EXIT): 658// &lt;RET&gt; SALEM, VA</w:t>
            </w:r>
          </w:p>
          <w:p w14:paraId="0748572E" w14:textId="77777777" w:rsidR="007A4BB2" w:rsidRPr="000247A8" w:rsidRDefault="007A4BB2">
            <w:pPr>
              <w:pStyle w:val="MenuList"/>
            </w:pPr>
          </w:p>
        </w:tc>
      </w:tr>
      <w:tr w:rsidR="007A4BB2" w:rsidRPr="000247A8" w14:paraId="65E1FE77" w14:textId="77777777">
        <w:tc>
          <w:tcPr>
            <w:tcW w:w="9576" w:type="dxa"/>
            <w:tcBorders>
              <w:bottom w:val="single" w:sz="4" w:space="0" w:color="auto"/>
            </w:tcBorders>
          </w:tcPr>
          <w:p w14:paraId="65A0C963" w14:textId="77777777" w:rsidR="007A4BB2" w:rsidRPr="000247A8" w:rsidRDefault="007A4BB2">
            <w:pPr>
              <w:pStyle w:val="MenuList"/>
              <w:rPr>
                <w:lang w:val="it-IT"/>
              </w:rPr>
            </w:pPr>
            <w:r w:rsidRPr="000247A8">
              <w:rPr>
                <w:lang w:val="it-IT"/>
              </w:rPr>
              <w:t>CREATING PURGEMASTER ENTRIES</w:t>
            </w:r>
          </w:p>
          <w:p w14:paraId="645AD3F9" w14:textId="77777777" w:rsidR="007A4BB2" w:rsidRPr="000247A8" w:rsidRDefault="007A4BB2">
            <w:pPr>
              <w:pStyle w:val="MenuList"/>
              <w:rPr>
                <w:lang w:val="it-IT"/>
              </w:rPr>
            </w:pPr>
          </w:p>
          <w:p w14:paraId="0B82DEB6" w14:textId="77777777" w:rsidR="007A4BB2" w:rsidRPr="000247A8" w:rsidRDefault="007A4BB2">
            <w:pPr>
              <w:pStyle w:val="MenuList"/>
              <w:rPr>
                <w:lang w:val="it-IT"/>
              </w:rPr>
            </w:pPr>
            <w:r w:rsidRPr="000247A8">
              <w:rPr>
                <w:lang w:val="it-IT"/>
              </w:rPr>
              <w:t>P E R C E N T C O M P L E T E</w:t>
            </w:r>
          </w:p>
          <w:p w14:paraId="36A6AB22" w14:textId="77777777" w:rsidR="007A4BB2" w:rsidRPr="000247A8" w:rsidRDefault="007A4BB2">
            <w:pPr>
              <w:pStyle w:val="MenuList"/>
              <w:rPr>
                <w:lang w:val="it-IT"/>
              </w:rPr>
            </w:pPr>
          </w:p>
          <w:p w14:paraId="330007FA" w14:textId="77777777" w:rsidR="007A4BB2" w:rsidRPr="000247A8" w:rsidRDefault="007A4BB2">
            <w:pPr>
              <w:pStyle w:val="MenuList"/>
            </w:pPr>
            <w:r w:rsidRPr="000247A8">
              <w:rPr>
                <w:lang w:val="it-IT"/>
              </w:rPr>
              <w:t xml:space="preserve">                          </w:t>
            </w:r>
            <w:r w:rsidRPr="000247A8">
              <w:t>50                           100</w:t>
            </w:r>
          </w:p>
          <w:p w14:paraId="233EC662" w14:textId="77777777" w:rsidR="007A4BB2" w:rsidRPr="000247A8" w:rsidRDefault="007A4BB2">
            <w:pPr>
              <w:pStyle w:val="MenuList"/>
            </w:pPr>
            <w:r w:rsidRPr="000247A8">
              <w:t>|-------------------------+-----------------------------|</w:t>
            </w:r>
          </w:p>
          <w:p w14:paraId="3A4D58CC" w14:textId="77777777" w:rsidR="007A4BB2" w:rsidRPr="000247A8" w:rsidRDefault="007A4BB2">
            <w:pPr>
              <w:pStyle w:val="MenuList"/>
            </w:pPr>
            <w:r w:rsidRPr="000247A8">
              <w:t xml:space="preserve">| </w:t>
            </w:r>
            <w:r w:rsidR="000546D5" w:rsidRPr="00E03470">
              <w:rPr>
                <w:rFonts w:cs="Courier New"/>
                <w:sz w:val="22"/>
                <w:szCs w:val="22"/>
              </w:rPr>
              <w:t>■</w:t>
            </w:r>
            <w:r w:rsidR="000546D5" w:rsidRPr="00E03470">
              <w:rPr>
                <w:sz w:val="22"/>
                <w:szCs w:val="22"/>
              </w:rPr>
              <w:t xml:space="preserve">  </w:t>
            </w:r>
            <w:r w:rsidR="000546D5" w:rsidRPr="00E03470">
              <w:rPr>
                <w:rFonts w:cs="Courier New"/>
                <w:sz w:val="22"/>
                <w:szCs w:val="22"/>
              </w:rPr>
              <w:t>■  ■  ■  ■  ■  ■  ■  ■  ■  ■  ■  ■  ■  ■</w:t>
            </w:r>
            <w:r w:rsidRPr="000247A8">
              <w:t xml:space="preserve"> </w:t>
            </w:r>
            <w:r w:rsidR="000546D5" w:rsidRPr="000546D5">
              <w:rPr>
                <w:sz w:val="8"/>
                <w:szCs w:val="8"/>
              </w:rPr>
              <w:t xml:space="preserve"> </w:t>
            </w:r>
            <w:r w:rsidRPr="000247A8">
              <w:t>|</w:t>
            </w:r>
          </w:p>
          <w:p w14:paraId="4454509E" w14:textId="77777777" w:rsidR="007A4BB2" w:rsidRPr="000247A8" w:rsidRDefault="007A4BB2">
            <w:pPr>
              <w:pStyle w:val="MenuList"/>
            </w:pPr>
            <w:r w:rsidRPr="000247A8">
              <w:t>|-------------------------+-----------------------------|</w:t>
            </w:r>
          </w:p>
          <w:p w14:paraId="71A59450" w14:textId="77777777" w:rsidR="007A4BB2" w:rsidRPr="000247A8" w:rsidRDefault="007A4BB2">
            <w:pPr>
              <w:pStyle w:val="MenuList"/>
            </w:pPr>
          </w:p>
          <w:p w14:paraId="7837B5DF" w14:textId="77777777" w:rsidR="007A4BB2" w:rsidRPr="000247A8" w:rsidRDefault="007A4BB2">
            <w:pPr>
              <w:pStyle w:val="MenuList"/>
            </w:pPr>
            <w:r w:rsidRPr="000247A8">
              <w:t>1,186 of 1,187 items processed. 99% complete</w:t>
            </w:r>
          </w:p>
          <w:p w14:paraId="0C49331C" w14:textId="77777777" w:rsidR="007A4BB2" w:rsidRPr="000247A8" w:rsidRDefault="007A4BB2">
            <w:pPr>
              <w:pStyle w:val="MenuList"/>
            </w:pPr>
            <w:r w:rsidRPr="000247A8">
              <w:t>13 Seconds required.</w:t>
            </w:r>
          </w:p>
          <w:p w14:paraId="6F3A7FD4" w14:textId="77777777" w:rsidR="007A4BB2" w:rsidRPr="000247A8" w:rsidRDefault="007A4BB2">
            <w:pPr>
              <w:pStyle w:val="MenuList"/>
            </w:pPr>
            <w:r w:rsidRPr="000247A8">
              <w:t>13 Seconds elapsed.</w:t>
            </w:r>
          </w:p>
          <w:p w14:paraId="3246CCDF" w14:textId="77777777" w:rsidR="007A4BB2" w:rsidRPr="000247A8" w:rsidRDefault="007A4BB2">
            <w:pPr>
              <w:pStyle w:val="MenuList"/>
            </w:pPr>
            <w:r w:rsidRPr="000247A8">
              <w:t>0 Seconds remaining.</w:t>
            </w:r>
          </w:p>
          <w:p w14:paraId="612E4D5E" w14:textId="77777777" w:rsidR="007A4BB2" w:rsidRPr="000247A8" w:rsidRDefault="007A4BB2">
            <w:pPr>
              <w:pStyle w:val="MenuList"/>
            </w:pPr>
            <w:r w:rsidRPr="000247A8">
              <w:t>100% complete.</w:t>
            </w:r>
          </w:p>
          <w:p w14:paraId="485AFE7E" w14:textId="77777777" w:rsidR="007A4BB2" w:rsidRPr="000247A8" w:rsidRDefault="007A4BB2">
            <w:pPr>
              <w:pStyle w:val="MenuList"/>
            </w:pPr>
          </w:p>
        </w:tc>
      </w:tr>
    </w:tbl>
    <w:p w14:paraId="29EBFB24" w14:textId="77777777" w:rsidR="007A4BB2" w:rsidRPr="000247A8" w:rsidRDefault="007A4BB2">
      <w:pPr>
        <w:pStyle w:val="BodyText"/>
      </w:pPr>
    </w:p>
    <w:p w14:paraId="5D0E5ABC" w14:textId="77777777" w:rsidR="0041471B" w:rsidRDefault="0041471B">
      <w:r>
        <w:br w:type="page"/>
      </w:r>
    </w:p>
    <w:p w14:paraId="0ABBC327" w14:textId="77777777" w:rsidR="0041471B" w:rsidRDefault="0041471B"/>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6F311D25" w14:textId="77777777">
        <w:trPr>
          <w:cantSplit/>
          <w:trHeight w:val="377"/>
        </w:trPr>
        <w:tc>
          <w:tcPr>
            <w:tcW w:w="720" w:type="dxa"/>
            <w:tcBorders>
              <w:bottom w:val="nil"/>
              <w:right w:val="single" w:sz="4" w:space="0" w:color="808080"/>
            </w:tcBorders>
          </w:tcPr>
          <w:p w14:paraId="603A7560" w14:textId="77777777" w:rsidR="007A4BB2" w:rsidRPr="000247A8" w:rsidRDefault="0006699A">
            <w:pPr>
              <w:pStyle w:val="NoteText"/>
            </w:pPr>
            <w:r w:rsidRPr="000247A8">
              <w:rPr>
                <w:noProof/>
              </w:rPr>
              <w:drawing>
                <wp:inline distT="0" distB="0" distL="0" distR="0" wp14:anchorId="6681757A" wp14:editId="0F84C3E8">
                  <wp:extent cx="323850" cy="323850"/>
                  <wp:effectExtent l="0" t="0" r="0" b="0"/>
                  <wp:docPr id="21" name="Picture 21" descr="Not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s symbo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3DB5C548" w14:textId="77777777" w:rsidR="007A4BB2" w:rsidRPr="000247A8" w:rsidRDefault="007A4BB2">
            <w:pPr>
              <w:pStyle w:val="NoteText"/>
            </w:pPr>
            <w:r w:rsidRPr="000247A8">
              <w:rPr>
                <w:i/>
              </w:rPr>
              <w:t>Notes:</w:t>
            </w:r>
          </w:p>
          <w:p w14:paraId="015E3A18" w14:textId="77777777" w:rsidR="007A4BB2" w:rsidRPr="000247A8" w:rsidRDefault="007A4BB2">
            <w:pPr>
              <w:pStyle w:val="NoteText"/>
            </w:pPr>
            <w:r w:rsidRPr="000247A8">
              <w:t xml:space="preserve">If you answer "No" to the prompt, </w:t>
            </w:r>
            <w:r w:rsidRPr="000247A8">
              <w:rPr>
                <w:rFonts w:ascii="Courier New" w:hAnsi="Courier New" w:cs="Courier New"/>
              </w:rPr>
              <w:t>Have you received and verified your archive micro fiche? &lt;YES/NO&gt;</w:t>
            </w:r>
            <w:r w:rsidRPr="000247A8">
              <w:t xml:space="preserve"> you will get the following message:</w:t>
            </w:r>
          </w:p>
          <w:p w14:paraId="16E76384" w14:textId="77777777" w:rsidR="007A4BB2" w:rsidRPr="000247A8" w:rsidRDefault="007A4BB2">
            <w:pPr>
              <w:pStyle w:val="NoteText"/>
              <w:rPr>
                <w:rFonts w:ascii="Courier New" w:hAnsi="Courier New" w:cs="Courier New"/>
              </w:rPr>
            </w:pPr>
            <w:r w:rsidRPr="000247A8">
              <w:rPr>
                <w:rFonts w:ascii="Courier New" w:hAnsi="Courier New" w:cs="Courier New"/>
              </w:rPr>
              <w:t>I will allow you to purge records which have not been archived, but it is probably not a good idea to do so.</w:t>
            </w:r>
          </w:p>
          <w:p w14:paraId="45E18CA8" w14:textId="77777777" w:rsidR="007A4BB2" w:rsidRPr="000247A8" w:rsidRDefault="007A4BB2">
            <w:pPr>
              <w:pStyle w:val="NoteText"/>
              <w:rPr>
                <w:rFonts w:ascii="Courier New" w:hAnsi="Courier New" w:cs="Courier New"/>
              </w:rPr>
            </w:pPr>
            <w:r w:rsidRPr="000247A8">
              <w:rPr>
                <w:rFonts w:ascii="Courier New" w:hAnsi="Courier New" w:cs="Courier New"/>
              </w:rPr>
              <w:t>Are you sure you want to continue? NO//</w:t>
            </w:r>
          </w:p>
          <w:p w14:paraId="78DDD5DE" w14:textId="77777777" w:rsidR="007A4BB2" w:rsidRPr="000247A8" w:rsidRDefault="007A4BB2">
            <w:pPr>
              <w:pStyle w:val="NoteText"/>
            </w:pPr>
            <w:r w:rsidRPr="000247A8">
              <w:rPr>
                <w:i/>
              </w:rPr>
              <w:t>Clarification:</w:t>
            </w:r>
            <w:r w:rsidRPr="000247A8">
              <w:t xml:space="preserve"> While the prompt literally asks if the user has verified the “archive micro fiche</w:t>
            </w:r>
            <w:r w:rsidR="00AA271F" w:rsidRPr="000247A8">
              <w:t>”,</w:t>
            </w:r>
            <w:r w:rsidRPr="000247A8">
              <w:t xml:space="preserve"> in a general sense it is asking, “Did you archive the data you are about to purge and verify that it does exist on whatever media you archived it to?”</w:t>
            </w:r>
          </w:p>
        </w:tc>
        <w:tc>
          <w:tcPr>
            <w:tcW w:w="720" w:type="dxa"/>
            <w:tcBorders>
              <w:left w:val="single" w:sz="4" w:space="0" w:color="808080"/>
            </w:tcBorders>
          </w:tcPr>
          <w:p w14:paraId="71629D15" w14:textId="77777777" w:rsidR="007A4BB2" w:rsidRPr="000247A8" w:rsidRDefault="007A4BB2">
            <w:pPr>
              <w:pStyle w:val="NoteText"/>
            </w:pPr>
          </w:p>
        </w:tc>
      </w:tr>
    </w:tbl>
    <w:p w14:paraId="4A3811A5" w14:textId="77777777" w:rsidR="0041471B" w:rsidRPr="0041471B" w:rsidRDefault="0041471B" w:rsidP="0041471B">
      <w:bookmarkStart w:id="1033" w:name="_Toc496512200"/>
    </w:p>
    <w:p w14:paraId="6409D4DC" w14:textId="77777777" w:rsidR="007A4BB2" w:rsidRPr="000247A8" w:rsidRDefault="007A4BB2" w:rsidP="002A3C40">
      <w:pPr>
        <w:pStyle w:val="Heading3"/>
      </w:pPr>
      <w:bookmarkStart w:id="1034" w:name="_Toc22558046"/>
      <w:r w:rsidRPr="000247A8">
        <w:t>Load IFCAP File 442 Documents into PurgeMaster</w:t>
      </w:r>
      <w:bookmarkEnd w:id="1033"/>
      <w:bookmarkEnd w:id="1034"/>
    </w:p>
    <w:p w14:paraId="6837E7AB" w14:textId="77777777" w:rsidR="007A4BB2" w:rsidRPr="000247A8" w:rsidRDefault="007A4BB2">
      <w:pPr>
        <w:pStyle w:val="BodyText"/>
      </w:pPr>
      <w:r w:rsidRPr="000247A8">
        <w:t xml:space="preserve">The </w:t>
      </w:r>
      <w:r w:rsidRPr="000247A8">
        <w:rPr>
          <w:rFonts w:ascii="Courier New" w:hAnsi="Courier New" w:cs="Courier New"/>
        </w:rPr>
        <w:t>PRCG LOAD 442 PURGEMASTER</w:t>
      </w:r>
      <w:r w:rsidRPr="000247A8">
        <w:t xml:space="preserve"> option was created by patch </w:t>
      </w:r>
      <w:r w:rsidRPr="000247A8">
        <w:rPr>
          <w:rFonts w:ascii="Courier New" w:hAnsi="Courier New" w:cs="Courier New"/>
        </w:rPr>
        <w:t>PRC*5*237</w:t>
      </w:r>
      <w:r w:rsidRPr="000247A8">
        <w:t xml:space="preserve">. Its purpose is to clean up the documents in </w:t>
      </w:r>
      <w:r w:rsidRPr="000247A8">
        <w:rPr>
          <w:rFonts w:ascii="Courier New" w:hAnsi="Courier New" w:cs="Courier New"/>
        </w:rPr>
        <w:t>File 442</w:t>
      </w:r>
      <w:r w:rsidRPr="000247A8">
        <w:t xml:space="preserve"> that are missed by the </w:t>
      </w:r>
      <w:r w:rsidRPr="000247A8">
        <w:rPr>
          <w:rFonts w:ascii="Courier New" w:hAnsi="Courier New" w:cs="Courier New"/>
        </w:rPr>
        <w:t>Find Archivable IFCAP Records</w:t>
      </w:r>
      <w:r w:rsidRPr="000247A8">
        <w:t xml:space="preserve"> option, namely Accounts Receivable documents and those without a PO Date. This option may take several minutes to run, as it cycles through all of </w:t>
      </w:r>
      <w:r w:rsidRPr="000247A8">
        <w:rPr>
          <w:rFonts w:ascii="Courier New" w:hAnsi="Courier New" w:cs="Courier New"/>
        </w:rPr>
        <w:t>File 442</w:t>
      </w:r>
      <w:r w:rsidRPr="000247A8">
        <w:t xml:space="preserve"> and creates entries directly in the </w:t>
      </w:r>
      <w:r w:rsidRPr="000247A8">
        <w:rPr>
          <w:rFonts w:ascii="Courier New" w:hAnsi="Courier New" w:cs="Courier New"/>
        </w:rPr>
        <w:t>IFCAP PURGEMASTER WORKLIST</w:t>
      </w:r>
      <w:r w:rsidRPr="000247A8">
        <w:t xml:space="preserve"> file (</w:t>
      </w:r>
      <w:r w:rsidRPr="000247A8">
        <w:rPr>
          <w:rFonts w:ascii="Courier New" w:hAnsi="Courier New" w:cs="Courier New"/>
        </w:rPr>
        <w:t>File 443.1</w:t>
      </w:r>
      <w:r w:rsidRPr="000247A8">
        <w:t>). Documents found are not archived nor are they available for review.</w:t>
      </w:r>
    </w:p>
    <w:p w14:paraId="43BF6C9A" w14:textId="77777777" w:rsidR="007A4BB2" w:rsidRPr="000247A8" w:rsidRDefault="007A4BB2">
      <w:pPr>
        <w:pStyle w:val="BodyText"/>
      </w:pP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519E5406" w14:textId="77777777">
        <w:trPr>
          <w:cantSplit/>
          <w:trHeight w:val="377"/>
        </w:trPr>
        <w:tc>
          <w:tcPr>
            <w:tcW w:w="720" w:type="dxa"/>
            <w:tcBorders>
              <w:bottom w:val="nil"/>
              <w:right w:val="single" w:sz="4" w:space="0" w:color="808080"/>
            </w:tcBorders>
          </w:tcPr>
          <w:p w14:paraId="21B635DA" w14:textId="77777777" w:rsidR="007A4BB2" w:rsidRPr="000247A8" w:rsidRDefault="0006699A">
            <w:pPr>
              <w:pStyle w:val="NoteText"/>
            </w:pPr>
            <w:r w:rsidRPr="000247A8">
              <w:rPr>
                <w:noProof/>
              </w:rPr>
              <w:drawing>
                <wp:inline distT="0" distB="0" distL="0" distR="0" wp14:anchorId="735C550C" wp14:editId="3837AF49">
                  <wp:extent cx="323850" cy="323850"/>
                  <wp:effectExtent l="0" t="0" r="0" b="0"/>
                  <wp:docPr id="22" name="Picture 22" descr="Not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s symbo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663CA0DE" w14:textId="77777777" w:rsidR="007A4BB2" w:rsidRPr="000247A8" w:rsidRDefault="007A4BB2">
            <w:pPr>
              <w:pStyle w:val="NoteText"/>
            </w:pPr>
            <w:r w:rsidRPr="000247A8">
              <w:rPr>
                <w:i/>
              </w:rPr>
              <w:t>Notes:</w:t>
            </w:r>
          </w:p>
          <w:p w14:paraId="3EF45916" w14:textId="77777777" w:rsidR="007A4BB2" w:rsidRPr="000247A8" w:rsidRDefault="007A4BB2">
            <w:pPr>
              <w:pStyle w:val="NoteText"/>
            </w:pPr>
            <w:r w:rsidRPr="000247A8">
              <w:t xml:space="preserve">1. While any valid date, in any valid date format, may be entered at the </w:t>
            </w:r>
            <w:r w:rsidRPr="000247A8">
              <w:rPr>
                <w:rFonts w:ascii="Courier New" w:hAnsi="Courier New" w:cs="Courier New"/>
              </w:rPr>
              <w:t>DATE/FISCAL YEAR</w:t>
            </w:r>
            <w:r w:rsidRPr="000247A8">
              <w:t xml:space="preserve"> prompt, it is recommended that the user enter a fiscal year and allow the system to compute the last day of the fiscal year.</w:t>
            </w:r>
          </w:p>
          <w:p w14:paraId="3F0A852C" w14:textId="77777777" w:rsidR="007A4BB2" w:rsidRPr="000247A8" w:rsidRDefault="007A4BB2">
            <w:pPr>
              <w:pStyle w:val="NoteText"/>
            </w:pPr>
            <w:r w:rsidRPr="000247A8">
              <w:t xml:space="preserve">2. Due to the release of patch </w:t>
            </w:r>
            <w:r w:rsidRPr="000247A8">
              <w:rPr>
                <w:rFonts w:ascii="Courier New" w:hAnsi="Courier New" w:cs="Courier New"/>
              </w:rPr>
              <w:t>PRC*5*237</w:t>
            </w:r>
            <w:r w:rsidRPr="000247A8">
              <w:t xml:space="preserve">, the menu option </w:t>
            </w:r>
            <w:r w:rsidRPr="000247A8">
              <w:rPr>
                <w:rFonts w:ascii="Courier New" w:hAnsi="Courier New" w:cs="Courier New"/>
              </w:rPr>
              <w:t>Archive Selected IFCAP Records</w:t>
            </w:r>
            <w:r w:rsidRPr="000247A8">
              <w:t xml:space="preserve"> was modified to archive Accounts Receivable documents, and PurgeMaster was modified to purge Accounts Receivable documents. As a result, users may see those types of documents get archived and purged at that time.</w:t>
            </w:r>
          </w:p>
        </w:tc>
        <w:tc>
          <w:tcPr>
            <w:tcW w:w="720" w:type="dxa"/>
            <w:tcBorders>
              <w:left w:val="single" w:sz="4" w:space="0" w:color="808080"/>
            </w:tcBorders>
          </w:tcPr>
          <w:p w14:paraId="11A3BD35" w14:textId="77777777" w:rsidR="007A4BB2" w:rsidRPr="000247A8" w:rsidRDefault="007A4BB2">
            <w:pPr>
              <w:pStyle w:val="NoteText"/>
            </w:pPr>
          </w:p>
        </w:tc>
      </w:tr>
    </w:tbl>
    <w:p w14:paraId="420A45BE" w14:textId="77777777" w:rsidR="007A4BB2" w:rsidRPr="000247A8" w:rsidRDefault="007A4BB2">
      <w:pPr>
        <w:pStyle w:val="BodyText"/>
      </w:pPr>
    </w:p>
    <w:p w14:paraId="1F226284" w14:textId="77777777" w:rsidR="007A4BB2" w:rsidRPr="000247A8" w:rsidRDefault="007A4BB2">
      <w:pPr>
        <w:pStyle w:val="BodyText"/>
      </w:pPr>
    </w:p>
    <w:p w14:paraId="052A294A" w14:textId="77777777" w:rsidR="0041471B" w:rsidRDefault="0041471B">
      <w:pPr>
        <w:pStyle w:val="BodyText"/>
      </w:pPr>
    </w:p>
    <w:p w14:paraId="3D7EAC5D" w14:textId="77777777" w:rsidR="0041471B" w:rsidRPr="000247A8" w:rsidRDefault="0041471B">
      <w:pPr>
        <w:pStyle w:val="BodyText"/>
      </w:pPr>
    </w:p>
    <w:p w14:paraId="3FA73344" w14:textId="77777777" w:rsidR="007A4BB2" w:rsidRPr="000247A8" w:rsidRDefault="007A4BB2">
      <w:pPr>
        <w:pStyle w:val="BodyT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7A4BB2" w:rsidRPr="000247A8" w14:paraId="5B206853" w14:textId="77777777">
        <w:tc>
          <w:tcPr>
            <w:tcW w:w="9576" w:type="dxa"/>
            <w:tcBorders>
              <w:top w:val="single" w:sz="4" w:space="0" w:color="auto"/>
            </w:tcBorders>
          </w:tcPr>
          <w:p w14:paraId="0C669C7C" w14:textId="77777777" w:rsidR="007A4BB2" w:rsidRPr="000247A8" w:rsidRDefault="007A4BB2">
            <w:pPr>
              <w:pStyle w:val="MenuList"/>
            </w:pPr>
          </w:p>
          <w:p w14:paraId="578E0049" w14:textId="77777777" w:rsidR="007A4BB2" w:rsidRPr="000247A8" w:rsidRDefault="007A4BB2">
            <w:pPr>
              <w:pStyle w:val="MenuList"/>
              <w:rPr>
                <w:b/>
              </w:rPr>
            </w:pPr>
            <w:r w:rsidRPr="000247A8">
              <w:t xml:space="preserve">Select IFCAP Archive/Purge Master Menu Option: </w:t>
            </w:r>
            <w:r w:rsidRPr="000247A8">
              <w:rPr>
                <w:b/>
              </w:rPr>
              <w:t>Load IFCAP File 442 Documents</w:t>
            </w:r>
          </w:p>
          <w:p w14:paraId="7DADD60B" w14:textId="77777777" w:rsidR="007A4BB2" w:rsidRPr="000247A8" w:rsidRDefault="007A4BB2">
            <w:pPr>
              <w:pStyle w:val="MenuList"/>
              <w:rPr>
                <w:b/>
              </w:rPr>
            </w:pPr>
            <w:r w:rsidRPr="000247A8">
              <w:rPr>
                <w:b/>
              </w:rPr>
              <w:lastRenderedPageBreak/>
              <w:t>into PurgeMaster</w:t>
            </w:r>
          </w:p>
          <w:p w14:paraId="10F968EC" w14:textId="77777777" w:rsidR="007A4BB2" w:rsidRPr="000247A8" w:rsidRDefault="007A4BB2">
            <w:pPr>
              <w:pStyle w:val="MenuList"/>
            </w:pPr>
            <w:r w:rsidRPr="000247A8">
              <w:t xml:space="preserve"> </w:t>
            </w:r>
          </w:p>
          <w:p w14:paraId="4B3AE233" w14:textId="77777777" w:rsidR="007A4BB2" w:rsidRPr="000247A8" w:rsidRDefault="007A4BB2">
            <w:pPr>
              <w:pStyle w:val="MenuList"/>
            </w:pPr>
            <w:r w:rsidRPr="000247A8">
              <w:t xml:space="preserve"> </w:t>
            </w:r>
          </w:p>
          <w:p w14:paraId="2D04AEC5" w14:textId="77777777" w:rsidR="007A4BB2" w:rsidRPr="000247A8" w:rsidRDefault="007A4BB2">
            <w:pPr>
              <w:pStyle w:val="MenuList"/>
            </w:pPr>
            <w:r w:rsidRPr="000247A8">
              <w:t xml:space="preserve">  This will schedule records in file 442 for review in the background by</w:t>
            </w:r>
          </w:p>
          <w:p w14:paraId="27B19927" w14:textId="77777777" w:rsidR="007A4BB2" w:rsidRPr="000247A8" w:rsidRDefault="007A4BB2">
            <w:pPr>
              <w:pStyle w:val="MenuList"/>
            </w:pPr>
            <w:r w:rsidRPr="000247A8">
              <w:t xml:space="preserve">  PurgeMaster (file 443.1 will be populated).  Accounts Receivable documents</w:t>
            </w:r>
          </w:p>
          <w:p w14:paraId="634D41FC" w14:textId="77777777" w:rsidR="007A4BB2" w:rsidRPr="000247A8" w:rsidRDefault="007A4BB2">
            <w:pPr>
              <w:pStyle w:val="MenuList"/>
            </w:pPr>
            <w:r w:rsidRPr="000247A8">
              <w:t xml:space="preserve">  in file 442 will be purged by PurgeMaster based on the date that you will</w:t>
            </w:r>
          </w:p>
          <w:p w14:paraId="25E95211" w14:textId="77777777" w:rsidR="007A4BB2" w:rsidRPr="000247A8" w:rsidRDefault="007A4BB2">
            <w:pPr>
              <w:pStyle w:val="MenuList"/>
            </w:pPr>
            <w:r w:rsidRPr="000247A8">
              <w:t xml:space="preserve">  enter.  Any document in file 442 without a PO DATE will also be purged</w:t>
            </w:r>
          </w:p>
          <w:p w14:paraId="02FE10C6" w14:textId="77777777" w:rsidR="007A4BB2" w:rsidRPr="000247A8" w:rsidRDefault="007A4BB2">
            <w:pPr>
              <w:pStyle w:val="MenuList"/>
            </w:pPr>
            <w:r w:rsidRPr="000247A8">
              <w:t xml:space="preserve">  based on the date you enter and the date in the DATE PO ASSIGNED field</w:t>
            </w:r>
          </w:p>
          <w:p w14:paraId="67D6310D" w14:textId="77777777" w:rsidR="007A4BB2" w:rsidRPr="000247A8" w:rsidRDefault="007A4BB2">
            <w:pPr>
              <w:pStyle w:val="MenuList"/>
            </w:pPr>
            <w:r w:rsidRPr="000247A8">
              <w:t xml:space="preserve">  in file 442.</w:t>
            </w:r>
          </w:p>
          <w:p w14:paraId="1F24B79D" w14:textId="77777777" w:rsidR="007A4BB2" w:rsidRPr="000247A8" w:rsidRDefault="007A4BB2">
            <w:pPr>
              <w:pStyle w:val="MenuList"/>
            </w:pPr>
            <w:r w:rsidRPr="000247A8">
              <w:t xml:space="preserve"> </w:t>
            </w:r>
          </w:p>
          <w:p w14:paraId="5EA4BE20" w14:textId="77777777" w:rsidR="007A4BB2" w:rsidRPr="000247A8" w:rsidRDefault="007A4BB2">
            <w:pPr>
              <w:pStyle w:val="MenuList"/>
            </w:pPr>
            <w:r w:rsidRPr="000247A8">
              <w:t xml:space="preserve"> </w:t>
            </w:r>
          </w:p>
          <w:p w14:paraId="711EC563" w14:textId="77777777" w:rsidR="007A4BB2" w:rsidRPr="000247A8" w:rsidRDefault="007A4BB2">
            <w:pPr>
              <w:pStyle w:val="MenuList"/>
            </w:pPr>
            <w:r w:rsidRPr="000247A8">
              <w:t xml:space="preserve">  The date you are about to enter MUST be confirmed with A&amp;MM or Fiscal</w:t>
            </w:r>
          </w:p>
          <w:p w14:paraId="44875928" w14:textId="77777777" w:rsidR="007A4BB2" w:rsidRPr="000247A8" w:rsidRDefault="007A4BB2">
            <w:pPr>
              <w:pStyle w:val="MenuList"/>
            </w:pPr>
            <w:r w:rsidRPr="000247A8">
              <w:t xml:space="preserve">  staff.  FAILURE TO DO SO MAY RESULT IN DATA CORRUPTION.</w:t>
            </w:r>
          </w:p>
          <w:p w14:paraId="1774267B" w14:textId="77777777" w:rsidR="007A4BB2" w:rsidRPr="000247A8" w:rsidRDefault="007A4BB2">
            <w:pPr>
              <w:pStyle w:val="MenuList"/>
            </w:pPr>
            <w:r w:rsidRPr="000247A8">
              <w:t xml:space="preserve"> </w:t>
            </w:r>
          </w:p>
          <w:p w14:paraId="5DF4F314" w14:textId="77777777" w:rsidR="007A4BB2" w:rsidRPr="000247A8" w:rsidRDefault="007A4BB2">
            <w:pPr>
              <w:pStyle w:val="MenuList"/>
            </w:pPr>
            <w:r w:rsidRPr="000247A8">
              <w:t xml:space="preserve"> </w:t>
            </w:r>
          </w:p>
          <w:p w14:paraId="191E4186" w14:textId="77777777" w:rsidR="007A4BB2" w:rsidRPr="000247A8" w:rsidRDefault="007A4BB2">
            <w:pPr>
              <w:pStyle w:val="MenuList"/>
            </w:pPr>
            <w:r w:rsidRPr="000247A8">
              <w:t xml:space="preserve">Are you ready to continue? YES// </w:t>
            </w:r>
            <w:r w:rsidRPr="000247A8">
              <w:rPr>
                <w:b/>
              </w:rPr>
              <w:t>&lt;RET&gt;</w:t>
            </w:r>
            <w:r w:rsidRPr="000247A8">
              <w:t xml:space="preserve">  (YES)</w:t>
            </w:r>
          </w:p>
          <w:p w14:paraId="38C483CD" w14:textId="77777777" w:rsidR="007A4BB2" w:rsidRPr="000247A8" w:rsidRDefault="007A4BB2">
            <w:pPr>
              <w:pStyle w:val="MenuList"/>
            </w:pPr>
            <w:r w:rsidRPr="000247A8">
              <w:t xml:space="preserve"> </w:t>
            </w:r>
          </w:p>
          <w:p w14:paraId="66012C4F" w14:textId="77777777" w:rsidR="007A4BB2" w:rsidRPr="000247A8" w:rsidRDefault="007A4BB2">
            <w:pPr>
              <w:pStyle w:val="MenuList"/>
            </w:pPr>
            <w:r w:rsidRPr="000247A8">
              <w:t xml:space="preserve"> </w:t>
            </w:r>
          </w:p>
          <w:p w14:paraId="560DAE8F" w14:textId="77777777" w:rsidR="007A4BB2" w:rsidRPr="000247A8" w:rsidRDefault="007A4BB2">
            <w:pPr>
              <w:pStyle w:val="MenuList"/>
            </w:pPr>
            <w:r w:rsidRPr="000247A8">
              <w:t xml:space="preserve">Select STATION NUMBER ('^' TO EXIT): 658// </w:t>
            </w:r>
            <w:r w:rsidRPr="000247A8">
              <w:rPr>
                <w:b/>
              </w:rPr>
              <w:t>&lt;RET&gt;</w:t>
            </w:r>
            <w:r w:rsidRPr="000247A8">
              <w:t xml:space="preserve"> SALEM, VA</w:t>
            </w:r>
          </w:p>
          <w:p w14:paraId="65EE9850" w14:textId="77777777" w:rsidR="007A4BB2" w:rsidRPr="000247A8" w:rsidRDefault="007A4BB2">
            <w:pPr>
              <w:pStyle w:val="MenuList"/>
            </w:pPr>
            <w:r w:rsidRPr="000247A8">
              <w:t>Date/Fiscal Year thru which AR and other documents in file 442 will be purged.</w:t>
            </w:r>
          </w:p>
          <w:p w14:paraId="0D561247" w14:textId="77777777" w:rsidR="007A4BB2" w:rsidRPr="000247A8" w:rsidRDefault="007A4BB2">
            <w:pPr>
              <w:pStyle w:val="MenuList"/>
            </w:pPr>
            <w:r w:rsidRPr="000247A8">
              <w:t xml:space="preserve">Select DATE/FISCAL YEAR: </w:t>
            </w:r>
            <w:r w:rsidRPr="000247A8">
              <w:rPr>
                <w:b/>
              </w:rPr>
              <w:t>2005</w:t>
            </w:r>
            <w:r w:rsidRPr="000247A8">
              <w:t xml:space="preserve">  (2005)</w:t>
            </w:r>
          </w:p>
          <w:p w14:paraId="3A07DFC5" w14:textId="77777777" w:rsidR="007A4BB2" w:rsidRPr="000247A8" w:rsidRDefault="007A4BB2">
            <w:pPr>
              <w:pStyle w:val="MenuList"/>
            </w:pPr>
          </w:p>
        </w:tc>
      </w:tr>
      <w:tr w:rsidR="007A4BB2" w:rsidRPr="000247A8" w14:paraId="619494F4" w14:textId="77777777">
        <w:trPr>
          <w:cantSplit/>
        </w:trPr>
        <w:tc>
          <w:tcPr>
            <w:tcW w:w="9576" w:type="dxa"/>
            <w:tcBorders>
              <w:bottom w:val="single" w:sz="4" w:space="0" w:color="auto"/>
            </w:tcBorders>
          </w:tcPr>
          <w:p w14:paraId="054F173E" w14:textId="77777777" w:rsidR="007A4BB2" w:rsidRPr="000247A8" w:rsidRDefault="007A4BB2">
            <w:pPr>
              <w:pStyle w:val="MenuList"/>
            </w:pPr>
          </w:p>
          <w:p w14:paraId="463B45E4" w14:textId="77777777" w:rsidR="007A4BB2" w:rsidRPr="000247A8" w:rsidRDefault="007A4BB2">
            <w:pPr>
              <w:pStyle w:val="MenuList"/>
            </w:pPr>
            <w:r w:rsidRPr="000247A8">
              <w:t xml:space="preserve">  CREATING PURGEMASTER ENTRIES FOR FILE CLEANUP</w:t>
            </w:r>
          </w:p>
          <w:p w14:paraId="6AF527A6" w14:textId="77777777" w:rsidR="007A4BB2" w:rsidRPr="000247A8" w:rsidRDefault="007A4BB2">
            <w:pPr>
              <w:pStyle w:val="MenuList"/>
            </w:pPr>
            <w:r w:rsidRPr="000247A8">
              <w:t xml:space="preserve"> </w:t>
            </w:r>
          </w:p>
          <w:p w14:paraId="59FEF3C1" w14:textId="77777777" w:rsidR="007A4BB2" w:rsidRPr="000247A8" w:rsidRDefault="007A4BB2">
            <w:pPr>
              <w:pStyle w:val="MenuList"/>
              <w:rPr>
                <w:lang w:val="it-IT"/>
              </w:rPr>
            </w:pPr>
            <w:r w:rsidRPr="000247A8">
              <w:rPr>
                <w:lang w:val="it-IT"/>
              </w:rPr>
              <w:t>P E R C E N T   C O M P L E T E</w:t>
            </w:r>
          </w:p>
          <w:p w14:paraId="24DA150C" w14:textId="77777777" w:rsidR="007A4BB2" w:rsidRPr="000247A8" w:rsidRDefault="007A4BB2">
            <w:pPr>
              <w:pStyle w:val="MenuList"/>
              <w:rPr>
                <w:lang w:val="it-IT"/>
              </w:rPr>
            </w:pPr>
            <w:r w:rsidRPr="000247A8">
              <w:rPr>
                <w:lang w:val="it-IT"/>
              </w:rPr>
              <w:t xml:space="preserve"> </w:t>
            </w:r>
          </w:p>
          <w:p w14:paraId="5D663058" w14:textId="77777777" w:rsidR="007A4BB2" w:rsidRPr="000247A8" w:rsidRDefault="007A4BB2">
            <w:pPr>
              <w:pStyle w:val="MenuList"/>
            </w:pPr>
            <w:r w:rsidRPr="000247A8">
              <w:rPr>
                <w:lang w:val="it-IT"/>
              </w:rPr>
              <w:t xml:space="preserve">                          </w:t>
            </w:r>
            <w:r w:rsidRPr="000247A8">
              <w:t>50                         100</w:t>
            </w:r>
          </w:p>
          <w:p w14:paraId="345988A5" w14:textId="77777777" w:rsidR="007A4BB2" w:rsidRPr="000247A8" w:rsidRDefault="007A4BB2">
            <w:pPr>
              <w:pStyle w:val="MenuList"/>
            </w:pPr>
            <w:r w:rsidRPr="000247A8">
              <w:t>|-------------------------+------------------------------|</w:t>
            </w:r>
          </w:p>
          <w:p w14:paraId="69DBF243" w14:textId="77777777" w:rsidR="007A4BB2" w:rsidRPr="000247A8" w:rsidRDefault="007A4BB2">
            <w:pPr>
              <w:pStyle w:val="MenuList"/>
            </w:pPr>
            <w:r w:rsidRPr="000247A8">
              <w:t xml:space="preserve">| </w:t>
            </w:r>
            <w:r w:rsidR="000546D5" w:rsidRPr="000546D5">
              <w:rPr>
                <w:sz w:val="8"/>
                <w:szCs w:val="8"/>
              </w:rPr>
              <w:t xml:space="preserve"> </w:t>
            </w:r>
            <w:r w:rsidR="000546D5" w:rsidRPr="00E03470">
              <w:rPr>
                <w:rFonts w:cs="Courier New"/>
                <w:sz w:val="22"/>
                <w:szCs w:val="22"/>
              </w:rPr>
              <w:t>■</w:t>
            </w:r>
            <w:r w:rsidR="000546D5" w:rsidRPr="00E03470">
              <w:rPr>
                <w:sz w:val="22"/>
                <w:szCs w:val="22"/>
              </w:rPr>
              <w:t xml:space="preserve">  </w:t>
            </w:r>
            <w:r w:rsidR="000546D5" w:rsidRPr="00E03470">
              <w:rPr>
                <w:rFonts w:cs="Courier New"/>
                <w:sz w:val="22"/>
                <w:szCs w:val="22"/>
              </w:rPr>
              <w:t>■  ■  ■  ■  ■  ■  ■  ■  ■  ■  ■  ■  ■  ■</w:t>
            </w:r>
            <w:r w:rsidR="000546D5">
              <w:rPr>
                <w:rFonts w:cs="Courier New"/>
                <w:sz w:val="22"/>
                <w:szCs w:val="22"/>
              </w:rPr>
              <w:t xml:space="preserve"> </w:t>
            </w:r>
            <w:r w:rsidRPr="000546D5">
              <w:rPr>
                <w:sz w:val="12"/>
                <w:szCs w:val="12"/>
              </w:rPr>
              <w:t xml:space="preserve"> </w:t>
            </w:r>
            <w:r w:rsidRPr="000247A8">
              <w:t>|</w:t>
            </w:r>
          </w:p>
          <w:p w14:paraId="35E9E9C1" w14:textId="77777777" w:rsidR="007A4BB2" w:rsidRPr="000247A8" w:rsidRDefault="007A4BB2">
            <w:pPr>
              <w:pStyle w:val="MenuList"/>
            </w:pPr>
            <w:r w:rsidRPr="000247A8">
              <w:t>|-------------------------+------------------------------|</w:t>
            </w:r>
          </w:p>
          <w:p w14:paraId="69B95CCA" w14:textId="77777777" w:rsidR="007A4BB2" w:rsidRPr="000247A8" w:rsidRDefault="007A4BB2">
            <w:pPr>
              <w:pStyle w:val="MenuList"/>
            </w:pPr>
            <w:r w:rsidRPr="000247A8">
              <w:t xml:space="preserve"> </w:t>
            </w:r>
          </w:p>
          <w:p w14:paraId="07299CC2" w14:textId="77777777" w:rsidR="007A4BB2" w:rsidRPr="000247A8" w:rsidRDefault="007A4BB2">
            <w:pPr>
              <w:pStyle w:val="MenuList"/>
            </w:pPr>
            <w:r w:rsidRPr="000247A8">
              <w:t>4,668 of 4,668 items processed.  100% complete</w:t>
            </w:r>
          </w:p>
          <w:p w14:paraId="626F7D1D" w14:textId="77777777" w:rsidR="007A4BB2" w:rsidRPr="000247A8" w:rsidRDefault="007A4BB2">
            <w:pPr>
              <w:pStyle w:val="MenuList"/>
            </w:pPr>
            <w:r w:rsidRPr="000247A8">
              <w:t>14 Seconds required.</w:t>
            </w:r>
          </w:p>
          <w:p w14:paraId="6A1FBC0A" w14:textId="77777777" w:rsidR="007A4BB2" w:rsidRPr="000247A8" w:rsidRDefault="007A4BB2">
            <w:pPr>
              <w:pStyle w:val="MenuList"/>
            </w:pPr>
            <w:r w:rsidRPr="000247A8">
              <w:t>14 Seconds elapsed.</w:t>
            </w:r>
          </w:p>
          <w:p w14:paraId="5E7DCB29" w14:textId="77777777" w:rsidR="007A4BB2" w:rsidRPr="000247A8" w:rsidRDefault="007A4BB2">
            <w:pPr>
              <w:pStyle w:val="MenuList"/>
            </w:pPr>
            <w:r w:rsidRPr="000247A8">
              <w:t>0 Seconds remaining.</w:t>
            </w:r>
          </w:p>
          <w:p w14:paraId="1AE7C395" w14:textId="77777777" w:rsidR="007A4BB2" w:rsidRPr="000247A8" w:rsidRDefault="007A4BB2">
            <w:pPr>
              <w:pStyle w:val="MenuList"/>
            </w:pPr>
            <w:r w:rsidRPr="000247A8">
              <w:t>100% complete.</w:t>
            </w:r>
          </w:p>
          <w:p w14:paraId="4846DCE2" w14:textId="77777777" w:rsidR="007A4BB2" w:rsidRPr="000247A8" w:rsidRDefault="007A4BB2">
            <w:pPr>
              <w:pStyle w:val="MenuList"/>
            </w:pPr>
          </w:p>
        </w:tc>
      </w:tr>
    </w:tbl>
    <w:p w14:paraId="1C234017" w14:textId="77777777" w:rsidR="007A4BB2" w:rsidRPr="000247A8" w:rsidRDefault="007A4BB2">
      <w:pPr>
        <w:pStyle w:val="BodyText"/>
      </w:pPr>
    </w:p>
    <w:p w14:paraId="0F5E77F8" w14:textId="77777777" w:rsidR="007A4BB2" w:rsidRPr="000247A8" w:rsidRDefault="007A4BB2" w:rsidP="002A3C40">
      <w:pPr>
        <w:pStyle w:val="Heading3"/>
      </w:pPr>
      <w:bookmarkStart w:id="1035" w:name="_Toc496512201"/>
      <w:bookmarkStart w:id="1036" w:name="_Toc22558047"/>
      <w:r w:rsidRPr="000247A8">
        <w:t>Load IFCAP File 410 Documents into PurgeMaster</w:t>
      </w:r>
      <w:bookmarkEnd w:id="1035"/>
      <w:bookmarkEnd w:id="1036"/>
    </w:p>
    <w:p w14:paraId="362D0EC1" w14:textId="77777777" w:rsidR="007A4BB2" w:rsidRPr="000247A8" w:rsidRDefault="007A4BB2">
      <w:pPr>
        <w:pStyle w:val="BodyText"/>
      </w:pPr>
      <w:r w:rsidRPr="000247A8">
        <w:t xml:space="preserve">The </w:t>
      </w:r>
      <w:r w:rsidRPr="000247A8">
        <w:rPr>
          <w:rFonts w:ascii="Courier New" w:hAnsi="Courier New" w:cs="Courier New"/>
        </w:rPr>
        <w:t>PRCG LOAD 410 PURGEMASTER</w:t>
      </w:r>
      <w:r w:rsidRPr="000247A8">
        <w:t xml:space="preserve"> option was created by patch </w:t>
      </w:r>
      <w:r w:rsidRPr="000247A8">
        <w:rPr>
          <w:rFonts w:ascii="Courier New" w:hAnsi="Courier New" w:cs="Courier New"/>
        </w:rPr>
        <w:t>PRC*5*238</w:t>
      </w:r>
      <w:r w:rsidRPr="000247A8">
        <w:t xml:space="preserve">. Its purpose is to clean up the documents in </w:t>
      </w:r>
      <w:r w:rsidRPr="000247A8">
        <w:rPr>
          <w:rFonts w:ascii="Courier New" w:hAnsi="Courier New" w:cs="Courier New"/>
        </w:rPr>
        <w:t>Files 410</w:t>
      </w:r>
      <w:r w:rsidRPr="000247A8">
        <w:t xml:space="preserve">, </w:t>
      </w:r>
      <w:r w:rsidRPr="000247A8">
        <w:rPr>
          <w:rFonts w:ascii="Courier New" w:hAnsi="Courier New" w:cs="Courier New"/>
        </w:rPr>
        <w:t>410.1</w:t>
      </w:r>
      <w:r w:rsidRPr="000247A8">
        <w:t xml:space="preserve"> and </w:t>
      </w:r>
      <w:r w:rsidRPr="000247A8">
        <w:rPr>
          <w:rFonts w:ascii="Courier New" w:hAnsi="Courier New" w:cs="Courier New"/>
        </w:rPr>
        <w:t>443</w:t>
      </w:r>
      <w:r w:rsidRPr="000247A8">
        <w:t xml:space="preserve"> that are not found by the Find Archivable IFCAP Records option. Typically, these are records in file 410 that do not have a link to </w:t>
      </w:r>
      <w:r w:rsidRPr="000247A8">
        <w:rPr>
          <w:rFonts w:ascii="Courier New" w:hAnsi="Courier New" w:cs="Courier New"/>
        </w:rPr>
        <w:t>File 442</w:t>
      </w:r>
      <w:r w:rsidRPr="000247A8">
        <w:t xml:space="preserve">, in addition to records in </w:t>
      </w:r>
      <w:r w:rsidRPr="000247A8">
        <w:rPr>
          <w:rFonts w:ascii="Courier New" w:hAnsi="Courier New" w:cs="Courier New"/>
        </w:rPr>
        <w:t>Files 410.1</w:t>
      </w:r>
      <w:r w:rsidRPr="000247A8">
        <w:t xml:space="preserve"> and </w:t>
      </w:r>
      <w:r w:rsidRPr="000247A8">
        <w:rPr>
          <w:rFonts w:ascii="Courier New" w:hAnsi="Courier New" w:cs="Courier New"/>
        </w:rPr>
        <w:t>443</w:t>
      </w:r>
      <w:r w:rsidRPr="000247A8">
        <w:t xml:space="preserve"> that do not have a link to </w:t>
      </w:r>
      <w:r w:rsidRPr="000247A8">
        <w:rPr>
          <w:rFonts w:ascii="Courier New" w:hAnsi="Courier New" w:cs="Courier New"/>
        </w:rPr>
        <w:t>File 410</w:t>
      </w:r>
      <w:r w:rsidRPr="000247A8">
        <w:t xml:space="preserve">. This option may take several minutes to run as it cycles through all of </w:t>
      </w:r>
      <w:r w:rsidRPr="000247A8">
        <w:rPr>
          <w:rFonts w:ascii="Courier New" w:hAnsi="Courier New" w:cs="Courier New"/>
        </w:rPr>
        <w:t>File 410</w:t>
      </w:r>
      <w:r w:rsidRPr="000247A8">
        <w:t xml:space="preserve"> and creates entries directly in the </w:t>
      </w:r>
      <w:r w:rsidRPr="000247A8">
        <w:rPr>
          <w:rFonts w:ascii="Courier New" w:hAnsi="Courier New" w:cs="Courier New"/>
        </w:rPr>
        <w:t>IFCAP PURGEMASTER WORKLIST</w:t>
      </w:r>
      <w:r w:rsidRPr="000247A8">
        <w:t xml:space="preserve"> file (</w:t>
      </w:r>
      <w:r w:rsidRPr="000247A8">
        <w:rPr>
          <w:rFonts w:ascii="Courier New" w:hAnsi="Courier New" w:cs="Courier New"/>
        </w:rPr>
        <w:t>File 443.1</w:t>
      </w:r>
      <w:r w:rsidRPr="000247A8">
        <w:t>). Documents found are not archived nor are they available for review.</w:t>
      </w:r>
    </w:p>
    <w:p w14:paraId="799BDBA6" w14:textId="77777777" w:rsidR="007A4BB2" w:rsidRPr="000247A8" w:rsidRDefault="007A4BB2">
      <w:pPr>
        <w:pStyle w:val="BodyText"/>
      </w:pPr>
    </w:p>
    <w:p w14:paraId="6B4671D4" w14:textId="77777777" w:rsidR="007A4BB2" w:rsidRPr="000247A8" w:rsidRDefault="007A4BB2">
      <w:pPr>
        <w:pStyle w:val="BodyText"/>
      </w:pPr>
    </w:p>
    <w:p w14:paraId="0889BC0B" w14:textId="77777777" w:rsidR="007A4BB2" w:rsidRPr="000247A8" w:rsidRDefault="007A4BB2">
      <w:pPr>
        <w:pStyle w:val="BodyText"/>
      </w:pPr>
    </w:p>
    <w:p w14:paraId="26FFA65F" w14:textId="77777777" w:rsidR="007A4BB2" w:rsidRPr="000247A8" w:rsidRDefault="007A4BB2">
      <w:pPr>
        <w:pStyle w:val="BodyText"/>
      </w:pPr>
    </w:p>
    <w:p w14:paraId="389E6314" w14:textId="77777777" w:rsidR="007A4BB2" w:rsidRPr="000247A8" w:rsidRDefault="007A4BB2">
      <w:pPr>
        <w:pStyle w:val="BodyT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7A4BB2" w:rsidRPr="000247A8" w14:paraId="45C4088C" w14:textId="77777777">
        <w:tc>
          <w:tcPr>
            <w:tcW w:w="9576" w:type="dxa"/>
            <w:tcBorders>
              <w:top w:val="single" w:sz="4" w:space="0" w:color="auto"/>
            </w:tcBorders>
          </w:tcPr>
          <w:p w14:paraId="2F4BC491" w14:textId="77777777" w:rsidR="007A4BB2" w:rsidRPr="000247A8" w:rsidRDefault="007A4BB2">
            <w:pPr>
              <w:pStyle w:val="MenuList"/>
            </w:pPr>
          </w:p>
          <w:p w14:paraId="08C0C166" w14:textId="77777777" w:rsidR="007A4BB2" w:rsidRPr="000247A8" w:rsidRDefault="007A4BB2">
            <w:pPr>
              <w:pStyle w:val="MenuList"/>
            </w:pPr>
            <w:r w:rsidRPr="000247A8">
              <w:t>Select IFCAP Archive/Purge Master Menu Option: Load IFCAP File 410 Documents into PurgeMaster</w:t>
            </w:r>
          </w:p>
          <w:p w14:paraId="65C82DE9" w14:textId="77777777" w:rsidR="007A4BB2" w:rsidRPr="000247A8" w:rsidRDefault="007A4BB2">
            <w:pPr>
              <w:pStyle w:val="MenuList"/>
            </w:pPr>
            <w:r w:rsidRPr="000247A8">
              <w:t xml:space="preserve"> </w:t>
            </w:r>
          </w:p>
          <w:p w14:paraId="4B9624E7" w14:textId="77777777" w:rsidR="007A4BB2" w:rsidRPr="000247A8" w:rsidRDefault="007A4BB2">
            <w:pPr>
              <w:pStyle w:val="MenuList"/>
            </w:pPr>
            <w:r w:rsidRPr="000247A8">
              <w:t xml:space="preserve"> </w:t>
            </w:r>
          </w:p>
          <w:p w14:paraId="5A1282EA" w14:textId="77777777" w:rsidR="007A4BB2" w:rsidRPr="000247A8" w:rsidRDefault="007A4BB2">
            <w:pPr>
              <w:pStyle w:val="MenuList"/>
            </w:pPr>
            <w:r w:rsidRPr="000247A8">
              <w:t xml:space="preserve">  This will schedule records in files 410, 410.1 and 443 for review in the</w:t>
            </w:r>
          </w:p>
          <w:p w14:paraId="13353269" w14:textId="77777777" w:rsidR="007A4BB2" w:rsidRPr="000247A8" w:rsidRDefault="007A4BB2">
            <w:pPr>
              <w:pStyle w:val="MenuList"/>
            </w:pPr>
            <w:r w:rsidRPr="000247A8">
              <w:t xml:space="preserve">  background by PurgeMaster (file 443.1 will be populated).  Entries in file</w:t>
            </w:r>
          </w:p>
          <w:p w14:paraId="7ADBB318" w14:textId="77777777" w:rsidR="007A4BB2" w:rsidRPr="000247A8" w:rsidRDefault="007A4BB2">
            <w:pPr>
              <w:pStyle w:val="MenuList"/>
            </w:pPr>
            <w:r w:rsidRPr="000247A8">
              <w:t xml:space="preserve">  410 will be purged first by PurgeMaster based on dates that you will</w:t>
            </w:r>
          </w:p>
          <w:p w14:paraId="59728E76" w14:textId="77777777" w:rsidR="007A4BB2" w:rsidRPr="000247A8" w:rsidRDefault="007A4BB2">
            <w:pPr>
              <w:pStyle w:val="MenuList"/>
            </w:pPr>
            <w:r w:rsidRPr="000247A8">
              <w:t xml:space="preserve">  enter.  As data in file 410 is purged, related entries in file 410.1 are</w:t>
            </w:r>
          </w:p>
          <w:p w14:paraId="1AD030B1" w14:textId="77777777" w:rsidR="007A4BB2" w:rsidRPr="000247A8" w:rsidRDefault="007A4BB2">
            <w:pPr>
              <w:pStyle w:val="MenuList"/>
            </w:pPr>
            <w:r w:rsidRPr="000247A8">
              <w:t xml:space="preserve">  also purged.  Entries in file 443 will be purged next if there is no</w:t>
            </w:r>
          </w:p>
          <w:p w14:paraId="3FE8B863" w14:textId="77777777" w:rsidR="007A4BB2" w:rsidRPr="000247A8" w:rsidRDefault="007A4BB2">
            <w:pPr>
              <w:pStyle w:val="MenuList"/>
            </w:pPr>
            <w:r w:rsidRPr="000247A8">
              <w:t xml:space="preserve">  corresponding entry in file 410.  Finally, additional clean-up will be</w:t>
            </w:r>
          </w:p>
          <w:p w14:paraId="5DF68FBF" w14:textId="77777777" w:rsidR="007A4BB2" w:rsidRPr="000247A8" w:rsidRDefault="007A4BB2">
            <w:pPr>
              <w:pStyle w:val="MenuList"/>
            </w:pPr>
            <w:r w:rsidRPr="000247A8">
              <w:t xml:space="preserve">  performed on file 410.1.</w:t>
            </w:r>
          </w:p>
          <w:p w14:paraId="56F56DCC" w14:textId="77777777" w:rsidR="007A4BB2" w:rsidRPr="000247A8" w:rsidRDefault="007A4BB2">
            <w:pPr>
              <w:pStyle w:val="MenuList"/>
            </w:pPr>
            <w:r w:rsidRPr="000247A8">
              <w:t xml:space="preserve"> </w:t>
            </w:r>
          </w:p>
          <w:p w14:paraId="20821C07" w14:textId="77777777" w:rsidR="007A4BB2" w:rsidRPr="000247A8" w:rsidRDefault="007A4BB2">
            <w:pPr>
              <w:pStyle w:val="MenuList"/>
            </w:pPr>
            <w:r w:rsidRPr="000247A8">
              <w:t xml:space="preserve"> </w:t>
            </w:r>
          </w:p>
          <w:p w14:paraId="3A7A081E" w14:textId="77777777" w:rsidR="007A4BB2" w:rsidRPr="000247A8" w:rsidRDefault="007A4BB2">
            <w:pPr>
              <w:pStyle w:val="MenuList"/>
            </w:pPr>
            <w:r w:rsidRPr="000247A8">
              <w:t xml:space="preserve">  The dates you are about to enter MUST be confirmed with A&amp;MM or Fiscal</w:t>
            </w:r>
          </w:p>
          <w:p w14:paraId="76963CFD" w14:textId="77777777" w:rsidR="007A4BB2" w:rsidRPr="000247A8" w:rsidRDefault="007A4BB2">
            <w:pPr>
              <w:pStyle w:val="MenuList"/>
            </w:pPr>
            <w:r w:rsidRPr="000247A8">
              <w:t xml:space="preserve">  staff.  FAILURE TO DO SO MAY RESULT IN DATA CORRUPTION.</w:t>
            </w:r>
          </w:p>
          <w:p w14:paraId="7CAEAACB" w14:textId="77777777" w:rsidR="007A4BB2" w:rsidRPr="000247A8" w:rsidRDefault="007A4BB2">
            <w:pPr>
              <w:pStyle w:val="MenuList"/>
            </w:pPr>
            <w:r w:rsidRPr="000247A8">
              <w:t xml:space="preserve"> </w:t>
            </w:r>
          </w:p>
          <w:p w14:paraId="53DB3BBC" w14:textId="77777777" w:rsidR="007A4BB2" w:rsidRPr="000247A8" w:rsidRDefault="007A4BB2">
            <w:pPr>
              <w:pStyle w:val="MenuList"/>
            </w:pPr>
            <w:r w:rsidRPr="000247A8">
              <w:t xml:space="preserve"> </w:t>
            </w:r>
          </w:p>
          <w:p w14:paraId="1C8F7D3B" w14:textId="77777777" w:rsidR="007A4BB2" w:rsidRPr="000247A8" w:rsidRDefault="007A4BB2">
            <w:pPr>
              <w:pStyle w:val="MenuList"/>
            </w:pPr>
            <w:r w:rsidRPr="000247A8">
              <w:t>Are you ready to continue? YES// &lt;RET&gt;  (YES)</w:t>
            </w:r>
          </w:p>
          <w:p w14:paraId="47C4036B" w14:textId="77777777" w:rsidR="007A4BB2" w:rsidRPr="000247A8" w:rsidRDefault="007A4BB2">
            <w:pPr>
              <w:pStyle w:val="MenuList"/>
            </w:pPr>
          </w:p>
        </w:tc>
      </w:tr>
      <w:tr w:rsidR="007A4BB2" w:rsidRPr="000247A8" w14:paraId="22CB3285" w14:textId="77777777">
        <w:tc>
          <w:tcPr>
            <w:tcW w:w="9576" w:type="dxa"/>
          </w:tcPr>
          <w:p w14:paraId="0C88B330" w14:textId="77777777" w:rsidR="007A4BB2" w:rsidRPr="000247A8" w:rsidRDefault="007A4BB2">
            <w:pPr>
              <w:pStyle w:val="MenuList"/>
            </w:pPr>
            <w:r w:rsidRPr="000247A8">
              <w:t>Select STATION NUMBER ('^' TO EXIT): 658// &lt;RET&gt; SALEM, VA</w:t>
            </w:r>
          </w:p>
          <w:p w14:paraId="734EE11F" w14:textId="77777777" w:rsidR="007A4BB2" w:rsidRPr="000247A8" w:rsidRDefault="007A4BB2">
            <w:pPr>
              <w:pStyle w:val="MenuList"/>
            </w:pPr>
            <w:r w:rsidRPr="000247A8">
              <w:t>Date/Fiscal Year thru which temporary requests in file 410 will be purged.</w:t>
            </w:r>
          </w:p>
          <w:p w14:paraId="341F544E" w14:textId="77777777" w:rsidR="007A4BB2" w:rsidRPr="000247A8" w:rsidRDefault="007A4BB2">
            <w:pPr>
              <w:pStyle w:val="MenuList"/>
            </w:pPr>
            <w:r w:rsidRPr="000247A8">
              <w:t>Select DATE/FISCAL YEAR: 2005  (2005)</w:t>
            </w:r>
          </w:p>
          <w:p w14:paraId="30F1F97F" w14:textId="77777777" w:rsidR="007A4BB2" w:rsidRPr="000247A8" w:rsidRDefault="007A4BB2">
            <w:pPr>
              <w:pStyle w:val="MenuList"/>
            </w:pPr>
            <w:r w:rsidRPr="000247A8">
              <w:t>Date/Fiscal Year thru which entries in file 410 not aSSOciated with an entry in file 442 will be purged.</w:t>
            </w:r>
          </w:p>
          <w:p w14:paraId="4DFD49B7" w14:textId="77777777" w:rsidR="007A4BB2" w:rsidRPr="000247A8" w:rsidRDefault="007A4BB2">
            <w:pPr>
              <w:pStyle w:val="MenuList"/>
            </w:pPr>
            <w:r w:rsidRPr="000247A8">
              <w:t>Select DATE/FISCAL YEAR: 2005  (2005)</w:t>
            </w:r>
          </w:p>
          <w:p w14:paraId="0901BD63" w14:textId="77777777" w:rsidR="007A4BB2" w:rsidRPr="000247A8" w:rsidRDefault="007A4BB2">
            <w:pPr>
              <w:pStyle w:val="MenuList"/>
            </w:pPr>
          </w:p>
        </w:tc>
      </w:tr>
      <w:tr w:rsidR="007A4BB2" w:rsidRPr="000247A8" w14:paraId="01DED504" w14:textId="77777777">
        <w:tc>
          <w:tcPr>
            <w:tcW w:w="9576" w:type="dxa"/>
            <w:tcBorders>
              <w:bottom w:val="single" w:sz="4" w:space="0" w:color="auto"/>
            </w:tcBorders>
          </w:tcPr>
          <w:p w14:paraId="685DCA97" w14:textId="77777777" w:rsidR="007A4BB2" w:rsidRPr="000247A8" w:rsidRDefault="007A4BB2">
            <w:pPr>
              <w:pStyle w:val="MenuList"/>
            </w:pPr>
            <w:r w:rsidRPr="000247A8">
              <w:t xml:space="preserve">  CREATING PURGEMASTER ENTRIES FOR FILE CLEANUP</w:t>
            </w:r>
          </w:p>
          <w:p w14:paraId="7131FE7C" w14:textId="77777777" w:rsidR="007A4BB2" w:rsidRPr="000247A8" w:rsidRDefault="007A4BB2">
            <w:pPr>
              <w:pStyle w:val="MenuList"/>
            </w:pPr>
            <w:r w:rsidRPr="000247A8">
              <w:t xml:space="preserve"> </w:t>
            </w:r>
          </w:p>
          <w:p w14:paraId="25FCD003" w14:textId="77777777" w:rsidR="007A4BB2" w:rsidRPr="000247A8" w:rsidRDefault="007A4BB2">
            <w:pPr>
              <w:pStyle w:val="MenuList"/>
              <w:rPr>
                <w:lang w:val="it-IT"/>
              </w:rPr>
            </w:pPr>
            <w:r w:rsidRPr="000247A8">
              <w:tab/>
              <w:t xml:space="preserve"> </w:t>
            </w:r>
            <w:r w:rsidRPr="000247A8">
              <w:rPr>
                <w:lang w:val="it-IT"/>
              </w:rPr>
              <w:t>P E R C E N T   C O M P L E T E</w:t>
            </w:r>
          </w:p>
          <w:p w14:paraId="6EC4CB65" w14:textId="77777777" w:rsidR="007A4BB2" w:rsidRPr="000247A8" w:rsidRDefault="007A4BB2">
            <w:pPr>
              <w:pStyle w:val="MenuList"/>
              <w:rPr>
                <w:lang w:val="it-IT"/>
              </w:rPr>
            </w:pPr>
            <w:r w:rsidRPr="000247A8">
              <w:rPr>
                <w:lang w:val="it-IT"/>
              </w:rPr>
              <w:t xml:space="preserve"> </w:t>
            </w:r>
          </w:p>
          <w:p w14:paraId="0EBBC666" w14:textId="77777777" w:rsidR="007A4BB2" w:rsidRPr="000247A8" w:rsidRDefault="007A4BB2">
            <w:pPr>
              <w:pStyle w:val="MenuList"/>
            </w:pPr>
            <w:r w:rsidRPr="000247A8">
              <w:rPr>
                <w:lang w:val="it-IT"/>
              </w:rPr>
              <w:t xml:space="preserve">                          </w:t>
            </w:r>
            <w:r w:rsidRPr="000247A8">
              <w:t>50                           100</w:t>
            </w:r>
          </w:p>
          <w:p w14:paraId="54B6EF53" w14:textId="77777777" w:rsidR="007A4BB2" w:rsidRPr="000247A8" w:rsidRDefault="007A4BB2">
            <w:pPr>
              <w:pStyle w:val="MenuList"/>
            </w:pPr>
            <w:r w:rsidRPr="000247A8">
              <w:t>|-------------------------+-----------------------------|</w:t>
            </w:r>
          </w:p>
          <w:p w14:paraId="09082CCE" w14:textId="77777777" w:rsidR="007A4BB2" w:rsidRPr="000247A8" w:rsidRDefault="007A4BB2">
            <w:pPr>
              <w:pStyle w:val="MenuList"/>
            </w:pPr>
            <w:r w:rsidRPr="000247A8">
              <w:t xml:space="preserve">| </w:t>
            </w:r>
            <w:r w:rsidR="000546D5" w:rsidRPr="00E03470">
              <w:rPr>
                <w:rFonts w:cs="Courier New"/>
                <w:sz w:val="22"/>
                <w:szCs w:val="22"/>
              </w:rPr>
              <w:t>■</w:t>
            </w:r>
            <w:r w:rsidR="000546D5" w:rsidRPr="00E03470">
              <w:rPr>
                <w:sz w:val="22"/>
                <w:szCs w:val="22"/>
              </w:rPr>
              <w:t xml:space="preserve">  </w:t>
            </w:r>
            <w:r w:rsidR="000546D5" w:rsidRPr="00E03470">
              <w:rPr>
                <w:rFonts w:cs="Courier New"/>
                <w:sz w:val="22"/>
                <w:szCs w:val="22"/>
              </w:rPr>
              <w:t>■  ■  ■  ■  ■  ■  ■  ■  ■  ■  ■  ■  ■  ■</w:t>
            </w:r>
            <w:r w:rsidR="000546D5">
              <w:rPr>
                <w:rFonts w:cs="Courier New"/>
                <w:sz w:val="22"/>
                <w:szCs w:val="22"/>
              </w:rPr>
              <w:t xml:space="preserve"> </w:t>
            </w:r>
            <w:r w:rsidRPr="000546D5">
              <w:rPr>
                <w:sz w:val="2"/>
                <w:szCs w:val="2"/>
              </w:rPr>
              <w:t xml:space="preserve"> </w:t>
            </w:r>
            <w:r w:rsidRPr="000247A8">
              <w:t>|</w:t>
            </w:r>
            <w:r w:rsidRPr="000247A8">
              <w:tab/>
            </w:r>
            <w:r w:rsidRPr="000247A8">
              <w:tab/>
              <w:t xml:space="preserve"> </w:t>
            </w:r>
          </w:p>
          <w:p w14:paraId="19AB92A9" w14:textId="77777777" w:rsidR="007A4BB2" w:rsidRPr="000247A8" w:rsidRDefault="007A4BB2">
            <w:pPr>
              <w:pStyle w:val="MenuList"/>
            </w:pPr>
            <w:r w:rsidRPr="000247A8">
              <w:t>|-------------------------+-----------------------------|</w:t>
            </w:r>
          </w:p>
          <w:p w14:paraId="66261D3B" w14:textId="77777777" w:rsidR="007A4BB2" w:rsidRPr="000247A8" w:rsidRDefault="007A4BB2">
            <w:pPr>
              <w:pStyle w:val="MenuList"/>
            </w:pPr>
            <w:r w:rsidRPr="000247A8">
              <w:t xml:space="preserve"> </w:t>
            </w:r>
          </w:p>
          <w:p w14:paraId="5F3C5758" w14:textId="77777777" w:rsidR="007A4BB2" w:rsidRPr="000247A8" w:rsidRDefault="007A4BB2">
            <w:pPr>
              <w:pStyle w:val="MenuList"/>
            </w:pPr>
            <w:r w:rsidRPr="000247A8">
              <w:t>13,212 of 13,212 items processed.  100% complete</w:t>
            </w:r>
          </w:p>
          <w:p w14:paraId="28EFAEED" w14:textId="77777777" w:rsidR="007A4BB2" w:rsidRPr="000247A8" w:rsidRDefault="007A4BB2">
            <w:pPr>
              <w:pStyle w:val="MenuList"/>
            </w:pPr>
            <w:r w:rsidRPr="000247A8">
              <w:t>12 Seconds required.</w:t>
            </w:r>
          </w:p>
          <w:p w14:paraId="0E16796A" w14:textId="77777777" w:rsidR="007A4BB2" w:rsidRPr="000247A8" w:rsidRDefault="007A4BB2">
            <w:pPr>
              <w:pStyle w:val="MenuList"/>
            </w:pPr>
            <w:r w:rsidRPr="000247A8">
              <w:t>12 Seconds elapsed.</w:t>
            </w:r>
          </w:p>
          <w:p w14:paraId="0F3C9DA5" w14:textId="77777777" w:rsidR="007A4BB2" w:rsidRPr="000247A8" w:rsidRDefault="007A4BB2">
            <w:pPr>
              <w:pStyle w:val="MenuList"/>
            </w:pPr>
            <w:r w:rsidRPr="000247A8">
              <w:t>0 Seconds remaining.</w:t>
            </w:r>
          </w:p>
          <w:p w14:paraId="23787705" w14:textId="77777777" w:rsidR="007A4BB2" w:rsidRPr="000247A8" w:rsidRDefault="007A4BB2">
            <w:pPr>
              <w:pStyle w:val="MenuList"/>
            </w:pPr>
            <w:r w:rsidRPr="000247A8">
              <w:t>100% complete.</w:t>
            </w:r>
          </w:p>
          <w:p w14:paraId="5F7AB782" w14:textId="77777777" w:rsidR="007A4BB2" w:rsidRPr="000247A8" w:rsidRDefault="007A4BB2">
            <w:pPr>
              <w:pStyle w:val="MenuList"/>
            </w:pPr>
          </w:p>
        </w:tc>
      </w:tr>
    </w:tbl>
    <w:p w14:paraId="5C9EA550" w14:textId="77777777" w:rsidR="007A4BB2" w:rsidRPr="000247A8" w:rsidRDefault="007A4BB2">
      <w:pPr>
        <w:pStyle w:val="BodyText"/>
      </w:pPr>
    </w:p>
    <w:tbl>
      <w:tblPr>
        <w:tblW w:w="9360" w:type="dxa"/>
        <w:tblInd w:w="108" w:type="dxa"/>
        <w:tblLayout w:type="fixed"/>
        <w:tblLook w:val="0000" w:firstRow="0" w:lastRow="0" w:firstColumn="0" w:lastColumn="0" w:noHBand="0" w:noVBand="0"/>
      </w:tblPr>
      <w:tblGrid>
        <w:gridCol w:w="720"/>
        <w:gridCol w:w="7920"/>
        <w:gridCol w:w="720"/>
      </w:tblGrid>
      <w:tr w:rsidR="007A4BB2" w:rsidRPr="000247A8" w14:paraId="51D95902" w14:textId="77777777">
        <w:trPr>
          <w:cantSplit/>
          <w:trHeight w:val="377"/>
        </w:trPr>
        <w:tc>
          <w:tcPr>
            <w:tcW w:w="720" w:type="dxa"/>
            <w:tcBorders>
              <w:bottom w:val="nil"/>
              <w:right w:val="single" w:sz="4" w:space="0" w:color="808080"/>
            </w:tcBorders>
          </w:tcPr>
          <w:p w14:paraId="4D38C402" w14:textId="77777777" w:rsidR="007A4BB2" w:rsidRPr="000247A8" w:rsidRDefault="0006699A">
            <w:pPr>
              <w:pStyle w:val="NoteText"/>
            </w:pPr>
            <w:r w:rsidRPr="000247A8">
              <w:rPr>
                <w:noProof/>
              </w:rPr>
              <w:drawing>
                <wp:inline distT="0" distB="0" distL="0" distR="0" wp14:anchorId="4B4C5C29" wp14:editId="4B78662A">
                  <wp:extent cx="323850" cy="323850"/>
                  <wp:effectExtent l="0" t="0" r="0" b="0"/>
                  <wp:docPr id="23" name="Picture 23" descr="Not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s symbo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920" w:type="dxa"/>
            <w:tcBorders>
              <w:top w:val="single" w:sz="4" w:space="0" w:color="808080"/>
              <w:left w:val="single" w:sz="4" w:space="0" w:color="808080"/>
              <w:bottom w:val="single" w:sz="4" w:space="0" w:color="808080"/>
              <w:right w:val="single" w:sz="4" w:space="0" w:color="808080"/>
            </w:tcBorders>
            <w:shd w:val="clear" w:color="auto" w:fill="E6E6E6"/>
          </w:tcPr>
          <w:p w14:paraId="15C45852" w14:textId="77777777" w:rsidR="007A4BB2" w:rsidRPr="000247A8" w:rsidRDefault="007A4BB2">
            <w:pPr>
              <w:pStyle w:val="NoteText"/>
            </w:pPr>
            <w:r w:rsidRPr="000247A8">
              <w:rPr>
                <w:i/>
              </w:rPr>
              <w:t>Notes:</w:t>
            </w:r>
          </w:p>
          <w:p w14:paraId="287D023B" w14:textId="77777777" w:rsidR="007A4BB2" w:rsidRPr="000247A8" w:rsidRDefault="007A4BB2">
            <w:pPr>
              <w:pStyle w:val="NoteText"/>
            </w:pPr>
            <w:r w:rsidRPr="000247A8">
              <w:t>1. Be aware that two dates are requested in this menu option</w:t>
            </w:r>
            <w:r w:rsidR="00AA271F" w:rsidRPr="000247A8">
              <w:t xml:space="preserve">. </w:t>
            </w:r>
            <w:r w:rsidRPr="000247A8">
              <w:t>Ideally, the same response should be entered at both date prompts.</w:t>
            </w:r>
          </w:p>
          <w:p w14:paraId="5ECB4D00" w14:textId="77777777" w:rsidR="007A4BB2" w:rsidRPr="000247A8" w:rsidRDefault="007A4BB2">
            <w:pPr>
              <w:pStyle w:val="NoteText"/>
            </w:pPr>
            <w:r w:rsidRPr="000247A8">
              <w:t xml:space="preserve">2. While any valid date, in any valid date format, may be entered at the </w:t>
            </w:r>
            <w:r w:rsidRPr="000247A8">
              <w:rPr>
                <w:rFonts w:ascii="Courier New" w:hAnsi="Courier New" w:cs="Courier New"/>
              </w:rPr>
              <w:t>DATE/FISCAL YEAR</w:t>
            </w:r>
            <w:r w:rsidRPr="000247A8">
              <w:t xml:space="preserve"> prompt, it is recommended that the user enter a fiscal year and allow the system to compute the last day of the fiscal year.</w:t>
            </w:r>
          </w:p>
        </w:tc>
        <w:tc>
          <w:tcPr>
            <w:tcW w:w="720" w:type="dxa"/>
            <w:tcBorders>
              <w:left w:val="single" w:sz="4" w:space="0" w:color="808080"/>
            </w:tcBorders>
          </w:tcPr>
          <w:p w14:paraId="3855E25A" w14:textId="77777777" w:rsidR="007A4BB2" w:rsidRPr="000247A8" w:rsidRDefault="007A4BB2">
            <w:pPr>
              <w:pStyle w:val="NoteText"/>
            </w:pPr>
          </w:p>
        </w:tc>
      </w:tr>
    </w:tbl>
    <w:p w14:paraId="1A38720D" w14:textId="77777777" w:rsidR="0015500A" w:rsidRPr="000247A8" w:rsidRDefault="0015500A" w:rsidP="002A3C40">
      <w:pPr>
        <w:pStyle w:val="Heading3"/>
      </w:pPr>
      <w:bookmarkStart w:id="1037" w:name="_Toc22558048"/>
      <w:r w:rsidRPr="000247A8">
        <w:t>Clean Files 424/424.1 after purging</w:t>
      </w:r>
      <w:bookmarkEnd w:id="1037"/>
    </w:p>
    <w:p w14:paraId="027C2BC7" w14:textId="77777777" w:rsidR="001D0452" w:rsidRPr="000247A8" w:rsidRDefault="0015500A" w:rsidP="0015500A">
      <w:pPr>
        <w:rPr>
          <w:color w:val="000000"/>
        </w:rPr>
      </w:pPr>
      <w:r w:rsidRPr="000247A8">
        <w:rPr>
          <w:color w:val="000000"/>
        </w:rPr>
        <w:t xml:space="preserve">Routine PRCGF424 checks the </w:t>
      </w:r>
      <w:r w:rsidR="001D0452" w:rsidRPr="000247A8">
        <w:rPr>
          <w:color w:val="000000"/>
        </w:rPr>
        <w:t>1358 DAILY RECORD (#424) file</w:t>
      </w:r>
      <w:r w:rsidRPr="000247A8">
        <w:rPr>
          <w:color w:val="000000"/>
        </w:rPr>
        <w:t xml:space="preserve"> </w:t>
      </w:r>
      <w:r w:rsidR="00647968" w:rsidRPr="000247A8">
        <w:rPr>
          <w:color w:val="000000"/>
        </w:rPr>
        <w:t>entries and</w:t>
      </w:r>
      <w:r w:rsidR="001D0452" w:rsidRPr="000247A8">
        <w:rPr>
          <w:color w:val="000000"/>
        </w:rPr>
        <w:t xml:space="preserve"> 1358 AUTHORIZATION DETAIL (#424.1) file linked entries </w:t>
      </w:r>
      <w:r w:rsidRPr="000247A8">
        <w:rPr>
          <w:color w:val="000000"/>
        </w:rPr>
        <w:t xml:space="preserve">for </w:t>
      </w:r>
      <w:r w:rsidR="00FE1FED" w:rsidRPr="000247A8">
        <w:rPr>
          <w:color w:val="000000"/>
        </w:rPr>
        <w:t xml:space="preserve">the </w:t>
      </w:r>
      <w:r w:rsidRPr="000247A8">
        <w:rPr>
          <w:color w:val="000000"/>
        </w:rPr>
        <w:t xml:space="preserve">same Fiscal Year </w:t>
      </w:r>
      <w:r w:rsidR="00FE1FED" w:rsidRPr="000247A8">
        <w:rPr>
          <w:color w:val="000000"/>
        </w:rPr>
        <w:t xml:space="preserve">last </w:t>
      </w:r>
      <w:r w:rsidRPr="000247A8">
        <w:rPr>
          <w:color w:val="000000"/>
        </w:rPr>
        <w:t>digit</w:t>
      </w:r>
      <w:r w:rsidR="001D0452" w:rsidRPr="000247A8">
        <w:rPr>
          <w:color w:val="000000"/>
        </w:rPr>
        <w:t>, and archives and purges based on date (nine years or older)</w:t>
      </w:r>
      <w:r w:rsidR="00015648" w:rsidRPr="000247A8">
        <w:rPr>
          <w:color w:val="000000"/>
        </w:rPr>
        <w:t>.</w:t>
      </w:r>
      <w:r w:rsidR="001D0452" w:rsidRPr="000247A8">
        <w:rPr>
          <w:color w:val="000000"/>
        </w:rPr>
        <w:t xml:space="preserve"> See 1-10 below for </w:t>
      </w:r>
      <w:r w:rsidR="00D46A99" w:rsidRPr="000247A8">
        <w:rPr>
          <w:color w:val="000000"/>
        </w:rPr>
        <w:t xml:space="preserve">record </w:t>
      </w:r>
      <w:r w:rsidR="00015648" w:rsidRPr="000247A8">
        <w:rPr>
          <w:color w:val="000000"/>
        </w:rPr>
        <w:t>purge types.</w:t>
      </w:r>
    </w:p>
    <w:p w14:paraId="70A8169B" w14:textId="77777777" w:rsidR="00830322" w:rsidRPr="000247A8" w:rsidRDefault="00830322" w:rsidP="0015500A">
      <w:pPr>
        <w:rPr>
          <w:color w:val="000000"/>
        </w:rPr>
      </w:pPr>
    </w:p>
    <w:p w14:paraId="7B7823AE" w14:textId="77777777" w:rsidR="00830322" w:rsidRPr="000247A8" w:rsidRDefault="00830322" w:rsidP="00830322">
      <w:pPr>
        <w:rPr>
          <w:color w:val="000000"/>
        </w:rPr>
      </w:pPr>
      <w:r w:rsidRPr="000247A8">
        <w:rPr>
          <w:color w:val="000000"/>
        </w:rPr>
        <w:t>The audit trail will be kept for 6 months in work file ^XTMP("PRCGF424") for retrieval purposes.</w:t>
      </w:r>
      <w:r w:rsidR="00F9064F" w:rsidRPr="000247A8">
        <w:rPr>
          <w:color w:val="000000"/>
        </w:rPr>
        <w:t xml:space="preserve"> </w:t>
      </w:r>
      <w:r w:rsidRPr="000247A8">
        <w:rPr>
          <w:color w:val="000000"/>
        </w:rPr>
        <w:t>The following is a list of record purge types (data exceptions and handling):</w:t>
      </w:r>
    </w:p>
    <w:p w14:paraId="4AFDC638" w14:textId="77777777" w:rsidR="0015500A" w:rsidRPr="000247A8" w:rsidRDefault="0015500A" w:rsidP="0015500A">
      <w:pPr>
        <w:rPr>
          <w:color w:val="FF6600"/>
        </w:rPr>
      </w:pPr>
    </w:p>
    <w:p w14:paraId="04AA1D80" w14:textId="77777777" w:rsidR="0015500A" w:rsidRPr="000247A8" w:rsidRDefault="0015500A" w:rsidP="0015500A">
      <w:pPr>
        <w:rPr>
          <w:color w:val="000000"/>
        </w:rPr>
      </w:pPr>
      <w:r w:rsidRPr="000247A8">
        <w:rPr>
          <w:color w:val="000000"/>
        </w:rPr>
        <w:t xml:space="preserve">            1. Find 1358 DAILY RECORD (#424) file with missing 0 node</w:t>
      </w:r>
    </w:p>
    <w:p w14:paraId="0D3A7219" w14:textId="77777777" w:rsidR="0015500A" w:rsidRPr="000247A8" w:rsidRDefault="0015500A" w:rsidP="0015500A">
      <w:pPr>
        <w:rPr>
          <w:color w:val="000000"/>
        </w:rPr>
      </w:pPr>
      <w:r w:rsidRPr="000247A8">
        <w:rPr>
          <w:color w:val="000000"/>
        </w:rPr>
        <w:t xml:space="preserve">            2. Find 1358 DAILY RECORD (#424) file entries with null</w:t>
      </w:r>
    </w:p>
    <w:p w14:paraId="1637DE36" w14:textId="77777777" w:rsidR="0015500A" w:rsidRPr="000247A8" w:rsidRDefault="0015500A" w:rsidP="0015500A">
      <w:pPr>
        <w:rPr>
          <w:color w:val="000000"/>
        </w:rPr>
      </w:pPr>
      <w:r w:rsidRPr="000247A8">
        <w:rPr>
          <w:color w:val="000000"/>
        </w:rPr>
        <w:t xml:space="preserve">                PROCUREMENT &amp; ACCOUNTING TRANSACTIONS (#442) </w:t>
      </w:r>
    </w:p>
    <w:p w14:paraId="785468C6" w14:textId="77777777" w:rsidR="0015500A" w:rsidRPr="000247A8" w:rsidRDefault="0015500A" w:rsidP="0015500A">
      <w:pPr>
        <w:rPr>
          <w:color w:val="000000"/>
        </w:rPr>
      </w:pPr>
      <w:r w:rsidRPr="000247A8">
        <w:rPr>
          <w:color w:val="000000"/>
        </w:rPr>
        <w:t xml:space="preserve">                file-Obligation Pointer</w:t>
      </w:r>
    </w:p>
    <w:p w14:paraId="594465BF" w14:textId="77777777" w:rsidR="0015500A" w:rsidRPr="000247A8" w:rsidRDefault="0015500A" w:rsidP="0015500A">
      <w:pPr>
        <w:rPr>
          <w:color w:val="000000"/>
        </w:rPr>
      </w:pPr>
      <w:r w:rsidRPr="000247A8">
        <w:rPr>
          <w:color w:val="000000"/>
        </w:rPr>
        <w:t xml:space="preserve">            3. Find 1358 DAILY RECORD (#424) file entries with invalid</w:t>
      </w:r>
    </w:p>
    <w:p w14:paraId="300026EE" w14:textId="77777777" w:rsidR="0015500A" w:rsidRPr="000247A8" w:rsidRDefault="0015500A" w:rsidP="0015500A">
      <w:pPr>
        <w:rPr>
          <w:color w:val="000000"/>
        </w:rPr>
      </w:pPr>
      <w:r w:rsidRPr="000247A8">
        <w:rPr>
          <w:color w:val="000000"/>
        </w:rPr>
        <w:t xml:space="preserve">                PROCUREMENT &amp; ACCOUNTING TRANSACTIONS (#442)</w:t>
      </w:r>
    </w:p>
    <w:p w14:paraId="10E24A70" w14:textId="77777777" w:rsidR="0015500A" w:rsidRPr="000247A8" w:rsidRDefault="0015500A" w:rsidP="0015500A">
      <w:pPr>
        <w:rPr>
          <w:color w:val="000000"/>
        </w:rPr>
      </w:pPr>
      <w:r w:rsidRPr="000247A8">
        <w:rPr>
          <w:color w:val="000000"/>
        </w:rPr>
        <w:t xml:space="preserve">                file-Obligation pointer</w:t>
      </w:r>
    </w:p>
    <w:p w14:paraId="544E5339" w14:textId="77777777" w:rsidR="0015500A" w:rsidRPr="000247A8" w:rsidRDefault="0015500A" w:rsidP="0015500A">
      <w:pPr>
        <w:rPr>
          <w:color w:val="000000"/>
        </w:rPr>
      </w:pPr>
      <w:r w:rsidRPr="000247A8">
        <w:rPr>
          <w:color w:val="000000"/>
        </w:rPr>
        <w:t xml:space="preserve">            4. ** NOT USED ** </w:t>
      </w:r>
    </w:p>
    <w:p w14:paraId="5BDB95CF" w14:textId="77777777" w:rsidR="0015500A" w:rsidRPr="000247A8" w:rsidRDefault="0015500A" w:rsidP="0015500A">
      <w:pPr>
        <w:rPr>
          <w:color w:val="000000"/>
        </w:rPr>
      </w:pPr>
      <w:r w:rsidRPr="000247A8">
        <w:rPr>
          <w:color w:val="000000"/>
        </w:rPr>
        <w:t xml:space="preserve">            5. Find AUTHORIZATION DETAIL (#424.1) file with missing 0 node</w:t>
      </w:r>
    </w:p>
    <w:p w14:paraId="120F19D1" w14:textId="77777777" w:rsidR="0015500A" w:rsidRPr="000247A8" w:rsidRDefault="0015500A" w:rsidP="0015500A">
      <w:pPr>
        <w:rPr>
          <w:color w:val="000000"/>
        </w:rPr>
      </w:pPr>
      <w:r w:rsidRPr="000247A8">
        <w:rPr>
          <w:color w:val="000000"/>
        </w:rPr>
        <w:t xml:space="preserve">            6. Find AUTHORIZATION DETAIL (#424.1) file with null 1358 DAILY</w:t>
      </w:r>
    </w:p>
    <w:p w14:paraId="685E24D0" w14:textId="77777777" w:rsidR="0015500A" w:rsidRPr="000247A8" w:rsidRDefault="0015500A" w:rsidP="0015500A">
      <w:pPr>
        <w:rPr>
          <w:color w:val="000000"/>
        </w:rPr>
      </w:pPr>
      <w:r w:rsidRPr="000247A8">
        <w:rPr>
          <w:color w:val="000000"/>
        </w:rPr>
        <w:t xml:space="preserve">                RECORD (#424) file pointer</w:t>
      </w:r>
    </w:p>
    <w:p w14:paraId="7EB7411C" w14:textId="77777777" w:rsidR="0015500A" w:rsidRPr="000247A8" w:rsidRDefault="0015500A" w:rsidP="0015500A">
      <w:pPr>
        <w:rPr>
          <w:color w:val="000000"/>
        </w:rPr>
      </w:pPr>
      <w:r w:rsidRPr="000247A8">
        <w:rPr>
          <w:color w:val="000000"/>
        </w:rPr>
        <w:t xml:space="preserve">            7. Find AUTHORIZATION DETAIL (#424.1) file with invalid 1358</w:t>
      </w:r>
    </w:p>
    <w:p w14:paraId="5749D18C" w14:textId="77777777" w:rsidR="0015500A" w:rsidRPr="000247A8" w:rsidRDefault="0015500A" w:rsidP="0015500A">
      <w:pPr>
        <w:rPr>
          <w:color w:val="000000"/>
        </w:rPr>
      </w:pPr>
      <w:r w:rsidRPr="000247A8">
        <w:rPr>
          <w:color w:val="000000"/>
        </w:rPr>
        <w:t xml:space="preserve">                DAILY RECORD (#424) file pointer</w:t>
      </w:r>
    </w:p>
    <w:p w14:paraId="45F8C3CC" w14:textId="77777777" w:rsidR="0015500A" w:rsidRPr="000247A8" w:rsidRDefault="0015500A" w:rsidP="0015500A">
      <w:pPr>
        <w:rPr>
          <w:color w:val="000000"/>
        </w:rPr>
      </w:pPr>
      <w:r w:rsidRPr="000247A8">
        <w:rPr>
          <w:color w:val="000000"/>
        </w:rPr>
        <w:t xml:space="preserve">            8. Find AUTHORIZATION DETAIL (#424.1) file with 1358 DAILY</w:t>
      </w:r>
    </w:p>
    <w:p w14:paraId="737C3E13" w14:textId="77777777" w:rsidR="0015500A" w:rsidRPr="000247A8" w:rsidRDefault="0015500A" w:rsidP="0015500A">
      <w:pPr>
        <w:rPr>
          <w:color w:val="000000"/>
        </w:rPr>
      </w:pPr>
      <w:r w:rsidRPr="000247A8">
        <w:rPr>
          <w:color w:val="000000"/>
        </w:rPr>
        <w:t xml:space="preserve">                RECORD (#424) file pointer 10 yrs in future due to re-using</w:t>
      </w:r>
    </w:p>
    <w:p w14:paraId="00665E5C" w14:textId="77777777" w:rsidR="0015500A" w:rsidRPr="000247A8" w:rsidRDefault="0015500A" w:rsidP="0015500A">
      <w:pPr>
        <w:rPr>
          <w:color w:val="000000"/>
        </w:rPr>
      </w:pPr>
      <w:r w:rsidRPr="000247A8">
        <w:rPr>
          <w:color w:val="000000"/>
        </w:rPr>
        <w:t xml:space="preserve">                fiscal year single LAST digit in Auth #</w:t>
      </w:r>
    </w:p>
    <w:p w14:paraId="723EA1D9" w14:textId="77777777" w:rsidR="0015500A" w:rsidRPr="000247A8" w:rsidRDefault="0015500A" w:rsidP="0015500A">
      <w:pPr>
        <w:rPr>
          <w:color w:val="000000"/>
        </w:rPr>
      </w:pPr>
      <w:r w:rsidRPr="000247A8">
        <w:rPr>
          <w:color w:val="000000"/>
        </w:rPr>
        <w:t xml:space="preserve">            9. Find AUTHORIZATION DETAIL (#424.1) file with missing date</w:t>
      </w:r>
    </w:p>
    <w:p w14:paraId="67D3E509" w14:textId="77777777" w:rsidR="0015500A" w:rsidRPr="000247A8" w:rsidRDefault="0015500A" w:rsidP="0015500A">
      <w:pPr>
        <w:rPr>
          <w:color w:val="000000"/>
        </w:rPr>
      </w:pPr>
      <w:r w:rsidRPr="000247A8">
        <w:rPr>
          <w:color w:val="000000"/>
        </w:rPr>
        <w:t xml:space="preserve">                **NOT PURGED**</w:t>
      </w:r>
    </w:p>
    <w:p w14:paraId="47068560" w14:textId="77777777" w:rsidR="0015500A" w:rsidRPr="000247A8" w:rsidRDefault="0015500A" w:rsidP="0015500A">
      <w:pPr>
        <w:rPr>
          <w:color w:val="000000"/>
        </w:rPr>
      </w:pPr>
      <w:r w:rsidRPr="000247A8">
        <w:rPr>
          <w:color w:val="000000"/>
        </w:rPr>
        <w:t xml:space="preserve">           10. Find 1358 DAILY RECORD (#424) file with missing date **NOT</w:t>
      </w:r>
    </w:p>
    <w:p w14:paraId="60379E6C" w14:textId="77777777" w:rsidR="0015500A" w:rsidRPr="000247A8" w:rsidRDefault="0015500A" w:rsidP="0015500A">
      <w:pPr>
        <w:rPr>
          <w:color w:val="000000"/>
        </w:rPr>
      </w:pPr>
      <w:r w:rsidRPr="000247A8">
        <w:rPr>
          <w:color w:val="000000"/>
        </w:rPr>
        <w:t xml:space="preserve">                 PURGED**</w:t>
      </w:r>
    </w:p>
    <w:p w14:paraId="50C57A50" w14:textId="77777777" w:rsidR="0015500A" w:rsidRPr="000247A8" w:rsidRDefault="0015500A" w:rsidP="0015500A">
      <w:pPr>
        <w:rPr>
          <w:color w:val="000000"/>
        </w:rPr>
      </w:pPr>
    </w:p>
    <w:p w14:paraId="42F22A2D" w14:textId="77777777" w:rsidR="0015500A" w:rsidRPr="000247A8" w:rsidRDefault="0015500A" w:rsidP="0015500A">
      <w:pPr>
        <w:pBdr>
          <w:top w:val="single" w:sz="4" w:space="1" w:color="auto"/>
          <w:left w:val="single" w:sz="4" w:space="4" w:color="auto"/>
          <w:bottom w:val="single" w:sz="4" w:space="1" w:color="auto"/>
          <w:right w:val="single" w:sz="4" w:space="4" w:color="auto"/>
        </w:pBdr>
        <w:rPr>
          <w:rFonts w:ascii="Courier New" w:hAnsi="Courier New" w:cs="Courier New"/>
          <w:color w:val="000000"/>
          <w:sz w:val="18"/>
          <w:szCs w:val="18"/>
        </w:rPr>
      </w:pPr>
      <w:r w:rsidRPr="000247A8">
        <w:rPr>
          <w:rFonts w:ascii="Courier New" w:hAnsi="Courier New" w:cs="Courier New"/>
          <w:color w:val="000000"/>
          <w:sz w:val="18"/>
          <w:szCs w:val="18"/>
        </w:rPr>
        <w:t xml:space="preserve">Select OPTION NAME: CLEAN FILES 424/424.1 AFTER PU  PRCG CLEAN 424/424.1 FILES  </w:t>
      </w:r>
    </w:p>
    <w:p w14:paraId="5F48D564" w14:textId="77777777" w:rsidR="0015500A" w:rsidRPr="000247A8" w:rsidRDefault="0015500A" w:rsidP="0015500A">
      <w:pPr>
        <w:pBdr>
          <w:top w:val="single" w:sz="4" w:space="1" w:color="auto"/>
          <w:left w:val="single" w:sz="4" w:space="4" w:color="auto"/>
          <w:bottom w:val="single" w:sz="4" w:space="1" w:color="auto"/>
          <w:right w:val="single" w:sz="4" w:space="4" w:color="auto"/>
        </w:pBdr>
        <w:rPr>
          <w:rFonts w:ascii="Courier New" w:hAnsi="Courier New" w:cs="Courier New"/>
          <w:color w:val="000000"/>
          <w:sz w:val="18"/>
          <w:szCs w:val="18"/>
        </w:rPr>
      </w:pPr>
      <w:r w:rsidRPr="000247A8">
        <w:rPr>
          <w:rFonts w:ascii="Courier New" w:hAnsi="Courier New" w:cs="Courier New"/>
          <w:color w:val="000000"/>
          <w:sz w:val="18"/>
          <w:szCs w:val="18"/>
        </w:rPr>
        <w:t xml:space="preserve">   Clean Files 424/424.1 after purging</w:t>
      </w:r>
    </w:p>
    <w:p w14:paraId="082F3D64" w14:textId="77777777" w:rsidR="0015500A" w:rsidRPr="000247A8" w:rsidRDefault="0015500A" w:rsidP="0015500A">
      <w:pPr>
        <w:pBdr>
          <w:top w:val="single" w:sz="4" w:space="1" w:color="auto"/>
          <w:left w:val="single" w:sz="4" w:space="4" w:color="auto"/>
          <w:bottom w:val="single" w:sz="4" w:space="1" w:color="auto"/>
          <w:right w:val="single" w:sz="4" w:space="4" w:color="auto"/>
        </w:pBdr>
        <w:rPr>
          <w:rFonts w:ascii="Courier New" w:hAnsi="Courier New" w:cs="Courier New"/>
          <w:color w:val="000000"/>
          <w:sz w:val="18"/>
          <w:szCs w:val="18"/>
        </w:rPr>
      </w:pPr>
      <w:r w:rsidRPr="000247A8">
        <w:rPr>
          <w:rFonts w:ascii="Courier New" w:hAnsi="Courier New" w:cs="Courier New"/>
          <w:color w:val="000000"/>
          <w:sz w:val="18"/>
          <w:szCs w:val="18"/>
        </w:rPr>
        <w:t>Clean Files 424/424.1 after purging</w:t>
      </w:r>
    </w:p>
    <w:p w14:paraId="1752D390" w14:textId="77777777" w:rsidR="0015500A" w:rsidRPr="000247A8" w:rsidRDefault="0015500A" w:rsidP="0015500A">
      <w:pPr>
        <w:pBdr>
          <w:top w:val="single" w:sz="4" w:space="1" w:color="auto"/>
          <w:left w:val="single" w:sz="4" w:space="4" w:color="auto"/>
          <w:bottom w:val="single" w:sz="4" w:space="1" w:color="auto"/>
          <w:right w:val="single" w:sz="4" w:space="4" w:color="auto"/>
        </w:pBdr>
        <w:rPr>
          <w:rFonts w:ascii="Courier New" w:hAnsi="Courier New" w:cs="Courier New"/>
          <w:color w:val="000000"/>
          <w:sz w:val="18"/>
          <w:szCs w:val="18"/>
        </w:rPr>
      </w:pPr>
      <w:r w:rsidRPr="000247A8">
        <w:rPr>
          <w:rFonts w:ascii="Courier New" w:hAnsi="Courier New" w:cs="Courier New"/>
          <w:color w:val="000000"/>
          <w:sz w:val="18"/>
          <w:szCs w:val="18"/>
        </w:rPr>
        <w:t>Select the Fiscal Year thru which this option is to run:  1994  (1994)</w:t>
      </w:r>
    </w:p>
    <w:p w14:paraId="5F8AF18F" w14:textId="77777777" w:rsidR="0015500A" w:rsidRPr="000247A8" w:rsidRDefault="0015500A" w:rsidP="0015500A">
      <w:pPr>
        <w:pBdr>
          <w:top w:val="single" w:sz="4" w:space="1" w:color="auto"/>
          <w:left w:val="single" w:sz="4" w:space="4" w:color="auto"/>
          <w:bottom w:val="single" w:sz="4" w:space="1" w:color="auto"/>
          <w:right w:val="single" w:sz="4" w:space="4" w:color="auto"/>
        </w:pBdr>
        <w:rPr>
          <w:rFonts w:ascii="Courier New" w:hAnsi="Courier New" w:cs="Courier New"/>
          <w:color w:val="000000"/>
          <w:sz w:val="18"/>
          <w:szCs w:val="18"/>
        </w:rPr>
      </w:pPr>
      <w:r w:rsidRPr="000247A8">
        <w:rPr>
          <w:rFonts w:ascii="Courier New" w:hAnsi="Courier New" w:cs="Courier New"/>
          <w:color w:val="000000"/>
          <w:sz w:val="18"/>
          <w:szCs w:val="18"/>
        </w:rPr>
        <w:t>.......</w:t>
      </w:r>
    </w:p>
    <w:p w14:paraId="7061E844" w14:textId="77777777" w:rsidR="0015500A" w:rsidRPr="000247A8" w:rsidRDefault="0015500A" w:rsidP="0015500A">
      <w:pPr>
        <w:pBdr>
          <w:top w:val="single" w:sz="4" w:space="1" w:color="auto"/>
          <w:left w:val="single" w:sz="4" w:space="4" w:color="auto"/>
          <w:bottom w:val="single" w:sz="4" w:space="1" w:color="auto"/>
          <w:right w:val="single" w:sz="4" w:space="4" w:color="auto"/>
        </w:pBdr>
        <w:rPr>
          <w:rFonts w:ascii="Courier New" w:hAnsi="Courier New" w:cs="Courier New"/>
          <w:color w:val="000000"/>
          <w:sz w:val="18"/>
          <w:szCs w:val="18"/>
        </w:rPr>
      </w:pPr>
    </w:p>
    <w:p w14:paraId="7718796D" w14:textId="77777777" w:rsidR="0015500A" w:rsidRPr="000247A8" w:rsidRDefault="0015500A" w:rsidP="0015500A">
      <w:pPr>
        <w:pBdr>
          <w:top w:val="single" w:sz="4" w:space="1" w:color="auto"/>
          <w:left w:val="single" w:sz="4" w:space="4" w:color="auto"/>
          <w:bottom w:val="single" w:sz="4" w:space="1" w:color="auto"/>
          <w:right w:val="single" w:sz="4" w:space="4" w:color="auto"/>
        </w:pBdr>
        <w:rPr>
          <w:rFonts w:ascii="Courier New" w:hAnsi="Courier New" w:cs="Courier New"/>
          <w:color w:val="000000"/>
          <w:sz w:val="18"/>
          <w:szCs w:val="18"/>
        </w:rPr>
      </w:pPr>
      <w:r w:rsidRPr="000247A8">
        <w:rPr>
          <w:rFonts w:ascii="Courier New" w:hAnsi="Courier New" w:cs="Courier New"/>
          <w:color w:val="000000"/>
          <w:sz w:val="18"/>
          <w:szCs w:val="18"/>
        </w:rPr>
        <w:t>CLEANSING OF FILES 424/424.1 COMPLETED</w:t>
      </w:r>
    </w:p>
    <w:p w14:paraId="00F74D34" w14:textId="77777777" w:rsidR="00D605AF" w:rsidRPr="000247A8" w:rsidRDefault="00D605AF" w:rsidP="001A1047"/>
    <w:p w14:paraId="2A596815" w14:textId="77777777" w:rsidR="001A1047" w:rsidRPr="005574EC" w:rsidRDefault="001A1047" w:rsidP="00060DCE">
      <w:pPr>
        <w:jc w:val="center"/>
        <w:rPr>
          <w:rFonts w:ascii="Arial" w:hAnsi="Arial" w:cs="Arial"/>
          <w:b/>
          <w:color w:val="808080"/>
        </w:rPr>
      </w:pPr>
      <w:bookmarkStart w:id="1038" w:name="_Toc292619814"/>
      <w:bookmarkStart w:id="1039" w:name="_Toc292619984"/>
      <w:bookmarkStart w:id="1040" w:name="_Toc300375236"/>
      <w:bookmarkStart w:id="1041" w:name="_Toc307042690"/>
      <w:bookmarkStart w:id="1042" w:name="_Toc307044116"/>
      <w:bookmarkStart w:id="1043" w:name="_Toc307044261"/>
      <w:bookmarkStart w:id="1044" w:name="_Toc307044411"/>
      <w:bookmarkStart w:id="1045" w:name="_Toc307044674"/>
      <w:bookmarkStart w:id="1046" w:name="_Toc307044893"/>
      <w:bookmarkStart w:id="1047" w:name="_Toc307045114"/>
      <w:bookmarkStart w:id="1048" w:name="_Toc307045279"/>
      <w:bookmarkStart w:id="1049" w:name="_Toc318010863"/>
      <w:bookmarkStart w:id="1050" w:name="_Toc318011615"/>
      <w:bookmarkStart w:id="1051" w:name="_Toc320336519"/>
      <w:bookmarkStart w:id="1052" w:name="_Toc496512203"/>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0247A8">
        <w:br w:type="page"/>
      </w:r>
      <w:r w:rsidR="00060DCE" w:rsidRPr="005574EC">
        <w:rPr>
          <w:rFonts w:ascii="Arial" w:hAnsi="Arial" w:cs="Arial"/>
          <w:b/>
          <w:color w:val="808080"/>
        </w:rPr>
        <w:lastRenderedPageBreak/>
        <w:t>THIS PAGE INTENTIONALLY LEFT BLANK</w:t>
      </w:r>
    </w:p>
    <w:p w14:paraId="42FABD34" w14:textId="77777777" w:rsidR="001A1047" w:rsidRPr="000247A8" w:rsidRDefault="001A1047" w:rsidP="001A1047"/>
    <w:p w14:paraId="525E34BA" w14:textId="77777777" w:rsidR="001A1047" w:rsidRPr="000247A8" w:rsidRDefault="001A1047" w:rsidP="001A1047">
      <w:pPr>
        <w:pStyle w:val="BodyText"/>
        <w:rPr>
          <w:lang w:eastAsia="x-none"/>
        </w:rPr>
        <w:sectPr w:rsidR="001A1047" w:rsidRPr="000247A8" w:rsidSect="00751211">
          <w:headerReference w:type="even" r:id="rId60"/>
          <w:headerReference w:type="default" r:id="rId61"/>
          <w:headerReference w:type="first" r:id="rId62"/>
          <w:pgSz w:w="12240" w:h="15840" w:code="1"/>
          <w:pgMar w:top="1440" w:right="1440" w:bottom="1440" w:left="1440" w:header="720" w:footer="720" w:gutter="0"/>
          <w:cols w:space="720"/>
          <w:titlePg/>
        </w:sectPr>
      </w:pPr>
    </w:p>
    <w:p w14:paraId="0319ACC6" w14:textId="77777777" w:rsidR="007A4BB2" w:rsidRPr="000247A8" w:rsidRDefault="007A4BB2" w:rsidP="005A5386">
      <w:pPr>
        <w:pStyle w:val="Heading1"/>
      </w:pPr>
      <w:bookmarkStart w:id="1053" w:name="_Toc22558049"/>
      <w:r w:rsidRPr="000247A8">
        <w:lastRenderedPageBreak/>
        <w:t>External Relations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sidRPr="000247A8">
        <w:t xml:space="preserve"> and Callable Routines</w:t>
      </w:r>
      <w:bookmarkEnd w:id="1053"/>
    </w:p>
    <w:p w14:paraId="0B05DC4F" w14:textId="77777777" w:rsidR="007A4BB2" w:rsidRPr="000247A8" w:rsidRDefault="007A4BB2" w:rsidP="000F2770">
      <w:pPr>
        <w:pStyle w:val="Heading2"/>
      </w:pPr>
      <w:bookmarkStart w:id="1054" w:name="_Toc318010864"/>
      <w:bookmarkStart w:id="1055" w:name="_Toc318011616"/>
      <w:bookmarkStart w:id="1056" w:name="_Toc320336520"/>
      <w:bookmarkStart w:id="1057" w:name="_Toc292619816"/>
      <w:bookmarkStart w:id="1058" w:name="_Toc292619986"/>
      <w:bookmarkStart w:id="1059" w:name="_Toc300375238"/>
      <w:bookmarkStart w:id="1060" w:name="_Toc307042693"/>
      <w:bookmarkStart w:id="1061" w:name="_Toc307044119"/>
      <w:bookmarkStart w:id="1062" w:name="_Toc307044264"/>
      <w:bookmarkStart w:id="1063" w:name="_Toc307044414"/>
      <w:bookmarkStart w:id="1064" w:name="_Toc307044677"/>
      <w:bookmarkStart w:id="1065" w:name="_Toc307044896"/>
      <w:bookmarkStart w:id="1066" w:name="_Toc307045117"/>
      <w:bookmarkStart w:id="1067" w:name="_Toc307045282"/>
      <w:bookmarkStart w:id="1068" w:name="_Toc496512204"/>
      <w:bookmarkStart w:id="1069" w:name="_Toc22558050"/>
      <w:r w:rsidRPr="000247A8">
        <w:t>IFCAP Custodial Database</w:t>
      </w:r>
      <w:r w:rsidR="00820B17" w:rsidRPr="000247A8">
        <w:t xml:space="preserve"> </w:t>
      </w:r>
      <w:r w:rsidR="00820B17" w:rsidRPr="000247A8">
        <w:br w:type="textWrapping" w:clear="all"/>
      </w:r>
      <w:r w:rsidRPr="000247A8">
        <w:t>Integration Agreements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0247A8">
        <w:t xml:space="preserve"> Summary</w:t>
      </w:r>
      <w:bookmarkEnd w:id="1068"/>
      <w:bookmarkEnd w:id="1069"/>
    </w:p>
    <w:p w14:paraId="7AE174E6" w14:textId="77777777" w:rsidR="007A4BB2" w:rsidRPr="000247A8" w:rsidRDefault="007A4BB2">
      <w:pPr>
        <w:pStyle w:val="BodyText"/>
      </w:pPr>
      <w:r w:rsidRPr="000247A8">
        <w:t>IFCAP is the custodial package for the following Database Integration Agreements (DBIAs</w:t>
      </w:r>
      <w:r w:rsidR="00AA271F" w:rsidRPr="000247A8">
        <w:t>)</w:t>
      </w:r>
      <w:r w:rsidR="00681793" w:rsidRPr="000247A8">
        <w:rPr>
          <w:szCs w:val="24"/>
        </w:rPr>
        <w:fldChar w:fldCharType="begin"/>
      </w:r>
      <w:r w:rsidR="00452449" w:rsidRPr="000247A8">
        <w:rPr>
          <w:szCs w:val="24"/>
        </w:rPr>
        <w:instrText>xe "Database Integration Agreements"</w:instrText>
      </w:r>
      <w:r w:rsidR="00681793" w:rsidRPr="000247A8">
        <w:rPr>
          <w:szCs w:val="24"/>
        </w:rPr>
        <w:fldChar w:fldCharType="end"/>
      </w:r>
      <w:r w:rsidR="00681793" w:rsidRPr="000247A8">
        <w:rPr>
          <w:szCs w:val="24"/>
        </w:rPr>
        <w:fldChar w:fldCharType="begin"/>
      </w:r>
      <w:r w:rsidR="00452449" w:rsidRPr="000247A8">
        <w:rPr>
          <w:szCs w:val="24"/>
        </w:rPr>
        <w:instrText>xe "DBIAs"</w:instrText>
      </w:r>
      <w:r w:rsidR="00681793" w:rsidRPr="000247A8">
        <w:rPr>
          <w:szCs w:val="24"/>
        </w:rPr>
        <w:fldChar w:fldCharType="end"/>
      </w:r>
      <w:r w:rsidRPr="000247A8">
        <w:t>. This list is sorted first by Subscribing Package name, then by DBIA reference number. For more detailed information on any of these agreements, please refer to the Integration Agreements options in FORUM.</w:t>
      </w:r>
    </w:p>
    <w:p w14:paraId="364EA736" w14:textId="77777777" w:rsidR="007A4BB2" w:rsidRPr="000247A8" w:rsidRDefault="007A4BB2">
      <w:pPr>
        <w:pStyle w:val="BodyText"/>
      </w:pPr>
    </w:p>
    <w:p w14:paraId="0271A381" w14:textId="6A0047AD" w:rsidR="007A4BB2" w:rsidRPr="000247A8" w:rsidRDefault="007A4BB2" w:rsidP="000F2770">
      <w:pPr>
        <w:pStyle w:val="Caption"/>
      </w:pPr>
      <w:bookmarkStart w:id="1070" w:name="_Toc8786703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9</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00064559" w:rsidRPr="000247A8">
        <w:t xml:space="preserve">. </w:t>
      </w:r>
      <w:r w:rsidRPr="000247A8">
        <w:t>IFCAP Custodial DBIAs</w:t>
      </w:r>
      <w:bookmarkEnd w:id="1070"/>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7"/>
        <w:gridCol w:w="1356"/>
        <w:gridCol w:w="5580"/>
      </w:tblGrid>
      <w:tr w:rsidR="007A4BB2" w:rsidRPr="000247A8" w14:paraId="08A9AA34" w14:textId="77777777">
        <w:trPr>
          <w:cantSplit/>
          <w:trHeight w:val="383"/>
          <w:tblHeader/>
        </w:trPr>
        <w:tc>
          <w:tcPr>
            <w:tcW w:w="0" w:type="auto"/>
            <w:shd w:val="clear" w:color="auto" w:fill="E6E6E6"/>
            <w:noWrap/>
            <w:tcMar>
              <w:top w:w="13" w:type="dxa"/>
              <w:left w:w="13" w:type="dxa"/>
              <w:bottom w:w="0" w:type="dxa"/>
              <w:right w:w="13" w:type="dxa"/>
            </w:tcMar>
            <w:vAlign w:val="center"/>
          </w:tcPr>
          <w:p w14:paraId="5C9A3A05" w14:textId="77777777" w:rsidR="007A4BB2" w:rsidRPr="000247A8" w:rsidRDefault="007A4BB2" w:rsidP="002A3C40">
            <w:pPr>
              <w:pStyle w:val="TableSubHeadLeft"/>
              <w:keepNext/>
              <w:ind w:leftChars="50" w:left="120" w:rightChars="50" w:right="120"/>
            </w:pPr>
            <w:r w:rsidRPr="000247A8">
              <w:t>Subscribing Package</w:t>
            </w:r>
          </w:p>
        </w:tc>
        <w:tc>
          <w:tcPr>
            <w:tcW w:w="1356" w:type="dxa"/>
            <w:shd w:val="clear" w:color="auto" w:fill="E6E6E6"/>
            <w:vAlign w:val="center"/>
          </w:tcPr>
          <w:p w14:paraId="23B0A777" w14:textId="77777777" w:rsidR="007A4BB2" w:rsidRPr="000247A8" w:rsidRDefault="007A4BB2" w:rsidP="002A3C40">
            <w:pPr>
              <w:pStyle w:val="TableSubHeadLeft"/>
              <w:keepNext/>
              <w:ind w:leftChars="50" w:left="120" w:rightChars="50" w:right="120"/>
            </w:pPr>
            <w:r w:rsidRPr="000247A8">
              <w:t>DBIA #</w:t>
            </w:r>
          </w:p>
        </w:tc>
        <w:tc>
          <w:tcPr>
            <w:tcW w:w="5580" w:type="dxa"/>
            <w:shd w:val="clear" w:color="auto" w:fill="E6E6E6"/>
            <w:tcMar>
              <w:top w:w="13" w:type="dxa"/>
              <w:left w:w="13" w:type="dxa"/>
              <w:bottom w:w="0" w:type="dxa"/>
              <w:right w:w="13" w:type="dxa"/>
            </w:tcMar>
            <w:vAlign w:val="center"/>
          </w:tcPr>
          <w:p w14:paraId="4B153BF3" w14:textId="77777777" w:rsidR="007A4BB2" w:rsidRPr="000247A8" w:rsidRDefault="007A4BB2" w:rsidP="002A3C40">
            <w:pPr>
              <w:pStyle w:val="TableSubHeadLeft"/>
              <w:keepNext/>
              <w:ind w:leftChars="50" w:left="120" w:rightChars="50" w:right="120"/>
            </w:pPr>
            <w:r w:rsidRPr="000247A8">
              <w:t>Overview</w:t>
            </w:r>
          </w:p>
        </w:tc>
      </w:tr>
      <w:tr w:rsidR="007A4BB2" w:rsidRPr="000247A8" w14:paraId="27F23F06" w14:textId="77777777">
        <w:trPr>
          <w:trHeight w:val="765"/>
        </w:trPr>
        <w:tc>
          <w:tcPr>
            <w:tcW w:w="0" w:type="auto"/>
            <w:noWrap/>
            <w:tcMar>
              <w:top w:w="13" w:type="dxa"/>
              <w:left w:w="13" w:type="dxa"/>
              <w:bottom w:w="0" w:type="dxa"/>
              <w:right w:w="13" w:type="dxa"/>
            </w:tcMar>
          </w:tcPr>
          <w:p w14:paraId="6FF346F5" w14:textId="77777777" w:rsidR="007A4BB2" w:rsidRPr="000247A8" w:rsidRDefault="007A4BB2">
            <w:pPr>
              <w:pStyle w:val="TableText"/>
            </w:pPr>
          </w:p>
        </w:tc>
        <w:tc>
          <w:tcPr>
            <w:tcW w:w="1356" w:type="dxa"/>
          </w:tcPr>
          <w:p w14:paraId="62F61C70" w14:textId="77777777" w:rsidR="007A4BB2" w:rsidRPr="000247A8" w:rsidRDefault="007A4BB2">
            <w:pPr>
              <w:pStyle w:val="TableText"/>
            </w:pPr>
            <w:r w:rsidRPr="000247A8">
              <w:t>10085</w:t>
            </w:r>
          </w:p>
        </w:tc>
        <w:tc>
          <w:tcPr>
            <w:tcW w:w="5580" w:type="dxa"/>
            <w:tcMar>
              <w:top w:w="13" w:type="dxa"/>
              <w:left w:w="13" w:type="dxa"/>
              <w:bottom w:w="0" w:type="dxa"/>
              <w:right w:w="13" w:type="dxa"/>
            </w:tcMar>
          </w:tcPr>
          <w:p w14:paraId="16ADE336" w14:textId="77777777" w:rsidR="007A4BB2" w:rsidRPr="000247A8" w:rsidRDefault="007A4BB2">
            <w:pPr>
              <w:pStyle w:val="TableText"/>
            </w:pPr>
            <w:r w:rsidRPr="000247A8">
              <w:t xml:space="preserve">Advertises routine ^PRCPUSA as a utility program to update internal usage history </w:t>
            </w:r>
            <w:r w:rsidR="00647968" w:rsidRPr="000247A8">
              <w:t>if</w:t>
            </w:r>
            <w:r w:rsidRPr="000247A8">
              <w:t xml:space="preserve"> variables outlined in the DBIA description are supplied by the subscribing package</w:t>
            </w:r>
          </w:p>
        </w:tc>
      </w:tr>
      <w:tr w:rsidR="007A4BB2" w:rsidRPr="000247A8" w14:paraId="34F16E2A" w14:textId="77777777">
        <w:trPr>
          <w:trHeight w:val="510"/>
        </w:trPr>
        <w:tc>
          <w:tcPr>
            <w:tcW w:w="2527" w:type="dxa"/>
            <w:noWrap/>
            <w:tcMar>
              <w:top w:w="13" w:type="dxa"/>
              <w:left w:w="13" w:type="dxa"/>
              <w:bottom w:w="0" w:type="dxa"/>
              <w:right w:w="13" w:type="dxa"/>
            </w:tcMar>
          </w:tcPr>
          <w:p w14:paraId="136889B2" w14:textId="77777777" w:rsidR="007A4BB2" w:rsidRPr="000247A8" w:rsidRDefault="007A4BB2">
            <w:pPr>
              <w:pStyle w:val="TableText"/>
            </w:pPr>
            <w:r w:rsidRPr="000247A8">
              <w:t>Accounts Receivable</w:t>
            </w:r>
          </w:p>
        </w:tc>
        <w:tc>
          <w:tcPr>
            <w:tcW w:w="1356" w:type="dxa"/>
          </w:tcPr>
          <w:p w14:paraId="2C773434" w14:textId="77777777" w:rsidR="007A4BB2" w:rsidRPr="000247A8" w:rsidRDefault="007A4BB2">
            <w:pPr>
              <w:pStyle w:val="TableText"/>
            </w:pPr>
            <w:r w:rsidRPr="000247A8">
              <w:t>285</w:t>
            </w:r>
          </w:p>
        </w:tc>
        <w:tc>
          <w:tcPr>
            <w:tcW w:w="5580" w:type="dxa"/>
            <w:tcMar>
              <w:top w:w="13" w:type="dxa"/>
              <w:left w:w="13" w:type="dxa"/>
              <w:bottom w:w="0" w:type="dxa"/>
              <w:right w:w="13" w:type="dxa"/>
            </w:tcMar>
          </w:tcPr>
          <w:p w14:paraId="741A6DC1" w14:textId="77777777" w:rsidR="007A4BB2" w:rsidRPr="000247A8" w:rsidRDefault="007A4BB2">
            <w:pPr>
              <w:pStyle w:val="TableText"/>
            </w:pPr>
            <w:r w:rsidRPr="000247A8">
              <w:t xml:space="preserve">Allows use of the IFCAP Vendor File (File 440) </w:t>
            </w:r>
            <w:r w:rsidR="00647968" w:rsidRPr="000247A8">
              <w:t>to</w:t>
            </w:r>
            <w:r w:rsidRPr="000247A8">
              <w:t xml:space="preserve"> support CALM code sheets</w:t>
            </w:r>
          </w:p>
        </w:tc>
      </w:tr>
      <w:tr w:rsidR="007A4BB2" w:rsidRPr="000247A8" w14:paraId="773A6836" w14:textId="77777777">
        <w:trPr>
          <w:trHeight w:val="510"/>
        </w:trPr>
        <w:tc>
          <w:tcPr>
            <w:tcW w:w="0" w:type="auto"/>
            <w:noWrap/>
            <w:tcMar>
              <w:top w:w="13" w:type="dxa"/>
              <w:left w:w="13" w:type="dxa"/>
              <w:bottom w:w="0" w:type="dxa"/>
              <w:right w:w="13" w:type="dxa"/>
            </w:tcMar>
          </w:tcPr>
          <w:p w14:paraId="2D1C0E36" w14:textId="77777777" w:rsidR="007A4BB2" w:rsidRPr="000247A8" w:rsidRDefault="007A4BB2">
            <w:pPr>
              <w:pStyle w:val="TableText"/>
            </w:pPr>
            <w:r w:rsidRPr="000247A8">
              <w:t>Accounts Receivable</w:t>
            </w:r>
          </w:p>
        </w:tc>
        <w:tc>
          <w:tcPr>
            <w:tcW w:w="1356" w:type="dxa"/>
          </w:tcPr>
          <w:p w14:paraId="2859F600" w14:textId="77777777" w:rsidR="007A4BB2" w:rsidRPr="000247A8" w:rsidRDefault="007A4BB2">
            <w:pPr>
              <w:pStyle w:val="TableText"/>
            </w:pPr>
            <w:r w:rsidRPr="000247A8">
              <w:t>804</w:t>
            </w:r>
          </w:p>
        </w:tc>
        <w:tc>
          <w:tcPr>
            <w:tcW w:w="5580" w:type="dxa"/>
            <w:tcMar>
              <w:top w:w="13" w:type="dxa"/>
              <w:left w:w="13" w:type="dxa"/>
              <w:bottom w:w="0" w:type="dxa"/>
              <w:right w:w="13" w:type="dxa"/>
            </w:tcMar>
          </w:tcPr>
          <w:p w14:paraId="1E3F2350" w14:textId="77777777" w:rsidR="007A4BB2" w:rsidRPr="000247A8" w:rsidRDefault="007A4BB2">
            <w:pPr>
              <w:pStyle w:val="TableText"/>
            </w:pPr>
            <w:r w:rsidRPr="000247A8">
              <w:t xml:space="preserve">Allows access to files # 423 and 442 </w:t>
            </w:r>
            <w:r w:rsidR="00647968" w:rsidRPr="000247A8">
              <w:t>to</w:t>
            </w:r>
            <w:r w:rsidRPr="000247A8">
              <w:t xml:space="preserve"> re-point AR Debtor File 412 pointers to the AR V4.0 AR Debtor File #340</w:t>
            </w:r>
          </w:p>
        </w:tc>
      </w:tr>
      <w:tr w:rsidR="007A4BB2" w:rsidRPr="000247A8" w14:paraId="46D95893" w14:textId="77777777">
        <w:trPr>
          <w:trHeight w:val="510"/>
        </w:trPr>
        <w:tc>
          <w:tcPr>
            <w:tcW w:w="0" w:type="auto"/>
            <w:noWrap/>
            <w:tcMar>
              <w:top w:w="13" w:type="dxa"/>
              <w:left w:w="13" w:type="dxa"/>
              <w:bottom w:w="0" w:type="dxa"/>
              <w:right w:w="13" w:type="dxa"/>
            </w:tcMar>
          </w:tcPr>
          <w:p w14:paraId="16BCC9A5" w14:textId="77777777" w:rsidR="007A4BB2" w:rsidRPr="000247A8" w:rsidRDefault="007A4BB2">
            <w:pPr>
              <w:pStyle w:val="TableText"/>
            </w:pPr>
            <w:r w:rsidRPr="000247A8">
              <w:t>Accounts Receivable</w:t>
            </w:r>
          </w:p>
        </w:tc>
        <w:tc>
          <w:tcPr>
            <w:tcW w:w="1356" w:type="dxa"/>
          </w:tcPr>
          <w:p w14:paraId="63907350" w14:textId="77777777" w:rsidR="007A4BB2" w:rsidRPr="000247A8" w:rsidRDefault="007A4BB2">
            <w:pPr>
              <w:pStyle w:val="TableText"/>
            </w:pPr>
            <w:r w:rsidRPr="000247A8">
              <w:t>805</w:t>
            </w:r>
          </w:p>
        </w:tc>
        <w:tc>
          <w:tcPr>
            <w:tcW w:w="5580" w:type="dxa"/>
            <w:tcMar>
              <w:top w:w="13" w:type="dxa"/>
              <w:left w:w="13" w:type="dxa"/>
              <w:bottom w:w="0" w:type="dxa"/>
              <w:right w:w="13" w:type="dxa"/>
            </w:tcMar>
          </w:tcPr>
          <w:p w14:paraId="37A4C2FE" w14:textId="77777777" w:rsidR="007A4BB2" w:rsidRPr="000247A8" w:rsidRDefault="007A4BB2">
            <w:pPr>
              <w:pStyle w:val="TableText"/>
            </w:pPr>
            <w:r w:rsidRPr="000247A8">
              <w:t>Allows pointer from AR Debtor File 340 to the Vendor File # 440</w:t>
            </w:r>
          </w:p>
        </w:tc>
      </w:tr>
      <w:tr w:rsidR="007A4BB2" w:rsidRPr="000247A8" w14:paraId="3C75268C" w14:textId="77777777">
        <w:trPr>
          <w:trHeight w:val="510"/>
        </w:trPr>
        <w:tc>
          <w:tcPr>
            <w:tcW w:w="0" w:type="auto"/>
            <w:noWrap/>
            <w:tcMar>
              <w:top w:w="13" w:type="dxa"/>
              <w:left w:w="13" w:type="dxa"/>
              <w:bottom w:w="0" w:type="dxa"/>
              <w:right w:w="13" w:type="dxa"/>
            </w:tcMar>
          </w:tcPr>
          <w:p w14:paraId="1B27D220" w14:textId="77777777" w:rsidR="007A4BB2" w:rsidRPr="000247A8" w:rsidRDefault="007A4BB2">
            <w:pPr>
              <w:pStyle w:val="TableText"/>
            </w:pPr>
            <w:r w:rsidRPr="000247A8">
              <w:t>Accounts Receivable</w:t>
            </w:r>
          </w:p>
        </w:tc>
        <w:tc>
          <w:tcPr>
            <w:tcW w:w="1356" w:type="dxa"/>
          </w:tcPr>
          <w:p w14:paraId="61B4DD7B" w14:textId="77777777" w:rsidR="007A4BB2" w:rsidRPr="000247A8" w:rsidRDefault="007A4BB2">
            <w:pPr>
              <w:pStyle w:val="TableText"/>
            </w:pPr>
            <w:r w:rsidRPr="000247A8">
              <w:t>806</w:t>
            </w:r>
          </w:p>
        </w:tc>
        <w:tc>
          <w:tcPr>
            <w:tcW w:w="5580" w:type="dxa"/>
            <w:tcMar>
              <w:top w:w="13" w:type="dxa"/>
              <w:left w:w="13" w:type="dxa"/>
              <w:bottom w:w="0" w:type="dxa"/>
              <w:right w:w="13" w:type="dxa"/>
            </w:tcMar>
          </w:tcPr>
          <w:p w14:paraId="72A198F0" w14:textId="77777777" w:rsidR="007A4BB2" w:rsidRPr="000247A8" w:rsidRDefault="007A4BB2">
            <w:pPr>
              <w:pStyle w:val="TableText"/>
            </w:pPr>
            <w:r w:rsidRPr="000247A8">
              <w:t>Allows pointer from AR File 430 to the Procurement &amp; Accounting Transaction File # 442</w:t>
            </w:r>
          </w:p>
        </w:tc>
      </w:tr>
      <w:tr w:rsidR="007A4BB2" w:rsidRPr="000247A8" w14:paraId="15BA4601" w14:textId="77777777">
        <w:trPr>
          <w:trHeight w:val="510"/>
        </w:trPr>
        <w:tc>
          <w:tcPr>
            <w:tcW w:w="0" w:type="auto"/>
            <w:noWrap/>
            <w:tcMar>
              <w:top w:w="13" w:type="dxa"/>
              <w:left w:w="13" w:type="dxa"/>
              <w:bottom w:w="0" w:type="dxa"/>
              <w:right w:w="13" w:type="dxa"/>
            </w:tcMar>
          </w:tcPr>
          <w:p w14:paraId="7554B055" w14:textId="77777777" w:rsidR="007A4BB2" w:rsidRPr="000247A8" w:rsidRDefault="007A4BB2">
            <w:pPr>
              <w:pStyle w:val="TableText"/>
            </w:pPr>
            <w:r w:rsidRPr="000247A8">
              <w:t>Accounts Receivable</w:t>
            </w:r>
          </w:p>
        </w:tc>
        <w:tc>
          <w:tcPr>
            <w:tcW w:w="1356" w:type="dxa"/>
          </w:tcPr>
          <w:p w14:paraId="4CFDA729" w14:textId="77777777" w:rsidR="007A4BB2" w:rsidRPr="000247A8" w:rsidRDefault="007A4BB2">
            <w:pPr>
              <w:pStyle w:val="TableText"/>
            </w:pPr>
            <w:r w:rsidRPr="000247A8">
              <w:t>807</w:t>
            </w:r>
          </w:p>
        </w:tc>
        <w:tc>
          <w:tcPr>
            <w:tcW w:w="5580" w:type="dxa"/>
            <w:tcMar>
              <w:top w:w="13" w:type="dxa"/>
              <w:left w:w="13" w:type="dxa"/>
              <w:bottom w:w="0" w:type="dxa"/>
              <w:right w:w="13" w:type="dxa"/>
            </w:tcMar>
          </w:tcPr>
          <w:p w14:paraId="3A02BA85" w14:textId="77777777" w:rsidR="007A4BB2" w:rsidRPr="000247A8" w:rsidRDefault="007A4BB2">
            <w:pPr>
              <w:pStyle w:val="TableText"/>
            </w:pPr>
            <w:r w:rsidRPr="000247A8">
              <w:t>Routine ^PRCHPAT is called at tag EN1 by the Appropriation Symbol Field</w:t>
            </w:r>
          </w:p>
        </w:tc>
      </w:tr>
      <w:tr w:rsidR="007A4BB2" w:rsidRPr="000247A8" w14:paraId="79BBB317" w14:textId="77777777">
        <w:trPr>
          <w:trHeight w:val="255"/>
        </w:trPr>
        <w:tc>
          <w:tcPr>
            <w:tcW w:w="0" w:type="auto"/>
            <w:noWrap/>
            <w:tcMar>
              <w:top w:w="13" w:type="dxa"/>
              <w:left w:w="13" w:type="dxa"/>
              <w:bottom w:w="0" w:type="dxa"/>
              <w:right w:w="13" w:type="dxa"/>
            </w:tcMar>
          </w:tcPr>
          <w:p w14:paraId="261C44FE" w14:textId="77777777" w:rsidR="007A4BB2" w:rsidRPr="000247A8" w:rsidRDefault="007A4BB2">
            <w:pPr>
              <w:pStyle w:val="TableText"/>
            </w:pPr>
            <w:r w:rsidRPr="000247A8">
              <w:t>Accounts Receivable</w:t>
            </w:r>
          </w:p>
        </w:tc>
        <w:tc>
          <w:tcPr>
            <w:tcW w:w="1356" w:type="dxa"/>
          </w:tcPr>
          <w:p w14:paraId="258F99B2" w14:textId="77777777" w:rsidR="007A4BB2" w:rsidRPr="000247A8" w:rsidRDefault="007A4BB2">
            <w:pPr>
              <w:pStyle w:val="TableText"/>
            </w:pPr>
            <w:r w:rsidRPr="000247A8">
              <w:t>808</w:t>
            </w:r>
          </w:p>
        </w:tc>
        <w:tc>
          <w:tcPr>
            <w:tcW w:w="5580" w:type="dxa"/>
            <w:tcMar>
              <w:top w:w="13" w:type="dxa"/>
              <w:left w:w="13" w:type="dxa"/>
              <w:bottom w:w="0" w:type="dxa"/>
              <w:right w:w="13" w:type="dxa"/>
            </w:tcMar>
          </w:tcPr>
          <w:p w14:paraId="1107F7D7" w14:textId="77777777" w:rsidR="007A4BB2" w:rsidRPr="000247A8" w:rsidRDefault="007A4BB2">
            <w:pPr>
              <w:pStyle w:val="TableText"/>
            </w:pPr>
            <w:r w:rsidRPr="000247A8">
              <w:t>File # 420.3 is pointed to by the ALD Code Field 430.01, 4</w:t>
            </w:r>
          </w:p>
        </w:tc>
      </w:tr>
      <w:tr w:rsidR="007A4BB2" w:rsidRPr="000247A8" w14:paraId="58E029DB" w14:textId="77777777">
        <w:trPr>
          <w:trHeight w:val="255"/>
        </w:trPr>
        <w:tc>
          <w:tcPr>
            <w:tcW w:w="0" w:type="auto"/>
            <w:noWrap/>
            <w:tcMar>
              <w:top w:w="13" w:type="dxa"/>
              <w:left w:w="13" w:type="dxa"/>
              <w:bottom w:w="0" w:type="dxa"/>
              <w:right w:w="13" w:type="dxa"/>
            </w:tcMar>
          </w:tcPr>
          <w:p w14:paraId="30D27E34" w14:textId="77777777" w:rsidR="007A4BB2" w:rsidRPr="000247A8" w:rsidRDefault="007A4BB2">
            <w:pPr>
              <w:pStyle w:val="TableText"/>
            </w:pPr>
            <w:r w:rsidRPr="000247A8">
              <w:t>Accounts Receivable</w:t>
            </w:r>
          </w:p>
        </w:tc>
        <w:tc>
          <w:tcPr>
            <w:tcW w:w="1356" w:type="dxa"/>
          </w:tcPr>
          <w:p w14:paraId="16406CAE" w14:textId="77777777" w:rsidR="007A4BB2" w:rsidRPr="000247A8" w:rsidRDefault="007A4BB2">
            <w:pPr>
              <w:pStyle w:val="TableText"/>
            </w:pPr>
            <w:r w:rsidRPr="000247A8">
              <w:t>809</w:t>
            </w:r>
          </w:p>
        </w:tc>
        <w:tc>
          <w:tcPr>
            <w:tcW w:w="5580" w:type="dxa"/>
            <w:tcMar>
              <w:top w:w="13" w:type="dxa"/>
              <w:left w:w="13" w:type="dxa"/>
              <w:bottom w:w="0" w:type="dxa"/>
              <w:right w:w="13" w:type="dxa"/>
            </w:tcMar>
          </w:tcPr>
          <w:p w14:paraId="4096163E" w14:textId="77777777" w:rsidR="007A4BB2" w:rsidRPr="000247A8" w:rsidRDefault="007A4BB2">
            <w:pPr>
              <w:pStyle w:val="TableText"/>
            </w:pPr>
            <w:r w:rsidRPr="000247A8">
              <w:t>File # 420.5 is pointed to by the Unit Field 430.02, 5</w:t>
            </w:r>
          </w:p>
        </w:tc>
      </w:tr>
      <w:tr w:rsidR="007A4BB2" w:rsidRPr="000247A8" w14:paraId="2617E886" w14:textId="77777777">
        <w:trPr>
          <w:trHeight w:val="510"/>
        </w:trPr>
        <w:tc>
          <w:tcPr>
            <w:tcW w:w="0" w:type="auto"/>
            <w:noWrap/>
            <w:tcMar>
              <w:top w:w="13" w:type="dxa"/>
              <w:left w:w="13" w:type="dxa"/>
              <w:bottom w:w="0" w:type="dxa"/>
              <w:right w:w="13" w:type="dxa"/>
            </w:tcMar>
          </w:tcPr>
          <w:p w14:paraId="2AB28E87" w14:textId="77777777" w:rsidR="007A4BB2" w:rsidRPr="000247A8" w:rsidRDefault="007A4BB2">
            <w:pPr>
              <w:pStyle w:val="TableText"/>
            </w:pPr>
            <w:r w:rsidRPr="000247A8">
              <w:t>Accounts Receivable</w:t>
            </w:r>
          </w:p>
        </w:tc>
        <w:tc>
          <w:tcPr>
            <w:tcW w:w="1356" w:type="dxa"/>
          </w:tcPr>
          <w:p w14:paraId="1F128DF6" w14:textId="77777777" w:rsidR="007A4BB2" w:rsidRPr="000247A8" w:rsidRDefault="007A4BB2">
            <w:pPr>
              <w:pStyle w:val="TableText"/>
            </w:pPr>
            <w:r w:rsidRPr="000247A8">
              <w:t>810</w:t>
            </w:r>
          </w:p>
        </w:tc>
        <w:tc>
          <w:tcPr>
            <w:tcW w:w="5580" w:type="dxa"/>
            <w:tcMar>
              <w:top w:w="13" w:type="dxa"/>
              <w:left w:w="13" w:type="dxa"/>
              <w:bottom w:w="0" w:type="dxa"/>
              <w:right w:w="13" w:type="dxa"/>
            </w:tcMar>
          </w:tcPr>
          <w:p w14:paraId="25DCE3B2" w14:textId="77777777" w:rsidR="007A4BB2" w:rsidRPr="000247A8" w:rsidRDefault="007A4BB2">
            <w:pPr>
              <w:pStyle w:val="TableText"/>
            </w:pPr>
            <w:r w:rsidRPr="000247A8">
              <w:t>Allows global call to field 411.02,1 by the AR V4.0 PRCACV* conversion routines</w:t>
            </w:r>
          </w:p>
        </w:tc>
      </w:tr>
      <w:tr w:rsidR="007A4BB2" w:rsidRPr="000247A8" w14:paraId="29A07C92" w14:textId="77777777">
        <w:trPr>
          <w:trHeight w:val="765"/>
        </w:trPr>
        <w:tc>
          <w:tcPr>
            <w:tcW w:w="0" w:type="auto"/>
            <w:noWrap/>
            <w:tcMar>
              <w:top w:w="13" w:type="dxa"/>
              <w:left w:w="13" w:type="dxa"/>
              <w:bottom w:w="0" w:type="dxa"/>
              <w:right w:w="13" w:type="dxa"/>
            </w:tcMar>
          </w:tcPr>
          <w:p w14:paraId="7E4033BE" w14:textId="77777777" w:rsidR="007A4BB2" w:rsidRPr="000247A8" w:rsidRDefault="007A4BB2">
            <w:pPr>
              <w:pStyle w:val="TableText"/>
            </w:pPr>
            <w:r w:rsidRPr="000247A8">
              <w:t>Accounts Receivable</w:t>
            </w:r>
          </w:p>
        </w:tc>
        <w:tc>
          <w:tcPr>
            <w:tcW w:w="1356" w:type="dxa"/>
          </w:tcPr>
          <w:p w14:paraId="000E02C7" w14:textId="77777777" w:rsidR="007A4BB2" w:rsidRPr="000247A8" w:rsidRDefault="007A4BB2">
            <w:pPr>
              <w:pStyle w:val="TableText"/>
            </w:pPr>
            <w:r w:rsidRPr="000247A8">
              <w:t>954</w:t>
            </w:r>
          </w:p>
        </w:tc>
        <w:tc>
          <w:tcPr>
            <w:tcW w:w="5580" w:type="dxa"/>
            <w:tcMar>
              <w:top w:w="13" w:type="dxa"/>
              <w:left w:w="13" w:type="dxa"/>
              <w:bottom w:w="0" w:type="dxa"/>
              <w:right w:w="13" w:type="dxa"/>
            </w:tcMar>
          </w:tcPr>
          <w:p w14:paraId="348D3E6C" w14:textId="77777777" w:rsidR="007A4BB2" w:rsidRPr="000247A8" w:rsidRDefault="007A4BB2">
            <w:pPr>
              <w:pStyle w:val="TableText"/>
            </w:pPr>
            <w:r w:rsidRPr="000247A8">
              <w:t>Routine ^PRCSREC2 is called on to provide a list of all cost centers linked with a given control point which is pulled from file # 420</w:t>
            </w:r>
          </w:p>
        </w:tc>
      </w:tr>
      <w:tr w:rsidR="007A4BB2" w:rsidRPr="000247A8" w14:paraId="5CEAFAF8" w14:textId="77777777">
        <w:trPr>
          <w:trHeight w:val="510"/>
        </w:trPr>
        <w:tc>
          <w:tcPr>
            <w:tcW w:w="0" w:type="auto"/>
            <w:noWrap/>
            <w:tcMar>
              <w:top w:w="13" w:type="dxa"/>
              <w:left w:w="13" w:type="dxa"/>
              <w:bottom w:w="0" w:type="dxa"/>
              <w:right w:w="13" w:type="dxa"/>
            </w:tcMar>
          </w:tcPr>
          <w:p w14:paraId="0CD7AB28" w14:textId="77777777" w:rsidR="007A4BB2" w:rsidRPr="000247A8" w:rsidRDefault="007A4BB2">
            <w:pPr>
              <w:pStyle w:val="TableText"/>
            </w:pPr>
            <w:r w:rsidRPr="000247A8">
              <w:t>Accounts Receivable</w:t>
            </w:r>
          </w:p>
        </w:tc>
        <w:tc>
          <w:tcPr>
            <w:tcW w:w="1356" w:type="dxa"/>
          </w:tcPr>
          <w:p w14:paraId="48CDE743" w14:textId="77777777" w:rsidR="007A4BB2" w:rsidRPr="000247A8" w:rsidRDefault="007A4BB2">
            <w:pPr>
              <w:pStyle w:val="TableText"/>
            </w:pPr>
            <w:r w:rsidRPr="000247A8">
              <w:t>2526</w:t>
            </w:r>
          </w:p>
        </w:tc>
        <w:tc>
          <w:tcPr>
            <w:tcW w:w="5580" w:type="dxa"/>
            <w:tcMar>
              <w:top w:w="13" w:type="dxa"/>
              <w:left w:w="13" w:type="dxa"/>
              <w:bottom w:w="0" w:type="dxa"/>
              <w:right w:w="13" w:type="dxa"/>
            </w:tcMar>
          </w:tcPr>
          <w:p w14:paraId="1E2DC4FE" w14:textId="77777777" w:rsidR="007A4BB2" w:rsidRPr="000247A8" w:rsidRDefault="007A4BB2">
            <w:pPr>
              <w:pStyle w:val="TableText"/>
            </w:pPr>
            <w:r w:rsidRPr="000247A8">
              <w:t>Routine ^PRCHUTL is called at tags $$VENSEL and $$VEN to draw information from the IFCAP Vendor File</w:t>
            </w:r>
          </w:p>
        </w:tc>
      </w:tr>
      <w:tr w:rsidR="007A4BB2" w:rsidRPr="000247A8" w14:paraId="7ADAFF50" w14:textId="77777777">
        <w:trPr>
          <w:trHeight w:val="510"/>
        </w:trPr>
        <w:tc>
          <w:tcPr>
            <w:tcW w:w="0" w:type="auto"/>
            <w:noWrap/>
            <w:tcMar>
              <w:top w:w="13" w:type="dxa"/>
              <w:left w:w="13" w:type="dxa"/>
              <w:bottom w:w="0" w:type="dxa"/>
              <w:right w:w="13" w:type="dxa"/>
            </w:tcMar>
          </w:tcPr>
          <w:p w14:paraId="3DAAECDC" w14:textId="77777777" w:rsidR="007A4BB2" w:rsidRPr="000247A8" w:rsidRDefault="007A4BB2">
            <w:pPr>
              <w:pStyle w:val="TableText"/>
            </w:pPr>
            <w:r w:rsidRPr="000247A8">
              <w:t>Accounts Receivable</w:t>
            </w:r>
          </w:p>
        </w:tc>
        <w:tc>
          <w:tcPr>
            <w:tcW w:w="1356" w:type="dxa"/>
          </w:tcPr>
          <w:p w14:paraId="614D9BEC" w14:textId="77777777" w:rsidR="007A4BB2" w:rsidRPr="000247A8" w:rsidRDefault="007A4BB2">
            <w:pPr>
              <w:pStyle w:val="TableText"/>
            </w:pPr>
            <w:r w:rsidRPr="000247A8">
              <w:t>2859</w:t>
            </w:r>
          </w:p>
        </w:tc>
        <w:tc>
          <w:tcPr>
            <w:tcW w:w="5580" w:type="dxa"/>
            <w:tcMar>
              <w:top w:w="13" w:type="dxa"/>
              <w:left w:w="13" w:type="dxa"/>
              <w:bottom w:w="0" w:type="dxa"/>
              <w:right w:w="13" w:type="dxa"/>
            </w:tcMar>
          </w:tcPr>
          <w:p w14:paraId="79638B11" w14:textId="77777777" w:rsidR="007A4BB2" w:rsidRPr="000247A8" w:rsidRDefault="007A4BB2">
            <w:pPr>
              <w:pStyle w:val="TableText"/>
            </w:pPr>
            <w:r w:rsidRPr="000247A8">
              <w:t>Routine ^RCTOP1 uses a EN1^DIQ reference to pull data from fields 38 and 39 in file # 440</w:t>
            </w:r>
          </w:p>
        </w:tc>
      </w:tr>
      <w:tr w:rsidR="007A4BB2" w:rsidRPr="000247A8" w14:paraId="0D1437C8" w14:textId="77777777">
        <w:trPr>
          <w:trHeight w:val="510"/>
        </w:trPr>
        <w:tc>
          <w:tcPr>
            <w:tcW w:w="0" w:type="auto"/>
            <w:noWrap/>
            <w:tcMar>
              <w:top w:w="13" w:type="dxa"/>
              <w:left w:w="13" w:type="dxa"/>
              <w:bottom w:w="0" w:type="dxa"/>
              <w:right w:w="13" w:type="dxa"/>
            </w:tcMar>
          </w:tcPr>
          <w:p w14:paraId="3E818EE2" w14:textId="77777777" w:rsidR="007A4BB2" w:rsidRPr="000247A8" w:rsidRDefault="007A4BB2">
            <w:pPr>
              <w:pStyle w:val="TableText"/>
            </w:pPr>
            <w:r w:rsidRPr="000247A8">
              <w:t>Accounts Receivable</w:t>
            </w:r>
          </w:p>
        </w:tc>
        <w:tc>
          <w:tcPr>
            <w:tcW w:w="1356" w:type="dxa"/>
          </w:tcPr>
          <w:p w14:paraId="0B534075" w14:textId="77777777" w:rsidR="007A4BB2" w:rsidRPr="000247A8" w:rsidRDefault="007A4BB2">
            <w:pPr>
              <w:pStyle w:val="TableText"/>
            </w:pPr>
            <w:r w:rsidRPr="000247A8">
              <w:t>3007</w:t>
            </w:r>
          </w:p>
        </w:tc>
        <w:tc>
          <w:tcPr>
            <w:tcW w:w="5580" w:type="dxa"/>
            <w:tcMar>
              <w:top w:w="13" w:type="dxa"/>
              <w:left w:w="13" w:type="dxa"/>
              <w:bottom w:w="0" w:type="dxa"/>
              <w:right w:w="13" w:type="dxa"/>
            </w:tcMar>
          </w:tcPr>
          <w:p w14:paraId="13DC7F81" w14:textId="77777777" w:rsidR="007A4BB2" w:rsidRPr="000247A8" w:rsidRDefault="007A4BB2">
            <w:pPr>
              <w:pStyle w:val="TableText"/>
            </w:pPr>
            <w:r w:rsidRPr="000247A8">
              <w:t xml:space="preserve">Allows read access to fields .01 </w:t>
            </w:r>
            <w:r w:rsidR="00647968" w:rsidRPr="000247A8">
              <w:t>(Transaction</w:t>
            </w:r>
            <w:r w:rsidRPr="000247A8">
              <w:t xml:space="preserve"> </w:t>
            </w:r>
            <w:r w:rsidR="00647968" w:rsidRPr="000247A8">
              <w:t>ID)</w:t>
            </w:r>
            <w:r w:rsidRPr="000247A8">
              <w:t xml:space="preserve"> and 1 (</w:t>
            </w:r>
            <w:r w:rsidR="00647968" w:rsidRPr="000247A8">
              <w:t>Transaction)</w:t>
            </w:r>
            <w:r w:rsidRPr="000247A8">
              <w:t xml:space="preserve"> in File # 423.6</w:t>
            </w:r>
          </w:p>
        </w:tc>
      </w:tr>
      <w:tr w:rsidR="007A4BB2" w:rsidRPr="000247A8" w14:paraId="75E758FA" w14:textId="77777777">
        <w:trPr>
          <w:cantSplit/>
          <w:trHeight w:val="765"/>
        </w:trPr>
        <w:tc>
          <w:tcPr>
            <w:tcW w:w="0" w:type="auto"/>
            <w:noWrap/>
            <w:tcMar>
              <w:top w:w="13" w:type="dxa"/>
              <w:left w:w="13" w:type="dxa"/>
              <w:bottom w:w="0" w:type="dxa"/>
              <w:right w:w="13" w:type="dxa"/>
            </w:tcMar>
          </w:tcPr>
          <w:p w14:paraId="5BACA4CF" w14:textId="77777777" w:rsidR="007A4BB2" w:rsidRPr="000247A8" w:rsidRDefault="007A4BB2">
            <w:pPr>
              <w:pStyle w:val="TableText"/>
            </w:pPr>
            <w:r w:rsidRPr="000247A8">
              <w:lastRenderedPageBreak/>
              <w:t>Controlled Substances</w:t>
            </w:r>
          </w:p>
        </w:tc>
        <w:tc>
          <w:tcPr>
            <w:tcW w:w="1356" w:type="dxa"/>
          </w:tcPr>
          <w:p w14:paraId="093B7909" w14:textId="77777777" w:rsidR="007A4BB2" w:rsidRPr="000247A8" w:rsidRDefault="007A4BB2">
            <w:pPr>
              <w:pStyle w:val="TableText"/>
            </w:pPr>
            <w:r w:rsidRPr="000247A8">
              <w:t>198</w:t>
            </w:r>
          </w:p>
        </w:tc>
        <w:tc>
          <w:tcPr>
            <w:tcW w:w="5580" w:type="dxa"/>
            <w:tcMar>
              <w:top w:w="13" w:type="dxa"/>
              <w:left w:w="13" w:type="dxa"/>
              <w:bottom w:w="0" w:type="dxa"/>
              <w:right w:w="13" w:type="dxa"/>
            </w:tcMar>
          </w:tcPr>
          <w:p w14:paraId="499F0DF5" w14:textId="77777777" w:rsidR="007A4BB2" w:rsidRPr="000247A8" w:rsidRDefault="007A4BB2">
            <w:pPr>
              <w:pStyle w:val="TableText"/>
            </w:pPr>
            <w:r w:rsidRPr="000247A8">
              <w:t xml:space="preserve">Creates </w:t>
            </w:r>
            <w:r w:rsidR="00AA271F" w:rsidRPr="000247A8">
              <w:t>an</w:t>
            </w:r>
            <w:r w:rsidRPr="000247A8">
              <w:t xml:space="preserve"> interim interface for the Controlled Substances module using a lookup to file 442 through Purchase Order receipts</w:t>
            </w:r>
          </w:p>
        </w:tc>
      </w:tr>
      <w:tr w:rsidR="007A4BB2" w:rsidRPr="000247A8" w14:paraId="12C770BB" w14:textId="77777777">
        <w:trPr>
          <w:cantSplit/>
          <w:trHeight w:val="510"/>
        </w:trPr>
        <w:tc>
          <w:tcPr>
            <w:tcW w:w="0" w:type="auto"/>
            <w:noWrap/>
            <w:tcMar>
              <w:top w:w="13" w:type="dxa"/>
              <w:left w:w="13" w:type="dxa"/>
              <w:bottom w:w="0" w:type="dxa"/>
              <w:right w:w="13" w:type="dxa"/>
            </w:tcMar>
          </w:tcPr>
          <w:p w14:paraId="474D5B04" w14:textId="77777777" w:rsidR="007A4BB2" w:rsidRPr="000247A8" w:rsidRDefault="007A4BB2">
            <w:pPr>
              <w:pStyle w:val="TableText"/>
            </w:pPr>
            <w:r w:rsidRPr="000247A8">
              <w:t>Controlled Substances</w:t>
            </w:r>
          </w:p>
        </w:tc>
        <w:tc>
          <w:tcPr>
            <w:tcW w:w="1356" w:type="dxa"/>
          </w:tcPr>
          <w:p w14:paraId="7DA98D61" w14:textId="77777777" w:rsidR="007A4BB2" w:rsidRPr="000247A8" w:rsidRDefault="007A4BB2">
            <w:pPr>
              <w:pStyle w:val="TableText"/>
            </w:pPr>
            <w:r w:rsidRPr="000247A8">
              <w:t>682</w:t>
            </w:r>
          </w:p>
        </w:tc>
        <w:tc>
          <w:tcPr>
            <w:tcW w:w="5580" w:type="dxa"/>
            <w:tcMar>
              <w:top w:w="13" w:type="dxa"/>
              <w:left w:w="13" w:type="dxa"/>
              <w:bottom w:w="0" w:type="dxa"/>
              <w:right w:w="13" w:type="dxa"/>
            </w:tcMar>
          </w:tcPr>
          <w:p w14:paraId="6CA1B5C6" w14:textId="77777777" w:rsidR="007A4BB2" w:rsidRPr="000247A8" w:rsidRDefault="007A4BB2">
            <w:pPr>
              <w:pStyle w:val="TableText"/>
            </w:pPr>
            <w:r w:rsidRPr="000247A8">
              <w:t xml:space="preserve">Allows various calls to files # 410, 441, and 442 as part of an interim interface </w:t>
            </w:r>
          </w:p>
        </w:tc>
      </w:tr>
      <w:tr w:rsidR="007A4BB2" w:rsidRPr="000247A8" w14:paraId="58C1C75E" w14:textId="77777777">
        <w:trPr>
          <w:cantSplit/>
          <w:trHeight w:val="510"/>
        </w:trPr>
        <w:tc>
          <w:tcPr>
            <w:tcW w:w="0" w:type="auto"/>
            <w:noWrap/>
            <w:tcMar>
              <w:top w:w="13" w:type="dxa"/>
              <w:left w:w="13" w:type="dxa"/>
              <w:bottom w:w="0" w:type="dxa"/>
              <w:right w:w="13" w:type="dxa"/>
            </w:tcMar>
          </w:tcPr>
          <w:p w14:paraId="083C7CE5" w14:textId="77777777" w:rsidR="007A4BB2" w:rsidRPr="000247A8" w:rsidRDefault="007A4BB2">
            <w:pPr>
              <w:pStyle w:val="TableText"/>
            </w:pPr>
            <w:r w:rsidRPr="000247A8">
              <w:t>Drug Accountability</w:t>
            </w:r>
          </w:p>
        </w:tc>
        <w:tc>
          <w:tcPr>
            <w:tcW w:w="1356" w:type="dxa"/>
          </w:tcPr>
          <w:p w14:paraId="13901132" w14:textId="77777777" w:rsidR="007A4BB2" w:rsidRPr="000247A8" w:rsidRDefault="007A4BB2">
            <w:pPr>
              <w:pStyle w:val="TableText"/>
            </w:pPr>
            <w:r w:rsidRPr="000247A8">
              <w:t>214</w:t>
            </w:r>
          </w:p>
        </w:tc>
        <w:tc>
          <w:tcPr>
            <w:tcW w:w="5580" w:type="dxa"/>
            <w:tcMar>
              <w:top w:w="13" w:type="dxa"/>
              <w:left w:w="13" w:type="dxa"/>
              <w:bottom w:w="0" w:type="dxa"/>
              <w:right w:w="13" w:type="dxa"/>
            </w:tcMar>
          </w:tcPr>
          <w:p w14:paraId="18F060E4" w14:textId="77777777" w:rsidR="007A4BB2" w:rsidRPr="000247A8" w:rsidRDefault="007A4BB2">
            <w:pPr>
              <w:pStyle w:val="TableText"/>
            </w:pPr>
            <w:r w:rsidRPr="000247A8">
              <w:t xml:space="preserve">Allows DA package read access to </w:t>
            </w:r>
            <w:r w:rsidR="00647968" w:rsidRPr="000247A8">
              <w:t>several</w:t>
            </w:r>
            <w:r w:rsidRPr="000247A8">
              <w:t xml:space="preserve"> IFCAP files, see agreement for a summary of those files</w:t>
            </w:r>
          </w:p>
        </w:tc>
      </w:tr>
      <w:tr w:rsidR="007A4BB2" w:rsidRPr="000247A8" w14:paraId="6CD7DA06" w14:textId="77777777">
        <w:trPr>
          <w:cantSplit/>
          <w:trHeight w:val="765"/>
        </w:trPr>
        <w:tc>
          <w:tcPr>
            <w:tcW w:w="0" w:type="auto"/>
            <w:noWrap/>
            <w:tcMar>
              <w:top w:w="13" w:type="dxa"/>
              <w:left w:w="13" w:type="dxa"/>
              <w:bottom w:w="0" w:type="dxa"/>
              <w:right w:w="13" w:type="dxa"/>
            </w:tcMar>
          </w:tcPr>
          <w:p w14:paraId="1D0A585D" w14:textId="77777777" w:rsidR="007A4BB2" w:rsidRPr="000247A8" w:rsidRDefault="007A4BB2">
            <w:pPr>
              <w:pStyle w:val="TableText"/>
            </w:pPr>
            <w:r w:rsidRPr="000247A8">
              <w:t>Drug Accountability</w:t>
            </w:r>
          </w:p>
        </w:tc>
        <w:tc>
          <w:tcPr>
            <w:tcW w:w="1356" w:type="dxa"/>
          </w:tcPr>
          <w:p w14:paraId="30EC9AE3" w14:textId="77777777" w:rsidR="007A4BB2" w:rsidRPr="000247A8" w:rsidRDefault="007A4BB2">
            <w:pPr>
              <w:pStyle w:val="TableText"/>
            </w:pPr>
            <w:r w:rsidRPr="000247A8">
              <w:t>259</w:t>
            </w:r>
          </w:p>
        </w:tc>
        <w:tc>
          <w:tcPr>
            <w:tcW w:w="5580" w:type="dxa"/>
            <w:tcMar>
              <w:top w:w="13" w:type="dxa"/>
              <w:left w:w="13" w:type="dxa"/>
              <w:bottom w:w="0" w:type="dxa"/>
              <w:right w:w="13" w:type="dxa"/>
            </w:tcMar>
          </w:tcPr>
          <w:p w14:paraId="7FFECBA8" w14:textId="77777777" w:rsidR="007A4BB2" w:rsidRPr="000247A8" w:rsidRDefault="007A4BB2">
            <w:pPr>
              <w:pStyle w:val="TableText"/>
            </w:pPr>
            <w:r w:rsidRPr="000247A8">
              <w:t xml:space="preserve">Calls to IFCAP </w:t>
            </w:r>
            <w:r w:rsidR="006256DA" w:rsidRPr="000247A8">
              <w:t>extrinsic</w:t>
            </w:r>
            <w:r w:rsidRPr="000247A8">
              <w:t xml:space="preserve"> will replace DA version 1.0 lookups to ^PRC globals using extensive calls throughout the DA package to routine ^PRCPUX1</w:t>
            </w:r>
          </w:p>
        </w:tc>
      </w:tr>
      <w:tr w:rsidR="007A4BB2" w:rsidRPr="000247A8" w14:paraId="45C24B0F" w14:textId="77777777">
        <w:trPr>
          <w:cantSplit/>
          <w:trHeight w:val="510"/>
        </w:trPr>
        <w:tc>
          <w:tcPr>
            <w:tcW w:w="0" w:type="auto"/>
            <w:noWrap/>
            <w:tcMar>
              <w:top w:w="13" w:type="dxa"/>
              <w:left w:w="13" w:type="dxa"/>
              <w:bottom w:w="0" w:type="dxa"/>
              <w:right w:w="13" w:type="dxa"/>
            </w:tcMar>
          </w:tcPr>
          <w:p w14:paraId="2FD40AE5" w14:textId="77777777" w:rsidR="007A4BB2" w:rsidRPr="000247A8" w:rsidRDefault="007A4BB2">
            <w:pPr>
              <w:pStyle w:val="TableText"/>
            </w:pPr>
            <w:r w:rsidRPr="000247A8">
              <w:t>Engineering</w:t>
            </w:r>
          </w:p>
        </w:tc>
        <w:tc>
          <w:tcPr>
            <w:tcW w:w="1356" w:type="dxa"/>
          </w:tcPr>
          <w:p w14:paraId="74B2D0A0" w14:textId="77777777" w:rsidR="007A4BB2" w:rsidRPr="000247A8" w:rsidRDefault="007A4BB2">
            <w:pPr>
              <w:pStyle w:val="TableText"/>
            </w:pPr>
            <w:r w:rsidRPr="000247A8">
              <w:t>245</w:t>
            </w:r>
          </w:p>
        </w:tc>
        <w:tc>
          <w:tcPr>
            <w:tcW w:w="5580" w:type="dxa"/>
            <w:tcMar>
              <w:top w:w="13" w:type="dxa"/>
              <w:left w:w="13" w:type="dxa"/>
              <w:bottom w:w="0" w:type="dxa"/>
              <w:right w:w="13" w:type="dxa"/>
            </w:tcMar>
          </w:tcPr>
          <w:p w14:paraId="0AFA7760" w14:textId="77777777" w:rsidR="007A4BB2" w:rsidRPr="000247A8" w:rsidRDefault="007A4BB2">
            <w:pPr>
              <w:pStyle w:val="TableText"/>
            </w:pPr>
            <w:r w:rsidRPr="000247A8">
              <w:t xml:space="preserve">Engineering </w:t>
            </w:r>
            <w:r w:rsidR="00647968" w:rsidRPr="000247A8">
              <w:t>can</w:t>
            </w:r>
            <w:r w:rsidRPr="000247A8">
              <w:t xml:space="preserve"> export the following files: # 446.4 BARCODE PROGRAM and 446.6 SPECIALTY COMMANDS</w:t>
            </w:r>
          </w:p>
        </w:tc>
      </w:tr>
      <w:tr w:rsidR="007A4BB2" w:rsidRPr="000247A8" w14:paraId="5E2D442D" w14:textId="77777777">
        <w:trPr>
          <w:cantSplit/>
          <w:trHeight w:val="510"/>
        </w:trPr>
        <w:tc>
          <w:tcPr>
            <w:tcW w:w="0" w:type="auto"/>
            <w:noWrap/>
            <w:tcMar>
              <w:top w:w="13" w:type="dxa"/>
              <w:left w:w="13" w:type="dxa"/>
              <w:bottom w:w="0" w:type="dxa"/>
              <w:right w:w="13" w:type="dxa"/>
            </w:tcMar>
          </w:tcPr>
          <w:p w14:paraId="49C6463B" w14:textId="77777777" w:rsidR="007A4BB2" w:rsidRPr="000247A8" w:rsidRDefault="007A4BB2">
            <w:pPr>
              <w:pStyle w:val="TableText"/>
            </w:pPr>
            <w:r w:rsidRPr="000247A8">
              <w:t>Engineering</w:t>
            </w:r>
          </w:p>
        </w:tc>
        <w:tc>
          <w:tcPr>
            <w:tcW w:w="1356" w:type="dxa"/>
          </w:tcPr>
          <w:p w14:paraId="56811FB9" w14:textId="77777777" w:rsidR="007A4BB2" w:rsidRPr="000247A8" w:rsidRDefault="007A4BB2">
            <w:pPr>
              <w:pStyle w:val="TableText"/>
            </w:pPr>
            <w:r w:rsidRPr="000247A8">
              <w:t>319</w:t>
            </w:r>
          </w:p>
        </w:tc>
        <w:tc>
          <w:tcPr>
            <w:tcW w:w="5580" w:type="dxa"/>
            <w:tcMar>
              <w:top w:w="13" w:type="dxa"/>
              <w:left w:w="13" w:type="dxa"/>
              <w:bottom w:w="0" w:type="dxa"/>
              <w:right w:w="13" w:type="dxa"/>
            </w:tcMar>
          </w:tcPr>
          <w:p w14:paraId="32AAD154" w14:textId="77777777" w:rsidR="007A4BB2" w:rsidRPr="000247A8" w:rsidRDefault="007A4BB2">
            <w:pPr>
              <w:pStyle w:val="TableText"/>
            </w:pPr>
            <w:r w:rsidRPr="000247A8">
              <w:t xml:space="preserve">Routine ^PRCSP13 is called by Engineering </w:t>
            </w:r>
            <w:r w:rsidR="00647968" w:rsidRPr="000247A8">
              <w:t>to</w:t>
            </w:r>
            <w:r w:rsidRPr="000247A8">
              <w:t xml:space="preserve"> display control point activity</w:t>
            </w:r>
          </w:p>
        </w:tc>
      </w:tr>
      <w:tr w:rsidR="007A4BB2" w:rsidRPr="000247A8" w14:paraId="71B27701" w14:textId="77777777">
        <w:trPr>
          <w:cantSplit/>
          <w:trHeight w:val="255"/>
        </w:trPr>
        <w:tc>
          <w:tcPr>
            <w:tcW w:w="0" w:type="auto"/>
            <w:noWrap/>
            <w:tcMar>
              <w:top w:w="13" w:type="dxa"/>
              <w:left w:w="13" w:type="dxa"/>
              <w:bottom w:w="0" w:type="dxa"/>
              <w:right w:w="13" w:type="dxa"/>
            </w:tcMar>
          </w:tcPr>
          <w:p w14:paraId="099D6930" w14:textId="77777777" w:rsidR="007A4BB2" w:rsidRPr="000247A8" w:rsidRDefault="007A4BB2">
            <w:pPr>
              <w:pStyle w:val="TableText"/>
            </w:pPr>
            <w:r w:rsidRPr="000247A8">
              <w:t>Engineering</w:t>
            </w:r>
          </w:p>
        </w:tc>
        <w:tc>
          <w:tcPr>
            <w:tcW w:w="1356" w:type="dxa"/>
          </w:tcPr>
          <w:p w14:paraId="76D90D0F" w14:textId="77777777" w:rsidR="007A4BB2" w:rsidRPr="000247A8" w:rsidRDefault="007A4BB2">
            <w:pPr>
              <w:pStyle w:val="TableText"/>
            </w:pPr>
            <w:r w:rsidRPr="000247A8">
              <w:t>1483</w:t>
            </w:r>
          </w:p>
        </w:tc>
        <w:tc>
          <w:tcPr>
            <w:tcW w:w="5580" w:type="dxa"/>
            <w:tcMar>
              <w:top w:w="13" w:type="dxa"/>
              <w:left w:w="13" w:type="dxa"/>
              <w:bottom w:w="0" w:type="dxa"/>
              <w:right w:w="13" w:type="dxa"/>
            </w:tcMar>
          </w:tcPr>
          <w:p w14:paraId="7FD6E23F" w14:textId="77777777" w:rsidR="007A4BB2" w:rsidRPr="000247A8" w:rsidRDefault="007A4BB2">
            <w:pPr>
              <w:pStyle w:val="TableText"/>
            </w:pPr>
            <w:r w:rsidRPr="000247A8">
              <w:t>Establishes a pointer to file # 420.8 SOURCE CODE</w:t>
            </w:r>
          </w:p>
        </w:tc>
      </w:tr>
      <w:tr w:rsidR="007A4BB2" w:rsidRPr="000247A8" w14:paraId="609F60AD" w14:textId="77777777">
        <w:trPr>
          <w:cantSplit/>
          <w:trHeight w:val="255"/>
        </w:trPr>
        <w:tc>
          <w:tcPr>
            <w:tcW w:w="0" w:type="auto"/>
            <w:noWrap/>
            <w:tcMar>
              <w:top w:w="13" w:type="dxa"/>
              <w:left w:w="13" w:type="dxa"/>
              <w:bottom w:w="0" w:type="dxa"/>
              <w:right w:w="13" w:type="dxa"/>
            </w:tcMar>
          </w:tcPr>
          <w:p w14:paraId="668C65C2" w14:textId="77777777" w:rsidR="007A4BB2" w:rsidRPr="000247A8" w:rsidRDefault="007A4BB2">
            <w:pPr>
              <w:pStyle w:val="TableText"/>
            </w:pPr>
            <w:r w:rsidRPr="000247A8">
              <w:t>Engineering</w:t>
            </w:r>
          </w:p>
        </w:tc>
        <w:tc>
          <w:tcPr>
            <w:tcW w:w="1356" w:type="dxa"/>
          </w:tcPr>
          <w:p w14:paraId="3328C22E" w14:textId="77777777" w:rsidR="007A4BB2" w:rsidRPr="000247A8" w:rsidRDefault="007A4BB2">
            <w:pPr>
              <w:pStyle w:val="TableText"/>
            </w:pPr>
            <w:r w:rsidRPr="000247A8">
              <w:t>1484</w:t>
            </w:r>
          </w:p>
        </w:tc>
        <w:tc>
          <w:tcPr>
            <w:tcW w:w="5580" w:type="dxa"/>
            <w:tcMar>
              <w:top w:w="13" w:type="dxa"/>
              <w:left w:w="13" w:type="dxa"/>
              <w:bottom w:w="0" w:type="dxa"/>
              <w:right w:w="13" w:type="dxa"/>
            </w:tcMar>
          </w:tcPr>
          <w:p w14:paraId="3DAE3E78" w14:textId="77777777" w:rsidR="007A4BB2" w:rsidRPr="000247A8" w:rsidRDefault="007A4BB2">
            <w:pPr>
              <w:pStyle w:val="TableText"/>
            </w:pPr>
            <w:r w:rsidRPr="000247A8">
              <w:t>Establishes a pointer to file # 420.1 COST CENTER</w:t>
            </w:r>
          </w:p>
        </w:tc>
      </w:tr>
      <w:tr w:rsidR="007A4BB2" w:rsidRPr="000247A8" w14:paraId="7D928125" w14:textId="77777777">
        <w:trPr>
          <w:cantSplit/>
          <w:trHeight w:val="510"/>
        </w:trPr>
        <w:tc>
          <w:tcPr>
            <w:tcW w:w="0" w:type="auto"/>
            <w:noWrap/>
            <w:tcMar>
              <w:top w:w="13" w:type="dxa"/>
              <w:left w:w="13" w:type="dxa"/>
              <w:bottom w:w="0" w:type="dxa"/>
              <w:right w:w="13" w:type="dxa"/>
            </w:tcMar>
          </w:tcPr>
          <w:p w14:paraId="5D4CB9F1" w14:textId="77777777" w:rsidR="007A4BB2" w:rsidRPr="000247A8" w:rsidRDefault="007A4BB2">
            <w:pPr>
              <w:pStyle w:val="TableText"/>
            </w:pPr>
            <w:r w:rsidRPr="000247A8">
              <w:t>Engineering</w:t>
            </w:r>
          </w:p>
        </w:tc>
        <w:tc>
          <w:tcPr>
            <w:tcW w:w="1356" w:type="dxa"/>
          </w:tcPr>
          <w:p w14:paraId="63863E5F" w14:textId="77777777" w:rsidR="007A4BB2" w:rsidRPr="000247A8" w:rsidRDefault="007A4BB2">
            <w:pPr>
              <w:pStyle w:val="TableText"/>
            </w:pPr>
            <w:r w:rsidRPr="000247A8">
              <w:t>1485</w:t>
            </w:r>
          </w:p>
        </w:tc>
        <w:tc>
          <w:tcPr>
            <w:tcW w:w="5580" w:type="dxa"/>
            <w:tcMar>
              <w:top w:w="13" w:type="dxa"/>
              <w:left w:w="13" w:type="dxa"/>
              <w:bottom w:w="0" w:type="dxa"/>
              <w:right w:w="13" w:type="dxa"/>
            </w:tcMar>
          </w:tcPr>
          <w:p w14:paraId="3013AAF7" w14:textId="77777777" w:rsidR="007A4BB2" w:rsidRPr="000247A8" w:rsidRDefault="007A4BB2">
            <w:pPr>
              <w:pStyle w:val="TableText"/>
            </w:pPr>
            <w:r w:rsidRPr="000247A8">
              <w:t>Establishes a pointer to file # 441.2 FEDERAL SUPPLY CLASSIFICATION</w:t>
            </w:r>
          </w:p>
        </w:tc>
      </w:tr>
      <w:tr w:rsidR="007A4BB2" w:rsidRPr="000247A8" w14:paraId="0B69A2F5" w14:textId="77777777">
        <w:trPr>
          <w:cantSplit/>
          <w:trHeight w:val="255"/>
        </w:trPr>
        <w:tc>
          <w:tcPr>
            <w:tcW w:w="0" w:type="auto"/>
            <w:noWrap/>
            <w:tcMar>
              <w:top w:w="13" w:type="dxa"/>
              <w:left w:w="13" w:type="dxa"/>
              <w:bottom w:w="0" w:type="dxa"/>
              <w:right w:w="13" w:type="dxa"/>
            </w:tcMar>
          </w:tcPr>
          <w:p w14:paraId="78716A37" w14:textId="77777777" w:rsidR="007A4BB2" w:rsidRPr="000247A8" w:rsidRDefault="007A4BB2">
            <w:pPr>
              <w:pStyle w:val="TableText"/>
            </w:pPr>
            <w:r w:rsidRPr="000247A8">
              <w:t>Engineering</w:t>
            </w:r>
          </w:p>
        </w:tc>
        <w:tc>
          <w:tcPr>
            <w:tcW w:w="1356" w:type="dxa"/>
          </w:tcPr>
          <w:p w14:paraId="3204B0E6" w14:textId="77777777" w:rsidR="007A4BB2" w:rsidRPr="000247A8" w:rsidRDefault="007A4BB2">
            <w:pPr>
              <w:pStyle w:val="TableText"/>
            </w:pPr>
            <w:r w:rsidRPr="000247A8">
              <w:t>1497</w:t>
            </w:r>
          </w:p>
        </w:tc>
        <w:tc>
          <w:tcPr>
            <w:tcW w:w="5580" w:type="dxa"/>
            <w:tcMar>
              <w:top w:w="13" w:type="dxa"/>
              <w:left w:w="13" w:type="dxa"/>
              <w:bottom w:w="0" w:type="dxa"/>
              <w:right w:w="13" w:type="dxa"/>
            </w:tcMar>
          </w:tcPr>
          <w:p w14:paraId="79033733" w14:textId="77777777" w:rsidR="007A4BB2" w:rsidRPr="000247A8" w:rsidRDefault="007A4BB2">
            <w:pPr>
              <w:pStyle w:val="TableText"/>
            </w:pPr>
            <w:r w:rsidRPr="000247A8">
              <w:t>Establishes a pointer to file # 420.2 BUDGET OBJECT CODE</w:t>
            </w:r>
          </w:p>
        </w:tc>
      </w:tr>
      <w:tr w:rsidR="007A4BB2" w:rsidRPr="000247A8" w14:paraId="71568060" w14:textId="77777777">
        <w:trPr>
          <w:cantSplit/>
          <w:trHeight w:val="255"/>
        </w:trPr>
        <w:tc>
          <w:tcPr>
            <w:tcW w:w="0" w:type="auto"/>
            <w:noWrap/>
            <w:tcMar>
              <w:top w:w="13" w:type="dxa"/>
              <w:left w:w="13" w:type="dxa"/>
              <w:bottom w:w="0" w:type="dxa"/>
              <w:right w:w="13" w:type="dxa"/>
            </w:tcMar>
          </w:tcPr>
          <w:p w14:paraId="6E9D3531" w14:textId="77777777" w:rsidR="007A4BB2" w:rsidRPr="000247A8" w:rsidRDefault="007A4BB2">
            <w:pPr>
              <w:pStyle w:val="TableText"/>
            </w:pPr>
            <w:r w:rsidRPr="000247A8">
              <w:t>Engineering</w:t>
            </w:r>
          </w:p>
        </w:tc>
        <w:tc>
          <w:tcPr>
            <w:tcW w:w="1356" w:type="dxa"/>
          </w:tcPr>
          <w:p w14:paraId="200E8EBD" w14:textId="77777777" w:rsidR="007A4BB2" w:rsidRPr="000247A8" w:rsidRDefault="007A4BB2">
            <w:pPr>
              <w:pStyle w:val="TableText"/>
            </w:pPr>
            <w:r w:rsidRPr="000247A8">
              <w:t>1498</w:t>
            </w:r>
          </w:p>
        </w:tc>
        <w:tc>
          <w:tcPr>
            <w:tcW w:w="5580" w:type="dxa"/>
            <w:tcMar>
              <w:top w:w="13" w:type="dxa"/>
              <w:left w:w="13" w:type="dxa"/>
              <w:bottom w:w="0" w:type="dxa"/>
              <w:right w:w="13" w:type="dxa"/>
            </w:tcMar>
          </w:tcPr>
          <w:p w14:paraId="6986BEE7" w14:textId="77777777" w:rsidR="007A4BB2" w:rsidRPr="000247A8" w:rsidRDefault="007A4BB2">
            <w:pPr>
              <w:pStyle w:val="TableText"/>
            </w:pPr>
            <w:r w:rsidRPr="000247A8">
              <w:t xml:space="preserve">Establishes a pointer to the Vendor file # 440 </w:t>
            </w:r>
          </w:p>
        </w:tc>
      </w:tr>
      <w:tr w:rsidR="007A4BB2" w:rsidRPr="000247A8" w14:paraId="140DE3E4" w14:textId="77777777">
        <w:trPr>
          <w:cantSplit/>
          <w:trHeight w:val="510"/>
        </w:trPr>
        <w:tc>
          <w:tcPr>
            <w:tcW w:w="0" w:type="auto"/>
            <w:noWrap/>
            <w:tcMar>
              <w:top w:w="13" w:type="dxa"/>
              <w:left w:w="13" w:type="dxa"/>
              <w:bottom w:w="0" w:type="dxa"/>
              <w:right w:w="13" w:type="dxa"/>
            </w:tcMar>
          </w:tcPr>
          <w:p w14:paraId="1E87E8A0" w14:textId="77777777" w:rsidR="007A4BB2" w:rsidRPr="000247A8" w:rsidRDefault="007A4BB2">
            <w:pPr>
              <w:pStyle w:val="TableText"/>
            </w:pPr>
            <w:r w:rsidRPr="000247A8">
              <w:t>Engineering</w:t>
            </w:r>
          </w:p>
        </w:tc>
        <w:tc>
          <w:tcPr>
            <w:tcW w:w="1356" w:type="dxa"/>
          </w:tcPr>
          <w:p w14:paraId="5EF3FE71" w14:textId="77777777" w:rsidR="007A4BB2" w:rsidRPr="000247A8" w:rsidRDefault="007A4BB2">
            <w:pPr>
              <w:pStyle w:val="TableText"/>
            </w:pPr>
            <w:r w:rsidRPr="000247A8">
              <w:t>1499</w:t>
            </w:r>
          </w:p>
        </w:tc>
        <w:tc>
          <w:tcPr>
            <w:tcW w:w="5580" w:type="dxa"/>
            <w:tcMar>
              <w:top w:w="13" w:type="dxa"/>
              <w:left w:w="13" w:type="dxa"/>
              <w:bottom w:w="0" w:type="dxa"/>
              <w:right w:w="13" w:type="dxa"/>
            </w:tcMar>
          </w:tcPr>
          <w:p w14:paraId="5175175B" w14:textId="77777777" w:rsidR="007A4BB2" w:rsidRPr="000247A8" w:rsidRDefault="007A4BB2">
            <w:pPr>
              <w:pStyle w:val="TableText"/>
            </w:pPr>
            <w:r w:rsidRPr="000247A8">
              <w:t xml:space="preserve">Allows read access to </w:t>
            </w:r>
            <w:r w:rsidR="00647968" w:rsidRPr="000247A8">
              <w:t>several</w:t>
            </w:r>
            <w:r w:rsidRPr="000247A8">
              <w:t xml:space="preserve"> fields in file # 442, descriptions of each field are present on the DBIA description</w:t>
            </w:r>
          </w:p>
        </w:tc>
      </w:tr>
      <w:tr w:rsidR="007A4BB2" w:rsidRPr="000247A8" w14:paraId="35C89662" w14:textId="77777777">
        <w:trPr>
          <w:cantSplit/>
          <w:trHeight w:val="255"/>
        </w:trPr>
        <w:tc>
          <w:tcPr>
            <w:tcW w:w="0" w:type="auto"/>
            <w:noWrap/>
            <w:tcMar>
              <w:top w:w="13" w:type="dxa"/>
              <w:left w:w="13" w:type="dxa"/>
              <w:bottom w:w="0" w:type="dxa"/>
              <w:right w:w="13" w:type="dxa"/>
            </w:tcMar>
          </w:tcPr>
          <w:p w14:paraId="73EC4F88" w14:textId="77777777" w:rsidR="007A4BB2" w:rsidRPr="000247A8" w:rsidRDefault="007A4BB2">
            <w:pPr>
              <w:pStyle w:val="TableText"/>
            </w:pPr>
            <w:r w:rsidRPr="000247A8">
              <w:t>Engineering</w:t>
            </w:r>
          </w:p>
        </w:tc>
        <w:tc>
          <w:tcPr>
            <w:tcW w:w="1356" w:type="dxa"/>
          </w:tcPr>
          <w:p w14:paraId="4BB40CF7" w14:textId="77777777" w:rsidR="007A4BB2" w:rsidRPr="000247A8" w:rsidRDefault="007A4BB2">
            <w:pPr>
              <w:pStyle w:val="TableText"/>
            </w:pPr>
            <w:r w:rsidRPr="000247A8">
              <w:t>1500</w:t>
            </w:r>
          </w:p>
        </w:tc>
        <w:tc>
          <w:tcPr>
            <w:tcW w:w="5580" w:type="dxa"/>
            <w:tcMar>
              <w:top w:w="13" w:type="dxa"/>
              <w:left w:w="13" w:type="dxa"/>
              <w:bottom w:w="0" w:type="dxa"/>
              <w:right w:w="13" w:type="dxa"/>
            </w:tcMar>
          </w:tcPr>
          <w:p w14:paraId="5562439C" w14:textId="77777777" w:rsidR="007A4BB2" w:rsidRPr="000247A8" w:rsidRDefault="007A4BB2">
            <w:pPr>
              <w:pStyle w:val="TableText"/>
            </w:pPr>
            <w:r w:rsidRPr="000247A8">
              <w:t>Routine ^PRC0C is called at tag $$ACC</w:t>
            </w:r>
          </w:p>
        </w:tc>
      </w:tr>
      <w:tr w:rsidR="007A4BB2" w:rsidRPr="000247A8" w14:paraId="245B3E60" w14:textId="77777777">
        <w:trPr>
          <w:cantSplit/>
          <w:trHeight w:val="765"/>
        </w:trPr>
        <w:tc>
          <w:tcPr>
            <w:tcW w:w="0" w:type="auto"/>
            <w:noWrap/>
            <w:tcMar>
              <w:top w:w="13" w:type="dxa"/>
              <w:left w:w="13" w:type="dxa"/>
              <w:bottom w:w="0" w:type="dxa"/>
              <w:right w:w="13" w:type="dxa"/>
            </w:tcMar>
          </w:tcPr>
          <w:p w14:paraId="6B3DF7DA" w14:textId="77777777" w:rsidR="007A4BB2" w:rsidRPr="000247A8" w:rsidRDefault="007A4BB2">
            <w:pPr>
              <w:pStyle w:val="TableText"/>
            </w:pPr>
            <w:r w:rsidRPr="000247A8">
              <w:t>Equipment Turn In Request</w:t>
            </w:r>
          </w:p>
        </w:tc>
        <w:tc>
          <w:tcPr>
            <w:tcW w:w="1356" w:type="dxa"/>
          </w:tcPr>
          <w:p w14:paraId="435A669F" w14:textId="77777777" w:rsidR="007A4BB2" w:rsidRPr="000247A8" w:rsidRDefault="007A4BB2">
            <w:pPr>
              <w:pStyle w:val="TableText"/>
            </w:pPr>
            <w:r w:rsidRPr="000247A8">
              <w:t>1520</w:t>
            </w:r>
          </w:p>
        </w:tc>
        <w:tc>
          <w:tcPr>
            <w:tcW w:w="5580" w:type="dxa"/>
            <w:tcMar>
              <w:top w:w="13" w:type="dxa"/>
              <w:left w:w="13" w:type="dxa"/>
              <w:bottom w:w="0" w:type="dxa"/>
              <w:right w:w="13" w:type="dxa"/>
            </w:tcMar>
          </w:tcPr>
          <w:p w14:paraId="7E1FC87C" w14:textId="77777777" w:rsidR="007A4BB2" w:rsidRPr="000247A8" w:rsidRDefault="007A4BB2">
            <w:pPr>
              <w:pStyle w:val="TableText"/>
            </w:pPr>
            <w:r w:rsidRPr="000247A8">
              <w:t xml:space="preserve">Routine ^PRCFSITE is called </w:t>
            </w:r>
            <w:r w:rsidR="00647968" w:rsidRPr="000247A8">
              <w:t>to</w:t>
            </w:r>
            <w:r w:rsidRPr="000247A8">
              <w:t xml:space="preserve"> return the current fiscal year, zero node of the parameter file, user information, current fiscal quarter, and the site / station number</w:t>
            </w:r>
          </w:p>
        </w:tc>
      </w:tr>
      <w:tr w:rsidR="007A4BB2" w:rsidRPr="000247A8" w14:paraId="367B4EE4" w14:textId="77777777">
        <w:trPr>
          <w:cantSplit/>
          <w:trHeight w:val="510"/>
        </w:trPr>
        <w:tc>
          <w:tcPr>
            <w:tcW w:w="0" w:type="auto"/>
            <w:noWrap/>
            <w:tcMar>
              <w:top w:w="13" w:type="dxa"/>
              <w:left w:w="13" w:type="dxa"/>
              <w:bottom w:w="0" w:type="dxa"/>
              <w:right w:w="13" w:type="dxa"/>
            </w:tcMar>
          </w:tcPr>
          <w:p w14:paraId="5B74B021" w14:textId="77777777" w:rsidR="007A4BB2" w:rsidRPr="000247A8" w:rsidRDefault="007A4BB2">
            <w:pPr>
              <w:pStyle w:val="TableText"/>
            </w:pPr>
            <w:r w:rsidRPr="000247A8">
              <w:t>Equipment Turn In Request</w:t>
            </w:r>
          </w:p>
        </w:tc>
        <w:tc>
          <w:tcPr>
            <w:tcW w:w="1356" w:type="dxa"/>
          </w:tcPr>
          <w:p w14:paraId="2695D83A" w14:textId="77777777" w:rsidR="007A4BB2" w:rsidRPr="000247A8" w:rsidRDefault="007A4BB2">
            <w:pPr>
              <w:pStyle w:val="TableText"/>
            </w:pPr>
            <w:r w:rsidRPr="000247A8">
              <w:t>1521</w:t>
            </w:r>
          </w:p>
        </w:tc>
        <w:tc>
          <w:tcPr>
            <w:tcW w:w="5580" w:type="dxa"/>
            <w:tcMar>
              <w:top w:w="13" w:type="dxa"/>
              <w:left w:w="13" w:type="dxa"/>
              <w:bottom w:w="0" w:type="dxa"/>
              <w:right w:w="13" w:type="dxa"/>
            </w:tcMar>
          </w:tcPr>
          <w:p w14:paraId="5D94F4AC" w14:textId="77777777" w:rsidR="007A4BB2" w:rsidRPr="000247A8" w:rsidRDefault="007A4BB2">
            <w:pPr>
              <w:pStyle w:val="TableText"/>
            </w:pPr>
            <w:r w:rsidRPr="000247A8">
              <w:t xml:space="preserve">Routine ^PRCSEB is called </w:t>
            </w:r>
            <w:r w:rsidR="00647968" w:rsidRPr="000247A8">
              <w:t>to</w:t>
            </w:r>
            <w:r w:rsidRPr="000247A8">
              <w:t xml:space="preserve"> determine the fund control point balance </w:t>
            </w:r>
            <w:r w:rsidR="00647968" w:rsidRPr="000247A8">
              <w:t>for</w:t>
            </w:r>
            <w:r w:rsidRPr="000247A8">
              <w:t xml:space="preserve"> 2237 approval</w:t>
            </w:r>
          </w:p>
        </w:tc>
      </w:tr>
      <w:tr w:rsidR="007A4BB2" w:rsidRPr="000247A8" w14:paraId="55EB1A90" w14:textId="77777777">
        <w:trPr>
          <w:cantSplit/>
          <w:trHeight w:val="510"/>
        </w:trPr>
        <w:tc>
          <w:tcPr>
            <w:tcW w:w="0" w:type="auto"/>
            <w:noWrap/>
            <w:tcMar>
              <w:top w:w="13" w:type="dxa"/>
              <w:left w:w="13" w:type="dxa"/>
              <w:bottom w:w="0" w:type="dxa"/>
              <w:right w:w="13" w:type="dxa"/>
            </w:tcMar>
          </w:tcPr>
          <w:p w14:paraId="338E4397" w14:textId="77777777" w:rsidR="007A4BB2" w:rsidRPr="000247A8" w:rsidRDefault="007A4BB2">
            <w:pPr>
              <w:pStyle w:val="TableText"/>
            </w:pPr>
            <w:r w:rsidRPr="000247A8">
              <w:t>Equipment Turn In Request</w:t>
            </w:r>
          </w:p>
        </w:tc>
        <w:tc>
          <w:tcPr>
            <w:tcW w:w="1356" w:type="dxa"/>
          </w:tcPr>
          <w:p w14:paraId="73C3CB9F" w14:textId="77777777" w:rsidR="007A4BB2" w:rsidRPr="000247A8" w:rsidRDefault="007A4BB2">
            <w:pPr>
              <w:pStyle w:val="TableText"/>
            </w:pPr>
            <w:r w:rsidRPr="000247A8">
              <w:t>1522</w:t>
            </w:r>
          </w:p>
        </w:tc>
        <w:tc>
          <w:tcPr>
            <w:tcW w:w="5580" w:type="dxa"/>
            <w:tcMar>
              <w:top w:w="13" w:type="dxa"/>
              <w:left w:w="13" w:type="dxa"/>
              <w:bottom w:w="0" w:type="dxa"/>
              <w:right w:w="13" w:type="dxa"/>
            </w:tcMar>
          </w:tcPr>
          <w:p w14:paraId="396795D0" w14:textId="77777777" w:rsidR="007A4BB2" w:rsidRPr="000247A8" w:rsidRDefault="007A4BB2">
            <w:pPr>
              <w:pStyle w:val="TableText"/>
            </w:pPr>
            <w:r w:rsidRPr="000247A8">
              <w:t xml:space="preserve">Routine ^PRCSUT is called from an input template </w:t>
            </w:r>
            <w:r w:rsidR="00647968" w:rsidRPr="000247A8">
              <w:t>to</w:t>
            </w:r>
            <w:r w:rsidRPr="000247A8">
              <w:t xml:space="preserve"> obtain 2237 information</w:t>
            </w:r>
          </w:p>
        </w:tc>
      </w:tr>
      <w:tr w:rsidR="007A4BB2" w:rsidRPr="000247A8" w14:paraId="72DD2D7C" w14:textId="77777777">
        <w:trPr>
          <w:cantSplit/>
          <w:trHeight w:val="765"/>
        </w:trPr>
        <w:tc>
          <w:tcPr>
            <w:tcW w:w="0" w:type="auto"/>
            <w:noWrap/>
            <w:tcMar>
              <w:top w:w="13" w:type="dxa"/>
              <w:left w:w="13" w:type="dxa"/>
              <w:bottom w:w="0" w:type="dxa"/>
              <w:right w:w="13" w:type="dxa"/>
            </w:tcMar>
          </w:tcPr>
          <w:p w14:paraId="3766E386" w14:textId="77777777" w:rsidR="007A4BB2" w:rsidRPr="000247A8" w:rsidRDefault="007A4BB2">
            <w:pPr>
              <w:pStyle w:val="TableText"/>
            </w:pPr>
            <w:r w:rsidRPr="000247A8">
              <w:t>Equipment Turn In Request</w:t>
            </w:r>
          </w:p>
        </w:tc>
        <w:tc>
          <w:tcPr>
            <w:tcW w:w="1356" w:type="dxa"/>
          </w:tcPr>
          <w:p w14:paraId="01336406" w14:textId="77777777" w:rsidR="007A4BB2" w:rsidRPr="000247A8" w:rsidRDefault="007A4BB2">
            <w:pPr>
              <w:pStyle w:val="TableText"/>
            </w:pPr>
            <w:r w:rsidRPr="000247A8">
              <w:t>1523</w:t>
            </w:r>
          </w:p>
        </w:tc>
        <w:tc>
          <w:tcPr>
            <w:tcW w:w="5580" w:type="dxa"/>
            <w:tcMar>
              <w:top w:w="13" w:type="dxa"/>
              <w:left w:w="13" w:type="dxa"/>
              <w:bottom w:w="0" w:type="dxa"/>
              <w:right w:w="13" w:type="dxa"/>
            </w:tcMar>
          </w:tcPr>
          <w:p w14:paraId="2B90F394" w14:textId="77777777" w:rsidR="007A4BB2" w:rsidRPr="000247A8" w:rsidRDefault="007A4BB2">
            <w:pPr>
              <w:pStyle w:val="TableText"/>
            </w:pPr>
            <w:r w:rsidRPr="000247A8">
              <w:t xml:space="preserve">Routine ^PRCSUT3 is called when creating 2237's </w:t>
            </w:r>
            <w:r w:rsidR="00647968" w:rsidRPr="000247A8">
              <w:t>to</w:t>
            </w:r>
            <w:r w:rsidRPr="000247A8">
              <w:t xml:space="preserve"> a record in file # 410 and process all checks on a created 2237</w:t>
            </w:r>
          </w:p>
        </w:tc>
      </w:tr>
      <w:tr w:rsidR="007A4BB2" w:rsidRPr="000247A8" w14:paraId="1A334B38" w14:textId="77777777">
        <w:trPr>
          <w:cantSplit/>
          <w:trHeight w:val="765"/>
        </w:trPr>
        <w:tc>
          <w:tcPr>
            <w:tcW w:w="0" w:type="auto"/>
            <w:noWrap/>
            <w:tcMar>
              <w:top w:w="13" w:type="dxa"/>
              <w:left w:w="13" w:type="dxa"/>
              <w:bottom w:w="0" w:type="dxa"/>
              <w:right w:w="13" w:type="dxa"/>
            </w:tcMar>
          </w:tcPr>
          <w:p w14:paraId="2A26E6A5" w14:textId="77777777" w:rsidR="007A4BB2" w:rsidRPr="000247A8" w:rsidRDefault="007A4BB2">
            <w:pPr>
              <w:pStyle w:val="TableText"/>
            </w:pPr>
            <w:r w:rsidRPr="000247A8">
              <w:t>Equipment Turn In Request</w:t>
            </w:r>
          </w:p>
        </w:tc>
        <w:tc>
          <w:tcPr>
            <w:tcW w:w="1356" w:type="dxa"/>
          </w:tcPr>
          <w:p w14:paraId="316B1C16" w14:textId="77777777" w:rsidR="007A4BB2" w:rsidRPr="000247A8" w:rsidRDefault="007A4BB2">
            <w:pPr>
              <w:pStyle w:val="TableText"/>
            </w:pPr>
            <w:r w:rsidRPr="000247A8">
              <w:t>1524</w:t>
            </w:r>
          </w:p>
        </w:tc>
        <w:tc>
          <w:tcPr>
            <w:tcW w:w="5580" w:type="dxa"/>
            <w:tcMar>
              <w:top w:w="13" w:type="dxa"/>
              <w:left w:w="13" w:type="dxa"/>
              <w:bottom w:w="0" w:type="dxa"/>
              <w:right w:w="13" w:type="dxa"/>
            </w:tcMar>
          </w:tcPr>
          <w:p w14:paraId="75215127" w14:textId="77777777" w:rsidR="007A4BB2" w:rsidRPr="000247A8" w:rsidRDefault="007A4BB2">
            <w:pPr>
              <w:pStyle w:val="TableText"/>
            </w:pPr>
            <w:r w:rsidRPr="000247A8">
              <w:t xml:space="preserve">Allows access to file # 410 </w:t>
            </w:r>
            <w:r w:rsidR="00647968" w:rsidRPr="000247A8">
              <w:t>to</w:t>
            </w:r>
            <w:r w:rsidRPr="000247A8">
              <w:t xml:space="preserve"> create / edit 2237's, also include the addition of two templates to file # 410 </w:t>
            </w:r>
            <w:r w:rsidR="00647968" w:rsidRPr="000247A8">
              <w:t>(PRCN</w:t>
            </w:r>
            <w:r w:rsidRPr="000247A8">
              <w:t>2237 and PRCN2237</w:t>
            </w:r>
            <w:r w:rsidR="00647968" w:rsidRPr="000247A8">
              <w:t>E)</w:t>
            </w:r>
          </w:p>
        </w:tc>
      </w:tr>
      <w:tr w:rsidR="007A4BB2" w:rsidRPr="000247A8" w14:paraId="70C71950" w14:textId="77777777">
        <w:trPr>
          <w:cantSplit/>
          <w:trHeight w:val="255"/>
        </w:trPr>
        <w:tc>
          <w:tcPr>
            <w:tcW w:w="0" w:type="auto"/>
            <w:noWrap/>
            <w:tcMar>
              <w:top w:w="13" w:type="dxa"/>
              <w:left w:w="13" w:type="dxa"/>
              <w:bottom w:w="0" w:type="dxa"/>
              <w:right w:w="13" w:type="dxa"/>
            </w:tcMar>
          </w:tcPr>
          <w:p w14:paraId="3CD9552C" w14:textId="77777777" w:rsidR="007A4BB2" w:rsidRPr="000247A8" w:rsidRDefault="007A4BB2">
            <w:pPr>
              <w:pStyle w:val="TableText"/>
            </w:pPr>
            <w:r w:rsidRPr="000247A8">
              <w:t>Equipment Turn In Request</w:t>
            </w:r>
          </w:p>
        </w:tc>
        <w:tc>
          <w:tcPr>
            <w:tcW w:w="1356" w:type="dxa"/>
          </w:tcPr>
          <w:p w14:paraId="78A54ACE" w14:textId="77777777" w:rsidR="007A4BB2" w:rsidRPr="000247A8" w:rsidRDefault="007A4BB2">
            <w:pPr>
              <w:pStyle w:val="TableText"/>
            </w:pPr>
            <w:r w:rsidRPr="000247A8">
              <w:t>1525</w:t>
            </w:r>
          </w:p>
        </w:tc>
        <w:tc>
          <w:tcPr>
            <w:tcW w:w="5580" w:type="dxa"/>
            <w:tcMar>
              <w:top w:w="13" w:type="dxa"/>
              <w:left w:w="13" w:type="dxa"/>
              <w:bottom w:w="0" w:type="dxa"/>
              <w:right w:w="13" w:type="dxa"/>
            </w:tcMar>
          </w:tcPr>
          <w:p w14:paraId="7833A829" w14:textId="77777777" w:rsidR="007A4BB2" w:rsidRPr="000247A8" w:rsidRDefault="007A4BB2">
            <w:pPr>
              <w:pStyle w:val="TableText"/>
            </w:pPr>
            <w:r w:rsidRPr="000247A8">
              <w:t xml:space="preserve">Grants read access to the .01 field </w:t>
            </w:r>
            <w:r w:rsidR="00647968" w:rsidRPr="000247A8">
              <w:t>(Name)</w:t>
            </w:r>
            <w:r w:rsidRPr="000247A8">
              <w:t xml:space="preserve"> in file # 440</w:t>
            </w:r>
          </w:p>
        </w:tc>
      </w:tr>
      <w:tr w:rsidR="007A4BB2" w:rsidRPr="000247A8" w14:paraId="7969CFC9" w14:textId="77777777">
        <w:trPr>
          <w:cantSplit/>
          <w:trHeight w:val="510"/>
        </w:trPr>
        <w:tc>
          <w:tcPr>
            <w:tcW w:w="0" w:type="auto"/>
            <w:noWrap/>
            <w:tcMar>
              <w:top w:w="13" w:type="dxa"/>
              <w:left w:w="13" w:type="dxa"/>
              <w:bottom w:w="0" w:type="dxa"/>
              <w:right w:w="13" w:type="dxa"/>
            </w:tcMar>
          </w:tcPr>
          <w:p w14:paraId="21230BF9" w14:textId="77777777" w:rsidR="007A4BB2" w:rsidRPr="000247A8" w:rsidRDefault="007A4BB2">
            <w:pPr>
              <w:pStyle w:val="TableText"/>
            </w:pPr>
            <w:r w:rsidRPr="000247A8">
              <w:t>Equipment Turn In Request</w:t>
            </w:r>
          </w:p>
        </w:tc>
        <w:tc>
          <w:tcPr>
            <w:tcW w:w="1356" w:type="dxa"/>
          </w:tcPr>
          <w:p w14:paraId="588F1750" w14:textId="77777777" w:rsidR="007A4BB2" w:rsidRPr="000247A8" w:rsidRDefault="007A4BB2">
            <w:pPr>
              <w:pStyle w:val="TableText"/>
            </w:pPr>
            <w:r w:rsidRPr="000247A8">
              <w:t>1549</w:t>
            </w:r>
          </w:p>
        </w:tc>
        <w:tc>
          <w:tcPr>
            <w:tcW w:w="5580" w:type="dxa"/>
            <w:tcMar>
              <w:top w:w="13" w:type="dxa"/>
              <w:left w:w="13" w:type="dxa"/>
              <w:bottom w:w="0" w:type="dxa"/>
              <w:right w:w="13" w:type="dxa"/>
            </w:tcMar>
          </w:tcPr>
          <w:p w14:paraId="047E3953" w14:textId="77777777" w:rsidR="007A4BB2" w:rsidRPr="000247A8" w:rsidRDefault="007A4BB2">
            <w:pPr>
              <w:pStyle w:val="TableText"/>
            </w:pPr>
            <w:r w:rsidRPr="000247A8">
              <w:t xml:space="preserve">Allows read access to the .01 field </w:t>
            </w:r>
            <w:r w:rsidR="00647968" w:rsidRPr="000247A8">
              <w:t>(Station</w:t>
            </w:r>
            <w:r w:rsidRPr="000247A8">
              <w:t xml:space="preserve"> </w:t>
            </w:r>
            <w:r w:rsidR="00647968" w:rsidRPr="000247A8">
              <w:t>Number)</w:t>
            </w:r>
            <w:r w:rsidRPr="000247A8">
              <w:t xml:space="preserve"> in file # 411</w:t>
            </w:r>
          </w:p>
        </w:tc>
      </w:tr>
      <w:tr w:rsidR="007A4BB2" w:rsidRPr="000247A8" w14:paraId="44668B78" w14:textId="77777777">
        <w:trPr>
          <w:cantSplit/>
          <w:trHeight w:val="255"/>
        </w:trPr>
        <w:tc>
          <w:tcPr>
            <w:tcW w:w="0" w:type="auto"/>
            <w:noWrap/>
            <w:tcMar>
              <w:top w:w="13" w:type="dxa"/>
              <w:left w:w="13" w:type="dxa"/>
              <w:bottom w:w="0" w:type="dxa"/>
              <w:right w:w="13" w:type="dxa"/>
            </w:tcMar>
          </w:tcPr>
          <w:p w14:paraId="6B55396B" w14:textId="77777777" w:rsidR="007A4BB2" w:rsidRPr="000247A8" w:rsidRDefault="007A4BB2">
            <w:pPr>
              <w:pStyle w:val="TableText"/>
            </w:pPr>
            <w:r w:rsidRPr="000247A8">
              <w:lastRenderedPageBreak/>
              <w:t>Equipment Turn In Request</w:t>
            </w:r>
          </w:p>
        </w:tc>
        <w:tc>
          <w:tcPr>
            <w:tcW w:w="1356" w:type="dxa"/>
          </w:tcPr>
          <w:p w14:paraId="3F88B130" w14:textId="77777777" w:rsidR="007A4BB2" w:rsidRPr="000247A8" w:rsidRDefault="007A4BB2">
            <w:pPr>
              <w:pStyle w:val="TableText"/>
            </w:pPr>
            <w:r w:rsidRPr="000247A8">
              <w:t>1550</w:t>
            </w:r>
          </w:p>
        </w:tc>
        <w:tc>
          <w:tcPr>
            <w:tcW w:w="5580" w:type="dxa"/>
            <w:tcMar>
              <w:top w:w="13" w:type="dxa"/>
              <w:left w:w="13" w:type="dxa"/>
              <w:bottom w:w="0" w:type="dxa"/>
              <w:right w:w="13" w:type="dxa"/>
            </w:tcMar>
          </w:tcPr>
          <w:p w14:paraId="7A0246E4" w14:textId="77777777" w:rsidR="007A4BB2" w:rsidRPr="000247A8" w:rsidRDefault="007A4BB2">
            <w:pPr>
              <w:pStyle w:val="TableText"/>
            </w:pPr>
            <w:r w:rsidRPr="000247A8">
              <w:t xml:space="preserve">Allows read access to the .01 field </w:t>
            </w:r>
            <w:r w:rsidR="00647968" w:rsidRPr="000247A8">
              <w:t>(Name)</w:t>
            </w:r>
            <w:r w:rsidRPr="000247A8">
              <w:t xml:space="preserve"> in file # 410.2</w:t>
            </w:r>
          </w:p>
        </w:tc>
      </w:tr>
      <w:tr w:rsidR="007A4BB2" w:rsidRPr="000247A8" w14:paraId="7B89D0D8" w14:textId="77777777">
        <w:trPr>
          <w:cantSplit/>
          <w:trHeight w:val="255"/>
        </w:trPr>
        <w:tc>
          <w:tcPr>
            <w:tcW w:w="0" w:type="auto"/>
            <w:noWrap/>
            <w:tcMar>
              <w:top w:w="13" w:type="dxa"/>
              <w:left w:w="13" w:type="dxa"/>
              <w:bottom w:w="0" w:type="dxa"/>
              <w:right w:w="13" w:type="dxa"/>
            </w:tcMar>
          </w:tcPr>
          <w:p w14:paraId="2D015123" w14:textId="77777777" w:rsidR="007A4BB2" w:rsidRPr="000247A8" w:rsidRDefault="007A4BB2">
            <w:pPr>
              <w:pStyle w:val="TableText"/>
            </w:pPr>
            <w:r w:rsidRPr="000247A8">
              <w:t>Equipment Turn In Request</w:t>
            </w:r>
          </w:p>
        </w:tc>
        <w:tc>
          <w:tcPr>
            <w:tcW w:w="1356" w:type="dxa"/>
          </w:tcPr>
          <w:p w14:paraId="26927DB0" w14:textId="77777777" w:rsidR="007A4BB2" w:rsidRPr="000247A8" w:rsidRDefault="007A4BB2">
            <w:pPr>
              <w:pStyle w:val="TableText"/>
            </w:pPr>
            <w:r w:rsidRPr="000247A8">
              <w:t>1551</w:t>
            </w:r>
          </w:p>
        </w:tc>
        <w:tc>
          <w:tcPr>
            <w:tcW w:w="5580" w:type="dxa"/>
            <w:tcMar>
              <w:top w:w="13" w:type="dxa"/>
              <w:left w:w="13" w:type="dxa"/>
              <w:bottom w:w="0" w:type="dxa"/>
              <w:right w:w="13" w:type="dxa"/>
            </w:tcMar>
          </w:tcPr>
          <w:p w14:paraId="5CEC97D6" w14:textId="77777777" w:rsidR="007A4BB2" w:rsidRPr="000247A8" w:rsidRDefault="007A4BB2">
            <w:pPr>
              <w:pStyle w:val="TableText"/>
            </w:pPr>
            <w:r w:rsidRPr="000247A8">
              <w:t xml:space="preserve">Allows read access to the .01 field </w:t>
            </w:r>
            <w:r w:rsidR="00647968" w:rsidRPr="000247A8">
              <w:t>(Name)</w:t>
            </w:r>
            <w:r w:rsidRPr="000247A8">
              <w:t xml:space="preserve"> in file # 410.7</w:t>
            </w:r>
          </w:p>
        </w:tc>
      </w:tr>
      <w:tr w:rsidR="007A4BB2" w:rsidRPr="000247A8" w14:paraId="7A31ECA7" w14:textId="77777777">
        <w:trPr>
          <w:cantSplit/>
          <w:trHeight w:val="510"/>
        </w:trPr>
        <w:tc>
          <w:tcPr>
            <w:tcW w:w="0" w:type="auto"/>
            <w:noWrap/>
            <w:tcMar>
              <w:top w:w="13" w:type="dxa"/>
              <w:left w:w="13" w:type="dxa"/>
              <w:bottom w:w="0" w:type="dxa"/>
              <w:right w:w="13" w:type="dxa"/>
            </w:tcMar>
          </w:tcPr>
          <w:p w14:paraId="711DE215" w14:textId="77777777" w:rsidR="007A4BB2" w:rsidRPr="000247A8" w:rsidRDefault="007A4BB2">
            <w:pPr>
              <w:pStyle w:val="TableText"/>
            </w:pPr>
            <w:r w:rsidRPr="000247A8">
              <w:t>Equipment Turn In Request</w:t>
            </w:r>
          </w:p>
        </w:tc>
        <w:tc>
          <w:tcPr>
            <w:tcW w:w="1356" w:type="dxa"/>
          </w:tcPr>
          <w:p w14:paraId="227723F6" w14:textId="77777777" w:rsidR="007A4BB2" w:rsidRPr="000247A8" w:rsidRDefault="007A4BB2">
            <w:pPr>
              <w:pStyle w:val="TableText"/>
            </w:pPr>
            <w:r w:rsidRPr="000247A8">
              <w:t>1552</w:t>
            </w:r>
          </w:p>
        </w:tc>
        <w:tc>
          <w:tcPr>
            <w:tcW w:w="5580" w:type="dxa"/>
            <w:tcMar>
              <w:top w:w="13" w:type="dxa"/>
              <w:left w:w="13" w:type="dxa"/>
              <w:bottom w:w="0" w:type="dxa"/>
              <w:right w:w="13" w:type="dxa"/>
            </w:tcMar>
          </w:tcPr>
          <w:p w14:paraId="4FAB503C" w14:textId="77777777" w:rsidR="007A4BB2" w:rsidRPr="000247A8" w:rsidRDefault="007A4BB2">
            <w:pPr>
              <w:pStyle w:val="TableText"/>
            </w:pPr>
            <w:r w:rsidRPr="000247A8">
              <w:t xml:space="preserve">Routine ^PRCUESIG is called </w:t>
            </w:r>
            <w:r w:rsidR="00647968" w:rsidRPr="000247A8">
              <w:t>to</w:t>
            </w:r>
            <w:r w:rsidRPr="000247A8">
              <w:t xml:space="preserve"> check for electronic signature code</w:t>
            </w:r>
          </w:p>
        </w:tc>
      </w:tr>
      <w:tr w:rsidR="007A4BB2" w:rsidRPr="000247A8" w14:paraId="2F83C763" w14:textId="77777777">
        <w:trPr>
          <w:cantSplit/>
          <w:trHeight w:val="510"/>
        </w:trPr>
        <w:tc>
          <w:tcPr>
            <w:tcW w:w="0" w:type="auto"/>
            <w:noWrap/>
            <w:tcMar>
              <w:top w:w="13" w:type="dxa"/>
              <w:left w:w="13" w:type="dxa"/>
              <w:bottom w:w="0" w:type="dxa"/>
              <w:right w:w="13" w:type="dxa"/>
            </w:tcMar>
          </w:tcPr>
          <w:p w14:paraId="6850C138" w14:textId="77777777" w:rsidR="007A4BB2" w:rsidRPr="000247A8" w:rsidRDefault="007A4BB2">
            <w:pPr>
              <w:pStyle w:val="TableText"/>
            </w:pPr>
            <w:bookmarkStart w:id="1071" w:name="PRC152_b"/>
            <w:r w:rsidRPr="000247A8">
              <w:t>Event Capture</w:t>
            </w:r>
            <w:bookmarkEnd w:id="1071"/>
          </w:p>
        </w:tc>
        <w:tc>
          <w:tcPr>
            <w:tcW w:w="1356" w:type="dxa"/>
          </w:tcPr>
          <w:p w14:paraId="7D11799A" w14:textId="77777777" w:rsidR="007A4BB2" w:rsidRPr="000247A8" w:rsidRDefault="007A4BB2">
            <w:pPr>
              <w:pStyle w:val="TableText"/>
            </w:pPr>
            <w:r w:rsidRPr="000247A8">
              <w:t>492</w:t>
            </w:r>
          </w:p>
        </w:tc>
        <w:tc>
          <w:tcPr>
            <w:tcW w:w="5580" w:type="dxa"/>
            <w:tcMar>
              <w:top w:w="13" w:type="dxa"/>
              <w:left w:w="13" w:type="dxa"/>
              <w:bottom w:w="0" w:type="dxa"/>
              <w:right w:w="13" w:type="dxa"/>
            </w:tcMar>
          </w:tcPr>
          <w:p w14:paraId="2272F73E" w14:textId="77777777" w:rsidR="007A4BB2" w:rsidRPr="000247A8" w:rsidRDefault="007A4BB2">
            <w:pPr>
              <w:pStyle w:val="TableText"/>
            </w:pPr>
            <w:r w:rsidRPr="000247A8">
              <w:t xml:space="preserve">Read access to the Cost Center file # 420.1 </w:t>
            </w:r>
            <w:r w:rsidR="00647968" w:rsidRPr="000247A8">
              <w:t>for</w:t>
            </w:r>
            <w:r w:rsidRPr="000247A8">
              <w:t xml:space="preserve"> processing for DMMS units</w:t>
            </w:r>
          </w:p>
        </w:tc>
      </w:tr>
      <w:tr w:rsidR="007A4BB2" w:rsidRPr="000247A8" w14:paraId="02F1BE6B" w14:textId="77777777">
        <w:trPr>
          <w:cantSplit/>
          <w:trHeight w:val="255"/>
        </w:trPr>
        <w:tc>
          <w:tcPr>
            <w:tcW w:w="0" w:type="auto"/>
            <w:noWrap/>
            <w:tcMar>
              <w:top w:w="13" w:type="dxa"/>
              <w:left w:w="13" w:type="dxa"/>
              <w:bottom w:w="0" w:type="dxa"/>
              <w:right w:w="13" w:type="dxa"/>
            </w:tcMar>
          </w:tcPr>
          <w:p w14:paraId="6D84EDD7" w14:textId="77777777" w:rsidR="007A4BB2" w:rsidRPr="000247A8" w:rsidRDefault="007A4BB2">
            <w:pPr>
              <w:pStyle w:val="TableText"/>
            </w:pPr>
            <w:bookmarkStart w:id="1072" w:name="PRC_158_a"/>
            <w:bookmarkEnd w:id="1072"/>
            <w:r w:rsidRPr="000247A8">
              <w:t>Fee Basis</w:t>
            </w:r>
          </w:p>
        </w:tc>
        <w:tc>
          <w:tcPr>
            <w:tcW w:w="1356" w:type="dxa"/>
          </w:tcPr>
          <w:p w14:paraId="1FA538E2" w14:textId="77777777" w:rsidR="007A4BB2" w:rsidRPr="000247A8" w:rsidRDefault="007A4BB2">
            <w:pPr>
              <w:pStyle w:val="TableText"/>
            </w:pPr>
            <w:r w:rsidRPr="000247A8">
              <w:t>43</w:t>
            </w:r>
          </w:p>
        </w:tc>
        <w:tc>
          <w:tcPr>
            <w:tcW w:w="5580" w:type="dxa"/>
            <w:tcMar>
              <w:top w:w="13" w:type="dxa"/>
              <w:left w:w="13" w:type="dxa"/>
              <w:bottom w:w="0" w:type="dxa"/>
              <w:right w:w="13" w:type="dxa"/>
            </w:tcMar>
          </w:tcPr>
          <w:p w14:paraId="2083FF9C" w14:textId="77777777" w:rsidR="007A4BB2" w:rsidRPr="000247A8" w:rsidRDefault="007A4BB2">
            <w:pPr>
              <w:pStyle w:val="TableText"/>
            </w:pPr>
            <w:r w:rsidRPr="000247A8">
              <w:t>Allows a call to global ^PRCFSITE</w:t>
            </w:r>
          </w:p>
        </w:tc>
      </w:tr>
      <w:tr w:rsidR="007A4BB2" w:rsidRPr="000247A8" w14:paraId="567F31CF" w14:textId="77777777">
        <w:trPr>
          <w:cantSplit/>
          <w:trHeight w:val="555"/>
        </w:trPr>
        <w:tc>
          <w:tcPr>
            <w:tcW w:w="0" w:type="auto"/>
            <w:noWrap/>
            <w:tcMar>
              <w:top w:w="13" w:type="dxa"/>
              <w:left w:w="13" w:type="dxa"/>
              <w:bottom w:w="0" w:type="dxa"/>
              <w:right w:w="13" w:type="dxa"/>
            </w:tcMar>
          </w:tcPr>
          <w:p w14:paraId="0F22D1EF" w14:textId="77777777" w:rsidR="007A4BB2" w:rsidRPr="000247A8" w:rsidRDefault="007A4BB2">
            <w:pPr>
              <w:pStyle w:val="TableText"/>
            </w:pPr>
            <w:r w:rsidRPr="000247A8">
              <w:t>Fee Basis</w:t>
            </w:r>
          </w:p>
        </w:tc>
        <w:tc>
          <w:tcPr>
            <w:tcW w:w="1356" w:type="dxa"/>
          </w:tcPr>
          <w:p w14:paraId="45DC871B" w14:textId="77777777" w:rsidR="007A4BB2" w:rsidRPr="000247A8" w:rsidRDefault="007A4BB2">
            <w:pPr>
              <w:pStyle w:val="TableText"/>
            </w:pPr>
            <w:r w:rsidRPr="000247A8">
              <w:t>315</w:t>
            </w:r>
          </w:p>
        </w:tc>
        <w:tc>
          <w:tcPr>
            <w:tcW w:w="5580" w:type="dxa"/>
            <w:tcMar>
              <w:top w:w="13" w:type="dxa"/>
              <w:left w:w="13" w:type="dxa"/>
              <w:bottom w:w="0" w:type="dxa"/>
              <w:right w:w="13" w:type="dxa"/>
            </w:tcMar>
          </w:tcPr>
          <w:p w14:paraId="3837FA04" w14:textId="77777777" w:rsidR="007A4BB2" w:rsidRPr="000247A8" w:rsidRDefault="007A4BB2">
            <w:pPr>
              <w:pStyle w:val="TableText"/>
            </w:pPr>
            <w:r w:rsidRPr="000247A8">
              <w:t>Routine ^PRCS58 is called by Fee Basis in several areas for utility reads, specific descriptions are on the DBIA description</w:t>
            </w:r>
          </w:p>
        </w:tc>
      </w:tr>
      <w:tr w:rsidR="007A4BB2" w:rsidRPr="000247A8" w14:paraId="0EA251FE" w14:textId="77777777">
        <w:trPr>
          <w:cantSplit/>
          <w:trHeight w:val="255"/>
        </w:trPr>
        <w:tc>
          <w:tcPr>
            <w:tcW w:w="0" w:type="auto"/>
            <w:noWrap/>
            <w:tcMar>
              <w:top w:w="13" w:type="dxa"/>
              <w:left w:w="13" w:type="dxa"/>
              <w:bottom w:w="0" w:type="dxa"/>
              <w:right w:w="13" w:type="dxa"/>
            </w:tcMar>
          </w:tcPr>
          <w:p w14:paraId="68A6C18A" w14:textId="77777777" w:rsidR="007A4BB2" w:rsidRPr="000247A8" w:rsidRDefault="007A4BB2">
            <w:pPr>
              <w:pStyle w:val="TableText"/>
            </w:pPr>
            <w:r w:rsidRPr="000247A8">
              <w:t>Fee Basis</w:t>
            </w:r>
          </w:p>
        </w:tc>
        <w:tc>
          <w:tcPr>
            <w:tcW w:w="1356" w:type="dxa"/>
          </w:tcPr>
          <w:p w14:paraId="605BC830" w14:textId="77777777" w:rsidR="007A4BB2" w:rsidRPr="000247A8" w:rsidRDefault="007A4BB2">
            <w:pPr>
              <w:pStyle w:val="TableText"/>
            </w:pPr>
            <w:r w:rsidRPr="000247A8">
              <w:t>831</w:t>
            </w:r>
          </w:p>
        </w:tc>
        <w:tc>
          <w:tcPr>
            <w:tcW w:w="5580" w:type="dxa"/>
            <w:tcMar>
              <w:top w:w="13" w:type="dxa"/>
              <w:left w:w="13" w:type="dxa"/>
              <w:bottom w:w="0" w:type="dxa"/>
              <w:right w:w="13" w:type="dxa"/>
            </w:tcMar>
          </w:tcPr>
          <w:p w14:paraId="3C1BB959" w14:textId="77777777" w:rsidR="007A4BB2" w:rsidRPr="000247A8" w:rsidRDefault="007A4BB2">
            <w:pPr>
              <w:pStyle w:val="TableText"/>
            </w:pPr>
            <w:r w:rsidRPr="000247A8">
              <w:t>Routine ^PRCS58CC is called by Fee Basis</w:t>
            </w:r>
          </w:p>
        </w:tc>
      </w:tr>
      <w:tr w:rsidR="007A4BB2" w:rsidRPr="000247A8" w14:paraId="24463D29" w14:textId="77777777">
        <w:trPr>
          <w:cantSplit/>
          <w:trHeight w:val="255"/>
        </w:trPr>
        <w:tc>
          <w:tcPr>
            <w:tcW w:w="0" w:type="auto"/>
            <w:noWrap/>
            <w:tcMar>
              <w:top w:w="13" w:type="dxa"/>
              <w:left w:w="13" w:type="dxa"/>
              <w:bottom w:w="0" w:type="dxa"/>
              <w:right w:w="13" w:type="dxa"/>
            </w:tcMar>
          </w:tcPr>
          <w:p w14:paraId="04303BC5" w14:textId="77777777" w:rsidR="007A4BB2" w:rsidRPr="000247A8" w:rsidRDefault="007A4BB2">
            <w:pPr>
              <w:pStyle w:val="TableText"/>
            </w:pPr>
            <w:r w:rsidRPr="000247A8">
              <w:t>Fee Basis</w:t>
            </w:r>
          </w:p>
        </w:tc>
        <w:tc>
          <w:tcPr>
            <w:tcW w:w="1356" w:type="dxa"/>
          </w:tcPr>
          <w:p w14:paraId="49719469" w14:textId="77777777" w:rsidR="007A4BB2" w:rsidRPr="000247A8" w:rsidRDefault="007A4BB2">
            <w:pPr>
              <w:pStyle w:val="TableText"/>
            </w:pPr>
            <w:r w:rsidRPr="000247A8">
              <w:t>832</w:t>
            </w:r>
          </w:p>
        </w:tc>
        <w:tc>
          <w:tcPr>
            <w:tcW w:w="5580" w:type="dxa"/>
            <w:tcMar>
              <w:top w:w="13" w:type="dxa"/>
              <w:left w:w="13" w:type="dxa"/>
              <w:bottom w:w="0" w:type="dxa"/>
              <w:right w:w="13" w:type="dxa"/>
            </w:tcMar>
          </w:tcPr>
          <w:p w14:paraId="2557618E" w14:textId="77777777" w:rsidR="007A4BB2" w:rsidRPr="000247A8" w:rsidRDefault="007A4BB2">
            <w:pPr>
              <w:pStyle w:val="TableText"/>
            </w:pPr>
            <w:r w:rsidRPr="000247A8">
              <w:t>Routine ^PRCSUT31 is called by Fee Basis at tag EN1</w:t>
            </w:r>
          </w:p>
        </w:tc>
      </w:tr>
      <w:tr w:rsidR="007A4BB2" w:rsidRPr="000247A8" w14:paraId="4AEFB8DA" w14:textId="77777777">
        <w:trPr>
          <w:cantSplit/>
          <w:trHeight w:val="510"/>
        </w:trPr>
        <w:tc>
          <w:tcPr>
            <w:tcW w:w="0" w:type="auto"/>
            <w:noWrap/>
            <w:tcMar>
              <w:top w:w="13" w:type="dxa"/>
              <w:left w:w="13" w:type="dxa"/>
              <w:bottom w:w="0" w:type="dxa"/>
              <w:right w:w="13" w:type="dxa"/>
            </w:tcMar>
          </w:tcPr>
          <w:p w14:paraId="35A506B1" w14:textId="77777777" w:rsidR="007A4BB2" w:rsidRPr="000247A8" w:rsidRDefault="007A4BB2">
            <w:pPr>
              <w:pStyle w:val="TableText"/>
            </w:pPr>
            <w:r w:rsidRPr="000247A8">
              <w:t>Fee Basis</w:t>
            </w:r>
          </w:p>
        </w:tc>
        <w:tc>
          <w:tcPr>
            <w:tcW w:w="1356" w:type="dxa"/>
          </w:tcPr>
          <w:p w14:paraId="16FE8201" w14:textId="77777777" w:rsidR="007A4BB2" w:rsidRPr="000247A8" w:rsidRDefault="007A4BB2">
            <w:pPr>
              <w:pStyle w:val="TableText"/>
            </w:pPr>
            <w:r w:rsidRPr="000247A8">
              <w:t>2071</w:t>
            </w:r>
          </w:p>
        </w:tc>
        <w:tc>
          <w:tcPr>
            <w:tcW w:w="5580" w:type="dxa"/>
            <w:tcMar>
              <w:top w:w="13" w:type="dxa"/>
              <w:left w:w="13" w:type="dxa"/>
              <w:bottom w:w="0" w:type="dxa"/>
              <w:right w:w="13" w:type="dxa"/>
            </w:tcMar>
          </w:tcPr>
          <w:p w14:paraId="3CCE21B4" w14:textId="77777777" w:rsidR="007A4BB2" w:rsidRPr="000247A8" w:rsidRDefault="007A4BB2">
            <w:pPr>
              <w:pStyle w:val="TableText"/>
            </w:pPr>
            <w:r w:rsidRPr="000247A8">
              <w:t>Establishes pointers to several fields in file # 420.6 CODE INDEX</w:t>
            </w:r>
          </w:p>
        </w:tc>
      </w:tr>
      <w:tr w:rsidR="00FF759C" w:rsidRPr="000247A8" w14:paraId="63BE90BD" w14:textId="77777777">
        <w:trPr>
          <w:cantSplit/>
          <w:trHeight w:val="510"/>
        </w:trPr>
        <w:tc>
          <w:tcPr>
            <w:tcW w:w="0" w:type="auto"/>
            <w:noWrap/>
            <w:tcMar>
              <w:top w:w="13" w:type="dxa"/>
              <w:left w:w="13" w:type="dxa"/>
              <w:bottom w:w="0" w:type="dxa"/>
              <w:right w:w="13" w:type="dxa"/>
            </w:tcMar>
          </w:tcPr>
          <w:p w14:paraId="69936174" w14:textId="77777777" w:rsidR="00FF759C" w:rsidRPr="000247A8" w:rsidRDefault="00FF759C" w:rsidP="00FF759C">
            <w:pPr>
              <w:pStyle w:val="TableText"/>
            </w:pPr>
            <w:r w:rsidRPr="000247A8">
              <w:t>Fee Basis</w:t>
            </w:r>
          </w:p>
        </w:tc>
        <w:tc>
          <w:tcPr>
            <w:tcW w:w="1356" w:type="dxa"/>
          </w:tcPr>
          <w:p w14:paraId="560E8C4F" w14:textId="77777777" w:rsidR="00FF759C" w:rsidRPr="000247A8" w:rsidRDefault="00FF759C">
            <w:pPr>
              <w:pStyle w:val="TableText"/>
            </w:pPr>
            <w:r w:rsidRPr="000247A8">
              <w:t>5573</w:t>
            </w:r>
          </w:p>
        </w:tc>
        <w:tc>
          <w:tcPr>
            <w:tcW w:w="5580" w:type="dxa"/>
            <w:tcMar>
              <w:top w:w="13" w:type="dxa"/>
              <w:left w:w="13" w:type="dxa"/>
              <w:bottom w:w="0" w:type="dxa"/>
              <w:right w:w="13" w:type="dxa"/>
            </w:tcMar>
          </w:tcPr>
          <w:p w14:paraId="0729A57E" w14:textId="77777777" w:rsidR="00FF759C" w:rsidRPr="000247A8" w:rsidRDefault="00FF759C" w:rsidP="00481160">
            <w:pPr>
              <w:pStyle w:val="TableText"/>
            </w:pPr>
            <w:r w:rsidRPr="000247A8">
              <w:t>Allows a subscriber to call API: UOKCERT^PRCEMOA. This API verifies that a person would not violate segregation of duty when certifying an invoice associated with a 1358 obligation by ensuring that they have not previously acted as a requestor, approving official, or obligator on that 1358.</w:t>
            </w:r>
          </w:p>
        </w:tc>
      </w:tr>
      <w:tr w:rsidR="00FF759C" w:rsidRPr="000247A8" w14:paraId="3ED9709C" w14:textId="77777777">
        <w:trPr>
          <w:cantSplit/>
          <w:trHeight w:val="510"/>
        </w:trPr>
        <w:tc>
          <w:tcPr>
            <w:tcW w:w="0" w:type="auto"/>
            <w:noWrap/>
            <w:tcMar>
              <w:top w:w="13" w:type="dxa"/>
              <w:left w:w="13" w:type="dxa"/>
              <w:bottom w:w="0" w:type="dxa"/>
              <w:right w:w="13" w:type="dxa"/>
            </w:tcMar>
          </w:tcPr>
          <w:p w14:paraId="20C384D2" w14:textId="77777777" w:rsidR="00FF759C" w:rsidRPr="000247A8" w:rsidRDefault="00FF759C">
            <w:pPr>
              <w:pStyle w:val="TableText"/>
            </w:pPr>
            <w:r w:rsidRPr="000247A8">
              <w:t>Fee Basis</w:t>
            </w:r>
          </w:p>
        </w:tc>
        <w:tc>
          <w:tcPr>
            <w:tcW w:w="1356" w:type="dxa"/>
          </w:tcPr>
          <w:p w14:paraId="07CB1DD2" w14:textId="77777777" w:rsidR="00FF759C" w:rsidRPr="000247A8" w:rsidRDefault="00FF759C">
            <w:pPr>
              <w:pStyle w:val="TableText"/>
            </w:pPr>
            <w:r w:rsidRPr="000247A8">
              <w:t>5574</w:t>
            </w:r>
          </w:p>
        </w:tc>
        <w:tc>
          <w:tcPr>
            <w:tcW w:w="5580" w:type="dxa"/>
            <w:tcMar>
              <w:top w:w="13" w:type="dxa"/>
              <w:left w:w="13" w:type="dxa"/>
              <w:bottom w:w="0" w:type="dxa"/>
              <w:right w:w="13" w:type="dxa"/>
            </w:tcMar>
          </w:tcPr>
          <w:p w14:paraId="1643B73E" w14:textId="77777777" w:rsidR="00FF759C" w:rsidRPr="000247A8" w:rsidRDefault="00FF759C">
            <w:pPr>
              <w:pStyle w:val="TableText"/>
            </w:pPr>
            <w:r w:rsidRPr="000247A8">
              <w:t>Allows a subscriber to call API: $$EV1358^PRCEMOA. The API provides information on the events (initial obligation and increase/decrease adjustments) and IFCAP actors (requestor, approving official, obligator) for a specified 1358.</w:t>
            </w:r>
          </w:p>
        </w:tc>
      </w:tr>
      <w:tr w:rsidR="007A4BB2" w:rsidRPr="000247A8" w14:paraId="2930DE5F" w14:textId="77777777">
        <w:trPr>
          <w:cantSplit/>
          <w:trHeight w:val="255"/>
        </w:trPr>
        <w:tc>
          <w:tcPr>
            <w:tcW w:w="0" w:type="auto"/>
            <w:noWrap/>
            <w:tcMar>
              <w:top w:w="13" w:type="dxa"/>
              <w:left w:w="13" w:type="dxa"/>
              <w:bottom w:w="0" w:type="dxa"/>
              <w:right w:w="13" w:type="dxa"/>
            </w:tcMar>
          </w:tcPr>
          <w:p w14:paraId="36C1D528" w14:textId="77777777" w:rsidR="007A4BB2" w:rsidRPr="000247A8" w:rsidRDefault="007A4BB2">
            <w:pPr>
              <w:pStyle w:val="TableText"/>
            </w:pPr>
            <w:r w:rsidRPr="000247A8">
              <w:t>Integrated Billing</w:t>
            </w:r>
          </w:p>
        </w:tc>
        <w:tc>
          <w:tcPr>
            <w:tcW w:w="1356" w:type="dxa"/>
          </w:tcPr>
          <w:p w14:paraId="451B3A1F" w14:textId="77777777" w:rsidR="007A4BB2" w:rsidRPr="000247A8" w:rsidRDefault="007A4BB2">
            <w:pPr>
              <w:pStyle w:val="TableText"/>
            </w:pPr>
            <w:r w:rsidRPr="000247A8">
              <w:t>127</w:t>
            </w:r>
          </w:p>
        </w:tc>
        <w:tc>
          <w:tcPr>
            <w:tcW w:w="5580" w:type="dxa"/>
            <w:tcMar>
              <w:top w:w="13" w:type="dxa"/>
              <w:left w:w="13" w:type="dxa"/>
              <w:bottom w:w="0" w:type="dxa"/>
              <w:right w:w="13" w:type="dxa"/>
            </w:tcMar>
          </w:tcPr>
          <w:p w14:paraId="409181E4" w14:textId="77777777" w:rsidR="007A4BB2" w:rsidRPr="000247A8" w:rsidRDefault="007A4BB2">
            <w:pPr>
              <w:pStyle w:val="TableText"/>
            </w:pPr>
            <w:r w:rsidRPr="000247A8">
              <w:t>Adds a charge a patient account via routine ^PRCASER</w:t>
            </w:r>
          </w:p>
        </w:tc>
      </w:tr>
      <w:tr w:rsidR="007A4BB2" w:rsidRPr="000247A8" w14:paraId="5B435411" w14:textId="77777777">
        <w:trPr>
          <w:cantSplit/>
          <w:trHeight w:val="510"/>
        </w:trPr>
        <w:tc>
          <w:tcPr>
            <w:tcW w:w="0" w:type="auto"/>
            <w:noWrap/>
            <w:tcMar>
              <w:top w:w="13" w:type="dxa"/>
              <w:left w:w="13" w:type="dxa"/>
              <w:bottom w:w="0" w:type="dxa"/>
              <w:right w:w="13" w:type="dxa"/>
            </w:tcMar>
          </w:tcPr>
          <w:p w14:paraId="52CFB47C" w14:textId="77777777" w:rsidR="007A4BB2" w:rsidRPr="000247A8" w:rsidRDefault="007A4BB2">
            <w:pPr>
              <w:pStyle w:val="TableText"/>
            </w:pPr>
            <w:r w:rsidRPr="000247A8">
              <w:t>Integrated Billing</w:t>
            </w:r>
          </w:p>
        </w:tc>
        <w:tc>
          <w:tcPr>
            <w:tcW w:w="1356" w:type="dxa"/>
          </w:tcPr>
          <w:p w14:paraId="054BC7F3" w14:textId="77777777" w:rsidR="007A4BB2" w:rsidRPr="000247A8" w:rsidRDefault="007A4BB2">
            <w:pPr>
              <w:pStyle w:val="TableText"/>
            </w:pPr>
            <w:r w:rsidRPr="000247A8">
              <w:t>353</w:t>
            </w:r>
          </w:p>
        </w:tc>
        <w:tc>
          <w:tcPr>
            <w:tcW w:w="5580" w:type="dxa"/>
            <w:tcMar>
              <w:top w:w="13" w:type="dxa"/>
              <w:left w:w="13" w:type="dxa"/>
              <w:bottom w:w="0" w:type="dxa"/>
              <w:right w:w="13" w:type="dxa"/>
            </w:tcMar>
          </w:tcPr>
          <w:p w14:paraId="47427305" w14:textId="77777777" w:rsidR="007A4BB2" w:rsidRPr="000247A8" w:rsidRDefault="007A4BB2">
            <w:pPr>
              <w:pStyle w:val="TableText"/>
            </w:pPr>
            <w:r w:rsidRPr="000247A8">
              <w:t xml:space="preserve">A short description from the </w:t>
            </w:r>
            <w:r w:rsidR="005A413D">
              <w:t>I</w:t>
            </w:r>
            <w:r w:rsidR="005A413D" w:rsidRPr="000247A8">
              <w:t xml:space="preserve">tem </w:t>
            </w:r>
            <w:r w:rsidR="005A413D">
              <w:t>M</w:t>
            </w:r>
            <w:r w:rsidR="005A413D" w:rsidRPr="000247A8">
              <w:t xml:space="preserve">aster </w:t>
            </w:r>
            <w:r w:rsidR="005A413D">
              <w:t>F</w:t>
            </w:r>
            <w:r w:rsidR="005A413D" w:rsidRPr="000247A8">
              <w:t xml:space="preserve">ile </w:t>
            </w:r>
            <w:r w:rsidRPr="000247A8">
              <w:t>is pulled by reading through routine ^PRCPUX1</w:t>
            </w:r>
          </w:p>
        </w:tc>
      </w:tr>
      <w:tr w:rsidR="007A4BB2" w:rsidRPr="000247A8" w14:paraId="0DAC79DE" w14:textId="77777777">
        <w:trPr>
          <w:cantSplit/>
          <w:trHeight w:val="510"/>
        </w:trPr>
        <w:tc>
          <w:tcPr>
            <w:tcW w:w="0" w:type="auto"/>
            <w:noWrap/>
            <w:tcMar>
              <w:top w:w="13" w:type="dxa"/>
              <w:left w:w="13" w:type="dxa"/>
              <w:bottom w:w="0" w:type="dxa"/>
              <w:right w:w="13" w:type="dxa"/>
            </w:tcMar>
          </w:tcPr>
          <w:p w14:paraId="40FCF46E" w14:textId="77777777" w:rsidR="007A4BB2" w:rsidRPr="000247A8" w:rsidRDefault="007A4BB2">
            <w:pPr>
              <w:pStyle w:val="TableText"/>
            </w:pPr>
            <w:r w:rsidRPr="000247A8">
              <w:t>Integrated Billing</w:t>
            </w:r>
          </w:p>
        </w:tc>
        <w:tc>
          <w:tcPr>
            <w:tcW w:w="1356" w:type="dxa"/>
          </w:tcPr>
          <w:p w14:paraId="4339FB26" w14:textId="77777777" w:rsidR="007A4BB2" w:rsidRPr="000247A8" w:rsidRDefault="007A4BB2">
            <w:pPr>
              <w:pStyle w:val="TableText"/>
            </w:pPr>
            <w:r w:rsidRPr="000247A8">
              <w:t>593</w:t>
            </w:r>
          </w:p>
        </w:tc>
        <w:tc>
          <w:tcPr>
            <w:tcW w:w="5580" w:type="dxa"/>
            <w:tcMar>
              <w:top w:w="13" w:type="dxa"/>
              <w:left w:w="13" w:type="dxa"/>
              <w:bottom w:w="0" w:type="dxa"/>
              <w:right w:w="13" w:type="dxa"/>
            </w:tcMar>
          </w:tcPr>
          <w:p w14:paraId="2264BCD2" w14:textId="77777777" w:rsidR="007A4BB2" w:rsidRPr="000247A8" w:rsidRDefault="007A4BB2">
            <w:pPr>
              <w:pStyle w:val="TableText"/>
            </w:pPr>
            <w:r w:rsidRPr="000247A8">
              <w:t>Routine ^PRCASER1 makes several read calls into file # 430, the Accounts Receivable file</w:t>
            </w:r>
          </w:p>
        </w:tc>
      </w:tr>
      <w:tr w:rsidR="007A4BB2" w:rsidRPr="000247A8" w14:paraId="2269800C" w14:textId="77777777">
        <w:trPr>
          <w:cantSplit/>
          <w:trHeight w:val="510"/>
        </w:trPr>
        <w:tc>
          <w:tcPr>
            <w:tcW w:w="0" w:type="auto"/>
            <w:noWrap/>
            <w:tcMar>
              <w:top w:w="13" w:type="dxa"/>
              <w:left w:w="13" w:type="dxa"/>
              <w:bottom w:w="0" w:type="dxa"/>
              <w:right w:w="13" w:type="dxa"/>
            </w:tcMar>
          </w:tcPr>
          <w:p w14:paraId="2CCBE841" w14:textId="77777777" w:rsidR="007A4BB2" w:rsidRPr="000247A8" w:rsidRDefault="007A4BB2">
            <w:pPr>
              <w:pStyle w:val="TableText"/>
            </w:pPr>
            <w:r w:rsidRPr="000247A8">
              <w:t>Integrated Billing</w:t>
            </w:r>
          </w:p>
        </w:tc>
        <w:tc>
          <w:tcPr>
            <w:tcW w:w="1356" w:type="dxa"/>
          </w:tcPr>
          <w:p w14:paraId="2599DEB4" w14:textId="77777777" w:rsidR="007A4BB2" w:rsidRPr="000247A8" w:rsidRDefault="007A4BB2">
            <w:pPr>
              <w:pStyle w:val="TableText"/>
            </w:pPr>
            <w:r w:rsidRPr="000247A8">
              <w:t>594</w:t>
            </w:r>
          </w:p>
        </w:tc>
        <w:tc>
          <w:tcPr>
            <w:tcW w:w="5580" w:type="dxa"/>
            <w:tcMar>
              <w:top w:w="13" w:type="dxa"/>
              <w:left w:w="13" w:type="dxa"/>
              <w:bottom w:w="0" w:type="dxa"/>
              <w:right w:w="13" w:type="dxa"/>
            </w:tcMar>
          </w:tcPr>
          <w:p w14:paraId="1B01781C" w14:textId="77777777" w:rsidR="007A4BB2" w:rsidRPr="000247A8" w:rsidRDefault="007A4BB2">
            <w:pPr>
              <w:pStyle w:val="TableText"/>
            </w:pPr>
            <w:r w:rsidRPr="000247A8">
              <w:t>Allows read access to files # 430.2 and # 350.1 from a post initialization routine</w:t>
            </w:r>
          </w:p>
        </w:tc>
      </w:tr>
      <w:tr w:rsidR="007A4BB2" w:rsidRPr="000247A8" w14:paraId="15DC9909" w14:textId="77777777">
        <w:trPr>
          <w:cantSplit/>
          <w:trHeight w:val="510"/>
        </w:trPr>
        <w:tc>
          <w:tcPr>
            <w:tcW w:w="0" w:type="auto"/>
            <w:noWrap/>
            <w:tcMar>
              <w:top w:w="13" w:type="dxa"/>
              <w:left w:w="13" w:type="dxa"/>
              <w:bottom w:w="0" w:type="dxa"/>
              <w:right w:w="13" w:type="dxa"/>
            </w:tcMar>
          </w:tcPr>
          <w:p w14:paraId="446216D7" w14:textId="77777777" w:rsidR="007A4BB2" w:rsidRPr="000247A8" w:rsidRDefault="007A4BB2">
            <w:pPr>
              <w:pStyle w:val="TableText"/>
            </w:pPr>
            <w:r w:rsidRPr="000247A8">
              <w:t>Integrated Billing</w:t>
            </w:r>
          </w:p>
        </w:tc>
        <w:tc>
          <w:tcPr>
            <w:tcW w:w="1356" w:type="dxa"/>
          </w:tcPr>
          <w:p w14:paraId="0212FEB7" w14:textId="77777777" w:rsidR="007A4BB2" w:rsidRPr="000247A8" w:rsidRDefault="007A4BB2">
            <w:pPr>
              <w:pStyle w:val="TableText"/>
            </w:pPr>
            <w:r w:rsidRPr="000247A8">
              <w:t>595</w:t>
            </w:r>
          </w:p>
        </w:tc>
        <w:tc>
          <w:tcPr>
            <w:tcW w:w="5580" w:type="dxa"/>
            <w:tcMar>
              <w:top w:w="13" w:type="dxa"/>
              <w:left w:w="13" w:type="dxa"/>
              <w:bottom w:w="0" w:type="dxa"/>
              <w:right w:w="13" w:type="dxa"/>
            </w:tcMar>
          </w:tcPr>
          <w:p w14:paraId="2DC26655" w14:textId="77777777" w:rsidR="007A4BB2" w:rsidRPr="000247A8" w:rsidRDefault="007A4BB2" w:rsidP="00F7610D">
            <w:pPr>
              <w:pStyle w:val="TableText"/>
            </w:pPr>
            <w:r w:rsidRPr="000247A8">
              <w:t>Allows a lookup into file # 430 as part of an option to print by C</w:t>
            </w:r>
            <w:r w:rsidR="00F7610D" w:rsidRPr="000247A8">
              <w:t>harge</w:t>
            </w:r>
            <w:r w:rsidRPr="000247A8">
              <w:t xml:space="preserve"> ID </w:t>
            </w:r>
            <w:r w:rsidR="00647968" w:rsidRPr="000247A8">
              <w:t>(bill</w:t>
            </w:r>
            <w:r w:rsidRPr="000247A8">
              <w:t xml:space="preserve"> </w:t>
            </w:r>
            <w:r w:rsidR="00647968" w:rsidRPr="000247A8">
              <w:t>number)</w:t>
            </w:r>
          </w:p>
        </w:tc>
      </w:tr>
      <w:tr w:rsidR="007A4BB2" w:rsidRPr="000247A8" w14:paraId="5D3DC19A" w14:textId="77777777">
        <w:trPr>
          <w:cantSplit/>
          <w:trHeight w:val="765"/>
        </w:trPr>
        <w:tc>
          <w:tcPr>
            <w:tcW w:w="0" w:type="auto"/>
            <w:noWrap/>
            <w:tcMar>
              <w:top w:w="13" w:type="dxa"/>
              <w:left w:w="13" w:type="dxa"/>
              <w:bottom w:w="0" w:type="dxa"/>
              <w:right w:w="13" w:type="dxa"/>
            </w:tcMar>
          </w:tcPr>
          <w:p w14:paraId="4AE7A3B1" w14:textId="77777777" w:rsidR="007A4BB2" w:rsidRPr="000247A8" w:rsidRDefault="007A4BB2">
            <w:pPr>
              <w:pStyle w:val="TableText"/>
            </w:pPr>
            <w:r w:rsidRPr="000247A8">
              <w:t>Integrated Billing</w:t>
            </w:r>
          </w:p>
        </w:tc>
        <w:tc>
          <w:tcPr>
            <w:tcW w:w="1356" w:type="dxa"/>
          </w:tcPr>
          <w:p w14:paraId="337FAAB2" w14:textId="77777777" w:rsidR="007A4BB2" w:rsidRPr="000247A8" w:rsidRDefault="007A4BB2">
            <w:pPr>
              <w:pStyle w:val="TableText"/>
            </w:pPr>
            <w:r w:rsidRPr="000247A8">
              <w:t>596</w:t>
            </w:r>
          </w:p>
        </w:tc>
        <w:tc>
          <w:tcPr>
            <w:tcW w:w="5580" w:type="dxa"/>
            <w:tcMar>
              <w:top w:w="13" w:type="dxa"/>
              <w:left w:w="13" w:type="dxa"/>
              <w:bottom w:w="0" w:type="dxa"/>
              <w:right w:w="13" w:type="dxa"/>
            </w:tcMar>
          </w:tcPr>
          <w:p w14:paraId="43C44FFF" w14:textId="77777777" w:rsidR="007A4BB2" w:rsidRPr="000247A8" w:rsidRDefault="007A4BB2">
            <w:pPr>
              <w:pStyle w:val="TableText"/>
            </w:pPr>
            <w:r w:rsidRPr="000247A8">
              <w:t xml:space="preserve">A blanket DBIA for the export of </w:t>
            </w:r>
            <w:r w:rsidR="00647968" w:rsidRPr="000247A8">
              <w:t>several</w:t>
            </w:r>
            <w:r w:rsidRPr="000247A8">
              <w:t xml:space="preserve"> files, functions, options, routines, templates, and security keys for version 1.0 of Integrated Billing</w:t>
            </w:r>
          </w:p>
        </w:tc>
      </w:tr>
      <w:tr w:rsidR="007A4BB2" w:rsidRPr="000247A8" w14:paraId="0FF1F314" w14:textId="77777777">
        <w:trPr>
          <w:cantSplit/>
          <w:trHeight w:val="510"/>
        </w:trPr>
        <w:tc>
          <w:tcPr>
            <w:tcW w:w="0" w:type="auto"/>
            <w:noWrap/>
            <w:tcMar>
              <w:top w:w="13" w:type="dxa"/>
              <w:left w:w="13" w:type="dxa"/>
              <w:bottom w:w="0" w:type="dxa"/>
              <w:right w:w="13" w:type="dxa"/>
            </w:tcMar>
          </w:tcPr>
          <w:p w14:paraId="2539143A" w14:textId="77777777" w:rsidR="007A4BB2" w:rsidRPr="000247A8" w:rsidRDefault="007A4BB2">
            <w:pPr>
              <w:pStyle w:val="TableText"/>
            </w:pPr>
            <w:r w:rsidRPr="000247A8">
              <w:t>Integrated Billing</w:t>
            </w:r>
          </w:p>
        </w:tc>
        <w:tc>
          <w:tcPr>
            <w:tcW w:w="1356" w:type="dxa"/>
          </w:tcPr>
          <w:p w14:paraId="19C9C266" w14:textId="77777777" w:rsidR="007A4BB2" w:rsidRPr="000247A8" w:rsidRDefault="007A4BB2">
            <w:pPr>
              <w:pStyle w:val="TableText"/>
            </w:pPr>
            <w:r w:rsidRPr="000247A8">
              <w:t>597</w:t>
            </w:r>
          </w:p>
        </w:tc>
        <w:tc>
          <w:tcPr>
            <w:tcW w:w="5580" w:type="dxa"/>
            <w:tcMar>
              <w:top w:w="13" w:type="dxa"/>
              <w:left w:w="13" w:type="dxa"/>
              <w:bottom w:w="0" w:type="dxa"/>
              <w:right w:w="13" w:type="dxa"/>
            </w:tcMar>
          </w:tcPr>
          <w:p w14:paraId="6C3387E9" w14:textId="77777777" w:rsidR="007A4BB2" w:rsidRPr="000247A8" w:rsidRDefault="007A4BB2">
            <w:pPr>
              <w:pStyle w:val="TableText"/>
            </w:pPr>
            <w:r w:rsidRPr="000247A8">
              <w:t>Continuation of DBIA 596 to cover updated pointer values for a post initialization routine</w:t>
            </w:r>
          </w:p>
        </w:tc>
      </w:tr>
      <w:tr w:rsidR="007A4BB2" w:rsidRPr="000247A8" w14:paraId="0FC1D39D" w14:textId="77777777">
        <w:trPr>
          <w:cantSplit/>
          <w:trHeight w:val="510"/>
        </w:trPr>
        <w:tc>
          <w:tcPr>
            <w:tcW w:w="0" w:type="auto"/>
            <w:noWrap/>
            <w:tcMar>
              <w:top w:w="13" w:type="dxa"/>
              <w:left w:w="13" w:type="dxa"/>
              <w:bottom w:w="0" w:type="dxa"/>
              <w:right w:w="13" w:type="dxa"/>
            </w:tcMar>
          </w:tcPr>
          <w:p w14:paraId="5006FC70" w14:textId="77777777" w:rsidR="007A4BB2" w:rsidRPr="000247A8" w:rsidRDefault="007A4BB2">
            <w:pPr>
              <w:pStyle w:val="TableText"/>
            </w:pPr>
            <w:r w:rsidRPr="000247A8">
              <w:t>Integrated Billing</w:t>
            </w:r>
          </w:p>
        </w:tc>
        <w:tc>
          <w:tcPr>
            <w:tcW w:w="1356" w:type="dxa"/>
          </w:tcPr>
          <w:p w14:paraId="370F3B0A" w14:textId="77777777" w:rsidR="007A4BB2" w:rsidRPr="000247A8" w:rsidRDefault="007A4BB2">
            <w:pPr>
              <w:pStyle w:val="TableText"/>
            </w:pPr>
            <w:r w:rsidRPr="000247A8">
              <w:t>598</w:t>
            </w:r>
          </w:p>
        </w:tc>
        <w:tc>
          <w:tcPr>
            <w:tcW w:w="5580" w:type="dxa"/>
            <w:tcMar>
              <w:top w:w="13" w:type="dxa"/>
              <w:left w:w="13" w:type="dxa"/>
              <w:bottom w:w="0" w:type="dxa"/>
              <w:right w:w="13" w:type="dxa"/>
            </w:tcMar>
          </w:tcPr>
          <w:p w14:paraId="5E58CD1E" w14:textId="77777777" w:rsidR="007A4BB2" w:rsidRPr="000247A8" w:rsidRDefault="007A4BB2">
            <w:pPr>
              <w:pStyle w:val="TableText"/>
            </w:pPr>
            <w:r w:rsidRPr="000247A8">
              <w:t>Allows write access to global ^</w:t>
            </w:r>
            <w:r w:rsidR="00647968" w:rsidRPr="000247A8">
              <w:t>PRC (412,)</w:t>
            </w:r>
            <w:r w:rsidRPr="000247A8">
              <w:t xml:space="preserve"> </w:t>
            </w:r>
            <w:r w:rsidR="00647968" w:rsidRPr="000247A8">
              <w:t>to</w:t>
            </w:r>
            <w:r w:rsidRPr="000247A8">
              <w:t xml:space="preserve"> set the Statement Day field as part of a post initialization routine</w:t>
            </w:r>
          </w:p>
        </w:tc>
      </w:tr>
      <w:tr w:rsidR="007A4BB2" w:rsidRPr="000247A8" w14:paraId="6CC89D39" w14:textId="77777777">
        <w:trPr>
          <w:cantSplit/>
          <w:trHeight w:val="765"/>
        </w:trPr>
        <w:tc>
          <w:tcPr>
            <w:tcW w:w="0" w:type="auto"/>
            <w:noWrap/>
            <w:tcMar>
              <w:top w:w="13" w:type="dxa"/>
              <w:left w:w="13" w:type="dxa"/>
              <w:bottom w:w="0" w:type="dxa"/>
              <w:right w:w="13" w:type="dxa"/>
            </w:tcMar>
          </w:tcPr>
          <w:p w14:paraId="19DFEE1A" w14:textId="77777777" w:rsidR="007A4BB2" w:rsidRPr="000247A8" w:rsidRDefault="007A4BB2">
            <w:pPr>
              <w:pStyle w:val="TableText"/>
            </w:pPr>
            <w:r w:rsidRPr="000247A8">
              <w:t>Integrated Billing</w:t>
            </w:r>
          </w:p>
        </w:tc>
        <w:tc>
          <w:tcPr>
            <w:tcW w:w="1356" w:type="dxa"/>
          </w:tcPr>
          <w:p w14:paraId="3EBE1A89" w14:textId="77777777" w:rsidR="007A4BB2" w:rsidRPr="000247A8" w:rsidRDefault="007A4BB2">
            <w:pPr>
              <w:pStyle w:val="TableText"/>
            </w:pPr>
            <w:r w:rsidRPr="000247A8">
              <w:t>599</w:t>
            </w:r>
          </w:p>
        </w:tc>
        <w:tc>
          <w:tcPr>
            <w:tcW w:w="5580" w:type="dxa"/>
            <w:tcMar>
              <w:top w:w="13" w:type="dxa"/>
              <w:left w:w="13" w:type="dxa"/>
              <w:bottom w:w="0" w:type="dxa"/>
              <w:right w:w="13" w:type="dxa"/>
            </w:tcMar>
          </w:tcPr>
          <w:p w14:paraId="1E0CD15D" w14:textId="77777777" w:rsidR="007A4BB2" w:rsidRPr="000247A8" w:rsidRDefault="007A4BB2">
            <w:pPr>
              <w:pStyle w:val="TableText"/>
            </w:pPr>
            <w:r w:rsidRPr="000247A8">
              <w:t>Direct reference to global ^</w:t>
            </w:r>
            <w:r w:rsidR="00647968" w:rsidRPr="000247A8">
              <w:t>PRCA (430.6,)</w:t>
            </w:r>
            <w:r w:rsidRPr="000247A8">
              <w:t xml:space="preserve"> to determine and set pointer values in the Accounts Receivable Category file and in the IB Action Type file in a post initialization routine</w:t>
            </w:r>
          </w:p>
        </w:tc>
      </w:tr>
      <w:tr w:rsidR="007A4BB2" w:rsidRPr="000247A8" w14:paraId="7CF4FF1F" w14:textId="77777777">
        <w:trPr>
          <w:cantSplit/>
          <w:trHeight w:val="1020"/>
        </w:trPr>
        <w:tc>
          <w:tcPr>
            <w:tcW w:w="0" w:type="auto"/>
            <w:noWrap/>
            <w:tcMar>
              <w:top w:w="13" w:type="dxa"/>
              <w:left w:w="13" w:type="dxa"/>
              <w:bottom w:w="0" w:type="dxa"/>
              <w:right w:w="13" w:type="dxa"/>
            </w:tcMar>
          </w:tcPr>
          <w:p w14:paraId="674475A3" w14:textId="77777777" w:rsidR="007A4BB2" w:rsidRPr="000247A8" w:rsidRDefault="007A4BB2">
            <w:pPr>
              <w:pStyle w:val="TableText"/>
            </w:pPr>
            <w:r w:rsidRPr="000247A8">
              <w:lastRenderedPageBreak/>
              <w:t>Integrated Billing</w:t>
            </w:r>
          </w:p>
        </w:tc>
        <w:tc>
          <w:tcPr>
            <w:tcW w:w="1356" w:type="dxa"/>
          </w:tcPr>
          <w:p w14:paraId="4861D7A4" w14:textId="77777777" w:rsidR="007A4BB2" w:rsidRPr="000247A8" w:rsidRDefault="007A4BB2">
            <w:pPr>
              <w:pStyle w:val="TableText"/>
            </w:pPr>
            <w:r w:rsidRPr="000247A8">
              <w:t>600</w:t>
            </w:r>
          </w:p>
        </w:tc>
        <w:tc>
          <w:tcPr>
            <w:tcW w:w="5580" w:type="dxa"/>
            <w:tcMar>
              <w:top w:w="13" w:type="dxa"/>
              <w:left w:w="13" w:type="dxa"/>
              <w:bottom w:w="0" w:type="dxa"/>
              <w:right w:w="13" w:type="dxa"/>
            </w:tcMar>
          </w:tcPr>
          <w:p w14:paraId="6C9A77DB" w14:textId="77777777" w:rsidR="007A4BB2" w:rsidRPr="000247A8" w:rsidRDefault="007A4BB2">
            <w:pPr>
              <w:pStyle w:val="TableText"/>
            </w:pPr>
            <w:r w:rsidRPr="000247A8">
              <w:t>Direct reference to global ^</w:t>
            </w:r>
            <w:r w:rsidR="00647968" w:rsidRPr="000247A8">
              <w:t>PRCA (430.3,)</w:t>
            </w:r>
            <w:r w:rsidRPr="000247A8">
              <w:t xml:space="preserve"> to determine the internal number for increase or decrease adjustment type, this is required for input to a supported call in routine ^PRCASER1 </w:t>
            </w:r>
          </w:p>
        </w:tc>
      </w:tr>
      <w:tr w:rsidR="007A4BB2" w:rsidRPr="000247A8" w14:paraId="399FCBD5" w14:textId="77777777">
        <w:trPr>
          <w:cantSplit/>
          <w:trHeight w:val="510"/>
        </w:trPr>
        <w:tc>
          <w:tcPr>
            <w:tcW w:w="0" w:type="auto"/>
            <w:noWrap/>
            <w:tcMar>
              <w:top w:w="13" w:type="dxa"/>
              <w:left w:w="13" w:type="dxa"/>
              <w:bottom w:w="0" w:type="dxa"/>
              <w:right w:w="13" w:type="dxa"/>
            </w:tcMar>
          </w:tcPr>
          <w:p w14:paraId="5DEC3E1F" w14:textId="77777777" w:rsidR="007A4BB2" w:rsidRPr="000247A8" w:rsidRDefault="007A4BB2">
            <w:pPr>
              <w:pStyle w:val="TableText"/>
            </w:pPr>
            <w:r w:rsidRPr="000247A8">
              <w:t>Integrated Patient Funds</w:t>
            </w:r>
          </w:p>
        </w:tc>
        <w:tc>
          <w:tcPr>
            <w:tcW w:w="1356" w:type="dxa"/>
          </w:tcPr>
          <w:p w14:paraId="4B1820D3" w14:textId="77777777" w:rsidR="007A4BB2" w:rsidRPr="000247A8" w:rsidRDefault="007A4BB2">
            <w:pPr>
              <w:pStyle w:val="TableText"/>
            </w:pPr>
            <w:r w:rsidRPr="000247A8">
              <w:t>2005</w:t>
            </w:r>
          </w:p>
        </w:tc>
        <w:tc>
          <w:tcPr>
            <w:tcW w:w="5580" w:type="dxa"/>
            <w:tcMar>
              <w:top w:w="13" w:type="dxa"/>
              <w:left w:w="13" w:type="dxa"/>
              <w:bottom w:w="0" w:type="dxa"/>
              <w:right w:w="13" w:type="dxa"/>
            </w:tcMar>
          </w:tcPr>
          <w:p w14:paraId="77B01843" w14:textId="77777777" w:rsidR="007A4BB2" w:rsidRPr="000247A8" w:rsidRDefault="007A4BB2">
            <w:pPr>
              <w:pStyle w:val="TableText"/>
            </w:pPr>
            <w:r w:rsidRPr="000247A8">
              <w:t>Routine ^PRCGPM1 is called at tag ADD by routines ^PRPFPURG and ^PRPFSCV2</w:t>
            </w:r>
          </w:p>
        </w:tc>
      </w:tr>
      <w:tr w:rsidR="007A4BB2" w:rsidRPr="000247A8" w14:paraId="4B1CB123" w14:textId="77777777">
        <w:trPr>
          <w:cantSplit/>
          <w:trHeight w:val="255"/>
        </w:trPr>
        <w:tc>
          <w:tcPr>
            <w:tcW w:w="0" w:type="auto"/>
            <w:noWrap/>
            <w:tcMar>
              <w:top w:w="13" w:type="dxa"/>
              <w:left w:w="13" w:type="dxa"/>
              <w:bottom w:w="0" w:type="dxa"/>
              <w:right w:w="13" w:type="dxa"/>
            </w:tcMar>
          </w:tcPr>
          <w:p w14:paraId="425B9035" w14:textId="77777777" w:rsidR="007A4BB2" w:rsidRPr="000247A8" w:rsidRDefault="007A4BB2">
            <w:pPr>
              <w:pStyle w:val="TableText"/>
            </w:pPr>
            <w:r w:rsidRPr="000247A8">
              <w:t>Library</w:t>
            </w:r>
          </w:p>
        </w:tc>
        <w:tc>
          <w:tcPr>
            <w:tcW w:w="1356" w:type="dxa"/>
          </w:tcPr>
          <w:p w14:paraId="4DB81553" w14:textId="77777777" w:rsidR="007A4BB2" w:rsidRPr="000247A8" w:rsidRDefault="007A4BB2">
            <w:pPr>
              <w:pStyle w:val="TableText"/>
            </w:pPr>
            <w:r w:rsidRPr="000247A8">
              <w:t>988</w:t>
            </w:r>
          </w:p>
        </w:tc>
        <w:tc>
          <w:tcPr>
            <w:tcW w:w="5580" w:type="dxa"/>
            <w:tcMar>
              <w:top w:w="13" w:type="dxa"/>
              <w:left w:w="13" w:type="dxa"/>
              <w:bottom w:w="0" w:type="dxa"/>
              <w:right w:w="13" w:type="dxa"/>
            </w:tcMar>
          </w:tcPr>
          <w:p w14:paraId="2A16E35A" w14:textId="77777777" w:rsidR="007A4BB2" w:rsidRPr="000247A8" w:rsidRDefault="007A4BB2">
            <w:pPr>
              <w:pStyle w:val="TableText"/>
            </w:pPr>
            <w:r w:rsidRPr="000247A8">
              <w:t>Access granted to file # 440</w:t>
            </w:r>
          </w:p>
        </w:tc>
      </w:tr>
      <w:tr w:rsidR="007A4BB2" w:rsidRPr="000247A8" w14:paraId="070B61B3" w14:textId="77777777">
        <w:trPr>
          <w:cantSplit/>
          <w:trHeight w:val="510"/>
        </w:trPr>
        <w:tc>
          <w:tcPr>
            <w:tcW w:w="0" w:type="auto"/>
            <w:noWrap/>
            <w:tcMar>
              <w:top w:w="13" w:type="dxa"/>
              <w:left w:w="13" w:type="dxa"/>
              <w:bottom w:w="0" w:type="dxa"/>
              <w:right w:w="13" w:type="dxa"/>
            </w:tcMar>
          </w:tcPr>
          <w:p w14:paraId="26C46375" w14:textId="77777777" w:rsidR="007A4BB2" w:rsidRPr="000247A8" w:rsidRDefault="007A4BB2">
            <w:pPr>
              <w:pStyle w:val="TableText"/>
            </w:pPr>
            <w:r w:rsidRPr="000247A8">
              <w:t>MCCR Back</w:t>
            </w:r>
            <w:r w:rsidR="00333689" w:rsidRPr="000247A8">
              <w:t xml:space="preserve"> </w:t>
            </w:r>
            <w:r w:rsidRPr="000247A8">
              <w:t>billing</w:t>
            </w:r>
          </w:p>
        </w:tc>
        <w:tc>
          <w:tcPr>
            <w:tcW w:w="1356" w:type="dxa"/>
          </w:tcPr>
          <w:p w14:paraId="57284DE1" w14:textId="77777777" w:rsidR="007A4BB2" w:rsidRPr="000247A8" w:rsidRDefault="007A4BB2">
            <w:pPr>
              <w:pStyle w:val="TableText"/>
            </w:pPr>
            <w:r w:rsidRPr="000247A8">
              <w:t>54</w:t>
            </w:r>
          </w:p>
        </w:tc>
        <w:tc>
          <w:tcPr>
            <w:tcW w:w="5580" w:type="dxa"/>
            <w:tcMar>
              <w:top w:w="13" w:type="dxa"/>
              <w:left w:w="13" w:type="dxa"/>
              <w:bottom w:w="0" w:type="dxa"/>
              <w:right w:w="13" w:type="dxa"/>
            </w:tcMar>
          </w:tcPr>
          <w:p w14:paraId="40408A6E" w14:textId="77777777" w:rsidR="007A4BB2" w:rsidRPr="000247A8" w:rsidRDefault="007A4BB2">
            <w:pPr>
              <w:pStyle w:val="TableText"/>
            </w:pPr>
            <w:r w:rsidRPr="000247A8">
              <w:t>Exported routine ^PRCASVC3 makes calls to IFCAP routines ^PRCAUT2, ^PRCALST, ^PRCASVC1, and ^PRCASVC</w:t>
            </w:r>
          </w:p>
        </w:tc>
      </w:tr>
      <w:tr w:rsidR="007A4BB2" w:rsidRPr="000247A8" w14:paraId="72AC6A34" w14:textId="77777777">
        <w:trPr>
          <w:cantSplit/>
          <w:trHeight w:val="255"/>
        </w:trPr>
        <w:tc>
          <w:tcPr>
            <w:tcW w:w="0" w:type="auto"/>
            <w:noWrap/>
            <w:tcMar>
              <w:top w:w="13" w:type="dxa"/>
              <w:left w:w="13" w:type="dxa"/>
              <w:bottom w:w="0" w:type="dxa"/>
              <w:right w:w="13" w:type="dxa"/>
            </w:tcMar>
          </w:tcPr>
          <w:p w14:paraId="5AAFCB4B" w14:textId="77777777" w:rsidR="007A4BB2" w:rsidRPr="000247A8" w:rsidRDefault="007A4BB2">
            <w:pPr>
              <w:pStyle w:val="TableText"/>
            </w:pPr>
            <w:r w:rsidRPr="000247A8">
              <w:t>Pharmacy Benefits Mgmt.</w:t>
            </w:r>
          </w:p>
        </w:tc>
        <w:tc>
          <w:tcPr>
            <w:tcW w:w="1356" w:type="dxa"/>
          </w:tcPr>
          <w:p w14:paraId="2516F016" w14:textId="77777777" w:rsidR="007A4BB2" w:rsidRPr="000247A8" w:rsidRDefault="007A4BB2">
            <w:pPr>
              <w:pStyle w:val="TableText"/>
            </w:pPr>
            <w:r w:rsidRPr="000247A8">
              <w:t>1020</w:t>
            </w:r>
          </w:p>
        </w:tc>
        <w:tc>
          <w:tcPr>
            <w:tcW w:w="5580" w:type="dxa"/>
            <w:tcMar>
              <w:top w:w="13" w:type="dxa"/>
              <w:left w:w="13" w:type="dxa"/>
              <w:bottom w:w="0" w:type="dxa"/>
              <w:right w:w="13" w:type="dxa"/>
            </w:tcMar>
          </w:tcPr>
          <w:p w14:paraId="7C054EC9" w14:textId="77777777" w:rsidR="007A4BB2" w:rsidRPr="000247A8" w:rsidRDefault="007A4BB2">
            <w:pPr>
              <w:pStyle w:val="TableText"/>
            </w:pPr>
            <w:r w:rsidRPr="000247A8">
              <w:t xml:space="preserve">Allows read access to </w:t>
            </w:r>
            <w:r w:rsidR="00647968" w:rsidRPr="000247A8">
              <w:t>several</w:t>
            </w:r>
            <w:r w:rsidRPr="000247A8">
              <w:t xml:space="preserve"> fields in file # 442</w:t>
            </w:r>
          </w:p>
        </w:tc>
      </w:tr>
      <w:tr w:rsidR="007A4BB2" w:rsidRPr="000247A8" w14:paraId="5DD4B008" w14:textId="77777777">
        <w:trPr>
          <w:cantSplit/>
          <w:trHeight w:val="510"/>
        </w:trPr>
        <w:tc>
          <w:tcPr>
            <w:tcW w:w="0" w:type="auto"/>
            <w:noWrap/>
            <w:tcMar>
              <w:top w:w="13" w:type="dxa"/>
              <w:left w:w="13" w:type="dxa"/>
              <w:bottom w:w="0" w:type="dxa"/>
              <w:right w:w="13" w:type="dxa"/>
            </w:tcMar>
          </w:tcPr>
          <w:p w14:paraId="5B735063" w14:textId="77777777" w:rsidR="007A4BB2" w:rsidRPr="000247A8" w:rsidRDefault="007A4BB2">
            <w:pPr>
              <w:pStyle w:val="TableText"/>
            </w:pPr>
            <w:r w:rsidRPr="000247A8">
              <w:t>Pharmacy Benefits Mgmt.</w:t>
            </w:r>
          </w:p>
        </w:tc>
        <w:tc>
          <w:tcPr>
            <w:tcW w:w="1356" w:type="dxa"/>
          </w:tcPr>
          <w:p w14:paraId="71DFDDC6" w14:textId="77777777" w:rsidR="007A4BB2" w:rsidRPr="000247A8" w:rsidRDefault="007A4BB2">
            <w:pPr>
              <w:pStyle w:val="TableText"/>
            </w:pPr>
            <w:r w:rsidRPr="000247A8">
              <w:t>1021</w:t>
            </w:r>
          </w:p>
        </w:tc>
        <w:tc>
          <w:tcPr>
            <w:tcW w:w="5580" w:type="dxa"/>
            <w:tcMar>
              <w:top w:w="13" w:type="dxa"/>
              <w:left w:w="13" w:type="dxa"/>
              <w:bottom w:w="0" w:type="dxa"/>
              <w:right w:w="13" w:type="dxa"/>
            </w:tcMar>
          </w:tcPr>
          <w:p w14:paraId="344BDFC7" w14:textId="77777777" w:rsidR="007A4BB2" w:rsidRPr="000247A8" w:rsidRDefault="007A4BB2">
            <w:pPr>
              <w:pStyle w:val="TableText"/>
            </w:pPr>
            <w:r w:rsidRPr="000247A8">
              <w:t>Allows read access to the DISPENSING UNIT and DISPENSING UNIT CONV fields in file # 445</w:t>
            </w:r>
          </w:p>
        </w:tc>
      </w:tr>
      <w:tr w:rsidR="007A4BB2" w:rsidRPr="000247A8" w14:paraId="42380FE2" w14:textId="77777777">
        <w:trPr>
          <w:cantSplit/>
          <w:trHeight w:val="510"/>
        </w:trPr>
        <w:tc>
          <w:tcPr>
            <w:tcW w:w="0" w:type="auto"/>
            <w:noWrap/>
            <w:tcMar>
              <w:top w:w="13" w:type="dxa"/>
              <w:left w:w="13" w:type="dxa"/>
              <w:bottom w:w="0" w:type="dxa"/>
              <w:right w:w="13" w:type="dxa"/>
            </w:tcMar>
          </w:tcPr>
          <w:p w14:paraId="4371FB79" w14:textId="77777777" w:rsidR="007A4BB2" w:rsidRPr="000247A8" w:rsidRDefault="007A4BB2">
            <w:pPr>
              <w:pStyle w:val="TableText"/>
            </w:pPr>
            <w:r w:rsidRPr="000247A8">
              <w:t>Pharmacy Benefits Mgmt.</w:t>
            </w:r>
          </w:p>
        </w:tc>
        <w:tc>
          <w:tcPr>
            <w:tcW w:w="1356" w:type="dxa"/>
          </w:tcPr>
          <w:p w14:paraId="06C91F43" w14:textId="77777777" w:rsidR="007A4BB2" w:rsidRPr="000247A8" w:rsidRDefault="007A4BB2">
            <w:pPr>
              <w:pStyle w:val="TableText"/>
            </w:pPr>
            <w:r w:rsidRPr="000247A8">
              <w:t>1022</w:t>
            </w:r>
          </w:p>
        </w:tc>
        <w:tc>
          <w:tcPr>
            <w:tcW w:w="5580" w:type="dxa"/>
            <w:tcMar>
              <w:top w:w="13" w:type="dxa"/>
              <w:left w:w="13" w:type="dxa"/>
              <w:bottom w:w="0" w:type="dxa"/>
              <w:right w:w="13" w:type="dxa"/>
            </w:tcMar>
          </w:tcPr>
          <w:p w14:paraId="6CC0F9B2" w14:textId="77777777" w:rsidR="007A4BB2" w:rsidRPr="000247A8" w:rsidRDefault="007A4BB2">
            <w:pPr>
              <w:pStyle w:val="TableText"/>
            </w:pPr>
            <w:r w:rsidRPr="000247A8">
              <w:t>Allows read access to the UNIT OF PURCHASE field in file # 420.5</w:t>
            </w:r>
          </w:p>
        </w:tc>
      </w:tr>
      <w:tr w:rsidR="007A4BB2" w:rsidRPr="000247A8" w14:paraId="0D106E67" w14:textId="77777777">
        <w:trPr>
          <w:cantSplit/>
          <w:trHeight w:val="510"/>
        </w:trPr>
        <w:tc>
          <w:tcPr>
            <w:tcW w:w="0" w:type="auto"/>
            <w:noWrap/>
            <w:tcMar>
              <w:top w:w="13" w:type="dxa"/>
              <w:left w:w="13" w:type="dxa"/>
              <w:bottom w:w="0" w:type="dxa"/>
              <w:right w:w="13" w:type="dxa"/>
            </w:tcMar>
          </w:tcPr>
          <w:p w14:paraId="7BC6326E" w14:textId="77777777" w:rsidR="007A4BB2" w:rsidRPr="000247A8" w:rsidRDefault="007A4BB2">
            <w:pPr>
              <w:pStyle w:val="TableText"/>
            </w:pPr>
            <w:r w:rsidRPr="000247A8">
              <w:t>Pharmacy Benefits Mgmt.</w:t>
            </w:r>
          </w:p>
        </w:tc>
        <w:tc>
          <w:tcPr>
            <w:tcW w:w="1356" w:type="dxa"/>
          </w:tcPr>
          <w:p w14:paraId="7D89A449" w14:textId="77777777" w:rsidR="007A4BB2" w:rsidRPr="000247A8" w:rsidRDefault="007A4BB2">
            <w:pPr>
              <w:pStyle w:val="TableText"/>
            </w:pPr>
            <w:r w:rsidRPr="000247A8">
              <w:t>2345</w:t>
            </w:r>
          </w:p>
        </w:tc>
        <w:tc>
          <w:tcPr>
            <w:tcW w:w="5580" w:type="dxa"/>
            <w:tcMar>
              <w:top w:w="13" w:type="dxa"/>
              <w:left w:w="13" w:type="dxa"/>
              <w:bottom w:w="0" w:type="dxa"/>
              <w:right w:w="13" w:type="dxa"/>
            </w:tcMar>
          </w:tcPr>
          <w:p w14:paraId="24708E51" w14:textId="77777777" w:rsidR="007A4BB2" w:rsidRPr="000247A8" w:rsidRDefault="007A4BB2">
            <w:pPr>
              <w:pStyle w:val="TableText"/>
            </w:pPr>
            <w:r w:rsidRPr="000247A8">
              <w:t xml:space="preserve">Allows read access to field 4 </w:t>
            </w:r>
            <w:r w:rsidR="00647968" w:rsidRPr="000247A8">
              <w:t>(Inventory</w:t>
            </w:r>
            <w:r w:rsidRPr="000247A8">
              <w:t xml:space="preserve"> </w:t>
            </w:r>
            <w:r w:rsidR="00647968" w:rsidRPr="000247A8">
              <w:t>Distribution)</w:t>
            </w:r>
            <w:r w:rsidRPr="000247A8">
              <w:t xml:space="preserve"> in file # 410</w:t>
            </w:r>
          </w:p>
        </w:tc>
      </w:tr>
      <w:tr w:rsidR="007A4BB2" w:rsidRPr="000247A8" w14:paraId="237EFBAB" w14:textId="77777777">
        <w:trPr>
          <w:cantSplit/>
          <w:trHeight w:val="510"/>
        </w:trPr>
        <w:tc>
          <w:tcPr>
            <w:tcW w:w="0" w:type="auto"/>
            <w:noWrap/>
            <w:tcMar>
              <w:top w:w="13" w:type="dxa"/>
              <w:left w:w="13" w:type="dxa"/>
              <w:bottom w:w="0" w:type="dxa"/>
              <w:right w:w="13" w:type="dxa"/>
            </w:tcMar>
          </w:tcPr>
          <w:p w14:paraId="4A682901" w14:textId="77777777" w:rsidR="007A4BB2" w:rsidRPr="000247A8" w:rsidRDefault="007A4BB2">
            <w:pPr>
              <w:pStyle w:val="TableText"/>
            </w:pPr>
            <w:r w:rsidRPr="000247A8">
              <w:t>Pharmacy Benefits Mgmt.</w:t>
            </w:r>
          </w:p>
        </w:tc>
        <w:tc>
          <w:tcPr>
            <w:tcW w:w="1356" w:type="dxa"/>
          </w:tcPr>
          <w:p w14:paraId="18F9DF10" w14:textId="77777777" w:rsidR="007A4BB2" w:rsidRPr="000247A8" w:rsidRDefault="007A4BB2">
            <w:pPr>
              <w:pStyle w:val="TableText"/>
            </w:pPr>
            <w:r w:rsidRPr="000247A8">
              <w:t>2409</w:t>
            </w:r>
          </w:p>
        </w:tc>
        <w:tc>
          <w:tcPr>
            <w:tcW w:w="5580" w:type="dxa"/>
            <w:tcMar>
              <w:top w:w="13" w:type="dxa"/>
              <w:left w:w="13" w:type="dxa"/>
              <w:bottom w:w="0" w:type="dxa"/>
              <w:right w:w="13" w:type="dxa"/>
            </w:tcMar>
          </w:tcPr>
          <w:p w14:paraId="44EF182B" w14:textId="77777777" w:rsidR="007A4BB2" w:rsidRPr="000247A8" w:rsidRDefault="007A4BB2">
            <w:pPr>
              <w:pStyle w:val="TableText"/>
            </w:pPr>
            <w:r w:rsidRPr="000247A8">
              <w:t xml:space="preserve">Allows read access to the .01 field </w:t>
            </w:r>
            <w:r w:rsidR="00647968" w:rsidRPr="000247A8">
              <w:t>(Transaction</w:t>
            </w:r>
            <w:r w:rsidRPr="000247A8">
              <w:t xml:space="preserve"> </w:t>
            </w:r>
            <w:r w:rsidR="00647968" w:rsidRPr="000247A8">
              <w:t>Number)</w:t>
            </w:r>
            <w:r w:rsidRPr="000247A8">
              <w:t xml:space="preserve"> in file # 410 </w:t>
            </w:r>
          </w:p>
        </w:tc>
      </w:tr>
      <w:tr w:rsidR="007A4BB2" w:rsidRPr="000247A8" w14:paraId="3DD31DA9" w14:textId="77777777">
        <w:trPr>
          <w:cantSplit/>
          <w:trHeight w:val="255"/>
        </w:trPr>
        <w:tc>
          <w:tcPr>
            <w:tcW w:w="0" w:type="auto"/>
            <w:noWrap/>
            <w:tcMar>
              <w:top w:w="13" w:type="dxa"/>
              <w:left w:w="13" w:type="dxa"/>
              <w:bottom w:w="0" w:type="dxa"/>
              <w:right w:w="13" w:type="dxa"/>
            </w:tcMar>
          </w:tcPr>
          <w:p w14:paraId="5989A4FD" w14:textId="77777777" w:rsidR="007A4BB2" w:rsidRPr="000247A8" w:rsidRDefault="007A4BB2">
            <w:pPr>
              <w:pStyle w:val="TableText"/>
            </w:pPr>
            <w:r w:rsidRPr="000247A8">
              <w:t>Pharmacy Benefits Mgmt.</w:t>
            </w:r>
          </w:p>
        </w:tc>
        <w:tc>
          <w:tcPr>
            <w:tcW w:w="1356" w:type="dxa"/>
          </w:tcPr>
          <w:p w14:paraId="108B5DE6" w14:textId="77777777" w:rsidR="007A4BB2" w:rsidRPr="000247A8" w:rsidRDefault="007A4BB2">
            <w:pPr>
              <w:pStyle w:val="TableText"/>
            </w:pPr>
            <w:r w:rsidRPr="000247A8">
              <w:t>2606</w:t>
            </w:r>
          </w:p>
        </w:tc>
        <w:tc>
          <w:tcPr>
            <w:tcW w:w="5580" w:type="dxa"/>
            <w:tcMar>
              <w:top w:w="13" w:type="dxa"/>
              <w:left w:w="13" w:type="dxa"/>
              <w:bottom w:w="0" w:type="dxa"/>
              <w:right w:w="13" w:type="dxa"/>
            </w:tcMar>
          </w:tcPr>
          <w:p w14:paraId="4D9DE7D1" w14:textId="77777777" w:rsidR="007A4BB2" w:rsidRPr="000247A8" w:rsidRDefault="007A4BB2">
            <w:pPr>
              <w:pStyle w:val="TableText"/>
            </w:pPr>
            <w:r w:rsidRPr="000247A8">
              <w:t xml:space="preserve">Allows read access to the .01 field </w:t>
            </w:r>
            <w:r w:rsidR="00647968" w:rsidRPr="000247A8">
              <w:t>(Name)</w:t>
            </w:r>
            <w:r w:rsidRPr="000247A8">
              <w:t xml:space="preserve"> in file # 440</w:t>
            </w:r>
          </w:p>
        </w:tc>
      </w:tr>
      <w:tr w:rsidR="007A4BB2" w:rsidRPr="000247A8" w14:paraId="042026AA" w14:textId="77777777">
        <w:trPr>
          <w:cantSplit/>
          <w:trHeight w:val="510"/>
        </w:trPr>
        <w:tc>
          <w:tcPr>
            <w:tcW w:w="0" w:type="auto"/>
            <w:noWrap/>
            <w:tcMar>
              <w:top w:w="13" w:type="dxa"/>
              <w:left w:w="13" w:type="dxa"/>
              <w:bottom w:w="0" w:type="dxa"/>
              <w:right w:w="13" w:type="dxa"/>
            </w:tcMar>
          </w:tcPr>
          <w:p w14:paraId="6725A2FA" w14:textId="77777777" w:rsidR="007A4BB2" w:rsidRPr="000247A8" w:rsidRDefault="007A4BB2">
            <w:pPr>
              <w:pStyle w:val="TableText"/>
            </w:pPr>
            <w:r w:rsidRPr="000247A8">
              <w:t>Pharmacy, Mental Health</w:t>
            </w:r>
          </w:p>
        </w:tc>
        <w:tc>
          <w:tcPr>
            <w:tcW w:w="1356" w:type="dxa"/>
          </w:tcPr>
          <w:p w14:paraId="29EA2EB5" w14:textId="77777777" w:rsidR="007A4BB2" w:rsidRPr="000247A8" w:rsidRDefault="007A4BB2">
            <w:pPr>
              <w:pStyle w:val="TableText"/>
            </w:pPr>
            <w:r w:rsidRPr="000247A8">
              <w:t>89</w:t>
            </w:r>
          </w:p>
        </w:tc>
        <w:tc>
          <w:tcPr>
            <w:tcW w:w="5580" w:type="dxa"/>
            <w:tcMar>
              <w:top w:w="13" w:type="dxa"/>
              <w:left w:w="13" w:type="dxa"/>
              <w:bottom w:w="0" w:type="dxa"/>
              <w:right w:w="13" w:type="dxa"/>
            </w:tcMar>
          </w:tcPr>
          <w:p w14:paraId="180EA016" w14:textId="77777777" w:rsidR="007A4BB2" w:rsidRPr="000247A8" w:rsidRDefault="007A4BB2">
            <w:pPr>
              <w:pStyle w:val="TableText"/>
            </w:pPr>
            <w:r w:rsidRPr="000247A8">
              <w:t>Covers read access for File 411, Admin. Activity Site Parameter</w:t>
            </w:r>
          </w:p>
        </w:tc>
      </w:tr>
      <w:tr w:rsidR="007A4BB2" w:rsidRPr="000247A8" w14:paraId="52880B17" w14:textId="77777777">
        <w:trPr>
          <w:cantSplit/>
          <w:trHeight w:val="255"/>
        </w:trPr>
        <w:tc>
          <w:tcPr>
            <w:tcW w:w="0" w:type="auto"/>
            <w:noWrap/>
            <w:tcMar>
              <w:top w:w="13" w:type="dxa"/>
              <w:left w:w="13" w:type="dxa"/>
              <w:bottom w:w="0" w:type="dxa"/>
              <w:right w:w="13" w:type="dxa"/>
            </w:tcMar>
          </w:tcPr>
          <w:p w14:paraId="607803D9" w14:textId="77777777" w:rsidR="007A4BB2" w:rsidRPr="000247A8" w:rsidRDefault="007A4BB2">
            <w:pPr>
              <w:pStyle w:val="TableText"/>
            </w:pPr>
            <w:r w:rsidRPr="000247A8">
              <w:t>Prosthetics</w:t>
            </w:r>
          </w:p>
        </w:tc>
        <w:tc>
          <w:tcPr>
            <w:tcW w:w="1356" w:type="dxa"/>
          </w:tcPr>
          <w:p w14:paraId="77388F98" w14:textId="77777777" w:rsidR="007A4BB2" w:rsidRPr="000247A8" w:rsidRDefault="007A4BB2">
            <w:pPr>
              <w:pStyle w:val="TableText"/>
            </w:pPr>
            <w:r w:rsidRPr="000247A8">
              <w:t>141</w:t>
            </w:r>
          </w:p>
        </w:tc>
        <w:tc>
          <w:tcPr>
            <w:tcW w:w="5580" w:type="dxa"/>
            <w:tcMar>
              <w:top w:w="13" w:type="dxa"/>
              <w:left w:w="13" w:type="dxa"/>
              <w:bottom w:w="0" w:type="dxa"/>
              <w:right w:w="13" w:type="dxa"/>
            </w:tcMar>
          </w:tcPr>
          <w:p w14:paraId="4FE9AC69" w14:textId="77777777" w:rsidR="007A4BB2" w:rsidRPr="000247A8" w:rsidRDefault="007A4BB2">
            <w:pPr>
              <w:pStyle w:val="TableText"/>
            </w:pPr>
            <w:r w:rsidRPr="000247A8">
              <w:t>Allows routine ^PRCSDIC to perform a lookup into file 410</w:t>
            </w:r>
          </w:p>
        </w:tc>
      </w:tr>
      <w:tr w:rsidR="007A4BB2" w:rsidRPr="000247A8" w14:paraId="3C59FB7C" w14:textId="77777777">
        <w:trPr>
          <w:cantSplit/>
          <w:trHeight w:val="510"/>
        </w:trPr>
        <w:tc>
          <w:tcPr>
            <w:tcW w:w="0" w:type="auto"/>
            <w:noWrap/>
            <w:tcMar>
              <w:top w:w="13" w:type="dxa"/>
              <w:left w:w="13" w:type="dxa"/>
              <w:bottom w:w="0" w:type="dxa"/>
              <w:right w:w="13" w:type="dxa"/>
            </w:tcMar>
          </w:tcPr>
          <w:p w14:paraId="481E4E1E" w14:textId="77777777" w:rsidR="007A4BB2" w:rsidRPr="000247A8" w:rsidRDefault="007A4BB2">
            <w:pPr>
              <w:pStyle w:val="TableText"/>
            </w:pPr>
            <w:r w:rsidRPr="000247A8">
              <w:t>Prosthetics</w:t>
            </w:r>
          </w:p>
        </w:tc>
        <w:tc>
          <w:tcPr>
            <w:tcW w:w="1356" w:type="dxa"/>
          </w:tcPr>
          <w:p w14:paraId="4DA7A9CB" w14:textId="77777777" w:rsidR="007A4BB2" w:rsidRPr="000247A8" w:rsidRDefault="007A4BB2">
            <w:pPr>
              <w:pStyle w:val="TableText"/>
            </w:pPr>
            <w:r w:rsidRPr="000247A8">
              <w:t>227</w:t>
            </w:r>
          </w:p>
        </w:tc>
        <w:tc>
          <w:tcPr>
            <w:tcW w:w="5580" w:type="dxa"/>
            <w:tcMar>
              <w:top w:w="13" w:type="dxa"/>
              <w:left w:w="13" w:type="dxa"/>
              <w:bottom w:w="0" w:type="dxa"/>
              <w:right w:w="13" w:type="dxa"/>
            </w:tcMar>
          </w:tcPr>
          <w:p w14:paraId="3429A2DE" w14:textId="77777777" w:rsidR="007A4BB2" w:rsidRPr="000247A8" w:rsidRDefault="007A4BB2">
            <w:pPr>
              <w:pStyle w:val="TableText"/>
            </w:pPr>
            <w:r w:rsidRPr="000247A8">
              <w:t>Allows Prosthetics package read only access to 4 separate elements of file # 445</w:t>
            </w:r>
          </w:p>
        </w:tc>
      </w:tr>
      <w:tr w:rsidR="007A4BB2" w:rsidRPr="000247A8" w14:paraId="28041E83" w14:textId="77777777">
        <w:trPr>
          <w:cantSplit/>
          <w:trHeight w:val="510"/>
        </w:trPr>
        <w:tc>
          <w:tcPr>
            <w:tcW w:w="0" w:type="auto"/>
            <w:noWrap/>
            <w:tcMar>
              <w:top w:w="13" w:type="dxa"/>
              <w:left w:w="13" w:type="dxa"/>
              <w:bottom w:w="0" w:type="dxa"/>
              <w:right w:w="13" w:type="dxa"/>
            </w:tcMar>
          </w:tcPr>
          <w:p w14:paraId="63119FE8" w14:textId="77777777" w:rsidR="007A4BB2" w:rsidRPr="000247A8" w:rsidRDefault="007A4BB2">
            <w:pPr>
              <w:pStyle w:val="TableText"/>
            </w:pPr>
            <w:r w:rsidRPr="000247A8">
              <w:t>Prosthetics</w:t>
            </w:r>
          </w:p>
        </w:tc>
        <w:tc>
          <w:tcPr>
            <w:tcW w:w="1356" w:type="dxa"/>
          </w:tcPr>
          <w:p w14:paraId="36307BA5" w14:textId="77777777" w:rsidR="007A4BB2" w:rsidRPr="000247A8" w:rsidRDefault="007A4BB2">
            <w:pPr>
              <w:pStyle w:val="TableText"/>
            </w:pPr>
            <w:r w:rsidRPr="000247A8">
              <w:t>282</w:t>
            </w:r>
          </w:p>
        </w:tc>
        <w:tc>
          <w:tcPr>
            <w:tcW w:w="5580" w:type="dxa"/>
            <w:tcMar>
              <w:top w:w="13" w:type="dxa"/>
              <w:left w:w="13" w:type="dxa"/>
              <w:bottom w:w="0" w:type="dxa"/>
              <w:right w:w="13" w:type="dxa"/>
            </w:tcMar>
          </w:tcPr>
          <w:p w14:paraId="7D044626" w14:textId="77777777" w:rsidR="007A4BB2" w:rsidRPr="000247A8" w:rsidRDefault="007A4BB2">
            <w:pPr>
              <w:pStyle w:val="TableText"/>
            </w:pPr>
            <w:r w:rsidRPr="000247A8">
              <w:t>Routine ^PRCS58 is called by Prosthetics to check for fund control point user authorization access</w:t>
            </w:r>
          </w:p>
        </w:tc>
      </w:tr>
      <w:tr w:rsidR="007A4BB2" w:rsidRPr="000247A8" w14:paraId="248EBB28" w14:textId="77777777">
        <w:trPr>
          <w:cantSplit/>
          <w:trHeight w:val="510"/>
        </w:trPr>
        <w:tc>
          <w:tcPr>
            <w:tcW w:w="0" w:type="auto"/>
            <w:noWrap/>
            <w:tcMar>
              <w:top w:w="13" w:type="dxa"/>
              <w:left w:w="13" w:type="dxa"/>
              <w:bottom w:w="0" w:type="dxa"/>
              <w:right w:w="13" w:type="dxa"/>
            </w:tcMar>
          </w:tcPr>
          <w:p w14:paraId="4113410F" w14:textId="77777777" w:rsidR="007A4BB2" w:rsidRPr="000247A8" w:rsidRDefault="007A4BB2">
            <w:pPr>
              <w:pStyle w:val="TableText"/>
            </w:pPr>
            <w:r w:rsidRPr="000247A8">
              <w:t>Prosthetics</w:t>
            </w:r>
          </w:p>
        </w:tc>
        <w:tc>
          <w:tcPr>
            <w:tcW w:w="1356" w:type="dxa"/>
          </w:tcPr>
          <w:p w14:paraId="1AB3C281" w14:textId="77777777" w:rsidR="007A4BB2" w:rsidRPr="000247A8" w:rsidRDefault="007A4BB2">
            <w:pPr>
              <w:pStyle w:val="TableText"/>
            </w:pPr>
            <w:r w:rsidRPr="000247A8">
              <w:t>318</w:t>
            </w:r>
          </w:p>
        </w:tc>
        <w:tc>
          <w:tcPr>
            <w:tcW w:w="5580" w:type="dxa"/>
            <w:tcMar>
              <w:top w:w="13" w:type="dxa"/>
              <w:left w:w="13" w:type="dxa"/>
              <w:bottom w:w="0" w:type="dxa"/>
              <w:right w:w="13" w:type="dxa"/>
            </w:tcMar>
          </w:tcPr>
          <w:p w14:paraId="7D399179" w14:textId="77777777" w:rsidR="007A4BB2" w:rsidRPr="000247A8" w:rsidRDefault="007A4BB2">
            <w:pPr>
              <w:pStyle w:val="TableText"/>
            </w:pPr>
            <w:r w:rsidRPr="000247A8">
              <w:t>Routine ^PRCS58 is called by Prosthetics in several areas for utility reads, specific descriptions are on the DBIA description</w:t>
            </w:r>
          </w:p>
        </w:tc>
      </w:tr>
      <w:tr w:rsidR="007A4BB2" w:rsidRPr="000247A8" w14:paraId="56244EA6" w14:textId="77777777">
        <w:trPr>
          <w:cantSplit/>
          <w:trHeight w:val="510"/>
        </w:trPr>
        <w:tc>
          <w:tcPr>
            <w:tcW w:w="0" w:type="auto"/>
            <w:noWrap/>
            <w:tcMar>
              <w:top w:w="13" w:type="dxa"/>
              <w:left w:w="13" w:type="dxa"/>
              <w:bottom w:w="0" w:type="dxa"/>
              <w:right w:w="13" w:type="dxa"/>
            </w:tcMar>
          </w:tcPr>
          <w:p w14:paraId="12AEAC19" w14:textId="77777777" w:rsidR="007A4BB2" w:rsidRPr="000247A8" w:rsidRDefault="007A4BB2">
            <w:pPr>
              <w:pStyle w:val="TableText"/>
            </w:pPr>
            <w:r w:rsidRPr="000247A8">
              <w:t>Prosthetics</w:t>
            </w:r>
          </w:p>
        </w:tc>
        <w:tc>
          <w:tcPr>
            <w:tcW w:w="1356" w:type="dxa"/>
          </w:tcPr>
          <w:p w14:paraId="520D0842" w14:textId="77777777" w:rsidR="007A4BB2" w:rsidRPr="000247A8" w:rsidRDefault="007A4BB2">
            <w:pPr>
              <w:pStyle w:val="TableText"/>
            </w:pPr>
            <w:r w:rsidRPr="000247A8">
              <w:t>375</w:t>
            </w:r>
          </w:p>
        </w:tc>
        <w:tc>
          <w:tcPr>
            <w:tcW w:w="5580" w:type="dxa"/>
            <w:tcMar>
              <w:top w:w="13" w:type="dxa"/>
              <w:left w:w="13" w:type="dxa"/>
              <w:bottom w:w="0" w:type="dxa"/>
              <w:right w:w="13" w:type="dxa"/>
            </w:tcMar>
          </w:tcPr>
          <w:p w14:paraId="5902A943" w14:textId="77777777" w:rsidR="007A4BB2" w:rsidRPr="000247A8" w:rsidRDefault="007A4BB2">
            <w:pPr>
              <w:pStyle w:val="TableText"/>
            </w:pPr>
            <w:r w:rsidRPr="000247A8">
              <w:t xml:space="preserve">Allows for several reads from file # 424 </w:t>
            </w:r>
            <w:r w:rsidR="00647968" w:rsidRPr="000247A8">
              <w:t>because of</w:t>
            </w:r>
            <w:r w:rsidRPr="000247A8">
              <w:t xml:space="preserve"> patch RMRP*2*4</w:t>
            </w:r>
          </w:p>
        </w:tc>
      </w:tr>
      <w:tr w:rsidR="007A4BB2" w:rsidRPr="000247A8" w14:paraId="7E02F930" w14:textId="77777777">
        <w:trPr>
          <w:cantSplit/>
          <w:trHeight w:val="510"/>
        </w:trPr>
        <w:tc>
          <w:tcPr>
            <w:tcW w:w="0" w:type="auto"/>
            <w:noWrap/>
            <w:tcMar>
              <w:top w:w="13" w:type="dxa"/>
              <w:left w:w="13" w:type="dxa"/>
              <w:bottom w:w="0" w:type="dxa"/>
              <w:right w:w="13" w:type="dxa"/>
            </w:tcMar>
          </w:tcPr>
          <w:p w14:paraId="49EA11F1" w14:textId="77777777" w:rsidR="007A4BB2" w:rsidRPr="000247A8" w:rsidRDefault="007A4BB2">
            <w:pPr>
              <w:pStyle w:val="TableText"/>
            </w:pPr>
            <w:r w:rsidRPr="000247A8">
              <w:t>Prosthetics</w:t>
            </w:r>
          </w:p>
        </w:tc>
        <w:tc>
          <w:tcPr>
            <w:tcW w:w="1356" w:type="dxa"/>
          </w:tcPr>
          <w:p w14:paraId="33BF2A03" w14:textId="77777777" w:rsidR="007A4BB2" w:rsidRPr="000247A8" w:rsidRDefault="007A4BB2">
            <w:pPr>
              <w:pStyle w:val="TableText"/>
            </w:pPr>
            <w:r w:rsidRPr="000247A8">
              <w:t>376</w:t>
            </w:r>
          </w:p>
        </w:tc>
        <w:tc>
          <w:tcPr>
            <w:tcW w:w="5580" w:type="dxa"/>
            <w:tcMar>
              <w:top w:w="13" w:type="dxa"/>
              <w:left w:w="13" w:type="dxa"/>
              <w:bottom w:w="0" w:type="dxa"/>
              <w:right w:w="13" w:type="dxa"/>
            </w:tcMar>
          </w:tcPr>
          <w:p w14:paraId="47BB784D" w14:textId="77777777" w:rsidR="007A4BB2" w:rsidRPr="000247A8" w:rsidRDefault="007A4BB2">
            <w:pPr>
              <w:pStyle w:val="TableText"/>
            </w:pPr>
            <w:r w:rsidRPr="000247A8">
              <w:t>Allows for reads from file #442.3 to check if the procurement and accounting transaction has been completed</w:t>
            </w:r>
          </w:p>
        </w:tc>
      </w:tr>
      <w:tr w:rsidR="007A4BB2" w:rsidRPr="000247A8" w14:paraId="1C5D8B7D" w14:textId="77777777">
        <w:trPr>
          <w:cantSplit/>
          <w:trHeight w:val="255"/>
        </w:trPr>
        <w:tc>
          <w:tcPr>
            <w:tcW w:w="0" w:type="auto"/>
            <w:noWrap/>
            <w:tcMar>
              <w:top w:w="13" w:type="dxa"/>
              <w:left w:w="13" w:type="dxa"/>
              <w:bottom w:w="0" w:type="dxa"/>
              <w:right w:w="13" w:type="dxa"/>
            </w:tcMar>
          </w:tcPr>
          <w:p w14:paraId="531E90C3" w14:textId="77777777" w:rsidR="007A4BB2" w:rsidRPr="000247A8" w:rsidRDefault="007A4BB2">
            <w:pPr>
              <w:pStyle w:val="TableText"/>
            </w:pPr>
            <w:r w:rsidRPr="000247A8">
              <w:t>Prosthetics</w:t>
            </w:r>
          </w:p>
        </w:tc>
        <w:tc>
          <w:tcPr>
            <w:tcW w:w="1356" w:type="dxa"/>
          </w:tcPr>
          <w:p w14:paraId="56A45916" w14:textId="77777777" w:rsidR="007A4BB2" w:rsidRPr="000247A8" w:rsidRDefault="007A4BB2">
            <w:pPr>
              <w:pStyle w:val="TableText"/>
            </w:pPr>
            <w:r w:rsidRPr="000247A8">
              <w:t>377</w:t>
            </w:r>
          </w:p>
        </w:tc>
        <w:tc>
          <w:tcPr>
            <w:tcW w:w="5580" w:type="dxa"/>
            <w:tcMar>
              <w:top w:w="13" w:type="dxa"/>
              <w:left w:w="13" w:type="dxa"/>
              <w:bottom w:w="0" w:type="dxa"/>
              <w:right w:w="13" w:type="dxa"/>
            </w:tcMar>
          </w:tcPr>
          <w:p w14:paraId="79FA8F6F" w14:textId="77777777" w:rsidR="007A4BB2" w:rsidRPr="000247A8" w:rsidRDefault="007A4BB2">
            <w:pPr>
              <w:pStyle w:val="TableText"/>
            </w:pPr>
            <w:r w:rsidRPr="000247A8">
              <w:t>Continuation of DBIA 375 extending access to file # 424.1</w:t>
            </w:r>
          </w:p>
        </w:tc>
      </w:tr>
      <w:tr w:rsidR="007A4BB2" w:rsidRPr="000247A8" w14:paraId="176047AC" w14:textId="77777777">
        <w:trPr>
          <w:cantSplit/>
          <w:trHeight w:val="510"/>
        </w:trPr>
        <w:tc>
          <w:tcPr>
            <w:tcW w:w="0" w:type="auto"/>
            <w:noWrap/>
            <w:tcMar>
              <w:top w:w="13" w:type="dxa"/>
              <w:left w:w="13" w:type="dxa"/>
              <w:bottom w:w="0" w:type="dxa"/>
              <w:right w:w="13" w:type="dxa"/>
            </w:tcMar>
          </w:tcPr>
          <w:p w14:paraId="4BBCFF1E" w14:textId="77777777" w:rsidR="007A4BB2" w:rsidRPr="000247A8" w:rsidRDefault="007A4BB2">
            <w:pPr>
              <w:pStyle w:val="TableText"/>
            </w:pPr>
            <w:r w:rsidRPr="000247A8">
              <w:t>Prosthetics</w:t>
            </w:r>
          </w:p>
        </w:tc>
        <w:tc>
          <w:tcPr>
            <w:tcW w:w="1356" w:type="dxa"/>
          </w:tcPr>
          <w:p w14:paraId="2C941165" w14:textId="77777777" w:rsidR="007A4BB2" w:rsidRPr="000247A8" w:rsidRDefault="007A4BB2">
            <w:pPr>
              <w:pStyle w:val="TableText"/>
            </w:pPr>
            <w:r w:rsidRPr="000247A8">
              <w:t>378</w:t>
            </w:r>
          </w:p>
        </w:tc>
        <w:tc>
          <w:tcPr>
            <w:tcW w:w="5580" w:type="dxa"/>
            <w:tcMar>
              <w:top w:w="13" w:type="dxa"/>
              <w:left w:w="13" w:type="dxa"/>
              <w:bottom w:w="0" w:type="dxa"/>
              <w:right w:w="13" w:type="dxa"/>
            </w:tcMar>
          </w:tcPr>
          <w:p w14:paraId="476C0DF5" w14:textId="77777777" w:rsidR="007A4BB2" w:rsidRPr="000247A8" w:rsidRDefault="007A4BB2">
            <w:pPr>
              <w:pStyle w:val="TableText"/>
            </w:pPr>
            <w:r w:rsidRPr="000247A8">
              <w:t xml:space="preserve">Continuation of DBIA 375 which allows for updating of field # 96 in file # 442, the Estimated 1358 Balance </w:t>
            </w:r>
          </w:p>
        </w:tc>
      </w:tr>
      <w:tr w:rsidR="007A4BB2" w:rsidRPr="000247A8" w14:paraId="1A6E1A58" w14:textId="77777777">
        <w:trPr>
          <w:cantSplit/>
          <w:trHeight w:val="510"/>
        </w:trPr>
        <w:tc>
          <w:tcPr>
            <w:tcW w:w="0" w:type="auto"/>
            <w:noWrap/>
            <w:tcMar>
              <w:top w:w="13" w:type="dxa"/>
              <w:left w:w="13" w:type="dxa"/>
              <w:bottom w:w="0" w:type="dxa"/>
              <w:right w:w="13" w:type="dxa"/>
            </w:tcMar>
          </w:tcPr>
          <w:p w14:paraId="63AA58E4" w14:textId="77777777" w:rsidR="007A4BB2" w:rsidRPr="000247A8" w:rsidRDefault="007A4BB2">
            <w:pPr>
              <w:pStyle w:val="TableText"/>
            </w:pPr>
            <w:r w:rsidRPr="000247A8">
              <w:t>Prosthetics</w:t>
            </w:r>
          </w:p>
        </w:tc>
        <w:tc>
          <w:tcPr>
            <w:tcW w:w="1356" w:type="dxa"/>
          </w:tcPr>
          <w:p w14:paraId="192100A4" w14:textId="77777777" w:rsidR="007A4BB2" w:rsidRPr="000247A8" w:rsidRDefault="007A4BB2">
            <w:pPr>
              <w:pStyle w:val="TableText"/>
            </w:pPr>
            <w:r w:rsidRPr="000247A8">
              <w:t>390</w:t>
            </w:r>
          </w:p>
        </w:tc>
        <w:tc>
          <w:tcPr>
            <w:tcW w:w="5580" w:type="dxa"/>
            <w:tcMar>
              <w:top w:w="13" w:type="dxa"/>
              <w:left w:w="13" w:type="dxa"/>
              <w:bottom w:w="0" w:type="dxa"/>
              <w:right w:w="13" w:type="dxa"/>
            </w:tcMar>
          </w:tcPr>
          <w:p w14:paraId="222256F1" w14:textId="77777777" w:rsidR="007A4BB2" w:rsidRPr="000247A8" w:rsidRDefault="007A4BB2">
            <w:pPr>
              <w:pStyle w:val="TableText"/>
            </w:pPr>
            <w:r w:rsidRPr="000247A8">
              <w:t>Continuation of DBIA 375 extending read access to the Primary 2237 and Supply Status fields of file # 442</w:t>
            </w:r>
          </w:p>
        </w:tc>
      </w:tr>
      <w:tr w:rsidR="007A4BB2" w:rsidRPr="000247A8" w14:paraId="71796D21" w14:textId="77777777">
        <w:trPr>
          <w:cantSplit/>
          <w:trHeight w:val="510"/>
        </w:trPr>
        <w:tc>
          <w:tcPr>
            <w:tcW w:w="0" w:type="auto"/>
            <w:noWrap/>
            <w:tcMar>
              <w:top w:w="13" w:type="dxa"/>
              <w:left w:w="13" w:type="dxa"/>
              <w:bottom w:w="0" w:type="dxa"/>
              <w:right w:w="13" w:type="dxa"/>
            </w:tcMar>
          </w:tcPr>
          <w:p w14:paraId="0CF55DB1" w14:textId="77777777" w:rsidR="007A4BB2" w:rsidRPr="000247A8" w:rsidRDefault="007A4BB2">
            <w:pPr>
              <w:pStyle w:val="TableText"/>
            </w:pPr>
            <w:r w:rsidRPr="000247A8">
              <w:t>Prosthetics</w:t>
            </w:r>
          </w:p>
        </w:tc>
        <w:tc>
          <w:tcPr>
            <w:tcW w:w="1356" w:type="dxa"/>
          </w:tcPr>
          <w:p w14:paraId="3C17F9DC" w14:textId="77777777" w:rsidR="007A4BB2" w:rsidRPr="000247A8" w:rsidRDefault="007A4BB2">
            <w:pPr>
              <w:pStyle w:val="TableText"/>
            </w:pPr>
            <w:r w:rsidRPr="000247A8">
              <w:t>698</w:t>
            </w:r>
          </w:p>
        </w:tc>
        <w:tc>
          <w:tcPr>
            <w:tcW w:w="5580" w:type="dxa"/>
            <w:tcMar>
              <w:top w:w="13" w:type="dxa"/>
              <w:left w:w="13" w:type="dxa"/>
              <w:bottom w:w="0" w:type="dxa"/>
              <w:right w:w="13" w:type="dxa"/>
            </w:tcMar>
          </w:tcPr>
          <w:p w14:paraId="7ED94D5A" w14:textId="77777777" w:rsidR="007A4BB2" w:rsidRPr="000247A8" w:rsidRDefault="007A4BB2">
            <w:pPr>
              <w:pStyle w:val="TableText"/>
            </w:pPr>
            <w:r w:rsidRPr="000247A8">
              <w:t>Read access to the .01 field of file # 445 to get the IEN of the Inventory Point</w:t>
            </w:r>
          </w:p>
        </w:tc>
      </w:tr>
      <w:tr w:rsidR="007A4BB2" w:rsidRPr="000247A8" w14:paraId="5009B598" w14:textId="77777777">
        <w:trPr>
          <w:cantSplit/>
          <w:trHeight w:val="765"/>
        </w:trPr>
        <w:tc>
          <w:tcPr>
            <w:tcW w:w="0" w:type="auto"/>
            <w:noWrap/>
            <w:tcMar>
              <w:top w:w="13" w:type="dxa"/>
              <w:left w:w="13" w:type="dxa"/>
              <w:bottom w:w="0" w:type="dxa"/>
              <w:right w:w="13" w:type="dxa"/>
            </w:tcMar>
          </w:tcPr>
          <w:p w14:paraId="5A5C7982" w14:textId="77777777" w:rsidR="007A4BB2" w:rsidRPr="000247A8" w:rsidRDefault="007A4BB2">
            <w:pPr>
              <w:pStyle w:val="TableText"/>
            </w:pPr>
            <w:r w:rsidRPr="000247A8">
              <w:lastRenderedPageBreak/>
              <w:t>Prosthetics</w:t>
            </w:r>
          </w:p>
        </w:tc>
        <w:tc>
          <w:tcPr>
            <w:tcW w:w="1356" w:type="dxa"/>
          </w:tcPr>
          <w:p w14:paraId="28AE4712" w14:textId="77777777" w:rsidR="007A4BB2" w:rsidRPr="000247A8" w:rsidRDefault="007A4BB2">
            <w:pPr>
              <w:pStyle w:val="TableText"/>
            </w:pPr>
            <w:r w:rsidRPr="000247A8">
              <w:t>704</w:t>
            </w:r>
          </w:p>
        </w:tc>
        <w:tc>
          <w:tcPr>
            <w:tcW w:w="5580" w:type="dxa"/>
            <w:tcMar>
              <w:top w:w="13" w:type="dxa"/>
              <w:left w:w="13" w:type="dxa"/>
              <w:bottom w:w="0" w:type="dxa"/>
              <w:right w:w="13" w:type="dxa"/>
            </w:tcMar>
          </w:tcPr>
          <w:p w14:paraId="40E94505" w14:textId="77777777" w:rsidR="007A4BB2" w:rsidRPr="000247A8" w:rsidRDefault="007A4BB2">
            <w:pPr>
              <w:pStyle w:val="TableText"/>
            </w:pPr>
            <w:r w:rsidRPr="000247A8">
              <w:t xml:space="preserve">Allows read access to fields # 94 and 96 in file # 442 </w:t>
            </w:r>
            <w:r w:rsidR="00647968" w:rsidRPr="000247A8">
              <w:t>to</w:t>
            </w:r>
            <w:r w:rsidRPr="000247A8">
              <w:t xml:space="preserve"> determine the amount remaining on an original 1358 obligation</w:t>
            </w:r>
          </w:p>
        </w:tc>
      </w:tr>
      <w:tr w:rsidR="007A4BB2" w:rsidRPr="000247A8" w14:paraId="0C9D0DBB" w14:textId="77777777">
        <w:trPr>
          <w:cantSplit/>
          <w:trHeight w:val="255"/>
        </w:trPr>
        <w:tc>
          <w:tcPr>
            <w:tcW w:w="0" w:type="auto"/>
            <w:noWrap/>
            <w:tcMar>
              <w:top w:w="13" w:type="dxa"/>
              <w:left w:w="13" w:type="dxa"/>
              <w:bottom w:w="0" w:type="dxa"/>
              <w:right w:w="13" w:type="dxa"/>
            </w:tcMar>
          </w:tcPr>
          <w:p w14:paraId="1F886DD3" w14:textId="77777777" w:rsidR="007A4BB2" w:rsidRPr="000247A8" w:rsidRDefault="007A4BB2">
            <w:pPr>
              <w:pStyle w:val="TableText"/>
            </w:pPr>
            <w:r w:rsidRPr="000247A8">
              <w:t>Prosthetics</w:t>
            </w:r>
          </w:p>
        </w:tc>
        <w:tc>
          <w:tcPr>
            <w:tcW w:w="1356" w:type="dxa"/>
          </w:tcPr>
          <w:p w14:paraId="4FE9F6D1" w14:textId="77777777" w:rsidR="007A4BB2" w:rsidRPr="000247A8" w:rsidRDefault="007A4BB2">
            <w:pPr>
              <w:pStyle w:val="TableText"/>
            </w:pPr>
            <w:r w:rsidRPr="000247A8">
              <w:t>797</w:t>
            </w:r>
          </w:p>
        </w:tc>
        <w:tc>
          <w:tcPr>
            <w:tcW w:w="5580" w:type="dxa"/>
            <w:tcMar>
              <w:top w:w="13" w:type="dxa"/>
              <w:left w:w="13" w:type="dxa"/>
              <w:bottom w:w="0" w:type="dxa"/>
              <w:right w:w="13" w:type="dxa"/>
            </w:tcMar>
          </w:tcPr>
          <w:p w14:paraId="5DAE8E7C" w14:textId="77777777" w:rsidR="007A4BB2" w:rsidRPr="000247A8" w:rsidRDefault="007A4BB2">
            <w:pPr>
              <w:pStyle w:val="TableText"/>
            </w:pPr>
            <w:r w:rsidRPr="000247A8">
              <w:t>Access granted to tags EN1 and EN2 in routine ^PRCS58</w:t>
            </w:r>
          </w:p>
        </w:tc>
      </w:tr>
      <w:tr w:rsidR="007A4BB2" w:rsidRPr="000247A8" w14:paraId="7D7FF4ED" w14:textId="77777777">
        <w:trPr>
          <w:cantSplit/>
          <w:trHeight w:val="510"/>
        </w:trPr>
        <w:tc>
          <w:tcPr>
            <w:tcW w:w="0" w:type="auto"/>
            <w:noWrap/>
            <w:tcMar>
              <w:top w:w="13" w:type="dxa"/>
              <w:left w:w="13" w:type="dxa"/>
              <w:bottom w:w="0" w:type="dxa"/>
              <w:right w:w="13" w:type="dxa"/>
            </w:tcMar>
          </w:tcPr>
          <w:p w14:paraId="00247AE1" w14:textId="77777777" w:rsidR="007A4BB2" w:rsidRPr="000247A8" w:rsidRDefault="007A4BB2">
            <w:pPr>
              <w:pStyle w:val="TableText"/>
            </w:pPr>
            <w:r w:rsidRPr="000247A8">
              <w:t>Prosthetics</w:t>
            </w:r>
          </w:p>
        </w:tc>
        <w:tc>
          <w:tcPr>
            <w:tcW w:w="1356" w:type="dxa"/>
          </w:tcPr>
          <w:p w14:paraId="128AC935" w14:textId="77777777" w:rsidR="007A4BB2" w:rsidRPr="000247A8" w:rsidRDefault="007A4BB2">
            <w:pPr>
              <w:pStyle w:val="TableText"/>
            </w:pPr>
            <w:r w:rsidRPr="000247A8">
              <w:t>798</w:t>
            </w:r>
          </w:p>
        </w:tc>
        <w:tc>
          <w:tcPr>
            <w:tcW w:w="5580" w:type="dxa"/>
            <w:tcMar>
              <w:top w:w="13" w:type="dxa"/>
              <w:left w:w="13" w:type="dxa"/>
              <w:bottom w:w="0" w:type="dxa"/>
              <w:right w:w="13" w:type="dxa"/>
            </w:tcMar>
          </w:tcPr>
          <w:p w14:paraId="7155A3F5" w14:textId="77777777" w:rsidR="007A4BB2" w:rsidRPr="000247A8" w:rsidRDefault="007A4BB2">
            <w:pPr>
              <w:pStyle w:val="TableText"/>
            </w:pPr>
            <w:r w:rsidRPr="000247A8">
              <w:t xml:space="preserve">Access granted to routine ^PRCS58CC </w:t>
            </w:r>
            <w:r w:rsidR="00647968" w:rsidRPr="000247A8">
              <w:t>to</w:t>
            </w:r>
            <w:r w:rsidRPr="000247A8">
              <w:t xml:space="preserve"> support the close / complete action on a 1358 daily record</w:t>
            </w:r>
          </w:p>
        </w:tc>
      </w:tr>
      <w:tr w:rsidR="007A4BB2" w:rsidRPr="000247A8" w14:paraId="09BA1A48" w14:textId="77777777">
        <w:trPr>
          <w:cantSplit/>
          <w:trHeight w:val="255"/>
        </w:trPr>
        <w:tc>
          <w:tcPr>
            <w:tcW w:w="0" w:type="auto"/>
            <w:noWrap/>
            <w:tcMar>
              <w:top w:w="13" w:type="dxa"/>
              <w:left w:w="13" w:type="dxa"/>
              <w:bottom w:w="0" w:type="dxa"/>
              <w:right w:w="13" w:type="dxa"/>
            </w:tcMar>
          </w:tcPr>
          <w:p w14:paraId="30E43557" w14:textId="77777777" w:rsidR="007A4BB2" w:rsidRPr="000247A8" w:rsidRDefault="007A4BB2">
            <w:pPr>
              <w:pStyle w:val="TableText"/>
            </w:pPr>
            <w:r w:rsidRPr="000247A8">
              <w:t>Prosthetics</w:t>
            </w:r>
          </w:p>
        </w:tc>
        <w:tc>
          <w:tcPr>
            <w:tcW w:w="1356" w:type="dxa"/>
          </w:tcPr>
          <w:p w14:paraId="3DDF0D38" w14:textId="77777777" w:rsidR="007A4BB2" w:rsidRPr="000247A8" w:rsidRDefault="007A4BB2">
            <w:pPr>
              <w:pStyle w:val="TableText"/>
            </w:pPr>
            <w:r w:rsidRPr="000247A8">
              <w:t>799</w:t>
            </w:r>
          </w:p>
        </w:tc>
        <w:tc>
          <w:tcPr>
            <w:tcW w:w="5580" w:type="dxa"/>
            <w:tcMar>
              <w:top w:w="13" w:type="dxa"/>
              <w:left w:w="13" w:type="dxa"/>
              <w:bottom w:w="0" w:type="dxa"/>
              <w:right w:w="13" w:type="dxa"/>
            </w:tcMar>
          </w:tcPr>
          <w:p w14:paraId="310AE32E" w14:textId="77777777" w:rsidR="007A4BB2" w:rsidRPr="000247A8" w:rsidRDefault="007A4BB2">
            <w:pPr>
              <w:pStyle w:val="TableText"/>
            </w:pPr>
            <w:r w:rsidRPr="000247A8">
              <w:t>Read access to file # 420.5, Unit of Issue field</w:t>
            </w:r>
          </w:p>
        </w:tc>
      </w:tr>
      <w:tr w:rsidR="007A4BB2" w:rsidRPr="000247A8" w14:paraId="4053877F" w14:textId="77777777">
        <w:trPr>
          <w:cantSplit/>
          <w:trHeight w:val="765"/>
        </w:trPr>
        <w:tc>
          <w:tcPr>
            <w:tcW w:w="0" w:type="auto"/>
            <w:noWrap/>
            <w:tcMar>
              <w:top w:w="13" w:type="dxa"/>
              <w:left w:w="13" w:type="dxa"/>
              <w:bottom w:w="0" w:type="dxa"/>
              <w:right w:w="13" w:type="dxa"/>
            </w:tcMar>
          </w:tcPr>
          <w:p w14:paraId="438EE2F8" w14:textId="77777777" w:rsidR="007A4BB2" w:rsidRPr="000247A8" w:rsidRDefault="007A4BB2">
            <w:pPr>
              <w:pStyle w:val="TableText"/>
            </w:pPr>
            <w:r w:rsidRPr="000247A8">
              <w:t>Prosthetics</w:t>
            </w:r>
          </w:p>
        </w:tc>
        <w:tc>
          <w:tcPr>
            <w:tcW w:w="1356" w:type="dxa"/>
          </w:tcPr>
          <w:p w14:paraId="5BA62161" w14:textId="77777777" w:rsidR="007A4BB2" w:rsidRPr="000247A8" w:rsidRDefault="007A4BB2">
            <w:pPr>
              <w:pStyle w:val="TableText"/>
            </w:pPr>
            <w:r w:rsidRPr="000247A8">
              <w:t>800</w:t>
            </w:r>
          </w:p>
        </w:tc>
        <w:tc>
          <w:tcPr>
            <w:tcW w:w="5580" w:type="dxa"/>
            <w:tcMar>
              <w:top w:w="13" w:type="dxa"/>
              <w:left w:w="13" w:type="dxa"/>
              <w:bottom w:w="0" w:type="dxa"/>
              <w:right w:w="13" w:type="dxa"/>
            </w:tcMar>
          </w:tcPr>
          <w:p w14:paraId="0F5B658D" w14:textId="77777777" w:rsidR="007A4BB2" w:rsidRPr="000247A8" w:rsidRDefault="007A4BB2">
            <w:pPr>
              <w:pStyle w:val="TableText"/>
            </w:pPr>
            <w:r w:rsidRPr="000247A8">
              <w:t>Grants read, write, and LAYGO access to files # 440 and 441 through options PRCHPC ITEM EDIT and PRCHRC VEN EDIT</w:t>
            </w:r>
          </w:p>
        </w:tc>
      </w:tr>
      <w:tr w:rsidR="007A4BB2" w:rsidRPr="000247A8" w14:paraId="3643ABB1" w14:textId="77777777">
        <w:trPr>
          <w:cantSplit/>
          <w:trHeight w:val="255"/>
        </w:trPr>
        <w:tc>
          <w:tcPr>
            <w:tcW w:w="0" w:type="auto"/>
            <w:noWrap/>
            <w:tcMar>
              <w:top w:w="13" w:type="dxa"/>
              <w:left w:w="13" w:type="dxa"/>
              <w:bottom w:w="0" w:type="dxa"/>
              <w:right w:w="13" w:type="dxa"/>
            </w:tcMar>
          </w:tcPr>
          <w:p w14:paraId="5F81F298" w14:textId="77777777" w:rsidR="007A4BB2" w:rsidRPr="000247A8" w:rsidRDefault="007A4BB2">
            <w:pPr>
              <w:pStyle w:val="TableText"/>
            </w:pPr>
            <w:r w:rsidRPr="000247A8">
              <w:t>Prosthetics</w:t>
            </w:r>
          </w:p>
        </w:tc>
        <w:tc>
          <w:tcPr>
            <w:tcW w:w="1356" w:type="dxa"/>
          </w:tcPr>
          <w:p w14:paraId="17449ACC" w14:textId="77777777" w:rsidR="007A4BB2" w:rsidRPr="000247A8" w:rsidRDefault="007A4BB2">
            <w:pPr>
              <w:pStyle w:val="TableText"/>
            </w:pPr>
            <w:r w:rsidRPr="000247A8">
              <w:t>801</w:t>
            </w:r>
          </w:p>
        </w:tc>
        <w:tc>
          <w:tcPr>
            <w:tcW w:w="5580" w:type="dxa"/>
            <w:tcMar>
              <w:top w:w="13" w:type="dxa"/>
              <w:left w:w="13" w:type="dxa"/>
              <w:bottom w:w="0" w:type="dxa"/>
              <w:right w:w="13" w:type="dxa"/>
            </w:tcMar>
          </w:tcPr>
          <w:p w14:paraId="3DF334F7" w14:textId="77777777" w:rsidR="007A4BB2" w:rsidRPr="000247A8" w:rsidRDefault="007A4BB2">
            <w:pPr>
              <w:pStyle w:val="TableText"/>
            </w:pPr>
            <w:r w:rsidRPr="000247A8">
              <w:t xml:space="preserve">Continuation of DBIA 801 which expands field accessed </w:t>
            </w:r>
          </w:p>
        </w:tc>
      </w:tr>
      <w:tr w:rsidR="007A4BB2" w:rsidRPr="000247A8" w14:paraId="4C516D25" w14:textId="77777777">
        <w:trPr>
          <w:cantSplit/>
          <w:trHeight w:val="510"/>
        </w:trPr>
        <w:tc>
          <w:tcPr>
            <w:tcW w:w="0" w:type="auto"/>
            <w:noWrap/>
            <w:tcMar>
              <w:top w:w="13" w:type="dxa"/>
              <w:left w:w="13" w:type="dxa"/>
              <w:bottom w:w="0" w:type="dxa"/>
              <w:right w:w="13" w:type="dxa"/>
            </w:tcMar>
          </w:tcPr>
          <w:p w14:paraId="5D1E7579" w14:textId="77777777" w:rsidR="007A4BB2" w:rsidRPr="000247A8" w:rsidRDefault="007A4BB2">
            <w:pPr>
              <w:pStyle w:val="TableText"/>
            </w:pPr>
            <w:r w:rsidRPr="000247A8">
              <w:t>Prosthetics</w:t>
            </w:r>
          </w:p>
        </w:tc>
        <w:tc>
          <w:tcPr>
            <w:tcW w:w="1356" w:type="dxa"/>
          </w:tcPr>
          <w:p w14:paraId="748D8A6E" w14:textId="77777777" w:rsidR="007A4BB2" w:rsidRPr="000247A8" w:rsidRDefault="007A4BB2">
            <w:pPr>
              <w:pStyle w:val="TableText"/>
            </w:pPr>
            <w:r w:rsidRPr="000247A8">
              <w:t>802</w:t>
            </w:r>
          </w:p>
        </w:tc>
        <w:tc>
          <w:tcPr>
            <w:tcW w:w="5580" w:type="dxa"/>
            <w:tcMar>
              <w:top w:w="13" w:type="dxa"/>
              <w:left w:w="13" w:type="dxa"/>
              <w:bottom w:w="0" w:type="dxa"/>
              <w:right w:w="13" w:type="dxa"/>
            </w:tcMar>
          </w:tcPr>
          <w:p w14:paraId="7504983E" w14:textId="77777777" w:rsidR="007A4BB2" w:rsidRPr="000247A8" w:rsidRDefault="007A4BB2">
            <w:pPr>
              <w:pStyle w:val="TableText"/>
            </w:pPr>
            <w:r w:rsidRPr="000247A8">
              <w:t xml:space="preserve">Grants read access to file # 410 </w:t>
            </w:r>
            <w:r w:rsidR="00647968" w:rsidRPr="000247A8">
              <w:t>to</w:t>
            </w:r>
            <w:r w:rsidRPr="000247A8">
              <w:t xml:space="preserve"> check the status of 2237's</w:t>
            </w:r>
          </w:p>
        </w:tc>
      </w:tr>
      <w:tr w:rsidR="007A4BB2" w:rsidRPr="000247A8" w14:paraId="6D18A438" w14:textId="77777777">
        <w:trPr>
          <w:cantSplit/>
          <w:trHeight w:val="510"/>
        </w:trPr>
        <w:tc>
          <w:tcPr>
            <w:tcW w:w="0" w:type="auto"/>
            <w:noWrap/>
            <w:tcMar>
              <w:top w:w="13" w:type="dxa"/>
              <w:left w:w="13" w:type="dxa"/>
              <w:bottom w:w="0" w:type="dxa"/>
              <w:right w:w="13" w:type="dxa"/>
            </w:tcMar>
          </w:tcPr>
          <w:p w14:paraId="6AD51090" w14:textId="77777777" w:rsidR="007A4BB2" w:rsidRPr="000247A8" w:rsidRDefault="007A4BB2">
            <w:pPr>
              <w:pStyle w:val="TableText"/>
            </w:pPr>
            <w:r w:rsidRPr="000247A8">
              <w:t>Prosthetics</w:t>
            </w:r>
          </w:p>
        </w:tc>
        <w:tc>
          <w:tcPr>
            <w:tcW w:w="1356" w:type="dxa"/>
          </w:tcPr>
          <w:p w14:paraId="0AE94247" w14:textId="77777777" w:rsidR="007A4BB2" w:rsidRPr="000247A8" w:rsidRDefault="007A4BB2">
            <w:pPr>
              <w:pStyle w:val="TableText"/>
            </w:pPr>
            <w:r w:rsidRPr="000247A8">
              <w:t>803</w:t>
            </w:r>
          </w:p>
        </w:tc>
        <w:tc>
          <w:tcPr>
            <w:tcW w:w="5580" w:type="dxa"/>
            <w:tcMar>
              <w:top w:w="13" w:type="dxa"/>
              <w:left w:w="13" w:type="dxa"/>
              <w:bottom w:w="0" w:type="dxa"/>
              <w:right w:w="13" w:type="dxa"/>
            </w:tcMar>
          </w:tcPr>
          <w:p w14:paraId="31A048E1" w14:textId="77777777" w:rsidR="007A4BB2" w:rsidRPr="000247A8" w:rsidRDefault="007A4BB2">
            <w:pPr>
              <w:pStyle w:val="TableText"/>
            </w:pPr>
            <w:r w:rsidRPr="000247A8">
              <w:t xml:space="preserve">Grants read access to file #442 </w:t>
            </w:r>
            <w:r w:rsidR="00647968" w:rsidRPr="000247A8">
              <w:t>to</w:t>
            </w:r>
            <w:r w:rsidRPr="000247A8">
              <w:t xml:space="preserve"> get the obligation number</w:t>
            </w:r>
          </w:p>
        </w:tc>
      </w:tr>
      <w:tr w:rsidR="007A4BB2" w:rsidRPr="000247A8" w14:paraId="0DE50242" w14:textId="77777777">
        <w:trPr>
          <w:cantSplit/>
          <w:trHeight w:val="510"/>
        </w:trPr>
        <w:tc>
          <w:tcPr>
            <w:tcW w:w="0" w:type="auto"/>
            <w:noWrap/>
            <w:tcMar>
              <w:top w:w="13" w:type="dxa"/>
              <w:left w:w="13" w:type="dxa"/>
              <w:bottom w:w="0" w:type="dxa"/>
              <w:right w:w="13" w:type="dxa"/>
            </w:tcMar>
          </w:tcPr>
          <w:p w14:paraId="6560F94B" w14:textId="77777777" w:rsidR="007A4BB2" w:rsidRPr="000247A8" w:rsidRDefault="007A4BB2">
            <w:pPr>
              <w:pStyle w:val="TableText"/>
            </w:pPr>
            <w:r w:rsidRPr="000247A8">
              <w:t>Prosthetics</w:t>
            </w:r>
          </w:p>
        </w:tc>
        <w:tc>
          <w:tcPr>
            <w:tcW w:w="1356" w:type="dxa"/>
          </w:tcPr>
          <w:p w14:paraId="5448A350" w14:textId="77777777" w:rsidR="007A4BB2" w:rsidRPr="000247A8" w:rsidRDefault="007A4BB2">
            <w:pPr>
              <w:pStyle w:val="TableText"/>
            </w:pPr>
            <w:r w:rsidRPr="000247A8">
              <w:t>2135</w:t>
            </w:r>
          </w:p>
        </w:tc>
        <w:tc>
          <w:tcPr>
            <w:tcW w:w="5580" w:type="dxa"/>
            <w:tcMar>
              <w:top w:w="13" w:type="dxa"/>
              <w:left w:w="13" w:type="dxa"/>
              <w:bottom w:w="0" w:type="dxa"/>
              <w:right w:w="13" w:type="dxa"/>
            </w:tcMar>
          </w:tcPr>
          <w:p w14:paraId="01AE1194" w14:textId="77777777" w:rsidR="007A4BB2" w:rsidRPr="000247A8" w:rsidRDefault="007A4BB2">
            <w:pPr>
              <w:pStyle w:val="TableText"/>
            </w:pPr>
            <w:r w:rsidRPr="000247A8">
              <w:t xml:space="preserve">Routine ^PRCFSITE is called </w:t>
            </w:r>
            <w:r w:rsidR="00647968" w:rsidRPr="000247A8">
              <w:t>to</w:t>
            </w:r>
            <w:r w:rsidRPr="000247A8">
              <w:t xml:space="preserve"> set several IFCAP related variables used by the Prosthetics package</w:t>
            </w:r>
          </w:p>
        </w:tc>
      </w:tr>
      <w:tr w:rsidR="007A4BB2" w:rsidRPr="000247A8" w14:paraId="71BA42B5" w14:textId="77777777">
        <w:trPr>
          <w:cantSplit/>
          <w:trHeight w:val="1020"/>
        </w:trPr>
        <w:tc>
          <w:tcPr>
            <w:tcW w:w="0" w:type="auto"/>
            <w:noWrap/>
            <w:tcMar>
              <w:top w:w="13" w:type="dxa"/>
              <w:left w:w="13" w:type="dxa"/>
              <w:bottom w:w="0" w:type="dxa"/>
              <w:right w:w="13" w:type="dxa"/>
            </w:tcMar>
          </w:tcPr>
          <w:p w14:paraId="259446E4" w14:textId="77777777" w:rsidR="007A4BB2" w:rsidRPr="000247A8" w:rsidRDefault="007A4BB2">
            <w:pPr>
              <w:pStyle w:val="TableText"/>
            </w:pPr>
            <w:r w:rsidRPr="000247A8">
              <w:t>Prosthetics</w:t>
            </w:r>
          </w:p>
        </w:tc>
        <w:tc>
          <w:tcPr>
            <w:tcW w:w="1356" w:type="dxa"/>
          </w:tcPr>
          <w:p w14:paraId="44706A0D" w14:textId="77777777" w:rsidR="007A4BB2" w:rsidRPr="000247A8" w:rsidRDefault="007A4BB2">
            <w:pPr>
              <w:pStyle w:val="TableText"/>
            </w:pPr>
            <w:r w:rsidRPr="000247A8">
              <w:t>2897</w:t>
            </w:r>
          </w:p>
        </w:tc>
        <w:tc>
          <w:tcPr>
            <w:tcW w:w="5580" w:type="dxa"/>
            <w:tcMar>
              <w:top w:w="13" w:type="dxa"/>
              <w:left w:w="13" w:type="dxa"/>
              <w:bottom w:w="0" w:type="dxa"/>
              <w:right w:w="13" w:type="dxa"/>
            </w:tcMar>
          </w:tcPr>
          <w:p w14:paraId="27A14AAB" w14:textId="77777777" w:rsidR="007A4BB2" w:rsidRPr="000247A8" w:rsidRDefault="007A4BB2">
            <w:pPr>
              <w:pStyle w:val="TableText"/>
            </w:pPr>
            <w:r w:rsidRPr="000247A8">
              <w:t xml:space="preserve">Routine ^PRCH7D is called by the Prosthetics package to be used as an interface to the Administrative Home Oxygen Module </w:t>
            </w:r>
            <w:r w:rsidR="00647968" w:rsidRPr="000247A8">
              <w:t>to</w:t>
            </w:r>
            <w:r w:rsidRPr="000247A8">
              <w:t xml:space="preserve"> add, edit, and obligate purchase card transactions</w:t>
            </w:r>
          </w:p>
        </w:tc>
      </w:tr>
    </w:tbl>
    <w:p w14:paraId="119E09A0" w14:textId="77777777" w:rsidR="007A4BB2" w:rsidRPr="000247A8" w:rsidRDefault="007A4BB2" w:rsidP="000F2770">
      <w:pPr>
        <w:pStyle w:val="Heading2"/>
      </w:pPr>
      <w:bookmarkStart w:id="1073" w:name="_Toc318010865"/>
      <w:bookmarkStart w:id="1074" w:name="_Toc318011617"/>
      <w:bookmarkStart w:id="1075" w:name="_Toc320336521"/>
      <w:bookmarkStart w:id="1076" w:name="_Toc496512205"/>
      <w:bookmarkStart w:id="1077" w:name="_Toc22558051"/>
      <w:r w:rsidRPr="000247A8">
        <w:t>IFCAP Subscribing Database Integration Agreements</w:t>
      </w:r>
      <w:bookmarkEnd w:id="1073"/>
      <w:bookmarkEnd w:id="1074"/>
      <w:bookmarkEnd w:id="1075"/>
      <w:r w:rsidR="00820B17" w:rsidRPr="000247A8">
        <w:t xml:space="preserve"> </w:t>
      </w:r>
      <w:r w:rsidR="00820B17" w:rsidRPr="000247A8">
        <w:br w:type="textWrapping" w:clear="all"/>
      </w:r>
      <w:r w:rsidRPr="000247A8">
        <w:t>Summary</w:t>
      </w:r>
      <w:bookmarkEnd w:id="1076"/>
      <w:bookmarkEnd w:id="1077"/>
    </w:p>
    <w:p w14:paraId="76E3F9F1" w14:textId="77777777" w:rsidR="007A4BB2" w:rsidRPr="000247A8" w:rsidRDefault="007A4BB2">
      <w:pPr>
        <w:pStyle w:val="BodyText"/>
      </w:pPr>
      <w:r w:rsidRPr="000247A8">
        <w:t>IFCAP is the subscribing package for the following Database Integration Agreements (DBIAs</w:t>
      </w:r>
      <w:r w:rsidR="00AA271F" w:rsidRPr="000247A8">
        <w:t>)</w:t>
      </w:r>
      <w:r w:rsidR="00681793" w:rsidRPr="000247A8">
        <w:rPr>
          <w:szCs w:val="24"/>
        </w:rPr>
        <w:fldChar w:fldCharType="begin"/>
      </w:r>
      <w:r w:rsidR="00452449" w:rsidRPr="000247A8">
        <w:rPr>
          <w:szCs w:val="24"/>
        </w:rPr>
        <w:instrText>xe "DataBase Integration Agreements"</w:instrText>
      </w:r>
      <w:r w:rsidR="00681793" w:rsidRPr="000247A8">
        <w:rPr>
          <w:szCs w:val="24"/>
        </w:rPr>
        <w:fldChar w:fldCharType="end"/>
      </w:r>
      <w:r w:rsidR="00681793" w:rsidRPr="000247A8">
        <w:rPr>
          <w:szCs w:val="24"/>
        </w:rPr>
        <w:fldChar w:fldCharType="begin"/>
      </w:r>
      <w:r w:rsidR="00452449" w:rsidRPr="000247A8">
        <w:rPr>
          <w:szCs w:val="24"/>
        </w:rPr>
        <w:instrText>xe "DBIAs"</w:instrText>
      </w:r>
      <w:r w:rsidR="00681793" w:rsidRPr="000247A8">
        <w:rPr>
          <w:szCs w:val="24"/>
        </w:rPr>
        <w:fldChar w:fldCharType="end"/>
      </w:r>
      <w:r w:rsidRPr="000247A8">
        <w:t>. This list is sorted first by Custodial Package name, then by DBIA reference number. For more detailed information on any of these agreements, please refer to the Integration Agreements options in FORUM.</w:t>
      </w:r>
    </w:p>
    <w:p w14:paraId="22F882F2" w14:textId="3189E2A9" w:rsidR="007A4BB2" w:rsidRPr="000247A8" w:rsidRDefault="007A4BB2" w:rsidP="002A3C40">
      <w:pPr>
        <w:pStyle w:val="Caption"/>
      </w:pPr>
      <w:bookmarkStart w:id="1078" w:name="_Toc87867031"/>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9</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r w:rsidR="00064559" w:rsidRPr="000247A8">
        <w:t xml:space="preserve">. </w:t>
      </w:r>
      <w:r w:rsidRPr="000247A8">
        <w:t>IFCAP Subscribing DBIAs</w:t>
      </w:r>
      <w:bookmarkEnd w:id="1078"/>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1355"/>
        <w:gridCol w:w="5575"/>
      </w:tblGrid>
      <w:tr w:rsidR="007A4BB2" w:rsidRPr="000247A8" w14:paraId="0A5E4269" w14:textId="77777777" w:rsidTr="001647E5">
        <w:trPr>
          <w:cantSplit/>
          <w:trHeight w:val="383"/>
          <w:tblHeader/>
        </w:trPr>
        <w:tc>
          <w:tcPr>
            <w:tcW w:w="0" w:type="auto"/>
            <w:shd w:val="clear" w:color="auto" w:fill="E6E6E6"/>
            <w:noWrap/>
            <w:tcMar>
              <w:top w:w="13" w:type="dxa"/>
              <w:left w:w="13" w:type="dxa"/>
              <w:bottom w:w="0" w:type="dxa"/>
              <w:right w:w="13" w:type="dxa"/>
            </w:tcMar>
            <w:vAlign w:val="center"/>
          </w:tcPr>
          <w:p w14:paraId="32C44313" w14:textId="77777777" w:rsidR="007A4BB2" w:rsidRPr="000247A8" w:rsidRDefault="007A4BB2" w:rsidP="002A3C40">
            <w:pPr>
              <w:pStyle w:val="TableSubHeadLeft"/>
              <w:keepNext/>
              <w:ind w:leftChars="50" w:left="120" w:rightChars="50" w:right="120"/>
            </w:pPr>
            <w:r w:rsidRPr="000247A8">
              <w:t>Custodial Package</w:t>
            </w:r>
          </w:p>
        </w:tc>
        <w:tc>
          <w:tcPr>
            <w:tcW w:w="1355" w:type="dxa"/>
            <w:shd w:val="clear" w:color="auto" w:fill="E6E6E6"/>
            <w:vAlign w:val="center"/>
          </w:tcPr>
          <w:p w14:paraId="2E4DFC7B" w14:textId="77777777" w:rsidR="007A4BB2" w:rsidRPr="000247A8" w:rsidRDefault="007A4BB2" w:rsidP="002A3C40">
            <w:pPr>
              <w:pStyle w:val="TableSubHeadLeft"/>
              <w:keepNext/>
              <w:ind w:leftChars="50" w:left="120" w:rightChars="50" w:right="120"/>
            </w:pPr>
            <w:r w:rsidRPr="000247A8">
              <w:t>DBIA #</w:t>
            </w:r>
          </w:p>
        </w:tc>
        <w:tc>
          <w:tcPr>
            <w:tcW w:w="5575" w:type="dxa"/>
            <w:shd w:val="clear" w:color="auto" w:fill="E6E6E6"/>
            <w:tcMar>
              <w:top w:w="13" w:type="dxa"/>
              <w:left w:w="13" w:type="dxa"/>
              <w:bottom w:w="0" w:type="dxa"/>
              <w:right w:w="13" w:type="dxa"/>
            </w:tcMar>
            <w:vAlign w:val="center"/>
          </w:tcPr>
          <w:p w14:paraId="00DBC697" w14:textId="77777777" w:rsidR="007A4BB2" w:rsidRPr="000247A8" w:rsidRDefault="007A4BB2" w:rsidP="002A3C40">
            <w:pPr>
              <w:pStyle w:val="TableSubHeadLeft"/>
              <w:keepNext/>
              <w:ind w:leftChars="50" w:left="120" w:rightChars="50" w:right="120"/>
            </w:pPr>
            <w:r w:rsidRPr="000247A8">
              <w:t>Overview</w:t>
            </w:r>
          </w:p>
        </w:tc>
      </w:tr>
      <w:tr w:rsidR="007A4BB2" w:rsidRPr="000247A8" w14:paraId="16F08EBF" w14:textId="77777777" w:rsidTr="001647E5">
        <w:trPr>
          <w:trHeight w:val="510"/>
        </w:trPr>
        <w:tc>
          <w:tcPr>
            <w:tcW w:w="2533" w:type="dxa"/>
            <w:noWrap/>
            <w:tcMar>
              <w:top w:w="13" w:type="dxa"/>
              <w:left w:w="13" w:type="dxa"/>
              <w:bottom w:w="0" w:type="dxa"/>
              <w:right w:w="13" w:type="dxa"/>
            </w:tcMar>
          </w:tcPr>
          <w:p w14:paraId="5D26686C" w14:textId="77777777" w:rsidR="007A4BB2" w:rsidRPr="000247A8" w:rsidRDefault="007A4BB2">
            <w:pPr>
              <w:pStyle w:val="TableText"/>
            </w:pPr>
            <w:r w:rsidRPr="000247A8">
              <w:t>Accounts Receivable</w:t>
            </w:r>
          </w:p>
        </w:tc>
        <w:tc>
          <w:tcPr>
            <w:tcW w:w="1355" w:type="dxa"/>
          </w:tcPr>
          <w:p w14:paraId="2580D802" w14:textId="77777777" w:rsidR="007A4BB2" w:rsidRPr="000247A8" w:rsidRDefault="007A4BB2">
            <w:pPr>
              <w:pStyle w:val="TableText"/>
            </w:pPr>
            <w:r w:rsidRPr="000247A8">
              <w:t>283</w:t>
            </w:r>
          </w:p>
        </w:tc>
        <w:tc>
          <w:tcPr>
            <w:tcW w:w="5575" w:type="dxa"/>
            <w:tcMar>
              <w:top w:w="13" w:type="dxa"/>
              <w:left w:w="13" w:type="dxa"/>
              <w:bottom w:w="0" w:type="dxa"/>
              <w:right w:w="13" w:type="dxa"/>
            </w:tcMar>
          </w:tcPr>
          <w:p w14:paraId="5AEB7B93" w14:textId="77777777" w:rsidR="007A4BB2" w:rsidRPr="000247A8" w:rsidRDefault="007A4BB2">
            <w:pPr>
              <w:pStyle w:val="TableText"/>
            </w:pPr>
            <w:r w:rsidRPr="000247A8">
              <w:t>The electronic signature (E-Sig) encode created by IFCAP 4.0 will work with AR version 3.7 code sheet creator</w:t>
            </w:r>
          </w:p>
        </w:tc>
      </w:tr>
      <w:tr w:rsidR="007A4BB2" w:rsidRPr="000247A8" w14:paraId="16F22FF0" w14:textId="77777777" w:rsidTr="001647E5">
        <w:trPr>
          <w:trHeight w:val="765"/>
        </w:trPr>
        <w:tc>
          <w:tcPr>
            <w:tcW w:w="2533" w:type="dxa"/>
            <w:noWrap/>
            <w:tcMar>
              <w:top w:w="13" w:type="dxa"/>
              <w:left w:w="13" w:type="dxa"/>
              <w:bottom w:w="0" w:type="dxa"/>
              <w:right w:w="13" w:type="dxa"/>
            </w:tcMar>
          </w:tcPr>
          <w:p w14:paraId="25A0EEC9" w14:textId="77777777" w:rsidR="007A4BB2" w:rsidRPr="000247A8" w:rsidRDefault="007A4BB2">
            <w:pPr>
              <w:pStyle w:val="TableText"/>
            </w:pPr>
            <w:r w:rsidRPr="000247A8">
              <w:t>Accounts Receivable</w:t>
            </w:r>
          </w:p>
        </w:tc>
        <w:tc>
          <w:tcPr>
            <w:tcW w:w="1355" w:type="dxa"/>
          </w:tcPr>
          <w:p w14:paraId="29F54DBE" w14:textId="77777777" w:rsidR="007A4BB2" w:rsidRPr="000247A8" w:rsidRDefault="007A4BB2">
            <w:pPr>
              <w:pStyle w:val="TableText"/>
            </w:pPr>
            <w:r w:rsidRPr="000247A8">
              <w:t>284</w:t>
            </w:r>
          </w:p>
        </w:tc>
        <w:tc>
          <w:tcPr>
            <w:tcW w:w="5575" w:type="dxa"/>
            <w:tcMar>
              <w:top w:w="13" w:type="dxa"/>
              <w:left w:w="13" w:type="dxa"/>
              <w:bottom w:w="0" w:type="dxa"/>
              <w:right w:w="13" w:type="dxa"/>
            </w:tcMar>
          </w:tcPr>
          <w:p w14:paraId="42B438C2" w14:textId="77777777" w:rsidR="007A4BB2" w:rsidRPr="000247A8" w:rsidRDefault="007A4BB2">
            <w:pPr>
              <w:pStyle w:val="TableText"/>
            </w:pPr>
            <w:r w:rsidRPr="000247A8">
              <w:t xml:space="preserve">Procurement &amp; Accounting transaction file 442 Debtor Field 5.1 </w:t>
            </w:r>
            <w:r w:rsidR="00647968" w:rsidRPr="000247A8">
              <w:t>(1</w:t>
            </w:r>
            <w:r w:rsidRPr="000247A8">
              <w:t>;</w:t>
            </w:r>
            <w:r w:rsidR="00647968" w:rsidRPr="000247A8">
              <w:t>16)</w:t>
            </w:r>
            <w:r w:rsidRPr="000247A8">
              <w:t xml:space="preserve"> points to the AR Debtor File 340 Purchase Order Number Field .01 </w:t>
            </w:r>
            <w:r w:rsidR="00647968" w:rsidRPr="000247A8">
              <w:t>(0</w:t>
            </w:r>
            <w:r w:rsidRPr="000247A8">
              <w:t>;</w:t>
            </w:r>
            <w:r w:rsidR="00647968" w:rsidRPr="000247A8">
              <w:t>1)</w:t>
            </w:r>
          </w:p>
        </w:tc>
      </w:tr>
      <w:tr w:rsidR="007A4BB2" w:rsidRPr="000247A8" w14:paraId="1555D776" w14:textId="77777777" w:rsidTr="001647E5">
        <w:trPr>
          <w:trHeight w:val="510"/>
        </w:trPr>
        <w:tc>
          <w:tcPr>
            <w:tcW w:w="2533" w:type="dxa"/>
            <w:noWrap/>
            <w:tcMar>
              <w:top w:w="13" w:type="dxa"/>
              <w:left w:w="13" w:type="dxa"/>
              <w:bottom w:w="0" w:type="dxa"/>
              <w:right w:w="13" w:type="dxa"/>
            </w:tcMar>
          </w:tcPr>
          <w:p w14:paraId="6425CC46" w14:textId="77777777" w:rsidR="007A4BB2" w:rsidRPr="000247A8" w:rsidRDefault="007A4BB2">
            <w:pPr>
              <w:pStyle w:val="TableText"/>
            </w:pPr>
            <w:r w:rsidRPr="000247A8">
              <w:t>Fee Basis</w:t>
            </w:r>
          </w:p>
        </w:tc>
        <w:tc>
          <w:tcPr>
            <w:tcW w:w="1355" w:type="dxa"/>
          </w:tcPr>
          <w:p w14:paraId="191A7B37" w14:textId="77777777" w:rsidR="007A4BB2" w:rsidRPr="000247A8" w:rsidRDefault="007A4BB2">
            <w:pPr>
              <w:pStyle w:val="TableText"/>
            </w:pPr>
            <w:r w:rsidRPr="000247A8">
              <w:t>287</w:t>
            </w:r>
          </w:p>
        </w:tc>
        <w:tc>
          <w:tcPr>
            <w:tcW w:w="5575" w:type="dxa"/>
            <w:tcMar>
              <w:top w:w="13" w:type="dxa"/>
              <w:left w:w="13" w:type="dxa"/>
              <w:bottom w:w="0" w:type="dxa"/>
              <w:right w:w="13" w:type="dxa"/>
            </w:tcMar>
          </w:tcPr>
          <w:p w14:paraId="27F5A208" w14:textId="77777777" w:rsidR="007A4BB2" w:rsidRPr="000247A8" w:rsidRDefault="007A4BB2">
            <w:pPr>
              <w:pStyle w:val="TableText"/>
            </w:pPr>
            <w:r w:rsidRPr="000247A8">
              <w:t xml:space="preserve">IFCAP will be using a function call in routine ^FBAAUTL3 to determine the header for FEE code sheets </w:t>
            </w:r>
          </w:p>
        </w:tc>
      </w:tr>
      <w:tr w:rsidR="007A4BB2" w:rsidRPr="000247A8" w14:paraId="7280EA5B" w14:textId="77777777" w:rsidTr="001647E5">
        <w:trPr>
          <w:trHeight w:val="765"/>
        </w:trPr>
        <w:tc>
          <w:tcPr>
            <w:tcW w:w="2533" w:type="dxa"/>
            <w:noWrap/>
            <w:tcMar>
              <w:top w:w="13" w:type="dxa"/>
              <w:left w:w="13" w:type="dxa"/>
              <w:bottom w:w="0" w:type="dxa"/>
              <w:right w:w="13" w:type="dxa"/>
            </w:tcMar>
          </w:tcPr>
          <w:p w14:paraId="19379972" w14:textId="77777777" w:rsidR="007A4BB2" w:rsidRPr="000247A8" w:rsidRDefault="007A4BB2">
            <w:pPr>
              <w:pStyle w:val="TableText"/>
            </w:pPr>
            <w:r w:rsidRPr="000247A8">
              <w:t>Generic Code Sheet</w:t>
            </w:r>
          </w:p>
        </w:tc>
        <w:tc>
          <w:tcPr>
            <w:tcW w:w="1355" w:type="dxa"/>
          </w:tcPr>
          <w:p w14:paraId="05065A26" w14:textId="77777777" w:rsidR="007A4BB2" w:rsidRPr="000247A8" w:rsidRDefault="007A4BB2">
            <w:pPr>
              <w:pStyle w:val="TableText"/>
            </w:pPr>
            <w:r w:rsidRPr="000247A8">
              <w:t>1108</w:t>
            </w:r>
          </w:p>
        </w:tc>
        <w:tc>
          <w:tcPr>
            <w:tcW w:w="5575" w:type="dxa"/>
            <w:tcMar>
              <w:top w:w="13" w:type="dxa"/>
              <w:left w:w="13" w:type="dxa"/>
              <w:bottom w:w="0" w:type="dxa"/>
              <w:right w:w="13" w:type="dxa"/>
            </w:tcMar>
          </w:tcPr>
          <w:p w14:paraId="5FBD0BF7" w14:textId="77777777" w:rsidR="007A4BB2" w:rsidRPr="000247A8" w:rsidRDefault="007A4BB2">
            <w:pPr>
              <w:pStyle w:val="TableText"/>
            </w:pPr>
            <w:r w:rsidRPr="000247A8">
              <w:t xml:space="preserve">Covers a routine used by IFCAP/AR and Engineering to build and transmit FMS code sheets, info on routine ^GECSUFMS is in the Generic Code Sheet Manual </w:t>
            </w:r>
          </w:p>
        </w:tc>
      </w:tr>
      <w:tr w:rsidR="007A4BB2" w:rsidRPr="000247A8" w14:paraId="1FAEBF92" w14:textId="77777777" w:rsidTr="001647E5">
        <w:trPr>
          <w:trHeight w:val="765"/>
        </w:trPr>
        <w:tc>
          <w:tcPr>
            <w:tcW w:w="2533" w:type="dxa"/>
            <w:noWrap/>
            <w:tcMar>
              <w:top w:w="13" w:type="dxa"/>
              <w:left w:w="13" w:type="dxa"/>
              <w:bottom w:w="0" w:type="dxa"/>
              <w:right w:w="13" w:type="dxa"/>
            </w:tcMar>
          </w:tcPr>
          <w:p w14:paraId="56AB86EA" w14:textId="77777777" w:rsidR="007A4BB2" w:rsidRPr="000247A8" w:rsidRDefault="007A4BB2">
            <w:pPr>
              <w:pStyle w:val="TableText"/>
            </w:pPr>
            <w:r w:rsidRPr="000247A8">
              <w:lastRenderedPageBreak/>
              <w:t>Generic Code Sheet</w:t>
            </w:r>
          </w:p>
        </w:tc>
        <w:tc>
          <w:tcPr>
            <w:tcW w:w="1355" w:type="dxa"/>
          </w:tcPr>
          <w:p w14:paraId="0D63A18B" w14:textId="77777777" w:rsidR="007A4BB2" w:rsidRPr="000247A8" w:rsidRDefault="007A4BB2">
            <w:pPr>
              <w:pStyle w:val="TableText"/>
            </w:pPr>
            <w:r w:rsidRPr="000247A8">
              <w:t>1114</w:t>
            </w:r>
          </w:p>
        </w:tc>
        <w:tc>
          <w:tcPr>
            <w:tcW w:w="5575" w:type="dxa"/>
            <w:tcMar>
              <w:top w:w="13" w:type="dxa"/>
              <w:left w:w="13" w:type="dxa"/>
              <w:bottom w:w="0" w:type="dxa"/>
              <w:right w:w="13" w:type="dxa"/>
            </w:tcMar>
          </w:tcPr>
          <w:p w14:paraId="4238FF81" w14:textId="77777777" w:rsidR="007A4BB2" w:rsidRPr="000247A8" w:rsidRDefault="007A4BB2">
            <w:pPr>
              <w:pStyle w:val="TableText"/>
            </w:pPr>
            <w:r w:rsidRPr="000247A8">
              <w:t xml:space="preserve">Covers a routine used by IFCAP/AR and Engineering to build and transmit FMS code sheets, info on routine ^GECSUFM1 is in the Generic Code Sheet Manual </w:t>
            </w:r>
          </w:p>
        </w:tc>
      </w:tr>
      <w:tr w:rsidR="007A4BB2" w:rsidRPr="000247A8" w14:paraId="00E1575C" w14:textId="77777777" w:rsidTr="001647E5">
        <w:trPr>
          <w:trHeight w:val="765"/>
        </w:trPr>
        <w:tc>
          <w:tcPr>
            <w:tcW w:w="2533" w:type="dxa"/>
            <w:noWrap/>
            <w:tcMar>
              <w:top w:w="13" w:type="dxa"/>
              <w:left w:w="13" w:type="dxa"/>
              <w:bottom w:w="0" w:type="dxa"/>
              <w:right w:w="13" w:type="dxa"/>
            </w:tcMar>
          </w:tcPr>
          <w:p w14:paraId="0DF8175D" w14:textId="77777777" w:rsidR="007A4BB2" w:rsidRPr="000247A8" w:rsidRDefault="007A4BB2">
            <w:pPr>
              <w:pStyle w:val="TableText"/>
            </w:pPr>
            <w:r w:rsidRPr="000247A8">
              <w:t>Generic Code Sheet</w:t>
            </w:r>
          </w:p>
        </w:tc>
        <w:tc>
          <w:tcPr>
            <w:tcW w:w="1355" w:type="dxa"/>
          </w:tcPr>
          <w:p w14:paraId="01A4FDAA" w14:textId="77777777" w:rsidR="007A4BB2" w:rsidRPr="000247A8" w:rsidRDefault="007A4BB2">
            <w:pPr>
              <w:pStyle w:val="TableText"/>
            </w:pPr>
            <w:r w:rsidRPr="000247A8">
              <w:t>1115</w:t>
            </w:r>
          </w:p>
        </w:tc>
        <w:tc>
          <w:tcPr>
            <w:tcW w:w="5575" w:type="dxa"/>
            <w:tcMar>
              <w:top w:w="13" w:type="dxa"/>
              <w:left w:w="13" w:type="dxa"/>
              <w:bottom w:w="0" w:type="dxa"/>
              <w:right w:w="13" w:type="dxa"/>
            </w:tcMar>
          </w:tcPr>
          <w:p w14:paraId="31A4230C" w14:textId="77777777" w:rsidR="007A4BB2" w:rsidRPr="000247A8" w:rsidRDefault="007A4BB2">
            <w:pPr>
              <w:pStyle w:val="TableText"/>
            </w:pPr>
            <w:r w:rsidRPr="000247A8">
              <w:t xml:space="preserve">Covers a routine used by IFCAP/AR and Engineering to build and transmit FMS code sheets, info on routine ^GECSSTAA is in the Generic Code Sheet Manual </w:t>
            </w:r>
          </w:p>
        </w:tc>
      </w:tr>
      <w:tr w:rsidR="007A4BB2" w:rsidRPr="000247A8" w14:paraId="43AA9ED3" w14:textId="77777777" w:rsidTr="001647E5">
        <w:trPr>
          <w:trHeight w:val="765"/>
        </w:trPr>
        <w:tc>
          <w:tcPr>
            <w:tcW w:w="2533" w:type="dxa"/>
            <w:noWrap/>
            <w:tcMar>
              <w:top w:w="13" w:type="dxa"/>
              <w:left w:w="13" w:type="dxa"/>
              <w:bottom w:w="0" w:type="dxa"/>
              <w:right w:w="13" w:type="dxa"/>
            </w:tcMar>
          </w:tcPr>
          <w:p w14:paraId="5FE114C9" w14:textId="77777777" w:rsidR="007A4BB2" w:rsidRPr="000247A8" w:rsidRDefault="007A4BB2">
            <w:pPr>
              <w:pStyle w:val="TableText"/>
            </w:pPr>
            <w:r w:rsidRPr="000247A8">
              <w:t>Generic Code Sheet</w:t>
            </w:r>
          </w:p>
        </w:tc>
        <w:tc>
          <w:tcPr>
            <w:tcW w:w="1355" w:type="dxa"/>
          </w:tcPr>
          <w:p w14:paraId="58E75998" w14:textId="77777777" w:rsidR="007A4BB2" w:rsidRPr="000247A8" w:rsidRDefault="007A4BB2">
            <w:pPr>
              <w:pStyle w:val="TableText"/>
            </w:pPr>
            <w:r w:rsidRPr="000247A8">
              <w:t>1116</w:t>
            </w:r>
          </w:p>
        </w:tc>
        <w:tc>
          <w:tcPr>
            <w:tcW w:w="5575" w:type="dxa"/>
            <w:tcMar>
              <w:top w:w="13" w:type="dxa"/>
              <w:left w:w="13" w:type="dxa"/>
              <w:bottom w:w="0" w:type="dxa"/>
              <w:right w:w="13" w:type="dxa"/>
            </w:tcMar>
          </w:tcPr>
          <w:p w14:paraId="3E64FF80" w14:textId="77777777" w:rsidR="007A4BB2" w:rsidRPr="000247A8" w:rsidRDefault="007A4BB2">
            <w:pPr>
              <w:pStyle w:val="TableText"/>
            </w:pPr>
            <w:r w:rsidRPr="000247A8">
              <w:t xml:space="preserve">Covers a routine used by IFCAP/AR and Engineering to build and transmit FMS code sheets, info on routine ^GECSSDCT is in the Generic Code Sheet Manual </w:t>
            </w:r>
          </w:p>
        </w:tc>
      </w:tr>
      <w:tr w:rsidR="007A4BB2" w:rsidRPr="000247A8" w14:paraId="750DB31A" w14:textId="77777777" w:rsidTr="001647E5">
        <w:trPr>
          <w:trHeight w:val="765"/>
        </w:trPr>
        <w:tc>
          <w:tcPr>
            <w:tcW w:w="2533" w:type="dxa"/>
            <w:noWrap/>
            <w:tcMar>
              <w:top w:w="13" w:type="dxa"/>
              <w:left w:w="13" w:type="dxa"/>
              <w:bottom w:w="0" w:type="dxa"/>
              <w:right w:w="13" w:type="dxa"/>
            </w:tcMar>
          </w:tcPr>
          <w:p w14:paraId="039BEFE1" w14:textId="77777777" w:rsidR="007A4BB2" w:rsidRPr="000247A8" w:rsidRDefault="007A4BB2">
            <w:pPr>
              <w:pStyle w:val="TableText"/>
            </w:pPr>
            <w:r w:rsidRPr="000247A8">
              <w:t>Generic Code Sheet</w:t>
            </w:r>
          </w:p>
        </w:tc>
        <w:tc>
          <w:tcPr>
            <w:tcW w:w="1355" w:type="dxa"/>
          </w:tcPr>
          <w:p w14:paraId="104E3B72" w14:textId="77777777" w:rsidR="007A4BB2" w:rsidRPr="000247A8" w:rsidRDefault="007A4BB2">
            <w:pPr>
              <w:pStyle w:val="TableText"/>
            </w:pPr>
            <w:r w:rsidRPr="000247A8">
              <w:t>1117</w:t>
            </w:r>
          </w:p>
        </w:tc>
        <w:tc>
          <w:tcPr>
            <w:tcW w:w="5575" w:type="dxa"/>
            <w:tcMar>
              <w:top w:w="13" w:type="dxa"/>
              <w:left w:w="13" w:type="dxa"/>
              <w:bottom w:w="0" w:type="dxa"/>
              <w:right w:w="13" w:type="dxa"/>
            </w:tcMar>
          </w:tcPr>
          <w:p w14:paraId="244B3A70" w14:textId="77777777" w:rsidR="007A4BB2" w:rsidRPr="000247A8" w:rsidRDefault="007A4BB2">
            <w:pPr>
              <w:pStyle w:val="TableText"/>
            </w:pPr>
            <w:r w:rsidRPr="000247A8">
              <w:t xml:space="preserve">Covers a routine used by IFCAP/AR and Engineering to build and transmit FMS code sheets, info on routine ^GECSSGET is in the Generic Code Sheet Manual </w:t>
            </w:r>
          </w:p>
        </w:tc>
      </w:tr>
      <w:tr w:rsidR="007A4BB2" w:rsidRPr="000247A8" w14:paraId="20DD6FCC" w14:textId="77777777" w:rsidTr="001647E5">
        <w:trPr>
          <w:trHeight w:val="765"/>
        </w:trPr>
        <w:tc>
          <w:tcPr>
            <w:tcW w:w="2533" w:type="dxa"/>
            <w:noWrap/>
            <w:tcMar>
              <w:top w:w="13" w:type="dxa"/>
              <w:left w:w="13" w:type="dxa"/>
              <w:bottom w:w="0" w:type="dxa"/>
              <w:right w:w="13" w:type="dxa"/>
            </w:tcMar>
          </w:tcPr>
          <w:p w14:paraId="299CD32C" w14:textId="77777777" w:rsidR="007A4BB2" w:rsidRPr="000247A8" w:rsidRDefault="007A4BB2">
            <w:pPr>
              <w:pStyle w:val="TableText"/>
            </w:pPr>
            <w:r w:rsidRPr="000247A8">
              <w:t>Generic Code Sheet</w:t>
            </w:r>
          </w:p>
        </w:tc>
        <w:tc>
          <w:tcPr>
            <w:tcW w:w="1355" w:type="dxa"/>
          </w:tcPr>
          <w:p w14:paraId="005E1A07" w14:textId="77777777" w:rsidR="007A4BB2" w:rsidRPr="000247A8" w:rsidRDefault="007A4BB2">
            <w:pPr>
              <w:pStyle w:val="TableText"/>
            </w:pPr>
            <w:r w:rsidRPr="000247A8">
              <w:t>1197</w:t>
            </w:r>
          </w:p>
        </w:tc>
        <w:tc>
          <w:tcPr>
            <w:tcW w:w="5575" w:type="dxa"/>
            <w:tcMar>
              <w:top w:w="13" w:type="dxa"/>
              <w:left w:w="13" w:type="dxa"/>
              <w:bottom w:w="0" w:type="dxa"/>
              <w:right w:w="13" w:type="dxa"/>
            </w:tcMar>
          </w:tcPr>
          <w:p w14:paraId="35192642" w14:textId="77777777" w:rsidR="007A4BB2" w:rsidRPr="000247A8" w:rsidRDefault="007A4BB2">
            <w:pPr>
              <w:pStyle w:val="TableText"/>
            </w:pPr>
            <w:r w:rsidRPr="000247A8">
              <w:t>Allows calls from Generic Code Sheets 2.0 to IFCAP routine ^PRCSUTCP from within input templates, the calls will return fund control point information used to build FMS code sheets</w:t>
            </w:r>
          </w:p>
        </w:tc>
      </w:tr>
      <w:tr w:rsidR="007A4BB2" w:rsidRPr="000247A8" w14:paraId="5D560E41" w14:textId="77777777" w:rsidTr="001647E5">
        <w:trPr>
          <w:trHeight w:val="765"/>
        </w:trPr>
        <w:tc>
          <w:tcPr>
            <w:tcW w:w="2533" w:type="dxa"/>
            <w:noWrap/>
            <w:tcMar>
              <w:top w:w="13" w:type="dxa"/>
              <w:left w:w="13" w:type="dxa"/>
              <w:bottom w:w="0" w:type="dxa"/>
              <w:right w:w="13" w:type="dxa"/>
            </w:tcMar>
          </w:tcPr>
          <w:p w14:paraId="6A16A159" w14:textId="77777777" w:rsidR="007A4BB2" w:rsidRPr="000247A8" w:rsidRDefault="007A4BB2">
            <w:pPr>
              <w:pStyle w:val="TableText"/>
            </w:pPr>
            <w:r w:rsidRPr="000247A8">
              <w:t>Generic Code Sheet</w:t>
            </w:r>
          </w:p>
        </w:tc>
        <w:tc>
          <w:tcPr>
            <w:tcW w:w="1355" w:type="dxa"/>
          </w:tcPr>
          <w:p w14:paraId="0138D509" w14:textId="77777777" w:rsidR="007A4BB2" w:rsidRPr="000247A8" w:rsidRDefault="007A4BB2">
            <w:pPr>
              <w:pStyle w:val="TableText"/>
            </w:pPr>
            <w:r w:rsidRPr="000247A8">
              <w:t>1198</w:t>
            </w:r>
          </w:p>
        </w:tc>
        <w:tc>
          <w:tcPr>
            <w:tcW w:w="5575" w:type="dxa"/>
            <w:tcMar>
              <w:top w:w="13" w:type="dxa"/>
              <w:left w:w="13" w:type="dxa"/>
              <w:bottom w:w="0" w:type="dxa"/>
              <w:right w:w="13" w:type="dxa"/>
            </w:tcMar>
          </w:tcPr>
          <w:p w14:paraId="7C517DDA" w14:textId="77777777" w:rsidR="007A4BB2" w:rsidRPr="000247A8" w:rsidRDefault="007A4BB2">
            <w:pPr>
              <w:pStyle w:val="TableText"/>
            </w:pPr>
            <w:r w:rsidRPr="000247A8">
              <w:t>Allows calls from Generic Code Sheets 2.0 to IFCAP routine ^PRCSUT from within input templates, the calls will return fund control point information used to build FMS code sheets</w:t>
            </w:r>
          </w:p>
        </w:tc>
      </w:tr>
      <w:tr w:rsidR="007A4BB2" w:rsidRPr="000247A8" w14:paraId="253F9325" w14:textId="77777777" w:rsidTr="001647E5">
        <w:trPr>
          <w:trHeight w:val="765"/>
        </w:trPr>
        <w:tc>
          <w:tcPr>
            <w:tcW w:w="2533" w:type="dxa"/>
            <w:noWrap/>
            <w:tcMar>
              <w:top w:w="13" w:type="dxa"/>
              <w:left w:w="13" w:type="dxa"/>
              <w:bottom w:w="0" w:type="dxa"/>
              <w:right w:w="13" w:type="dxa"/>
            </w:tcMar>
          </w:tcPr>
          <w:p w14:paraId="496DB4F2" w14:textId="77777777" w:rsidR="007A4BB2" w:rsidRPr="000247A8" w:rsidRDefault="007A4BB2">
            <w:pPr>
              <w:pStyle w:val="TableText"/>
            </w:pPr>
            <w:r w:rsidRPr="000247A8">
              <w:t>Generic Code Sheet</w:t>
            </w:r>
          </w:p>
        </w:tc>
        <w:tc>
          <w:tcPr>
            <w:tcW w:w="1355" w:type="dxa"/>
          </w:tcPr>
          <w:p w14:paraId="10C37FE2" w14:textId="77777777" w:rsidR="007A4BB2" w:rsidRPr="000247A8" w:rsidRDefault="007A4BB2">
            <w:pPr>
              <w:pStyle w:val="TableText"/>
            </w:pPr>
            <w:r w:rsidRPr="000247A8">
              <w:t>1199</w:t>
            </w:r>
          </w:p>
        </w:tc>
        <w:tc>
          <w:tcPr>
            <w:tcW w:w="5575" w:type="dxa"/>
            <w:tcMar>
              <w:top w:w="13" w:type="dxa"/>
              <w:left w:w="13" w:type="dxa"/>
              <w:bottom w:w="0" w:type="dxa"/>
              <w:right w:w="13" w:type="dxa"/>
            </w:tcMar>
          </w:tcPr>
          <w:p w14:paraId="370DBE05" w14:textId="77777777" w:rsidR="007A4BB2" w:rsidRPr="000247A8" w:rsidRDefault="007A4BB2">
            <w:pPr>
              <w:pStyle w:val="TableText"/>
            </w:pPr>
            <w:r w:rsidRPr="000247A8">
              <w:t>Allows calls from Generic Code Sheets 2.0 to IFCAP routine ^PRC0C from within input templates, the calls will return fund control point information used to build FMS code sheets</w:t>
            </w:r>
          </w:p>
        </w:tc>
      </w:tr>
      <w:tr w:rsidR="007225EB" w:rsidRPr="000247A8" w14:paraId="5B384F21" w14:textId="77777777" w:rsidTr="001647E5">
        <w:trPr>
          <w:trHeight w:val="510"/>
        </w:trPr>
        <w:tc>
          <w:tcPr>
            <w:tcW w:w="2533" w:type="dxa"/>
            <w:noWrap/>
            <w:tcMar>
              <w:top w:w="13" w:type="dxa"/>
              <w:left w:w="13" w:type="dxa"/>
              <w:bottom w:w="0" w:type="dxa"/>
              <w:right w:w="13" w:type="dxa"/>
            </w:tcMar>
          </w:tcPr>
          <w:p w14:paraId="7EE09993" w14:textId="3D459EA1" w:rsidR="007225EB" w:rsidRPr="000247A8" w:rsidRDefault="007225EB">
            <w:pPr>
              <w:pStyle w:val="TableText"/>
            </w:pPr>
            <w:r>
              <w:t>Generic Code Sheet</w:t>
            </w:r>
          </w:p>
        </w:tc>
        <w:tc>
          <w:tcPr>
            <w:tcW w:w="1355" w:type="dxa"/>
          </w:tcPr>
          <w:p w14:paraId="097098B6" w14:textId="754FB794" w:rsidR="007225EB" w:rsidRPr="000247A8" w:rsidRDefault="007225EB">
            <w:pPr>
              <w:pStyle w:val="TableText"/>
            </w:pPr>
            <w:r>
              <w:t>7309</w:t>
            </w:r>
          </w:p>
        </w:tc>
        <w:tc>
          <w:tcPr>
            <w:tcW w:w="5575" w:type="dxa"/>
            <w:tcMar>
              <w:top w:w="13" w:type="dxa"/>
              <w:left w:w="13" w:type="dxa"/>
              <w:bottom w:w="0" w:type="dxa"/>
              <w:right w:w="13" w:type="dxa"/>
            </w:tcMar>
          </w:tcPr>
          <w:p w14:paraId="3F9F3EC8" w14:textId="7E51BC2E" w:rsidR="007225EB" w:rsidRPr="00F1399A" w:rsidRDefault="007225EB">
            <w:pPr>
              <w:pStyle w:val="TableText"/>
            </w:pPr>
            <w:bookmarkStart w:id="1079" w:name="_Hlk87291182"/>
            <w:r w:rsidRPr="00F1399A">
              <w:t>Allows IFCAP to look up Domain Mail Router</w:t>
            </w:r>
            <w:r w:rsidR="00283E97" w:rsidRPr="00F1399A">
              <w:t>’s</w:t>
            </w:r>
            <w:r w:rsidRPr="00F1399A">
              <w:t xml:space="preserve"> </w:t>
            </w:r>
            <w:r w:rsidR="00283E97" w:rsidRPr="00F1399A">
              <w:t>v</w:t>
            </w:r>
            <w:r w:rsidRPr="00F1399A">
              <w:t xml:space="preserve">alue of </w:t>
            </w:r>
            <w:r w:rsidR="00283E97" w:rsidRPr="00F1399A">
              <w:t>FINANCIAL</w:t>
            </w:r>
            <w:r w:rsidRPr="00F1399A">
              <w:t xml:space="preserve"> </w:t>
            </w:r>
            <w:r w:rsidR="00283E97" w:rsidRPr="00F1399A">
              <w:t>MANAGEMENT</w:t>
            </w:r>
            <w:r w:rsidRPr="00F1399A">
              <w:t xml:space="preserve"> entry of </w:t>
            </w:r>
            <w:r w:rsidR="00283E97" w:rsidRPr="00F1399A">
              <w:t>Generic</w:t>
            </w:r>
            <w:r w:rsidRPr="00F1399A">
              <w:t xml:space="preserve"> </w:t>
            </w:r>
            <w:r w:rsidR="00283E97" w:rsidRPr="00F1399A">
              <w:t xml:space="preserve">Code Sheet </w:t>
            </w:r>
            <w:r w:rsidRPr="00F1399A">
              <w:t>Batch Type</w:t>
            </w:r>
            <w:r w:rsidR="00283E97" w:rsidRPr="00F1399A">
              <w:t xml:space="preserve"> file (#2101.1)</w:t>
            </w:r>
            <w:bookmarkEnd w:id="1079"/>
          </w:p>
        </w:tc>
      </w:tr>
      <w:tr w:rsidR="007A4BB2" w:rsidRPr="000247A8" w14:paraId="5895C03B" w14:textId="77777777" w:rsidTr="001647E5">
        <w:trPr>
          <w:trHeight w:val="510"/>
        </w:trPr>
        <w:tc>
          <w:tcPr>
            <w:tcW w:w="2533" w:type="dxa"/>
            <w:noWrap/>
            <w:tcMar>
              <w:top w:w="13" w:type="dxa"/>
              <w:left w:w="13" w:type="dxa"/>
              <w:bottom w:w="0" w:type="dxa"/>
              <w:right w:w="13" w:type="dxa"/>
            </w:tcMar>
          </w:tcPr>
          <w:p w14:paraId="12FCB74E" w14:textId="77777777" w:rsidR="007A4BB2" w:rsidRPr="000247A8" w:rsidRDefault="007A4BB2">
            <w:pPr>
              <w:pStyle w:val="TableText"/>
            </w:pPr>
            <w:bookmarkStart w:id="1080" w:name="PRC153_E"/>
            <w:bookmarkEnd w:id="1080"/>
            <w:r w:rsidRPr="000247A8">
              <w:t>Kernel</w:t>
            </w:r>
          </w:p>
        </w:tc>
        <w:tc>
          <w:tcPr>
            <w:tcW w:w="1355" w:type="dxa"/>
          </w:tcPr>
          <w:p w14:paraId="0410DC0B" w14:textId="77777777" w:rsidR="007A4BB2" w:rsidRPr="000247A8" w:rsidRDefault="007A4BB2">
            <w:pPr>
              <w:pStyle w:val="TableText"/>
            </w:pPr>
            <w:r w:rsidRPr="000247A8">
              <w:t>119</w:t>
            </w:r>
          </w:p>
        </w:tc>
        <w:tc>
          <w:tcPr>
            <w:tcW w:w="5575" w:type="dxa"/>
            <w:tcMar>
              <w:top w:w="13" w:type="dxa"/>
              <w:left w:w="13" w:type="dxa"/>
              <w:bottom w:w="0" w:type="dxa"/>
              <w:right w:w="13" w:type="dxa"/>
            </w:tcMar>
          </w:tcPr>
          <w:p w14:paraId="15D64806" w14:textId="77777777" w:rsidR="007A4BB2" w:rsidRPr="00F1399A" w:rsidRDefault="007A4BB2">
            <w:pPr>
              <w:pStyle w:val="TableText"/>
            </w:pPr>
            <w:r w:rsidRPr="00F1399A">
              <w:t xml:space="preserve">IFCAP uses a function in routine ^PRCFQ to determine if </w:t>
            </w:r>
            <w:r w:rsidR="00AA271F" w:rsidRPr="00F1399A">
              <w:t>TaskMan</w:t>
            </w:r>
            <w:r w:rsidRPr="00F1399A">
              <w:t xml:space="preserve"> is running</w:t>
            </w:r>
          </w:p>
        </w:tc>
      </w:tr>
      <w:tr w:rsidR="007A4BB2" w:rsidRPr="000247A8" w14:paraId="7E9204D7" w14:textId="77777777" w:rsidTr="001647E5">
        <w:trPr>
          <w:trHeight w:val="510"/>
        </w:trPr>
        <w:tc>
          <w:tcPr>
            <w:tcW w:w="2533" w:type="dxa"/>
            <w:noWrap/>
            <w:tcMar>
              <w:top w:w="13" w:type="dxa"/>
              <w:left w:w="13" w:type="dxa"/>
              <w:bottom w:w="0" w:type="dxa"/>
              <w:right w:w="13" w:type="dxa"/>
            </w:tcMar>
          </w:tcPr>
          <w:p w14:paraId="03FC7E2A" w14:textId="77777777" w:rsidR="007A4BB2" w:rsidRPr="000247A8" w:rsidRDefault="007A4BB2">
            <w:pPr>
              <w:pStyle w:val="TableText"/>
            </w:pPr>
            <w:r w:rsidRPr="000247A8">
              <w:t>Kernel</w:t>
            </w:r>
          </w:p>
        </w:tc>
        <w:tc>
          <w:tcPr>
            <w:tcW w:w="1355" w:type="dxa"/>
          </w:tcPr>
          <w:p w14:paraId="0880C5DC" w14:textId="77777777" w:rsidR="007A4BB2" w:rsidRPr="000247A8" w:rsidRDefault="007A4BB2">
            <w:pPr>
              <w:pStyle w:val="TableText"/>
            </w:pPr>
            <w:r w:rsidRPr="000247A8">
              <w:t>978</w:t>
            </w:r>
          </w:p>
        </w:tc>
        <w:tc>
          <w:tcPr>
            <w:tcW w:w="5575" w:type="dxa"/>
            <w:tcMar>
              <w:top w:w="13" w:type="dxa"/>
              <w:left w:w="13" w:type="dxa"/>
              <w:bottom w:w="0" w:type="dxa"/>
              <w:right w:w="13" w:type="dxa"/>
            </w:tcMar>
          </w:tcPr>
          <w:p w14:paraId="4F335007" w14:textId="77777777" w:rsidR="007A4BB2" w:rsidRPr="000247A8" w:rsidRDefault="007A4BB2">
            <w:pPr>
              <w:pStyle w:val="TableText"/>
            </w:pPr>
            <w:r w:rsidRPr="000247A8">
              <w:t>Allows IFCAP to lookup data in the Terminal Type File # 3.5 through direct global references</w:t>
            </w:r>
          </w:p>
        </w:tc>
      </w:tr>
      <w:tr w:rsidR="007A4BB2" w:rsidRPr="000247A8" w14:paraId="4A68AAD0" w14:textId="77777777" w:rsidTr="001647E5">
        <w:trPr>
          <w:trHeight w:val="510"/>
        </w:trPr>
        <w:tc>
          <w:tcPr>
            <w:tcW w:w="2533" w:type="dxa"/>
            <w:noWrap/>
            <w:tcMar>
              <w:top w:w="13" w:type="dxa"/>
              <w:left w:w="13" w:type="dxa"/>
              <w:bottom w:w="0" w:type="dxa"/>
              <w:right w:w="13" w:type="dxa"/>
            </w:tcMar>
          </w:tcPr>
          <w:p w14:paraId="42D0A650" w14:textId="77777777" w:rsidR="007A4BB2" w:rsidRPr="000247A8" w:rsidRDefault="007A4BB2">
            <w:pPr>
              <w:pStyle w:val="TableText"/>
            </w:pPr>
            <w:r w:rsidRPr="000247A8">
              <w:t>Kernel</w:t>
            </w:r>
          </w:p>
        </w:tc>
        <w:tc>
          <w:tcPr>
            <w:tcW w:w="1355" w:type="dxa"/>
          </w:tcPr>
          <w:p w14:paraId="59892ECA" w14:textId="77777777" w:rsidR="007A4BB2" w:rsidRPr="000247A8" w:rsidRDefault="007A4BB2">
            <w:pPr>
              <w:pStyle w:val="TableText"/>
            </w:pPr>
            <w:r w:rsidRPr="000247A8">
              <w:t>1867</w:t>
            </w:r>
          </w:p>
        </w:tc>
        <w:tc>
          <w:tcPr>
            <w:tcW w:w="5575" w:type="dxa"/>
            <w:tcMar>
              <w:top w:w="13" w:type="dxa"/>
              <w:left w:w="13" w:type="dxa"/>
              <w:bottom w:w="0" w:type="dxa"/>
              <w:right w:w="13" w:type="dxa"/>
            </w:tcMar>
          </w:tcPr>
          <w:p w14:paraId="7ED4F284" w14:textId="77777777" w:rsidR="007A4BB2" w:rsidRPr="000247A8" w:rsidRDefault="007A4BB2">
            <w:pPr>
              <w:pStyle w:val="TableText"/>
            </w:pPr>
            <w:r w:rsidRPr="000247A8">
              <w:t xml:space="preserve">Adds two fields to File </w:t>
            </w:r>
            <w:r w:rsidR="00647968" w:rsidRPr="000247A8">
              <w:t>200:</w:t>
            </w:r>
            <w:r w:rsidRPr="000247A8">
              <w:t xml:space="preserve"> Commercial Phone </w:t>
            </w:r>
            <w:r w:rsidR="00647968" w:rsidRPr="000247A8">
              <w:t>(.135)</w:t>
            </w:r>
            <w:r w:rsidRPr="000247A8">
              <w:t xml:space="preserve"> and Supply Employee </w:t>
            </w:r>
            <w:r w:rsidR="00647968" w:rsidRPr="000247A8">
              <w:t>(400)</w:t>
            </w:r>
          </w:p>
        </w:tc>
      </w:tr>
      <w:tr w:rsidR="001647E5" w:rsidRPr="000247A8" w14:paraId="1235B766" w14:textId="77777777" w:rsidTr="001647E5">
        <w:trPr>
          <w:trHeight w:val="255"/>
        </w:trPr>
        <w:tc>
          <w:tcPr>
            <w:tcW w:w="2533" w:type="dxa"/>
            <w:noWrap/>
            <w:tcMar>
              <w:top w:w="13" w:type="dxa"/>
              <w:left w:w="13" w:type="dxa"/>
              <w:bottom w:w="0" w:type="dxa"/>
              <w:right w:w="13" w:type="dxa"/>
            </w:tcMar>
          </w:tcPr>
          <w:p w14:paraId="2C6DC6F4" w14:textId="77777777" w:rsidR="001647E5" w:rsidRPr="000247A8" w:rsidRDefault="001647E5" w:rsidP="003B3CD7">
            <w:pPr>
              <w:pStyle w:val="TableText"/>
              <w:rPr>
                <w:color w:val="auto"/>
              </w:rPr>
            </w:pPr>
            <w:r w:rsidRPr="000247A8">
              <w:rPr>
                <w:color w:val="auto"/>
              </w:rPr>
              <w:t>MailMan</w:t>
            </w:r>
          </w:p>
        </w:tc>
        <w:tc>
          <w:tcPr>
            <w:tcW w:w="1355" w:type="dxa"/>
          </w:tcPr>
          <w:p w14:paraId="0A764CDF" w14:textId="77777777" w:rsidR="001647E5" w:rsidRPr="000247A8" w:rsidRDefault="001647E5" w:rsidP="003B3CD7">
            <w:pPr>
              <w:pStyle w:val="TableText"/>
              <w:rPr>
                <w:color w:val="auto"/>
              </w:rPr>
            </w:pPr>
            <w:r w:rsidRPr="000247A8">
              <w:rPr>
                <w:color w:val="auto"/>
              </w:rPr>
              <w:t>3779</w:t>
            </w:r>
          </w:p>
        </w:tc>
        <w:tc>
          <w:tcPr>
            <w:tcW w:w="5575" w:type="dxa"/>
            <w:tcMar>
              <w:top w:w="13" w:type="dxa"/>
              <w:left w:w="13" w:type="dxa"/>
              <w:bottom w:w="0" w:type="dxa"/>
              <w:right w:w="13" w:type="dxa"/>
            </w:tcMar>
          </w:tcPr>
          <w:p w14:paraId="776FAC66" w14:textId="77777777" w:rsidR="001647E5" w:rsidRPr="000247A8" w:rsidRDefault="001647E5" w:rsidP="003B3CD7">
            <w:pPr>
              <w:pStyle w:val="TableText"/>
              <w:rPr>
                <w:color w:val="auto"/>
              </w:rPr>
            </w:pPr>
            <w:r w:rsidRPr="000247A8">
              <w:rPr>
                <w:color w:val="auto"/>
              </w:rPr>
              <w:t>Allows IFCAP to do a read with FileMan on the NAME (#.01) field in the DOMAIN (#4.2) file.</w:t>
            </w:r>
          </w:p>
        </w:tc>
      </w:tr>
      <w:tr w:rsidR="007A4BB2" w:rsidRPr="000247A8" w14:paraId="5634E4B9" w14:textId="77777777" w:rsidTr="001647E5">
        <w:trPr>
          <w:trHeight w:val="255"/>
        </w:trPr>
        <w:tc>
          <w:tcPr>
            <w:tcW w:w="2533" w:type="dxa"/>
            <w:noWrap/>
            <w:tcMar>
              <w:top w:w="13" w:type="dxa"/>
              <w:left w:w="13" w:type="dxa"/>
              <w:bottom w:w="0" w:type="dxa"/>
              <w:right w:w="13" w:type="dxa"/>
            </w:tcMar>
          </w:tcPr>
          <w:p w14:paraId="31C97EBA" w14:textId="77777777" w:rsidR="007A4BB2" w:rsidRPr="000247A8" w:rsidRDefault="007A4BB2">
            <w:pPr>
              <w:pStyle w:val="TableText"/>
            </w:pPr>
            <w:r w:rsidRPr="000247A8">
              <w:t xml:space="preserve">Surgery </w:t>
            </w:r>
          </w:p>
        </w:tc>
        <w:tc>
          <w:tcPr>
            <w:tcW w:w="1355" w:type="dxa"/>
          </w:tcPr>
          <w:p w14:paraId="1A0F61AA" w14:textId="77777777" w:rsidR="007A4BB2" w:rsidRPr="000247A8" w:rsidRDefault="007A4BB2">
            <w:pPr>
              <w:pStyle w:val="TableText"/>
            </w:pPr>
            <w:r w:rsidRPr="000247A8">
              <w:t>990</w:t>
            </w:r>
          </w:p>
        </w:tc>
        <w:tc>
          <w:tcPr>
            <w:tcW w:w="5575" w:type="dxa"/>
            <w:tcMar>
              <w:top w:w="13" w:type="dxa"/>
              <w:left w:w="13" w:type="dxa"/>
              <w:bottom w:w="0" w:type="dxa"/>
              <w:right w:w="13" w:type="dxa"/>
            </w:tcMar>
          </w:tcPr>
          <w:p w14:paraId="5B228428" w14:textId="77777777" w:rsidR="007A4BB2" w:rsidRPr="000247A8" w:rsidRDefault="007A4BB2">
            <w:pPr>
              <w:pStyle w:val="TableText"/>
            </w:pPr>
            <w:r w:rsidRPr="000247A8">
              <w:t>Allows IFCAP calls to several fields in the global ^SRF</w:t>
            </w:r>
          </w:p>
        </w:tc>
      </w:tr>
      <w:tr w:rsidR="007A4BB2" w:rsidRPr="000247A8" w14:paraId="4D3ACC2E" w14:textId="77777777" w:rsidTr="001647E5">
        <w:trPr>
          <w:trHeight w:val="255"/>
        </w:trPr>
        <w:tc>
          <w:tcPr>
            <w:tcW w:w="2533" w:type="dxa"/>
            <w:noWrap/>
            <w:tcMar>
              <w:top w:w="13" w:type="dxa"/>
              <w:left w:w="13" w:type="dxa"/>
              <w:bottom w:w="0" w:type="dxa"/>
              <w:right w:w="13" w:type="dxa"/>
            </w:tcMar>
          </w:tcPr>
          <w:p w14:paraId="46376027" w14:textId="77777777" w:rsidR="007A4BB2" w:rsidRPr="000247A8" w:rsidRDefault="007A4BB2">
            <w:pPr>
              <w:pStyle w:val="TableText"/>
            </w:pPr>
            <w:r w:rsidRPr="000247A8">
              <w:t xml:space="preserve">Surgery </w:t>
            </w:r>
          </w:p>
        </w:tc>
        <w:tc>
          <w:tcPr>
            <w:tcW w:w="1355" w:type="dxa"/>
          </w:tcPr>
          <w:p w14:paraId="557094EE" w14:textId="77777777" w:rsidR="007A4BB2" w:rsidRPr="000247A8" w:rsidRDefault="007A4BB2">
            <w:pPr>
              <w:pStyle w:val="TableText"/>
            </w:pPr>
            <w:r w:rsidRPr="000247A8">
              <w:t>991</w:t>
            </w:r>
          </w:p>
        </w:tc>
        <w:tc>
          <w:tcPr>
            <w:tcW w:w="5575" w:type="dxa"/>
            <w:tcMar>
              <w:top w:w="13" w:type="dxa"/>
              <w:left w:w="13" w:type="dxa"/>
              <w:bottom w:w="0" w:type="dxa"/>
              <w:right w:w="13" w:type="dxa"/>
            </w:tcMar>
          </w:tcPr>
          <w:p w14:paraId="5B0E435A" w14:textId="77777777" w:rsidR="007A4BB2" w:rsidRPr="000247A8" w:rsidRDefault="007A4BB2">
            <w:pPr>
              <w:pStyle w:val="TableText"/>
            </w:pPr>
            <w:r w:rsidRPr="000247A8">
              <w:t>Allows IFCAP calls to the Name field in global ^SRO</w:t>
            </w:r>
          </w:p>
        </w:tc>
      </w:tr>
      <w:tr w:rsidR="007A4BB2" w:rsidRPr="000247A8" w14:paraId="2DA63077" w14:textId="77777777" w:rsidTr="001647E5">
        <w:trPr>
          <w:trHeight w:val="510"/>
        </w:trPr>
        <w:tc>
          <w:tcPr>
            <w:tcW w:w="2533" w:type="dxa"/>
            <w:noWrap/>
            <w:tcMar>
              <w:top w:w="13" w:type="dxa"/>
              <w:left w:w="13" w:type="dxa"/>
              <w:bottom w:w="0" w:type="dxa"/>
              <w:right w:w="13" w:type="dxa"/>
            </w:tcMar>
          </w:tcPr>
          <w:p w14:paraId="63B7DD8C" w14:textId="77777777" w:rsidR="007A4BB2" w:rsidRPr="000247A8" w:rsidRDefault="007A4BB2">
            <w:pPr>
              <w:pStyle w:val="TableText"/>
            </w:pPr>
            <w:r w:rsidRPr="000247A8">
              <w:t xml:space="preserve">Surgery </w:t>
            </w:r>
          </w:p>
        </w:tc>
        <w:tc>
          <w:tcPr>
            <w:tcW w:w="1355" w:type="dxa"/>
          </w:tcPr>
          <w:p w14:paraId="1FBB1FB9" w14:textId="77777777" w:rsidR="007A4BB2" w:rsidRPr="000247A8" w:rsidRDefault="007A4BB2">
            <w:pPr>
              <w:pStyle w:val="TableText"/>
            </w:pPr>
            <w:r w:rsidRPr="000247A8">
              <w:t>992</w:t>
            </w:r>
          </w:p>
        </w:tc>
        <w:tc>
          <w:tcPr>
            <w:tcW w:w="5575" w:type="dxa"/>
            <w:tcMar>
              <w:top w:w="13" w:type="dxa"/>
              <w:left w:w="13" w:type="dxa"/>
              <w:bottom w:w="0" w:type="dxa"/>
              <w:right w:w="13" w:type="dxa"/>
            </w:tcMar>
          </w:tcPr>
          <w:p w14:paraId="68BCCA35" w14:textId="77777777" w:rsidR="007A4BB2" w:rsidRPr="000247A8" w:rsidRDefault="007A4BB2">
            <w:pPr>
              <w:pStyle w:val="TableText"/>
            </w:pPr>
            <w:r w:rsidRPr="000247A8">
              <w:t>Routine ^PRCPCSOR calls routine ^SROPS to lookup the patient and scheduled operation information</w:t>
            </w:r>
          </w:p>
        </w:tc>
      </w:tr>
      <w:tr w:rsidR="007A4BB2" w:rsidRPr="000247A8" w14:paraId="5A69A2E5" w14:textId="77777777" w:rsidTr="001647E5">
        <w:trPr>
          <w:trHeight w:val="765"/>
        </w:trPr>
        <w:tc>
          <w:tcPr>
            <w:tcW w:w="2533" w:type="dxa"/>
            <w:noWrap/>
            <w:tcMar>
              <w:top w:w="13" w:type="dxa"/>
              <w:left w:w="13" w:type="dxa"/>
              <w:bottom w:w="0" w:type="dxa"/>
              <w:right w:w="13" w:type="dxa"/>
            </w:tcMar>
          </w:tcPr>
          <w:p w14:paraId="5B9E1D92" w14:textId="77777777" w:rsidR="007A4BB2" w:rsidRPr="000247A8" w:rsidRDefault="007A4BB2">
            <w:pPr>
              <w:pStyle w:val="TableText"/>
            </w:pPr>
            <w:r w:rsidRPr="000247A8">
              <w:t>VA FileMan</w:t>
            </w:r>
          </w:p>
        </w:tc>
        <w:tc>
          <w:tcPr>
            <w:tcW w:w="1355" w:type="dxa"/>
          </w:tcPr>
          <w:p w14:paraId="5BE149CC" w14:textId="77777777" w:rsidR="007A4BB2" w:rsidRPr="000247A8" w:rsidRDefault="007A4BB2">
            <w:pPr>
              <w:pStyle w:val="TableText"/>
            </w:pPr>
            <w:r w:rsidRPr="000247A8">
              <w:t>262</w:t>
            </w:r>
          </w:p>
        </w:tc>
        <w:tc>
          <w:tcPr>
            <w:tcW w:w="5575" w:type="dxa"/>
            <w:tcMar>
              <w:top w:w="13" w:type="dxa"/>
              <w:left w:w="13" w:type="dxa"/>
              <w:bottom w:w="0" w:type="dxa"/>
              <w:right w:w="13" w:type="dxa"/>
            </w:tcMar>
          </w:tcPr>
          <w:p w14:paraId="6CD8F631" w14:textId="77777777" w:rsidR="007A4BB2" w:rsidRPr="000247A8" w:rsidRDefault="007A4BB2">
            <w:pPr>
              <w:pStyle w:val="TableText"/>
            </w:pPr>
            <w:r w:rsidRPr="000247A8">
              <w:t>FileMan v19.0 local variable D1 is allowed for use by IFCAP v4.0 in input template PRCFA TT982.00 which deletes the variable after use</w:t>
            </w:r>
          </w:p>
        </w:tc>
      </w:tr>
      <w:tr w:rsidR="007A4BB2" w:rsidRPr="000247A8" w14:paraId="3745C56C" w14:textId="77777777" w:rsidTr="001647E5">
        <w:trPr>
          <w:trHeight w:val="765"/>
        </w:trPr>
        <w:tc>
          <w:tcPr>
            <w:tcW w:w="2533" w:type="dxa"/>
            <w:noWrap/>
            <w:tcMar>
              <w:top w:w="13" w:type="dxa"/>
              <w:left w:w="13" w:type="dxa"/>
              <w:bottom w:w="0" w:type="dxa"/>
              <w:right w:w="13" w:type="dxa"/>
            </w:tcMar>
          </w:tcPr>
          <w:p w14:paraId="219B1704" w14:textId="77777777" w:rsidR="007A4BB2" w:rsidRPr="000247A8" w:rsidRDefault="007A4BB2">
            <w:pPr>
              <w:pStyle w:val="TableText"/>
            </w:pPr>
            <w:r w:rsidRPr="000247A8">
              <w:t>VA FileMan</w:t>
            </w:r>
          </w:p>
        </w:tc>
        <w:tc>
          <w:tcPr>
            <w:tcW w:w="1355" w:type="dxa"/>
          </w:tcPr>
          <w:p w14:paraId="55CEB68A" w14:textId="77777777" w:rsidR="007A4BB2" w:rsidRPr="000247A8" w:rsidRDefault="007A4BB2">
            <w:pPr>
              <w:pStyle w:val="TableText"/>
            </w:pPr>
            <w:r w:rsidRPr="000247A8">
              <w:t>510</w:t>
            </w:r>
          </w:p>
        </w:tc>
        <w:tc>
          <w:tcPr>
            <w:tcW w:w="5575" w:type="dxa"/>
            <w:tcMar>
              <w:top w:w="13" w:type="dxa"/>
              <w:left w:w="13" w:type="dxa"/>
              <w:bottom w:w="0" w:type="dxa"/>
              <w:right w:w="13" w:type="dxa"/>
            </w:tcMar>
          </w:tcPr>
          <w:p w14:paraId="763DADE9" w14:textId="77777777" w:rsidR="007A4BB2" w:rsidRPr="000247A8" w:rsidRDefault="007A4BB2">
            <w:pPr>
              <w:pStyle w:val="TableText"/>
            </w:pPr>
            <w:r w:rsidRPr="000247A8">
              <w:t>Allows read access to globals ^DISV(DUZ,"</w:t>
            </w:r>
            <w:r w:rsidR="00647968">
              <w:t>Proutine</w:t>
            </w:r>
            <w:r w:rsidRPr="000247A8">
              <w:t xml:space="preserve"> name", and ^DISV(DUZ,globalnode, and allows write access to global ^DISV(DUZ,"PRCProutine"</w:t>
            </w:r>
          </w:p>
        </w:tc>
      </w:tr>
      <w:tr w:rsidR="007A4BB2" w:rsidRPr="000247A8" w14:paraId="1CE72C9C" w14:textId="77777777" w:rsidTr="001647E5">
        <w:trPr>
          <w:trHeight w:val="510"/>
        </w:trPr>
        <w:tc>
          <w:tcPr>
            <w:tcW w:w="2533" w:type="dxa"/>
            <w:noWrap/>
            <w:tcMar>
              <w:top w:w="13" w:type="dxa"/>
              <w:left w:w="13" w:type="dxa"/>
              <w:bottom w:w="0" w:type="dxa"/>
              <w:right w:w="13" w:type="dxa"/>
            </w:tcMar>
          </w:tcPr>
          <w:p w14:paraId="0AB38ACB" w14:textId="77777777" w:rsidR="007A4BB2" w:rsidRPr="000247A8" w:rsidRDefault="007A4BB2">
            <w:pPr>
              <w:pStyle w:val="TableText"/>
            </w:pPr>
            <w:r w:rsidRPr="000247A8">
              <w:lastRenderedPageBreak/>
              <w:t>VA FileMan</w:t>
            </w:r>
          </w:p>
        </w:tc>
        <w:tc>
          <w:tcPr>
            <w:tcW w:w="1355" w:type="dxa"/>
          </w:tcPr>
          <w:p w14:paraId="24E036F5" w14:textId="77777777" w:rsidR="007A4BB2" w:rsidRPr="000247A8" w:rsidRDefault="007A4BB2">
            <w:pPr>
              <w:pStyle w:val="TableText"/>
            </w:pPr>
            <w:r w:rsidRPr="000247A8">
              <w:t>1206</w:t>
            </w:r>
          </w:p>
        </w:tc>
        <w:tc>
          <w:tcPr>
            <w:tcW w:w="5575" w:type="dxa"/>
            <w:tcMar>
              <w:top w:w="13" w:type="dxa"/>
              <w:left w:w="13" w:type="dxa"/>
              <w:bottom w:w="0" w:type="dxa"/>
              <w:right w:w="13" w:type="dxa"/>
            </w:tcMar>
          </w:tcPr>
          <w:p w14:paraId="48A92B19" w14:textId="77777777" w:rsidR="007A4BB2" w:rsidRPr="000247A8" w:rsidRDefault="007A4BB2">
            <w:pPr>
              <w:pStyle w:val="TableText"/>
            </w:pPr>
            <w:r w:rsidRPr="000247A8">
              <w:t>Covers direct M kills of erroneous DD nodes during the install of IFCAP v5.0 and GIP v5.0</w:t>
            </w:r>
          </w:p>
        </w:tc>
      </w:tr>
      <w:tr w:rsidR="007A4BB2" w:rsidRPr="000247A8" w14:paraId="6B3FA164" w14:textId="77777777" w:rsidTr="001647E5">
        <w:trPr>
          <w:trHeight w:val="255"/>
        </w:trPr>
        <w:tc>
          <w:tcPr>
            <w:tcW w:w="2533" w:type="dxa"/>
            <w:noWrap/>
            <w:tcMar>
              <w:top w:w="13" w:type="dxa"/>
              <w:left w:w="13" w:type="dxa"/>
              <w:bottom w:w="0" w:type="dxa"/>
              <w:right w:w="13" w:type="dxa"/>
            </w:tcMar>
          </w:tcPr>
          <w:p w14:paraId="6BA71DEF" w14:textId="77777777" w:rsidR="007A4BB2" w:rsidRPr="000247A8" w:rsidRDefault="007A4BB2">
            <w:pPr>
              <w:pStyle w:val="TableText"/>
            </w:pPr>
            <w:r w:rsidRPr="000247A8">
              <w:t>VA FileMan</w:t>
            </w:r>
          </w:p>
        </w:tc>
        <w:tc>
          <w:tcPr>
            <w:tcW w:w="1355" w:type="dxa"/>
          </w:tcPr>
          <w:p w14:paraId="05343BAF" w14:textId="77777777" w:rsidR="007A4BB2" w:rsidRPr="000247A8" w:rsidRDefault="007A4BB2">
            <w:pPr>
              <w:pStyle w:val="TableText"/>
            </w:pPr>
            <w:r w:rsidRPr="000247A8">
              <w:t>1540</w:t>
            </w:r>
          </w:p>
        </w:tc>
        <w:tc>
          <w:tcPr>
            <w:tcW w:w="5575" w:type="dxa"/>
            <w:tcMar>
              <w:top w:w="13" w:type="dxa"/>
              <w:left w:w="13" w:type="dxa"/>
              <w:bottom w:w="0" w:type="dxa"/>
              <w:right w:w="13" w:type="dxa"/>
            </w:tcMar>
          </w:tcPr>
          <w:p w14:paraId="3FE264BE" w14:textId="77777777" w:rsidR="007A4BB2" w:rsidRPr="000247A8" w:rsidRDefault="007A4BB2">
            <w:pPr>
              <w:pStyle w:val="TableText"/>
            </w:pPr>
            <w:r w:rsidRPr="000247A8">
              <w:t>For patch PRC*5*69 changes to the ID display</w:t>
            </w:r>
          </w:p>
        </w:tc>
      </w:tr>
      <w:tr w:rsidR="007A4BB2" w:rsidRPr="000247A8" w14:paraId="57F78B14" w14:textId="77777777" w:rsidTr="001647E5">
        <w:trPr>
          <w:trHeight w:val="510"/>
        </w:trPr>
        <w:tc>
          <w:tcPr>
            <w:tcW w:w="2533" w:type="dxa"/>
            <w:noWrap/>
            <w:tcMar>
              <w:top w:w="13" w:type="dxa"/>
              <w:left w:w="13" w:type="dxa"/>
              <w:bottom w:w="0" w:type="dxa"/>
              <w:right w:w="13" w:type="dxa"/>
            </w:tcMar>
          </w:tcPr>
          <w:p w14:paraId="031F6767" w14:textId="77777777" w:rsidR="007A4BB2" w:rsidRPr="000247A8" w:rsidRDefault="007A4BB2">
            <w:pPr>
              <w:pStyle w:val="TableText"/>
            </w:pPr>
            <w:r w:rsidRPr="000247A8">
              <w:t>VA FileMan</w:t>
            </w:r>
          </w:p>
        </w:tc>
        <w:tc>
          <w:tcPr>
            <w:tcW w:w="1355" w:type="dxa"/>
          </w:tcPr>
          <w:p w14:paraId="66CE8773" w14:textId="77777777" w:rsidR="007A4BB2" w:rsidRPr="000247A8" w:rsidRDefault="007A4BB2">
            <w:pPr>
              <w:pStyle w:val="TableText"/>
            </w:pPr>
            <w:r w:rsidRPr="000247A8">
              <w:t>2847</w:t>
            </w:r>
          </w:p>
        </w:tc>
        <w:tc>
          <w:tcPr>
            <w:tcW w:w="5575" w:type="dxa"/>
            <w:tcMar>
              <w:top w:w="13" w:type="dxa"/>
              <w:left w:w="13" w:type="dxa"/>
              <w:bottom w:w="0" w:type="dxa"/>
              <w:right w:w="13" w:type="dxa"/>
            </w:tcMar>
          </w:tcPr>
          <w:p w14:paraId="1C2F26FD" w14:textId="77777777" w:rsidR="007A4BB2" w:rsidRPr="000247A8" w:rsidRDefault="007A4BB2">
            <w:pPr>
              <w:pStyle w:val="TableText"/>
            </w:pPr>
            <w:r w:rsidRPr="000247A8">
              <w:t>Allows a recursive call to global ^DIE from the IFCAP Purchase Order templates</w:t>
            </w:r>
          </w:p>
        </w:tc>
      </w:tr>
    </w:tbl>
    <w:p w14:paraId="4E9F6FEE" w14:textId="77777777" w:rsidR="007A4BB2" w:rsidRPr="000247A8" w:rsidRDefault="007A4BB2">
      <w:pPr>
        <w:pStyle w:val="BodyText"/>
      </w:pPr>
    </w:p>
    <w:p w14:paraId="5595EC5B" w14:textId="77777777" w:rsidR="007A4BB2" w:rsidRPr="005574EC" w:rsidRDefault="00490109" w:rsidP="00060DCE">
      <w:pPr>
        <w:pStyle w:val="BodyText"/>
        <w:jc w:val="center"/>
        <w:rPr>
          <w:rFonts w:ascii="Arial" w:hAnsi="Arial" w:cs="Arial"/>
          <w:b/>
          <w:color w:val="808080"/>
        </w:rPr>
      </w:pPr>
      <w:r w:rsidRPr="000247A8">
        <w:br w:type="page"/>
      </w:r>
      <w:r w:rsidR="00060DCE" w:rsidRPr="005574EC">
        <w:rPr>
          <w:rFonts w:ascii="Arial" w:hAnsi="Arial" w:cs="Arial"/>
          <w:b/>
          <w:color w:val="808080"/>
        </w:rPr>
        <w:lastRenderedPageBreak/>
        <w:t>THIS PAGE INTENTIONALLY LEFT BLANK</w:t>
      </w:r>
    </w:p>
    <w:p w14:paraId="5B5317C8" w14:textId="77777777" w:rsidR="007A4BB2" w:rsidRPr="000247A8" w:rsidRDefault="007A4BB2">
      <w:pPr>
        <w:pStyle w:val="BodyText"/>
        <w:sectPr w:rsidR="007A4BB2" w:rsidRPr="000247A8" w:rsidSect="00751211">
          <w:headerReference w:type="even" r:id="rId63"/>
          <w:headerReference w:type="default" r:id="rId64"/>
          <w:pgSz w:w="12240" w:h="15840" w:code="1"/>
          <w:pgMar w:top="1440" w:right="1440" w:bottom="1440" w:left="1440" w:header="720" w:footer="720" w:gutter="0"/>
          <w:cols w:space="720"/>
          <w:titlePg/>
        </w:sectPr>
      </w:pPr>
    </w:p>
    <w:p w14:paraId="1DC42A93" w14:textId="77777777" w:rsidR="007A4BB2" w:rsidRPr="000247A8" w:rsidRDefault="007A4BB2" w:rsidP="005A5386">
      <w:pPr>
        <w:pStyle w:val="Heading1"/>
      </w:pPr>
      <w:bookmarkStart w:id="1081" w:name="_Toc292619817"/>
      <w:bookmarkStart w:id="1082" w:name="_Toc292619987"/>
      <w:bookmarkStart w:id="1083" w:name="_Toc300375239"/>
      <w:bookmarkStart w:id="1084" w:name="_Toc307042694"/>
      <w:bookmarkStart w:id="1085" w:name="_Toc307044120"/>
      <w:bookmarkStart w:id="1086" w:name="_Toc307044265"/>
      <w:bookmarkStart w:id="1087" w:name="_Toc307044415"/>
      <w:bookmarkStart w:id="1088" w:name="_Toc307044678"/>
      <w:bookmarkStart w:id="1089" w:name="_Toc307044897"/>
      <w:bookmarkStart w:id="1090" w:name="_Toc307045118"/>
      <w:bookmarkStart w:id="1091" w:name="_Toc307045283"/>
      <w:bookmarkStart w:id="1092" w:name="_Toc318010866"/>
      <w:bookmarkStart w:id="1093" w:name="_Toc318011618"/>
      <w:bookmarkStart w:id="1094" w:name="_Toc320336522"/>
      <w:bookmarkStart w:id="1095" w:name="_Toc496512206"/>
      <w:bookmarkStart w:id="1096" w:name="_Toc22558052"/>
      <w:r w:rsidRPr="000247A8">
        <w:lastRenderedPageBreak/>
        <w:t>Internal Relations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09A217DB" w14:textId="77777777" w:rsidR="007A4BB2" w:rsidRPr="000247A8" w:rsidRDefault="007A4BB2" w:rsidP="000F2770">
      <w:pPr>
        <w:pStyle w:val="Heading2"/>
      </w:pPr>
      <w:bookmarkStart w:id="1097" w:name="_Toc318010867"/>
      <w:bookmarkStart w:id="1098" w:name="_Toc318011619"/>
      <w:bookmarkStart w:id="1099" w:name="_Toc320336523"/>
      <w:bookmarkStart w:id="1100" w:name="_Toc496512207"/>
      <w:bookmarkStart w:id="1101" w:name="_Toc22558053"/>
      <w:bookmarkStart w:id="1102" w:name="_Toc292619818"/>
      <w:bookmarkStart w:id="1103" w:name="_Toc292619988"/>
      <w:bookmarkStart w:id="1104" w:name="_Toc300375240"/>
      <w:bookmarkStart w:id="1105" w:name="_Toc307042695"/>
      <w:bookmarkStart w:id="1106" w:name="_Toc307044121"/>
      <w:bookmarkStart w:id="1107" w:name="_Toc307044266"/>
      <w:bookmarkStart w:id="1108" w:name="_Toc307044416"/>
      <w:bookmarkStart w:id="1109" w:name="_Toc307044679"/>
      <w:bookmarkStart w:id="1110" w:name="_Toc307044898"/>
      <w:bookmarkStart w:id="1111" w:name="_Toc307045119"/>
      <w:bookmarkStart w:id="1112" w:name="_Toc307045284"/>
      <w:r w:rsidRPr="000247A8">
        <w:t>Menu Options</w:t>
      </w:r>
      <w:bookmarkEnd w:id="1097"/>
      <w:bookmarkEnd w:id="1098"/>
      <w:bookmarkEnd w:id="1099"/>
      <w:bookmarkEnd w:id="1100"/>
      <w:bookmarkEnd w:id="1101"/>
    </w:p>
    <w:p w14:paraId="2A79E6DB" w14:textId="77777777" w:rsidR="007A4BB2" w:rsidRPr="000247A8" w:rsidRDefault="007A4BB2">
      <w:pPr>
        <w:pStyle w:val="BodyText"/>
      </w:pPr>
      <w:r w:rsidRPr="000247A8">
        <w:t xml:space="preserve">All menu options are independent and can stand-alone. </w:t>
      </w:r>
    </w:p>
    <w:p w14:paraId="219A1F2D" w14:textId="77777777" w:rsidR="007A4BB2" w:rsidRPr="000247A8" w:rsidRDefault="007A4BB2" w:rsidP="000F2770">
      <w:pPr>
        <w:pStyle w:val="Heading2"/>
      </w:pPr>
      <w:bookmarkStart w:id="1113" w:name="_Toc318010868"/>
      <w:bookmarkStart w:id="1114" w:name="_Toc318011620"/>
      <w:bookmarkStart w:id="1115" w:name="_Toc320336524"/>
      <w:bookmarkStart w:id="1116" w:name="_Toc496512208"/>
      <w:bookmarkStart w:id="1117" w:name="_Toc22558054"/>
      <w:r w:rsidRPr="000247A8">
        <w:t>Pointers</w:t>
      </w:r>
      <w:bookmarkStart w:id="1118" w:name="_Toc318010869"/>
      <w:bookmarkStart w:id="1119" w:name="_Toc318011621"/>
      <w:bookmarkStart w:id="1120" w:name="_Toc320336525"/>
      <w:bookmarkEnd w:id="1113"/>
      <w:bookmarkEnd w:id="1114"/>
      <w:bookmarkEnd w:id="1115"/>
      <w:bookmarkEnd w:id="1116"/>
      <w:bookmarkEnd w:id="1117"/>
    </w:p>
    <w:p w14:paraId="30AABCFE" w14:textId="77777777" w:rsidR="007A4BB2" w:rsidRPr="000247A8" w:rsidRDefault="007A4BB2">
      <w:pPr>
        <w:pStyle w:val="BodyText"/>
      </w:pPr>
      <w:r w:rsidRPr="000247A8">
        <w:t>Following pointers</w:t>
      </w:r>
      <w:r w:rsidR="00681793" w:rsidRPr="000247A8">
        <w:fldChar w:fldCharType="begin"/>
      </w:r>
      <w:r w:rsidR="00452449" w:rsidRPr="000247A8">
        <w:rPr>
          <w:szCs w:val="24"/>
        </w:rPr>
        <w:instrText>xe "pointers"</w:instrText>
      </w:r>
      <w:r w:rsidR="00681793" w:rsidRPr="000247A8">
        <w:fldChar w:fldCharType="end"/>
      </w:r>
      <w:r w:rsidRPr="000247A8">
        <w:t xml:space="preserve"> apply to IFCAP V. 5.1, July 7, 2000.</w:t>
      </w:r>
    </w:p>
    <w:p w14:paraId="2121263B" w14:textId="77777777" w:rsidR="007A4BB2" w:rsidRPr="000247A8" w:rsidRDefault="007A4BB2">
      <w:pPr>
        <w:pStyle w:val="BodyText"/>
      </w:pPr>
    </w:p>
    <w:p w14:paraId="0FC463A1" w14:textId="77777777" w:rsidR="007A4BB2" w:rsidRPr="000247A8" w:rsidRDefault="007A4BB2">
      <w:pPr>
        <w:rPr>
          <w:rFonts w:ascii="Courier New" w:hAnsi="Courier New"/>
          <w:sz w:val="1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900"/>
        <w:gridCol w:w="1960"/>
        <w:gridCol w:w="900"/>
        <w:gridCol w:w="3240"/>
      </w:tblGrid>
      <w:tr w:rsidR="007A4BB2" w:rsidRPr="000247A8" w14:paraId="28CE872F" w14:textId="77777777">
        <w:tc>
          <w:tcPr>
            <w:tcW w:w="9900" w:type="dxa"/>
            <w:gridSpan w:val="5"/>
            <w:shd w:val="clear" w:color="auto" w:fill="E6E6E6"/>
            <w:vAlign w:val="center"/>
          </w:tcPr>
          <w:p w14:paraId="7C2EC1D2" w14:textId="77777777" w:rsidR="007A4BB2" w:rsidRPr="000247A8" w:rsidRDefault="007A4BB2">
            <w:pPr>
              <w:pStyle w:val="TableSubHeadLeft"/>
              <w:jc w:val="center"/>
            </w:pPr>
            <w:r w:rsidRPr="000247A8">
              <w:t>Pointer Matrix Legend</w:t>
            </w:r>
          </w:p>
        </w:tc>
      </w:tr>
      <w:tr w:rsidR="007A4BB2" w:rsidRPr="000247A8" w14:paraId="3F70A40D" w14:textId="77777777">
        <w:tc>
          <w:tcPr>
            <w:tcW w:w="900" w:type="dxa"/>
            <w:shd w:val="clear" w:color="auto" w:fill="E6E6E6"/>
            <w:vAlign w:val="center"/>
          </w:tcPr>
          <w:p w14:paraId="1624CD26" w14:textId="77777777" w:rsidR="007A4BB2" w:rsidRPr="000247A8" w:rsidRDefault="007A4BB2">
            <w:pPr>
              <w:pStyle w:val="TableSubHeadLeft"/>
              <w:jc w:val="center"/>
              <w:rPr>
                <w:sz w:val="16"/>
                <w:szCs w:val="16"/>
              </w:rPr>
            </w:pPr>
            <w:r w:rsidRPr="000247A8">
              <w:rPr>
                <w:sz w:val="16"/>
                <w:szCs w:val="16"/>
              </w:rPr>
              <w:t>Pointer Type</w:t>
            </w:r>
          </w:p>
        </w:tc>
        <w:tc>
          <w:tcPr>
            <w:tcW w:w="2900" w:type="dxa"/>
            <w:shd w:val="clear" w:color="auto" w:fill="E6E6E6"/>
            <w:vAlign w:val="center"/>
          </w:tcPr>
          <w:p w14:paraId="1CDEF1B0" w14:textId="77777777" w:rsidR="007A4BB2" w:rsidRPr="000247A8" w:rsidRDefault="007A4BB2">
            <w:pPr>
              <w:pStyle w:val="TableSubHeadLeft"/>
              <w:jc w:val="center"/>
            </w:pPr>
            <w:r w:rsidRPr="000247A8">
              <w:t>Pointer Description</w:t>
            </w:r>
          </w:p>
        </w:tc>
        <w:tc>
          <w:tcPr>
            <w:tcW w:w="1960" w:type="dxa"/>
            <w:tcBorders>
              <w:top w:val="nil"/>
              <w:bottom w:val="nil"/>
            </w:tcBorders>
          </w:tcPr>
          <w:p w14:paraId="2FEAC056" w14:textId="77777777" w:rsidR="007A4BB2" w:rsidRPr="000247A8" w:rsidRDefault="007A4BB2">
            <w:pPr>
              <w:pStyle w:val="TableSubHeadLeft"/>
              <w:jc w:val="center"/>
            </w:pPr>
          </w:p>
        </w:tc>
        <w:tc>
          <w:tcPr>
            <w:tcW w:w="900" w:type="dxa"/>
            <w:shd w:val="clear" w:color="auto" w:fill="E6E6E6"/>
          </w:tcPr>
          <w:p w14:paraId="5BE15D16" w14:textId="77777777" w:rsidR="007A4BB2" w:rsidRPr="000247A8" w:rsidRDefault="007A4BB2">
            <w:pPr>
              <w:pStyle w:val="TableSubHeadLeft"/>
              <w:jc w:val="center"/>
            </w:pPr>
            <w:r w:rsidRPr="000247A8">
              <w:rPr>
                <w:sz w:val="16"/>
                <w:szCs w:val="16"/>
              </w:rPr>
              <w:t>Pointer Field</w:t>
            </w:r>
          </w:p>
        </w:tc>
        <w:tc>
          <w:tcPr>
            <w:tcW w:w="3240" w:type="dxa"/>
            <w:shd w:val="clear" w:color="auto" w:fill="E6E6E6"/>
            <w:vAlign w:val="center"/>
          </w:tcPr>
          <w:p w14:paraId="6FBCF785" w14:textId="77777777" w:rsidR="007A4BB2" w:rsidRPr="000247A8" w:rsidRDefault="007A4BB2">
            <w:pPr>
              <w:pStyle w:val="TableSubHeadLeft"/>
              <w:jc w:val="center"/>
            </w:pPr>
            <w:r w:rsidRPr="000247A8">
              <w:t>Field Modifier</w:t>
            </w:r>
          </w:p>
        </w:tc>
      </w:tr>
      <w:tr w:rsidR="007A4BB2" w:rsidRPr="000247A8" w14:paraId="5BD3AA88" w14:textId="77777777">
        <w:tblPrEx>
          <w:tblLook w:val="01E0" w:firstRow="1" w:lastRow="1" w:firstColumn="1" w:lastColumn="1" w:noHBand="0" w:noVBand="0"/>
        </w:tblPrEx>
        <w:tc>
          <w:tcPr>
            <w:tcW w:w="900" w:type="dxa"/>
          </w:tcPr>
          <w:p w14:paraId="5F524E94" w14:textId="77777777" w:rsidR="007A4BB2" w:rsidRPr="000247A8" w:rsidRDefault="007A4BB2">
            <w:pPr>
              <w:jc w:val="center"/>
              <w:rPr>
                <w:rFonts w:ascii="Courier New" w:hAnsi="Courier New"/>
                <w:sz w:val="18"/>
              </w:rPr>
            </w:pPr>
            <w:r w:rsidRPr="000247A8">
              <w:rPr>
                <w:rFonts w:ascii="Courier New" w:hAnsi="Courier New"/>
                <w:sz w:val="18"/>
              </w:rPr>
              <w:t>L</w:t>
            </w:r>
          </w:p>
        </w:tc>
        <w:tc>
          <w:tcPr>
            <w:tcW w:w="2900" w:type="dxa"/>
          </w:tcPr>
          <w:p w14:paraId="739D6505" w14:textId="77777777" w:rsidR="007A4BB2" w:rsidRPr="000247A8" w:rsidRDefault="007A4BB2">
            <w:pPr>
              <w:rPr>
                <w:rFonts w:ascii="Courier New" w:hAnsi="Courier New"/>
                <w:sz w:val="18"/>
              </w:rPr>
            </w:pPr>
            <w:r w:rsidRPr="000247A8">
              <w:rPr>
                <w:rFonts w:ascii="Courier New" w:hAnsi="Courier New"/>
                <w:sz w:val="18"/>
              </w:rPr>
              <w:t>LAYGO (learn as you go)</w:t>
            </w:r>
          </w:p>
        </w:tc>
        <w:tc>
          <w:tcPr>
            <w:tcW w:w="1960" w:type="dxa"/>
            <w:tcBorders>
              <w:top w:val="nil"/>
              <w:bottom w:val="nil"/>
            </w:tcBorders>
          </w:tcPr>
          <w:p w14:paraId="7839682D" w14:textId="77777777" w:rsidR="007A4BB2" w:rsidRPr="000247A8" w:rsidRDefault="007A4BB2">
            <w:pPr>
              <w:rPr>
                <w:rFonts w:ascii="Courier New" w:hAnsi="Courier New"/>
                <w:sz w:val="18"/>
              </w:rPr>
            </w:pPr>
          </w:p>
        </w:tc>
        <w:tc>
          <w:tcPr>
            <w:tcW w:w="900" w:type="dxa"/>
          </w:tcPr>
          <w:p w14:paraId="4D5E6DD3" w14:textId="77777777" w:rsidR="007A4BB2" w:rsidRPr="000247A8" w:rsidRDefault="007A4BB2">
            <w:pPr>
              <w:jc w:val="center"/>
              <w:rPr>
                <w:rFonts w:ascii="Courier New" w:hAnsi="Courier New"/>
                <w:sz w:val="18"/>
              </w:rPr>
            </w:pPr>
            <w:r w:rsidRPr="000247A8">
              <w:rPr>
                <w:rFonts w:ascii="Courier New" w:hAnsi="Courier New"/>
                <w:sz w:val="18"/>
              </w:rPr>
              <w:t>*</w:t>
            </w:r>
          </w:p>
        </w:tc>
        <w:tc>
          <w:tcPr>
            <w:tcW w:w="3240" w:type="dxa"/>
          </w:tcPr>
          <w:p w14:paraId="3AA80BA6" w14:textId="77777777" w:rsidR="007A4BB2" w:rsidRPr="000247A8" w:rsidRDefault="007A4BB2">
            <w:pPr>
              <w:rPr>
                <w:rFonts w:ascii="Courier New" w:hAnsi="Courier New"/>
                <w:sz w:val="18"/>
              </w:rPr>
            </w:pPr>
            <w:r w:rsidRPr="000247A8">
              <w:rPr>
                <w:rFonts w:ascii="Courier New" w:hAnsi="Courier New"/>
                <w:sz w:val="18"/>
              </w:rPr>
              <w:t>Name/description truncated</w:t>
            </w:r>
          </w:p>
        </w:tc>
      </w:tr>
      <w:tr w:rsidR="007A4BB2" w:rsidRPr="000247A8" w14:paraId="1558CEBE" w14:textId="77777777">
        <w:tblPrEx>
          <w:tblLook w:val="01E0" w:firstRow="1" w:lastRow="1" w:firstColumn="1" w:lastColumn="1" w:noHBand="0" w:noVBand="0"/>
        </w:tblPrEx>
        <w:tc>
          <w:tcPr>
            <w:tcW w:w="900" w:type="dxa"/>
          </w:tcPr>
          <w:p w14:paraId="62420B54" w14:textId="77777777" w:rsidR="007A4BB2" w:rsidRPr="000247A8" w:rsidRDefault="007A4BB2">
            <w:pPr>
              <w:jc w:val="center"/>
              <w:rPr>
                <w:rFonts w:ascii="Courier New" w:hAnsi="Courier New"/>
                <w:sz w:val="18"/>
              </w:rPr>
            </w:pPr>
            <w:r w:rsidRPr="000247A8">
              <w:rPr>
                <w:rFonts w:ascii="Courier New" w:hAnsi="Courier New"/>
                <w:sz w:val="18"/>
              </w:rPr>
              <w:t>S</w:t>
            </w:r>
          </w:p>
        </w:tc>
        <w:tc>
          <w:tcPr>
            <w:tcW w:w="2900" w:type="dxa"/>
          </w:tcPr>
          <w:p w14:paraId="1AB9933F" w14:textId="77777777" w:rsidR="007A4BB2" w:rsidRPr="000247A8" w:rsidRDefault="007A4BB2">
            <w:pPr>
              <w:rPr>
                <w:rFonts w:ascii="Courier New" w:hAnsi="Courier New"/>
                <w:sz w:val="18"/>
              </w:rPr>
            </w:pPr>
            <w:r w:rsidRPr="000247A8">
              <w:rPr>
                <w:rFonts w:ascii="Courier New" w:hAnsi="Courier New"/>
                <w:sz w:val="18"/>
              </w:rPr>
              <w:t>File not in set</w:t>
            </w:r>
          </w:p>
        </w:tc>
        <w:tc>
          <w:tcPr>
            <w:tcW w:w="1960" w:type="dxa"/>
            <w:tcBorders>
              <w:top w:val="nil"/>
              <w:bottom w:val="nil"/>
            </w:tcBorders>
          </w:tcPr>
          <w:p w14:paraId="5C52A9C8" w14:textId="77777777" w:rsidR="007A4BB2" w:rsidRPr="000247A8" w:rsidRDefault="007A4BB2">
            <w:pPr>
              <w:rPr>
                <w:rFonts w:ascii="Courier New" w:hAnsi="Courier New"/>
                <w:sz w:val="18"/>
              </w:rPr>
            </w:pPr>
          </w:p>
        </w:tc>
        <w:tc>
          <w:tcPr>
            <w:tcW w:w="900" w:type="dxa"/>
          </w:tcPr>
          <w:p w14:paraId="6A484BF3" w14:textId="77777777" w:rsidR="007A4BB2" w:rsidRPr="000247A8" w:rsidRDefault="007A4BB2">
            <w:pPr>
              <w:jc w:val="center"/>
              <w:rPr>
                <w:rFonts w:ascii="Courier New" w:hAnsi="Courier New"/>
                <w:sz w:val="18"/>
              </w:rPr>
            </w:pPr>
            <w:r w:rsidRPr="000247A8">
              <w:rPr>
                <w:rFonts w:ascii="Courier New" w:hAnsi="Courier New"/>
                <w:sz w:val="18"/>
              </w:rPr>
              <w:t>M</w:t>
            </w:r>
          </w:p>
        </w:tc>
        <w:tc>
          <w:tcPr>
            <w:tcW w:w="3240" w:type="dxa"/>
          </w:tcPr>
          <w:p w14:paraId="72969180" w14:textId="77777777" w:rsidR="007A4BB2" w:rsidRPr="000247A8" w:rsidRDefault="007A4BB2">
            <w:pPr>
              <w:rPr>
                <w:rFonts w:ascii="Courier New" w:hAnsi="Courier New"/>
                <w:sz w:val="18"/>
              </w:rPr>
            </w:pPr>
            <w:r w:rsidRPr="000247A8">
              <w:rPr>
                <w:rFonts w:ascii="Courier New" w:hAnsi="Courier New"/>
                <w:sz w:val="18"/>
              </w:rPr>
              <w:t>Indicates multiple</w:t>
            </w:r>
          </w:p>
        </w:tc>
      </w:tr>
      <w:tr w:rsidR="007A4BB2" w:rsidRPr="000247A8" w14:paraId="6C4D67EA" w14:textId="77777777">
        <w:tblPrEx>
          <w:tblLook w:val="01E0" w:firstRow="1" w:lastRow="1" w:firstColumn="1" w:lastColumn="1" w:noHBand="0" w:noVBand="0"/>
        </w:tblPrEx>
        <w:tc>
          <w:tcPr>
            <w:tcW w:w="900" w:type="dxa"/>
          </w:tcPr>
          <w:p w14:paraId="0B001097"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2900" w:type="dxa"/>
          </w:tcPr>
          <w:p w14:paraId="1C8921DC" w14:textId="77777777" w:rsidR="007A4BB2" w:rsidRPr="000247A8" w:rsidRDefault="007A4BB2">
            <w:pPr>
              <w:rPr>
                <w:rFonts w:ascii="Courier New" w:hAnsi="Courier New"/>
                <w:sz w:val="18"/>
              </w:rPr>
            </w:pPr>
            <w:r w:rsidRPr="000247A8">
              <w:rPr>
                <w:rFonts w:ascii="Courier New" w:hAnsi="Courier New"/>
                <w:sz w:val="18"/>
              </w:rPr>
              <w:t>Normal reference</w:t>
            </w:r>
          </w:p>
        </w:tc>
        <w:tc>
          <w:tcPr>
            <w:tcW w:w="1960" w:type="dxa"/>
            <w:tcBorders>
              <w:top w:val="nil"/>
              <w:bottom w:val="nil"/>
            </w:tcBorders>
          </w:tcPr>
          <w:p w14:paraId="53E4C6D1" w14:textId="77777777" w:rsidR="007A4BB2" w:rsidRPr="000247A8" w:rsidRDefault="007A4BB2">
            <w:pPr>
              <w:rPr>
                <w:rFonts w:ascii="Courier New" w:hAnsi="Courier New"/>
                <w:sz w:val="18"/>
              </w:rPr>
            </w:pPr>
          </w:p>
        </w:tc>
        <w:tc>
          <w:tcPr>
            <w:tcW w:w="900" w:type="dxa"/>
          </w:tcPr>
          <w:p w14:paraId="0AAC2E39" w14:textId="77777777" w:rsidR="007A4BB2" w:rsidRPr="000247A8" w:rsidRDefault="007A4BB2">
            <w:pPr>
              <w:jc w:val="center"/>
              <w:rPr>
                <w:rFonts w:ascii="Courier New" w:hAnsi="Courier New"/>
                <w:sz w:val="18"/>
              </w:rPr>
            </w:pPr>
            <w:r w:rsidRPr="000247A8">
              <w:rPr>
                <w:rFonts w:ascii="Courier New" w:hAnsi="Courier New"/>
                <w:sz w:val="18"/>
              </w:rPr>
              <w:t>v</w:t>
            </w:r>
          </w:p>
        </w:tc>
        <w:tc>
          <w:tcPr>
            <w:tcW w:w="3240" w:type="dxa"/>
          </w:tcPr>
          <w:p w14:paraId="0A760293" w14:textId="77777777" w:rsidR="007A4BB2" w:rsidRPr="000247A8" w:rsidRDefault="007A4BB2">
            <w:pPr>
              <w:rPr>
                <w:rFonts w:ascii="Courier New" w:hAnsi="Courier New"/>
                <w:sz w:val="18"/>
              </w:rPr>
            </w:pPr>
            <w:r w:rsidRPr="000247A8">
              <w:rPr>
                <w:rFonts w:ascii="Courier New" w:hAnsi="Courier New"/>
                <w:sz w:val="18"/>
              </w:rPr>
              <w:t>Variable pointer</w:t>
            </w:r>
          </w:p>
        </w:tc>
      </w:tr>
      <w:tr w:rsidR="007A4BB2" w:rsidRPr="000247A8" w14:paraId="10268F12" w14:textId="77777777">
        <w:tblPrEx>
          <w:tblLook w:val="01E0" w:firstRow="1" w:lastRow="1" w:firstColumn="1" w:lastColumn="1" w:noHBand="0" w:noVBand="0"/>
        </w:tblPrEx>
        <w:tc>
          <w:tcPr>
            <w:tcW w:w="900" w:type="dxa"/>
          </w:tcPr>
          <w:p w14:paraId="709863C8" w14:textId="77777777" w:rsidR="007A4BB2" w:rsidRPr="000247A8" w:rsidRDefault="007A4BB2">
            <w:pPr>
              <w:jc w:val="center"/>
              <w:rPr>
                <w:rFonts w:ascii="Courier New" w:hAnsi="Courier New"/>
                <w:sz w:val="18"/>
              </w:rPr>
            </w:pPr>
            <w:r w:rsidRPr="000247A8">
              <w:rPr>
                <w:rFonts w:ascii="Courier New" w:hAnsi="Courier New"/>
                <w:sz w:val="18"/>
              </w:rPr>
              <w:t>C</w:t>
            </w:r>
          </w:p>
        </w:tc>
        <w:tc>
          <w:tcPr>
            <w:tcW w:w="2900" w:type="dxa"/>
          </w:tcPr>
          <w:p w14:paraId="2138DF87" w14:textId="77777777" w:rsidR="007A4BB2" w:rsidRPr="000247A8" w:rsidRDefault="007A4BB2">
            <w:pPr>
              <w:rPr>
                <w:rFonts w:ascii="Courier New" w:hAnsi="Courier New"/>
                <w:sz w:val="18"/>
              </w:rPr>
            </w:pPr>
            <w:r w:rsidRPr="000247A8">
              <w:rPr>
                <w:rFonts w:ascii="Courier New" w:hAnsi="Courier New"/>
                <w:sz w:val="18"/>
              </w:rPr>
              <w:t>Cross-reference (Xref)</w:t>
            </w:r>
          </w:p>
        </w:tc>
        <w:tc>
          <w:tcPr>
            <w:tcW w:w="1960" w:type="dxa"/>
            <w:tcBorders>
              <w:top w:val="nil"/>
              <w:bottom w:val="nil"/>
            </w:tcBorders>
          </w:tcPr>
          <w:p w14:paraId="1DE3F8DD" w14:textId="77777777" w:rsidR="007A4BB2" w:rsidRPr="000247A8" w:rsidRDefault="007A4BB2">
            <w:pPr>
              <w:rPr>
                <w:rFonts w:ascii="Courier New" w:hAnsi="Courier New"/>
                <w:sz w:val="18"/>
              </w:rPr>
            </w:pPr>
          </w:p>
        </w:tc>
        <w:tc>
          <w:tcPr>
            <w:tcW w:w="900" w:type="dxa"/>
          </w:tcPr>
          <w:p w14:paraId="4DCF0050" w14:textId="77777777" w:rsidR="007A4BB2" w:rsidRPr="000247A8" w:rsidRDefault="007A4BB2">
            <w:pPr>
              <w:jc w:val="center"/>
              <w:rPr>
                <w:rFonts w:ascii="Courier New" w:hAnsi="Courier New"/>
                <w:sz w:val="18"/>
              </w:rPr>
            </w:pPr>
          </w:p>
        </w:tc>
        <w:tc>
          <w:tcPr>
            <w:tcW w:w="3240" w:type="dxa"/>
          </w:tcPr>
          <w:p w14:paraId="194BE896" w14:textId="77777777" w:rsidR="007A4BB2" w:rsidRPr="000247A8" w:rsidRDefault="007A4BB2">
            <w:pPr>
              <w:rPr>
                <w:rFonts w:ascii="Courier New" w:hAnsi="Courier New"/>
                <w:sz w:val="18"/>
              </w:rPr>
            </w:pPr>
          </w:p>
        </w:tc>
      </w:tr>
    </w:tbl>
    <w:p w14:paraId="324B7171" w14:textId="77777777" w:rsidR="007A4BB2" w:rsidRPr="000247A8" w:rsidRDefault="007A4BB2">
      <w:pPr>
        <w:rPr>
          <w:rFonts w:ascii="Courier New" w:hAnsi="Courier New"/>
          <w:sz w:val="18"/>
        </w:rPr>
      </w:pPr>
    </w:p>
    <w:p w14:paraId="134BD5F8" w14:textId="77777777" w:rsidR="007A4BB2" w:rsidRPr="000247A8" w:rsidRDefault="007A4BB2">
      <w:pPr>
        <w:rPr>
          <w:rFonts w:ascii="Courier New" w:hAnsi="Courier New"/>
          <w:sz w:val="18"/>
        </w:rPr>
      </w:pPr>
    </w:p>
    <w:p w14:paraId="5F5C3D5E" w14:textId="77777777" w:rsidR="007A4BB2" w:rsidRPr="000247A8" w:rsidRDefault="007A4BB2">
      <w:pPr>
        <w:rPr>
          <w:rFonts w:ascii="Courier New" w:hAnsi="Courier New"/>
          <w:sz w:val="18"/>
        </w:rPr>
      </w:pPr>
    </w:p>
    <w:p w14:paraId="70AB3AC7" w14:textId="16BD9E3F" w:rsidR="007A4BB2" w:rsidRPr="000247A8" w:rsidRDefault="007A4BB2" w:rsidP="002A3C40">
      <w:pPr>
        <w:pStyle w:val="Caption"/>
      </w:pPr>
      <w:bookmarkStart w:id="1121" w:name="_Toc8786703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10</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00383CCA" w:rsidRPr="000247A8">
        <w:t xml:space="preserve">. </w:t>
      </w:r>
      <w:r w:rsidRPr="000247A8">
        <w:t>Pointer Matrix</w:t>
      </w:r>
      <w:bookmarkEnd w:id="1121"/>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800"/>
        <w:gridCol w:w="177"/>
        <w:gridCol w:w="792"/>
        <w:gridCol w:w="360"/>
        <w:gridCol w:w="2632"/>
        <w:gridCol w:w="360"/>
        <w:gridCol w:w="2339"/>
      </w:tblGrid>
      <w:tr w:rsidR="007A4BB2" w:rsidRPr="000247A8" w14:paraId="32C0F4FE" w14:textId="77777777">
        <w:trPr>
          <w:tblHeader/>
        </w:trPr>
        <w:tc>
          <w:tcPr>
            <w:tcW w:w="3417" w:type="dxa"/>
            <w:gridSpan w:val="3"/>
            <w:shd w:val="clear" w:color="auto" w:fill="E6E6E6"/>
            <w:vAlign w:val="center"/>
          </w:tcPr>
          <w:p w14:paraId="73FAD941" w14:textId="77777777" w:rsidR="007A4BB2" w:rsidRPr="000247A8" w:rsidRDefault="007A4BB2" w:rsidP="002A3C40">
            <w:pPr>
              <w:pStyle w:val="TableSubHeadLeft"/>
              <w:keepNext/>
            </w:pPr>
            <w:r w:rsidRPr="000247A8">
              <w:t xml:space="preserve">File </w:t>
            </w:r>
            <w:r w:rsidR="00647968" w:rsidRPr="000247A8">
              <w:t>Name (</w:t>
            </w:r>
            <w:r w:rsidRPr="000247A8">
              <w:t>File #)</w:t>
            </w:r>
          </w:p>
          <w:p w14:paraId="796D8147" w14:textId="77777777" w:rsidR="007A4BB2" w:rsidRPr="000247A8" w:rsidRDefault="007A4BB2" w:rsidP="002A3C40">
            <w:pPr>
              <w:pStyle w:val="TableSubHeadLeft"/>
              <w:keepNext/>
              <w:ind w:leftChars="100" w:left="240"/>
            </w:pPr>
            <w:r w:rsidRPr="000247A8">
              <w:t>Pointer Field</w:t>
            </w:r>
          </w:p>
        </w:tc>
        <w:tc>
          <w:tcPr>
            <w:tcW w:w="792" w:type="dxa"/>
            <w:shd w:val="clear" w:color="auto" w:fill="E6E6E6"/>
            <w:vAlign w:val="center"/>
          </w:tcPr>
          <w:p w14:paraId="79058BEF" w14:textId="77777777" w:rsidR="007A4BB2" w:rsidRPr="000247A8" w:rsidRDefault="007A4BB2" w:rsidP="002A3C40">
            <w:pPr>
              <w:pStyle w:val="TableSubHeadLeft"/>
              <w:keepNext/>
              <w:jc w:val="center"/>
              <w:rPr>
                <w:sz w:val="16"/>
                <w:szCs w:val="16"/>
              </w:rPr>
            </w:pPr>
            <w:r w:rsidRPr="000247A8">
              <w:rPr>
                <w:sz w:val="16"/>
                <w:szCs w:val="16"/>
              </w:rPr>
              <w:t xml:space="preserve">Pointer Type </w:t>
            </w:r>
            <w:r w:rsidRPr="000247A8">
              <w:t>*</w:t>
            </w:r>
          </w:p>
        </w:tc>
        <w:tc>
          <w:tcPr>
            <w:tcW w:w="360" w:type="dxa"/>
            <w:shd w:val="clear" w:color="auto" w:fill="E6E6E6"/>
          </w:tcPr>
          <w:p w14:paraId="64D63580" w14:textId="77777777" w:rsidR="007A4BB2" w:rsidRPr="000247A8" w:rsidRDefault="007A4BB2" w:rsidP="002A3C40">
            <w:pPr>
              <w:pStyle w:val="TableSubHeadLeft"/>
              <w:keepNext/>
              <w:jc w:val="center"/>
            </w:pPr>
          </w:p>
        </w:tc>
        <w:tc>
          <w:tcPr>
            <w:tcW w:w="2632" w:type="dxa"/>
            <w:shd w:val="clear" w:color="auto" w:fill="E6E6E6"/>
            <w:vAlign w:val="center"/>
          </w:tcPr>
          <w:p w14:paraId="08CF5C13" w14:textId="77777777" w:rsidR="007A4BB2" w:rsidRPr="000247A8" w:rsidRDefault="007A4BB2" w:rsidP="002A3C40">
            <w:pPr>
              <w:pStyle w:val="TableSubHeadLeft"/>
              <w:keepNext/>
              <w:jc w:val="center"/>
            </w:pPr>
            <w:r w:rsidRPr="000247A8">
              <w:t>(File #) File Name</w:t>
            </w:r>
          </w:p>
        </w:tc>
        <w:tc>
          <w:tcPr>
            <w:tcW w:w="360" w:type="dxa"/>
            <w:shd w:val="clear" w:color="auto" w:fill="E6E6E6"/>
          </w:tcPr>
          <w:p w14:paraId="160BFFF3" w14:textId="77777777" w:rsidR="007A4BB2" w:rsidRPr="000247A8" w:rsidRDefault="007A4BB2" w:rsidP="002A3C40">
            <w:pPr>
              <w:pStyle w:val="TableSubHeadLeft"/>
              <w:keepNext/>
              <w:jc w:val="center"/>
            </w:pPr>
          </w:p>
        </w:tc>
        <w:tc>
          <w:tcPr>
            <w:tcW w:w="2339" w:type="dxa"/>
            <w:shd w:val="clear" w:color="auto" w:fill="E6E6E6"/>
            <w:vAlign w:val="center"/>
          </w:tcPr>
          <w:p w14:paraId="6566C5D9" w14:textId="77777777" w:rsidR="007A4BB2" w:rsidRPr="000247A8" w:rsidRDefault="007A4BB2" w:rsidP="002A3C40">
            <w:pPr>
              <w:pStyle w:val="TableSubHeadLeft"/>
              <w:keepNext/>
              <w:jc w:val="center"/>
            </w:pPr>
            <w:r w:rsidRPr="000247A8">
              <w:t>File Pointed To</w:t>
            </w:r>
          </w:p>
        </w:tc>
      </w:tr>
      <w:tr w:rsidR="007A4BB2" w:rsidRPr="000247A8" w14:paraId="4115BFED" w14:textId="77777777">
        <w:tc>
          <w:tcPr>
            <w:tcW w:w="3417" w:type="dxa"/>
            <w:gridSpan w:val="3"/>
            <w:tcBorders>
              <w:bottom w:val="dotted" w:sz="2" w:space="0" w:color="999999"/>
              <w:right w:val="nil"/>
            </w:tcBorders>
          </w:tcPr>
          <w:p w14:paraId="2F8381FA" w14:textId="77777777" w:rsidR="007A4BB2" w:rsidRPr="000247A8" w:rsidRDefault="007A4BB2">
            <w:pPr>
              <w:rPr>
                <w:rFonts w:ascii="Courier New" w:hAnsi="Courier New"/>
                <w:sz w:val="18"/>
              </w:rPr>
            </w:pPr>
            <w:r w:rsidRPr="000247A8">
              <w:rPr>
                <w:rFonts w:ascii="Courier New" w:hAnsi="Courier New"/>
                <w:sz w:val="18"/>
              </w:rPr>
              <w:t>CONTROL POINT ACTIVI (#410)</w:t>
            </w:r>
          </w:p>
        </w:tc>
        <w:tc>
          <w:tcPr>
            <w:tcW w:w="792" w:type="dxa"/>
            <w:tcBorders>
              <w:left w:val="nil"/>
              <w:bottom w:val="dotted" w:sz="2" w:space="0" w:color="999999"/>
              <w:right w:val="nil"/>
            </w:tcBorders>
          </w:tcPr>
          <w:p w14:paraId="631E1528"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141E885C"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7261E951"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3140B599"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1A837B16" w14:textId="77777777" w:rsidR="007A4BB2" w:rsidRPr="000247A8" w:rsidRDefault="007A4BB2">
            <w:pPr>
              <w:rPr>
                <w:rFonts w:ascii="Courier New" w:hAnsi="Courier New"/>
                <w:sz w:val="18"/>
              </w:rPr>
            </w:pPr>
          </w:p>
        </w:tc>
      </w:tr>
      <w:tr w:rsidR="007A4BB2" w:rsidRPr="000247A8" w14:paraId="10A16ADB" w14:textId="77777777">
        <w:tc>
          <w:tcPr>
            <w:tcW w:w="3417" w:type="dxa"/>
            <w:gridSpan w:val="3"/>
            <w:tcBorders>
              <w:top w:val="dotted" w:sz="2" w:space="0" w:color="999999"/>
              <w:right w:val="nil"/>
            </w:tcBorders>
          </w:tcPr>
          <w:p w14:paraId="7A70C521" w14:textId="77777777" w:rsidR="007A4BB2" w:rsidRPr="000247A8" w:rsidRDefault="007A4BB2">
            <w:pPr>
              <w:ind w:leftChars="100" w:left="240"/>
              <w:rPr>
                <w:rFonts w:ascii="Courier New" w:hAnsi="Courier New"/>
                <w:sz w:val="18"/>
              </w:rPr>
            </w:pPr>
            <w:r w:rsidRPr="000247A8">
              <w:rPr>
                <w:rFonts w:ascii="Courier New" w:hAnsi="Courier New"/>
                <w:sz w:val="18"/>
              </w:rPr>
              <w:t>COUPLER</w:t>
            </w:r>
          </w:p>
        </w:tc>
        <w:tc>
          <w:tcPr>
            <w:tcW w:w="792" w:type="dxa"/>
            <w:tcBorders>
              <w:top w:val="dotted" w:sz="2" w:space="0" w:color="999999"/>
              <w:left w:val="nil"/>
              <w:right w:val="nil"/>
            </w:tcBorders>
          </w:tcPr>
          <w:p w14:paraId="5347819E"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7944635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4FA3CB62" w14:textId="77777777" w:rsidR="007A4BB2" w:rsidRPr="000247A8" w:rsidRDefault="007A4BB2">
            <w:pPr>
              <w:rPr>
                <w:rFonts w:ascii="Courier New" w:hAnsi="Courier New"/>
                <w:sz w:val="18"/>
              </w:rPr>
            </w:pPr>
            <w:r w:rsidRPr="000247A8">
              <w:rPr>
                <w:rFonts w:ascii="Courier New" w:hAnsi="Courier New"/>
                <w:sz w:val="18"/>
              </w:rPr>
              <w:t>(410) CONTROL POI*</w:t>
            </w:r>
          </w:p>
        </w:tc>
        <w:tc>
          <w:tcPr>
            <w:tcW w:w="360" w:type="dxa"/>
            <w:tcBorders>
              <w:top w:val="dotted" w:sz="2" w:space="0" w:color="999999"/>
              <w:left w:val="nil"/>
              <w:right w:val="nil"/>
            </w:tcBorders>
          </w:tcPr>
          <w:p w14:paraId="59BE533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758BD619" w14:textId="77777777" w:rsidR="007A4BB2" w:rsidRPr="000247A8" w:rsidRDefault="007A4BB2">
            <w:pPr>
              <w:rPr>
                <w:rFonts w:ascii="Courier New" w:hAnsi="Courier New"/>
                <w:sz w:val="18"/>
              </w:rPr>
            </w:pPr>
          </w:p>
        </w:tc>
      </w:tr>
      <w:tr w:rsidR="007A4BB2" w:rsidRPr="000247A8" w14:paraId="3C607069" w14:textId="77777777">
        <w:tc>
          <w:tcPr>
            <w:tcW w:w="3417" w:type="dxa"/>
            <w:gridSpan w:val="3"/>
            <w:tcBorders>
              <w:bottom w:val="dotted" w:sz="2" w:space="0" w:color="999999"/>
              <w:right w:val="nil"/>
            </w:tcBorders>
          </w:tcPr>
          <w:p w14:paraId="1B8D0B15" w14:textId="77777777" w:rsidR="007A4BB2" w:rsidRPr="000247A8" w:rsidRDefault="007A4BB2">
            <w:pPr>
              <w:rPr>
                <w:rFonts w:ascii="Courier New" w:hAnsi="Courier New"/>
                <w:sz w:val="18"/>
              </w:rPr>
            </w:pPr>
            <w:r w:rsidRPr="000247A8">
              <w:rPr>
                <w:rFonts w:ascii="Courier New" w:hAnsi="Courier New"/>
                <w:sz w:val="18"/>
              </w:rPr>
              <w:t>FUND DISTRIBUTION (#421)</w:t>
            </w:r>
          </w:p>
        </w:tc>
        <w:tc>
          <w:tcPr>
            <w:tcW w:w="792" w:type="dxa"/>
            <w:tcBorders>
              <w:left w:val="nil"/>
              <w:bottom w:val="dotted" w:sz="2" w:space="0" w:color="999999"/>
              <w:right w:val="nil"/>
            </w:tcBorders>
          </w:tcPr>
          <w:p w14:paraId="0CEEEEF6"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45520E09"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77F151B9"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7FD919F8"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46C6315C" w14:textId="77777777" w:rsidR="007A4BB2" w:rsidRPr="000247A8" w:rsidRDefault="007A4BB2">
            <w:pPr>
              <w:rPr>
                <w:rFonts w:ascii="Courier New" w:hAnsi="Courier New"/>
                <w:sz w:val="18"/>
              </w:rPr>
            </w:pPr>
          </w:p>
        </w:tc>
      </w:tr>
      <w:tr w:rsidR="007A4BB2" w:rsidRPr="000247A8" w14:paraId="031D69D4" w14:textId="77777777">
        <w:tc>
          <w:tcPr>
            <w:tcW w:w="3417" w:type="dxa"/>
            <w:gridSpan w:val="3"/>
            <w:tcBorders>
              <w:top w:val="dotted" w:sz="2" w:space="0" w:color="999999"/>
              <w:bottom w:val="dotted" w:sz="2" w:space="0" w:color="999999"/>
              <w:right w:val="nil"/>
            </w:tcBorders>
          </w:tcPr>
          <w:p w14:paraId="5AC54BC0" w14:textId="77777777" w:rsidR="007A4BB2" w:rsidRPr="000247A8" w:rsidRDefault="007A4BB2">
            <w:pPr>
              <w:ind w:leftChars="100" w:left="240"/>
              <w:rPr>
                <w:rFonts w:ascii="Courier New" w:hAnsi="Courier New"/>
                <w:sz w:val="18"/>
              </w:rPr>
            </w:pPr>
            <w:r w:rsidRPr="000247A8">
              <w:rPr>
                <w:rFonts w:ascii="Courier New" w:hAnsi="Courier New"/>
                <w:sz w:val="18"/>
              </w:rPr>
              <w:t>1ST QTR CPA NUMBER</w:t>
            </w:r>
          </w:p>
        </w:tc>
        <w:tc>
          <w:tcPr>
            <w:tcW w:w="792" w:type="dxa"/>
            <w:tcBorders>
              <w:top w:val="dotted" w:sz="2" w:space="0" w:color="999999"/>
              <w:left w:val="nil"/>
              <w:bottom w:val="dotted" w:sz="2" w:space="0" w:color="999999"/>
              <w:right w:val="nil"/>
            </w:tcBorders>
          </w:tcPr>
          <w:p w14:paraId="5DF7FC42"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0D95655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75C9923" w14:textId="77777777" w:rsidR="007A4BB2" w:rsidRPr="000247A8" w:rsidRDefault="007A4BB2">
            <w:pPr>
              <w:ind w:leftChars="100" w:left="240"/>
              <w:rPr>
                <w:rFonts w:ascii="Courier New" w:hAnsi="Courier New"/>
                <w:sz w:val="18"/>
              </w:rPr>
            </w:pPr>
            <w:r w:rsidRPr="000247A8">
              <w:rPr>
                <w:rFonts w:ascii="Courier New" w:hAnsi="Courier New"/>
                <w:sz w:val="18"/>
              </w:rPr>
              <w:t>FORM TYPE</w:t>
            </w:r>
          </w:p>
        </w:tc>
        <w:tc>
          <w:tcPr>
            <w:tcW w:w="360" w:type="dxa"/>
            <w:tcBorders>
              <w:top w:val="dotted" w:sz="2" w:space="0" w:color="999999"/>
              <w:left w:val="nil"/>
              <w:bottom w:val="dotted" w:sz="2" w:space="0" w:color="999999"/>
              <w:right w:val="nil"/>
            </w:tcBorders>
          </w:tcPr>
          <w:p w14:paraId="766B9CD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196CEF1A" w14:textId="77777777" w:rsidR="007A4BB2" w:rsidRPr="000247A8" w:rsidRDefault="007A4BB2">
            <w:pPr>
              <w:rPr>
                <w:rFonts w:ascii="Courier New" w:hAnsi="Courier New"/>
                <w:sz w:val="18"/>
              </w:rPr>
            </w:pPr>
            <w:r w:rsidRPr="000247A8">
              <w:rPr>
                <w:rFonts w:ascii="Courier New" w:hAnsi="Courier New"/>
                <w:sz w:val="18"/>
              </w:rPr>
              <w:t>CPA FORM TYPE</w:t>
            </w:r>
          </w:p>
        </w:tc>
      </w:tr>
      <w:tr w:rsidR="007A4BB2" w:rsidRPr="000247A8" w14:paraId="2ED33834" w14:textId="77777777">
        <w:tc>
          <w:tcPr>
            <w:tcW w:w="3417" w:type="dxa"/>
            <w:gridSpan w:val="3"/>
            <w:tcBorders>
              <w:top w:val="dotted" w:sz="2" w:space="0" w:color="999999"/>
              <w:bottom w:val="dotted" w:sz="2" w:space="0" w:color="999999"/>
              <w:right w:val="nil"/>
            </w:tcBorders>
          </w:tcPr>
          <w:p w14:paraId="1A719208" w14:textId="77777777" w:rsidR="007A4BB2" w:rsidRPr="000247A8" w:rsidRDefault="007A4BB2">
            <w:pPr>
              <w:ind w:leftChars="100" w:left="240"/>
              <w:rPr>
                <w:rFonts w:ascii="Courier New" w:hAnsi="Courier New"/>
                <w:sz w:val="18"/>
              </w:rPr>
            </w:pPr>
            <w:r w:rsidRPr="000247A8">
              <w:rPr>
                <w:rFonts w:ascii="Courier New" w:hAnsi="Courier New"/>
                <w:sz w:val="18"/>
              </w:rPr>
              <w:t>2ND QTR CPA NUMBER</w:t>
            </w:r>
          </w:p>
        </w:tc>
        <w:tc>
          <w:tcPr>
            <w:tcW w:w="792" w:type="dxa"/>
            <w:tcBorders>
              <w:top w:val="dotted" w:sz="2" w:space="0" w:color="999999"/>
              <w:left w:val="nil"/>
              <w:bottom w:val="dotted" w:sz="2" w:space="0" w:color="999999"/>
              <w:right w:val="nil"/>
            </w:tcBorders>
          </w:tcPr>
          <w:p w14:paraId="11FBF03D"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093C088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F204855" w14:textId="77777777" w:rsidR="007A4BB2" w:rsidRPr="000247A8" w:rsidRDefault="007A4BB2">
            <w:pPr>
              <w:ind w:leftChars="100" w:left="240"/>
              <w:rPr>
                <w:rFonts w:ascii="Courier New" w:hAnsi="Courier New"/>
                <w:sz w:val="18"/>
              </w:rPr>
            </w:pPr>
            <w:r w:rsidRPr="000247A8">
              <w:rPr>
                <w:rFonts w:ascii="Courier New" w:hAnsi="Courier New"/>
                <w:sz w:val="18"/>
              </w:rPr>
              <w:t>INVENTORY DIST*</w:t>
            </w:r>
          </w:p>
        </w:tc>
        <w:tc>
          <w:tcPr>
            <w:tcW w:w="360" w:type="dxa"/>
            <w:tcBorders>
              <w:top w:val="dotted" w:sz="2" w:space="0" w:color="999999"/>
              <w:left w:val="nil"/>
              <w:bottom w:val="dotted" w:sz="2" w:space="0" w:color="999999"/>
              <w:right w:val="nil"/>
            </w:tcBorders>
          </w:tcPr>
          <w:p w14:paraId="7483D98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013D7C39" w14:textId="77777777" w:rsidR="007A4BB2" w:rsidRPr="000247A8" w:rsidRDefault="007A4BB2">
            <w:pPr>
              <w:rPr>
                <w:rFonts w:ascii="Courier New" w:hAnsi="Courier New"/>
                <w:sz w:val="18"/>
              </w:rPr>
            </w:pPr>
            <w:r w:rsidRPr="000247A8">
              <w:rPr>
                <w:rFonts w:ascii="Courier New" w:hAnsi="Courier New"/>
                <w:sz w:val="18"/>
              </w:rPr>
              <w:t>GENERIC INVENTO*</w:t>
            </w:r>
          </w:p>
        </w:tc>
      </w:tr>
      <w:tr w:rsidR="007A4BB2" w:rsidRPr="000247A8" w14:paraId="1B86581D" w14:textId="77777777">
        <w:tc>
          <w:tcPr>
            <w:tcW w:w="3417" w:type="dxa"/>
            <w:gridSpan w:val="3"/>
            <w:tcBorders>
              <w:top w:val="dotted" w:sz="2" w:space="0" w:color="999999"/>
              <w:bottom w:val="dotted" w:sz="2" w:space="0" w:color="999999"/>
              <w:right w:val="nil"/>
            </w:tcBorders>
          </w:tcPr>
          <w:p w14:paraId="781FDDC8" w14:textId="77777777" w:rsidR="007A4BB2" w:rsidRPr="000247A8" w:rsidRDefault="007A4BB2">
            <w:pPr>
              <w:ind w:leftChars="100" w:left="240"/>
              <w:rPr>
                <w:rFonts w:ascii="Courier New" w:hAnsi="Courier New"/>
                <w:sz w:val="18"/>
              </w:rPr>
            </w:pPr>
            <w:r w:rsidRPr="000247A8">
              <w:rPr>
                <w:rFonts w:ascii="Courier New" w:hAnsi="Courier New"/>
                <w:sz w:val="18"/>
              </w:rPr>
              <w:t>3RD QTR CPA NUMBER</w:t>
            </w:r>
          </w:p>
        </w:tc>
        <w:tc>
          <w:tcPr>
            <w:tcW w:w="792" w:type="dxa"/>
            <w:tcBorders>
              <w:top w:val="dotted" w:sz="2" w:space="0" w:color="999999"/>
              <w:left w:val="nil"/>
              <w:bottom w:val="dotted" w:sz="2" w:space="0" w:color="999999"/>
              <w:right w:val="nil"/>
            </w:tcBorders>
          </w:tcPr>
          <w:p w14:paraId="798C4484"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152D721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B7FAD9C" w14:textId="77777777" w:rsidR="007A4BB2" w:rsidRPr="000247A8" w:rsidRDefault="007A4BB2">
            <w:pPr>
              <w:ind w:leftChars="100" w:left="240"/>
              <w:rPr>
                <w:rFonts w:ascii="Courier New" w:hAnsi="Courier New"/>
                <w:sz w:val="18"/>
              </w:rPr>
            </w:pPr>
            <w:r w:rsidRPr="000247A8">
              <w:rPr>
                <w:rFonts w:ascii="Courier New" w:hAnsi="Courier New"/>
                <w:sz w:val="18"/>
              </w:rPr>
              <w:t>REQUESTING SER*</w:t>
            </w:r>
          </w:p>
        </w:tc>
        <w:tc>
          <w:tcPr>
            <w:tcW w:w="360" w:type="dxa"/>
            <w:tcBorders>
              <w:top w:val="dotted" w:sz="2" w:space="0" w:color="999999"/>
              <w:left w:val="nil"/>
              <w:bottom w:val="dotted" w:sz="2" w:space="0" w:color="999999"/>
              <w:right w:val="nil"/>
            </w:tcBorders>
          </w:tcPr>
          <w:p w14:paraId="3C3402C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325C571A" w14:textId="77777777" w:rsidR="007A4BB2" w:rsidRPr="000247A8" w:rsidRDefault="007A4BB2">
            <w:pPr>
              <w:rPr>
                <w:rFonts w:ascii="Courier New" w:hAnsi="Courier New"/>
                <w:sz w:val="18"/>
              </w:rPr>
            </w:pPr>
            <w:r w:rsidRPr="000247A8">
              <w:rPr>
                <w:rFonts w:ascii="Courier New" w:hAnsi="Courier New"/>
                <w:sz w:val="18"/>
              </w:rPr>
              <w:t>SERVICE/SECTION</w:t>
            </w:r>
          </w:p>
        </w:tc>
      </w:tr>
      <w:tr w:rsidR="007A4BB2" w:rsidRPr="000247A8" w14:paraId="69D7D5D3" w14:textId="77777777">
        <w:tc>
          <w:tcPr>
            <w:tcW w:w="3417" w:type="dxa"/>
            <w:gridSpan w:val="3"/>
            <w:tcBorders>
              <w:top w:val="dotted" w:sz="2" w:space="0" w:color="999999"/>
              <w:right w:val="nil"/>
            </w:tcBorders>
          </w:tcPr>
          <w:p w14:paraId="0BEF17F2" w14:textId="77777777" w:rsidR="007A4BB2" w:rsidRPr="000247A8" w:rsidRDefault="007A4BB2">
            <w:pPr>
              <w:ind w:leftChars="100" w:left="240"/>
              <w:rPr>
                <w:rFonts w:ascii="Courier New" w:hAnsi="Courier New"/>
                <w:sz w:val="18"/>
              </w:rPr>
            </w:pPr>
            <w:r w:rsidRPr="000247A8">
              <w:rPr>
                <w:rFonts w:ascii="Courier New" w:hAnsi="Courier New"/>
                <w:sz w:val="18"/>
              </w:rPr>
              <w:t>4TH QTR CPA NUMBER</w:t>
            </w:r>
          </w:p>
        </w:tc>
        <w:tc>
          <w:tcPr>
            <w:tcW w:w="792" w:type="dxa"/>
            <w:tcBorders>
              <w:top w:val="dotted" w:sz="2" w:space="0" w:color="999999"/>
              <w:left w:val="nil"/>
              <w:right w:val="nil"/>
            </w:tcBorders>
          </w:tcPr>
          <w:p w14:paraId="6E76565C"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4CDBF12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2CBEFDAC" w14:textId="77777777" w:rsidR="007A4BB2" w:rsidRPr="000247A8" w:rsidRDefault="007A4BB2">
            <w:pPr>
              <w:ind w:leftChars="100" w:left="240"/>
              <w:rPr>
                <w:rFonts w:ascii="Courier New" w:hAnsi="Courier New"/>
                <w:sz w:val="18"/>
              </w:rPr>
            </w:pPr>
            <w:r w:rsidRPr="000247A8">
              <w:rPr>
                <w:rFonts w:ascii="Courier New" w:hAnsi="Courier New"/>
                <w:sz w:val="18"/>
              </w:rPr>
              <w:t>CLASSIFICATION*</w:t>
            </w:r>
          </w:p>
        </w:tc>
        <w:tc>
          <w:tcPr>
            <w:tcW w:w="360" w:type="dxa"/>
            <w:tcBorders>
              <w:top w:val="dotted" w:sz="2" w:space="0" w:color="999999"/>
              <w:left w:val="nil"/>
              <w:right w:val="nil"/>
            </w:tcBorders>
          </w:tcPr>
          <w:p w14:paraId="3616722C"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1626CECA" w14:textId="77777777" w:rsidR="007A4BB2" w:rsidRPr="000247A8" w:rsidRDefault="007A4BB2">
            <w:pPr>
              <w:rPr>
                <w:rFonts w:ascii="Courier New" w:hAnsi="Courier New"/>
                <w:sz w:val="18"/>
              </w:rPr>
            </w:pPr>
            <w:r w:rsidRPr="000247A8">
              <w:rPr>
                <w:rFonts w:ascii="Courier New" w:hAnsi="Courier New"/>
                <w:sz w:val="18"/>
              </w:rPr>
              <w:t>CLASSIFICATION *</w:t>
            </w:r>
          </w:p>
        </w:tc>
      </w:tr>
      <w:tr w:rsidR="007A4BB2" w:rsidRPr="000247A8" w14:paraId="16EAA3CE" w14:textId="77777777">
        <w:tc>
          <w:tcPr>
            <w:tcW w:w="3417" w:type="dxa"/>
            <w:gridSpan w:val="3"/>
            <w:tcBorders>
              <w:bottom w:val="dotted" w:sz="2" w:space="0" w:color="999999"/>
              <w:right w:val="nil"/>
            </w:tcBorders>
          </w:tcPr>
          <w:p w14:paraId="1832F392" w14:textId="77777777" w:rsidR="007A4BB2" w:rsidRPr="000247A8" w:rsidRDefault="007A4BB2">
            <w:pPr>
              <w:rPr>
                <w:rFonts w:ascii="Courier New" w:hAnsi="Courier New"/>
                <w:sz w:val="18"/>
              </w:rPr>
            </w:pPr>
            <w:r w:rsidRPr="000247A8">
              <w:rPr>
                <w:rFonts w:ascii="Courier New" w:hAnsi="Courier New"/>
                <w:sz w:val="18"/>
              </w:rPr>
              <w:t>1358 DAILY RECORD (#424)</w:t>
            </w:r>
          </w:p>
        </w:tc>
        <w:tc>
          <w:tcPr>
            <w:tcW w:w="792" w:type="dxa"/>
            <w:tcBorders>
              <w:left w:val="nil"/>
              <w:bottom w:val="dotted" w:sz="2" w:space="0" w:color="999999"/>
              <w:right w:val="nil"/>
            </w:tcBorders>
          </w:tcPr>
          <w:p w14:paraId="75B6DB70"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030D48C2"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2FACF1B3"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18C134DA"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47154AFD" w14:textId="77777777" w:rsidR="007A4BB2" w:rsidRPr="000247A8" w:rsidRDefault="007A4BB2">
            <w:pPr>
              <w:rPr>
                <w:rFonts w:ascii="Courier New" w:hAnsi="Courier New"/>
                <w:sz w:val="18"/>
              </w:rPr>
            </w:pPr>
          </w:p>
        </w:tc>
      </w:tr>
      <w:tr w:rsidR="007A4BB2" w:rsidRPr="000247A8" w14:paraId="24BE763B" w14:textId="77777777">
        <w:tc>
          <w:tcPr>
            <w:tcW w:w="3417" w:type="dxa"/>
            <w:gridSpan w:val="3"/>
            <w:tcBorders>
              <w:top w:val="dotted" w:sz="2" w:space="0" w:color="999999"/>
              <w:right w:val="nil"/>
            </w:tcBorders>
          </w:tcPr>
          <w:p w14:paraId="429ACBC9" w14:textId="77777777" w:rsidR="007A4BB2" w:rsidRPr="000247A8" w:rsidRDefault="007A4BB2">
            <w:pPr>
              <w:ind w:leftChars="100" w:left="240"/>
              <w:rPr>
                <w:rFonts w:ascii="Courier New" w:hAnsi="Courier New"/>
                <w:sz w:val="18"/>
              </w:rPr>
            </w:pPr>
            <w:r w:rsidRPr="000247A8">
              <w:rPr>
                <w:rFonts w:ascii="Courier New" w:hAnsi="Courier New"/>
                <w:sz w:val="18"/>
              </w:rPr>
              <w:t>CPA POINTER</w:t>
            </w:r>
          </w:p>
        </w:tc>
        <w:tc>
          <w:tcPr>
            <w:tcW w:w="792" w:type="dxa"/>
            <w:tcBorders>
              <w:top w:val="dotted" w:sz="2" w:space="0" w:color="999999"/>
              <w:left w:val="nil"/>
              <w:right w:val="nil"/>
            </w:tcBorders>
          </w:tcPr>
          <w:p w14:paraId="4788AF77"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right w:val="nil"/>
            </w:tcBorders>
          </w:tcPr>
          <w:p w14:paraId="61C0531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2A4000DB" w14:textId="77777777" w:rsidR="007A4BB2" w:rsidRPr="000247A8" w:rsidRDefault="007A4BB2">
            <w:pPr>
              <w:ind w:leftChars="100" w:left="240"/>
              <w:rPr>
                <w:rFonts w:ascii="Courier New" w:hAnsi="Courier New"/>
                <w:sz w:val="18"/>
              </w:rPr>
            </w:pPr>
            <w:r w:rsidRPr="000247A8">
              <w:rPr>
                <w:rFonts w:ascii="Courier New" w:hAnsi="Courier New"/>
                <w:sz w:val="18"/>
              </w:rPr>
              <w:t>VENDOR STATE</w:t>
            </w:r>
          </w:p>
        </w:tc>
        <w:tc>
          <w:tcPr>
            <w:tcW w:w="360" w:type="dxa"/>
            <w:tcBorders>
              <w:top w:val="dotted" w:sz="2" w:space="0" w:color="999999"/>
              <w:left w:val="nil"/>
              <w:right w:val="nil"/>
            </w:tcBorders>
          </w:tcPr>
          <w:p w14:paraId="746D9C2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2C0DB3FB" w14:textId="77777777" w:rsidR="007A4BB2" w:rsidRPr="000247A8" w:rsidRDefault="007A4BB2">
            <w:pPr>
              <w:rPr>
                <w:rFonts w:ascii="Courier New" w:hAnsi="Courier New"/>
                <w:sz w:val="18"/>
              </w:rPr>
            </w:pPr>
            <w:r w:rsidRPr="000247A8">
              <w:rPr>
                <w:rFonts w:ascii="Courier New" w:hAnsi="Courier New"/>
                <w:sz w:val="18"/>
              </w:rPr>
              <w:t>STATE</w:t>
            </w:r>
          </w:p>
        </w:tc>
      </w:tr>
      <w:tr w:rsidR="007A4BB2" w:rsidRPr="000247A8" w14:paraId="21161DE6" w14:textId="77777777">
        <w:tc>
          <w:tcPr>
            <w:tcW w:w="3417" w:type="dxa"/>
            <w:gridSpan w:val="3"/>
            <w:tcBorders>
              <w:bottom w:val="dotted" w:sz="2" w:space="0" w:color="999999"/>
              <w:right w:val="nil"/>
            </w:tcBorders>
          </w:tcPr>
          <w:p w14:paraId="39CA8B4D" w14:textId="77777777" w:rsidR="007A4BB2" w:rsidRPr="000247A8" w:rsidRDefault="007A4BB2">
            <w:pPr>
              <w:rPr>
                <w:rFonts w:ascii="Courier New" w:hAnsi="Courier New"/>
                <w:sz w:val="18"/>
              </w:rPr>
            </w:pPr>
            <w:r w:rsidRPr="000247A8">
              <w:rPr>
                <w:rFonts w:ascii="Courier New" w:hAnsi="Courier New"/>
                <w:sz w:val="18"/>
              </w:rPr>
              <w:t>PROCUREMENT &amp; ACCOUN (#442)</w:t>
            </w:r>
          </w:p>
        </w:tc>
        <w:tc>
          <w:tcPr>
            <w:tcW w:w="792" w:type="dxa"/>
            <w:tcBorders>
              <w:left w:val="nil"/>
              <w:bottom w:val="dotted" w:sz="2" w:space="0" w:color="999999"/>
              <w:right w:val="nil"/>
            </w:tcBorders>
          </w:tcPr>
          <w:p w14:paraId="2A4EE8F5"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304BCCA2"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66F61D38"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0ACBDA4B"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498226C5" w14:textId="77777777" w:rsidR="007A4BB2" w:rsidRPr="000247A8" w:rsidRDefault="007A4BB2">
            <w:pPr>
              <w:rPr>
                <w:rFonts w:ascii="Courier New" w:hAnsi="Courier New"/>
                <w:sz w:val="18"/>
              </w:rPr>
            </w:pPr>
          </w:p>
        </w:tc>
      </w:tr>
      <w:tr w:rsidR="007A4BB2" w:rsidRPr="000247A8" w14:paraId="04AAE5F4" w14:textId="77777777">
        <w:tc>
          <w:tcPr>
            <w:tcW w:w="3417" w:type="dxa"/>
            <w:gridSpan w:val="3"/>
            <w:tcBorders>
              <w:top w:val="dotted" w:sz="2" w:space="0" w:color="999999"/>
              <w:bottom w:val="dotted" w:sz="2" w:space="0" w:color="999999"/>
              <w:right w:val="nil"/>
            </w:tcBorders>
          </w:tcPr>
          <w:p w14:paraId="6885BB39" w14:textId="77777777" w:rsidR="007A4BB2" w:rsidRPr="000247A8" w:rsidRDefault="007A4BB2">
            <w:pPr>
              <w:ind w:leftChars="100" w:left="240"/>
              <w:rPr>
                <w:rFonts w:ascii="Courier New" w:hAnsi="Courier New"/>
                <w:sz w:val="18"/>
              </w:rPr>
            </w:pPr>
            <w:r w:rsidRPr="000247A8">
              <w:rPr>
                <w:rFonts w:ascii="Courier New" w:hAnsi="Courier New"/>
                <w:sz w:val="18"/>
              </w:rPr>
              <w:t>PRIMARY 2237</w:t>
            </w:r>
          </w:p>
        </w:tc>
        <w:tc>
          <w:tcPr>
            <w:tcW w:w="792" w:type="dxa"/>
            <w:tcBorders>
              <w:top w:val="dotted" w:sz="2" w:space="0" w:color="999999"/>
              <w:left w:val="nil"/>
              <w:bottom w:val="dotted" w:sz="2" w:space="0" w:color="999999"/>
              <w:right w:val="nil"/>
            </w:tcBorders>
          </w:tcPr>
          <w:p w14:paraId="6D6C5C29"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711884A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4A6134C" w14:textId="77777777" w:rsidR="007A4BB2" w:rsidRPr="000247A8" w:rsidRDefault="007A4BB2">
            <w:pPr>
              <w:ind w:leftChars="100" w:left="240"/>
              <w:rPr>
                <w:rFonts w:ascii="Courier New" w:hAnsi="Courier New"/>
                <w:sz w:val="18"/>
              </w:rPr>
            </w:pPr>
            <w:r w:rsidRPr="000247A8">
              <w:rPr>
                <w:rFonts w:ascii="Courier New" w:hAnsi="Courier New"/>
                <w:sz w:val="18"/>
              </w:rPr>
              <w:t>VENDOR(POINTER)</w:t>
            </w:r>
          </w:p>
        </w:tc>
        <w:tc>
          <w:tcPr>
            <w:tcW w:w="360" w:type="dxa"/>
            <w:tcBorders>
              <w:top w:val="dotted" w:sz="2" w:space="0" w:color="999999"/>
              <w:left w:val="nil"/>
              <w:bottom w:val="dotted" w:sz="2" w:space="0" w:color="999999"/>
              <w:right w:val="nil"/>
            </w:tcBorders>
          </w:tcPr>
          <w:p w14:paraId="023F249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4B6BE131" w14:textId="77777777" w:rsidR="007A4BB2" w:rsidRPr="000247A8" w:rsidRDefault="007A4BB2">
            <w:pPr>
              <w:rPr>
                <w:rFonts w:ascii="Courier New" w:hAnsi="Courier New"/>
                <w:sz w:val="18"/>
              </w:rPr>
            </w:pPr>
            <w:r w:rsidRPr="000247A8">
              <w:rPr>
                <w:rFonts w:ascii="Courier New" w:hAnsi="Courier New"/>
                <w:sz w:val="18"/>
              </w:rPr>
              <w:t>VENDOR</w:t>
            </w:r>
          </w:p>
        </w:tc>
      </w:tr>
      <w:tr w:rsidR="007A4BB2" w:rsidRPr="000247A8" w14:paraId="2BAEC167" w14:textId="77777777">
        <w:tc>
          <w:tcPr>
            <w:tcW w:w="3417" w:type="dxa"/>
            <w:gridSpan w:val="3"/>
            <w:tcBorders>
              <w:top w:val="dotted" w:sz="2" w:space="0" w:color="999999"/>
              <w:bottom w:val="dotted" w:sz="2" w:space="0" w:color="999999"/>
              <w:right w:val="nil"/>
            </w:tcBorders>
          </w:tcPr>
          <w:p w14:paraId="2B448142" w14:textId="77777777" w:rsidR="007A4BB2" w:rsidRPr="000247A8" w:rsidRDefault="007A4BB2">
            <w:pPr>
              <w:ind w:leftChars="100" w:left="240"/>
              <w:rPr>
                <w:rFonts w:ascii="Courier New" w:hAnsi="Courier New"/>
                <w:sz w:val="18"/>
              </w:rPr>
            </w:pPr>
            <w:r w:rsidRPr="000247A8">
              <w:rPr>
                <w:rFonts w:ascii="Courier New" w:hAnsi="Courier New"/>
                <w:sz w:val="18"/>
              </w:rPr>
              <w:t>PCDO 2237</w:t>
            </w:r>
          </w:p>
        </w:tc>
        <w:tc>
          <w:tcPr>
            <w:tcW w:w="792" w:type="dxa"/>
            <w:tcBorders>
              <w:top w:val="dotted" w:sz="2" w:space="0" w:color="999999"/>
              <w:left w:val="nil"/>
              <w:bottom w:val="dotted" w:sz="2" w:space="0" w:color="999999"/>
              <w:right w:val="nil"/>
            </w:tcBorders>
          </w:tcPr>
          <w:p w14:paraId="7E1F7C9E"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18FCA9B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007B61C" w14:textId="77777777" w:rsidR="007A4BB2" w:rsidRPr="000247A8" w:rsidRDefault="007A4BB2">
            <w:pPr>
              <w:ind w:leftChars="100" w:left="240"/>
              <w:rPr>
                <w:rFonts w:ascii="Courier New" w:hAnsi="Courier New"/>
                <w:sz w:val="18"/>
              </w:rPr>
            </w:pPr>
            <w:r w:rsidRPr="000247A8">
              <w:rPr>
                <w:rFonts w:ascii="Courier New" w:hAnsi="Courier New"/>
                <w:sz w:val="18"/>
              </w:rPr>
              <w:t>OBLIGATED BY</w:t>
            </w:r>
          </w:p>
        </w:tc>
        <w:tc>
          <w:tcPr>
            <w:tcW w:w="360" w:type="dxa"/>
            <w:tcBorders>
              <w:top w:val="dotted" w:sz="2" w:space="0" w:color="999999"/>
              <w:left w:val="nil"/>
              <w:bottom w:val="dotted" w:sz="2" w:space="0" w:color="999999"/>
              <w:right w:val="nil"/>
            </w:tcBorders>
          </w:tcPr>
          <w:p w14:paraId="32E227D7"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291F2A84"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3E45C68F" w14:textId="77777777">
        <w:tc>
          <w:tcPr>
            <w:tcW w:w="3417" w:type="dxa"/>
            <w:gridSpan w:val="3"/>
            <w:tcBorders>
              <w:top w:val="dotted" w:sz="2" w:space="0" w:color="999999"/>
              <w:bottom w:val="dotted" w:sz="2" w:space="0" w:color="999999"/>
              <w:right w:val="nil"/>
            </w:tcBorders>
          </w:tcPr>
          <w:p w14:paraId="6A3E4FC7" w14:textId="77777777" w:rsidR="007A4BB2" w:rsidRPr="000247A8" w:rsidRDefault="007A4BB2">
            <w:pPr>
              <w:ind w:leftChars="100" w:left="240"/>
              <w:rPr>
                <w:rFonts w:ascii="Courier New" w:hAnsi="Courier New"/>
                <w:sz w:val="18"/>
              </w:rPr>
            </w:pPr>
            <w:r w:rsidRPr="000247A8">
              <w:rPr>
                <w:rFonts w:ascii="Courier New" w:hAnsi="Courier New"/>
                <w:sz w:val="18"/>
              </w:rPr>
              <w:t>ITEM:2237 REFERENCE #</w:t>
            </w:r>
          </w:p>
        </w:tc>
        <w:tc>
          <w:tcPr>
            <w:tcW w:w="792" w:type="dxa"/>
            <w:tcBorders>
              <w:top w:val="dotted" w:sz="2" w:space="0" w:color="999999"/>
              <w:left w:val="nil"/>
              <w:bottom w:val="dotted" w:sz="2" w:space="0" w:color="999999"/>
              <w:right w:val="nil"/>
            </w:tcBorders>
          </w:tcPr>
          <w:p w14:paraId="73876A71"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2D0B797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C40CE23" w14:textId="77777777" w:rsidR="007A4BB2" w:rsidRPr="000247A8" w:rsidRDefault="007A4BB2">
            <w:pPr>
              <w:ind w:leftChars="100" w:left="240"/>
              <w:rPr>
                <w:rFonts w:ascii="Courier New" w:hAnsi="Courier New"/>
                <w:sz w:val="18"/>
              </w:rPr>
            </w:pPr>
            <w:r w:rsidRPr="000247A8">
              <w:rPr>
                <w:rFonts w:ascii="Courier New" w:hAnsi="Courier New"/>
                <w:sz w:val="18"/>
              </w:rPr>
              <w:t>ACCOUNTABLE OF*</w:t>
            </w:r>
          </w:p>
        </w:tc>
        <w:tc>
          <w:tcPr>
            <w:tcW w:w="360" w:type="dxa"/>
            <w:tcBorders>
              <w:top w:val="dotted" w:sz="2" w:space="0" w:color="999999"/>
              <w:left w:val="nil"/>
              <w:bottom w:val="dotted" w:sz="2" w:space="0" w:color="999999"/>
              <w:right w:val="nil"/>
            </w:tcBorders>
          </w:tcPr>
          <w:p w14:paraId="4D30D5C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65851A10"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58129E85" w14:textId="77777777">
        <w:tc>
          <w:tcPr>
            <w:tcW w:w="3417" w:type="dxa"/>
            <w:gridSpan w:val="3"/>
            <w:tcBorders>
              <w:top w:val="dotted" w:sz="2" w:space="0" w:color="999999"/>
              <w:bottom w:val="dotted" w:sz="2" w:space="0" w:color="999999"/>
              <w:right w:val="nil"/>
            </w:tcBorders>
          </w:tcPr>
          <w:p w14:paraId="15DF2143" w14:textId="77777777" w:rsidR="007A4BB2" w:rsidRPr="000247A8" w:rsidRDefault="007A4BB2">
            <w:pPr>
              <w:ind w:leftChars="100" w:left="240"/>
              <w:rPr>
                <w:rFonts w:ascii="Courier New" w:hAnsi="Courier New"/>
                <w:sz w:val="18"/>
              </w:rPr>
            </w:pPr>
            <w:r w:rsidRPr="000247A8">
              <w:rPr>
                <w:rFonts w:ascii="Courier New" w:hAnsi="Courier New"/>
                <w:sz w:val="18"/>
              </w:rPr>
              <w:t>OBLIGATIO:1358 ADJUST*</w:t>
            </w:r>
          </w:p>
        </w:tc>
        <w:tc>
          <w:tcPr>
            <w:tcW w:w="792" w:type="dxa"/>
            <w:tcBorders>
              <w:top w:val="dotted" w:sz="2" w:space="0" w:color="999999"/>
              <w:left w:val="nil"/>
              <w:bottom w:val="dotted" w:sz="2" w:space="0" w:color="999999"/>
              <w:right w:val="nil"/>
            </w:tcBorders>
          </w:tcPr>
          <w:p w14:paraId="2C0BBB7E"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5924946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6B5F40FC" w14:textId="77777777" w:rsidR="007A4BB2" w:rsidRPr="000247A8" w:rsidRDefault="007A4BB2">
            <w:pPr>
              <w:ind w:leftChars="100" w:left="240"/>
              <w:rPr>
                <w:rFonts w:ascii="Courier New" w:hAnsi="Courier New"/>
                <w:sz w:val="18"/>
              </w:rPr>
            </w:pPr>
            <w:r w:rsidRPr="000247A8">
              <w:rPr>
                <w:rFonts w:ascii="Courier New" w:hAnsi="Courier New"/>
                <w:sz w:val="18"/>
              </w:rPr>
              <w:t>REQUESTOR</w:t>
            </w:r>
          </w:p>
        </w:tc>
        <w:tc>
          <w:tcPr>
            <w:tcW w:w="360" w:type="dxa"/>
            <w:tcBorders>
              <w:top w:val="dotted" w:sz="2" w:space="0" w:color="999999"/>
              <w:left w:val="nil"/>
              <w:bottom w:val="dotted" w:sz="2" w:space="0" w:color="999999"/>
              <w:right w:val="nil"/>
            </w:tcBorders>
          </w:tcPr>
          <w:p w14:paraId="404CFB8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64597CB9"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371E32EE" w14:textId="77777777">
        <w:tc>
          <w:tcPr>
            <w:tcW w:w="3417" w:type="dxa"/>
            <w:gridSpan w:val="3"/>
            <w:tcBorders>
              <w:top w:val="dotted" w:sz="2" w:space="0" w:color="999999"/>
              <w:right w:val="nil"/>
            </w:tcBorders>
          </w:tcPr>
          <w:p w14:paraId="5D5841EF" w14:textId="77777777" w:rsidR="007A4BB2" w:rsidRPr="000247A8" w:rsidRDefault="007A4BB2">
            <w:pPr>
              <w:ind w:leftChars="100" w:left="240"/>
              <w:rPr>
                <w:rFonts w:ascii="Courier New" w:hAnsi="Courier New"/>
                <w:sz w:val="18"/>
              </w:rPr>
            </w:pPr>
            <w:r w:rsidRPr="000247A8">
              <w:rPr>
                <w:rFonts w:ascii="Courier New" w:hAnsi="Courier New"/>
                <w:sz w:val="18"/>
              </w:rPr>
              <w:t>2237 REFERENCE NUMBER</w:t>
            </w:r>
          </w:p>
        </w:tc>
        <w:tc>
          <w:tcPr>
            <w:tcW w:w="792" w:type="dxa"/>
            <w:tcBorders>
              <w:top w:val="dotted" w:sz="2" w:space="0" w:color="999999"/>
              <w:left w:val="nil"/>
              <w:right w:val="nil"/>
            </w:tcBorders>
          </w:tcPr>
          <w:p w14:paraId="1DE66410"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2A99856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5EA017E9" w14:textId="77777777" w:rsidR="007A4BB2" w:rsidRPr="000247A8" w:rsidRDefault="007A4BB2">
            <w:pPr>
              <w:ind w:leftChars="100" w:left="240"/>
              <w:rPr>
                <w:rFonts w:ascii="Courier New" w:hAnsi="Courier New"/>
                <w:sz w:val="18"/>
              </w:rPr>
            </w:pPr>
            <w:r w:rsidRPr="000247A8">
              <w:rPr>
                <w:rFonts w:ascii="Courier New" w:hAnsi="Courier New"/>
                <w:sz w:val="18"/>
              </w:rPr>
              <w:t>APPROVING OFFI*</w:t>
            </w:r>
          </w:p>
        </w:tc>
        <w:tc>
          <w:tcPr>
            <w:tcW w:w="360" w:type="dxa"/>
            <w:tcBorders>
              <w:top w:val="dotted" w:sz="2" w:space="0" w:color="999999"/>
              <w:left w:val="nil"/>
              <w:right w:val="nil"/>
            </w:tcBorders>
          </w:tcPr>
          <w:p w14:paraId="3EC22EC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3A890F56"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3C144535" w14:textId="77777777">
        <w:tc>
          <w:tcPr>
            <w:tcW w:w="3417" w:type="dxa"/>
            <w:gridSpan w:val="3"/>
            <w:tcBorders>
              <w:bottom w:val="dotted" w:sz="2" w:space="0" w:color="999999"/>
              <w:right w:val="nil"/>
            </w:tcBorders>
          </w:tcPr>
          <w:p w14:paraId="1C94A264" w14:textId="77777777" w:rsidR="007A4BB2" w:rsidRPr="000247A8" w:rsidRDefault="007A4BB2">
            <w:pPr>
              <w:rPr>
                <w:rFonts w:ascii="Courier New" w:hAnsi="Courier New"/>
                <w:sz w:val="18"/>
              </w:rPr>
            </w:pPr>
            <w:r w:rsidRPr="000247A8">
              <w:rPr>
                <w:rFonts w:ascii="Courier New" w:hAnsi="Courier New"/>
                <w:sz w:val="18"/>
              </w:rPr>
              <w:t>REQUEST WORKSHEET (#443)</w:t>
            </w:r>
          </w:p>
        </w:tc>
        <w:tc>
          <w:tcPr>
            <w:tcW w:w="792" w:type="dxa"/>
            <w:tcBorders>
              <w:left w:val="nil"/>
              <w:bottom w:val="dotted" w:sz="2" w:space="0" w:color="999999"/>
              <w:right w:val="nil"/>
            </w:tcBorders>
          </w:tcPr>
          <w:p w14:paraId="0D268636"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19F77BB8"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4651FADD"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5211D2E4"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10D4502B" w14:textId="77777777" w:rsidR="007A4BB2" w:rsidRPr="000247A8" w:rsidRDefault="007A4BB2">
            <w:pPr>
              <w:rPr>
                <w:rFonts w:ascii="Courier New" w:hAnsi="Courier New"/>
                <w:sz w:val="18"/>
              </w:rPr>
            </w:pPr>
          </w:p>
        </w:tc>
      </w:tr>
      <w:tr w:rsidR="007A4BB2" w:rsidRPr="000247A8" w14:paraId="1D5D4624" w14:textId="77777777">
        <w:tc>
          <w:tcPr>
            <w:tcW w:w="3417" w:type="dxa"/>
            <w:gridSpan w:val="3"/>
            <w:tcBorders>
              <w:top w:val="dotted" w:sz="2" w:space="0" w:color="999999"/>
              <w:right w:val="nil"/>
            </w:tcBorders>
          </w:tcPr>
          <w:p w14:paraId="70AFD5F2" w14:textId="77777777" w:rsidR="007A4BB2" w:rsidRPr="000247A8" w:rsidRDefault="007A4BB2">
            <w:pPr>
              <w:ind w:leftChars="100" w:left="240"/>
              <w:rPr>
                <w:rFonts w:ascii="Courier New" w:hAnsi="Courier New"/>
                <w:sz w:val="18"/>
              </w:rPr>
            </w:pPr>
            <w:r w:rsidRPr="000247A8">
              <w:rPr>
                <w:rFonts w:ascii="Courier New" w:hAnsi="Courier New"/>
                <w:sz w:val="18"/>
              </w:rPr>
              <w:t>2237 TRANSACTION NUMBER</w:t>
            </w:r>
          </w:p>
        </w:tc>
        <w:tc>
          <w:tcPr>
            <w:tcW w:w="792" w:type="dxa"/>
            <w:tcBorders>
              <w:top w:val="dotted" w:sz="2" w:space="0" w:color="999999"/>
              <w:left w:val="nil"/>
              <w:right w:val="nil"/>
            </w:tcBorders>
          </w:tcPr>
          <w:p w14:paraId="24AFA0FF"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right w:val="nil"/>
            </w:tcBorders>
          </w:tcPr>
          <w:p w14:paraId="00C028B0"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66E59771" w14:textId="77777777" w:rsidR="007A4BB2" w:rsidRPr="000247A8" w:rsidRDefault="007A4BB2">
            <w:pPr>
              <w:ind w:leftChars="100" w:left="240"/>
              <w:rPr>
                <w:rFonts w:ascii="Courier New" w:hAnsi="Courier New"/>
                <w:sz w:val="18"/>
              </w:rPr>
            </w:pPr>
            <w:r w:rsidRPr="000247A8">
              <w:rPr>
                <w:rFonts w:ascii="Courier New" w:hAnsi="Courier New"/>
                <w:sz w:val="18"/>
              </w:rPr>
              <w:t>GPF APPROVING *</w:t>
            </w:r>
          </w:p>
        </w:tc>
        <w:tc>
          <w:tcPr>
            <w:tcW w:w="360" w:type="dxa"/>
            <w:tcBorders>
              <w:top w:val="dotted" w:sz="2" w:space="0" w:color="999999"/>
              <w:left w:val="nil"/>
              <w:right w:val="nil"/>
            </w:tcBorders>
          </w:tcPr>
          <w:p w14:paraId="10EFAA0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555AF45C"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0229910F" w14:textId="77777777">
        <w:tc>
          <w:tcPr>
            <w:tcW w:w="3417" w:type="dxa"/>
            <w:gridSpan w:val="3"/>
            <w:tcBorders>
              <w:bottom w:val="dotted" w:sz="2" w:space="0" w:color="999999"/>
              <w:right w:val="nil"/>
            </w:tcBorders>
          </w:tcPr>
          <w:p w14:paraId="1E5888F4"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left w:val="nil"/>
              <w:bottom w:val="dotted" w:sz="2" w:space="0" w:color="999999"/>
              <w:right w:val="nil"/>
            </w:tcBorders>
          </w:tcPr>
          <w:p w14:paraId="458AC31F"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776C44DD"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0F9AD2DE"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41983670"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076D2B7A" w14:textId="77777777" w:rsidR="007A4BB2" w:rsidRPr="000247A8" w:rsidRDefault="007A4BB2">
            <w:pPr>
              <w:rPr>
                <w:rFonts w:ascii="Courier New" w:hAnsi="Courier New"/>
                <w:sz w:val="18"/>
              </w:rPr>
            </w:pPr>
          </w:p>
        </w:tc>
      </w:tr>
      <w:tr w:rsidR="007A4BB2" w:rsidRPr="000247A8" w14:paraId="450B4A6B" w14:textId="77777777">
        <w:tc>
          <w:tcPr>
            <w:tcW w:w="3417" w:type="dxa"/>
            <w:gridSpan w:val="3"/>
            <w:tcBorders>
              <w:top w:val="dotted" w:sz="2" w:space="0" w:color="999999"/>
              <w:bottom w:val="dotted" w:sz="2" w:space="0" w:color="999999"/>
              <w:right w:val="nil"/>
            </w:tcBorders>
          </w:tcPr>
          <w:p w14:paraId="0FAEA699" w14:textId="77777777" w:rsidR="007A4BB2" w:rsidRPr="000247A8" w:rsidRDefault="007A4BB2">
            <w:pPr>
              <w:ind w:leftChars="100" w:left="240"/>
              <w:rPr>
                <w:rFonts w:ascii="Courier New" w:hAnsi="Courier New"/>
                <w:sz w:val="18"/>
              </w:rPr>
            </w:pPr>
            <w:r w:rsidRPr="000247A8">
              <w:rPr>
                <w:rFonts w:ascii="Courier New" w:hAnsi="Courier New"/>
                <w:sz w:val="18"/>
              </w:rPr>
              <w:t>PRIMARY 2237</w:t>
            </w:r>
          </w:p>
        </w:tc>
        <w:tc>
          <w:tcPr>
            <w:tcW w:w="792" w:type="dxa"/>
            <w:tcBorders>
              <w:top w:val="dotted" w:sz="2" w:space="0" w:color="999999"/>
              <w:left w:val="nil"/>
              <w:bottom w:val="dotted" w:sz="2" w:space="0" w:color="999999"/>
              <w:right w:val="nil"/>
            </w:tcBorders>
          </w:tcPr>
          <w:p w14:paraId="3A39ED43"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5B4FFE3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6D8DD93" w14:textId="77777777" w:rsidR="007A4BB2" w:rsidRPr="000247A8" w:rsidRDefault="007A4BB2">
            <w:pPr>
              <w:ind w:leftChars="100" w:left="240"/>
              <w:rPr>
                <w:rFonts w:ascii="Courier New" w:hAnsi="Courier New"/>
                <w:sz w:val="18"/>
              </w:rPr>
            </w:pPr>
            <w:r w:rsidRPr="000247A8">
              <w:rPr>
                <w:rFonts w:ascii="Courier New" w:hAnsi="Courier New"/>
                <w:sz w:val="18"/>
              </w:rPr>
              <w:t>v SORT GROUP</w:t>
            </w:r>
          </w:p>
        </w:tc>
        <w:tc>
          <w:tcPr>
            <w:tcW w:w="360" w:type="dxa"/>
            <w:tcBorders>
              <w:top w:val="dotted" w:sz="2" w:space="0" w:color="999999"/>
              <w:left w:val="nil"/>
              <w:bottom w:val="dotted" w:sz="2" w:space="0" w:color="999999"/>
              <w:right w:val="nil"/>
            </w:tcBorders>
          </w:tcPr>
          <w:p w14:paraId="68B9167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1F9F8057" w14:textId="77777777" w:rsidR="007A4BB2" w:rsidRPr="000247A8" w:rsidRDefault="007A4BB2">
            <w:pPr>
              <w:rPr>
                <w:rFonts w:ascii="Courier New" w:hAnsi="Courier New"/>
                <w:sz w:val="18"/>
              </w:rPr>
            </w:pPr>
            <w:r w:rsidRPr="000247A8">
              <w:rPr>
                <w:rFonts w:ascii="Courier New" w:hAnsi="Courier New"/>
                <w:sz w:val="18"/>
              </w:rPr>
              <w:t>SORT GROUP</w:t>
            </w:r>
          </w:p>
        </w:tc>
      </w:tr>
      <w:tr w:rsidR="007A4BB2" w:rsidRPr="000247A8" w14:paraId="2D5A6FF2" w14:textId="77777777">
        <w:tc>
          <w:tcPr>
            <w:tcW w:w="3417" w:type="dxa"/>
            <w:gridSpan w:val="3"/>
            <w:tcBorders>
              <w:top w:val="dotted" w:sz="2" w:space="0" w:color="999999"/>
              <w:bottom w:val="dotted" w:sz="2" w:space="0" w:color="999999"/>
              <w:right w:val="nil"/>
            </w:tcBorders>
          </w:tcPr>
          <w:p w14:paraId="5D32C947" w14:textId="77777777" w:rsidR="007A4BB2" w:rsidRPr="000247A8" w:rsidRDefault="007A4BB2">
            <w:pPr>
              <w:ind w:leftChars="100" w:left="240"/>
              <w:rPr>
                <w:rFonts w:ascii="Courier New" w:hAnsi="Courier New"/>
                <w:sz w:val="18"/>
              </w:rPr>
            </w:pPr>
            <w:r w:rsidRPr="000247A8">
              <w:rPr>
                <w:rFonts w:ascii="Courier New" w:hAnsi="Courier New"/>
                <w:sz w:val="18"/>
              </w:rPr>
              <w:t>PCDO 2237</w:t>
            </w:r>
          </w:p>
        </w:tc>
        <w:tc>
          <w:tcPr>
            <w:tcW w:w="792" w:type="dxa"/>
            <w:tcBorders>
              <w:top w:val="dotted" w:sz="2" w:space="0" w:color="999999"/>
              <w:left w:val="nil"/>
              <w:bottom w:val="dotted" w:sz="2" w:space="0" w:color="999999"/>
              <w:right w:val="nil"/>
            </w:tcBorders>
          </w:tcPr>
          <w:p w14:paraId="0060A3E8"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167C991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50A5F86"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9FF8129"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1A0ADA03" w14:textId="77777777" w:rsidR="007A4BB2" w:rsidRPr="000247A8" w:rsidRDefault="007A4BB2">
            <w:pPr>
              <w:rPr>
                <w:rFonts w:ascii="Courier New" w:hAnsi="Courier New"/>
                <w:sz w:val="18"/>
              </w:rPr>
            </w:pPr>
            <w:r w:rsidRPr="000247A8">
              <w:rPr>
                <w:rFonts w:ascii="Courier New" w:hAnsi="Courier New"/>
                <w:sz w:val="18"/>
              </w:rPr>
              <w:t>*** NONEXISTENT*</w:t>
            </w:r>
          </w:p>
        </w:tc>
      </w:tr>
      <w:tr w:rsidR="007A4BB2" w:rsidRPr="000247A8" w14:paraId="6C312F9B" w14:textId="77777777">
        <w:tc>
          <w:tcPr>
            <w:tcW w:w="3417" w:type="dxa"/>
            <w:gridSpan w:val="3"/>
            <w:tcBorders>
              <w:top w:val="dotted" w:sz="2" w:space="0" w:color="999999"/>
              <w:right w:val="nil"/>
            </w:tcBorders>
          </w:tcPr>
          <w:p w14:paraId="01855C01" w14:textId="77777777" w:rsidR="007A4BB2" w:rsidRPr="000247A8" w:rsidRDefault="007A4BB2">
            <w:pPr>
              <w:ind w:leftChars="100" w:left="240"/>
              <w:rPr>
                <w:rFonts w:ascii="Courier New" w:hAnsi="Courier New"/>
                <w:sz w:val="18"/>
              </w:rPr>
            </w:pPr>
            <w:r w:rsidRPr="000247A8">
              <w:rPr>
                <w:rFonts w:ascii="Courier New" w:hAnsi="Courier New"/>
                <w:sz w:val="18"/>
              </w:rPr>
              <w:t>ITEM:2237 REFERENCE #</w:t>
            </w:r>
          </w:p>
        </w:tc>
        <w:tc>
          <w:tcPr>
            <w:tcW w:w="792" w:type="dxa"/>
            <w:tcBorders>
              <w:top w:val="dotted" w:sz="2" w:space="0" w:color="999999"/>
              <w:left w:val="nil"/>
              <w:right w:val="nil"/>
            </w:tcBorders>
          </w:tcPr>
          <w:p w14:paraId="7427319B"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1EA6FDB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075F7ABF" w14:textId="77777777" w:rsidR="007A4BB2" w:rsidRPr="000247A8" w:rsidRDefault="007A4BB2">
            <w:pPr>
              <w:ind w:leftChars="100" w:left="240"/>
              <w:rPr>
                <w:rFonts w:ascii="Courier New" w:hAnsi="Courier New"/>
                <w:sz w:val="18"/>
              </w:rPr>
            </w:pPr>
            <w:r w:rsidRPr="000247A8">
              <w:rPr>
                <w:rFonts w:ascii="Courier New" w:hAnsi="Courier New"/>
                <w:sz w:val="18"/>
              </w:rPr>
              <w:t>STATION NO – P*</w:t>
            </w:r>
          </w:p>
        </w:tc>
        <w:tc>
          <w:tcPr>
            <w:tcW w:w="360" w:type="dxa"/>
            <w:tcBorders>
              <w:top w:val="dotted" w:sz="2" w:space="0" w:color="999999"/>
              <w:left w:val="nil"/>
              <w:right w:val="nil"/>
            </w:tcBorders>
          </w:tcPr>
          <w:p w14:paraId="74F4A62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689661C2" w14:textId="77777777" w:rsidR="007A4BB2" w:rsidRPr="000247A8" w:rsidRDefault="007A4BB2">
            <w:pPr>
              <w:rPr>
                <w:rFonts w:ascii="Courier New" w:hAnsi="Courier New"/>
                <w:sz w:val="18"/>
              </w:rPr>
            </w:pPr>
            <w:r w:rsidRPr="000247A8">
              <w:rPr>
                <w:rFonts w:ascii="Courier New" w:hAnsi="Courier New"/>
                <w:sz w:val="18"/>
              </w:rPr>
              <w:t>PROCUREMENT &amp; A*</w:t>
            </w:r>
          </w:p>
        </w:tc>
      </w:tr>
      <w:tr w:rsidR="007A4BB2" w:rsidRPr="000247A8" w14:paraId="3929D368" w14:textId="77777777">
        <w:tc>
          <w:tcPr>
            <w:tcW w:w="3417" w:type="dxa"/>
            <w:gridSpan w:val="3"/>
            <w:tcBorders>
              <w:bottom w:val="dotted" w:sz="2" w:space="0" w:color="999999"/>
              <w:right w:val="nil"/>
            </w:tcBorders>
          </w:tcPr>
          <w:p w14:paraId="35FC4F3C" w14:textId="77777777" w:rsidR="007A4BB2" w:rsidRPr="000247A8" w:rsidRDefault="007A4BB2">
            <w:pPr>
              <w:rPr>
                <w:rFonts w:ascii="Courier New" w:hAnsi="Courier New"/>
                <w:sz w:val="18"/>
              </w:rPr>
            </w:pPr>
            <w:r w:rsidRPr="000247A8">
              <w:rPr>
                <w:rFonts w:ascii="Courier New" w:hAnsi="Courier New"/>
                <w:sz w:val="18"/>
              </w:rPr>
              <w:t>REQUEST FOR QUOTATIO (#444)</w:t>
            </w:r>
          </w:p>
        </w:tc>
        <w:tc>
          <w:tcPr>
            <w:tcW w:w="792" w:type="dxa"/>
            <w:tcBorders>
              <w:left w:val="nil"/>
              <w:bottom w:val="dotted" w:sz="2" w:space="0" w:color="999999"/>
              <w:right w:val="nil"/>
            </w:tcBorders>
          </w:tcPr>
          <w:p w14:paraId="2B788970"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4A3D62F5"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300A1F9B"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0F6B458B"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1579CDF" w14:textId="77777777" w:rsidR="007A4BB2" w:rsidRPr="000247A8" w:rsidRDefault="007A4BB2">
            <w:pPr>
              <w:rPr>
                <w:rFonts w:ascii="Courier New" w:hAnsi="Courier New"/>
                <w:sz w:val="18"/>
              </w:rPr>
            </w:pPr>
          </w:p>
        </w:tc>
      </w:tr>
      <w:tr w:rsidR="007A4BB2" w:rsidRPr="000247A8" w14:paraId="17A69E75" w14:textId="77777777">
        <w:tc>
          <w:tcPr>
            <w:tcW w:w="3417" w:type="dxa"/>
            <w:gridSpan w:val="3"/>
            <w:tcBorders>
              <w:top w:val="dotted" w:sz="2" w:space="0" w:color="999999"/>
              <w:right w:val="nil"/>
            </w:tcBorders>
          </w:tcPr>
          <w:p w14:paraId="149FFFB2" w14:textId="77777777" w:rsidR="007A4BB2" w:rsidRPr="000247A8" w:rsidRDefault="007A4BB2">
            <w:pPr>
              <w:ind w:leftChars="100" w:left="240"/>
              <w:rPr>
                <w:rFonts w:ascii="Courier New" w:hAnsi="Courier New"/>
                <w:sz w:val="18"/>
              </w:rPr>
            </w:pPr>
            <w:r w:rsidRPr="000247A8">
              <w:rPr>
                <w:rFonts w:ascii="Courier New" w:hAnsi="Courier New"/>
                <w:sz w:val="18"/>
              </w:rPr>
              <w:t>2237 TRANSACTION NUMBER</w:t>
            </w:r>
          </w:p>
        </w:tc>
        <w:tc>
          <w:tcPr>
            <w:tcW w:w="792" w:type="dxa"/>
            <w:tcBorders>
              <w:top w:val="dotted" w:sz="2" w:space="0" w:color="999999"/>
              <w:left w:val="nil"/>
              <w:right w:val="nil"/>
            </w:tcBorders>
          </w:tcPr>
          <w:p w14:paraId="59210B02"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right w:val="nil"/>
            </w:tcBorders>
          </w:tcPr>
          <w:p w14:paraId="63B0202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76CF06A8" w14:textId="77777777" w:rsidR="007A4BB2" w:rsidRPr="000247A8" w:rsidRDefault="007A4BB2">
            <w:pPr>
              <w:ind w:leftChars="100" w:left="240"/>
              <w:rPr>
                <w:rFonts w:ascii="Courier New" w:hAnsi="Courier New"/>
                <w:sz w:val="18"/>
              </w:rPr>
            </w:pPr>
            <w:r w:rsidRPr="000247A8">
              <w:rPr>
                <w:rFonts w:ascii="Courier New" w:hAnsi="Courier New"/>
                <w:sz w:val="18"/>
              </w:rPr>
              <w:t>GPF APPROVING *</w:t>
            </w:r>
          </w:p>
        </w:tc>
        <w:tc>
          <w:tcPr>
            <w:tcW w:w="360" w:type="dxa"/>
            <w:tcBorders>
              <w:top w:val="dotted" w:sz="2" w:space="0" w:color="999999"/>
              <w:left w:val="nil"/>
              <w:right w:val="nil"/>
            </w:tcBorders>
          </w:tcPr>
          <w:p w14:paraId="7F3F5097"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3B03B0E9"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28EF7F8E" w14:textId="77777777">
        <w:tc>
          <w:tcPr>
            <w:tcW w:w="3417" w:type="dxa"/>
            <w:gridSpan w:val="3"/>
            <w:tcBorders>
              <w:bottom w:val="dotted" w:sz="2" w:space="0" w:color="999999"/>
              <w:right w:val="nil"/>
            </w:tcBorders>
          </w:tcPr>
          <w:p w14:paraId="6E19B0BD"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left w:val="nil"/>
              <w:bottom w:val="dotted" w:sz="2" w:space="0" w:color="999999"/>
              <w:right w:val="nil"/>
            </w:tcBorders>
          </w:tcPr>
          <w:p w14:paraId="6A9E3260"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51FF867C"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52D71551"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2059AF33"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BA30B26" w14:textId="77777777" w:rsidR="007A4BB2" w:rsidRPr="000247A8" w:rsidRDefault="007A4BB2">
            <w:pPr>
              <w:rPr>
                <w:rFonts w:ascii="Courier New" w:hAnsi="Courier New"/>
                <w:sz w:val="18"/>
              </w:rPr>
            </w:pPr>
          </w:p>
        </w:tc>
      </w:tr>
      <w:tr w:rsidR="007A4BB2" w:rsidRPr="000247A8" w14:paraId="7BCF7F65" w14:textId="77777777">
        <w:tc>
          <w:tcPr>
            <w:tcW w:w="3417" w:type="dxa"/>
            <w:gridSpan w:val="3"/>
            <w:tcBorders>
              <w:top w:val="dotted" w:sz="2" w:space="0" w:color="999999"/>
              <w:bottom w:val="dotted" w:sz="2" w:space="0" w:color="999999"/>
              <w:right w:val="nil"/>
            </w:tcBorders>
          </w:tcPr>
          <w:p w14:paraId="06FD40C2" w14:textId="77777777" w:rsidR="007A4BB2" w:rsidRPr="000247A8" w:rsidRDefault="007A4BB2">
            <w:pPr>
              <w:ind w:leftChars="100" w:left="240"/>
              <w:rPr>
                <w:rFonts w:ascii="Courier New" w:hAnsi="Courier New"/>
                <w:sz w:val="18"/>
              </w:rPr>
            </w:pPr>
            <w:r w:rsidRPr="000247A8">
              <w:rPr>
                <w:rFonts w:ascii="Courier New" w:hAnsi="Courier New"/>
                <w:sz w:val="18"/>
              </w:rPr>
              <w:t>PRIMARY 2237</w:t>
            </w:r>
          </w:p>
        </w:tc>
        <w:tc>
          <w:tcPr>
            <w:tcW w:w="792" w:type="dxa"/>
            <w:tcBorders>
              <w:top w:val="dotted" w:sz="2" w:space="0" w:color="999999"/>
              <w:left w:val="nil"/>
              <w:bottom w:val="dotted" w:sz="2" w:space="0" w:color="999999"/>
              <w:right w:val="nil"/>
            </w:tcBorders>
          </w:tcPr>
          <w:p w14:paraId="3CAA019B"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610C7AD0"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6D05FCB" w14:textId="77777777" w:rsidR="007A4BB2" w:rsidRPr="000247A8" w:rsidRDefault="007A4BB2">
            <w:pPr>
              <w:ind w:leftChars="100" w:left="240"/>
              <w:rPr>
                <w:rFonts w:ascii="Courier New" w:hAnsi="Courier New"/>
                <w:sz w:val="18"/>
              </w:rPr>
            </w:pPr>
            <w:r w:rsidRPr="000247A8">
              <w:rPr>
                <w:rFonts w:ascii="Courier New" w:hAnsi="Courier New"/>
                <w:sz w:val="18"/>
              </w:rPr>
              <w:t>ORIGINATOR OF *</w:t>
            </w:r>
          </w:p>
        </w:tc>
        <w:tc>
          <w:tcPr>
            <w:tcW w:w="360" w:type="dxa"/>
            <w:tcBorders>
              <w:top w:val="dotted" w:sz="2" w:space="0" w:color="999999"/>
              <w:left w:val="nil"/>
              <w:bottom w:val="dotted" w:sz="2" w:space="0" w:color="999999"/>
              <w:right w:val="nil"/>
            </w:tcBorders>
          </w:tcPr>
          <w:p w14:paraId="72F7CD9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27978B80"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12BC86C6" w14:textId="77777777">
        <w:tc>
          <w:tcPr>
            <w:tcW w:w="3417" w:type="dxa"/>
            <w:gridSpan w:val="3"/>
            <w:tcBorders>
              <w:top w:val="dotted" w:sz="2" w:space="0" w:color="999999"/>
              <w:bottom w:val="dotted" w:sz="2" w:space="0" w:color="999999"/>
              <w:right w:val="nil"/>
            </w:tcBorders>
          </w:tcPr>
          <w:p w14:paraId="625733FC" w14:textId="77777777" w:rsidR="007A4BB2" w:rsidRPr="000247A8" w:rsidRDefault="007A4BB2">
            <w:pPr>
              <w:ind w:leftChars="100" w:left="240"/>
              <w:rPr>
                <w:rFonts w:ascii="Courier New" w:hAnsi="Courier New"/>
                <w:sz w:val="18"/>
              </w:rPr>
            </w:pPr>
            <w:r w:rsidRPr="000247A8">
              <w:rPr>
                <w:rFonts w:ascii="Courier New" w:hAnsi="Courier New"/>
                <w:sz w:val="18"/>
              </w:rPr>
              <w:t>ITEM:ORIGINATING 2237</w:t>
            </w:r>
          </w:p>
        </w:tc>
        <w:tc>
          <w:tcPr>
            <w:tcW w:w="792" w:type="dxa"/>
            <w:tcBorders>
              <w:top w:val="dotted" w:sz="2" w:space="0" w:color="999999"/>
              <w:left w:val="nil"/>
              <w:bottom w:val="dotted" w:sz="2" w:space="0" w:color="999999"/>
              <w:right w:val="nil"/>
            </w:tcBorders>
          </w:tcPr>
          <w:p w14:paraId="467232C6"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2612A2C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3FCA09D" w14:textId="77777777" w:rsidR="007A4BB2" w:rsidRPr="000247A8" w:rsidRDefault="007A4BB2">
            <w:pPr>
              <w:ind w:leftChars="100" w:left="240"/>
              <w:rPr>
                <w:rFonts w:ascii="Courier New" w:hAnsi="Courier New"/>
                <w:sz w:val="18"/>
              </w:rPr>
            </w:pPr>
            <w:r w:rsidRPr="000247A8">
              <w:rPr>
                <w:rFonts w:ascii="Courier New" w:hAnsi="Courier New"/>
                <w:sz w:val="18"/>
              </w:rPr>
              <w:t>REQUEST STATUS</w:t>
            </w:r>
          </w:p>
        </w:tc>
        <w:tc>
          <w:tcPr>
            <w:tcW w:w="360" w:type="dxa"/>
            <w:tcBorders>
              <w:top w:val="dotted" w:sz="2" w:space="0" w:color="999999"/>
              <w:left w:val="nil"/>
              <w:bottom w:val="dotted" w:sz="2" w:space="0" w:color="999999"/>
              <w:right w:val="nil"/>
            </w:tcBorders>
          </w:tcPr>
          <w:p w14:paraId="7DAA707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0EA95F5F" w14:textId="77777777" w:rsidR="007A4BB2" w:rsidRPr="000247A8" w:rsidRDefault="007A4BB2">
            <w:pPr>
              <w:rPr>
                <w:rFonts w:ascii="Courier New" w:hAnsi="Courier New"/>
                <w:sz w:val="18"/>
              </w:rPr>
            </w:pPr>
            <w:r w:rsidRPr="000247A8">
              <w:rPr>
                <w:rFonts w:ascii="Courier New" w:hAnsi="Courier New"/>
                <w:sz w:val="18"/>
              </w:rPr>
              <w:t>PURCHASE ORDER *</w:t>
            </w:r>
          </w:p>
        </w:tc>
      </w:tr>
      <w:tr w:rsidR="007A4BB2" w:rsidRPr="000247A8" w14:paraId="64D26CBF" w14:textId="77777777">
        <w:tc>
          <w:tcPr>
            <w:tcW w:w="3417" w:type="dxa"/>
            <w:gridSpan w:val="3"/>
            <w:tcBorders>
              <w:top w:val="dotted" w:sz="2" w:space="0" w:color="999999"/>
              <w:right w:val="nil"/>
            </w:tcBorders>
          </w:tcPr>
          <w:p w14:paraId="658B0370" w14:textId="77777777" w:rsidR="007A4BB2" w:rsidRPr="000247A8" w:rsidRDefault="007A4BB2">
            <w:pPr>
              <w:ind w:leftChars="100" w:left="240"/>
              <w:rPr>
                <w:rFonts w:ascii="Courier New" w:hAnsi="Courier New"/>
                <w:sz w:val="18"/>
              </w:rPr>
            </w:pPr>
            <w:r w:rsidRPr="000247A8">
              <w:rPr>
                <w:rFonts w:ascii="Courier New" w:hAnsi="Courier New"/>
                <w:sz w:val="18"/>
              </w:rPr>
              <w:t>ITEM:DESTINATION 2237</w:t>
            </w:r>
          </w:p>
        </w:tc>
        <w:tc>
          <w:tcPr>
            <w:tcW w:w="792" w:type="dxa"/>
            <w:tcBorders>
              <w:top w:val="dotted" w:sz="2" w:space="0" w:color="999999"/>
              <w:left w:val="nil"/>
              <w:right w:val="nil"/>
            </w:tcBorders>
          </w:tcPr>
          <w:p w14:paraId="210FD1A8"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76EAD81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2A7013AA" w14:textId="77777777" w:rsidR="007A4BB2" w:rsidRPr="000247A8" w:rsidRDefault="007A4BB2">
            <w:pPr>
              <w:ind w:leftChars="100" w:left="240"/>
              <w:rPr>
                <w:rFonts w:ascii="Courier New" w:hAnsi="Courier New"/>
                <w:sz w:val="18"/>
              </w:rPr>
            </w:pPr>
            <w:r w:rsidRPr="000247A8">
              <w:rPr>
                <w:rFonts w:ascii="Courier New" w:hAnsi="Courier New"/>
                <w:sz w:val="18"/>
              </w:rPr>
              <w:t>LOG CODE SHEET*</w:t>
            </w:r>
          </w:p>
        </w:tc>
        <w:tc>
          <w:tcPr>
            <w:tcW w:w="360" w:type="dxa"/>
            <w:tcBorders>
              <w:top w:val="dotted" w:sz="2" w:space="0" w:color="999999"/>
              <w:left w:val="nil"/>
              <w:right w:val="nil"/>
            </w:tcBorders>
          </w:tcPr>
          <w:p w14:paraId="28AF349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6481DB99"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70BF9A96" w14:textId="77777777">
        <w:tc>
          <w:tcPr>
            <w:tcW w:w="3417" w:type="dxa"/>
            <w:gridSpan w:val="3"/>
            <w:tcBorders>
              <w:bottom w:val="dotted" w:sz="2" w:space="0" w:color="999999"/>
              <w:right w:val="nil"/>
            </w:tcBorders>
          </w:tcPr>
          <w:p w14:paraId="77A2D85D" w14:textId="77777777" w:rsidR="007A4BB2" w:rsidRPr="000247A8" w:rsidRDefault="007A4BB2">
            <w:pPr>
              <w:rPr>
                <w:rFonts w:ascii="Courier New" w:hAnsi="Courier New"/>
                <w:sz w:val="18"/>
              </w:rPr>
            </w:pPr>
            <w:r w:rsidRPr="000247A8">
              <w:rPr>
                <w:rFonts w:ascii="Courier New" w:hAnsi="Courier New"/>
                <w:sz w:val="18"/>
              </w:rPr>
              <w:lastRenderedPageBreak/>
              <w:t>GENERIC INVENTORY (#445.09)</w:t>
            </w:r>
          </w:p>
        </w:tc>
        <w:tc>
          <w:tcPr>
            <w:tcW w:w="792" w:type="dxa"/>
            <w:tcBorders>
              <w:left w:val="nil"/>
              <w:bottom w:val="dotted" w:sz="2" w:space="0" w:color="999999"/>
              <w:right w:val="nil"/>
            </w:tcBorders>
          </w:tcPr>
          <w:p w14:paraId="3D536717"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43A6A835"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6B8FE4B3"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0A459301"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A25371A" w14:textId="77777777" w:rsidR="007A4BB2" w:rsidRPr="000247A8" w:rsidRDefault="007A4BB2">
            <w:pPr>
              <w:rPr>
                <w:rFonts w:ascii="Courier New" w:hAnsi="Courier New"/>
                <w:sz w:val="18"/>
              </w:rPr>
            </w:pPr>
          </w:p>
        </w:tc>
      </w:tr>
      <w:tr w:rsidR="007A4BB2" w:rsidRPr="000247A8" w14:paraId="4C8BD0E6" w14:textId="77777777">
        <w:tc>
          <w:tcPr>
            <w:tcW w:w="3417" w:type="dxa"/>
            <w:gridSpan w:val="3"/>
            <w:tcBorders>
              <w:top w:val="dotted" w:sz="2" w:space="0" w:color="999999"/>
              <w:right w:val="nil"/>
            </w:tcBorders>
          </w:tcPr>
          <w:p w14:paraId="019A6AE6" w14:textId="77777777" w:rsidR="007A4BB2" w:rsidRPr="000247A8" w:rsidRDefault="007A4BB2">
            <w:pPr>
              <w:ind w:leftChars="100" w:left="240"/>
              <w:rPr>
                <w:rFonts w:ascii="Courier New" w:hAnsi="Courier New"/>
                <w:sz w:val="18"/>
              </w:rPr>
            </w:pPr>
            <w:r w:rsidRPr="000247A8">
              <w:rPr>
                <w:rFonts w:ascii="Courier New" w:hAnsi="Courier New"/>
                <w:sz w:val="18"/>
              </w:rPr>
              <w:t>INVEN:OUTSTAN:TRANSAC*</w:t>
            </w:r>
          </w:p>
        </w:tc>
        <w:tc>
          <w:tcPr>
            <w:tcW w:w="792" w:type="dxa"/>
            <w:tcBorders>
              <w:top w:val="dotted" w:sz="2" w:space="0" w:color="999999"/>
              <w:left w:val="nil"/>
              <w:right w:val="nil"/>
            </w:tcBorders>
          </w:tcPr>
          <w:p w14:paraId="1C03BD84"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568A4120"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10F15B9B" w14:textId="77777777" w:rsidR="007A4BB2" w:rsidRPr="000247A8" w:rsidRDefault="007A4BB2">
            <w:pPr>
              <w:ind w:leftChars="100" w:left="240"/>
              <w:rPr>
                <w:rFonts w:ascii="Courier New" w:hAnsi="Courier New"/>
                <w:sz w:val="18"/>
              </w:rPr>
            </w:pPr>
            <w:r w:rsidRPr="000247A8">
              <w:rPr>
                <w:rFonts w:ascii="Courier New" w:hAnsi="Courier New"/>
                <w:sz w:val="18"/>
              </w:rPr>
              <w:t>ORIGINATOR OF *</w:t>
            </w:r>
          </w:p>
        </w:tc>
        <w:tc>
          <w:tcPr>
            <w:tcW w:w="360" w:type="dxa"/>
            <w:tcBorders>
              <w:top w:val="dotted" w:sz="2" w:space="0" w:color="999999"/>
              <w:left w:val="nil"/>
              <w:right w:val="nil"/>
            </w:tcBorders>
          </w:tcPr>
          <w:p w14:paraId="1654058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tcBorders>
          </w:tcPr>
          <w:p w14:paraId="3065CD90"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49808AF4" w14:textId="77777777">
        <w:tc>
          <w:tcPr>
            <w:tcW w:w="3417" w:type="dxa"/>
            <w:gridSpan w:val="3"/>
            <w:tcBorders>
              <w:bottom w:val="dotted" w:sz="2" w:space="0" w:color="999999"/>
              <w:right w:val="nil"/>
            </w:tcBorders>
          </w:tcPr>
          <w:p w14:paraId="2AD9DB40" w14:textId="77777777" w:rsidR="007A4BB2" w:rsidRPr="000247A8" w:rsidRDefault="007A4BB2">
            <w:pPr>
              <w:rPr>
                <w:rFonts w:ascii="Courier New" w:hAnsi="Courier New"/>
                <w:sz w:val="18"/>
              </w:rPr>
            </w:pPr>
            <w:r w:rsidRPr="000247A8">
              <w:rPr>
                <w:rFonts w:ascii="Courier New" w:hAnsi="Courier New"/>
                <w:sz w:val="18"/>
              </w:rPr>
              <w:t>PROSTHETICS 1358 (#664)</w:t>
            </w:r>
          </w:p>
        </w:tc>
        <w:tc>
          <w:tcPr>
            <w:tcW w:w="792" w:type="dxa"/>
            <w:tcBorders>
              <w:left w:val="nil"/>
              <w:bottom w:val="dotted" w:sz="2" w:space="0" w:color="999999"/>
              <w:right w:val="nil"/>
            </w:tcBorders>
          </w:tcPr>
          <w:p w14:paraId="02BCFBF9"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271B2B24"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5852D9F2"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7D800FE6"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34EED57A" w14:textId="77777777" w:rsidR="007A4BB2" w:rsidRPr="000247A8" w:rsidRDefault="007A4BB2">
            <w:pPr>
              <w:rPr>
                <w:rFonts w:ascii="Courier New" w:hAnsi="Courier New"/>
                <w:sz w:val="18"/>
              </w:rPr>
            </w:pPr>
          </w:p>
        </w:tc>
      </w:tr>
      <w:tr w:rsidR="007A4BB2" w:rsidRPr="000247A8" w14:paraId="2DD2D6C6" w14:textId="77777777">
        <w:tc>
          <w:tcPr>
            <w:tcW w:w="3417" w:type="dxa"/>
            <w:gridSpan w:val="3"/>
            <w:tcBorders>
              <w:top w:val="dotted" w:sz="2" w:space="0" w:color="999999"/>
              <w:bottom w:val="dotted" w:sz="2" w:space="0" w:color="999999"/>
              <w:right w:val="nil"/>
            </w:tcBorders>
          </w:tcPr>
          <w:p w14:paraId="635F801D" w14:textId="77777777" w:rsidR="007A4BB2" w:rsidRPr="000247A8" w:rsidRDefault="007A4BB2">
            <w:pPr>
              <w:ind w:leftChars="100" w:left="240"/>
              <w:rPr>
                <w:rFonts w:ascii="Courier New" w:hAnsi="Courier New"/>
                <w:sz w:val="18"/>
              </w:rPr>
            </w:pPr>
            <w:r w:rsidRPr="000247A8">
              <w:rPr>
                <w:rFonts w:ascii="Courier New" w:hAnsi="Courier New"/>
                <w:sz w:val="18"/>
              </w:rPr>
              <w:t>C.P.</w:t>
            </w:r>
          </w:p>
        </w:tc>
        <w:tc>
          <w:tcPr>
            <w:tcW w:w="792" w:type="dxa"/>
            <w:tcBorders>
              <w:top w:val="dotted" w:sz="2" w:space="0" w:color="999999"/>
              <w:left w:val="nil"/>
              <w:bottom w:val="dotted" w:sz="2" w:space="0" w:color="999999"/>
              <w:right w:val="nil"/>
            </w:tcBorders>
          </w:tcPr>
          <w:p w14:paraId="61C2D1B1" w14:textId="77777777" w:rsidR="007A4BB2" w:rsidRPr="000247A8" w:rsidRDefault="007A4BB2">
            <w:pPr>
              <w:jc w:val="center"/>
              <w:rPr>
                <w:rFonts w:ascii="Courier New" w:hAnsi="Courier New"/>
                <w:sz w:val="18"/>
              </w:rPr>
            </w:pPr>
            <w:r w:rsidRPr="000247A8">
              <w:rPr>
                <w:rFonts w:ascii="Courier New" w:hAnsi="Courier New"/>
                <w:sz w:val="18"/>
              </w:rPr>
              <w:t>N S</w:t>
            </w:r>
          </w:p>
        </w:tc>
        <w:tc>
          <w:tcPr>
            <w:tcW w:w="360" w:type="dxa"/>
            <w:tcBorders>
              <w:top w:val="dotted" w:sz="2" w:space="0" w:color="999999"/>
              <w:left w:val="nil"/>
              <w:bottom w:val="dotted" w:sz="2" w:space="0" w:color="999999"/>
              <w:right w:val="nil"/>
            </w:tcBorders>
          </w:tcPr>
          <w:p w14:paraId="09F3687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9FC608B" w14:textId="77777777" w:rsidR="007A4BB2" w:rsidRPr="000247A8" w:rsidRDefault="007A4BB2">
            <w:pPr>
              <w:ind w:leftChars="100" w:left="240"/>
              <w:rPr>
                <w:rFonts w:ascii="Courier New" w:hAnsi="Courier New"/>
                <w:sz w:val="18"/>
              </w:rPr>
            </w:pPr>
            <w:r w:rsidRPr="000247A8">
              <w:rPr>
                <w:rFonts w:ascii="Courier New" w:hAnsi="Courier New"/>
                <w:sz w:val="18"/>
              </w:rPr>
              <w:t>COUPLER</w:t>
            </w:r>
          </w:p>
        </w:tc>
        <w:tc>
          <w:tcPr>
            <w:tcW w:w="360" w:type="dxa"/>
            <w:tcBorders>
              <w:top w:val="dotted" w:sz="2" w:space="0" w:color="999999"/>
              <w:left w:val="nil"/>
              <w:bottom w:val="dotted" w:sz="2" w:space="0" w:color="999999"/>
              <w:right w:val="nil"/>
            </w:tcBorders>
          </w:tcPr>
          <w:p w14:paraId="4210AC3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14AC3751" w14:textId="77777777" w:rsidR="007A4BB2" w:rsidRPr="000247A8" w:rsidRDefault="007A4BB2">
            <w:pPr>
              <w:rPr>
                <w:rFonts w:ascii="Courier New" w:hAnsi="Courier New"/>
                <w:sz w:val="18"/>
              </w:rPr>
            </w:pPr>
            <w:r w:rsidRPr="000247A8">
              <w:rPr>
                <w:rFonts w:ascii="Courier New" w:hAnsi="Courier New"/>
                <w:sz w:val="18"/>
              </w:rPr>
              <w:t>CONTROL POINT A*</w:t>
            </w:r>
          </w:p>
        </w:tc>
      </w:tr>
      <w:tr w:rsidR="007A4BB2" w:rsidRPr="000247A8" w14:paraId="42A10790" w14:textId="77777777">
        <w:tc>
          <w:tcPr>
            <w:tcW w:w="1440" w:type="dxa"/>
            <w:tcBorders>
              <w:top w:val="dotted" w:sz="2" w:space="0" w:color="999999"/>
              <w:bottom w:val="nil"/>
              <w:right w:val="nil"/>
            </w:tcBorders>
          </w:tcPr>
          <w:p w14:paraId="0C863430" w14:textId="77777777" w:rsidR="007A4BB2" w:rsidRPr="000247A8" w:rsidRDefault="007A4BB2">
            <w:pPr>
              <w:ind w:leftChars="100" w:left="240"/>
              <w:rPr>
                <w:rFonts w:ascii="Courier New" w:hAnsi="Courier New"/>
                <w:sz w:val="18"/>
              </w:rPr>
            </w:pPr>
          </w:p>
        </w:tc>
        <w:tc>
          <w:tcPr>
            <w:tcW w:w="1977" w:type="dxa"/>
            <w:gridSpan w:val="2"/>
            <w:tcBorders>
              <w:top w:val="dotted" w:sz="2" w:space="0" w:color="999999"/>
              <w:bottom w:val="dotted" w:sz="2" w:space="0" w:color="999999"/>
              <w:right w:val="nil"/>
            </w:tcBorders>
          </w:tcPr>
          <w:p w14:paraId="138CC924" w14:textId="77777777" w:rsidR="007A4BB2" w:rsidRPr="000247A8" w:rsidRDefault="007A4BB2">
            <w:pPr>
              <w:ind w:leftChars="100" w:left="240"/>
              <w:rPr>
                <w:rFonts w:ascii="Courier New" w:hAnsi="Courier New"/>
                <w:sz w:val="18"/>
              </w:rPr>
            </w:pPr>
            <w:r w:rsidRPr="000247A8">
              <w:rPr>
                <w:rFonts w:ascii="Courier New" w:hAnsi="Courier New"/>
                <w:sz w:val="18"/>
              </w:rPr>
              <w:t>SUBSTATION</w:t>
            </w:r>
          </w:p>
        </w:tc>
        <w:tc>
          <w:tcPr>
            <w:tcW w:w="792" w:type="dxa"/>
            <w:tcBorders>
              <w:top w:val="dotted" w:sz="2" w:space="0" w:color="999999"/>
              <w:left w:val="nil"/>
              <w:bottom w:val="dotted" w:sz="2" w:space="0" w:color="999999"/>
              <w:right w:val="nil"/>
            </w:tcBorders>
          </w:tcPr>
          <w:p w14:paraId="1B0D2A4B"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631C4C4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FA6E8C7" w14:textId="77777777" w:rsidR="007A4BB2" w:rsidRPr="000247A8" w:rsidRDefault="007A4BB2">
            <w:pPr>
              <w:ind w:leftChars="100" w:left="240"/>
              <w:rPr>
                <w:rFonts w:ascii="Courier New" w:hAnsi="Courier New"/>
                <w:sz w:val="18"/>
              </w:rPr>
            </w:pPr>
            <w:r w:rsidRPr="000247A8">
              <w:rPr>
                <w:rFonts w:ascii="Courier New" w:hAnsi="Courier New"/>
                <w:sz w:val="18"/>
              </w:rPr>
              <w:t>ADMIN. ACTIVITY*</w:t>
            </w:r>
          </w:p>
        </w:tc>
        <w:tc>
          <w:tcPr>
            <w:tcW w:w="360" w:type="dxa"/>
            <w:tcBorders>
              <w:top w:val="dotted" w:sz="2" w:space="0" w:color="999999"/>
              <w:left w:val="nil"/>
              <w:bottom w:val="dotted" w:sz="2" w:space="0" w:color="999999"/>
              <w:right w:val="nil"/>
            </w:tcBorders>
          </w:tcPr>
          <w:p w14:paraId="513D01D8"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C7C965C" w14:textId="77777777" w:rsidR="007A4BB2" w:rsidRPr="000247A8" w:rsidRDefault="007A4BB2">
            <w:pPr>
              <w:rPr>
                <w:rFonts w:ascii="Courier New" w:hAnsi="Courier New"/>
                <w:sz w:val="18"/>
              </w:rPr>
            </w:pPr>
          </w:p>
        </w:tc>
      </w:tr>
      <w:tr w:rsidR="007A4BB2" w:rsidRPr="000247A8" w14:paraId="58DA101F" w14:textId="77777777">
        <w:tc>
          <w:tcPr>
            <w:tcW w:w="1440" w:type="dxa"/>
            <w:tcBorders>
              <w:top w:val="nil"/>
              <w:bottom w:val="nil"/>
              <w:right w:val="nil"/>
            </w:tcBorders>
          </w:tcPr>
          <w:p w14:paraId="36ABE55F" w14:textId="77777777" w:rsidR="007A4BB2" w:rsidRPr="000247A8" w:rsidRDefault="007A4BB2">
            <w:pPr>
              <w:ind w:leftChars="100" w:left="240"/>
              <w:rPr>
                <w:rFonts w:ascii="Courier New" w:hAnsi="Courier New"/>
                <w:sz w:val="18"/>
              </w:rPr>
            </w:pPr>
          </w:p>
        </w:tc>
        <w:tc>
          <w:tcPr>
            <w:tcW w:w="1977" w:type="dxa"/>
            <w:gridSpan w:val="2"/>
            <w:tcBorders>
              <w:top w:val="dotted" w:sz="2" w:space="0" w:color="999999"/>
              <w:bottom w:val="dotted" w:sz="2" w:space="0" w:color="999999"/>
              <w:right w:val="nil"/>
            </w:tcBorders>
          </w:tcPr>
          <w:p w14:paraId="7B8B40FB" w14:textId="77777777" w:rsidR="007A4BB2" w:rsidRPr="000247A8" w:rsidRDefault="007A4BB2">
            <w:pPr>
              <w:ind w:leftChars="100" w:left="240"/>
              <w:rPr>
                <w:rFonts w:ascii="Courier New" w:hAnsi="Courier New"/>
                <w:sz w:val="18"/>
              </w:rPr>
            </w:pPr>
            <w:r w:rsidRPr="000247A8">
              <w:rPr>
                <w:rFonts w:ascii="Courier New" w:hAnsi="Courier New"/>
                <w:sz w:val="18"/>
              </w:rPr>
              <w:t>PURCHASE CARD *</w:t>
            </w:r>
          </w:p>
        </w:tc>
        <w:tc>
          <w:tcPr>
            <w:tcW w:w="792" w:type="dxa"/>
            <w:tcBorders>
              <w:top w:val="dotted" w:sz="2" w:space="0" w:color="999999"/>
              <w:left w:val="nil"/>
              <w:bottom w:val="dotted" w:sz="2" w:space="0" w:color="999999"/>
              <w:right w:val="nil"/>
            </w:tcBorders>
          </w:tcPr>
          <w:p w14:paraId="2848C45D"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0AA1DBE9"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E7E2EFD" w14:textId="77777777" w:rsidR="007A4BB2" w:rsidRPr="000247A8" w:rsidRDefault="007A4BB2">
            <w:pPr>
              <w:ind w:leftChars="100" w:left="240"/>
              <w:rPr>
                <w:rFonts w:ascii="Courier New" w:hAnsi="Courier New"/>
                <w:sz w:val="18"/>
              </w:rPr>
            </w:pPr>
            <w:r w:rsidRPr="000247A8">
              <w:rPr>
                <w:rFonts w:ascii="Courier New" w:hAnsi="Courier New"/>
                <w:sz w:val="18"/>
              </w:rPr>
              <w:t>PURCHASE CARD I*</w:t>
            </w:r>
          </w:p>
          <w:p w14:paraId="49DDACB3"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5837348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8E80A25" w14:textId="77777777" w:rsidR="007A4BB2" w:rsidRPr="000247A8" w:rsidRDefault="007A4BB2">
            <w:pPr>
              <w:rPr>
                <w:rFonts w:ascii="Courier New" w:hAnsi="Courier New"/>
                <w:sz w:val="18"/>
              </w:rPr>
            </w:pPr>
          </w:p>
        </w:tc>
      </w:tr>
      <w:tr w:rsidR="007A4BB2" w:rsidRPr="000247A8" w14:paraId="402804DA" w14:textId="77777777">
        <w:tc>
          <w:tcPr>
            <w:tcW w:w="1440" w:type="dxa"/>
            <w:tcBorders>
              <w:top w:val="nil"/>
              <w:bottom w:val="nil"/>
              <w:right w:val="nil"/>
            </w:tcBorders>
          </w:tcPr>
          <w:p w14:paraId="40A95791" w14:textId="77777777" w:rsidR="007A4BB2" w:rsidRPr="000247A8" w:rsidRDefault="007A4BB2">
            <w:pPr>
              <w:ind w:leftChars="100" w:left="240"/>
              <w:rPr>
                <w:rFonts w:ascii="Courier New" w:hAnsi="Courier New"/>
                <w:sz w:val="18"/>
              </w:rPr>
            </w:pPr>
          </w:p>
        </w:tc>
        <w:tc>
          <w:tcPr>
            <w:tcW w:w="1977" w:type="dxa"/>
            <w:gridSpan w:val="2"/>
            <w:tcBorders>
              <w:top w:val="dotted" w:sz="2" w:space="0" w:color="999999"/>
              <w:bottom w:val="dotted" w:sz="2" w:space="0" w:color="999999"/>
              <w:right w:val="nil"/>
            </w:tcBorders>
          </w:tcPr>
          <w:p w14:paraId="3B913B81" w14:textId="77777777" w:rsidR="007A4BB2" w:rsidRPr="000247A8" w:rsidRDefault="007A4BB2">
            <w:pPr>
              <w:ind w:leftChars="100" w:left="240"/>
              <w:rPr>
                <w:rFonts w:ascii="Courier New" w:hAnsi="Courier New"/>
                <w:sz w:val="18"/>
              </w:rPr>
            </w:pPr>
            <w:r w:rsidRPr="000247A8">
              <w:rPr>
                <w:rFonts w:ascii="Courier New" w:hAnsi="Courier New"/>
                <w:sz w:val="18"/>
              </w:rPr>
              <w:t>ITEM:UNIT O*</w:t>
            </w:r>
          </w:p>
        </w:tc>
        <w:tc>
          <w:tcPr>
            <w:tcW w:w="792" w:type="dxa"/>
            <w:tcBorders>
              <w:top w:val="dotted" w:sz="2" w:space="0" w:color="999999"/>
              <w:left w:val="nil"/>
              <w:bottom w:val="dotted" w:sz="2" w:space="0" w:color="999999"/>
              <w:right w:val="nil"/>
            </w:tcBorders>
          </w:tcPr>
          <w:p w14:paraId="4DA497EF"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3E657E0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6A0699F" w14:textId="77777777" w:rsidR="007A4BB2" w:rsidRPr="000247A8" w:rsidRDefault="007A4BB2">
            <w:pPr>
              <w:ind w:leftChars="100" w:left="240"/>
              <w:rPr>
                <w:rFonts w:ascii="Courier New" w:hAnsi="Courier New"/>
                <w:sz w:val="18"/>
              </w:rPr>
            </w:pPr>
            <w:r w:rsidRPr="000247A8">
              <w:rPr>
                <w:rFonts w:ascii="Courier New" w:hAnsi="Courier New"/>
                <w:sz w:val="18"/>
              </w:rPr>
              <w:t>UNIT OF ISSUE</w:t>
            </w:r>
          </w:p>
        </w:tc>
        <w:tc>
          <w:tcPr>
            <w:tcW w:w="360" w:type="dxa"/>
            <w:tcBorders>
              <w:top w:val="dotted" w:sz="2" w:space="0" w:color="999999"/>
              <w:left w:val="nil"/>
              <w:bottom w:val="dotted" w:sz="2" w:space="0" w:color="999999"/>
              <w:right w:val="nil"/>
            </w:tcBorders>
          </w:tcPr>
          <w:p w14:paraId="6300D080"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14BB33D" w14:textId="77777777" w:rsidR="007A4BB2" w:rsidRPr="000247A8" w:rsidRDefault="007A4BB2">
            <w:pPr>
              <w:rPr>
                <w:rFonts w:ascii="Courier New" w:hAnsi="Courier New"/>
                <w:sz w:val="18"/>
              </w:rPr>
            </w:pPr>
          </w:p>
        </w:tc>
      </w:tr>
      <w:tr w:rsidR="007A4BB2" w:rsidRPr="000247A8" w14:paraId="1B006E09" w14:textId="77777777">
        <w:tc>
          <w:tcPr>
            <w:tcW w:w="1440" w:type="dxa"/>
            <w:tcBorders>
              <w:top w:val="nil"/>
              <w:bottom w:val="nil"/>
              <w:right w:val="nil"/>
            </w:tcBorders>
          </w:tcPr>
          <w:p w14:paraId="5A4EE2EE" w14:textId="77777777" w:rsidR="007A4BB2" w:rsidRPr="000247A8" w:rsidRDefault="007A4BB2">
            <w:pPr>
              <w:ind w:leftChars="100" w:left="240"/>
              <w:rPr>
                <w:rFonts w:ascii="Courier New" w:hAnsi="Courier New"/>
                <w:sz w:val="18"/>
              </w:rPr>
            </w:pPr>
          </w:p>
        </w:tc>
        <w:tc>
          <w:tcPr>
            <w:tcW w:w="1977" w:type="dxa"/>
            <w:gridSpan w:val="2"/>
            <w:tcBorders>
              <w:top w:val="dotted" w:sz="2" w:space="0" w:color="999999"/>
              <w:bottom w:val="dotted" w:sz="2" w:space="0" w:color="999999"/>
              <w:right w:val="nil"/>
            </w:tcBorders>
          </w:tcPr>
          <w:p w14:paraId="1F64A618" w14:textId="77777777" w:rsidR="007A4BB2" w:rsidRPr="000247A8" w:rsidRDefault="007A4BB2">
            <w:pPr>
              <w:ind w:leftChars="100" w:left="240"/>
              <w:rPr>
                <w:rFonts w:ascii="Courier New" w:hAnsi="Courier New"/>
                <w:sz w:val="18"/>
              </w:rPr>
            </w:pPr>
            <w:r w:rsidRPr="000247A8">
              <w:rPr>
                <w:rFonts w:ascii="Courier New" w:hAnsi="Courier New"/>
                <w:sz w:val="18"/>
              </w:rPr>
              <w:t>ITEM:PURCHA*</w:t>
            </w:r>
          </w:p>
        </w:tc>
        <w:tc>
          <w:tcPr>
            <w:tcW w:w="792" w:type="dxa"/>
            <w:tcBorders>
              <w:top w:val="dotted" w:sz="2" w:space="0" w:color="999999"/>
              <w:left w:val="nil"/>
              <w:bottom w:val="dotted" w:sz="2" w:space="0" w:color="999999"/>
              <w:right w:val="nil"/>
            </w:tcBorders>
          </w:tcPr>
          <w:p w14:paraId="7344B431"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2DC1B4F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B481043" w14:textId="77777777" w:rsidR="007A4BB2" w:rsidRPr="000247A8" w:rsidRDefault="007A4BB2">
            <w:pPr>
              <w:ind w:leftChars="100" w:left="240"/>
              <w:rPr>
                <w:rFonts w:ascii="Courier New" w:hAnsi="Courier New"/>
                <w:sz w:val="18"/>
              </w:rPr>
            </w:pPr>
            <w:r w:rsidRPr="000247A8">
              <w:rPr>
                <w:rFonts w:ascii="Courier New" w:hAnsi="Courier New"/>
                <w:sz w:val="18"/>
              </w:rPr>
              <w:t>PROCUREMENT &amp; A*</w:t>
            </w:r>
          </w:p>
        </w:tc>
        <w:tc>
          <w:tcPr>
            <w:tcW w:w="360" w:type="dxa"/>
            <w:tcBorders>
              <w:top w:val="dotted" w:sz="2" w:space="0" w:color="999999"/>
              <w:left w:val="nil"/>
              <w:bottom w:val="dotted" w:sz="2" w:space="0" w:color="999999"/>
              <w:right w:val="nil"/>
            </w:tcBorders>
          </w:tcPr>
          <w:p w14:paraId="16A4E4CF"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EEAA673" w14:textId="77777777" w:rsidR="007A4BB2" w:rsidRPr="000247A8" w:rsidRDefault="007A4BB2">
            <w:pPr>
              <w:rPr>
                <w:rFonts w:ascii="Courier New" w:hAnsi="Courier New"/>
                <w:sz w:val="18"/>
              </w:rPr>
            </w:pPr>
          </w:p>
        </w:tc>
      </w:tr>
      <w:tr w:rsidR="007A4BB2" w:rsidRPr="000247A8" w14:paraId="30948AFD" w14:textId="77777777">
        <w:tc>
          <w:tcPr>
            <w:tcW w:w="1440" w:type="dxa"/>
            <w:tcBorders>
              <w:top w:val="nil"/>
              <w:bottom w:val="nil"/>
              <w:right w:val="nil"/>
            </w:tcBorders>
          </w:tcPr>
          <w:p w14:paraId="7A8A0417" w14:textId="77777777" w:rsidR="007A4BB2" w:rsidRPr="000247A8" w:rsidRDefault="007A4BB2">
            <w:pPr>
              <w:ind w:leftChars="100" w:left="240"/>
              <w:rPr>
                <w:rFonts w:ascii="Courier New" w:hAnsi="Courier New"/>
                <w:sz w:val="18"/>
              </w:rPr>
            </w:pPr>
          </w:p>
        </w:tc>
        <w:tc>
          <w:tcPr>
            <w:tcW w:w="1977" w:type="dxa"/>
            <w:gridSpan w:val="2"/>
            <w:tcBorders>
              <w:top w:val="dotted" w:sz="2" w:space="0" w:color="999999"/>
              <w:bottom w:val="dotted" w:sz="2" w:space="0" w:color="999999"/>
              <w:right w:val="nil"/>
            </w:tcBorders>
          </w:tcPr>
          <w:p w14:paraId="1BCBE8BC" w14:textId="77777777" w:rsidR="007A4BB2" w:rsidRPr="000247A8" w:rsidRDefault="007A4BB2">
            <w:pPr>
              <w:ind w:leftChars="100" w:left="240"/>
              <w:rPr>
                <w:rFonts w:ascii="Courier New" w:hAnsi="Courier New"/>
                <w:sz w:val="18"/>
              </w:rPr>
            </w:pPr>
            <w:r w:rsidRPr="000247A8">
              <w:rPr>
                <w:rFonts w:ascii="Courier New" w:hAnsi="Courier New"/>
                <w:sz w:val="18"/>
              </w:rPr>
              <w:t>ITEM:INTERM*</w:t>
            </w:r>
          </w:p>
        </w:tc>
        <w:tc>
          <w:tcPr>
            <w:tcW w:w="792" w:type="dxa"/>
            <w:tcBorders>
              <w:top w:val="dotted" w:sz="2" w:space="0" w:color="999999"/>
              <w:left w:val="nil"/>
              <w:bottom w:val="dotted" w:sz="2" w:space="0" w:color="999999"/>
              <w:right w:val="nil"/>
            </w:tcBorders>
          </w:tcPr>
          <w:p w14:paraId="78AC29DE"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7FCF24F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8CA8A6C" w14:textId="77777777" w:rsidR="007A4BB2" w:rsidRPr="000247A8" w:rsidRDefault="007A4BB2">
            <w:pPr>
              <w:ind w:leftChars="100" w:left="240"/>
              <w:rPr>
                <w:rFonts w:ascii="Courier New" w:hAnsi="Courier New"/>
                <w:sz w:val="18"/>
              </w:rPr>
            </w:pPr>
            <w:r w:rsidRPr="000247A8">
              <w:rPr>
                <w:rFonts w:ascii="Courier New" w:hAnsi="Courier New"/>
                <w:sz w:val="18"/>
              </w:rPr>
              <w:t>INTERMEDIATE PR*</w:t>
            </w:r>
          </w:p>
        </w:tc>
        <w:tc>
          <w:tcPr>
            <w:tcW w:w="360" w:type="dxa"/>
            <w:tcBorders>
              <w:top w:val="dotted" w:sz="2" w:space="0" w:color="999999"/>
              <w:left w:val="nil"/>
              <w:bottom w:val="dotted" w:sz="2" w:space="0" w:color="999999"/>
              <w:right w:val="nil"/>
            </w:tcBorders>
          </w:tcPr>
          <w:p w14:paraId="1D2D37F7"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AC8B354" w14:textId="77777777" w:rsidR="007A4BB2" w:rsidRPr="000247A8" w:rsidRDefault="007A4BB2">
            <w:pPr>
              <w:rPr>
                <w:rFonts w:ascii="Courier New" w:hAnsi="Courier New"/>
                <w:sz w:val="18"/>
              </w:rPr>
            </w:pPr>
          </w:p>
        </w:tc>
      </w:tr>
      <w:tr w:rsidR="007A4BB2" w:rsidRPr="000247A8" w14:paraId="6C2AE27F" w14:textId="77777777">
        <w:tc>
          <w:tcPr>
            <w:tcW w:w="1440" w:type="dxa"/>
            <w:tcBorders>
              <w:top w:val="nil"/>
              <w:bottom w:val="nil"/>
              <w:right w:val="nil"/>
            </w:tcBorders>
          </w:tcPr>
          <w:p w14:paraId="4DA4CDEC" w14:textId="77777777" w:rsidR="007A4BB2" w:rsidRPr="000247A8" w:rsidRDefault="007A4BB2">
            <w:pPr>
              <w:ind w:leftChars="100" w:left="240"/>
              <w:rPr>
                <w:rFonts w:ascii="Courier New" w:hAnsi="Courier New"/>
                <w:sz w:val="18"/>
              </w:rPr>
            </w:pPr>
          </w:p>
        </w:tc>
        <w:tc>
          <w:tcPr>
            <w:tcW w:w="1977" w:type="dxa"/>
            <w:gridSpan w:val="2"/>
            <w:tcBorders>
              <w:top w:val="dotted" w:sz="2" w:space="0" w:color="999999"/>
              <w:bottom w:val="dotted" w:sz="2" w:space="0" w:color="999999"/>
              <w:right w:val="nil"/>
            </w:tcBorders>
          </w:tcPr>
          <w:p w14:paraId="467CB18C" w14:textId="77777777" w:rsidR="007A4BB2" w:rsidRPr="000247A8" w:rsidRDefault="007A4BB2">
            <w:pPr>
              <w:ind w:leftChars="100" w:left="240"/>
              <w:rPr>
                <w:rFonts w:ascii="Courier New" w:hAnsi="Courier New"/>
                <w:sz w:val="18"/>
              </w:rPr>
            </w:pPr>
            <w:r w:rsidRPr="000247A8">
              <w:rPr>
                <w:rFonts w:ascii="Courier New" w:hAnsi="Courier New"/>
                <w:sz w:val="18"/>
              </w:rPr>
              <w:t>ITEM:RECEIV*</w:t>
            </w:r>
          </w:p>
        </w:tc>
        <w:tc>
          <w:tcPr>
            <w:tcW w:w="792" w:type="dxa"/>
            <w:tcBorders>
              <w:top w:val="dotted" w:sz="2" w:space="0" w:color="999999"/>
              <w:left w:val="nil"/>
              <w:bottom w:val="dotted" w:sz="2" w:space="0" w:color="999999"/>
              <w:right w:val="nil"/>
            </w:tcBorders>
          </w:tcPr>
          <w:p w14:paraId="38B42765"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725817D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898991C" w14:textId="77777777" w:rsidR="007A4BB2" w:rsidRPr="000247A8" w:rsidRDefault="007A4BB2">
            <w:pPr>
              <w:ind w:leftChars="100" w:left="240"/>
              <w:rPr>
                <w:rFonts w:ascii="Courier New" w:hAnsi="Courier New"/>
                <w:sz w:val="18"/>
              </w:rPr>
            </w:pPr>
            <w:r w:rsidRPr="000247A8">
              <w:rPr>
                <w:rFonts w:ascii="Courier New" w:hAnsi="Courier New"/>
                <w:sz w:val="18"/>
              </w:rPr>
              <w:t>CALM/LOG CODE S*</w:t>
            </w:r>
          </w:p>
        </w:tc>
        <w:tc>
          <w:tcPr>
            <w:tcW w:w="360" w:type="dxa"/>
            <w:tcBorders>
              <w:top w:val="dotted" w:sz="2" w:space="0" w:color="999999"/>
              <w:left w:val="nil"/>
              <w:bottom w:val="dotted" w:sz="2" w:space="0" w:color="999999"/>
              <w:right w:val="nil"/>
            </w:tcBorders>
          </w:tcPr>
          <w:p w14:paraId="51368B95"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495A6C0" w14:textId="77777777" w:rsidR="007A4BB2" w:rsidRPr="000247A8" w:rsidRDefault="007A4BB2">
            <w:pPr>
              <w:rPr>
                <w:rFonts w:ascii="Courier New" w:hAnsi="Courier New"/>
                <w:sz w:val="18"/>
              </w:rPr>
            </w:pPr>
          </w:p>
        </w:tc>
      </w:tr>
      <w:tr w:rsidR="007A4BB2" w:rsidRPr="000247A8" w14:paraId="01033D90" w14:textId="77777777">
        <w:tc>
          <w:tcPr>
            <w:tcW w:w="1440" w:type="dxa"/>
            <w:tcBorders>
              <w:top w:val="nil"/>
              <w:right w:val="nil"/>
            </w:tcBorders>
          </w:tcPr>
          <w:p w14:paraId="44401EAB" w14:textId="77777777" w:rsidR="007A4BB2" w:rsidRPr="000247A8" w:rsidRDefault="007A4BB2">
            <w:pPr>
              <w:ind w:leftChars="100" w:left="240"/>
              <w:rPr>
                <w:rFonts w:ascii="Courier New" w:hAnsi="Courier New"/>
                <w:sz w:val="18"/>
              </w:rPr>
            </w:pPr>
          </w:p>
        </w:tc>
        <w:tc>
          <w:tcPr>
            <w:tcW w:w="1977" w:type="dxa"/>
            <w:gridSpan w:val="2"/>
            <w:tcBorders>
              <w:top w:val="dotted" w:sz="2" w:space="0" w:color="999999"/>
              <w:right w:val="nil"/>
            </w:tcBorders>
          </w:tcPr>
          <w:p w14:paraId="6AE55BC3" w14:textId="77777777" w:rsidR="007A4BB2" w:rsidRPr="000247A8" w:rsidRDefault="007A4BB2">
            <w:pPr>
              <w:rPr>
                <w:rFonts w:ascii="Courier New" w:hAnsi="Courier New"/>
                <w:sz w:val="18"/>
              </w:rPr>
            </w:pPr>
            <w:r w:rsidRPr="000247A8">
              <w:rPr>
                <w:rFonts w:ascii="Courier New" w:hAnsi="Courier New"/>
                <w:sz w:val="18"/>
              </w:rPr>
              <w:t>m SUB-CO:SUB-CO*</w:t>
            </w:r>
          </w:p>
        </w:tc>
        <w:tc>
          <w:tcPr>
            <w:tcW w:w="792" w:type="dxa"/>
            <w:tcBorders>
              <w:top w:val="dotted" w:sz="2" w:space="0" w:color="999999"/>
              <w:left w:val="nil"/>
              <w:right w:val="nil"/>
            </w:tcBorders>
          </w:tcPr>
          <w:p w14:paraId="7BFE3947" w14:textId="77777777" w:rsidR="007A4BB2" w:rsidRPr="000247A8" w:rsidRDefault="007A4BB2">
            <w:pPr>
              <w:jc w:val="center"/>
              <w:rPr>
                <w:rFonts w:ascii="Courier New" w:hAnsi="Courier New"/>
                <w:sz w:val="18"/>
              </w:rPr>
            </w:pPr>
          </w:p>
        </w:tc>
        <w:tc>
          <w:tcPr>
            <w:tcW w:w="360" w:type="dxa"/>
            <w:tcBorders>
              <w:top w:val="dotted" w:sz="2" w:space="0" w:color="999999"/>
              <w:left w:val="nil"/>
              <w:right w:val="nil"/>
            </w:tcBorders>
          </w:tcPr>
          <w:p w14:paraId="62E8594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06B67FDF" w14:textId="77777777" w:rsidR="007A4BB2" w:rsidRPr="000247A8" w:rsidRDefault="007A4BB2">
            <w:pPr>
              <w:ind w:leftChars="100" w:left="240"/>
              <w:rPr>
                <w:rFonts w:ascii="Courier New" w:hAnsi="Courier New"/>
                <w:sz w:val="18"/>
              </w:rPr>
            </w:pPr>
            <w:r w:rsidRPr="000247A8">
              <w:rPr>
                <w:rFonts w:ascii="Courier New" w:hAnsi="Courier New"/>
                <w:sz w:val="18"/>
              </w:rPr>
              <w:t>SUB-CONTROL POI*</w:t>
            </w:r>
          </w:p>
        </w:tc>
        <w:tc>
          <w:tcPr>
            <w:tcW w:w="360" w:type="dxa"/>
            <w:tcBorders>
              <w:top w:val="dotted" w:sz="2" w:space="0" w:color="999999"/>
              <w:left w:val="nil"/>
              <w:right w:val="nil"/>
            </w:tcBorders>
          </w:tcPr>
          <w:p w14:paraId="22543786"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13E2DB49" w14:textId="77777777" w:rsidR="007A4BB2" w:rsidRPr="000247A8" w:rsidRDefault="007A4BB2">
            <w:pPr>
              <w:rPr>
                <w:rFonts w:ascii="Courier New" w:hAnsi="Courier New"/>
                <w:sz w:val="18"/>
              </w:rPr>
            </w:pPr>
          </w:p>
        </w:tc>
      </w:tr>
      <w:tr w:rsidR="007A4BB2" w:rsidRPr="000247A8" w14:paraId="16D3DA4F" w14:textId="77777777">
        <w:tc>
          <w:tcPr>
            <w:tcW w:w="3417" w:type="dxa"/>
            <w:gridSpan w:val="3"/>
            <w:tcBorders>
              <w:bottom w:val="dotted" w:sz="2" w:space="0" w:color="999999"/>
              <w:right w:val="nil"/>
            </w:tcBorders>
          </w:tcPr>
          <w:p w14:paraId="745D8012" w14:textId="77777777" w:rsidR="007A4BB2" w:rsidRPr="000247A8" w:rsidRDefault="007A4BB2">
            <w:pPr>
              <w:rPr>
                <w:rFonts w:ascii="Courier New" w:hAnsi="Courier New"/>
                <w:sz w:val="18"/>
              </w:rPr>
            </w:pPr>
            <w:r w:rsidRPr="000247A8">
              <w:rPr>
                <w:rFonts w:ascii="Courier New" w:hAnsi="Courier New"/>
                <w:sz w:val="18"/>
              </w:rPr>
              <w:t>CONTROL POINT ACTIVI (#410)</w:t>
            </w:r>
          </w:p>
        </w:tc>
        <w:tc>
          <w:tcPr>
            <w:tcW w:w="792" w:type="dxa"/>
            <w:tcBorders>
              <w:left w:val="nil"/>
              <w:bottom w:val="dotted" w:sz="2" w:space="0" w:color="999999"/>
              <w:right w:val="nil"/>
            </w:tcBorders>
          </w:tcPr>
          <w:p w14:paraId="42072CAC"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2849AAB6"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2D26D4FF"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45C5FC0D"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57634827" w14:textId="77777777" w:rsidR="007A4BB2" w:rsidRPr="000247A8" w:rsidRDefault="007A4BB2">
            <w:pPr>
              <w:rPr>
                <w:rFonts w:ascii="Courier New" w:hAnsi="Courier New"/>
                <w:sz w:val="18"/>
              </w:rPr>
            </w:pPr>
          </w:p>
        </w:tc>
      </w:tr>
      <w:tr w:rsidR="007A4BB2" w:rsidRPr="000247A8" w14:paraId="18D66144" w14:textId="77777777">
        <w:tc>
          <w:tcPr>
            <w:tcW w:w="3417" w:type="dxa"/>
            <w:gridSpan w:val="3"/>
            <w:tcBorders>
              <w:top w:val="dotted" w:sz="2" w:space="0" w:color="999999"/>
              <w:right w:val="nil"/>
            </w:tcBorders>
          </w:tcPr>
          <w:p w14:paraId="586ACFE1" w14:textId="77777777" w:rsidR="007A4BB2" w:rsidRPr="000247A8" w:rsidRDefault="007A4BB2">
            <w:pPr>
              <w:ind w:leftChars="100" w:left="240"/>
              <w:rPr>
                <w:rFonts w:ascii="Courier New" w:hAnsi="Courier New"/>
                <w:sz w:val="18"/>
              </w:rPr>
            </w:pPr>
            <w:r w:rsidRPr="000247A8">
              <w:rPr>
                <w:rFonts w:ascii="Courier New" w:hAnsi="Courier New"/>
                <w:sz w:val="18"/>
              </w:rPr>
              <w:t>CLASSIFICATION OF REQU*</w:t>
            </w:r>
          </w:p>
        </w:tc>
        <w:tc>
          <w:tcPr>
            <w:tcW w:w="792" w:type="dxa"/>
            <w:tcBorders>
              <w:top w:val="dotted" w:sz="2" w:space="0" w:color="999999"/>
              <w:left w:val="nil"/>
              <w:right w:val="nil"/>
            </w:tcBorders>
          </w:tcPr>
          <w:p w14:paraId="14B5DA02"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Borders>
              <w:top w:val="dotted" w:sz="2" w:space="0" w:color="999999"/>
              <w:left w:val="nil"/>
              <w:right w:val="nil"/>
            </w:tcBorders>
          </w:tcPr>
          <w:p w14:paraId="1F794E7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0BC375CF" w14:textId="77777777" w:rsidR="007A4BB2" w:rsidRPr="000247A8" w:rsidRDefault="007A4BB2">
            <w:pPr>
              <w:rPr>
                <w:rFonts w:ascii="Courier New" w:hAnsi="Courier New"/>
                <w:sz w:val="18"/>
              </w:rPr>
            </w:pPr>
            <w:r w:rsidRPr="000247A8">
              <w:rPr>
                <w:rFonts w:ascii="Courier New" w:hAnsi="Courier New"/>
                <w:sz w:val="18"/>
              </w:rPr>
              <w:t>(410.2) CLASSIFIC*</w:t>
            </w:r>
          </w:p>
        </w:tc>
        <w:tc>
          <w:tcPr>
            <w:tcW w:w="360" w:type="dxa"/>
            <w:tcBorders>
              <w:top w:val="dotted" w:sz="2" w:space="0" w:color="999999"/>
              <w:left w:val="nil"/>
              <w:right w:val="nil"/>
            </w:tcBorders>
          </w:tcPr>
          <w:p w14:paraId="648B4C7B"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F01F30F" w14:textId="77777777" w:rsidR="007A4BB2" w:rsidRPr="000247A8" w:rsidRDefault="007A4BB2">
            <w:pPr>
              <w:rPr>
                <w:rFonts w:ascii="Courier New" w:hAnsi="Courier New"/>
                <w:sz w:val="18"/>
              </w:rPr>
            </w:pPr>
          </w:p>
        </w:tc>
      </w:tr>
      <w:tr w:rsidR="007A4BB2" w:rsidRPr="000247A8" w14:paraId="6A96B06A" w14:textId="77777777">
        <w:tc>
          <w:tcPr>
            <w:tcW w:w="3417" w:type="dxa"/>
            <w:gridSpan w:val="3"/>
            <w:tcBorders>
              <w:bottom w:val="dotted" w:sz="2" w:space="0" w:color="999999"/>
              <w:right w:val="nil"/>
            </w:tcBorders>
          </w:tcPr>
          <w:p w14:paraId="735E26DF" w14:textId="77777777" w:rsidR="007A4BB2" w:rsidRPr="000247A8" w:rsidRDefault="007A4BB2">
            <w:pPr>
              <w:rPr>
                <w:rFonts w:ascii="Courier New" w:hAnsi="Courier New"/>
                <w:sz w:val="18"/>
              </w:rPr>
            </w:pPr>
            <w:r w:rsidRPr="000247A8">
              <w:rPr>
                <w:rFonts w:ascii="Courier New" w:hAnsi="Courier New"/>
                <w:sz w:val="18"/>
              </w:rPr>
              <w:t>PROCUREMENT &amp; ACCOUN (#442)</w:t>
            </w:r>
          </w:p>
        </w:tc>
        <w:tc>
          <w:tcPr>
            <w:tcW w:w="792" w:type="dxa"/>
            <w:tcBorders>
              <w:left w:val="nil"/>
              <w:bottom w:val="dotted" w:sz="2" w:space="0" w:color="999999"/>
              <w:right w:val="nil"/>
            </w:tcBorders>
          </w:tcPr>
          <w:p w14:paraId="7E06298D"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4D74FFD5"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1C8760BA"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10968AF4"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A5D5BC6" w14:textId="77777777" w:rsidR="007A4BB2" w:rsidRPr="000247A8" w:rsidRDefault="007A4BB2">
            <w:pPr>
              <w:rPr>
                <w:rFonts w:ascii="Courier New" w:hAnsi="Courier New"/>
                <w:sz w:val="18"/>
              </w:rPr>
            </w:pPr>
          </w:p>
        </w:tc>
      </w:tr>
      <w:tr w:rsidR="007A4BB2" w:rsidRPr="000247A8" w14:paraId="3497BD65" w14:textId="77777777">
        <w:tc>
          <w:tcPr>
            <w:tcW w:w="3417" w:type="dxa"/>
            <w:gridSpan w:val="3"/>
            <w:tcBorders>
              <w:top w:val="dotted" w:sz="2" w:space="0" w:color="999999"/>
              <w:right w:val="nil"/>
            </w:tcBorders>
          </w:tcPr>
          <w:p w14:paraId="31FACB85" w14:textId="77777777" w:rsidR="007A4BB2" w:rsidRPr="000247A8" w:rsidRDefault="007A4BB2">
            <w:pPr>
              <w:ind w:leftChars="100" w:left="240"/>
              <w:rPr>
                <w:rFonts w:ascii="Courier New" w:hAnsi="Courier New"/>
                <w:sz w:val="18"/>
              </w:rPr>
            </w:pPr>
            <w:r w:rsidRPr="000247A8">
              <w:rPr>
                <w:rFonts w:ascii="Courier New" w:hAnsi="Courier New"/>
                <w:sz w:val="18"/>
              </w:rPr>
              <w:t>CLASSIFICATION OF REQU*</w:t>
            </w:r>
          </w:p>
        </w:tc>
        <w:tc>
          <w:tcPr>
            <w:tcW w:w="792" w:type="dxa"/>
            <w:tcBorders>
              <w:top w:val="dotted" w:sz="2" w:space="0" w:color="999999"/>
              <w:left w:val="nil"/>
              <w:right w:val="nil"/>
            </w:tcBorders>
          </w:tcPr>
          <w:p w14:paraId="7D5E6E33"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Borders>
              <w:top w:val="dotted" w:sz="2" w:space="0" w:color="999999"/>
              <w:left w:val="nil"/>
              <w:right w:val="nil"/>
            </w:tcBorders>
          </w:tcPr>
          <w:p w14:paraId="2AB6A64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3C1575C4" w14:textId="77777777" w:rsidR="007A4BB2" w:rsidRPr="000247A8" w:rsidRDefault="007A4BB2">
            <w:pPr>
              <w:ind w:leftChars="100" w:left="240"/>
              <w:rPr>
                <w:rFonts w:ascii="Courier New" w:hAnsi="Courier New"/>
                <w:sz w:val="18"/>
              </w:rPr>
            </w:pPr>
            <w:r w:rsidRPr="000247A8">
              <w:rPr>
                <w:rFonts w:ascii="Courier New" w:hAnsi="Courier New"/>
                <w:sz w:val="18"/>
              </w:rPr>
              <w:t>ITEM:DELI:DELI*</w:t>
            </w:r>
          </w:p>
        </w:tc>
        <w:tc>
          <w:tcPr>
            <w:tcW w:w="360" w:type="dxa"/>
            <w:tcBorders>
              <w:top w:val="dotted" w:sz="2" w:space="0" w:color="999999"/>
              <w:left w:val="nil"/>
              <w:right w:val="nil"/>
            </w:tcBorders>
          </w:tcPr>
          <w:p w14:paraId="1E53ABBC"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0AF0025F" w14:textId="77777777" w:rsidR="007A4BB2" w:rsidRPr="000247A8" w:rsidRDefault="007A4BB2">
            <w:pPr>
              <w:rPr>
                <w:rFonts w:ascii="Courier New" w:hAnsi="Courier New"/>
                <w:sz w:val="18"/>
              </w:rPr>
            </w:pPr>
            <w:r w:rsidRPr="000247A8">
              <w:rPr>
                <w:rFonts w:ascii="Courier New" w:hAnsi="Courier New"/>
                <w:sz w:val="18"/>
              </w:rPr>
              <w:t>DELIVERY SCHEDU*</w:t>
            </w:r>
          </w:p>
        </w:tc>
      </w:tr>
      <w:tr w:rsidR="007A4BB2" w:rsidRPr="000247A8" w14:paraId="6F7E7585" w14:textId="77777777">
        <w:tc>
          <w:tcPr>
            <w:tcW w:w="3417" w:type="dxa"/>
            <w:gridSpan w:val="3"/>
            <w:tcBorders>
              <w:bottom w:val="dotted" w:sz="2" w:space="0" w:color="999999"/>
              <w:right w:val="nil"/>
            </w:tcBorders>
          </w:tcPr>
          <w:p w14:paraId="3C499F16"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left w:val="nil"/>
              <w:bottom w:val="dotted" w:sz="2" w:space="0" w:color="999999"/>
              <w:right w:val="nil"/>
            </w:tcBorders>
          </w:tcPr>
          <w:p w14:paraId="6F68EF33"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27AD5A0F"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4064C5E5"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7508B0D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97603D8" w14:textId="77777777" w:rsidR="007A4BB2" w:rsidRPr="000247A8" w:rsidRDefault="007A4BB2">
            <w:pPr>
              <w:rPr>
                <w:rFonts w:ascii="Courier New" w:hAnsi="Courier New"/>
                <w:sz w:val="18"/>
              </w:rPr>
            </w:pPr>
          </w:p>
        </w:tc>
      </w:tr>
      <w:tr w:rsidR="007A4BB2" w:rsidRPr="000247A8" w14:paraId="51808EAB" w14:textId="77777777">
        <w:tc>
          <w:tcPr>
            <w:tcW w:w="3417" w:type="dxa"/>
            <w:gridSpan w:val="3"/>
            <w:tcBorders>
              <w:top w:val="dotted" w:sz="2" w:space="0" w:color="999999"/>
              <w:right w:val="nil"/>
            </w:tcBorders>
          </w:tcPr>
          <w:p w14:paraId="616F596A" w14:textId="77777777" w:rsidR="007A4BB2" w:rsidRPr="000247A8" w:rsidRDefault="007A4BB2">
            <w:pPr>
              <w:ind w:leftChars="100" w:left="240"/>
              <w:rPr>
                <w:rFonts w:ascii="Courier New" w:hAnsi="Courier New"/>
                <w:sz w:val="18"/>
              </w:rPr>
            </w:pPr>
            <w:r w:rsidRPr="000247A8">
              <w:rPr>
                <w:rFonts w:ascii="Courier New" w:hAnsi="Courier New"/>
                <w:sz w:val="18"/>
              </w:rPr>
              <w:t>CLASSIFICATION OF REQU*</w:t>
            </w:r>
          </w:p>
        </w:tc>
        <w:tc>
          <w:tcPr>
            <w:tcW w:w="792" w:type="dxa"/>
            <w:tcBorders>
              <w:top w:val="dotted" w:sz="2" w:space="0" w:color="999999"/>
              <w:left w:val="nil"/>
              <w:right w:val="nil"/>
            </w:tcBorders>
          </w:tcPr>
          <w:p w14:paraId="07C61925"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55BF478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2628E562"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right w:val="nil"/>
            </w:tcBorders>
          </w:tcPr>
          <w:p w14:paraId="09F4AF6E"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0AFAC5BD" w14:textId="77777777" w:rsidR="007A4BB2" w:rsidRPr="000247A8" w:rsidRDefault="007A4BB2">
            <w:pPr>
              <w:rPr>
                <w:rFonts w:ascii="Courier New" w:hAnsi="Courier New"/>
                <w:sz w:val="18"/>
              </w:rPr>
            </w:pPr>
          </w:p>
        </w:tc>
      </w:tr>
      <w:tr w:rsidR="007A4BB2" w:rsidRPr="000247A8" w14:paraId="42B50BF7" w14:textId="77777777">
        <w:tc>
          <w:tcPr>
            <w:tcW w:w="3417" w:type="dxa"/>
            <w:gridSpan w:val="3"/>
            <w:tcBorders>
              <w:bottom w:val="dotted" w:sz="2" w:space="0" w:color="999999"/>
              <w:right w:val="nil"/>
            </w:tcBorders>
          </w:tcPr>
          <w:p w14:paraId="4BEE1A00" w14:textId="77777777" w:rsidR="007A4BB2" w:rsidRPr="000247A8" w:rsidRDefault="007A4BB2">
            <w:pPr>
              <w:rPr>
                <w:rFonts w:ascii="Courier New" w:hAnsi="Courier New"/>
                <w:sz w:val="18"/>
              </w:rPr>
            </w:pPr>
            <w:r w:rsidRPr="000247A8">
              <w:rPr>
                <w:rFonts w:ascii="Courier New" w:hAnsi="Courier New"/>
                <w:sz w:val="18"/>
              </w:rPr>
              <w:t>PROSTHETICS 1358 (#664)</w:t>
            </w:r>
          </w:p>
        </w:tc>
        <w:tc>
          <w:tcPr>
            <w:tcW w:w="792" w:type="dxa"/>
            <w:tcBorders>
              <w:left w:val="nil"/>
              <w:bottom w:val="dotted" w:sz="2" w:space="0" w:color="999999"/>
              <w:right w:val="nil"/>
            </w:tcBorders>
          </w:tcPr>
          <w:p w14:paraId="086850B7"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24ED2060"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37FFB694"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680C0BFA"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31346936" w14:textId="77777777" w:rsidR="007A4BB2" w:rsidRPr="000247A8" w:rsidRDefault="007A4BB2">
            <w:pPr>
              <w:rPr>
                <w:rFonts w:ascii="Courier New" w:hAnsi="Courier New"/>
                <w:sz w:val="18"/>
              </w:rPr>
            </w:pPr>
          </w:p>
        </w:tc>
      </w:tr>
      <w:tr w:rsidR="007A4BB2" w:rsidRPr="000247A8" w14:paraId="1FA68ED9" w14:textId="77777777">
        <w:tc>
          <w:tcPr>
            <w:tcW w:w="1440" w:type="dxa"/>
            <w:tcBorders>
              <w:top w:val="dotted" w:sz="2" w:space="0" w:color="999999"/>
              <w:bottom w:val="nil"/>
              <w:right w:val="nil"/>
            </w:tcBorders>
          </w:tcPr>
          <w:p w14:paraId="3698EA48"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360A70C" w14:textId="77777777" w:rsidR="007A4BB2" w:rsidRPr="000247A8" w:rsidRDefault="007A4BB2">
            <w:pPr>
              <w:rPr>
                <w:rFonts w:ascii="Courier New" w:hAnsi="Courier New"/>
                <w:sz w:val="18"/>
              </w:rPr>
            </w:pPr>
            <w:r w:rsidRPr="000247A8">
              <w:rPr>
                <w:rFonts w:ascii="Courier New" w:hAnsi="Courier New"/>
                <w:sz w:val="18"/>
              </w:rPr>
              <w:t>(410.3) REPETITIV*</w:t>
            </w:r>
          </w:p>
        </w:tc>
        <w:tc>
          <w:tcPr>
            <w:tcW w:w="360" w:type="dxa"/>
            <w:tcBorders>
              <w:top w:val="dotted" w:sz="2" w:space="0" w:color="999999"/>
              <w:left w:val="nil"/>
              <w:bottom w:val="dotted" w:sz="2" w:space="0" w:color="999999"/>
              <w:right w:val="nil"/>
            </w:tcBorders>
          </w:tcPr>
          <w:p w14:paraId="4DF5377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35EEF8F"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7C19146A"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931340C" w14:textId="77777777" w:rsidR="007A4BB2" w:rsidRPr="000247A8" w:rsidRDefault="007A4BB2">
            <w:pPr>
              <w:rPr>
                <w:rFonts w:ascii="Courier New" w:hAnsi="Courier New"/>
                <w:sz w:val="18"/>
              </w:rPr>
            </w:pPr>
          </w:p>
        </w:tc>
      </w:tr>
      <w:tr w:rsidR="007A4BB2" w:rsidRPr="000247A8" w14:paraId="5023C23A" w14:textId="77777777">
        <w:tc>
          <w:tcPr>
            <w:tcW w:w="1440" w:type="dxa"/>
            <w:tcBorders>
              <w:top w:val="nil"/>
              <w:bottom w:val="nil"/>
              <w:right w:val="nil"/>
            </w:tcBorders>
          </w:tcPr>
          <w:p w14:paraId="53C2D02E"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73B95B23" w14:textId="77777777" w:rsidR="007A4BB2" w:rsidRPr="000247A8" w:rsidRDefault="007A4BB2">
            <w:pPr>
              <w:ind w:leftChars="100" w:left="240"/>
              <w:rPr>
                <w:rFonts w:ascii="Courier New" w:hAnsi="Courier New"/>
                <w:sz w:val="18"/>
              </w:rPr>
            </w:pPr>
            <w:r w:rsidRPr="000247A8">
              <w:rPr>
                <w:rFonts w:ascii="Courier New" w:hAnsi="Courier New"/>
                <w:sz w:val="18"/>
              </w:rPr>
              <w:t>INVENTORY/DIST*</w:t>
            </w:r>
          </w:p>
        </w:tc>
        <w:tc>
          <w:tcPr>
            <w:tcW w:w="360" w:type="dxa"/>
            <w:tcBorders>
              <w:top w:val="dotted" w:sz="2" w:space="0" w:color="999999"/>
              <w:left w:val="nil"/>
              <w:bottom w:val="dotted" w:sz="2" w:space="0" w:color="999999"/>
              <w:right w:val="nil"/>
            </w:tcBorders>
          </w:tcPr>
          <w:p w14:paraId="28EA332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BB9D05D" w14:textId="77777777" w:rsidR="007A4BB2" w:rsidRPr="000247A8" w:rsidRDefault="007A4BB2">
            <w:pPr>
              <w:ind w:leftChars="100" w:left="240"/>
              <w:rPr>
                <w:rFonts w:ascii="Courier New" w:hAnsi="Courier New"/>
                <w:sz w:val="18"/>
              </w:rPr>
            </w:pPr>
            <w:r w:rsidRPr="000247A8">
              <w:rPr>
                <w:rFonts w:ascii="Courier New" w:hAnsi="Courier New"/>
                <w:sz w:val="18"/>
              </w:rPr>
              <w:t>GENERIC INVENTO*</w:t>
            </w:r>
          </w:p>
        </w:tc>
        <w:tc>
          <w:tcPr>
            <w:tcW w:w="360" w:type="dxa"/>
            <w:tcBorders>
              <w:top w:val="dotted" w:sz="2" w:space="0" w:color="999999"/>
              <w:left w:val="nil"/>
              <w:bottom w:val="dotted" w:sz="2" w:space="0" w:color="999999"/>
              <w:right w:val="nil"/>
            </w:tcBorders>
          </w:tcPr>
          <w:p w14:paraId="627B4E2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F725496" w14:textId="77777777" w:rsidR="007A4BB2" w:rsidRPr="000247A8" w:rsidRDefault="007A4BB2">
            <w:pPr>
              <w:rPr>
                <w:rFonts w:ascii="Courier New" w:hAnsi="Courier New"/>
                <w:sz w:val="18"/>
              </w:rPr>
            </w:pPr>
          </w:p>
        </w:tc>
      </w:tr>
      <w:tr w:rsidR="007A4BB2" w:rsidRPr="000247A8" w14:paraId="4512E310" w14:textId="77777777">
        <w:tc>
          <w:tcPr>
            <w:tcW w:w="1440" w:type="dxa"/>
            <w:tcBorders>
              <w:top w:val="nil"/>
              <w:bottom w:val="nil"/>
              <w:right w:val="nil"/>
            </w:tcBorders>
          </w:tcPr>
          <w:p w14:paraId="06DF0CB5"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35F722DE" w14:textId="77777777" w:rsidR="007A4BB2" w:rsidRPr="000247A8" w:rsidRDefault="007A4BB2">
            <w:pPr>
              <w:ind w:leftChars="100" w:left="240"/>
              <w:rPr>
                <w:rFonts w:ascii="Courier New" w:hAnsi="Courier New"/>
                <w:sz w:val="18"/>
              </w:rPr>
            </w:pPr>
            <w:r w:rsidRPr="000247A8">
              <w:rPr>
                <w:rFonts w:ascii="Courier New" w:hAnsi="Courier New"/>
                <w:sz w:val="18"/>
              </w:rPr>
              <w:t>NEW SSO</w:t>
            </w:r>
          </w:p>
        </w:tc>
        <w:tc>
          <w:tcPr>
            <w:tcW w:w="360" w:type="dxa"/>
            <w:tcBorders>
              <w:top w:val="dotted" w:sz="2" w:space="0" w:color="999999"/>
              <w:left w:val="nil"/>
              <w:bottom w:val="dotted" w:sz="2" w:space="0" w:color="999999"/>
              <w:right w:val="nil"/>
            </w:tcBorders>
          </w:tcPr>
          <w:p w14:paraId="6501717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369F13E" w14:textId="77777777" w:rsidR="007A4BB2" w:rsidRPr="000247A8" w:rsidRDefault="007A4BB2">
            <w:pPr>
              <w:ind w:leftChars="100" w:left="240"/>
              <w:rPr>
                <w:rFonts w:ascii="Courier New" w:hAnsi="Courier New"/>
                <w:sz w:val="18"/>
              </w:rPr>
            </w:pPr>
            <w:r w:rsidRPr="000247A8">
              <w:rPr>
                <w:rFonts w:ascii="Courier New" w:hAnsi="Courier New"/>
                <w:sz w:val="18"/>
              </w:rPr>
              <w:t>PURCHASE ORDER *</w:t>
            </w:r>
          </w:p>
        </w:tc>
        <w:tc>
          <w:tcPr>
            <w:tcW w:w="360" w:type="dxa"/>
            <w:tcBorders>
              <w:top w:val="dotted" w:sz="2" w:space="0" w:color="999999"/>
              <w:left w:val="nil"/>
              <w:bottom w:val="dotted" w:sz="2" w:space="0" w:color="999999"/>
              <w:right w:val="nil"/>
            </w:tcBorders>
          </w:tcPr>
          <w:p w14:paraId="12588E4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A57CAFB" w14:textId="77777777" w:rsidR="007A4BB2" w:rsidRPr="000247A8" w:rsidRDefault="007A4BB2">
            <w:pPr>
              <w:rPr>
                <w:rFonts w:ascii="Courier New" w:hAnsi="Courier New"/>
                <w:sz w:val="18"/>
              </w:rPr>
            </w:pPr>
          </w:p>
        </w:tc>
      </w:tr>
      <w:tr w:rsidR="007A4BB2" w:rsidRPr="000247A8" w14:paraId="1145479F" w14:textId="77777777">
        <w:tc>
          <w:tcPr>
            <w:tcW w:w="1440" w:type="dxa"/>
            <w:tcBorders>
              <w:top w:val="nil"/>
              <w:bottom w:val="nil"/>
              <w:right w:val="nil"/>
            </w:tcBorders>
          </w:tcPr>
          <w:p w14:paraId="009DBB87"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3E2FCDEF" w14:textId="77777777" w:rsidR="007A4BB2" w:rsidRPr="000247A8" w:rsidRDefault="007A4BB2">
            <w:pPr>
              <w:rPr>
                <w:rFonts w:ascii="Courier New" w:hAnsi="Courier New"/>
                <w:sz w:val="18"/>
              </w:rPr>
            </w:pPr>
            <w:r w:rsidRPr="000247A8">
              <w:rPr>
                <w:rFonts w:ascii="Courier New" w:hAnsi="Courier New"/>
                <w:sz w:val="18"/>
              </w:rPr>
              <w:t>m ITEM:ITEM</w:t>
            </w:r>
          </w:p>
        </w:tc>
        <w:tc>
          <w:tcPr>
            <w:tcW w:w="360" w:type="dxa"/>
            <w:tcBorders>
              <w:top w:val="dotted" w:sz="2" w:space="0" w:color="999999"/>
              <w:left w:val="nil"/>
              <w:bottom w:val="dotted" w:sz="2" w:space="0" w:color="999999"/>
              <w:right w:val="nil"/>
            </w:tcBorders>
          </w:tcPr>
          <w:p w14:paraId="4AFC23E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5F9AD81" w14:textId="77777777" w:rsidR="007A4BB2" w:rsidRPr="000247A8" w:rsidRDefault="007A4BB2">
            <w:pPr>
              <w:ind w:leftChars="100" w:left="240"/>
              <w:rPr>
                <w:rFonts w:ascii="Courier New" w:hAnsi="Courier New"/>
                <w:sz w:val="18"/>
              </w:rPr>
            </w:pPr>
            <w:r w:rsidRPr="000247A8">
              <w:rPr>
                <w:rFonts w:ascii="Courier New" w:hAnsi="Courier New"/>
                <w:sz w:val="18"/>
              </w:rPr>
              <w:t>ITEM MASTER</w:t>
            </w:r>
          </w:p>
        </w:tc>
        <w:tc>
          <w:tcPr>
            <w:tcW w:w="360" w:type="dxa"/>
            <w:tcBorders>
              <w:top w:val="dotted" w:sz="2" w:space="0" w:color="999999"/>
              <w:left w:val="nil"/>
              <w:bottom w:val="dotted" w:sz="2" w:space="0" w:color="999999"/>
              <w:right w:val="nil"/>
            </w:tcBorders>
          </w:tcPr>
          <w:p w14:paraId="1682193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80EF7CE" w14:textId="77777777" w:rsidR="007A4BB2" w:rsidRPr="000247A8" w:rsidRDefault="007A4BB2">
            <w:pPr>
              <w:rPr>
                <w:rFonts w:ascii="Courier New" w:hAnsi="Courier New"/>
                <w:sz w:val="18"/>
              </w:rPr>
            </w:pPr>
          </w:p>
        </w:tc>
      </w:tr>
      <w:tr w:rsidR="007A4BB2" w:rsidRPr="000247A8" w14:paraId="56D99E8E" w14:textId="77777777">
        <w:tc>
          <w:tcPr>
            <w:tcW w:w="1440" w:type="dxa"/>
            <w:tcBorders>
              <w:top w:val="nil"/>
              <w:right w:val="nil"/>
            </w:tcBorders>
          </w:tcPr>
          <w:p w14:paraId="29D95191"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right w:val="nil"/>
            </w:tcBorders>
          </w:tcPr>
          <w:p w14:paraId="111AE100" w14:textId="77777777" w:rsidR="007A4BB2" w:rsidRPr="000247A8" w:rsidRDefault="007A4BB2">
            <w:pPr>
              <w:ind w:leftChars="100" w:left="240"/>
              <w:rPr>
                <w:rFonts w:ascii="Courier New" w:hAnsi="Courier New"/>
                <w:sz w:val="18"/>
              </w:rPr>
            </w:pPr>
            <w:r w:rsidRPr="000247A8">
              <w:rPr>
                <w:rFonts w:ascii="Courier New" w:hAnsi="Courier New"/>
                <w:sz w:val="18"/>
              </w:rPr>
              <w:t>ITEM:VENDOR*</w:t>
            </w:r>
          </w:p>
        </w:tc>
        <w:tc>
          <w:tcPr>
            <w:tcW w:w="360" w:type="dxa"/>
            <w:tcBorders>
              <w:top w:val="dotted" w:sz="2" w:space="0" w:color="999999"/>
              <w:left w:val="nil"/>
              <w:right w:val="nil"/>
            </w:tcBorders>
          </w:tcPr>
          <w:p w14:paraId="4F366EC0"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7643ACF7" w14:textId="77777777" w:rsidR="007A4BB2" w:rsidRPr="000247A8" w:rsidRDefault="007A4BB2">
            <w:pPr>
              <w:ind w:leftChars="100" w:left="240"/>
              <w:rPr>
                <w:rFonts w:ascii="Courier New" w:hAnsi="Courier New"/>
                <w:sz w:val="18"/>
              </w:rPr>
            </w:pPr>
            <w:r w:rsidRPr="000247A8">
              <w:rPr>
                <w:rFonts w:ascii="Courier New" w:hAnsi="Courier New"/>
                <w:sz w:val="18"/>
              </w:rPr>
              <w:t>VENDOR</w:t>
            </w:r>
          </w:p>
        </w:tc>
        <w:tc>
          <w:tcPr>
            <w:tcW w:w="360" w:type="dxa"/>
            <w:tcBorders>
              <w:top w:val="dotted" w:sz="2" w:space="0" w:color="999999"/>
              <w:left w:val="nil"/>
              <w:right w:val="nil"/>
            </w:tcBorders>
          </w:tcPr>
          <w:p w14:paraId="1D4F6B2E"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0ACF8979" w14:textId="77777777" w:rsidR="007A4BB2" w:rsidRPr="000247A8" w:rsidRDefault="007A4BB2">
            <w:pPr>
              <w:rPr>
                <w:rFonts w:ascii="Courier New" w:hAnsi="Courier New"/>
                <w:sz w:val="18"/>
              </w:rPr>
            </w:pPr>
          </w:p>
        </w:tc>
      </w:tr>
      <w:tr w:rsidR="007A4BB2" w:rsidRPr="000247A8" w14:paraId="3F532027" w14:textId="77777777">
        <w:tc>
          <w:tcPr>
            <w:tcW w:w="3417" w:type="dxa"/>
            <w:gridSpan w:val="3"/>
            <w:tcBorders>
              <w:bottom w:val="dotted" w:sz="2" w:space="0" w:color="999999"/>
              <w:right w:val="nil"/>
            </w:tcBorders>
          </w:tcPr>
          <w:p w14:paraId="75A47EE1" w14:textId="77777777" w:rsidR="007A4BB2" w:rsidRPr="000247A8" w:rsidRDefault="007A4BB2">
            <w:pPr>
              <w:rPr>
                <w:rFonts w:ascii="Courier New" w:hAnsi="Courier New"/>
                <w:sz w:val="18"/>
              </w:rPr>
            </w:pPr>
            <w:r w:rsidRPr="000247A8">
              <w:rPr>
                <w:rFonts w:ascii="Courier New" w:hAnsi="Courier New"/>
                <w:sz w:val="18"/>
              </w:rPr>
              <w:t xml:space="preserve">CONTROL POINT ACTIVI </w:t>
            </w:r>
            <w:r w:rsidRPr="000247A8">
              <w:rPr>
                <w:rFonts w:ascii="Courier New" w:hAnsi="Courier New"/>
                <w:sz w:val="16"/>
                <w:szCs w:val="16"/>
              </w:rPr>
              <w:t>(#410.04)</w:t>
            </w:r>
          </w:p>
        </w:tc>
        <w:tc>
          <w:tcPr>
            <w:tcW w:w="792" w:type="dxa"/>
            <w:tcBorders>
              <w:left w:val="nil"/>
              <w:bottom w:val="dotted" w:sz="2" w:space="0" w:color="999999"/>
              <w:right w:val="nil"/>
            </w:tcBorders>
          </w:tcPr>
          <w:p w14:paraId="42A48103"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3BF632EC"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6F0C519C"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46A3D19F"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15AD95A9" w14:textId="77777777" w:rsidR="007A4BB2" w:rsidRPr="000247A8" w:rsidRDefault="007A4BB2">
            <w:pPr>
              <w:rPr>
                <w:rFonts w:ascii="Courier New" w:hAnsi="Courier New"/>
                <w:sz w:val="18"/>
              </w:rPr>
            </w:pPr>
          </w:p>
        </w:tc>
      </w:tr>
      <w:tr w:rsidR="007A4BB2" w:rsidRPr="000247A8" w14:paraId="35863F3B" w14:textId="77777777">
        <w:tc>
          <w:tcPr>
            <w:tcW w:w="3417" w:type="dxa"/>
            <w:gridSpan w:val="3"/>
            <w:tcBorders>
              <w:top w:val="dotted" w:sz="2" w:space="0" w:color="999999"/>
              <w:right w:val="nil"/>
            </w:tcBorders>
          </w:tcPr>
          <w:p w14:paraId="73055500" w14:textId="77777777" w:rsidR="007A4BB2" w:rsidRPr="000247A8" w:rsidRDefault="007A4BB2">
            <w:pPr>
              <w:ind w:leftChars="100" w:left="240"/>
              <w:rPr>
                <w:rFonts w:ascii="Courier New" w:hAnsi="Courier New"/>
                <w:sz w:val="18"/>
              </w:rPr>
            </w:pPr>
            <w:r w:rsidRPr="000247A8">
              <w:rPr>
                <w:rFonts w:ascii="Courier New" w:hAnsi="Courier New"/>
                <w:sz w:val="18"/>
              </w:rPr>
              <w:t>SUB-CONTROL POINT</w:t>
            </w:r>
          </w:p>
        </w:tc>
        <w:tc>
          <w:tcPr>
            <w:tcW w:w="792" w:type="dxa"/>
            <w:tcBorders>
              <w:top w:val="dotted" w:sz="2" w:space="0" w:color="999999"/>
              <w:left w:val="nil"/>
              <w:right w:val="nil"/>
            </w:tcBorders>
          </w:tcPr>
          <w:p w14:paraId="2E9AE33A" w14:textId="77777777" w:rsidR="007A4BB2" w:rsidRPr="000247A8" w:rsidRDefault="007A4BB2">
            <w:pPr>
              <w:jc w:val="center"/>
              <w:rPr>
                <w:rFonts w:ascii="Courier New" w:hAnsi="Courier New"/>
                <w:sz w:val="18"/>
              </w:rPr>
            </w:pPr>
            <w:r w:rsidRPr="000247A8">
              <w:rPr>
                <w:rFonts w:ascii="Courier New" w:hAnsi="Courier New"/>
                <w:sz w:val="18"/>
              </w:rPr>
              <w:t>N C L</w:t>
            </w:r>
          </w:p>
        </w:tc>
        <w:tc>
          <w:tcPr>
            <w:tcW w:w="360" w:type="dxa"/>
            <w:tcBorders>
              <w:top w:val="dotted" w:sz="2" w:space="0" w:color="999999"/>
              <w:left w:val="nil"/>
              <w:right w:val="nil"/>
            </w:tcBorders>
          </w:tcPr>
          <w:p w14:paraId="070BF639"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0F1AD7D" w14:textId="77777777" w:rsidR="007A4BB2" w:rsidRPr="000247A8" w:rsidRDefault="007A4BB2">
            <w:pPr>
              <w:rPr>
                <w:rFonts w:ascii="Courier New" w:hAnsi="Courier New"/>
                <w:sz w:val="18"/>
              </w:rPr>
            </w:pPr>
            <w:r w:rsidRPr="000247A8">
              <w:rPr>
                <w:rFonts w:ascii="Courier New" w:hAnsi="Courier New"/>
                <w:sz w:val="18"/>
              </w:rPr>
              <w:t>(410.4) SUB-CONTR*</w:t>
            </w:r>
          </w:p>
        </w:tc>
        <w:tc>
          <w:tcPr>
            <w:tcW w:w="360" w:type="dxa"/>
            <w:tcBorders>
              <w:top w:val="dotted" w:sz="2" w:space="0" w:color="999999"/>
              <w:left w:val="nil"/>
              <w:bottom w:val="dotted" w:sz="2" w:space="0" w:color="999999"/>
              <w:right w:val="nil"/>
            </w:tcBorders>
          </w:tcPr>
          <w:p w14:paraId="02998AE0"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7716D98" w14:textId="77777777" w:rsidR="007A4BB2" w:rsidRPr="000247A8" w:rsidRDefault="007A4BB2">
            <w:pPr>
              <w:rPr>
                <w:rFonts w:ascii="Courier New" w:hAnsi="Courier New"/>
                <w:sz w:val="18"/>
              </w:rPr>
            </w:pPr>
          </w:p>
        </w:tc>
      </w:tr>
      <w:tr w:rsidR="007A4BB2" w:rsidRPr="000247A8" w14:paraId="741A741D" w14:textId="77777777">
        <w:tc>
          <w:tcPr>
            <w:tcW w:w="3417" w:type="dxa"/>
            <w:gridSpan w:val="3"/>
            <w:tcBorders>
              <w:bottom w:val="dotted" w:sz="2" w:space="0" w:color="999999"/>
              <w:right w:val="nil"/>
            </w:tcBorders>
          </w:tcPr>
          <w:p w14:paraId="7A349133" w14:textId="77777777" w:rsidR="007A4BB2" w:rsidRPr="000247A8" w:rsidRDefault="007A4BB2">
            <w:pPr>
              <w:rPr>
                <w:rFonts w:ascii="Courier New" w:hAnsi="Courier New"/>
                <w:sz w:val="18"/>
              </w:rPr>
            </w:pPr>
            <w:r w:rsidRPr="000247A8">
              <w:rPr>
                <w:rFonts w:ascii="Courier New" w:hAnsi="Courier New"/>
                <w:sz w:val="18"/>
              </w:rPr>
              <w:t>DELIVERY SCHEDULE (#410.6)</w:t>
            </w:r>
          </w:p>
        </w:tc>
        <w:tc>
          <w:tcPr>
            <w:tcW w:w="792" w:type="dxa"/>
            <w:tcBorders>
              <w:left w:val="nil"/>
              <w:bottom w:val="dotted" w:sz="2" w:space="0" w:color="999999"/>
              <w:right w:val="nil"/>
            </w:tcBorders>
          </w:tcPr>
          <w:p w14:paraId="4DB33867"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6F87B064"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4386D886"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272D719C"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56C3ADA" w14:textId="77777777" w:rsidR="007A4BB2" w:rsidRPr="000247A8" w:rsidRDefault="007A4BB2">
            <w:pPr>
              <w:rPr>
                <w:rFonts w:ascii="Courier New" w:hAnsi="Courier New"/>
                <w:sz w:val="18"/>
              </w:rPr>
            </w:pPr>
          </w:p>
        </w:tc>
      </w:tr>
      <w:tr w:rsidR="007A4BB2" w:rsidRPr="000247A8" w14:paraId="67B191FA" w14:textId="77777777">
        <w:tc>
          <w:tcPr>
            <w:tcW w:w="3417" w:type="dxa"/>
            <w:gridSpan w:val="3"/>
            <w:tcBorders>
              <w:top w:val="dotted" w:sz="2" w:space="0" w:color="999999"/>
              <w:right w:val="nil"/>
            </w:tcBorders>
          </w:tcPr>
          <w:p w14:paraId="35E58235" w14:textId="77777777" w:rsidR="007A4BB2" w:rsidRPr="000247A8" w:rsidRDefault="007A4BB2">
            <w:pPr>
              <w:ind w:leftChars="100" w:left="240"/>
              <w:rPr>
                <w:rFonts w:ascii="Courier New" w:hAnsi="Courier New"/>
                <w:sz w:val="18"/>
              </w:rPr>
            </w:pPr>
            <w:r w:rsidRPr="000247A8">
              <w:rPr>
                <w:rFonts w:ascii="Courier New" w:hAnsi="Courier New"/>
                <w:sz w:val="18"/>
              </w:rPr>
              <w:t>SUB-CONTROL POINT</w:t>
            </w:r>
          </w:p>
        </w:tc>
        <w:tc>
          <w:tcPr>
            <w:tcW w:w="792" w:type="dxa"/>
            <w:tcBorders>
              <w:top w:val="dotted" w:sz="2" w:space="0" w:color="999999"/>
              <w:left w:val="nil"/>
              <w:right w:val="nil"/>
            </w:tcBorders>
          </w:tcPr>
          <w:p w14:paraId="40C106E4"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Borders>
              <w:top w:val="dotted" w:sz="2" w:space="0" w:color="999999"/>
              <w:left w:val="nil"/>
              <w:right w:val="nil"/>
            </w:tcBorders>
          </w:tcPr>
          <w:p w14:paraId="48323849"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9A63218"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07DC99F0"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50A5026" w14:textId="77777777" w:rsidR="007A4BB2" w:rsidRPr="000247A8" w:rsidRDefault="007A4BB2">
            <w:pPr>
              <w:rPr>
                <w:rFonts w:ascii="Courier New" w:hAnsi="Courier New"/>
                <w:sz w:val="18"/>
              </w:rPr>
            </w:pPr>
          </w:p>
        </w:tc>
      </w:tr>
      <w:tr w:rsidR="007A4BB2" w:rsidRPr="000247A8" w14:paraId="73B08DCA" w14:textId="77777777">
        <w:tc>
          <w:tcPr>
            <w:tcW w:w="3417" w:type="dxa"/>
            <w:gridSpan w:val="3"/>
            <w:tcBorders>
              <w:bottom w:val="dotted" w:sz="2" w:space="0" w:color="999999"/>
              <w:right w:val="nil"/>
            </w:tcBorders>
          </w:tcPr>
          <w:p w14:paraId="223A0B4C" w14:textId="77777777" w:rsidR="007A4BB2" w:rsidRPr="000247A8" w:rsidRDefault="007A4BB2">
            <w:pPr>
              <w:rPr>
                <w:rFonts w:ascii="Courier New" w:hAnsi="Courier New"/>
                <w:sz w:val="18"/>
              </w:rPr>
            </w:pPr>
            <w:r w:rsidRPr="000247A8">
              <w:rPr>
                <w:rFonts w:ascii="Courier New" w:hAnsi="Courier New"/>
                <w:sz w:val="16"/>
                <w:szCs w:val="16"/>
              </w:rPr>
              <w:t>REQUEST FOR QUOTATIO (#444.039)</w:t>
            </w:r>
          </w:p>
        </w:tc>
        <w:tc>
          <w:tcPr>
            <w:tcW w:w="792" w:type="dxa"/>
            <w:tcBorders>
              <w:left w:val="nil"/>
              <w:bottom w:val="dotted" w:sz="2" w:space="0" w:color="999999"/>
              <w:right w:val="nil"/>
            </w:tcBorders>
          </w:tcPr>
          <w:p w14:paraId="27D03688"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79C8C3AA"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26073CCE"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7EB481F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DEB372C" w14:textId="77777777" w:rsidR="007A4BB2" w:rsidRPr="000247A8" w:rsidRDefault="007A4BB2">
            <w:pPr>
              <w:rPr>
                <w:rFonts w:ascii="Courier New" w:hAnsi="Courier New"/>
                <w:sz w:val="18"/>
              </w:rPr>
            </w:pPr>
          </w:p>
        </w:tc>
      </w:tr>
      <w:tr w:rsidR="007A4BB2" w:rsidRPr="000247A8" w14:paraId="43EA70F1" w14:textId="77777777">
        <w:tc>
          <w:tcPr>
            <w:tcW w:w="3417" w:type="dxa"/>
            <w:gridSpan w:val="3"/>
            <w:tcBorders>
              <w:top w:val="dotted" w:sz="2" w:space="0" w:color="999999"/>
              <w:right w:val="nil"/>
            </w:tcBorders>
          </w:tcPr>
          <w:p w14:paraId="573C737F" w14:textId="77777777" w:rsidR="007A4BB2" w:rsidRPr="000247A8" w:rsidRDefault="007A4BB2">
            <w:pPr>
              <w:ind w:leftChars="100" w:left="240"/>
              <w:rPr>
                <w:rFonts w:ascii="Courier New" w:hAnsi="Courier New"/>
                <w:sz w:val="18"/>
              </w:rPr>
            </w:pPr>
            <w:r w:rsidRPr="000247A8">
              <w:rPr>
                <w:rFonts w:ascii="Courier New" w:hAnsi="Courier New"/>
                <w:sz w:val="18"/>
              </w:rPr>
              <w:t>ITEM:DELIVER:SUB-CON*</w:t>
            </w:r>
          </w:p>
        </w:tc>
        <w:tc>
          <w:tcPr>
            <w:tcW w:w="792" w:type="dxa"/>
            <w:tcBorders>
              <w:top w:val="dotted" w:sz="2" w:space="0" w:color="999999"/>
              <w:left w:val="nil"/>
              <w:right w:val="nil"/>
            </w:tcBorders>
          </w:tcPr>
          <w:p w14:paraId="4527A561"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1D0056B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310AF06A"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right w:val="nil"/>
            </w:tcBorders>
          </w:tcPr>
          <w:p w14:paraId="0BB5CEC1"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58C97716" w14:textId="77777777" w:rsidR="007A4BB2" w:rsidRPr="000247A8" w:rsidRDefault="007A4BB2">
            <w:pPr>
              <w:rPr>
                <w:rFonts w:ascii="Courier New" w:hAnsi="Courier New"/>
                <w:sz w:val="18"/>
              </w:rPr>
            </w:pPr>
          </w:p>
        </w:tc>
      </w:tr>
      <w:tr w:rsidR="007A4BB2" w:rsidRPr="000247A8" w14:paraId="51B8F437" w14:textId="77777777">
        <w:tc>
          <w:tcPr>
            <w:tcW w:w="3417" w:type="dxa"/>
            <w:gridSpan w:val="3"/>
            <w:tcBorders>
              <w:bottom w:val="dotted" w:sz="2" w:space="0" w:color="999999"/>
              <w:right w:val="nil"/>
            </w:tcBorders>
          </w:tcPr>
          <w:p w14:paraId="13FBA140" w14:textId="77777777" w:rsidR="007A4BB2" w:rsidRPr="000247A8" w:rsidRDefault="007A4BB2">
            <w:pPr>
              <w:rPr>
                <w:rFonts w:ascii="Courier New" w:hAnsi="Courier New"/>
                <w:sz w:val="18"/>
              </w:rPr>
            </w:pPr>
            <w:r w:rsidRPr="000247A8">
              <w:rPr>
                <w:rFonts w:ascii="Courier New" w:hAnsi="Courier New"/>
                <w:sz w:val="18"/>
              </w:rPr>
              <w:t>CONTROL POINT ACTIVI (#410)</w:t>
            </w:r>
          </w:p>
        </w:tc>
        <w:tc>
          <w:tcPr>
            <w:tcW w:w="792" w:type="dxa"/>
            <w:tcBorders>
              <w:left w:val="nil"/>
              <w:bottom w:val="dotted" w:sz="2" w:space="0" w:color="999999"/>
              <w:right w:val="nil"/>
            </w:tcBorders>
          </w:tcPr>
          <w:p w14:paraId="3765C39B"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560DE35B"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6DD7EFED"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101C3716"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579EE55" w14:textId="77777777" w:rsidR="007A4BB2" w:rsidRPr="000247A8" w:rsidRDefault="007A4BB2">
            <w:pPr>
              <w:rPr>
                <w:rFonts w:ascii="Courier New" w:hAnsi="Courier New"/>
                <w:sz w:val="18"/>
              </w:rPr>
            </w:pPr>
          </w:p>
        </w:tc>
      </w:tr>
      <w:tr w:rsidR="007A4BB2" w:rsidRPr="000247A8" w14:paraId="1C051EA6" w14:textId="77777777">
        <w:tc>
          <w:tcPr>
            <w:tcW w:w="3417" w:type="dxa"/>
            <w:gridSpan w:val="3"/>
            <w:tcBorders>
              <w:top w:val="dotted" w:sz="2" w:space="0" w:color="999999"/>
              <w:right w:val="nil"/>
            </w:tcBorders>
          </w:tcPr>
          <w:p w14:paraId="3F7DCACE" w14:textId="77777777" w:rsidR="007A4BB2" w:rsidRPr="000247A8" w:rsidRDefault="007A4BB2">
            <w:pPr>
              <w:ind w:leftChars="100" w:left="240"/>
              <w:rPr>
                <w:rFonts w:ascii="Courier New" w:hAnsi="Courier New"/>
                <w:sz w:val="18"/>
              </w:rPr>
            </w:pPr>
            <w:r w:rsidRPr="000247A8">
              <w:rPr>
                <w:rFonts w:ascii="Courier New" w:hAnsi="Courier New"/>
                <w:sz w:val="18"/>
              </w:rPr>
              <w:t>FORM TYPE</w:t>
            </w:r>
          </w:p>
        </w:tc>
        <w:tc>
          <w:tcPr>
            <w:tcW w:w="792" w:type="dxa"/>
            <w:tcBorders>
              <w:top w:val="dotted" w:sz="2" w:space="0" w:color="999999"/>
              <w:left w:val="nil"/>
              <w:right w:val="nil"/>
            </w:tcBorders>
          </w:tcPr>
          <w:p w14:paraId="57DA1F18"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65E7C8E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08129F42" w14:textId="77777777" w:rsidR="007A4BB2" w:rsidRPr="000247A8" w:rsidRDefault="007A4BB2">
            <w:pPr>
              <w:rPr>
                <w:rFonts w:ascii="Courier New" w:hAnsi="Courier New"/>
                <w:sz w:val="18"/>
              </w:rPr>
            </w:pPr>
            <w:r w:rsidRPr="000247A8">
              <w:rPr>
                <w:rFonts w:ascii="Courier New" w:hAnsi="Courier New"/>
                <w:sz w:val="18"/>
              </w:rPr>
              <w:t>(410.5) CPA FORM *</w:t>
            </w:r>
          </w:p>
        </w:tc>
        <w:tc>
          <w:tcPr>
            <w:tcW w:w="360" w:type="dxa"/>
            <w:tcBorders>
              <w:top w:val="dotted" w:sz="2" w:space="0" w:color="999999"/>
              <w:left w:val="nil"/>
              <w:right w:val="nil"/>
            </w:tcBorders>
          </w:tcPr>
          <w:p w14:paraId="4D7464F1"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55153B6" w14:textId="77777777" w:rsidR="007A4BB2" w:rsidRPr="000247A8" w:rsidRDefault="007A4BB2">
            <w:pPr>
              <w:rPr>
                <w:rFonts w:ascii="Courier New" w:hAnsi="Courier New"/>
                <w:sz w:val="18"/>
              </w:rPr>
            </w:pPr>
          </w:p>
        </w:tc>
      </w:tr>
      <w:tr w:rsidR="007A4BB2" w:rsidRPr="000247A8" w14:paraId="3FD348E1" w14:textId="77777777">
        <w:tblPrEx>
          <w:tblLook w:val="01E0" w:firstRow="1" w:lastRow="1" w:firstColumn="1" w:lastColumn="1" w:noHBand="0" w:noVBand="0"/>
        </w:tblPrEx>
        <w:tc>
          <w:tcPr>
            <w:tcW w:w="3417" w:type="dxa"/>
            <w:gridSpan w:val="3"/>
          </w:tcPr>
          <w:p w14:paraId="0B757C42" w14:textId="77777777" w:rsidR="007A4BB2" w:rsidRPr="000247A8" w:rsidRDefault="007A4BB2">
            <w:pPr>
              <w:rPr>
                <w:rFonts w:ascii="Courier New" w:hAnsi="Courier New"/>
                <w:sz w:val="18"/>
              </w:rPr>
            </w:pPr>
            <w:r w:rsidRPr="000247A8">
              <w:rPr>
                <w:rFonts w:ascii="Courier New" w:hAnsi="Courier New"/>
                <w:sz w:val="18"/>
              </w:rPr>
              <w:t xml:space="preserve">CONTROL POINT ACTIVI </w:t>
            </w:r>
            <w:r w:rsidRPr="000247A8">
              <w:rPr>
                <w:rFonts w:ascii="Courier New" w:hAnsi="Courier New"/>
                <w:sz w:val="16"/>
                <w:szCs w:val="16"/>
              </w:rPr>
              <w:t>(#410.04)</w:t>
            </w:r>
          </w:p>
        </w:tc>
        <w:tc>
          <w:tcPr>
            <w:tcW w:w="792" w:type="dxa"/>
          </w:tcPr>
          <w:p w14:paraId="352C9B10" w14:textId="77777777" w:rsidR="007A4BB2" w:rsidRPr="000247A8" w:rsidRDefault="007A4BB2">
            <w:pPr>
              <w:jc w:val="center"/>
              <w:rPr>
                <w:rFonts w:ascii="Courier New" w:hAnsi="Courier New"/>
                <w:sz w:val="18"/>
              </w:rPr>
            </w:pPr>
          </w:p>
        </w:tc>
        <w:tc>
          <w:tcPr>
            <w:tcW w:w="360" w:type="dxa"/>
          </w:tcPr>
          <w:p w14:paraId="0B45794D" w14:textId="77777777" w:rsidR="007A4BB2" w:rsidRPr="000247A8" w:rsidRDefault="007A4BB2">
            <w:pPr>
              <w:jc w:val="center"/>
              <w:rPr>
                <w:rFonts w:ascii="Courier New" w:hAnsi="Courier New"/>
                <w:sz w:val="18"/>
              </w:rPr>
            </w:pPr>
          </w:p>
        </w:tc>
        <w:tc>
          <w:tcPr>
            <w:tcW w:w="2632" w:type="dxa"/>
          </w:tcPr>
          <w:p w14:paraId="034B3334" w14:textId="77777777" w:rsidR="007A4BB2" w:rsidRPr="000247A8" w:rsidRDefault="007A4BB2">
            <w:pPr>
              <w:rPr>
                <w:rFonts w:ascii="Courier New" w:hAnsi="Courier New"/>
                <w:sz w:val="18"/>
              </w:rPr>
            </w:pPr>
          </w:p>
        </w:tc>
        <w:tc>
          <w:tcPr>
            <w:tcW w:w="360" w:type="dxa"/>
          </w:tcPr>
          <w:p w14:paraId="76F7F627" w14:textId="77777777" w:rsidR="007A4BB2" w:rsidRPr="000247A8" w:rsidRDefault="007A4BB2">
            <w:pPr>
              <w:jc w:val="center"/>
              <w:rPr>
                <w:rFonts w:ascii="Courier New" w:hAnsi="Courier New"/>
                <w:sz w:val="18"/>
              </w:rPr>
            </w:pPr>
          </w:p>
        </w:tc>
        <w:tc>
          <w:tcPr>
            <w:tcW w:w="2339" w:type="dxa"/>
          </w:tcPr>
          <w:p w14:paraId="21AB3314" w14:textId="77777777" w:rsidR="007A4BB2" w:rsidRPr="000247A8" w:rsidRDefault="007A4BB2">
            <w:pPr>
              <w:rPr>
                <w:rFonts w:ascii="Courier New" w:hAnsi="Courier New"/>
                <w:sz w:val="18"/>
              </w:rPr>
            </w:pPr>
          </w:p>
        </w:tc>
      </w:tr>
      <w:tr w:rsidR="007A4BB2" w:rsidRPr="000247A8" w14:paraId="4C73FE75" w14:textId="77777777">
        <w:tblPrEx>
          <w:tblLook w:val="01E0" w:firstRow="1" w:lastRow="1" w:firstColumn="1" w:lastColumn="1" w:noHBand="0" w:noVBand="0"/>
        </w:tblPrEx>
        <w:tc>
          <w:tcPr>
            <w:tcW w:w="3417" w:type="dxa"/>
            <w:gridSpan w:val="3"/>
          </w:tcPr>
          <w:p w14:paraId="279FA593" w14:textId="77777777" w:rsidR="007A4BB2" w:rsidRPr="000247A8" w:rsidRDefault="007A4BB2">
            <w:pPr>
              <w:ind w:leftChars="100" w:left="240"/>
              <w:rPr>
                <w:rFonts w:ascii="Courier New" w:hAnsi="Courier New"/>
                <w:sz w:val="18"/>
              </w:rPr>
            </w:pPr>
            <w:r w:rsidRPr="000247A8">
              <w:rPr>
                <w:rFonts w:ascii="Courier New" w:hAnsi="Courier New"/>
                <w:sz w:val="18"/>
              </w:rPr>
              <w:t>ITEM:DELIVER:DELIVER*</w:t>
            </w:r>
          </w:p>
        </w:tc>
        <w:tc>
          <w:tcPr>
            <w:tcW w:w="792" w:type="dxa"/>
          </w:tcPr>
          <w:p w14:paraId="329FB6F8"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Pr>
          <w:p w14:paraId="343B154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Pr>
          <w:p w14:paraId="59ABD55A" w14:textId="77777777" w:rsidR="007A4BB2" w:rsidRPr="000247A8" w:rsidRDefault="007A4BB2">
            <w:pPr>
              <w:rPr>
                <w:rFonts w:ascii="Courier New" w:hAnsi="Courier New"/>
                <w:sz w:val="18"/>
              </w:rPr>
            </w:pPr>
            <w:r w:rsidRPr="000247A8">
              <w:rPr>
                <w:rFonts w:ascii="Courier New" w:hAnsi="Courier New"/>
                <w:sz w:val="18"/>
              </w:rPr>
              <w:t>(410.6) DELIVERY *</w:t>
            </w:r>
          </w:p>
        </w:tc>
        <w:tc>
          <w:tcPr>
            <w:tcW w:w="360" w:type="dxa"/>
          </w:tcPr>
          <w:p w14:paraId="3024BD01" w14:textId="77777777" w:rsidR="007A4BB2" w:rsidRPr="000247A8" w:rsidRDefault="007A4BB2">
            <w:pPr>
              <w:jc w:val="center"/>
              <w:rPr>
                <w:rFonts w:ascii="Courier New" w:hAnsi="Courier New"/>
                <w:sz w:val="18"/>
              </w:rPr>
            </w:pPr>
          </w:p>
        </w:tc>
        <w:tc>
          <w:tcPr>
            <w:tcW w:w="2339" w:type="dxa"/>
          </w:tcPr>
          <w:p w14:paraId="0C73AB01" w14:textId="77777777" w:rsidR="007A4BB2" w:rsidRPr="000247A8" w:rsidRDefault="007A4BB2">
            <w:pPr>
              <w:rPr>
                <w:rFonts w:ascii="Courier New" w:hAnsi="Courier New"/>
                <w:sz w:val="18"/>
              </w:rPr>
            </w:pPr>
          </w:p>
        </w:tc>
      </w:tr>
      <w:tr w:rsidR="007A4BB2" w:rsidRPr="000247A8" w14:paraId="41559947" w14:textId="77777777">
        <w:tblPrEx>
          <w:tblLook w:val="01E0" w:firstRow="1" w:lastRow="1" w:firstColumn="1" w:lastColumn="1" w:noHBand="0" w:noVBand="0"/>
        </w:tblPrEx>
        <w:tc>
          <w:tcPr>
            <w:tcW w:w="3417" w:type="dxa"/>
            <w:gridSpan w:val="3"/>
          </w:tcPr>
          <w:p w14:paraId="18F5B815" w14:textId="77777777" w:rsidR="007A4BB2" w:rsidRPr="000247A8" w:rsidRDefault="007A4BB2">
            <w:pPr>
              <w:rPr>
                <w:rFonts w:ascii="Courier New" w:hAnsi="Courier New"/>
                <w:sz w:val="18"/>
              </w:rPr>
            </w:pPr>
            <w:r w:rsidRPr="000247A8">
              <w:rPr>
                <w:rFonts w:ascii="Courier New" w:hAnsi="Courier New"/>
                <w:sz w:val="18"/>
              </w:rPr>
              <w:t>DELIVERY SCHEDULE (#410.6)</w:t>
            </w:r>
          </w:p>
        </w:tc>
        <w:tc>
          <w:tcPr>
            <w:tcW w:w="792" w:type="dxa"/>
          </w:tcPr>
          <w:p w14:paraId="25A3AE7C" w14:textId="77777777" w:rsidR="007A4BB2" w:rsidRPr="000247A8" w:rsidRDefault="007A4BB2">
            <w:pPr>
              <w:jc w:val="center"/>
              <w:rPr>
                <w:rFonts w:ascii="Courier New" w:hAnsi="Courier New"/>
                <w:sz w:val="18"/>
              </w:rPr>
            </w:pPr>
          </w:p>
        </w:tc>
        <w:tc>
          <w:tcPr>
            <w:tcW w:w="360" w:type="dxa"/>
          </w:tcPr>
          <w:p w14:paraId="13698F03" w14:textId="77777777" w:rsidR="007A4BB2" w:rsidRPr="000247A8" w:rsidRDefault="007A4BB2">
            <w:pPr>
              <w:jc w:val="center"/>
              <w:rPr>
                <w:rFonts w:ascii="Courier New" w:hAnsi="Courier New"/>
                <w:sz w:val="18"/>
              </w:rPr>
            </w:pPr>
          </w:p>
        </w:tc>
        <w:tc>
          <w:tcPr>
            <w:tcW w:w="2632" w:type="dxa"/>
          </w:tcPr>
          <w:p w14:paraId="53A00FE6" w14:textId="77777777" w:rsidR="007A4BB2" w:rsidRPr="000247A8" w:rsidRDefault="007A4BB2">
            <w:pPr>
              <w:rPr>
                <w:rFonts w:ascii="Courier New" w:hAnsi="Courier New"/>
                <w:sz w:val="18"/>
              </w:rPr>
            </w:pPr>
          </w:p>
        </w:tc>
        <w:tc>
          <w:tcPr>
            <w:tcW w:w="360" w:type="dxa"/>
          </w:tcPr>
          <w:p w14:paraId="3E8ED208" w14:textId="77777777" w:rsidR="007A4BB2" w:rsidRPr="000247A8" w:rsidRDefault="007A4BB2">
            <w:pPr>
              <w:jc w:val="center"/>
              <w:rPr>
                <w:rFonts w:ascii="Courier New" w:hAnsi="Courier New"/>
                <w:sz w:val="18"/>
              </w:rPr>
            </w:pPr>
          </w:p>
        </w:tc>
        <w:tc>
          <w:tcPr>
            <w:tcW w:w="2339" w:type="dxa"/>
          </w:tcPr>
          <w:p w14:paraId="081C50D4" w14:textId="77777777" w:rsidR="007A4BB2" w:rsidRPr="000247A8" w:rsidRDefault="007A4BB2">
            <w:pPr>
              <w:rPr>
                <w:rFonts w:ascii="Courier New" w:hAnsi="Courier New"/>
                <w:sz w:val="18"/>
              </w:rPr>
            </w:pPr>
          </w:p>
        </w:tc>
      </w:tr>
      <w:tr w:rsidR="007A4BB2" w:rsidRPr="000247A8" w14:paraId="35CA9085" w14:textId="77777777">
        <w:tblPrEx>
          <w:tblLook w:val="01E0" w:firstRow="1" w:lastRow="1" w:firstColumn="1" w:lastColumn="1" w:noHBand="0" w:noVBand="0"/>
        </w:tblPrEx>
        <w:tc>
          <w:tcPr>
            <w:tcW w:w="3417" w:type="dxa"/>
            <w:gridSpan w:val="3"/>
            <w:tcBorders>
              <w:bottom w:val="dotted" w:sz="2" w:space="0" w:color="999999"/>
            </w:tcBorders>
          </w:tcPr>
          <w:p w14:paraId="0BE5FE7B" w14:textId="77777777" w:rsidR="007A4BB2" w:rsidRPr="000247A8" w:rsidRDefault="007A4BB2">
            <w:pPr>
              <w:ind w:leftChars="100" w:left="240"/>
              <w:rPr>
                <w:rFonts w:ascii="Courier New" w:hAnsi="Courier New"/>
                <w:sz w:val="18"/>
              </w:rPr>
            </w:pPr>
            <w:r w:rsidRPr="000247A8">
              <w:rPr>
                <w:rFonts w:ascii="Courier New" w:hAnsi="Courier New"/>
                <w:sz w:val="18"/>
              </w:rPr>
              <w:t>SUB-CONTROL POINT</w:t>
            </w:r>
          </w:p>
        </w:tc>
        <w:tc>
          <w:tcPr>
            <w:tcW w:w="792" w:type="dxa"/>
            <w:tcBorders>
              <w:bottom w:val="dotted" w:sz="2" w:space="0" w:color="999999"/>
            </w:tcBorders>
          </w:tcPr>
          <w:p w14:paraId="11606551"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Borders>
              <w:bottom w:val="dotted" w:sz="2" w:space="0" w:color="999999"/>
            </w:tcBorders>
          </w:tcPr>
          <w:p w14:paraId="3A1B837B" w14:textId="77777777" w:rsidR="007A4BB2" w:rsidRPr="000247A8" w:rsidRDefault="007A4BB2">
            <w:pPr>
              <w:jc w:val="center"/>
              <w:rPr>
                <w:rFonts w:ascii="Courier New" w:hAnsi="Courier New"/>
                <w:sz w:val="18"/>
              </w:rPr>
            </w:pPr>
          </w:p>
        </w:tc>
        <w:tc>
          <w:tcPr>
            <w:tcW w:w="2632" w:type="dxa"/>
            <w:tcBorders>
              <w:bottom w:val="dotted" w:sz="2" w:space="0" w:color="999999"/>
            </w:tcBorders>
          </w:tcPr>
          <w:p w14:paraId="4C8FE238" w14:textId="77777777" w:rsidR="007A4BB2" w:rsidRPr="000247A8" w:rsidRDefault="007A4BB2">
            <w:pPr>
              <w:ind w:leftChars="100" w:left="240"/>
              <w:rPr>
                <w:rFonts w:ascii="Courier New" w:hAnsi="Courier New"/>
                <w:sz w:val="18"/>
              </w:rPr>
            </w:pPr>
            <w:r w:rsidRPr="000247A8">
              <w:rPr>
                <w:rFonts w:ascii="Courier New" w:hAnsi="Courier New"/>
                <w:sz w:val="18"/>
              </w:rPr>
              <w:t>LOCATION</w:t>
            </w:r>
          </w:p>
        </w:tc>
        <w:tc>
          <w:tcPr>
            <w:tcW w:w="360" w:type="dxa"/>
            <w:tcBorders>
              <w:bottom w:val="dotted" w:sz="2" w:space="0" w:color="999999"/>
            </w:tcBorders>
          </w:tcPr>
          <w:p w14:paraId="46E664B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bottom w:val="dotted" w:sz="2" w:space="0" w:color="999999"/>
            </w:tcBorders>
          </w:tcPr>
          <w:p w14:paraId="0FB1DF27" w14:textId="77777777" w:rsidR="007A4BB2" w:rsidRPr="000247A8" w:rsidRDefault="007A4BB2">
            <w:pPr>
              <w:rPr>
                <w:rFonts w:ascii="Courier New" w:hAnsi="Courier New"/>
                <w:sz w:val="18"/>
              </w:rPr>
            </w:pPr>
            <w:r w:rsidRPr="000247A8">
              <w:rPr>
                <w:rFonts w:ascii="Courier New" w:hAnsi="Courier New"/>
                <w:sz w:val="18"/>
              </w:rPr>
              <w:t>DELIVERY POINT</w:t>
            </w:r>
          </w:p>
        </w:tc>
      </w:tr>
      <w:tr w:rsidR="007A4BB2" w:rsidRPr="000247A8" w14:paraId="599AAF04" w14:textId="77777777">
        <w:tc>
          <w:tcPr>
            <w:tcW w:w="1440" w:type="dxa"/>
            <w:tcBorders>
              <w:top w:val="dotted" w:sz="2" w:space="0" w:color="999999"/>
              <w:right w:val="nil"/>
            </w:tcBorders>
          </w:tcPr>
          <w:p w14:paraId="3716FE62"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right w:val="nil"/>
            </w:tcBorders>
          </w:tcPr>
          <w:p w14:paraId="0829B4B2" w14:textId="77777777" w:rsidR="007A4BB2" w:rsidRPr="000247A8" w:rsidRDefault="007A4BB2">
            <w:pPr>
              <w:rPr>
                <w:rFonts w:ascii="Courier New" w:hAnsi="Courier New"/>
                <w:sz w:val="18"/>
              </w:rPr>
            </w:pPr>
            <w:r w:rsidRPr="000247A8">
              <w:rPr>
                <w:rFonts w:ascii="Courier New" w:hAnsi="Courier New"/>
                <w:sz w:val="18"/>
              </w:rPr>
              <w:t>SUB-CONTROL PO*</w:t>
            </w:r>
          </w:p>
        </w:tc>
        <w:tc>
          <w:tcPr>
            <w:tcW w:w="360" w:type="dxa"/>
            <w:tcBorders>
              <w:top w:val="dotted" w:sz="2" w:space="0" w:color="999999"/>
              <w:left w:val="nil"/>
              <w:right w:val="nil"/>
            </w:tcBorders>
          </w:tcPr>
          <w:p w14:paraId="4305C1E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4EEC2EA1" w14:textId="77777777" w:rsidR="007A4BB2" w:rsidRPr="000247A8" w:rsidRDefault="007A4BB2">
            <w:pPr>
              <w:ind w:leftChars="100" w:left="240"/>
              <w:rPr>
                <w:rFonts w:ascii="Courier New" w:hAnsi="Courier New"/>
                <w:sz w:val="18"/>
              </w:rPr>
            </w:pPr>
            <w:r w:rsidRPr="000247A8">
              <w:rPr>
                <w:rFonts w:ascii="Courier New" w:hAnsi="Courier New"/>
                <w:sz w:val="18"/>
              </w:rPr>
              <w:t>SUB-CONTROL POI*</w:t>
            </w:r>
          </w:p>
        </w:tc>
        <w:tc>
          <w:tcPr>
            <w:tcW w:w="360" w:type="dxa"/>
            <w:tcBorders>
              <w:top w:val="dotted" w:sz="2" w:space="0" w:color="999999"/>
              <w:left w:val="nil"/>
              <w:right w:val="nil"/>
            </w:tcBorders>
          </w:tcPr>
          <w:p w14:paraId="55C5B86B"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1D40CA39" w14:textId="77777777" w:rsidR="007A4BB2" w:rsidRPr="000247A8" w:rsidRDefault="007A4BB2">
            <w:pPr>
              <w:rPr>
                <w:rFonts w:ascii="Courier New" w:hAnsi="Courier New"/>
                <w:sz w:val="18"/>
              </w:rPr>
            </w:pPr>
          </w:p>
        </w:tc>
      </w:tr>
      <w:tr w:rsidR="007A4BB2" w:rsidRPr="000247A8" w14:paraId="17AD910A" w14:textId="77777777">
        <w:tc>
          <w:tcPr>
            <w:tcW w:w="3417" w:type="dxa"/>
            <w:gridSpan w:val="3"/>
            <w:tcBorders>
              <w:bottom w:val="dotted" w:sz="2" w:space="0" w:color="999999"/>
              <w:right w:val="nil"/>
            </w:tcBorders>
          </w:tcPr>
          <w:p w14:paraId="1E392324" w14:textId="77777777" w:rsidR="007A4BB2" w:rsidRPr="000247A8" w:rsidRDefault="007A4BB2">
            <w:pPr>
              <w:rPr>
                <w:rFonts w:ascii="Courier New" w:hAnsi="Courier New"/>
                <w:sz w:val="18"/>
              </w:rPr>
            </w:pPr>
            <w:r w:rsidRPr="000247A8">
              <w:rPr>
                <w:rFonts w:ascii="Courier New" w:hAnsi="Courier New"/>
                <w:sz w:val="18"/>
              </w:rPr>
              <w:t xml:space="preserve">CONTROL POINT ACTIVI </w:t>
            </w:r>
            <w:r w:rsidRPr="000247A8">
              <w:rPr>
                <w:rFonts w:ascii="Courier New" w:hAnsi="Courier New"/>
                <w:sz w:val="16"/>
                <w:szCs w:val="16"/>
              </w:rPr>
              <w:t>(#410)</w:t>
            </w:r>
          </w:p>
        </w:tc>
        <w:tc>
          <w:tcPr>
            <w:tcW w:w="792" w:type="dxa"/>
            <w:tcBorders>
              <w:left w:val="nil"/>
              <w:bottom w:val="dotted" w:sz="2" w:space="0" w:color="999999"/>
              <w:right w:val="nil"/>
            </w:tcBorders>
          </w:tcPr>
          <w:p w14:paraId="1105EB21"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2B1A1CAB"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23CA9122"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2D2E83FE"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6C8A7B6A" w14:textId="77777777" w:rsidR="007A4BB2" w:rsidRPr="000247A8" w:rsidRDefault="007A4BB2">
            <w:pPr>
              <w:rPr>
                <w:rFonts w:ascii="Courier New" w:hAnsi="Courier New"/>
                <w:sz w:val="18"/>
              </w:rPr>
            </w:pPr>
          </w:p>
        </w:tc>
      </w:tr>
      <w:tr w:rsidR="007A4BB2" w:rsidRPr="000247A8" w14:paraId="3F4EB647" w14:textId="77777777">
        <w:tc>
          <w:tcPr>
            <w:tcW w:w="3417" w:type="dxa"/>
            <w:gridSpan w:val="3"/>
            <w:tcBorders>
              <w:top w:val="dotted" w:sz="2" w:space="0" w:color="999999"/>
              <w:right w:val="nil"/>
            </w:tcBorders>
          </w:tcPr>
          <w:p w14:paraId="78A1E61A" w14:textId="77777777" w:rsidR="007A4BB2" w:rsidRPr="000247A8" w:rsidRDefault="007A4BB2">
            <w:pPr>
              <w:ind w:leftChars="100" w:left="240"/>
              <w:rPr>
                <w:rFonts w:ascii="Courier New" w:hAnsi="Courier New"/>
                <w:sz w:val="18"/>
              </w:rPr>
            </w:pPr>
            <w:r w:rsidRPr="000247A8">
              <w:rPr>
                <w:rFonts w:ascii="Courier New" w:hAnsi="Courier New"/>
                <w:sz w:val="18"/>
              </w:rPr>
              <w:t>SORT GROUP v</w:t>
            </w:r>
          </w:p>
        </w:tc>
        <w:tc>
          <w:tcPr>
            <w:tcW w:w="792" w:type="dxa"/>
            <w:tcBorders>
              <w:top w:val="dotted" w:sz="2" w:space="0" w:color="999999"/>
              <w:left w:val="nil"/>
              <w:right w:val="nil"/>
            </w:tcBorders>
          </w:tcPr>
          <w:p w14:paraId="7605597F" w14:textId="77777777" w:rsidR="007A4BB2" w:rsidRPr="000247A8" w:rsidRDefault="007A4BB2">
            <w:pPr>
              <w:jc w:val="center"/>
              <w:rPr>
                <w:rFonts w:ascii="Courier New" w:hAnsi="Courier New"/>
                <w:sz w:val="18"/>
              </w:rPr>
            </w:pPr>
            <w:r w:rsidRPr="000247A8">
              <w:rPr>
                <w:rFonts w:ascii="Courier New" w:hAnsi="Courier New"/>
                <w:sz w:val="18"/>
              </w:rPr>
              <w:t>N C L</w:t>
            </w:r>
          </w:p>
        </w:tc>
        <w:tc>
          <w:tcPr>
            <w:tcW w:w="360" w:type="dxa"/>
            <w:tcBorders>
              <w:top w:val="dotted" w:sz="2" w:space="0" w:color="999999"/>
              <w:left w:val="nil"/>
              <w:right w:val="nil"/>
            </w:tcBorders>
          </w:tcPr>
          <w:p w14:paraId="4647464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75F4C2F" w14:textId="77777777" w:rsidR="007A4BB2" w:rsidRPr="000247A8" w:rsidRDefault="007A4BB2">
            <w:pPr>
              <w:rPr>
                <w:rFonts w:ascii="Courier New" w:hAnsi="Courier New"/>
                <w:sz w:val="18"/>
              </w:rPr>
            </w:pPr>
            <w:r w:rsidRPr="000247A8">
              <w:rPr>
                <w:rFonts w:ascii="Courier New" w:hAnsi="Courier New"/>
                <w:sz w:val="18"/>
              </w:rPr>
              <w:t>(410.7) SORT GROUP</w:t>
            </w:r>
          </w:p>
        </w:tc>
        <w:tc>
          <w:tcPr>
            <w:tcW w:w="360" w:type="dxa"/>
            <w:tcBorders>
              <w:top w:val="dotted" w:sz="2" w:space="0" w:color="999999"/>
              <w:left w:val="nil"/>
              <w:bottom w:val="dotted" w:sz="2" w:space="0" w:color="999999"/>
              <w:right w:val="nil"/>
            </w:tcBorders>
          </w:tcPr>
          <w:p w14:paraId="5DFA8ABA"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FA8F1BC" w14:textId="77777777" w:rsidR="007A4BB2" w:rsidRPr="000247A8" w:rsidRDefault="007A4BB2">
            <w:pPr>
              <w:rPr>
                <w:rFonts w:ascii="Courier New" w:hAnsi="Courier New"/>
                <w:sz w:val="18"/>
              </w:rPr>
            </w:pPr>
          </w:p>
        </w:tc>
      </w:tr>
      <w:tr w:rsidR="007A4BB2" w:rsidRPr="000247A8" w14:paraId="7B01D936" w14:textId="77777777">
        <w:tc>
          <w:tcPr>
            <w:tcW w:w="3417" w:type="dxa"/>
            <w:gridSpan w:val="3"/>
            <w:tcBorders>
              <w:bottom w:val="dotted" w:sz="2" w:space="0" w:color="999999"/>
              <w:right w:val="nil"/>
            </w:tcBorders>
          </w:tcPr>
          <w:p w14:paraId="49B39ABC" w14:textId="77777777" w:rsidR="007A4BB2" w:rsidRPr="000247A8" w:rsidRDefault="007A4BB2">
            <w:pPr>
              <w:rPr>
                <w:rFonts w:ascii="Courier New" w:hAnsi="Courier New"/>
                <w:sz w:val="18"/>
              </w:rPr>
            </w:pPr>
            <w:r w:rsidRPr="000247A8">
              <w:rPr>
                <w:rFonts w:ascii="Courier New" w:hAnsi="Courier New"/>
                <w:sz w:val="18"/>
              </w:rPr>
              <w:t>PROCUREMENT &amp; ACCOUN (#442)</w:t>
            </w:r>
          </w:p>
        </w:tc>
        <w:tc>
          <w:tcPr>
            <w:tcW w:w="792" w:type="dxa"/>
            <w:tcBorders>
              <w:left w:val="nil"/>
              <w:bottom w:val="dotted" w:sz="2" w:space="0" w:color="999999"/>
              <w:right w:val="nil"/>
            </w:tcBorders>
          </w:tcPr>
          <w:p w14:paraId="0A43E914"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6A516261"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4F381355"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354A7387"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43EDF1C" w14:textId="77777777" w:rsidR="007A4BB2" w:rsidRPr="000247A8" w:rsidRDefault="007A4BB2">
            <w:pPr>
              <w:rPr>
                <w:rFonts w:ascii="Courier New" w:hAnsi="Courier New"/>
                <w:sz w:val="18"/>
              </w:rPr>
            </w:pPr>
          </w:p>
        </w:tc>
      </w:tr>
      <w:tr w:rsidR="007A4BB2" w:rsidRPr="000247A8" w14:paraId="0A4656DE" w14:textId="77777777">
        <w:tc>
          <w:tcPr>
            <w:tcW w:w="3417" w:type="dxa"/>
            <w:gridSpan w:val="3"/>
            <w:tcBorders>
              <w:top w:val="dotted" w:sz="2" w:space="0" w:color="999999"/>
              <w:right w:val="nil"/>
            </w:tcBorders>
          </w:tcPr>
          <w:p w14:paraId="10F6D49F" w14:textId="77777777" w:rsidR="007A4BB2" w:rsidRPr="000247A8" w:rsidRDefault="007A4BB2">
            <w:pPr>
              <w:ind w:leftChars="100" w:left="240"/>
              <w:rPr>
                <w:rFonts w:ascii="Courier New" w:hAnsi="Courier New"/>
                <w:sz w:val="18"/>
              </w:rPr>
            </w:pPr>
            <w:r w:rsidRPr="000247A8">
              <w:rPr>
                <w:rFonts w:ascii="Courier New" w:hAnsi="Courier New"/>
                <w:sz w:val="18"/>
              </w:rPr>
              <w:t>SORT GROUP v</w:t>
            </w:r>
          </w:p>
        </w:tc>
        <w:tc>
          <w:tcPr>
            <w:tcW w:w="792" w:type="dxa"/>
            <w:tcBorders>
              <w:top w:val="dotted" w:sz="2" w:space="0" w:color="999999"/>
              <w:left w:val="nil"/>
              <w:right w:val="nil"/>
            </w:tcBorders>
          </w:tcPr>
          <w:p w14:paraId="68478FBB"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Borders>
              <w:top w:val="dotted" w:sz="2" w:space="0" w:color="999999"/>
              <w:left w:val="nil"/>
              <w:right w:val="nil"/>
            </w:tcBorders>
          </w:tcPr>
          <w:p w14:paraId="1C61ED1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3D0BA35"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298467F6"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79500A3" w14:textId="77777777" w:rsidR="007A4BB2" w:rsidRPr="000247A8" w:rsidRDefault="007A4BB2">
            <w:pPr>
              <w:rPr>
                <w:rFonts w:ascii="Courier New" w:hAnsi="Courier New"/>
                <w:sz w:val="18"/>
              </w:rPr>
            </w:pPr>
          </w:p>
        </w:tc>
      </w:tr>
      <w:tr w:rsidR="007A4BB2" w:rsidRPr="000247A8" w14:paraId="07DEEA47" w14:textId="77777777">
        <w:tc>
          <w:tcPr>
            <w:tcW w:w="3417" w:type="dxa"/>
            <w:gridSpan w:val="3"/>
            <w:tcBorders>
              <w:bottom w:val="dotted" w:sz="2" w:space="0" w:color="999999"/>
              <w:right w:val="nil"/>
            </w:tcBorders>
          </w:tcPr>
          <w:p w14:paraId="477F3A78"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left w:val="nil"/>
              <w:bottom w:val="dotted" w:sz="2" w:space="0" w:color="999999"/>
              <w:right w:val="nil"/>
            </w:tcBorders>
          </w:tcPr>
          <w:p w14:paraId="76F2F3CB"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617FA9A8"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799C760F"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026A0A1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912233F" w14:textId="77777777" w:rsidR="007A4BB2" w:rsidRPr="000247A8" w:rsidRDefault="007A4BB2">
            <w:pPr>
              <w:rPr>
                <w:rFonts w:ascii="Courier New" w:hAnsi="Courier New"/>
                <w:sz w:val="18"/>
              </w:rPr>
            </w:pPr>
          </w:p>
        </w:tc>
      </w:tr>
      <w:tr w:rsidR="007A4BB2" w:rsidRPr="000247A8" w14:paraId="4B7BBA26" w14:textId="77777777">
        <w:tc>
          <w:tcPr>
            <w:tcW w:w="3417" w:type="dxa"/>
            <w:gridSpan w:val="3"/>
            <w:tcBorders>
              <w:top w:val="dotted" w:sz="2" w:space="0" w:color="999999"/>
              <w:right w:val="nil"/>
            </w:tcBorders>
          </w:tcPr>
          <w:p w14:paraId="0DCE6DBA" w14:textId="77777777" w:rsidR="007A4BB2" w:rsidRPr="000247A8" w:rsidRDefault="007A4BB2">
            <w:pPr>
              <w:ind w:leftChars="100" w:left="240"/>
              <w:rPr>
                <w:rFonts w:ascii="Courier New" w:hAnsi="Courier New"/>
                <w:sz w:val="18"/>
              </w:rPr>
            </w:pPr>
            <w:r w:rsidRPr="000247A8">
              <w:rPr>
                <w:rFonts w:ascii="Courier New" w:hAnsi="Courier New"/>
                <w:sz w:val="18"/>
              </w:rPr>
              <w:t>SORT GROUP</w:t>
            </w:r>
          </w:p>
        </w:tc>
        <w:tc>
          <w:tcPr>
            <w:tcW w:w="792" w:type="dxa"/>
            <w:tcBorders>
              <w:top w:val="dotted" w:sz="2" w:space="0" w:color="999999"/>
              <w:left w:val="nil"/>
              <w:right w:val="nil"/>
            </w:tcBorders>
          </w:tcPr>
          <w:p w14:paraId="43543A6F"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right w:val="nil"/>
            </w:tcBorders>
          </w:tcPr>
          <w:p w14:paraId="1152813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2533694E"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right w:val="nil"/>
            </w:tcBorders>
          </w:tcPr>
          <w:p w14:paraId="405B9EC4"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15E69F58" w14:textId="77777777" w:rsidR="007A4BB2" w:rsidRPr="000247A8" w:rsidRDefault="007A4BB2">
            <w:pPr>
              <w:rPr>
                <w:rFonts w:ascii="Courier New" w:hAnsi="Courier New"/>
                <w:sz w:val="18"/>
              </w:rPr>
            </w:pPr>
          </w:p>
        </w:tc>
      </w:tr>
      <w:tr w:rsidR="007A4BB2" w:rsidRPr="000247A8" w14:paraId="4B8CA989" w14:textId="77777777">
        <w:tc>
          <w:tcPr>
            <w:tcW w:w="3417" w:type="dxa"/>
            <w:gridSpan w:val="3"/>
            <w:tcBorders>
              <w:bottom w:val="dotted" w:sz="2" w:space="0" w:color="999999"/>
              <w:right w:val="nil"/>
            </w:tcBorders>
          </w:tcPr>
          <w:p w14:paraId="64A13312" w14:textId="77777777" w:rsidR="007A4BB2" w:rsidRPr="000247A8" w:rsidRDefault="007A4BB2">
            <w:pPr>
              <w:rPr>
                <w:rFonts w:ascii="Courier New" w:hAnsi="Courier New"/>
                <w:sz w:val="18"/>
              </w:rPr>
            </w:pPr>
            <w:r w:rsidRPr="000247A8">
              <w:rPr>
                <w:rFonts w:ascii="Courier New" w:hAnsi="Courier New"/>
                <w:sz w:val="18"/>
              </w:rPr>
              <w:t>DELIVERY SCHEDULE (#410.6)</w:t>
            </w:r>
          </w:p>
        </w:tc>
        <w:tc>
          <w:tcPr>
            <w:tcW w:w="792" w:type="dxa"/>
            <w:tcBorders>
              <w:left w:val="nil"/>
              <w:bottom w:val="dotted" w:sz="2" w:space="0" w:color="999999"/>
              <w:right w:val="nil"/>
            </w:tcBorders>
          </w:tcPr>
          <w:p w14:paraId="17312FA1"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54FCF127"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06BC51D1"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019B80F1"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45AE5200" w14:textId="77777777" w:rsidR="007A4BB2" w:rsidRPr="000247A8" w:rsidRDefault="007A4BB2">
            <w:pPr>
              <w:rPr>
                <w:rFonts w:ascii="Courier New" w:hAnsi="Courier New"/>
                <w:sz w:val="18"/>
              </w:rPr>
            </w:pPr>
          </w:p>
        </w:tc>
      </w:tr>
      <w:tr w:rsidR="007A4BB2" w:rsidRPr="000247A8" w14:paraId="32D8D392" w14:textId="77777777">
        <w:tc>
          <w:tcPr>
            <w:tcW w:w="3417" w:type="dxa"/>
            <w:gridSpan w:val="3"/>
            <w:tcBorders>
              <w:top w:val="dotted" w:sz="2" w:space="0" w:color="999999"/>
              <w:right w:val="nil"/>
            </w:tcBorders>
          </w:tcPr>
          <w:p w14:paraId="6E50C269" w14:textId="77777777" w:rsidR="007A4BB2" w:rsidRPr="000247A8" w:rsidRDefault="007A4BB2">
            <w:pPr>
              <w:ind w:leftChars="100" w:left="240"/>
              <w:rPr>
                <w:rFonts w:ascii="Courier New" w:hAnsi="Courier New"/>
                <w:sz w:val="18"/>
              </w:rPr>
            </w:pPr>
            <w:r w:rsidRPr="000247A8">
              <w:rPr>
                <w:rFonts w:ascii="Courier New" w:hAnsi="Courier New"/>
                <w:sz w:val="18"/>
              </w:rPr>
              <w:t>LOCATION</w:t>
            </w:r>
          </w:p>
        </w:tc>
        <w:tc>
          <w:tcPr>
            <w:tcW w:w="792" w:type="dxa"/>
            <w:tcBorders>
              <w:top w:val="dotted" w:sz="2" w:space="0" w:color="999999"/>
              <w:left w:val="nil"/>
              <w:right w:val="nil"/>
            </w:tcBorders>
          </w:tcPr>
          <w:p w14:paraId="2B3F2796"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Borders>
              <w:top w:val="dotted" w:sz="2" w:space="0" w:color="999999"/>
              <w:left w:val="nil"/>
              <w:right w:val="nil"/>
            </w:tcBorders>
          </w:tcPr>
          <w:p w14:paraId="30DE7FA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62D33108" w14:textId="77777777" w:rsidR="007A4BB2" w:rsidRPr="000247A8" w:rsidRDefault="007A4BB2">
            <w:pPr>
              <w:rPr>
                <w:rFonts w:ascii="Courier New" w:hAnsi="Courier New"/>
                <w:sz w:val="18"/>
              </w:rPr>
            </w:pPr>
            <w:r w:rsidRPr="000247A8">
              <w:rPr>
                <w:rFonts w:ascii="Courier New" w:hAnsi="Courier New"/>
                <w:sz w:val="18"/>
              </w:rPr>
              <w:t>(410.8) DELIVERY *</w:t>
            </w:r>
          </w:p>
        </w:tc>
        <w:tc>
          <w:tcPr>
            <w:tcW w:w="360" w:type="dxa"/>
            <w:tcBorders>
              <w:top w:val="dotted" w:sz="2" w:space="0" w:color="999999"/>
              <w:left w:val="nil"/>
              <w:bottom w:val="dotted" w:sz="2" w:space="0" w:color="999999"/>
              <w:right w:val="nil"/>
            </w:tcBorders>
          </w:tcPr>
          <w:p w14:paraId="5B0CEF2C"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A406113" w14:textId="77777777" w:rsidR="007A4BB2" w:rsidRPr="000247A8" w:rsidRDefault="007A4BB2">
            <w:pPr>
              <w:rPr>
                <w:rFonts w:ascii="Courier New" w:hAnsi="Courier New"/>
                <w:sz w:val="18"/>
              </w:rPr>
            </w:pPr>
          </w:p>
        </w:tc>
      </w:tr>
      <w:tr w:rsidR="007A4BB2" w:rsidRPr="000247A8" w14:paraId="150B7799" w14:textId="77777777">
        <w:tc>
          <w:tcPr>
            <w:tcW w:w="4209" w:type="dxa"/>
            <w:gridSpan w:val="4"/>
            <w:tcBorders>
              <w:bottom w:val="dotted" w:sz="2" w:space="0" w:color="999999"/>
              <w:right w:val="nil"/>
            </w:tcBorders>
          </w:tcPr>
          <w:p w14:paraId="43394E52" w14:textId="77777777" w:rsidR="007A4BB2" w:rsidRPr="000247A8" w:rsidRDefault="007A4BB2">
            <w:pPr>
              <w:jc w:val="center"/>
              <w:rPr>
                <w:rFonts w:ascii="Courier New" w:hAnsi="Courier New"/>
                <w:sz w:val="18"/>
              </w:rPr>
            </w:pPr>
            <w:r w:rsidRPr="000247A8">
              <w:rPr>
                <w:rFonts w:ascii="Courier New" w:hAnsi="Courier New"/>
                <w:sz w:val="18"/>
              </w:rPr>
              <w:t>AMENDMENTS TO DELIVE (#441.7)</w:t>
            </w:r>
          </w:p>
        </w:tc>
        <w:tc>
          <w:tcPr>
            <w:tcW w:w="360" w:type="dxa"/>
            <w:tcBorders>
              <w:left w:val="nil"/>
              <w:bottom w:val="dotted" w:sz="2" w:space="0" w:color="999999"/>
              <w:right w:val="nil"/>
            </w:tcBorders>
          </w:tcPr>
          <w:p w14:paraId="087E882B"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793A8E11"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56692812"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B332B29" w14:textId="77777777" w:rsidR="007A4BB2" w:rsidRPr="000247A8" w:rsidRDefault="007A4BB2">
            <w:pPr>
              <w:rPr>
                <w:rFonts w:ascii="Courier New" w:hAnsi="Courier New"/>
                <w:sz w:val="18"/>
              </w:rPr>
            </w:pPr>
          </w:p>
        </w:tc>
      </w:tr>
      <w:tr w:rsidR="007A4BB2" w:rsidRPr="000247A8" w14:paraId="656666F8" w14:textId="77777777">
        <w:tc>
          <w:tcPr>
            <w:tcW w:w="3417" w:type="dxa"/>
            <w:gridSpan w:val="3"/>
            <w:tcBorders>
              <w:top w:val="dotted" w:sz="2" w:space="0" w:color="999999"/>
              <w:right w:val="nil"/>
            </w:tcBorders>
          </w:tcPr>
          <w:p w14:paraId="73F7E8CB" w14:textId="77777777" w:rsidR="007A4BB2" w:rsidRPr="000247A8" w:rsidRDefault="007A4BB2">
            <w:pPr>
              <w:ind w:leftChars="100" w:left="240"/>
              <w:rPr>
                <w:rFonts w:ascii="Courier New" w:hAnsi="Courier New"/>
                <w:sz w:val="18"/>
              </w:rPr>
            </w:pPr>
            <w:r w:rsidRPr="000247A8">
              <w:rPr>
                <w:rFonts w:ascii="Courier New" w:hAnsi="Courier New"/>
                <w:sz w:val="18"/>
              </w:rPr>
              <w:t>LOCATION FOR DELIVERY</w:t>
            </w:r>
          </w:p>
        </w:tc>
        <w:tc>
          <w:tcPr>
            <w:tcW w:w="792" w:type="dxa"/>
            <w:tcBorders>
              <w:top w:val="dotted" w:sz="2" w:space="0" w:color="999999"/>
              <w:left w:val="nil"/>
              <w:right w:val="nil"/>
            </w:tcBorders>
          </w:tcPr>
          <w:p w14:paraId="08AAA724" w14:textId="77777777" w:rsidR="007A4BB2" w:rsidRPr="000247A8" w:rsidRDefault="007A4BB2">
            <w:pPr>
              <w:jc w:val="center"/>
              <w:rPr>
                <w:rFonts w:ascii="Courier New" w:hAnsi="Courier New"/>
                <w:sz w:val="18"/>
              </w:rPr>
            </w:pPr>
            <w:r w:rsidRPr="000247A8">
              <w:rPr>
                <w:rFonts w:ascii="Courier New" w:hAnsi="Courier New"/>
                <w:sz w:val="18"/>
              </w:rPr>
              <w:t>N C L</w:t>
            </w:r>
          </w:p>
        </w:tc>
        <w:tc>
          <w:tcPr>
            <w:tcW w:w="360" w:type="dxa"/>
            <w:tcBorders>
              <w:top w:val="dotted" w:sz="2" w:space="0" w:color="999999"/>
              <w:left w:val="nil"/>
              <w:right w:val="nil"/>
            </w:tcBorders>
          </w:tcPr>
          <w:p w14:paraId="15DAB91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2FA825E"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5F6804AC"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48820FD" w14:textId="77777777" w:rsidR="007A4BB2" w:rsidRPr="000247A8" w:rsidRDefault="007A4BB2">
            <w:pPr>
              <w:rPr>
                <w:rFonts w:ascii="Courier New" w:hAnsi="Courier New"/>
                <w:sz w:val="18"/>
              </w:rPr>
            </w:pPr>
          </w:p>
        </w:tc>
      </w:tr>
      <w:tr w:rsidR="007A4BB2" w:rsidRPr="000247A8" w14:paraId="431B0CA3" w14:textId="77777777">
        <w:tc>
          <w:tcPr>
            <w:tcW w:w="4209" w:type="dxa"/>
            <w:gridSpan w:val="4"/>
            <w:tcBorders>
              <w:bottom w:val="dotted" w:sz="2" w:space="0" w:color="999999"/>
              <w:right w:val="nil"/>
            </w:tcBorders>
          </w:tcPr>
          <w:p w14:paraId="248928DD" w14:textId="77777777" w:rsidR="007A4BB2" w:rsidRPr="000247A8" w:rsidRDefault="007A4BB2">
            <w:pPr>
              <w:jc w:val="center"/>
              <w:rPr>
                <w:rFonts w:ascii="Courier New" w:hAnsi="Courier New"/>
                <w:sz w:val="18"/>
              </w:rPr>
            </w:pPr>
            <w:r w:rsidRPr="000247A8">
              <w:rPr>
                <w:rFonts w:ascii="Courier New" w:hAnsi="Courier New"/>
                <w:sz w:val="18"/>
              </w:rPr>
              <w:t>DELIVERY SCHEDULE (O (#442.8)</w:t>
            </w:r>
          </w:p>
        </w:tc>
        <w:tc>
          <w:tcPr>
            <w:tcW w:w="360" w:type="dxa"/>
            <w:tcBorders>
              <w:left w:val="nil"/>
              <w:bottom w:val="dotted" w:sz="2" w:space="0" w:color="999999"/>
              <w:right w:val="nil"/>
            </w:tcBorders>
          </w:tcPr>
          <w:p w14:paraId="3CF167EC"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142CA712"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10122B51"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4148ABC" w14:textId="77777777" w:rsidR="007A4BB2" w:rsidRPr="000247A8" w:rsidRDefault="007A4BB2">
            <w:pPr>
              <w:rPr>
                <w:rFonts w:ascii="Courier New" w:hAnsi="Courier New"/>
                <w:sz w:val="18"/>
              </w:rPr>
            </w:pPr>
          </w:p>
        </w:tc>
      </w:tr>
      <w:tr w:rsidR="007A4BB2" w:rsidRPr="000247A8" w14:paraId="5AD60D3C" w14:textId="77777777">
        <w:tc>
          <w:tcPr>
            <w:tcW w:w="3417" w:type="dxa"/>
            <w:gridSpan w:val="3"/>
            <w:tcBorders>
              <w:top w:val="dotted" w:sz="2" w:space="0" w:color="999999"/>
              <w:bottom w:val="nil"/>
              <w:right w:val="nil"/>
            </w:tcBorders>
          </w:tcPr>
          <w:p w14:paraId="7FC0A7D9" w14:textId="77777777" w:rsidR="007A4BB2" w:rsidRPr="000247A8" w:rsidRDefault="007A4BB2">
            <w:pPr>
              <w:ind w:leftChars="100" w:left="240"/>
              <w:rPr>
                <w:rFonts w:ascii="Courier New" w:hAnsi="Courier New"/>
                <w:sz w:val="18"/>
              </w:rPr>
            </w:pPr>
            <w:r w:rsidRPr="000247A8">
              <w:rPr>
                <w:rFonts w:ascii="Courier New" w:hAnsi="Courier New"/>
                <w:sz w:val="18"/>
              </w:rPr>
              <w:t>LOCATION FOR DELIVERY</w:t>
            </w:r>
          </w:p>
        </w:tc>
        <w:tc>
          <w:tcPr>
            <w:tcW w:w="792" w:type="dxa"/>
            <w:tcBorders>
              <w:top w:val="dotted" w:sz="2" w:space="0" w:color="999999"/>
              <w:left w:val="nil"/>
              <w:bottom w:val="nil"/>
              <w:right w:val="nil"/>
            </w:tcBorders>
          </w:tcPr>
          <w:p w14:paraId="1CF4197C"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Borders>
              <w:top w:val="dotted" w:sz="2" w:space="0" w:color="999999"/>
              <w:left w:val="nil"/>
              <w:bottom w:val="nil"/>
              <w:right w:val="nil"/>
            </w:tcBorders>
          </w:tcPr>
          <w:p w14:paraId="5B82620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nil"/>
              <w:right w:val="nil"/>
            </w:tcBorders>
          </w:tcPr>
          <w:p w14:paraId="33F72798"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nil"/>
              <w:right w:val="nil"/>
            </w:tcBorders>
          </w:tcPr>
          <w:p w14:paraId="2BB6BA87"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nil"/>
            </w:tcBorders>
          </w:tcPr>
          <w:p w14:paraId="1C1E8B63" w14:textId="77777777" w:rsidR="007A4BB2" w:rsidRPr="000247A8" w:rsidRDefault="007A4BB2">
            <w:pPr>
              <w:rPr>
                <w:rFonts w:ascii="Courier New" w:hAnsi="Courier New"/>
                <w:sz w:val="18"/>
              </w:rPr>
            </w:pPr>
          </w:p>
        </w:tc>
      </w:tr>
      <w:tr w:rsidR="007A4BB2" w:rsidRPr="000247A8" w14:paraId="6F8AB87E" w14:textId="77777777">
        <w:tc>
          <w:tcPr>
            <w:tcW w:w="3417" w:type="dxa"/>
            <w:gridSpan w:val="3"/>
            <w:tcBorders>
              <w:bottom w:val="dotted" w:sz="2" w:space="0" w:color="999999"/>
              <w:right w:val="nil"/>
            </w:tcBorders>
          </w:tcPr>
          <w:p w14:paraId="60C6A072" w14:textId="77777777" w:rsidR="007A4BB2" w:rsidRPr="000247A8" w:rsidRDefault="007A4BB2">
            <w:pPr>
              <w:rPr>
                <w:rFonts w:ascii="Courier New" w:hAnsi="Courier New"/>
                <w:sz w:val="16"/>
                <w:szCs w:val="16"/>
              </w:rPr>
            </w:pPr>
            <w:r w:rsidRPr="000247A8">
              <w:rPr>
                <w:rFonts w:ascii="Courier New" w:hAnsi="Courier New"/>
                <w:sz w:val="16"/>
                <w:szCs w:val="16"/>
              </w:rPr>
              <w:t>REQUEST FOR QUOTATIO (#444.039)</w:t>
            </w:r>
          </w:p>
        </w:tc>
        <w:tc>
          <w:tcPr>
            <w:tcW w:w="792" w:type="dxa"/>
            <w:tcBorders>
              <w:left w:val="nil"/>
              <w:bottom w:val="dotted" w:sz="2" w:space="0" w:color="999999"/>
              <w:right w:val="nil"/>
            </w:tcBorders>
          </w:tcPr>
          <w:p w14:paraId="3F061399"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672ABAC8"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6D4C8191"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2B137BA2"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57AB551" w14:textId="77777777" w:rsidR="007A4BB2" w:rsidRPr="000247A8" w:rsidRDefault="007A4BB2">
            <w:pPr>
              <w:rPr>
                <w:rFonts w:ascii="Courier New" w:hAnsi="Courier New"/>
                <w:sz w:val="18"/>
              </w:rPr>
            </w:pPr>
          </w:p>
        </w:tc>
      </w:tr>
      <w:tr w:rsidR="007A4BB2" w:rsidRPr="000247A8" w14:paraId="79FE6EB3" w14:textId="77777777">
        <w:tc>
          <w:tcPr>
            <w:tcW w:w="3417" w:type="dxa"/>
            <w:gridSpan w:val="3"/>
            <w:tcBorders>
              <w:top w:val="dotted" w:sz="2" w:space="0" w:color="999999"/>
              <w:right w:val="nil"/>
            </w:tcBorders>
          </w:tcPr>
          <w:p w14:paraId="37D4B255" w14:textId="77777777" w:rsidR="007A4BB2" w:rsidRPr="000247A8" w:rsidRDefault="007A4BB2">
            <w:pPr>
              <w:ind w:leftChars="100" w:left="240"/>
              <w:rPr>
                <w:rFonts w:ascii="Courier New" w:hAnsi="Courier New"/>
                <w:sz w:val="18"/>
              </w:rPr>
            </w:pPr>
            <w:r w:rsidRPr="000247A8">
              <w:rPr>
                <w:rFonts w:ascii="Courier New" w:hAnsi="Courier New"/>
                <w:sz w:val="18"/>
              </w:rPr>
              <w:t>ITEM:DELIVER:LOCATIO*</w:t>
            </w:r>
          </w:p>
        </w:tc>
        <w:tc>
          <w:tcPr>
            <w:tcW w:w="792" w:type="dxa"/>
            <w:tcBorders>
              <w:top w:val="dotted" w:sz="2" w:space="0" w:color="999999"/>
              <w:left w:val="nil"/>
              <w:right w:val="nil"/>
            </w:tcBorders>
          </w:tcPr>
          <w:p w14:paraId="75CA4AC1" w14:textId="77777777" w:rsidR="007A4BB2" w:rsidRPr="000247A8" w:rsidRDefault="007A4BB2">
            <w:pPr>
              <w:jc w:val="center"/>
              <w:rPr>
                <w:rFonts w:ascii="Courier New" w:hAnsi="Courier New"/>
                <w:sz w:val="18"/>
              </w:rPr>
            </w:pPr>
            <w:r w:rsidRPr="000247A8">
              <w:rPr>
                <w:rFonts w:ascii="Courier New" w:hAnsi="Courier New"/>
                <w:sz w:val="18"/>
              </w:rPr>
              <w:t>N L</w:t>
            </w:r>
          </w:p>
        </w:tc>
        <w:tc>
          <w:tcPr>
            <w:tcW w:w="360" w:type="dxa"/>
            <w:tcBorders>
              <w:top w:val="dotted" w:sz="2" w:space="0" w:color="999999"/>
              <w:left w:val="nil"/>
              <w:right w:val="nil"/>
            </w:tcBorders>
          </w:tcPr>
          <w:p w14:paraId="6CA2D32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3D8CA2B1"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right w:val="nil"/>
            </w:tcBorders>
          </w:tcPr>
          <w:p w14:paraId="574A3A70"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55B0C83B" w14:textId="77777777" w:rsidR="007A4BB2" w:rsidRPr="000247A8" w:rsidRDefault="007A4BB2">
            <w:pPr>
              <w:rPr>
                <w:rFonts w:ascii="Courier New" w:hAnsi="Courier New"/>
                <w:sz w:val="18"/>
              </w:rPr>
            </w:pPr>
          </w:p>
        </w:tc>
      </w:tr>
      <w:tr w:rsidR="007A4BB2" w:rsidRPr="000247A8" w14:paraId="7C23B40B" w14:textId="77777777">
        <w:tc>
          <w:tcPr>
            <w:tcW w:w="3417" w:type="dxa"/>
            <w:gridSpan w:val="3"/>
            <w:tcBorders>
              <w:bottom w:val="dotted" w:sz="2" w:space="0" w:color="999999"/>
              <w:right w:val="nil"/>
            </w:tcBorders>
          </w:tcPr>
          <w:p w14:paraId="30E9BF1E" w14:textId="77777777" w:rsidR="007A4BB2" w:rsidRPr="000247A8" w:rsidRDefault="007A4BB2">
            <w:pPr>
              <w:rPr>
                <w:rFonts w:ascii="Courier New" w:hAnsi="Courier New"/>
                <w:sz w:val="18"/>
              </w:rPr>
            </w:pPr>
            <w:r w:rsidRPr="000247A8">
              <w:rPr>
                <w:rFonts w:ascii="Courier New" w:hAnsi="Courier New"/>
                <w:sz w:val="18"/>
              </w:rPr>
              <w:t>CONTROL POINT ACTIVI (#410)</w:t>
            </w:r>
          </w:p>
        </w:tc>
        <w:tc>
          <w:tcPr>
            <w:tcW w:w="792" w:type="dxa"/>
            <w:tcBorders>
              <w:left w:val="nil"/>
              <w:bottom w:val="dotted" w:sz="2" w:space="0" w:color="999999"/>
              <w:right w:val="nil"/>
            </w:tcBorders>
          </w:tcPr>
          <w:p w14:paraId="12559F91"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79D743F5"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5256F661"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6D36C220"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68C22C20" w14:textId="77777777" w:rsidR="007A4BB2" w:rsidRPr="000247A8" w:rsidRDefault="007A4BB2">
            <w:pPr>
              <w:rPr>
                <w:rFonts w:ascii="Courier New" w:hAnsi="Courier New"/>
                <w:sz w:val="18"/>
              </w:rPr>
            </w:pPr>
          </w:p>
        </w:tc>
      </w:tr>
      <w:tr w:rsidR="007A4BB2" w:rsidRPr="000247A8" w14:paraId="6F54F2B6" w14:textId="77777777">
        <w:tc>
          <w:tcPr>
            <w:tcW w:w="3417" w:type="dxa"/>
            <w:gridSpan w:val="3"/>
            <w:tcBorders>
              <w:top w:val="dotted" w:sz="2" w:space="0" w:color="999999"/>
              <w:bottom w:val="dotted" w:sz="2" w:space="0" w:color="999999"/>
              <w:right w:val="nil"/>
            </w:tcBorders>
          </w:tcPr>
          <w:p w14:paraId="00BF03D5" w14:textId="77777777" w:rsidR="007A4BB2" w:rsidRPr="000247A8" w:rsidRDefault="007A4BB2">
            <w:pPr>
              <w:ind w:leftChars="100" w:left="240"/>
              <w:rPr>
                <w:rFonts w:ascii="Courier New" w:hAnsi="Courier New"/>
                <w:sz w:val="18"/>
              </w:rPr>
            </w:pPr>
            <w:r w:rsidRPr="000247A8">
              <w:rPr>
                <w:rFonts w:ascii="Courier New" w:hAnsi="Courier New"/>
                <w:sz w:val="18"/>
              </w:rPr>
              <w:t>SUBSTATION</w:t>
            </w:r>
          </w:p>
        </w:tc>
        <w:tc>
          <w:tcPr>
            <w:tcW w:w="792" w:type="dxa"/>
            <w:tcBorders>
              <w:top w:val="dotted" w:sz="2" w:space="0" w:color="999999"/>
              <w:left w:val="nil"/>
              <w:bottom w:val="dotted" w:sz="2" w:space="0" w:color="999999"/>
              <w:right w:val="nil"/>
            </w:tcBorders>
          </w:tcPr>
          <w:p w14:paraId="3B02C358"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740CCCF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A1F849C" w14:textId="77777777" w:rsidR="007A4BB2" w:rsidRPr="000247A8" w:rsidRDefault="007A4BB2">
            <w:pPr>
              <w:rPr>
                <w:rFonts w:ascii="Courier New" w:hAnsi="Courier New"/>
                <w:sz w:val="18"/>
              </w:rPr>
            </w:pPr>
            <w:r w:rsidRPr="000247A8">
              <w:rPr>
                <w:rFonts w:ascii="Courier New" w:hAnsi="Courier New"/>
                <w:sz w:val="18"/>
              </w:rPr>
              <w:t>(411) ADMIN. ACTI*</w:t>
            </w:r>
          </w:p>
        </w:tc>
        <w:tc>
          <w:tcPr>
            <w:tcW w:w="360" w:type="dxa"/>
            <w:tcBorders>
              <w:top w:val="dotted" w:sz="2" w:space="0" w:color="999999"/>
              <w:left w:val="nil"/>
              <w:bottom w:val="dotted" w:sz="2" w:space="0" w:color="999999"/>
              <w:right w:val="nil"/>
            </w:tcBorders>
          </w:tcPr>
          <w:p w14:paraId="162F11B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6C85AED" w14:textId="77777777" w:rsidR="007A4BB2" w:rsidRPr="000247A8" w:rsidRDefault="007A4BB2">
            <w:pPr>
              <w:rPr>
                <w:rFonts w:ascii="Courier New" w:hAnsi="Courier New"/>
                <w:sz w:val="18"/>
              </w:rPr>
            </w:pPr>
          </w:p>
        </w:tc>
      </w:tr>
      <w:tr w:rsidR="007A4BB2" w:rsidRPr="000247A8" w14:paraId="49F41C15" w14:textId="77777777">
        <w:tc>
          <w:tcPr>
            <w:tcW w:w="3417" w:type="dxa"/>
            <w:gridSpan w:val="3"/>
            <w:tcBorders>
              <w:top w:val="dotted" w:sz="2" w:space="0" w:color="999999"/>
              <w:bottom w:val="dotted" w:sz="2" w:space="0" w:color="999999"/>
              <w:right w:val="nil"/>
            </w:tcBorders>
          </w:tcPr>
          <w:p w14:paraId="28F02E4C" w14:textId="77777777" w:rsidR="007A4BB2" w:rsidRPr="000247A8" w:rsidRDefault="007A4BB2">
            <w:pPr>
              <w:rPr>
                <w:rFonts w:ascii="Courier New" w:hAnsi="Courier New"/>
                <w:sz w:val="18"/>
              </w:rPr>
            </w:pPr>
            <w:r w:rsidRPr="000247A8">
              <w:rPr>
                <w:rFonts w:ascii="Courier New" w:hAnsi="Courier New"/>
                <w:sz w:val="18"/>
              </w:rPr>
              <w:t>ADMIN. ACTIVITY SITE (#411)</w:t>
            </w:r>
          </w:p>
        </w:tc>
        <w:tc>
          <w:tcPr>
            <w:tcW w:w="792" w:type="dxa"/>
            <w:tcBorders>
              <w:top w:val="dotted" w:sz="2" w:space="0" w:color="999999"/>
              <w:left w:val="nil"/>
              <w:bottom w:val="dotted" w:sz="2" w:space="0" w:color="999999"/>
              <w:right w:val="nil"/>
            </w:tcBorders>
          </w:tcPr>
          <w:p w14:paraId="212CEEF4"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53D7DC35"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1B27C7BB"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02608A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E27DA72" w14:textId="77777777" w:rsidR="007A4BB2" w:rsidRPr="000247A8" w:rsidRDefault="007A4BB2">
            <w:pPr>
              <w:rPr>
                <w:rFonts w:ascii="Courier New" w:hAnsi="Courier New"/>
                <w:sz w:val="18"/>
              </w:rPr>
            </w:pPr>
          </w:p>
        </w:tc>
      </w:tr>
      <w:tr w:rsidR="007A4BB2" w:rsidRPr="000247A8" w14:paraId="12CCAB40" w14:textId="77777777">
        <w:tc>
          <w:tcPr>
            <w:tcW w:w="3417" w:type="dxa"/>
            <w:gridSpan w:val="3"/>
            <w:tcBorders>
              <w:top w:val="dotted" w:sz="2" w:space="0" w:color="999999"/>
              <w:bottom w:val="dotted" w:sz="2" w:space="0" w:color="999999"/>
              <w:right w:val="nil"/>
            </w:tcBorders>
          </w:tcPr>
          <w:p w14:paraId="34E63536" w14:textId="77777777" w:rsidR="007A4BB2" w:rsidRPr="000247A8" w:rsidRDefault="007A4BB2">
            <w:pPr>
              <w:ind w:leftChars="100" w:left="240"/>
              <w:rPr>
                <w:rFonts w:ascii="Courier New" w:hAnsi="Courier New"/>
                <w:sz w:val="18"/>
              </w:rPr>
            </w:pPr>
            <w:r w:rsidRPr="000247A8">
              <w:rPr>
                <w:rFonts w:ascii="Courier New" w:hAnsi="Courier New"/>
                <w:sz w:val="18"/>
              </w:rPr>
              <w:t>PARENT STATION</w:t>
            </w:r>
          </w:p>
        </w:tc>
        <w:tc>
          <w:tcPr>
            <w:tcW w:w="792" w:type="dxa"/>
            <w:tcBorders>
              <w:top w:val="dotted" w:sz="2" w:space="0" w:color="999999"/>
              <w:left w:val="nil"/>
              <w:bottom w:val="dotted" w:sz="2" w:space="0" w:color="999999"/>
              <w:right w:val="nil"/>
            </w:tcBorders>
          </w:tcPr>
          <w:p w14:paraId="7E941B73"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12EE0BE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14A8F61" w14:textId="77777777" w:rsidR="007A4BB2" w:rsidRPr="000247A8" w:rsidRDefault="007A4BB2">
            <w:pPr>
              <w:ind w:leftChars="100" w:left="240"/>
              <w:rPr>
                <w:rFonts w:ascii="Courier New" w:hAnsi="Courier New"/>
                <w:sz w:val="18"/>
              </w:rPr>
            </w:pPr>
            <w:r w:rsidRPr="000247A8">
              <w:rPr>
                <w:rFonts w:ascii="Courier New" w:hAnsi="Courier New"/>
                <w:sz w:val="18"/>
              </w:rPr>
              <w:t>INSTITUTION NA*</w:t>
            </w:r>
          </w:p>
        </w:tc>
        <w:tc>
          <w:tcPr>
            <w:tcW w:w="360" w:type="dxa"/>
            <w:tcBorders>
              <w:top w:val="dotted" w:sz="2" w:space="0" w:color="999999"/>
              <w:left w:val="nil"/>
              <w:bottom w:val="dotted" w:sz="2" w:space="0" w:color="999999"/>
              <w:right w:val="nil"/>
            </w:tcBorders>
          </w:tcPr>
          <w:p w14:paraId="346B518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1422B6D4" w14:textId="77777777" w:rsidR="007A4BB2" w:rsidRPr="000247A8" w:rsidRDefault="007A4BB2">
            <w:pPr>
              <w:rPr>
                <w:rFonts w:ascii="Courier New" w:hAnsi="Courier New"/>
                <w:sz w:val="18"/>
              </w:rPr>
            </w:pPr>
            <w:r w:rsidRPr="000247A8">
              <w:rPr>
                <w:rFonts w:ascii="Courier New" w:hAnsi="Courier New"/>
                <w:sz w:val="18"/>
              </w:rPr>
              <w:t>INSTITUTION</w:t>
            </w:r>
          </w:p>
        </w:tc>
      </w:tr>
      <w:tr w:rsidR="007A4BB2" w:rsidRPr="000247A8" w14:paraId="2C1F8371" w14:textId="77777777">
        <w:tc>
          <w:tcPr>
            <w:tcW w:w="3417" w:type="dxa"/>
            <w:gridSpan w:val="3"/>
            <w:tcBorders>
              <w:top w:val="dotted" w:sz="2" w:space="0" w:color="999999"/>
              <w:bottom w:val="dotted" w:sz="2" w:space="0" w:color="999999"/>
              <w:right w:val="nil"/>
            </w:tcBorders>
          </w:tcPr>
          <w:p w14:paraId="50D26D9F" w14:textId="77777777" w:rsidR="007A4BB2" w:rsidRPr="000247A8" w:rsidRDefault="007A4BB2">
            <w:pPr>
              <w:rPr>
                <w:rFonts w:ascii="Courier New" w:hAnsi="Courier New"/>
                <w:sz w:val="18"/>
              </w:rPr>
            </w:pPr>
            <w:r w:rsidRPr="000247A8">
              <w:rPr>
                <w:rFonts w:ascii="Courier New" w:hAnsi="Courier New"/>
                <w:sz w:val="18"/>
              </w:rPr>
              <w:t>FUND CONTROL POINT (#420)</w:t>
            </w:r>
          </w:p>
        </w:tc>
        <w:tc>
          <w:tcPr>
            <w:tcW w:w="792" w:type="dxa"/>
            <w:tcBorders>
              <w:top w:val="dotted" w:sz="2" w:space="0" w:color="999999"/>
              <w:left w:val="nil"/>
              <w:bottom w:val="dotted" w:sz="2" w:space="0" w:color="999999"/>
              <w:right w:val="nil"/>
            </w:tcBorders>
          </w:tcPr>
          <w:p w14:paraId="33C44F85"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0D2B643B"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54B0E6C7"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219234B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0FE0557" w14:textId="77777777" w:rsidR="007A4BB2" w:rsidRPr="000247A8" w:rsidRDefault="007A4BB2">
            <w:pPr>
              <w:rPr>
                <w:rFonts w:ascii="Courier New" w:hAnsi="Courier New"/>
                <w:sz w:val="18"/>
              </w:rPr>
            </w:pPr>
          </w:p>
        </w:tc>
      </w:tr>
      <w:tr w:rsidR="007A4BB2" w:rsidRPr="000247A8" w14:paraId="66CEEEDE" w14:textId="77777777">
        <w:tc>
          <w:tcPr>
            <w:tcW w:w="3417" w:type="dxa"/>
            <w:gridSpan w:val="3"/>
            <w:tcBorders>
              <w:top w:val="dotted" w:sz="2" w:space="0" w:color="999999"/>
              <w:bottom w:val="dotted" w:sz="2" w:space="0" w:color="999999"/>
              <w:right w:val="nil"/>
            </w:tcBorders>
          </w:tcPr>
          <w:p w14:paraId="50025FAA" w14:textId="77777777" w:rsidR="007A4BB2" w:rsidRPr="000247A8" w:rsidRDefault="007A4BB2">
            <w:pPr>
              <w:ind w:leftChars="100" w:left="240"/>
              <w:rPr>
                <w:rFonts w:ascii="Courier New" w:hAnsi="Courier New"/>
                <w:sz w:val="18"/>
              </w:rPr>
            </w:pPr>
            <w:r w:rsidRPr="000247A8">
              <w:rPr>
                <w:rFonts w:ascii="Courier New" w:hAnsi="Courier New"/>
                <w:sz w:val="18"/>
              </w:rPr>
              <w:t>STATION NAME</w:t>
            </w:r>
          </w:p>
        </w:tc>
        <w:tc>
          <w:tcPr>
            <w:tcW w:w="792" w:type="dxa"/>
            <w:tcBorders>
              <w:top w:val="dotted" w:sz="2" w:space="0" w:color="999999"/>
              <w:left w:val="nil"/>
              <w:bottom w:val="dotted" w:sz="2" w:space="0" w:color="999999"/>
              <w:right w:val="nil"/>
            </w:tcBorders>
          </w:tcPr>
          <w:p w14:paraId="061CEB65"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1E7F296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F64389A" w14:textId="77777777" w:rsidR="007A4BB2" w:rsidRPr="000247A8" w:rsidRDefault="007A4BB2">
            <w:pPr>
              <w:ind w:leftChars="100" w:left="240"/>
              <w:rPr>
                <w:rFonts w:ascii="Courier New" w:hAnsi="Courier New"/>
                <w:sz w:val="18"/>
              </w:rPr>
            </w:pPr>
            <w:r w:rsidRPr="000247A8">
              <w:rPr>
                <w:rFonts w:ascii="Courier New" w:hAnsi="Courier New"/>
                <w:sz w:val="18"/>
              </w:rPr>
              <w:t>FACILITY TYPE</w:t>
            </w:r>
          </w:p>
        </w:tc>
        <w:tc>
          <w:tcPr>
            <w:tcW w:w="360" w:type="dxa"/>
            <w:tcBorders>
              <w:top w:val="dotted" w:sz="2" w:space="0" w:color="999999"/>
              <w:left w:val="nil"/>
              <w:bottom w:val="dotted" w:sz="2" w:space="0" w:color="999999"/>
              <w:right w:val="nil"/>
            </w:tcBorders>
          </w:tcPr>
          <w:p w14:paraId="12DC19C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20D6AD9C" w14:textId="77777777" w:rsidR="007A4BB2" w:rsidRPr="000247A8" w:rsidRDefault="007A4BB2">
            <w:pPr>
              <w:rPr>
                <w:rFonts w:ascii="Courier New" w:hAnsi="Courier New"/>
                <w:sz w:val="18"/>
              </w:rPr>
            </w:pPr>
            <w:r w:rsidRPr="000247A8">
              <w:rPr>
                <w:rFonts w:ascii="Courier New" w:hAnsi="Courier New"/>
                <w:sz w:val="18"/>
              </w:rPr>
              <w:t>FACILITY TYPE (*</w:t>
            </w:r>
          </w:p>
        </w:tc>
      </w:tr>
      <w:tr w:rsidR="007A4BB2" w:rsidRPr="000247A8" w14:paraId="0B80E4C2" w14:textId="77777777">
        <w:tc>
          <w:tcPr>
            <w:tcW w:w="3417" w:type="dxa"/>
            <w:gridSpan w:val="3"/>
            <w:tcBorders>
              <w:top w:val="dotted" w:sz="2" w:space="0" w:color="999999"/>
              <w:bottom w:val="dotted" w:sz="2" w:space="0" w:color="999999"/>
              <w:right w:val="nil"/>
            </w:tcBorders>
          </w:tcPr>
          <w:p w14:paraId="2BAEB981" w14:textId="77777777" w:rsidR="007A4BB2" w:rsidRPr="000247A8" w:rsidRDefault="007A4BB2">
            <w:pPr>
              <w:rPr>
                <w:rFonts w:ascii="Courier New" w:hAnsi="Courier New"/>
                <w:sz w:val="18"/>
              </w:rPr>
            </w:pPr>
            <w:r w:rsidRPr="000247A8">
              <w:rPr>
                <w:rFonts w:ascii="Courier New" w:hAnsi="Courier New"/>
                <w:sz w:val="18"/>
              </w:rPr>
              <w:t>PURCHASE CARD INFORM (#440.5)</w:t>
            </w:r>
          </w:p>
        </w:tc>
        <w:tc>
          <w:tcPr>
            <w:tcW w:w="792" w:type="dxa"/>
            <w:tcBorders>
              <w:top w:val="dotted" w:sz="2" w:space="0" w:color="999999"/>
              <w:left w:val="nil"/>
              <w:bottom w:val="dotted" w:sz="2" w:space="0" w:color="999999"/>
              <w:right w:val="nil"/>
            </w:tcBorders>
          </w:tcPr>
          <w:p w14:paraId="690F5131"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0BAAC202"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30E18E36"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58196C08"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2525482" w14:textId="77777777" w:rsidR="007A4BB2" w:rsidRPr="000247A8" w:rsidRDefault="007A4BB2">
            <w:pPr>
              <w:rPr>
                <w:rFonts w:ascii="Courier New" w:hAnsi="Courier New"/>
                <w:sz w:val="18"/>
              </w:rPr>
            </w:pPr>
          </w:p>
        </w:tc>
      </w:tr>
      <w:tr w:rsidR="007A4BB2" w:rsidRPr="000247A8" w14:paraId="05BF2C45" w14:textId="77777777">
        <w:tc>
          <w:tcPr>
            <w:tcW w:w="3417" w:type="dxa"/>
            <w:gridSpan w:val="3"/>
            <w:tcBorders>
              <w:top w:val="dotted" w:sz="2" w:space="0" w:color="999999"/>
              <w:bottom w:val="dotted" w:sz="2" w:space="0" w:color="999999"/>
              <w:right w:val="nil"/>
            </w:tcBorders>
          </w:tcPr>
          <w:p w14:paraId="6AD49EAC" w14:textId="77777777" w:rsidR="007A4BB2" w:rsidRPr="000247A8" w:rsidRDefault="007A4BB2">
            <w:pPr>
              <w:ind w:leftChars="100" w:left="240"/>
              <w:rPr>
                <w:rFonts w:ascii="Courier New" w:hAnsi="Courier New"/>
                <w:sz w:val="18"/>
              </w:rPr>
            </w:pPr>
            <w:r w:rsidRPr="000247A8">
              <w:rPr>
                <w:rFonts w:ascii="Courier New" w:hAnsi="Courier New"/>
                <w:sz w:val="18"/>
              </w:rPr>
              <w:lastRenderedPageBreak/>
              <w:t>STATION NUMBER</w:t>
            </w:r>
          </w:p>
        </w:tc>
        <w:tc>
          <w:tcPr>
            <w:tcW w:w="792" w:type="dxa"/>
            <w:tcBorders>
              <w:top w:val="dotted" w:sz="2" w:space="0" w:color="999999"/>
              <w:left w:val="nil"/>
              <w:bottom w:val="dotted" w:sz="2" w:space="0" w:color="999999"/>
              <w:right w:val="nil"/>
            </w:tcBorders>
          </w:tcPr>
          <w:p w14:paraId="79D80F29"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70CAA0A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8817A16" w14:textId="77777777" w:rsidR="007A4BB2" w:rsidRPr="000247A8" w:rsidRDefault="007A4BB2">
            <w:pPr>
              <w:ind w:leftChars="100" w:left="240"/>
              <w:rPr>
                <w:rFonts w:ascii="Courier New" w:hAnsi="Courier New"/>
                <w:sz w:val="18"/>
              </w:rPr>
            </w:pPr>
            <w:r w:rsidRPr="000247A8">
              <w:rPr>
                <w:rFonts w:ascii="Courier New" w:hAnsi="Courier New"/>
                <w:sz w:val="18"/>
              </w:rPr>
              <w:t>HOSPITAL STATE</w:t>
            </w:r>
          </w:p>
        </w:tc>
        <w:tc>
          <w:tcPr>
            <w:tcW w:w="360" w:type="dxa"/>
            <w:tcBorders>
              <w:top w:val="dotted" w:sz="2" w:space="0" w:color="999999"/>
              <w:left w:val="nil"/>
              <w:bottom w:val="dotted" w:sz="2" w:space="0" w:color="999999"/>
              <w:right w:val="nil"/>
            </w:tcBorders>
          </w:tcPr>
          <w:p w14:paraId="0A3574F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3FD5BCF7" w14:textId="77777777" w:rsidR="007A4BB2" w:rsidRPr="000247A8" w:rsidRDefault="007A4BB2">
            <w:pPr>
              <w:rPr>
                <w:rFonts w:ascii="Courier New" w:hAnsi="Courier New"/>
                <w:sz w:val="18"/>
              </w:rPr>
            </w:pPr>
            <w:r w:rsidRPr="000247A8">
              <w:rPr>
                <w:rFonts w:ascii="Courier New" w:hAnsi="Courier New"/>
                <w:sz w:val="18"/>
              </w:rPr>
              <w:t>STATE</w:t>
            </w:r>
          </w:p>
        </w:tc>
      </w:tr>
      <w:tr w:rsidR="007A4BB2" w:rsidRPr="000247A8" w14:paraId="09A6F59E" w14:textId="77777777">
        <w:tc>
          <w:tcPr>
            <w:tcW w:w="3417" w:type="dxa"/>
            <w:gridSpan w:val="3"/>
            <w:tcBorders>
              <w:top w:val="dotted" w:sz="2" w:space="0" w:color="999999"/>
              <w:bottom w:val="dotted" w:sz="2" w:space="0" w:color="999999"/>
              <w:right w:val="nil"/>
            </w:tcBorders>
          </w:tcPr>
          <w:p w14:paraId="1212130F" w14:textId="77777777" w:rsidR="007A4BB2" w:rsidRPr="000247A8" w:rsidRDefault="007A4BB2">
            <w:pPr>
              <w:rPr>
                <w:rFonts w:ascii="Courier New" w:hAnsi="Courier New"/>
                <w:sz w:val="18"/>
              </w:rPr>
            </w:pPr>
            <w:r w:rsidRPr="000247A8">
              <w:rPr>
                <w:rFonts w:ascii="Courier New" w:hAnsi="Courier New"/>
                <w:sz w:val="18"/>
              </w:rPr>
              <w:t>PROCUREMENT &amp; ACCOUN (#442)</w:t>
            </w:r>
          </w:p>
        </w:tc>
        <w:tc>
          <w:tcPr>
            <w:tcW w:w="792" w:type="dxa"/>
            <w:tcBorders>
              <w:top w:val="dotted" w:sz="2" w:space="0" w:color="999999"/>
              <w:left w:val="nil"/>
              <w:bottom w:val="dotted" w:sz="2" w:space="0" w:color="999999"/>
              <w:right w:val="nil"/>
            </w:tcBorders>
          </w:tcPr>
          <w:p w14:paraId="5A71DE92"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5D7462C0"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54FD462D"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137A11C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D09BD10" w14:textId="77777777" w:rsidR="007A4BB2" w:rsidRPr="000247A8" w:rsidRDefault="007A4BB2">
            <w:pPr>
              <w:rPr>
                <w:rFonts w:ascii="Courier New" w:hAnsi="Courier New"/>
                <w:sz w:val="18"/>
              </w:rPr>
            </w:pPr>
          </w:p>
        </w:tc>
      </w:tr>
      <w:tr w:rsidR="007A4BB2" w:rsidRPr="000247A8" w14:paraId="5A99F112" w14:textId="77777777">
        <w:tc>
          <w:tcPr>
            <w:tcW w:w="3417" w:type="dxa"/>
            <w:gridSpan w:val="3"/>
            <w:tcBorders>
              <w:top w:val="dotted" w:sz="2" w:space="0" w:color="999999"/>
              <w:bottom w:val="dotted" w:sz="2" w:space="0" w:color="999999"/>
              <w:right w:val="nil"/>
            </w:tcBorders>
          </w:tcPr>
          <w:p w14:paraId="652969F7" w14:textId="77777777" w:rsidR="007A4BB2" w:rsidRPr="000247A8" w:rsidRDefault="007A4BB2">
            <w:pPr>
              <w:ind w:leftChars="100" w:left="240"/>
              <w:rPr>
                <w:rFonts w:ascii="Courier New" w:hAnsi="Courier New"/>
                <w:sz w:val="18"/>
              </w:rPr>
            </w:pPr>
            <w:r w:rsidRPr="000247A8">
              <w:rPr>
                <w:rFonts w:ascii="Courier New" w:hAnsi="Courier New"/>
                <w:sz w:val="18"/>
              </w:rPr>
              <w:t>SUBSTATION</w:t>
            </w:r>
          </w:p>
        </w:tc>
        <w:tc>
          <w:tcPr>
            <w:tcW w:w="792" w:type="dxa"/>
            <w:tcBorders>
              <w:top w:val="dotted" w:sz="2" w:space="0" w:color="999999"/>
              <w:left w:val="nil"/>
              <w:bottom w:val="dotted" w:sz="2" w:space="0" w:color="999999"/>
              <w:right w:val="nil"/>
            </w:tcBorders>
          </w:tcPr>
          <w:p w14:paraId="00D31215"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3C6971F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444FAE0" w14:textId="77777777" w:rsidR="007A4BB2" w:rsidRPr="000247A8" w:rsidRDefault="007A4BB2">
            <w:pPr>
              <w:ind w:leftChars="100" w:left="240"/>
              <w:rPr>
                <w:rFonts w:ascii="Courier New" w:hAnsi="Courier New"/>
                <w:sz w:val="18"/>
              </w:rPr>
            </w:pPr>
            <w:r w:rsidRPr="000247A8">
              <w:rPr>
                <w:rFonts w:ascii="Courier New" w:hAnsi="Courier New"/>
                <w:sz w:val="18"/>
              </w:rPr>
              <w:t>APPLICATION CO*</w:t>
            </w:r>
          </w:p>
        </w:tc>
        <w:tc>
          <w:tcPr>
            <w:tcW w:w="360" w:type="dxa"/>
            <w:tcBorders>
              <w:top w:val="dotted" w:sz="2" w:space="0" w:color="999999"/>
              <w:left w:val="nil"/>
              <w:bottom w:val="dotted" w:sz="2" w:space="0" w:color="999999"/>
              <w:right w:val="nil"/>
            </w:tcBorders>
          </w:tcPr>
          <w:p w14:paraId="55593DE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5BA8177D"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6363F0C1" w14:textId="77777777">
        <w:tc>
          <w:tcPr>
            <w:tcW w:w="3417" w:type="dxa"/>
            <w:gridSpan w:val="3"/>
            <w:tcBorders>
              <w:top w:val="dotted" w:sz="2" w:space="0" w:color="999999"/>
              <w:bottom w:val="dotted" w:sz="2" w:space="0" w:color="999999"/>
              <w:right w:val="nil"/>
            </w:tcBorders>
          </w:tcPr>
          <w:p w14:paraId="5EC2377F"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top w:val="dotted" w:sz="2" w:space="0" w:color="999999"/>
              <w:left w:val="nil"/>
              <w:bottom w:val="dotted" w:sz="2" w:space="0" w:color="999999"/>
              <w:right w:val="nil"/>
            </w:tcBorders>
          </w:tcPr>
          <w:p w14:paraId="5BD7FBEB"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07E85F16"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78947401"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7233403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333C045" w14:textId="77777777" w:rsidR="007A4BB2" w:rsidRPr="000247A8" w:rsidRDefault="007A4BB2">
            <w:pPr>
              <w:rPr>
                <w:rFonts w:ascii="Courier New" w:hAnsi="Courier New"/>
                <w:sz w:val="18"/>
              </w:rPr>
            </w:pPr>
          </w:p>
        </w:tc>
      </w:tr>
      <w:tr w:rsidR="007A4BB2" w:rsidRPr="000247A8" w14:paraId="5E5B2E97" w14:textId="77777777">
        <w:tc>
          <w:tcPr>
            <w:tcW w:w="3417" w:type="dxa"/>
            <w:gridSpan w:val="3"/>
            <w:tcBorders>
              <w:top w:val="dotted" w:sz="2" w:space="0" w:color="999999"/>
              <w:bottom w:val="dotted" w:sz="2" w:space="0" w:color="999999"/>
              <w:right w:val="nil"/>
            </w:tcBorders>
          </w:tcPr>
          <w:p w14:paraId="0C180637" w14:textId="77777777" w:rsidR="007A4BB2" w:rsidRPr="000247A8" w:rsidRDefault="007A4BB2">
            <w:pPr>
              <w:ind w:leftChars="100" w:left="240"/>
              <w:rPr>
                <w:rFonts w:ascii="Courier New" w:hAnsi="Courier New"/>
                <w:sz w:val="18"/>
              </w:rPr>
            </w:pPr>
            <w:r w:rsidRPr="000247A8">
              <w:rPr>
                <w:rFonts w:ascii="Courier New" w:hAnsi="Courier New"/>
                <w:sz w:val="18"/>
              </w:rPr>
              <w:t>SATELLITE STATION</w:t>
            </w:r>
          </w:p>
        </w:tc>
        <w:tc>
          <w:tcPr>
            <w:tcW w:w="792" w:type="dxa"/>
            <w:tcBorders>
              <w:top w:val="dotted" w:sz="2" w:space="0" w:color="999999"/>
              <w:left w:val="nil"/>
              <w:bottom w:val="dotted" w:sz="2" w:space="0" w:color="999999"/>
              <w:right w:val="nil"/>
            </w:tcBorders>
          </w:tcPr>
          <w:p w14:paraId="10B32741"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43F58FB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E97A55E" w14:textId="77777777" w:rsidR="007A4BB2" w:rsidRPr="000247A8" w:rsidRDefault="007A4BB2">
            <w:pPr>
              <w:ind w:leftChars="100" w:left="240"/>
              <w:rPr>
                <w:rFonts w:ascii="Courier New" w:hAnsi="Courier New"/>
                <w:sz w:val="18"/>
              </w:rPr>
            </w:pPr>
            <w:r w:rsidRPr="000247A8">
              <w:rPr>
                <w:rFonts w:ascii="Courier New" w:hAnsi="Courier New"/>
                <w:sz w:val="18"/>
              </w:rPr>
              <w:t>FMS SECURITY C*</w:t>
            </w:r>
          </w:p>
        </w:tc>
        <w:tc>
          <w:tcPr>
            <w:tcW w:w="360" w:type="dxa"/>
            <w:tcBorders>
              <w:top w:val="dotted" w:sz="2" w:space="0" w:color="999999"/>
              <w:left w:val="nil"/>
              <w:bottom w:val="dotted" w:sz="2" w:space="0" w:color="999999"/>
              <w:right w:val="nil"/>
            </w:tcBorders>
          </w:tcPr>
          <w:p w14:paraId="5AAFD5F9"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26B08E98" w14:textId="77777777" w:rsidR="007A4BB2" w:rsidRPr="000247A8" w:rsidRDefault="007A4BB2">
            <w:pPr>
              <w:rPr>
                <w:rFonts w:ascii="Courier New" w:hAnsi="Courier New"/>
                <w:sz w:val="18"/>
              </w:rPr>
            </w:pPr>
            <w:r w:rsidRPr="000247A8">
              <w:rPr>
                <w:rFonts w:ascii="Courier New" w:hAnsi="Courier New"/>
                <w:sz w:val="18"/>
              </w:rPr>
              <w:t>PRCD SD FMS SEC*</w:t>
            </w:r>
          </w:p>
        </w:tc>
      </w:tr>
      <w:tr w:rsidR="007A4BB2" w:rsidRPr="000247A8" w14:paraId="0D4A4E9B" w14:textId="77777777">
        <w:tc>
          <w:tcPr>
            <w:tcW w:w="3417" w:type="dxa"/>
            <w:gridSpan w:val="3"/>
            <w:tcBorders>
              <w:top w:val="dotted" w:sz="2" w:space="0" w:color="999999"/>
              <w:bottom w:val="dotted" w:sz="2" w:space="0" w:color="999999"/>
              <w:right w:val="nil"/>
            </w:tcBorders>
          </w:tcPr>
          <w:p w14:paraId="6B173ABC" w14:textId="77777777" w:rsidR="007A4BB2" w:rsidRPr="000247A8" w:rsidRDefault="007A4BB2">
            <w:pPr>
              <w:rPr>
                <w:rFonts w:ascii="Courier New" w:hAnsi="Courier New"/>
                <w:sz w:val="18"/>
              </w:rPr>
            </w:pPr>
            <w:r w:rsidRPr="000247A8">
              <w:rPr>
                <w:rFonts w:ascii="Courier New" w:hAnsi="Courier New"/>
                <w:sz w:val="18"/>
              </w:rPr>
              <w:t>REQUEST FOR QUOTATIO (#444)</w:t>
            </w:r>
          </w:p>
        </w:tc>
        <w:tc>
          <w:tcPr>
            <w:tcW w:w="792" w:type="dxa"/>
            <w:tcBorders>
              <w:top w:val="dotted" w:sz="2" w:space="0" w:color="999999"/>
              <w:left w:val="nil"/>
              <w:bottom w:val="dotted" w:sz="2" w:space="0" w:color="999999"/>
              <w:right w:val="nil"/>
            </w:tcBorders>
          </w:tcPr>
          <w:p w14:paraId="75351D01"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11A69FFC"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40543A53"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7A4E4955"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8603126" w14:textId="77777777" w:rsidR="007A4BB2" w:rsidRPr="000247A8" w:rsidRDefault="007A4BB2">
            <w:pPr>
              <w:rPr>
                <w:rFonts w:ascii="Courier New" w:hAnsi="Courier New"/>
                <w:sz w:val="18"/>
              </w:rPr>
            </w:pPr>
          </w:p>
        </w:tc>
      </w:tr>
      <w:tr w:rsidR="007A4BB2" w:rsidRPr="000247A8" w14:paraId="5E50B19D" w14:textId="77777777">
        <w:tc>
          <w:tcPr>
            <w:tcW w:w="3417" w:type="dxa"/>
            <w:gridSpan w:val="3"/>
            <w:tcBorders>
              <w:top w:val="dotted" w:sz="2" w:space="0" w:color="999999"/>
              <w:bottom w:val="dotted" w:sz="2" w:space="0" w:color="999999"/>
              <w:right w:val="nil"/>
            </w:tcBorders>
          </w:tcPr>
          <w:p w14:paraId="76B654F1" w14:textId="77777777" w:rsidR="007A4BB2" w:rsidRPr="000247A8" w:rsidRDefault="007A4BB2">
            <w:pPr>
              <w:ind w:leftChars="100" w:left="240"/>
              <w:rPr>
                <w:rFonts w:ascii="Courier New" w:hAnsi="Courier New"/>
                <w:sz w:val="18"/>
              </w:rPr>
            </w:pPr>
            <w:r w:rsidRPr="000247A8">
              <w:rPr>
                <w:rFonts w:ascii="Courier New" w:hAnsi="Courier New"/>
                <w:sz w:val="18"/>
              </w:rPr>
              <w:t>SUBSTATION</w:t>
            </w:r>
          </w:p>
        </w:tc>
        <w:tc>
          <w:tcPr>
            <w:tcW w:w="792" w:type="dxa"/>
            <w:tcBorders>
              <w:top w:val="dotted" w:sz="2" w:space="0" w:color="999999"/>
              <w:left w:val="nil"/>
              <w:bottom w:val="dotted" w:sz="2" w:space="0" w:color="999999"/>
              <w:right w:val="nil"/>
            </w:tcBorders>
          </w:tcPr>
          <w:p w14:paraId="4BE58A13"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3FEEE3B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AA334D4" w14:textId="77777777" w:rsidR="007A4BB2" w:rsidRPr="000247A8" w:rsidRDefault="007A4BB2">
            <w:pPr>
              <w:ind w:leftChars="100" w:left="240"/>
              <w:rPr>
                <w:rFonts w:ascii="Courier New" w:hAnsi="Courier New"/>
                <w:sz w:val="18"/>
              </w:rPr>
            </w:pPr>
            <w:r w:rsidRPr="000247A8">
              <w:rPr>
                <w:rFonts w:ascii="Courier New" w:hAnsi="Courier New"/>
                <w:sz w:val="18"/>
              </w:rPr>
              <w:t>PARENT STATION</w:t>
            </w:r>
          </w:p>
        </w:tc>
        <w:tc>
          <w:tcPr>
            <w:tcW w:w="360" w:type="dxa"/>
            <w:tcBorders>
              <w:top w:val="dotted" w:sz="2" w:space="0" w:color="999999"/>
              <w:left w:val="nil"/>
              <w:bottom w:val="dotted" w:sz="2" w:space="0" w:color="999999"/>
              <w:right w:val="nil"/>
            </w:tcBorders>
          </w:tcPr>
          <w:p w14:paraId="722E962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00447BDE" w14:textId="77777777" w:rsidR="007A4BB2" w:rsidRPr="000247A8" w:rsidRDefault="007A4BB2">
            <w:pPr>
              <w:rPr>
                <w:rFonts w:ascii="Courier New" w:hAnsi="Courier New"/>
                <w:sz w:val="18"/>
              </w:rPr>
            </w:pPr>
            <w:r w:rsidRPr="000247A8">
              <w:rPr>
                <w:rFonts w:ascii="Courier New" w:hAnsi="Courier New"/>
                <w:sz w:val="18"/>
              </w:rPr>
              <w:t>ADMIN. ACTIVITY*</w:t>
            </w:r>
          </w:p>
        </w:tc>
      </w:tr>
      <w:tr w:rsidR="007A4BB2" w:rsidRPr="000247A8" w14:paraId="0365824E" w14:textId="77777777">
        <w:tc>
          <w:tcPr>
            <w:tcW w:w="1440" w:type="dxa"/>
            <w:tcBorders>
              <w:top w:val="nil"/>
              <w:bottom w:val="nil"/>
              <w:right w:val="nil"/>
            </w:tcBorders>
          </w:tcPr>
          <w:p w14:paraId="58BAB631"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DEC5C15" w14:textId="77777777" w:rsidR="007A4BB2" w:rsidRPr="000247A8" w:rsidRDefault="007A4BB2">
            <w:pPr>
              <w:ind w:leftChars="100" w:left="240"/>
              <w:rPr>
                <w:rFonts w:ascii="Courier New" w:hAnsi="Courier New"/>
                <w:sz w:val="18"/>
              </w:rPr>
            </w:pPr>
            <w:r w:rsidRPr="000247A8">
              <w:rPr>
                <w:rFonts w:ascii="Courier New" w:hAnsi="Courier New"/>
                <w:sz w:val="18"/>
              </w:rPr>
              <w:t>RECEIV:STATE*</w:t>
            </w:r>
          </w:p>
        </w:tc>
        <w:tc>
          <w:tcPr>
            <w:tcW w:w="360" w:type="dxa"/>
            <w:tcBorders>
              <w:top w:val="dotted" w:sz="2" w:space="0" w:color="999999"/>
              <w:left w:val="nil"/>
              <w:bottom w:val="dotted" w:sz="2" w:space="0" w:color="999999"/>
              <w:right w:val="nil"/>
            </w:tcBorders>
          </w:tcPr>
          <w:p w14:paraId="3F9542C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C2FD27D" w14:textId="77777777" w:rsidR="007A4BB2" w:rsidRPr="000247A8" w:rsidRDefault="007A4BB2">
            <w:pPr>
              <w:ind w:leftChars="100" w:left="240"/>
              <w:rPr>
                <w:rFonts w:ascii="Courier New" w:hAnsi="Courier New"/>
                <w:sz w:val="18"/>
              </w:rPr>
            </w:pPr>
            <w:r w:rsidRPr="000247A8">
              <w:rPr>
                <w:rFonts w:ascii="Courier New" w:hAnsi="Courier New"/>
                <w:sz w:val="18"/>
              </w:rPr>
              <w:t>STATE</w:t>
            </w:r>
          </w:p>
        </w:tc>
        <w:tc>
          <w:tcPr>
            <w:tcW w:w="360" w:type="dxa"/>
            <w:tcBorders>
              <w:top w:val="dotted" w:sz="2" w:space="0" w:color="999999"/>
              <w:left w:val="nil"/>
              <w:bottom w:val="dotted" w:sz="2" w:space="0" w:color="999999"/>
              <w:right w:val="nil"/>
            </w:tcBorders>
          </w:tcPr>
          <w:p w14:paraId="31AAEB77"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517F6D8" w14:textId="77777777" w:rsidR="007A4BB2" w:rsidRPr="000247A8" w:rsidRDefault="007A4BB2">
            <w:pPr>
              <w:rPr>
                <w:rFonts w:ascii="Courier New" w:hAnsi="Courier New"/>
                <w:sz w:val="18"/>
              </w:rPr>
            </w:pPr>
          </w:p>
        </w:tc>
      </w:tr>
      <w:tr w:rsidR="007A4BB2" w:rsidRPr="000247A8" w14:paraId="7FCE886A" w14:textId="77777777">
        <w:tc>
          <w:tcPr>
            <w:tcW w:w="1440" w:type="dxa"/>
            <w:tcBorders>
              <w:top w:val="nil"/>
              <w:bottom w:val="nil"/>
              <w:right w:val="nil"/>
            </w:tcBorders>
          </w:tcPr>
          <w:p w14:paraId="6844A8E6"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D107318" w14:textId="77777777" w:rsidR="007A4BB2" w:rsidRPr="000247A8" w:rsidRDefault="007A4BB2">
            <w:pPr>
              <w:ind w:leftChars="100" w:left="240"/>
              <w:rPr>
                <w:rFonts w:ascii="Courier New" w:hAnsi="Courier New"/>
                <w:sz w:val="18"/>
              </w:rPr>
            </w:pPr>
            <w:r w:rsidRPr="000247A8">
              <w:rPr>
                <w:rFonts w:ascii="Courier New" w:hAnsi="Courier New"/>
                <w:sz w:val="18"/>
              </w:rPr>
              <w:t>MAIL I:MAIL I*</w:t>
            </w:r>
          </w:p>
        </w:tc>
        <w:tc>
          <w:tcPr>
            <w:tcW w:w="360" w:type="dxa"/>
            <w:tcBorders>
              <w:top w:val="dotted" w:sz="2" w:space="0" w:color="999999"/>
              <w:left w:val="nil"/>
              <w:bottom w:val="dotted" w:sz="2" w:space="0" w:color="999999"/>
              <w:right w:val="nil"/>
            </w:tcBorders>
          </w:tcPr>
          <w:p w14:paraId="6B1C3D0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55D2EAC" w14:textId="77777777" w:rsidR="007A4BB2" w:rsidRPr="000247A8" w:rsidRDefault="007A4BB2">
            <w:pPr>
              <w:ind w:leftChars="100" w:left="240"/>
              <w:rPr>
                <w:rFonts w:ascii="Courier New" w:hAnsi="Courier New"/>
                <w:sz w:val="18"/>
              </w:rPr>
            </w:pPr>
            <w:r w:rsidRPr="000247A8">
              <w:rPr>
                <w:rFonts w:ascii="Courier New" w:hAnsi="Courier New"/>
                <w:sz w:val="18"/>
              </w:rPr>
              <w:t>STATE</w:t>
            </w:r>
          </w:p>
        </w:tc>
        <w:tc>
          <w:tcPr>
            <w:tcW w:w="360" w:type="dxa"/>
            <w:tcBorders>
              <w:top w:val="dotted" w:sz="2" w:space="0" w:color="999999"/>
              <w:left w:val="nil"/>
              <w:bottom w:val="dotted" w:sz="2" w:space="0" w:color="999999"/>
              <w:right w:val="nil"/>
            </w:tcBorders>
          </w:tcPr>
          <w:p w14:paraId="52D4581F"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7457CB9" w14:textId="77777777" w:rsidR="007A4BB2" w:rsidRPr="000247A8" w:rsidRDefault="007A4BB2">
            <w:pPr>
              <w:rPr>
                <w:rFonts w:ascii="Courier New" w:hAnsi="Courier New"/>
                <w:sz w:val="18"/>
              </w:rPr>
            </w:pPr>
          </w:p>
        </w:tc>
      </w:tr>
      <w:tr w:rsidR="007A4BB2" w:rsidRPr="000247A8" w14:paraId="7E79EE9C" w14:textId="77777777">
        <w:tc>
          <w:tcPr>
            <w:tcW w:w="1440" w:type="dxa"/>
            <w:tcBorders>
              <w:top w:val="nil"/>
              <w:bottom w:val="nil"/>
              <w:right w:val="nil"/>
            </w:tcBorders>
          </w:tcPr>
          <w:p w14:paraId="31544817"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95E5E52" w14:textId="77777777" w:rsidR="007A4BB2" w:rsidRPr="000247A8" w:rsidRDefault="007A4BB2">
            <w:pPr>
              <w:ind w:leftChars="100" w:left="240"/>
              <w:rPr>
                <w:rFonts w:ascii="Courier New" w:hAnsi="Courier New"/>
                <w:sz w:val="18"/>
              </w:rPr>
            </w:pPr>
            <w:r w:rsidRPr="000247A8">
              <w:rPr>
                <w:rFonts w:ascii="Courier New" w:hAnsi="Courier New"/>
                <w:sz w:val="18"/>
              </w:rPr>
              <w:t>IFCAP :IFCAP *</w:t>
            </w:r>
          </w:p>
        </w:tc>
        <w:tc>
          <w:tcPr>
            <w:tcW w:w="360" w:type="dxa"/>
            <w:tcBorders>
              <w:top w:val="dotted" w:sz="2" w:space="0" w:color="999999"/>
              <w:left w:val="nil"/>
              <w:bottom w:val="dotted" w:sz="2" w:space="0" w:color="999999"/>
              <w:right w:val="nil"/>
            </w:tcBorders>
          </w:tcPr>
          <w:p w14:paraId="0455199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FC3EA0F" w14:textId="77777777" w:rsidR="007A4BB2" w:rsidRPr="000247A8" w:rsidRDefault="007A4BB2">
            <w:pPr>
              <w:ind w:leftChars="100" w:left="240"/>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29F7155F"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6FBA1C6" w14:textId="77777777" w:rsidR="007A4BB2" w:rsidRPr="000247A8" w:rsidRDefault="007A4BB2">
            <w:pPr>
              <w:rPr>
                <w:rFonts w:ascii="Courier New" w:hAnsi="Courier New"/>
                <w:sz w:val="18"/>
              </w:rPr>
            </w:pPr>
          </w:p>
        </w:tc>
      </w:tr>
      <w:tr w:rsidR="007A4BB2" w:rsidRPr="000247A8" w14:paraId="393AC129" w14:textId="77777777">
        <w:tc>
          <w:tcPr>
            <w:tcW w:w="1440" w:type="dxa"/>
            <w:tcBorders>
              <w:top w:val="nil"/>
              <w:right w:val="nil"/>
            </w:tcBorders>
          </w:tcPr>
          <w:p w14:paraId="26C3D407"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right w:val="nil"/>
            </w:tcBorders>
          </w:tcPr>
          <w:p w14:paraId="41A9E609" w14:textId="77777777" w:rsidR="007A4BB2" w:rsidRPr="000247A8" w:rsidRDefault="007A4BB2">
            <w:pPr>
              <w:rPr>
                <w:rFonts w:ascii="Courier New" w:hAnsi="Courier New"/>
                <w:sz w:val="18"/>
              </w:rPr>
            </w:pPr>
            <w:r w:rsidRPr="000247A8">
              <w:rPr>
                <w:rFonts w:ascii="Courier New" w:hAnsi="Courier New"/>
                <w:sz w:val="18"/>
              </w:rPr>
              <w:t>m AUTHOR:AUTHOR*</w:t>
            </w:r>
          </w:p>
        </w:tc>
        <w:tc>
          <w:tcPr>
            <w:tcW w:w="360" w:type="dxa"/>
            <w:tcBorders>
              <w:top w:val="dotted" w:sz="2" w:space="0" w:color="999999"/>
              <w:left w:val="nil"/>
              <w:right w:val="nil"/>
            </w:tcBorders>
          </w:tcPr>
          <w:p w14:paraId="2DEACAC7"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2371F02A" w14:textId="77777777" w:rsidR="007A4BB2" w:rsidRPr="000247A8" w:rsidRDefault="007A4BB2">
            <w:pPr>
              <w:ind w:leftChars="100" w:left="240"/>
              <w:rPr>
                <w:rFonts w:ascii="Courier New" w:hAnsi="Courier New"/>
                <w:sz w:val="18"/>
              </w:rPr>
            </w:pPr>
            <w:r w:rsidRPr="000247A8">
              <w:rPr>
                <w:rFonts w:ascii="Courier New" w:hAnsi="Courier New"/>
                <w:sz w:val="18"/>
              </w:rPr>
              <w:t>NEW PERSON</w:t>
            </w:r>
          </w:p>
        </w:tc>
        <w:tc>
          <w:tcPr>
            <w:tcW w:w="360" w:type="dxa"/>
            <w:tcBorders>
              <w:top w:val="dotted" w:sz="2" w:space="0" w:color="999999"/>
              <w:left w:val="nil"/>
              <w:right w:val="nil"/>
            </w:tcBorders>
          </w:tcPr>
          <w:p w14:paraId="651733C0"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46294B4E" w14:textId="77777777" w:rsidR="007A4BB2" w:rsidRPr="000247A8" w:rsidRDefault="007A4BB2">
            <w:pPr>
              <w:rPr>
                <w:rFonts w:ascii="Courier New" w:hAnsi="Courier New"/>
                <w:sz w:val="18"/>
              </w:rPr>
            </w:pPr>
          </w:p>
        </w:tc>
      </w:tr>
      <w:tr w:rsidR="007A4BB2" w:rsidRPr="000247A8" w14:paraId="1BCA4A7A" w14:textId="77777777">
        <w:tc>
          <w:tcPr>
            <w:tcW w:w="3417" w:type="dxa"/>
            <w:gridSpan w:val="3"/>
            <w:tcBorders>
              <w:bottom w:val="dotted" w:sz="2" w:space="0" w:color="999999"/>
              <w:right w:val="nil"/>
            </w:tcBorders>
          </w:tcPr>
          <w:p w14:paraId="1E1102DC" w14:textId="77777777" w:rsidR="007A4BB2" w:rsidRPr="000247A8" w:rsidRDefault="007A4BB2">
            <w:pPr>
              <w:rPr>
                <w:rFonts w:ascii="Courier New" w:hAnsi="Courier New"/>
                <w:sz w:val="18"/>
              </w:rPr>
            </w:pPr>
            <w:r w:rsidRPr="000247A8">
              <w:rPr>
                <w:rFonts w:ascii="Courier New" w:hAnsi="Courier New"/>
                <w:sz w:val="18"/>
              </w:rPr>
              <w:t>ADMIN. ACTIVITY SITE (#411)</w:t>
            </w:r>
          </w:p>
        </w:tc>
        <w:tc>
          <w:tcPr>
            <w:tcW w:w="792" w:type="dxa"/>
            <w:tcBorders>
              <w:left w:val="nil"/>
              <w:bottom w:val="dotted" w:sz="2" w:space="0" w:color="999999"/>
              <w:right w:val="nil"/>
            </w:tcBorders>
          </w:tcPr>
          <w:p w14:paraId="0DA777E9"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6CAFCBC8"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2F29A2F4" w14:textId="77777777" w:rsidR="007A4BB2" w:rsidRPr="000247A8" w:rsidRDefault="007A4BB2">
            <w:pPr>
              <w:ind w:leftChars="100" w:left="240"/>
              <w:rPr>
                <w:rFonts w:ascii="Courier New" w:hAnsi="Courier New"/>
                <w:sz w:val="18"/>
              </w:rPr>
            </w:pPr>
          </w:p>
        </w:tc>
        <w:tc>
          <w:tcPr>
            <w:tcW w:w="360" w:type="dxa"/>
            <w:tcBorders>
              <w:left w:val="nil"/>
              <w:bottom w:val="dotted" w:sz="2" w:space="0" w:color="999999"/>
              <w:right w:val="nil"/>
            </w:tcBorders>
          </w:tcPr>
          <w:p w14:paraId="6B5D48AC"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74B9ED1C" w14:textId="77777777" w:rsidR="007A4BB2" w:rsidRPr="000247A8" w:rsidRDefault="007A4BB2">
            <w:pPr>
              <w:rPr>
                <w:rFonts w:ascii="Courier New" w:hAnsi="Courier New"/>
                <w:sz w:val="18"/>
              </w:rPr>
            </w:pPr>
          </w:p>
        </w:tc>
      </w:tr>
      <w:tr w:rsidR="007A4BB2" w:rsidRPr="000247A8" w14:paraId="186FF190" w14:textId="77777777">
        <w:tc>
          <w:tcPr>
            <w:tcW w:w="3417" w:type="dxa"/>
            <w:gridSpan w:val="3"/>
            <w:tcBorders>
              <w:top w:val="dotted" w:sz="2" w:space="0" w:color="999999"/>
              <w:bottom w:val="dotted" w:sz="2" w:space="0" w:color="999999"/>
              <w:right w:val="nil"/>
            </w:tcBorders>
          </w:tcPr>
          <w:p w14:paraId="3A97F52D" w14:textId="77777777" w:rsidR="007A4BB2" w:rsidRPr="000247A8" w:rsidRDefault="007A4BB2">
            <w:pPr>
              <w:ind w:leftChars="100" w:left="240"/>
              <w:rPr>
                <w:rFonts w:ascii="Courier New" w:hAnsi="Courier New"/>
                <w:sz w:val="18"/>
              </w:rPr>
            </w:pPr>
            <w:r w:rsidRPr="000247A8">
              <w:rPr>
                <w:rFonts w:ascii="Courier New" w:hAnsi="Courier New"/>
                <w:sz w:val="18"/>
              </w:rPr>
              <w:t>FACIILTY TYPE</w:t>
            </w:r>
          </w:p>
        </w:tc>
        <w:tc>
          <w:tcPr>
            <w:tcW w:w="792" w:type="dxa"/>
            <w:tcBorders>
              <w:top w:val="dotted" w:sz="2" w:space="0" w:color="999999"/>
              <w:left w:val="nil"/>
              <w:bottom w:val="dotted" w:sz="2" w:space="0" w:color="999999"/>
              <w:right w:val="nil"/>
            </w:tcBorders>
          </w:tcPr>
          <w:p w14:paraId="72A5846E"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52D65BE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491AFED" w14:textId="77777777" w:rsidR="007A4BB2" w:rsidRPr="000247A8" w:rsidRDefault="007A4BB2">
            <w:pPr>
              <w:rPr>
                <w:rFonts w:ascii="Courier New" w:hAnsi="Courier New"/>
                <w:sz w:val="18"/>
              </w:rPr>
            </w:pPr>
            <w:r w:rsidRPr="000247A8">
              <w:rPr>
                <w:rFonts w:ascii="Courier New" w:hAnsi="Courier New"/>
                <w:sz w:val="18"/>
              </w:rPr>
              <w:t>411.2 FACILITY *</w:t>
            </w:r>
          </w:p>
        </w:tc>
        <w:tc>
          <w:tcPr>
            <w:tcW w:w="360" w:type="dxa"/>
            <w:tcBorders>
              <w:top w:val="dotted" w:sz="2" w:space="0" w:color="999999"/>
              <w:left w:val="nil"/>
              <w:bottom w:val="dotted" w:sz="2" w:space="0" w:color="999999"/>
              <w:right w:val="nil"/>
            </w:tcBorders>
          </w:tcPr>
          <w:p w14:paraId="6416D13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A660F90" w14:textId="77777777" w:rsidR="007A4BB2" w:rsidRPr="000247A8" w:rsidRDefault="007A4BB2">
            <w:pPr>
              <w:rPr>
                <w:rFonts w:ascii="Courier New" w:hAnsi="Courier New"/>
                <w:sz w:val="18"/>
              </w:rPr>
            </w:pPr>
          </w:p>
        </w:tc>
      </w:tr>
      <w:tr w:rsidR="007A4BB2" w:rsidRPr="000247A8" w14:paraId="470E708C" w14:textId="77777777">
        <w:tc>
          <w:tcPr>
            <w:tcW w:w="1440" w:type="dxa"/>
            <w:tcBorders>
              <w:top w:val="nil"/>
              <w:bottom w:val="nil"/>
              <w:right w:val="nil"/>
            </w:tcBorders>
          </w:tcPr>
          <w:p w14:paraId="1992EA85"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343BB58D" w14:textId="77777777" w:rsidR="007A4BB2" w:rsidRPr="000247A8" w:rsidRDefault="007A4BB2">
            <w:pPr>
              <w:rPr>
                <w:rFonts w:ascii="Courier New" w:hAnsi="Courier New"/>
                <w:sz w:val="18"/>
              </w:rPr>
            </w:pPr>
            <w:r w:rsidRPr="000247A8">
              <w:rPr>
                <w:rFonts w:ascii="Courier New" w:hAnsi="Courier New"/>
                <w:sz w:val="18"/>
              </w:rPr>
              <w:t>(411.3) IFCAP CON*</w:t>
            </w:r>
          </w:p>
        </w:tc>
        <w:tc>
          <w:tcPr>
            <w:tcW w:w="360" w:type="dxa"/>
            <w:tcBorders>
              <w:top w:val="dotted" w:sz="2" w:space="0" w:color="999999"/>
              <w:left w:val="nil"/>
              <w:bottom w:val="dotted" w:sz="2" w:space="0" w:color="999999"/>
              <w:right w:val="nil"/>
            </w:tcBorders>
          </w:tcPr>
          <w:p w14:paraId="71B0B5C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33A0E5A"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054546C6"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DB8D69F" w14:textId="77777777" w:rsidR="007A4BB2" w:rsidRPr="000247A8" w:rsidRDefault="007A4BB2">
            <w:pPr>
              <w:rPr>
                <w:rFonts w:ascii="Courier New" w:hAnsi="Courier New"/>
                <w:sz w:val="18"/>
              </w:rPr>
            </w:pPr>
          </w:p>
        </w:tc>
      </w:tr>
      <w:tr w:rsidR="007A4BB2" w:rsidRPr="000247A8" w14:paraId="78F6BC5E" w14:textId="77777777">
        <w:tc>
          <w:tcPr>
            <w:tcW w:w="1440" w:type="dxa"/>
            <w:tcBorders>
              <w:top w:val="nil"/>
              <w:bottom w:val="nil"/>
              <w:right w:val="nil"/>
            </w:tcBorders>
          </w:tcPr>
          <w:p w14:paraId="10007C16"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7DA50791" w14:textId="77777777" w:rsidR="007A4BB2" w:rsidRPr="000247A8" w:rsidRDefault="007A4BB2">
            <w:pPr>
              <w:ind w:leftChars="100" w:left="240"/>
              <w:rPr>
                <w:rFonts w:ascii="Courier New" w:hAnsi="Courier New"/>
                <w:sz w:val="18"/>
              </w:rPr>
            </w:pPr>
            <w:r w:rsidRPr="000247A8">
              <w:rPr>
                <w:rFonts w:ascii="Courier New" w:hAnsi="Courier New"/>
                <w:sz w:val="18"/>
              </w:rPr>
              <w:t>USER</w:t>
            </w:r>
          </w:p>
        </w:tc>
        <w:tc>
          <w:tcPr>
            <w:tcW w:w="360" w:type="dxa"/>
            <w:tcBorders>
              <w:top w:val="dotted" w:sz="2" w:space="0" w:color="999999"/>
              <w:left w:val="nil"/>
              <w:bottom w:val="dotted" w:sz="2" w:space="0" w:color="999999"/>
              <w:right w:val="nil"/>
            </w:tcBorders>
          </w:tcPr>
          <w:p w14:paraId="3F2052F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61CA3ED" w14:textId="77777777" w:rsidR="007A4BB2" w:rsidRPr="000247A8" w:rsidRDefault="007A4BB2">
            <w:pPr>
              <w:ind w:leftChars="100" w:left="240"/>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23C9AA25"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A910844" w14:textId="77777777" w:rsidR="007A4BB2" w:rsidRPr="000247A8" w:rsidRDefault="007A4BB2">
            <w:pPr>
              <w:rPr>
                <w:rFonts w:ascii="Courier New" w:hAnsi="Courier New"/>
                <w:sz w:val="18"/>
              </w:rPr>
            </w:pPr>
          </w:p>
        </w:tc>
      </w:tr>
      <w:tr w:rsidR="007A4BB2" w:rsidRPr="000247A8" w14:paraId="4EABDB4F" w14:textId="77777777">
        <w:tc>
          <w:tcPr>
            <w:tcW w:w="1440" w:type="dxa"/>
            <w:tcBorders>
              <w:top w:val="nil"/>
              <w:bottom w:val="nil"/>
              <w:right w:val="nil"/>
            </w:tcBorders>
          </w:tcPr>
          <w:p w14:paraId="2CA54DAC"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5CA18C22" w14:textId="77777777" w:rsidR="007A4BB2" w:rsidRPr="000247A8" w:rsidRDefault="007A4BB2">
            <w:pPr>
              <w:ind w:leftChars="100" w:left="240"/>
              <w:rPr>
                <w:rFonts w:ascii="Courier New" w:hAnsi="Courier New"/>
                <w:sz w:val="18"/>
              </w:rPr>
            </w:pPr>
            <w:r w:rsidRPr="000247A8">
              <w:rPr>
                <w:rFonts w:ascii="Courier New" w:hAnsi="Courier New"/>
                <w:sz w:val="18"/>
              </w:rPr>
              <w:t>RECORD NUMBER *</w:t>
            </w:r>
          </w:p>
        </w:tc>
        <w:tc>
          <w:tcPr>
            <w:tcW w:w="360" w:type="dxa"/>
            <w:tcBorders>
              <w:top w:val="dotted" w:sz="2" w:space="0" w:color="999999"/>
              <w:left w:val="nil"/>
              <w:bottom w:val="dotted" w:sz="2" w:space="0" w:color="999999"/>
              <w:right w:val="nil"/>
            </w:tcBorders>
          </w:tcPr>
          <w:p w14:paraId="3C89ED9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126C694A" w14:textId="77777777" w:rsidR="007A4BB2" w:rsidRPr="000247A8" w:rsidRDefault="007A4BB2">
            <w:pPr>
              <w:ind w:leftChars="100" w:left="240"/>
              <w:rPr>
                <w:rFonts w:ascii="Courier New" w:hAnsi="Courier New"/>
                <w:sz w:val="18"/>
              </w:rPr>
            </w:pPr>
            <w:r w:rsidRPr="000247A8">
              <w:rPr>
                <w:rFonts w:ascii="Courier New" w:hAnsi="Courier New"/>
                <w:sz w:val="18"/>
              </w:rPr>
              <w:t>ISMS/FMS TRANS</w:t>
            </w:r>
          </w:p>
        </w:tc>
        <w:tc>
          <w:tcPr>
            <w:tcW w:w="360" w:type="dxa"/>
            <w:tcBorders>
              <w:top w:val="dotted" w:sz="2" w:space="0" w:color="999999"/>
              <w:left w:val="nil"/>
              <w:bottom w:val="dotted" w:sz="2" w:space="0" w:color="999999"/>
              <w:right w:val="nil"/>
            </w:tcBorders>
          </w:tcPr>
          <w:p w14:paraId="640FEE88"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23ECF84" w14:textId="77777777" w:rsidR="007A4BB2" w:rsidRPr="000247A8" w:rsidRDefault="007A4BB2">
            <w:pPr>
              <w:rPr>
                <w:rFonts w:ascii="Courier New" w:hAnsi="Courier New"/>
                <w:sz w:val="18"/>
              </w:rPr>
            </w:pPr>
          </w:p>
        </w:tc>
      </w:tr>
      <w:tr w:rsidR="007A4BB2" w:rsidRPr="000247A8" w14:paraId="3F870B5E" w14:textId="77777777">
        <w:tc>
          <w:tcPr>
            <w:tcW w:w="1440" w:type="dxa"/>
            <w:tcBorders>
              <w:top w:val="nil"/>
              <w:bottom w:val="nil"/>
              <w:right w:val="nil"/>
            </w:tcBorders>
          </w:tcPr>
          <w:p w14:paraId="3209562B"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B3B7BC0" w14:textId="77777777" w:rsidR="007A4BB2" w:rsidRPr="000247A8" w:rsidRDefault="007A4BB2">
            <w:pPr>
              <w:ind w:leftChars="100" w:left="240"/>
              <w:rPr>
                <w:rFonts w:ascii="Courier New" w:hAnsi="Courier New"/>
                <w:sz w:val="18"/>
              </w:rPr>
            </w:pPr>
            <w:r w:rsidRPr="000247A8">
              <w:rPr>
                <w:rFonts w:ascii="Courier New" w:hAnsi="Courier New"/>
                <w:sz w:val="18"/>
              </w:rPr>
              <w:t>ERROR</w:t>
            </w:r>
          </w:p>
        </w:tc>
        <w:tc>
          <w:tcPr>
            <w:tcW w:w="360" w:type="dxa"/>
            <w:tcBorders>
              <w:top w:val="dotted" w:sz="2" w:space="0" w:color="999999"/>
              <w:left w:val="nil"/>
              <w:bottom w:val="dotted" w:sz="2" w:space="0" w:color="999999"/>
              <w:right w:val="nil"/>
            </w:tcBorders>
          </w:tcPr>
          <w:p w14:paraId="24073D3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4C3E688" w14:textId="77777777" w:rsidR="007A4BB2" w:rsidRPr="000247A8" w:rsidRDefault="007A4BB2">
            <w:pPr>
              <w:ind w:leftChars="100" w:left="240"/>
              <w:rPr>
                <w:rFonts w:ascii="Courier New" w:hAnsi="Courier New"/>
                <w:sz w:val="18"/>
              </w:rPr>
            </w:pPr>
            <w:r w:rsidRPr="000247A8">
              <w:rPr>
                <w:rFonts w:ascii="Courier New" w:hAnsi="Courier New"/>
                <w:sz w:val="18"/>
              </w:rPr>
              <w:t>IFCAP CONVERSIO*</w:t>
            </w:r>
          </w:p>
        </w:tc>
        <w:tc>
          <w:tcPr>
            <w:tcW w:w="360" w:type="dxa"/>
            <w:tcBorders>
              <w:top w:val="dotted" w:sz="2" w:space="0" w:color="999999"/>
              <w:left w:val="nil"/>
              <w:bottom w:val="dotted" w:sz="2" w:space="0" w:color="999999"/>
              <w:right w:val="nil"/>
            </w:tcBorders>
          </w:tcPr>
          <w:p w14:paraId="2A6FC5C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D040D83" w14:textId="77777777" w:rsidR="007A4BB2" w:rsidRPr="000247A8" w:rsidRDefault="007A4BB2">
            <w:pPr>
              <w:rPr>
                <w:rFonts w:ascii="Courier New" w:hAnsi="Courier New"/>
                <w:sz w:val="18"/>
              </w:rPr>
            </w:pPr>
          </w:p>
        </w:tc>
      </w:tr>
      <w:tr w:rsidR="007A4BB2" w:rsidRPr="000247A8" w14:paraId="70A74291" w14:textId="77777777">
        <w:tc>
          <w:tcPr>
            <w:tcW w:w="1440" w:type="dxa"/>
            <w:tcBorders>
              <w:top w:val="nil"/>
              <w:right w:val="nil"/>
            </w:tcBorders>
          </w:tcPr>
          <w:p w14:paraId="3ACBF881"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right w:val="nil"/>
            </w:tcBorders>
          </w:tcPr>
          <w:p w14:paraId="3E094128" w14:textId="77777777" w:rsidR="007A4BB2" w:rsidRPr="000247A8" w:rsidRDefault="007A4BB2">
            <w:pPr>
              <w:ind w:leftChars="100" w:left="240"/>
              <w:rPr>
                <w:rFonts w:ascii="Courier New" w:hAnsi="Courier New"/>
                <w:sz w:val="18"/>
              </w:rPr>
            </w:pPr>
            <w:r w:rsidRPr="000247A8">
              <w:rPr>
                <w:rFonts w:ascii="Courier New" w:hAnsi="Courier New"/>
                <w:sz w:val="18"/>
              </w:rPr>
              <w:t>RECORD NUMBER *</w:t>
            </w:r>
          </w:p>
        </w:tc>
        <w:tc>
          <w:tcPr>
            <w:tcW w:w="360" w:type="dxa"/>
            <w:tcBorders>
              <w:top w:val="dotted" w:sz="2" w:space="0" w:color="999999"/>
              <w:left w:val="nil"/>
              <w:right w:val="nil"/>
            </w:tcBorders>
          </w:tcPr>
          <w:p w14:paraId="041582A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4841584B" w14:textId="77777777" w:rsidR="007A4BB2" w:rsidRPr="000247A8" w:rsidRDefault="007A4BB2">
            <w:pPr>
              <w:ind w:leftChars="100" w:left="240"/>
              <w:rPr>
                <w:rFonts w:ascii="Courier New" w:hAnsi="Courier New"/>
                <w:sz w:val="18"/>
              </w:rPr>
            </w:pPr>
            <w:r w:rsidRPr="000247A8">
              <w:rPr>
                <w:rFonts w:ascii="Courier New" w:hAnsi="Courier New"/>
                <w:sz w:val="18"/>
              </w:rPr>
              <w:t>PROCUREMENT &amp; A*</w:t>
            </w:r>
          </w:p>
        </w:tc>
        <w:tc>
          <w:tcPr>
            <w:tcW w:w="360" w:type="dxa"/>
            <w:tcBorders>
              <w:top w:val="dotted" w:sz="2" w:space="0" w:color="999999"/>
              <w:left w:val="nil"/>
              <w:right w:val="nil"/>
            </w:tcBorders>
          </w:tcPr>
          <w:p w14:paraId="0DE50E1D"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275B3259" w14:textId="77777777" w:rsidR="007A4BB2" w:rsidRPr="000247A8" w:rsidRDefault="007A4BB2">
            <w:pPr>
              <w:rPr>
                <w:rFonts w:ascii="Courier New" w:hAnsi="Courier New"/>
                <w:sz w:val="18"/>
              </w:rPr>
            </w:pPr>
          </w:p>
        </w:tc>
      </w:tr>
      <w:tr w:rsidR="007A4BB2" w:rsidRPr="000247A8" w14:paraId="4A9AA338" w14:textId="77777777">
        <w:tc>
          <w:tcPr>
            <w:tcW w:w="3417" w:type="dxa"/>
            <w:gridSpan w:val="3"/>
            <w:tcBorders>
              <w:bottom w:val="dotted" w:sz="2" w:space="0" w:color="999999"/>
              <w:right w:val="nil"/>
            </w:tcBorders>
          </w:tcPr>
          <w:p w14:paraId="5BB1A464" w14:textId="77777777" w:rsidR="007A4BB2" w:rsidRPr="000247A8" w:rsidRDefault="007A4BB2">
            <w:pPr>
              <w:rPr>
                <w:rFonts w:ascii="Courier New" w:hAnsi="Courier New"/>
                <w:sz w:val="18"/>
              </w:rPr>
            </w:pPr>
            <w:r w:rsidRPr="000247A8">
              <w:rPr>
                <w:rFonts w:ascii="Courier New" w:hAnsi="Courier New"/>
                <w:sz w:val="18"/>
              </w:rPr>
              <w:t>IFCAP CONVERSION DIS (#411.3)</w:t>
            </w:r>
          </w:p>
        </w:tc>
        <w:tc>
          <w:tcPr>
            <w:tcW w:w="792" w:type="dxa"/>
            <w:tcBorders>
              <w:left w:val="nil"/>
              <w:bottom w:val="dotted" w:sz="2" w:space="0" w:color="999999"/>
              <w:right w:val="nil"/>
            </w:tcBorders>
          </w:tcPr>
          <w:p w14:paraId="48FC89F0"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1B448E76"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301A0947" w14:textId="77777777" w:rsidR="007A4BB2" w:rsidRPr="000247A8" w:rsidRDefault="007A4BB2">
            <w:pPr>
              <w:ind w:leftChars="100" w:left="240"/>
              <w:rPr>
                <w:rFonts w:ascii="Courier New" w:hAnsi="Courier New"/>
                <w:sz w:val="18"/>
              </w:rPr>
            </w:pPr>
          </w:p>
        </w:tc>
        <w:tc>
          <w:tcPr>
            <w:tcW w:w="360" w:type="dxa"/>
            <w:tcBorders>
              <w:left w:val="nil"/>
              <w:bottom w:val="dotted" w:sz="2" w:space="0" w:color="999999"/>
              <w:right w:val="nil"/>
            </w:tcBorders>
          </w:tcPr>
          <w:p w14:paraId="71E2BC69"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262FD42" w14:textId="77777777" w:rsidR="007A4BB2" w:rsidRPr="000247A8" w:rsidRDefault="007A4BB2">
            <w:pPr>
              <w:rPr>
                <w:rFonts w:ascii="Courier New" w:hAnsi="Courier New"/>
                <w:sz w:val="18"/>
              </w:rPr>
            </w:pPr>
          </w:p>
        </w:tc>
      </w:tr>
      <w:tr w:rsidR="007A4BB2" w:rsidRPr="000247A8" w14:paraId="00A9EF3F" w14:textId="77777777">
        <w:tc>
          <w:tcPr>
            <w:tcW w:w="3417" w:type="dxa"/>
            <w:gridSpan w:val="3"/>
            <w:tcBorders>
              <w:top w:val="dotted" w:sz="2" w:space="0" w:color="999999"/>
              <w:bottom w:val="dotted" w:sz="2" w:space="0" w:color="999999"/>
              <w:right w:val="nil"/>
            </w:tcBorders>
          </w:tcPr>
          <w:p w14:paraId="297477CF" w14:textId="77777777" w:rsidR="007A4BB2" w:rsidRPr="000247A8" w:rsidRDefault="007A4BB2">
            <w:pPr>
              <w:ind w:leftChars="100" w:left="240"/>
              <w:rPr>
                <w:rFonts w:ascii="Courier New" w:hAnsi="Courier New"/>
                <w:sz w:val="18"/>
              </w:rPr>
            </w:pPr>
            <w:r w:rsidRPr="000247A8">
              <w:rPr>
                <w:rFonts w:ascii="Courier New" w:hAnsi="Courier New"/>
                <w:sz w:val="18"/>
              </w:rPr>
              <w:t>ERROR</w:t>
            </w:r>
          </w:p>
        </w:tc>
        <w:tc>
          <w:tcPr>
            <w:tcW w:w="792" w:type="dxa"/>
            <w:tcBorders>
              <w:top w:val="dotted" w:sz="2" w:space="0" w:color="999999"/>
              <w:left w:val="nil"/>
              <w:bottom w:val="dotted" w:sz="2" w:space="0" w:color="999999"/>
              <w:right w:val="nil"/>
            </w:tcBorders>
          </w:tcPr>
          <w:p w14:paraId="7424F937"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4979BBF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E2C349D" w14:textId="77777777" w:rsidR="007A4BB2" w:rsidRPr="000247A8" w:rsidRDefault="007A4BB2">
            <w:pPr>
              <w:rPr>
                <w:rFonts w:ascii="Courier New" w:hAnsi="Courier New"/>
                <w:sz w:val="18"/>
              </w:rPr>
            </w:pPr>
            <w:r w:rsidRPr="000247A8">
              <w:rPr>
                <w:rFonts w:ascii="Courier New" w:hAnsi="Courier New"/>
                <w:sz w:val="18"/>
              </w:rPr>
              <w:t>(411.4) IFCAP CON*</w:t>
            </w:r>
          </w:p>
        </w:tc>
        <w:tc>
          <w:tcPr>
            <w:tcW w:w="360" w:type="dxa"/>
            <w:tcBorders>
              <w:top w:val="dotted" w:sz="2" w:space="0" w:color="999999"/>
              <w:left w:val="nil"/>
              <w:bottom w:val="dotted" w:sz="2" w:space="0" w:color="999999"/>
              <w:right w:val="nil"/>
            </w:tcBorders>
          </w:tcPr>
          <w:p w14:paraId="60EB54FB"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F281B3E" w14:textId="77777777" w:rsidR="007A4BB2" w:rsidRPr="000247A8" w:rsidRDefault="007A4BB2">
            <w:pPr>
              <w:rPr>
                <w:rFonts w:ascii="Courier New" w:hAnsi="Courier New"/>
                <w:sz w:val="18"/>
              </w:rPr>
            </w:pPr>
          </w:p>
        </w:tc>
      </w:tr>
      <w:tr w:rsidR="007A4BB2" w:rsidRPr="000247A8" w14:paraId="0F6A9E76" w14:textId="77777777">
        <w:tc>
          <w:tcPr>
            <w:tcW w:w="1440" w:type="dxa"/>
            <w:tcBorders>
              <w:top w:val="nil"/>
              <w:bottom w:val="nil"/>
              <w:right w:val="nil"/>
            </w:tcBorders>
          </w:tcPr>
          <w:p w14:paraId="124BEF93"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63289E9" w14:textId="77777777" w:rsidR="007A4BB2" w:rsidRPr="000247A8" w:rsidRDefault="007A4BB2">
            <w:pPr>
              <w:rPr>
                <w:rFonts w:ascii="Courier New" w:hAnsi="Courier New"/>
                <w:sz w:val="18"/>
              </w:rPr>
            </w:pPr>
            <w:r w:rsidRPr="000247A8">
              <w:rPr>
                <w:rFonts w:ascii="Courier New" w:hAnsi="Courier New"/>
                <w:sz w:val="18"/>
              </w:rPr>
              <w:t>420 FUND CONTRO*</w:t>
            </w:r>
          </w:p>
        </w:tc>
        <w:tc>
          <w:tcPr>
            <w:tcW w:w="360" w:type="dxa"/>
            <w:tcBorders>
              <w:top w:val="dotted" w:sz="2" w:space="0" w:color="999999"/>
              <w:left w:val="nil"/>
              <w:bottom w:val="dotted" w:sz="2" w:space="0" w:color="999999"/>
              <w:right w:val="nil"/>
            </w:tcBorders>
          </w:tcPr>
          <w:p w14:paraId="5BE174C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3495F79"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0E0AC6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643BB06" w14:textId="77777777" w:rsidR="007A4BB2" w:rsidRPr="000247A8" w:rsidRDefault="007A4BB2">
            <w:pPr>
              <w:rPr>
                <w:rFonts w:ascii="Courier New" w:hAnsi="Courier New"/>
                <w:sz w:val="18"/>
              </w:rPr>
            </w:pPr>
          </w:p>
        </w:tc>
      </w:tr>
      <w:tr w:rsidR="007A4BB2" w:rsidRPr="000247A8" w14:paraId="0CAACBD0" w14:textId="77777777">
        <w:tc>
          <w:tcPr>
            <w:tcW w:w="1440" w:type="dxa"/>
            <w:tcBorders>
              <w:top w:val="nil"/>
              <w:bottom w:val="nil"/>
              <w:right w:val="nil"/>
            </w:tcBorders>
          </w:tcPr>
          <w:p w14:paraId="084DE113"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EC03EF7" w14:textId="77777777" w:rsidR="007A4BB2" w:rsidRPr="000247A8" w:rsidRDefault="007A4BB2">
            <w:pPr>
              <w:ind w:leftChars="100" w:left="240"/>
              <w:rPr>
                <w:rFonts w:ascii="Courier New" w:hAnsi="Courier New"/>
                <w:sz w:val="18"/>
              </w:rPr>
            </w:pPr>
            <w:r w:rsidRPr="000247A8">
              <w:rPr>
                <w:rFonts w:ascii="Courier New" w:hAnsi="Courier New"/>
                <w:sz w:val="18"/>
              </w:rPr>
              <w:t>STATION NAME</w:t>
            </w:r>
          </w:p>
        </w:tc>
        <w:tc>
          <w:tcPr>
            <w:tcW w:w="360" w:type="dxa"/>
            <w:tcBorders>
              <w:top w:val="dotted" w:sz="2" w:space="0" w:color="999999"/>
              <w:left w:val="nil"/>
              <w:bottom w:val="dotted" w:sz="2" w:space="0" w:color="999999"/>
              <w:right w:val="nil"/>
            </w:tcBorders>
          </w:tcPr>
          <w:p w14:paraId="203C51E4"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51E483B" w14:textId="77777777" w:rsidR="007A4BB2" w:rsidRPr="000247A8" w:rsidRDefault="007A4BB2">
            <w:pPr>
              <w:ind w:leftChars="100" w:left="240"/>
              <w:rPr>
                <w:rFonts w:ascii="Courier New" w:hAnsi="Courier New"/>
                <w:sz w:val="18"/>
              </w:rPr>
            </w:pPr>
            <w:r w:rsidRPr="000247A8">
              <w:rPr>
                <w:rFonts w:ascii="Courier New" w:hAnsi="Courier New"/>
                <w:sz w:val="18"/>
              </w:rPr>
              <w:t>ADMIN. ACTIVITY*</w:t>
            </w:r>
          </w:p>
        </w:tc>
        <w:tc>
          <w:tcPr>
            <w:tcW w:w="360" w:type="dxa"/>
            <w:tcBorders>
              <w:top w:val="dotted" w:sz="2" w:space="0" w:color="999999"/>
              <w:left w:val="nil"/>
              <w:bottom w:val="dotted" w:sz="2" w:space="0" w:color="999999"/>
              <w:right w:val="nil"/>
            </w:tcBorders>
          </w:tcPr>
          <w:p w14:paraId="35C5E650"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4214D9A" w14:textId="77777777" w:rsidR="007A4BB2" w:rsidRPr="000247A8" w:rsidRDefault="007A4BB2">
            <w:pPr>
              <w:rPr>
                <w:rFonts w:ascii="Courier New" w:hAnsi="Courier New"/>
                <w:sz w:val="18"/>
              </w:rPr>
            </w:pPr>
          </w:p>
        </w:tc>
      </w:tr>
      <w:tr w:rsidR="007A4BB2" w:rsidRPr="000247A8" w14:paraId="28A7B652" w14:textId="77777777">
        <w:tc>
          <w:tcPr>
            <w:tcW w:w="1440" w:type="dxa"/>
            <w:tcBorders>
              <w:top w:val="nil"/>
              <w:bottom w:val="nil"/>
              <w:right w:val="nil"/>
            </w:tcBorders>
          </w:tcPr>
          <w:p w14:paraId="0F59AD41"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7E583D0C" w14:textId="77777777" w:rsidR="007A4BB2" w:rsidRPr="000247A8" w:rsidRDefault="007A4BB2">
            <w:pPr>
              <w:ind w:leftChars="100" w:left="240"/>
              <w:rPr>
                <w:rFonts w:ascii="Courier New" w:hAnsi="Courier New"/>
                <w:sz w:val="18"/>
              </w:rPr>
            </w:pPr>
            <w:r w:rsidRPr="000247A8">
              <w:rPr>
                <w:rFonts w:ascii="Courier New" w:hAnsi="Courier New"/>
                <w:sz w:val="18"/>
              </w:rPr>
              <w:t>CONTRO:CONTRO*</w:t>
            </w:r>
          </w:p>
        </w:tc>
        <w:tc>
          <w:tcPr>
            <w:tcW w:w="360" w:type="dxa"/>
            <w:tcBorders>
              <w:top w:val="dotted" w:sz="2" w:space="0" w:color="999999"/>
              <w:left w:val="nil"/>
              <w:bottom w:val="dotted" w:sz="2" w:space="0" w:color="999999"/>
              <w:right w:val="nil"/>
            </w:tcBorders>
          </w:tcPr>
          <w:p w14:paraId="1A2AFC8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E26BAF4" w14:textId="77777777" w:rsidR="007A4BB2" w:rsidRPr="000247A8" w:rsidRDefault="007A4BB2">
            <w:pPr>
              <w:ind w:leftChars="100" w:left="240"/>
              <w:rPr>
                <w:rFonts w:ascii="Courier New" w:hAnsi="Courier New"/>
                <w:sz w:val="18"/>
              </w:rPr>
            </w:pPr>
            <w:r w:rsidRPr="000247A8">
              <w:rPr>
                <w:rFonts w:ascii="Courier New" w:hAnsi="Courier New"/>
                <w:sz w:val="18"/>
              </w:rPr>
              <w:t>SERVICE/SECTION</w:t>
            </w:r>
          </w:p>
        </w:tc>
        <w:tc>
          <w:tcPr>
            <w:tcW w:w="360" w:type="dxa"/>
            <w:tcBorders>
              <w:top w:val="dotted" w:sz="2" w:space="0" w:color="999999"/>
              <w:left w:val="nil"/>
              <w:bottom w:val="dotted" w:sz="2" w:space="0" w:color="999999"/>
              <w:right w:val="nil"/>
            </w:tcBorders>
          </w:tcPr>
          <w:p w14:paraId="2EDF22C5"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145AA6C" w14:textId="77777777" w:rsidR="007A4BB2" w:rsidRPr="000247A8" w:rsidRDefault="007A4BB2">
            <w:pPr>
              <w:rPr>
                <w:rFonts w:ascii="Courier New" w:hAnsi="Courier New"/>
                <w:sz w:val="18"/>
              </w:rPr>
            </w:pPr>
          </w:p>
        </w:tc>
      </w:tr>
      <w:tr w:rsidR="007A4BB2" w:rsidRPr="000247A8" w14:paraId="30756B0C" w14:textId="77777777">
        <w:tc>
          <w:tcPr>
            <w:tcW w:w="1440" w:type="dxa"/>
            <w:tcBorders>
              <w:top w:val="nil"/>
              <w:bottom w:val="nil"/>
              <w:right w:val="nil"/>
            </w:tcBorders>
          </w:tcPr>
          <w:p w14:paraId="450A2D66"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327C7214" w14:textId="77777777" w:rsidR="007A4BB2" w:rsidRPr="000247A8" w:rsidRDefault="007A4BB2">
            <w:pPr>
              <w:ind w:leftChars="100" w:left="240"/>
              <w:rPr>
                <w:rFonts w:ascii="Courier New" w:hAnsi="Courier New"/>
                <w:sz w:val="18"/>
              </w:rPr>
            </w:pPr>
            <w:r w:rsidRPr="000247A8">
              <w:rPr>
                <w:rFonts w:ascii="Courier New" w:hAnsi="Courier New"/>
                <w:sz w:val="18"/>
              </w:rPr>
              <w:t>CONTRO:FUND*</w:t>
            </w:r>
          </w:p>
        </w:tc>
        <w:tc>
          <w:tcPr>
            <w:tcW w:w="360" w:type="dxa"/>
            <w:tcBorders>
              <w:top w:val="dotted" w:sz="2" w:space="0" w:color="999999"/>
              <w:left w:val="nil"/>
              <w:bottom w:val="dotted" w:sz="2" w:space="0" w:color="999999"/>
              <w:right w:val="nil"/>
            </w:tcBorders>
          </w:tcPr>
          <w:p w14:paraId="6B3142C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BDCB4FF" w14:textId="77777777" w:rsidR="007A4BB2" w:rsidRPr="000247A8" w:rsidRDefault="007A4BB2">
            <w:pPr>
              <w:ind w:leftChars="100" w:left="240"/>
              <w:rPr>
                <w:rFonts w:ascii="Courier New" w:hAnsi="Courier New"/>
                <w:sz w:val="18"/>
              </w:rPr>
            </w:pPr>
            <w:r w:rsidRPr="000247A8">
              <w:rPr>
                <w:rFonts w:ascii="Courier New" w:hAnsi="Courier New"/>
                <w:sz w:val="18"/>
              </w:rPr>
              <w:t>PRCD FUND/APPRO*</w:t>
            </w:r>
          </w:p>
        </w:tc>
        <w:tc>
          <w:tcPr>
            <w:tcW w:w="360" w:type="dxa"/>
            <w:tcBorders>
              <w:top w:val="dotted" w:sz="2" w:space="0" w:color="999999"/>
              <w:left w:val="nil"/>
              <w:bottom w:val="dotted" w:sz="2" w:space="0" w:color="999999"/>
              <w:right w:val="nil"/>
            </w:tcBorders>
          </w:tcPr>
          <w:p w14:paraId="3D1884A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0A6220E" w14:textId="77777777" w:rsidR="007A4BB2" w:rsidRPr="000247A8" w:rsidRDefault="007A4BB2">
            <w:pPr>
              <w:rPr>
                <w:rFonts w:ascii="Courier New" w:hAnsi="Courier New"/>
                <w:sz w:val="18"/>
              </w:rPr>
            </w:pPr>
          </w:p>
        </w:tc>
      </w:tr>
      <w:tr w:rsidR="007A4BB2" w:rsidRPr="000247A8" w14:paraId="4B7EEB17" w14:textId="77777777">
        <w:tc>
          <w:tcPr>
            <w:tcW w:w="1440" w:type="dxa"/>
            <w:tcBorders>
              <w:top w:val="nil"/>
              <w:bottom w:val="nil"/>
              <w:right w:val="nil"/>
            </w:tcBorders>
          </w:tcPr>
          <w:p w14:paraId="23987DDC"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C2113E0" w14:textId="77777777" w:rsidR="007A4BB2" w:rsidRPr="000247A8" w:rsidRDefault="007A4BB2">
            <w:pPr>
              <w:ind w:leftChars="100" w:left="240"/>
              <w:rPr>
                <w:rFonts w:ascii="Courier New" w:hAnsi="Courier New"/>
                <w:sz w:val="18"/>
              </w:rPr>
            </w:pPr>
            <w:r w:rsidRPr="000247A8">
              <w:rPr>
                <w:rFonts w:ascii="Courier New" w:hAnsi="Courier New"/>
                <w:sz w:val="18"/>
              </w:rPr>
              <w:t>CONTRO:** INV*</w:t>
            </w:r>
          </w:p>
        </w:tc>
        <w:tc>
          <w:tcPr>
            <w:tcW w:w="360" w:type="dxa"/>
            <w:tcBorders>
              <w:top w:val="dotted" w:sz="2" w:space="0" w:color="999999"/>
              <w:left w:val="nil"/>
              <w:bottom w:val="dotted" w:sz="2" w:space="0" w:color="999999"/>
              <w:right w:val="nil"/>
            </w:tcBorders>
          </w:tcPr>
          <w:p w14:paraId="0C043FA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1A09F9BA" w14:textId="77777777" w:rsidR="007A4BB2" w:rsidRPr="000247A8" w:rsidRDefault="007A4BB2">
            <w:pPr>
              <w:ind w:leftChars="100" w:left="240"/>
              <w:rPr>
                <w:rFonts w:ascii="Courier New" w:hAnsi="Courier New"/>
                <w:sz w:val="18"/>
              </w:rPr>
            </w:pPr>
            <w:r w:rsidRPr="000247A8">
              <w:rPr>
                <w:rFonts w:ascii="Courier New" w:hAnsi="Courier New"/>
                <w:sz w:val="18"/>
              </w:rPr>
              <w:t>GENERIC INVENTO*</w:t>
            </w:r>
          </w:p>
        </w:tc>
        <w:tc>
          <w:tcPr>
            <w:tcW w:w="360" w:type="dxa"/>
            <w:tcBorders>
              <w:top w:val="dotted" w:sz="2" w:space="0" w:color="999999"/>
              <w:left w:val="nil"/>
              <w:bottom w:val="dotted" w:sz="2" w:space="0" w:color="999999"/>
              <w:right w:val="nil"/>
            </w:tcBorders>
          </w:tcPr>
          <w:p w14:paraId="0BBE202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7E51C64" w14:textId="77777777" w:rsidR="007A4BB2" w:rsidRPr="000247A8" w:rsidRDefault="007A4BB2">
            <w:pPr>
              <w:rPr>
                <w:rFonts w:ascii="Courier New" w:hAnsi="Courier New"/>
                <w:sz w:val="18"/>
              </w:rPr>
            </w:pPr>
          </w:p>
        </w:tc>
      </w:tr>
      <w:tr w:rsidR="007A4BB2" w:rsidRPr="000247A8" w14:paraId="66AA939E" w14:textId="77777777">
        <w:tc>
          <w:tcPr>
            <w:tcW w:w="1440" w:type="dxa"/>
            <w:tcBorders>
              <w:top w:val="nil"/>
              <w:bottom w:val="nil"/>
              <w:right w:val="nil"/>
            </w:tcBorders>
          </w:tcPr>
          <w:p w14:paraId="5F0DA520"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9849950" w14:textId="77777777" w:rsidR="007A4BB2" w:rsidRPr="000247A8" w:rsidRDefault="007A4BB2">
            <w:pPr>
              <w:ind w:leftChars="100" w:left="240"/>
              <w:rPr>
                <w:rFonts w:ascii="Courier New" w:hAnsi="Courier New"/>
                <w:sz w:val="18"/>
              </w:rPr>
            </w:pPr>
            <w:r w:rsidRPr="000247A8">
              <w:rPr>
                <w:rFonts w:ascii="Courier New" w:hAnsi="Courier New"/>
                <w:sz w:val="18"/>
              </w:rPr>
              <w:t>CONTRO:DEACTI*</w:t>
            </w:r>
          </w:p>
        </w:tc>
        <w:tc>
          <w:tcPr>
            <w:tcW w:w="360" w:type="dxa"/>
            <w:tcBorders>
              <w:top w:val="dotted" w:sz="2" w:space="0" w:color="999999"/>
              <w:left w:val="nil"/>
              <w:bottom w:val="dotted" w:sz="2" w:space="0" w:color="999999"/>
              <w:right w:val="nil"/>
            </w:tcBorders>
          </w:tcPr>
          <w:p w14:paraId="5EFA5FF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6414327" w14:textId="77777777" w:rsidR="007A4BB2" w:rsidRPr="000247A8" w:rsidRDefault="007A4BB2">
            <w:pPr>
              <w:ind w:leftChars="100" w:left="240"/>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50BA0BA1"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C5CFEE0" w14:textId="77777777" w:rsidR="007A4BB2" w:rsidRPr="000247A8" w:rsidRDefault="007A4BB2">
            <w:pPr>
              <w:rPr>
                <w:rFonts w:ascii="Courier New" w:hAnsi="Courier New"/>
                <w:sz w:val="18"/>
              </w:rPr>
            </w:pPr>
          </w:p>
        </w:tc>
      </w:tr>
      <w:tr w:rsidR="007A4BB2" w:rsidRPr="000247A8" w14:paraId="0BF0DF72" w14:textId="77777777">
        <w:tc>
          <w:tcPr>
            <w:tcW w:w="1440" w:type="dxa"/>
            <w:tcBorders>
              <w:top w:val="nil"/>
              <w:bottom w:val="nil"/>
              <w:right w:val="nil"/>
            </w:tcBorders>
          </w:tcPr>
          <w:p w14:paraId="38EDEFBD"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1B12E940" w14:textId="77777777" w:rsidR="007A4BB2" w:rsidRPr="000247A8" w:rsidRDefault="007A4BB2">
            <w:pPr>
              <w:ind w:leftChars="100" w:left="240"/>
              <w:rPr>
                <w:rFonts w:ascii="Courier New" w:hAnsi="Courier New"/>
                <w:sz w:val="18"/>
              </w:rPr>
            </w:pPr>
            <w:r w:rsidRPr="000247A8">
              <w:rPr>
                <w:rFonts w:ascii="Courier New" w:hAnsi="Courier New"/>
                <w:sz w:val="18"/>
              </w:rPr>
              <w:t>CONTRO:ADMINI*</w:t>
            </w:r>
          </w:p>
        </w:tc>
        <w:tc>
          <w:tcPr>
            <w:tcW w:w="360" w:type="dxa"/>
            <w:tcBorders>
              <w:top w:val="dotted" w:sz="2" w:space="0" w:color="999999"/>
              <w:left w:val="nil"/>
              <w:bottom w:val="dotted" w:sz="2" w:space="0" w:color="999999"/>
              <w:right w:val="nil"/>
            </w:tcBorders>
          </w:tcPr>
          <w:p w14:paraId="3F8AE99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F2FCED9" w14:textId="77777777" w:rsidR="007A4BB2" w:rsidRPr="000247A8" w:rsidRDefault="007A4BB2">
            <w:pPr>
              <w:ind w:leftChars="100" w:left="240"/>
              <w:rPr>
                <w:rFonts w:ascii="Courier New" w:hAnsi="Courier New"/>
                <w:sz w:val="18"/>
              </w:rPr>
            </w:pPr>
            <w:r w:rsidRPr="000247A8">
              <w:rPr>
                <w:rFonts w:ascii="Courier New" w:hAnsi="Courier New"/>
                <w:sz w:val="18"/>
              </w:rPr>
              <w:t>PRCD SD ADMINIS*</w:t>
            </w:r>
          </w:p>
        </w:tc>
        <w:tc>
          <w:tcPr>
            <w:tcW w:w="360" w:type="dxa"/>
            <w:tcBorders>
              <w:top w:val="dotted" w:sz="2" w:space="0" w:color="999999"/>
              <w:left w:val="nil"/>
              <w:bottom w:val="dotted" w:sz="2" w:space="0" w:color="999999"/>
              <w:right w:val="nil"/>
            </w:tcBorders>
          </w:tcPr>
          <w:p w14:paraId="781F2CE0"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F09899B" w14:textId="77777777" w:rsidR="007A4BB2" w:rsidRPr="000247A8" w:rsidRDefault="007A4BB2">
            <w:pPr>
              <w:rPr>
                <w:rFonts w:ascii="Courier New" w:hAnsi="Courier New"/>
                <w:sz w:val="18"/>
              </w:rPr>
            </w:pPr>
          </w:p>
        </w:tc>
      </w:tr>
      <w:tr w:rsidR="007A4BB2" w:rsidRPr="000247A8" w14:paraId="71D97510" w14:textId="77777777">
        <w:tc>
          <w:tcPr>
            <w:tcW w:w="1440" w:type="dxa"/>
            <w:tcBorders>
              <w:top w:val="nil"/>
              <w:bottom w:val="nil"/>
              <w:right w:val="nil"/>
            </w:tcBorders>
          </w:tcPr>
          <w:p w14:paraId="32B8CD9D"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76B4D886" w14:textId="77777777" w:rsidR="007A4BB2" w:rsidRPr="000247A8" w:rsidRDefault="007A4BB2">
            <w:pPr>
              <w:ind w:leftChars="100" w:left="240"/>
              <w:rPr>
                <w:rFonts w:ascii="Courier New" w:hAnsi="Courier New"/>
                <w:sz w:val="18"/>
              </w:rPr>
            </w:pPr>
            <w:r w:rsidRPr="000247A8">
              <w:rPr>
                <w:rFonts w:ascii="Courier New" w:hAnsi="Courier New"/>
                <w:sz w:val="18"/>
              </w:rPr>
              <w:t>CONTRO:PROGRA*</w:t>
            </w:r>
          </w:p>
        </w:tc>
        <w:tc>
          <w:tcPr>
            <w:tcW w:w="360" w:type="dxa"/>
            <w:tcBorders>
              <w:top w:val="dotted" w:sz="2" w:space="0" w:color="999999"/>
              <w:left w:val="nil"/>
              <w:bottom w:val="dotted" w:sz="2" w:space="0" w:color="999999"/>
              <w:right w:val="nil"/>
            </w:tcBorders>
          </w:tcPr>
          <w:p w14:paraId="12E37A6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BDA8BB8" w14:textId="77777777" w:rsidR="007A4BB2" w:rsidRPr="000247A8" w:rsidRDefault="007A4BB2">
            <w:pPr>
              <w:ind w:leftChars="100" w:left="240"/>
              <w:rPr>
                <w:rFonts w:ascii="Courier New" w:hAnsi="Courier New"/>
                <w:sz w:val="18"/>
              </w:rPr>
            </w:pPr>
            <w:r w:rsidRPr="000247A8">
              <w:rPr>
                <w:rFonts w:ascii="Courier New" w:hAnsi="Courier New"/>
                <w:sz w:val="18"/>
              </w:rPr>
              <w:t>PRCD SD PROGRAM</w:t>
            </w:r>
          </w:p>
        </w:tc>
        <w:tc>
          <w:tcPr>
            <w:tcW w:w="360" w:type="dxa"/>
            <w:tcBorders>
              <w:top w:val="dotted" w:sz="2" w:space="0" w:color="999999"/>
              <w:left w:val="nil"/>
              <w:bottom w:val="dotted" w:sz="2" w:space="0" w:color="999999"/>
              <w:right w:val="nil"/>
            </w:tcBorders>
          </w:tcPr>
          <w:p w14:paraId="4A2ED953"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25429EF" w14:textId="77777777" w:rsidR="007A4BB2" w:rsidRPr="000247A8" w:rsidRDefault="007A4BB2">
            <w:pPr>
              <w:rPr>
                <w:rFonts w:ascii="Courier New" w:hAnsi="Courier New"/>
                <w:sz w:val="18"/>
              </w:rPr>
            </w:pPr>
          </w:p>
        </w:tc>
      </w:tr>
      <w:tr w:rsidR="007A4BB2" w:rsidRPr="000247A8" w14:paraId="1F03DCEE" w14:textId="77777777">
        <w:tc>
          <w:tcPr>
            <w:tcW w:w="1440" w:type="dxa"/>
            <w:tcBorders>
              <w:top w:val="nil"/>
              <w:bottom w:val="nil"/>
              <w:right w:val="nil"/>
            </w:tcBorders>
          </w:tcPr>
          <w:p w14:paraId="3E6CCC58"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6EE81B2A" w14:textId="77777777" w:rsidR="007A4BB2" w:rsidRPr="000247A8" w:rsidRDefault="007A4BB2">
            <w:pPr>
              <w:ind w:leftChars="100" w:left="240"/>
              <w:rPr>
                <w:rFonts w:ascii="Courier New" w:hAnsi="Courier New"/>
                <w:sz w:val="18"/>
              </w:rPr>
            </w:pPr>
            <w:r w:rsidRPr="000247A8">
              <w:rPr>
                <w:rFonts w:ascii="Courier New" w:hAnsi="Courier New"/>
                <w:sz w:val="18"/>
              </w:rPr>
              <w:t>CONTRO:FCP/PR*</w:t>
            </w:r>
          </w:p>
        </w:tc>
        <w:tc>
          <w:tcPr>
            <w:tcW w:w="360" w:type="dxa"/>
            <w:tcBorders>
              <w:top w:val="dotted" w:sz="2" w:space="0" w:color="999999"/>
              <w:left w:val="nil"/>
              <w:bottom w:val="dotted" w:sz="2" w:space="0" w:color="999999"/>
              <w:right w:val="nil"/>
            </w:tcBorders>
          </w:tcPr>
          <w:p w14:paraId="59671A3C"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636652ED" w14:textId="77777777" w:rsidR="007A4BB2" w:rsidRPr="000247A8" w:rsidRDefault="007A4BB2">
            <w:pPr>
              <w:ind w:leftChars="100" w:left="240"/>
              <w:rPr>
                <w:rFonts w:ascii="Courier New" w:hAnsi="Courier New"/>
                <w:sz w:val="18"/>
              </w:rPr>
            </w:pPr>
            <w:r w:rsidRPr="000247A8">
              <w:rPr>
                <w:rFonts w:ascii="Courier New" w:hAnsi="Courier New"/>
                <w:sz w:val="18"/>
              </w:rPr>
              <w:t>PRCD SD FCP/PRJ</w:t>
            </w:r>
          </w:p>
        </w:tc>
        <w:tc>
          <w:tcPr>
            <w:tcW w:w="360" w:type="dxa"/>
            <w:tcBorders>
              <w:top w:val="dotted" w:sz="2" w:space="0" w:color="999999"/>
              <w:left w:val="nil"/>
              <w:bottom w:val="dotted" w:sz="2" w:space="0" w:color="999999"/>
              <w:right w:val="nil"/>
            </w:tcBorders>
          </w:tcPr>
          <w:p w14:paraId="678833D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F39FF4B" w14:textId="77777777" w:rsidR="007A4BB2" w:rsidRPr="000247A8" w:rsidRDefault="007A4BB2">
            <w:pPr>
              <w:rPr>
                <w:rFonts w:ascii="Courier New" w:hAnsi="Courier New"/>
                <w:sz w:val="18"/>
              </w:rPr>
            </w:pPr>
          </w:p>
        </w:tc>
      </w:tr>
      <w:tr w:rsidR="007A4BB2" w:rsidRPr="000247A8" w14:paraId="3FD6FFA0" w14:textId="77777777">
        <w:tc>
          <w:tcPr>
            <w:tcW w:w="1440" w:type="dxa"/>
            <w:tcBorders>
              <w:top w:val="nil"/>
              <w:bottom w:val="nil"/>
              <w:right w:val="nil"/>
            </w:tcBorders>
          </w:tcPr>
          <w:p w14:paraId="723F5386"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2743D4F" w14:textId="77777777" w:rsidR="007A4BB2" w:rsidRPr="000247A8" w:rsidRDefault="007A4BB2">
            <w:pPr>
              <w:ind w:leftChars="100" w:left="240"/>
              <w:rPr>
                <w:rFonts w:ascii="Courier New" w:hAnsi="Courier New"/>
                <w:sz w:val="18"/>
              </w:rPr>
            </w:pPr>
            <w:r w:rsidRPr="000247A8">
              <w:rPr>
                <w:rFonts w:ascii="Courier New" w:hAnsi="Courier New"/>
                <w:sz w:val="18"/>
              </w:rPr>
              <w:t>CONTRO:OBJECT*</w:t>
            </w:r>
          </w:p>
        </w:tc>
        <w:tc>
          <w:tcPr>
            <w:tcW w:w="360" w:type="dxa"/>
            <w:tcBorders>
              <w:top w:val="dotted" w:sz="2" w:space="0" w:color="999999"/>
              <w:left w:val="nil"/>
              <w:bottom w:val="dotted" w:sz="2" w:space="0" w:color="999999"/>
              <w:right w:val="nil"/>
            </w:tcBorders>
          </w:tcPr>
          <w:p w14:paraId="4060BC77"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A2B06FC" w14:textId="77777777" w:rsidR="007A4BB2" w:rsidRPr="000247A8" w:rsidRDefault="007A4BB2">
            <w:pPr>
              <w:ind w:leftChars="100" w:left="240"/>
              <w:rPr>
                <w:rFonts w:ascii="Courier New" w:hAnsi="Courier New"/>
                <w:sz w:val="18"/>
              </w:rPr>
            </w:pPr>
            <w:r w:rsidRPr="000247A8">
              <w:rPr>
                <w:rFonts w:ascii="Courier New" w:hAnsi="Courier New"/>
                <w:sz w:val="18"/>
              </w:rPr>
              <w:t>PRCD SD OBJECT *</w:t>
            </w:r>
          </w:p>
        </w:tc>
        <w:tc>
          <w:tcPr>
            <w:tcW w:w="360" w:type="dxa"/>
            <w:tcBorders>
              <w:top w:val="dotted" w:sz="2" w:space="0" w:color="999999"/>
              <w:left w:val="nil"/>
              <w:bottom w:val="dotted" w:sz="2" w:space="0" w:color="999999"/>
              <w:right w:val="nil"/>
            </w:tcBorders>
          </w:tcPr>
          <w:p w14:paraId="3FB7D5A7"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A8C34EC" w14:textId="77777777" w:rsidR="007A4BB2" w:rsidRPr="000247A8" w:rsidRDefault="007A4BB2">
            <w:pPr>
              <w:rPr>
                <w:rFonts w:ascii="Courier New" w:hAnsi="Courier New"/>
                <w:sz w:val="18"/>
              </w:rPr>
            </w:pPr>
          </w:p>
        </w:tc>
      </w:tr>
      <w:tr w:rsidR="007A4BB2" w:rsidRPr="000247A8" w14:paraId="4B4DACEE" w14:textId="77777777">
        <w:tc>
          <w:tcPr>
            <w:tcW w:w="1440" w:type="dxa"/>
            <w:tcBorders>
              <w:top w:val="nil"/>
              <w:bottom w:val="nil"/>
              <w:right w:val="nil"/>
            </w:tcBorders>
          </w:tcPr>
          <w:p w14:paraId="36197850"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A297114" w14:textId="77777777" w:rsidR="007A4BB2" w:rsidRPr="000247A8" w:rsidRDefault="007A4BB2">
            <w:pPr>
              <w:ind w:leftChars="100" w:left="240"/>
              <w:rPr>
                <w:rFonts w:ascii="Courier New" w:hAnsi="Courier New"/>
                <w:sz w:val="18"/>
              </w:rPr>
            </w:pPr>
            <w:r w:rsidRPr="000247A8">
              <w:rPr>
                <w:rFonts w:ascii="Courier New" w:hAnsi="Courier New"/>
                <w:sz w:val="18"/>
              </w:rPr>
              <w:t>CONTRO:JOB*</w:t>
            </w:r>
          </w:p>
        </w:tc>
        <w:tc>
          <w:tcPr>
            <w:tcW w:w="360" w:type="dxa"/>
            <w:tcBorders>
              <w:top w:val="dotted" w:sz="2" w:space="0" w:color="999999"/>
              <w:left w:val="nil"/>
              <w:bottom w:val="dotted" w:sz="2" w:space="0" w:color="999999"/>
              <w:right w:val="nil"/>
            </w:tcBorders>
          </w:tcPr>
          <w:p w14:paraId="72E3C1D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6902A13" w14:textId="77777777" w:rsidR="007A4BB2" w:rsidRPr="000247A8" w:rsidRDefault="007A4BB2">
            <w:pPr>
              <w:ind w:leftChars="100" w:left="240"/>
              <w:rPr>
                <w:rFonts w:ascii="Courier New" w:hAnsi="Courier New"/>
                <w:sz w:val="18"/>
              </w:rPr>
            </w:pPr>
            <w:r w:rsidRPr="000247A8">
              <w:rPr>
                <w:rFonts w:ascii="Courier New" w:hAnsi="Courier New"/>
                <w:sz w:val="18"/>
              </w:rPr>
              <w:t>PRCD SD JOB</w:t>
            </w:r>
          </w:p>
        </w:tc>
        <w:tc>
          <w:tcPr>
            <w:tcW w:w="360" w:type="dxa"/>
            <w:tcBorders>
              <w:top w:val="dotted" w:sz="2" w:space="0" w:color="999999"/>
              <w:left w:val="nil"/>
              <w:bottom w:val="dotted" w:sz="2" w:space="0" w:color="999999"/>
              <w:right w:val="nil"/>
            </w:tcBorders>
          </w:tcPr>
          <w:p w14:paraId="03AAF425"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064EFBB" w14:textId="77777777" w:rsidR="007A4BB2" w:rsidRPr="000247A8" w:rsidRDefault="007A4BB2">
            <w:pPr>
              <w:rPr>
                <w:rFonts w:ascii="Courier New" w:hAnsi="Courier New"/>
                <w:sz w:val="18"/>
              </w:rPr>
            </w:pPr>
          </w:p>
        </w:tc>
      </w:tr>
      <w:tr w:rsidR="007A4BB2" w:rsidRPr="000247A8" w14:paraId="45A16938" w14:textId="77777777">
        <w:tc>
          <w:tcPr>
            <w:tcW w:w="1440" w:type="dxa"/>
            <w:tcBorders>
              <w:top w:val="nil"/>
              <w:bottom w:val="nil"/>
              <w:right w:val="nil"/>
            </w:tcBorders>
          </w:tcPr>
          <w:p w14:paraId="7DEFF1AF"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7917D4DC" w14:textId="77777777" w:rsidR="007A4BB2" w:rsidRPr="000247A8" w:rsidRDefault="007A4BB2">
            <w:pPr>
              <w:rPr>
                <w:rFonts w:ascii="Courier New" w:hAnsi="Courier New"/>
                <w:sz w:val="18"/>
              </w:rPr>
            </w:pPr>
            <w:r w:rsidRPr="000247A8">
              <w:rPr>
                <w:rFonts w:ascii="Courier New" w:hAnsi="Courier New"/>
                <w:sz w:val="18"/>
              </w:rPr>
              <w:t>m CONT:CONT:CONT*</w:t>
            </w:r>
          </w:p>
        </w:tc>
        <w:tc>
          <w:tcPr>
            <w:tcW w:w="360" w:type="dxa"/>
            <w:tcBorders>
              <w:top w:val="dotted" w:sz="2" w:space="0" w:color="999999"/>
              <w:left w:val="nil"/>
              <w:bottom w:val="dotted" w:sz="2" w:space="0" w:color="999999"/>
              <w:right w:val="nil"/>
            </w:tcBorders>
          </w:tcPr>
          <w:p w14:paraId="224DF9B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4722D83" w14:textId="77777777" w:rsidR="007A4BB2" w:rsidRPr="000247A8" w:rsidRDefault="007A4BB2">
            <w:pPr>
              <w:ind w:leftChars="100" w:left="240"/>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4B48C55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1C88BA1" w14:textId="77777777" w:rsidR="007A4BB2" w:rsidRPr="000247A8" w:rsidRDefault="007A4BB2">
            <w:pPr>
              <w:rPr>
                <w:rFonts w:ascii="Courier New" w:hAnsi="Courier New"/>
                <w:sz w:val="18"/>
              </w:rPr>
            </w:pPr>
          </w:p>
        </w:tc>
      </w:tr>
      <w:tr w:rsidR="007A4BB2" w:rsidRPr="000247A8" w14:paraId="7875D2D3" w14:textId="77777777">
        <w:tc>
          <w:tcPr>
            <w:tcW w:w="1440" w:type="dxa"/>
            <w:tcBorders>
              <w:top w:val="nil"/>
              <w:bottom w:val="nil"/>
              <w:right w:val="nil"/>
            </w:tcBorders>
          </w:tcPr>
          <w:p w14:paraId="5C4E58FE"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44B8E556" w14:textId="77777777" w:rsidR="007A4BB2" w:rsidRPr="000247A8" w:rsidRDefault="007A4BB2">
            <w:pPr>
              <w:rPr>
                <w:rFonts w:ascii="Courier New" w:hAnsi="Courier New"/>
                <w:sz w:val="18"/>
              </w:rPr>
            </w:pPr>
            <w:r w:rsidRPr="000247A8">
              <w:rPr>
                <w:rFonts w:ascii="Courier New" w:hAnsi="Courier New"/>
                <w:sz w:val="18"/>
              </w:rPr>
              <w:t>m CONT:COST:COST*</w:t>
            </w:r>
          </w:p>
        </w:tc>
        <w:tc>
          <w:tcPr>
            <w:tcW w:w="360" w:type="dxa"/>
            <w:tcBorders>
              <w:top w:val="dotted" w:sz="2" w:space="0" w:color="999999"/>
              <w:left w:val="nil"/>
              <w:bottom w:val="dotted" w:sz="2" w:space="0" w:color="999999"/>
              <w:right w:val="nil"/>
            </w:tcBorders>
          </w:tcPr>
          <w:p w14:paraId="0442DEA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146447F2" w14:textId="77777777" w:rsidR="007A4BB2" w:rsidRPr="000247A8" w:rsidRDefault="007A4BB2">
            <w:pPr>
              <w:ind w:leftChars="100" w:left="240"/>
              <w:rPr>
                <w:rFonts w:ascii="Courier New" w:hAnsi="Courier New"/>
                <w:sz w:val="18"/>
              </w:rPr>
            </w:pPr>
            <w:r w:rsidRPr="000247A8">
              <w:rPr>
                <w:rFonts w:ascii="Courier New" w:hAnsi="Courier New"/>
                <w:sz w:val="18"/>
              </w:rPr>
              <w:t>COST CENTER</w:t>
            </w:r>
          </w:p>
        </w:tc>
        <w:tc>
          <w:tcPr>
            <w:tcW w:w="360" w:type="dxa"/>
            <w:tcBorders>
              <w:top w:val="dotted" w:sz="2" w:space="0" w:color="999999"/>
              <w:left w:val="nil"/>
              <w:bottom w:val="dotted" w:sz="2" w:space="0" w:color="999999"/>
              <w:right w:val="nil"/>
            </w:tcBorders>
          </w:tcPr>
          <w:p w14:paraId="6628C6E2"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562C03E" w14:textId="77777777" w:rsidR="007A4BB2" w:rsidRPr="000247A8" w:rsidRDefault="007A4BB2">
            <w:pPr>
              <w:rPr>
                <w:rFonts w:ascii="Courier New" w:hAnsi="Courier New"/>
                <w:sz w:val="18"/>
              </w:rPr>
            </w:pPr>
          </w:p>
        </w:tc>
      </w:tr>
      <w:tr w:rsidR="007A4BB2" w:rsidRPr="000247A8" w14:paraId="14408C08" w14:textId="77777777">
        <w:tc>
          <w:tcPr>
            <w:tcW w:w="1440" w:type="dxa"/>
            <w:tcBorders>
              <w:top w:val="nil"/>
              <w:bottom w:val="nil"/>
              <w:right w:val="nil"/>
            </w:tcBorders>
          </w:tcPr>
          <w:p w14:paraId="5B25F3B8"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5A03B87A" w14:textId="77777777" w:rsidR="007A4BB2" w:rsidRPr="000247A8" w:rsidRDefault="007A4BB2">
            <w:pPr>
              <w:rPr>
                <w:rFonts w:ascii="Courier New" w:hAnsi="Courier New"/>
                <w:sz w:val="18"/>
              </w:rPr>
            </w:pPr>
            <w:r w:rsidRPr="000247A8">
              <w:rPr>
                <w:rFonts w:ascii="Courier New" w:hAnsi="Courier New"/>
                <w:sz w:val="18"/>
              </w:rPr>
              <w:t>m FUND R:FUND R*</w:t>
            </w:r>
          </w:p>
        </w:tc>
        <w:tc>
          <w:tcPr>
            <w:tcW w:w="360" w:type="dxa"/>
            <w:tcBorders>
              <w:top w:val="dotted" w:sz="2" w:space="0" w:color="999999"/>
              <w:left w:val="nil"/>
              <w:bottom w:val="dotted" w:sz="2" w:space="0" w:color="999999"/>
              <w:right w:val="nil"/>
            </w:tcBorders>
          </w:tcPr>
          <w:p w14:paraId="5BC909F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A904D47" w14:textId="77777777" w:rsidR="007A4BB2" w:rsidRPr="000247A8" w:rsidRDefault="007A4BB2">
            <w:pPr>
              <w:ind w:leftChars="100" w:left="240"/>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1CF182FF"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83B412E" w14:textId="77777777" w:rsidR="007A4BB2" w:rsidRPr="000247A8" w:rsidRDefault="007A4BB2">
            <w:pPr>
              <w:rPr>
                <w:rFonts w:ascii="Courier New" w:hAnsi="Courier New"/>
                <w:sz w:val="18"/>
              </w:rPr>
            </w:pPr>
          </w:p>
        </w:tc>
      </w:tr>
      <w:tr w:rsidR="007A4BB2" w:rsidRPr="000247A8" w14:paraId="2430B90A" w14:textId="77777777">
        <w:tc>
          <w:tcPr>
            <w:tcW w:w="1440" w:type="dxa"/>
            <w:tcBorders>
              <w:top w:val="nil"/>
              <w:bottom w:val="nil"/>
              <w:right w:val="nil"/>
            </w:tcBorders>
          </w:tcPr>
          <w:p w14:paraId="0B48CE60"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321E696" w14:textId="77777777" w:rsidR="007A4BB2" w:rsidRPr="000247A8" w:rsidRDefault="007A4BB2">
            <w:pPr>
              <w:ind w:leftChars="100" w:left="240"/>
              <w:rPr>
                <w:rFonts w:ascii="Courier New" w:hAnsi="Courier New"/>
                <w:sz w:val="18"/>
              </w:rPr>
            </w:pPr>
            <w:r w:rsidRPr="000247A8">
              <w:rPr>
                <w:rFonts w:ascii="Courier New" w:hAnsi="Courier New"/>
                <w:sz w:val="18"/>
              </w:rPr>
              <w:t>CONT:COMM:FY A*</w:t>
            </w:r>
          </w:p>
        </w:tc>
        <w:tc>
          <w:tcPr>
            <w:tcW w:w="360" w:type="dxa"/>
            <w:tcBorders>
              <w:top w:val="dotted" w:sz="2" w:space="0" w:color="999999"/>
              <w:left w:val="nil"/>
              <w:bottom w:val="dotted" w:sz="2" w:space="0" w:color="999999"/>
              <w:right w:val="nil"/>
            </w:tcBorders>
          </w:tcPr>
          <w:p w14:paraId="4697B45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4EDB7F6" w14:textId="77777777" w:rsidR="007A4BB2" w:rsidRPr="000247A8" w:rsidRDefault="007A4BB2">
            <w:pPr>
              <w:ind w:leftChars="100" w:left="240"/>
              <w:rPr>
                <w:rFonts w:ascii="Courier New" w:hAnsi="Courier New"/>
                <w:sz w:val="18"/>
              </w:rPr>
            </w:pPr>
            <w:r w:rsidRPr="000247A8">
              <w:rPr>
                <w:rFonts w:ascii="Courier New" w:hAnsi="Courier New"/>
                <w:sz w:val="18"/>
              </w:rPr>
              <w:t>PRCD FUND/APPRO*</w:t>
            </w:r>
          </w:p>
        </w:tc>
        <w:tc>
          <w:tcPr>
            <w:tcW w:w="360" w:type="dxa"/>
            <w:tcBorders>
              <w:top w:val="dotted" w:sz="2" w:space="0" w:color="999999"/>
              <w:left w:val="nil"/>
              <w:bottom w:val="dotted" w:sz="2" w:space="0" w:color="999999"/>
              <w:right w:val="nil"/>
            </w:tcBorders>
          </w:tcPr>
          <w:p w14:paraId="6EB720BF"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2702B10" w14:textId="77777777" w:rsidR="007A4BB2" w:rsidRPr="000247A8" w:rsidRDefault="007A4BB2">
            <w:pPr>
              <w:rPr>
                <w:rFonts w:ascii="Courier New" w:hAnsi="Courier New"/>
                <w:sz w:val="18"/>
              </w:rPr>
            </w:pPr>
          </w:p>
        </w:tc>
      </w:tr>
      <w:tr w:rsidR="007A4BB2" w:rsidRPr="000247A8" w14:paraId="2B9B1DED" w14:textId="77777777">
        <w:tc>
          <w:tcPr>
            <w:tcW w:w="1440" w:type="dxa"/>
            <w:tcBorders>
              <w:top w:val="nil"/>
              <w:bottom w:val="nil"/>
              <w:right w:val="nil"/>
            </w:tcBorders>
          </w:tcPr>
          <w:p w14:paraId="7C377F43"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781A1AE2" w14:textId="77777777" w:rsidR="007A4BB2" w:rsidRPr="000247A8" w:rsidRDefault="007A4BB2">
            <w:pPr>
              <w:ind w:leftChars="100" w:left="240"/>
              <w:rPr>
                <w:rFonts w:ascii="Courier New" w:hAnsi="Courier New"/>
                <w:sz w:val="18"/>
              </w:rPr>
            </w:pPr>
            <w:r w:rsidRPr="000247A8">
              <w:rPr>
                <w:rFonts w:ascii="Courier New" w:hAnsi="Courier New"/>
                <w:sz w:val="18"/>
              </w:rPr>
              <w:t>CONT:COMM:FY A*</w:t>
            </w:r>
          </w:p>
        </w:tc>
        <w:tc>
          <w:tcPr>
            <w:tcW w:w="360" w:type="dxa"/>
            <w:tcBorders>
              <w:top w:val="dotted" w:sz="2" w:space="0" w:color="999999"/>
              <w:left w:val="nil"/>
              <w:bottom w:val="dotted" w:sz="2" w:space="0" w:color="999999"/>
              <w:right w:val="nil"/>
            </w:tcBorders>
          </w:tcPr>
          <w:p w14:paraId="1C863F8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653FAF0D" w14:textId="77777777" w:rsidR="007A4BB2" w:rsidRPr="000247A8" w:rsidRDefault="007A4BB2">
            <w:pPr>
              <w:ind w:leftChars="100" w:left="240"/>
              <w:rPr>
                <w:rFonts w:ascii="Courier New" w:hAnsi="Courier New"/>
                <w:sz w:val="18"/>
              </w:rPr>
            </w:pPr>
            <w:r w:rsidRPr="000247A8">
              <w:rPr>
                <w:rFonts w:ascii="Courier New" w:hAnsi="Courier New"/>
                <w:sz w:val="18"/>
              </w:rPr>
              <w:t>PRCD SD ADMINIS*</w:t>
            </w:r>
          </w:p>
        </w:tc>
        <w:tc>
          <w:tcPr>
            <w:tcW w:w="360" w:type="dxa"/>
            <w:tcBorders>
              <w:top w:val="dotted" w:sz="2" w:space="0" w:color="999999"/>
              <w:left w:val="nil"/>
              <w:bottom w:val="dotted" w:sz="2" w:space="0" w:color="999999"/>
              <w:right w:val="nil"/>
            </w:tcBorders>
          </w:tcPr>
          <w:p w14:paraId="572B687A"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753F998" w14:textId="77777777" w:rsidR="007A4BB2" w:rsidRPr="000247A8" w:rsidRDefault="007A4BB2">
            <w:pPr>
              <w:rPr>
                <w:rFonts w:ascii="Courier New" w:hAnsi="Courier New"/>
                <w:sz w:val="18"/>
              </w:rPr>
            </w:pPr>
          </w:p>
        </w:tc>
      </w:tr>
      <w:tr w:rsidR="007A4BB2" w:rsidRPr="000247A8" w14:paraId="0EA7394E" w14:textId="77777777">
        <w:tc>
          <w:tcPr>
            <w:tcW w:w="1440" w:type="dxa"/>
            <w:tcBorders>
              <w:top w:val="nil"/>
              <w:bottom w:val="nil"/>
              <w:right w:val="nil"/>
            </w:tcBorders>
          </w:tcPr>
          <w:p w14:paraId="78D7E18A"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CF4602D" w14:textId="77777777" w:rsidR="007A4BB2" w:rsidRPr="000247A8" w:rsidRDefault="007A4BB2">
            <w:pPr>
              <w:ind w:leftChars="100" w:left="240"/>
              <w:rPr>
                <w:rFonts w:ascii="Courier New" w:hAnsi="Courier New"/>
                <w:sz w:val="18"/>
              </w:rPr>
            </w:pPr>
            <w:r w:rsidRPr="000247A8">
              <w:rPr>
                <w:rFonts w:ascii="Courier New" w:hAnsi="Courier New"/>
                <w:sz w:val="18"/>
              </w:rPr>
              <w:t>CONT:COMM:FY P*</w:t>
            </w:r>
          </w:p>
        </w:tc>
        <w:tc>
          <w:tcPr>
            <w:tcW w:w="360" w:type="dxa"/>
            <w:tcBorders>
              <w:top w:val="dotted" w:sz="2" w:space="0" w:color="999999"/>
              <w:left w:val="nil"/>
              <w:bottom w:val="dotted" w:sz="2" w:space="0" w:color="999999"/>
              <w:right w:val="nil"/>
            </w:tcBorders>
          </w:tcPr>
          <w:p w14:paraId="161A475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92F6F6F" w14:textId="77777777" w:rsidR="007A4BB2" w:rsidRPr="000247A8" w:rsidRDefault="007A4BB2">
            <w:pPr>
              <w:ind w:leftChars="100" w:left="240"/>
              <w:rPr>
                <w:rFonts w:ascii="Courier New" w:hAnsi="Courier New"/>
                <w:sz w:val="18"/>
              </w:rPr>
            </w:pPr>
            <w:r w:rsidRPr="000247A8">
              <w:rPr>
                <w:rFonts w:ascii="Courier New" w:hAnsi="Courier New"/>
                <w:sz w:val="18"/>
              </w:rPr>
              <w:t>PRCD SD PROGRAM</w:t>
            </w:r>
          </w:p>
        </w:tc>
        <w:tc>
          <w:tcPr>
            <w:tcW w:w="360" w:type="dxa"/>
            <w:tcBorders>
              <w:top w:val="dotted" w:sz="2" w:space="0" w:color="999999"/>
              <w:left w:val="nil"/>
              <w:bottom w:val="dotted" w:sz="2" w:space="0" w:color="999999"/>
              <w:right w:val="nil"/>
            </w:tcBorders>
          </w:tcPr>
          <w:p w14:paraId="7BD2A9D8"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BCAD055" w14:textId="77777777" w:rsidR="007A4BB2" w:rsidRPr="000247A8" w:rsidRDefault="007A4BB2">
            <w:pPr>
              <w:rPr>
                <w:rFonts w:ascii="Courier New" w:hAnsi="Courier New"/>
                <w:sz w:val="18"/>
              </w:rPr>
            </w:pPr>
          </w:p>
        </w:tc>
      </w:tr>
      <w:tr w:rsidR="007A4BB2" w:rsidRPr="000247A8" w14:paraId="1C0F1153" w14:textId="77777777">
        <w:tc>
          <w:tcPr>
            <w:tcW w:w="1440" w:type="dxa"/>
            <w:tcBorders>
              <w:top w:val="nil"/>
              <w:bottom w:val="nil"/>
              <w:right w:val="nil"/>
            </w:tcBorders>
          </w:tcPr>
          <w:p w14:paraId="404E1271"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E26603B" w14:textId="77777777" w:rsidR="007A4BB2" w:rsidRPr="000247A8" w:rsidRDefault="007A4BB2">
            <w:pPr>
              <w:ind w:leftChars="100" w:left="240"/>
              <w:rPr>
                <w:rFonts w:ascii="Courier New" w:hAnsi="Courier New"/>
                <w:sz w:val="18"/>
              </w:rPr>
            </w:pPr>
            <w:r w:rsidRPr="000247A8">
              <w:rPr>
                <w:rFonts w:ascii="Courier New" w:hAnsi="Courier New"/>
                <w:sz w:val="18"/>
              </w:rPr>
              <w:t>CONT:COMM:FY F*</w:t>
            </w:r>
          </w:p>
        </w:tc>
        <w:tc>
          <w:tcPr>
            <w:tcW w:w="360" w:type="dxa"/>
            <w:tcBorders>
              <w:top w:val="dotted" w:sz="2" w:space="0" w:color="999999"/>
              <w:left w:val="nil"/>
              <w:bottom w:val="dotted" w:sz="2" w:space="0" w:color="999999"/>
              <w:right w:val="nil"/>
            </w:tcBorders>
          </w:tcPr>
          <w:p w14:paraId="71466F7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62F966E" w14:textId="77777777" w:rsidR="007A4BB2" w:rsidRPr="000247A8" w:rsidRDefault="007A4BB2">
            <w:pPr>
              <w:ind w:leftChars="100" w:left="240"/>
              <w:rPr>
                <w:rFonts w:ascii="Courier New" w:hAnsi="Courier New"/>
                <w:sz w:val="18"/>
              </w:rPr>
            </w:pPr>
            <w:r w:rsidRPr="000247A8">
              <w:rPr>
                <w:rFonts w:ascii="Courier New" w:hAnsi="Courier New"/>
                <w:sz w:val="18"/>
              </w:rPr>
              <w:t>PRCD SD FCP/PRJ</w:t>
            </w:r>
          </w:p>
        </w:tc>
        <w:tc>
          <w:tcPr>
            <w:tcW w:w="360" w:type="dxa"/>
            <w:tcBorders>
              <w:top w:val="dotted" w:sz="2" w:space="0" w:color="999999"/>
              <w:left w:val="nil"/>
              <w:bottom w:val="dotted" w:sz="2" w:space="0" w:color="999999"/>
              <w:right w:val="nil"/>
            </w:tcBorders>
          </w:tcPr>
          <w:p w14:paraId="5AAABE38"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3505663" w14:textId="77777777" w:rsidR="007A4BB2" w:rsidRPr="000247A8" w:rsidRDefault="007A4BB2">
            <w:pPr>
              <w:rPr>
                <w:rFonts w:ascii="Courier New" w:hAnsi="Courier New"/>
                <w:sz w:val="18"/>
              </w:rPr>
            </w:pPr>
          </w:p>
        </w:tc>
      </w:tr>
      <w:tr w:rsidR="007A4BB2" w:rsidRPr="000247A8" w14:paraId="22926EDB" w14:textId="77777777">
        <w:tc>
          <w:tcPr>
            <w:tcW w:w="1440" w:type="dxa"/>
            <w:tcBorders>
              <w:top w:val="nil"/>
              <w:bottom w:val="nil"/>
              <w:right w:val="nil"/>
            </w:tcBorders>
          </w:tcPr>
          <w:p w14:paraId="09184C36"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43069CB" w14:textId="77777777" w:rsidR="007A4BB2" w:rsidRPr="000247A8" w:rsidRDefault="007A4BB2">
            <w:pPr>
              <w:ind w:leftChars="100" w:left="240"/>
              <w:rPr>
                <w:rFonts w:ascii="Courier New" w:hAnsi="Courier New"/>
                <w:sz w:val="18"/>
              </w:rPr>
            </w:pPr>
            <w:r w:rsidRPr="000247A8">
              <w:rPr>
                <w:rFonts w:ascii="Courier New" w:hAnsi="Courier New"/>
                <w:sz w:val="18"/>
              </w:rPr>
              <w:t>CONT:COMM:FY O*</w:t>
            </w:r>
          </w:p>
        </w:tc>
        <w:tc>
          <w:tcPr>
            <w:tcW w:w="360" w:type="dxa"/>
            <w:tcBorders>
              <w:top w:val="dotted" w:sz="2" w:space="0" w:color="999999"/>
              <w:left w:val="nil"/>
              <w:bottom w:val="dotted" w:sz="2" w:space="0" w:color="999999"/>
              <w:right w:val="nil"/>
            </w:tcBorders>
          </w:tcPr>
          <w:p w14:paraId="505750BC"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0C11AC8" w14:textId="77777777" w:rsidR="007A4BB2" w:rsidRPr="000247A8" w:rsidRDefault="007A4BB2">
            <w:pPr>
              <w:ind w:leftChars="100" w:left="240"/>
              <w:rPr>
                <w:rFonts w:ascii="Courier New" w:hAnsi="Courier New"/>
                <w:sz w:val="18"/>
              </w:rPr>
            </w:pPr>
            <w:r w:rsidRPr="000247A8">
              <w:rPr>
                <w:rFonts w:ascii="Courier New" w:hAnsi="Courier New"/>
                <w:sz w:val="18"/>
              </w:rPr>
              <w:t>PRCD SD OBJECT *</w:t>
            </w:r>
          </w:p>
        </w:tc>
        <w:tc>
          <w:tcPr>
            <w:tcW w:w="360" w:type="dxa"/>
            <w:tcBorders>
              <w:top w:val="dotted" w:sz="2" w:space="0" w:color="999999"/>
              <w:left w:val="nil"/>
              <w:bottom w:val="dotted" w:sz="2" w:space="0" w:color="999999"/>
              <w:right w:val="nil"/>
            </w:tcBorders>
          </w:tcPr>
          <w:p w14:paraId="4B2D465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2F16A94" w14:textId="77777777" w:rsidR="007A4BB2" w:rsidRPr="000247A8" w:rsidRDefault="007A4BB2">
            <w:pPr>
              <w:rPr>
                <w:rFonts w:ascii="Courier New" w:hAnsi="Courier New"/>
                <w:sz w:val="18"/>
              </w:rPr>
            </w:pPr>
          </w:p>
        </w:tc>
      </w:tr>
      <w:tr w:rsidR="007A4BB2" w:rsidRPr="000247A8" w14:paraId="5C102692" w14:textId="77777777">
        <w:tc>
          <w:tcPr>
            <w:tcW w:w="1440" w:type="dxa"/>
            <w:tcBorders>
              <w:top w:val="nil"/>
              <w:bottom w:val="nil"/>
              <w:right w:val="nil"/>
            </w:tcBorders>
          </w:tcPr>
          <w:p w14:paraId="66B39F26"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13ED5B9C" w14:textId="77777777" w:rsidR="007A4BB2" w:rsidRPr="000247A8" w:rsidRDefault="007A4BB2">
            <w:pPr>
              <w:ind w:leftChars="100" w:left="240"/>
              <w:rPr>
                <w:rFonts w:ascii="Courier New" w:hAnsi="Courier New"/>
                <w:sz w:val="18"/>
              </w:rPr>
            </w:pPr>
            <w:r w:rsidRPr="000247A8">
              <w:rPr>
                <w:rFonts w:ascii="Courier New" w:hAnsi="Courier New"/>
                <w:sz w:val="18"/>
              </w:rPr>
              <w:t>CONT:COMM:FY J*</w:t>
            </w:r>
          </w:p>
        </w:tc>
        <w:tc>
          <w:tcPr>
            <w:tcW w:w="360" w:type="dxa"/>
            <w:tcBorders>
              <w:top w:val="dotted" w:sz="2" w:space="0" w:color="999999"/>
              <w:left w:val="nil"/>
              <w:bottom w:val="dotted" w:sz="2" w:space="0" w:color="999999"/>
              <w:right w:val="nil"/>
            </w:tcBorders>
          </w:tcPr>
          <w:p w14:paraId="13E02B3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19E7AC83" w14:textId="77777777" w:rsidR="007A4BB2" w:rsidRPr="000247A8" w:rsidRDefault="007A4BB2">
            <w:pPr>
              <w:ind w:leftChars="100" w:left="240"/>
              <w:rPr>
                <w:rFonts w:ascii="Courier New" w:hAnsi="Courier New"/>
                <w:sz w:val="18"/>
              </w:rPr>
            </w:pPr>
            <w:r w:rsidRPr="000247A8">
              <w:rPr>
                <w:rFonts w:ascii="Courier New" w:hAnsi="Courier New"/>
                <w:sz w:val="18"/>
              </w:rPr>
              <w:t>PRCD SD JOB</w:t>
            </w:r>
          </w:p>
        </w:tc>
        <w:tc>
          <w:tcPr>
            <w:tcW w:w="360" w:type="dxa"/>
            <w:tcBorders>
              <w:top w:val="dotted" w:sz="2" w:space="0" w:color="999999"/>
              <w:left w:val="nil"/>
              <w:bottom w:val="dotted" w:sz="2" w:space="0" w:color="999999"/>
              <w:right w:val="nil"/>
            </w:tcBorders>
          </w:tcPr>
          <w:p w14:paraId="67D1DFE6"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987713D" w14:textId="77777777" w:rsidR="007A4BB2" w:rsidRPr="000247A8" w:rsidRDefault="007A4BB2">
            <w:pPr>
              <w:rPr>
                <w:rFonts w:ascii="Courier New" w:hAnsi="Courier New"/>
                <w:sz w:val="18"/>
              </w:rPr>
            </w:pPr>
          </w:p>
        </w:tc>
      </w:tr>
      <w:tr w:rsidR="007A4BB2" w:rsidRPr="000247A8" w14:paraId="49851700" w14:textId="77777777">
        <w:tc>
          <w:tcPr>
            <w:tcW w:w="1440" w:type="dxa"/>
            <w:tcBorders>
              <w:top w:val="nil"/>
              <w:bottom w:val="nil"/>
              <w:right w:val="nil"/>
            </w:tcBorders>
          </w:tcPr>
          <w:p w14:paraId="72A4A127"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30C74783" w14:textId="77777777" w:rsidR="007A4BB2" w:rsidRPr="000247A8" w:rsidRDefault="007A4BB2">
            <w:pPr>
              <w:rPr>
                <w:rFonts w:ascii="Courier New" w:hAnsi="Courier New"/>
                <w:sz w:val="18"/>
              </w:rPr>
            </w:pPr>
            <w:r w:rsidRPr="000247A8">
              <w:rPr>
                <w:rFonts w:ascii="Courier New" w:hAnsi="Courier New"/>
                <w:sz w:val="18"/>
              </w:rPr>
              <w:t>m CONT:INVE:INVE*</w:t>
            </w:r>
          </w:p>
        </w:tc>
        <w:tc>
          <w:tcPr>
            <w:tcW w:w="360" w:type="dxa"/>
            <w:tcBorders>
              <w:top w:val="dotted" w:sz="2" w:space="0" w:color="999999"/>
              <w:left w:val="nil"/>
              <w:bottom w:val="dotted" w:sz="2" w:space="0" w:color="999999"/>
              <w:right w:val="nil"/>
            </w:tcBorders>
          </w:tcPr>
          <w:p w14:paraId="680F274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861F16F" w14:textId="77777777" w:rsidR="007A4BB2" w:rsidRPr="000247A8" w:rsidRDefault="007A4BB2">
            <w:pPr>
              <w:ind w:leftChars="100" w:left="240"/>
              <w:rPr>
                <w:rFonts w:ascii="Courier New" w:hAnsi="Courier New"/>
                <w:sz w:val="18"/>
              </w:rPr>
            </w:pPr>
            <w:r w:rsidRPr="000247A8">
              <w:rPr>
                <w:rFonts w:ascii="Courier New" w:hAnsi="Courier New"/>
                <w:sz w:val="18"/>
              </w:rPr>
              <w:t>GENERIC INVENTO*</w:t>
            </w:r>
          </w:p>
        </w:tc>
        <w:tc>
          <w:tcPr>
            <w:tcW w:w="360" w:type="dxa"/>
            <w:tcBorders>
              <w:top w:val="dotted" w:sz="2" w:space="0" w:color="999999"/>
              <w:left w:val="nil"/>
              <w:bottom w:val="dotted" w:sz="2" w:space="0" w:color="999999"/>
              <w:right w:val="nil"/>
            </w:tcBorders>
          </w:tcPr>
          <w:p w14:paraId="5077FCB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6273766" w14:textId="77777777" w:rsidR="007A4BB2" w:rsidRPr="000247A8" w:rsidRDefault="007A4BB2">
            <w:pPr>
              <w:rPr>
                <w:rFonts w:ascii="Courier New" w:hAnsi="Courier New"/>
                <w:sz w:val="18"/>
              </w:rPr>
            </w:pPr>
          </w:p>
        </w:tc>
      </w:tr>
      <w:tr w:rsidR="007A4BB2" w:rsidRPr="000247A8" w14:paraId="0A3C7108" w14:textId="77777777">
        <w:tc>
          <w:tcPr>
            <w:tcW w:w="1440" w:type="dxa"/>
            <w:tcBorders>
              <w:top w:val="nil"/>
              <w:right w:val="nil"/>
            </w:tcBorders>
          </w:tcPr>
          <w:p w14:paraId="11D037C4"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right w:val="nil"/>
            </w:tcBorders>
          </w:tcPr>
          <w:p w14:paraId="7BF808BB"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right w:val="nil"/>
            </w:tcBorders>
          </w:tcPr>
          <w:p w14:paraId="7573E66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right w:val="nil"/>
            </w:tcBorders>
          </w:tcPr>
          <w:p w14:paraId="7A5B73B4"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right w:val="nil"/>
            </w:tcBorders>
          </w:tcPr>
          <w:p w14:paraId="2172C2B1" w14:textId="77777777" w:rsidR="007A4BB2" w:rsidRPr="000247A8" w:rsidRDefault="007A4BB2">
            <w:pPr>
              <w:jc w:val="center"/>
              <w:rPr>
                <w:rFonts w:ascii="Courier New" w:hAnsi="Courier New"/>
                <w:sz w:val="18"/>
              </w:rPr>
            </w:pPr>
          </w:p>
        </w:tc>
        <w:tc>
          <w:tcPr>
            <w:tcW w:w="2339" w:type="dxa"/>
            <w:tcBorders>
              <w:top w:val="dotted" w:sz="2" w:space="0" w:color="999999"/>
              <w:left w:val="nil"/>
            </w:tcBorders>
          </w:tcPr>
          <w:p w14:paraId="4AA3D558" w14:textId="77777777" w:rsidR="007A4BB2" w:rsidRPr="000247A8" w:rsidRDefault="007A4BB2">
            <w:pPr>
              <w:rPr>
                <w:rFonts w:ascii="Courier New" w:hAnsi="Courier New"/>
                <w:sz w:val="18"/>
              </w:rPr>
            </w:pPr>
          </w:p>
        </w:tc>
      </w:tr>
      <w:tr w:rsidR="007A4BB2" w:rsidRPr="000247A8" w14:paraId="3DBC3235" w14:textId="77777777">
        <w:tc>
          <w:tcPr>
            <w:tcW w:w="3417" w:type="dxa"/>
            <w:gridSpan w:val="3"/>
            <w:tcBorders>
              <w:bottom w:val="dotted" w:sz="2" w:space="0" w:color="999999"/>
              <w:right w:val="nil"/>
            </w:tcBorders>
          </w:tcPr>
          <w:p w14:paraId="4BC8EE23" w14:textId="77777777" w:rsidR="007A4BB2" w:rsidRPr="000247A8" w:rsidRDefault="007A4BB2">
            <w:pPr>
              <w:rPr>
                <w:rFonts w:ascii="Courier New" w:hAnsi="Courier New"/>
                <w:sz w:val="18"/>
              </w:rPr>
            </w:pPr>
            <w:r w:rsidRPr="000247A8">
              <w:rPr>
                <w:rFonts w:ascii="Courier New" w:hAnsi="Courier New"/>
                <w:sz w:val="18"/>
              </w:rPr>
              <w:t>FUND CONTROL POINT (#420.03)</w:t>
            </w:r>
          </w:p>
        </w:tc>
        <w:tc>
          <w:tcPr>
            <w:tcW w:w="792" w:type="dxa"/>
            <w:tcBorders>
              <w:left w:val="nil"/>
              <w:bottom w:val="dotted" w:sz="2" w:space="0" w:color="999999"/>
              <w:right w:val="nil"/>
            </w:tcBorders>
          </w:tcPr>
          <w:p w14:paraId="76649153"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0B280A7A"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1A269E66"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56976BBF"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0A0D5D2D" w14:textId="77777777" w:rsidR="007A4BB2" w:rsidRPr="000247A8" w:rsidRDefault="007A4BB2">
            <w:pPr>
              <w:rPr>
                <w:rFonts w:ascii="Courier New" w:hAnsi="Courier New"/>
                <w:sz w:val="18"/>
              </w:rPr>
            </w:pPr>
          </w:p>
        </w:tc>
      </w:tr>
      <w:tr w:rsidR="007A4BB2" w:rsidRPr="000247A8" w14:paraId="66CBF213" w14:textId="77777777">
        <w:tc>
          <w:tcPr>
            <w:tcW w:w="3417" w:type="dxa"/>
            <w:gridSpan w:val="3"/>
            <w:tcBorders>
              <w:top w:val="dotted" w:sz="2" w:space="0" w:color="999999"/>
              <w:bottom w:val="dotted" w:sz="2" w:space="0" w:color="999999"/>
              <w:right w:val="nil"/>
            </w:tcBorders>
          </w:tcPr>
          <w:p w14:paraId="77DEF132" w14:textId="77777777" w:rsidR="007A4BB2" w:rsidRPr="000247A8" w:rsidRDefault="007A4BB2">
            <w:pPr>
              <w:ind w:leftChars="100" w:left="240"/>
              <w:rPr>
                <w:rFonts w:ascii="Courier New" w:hAnsi="Courier New"/>
                <w:sz w:val="18"/>
              </w:rPr>
            </w:pPr>
            <w:r w:rsidRPr="000247A8">
              <w:rPr>
                <w:rFonts w:ascii="Courier New" w:hAnsi="Courier New"/>
                <w:sz w:val="18"/>
              </w:rPr>
              <w:t>CONTROL P:COST CENTER*</w:t>
            </w:r>
          </w:p>
        </w:tc>
        <w:tc>
          <w:tcPr>
            <w:tcW w:w="792" w:type="dxa"/>
            <w:tcBorders>
              <w:top w:val="dotted" w:sz="2" w:space="0" w:color="999999"/>
              <w:left w:val="nil"/>
              <w:bottom w:val="dotted" w:sz="2" w:space="0" w:color="999999"/>
              <w:right w:val="nil"/>
            </w:tcBorders>
          </w:tcPr>
          <w:p w14:paraId="3ED7F21E"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7D70328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4503A44" w14:textId="77777777" w:rsidR="007A4BB2" w:rsidRPr="000247A8" w:rsidRDefault="007A4BB2">
            <w:pPr>
              <w:rPr>
                <w:rFonts w:ascii="Courier New" w:hAnsi="Courier New"/>
                <w:sz w:val="18"/>
              </w:rPr>
            </w:pPr>
            <w:r w:rsidRPr="000247A8">
              <w:rPr>
                <w:rFonts w:ascii="Courier New" w:hAnsi="Courier New"/>
                <w:sz w:val="18"/>
              </w:rPr>
              <w:t>(420.1) COST CENT*</w:t>
            </w:r>
          </w:p>
        </w:tc>
        <w:tc>
          <w:tcPr>
            <w:tcW w:w="360" w:type="dxa"/>
            <w:tcBorders>
              <w:top w:val="dotted" w:sz="2" w:space="0" w:color="999999"/>
              <w:left w:val="nil"/>
              <w:bottom w:val="dotted" w:sz="2" w:space="0" w:color="999999"/>
              <w:right w:val="nil"/>
            </w:tcBorders>
          </w:tcPr>
          <w:p w14:paraId="24D8240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2EB453D" w14:textId="77777777" w:rsidR="007A4BB2" w:rsidRPr="000247A8" w:rsidRDefault="007A4BB2">
            <w:pPr>
              <w:rPr>
                <w:rFonts w:ascii="Courier New" w:hAnsi="Courier New"/>
                <w:sz w:val="18"/>
              </w:rPr>
            </w:pPr>
          </w:p>
        </w:tc>
      </w:tr>
      <w:tr w:rsidR="007A4BB2" w:rsidRPr="000247A8" w14:paraId="13ABAC2A" w14:textId="77777777">
        <w:tc>
          <w:tcPr>
            <w:tcW w:w="3417" w:type="dxa"/>
            <w:gridSpan w:val="3"/>
            <w:tcBorders>
              <w:top w:val="dotted" w:sz="2" w:space="0" w:color="999999"/>
              <w:bottom w:val="dotted" w:sz="2" w:space="0" w:color="999999"/>
              <w:right w:val="nil"/>
            </w:tcBorders>
          </w:tcPr>
          <w:p w14:paraId="3912B698" w14:textId="77777777" w:rsidR="007A4BB2" w:rsidRPr="000247A8" w:rsidRDefault="007A4BB2">
            <w:pPr>
              <w:rPr>
                <w:rFonts w:ascii="Courier New" w:hAnsi="Courier New"/>
                <w:sz w:val="18"/>
              </w:rPr>
            </w:pPr>
            <w:r w:rsidRPr="000247A8">
              <w:rPr>
                <w:rFonts w:ascii="Courier New" w:hAnsi="Courier New"/>
                <w:sz w:val="18"/>
              </w:rPr>
              <w:t>CALM/LOG CODE SHEET (#423)</w:t>
            </w:r>
          </w:p>
        </w:tc>
        <w:tc>
          <w:tcPr>
            <w:tcW w:w="792" w:type="dxa"/>
            <w:tcBorders>
              <w:top w:val="dotted" w:sz="2" w:space="0" w:color="999999"/>
              <w:left w:val="nil"/>
              <w:bottom w:val="dotted" w:sz="2" w:space="0" w:color="999999"/>
              <w:right w:val="nil"/>
            </w:tcBorders>
          </w:tcPr>
          <w:p w14:paraId="1DF3AA15" w14:textId="77777777" w:rsidR="007A4BB2" w:rsidRPr="000247A8" w:rsidRDefault="007A4BB2">
            <w:pPr>
              <w:jc w:val="center"/>
              <w:rPr>
                <w:rFonts w:ascii="Courier New" w:hAnsi="Courier New"/>
                <w:sz w:val="18"/>
              </w:rPr>
            </w:pPr>
          </w:p>
        </w:tc>
        <w:tc>
          <w:tcPr>
            <w:tcW w:w="360" w:type="dxa"/>
            <w:tcBorders>
              <w:top w:val="dotted" w:sz="2" w:space="0" w:color="999999"/>
              <w:left w:val="nil"/>
              <w:bottom w:val="dotted" w:sz="2" w:space="0" w:color="999999"/>
              <w:right w:val="nil"/>
            </w:tcBorders>
          </w:tcPr>
          <w:p w14:paraId="27D09856"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0870D145"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B18F61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7A6C3A0" w14:textId="77777777" w:rsidR="007A4BB2" w:rsidRPr="000247A8" w:rsidRDefault="007A4BB2">
            <w:pPr>
              <w:rPr>
                <w:rFonts w:ascii="Courier New" w:hAnsi="Courier New"/>
                <w:sz w:val="18"/>
              </w:rPr>
            </w:pPr>
          </w:p>
        </w:tc>
      </w:tr>
      <w:tr w:rsidR="007A4BB2" w:rsidRPr="000247A8" w14:paraId="2C423B70" w14:textId="77777777">
        <w:tc>
          <w:tcPr>
            <w:tcW w:w="3417" w:type="dxa"/>
            <w:gridSpan w:val="3"/>
            <w:tcBorders>
              <w:top w:val="dotted" w:sz="2" w:space="0" w:color="999999"/>
              <w:bottom w:val="dotted" w:sz="2" w:space="0" w:color="999999"/>
              <w:right w:val="nil"/>
            </w:tcBorders>
          </w:tcPr>
          <w:p w14:paraId="3BF89555" w14:textId="77777777" w:rsidR="007A4BB2" w:rsidRPr="000247A8" w:rsidRDefault="007A4BB2">
            <w:pPr>
              <w:ind w:leftChars="100" w:left="240"/>
              <w:rPr>
                <w:rFonts w:ascii="Courier New" w:hAnsi="Courier New"/>
                <w:sz w:val="18"/>
              </w:rPr>
            </w:pPr>
            <w:r w:rsidRPr="000247A8">
              <w:rPr>
                <w:rFonts w:ascii="Courier New" w:hAnsi="Courier New"/>
                <w:sz w:val="18"/>
              </w:rPr>
              <w:t>COST CENTER #1</w:t>
            </w:r>
          </w:p>
        </w:tc>
        <w:tc>
          <w:tcPr>
            <w:tcW w:w="792" w:type="dxa"/>
            <w:tcBorders>
              <w:top w:val="dotted" w:sz="2" w:space="0" w:color="999999"/>
              <w:left w:val="nil"/>
              <w:bottom w:val="dotted" w:sz="2" w:space="0" w:color="999999"/>
              <w:right w:val="nil"/>
            </w:tcBorders>
          </w:tcPr>
          <w:p w14:paraId="4A85C20F"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08728DAC"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DB1B941" w14:textId="77777777" w:rsidR="007A4BB2" w:rsidRPr="000247A8" w:rsidRDefault="007A4BB2">
            <w:pPr>
              <w:ind w:leftChars="100" w:left="240"/>
              <w:rPr>
                <w:rFonts w:ascii="Courier New" w:hAnsi="Courier New"/>
                <w:sz w:val="18"/>
              </w:rPr>
            </w:pPr>
            <w:r w:rsidRPr="000247A8">
              <w:rPr>
                <w:rFonts w:ascii="Courier New" w:hAnsi="Courier New"/>
                <w:sz w:val="18"/>
              </w:rPr>
              <w:t>DEACTIVATED BY</w:t>
            </w:r>
          </w:p>
        </w:tc>
        <w:tc>
          <w:tcPr>
            <w:tcW w:w="360" w:type="dxa"/>
            <w:tcBorders>
              <w:top w:val="dotted" w:sz="2" w:space="0" w:color="999999"/>
              <w:left w:val="nil"/>
              <w:bottom w:val="dotted" w:sz="2" w:space="0" w:color="999999"/>
              <w:right w:val="nil"/>
            </w:tcBorders>
          </w:tcPr>
          <w:p w14:paraId="161CCE2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6A1E6CD6" w14:textId="77777777" w:rsidR="007A4BB2" w:rsidRPr="000247A8" w:rsidRDefault="007A4BB2">
            <w:pPr>
              <w:rPr>
                <w:rFonts w:ascii="Courier New" w:hAnsi="Courier New"/>
                <w:sz w:val="18"/>
              </w:rPr>
            </w:pPr>
            <w:r w:rsidRPr="000247A8">
              <w:rPr>
                <w:rFonts w:ascii="Courier New" w:hAnsi="Courier New"/>
                <w:sz w:val="18"/>
              </w:rPr>
              <w:t>NEW PERSON</w:t>
            </w:r>
          </w:p>
        </w:tc>
      </w:tr>
      <w:tr w:rsidR="007A4BB2" w:rsidRPr="000247A8" w14:paraId="4051481F" w14:textId="77777777">
        <w:tc>
          <w:tcPr>
            <w:tcW w:w="3417" w:type="dxa"/>
            <w:gridSpan w:val="3"/>
            <w:tcBorders>
              <w:top w:val="dotted" w:sz="2" w:space="0" w:color="999999"/>
              <w:bottom w:val="dotted" w:sz="2" w:space="0" w:color="999999"/>
              <w:right w:val="nil"/>
            </w:tcBorders>
          </w:tcPr>
          <w:p w14:paraId="03EF0E89" w14:textId="77777777" w:rsidR="007A4BB2" w:rsidRPr="000247A8" w:rsidRDefault="007A4BB2">
            <w:pPr>
              <w:ind w:leftChars="100" w:left="240"/>
              <w:rPr>
                <w:rFonts w:ascii="Courier New" w:hAnsi="Courier New"/>
                <w:sz w:val="18"/>
              </w:rPr>
            </w:pPr>
            <w:r w:rsidRPr="000247A8">
              <w:rPr>
                <w:rFonts w:ascii="Courier New" w:hAnsi="Courier New"/>
                <w:sz w:val="18"/>
              </w:rPr>
              <w:t>COST CENTER #2</w:t>
            </w:r>
          </w:p>
        </w:tc>
        <w:tc>
          <w:tcPr>
            <w:tcW w:w="792" w:type="dxa"/>
            <w:tcBorders>
              <w:top w:val="dotted" w:sz="2" w:space="0" w:color="999999"/>
              <w:left w:val="nil"/>
              <w:bottom w:val="dotted" w:sz="2" w:space="0" w:color="999999"/>
              <w:right w:val="nil"/>
            </w:tcBorders>
          </w:tcPr>
          <w:p w14:paraId="050D3EE4"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68326F3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1E28320" w14:textId="77777777" w:rsidR="007A4BB2" w:rsidRPr="000247A8" w:rsidRDefault="007A4BB2">
            <w:pPr>
              <w:rPr>
                <w:rFonts w:ascii="Courier New" w:hAnsi="Courier New"/>
                <w:sz w:val="18"/>
              </w:rPr>
            </w:pPr>
            <w:r w:rsidRPr="000247A8">
              <w:rPr>
                <w:rFonts w:ascii="Courier New" w:hAnsi="Courier New"/>
                <w:sz w:val="18"/>
              </w:rPr>
              <w:t>m BOC:BOC</w:t>
            </w:r>
          </w:p>
        </w:tc>
        <w:tc>
          <w:tcPr>
            <w:tcW w:w="360" w:type="dxa"/>
            <w:tcBorders>
              <w:top w:val="dotted" w:sz="2" w:space="0" w:color="999999"/>
              <w:left w:val="nil"/>
              <w:bottom w:val="dotted" w:sz="2" w:space="0" w:color="999999"/>
              <w:right w:val="nil"/>
            </w:tcBorders>
          </w:tcPr>
          <w:p w14:paraId="19CD482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7355DECD" w14:textId="77777777" w:rsidR="007A4BB2" w:rsidRPr="000247A8" w:rsidRDefault="007A4BB2">
            <w:pPr>
              <w:rPr>
                <w:rFonts w:ascii="Courier New" w:hAnsi="Courier New"/>
                <w:sz w:val="18"/>
              </w:rPr>
            </w:pPr>
            <w:r w:rsidRPr="000247A8">
              <w:rPr>
                <w:rFonts w:ascii="Courier New" w:hAnsi="Courier New"/>
                <w:sz w:val="18"/>
              </w:rPr>
              <w:t>BUDGET OBJECT C*</w:t>
            </w:r>
          </w:p>
        </w:tc>
      </w:tr>
      <w:tr w:rsidR="007A4BB2" w:rsidRPr="000247A8" w14:paraId="7D1262EB" w14:textId="77777777">
        <w:tc>
          <w:tcPr>
            <w:tcW w:w="3417" w:type="dxa"/>
            <w:gridSpan w:val="3"/>
            <w:tcBorders>
              <w:top w:val="dotted" w:sz="2" w:space="0" w:color="999999"/>
              <w:bottom w:val="dotted" w:sz="2" w:space="0" w:color="999999"/>
              <w:right w:val="nil"/>
            </w:tcBorders>
          </w:tcPr>
          <w:p w14:paraId="0948AB9A" w14:textId="77777777" w:rsidR="007A4BB2" w:rsidRPr="000247A8" w:rsidRDefault="007A4BB2">
            <w:pPr>
              <w:ind w:leftChars="100" w:left="240"/>
              <w:rPr>
                <w:rFonts w:ascii="Courier New" w:hAnsi="Courier New"/>
                <w:sz w:val="18"/>
              </w:rPr>
            </w:pPr>
            <w:r w:rsidRPr="000247A8">
              <w:rPr>
                <w:rFonts w:ascii="Courier New" w:hAnsi="Courier New"/>
                <w:sz w:val="18"/>
              </w:rPr>
              <w:t>COST CENTER 3</w:t>
            </w:r>
          </w:p>
        </w:tc>
        <w:tc>
          <w:tcPr>
            <w:tcW w:w="792" w:type="dxa"/>
            <w:tcBorders>
              <w:top w:val="dotted" w:sz="2" w:space="0" w:color="999999"/>
              <w:left w:val="nil"/>
              <w:bottom w:val="dotted" w:sz="2" w:space="0" w:color="999999"/>
              <w:right w:val="nil"/>
            </w:tcBorders>
          </w:tcPr>
          <w:p w14:paraId="43EBDA5C"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4A24C3B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F759B45"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5DD2AB10"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5F96E89" w14:textId="77777777" w:rsidR="007A4BB2" w:rsidRPr="000247A8" w:rsidRDefault="007A4BB2">
            <w:pPr>
              <w:rPr>
                <w:rFonts w:ascii="Courier New" w:hAnsi="Courier New"/>
                <w:sz w:val="18"/>
              </w:rPr>
            </w:pPr>
          </w:p>
        </w:tc>
      </w:tr>
      <w:tr w:rsidR="007A4BB2" w:rsidRPr="000247A8" w14:paraId="028FADB4" w14:textId="77777777">
        <w:tc>
          <w:tcPr>
            <w:tcW w:w="3417" w:type="dxa"/>
            <w:gridSpan w:val="3"/>
            <w:tcBorders>
              <w:top w:val="dotted" w:sz="2" w:space="0" w:color="999999"/>
              <w:bottom w:val="dotted" w:sz="2" w:space="0" w:color="999999"/>
              <w:right w:val="nil"/>
            </w:tcBorders>
          </w:tcPr>
          <w:p w14:paraId="4569D9F7" w14:textId="77777777" w:rsidR="007A4BB2" w:rsidRPr="000247A8" w:rsidRDefault="007A4BB2">
            <w:pPr>
              <w:ind w:leftChars="100" w:left="240"/>
              <w:rPr>
                <w:rFonts w:ascii="Courier New" w:hAnsi="Courier New"/>
                <w:sz w:val="18"/>
              </w:rPr>
            </w:pPr>
            <w:r w:rsidRPr="000247A8">
              <w:rPr>
                <w:rFonts w:ascii="Courier New" w:hAnsi="Courier New"/>
                <w:sz w:val="18"/>
              </w:rPr>
              <w:t>COST CENTER 4</w:t>
            </w:r>
          </w:p>
        </w:tc>
        <w:tc>
          <w:tcPr>
            <w:tcW w:w="792" w:type="dxa"/>
            <w:tcBorders>
              <w:top w:val="dotted" w:sz="2" w:space="0" w:color="999999"/>
              <w:left w:val="nil"/>
              <w:bottom w:val="dotted" w:sz="2" w:space="0" w:color="999999"/>
              <w:right w:val="nil"/>
            </w:tcBorders>
          </w:tcPr>
          <w:p w14:paraId="08DBB7AB"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7021D3E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CCBAC12"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0C951651"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E85EADB" w14:textId="77777777" w:rsidR="007A4BB2" w:rsidRPr="000247A8" w:rsidRDefault="007A4BB2">
            <w:pPr>
              <w:rPr>
                <w:rFonts w:ascii="Courier New" w:hAnsi="Courier New"/>
                <w:sz w:val="18"/>
              </w:rPr>
            </w:pPr>
          </w:p>
        </w:tc>
      </w:tr>
      <w:tr w:rsidR="007A4BB2" w:rsidRPr="000247A8" w14:paraId="4CCDD72E" w14:textId="77777777">
        <w:tc>
          <w:tcPr>
            <w:tcW w:w="3417" w:type="dxa"/>
            <w:gridSpan w:val="3"/>
            <w:tcBorders>
              <w:top w:val="dotted" w:sz="2" w:space="0" w:color="999999"/>
              <w:bottom w:val="dotted" w:sz="2" w:space="0" w:color="999999"/>
              <w:right w:val="nil"/>
            </w:tcBorders>
          </w:tcPr>
          <w:p w14:paraId="5D077335" w14:textId="77777777" w:rsidR="007A4BB2" w:rsidRPr="000247A8" w:rsidRDefault="007A4BB2">
            <w:pPr>
              <w:ind w:leftChars="100" w:left="240"/>
              <w:rPr>
                <w:rFonts w:ascii="Courier New" w:hAnsi="Courier New"/>
                <w:sz w:val="18"/>
              </w:rPr>
            </w:pPr>
            <w:r w:rsidRPr="000247A8">
              <w:rPr>
                <w:rFonts w:ascii="Courier New" w:hAnsi="Courier New"/>
                <w:sz w:val="18"/>
              </w:rPr>
              <w:t>P&amp;R CC (1:P&amp;R COST CE*</w:t>
            </w:r>
          </w:p>
        </w:tc>
        <w:tc>
          <w:tcPr>
            <w:tcW w:w="792" w:type="dxa"/>
            <w:tcBorders>
              <w:top w:val="dotted" w:sz="2" w:space="0" w:color="999999"/>
              <w:left w:val="nil"/>
              <w:bottom w:val="dotted" w:sz="2" w:space="0" w:color="999999"/>
              <w:right w:val="nil"/>
            </w:tcBorders>
          </w:tcPr>
          <w:p w14:paraId="01DBA787"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62B6A668"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141ABEC0"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114837F"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B057E5E" w14:textId="77777777" w:rsidR="007A4BB2" w:rsidRPr="000247A8" w:rsidRDefault="007A4BB2">
            <w:pPr>
              <w:rPr>
                <w:rFonts w:ascii="Courier New" w:hAnsi="Courier New"/>
                <w:sz w:val="18"/>
              </w:rPr>
            </w:pPr>
          </w:p>
        </w:tc>
      </w:tr>
      <w:tr w:rsidR="007A4BB2" w:rsidRPr="000247A8" w14:paraId="7FC2EB66" w14:textId="77777777">
        <w:tc>
          <w:tcPr>
            <w:tcW w:w="3417" w:type="dxa"/>
            <w:gridSpan w:val="3"/>
            <w:tcBorders>
              <w:top w:val="dotted" w:sz="2" w:space="0" w:color="999999"/>
              <w:bottom w:val="dotted" w:sz="2" w:space="0" w:color="999999"/>
              <w:right w:val="nil"/>
            </w:tcBorders>
          </w:tcPr>
          <w:p w14:paraId="0FC4E372" w14:textId="77777777" w:rsidR="007A4BB2" w:rsidRPr="000247A8" w:rsidRDefault="007A4BB2">
            <w:pPr>
              <w:ind w:leftChars="100" w:left="240"/>
              <w:rPr>
                <w:rFonts w:ascii="Courier New" w:hAnsi="Courier New"/>
                <w:sz w:val="18"/>
              </w:rPr>
            </w:pPr>
            <w:r w:rsidRPr="000247A8">
              <w:rPr>
                <w:rFonts w:ascii="Courier New" w:hAnsi="Courier New"/>
                <w:sz w:val="18"/>
              </w:rPr>
              <w:t>946 LINE :TO COST CEN*</w:t>
            </w:r>
          </w:p>
        </w:tc>
        <w:tc>
          <w:tcPr>
            <w:tcW w:w="792" w:type="dxa"/>
            <w:tcBorders>
              <w:top w:val="dotted" w:sz="2" w:space="0" w:color="999999"/>
              <w:left w:val="nil"/>
              <w:bottom w:val="dotted" w:sz="2" w:space="0" w:color="999999"/>
              <w:right w:val="nil"/>
            </w:tcBorders>
          </w:tcPr>
          <w:p w14:paraId="0F5636D4"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79820F2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D8BFE1F"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4EA0B285"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5ED6832" w14:textId="77777777" w:rsidR="007A4BB2" w:rsidRPr="000247A8" w:rsidRDefault="007A4BB2">
            <w:pPr>
              <w:rPr>
                <w:rFonts w:ascii="Courier New" w:hAnsi="Courier New"/>
                <w:sz w:val="18"/>
              </w:rPr>
            </w:pPr>
          </w:p>
        </w:tc>
      </w:tr>
      <w:tr w:rsidR="007A4BB2" w:rsidRPr="000247A8" w14:paraId="66F6C3D6" w14:textId="77777777">
        <w:tc>
          <w:tcPr>
            <w:tcW w:w="3417" w:type="dxa"/>
            <w:gridSpan w:val="3"/>
            <w:tcBorders>
              <w:top w:val="dotted" w:sz="2" w:space="0" w:color="999999"/>
              <w:bottom w:val="dotted" w:sz="4" w:space="0" w:color="auto"/>
              <w:right w:val="nil"/>
            </w:tcBorders>
          </w:tcPr>
          <w:p w14:paraId="73CDB2D2" w14:textId="77777777" w:rsidR="007A4BB2" w:rsidRPr="000247A8" w:rsidRDefault="007A4BB2">
            <w:pPr>
              <w:ind w:leftChars="100" w:left="240"/>
              <w:rPr>
                <w:rFonts w:ascii="Courier New" w:hAnsi="Courier New"/>
                <w:sz w:val="18"/>
              </w:rPr>
            </w:pPr>
            <w:r w:rsidRPr="000247A8">
              <w:rPr>
                <w:rFonts w:ascii="Courier New" w:hAnsi="Courier New"/>
                <w:sz w:val="18"/>
              </w:rPr>
              <w:t>946 LINE :TO COST CEN*</w:t>
            </w:r>
          </w:p>
        </w:tc>
        <w:tc>
          <w:tcPr>
            <w:tcW w:w="792" w:type="dxa"/>
            <w:tcBorders>
              <w:top w:val="dotted" w:sz="2" w:space="0" w:color="999999"/>
              <w:left w:val="nil"/>
              <w:bottom w:val="dotted" w:sz="4" w:space="0" w:color="auto"/>
              <w:right w:val="nil"/>
            </w:tcBorders>
          </w:tcPr>
          <w:p w14:paraId="35520B6A"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4" w:space="0" w:color="auto"/>
              <w:right w:val="nil"/>
            </w:tcBorders>
          </w:tcPr>
          <w:p w14:paraId="278CB55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4" w:space="0" w:color="auto"/>
              <w:right w:val="nil"/>
            </w:tcBorders>
          </w:tcPr>
          <w:p w14:paraId="5C162159"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4" w:space="0" w:color="auto"/>
              <w:right w:val="nil"/>
            </w:tcBorders>
          </w:tcPr>
          <w:p w14:paraId="580A4380"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4" w:space="0" w:color="auto"/>
            </w:tcBorders>
          </w:tcPr>
          <w:p w14:paraId="1CCC5C1F" w14:textId="77777777" w:rsidR="007A4BB2" w:rsidRPr="000247A8" w:rsidRDefault="007A4BB2">
            <w:pPr>
              <w:rPr>
                <w:rFonts w:ascii="Courier New" w:hAnsi="Courier New"/>
                <w:sz w:val="18"/>
              </w:rPr>
            </w:pPr>
          </w:p>
        </w:tc>
      </w:tr>
      <w:tr w:rsidR="007A4BB2" w:rsidRPr="000247A8" w14:paraId="7FEEF2B8" w14:textId="77777777">
        <w:tblPrEx>
          <w:tblLook w:val="01E0" w:firstRow="1" w:lastRow="1" w:firstColumn="1" w:lastColumn="1" w:noHBand="0" w:noVBand="0"/>
        </w:tblPrEx>
        <w:tc>
          <w:tcPr>
            <w:tcW w:w="3417" w:type="dxa"/>
            <w:gridSpan w:val="3"/>
            <w:tcBorders>
              <w:top w:val="dotted" w:sz="4" w:space="0" w:color="auto"/>
              <w:bottom w:val="dotted" w:sz="4" w:space="0" w:color="auto"/>
              <w:right w:val="dotted" w:sz="4" w:space="0" w:color="auto"/>
            </w:tcBorders>
          </w:tcPr>
          <w:p w14:paraId="23C3D9E3" w14:textId="77777777" w:rsidR="007A4BB2" w:rsidRPr="000247A8" w:rsidRDefault="007A4BB2">
            <w:pPr>
              <w:rPr>
                <w:rFonts w:ascii="Courier New" w:hAnsi="Courier New"/>
                <w:sz w:val="18"/>
              </w:rPr>
            </w:pPr>
            <w:r w:rsidRPr="000247A8">
              <w:rPr>
                <w:rFonts w:ascii="Courier New" w:hAnsi="Courier New"/>
                <w:sz w:val="18"/>
              </w:rPr>
              <w:t>MONTHLY ACCRUAL (#440.701)</w:t>
            </w:r>
          </w:p>
        </w:tc>
        <w:tc>
          <w:tcPr>
            <w:tcW w:w="792" w:type="dxa"/>
            <w:tcBorders>
              <w:top w:val="dotted" w:sz="4" w:space="0" w:color="auto"/>
              <w:left w:val="dotted" w:sz="4" w:space="0" w:color="auto"/>
              <w:bottom w:val="dotted" w:sz="4" w:space="0" w:color="auto"/>
              <w:right w:val="dotted" w:sz="4" w:space="0" w:color="auto"/>
            </w:tcBorders>
          </w:tcPr>
          <w:p w14:paraId="2B8A9795" w14:textId="77777777" w:rsidR="007A4BB2" w:rsidRPr="000247A8" w:rsidRDefault="007A4BB2">
            <w:pPr>
              <w:jc w:val="center"/>
              <w:rPr>
                <w:rFonts w:ascii="Courier New" w:hAnsi="Courier New"/>
                <w:sz w:val="18"/>
              </w:rPr>
            </w:pPr>
          </w:p>
        </w:tc>
        <w:tc>
          <w:tcPr>
            <w:tcW w:w="360" w:type="dxa"/>
            <w:tcBorders>
              <w:top w:val="dotted" w:sz="4" w:space="0" w:color="auto"/>
              <w:left w:val="dotted" w:sz="4" w:space="0" w:color="auto"/>
              <w:bottom w:val="dotted" w:sz="4" w:space="0" w:color="auto"/>
              <w:right w:val="dotted" w:sz="4" w:space="0" w:color="auto"/>
            </w:tcBorders>
          </w:tcPr>
          <w:p w14:paraId="7EE5F8DB" w14:textId="77777777" w:rsidR="007A4BB2" w:rsidRPr="000247A8" w:rsidRDefault="007A4BB2">
            <w:pPr>
              <w:jc w:val="center"/>
              <w:rPr>
                <w:rFonts w:ascii="Courier New" w:hAnsi="Courier New"/>
                <w:sz w:val="18"/>
              </w:rPr>
            </w:pPr>
          </w:p>
        </w:tc>
        <w:tc>
          <w:tcPr>
            <w:tcW w:w="2632" w:type="dxa"/>
            <w:tcBorders>
              <w:top w:val="dotted" w:sz="4" w:space="0" w:color="auto"/>
              <w:left w:val="dotted" w:sz="4" w:space="0" w:color="auto"/>
              <w:bottom w:val="dotted" w:sz="4" w:space="0" w:color="auto"/>
              <w:right w:val="dotted" w:sz="4" w:space="0" w:color="auto"/>
            </w:tcBorders>
          </w:tcPr>
          <w:p w14:paraId="5788DF92" w14:textId="77777777" w:rsidR="007A4BB2" w:rsidRPr="000247A8" w:rsidRDefault="007A4BB2">
            <w:pPr>
              <w:rPr>
                <w:rFonts w:ascii="Courier New" w:hAnsi="Courier New"/>
                <w:sz w:val="18"/>
              </w:rPr>
            </w:pPr>
          </w:p>
        </w:tc>
        <w:tc>
          <w:tcPr>
            <w:tcW w:w="360" w:type="dxa"/>
            <w:tcBorders>
              <w:top w:val="dotted" w:sz="4" w:space="0" w:color="auto"/>
              <w:left w:val="dotted" w:sz="4" w:space="0" w:color="auto"/>
              <w:bottom w:val="dotted" w:sz="4" w:space="0" w:color="auto"/>
              <w:right w:val="dotted" w:sz="4" w:space="0" w:color="auto"/>
            </w:tcBorders>
          </w:tcPr>
          <w:p w14:paraId="38F5C12D" w14:textId="77777777" w:rsidR="007A4BB2" w:rsidRPr="000247A8" w:rsidRDefault="007A4BB2">
            <w:pPr>
              <w:jc w:val="center"/>
              <w:rPr>
                <w:rFonts w:ascii="Courier New" w:hAnsi="Courier New"/>
                <w:sz w:val="18"/>
              </w:rPr>
            </w:pPr>
          </w:p>
        </w:tc>
        <w:tc>
          <w:tcPr>
            <w:tcW w:w="2339" w:type="dxa"/>
            <w:tcBorders>
              <w:top w:val="dotted" w:sz="4" w:space="0" w:color="auto"/>
              <w:left w:val="dotted" w:sz="4" w:space="0" w:color="auto"/>
              <w:bottom w:val="dotted" w:sz="4" w:space="0" w:color="auto"/>
            </w:tcBorders>
          </w:tcPr>
          <w:p w14:paraId="4700ACB8" w14:textId="77777777" w:rsidR="007A4BB2" w:rsidRPr="000247A8" w:rsidRDefault="007A4BB2">
            <w:pPr>
              <w:rPr>
                <w:rFonts w:ascii="Courier New" w:hAnsi="Courier New"/>
                <w:sz w:val="18"/>
              </w:rPr>
            </w:pPr>
          </w:p>
        </w:tc>
      </w:tr>
      <w:tr w:rsidR="007A4BB2" w:rsidRPr="000247A8" w14:paraId="3B0BC875" w14:textId="77777777">
        <w:tblPrEx>
          <w:tblLook w:val="01E0" w:firstRow="1" w:lastRow="1" w:firstColumn="1" w:lastColumn="1" w:noHBand="0" w:noVBand="0"/>
        </w:tblPrEx>
        <w:tc>
          <w:tcPr>
            <w:tcW w:w="3417" w:type="dxa"/>
            <w:gridSpan w:val="3"/>
            <w:tcBorders>
              <w:top w:val="dotted" w:sz="4" w:space="0" w:color="auto"/>
              <w:bottom w:val="dotted" w:sz="4" w:space="0" w:color="auto"/>
              <w:right w:val="dotted" w:sz="4" w:space="0" w:color="auto"/>
            </w:tcBorders>
          </w:tcPr>
          <w:p w14:paraId="0CE281EB" w14:textId="77777777" w:rsidR="007A4BB2" w:rsidRPr="000247A8" w:rsidRDefault="007A4BB2">
            <w:pPr>
              <w:ind w:leftChars="100" w:left="240"/>
              <w:rPr>
                <w:rFonts w:ascii="Courier New" w:hAnsi="Courier New"/>
                <w:sz w:val="18"/>
              </w:rPr>
            </w:pPr>
            <w:r w:rsidRPr="000247A8">
              <w:rPr>
                <w:rFonts w:ascii="Courier New" w:hAnsi="Courier New"/>
                <w:sz w:val="18"/>
              </w:rPr>
              <w:t>DOCUMENT :COST CENTER*</w:t>
            </w:r>
          </w:p>
        </w:tc>
        <w:tc>
          <w:tcPr>
            <w:tcW w:w="792" w:type="dxa"/>
            <w:tcBorders>
              <w:top w:val="dotted" w:sz="4" w:space="0" w:color="auto"/>
              <w:left w:val="dotted" w:sz="4" w:space="0" w:color="auto"/>
              <w:bottom w:val="dotted" w:sz="4" w:space="0" w:color="auto"/>
              <w:right w:val="dotted" w:sz="4" w:space="0" w:color="auto"/>
            </w:tcBorders>
          </w:tcPr>
          <w:p w14:paraId="689EDE9F"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4" w:space="0" w:color="auto"/>
              <w:left w:val="dotted" w:sz="4" w:space="0" w:color="auto"/>
              <w:bottom w:val="dotted" w:sz="4" w:space="0" w:color="auto"/>
              <w:right w:val="dotted" w:sz="4" w:space="0" w:color="auto"/>
            </w:tcBorders>
          </w:tcPr>
          <w:p w14:paraId="31CF7A3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4" w:space="0" w:color="auto"/>
              <w:left w:val="dotted" w:sz="4" w:space="0" w:color="auto"/>
              <w:bottom w:val="dotted" w:sz="4" w:space="0" w:color="auto"/>
              <w:right w:val="dotted" w:sz="4" w:space="0" w:color="auto"/>
            </w:tcBorders>
          </w:tcPr>
          <w:p w14:paraId="7F8F6A03" w14:textId="77777777" w:rsidR="007A4BB2" w:rsidRPr="000247A8" w:rsidRDefault="007A4BB2">
            <w:pPr>
              <w:rPr>
                <w:rFonts w:ascii="Courier New" w:hAnsi="Courier New"/>
                <w:sz w:val="18"/>
              </w:rPr>
            </w:pPr>
          </w:p>
        </w:tc>
        <w:tc>
          <w:tcPr>
            <w:tcW w:w="360" w:type="dxa"/>
            <w:tcBorders>
              <w:top w:val="dotted" w:sz="4" w:space="0" w:color="auto"/>
              <w:left w:val="dotted" w:sz="4" w:space="0" w:color="auto"/>
              <w:bottom w:val="dotted" w:sz="4" w:space="0" w:color="auto"/>
              <w:right w:val="dotted" w:sz="4" w:space="0" w:color="auto"/>
            </w:tcBorders>
          </w:tcPr>
          <w:p w14:paraId="3BE2E87B" w14:textId="77777777" w:rsidR="007A4BB2" w:rsidRPr="000247A8" w:rsidRDefault="007A4BB2">
            <w:pPr>
              <w:jc w:val="center"/>
              <w:rPr>
                <w:rFonts w:ascii="Courier New" w:hAnsi="Courier New"/>
                <w:sz w:val="18"/>
              </w:rPr>
            </w:pPr>
          </w:p>
        </w:tc>
        <w:tc>
          <w:tcPr>
            <w:tcW w:w="2339" w:type="dxa"/>
            <w:tcBorders>
              <w:top w:val="dotted" w:sz="4" w:space="0" w:color="auto"/>
              <w:left w:val="dotted" w:sz="4" w:space="0" w:color="auto"/>
              <w:bottom w:val="dotted" w:sz="4" w:space="0" w:color="auto"/>
            </w:tcBorders>
          </w:tcPr>
          <w:p w14:paraId="0AFD8609" w14:textId="77777777" w:rsidR="007A4BB2" w:rsidRPr="000247A8" w:rsidRDefault="007A4BB2">
            <w:pPr>
              <w:rPr>
                <w:rFonts w:ascii="Courier New" w:hAnsi="Courier New"/>
                <w:sz w:val="18"/>
              </w:rPr>
            </w:pPr>
          </w:p>
        </w:tc>
      </w:tr>
      <w:tr w:rsidR="007A4BB2" w:rsidRPr="000247A8" w14:paraId="6F3C0D00" w14:textId="77777777">
        <w:tblPrEx>
          <w:tblLook w:val="01E0" w:firstRow="1" w:lastRow="1" w:firstColumn="1" w:lastColumn="1" w:noHBand="0" w:noVBand="0"/>
        </w:tblPrEx>
        <w:tc>
          <w:tcPr>
            <w:tcW w:w="3417" w:type="dxa"/>
            <w:gridSpan w:val="3"/>
            <w:tcBorders>
              <w:top w:val="dotted" w:sz="4" w:space="0" w:color="auto"/>
              <w:bottom w:val="dotted" w:sz="4" w:space="0" w:color="auto"/>
              <w:right w:val="dotted" w:sz="4" w:space="0" w:color="auto"/>
            </w:tcBorders>
          </w:tcPr>
          <w:p w14:paraId="4E160B64" w14:textId="77777777" w:rsidR="007A4BB2" w:rsidRPr="000247A8" w:rsidRDefault="007A4BB2">
            <w:pPr>
              <w:rPr>
                <w:rFonts w:ascii="Courier New" w:hAnsi="Courier New"/>
                <w:sz w:val="18"/>
              </w:rPr>
            </w:pPr>
            <w:r w:rsidRPr="000247A8">
              <w:rPr>
                <w:rFonts w:ascii="Courier New" w:hAnsi="Courier New"/>
                <w:sz w:val="18"/>
              </w:rPr>
              <w:t>GENERIC INVENTORY (#445)</w:t>
            </w:r>
          </w:p>
        </w:tc>
        <w:tc>
          <w:tcPr>
            <w:tcW w:w="792" w:type="dxa"/>
            <w:tcBorders>
              <w:top w:val="dotted" w:sz="4" w:space="0" w:color="auto"/>
              <w:left w:val="dotted" w:sz="4" w:space="0" w:color="auto"/>
              <w:bottom w:val="dotted" w:sz="4" w:space="0" w:color="auto"/>
              <w:right w:val="dotted" w:sz="4" w:space="0" w:color="auto"/>
            </w:tcBorders>
          </w:tcPr>
          <w:p w14:paraId="3EBFE1D5" w14:textId="77777777" w:rsidR="007A4BB2" w:rsidRPr="000247A8" w:rsidRDefault="007A4BB2">
            <w:pPr>
              <w:jc w:val="center"/>
              <w:rPr>
                <w:rFonts w:ascii="Courier New" w:hAnsi="Courier New"/>
                <w:sz w:val="18"/>
              </w:rPr>
            </w:pPr>
          </w:p>
        </w:tc>
        <w:tc>
          <w:tcPr>
            <w:tcW w:w="360" w:type="dxa"/>
            <w:tcBorders>
              <w:top w:val="dotted" w:sz="4" w:space="0" w:color="auto"/>
              <w:left w:val="dotted" w:sz="4" w:space="0" w:color="auto"/>
              <w:bottom w:val="dotted" w:sz="4" w:space="0" w:color="auto"/>
              <w:right w:val="dotted" w:sz="4" w:space="0" w:color="auto"/>
            </w:tcBorders>
          </w:tcPr>
          <w:p w14:paraId="62476E6F" w14:textId="77777777" w:rsidR="007A4BB2" w:rsidRPr="000247A8" w:rsidRDefault="007A4BB2">
            <w:pPr>
              <w:jc w:val="center"/>
              <w:rPr>
                <w:rFonts w:ascii="Courier New" w:hAnsi="Courier New"/>
                <w:sz w:val="18"/>
              </w:rPr>
            </w:pPr>
          </w:p>
        </w:tc>
        <w:tc>
          <w:tcPr>
            <w:tcW w:w="2632" w:type="dxa"/>
            <w:tcBorders>
              <w:top w:val="dotted" w:sz="4" w:space="0" w:color="auto"/>
              <w:left w:val="dotted" w:sz="4" w:space="0" w:color="auto"/>
              <w:bottom w:val="dotted" w:sz="4" w:space="0" w:color="auto"/>
              <w:right w:val="dotted" w:sz="4" w:space="0" w:color="auto"/>
            </w:tcBorders>
          </w:tcPr>
          <w:p w14:paraId="69649228" w14:textId="77777777" w:rsidR="007A4BB2" w:rsidRPr="000247A8" w:rsidRDefault="007A4BB2">
            <w:pPr>
              <w:rPr>
                <w:rFonts w:ascii="Courier New" w:hAnsi="Courier New"/>
                <w:sz w:val="18"/>
              </w:rPr>
            </w:pPr>
          </w:p>
        </w:tc>
        <w:tc>
          <w:tcPr>
            <w:tcW w:w="360" w:type="dxa"/>
            <w:tcBorders>
              <w:top w:val="dotted" w:sz="4" w:space="0" w:color="auto"/>
              <w:left w:val="dotted" w:sz="4" w:space="0" w:color="auto"/>
              <w:bottom w:val="dotted" w:sz="4" w:space="0" w:color="auto"/>
              <w:right w:val="dotted" w:sz="4" w:space="0" w:color="auto"/>
            </w:tcBorders>
          </w:tcPr>
          <w:p w14:paraId="5247EFB5" w14:textId="77777777" w:rsidR="007A4BB2" w:rsidRPr="000247A8" w:rsidRDefault="007A4BB2">
            <w:pPr>
              <w:jc w:val="center"/>
              <w:rPr>
                <w:rFonts w:ascii="Courier New" w:hAnsi="Courier New"/>
                <w:sz w:val="18"/>
              </w:rPr>
            </w:pPr>
          </w:p>
        </w:tc>
        <w:tc>
          <w:tcPr>
            <w:tcW w:w="2339" w:type="dxa"/>
            <w:tcBorders>
              <w:top w:val="dotted" w:sz="4" w:space="0" w:color="auto"/>
              <w:left w:val="dotted" w:sz="4" w:space="0" w:color="auto"/>
              <w:bottom w:val="dotted" w:sz="4" w:space="0" w:color="auto"/>
            </w:tcBorders>
          </w:tcPr>
          <w:p w14:paraId="2CC3D12A" w14:textId="77777777" w:rsidR="007A4BB2" w:rsidRPr="000247A8" w:rsidRDefault="007A4BB2">
            <w:pPr>
              <w:rPr>
                <w:rFonts w:ascii="Courier New" w:hAnsi="Courier New"/>
                <w:sz w:val="18"/>
              </w:rPr>
            </w:pPr>
          </w:p>
        </w:tc>
      </w:tr>
      <w:tr w:rsidR="007A4BB2" w:rsidRPr="000247A8" w14:paraId="3836CEDE" w14:textId="77777777">
        <w:tblPrEx>
          <w:tblLook w:val="01E0" w:firstRow="1" w:lastRow="1" w:firstColumn="1" w:lastColumn="1" w:noHBand="0" w:noVBand="0"/>
        </w:tblPrEx>
        <w:tc>
          <w:tcPr>
            <w:tcW w:w="3417" w:type="dxa"/>
            <w:gridSpan w:val="3"/>
            <w:tcBorders>
              <w:top w:val="dotted" w:sz="4" w:space="0" w:color="auto"/>
              <w:right w:val="dotted" w:sz="4" w:space="0" w:color="auto"/>
            </w:tcBorders>
          </w:tcPr>
          <w:p w14:paraId="6DCBA38C" w14:textId="77777777" w:rsidR="007A4BB2" w:rsidRPr="000247A8" w:rsidRDefault="007A4BB2">
            <w:pPr>
              <w:ind w:leftChars="100" w:left="240"/>
              <w:rPr>
                <w:rFonts w:ascii="Courier New" w:hAnsi="Courier New"/>
                <w:sz w:val="18"/>
              </w:rPr>
            </w:pPr>
            <w:r w:rsidRPr="000247A8">
              <w:rPr>
                <w:rFonts w:ascii="Courier New" w:hAnsi="Courier New"/>
                <w:sz w:val="18"/>
              </w:rPr>
              <w:t>COST CENTER</w:t>
            </w:r>
          </w:p>
        </w:tc>
        <w:tc>
          <w:tcPr>
            <w:tcW w:w="792" w:type="dxa"/>
            <w:tcBorders>
              <w:top w:val="dotted" w:sz="4" w:space="0" w:color="auto"/>
              <w:left w:val="dotted" w:sz="4" w:space="0" w:color="auto"/>
              <w:right w:val="dotted" w:sz="4" w:space="0" w:color="auto"/>
            </w:tcBorders>
          </w:tcPr>
          <w:p w14:paraId="384E1717" w14:textId="77777777" w:rsidR="007A4BB2" w:rsidRPr="000247A8" w:rsidRDefault="007A4BB2">
            <w:pPr>
              <w:ind w:leftChars="100" w:left="240"/>
              <w:rPr>
                <w:rFonts w:ascii="Courier New" w:hAnsi="Courier New"/>
                <w:sz w:val="18"/>
              </w:rPr>
            </w:pPr>
            <w:r w:rsidRPr="000247A8">
              <w:rPr>
                <w:rFonts w:ascii="Courier New" w:hAnsi="Courier New"/>
                <w:sz w:val="18"/>
              </w:rPr>
              <w:t>N</w:t>
            </w:r>
          </w:p>
        </w:tc>
        <w:tc>
          <w:tcPr>
            <w:tcW w:w="360" w:type="dxa"/>
            <w:tcBorders>
              <w:top w:val="dotted" w:sz="4" w:space="0" w:color="auto"/>
              <w:left w:val="dotted" w:sz="4" w:space="0" w:color="auto"/>
              <w:right w:val="dotted" w:sz="4" w:space="0" w:color="auto"/>
            </w:tcBorders>
          </w:tcPr>
          <w:p w14:paraId="26D8901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4" w:space="0" w:color="auto"/>
              <w:left w:val="dotted" w:sz="4" w:space="0" w:color="auto"/>
              <w:right w:val="dotted" w:sz="4" w:space="0" w:color="auto"/>
            </w:tcBorders>
          </w:tcPr>
          <w:p w14:paraId="5D1DA2AB" w14:textId="77777777" w:rsidR="007A4BB2" w:rsidRPr="000247A8" w:rsidRDefault="007A4BB2">
            <w:pPr>
              <w:ind w:leftChars="100" w:left="240"/>
              <w:rPr>
                <w:rFonts w:ascii="Courier New" w:hAnsi="Courier New"/>
                <w:sz w:val="18"/>
              </w:rPr>
            </w:pPr>
          </w:p>
        </w:tc>
        <w:tc>
          <w:tcPr>
            <w:tcW w:w="360" w:type="dxa"/>
            <w:tcBorders>
              <w:top w:val="dotted" w:sz="4" w:space="0" w:color="auto"/>
              <w:left w:val="dotted" w:sz="4" w:space="0" w:color="auto"/>
              <w:right w:val="dotted" w:sz="4" w:space="0" w:color="auto"/>
            </w:tcBorders>
          </w:tcPr>
          <w:p w14:paraId="54F656CE" w14:textId="77777777" w:rsidR="007A4BB2" w:rsidRPr="000247A8" w:rsidRDefault="007A4BB2">
            <w:pPr>
              <w:jc w:val="center"/>
              <w:rPr>
                <w:rFonts w:ascii="Courier New" w:hAnsi="Courier New"/>
                <w:sz w:val="18"/>
              </w:rPr>
            </w:pPr>
          </w:p>
        </w:tc>
        <w:tc>
          <w:tcPr>
            <w:tcW w:w="2339" w:type="dxa"/>
            <w:tcBorders>
              <w:top w:val="dotted" w:sz="4" w:space="0" w:color="auto"/>
              <w:left w:val="dotted" w:sz="4" w:space="0" w:color="auto"/>
            </w:tcBorders>
          </w:tcPr>
          <w:p w14:paraId="096D1121" w14:textId="77777777" w:rsidR="007A4BB2" w:rsidRPr="000247A8" w:rsidRDefault="007A4BB2">
            <w:pPr>
              <w:rPr>
                <w:rFonts w:ascii="Courier New" w:hAnsi="Courier New"/>
                <w:sz w:val="18"/>
              </w:rPr>
            </w:pPr>
          </w:p>
        </w:tc>
      </w:tr>
      <w:tr w:rsidR="007A4BB2" w:rsidRPr="000247A8" w14:paraId="18F1BDDC" w14:textId="77777777">
        <w:tc>
          <w:tcPr>
            <w:tcW w:w="3417" w:type="dxa"/>
            <w:gridSpan w:val="3"/>
            <w:tcBorders>
              <w:bottom w:val="dotted" w:sz="2" w:space="0" w:color="999999"/>
              <w:right w:val="nil"/>
            </w:tcBorders>
          </w:tcPr>
          <w:p w14:paraId="29AAF71D" w14:textId="77777777" w:rsidR="007A4BB2" w:rsidRPr="000247A8" w:rsidRDefault="007A4BB2">
            <w:pPr>
              <w:rPr>
                <w:rFonts w:ascii="Courier New" w:hAnsi="Courier New"/>
                <w:sz w:val="18"/>
              </w:rPr>
            </w:pPr>
            <w:r w:rsidRPr="000247A8">
              <w:rPr>
                <w:rFonts w:ascii="Courier New" w:hAnsi="Courier New"/>
                <w:sz w:val="18"/>
              </w:rPr>
              <w:t>FUND CONTROL POINT (#420.01)</w:t>
            </w:r>
          </w:p>
        </w:tc>
        <w:tc>
          <w:tcPr>
            <w:tcW w:w="792" w:type="dxa"/>
            <w:tcBorders>
              <w:left w:val="nil"/>
              <w:bottom w:val="dotted" w:sz="2" w:space="0" w:color="999999"/>
              <w:right w:val="nil"/>
            </w:tcBorders>
          </w:tcPr>
          <w:p w14:paraId="1ED6CC8F"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31724631"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07FBA124"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5B61A5A9"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4C1D3E74" w14:textId="77777777" w:rsidR="007A4BB2" w:rsidRPr="000247A8" w:rsidRDefault="007A4BB2">
            <w:pPr>
              <w:rPr>
                <w:rFonts w:ascii="Courier New" w:hAnsi="Courier New"/>
                <w:sz w:val="18"/>
              </w:rPr>
            </w:pPr>
          </w:p>
        </w:tc>
      </w:tr>
      <w:tr w:rsidR="007A4BB2" w:rsidRPr="000247A8" w14:paraId="10C3653A" w14:textId="77777777">
        <w:tc>
          <w:tcPr>
            <w:tcW w:w="3417" w:type="dxa"/>
            <w:gridSpan w:val="3"/>
            <w:tcBorders>
              <w:top w:val="dotted" w:sz="2" w:space="0" w:color="999999"/>
              <w:bottom w:val="dotted" w:sz="2" w:space="0" w:color="999999"/>
              <w:right w:val="nil"/>
            </w:tcBorders>
          </w:tcPr>
          <w:p w14:paraId="0D0D72F9" w14:textId="77777777" w:rsidR="007A4BB2" w:rsidRPr="000247A8" w:rsidRDefault="007A4BB2">
            <w:pPr>
              <w:ind w:leftChars="100" w:left="240"/>
              <w:rPr>
                <w:rFonts w:ascii="Courier New" w:hAnsi="Courier New"/>
                <w:sz w:val="18"/>
              </w:rPr>
            </w:pPr>
            <w:r w:rsidRPr="000247A8">
              <w:rPr>
                <w:rFonts w:ascii="Courier New" w:hAnsi="Courier New"/>
                <w:sz w:val="18"/>
              </w:rPr>
              <w:t>CONTROL P:PROGRAM*</w:t>
            </w:r>
          </w:p>
        </w:tc>
        <w:tc>
          <w:tcPr>
            <w:tcW w:w="792" w:type="dxa"/>
            <w:tcBorders>
              <w:top w:val="dotted" w:sz="2" w:space="0" w:color="999999"/>
              <w:left w:val="nil"/>
              <w:bottom w:val="dotted" w:sz="2" w:space="0" w:color="999999"/>
              <w:right w:val="nil"/>
            </w:tcBorders>
          </w:tcPr>
          <w:p w14:paraId="580069F6"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22EDE25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1B116453" w14:textId="77777777" w:rsidR="007A4BB2" w:rsidRPr="000247A8" w:rsidRDefault="007A4BB2">
            <w:pPr>
              <w:rPr>
                <w:rFonts w:ascii="Courier New" w:hAnsi="Courier New"/>
                <w:sz w:val="18"/>
              </w:rPr>
            </w:pPr>
            <w:r w:rsidRPr="000247A8">
              <w:rPr>
                <w:rFonts w:ascii="Courier New" w:hAnsi="Courier New"/>
                <w:sz w:val="18"/>
              </w:rPr>
              <w:t>(420.13) PRCD SD *</w:t>
            </w:r>
          </w:p>
        </w:tc>
        <w:tc>
          <w:tcPr>
            <w:tcW w:w="360" w:type="dxa"/>
            <w:tcBorders>
              <w:top w:val="dotted" w:sz="2" w:space="0" w:color="999999"/>
              <w:left w:val="nil"/>
              <w:bottom w:val="dotted" w:sz="2" w:space="0" w:color="999999"/>
              <w:right w:val="nil"/>
            </w:tcBorders>
          </w:tcPr>
          <w:p w14:paraId="05427E87"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2FCA143" w14:textId="77777777" w:rsidR="007A4BB2" w:rsidRPr="000247A8" w:rsidRDefault="007A4BB2">
            <w:pPr>
              <w:rPr>
                <w:rFonts w:ascii="Courier New" w:hAnsi="Courier New"/>
                <w:sz w:val="18"/>
              </w:rPr>
            </w:pPr>
          </w:p>
        </w:tc>
      </w:tr>
      <w:tr w:rsidR="007A4BB2" w:rsidRPr="000247A8" w14:paraId="4F42D207" w14:textId="77777777">
        <w:tc>
          <w:tcPr>
            <w:tcW w:w="3417" w:type="dxa"/>
            <w:gridSpan w:val="3"/>
            <w:tcBorders>
              <w:top w:val="dotted" w:sz="2" w:space="0" w:color="999999"/>
              <w:bottom w:val="dotted" w:sz="2" w:space="0" w:color="999999"/>
              <w:right w:val="nil"/>
            </w:tcBorders>
          </w:tcPr>
          <w:p w14:paraId="330F2C66" w14:textId="77777777" w:rsidR="007A4BB2" w:rsidRPr="000247A8" w:rsidRDefault="007A4BB2">
            <w:pPr>
              <w:ind w:leftChars="100" w:left="240"/>
              <w:rPr>
                <w:rFonts w:ascii="Courier New" w:hAnsi="Courier New"/>
                <w:sz w:val="18"/>
              </w:rPr>
            </w:pPr>
            <w:r w:rsidRPr="000247A8">
              <w:rPr>
                <w:rFonts w:ascii="Courier New" w:hAnsi="Courier New"/>
                <w:sz w:val="18"/>
              </w:rPr>
              <w:lastRenderedPageBreak/>
              <w:t>CONTR:COMMITT:FY PROG*</w:t>
            </w:r>
          </w:p>
        </w:tc>
        <w:tc>
          <w:tcPr>
            <w:tcW w:w="792" w:type="dxa"/>
            <w:tcBorders>
              <w:top w:val="dotted" w:sz="2" w:space="0" w:color="999999"/>
              <w:left w:val="nil"/>
              <w:bottom w:val="dotted" w:sz="2" w:space="0" w:color="999999"/>
              <w:right w:val="nil"/>
            </w:tcBorders>
          </w:tcPr>
          <w:p w14:paraId="68272616"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40ECFC7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E9D952D"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5E70D189"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29236E15" w14:textId="77777777" w:rsidR="007A4BB2" w:rsidRPr="000247A8" w:rsidRDefault="007A4BB2">
            <w:pPr>
              <w:rPr>
                <w:rFonts w:ascii="Courier New" w:hAnsi="Courier New"/>
                <w:sz w:val="18"/>
              </w:rPr>
            </w:pPr>
            <w:r w:rsidRPr="000247A8">
              <w:rPr>
                <w:rFonts w:ascii="Courier New" w:hAnsi="Courier New"/>
                <w:sz w:val="18"/>
              </w:rPr>
              <w:t>PRCD SD STATUS</w:t>
            </w:r>
          </w:p>
        </w:tc>
      </w:tr>
      <w:tr w:rsidR="007A4BB2" w:rsidRPr="000247A8" w14:paraId="4837D79F" w14:textId="77777777">
        <w:tc>
          <w:tcPr>
            <w:tcW w:w="3417" w:type="dxa"/>
            <w:gridSpan w:val="3"/>
            <w:tcBorders>
              <w:bottom w:val="dotted" w:sz="2" w:space="0" w:color="999999"/>
              <w:right w:val="nil"/>
            </w:tcBorders>
          </w:tcPr>
          <w:p w14:paraId="51802B70" w14:textId="77777777" w:rsidR="007A4BB2" w:rsidRPr="000247A8" w:rsidRDefault="007A4BB2">
            <w:pPr>
              <w:rPr>
                <w:rFonts w:ascii="Courier New" w:hAnsi="Courier New"/>
                <w:sz w:val="18"/>
              </w:rPr>
            </w:pPr>
            <w:r w:rsidRPr="000247A8">
              <w:rPr>
                <w:rFonts w:ascii="Courier New" w:hAnsi="Courier New"/>
                <w:sz w:val="18"/>
              </w:rPr>
              <w:t>FUND CONTROL POINT (#420.01)</w:t>
            </w:r>
          </w:p>
        </w:tc>
        <w:tc>
          <w:tcPr>
            <w:tcW w:w="792" w:type="dxa"/>
            <w:tcBorders>
              <w:left w:val="nil"/>
              <w:bottom w:val="dotted" w:sz="2" w:space="0" w:color="999999"/>
              <w:right w:val="nil"/>
            </w:tcBorders>
          </w:tcPr>
          <w:p w14:paraId="3D0F39CF"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0C29970A"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32941022"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753BB659"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0ECF77E9" w14:textId="77777777" w:rsidR="007A4BB2" w:rsidRPr="000247A8" w:rsidRDefault="007A4BB2">
            <w:pPr>
              <w:rPr>
                <w:rFonts w:ascii="Courier New" w:hAnsi="Courier New"/>
                <w:sz w:val="18"/>
              </w:rPr>
            </w:pPr>
          </w:p>
        </w:tc>
      </w:tr>
      <w:tr w:rsidR="007A4BB2" w:rsidRPr="000247A8" w14:paraId="2BCC0B7D" w14:textId="77777777">
        <w:tc>
          <w:tcPr>
            <w:tcW w:w="3417" w:type="dxa"/>
            <w:gridSpan w:val="3"/>
            <w:tcBorders>
              <w:top w:val="dotted" w:sz="2" w:space="0" w:color="999999"/>
              <w:bottom w:val="dotted" w:sz="2" w:space="0" w:color="999999"/>
              <w:right w:val="nil"/>
            </w:tcBorders>
          </w:tcPr>
          <w:p w14:paraId="2157CE86" w14:textId="77777777" w:rsidR="007A4BB2" w:rsidRPr="000247A8" w:rsidRDefault="007A4BB2">
            <w:pPr>
              <w:ind w:leftChars="100" w:left="240"/>
              <w:rPr>
                <w:rFonts w:ascii="Courier New" w:hAnsi="Courier New"/>
                <w:sz w:val="18"/>
              </w:rPr>
            </w:pPr>
            <w:r w:rsidRPr="000247A8">
              <w:rPr>
                <w:rFonts w:ascii="Courier New" w:hAnsi="Courier New"/>
                <w:sz w:val="18"/>
              </w:rPr>
              <w:t>CONTROL P:FCP/PRJ*</w:t>
            </w:r>
          </w:p>
        </w:tc>
        <w:tc>
          <w:tcPr>
            <w:tcW w:w="792" w:type="dxa"/>
            <w:tcBorders>
              <w:top w:val="dotted" w:sz="2" w:space="0" w:color="999999"/>
              <w:left w:val="nil"/>
              <w:bottom w:val="dotted" w:sz="2" w:space="0" w:color="999999"/>
              <w:right w:val="nil"/>
            </w:tcBorders>
          </w:tcPr>
          <w:p w14:paraId="409AA367"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077B6D27"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51736A1" w14:textId="77777777" w:rsidR="007A4BB2" w:rsidRPr="000247A8" w:rsidRDefault="007A4BB2">
            <w:pPr>
              <w:rPr>
                <w:rFonts w:ascii="Courier New" w:hAnsi="Courier New"/>
                <w:sz w:val="18"/>
              </w:rPr>
            </w:pPr>
            <w:r w:rsidRPr="000247A8">
              <w:rPr>
                <w:rFonts w:ascii="Courier New" w:hAnsi="Courier New"/>
                <w:sz w:val="18"/>
              </w:rPr>
              <w:t>(420.13) PRCD SD *</w:t>
            </w:r>
          </w:p>
        </w:tc>
        <w:tc>
          <w:tcPr>
            <w:tcW w:w="360" w:type="dxa"/>
            <w:tcBorders>
              <w:top w:val="dotted" w:sz="2" w:space="0" w:color="999999"/>
              <w:left w:val="nil"/>
              <w:bottom w:val="dotted" w:sz="2" w:space="0" w:color="999999"/>
              <w:right w:val="nil"/>
            </w:tcBorders>
          </w:tcPr>
          <w:p w14:paraId="06978094"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D2C692E" w14:textId="77777777" w:rsidR="007A4BB2" w:rsidRPr="000247A8" w:rsidRDefault="007A4BB2">
            <w:pPr>
              <w:rPr>
                <w:rFonts w:ascii="Courier New" w:hAnsi="Courier New"/>
                <w:sz w:val="18"/>
              </w:rPr>
            </w:pPr>
          </w:p>
        </w:tc>
      </w:tr>
      <w:tr w:rsidR="007A4BB2" w:rsidRPr="000247A8" w14:paraId="0377DB4A" w14:textId="77777777">
        <w:tc>
          <w:tcPr>
            <w:tcW w:w="3417" w:type="dxa"/>
            <w:gridSpan w:val="3"/>
            <w:tcBorders>
              <w:top w:val="dotted" w:sz="2" w:space="0" w:color="999999"/>
              <w:bottom w:val="dotted" w:sz="2" w:space="0" w:color="999999"/>
              <w:right w:val="nil"/>
            </w:tcBorders>
          </w:tcPr>
          <w:p w14:paraId="4DE184F7" w14:textId="77777777" w:rsidR="007A4BB2" w:rsidRPr="000247A8" w:rsidRDefault="007A4BB2">
            <w:pPr>
              <w:ind w:leftChars="100" w:left="240"/>
              <w:rPr>
                <w:rFonts w:ascii="Courier New" w:hAnsi="Courier New"/>
                <w:sz w:val="18"/>
              </w:rPr>
            </w:pPr>
            <w:r w:rsidRPr="000247A8">
              <w:rPr>
                <w:rFonts w:ascii="Courier New" w:hAnsi="Courier New"/>
                <w:sz w:val="18"/>
              </w:rPr>
              <w:t>CONTR:COMMITT:FY FCP/*</w:t>
            </w:r>
          </w:p>
        </w:tc>
        <w:tc>
          <w:tcPr>
            <w:tcW w:w="792" w:type="dxa"/>
            <w:tcBorders>
              <w:top w:val="dotted" w:sz="2" w:space="0" w:color="999999"/>
              <w:left w:val="nil"/>
              <w:bottom w:val="dotted" w:sz="2" w:space="0" w:color="999999"/>
              <w:right w:val="nil"/>
            </w:tcBorders>
          </w:tcPr>
          <w:p w14:paraId="5FB6C74D"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0208D16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757377D"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57F877A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7213FA57" w14:textId="77777777" w:rsidR="007A4BB2" w:rsidRPr="000247A8" w:rsidRDefault="007A4BB2">
            <w:pPr>
              <w:rPr>
                <w:rFonts w:ascii="Courier New" w:hAnsi="Courier New"/>
                <w:sz w:val="18"/>
              </w:rPr>
            </w:pPr>
            <w:r w:rsidRPr="000247A8">
              <w:rPr>
                <w:rFonts w:ascii="Courier New" w:hAnsi="Courier New"/>
                <w:sz w:val="18"/>
              </w:rPr>
              <w:t>PRCD SD STATUS</w:t>
            </w:r>
          </w:p>
        </w:tc>
      </w:tr>
      <w:tr w:rsidR="007A4BB2" w:rsidRPr="000247A8" w14:paraId="20AC5BED" w14:textId="77777777">
        <w:tc>
          <w:tcPr>
            <w:tcW w:w="3417" w:type="dxa"/>
            <w:gridSpan w:val="3"/>
            <w:tcBorders>
              <w:bottom w:val="dotted" w:sz="2" w:space="0" w:color="999999"/>
              <w:right w:val="nil"/>
            </w:tcBorders>
          </w:tcPr>
          <w:p w14:paraId="282446C7" w14:textId="77777777" w:rsidR="007A4BB2" w:rsidRPr="000247A8" w:rsidRDefault="007A4BB2">
            <w:pPr>
              <w:rPr>
                <w:rFonts w:ascii="Courier New" w:hAnsi="Courier New"/>
                <w:sz w:val="18"/>
              </w:rPr>
            </w:pPr>
            <w:r w:rsidRPr="000247A8">
              <w:rPr>
                <w:rFonts w:ascii="Courier New" w:hAnsi="Courier New"/>
                <w:sz w:val="18"/>
              </w:rPr>
              <w:t>FUND CONTROL POINT (#420.01)</w:t>
            </w:r>
          </w:p>
        </w:tc>
        <w:tc>
          <w:tcPr>
            <w:tcW w:w="792" w:type="dxa"/>
            <w:tcBorders>
              <w:left w:val="nil"/>
              <w:bottom w:val="dotted" w:sz="2" w:space="0" w:color="999999"/>
              <w:right w:val="nil"/>
            </w:tcBorders>
          </w:tcPr>
          <w:p w14:paraId="12BC102B"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53C50D39"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4999281C"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13A4A34D"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E196E61" w14:textId="77777777" w:rsidR="007A4BB2" w:rsidRPr="000247A8" w:rsidRDefault="007A4BB2">
            <w:pPr>
              <w:rPr>
                <w:rFonts w:ascii="Courier New" w:hAnsi="Courier New"/>
                <w:sz w:val="18"/>
              </w:rPr>
            </w:pPr>
          </w:p>
        </w:tc>
      </w:tr>
      <w:tr w:rsidR="007A4BB2" w:rsidRPr="000247A8" w14:paraId="0EC35D6D" w14:textId="77777777">
        <w:tc>
          <w:tcPr>
            <w:tcW w:w="3417" w:type="dxa"/>
            <w:gridSpan w:val="3"/>
            <w:tcBorders>
              <w:top w:val="dotted" w:sz="2" w:space="0" w:color="999999"/>
              <w:bottom w:val="dotted" w:sz="2" w:space="0" w:color="999999"/>
              <w:right w:val="nil"/>
            </w:tcBorders>
          </w:tcPr>
          <w:p w14:paraId="0F4F6107" w14:textId="77777777" w:rsidR="007A4BB2" w:rsidRPr="000247A8" w:rsidRDefault="007A4BB2">
            <w:pPr>
              <w:ind w:leftChars="100" w:left="240"/>
              <w:rPr>
                <w:rFonts w:ascii="Courier New" w:hAnsi="Courier New"/>
                <w:sz w:val="18"/>
              </w:rPr>
            </w:pPr>
            <w:r w:rsidRPr="000247A8">
              <w:rPr>
                <w:rFonts w:ascii="Courier New" w:hAnsi="Courier New"/>
                <w:sz w:val="18"/>
              </w:rPr>
              <w:t>CONTROL P:OBJECT CLAS*</w:t>
            </w:r>
          </w:p>
        </w:tc>
        <w:tc>
          <w:tcPr>
            <w:tcW w:w="792" w:type="dxa"/>
            <w:tcBorders>
              <w:top w:val="dotted" w:sz="2" w:space="0" w:color="999999"/>
              <w:left w:val="nil"/>
              <w:bottom w:val="dotted" w:sz="2" w:space="0" w:color="999999"/>
              <w:right w:val="nil"/>
            </w:tcBorders>
          </w:tcPr>
          <w:p w14:paraId="7349F96B"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77F280B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D400C33" w14:textId="77777777" w:rsidR="007A4BB2" w:rsidRPr="000247A8" w:rsidRDefault="007A4BB2">
            <w:pPr>
              <w:rPr>
                <w:rFonts w:ascii="Courier New" w:hAnsi="Courier New"/>
                <w:sz w:val="18"/>
              </w:rPr>
            </w:pPr>
            <w:r w:rsidRPr="000247A8">
              <w:rPr>
                <w:rFonts w:ascii="Courier New" w:hAnsi="Courier New"/>
                <w:sz w:val="18"/>
              </w:rPr>
              <w:t>(420.13) PRCD SD *</w:t>
            </w:r>
          </w:p>
        </w:tc>
        <w:tc>
          <w:tcPr>
            <w:tcW w:w="360" w:type="dxa"/>
            <w:tcBorders>
              <w:top w:val="dotted" w:sz="2" w:space="0" w:color="999999"/>
              <w:left w:val="nil"/>
              <w:bottom w:val="dotted" w:sz="2" w:space="0" w:color="999999"/>
              <w:right w:val="nil"/>
            </w:tcBorders>
          </w:tcPr>
          <w:p w14:paraId="0D20CAC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E1034B8" w14:textId="77777777" w:rsidR="007A4BB2" w:rsidRPr="000247A8" w:rsidRDefault="007A4BB2">
            <w:pPr>
              <w:rPr>
                <w:rFonts w:ascii="Courier New" w:hAnsi="Courier New"/>
                <w:sz w:val="18"/>
              </w:rPr>
            </w:pPr>
          </w:p>
        </w:tc>
      </w:tr>
      <w:tr w:rsidR="007A4BB2" w:rsidRPr="000247A8" w14:paraId="16B78901" w14:textId="77777777">
        <w:tc>
          <w:tcPr>
            <w:tcW w:w="3417" w:type="dxa"/>
            <w:gridSpan w:val="3"/>
            <w:tcBorders>
              <w:top w:val="dotted" w:sz="2" w:space="0" w:color="999999"/>
              <w:bottom w:val="dotted" w:sz="2" w:space="0" w:color="999999"/>
              <w:right w:val="nil"/>
            </w:tcBorders>
          </w:tcPr>
          <w:p w14:paraId="77E3C542" w14:textId="77777777" w:rsidR="007A4BB2" w:rsidRPr="000247A8" w:rsidRDefault="007A4BB2">
            <w:pPr>
              <w:ind w:leftChars="100" w:left="240"/>
              <w:rPr>
                <w:rFonts w:ascii="Courier New" w:hAnsi="Courier New"/>
                <w:sz w:val="18"/>
              </w:rPr>
            </w:pPr>
            <w:r w:rsidRPr="000247A8">
              <w:rPr>
                <w:rFonts w:ascii="Courier New" w:hAnsi="Courier New"/>
                <w:sz w:val="18"/>
              </w:rPr>
              <w:t>CONTR:COMMITT:FY OBJE*</w:t>
            </w:r>
          </w:p>
        </w:tc>
        <w:tc>
          <w:tcPr>
            <w:tcW w:w="792" w:type="dxa"/>
            <w:tcBorders>
              <w:top w:val="dotted" w:sz="2" w:space="0" w:color="999999"/>
              <w:left w:val="nil"/>
              <w:bottom w:val="dotted" w:sz="2" w:space="0" w:color="999999"/>
              <w:right w:val="nil"/>
            </w:tcBorders>
          </w:tcPr>
          <w:p w14:paraId="78136AB0"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1BF0C991"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F717B3D"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3F91E2D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5AB96DD6" w14:textId="77777777" w:rsidR="007A4BB2" w:rsidRPr="000247A8" w:rsidRDefault="007A4BB2">
            <w:pPr>
              <w:rPr>
                <w:rFonts w:ascii="Courier New" w:hAnsi="Courier New"/>
                <w:sz w:val="18"/>
              </w:rPr>
            </w:pPr>
            <w:r w:rsidRPr="000247A8">
              <w:rPr>
                <w:rFonts w:ascii="Courier New" w:hAnsi="Courier New"/>
                <w:sz w:val="18"/>
              </w:rPr>
              <w:t>PRCD SD STATUS</w:t>
            </w:r>
          </w:p>
        </w:tc>
      </w:tr>
      <w:tr w:rsidR="007A4BB2" w:rsidRPr="000247A8" w14:paraId="4D04E317" w14:textId="77777777">
        <w:tc>
          <w:tcPr>
            <w:tcW w:w="3417" w:type="dxa"/>
            <w:gridSpan w:val="3"/>
            <w:tcBorders>
              <w:bottom w:val="dotted" w:sz="2" w:space="0" w:color="999999"/>
              <w:right w:val="nil"/>
            </w:tcBorders>
          </w:tcPr>
          <w:p w14:paraId="1A0FB22C" w14:textId="77777777" w:rsidR="007A4BB2" w:rsidRPr="000247A8" w:rsidRDefault="007A4BB2">
            <w:pPr>
              <w:rPr>
                <w:rFonts w:ascii="Courier New" w:hAnsi="Courier New"/>
                <w:sz w:val="18"/>
              </w:rPr>
            </w:pPr>
            <w:r w:rsidRPr="000247A8">
              <w:rPr>
                <w:rFonts w:ascii="Courier New" w:hAnsi="Courier New"/>
                <w:sz w:val="18"/>
              </w:rPr>
              <w:t>FUND CONTROL POINT (#420.01)</w:t>
            </w:r>
          </w:p>
        </w:tc>
        <w:tc>
          <w:tcPr>
            <w:tcW w:w="792" w:type="dxa"/>
            <w:tcBorders>
              <w:left w:val="nil"/>
              <w:bottom w:val="dotted" w:sz="2" w:space="0" w:color="999999"/>
              <w:right w:val="nil"/>
            </w:tcBorders>
          </w:tcPr>
          <w:p w14:paraId="67330E69"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2CBCB67A"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5EB1221D"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4C768A6D"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7AA953E8" w14:textId="77777777" w:rsidR="007A4BB2" w:rsidRPr="000247A8" w:rsidRDefault="007A4BB2">
            <w:pPr>
              <w:rPr>
                <w:rFonts w:ascii="Courier New" w:hAnsi="Courier New"/>
                <w:sz w:val="18"/>
              </w:rPr>
            </w:pPr>
          </w:p>
        </w:tc>
      </w:tr>
      <w:tr w:rsidR="007A4BB2" w:rsidRPr="000247A8" w14:paraId="6E3BDB58" w14:textId="77777777">
        <w:tc>
          <w:tcPr>
            <w:tcW w:w="3417" w:type="dxa"/>
            <w:gridSpan w:val="3"/>
            <w:tcBorders>
              <w:top w:val="dotted" w:sz="2" w:space="0" w:color="999999"/>
              <w:bottom w:val="dotted" w:sz="2" w:space="0" w:color="999999"/>
              <w:right w:val="nil"/>
            </w:tcBorders>
          </w:tcPr>
          <w:p w14:paraId="4F88D447"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CONTROL POINT NAME:JOB  </w:t>
            </w:r>
          </w:p>
        </w:tc>
        <w:tc>
          <w:tcPr>
            <w:tcW w:w="792" w:type="dxa"/>
            <w:tcBorders>
              <w:top w:val="dotted" w:sz="2" w:space="0" w:color="999999"/>
              <w:left w:val="nil"/>
              <w:bottom w:val="dotted" w:sz="2" w:space="0" w:color="999999"/>
              <w:right w:val="nil"/>
            </w:tcBorders>
          </w:tcPr>
          <w:p w14:paraId="4F448959"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1356083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668589CE" w14:textId="77777777" w:rsidR="007A4BB2" w:rsidRPr="000247A8" w:rsidRDefault="007A4BB2">
            <w:pPr>
              <w:rPr>
                <w:rFonts w:ascii="Courier New" w:hAnsi="Courier New"/>
                <w:sz w:val="18"/>
              </w:rPr>
            </w:pPr>
            <w:r w:rsidRPr="000247A8">
              <w:rPr>
                <w:rFonts w:ascii="Courier New" w:hAnsi="Courier New"/>
                <w:sz w:val="18"/>
              </w:rPr>
              <w:t>(420.13) PRCD SD *</w:t>
            </w:r>
          </w:p>
        </w:tc>
        <w:tc>
          <w:tcPr>
            <w:tcW w:w="360" w:type="dxa"/>
            <w:tcBorders>
              <w:top w:val="dotted" w:sz="2" w:space="0" w:color="999999"/>
              <w:left w:val="nil"/>
              <w:bottom w:val="dotted" w:sz="2" w:space="0" w:color="999999"/>
              <w:right w:val="nil"/>
            </w:tcBorders>
          </w:tcPr>
          <w:p w14:paraId="2C0498A7"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760F8F6" w14:textId="77777777" w:rsidR="007A4BB2" w:rsidRPr="000247A8" w:rsidRDefault="007A4BB2">
            <w:pPr>
              <w:rPr>
                <w:rFonts w:ascii="Courier New" w:hAnsi="Courier New"/>
                <w:sz w:val="18"/>
              </w:rPr>
            </w:pPr>
          </w:p>
        </w:tc>
      </w:tr>
      <w:tr w:rsidR="007A4BB2" w:rsidRPr="000247A8" w14:paraId="77CD95C6" w14:textId="77777777">
        <w:tc>
          <w:tcPr>
            <w:tcW w:w="3417" w:type="dxa"/>
            <w:gridSpan w:val="3"/>
            <w:tcBorders>
              <w:top w:val="dotted" w:sz="2" w:space="0" w:color="999999"/>
              <w:bottom w:val="dotted" w:sz="4" w:space="0" w:color="auto"/>
              <w:right w:val="nil"/>
            </w:tcBorders>
          </w:tcPr>
          <w:p w14:paraId="095AA0FB" w14:textId="77777777" w:rsidR="007A4BB2" w:rsidRPr="000247A8" w:rsidRDefault="007A4BB2">
            <w:pPr>
              <w:ind w:leftChars="100" w:left="240"/>
              <w:rPr>
                <w:rFonts w:ascii="Courier New" w:hAnsi="Courier New"/>
                <w:sz w:val="18"/>
              </w:rPr>
            </w:pPr>
            <w:r w:rsidRPr="000247A8">
              <w:rPr>
                <w:rFonts w:ascii="Courier New" w:hAnsi="Courier New"/>
                <w:sz w:val="18"/>
              </w:rPr>
              <w:t>CONTR:COMMITT:FY JOB*</w:t>
            </w:r>
          </w:p>
        </w:tc>
        <w:tc>
          <w:tcPr>
            <w:tcW w:w="792" w:type="dxa"/>
            <w:tcBorders>
              <w:top w:val="dotted" w:sz="2" w:space="0" w:color="999999"/>
              <w:left w:val="nil"/>
              <w:bottom w:val="dotted" w:sz="4" w:space="0" w:color="auto"/>
              <w:right w:val="nil"/>
            </w:tcBorders>
          </w:tcPr>
          <w:p w14:paraId="74DE60C6"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4" w:space="0" w:color="auto"/>
              <w:right w:val="nil"/>
            </w:tcBorders>
          </w:tcPr>
          <w:p w14:paraId="1233707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4" w:space="0" w:color="auto"/>
              <w:right w:val="nil"/>
            </w:tcBorders>
          </w:tcPr>
          <w:p w14:paraId="5A6F15E5"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4" w:space="0" w:color="auto"/>
              <w:right w:val="nil"/>
            </w:tcBorders>
          </w:tcPr>
          <w:p w14:paraId="72A7CBA7"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4" w:space="0" w:color="auto"/>
            </w:tcBorders>
          </w:tcPr>
          <w:p w14:paraId="2A3CC13A" w14:textId="77777777" w:rsidR="007A4BB2" w:rsidRPr="000247A8" w:rsidRDefault="007A4BB2">
            <w:pPr>
              <w:rPr>
                <w:rFonts w:ascii="Courier New" w:hAnsi="Courier New"/>
                <w:sz w:val="18"/>
              </w:rPr>
            </w:pPr>
            <w:r w:rsidRPr="000247A8">
              <w:rPr>
                <w:rFonts w:ascii="Courier New" w:hAnsi="Courier New"/>
                <w:sz w:val="18"/>
              </w:rPr>
              <w:t>PRCD SD STATUS</w:t>
            </w:r>
          </w:p>
        </w:tc>
      </w:tr>
      <w:tr w:rsidR="007A4BB2" w:rsidRPr="000247A8" w14:paraId="754E6320" w14:textId="77777777">
        <w:tc>
          <w:tcPr>
            <w:tcW w:w="1440" w:type="dxa"/>
            <w:tcBorders>
              <w:top w:val="nil"/>
              <w:bottom w:val="nil"/>
              <w:right w:val="nil"/>
            </w:tcBorders>
          </w:tcPr>
          <w:p w14:paraId="24F7C69D"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508B4E46" w14:textId="77777777" w:rsidR="007A4BB2" w:rsidRPr="000247A8" w:rsidRDefault="007A4BB2">
            <w:pPr>
              <w:rPr>
                <w:rFonts w:ascii="Courier New" w:hAnsi="Courier New"/>
                <w:sz w:val="18"/>
              </w:rPr>
            </w:pPr>
            <w:r w:rsidRPr="000247A8">
              <w:rPr>
                <w:rFonts w:ascii="Courier New" w:hAnsi="Courier New"/>
                <w:sz w:val="18"/>
              </w:rPr>
              <w:t>420.134 PRCD SD*</w:t>
            </w:r>
          </w:p>
        </w:tc>
        <w:tc>
          <w:tcPr>
            <w:tcW w:w="360" w:type="dxa"/>
            <w:tcBorders>
              <w:top w:val="dotted" w:sz="2" w:space="0" w:color="999999"/>
              <w:left w:val="nil"/>
              <w:bottom w:val="dotted" w:sz="2" w:space="0" w:color="999999"/>
              <w:right w:val="nil"/>
            </w:tcBorders>
          </w:tcPr>
          <w:p w14:paraId="0B46BA16"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335D8BA0"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26C2445B"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5C518A0" w14:textId="77777777" w:rsidR="007A4BB2" w:rsidRPr="000247A8" w:rsidRDefault="007A4BB2">
            <w:pPr>
              <w:rPr>
                <w:rFonts w:ascii="Courier New" w:hAnsi="Courier New"/>
                <w:sz w:val="18"/>
              </w:rPr>
            </w:pPr>
          </w:p>
        </w:tc>
      </w:tr>
      <w:tr w:rsidR="007A4BB2" w:rsidRPr="000247A8" w14:paraId="3D1FC139" w14:textId="77777777">
        <w:tc>
          <w:tcPr>
            <w:tcW w:w="1440" w:type="dxa"/>
            <w:tcBorders>
              <w:top w:val="nil"/>
              <w:bottom w:val="nil"/>
              <w:right w:val="nil"/>
            </w:tcBorders>
          </w:tcPr>
          <w:p w14:paraId="5B3DBAE2"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6A375E78"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693010C9"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400DE23"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6056CCDD"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CFE26B4" w14:textId="77777777" w:rsidR="007A4BB2" w:rsidRPr="000247A8" w:rsidRDefault="007A4BB2">
            <w:pPr>
              <w:rPr>
                <w:rFonts w:ascii="Courier New" w:hAnsi="Courier New"/>
                <w:sz w:val="18"/>
              </w:rPr>
            </w:pPr>
          </w:p>
        </w:tc>
      </w:tr>
      <w:tr w:rsidR="007A4BB2" w:rsidRPr="000247A8" w14:paraId="5A188AB8" w14:textId="77777777">
        <w:tc>
          <w:tcPr>
            <w:tcW w:w="1440" w:type="dxa"/>
            <w:tcBorders>
              <w:top w:val="nil"/>
              <w:bottom w:val="nil"/>
              <w:right w:val="nil"/>
            </w:tcBorders>
          </w:tcPr>
          <w:p w14:paraId="06448F09"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F301242" w14:textId="77777777" w:rsidR="007A4BB2" w:rsidRPr="000247A8" w:rsidRDefault="007A4BB2">
            <w:pPr>
              <w:rPr>
                <w:rFonts w:ascii="Courier New" w:hAnsi="Courier New"/>
                <w:sz w:val="18"/>
              </w:rPr>
            </w:pPr>
            <w:r w:rsidRPr="000247A8">
              <w:rPr>
                <w:rFonts w:ascii="Courier New" w:hAnsi="Courier New"/>
                <w:sz w:val="18"/>
              </w:rPr>
              <w:t>420.135 PRCD SD*</w:t>
            </w:r>
          </w:p>
        </w:tc>
        <w:tc>
          <w:tcPr>
            <w:tcW w:w="360" w:type="dxa"/>
            <w:tcBorders>
              <w:top w:val="dotted" w:sz="2" w:space="0" w:color="999999"/>
              <w:left w:val="nil"/>
              <w:bottom w:val="dotted" w:sz="2" w:space="0" w:color="999999"/>
              <w:right w:val="nil"/>
            </w:tcBorders>
          </w:tcPr>
          <w:p w14:paraId="4239141E"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22C587D6"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0EF8D46B"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AF9BEC5" w14:textId="77777777" w:rsidR="007A4BB2" w:rsidRPr="000247A8" w:rsidRDefault="007A4BB2">
            <w:pPr>
              <w:rPr>
                <w:rFonts w:ascii="Courier New" w:hAnsi="Courier New"/>
                <w:sz w:val="18"/>
              </w:rPr>
            </w:pPr>
          </w:p>
        </w:tc>
      </w:tr>
      <w:tr w:rsidR="007A4BB2" w:rsidRPr="000247A8" w14:paraId="7D5B8E93" w14:textId="77777777">
        <w:tc>
          <w:tcPr>
            <w:tcW w:w="1440" w:type="dxa"/>
            <w:tcBorders>
              <w:top w:val="nil"/>
              <w:bottom w:val="nil"/>
              <w:right w:val="nil"/>
            </w:tcBorders>
          </w:tcPr>
          <w:p w14:paraId="7A8E981F"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4B6ED0F3"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7552E57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83B3692"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62A93536"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06B3EF9" w14:textId="77777777" w:rsidR="007A4BB2" w:rsidRPr="000247A8" w:rsidRDefault="007A4BB2">
            <w:pPr>
              <w:rPr>
                <w:rFonts w:ascii="Courier New" w:hAnsi="Courier New"/>
                <w:sz w:val="18"/>
              </w:rPr>
            </w:pPr>
          </w:p>
        </w:tc>
      </w:tr>
      <w:tr w:rsidR="007A4BB2" w:rsidRPr="000247A8" w14:paraId="3C958A23" w14:textId="77777777">
        <w:tc>
          <w:tcPr>
            <w:tcW w:w="1440" w:type="dxa"/>
            <w:tcBorders>
              <w:top w:val="nil"/>
              <w:bottom w:val="nil"/>
              <w:right w:val="nil"/>
            </w:tcBorders>
          </w:tcPr>
          <w:p w14:paraId="3C799F7A"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0E7F1C0" w14:textId="77777777" w:rsidR="007A4BB2" w:rsidRPr="000247A8" w:rsidRDefault="007A4BB2">
            <w:pPr>
              <w:rPr>
                <w:rFonts w:ascii="Courier New" w:hAnsi="Courier New"/>
                <w:sz w:val="18"/>
              </w:rPr>
            </w:pPr>
            <w:r w:rsidRPr="000247A8">
              <w:rPr>
                <w:rFonts w:ascii="Courier New" w:hAnsi="Courier New"/>
                <w:sz w:val="18"/>
              </w:rPr>
              <w:t>420.136 PRCD SD*</w:t>
            </w:r>
          </w:p>
        </w:tc>
        <w:tc>
          <w:tcPr>
            <w:tcW w:w="360" w:type="dxa"/>
            <w:tcBorders>
              <w:top w:val="dotted" w:sz="2" w:space="0" w:color="999999"/>
              <w:left w:val="nil"/>
              <w:bottom w:val="dotted" w:sz="2" w:space="0" w:color="999999"/>
              <w:right w:val="nil"/>
            </w:tcBorders>
          </w:tcPr>
          <w:p w14:paraId="7D3211D6"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04E33CB3"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1C9C5F8B"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60A1A09" w14:textId="77777777" w:rsidR="007A4BB2" w:rsidRPr="000247A8" w:rsidRDefault="007A4BB2">
            <w:pPr>
              <w:rPr>
                <w:rFonts w:ascii="Courier New" w:hAnsi="Courier New"/>
                <w:sz w:val="18"/>
              </w:rPr>
            </w:pPr>
          </w:p>
        </w:tc>
      </w:tr>
      <w:tr w:rsidR="007A4BB2" w:rsidRPr="000247A8" w14:paraId="7C1F3062" w14:textId="77777777">
        <w:tc>
          <w:tcPr>
            <w:tcW w:w="1440" w:type="dxa"/>
            <w:tcBorders>
              <w:top w:val="nil"/>
              <w:bottom w:val="nil"/>
              <w:right w:val="nil"/>
            </w:tcBorders>
          </w:tcPr>
          <w:p w14:paraId="4FE12366"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B17F339"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30DA8C27"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B3F81B8"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5E60499B"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EF4B060" w14:textId="77777777" w:rsidR="007A4BB2" w:rsidRPr="000247A8" w:rsidRDefault="007A4BB2">
            <w:pPr>
              <w:rPr>
                <w:rFonts w:ascii="Courier New" w:hAnsi="Courier New"/>
                <w:sz w:val="18"/>
              </w:rPr>
            </w:pPr>
          </w:p>
        </w:tc>
      </w:tr>
      <w:tr w:rsidR="007A4BB2" w:rsidRPr="000247A8" w14:paraId="7831AD8E" w14:textId="77777777">
        <w:tc>
          <w:tcPr>
            <w:tcW w:w="1440" w:type="dxa"/>
            <w:tcBorders>
              <w:top w:val="nil"/>
              <w:bottom w:val="nil"/>
              <w:right w:val="nil"/>
            </w:tcBorders>
          </w:tcPr>
          <w:p w14:paraId="539013D1"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59550846" w14:textId="77777777" w:rsidR="007A4BB2" w:rsidRPr="000247A8" w:rsidRDefault="007A4BB2">
            <w:pPr>
              <w:rPr>
                <w:rFonts w:ascii="Courier New" w:hAnsi="Courier New"/>
                <w:sz w:val="18"/>
              </w:rPr>
            </w:pPr>
            <w:r w:rsidRPr="000247A8">
              <w:rPr>
                <w:rFonts w:ascii="Courier New" w:hAnsi="Courier New"/>
                <w:sz w:val="18"/>
              </w:rPr>
              <w:t>420.137 PRCD SD*</w:t>
            </w:r>
          </w:p>
        </w:tc>
        <w:tc>
          <w:tcPr>
            <w:tcW w:w="360" w:type="dxa"/>
            <w:tcBorders>
              <w:top w:val="dotted" w:sz="2" w:space="0" w:color="999999"/>
              <w:left w:val="nil"/>
              <w:bottom w:val="dotted" w:sz="2" w:space="0" w:color="999999"/>
              <w:right w:val="nil"/>
            </w:tcBorders>
          </w:tcPr>
          <w:p w14:paraId="2E2B4CFB"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4E351412"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54FDD0A"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3DFB50E" w14:textId="77777777" w:rsidR="007A4BB2" w:rsidRPr="000247A8" w:rsidRDefault="007A4BB2">
            <w:pPr>
              <w:rPr>
                <w:rFonts w:ascii="Courier New" w:hAnsi="Courier New"/>
                <w:sz w:val="18"/>
              </w:rPr>
            </w:pPr>
          </w:p>
        </w:tc>
      </w:tr>
      <w:tr w:rsidR="007A4BB2" w:rsidRPr="000247A8" w14:paraId="543BEB4A" w14:textId="77777777">
        <w:tc>
          <w:tcPr>
            <w:tcW w:w="1440" w:type="dxa"/>
            <w:tcBorders>
              <w:top w:val="nil"/>
              <w:bottom w:val="nil"/>
              <w:right w:val="nil"/>
            </w:tcBorders>
          </w:tcPr>
          <w:p w14:paraId="24DC07C4"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822A254"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53BA25D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74B75B7"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14EFAC93"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9BC34A1" w14:textId="77777777" w:rsidR="007A4BB2" w:rsidRPr="000247A8" w:rsidRDefault="007A4BB2">
            <w:pPr>
              <w:rPr>
                <w:rFonts w:ascii="Courier New" w:hAnsi="Courier New"/>
                <w:sz w:val="18"/>
              </w:rPr>
            </w:pPr>
          </w:p>
        </w:tc>
      </w:tr>
      <w:tr w:rsidR="007A4BB2" w:rsidRPr="000247A8" w14:paraId="140D31FF" w14:textId="77777777">
        <w:tc>
          <w:tcPr>
            <w:tcW w:w="3417" w:type="dxa"/>
            <w:gridSpan w:val="3"/>
            <w:tcBorders>
              <w:bottom w:val="dotted" w:sz="2" w:space="0" w:color="999999"/>
              <w:right w:val="nil"/>
            </w:tcBorders>
          </w:tcPr>
          <w:p w14:paraId="19BE57D1" w14:textId="77777777" w:rsidR="007A4BB2" w:rsidRPr="000247A8" w:rsidRDefault="007A4BB2">
            <w:pPr>
              <w:rPr>
                <w:rFonts w:ascii="Courier New" w:hAnsi="Courier New"/>
                <w:sz w:val="18"/>
              </w:rPr>
            </w:pPr>
            <w:r w:rsidRPr="000247A8">
              <w:rPr>
                <w:rFonts w:ascii="Courier New" w:hAnsi="Courier New"/>
                <w:sz w:val="18"/>
              </w:rPr>
              <w:t>ADMIN. ACTIVITY SITE (#411)</w:t>
            </w:r>
          </w:p>
        </w:tc>
        <w:tc>
          <w:tcPr>
            <w:tcW w:w="792" w:type="dxa"/>
            <w:tcBorders>
              <w:left w:val="nil"/>
              <w:bottom w:val="dotted" w:sz="2" w:space="0" w:color="999999"/>
              <w:right w:val="nil"/>
            </w:tcBorders>
          </w:tcPr>
          <w:p w14:paraId="363BAFEA"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2AD86652"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4ADA281D"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2E41AF96"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8F9D92C" w14:textId="77777777" w:rsidR="007A4BB2" w:rsidRPr="000247A8" w:rsidRDefault="007A4BB2">
            <w:pPr>
              <w:rPr>
                <w:rFonts w:ascii="Courier New" w:hAnsi="Courier New"/>
                <w:sz w:val="18"/>
              </w:rPr>
            </w:pPr>
          </w:p>
        </w:tc>
      </w:tr>
      <w:tr w:rsidR="007A4BB2" w:rsidRPr="000247A8" w14:paraId="495C5117" w14:textId="77777777">
        <w:tc>
          <w:tcPr>
            <w:tcW w:w="3417" w:type="dxa"/>
            <w:gridSpan w:val="3"/>
            <w:tcBorders>
              <w:top w:val="dotted" w:sz="2" w:space="0" w:color="999999"/>
              <w:bottom w:val="dotted" w:sz="2" w:space="0" w:color="999999"/>
              <w:right w:val="nil"/>
            </w:tcBorders>
          </w:tcPr>
          <w:p w14:paraId="5943C247"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FMS SECURITY CODE  </w:t>
            </w:r>
          </w:p>
        </w:tc>
        <w:tc>
          <w:tcPr>
            <w:tcW w:w="792" w:type="dxa"/>
            <w:tcBorders>
              <w:top w:val="dotted" w:sz="2" w:space="0" w:color="999999"/>
              <w:left w:val="nil"/>
              <w:bottom w:val="dotted" w:sz="2" w:space="0" w:color="999999"/>
              <w:right w:val="nil"/>
            </w:tcBorders>
          </w:tcPr>
          <w:p w14:paraId="1780F1F1"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48CE5D5A"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2FE02561" w14:textId="77777777" w:rsidR="007A4BB2" w:rsidRPr="000247A8" w:rsidRDefault="007A4BB2">
            <w:pPr>
              <w:rPr>
                <w:rFonts w:ascii="Courier New" w:hAnsi="Courier New"/>
                <w:sz w:val="18"/>
              </w:rPr>
            </w:pPr>
            <w:r w:rsidRPr="000247A8">
              <w:rPr>
                <w:rFonts w:ascii="Courier New" w:hAnsi="Courier New"/>
                <w:sz w:val="18"/>
              </w:rPr>
              <w:t>(420.138) PRCD SD *</w:t>
            </w:r>
          </w:p>
        </w:tc>
        <w:tc>
          <w:tcPr>
            <w:tcW w:w="360" w:type="dxa"/>
            <w:tcBorders>
              <w:top w:val="dotted" w:sz="2" w:space="0" w:color="999999"/>
              <w:left w:val="nil"/>
              <w:bottom w:val="dotted" w:sz="2" w:space="0" w:color="999999"/>
              <w:right w:val="nil"/>
            </w:tcBorders>
          </w:tcPr>
          <w:p w14:paraId="4506D25B"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1C0B7EA" w14:textId="77777777" w:rsidR="007A4BB2" w:rsidRPr="000247A8" w:rsidRDefault="007A4BB2">
            <w:pPr>
              <w:rPr>
                <w:rFonts w:ascii="Courier New" w:hAnsi="Courier New"/>
                <w:sz w:val="18"/>
              </w:rPr>
            </w:pPr>
          </w:p>
        </w:tc>
      </w:tr>
      <w:tr w:rsidR="007A4BB2" w:rsidRPr="000247A8" w14:paraId="593571A6" w14:textId="77777777">
        <w:tc>
          <w:tcPr>
            <w:tcW w:w="1440" w:type="dxa"/>
            <w:tcBorders>
              <w:top w:val="nil"/>
              <w:bottom w:val="nil"/>
              <w:right w:val="nil"/>
            </w:tcBorders>
          </w:tcPr>
          <w:p w14:paraId="759FCB53"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E48258B"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00D4F8AD"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554BAA6"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1E8935D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339" w:type="dxa"/>
            <w:tcBorders>
              <w:top w:val="dotted" w:sz="2" w:space="0" w:color="999999"/>
              <w:left w:val="nil"/>
              <w:bottom w:val="dotted" w:sz="2" w:space="0" w:color="999999"/>
            </w:tcBorders>
          </w:tcPr>
          <w:p w14:paraId="10E26B27" w14:textId="77777777" w:rsidR="007A4BB2" w:rsidRPr="000247A8" w:rsidRDefault="007A4BB2">
            <w:pPr>
              <w:rPr>
                <w:rFonts w:ascii="Courier New" w:hAnsi="Courier New"/>
                <w:sz w:val="18"/>
              </w:rPr>
            </w:pPr>
            <w:r w:rsidRPr="000247A8">
              <w:rPr>
                <w:rFonts w:ascii="Courier New" w:hAnsi="Courier New"/>
                <w:sz w:val="18"/>
              </w:rPr>
              <w:t>PRCD SD STATUS</w:t>
            </w:r>
          </w:p>
        </w:tc>
      </w:tr>
      <w:tr w:rsidR="007A4BB2" w:rsidRPr="000247A8" w14:paraId="7A030D88" w14:textId="77777777">
        <w:tc>
          <w:tcPr>
            <w:tcW w:w="3417" w:type="dxa"/>
            <w:gridSpan w:val="3"/>
            <w:tcBorders>
              <w:bottom w:val="dotted" w:sz="2" w:space="0" w:color="999999"/>
              <w:right w:val="nil"/>
            </w:tcBorders>
          </w:tcPr>
          <w:p w14:paraId="7255D185" w14:textId="77777777" w:rsidR="007A4BB2" w:rsidRPr="000247A8" w:rsidRDefault="007A4BB2">
            <w:pPr>
              <w:rPr>
                <w:rFonts w:ascii="Courier New" w:hAnsi="Courier New"/>
                <w:sz w:val="16"/>
                <w:szCs w:val="16"/>
              </w:rPr>
            </w:pPr>
            <w:r w:rsidRPr="000247A8">
              <w:rPr>
                <w:rFonts w:ascii="Courier New" w:hAnsi="Courier New"/>
                <w:sz w:val="16"/>
                <w:szCs w:val="16"/>
              </w:rPr>
              <w:t>PRCD REQUIRED FIELDS (#420.18)</w:t>
            </w:r>
          </w:p>
        </w:tc>
        <w:tc>
          <w:tcPr>
            <w:tcW w:w="792" w:type="dxa"/>
            <w:tcBorders>
              <w:left w:val="nil"/>
              <w:bottom w:val="dotted" w:sz="2" w:space="0" w:color="999999"/>
              <w:right w:val="nil"/>
            </w:tcBorders>
          </w:tcPr>
          <w:p w14:paraId="6153C62A"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65E613FE"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4699F634"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1B86F731"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3C5E586" w14:textId="77777777" w:rsidR="007A4BB2" w:rsidRPr="000247A8" w:rsidRDefault="007A4BB2">
            <w:pPr>
              <w:rPr>
                <w:rFonts w:ascii="Courier New" w:hAnsi="Courier New"/>
                <w:sz w:val="18"/>
              </w:rPr>
            </w:pPr>
          </w:p>
        </w:tc>
      </w:tr>
      <w:tr w:rsidR="007A4BB2" w:rsidRPr="000247A8" w14:paraId="148636A9" w14:textId="77777777">
        <w:tc>
          <w:tcPr>
            <w:tcW w:w="3417" w:type="dxa"/>
            <w:gridSpan w:val="3"/>
            <w:tcBorders>
              <w:top w:val="dotted" w:sz="2" w:space="0" w:color="999999"/>
              <w:bottom w:val="dotted" w:sz="2" w:space="0" w:color="999999"/>
              <w:right w:val="nil"/>
            </w:tcBorders>
          </w:tcPr>
          <w:p w14:paraId="622B2206"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FUND </w:t>
            </w:r>
          </w:p>
        </w:tc>
        <w:tc>
          <w:tcPr>
            <w:tcW w:w="792" w:type="dxa"/>
            <w:tcBorders>
              <w:top w:val="dotted" w:sz="2" w:space="0" w:color="999999"/>
              <w:left w:val="nil"/>
              <w:bottom w:val="dotted" w:sz="2" w:space="0" w:color="999999"/>
              <w:right w:val="nil"/>
            </w:tcBorders>
          </w:tcPr>
          <w:p w14:paraId="2BC537B1"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47F65046"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4F727880" w14:textId="77777777" w:rsidR="007A4BB2" w:rsidRPr="000247A8" w:rsidRDefault="007A4BB2">
            <w:pPr>
              <w:rPr>
                <w:rFonts w:ascii="Courier New" w:hAnsi="Courier New"/>
                <w:sz w:val="18"/>
              </w:rPr>
            </w:pPr>
            <w:r w:rsidRPr="000247A8">
              <w:rPr>
                <w:rFonts w:ascii="Courier New" w:hAnsi="Courier New"/>
                <w:sz w:val="18"/>
              </w:rPr>
              <w:t>(420.14) PRCD FUND</w:t>
            </w:r>
          </w:p>
        </w:tc>
        <w:tc>
          <w:tcPr>
            <w:tcW w:w="360" w:type="dxa"/>
            <w:tcBorders>
              <w:top w:val="dotted" w:sz="2" w:space="0" w:color="999999"/>
              <w:left w:val="nil"/>
              <w:bottom w:val="dotted" w:sz="2" w:space="0" w:color="999999"/>
              <w:right w:val="nil"/>
            </w:tcBorders>
          </w:tcPr>
          <w:p w14:paraId="7585B5F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5A3B5E7" w14:textId="77777777" w:rsidR="007A4BB2" w:rsidRPr="000247A8" w:rsidRDefault="007A4BB2">
            <w:pPr>
              <w:rPr>
                <w:rFonts w:ascii="Courier New" w:hAnsi="Courier New"/>
                <w:sz w:val="18"/>
              </w:rPr>
            </w:pPr>
          </w:p>
        </w:tc>
      </w:tr>
      <w:tr w:rsidR="007A4BB2" w:rsidRPr="000247A8" w14:paraId="3860A0D8" w14:textId="77777777">
        <w:tc>
          <w:tcPr>
            <w:tcW w:w="1440" w:type="dxa"/>
            <w:tcBorders>
              <w:top w:val="nil"/>
              <w:bottom w:val="nil"/>
              <w:right w:val="nil"/>
            </w:tcBorders>
          </w:tcPr>
          <w:p w14:paraId="7BEBBFC4"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1E28C242"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1CB121C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26A049E"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4840111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CDD7F11" w14:textId="77777777" w:rsidR="007A4BB2" w:rsidRPr="000247A8" w:rsidRDefault="007A4BB2">
            <w:pPr>
              <w:rPr>
                <w:rFonts w:ascii="Courier New" w:hAnsi="Courier New"/>
                <w:sz w:val="18"/>
              </w:rPr>
            </w:pPr>
          </w:p>
        </w:tc>
      </w:tr>
      <w:tr w:rsidR="007A4BB2" w:rsidRPr="000247A8" w14:paraId="2E3D4BA7" w14:textId="77777777">
        <w:tc>
          <w:tcPr>
            <w:tcW w:w="3417" w:type="dxa"/>
            <w:gridSpan w:val="3"/>
            <w:tcBorders>
              <w:bottom w:val="dotted" w:sz="2" w:space="0" w:color="999999"/>
              <w:right w:val="nil"/>
            </w:tcBorders>
          </w:tcPr>
          <w:p w14:paraId="6E0746FF" w14:textId="77777777" w:rsidR="007A4BB2" w:rsidRPr="000247A8" w:rsidRDefault="007A4BB2">
            <w:pPr>
              <w:rPr>
                <w:rFonts w:ascii="Courier New" w:hAnsi="Courier New"/>
                <w:sz w:val="18"/>
              </w:rPr>
            </w:pPr>
            <w:r w:rsidRPr="000247A8">
              <w:rPr>
                <w:rFonts w:ascii="Courier New" w:hAnsi="Courier New"/>
                <w:sz w:val="18"/>
              </w:rPr>
              <w:t>FUND CONTROL POINT (#420.01)</w:t>
            </w:r>
          </w:p>
        </w:tc>
        <w:tc>
          <w:tcPr>
            <w:tcW w:w="792" w:type="dxa"/>
            <w:tcBorders>
              <w:left w:val="nil"/>
              <w:bottom w:val="dotted" w:sz="2" w:space="0" w:color="999999"/>
              <w:right w:val="nil"/>
            </w:tcBorders>
          </w:tcPr>
          <w:p w14:paraId="283B9E3F"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1232A93C"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3C932E2D"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755F43D8"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62BAAAF4" w14:textId="77777777" w:rsidR="007A4BB2" w:rsidRPr="000247A8" w:rsidRDefault="007A4BB2">
            <w:pPr>
              <w:rPr>
                <w:rFonts w:ascii="Courier New" w:hAnsi="Courier New"/>
                <w:sz w:val="18"/>
              </w:rPr>
            </w:pPr>
          </w:p>
        </w:tc>
      </w:tr>
      <w:tr w:rsidR="007A4BB2" w:rsidRPr="000247A8" w14:paraId="610D1493" w14:textId="77777777">
        <w:tc>
          <w:tcPr>
            <w:tcW w:w="3417" w:type="dxa"/>
            <w:gridSpan w:val="3"/>
            <w:tcBorders>
              <w:top w:val="dotted" w:sz="2" w:space="0" w:color="999999"/>
              <w:bottom w:val="dotted" w:sz="2" w:space="0" w:color="999999"/>
              <w:right w:val="nil"/>
            </w:tcBorders>
          </w:tcPr>
          <w:p w14:paraId="008C068F" w14:textId="77777777" w:rsidR="007A4BB2" w:rsidRPr="000247A8" w:rsidRDefault="007A4BB2">
            <w:pPr>
              <w:ind w:leftChars="100" w:left="240"/>
              <w:rPr>
                <w:rFonts w:ascii="Courier New" w:hAnsi="Courier New"/>
                <w:sz w:val="18"/>
              </w:rPr>
            </w:pPr>
            <w:r w:rsidRPr="000247A8">
              <w:rPr>
                <w:rFonts w:ascii="Courier New" w:hAnsi="Courier New"/>
                <w:sz w:val="18"/>
              </w:rPr>
              <w:t>CONTROL P:ADMINISTRAT*</w:t>
            </w:r>
          </w:p>
        </w:tc>
        <w:tc>
          <w:tcPr>
            <w:tcW w:w="792" w:type="dxa"/>
            <w:tcBorders>
              <w:top w:val="dotted" w:sz="2" w:space="0" w:color="999999"/>
              <w:left w:val="nil"/>
              <w:bottom w:val="dotted" w:sz="2" w:space="0" w:color="999999"/>
              <w:right w:val="nil"/>
            </w:tcBorders>
          </w:tcPr>
          <w:p w14:paraId="16E45AF7" w14:textId="77777777" w:rsidR="007A4BB2" w:rsidRPr="000247A8" w:rsidRDefault="007A4BB2">
            <w:pPr>
              <w:jc w:val="center"/>
              <w:rPr>
                <w:rFonts w:ascii="Courier New" w:hAnsi="Courier New"/>
                <w:sz w:val="18"/>
              </w:rPr>
            </w:pPr>
            <w:r w:rsidRPr="000247A8">
              <w:rPr>
                <w:rFonts w:ascii="Courier New" w:hAnsi="Courier New"/>
                <w:sz w:val="18"/>
              </w:rPr>
              <w:t>N C</w:t>
            </w:r>
          </w:p>
        </w:tc>
        <w:tc>
          <w:tcPr>
            <w:tcW w:w="360" w:type="dxa"/>
            <w:tcBorders>
              <w:top w:val="dotted" w:sz="2" w:space="0" w:color="999999"/>
              <w:left w:val="nil"/>
              <w:bottom w:val="dotted" w:sz="2" w:space="0" w:color="999999"/>
              <w:right w:val="nil"/>
            </w:tcBorders>
          </w:tcPr>
          <w:p w14:paraId="5182865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1769211F" w14:textId="77777777" w:rsidR="007A4BB2" w:rsidRPr="000247A8" w:rsidRDefault="007A4BB2">
            <w:pPr>
              <w:rPr>
                <w:rFonts w:ascii="Courier New" w:hAnsi="Courier New"/>
                <w:sz w:val="18"/>
              </w:rPr>
            </w:pPr>
            <w:r w:rsidRPr="000247A8">
              <w:rPr>
                <w:rFonts w:ascii="Courier New" w:hAnsi="Courier New"/>
                <w:sz w:val="18"/>
              </w:rPr>
              <w:t>(420.15) PRCD SD *</w:t>
            </w:r>
          </w:p>
        </w:tc>
        <w:tc>
          <w:tcPr>
            <w:tcW w:w="360" w:type="dxa"/>
            <w:tcBorders>
              <w:top w:val="dotted" w:sz="2" w:space="0" w:color="999999"/>
              <w:left w:val="nil"/>
              <w:bottom w:val="dotted" w:sz="2" w:space="0" w:color="999999"/>
              <w:right w:val="nil"/>
            </w:tcBorders>
          </w:tcPr>
          <w:p w14:paraId="37286C24"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4C97EAA" w14:textId="77777777" w:rsidR="007A4BB2" w:rsidRPr="000247A8" w:rsidRDefault="007A4BB2">
            <w:pPr>
              <w:rPr>
                <w:rFonts w:ascii="Courier New" w:hAnsi="Courier New"/>
                <w:sz w:val="18"/>
              </w:rPr>
            </w:pPr>
          </w:p>
        </w:tc>
      </w:tr>
      <w:tr w:rsidR="007A4BB2" w:rsidRPr="000247A8" w14:paraId="069B8C51" w14:textId="77777777">
        <w:tc>
          <w:tcPr>
            <w:tcW w:w="3417" w:type="dxa"/>
            <w:gridSpan w:val="3"/>
            <w:tcBorders>
              <w:top w:val="dotted" w:sz="2" w:space="0" w:color="999999"/>
              <w:bottom w:val="dotted" w:sz="2" w:space="0" w:color="999999"/>
              <w:right w:val="nil"/>
            </w:tcBorders>
          </w:tcPr>
          <w:p w14:paraId="4DDB3CEB" w14:textId="77777777" w:rsidR="007A4BB2" w:rsidRPr="000247A8" w:rsidRDefault="007A4BB2">
            <w:pPr>
              <w:ind w:leftChars="100" w:left="240"/>
              <w:rPr>
                <w:rFonts w:ascii="Courier New" w:hAnsi="Courier New"/>
                <w:sz w:val="18"/>
              </w:rPr>
            </w:pPr>
            <w:r w:rsidRPr="000247A8">
              <w:rPr>
                <w:rFonts w:ascii="Courier New" w:hAnsi="Courier New"/>
                <w:sz w:val="18"/>
              </w:rPr>
              <w:t>CONTR:COMMITT:FY A/O*</w:t>
            </w:r>
          </w:p>
        </w:tc>
        <w:tc>
          <w:tcPr>
            <w:tcW w:w="792" w:type="dxa"/>
            <w:tcBorders>
              <w:top w:val="dotted" w:sz="2" w:space="0" w:color="999999"/>
              <w:left w:val="nil"/>
              <w:bottom w:val="dotted" w:sz="2" w:space="0" w:color="999999"/>
              <w:right w:val="nil"/>
            </w:tcBorders>
          </w:tcPr>
          <w:p w14:paraId="6EBCE453"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5F904600"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CDA65F6"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218660CA"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3B3BF7BB" w14:textId="77777777" w:rsidR="007A4BB2" w:rsidRPr="000247A8" w:rsidRDefault="007A4BB2">
            <w:pPr>
              <w:rPr>
                <w:rFonts w:ascii="Courier New" w:hAnsi="Courier New"/>
                <w:sz w:val="18"/>
              </w:rPr>
            </w:pPr>
          </w:p>
        </w:tc>
      </w:tr>
      <w:tr w:rsidR="007A4BB2" w:rsidRPr="000247A8" w14:paraId="6BA87B5B" w14:textId="77777777">
        <w:tc>
          <w:tcPr>
            <w:tcW w:w="3417" w:type="dxa"/>
            <w:gridSpan w:val="3"/>
            <w:tcBorders>
              <w:bottom w:val="dotted" w:sz="2" w:space="0" w:color="999999"/>
              <w:right w:val="nil"/>
            </w:tcBorders>
          </w:tcPr>
          <w:p w14:paraId="1862A890" w14:textId="77777777" w:rsidR="007A4BB2" w:rsidRPr="000247A8" w:rsidRDefault="007A4BB2">
            <w:pPr>
              <w:rPr>
                <w:rFonts w:ascii="Courier New" w:hAnsi="Courier New"/>
                <w:sz w:val="16"/>
                <w:szCs w:val="16"/>
              </w:rPr>
            </w:pPr>
            <w:r w:rsidRPr="000247A8">
              <w:rPr>
                <w:rFonts w:ascii="Courier New" w:hAnsi="Courier New"/>
                <w:sz w:val="16"/>
                <w:szCs w:val="16"/>
              </w:rPr>
              <w:t>PRCD REQUIRED FIELDS (#420.18)</w:t>
            </w:r>
          </w:p>
        </w:tc>
        <w:tc>
          <w:tcPr>
            <w:tcW w:w="792" w:type="dxa"/>
            <w:tcBorders>
              <w:left w:val="nil"/>
              <w:bottom w:val="dotted" w:sz="2" w:space="0" w:color="999999"/>
              <w:right w:val="nil"/>
            </w:tcBorders>
          </w:tcPr>
          <w:p w14:paraId="1BE96B70"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64CB7A55"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6D20F621"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248F355E"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24FF27D9" w14:textId="77777777" w:rsidR="007A4BB2" w:rsidRPr="000247A8" w:rsidRDefault="007A4BB2">
            <w:pPr>
              <w:rPr>
                <w:rFonts w:ascii="Courier New" w:hAnsi="Courier New"/>
                <w:sz w:val="18"/>
              </w:rPr>
            </w:pPr>
          </w:p>
        </w:tc>
      </w:tr>
      <w:tr w:rsidR="007A4BB2" w:rsidRPr="000247A8" w14:paraId="5AF3CB1C" w14:textId="77777777">
        <w:tc>
          <w:tcPr>
            <w:tcW w:w="3417" w:type="dxa"/>
            <w:gridSpan w:val="3"/>
            <w:tcBorders>
              <w:top w:val="dotted" w:sz="2" w:space="0" w:color="999999"/>
              <w:bottom w:val="dotted" w:sz="2" w:space="0" w:color="999999"/>
              <w:right w:val="nil"/>
            </w:tcBorders>
          </w:tcPr>
          <w:p w14:paraId="399155DC" w14:textId="77777777" w:rsidR="007A4BB2" w:rsidRPr="000247A8" w:rsidRDefault="007A4BB2">
            <w:pPr>
              <w:ind w:leftChars="100" w:left="240"/>
              <w:rPr>
                <w:rFonts w:ascii="Courier New" w:hAnsi="Courier New"/>
                <w:sz w:val="18"/>
              </w:rPr>
            </w:pPr>
            <w:r w:rsidRPr="000247A8">
              <w:rPr>
                <w:rFonts w:ascii="Courier New" w:hAnsi="Courier New"/>
                <w:sz w:val="18"/>
              </w:rPr>
              <w:t>DOCUMENT TYPE</w:t>
            </w:r>
          </w:p>
        </w:tc>
        <w:tc>
          <w:tcPr>
            <w:tcW w:w="792" w:type="dxa"/>
            <w:tcBorders>
              <w:top w:val="dotted" w:sz="2" w:space="0" w:color="999999"/>
              <w:left w:val="nil"/>
              <w:bottom w:val="dotted" w:sz="2" w:space="0" w:color="999999"/>
              <w:right w:val="nil"/>
            </w:tcBorders>
          </w:tcPr>
          <w:p w14:paraId="17979FE2"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2EDD551A"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C16A287" w14:textId="77777777" w:rsidR="007A4BB2" w:rsidRPr="000247A8" w:rsidRDefault="007A4BB2">
            <w:pPr>
              <w:rPr>
                <w:rFonts w:ascii="Courier New" w:hAnsi="Courier New"/>
                <w:sz w:val="18"/>
              </w:rPr>
            </w:pPr>
            <w:r w:rsidRPr="000247A8">
              <w:rPr>
                <w:rFonts w:ascii="Courier New" w:hAnsi="Courier New"/>
                <w:sz w:val="18"/>
              </w:rPr>
              <w:t>(420.16) PRCD SD *</w:t>
            </w:r>
          </w:p>
        </w:tc>
        <w:tc>
          <w:tcPr>
            <w:tcW w:w="360" w:type="dxa"/>
            <w:tcBorders>
              <w:top w:val="dotted" w:sz="2" w:space="0" w:color="999999"/>
              <w:left w:val="nil"/>
              <w:bottom w:val="dotted" w:sz="2" w:space="0" w:color="999999"/>
              <w:right w:val="nil"/>
            </w:tcBorders>
          </w:tcPr>
          <w:p w14:paraId="0B661E51"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7A5B3E8" w14:textId="77777777" w:rsidR="007A4BB2" w:rsidRPr="000247A8" w:rsidRDefault="007A4BB2">
            <w:pPr>
              <w:rPr>
                <w:rFonts w:ascii="Courier New" w:hAnsi="Courier New"/>
                <w:sz w:val="18"/>
              </w:rPr>
            </w:pPr>
          </w:p>
        </w:tc>
      </w:tr>
      <w:tr w:rsidR="007A4BB2" w:rsidRPr="000247A8" w14:paraId="2E6CC1F7" w14:textId="77777777">
        <w:tc>
          <w:tcPr>
            <w:tcW w:w="1440" w:type="dxa"/>
            <w:tcBorders>
              <w:top w:val="nil"/>
              <w:bottom w:val="nil"/>
              <w:right w:val="nil"/>
            </w:tcBorders>
          </w:tcPr>
          <w:p w14:paraId="55C3C65D"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529DCBC7"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0A9F8403"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24981E17"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7AC71844"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2FAE695" w14:textId="77777777" w:rsidR="007A4BB2" w:rsidRPr="000247A8" w:rsidRDefault="007A4BB2">
            <w:pPr>
              <w:rPr>
                <w:rFonts w:ascii="Courier New" w:hAnsi="Courier New"/>
                <w:sz w:val="18"/>
              </w:rPr>
            </w:pPr>
          </w:p>
        </w:tc>
      </w:tr>
      <w:tr w:rsidR="007A4BB2" w:rsidRPr="000247A8" w14:paraId="5FC32A99" w14:textId="77777777">
        <w:tc>
          <w:tcPr>
            <w:tcW w:w="3417" w:type="dxa"/>
            <w:gridSpan w:val="3"/>
            <w:tcBorders>
              <w:bottom w:val="dotted" w:sz="2" w:space="0" w:color="999999"/>
              <w:right w:val="nil"/>
            </w:tcBorders>
          </w:tcPr>
          <w:p w14:paraId="1D59E06C" w14:textId="77777777" w:rsidR="007A4BB2" w:rsidRPr="000247A8" w:rsidRDefault="007A4BB2">
            <w:pPr>
              <w:rPr>
                <w:rFonts w:ascii="Courier New" w:hAnsi="Courier New"/>
                <w:sz w:val="16"/>
                <w:szCs w:val="16"/>
              </w:rPr>
            </w:pPr>
            <w:r w:rsidRPr="000247A8">
              <w:rPr>
                <w:rFonts w:ascii="Courier New" w:hAnsi="Courier New"/>
                <w:sz w:val="16"/>
                <w:szCs w:val="16"/>
              </w:rPr>
              <w:t>PRCD REQUIRED FIELDS (#420.18)</w:t>
            </w:r>
          </w:p>
        </w:tc>
        <w:tc>
          <w:tcPr>
            <w:tcW w:w="792" w:type="dxa"/>
            <w:tcBorders>
              <w:left w:val="nil"/>
              <w:bottom w:val="dotted" w:sz="2" w:space="0" w:color="999999"/>
              <w:right w:val="nil"/>
            </w:tcBorders>
          </w:tcPr>
          <w:p w14:paraId="1C0351D9"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4667B7AA"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13FDD9B0"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0C95021E"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4B7EEFD2" w14:textId="77777777" w:rsidR="007A4BB2" w:rsidRPr="000247A8" w:rsidRDefault="007A4BB2">
            <w:pPr>
              <w:rPr>
                <w:rFonts w:ascii="Courier New" w:hAnsi="Courier New"/>
                <w:sz w:val="18"/>
              </w:rPr>
            </w:pPr>
          </w:p>
        </w:tc>
      </w:tr>
      <w:tr w:rsidR="007A4BB2" w:rsidRPr="000247A8" w14:paraId="2E5FCE81" w14:textId="77777777">
        <w:tc>
          <w:tcPr>
            <w:tcW w:w="3417" w:type="dxa"/>
            <w:gridSpan w:val="3"/>
            <w:tcBorders>
              <w:top w:val="dotted" w:sz="2" w:space="0" w:color="999999"/>
              <w:bottom w:val="dotted" w:sz="2" w:space="0" w:color="999999"/>
              <w:right w:val="nil"/>
            </w:tcBorders>
          </w:tcPr>
          <w:p w14:paraId="5D460B38" w14:textId="77777777" w:rsidR="007A4BB2" w:rsidRPr="000247A8" w:rsidRDefault="007A4BB2">
            <w:pPr>
              <w:ind w:leftChars="100" w:left="240"/>
              <w:rPr>
                <w:rFonts w:ascii="Courier New" w:hAnsi="Courier New"/>
                <w:sz w:val="18"/>
              </w:rPr>
            </w:pPr>
            <w:r w:rsidRPr="000247A8">
              <w:rPr>
                <w:rFonts w:ascii="Courier New" w:hAnsi="Courier New"/>
                <w:sz w:val="18"/>
              </w:rPr>
              <w:t>DATA ELEMENT</w:t>
            </w:r>
          </w:p>
        </w:tc>
        <w:tc>
          <w:tcPr>
            <w:tcW w:w="792" w:type="dxa"/>
            <w:tcBorders>
              <w:top w:val="dotted" w:sz="2" w:space="0" w:color="999999"/>
              <w:left w:val="nil"/>
              <w:bottom w:val="dotted" w:sz="2" w:space="0" w:color="999999"/>
              <w:right w:val="nil"/>
            </w:tcBorders>
          </w:tcPr>
          <w:p w14:paraId="632942CD"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40F49C0C"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3134F94" w14:textId="77777777" w:rsidR="007A4BB2" w:rsidRPr="000247A8" w:rsidRDefault="007A4BB2">
            <w:pPr>
              <w:rPr>
                <w:rFonts w:ascii="Courier New" w:hAnsi="Courier New"/>
                <w:sz w:val="18"/>
              </w:rPr>
            </w:pPr>
            <w:r w:rsidRPr="000247A8">
              <w:rPr>
                <w:rFonts w:ascii="Courier New" w:hAnsi="Courier New"/>
                <w:sz w:val="18"/>
              </w:rPr>
              <w:t>(420.17) PRCD SD *</w:t>
            </w:r>
          </w:p>
        </w:tc>
        <w:tc>
          <w:tcPr>
            <w:tcW w:w="360" w:type="dxa"/>
            <w:tcBorders>
              <w:top w:val="dotted" w:sz="2" w:space="0" w:color="999999"/>
              <w:left w:val="nil"/>
              <w:bottom w:val="dotted" w:sz="2" w:space="0" w:color="999999"/>
              <w:right w:val="nil"/>
            </w:tcBorders>
          </w:tcPr>
          <w:p w14:paraId="16E0A4BA"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431C43BF" w14:textId="77777777" w:rsidR="007A4BB2" w:rsidRPr="000247A8" w:rsidRDefault="007A4BB2">
            <w:pPr>
              <w:rPr>
                <w:rFonts w:ascii="Courier New" w:hAnsi="Courier New"/>
                <w:sz w:val="18"/>
              </w:rPr>
            </w:pPr>
          </w:p>
        </w:tc>
      </w:tr>
      <w:tr w:rsidR="007A4BB2" w:rsidRPr="000247A8" w14:paraId="61A59EEE" w14:textId="77777777">
        <w:tc>
          <w:tcPr>
            <w:tcW w:w="1440" w:type="dxa"/>
            <w:tcBorders>
              <w:top w:val="nil"/>
              <w:bottom w:val="nil"/>
              <w:right w:val="nil"/>
            </w:tcBorders>
          </w:tcPr>
          <w:p w14:paraId="2C81F5B8"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10BC58EE" w14:textId="77777777" w:rsidR="007A4BB2" w:rsidRPr="000247A8" w:rsidRDefault="007A4BB2">
            <w:pPr>
              <w:ind w:leftChars="100" w:left="24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24AC681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5214A91"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69364FDA"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3A23A5B" w14:textId="77777777" w:rsidR="007A4BB2" w:rsidRPr="000247A8" w:rsidRDefault="007A4BB2">
            <w:pPr>
              <w:rPr>
                <w:rFonts w:ascii="Courier New" w:hAnsi="Courier New"/>
                <w:sz w:val="18"/>
              </w:rPr>
            </w:pPr>
          </w:p>
        </w:tc>
      </w:tr>
      <w:tr w:rsidR="007A4BB2" w:rsidRPr="000247A8" w14:paraId="7BB86DD0" w14:textId="77777777">
        <w:tc>
          <w:tcPr>
            <w:tcW w:w="1440" w:type="dxa"/>
            <w:tcBorders>
              <w:top w:val="nil"/>
              <w:bottom w:val="nil"/>
              <w:right w:val="nil"/>
            </w:tcBorders>
          </w:tcPr>
          <w:p w14:paraId="29CF038D"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5C81211" w14:textId="77777777" w:rsidR="007A4BB2" w:rsidRPr="000247A8" w:rsidRDefault="007A4BB2">
            <w:pPr>
              <w:ind w:leftChars="100" w:left="240"/>
              <w:rPr>
                <w:rFonts w:ascii="Courier New" w:hAnsi="Courier New"/>
                <w:sz w:val="18"/>
              </w:rPr>
            </w:pPr>
            <w:r w:rsidRPr="000247A8">
              <w:rPr>
                <w:rFonts w:ascii="Courier New" w:hAnsi="Courier New"/>
                <w:sz w:val="18"/>
              </w:rPr>
              <w:t>420.18 PRCD REQ*</w:t>
            </w:r>
          </w:p>
        </w:tc>
        <w:tc>
          <w:tcPr>
            <w:tcW w:w="360" w:type="dxa"/>
            <w:tcBorders>
              <w:top w:val="dotted" w:sz="2" w:space="0" w:color="999999"/>
              <w:left w:val="nil"/>
              <w:bottom w:val="dotted" w:sz="2" w:space="0" w:color="999999"/>
              <w:right w:val="nil"/>
            </w:tcBorders>
          </w:tcPr>
          <w:p w14:paraId="6769C17B"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5F308B6F"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46215E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1EF7DC3" w14:textId="77777777" w:rsidR="007A4BB2" w:rsidRPr="000247A8" w:rsidRDefault="007A4BB2">
            <w:pPr>
              <w:rPr>
                <w:rFonts w:ascii="Courier New" w:hAnsi="Courier New"/>
                <w:sz w:val="18"/>
              </w:rPr>
            </w:pPr>
          </w:p>
        </w:tc>
      </w:tr>
      <w:tr w:rsidR="007A4BB2" w:rsidRPr="000247A8" w14:paraId="33F0282F" w14:textId="77777777">
        <w:tc>
          <w:tcPr>
            <w:tcW w:w="1440" w:type="dxa"/>
            <w:tcBorders>
              <w:top w:val="nil"/>
              <w:bottom w:val="nil"/>
              <w:right w:val="nil"/>
            </w:tcBorders>
          </w:tcPr>
          <w:p w14:paraId="6D59CBCE"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28EC98CC" w14:textId="77777777" w:rsidR="007A4BB2" w:rsidRPr="000247A8" w:rsidRDefault="007A4BB2">
            <w:pPr>
              <w:ind w:leftChars="200" w:left="480"/>
              <w:rPr>
                <w:rFonts w:ascii="Courier New" w:hAnsi="Courier New"/>
                <w:sz w:val="18"/>
              </w:rPr>
            </w:pPr>
            <w:r w:rsidRPr="000247A8">
              <w:rPr>
                <w:rFonts w:ascii="Courier New" w:hAnsi="Courier New"/>
                <w:sz w:val="18"/>
              </w:rPr>
              <w:t>FUND</w:t>
            </w:r>
          </w:p>
        </w:tc>
        <w:tc>
          <w:tcPr>
            <w:tcW w:w="360" w:type="dxa"/>
            <w:tcBorders>
              <w:top w:val="dotted" w:sz="2" w:space="0" w:color="999999"/>
              <w:left w:val="nil"/>
              <w:bottom w:val="dotted" w:sz="2" w:space="0" w:color="999999"/>
              <w:right w:val="nil"/>
            </w:tcBorders>
          </w:tcPr>
          <w:p w14:paraId="17AE806F"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1C81F041" w14:textId="77777777" w:rsidR="007A4BB2" w:rsidRPr="000247A8" w:rsidRDefault="007A4BB2">
            <w:pPr>
              <w:ind w:leftChars="100" w:left="240"/>
              <w:rPr>
                <w:rFonts w:ascii="Courier New" w:hAnsi="Courier New"/>
                <w:sz w:val="18"/>
              </w:rPr>
            </w:pPr>
            <w:r w:rsidRPr="000247A8">
              <w:rPr>
                <w:rFonts w:ascii="Courier New" w:hAnsi="Courier New"/>
                <w:sz w:val="18"/>
              </w:rPr>
              <w:t>PRCD FUND</w:t>
            </w:r>
          </w:p>
        </w:tc>
        <w:tc>
          <w:tcPr>
            <w:tcW w:w="360" w:type="dxa"/>
            <w:tcBorders>
              <w:top w:val="dotted" w:sz="2" w:space="0" w:color="999999"/>
              <w:left w:val="nil"/>
              <w:bottom w:val="dotted" w:sz="2" w:space="0" w:color="999999"/>
              <w:right w:val="nil"/>
            </w:tcBorders>
          </w:tcPr>
          <w:p w14:paraId="3FEA9D7E"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6A8C73D" w14:textId="77777777" w:rsidR="007A4BB2" w:rsidRPr="000247A8" w:rsidRDefault="007A4BB2">
            <w:pPr>
              <w:rPr>
                <w:rFonts w:ascii="Courier New" w:hAnsi="Courier New"/>
                <w:sz w:val="18"/>
              </w:rPr>
            </w:pPr>
          </w:p>
        </w:tc>
      </w:tr>
      <w:tr w:rsidR="007A4BB2" w:rsidRPr="000247A8" w14:paraId="565B4E16" w14:textId="77777777">
        <w:tc>
          <w:tcPr>
            <w:tcW w:w="1440" w:type="dxa"/>
            <w:tcBorders>
              <w:top w:val="nil"/>
              <w:bottom w:val="nil"/>
              <w:right w:val="nil"/>
            </w:tcBorders>
          </w:tcPr>
          <w:p w14:paraId="1F424F52"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4DE9B1C3" w14:textId="77777777" w:rsidR="007A4BB2" w:rsidRPr="000247A8" w:rsidRDefault="007A4BB2">
            <w:pPr>
              <w:ind w:leftChars="200" w:left="480"/>
              <w:rPr>
                <w:rFonts w:ascii="Courier New" w:hAnsi="Courier New"/>
                <w:sz w:val="18"/>
              </w:rPr>
            </w:pPr>
            <w:r w:rsidRPr="000247A8">
              <w:rPr>
                <w:rFonts w:ascii="Courier New" w:hAnsi="Courier New"/>
                <w:sz w:val="18"/>
              </w:rPr>
              <w:t>DOCUMENT TYPE</w:t>
            </w:r>
          </w:p>
        </w:tc>
        <w:tc>
          <w:tcPr>
            <w:tcW w:w="360" w:type="dxa"/>
            <w:tcBorders>
              <w:top w:val="dotted" w:sz="2" w:space="0" w:color="999999"/>
              <w:left w:val="nil"/>
              <w:bottom w:val="dotted" w:sz="2" w:space="0" w:color="999999"/>
              <w:right w:val="nil"/>
            </w:tcBorders>
          </w:tcPr>
          <w:p w14:paraId="19556FCB"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7DAE6C13" w14:textId="77777777" w:rsidR="007A4BB2" w:rsidRPr="000247A8" w:rsidRDefault="007A4BB2">
            <w:pPr>
              <w:ind w:leftChars="100" w:left="240"/>
              <w:rPr>
                <w:rFonts w:ascii="Courier New" w:hAnsi="Courier New"/>
                <w:sz w:val="18"/>
              </w:rPr>
            </w:pPr>
            <w:r w:rsidRPr="000247A8">
              <w:rPr>
                <w:rFonts w:ascii="Courier New" w:hAnsi="Courier New"/>
                <w:sz w:val="18"/>
              </w:rPr>
              <w:t>PRCD SD DOCUMEN*</w:t>
            </w:r>
          </w:p>
        </w:tc>
        <w:tc>
          <w:tcPr>
            <w:tcW w:w="360" w:type="dxa"/>
            <w:tcBorders>
              <w:top w:val="dotted" w:sz="2" w:space="0" w:color="999999"/>
              <w:left w:val="nil"/>
              <w:bottom w:val="dotted" w:sz="2" w:space="0" w:color="999999"/>
              <w:right w:val="nil"/>
            </w:tcBorders>
          </w:tcPr>
          <w:p w14:paraId="277510FC"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51196598" w14:textId="77777777" w:rsidR="007A4BB2" w:rsidRPr="000247A8" w:rsidRDefault="007A4BB2">
            <w:pPr>
              <w:rPr>
                <w:rFonts w:ascii="Courier New" w:hAnsi="Courier New"/>
                <w:sz w:val="18"/>
              </w:rPr>
            </w:pPr>
          </w:p>
        </w:tc>
      </w:tr>
      <w:tr w:rsidR="007A4BB2" w:rsidRPr="000247A8" w14:paraId="0201BCB7" w14:textId="77777777">
        <w:tc>
          <w:tcPr>
            <w:tcW w:w="1440" w:type="dxa"/>
            <w:tcBorders>
              <w:top w:val="nil"/>
              <w:bottom w:val="nil"/>
              <w:right w:val="nil"/>
            </w:tcBorders>
          </w:tcPr>
          <w:p w14:paraId="07CF81FB"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3EBA2172" w14:textId="77777777" w:rsidR="007A4BB2" w:rsidRPr="000247A8" w:rsidRDefault="007A4BB2">
            <w:pPr>
              <w:ind w:leftChars="200" w:left="480"/>
              <w:rPr>
                <w:rFonts w:ascii="Courier New" w:hAnsi="Courier New"/>
                <w:sz w:val="18"/>
              </w:rPr>
            </w:pPr>
            <w:r w:rsidRPr="000247A8">
              <w:rPr>
                <w:rFonts w:ascii="Courier New" w:hAnsi="Courier New"/>
                <w:sz w:val="18"/>
              </w:rPr>
              <w:t>DATA ELEMENT</w:t>
            </w:r>
          </w:p>
        </w:tc>
        <w:tc>
          <w:tcPr>
            <w:tcW w:w="360" w:type="dxa"/>
            <w:tcBorders>
              <w:top w:val="dotted" w:sz="2" w:space="0" w:color="999999"/>
              <w:left w:val="nil"/>
              <w:bottom w:val="dotted" w:sz="2" w:space="0" w:color="999999"/>
              <w:right w:val="nil"/>
            </w:tcBorders>
          </w:tcPr>
          <w:p w14:paraId="05A1F326"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30F9BF63" w14:textId="77777777" w:rsidR="007A4BB2" w:rsidRPr="000247A8" w:rsidRDefault="007A4BB2">
            <w:pPr>
              <w:ind w:leftChars="100" w:left="240"/>
              <w:rPr>
                <w:rFonts w:ascii="Courier New" w:hAnsi="Courier New"/>
                <w:sz w:val="18"/>
              </w:rPr>
            </w:pPr>
            <w:r w:rsidRPr="000247A8">
              <w:rPr>
                <w:rFonts w:ascii="Courier New" w:hAnsi="Courier New"/>
                <w:sz w:val="18"/>
              </w:rPr>
              <w:t>PRCD SD DOCUMEN*</w:t>
            </w:r>
          </w:p>
        </w:tc>
        <w:tc>
          <w:tcPr>
            <w:tcW w:w="360" w:type="dxa"/>
            <w:tcBorders>
              <w:top w:val="dotted" w:sz="2" w:space="0" w:color="999999"/>
              <w:left w:val="nil"/>
              <w:bottom w:val="dotted" w:sz="2" w:space="0" w:color="999999"/>
              <w:right w:val="nil"/>
            </w:tcBorders>
          </w:tcPr>
          <w:p w14:paraId="783016D9"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67E97386" w14:textId="77777777" w:rsidR="007A4BB2" w:rsidRPr="000247A8" w:rsidRDefault="007A4BB2">
            <w:pPr>
              <w:rPr>
                <w:rFonts w:ascii="Courier New" w:hAnsi="Courier New"/>
                <w:sz w:val="18"/>
              </w:rPr>
            </w:pPr>
          </w:p>
        </w:tc>
      </w:tr>
      <w:tr w:rsidR="007A4BB2" w:rsidRPr="000247A8" w14:paraId="335B3B37" w14:textId="77777777">
        <w:tc>
          <w:tcPr>
            <w:tcW w:w="1440" w:type="dxa"/>
            <w:tcBorders>
              <w:top w:val="nil"/>
              <w:bottom w:val="nil"/>
              <w:right w:val="nil"/>
            </w:tcBorders>
          </w:tcPr>
          <w:p w14:paraId="17B17493"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DD1F8CF" w14:textId="77777777" w:rsidR="007A4BB2" w:rsidRPr="000247A8" w:rsidRDefault="007A4BB2">
            <w:pPr>
              <w:ind w:leftChars="100" w:left="240"/>
              <w:rPr>
                <w:rFonts w:ascii="Courier New" w:hAnsi="Courier New"/>
                <w:sz w:val="18"/>
              </w:rPr>
            </w:pPr>
            <w:r w:rsidRPr="000247A8">
              <w:rPr>
                <w:rFonts w:ascii="Courier New" w:hAnsi="Courier New"/>
                <w:sz w:val="18"/>
              </w:rPr>
              <w:t>420.19 PRCD STA*</w:t>
            </w:r>
          </w:p>
        </w:tc>
        <w:tc>
          <w:tcPr>
            <w:tcW w:w="360" w:type="dxa"/>
            <w:tcBorders>
              <w:top w:val="dotted" w:sz="2" w:space="0" w:color="999999"/>
              <w:left w:val="nil"/>
              <w:bottom w:val="dotted" w:sz="2" w:space="0" w:color="999999"/>
              <w:right w:val="nil"/>
            </w:tcBorders>
          </w:tcPr>
          <w:p w14:paraId="4B42D9AA" w14:textId="77777777" w:rsidR="007A4BB2" w:rsidRPr="000247A8" w:rsidRDefault="007A4BB2">
            <w:pPr>
              <w:jc w:val="center"/>
              <w:rPr>
                <w:rFonts w:ascii="Courier New" w:hAnsi="Courier New"/>
                <w:sz w:val="18"/>
              </w:rPr>
            </w:pPr>
          </w:p>
        </w:tc>
        <w:tc>
          <w:tcPr>
            <w:tcW w:w="2632" w:type="dxa"/>
            <w:tcBorders>
              <w:top w:val="dotted" w:sz="2" w:space="0" w:color="999999"/>
              <w:left w:val="nil"/>
              <w:bottom w:val="dotted" w:sz="2" w:space="0" w:color="999999"/>
              <w:right w:val="nil"/>
            </w:tcBorders>
          </w:tcPr>
          <w:p w14:paraId="5EA53F00" w14:textId="77777777" w:rsidR="007A4BB2" w:rsidRPr="000247A8" w:rsidRDefault="007A4BB2">
            <w:pPr>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046EC097"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27DF0F50" w14:textId="77777777" w:rsidR="007A4BB2" w:rsidRPr="000247A8" w:rsidRDefault="007A4BB2">
            <w:pPr>
              <w:rPr>
                <w:rFonts w:ascii="Courier New" w:hAnsi="Courier New"/>
                <w:sz w:val="18"/>
              </w:rPr>
            </w:pPr>
          </w:p>
        </w:tc>
      </w:tr>
      <w:tr w:rsidR="007A4BB2" w:rsidRPr="000247A8" w14:paraId="36BB216D" w14:textId="77777777">
        <w:tc>
          <w:tcPr>
            <w:tcW w:w="1440" w:type="dxa"/>
            <w:tcBorders>
              <w:top w:val="nil"/>
              <w:bottom w:val="nil"/>
              <w:right w:val="nil"/>
            </w:tcBorders>
          </w:tcPr>
          <w:p w14:paraId="4DFB8DF0"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46810BAD" w14:textId="77777777" w:rsidR="007A4BB2" w:rsidRPr="000247A8" w:rsidRDefault="007A4BB2">
            <w:pPr>
              <w:ind w:leftChars="200" w:left="480"/>
              <w:rPr>
                <w:rFonts w:ascii="Courier New" w:hAnsi="Courier New"/>
                <w:sz w:val="18"/>
              </w:rPr>
            </w:pPr>
            <w:r w:rsidRPr="000247A8">
              <w:rPr>
                <w:rFonts w:ascii="Courier New" w:hAnsi="Courier New"/>
                <w:sz w:val="18"/>
              </w:rPr>
              <w:t>STATUS</w:t>
            </w:r>
          </w:p>
        </w:tc>
        <w:tc>
          <w:tcPr>
            <w:tcW w:w="360" w:type="dxa"/>
            <w:tcBorders>
              <w:top w:val="dotted" w:sz="2" w:space="0" w:color="999999"/>
              <w:left w:val="nil"/>
              <w:bottom w:val="dotted" w:sz="2" w:space="0" w:color="999999"/>
              <w:right w:val="nil"/>
            </w:tcBorders>
          </w:tcPr>
          <w:p w14:paraId="5FA9BD5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DD2B0F8" w14:textId="77777777" w:rsidR="007A4BB2" w:rsidRPr="000247A8" w:rsidRDefault="007A4BB2">
            <w:pPr>
              <w:ind w:leftChars="100" w:left="240"/>
              <w:rPr>
                <w:rFonts w:ascii="Courier New" w:hAnsi="Courier New"/>
                <w:sz w:val="18"/>
              </w:rPr>
            </w:pPr>
            <w:r w:rsidRPr="000247A8">
              <w:rPr>
                <w:rFonts w:ascii="Courier New" w:hAnsi="Courier New"/>
                <w:sz w:val="18"/>
              </w:rPr>
              <w:t>PRCD SD STATUS</w:t>
            </w:r>
          </w:p>
        </w:tc>
        <w:tc>
          <w:tcPr>
            <w:tcW w:w="360" w:type="dxa"/>
            <w:tcBorders>
              <w:top w:val="dotted" w:sz="2" w:space="0" w:color="999999"/>
              <w:left w:val="nil"/>
              <w:bottom w:val="dotted" w:sz="2" w:space="0" w:color="999999"/>
              <w:right w:val="nil"/>
            </w:tcBorders>
          </w:tcPr>
          <w:p w14:paraId="66DBCA32"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8E8D189" w14:textId="77777777" w:rsidR="007A4BB2" w:rsidRPr="000247A8" w:rsidRDefault="007A4BB2">
            <w:pPr>
              <w:rPr>
                <w:rFonts w:ascii="Courier New" w:hAnsi="Courier New"/>
                <w:sz w:val="18"/>
              </w:rPr>
            </w:pPr>
          </w:p>
        </w:tc>
      </w:tr>
      <w:tr w:rsidR="007A4BB2" w:rsidRPr="000247A8" w14:paraId="20A37393" w14:textId="77777777">
        <w:tc>
          <w:tcPr>
            <w:tcW w:w="1440" w:type="dxa"/>
            <w:tcBorders>
              <w:top w:val="nil"/>
              <w:bottom w:val="nil"/>
              <w:right w:val="nil"/>
            </w:tcBorders>
          </w:tcPr>
          <w:p w14:paraId="43FE3654"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0A77054B" w14:textId="77777777" w:rsidR="007A4BB2" w:rsidRPr="000247A8" w:rsidRDefault="007A4BB2">
            <w:pPr>
              <w:ind w:leftChars="200" w:left="480"/>
              <w:rPr>
                <w:rFonts w:ascii="Courier New" w:hAnsi="Courier New"/>
                <w:sz w:val="18"/>
              </w:rPr>
            </w:pPr>
            <w:r w:rsidRPr="000247A8">
              <w:rPr>
                <w:rFonts w:ascii="Courier New" w:hAnsi="Courier New"/>
                <w:sz w:val="18"/>
              </w:rPr>
              <w:t>FILE NAME/NUMB*</w:t>
            </w:r>
          </w:p>
        </w:tc>
        <w:tc>
          <w:tcPr>
            <w:tcW w:w="360" w:type="dxa"/>
            <w:tcBorders>
              <w:top w:val="dotted" w:sz="2" w:space="0" w:color="999999"/>
              <w:left w:val="nil"/>
              <w:bottom w:val="dotted" w:sz="2" w:space="0" w:color="999999"/>
              <w:right w:val="nil"/>
            </w:tcBorders>
          </w:tcPr>
          <w:p w14:paraId="1312BA62"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5084F48D" w14:textId="77777777" w:rsidR="007A4BB2" w:rsidRPr="000247A8" w:rsidRDefault="007A4BB2">
            <w:pPr>
              <w:ind w:leftChars="100" w:left="240"/>
              <w:rPr>
                <w:rFonts w:ascii="Courier New" w:hAnsi="Courier New"/>
                <w:sz w:val="18"/>
              </w:rPr>
            </w:pPr>
            <w:r w:rsidRPr="000247A8">
              <w:rPr>
                <w:rFonts w:ascii="Courier New" w:hAnsi="Courier New"/>
                <w:sz w:val="18"/>
              </w:rPr>
              <w:t>FILE</w:t>
            </w:r>
          </w:p>
        </w:tc>
        <w:tc>
          <w:tcPr>
            <w:tcW w:w="360" w:type="dxa"/>
            <w:tcBorders>
              <w:top w:val="dotted" w:sz="2" w:space="0" w:color="999999"/>
              <w:left w:val="nil"/>
              <w:bottom w:val="dotted" w:sz="2" w:space="0" w:color="999999"/>
              <w:right w:val="nil"/>
            </w:tcBorders>
          </w:tcPr>
          <w:p w14:paraId="17A6B2D8"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7127D857" w14:textId="77777777" w:rsidR="007A4BB2" w:rsidRPr="000247A8" w:rsidRDefault="007A4BB2">
            <w:pPr>
              <w:rPr>
                <w:rFonts w:ascii="Courier New" w:hAnsi="Courier New"/>
                <w:sz w:val="18"/>
              </w:rPr>
            </w:pPr>
          </w:p>
        </w:tc>
      </w:tr>
      <w:tr w:rsidR="007A4BB2" w:rsidRPr="000247A8" w14:paraId="505B1D27" w14:textId="77777777">
        <w:tc>
          <w:tcPr>
            <w:tcW w:w="3417" w:type="dxa"/>
            <w:gridSpan w:val="3"/>
            <w:tcBorders>
              <w:bottom w:val="dotted" w:sz="2" w:space="0" w:color="999999"/>
              <w:right w:val="nil"/>
            </w:tcBorders>
          </w:tcPr>
          <w:p w14:paraId="39958C85" w14:textId="77777777" w:rsidR="007A4BB2" w:rsidRPr="000247A8" w:rsidRDefault="007A4BB2">
            <w:pPr>
              <w:rPr>
                <w:rFonts w:ascii="Courier New" w:hAnsi="Courier New"/>
                <w:sz w:val="16"/>
                <w:szCs w:val="16"/>
              </w:rPr>
            </w:pPr>
            <w:r w:rsidRPr="000247A8">
              <w:rPr>
                <w:rFonts w:ascii="Courier New" w:hAnsi="Courier New"/>
                <w:sz w:val="16"/>
                <w:szCs w:val="16"/>
              </w:rPr>
              <w:t>PRCD SD PROGRAM (#420.13)</w:t>
            </w:r>
          </w:p>
        </w:tc>
        <w:tc>
          <w:tcPr>
            <w:tcW w:w="792" w:type="dxa"/>
            <w:tcBorders>
              <w:left w:val="nil"/>
              <w:bottom w:val="dotted" w:sz="2" w:space="0" w:color="999999"/>
              <w:right w:val="nil"/>
            </w:tcBorders>
          </w:tcPr>
          <w:p w14:paraId="393C940C"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64086002"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05809CA"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3C7C54CA"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08CD8B06" w14:textId="77777777" w:rsidR="007A4BB2" w:rsidRPr="000247A8" w:rsidRDefault="007A4BB2">
            <w:pPr>
              <w:rPr>
                <w:rFonts w:ascii="Courier New" w:hAnsi="Courier New"/>
                <w:sz w:val="16"/>
                <w:szCs w:val="16"/>
              </w:rPr>
            </w:pPr>
          </w:p>
        </w:tc>
      </w:tr>
      <w:tr w:rsidR="007A4BB2" w:rsidRPr="000247A8" w14:paraId="61B19292" w14:textId="77777777">
        <w:tc>
          <w:tcPr>
            <w:tcW w:w="3417" w:type="dxa"/>
            <w:gridSpan w:val="3"/>
            <w:tcBorders>
              <w:top w:val="dotted" w:sz="2" w:space="0" w:color="999999"/>
              <w:bottom w:val="dotted" w:sz="2" w:space="0" w:color="999999"/>
              <w:right w:val="nil"/>
            </w:tcBorders>
          </w:tcPr>
          <w:p w14:paraId="527A2EF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3467C23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B92C30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85181FF" w14:textId="77777777" w:rsidR="007A4BB2" w:rsidRPr="000247A8" w:rsidRDefault="007A4BB2">
            <w:pPr>
              <w:rPr>
                <w:rFonts w:ascii="Courier New" w:hAnsi="Courier New"/>
                <w:sz w:val="16"/>
                <w:szCs w:val="16"/>
              </w:rPr>
            </w:pPr>
            <w:r w:rsidRPr="000247A8">
              <w:rPr>
                <w:rFonts w:ascii="Courier New" w:hAnsi="Courier New"/>
                <w:sz w:val="16"/>
                <w:szCs w:val="16"/>
              </w:rPr>
              <w:t>420.1999 PRCD S*</w:t>
            </w:r>
          </w:p>
        </w:tc>
        <w:tc>
          <w:tcPr>
            <w:tcW w:w="360" w:type="dxa"/>
            <w:tcBorders>
              <w:top w:val="dotted" w:sz="2" w:space="0" w:color="999999"/>
              <w:left w:val="nil"/>
              <w:bottom w:val="dotted" w:sz="2" w:space="0" w:color="999999"/>
              <w:right w:val="nil"/>
            </w:tcBorders>
          </w:tcPr>
          <w:p w14:paraId="09F4D6E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0E5F9EC" w14:textId="77777777" w:rsidR="007A4BB2" w:rsidRPr="000247A8" w:rsidRDefault="007A4BB2">
            <w:pPr>
              <w:rPr>
                <w:rFonts w:ascii="Courier New" w:hAnsi="Courier New"/>
                <w:sz w:val="16"/>
                <w:szCs w:val="16"/>
              </w:rPr>
            </w:pPr>
          </w:p>
        </w:tc>
      </w:tr>
      <w:tr w:rsidR="007A4BB2" w:rsidRPr="000247A8" w14:paraId="5546FCE2" w14:textId="77777777">
        <w:tc>
          <w:tcPr>
            <w:tcW w:w="3417" w:type="dxa"/>
            <w:gridSpan w:val="3"/>
            <w:tcBorders>
              <w:top w:val="dotted" w:sz="2" w:space="0" w:color="999999"/>
              <w:bottom w:val="dotted" w:sz="2" w:space="0" w:color="999999"/>
              <w:right w:val="nil"/>
            </w:tcBorders>
          </w:tcPr>
          <w:p w14:paraId="7450E1F3" w14:textId="77777777" w:rsidR="007A4BB2" w:rsidRPr="000247A8" w:rsidRDefault="007A4BB2">
            <w:pPr>
              <w:rPr>
                <w:rFonts w:ascii="Courier New" w:hAnsi="Courier New"/>
                <w:sz w:val="16"/>
                <w:szCs w:val="16"/>
              </w:rPr>
            </w:pPr>
            <w:r w:rsidRPr="000247A8">
              <w:rPr>
                <w:rFonts w:ascii="Courier New" w:hAnsi="Courier New"/>
                <w:sz w:val="16"/>
                <w:szCs w:val="16"/>
              </w:rPr>
              <w:t>PRCD SD FCP/PRJ (#420.131)</w:t>
            </w:r>
          </w:p>
        </w:tc>
        <w:tc>
          <w:tcPr>
            <w:tcW w:w="792" w:type="dxa"/>
            <w:tcBorders>
              <w:top w:val="dotted" w:sz="2" w:space="0" w:color="999999"/>
              <w:left w:val="nil"/>
              <w:bottom w:val="dotted" w:sz="2" w:space="0" w:color="999999"/>
              <w:right w:val="nil"/>
            </w:tcBorders>
          </w:tcPr>
          <w:p w14:paraId="5DF90B3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630BC43"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6B32A6A"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26ED05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03B7D6A" w14:textId="77777777" w:rsidR="007A4BB2" w:rsidRPr="000247A8" w:rsidRDefault="007A4BB2">
            <w:pPr>
              <w:rPr>
                <w:rFonts w:ascii="Courier New" w:hAnsi="Courier New"/>
                <w:sz w:val="16"/>
                <w:szCs w:val="16"/>
              </w:rPr>
            </w:pPr>
          </w:p>
        </w:tc>
      </w:tr>
      <w:tr w:rsidR="007A4BB2" w:rsidRPr="000247A8" w14:paraId="65BBF23B" w14:textId="77777777">
        <w:tc>
          <w:tcPr>
            <w:tcW w:w="3417" w:type="dxa"/>
            <w:gridSpan w:val="3"/>
            <w:tcBorders>
              <w:top w:val="dotted" w:sz="2" w:space="0" w:color="999999"/>
              <w:bottom w:val="dotted" w:sz="2" w:space="0" w:color="999999"/>
              <w:right w:val="nil"/>
            </w:tcBorders>
          </w:tcPr>
          <w:p w14:paraId="1F605ED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4F2337CB"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52050D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3CA501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360" w:type="dxa"/>
            <w:tcBorders>
              <w:top w:val="dotted" w:sz="2" w:space="0" w:color="999999"/>
              <w:left w:val="nil"/>
              <w:bottom w:val="dotted" w:sz="2" w:space="0" w:color="999999"/>
              <w:right w:val="nil"/>
            </w:tcBorders>
          </w:tcPr>
          <w:p w14:paraId="536FC2E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195AA89" w14:textId="77777777" w:rsidR="007A4BB2" w:rsidRPr="000247A8" w:rsidRDefault="007A4BB2">
            <w:pPr>
              <w:rPr>
                <w:rFonts w:ascii="Courier New" w:hAnsi="Courier New"/>
                <w:sz w:val="16"/>
                <w:szCs w:val="16"/>
              </w:rPr>
            </w:pPr>
            <w:r w:rsidRPr="000247A8">
              <w:rPr>
                <w:rFonts w:ascii="Courier New" w:hAnsi="Courier New"/>
                <w:sz w:val="16"/>
                <w:szCs w:val="16"/>
              </w:rPr>
              <w:t>PRCD SD STATUS</w:t>
            </w:r>
          </w:p>
        </w:tc>
      </w:tr>
      <w:tr w:rsidR="007A4BB2" w:rsidRPr="000247A8" w14:paraId="7A4DC0B6" w14:textId="77777777">
        <w:tc>
          <w:tcPr>
            <w:tcW w:w="3417" w:type="dxa"/>
            <w:gridSpan w:val="3"/>
            <w:tcBorders>
              <w:top w:val="dotted" w:sz="2" w:space="0" w:color="999999"/>
              <w:bottom w:val="dotted" w:sz="2" w:space="0" w:color="999999"/>
              <w:right w:val="nil"/>
            </w:tcBorders>
          </w:tcPr>
          <w:p w14:paraId="76489E91" w14:textId="77777777" w:rsidR="007A4BB2" w:rsidRPr="000247A8" w:rsidRDefault="007A4BB2">
            <w:pPr>
              <w:rPr>
                <w:rFonts w:ascii="Courier New" w:hAnsi="Courier New"/>
                <w:sz w:val="16"/>
                <w:szCs w:val="16"/>
              </w:rPr>
            </w:pPr>
            <w:r w:rsidRPr="000247A8">
              <w:rPr>
                <w:rFonts w:ascii="Courier New" w:hAnsi="Courier New"/>
                <w:sz w:val="16"/>
                <w:szCs w:val="16"/>
              </w:rPr>
              <w:t>PRCD SD OBJECT CLASS (#420.132)</w:t>
            </w:r>
          </w:p>
        </w:tc>
        <w:tc>
          <w:tcPr>
            <w:tcW w:w="792" w:type="dxa"/>
            <w:tcBorders>
              <w:top w:val="dotted" w:sz="2" w:space="0" w:color="999999"/>
              <w:left w:val="nil"/>
              <w:bottom w:val="dotted" w:sz="2" w:space="0" w:color="999999"/>
              <w:right w:val="nil"/>
            </w:tcBorders>
          </w:tcPr>
          <w:p w14:paraId="5AF823E0"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C85244F"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ACEE609"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E5B9A2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B356417" w14:textId="77777777" w:rsidR="007A4BB2" w:rsidRPr="000247A8" w:rsidRDefault="007A4BB2">
            <w:pPr>
              <w:rPr>
                <w:rFonts w:ascii="Courier New" w:hAnsi="Courier New"/>
                <w:sz w:val="16"/>
                <w:szCs w:val="16"/>
              </w:rPr>
            </w:pPr>
          </w:p>
        </w:tc>
      </w:tr>
      <w:tr w:rsidR="007A4BB2" w:rsidRPr="000247A8" w14:paraId="75CBEB44" w14:textId="77777777">
        <w:tc>
          <w:tcPr>
            <w:tcW w:w="3417" w:type="dxa"/>
            <w:gridSpan w:val="3"/>
            <w:tcBorders>
              <w:top w:val="dotted" w:sz="2" w:space="0" w:color="999999"/>
              <w:bottom w:val="dotted" w:sz="2" w:space="0" w:color="999999"/>
              <w:right w:val="nil"/>
            </w:tcBorders>
          </w:tcPr>
          <w:p w14:paraId="13E6F7C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1EBCA2A1"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5B7AE5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2A80DC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424904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9BF2A70" w14:textId="77777777" w:rsidR="007A4BB2" w:rsidRPr="000247A8" w:rsidRDefault="007A4BB2">
            <w:pPr>
              <w:rPr>
                <w:rFonts w:ascii="Courier New" w:hAnsi="Courier New"/>
                <w:sz w:val="16"/>
                <w:szCs w:val="16"/>
              </w:rPr>
            </w:pPr>
          </w:p>
        </w:tc>
      </w:tr>
      <w:tr w:rsidR="007A4BB2" w:rsidRPr="000247A8" w14:paraId="3532608F" w14:textId="77777777">
        <w:tc>
          <w:tcPr>
            <w:tcW w:w="3417" w:type="dxa"/>
            <w:gridSpan w:val="3"/>
            <w:tcBorders>
              <w:top w:val="dotted" w:sz="2" w:space="0" w:color="999999"/>
              <w:bottom w:val="dotted" w:sz="2" w:space="0" w:color="999999"/>
              <w:right w:val="nil"/>
            </w:tcBorders>
          </w:tcPr>
          <w:p w14:paraId="2B0D9514" w14:textId="77777777" w:rsidR="007A4BB2" w:rsidRPr="000247A8" w:rsidRDefault="007A4BB2">
            <w:pPr>
              <w:rPr>
                <w:rFonts w:ascii="Courier New" w:hAnsi="Courier New"/>
                <w:sz w:val="16"/>
                <w:szCs w:val="16"/>
              </w:rPr>
            </w:pPr>
            <w:r w:rsidRPr="000247A8">
              <w:rPr>
                <w:rFonts w:ascii="Courier New" w:hAnsi="Courier New"/>
                <w:sz w:val="16"/>
                <w:szCs w:val="16"/>
              </w:rPr>
              <w:t>PRCD SD JOB (#420.133)</w:t>
            </w:r>
          </w:p>
        </w:tc>
        <w:tc>
          <w:tcPr>
            <w:tcW w:w="792" w:type="dxa"/>
            <w:tcBorders>
              <w:top w:val="dotted" w:sz="2" w:space="0" w:color="999999"/>
              <w:left w:val="nil"/>
              <w:bottom w:val="dotted" w:sz="2" w:space="0" w:color="999999"/>
              <w:right w:val="nil"/>
            </w:tcBorders>
          </w:tcPr>
          <w:p w14:paraId="431CE008"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5CB5C7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5A7E920"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5A72F9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9D89754" w14:textId="77777777" w:rsidR="007A4BB2" w:rsidRPr="000247A8" w:rsidRDefault="007A4BB2">
            <w:pPr>
              <w:rPr>
                <w:rFonts w:ascii="Courier New" w:hAnsi="Courier New"/>
                <w:sz w:val="16"/>
                <w:szCs w:val="16"/>
              </w:rPr>
            </w:pPr>
          </w:p>
        </w:tc>
      </w:tr>
      <w:tr w:rsidR="007A4BB2" w:rsidRPr="000247A8" w14:paraId="77259A1B" w14:textId="77777777">
        <w:tc>
          <w:tcPr>
            <w:tcW w:w="3417" w:type="dxa"/>
            <w:gridSpan w:val="3"/>
            <w:tcBorders>
              <w:top w:val="dotted" w:sz="2" w:space="0" w:color="999999"/>
              <w:bottom w:val="dotted" w:sz="2" w:space="0" w:color="999999"/>
              <w:right w:val="nil"/>
            </w:tcBorders>
          </w:tcPr>
          <w:p w14:paraId="68AF2F2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23AFF56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06575C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F63866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82882C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52DBFD7" w14:textId="77777777" w:rsidR="007A4BB2" w:rsidRPr="000247A8" w:rsidRDefault="007A4BB2">
            <w:pPr>
              <w:rPr>
                <w:rFonts w:ascii="Courier New" w:hAnsi="Courier New"/>
                <w:sz w:val="16"/>
                <w:szCs w:val="16"/>
              </w:rPr>
            </w:pPr>
          </w:p>
        </w:tc>
      </w:tr>
      <w:tr w:rsidR="007A4BB2" w:rsidRPr="000247A8" w14:paraId="7F212B53" w14:textId="77777777">
        <w:tc>
          <w:tcPr>
            <w:tcW w:w="3417" w:type="dxa"/>
            <w:gridSpan w:val="3"/>
            <w:tcBorders>
              <w:top w:val="dotted" w:sz="2" w:space="0" w:color="999999"/>
              <w:bottom w:val="dotted" w:sz="2" w:space="0" w:color="999999"/>
              <w:right w:val="nil"/>
            </w:tcBorders>
          </w:tcPr>
          <w:p w14:paraId="7895F983" w14:textId="77777777" w:rsidR="007A4BB2" w:rsidRPr="000247A8" w:rsidRDefault="007A4BB2">
            <w:pPr>
              <w:rPr>
                <w:rFonts w:ascii="Courier New" w:hAnsi="Courier New"/>
                <w:sz w:val="16"/>
                <w:szCs w:val="16"/>
              </w:rPr>
            </w:pPr>
            <w:r w:rsidRPr="000247A8">
              <w:rPr>
                <w:rFonts w:ascii="Courier New" w:hAnsi="Courier New"/>
                <w:sz w:val="16"/>
                <w:szCs w:val="16"/>
              </w:rPr>
              <w:t>PRCD SD REPORTING CA (#420.134)</w:t>
            </w:r>
          </w:p>
        </w:tc>
        <w:tc>
          <w:tcPr>
            <w:tcW w:w="792" w:type="dxa"/>
            <w:tcBorders>
              <w:top w:val="dotted" w:sz="2" w:space="0" w:color="999999"/>
              <w:left w:val="nil"/>
              <w:bottom w:val="dotted" w:sz="2" w:space="0" w:color="999999"/>
              <w:right w:val="nil"/>
            </w:tcBorders>
          </w:tcPr>
          <w:p w14:paraId="2C921299"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AE042BB"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86D074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9BC244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1C78AB6" w14:textId="77777777" w:rsidR="007A4BB2" w:rsidRPr="000247A8" w:rsidRDefault="007A4BB2">
            <w:pPr>
              <w:rPr>
                <w:rFonts w:ascii="Courier New" w:hAnsi="Courier New"/>
                <w:sz w:val="16"/>
                <w:szCs w:val="16"/>
              </w:rPr>
            </w:pPr>
          </w:p>
        </w:tc>
      </w:tr>
      <w:tr w:rsidR="007A4BB2" w:rsidRPr="000247A8" w14:paraId="360732BA" w14:textId="77777777">
        <w:tc>
          <w:tcPr>
            <w:tcW w:w="3417" w:type="dxa"/>
            <w:gridSpan w:val="3"/>
            <w:tcBorders>
              <w:top w:val="dotted" w:sz="2" w:space="0" w:color="999999"/>
              <w:bottom w:val="dotted" w:sz="2" w:space="0" w:color="999999"/>
              <w:right w:val="nil"/>
            </w:tcBorders>
          </w:tcPr>
          <w:p w14:paraId="36880CB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1C5D4C4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243502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B66A94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C79031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977DA86" w14:textId="77777777" w:rsidR="007A4BB2" w:rsidRPr="000247A8" w:rsidRDefault="007A4BB2">
            <w:pPr>
              <w:rPr>
                <w:rFonts w:ascii="Courier New" w:hAnsi="Courier New"/>
                <w:sz w:val="16"/>
                <w:szCs w:val="16"/>
              </w:rPr>
            </w:pPr>
          </w:p>
        </w:tc>
      </w:tr>
      <w:tr w:rsidR="007A4BB2" w:rsidRPr="000247A8" w14:paraId="4AF007A1" w14:textId="77777777">
        <w:tc>
          <w:tcPr>
            <w:tcW w:w="3417" w:type="dxa"/>
            <w:gridSpan w:val="3"/>
            <w:tcBorders>
              <w:top w:val="dotted" w:sz="2" w:space="0" w:color="999999"/>
              <w:bottom w:val="dotted" w:sz="2" w:space="0" w:color="999999"/>
              <w:right w:val="nil"/>
            </w:tcBorders>
          </w:tcPr>
          <w:p w14:paraId="4D31E090" w14:textId="77777777" w:rsidR="007A4BB2" w:rsidRPr="000247A8" w:rsidRDefault="007A4BB2">
            <w:pPr>
              <w:rPr>
                <w:rFonts w:ascii="Courier New" w:hAnsi="Courier New"/>
                <w:sz w:val="16"/>
                <w:szCs w:val="16"/>
              </w:rPr>
            </w:pPr>
            <w:r w:rsidRPr="000247A8">
              <w:rPr>
                <w:rFonts w:ascii="Courier New" w:hAnsi="Courier New"/>
                <w:sz w:val="16"/>
                <w:szCs w:val="16"/>
              </w:rPr>
              <w:t>PRCD SD REVENUE SOUR (#420.135)</w:t>
            </w:r>
          </w:p>
        </w:tc>
        <w:tc>
          <w:tcPr>
            <w:tcW w:w="792" w:type="dxa"/>
            <w:tcBorders>
              <w:top w:val="dotted" w:sz="2" w:space="0" w:color="999999"/>
              <w:left w:val="nil"/>
              <w:bottom w:val="dotted" w:sz="2" w:space="0" w:color="999999"/>
              <w:right w:val="nil"/>
            </w:tcBorders>
          </w:tcPr>
          <w:p w14:paraId="0D80C9BC"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0C7E779"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007CCF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64E3E6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2BCAAC4" w14:textId="77777777" w:rsidR="007A4BB2" w:rsidRPr="000247A8" w:rsidRDefault="007A4BB2">
            <w:pPr>
              <w:rPr>
                <w:rFonts w:ascii="Courier New" w:hAnsi="Courier New"/>
                <w:sz w:val="16"/>
                <w:szCs w:val="16"/>
              </w:rPr>
            </w:pPr>
          </w:p>
        </w:tc>
      </w:tr>
      <w:tr w:rsidR="007A4BB2" w:rsidRPr="000247A8" w14:paraId="21381449" w14:textId="77777777">
        <w:tc>
          <w:tcPr>
            <w:tcW w:w="3417" w:type="dxa"/>
            <w:gridSpan w:val="3"/>
            <w:tcBorders>
              <w:top w:val="dotted" w:sz="2" w:space="0" w:color="999999"/>
              <w:bottom w:val="dotted" w:sz="2" w:space="0" w:color="999999"/>
              <w:right w:val="nil"/>
            </w:tcBorders>
          </w:tcPr>
          <w:p w14:paraId="7561910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3B05250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F69C6E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801159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CA7059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E8F7995" w14:textId="77777777" w:rsidR="007A4BB2" w:rsidRPr="000247A8" w:rsidRDefault="007A4BB2">
            <w:pPr>
              <w:rPr>
                <w:rFonts w:ascii="Courier New" w:hAnsi="Courier New"/>
                <w:sz w:val="16"/>
                <w:szCs w:val="16"/>
              </w:rPr>
            </w:pPr>
          </w:p>
        </w:tc>
      </w:tr>
      <w:tr w:rsidR="007A4BB2" w:rsidRPr="000247A8" w14:paraId="28F60631" w14:textId="77777777">
        <w:tc>
          <w:tcPr>
            <w:tcW w:w="3417" w:type="dxa"/>
            <w:gridSpan w:val="3"/>
            <w:tcBorders>
              <w:top w:val="dotted" w:sz="2" w:space="0" w:color="999999"/>
              <w:bottom w:val="dotted" w:sz="2" w:space="0" w:color="999999"/>
              <w:right w:val="nil"/>
            </w:tcBorders>
          </w:tcPr>
          <w:p w14:paraId="7F6EEF1C" w14:textId="77777777" w:rsidR="007A4BB2" w:rsidRPr="000247A8" w:rsidRDefault="007A4BB2">
            <w:pPr>
              <w:rPr>
                <w:rFonts w:ascii="Courier New" w:hAnsi="Courier New"/>
                <w:sz w:val="16"/>
                <w:szCs w:val="16"/>
              </w:rPr>
            </w:pPr>
            <w:r w:rsidRPr="000247A8">
              <w:rPr>
                <w:rFonts w:ascii="Courier New" w:hAnsi="Courier New"/>
                <w:sz w:val="16"/>
                <w:szCs w:val="16"/>
              </w:rPr>
              <w:t>PRCD SD SUB-REV SOUR (#420.136)</w:t>
            </w:r>
          </w:p>
        </w:tc>
        <w:tc>
          <w:tcPr>
            <w:tcW w:w="792" w:type="dxa"/>
            <w:tcBorders>
              <w:top w:val="dotted" w:sz="2" w:space="0" w:color="999999"/>
              <w:left w:val="nil"/>
              <w:bottom w:val="dotted" w:sz="2" w:space="0" w:color="999999"/>
              <w:right w:val="nil"/>
            </w:tcBorders>
          </w:tcPr>
          <w:p w14:paraId="5DD80705"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39242C7"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D189EB6"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48DA4D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8F92465" w14:textId="77777777" w:rsidR="007A4BB2" w:rsidRPr="000247A8" w:rsidRDefault="007A4BB2">
            <w:pPr>
              <w:rPr>
                <w:rFonts w:ascii="Courier New" w:hAnsi="Courier New"/>
                <w:sz w:val="16"/>
                <w:szCs w:val="16"/>
              </w:rPr>
            </w:pPr>
          </w:p>
        </w:tc>
      </w:tr>
      <w:tr w:rsidR="007A4BB2" w:rsidRPr="000247A8" w14:paraId="75086055" w14:textId="77777777">
        <w:tc>
          <w:tcPr>
            <w:tcW w:w="3417" w:type="dxa"/>
            <w:gridSpan w:val="3"/>
            <w:tcBorders>
              <w:top w:val="dotted" w:sz="2" w:space="0" w:color="999999"/>
              <w:bottom w:val="dotted" w:sz="2" w:space="0" w:color="999999"/>
              <w:right w:val="nil"/>
            </w:tcBorders>
          </w:tcPr>
          <w:p w14:paraId="015854E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34BEDABF"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8DA924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42A7850"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C564DF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5FA0E6D" w14:textId="77777777" w:rsidR="007A4BB2" w:rsidRPr="000247A8" w:rsidRDefault="007A4BB2">
            <w:pPr>
              <w:rPr>
                <w:rFonts w:ascii="Courier New" w:hAnsi="Courier New"/>
                <w:sz w:val="16"/>
                <w:szCs w:val="16"/>
              </w:rPr>
            </w:pPr>
          </w:p>
        </w:tc>
      </w:tr>
      <w:tr w:rsidR="007A4BB2" w:rsidRPr="000247A8" w14:paraId="346D31F8" w14:textId="77777777">
        <w:tc>
          <w:tcPr>
            <w:tcW w:w="3417" w:type="dxa"/>
            <w:gridSpan w:val="3"/>
            <w:tcBorders>
              <w:top w:val="dotted" w:sz="2" w:space="0" w:color="999999"/>
              <w:bottom w:val="dotted" w:sz="2" w:space="0" w:color="999999"/>
              <w:right w:val="nil"/>
            </w:tcBorders>
          </w:tcPr>
          <w:p w14:paraId="5D649CEE" w14:textId="77777777" w:rsidR="007A4BB2" w:rsidRPr="000247A8" w:rsidRDefault="007A4BB2">
            <w:pPr>
              <w:rPr>
                <w:rFonts w:ascii="Courier New" w:hAnsi="Courier New"/>
                <w:sz w:val="16"/>
                <w:szCs w:val="16"/>
              </w:rPr>
            </w:pPr>
            <w:r w:rsidRPr="000247A8">
              <w:rPr>
                <w:rFonts w:ascii="Courier New" w:hAnsi="Courier New"/>
                <w:sz w:val="16"/>
                <w:szCs w:val="16"/>
              </w:rPr>
              <w:t>PRCD SD SUB-OBJ (#420.137)</w:t>
            </w:r>
          </w:p>
        </w:tc>
        <w:tc>
          <w:tcPr>
            <w:tcW w:w="792" w:type="dxa"/>
            <w:tcBorders>
              <w:top w:val="dotted" w:sz="2" w:space="0" w:color="999999"/>
              <w:left w:val="nil"/>
              <w:bottom w:val="dotted" w:sz="2" w:space="0" w:color="999999"/>
              <w:right w:val="nil"/>
            </w:tcBorders>
          </w:tcPr>
          <w:p w14:paraId="77E540A2"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0ED6F7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FD97E7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5D6A14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5F71F01" w14:textId="77777777" w:rsidR="007A4BB2" w:rsidRPr="000247A8" w:rsidRDefault="007A4BB2">
            <w:pPr>
              <w:rPr>
                <w:rFonts w:ascii="Courier New" w:hAnsi="Courier New"/>
                <w:sz w:val="16"/>
                <w:szCs w:val="16"/>
              </w:rPr>
            </w:pPr>
          </w:p>
        </w:tc>
      </w:tr>
      <w:tr w:rsidR="007A4BB2" w:rsidRPr="000247A8" w14:paraId="5C8E606E" w14:textId="77777777">
        <w:tc>
          <w:tcPr>
            <w:tcW w:w="3417" w:type="dxa"/>
            <w:gridSpan w:val="3"/>
            <w:tcBorders>
              <w:top w:val="dotted" w:sz="2" w:space="0" w:color="999999"/>
              <w:bottom w:val="dotted" w:sz="2" w:space="0" w:color="999999"/>
              <w:right w:val="nil"/>
            </w:tcBorders>
          </w:tcPr>
          <w:p w14:paraId="5C22D14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3EC491D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61C1CF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F90994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9553FA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67834CC" w14:textId="77777777" w:rsidR="007A4BB2" w:rsidRPr="000247A8" w:rsidRDefault="007A4BB2">
            <w:pPr>
              <w:rPr>
                <w:rFonts w:ascii="Courier New" w:hAnsi="Courier New"/>
                <w:sz w:val="16"/>
                <w:szCs w:val="16"/>
              </w:rPr>
            </w:pPr>
          </w:p>
        </w:tc>
      </w:tr>
      <w:tr w:rsidR="007A4BB2" w:rsidRPr="000247A8" w14:paraId="3087BE50" w14:textId="77777777">
        <w:tc>
          <w:tcPr>
            <w:tcW w:w="3417" w:type="dxa"/>
            <w:gridSpan w:val="3"/>
            <w:tcBorders>
              <w:top w:val="dotted" w:sz="2" w:space="0" w:color="999999"/>
              <w:bottom w:val="dotted" w:sz="2" w:space="0" w:color="999999"/>
              <w:right w:val="nil"/>
            </w:tcBorders>
          </w:tcPr>
          <w:p w14:paraId="5D16527F" w14:textId="77777777" w:rsidR="007A4BB2" w:rsidRPr="000247A8" w:rsidRDefault="007A4BB2">
            <w:pPr>
              <w:rPr>
                <w:rFonts w:ascii="Courier New" w:hAnsi="Courier New"/>
                <w:sz w:val="16"/>
                <w:szCs w:val="16"/>
              </w:rPr>
            </w:pPr>
            <w:r w:rsidRPr="000247A8">
              <w:rPr>
                <w:rFonts w:ascii="Courier New" w:hAnsi="Courier New"/>
                <w:sz w:val="16"/>
                <w:szCs w:val="16"/>
              </w:rPr>
              <w:t>PRCD SD FMS SECURITY (#420.138)</w:t>
            </w:r>
          </w:p>
        </w:tc>
        <w:tc>
          <w:tcPr>
            <w:tcW w:w="792" w:type="dxa"/>
            <w:tcBorders>
              <w:top w:val="dotted" w:sz="2" w:space="0" w:color="999999"/>
              <w:left w:val="nil"/>
              <w:bottom w:val="dotted" w:sz="2" w:space="0" w:color="999999"/>
              <w:right w:val="nil"/>
            </w:tcBorders>
          </w:tcPr>
          <w:p w14:paraId="3C67B99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2488FF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4C76E4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1DDEC7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9C548D4" w14:textId="77777777" w:rsidR="007A4BB2" w:rsidRPr="000247A8" w:rsidRDefault="007A4BB2">
            <w:pPr>
              <w:rPr>
                <w:rFonts w:ascii="Courier New" w:hAnsi="Courier New"/>
                <w:sz w:val="16"/>
                <w:szCs w:val="16"/>
              </w:rPr>
            </w:pPr>
          </w:p>
        </w:tc>
      </w:tr>
      <w:tr w:rsidR="007A4BB2" w:rsidRPr="000247A8" w14:paraId="4EF61123" w14:textId="77777777">
        <w:tc>
          <w:tcPr>
            <w:tcW w:w="3417" w:type="dxa"/>
            <w:gridSpan w:val="3"/>
            <w:tcBorders>
              <w:top w:val="dotted" w:sz="2" w:space="0" w:color="999999"/>
              <w:bottom w:val="dotted" w:sz="2" w:space="0" w:color="999999"/>
              <w:right w:val="nil"/>
            </w:tcBorders>
          </w:tcPr>
          <w:p w14:paraId="629CDFF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3749364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EB47EC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D6FDC6D"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768166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F30D206" w14:textId="77777777" w:rsidR="007A4BB2" w:rsidRPr="000247A8" w:rsidRDefault="007A4BB2">
            <w:pPr>
              <w:rPr>
                <w:rFonts w:ascii="Courier New" w:hAnsi="Courier New"/>
                <w:sz w:val="16"/>
                <w:szCs w:val="16"/>
              </w:rPr>
            </w:pPr>
          </w:p>
        </w:tc>
      </w:tr>
      <w:tr w:rsidR="007A4BB2" w:rsidRPr="000247A8" w14:paraId="6ED406B6" w14:textId="77777777">
        <w:tc>
          <w:tcPr>
            <w:tcW w:w="3417" w:type="dxa"/>
            <w:gridSpan w:val="3"/>
            <w:tcBorders>
              <w:top w:val="dotted" w:sz="2" w:space="0" w:color="999999"/>
              <w:bottom w:val="dotted" w:sz="2" w:space="0" w:color="999999"/>
              <w:right w:val="nil"/>
            </w:tcBorders>
          </w:tcPr>
          <w:p w14:paraId="50FC4734" w14:textId="77777777" w:rsidR="007A4BB2" w:rsidRPr="000247A8" w:rsidRDefault="007A4BB2">
            <w:pPr>
              <w:rPr>
                <w:rFonts w:ascii="Courier New" w:hAnsi="Courier New"/>
                <w:sz w:val="16"/>
                <w:szCs w:val="16"/>
              </w:rPr>
            </w:pPr>
            <w:r w:rsidRPr="000247A8">
              <w:rPr>
                <w:rFonts w:ascii="Courier New" w:hAnsi="Courier New"/>
                <w:sz w:val="16"/>
                <w:szCs w:val="16"/>
              </w:rPr>
              <w:t>PRCD FUND (#420.14)</w:t>
            </w:r>
          </w:p>
        </w:tc>
        <w:tc>
          <w:tcPr>
            <w:tcW w:w="792" w:type="dxa"/>
            <w:tcBorders>
              <w:top w:val="dotted" w:sz="2" w:space="0" w:color="999999"/>
              <w:left w:val="nil"/>
              <w:bottom w:val="dotted" w:sz="2" w:space="0" w:color="999999"/>
              <w:right w:val="nil"/>
            </w:tcBorders>
          </w:tcPr>
          <w:p w14:paraId="79446769"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04018F6"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60A6BE9"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8DA9B9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590CB4D" w14:textId="77777777" w:rsidR="007A4BB2" w:rsidRPr="000247A8" w:rsidRDefault="007A4BB2">
            <w:pPr>
              <w:rPr>
                <w:rFonts w:ascii="Courier New" w:hAnsi="Courier New"/>
                <w:sz w:val="16"/>
                <w:szCs w:val="16"/>
              </w:rPr>
            </w:pPr>
          </w:p>
        </w:tc>
      </w:tr>
      <w:tr w:rsidR="007A4BB2" w:rsidRPr="000247A8" w14:paraId="7B238D5B" w14:textId="77777777">
        <w:tc>
          <w:tcPr>
            <w:tcW w:w="3417" w:type="dxa"/>
            <w:gridSpan w:val="3"/>
            <w:tcBorders>
              <w:top w:val="dotted" w:sz="2" w:space="0" w:color="999999"/>
              <w:bottom w:val="dotted" w:sz="2" w:space="0" w:color="999999"/>
              <w:right w:val="nil"/>
            </w:tcBorders>
          </w:tcPr>
          <w:p w14:paraId="571267B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7822554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82DCD7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031592D"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036FD9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8AB9FF0" w14:textId="77777777" w:rsidR="007A4BB2" w:rsidRPr="000247A8" w:rsidRDefault="007A4BB2">
            <w:pPr>
              <w:rPr>
                <w:rFonts w:ascii="Courier New" w:hAnsi="Courier New"/>
                <w:sz w:val="16"/>
                <w:szCs w:val="16"/>
              </w:rPr>
            </w:pPr>
          </w:p>
        </w:tc>
      </w:tr>
      <w:tr w:rsidR="007A4BB2" w:rsidRPr="000247A8" w14:paraId="40FC9FBB" w14:textId="77777777">
        <w:tc>
          <w:tcPr>
            <w:tcW w:w="3417" w:type="dxa"/>
            <w:gridSpan w:val="3"/>
            <w:tcBorders>
              <w:top w:val="dotted" w:sz="2" w:space="0" w:color="999999"/>
              <w:bottom w:val="dotted" w:sz="2" w:space="0" w:color="999999"/>
              <w:right w:val="nil"/>
            </w:tcBorders>
          </w:tcPr>
          <w:p w14:paraId="1DF2CDBA" w14:textId="77777777" w:rsidR="007A4BB2" w:rsidRPr="000247A8" w:rsidRDefault="007A4BB2">
            <w:pPr>
              <w:rPr>
                <w:rFonts w:ascii="Courier New" w:hAnsi="Courier New"/>
                <w:sz w:val="16"/>
                <w:szCs w:val="16"/>
              </w:rPr>
            </w:pPr>
            <w:r w:rsidRPr="000247A8">
              <w:rPr>
                <w:rFonts w:ascii="Courier New" w:hAnsi="Courier New"/>
                <w:sz w:val="16"/>
                <w:szCs w:val="16"/>
              </w:rPr>
              <w:lastRenderedPageBreak/>
              <w:t>PRCD SD ADMINISTRATI (#420.15)</w:t>
            </w:r>
          </w:p>
        </w:tc>
        <w:tc>
          <w:tcPr>
            <w:tcW w:w="792" w:type="dxa"/>
            <w:tcBorders>
              <w:top w:val="dotted" w:sz="2" w:space="0" w:color="999999"/>
              <w:left w:val="nil"/>
              <w:bottom w:val="dotted" w:sz="2" w:space="0" w:color="999999"/>
              <w:right w:val="nil"/>
            </w:tcBorders>
          </w:tcPr>
          <w:p w14:paraId="06CB212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9C49590"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5AA8376"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982310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29F368D" w14:textId="77777777" w:rsidR="007A4BB2" w:rsidRPr="000247A8" w:rsidRDefault="007A4BB2">
            <w:pPr>
              <w:rPr>
                <w:rFonts w:ascii="Courier New" w:hAnsi="Courier New"/>
                <w:sz w:val="16"/>
                <w:szCs w:val="16"/>
              </w:rPr>
            </w:pPr>
          </w:p>
        </w:tc>
      </w:tr>
      <w:tr w:rsidR="007A4BB2" w:rsidRPr="000247A8" w14:paraId="547FB10B" w14:textId="77777777">
        <w:tc>
          <w:tcPr>
            <w:tcW w:w="3417" w:type="dxa"/>
            <w:gridSpan w:val="3"/>
            <w:tcBorders>
              <w:top w:val="dotted" w:sz="2" w:space="0" w:color="999999"/>
              <w:bottom w:val="dotted" w:sz="2" w:space="0" w:color="999999"/>
              <w:right w:val="nil"/>
            </w:tcBorders>
          </w:tcPr>
          <w:p w14:paraId="3688A0F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32945AB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0689AF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80D949A"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C0AAB7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61D6F1" w14:textId="77777777" w:rsidR="007A4BB2" w:rsidRPr="000247A8" w:rsidRDefault="007A4BB2">
            <w:pPr>
              <w:rPr>
                <w:rFonts w:ascii="Courier New" w:hAnsi="Courier New"/>
                <w:sz w:val="16"/>
                <w:szCs w:val="16"/>
              </w:rPr>
            </w:pPr>
          </w:p>
        </w:tc>
      </w:tr>
      <w:tr w:rsidR="007A4BB2" w:rsidRPr="000247A8" w14:paraId="65D6BD11" w14:textId="77777777">
        <w:tc>
          <w:tcPr>
            <w:tcW w:w="3417" w:type="dxa"/>
            <w:gridSpan w:val="3"/>
            <w:tcBorders>
              <w:top w:val="dotted" w:sz="2" w:space="0" w:color="999999"/>
              <w:bottom w:val="dotted" w:sz="2" w:space="0" w:color="999999"/>
              <w:right w:val="nil"/>
            </w:tcBorders>
          </w:tcPr>
          <w:p w14:paraId="41B7D680" w14:textId="77777777" w:rsidR="007A4BB2" w:rsidRPr="000247A8" w:rsidRDefault="007A4BB2">
            <w:pPr>
              <w:rPr>
                <w:rFonts w:ascii="Courier New" w:hAnsi="Courier New"/>
                <w:sz w:val="16"/>
                <w:szCs w:val="16"/>
              </w:rPr>
            </w:pPr>
            <w:r w:rsidRPr="000247A8">
              <w:rPr>
                <w:rFonts w:ascii="Courier New" w:hAnsi="Courier New"/>
                <w:sz w:val="16"/>
                <w:szCs w:val="16"/>
              </w:rPr>
              <w:t>PRCD SD DOCUMENT TYP (#420.16)</w:t>
            </w:r>
          </w:p>
        </w:tc>
        <w:tc>
          <w:tcPr>
            <w:tcW w:w="792" w:type="dxa"/>
            <w:tcBorders>
              <w:top w:val="dotted" w:sz="2" w:space="0" w:color="999999"/>
              <w:left w:val="nil"/>
              <w:bottom w:val="dotted" w:sz="2" w:space="0" w:color="999999"/>
              <w:right w:val="nil"/>
            </w:tcBorders>
          </w:tcPr>
          <w:p w14:paraId="44ACCEB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483BACB"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CA1D5F0"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7992A0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9ED760E" w14:textId="77777777" w:rsidR="007A4BB2" w:rsidRPr="000247A8" w:rsidRDefault="007A4BB2">
            <w:pPr>
              <w:rPr>
                <w:rFonts w:ascii="Courier New" w:hAnsi="Courier New"/>
                <w:sz w:val="16"/>
                <w:szCs w:val="16"/>
              </w:rPr>
            </w:pPr>
          </w:p>
        </w:tc>
      </w:tr>
      <w:tr w:rsidR="007A4BB2" w:rsidRPr="000247A8" w14:paraId="374E733A" w14:textId="77777777">
        <w:tc>
          <w:tcPr>
            <w:tcW w:w="3417" w:type="dxa"/>
            <w:gridSpan w:val="3"/>
            <w:tcBorders>
              <w:top w:val="dotted" w:sz="2" w:space="0" w:color="999999"/>
              <w:bottom w:val="dotted" w:sz="2" w:space="0" w:color="999999"/>
              <w:right w:val="nil"/>
            </w:tcBorders>
          </w:tcPr>
          <w:p w14:paraId="7A20280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3EACF2EE"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BF0728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2654A6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2E42A3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6341676" w14:textId="77777777" w:rsidR="007A4BB2" w:rsidRPr="000247A8" w:rsidRDefault="007A4BB2">
            <w:pPr>
              <w:rPr>
                <w:rFonts w:ascii="Courier New" w:hAnsi="Courier New"/>
                <w:sz w:val="16"/>
                <w:szCs w:val="16"/>
              </w:rPr>
            </w:pPr>
          </w:p>
        </w:tc>
      </w:tr>
      <w:tr w:rsidR="007A4BB2" w:rsidRPr="000247A8" w14:paraId="28CDDF24" w14:textId="77777777">
        <w:tc>
          <w:tcPr>
            <w:tcW w:w="3417" w:type="dxa"/>
            <w:gridSpan w:val="3"/>
            <w:tcBorders>
              <w:top w:val="dotted" w:sz="2" w:space="0" w:color="999999"/>
              <w:bottom w:val="dotted" w:sz="2" w:space="0" w:color="999999"/>
              <w:right w:val="nil"/>
            </w:tcBorders>
          </w:tcPr>
          <w:p w14:paraId="57A7410D" w14:textId="77777777" w:rsidR="007A4BB2" w:rsidRPr="000247A8" w:rsidRDefault="007A4BB2">
            <w:pPr>
              <w:rPr>
                <w:rFonts w:ascii="Courier New" w:hAnsi="Courier New"/>
                <w:sz w:val="16"/>
                <w:szCs w:val="16"/>
              </w:rPr>
            </w:pPr>
            <w:r w:rsidRPr="000247A8">
              <w:rPr>
                <w:rFonts w:ascii="Courier New" w:hAnsi="Courier New"/>
                <w:sz w:val="16"/>
                <w:szCs w:val="16"/>
              </w:rPr>
              <w:t>PRCD SD DOCUMENT DAT (#420.17)</w:t>
            </w:r>
          </w:p>
        </w:tc>
        <w:tc>
          <w:tcPr>
            <w:tcW w:w="792" w:type="dxa"/>
            <w:tcBorders>
              <w:top w:val="dotted" w:sz="2" w:space="0" w:color="999999"/>
              <w:left w:val="nil"/>
              <w:bottom w:val="dotted" w:sz="2" w:space="0" w:color="999999"/>
              <w:right w:val="nil"/>
            </w:tcBorders>
          </w:tcPr>
          <w:p w14:paraId="4677666A"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DA0D06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D685F87"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825A2F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6E9F7A3" w14:textId="77777777" w:rsidR="007A4BB2" w:rsidRPr="000247A8" w:rsidRDefault="007A4BB2">
            <w:pPr>
              <w:rPr>
                <w:rFonts w:ascii="Courier New" w:hAnsi="Courier New"/>
                <w:sz w:val="16"/>
                <w:szCs w:val="16"/>
              </w:rPr>
            </w:pPr>
          </w:p>
        </w:tc>
      </w:tr>
      <w:tr w:rsidR="007A4BB2" w:rsidRPr="000247A8" w14:paraId="4B1D8F8A" w14:textId="77777777">
        <w:tc>
          <w:tcPr>
            <w:tcW w:w="3417" w:type="dxa"/>
            <w:gridSpan w:val="3"/>
            <w:tcBorders>
              <w:top w:val="dotted" w:sz="2" w:space="0" w:color="999999"/>
              <w:bottom w:val="dotted" w:sz="2" w:space="0" w:color="999999"/>
              <w:right w:val="nil"/>
            </w:tcBorders>
          </w:tcPr>
          <w:p w14:paraId="7CF6210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095DBED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C6E377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B52740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53AC39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6EE395" w14:textId="77777777" w:rsidR="007A4BB2" w:rsidRPr="000247A8" w:rsidRDefault="007A4BB2">
            <w:pPr>
              <w:rPr>
                <w:rFonts w:ascii="Courier New" w:hAnsi="Courier New"/>
                <w:sz w:val="16"/>
                <w:szCs w:val="16"/>
              </w:rPr>
            </w:pPr>
          </w:p>
        </w:tc>
      </w:tr>
      <w:tr w:rsidR="007A4BB2" w:rsidRPr="000247A8" w14:paraId="085CAE27" w14:textId="77777777">
        <w:tc>
          <w:tcPr>
            <w:tcW w:w="3417" w:type="dxa"/>
            <w:gridSpan w:val="3"/>
            <w:tcBorders>
              <w:top w:val="dotted" w:sz="2" w:space="0" w:color="999999"/>
              <w:bottom w:val="dotted" w:sz="2" w:space="0" w:color="999999"/>
              <w:right w:val="nil"/>
            </w:tcBorders>
          </w:tcPr>
          <w:p w14:paraId="481874C1" w14:textId="77777777" w:rsidR="007A4BB2" w:rsidRPr="000247A8" w:rsidRDefault="007A4BB2">
            <w:pPr>
              <w:rPr>
                <w:rFonts w:ascii="Courier New" w:hAnsi="Courier New"/>
                <w:sz w:val="16"/>
                <w:szCs w:val="16"/>
              </w:rPr>
            </w:pPr>
            <w:r w:rsidRPr="000247A8">
              <w:rPr>
                <w:rFonts w:ascii="Courier New" w:hAnsi="Courier New"/>
                <w:sz w:val="16"/>
                <w:szCs w:val="16"/>
              </w:rPr>
              <w:t>PRCD STANDARD DICTIO (#420.19)</w:t>
            </w:r>
          </w:p>
        </w:tc>
        <w:tc>
          <w:tcPr>
            <w:tcW w:w="792" w:type="dxa"/>
            <w:tcBorders>
              <w:top w:val="dotted" w:sz="2" w:space="0" w:color="999999"/>
              <w:left w:val="nil"/>
              <w:bottom w:val="dotted" w:sz="2" w:space="0" w:color="999999"/>
              <w:right w:val="nil"/>
            </w:tcBorders>
          </w:tcPr>
          <w:p w14:paraId="6D43DEDC"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FC99A73"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43729C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34ACF1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7F7CC12" w14:textId="77777777" w:rsidR="007A4BB2" w:rsidRPr="000247A8" w:rsidRDefault="007A4BB2">
            <w:pPr>
              <w:rPr>
                <w:rFonts w:ascii="Courier New" w:hAnsi="Courier New"/>
                <w:sz w:val="16"/>
                <w:szCs w:val="16"/>
              </w:rPr>
            </w:pPr>
          </w:p>
        </w:tc>
      </w:tr>
      <w:tr w:rsidR="007A4BB2" w:rsidRPr="000247A8" w14:paraId="72033FA5" w14:textId="77777777">
        <w:tc>
          <w:tcPr>
            <w:tcW w:w="3417" w:type="dxa"/>
            <w:gridSpan w:val="3"/>
            <w:tcBorders>
              <w:top w:val="dotted" w:sz="2" w:space="0" w:color="999999"/>
              <w:bottom w:val="dotted" w:sz="2" w:space="0" w:color="999999"/>
              <w:right w:val="nil"/>
            </w:tcBorders>
          </w:tcPr>
          <w:p w14:paraId="6691B8F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7F71379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56F6D1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EB99461"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07E127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F977F80" w14:textId="77777777" w:rsidR="007A4BB2" w:rsidRPr="000247A8" w:rsidRDefault="007A4BB2">
            <w:pPr>
              <w:rPr>
                <w:rFonts w:ascii="Courier New" w:hAnsi="Courier New"/>
                <w:sz w:val="16"/>
                <w:szCs w:val="16"/>
              </w:rPr>
            </w:pPr>
          </w:p>
        </w:tc>
      </w:tr>
      <w:tr w:rsidR="007A4BB2" w:rsidRPr="000247A8" w14:paraId="095CFBED" w14:textId="77777777">
        <w:tc>
          <w:tcPr>
            <w:tcW w:w="3417" w:type="dxa"/>
            <w:gridSpan w:val="3"/>
            <w:tcBorders>
              <w:top w:val="dotted" w:sz="2" w:space="0" w:color="999999"/>
              <w:bottom w:val="dotted" w:sz="2" w:space="0" w:color="999999"/>
              <w:right w:val="nil"/>
            </w:tcBorders>
          </w:tcPr>
          <w:p w14:paraId="01AD82C6" w14:textId="77777777" w:rsidR="007A4BB2" w:rsidRPr="000247A8" w:rsidRDefault="007A4BB2">
            <w:pPr>
              <w:rPr>
                <w:rFonts w:ascii="Courier New" w:hAnsi="Courier New"/>
                <w:sz w:val="16"/>
                <w:szCs w:val="16"/>
              </w:rPr>
            </w:pPr>
            <w:r w:rsidRPr="000247A8">
              <w:rPr>
                <w:rFonts w:ascii="Courier New" w:hAnsi="Courier New"/>
                <w:sz w:val="16"/>
                <w:szCs w:val="16"/>
              </w:rPr>
              <w:t>PRCD SD STANDARD FOR (#420.9999)</w:t>
            </w:r>
          </w:p>
        </w:tc>
        <w:tc>
          <w:tcPr>
            <w:tcW w:w="792" w:type="dxa"/>
            <w:tcBorders>
              <w:top w:val="dotted" w:sz="2" w:space="0" w:color="999999"/>
              <w:left w:val="nil"/>
              <w:bottom w:val="dotted" w:sz="2" w:space="0" w:color="999999"/>
              <w:right w:val="nil"/>
            </w:tcBorders>
          </w:tcPr>
          <w:p w14:paraId="787E93B5"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AF58649"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82D6EE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205036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55FDAE2" w14:textId="77777777" w:rsidR="007A4BB2" w:rsidRPr="000247A8" w:rsidRDefault="007A4BB2">
            <w:pPr>
              <w:rPr>
                <w:rFonts w:ascii="Courier New" w:hAnsi="Courier New"/>
                <w:sz w:val="16"/>
                <w:szCs w:val="16"/>
              </w:rPr>
            </w:pPr>
          </w:p>
        </w:tc>
      </w:tr>
      <w:tr w:rsidR="007A4BB2" w:rsidRPr="000247A8" w14:paraId="3AF2DAB9" w14:textId="77777777">
        <w:tc>
          <w:tcPr>
            <w:tcW w:w="3417" w:type="dxa"/>
            <w:gridSpan w:val="3"/>
            <w:tcBorders>
              <w:top w:val="dotted" w:sz="2" w:space="0" w:color="999999"/>
              <w:bottom w:val="dotted" w:sz="2" w:space="0" w:color="999999"/>
              <w:right w:val="nil"/>
            </w:tcBorders>
          </w:tcPr>
          <w:p w14:paraId="4F39752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792" w:type="dxa"/>
            <w:tcBorders>
              <w:top w:val="dotted" w:sz="2" w:space="0" w:color="999999"/>
              <w:left w:val="nil"/>
              <w:bottom w:val="dotted" w:sz="2" w:space="0" w:color="999999"/>
              <w:right w:val="nil"/>
            </w:tcBorders>
          </w:tcPr>
          <w:p w14:paraId="6A516DD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0F045F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CB92C0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6DA3EA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DA2D5DB" w14:textId="77777777" w:rsidR="007A4BB2" w:rsidRPr="000247A8" w:rsidRDefault="007A4BB2">
            <w:pPr>
              <w:rPr>
                <w:rFonts w:ascii="Courier New" w:hAnsi="Courier New"/>
                <w:sz w:val="16"/>
                <w:szCs w:val="16"/>
              </w:rPr>
            </w:pPr>
          </w:p>
        </w:tc>
      </w:tr>
      <w:tr w:rsidR="007A4BB2" w:rsidRPr="000247A8" w14:paraId="541AD3C1" w14:textId="77777777">
        <w:tc>
          <w:tcPr>
            <w:tcW w:w="3417" w:type="dxa"/>
            <w:gridSpan w:val="3"/>
            <w:tcBorders>
              <w:bottom w:val="dotted" w:sz="2" w:space="0" w:color="999999"/>
              <w:right w:val="nil"/>
            </w:tcBorders>
          </w:tcPr>
          <w:p w14:paraId="11BDAC79" w14:textId="77777777" w:rsidR="007A4BB2" w:rsidRPr="000247A8" w:rsidRDefault="007A4BB2">
            <w:pPr>
              <w:rPr>
                <w:rFonts w:ascii="Courier New" w:hAnsi="Courier New"/>
                <w:sz w:val="16"/>
                <w:szCs w:val="16"/>
              </w:rPr>
            </w:pPr>
            <w:r w:rsidRPr="000247A8">
              <w:rPr>
                <w:rFonts w:ascii="Courier New" w:hAnsi="Courier New"/>
                <w:sz w:val="18"/>
              </w:rPr>
              <w:t xml:space="preserve"> </w:t>
            </w:r>
            <w:r w:rsidRPr="000247A8">
              <w:rPr>
                <w:rFonts w:ascii="Courier New" w:hAnsi="Courier New"/>
                <w:sz w:val="16"/>
                <w:szCs w:val="16"/>
              </w:rPr>
              <w:t>COST CENTER (#420.11)</w:t>
            </w:r>
          </w:p>
        </w:tc>
        <w:tc>
          <w:tcPr>
            <w:tcW w:w="792" w:type="dxa"/>
            <w:tcBorders>
              <w:left w:val="nil"/>
              <w:bottom w:val="dotted" w:sz="2" w:space="0" w:color="999999"/>
              <w:right w:val="nil"/>
            </w:tcBorders>
          </w:tcPr>
          <w:p w14:paraId="348E5973"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540A7328"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2FF0B254"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3FF61077"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DE277CD" w14:textId="77777777" w:rsidR="007A4BB2" w:rsidRPr="000247A8" w:rsidRDefault="007A4BB2">
            <w:pPr>
              <w:rPr>
                <w:rFonts w:ascii="Courier New" w:hAnsi="Courier New"/>
                <w:sz w:val="16"/>
                <w:szCs w:val="16"/>
              </w:rPr>
            </w:pPr>
          </w:p>
        </w:tc>
      </w:tr>
      <w:tr w:rsidR="007A4BB2" w:rsidRPr="000247A8" w14:paraId="29A1D6A7" w14:textId="77777777">
        <w:tc>
          <w:tcPr>
            <w:tcW w:w="3417" w:type="dxa"/>
            <w:gridSpan w:val="3"/>
            <w:tcBorders>
              <w:top w:val="dotted" w:sz="2" w:space="0" w:color="999999"/>
              <w:bottom w:val="dotted" w:sz="2" w:space="0" w:color="999999"/>
              <w:right w:val="nil"/>
            </w:tcBorders>
          </w:tcPr>
          <w:p w14:paraId="243A7C9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BOC</w:t>
            </w:r>
          </w:p>
        </w:tc>
        <w:tc>
          <w:tcPr>
            <w:tcW w:w="792" w:type="dxa"/>
            <w:tcBorders>
              <w:top w:val="dotted" w:sz="2" w:space="0" w:color="999999"/>
              <w:left w:val="nil"/>
              <w:bottom w:val="dotted" w:sz="2" w:space="0" w:color="999999"/>
              <w:right w:val="nil"/>
            </w:tcBorders>
          </w:tcPr>
          <w:p w14:paraId="72CB634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FACAF9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ED976E5" w14:textId="77777777" w:rsidR="007A4BB2" w:rsidRPr="000247A8" w:rsidRDefault="007A4BB2">
            <w:pPr>
              <w:rPr>
                <w:rFonts w:ascii="Courier New" w:hAnsi="Courier New"/>
                <w:sz w:val="16"/>
                <w:szCs w:val="16"/>
              </w:rPr>
            </w:pPr>
            <w:r w:rsidRPr="000247A8">
              <w:rPr>
                <w:rFonts w:ascii="Courier New" w:hAnsi="Courier New"/>
                <w:sz w:val="16"/>
                <w:szCs w:val="16"/>
              </w:rPr>
              <w:t>(420.2) BUDGET OB*</w:t>
            </w:r>
          </w:p>
        </w:tc>
        <w:tc>
          <w:tcPr>
            <w:tcW w:w="360" w:type="dxa"/>
            <w:tcBorders>
              <w:top w:val="dotted" w:sz="2" w:space="0" w:color="999999"/>
              <w:left w:val="nil"/>
              <w:bottom w:val="dotted" w:sz="2" w:space="0" w:color="999999"/>
              <w:right w:val="nil"/>
            </w:tcBorders>
          </w:tcPr>
          <w:p w14:paraId="17B301D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95A55FE" w14:textId="77777777" w:rsidR="007A4BB2" w:rsidRPr="000247A8" w:rsidRDefault="007A4BB2">
            <w:pPr>
              <w:rPr>
                <w:rFonts w:ascii="Courier New" w:hAnsi="Courier New"/>
                <w:sz w:val="16"/>
                <w:szCs w:val="16"/>
              </w:rPr>
            </w:pPr>
          </w:p>
        </w:tc>
      </w:tr>
      <w:tr w:rsidR="007A4BB2" w:rsidRPr="000247A8" w14:paraId="136A705A" w14:textId="77777777">
        <w:tc>
          <w:tcPr>
            <w:tcW w:w="3417" w:type="dxa"/>
            <w:gridSpan w:val="3"/>
            <w:tcBorders>
              <w:top w:val="dotted" w:sz="2" w:space="0" w:color="999999"/>
              <w:bottom w:val="dotted" w:sz="2" w:space="0" w:color="999999"/>
              <w:right w:val="nil"/>
            </w:tcBorders>
          </w:tcPr>
          <w:p w14:paraId="40B4954B" w14:textId="77777777" w:rsidR="007A4BB2" w:rsidRPr="000247A8" w:rsidRDefault="007A4BB2">
            <w:pPr>
              <w:rPr>
                <w:rFonts w:ascii="Courier New" w:hAnsi="Courier New"/>
                <w:sz w:val="16"/>
                <w:szCs w:val="16"/>
              </w:rPr>
            </w:pPr>
            <w:r w:rsidRPr="000247A8">
              <w:rPr>
                <w:rFonts w:ascii="Courier New" w:hAnsi="Courier New"/>
                <w:sz w:val="16"/>
                <w:szCs w:val="16"/>
              </w:rPr>
              <w:t>INVOICE TRACKING (#421.5)</w:t>
            </w:r>
          </w:p>
        </w:tc>
        <w:tc>
          <w:tcPr>
            <w:tcW w:w="792" w:type="dxa"/>
            <w:tcBorders>
              <w:top w:val="dotted" w:sz="2" w:space="0" w:color="999999"/>
              <w:left w:val="nil"/>
              <w:bottom w:val="dotted" w:sz="2" w:space="0" w:color="999999"/>
              <w:right w:val="nil"/>
            </w:tcBorders>
          </w:tcPr>
          <w:p w14:paraId="6AD022C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DD41A6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D055B59"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18E4A3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C0D9A5" w14:textId="77777777" w:rsidR="007A4BB2" w:rsidRPr="000247A8" w:rsidRDefault="007A4BB2">
            <w:pPr>
              <w:rPr>
                <w:rFonts w:ascii="Courier New" w:hAnsi="Courier New"/>
                <w:sz w:val="16"/>
                <w:szCs w:val="16"/>
              </w:rPr>
            </w:pPr>
          </w:p>
        </w:tc>
      </w:tr>
      <w:tr w:rsidR="007A4BB2" w:rsidRPr="000247A8" w14:paraId="5E7165C8" w14:textId="77777777">
        <w:tc>
          <w:tcPr>
            <w:tcW w:w="3417" w:type="dxa"/>
            <w:gridSpan w:val="3"/>
            <w:tcBorders>
              <w:top w:val="dotted" w:sz="2" w:space="0" w:color="999999"/>
              <w:bottom w:val="dotted" w:sz="2" w:space="0" w:color="999999"/>
              <w:right w:val="nil"/>
            </w:tcBorders>
          </w:tcPr>
          <w:p w14:paraId="7564E54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SUBACCOUNT 1</w:t>
            </w:r>
          </w:p>
        </w:tc>
        <w:tc>
          <w:tcPr>
            <w:tcW w:w="792" w:type="dxa"/>
            <w:tcBorders>
              <w:top w:val="dotted" w:sz="2" w:space="0" w:color="999999"/>
              <w:left w:val="nil"/>
              <w:bottom w:val="dotted" w:sz="2" w:space="0" w:color="999999"/>
              <w:right w:val="nil"/>
            </w:tcBorders>
          </w:tcPr>
          <w:p w14:paraId="3ABC40D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3112C2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4D709F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DEACTIVATED BY</w:t>
            </w:r>
          </w:p>
        </w:tc>
        <w:tc>
          <w:tcPr>
            <w:tcW w:w="360" w:type="dxa"/>
            <w:tcBorders>
              <w:top w:val="dotted" w:sz="2" w:space="0" w:color="999999"/>
              <w:left w:val="nil"/>
              <w:bottom w:val="dotted" w:sz="2" w:space="0" w:color="999999"/>
              <w:right w:val="nil"/>
            </w:tcBorders>
          </w:tcPr>
          <w:p w14:paraId="68A70F7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6C0A33C8" w14:textId="77777777" w:rsidR="007A4BB2" w:rsidRPr="000247A8" w:rsidRDefault="007A4BB2">
            <w:pPr>
              <w:rPr>
                <w:rFonts w:ascii="Courier New" w:hAnsi="Courier New"/>
                <w:sz w:val="16"/>
                <w:szCs w:val="16"/>
              </w:rPr>
            </w:pPr>
            <w:r w:rsidRPr="000247A8">
              <w:rPr>
                <w:rFonts w:ascii="Courier New" w:hAnsi="Courier New"/>
                <w:sz w:val="16"/>
                <w:szCs w:val="16"/>
              </w:rPr>
              <w:t>NEW PERSON</w:t>
            </w:r>
          </w:p>
        </w:tc>
      </w:tr>
      <w:tr w:rsidR="007A4BB2" w:rsidRPr="000247A8" w14:paraId="3B7D1D3D" w14:textId="77777777">
        <w:tc>
          <w:tcPr>
            <w:tcW w:w="3417" w:type="dxa"/>
            <w:gridSpan w:val="3"/>
            <w:tcBorders>
              <w:top w:val="dotted" w:sz="2" w:space="0" w:color="999999"/>
              <w:bottom w:val="dotted" w:sz="2" w:space="0" w:color="999999"/>
              <w:right w:val="nil"/>
            </w:tcBorders>
          </w:tcPr>
          <w:p w14:paraId="3F5A99A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SUBACCOUNT 2</w:t>
            </w:r>
          </w:p>
        </w:tc>
        <w:tc>
          <w:tcPr>
            <w:tcW w:w="792" w:type="dxa"/>
            <w:tcBorders>
              <w:top w:val="dotted" w:sz="2" w:space="0" w:color="999999"/>
              <w:left w:val="nil"/>
              <w:bottom w:val="dotted" w:sz="2" w:space="0" w:color="999999"/>
              <w:right w:val="nil"/>
            </w:tcBorders>
          </w:tcPr>
          <w:p w14:paraId="11C64A8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F25FE3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F96C119"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57AC79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24851F6" w14:textId="77777777" w:rsidR="007A4BB2" w:rsidRPr="000247A8" w:rsidRDefault="007A4BB2">
            <w:pPr>
              <w:rPr>
                <w:rFonts w:ascii="Courier New" w:hAnsi="Courier New"/>
                <w:sz w:val="16"/>
                <w:szCs w:val="16"/>
              </w:rPr>
            </w:pPr>
          </w:p>
        </w:tc>
      </w:tr>
      <w:tr w:rsidR="007A4BB2" w:rsidRPr="000247A8" w14:paraId="2F7AFF1C" w14:textId="77777777">
        <w:tc>
          <w:tcPr>
            <w:tcW w:w="3417" w:type="dxa"/>
            <w:gridSpan w:val="3"/>
            <w:tcBorders>
              <w:top w:val="dotted" w:sz="2" w:space="0" w:color="999999"/>
              <w:bottom w:val="dotted" w:sz="2" w:space="0" w:color="999999"/>
              <w:right w:val="nil"/>
            </w:tcBorders>
          </w:tcPr>
          <w:p w14:paraId="49D782F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FMS LINE: BOC</w:t>
            </w:r>
          </w:p>
        </w:tc>
        <w:tc>
          <w:tcPr>
            <w:tcW w:w="792" w:type="dxa"/>
            <w:tcBorders>
              <w:top w:val="dotted" w:sz="2" w:space="0" w:color="999999"/>
              <w:left w:val="nil"/>
              <w:bottom w:val="dotted" w:sz="2" w:space="0" w:color="999999"/>
              <w:right w:val="nil"/>
            </w:tcBorders>
          </w:tcPr>
          <w:p w14:paraId="6BC7A3A7"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4DE35C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BC1F3BA"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AAFF7A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BBC3CF2" w14:textId="77777777" w:rsidR="007A4BB2" w:rsidRPr="000247A8" w:rsidRDefault="007A4BB2">
            <w:pPr>
              <w:rPr>
                <w:rFonts w:ascii="Courier New" w:hAnsi="Courier New"/>
                <w:sz w:val="16"/>
                <w:szCs w:val="16"/>
              </w:rPr>
            </w:pPr>
          </w:p>
        </w:tc>
      </w:tr>
      <w:tr w:rsidR="007A4BB2" w:rsidRPr="000247A8" w14:paraId="071B6C53" w14:textId="77777777">
        <w:tc>
          <w:tcPr>
            <w:tcW w:w="3417" w:type="dxa"/>
            <w:gridSpan w:val="3"/>
            <w:tcBorders>
              <w:top w:val="dotted" w:sz="2" w:space="0" w:color="999999"/>
              <w:bottom w:val="dotted" w:sz="2" w:space="0" w:color="999999"/>
              <w:right w:val="nil"/>
            </w:tcBorders>
          </w:tcPr>
          <w:p w14:paraId="1C999DEE" w14:textId="77777777" w:rsidR="007A4BB2" w:rsidRPr="000247A8" w:rsidRDefault="007A4BB2">
            <w:pPr>
              <w:rPr>
                <w:rFonts w:ascii="Courier New" w:hAnsi="Courier New"/>
                <w:sz w:val="16"/>
                <w:szCs w:val="16"/>
              </w:rPr>
            </w:pPr>
            <w:r w:rsidRPr="000247A8">
              <w:rPr>
                <w:rFonts w:ascii="Courier New" w:hAnsi="Courier New"/>
                <w:sz w:val="16"/>
                <w:szCs w:val="16"/>
              </w:rPr>
              <w:t>CALM/LOG CODE SHEET (#423)</w:t>
            </w:r>
          </w:p>
        </w:tc>
        <w:tc>
          <w:tcPr>
            <w:tcW w:w="792" w:type="dxa"/>
            <w:tcBorders>
              <w:top w:val="dotted" w:sz="2" w:space="0" w:color="999999"/>
              <w:left w:val="nil"/>
              <w:bottom w:val="dotted" w:sz="2" w:space="0" w:color="999999"/>
              <w:right w:val="nil"/>
            </w:tcBorders>
          </w:tcPr>
          <w:p w14:paraId="4C4C753F"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C3ADE29"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969906D"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1D6950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1F981C" w14:textId="77777777" w:rsidR="007A4BB2" w:rsidRPr="000247A8" w:rsidRDefault="007A4BB2">
            <w:pPr>
              <w:rPr>
                <w:rFonts w:ascii="Courier New" w:hAnsi="Courier New"/>
                <w:sz w:val="16"/>
                <w:szCs w:val="16"/>
              </w:rPr>
            </w:pPr>
          </w:p>
        </w:tc>
      </w:tr>
      <w:tr w:rsidR="007A4BB2" w:rsidRPr="000247A8" w14:paraId="0FAFD770" w14:textId="77777777">
        <w:tc>
          <w:tcPr>
            <w:tcW w:w="3417" w:type="dxa"/>
            <w:gridSpan w:val="3"/>
            <w:tcBorders>
              <w:top w:val="dotted" w:sz="2" w:space="0" w:color="999999"/>
              <w:bottom w:val="dotted" w:sz="2" w:space="0" w:color="999999"/>
              <w:right w:val="nil"/>
            </w:tcBorders>
          </w:tcPr>
          <w:p w14:paraId="4217734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 ACCOUNT</w:t>
            </w:r>
          </w:p>
        </w:tc>
        <w:tc>
          <w:tcPr>
            <w:tcW w:w="792" w:type="dxa"/>
            <w:tcBorders>
              <w:top w:val="dotted" w:sz="2" w:space="0" w:color="999999"/>
              <w:left w:val="nil"/>
              <w:bottom w:val="dotted" w:sz="2" w:space="0" w:color="999999"/>
              <w:right w:val="nil"/>
            </w:tcBorders>
          </w:tcPr>
          <w:p w14:paraId="18AD934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5F7DEA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124F6D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21F92D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050328B" w14:textId="77777777" w:rsidR="007A4BB2" w:rsidRPr="000247A8" w:rsidRDefault="007A4BB2">
            <w:pPr>
              <w:rPr>
                <w:rFonts w:ascii="Courier New" w:hAnsi="Courier New"/>
                <w:sz w:val="16"/>
                <w:szCs w:val="16"/>
              </w:rPr>
            </w:pPr>
          </w:p>
        </w:tc>
      </w:tr>
      <w:tr w:rsidR="007A4BB2" w:rsidRPr="000247A8" w14:paraId="53635B62" w14:textId="77777777">
        <w:tc>
          <w:tcPr>
            <w:tcW w:w="3417" w:type="dxa"/>
            <w:gridSpan w:val="3"/>
            <w:tcBorders>
              <w:top w:val="dotted" w:sz="2" w:space="0" w:color="999999"/>
              <w:bottom w:val="dotted" w:sz="2" w:space="0" w:color="999999"/>
              <w:right w:val="nil"/>
            </w:tcBorders>
          </w:tcPr>
          <w:p w14:paraId="67E8AE7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SF ACCT C:SUB ACCOUNT*</w:t>
            </w:r>
          </w:p>
        </w:tc>
        <w:tc>
          <w:tcPr>
            <w:tcW w:w="792" w:type="dxa"/>
            <w:tcBorders>
              <w:top w:val="dotted" w:sz="2" w:space="0" w:color="999999"/>
              <w:left w:val="nil"/>
              <w:bottom w:val="dotted" w:sz="2" w:space="0" w:color="999999"/>
              <w:right w:val="nil"/>
            </w:tcBorders>
          </w:tcPr>
          <w:p w14:paraId="6479EFB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4EDE2D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5246E7C"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1AF41C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B7A06CB" w14:textId="77777777" w:rsidR="007A4BB2" w:rsidRPr="000247A8" w:rsidRDefault="007A4BB2">
            <w:pPr>
              <w:rPr>
                <w:rFonts w:ascii="Courier New" w:hAnsi="Courier New"/>
                <w:sz w:val="16"/>
                <w:szCs w:val="16"/>
              </w:rPr>
            </w:pPr>
          </w:p>
        </w:tc>
      </w:tr>
      <w:tr w:rsidR="007A4BB2" w:rsidRPr="000247A8" w14:paraId="17DF33F8" w14:textId="77777777">
        <w:tc>
          <w:tcPr>
            <w:tcW w:w="3417" w:type="dxa"/>
            <w:gridSpan w:val="3"/>
            <w:tcBorders>
              <w:top w:val="dotted" w:sz="2" w:space="0" w:color="999999"/>
              <w:bottom w:val="dotted" w:sz="2" w:space="0" w:color="999999"/>
              <w:right w:val="nil"/>
            </w:tcBorders>
          </w:tcPr>
          <w:p w14:paraId="25B5B3F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CENT:SUB ACCOUNT*</w:t>
            </w:r>
          </w:p>
        </w:tc>
        <w:tc>
          <w:tcPr>
            <w:tcW w:w="792" w:type="dxa"/>
            <w:tcBorders>
              <w:top w:val="dotted" w:sz="2" w:space="0" w:color="999999"/>
              <w:left w:val="nil"/>
              <w:bottom w:val="dotted" w:sz="2" w:space="0" w:color="999999"/>
              <w:right w:val="nil"/>
            </w:tcBorders>
          </w:tcPr>
          <w:p w14:paraId="46C4E94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B35787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D5B783A"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91FFA5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D4FC48" w14:textId="77777777" w:rsidR="007A4BB2" w:rsidRPr="000247A8" w:rsidRDefault="007A4BB2">
            <w:pPr>
              <w:rPr>
                <w:rFonts w:ascii="Courier New" w:hAnsi="Courier New"/>
                <w:sz w:val="16"/>
                <w:szCs w:val="16"/>
              </w:rPr>
            </w:pPr>
          </w:p>
        </w:tc>
      </w:tr>
      <w:tr w:rsidR="007A4BB2" w:rsidRPr="000247A8" w14:paraId="1319EB74" w14:textId="77777777">
        <w:tc>
          <w:tcPr>
            <w:tcW w:w="3417" w:type="dxa"/>
            <w:gridSpan w:val="3"/>
            <w:tcBorders>
              <w:top w:val="dotted" w:sz="2" w:space="0" w:color="999999"/>
              <w:bottom w:val="dotted" w:sz="2" w:space="0" w:color="999999"/>
              <w:right w:val="nil"/>
            </w:tcBorders>
          </w:tcPr>
          <w:p w14:paraId="68D9747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CENT:SUB ACCOUNT*</w:t>
            </w:r>
          </w:p>
        </w:tc>
        <w:tc>
          <w:tcPr>
            <w:tcW w:w="792" w:type="dxa"/>
            <w:tcBorders>
              <w:top w:val="dotted" w:sz="2" w:space="0" w:color="999999"/>
              <w:left w:val="nil"/>
              <w:bottom w:val="dotted" w:sz="2" w:space="0" w:color="999999"/>
              <w:right w:val="nil"/>
            </w:tcBorders>
          </w:tcPr>
          <w:p w14:paraId="79556B4A"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5D01FE5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086AD84"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9BB61F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4AB1A39" w14:textId="77777777" w:rsidR="007A4BB2" w:rsidRPr="000247A8" w:rsidRDefault="007A4BB2">
            <w:pPr>
              <w:rPr>
                <w:rFonts w:ascii="Courier New" w:hAnsi="Courier New"/>
                <w:sz w:val="16"/>
                <w:szCs w:val="16"/>
              </w:rPr>
            </w:pPr>
          </w:p>
        </w:tc>
      </w:tr>
      <w:tr w:rsidR="007A4BB2" w:rsidRPr="000247A8" w14:paraId="6459706F" w14:textId="77777777">
        <w:tc>
          <w:tcPr>
            <w:tcW w:w="3417" w:type="dxa"/>
            <w:gridSpan w:val="3"/>
            <w:tcBorders>
              <w:top w:val="dotted" w:sz="2" w:space="0" w:color="999999"/>
              <w:bottom w:val="dotted" w:sz="2" w:space="0" w:color="999999"/>
              <w:right w:val="nil"/>
            </w:tcBorders>
          </w:tcPr>
          <w:p w14:paraId="646A867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LINE #:SUB ACCOUNT</w:t>
            </w:r>
          </w:p>
        </w:tc>
        <w:tc>
          <w:tcPr>
            <w:tcW w:w="792" w:type="dxa"/>
            <w:tcBorders>
              <w:top w:val="dotted" w:sz="2" w:space="0" w:color="999999"/>
              <w:left w:val="nil"/>
              <w:bottom w:val="dotted" w:sz="2" w:space="0" w:color="999999"/>
              <w:right w:val="nil"/>
            </w:tcBorders>
          </w:tcPr>
          <w:p w14:paraId="65B4C44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2DB34E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E8982F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C714F8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2042703" w14:textId="77777777" w:rsidR="007A4BB2" w:rsidRPr="000247A8" w:rsidRDefault="007A4BB2">
            <w:pPr>
              <w:rPr>
                <w:rFonts w:ascii="Courier New" w:hAnsi="Courier New"/>
                <w:sz w:val="16"/>
                <w:szCs w:val="16"/>
              </w:rPr>
            </w:pPr>
          </w:p>
        </w:tc>
      </w:tr>
      <w:tr w:rsidR="007A4BB2" w:rsidRPr="000247A8" w14:paraId="7429E99E" w14:textId="77777777">
        <w:tc>
          <w:tcPr>
            <w:tcW w:w="3417" w:type="dxa"/>
            <w:gridSpan w:val="3"/>
            <w:tcBorders>
              <w:top w:val="dotted" w:sz="2" w:space="0" w:color="999999"/>
              <w:bottom w:val="dotted" w:sz="2" w:space="0" w:color="999999"/>
              <w:right w:val="nil"/>
            </w:tcBorders>
          </w:tcPr>
          <w:p w14:paraId="563B441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LINE NUMB:SUB ACCOUNT*</w:t>
            </w:r>
          </w:p>
        </w:tc>
        <w:tc>
          <w:tcPr>
            <w:tcW w:w="792" w:type="dxa"/>
            <w:tcBorders>
              <w:top w:val="dotted" w:sz="2" w:space="0" w:color="999999"/>
              <w:left w:val="nil"/>
              <w:bottom w:val="dotted" w:sz="2" w:space="0" w:color="999999"/>
              <w:right w:val="nil"/>
            </w:tcBorders>
          </w:tcPr>
          <w:p w14:paraId="3AAF0FA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8F92EF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A8BD91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214A1B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C8C0F0C" w14:textId="77777777" w:rsidR="007A4BB2" w:rsidRPr="000247A8" w:rsidRDefault="007A4BB2">
            <w:pPr>
              <w:rPr>
                <w:rFonts w:ascii="Courier New" w:hAnsi="Courier New"/>
                <w:sz w:val="16"/>
                <w:szCs w:val="16"/>
              </w:rPr>
            </w:pPr>
          </w:p>
        </w:tc>
      </w:tr>
      <w:tr w:rsidR="007A4BB2" w:rsidRPr="000247A8" w14:paraId="2A789A17" w14:textId="77777777">
        <w:tc>
          <w:tcPr>
            <w:tcW w:w="3417" w:type="dxa"/>
            <w:gridSpan w:val="3"/>
            <w:tcBorders>
              <w:top w:val="dotted" w:sz="2" w:space="0" w:color="999999"/>
              <w:bottom w:val="dotted" w:sz="2" w:space="0" w:color="999999"/>
              <w:right w:val="nil"/>
            </w:tcBorders>
          </w:tcPr>
          <w:p w14:paraId="06F43D53" w14:textId="77777777" w:rsidR="007A4BB2" w:rsidRPr="000247A8" w:rsidRDefault="007A4BB2">
            <w:pPr>
              <w:rPr>
                <w:rFonts w:ascii="Courier New" w:hAnsi="Courier New"/>
                <w:sz w:val="16"/>
                <w:szCs w:val="16"/>
              </w:rPr>
            </w:pPr>
            <w:r w:rsidRPr="000247A8">
              <w:rPr>
                <w:rFonts w:ascii="Courier New" w:hAnsi="Courier New"/>
                <w:sz w:val="16"/>
                <w:szCs w:val="16"/>
              </w:rPr>
              <w:t>MONTHLY ACCRUAL (#440.701)</w:t>
            </w:r>
          </w:p>
        </w:tc>
        <w:tc>
          <w:tcPr>
            <w:tcW w:w="792" w:type="dxa"/>
            <w:tcBorders>
              <w:top w:val="dotted" w:sz="2" w:space="0" w:color="999999"/>
              <w:left w:val="nil"/>
              <w:bottom w:val="dotted" w:sz="2" w:space="0" w:color="999999"/>
              <w:right w:val="nil"/>
            </w:tcBorders>
          </w:tcPr>
          <w:p w14:paraId="62E1546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97080B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C0698E9"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42517E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E130376" w14:textId="77777777" w:rsidR="007A4BB2" w:rsidRPr="000247A8" w:rsidRDefault="007A4BB2">
            <w:pPr>
              <w:rPr>
                <w:rFonts w:ascii="Courier New" w:hAnsi="Courier New"/>
                <w:sz w:val="16"/>
                <w:szCs w:val="16"/>
              </w:rPr>
            </w:pPr>
          </w:p>
        </w:tc>
      </w:tr>
      <w:tr w:rsidR="007A4BB2" w:rsidRPr="000247A8" w14:paraId="764827C1" w14:textId="77777777">
        <w:tc>
          <w:tcPr>
            <w:tcW w:w="3417" w:type="dxa"/>
            <w:gridSpan w:val="3"/>
            <w:tcBorders>
              <w:top w:val="dotted" w:sz="2" w:space="0" w:color="999999"/>
              <w:bottom w:val="dotted" w:sz="2" w:space="0" w:color="999999"/>
              <w:right w:val="nil"/>
            </w:tcBorders>
          </w:tcPr>
          <w:p w14:paraId="6FBC1E1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DOCUMENT LINE:BOC</w:t>
            </w:r>
          </w:p>
        </w:tc>
        <w:tc>
          <w:tcPr>
            <w:tcW w:w="792" w:type="dxa"/>
            <w:tcBorders>
              <w:top w:val="dotted" w:sz="2" w:space="0" w:color="999999"/>
              <w:left w:val="nil"/>
              <w:bottom w:val="dotted" w:sz="2" w:space="0" w:color="999999"/>
              <w:right w:val="nil"/>
            </w:tcBorders>
          </w:tcPr>
          <w:p w14:paraId="1EDC8D31"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E21431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D172B89"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CEDF55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FEB05BD" w14:textId="77777777" w:rsidR="007A4BB2" w:rsidRPr="000247A8" w:rsidRDefault="007A4BB2">
            <w:pPr>
              <w:rPr>
                <w:rFonts w:ascii="Courier New" w:hAnsi="Courier New"/>
                <w:sz w:val="16"/>
                <w:szCs w:val="16"/>
              </w:rPr>
            </w:pPr>
          </w:p>
        </w:tc>
      </w:tr>
      <w:tr w:rsidR="007A4BB2" w:rsidRPr="000247A8" w14:paraId="2DAF1501" w14:textId="77777777">
        <w:tc>
          <w:tcPr>
            <w:tcW w:w="3417" w:type="dxa"/>
            <w:gridSpan w:val="3"/>
            <w:tcBorders>
              <w:top w:val="dotted" w:sz="2" w:space="0" w:color="999999"/>
              <w:bottom w:val="dotted" w:sz="2" w:space="0" w:color="999999"/>
              <w:right w:val="nil"/>
            </w:tcBorders>
          </w:tcPr>
          <w:p w14:paraId="492A204F" w14:textId="77777777" w:rsidR="007A4BB2" w:rsidRPr="000247A8" w:rsidRDefault="007A4BB2">
            <w:pPr>
              <w:rPr>
                <w:rFonts w:ascii="Courier New" w:hAnsi="Courier New"/>
                <w:sz w:val="16"/>
                <w:szCs w:val="16"/>
              </w:rPr>
            </w:pPr>
            <w:r w:rsidRPr="000247A8">
              <w:rPr>
                <w:rFonts w:ascii="Courier New" w:hAnsi="Courier New"/>
                <w:sz w:val="16"/>
                <w:szCs w:val="16"/>
              </w:rPr>
              <w:t>ITEM MASTER (#441)</w:t>
            </w:r>
          </w:p>
        </w:tc>
        <w:tc>
          <w:tcPr>
            <w:tcW w:w="792" w:type="dxa"/>
            <w:tcBorders>
              <w:top w:val="dotted" w:sz="2" w:space="0" w:color="999999"/>
              <w:left w:val="nil"/>
              <w:bottom w:val="dotted" w:sz="2" w:space="0" w:color="999999"/>
              <w:right w:val="nil"/>
            </w:tcBorders>
          </w:tcPr>
          <w:p w14:paraId="702640A7"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68B2B3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405FA8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469F30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F9E0EEB" w14:textId="77777777" w:rsidR="007A4BB2" w:rsidRPr="000247A8" w:rsidRDefault="007A4BB2">
            <w:pPr>
              <w:rPr>
                <w:rFonts w:ascii="Courier New" w:hAnsi="Courier New"/>
                <w:sz w:val="16"/>
                <w:szCs w:val="16"/>
              </w:rPr>
            </w:pPr>
          </w:p>
        </w:tc>
      </w:tr>
      <w:tr w:rsidR="007A4BB2" w:rsidRPr="000247A8" w14:paraId="2786EAAC" w14:textId="77777777">
        <w:tc>
          <w:tcPr>
            <w:tcW w:w="3417" w:type="dxa"/>
            <w:gridSpan w:val="3"/>
            <w:tcBorders>
              <w:top w:val="dotted" w:sz="2" w:space="0" w:color="999999"/>
              <w:bottom w:val="dotted" w:sz="2" w:space="0" w:color="999999"/>
              <w:right w:val="nil"/>
            </w:tcBorders>
          </w:tcPr>
          <w:p w14:paraId="30C593B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BOC</w:t>
            </w:r>
          </w:p>
        </w:tc>
        <w:tc>
          <w:tcPr>
            <w:tcW w:w="792" w:type="dxa"/>
            <w:tcBorders>
              <w:top w:val="dotted" w:sz="2" w:space="0" w:color="999999"/>
              <w:left w:val="nil"/>
              <w:bottom w:val="dotted" w:sz="2" w:space="0" w:color="999999"/>
              <w:right w:val="nil"/>
            </w:tcBorders>
          </w:tcPr>
          <w:p w14:paraId="26C0B0D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94D0E6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C2D9D1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CF167B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42556FD" w14:textId="77777777" w:rsidR="007A4BB2" w:rsidRPr="000247A8" w:rsidRDefault="007A4BB2">
            <w:pPr>
              <w:rPr>
                <w:rFonts w:ascii="Courier New" w:hAnsi="Courier New"/>
                <w:sz w:val="16"/>
                <w:szCs w:val="16"/>
              </w:rPr>
            </w:pPr>
          </w:p>
        </w:tc>
      </w:tr>
      <w:tr w:rsidR="007A4BB2" w:rsidRPr="000247A8" w14:paraId="1C9EAD6A" w14:textId="77777777">
        <w:tc>
          <w:tcPr>
            <w:tcW w:w="3417" w:type="dxa"/>
            <w:gridSpan w:val="3"/>
            <w:tcBorders>
              <w:top w:val="dotted" w:sz="2" w:space="0" w:color="999999"/>
              <w:bottom w:val="dotted" w:sz="2" w:space="0" w:color="999999"/>
              <w:right w:val="nil"/>
            </w:tcBorders>
          </w:tcPr>
          <w:p w14:paraId="7DE59C4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FCP:SUBACCOUNT</w:t>
            </w:r>
          </w:p>
        </w:tc>
        <w:tc>
          <w:tcPr>
            <w:tcW w:w="792" w:type="dxa"/>
            <w:tcBorders>
              <w:top w:val="dotted" w:sz="2" w:space="0" w:color="999999"/>
              <w:left w:val="nil"/>
              <w:bottom w:val="dotted" w:sz="2" w:space="0" w:color="999999"/>
              <w:right w:val="nil"/>
            </w:tcBorders>
          </w:tcPr>
          <w:p w14:paraId="6CA8464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E9DC5F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5C0BEB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E625E5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EC9BE83" w14:textId="77777777" w:rsidR="007A4BB2" w:rsidRPr="000247A8" w:rsidRDefault="007A4BB2">
            <w:pPr>
              <w:rPr>
                <w:rFonts w:ascii="Courier New" w:hAnsi="Courier New"/>
                <w:sz w:val="16"/>
                <w:szCs w:val="16"/>
              </w:rPr>
            </w:pPr>
          </w:p>
        </w:tc>
      </w:tr>
      <w:tr w:rsidR="007A4BB2" w:rsidRPr="000247A8" w14:paraId="04FCBF9B" w14:textId="77777777">
        <w:tc>
          <w:tcPr>
            <w:tcW w:w="3417" w:type="dxa"/>
            <w:gridSpan w:val="3"/>
            <w:tcBorders>
              <w:top w:val="dotted" w:sz="2" w:space="0" w:color="999999"/>
              <w:bottom w:val="dotted" w:sz="2" w:space="0" w:color="999999"/>
              <w:right w:val="nil"/>
            </w:tcBorders>
          </w:tcPr>
          <w:p w14:paraId="0E6F7EDF"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w:t>
            </w:r>
          </w:p>
        </w:tc>
        <w:tc>
          <w:tcPr>
            <w:tcW w:w="792" w:type="dxa"/>
            <w:tcBorders>
              <w:top w:val="dotted" w:sz="2" w:space="0" w:color="999999"/>
              <w:left w:val="nil"/>
              <w:bottom w:val="dotted" w:sz="2" w:space="0" w:color="999999"/>
              <w:right w:val="nil"/>
            </w:tcBorders>
          </w:tcPr>
          <w:p w14:paraId="6662EFC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C966D8D"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1F5B18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9A7A8A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FFE2C77" w14:textId="77777777" w:rsidR="007A4BB2" w:rsidRPr="000247A8" w:rsidRDefault="007A4BB2">
            <w:pPr>
              <w:rPr>
                <w:rFonts w:ascii="Courier New" w:hAnsi="Courier New"/>
                <w:sz w:val="16"/>
                <w:szCs w:val="16"/>
              </w:rPr>
            </w:pPr>
          </w:p>
        </w:tc>
      </w:tr>
      <w:tr w:rsidR="007A4BB2" w:rsidRPr="000247A8" w14:paraId="785098F7" w14:textId="77777777">
        <w:tc>
          <w:tcPr>
            <w:tcW w:w="3417" w:type="dxa"/>
            <w:gridSpan w:val="3"/>
            <w:tcBorders>
              <w:top w:val="dotted" w:sz="2" w:space="0" w:color="999999"/>
              <w:bottom w:val="dotted" w:sz="2" w:space="0" w:color="999999"/>
              <w:right w:val="nil"/>
            </w:tcBorders>
          </w:tcPr>
          <w:p w14:paraId="6F4F3FD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SUBACCOUNT1</w:t>
            </w:r>
          </w:p>
        </w:tc>
        <w:tc>
          <w:tcPr>
            <w:tcW w:w="792" w:type="dxa"/>
            <w:tcBorders>
              <w:top w:val="dotted" w:sz="2" w:space="0" w:color="999999"/>
              <w:left w:val="nil"/>
              <w:bottom w:val="dotted" w:sz="2" w:space="0" w:color="999999"/>
              <w:right w:val="nil"/>
            </w:tcBorders>
          </w:tcPr>
          <w:p w14:paraId="4E515DEB"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28CE46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22309B4"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538006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0744A3B" w14:textId="77777777" w:rsidR="007A4BB2" w:rsidRPr="000247A8" w:rsidRDefault="007A4BB2">
            <w:pPr>
              <w:rPr>
                <w:rFonts w:ascii="Courier New" w:hAnsi="Courier New"/>
                <w:sz w:val="16"/>
                <w:szCs w:val="16"/>
              </w:rPr>
            </w:pPr>
          </w:p>
        </w:tc>
      </w:tr>
      <w:tr w:rsidR="007A4BB2" w:rsidRPr="000247A8" w14:paraId="4872B81E" w14:textId="77777777">
        <w:tc>
          <w:tcPr>
            <w:tcW w:w="3417" w:type="dxa"/>
            <w:gridSpan w:val="3"/>
            <w:tcBorders>
              <w:top w:val="dotted" w:sz="2" w:space="0" w:color="999999"/>
              <w:bottom w:val="dotted" w:sz="2" w:space="0" w:color="999999"/>
              <w:right w:val="nil"/>
            </w:tcBorders>
          </w:tcPr>
          <w:p w14:paraId="47092C4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SUBACCOUNT2</w:t>
            </w:r>
          </w:p>
        </w:tc>
        <w:tc>
          <w:tcPr>
            <w:tcW w:w="792" w:type="dxa"/>
            <w:tcBorders>
              <w:top w:val="dotted" w:sz="2" w:space="0" w:color="999999"/>
              <w:left w:val="nil"/>
              <w:bottom w:val="dotted" w:sz="2" w:space="0" w:color="999999"/>
              <w:right w:val="nil"/>
            </w:tcBorders>
          </w:tcPr>
          <w:p w14:paraId="45F44CA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82E5B1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56A78AC"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0A4321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623048F" w14:textId="77777777" w:rsidR="007A4BB2" w:rsidRPr="000247A8" w:rsidRDefault="007A4BB2">
            <w:pPr>
              <w:rPr>
                <w:rFonts w:ascii="Courier New" w:hAnsi="Courier New"/>
                <w:sz w:val="16"/>
                <w:szCs w:val="16"/>
              </w:rPr>
            </w:pPr>
          </w:p>
        </w:tc>
      </w:tr>
      <w:tr w:rsidR="007A4BB2" w:rsidRPr="000247A8" w14:paraId="160A5DB4" w14:textId="77777777">
        <w:tc>
          <w:tcPr>
            <w:tcW w:w="3417" w:type="dxa"/>
            <w:gridSpan w:val="3"/>
            <w:tcBorders>
              <w:top w:val="dotted" w:sz="2" w:space="0" w:color="999999"/>
              <w:bottom w:val="dotted" w:sz="2" w:space="0" w:color="999999"/>
              <w:right w:val="nil"/>
            </w:tcBorders>
          </w:tcPr>
          <w:p w14:paraId="740E2C6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ITEM:OBLIGATED S*</w:t>
            </w:r>
          </w:p>
        </w:tc>
        <w:tc>
          <w:tcPr>
            <w:tcW w:w="792" w:type="dxa"/>
            <w:tcBorders>
              <w:top w:val="dotted" w:sz="2" w:space="0" w:color="999999"/>
              <w:left w:val="nil"/>
              <w:bottom w:val="dotted" w:sz="2" w:space="0" w:color="999999"/>
              <w:right w:val="nil"/>
            </w:tcBorders>
          </w:tcPr>
          <w:p w14:paraId="5EC9DBD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1035C9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904AB87"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335589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94C304" w14:textId="77777777" w:rsidR="007A4BB2" w:rsidRPr="000247A8" w:rsidRDefault="007A4BB2">
            <w:pPr>
              <w:rPr>
                <w:rFonts w:ascii="Courier New" w:hAnsi="Courier New"/>
                <w:sz w:val="16"/>
                <w:szCs w:val="16"/>
              </w:rPr>
            </w:pPr>
          </w:p>
        </w:tc>
      </w:tr>
      <w:tr w:rsidR="007A4BB2" w:rsidRPr="000247A8" w14:paraId="653DBDD2" w14:textId="77777777">
        <w:tc>
          <w:tcPr>
            <w:tcW w:w="3417" w:type="dxa"/>
            <w:gridSpan w:val="3"/>
            <w:tcBorders>
              <w:top w:val="dotted" w:sz="2" w:space="0" w:color="999999"/>
              <w:bottom w:val="dotted" w:sz="2" w:space="0" w:color="999999"/>
              <w:right w:val="nil"/>
            </w:tcBorders>
          </w:tcPr>
          <w:p w14:paraId="26B96F9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PARTIAL:SUBACCOUNT1</w:t>
            </w:r>
          </w:p>
        </w:tc>
        <w:tc>
          <w:tcPr>
            <w:tcW w:w="792" w:type="dxa"/>
            <w:tcBorders>
              <w:top w:val="dotted" w:sz="2" w:space="0" w:color="999999"/>
              <w:left w:val="nil"/>
              <w:bottom w:val="dotted" w:sz="2" w:space="0" w:color="999999"/>
              <w:right w:val="nil"/>
            </w:tcBorders>
          </w:tcPr>
          <w:p w14:paraId="32FA222F"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0FE3F5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4D1A7E7"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A232FF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2F32777" w14:textId="77777777" w:rsidR="007A4BB2" w:rsidRPr="000247A8" w:rsidRDefault="007A4BB2">
            <w:pPr>
              <w:rPr>
                <w:rFonts w:ascii="Courier New" w:hAnsi="Courier New"/>
                <w:sz w:val="16"/>
                <w:szCs w:val="16"/>
              </w:rPr>
            </w:pPr>
          </w:p>
        </w:tc>
      </w:tr>
      <w:tr w:rsidR="007A4BB2" w:rsidRPr="000247A8" w14:paraId="1F38F6E0" w14:textId="77777777">
        <w:tc>
          <w:tcPr>
            <w:tcW w:w="3417" w:type="dxa"/>
            <w:gridSpan w:val="3"/>
            <w:tcBorders>
              <w:top w:val="dotted" w:sz="2" w:space="0" w:color="999999"/>
              <w:bottom w:val="dotted" w:sz="2" w:space="0" w:color="999999"/>
              <w:right w:val="nil"/>
            </w:tcBorders>
          </w:tcPr>
          <w:p w14:paraId="0CA806F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PARTIAL:SUBACCOUNT2</w:t>
            </w:r>
          </w:p>
        </w:tc>
        <w:tc>
          <w:tcPr>
            <w:tcW w:w="792" w:type="dxa"/>
            <w:tcBorders>
              <w:top w:val="dotted" w:sz="2" w:space="0" w:color="999999"/>
              <w:left w:val="nil"/>
              <w:bottom w:val="dotted" w:sz="2" w:space="0" w:color="999999"/>
              <w:right w:val="nil"/>
            </w:tcBorders>
          </w:tcPr>
          <w:p w14:paraId="25201E3B"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C34718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2F36B4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F6787F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1D6F9C6" w14:textId="77777777" w:rsidR="007A4BB2" w:rsidRPr="000247A8" w:rsidRDefault="007A4BB2">
            <w:pPr>
              <w:rPr>
                <w:rFonts w:ascii="Courier New" w:hAnsi="Courier New"/>
                <w:sz w:val="16"/>
                <w:szCs w:val="16"/>
              </w:rPr>
            </w:pPr>
          </w:p>
        </w:tc>
      </w:tr>
      <w:tr w:rsidR="007A4BB2" w:rsidRPr="000247A8" w14:paraId="2F506A91" w14:textId="77777777">
        <w:tc>
          <w:tcPr>
            <w:tcW w:w="3417" w:type="dxa"/>
            <w:gridSpan w:val="3"/>
            <w:tcBorders>
              <w:top w:val="dotted" w:sz="2" w:space="0" w:color="999999"/>
              <w:bottom w:val="dotted" w:sz="2" w:space="0" w:color="999999"/>
              <w:right w:val="nil"/>
            </w:tcBorders>
          </w:tcPr>
          <w:p w14:paraId="6763AFF6" w14:textId="77777777" w:rsidR="007A4BB2" w:rsidRPr="000247A8" w:rsidRDefault="007A4BB2">
            <w:pPr>
              <w:rPr>
                <w:rFonts w:ascii="Courier New" w:hAnsi="Courier New"/>
                <w:sz w:val="16"/>
                <w:szCs w:val="16"/>
              </w:rPr>
            </w:pPr>
            <w:r w:rsidRPr="000247A8">
              <w:rPr>
                <w:rFonts w:ascii="Courier New" w:hAnsi="Courier New"/>
                <w:sz w:val="16"/>
                <w:szCs w:val="16"/>
              </w:rPr>
              <w:t>AMENDMENTS (#443.6)</w:t>
            </w:r>
          </w:p>
        </w:tc>
        <w:tc>
          <w:tcPr>
            <w:tcW w:w="792" w:type="dxa"/>
            <w:tcBorders>
              <w:top w:val="dotted" w:sz="2" w:space="0" w:color="999999"/>
              <w:left w:val="nil"/>
              <w:bottom w:val="dotted" w:sz="2" w:space="0" w:color="999999"/>
              <w:right w:val="nil"/>
            </w:tcBorders>
          </w:tcPr>
          <w:p w14:paraId="7662603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712BEE8"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5328D57"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F65323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8458D74" w14:textId="77777777" w:rsidR="007A4BB2" w:rsidRPr="000247A8" w:rsidRDefault="007A4BB2">
            <w:pPr>
              <w:rPr>
                <w:rFonts w:ascii="Courier New" w:hAnsi="Courier New"/>
                <w:sz w:val="16"/>
                <w:szCs w:val="16"/>
              </w:rPr>
            </w:pPr>
          </w:p>
        </w:tc>
      </w:tr>
      <w:tr w:rsidR="007A4BB2" w:rsidRPr="000247A8" w14:paraId="0212CEFC" w14:textId="77777777">
        <w:tc>
          <w:tcPr>
            <w:tcW w:w="3417" w:type="dxa"/>
            <w:gridSpan w:val="3"/>
            <w:tcBorders>
              <w:top w:val="dotted" w:sz="2" w:space="0" w:color="999999"/>
              <w:bottom w:val="dotted" w:sz="2" w:space="0" w:color="999999"/>
              <w:right w:val="nil"/>
            </w:tcBorders>
          </w:tcPr>
          <w:p w14:paraId="3B1504D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SUBACCOUNT1</w:t>
            </w:r>
          </w:p>
        </w:tc>
        <w:tc>
          <w:tcPr>
            <w:tcW w:w="792" w:type="dxa"/>
            <w:tcBorders>
              <w:top w:val="dotted" w:sz="2" w:space="0" w:color="999999"/>
              <w:left w:val="nil"/>
              <w:bottom w:val="dotted" w:sz="2" w:space="0" w:color="999999"/>
              <w:right w:val="nil"/>
            </w:tcBorders>
          </w:tcPr>
          <w:p w14:paraId="30673626"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295105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B9FDC54"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ED4416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FDD264B" w14:textId="77777777" w:rsidR="007A4BB2" w:rsidRPr="000247A8" w:rsidRDefault="007A4BB2">
            <w:pPr>
              <w:rPr>
                <w:rFonts w:ascii="Courier New" w:hAnsi="Courier New"/>
                <w:sz w:val="16"/>
                <w:szCs w:val="16"/>
              </w:rPr>
            </w:pPr>
          </w:p>
        </w:tc>
      </w:tr>
      <w:tr w:rsidR="007A4BB2" w:rsidRPr="000247A8" w14:paraId="5F00C42D" w14:textId="77777777">
        <w:tc>
          <w:tcPr>
            <w:tcW w:w="3417" w:type="dxa"/>
            <w:gridSpan w:val="3"/>
            <w:tcBorders>
              <w:top w:val="dotted" w:sz="2" w:space="0" w:color="999999"/>
              <w:bottom w:val="dotted" w:sz="2" w:space="0" w:color="999999"/>
              <w:right w:val="nil"/>
            </w:tcBorders>
          </w:tcPr>
          <w:p w14:paraId="269B54D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SUBACCOUNT2</w:t>
            </w:r>
          </w:p>
        </w:tc>
        <w:tc>
          <w:tcPr>
            <w:tcW w:w="792" w:type="dxa"/>
            <w:tcBorders>
              <w:top w:val="dotted" w:sz="2" w:space="0" w:color="999999"/>
              <w:left w:val="nil"/>
              <w:bottom w:val="dotted" w:sz="2" w:space="0" w:color="999999"/>
              <w:right w:val="nil"/>
            </w:tcBorders>
          </w:tcPr>
          <w:p w14:paraId="3011A36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FB6903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9C77A1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4A4156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5D60814" w14:textId="77777777" w:rsidR="007A4BB2" w:rsidRPr="000247A8" w:rsidRDefault="007A4BB2">
            <w:pPr>
              <w:rPr>
                <w:rFonts w:ascii="Courier New" w:hAnsi="Courier New"/>
                <w:sz w:val="16"/>
                <w:szCs w:val="16"/>
              </w:rPr>
            </w:pPr>
          </w:p>
        </w:tc>
      </w:tr>
      <w:tr w:rsidR="007A4BB2" w:rsidRPr="000247A8" w14:paraId="469A0B78" w14:textId="77777777">
        <w:tc>
          <w:tcPr>
            <w:tcW w:w="3417" w:type="dxa"/>
            <w:gridSpan w:val="3"/>
            <w:tcBorders>
              <w:top w:val="dotted" w:sz="2" w:space="0" w:color="999999"/>
              <w:bottom w:val="dotted" w:sz="2" w:space="0" w:color="999999"/>
              <w:right w:val="nil"/>
            </w:tcBorders>
          </w:tcPr>
          <w:p w14:paraId="3B72D52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ITEM:OBLIGATED S*</w:t>
            </w:r>
          </w:p>
        </w:tc>
        <w:tc>
          <w:tcPr>
            <w:tcW w:w="792" w:type="dxa"/>
            <w:tcBorders>
              <w:top w:val="dotted" w:sz="2" w:space="0" w:color="999999"/>
              <w:left w:val="nil"/>
              <w:bottom w:val="dotted" w:sz="2" w:space="0" w:color="999999"/>
              <w:right w:val="nil"/>
            </w:tcBorders>
          </w:tcPr>
          <w:p w14:paraId="3F690F97"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C87F17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64650D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299462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D259A38" w14:textId="77777777" w:rsidR="007A4BB2" w:rsidRPr="000247A8" w:rsidRDefault="007A4BB2">
            <w:pPr>
              <w:rPr>
                <w:rFonts w:ascii="Courier New" w:hAnsi="Courier New"/>
                <w:sz w:val="16"/>
                <w:szCs w:val="16"/>
              </w:rPr>
            </w:pPr>
          </w:p>
        </w:tc>
      </w:tr>
      <w:tr w:rsidR="007A4BB2" w:rsidRPr="000247A8" w14:paraId="2BF3A5F1" w14:textId="77777777">
        <w:tc>
          <w:tcPr>
            <w:tcW w:w="3417" w:type="dxa"/>
            <w:gridSpan w:val="3"/>
            <w:tcBorders>
              <w:top w:val="dotted" w:sz="2" w:space="0" w:color="999999"/>
              <w:bottom w:val="dotted" w:sz="2" w:space="0" w:color="999999"/>
              <w:right w:val="nil"/>
            </w:tcBorders>
          </w:tcPr>
          <w:p w14:paraId="1EB6CC1E" w14:textId="77777777" w:rsidR="007A4BB2" w:rsidRPr="000247A8" w:rsidRDefault="007A4BB2">
            <w:pPr>
              <w:rPr>
                <w:rFonts w:ascii="Courier New" w:hAnsi="Courier New"/>
                <w:sz w:val="16"/>
                <w:szCs w:val="16"/>
              </w:rPr>
            </w:pPr>
            <w:r w:rsidRPr="000247A8">
              <w:rPr>
                <w:rFonts w:ascii="Courier New" w:hAnsi="Courier New"/>
                <w:sz w:val="16"/>
                <w:szCs w:val="16"/>
              </w:rPr>
              <w:t>REQUEST FOR QUOTATIO (#444.019)</w:t>
            </w:r>
          </w:p>
        </w:tc>
        <w:tc>
          <w:tcPr>
            <w:tcW w:w="792" w:type="dxa"/>
            <w:tcBorders>
              <w:top w:val="dotted" w:sz="2" w:space="0" w:color="999999"/>
              <w:left w:val="nil"/>
              <w:bottom w:val="dotted" w:sz="2" w:space="0" w:color="999999"/>
              <w:right w:val="nil"/>
            </w:tcBorders>
          </w:tcPr>
          <w:p w14:paraId="65C16659"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780612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31C534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0B3045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EBB2127" w14:textId="77777777" w:rsidR="007A4BB2" w:rsidRPr="000247A8" w:rsidRDefault="007A4BB2">
            <w:pPr>
              <w:rPr>
                <w:rFonts w:ascii="Courier New" w:hAnsi="Courier New"/>
                <w:sz w:val="16"/>
                <w:szCs w:val="16"/>
              </w:rPr>
            </w:pPr>
          </w:p>
        </w:tc>
      </w:tr>
      <w:tr w:rsidR="007A4BB2" w:rsidRPr="000247A8" w14:paraId="00894AC0" w14:textId="77777777">
        <w:tc>
          <w:tcPr>
            <w:tcW w:w="3417" w:type="dxa"/>
            <w:gridSpan w:val="3"/>
            <w:tcBorders>
              <w:top w:val="dotted" w:sz="2" w:space="0" w:color="999999"/>
              <w:bottom w:val="dotted" w:sz="2" w:space="0" w:color="999999"/>
              <w:right w:val="nil"/>
            </w:tcBorders>
          </w:tcPr>
          <w:p w14:paraId="3D31E10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ITEM:BOC</w:t>
            </w:r>
          </w:p>
        </w:tc>
        <w:tc>
          <w:tcPr>
            <w:tcW w:w="792" w:type="dxa"/>
            <w:tcBorders>
              <w:top w:val="dotted" w:sz="2" w:space="0" w:color="999999"/>
              <w:left w:val="nil"/>
              <w:bottom w:val="dotted" w:sz="2" w:space="0" w:color="999999"/>
              <w:right w:val="nil"/>
            </w:tcBorders>
          </w:tcPr>
          <w:p w14:paraId="3D9362A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A3D4E1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CEA31A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F80D22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C0BECD3" w14:textId="77777777" w:rsidR="007A4BB2" w:rsidRPr="000247A8" w:rsidRDefault="007A4BB2">
            <w:pPr>
              <w:rPr>
                <w:rFonts w:ascii="Courier New" w:hAnsi="Courier New"/>
                <w:sz w:val="16"/>
                <w:szCs w:val="16"/>
              </w:rPr>
            </w:pPr>
          </w:p>
        </w:tc>
      </w:tr>
      <w:tr w:rsidR="007A4BB2" w:rsidRPr="000247A8" w14:paraId="38051F02" w14:textId="77777777">
        <w:tc>
          <w:tcPr>
            <w:tcW w:w="3417" w:type="dxa"/>
            <w:gridSpan w:val="3"/>
            <w:tcBorders>
              <w:bottom w:val="dotted" w:sz="2" w:space="0" w:color="999999"/>
              <w:right w:val="nil"/>
            </w:tcBorders>
          </w:tcPr>
          <w:p w14:paraId="2E055109" w14:textId="77777777" w:rsidR="007A4BB2" w:rsidRPr="000247A8" w:rsidRDefault="007A4BB2">
            <w:pPr>
              <w:rPr>
                <w:rFonts w:ascii="Courier New" w:hAnsi="Courier New"/>
                <w:sz w:val="16"/>
                <w:szCs w:val="16"/>
              </w:rPr>
            </w:pPr>
            <w:r w:rsidRPr="000247A8">
              <w:rPr>
                <w:rFonts w:ascii="Courier New" w:hAnsi="Courier New"/>
                <w:sz w:val="18"/>
              </w:rPr>
              <w:t>FUND CONTROL POINT (#420.01)</w:t>
            </w:r>
          </w:p>
        </w:tc>
        <w:tc>
          <w:tcPr>
            <w:tcW w:w="792" w:type="dxa"/>
            <w:tcBorders>
              <w:left w:val="nil"/>
              <w:bottom w:val="dotted" w:sz="2" w:space="0" w:color="999999"/>
              <w:right w:val="nil"/>
            </w:tcBorders>
          </w:tcPr>
          <w:p w14:paraId="1D02A356"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0940C9CA"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1589F44F"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686E3315"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66AA8D8C" w14:textId="77777777" w:rsidR="007A4BB2" w:rsidRPr="000247A8" w:rsidRDefault="007A4BB2">
            <w:pPr>
              <w:rPr>
                <w:rFonts w:ascii="Courier New" w:hAnsi="Courier New"/>
                <w:sz w:val="16"/>
                <w:szCs w:val="16"/>
              </w:rPr>
            </w:pPr>
          </w:p>
        </w:tc>
      </w:tr>
      <w:tr w:rsidR="007A4BB2" w:rsidRPr="000247A8" w14:paraId="41399354" w14:textId="77777777">
        <w:tc>
          <w:tcPr>
            <w:tcW w:w="3417" w:type="dxa"/>
            <w:gridSpan w:val="3"/>
            <w:tcBorders>
              <w:top w:val="dotted" w:sz="2" w:space="0" w:color="999999"/>
              <w:bottom w:val="dotted" w:sz="2" w:space="0" w:color="999999"/>
              <w:right w:val="nil"/>
            </w:tcBorders>
          </w:tcPr>
          <w:p w14:paraId="37835FD3" w14:textId="77777777" w:rsidR="007A4BB2" w:rsidRPr="000247A8" w:rsidRDefault="007A4BB2">
            <w:pPr>
              <w:ind w:leftChars="100" w:left="240"/>
              <w:rPr>
                <w:rFonts w:ascii="Courier New" w:hAnsi="Courier New"/>
                <w:sz w:val="16"/>
                <w:szCs w:val="16"/>
              </w:rPr>
            </w:pPr>
            <w:r w:rsidRPr="000247A8">
              <w:rPr>
                <w:rFonts w:ascii="Courier New" w:hAnsi="Courier New"/>
                <w:sz w:val="18"/>
              </w:rPr>
              <w:t>CONTROL POINT NAME:FUND</w:t>
            </w:r>
          </w:p>
        </w:tc>
        <w:tc>
          <w:tcPr>
            <w:tcW w:w="792" w:type="dxa"/>
            <w:tcBorders>
              <w:top w:val="dotted" w:sz="2" w:space="0" w:color="999999"/>
              <w:left w:val="nil"/>
              <w:bottom w:val="dotted" w:sz="2" w:space="0" w:color="999999"/>
              <w:right w:val="nil"/>
            </w:tcBorders>
          </w:tcPr>
          <w:p w14:paraId="46000229"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095FB6F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7F9D913" w14:textId="77777777" w:rsidR="007A4BB2" w:rsidRPr="000247A8" w:rsidRDefault="007A4BB2">
            <w:pPr>
              <w:rPr>
                <w:rFonts w:ascii="Courier New" w:hAnsi="Courier New"/>
                <w:sz w:val="16"/>
                <w:szCs w:val="16"/>
              </w:rPr>
            </w:pPr>
            <w:r w:rsidRPr="000247A8">
              <w:rPr>
                <w:rFonts w:ascii="Courier New" w:hAnsi="Courier New"/>
                <w:sz w:val="18"/>
              </w:rPr>
              <w:t>(420.3) PRCD FUND*</w:t>
            </w:r>
          </w:p>
        </w:tc>
        <w:tc>
          <w:tcPr>
            <w:tcW w:w="360" w:type="dxa"/>
            <w:tcBorders>
              <w:top w:val="dotted" w:sz="2" w:space="0" w:color="999999"/>
              <w:left w:val="nil"/>
              <w:bottom w:val="dotted" w:sz="2" w:space="0" w:color="999999"/>
              <w:right w:val="nil"/>
            </w:tcBorders>
          </w:tcPr>
          <w:p w14:paraId="0709771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12B3269" w14:textId="77777777" w:rsidR="007A4BB2" w:rsidRPr="000247A8" w:rsidRDefault="007A4BB2">
            <w:pPr>
              <w:rPr>
                <w:rFonts w:ascii="Courier New" w:hAnsi="Courier New"/>
                <w:sz w:val="16"/>
                <w:szCs w:val="16"/>
              </w:rPr>
            </w:pPr>
          </w:p>
        </w:tc>
      </w:tr>
      <w:tr w:rsidR="007A4BB2" w:rsidRPr="000247A8" w14:paraId="1F6D1AE9" w14:textId="77777777">
        <w:tc>
          <w:tcPr>
            <w:tcW w:w="3417" w:type="dxa"/>
            <w:gridSpan w:val="3"/>
            <w:tcBorders>
              <w:top w:val="dotted" w:sz="2" w:space="0" w:color="999999"/>
              <w:bottom w:val="dotted" w:sz="2" w:space="0" w:color="999999"/>
              <w:right w:val="nil"/>
            </w:tcBorders>
          </w:tcPr>
          <w:p w14:paraId="58D5C54C" w14:textId="77777777" w:rsidR="007A4BB2" w:rsidRPr="000247A8" w:rsidRDefault="007A4BB2">
            <w:pPr>
              <w:ind w:leftChars="100" w:left="240"/>
              <w:rPr>
                <w:rFonts w:ascii="Courier New" w:hAnsi="Courier New"/>
                <w:sz w:val="18"/>
              </w:rPr>
            </w:pPr>
            <w:r w:rsidRPr="000247A8">
              <w:rPr>
                <w:rFonts w:ascii="Courier New" w:hAnsi="Courier New"/>
                <w:sz w:val="18"/>
              </w:rPr>
              <w:t>CONTR:COMMITT:FY ALD/*</w:t>
            </w:r>
          </w:p>
        </w:tc>
        <w:tc>
          <w:tcPr>
            <w:tcW w:w="792" w:type="dxa"/>
            <w:tcBorders>
              <w:top w:val="dotted" w:sz="2" w:space="0" w:color="999999"/>
              <w:left w:val="nil"/>
              <w:bottom w:val="dotted" w:sz="2" w:space="0" w:color="999999"/>
              <w:right w:val="nil"/>
            </w:tcBorders>
          </w:tcPr>
          <w:p w14:paraId="1BFECEE7"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95422A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BC30783"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1403FD1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8102BCC" w14:textId="77777777" w:rsidR="007A4BB2" w:rsidRPr="000247A8" w:rsidRDefault="007A4BB2">
            <w:pPr>
              <w:rPr>
                <w:rFonts w:ascii="Courier New" w:hAnsi="Courier New"/>
                <w:sz w:val="16"/>
                <w:szCs w:val="16"/>
              </w:rPr>
            </w:pPr>
          </w:p>
        </w:tc>
      </w:tr>
      <w:tr w:rsidR="007A4BB2" w:rsidRPr="000247A8" w14:paraId="6CCDF0F5" w14:textId="77777777">
        <w:tc>
          <w:tcPr>
            <w:tcW w:w="3417" w:type="dxa"/>
            <w:gridSpan w:val="3"/>
            <w:tcBorders>
              <w:top w:val="dotted" w:sz="2" w:space="0" w:color="999999"/>
              <w:bottom w:val="dotted" w:sz="2" w:space="0" w:color="999999"/>
              <w:right w:val="nil"/>
            </w:tcBorders>
          </w:tcPr>
          <w:p w14:paraId="37AE2267" w14:textId="77777777" w:rsidR="007A4BB2" w:rsidRPr="000247A8" w:rsidRDefault="007A4BB2">
            <w:pPr>
              <w:rPr>
                <w:rFonts w:ascii="Courier New" w:hAnsi="Courier New"/>
                <w:sz w:val="18"/>
              </w:rPr>
            </w:pPr>
            <w:r w:rsidRPr="000247A8">
              <w:rPr>
                <w:rFonts w:ascii="Courier New" w:hAnsi="Courier New"/>
                <w:sz w:val="18"/>
              </w:rPr>
              <w:t>ACCOUNTS RECEIVABLE (#430.01)</w:t>
            </w:r>
          </w:p>
        </w:tc>
        <w:tc>
          <w:tcPr>
            <w:tcW w:w="792" w:type="dxa"/>
            <w:tcBorders>
              <w:top w:val="dotted" w:sz="2" w:space="0" w:color="999999"/>
              <w:left w:val="nil"/>
              <w:bottom w:val="dotted" w:sz="2" w:space="0" w:color="999999"/>
              <w:right w:val="nil"/>
            </w:tcBorders>
          </w:tcPr>
          <w:p w14:paraId="2E6AA761"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CA40589"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B7535AE"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6A99370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2E16AE1" w14:textId="77777777" w:rsidR="007A4BB2" w:rsidRPr="000247A8" w:rsidRDefault="007A4BB2">
            <w:pPr>
              <w:rPr>
                <w:rFonts w:ascii="Courier New" w:hAnsi="Courier New"/>
                <w:sz w:val="16"/>
                <w:szCs w:val="16"/>
              </w:rPr>
            </w:pPr>
          </w:p>
        </w:tc>
      </w:tr>
      <w:tr w:rsidR="007A4BB2" w:rsidRPr="000247A8" w14:paraId="66986212" w14:textId="77777777">
        <w:tc>
          <w:tcPr>
            <w:tcW w:w="3417" w:type="dxa"/>
            <w:gridSpan w:val="3"/>
            <w:tcBorders>
              <w:top w:val="dotted" w:sz="2" w:space="0" w:color="999999"/>
              <w:bottom w:val="dotted" w:sz="2" w:space="0" w:color="999999"/>
              <w:right w:val="nil"/>
            </w:tcBorders>
          </w:tcPr>
          <w:p w14:paraId="33A1E230" w14:textId="77777777" w:rsidR="007A4BB2" w:rsidRPr="000247A8" w:rsidRDefault="007A4BB2">
            <w:pPr>
              <w:ind w:leftChars="100" w:left="240"/>
              <w:rPr>
                <w:rFonts w:ascii="Courier New" w:hAnsi="Courier New"/>
                <w:sz w:val="18"/>
              </w:rPr>
            </w:pPr>
            <w:r w:rsidRPr="000247A8">
              <w:rPr>
                <w:rFonts w:ascii="Courier New" w:hAnsi="Courier New"/>
                <w:sz w:val="18"/>
              </w:rPr>
              <w:t>FISCAL YEAR:ALD CODE</w:t>
            </w:r>
          </w:p>
        </w:tc>
        <w:tc>
          <w:tcPr>
            <w:tcW w:w="792" w:type="dxa"/>
            <w:tcBorders>
              <w:top w:val="dotted" w:sz="2" w:space="0" w:color="999999"/>
              <w:left w:val="nil"/>
              <w:bottom w:val="dotted" w:sz="2" w:space="0" w:color="999999"/>
              <w:right w:val="nil"/>
            </w:tcBorders>
          </w:tcPr>
          <w:p w14:paraId="646F1697"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14C27FD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4AE2A0E"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2890063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84C6A57" w14:textId="77777777" w:rsidR="007A4BB2" w:rsidRPr="000247A8" w:rsidRDefault="007A4BB2">
            <w:pPr>
              <w:rPr>
                <w:rFonts w:ascii="Courier New" w:hAnsi="Courier New"/>
                <w:sz w:val="16"/>
                <w:szCs w:val="16"/>
              </w:rPr>
            </w:pPr>
          </w:p>
        </w:tc>
      </w:tr>
      <w:tr w:rsidR="007A4BB2" w:rsidRPr="000247A8" w14:paraId="18499880" w14:textId="77777777">
        <w:tc>
          <w:tcPr>
            <w:tcW w:w="3417" w:type="dxa"/>
            <w:gridSpan w:val="3"/>
            <w:tcBorders>
              <w:top w:val="dotted" w:sz="2" w:space="0" w:color="999999"/>
              <w:bottom w:val="dotted" w:sz="2" w:space="0" w:color="999999"/>
              <w:right w:val="nil"/>
            </w:tcBorders>
          </w:tcPr>
          <w:p w14:paraId="7EF73DE7" w14:textId="77777777" w:rsidR="007A4BB2" w:rsidRPr="000247A8" w:rsidRDefault="007A4BB2">
            <w:pPr>
              <w:rPr>
                <w:rFonts w:ascii="Courier New" w:hAnsi="Courier New"/>
                <w:sz w:val="18"/>
              </w:rPr>
            </w:pPr>
            <w:r w:rsidRPr="000247A8">
              <w:rPr>
                <w:rFonts w:ascii="Courier New" w:hAnsi="Courier New"/>
                <w:sz w:val="18"/>
              </w:rPr>
              <w:t>ACCOUNTS RECEIVABLE  (#430.2)</w:t>
            </w:r>
          </w:p>
        </w:tc>
        <w:tc>
          <w:tcPr>
            <w:tcW w:w="792" w:type="dxa"/>
            <w:tcBorders>
              <w:top w:val="dotted" w:sz="2" w:space="0" w:color="999999"/>
              <w:left w:val="nil"/>
              <w:bottom w:val="dotted" w:sz="2" w:space="0" w:color="999999"/>
              <w:right w:val="nil"/>
            </w:tcBorders>
          </w:tcPr>
          <w:p w14:paraId="6E0EC04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6F42DB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08A233E"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6E76B49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AFC3351" w14:textId="77777777" w:rsidR="007A4BB2" w:rsidRPr="000247A8" w:rsidRDefault="007A4BB2">
            <w:pPr>
              <w:rPr>
                <w:rFonts w:ascii="Courier New" w:hAnsi="Courier New"/>
                <w:sz w:val="16"/>
                <w:szCs w:val="16"/>
              </w:rPr>
            </w:pPr>
          </w:p>
        </w:tc>
      </w:tr>
      <w:tr w:rsidR="007A4BB2" w:rsidRPr="000247A8" w14:paraId="2D306E85" w14:textId="77777777">
        <w:tc>
          <w:tcPr>
            <w:tcW w:w="3417" w:type="dxa"/>
            <w:gridSpan w:val="3"/>
            <w:tcBorders>
              <w:top w:val="dotted" w:sz="2" w:space="0" w:color="999999"/>
              <w:bottom w:val="dotted" w:sz="2" w:space="0" w:color="999999"/>
              <w:right w:val="nil"/>
            </w:tcBorders>
          </w:tcPr>
          <w:p w14:paraId="5A6C1375" w14:textId="77777777" w:rsidR="007A4BB2" w:rsidRPr="000247A8" w:rsidRDefault="007A4BB2">
            <w:pPr>
              <w:ind w:leftChars="100" w:left="240"/>
              <w:rPr>
                <w:rFonts w:ascii="Courier New" w:hAnsi="Courier New"/>
                <w:sz w:val="18"/>
              </w:rPr>
            </w:pPr>
            <w:r w:rsidRPr="000247A8">
              <w:rPr>
                <w:rFonts w:ascii="Courier New" w:hAnsi="Courier New"/>
                <w:sz w:val="18"/>
              </w:rPr>
              <w:t>ALD CODE</w:t>
            </w:r>
          </w:p>
        </w:tc>
        <w:tc>
          <w:tcPr>
            <w:tcW w:w="792" w:type="dxa"/>
            <w:tcBorders>
              <w:top w:val="dotted" w:sz="2" w:space="0" w:color="999999"/>
              <w:left w:val="nil"/>
              <w:bottom w:val="dotted" w:sz="2" w:space="0" w:color="999999"/>
              <w:right w:val="nil"/>
            </w:tcBorders>
          </w:tcPr>
          <w:p w14:paraId="7F3348BD"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6D7A87A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0B3CBFF"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5CA5A88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A3E903E" w14:textId="77777777" w:rsidR="007A4BB2" w:rsidRPr="000247A8" w:rsidRDefault="007A4BB2">
            <w:pPr>
              <w:rPr>
                <w:rFonts w:ascii="Courier New" w:hAnsi="Courier New"/>
                <w:sz w:val="16"/>
                <w:szCs w:val="16"/>
              </w:rPr>
            </w:pPr>
          </w:p>
        </w:tc>
      </w:tr>
      <w:tr w:rsidR="007A4BB2" w:rsidRPr="000247A8" w14:paraId="378BBC1C" w14:textId="77777777">
        <w:tc>
          <w:tcPr>
            <w:tcW w:w="3417" w:type="dxa"/>
            <w:gridSpan w:val="3"/>
            <w:tcBorders>
              <w:bottom w:val="dotted" w:sz="2" w:space="0" w:color="999999"/>
              <w:right w:val="nil"/>
            </w:tcBorders>
          </w:tcPr>
          <w:p w14:paraId="360CAF8C" w14:textId="77777777" w:rsidR="007A4BB2" w:rsidRPr="000247A8" w:rsidRDefault="007A4BB2">
            <w:pPr>
              <w:rPr>
                <w:rFonts w:ascii="Courier New" w:hAnsi="Courier New"/>
                <w:sz w:val="16"/>
                <w:szCs w:val="16"/>
              </w:rPr>
            </w:pPr>
            <w:r w:rsidRPr="000247A8">
              <w:rPr>
                <w:rFonts w:ascii="Courier New" w:hAnsi="Courier New"/>
                <w:sz w:val="18"/>
              </w:rPr>
              <w:t>INVENTORY TRANSACTIO (#445.2)</w:t>
            </w:r>
          </w:p>
        </w:tc>
        <w:tc>
          <w:tcPr>
            <w:tcW w:w="792" w:type="dxa"/>
            <w:tcBorders>
              <w:left w:val="nil"/>
              <w:bottom w:val="dotted" w:sz="2" w:space="0" w:color="999999"/>
              <w:right w:val="nil"/>
            </w:tcBorders>
          </w:tcPr>
          <w:p w14:paraId="1FB74F6D" w14:textId="77777777" w:rsidR="007A4BB2" w:rsidRPr="000247A8" w:rsidRDefault="007A4BB2">
            <w:pPr>
              <w:jc w:val="center"/>
              <w:rPr>
                <w:rFonts w:ascii="Courier New" w:hAnsi="Courier New"/>
                <w:sz w:val="18"/>
              </w:rPr>
            </w:pPr>
          </w:p>
        </w:tc>
        <w:tc>
          <w:tcPr>
            <w:tcW w:w="360" w:type="dxa"/>
            <w:tcBorders>
              <w:left w:val="nil"/>
              <w:bottom w:val="dotted" w:sz="2" w:space="0" w:color="999999"/>
              <w:right w:val="nil"/>
            </w:tcBorders>
          </w:tcPr>
          <w:p w14:paraId="566EB99A" w14:textId="77777777" w:rsidR="007A4BB2" w:rsidRPr="000247A8" w:rsidRDefault="007A4BB2">
            <w:pPr>
              <w:jc w:val="center"/>
              <w:rPr>
                <w:rFonts w:ascii="Courier New" w:hAnsi="Courier New"/>
                <w:sz w:val="18"/>
              </w:rPr>
            </w:pPr>
          </w:p>
        </w:tc>
        <w:tc>
          <w:tcPr>
            <w:tcW w:w="2632" w:type="dxa"/>
            <w:tcBorders>
              <w:left w:val="nil"/>
              <w:bottom w:val="dotted" w:sz="2" w:space="0" w:color="999999"/>
              <w:right w:val="nil"/>
            </w:tcBorders>
          </w:tcPr>
          <w:p w14:paraId="70D31AD7" w14:textId="77777777" w:rsidR="007A4BB2" w:rsidRPr="000247A8" w:rsidRDefault="007A4BB2">
            <w:pPr>
              <w:rPr>
                <w:rFonts w:ascii="Courier New" w:hAnsi="Courier New"/>
                <w:sz w:val="18"/>
              </w:rPr>
            </w:pPr>
          </w:p>
        </w:tc>
        <w:tc>
          <w:tcPr>
            <w:tcW w:w="360" w:type="dxa"/>
            <w:tcBorders>
              <w:left w:val="nil"/>
              <w:bottom w:val="dotted" w:sz="2" w:space="0" w:color="999999"/>
              <w:right w:val="nil"/>
            </w:tcBorders>
          </w:tcPr>
          <w:p w14:paraId="6DB99866" w14:textId="77777777" w:rsidR="007A4BB2" w:rsidRPr="000247A8" w:rsidRDefault="007A4BB2">
            <w:pPr>
              <w:jc w:val="center"/>
              <w:rPr>
                <w:rFonts w:ascii="Courier New" w:hAnsi="Courier New"/>
                <w:sz w:val="18"/>
              </w:rPr>
            </w:pPr>
          </w:p>
        </w:tc>
        <w:tc>
          <w:tcPr>
            <w:tcW w:w="2339" w:type="dxa"/>
            <w:tcBorders>
              <w:left w:val="nil"/>
              <w:bottom w:val="dotted" w:sz="2" w:space="0" w:color="999999"/>
            </w:tcBorders>
          </w:tcPr>
          <w:p w14:paraId="04186949" w14:textId="77777777" w:rsidR="007A4BB2" w:rsidRPr="000247A8" w:rsidRDefault="007A4BB2">
            <w:pPr>
              <w:rPr>
                <w:rFonts w:ascii="Courier New" w:hAnsi="Courier New"/>
                <w:sz w:val="18"/>
              </w:rPr>
            </w:pPr>
          </w:p>
        </w:tc>
      </w:tr>
      <w:tr w:rsidR="007A4BB2" w:rsidRPr="000247A8" w14:paraId="73662C8C" w14:textId="77777777">
        <w:tc>
          <w:tcPr>
            <w:tcW w:w="3417" w:type="dxa"/>
            <w:gridSpan w:val="3"/>
            <w:tcBorders>
              <w:top w:val="dotted" w:sz="2" w:space="0" w:color="999999"/>
              <w:bottom w:val="dotted" w:sz="2" w:space="0" w:color="999999"/>
              <w:right w:val="nil"/>
            </w:tcBorders>
          </w:tcPr>
          <w:p w14:paraId="06BC468E" w14:textId="77777777" w:rsidR="007A4BB2" w:rsidRPr="000247A8" w:rsidRDefault="007A4BB2">
            <w:pPr>
              <w:ind w:leftChars="100" w:left="240"/>
              <w:rPr>
                <w:rFonts w:ascii="Courier New" w:hAnsi="Courier New"/>
                <w:sz w:val="18"/>
              </w:rPr>
            </w:pPr>
            <w:r w:rsidRPr="000247A8">
              <w:rPr>
                <w:rFonts w:ascii="Courier New" w:hAnsi="Courier New"/>
                <w:sz w:val="18"/>
              </w:rPr>
              <w:t>LOG TRANSACTION CODE</w:t>
            </w:r>
          </w:p>
        </w:tc>
        <w:tc>
          <w:tcPr>
            <w:tcW w:w="792" w:type="dxa"/>
            <w:tcBorders>
              <w:top w:val="dotted" w:sz="2" w:space="0" w:color="999999"/>
              <w:left w:val="nil"/>
              <w:bottom w:val="dotted" w:sz="2" w:space="0" w:color="999999"/>
              <w:right w:val="nil"/>
            </w:tcBorders>
          </w:tcPr>
          <w:p w14:paraId="7FEB7AE4" w14:textId="77777777" w:rsidR="007A4BB2" w:rsidRPr="000247A8" w:rsidRDefault="007A4BB2">
            <w:pPr>
              <w:jc w:val="center"/>
              <w:rPr>
                <w:rFonts w:ascii="Courier New" w:hAnsi="Courier New"/>
                <w:sz w:val="18"/>
              </w:rPr>
            </w:pPr>
            <w:r w:rsidRPr="000247A8">
              <w:rPr>
                <w:rFonts w:ascii="Courier New" w:hAnsi="Courier New"/>
                <w:sz w:val="18"/>
              </w:rPr>
              <w:t>N</w:t>
            </w:r>
          </w:p>
        </w:tc>
        <w:tc>
          <w:tcPr>
            <w:tcW w:w="360" w:type="dxa"/>
            <w:tcBorders>
              <w:top w:val="dotted" w:sz="2" w:space="0" w:color="999999"/>
              <w:left w:val="nil"/>
              <w:bottom w:val="dotted" w:sz="2" w:space="0" w:color="999999"/>
              <w:right w:val="nil"/>
            </w:tcBorders>
          </w:tcPr>
          <w:p w14:paraId="07D67DB5"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4AA14C6A" w14:textId="77777777" w:rsidR="007A4BB2" w:rsidRPr="000247A8" w:rsidRDefault="007A4BB2">
            <w:pPr>
              <w:rPr>
                <w:rFonts w:ascii="Courier New" w:hAnsi="Courier New"/>
                <w:sz w:val="18"/>
              </w:rPr>
            </w:pPr>
            <w:r w:rsidRPr="000247A8">
              <w:rPr>
                <w:rFonts w:ascii="Courier New" w:hAnsi="Courier New"/>
                <w:sz w:val="18"/>
              </w:rPr>
              <w:t>(420.4) CALM/LOG *</w:t>
            </w:r>
          </w:p>
        </w:tc>
        <w:tc>
          <w:tcPr>
            <w:tcW w:w="360" w:type="dxa"/>
            <w:tcBorders>
              <w:top w:val="dotted" w:sz="2" w:space="0" w:color="999999"/>
              <w:left w:val="nil"/>
              <w:bottom w:val="dotted" w:sz="2" w:space="0" w:color="999999"/>
              <w:right w:val="nil"/>
            </w:tcBorders>
          </w:tcPr>
          <w:p w14:paraId="28FD592C"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1A52BE95" w14:textId="77777777" w:rsidR="007A4BB2" w:rsidRPr="000247A8" w:rsidRDefault="007A4BB2">
            <w:pPr>
              <w:rPr>
                <w:rFonts w:ascii="Courier New" w:hAnsi="Courier New"/>
                <w:sz w:val="18"/>
              </w:rPr>
            </w:pPr>
          </w:p>
        </w:tc>
      </w:tr>
      <w:tr w:rsidR="007A4BB2" w:rsidRPr="000247A8" w14:paraId="50B25C45" w14:textId="77777777">
        <w:tc>
          <w:tcPr>
            <w:tcW w:w="1440" w:type="dxa"/>
            <w:tcBorders>
              <w:top w:val="nil"/>
              <w:bottom w:val="nil"/>
              <w:right w:val="nil"/>
            </w:tcBorders>
          </w:tcPr>
          <w:p w14:paraId="31C7EF92" w14:textId="77777777" w:rsidR="007A4BB2" w:rsidRPr="000247A8" w:rsidRDefault="007A4BB2">
            <w:pPr>
              <w:ind w:leftChars="100" w:left="240"/>
              <w:rPr>
                <w:rFonts w:ascii="Courier New" w:hAnsi="Courier New"/>
                <w:sz w:val="18"/>
              </w:rPr>
            </w:pPr>
          </w:p>
        </w:tc>
        <w:tc>
          <w:tcPr>
            <w:tcW w:w="2769" w:type="dxa"/>
            <w:gridSpan w:val="3"/>
            <w:tcBorders>
              <w:top w:val="dotted" w:sz="2" w:space="0" w:color="999999"/>
              <w:bottom w:val="dotted" w:sz="2" w:space="0" w:color="999999"/>
              <w:right w:val="nil"/>
            </w:tcBorders>
          </w:tcPr>
          <w:p w14:paraId="5E3E7F7E" w14:textId="77777777" w:rsidR="007A4BB2" w:rsidRPr="000247A8" w:rsidRDefault="007A4BB2">
            <w:pPr>
              <w:ind w:leftChars="100" w:left="240"/>
              <w:rPr>
                <w:rFonts w:ascii="Courier New" w:hAnsi="Courier New"/>
                <w:sz w:val="18"/>
              </w:rPr>
            </w:pPr>
            <w:r w:rsidRPr="000247A8">
              <w:rPr>
                <w:rFonts w:ascii="Courier New" w:hAnsi="Courier New"/>
                <w:sz w:val="18"/>
              </w:rPr>
              <w:t>BATCH PROMPT</w:t>
            </w:r>
          </w:p>
        </w:tc>
        <w:tc>
          <w:tcPr>
            <w:tcW w:w="360" w:type="dxa"/>
            <w:tcBorders>
              <w:top w:val="dotted" w:sz="2" w:space="0" w:color="999999"/>
              <w:left w:val="nil"/>
              <w:bottom w:val="dotted" w:sz="2" w:space="0" w:color="999999"/>
              <w:right w:val="nil"/>
            </w:tcBorders>
          </w:tcPr>
          <w:p w14:paraId="1EADDB3E" w14:textId="77777777" w:rsidR="007A4BB2" w:rsidRPr="000247A8" w:rsidRDefault="007A4BB2">
            <w:pPr>
              <w:jc w:val="center"/>
              <w:rPr>
                <w:rFonts w:ascii="Courier New" w:hAnsi="Courier New"/>
                <w:sz w:val="18"/>
              </w:rPr>
            </w:pPr>
            <w:r w:rsidRPr="000247A8">
              <w:rPr>
                <w:rFonts w:ascii="Courier New" w:hAnsi="Courier New"/>
                <w:sz w:val="18"/>
                <w:szCs w:val="18"/>
              </w:rPr>
              <w:sym w:font="Wingdings" w:char="F0E0"/>
            </w:r>
          </w:p>
        </w:tc>
        <w:tc>
          <w:tcPr>
            <w:tcW w:w="2632" w:type="dxa"/>
            <w:tcBorders>
              <w:top w:val="dotted" w:sz="2" w:space="0" w:color="999999"/>
              <w:left w:val="nil"/>
              <w:bottom w:val="dotted" w:sz="2" w:space="0" w:color="999999"/>
              <w:right w:val="nil"/>
            </w:tcBorders>
          </w:tcPr>
          <w:p w14:paraId="0EC0A488" w14:textId="77777777" w:rsidR="007A4BB2" w:rsidRPr="000247A8" w:rsidRDefault="007A4BB2">
            <w:pPr>
              <w:ind w:leftChars="100" w:left="240"/>
              <w:rPr>
                <w:rFonts w:ascii="Courier New" w:hAnsi="Courier New"/>
                <w:sz w:val="18"/>
              </w:rPr>
            </w:pPr>
            <w:r w:rsidRPr="000247A8">
              <w:rPr>
                <w:rFonts w:ascii="Courier New" w:hAnsi="Courier New"/>
                <w:sz w:val="18"/>
              </w:rPr>
              <w:t>CALM/LOG BATCH *</w:t>
            </w:r>
          </w:p>
        </w:tc>
        <w:tc>
          <w:tcPr>
            <w:tcW w:w="360" w:type="dxa"/>
            <w:tcBorders>
              <w:top w:val="dotted" w:sz="2" w:space="0" w:color="999999"/>
              <w:left w:val="nil"/>
              <w:bottom w:val="dotted" w:sz="2" w:space="0" w:color="999999"/>
              <w:right w:val="nil"/>
            </w:tcBorders>
          </w:tcPr>
          <w:p w14:paraId="0F74A211" w14:textId="77777777" w:rsidR="007A4BB2" w:rsidRPr="000247A8" w:rsidRDefault="007A4BB2">
            <w:pPr>
              <w:jc w:val="center"/>
              <w:rPr>
                <w:rFonts w:ascii="Courier New" w:hAnsi="Courier New"/>
                <w:sz w:val="18"/>
              </w:rPr>
            </w:pPr>
          </w:p>
        </w:tc>
        <w:tc>
          <w:tcPr>
            <w:tcW w:w="2339" w:type="dxa"/>
            <w:tcBorders>
              <w:top w:val="dotted" w:sz="2" w:space="0" w:color="999999"/>
              <w:left w:val="nil"/>
              <w:bottom w:val="dotted" w:sz="2" w:space="0" w:color="999999"/>
            </w:tcBorders>
          </w:tcPr>
          <w:p w14:paraId="087A238C" w14:textId="77777777" w:rsidR="007A4BB2" w:rsidRPr="000247A8" w:rsidRDefault="007A4BB2">
            <w:pPr>
              <w:rPr>
                <w:rFonts w:ascii="Courier New" w:hAnsi="Courier New"/>
                <w:sz w:val="18"/>
              </w:rPr>
            </w:pPr>
          </w:p>
        </w:tc>
      </w:tr>
      <w:tr w:rsidR="007A4BB2" w:rsidRPr="000247A8" w14:paraId="7C6F4BC3" w14:textId="77777777">
        <w:tc>
          <w:tcPr>
            <w:tcW w:w="3417" w:type="dxa"/>
            <w:gridSpan w:val="3"/>
            <w:tcBorders>
              <w:bottom w:val="dotted" w:sz="2" w:space="0" w:color="999999"/>
              <w:right w:val="nil"/>
            </w:tcBorders>
          </w:tcPr>
          <w:p w14:paraId="658A958F" w14:textId="77777777" w:rsidR="007A4BB2" w:rsidRPr="000247A8" w:rsidRDefault="007A4BB2">
            <w:pPr>
              <w:rPr>
                <w:rFonts w:ascii="Courier New" w:hAnsi="Courier New"/>
                <w:sz w:val="16"/>
                <w:szCs w:val="16"/>
              </w:rPr>
            </w:pPr>
            <w:r w:rsidRPr="000247A8">
              <w:rPr>
                <w:rFonts w:ascii="Courier New" w:hAnsi="Courier New"/>
                <w:sz w:val="16"/>
                <w:szCs w:val="16"/>
              </w:rPr>
              <w:t>CONTROL POINT ACTIVI (#410.02)</w:t>
            </w:r>
          </w:p>
        </w:tc>
        <w:tc>
          <w:tcPr>
            <w:tcW w:w="792" w:type="dxa"/>
            <w:tcBorders>
              <w:left w:val="nil"/>
              <w:bottom w:val="dotted" w:sz="2" w:space="0" w:color="999999"/>
              <w:right w:val="nil"/>
            </w:tcBorders>
          </w:tcPr>
          <w:p w14:paraId="10988EA1"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47A47DBF"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0C78D844"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130D4DF2"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0073FAF5" w14:textId="77777777" w:rsidR="007A4BB2" w:rsidRPr="000247A8" w:rsidRDefault="007A4BB2">
            <w:pPr>
              <w:rPr>
                <w:rFonts w:ascii="Courier New" w:hAnsi="Courier New"/>
                <w:sz w:val="16"/>
                <w:szCs w:val="16"/>
              </w:rPr>
            </w:pPr>
          </w:p>
        </w:tc>
      </w:tr>
      <w:tr w:rsidR="007A4BB2" w:rsidRPr="000247A8" w14:paraId="1F856E2A" w14:textId="77777777">
        <w:tc>
          <w:tcPr>
            <w:tcW w:w="3417" w:type="dxa"/>
            <w:gridSpan w:val="3"/>
            <w:tcBorders>
              <w:top w:val="dotted" w:sz="2" w:space="0" w:color="999999"/>
              <w:bottom w:val="dotted" w:sz="2" w:space="0" w:color="999999"/>
              <w:right w:val="nil"/>
            </w:tcBorders>
          </w:tcPr>
          <w:p w14:paraId="54BA71F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ITEM:UNIT OF PURCHASE</w:t>
            </w:r>
          </w:p>
        </w:tc>
        <w:tc>
          <w:tcPr>
            <w:tcW w:w="792" w:type="dxa"/>
            <w:tcBorders>
              <w:top w:val="dotted" w:sz="2" w:space="0" w:color="999999"/>
              <w:left w:val="nil"/>
              <w:bottom w:val="dotted" w:sz="2" w:space="0" w:color="999999"/>
              <w:right w:val="nil"/>
            </w:tcBorders>
          </w:tcPr>
          <w:p w14:paraId="0FB345B0"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B85177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BE17E8D" w14:textId="77777777" w:rsidR="007A4BB2" w:rsidRPr="000247A8" w:rsidRDefault="007A4BB2">
            <w:pPr>
              <w:rPr>
                <w:rFonts w:ascii="Courier New" w:hAnsi="Courier New"/>
                <w:sz w:val="16"/>
                <w:szCs w:val="16"/>
              </w:rPr>
            </w:pPr>
            <w:r w:rsidRPr="000247A8">
              <w:rPr>
                <w:rFonts w:ascii="Courier New" w:hAnsi="Courier New"/>
                <w:sz w:val="16"/>
                <w:szCs w:val="16"/>
              </w:rPr>
              <w:t>(420.5) UNIT OF I*</w:t>
            </w:r>
          </w:p>
        </w:tc>
        <w:tc>
          <w:tcPr>
            <w:tcW w:w="360" w:type="dxa"/>
            <w:tcBorders>
              <w:top w:val="dotted" w:sz="2" w:space="0" w:color="999999"/>
              <w:left w:val="nil"/>
              <w:bottom w:val="dotted" w:sz="2" w:space="0" w:color="999999"/>
              <w:right w:val="nil"/>
            </w:tcBorders>
          </w:tcPr>
          <w:p w14:paraId="44C0D71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5086E8A" w14:textId="77777777" w:rsidR="007A4BB2" w:rsidRPr="000247A8" w:rsidRDefault="007A4BB2">
            <w:pPr>
              <w:rPr>
                <w:rFonts w:ascii="Courier New" w:hAnsi="Courier New"/>
                <w:sz w:val="16"/>
                <w:szCs w:val="16"/>
              </w:rPr>
            </w:pPr>
          </w:p>
        </w:tc>
      </w:tr>
      <w:tr w:rsidR="007A4BB2" w:rsidRPr="000247A8" w14:paraId="2157D30F" w14:textId="77777777">
        <w:tc>
          <w:tcPr>
            <w:tcW w:w="3417" w:type="dxa"/>
            <w:gridSpan w:val="3"/>
            <w:tcBorders>
              <w:top w:val="dotted" w:sz="2" w:space="0" w:color="999999"/>
              <w:bottom w:val="dotted" w:sz="2" w:space="0" w:color="999999"/>
              <w:right w:val="nil"/>
            </w:tcBorders>
          </w:tcPr>
          <w:p w14:paraId="5CE0066A" w14:textId="77777777" w:rsidR="007A4BB2" w:rsidRPr="000247A8" w:rsidRDefault="007A4BB2">
            <w:pPr>
              <w:rPr>
                <w:rFonts w:ascii="Courier New" w:hAnsi="Courier New"/>
                <w:sz w:val="16"/>
                <w:szCs w:val="16"/>
              </w:rPr>
            </w:pPr>
            <w:r w:rsidRPr="000247A8">
              <w:rPr>
                <w:rFonts w:ascii="Courier New" w:hAnsi="Courier New"/>
                <w:sz w:val="16"/>
                <w:szCs w:val="16"/>
              </w:rPr>
              <w:t>CALM/LOG CODE SHEET (#423)</w:t>
            </w:r>
          </w:p>
        </w:tc>
        <w:tc>
          <w:tcPr>
            <w:tcW w:w="792" w:type="dxa"/>
            <w:tcBorders>
              <w:top w:val="dotted" w:sz="2" w:space="0" w:color="999999"/>
              <w:left w:val="nil"/>
              <w:bottom w:val="dotted" w:sz="2" w:space="0" w:color="999999"/>
              <w:right w:val="nil"/>
            </w:tcBorders>
          </w:tcPr>
          <w:p w14:paraId="19630373"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6881EAF"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F0DD320"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0694B4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27944F9" w14:textId="77777777" w:rsidR="007A4BB2" w:rsidRPr="000247A8" w:rsidRDefault="007A4BB2">
            <w:pPr>
              <w:rPr>
                <w:rFonts w:ascii="Courier New" w:hAnsi="Courier New"/>
                <w:sz w:val="16"/>
                <w:szCs w:val="16"/>
              </w:rPr>
            </w:pPr>
          </w:p>
        </w:tc>
      </w:tr>
      <w:tr w:rsidR="007A4BB2" w:rsidRPr="000247A8" w14:paraId="78D5F510" w14:textId="77777777">
        <w:tc>
          <w:tcPr>
            <w:tcW w:w="3417" w:type="dxa"/>
            <w:gridSpan w:val="3"/>
            <w:tcBorders>
              <w:top w:val="dotted" w:sz="2" w:space="0" w:color="999999"/>
              <w:bottom w:val="dotted" w:sz="2" w:space="0" w:color="999999"/>
              <w:right w:val="nil"/>
            </w:tcBorders>
          </w:tcPr>
          <w:p w14:paraId="4148AEA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UNIT OF ISSUE</w:t>
            </w:r>
          </w:p>
        </w:tc>
        <w:tc>
          <w:tcPr>
            <w:tcW w:w="792" w:type="dxa"/>
            <w:tcBorders>
              <w:top w:val="dotted" w:sz="2" w:space="0" w:color="999999"/>
              <w:left w:val="nil"/>
              <w:bottom w:val="dotted" w:sz="2" w:space="0" w:color="999999"/>
              <w:right w:val="nil"/>
            </w:tcBorders>
          </w:tcPr>
          <w:p w14:paraId="1C6226F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C7CF4A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0C32D65"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AB15D7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15BC65F" w14:textId="77777777" w:rsidR="007A4BB2" w:rsidRPr="000247A8" w:rsidRDefault="007A4BB2">
            <w:pPr>
              <w:rPr>
                <w:rFonts w:ascii="Courier New" w:hAnsi="Courier New"/>
                <w:sz w:val="16"/>
                <w:szCs w:val="16"/>
              </w:rPr>
            </w:pPr>
          </w:p>
        </w:tc>
      </w:tr>
      <w:tr w:rsidR="007A4BB2" w:rsidRPr="000247A8" w14:paraId="2625084A" w14:textId="77777777">
        <w:tc>
          <w:tcPr>
            <w:tcW w:w="3417" w:type="dxa"/>
            <w:gridSpan w:val="3"/>
            <w:tcBorders>
              <w:top w:val="dotted" w:sz="2" w:space="0" w:color="999999"/>
              <w:bottom w:val="dotted" w:sz="2" w:space="0" w:color="999999"/>
              <w:right w:val="nil"/>
            </w:tcBorders>
          </w:tcPr>
          <w:p w14:paraId="43275CC0" w14:textId="77777777" w:rsidR="007A4BB2" w:rsidRPr="000247A8" w:rsidRDefault="007A4BB2">
            <w:pPr>
              <w:rPr>
                <w:rFonts w:ascii="Courier New" w:hAnsi="Courier New"/>
                <w:sz w:val="16"/>
                <w:szCs w:val="16"/>
              </w:rPr>
            </w:pPr>
            <w:r w:rsidRPr="000247A8">
              <w:rPr>
                <w:rFonts w:ascii="Courier New" w:hAnsi="Courier New"/>
                <w:sz w:val="16"/>
                <w:szCs w:val="16"/>
              </w:rPr>
              <w:t>ACCOUNTS RECEIVABLE (#430.02)</w:t>
            </w:r>
          </w:p>
        </w:tc>
        <w:tc>
          <w:tcPr>
            <w:tcW w:w="792" w:type="dxa"/>
            <w:tcBorders>
              <w:top w:val="dotted" w:sz="2" w:space="0" w:color="999999"/>
              <w:left w:val="nil"/>
              <w:bottom w:val="dotted" w:sz="2" w:space="0" w:color="999999"/>
              <w:right w:val="nil"/>
            </w:tcBorders>
          </w:tcPr>
          <w:p w14:paraId="581E07F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32577BD"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F6F46AF"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AF763D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FBD2443" w14:textId="77777777" w:rsidR="007A4BB2" w:rsidRPr="000247A8" w:rsidRDefault="007A4BB2">
            <w:pPr>
              <w:rPr>
                <w:rFonts w:ascii="Courier New" w:hAnsi="Courier New"/>
                <w:sz w:val="16"/>
                <w:szCs w:val="16"/>
              </w:rPr>
            </w:pPr>
          </w:p>
        </w:tc>
      </w:tr>
      <w:tr w:rsidR="007A4BB2" w:rsidRPr="000247A8" w14:paraId="3F45C994" w14:textId="77777777">
        <w:tc>
          <w:tcPr>
            <w:tcW w:w="3417" w:type="dxa"/>
            <w:gridSpan w:val="3"/>
            <w:tcBorders>
              <w:top w:val="dotted" w:sz="2" w:space="0" w:color="999999"/>
              <w:bottom w:val="dotted" w:sz="2" w:space="0" w:color="999999"/>
              <w:right w:val="nil"/>
            </w:tcBorders>
          </w:tcPr>
          <w:p w14:paraId="75BBD29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DESCRIPTION:UNIT</w:t>
            </w:r>
          </w:p>
        </w:tc>
        <w:tc>
          <w:tcPr>
            <w:tcW w:w="792" w:type="dxa"/>
            <w:tcBorders>
              <w:top w:val="dotted" w:sz="2" w:space="0" w:color="999999"/>
              <w:left w:val="nil"/>
              <w:bottom w:val="dotted" w:sz="2" w:space="0" w:color="999999"/>
              <w:right w:val="nil"/>
            </w:tcBorders>
          </w:tcPr>
          <w:p w14:paraId="418A4D7C"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71CB601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2324E97"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EFDB09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56DC5AF" w14:textId="77777777" w:rsidR="007A4BB2" w:rsidRPr="000247A8" w:rsidRDefault="007A4BB2">
            <w:pPr>
              <w:rPr>
                <w:rFonts w:ascii="Courier New" w:hAnsi="Courier New"/>
                <w:sz w:val="16"/>
                <w:szCs w:val="16"/>
              </w:rPr>
            </w:pPr>
          </w:p>
        </w:tc>
      </w:tr>
      <w:tr w:rsidR="007A4BB2" w:rsidRPr="000247A8" w14:paraId="2C63417B" w14:textId="77777777">
        <w:tc>
          <w:tcPr>
            <w:tcW w:w="3417" w:type="dxa"/>
            <w:gridSpan w:val="3"/>
            <w:tcBorders>
              <w:top w:val="dotted" w:sz="2" w:space="0" w:color="999999"/>
              <w:bottom w:val="dotted" w:sz="2" w:space="0" w:color="999999"/>
              <w:right w:val="nil"/>
            </w:tcBorders>
          </w:tcPr>
          <w:p w14:paraId="73530808" w14:textId="77777777" w:rsidR="007A4BB2" w:rsidRPr="000247A8" w:rsidRDefault="007A4BB2">
            <w:pPr>
              <w:rPr>
                <w:rFonts w:ascii="Courier New" w:hAnsi="Courier New"/>
                <w:sz w:val="16"/>
                <w:szCs w:val="16"/>
              </w:rPr>
            </w:pPr>
            <w:r w:rsidRPr="000247A8">
              <w:rPr>
                <w:rFonts w:ascii="Courier New" w:hAnsi="Courier New"/>
                <w:sz w:val="16"/>
                <w:szCs w:val="16"/>
              </w:rPr>
              <w:t>AR TRANSACTION (#433.061)</w:t>
            </w:r>
          </w:p>
        </w:tc>
        <w:tc>
          <w:tcPr>
            <w:tcW w:w="792" w:type="dxa"/>
            <w:tcBorders>
              <w:top w:val="dotted" w:sz="2" w:space="0" w:color="999999"/>
              <w:left w:val="nil"/>
              <w:bottom w:val="dotted" w:sz="2" w:space="0" w:color="999999"/>
              <w:right w:val="nil"/>
            </w:tcBorders>
          </w:tcPr>
          <w:p w14:paraId="53680FD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A35A651"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73A562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4070E9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DC8D369" w14:textId="77777777" w:rsidR="007A4BB2" w:rsidRPr="000247A8" w:rsidRDefault="007A4BB2">
            <w:pPr>
              <w:rPr>
                <w:rFonts w:ascii="Courier New" w:hAnsi="Courier New"/>
                <w:sz w:val="16"/>
                <w:szCs w:val="16"/>
              </w:rPr>
            </w:pPr>
          </w:p>
        </w:tc>
      </w:tr>
      <w:tr w:rsidR="007A4BB2" w:rsidRPr="000247A8" w14:paraId="163350D6" w14:textId="77777777">
        <w:tc>
          <w:tcPr>
            <w:tcW w:w="3417" w:type="dxa"/>
            <w:gridSpan w:val="3"/>
            <w:tcBorders>
              <w:top w:val="dotted" w:sz="2" w:space="0" w:color="999999"/>
              <w:bottom w:val="dotted" w:sz="2" w:space="0" w:color="999999"/>
              <w:right w:val="nil"/>
            </w:tcBorders>
          </w:tcPr>
          <w:p w14:paraId="76D3D97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DESCRIPTION:UNIT</w:t>
            </w:r>
          </w:p>
        </w:tc>
        <w:tc>
          <w:tcPr>
            <w:tcW w:w="792" w:type="dxa"/>
            <w:tcBorders>
              <w:top w:val="dotted" w:sz="2" w:space="0" w:color="999999"/>
              <w:left w:val="nil"/>
              <w:bottom w:val="dotted" w:sz="2" w:space="0" w:color="999999"/>
              <w:right w:val="nil"/>
            </w:tcBorders>
          </w:tcPr>
          <w:p w14:paraId="384A4C2C"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155918C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617D67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B8A929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E261652" w14:textId="77777777" w:rsidR="007A4BB2" w:rsidRPr="000247A8" w:rsidRDefault="007A4BB2">
            <w:pPr>
              <w:rPr>
                <w:rFonts w:ascii="Courier New" w:hAnsi="Courier New"/>
                <w:sz w:val="16"/>
                <w:szCs w:val="16"/>
              </w:rPr>
            </w:pPr>
          </w:p>
        </w:tc>
      </w:tr>
      <w:tr w:rsidR="007A4BB2" w:rsidRPr="000247A8" w14:paraId="40AAEC53" w14:textId="77777777">
        <w:tc>
          <w:tcPr>
            <w:tcW w:w="3417" w:type="dxa"/>
            <w:gridSpan w:val="3"/>
            <w:tcBorders>
              <w:top w:val="dotted" w:sz="2" w:space="0" w:color="999999"/>
              <w:bottom w:val="dotted" w:sz="2" w:space="0" w:color="999999"/>
              <w:right w:val="nil"/>
            </w:tcBorders>
          </w:tcPr>
          <w:p w14:paraId="49B0DDC2" w14:textId="77777777" w:rsidR="007A4BB2" w:rsidRPr="000247A8" w:rsidRDefault="007A4BB2">
            <w:pPr>
              <w:rPr>
                <w:rFonts w:ascii="Courier New" w:hAnsi="Courier New"/>
                <w:sz w:val="16"/>
                <w:szCs w:val="16"/>
              </w:rPr>
            </w:pPr>
            <w:r w:rsidRPr="000247A8">
              <w:rPr>
                <w:rFonts w:ascii="Courier New" w:hAnsi="Courier New"/>
                <w:sz w:val="16"/>
                <w:szCs w:val="16"/>
              </w:rPr>
              <w:t>ITEM MASTER (#441)</w:t>
            </w:r>
          </w:p>
        </w:tc>
        <w:tc>
          <w:tcPr>
            <w:tcW w:w="792" w:type="dxa"/>
            <w:tcBorders>
              <w:top w:val="dotted" w:sz="2" w:space="0" w:color="999999"/>
              <w:left w:val="nil"/>
              <w:bottom w:val="dotted" w:sz="2" w:space="0" w:color="999999"/>
              <w:right w:val="nil"/>
            </w:tcBorders>
          </w:tcPr>
          <w:p w14:paraId="21384846"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7397562"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258DCCF"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61BD17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440452F" w14:textId="77777777" w:rsidR="007A4BB2" w:rsidRPr="000247A8" w:rsidRDefault="007A4BB2">
            <w:pPr>
              <w:rPr>
                <w:rFonts w:ascii="Courier New" w:hAnsi="Courier New"/>
                <w:sz w:val="16"/>
                <w:szCs w:val="16"/>
              </w:rPr>
            </w:pPr>
          </w:p>
        </w:tc>
      </w:tr>
      <w:tr w:rsidR="007A4BB2" w:rsidRPr="000247A8" w14:paraId="57A3F0D0" w14:textId="77777777">
        <w:tc>
          <w:tcPr>
            <w:tcW w:w="3417" w:type="dxa"/>
            <w:gridSpan w:val="3"/>
            <w:tcBorders>
              <w:top w:val="dotted" w:sz="2" w:space="0" w:color="999999"/>
              <w:bottom w:val="dotted" w:sz="2" w:space="0" w:color="999999"/>
              <w:right w:val="nil"/>
            </w:tcBorders>
          </w:tcPr>
          <w:p w14:paraId="7838F43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SKU</w:t>
            </w:r>
          </w:p>
        </w:tc>
        <w:tc>
          <w:tcPr>
            <w:tcW w:w="792" w:type="dxa"/>
            <w:tcBorders>
              <w:top w:val="dotted" w:sz="2" w:space="0" w:color="999999"/>
              <w:left w:val="nil"/>
              <w:bottom w:val="dotted" w:sz="2" w:space="0" w:color="999999"/>
              <w:right w:val="nil"/>
            </w:tcBorders>
          </w:tcPr>
          <w:p w14:paraId="3BFE719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B58BF4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6AF696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26A6C8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7D16888" w14:textId="77777777" w:rsidR="007A4BB2" w:rsidRPr="000247A8" w:rsidRDefault="007A4BB2">
            <w:pPr>
              <w:rPr>
                <w:rFonts w:ascii="Courier New" w:hAnsi="Courier New"/>
                <w:sz w:val="16"/>
                <w:szCs w:val="16"/>
              </w:rPr>
            </w:pPr>
          </w:p>
        </w:tc>
      </w:tr>
      <w:tr w:rsidR="007A4BB2" w:rsidRPr="000247A8" w14:paraId="436D57E5" w14:textId="77777777">
        <w:tc>
          <w:tcPr>
            <w:tcW w:w="3417" w:type="dxa"/>
            <w:gridSpan w:val="3"/>
            <w:tcBorders>
              <w:top w:val="dotted" w:sz="2" w:space="0" w:color="999999"/>
              <w:bottom w:val="dotted" w:sz="2" w:space="0" w:color="999999"/>
              <w:right w:val="nil"/>
            </w:tcBorders>
          </w:tcPr>
          <w:p w14:paraId="475A395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VENDOR:UNIT OF PURCHASE</w:t>
            </w:r>
          </w:p>
        </w:tc>
        <w:tc>
          <w:tcPr>
            <w:tcW w:w="792" w:type="dxa"/>
            <w:tcBorders>
              <w:top w:val="dotted" w:sz="2" w:space="0" w:color="999999"/>
              <w:left w:val="nil"/>
              <w:bottom w:val="dotted" w:sz="2" w:space="0" w:color="999999"/>
              <w:right w:val="nil"/>
            </w:tcBorders>
          </w:tcPr>
          <w:p w14:paraId="6B57DB3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48271F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B5A598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428AF1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7D1B72E" w14:textId="77777777" w:rsidR="007A4BB2" w:rsidRPr="000247A8" w:rsidRDefault="007A4BB2">
            <w:pPr>
              <w:rPr>
                <w:rFonts w:ascii="Courier New" w:hAnsi="Courier New"/>
                <w:sz w:val="16"/>
                <w:szCs w:val="16"/>
              </w:rPr>
            </w:pPr>
          </w:p>
        </w:tc>
      </w:tr>
      <w:tr w:rsidR="007A4BB2" w:rsidRPr="000247A8" w14:paraId="31F4FAFB" w14:textId="77777777">
        <w:tc>
          <w:tcPr>
            <w:tcW w:w="3417" w:type="dxa"/>
            <w:gridSpan w:val="3"/>
            <w:tcBorders>
              <w:top w:val="dotted" w:sz="2" w:space="0" w:color="999999"/>
              <w:bottom w:val="dotted" w:sz="2" w:space="0" w:color="999999"/>
              <w:right w:val="nil"/>
            </w:tcBorders>
          </w:tcPr>
          <w:p w14:paraId="54D1D384"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(#442.01)</w:t>
            </w:r>
          </w:p>
        </w:tc>
        <w:tc>
          <w:tcPr>
            <w:tcW w:w="792" w:type="dxa"/>
            <w:tcBorders>
              <w:top w:val="dotted" w:sz="2" w:space="0" w:color="999999"/>
              <w:left w:val="nil"/>
              <w:bottom w:val="dotted" w:sz="2" w:space="0" w:color="999999"/>
              <w:right w:val="nil"/>
            </w:tcBorders>
          </w:tcPr>
          <w:p w14:paraId="10AC5B4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F37657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B3CBE4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45BA1A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A553591" w14:textId="77777777" w:rsidR="007A4BB2" w:rsidRPr="000247A8" w:rsidRDefault="007A4BB2">
            <w:pPr>
              <w:rPr>
                <w:rFonts w:ascii="Courier New" w:hAnsi="Courier New"/>
                <w:sz w:val="16"/>
                <w:szCs w:val="16"/>
              </w:rPr>
            </w:pPr>
          </w:p>
        </w:tc>
      </w:tr>
      <w:tr w:rsidR="007A4BB2" w:rsidRPr="000247A8" w14:paraId="7C9BEB16" w14:textId="77777777">
        <w:tc>
          <w:tcPr>
            <w:tcW w:w="3417" w:type="dxa"/>
            <w:gridSpan w:val="3"/>
            <w:tcBorders>
              <w:top w:val="dotted" w:sz="2" w:space="0" w:color="999999"/>
              <w:bottom w:val="dotted" w:sz="2" w:space="0" w:color="999999"/>
              <w:right w:val="nil"/>
            </w:tcBorders>
          </w:tcPr>
          <w:p w14:paraId="1E4D3A0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ITEM:UNIT OF PURCHASE</w:t>
            </w:r>
          </w:p>
        </w:tc>
        <w:tc>
          <w:tcPr>
            <w:tcW w:w="792" w:type="dxa"/>
            <w:tcBorders>
              <w:top w:val="dotted" w:sz="2" w:space="0" w:color="999999"/>
              <w:left w:val="nil"/>
              <w:bottom w:val="dotted" w:sz="2" w:space="0" w:color="999999"/>
              <w:right w:val="nil"/>
            </w:tcBorders>
          </w:tcPr>
          <w:p w14:paraId="13B856B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1E3967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30FB02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BE614C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4B8B245" w14:textId="77777777" w:rsidR="007A4BB2" w:rsidRPr="000247A8" w:rsidRDefault="007A4BB2">
            <w:pPr>
              <w:rPr>
                <w:rFonts w:ascii="Courier New" w:hAnsi="Courier New"/>
                <w:sz w:val="16"/>
                <w:szCs w:val="16"/>
              </w:rPr>
            </w:pPr>
          </w:p>
        </w:tc>
      </w:tr>
      <w:tr w:rsidR="007A4BB2" w:rsidRPr="000247A8" w14:paraId="2D4D27B7" w14:textId="77777777">
        <w:tc>
          <w:tcPr>
            <w:tcW w:w="3417" w:type="dxa"/>
            <w:gridSpan w:val="3"/>
            <w:tcBorders>
              <w:top w:val="dotted" w:sz="2" w:space="0" w:color="999999"/>
              <w:bottom w:val="dotted" w:sz="2" w:space="0" w:color="999999"/>
              <w:right w:val="nil"/>
            </w:tcBorders>
          </w:tcPr>
          <w:p w14:paraId="0496AC0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SKU</w:t>
            </w:r>
          </w:p>
        </w:tc>
        <w:tc>
          <w:tcPr>
            <w:tcW w:w="792" w:type="dxa"/>
            <w:tcBorders>
              <w:top w:val="dotted" w:sz="2" w:space="0" w:color="999999"/>
              <w:left w:val="nil"/>
              <w:bottom w:val="dotted" w:sz="2" w:space="0" w:color="999999"/>
              <w:right w:val="nil"/>
            </w:tcBorders>
          </w:tcPr>
          <w:p w14:paraId="23520D91"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DDF2DA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5E7E997"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CF911F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A33B900" w14:textId="77777777" w:rsidR="007A4BB2" w:rsidRPr="000247A8" w:rsidRDefault="007A4BB2">
            <w:pPr>
              <w:rPr>
                <w:rFonts w:ascii="Courier New" w:hAnsi="Courier New"/>
                <w:sz w:val="16"/>
                <w:szCs w:val="16"/>
              </w:rPr>
            </w:pPr>
          </w:p>
        </w:tc>
      </w:tr>
      <w:tr w:rsidR="007A4BB2" w:rsidRPr="000247A8" w14:paraId="06BFC0D2" w14:textId="77777777">
        <w:tc>
          <w:tcPr>
            <w:tcW w:w="3417" w:type="dxa"/>
            <w:gridSpan w:val="3"/>
            <w:tcBorders>
              <w:top w:val="dotted" w:sz="2" w:space="0" w:color="999999"/>
              <w:bottom w:val="dotted" w:sz="2" w:space="0" w:color="999999"/>
              <w:right w:val="nil"/>
            </w:tcBorders>
          </w:tcPr>
          <w:p w14:paraId="03F974EC" w14:textId="77777777" w:rsidR="007A4BB2" w:rsidRPr="000247A8" w:rsidRDefault="007A4BB2">
            <w:pPr>
              <w:rPr>
                <w:rFonts w:ascii="Courier New" w:hAnsi="Courier New"/>
                <w:sz w:val="16"/>
                <w:szCs w:val="16"/>
              </w:rPr>
            </w:pPr>
            <w:r w:rsidRPr="000247A8">
              <w:rPr>
                <w:rFonts w:ascii="Courier New" w:hAnsi="Courier New"/>
                <w:sz w:val="16"/>
                <w:szCs w:val="16"/>
              </w:rPr>
              <w:lastRenderedPageBreak/>
              <w:t>AMENDMENTS (#443.61)</w:t>
            </w:r>
          </w:p>
        </w:tc>
        <w:tc>
          <w:tcPr>
            <w:tcW w:w="792" w:type="dxa"/>
            <w:tcBorders>
              <w:top w:val="dotted" w:sz="2" w:space="0" w:color="999999"/>
              <w:left w:val="nil"/>
              <w:bottom w:val="dotted" w:sz="2" w:space="0" w:color="999999"/>
              <w:right w:val="nil"/>
            </w:tcBorders>
          </w:tcPr>
          <w:p w14:paraId="14072242"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0B9EB01"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7798BF0"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CFA325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56AA16E" w14:textId="77777777" w:rsidR="007A4BB2" w:rsidRPr="000247A8" w:rsidRDefault="007A4BB2">
            <w:pPr>
              <w:rPr>
                <w:rFonts w:ascii="Courier New" w:hAnsi="Courier New"/>
                <w:sz w:val="16"/>
                <w:szCs w:val="16"/>
              </w:rPr>
            </w:pPr>
          </w:p>
        </w:tc>
      </w:tr>
      <w:tr w:rsidR="007A4BB2" w:rsidRPr="000247A8" w14:paraId="76879DC0" w14:textId="77777777">
        <w:tc>
          <w:tcPr>
            <w:tcW w:w="3417" w:type="dxa"/>
            <w:gridSpan w:val="3"/>
            <w:tcBorders>
              <w:top w:val="dotted" w:sz="2" w:space="0" w:color="999999"/>
              <w:bottom w:val="dotted" w:sz="2" w:space="0" w:color="999999"/>
              <w:right w:val="nil"/>
            </w:tcBorders>
          </w:tcPr>
          <w:p w14:paraId="0554F33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ITEM:UNIT OF PURCHASE</w:t>
            </w:r>
          </w:p>
        </w:tc>
        <w:tc>
          <w:tcPr>
            <w:tcW w:w="792" w:type="dxa"/>
            <w:tcBorders>
              <w:top w:val="dotted" w:sz="2" w:space="0" w:color="999999"/>
              <w:left w:val="nil"/>
              <w:bottom w:val="dotted" w:sz="2" w:space="0" w:color="999999"/>
              <w:right w:val="nil"/>
            </w:tcBorders>
          </w:tcPr>
          <w:p w14:paraId="2702231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80850F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215FA8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037EF3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CE20932" w14:textId="77777777" w:rsidR="007A4BB2" w:rsidRPr="000247A8" w:rsidRDefault="007A4BB2">
            <w:pPr>
              <w:rPr>
                <w:rFonts w:ascii="Courier New" w:hAnsi="Courier New"/>
                <w:sz w:val="16"/>
                <w:szCs w:val="16"/>
              </w:rPr>
            </w:pPr>
          </w:p>
        </w:tc>
      </w:tr>
      <w:tr w:rsidR="007A4BB2" w:rsidRPr="000247A8" w14:paraId="0B3E7EF2" w14:textId="77777777">
        <w:tc>
          <w:tcPr>
            <w:tcW w:w="3417" w:type="dxa"/>
            <w:gridSpan w:val="3"/>
            <w:tcBorders>
              <w:top w:val="dotted" w:sz="2" w:space="0" w:color="999999"/>
              <w:bottom w:val="dotted" w:sz="2" w:space="0" w:color="999999"/>
              <w:right w:val="nil"/>
            </w:tcBorders>
          </w:tcPr>
          <w:p w14:paraId="4BBBBFB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SKU</w:t>
            </w:r>
          </w:p>
        </w:tc>
        <w:tc>
          <w:tcPr>
            <w:tcW w:w="792" w:type="dxa"/>
            <w:tcBorders>
              <w:top w:val="dotted" w:sz="2" w:space="0" w:color="999999"/>
              <w:left w:val="nil"/>
              <w:bottom w:val="dotted" w:sz="2" w:space="0" w:color="999999"/>
              <w:right w:val="nil"/>
            </w:tcBorders>
          </w:tcPr>
          <w:p w14:paraId="7CB7B290"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E4A36A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01F4D5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BE767B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78382D1" w14:textId="77777777" w:rsidR="007A4BB2" w:rsidRPr="000247A8" w:rsidRDefault="007A4BB2">
            <w:pPr>
              <w:rPr>
                <w:rFonts w:ascii="Courier New" w:hAnsi="Courier New"/>
                <w:sz w:val="16"/>
                <w:szCs w:val="16"/>
              </w:rPr>
            </w:pPr>
          </w:p>
        </w:tc>
      </w:tr>
      <w:tr w:rsidR="007A4BB2" w:rsidRPr="000247A8" w14:paraId="5A5F678A" w14:textId="77777777">
        <w:tc>
          <w:tcPr>
            <w:tcW w:w="3417" w:type="dxa"/>
            <w:gridSpan w:val="3"/>
            <w:tcBorders>
              <w:top w:val="dotted" w:sz="2" w:space="0" w:color="999999"/>
              <w:bottom w:val="dotted" w:sz="2" w:space="0" w:color="999999"/>
              <w:right w:val="nil"/>
            </w:tcBorders>
          </w:tcPr>
          <w:p w14:paraId="7798B67E" w14:textId="77777777" w:rsidR="007A4BB2" w:rsidRPr="000247A8" w:rsidRDefault="007A4BB2">
            <w:pPr>
              <w:rPr>
                <w:rFonts w:ascii="Courier New" w:hAnsi="Courier New"/>
                <w:sz w:val="16"/>
                <w:szCs w:val="16"/>
              </w:rPr>
            </w:pPr>
            <w:r w:rsidRPr="000247A8">
              <w:rPr>
                <w:rFonts w:ascii="Courier New" w:hAnsi="Courier New"/>
                <w:sz w:val="16"/>
                <w:szCs w:val="16"/>
              </w:rPr>
              <w:t>REQUEST FOR QUOTATIO (#444.019)</w:t>
            </w:r>
          </w:p>
        </w:tc>
        <w:tc>
          <w:tcPr>
            <w:tcW w:w="792" w:type="dxa"/>
            <w:tcBorders>
              <w:top w:val="dotted" w:sz="2" w:space="0" w:color="999999"/>
              <w:left w:val="nil"/>
              <w:bottom w:val="dotted" w:sz="2" w:space="0" w:color="999999"/>
              <w:right w:val="nil"/>
            </w:tcBorders>
          </w:tcPr>
          <w:p w14:paraId="389E02E6"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0E2069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A23FBA5"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179972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0A94F98" w14:textId="77777777" w:rsidR="007A4BB2" w:rsidRPr="000247A8" w:rsidRDefault="007A4BB2">
            <w:pPr>
              <w:rPr>
                <w:rFonts w:ascii="Courier New" w:hAnsi="Courier New"/>
                <w:sz w:val="16"/>
                <w:szCs w:val="16"/>
              </w:rPr>
            </w:pPr>
          </w:p>
        </w:tc>
      </w:tr>
      <w:tr w:rsidR="007A4BB2" w:rsidRPr="000247A8" w14:paraId="59241363" w14:textId="77777777">
        <w:tc>
          <w:tcPr>
            <w:tcW w:w="3417" w:type="dxa"/>
            <w:gridSpan w:val="3"/>
            <w:tcBorders>
              <w:top w:val="dotted" w:sz="2" w:space="0" w:color="999999"/>
              <w:bottom w:val="dotted" w:sz="2" w:space="0" w:color="999999"/>
              <w:right w:val="nil"/>
            </w:tcBorders>
          </w:tcPr>
          <w:p w14:paraId="1913F380" w14:textId="77777777" w:rsidR="007A4BB2" w:rsidRPr="000247A8" w:rsidRDefault="007A4BB2">
            <w:pPr>
              <w:ind w:leftChars="100" w:left="240"/>
              <w:rPr>
                <w:rFonts w:ascii="Courier New" w:hAnsi="Courier New"/>
                <w:sz w:val="16"/>
                <w:szCs w:val="16"/>
              </w:rPr>
            </w:pPr>
            <w:r w:rsidRPr="000247A8">
              <w:rPr>
                <w:rFonts w:ascii="Courier New" w:hAnsi="Courier New"/>
                <w:sz w:val="18"/>
              </w:rPr>
              <w:t>ITEM:UNIT OF PURCHASE</w:t>
            </w:r>
          </w:p>
        </w:tc>
        <w:tc>
          <w:tcPr>
            <w:tcW w:w="792" w:type="dxa"/>
            <w:tcBorders>
              <w:top w:val="dotted" w:sz="2" w:space="0" w:color="999999"/>
              <w:left w:val="nil"/>
              <w:bottom w:val="dotted" w:sz="2" w:space="0" w:color="999999"/>
              <w:right w:val="nil"/>
            </w:tcBorders>
          </w:tcPr>
          <w:p w14:paraId="2D712B3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9940C9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FB4B3E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265BE9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44C9606" w14:textId="77777777" w:rsidR="007A4BB2" w:rsidRPr="000247A8" w:rsidRDefault="007A4BB2">
            <w:pPr>
              <w:rPr>
                <w:rFonts w:ascii="Courier New" w:hAnsi="Courier New"/>
                <w:sz w:val="16"/>
                <w:szCs w:val="16"/>
              </w:rPr>
            </w:pPr>
          </w:p>
        </w:tc>
      </w:tr>
      <w:tr w:rsidR="007A4BB2" w:rsidRPr="000247A8" w14:paraId="6C97E510" w14:textId="77777777">
        <w:tc>
          <w:tcPr>
            <w:tcW w:w="3417" w:type="dxa"/>
            <w:gridSpan w:val="3"/>
            <w:tcBorders>
              <w:top w:val="dotted" w:sz="2" w:space="0" w:color="999999"/>
              <w:bottom w:val="dotted" w:sz="2" w:space="0" w:color="999999"/>
              <w:right w:val="nil"/>
            </w:tcBorders>
          </w:tcPr>
          <w:p w14:paraId="58089814" w14:textId="77777777" w:rsidR="007A4BB2" w:rsidRPr="000247A8" w:rsidRDefault="007A4BB2">
            <w:pPr>
              <w:ind w:leftChars="100" w:left="240"/>
              <w:rPr>
                <w:rFonts w:ascii="Courier New" w:hAnsi="Courier New"/>
                <w:sz w:val="18"/>
              </w:rPr>
            </w:pPr>
            <w:r w:rsidRPr="000247A8">
              <w:rPr>
                <w:rFonts w:ascii="Courier New" w:hAnsi="Courier New"/>
                <w:sz w:val="18"/>
              </w:rPr>
              <w:t>ITEM:PRIOR UNIT *</w:t>
            </w:r>
          </w:p>
        </w:tc>
        <w:tc>
          <w:tcPr>
            <w:tcW w:w="792" w:type="dxa"/>
            <w:tcBorders>
              <w:top w:val="dotted" w:sz="2" w:space="0" w:color="999999"/>
              <w:left w:val="nil"/>
              <w:bottom w:val="dotted" w:sz="2" w:space="0" w:color="999999"/>
              <w:right w:val="nil"/>
            </w:tcBorders>
          </w:tcPr>
          <w:p w14:paraId="5CBF0C4F"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84812C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004711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5729C2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8DD4B20" w14:textId="77777777" w:rsidR="007A4BB2" w:rsidRPr="000247A8" w:rsidRDefault="007A4BB2">
            <w:pPr>
              <w:rPr>
                <w:rFonts w:ascii="Courier New" w:hAnsi="Courier New"/>
                <w:sz w:val="16"/>
                <w:szCs w:val="16"/>
              </w:rPr>
            </w:pPr>
          </w:p>
        </w:tc>
      </w:tr>
      <w:tr w:rsidR="007A4BB2" w:rsidRPr="000247A8" w14:paraId="5C4931C5" w14:textId="77777777">
        <w:tc>
          <w:tcPr>
            <w:tcW w:w="3417" w:type="dxa"/>
            <w:gridSpan w:val="3"/>
            <w:tcBorders>
              <w:top w:val="dotted" w:sz="2" w:space="0" w:color="999999"/>
              <w:bottom w:val="dotted" w:sz="2" w:space="0" w:color="999999"/>
              <w:right w:val="nil"/>
            </w:tcBorders>
          </w:tcPr>
          <w:p w14:paraId="1A3B79DF" w14:textId="77777777" w:rsidR="007A4BB2" w:rsidRPr="000247A8" w:rsidRDefault="007A4BB2">
            <w:pPr>
              <w:ind w:leftChars="100" w:left="240"/>
              <w:rPr>
                <w:rFonts w:ascii="Courier New" w:hAnsi="Courier New"/>
                <w:sz w:val="18"/>
              </w:rPr>
            </w:pPr>
            <w:r w:rsidRPr="000247A8">
              <w:rPr>
                <w:rFonts w:ascii="Courier New" w:hAnsi="Courier New"/>
                <w:sz w:val="18"/>
              </w:rPr>
              <w:t>ITEM:VENDOR'S UN*</w:t>
            </w:r>
          </w:p>
        </w:tc>
        <w:tc>
          <w:tcPr>
            <w:tcW w:w="792" w:type="dxa"/>
            <w:tcBorders>
              <w:top w:val="dotted" w:sz="2" w:space="0" w:color="999999"/>
              <w:left w:val="nil"/>
              <w:bottom w:val="dotted" w:sz="2" w:space="0" w:color="999999"/>
              <w:right w:val="nil"/>
            </w:tcBorders>
          </w:tcPr>
          <w:p w14:paraId="76BF1894"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C1EEB4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93543BB"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B74529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8908B9E" w14:textId="77777777" w:rsidR="007A4BB2" w:rsidRPr="000247A8" w:rsidRDefault="007A4BB2">
            <w:pPr>
              <w:rPr>
                <w:rFonts w:ascii="Courier New" w:hAnsi="Courier New"/>
                <w:sz w:val="16"/>
                <w:szCs w:val="16"/>
              </w:rPr>
            </w:pPr>
          </w:p>
        </w:tc>
      </w:tr>
      <w:tr w:rsidR="007A4BB2" w:rsidRPr="000247A8" w14:paraId="402FBD79" w14:textId="77777777">
        <w:tc>
          <w:tcPr>
            <w:tcW w:w="3417" w:type="dxa"/>
            <w:gridSpan w:val="3"/>
            <w:tcBorders>
              <w:top w:val="dotted" w:sz="2" w:space="0" w:color="999999"/>
              <w:bottom w:val="dotted" w:sz="2" w:space="0" w:color="999999"/>
              <w:right w:val="nil"/>
            </w:tcBorders>
          </w:tcPr>
          <w:p w14:paraId="7F0738B1" w14:textId="77777777" w:rsidR="007A4BB2" w:rsidRPr="000247A8" w:rsidRDefault="007A4BB2">
            <w:pPr>
              <w:ind w:leftChars="100" w:left="240"/>
              <w:rPr>
                <w:rFonts w:ascii="Courier New" w:hAnsi="Courier New"/>
                <w:sz w:val="18"/>
              </w:rPr>
            </w:pPr>
            <w:r w:rsidRPr="000247A8">
              <w:rPr>
                <w:rFonts w:ascii="Courier New" w:hAnsi="Courier New"/>
                <w:sz w:val="18"/>
              </w:rPr>
              <w:t>QUOTE:ITEM:UNIT OF*</w:t>
            </w:r>
          </w:p>
        </w:tc>
        <w:tc>
          <w:tcPr>
            <w:tcW w:w="792" w:type="dxa"/>
            <w:tcBorders>
              <w:top w:val="dotted" w:sz="2" w:space="0" w:color="999999"/>
              <w:left w:val="nil"/>
              <w:bottom w:val="dotted" w:sz="2" w:space="0" w:color="999999"/>
              <w:right w:val="nil"/>
            </w:tcBorders>
          </w:tcPr>
          <w:p w14:paraId="5316CE3E"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CF308C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2A37AA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4A433E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67EE5A" w14:textId="77777777" w:rsidR="007A4BB2" w:rsidRPr="000247A8" w:rsidRDefault="007A4BB2">
            <w:pPr>
              <w:rPr>
                <w:rFonts w:ascii="Courier New" w:hAnsi="Courier New"/>
                <w:sz w:val="16"/>
                <w:szCs w:val="16"/>
              </w:rPr>
            </w:pPr>
          </w:p>
        </w:tc>
      </w:tr>
      <w:tr w:rsidR="007A4BB2" w:rsidRPr="000247A8" w14:paraId="18AFA45A" w14:textId="77777777">
        <w:tc>
          <w:tcPr>
            <w:tcW w:w="3417" w:type="dxa"/>
            <w:gridSpan w:val="3"/>
            <w:tcBorders>
              <w:top w:val="dotted" w:sz="2" w:space="0" w:color="999999"/>
              <w:bottom w:val="dotted" w:sz="2" w:space="0" w:color="999999"/>
              <w:right w:val="nil"/>
            </w:tcBorders>
          </w:tcPr>
          <w:p w14:paraId="0284AF71" w14:textId="77777777" w:rsidR="007A4BB2" w:rsidRPr="000247A8" w:rsidRDefault="007A4BB2">
            <w:pPr>
              <w:ind w:leftChars="100" w:left="240"/>
              <w:rPr>
                <w:rFonts w:ascii="Courier New" w:hAnsi="Courier New"/>
                <w:sz w:val="18"/>
              </w:rPr>
            </w:pPr>
            <w:r w:rsidRPr="000247A8">
              <w:rPr>
                <w:rFonts w:ascii="Courier New" w:hAnsi="Courier New"/>
                <w:sz w:val="18"/>
              </w:rPr>
              <w:t>QUO:ITEM:DELIV:UNIT *</w:t>
            </w:r>
          </w:p>
        </w:tc>
        <w:tc>
          <w:tcPr>
            <w:tcW w:w="792" w:type="dxa"/>
            <w:tcBorders>
              <w:top w:val="dotted" w:sz="2" w:space="0" w:color="999999"/>
              <w:left w:val="nil"/>
              <w:bottom w:val="dotted" w:sz="2" w:space="0" w:color="999999"/>
              <w:right w:val="nil"/>
            </w:tcBorders>
          </w:tcPr>
          <w:p w14:paraId="374B256B"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8E7498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BFC676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D16DBF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1006F03" w14:textId="77777777" w:rsidR="007A4BB2" w:rsidRPr="000247A8" w:rsidRDefault="007A4BB2">
            <w:pPr>
              <w:rPr>
                <w:rFonts w:ascii="Courier New" w:hAnsi="Courier New"/>
                <w:sz w:val="16"/>
                <w:szCs w:val="16"/>
              </w:rPr>
            </w:pPr>
          </w:p>
        </w:tc>
      </w:tr>
      <w:tr w:rsidR="007A4BB2" w:rsidRPr="000247A8" w14:paraId="744F9864" w14:textId="77777777">
        <w:tc>
          <w:tcPr>
            <w:tcW w:w="3417" w:type="dxa"/>
            <w:gridSpan w:val="3"/>
            <w:tcBorders>
              <w:top w:val="dotted" w:sz="2" w:space="0" w:color="999999"/>
              <w:bottom w:val="dotted" w:sz="2" w:space="0" w:color="999999"/>
              <w:right w:val="nil"/>
            </w:tcBorders>
          </w:tcPr>
          <w:p w14:paraId="2540D781" w14:textId="77777777" w:rsidR="007A4BB2" w:rsidRPr="000247A8" w:rsidRDefault="007A4BB2">
            <w:pPr>
              <w:rPr>
                <w:rFonts w:ascii="Courier New" w:hAnsi="Courier New"/>
                <w:sz w:val="18"/>
              </w:rPr>
            </w:pPr>
            <w:r w:rsidRPr="000247A8">
              <w:rPr>
                <w:rFonts w:ascii="Courier New" w:hAnsi="Courier New"/>
                <w:sz w:val="16"/>
                <w:szCs w:val="16"/>
              </w:rPr>
              <w:t>GENERIC INVENTORY (#445.01)</w:t>
            </w:r>
          </w:p>
        </w:tc>
        <w:tc>
          <w:tcPr>
            <w:tcW w:w="792" w:type="dxa"/>
            <w:tcBorders>
              <w:top w:val="dotted" w:sz="2" w:space="0" w:color="999999"/>
              <w:left w:val="nil"/>
              <w:bottom w:val="dotted" w:sz="2" w:space="0" w:color="999999"/>
              <w:right w:val="nil"/>
            </w:tcBorders>
          </w:tcPr>
          <w:p w14:paraId="43983C4A"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24DC736"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CE044C6"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2BB37D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3594F99" w14:textId="77777777" w:rsidR="007A4BB2" w:rsidRPr="000247A8" w:rsidRDefault="007A4BB2">
            <w:pPr>
              <w:rPr>
                <w:rFonts w:ascii="Courier New" w:hAnsi="Courier New"/>
                <w:sz w:val="16"/>
                <w:szCs w:val="16"/>
              </w:rPr>
            </w:pPr>
          </w:p>
        </w:tc>
      </w:tr>
      <w:tr w:rsidR="007A4BB2" w:rsidRPr="000247A8" w14:paraId="18092F93" w14:textId="77777777">
        <w:tc>
          <w:tcPr>
            <w:tcW w:w="3417" w:type="dxa"/>
            <w:gridSpan w:val="3"/>
            <w:tcBorders>
              <w:top w:val="dotted" w:sz="2" w:space="0" w:color="999999"/>
              <w:bottom w:val="dotted" w:sz="2" w:space="0" w:color="999999"/>
              <w:right w:val="nil"/>
            </w:tcBorders>
          </w:tcPr>
          <w:p w14:paraId="2C96362E" w14:textId="77777777" w:rsidR="007A4BB2" w:rsidRPr="000247A8" w:rsidRDefault="007A4BB2">
            <w:pPr>
              <w:ind w:leftChars="100" w:left="240"/>
              <w:rPr>
                <w:rFonts w:ascii="Courier New" w:hAnsi="Courier New"/>
                <w:sz w:val="18"/>
              </w:rPr>
            </w:pPr>
            <w:r w:rsidRPr="000247A8">
              <w:rPr>
                <w:rFonts w:ascii="Courier New" w:hAnsi="Courier New"/>
                <w:sz w:val="18"/>
              </w:rPr>
              <w:t>INVENTORY:UNIT OF ISS*</w:t>
            </w:r>
          </w:p>
        </w:tc>
        <w:tc>
          <w:tcPr>
            <w:tcW w:w="792" w:type="dxa"/>
            <w:tcBorders>
              <w:top w:val="dotted" w:sz="2" w:space="0" w:color="999999"/>
              <w:left w:val="nil"/>
              <w:bottom w:val="dotted" w:sz="2" w:space="0" w:color="999999"/>
              <w:right w:val="nil"/>
            </w:tcBorders>
          </w:tcPr>
          <w:p w14:paraId="19A9544F"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0142D2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113D09B"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036BC0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ED90E5E" w14:textId="77777777" w:rsidR="007A4BB2" w:rsidRPr="000247A8" w:rsidRDefault="007A4BB2">
            <w:pPr>
              <w:rPr>
                <w:rFonts w:ascii="Courier New" w:hAnsi="Courier New"/>
                <w:sz w:val="16"/>
                <w:szCs w:val="16"/>
              </w:rPr>
            </w:pPr>
          </w:p>
        </w:tc>
      </w:tr>
      <w:tr w:rsidR="007A4BB2" w:rsidRPr="000247A8" w14:paraId="502C22CA" w14:textId="77777777">
        <w:tc>
          <w:tcPr>
            <w:tcW w:w="3417" w:type="dxa"/>
            <w:gridSpan w:val="3"/>
            <w:tcBorders>
              <w:top w:val="dotted" w:sz="2" w:space="0" w:color="999999"/>
              <w:bottom w:val="dotted" w:sz="2" w:space="0" w:color="999999"/>
              <w:right w:val="nil"/>
            </w:tcBorders>
          </w:tcPr>
          <w:p w14:paraId="3372E4F5" w14:textId="77777777" w:rsidR="007A4BB2" w:rsidRPr="000247A8" w:rsidRDefault="007A4BB2">
            <w:pPr>
              <w:ind w:leftChars="100" w:left="240"/>
              <w:rPr>
                <w:rFonts w:ascii="Courier New" w:hAnsi="Courier New"/>
                <w:sz w:val="18"/>
              </w:rPr>
            </w:pPr>
            <w:r w:rsidRPr="000247A8">
              <w:rPr>
                <w:rFonts w:ascii="Courier New" w:hAnsi="Courier New"/>
                <w:sz w:val="18"/>
              </w:rPr>
              <w:t>INVEN:PROCURE:UNIT OF*</w:t>
            </w:r>
          </w:p>
        </w:tc>
        <w:tc>
          <w:tcPr>
            <w:tcW w:w="792" w:type="dxa"/>
            <w:tcBorders>
              <w:top w:val="dotted" w:sz="2" w:space="0" w:color="999999"/>
              <w:left w:val="nil"/>
              <w:bottom w:val="dotted" w:sz="2" w:space="0" w:color="999999"/>
              <w:right w:val="nil"/>
            </w:tcBorders>
          </w:tcPr>
          <w:p w14:paraId="59C65A94"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98DB5D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C86877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007080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8CC497C" w14:textId="77777777" w:rsidR="007A4BB2" w:rsidRPr="000247A8" w:rsidRDefault="007A4BB2">
            <w:pPr>
              <w:rPr>
                <w:rFonts w:ascii="Courier New" w:hAnsi="Courier New"/>
                <w:sz w:val="16"/>
                <w:szCs w:val="16"/>
              </w:rPr>
            </w:pPr>
          </w:p>
        </w:tc>
      </w:tr>
      <w:tr w:rsidR="007A4BB2" w:rsidRPr="000247A8" w14:paraId="51B7D60B" w14:textId="77777777">
        <w:tc>
          <w:tcPr>
            <w:tcW w:w="3417" w:type="dxa"/>
            <w:gridSpan w:val="3"/>
            <w:tcBorders>
              <w:top w:val="dotted" w:sz="2" w:space="0" w:color="999999"/>
              <w:bottom w:val="dotted" w:sz="2" w:space="0" w:color="999999"/>
              <w:right w:val="nil"/>
            </w:tcBorders>
          </w:tcPr>
          <w:p w14:paraId="483F8C41" w14:textId="77777777" w:rsidR="007A4BB2" w:rsidRPr="000247A8" w:rsidRDefault="007A4BB2">
            <w:pPr>
              <w:ind w:leftChars="100" w:left="240"/>
              <w:rPr>
                <w:rFonts w:ascii="Courier New" w:hAnsi="Courier New"/>
                <w:sz w:val="18"/>
              </w:rPr>
            </w:pPr>
            <w:r w:rsidRPr="000247A8">
              <w:rPr>
                <w:rFonts w:ascii="Courier New" w:hAnsi="Courier New"/>
                <w:sz w:val="18"/>
              </w:rPr>
              <w:t>INVEN:OUTSTAN:UNIT OF*</w:t>
            </w:r>
          </w:p>
        </w:tc>
        <w:tc>
          <w:tcPr>
            <w:tcW w:w="792" w:type="dxa"/>
            <w:tcBorders>
              <w:top w:val="dotted" w:sz="2" w:space="0" w:color="999999"/>
              <w:left w:val="nil"/>
              <w:bottom w:val="dotted" w:sz="2" w:space="0" w:color="999999"/>
              <w:right w:val="nil"/>
            </w:tcBorders>
          </w:tcPr>
          <w:p w14:paraId="48F4708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48DDFD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1D1B538"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521E4F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0596D03" w14:textId="77777777" w:rsidR="007A4BB2" w:rsidRPr="000247A8" w:rsidRDefault="007A4BB2">
            <w:pPr>
              <w:rPr>
                <w:rFonts w:ascii="Courier New" w:hAnsi="Courier New"/>
                <w:sz w:val="16"/>
                <w:szCs w:val="16"/>
              </w:rPr>
            </w:pPr>
          </w:p>
        </w:tc>
      </w:tr>
      <w:tr w:rsidR="007A4BB2" w:rsidRPr="000247A8" w14:paraId="39FF483B" w14:textId="77777777">
        <w:tc>
          <w:tcPr>
            <w:tcW w:w="3417" w:type="dxa"/>
            <w:gridSpan w:val="3"/>
            <w:tcBorders>
              <w:top w:val="dotted" w:sz="2" w:space="0" w:color="999999"/>
              <w:bottom w:val="dotted" w:sz="2" w:space="0" w:color="999999"/>
              <w:right w:val="nil"/>
            </w:tcBorders>
          </w:tcPr>
          <w:p w14:paraId="149B488E" w14:textId="77777777" w:rsidR="007A4BB2" w:rsidRPr="000247A8" w:rsidRDefault="007A4BB2">
            <w:pPr>
              <w:rPr>
                <w:rFonts w:ascii="Courier New" w:hAnsi="Courier New"/>
                <w:sz w:val="18"/>
              </w:rPr>
            </w:pPr>
            <w:r w:rsidRPr="000247A8">
              <w:rPr>
                <w:rFonts w:ascii="Courier New" w:hAnsi="Courier New"/>
                <w:sz w:val="16"/>
                <w:szCs w:val="16"/>
              </w:rPr>
              <w:t>RECORD OF PROS APPLI (#660)</w:t>
            </w:r>
          </w:p>
        </w:tc>
        <w:tc>
          <w:tcPr>
            <w:tcW w:w="792" w:type="dxa"/>
            <w:tcBorders>
              <w:top w:val="dotted" w:sz="2" w:space="0" w:color="999999"/>
              <w:left w:val="nil"/>
              <w:bottom w:val="dotted" w:sz="2" w:space="0" w:color="999999"/>
              <w:right w:val="nil"/>
            </w:tcBorders>
          </w:tcPr>
          <w:p w14:paraId="243B19EC"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A5E3E4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C876DC6"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28B322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110BBBE" w14:textId="77777777" w:rsidR="007A4BB2" w:rsidRPr="000247A8" w:rsidRDefault="007A4BB2">
            <w:pPr>
              <w:rPr>
                <w:rFonts w:ascii="Courier New" w:hAnsi="Courier New"/>
                <w:sz w:val="16"/>
                <w:szCs w:val="16"/>
              </w:rPr>
            </w:pPr>
          </w:p>
        </w:tc>
      </w:tr>
      <w:tr w:rsidR="007A4BB2" w:rsidRPr="000247A8" w14:paraId="20E83227" w14:textId="77777777">
        <w:tc>
          <w:tcPr>
            <w:tcW w:w="3417" w:type="dxa"/>
            <w:gridSpan w:val="3"/>
            <w:tcBorders>
              <w:top w:val="dotted" w:sz="2" w:space="0" w:color="999999"/>
              <w:bottom w:val="dotted" w:sz="2" w:space="0" w:color="999999"/>
              <w:right w:val="nil"/>
            </w:tcBorders>
          </w:tcPr>
          <w:p w14:paraId="1182E1F8" w14:textId="77777777" w:rsidR="007A4BB2" w:rsidRPr="000247A8" w:rsidRDefault="007A4BB2">
            <w:pPr>
              <w:ind w:leftChars="100" w:left="240"/>
              <w:rPr>
                <w:rFonts w:ascii="Courier New" w:hAnsi="Courier New"/>
                <w:sz w:val="18"/>
              </w:rPr>
            </w:pPr>
            <w:r w:rsidRPr="000247A8">
              <w:rPr>
                <w:rFonts w:ascii="Courier New" w:hAnsi="Courier New"/>
                <w:sz w:val="18"/>
              </w:rPr>
              <w:t>UNIT OF ISSUE</w:t>
            </w:r>
          </w:p>
        </w:tc>
        <w:tc>
          <w:tcPr>
            <w:tcW w:w="792" w:type="dxa"/>
            <w:tcBorders>
              <w:top w:val="dotted" w:sz="2" w:space="0" w:color="999999"/>
              <w:left w:val="nil"/>
              <w:bottom w:val="dotted" w:sz="2" w:space="0" w:color="999999"/>
              <w:right w:val="nil"/>
            </w:tcBorders>
          </w:tcPr>
          <w:p w14:paraId="65239519"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211BCE2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2C0817D"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E3471A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CF8D3F4" w14:textId="77777777" w:rsidR="007A4BB2" w:rsidRPr="000247A8" w:rsidRDefault="007A4BB2">
            <w:pPr>
              <w:rPr>
                <w:rFonts w:ascii="Courier New" w:hAnsi="Courier New"/>
                <w:sz w:val="16"/>
                <w:szCs w:val="16"/>
              </w:rPr>
            </w:pPr>
          </w:p>
        </w:tc>
      </w:tr>
      <w:tr w:rsidR="007A4BB2" w:rsidRPr="000247A8" w14:paraId="6E5F1045" w14:textId="77777777">
        <w:tc>
          <w:tcPr>
            <w:tcW w:w="3417" w:type="dxa"/>
            <w:gridSpan w:val="3"/>
            <w:tcBorders>
              <w:top w:val="dotted" w:sz="2" w:space="0" w:color="999999"/>
              <w:bottom w:val="dotted" w:sz="2" w:space="0" w:color="999999"/>
              <w:right w:val="nil"/>
            </w:tcBorders>
          </w:tcPr>
          <w:p w14:paraId="06D8B50C" w14:textId="77777777" w:rsidR="007A4BB2" w:rsidRPr="000247A8" w:rsidRDefault="007A4BB2">
            <w:pPr>
              <w:rPr>
                <w:rFonts w:ascii="Courier New" w:hAnsi="Courier New"/>
                <w:sz w:val="18"/>
              </w:rPr>
            </w:pPr>
            <w:r w:rsidRPr="000247A8">
              <w:rPr>
                <w:rFonts w:ascii="Courier New" w:hAnsi="Courier New"/>
                <w:sz w:val="16"/>
                <w:szCs w:val="16"/>
              </w:rPr>
              <w:t>PROS STOCK ITEM RECO (#661.2)</w:t>
            </w:r>
          </w:p>
        </w:tc>
        <w:tc>
          <w:tcPr>
            <w:tcW w:w="792" w:type="dxa"/>
            <w:tcBorders>
              <w:top w:val="dotted" w:sz="2" w:space="0" w:color="999999"/>
              <w:left w:val="nil"/>
              <w:bottom w:val="dotted" w:sz="2" w:space="0" w:color="999999"/>
              <w:right w:val="nil"/>
            </w:tcBorders>
          </w:tcPr>
          <w:p w14:paraId="42A64DA6"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0FDAD4E"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EEE2E34"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26F427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1553F01" w14:textId="77777777" w:rsidR="007A4BB2" w:rsidRPr="000247A8" w:rsidRDefault="007A4BB2">
            <w:pPr>
              <w:rPr>
                <w:rFonts w:ascii="Courier New" w:hAnsi="Courier New"/>
                <w:sz w:val="16"/>
                <w:szCs w:val="16"/>
              </w:rPr>
            </w:pPr>
          </w:p>
        </w:tc>
      </w:tr>
      <w:tr w:rsidR="007A4BB2" w:rsidRPr="000247A8" w14:paraId="2A7676F3" w14:textId="77777777">
        <w:tc>
          <w:tcPr>
            <w:tcW w:w="3417" w:type="dxa"/>
            <w:gridSpan w:val="3"/>
            <w:tcBorders>
              <w:top w:val="dotted" w:sz="2" w:space="0" w:color="999999"/>
              <w:bottom w:val="dotted" w:sz="2" w:space="0" w:color="999999"/>
              <w:right w:val="nil"/>
            </w:tcBorders>
          </w:tcPr>
          <w:p w14:paraId="500015E2" w14:textId="77777777" w:rsidR="007A4BB2" w:rsidRPr="000247A8" w:rsidRDefault="007A4BB2">
            <w:pPr>
              <w:ind w:leftChars="100" w:left="240"/>
              <w:rPr>
                <w:rFonts w:ascii="Courier New" w:hAnsi="Courier New"/>
                <w:sz w:val="18"/>
              </w:rPr>
            </w:pPr>
            <w:r w:rsidRPr="000247A8">
              <w:rPr>
                <w:rFonts w:ascii="Courier New" w:hAnsi="Courier New"/>
                <w:sz w:val="18"/>
              </w:rPr>
              <w:t>UNIT OF ISSUE</w:t>
            </w:r>
          </w:p>
        </w:tc>
        <w:tc>
          <w:tcPr>
            <w:tcW w:w="792" w:type="dxa"/>
            <w:tcBorders>
              <w:top w:val="dotted" w:sz="2" w:space="0" w:color="999999"/>
              <w:left w:val="nil"/>
              <w:bottom w:val="dotted" w:sz="2" w:space="0" w:color="999999"/>
              <w:right w:val="nil"/>
            </w:tcBorders>
          </w:tcPr>
          <w:p w14:paraId="2E5471D1"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789F3C4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FD8A2CD"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4EA43B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A3410D5" w14:textId="77777777" w:rsidR="007A4BB2" w:rsidRPr="000247A8" w:rsidRDefault="007A4BB2">
            <w:pPr>
              <w:rPr>
                <w:rFonts w:ascii="Courier New" w:hAnsi="Courier New"/>
                <w:sz w:val="16"/>
                <w:szCs w:val="16"/>
              </w:rPr>
            </w:pPr>
          </w:p>
        </w:tc>
      </w:tr>
      <w:tr w:rsidR="007A4BB2" w:rsidRPr="000247A8" w14:paraId="0CF9CE12" w14:textId="77777777">
        <w:tc>
          <w:tcPr>
            <w:tcW w:w="3417" w:type="dxa"/>
            <w:gridSpan w:val="3"/>
            <w:tcBorders>
              <w:top w:val="dotted" w:sz="2" w:space="0" w:color="999999"/>
              <w:bottom w:val="dotted" w:sz="2" w:space="0" w:color="999999"/>
              <w:right w:val="nil"/>
            </w:tcBorders>
          </w:tcPr>
          <w:p w14:paraId="1DBE0B44" w14:textId="77777777" w:rsidR="007A4BB2" w:rsidRPr="000247A8" w:rsidRDefault="007A4BB2">
            <w:pPr>
              <w:rPr>
                <w:rFonts w:ascii="Courier New" w:hAnsi="Courier New"/>
                <w:sz w:val="18"/>
              </w:rPr>
            </w:pPr>
            <w:r w:rsidRPr="000247A8">
              <w:rPr>
                <w:rFonts w:ascii="Courier New" w:hAnsi="Courier New"/>
                <w:sz w:val="16"/>
                <w:szCs w:val="16"/>
              </w:rPr>
              <w:t>PROS ITEM LOCATION (#661.312)</w:t>
            </w:r>
          </w:p>
        </w:tc>
        <w:tc>
          <w:tcPr>
            <w:tcW w:w="792" w:type="dxa"/>
            <w:tcBorders>
              <w:top w:val="dotted" w:sz="2" w:space="0" w:color="999999"/>
              <w:left w:val="nil"/>
              <w:bottom w:val="dotted" w:sz="2" w:space="0" w:color="999999"/>
              <w:right w:val="nil"/>
            </w:tcBorders>
          </w:tcPr>
          <w:p w14:paraId="1EC2F204"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7CB53C7"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E59C858"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567A3A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3FDDC51" w14:textId="77777777" w:rsidR="007A4BB2" w:rsidRPr="000247A8" w:rsidRDefault="007A4BB2">
            <w:pPr>
              <w:rPr>
                <w:rFonts w:ascii="Courier New" w:hAnsi="Courier New"/>
                <w:sz w:val="16"/>
                <w:szCs w:val="16"/>
              </w:rPr>
            </w:pPr>
          </w:p>
        </w:tc>
      </w:tr>
      <w:tr w:rsidR="007A4BB2" w:rsidRPr="000247A8" w14:paraId="203218E6" w14:textId="77777777">
        <w:tc>
          <w:tcPr>
            <w:tcW w:w="3417" w:type="dxa"/>
            <w:gridSpan w:val="3"/>
            <w:tcBorders>
              <w:top w:val="dotted" w:sz="2" w:space="0" w:color="999999"/>
              <w:bottom w:val="dotted" w:sz="2" w:space="0" w:color="999999"/>
              <w:right w:val="nil"/>
            </w:tcBorders>
          </w:tcPr>
          <w:p w14:paraId="66633651" w14:textId="77777777" w:rsidR="007A4BB2" w:rsidRPr="000247A8" w:rsidRDefault="007A4BB2">
            <w:pPr>
              <w:ind w:leftChars="100" w:left="240"/>
              <w:rPr>
                <w:rFonts w:ascii="Courier New" w:hAnsi="Courier New"/>
                <w:sz w:val="18"/>
              </w:rPr>
            </w:pPr>
            <w:r w:rsidRPr="000247A8">
              <w:rPr>
                <w:rFonts w:ascii="Courier New" w:hAnsi="Courier New"/>
                <w:sz w:val="18"/>
              </w:rPr>
              <w:t>HCPCS:ITEM:UNIT OF*</w:t>
            </w:r>
          </w:p>
        </w:tc>
        <w:tc>
          <w:tcPr>
            <w:tcW w:w="792" w:type="dxa"/>
            <w:tcBorders>
              <w:top w:val="dotted" w:sz="2" w:space="0" w:color="999999"/>
              <w:left w:val="nil"/>
              <w:bottom w:val="dotted" w:sz="2" w:space="0" w:color="999999"/>
              <w:right w:val="nil"/>
            </w:tcBorders>
          </w:tcPr>
          <w:p w14:paraId="0727C0F5"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1B22305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9A4B846"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F3DF9E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7A997D1" w14:textId="77777777" w:rsidR="007A4BB2" w:rsidRPr="000247A8" w:rsidRDefault="007A4BB2">
            <w:pPr>
              <w:rPr>
                <w:rFonts w:ascii="Courier New" w:hAnsi="Courier New"/>
                <w:sz w:val="16"/>
                <w:szCs w:val="16"/>
              </w:rPr>
            </w:pPr>
          </w:p>
        </w:tc>
      </w:tr>
      <w:tr w:rsidR="007A4BB2" w:rsidRPr="000247A8" w14:paraId="173918C5" w14:textId="77777777">
        <w:tc>
          <w:tcPr>
            <w:tcW w:w="3417" w:type="dxa"/>
            <w:gridSpan w:val="3"/>
            <w:tcBorders>
              <w:top w:val="dotted" w:sz="2" w:space="0" w:color="999999"/>
              <w:bottom w:val="dotted" w:sz="2" w:space="0" w:color="999999"/>
              <w:right w:val="nil"/>
            </w:tcBorders>
          </w:tcPr>
          <w:p w14:paraId="3CF1FF94" w14:textId="77777777" w:rsidR="007A4BB2" w:rsidRPr="000247A8" w:rsidRDefault="007A4BB2">
            <w:pPr>
              <w:rPr>
                <w:rFonts w:ascii="Courier New" w:hAnsi="Courier New"/>
                <w:sz w:val="18"/>
              </w:rPr>
            </w:pPr>
            <w:r w:rsidRPr="000247A8">
              <w:rPr>
                <w:rFonts w:ascii="Courier New" w:hAnsi="Courier New"/>
                <w:sz w:val="18"/>
              </w:rPr>
              <w:t>PROSTHETICS 1358 (#664.02)</w:t>
            </w:r>
          </w:p>
        </w:tc>
        <w:tc>
          <w:tcPr>
            <w:tcW w:w="792" w:type="dxa"/>
            <w:tcBorders>
              <w:top w:val="dotted" w:sz="2" w:space="0" w:color="999999"/>
              <w:left w:val="nil"/>
              <w:bottom w:val="dotted" w:sz="2" w:space="0" w:color="999999"/>
              <w:right w:val="nil"/>
            </w:tcBorders>
          </w:tcPr>
          <w:p w14:paraId="2AE6AA4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E204E7F"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870480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68767E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3A976A4" w14:textId="77777777" w:rsidR="007A4BB2" w:rsidRPr="000247A8" w:rsidRDefault="007A4BB2">
            <w:pPr>
              <w:rPr>
                <w:rFonts w:ascii="Courier New" w:hAnsi="Courier New"/>
                <w:sz w:val="16"/>
                <w:szCs w:val="16"/>
              </w:rPr>
            </w:pPr>
          </w:p>
        </w:tc>
      </w:tr>
      <w:tr w:rsidR="007A4BB2" w:rsidRPr="000247A8" w14:paraId="1304C22B" w14:textId="77777777">
        <w:tc>
          <w:tcPr>
            <w:tcW w:w="3417" w:type="dxa"/>
            <w:gridSpan w:val="3"/>
            <w:tcBorders>
              <w:top w:val="dotted" w:sz="2" w:space="0" w:color="999999"/>
              <w:bottom w:val="dotted" w:sz="2" w:space="0" w:color="999999"/>
              <w:right w:val="nil"/>
            </w:tcBorders>
          </w:tcPr>
          <w:p w14:paraId="0477F0F9" w14:textId="77777777" w:rsidR="007A4BB2" w:rsidRPr="000247A8" w:rsidRDefault="007A4BB2">
            <w:pPr>
              <w:ind w:leftChars="100" w:left="240"/>
              <w:rPr>
                <w:rFonts w:ascii="Courier New" w:hAnsi="Courier New"/>
                <w:sz w:val="18"/>
              </w:rPr>
            </w:pPr>
            <w:r w:rsidRPr="000247A8">
              <w:rPr>
                <w:rFonts w:ascii="Courier New" w:hAnsi="Courier New"/>
                <w:sz w:val="18"/>
              </w:rPr>
              <w:t>ITEM:UNIT OF ISSUE</w:t>
            </w:r>
          </w:p>
        </w:tc>
        <w:tc>
          <w:tcPr>
            <w:tcW w:w="792" w:type="dxa"/>
            <w:tcBorders>
              <w:top w:val="dotted" w:sz="2" w:space="0" w:color="999999"/>
              <w:left w:val="nil"/>
              <w:bottom w:val="dotted" w:sz="2" w:space="0" w:color="999999"/>
              <w:right w:val="nil"/>
            </w:tcBorders>
          </w:tcPr>
          <w:p w14:paraId="086424CD"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04E483A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D9A389D"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07AAE5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D7DED48" w14:textId="77777777" w:rsidR="007A4BB2" w:rsidRPr="000247A8" w:rsidRDefault="007A4BB2">
            <w:pPr>
              <w:rPr>
                <w:rFonts w:ascii="Courier New" w:hAnsi="Courier New"/>
                <w:sz w:val="16"/>
                <w:szCs w:val="16"/>
              </w:rPr>
            </w:pPr>
          </w:p>
        </w:tc>
      </w:tr>
      <w:tr w:rsidR="007A4BB2" w:rsidRPr="000247A8" w14:paraId="74AC4B38" w14:textId="77777777">
        <w:tc>
          <w:tcPr>
            <w:tcW w:w="3417" w:type="dxa"/>
            <w:gridSpan w:val="3"/>
            <w:tcBorders>
              <w:top w:val="dotted" w:sz="2" w:space="0" w:color="999999"/>
              <w:bottom w:val="dotted" w:sz="2" w:space="0" w:color="999999"/>
              <w:right w:val="nil"/>
            </w:tcBorders>
          </w:tcPr>
          <w:p w14:paraId="3899AB63" w14:textId="77777777" w:rsidR="007A4BB2" w:rsidRPr="000247A8" w:rsidRDefault="007A4BB2">
            <w:pPr>
              <w:rPr>
                <w:rFonts w:ascii="Courier New" w:hAnsi="Courier New"/>
                <w:sz w:val="18"/>
              </w:rPr>
            </w:pPr>
            <w:r w:rsidRPr="000247A8">
              <w:rPr>
                <w:rFonts w:ascii="Courier New" w:hAnsi="Courier New"/>
                <w:sz w:val="18"/>
              </w:rPr>
              <w:t>PROSTHETIC 2529-3 (#664.16)</w:t>
            </w:r>
          </w:p>
        </w:tc>
        <w:tc>
          <w:tcPr>
            <w:tcW w:w="792" w:type="dxa"/>
            <w:tcBorders>
              <w:top w:val="dotted" w:sz="2" w:space="0" w:color="999999"/>
              <w:left w:val="nil"/>
              <w:bottom w:val="dotted" w:sz="2" w:space="0" w:color="999999"/>
              <w:right w:val="nil"/>
            </w:tcBorders>
          </w:tcPr>
          <w:p w14:paraId="7A50BE8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6AAC293"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FF7406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B6F197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031E1B2" w14:textId="77777777" w:rsidR="007A4BB2" w:rsidRPr="000247A8" w:rsidRDefault="007A4BB2">
            <w:pPr>
              <w:rPr>
                <w:rFonts w:ascii="Courier New" w:hAnsi="Courier New"/>
                <w:sz w:val="16"/>
                <w:szCs w:val="16"/>
              </w:rPr>
            </w:pPr>
          </w:p>
        </w:tc>
      </w:tr>
      <w:tr w:rsidR="007A4BB2" w:rsidRPr="000247A8" w14:paraId="7A1B5BF9" w14:textId="77777777">
        <w:tc>
          <w:tcPr>
            <w:tcW w:w="3417" w:type="dxa"/>
            <w:gridSpan w:val="3"/>
            <w:tcBorders>
              <w:top w:val="dotted" w:sz="2" w:space="0" w:color="999999"/>
              <w:bottom w:val="dotted" w:sz="2" w:space="0" w:color="999999"/>
              <w:right w:val="nil"/>
            </w:tcBorders>
          </w:tcPr>
          <w:p w14:paraId="10CE9038" w14:textId="77777777" w:rsidR="007A4BB2" w:rsidRPr="000247A8" w:rsidRDefault="007A4BB2">
            <w:pPr>
              <w:ind w:leftChars="100" w:left="240"/>
              <w:rPr>
                <w:rFonts w:ascii="Courier New" w:hAnsi="Courier New"/>
                <w:sz w:val="18"/>
              </w:rPr>
            </w:pPr>
            <w:r w:rsidRPr="000247A8">
              <w:rPr>
                <w:rFonts w:ascii="Courier New" w:hAnsi="Courier New"/>
                <w:sz w:val="18"/>
              </w:rPr>
              <w:t>ITEM:UNIT OF ISSUE</w:t>
            </w:r>
          </w:p>
        </w:tc>
        <w:tc>
          <w:tcPr>
            <w:tcW w:w="792" w:type="dxa"/>
            <w:tcBorders>
              <w:top w:val="dotted" w:sz="2" w:space="0" w:color="999999"/>
              <w:left w:val="nil"/>
              <w:bottom w:val="dotted" w:sz="2" w:space="0" w:color="999999"/>
              <w:right w:val="nil"/>
            </w:tcBorders>
          </w:tcPr>
          <w:p w14:paraId="5F7F64F8"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355179E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1BD62E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9886B0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17D971E" w14:textId="77777777" w:rsidR="007A4BB2" w:rsidRPr="000247A8" w:rsidRDefault="007A4BB2">
            <w:pPr>
              <w:rPr>
                <w:rFonts w:ascii="Courier New" w:hAnsi="Courier New"/>
                <w:sz w:val="16"/>
                <w:szCs w:val="16"/>
              </w:rPr>
            </w:pPr>
          </w:p>
        </w:tc>
      </w:tr>
      <w:tr w:rsidR="007A4BB2" w:rsidRPr="000247A8" w14:paraId="22EABD9A" w14:textId="77777777">
        <w:tc>
          <w:tcPr>
            <w:tcW w:w="3417" w:type="dxa"/>
            <w:gridSpan w:val="3"/>
            <w:tcBorders>
              <w:top w:val="dotted" w:sz="2" w:space="0" w:color="999999"/>
              <w:bottom w:val="dotted" w:sz="2" w:space="0" w:color="999999"/>
              <w:right w:val="nil"/>
            </w:tcBorders>
          </w:tcPr>
          <w:p w14:paraId="06A445E3" w14:textId="77777777" w:rsidR="007A4BB2" w:rsidRPr="000247A8" w:rsidRDefault="007A4BB2">
            <w:pPr>
              <w:rPr>
                <w:rFonts w:ascii="Courier New" w:hAnsi="Courier New"/>
                <w:sz w:val="18"/>
              </w:rPr>
            </w:pPr>
            <w:r w:rsidRPr="000247A8">
              <w:rPr>
                <w:rFonts w:ascii="Courier New" w:hAnsi="Courier New"/>
                <w:sz w:val="18"/>
              </w:rPr>
              <w:t>PROSTHETIC WORK ORDE (#664.22)</w:t>
            </w:r>
          </w:p>
        </w:tc>
        <w:tc>
          <w:tcPr>
            <w:tcW w:w="792" w:type="dxa"/>
            <w:tcBorders>
              <w:top w:val="dotted" w:sz="2" w:space="0" w:color="999999"/>
              <w:left w:val="nil"/>
              <w:bottom w:val="dotted" w:sz="2" w:space="0" w:color="999999"/>
              <w:right w:val="nil"/>
            </w:tcBorders>
          </w:tcPr>
          <w:p w14:paraId="6719D4A1"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4FF030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624C60B"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BCE4FF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4DD9003" w14:textId="77777777" w:rsidR="007A4BB2" w:rsidRPr="000247A8" w:rsidRDefault="007A4BB2">
            <w:pPr>
              <w:rPr>
                <w:rFonts w:ascii="Courier New" w:hAnsi="Courier New"/>
                <w:sz w:val="16"/>
                <w:szCs w:val="16"/>
              </w:rPr>
            </w:pPr>
          </w:p>
        </w:tc>
      </w:tr>
      <w:tr w:rsidR="007A4BB2" w:rsidRPr="000247A8" w14:paraId="4DF11E74" w14:textId="77777777">
        <w:tc>
          <w:tcPr>
            <w:tcW w:w="3417" w:type="dxa"/>
            <w:gridSpan w:val="3"/>
            <w:tcBorders>
              <w:top w:val="dotted" w:sz="2" w:space="0" w:color="999999"/>
              <w:bottom w:val="dotted" w:sz="2" w:space="0" w:color="999999"/>
              <w:right w:val="nil"/>
            </w:tcBorders>
          </w:tcPr>
          <w:p w14:paraId="22786FC0" w14:textId="77777777" w:rsidR="007A4BB2" w:rsidRPr="000247A8" w:rsidRDefault="007A4BB2">
            <w:pPr>
              <w:ind w:leftChars="100" w:left="240"/>
              <w:rPr>
                <w:rFonts w:ascii="Courier New" w:hAnsi="Courier New"/>
                <w:sz w:val="18"/>
              </w:rPr>
            </w:pPr>
            <w:r w:rsidRPr="000247A8">
              <w:rPr>
                <w:rFonts w:ascii="Courier New" w:hAnsi="Courier New"/>
                <w:sz w:val="18"/>
              </w:rPr>
              <w:t>MATERIALS:UNIT OF ISS*</w:t>
            </w:r>
          </w:p>
        </w:tc>
        <w:tc>
          <w:tcPr>
            <w:tcW w:w="792" w:type="dxa"/>
            <w:tcBorders>
              <w:top w:val="dotted" w:sz="2" w:space="0" w:color="999999"/>
              <w:left w:val="nil"/>
              <w:bottom w:val="dotted" w:sz="2" w:space="0" w:color="999999"/>
              <w:right w:val="nil"/>
            </w:tcBorders>
          </w:tcPr>
          <w:p w14:paraId="0163D213"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6D7ED4A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5B0FBE3"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1BC042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4F88ACA" w14:textId="77777777" w:rsidR="007A4BB2" w:rsidRPr="000247A8" w:rsidRDefault="007A4BB2">
            <w:pPr>
              <w:rPr>
                <w:rFonts w:ascii="Courier New" w:hAnsi="Courier New"/>
                <w:sz w:val="16"/>
                <w:szCs w:val="16"/>
              </w:rPr>
            </w:pPr>
          </w:p>
        </w:tc>
      </w:tr>
      <w:tr w:rsidR="007A4BB2" w:rsidRPr="000247A8" w14:paraId="62F77180" w14:textId="77777777">
        <w:tc>
          <w:tcPr>
            <w:tcW w:w="3417" w:type="dxa"/>
            <w:gridSpan w:val="3"/>
            <w:tcBorders>
              <w:bottom w:val="dotted" w:sz="2" w:space="0" w:color="999999"/>
              <w:right w:val="nil"/>
            </w:tcBorders>
          </w:tcPr>
          <w:p w14:paraId="362A3563" w14:textId="77777777" w:rsidR="007A4BB2" w:rsidRPr="000247A8" w:rsidRDefault="007A4BB2">
            <w:pPr>
              <w:rPr>
                <w:rFonts w:ascii="Courier New" w:hAnsi="Courier New"/>
                <w:sz w:val="16"/>
                <w:szCs w:val="16"/>
              </w:rPr>
            </w:pPr>
            <w:r w:rsidRPr="000247A8">
              <w:rPr>
                <w:rFonts w:ascii="Courier New" w:hAnsi="Courier New"/>
                <w:sz w:val="18"/>
              </w:rPr>
              <w:t>VENDOR (#440.01)</w:t>
            </w:r>
          </w:p>
        </w:tc>
        <w:tc>
          <w:tcPr>
            <w:tcW w:w="792" w:type="dxa"/>
            <w:tcBorders>
              <w:left w:val="nil"/>
              <w:bottom w:val="dotted" w:sz="2" w:space="0" w:color="999999"/>
              <w:right w:val="nil"/>
            </w:tcBorders>
          </w:tcPr>
          <w:p w14:paraId="0C4EEA5D"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4A81ABA1"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BA22204"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45FFEE30"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06616F4C" w14:textId="77777777" w:rsidR="007A4BB2" w:rsidRPr="000247A8" w:rsidRDefault="007A4BB2">
            <w:pPr>
              <w:rPr>
                <w:rFonts w:ascii="Courier New" w:hAnsi="Courier New"/>
                <w:sz w:val="16"/>
                <w:szCs w:val="16"/>
              </w:rPr>
            </w:pPr>
          </w:p>
        </w:tc>
      </w:tr>
      <w:tr w:rsidR="007A4BB2" w:rsidRPr="000247A8" w14:paraId="6D54DACC" w14:textId="77777777">
        <w:tc>
          <w:tcPr>
            <w:tcW w:w="3417" w:type="dxa"/>
            <w:gridSpan w:val="3"/>
            <w:tcBorders>
              <w:top w:val="dotted" w:sz="2" w:space="0" w:color="999999"/>
              <w:bottom w:val="dotted" w:sz="2" w:space="0" w:color="999999"/>
              <w:right w:val="nil"/>
            </w:tcBorders>
          </w:tcPr>
          <w:p w14:paraId="49CA32DC" w14:textId="77777777" w:rsidR="007A4BB2" w:rsidRPr="000247A8" w:rsidRDefault="007A4BB2">
            <w:pPr>
              <w:ind w:leftChars="100" w:left="240"/>
              <w:rPr>
                <w:rFonts w:ascii="Courier New" w:hAnsi="Courier New"/>
                <w:sz w:val="16"/>
                <w:szCs w:val="16"/>
              </w:rPr>
            </w:pPr>
            <w:r w:rsidRPr="000247A8">
              <w:rPr>
                <w:rFonts w:ascii="Courier New" w:hAnsi="Courier New"/>
                <w:sz w:val="18"/>
              </w:rPr>
              <w:t>TYPE OF OWNERSHIP (FY8*</w:t>
            </w:r>
          </w:p>
        </w:tc>
        <w:tc>
          <w:tcPr>
            <w:tcW w:w="792" w:type="dxa"/>
            <w:tcBorders>
              <w:top w:val="dotted" w:sz="2" w:space="0" w:color="999999"/>
              <w:left w:val="nil"/>
              <w:bottom w:val="dotted" w:sz="2" w:space="0" w:color="999999"/>
              <w:right w:val="nil"/>
            </w:tcBorders>
          </w:tcPr>
          <w:p w14:paraId="6D0E095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E88821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5F40E43" w14:textId="77777777" w:rsidR="007A4BB2" w:rsidRPr="000247A8" w:rsidRDefault="007A4BB2">
            <w:pPr>
              <w:rPr>
                <w:rFonts w:ascii="Courier New" w:hAnsi="Courier New"/>
                <w:sz w:val="16"/>
                <w:szCs w:val="16"/>
              </w:rPr>
            </w:pPr>
            <w:r w:rsidRPr="000247A8">
              <w:rPr>
                <w:rFonts w:ascii="Courier New" w:hAnsi="Courier New"/>
                <w:sz w:val="18"/>
              </w:rPr>
              <w:t>(420.6) CODE INDEX</w:t>
            </w:r>
          </w:p>
        </w:tc>
        <w:tc>
          <w:tcPr>
            <w:tcW w:w="360" w:type="dxa"/>
            <w:tcBorders>
              <w:top w:val="dotted" w:sz="2" w:space="0" w:color="999999"/>
              <w:left w:val="nil"/>
              <w:bottom w:val="dotted" w:sz="2" w:space="0" w:color="999999"/>
              <w:right w:val="nil"/>
            </w:tcBorders>
          </w:tcPr>
          <w:p w14:paraId="5ED412F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8E8FD94" w14:textId="77777777" w:rsidR="007A4BB2" w:rsidRPr="000247A8" w:rsidRDefault="007A4BB2">
            <w:pPr>
              <w:rPr>
                <w:rFonts w:ascii="Courier New" w:hAnsi="Courier New"/>
                <w:sz w:val="16"/>
                <w:szCs w:val="16"/>
              </w:rPr>
            </w:pPr>
          </w:p>
        </w:tc>
      </w:tr>
      <w:tr w:rsidR="007A4BB2" w:rsidRPr="000247A8" w14:paraId="24DD48C6" w14:textId="77777777">
        <w:tc>
          <w:tcPr>
            <w:tcW w:w="3417" w:type="dxa"/>
            <w:gridSpan w:val="3"/>
            <w:tcBorders>
              <w:top w:val="dotted" w:sz="2" w:space="0" w:color="999999"/>
              <w:bottom w:val="dotted" w:sz="2" w:space="0" w:color="999999"/>
              <w:right w:val="nil"/>
            </w:tcBorders>
          </w:tcPr>
          <w:p w14:paraId="6B5AC19D" w14:textId="77777777" w:rsidR="007A4BB2" w:rsidRPr="000247A8" w:rsidRDefault="007A4BB2">
            <w:pPr>
              <w:ind w:leftChars="100" w:left="240"/>
              <w:rPr>
                <w:rFonts w:ascii="Courier New" w:hAnsi="Courier New"/>
                <w:sz w:val="16"/>
                <w:szCs w:val="16"/>
              </w:rPr>
            </w:pPr>
            <w:r w:rsidRPr="000247A8">
              <w:rPr>
                <w:rFonts w:ascii="Courier New" w:hAnsi="Courier New"/>
                <w:sz w:val="18"/>
              </w:rPr>
              <w:t>SOCIOECON:SOCIOECONOM*</w:t>
            </w:r>
          </w:p>
        </w:tc>
        <w:tc>
          <w:tcPr>
            <w:tcW w:w="792" w:type="dxa"/>
            <w:tcBorders>
              <w:top w:val="dotted" w:sz="2" w:space="0" w:color="999999"/>
              <w:left w:val="nil"/>
              <w:bottom w:val="dotted" w:sz="2" w:space="0" w:color="999999"/>
              <w:right w:val="nil"/>
            </w:tcBorders>
          </w:tcPr>
          <w:p w14:paraId="13C2877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8D3BB9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DCF939F"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F5F34D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27A3203" w14:textId="77777777" w:rsidR="007A4BB2" w:rsidRPr="000247A8" w:rsidRDefault="007A4BB2">
            <w:pPr>
              <w:rPr>
                <w:rFonts w:ascii="Courier New" w:hAnsi="Courier New"/>
                <w:sz w:val="16"/>
                <w:szCs w:val="16"/>
              </w:rPr>
            </w:pPr>
          </w:p>
        </w:tc>
      </w:tr>
      <w:tr w:rsidR="007A4BB2" w:rsidRPr="000247A8" w14:paraId="01B88494" w14:textId="77777777">
        <w:tc>
          <w:tcPr>
            <w:tcW w:w="3417" w:type="dxa"/>
            <w:gridSpan w:val="3"/>
            <w:tcBorders>
              <w:top w:val="dotted" w:sz="2" w:space="0" w:color="999999"/>
              <w:bottom w:val="dotted" w:sz="2" w:space="0" w:color="999999"/>
              <w:right w:val="nil"/>
            </w:tcBorders>
          </w:tcPr>
          <w:p w14:paraId="583DA9CC" w14:textId="77777777" w:rsidR="007A4BB2" w:rsidRPr="000247A8" w:rsidRDefault="007A4BB2">
            <w:pPr>
              <w:rPr>
                <w:rFonts w:ascii="Courier New" w:hAnsi="Courier New"/>
                <w:sz w:val="16"/>
                <w:szCs w:val="16"/>
              </w:rPr>
            </w:pPr>
            <w:r w:rsidRPr="000247A8">
              <w:rPr>
                <w:rFonts w:ascii="Courier New" w:hAnsi="Courier New"/>
                <w:sz w:val="18"/>
              </w:rPr>
              <w:t>VENDOR EDIT (#440.31)</w:t>
            </w:r>
          </w:p>
        </w:tc>
        <w:tc>
          <w:tcPr>
            <w:tcW w:w="792" w:type="dxa"/>
            <w:tcBorders>
              <w:top w:val="dotted" w:sz="2" w:space="0" w:color="999999"/>
              <w:left w:val="nil"/>
              <w:bottom w:val="dotted" w:sz="2" w:space="0" w:color="999999"/>
              <w:right w:val="nil"/>
            </w:tcBorders>
          </w:tcPr>
          <w:p w14:paraId="50A7EE18"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565F9A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426EA23"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3F1073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AEEC9F" w14:textId="77777777" w:rsidR="007A4BB2" w:rsidRPr="000247A8" w:rsidRDefault="007A4BB2">
            <w:pPr>
              <w:rPr>
                <w:rFonts w:ascii="Courier New" w:hAnsi="Courier New"/>
                <w:sz w:val="16"/>
                <w:szCs w:val="16"/>
              </w:rPr>
            </w:pPr>
          </w:p>
        </w:tc>
      </w:tr>
      <w:tr w:rsidR="007A4BB2" w:rsidRPr="000247A8" w14:paraId="59A98FCA" w14:textId="77777777">
        <w:tc>
          <w:tcPr>
            <w:tcW w:w="3417" w:type="dxa"/>
            <w:gridSpan w:val="3"/>
            <w:tcBorders>
              <w:top w:val="dotted" w:sz="2" w:space="0" w:color="999999"/>
              <w:bottom w:val="dotted" w:sz="2" w:space="0" w:color="999999"/>
              <w:right w:val="nil"/>
            </w:tcBorders>
          </w:tcPr>
          <w:p w14:paraId="1EC2DC23" w14:textId="77777777" w:rsidR="007A4BB2" w:rsidRPr="000247A8" w:rsidRDefault="007A4BB2">
            <w:pPr>
              <w:ind w:leftChars="100" w:left="240"/>
              <w:rPr>
                <w:rFonts w:ascii="Courier New" w:hAnsi="Courier New"/>
                <w:sz w:val="16"/>
                <w:szCs w:val="16"/>
              </w:rPr>
            </w:pPr>
            <w:r w:rsidRPr="000247A8">
              <w:rPr>
                <w:rFonts w:ascii="Courier New" w:hAnsi="Courier New"/>
                <w:sz w:val="18"/>
              </w:rPr>
              <w:t>TYPE OF OWNERSHIP (FY8*</w:t>
            </w:r>
          </w:p>
        </w:tc>
        <w:tc>
          <w:tcPr>
            <w:tcW w:w="792" w:type="dxa"/>
            <w:tcBorders>
              <w:top w:val="dotted" w:sz="2" w:space="0" w:color="999999"/>
              <w:left w:val="nil"/>
              <w:bottom w:val="dotted" w:sz="2" w:space="0" w:color="999999"/>
              <w:right w:val="nil"/>
            </w:tcBorders>
          </w:tcPr>
          <w:p w14:paraId="3483F14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4CCE57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38D20C4"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82EBAB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3BD210C" w14:textId="77777777" w:rsidR="007A4BB2" w:rsidRPr="000247A8" w:rsidRDefault="007A4BB2">
            <w:pPr>
              <w:rPr>
                <w:rFonts w:ascii="Courier New" w:hAnsi="Courier New"/>
                <w:sz w:val="16"/>
                <w:szCs w:val="16"/>
              </w:rPr>
            </w:pPr>
          </w:p>
        </w:tc>
      </w:tr>
      <w:tr w:rsidR="007A4BB2" w:rsidRPr="000247A8" w14:paraId="61DB5A81" w14:textId="77777777">
        <w:tc>
          <w:tcPr>
            <w:tcW w:w="3417" w:type="dxa"/>
            <w:gridSpan w:val="3"/>
            <w:tcBorders>
              <w:top w:val="dotted" w:sz="2" w:space="0" w:color="999999"/>
              <w:bottom w:val="dotted" w:sz="2" w:space="0" w:color="999999"/>
              <w:right w:val="nil"/>
            </w:tcBorders>
          </w:tcPr>
          <w:p w14:paraId="58FE2EB2" w14:textId="77777777" w:rsidR="007A4BB2" w:rsidRPr="000247A8" w:rsidRDefault="007A4BB2">
            <w:pPr>
              <w:ind w:leftChars="100" w:left="240"/>
              <w:rPr>
                <w:rFonts w:ascii="Courier New" w:hAnsi="Courier New"/>
                <w:sz w:val="16"/>
                <w:szCs w:val="16"/>
              </w:rPr>
            </w:pPr>
            <w:r w:rsidRPr="000247A8">
              <w:rPr>
                <w:rFonts w:ascii="Courier New" w:hAnsi="Courier New"/>
                <w:sz w:val="18"/>
              </w:rPr>
              <w:t>SOCIOECON:SOCIOECONOM*</w:t>
            </w:r>
          </w:p>
        </w:tc>
        <w:tc>
          <w:tcPr>
            <w:tcW w:w="792" w:type="dxa"/>
            <w:tcBorders>
              <w:top w:val="dotted" w:sz="2" w:space="0" w:color="999999"/>
              <w:left w:val="nil"/>
              <w:bottom w:val="dotted" w:sz="2" w:space="0" w:color="999999"/>
              <w:right w:val="nil"/>
            </w:tcBorders>
          </w:tcPr>
          <w:p w14:paraId="2A52353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ED11F1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7A22BC4"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375CE7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97E0039" w14:textId="77777777" w:rsidR="007A4BB2" w:rsidRPr="000247A8" w:rsidRDefault="007A4BB2">
            <w:pPr>
              <w:rPr>
                <w:rFonts w:ascii="Courier New" w:hAnsi="Courier New"/>
                <w:sz w:val="16"/>
                <w:szCs w:val="16"/>
              </w:rPr>
            </w:pPr>
          </w:p>
        </w:tc>
      </w:tr>
      <w:tr w:rsidR="007A4BB2" w:rsidRPr="000247A8" w14:paraId="7CC21D31" w14:textId="77777777">
        <w:tc>
          <w:tcPr>
            <w:tcW w:w="3417" w:type="dxa"/>
            <w:gridSpan w:val="3"/>
            <w:tcBorders>
              <w:top w:val="dotted" w:sz="2" w:space="0" w:color="999999"/>
              <w:bottom w:val="dotted" w:sz="2" w:space="0" w:color="999999"/>
              <w:right w:val="nil"/>
            </w:tcBorders>
          </w:tcPr>
          <w:p w14:paraId="372BF1DD" w14:textId="77777777" w:rsidR="007A4BB2" w:rsidRPr="000247A8" w:rsidRDefault="007A4BB2">
            <w:pPr>
              <w:rPr>
                <w:rFonts w:ascii="Courier New" w:hAnsi="Courier New"/>
                <w:sz w:val="16"/>
                <w:szCs w:val="16"/>
              </w:rPr>
            </w:pPr>
            <w:r w:rsidRPr="000247A8">
              <w:rPr>
                <w:rFonts w:ascii="Courier New" w:hAnsi="Courier New"/>
                <w:sz w:val="18"/>
              </w:rPr>
              <w:t>PROCUREMENT &amp; ACCOUN (#442.1)</w:t>
            </w:r>
          </w:p>
        </w:tc>
        <w:tc>
          <w:tcPr>
            <w:tcW w:w="792" w:type="dxa"/>
            <w:tcBorders>
              <w:top w:val="dotted" w:sz="2" w:space="0" w:color="999999"/>
              <w:left w:val="nil"/>
              <w:bottom w:val="dotted" w:sz="2" w:space="0" w:color="999999"/>
              <w:right w:val="nil"/>
            </w:tcBorders>
          </w:tcPr>
          <w:p w14:paraId="2BEA6D73"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B75972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934FD8D"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0EFD52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BD10538" w14:textId="77777777" w:rsidR="007A4BB2" w:rsidRPr="000247A8" w:rsidRDefault="007A4BB2">
            <w:pPr>
              <w:rPr>
                <w:rFonts w:ascii="Courier New" w:hAnsi="Courier New"/>
                <w:sz w:val="16"/>
                <w:szCs w:val="16"/>
              </w:rPr>
            </w:pPr>
          </w:p>
        </w:tc>
      </w:tr>
      <w:tr w:rsidR="007A4BB2" w:rsidRPr="000247A8" w14:paraId="3756F916" w14:textId="77777777">
        <w:tc>
          <w:tcPr>
            <w:tcW w:w="3417" w:type="dxa"/>
            <w:gridSpan w:val="3"/>
            <w:tcBorders>
              <w:top w:val="dotted" w:sz="2" w:space="0" w:color="999999"/>
              <w:bottom w:val="dotted" w:sz="2" w:space="0" w:color="999999"/>
              <w:right w:val="nil"/>
            </w:tcBorders>
          </w:tcPr>
          <w:p w14:paraId="3DE6D790" w14:textId="77777777" w:rsidR="007A4BB2" w:rsidRPr="000247A8" w:rsidRDefault="007A4BB2">
            <w:pPr>
              <w:ind w:leftChars="100" w:left="240"/>
              <w:rPr>
                <w:rFonts w:ascii="Courier New" w:hAnsi="Courier New"/>
                <w:sz w:val="16"/>
                <w:szCs w:val="16"/>
              </w:rPr>
            </w:pPr>
            <w:r w:rsidRPr="000247A8">
              <w:rPr>
                <w:rFonts w:ascii="Courier New" w:hAnsi="Courier New"/>
                <w:sz w:val="18"/>
              </w:rPr>
              <w:t>AMOUNT:TYPE CODE</w:t>
            </w:r>
          </w:p>
        </w:tc>
        <w:tc>
          <w:tcPr>
            <w:tcW w:w="792" w:type="dxa"/>
            <w:tcBorders>
              <w:top w:val="dotted" w:sz="2" w:space="0" w:color="999999"/>
              <w:left w:val="nil"/>
              <w:bottom w:val="dotted" w:sz="2" w:space="0" w:color="999999"/>
              <w:right w:val="nil"/>
            </w:tcBorders>
          </w:tcPr>
          <w:p w14:paraId="5BE88567"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252B54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A0258F6"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71BB73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D50FF17" w14:textId="77777777" w:rsidR="007A4BB2" w:rsidRPr="000247A8" w:rsidRDefault="007A4BB2">
            <w:pPr>
              <w:rPr>
                <w:rFonts w:ascii="Courier New" w:hAnsi="Courier New"/>
                <w:sz w:val="16"/>
                <w:szCs w:val="16"/>
              </w:rPr>
            </w:pPr>
          </w:p>
        </w:tc>
      </w:tr>
      <w:tr w:rsidR="007A4BB2" w:rsidRPr="000247A8" w14:paraId="06F7645C" w14:textId="77777777">
        <w:tc>
          <w:tcPr>
            <w:tcW w:w="3417" w:type="dxa"/>
            <w:gridSpan w:val="3"/>
            <w:tcBorders>
              <w:top w:val="dotted" w:sz="2" w:space="0" w:color="999999"/>
              <w:bottom w:val="dotted" w:sz="2" w:space="0" w:color="999999"/>
              <w:right w:val="nil"/>
            </w:tcBorders>
          </w:tcPr>
          <w:p w14:paraId="1E9E91C4" w14:textId="77777777" w:rsidR="007A4BB2" w:rsidRPr="000247A8" w:rsidRDefault="007A4BB2">
            <w:pPr>
              <w:ind w:leftChars="100" w:left="240"/>
              <w:rPr>
                <w:rFonts w:ascii="Courier New" w:hAnsi="Courier New"/>
                <w:sz w:val="18"/>
              </w:rPr>
            </w:pPr>
            <w:r w:rsidRPr="000247A8">
              <w:rPr>
                <w:rFonts w:ascii="Courier New" w:hAnsi="Courier New"/>
                <w:sz w:val="18"/>
              </w:rPr>
              <w:t>AMOUNT:COMP. STATU*</w:t>
            </w:r>
          </w:p>
        </w:tc>
        <w:tc>
          <w:tcPr>
            <w:tcW w:w="792" w:type="dxa"/>
            <w:tcBorders>
              <w:top w:val="dotted" w:sz="2" w:space="0" w:color="999999"/>
              <w:left w:val="nil"/>
              <w:bottom w:val="dotted" w:sz="2" w:space="0" w:color="999999"/>
              <w:right w:val="nil"/>
            </w:tcBorders>
          </w:tcPr>
          <w:p w14:paraId="444ADEB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74E525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2B9C139"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B369DF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9561884" w14:textId="77777777" w:rsidR="007A4BB2" w:rsidRPr="000247A8" w:rsidRDefault="007A4BB2">
            <w:pPr>
              <w:rPr>
                <w:rFonts w:ascii="Courier New" w:hAnsi="Courier New"/>
                <w:sz w:val="16"/>
                <w:szCs w:val="16"/>
              </w:rPr>
            </w:pPr>
          </w:p>
        </w:tc>
      </w:tr>
      <w:tr w:rsidR="007A4BB2" w:rsidRPr="000247A8" w14:paraId="01126E38" w14:textId="77777777">
        <w:tc>
          <w:tcPr>
            <w:tcW w:w="3417" w:type="dxa"/>
            <w:gridSpan w:val="3"/>
            <w:tcBorders>
              <w:top w:val="dotted" w:sz="2" w:space="0" w:color="999999"/>
              <w:bottom w:val="dotted" w:sz="2" w:space="0" w:color="999999"/>
              <w:right w:val="nil"/>
            </w:tcBorders>
          </w:tcPr>
          <w:p w14:paraId="5BD1E02E" w14:textId="77777777" w:rsidR="007A4BB2" w:rsidRPr="000247A8" w:rsidRDefault="007A4BB2">
            <w:pPr>
              <w:ind w:leftChars="100" w:left="240"/>
              <w:rPr>
                <w:rFonts w:ascii="Courier New" w:hAnsi="Courier New"/>
                <w:sz w:val="18"/>
              </w:rPr>
            </w:pPr>
            <w:r w:rsidRPr="000247A8">
              <w:rPr>
                <w:rFonts w:ascii="Courier New" w:hAnsi="Courier New"/>
                <w:sz w:val="18"/>
              </w:rPr>
              <w:t>AMOUNT:PREF. PROGRAM</w:t>
            </w:r>
          </w:p>
        </w:tc>
        <w:tc>
          <w:tcPr>
            <w:tcW w:w="792" w:type="dxa"/>
            <w:tcBorders>
              <w:top w:val="dotted" w:sz="2" w:space="0" w:color="999999"/>
              <w:left w:val="nil"/>
              <w:bottom w:val="dotted" w:sz="2" w:space="0" w:color="999999"/>
              <w:right w:val="nil"/>
            </w:tcBorders>
          </w:tcPr>
          <w:p w14:paraId="1D923ED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E81C12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2DBE975"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99803B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7D492DA" w14:textId="77777777" w:rsidR="007A4BB2" w:rsidRPr="000247A8" w:rsidRDefault="007A4BB2">
            <w:pPr>
              <w:rPr>
                <w:rFonts w:ascii="Courier New" w:hAnsi="Courier New"/>
                <w:sz w:val="16"/>
                <w:szCs w:val="16"/>
              </w:rPr>
            </w:pPr>
          </w:p>
        </w:tc>
      </w:tr>
      <w:tr w:rsidR="007A4BB2" w:rsidRPr="000247A8" w14:paraId="29688B48" w14:textId="77777777">
        <w:tc>
          <w:tcPr>
            <w:tcW w:w="3417" w:type="dxa"/>
            <w:gridSpan w:val="3"/>
            <w:tcBorders>
              <w:top w:val="dotted" w:sz="2" w:space="0" w:color="999999"/>
              <w:bottom w:val="dotted" w:sz="2" w:space="0" w:color="999999"/>
              <w:right w:val="nil"/>
            </w:tcBorders>
          </w:tcPr>
          <w:p w14:paraId="3B1B1696" w14:textId="77777777" w:rsidR="007A4BB2" w:rsidRPr="000247A8" w:rsidRDefault="007A4BB2">
            <w:pPr>
              <w:ind w:leftChars="100" w:left="240"/>
              <w:rPr>
                <w:rFonts w:ascii="Courier New" w:hAnsi="Courier New"/>
                <w:sz w:val="18"/>
              </w:rPr>
            </w:pPr>
            <w:r w:rsidRPr="000247A8">
              <w:rPr>
                <w:rFonts w:ascii="Courier New" w:hAnsi="Courier New"/>
                <w:sz w:val="18"/>
              </w:rPr>
              <w:t>AMOUNT:BREAKOUT CODE</w:t>
            </w:r>
          </w:p>
        </w:tc>
        <w:tc>
          <w:tcPr>
            <w:tcW w:w="792" w:type="dxa"/>
            <w:tcBorders>
              <w:top w:val="dotted" w:sz="2" w:space="0" w:color="999999"/>
              <w:left w:val="nil"/>
              <w:bottom w:val="dotted" w:sz="2" w:space="0" w:color="999999"/>
              <w:right w:val="nil"/>
            </w:tcBorders>
          </w:tcPr>
          <w:p w14:paraId="193E53D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722E16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02F04A3"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6D1CC9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9A27B7F" w14:textId="77777777" w:rsidR="007A4BB2" w:rsidRPr="000247A8" w:rsidRDefault="007A4BB2">
            <w:pPr>
              <w:rPr>
                <w:rFonts w:ascii="Courier New" w:hAnsi="Courier New"/>
                <w:sz w:val="16"/>
                <w:szCs w:val="16"/>
              </w:rPr>
            </w:pPr>
          </w:p>
        </w:tc>
      </w:tr>
      <w:tr w:rsidR="007A4BB2" w:rsidRPr="000247A8" w14:paraId="4299E1C3" w14:textId="77777777">
        <w:tc>
          <w:tcPr>
            <w:tcW w:w="3417" w:type="dxa"/>
            <w:gridSpan w:val="3"/>
            <w:tcBorders>
              <w:top w:val="dotted" w:sz="2" w:space="0" w:color="999999"/>
              <w:bottom w:val="dotted" w:sz="2" w:space="0" w:color="999999"/>
              <w:right w:val="nil"/>
            </w:tcBorders>
          </w:tcPr>
          <w:p w14:paraId="2AB42253" w14:textId="77777777" w:rsidR="007A4BB2" w:rsidRPr="000247A8" w:rsidRDefault="007A4BB2">
            <w:pPr>
              <w:rPr>
                <w:rFonts w:ascii="Courier New" w:hAnsi="Courier New"/>
                <w:sz w:val="18"/>
              </w:rPr>
            </w:pPr>
            <w:r w:rsidRPr="000247A8">
              <w:rPr>
                <w:rFonts w:ascii="Courier New" w:hAnsi="Courier New"/>
                <w:sz w:val="18"/>
              </w:rPr>
              <w:t>AMENDMENTS (#443.7)</w:t>
            </w:r>
          </w:p>
        </w:tc>
        <w:tc>
          <w:tcPr>
            <w:tcW w:w="792" w:type="dxa"/>
            <w:tcBorders>
              <w:top w:val="dotted" w:sz="2" w:space="0" w:color="999999"/>
              <w:left w:val="nil"/>
              <w:bottom w:val="dotted" w:sz="2" w:space="0" w:color="999999"/>
              <w:right w:val="nil"/>
            </w:tcBorders>
          </w:tcPr>
          <w:p w14:paraId="5B958379"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1E19113"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58750C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331E79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C8D44EC" w14:textId="77777777" w:rsidR="007A4BB2" w:rsidRPr="000247A8" w:rsidRDefault="007A4BB2">
            <w:pPr>
              <w:rPr>
                <w:rFonts w:ascii="Courier New" w:hAnsi="Courier New"/>
                <w:sz w:val="16"/>
                <w:szCs w:val="16"/>
              </w:rPr>
            </w:pPr>
          </w:p>
        </w:tc>
      </w:tr>
      <w:tr w:rsidR="007A4BB2" w:rsidRPr="000247A8" w14:paraId="43E650DA" w14:textId="77777777">
        <w:tc>
          <w:tcPr>
            <w:tcW w:w="3417" w:type="dxa"/>
            <w:gridSpan w:val="3"/>
            <w:tcBorders>
              <w:top w:val="dotted" w:sz="2" w:space="0" w:color="999999"/>
              <w:bottom w:val="dotted" w:sz="2" w:space="0" w:color="999999"/>
              <w:right w:val="nil"/>
            </w:tcBorders>
          </w:tcPr>
          <w:p w14:paraId="2476C005" w14:textId="77777777" w:rsidR="007A4BB2" w:rsidRPr="000247A8" w:rsidRDefault="007A4BB2">
            <w:pPr>
              <w:ind w:leftChars="100" w:left="240"/>
              <w:rPr>
                <w:rFonts w:ascii="Courier New" w:hAnsi="Courier New"/>
                <w:sz w:val="16"/>
                <w:szCs w:val="16"/>
              </w:rPr>
            </w:pPr>
            <w:r w:rsidRPr="000247A8">
              <w:rPr>
                <w:rFonts w:ascii="Courier New" w:hAnsi="Courier New"/>
                <w:sz w:val="18"/>
              </w:rPr>
              <w:t>AMOUNT:TYPE CODE</w:t>
            </w:r>
          </w:p>
        </w:tc>
        <w:tc>
          <w:tcPr>
            <w:tcW w:w="792" w:type="dxa"/>
            <w:tcBorders>
              <w:top w:val="dotted" w:sz="2" w:space="0" w:color="999999"/>
              <w:left w:val="nil"/>
              <w:bottom w:val="dotted" w:sz="2" w:space="0" w:color="999999"/>
              <w:right w:val="nil"/>
            </w:tcBorders>
          </w:tcPr>
          <w:p w14:paraId="7AB152E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FC69F5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1DBBFA0"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65309B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AA84185" w14:textId="77777777" w:rsidR="007A4BB2" w:rsidRPr="000247A8" w:rsidRDefault="007A4BB2">
            <w:pPr>
              <w:rPr>
                <w:rFonts w:ascii="Courier New" w:hAnsi="Courier New"/>
                <w:sz w:val="16"/>
                <w:szCs w:val="16"/>
              </w:rPr>
            </w:pPr>
          </w:p>
        </w:tc>
      </w:tr>
      <w:tr w:rsidR="007A4BB2" w:rsidRPr="000247A8" w14:paraId="7544460B" w14:textId="77777777">
        <w:tc>
          <w:tcPr>
            <w:tcW w:w="3417" w:type="dxa"/>
            <w:gridSpan w:val="3"/>
            <w:tcBorders>
              <w:top w:val="dotted" w:sz="2" w:space="0" w:color="999999"/>
              <w:bottom w:val="dotted" w:sz="2" w:space="0" w:color="999999"/>
              <w:right w:val="nil"/>
            </w:tcBorders>
          </w:tcPr>
          <w:p w14:paraId="75B8843F" w14:textId="77777777" w:rsidR="007A4BB2" w:rsidRPr="000247A8" w:rsidRDefault="007A4BB2">
            <w:pPr>
              <w:ind w:leftChars="100" w:left="240"/>
              <w:rPr>
                <w:rFonts w:ascii="Courier New" w:hAnsi="Courier New"/>
                <w:sz w:val="18"/>
              </w:rPr>
            </w:pPr>
            <w:r w:rsidRPr="000247A8">
              <w:rPr>
                <w:rFonts w:ascii="Courier New" w:hAnsi="Courier New"/>
                <w:sz w:val="18"/>
              </w:rPr>
              <w:t>AMOUNT:COMP. STATU*</w:t>
            </w:r>
          </w:p>
        </w:tc>
        <w:tc>
          <w:tcPr>
            <w:tcW w:w="792" w:type="dxa"/>
            <w:tcBorders>
              <w:top w:val="dotted" w:sz="2" w:space="0" w:color="999999"/>
              <w:left w:val="nil"/>
              <w:bottom w:val="dotted" w:sz="2" w:space="0" w:color="999999"/>
              <w:right w:val="nil"/>
            </w:tcBorders>
          </w:tcPr>
          <w:p w14:paraId="42B668E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AE38E9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6E1BF19"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D6CFB5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8F25F71" w14:textId="77777777" w:rsidR="007A4BB2" w:rsidRPr="000247A8" w:rsidRDefault="007A4BB2">
            <w:pPr>
              <w:rPr>
                <w:rFonts w:ascii="Courier New" w:hAnsi="Courier New"/>
                <w:sz w:val="16"/>
                <w:szCs w:val="16"/>
              </w:rPr>
            </w:pPr>
          </w:p>
        </w:tc>
      </w:tr>
      <w:tr w:rsidR="007A4BB2" w:rsidRPr="000247A8" w14:paraId="232F132F" w14:textId="77777777">
        <w:tc>
          <w:tcPr>
            <w:tcW w:w="3417" w:type="dxa"/>
            <w:gridSpan w:val="3"/>
            <w:tcBorders>
              <w:top w:val="dotted" w:sz="2" w:space="0" w:color="999999"/>
              <w:bottom w:val="dotted" w:sz="2" w:space="0" w:color="999999"/>
              <w:right w:val="nil"/>
            </w:tcBorders>
          </w:tcPr>
          <w:p w14:paraId="57400596" w14:textId="77777777" w:rsidR="007A4BB2" w:rsidRPr="000247A8" w:rsidRDefault="007A4BB2">
            <w:pPr>
              <w:ind w:leftChars="100" w:left="240"/>
              <w:rPr>
                <w:rFonts w:ascii="Courier New" w:hAnsi="Courier New"/>
                <w:sz w:val="18"/>
              </w:rPr>
            </w:pPr>
            <w:r w:rsidRPr="000247A8">
              <w:rPr>
                <w:rFonts w:ascii="Courier New" w:hAnsi="Courier New"/>
                <w:sz w:val="18"/>
              </w:rPr>
              <w:t>AMOUNT:PREF. PROGRAM</w:t>
            </w:r>
          </w:p>
        </w:tc>
        <w:tc>
          <w:tcPr>
            <w:tcW w:w="792" w:type="dxa"/>
            <w:tcBorders>
              <w:top w:val="dotted" w:sz="2" w:space="0" w:color="999999"/>
              <w:left w:val="nil"/>
              <w:bottom w:val="dotted" w:sz="2" w:space="0" w:color="999999"/>
              <w:right w:val="nil"/>
            </w:tcBorders>
          </w:tcPr>
          <w:p w14:paraId="4E23336B"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778673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11D610F"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F21446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492577" w14:textId="77777777" w:rsidR="007A4BB2" w:rsidRPr="000247A8" w:rsidRDefault="007A4BB2">
            <w:pPr>
              <w:rPr>
                <w:rFonts w:ascii="Courier New" w:hAnsi="Courier New"/>
                <w:sz w:val="16"/>
                <w:szCs w:val="16"/>
              </w:rPr>
            </w:pPr>
          </w:p>
        </w:tc>
      </w:tr>
      <w:tr w:rsidR="007A4BB2" w:rsidRPr="000247A8" w14:paraId="442B2E1C" w14:textId="77777777">
        <w:tc>
          <w:tcPr>
            <w:tcW w:w="3417" w:type="dxa"/>
            <w:gridSpan w:val="3"/>
            <w:tcBorders>
              <w:top w:val="dotted" w:sz="2" w:space="0" w:color="999999"/>
              <w:bottom w:val="dotted" w:sz="2" w:space="0" w:color="999999"/>
              <w:right w:val="nil"/>
            </w:tcBorders>
          </w:tcPr>
          <w:p w14:paraId="5FFFBA74" w14:textId="77777777" w:rsidR="007A4BB2" w:rsidRPr="000247A8" w:rsidRDefault="007A4BB2">
            <w:pPr>
              <w:rPr>
                <w:rFonts w:ascii="Courier New" w:hAnsi="Courier New"/>
                <w:sz w:val="18"/>
              </w:rPr>
            </w:pPr>
            <w:r w:rsidRPr="000247A8">
              <w:rPr>
                <w:rFonts w:ascii="Courier New" w:hAnsi="Courier New"/>
                <w:sz w:val="18"/>
              </w:rPr>
              <w:t>RFQ VENDOR (#444.11)</w:t>
            </w:r>
          </w:p>
        </w:tc>
        <w:tc>
          <w:tcPr>
            <w:tcW w:w="792" w:type="dxa"/>
            <w:tcBorders>
              <w:top w:val="dotted" w:sz="2" w:space="0" w:color="999999"/>
              <w:left w:val="nil"/>
              <w:bottom w:val="dotted" w:sz="2" w:space="0" w:color="999999"/>
              <w:right w:val="nil"/>
            </w:tcBorders>
          </w:tcPr>
          <w:p w14:paraId="70A0DFCF"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6B70913"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6E407EE"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510E9C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4E4AF70" w14:textId="77777777" w:rsidR="007A4BB2" w:rsidRPr="000247A8" w:rsidRDefault="007A4BB2">
            <w:pPr>
              <w:rPr>
                <w:rFonts w:ascii="Courier New" w:hAnsi="Courier New"/>
                <w:sz w:val="16"/>
                <w:szCs w:val="16"/>
              </w:rPr>
            </w:pPr>
          </w:p>
        </w:tc>
      </w:tr>
      <w:tr w:rsidR="007A4BB2" w:rsidRPr="000247A8" w14:paraId="22705B18" w14:textId="77777777">
        <w:tc>
          <w:tcPr>
            <w:tcW w:w="3417" w:type="dxa"/>
            <w:gridSpan w:val="3"/>
            <w:tcBorders>
              <w:top w:val="dotted" w:sz="2" w:space="0" w:color="999999"/>
              <w:bottom w:val="dotted" w:sz="2" w:space="0" w:color="999999"/>
              <w:right w:val="nil"/>
            </w:tcBorders>
          </w:tcPr>
          <w:p w14:paraId="4794BA85" w14:textId="77777777" w:rsidR="007A4BB2" w:rsidRPr="000247A8" w:rsidRDefault="007A4BB2">
            <w:pPr>
              <w:ind w:leftChars="100" w:left="240"/>
              <w:rPr>
                <w:rFonts w:ascii="Courier New" w:hAnsi="Courier New"/>
                <w:sz w:val="18"/>
              </w:rPr>
            </w:pPr>
            <w:r w:rsidRPr="000247A8">
              <w:rPr>
                <w:rFonts w:ascii="Courier New" w:hAnsi="Courier New"/>
                <w:sz w:val="18"/>
              </w:rPr>
              <w:t>SOCIOECONOMIC GROUP</w:t>
            </w:r>
          </w:p>
        </w:tc>
        <w:tc>
          <w:tcPr>
            <w:tcW w:w="792" w:type="dxa"/>
            <w:tcBorders>
              <w:top w:val="dotted" w:sz="2" w:space="0" w:color="999999"/>
              <w:left w:val="nil"/>
              <w:bottom w:val="dotted" w:sz="2" w:space="0" w:color="999999"/>
              <w:right w:val="nil"/>
            </w:tcBorders>
          </w:tcPr>
          <w:p w14:paraId="2FC44BB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898BB2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651096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DE1C73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9A5A323" w14:textId="77777777" w:rsidR="007A4BB2" w:rsidRPr="000247A8" w:rsidRDefault="007A4BB2">
            <w:pPr>
              <w:rPr>
                <w:rFonts w:ascii="Courier New" w:hAnsi="Courier New"/>
                <w:sz w:val="16"/>
                <w:szCs w:val="16"/>
              </w:rPr>
            </w:pPr>
          </w:p>
        </w:tc>
      </w:tr>
      <w:tr w:rsidR="007A4BB2" w:rsidRPr="000247A8" w14:paraId="706AD5F9" w14:textId="77777777">
        <w:tc>
          <w:tcPr>
            <w:tcW w:w="3417" w:type="dxa"/>
            <w:gridSpan w:val="3"/>
            <w:tcBorders>
              <w:top w:val="dotted" w:sz="2" w:space="0" w:color="999999"/>
              <w:bottom w:val="dotted" w:sz="2" w:space="0" w:color="999999"/>
              <w:right w:val="nil"/>
            </w:tcBorders>
          </w:tcPr>
          <w:p w14:paraId="4B637857" w14:textId="77777777" w:rsidR="007A4BB2" w:rsidRPr="000247A8" w:rsidRDefault="007A4BB2">
            <w:pPr>
              <w:ind w:leftChars="100" w:left="240"/>
              <w:rPr>
                <w:rFonts w:ascii="Courier New" w:hAnsi="Courier New"/>
                <w:sz w:val="18"/>
              </w:rPr>
            </w:pPr>
            <w:r w:rsidRPr="000247A8">
              <w:rPr>
                <w:rFonts w:ascii="Courier New" w:hAnsi="Courier New"/>
                <w:sz w:val="18"/>
              </w:rPr>
              <w:t>TYPE OF OWNERSHIP</w:t>
            </w:r>
          </w:p>
        </w:tc>
        <w:tc>
          <w:tcPr>
            <w:tcW w:w="792" w:type="dxa"/>
            <w:tcBorders>
              <w:top w:val="dotted" w:sz="2" w:space="0" w:color="999999"/>
              <w:left w:val="nil"/>
              <w:bottom w:val="dotted" w:sz="2" w:space="0" w:color="999999"/>
              <w:right w:val="nil"/>
            </w:tcBorders>
          </w:tcPr>
          <w:p w14:paraId="420C8C87"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677F89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388F273"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7CA232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B2A4D8" w14:textId="77777777" w:rsidR="007A4BB2" w:rsidRPr="000247A8" w:rsidRDefault="007A4BB2">
            <w:pPr>
              <w:rPr>
                <w:rFonts w:ascii="Courier New" w:hAnsi="Courier New"/>
                <w:sz w:val="16"/>
                <w:szCs w:val="16"/>
              </w:rPr>
            </w:pPr>
          </w:p>
        </w:tc>
      </w:tr>
      <w:tr w:rsidR="007A4BB2" w:rsidRPr="000247A8" w14:paraId="78245747" w14:textId="77777777">
        <w:tc>
          <w:tcPr>
            <w:tcW w:w="3417" w:type="dxa"/>
            <w:gridSpan w:val="3"/>
            <w:tcBorders>
              <w:bottom w:val="dotted" w:sz="2" w:space="0" w:color="999999"/>
              <w:right w:val="nil"/>
            </w:tcBorders>
          </w:tcPr>
          <w:p w14:paraId="4D9F93B0" w14:textId="77777777" w:rsidR="007A4BB2" w:rsidRPr="000247A8" w:rsidRDefault="007A4BB2">
            <w:pPr>
              <w:rPr>
                <w:rFonts w:ascii="Courier New" w:hAnsi="Courier New"/>
                <w:sz w:val="16"/>
                <w:szCs w:val="16"/>
              </w:rPr>
            </w:pPr>
            <w:r w:rsidRPr="000247A8">
              <w:rPr>
                <w:rFonts w:ascii="Courier New" w:hAnsi="Courier New"/>
                <w:sz w:val="18"/>
              </w:rPr>
              <w:t>FUND DISTRIBUTION (#421)</w:t>
            </w:r>
          </w:p>
        </w:tc>
        <w:tc>
          <w:tcPr>
            <w:tcW w:w="792" w:type="dxa"/>
            <w:tcBorders>
              <w:left w:val="nil"/>
              <w:bottom w:val="dotted" w:sz="2" w:space="0" w:color="999999"/>
              <w:right w:val="nil"/>
            </w:tcBorders>
          </w:tcPr>
          <w:p w14:paraId="7DF1A5DE"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3A753B2C"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E6BD4D6"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49D0E504"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6DEEAB09" w14:textId="77777777" w:rsidR="007A4BB2" w:rsidRPr="000247A8" w:rsidRDefault="007A4BB2">
            <w:pPr>
              <w:rPr>
                <w:rFonts w:ascii="Courier New" w:hAnsi="Courier New"/>
                <w:sz w:val="16"/>
                <w:szCs w:val="16"/>
              </w:rPr>
            </w:pPr>
          </w:p>
        </w:tc>
      </w:tr>
      <w:tr w:rsidR="007A4BB2" w:rsidRPr="000247A8" w14:paraId="3655489C" w14:textId="77777777">
        <w:tc>
          <w:tcPr>
            <w:tcW w:w="3417" w:type="dxa"/>
            <w:gridSpan w:val="3"/>
            <w:tcBorders>
              <w:top w:val="dotted" w:sz="2" w:space="0" w:color="999999"/>
              <w:bottom w:val="dotted" w:sz="2" w:space="0" w:color="999999"/>
              <w:right w:val="nil"/>
            </w:tcBorders>
          </w:tcPr>
          <w:p w14:paraId="253524EC" w14:textId="77777777" w:rsidR="007A4BB2" w:rsidRPr="000247A8" w:rsidRDefault="007A4BB2">
            <w:pPr>
              <w:ind w:leftChars="100" w:left="240"/>
              <w:rPr>
                <w:rFonts w:ascii="Courier New" w:hAnsi="Courier New"/>
                <w:sz w:val="16"/>
                <w:szCs w:val="16"/>
              </w:rPr>
            </w:pPr>
            <w:r w:rsidRPr="000247A8">
              <w:rPr>
                <w:rFonts w:ascii="Courier New" w:hAnsi="Courier New"/>
                <w:sz w:val="18"/>
              </w:rPr>
              <w:t>BUDGET SORT CATEGORY</w:t>
            </w:r>
          </w:p>
        </w:tc>
        <w:tc>
          <w:tcPr>
            <w:tcW w:w="792" w:type="dxa"/>
            <w:tcBorders>
              <w:top w:val="dotted" w:sz="2" w:space="0" w:color="999999"/>
              <w:left w:val="nil"/>
              <w:bottom w:val="dotted" w:sz="2" w:space="0" w:color="999999"/>
              <w:right w:val="nil"/>
            </w:tcBorders>
          </w:tcPr>
          <w:p w14:paraId="02D63B65"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FB1340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C2511E8" w14:textId="77777777" w:rsidR="007A4BB2" w:rsidRPr="000247A8" w:rsidRDefault="007A4BB2">
            <w:pPr>
              <w:rPr>
                <w:rFonts w:ascii="Courier New" w:hAnsi="Courier New"/>
                <w:sz w:val="16"/>
                <w:szCs w:val="16"/>
              </w:rPr>
            </w:pPr>
            <w:r w:rsidRPr="000247A8">
              <w:rPr>
                <w:rFonts w:ascii="Courier New" w:hAnsi="Courier New"/>
                <w:sz w:val="18"/>
              </w:rPr>
              <w:t>(420.7) BUDGET DI*</w:t>
            </w:r>
          </w:p>
        </w:tc>
        <w:tc>
          <w:tcPr>
            <w:tcW w:w="360" w:type="dxa"/>
            <w:tcBorders>
              <w:top w:val="dotted" w:sz="2" w:space="0" w:color="999999"/>
              <w:left w:val="nil"/>
              <w:bottom w:val="dotted" w:sz="2" w:space="0" w:color="999999"/>
              <w:right w:val="nil"/>
            </w:tcBorders>
          </w:tcPr>
          <w:p w14:paraId="352CF8A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94CE762" w14:textId="77777777" w:rsidR="007A4BB2" w:rsidRPr="000247A8" w:rsidRDefault="007A4BB2">
            <w:pPr>
              <w:rPr>
                <w:rFonts w:ascii="Courier New" w:hAnsi="Courier New"/>
                <w:sz w:val="16"/>
                <w:szCs w:val="16"/>
              </w:rPr>
            </w:pPr>
          </w:p>
        </w:tc>
      </w:tr>
      <w:tr w:rsidR="007A4BB2" w:rsidRPr="000247A8" w14:paraId="7BAE53D6" w14:textId="77777777">
        <w:tc>
          <w:tcPr>
            <w:tcW w:w="3417" w:type="dxa"/>
            <w:gridSpan w:val="3"/>
            <w:tcBorders>
              <w:bottom w:val="dotted" w:sz="2" w:space="0" w:color="999999"/>
              <w:right w:val="nil"/>
            </w:tcBorders>
          </w:tcPr>
          <w:p w14:paraId="00CF5062" w14:textId="77777777" w:rsidR="007A4BB2" w:rsidRPr="000247A8" w:rsidRDefault="007A4BB2">
            <w:pPr>
              <w:rPr>
                <w:rFonts w:ascii="Courier New" w:hAnsi="Courier New"/>
                <w:sz w:val="16"/>
                <w:szCs w:val="16"/>
              </w:rPr>
            </w:pPr>
            <w:r w:rsidRPr="000247A8">
              <w:rPr>
                <w:rFonts w:ascii="Courier New" w:hAnsi="Courier New"/>
                <w:sz w:val="16"/>
                <w:szCs w:val="16"/>
              </w:rPr>
              <w:t>VENDOR (#440)</w:t>
            </w:r>
          </w:p>
        </w:tc>
        <w:tc>
          <w:tcPr>
            <w:tcW w:w="792" w:type="dxa"/>
            <w:tcBorders>
              <w:left w:val="nil"/>
              <w:bottom w:val="dotted" w:sz="2" w:space="0" w:color="999999"/>
              <w:right w:val="nil"/>
            </w:tcBorders>
          </w:tcPr>
          <w:p w14:paraId="2C4B6C8F"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64908330"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1705BA98"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1D41576"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0482B34" w14:textId="77777777" w:rsidR="007A4BB2" w:rsidRPr="000247A8" w:rsidRDefault="007A4BB2">
            <w:pPr>
              <w:rPr>
                <w:rFonts w:ascii="Courier New" w:hAnsi="Courier New"/>
                <w:sz w:val="16"/>
                <w:szCs w:val="16"/>
              </w:rPr>
            </w:pPr>
          </w:p>
        </w:tc>
      </w:tr>
      <w:tr w:rsidR="007A4BB2" w:rsidRPr="000247A8" w14:paraId="6932EE1E" w14:textId="77777777">
        <w:tc>
          <w:tcPr>
            <w:tcW w:w="3417" w:type="dxa"/>
            <w:gridSpan w:val="3"/>
            <w:tcBorders>
              <w:top w:val="dotted" w:sz="2" w:space="0" w:color="999999"/>
              <w:bottom w:val="dotted" w:sz="2" w:space="0" w:color="999999"/>
              <w:right w:val="nil"/>
            </w:tcBorders>
          </w:tcPr>
          <w:p w14:paraId="69D332C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FEDERAL SOURCE</w:t>
            </w:r>
          </w:p>
        </w:tc>
        <w:tc>
          <w:tcPr>
            <w:tcW w:w="792" w:type="dxa"/>
            <w:tcBorders>
              <w:top w:val="dotted" w:sz="2" w:space="0" w:color="999999"/>
              <w:left w:val="nil"/>
              <w:bottom w:val="dotted" w:sz="2" w:space="0" w:color="999999"/>
              <w:right w:val="nil"/>
            </w:tcBorders>
          </w:tcPr>
          <w:p w14:paraId="6650B84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1B9E1B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3152198" w14:textId="77777777" w:rsidR="007A4BB2" w:rsidRPr="000247A8" w:rsidRDefault="007A4BB2">
            <w:pPr>
              <w:rPr>
                <w:rFonts w:ascii="Courier New" w:hAnsi="Courier New"/>
                <w:sz w:val="16"/>
                <w:szCs w:val="16"/>
              </w:rPr>
            </w:pPr>
            <w:r w:rsidRPr="000247A8">
              <w:rPr>
                <w:rFonts w:ascii="Courier New" w:hAnsi="Courier New"/>
                <w:sz w:val="16"/>
                <w:szCs w:val="16"/>
              </w:rPr>
              <w:t>(420.8) SOURCE CO*</w:t>
            </w:r>
          </w:p>
        </w:tc>
        <w:tc>
          <w:tcPr>
            <w:tcW w:w="360" w:type="dxa"/>
            <w:tcBorders>
              <w:top w:val="dotted" w:sz="2" w:space="0" w:color="999999"/>
              <w:left w:val="nil"/>
              <w:bottom w:val="dotted" w:sz="2" w:space="0" w:color="999999"/>
              <w:right w:val="nil"/>
            </w:tcBorders>
          </w:tcPr>
          <w:p w14:paraId="2CB67E3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14CE15" w14:textId="77777777" w:rsidR="007A4BB2" w:rsidRPr="000247A8" w:rsidRDefault="007A4BB2">
            <w:pPr>
              <w:rPr>
                <w:rFonts w:ascii="Courier New" w:hAnsi="Courier New"/>
                <w:sz w:val="16"/>
                <w:szCs w:val="16"/>
              </w:rPr>
            </w:pPr>
          </w:p>
        </w:tc>
      </w:tr>
      <w:tr w:rsidR="007A4BB2" w:rsidRPr="000247A8" w14:paraId="1620F3F4" w14:textId="77777777">
        <w:tc>
          <w:tcPr>
            <w:tcW w:w="3417" w:type="dxa"/>
            <w:gridSpan w:val="3"/>
            <w:tcBorders>
              <w:top w:val="dotted" w:sz="2" w:space="0" w:color="999999"/>
              <w:bottom w:val="dotted" w:sz="2" w:space="0" w:color="999999"/>
              <w:right w:val="nil"/>
            </w:tcBorders>
          </w:tcPr>
          <w:p w14:paraId="61E5E3B7" w14:textId="77777777" w:rsidR="007A4BB2" w:rsidRPr="000247A8" w:rsidRDefault="007A4BB2">
            <w:pPr>
              <w:rPr>
                <w:rFonts w:ascii="Courier New" w:hAnsi="Courier New"/>
                <w:sz w:val="16"/>
                <w:szCs w:val="16"/>
              </w:rPr>
            </w:pPr>
            <w:r w:rsidRPr="000247A8">
              <w:rPr>
                <w:rFonts w:ascii="Courier New" w:hAnsi="Courier New"/>
                <w:sz w:val="16"/>
                <w:szCs w:val="16"/>
              </w:rPr>
              <w:t>VENDOR EDIT (#440.3)</w:t>
            </w:r>
          </w:p>
        </w:tc>
        <w:tc>
          <w:tcPr>
            <w:tcW w:w="792" w:type="dxa"/>
            <w:tcBorders>
              <w:top w:val="dotted" w:sz="2" w:space="0" w:color="999999"/>
              <w:left w:val="nil"/>
              <w:bottom w:val="dotted" w:sz="2" w:space="0" w:color="999999"/>
              <w:right w:val="nil"/>
            </w:tcBorders>
          </w:tcPr>
          <w:p w14:paraId="4B5DD61F"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9EC39A7"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66CA61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12BB15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43E53C7" w14:textId="77777777" w:rsidR="007A4BB2" w:rsidRPr="000247A8" w:rsidRDefault="007A4BB2">
            <w:pPr>
              <w:rPr>
                <w:rFonts w:ascii="Courier New" w:hAnsi="Courier New"/>
                <w:sz w:val="16"/>
                <w:szCs w:val="16"/>
              </w:rPr>
            </w:pPr>
          </w:p>
        </w:tc>
      </w:tr>
      <w:tr w:rsidR="007A4BB2" w:rsidRPr="000247A8" w14:paraId="36AF99AB" w14:textId="77777777">
        <w:tc>
          <w:tcPr>
            <w:tcW w:w="3417" w:type="dxa"/>
            <w:gridSpan w:val="3"/>
            <w:tcBorders>
              <w:top w:val="dotted" w:sz="2" w:space="0" w:color="999999"/>
              <w:bottom w:val="dotted" w:sz="2" w:space="0" w:color="999999"/>
              <w:right w:val="nil"/>
            </w:tcBorders>
          </w:tcPr>
          <w:p w14:paraId="093B987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FEDERAL SOURCE</w:t>
            </w:r>
          </w:p>
        </w:tc>
        <w:tc>
          <w:tcPr>
            <w:tcW w:w="792" w:type="dxa"/>
            <w:tcBorders>
              <w:top w:val="dotted" w:sz="2" w:space="0" w:color="999999"/>
              <w:left w:val="nil"/>
              <w:bottom w:val="dotted" w:sz="2" w:space="0" w:color="999999"/>
              <w:right w:val="nil"/>
            </w:tcBorders>
          </w:tcPr>
          <w:p w14:paraId="4E54788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9A18DF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5D02747"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D7FB3D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7244D20" w14:textId="77777777" w:rsidR="007A4BB2" w:rsidRPr="000247A8" w:rsidRDefault="007A4BB2">
            <w:pPr>
              <w:rPr>
                <w:rFonts w:ascii="Courier New" w:hAnsi="Courier New"/>
                <w:sz w:val="16"/>
                <w:szCs w:val="16"/>
              </w:rPr>
            </w:pPr>
          </w:p>
        </w:tc>
      </w:tr>
      <w:tr w:rsidR="007A4BB2" w:rsidRPr="000247A8" w14:paraId="7D1CF4D9" w14:textId="77777777">
        <w:tc>
          <w:tcPr>
            <w:tcW w:w="3417" w:type="dxa"/>
            <w:gridSpan w:val="3"/>
            <w:tcBorders>
              <w:top w:val="dotted" w:sz="2" w:space="0" w:color="999999"/>
              <w:bottom w:val="dotted" w:sz="2" w:space="0" w:color="999999"/>
              <w:right w:val="nil"/>
            </w:tcBorders>
          </w:tcPr>
          <w:p w14:paraId="09A7152F"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w:t>
            </w:r>
          </w:p>
        </w:tc>
        <w:tc>
          <w:tcPr>
            <w:tcW w:w="792" w:type="dxa"/>
            <w:tcBorders>
              <w:top w:val="dotted" w:sz="2" w:space="0" w:color="999999"/>
              <w:left w:val="nil"/>
              <w:bottom w:val="dotted" w:sz="2" w:space="0" w:color="999999"/>
              <w:right w:val="nil"/>
            </w:tcBorders>
          </w:tcPr>
          <w:p w14:paraId="69E45A4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8693EF2"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8A0B73B"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8A2533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66007EE" w14:textId="77777777" w:rsidR="007A4BB2" w:rsidRPr="000247A8" w:rsidRDefault="007A4BB2">
            <w:pPr>
              <w:rPr>
                <w:rFonts w:ascii="Courier New" w:hAnsi="Courier New"/>
                <w:sz w:val="16"/>
                <w:szCs w:val="16"/>
              </w:rPr>
            </w:pPr>
          </w:p>
        </w:tc>
      </w:tr>
      <w:tr w:rsidR="007A4BB2" w:rsidRPr="000247A8" w14:paraId="585402C6" w14:textId="77777777">
        <w:tc>
          <w:tcPr>
            <w:tcW w:w="3417" w:type="dxa"/>
            <w:gridSpan w:val="3"/>
            <w:tcBorders>
              <w:top w:val="dotted" w:sz="2" w:space="0" w:color="999999"/>
              <w:bottom w:val="dotted" w:sz="2" w:space="0" w:color="999999"/>
              <w:right w:val="nil"/>
            </w:tcBorders>
          </w:tcPr>
          <w:p w14:paraId="5AEA1C4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SOURCE CODE</w:t>
            </w:r>
          </w:p>
        </w:tc>
        <w:tc>
          <w:tcPr>
            <w:tcW w:w="792" w:type="dxa"/>
            <w:tcBorders>
              <w:top w:val="dotted" w:sz="2" w:space="0" w:color="999999"/>
              <w:left w:val="nil"/>
              <w:bottom w:val="dotted" w:sz="2" w:space="0" w:color="999999"/>
              <w:right w:val="nil"/>
            </w:tcBorders>
          </w:tcPr>
          <w:p w14:paraId="624C6600"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7F1F86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8D33833"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A1FB98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E1CF79D" w14:textId="77777777" w:rsidR="007A4BB2" w:rsidRPr="000247A8" w:rsidRDefault="007A4BB2">
            <w:pPr>
              <w:rPr>
                <w:rFonts w:ascii="Courier New" w:hAnsi="Courier New"/>
                <w:sz w:val="16"/>
                <w:szCs w:val="16"/>
              </w:rPr>
            </w:pPr>
          </w:p>
        </w:tc>
      </w:tr>
      <w:tr w:rsidR="007A4BB2" w:rsidRPr="000247A8" w14:paraId="23ED4DB1" w14:textId="77777777">
        <w:tc>
          <w:tcPr>
            <w:tcW w:w="3417" w:type="dxa"/>
            <w:gridSpan w:val="3"/>
            <w:tcBorders>
              <w:top w:val="dotted" w:sz="2" w:space="0" w:color="999999"/>
              <w:bottom w:val="dotted" w:sz="2" w:space="0" w:color="999999"/>
              <w:right w:val="nil"/>
            </w:tcBorders>
          </w:tcPr>
          <w:p w14:paraId="29FB3D5F" w14:textId="77777777" w:rsidR="007A4BB2" w:rsidRPr="000247A8" w:rsidRDefault="007A4BB2">
            <w:pPr>
              <w:rPr>
                <w:rFonts w:ascii="Courier New" w:hAnsi="Courier New"/>
                <w:sz w:val="16"/>
                <w:szCs w:val="16"/>
              </w:rPr>
            </w:pPr>
            <w:r w:rsidRPr="000247A8">
              <w:rPr>
                <w:rFonts w:ascii="Courier New" w:hAnsi="Courier New"/>
                <w:sz w:val="16"/>
                <w:szCs w:val="16"/>
              </w:rPr>
              <w:t>AMENDMENTS (#443.6)</w:t>
            </w:r>
          </w:p>
        </w:tc>
        <w:tc>
          <w:tcPr>
            <w:tcW w:w="792" w:type="dxa"/>
            <w:tcBorders>
              <w:top w:val="dotted" w:sz="2" w:space="0" w:color="999999"/>
              <w:left w:val="nil"/>
              <w:bottom w:val="dotted" w:sz="2" w:space="0" w:color="999999"/>
              <w:right w:val="nil"/>
            </w:tcBorders>
          </w:tcPr>
          <w:p w14:paraId="266E3E61"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E5BD30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3BC5BF5"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C20B5B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DE84D61" w14:textId="77777777" w:rsidR="007A4BB2" w:rsidRPr="000247A8" w:rsidRDefault="007A4BB2">
            <w:pPr>
              <w:rPr>
                <w:rFonts w:ascii="Courier New" w:hAnsi="Courier New"/>
                <w:sz w:val="16"/>
                <w:szCs w:val="16"/>
              </w:rPr>
            </w:pPr>
          </w:p>
        </w:tc>
      </w:tr>
      <w:tr w:rsidR="007A4BB2" w:rsidRPr="000247A8" w14:paraId="7E1135CF" w14:textId="77777777">
        <w:tc>
          <w:tcPr>
            <w:tcW w:w="3417" w:type="dxa"/>
            <w:gridSpan w:val="3"/>
            <w:tcBorders>
              <w:top w:val="dotted" w:sz="2" w:space="0" w:color="999999"/>
              <w:bottom w:val="dotted" w:sz="2" w:space="0" w:color="999999"/>
              <w:right w:val="nil"/>
            </w:tcBorders>
          </w:tcPr>
          <w:p w14:paraId="61CA55C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SOURCE CODE</w:t>
            </w:r>
          </w:p>
        </w:tc>
        <w:tc>
          <w:tcPr>
            <w:tcW w:w="792" w:type="dxa"/>
            <w:tcBorders>
              <w:top w:val="dotted" w:sz="2" w:space="0" w:color="999999"/>
              <w:left w:val="nil"/>
              <w:bottom w:val="dotted" w:sz="2" w:space="0" w:color="999999"/>
              <w:right w:val="nil"/>
            </w:tcBorders>
          </w:tcPr>
          <w:p w14:paraId="2A49319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4FF810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907002D"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C9EB57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FA5288A" w14:textId="77777777" w:rsidR="007A4BB2" w:rsidRPr="000247A8" w:rsidRDefault="007A4BB2">
            <w:pPr>
              <w:rPr>
                <w:rFonts w:ascii="Courier New" w:hAnsi="Courier New"/>
                <w:sz w:val="16"/>
                <w:szCs w:val="16"/>
              </w:rPr>
            </w:pPr>
          </w:p>
        </w:tc>
      </w:tr>
      <w:tr w:rsidR="007A4BB2" w:rsidRPr="000247A8" w14:paraId="10446035" w14:textId="77777777">
        <w:tc>
          <w:tcPr>
            <w:tcW w:w="3417" w:type="dxa"/>
            <w:gridSpan w:val="3"/>
            <w:tcBorders>
              <w:top w:val="dotted" w:sz="2" w:space="0" w:color="999999"/>
              <w:bottom w:val="dotted" w:sz="2" w:space="0" w:color="999999"/>
              <w:right w:val="nil"/>
            </w:tcBorders>
          </w:tcPr>
          <w:p w14:paraId="754A33D1" w14:textId="77777777" w:rsidR="007A4BB2" w:rsidRPr="000247A8" w:rsidRDefault="007A4BB2">
            <w:pPr>
              <w:rPr>
                <w:rFonts w:ascii="Courier New" w:hAnsi="Courier New"/>
                <w:sz w:val="16"/>
                <w:szCs w:val="16"/>
              </w:rPr>
            </w:pPr>
            <w:r w:rsidRPr="000247A8">
              <w:rPr>
                <w:rFonts w:ascii="Courier New" w:hAnsi="Courier New"/>
                <w:sz w:val="16"/>
                <w:szCs w:val="16"/>
              </w:rPr>
              <w:t>INVENTORY TRANSACTIO (#445.2)</w:t>
            </w:r>
          </w:p>
        </w:tc>
        <w:tc>
          <w:tcPr>
            <w:tcW w:w="792" w:type="dxa"/>
            <w:tcBorders>
              <w:top w:val="dotted" w:sz="2" w:space="0" w:color="999999"/>
              <w:left w:val="nil"/>
              <w:bottom w:val="dotted" w:sz="2" w:space="0" w:color="999999"/>
              <w:right w:val="nil"/>
            </w:tcBorders>
          </w:tcPr>
          <w:p w14:paraId="3AB2CF3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8C529CE"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EE1AB16"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26D508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6B6DCE0" w14:textId="77777777" w:rsidR="007A4BB2" w:rsidRPr="000247A8" w:rsidRDefault="007A4BB2">
            <w:pPr>
              <w:rPr>
                <w:rFonts w:ascii="Courier New" w:hAnsi="Courier New"/>
                <w:sz w:val="16"/>
                <w:szCs w:val="16"/>
              </w:rPr>
            </w:pPr>
          </w:p>
        </w:tc>
      </w:tr>
      <w:tr w:rsidR="007A4BB2" w:rsidRPr="000247A8" w14:paraId="604E5CB0" w14:textId="77777777">
        <w:tc>
          <w:tcPr>
            <w:tcW w:w="3417" w:type="dxa"/>
            <w:gridSpan w:val="3"/>
            <w:tcBorders>
              <w:top w:val="dotted" w:sz="2" w:space="0" w:color="999999"/>
              <w:bottom w:val="dotted" w:sz="2" w:space="0" w:color="999999"/>
              <w:right w:val="nil"/>
            </w:tcBorders>
          </w:tcPr>
          <w:p w14:paraId="2A2B9B2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SOURCE CODE</w:t>
            </w:r>
          </w:p>
        </w:tc>
        <w:tc>
          <w:tcPr>
            <w:tcW w:w="792" w:type="dxa"/>
            <w:tcBorders>
              <w:top w:val="dotted" w:sz="2" w:space="0" w:color="999999"/>
              <w:left w:val="nil"/>
              <w:bottom w:val="dotted" w:sz="2" w:space="0" w:color="999999"/>
              <w:right w:val="nil"/>
            </w:tcBorders>
          </w:tcPr>
          <w:p w14:paraId="65EB44EF"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DC0800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CFB97E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AFE73B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EA94F27" w14:textId="77777777" w:rsidR="007A4BB2" w:rsidRPr="000247A8" w:rsidRDefault="007A4BB2">
            <w:pPr>
              <w:rPr>
                <w:rFonts w:ascii="Courier New" w:hAnsi="Courier New"/>
                <w:sz w:val="16"/>
                <w:szCs w:val="16"/>
              </w:rPr>
            </w:pPr>
          </w:p>
        </w:tc>
      </w:tr>
      <w:tr w:rsidR="007A4BB2" w:rsidRPr="000247A8" w14:paraId="38BE1A1B" w14:textId="77777777">
        <w:tc>
          <w:tcPr>
            <w:tcW w:w="3417" w:type="dxa"/>
            <w:gridSpan w:val="3"/>
            <w:tcBorders>
              <w:bottom w:val="dotted" w:sz="2" w:space="0" w:color="999999"/>
              <w:right w:val="nil"/>
            </w:tcBorders>
          </w:tcPr>
          <w:p w14:paraId="3946BDC1" w14:textId="77777777" w:rsidR="007A4BB2" w:rsidRPr="000247A8" w:rsidRDefault="007A4BB2">
            <w:pPr>
              <w:rPr>
                <w:rFonts w:ascii="Courier New" w:hAnsi="Courier New"/>
                <w:sz w:val="16"/>
                <w:szCs w:val="16"/>
              </w:rPr>
            </w:pPr>
            <w:r w:rsidRPr="000247A8">
              <w:rPr>
                <w:rFonts w:ascii="Courier New" w:hAnsi="Courier New"/>
                <w:sz w:val="16"/>
                <w:szCs w:val="16"/>
              </w:rPr>
              <w:t>CONTROL POINT ACTIVI (#410.02)</w:t>
            </w:r>
          </w:p>
        </w:tc>
        <w:tc>
          <w:tcPr>
            <w:tcW w:w="792" w:type="dxa"/>
            <w:tcBorders>
              <w:left w:val="nil"/>
              <w:bottom w:val="dotted" w:sz="2" w:space="0" w:color="999999"/>
              <w:right w:val="nil"/>
            </w:tcBorders>
          </w:tcPr>
          <w:p w14:paraId="69EA6B94"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612DFE21"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C7B315F"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D21ED3D"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7997344B" w14:textId="77777777" w:rsidR="007A4BB2" w:rsidRPr="000247A8" w:rsidRDefault="007A4BB2">
            <w:pPr>
              <w:rPr>
                <w:rFonts w:ascii="Courier New" w:hAnsi="Courier New"/>
                <w:sz w:val="16"/>
                <w:szCs w:val="16"/>
              </w:rPr>
            </w:pPr>
          </w:p>
        </w:tc>
      </w:tr>
      <w:tr w:rsidR="007A4BB2" w:rsidRPr="000247A8" w14:paraId="116FF688" w14:textId="77777777">
        <w:tc>
          <w:tcPr>
            <w:tcW w:w="3417" w:type="dxa"/>
            <w:gridSpan w:val="3"/>
            <w:tcBorders>
              <w:top w:val="dotted" w:sz="2" w:space="0" w:color="999999"/>
              <w:bottom w:val="dotted" w:sz="2" w:space="0" w:color="999999"/>
              <w:right w:val="nil"/>
            </w:tcBorders>
          </w:tcPr>
          <w:p w14:paraId="6FFC573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ITEM:INTERMEDIAT*</w:t>
            </w:r>
          </w:p>
        </w:tc>
        <w:tc>
          <w:tcPr>
            <w:tcW w:w="792" w:type="dxa"/>
            <w:tcBorders>
              <w:top w:val="dotted" w:sz="2" w:space="0" w:color="999999"/>
              <w:left w:val="nil"/>
              <w:bottom w:val="dotted" w:sz="2" w:space="0" w:color="999999"/>
              <w:right w:val="nil"/>
            </w:tcBorders>
          </w:tcPr>
          <w:p w14:paraId="3EAA0DC1"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CDE70D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C9CC0A1" w14:textId="77777777" w:rsidR="007A4BB2" w:rsidRPr="000247A8" w:rsidRDefault="007A4BB2">
            <w:pPr>
              <w:rPr>
                <w:rFonts w:ascii="Courier New" w:hAnsi="Courier New"/>
                <w:sz w:val="16"/>
                <w:szCs w:val="16"/>
              </w:rPr>
            </w:pPr>
            <w:r w:rsidRPr="000247A8">
              <w:rPr>
                <w:rFonts w:ascii="Courier New" w:hAnsi="Courier New"/>
                <w:sz w:val="16"/>
                <w:szCs w:val="16"/>
              </w:rPr>
              <w:t>420.9 INTERMEDI*</w:t>
            </w:r>
          </w:p>
        </w:tc>
        <w:tc>
          <w:tcPr>
            <w:tcW w:w="360" w:type="dxa"/>
            <w:tcBorders>
              <w:top w:val="dotted" w:sz="2" w:space="0" w:color="999999"/>
              <w:left w:val="nil"/>
              <w:bottom w:val="dotted" w:sz="2" w:space="0" w:color="999999"/>
              <w:right w:val="nil"/>
            </w:tcBorders>
          </w:tcPr>
          <w:p w14:paraId="44969B0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0C5703E" w14:textId="77777777" w:rsidR="007A4BB2" w:rsidRPr="000247A8" w:rsidRDefault="007A4BB2">
            <w:pPr>
              <w:rPr>
                <w:rFonts w:ascii="Courier New" w:hAnsi="Courier New"/>
                <w:sz w:val="16"/>
                <w:szCs w:val="16"/>
              </w:rPr>
            </w:pPr>
          </w:p>
        </w:tc>
      </w:tr>
      <w:tr w:rsidR="007A4BB2" w:rsidRPr="000247A8" w14:paraId="121150F9" w14:textId="77777777">
        <w:tc>
          <w:tcPr>
            <w:tcW w:w="3417" w:type="dxa"/>
            <w:gridSpan w:val="3"/>
            <w:tcBorders>
              <w:top w:val="dotted" w:sz="2" w:space="0" w:color="999999"/>
              <w:bottom w:val="dotted" w:sz="2" w:space="0" w:color="999999"/>
              <w:right w:val="nil"/>
            </w:tcBorders>
          </w:tcPr>
          <w:p w14:paraId="0F518A7D"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(#442.01)</w:t>
            </w:r>
          </w:p>
        </w:tc>
        <w:tc>
          <w:tcPr>
            <w:tcW w:w="792" w:type="dxa"/>
            <w:tcBorders>
              <w:top w:val="dotted" w:sz="2" w:space="0" w:color="999999"/>
              <w:left w:val="nil"/>
              <w:bottom w:val="dotted" w:sz="2" w:space="0" w:color="999999"/>
              <w:right w:val="nil"/>
            </w:tcBorders>
          </w:tcPr>
          <w:p w14:paraId="463A9109"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FDAE5E1"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BB1B9E3"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C35087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9919BC2" w14:textId="77777777" w:rsidR="007A4BB2" w:rsidRPr="000247A8" w:rsidRDefault="007A4BB2">
            <w:pPr>
              <w:rPr>
                <w:rFonts w:ascii="Courier New" w:hAnsi="Courier New"/>
                <w:sz w:val="16"/>
                <w:szCs w:val="16"/>
              </w:rPr>
            </w:pPr>
          </w:p>
        </w:tc>
      </w:tr>
      <w:tr w:rsidR="007A4BB2" w:rsidRPr="000247A8" w14:paraId="04DD20B4" w14:textId="77777777">
        <w:tc>
          <w:tcPr>
            <w:tcW w:w="3417" w:type="dxa"/>
            <w:gridSpan w:val="3"/>
            <w:tcBorders>
              <w:top w:val="dotted" w:sz="2" w:space="0" w:color="999999"/>
              <w:bottom w:val="dotted" w:sz="2" w:space="0" w:color="999999"/>
              <w:right w:val="nil"/>
            </w:tcBorders>
          </w:tcPr>
          <w:p w14:paraId="3D5C1EB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ITEM:INTERMEDIAT*</w:t>
            </w:r>
          </w:p>
        </w:tc>
        <w:tc>
          <w:tcPr>
            <w:tcW w:w="792" w:type="dxa"/>
            <w:tcBorders>
              <w:top w:val="dotted" w:sz="2" w:space="0" w:color="999999"/>
              <w:left w:val="nil"/>
              <w:bottom w:val="dotted" w:sz="2" w:space="0" w:color="999999"/>
              <w:right w:val="nil"/>
            </w:tcBorders>
          </w:tcPr>
          <w:p w14:paraId="121376E0"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FC436C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5767477"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C5EE2F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F358FDE" w14:textId="77777777" w:rsidR="007A4BB2" w:rsidRPr="000247A8" w:rsidRDefault="007A4BB2">
            <w:pPr>
              <w:rPr>
                <w:rFonts w:ascii="Courier New" w:hAnsi="Courier New"/>
                <w:sz w:val="16"/>
                <w:szCs w:val="16"/>
              </w:rPr>
            </w:pPr>
          </w:p>
        </w:tc>
      </w:tr>
      <w:tr w:rsidR="007A4BB2" w:rsidRPr="000247A8" w14:paraId="41692EEC" w14:textId="77777777">
        <w:tc>
          <w:tcPr>
            <w:tcW w:w="3417" w:type="dxa"/>
            <w:gridSpan w:val="3"/>
            <w:tcBorders>
              <w:top w:val="dotted" w:sz="2" w:space="0" w:color="999999"/>
              <w:bottom w:val="dotted" w:sz="2" w:space="0" w:color="999999"/>
              <w:right w:val="nil"/>
            </w:tcBorders>
          </w:tcPr>
          <w:p w14:paraId="323C3FD4" w14:textId="77777777" w:rsidR="007A4BB2" w:rsidRPr="000247A8" w:rsidRDefault="007A4BB2">
            <w:pPr>
              <w:rPr>
                <w:rFonts w:ascii="Courier New" w:hAnsi="Courier New"/>
                <w:sz w:val="16"/>
                <w:szCs w:val="16"/>
              </w:rPr>
            </w:pPr>
            <w:r w:rsidRPr="000247A8">
              <w:rPr>
                <w:rFonts w:ascii="Courier New" w:hAnsi="Courier New"/>
                <w:sz w:val="16"/>
                <w:szCs w:val="16"/>
              </w:rPr>
              <w:t>AMENDMENTS (#443.61)</w:t>
            </w:r>
          </w:p>
        </w:tc>
        <w:tc>
          <w:tcPr>
            <w:tcW w:w="792" w:type="dxa"/>
            <w:tcBorders>
              <w:top w:val="dotted" w:sz="2" w:space="0" w:color="999999"/>
              <w:left w:val="nil"/>
              <w:bottom w:val="dotted" w:sz="2" w:space="0" w:color="999999"/>
              <w:right w:val="nil"/>
            </w:tcBorders>
          </w:tcPr>
          <w:p w14:paraId="4C6988D3"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7B2D43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283A8A7"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FE9FFB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F04ACE3" w14:textId="77777777" w:rsidR="007A4BB2" w:rsidRPr="000247A8" w:rsidRDefault="007A4BB2">
            <w:pPr>
              <w:rPr>
                <w:rFonts w:ascii="Courier New" w:hAnsi="Courier New"/>
                <w:sz w:val="16"/>
                <w:szCs w:val="16"/>
              </w:rPr>
            </w:pPr>
          </w:p>
        </w:tc>
      </w:tr>
      <w:tr w:rsidR="007A4BB2" w:rsidRPr="000247A8" w14:paraId="2B8C8C45" w14:textId="77777777">
        <w:tc>
          <w:tcPr>
            <w:tcW w:w="3417" w:type="dxa"/>
            <w:gridSpan w:val="3"/>
            <w:tcBorders>
              <w:top w:val="dotted" w:sz="2" w:space="0" w:color="999999"/>
              <w:bottom w:val="dotted" w:sz="2" w:space="0" w:color="999999"/>
              <w:right w:val="nil"/>
            </w:tcBorders>
          </w:tcPr>
          <w:p w14:paraId="7B39DEE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lastRenderedPageBreak/>
              <w:t>ITEM:INTERMEDIAT*</w:t>
            </w:r>
          </w:p>
        </w:tc>
        <w:tc>
          <w:tcPr>
            <w:tcW w:w="792" w:type="dxa"/>
            <w:tcBorders>
              <w:top w:val="dotted" w:sz="2" w:space="0" w:color="999999"/>
              <w:left w:val="nil"/>
              <w:bottom w:val="dotted" w:sz="2" w:space="0" w:color="999999"/>
              <w:right w:val="nil"/>
            </w:tcBorders>
          </w:tcPr>
          <w:p w14:paraId="76288B6B"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C7989E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DAB0F8C"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680380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FF2AABA" w14:textId="77777777" w:rsidR="007A4BB2" w:rsidRPr="000247A8" w:rsidRDefault="007A4BB2">
            <w:pPr>
              <w:rPr>
                <w:rFonts w:ascii="Courier New" w:hAnsi="Courier New"/>
                <w:sz w:val="16"/>
                <w:szCs w:val="16"/>
              </w:rPr>
            </w:pPr>
          </w:p>
        </w:tc>
      </w:tr>
      <w:tr w:rsidR="007A4BB2" w:rsidRPr="000247A8" w14:paraId="44D2BB37" w14:textId="77777777">
        <w:tc>
          <w:tcPr>
            <w:tcW w:w="1440" w:type="dxa"/>
            <w:tcBorders>
              <w:top w:val="nil"/>
              <w:bottom w:val="nil"/>
              <w:right w:val="nil"/>
            </w:tcBorders>
          </w:tcPr>
          <w:p w14:paraId="49EDFFB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A7808B7" w14:textId="77777777" w:rsidR="007A4BB2" w:rsidRPr="000247A8" w:rsidRDefault="007A4BB2">
            <w:pPr>
              <w:rPr>
                <w:rFonts w:ascii="Courier New" w:hAnsi="Courier New"/>
                <w:sz w:val="16"/>
                <w:szCs w:val="16"/>
              </w:rPr>
            </w:pPr>
            <w:r w:rsidRPr="000247A8">
              <w:rPr>
                <w:rFonts w:ascii="Courier New" w:hAnsi="Courier New"/>
                <w:sz w:val="16"/>
                <w:szCs w:val="16"/>
              </w:rPr>
              <w:t>420.96 IFCAP/FM*</w:t>
            </w:r>
          </w:p>
        </w:tc>
        <w:tc>
          <w:tcPr>
            <w:tcW w:w="360" w:type="dxa"/>
            <w:tcBorders>
              <w:top w:val="dotted" w:sz="2" w:space="0" w:color="999999"/>
              <w:left w:val="nil"/>
              <w:bottom w:val="dotted" w:sz="2" w:space="0" w:color="999999"/>
              <w:right w:val="nil"/>
            </w:tcBorders>
          </w:tcPr>
          <w:p w14:paraId="79F32A4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0A9987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54A1F2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79A4842" w14:textId="77777777" w:rsidR="007A4BB2" w:rsidRPr="000247A8" w:rsidRDefault="007A4BB2">
            <w:pPr>
              <w:rPr>
                <w:rFonts w:ascii="Courier New" w:hAnsi="Courier New"/>
                <w:sz w:val="16"/>
                <w:szCs w:val="16"/>
              </w:rPr>
            </w:pPr>
          </w:p>
        </w:tc>
      </w:tr>
      <w:tr w:rsidR="007A4BB2" w:rsidRPr="000247A8" w14:paraId="4272F13C" w14:textId="77777777">
        <w:tc>
          <w:tcPr>
            <w:tcW w:w="1440" w:type="dxa"/>
            <w:tcBorders>
              <w:top w:val="nil"/>
              <w:bottom w:val="nil"/>
              <w:right w:val="nil"/>
            </w:tcBorders>
          </w:tcPr>
          <w:p w14:paraId="6365002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4C2EB8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IFCAP DOCUMENT*</w:t>
            </w:r>
          </w:p>
        </w:tc>
        <w:tc>
          <w:tcPr>
            <w:tcW w:w="360" w:type="dxa"/>
            <w:tcBorders>
              <w:top w:val="dotted" w:sz="2" w:space="0" w:color="999999"/>
              <w:left w:val="nil"/>
              <w:bottom w:val="dotted" w:sz="2" w:space="0" w:color="999999"/>
              <w:right w:val="nil"/>
            </w:tcBorders>
          </w:tcPr>
          <w:p w14:paraId="34D23EF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0C7121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PROCUREMENT &amp; A*</w:t>
            </w:r>
          </w:p>
        </w:tc>
        <w:tc>
          <w:tcPr>
            <w:tcW w:w="360" w:type="dxa"/>
            <w:tcBorders>
              <w:top w:val="dotted" w:sz="2" w:space="0" w:color="999999"/>
              <w:left w:val="nil"/>
              <w:bottom w:val="dotted" w:sz="2" w:space="0" w:color="999999"/>
              <w:right w:val="nil"/>
            </w:tcBorders>
          </w:tcPr>
          <w:p w14:paraId="700D5C8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BA2DFDD" w14:textId="77777777" w:rsidR="007A4BB2" w:rsidRPr="000247A8" w:rsidRDefault="007A4BB2">
            <w:pPr>
              <w:rPr>
                <w:rFonts w:ascii="Courier New" w:hAnsi="Courier New"/>
                <w:sz w:val="16"/>
                <w:szCs w:val="16"/>
              </w:rPr>
            </w:pPr>
          </w:p>
        </w:tc>
      </w:tr>
      <w:tr w:rsidR="007A4BB2" w:rsidRPr="000247A8" w14:paraId="44C87D2E" w14:textId="77777777">
        <w:tc>
          <w:tcPr>
            <w:tcW w:w="1440" w:type="dxa"/>
            <w:tcBorders>
              <w:top w:val="nil"/>
              <w:bottom w:val="nil"/>
              <w:right w:val="nil"/>
            </w:tcBorders>
          </w:tcPr>
          <w:p w14:paraId="4E9D5D5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613BF6F" w14:textId="77777777" w:rsidR="007A4BB2" w:rsidRPr="000247A8" w:rsidRDefault="007A4BB2">
            <w:pPr>
              <w:rPr>
                <w:rFonts w:ascii="Courier New" w:hAnsi="Courier New"/>
                <w:sz w:val="16"/>
                <w:szCs w:val="16"/>
              </w:rPr>
            </w:pPr>
            <w:r w:rsidRPr="000247A8">
              <w:rPr>
                <w:rFonts w:ascii="Courier New" w:hAnsi="Courier New"/>
                <w:sz w:val="16"/>
                <w:szCs w:val="16"/>
              </w:rPr>
              <w:t>420.9999 PRCD S*</w:t>
            </w:r>
          </w:p>
        </w:tc>
        <w:tc>
          <w:tcPr>
            <w:tcW w:w="360" w:type="dxa"/>
            <w:tcBorders>
              <w:top w:val="dotted" w:sz="2" w:space="0" w:color="999999"/>
              <w:left w:val="nil"/>
              <w:bottom w:val="dotted" w:sz="2" w:space="0" w:color="999999"/>
              <w:right w:val="nil"/>
            </w:tcBorders>
          </w:tcPr>
          <w:p w14:paraId="3EA3C876"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C4E271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D3F71F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60479FC" w14:textId="77777777" w:rsidR="007A4BB2" w:rsidRPr="000247A8" w:rsidRDefault="007A4BB2">
            <w:pPr>
              <w:rPr>
                <w:rFonts w:ascii="Courier New" w:hAnsi="Courier New"/>
                <w:sz w:val="16"/>
                <w:szCs w:val="16"/>
              </w:rPr>
            </w:pPr>
          </w:p>
        </w:tc>
      </w:tr>
      <w:tr w:rsidR="007A4BB2" w:rsidRPr="000247A8" w14:paraId="75BF733B" w14:textId="77777777">
        <w:tc>
          <w:tcPr>
            <w:tcW w:w="1440" w:type="dxa"/>
            <w:tcBorders>
              <w:top w:val="nil"/>
              <w:bottom w:val="nil"/>
              <w:right w:val="nil"/>
            </w:tcBorders>
          </w:tcPr>
          <w:p w14:paraId="5A77363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A68848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w:t>
            </w:r>
          </w:p>
        </w:tc>
        <w:tc>
          <w:tcPr>
            <w:tcW w:w="360" w:type="dxa"/>
            <w:tcBorders>
              <w:top w:val="dotted" w:sz="2" w:space="0" w:color="999999"/>
              <w:left w:val="nil"/>
              <w:bottom w:val="dotted" w:sz="2" w:space="0" w:color="999999"/>
              <w:right w:val="nil"/>
            </w:tcBorders>
          </w:tcPr>
          <w:p w14:paraId="06B1C62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D0B911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PRCD SD STATUS</w:t>
            </w:r>
          </w:p>
        </w:tc>
        <w:tc>
          <w:tcPr>
            <w:tcW w:w="360" w:type="dxa"/>
            <w:tcBorders>
              <w:top w:val="dotted" w:sz="2" w:space="0" w:color="999999"/>
              <w:left w:val="nil"/>
              <w:bottom w:val="dotted" w:sz="2" w:space="0" w:color="999999"/>
              <w:right w:val="nil"/>
            </w:tcBorders>
          </w:tcPr>
          <w:p w14:paraId="6FCA382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BD85847" w14:textId="77777777" w:rsidR="007A4BB2" w:rsidRPr="000247A8" w:rsidRDefault="007A4BB2">
            <w:pPr>
              <w:rPr>
                <w:rFonts w:ascii="Courier New" w:hAnsi="Courier New"/>
                <w:sz w:val="16"/>
                <w:szCs w:val="16"/>
              </w:rPr>
            </w:pPr>
          </w:p>
        </w:tc>
      </w:tr>
      <w:tr w:rsidR="007A4BB2" w:rsidRPr="000247A8" w14:paraId="09C8B9F9" w14:textId="77777777">
        <w:tc>
          <w:tcPr>
            <w:tcW w:w="1440" w:type="dxa"/>
            <w:tcBorders>
              <w:top w:val="nil"/>
              <w:bottom w:val="nil"/>
              <w:right w:val="nil"/>
            </w:tcBorders>
          </w:tcPr>
          <w:p w14:paraId="4CB49DA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81146B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STATUS EDIT US*</w:t>
            </w:r>
          </w:p>
        </w:tc>
        <w:tc>
          <w:tcPr>
            <w:tcW w:w="360" w:type="dxa"/>
            <w:tcBorders>
              <w:top w:val="dotted" w:sz="2" w:space="0" w:color="999999"/>
              <w:left w:val="nil"/>
              <w:bottom w:val="dotted" w:sz="2" w:space="0" w:color="999999"/>
              <w:right w:val="nil"/>
            </w:tcBorders>
          </w:tcPr>
          <w:p w14:paraId="59D2D10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7A96DE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09EB176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AECCEDD" w14:textId="77777777" w:rsidR="007A4BB2" w:rsidRPr="000247A8" w:rsidRDefault="007A4BB2">
            <w:pPr>
              <w:rPr>
                <w:rFonts w:ascii="Courier New" w:hAnsi="Courier New"/>
                <w:sz w:val="16"/>
                <w:szCs w:val="16"/>
              </w:rPr>
            </w:pPr>
          </w:p>
        </w:tc>
      </w:tr>
      <w:tr w:rsidR="007A4BB2" w:rsidRPr="000247A8" w14:paraId="6F8C41B7" w14:textId="77777777">
        <w:tc>
          <w:tcPr>
            <w:tcW w:w="3417" w:type="dxa"/>
            <w:gridSpan w:val="3"/>
            <w:tcBorders>
              <w:bottom w:val="dotted" w:sz="2" w:space="0" w:color="999999"/>
              <w:right w:val="nil"/>
            </w:tcBorders>
          </w:tcPr>
          <w:p w14:paraId="74933615" w14:textId="77777777" w:rsidR="007A4BB2" w:rsidRPr="000247A8" w:rsidRDefault="007A4BB2">
            <w:pPr>
              <w:rPr>
                <w:rFonts w:ascii="Courier New" w:hAnsi="Courier New"/>
                <w:sz w:val="16"/>
                <w:szCs w:val="16"/>
              </w:rPr>
            </w:pPr>
            <w:r w:rsidRPr="000247A8">
              <w:rPr>
                <w:rFonts w:ascii="Courier New" w:hAnsi="Courier New"/>
                <w:sz w:val="16"/>
                <w:szCs w:val="16"/>
              </w:rPr>
              <w:t>FUND DISTRIBUTION (#421)</w:t>
            </w:r>
          </w:p>
        </w:tc>
        <w:tc>
          <w:tcPr>
            <w:tcW w:w="792" w:type="dxa"/>
            <w:tcBorders>
              <w:left w:val="nil"/>
              <w:bottom w:val="dotted" w:sz="2" w:space="0" w:color="999999"/>
              <w:right w:val="nil"/>
            </w:tcBorders>
          </w:tcPr>
          <w:p w14:paraId="4E8EBF69"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5551FBAE"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45312890"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09EDFACD"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09BB3FD3" w14:textId="77777777" w:rsidR="007A4BB2" w:rsidRPr="000247A8" w:rsidRDefault="007A4BB2">
            <w:pPr>
              <w:rPr>
                <w:rFonts w:ascii="Courier New" w:hAnsi="Courier New"/>
                <w:sz w:val="16"/>
                <w:szCs w:val="16"/>
              </w:rPr>
            </w:pPr>
          </w:p>
        </w:tc>
      </w:tr>
      <w:tr w:rsidR="007A4BB2" w:rsidRPr="000247A8" w14:paraId="780C905F" w14:textId="77777777">
        <w:tc>
          <w:tcPr>
            <w:tcW w:w="3417" w:type="dxa"/>
            <w:gridSpan w:val="3"/>
            <w:tcBorders>
              <w:top w:val="dotted" w:sz="2" w:space="0" w:color="999999"/>
              <w:bottom w:val="dotted" w:sz="2" w:space="0" w:color="999999"/>
              <w:right w:val="nil"/>
            </w:tcBorders>
          </w:tcPr>
          <w:p w14:paraId="72C1EEE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TRANSFER/ROLLUP COUPLER</w:t>
            </w:r>
          </w:p>
        </w:tc>
        <w:tc>
          <w:tcPr>
            <w:tcW w:w="792" w:type="dxa"/>
            <w:tcBorders>
              <w:top w:val="dotted" w:sz="2" w:space="0" w:color="999999"/>
              <w:left w:val="nil"/>
              <w:bottom w:val="dotted" w:sz="2" w:space="0" w:color="999999"/>
              <w:right w:val="nil"/>
            </w:tcBorders>
          </w:tcPr>
          <w:p w14:paraId="14F81E91"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DB96F2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DE8FF49" w14:textId="77777777" w:rsidR="007A4BB2" w:rsidRPr="000247A8" w:rsidRDefault="007A4BB2">
            <w:pPr>
              <w:rPr>
                <w:rFonts w:ascii="Courier New" w:hAnsi="Courier New"/>
                <w:sz w:val="16"/>
                <w:szCs w:val="16"/>
              </w:rPr>
            </w:pPr>
            <w:r w:rsidRPr="000247A8">
              <w:rPr>
                <w:rFonts w:ascii="Courier New" w:hAnsi="Courier New"/>
                <w:sz w:val="16"/>
                <w:szCs w:val="16"/>
              </w:rPr>
              <w:t>(421) FUND DISTRI*</w:t>
            </w:r>
          </w:p>
        </w:tc>
        <w:tc>
          <w:tcPr>
            <w:tcW w:w="360" w:type="dxa"/>
            <w:tcBorders>
              <w:top w:val="dotted" w:sz="2" w:space="0" w:color="999999"/>
              <w:left w:val="nil"/>
              <w:bottom w:val="dotted" w:sz="2" w:space="0" w:color="999999"/>
              <w:right w:val="nil"/>
            </w:tcBorders>
          </w:tcPr>
          <w:p w14:paraId="0E96532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800215C" w14:textId="77777777" w:rsidR="007A4BB2" w:rsidRPr="000247A8" w:rsidRDefault="007A4BB2">
            <w:pPr>
              <w:rPr>
                <w:rFonts w:ascii="Courier New" w:hAnsi="Courier New"/>
                <w:sz w:val="16"/>
                <w:szCs w:val="16"/>
              </w:rPr>
            </w:pPr>
          </w:p>
        </w:tc>
      </w:tr>
      <w:tr w:rsidR="007A4BB2" w:rsidRPr="000247A8" w14:paraId="6357F26C" w14:textId="77777777">
        <w:tc>
          <w:tcPr>
            <w:tcW w:w="1440" w:type="dxa"/>
            <w:tcBorders>
              <w:top w:val="nil"/>
              <w:bottom w:val="nil"/>
              <w:right w:val="nil"/>
            </w:tcBorders>
          </w:tcPr>
          <w:p w14:paraId="150B976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8BD27C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TRANSFER/ROLLU*</w:t>
            </w:r>
          </w:p>
        </w:tc>
        <w:tc>
          <w:tcPr>
            <w:tcW w:w="360" w:type="dxa"/>
            <w:tcBorders>
              <w:top w:val="dotted" w:sz="2" w:space="0" w:color="999999"/>
              <w:left w:val="nil"/>
              <w:bottom w:val="dotted" w:sz="2" w:space="0" w:color="999999"/>
              <w:right w:val="nil"/>
            </w:tcBorders>
          </w:tcPr>
          <w:p w14:paraId="0BAD09A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858941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FUND DISTRIBUTI*</w:t>
            </w:r>
          </w:p>
        </w:tc>
        <w:tc>
          <w:tcPr>
            <w:tcW w:w="360" w:type="dxa"/>
            <w:tcBorders>
              <w:top w:val="dotted" w:sz="2" w:space="0" w:color="999999"/>
              <w:left w:val="nil"/>
              <w:bottom w:val="dotted" w:sz="2" w:space="0" w:color="999999"/>
              <w:right w:val="nil"/>
            </w:tcBorders>
          </w:tcPr>
          <w:p w14:paraId="49367F0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AB38090" w14:textId="77777777" w:rsidR="007A4BB2" w:rsidRPr="000247A8" w:rsidRDefault="007A4BB2">
            <w:pPr>
              <w:rPr>
                <w:rFonts w:ascii="Courier New" w:hAnsi="Courier New"/>
                <w:sz w:val="16"/>
                <w:szCs w:val="16"/>
              </w:rPr>
            </w:pPr>
          </w:p>
        </w:tc>
      </w:tr>
      <w:tr w:rsidR="007A4BB2" w:rsidRPr="000247A8" w14:paraId="2BA24039" w14:textId="77777777">
        <w:tc>
          <w:tcPr>
            <w:tcW w:w="1440" w:type="dxa"/>
            <w:tcBorders>
              <w:top w:val="nil"/>
              <w:bottom w:val="nil"/>
              <w:right w:val="nil"/>
            </w:tcBorders>
          </w:tcPr>
          <w:p w14:paraId="3FFBF87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077E84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SORT CA*</w:t>
            </w:r>
          </w:p>
        </w:tc>
        <w:tc>
          <w:tcPr>
            <w:tcW w:w="360" w:type="dxa"/>
            <w:tcBorders>
              <w:top w:val="dotted" w:sz="2" w:space="0" w:color="999999"/>
              <w:left w:val="nil"/>
              <w:bottom w:val="dotted" w:sz="2" w:space="0" w:color="999999"/>
              <w:right w:val="nil"/>
            </w:tcBorders>
          </w:tcPr>
          <w:p w14:paraId="531635E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61F619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DISTRIBU*</w:t>
            </w:r>
          </w:p>
        </w:tc>
        <w:tc>
          <w:tcPr>
            <w:tcW w:w="360" w:type="dxa"/>
            <w:tcBorders>
              <w:top w:val="dotted" w:sz="2" w:space="0" w:color="999999"/>
              <w:left w:val="nil"/>
              <w:bottom w:val="dotted" w:sz="2" w:space="0" w:color="999999"/>
              <w:right w:val="nil"/>
            </w:tcBorders>
          </w:tcPr>
          <w:p w14:paraId="4CEEF8C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6CAC2DD" w14:textId="77777777" w:rsidR="007A4BB2" w:rsidRPr="000247A8" w:rsidRDefault="007A4BB2">
            <w:pPr>
              <w:rPr>
                <w:rFonts w:ascii="Courier New" w:hAnsi="Courier New"/>
                <w:sz w:val="16"/>
                <w:szCs w:val="16"/>
              </w:rPr>
            </w:pPr>
          </w:p>
        </w:tc>
      </w:tr>
      <w:tr w:rsidR="007A4BB2" w:rsidRPr="000247A8" w14:paraId="78B38B3E" w14:textId="77777777">
        <w:tc>
          <w:tcPr>
            <w:tcW w:w="1440" w:type="dxa"/>
            <w:tcBorders>
              <w:top w:val="nil"/>
              <w:bottom w:val="nil"/>
              <w:right w:val="nil"/>
            </w:tcBorders>
          </w:tcPr>
          <w:p w14:paraId="0A869D6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9524CD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1ST QTR CPA NU*</w:t>
            </w:r>
          </w:p>
        </w:tc>
        <w:tc>
          <w:tcPr>
            <w:tcW w:w="360" w:type="dxa"/>
            <w:tcBorders>
              <w:top w:val="dotted" w:sz="2" w:space="0" w:color="999999"/>
              <w:left w:val="nil"/>
              <w:bottom w:val="dotted" w:sz="2" w:space="0" w:color="999999"/>
              <w:right w:val="nil"/>
            </w:tcBorders>
          </w:tcPr>
          <w:p w14:paraId="1559CF3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16E0F1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CONTROL POINT A*</w:t>
            </w:r>
          </w:p>
        </w:tc>
        <w:tc>
          <w:tcPr>
            <w:tcW w:w="360" w:type="dxa"/>
            <w:tcBorders>
              <w:top w:val="dotted" w:sz="2" w:space="0" w:color="999999"/>
              <w:left w:val="nil"/>
              <w:bottom w:val="dotted" w:sz="2" w:space="0" w:color="999999"/>
              <w:right w:val="nil"/>
            </w:tcBorders>
          </w:tcPr>
          <w:p w14:paraId="66450CF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20E4682" w14:textId="77777777" w:rsidR="007A4BB2" w:rsidRPr="000247A8" w:rsidRDefault="007A4BB2">
            <w:pPr>
              <w:rPr>
                <w:rFonts w:ascii="Courier New" w:hAnsi="Courier New"/>
                <w:sz w:val="16"/>
                <w:szCs w:val="16"/>
              </w:rPr>
            </w:pPr>
          </w:p>
        </w:tc>
      </w:tr>
      <w:tr w:rsidR="007A4BB2" w:rsidRPr="000247A8" w14:paraId="5D656D5D" w14:textId="77777777">
        <w:tc>
          <w:tcPr>
            <w:tcW w:w="1440" w:type="dxa"/>
            <w:tcBorders>
              <w:top w:val="nil"/>
              <w:bottom w:val="nil"/>
              <w:right w:val="nil"/>
            </w:tcBorders>
          </w:tcPr>
          <w:p w14:paraId="1AF1B53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5C130A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2ND QTR CPA NU*</w:t>
            </w:r>
          </w:p>
        </w:tc>
        <w:tc>
          <w:tcPr>
            <w:tcW w:w="360" w:type="dxa"/>
            <w:tcBorders>
              <w:top w:val="dotted" w:sz="2" w:space="0" w:color="999999"/>
              <w:left w:val="nil"/>
              <w:bottom w:val="dotted" w:sz="2" w:space="0" w:color="999999"/>
              <w:right w:val="nil"/>
            </w:tcBorders>
          </w:tcPr>
          <w:p w14:paraId="1F75642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590A11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CONTROL POINT A*</w:t>
            </w:r>
          </w:p>
        </w:tc>
        <w:tc>
          <w:tcPr>
            <w:tcW w:w="360" w:type="dxa"/>
            <w:tcBorders>
              <w:top w:val="dotted" w:sz="2" w:space="0" w:color="999999"/>
              <w:left w:val="nil"/>
              <w:bottom w:val="dotted" w:sz="2" w:space="0" w:color="999999"/>
              <w:right w:val="nil"/>
            </w:tcBorders>
          </w:tcPr>
          <w:p w14:paraId="488180B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B32F81E" w14:textId="77777777" w:rsidR="007A4BB2" w:rsidRPr="000247A8" w:rsidRDefault="007A4BB2">
            <w:pPr>
              <w:rPr>
                <w:rFonts w:ascii="Courier New" w:hAnsi="Courier New"/>
                <w:sz w:val="16"/>
                <w:szCs w:val="16"/>
              </w:rPr>
            </w:pPr>
          </w:p>
        </w:tc>
      </w:tr>
      <w:tr w:rsidR="007A4BB2" w:rsidRPr="000247A8" w14:paraId="4617AA93" w14:textId="77777777">
        <w:tc>
          <w:tcPr>
            <w:tcW w:w="1440" w:type="dxa"/>
            <w:tcBorders>
              <w:top w:val="nil"/>
              <w:bottom w:val="nil"/>
              <w:right w:val="nil"/>
            </w:tcBorders>
          </w:tcPr>
          <w:p w14:paraId="17217A2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A57FD2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3RD QTR CPA NU*</w:t>
            </w:r>
          </w:p>
        </w:tc>
        <w:tc>
          <w:tcPr>
            <w:tcW w:w="360" w:type="dxa"/>
            <w:tcBorders>
              <w:top w:val="dotted" w:sz="2" w:space="0" w:color="999999"/>
              <w:left w:val="nil"/>
              <w:bottom w:val="dotted" w:sz="2" w:space="0" w:color="999999"/>
              <w:right w:val="nil"/>
            </w:tcBorders>
          </w:tcPr>
          <w:p w14:paraId="1C98FE2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45B887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CONTROL POINT A*</w:t>
            </w:r>
          </w:p>
        </w:tc>
        <w:tc>
          <w:tcPr>
            <w:tcW w:w="360" w:type="dxa"/>
            <w:tcBorders>
              <w:top w:val="dotted" w:sz="2" w:space="0" w:color="999999"/>
              <w:left w:val="nil"/>
              <w:bottom w:val="dotted" w:sz="2" w:space="0" w:color="999999"/>
              <w:right w:val="nil"/>
            </w:tcBorders>
          </w:tcPr>
          <w:p w14:paraId="368F3D0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0263DA5" w14:textId="77777777" w:rsidR="007A4BB2" w:rsidRPr="000247A8" w:rsidRDefault="007A4BB2">
            <w:pPr>
              <w:rPr>
                <w:rFonts w:ascii="Courier New" w:hAnsi="Courier New"/>
                <w:sz w:val="16"/>
                <w:szCs w:val="16"/>
              </w:rPr>
            </w:pPr>
          </w:p>
        </w:tc>
      </w:tr>
      <w:tr w:rsidR="007A4BB2" w:rsidRPr="000247A8" w14:paraId="1C8F8DB4" w14:textId="77777777">
        <w:tc>
          <w:tcPr>
            <w:tcW w:w="1440" w:type="dxa"/>
            <w:tcBorders>
              <w:top w:val="nil"/>
              <w:bottom w:val="nil"/>
              <w:right w:val="nil"/>
            </w:tcBorders>
          </w:tcPr>
          <w:p w14:paraId="14F795C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938EA7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4TH QTR CPA NU*</w:t>
            </w:r>
          </w:p>
        </w:tc>
        <w:tc>
          <w:tcPr>
            <w:tcW w:w="360" w:type="dxa"/>
            <w:tcBorders>
              <w:top w:val="dotted" w:sz="2" w:space="0" w:color="999999"/>
              <w:left w:val="nil"/>
              <w:bottom w:val="dotted" w:sz="2" w:space="0" w:color="999999"/>
              <w:right w:val="nil"/>
            </w:tcBorders>
          </w:tcPr>
          <w:p w14:paraId="17880A3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8FD776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CONTROL POINT A*</w:t>
            </w:r>
          </w:p>
        </w:tc>
        <w:tc>
          <w:tcPr>
            <w:tcW w:w="360" w:type="dxa"/>
            <w:tcBorders>
              <w:top w:val="dotted" w:sz="2" w:space="0" w:color="999999"/>
              <w:left w:val="nil"/>
              <w:bottom w:val="dotted" w:sz="2" w:space="0" w:color="999999"/>
              <w:right w:val="nil"/>
            </w:tcBorders>
          </w:tcPr>
          <w:p w14:paraId="0ED9F7C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B02FC22" w14:textId="77777777" w:rsidR="007A4BB2" w:rsidRPr="000247A8" w:rsidRDefault="007A4BB2">
            <w:pPr>
              <w:rPr>
                <w:rFonts w:ascii="Courier New" w:hAnsi="Courier New"/>
                <w:sz w:val="16"/>
                <w:szCs w:val="16"/>
              </w:rPr>
            </w:pPr>
          </w:p>
        </w:tc>
      </w:tr>
      <w:tr w:rsidR="007A4BB2" w:rsidRPr="000247A8" w14:paraId="0E69138D" w14:textId="77777777">
        <w:tc>
          <w:tcPr>
            <w:tcW w:w="1440" w:type="dxa"/>
            <w:tcBorders>
              <w:top w:val="nil"/>
              <w:bottom w:val="nil"/>
              <w:right w:val="nil"/>
            </w:tcBorders>
          </w:tcPr>
          <w:p w14:paraId="4A3BF4B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9276DB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RELEASED BY</w:t>
            </w:r>
          </w:p>
        </w:tc>
        <w:tc>
          <w:tcPr>
            <w:tcW w:w="360" w:type="dxa"/>
            <w:tcBorders>
              <w:top w:val="dotted" w:sz="2" w:space="0" w:color="999999"/>
              <w:left w:val="nil"/>
              <w:bottom w:val="dotted" w:sz="2" w:space="0" w:color="999999"/>
              <w:right w:val="nil"/>
            </w:tcBorders>
          </w:tcPr>
          <w:p w14:paraId="78A8D48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FEE312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6FE0BDF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BE3D4D8" w14:textId="77777777" w:rsidR="007A4BB2" w:rsidRPr="000247A8" w:rsidRDefault="007A4BB2">
            <w:pPr>
              <w:rPr>
                <w:rFonts w:ascii="Courier New" w:hAnsi="Courier New"/>
                <w:sz w:val="16"/>
                <w:szCs w:val="16"/>
              </w:rPr>
            </w:pPr>
          </w:p>
        </w:tc>
      </w:tr>
      <w:tr w:rsidR="007A4BB2" w:rsidRPr="000247A8" w14:paraId="55FFE216" w14:textId="77777777">
        <w:tc>
          <w:tcPr>
            <w:tcW w:w="1440" w:type="dxa"/>
            <w:tcBorders>
              <w:top w:val="nil"/>
              <w:bottom w:val="nil"/>
              <w:right w:val="nil"/>
            </w:tcBorders>
          </w:tcPr>
          <w:p w14:paraId="701FBAB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C4B3562" w14:textId="77777777" w:rsidR="007A4BB2" w:rsidRPr="000247A8" w:rsidRDefault="007A4BB2">
            <w:pPr>
              <w:rPr>
                <w:rFonts w:ascii="Courier New" w:hAnsi="Courier New"/>
                <w:sz w:val="16"/>
                <w:szCs w:val="16"/>
              </w:rPr>
            </w:pPr>
            <w:r w:rsidRPr="000247A8">
              <w:rPr>
                <w:rFonts w:ascii="Courier New" w:hAnsi="Courier New"/>
                <w:sz w:val="16"/>
                <w:szCs w:val="16"/>
              </w:rPr>
              <w:t>421.1 MULTIPLE *</w:t>
            </w:r>
          </w:p>
        </w:tc>
        <w:tc>
          <w:tcPr>
            <w:tcW w:w="360" w:type="dxa"/>
            <w:tcBorders>
              <w:top w:val="dotted" w:sz="2" w:space="0" w:color="999999"/>
              <w:left w:val="nil"/>
              <w:bottom w:val="dotted" w:sz="2" w:space="0" w:color="999999"/>
              <w:right w:val="nil"/>
            </w:tcBorders>
          </w:tcPr>
          <w:p w14:paraId="3C4BB2E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F1B8B55"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EBD0AE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5591823" w14:textId="77777777" w:rsidR="007A4BB2" w:rsidRPr="000247A8" w:rsidRDefault="007A4BB2">
            <w:pPr>
              <w:rPr>
                <w:rFonts w:ascii="Courier New" w:hAnsi="Courier New"/>
                <w:sz w:val="16"/>
                <w:szCs w:val="16"/>
              </w:rPr>
            </w:pPr>
          </w:p>
        </w:tc>
      </w:tr>
      <w:tr w:rsidR="007A4BB2" w:rsidRPr="000247A8" w14:paraId="68E574D2" w14:textId="77777777">
        <w:tc>
          <w:tcPr>
            <w:tcW w:w="1440" w:type="dxa"/>
            <w:tcBorders>
              <w:top w:val="nil"/>
              <w:bottom w:val="nil"/>
              <w:right w:val="nil"/>
            </w:tcBorders>
          </w:tcPr>
          <w:p w14:paraId="54914AF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4F6ECC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ENTERED BY</w:t>
            </w:r>
          </w:p>
        </w:tc>
        <w:tc>
          <w:tcPr>
            <w:tcW w:w="360" w:type="dxa"/>
            <w:tcBorders>
              <w:top w:val="dotted" w:sz="2" w:space="0" w:color="999999"/>
              <w:left w:val="nil"/>
              <w:bottom w:val="dotted" w:sz="2" w:space="0" w:color="999999"/>
              <w:right w:val="nil"/>
            </w:tcBorders>
          </w:tcPr>
          <w:p w14:paraId="6FE68DD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DB90F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545578A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E024A33" w14:textId="77777777" w:rsidR="007A4BB2" w:rsidRPr="000247A8" w:rsidRDefault="007A4BB2">
            <w:pPr>
              <w:rPr>
                <w:rFonts w:ascii="Courier New" w:hAnsi="Courier New"/>
                <w:sz w:val="16"/>
                <w:szCs w:val="16"/>
              </w:rPr>
            </w:pPr>
          </w:p>
        </w:tc>
      </w:tr>
      <w:tr w:rsidR="007A4BB2" w:rsidRPr="000247A8" w14:paraId="06357F47" w14:textId="77777777">
        <w:tc>
          <w:tcPr>
            <w:tcW w:w="1440" w:type="dxa"/>
            <w:tcBorders>
              <w:top w:val="nil"/>
              <w:bottom w:val="nil"/>
              <w:right w:val="nil"/>
            </w:tcBorders>
          </w:tcPr>
          <w:p w14:paraId="45BF848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F4B88D4" w14:textId="77777777" w:rsidR="007A4BB2" w:rsidRPr="000247A8" w:rsidRDefault="007A4BB2">
            <w:pPr>
              <w:rPr>
                <w:rFonts w:ascii="Courier New" w:hAnsi="Courier New"/>
                <w:sz w:val="16"/>
                <w:szCs w:val="16"/>
              </w:rPr>
            </w:pPr>
            <w:r w:rsidRPr="000247A8">
              <w:rPr>
                <w:rFonts w:ascii="Courier New" w:hAnsi="Courier New"/>
                <w:sz w:val="16"/>
                <w:szCs w:val="16"/>
              </w:rPr>
              <w:t>421.2 CALM/LOG *</w:t>
            </w:r>
          </w:p>
        </w:tc>
        <w:tc>
          <w:tcPr>
            <w:tcW w:w="360" w:type="dxa"/>
            <w:tcBorders>
              <w:top w:val="dotted" w:sz="2" w:space="0" w:color="999999"/>
              <w:left w:val="nil"/>
              <w:bottom w:val="dotted" w:sz="2" w:space="0" w:color="999999"/>
              <w:right w:val="nil"/>
            </w:tcBorders>
          </w:tcPr>
          <w:p w14:paraId="6FCD14C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9A3792D"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F6C8D7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27CBB99" w14:textId="77777777" w:rsidR="007A4BB2" w:rsidRPr="000247A8" w:rsidRDefault="007A4BB2">
            <w:pPr>
              <w:rPr>
                <w:rFonts w:ascii="Courier New" w:hAnsi="Courier New"/>
                <w:sz w:val="16"/>
                <w:szCs w:val="16"/>
              </w:rPr>
            </w:pPr>
          </w:p>
        </w:tc>
      </w:tr>
      <w:tr w:rsidR="007A4BB2" w:rsidRPr="000247A8" w14:paraId="2BAB7403" w14:textId="77777777">
        <w:tc>
          <w:tcPr>
            <w:tcW w:w="1440" w:type="dxa"/>
            <w:tcBorders>
              <w:top w:val="nil"/>
              <w:bottom w:val="nil"/>
              <w:right w:val="nil"/>
            </w:tcBorders>
          </w:tcPr>
          <w:p w14:paraId="4D607E1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9D22B2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CREATED BY</w:t>
            </w:r>
          </w:p>
        </w:tc>
        <w:tc>
          <w:tcPr>
            <w:tcW w:w="360" w:type="dxa"/>
            <w:tcBorders>
              <w:top w:val="dotted" w:sz="2" w:space="0" w:color="999999"/>
              <w:left w:val="nil"/>
              <w:bottom w:val="dotted" w:sz="2" w:space="0" w:color="999999"/>
              <w:right w:val="nil"/>
            </w:tcBorders>
          </w:tcPr>
          <w:p w14:paraId="5ECDB2C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44F9C8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4D35085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68EB466" w14:textId="77777777" w:rsidR="007A4BB2" w:rsidRPr="000247A8" w:rsidRDefault="007A4BB2">
            <w:pPr>
              <w:rPr>
                <w:rFonts w:ascii="Courier New" w:hAnsi="Courier New"/>
                <w:sz w:val="16"/>
                <w:szCs w:val="16"/>
              </w:rPr>
            </w:pPr>
          </w:p>
        </w:tc>
      </w:tr>
      <w:tr w:rsidR="007A4BB2" w:rsidRPr="000247A8" w14:paraId="205587F1" w14:textId="77777777">
        <w:tc>
          <w:tcPr>
            <w:tcW w:w="1440" w:type="dxa"/>
            <w:tcBorders>
              <w:top w:val="nil"/>
              <w:bottom w:val="nil"/>
              <w:right w:val="nil"/>
            </w:tcBorders>
          </w:tcPr>
          <w:p w14:paraId="6B8E717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2A34B3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RELEASE BY</w:t>
            </w:r>
          </w:p>
        </w:tc>
        <w:tc>
          <w:tcPr>
            <w:tcW w:w="360" w:type="dxa"/>
            <w:tcBorders>
              <w:top w:val="dotted" w:sz="2" w:space="0" w:color="999999"/>
              <w:left w:val="nil"/>
              <w:bottom w:val="dotted" w:sz="2" w:space="0" w:color="999999"/>
              <w:right w:val="nil"/>
            </w:tcBorders>
          </w:tcPr>
          <w:p w14:paraId="5D89D30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B72718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407A907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9056DE4" w14:textId="77777777" w:rsidR="007A4BB2" w:rsidRPr="000247A8" w:rsidRDefault="007A4BB2">
            <w:pPr>
              <w:rPr>
                <w:rFonts w:ascii="Courier New" w:hAnsi="Courier New"/>
                <w:sz w:val="16"/>
                <w:szCs w:val="16"/>
              </w:rPr>
            </w:pPr>
          </w:p>
        </w:tc>
      </w:tr>
      <w:tr w:rsidR="007A4BB2" w:rsidRPr="000247A8" w14:paraId="23F49E24" w14:textId="77777777">
        <w:tc>
          <w:tcPr>
            <w:tcW w:w="1440" w:type="dxa"/>
            <w:tcBorders>
              <w:top w:val="nil"/>
              <w:bottom w:val="nil"/>
              <w:right w:val="nil"/>
            </w:tcBorders>
          </w:tcPr>
          <w:p w14:paraId="0C4CE04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C45A2D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RE-RELEASED BY</w:t>
            </w:r>
          </w:p>
        </w:tc>
        <w:tc>
          <w:tcPr>
            <w:tcW w:w="360" w:type="dxa"/>
            <w:tcBorders>
              <w:top w:val="dotted" w:sz="2" w:space="0" w:color="999999"/>
              <w:left w:val="nil"/>
              <w:bottom w:val="dotted" w:sz="2" w:space="0" w:color="999999"/>
              <w:right w:val="nil"/>
            </w:tcBorders>
          </w:tcPr>
          <w:p w14:paraId="16850D2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955DB7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3DD0753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12C84F0" w14:textId="77777777" w:rsidR="007A4BB2" w:rsidRPr="000247A8" w:rsidRDefault="007A4BB2">
            <w:pPr>
              <w:rPr>
                <w:rFonts w:ascii="Courier New" w:hAnsi="Courier New"/>
                <w:sz w:val="16"/>
                <w:szCs w:val="16"/>
              </w:rPr>
            </w:pPr>
          </w:p>
        </w:tc>
      </w:tr>
      <w:tr w:rsidR="007A4BB2" w:rsidRPr="000247A8" w14:paraId="382E5696" w14:textId="77777777">
        <w:tc>
          <w:tcPr>
            <w:tcW w:w="1440" w:type="dxa"/>
            <w:tcBorders>
              <w:top w:val="nil"/>
              <w:bottom w:val="nil"/>
              <w:right w:val="nil"/>
            </w:tcBorders>
          </w:tcPr>
          <w:p w14:paraId="7A639255"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8F1C89E" w14:textId="77777777" w:rsidR="007A4BB2" w:rsidRPr="000247A8" w:rsidRDefault="007A4BB2">
            <w:pPr>
              <w:rPr>
                <w:rFonts w:ascii="Courier New" w:hAnsi="Courier New"/>
                <w:sz w:val="16"/>
                <w:szCs w:val="16"/>
              </w:rPr>
            </w:pPr>
            <w:r w:rsidRPr="000247A8">
              <w:rPr>
                <w:rFonts w:ascii="Courier New" w:hAnsi="Courier New"/>
                <w:sz w:val="16"/>
                <w:szCs w:val="16"/>
              </w:rPr>
              <w:t>421.4 FISCAL LO*</w:t>
            </w:r>
          </w:p>
        </w:tc>
        <w:tc>
          <w:tcPr>
            <w:tcW w:w="360" w:type="dxa"/>
            <w:tcBorders>
              <w:top w:val="dotted" w:sz="2" w:space="0" w:color="999999"/>
              <w:left w:val="nil"/>
              <w:bottom w:val="dotted" w:sz="2" w:space="0" w:color="999999"/>
              <w:right w:val="nil"/>
            </w:tcBorders>
          </w:tcPr>
          <w:p w14:paraId="4EAA2FB0"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1F4480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37D281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378B116" w14:textId="77777777" w:rsidR="007A4BB2" w:rsidRPr="000247A8" w:rsidRDefault="007A4BB2">
            <w:pPr>
              <w:rPr>
                <w:rFonts w:ascii="Courier New" w:hAnsi="Courier New"/>
                <w:sz w:val="16"/>
                <w:szCs w:val="16"/>
              </w:rPr>
            </w:pPr>
          </w:p>
        </w:tc>
      </w:tr>
      <w:tr w:rsidR="007A4BB2" w:rsidRPr="000247A8" w14:paraId="25267FCD" w14:textId="77777777">
        <w:tc>
          <w:tcPr>
            <w:tcW w:w="1440" w:type="dxa"/>
            <w:tcBorders>
              <w:top w:val="nil"/>
              <w:bottom w:val="nil"/>
              <w:right w:val="nil"/>
            </w:tcBorders>
          </w:tcPr>
          <w:p w14:paraId="64BC77C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D4D065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LOCKED BY</w:t>
            </w:r>
          </w:p>
        </w:tc>
        <w:tc>
          <w:tcPr>
            <w:tcW w:w="360" w:type="dxa"/>
            <w:tcBorders>
              <w:top w:val="dotted" w:sz="2" w:space="0" w:color="999999"/>
              <w:left w:val="nil"/>
              <w:bottom w:val="dotted" w:sz="2" w:space="0" w:color="999999"/>
              <w:right w:val="nil"/>
            </w:tcBorders>
          </w:tcPr>
          <w:p w14:paraId="7EF8C55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8B6977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7FDE289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8C91490" w14:textId="77777777" w:rsidR="007A4BB2" w:rsidRPr="000247A8" w:rsidRDefault="007A4BB2">
            <w:pPr>
              <w:rPr>
                <w:rFonts w:ascii="Courier New" w:hAnsi="Courier New"/>
                <w:sz w:val="16"/>
                <w:szCs w:val="16"/>
              </w:rPr>
            </w:pPr>
          </w:p>
        </w:tc>
      </w:tr>
      <w:tr w:rsidR="007A4BB2" w:rsidRPr="000247A8" w14:paraId="2070E748" w14:textId="77777777">
        <w:tc>
          <w:tcPr>
            <w:tcW w:w="1440" w:type="dxa"/>
            <w:tcBorders>
              <w:top w:val="nil"/>
              <w:bottom w:val="nil"/>
              <w:right w:val="nil"/>
            </w:tcBorders>
          </w:tcPr>
          <w:p w14:paraId="5101AAB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80041F8" w14:textId="77777777" w:rsidR="007A4BB2" w:rsidRPr="000247A8" w:rsidRDefault="007A4BB2">
            <w:pPr>
              <w:rPr>
                <w:rFonts w:ascii="Courier New" w:hAnsi="Courier New"/>
                <w:sz w:val="16"/>
                <w:szCs w:val="16"/>
              </w:rPr>
            </w:pPr>
            <w:r w:rsidRPr="000247A8">
              <w:rPr>
                <w:rFonts w:ascii="Courier New" w:hAnsi="Courier New"/>
                <w:sz w:val="16"/>
                <w:szCs w:val="16"/>
              </w:rPr>
              <w:t>421.5 INVOICE T*</w:t>
            </w:r>
          </w:p>
        </w:tc>
        <w:tc>
          <w:tcPr>
            <w:tcW w:w="360" w:type="dxa"/>
            <w:tcBorders>
              <w:top w:val="dotted" w:sz="2" w:space="0" w:color="999999"/>
              <w:left w:val="nil"/>
              <w:bottom w:val="dotted" w:sz="2" w:space="0" w:color="999999"/>
              <w:right w:val="nil"/>
            </w:tcBorders>
          </w:tcPr>
          <w:p w14:paraId="4CEFA61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0C4199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E15E5F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924B642" w14:textId="77777777" w:rsidR="007A4BB2" w:rsidRPr="000247A8" w:rsidRDefault="007A4BB2">
            <w:pPr>
              <w:rPr>
                <w:rFonts w:ascii="Courier New" w:hAnsi="Courier New"/>
                <w:sz w:val="16"/>
                <w:szCs w:val="16"/>
              </w:rPr>
            </w:pPr>
          </w:p>
        </w:tc>
      </w:tr>
      <w:tr w:rsidR="007A4BB2" w:rsidRPr="000247A8" w14:paraId="14E8EDA9" w14:textId="77777777">
        <w:tc>
          <w:tcPr>
            <w:tcW w:w="1440" w:type="dxa"/>
            <w:tcBorders>
              <w:top w:val="nil"/>
              <w:bottom w:val="nil"/>
              <w:right w:val="nil"/>
            </w:tcBorders>
          </w:tcPr>
          <w:p w14:paraId="26657ED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EBEBA3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PURCHASE ORDER*</w:t>
            </w:r>
          </w:p>
        </w:tc>
        <w:tc>
          <w:tcPr>
            <w:tcW w:w="360" w:type="dxa"/>
            <w:tcBorders>
              <w:top w:val="dotted" w:sz="2" w:space="0" w:color="999999"/>
              <w:left w:val="nil"/>
              <w:bottom w:val="dotted" w:sz="2" w:space="0" w:color="999999"/>
              <w:right w:val="nil"/>
            </w:tcBorders>
          </w:tcPr>
          <w:p w14:paraId="15FBBDB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5A992C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PROCUREMENT &amp; A*</w:t>
            </w:r>
          </w:p>
        </w:tc>
        <w:tc>
          <w:tcPr>
            <w:tcW w:w="360" w:type="dxa"/>
            <w:tcBorders>
              <w:top w:val="dotted" w:sz="2" w:space="0" w:color="999999"/>
              <w:left w:val="nil"/>
              <w:bottom w:val="dotted" w:sz="2" w:space="0" w:color="999999"/>
              <w:right w:val="nil"/>
            </w:tcBorders>
          </w:tcPr>
          <w:p w14:paraId="0570EE2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86E275D" w14:textId="77777777" w:rsidR="007A4BB2" w:rsidRPr="000247A8" w:rsidRDefault="007A4BB2">
            <w:pPr>
              <w:rPr>
                <w:rFonts w:ascii="Courier New" w:hAnsi="Courier New"/>
                <w:sz w:val="16"/>
                <w:szCs w:val="16"/>
              </w:rPr>
            </w:pPr>
          </w:p>
        </w:tc>
      </w:tr>
      <w:tr w:rsidR="007A4BB2" w:rsidRPr="000247A8" w14:paraId="1FD7CCAF" w14:textId="77777777">
        <w:tc>
          <w:tcPr>
            <w:tcW w:w="1440" w:type="dxa"/>
            <w:tcBorders>
              <w:top w:val="nil"/>
              <w:bottom w:val="nil"/>
              <w:right w:val="nil"/>
            </w:tcBorders>
          </w:tcPr>
          <w:p w14:paraId="46F21BD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12246A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360" w:type="dxa"/>
            <w:tcBorders>
              <w:top w:val="dotted" w:sz="2" w:space="0" w:color="999999"/>
              <w:left w:val="nil"/>
              <w:bottom w:val="dotted" w:sz="2" w:space="0" w:color="999999"/>
              <w:right w:val="nil"/>
            </w:tcBorders>
          </w:tcPr>
          <w:p w14:paraId="2AFDDFD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882280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360" w:type="dxa"/>
            <w:tcBorders>
              <w:top w:val="dotted" w:sz="2" w:space="0" w:color="999999"/>
              <w:left w:val="nil"/>
              <w:bottom w:val="dotted" w:sz="2" w:space="0" w:color="999999"/>
              <w:right w:val="nil"/>
            </w:tcBorders>
          </w:tcPr>
          <w:p w14:paraId="64459ED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DEB1D81" w14:textId="77777777" w:rsidR="007A4BB2" w:rsidRPr="000247A8" w:rsidRDefault="007A4BB2">
            <w:pPr>
              <w:rPr>
                <w:rFonts w:ascii="Courier New" w:hAnsi="Courier New"/>
                <w:sz w:val="16"/>
                <w:szCs w:val="16"/>
              </w:rPr>
            </w:pPr>
          </w:p>
        </w:tc>
      </w:tr>
      <w:tr w:rsidR="007A4BB2" w:rsidRPr="000247A8" w14:paraId="3DBE5789" w14:textId="77777777">
        <w:tc>
          <w:tcPr>
            <w:tcW w:w="1440" w:type="dxa"/>
            <w:tcBorders>
              <w:top w:val="nil"/>
              <w:bottom w:val="nil"/>
              <w:right w:val="nil"/>
            </w:tcBorders>
          </w:tcPr>
          <w:p w14:paraId="34D421D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9237E9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SUBACCOUNT 1</w:t>
            </w:r>
          </w:p>
        </w:tc>
        <w:tc>
          <w:tcPr>
            <w:tcW w:w="360" w:type="dxa"/>
            <w:tcBorders>
              <w:top w:val="dotted" w:sz="2" w:space="0" w:color="999999"/>
              <w:left w:val="nil"/>
              <w:bottom w:val="dotted" w:sz="2" w:space="0" w:color="999999"/>
              <w:right w:val="nil"/>
            </w:tcBorders>
          </w:tcPr>
          <w:p w14:paraId="71BC2AE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AC643F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OBJECT C*</w:t>
            </w:r>
          </w:p>
        </w:tc>
        <w:tc>
          <w:tcPr>
            <w:tcW w:w="360" w:type="dxa"/>
            <w:tcBorders>
              <w:top w:val="dotted" w:sz="2" w:space="0" w:color="999999"/>
              <w:left w:val="nil"/>
              <w:bottom w:val="dotted" w:sz="2" w:space="0" w:color="999999"/>
              <w:right w:val="nil"/>
            </w:tcBorders>
          </w:tcPr>
          <w:p w14:paraId="032A648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C5F43F2" w14:textId="77777777" w:rsidR="007A4BB2" w:rsidRPr="000247A8" w:rsidRDefault="007A4BB2">
            <w:pPr>
              <w:rPr>
                <w:rFonts w:ascii="Courier New" w:hAnsi="Courier New"/>
                <w:sz w:val="16"/>
                <w:szCs w:val="16"/>
              </w:rPr>
            </w:pPr>
          </w:p>
        </w:tc>
      </w:tr>
      <w:tr w:rsidR="007A4BB2" w:rsidRPr="000247A8" w14:paraId="6F8F5E89" w14:textId="77777777">
        <w:tc>
          <w:tcPr>
            <w:tcW w:w="1440" w:type="dxa"/>
            <w:tcBorders>
              <w:top w:val="nil"/>
              <w:bottom w:val="nil"/>
              <w:right w:val="nil"/>
            </w:tcBorders>
          </w:tcPr>
          <w:p w14:paraId="4A30EB3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1BC805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SUBACCOUNT 2</w:t>
            </w:r>
          </w:p>
        </w:tc>
        <w:tc>
          <w:tcPr>
            <w:tcW w:w="360" w:type="dxa"/>
            <w:tcBorders>
              <w:top w:val="dotted" w:sz="2" w:space="0" w:color="999999"/>
              <w:left w:val="nil"/>
              <w:bottom w:val="dotted" w:sz="2" w:space="0" w:color="999999"/>
              <w:right w:val="nil"/>
            </w:tcBorders>
          </w:tcPr>
          <w:p w14:paraId="4794378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C2369E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OBJECT C*</w:t>
            </w:r>
          </w:p>
        </w:tc>
        <w:tc>
          <w:tcPr>
            <w:tcW w:w="360" w:type="dxa"/>
            <w:tcBorders>
              <w:top w:val="dotted" w:sz="2" w:space="0" w:color="999999"/>
              <w:left w:val="nil"/>
              <w:bottom w:val="dotted" w:sz="2" w:space="0" w:color="999999"/>
              <w:right w:val="nil"/>
            </w:tcBorders>
          </w:tcPr>
          <w:p w14:paraId="15A1677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C0AA601" w14:textId="77777777" w:rsidR="007A4BB2" w:rsidRPr="000247A8" w:rsidRDefault="007A4BB2">
            <w:pPr>
              <w:rPr>
                <w:rFonts w:ascii="Courier New" w:hAnsi="Courier New"/>
                <w:sz w:val="16"/>
                <w:szCs w:val="16"/>
              </w:rPr>
            </w:pPr>
          </w:p>
        </w:tc>
      </w:tr>
      <w:tr w:rsidR="007A4BB2" w:rsidRPr="000247A8" w14:paraId="56A7E80B" w14:textId="77777777">
        <w:tc>
          <w:tcPr>
            <w:tcW w:w="1440" w:type="dxa"/>
            <w:tcBorders>
              <w:top w:val="nil"/>
              <w:bottom w:val="nil"/>
              <w:right w:val="nil"/>
            </w:tcBorders>
          </w:tcPr>
          <w:p w14:paraId="6A2A967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EDA63C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CHARGED TO CUR*</w:t>
            </w:r>
          </w:p>
        </w:tc>
        <w:tc>
          <w:tcPr>
            <w:tcW w:w="360" w:type="dxa"/>
            <w:tcBorders>
              <w:top w:val="dotted" w:sz="2" w:space="0" w:color="999999"/>
              <w:left w:val="nil"/>
              <w:bottom w:val="dotted" w:sz="2" w:space="0" w:color="999999"/>
              <w:right w:val="nil"/>
            </w:tcBorders>
          </w:tcPr>
          <w:p w14:paraId="1B33F89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3D433B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6ECFAC5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012A746" w14:textId="77777777" w:rsidR="007A4BB2" w:rsidRPr="000247A8" w:rsidRDefault="007A4BB2">
            <w:pPr>
              <w:rPr>
                <w:rFonts w:ascii="Courier New" w:hAnsi="Courier New"/>
                <w:sz w:val="16"/>
                <w:szCs w:val="16"/>
              </w:rPr>
            </w:pPr>
          </w:p>
        </w:tc>
      </w:tr>
      <w:tr w:rsidR="007A4BB2" w:rsidRPr="000247A8" w14:paraId="53016B3A" w14:textId="77777777">
        <w:tc>
          <w:tcPr>
            <w:tcW w:w="1440" w:type="dxa"/>
            <w:tcBorders>
              <w:top w:val="nil"/>
              <w:bottom w:val="nil"/>
              <w:right w:val="nil"/>
            </w:tcBorders>
          </w:tcPr>
          <w:p w14:paraId="027DD00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FA1805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CERTIFIED FOR *</w:t>
            </w:r>
          </w:p>
        </w:tc>
        <w:tc>
          <w:tcPr>
            <w:tcW w:w="360" w:type="dxa"/>
            <w:tcBorders>
              <w:top w:val="dotted" w:sz="2" w:space="0" w:color="999999"/>
              <w:left w:val="nil"/>
              <w:bottom w:val="dotted" w:sz="2" w:space="0" w:color="999999"/>
              <w:right w:val="nil"/>
            </w:tcBorders>
          </w:tcPr>
          <w:p w14:paraId="61C487F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BA18FE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1019B9E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5FE975B" w14:textId="77777777" w:rsidR="007A4BB2" w:rsidRPr="000247A8" w:rsidRDefault="007A4BB2">
            <w:pPr>
              <w:rPr>
                <w:rFonts w:ascii="Courier New" w:hAnsi="Courier New"/>
                <w:sz w:val="16"/>
                <w:szCs w:val="16"/>
              </w:rPr>
            </w:pPr>
          </w:p>
        </w:tc>
      </w:tr>
      <w:tr w:rsidR="007A4BB2" w:rsidRPr="000247A8" w14:paraId="08997ACE" w14:textId="77777777">
        <w:tc>
          <w:tcPr>
            <w:tcW w:w="1440" w:type="dxa"/>
            <w:tcBorders>
              <w:top w:val="nil"/>
              <w:bottom w:val="nil"/>
              <w:right w:val="nil"/>
            </w:tcBorders>
          </w:tcPr>
          <w:p w14:paraId="787B82D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558164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COMPLETED IN A*</w:t>
            </w:r>
          </w:p>
        </w:tc>
        <w:tc>
          <w:tcPr>
            <w:tcW w:w="360" w:type="dxa"/>
            <w:tcBorders>
              <w:top w:val="dotted" w:sz="2" w:space="0" w:color="999999"/>
              <w:left w:val="nil"/>
              <w:bottom w:val="dotted" w:sz="2" w:space="0" w:color="999999"/>
              <w:right w:val="nil"/>
            </w:tcBorders>
          </w:tcPr>
          <w:p w14:paraId="0F5A777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CA6888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3BD114B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F1375C2" w14:textId="77777777" w:rsidR="007A4BB2" w:rsidRPr="000247A8" w:rsidRDefault="007A4BB2">
            <w:pPr>
              <w:rPr>
                <w:rFonts w:ascii="Courier New" w:hAnsi="Courier New"/>
                <w:sz w:val="16"/>
                <w:szCs w:val="16"/>
              </w:rPr>
            </w:pPr>
          </w:p>
        </w:tc>
      </w:tr>
      <w:tr w:rsidR="007A4BB2" w:rsidRPr="000247A8" w14:paraId="01AC9B9C" w14:textId="77777777">
        <w:tc>
          <w:tcPr>
            <w:tcW w:w="1440" w:type="dxa"/>
            <w:tcBorders>
              <w:top w:val="nil"/>
              <w:bottom w:val="nil"/>
              <w:right w:val="nil"/>
            </w:tcBorders>
          </w:tcPr>
          <w:p w14:paraId="0308F6D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9F1A2C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MESSAGE NUMBER</w:t>
            </w:r>
          </w:p>
        </w:tc>
        <w:tc>
          <w:tcPr>
            <w:tcW w:w="360" w:type="dxa"/>
            <w:tcBorders>
              <w:top w:val="dotted" w:sz="2" w:space="0" w:color="999999"/>
              <w:left w:val="nil"/>
              <w:bottom w:val="dotted" w:sz="2" w:space="0" w:color="999999"/>
              <w:right w:val="nil"/>
            </w:tcBorders>
          </w:tcPr>
          <w:p w14:paraId="15FF0AA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449AA3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MESSAGE</w:t>
            </w:r>
          </w:p>
        </w:tc>
        <w:tc>
          <w:tcPr>
            <w:tcW w:w="360" w:type="dxa"/>
            <w:tcBorders>
              <w:top w:val="dotted" w:sz="2" w:space="0" w:color="999999"/>
              <w:left w:val="nil"/>
              <w:bottom w:val="dotted" w:sz="2" w:space="0" w:color="999999"/>
              <w:right w:val="nil"/>
            </w:tcBorders>
          </w:tcPr>
          <w:p w14:paraId="4914CC7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DF52C2D" w14:textId="77777777" w:rsidR="007A4BB2" w:rsidRPr="000247A8" w:rsidRDefault="007A4BB2">
            <w:pPr>
              <w:rPr>
                <w:rFonts w:ascii="Courier New" w:hAnsi="Courier New"/>
                <w:sz w:val="16"/>
                <w:szCs w:val="16"/>
              </w:rPr>
            </w:pPr>
          </w:p>
        </w:tc>
      </w:tr>
      <w:tr w:rsidR="007A4BB2" w:rsidRPr="000247A8" w14:paraId="00C54B04" w14:textId="77777777">
        <w:tc>
          <w:tcPr>
            <w:tcW w:w="1440" w:type="dxa"/>
            <w:tcBorders>
              <w:top w:val="nil"/>
              <w:bottom w:val="nil"/>
              <w:right w:val="nil"/>
            </w:tcBorders>
          </w:tcPr>
          <w:p w14:paraId="55DA5A4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4C749B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CONTROL POINT *</w:t>
            </w:r>
          </w:p>
        </w:tc>
        <w:tc>
          <w:tcPr>
            <w:tcW w:w="360" w:type="dxa"/>
            <w:tcBorders>
              <w:top w:val="dotted" w:sz="2" w:space="0" w:color="999999"/>
              <w:left w:val="nil"/>
              <w:bottom w:val="dotted" w:sz="2" w:space="0" w:color="999999"/>
              <w:right w:val="nil"/>
            </w:tcBorders>
          </w:tcPr>
          <w:p w14:paraId="5C64BB9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F7E5BB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4D91419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88EFE79" w14:textId="77777777" w:rsidR="007A4BB2" w:rsidRPr="000247A8" w:rsidRDefault="007A4BB2">
            <w:pPr>
              <w:rPr>
                <w:rFonts w:ascii="Courier New" w:hAnsi="Courier New"/>
                <w:sz w:val="16"/>
                <w:szCs w:val="16"/>
              </w:rPr>
            </w:pPr>
          </w:p>
        </w:tc>
      </w:tr>
      <w:tr w:rsidR="007A4BB2" w:rsidRPr="000247A8" w14:paraId="2E428AE1" w14:textId="77777777">
        <w:tc>
          <w:tcPr>
            <w:tcW w:w="1440" w:type="dxa"/>
            <w:tcBorders>
              <w:top w:val="nil"/>
              <w:bottom w:val="nil"/>
              <w:right w:val="nil"/>
            </w:tcBorders>
          </w:tcPr>
          <w:p w14:paraId="2BDB90E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151B29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CERTIF:CERTIF*</w:t>
            </w:r>
          </w:p>
        </w:tc>
        <w:tc>
          <w:tcPr>
            <w:tcW w:w="360" w:type="dxa"/>
            <w:tcBorders>
              <w:top w:val="dotted" w:sz="2" w:space="0" w:color="999999"/>
              <w:left w:val="nil"/>
              <w:bottom w:val="dotted" w:sz="2" w:space="0" w:color="999999"/>
              <w:right w:val="nil"/>
            </w:tcBorders>
          </w:tcPr>
          <w:p w14:paraId="563D790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F58D0C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SERVICE/SECTION</w:t>
            </w:r>
          </w:p>
        </w:tc>
        <w:tc>
          <w:tcPr>
            <w:tcW w:w="360" w:type="dxa"/>
            <w:tcBorders>
              <w:top w:val="dotted" w:sz="2" w:space="0" w:color="999999"/>
              <w:left w:val="nil"/>
              <w:bottom w:val="dotted" w:sz="2" w:space="0" w:color="999999"/>
              <w:right w:val="nil"/>
            </w:tcBorders>
          </w:tcPr>
          <w:p w14:paraId="5D4E528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0C12F5B" w14:textId="77777777" w:rsidR="007A4BB2" w:rsidRPr="000247A8" w:rsidRDefault="007A4BB2">
            <w:pPr>
              <w:rPr>
                <w:rFonts w:ascii="Courier New" w:hAnsi="Courier New"/>
                <w:sz w:val="16"/>
                <w:szCs w:val="16"/>
              </w:rPr>
            </w:pPr>
          </w:p>
        </w:tc>
      </w:tr>
      <w:tr w:rsidR="007A4BB2" w:rsidRPr="000247A8" w14:paraId="53B6934B" w14:textId="77777777">
        <w:tc>
          <w:tcPr>
            <w:tcW w:w="1440" w:type="dxa"/>
            <w:tcBorders>
              <w:top w:val="nil"/>
              <w:bottom w:val="nil"/>
              <w:right w:val="nil"/>
            </w:tcBorders>
          </w:tcPr>
          <w:p w14:paraId="49D6A4E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A809FC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CERTIF:CHARGE*</w:t>
            </w:r>
          </w:p>
        </w:tc>
        <w:tc>
          <w:tcPr>
            <w:tcW w:w="360" w:type="dxa"/>
            <w:tcBorders>
              <w:top w:val="dotted" w:sz="2" w:space="0" w:color="999999"/>
              <w:left w:val="nil"/>
              <w:bottom w:val="dotted" w:sz="2" w:space="0" w:color="999999"/>
              <w:right w:val="nil"/>
            </w:tcBorders>
          </w:tcPr>
          <w:p w14:paraId="437EBD8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038F5B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5438923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94DAB6F" w14:textId="77777777" w:rsidR="007A4BB2" w:rsidRPr="000247A8" w:rsidRDefault="007A4BB2">
            <w:pPr>
              <w:rPr>
                <w:rFonts w:ascii="Courier New" w:hAnsi="Courier New"/>
                <w:sz w:val="16"/>
                <w:szCs w:val="16"/>
              </w:rPr>
            </w:pPr>
          </w:p>
        </w:tc>
      </w:tr>
      <w:tr w:rsidR="007A4BB2" w:rsidRPr="000247A8" w14:paraId="175EF0EE" w14:textId="77777777">
        <w:tc>
          <w:tcPr>
            <w:tcW w:w="1440" w:type="dxa"/>
            <w:tcBorders>
              <w:top w:val="nil"/>
              <w:bottom w:val="nil"/>
              <w:right w:val="nil"/>
            </w:tcBorders>
          </w:tcPr>
          <w:p w14:paraId="1E3D998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C36F455" w14:textId="77777777" w:rsidR="007A4BB2" w:rsidRPr="000247A8" w:rsidRDefault="007A4BB2">
            <w:pPr>
              <w:rPr>
                <w:rFonts w:ascii="Courier New" w:hAnsi="Courier New"/>
                <w:sz w:val="16"/>
                <w:szCs w:val="16"/>
              </w:rPr>
            </w:pPr>
            <w:r w:rsidRPr="000247A8">
              <w:rPr>
                <w:rFonts w:ascii="Courier New" w:hAnsi="Courier New"/>
                <w:sz w:val="16"/>
                <w:szCs w:val="16"/>
              </w:rPr>
              <w:t>m FMS LINE:BOC</w:t>
            </w:r>
          </w:p>
        </w:tc>
        <w:tc>
          <w:tcPr>
            <w:tcW w:w="360" w:type="dxa"/>
            <w:tcBorders>
              <w:top w:val="dotted" w:sz="2" w:space="0" w:color="999999"/>
              <w:left w:val="nil"/>
              <w:bottom w:val="dotted" w:sz="2" w:space="0" w:color="999999"/>
              <w:right w:val="nil"/>
            </w:tcBorders>
          </w:tcPr>
          <w:p w14:paraId="23482E2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31E8C3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OBJECT C*</w:t>
            </w:r>
          </w:p>
        </w:tc>
        <w:tc>
          <w:tcPr>
            <w:tcW w:w="360" w:type="dxa"/>
            <w:tcBorders>
              <w:top w:val="dotted" w:sz="2" w:space="0" w:color="999999"/>
              <w:left w:val="nil"/>
              <w:bottom w:val="dotted" w:sz="2" w:space="0" w:color="999999"/>
              <w:right w:val="nil"/>
            </w:tcBorders>
          </w:tcPr>
          <w:p w14:paraId="65F701B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097F21" w14:textId="77777777" w:rsidR="007A4BB2" w:rsidRPr="000247A8" w:rsidRDefault="007A4BB2">
            <w:pPr>
              <w:rPr>
                <w:rFonts w:ascii="Courier New" w:hAnsi="Courier New"/>
                <w:sz w:val="16"/>
                <w:szCs w:val="16"/>
              </w:rPr>
            </w:pPr>
          </w:p>
        </w:tc>
      </w:tr>
      <w:tr w:rsidR="007A4BB2" w:rsidRPr="000247A8" w14:paraId="24241AA5" w14:textId="77777777">
        <w:tc>
          <w:tcPr>
            <w:tcW w:w="1440" w:type="dxa"/>
            <w:tcBorders>
              <w:top w:val="nil"/>
              <w:bottom w:val="nil"/>
              <w:right w:val="nil"/>
            </w:tcBorders>
          </w:tcPr>
          <w:p w14:paraId="304D891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 xml:space="preserve">        </w:t>
            </w:r>
          </w:p>
        </w:tc>
        <w:tc>
          <w:tcPr>
            <w:tcW w:w="2769" w:type="dxa"/>
            <w:gridSpan w:val="3"/>
            <w:tcBorders>
              <w:top w:val="dotted" w:sz="2" w:space="0" w:color="999999"/>
              <w:bottom w:val="dotted" w:sz="2" w:space="0" w:color="999999"/>
              <w:right w:val="nil"/>
            </w:tcBorders>
          </w:tcPr>
          <w:p w14:paraId="29902A44" w14:textId="77777777" w:rsidR="007A4BB2" w:rsidRPr="000247A8" w:rsidRDefault="007A4BB2">
            <w:pPr>
              <w:rPr>
                <w:rFonts w:ascii="Courier New" w:hAnsi="Courier New"/>
                <w:sz w:val="16"/>
                <w:szCs w:val="16"/>
              </w:rPr>
            </w:pPr>
            <w:r w:rsidRPr="000247A8">
              <w:rPr>
                <w:rFonts w:ascii="Courier New" w:hAnsi="Courier New"/>
                <w:sz w:val="16"/>
                <w:szCs w:val="16"/>
              </w:rPr>
              <w:t>421.6 FUND DIST*</w:t>
            </w:r>
          </w:p>
        </w:tc>
        <w:tc>
          <w:tcPr>
            <w:tcW w:w="360" w:type="dxa"/>
            <w:tcBorders>
              <w:top w:val="dotted" w:sz="2" w:space="0" w:color="999999"/>
              <w:left w:val="nil"/>
              <w:bottom w:val="dotted" w:sz="2" w:space="0" w:color="999999"/>
              <w:right w:val="nil"/>
            </w:tcBorders>
          </w:tcPr>
          <w:p w14:paraId="1AB24B6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504241C"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AEA10A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08D9F47" w14:textId="77777777" w:rsidR="007A4BB2" w:rsidRPr="000247A8" w:rsidRDefault="007A4BB2">
            <w:pPr>
              <w:rPr>
                <w:rFonts w:ascii="Courier New" w:hAnsi="Courier New"/>
                <w:sz w:val="16"/>
                <w:szCs w:val="16"/>
              </w:rPr>
            </w:pPr>
          </w:p>
        </w:tc>
      </w:tr>
      <w:tr w:rsidR="007A4BB2" w:rsidRPr="000247A8" w14:paraId="1F1C50E3" w14:textId="77777777">
        <w:tc>
          <w:tcPr>
            <w:tcW w:w="1440" w:type="dxa"/>
            <w:tcBorders>
              <w:top w:val="nil"/>
              <w:bottom w:val="nil"/>
              <w:right w:val="nil"/>
            </w:tcBorders>
          </w:tcPr>
          <w:p w14:paraId="181EFA1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76D2F8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PAYMENT STATE</w:t>
            </w:r>
          </w:p>
        </w:tc>
        <w:tc>
          <w:tcPr>
            <w:tcW w:w="360" w:type="dxa"/>
            <w:tcBorders>
              <w:top w:val="dotted" w:sz="2" w:space="0" w:color="999999"/>
              <w:left w:val="nil"/>
              <w:bottom w:val="dotted" w:sz="2" w:space="0" w:color="999999"/>
              <w:right w:val="nil"/>
            </w:tcBorders>
          </w:tcPr>
          <w:p w14:paraId="32C437F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CA3B8F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STATE</w:t>
            </w:r>
          </w:p>
        </w:tc>
        <w:tc>
          <w:tcPr>
            <w:tcW w:w="360" w:type="dxa"/>
            <w:tcBorders>
              <w:top w:val="dotted" w:sz="2" w:space="0" w:color="999999"/>
              <w:left w:val="nil"/>
              <w:bottom w:val="dotted" w:sz="2" w:space="0" w:color="999999"/>
              <w:right w:val="nil"/>
            </w:tcBorders>
          </w:tcPr>
          <w:p w14:paraId="1FFB214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038D3A7" w14:textId="77777777" w:rsidR="007A4BB2" w:rsidRPr="000247A8" w:rsidRDefault="007A4BB2">
            <w:pPr>
              <w:rPr>
                <w:rFonts w:ascii="Courier New" w:hAnsi="Courier New"/>
                <w:sz w:val="16"/>
                <w:szCs w:val="16"/>
              </w:rPr>
            </w:pPr>
          </w:p>
        </w:tc>
      </w:tr>
      <w:tr w:rsidR="007A4BB2" w:rsidRPr="000247A8" w14:paraId="58737A5E" w14:textId="77777777">
        <w:tc>
          <w:tcPr>
            <w:tcW w:w="3417" w:type="dxa"/>
            <w:gridSpan w:val="3"/>
            <w:tcBorders>
              <w:bottom w:val="dotted" w:sz="2" w:space="0" w:color="999999"/>
              <w:right w:val="nil"/>
            </w:tcBorders>
          </w:tcPr>
          <w:p w14:paraId="1C57D62E" w14:textId="77777777" w:rsidR="007A4BB2" w:rsidRPr="000247A8" w:rsidRDefault="007A4BB2">
            <w:pPr>
              <w:rPr>
                <w:rFonts w:ascii="Courier New" w:hAnsi="Courier New"/>
                <w:sz w:val="16"/>
                <w:szCs w:val="16"/>
              </w:rPr>
            </w:pPr>
            <w:r w:rsidRPr="000247A8">
              <w:rPr>
                <w:rFonts w:ascii="Courier New" w:hAnsi="Courier New"/>
                <w:sz w:val="16"/>
                <w:szCs w:val="16"/>
              </w:rPr>
              <w:t>CONTROL POINT ACTIVI (#410.02)</w:t>
            </w:r>
          </w:p>
        </w:tc>
        <w:tc>
          <w:tcPr>
            <w:tcW w:w="792" w:type="dxa"/>
            <w:tcBorders>
              <w:left w:val="nil"/>
              <w:bottom w:val="dotted" w:sz="2" w:space="0" w:color="999999"/>
              <w:right w:val="nil"/>
            </w:tcBorders>
          </w:tcPr>
          <w:p w14:paraId="70C07009"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2196F47E"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72E5CEA"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08AF605E"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4B10A414" w14:textId="77777777" w:rsidR="007A4BB2" w:rsidRPr="000247A8" w:rsidRDefault="007A4BB2">
            <w:pPr>
              <w:rPr>
                <w:rFonts w:ascii="Courier New" w:hAnsi="Courier New"/>
                <w:sz w:val="16"/>
                <w:szCs w:val="16"/>
              </w:rPr>
            </w:pPr>
          </w:p>
        </w:tc>
      </w:tr>
      <w:tr w:rsidR="007A4BB2" w:rsidRPr="000247A8" w14:paraId="006A0504" w14:textId="77777777">
        <w:tc>
          <w:tcPr>
            <w:tcW w:w="3417" w:type="dxa"/>
            <w:gridSpan w:val="3"/>
            <w:tcBorders>
              <w:top w:val="dotted" w:sz="2" w:space="0" w:color="999999"/>
              <w:bottom w:val="dotted" w:sz="2" w:space="0" w:color="999999"/>
              <w:right w:val="nil"/>
            </w:tcBorders>
          </w:tcPr>
          <w:p w14:paraId="612A3F9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ITEM:RECEIVING C*</w:t>
            </w:r>
          </w:p>
        </w:tc>
        <w:tc>
          <w:tcPr>
            <w:tcW w:w="792" w:type="dxa"/>
            <w:tcBorders>
              <w:top w:val="dotted" w:sz="2" w:space="0" w:color="999999"/>
              <w:left w:val="nil"/>
              <w:bottom w:val="dotted" w:sz="2" w:space="0" w:color="999999"/>
              <w:right w:val="nil"/>
            </w:tcBorders>
          </w:tcPr>
          <w:p w14:paraId="2CD65CB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6AFE90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58B270E" w14:textId="77777777" w:rsidR="007A4BB2" w:rsidRPr="000247A8" w:rsidRDefault="007A4BB2">
            <w:pPr>
              <w:rPr>
                <w:rFonts w:ascii="Courier New" w:hAnsi="Courier New"/>
                <w:sz w:val="16"/>
                <w:szCs w:val="16"/>
              </w:rPr>
            </w:pPr>
            <w:r w:rsidRPr="000247A8">
              <w:rPr>
                <w:rFonts w:ascii="Courier New" w:hAnsi="Courier New"/>
                <w:sz w:val="16"/>
                <w:szCs w:val="16"/>
              </w:rPr>
              <w:t>(423) CALM/LOG CO*</w:t>
            </w:r>
          </w:p>
        </w:tc>
        <w:tc>
          <w:tcPr>
            <w:tcW w:w="360" w:type="dxa"/>
            <w:tcBorders>
              <w:top w:val="dotted" w:sz="2" w:space="0" w:color="999999"/>
              <w:left w:val="nil"/>
              <w:bottom w:val="dotted" w:sz="2" w:space="0" w:color="999999"/>
              <w:right w:val="nil"/>
            </w:tcBorders>
          </w:tcPr>
          <w:p w14:paraId="16660D7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41E7B38" w14:textId="77777777" w:rsidR="007A4BB2" w:rsidRPr="000247A8" w:rsidRDefault="007A4BB2">
            <w:pPr>
              <w:rPr>
                <w:rFonts w:ascii="Courier New" w:hAnsi="Courier New"/>
                <w:sz w:val="16"/>
                <w:szCs w:val="16"/>
              </w:rPr>
            </w:pPr>
          </w:p>
        </w:tc>
      </w:tr>
      <w:tr w:rsidR="007A4BB2" w:rsidRPr="000247A8" w14:paraId="6E102EE4" w14:textId="77777777">
        <w:tc>
          <w:tcPr>
            <w:tcW w:w="3417" w:type="dxa"/>
            <w:gridSpan w:val="3"/>
            <w:tcBorders>
              <w:top w:val="dotted" w:sz="2" w:space="0" w:color="999999"/>
              <w:bottom w:val="dotted" w:sz="2" w:space="0" w:color="999999"/>
              <w:right w:val="nil"/>
            </w:tcBorders>
          </w:tcPr>
          <w:p w14:paraId="7E4F0C9E"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(#442.01)</w:t>
            </w:r>
          </w:p>
        </w:tc>
        <w:tc>
          <w:tcPr>
            <w:tcW w:w="792" w:type="dxa"/>
            <w:tcBorders>
              <w:top w:val="dotted" w:sz="2" w:space="0" w:color="999999"/>
              <w:left w:val="nil"/>
              <w:bottom w:val="dotted" w:sz="2" w:space="0" w:color="999999"/>
              <w:right w:val="nil"/>
            </w:tcBorders>
          </w:tcPr>
          <w:p w14:paraId="39A40302"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414447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893297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0A9FEA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49B8A29" w14:textId="77777777" w:rsidR="007A4BB2" w:rsidRPr="000247A8" w:rsidRDefault="007A4BB2">
            <w:pPr>
              <w:rPr>
                <w:rFonts w:ascii="Courier New" w:hAnsi="Courier New"/>
                <w:sz w:val="16"/>
                <w:szCs w:val="16"/>
              </w:rPr>
            </w:pPr>
          </w:p>
        </w:tc>
      </w:tr>
      <w:tr w:rsidR="007A4BB2" w:rsidRPr="000247A8" w14:paraId="0EF6A593" w14:textId="77777777">
        <w:tc>
          <w:tcPr>
            <w:tcW w:w="3417" w:type="dxa"/>
            <w:gridSpan w:val="3"/>
            <w:tcBorders>
              <w:top w:val="dotted" w:sz="2" w:space="0" w:color="999999"/>
              <w:bottom w:val="dotted" w:sz="2" w:space="0" w:color="999999"/>
              <w:right w:val="nil"/>
            </w:tcBorders>
          </w:tcPr>
          <w:p w14:paraId="7DE3E58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ITEM:ACQUISITION*</w:t>
            </w:r>
          </w:p>
        </w:tc>
        <w:tc>
          <w:tcPr>
            <w:tcW w:w="792" w:type="dxa"/>
            <w:tcBorders>
              <w:top w:val="dotted" w:sz="2" w:space="0" w:color="999999"/>
              <w:left w:val="nil"/>
              <w:bottom w:val="dotted" w:sz="2" w:space="0" w:color="999999"/>
              <w:right w:val="nil"/>
            </w:tcBorders>
          </w:tcPr>
          <w:p w14:paraId="2AE939E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05ED58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132F6A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BATCH TYPE</w:t>
            </w:r>
          </w:p>
        </w:tc>
        <w:tc>
          <w:tcPr>
            <w:tcW w:w="360" w:type="dxa"/>
            <w:tcBorders>
              <w:top w:val="dotted" w:sz="2" w:space="0" w:color="999999"/>
              <w:left w:val="nil"/>
              <w:bottom w:val="dotted" w:sz="2" w:space="0" w:color="999999"/>
              <w:right w:val="nil"/>
            </w:tcBorders>
          </w:tcPr>
          <w:p w14:paraId="7B2E727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3FE9FF5F" w14:textId="77777777" w:rsidR="007A4BB2" w:rsidRPr="000247A8" w:rsidRDefault="007A4BB2">
            <w:pPr>
              <w:rPr>
                <w:rFonts w:ascii="Courier New" w:hAnsi="Courier New"/>
                <w:sz w:val="16"/>
                <w:szCs w:val="16"/>
              </w:rPr>
            </w:pPr>
            <w:r w:rsidRPr="000247A8">
              <w:rPr>
                <w:rFonts w:ascii="Courier New" w:hAnsi="Courier New"/>
                <w:sz w:val="16"/>
                <w:szCs w:val="16"/>
              </w:rPr>
              <w:t>CALM/LOG BATCH *</w:t>
            </w:r>
          </w:p>
        </w:tc>
      </w:tr>
      <w:tr w:rsidR="007A4BB2" w:rsidRPr="000247A8" w14:paraId="547C3DFB" w14:textId="77777777">
        <w:tc>
          <w:tcPr>
            <w:tcW w:w="3417" w:type="dxa"/>
            <w:gridSpan w:val="3"/>
            <w:tcBorders>
              <w:top w:val="dotted" w:sz="2" w:space="0" w:color="999999"/>
              <w:bottom w:val="dotted" w:sz="2" w:space="0" w:color="999999"/>
              <w:right w:val="nil"/>
            </w:tcBorders>
          </w:tcPr>
          <w:p w14:paraId="273AA58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ITEM:DATE RE:RECEIVI*</w:t>
            </w:r>
          </w:p>
        </w:tc>
        <w:tc>
          <w:tcPr>
            <w:tcW w:w="792" w:type="dxa"/>
            <w:tcBorders>
              <w:top w:val="dotted" w:sz="2" w:space="0" w:color="999999"/>
              <w:left w:val="nil"/>
              <w:bottom w:val="dotted" w:sz="2" w:space="0" w:color="999999"/>
              <w:right w:val="nil"/>
            </w:tcBorders>
          </w:tcPr>
          <w:p w14:paraId="0FEC536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84874D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EB6BDC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PAT NUMBER</w:t>
            </w:r>
          </w:p>
        </w:tc>
        <w:tc>
          <w:tcPr>
            <w:tcW w:w="360" w:type="dxa"/>
            <w:tcBorders>
              <w:top w:val="dotted" w:sz="2" w:space="0" w:color="999999"/>
              <w:left w:val="nil"/>
              <w:bottom w:val="dotted" w:sz="2" w:space="0" w:color="999999"/>
              <w:right w:val="nil"/>
            </w:tcBorders>
          </w:tcPr>
          <w:p w14:paraId="139AA61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EE2F921" w14:textId="77777777" w:rsidR="007A4BB2" w:rsidRPr="000247A8" w:rsidRDefault="007A4BB2">
            <w:pPr>
              <w:rPr>
                <w:rFonts w:ascii="Courier New" w:hAnsi="Courier New"/>
                <w:sz w:val="16"/>
                <w:szCs w:val="16"/>
              </w:rPr>
            </w:pPr>
            <w:r w:rsidRPr="000247A8">
              <w:rPr>
                <w:rFonts w:ascii="Courier New" w:hAnsi="Courier New"/>
                <w:sz w:val="16"/>
                <w:szCs w:val="16"/>
              </w:rPr>
              <w:t>PROCUREMENT &amp; A*</w:t>
            </w:r>
          </w:p>
        </w:tc>
      </w:tr>
      <w:tr w:rsidR="007A4BB2" w:rsidRPr="000247A8" w14:paraId="4815B526" w14:textId="77777777">
        <w:tc>
          <w:tcPr>
            <w:tcW w:w="3417" w:type="dxa"/>
            <w:gridSpan w:val="3"/>
            <w:tcBorders>
              <w:top w:val="dotted" w:sz="2" w:space="0" w:color="999999"/>
              <w:bottom w:val="dotted" w:sz="2" w:space="0" w:color="999999"/>
              <w:right w:val="nil"/>
            </w:tcBorders>
          </w:tcPr>
          <w:p w14:paraId="3D629B9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PARTIAL:RECV.CODE S*</w:t>
            </w:r>
          </w:p>
        </w:tc>
        <w:tc>
          <w:tcPr>
            <w:tcW w:w="792" w:type="dxa"/>
            <w:tcBorders>
              <w:top w:val="dotted" w:sz="2" w:space="0" w:color="999999"/>
              <w:left w:val="nil"/>
              <w:bottom w:val="dotted" w:sz="2" w:space="0" w:color="999999"/>
              <w:right w:val="nil"/>
            </w:tcBorders>
          </w:tcPr>
          <w:p w14:paraId="0AF83F7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0A8380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07A8FC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SUB ACCOUNT</w:t>
            </w:r>
          </w:p>
        </w:tc>
        <w:tc>
          <w:tcPr>
            <w:tcW w:w="360" w:type="dxa"/>
            <w:tcBorders>
              <w:top w:val="dotted" w:sz="2" w:space="0" w:color="999999"/>
              <w:left w:val="nil"/>
              <w:bottom w:val="dotted" w:sz="2" w:space="0" w:color="999999"/>
              <w:right w:val="nil"/>
            </w:tcBorders>
          </w:tcPr>
          <w:p w14:paraId="78E9BAE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39B3F6F4" w14:textId="77777777" w:rsidR="007A4BB2" w:rsidRPr="000247A8" w:rsidRDefault="007A4BB2">
            <w:pPr>
              <w:rPr>
                <w:rFonts w:ascii="Courier New" w:hAnsi="Courier New"/>
                <w:sz w:val="16"/>
                <w:szCs w:val="16"/>
              </w:rPr>
            </w:pPr>
            <w:r w:rsidRPr="000247A8">
              <w:rPr>
                <w:rFonts w:ascii="Courier New" w:hAnsi="Courier New"/>
                <w:sz w:val="16"/>
                <w:szCs w:val="16"/>
              </w:rPr>
              <w:t>BUDGET OBJECT C*</w:t>
            </w:r>
          </w:p>
        </w:tc>
      </w:tr>
      <w:tr w:rsidR="007A4BB2" w:rsidRPr="000247A8" w14:paraId="3591B83A" w14:textId="77777777">
        <w:tc>
          <w:tcPr>
            <w:tcW w:w="3417" w:type="dxa"/>
            <w:gridSpan w:val="3"/>
            <w:tcBorders>
              <w:top w:val="dotted" w:sz="2" w:space="0" w:color="999999"/>
              <w:bottom w:val="dotted" w:sz="2" w:space="0" w:color="999999"/>
              <w:right w:val="nil"/>
            </w:tcBorders>
          </w:tcPr>
          <w:p w14:paraId="03D349BA" w14:textId="77777777" w:rsidR="007A4BB2" w:rsidRPr="000247A8" w:rsidRDefault="007A4BB2">
            <w:pPr>
              <w:rPr>
                <w:rFonts w:ascii="Courier New" w:hAnsi="Courier New"/>
                <w:sz w:val="16"/>
                <w:szCs w:val="16"/>
              </w:rPr>
            </w:pPr>
            <w:r w:rsidRPr="000247A8">
              <w:rPr>
                <w:rFonts w:ascii="Courier New" w:hAnsi="Courier New"/>
                <w:sz w:val="16"/>
                <w:szCs w:val="16"/>
              </w:rPr>
              <w:t>AMENDMENTS (#443.61)</w:t>
            </w:r>
          </w:p>
        </w:tc>
        <w:tc>
          <w:tcPr>
            <w:tcW w:w="792" w:type="dxa"/>
            <w:tcBorders>
              <w:top w:val="dotted" w:sz="2" w:space="0" w:color="999999"/>
              <w:left w:val="nil"/>
              <w:bottom w:val="dotted" w:sz="2" w:space="0" w:color="999999"/>
              <w:right w:val="nil"/>
            </w:tcBorders>
          </w:tcPr>
          <w:p w14:paraId="5BC00CA8"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1B269B0"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48D6AE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04B751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9D7C448" w14:textId="77777777" w:rsidR="007A4BB2" w:rsidRPr="000247A8" w:rsidRDefault="007A4BB2">
            <w:pPr>
              <w:rPr>
                <w:rFonts w:ascii="Courier New" w:hAnsi="Courier New"/>
                <w:sz w:val="16"/>
                <w:szCs w:val="16"/>
              </w:rPr>
            </w:pPr>
          </w:p>
        </w:tc>
      </w:tr>
      <w:tr w:rsidR="007A4BB2" w:rsidRPr="000247A8" w14:paraId="451DEEAB" w14:textId="77777777">
        <w:tc>
          <w:tcPr>
            <w:tcW w:w="3417" w:type="dxa"/>
            <w:gridSpan w:val="3"/>
            <w:tcBorders>
              <w:top w:val="dotted" w:sz="2" w:space="0" w:color="999999"/>
              <w:bottom w:val="dotted" w:sz="2" w:space="0" w:color="999999"/>
              <w:right w:val="nil"/>
            </w:tcBorders>
          </w:tcPr>
          <w:p w14:paraId="32555A2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ITEM:ACQUISITION*</w:t>
            </w:r>
          </w:p>
        </w:tc>
        <w:tc>
          <w:tcPr>
            <w:tcW w:w="792" w:type="dxa"/>
            <w:tcBorders>
              <w:top w:val="dotted" w:sz="2" w:space="0" w:color="999999"/>
              <w:left w:val="nil"/>
              <w:bottom w:val="dotted" w:sz="2" w:space="0" w:color="999999"/>
              <w:right w:val="nil"/>
            </w:tcBorders>
          </w:tcPr>
          <w:p w14:paraId="0F70057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78DD59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7488A6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CENTER #1</w:t>
            </w:r>
          </w:p>
        </w:tc>
        <w:tc>
          <w:tcPr>
            <w:tcW w:w="360" w:type="dxa"/>
            <w:tcBorders>
              <w:top w:val="dotted" w:sz="2" w:space="0" w:color="999999"/>
              <w:left w:val="nil"/>
              <w:bottom w:val="dotted" w:sz="2" w:space="0" w:color="999999"/>
              <w:right w:val="nil"/>
            </w:tcBorders>
          </w:tcPr>
          <w:p w14:paraId="34F35FC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7AD0ECE" w14:textId="77777777" w:rsidR="007A4BB2" w:rsidRPr="000247A8" w:rsidRDefault="007A4BB2">
            <w:pPr>
              <w:rPr>
                <w:rFonts w:ascii="Courier New" w:hAnsi="Courier New"/>
                <w:sz w:val="16"/>
                <w:szCs w:val="16"/>
              </w:rPr>
            </w:pPr>
            <w:r w:rsidRPr="000247A8">
              <w:rPr>
                <w:rFonts w:ascii="Courier New" w:hAnsi="Courier New"/>
                <w:sz w:val="16"/>
                <w:szCs w:val="16"/>
              </w:rPr>
              <w:t>COST CENTER</w:t>
            </w:r>
          </w:p>
        </w:tc>
      </w:tr>
      <w:tr w:rsidR="007A4BB2" w:rsidRPr="000247A8" w14:paraId="6CF87338" w14:textId="77777777">
        <w:tc>
          <w:tcPr>
            <w:tcW w:w="3417" w:type="dxa"/>
            <w:gridSpan w:val="3"/>
            <w:tcBorders>
              <w:top w:val="dotted" w:sz="2" w:space="0" w:color="999999"/>
              <w:bottom w:val="dotted" w:sz="2" w:space="0" w:color="999999"/>
              <w:right w:val="nil"/>
            </w:tcBorders>
          </w:tcPr>
          <w:p w14:paraId="2859FD7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ITEM:DATE RE:RECEIVI*</w:t>
            </w:r>
          </w:p>
        </w:tc>
        <w:tc>
          <w:tcPr>
            <w:tcW w:w="792" w:type="dxa"/>
            <w:tcBorders>
              <w:top w:val="dotted" w:sz="2" w:space="0" w:color="999999"/>
              <w:left w:val="nil"/>
              <w:bottom w:val="dotted" w:sz="2" w:space="0" w:color="999999"/>
              <w:right w:val="nil"/>
            </w:tcBorders>
          </w:tcPr>
          <w:p w14:paraId="1F5CEAC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AA7075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4D17FE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CENTER #2</w:t>
            </w:r>
          </w:p>
        </w:tc>
        <w:tc>
          <w:tcPr>
            <w:tcW w:w="360" w:type="dxa"/>
            <w:tcBorders>
              <w:top w:val="dotted" w:sz="2" w:space="0" w:color="999999"/>
              <w:left w:val="nil"/>
              <w:bottom w:val="dotted" w:sz="2" w:space="0" w:color="999999"/>
              <w:right w:val="nil"/>
            </w:tcBorders>
          </w:tcPr>
          <w:p w14:paraId="74249EF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3BF2CEE8" w14:textId="77777777" w:rsidR="007A4BB2" w:rsidRPr="000247A8" w:rsidRDefault="007A4BB2">
            <w:pPr>
              <w:rPr>
                <w:rFonts w:ascii="Courier New" w:hAnsi="Courier New"/>
                <w:sz w:val="16"/>
                <w:szCs w:val="16"/>
              </w:rPr>
            </w:pPr>
            <w:r w:rsidRPr="000247A8">
              <w:rPr>
                <w:rFonts w:ascii="Courier New" w:hAnsi="Courier New"/>
                <w:sz w:val="16"/>
                <w:szCs w:val="16"/>
              </w:rPr>
              <w:t>COST CENTER</w:t>
            </w:r>
          </w:p>
        </w:tc>
      </w:tr>
      <w:tr w:rsidR="007A4BB2" w:rsidRPr="000247A8" w14:paraId="08B7AFB0" w14:textId="77777777">
        <w:tc>
          <w:tcPr>
            <w:tcW w:w="1440" w:type="dxa"/>
            <w:tcBorders>
              <w:top w:val="nil"/>
              <w:bottom w:val="nil"/>
              <w:right w:val="nil"/>
            </w:tcBorders>
          </w:tcPr>
          <w:p w14:paraId="12691C7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576A5A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CENTER 3</w:t>
            </w:r>
          </w:p>
        </w:tc>
        <w:tc>
          <w:tcPr>
            <w:tcW w:w="360" w:type="dxa"/>
            <w:tcBorders>
              <w:top w:val="dotted" w:sz="2" w:space="0" w:color="999999"/>
              <w:left w:val="nil"/>
              <w:bottom w:val="dotted" w:sz="2" w:space="0" w:color="999999"/>
              <w:right w:val="nil"/>
            </w:tcBorders>
          </w:tcPr>
          <w:p w14:paraId="13BEB58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646505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CENTER</w:t>
            </w:r>
          </w:p>
        </w:tc>
        <w:tc>
          <w:tcPr>
            <w:tcW w:w="360" w:type="dxa"/>
            <w:tcBorders>
              <w:top w:val="dotted" w:sz="2" w:space="0" w:color="999999"/>
              <w:left w:val="nil"/>
              <w:bottom w:val="dotted" w:sz="2" w:space="0" w:color="999999"/>
              <w:right w:val="nil"/>
            </w:tcBorders>
          </w:tcPr>
          <w:p w14:paraId="2285B73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ED33C27" w14:textId="77777777" w:rsidR="007A4BB2" w:rsidRPr="000247A8" w:rsidRDefault="007A4BB2">
            <w:pPr>
              <w:rPr>
                <w:rFonts w:ascii="Courier New" w:hAnsi="Courier New"/>
                <w:sz w:val="16"/>
                <w:szCs w:val="16"/>
              </w:rPr>
            </w:pPr>
          </w:p>
        </w:tc>
      </w:tr>
      <w:tr w:rsidR="007A4BB2" w:rsidRPr="000247A8" w14:paraId="5FA279E5" w14:textId="77777777">
        <w:tc>
          <w:tcPr>
            <w:tcW w:w="1440" w:type="dxa"/>
            <w:tcBorders>
              <w:top w:val="nil"/>
              <w:bottom w:val="nil"/>
              <w:right w:val="nil"/>
            </w:tcBorders>
          </w:tcPr>
          <w:p w14:paraId="09DBAEC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BCDF3B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CENTER 4</w:t>
            </w:r>
          </w:p>
        </w:tc>
        <w:tc>
          <w:tcPr>
            <w:tcW w:w="360" w:type="dxa"/>
            <w:tcBorders>
              <w:top w:val="dotted" w:sz="2" w:space="0" w:color="999999"/>
              <w:left w:val="nil"/>
              <w:bottom w:val="dotted" w:sz="2" w:space="0" w:color="999999"/>
              <w:right w:val="nil"/>
            </w:tcBorders>
          </w:tcPr>
          <w:p w14:paraId="370ACBD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43B626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CENTER</w:t>
            </w:r>
          </w:p>
        </w:tc>
        <w:tc>
          <w:tcPr>
            <w:tcW w:w="360" w:type="dxa"/>
            <w:tcBorders>
              <w:top w:val="dotted" w:sz="2" w:space="0" w:color="999999"/>
              <w:left w:val="nil"/>
              <w:bottom w:val="dotted" w:sz="2" w:space="0" w:color="999999"/>
              <w:right w:val="nil"/>
            </w:tcBorders>
          </w:tcPr>
          <w:p w14:paraId="653A0A9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EB422A8" w14:textId="77777777" w:rsidR="007A4BB2" w:rsidRPr="000247A8" w:rsidRDefault="007A4BB2">
            <w:pPr>
              <w:rPr>
                <w:rFonts w:ascii="Courier New" w:hAnsi="Courier New"/>
                <w:sz w:val="16"/>
                <w:szCs w:val="16"/>
              </w:rPr>
            </w:pPr>
          </w:p>
        </w:tc>
      </w:tr>
      <w:tr w:rsidR="007A4BB2" w:rsidRPr="000247A8" w14:paraId="5E2F4D2B" w14:textId="77777777">
        <w:tc>
          <w:tcPr>
            <w:tcW w:w="1440" w:type="dxa"/>
            <w:tcBorders>
              <w:top w:val="nil"/>
              <w:bottom w:val="nil"/>
              <w:right w:val="nil"/>
            </w:tcBorders>
          </w:tcPr>
          <w:p w14:paraId="772B319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F19465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UNIT OF ISSUE</w:t>
            </w:r>
          </w:p>
        </w:tc>
        <w:tc>
          <w:tcPr>
            <w:tcW w:w="360" w:type="dxa"/>
            <w:tcBorders>
              <w:top w:val="dotted" w:sz="2" w:space="0" w:color="999999"/>
              <w:left w:val="nil"/>
              <w:bottom w:val="dotted" w:sz="2" w:space="0" w:color="999999"/>
              <w:right w:val="nil"/>
            </w:tcBorders>
          </w:tcPr>
          <w:p w14:paraId="17AB6593"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5646B35"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871899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6B7A484" w14:textId="77777777" w:rsidR="007A4BB2" w:rsidRPr="000247A8" w:rsidRDefault="007A4BB2">
            <w:pPr>
              <w:rPr>
                <w:rFonts w:ascii="Courier New" w:hAnsi="Courier New"/>
                <w:sz w:val="16"/>
                <w:szCs w:val="16"/>
              </w:rPr>
            </w:pPr>
          </w:p>
        </w:tc>
      </w:tr>
      <w:tr w:rsidR="007A4BB2" w:rsidRPr="000247A8" w14:paraId="774A65F4" w14:textId="77777777">
        <w:tc>
          <w:tcPr>
            <w:tcW w:w="1440" w:type="dxa"/>
            <w:tcBorders>
              <w:top w:val="nil"/>
              <w:bottom w:val="nil"/>
              <w:right w:val="nil"/>
            </w:tcBorders>
          </w:tcPr>
          <w:p w14:paraId="57B0561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2E2B62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ROUTING IDENTI*</w:t>
            </w:r>
          </w:p>
        </w:tc>
        <w:tc>
          <w:tcPr>
            <w:tcW w:w="360" w:type="dxa"/>
            <w:tcBorders>
              <w:top w:val="dotted" w:sz="2" w:space="0" w:color="999999"/>
              <w:left w:val="nil"/>
              <w:bottom w:val="dotted" w:sz="2" w:space="0" w:color="999999"/>
              <w:right w:val="nil"/>
            </w:tcBorders>
          </w:tcPr>
          <w:p w14:paraId="6E729FD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E6A618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UNIT OF ISSUE</w:t>
            </w:r>
          </w:p>
        </w:tc>
        <w:tc>
          <w:tcPr>
            <w:tcW w:w="360" w:type="dxa"/>
            <w:tcBorders>
              <w:top w:val="dotted" w:sz="2" w:space="0" w:color="999999"/>
              <w:left w:val="nil"/>
              <w:bottom w:val="dotted" w:sz="2" w:space="0" w:color="999999"/>
              <w:right w:val="nil"/>
            </w:tcBorders>
          </w:tcPr>
          <w:p w14:paraId="122D60D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1E84921" w14:textId="77777777" w:rsidR="007A4BB2" w:rsidRPr="000247A8" w:rsidRDefault="007A4BB2">
            <w:pPr>
              <w:rPr>
                <w:rFonts w:ascii="Courier New" w:hAnsi="Courier New"/>
                <w:sz w:val="16"/>
                <w:szCs w:val="16"/>
              </w:rPr>
            </w:pPr>
          </w:p>
        </w:tc>
      </w:tr>
      <w:tr w:rsidR="007A4BB2" w:rsidRPr="000247A8" w14:paraId="695A918A" w14:textId="77777777">
        <w:tc>
          <w:tcPr>
            <w:tcW w:w="1440" w:type="dxa"/>
            <w:tcBorders>
              <w:top w:val="nil"/>
              <w:bottom w:val="nil"/>
              <w:right w:val="nil"/>
            </w:tcBorders>
          </w:tcPr>
          <w:p w14:paraId="7C36424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89A0C7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SOURCE DEVIATI*</w:t>
            </w:r>
          </w:p>
        </w:tc>
        <w:tc>
          <w:tcPr>
            <w:tcW w:w="360" w:type="dxa"/>
            <w:tcBorders>
              <w:top w:val="dotted" w:sz="2" w:space="0" w:color="999999"/>
              <w:left w:val="nil"/>
              <w:bottom w:val="dotted" w:sz="2" w:space="0" w:color="999999"/>
              <w:right w:val="nil"/>
            </w:tcBorders>
          </w:tcPr>
          <w:p w14:paraId="58DC12C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DC86FC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DLA/LOG CODES</w:t>
            </w:r>
          </w:p>
        </w:tc>
        <w:tc>
          <w:tcPr>
            <w:tcW w:w="360" w:type="dxa"/>
            <w:tcBorders>
              <w:top w:val="dotted" w:sz="2" w:space="0" w:color="999999"/>
              <w:left w:val="nil"/>
              <w:bottom w:val="dotted" w:sz="2" w:space="0" w:color="999999"/>
              <w:right w:val="nil"/>
            </w:tcBorders>
          </w:tcPr>
          <w:p w14:paraId="5D75BE5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91442FD" w14:textId="77777777" w:rsidR="007A4BB2" w:rsidRPr="000247A8" w:rsidRDefault="007A4BB2">
            <w:pPr>
              <w:rPr>
                <w:rFonts w:ascii="Courier New" w:hAnsi="Courier New"/>
                <w:sz w:val="16"/>
                <w:szCs w:val="16"/>
              </w:rPr>
            </w:pPr>
          </w:p>
        </w:tc>
      </w:tr>
      <w:tr w:rsidR="007A4BB2" w:rsidRPr="000247A8" w14:paraId="20CF7587" w14:textId="77777777">
        <w:tc>
          <w:tcPr>
            <w:tcW w:w="1440" w:type="dxa"/>
            <w:tcBorders>
              <w:top w:val="nil"/>
              <w:bottom w:val="nil"/>
              <w:right w:val="nil"/>
            </w:tcBorders>
          </w:tcPr>
          <w:p w14:paraId="528E4CB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8223D2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MEDIA &amp; STATUS*</w:t>
            </w:r>
          </w:p>
        </w:tc>
        <w:tc>
          <w:tcPr>
            <w:tcW w:w="360" w:type="dxa"/>
            <w:tcBorders>
              <w:top w:val="dotted" w:sz="2" w:space="0" w:color="999999"/>
              <w:left w:val="nil"/>
              <w:bottom w:val="dotted" w:sz="2" w:space="0" w:color="999999"/>
              <w:right w:val="nil"/>
            </w:tcBorders>
          </w:tcPr>
          <w:p w14:paraId="149018B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7111CB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DLA/LOG CODES</w:t>
            </w:r>
          </w:p>
        </w:tc>
        <w:tc>
          <w:tcPr>
            <w:tcW w:w="360" w:type="dxa"/>
            <w:tcBorders>
              <w:top w:val="dotted" w:sz="2" w:space="0" w:color="999999"/>
              <w:left w:val="nil"/>
              <w:bottom w:val="dotted" w:sz="2" w:space="0" w:color="999999"/>
              <w:right w:val="nil"/>
            </w:tcBorders>
          </w:tcPr>
          <w:p w14:paraId="66886CF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AC8B4DE" w14:textId="77777777" w:rsidR="007A4BB2" w:rsidRPr="000247A8" w:rsidRDefault="007A4BB2">
            <w:pPr>
              <w:rPr>
                <w:rFonts w:ascii="Courier New" w:hAnsi="Courier New"/>
                <w:sz w:val="16"/>
                <w:szCs w:val="16"/>
              </w:rPr>
            </w:pPr>
          </w:p>
        </w:tc>
      </w:tr>
      <w:tr w:rsidR="007A4BB2" w:rsidRPr="000247A8" w14:paraId="1E2298F7" w14:textId="77777777">
        <w:tc>
          <w:tcPr>
            <w:tcW w:w="1440" w:type="dxa"/>
            <w:tcBorders>
              <w:top w:val="nil"/>
              <w:bottom w:val="nil"/>
              <w:right w:val="nil"/>
            </w:tcBorders>
          </w:tcPr>
          <w:p w14:paraId="51DC7D7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2C5BAF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DEPT.DESIGNATI*</w:t>
            </w:r>
          </w:p>
        </w:tc>
        <w:tc>
          <w:tcPr>
            <w:tcW w:w="360" w:type="dxa"/>
            <w:tcBorders>
              <w:top w:val="dotted" w:sz="2" w:space="0" w:color="999999"/>
              <w:left w:val="nil"/>
              <w:bottom w:val="dotted" w:sz="2" w:space="0" w:color="999999"/>
              <w:right w:val="nil"/>
            </w:tcBorders>
          </w:tcPr>
          <w:p w14:paraId="46A13CF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2AC96E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DLA/LOG CODES</w:t>
            </w:r>
          </w:p>
        </w:tc>
        <w:tc>
          <w:tcPr>
            <w:tcW w:w="360" w:type="dxa"/>
            <w:tcBorders>
              <w:top w:val="dotted" w:sz="2" w:space="0" w:color="999999"/>
              <w:left w:val="nil"/>
              <w:bottom w:val="dotted" w:sz="2" w:space="0" w:color="999999"/>
              <w:right w:val="nil"/>
            </w:tcBorders>
          </w:tcPr>
          <w:p w14:paraId="222657E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4077BBC" w14:textId="77777777" w:rsidR="007A4BB2" w:rsidRPr="000247A8" w:rsidRDefault="007A4BB2">
            <w:pPr>
              <w:rPr>
                <w:rFonts w:ascii="Courier New" w:hAnsi="Courier New"/>
                <w:sz w:val="16"/>
                <w:szCs w:val="16"/>
              </w:rPr>
            </w:pPr>
          </w:p>
        </w:tc>
      </w:tr>
      <w:tr w:rsidR="007A4BB2" w:rsidRPr="000247A8" w14:paraId="762E9B01" w14:textId="77777777">
        <w:tc>
          <w:tcPr>
            <w:tcW w:w="1440" w:type="dxa"/>
            <w:tcBorders>
              <w:top w:val="nil"/>
              <w:bottom w:val="nil"/>
              <w:right w:val="nil"/>
            </w:tcBorders>
          </w:tcPr>
          <w:p w14:paraId="3053020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B81157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PRIORITY CODE</w:t>
            </w:r>
          </w:p>
        </w:tc>
        <w:tc>
          <w:tcPr>
            <w:tcW w:w="360" w:type="dxa"/>
            <w:tcBorders>
              <w:top w:val="dotted" w:sz="2" w:space="0" w:color="999999"/>
              <w:left w:val="nil"/>
              <w:bottom w:val="dotted" w:sz="2" w:space="0" w:color="999999"/>
              <w:right w:val="nil"/>
            </w:tcBorders>
          </w:tcPr>
          <w:p w14:paraId="2221510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32EF28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DLA/LOG CODES</w:t>
            </w:r>
          </w:p>
        </w:tc>
        <w:tc>
          <w:tcPr>
            <w:tcW w:w="360" w:type="dxa"/>
            <w:tcBorders>
              <w:top w:val="dotted" w:sz="2" w:space="0" w:color="999999"/>
              <w:left w:val="nil"/>
              <w:bottom w:val="dotted" w:sz="2" w:space="0" w:color="999999"/>
              <w:right w:val="nil"/>
            </w:tcBorders>
          </w:tcPr>
          <w:p w14:paraId="6B1B159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917EEBE" w14:textId="77777777" w:rsidR="007A4BB2" w:rsidRPr="000247A8" w:rsidRDefault="007A4BB2">
            <w:pPr>
              <w:rPr>
                <w:rFonts w:ascii="Courier New" w:hAnsi="Courier New"/>
                <w:sz w:val="16"/>
                <w:szCs w:val="16"/>
              </w:rPr>
            </w:pPr>
          </w:p>
        </w:tc>
      </w:tr>
      <w:tr w:rsidR="007A4BB2" w:rsidRPr="000247A8" w14:paraId="7536D2C6" w14:textId="77777777">
        <w:tc>
          <w:tcPr>
            <w:tcW w:w="1440" w:type="dxa"/>
            <w:tcBorders>
              <w:top w:val="nil"/>
              <w:bottom w:val="nil"/>
              <w:right w:val="nil"/>
            </w:tcBorders>
          </w:tcPr>
          <w:p w14:paraId="74FD671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869467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ADVICE CODE</w:t>
            </w:r>
          </w:p>
        </w:tc>
        <w:tc>
          <w:tcPr>
            <w:tcW w:w="360" w:type="dxa"/>
            <w:tcBorders>
              <w:top w:val="dotted" w:sz="2" w:space="0" w:color="999999"/>
              <w:left w:val="nil"/>
              <w:bottom w:val="dotted" w:sz="2" w:space="0" w:color="999999"/>
              <w:right w:val="nil"/>
            </w:tcBorders>
          </w:tcPr>
          <w:p w14:paraId="39C0D3A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5840BF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DLA/LOG CODES</w:t>
            </w:r>
          </w:p>
        </w:tc>
        <w:tc>
          <w:tcPr>
            <w:tcW w:w="360" w:type="dxa"/>
            <w:tcBorders>
              <w:top w:val="dotted" w:sz="2" w:space="0" w:color="999999"/>
              <w:left w:val="nil"/>
              <w:bottom w:val="dotted" w:sz="2" w:space="0" w:color="999999"/>
              <w:right w:val="nil"/>
            </w:tcBorders>
          </w:tcPr>
          <w:p w14:paraId="25CB4D2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35BD63F" w14:textId="77777777" w:rsidR="007A4BB2" w:rsidRPr="000247A8" w:rsidRDefault="007A4BB2">
            <w:pPr>
              <w:rPr>
                <w:rFonts w:ascii="Courier New" w:hAnsi="Courier New"/>
                <w:sz w:val="16"/>
                <w:szCs w:val="16"/>
              </w:rPr>
            </w:pPr>
          </w:p>
        </w:tc>
      </w:tr>
      <w:tr w:rsidR="007A4BB2" w:rsidRPr="000247A8" w14:paraId="15741840" w14:textId="77777777">
        <w:tc>
          <w:tcPr>
            <w:tcW w:w="1440" w:type="dxa"/>
            <w:tcBorders>
              <w:top w:val="nil"/>
              <w:bottom w:val="nil"/>
              <w:right w:val="nil"/>
            </w:tcBorders>
          </w:tcPr>
          <w:p w14:paraId="5340F65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E37E7C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FEDERAL SUPPLY*</w:t>
            </w:r>
          </w:p>
        </w:tc>
        <w:tc>
          <w:tcPr>
            <w:tcW w:w="360" w:type="dxa"/>
            <w:tcBorders>
              <w:top w:val="dotted" w:sz="2" w:space="0" w:color="999999"/>
              <w:left w:val="nil"/>
              <w:bottom w:val="dotted" w:sz="2" w:space="0" w:color="999999"/>
              <w:right w:val="nil"/>
            </w:tcBorders>
          </w:tcPr>
          <w:p w14:paraId="41C3E4F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3345EC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FEDERAL SUPPLY *</w:t>
            </w:r>
          </w:p>
        </w:tc>
        <w:tc>
          <w:tcPr>
            <w:tcW w:w="360" w:type="dxa"/>
            <w:tcBorders>
              <w:top w:val="dotted" w:sz="2" w:space="0" w:color="999999"/>
              <w:left w:val="nil"/>
              <w:bottom w:val="dotted" w:sz="2" w:space="0" w:color="999999"/>
              <w:right w:val="nil"/>
            </w:tcBorders>
          </w:tcPr>
          <w:p w14:paraId="5B25D4B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55E15B8" w14:textId="77777777" w:rsidR="007A4BB2" w:rsidRPr="000247A8" w:rsidRDefault="007A4BB2">
            <w:pPr>
              <w:rPr>
                <w:rFonts w:ascii="Courier New" w:hAnsi="Courier New"/>
                <w:sz w:val="16"/>
                <w:szCs w:val="16"/>
              </w:rPr>
            </w:pPr>
          </w:p>
        </w:tc>
      </w:tr>
      <w:tr w:rsidR="007A4BB2" w:rsidRPr="000247A8" w14:paraId="22D36BCB" w14:textId="77777777">
        <w:tc>
          <w:tcPr>
            <w:tcW w:w="1440" w:type="dxa"/>
            <w:tcBorders>
              <w:top w:val="nil"/>
              <w:bottom w:val="nil"/>
              <w:right w:val="nil"/>
            </w:tcBorders>
          </w:tcPr>
          <w:p w14:paraId="21D3120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966D0D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GL ACCOUNT CODE</w:t>
            </w:r>
          </w:p>
        </w:tc>
        <w:tc>
          <w:tcPr>
            <w:tcW w:w="360" w:type="dxa"/>
            <w:tcBorders>
              <w:top w:val="dotted" w:sz="2" w:space="0" w:color="999999"/>
              <w:left w:val="nil"/>
              <w:bottom w:val="dotted" w:sz="2" w:space="0" w:color="999999"/>
              <w:right w:val="nil"/>
            </w:tcBorders>
          </w:tcPr>
          <w:p w14:paraId="3867649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18B829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DLA/LOG CODES</w:t>
            </w:r>
          </w:p>
        </w:tc>
        <w:tc>
          <w:tcPr>
            <w:tcW w:w="360" w:type="dxa"/>
            <w:tcBorders>
              <w:top w:val="dotted" w:sz="2" w:space="0" w:color="999999"/>
              <w:left w:val="nil"/>
              <w:bottom w:val="dotted" w:sz="2" w:space="0" w:color="999999"/>
              <w:right w:val="nil"/>
            </w:tcBorders>
          </w:tcPr>
          <w:p w14:paraId="101DFDD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99F6430" w14:textId="77777777" w:rsidR="007A4BB2" w:rsidRPr="000247A8" w:rsidRDefault="007A4BB2">
            <w:pPr>
              <w:rPr>
                <w:rFonts w:ascii="Courier New" w:hAnsi="Courier New"/>
                <w:sz w:val="16"/>
                <w:szCs w:val="16"/>
              </w:rPr>
            </w:pPr>
          </w:p>
        </w:tc>
      </w:tr>
      <w:tr w:rsidR="007A4BB2" w:rsidRPr="000247A8" w14:paraId="6967B563" w14:textId="77777777">
        <w:tc>
          <w:tcPr>
            <w:tcW w:w="1440" w:type="dxa"/>
            <w:tcBorders>
              <w:top w:val="nil"/>
              <w:bottom w:val="nil"/>
              <w:right w:val="nil"/>
            </w:tcBorders>
          </w:tcPr>
          <w:p w14:paraId="23DB02D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409DA5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COMPLETED BY</w:t>
            </w:r>
          </w:p>
        </w:tc>
        <w:tc>
          <w:tcPr>
            <w:tcW w:w="360" w:type="dxa"/>
            <w:tcBorders>
              <w:top w:val="dotted" w:sz="2" w:space="0" w:color="999999"/>
              <w:left w:val="nil"/>
              <w:bottom w:val="dotted" w:sz="2" w:space="0" w:color="999999"/>
              <w:right w:val="nil"/>
            </w:tcBorders>
          </w:tcPr>
          <w:p w14:paraId="290AE1D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187274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58FAF31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E4D5FFA" w14:textId="77777777" w:rsidR="007A4BB2" w:rsidRPr="000247A8" w:rsidRDefault="007A4BB2">
            <w:pPr>
              <w:rPr>
                <w:rFonts w:ascii="Courier New" w:hAnsi="Courier New"/>
                <w:sz w:val="16"/>
                <w:szCs w:val="16"/>
              </w:rPr>
            </w:pPr>
          </w:p>
        </w:tc>
      </w:tr>
      <w:tr w:rsidR="007A4BB2" w:rsidRPr="000247A8" w14:paraId="7A88CC55" w14:textId="77777777">
        <w:tc>
          <w:tcPr>
            <w:tcW w:w="1440" w:type="dxa"/>
            <w:tcBorders>
              <w:top w:val="nil"/>
              <w:bottom w:val="nil"/>
              <w:right w:val="nil"/>
            </w:tcBorders>
          </w:tcPr>
          <w:p w14:paraId="4AA6805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09565B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USER LOGGED IN</w:t>
            </w:r>
          </w:p>
        </w:tc>
        <w:tc>
          <w:tcPr>
            <w:tcW w:w="360" w:type="dxa"/>
            <w:tcBorders>
              <w:top w:val="dotted" w:sz="2" w:space="0" w:color="999999"/>
              <w:left w:val="nil"/>
              <w:bottom w:val="dotted" w:sz="2" w:space="0" w:color="999999"/>
              <w:right w:val="nil"/>
            </w:tcBorders>
          </w:tcPr>
          <w:p w14:paraId="2E6CD3F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00D399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36676E4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8FDC559" w14:textId="77777777" w:rsidR="007A4BB2" w:rsidRPr="000247A8" w:rsidRDefault="007A4BB2">
            <w:pPr>
              <w:rPr>
                <w:rFonts w:ascii="Courier New" w:hAnsi="Courier New"/>
                <w:sz w:val="16"/>
                <w:szCs w:val="16"/>
              </w:rPr>
            </w:pPr>
          </w:p>
        </w:tc>
      </w:tr>
      <w:tr w:rsidR="007A4BB2" w:rsidRPr="000247A8" w14:paraId="3BEB59D5" w14:textId="77777777">
        <w:tc>
          <w:tcPr>
            <w:tcW w:w="1440" w:type="dxa"/>
            <w:tcBorders>
              <w:top w:val="nil"/>
              <w:bottom w:val="nil"/>
              <w:right w:val="nil"/>
            </w:tcBorders>
          </w:tcPr>
          <w:p w14:paraId="6D13D36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CA1563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VA IDENT NO.</w:t>
            </w:r>
          </w:p>
        </w:tc>
        <w:tc>
          <w:tcPr>
            <w:tcW w:w="360" w:type="dxa"/>
            <w:tcBorders>
              <w:top w:val="dotted" w:sz="2" w:space="0" w:color="999999"/>
              <w:left w:val="nil"/>
              <w:bottom w:val="dotted" w:sz="2" w:space="0" w:color="999999"/>
              <w:right w:val="nil"/>
            </w:tcBorders>
          </w:tcPr>
          <w:p w14:paraId="4474EF9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5195B5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AR DEBTOR</w:t>
            </w:r>
          </w:p>
        </w:tc>
        <w:tc>
          <w:tcPr>
            <w:tcW w:w="360" w:type="dxa"/>
            <w:tcBorders>
              <w:top w:val="dotted" w:sz="2" w:space="0" w:color="999999"/>
              <w:left w:val="nil"/>
              <w:bottom w:val="dotted" w:sz="2" w:space="0" w:color="999999"/>
              <w:right w:val="nil"/>
            </w:tcBorders>
          </w:tcPr>
          <w:p w14:paraId="48D2C5E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8FEA421" w14:textId="77777777" w:rsidR="007A4BB2" w:rsidRPr="000247A8" w:rsidRDefault="007A4BB2">
            <w:pPr>
              <w:rPr>
                <w:rFonts w:ascii="Courier New" w:hAnsi="Courier New"/>
                <w:sz w:val="16"/>
                <w:szCs w:val="16"/>
              </w:rPr>
            </w:pPr>
          </w:p>
        </w:tc>
      </w:tr>
      <w:tr w:rsidR="007A4BB2" w:rsidRPr="000247A8" w14:paraId="4FF12BB0" w14:textId="77777777">
        <w:tc>
          <w:tcPr>
            <w:tcW w:w="1440" w:type="dxa"/>
            <w:tcBorders>
              <w:top w:val="nil"/>
              <w:bottom w:val="nil"/>
              <w:right w:val="nil"/>
            </w:tcBorders>
          </w:tcPr>
          <w:p w14:paraId="4EE2240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48D3713" w14:textId="77777777" w:rsidR="007A4BB2" w:rsidRPr="000247A8" w:rsidRDefault="007A4BB2">
            <w:pPr>
              <w:rPr>
                <w:rFonts w:ascii="Courier New" w:hAnsi="Courier New"/>
                <w:sz w:val="16"/>
                <w:szCs w:val="16"/>
              </w:rPr>
            </w:pPr>
            <w:r w:rsidRPr="000247A8">
              <w:rPr>
                <w:rFonts w:ascii="Courier New" w:hAnsi="Courier New"/>
                <w:sz w:val="16"/>
                <w:szCs w:val="16"/>
              </w:rPr>
              <w:t>m P&amp;R CC:P&amp;R CO*</w:t>
            </w:r>
          </w:p>
        </w:tc>
        <w:tc>
          <w:tcPr>
            <w:tcW w:w="360" w:type="dxa"/>
            <w:tcBorders>
              <w:top w:val="dotted" w:sz="2" w:space="0" w:color="999999"/>
              <w:left w:val="nil"/>
              <w:bottom w:val="dotted" w:sz="2" w:space="0" w:color="999999"/>
              <w:right w:val="nil"/>
            </w:tcBorders>
          </w:tcPr>
          <w:p w14:paraId="4886AA8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148894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CENTER</w:t>
            </w:r>
          </w:p>
        </w:tc>
        <w:tc>
          <w:tcPr>
            <w:tcW w:w="360" w:type="dxa"/>
            <w:tcBorders>
              <w:top w:val="dotted" w:sz="2" w:space="0" w:color="999999"/>
              <w:left w:val="nil"/>
              <w:bottom w:val="dotted" w:sz="2" w:space="0" w:color="999999"/>
              <w:right w:val="nil"/>
            </w:tcBorders>
          </w:tcPr>
          <w:p w14:paraId="06C673C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65397BF" w14:textId="77777777" w:rsidR="007A4BB2" w:rsidRPr="000247A8" w:rsidRDefault="007A4BB2">
            <w:pPr>
              <w:rPr>
                <w:rFonts w:ascii="Courier New" w:hAnsi="Courier New"/>
                <w:sz w:val="16"/>
                <w:szCs w:val="16"/>
              </w:rPr>
            </w:pPr>
          </w:p>
        </w:tc>
      </w:tr>
      <w:tr w:rsidR="007A4BB2" w:rsidRPr="000247A8" w14:paraId="28998CC4" w14:textId="77777777">
        <w:tc>
          <w:tcPr>
            <w:tcW w:w="1440" w:type="dxa"/>
            <w:tcBorders>
              <w:top w:val="nil"/>
              <w:bottom w:val="nil"/>
              <w:right w:val="nil"/>
            </w:tcBorders>
          </w:tcPr>
          <w:p w14:paraId="7225ECB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3F6B99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SF ACC:SUB AC*</w:t>
            </w:r>
          </w:p>
        </w:tc>
        <w:tc>
          <w:tcPr>
            <w:tcW w:w="360" w:type="dxa"/>
            <w:tcBorders>
              <w:top w:val="dotted" w:sz="2" w:space="0" w:color="999999"/>
              <w:left w:val="nil"/>
              <w:bottom w:val="dotted" w:sz="2" w:space="0" w:color="999999"/>
              <w:right w:val="nil"/>
            </w:tcBorders>
          </w:tcPr>
          <w:p w14:paraId="1B39B30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F96456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OBJECT C*</w:t>
            </w:r>
          </w:p>
        </w:tc>
        <w:tc>
          <w:tcPr>
            <w:tcW w:w="360" w:type="dxa"/>
            <w:tcBorders>
              <w:top w:val="dotted" w:sz="2" w:space="0" w:color="999999"/>
              <w:left w:val="nil"/>
              <w:bottom w:val="dotted" w:sz="2" w:space="0" w:color="999999"/>
              <w:right w:val="nil"/>
            </w:tcBorders>
          </w:tcPr>
          <w:p w14:paraId="12F2225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E1B4E59" w14:textId="77777777" w:rsidR="007A4BB2" w:rsidRPr="000247A8" w:rsidRDefault="007A4BB2">
            <w:pPr>
              <w:rPr>
                <w:rFonts w:ascii="Courier New" w:hAnsi="Courier New"/>
                <w:sz w:val="16"/>
                <w:szCs w:val="16"/>
              </w:rPr>
            </w:pPr>
          </w:p>
        </w:tc>
      </w:tr>
      <w:tr w:rsidR="007A4BB2" w:rsidRPr="000247A8" w14:paraId="7CB444AD" w14:textId="77777777">
        <w:tc>
          <w:tcPr>
            <w:tcW w:w="1440" w:type="dxa"/>
            <w:tcBorders>
              <w:top w:val="nil"/>
              <w:bottom w:val="nil"/>
              <w:right w:val="nil"/>
            </w:tcBorders>
          </w:tcPr>
          <w:p w14:paraId="25BA0C5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D78A7A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8C5363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0BCE55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9B832B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A7F9CEF" w14:textId="77777777" w:rsidR="007A4BB2" w:rsidRPr="000247A8" w:rsidRDefault="007A4BB2">
            <w:pPr>
              <w:rPr>
                <w:rFonts w:ascii="Courier New" w:hAnsi="Courier New"/>
                <w:sz w:val="16"/>
                <w:szCs w:val="16"/>
              </w:rPr>
            </w:pPr>
          </w:p>
        </w:tc>
      </w:tr>
      <w:tr w:rsidR="007A4BB2" w:rsidRPr="000247A8" w14:paraId="71733210" w14:textId="77777777">
        <w:tc>
          <w:tcPr>
            <w:tcW w:w="1440" w:type="dxa"/>
            <w:tcBorders>
              <w:top w:val="nil"/>
              <w:bottom w:val="nil"/>
              <w:right w:val="nil"/>
            </w:tcBorders>
          </w:tcPr>
          <w:p w14:paraId="2ABBA87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C3AD4BD"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8004BF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E7060DC"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840AF0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488DC2A" w14:textId="77777777" w:rsidR="007A4BB2" w:rsidRPr="000247A8" w:rsidRDefault="007A4BB2">
            <w:pPr>
              <w:rPr>
                <w:rFonts w:ascii="Courier New" w:hAnsi="Courier New"/>
                <w:sz w:val="16"/>
                <w:szCs w:val="16"/>
              </w:rPr>
            </w:pPr>
          </w:p>
        </w:tc>
      </w:tr>
      <w:tr w:rsidR="007A4BB2" w:rsidRPr="000247A8" w14:paraId="5285DECE" w14:textId="77777777">
        <w:tc>
          <w:tcPr>
            <w:tcW w:w="1440" w:type="dxa"/>
            <w:tcBorders>
              <w:top w:val="nil"/>
              <w:bottom w:val="nil"/>
              <w:right w:val="nil"/>
            </w:tcBorders>
          </w:tcPr>
          <w:p w14:paraId="6B5484D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4796E8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TT974 :POST T*</w:t>
            </w:r>
          </w:p>
        </w:tc>
        <w:tc>
          <w:tcPr>
            <w:tcW w:w="360" w:type="dxa"/>
            <w:tcBorders>
              <w:top w:val="dotted" w:sz="2" w:space="0" w:color="999999"/>
              <w:left w:val="nil"/>
              <w:bottom w:val="dotted" w:sz="2" w:space="0" w:color="999999"/>
              <w:right w:val="nil"/>
            </w:tcBorders>
          </w:tcPr>
          <w:p w14:paraId="6192B21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3C8311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PROCUREMENT &amp; A*</w:t>
            </w:r>
          </w:p>
        </w:tc>
        <w:tc>
          <w:tcPr>
            <w:tcW w:w="360" w:type="dxa"/>
            <w:tcBorders>
              <w:top w:val="dotted" w:sz="2" w:space="0" w:color="999999"/>
              <w:left w:val="nil"/>
              <w:bottom w:val="dotted" w:sz="2" w:space="0" w:color="999999"/>
              <w:right w:val="nil"/>
            </w:tcBorders>
          </w:tcPr>
          <w:p w14:paraId="42112E4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8294697" w14:textId="77777777" w:rsidR="007A4BB2" w:rsidRPr="000247A8" w:rsidRDefault="007A4BB2">
            <w:pPr>
              <w:rPr>
                <w:rFonts w:ascii="Courier New" w:hAnsi="Courier New"/>
                <w:sz w:val="16"/>
                <w:szCs w:val="16"/>
              </w:rPr>
            </w:pPr>
          </w:p>
        </w:tc>
      </w:tr>
      <w:tr w:rsidR="007A4BB2" w:rsidRPr="000247A8" w14:paraId="1F46DF87" w14:textId="77777777">
        <w:tc>
          <w:tcPr>
            <w:tcW w:w="1440" w:type="dxa"/>
            <w:tcBorders>
              <w:top w:val="nil"/>
              <w:bottom w:val="nil"/>
              <w:right w:val="nil"/>
            </w:tcBorders>
          </w:tcPr>
          <w:p w14:paraId="74C1576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843111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LINE #:SUB AC*</w:t>
            </w:r>
          </w:p>
        </w:tc>
        <w:tc>
          <w:tcPr>
            <w:tcW w:w="360" w:type="dxa"/>
            <w:tcBorders>
              <w:top w:val="dotted" w:sz="2" w:space="0" w:color="999999"/>
              <w:left w:val="nil"/>
              <w:bottom w:val="dotted" w:sz="2" w:space="0" w:color="999999"/>
              <w:right w:val="nil"/>
            </w:tcBorders>
          </w:tcPr>
          <w:p w14:paraId="7FF27C6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49AB92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OBJECT C*</w:t>
            </w:r>
          </w:p>
        </w:tc>
        <w:tc>
          <w:tcPr>
            <w:tcW w:w="360" w:type="dxa"/>
            <w:tcBorders>
              <w:top w:val="dotted" w:sz="2" w:space="0" w:color="999999"/>
              <w:left w:val="nil"/>
              <w:bottom w:val="dotted" w:sz="2" w:space="0" w:color="999999"/>
              <w:right w:val="nil"/>
            </w:tcBorders>
          </w:tcPr>
          <w:p w14:paraId="0EBF040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10A9D71" w14:textId="77777777" w:rsidR="007A4BB2" w:rsidRPr="000247A8" w:rsidRDefault="007A4BB2">
            <w:pPr>
              <w:rPr>
                <w:rFonts w:ascii="Courier New" w:hAnsi="Courier New"/>
                <w:sz w:val="16"/>
                <w:szCs w:val="16"/>
              </w:rPr>
            </w:pPr>
          </w:p>
        </w:tc>
      </w:tr>
      <w:tr w:rsidR="007A4BB2" w:rsidRPr="000247A8" w14:paraId="1F4D685B" w14:textId="77777777">
        <w:tc>
          <w:tcPr>
            <w:tcW w:w="1440" w:type="dxa"/>
            <w:tcBorders>
              <w:top w:val="nil"/>
              <w:bottom w:val="nil"/>
              <w:right w:val="nil"/>
            </w:tcBorders>
          </w:tcPr>
          <w:p w14:paraId="7CFA11F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08FF4F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DB67A0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C7462DD"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801AFF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3C7B3E7" w14:textId="77777777" w:rsidR="007A4BB2" w:rsidRPr="000247A8" w:rsidRDefault="007A4BB2">
            <w:pPr>
              <w:rPr>
                <w:rFonts w:ascii="Courier New" w:hAnsi="Courier New"/>
                <w:sz w:val="16"/>
                <w:szCs w:val="16"/>
              </w:rPr>
            </w:pPr>
          </w:p>
        </w:tc>
      </w:tr>
      <w:tr w:rsidR="007A4BB2" w:rsidRPr="000247A8" w14:paraId="2A5C280D" w14:textId="77777777">
        <w:tc>
          <w:tcPr>
            <w:tcW w:w="1440" w:type="dxa"/>
            <w:tcBorders>
              <w:top w:val="nil"/>
              <w:bottom w:val="nil"/>
              <w:right w:val="nil"/>
            </w:tcBorders>
          </w:tcPr>
          <w:p w14:paraId="77A930D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0C29FE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57C98E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8030D7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829755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9883B69" w14:textId="77777777" w:rsidR="007A4BB2" w:rsidRPr="000247A8" w:rsidRDefault="007A4BB2">
            <w:pPr>
              <w:rPr>
                <w:rFonts w:ascii="Courier New" w:hAnsi="Courier New"/>
                <w:sz w:val="16"/>
                <w:szCs w:val="16"/>
              </w:rPr>
            </w:pPr>
          </w:p>
        </w:tc>
      </w:tr>
      <w:tr w:rsidR="007A4BB2" w:rsidRPr="000247A8" w14:paraId="4D67B647" w14:textId="77777777">
        <w:tc>
          <w:tcPr>
            <w:tcW w:w="1440" w:type="dxa"/>
            <w:tcBorders>
              <w:top w:val="nil"/>
              <w:bottom w:val="nil"/>
              <w:right w:val="nil"/>
            </w:tcBorders>
          </w:tcPr>
          <w:p w14:paraId="2C794CB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480179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LINE N:SUB AC*</w:t>
            </w:r>
          </w:p>
        </w:tc>
        <w:tc>
          <w:tcPr>
            <w:tcW w:w="360" w:type="dxa"/>
            <w:tcBorders>
              <w:top w:val="dotted" w:sz="2" w:space="0" w:color="999999"/>
              <w:left w:val="nil"/>
              <w:bottom w:val="dotted" w:sz="2" w:space="0" w:color="999999"/>
              <w:right w:val="nil"/>
            </w:tcBorders>
          </w:tcPr>
          <w:p w14:paraId="0114D36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6FF7D2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OBJECT C*</w:t>
            </w:r>
          </w:p>
        </w:tc>
        <w:tc>
          <w:tcPr>
            <w:tcW w:w="360" w:type="dxa"/>
            <w:tcBorders>
              <w:top w:val="dotted" w:sz="2" w:space="0" w:color="999999"/>
              <w:left w:val="nil"/>
              <w:bottom w:val="dotted" w:sz="2" w:space="0" w:color="999999"/>
              <w:right w:val="nil"/>
            </w:tcBorders>
          </w:tcPr>
          <w:p w14:paraId="626FF28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BB798A4" w14:textId="77777777" w:rsidR="007A4BB2" w:rsidRPr="000247A8" w:rsidRDefault="007A4BB2">
            <w:pPr>
              <w:rPr>
                <w:rFonts w:ascii="Courier New" w:hAnsi="Courier New"/>
                <w:sz w:val="16"/>
                <w:szCs w:val="16"/>
              </w:rPr>
            </w:pPr>
          </w:p>
        </w:tc>
      </w:tr>
      <w:tr w:rsidR="007A4BB2" w:rsidRPr="000247A8" w14:paraId="00C3BFE3" w14:textId="77777777">
        <w:tc>
          <w:tcPr>
            <w:tcW w:w="1440" w:type="dxa"/>
            <w:tcBorders>
              <w:top w:val="nil"/>
              <w:bottom w:val="nil"/>
              <w:right w:val="nil"/>
            </w:tcBorders>
          </w:tcPr>
          <w:p w14:paraId="1EC88E7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F0D7E4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NX ITEMS:STATE</w:t>
            </w:r>
          </w:p>
        </w:tc>
        <w:tc>
          <w:tcPr>
            <w:tcW w:w="360" w:type="dxa"/>
            <w:tcBorders>
              <w:top w:val="dotted" w:sz="2" w:space="0" w:color="999999"/>
              <w:left w:val="nil"/>
              <w:bottom w:val="dotted" w:sz="2" w:space="0" w:color="999999"/>
              <w:right w:val="nil"/>
            </w:tcBorders>
          </w:tcPr>
          <w:p w14:paraId="13B28C5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3BDB21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STATE</w:t>
            </w:r>
          </w:p>
        </w:tc>
        <w:tc>
          <w:tcPr>
            <w:tcW w:w="360" w:type="dxa"/>
            <w:tcBorders>
              <w:top w:val="dotted" w:sz="2" w:space="0" w:color="999999"/>
              <w:left w:val="nil"/>
              <w:bottom w:val="dotted" w:sz="2" w:space="0" w:color="999999"/>
              <w:right w:val="nil"/>
            </w:tcBorders>
          </w:tcPr>
          <w:p w14:paraId="5F657B0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32D0272" w14:textId="77777777" w:rsidR="007A4BB2" w:rsidRPr="000247A8" w:rsidRDefault="007A4BB2">
            <w:pPr>
              <w:rPr>
                <w:rFonts w:ascii="Courier New" w:hAnsi="Courier New"/>
                <w:sz w:val="16"/>
                <w:szCs w:val="16"/>
              </w:rPr>
            </w:pPr>
          </w:p>
        </w:tc>
      </w:tr>
      <w:tr w:rsidR="007A4BB2" w:rsidRPr="000247A8" w14:paraId="649883DB" w14:textId="77777777">
        <w:tc>
          <w:tcPr>
            <w:tcW w:w="1440" w:type="dxa"/>
            <w:tcBorders>
              <w:top w:val="nil"/>
              <w:bottom w:val="nil"/>
              <w:right w:val="nil"/>
            </w:tcBorders>
          </w:tcPr>
          <w:p w14:paraId="70A50D3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6F958E5" w14:textId="77777777" w:rsidR="007A4BB2" w:rsidRPr="000247A8" w:rsidRDefault="007A4BB2">
            <w:pPr>
              <w:rPr>
                <w:rFonts w:ascii="Courier New" w:hAnsi="Courier New"/>
                <w:sz w:val="16"/>
                <w:szCs w:val="16"/>
              </w:rPr>
            </w:pPr>
            <w:r w:rsidRPr="000247A8">
              <w:rPr>
                <w:rFonts w:ascii="Courier New" w:hAnsi="Courier New"/>
                <w:sz w:val="16"/>
                <w:szCs w:val="16"/>
              </w:rPr>
              <w:t>423.5 PRC IFCAP*</w:t>
            </w:r>
          </w:p>
        </w:tc>
        <w:tc>
          <w:tcPr>
            <w:tcW w:w="360" w:type="dxa"/>
            <w:tcBorders>
              <w:top w:val="dotted" w:sz="2" w:space="0" w:color="999999"/>
              <w:left w:val="nil"/>
              <w:bottom w:val="dotted" w:sz="2" w:space="0" w:color="999999"/>
              <w:right w:val="nil"/>
            </w:tcBorders>
          </w:tcPr>
          <w:p w14:paraId="26D3FAB9"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D46412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B3E6CF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4E79DAC" w14:textId="77777777" w:rsidR="007A4BB2" w:rsidRPr="000247A8" w:rsidRDefault="007A4BB2">
            <w:pPr>
              <w:rPr>
                <w:rFonts w:ascii="Courier New" w:hAnsi="Courier New"/>
                <w:sz w:val="16"/>
                <w:szCs w:val="16"/>
              </w:rPr>
            </w:pPr>
          </w:p>
        </w:tc>
      </w:tr>
      <w:tr w:rsidR="007A4BB2" w:rsidRPr="000247A8" w14:paraId="1098F0AA" w14:textId="77777777">
        <w:tc>
          <w:tcPr>
            <w:tcW w:w="1440" w:type="dxa"/>
            <w:tcBorders>
              <w:top w:val="nil"/>
              <w:bottom w:val="nil"/>
              <w:right w:val="nil"/>
            </w:tcBorders>
          </w:tcPr>
          <w:p w14:paraId="4A07677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919F4B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MAILGROUP</w:t>
            </w:r>
          </w:p>
        </w:tc>
        <w:tc>
          <w:tcPr>
            <w:tcW w:w="360" w:type="dxa"/>
            <w:tcBorders>
              <w:top w:val="dotted" w:sz="2" w:space="0" w:color="999999"/>
              <w:left w:val="nil"/>
              <w:bottom w:val="dotted" w:sz="2" w:space="0" w:color="999999"/>
              <w:right w:val="nil"/>
            </w:tcBorders>
          </w:tcPr>
          <w:p w14:paraId="13CDBCD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6D24BF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MAIL GROUP</w:t>
            </w:r>
          </w:p>
        </w:tc>
        <w:tc>
          <w:tcPr>
            <w:tcW w:w="360" w:type="dxa"/>
            <w:tcBorders>
              <w:top w:val="dotted" w:sz="2" w:space="0" w:color="999999"/>
              <w:left w:val="nil"/>
              <w:bottom w:val="dotted" w:sz="2" w:space="0" w:color="999999"/>
              <w:right w:val="nil"/>
            </w:tcBorders>
          </w:tcPr>
          <w:p w14:paraId="5CB8FD9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FE6B41F" w14:textId="77777777" w:rsidR="007A4BB2" w:rsidRPr="000247A8" w:rsidRDefault="007A4BB2">
            <w:pPr>
              <w:rPr>
                <w:rFonts w:ascii="Courier New" w:hAnsi="Courier New"/>
                <w:sz w:val="16"/>
                <w:szCs w:val="16"/>
              </w:rPr>
            </w:pPr>
          </w:p>
        </w:tc>
      </w:tr>
      <w:tr w:rsidR="007A4BB2" w:rsidRPr="000247A8" w14:paraId="2DA5179F" w14:textId="77777777">
        <w:tc>
          <w:tcPr>
            <w:tcW w:w="3417" w:type="dxa"/>
            <w:gridSpan w:val="3"/>
            <w:tcBorders>
              <w:bottom w:val="dotted" w:sz="2" w:space="0" w:color="999999"/>
              <w:right w:val="nil"/>
            </w:tcBorders>
          </w:tcPr>
          <w:p w14:paraId="565576B5" w14:textId="77777777" w:rsidR="007A4BB2" w:rsidRPr="000247A8" w:rsidRDefault="007A4BB2">
            <w:pPr>
              <w:rPr>
                <w:rFonts w:ascii="Courier New" w:hAnsi="Courier New"/>
                <w:sz w:val="16"/>
                <w:szCs w:val="16"/>
              </w:rPr>
            </w:pPr>
            <w:r w:rsidRPr="000247A8">
              <w:rPr>
                <w:rFonts w:ascii="Courier New" w:hAnsi="Courier New"/>
                <w:sz w:val="16"/>
                <w:szCs w:val="16"/>
              </w:rPr>
              <w:t>IFCAP CONVERSION DIS (#411.3)</w:t>
            </w:r>
          </w:p>
        </w:tc>
        <w:tc>
          <w:tcPr>
            <w:tcW w:w="792" w:type="dxa"/>
            <w:tcBorders>
              <w:left w:val="nil"/>
              <w:bottom w:val="dotted" w:sz="2" w:space="0" w:color="999999"/>
              <w:right w:val="nil"/>
            </w:tcBorders>
          </w:tcPr>
          <w:p w14:paraId="27B7EC80"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55F8AFCF"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407D72B7"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27A69A24"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3D7431BE" w14:textId="77777777" w:rsidR="007A4BB2" w:rsidRPr="000247A8" w:rsidRDefault="007A4BB2">
            <w:pPr>
              <w:rPr>
                <w:rFonts w:ascii="Courier New" w:hAnsi="Courier New"/>
                <w:sz w:val="16"/>
                <w:szCs w:val="16"/>
              </w:rPr>
            </w:pPr>
          </w:p>
        </w:tc>
      </w:tr>
      <w:tr w:rsidR="007A4BB2" w:rsidRPr="000247A8" w14:paraId="0E5B19E3" w14:textId="77777777">
        <w:tc>
          <w:tcPr>
            <w:tcW w:w="3417" w:type="dxa"/>
            <w:gridSpan w:val="3"/>
            <w:tcBorders>
              <w:top w:val="dotted" w:sz="2" w:space="0" w:color="999999"/>
              <w:bottom w:val="dotted" w:sz="2" w:space="0" w:color="999999"/>
              <w:right w:val="nil"/>
            </w:tcBorders>
          </w:tcPr>
          <w:p w14:paraId="3188012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RECORD NUMBER (423.6)</w:t>
            </w:r>
          </w:p>
        </w:tc>
        <w:tc>
          <w:tcPr>
            <w:tcW w:w="792" w:type="dxa"/>
            <w:tcBorders>
              <w:top w:val="dotted" w:sz="2" w:space="0" w:color="999999"/>
              <w:left w:val="nil"/>
              <w:bottom w:val="dotted" w:sz="2" w:space="0" w:color="999999"/>
              <w:right w:val="nil"/>
            </w:tcBorders>
          </w:tcPr>
          <w:p w14:paraId="49A23A6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FA80C9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CF8B289" w14:textId="77777777" w:rsidR="007A4BB2" w:rsidRPr="000247A8" w:rsidRDefault="007A4BB2">
            <w:pPr>
              <w:rPr>
                <w:rFonts w:ascii="Courier New" w:hAnsi="Courier New"/>
                <w:sz w:val="16"/>
                <w:szCs w:val="16"/>
              </w:rPr>
            </w:pPr>
            <w:r w:rsidRPr="000247A8">
              <w:rPr>
                <w:rFonts w:ascii="Courier New" w:hAnsi="Courier New"/>
                <w:sz w:val="16"/>
                <w:szCs w:val="16"/>
              </w:rPr>
              <w:t>(423.6) ISMS/FMS *</w:t>
            </w:r>
          </w:p>
        </w:tc>
        <w:tc>
          <w:tcPr>
            <w:tcW w:w="360" w:type="dxa"/>
            <w:tcBorders>
              <w:top w:val="dotted" w:sz="2" w:space="0" w:color="999999"/>
              <w:left w:val="nil"/>
              <w:bottom w:val="dotted" w:sz="2" w:space="0" w:color="999999"/>
              <w:right w:val="nil"/>
            </w:tcBorders>
          </w:tcPr>
          <w:p w14:paraId="0BE600F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1C003B6" w14:textId="77777777" w:rsidR="007A4BB2" w:rsidRPr="000247A8" w:rsidRDefault="007A4BB2">
            <w:pPr>
              <w:rPr>
                <w:rFonts w:ascii="Courier New" w:hAnsi="Courier New"/>
                <w:sz w:val="16"/>
                <w:szCs w:val="16"/>
              </w:rPr>
            </w:pPr>
          </w:p>
        </w:tc>
      </w:tr>
      <w:tr w:rsidR="007A4BB2" w:rsidRPr="000247A8" w14:paraId="211F346B" w14:textId="77777777">
        <w:tc>
          <w:tcPr>
            <w:tcW w:w="1440" w:type="dxa"/>
            <w:tcBorders>
              <w:top w:val="nil"/>
              <w:bottom w:val="nil"/>
              <w:right w:val="nil"/>
            </w:tcBorders>
          </w:tcPr>
          <w:p w14:paraId="57FCD8D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A1816A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NSN STATUS</w:t>
            </w:r>
          </w:p>
        </w:tc>
        <w:tc>
          <w:tcPr>
            <w:tcW w:w="360" w:type="dxa"/>
            <w:tcBorders>
              <w:top w:val="dotted" w:sz="2" w:space="0" w:color="999999"/>
              <w:left w:val="nil"/>
              <w:bottom w:val="dotted" w:sz="2" w:space="0" w:color="999999"/>
              <w:right w:val="nil"/>
            </w:tcBorders>
          </w:tcPr>
          <w:p w14:paraId="292A27B7"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142548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PURCHASE ORDER *</w:t>
            </w:r>
          </w:p>
        </w:tc>
        <w:tc>
          <w:tcPr>
            <w:tcW w:w="360" w:type="dxa"/>
            <w:tcBorders>
              <w:top w:val="dotted" w:sz="2" w:space="0" w:color="999999"/>
              <w:left w:val="nil"/>
              <w:bottom w:val="dotted" w:sz="2" w:space="0" w:color="999999"/>
              <w:right w:val="nil"/>
            </w:tcBorders>
          </w:tcPr>
          <w:p w14:paraId="78B25A1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D383A3D" w14:textId="77777777" w:rsidR="007A4BB2" w:rsidRPr="000247A8" w:rsidRDefault="007A4BB2">
            <w:pPr>
              <w:rPr>
                <w:rFonts w:ascii="Courier New" w:hAnsi="Courier New"/>
                <w:sz w:val="16"/>
                <w:szCs w:val="16"/>
              </w:rPr>
            </w:pPr>
          </w:p>
        </w:tc>
      </w:tr>
      <w:tr w:rsidR="007A4BB2" w:rsidRPr="000247A8" w14:paraId="22438631" w14:textId="77777777">
        <w:tc>
          <w:tcPr>
            <w:tcW w:w="1440" w:type="dxa"/>
            <w:tcBorders>
              <w:top w:val="nil"/>
              <w:bottom w:val="nil"/>
              <w:right w:val="nil"/>
            </w:tcBorders>
          </w:tcPr>
          <w:p w14:paraId="452AA2E5"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FB8039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WAREHOUSE STAT*</w:t>
            </w:r>
          </w:p>
        </w:tc>
        <w:tc>
          <w:tcPr>
            <w:tcW w:w="360" w:type="dxa"/>
            <w:tcBorders>
              <w:top w:val="dotted" w:sz="2" w:space="0" w:color="999999"/>
              <w:left w:val="nil"/>
              <w:bottom w:val="dotted" w:sz="2" w:space="0" w:color="999999"/>
              <w:right w:val="nil"/>
            </w:tcBorders>
          </w:tcPr>
          <w:p w14:paraId="216F380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2C58C3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PURCHASE ORDER *</w:t>
            </w:r>
          </w:p>
        </w:tc>
        <w:tc>
          <w:tcPr>
            <w:tcW w:w="360" w:type="dxa"/>
            <w:tcBorders>
              <w:top w:val="dotted" w:sz="2" w:space="0" w:color="999999"/>
              <w:left w:val="nil"/>
              <w:bottom w:val="dotted" w:sz="2" w:space="0" w:color="999999"/>
              <w:right w:val="nil"/>
            </w:tcBorders>
          </w:tcPr>
          <w:p w14:paraId="2FA1A0E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6A6A637" w14:textId="77777777" w:rsidR="007A4BB2" w:rsidRPr="000247A8" w:rsidRDefault="007A4BB2">
            <w:pPr>
              <w:rPr>
                <w:rFonts w:ascii="Courier New" w:hAnsi="Courier New"/>
                <w:sz w:val="16"/>
                <w:szCs w:val="16"/>
              </w:rPr>
            </w:pPr>
          </w:p>
        </w:tc>
      </w:tr>
      <w:tr w:rsidR="007A4BB2" w:rsidRPr="000247A8" w14:paraId="199D8E4E" w14:textId="77777777">
        <w:tc>
          <w:tcPr>
            <w:tcW w:w="3417" w:type="dxa"/>
            <w:gridSpan w:val="3"/>
            <w:tcBorders>
              <w:bottom w:val="dotted" w:sz="2" w:space="0" w:color="999999"/>
              <w:right w:val="nil"/>
            </w:tcBorders>
          </w:tcPr>
          <w:p w14:paraId="137FC318" w14:textId="77777777" w:rsidR="007A4BB2" w:rsidRPr="000247A8" w:rsidRDefault="007A4BB2">
            <w:pPr>
              <w:rPr>
                <w:rFonts w:ascii="Courier New" w:hAnsi="Courier New"/>
                <w:sz w:val="16"/>
                <w:szCs w:val="16"/>
              </w:rPr>
            </w:pPr>
            <w:r w:rsidRPr="000247A8">
              <w:rPr>
                <w:rFonts w:ascii="Courier New" w:hAnsi="Courier New"/>
                <w:sz w:val="16"/>
                <w:szCs w:val="16"/>
              </w:rPr>
              <w:t>CALM/LOG TRANSACTION (#420.4)</w:t>
            </w:r>
          </w:p>
        </w:tc>
        <w:tc>
          <w:tcPr>
            <w:tcW w:w="792" w:type="dxa"/>
            <w:tcBorders>
              <w:left w:val="nil"/>
              <w:bottom w:val="dotted" w:sz="2" w:space="0" w:color="999999"/>
              <w:right w:val="nil"/>
            </w:tcBorders>
          </w:tcPr>
          <w:p w14:paraId="276C3986"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7DE7A04B"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9FD5C8D"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47D45813"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3843BC5A" w14:textId="77777777" w:rsidR="007A4BB2" w:rsidRPr="000247A8" w:rsidRDefault="007A4BB2">
            <w:pPr>
              <w:rPr>
                <w:rFonts w:ascii="Courier New" w:hAnsi="Courier New"/>
                <w:sz w:val="16"/>
                <w:szCs w:val="16"/>
              </w:rPr>
            </w:pPr>
          </w:p>
        </w:tc>
      </w:tr>
      <w:tr w:rsidR="007A4BB2" w:rsidRPr="000247A8" w14:paraId="2A9708D0" w14:textId="77777777">
        <w:tc>
          <w:tcPr>
            <w:tcW w:w="3417" w:type="dxa"/>
            <w:gridSpan w:val="3"/>
            <w:tcBorders>
              <w:top w:val="dotted" w:sz="2" w:space="0" w:color="999999"/>
              <w:bottom w:val="dotted" w:sz="2" w:space="0" w:color="999999"/>
              <w:right w:val="nil"/>
            </w:tcBorders>
          </w:tcPr>
          <w:p w14:paraId="4C69165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BATCH PROMPT</w:t>
            </w:r>
          </w:p>
        </w:tc>
        <w:tc>
          <w:tcPr>
            <w:tcW w:w="792" w:type="dxa"/>
            <w:tcBorders>
              <w:top w:val="dotted" w:sz="2" w:space="0" w:color="999999"/>
              <w:left w:val="nil"/>
              <w:bottom w:val="dotted" w:sz="2" w:space="0" w:color="999999"/>
              <w:right w:val="nil"/>
            </w:tcBorders>
          </w:tcPr>
          <w:p w14:paraId="768BA0F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5AAD98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667FA11" w14:textId="77777777" w:rsidR="007A4BB2" w:rsidRPr="000247A8" w:rsidRDefault="007A4BB2">
            <w:pPr>
              <w:rPr>
                <w:rFonts w:ascii="Courier New" w:hAnsi="Courier New"/>
                <w:sz w:val="16"/>
                <w:szCs w:val="16"/>
              </w:rPr>
            </w:pPr>
            <w:r w:rsidRPr="000247A8">
              <w:rPr>
                <w:rFonts w:ascii="Courier New" w:hAnsi="Courier New"/>
                <w:sz w:val="16"/>
                <w:szCs w:val="16"/>
              </w:rPr>
              <w:t>(423.9) CALM/LOG *</w:t>
            </w:r>
          </w:p>
        </w:tc>
        <w:tc>
          <w:tcPr>
            <w:tcW w:w="360" w:type="dxa"/>
            <w:tcBorders>
              <w:top w:val="dotted" w:sz="2" w:space="0" w:color="999999"/>
              <w:left w:val="nil"/>
              <w:bottom w:val="dotted" w:sz="2" w:space="0" w:color="999999"/>
              <w:right w:val="nil"/>
            </w:tcBorders>
          </w:tcPr>
          <w:p w14:paraId="3DF138D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A1E61B3" w14:textId="77777777" w:rsidR="007A4BB2" w:rsidRPr="000247A8" w:rsidRDefault="007A4BB2">
            <w:pPr>
              <w:rPr>
                <w:rFonts w:ascii="Courier New" w:hAnsi="Courier New"/>
                <w:sz w:val="16"/>
                <w:szCs w:val="16"/>
              </w:rPr>
            </w:pPr>
          </w:p>
        </w:tc>
      </w:tr>
      <w:tr w:rsidR="007A4BB2" w:rsidRPr="000247A8" w14:paraId="1054D6CD" w14:textId="77777777">
        <w:tc>
          <w:tcPr>
            <w:tcW w:w="3417" w:type="dxa"/>
            <w:gridSpan w:val="3"/>
            <w:tcBorders>
              <w:top w:val="dotted" w:sz="2" w:space="0" w:color="999999"/>
              <w:bottom w:val="dotted" w:sz="2" w:space="0" w:color="999999"/>
              <w:right w:val="nil"/>
            </w:tcBorders>
          </w:tcPr>
          <w:p w14:paraId="7F39E5E8" w14:textId="77777777" w:rsidR="007A4BB2" w:rsidRPr="000247A8" w:rsidRDefault="007A4BB2">
            <w:pPr>
              <w:rPr>
                <w:rFonts w:ascii="Courier New" w:hAnsi="Courier New"/>
                <w:sz w:val="16"/>
                <w:szCs w:val="16"/>
              </w:rPr>
            </w:pPr>
            <w:r w:rsidRPr="000247A8">
              <w:rPr>
                <w:rFonts w:ascii="Courier New" w:hAnsi="Courier New"/>
                <w:sz w:val="16"/>
                <w:szCs w:val="16"/>
              </w:rPr>
              <w:t>CALM/LOG CODE SHEET (#423)</w:t>
            </w:r>
          </w:p>
        </w:tc>
        <w:tc>
          <w:tcPr>
            <w:tcW w:w="792" w:type="dxa"/>
            <w:tcBorders>
              <w:top w:val="dotted" w:sz="2" w:space="0" w:color="999999"/>
              <w:left w:val="nil"/>
              <w:bottom w:val="dotted" w:sz="2" w:space="0" w:color="999999"/>
              <w:right w:val="nil"/>
            </w:tcBorders>
          </w:tcPr>
          <w:p w14:paraId="6B35E705"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DECA0D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9E2C227"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B3F238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0434903" w14:textId="77777777" w:rsidR="007A4BB2" w:rsidRPr="000247A8" w:rsidRDefault="007A4BB2">
            <w:pPr>
              <w:rPr>
                <w:rFonts w:ascii="Courier New" w:hAnsi="Courier New"/>
                <w:sz w:val="16"/>
                <w:szCs w:val="16"/>
              </w:rPr>
            </w:pPr>
          </w:p>
        </w:tc>
      </w:tr>
      <w:tr w:rsidR="007A4BB2" w:rsidRPr="000247A8" w14:paraId="01A8BFEF" w14:textId="77777777">
        <w:tc>
          <w:tcPr>
            <w:tcW w:w="3417" w:type="dxa"/>
            <w:gridSpan w:val="3"/>
            <w:tcBorders>
              <w:top w:val="dotted" w:sz="2" w:space="0" w:color="999999"/>
              <w:bottom w:val="dotted" w:sz="2" w:space="0" w:color="999999"/>
              <w:right w:val="nil"/>
            </w:tcBorders>
          </w:tcPr>
          <w:p w14:paraId="21C140B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BATCH TYPE</w:t>
            </w:r>
          </w:p>
        </w:tc>
        <w:tc>
          <w:tcPr>
            <w:tcW w:w="792" w:type="dxa"/>
            <w:tcBorders>
              <w:top w:val="dotted" w:sz="2" w:space="0" w:color="999999"/>
              <w:left w:val="nil"/>
              <w:bottom w:val="dotted" w:sz="2" w:space="0" w:color="999999"/>
              <w:right w:val="nil"/>
            </w:tcBorders>
          </w:tcPr>
          <w:p w14:paraId="0DDCF9A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161A26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9A122FD" w14:textId="77777777" w:rsidR="007A4BB2" w:rsidRPr="000247A8" w:rsidRDefault="007A4BB2">
            <w:pPr>
              <w:rPr>
                <w:rFonts w:ascii="Courier New" w:hAnsi="Courier New"/>
                <w:sz w:val="16"/>
                <w:szCs w:val="16"/>
              </w:rPr>
            </w:pPr>
            <w:r w:rsidRPr="000247A8">
              <w:rPr>
                <w:rFonts w:ascii="Courier New" w:hAnsi="Courier New"/>
                <w:sz w:val="16"/>
                <w:szCs w:val="16"/>
              </w:rPr>
              <w:t>m LOCAL :ADDRES*</w:t>
            </w:r>
          </w:p>
        </w:tc>
        <w:tc>
          <w:tcPr>
            <w:tcW w:w="360" w:type="dxa"/>
            <w:tcBorders>
              <w:top w:val="dotted" w:sz="2" w:space="0" w:color="999999"/>
              <w:left w:val="nil"/>
              <w:bottom w:val="dotted" w:sz="2" w:space="0" w:color="999999"/>
              <w:right w:val="nil"/>
            </w:tcBorders>
          </w:tcPr>
          <w:p w14:paraId="45C8134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797B287" w14:textId="77777777" w:rsidR="007A4BB2" w:rsidRPr="000247A8" w:rsidRDefault="007A4BB2">
            <w:pPr>
              <w:rPr>
                <w:rFonts w:ascii="Courier New" w:hAnsi="Courier New"/>
                <w:sz w:val="16"/>
                <w:szCs w:val="16"/>
              </w:rPr>
            </w:pPr>
            <w:r w:rsidRPr="000247A8">
              <w:rPr>
                <w:rFonts w:ascii="Courier New" w:hAnsi="Courier New"/>
                <w:sz w:val="16"/>
                <w:szCs w:val="16"/>
              </w:rPr>
              <w:t>NEW PERSON</w:t>
            </w:r>
          </w:p>
        </w:tc>
      </w:tr>
      <w:tr w:rsidR="007A4BB2" w:rsidRPr="000247A8" w14:paraId="43ABC053" w14:textId="77777777">
        <w:tc>
          <w:tcPr>
            <w:tcW w:w="3417" w:type="dxa"/>
            <w:gridSpan w:val="3"/>
            <w:tcBorders>
              <w:top w:val="dotted" w:sz="2" w:space="0" w:color="999999"/>
              <w:bottom w:val="dotted" w:sz="2" w:space="0" w:color="999999"/>
              <w:right w:val="nil"/>
            </w:tcBorders>
          </w:tcPr>
          <w:p w14:paraId="41D7F3F7" w14:textId="77777777" w:rsidR="007A4BB2" w:rsidRPr="000247A8" w:rsidRDefault="007A4BB2">
            <w:pPr>
              <w:rPr>
                <w:rFonts w:ascii="Courier New" w:hAnsi="Courier New"/>
                <w:sz w:val="16"/>
                <w:szCs w:val="16"/>
              </w:rPr>
            </w:pPr>
            <w:r w:rsidRPr="000247A8">
              <w:rPr>
                <w:rFonts w:ascii="Courier New" w:hAnsi="Courier New"/>
                <w:sz w:val="16"/>
                <w:szCs w:val="16"/>
              </w:rPr>
              <w:t>FEDERAL SUPPLY CLASS (#441.2)</w:t>
            </w:r>
          </w:p>
        </w:tc>
        <w:tc>
          <w:tcPr>
            <w:tcW w:w="792" w:type="dxa"/>
            <w:tcBorders>
              <w:top w:val="dotted" w:sz="2" w:space="0" w:color="999999"/>
              <w:left w:val="nil"/>
              <w:bottom w:val="dotted" w:sz="2" w:space="0" w:color="999999"/>
              <w:right w:val="nil"/>
            </w:tcBorders>
          </w:tcPr>
          <w:p w14:paraId="14B710C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E0BF451"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BA8A696"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00B963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78DBD80" w14:textId="77777777" w:rsidR="007A4BB2" w:rsidRPr="000247A8" w:rsidRDefault="007A4BB2">
            <w:pPr>
              <w:rPr>
                <w:rFonts w:ascii="Courier New" w:hAnsi="Courier New"/>
                <w:sz w:val="16"/>
                <w:szCs w:val="16"/>
              </w:rPr>
            </w:pPr>
          </w:p>
        </w:tc>
      </w:tr>
      <w:tr w:rsidR="007A4BB2" w:rsidRPr="000247A8" w14:paraId="217EAB2A" w14:textId="77777777">
        <w:tc>
          <w:tcPr>
            <w:tcW w:w="3417" w:type="dxa"/>
            <w:gridSpan w:val="3"/>
            <w:tcBorders>
              <w:top w:val="dotted" w:sz="2" w:space="0" w:color="999999"/>
              <w:bottom w:val="dotted" w:sz="2" w:space="0" w:color="999999"/>
              <w:right w:val="nil"/>
            </w:tcBorders>
          </w:tcPr>
          <w:p w14:paraId="2EFE0E6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DLA ADDRESS</w:t>
            </w:r>
          </w:p>
        </w:tc>
        <w:tc>
          <w:tcPr>
            <w:tcW w:w="792" w:type="dxa"/>
            <w:tcBorders>
              <w:top w:val="dotted" w:sz="2" w:space="0" w:color="999999"/>
              <w:left w:val="nil"/>
              <w:bottom w:val="dotted" w:sz="2" w:space="0" w:color="999999"/>
              <w:right w:val="nil"/>
            </w:tcBorders>
          </w:tcPr>
          <w:p w14:paraId="637BBF50"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D6752D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FE25987"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9914BD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61728A2" w14:textId="77777777" w:rsidR="007A4BB2" w:rsidRPr="000247A8" w:rsidRDefault="007A4BB2">
            <w:pPr>
              <w:rPr>
                <w:rFonts w:ascii="Courier New" w:hAnsi="Courier New"/>
                <w:sz w:val="16"/>
                <w:szCs w:val="16"/>
              </w:rPr>
            </w:pPr>
          </w:p>
        </w:tc>
      </w:tr>
      <w:tr w:rsidR="007A4BB2" w:rsidRPr="000247A8" w14:paraId="0DE7ED64" w14:textId="77777777">
        <w:tc>
          <w:tcPr>
            <w:tcW w:w="3417" w:type="dxa"/>
            <w:gridSpan w:val="3"/>
            <w:tcBorders>
              <w:bottom w:val="dotted" w:sz="2" w:space="0" w:color="999999"/>
              <w:right w:val="nil"/>
            </w:tcBorders>
          </w:tcPr>
          <w:p w14:paraId="13793BB5" w14:textId="77777777" w:rsidR="007A4BB2" w:rsidRPr="000247A8" w:rsidRDefault="007A4BB2">
            <w:pPr>
              <w:rPr>
                <w:rFonts w:ascii="Courier New" w:hAnsi="Courier New"/>
                <w:sz w:val="16"/>
                <w:szCs w:val="16"/>
              </w:rPr>
            </w:pPr>
            <w:r w:rsidRPr="000247A8">
              <w:rPr>
                <w:rFonts w:ascii="Courier New" w:hAnsi="Courier New"/>
                <w:sz w:val="16"/>
                <w:szCs w:val="16"/>
              </w:rPr>
              <w:t>1358 AUTHORIZATION D (#424.1)</w:t>
            </w:r>
          </w:p>
        </w:tc>
        <w:tc>
          <w:tcPr>
            <w:tcW w:w="792" w:type="dxa"/>
            <w:tcBorders>
              <w:left w:val="nil"/>
              <w:bottom w:val="dotted" w:sz="2" w:space="0" w:color="999999"/>
              <w:right w:val="nil"/>
            </w:tcBorders>
          </w:tcPr>
          <w:p w14:paraId="2CF4533D"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342A25C0"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4FF70161"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1FCBCC8"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67E316A0" w14:textId="77777777" w:rsidR="007A4BB2" w:rsidRPr="000247A8" w:rsidRDefault="007A4BB2">
            <w:pPr>
              <w:rPr>
                <w:rFonts w:ascii="Courier New" w:hAnsi="Courier New"/>
                <w:sz w:val="16"/>
                <w:szCs w:val="16"/>
              </w:rPr>
            </w:pPr>
          </w:p>
        </w:tc>
      </w:tr>
      <w:tr w:rsidR="007A4BB2" w:rsidRPr="000247A8" w14:paraId="62A8D986" w14:textId="77777777">
        <w:tc>
          <w:tcPr>
            <w:tcW w:w="3417" w:type="dxa"/>
            <w:gridSpan w:val="3"/>
            <w:tcBorders>
              <w:top w:val="dotted" w:sz="2" w:space="0" w:color="999999"/>
              <w:bottom w:val="dotted" w:sz="2" w:space="0" w:color="999999"/>
              <w:right w:val="nil"/>
            </w:tcBorders>
          </w:tcPr>
          <w:p w14:paraId="158AD31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AUTHORIZATION POINTER</w:t>
            </w:r>
          </w:p>
        </w:tc>
        <w:tc>
          <w:tcPr>
            <w:tcW w:w="792" w:type="dxa"/>
            <w:tcBorders>
              <w:top w:val="dotted" w:sz="2" w:space="0" w:color="999999"/>
              <w:left w:val="nil"/>
              <w:bottom w:val="dotted" w:sz="2" w:space="0" w:color="999999"/>
              <w:right w:val="nil"/>
            </w:tcBorders>
          </w:tcPr>
          <w:p w14:paraId="09D026CB"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116CF7A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C650368" w14:textId="77777777" w:rsidR="007A4BB2" w:rsidRPr="000247A8" w:rsidRDefault="007A4BB2">
            <w:pPr>
              <w:rPr>
                <w:rFonts w:ascii="Courier New" w:hAnsi="Courier New"/>
                <w:sz w:val="16"/>
                <w:szCs w:val="16"/>
              </w:rPr>
            </w:pPr>
            <w:r w:rsidRPr="000247A8">
              <w:rPr>
                <w:rFonts w:ascii="Courier New" w:hAnsi="Courier New"/>
                <w:sz w:val="16"/>
                <w:szCs w:val="16"/>
              </w:rPr>
              <w:t>(424) 1358 DAILY *</w:t>
            </w:r>
          </w:p>
        </w:tc>
        <w:tc>
          <w:tcPr>
            <w:tcW w:w="360" w:type="dxa"/>
            <w:tcBorders>
              <w:top w:val="dotted" w:sz="2" w:space="0" w:color="999999"/>
              <w:left w:val="nil"/>
              <w:bottom w:val="dotted" w:sz="2" w:space="0" w:color="999999"/>
              <w:right w:val="nil"/>
            </w:tcBorders>
          </w:tcPr>
          <w:p w14:paraId="6A40626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30CF1E6" w14:textId="77777777" w:rsidR="007A4BB2" w:rsidRPr="000247A8" w:rsidRDefault="007A4BB2">
            <w:pPr>
              <w:rPr>
                <w:rFonts w:ascii="Courier New" w:hAnsi="Courier New"/>
                <w:sz w:val="16"/>
                <w:szCs w:val="16"/>
              </w:rPr>
            </w:pPr>
          </w:p>
        </w:tc>
      </w:tr>
      <w:tr w:rsidR="007A4BB2" w:rsidRPr="000247A8" w14:paraId="5374DCF0" w14:textId="77777777">
        <w:tc>
          <w:tcPr>
            <w:tcW w:w="1440" w:type="dxa"/>
            <w:tcBorders>
              <w:top w:val="nil"/>
              <w:bottom w:val="nil"/>
              <w:right w:val="nil"/>
            </w:tcBorders>
          </w:tcPr>
          <w:p w14:paraId="02ADC2C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F15D84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OBLIGATION #</w:t>
            </w:r>
          </w:p>
        </w:tc>
        <w:tc>
          <w:tcPr>
            <w:tcW w:w="360" w:type="dxa"/>
            <w:tcBorders>
              <w:top w:val="dotted" w:sz="2" w:space="0" w:color="999999"/>
              <w:left w:val="nil"/>
              <w:bottom w:val="dotted" w:sz="2" w:space="0" w:color="999999"/>
              <w:right w:val="nil"/>
            </w:tcBorders>
          </w:tcPr>
          <w:p w14:paraId="64171E6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5F5EA2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PROCUREMENT &amp; A*</w:t>
            </w:r>
          </w:p>
        </w:tc>
        <w:tc>
          <w:tcPr>
            <w:tcW w:w="360" w:type="dxa"/>
            <w:tcBorders>
              <w:top w:val="dotted" w:sz="2" w:space="0" w:color="999999"/>
              <w:left w:val="nil"/>
              <w:bottom w:val="dotted" w:sz="2" w:space="0" w:color="999999"/>
              <w:right w:val="nil"/>
            </w:tcBorders>
          </w:tcPr>
          <w:p w14:paraId="26257FE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7A80282" w14:textId="77777777" w:rsidR="007A4BB2" w:rsidRPr="000247A8" w:rsidRDefault="007A4BB2">
            <w:pPr>
              <w:rPr>
                <w:rFonts w:ascii="Courier New" w:hAnsi="Courier New"/>
                <w:sz w:val="16"/>
                <w:szCs w:val="16"/>
              </w:rPr>
            </w:pPr>
          </w:p>
        </w:tc>
      </w:tr>
      <w:tr w:rsidR="007A4BB2" w:rsidRPr="000247A8" w14:paraId="6BB9C33E" w14:textId="77777777">
        <w:tc>
          <w:tcPr>
            <w:tcW w:w="1440" w:type="dxa"/>
            <w:tcBorders>
              <w:top w:val="nil"/>
              <w:bottom w:val="nil"/>
              <w:right w:val="nil"/>
            </w:tcBorders>
          </w:tcPr>
          <w:p w14:paraId="454CC75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D89355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USER</w:t>
            </w:r>
          </w:p>
        </w:tc>
        <w:tc>
          <w:tcPr>
            <w:tcW w:w="360" w:type="dxa"/>
            <w:tcBorders>
              <w:top w:val="dotted" w:sz="2" w:space="0" w:color="999999"/>
              <w:left w:val="nil"/>
              <w:bottom w:val="dotted" w:sz="2" w:space="0" w:color="999999"/>
              <w:right w:val="nil"/>
            </w:tcBorders>
          </w:tcPr>
          <w:p w14:paraId="03D1374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C42A0B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731C8B5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91A2993" w14:textId="77777777" w:rsidR="007A4BB2" w:rsidRPr="000247A8" w:rsidRDefault="007A4BB2">
            <w:pPr>
              <w:rPr>
                <w:rFonts w:ascii="Courier New" w:hAnsi="Courier New"/>
                <w:sz w:val="16"/>
                <w:szCs w:val="16"/>
              </w:rPr>
            </w:pPr>
          </w:p>
        </w:tc>
      </w:tr>
      <w:tr w:rsidR="007A4BB2" w:rsidRPr="000247A8" w14:paraId="6E4CB3C9" w14:textId="77777777">
        <w:tc>
          <w:tcPr>
            <w:tcW w:w="1440" w:type="dxa"/>
            <w:tcBorders>
              <w:top w:val="nil"/>
              <w:bottom w:val="nil"/>
              <w:right w:val="nil"/>
            </w:tcBorders>
          </w:tcPr>
          <w:p w14:paraId="50840F5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54E6E1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LAST EDITED BY</w:t>
            </w:r>
          </w:p>
        </w:tc>
        <w:tc>
          <w:tcPr>
            <w:tcW w:w="360" w:type="dxa"/>
            <w:tcBorders>
              <w:top w:val="dotted" w:sz="2" w:space="0" w:color="999999"/>
              <w:left w:val="nil"/>
              <w:bottom w:val="dotted" w:sz="2" w:space="0" w:color="999999"/>
              <w:right w:val="nil"/>
            </w:tcBorders>
          </w:tcPr>
          <w:p w14:paraId="5CE1C27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BED467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38B5F04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6D040A4" w14:textId="77777777" w:rsidR="007A4BB2" w:rsidRPr="000247A8" w:rsidRDefault="007A4BB2">
            <w:pPr>
              <w:rPr>
                <w:rFonts w:ascii="Courier New" w:hAnsi="Courier New"/>
                <w:sz w:val="16"/>
                <w:szCs w:val="16"/>
              </w:rPr>
            </w:pPr>
          </w:p>
        </w:tc>
      </w:tr>
      <w:tr w:rsidR="007A4BB2" w:rsidRPr="000247A8" w14:paraId="0B1F8373" w14:textId="77777777">
        <w:tc>
          <w:tcPr>
            <w:tcW w:w="1440" w:type="dxa"/>
            <w:tcBorders>
              <w:top w:val="nil"/>
              <w:bottom w:val="nil"/>
              <w:right w:val="nil"/>
            </w:tcBorders>
          </w:tcPr>
          <w:p w14:paraId="0F9A088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346DDA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CPA POINTER</w:t>
            </w:r>
          </w:p>
        </w:tc>
        <w:tc>
          <w:tcPr>
            <w:tcW w:w="360" w:type="dxa"/>
            <w:tcBorders>
              <w:top w:val="dotted" w:sz="2" w:space="0" w:color="999999"/>
              <w:left w:val="nil"/>
              <w:bottom w:val="dotted" w:sz="2" w:space="0" w:color="999999"/>
              <w:right w:val="nil"/>
            </w:tcBorders>
          </w:tcPr>
          <w:p w14:paraId="70B2B7C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341DC5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CONTROL POINT A*</w:t>
            </w:r>
          </w:p>
        </w:tc>
        <w:tc>
          <w:tcPr>
            <w:tcW w:w="360" w:type="dxa"/>
            <w:tcBorders>
              <w:top w:val="dotted" w:sz="2" w:space="0" w:color="999999"/>
              <w:left w:val="nil"/>
              <w:bottom w:val="dotted" w:sz="2" w:space="0" w:color="999999"/>
              <w:right w:val="nil"/>
            </w:tcBorders>
          </w:tcPr>
          <w:p w14:paraId="60AD9C6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F556C0F" w14:textId="77777777" w:rsidR="007A4BB2" w:rsidRPr="000247A8" w:rsidRDefault="007A4BB2">
            <w:pPr>
              <w:rPr>
                <w:rFonts w:ascii="Courier New" w:hAnsi="Courier New"/>
                <w:sz w:val="16"/>
                <w:szCs w:val="16"/>
              </w:rPr>
            </w:pPr>
          </w:p>
        </w:tc>
      </w:tr>
      <w:tr w:rsidR="007A4BB2" w:rsidRPr="000247A8" w14:paraId="06A0DB44" w14:textId="77777777">
        <w:tc>
          <w:tcPr>
            <w:tcW w:w="1440" w:type="dxa"/>
            <w:tcBorders>
              <w:top w:val="nil"/>
              <w:bottom w:val="nil"/>
              <w:right w:val="nil"/>
            </w:tcBorders>
          </w:tcPr>
          <w:p w14:paraId="530279F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10DD27F" w14:textId="77777777" w:rsidR="007A4BB2" w:rsidRPr="000247A8" w:rsidRDefault="007A4BB2">
            <w:pPr>
              <w:rPr>
                <w:rFonts w:ascii="Courier New" w:hAnsi="Courier New"/>
                <w:sz w:val="16"/>
                <w:szCs w:val="16"/>
              </w:rPr>
            </w:pPr>
            <w:r w:rsidRPr="000247A8">
              <w:rPr>
                <w:rFonts w:ascii="Courier New" w:hAnsi="Courier New"/>
                <w:sz w:val="16"/>
                <w:szCs w:val="16"/>
              </w:rPr>
              <w:t>424.1 1358 AUTH*</w:t>
            </w:r>
          </w:p>
        </w:tc>
        <w:tc>
          <w:tcPr>
            <w:tcW w:w="360" w:type="dxa"/>
            <w:tcBorders>
              <w:top w:val="dotted" w:sz="2" w:space="0" w:color="999999"/>
              <w:left w:val="nil"/>
              <w:bottom w:val="dotted" w:sz="2" w:space="0" w:color="999999"/>
              <w:right w:val="nil"/>
            </w:tcBorders>
          </w:tcPr>
          <w:p w14:paraId="2A511CD8"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4CC419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AFE184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F51E85" w14:textId="77777777" w:rsidR="007A4BB2" w:rsidRPr="000247A8" w:rsidRDefault="007A4BB2">
            <w:pPr>
              <w:rPr>
                <w:rFonts w:ascii="Courier New" w:hAnsi="Courier New"/>
                <w:sz w:val="16"/>
                <w:szCs w:val="16"/>
              </w:rPr>
            </w:pPr>
          </w:p>
        </w:tc>
      </w:tr>
      <w:tr w:rsidR="007A4BB2" w:rsidRPr="000247A8" w14:paraId="74CE328C" w14:textId="77777777">
        <w:tc>
          <w:tcPr>
            <w:tcW w:w="1440" w:type="dxa"/>
            <w:tcBorders>
              <w:top w:val="nil"/>
              <w:bottom w:val="nil"/>
              <w:right w:val="nil"/>
            </w:tcBorders>
          </w:tcPr>
          <w:p w14:paraId="6408786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400B45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AUTHORIZATION *</w:t>
            </w:r>
          </w:p>
        </w:tc>
        <w:tc>
          <w:tcPr>
            <w:tcW w:w="360" w:type="dxa"/>
            <w:tcBorders>
              <w:top w:val="dotted" w:sz="2" w:space="0" w:color="999999"/>
              <w:left w:val="nil"/>
              <w:bottom w:val="dotted" w:sz="2" w:space="0" w:color="999999"/>
              <w:right w:val="nil"/>
            </w:tcBorders>
          </w:tcPr>
          <w:p w14:paraId="1A12E65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21B59B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1358 DAILY RECO*</w:t>
            </w:r>
          </w:p>
        </w:tc>
        <w:tc>
          <w:tcPr>
            <w:tcW w:w="360" w:type="dxa"/>
            <w:tcBorders>
              <w:top w:val="dotted" w:sz="2" w:space="0" w:color="999999"/>
              <w:left w:val="nil"/>
              <w:bottom w:val="dotted" w:sz="2" w:space="0" w:color="999999"/>
              <w:right w:val="nil"/>
            </w:tcBorders>
          </w:tcPr>
          <w:p w14:paraId="4E4CBD1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FEAA0A" w14:textId="77777777" w:rsidR="007A4BB2" w:rsidRPr="000247A8" w:rsidRDefault="007A4BB2">
            <w:pPr>
              <w:rPr>
                <w:rFonts w:ascii="Courier New" w:hAnsi="Courier New"/>
                <w:sz w:val="16"/>
                <w:szCs w:val="16"/>
              </w:rPr>
            </w:pPr>
          </w:p>
        </w:tc>
      </w:tr>
      <w:tr w:rsidR="007A4BB2" w:rsidRPr="000247A8" w14:paraId="3929D4B6" w14:textId="77777777">
        <w:tc>
          <w:tcPr>
            <w:tcW w:w="1440" w:type="dxa"/>
            <w:tcBorders>
              <w:top w:val="nil"/>
              <w:bottom w:val="nil"/>
              <w:right w:val="nil"/>
            </w:tcBorders>
          </w:tcPr>
          <w:p w14:paraId="25761AE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EF1BA2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USER</w:t>
            </w:r>
          </w:p>
        </w:tc>
        <w:tc>
          <w:tcPr>
            <w:tcW w:w="360" w:type="dxa"/>
            <w:tcBorders>
              <w:top w:val="dotted" w:sz="2" w:space="0" w:color="999999"/>
              <w:left w:val="nil"/>
              <w:bottom w:val="dotted" w:sz="2" w:space="0" w:color="999999"/>
              <w:right w:val="nil"/>
            </w:tcBorders>
          </w:tcPr>
          <w:p w14:paraId="5A7F152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85C433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668BE6C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02150EA" w14:textId="77777777" w:rsidR="007A4BB2" w:rsidRPr="000247A8" w:rsidRDefault="007A4BB2">
            <w:pPr>
              <w:rPr>
                <w:rFonts w:ascii="Courier New" w:hAnsi="Courier New"/>
                <w:sz w:val="16"/>
                <w:szCs w:val="16"/>
              </w:rPr>
            </w:pPr>
          </w:p>
        </w:tc>
      </w:tr>
      <w:tr w:rsidR="007A4BB2" w:rsidRPr="000247A8" w14:paraId="6E1FE658" w14:textId="77777777">
        <w:tc>
          <w:tcPr>
            <w:tcW w:w="1440" w:type="dxa"/>
            <w:tcBorders>
              <w:top w:val="nil"/>
              <w:bottom w:val="nil"/>
              <w:right w:val="nil"/>
            </w:tcBorders>
          </w:tcPr>
          <w:p w14:paraId="14D20A55"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8E32BE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LAST EDITED BY</w:t>
            </w:r>
          </w:p>
        </w:tc>
        <w:tc>
          <w:tcPr>
            <w:tcW w:w="360" w:type="dxa"/>
            <w:tcBorders>
              <w:top w:val="dotted" w:sz="2" w:space="0" w:color="999999"/>
              <w:left w:val="nil"/>
              <w:bottom w:val="dotted" w:sz="2" w:space="0" w:color="999999"/>
              <w:right w:val="nil"/>
            </w:tcBorders>
          </w:tcPr>
          <w:p w14:paraId="1E1832A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15B320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429B848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337C8D1" w14:textId="77777777" w:rsidR="007A4BB2" w:rsidRPr="000247A8" w:rsidRDefault="007A4BB2">
            <w:pPr>
              <w:rPr>
                <w:rFonts w:ascii="Courier New" w:hAnsi="Courier New"/>
                <w:sz w:val="16"/>
                <w:szCs w:val="16"/>
              </w:rPr>
            </w:pPr>
          </w:p>
        </w:tc>
      </w:tr>
      <w:tr w:rsidR="007A4BB2" w:rsidRPr="000247A8" w14:paraId="497AB3A2" w14:textId="77777777">
        <w:tc>
          <w:tcPr>
            <w:tcW w:w="3240" w:type="dxa"/>
            <w:gridSpan w:val="2"/>
            <w:tcBorders>
              <w:bottom w:val="dotted" w:sz="2" w:space="0" w:color="999999"/>
              <w:right w:val="nil"/>
            </w:tcBorders>
          </w:tcPr>
          <w:p w14:paraId="58D4B7CD" w14:textId="77777777" w:rsidR="007A4BB2" w:rsidRPr="000247A8" w:rsidRDefault="007A4BB2">
            <w:pPr>
              <w:rPr>
                <w:rFonts w:ascii="Courier New" w:hAnsi="Courier New"/>
                <w:sz w:val="16"/>
                <w:szCs w:val="16"/>
              </w:rPr>
            </w:pPr>
            <w:r w:rsidRPr="000247A8">
              <w:rPr>
                <w:rFonts w:ascii="Courier New" w:hAnsi="Courier New"/>
                <w:sz w:val="16"/>
                <w:szCs w:val="16"/>
              </w:rPr>
              <w:t>AR DEBTOR (#340)</w:t>
            </w:r>
          </w:p>
        </w:tc>
        <w:tc>
          <w:tcPr>
            <w:tcW w:w="969" w:type="dxa"/>
            <w:gridSpan w:val="2"/>
            <w:tcBorders>
              <w:left w:val="nil"/>
              <w:bottom w:val="dotted" w:sz="2" w:space="0" w:color="999999"/>
              <w:right w:val="nil"/>
            </w:tcBorders>
          </w:tcPr>
          <w:p w14:paraId="739C1ACC"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46BCF075"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59618528"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0D3E2268"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23BA9F37" w14:textId="77777777" w:rsidR="007A4BB2" w:rsidRPr="000247A8" w:rsidRDefault="007A4BB2">
            <w:pPr>
              <w:rPr>
                <w:rFonts w:ascii="Courier New" w:hAnsi="Courier New"/>
                <w:sz w:val="16"/>
                <w:szCs w:val="16"/>
              </w:rPr>
            </w:pPr>
          </w:p>
        </w:tc>
      </w:tr>
      <w:tr w:rsidR="007A4BB2" w:rsidRPr="000247A8" w14:paraId="710E95D6" w14:textId="77777777">
        <w:tc>
          <w:tcPr>
            <w:tcW w:w="3240" w:type="dxa"/>
            <w:gridSpan w:val="2"/>
            <w:tcBorders>
              <w:top w:val="dotted" w:sz="2" w:space="0" w:color="999999"/>
              <w:bottom w:val="dotted" w:sz="2" w:space="0" w:color="999999"/>
              <w:right w:val="nil"/>
            </w:tcBorders>
          </w:tcPr>
          <w:p w14:paraId="034A1F9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DEBTOR v</w:t>
            </w:r>
          </w:p>
        </w:tc>
        <w:tc>
          <w:tcPr>
            <w:tcW w:w="969" w:type="dxa"/>
            <w:gridSpan w:val="2"/>
            <w:tcBorders>
              <w:top w:val="dotted" w:sz="2" w:space="0" w:color="999999"/>
              <w:left w:val="nil"/>
              <w:bottom w:val="dotted" w:sz="2" w:space="0" w:color="999999"/>
              <w:right w:val="nil"/>
            </w:tcBorders>
          </w:tcPr>
          <w:p w14:paraId="4DAB10F0" w14:textId="77777777" w:rsidR="007A4BB2" w:rsidRPr="000247A8" w:rsidRDefault="007A4BB2">
            <w:pPr>
              <w:jc w:val="center"/>
              <w:rPr>
                <w:rFonts w:ascii="Courier New" w:hAnsi="Courier New"/>
                <w:sz w:val="16"/>
                <w:szCs w:val="16"/>
              </w:rPr>
            </w:pPr>
            <w:r w:rsidRPr="000247A8">
              <w:rPr>
                <w:rFonts w:ascii="Courier New" w:hAnsi="Courier New"/>
                <w:sz w:val="16"/>
                <w:szCs w:val="16"/>
              </w:rPr>
              <w:t>N S C L</w:t>
            </w:r>
          </w:p>
        </w:tc>
        <w:tc>
          <w:tcPr>
            <w:tcW w:w="360" w:type="dxa"/>
            <w:tcBorders>
              <w:top w:val="dotted" w:sz="2" w:space="0" w:color="999999"/>
              <w:left w:val="nil"/>
              <w:bottom w:val="dotted" w:sz="2" w:space="0" w:color="999999"/>
              <w:right w:val="nil"/>
            </w:tcBorders>
          </w:tcPr>
          <w:p w14:paraId="36B5B7A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4538B29" w14:textId="77777777" w:rsidR="007A4BB2" w:rsidRPr="000247A8" w:rsidRDefault="007A4BB2">
            <w:pPr>
              <w:rPr>
                <w:rFonts w:ascii="Courier New" w:hAnsi="Courier New"/>
                <w:sz w:val="16"/>
                <w:szCs w:val="16"/>
              </w:rPr>
            </w:pPr>
            <w:r w:rsidRPr="000247A8">
              <w:rPr>
                <w:rFonts w:ascii="Courier New" w:hAnsi="Courier New"/>
                <w:sz w:val="16"/>
                <w:szCs w:val="16"/>
              </w:rPr>
              <w:t>(440) VENDOR</w:t>
            </w:r>
          </w:p>
        </w:tc>
        <w:tc>
          <w:tcPr>
            <w:tcW w:w="360" w:type="dxa"/>
            <w:tcBorders>
              <w:top w:val="dotted" w:sz="2" w:space="0" w:color="999999"/>
              <w:left w:val="nil"/>
              <w:bottom w:val="dotted" w:sz="2" w:space="0" w:color="999999"/>
              <w:right w:val="nil"/>
            </w:tcBorders>
          </w:tcPr>
          <w:p w14:paraId="440E89A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CC3728D" w14:textId="77777777" w:rsidR="007A4BB2" w:rsidRPr="000247A8" w:rsidRDefault="007A4BB2">
            <w:pPr>
              <w:rPr>
                <w:rFonts w:ascii="Courier New" w:hAnsi="Courier New"/>
                <w:sz w:val="16"/>
                <w:szCs w:val="16"/>
              </w:rPr>
            </w:pPr>
          </w:p>
        </w:tc>
      </w:tr>
      <w:tr w:rsidR="007A4BB2" w:rsidRPr="000247A8" w14:paraId="48BAE7E0" w14:textId="77777777">
        <w:tc>
          <w:tcPr>
            <w:tcW w:w="3240" w:type="dxa"/>
            <w:gridSpan w:val="2"/>
            <w:tcBorders>
              <w:top w:val="dotted" w:sz="2" w:space="0" w:color="999999"/>
              <w:bottom w:val="dotted" w:sz="2" w:space="0" w:color="999999"/>
              <w:right w:val="nil"/>
            </w:tcBorders>
          </w:tcPr>
          <w:p w14:paraId="5797347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 LINK</w:t>
            </w:r>
          </w:p>
        </w:tc>
        <w:tc>
          <w:tcPr>
            <w:tcW w:w="969" w:type="dxa"/>
            <w:gridSpan w:val="2"/>
            <w:tcBorders>
              <w:top w:val="dotted" w:sz="2" w:space="0" w:color="999999"/>
              <w:left w:val="nil"/>
              <w:bottom w:val="dotted" w:sz="2" w:space="0" w:color="999999"/>
              <w:right w:val="nil"/>
            </w:tcBorders>
          </w:tcPr>
          <w:p w14:paraId="5EC3BD13"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16395C9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1A0F84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FEDERAL SOURCE</w:t>
            </w:r>
          </w:p>
        </w:tc>
        <w:tc>
          <w:tcPr>
            <w:tcW w:w="360" w:type="dxa"/>
            <w:tcBorders>
              <w:top w:val="dotted" w:sz="2" w:space="0" w:color="999999"/>
              <w:left w:val="nil"/>
              <w:bottom w:val="dotted" w:sz="2" w:space="0" w:color="999999"/>
              <w:right w:val="nil"/>
            </w:tcBorders>
          </w:tcPr>
          <w:p w14:paraId="076167D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3ED9E88B" w14:textId="77777777" w:rsidR="007A4BB2" w:rsidRPr="000247A8" w:rsidRDefault="007A4BB2">
            <w:pPr>
              <w:rPr>
                <w:rFonts w:ascii="Courier New" w:hAnsi="Courier New"/>
                <w:sz w:val="16"/>
                <w:szCs w:val="16"/>
              </w:rPr>
            </w:pPr>
            <w:r w:rsidRPr="000247A8">
              <w:rPr>
                <w:rFonts w:ascii="Courier New" w:hAnsi="Courier New"/>
                <w:sz w:val="16"/>
                <w:szCs w:val="16"/>
              </w:rPr>
              <w:t>SOURCE CODE</w:t>
            </w:r>
          </w:p>
        </w:tc>
      </w:tr>
      <w:tr w:rsidR="007A4BB2" w:rsidRPr="000247A8" w14:paraId="5D798E4D" w14:textId="77777777">
        <w:tc>
          <w:tcPr>
            <w:tcW w:w="3240" w:type="dxa"/>
            <w:gridSpan w:val="2"/>
            <w:tcBorders>
              <w:top w:val="dotted" w:sz="2" w:space="0" w:color="999999"/>
              <w:bottom w:val="dotted" w:sz="2" w:space="0" w:color="999999"/>
              <w:right w:val="nil"/>
            </w:tcBorders>
          </w:tcPr>
          <w:p w14:paraId="455E4BE0" w14:textId="77777777" w:rsidR="007A4BB2" w:rsidRPr="000247A8" w:rsidRDefault="007A4BB2">
            <w:pPr>
              <w:rPr>
                <w:rFonts w:ascii="Courier New" w:hAnsi="Courier New"/>
                <w:sz w:val="16"/>
                <w:szCs w:val="16"/>
              </w:rPr>
            </w:pPr>
            <w:r w:rsidRPr="000247A8">
              <w:rPr>
                <w:rFonts w:ascii="Courier New" w:hAnsi="Courier New"/>
                <w:sz w:val="16"/>
                <w:szCs w:val="16"/>
              </w:rPr>
              <w:t>BENEFICIARY TRAVEL C (#392)</w:t>
            </w:r>
          </w:p>
        </w:tc>
        <w:tc>
          <w:tcPr>
            <w:tcW w:w="969" w:type="dxa"/>
            <w:gridSpan w:val="2"/>
            <w:tcBorders>
              <w:top w:val="dotted" w:sz="2" w:space="0" w:color="999999"/>
              <w:left w:val="nil"/>
              <w:bottom w:val="dotted" w:sz="2" w:space="0" w:color="999999"/>
              <w:right w:val="nil"/>
            </w:tcBorders>
          </w:tcPr>
          <w:p w14:paraId="4D919F80"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6A0C42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091A6B1"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EB4B9A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64418D5" w14:textId="77777777" w:rsidR="007A4BB2" w:rsidRPr="000247A8" w:rsidRDefault="007A4BB2">
            <w:pPr>
              <w:rPr>
                <w:rFonts w:ascii="Courier New" w:hAnsi="Courier New"/>
                <w:sz w:val="16"/>
                <w:szCs w:val="16"/>
              </w:rPr>
            </w:pPr>
          </w:p>
        </w:tc>
      </w:tr>
      <w:tr w:rsidR="007A4BB2" w:rsidRPr="000247A8" w14:paraId="7081BD8A" w14:textId="77777777">
        <w:tc>
          <w:tcPr>
            <w:tcW w:w="3240" w:type="dxa"/>
            <w:gridSpan w:val="2"/>
            <w:tcBorders>
              <w:top w:val="dotted" w:sz="2" w:space="0" w:color="999999"/>
              <w:bottom w:val="dotted" w:sz="2" w:space="0" w:color="999999"/>
              <w:right w:val="nil"/>
            </w:tcBorders>
          </w:tcPr>
          <w:p w14:paraId="1B55018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CARRIER</w:t>
            </w:r>
          </w:p>
        </w:tc>
        <w:tc>
          <w:tcPr>
            <w:tcW w:w="969" w:type="dxa"/>
            <w:gridSpan w:val="2"/>
            <w:tcBorders>
              <w:top w:val="dotted" w:sz="2" w:space="0" w:color="999999"/>
              <w:left w:val="nil"/>
              <w:bottom w:val="dotted" w:sz="2" w:space="0" w:color="999999"/>
              <w:right w:val="nil"/>
            </w:tcBorders>
          </w:tcPr>
          <w:p w14:paraId="272884EA" w14:textId="77777777" w:rsidR="007A4BB2" w:rsidRPr="000247A8" w:rsidRDefault="007A4BB2">
            <w:pPr>
              <w:jc w:val="center"/>
              <w:rPr>
                <w:rFonts w:ascii="Courier New" w:hAnsi="Courier New"/>
                <w:sz w:val="16"/>
                <w:szCs w:val="16"/>
              </w:rPr>
            </w:pPr>
            <w:r w:rsidRPr="000247A8">
              <w:rPr>
                <w:rFonts w:ascii="Courier New" w:hAnsi="Courier New"/>
                <w:sz w:val="16"/>
                <w:szCs w:val="16"/>
              </w:rPr>
              <w:t>N S C</w:t>
            </w:r>
          </w:p>
        </w:tc>
        <w:tc>
          <w:tcPr>
            <w:tcW w:w="360" w:type="dxa"/>
            <w:tcBorders>
              <w:top w:val="dotted" w:sz="2" w:space="0" w:color="999999"/>
              <w:left w:val="nil"/>
              <w:bottom w:val="dotted" w:sz="2" w:space="0" w:color="999999"/>
              <w:right w:val="nil"/>
            </w:tcBorders>
          </w:tcPr>
          <w:p w14:paraId="587FDBE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C24E18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ORDERING STATE</w:t>
            </w:r>
          </w:p>
        </w:tc>
        <w:tc>
          <w:tcPr>
            <w:tcW w:w="360" w:type="dxa"/>
            <w:tcBorders>
              <w:top w:val="dotted" w:sz="2" w:space="0" w:color="999999"/>
              <w:left w:val="nil"/>
              <w:bottom w:val="dotted" w:sz="2" w:space="0" w:color="999999"/>
              <w:right w:val="nil"/>
            </w:tcBorders>
          </w:tcPr>
          <w:p w14:paraId="6DED988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F00E5EE" w14:textId="77777777" w:rsidR="007A4BB2" w:rsidRPr="000247A8" w:rsidRDefault="007A4BB2">
            <w:pPr>
              <w:rPr>
                <w:rFonts w:ascii="Courier New" w:hAnsi="Courier New"/>
                <w:sz w:val="16"/>
                <w:szCs w:val="16"/>
              </w:rPr>
            </w:pPr>
            <w:r w:rsidRPr="000247A8">
              <w:rPr>
                <w:rFonts w:ascii="Courier New" w:hAnsi="Courier New"/>
                <w:sz w:val="16"/>
                <w:szCs w:val="16"/>
              </w:rPr>
              <w:t>STATE</w:t>
            </w:r>
          </w:p>
        </w:tc>
      </w:tr>
      <w:tr w:rsidR="007A4BB2" w:rsidRPr="000247A8" w14:paraId="57C31D43" w14:textId="77777777">
        <w:tc>
          <w:tcPr>
            <w:tcW w:w="3240" w:type="dxa"/>
            <w:gridSpan w:val="2"/>
            <w:tcBorders>
              <w:top w:val="dotted" w:sz="2" w:space="0" w:color="999999"/>
              <w:bottom w:val="dotted" w:sz="2" w:space="0" w:color="999999"/>
              <w:right w:val="nil"/>
            </w:tcBorders>
          </w:tcPr>
          <w:p w14:paraId="3C514E6B" w14:textId="77777777" w:rsidR="007A4BB2" w:rsidRPr="000247A8" w:rsidRDefault="007A4BB2">
            <w:pPr>
              <w:rPr>
                <w:rFonts w:ascii="Courier New" w:hAnsi="Courier New"/>
                <w:sz w:val="16"/>
                <w:szCs w:val="16"/>
              </w:rPr>
            </w:pPr>
            <w:r w:rsidRPr="000247A8">
              <w:rPr>
                <w:rFonts w:ascii="Courier New" w:hAnsi="Courier New"/>
                <w:sz w:val="16"/>
                <w:szCs w:val="16"/>
              </w:rPr>
              <w:t>INCOMPLETE RECORDS (#393)</w:t>
            </w:r>
          </w:p>
        </w:tc>
        <w:tc>
          <w:tcPr>
            <w:tcW w:w="969" w:type="dxa"/>
            <w:gridSpan w:val="2"/>
            <w:tcBorders>
              <w:top w:val="dotted" w:sz="2" w:space="0" w:color="999999"/>
              <w:left w:val="nil"/>
              <w:bottom w:val="dotted" w:sz="2" w:space="0" w:color="999999"/>
              <w:right w:val="nil"/>
            </w:tcBorders>
          </w:tcPr>
          <w:p w14:paraId="163A3F4F"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39B6468"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B67D827"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9DC190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BB7DDC1" w14:textId="77777777" w:rsidR="007A4BB2" w:rsidRPr="000247A8" w:rsidRDefault="007A4BB2">
            <w:pPr>
              <w:rPr>
                <w:rFonts w:ascii="Courier New" w:hAnsi="Courier New"/>
                <w:sz w:val="16"/>
                <w:szCs w:val="16"/>
              </w:rPr>
            </w:pPr>
          </w:p>
        </w:tc>
      </w:tr>
      <w:tr w:rsidR="007A4BB2" w:rsidRPr="000247A8" w14:paraId="53FCF6B9" w14:textId="77777777">
        <w:tc>
          <w:tcPr>
            <w:tcW w:w="3240" w:type="dxa"/>
            <w:gridSpan w:val="2"/>
            <w:tcBorders>
              <w:top w:val="dotted" w:sz="2" w:space="0" w:color="999999"/>
              <w:bottom w:val="dotted" w:sz="2" w:space="0" w:color="999999"/>
              <w:right w:val="nil"/>
            </w:tcBorders>
          </w:tcPr>
          <w:p w14:paraId="73467FC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TRANSCRIBED BY v</w:t>
            </w:r>
          </w:p>
        </w:tc>
        <w:tc>
          <w:tcPr>
            <w:tcW w:w="969" w:type="dxa"/>
            <w:gridSpan w:val="2"/>
            <w:tcBorders>
              <w:top w:val="dotted" w:sz="2" w:space="0" w:color="999999"/>
              <w:left w:val="nil"/>
              <w:bottom w:val="dotted" w:sz="2" w:space="0" w:color="999999"/>
              <w:right w:val="nil"/>
            </w:tcBorders>
          </w:tcPr>
          <w:p w14:paraId="72A02F4F" w14:textId="77777777" w:rsidR="007A4BB2" w:rsidRPr="000247A8" w:rsidRDefault="007A4BB2">
            <w:pPr>
              <w:jc w:val="center"/>
              <w:rPr>
                <w:rFonts w:ascii="Courier New" w:hAnsi="Courier New"/>
                <w:sz w:val="16"/>
                <w:szCs w:val="16"/>
              </w:rPr>
            </w:pPr>
            <w:r w:rsidRPr="000247A8">
              <w:rPr>
                <w:rFonts w:ascii="Courier New" w:hAnsi="Courier New"/>
                <w:sz w:val="16"/>
                <w:szCs w:val="16"/>
              </w:rPr>
              <w:t>N S C L</w:t>
            </w:r>
          </w:p>
        </w:tc>
        <w:tc>
          <w:tcPr>
            <w:tcW w:w="360" w:type="dxa"/>
            <w:tcBorders>
              <w:top w:val="dotted" w:sz="2" w:space="0" w:color="999999"/>
              <w:left w:val="nil"/>
              <w:bottom w:val="dotted" w:sz="2" w:space="0" w:color="999999"/>
              <w:right w:val="nil"/>
            </w:tcBorders>
          </w:tcPr>
          <w:p w14:paraId="0643D10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2B6BF9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REPLACEMENT VE*</w:t>
            </w:r>
          </w:p>
        </w:tc>
        <w:tc>
          <w:tcPr>
            <w:tcW w:w="360" w:type="dxa"/>
            <w:tcBorders>
              <w:top w:val="dotted" w:sz="2" w:space="0" w:color="999999"/>
              <w:left w:val="nil"/>
              <w:bottom w:val="dotted" w:sz="2" w:space="0" w:color="999999"/>
              <w:right w:val="nil"/>
            </w:tcBorders>
          </w:tcPr>
          <w:p w14:paraId="67E14A6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8F0ABD5" w14:textId="77777777" w:rsidR="007A4BB2" w:rsidRPr="000247A8" w:rsidRDefault="007A4BB2">
            <w:pPr>
              <w:rPr>
                <w:rFonts w:ascii="Courier New" w:hAnsi="Courier New"/>
                <w:sz w:val="16"/>
                <w:szCs w:val="16"/>
              </w:rPr>
            </w:pPr>
            <w:r w:rsidRPr="000247A8">
              <w:rPr>
                <w:rFonts w:ascii="Courier New" w:hAnsi="Courier New"/>
                <w:sz w:val="16"/>
                <w:szCs w:val="16"/>
              </w:rPr>
              <w:t>VENDOR</w:t>
            </w:r>
          </w:p>
        </w:tc>
      </w:tr>
      <w:tr w:rsidR="007A4BB2" w:rsidRPr="000247A8" w14:paraId="24C8D9CA" w14:textId="77777777">
        <w:tc>
          <w:tcPr>
            <w:tcW w:w="3240" w:type="dxa"/>
            <w:gridSpan w:val="2"/>
            <w:tcBorders>
              <w:top w:val="dotted" w:sz="2" w:space="0" w:color="999999"/>
              <w:bottom w:val="dotted" w:sz="2" w:space="0" w:color="999999"/>
              <w:right w:val="nil"/>
            </w:tcBorders>
          </w:tcPr>
          <w:p w14:paraId="2A920A13" w14:textId="77777777" w:rsidR="007A4BB2" w:rsidRPr="000247A8" w:rsidRDefault="007A4BB2">
            <w:pPr>
              <w:rPr>
                <w:rFonts w:ascii="Courier New" w:hAnsi="Courier New"/>
                <w:sz w:val="16"/>
                <w:szCs w:val="16"/>
              </w:rPr>
            </w:pPr>
            <w:r w:rsidRPr="000247A8">
              <w:rPr>
                <w:rFonts w:ascii="Courier New" w:hAnsi="Courier New"/>
                <w:sz w:val="16"/>
                <w:szCs w:val="16"/>
              </w:rPr>
              <w:t>CONTROL POINT ACTIVI (#410)</w:t>
            </w:r>
          </w:p>
        </w:tc>
        <w:tc>
          <w:tcPr>
            <w:tcW w:w="969" w:type="dxa"/>
            <w:gridSpan w:val="2"/>
            <w:tcBorders>
              <w:top w:val="dotted" w:sz="2" w:space="0" w:color="999999"/>
              <w:left w:val="nil"/>
              <w:bottom w:val="dotted" w:sz="2" w:space="0" w:color="999999"/>
              <w:right w:val="nil"/>
            </w:tcBorders>
          </w:tcPr>
          <w:p w14:paraId="3F993FD6"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532D2C6"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9CCF48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6CEEAE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B15F79B" w14:textId="77777777" w:rsidR="007A4BB2" w:rsidRPr="000247A8" w:rsidRDefault="007A4BB2">
            <w:pPr>
              <w:rPr>
                <w:rFonts w:ascii="Courier New" w:hAnsi="Courier New"/>
                <w:sz w:val="16"/>
                <w:szCs w:val="16"/>
              </w:rPr>
            </w:pPr>
          </w:p>
        </w:tc>
      </w:tr>
      <w:tr w:rsidR="007A4BB2" w:rsidRPr="000247A8" w14:paraId="28A07116" w14:textId="77777777">
        <w:tc>
          <w:tcPr>
            <w:tcW w:w="3240" w:type="dxa"/>
            <w:gridSpan w:val="2"/>
            <w:tcBorders>
              <w:top w:val="dotted" w:sz="2" w:space="0" w:color="999999"/>
              <w:bottom w:val="dotted" w:sz="2" w:space="0" w:color="999999"/>
              <w:right w:val="nil"/>
            </w:tcBorders>
          </w:tcPr>
          <w:p w14:paraId="4857E41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VENDOR(POINTER)</w:t>
            </w:r>
          </w:p>
        </w:tc>
        <w:tc>
          <w:tcPr>
            <w:tcW w:w="969" w:type="dxa"/>
            <w:gridSpan w:val="2"/>
            <w:tcBorders>
              <w:top w:val="dotted" w:sz="2" w:space="0" w:color="999999"/>
              <w:left w:val="nil"/>
              <w:bottom w:val="dotted" w:sz="2" w:space="0" w:color="999999"/>
              <w:right w:val="nil"/>
            </w:tcBorders>
          </w:tcPr>
          <w:p w14:paraId="6ED6FC2E"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895742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8952D4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SERVICE/RETURN*</w:t>
            </w:r>
          </w:p>
        </w:tc>
        <w:tc>
          <w:tcPr>
            <w:tcW w:w="360" w:type="dxa"/>
            <w:tcBorders>
              <w:top w:val="dotted" w:sz="2" w:space="0" w:color="999999"/>
              <w:left w:val="nil"/>
              <w:bottom w:val="dotted" w:sz="2" w:space="0" w:color="999999"/>
              <w:right w:val="nil"/>
            </w:tcBorders>
          </w:tcPr>
          <w:p w14:paraId="7DF67FA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48B8CAB" w14:textId="77777777" w:rsidR="007A4BB2" w:rsidRPr="000247A8" w:rsidRDefault="007A4BB2">
            <w:pPr>
              <w:rPr>
                <w:rFonts w:ascii="Courier New" w:hAnsi="Courier New"/>
                <w:sz w:val="16"/>
                <w:szCs w:val="16"/>
              </w:rPr>
            </w:pPr>
            <w:r w:rsidRPr="000247A8">
              <w:rPr>
                <w:rFonts w:ascii="Courier New" w:hAnsi="Courier New"/>
                <w:sz w:val="16"/>
                <w:szCs w:val="16"/>
              </w:rPr>
              <w:t>STATE</w:t>
            </w:r>
          </w:p>
        </w:tc>
      </w:tr>
      <w:tr w:rsidR="007A4BB2" w:rsidRPr="000247A8" w14:paraId="2D2F7AD9" w14:textId="77777777">
        <w:tc>
          <w:tcPr>
            <w:tcW w:w="3240" w:type="dxa"/>
            <w:gridSpan w:val="2"/>
            <w:tcBorders>
              <w:top w:val="dotted" w:sz="2" w:space="0" w:color="999999"/>
              <w:bottom w:val="dotted" w:sz="2" w:space="0" w:color="999999"/>
              <w:right w:val="nil"/>
            </w:tcBorders>
          </w:tcPr>
          <w:p w14:paraId="2E1F214D" w14:textId="77777777" w:rsidR="007A4BB2" w:rsidRPr="000247A8" w:rsidRDefault="007A4BB2">
            <w:pPr>
              <w:rPr>
                <w:rFonts w:ascii="Courier New" w:hAnsi="Courier New"/>
                <w:sz w:val="16"/>
                <w:szCs w:val="16"/>
              </w:rPr>
            </w:pPr>
            <w:r w:rsidRPr="000247A8">
              <w:rPr>
                <w:rFonts w:ascii="Courier New" w:hAnsi="Courier New"/>
                <w:sz w:val="16"/>
                <w:szCs w:val="16"/>
              </w:rPr>
              <w:t>REPETITIVE ITEM LIST (#410.31)</w:t>
            </w:r>
          </w:p>
        </w:tc>
        <w:tc>
          <w:tcPr>
            <w:tcW w:w="969" w:type="dxa"/>
            <w:gridSpan w:val="2"/>
            <w:tcBorders>
              <w:top w:val="dotted" w:sz="2" w:space="0" w:color="999999"/>
              <w:left w:val="nil"/>
              <w:bottom w:val="dotted" w:sz="2" w:space="0" w:color="999999"/>
              <w:right w:val="nil"/>
            </w:tcBorders>
          </w:tcPr>
          <w:p w14:paraId="7B4D454F"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E68ECB2"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A4D526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35E851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C25B221" w14:textId="77777777" w:rsidR="007A4BB2" w:rsidRPr="000247A8" w:rsidRDefault="007A4BB2">
            <w:pPr>
              <w:rPr>
                <w:rFonts w:ascii="Courier New" w:hAnsi="Courier New"/>
                <w:sz w:val="16"/>
                <w:szCs w:val="16"/>
              </w:rPr>
            </w:pPr>
          </w:p>
        </w:tc>
      </w:tr>
      <w:tr w:rsidR="007A4BB2" w:rsidRPr="000247A8" w14:paraId="374B85A5" w14:textId="77777777">
        <w:tc>
          <w:tcPr>
            <w:tcW w:w="3240" w:type="dxa"/>
            <w:gridSpan w:val="2"/>
            <w:tcBorders>
              <w:top w:val="dotted" w:sz="2" w:space="0" w:color="999999"/>
              <w:bottom w:val="dotted" w:sz="2" w:space="0" w:color="999999"/>
              <w:right w:val="nil"/>
            </w:tcBorders>
          </w:tcPr>
          <w:p w14:paraId="1188AF0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ITEM:VENDOR(POINTER)</w:t>
            </w:r>
          </w:p>
        </w:tc>
        <w:tc>
          <w:tcPr>
            <w:tcW w:w="969" w:type="dxa"/>
            <w:gridSpan w:val="2"/>
            <w:tcBorders>
              <w:top w:val="dotted" w:sz="2" w:space="0" w:color="999999"/>
              <w:left w:val="nil"/>
              <w:bottom w:val="dotted" w:sz="2" w:space="0" w:color="999999"/>
              <w:right w:val="nil"/>
            </w:tcBorders>
          </w:tcPr>
          <w:p w14:paraId="43AF4B00"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36DD265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D142A7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PAYMENT STATE</w:t>
            </w:r>
          </w:p>
        </w:tc>
        <w:tc>
          <w:tcPr>
            <w:tcW w:w="360" w:type="dxa"/>
            <w:tcBorders>
              <w:top w:val="dotted" w:sz="2" w:space="0" w:color="999999"/>
              <w:left w:val="nil"/>
              <w:bottom w:val="dotted" w:sz="2" w:space="0" w:color="999999"/>
              <w:right w:val="nil"/>
            </w:tcBorders>
          </w:tcPr>
          <w:p w14:paraId="69AF3D0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2C4144D" w14:textId="77777777" w:rsidR="007A4BB2" w:rsidRPr="000247A8" w:rsidRDefault="007A4BB2">
            <w:pPr>
              <w:rPr>
                <w:rFonts w:ascii="Courier New" w:hAnsi="Courier New"/>
                <w:sz w:val="16"/>
                <w:szCs w:val="16"/>
              </w:rPr>
            </w:pPr>
            <w:r w:rsidRPr="000247A8">
              <w:rPr>
                <w:rFonts w:ascii="Courier New" w:hAnsi="Courier New"/>
                <w:sz w:val="16"/>
                <w:szCs w:val="16"/>
              </w:rPr>
              <w:t>STATE</w:t>
            </w:r>
          </w:p>
        </w:tc>
      </w:tr>
      <w:tr w:rsidR="007A4BB2" w:rsidRPr="000247A8" w14:paraId="15F0A917" w14:textId="77777777">
        <w:tc>
          <w:tcPr>
            <w:tcW w:w="3240" w:type="dxa"/>
            <w:gridSpan w:val="2"/>
            <w:tcBorders>
              <w:top w:val="dotted" w:sz="2" w:space="0" w:color="999999"/>
              <w:bottom w:val="dotted" w:sz="2" w:space="0" w:color="999999"/>
              <w:right w:val="nil"/>
            </w:tcBorders>
          </w:tcPr>
          <w:p w14:paraId="6752E335" w14:textId="77777777" w:rsidR="007A4BB2" w:rsidRPr="000247A8" w:rsidRDefault="007A4BB2">
            <w:pPr>
              <w:rPr>
                <w:rFonts w:ascii="Courier New" w:hAnsi="Courier New"/>
                <w:sz w:val="16"/>
                <w:szCs w:val="16"/>
              </w:rPr>
            </w:pPr>
            <w:r w:rsidRPr="000247A8">
              <w:rPr>
                <w:rFonts w:ascii="Courier New" w:hAnsi="Courier New"/>
                <w:sz w:val="16"/>
                <w:szCs w:val="16"/>
              </w:rPr>
              <w:t>INVOICE TRACKING (#421.5)</w:t>
            </w:r>
          </w:p>
        </w:tc>
        <w:tc>
          <w:tcPr>
            <w:tcW w:w="969" w:type="dxa"/>
            <w:gridSpan w:val="2"/>
            <w:tcBorders>
              <w:top w:val="dotted" w:sz="2" w:space="0" w:color="999999"/>
              <w:left w:val="nil"/>
              <w:bottom w:val="dotted" w:sz="2" w:space="0" w:color="999999"/>
              <w:right w:val="nil"/>
            </w:tcBorders>
          </w:tcPr>
          <w:p w14:paraId="71E3580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9B59E80"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78E5BC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B62F15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DD1D54D" w14:textId="77777777" w:rsidR="007A4BB2" w:rsidRPr="000247A8" w:rsidRDefault="007A4BB2">
            <w:pPr>
              <w:rPr>
                <w:rFonts w:ascii="Courier New" w:hAnsi="Courier New"/>
                <w:sz w:val="16"/>
                <w:szCs w:val="16"/>
              </w:rPr>
            </w:pPr>
          </w:p>
        </w:tc>
      </w:tr>
      <w:tr w:rsidR="007A4BB2" w:rsidRPr="000247A8" w14:paraId="2EC494FF" w14:textId="77777777">
        <w:tc>
          <w:tcPr>
            <w:tcW w:w="3240" w:type="dxa"/>
            <w:gridSpan w:val="2"/>
            <w:tcBorders>
              <w:top w:val="dotted" w:sz="2" w:space="0" w:color="999999"/>
              <w:bottom w:val="dotted" w:sz="2" w:space="0" w:color="999999"/>
              <w:right w:val="nil"/>
            </w:tcBorders>
          </w:tcPr>
          <w:p w14:paraId="4C93A11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969" w:type="dxa"/>
            <w:gridSpan w:val="2"/>
            <w:tcBorders>
              <w:top w:val="dotted" w:sz="2" w:space="0" w:color="999999"/>
              <w:left w:val="nil"/>
              <w:bottom w:val="dotted" w:sz="2" w:space="0" w:color="999999"/>
              <w:right w:val="nil"/>
            </w:tcBorders>
          </w:tcPr>
          <w:p w14:paraId="569798A4"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10C7A8A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69D65F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BILLING STATE</w:t>
            </w:r>
          </w:p>
        </w:tc>
        <w:tc>
          <w:tcPr>
            <w:tcW w:w="360" w:type="dxa"/>
            <w:tcBorders>
              <w:top w:val="dotted" w:sz="2" w:space="0" w:color="999999"/>
              <w:left w:val="nil"/>
              <w:bottom w:val="dotted" w:sz="2" w:space="0" w:color="999999"/>
              <w:right w:val="nil"/>
            </w:tcBorders>
          </w:tcPr>
          <w:p w14:paraId="6F5E362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C51876A" w14:textId="77777777" w:rsidR="007A4BB2" w:rsidRPr="000247A8" w:rsidRDefault="007A4BB2">
            <w:pPr>
              <w:rPr>
                <w:rFonts w:ascii="Courier New" w:hAnsi="Courier New"/>
                <w:sz w:val="16"/>
                <w:szCs w:val="16"/>
              </w:rPr>
            </w:pPr>
            <w:r w:rsidRPr="000247A8">
              <w:rPr>
                <w:rFonts w:ascii="Courier New" w:hAnsi="Courier New"/>
                <w:sz w:val="16"/>
                <w:szCs w:val="16"/>
              </w:rPr>
              <w:t>STATE</w:t>
            </w:r>
          </w:p>
        </w:tc>
      </w:tr>
      <w:tr w:rsidR="007A4BB2" w:rsidRPr="000247A8" w14:paraId="4DF31261" w14:textId="77777777">
        <w:tc>
          <w:tcPr>
            <w:tcW w:w="3240" w:type="dxa"/>
            <w:gridSpan w:val="2"/>
            <w:tcBorders>
              <w:top w:val="dotted" w:sz="2" w:space="0" w:color="999999"/>
              <w:bottom w:val="dotted" w:sz="2" w:space="0" w:color="999999"/>
              <w:right w:val="nil"/>
            </w:tcBorders>
          </w:tcPr>
          <w:p w14:paraId="4694C9E9" w14:textId="77777777" w:rsidR="007A4BB2" w:rsidRPr="000247A8" w:rsidRDefault="007A4BB2">
            <w:pPr>
              <w:rPr>
                <w:rFonts w:ascii="Courier New" w:hAnsi="Courier New"/>
                <w:sz w:val="16"/>
                <w:szCs w:val="16"/>
              </w:rPr>
            </w:pPr>
            <w:r w:rsidRPr="000247A8">
              <w:rPr>
                <w:rFonts w:ascii="Courier New" w:hAnsi="Courier New"/>
                <w:sz w:val="16"/>
                <w:szCs w:val="16"/>
              </w:rPr>
              <w:t>VENDOR (#440)</w:t>
            </w:r>
          </w:p>
        </w:tc>
        <w:tc>
          <w:tcPr>
            <w:tcW w:w="969" w:type="dxa"/>
            <w:gridSpan w:val="2"/>
            <w:tcBorders>
              <w:top w:val="dotted" w:sz="2" w:space="0" w:color="999999"/>
              <w:left w:val="nil"/>
              <w:bottom w:val="dotted" w:sz="2" w:space="0" w:color="999999"/>
              <w:right w:val="nil"/>
            </w:tcBorders>
          </w:tcPr>
          <w:p w14:paraId="5512D03A"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DCB201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49A8566"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6FC3D4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5C76825" w14:textId="77777777" w:rsidR="007A4BB2" w:rsidRPr="000247A8" w:rsidRDefault="007A4BB2">
            <w:pPr>
              <w:rPr>
                <w:rFonts w:ascii="Courier New" w:hAnsi="Courier New"/>
                <w:sz w:val="16"/>
                <w:szCs w:val="16"/>
              </w:rPr>
            </w:pPr>
          </w:p>
        </w:tc>
      </w:tr>
      <w:tr w:rsidR="007A4BB2" w:rsidRPr="000247A8" w14:paraId="35FF7F19" w14:textId="77777777">
        <w:tc>
          <w:tcPr>
            <w:tcW w:w="3240" w:type="dxa"/>
            <w:gridSpan w:val="2"/>
            <w:tcBorders>
              <w:top w:val="dotted" w:sz="2" w:space="0" w:color="999999"/>
              <w:bottom w:val="dotted" w:sz="2" w:space="0" w:color="999999"/>
              <w:right w:val="nil"/>
            </w:tcBorders>
          </w:tcPr>
          <w:p w14:paraId="0115034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REPLACEMENT VENDOR</w:t>
            </w:r>
          </w:p>
        </w:tc>
        <w:tc>
          <w:tcPr>
            <w:tcW w:w="969" w:type="dxa"/>
            <w:gridSpan w:val="2"/>
            <w:tcBorders>
              <w:top w:val="dotted" w:sz="2" w:space="0" w:color="999999"/>
              <w:left w:val="nil"/>
              <w:bottom w:val="dotted" w:sz="2" w:space="0" w:color="999999"/>
              <w:right w:val="nil"/>
            </w:tcBorders>
          </w:tcPr>
          <w:p w14:paraId="1E2AC3A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9A0E53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C86448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CREATED BY</w:t>
            </w:r>
          </w:p>
        </w:tc>
        <w:tc>
          <w:tcPr>
            <w:tcW w:w="360" w:type="dxa"/>
            <w:tcBorders>
              <w:top w:val="dotted" w:sz="2" w:space="0" w:color="999999"/>
              <w:left w:val="nil"/>
              <w:bottom w:val="dotted" w:sz="2" w:space="0" w:color="999999"/>
              <w:right w:val="nil"/>
            </w:tcBorders>
          </w:tcPr>
          <w:p w14:paraId="25FF295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8E28B1C" w14:textId="77777777" w:rsidR="007A4BB2" w:rsidRPr="000247A8" w:rsidRDefault="007A4BB2">
            <w:pPr>
              <w:rPr>
                <w:rFonts w:ascii="Courier New" w:hAnsi="Courier New"/>
                <w:sz w:val="16"/>
                <w:szCs w:val="16"/>
              </w:rPr>
            </w:pPr>
            <w:r w:rsidRPr="000247A8">
              <w:rPr>
                <w:rFonts w:ascii="Courier New" w:hAnsi="Courier New"/>
                <w:sz w:val="16"/>
                <w:szCs w:val="16"/>
              </w:rPr>
              <w:t>NEW PERSON</w:t>
            </w:r>
          </w:p>
        </w:tc>
      </w:tr>
      <w:tr w:rsidR="007A4BB2" w:rsidRPr="000247A8" w14:paraId="01901AE2" w14:textId="77777777">
        <w:tc>
          <w:tcPr>
            <w:tcW w:w="3240" w:type="dxa"/>
            <w:gridSpan w:val="2"/>
            <w:tcBorders>
              <w:top w:val="dotted" w:sz="2" w:space="0" w:color="999999"/>
              <w:bottom w:val="dotted" w:sz="2" w:space="0" w:color="999999"/>
              <w:right w:val="nil"/>
            </w:tcBorders>
          </w:tcPr>
          <w:p w14:paraId="25BBB854" w14:textId="77777777" w:rsidR="007A4BB2" w:rsidRPr="000247A8" w:rsidRDefault="007A4BB2">
            <w:pPr>
              <w:rPr>
                <w:rFonts w:ascii="Courier New" w:hAnsi="Courier New"/>
                <w:sz w:val="16"/>
                <w:szCs w:val="16"/>
              </w:rPr>
            </w:pPr>
            <w:r w:rsidRPr="000247A8">
              <w:rPr>
                <w:rFonts w:ascii="Courier New" w:hAnsi="Courier New"/>
                <w:sz w:val="16"/>
                <w:szCs w:val="16"/>
              </w:rPr>
              <w:t>ITEM MASTER (#441)</w:t>
            </w:r>
          </w:p>
        </w:tc>
        <w:tc>
          <w:tcPr>
            <w:tcW w:w="969" w:type="dxa"/>
            <w:gridSpan w:val="2"/>
            <w:tcBorders>
              <w:top w:val="dotted" w:sz="2" w:space="0" w:color="999999"/>
              <w:left w:val="nil"/>
              <w:bottom w:val="dotted" w:sz="2" w:space="0" w:color="999999"/>
              <w:right w:val="nil"/>
            </w:tcBorders>
          </w:tcPr>
          <w:p w14:paraId="2D9B249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3D87A6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2DD3D7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C8C4CA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D65B2FB" w14:textId="77777777" w:rsidR="007A4BB2" w:rsidRPr="000247A8" w:rsidRDefault="007A4BB2">
            <w:pPr>
              <w:rPr>
                <w:rFonts w:ascii="Courier New" w:hAnsi="Courier New"/>
                <w:sz w:val="16"/>
                <w:szCs w:val="16"/>
              </w:rPr>
            </w:pPr>
          </w:p>
        </w:tc>
      </w:tr>
      <w:tr w:rsidR="007A4BB2" w:rsidRPr="000247A8" w14:paraId="1ABC341E" w14:textId="77777777">
        <w:tc>
          <w:tcPr>
            <w:tcW w:w="3240" w:type="dxa"/>
            <w:gridSpan w:val="2"/>
            <w:tcBorders>
              <w:top w:val="dotted" w:sz="2" w:space="0" w:color="999999"/>
              <w:bottom w:val="dotted" w:sz="2" w:space="0" w:color="999999"/>
              <w:right w:val="nil"/>
            </w:tcBorders>
          </w:tcPr>
          <w:p w14:paraId="1063FF7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LAST VENDOR ORDERED</w:t>
            </w:r>
          </w:p>
        </w:tc>
        <w:tc>
          <w:tcPr>
            <w:tcW w:w="969" w:type="dxa"/>
            <w:gridSpan w:val="2"/>
            <w:tcBorders>
              <w:top w:val="dotted" w:sz="2" w:space="0" w:color="999999"/>
              <w:left w:val="nil"/>
              <w:bottom w:val="dotted" w:sz="2" w:space="0" w:color="999999"/>
              <w:right w:val="nil"/>
            </w:tcBorders>
          </w:tcPr>
          <w:p w14:paraId="674BFD8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94AEB9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3CEE7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INACTIVATED BY</w:t>
            </w:r>
          </w:p>
        </w:tc>
        <w:tc>
          <w:tcPr>
            <w:tcW w:w="360" w:type="dxa"/>
            <w:tcBorders>
              <w:top w:val="dotted" w:sz="2" w:space="0" w:color="999999"/>
              <w:left w:val="nil"/>
              <w:bottom w:val="dotted" w:sz="2" w:space="0" w:color="999999"/>
              <w:right w:val="nil"/>
            </w:tcBorders>
          </w:tcPr>
          <w:p w14:paraId="0E948F8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452776B" w14:textId="77777777" w:rsidR="007A4BB2" w:rsidRPr="000247A8" w:rsidRDefault="007A4BB2">
            <w:pPr>
              <w:rPr>
                <w:rFonts w:ascii="Courier New" w:hAnsi="Courier New"/>
                <w:sz w:val="16"/>
                <w:szCs w:val="16"/>
              </w:rPr>
            </w:pPr>
            <w:r w:rsidRPr="000247A8">
              <w:rPr>
                <w:rFonts w:ascii="Courier New" w:hAnsi="Courier New"/>
                <w:sz w:val="16"/>
                <w:szCs w:val="16"/>
              </w:rPr>
              <w:t>NEW PERSON</w:t>
            </w:r>
          </w:p>
        </w:tc>
      </w:tr>
      <w:tr w:rsidR="007A4BB2" w:rsidRPr="000247A8" w14:paraId="3B023FA7" w14:textId="77777777">
        <w:tc>
          <w:tcPr>
            <w:tcW w:w="3240" w:type="dxa"/>
            <w:gridSpan w:val="2"/>
            <w:tcBorders>
              <w:top w:val="dotted" w:sz="2" w:space="0" w:color="999999"/>
              <w:bottom w:val="dotted" w:sz="2" w:space="0" w:color="999999"/>
              <w:right w:val="nil"/>
            </w:tcBorders>
          </w:tcPr>
          <w:p w14:paraId="41281A4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MANDATORY SOURCE</w:t>
            </w:r>
          </w:p>
        </w:tc>
        <w:tc>
          <w:tcPr>
            <w:tcW w:w="969" w:type="dxa"/>
            <w:gridSpan w:val="2"/>
            <w:tcBorders>
              <w:top w:val="dotted" w:sz="2" w:space="0" w:color="999999"/>
              <w:left w:val="nil"/>
              <w:bottom w:val="dotted" w:sz="2" w:space="0" w:color="999999"/>
              <w:right w:val="nil"/>
            </w:tcBorders>
          </w:tcPr>
          <w:p w14:paraId="3A84ABD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EC0809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A10F606" w14:textId="77777777" w:rsidR="007A4BB2" w:rsidRPr="000247A8" w:rsidRDefault="007A4BB2">
            <w:pPr>
              <w:rPr>
                <w:rFonts w:ascii="Courier New" w:hAnsi="Courier New"/>
                <w:sz w:val="16"/>
                <w:szCs w:val="16"/>
              </w:rPr>
            </w:pPr>
            <w:r w:rsidRPr="000247A8">
              <w:rPr>
                <w:rFonts w:ascii="Courier New" w:hAnsi="Courier New"/>
                <w:sz w:val="16"/>
                <w:szCs w:val="16"/>
              </w:rPr>
              <w:t>m TYPE O:TYPE O*</w:t>
            </w:r>
          </w:p>
        </w:tc>
        <w:tc>
          <w:tcPr>
            <w:tcW w:w="360" w:type="dxa"/>
            <w:tcBorders>
              <w:top w:val="dotted" w:sz="2" w:space="0" w:color="999999"/>
              <w:left w:val="nil"/>
              <w:bottom w:val="dotted" w:sz="2" w:space="0" w:color="999999"/>
              <w:right w:val="nil"/>
            </w:tcBorders>
          </w:tcPr>
          <w:p w14:paraId="47BAF24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69ECC303" w14:textId="77777777" w:rsidR="007A4BB2" w:rsidRPr="000247A8" w:rsidRDefault="007A4BB2">
            <w:pPr>
              <w:rPr>
                <w:rFonts w:ascii="Courier New" w:hAnsi="Courier New"/>
                <w:sz w:val="16"/>
                <w:szCs w:val="16"/>
              </w:rPr>
            </w:pPr>
            <w:r w:rsidRPr="000247A8">
              <w:rPr>
                <w:rFonts w:ascii="Courier New" w:hAnsi="Courier New"/>
                <w:sz w:val="16"/>
                <w:szCs w:val="16"/>
              </w:rPr>
              <w:t>CODE INDEX</w:t>
            </w:r>
          </w:p>
        </w:tc>
      </w:tr>
      <w:tr w:rsidR="007A4BB2" w:rsidRPr="000247A8" w14:paraId="6BDB967A" w14:textId="77777777">
        <w:tc>
          <w:tcPr>
            <w:tcW w:w="3240" w:type="dxa"/>
            <w:gridSpan w:val="2"/>
            <w:tcBorders>
              <w:top w:val="dotted" w:sz="2" w:space="0" w:color="999999"/>
              <w:bottom w:val="dotted" w:sz="2" w:space="0" w:color="999999"/>
              <w:right w:val="nil"/>
            </w:tcBorders>
          </w:tcPr>
          <w:p w14:paraId="6050C34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969" w:type="dxa"/>
            <w:gridSpan w:val="2"/>
            <w:tcBorders>
              <w:top w:val="dotted" w:sz="2" w:space="0" w:color="999999"/>
              <w:left w:val="nil"/>
              <w:bottom w:val="dotted" w:sz="2" w:space="0" w:color="999999"/>
              <w:right w:val="nil"/>
            </w:tcBorders>
          </w:tcPr>
          <w:p w14:paraId="1560844A"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32BFCA4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2BFAC89" w14:textId="77777777" w:rsidR="007A4BB2" w:rsidRPr="000247A8" w:rsidRDefault="007A4BB2">
            <w:pPr>
              <w:rPr>
                <w:rFonts w:ascii="Courier New" w:hAnsi="Courier New"/>
                <w:sz w:val="16"/>
                <w:szCs w:val="16"/>
              </w:rPr>
            </w:pPr>
            <w:r w:rsidRPr="000247A8">
              <w:rPr>
                <w:rFonts w:ascii="Courier New" w:hAnsi="Courier New"/>
                <w:sz w:val="16"/>
                <w:szCs w:val="16"/>
              </w:rPr>
              <w:t>m SOCIOE:SOCIOE*</w:t>
            </w:r>
          </w:p>
        </w:tc>
        <w:tc>
          <w:tcPr>
            <w:tcW w:w="360" w:type="dxa"/>
            <w:tcBorders>
              <w:top w:val="dotted" w:sz="2" w:space="0" w:color="999999"/>
              <w:left w:val="nil"/>
              <w:bottom w:val="dotted" w:sz="2" w:space="0" w:color="999999"/>
              <w:right w:val="nil"/>
            </w:tcBorders>
          </w:tcPr>
          <w:p w14:paraId="0E4AB3B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62DDA3A3" w14:textId="77777777" w:rsidR="007A4BB2" w:rsidRPr="000247A8" w:rsidRDefault="007A4BB2">
            <w:pPr>
              <w:rPr>
                <w:rFonts w:ascii="Courier New" w:hAnsi="Courier New"/>
                <w:sz w:val="16"/>
                <w:szCs w:val="16"/>
              </w:rPr>
            </w:pPr>
            <w:r w:rsidRPr="000247A8">
              <w:rPr>
                <w:rFonts w:ascii="Courier New" w:hAnsi="Courier New"/>
                <w:sz w:val="16"/>
                <w:szCs w:val="16"/>
              </w:rPr>
              <w:t>CODE INDEX</w:t>
            </w:r>
          </w:p>
        </w:tc>
      </w:tr>
      <w:tr w:rsidR="007A4BB2" w:rsidRPr="000247A8" w14:paraId="49CE0B7C" w14:textId="77777777">
        <w:tc>
          <w:tcPr>
            <w:tcW w:w="3240" w:type="dxa"/>
            <w:gridSpan w:val="2"/>
            <w:tcBorders>
              <w:top w:val="dotted" w:sz="2" w:space="0" w:color="999999"/>
              <w:bottom w:val="dotted" w:sz="2" w:space="0" w:color="999999"/>
              <w:right w:val="nil"/>
            </w:tcBorders>
          </w:tcPr>
          <w:p w14:paraId="6228C69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FCP:PREFERRED VENDOR</w:t>
            </w:r>
          </w:p>
        </w:tc>
        <w:tc>
          <w:tcPr>
            <w:tcW w:w="969" w:type="dxa"/>
            <w:gridSpan w:val="2"/>
            <w:tcBorders>
              <w:top w:val="dotted" w:sz="2" w:space="0" w:color="999999"/>
              <w:left w:val="nil"/>
              <w:bottom w:val="dotted" w:sz="2" w:space="0" w:color="999999"/>
              <w:right w:val="nil"/>
            </w:tcBorders>
          </w:tcPr>
          <w:p w14:paraId="5157B43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CA9C3F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7D01C6D"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5DF237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C6069F7" w14:textId="77777777" w:rsidR="007A4BB2" w:rsidRPr="000247A8" w:rsidRDefault="007A4BB2">
            <w:pPr>
              <w:rPr>
                <w:rFonts w:ascii="Courier New" w:hAnsi="Courier New"/>
                <w:sz w:val="16"/>
                <w:szCs w:val="16"/>
              </w:rPr>
            </w:pPr>
          </w:p>
        </w:tc>
      </w:tr>
      <w:tr w:rsidR="007A4BB2" w:rsidRPr="000247A8" w14:paraId="78B04290" w14:textId="77777777">
        <w:tc>
          <w:tcPr>
            <w:tcW w:w="3240" w:type="dxa"/>
            <w:gridSpan w:val="2"/>
            <w:tcBorders>
              <w:top w:val="dotted" w:sz="2" w:space="0" w:color="999999"/>
              <w:bottom w:val="dotted" w:sz="2" w:space="0" w:color="999999"/>
              <w:right w:val="nil"/>
            </w:tcBorders>
          </w:tcPr>
          <w:p w14:paraId="009B7D7A"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w:t>
            </w:r>
          </w:p>
        </w:tc>
        <w:tc>
          <w:tcPr>
            <w:tcW w:w="969" w:type="dxa"/>
            <w:gridSpan w:val="2"/>
            <w:tcBorders>
              <w:top w:val="dotted" w:sz="2" w:space="0" w:color="999999"/>
              <w:left w:val="nil"/>
              <w:bottom w:val="dotted" w:sz="2" w:space="0" w:color="999999"/>
              <w:right w:val="nil"/>
            </w:tcBorders>
          </w:tcPr>
          <w:p w14:paraId="6829543C"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491745E"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B29EEAD"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2B622F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06909F8" w14:textId="77777777" w:rsidR="007A4BB2" w:rsidRPr="000247A8" w:rsidRDefault="007A4BB2">
            <w:pPr>
              <w:rPr>
                <w:rFonts w:ascii="Courier New" w:hAnsi="Courier New"/>
                <w:sz w:val="16"/>
                <w:szCs w:val="16"/>
              </w:rPr>
            </w:pPr>
          </w:p>
        </w:tc>
      </w:tr>
      <w:tr w:rsidR="007A4BB2" w:rsidRPr="000247A8" w14:paraId="1315EEF8" w14:textId="77777777">
        <w:tc>
          <w:tcPr>
            <w:tcW w:w="3240" w:type="dxa"/>
            <w:gridSpan w:val="2"/>
            <w:tcBorders>
              <w:top w:val="dotted" w:sz="2" w:space="0" w:color="999999"/>
              <w:bottom w:val="dotted" w:sz="2" w:space="0" w:color="999999"/>
              <w:right w:val="nil"/>
            </w:tcBorders>
          </w:tcPr>
          <w:p w14:paraId="1CF68C7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969" w:type="dxa"/>
            <w:gridSpan w:val="2"/>
            <w:tcBorders>
              <w:top w:val="dotted" w:sz="2" w:space="0" w:color="999999"/>
              <w:left w:val="nil"/>
              <w:bottom w:val="dotted" w:sz="2" w:space="0" w:color="999999"/>
              <w:right w:val="nil"/>
            </w:tcBorders>
          </w:tcPr>
          <w:p w14:paraId="3978931E" w14:textId="77777777" w:rsidR="007A4BB2" w:rsidRPr="000247A8" w:rsidRDefault="007A4BB2">
            <w:pPr>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61B0BB7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414AEB4"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87F0D8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D35C6BB" w14:textId="77777777" w:rsidR="007A4BB2" w:rsidRPr="000247A8" w:rsidRDefault="007A4BB2">
            <w:pPr>
              <w:rPr>
                <w:rFonts w:ascii="Courier New" w:hAnsi="Courier New"/>
                <w:sz w:val="16"/>
                <w:szCs w:val="16"/>
              </w:rPr>
            </w:pPr>
          </w:p>
        </w:tc>
      </w:tr>
      <w:tr w:rsidR="007A4BB2" w:rsidRPr="000247A8" w14:paraId="1883E5E5" w14:textId="77777777">
        <w:tc>
          <w:tcPr>
            <w:tcW w:w="3240" w:type="dxa"/>
            <w:gridSpan w:val="2"/>
            <w:tcBorders>
              <w:top w:val="dotted" w:sz="2" w:space="0" w:color="999999"/>
              <w:bottom w:val="dotted" w:sz="2" w:space="0" w:color="999999"/>
              <w:right w:val="nil"/>
            </w:tcBorders>
          </w:tcPr>
          <w:p w14:paraId="4B7D5D7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PCDO VENDOR</w:t>
            </w:r>
          </w:p>
        </w:tc>
        <w:tc>
          <w:tcPr>
            <w:tcW w:w="969" w:type="dxa"/>
            <w:gridSpan w:val="2"/>
            <w:tcBorders>
              <w:top w:val="dotted" w:sz="2" w:space="0" w:color="999999"/>
              <w:left w:val="nil"/>
              <w:bottom w:val="dotted" w:sz="2" w:space="0" w:color="999999"/>
              <w:right w:val="nil"/>
            </w:tcBorders>
          </w:tcPr>
          <w:p w14:paraId="237748A4"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22A8E1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5994838"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474539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DB80AD1" w14:textId="77777777" w:rsidR="007A4BB2" w:rsidRPr="000247A8" w:rsidRDefault="007A4BB2">
            <w:pPr>
              <w:rPr>
                <w:rFonts w:ascii="Courier New" w:hAnsi="Courier New"/>
                <w:sz w:val="16"/>
                <w:szCs w:val="16"/>
              </w:rPr>
            </w:pPr>
          </w:p>
        </w:tc>
      </w:tr>
      <w:tr w:rsidR="007A4BB2" w:rsidRPr="000247A8" w14:paraId="375DDBD3" w14:textId="77777777">
        <w:tc>
          <w:tcPr>
            <w:tcW w:w="3240" w:type="dxa"/>
            <w:gridSpan w:val="2"/>
            <w:tcBorders>
              <w:top w:val="dotted" w:sz="2" w:space="0" w:color="999999"/>
              <w:bottom w:val="dotted" w:sz="2" w:space="0" w:color="999999"/>
              <w:right w:val="nil"/>
            </w:tcBorders>
          </w:tcPr>
          <w:p w14:paraId="1717404F" w14:textId="77777777" w:rsidR="007A4BB2" w:rsidRPr="000247A8" w:rsidRDefault="007A4BB2">
            <w:pPr>
              <w:rPr>
                <w:rFonts w:ascii="Courier New" w:hAnsi="Courier New"/>
                <w:sz w:val="16"/>
                <w:szCs w:val="16"/>
              </w:rPr>
            </w:pPr>
            <w:r w:rsidRPr="000247A8">
              <w:rPr>
                <w:rFonts w:ascii="Courier New" w:hAnsi="Courier New"/>
                <w:sz w:val="16"/>
                <w:szCs w:val="16"/>
              </w:rPr>
              <w:t>AMENDMENTS (#443.6)</w:t>
            </w:r>
          </w:p>
        </w:tc>
        <w:tc>
          <w:tcPr>
            <w:tcW w:w="969" w:type="dxa"/>
            <w:gridSpan w:val="2"/>
            <w:tcBorders>
              <w:top w:val="dotted" w:sz="2" w:space="0" w:color="999999"/>
              <w:left w:val="nil"/>
              <w:bottom w:val="dotted" w:sz="2" w:space="0" w:color="999999"/>
              <w:right w:val="nil"/>
            </w:tcBorders>
          </w:tcPr>
          <w:p w14:paraId="720AE06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650AB9D"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FD45CC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0F9429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57BBF11" w14:textId="77777777" w:rsidR="007A4BB2" w:rsidRPr="000247A8" w:rsidRDefault="007A4BB2">
            <w:pPr>
              <w:rPr>
                <w:rFonts w:ascii="Courier New" w:hAnsi="Courier New"/>
                <w:sz w:val="16"/>
                <w:szCs w:val="16"/>
              </w:rPr>
            </w:pPr>
          </w:p>
        </w:tc>
      </w:tr>
      <w:tr w:rsidR="007A4BB2" w:rsidRPr="000247A8" w14:paraId="14087270" w14:textId="77777777">
        <w:tc>
          <w:tcPr>
            <w:tcW w:w="3240" w:type="dxa"/>
            <w:gridSpan w:val="2"/>
            <w:tcBorders>
              <w:top w:val="dotted" w:sz="2" w:space="0" w:color="999999"/>
              <w:bottom w:val="dotted" w:sz="2" w:space="0" w:color="999999"/>
              <w:right w:val="nil"/>
            </w:tcBorders>
          </w:tcPr>
          <w:p w14:paraId="26C6EFA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969" w:type="dxa"/>
            <w:gridSpan w:val="2"/>
            <w:tcBorders>
              <w:top w:val="dotted" w:sz="2" w:space="0" w:color="999999"/>
              <w:left w:val="nil"/>
              <w:bottom w:val="dotted" w:sz="2" w:space="0" w:color="999999"/>
              <w:right w:val="nil"/>
            </w:tcBorders>
          </w:tcPr>
          <w:p w14:paraId="38E52792" w14:textId="77777777" w:rsidR="007A4BB2" w:rsidRPr="000247A8" w:rsidRDefault="007A4BB2">
            <w:pPr>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4A2BEB9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1F93096"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FC9973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3BB5068" w14:textId="77777777" w:rsidR="007A4BB2" w:rsidRPr="000247A8" w:rsidRDefault="007A4BB2">
            <w:pPr>
              <w:rPr>
                <w:rFonts w:ascii="Courier New" w:hAnsi="Courier New"/>
                <w:sz w:val="16"/>
                <w:szCs w:val="16"/>
              </w:rPr>
            </w:pPr>
          </w:p>
        </w:tc>
      </w:tr>
      <w:tr w:rsidR="007A4BB2" w:rsidRPr="000247A8" w14:paraId="49BDD40F" w14:textId="77777777">
        <w:tc>
          <w:tcPr>
            <w:tcW w:w="3240" w:type="dxa"/>
            <w:gridSpan w:val="2"/>
            <w:tcBorders>
              <w:top w:val="dotted" w:sz="2" w:space="0" w:color="999999"/>
              <w:bottom w:val="dotted" w:sz="2" w:space="0" w:color="999999"/>
              <w:right w:val="nil"/>
            </w:tcBorders>
          </w:tcPr>
          <w:p w14:paraId="231ADF3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PCDO VENDOR</w:t>
            </w:r>
          </w:p>
        </w:tc>
        <w:tc>
          <w:tcPr>
            <w:tcW w:w="969" w:type="dxa"/>
            <w:gridSpan w:val="2"/>
            <w:tcBorders>
              <w:top w:val="dotted" w:sz="2" w:space="0" w:color="999999"/>
              <w:left w:val="nil"/>
              <w:bottom w:val="dotted" w:sz="2" w:space="0" w:color="999999"/>
              <w:right w:val="nil"/>
            </w:tcBorders>
          </w:tcPr>
          <w:p w14:paraId="58F156F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DA1CE0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369679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DB6DFA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BAF9396" w14:textId="77777777" w:rsidR="007A4BB2" w:rsidRPr="000247A8" w:rsidRDefault="007A4BB2">
            <w:pPr>
              <w:rPr>
                <w:rFonts w:ascii="Courier New" w:hAnsi="Courier New"/>
                <w:sz w:val="16"/>
                <w:szCs w:val="16"/>
              </w:rPr>
            </w:pPr>
          </w:p>
        </w:tc>
      </w:tr>
      <w:tr w:rsidR="007A4BB2" w:rsidRPr="000247A8" w14:paraId="78196F27" w14:textId="77777777">
        <w:tc>
          <w:tcPr>
            <w:tcW w:w="3240" w:type="dxa"/>
            <w:gridSpan w:val="2"/>
            <w:tcBorders>
              <w:top w:val="dotted" w:sz="2" w:space="0" w:color="999999"/>
              <w:bottom w:val="dotted" w:sz="2" w:space="0" w:color="999999"/>
              <w:right w:val="nil"/>
            </w:tcBorders>
          </w:tcPr>
          <w:p w14:paraId="127D12F4" w14:textId="77777777" w:rsidR="007A4BB2" w:rsidRPr="000247A8" w:rsidRDefault="007A4BB2">
            <w:pPr>
              <w:rPr>
                <w:rFonts w:ascii="Courier New" w:hAnsi="Courier New"/>
                <w:sz w:val="16"/>
                <w:szCs w:val="16"/>
              </w:rPr>
            </w:pPr>
            <w:r w:rsidRPr="000247A8">
              <w:rPr>
                <w:rFonts w:ascii="Courier New" w:hAnsi="Courier New"/>
                <w:sz w:val="16"/>
                <w:szCs w:val="16"/>
              </w:rPr>
              <w:t>REQUEST FOR QUOTATIO (#444)</w:t>
            </w:r>
          </w:p>
        </w:tc>
        <w:tc>
          <w:tcPr>
            <w:tcW w:w="969" w:type="dxa"/>
            <w:gridSpan w:val="2"/>
            <w:tcBorders>
              <w:top w:val="dotted" w:sz="2" w:space="0" w:color="999999"/>
              <w:left w:val="nil"/>
              <w:bottom w:val="dotted" w:sz="2" w:space="0" w:color="999999"/>
              <w:right w:val="nil"/>
            </w:tcBorders>
          </w:tcPr>
          <w:p w14:paraId="634CC366"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2F11911"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65B6210"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ACDE53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7DE596D" w14:textId="77777777" w:rsidR="007A4BB2" w:rsidRPr="000247A8" w:rsidRDefault="007A4BB2">
            <w:pPr>
              <w:rPr>
                <w:rFonts w:ascii="Courier New" w:hAnsi="Courier New"/>
                <w:sz w:val="16"/>
                <w:szCs w:val="16"/>
              </w:rPr>
            </w:pPr>
          </w:p>
        </w:tc>
      </w:tr>
      <w:tr w:rsidR="007A4BB2" w:rsidRPr="000247A8" w14:paraId="7BD378A4" w14:textId="77777777">
        <w:tc>
          <w:tcPr>
            <w:tcW w:w="3240" w:type="dxa"/>
            <w:gridSpan w:val="2"/>
            <w:tcBorders>
              <w:top w:val="dotted" w:sz="2" w:space="0" w:color="999999"/>
              <w:bottom w:val="dotted" w:sz="2" w:space="0" w:color="999999"/>
              <w:right w:val="nil"/>
            </w:tcBorders>
          </w:tcPr>
          <w:p w14:paraId="02CA331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SOLICITED VENDOR v</w:t>
            </w:r>
          </w:p>
        </w:tc>
        <w:tc>
          <w:tcPr>
            <w:tcW w:w="969" w:type="dxa"/>
            <w:gridSpan w:val="2"/>
            <w:tcBorders>
              <w:top w:val="dotted" w:sz="2" w:space="0" w:color="999999"/>
              <w:left w:val="nil"/>
              <w:bottom w:val="dotted" w:sz="2" w:space="0" w:color="999999"/>
              <w:right w:val="nil"/>
            </w:tcBorders>
          </w:tcPr>
          <w:p w14:paraId="2216C004"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5DD117F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9907C20"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6F6AFF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C9767C" w14:textId="77777777" w:rsidR="007A4BB2" w:rsidRPr="000247A8" w:rsidRDefault="007A4BB2">
            <w:pPr>
              <w:rPr>
                <w:rFonts w:ascii="Courier New" w:hAnsi="Courier New"/>
                <w:sz w:val="16"/>
                <w:szCs w:val="16"/>
              </w:rPr>
            </w:pPr>
          </w:p>
        </w:tc>
      </w:tr>
      <w:tr w:rsidR="007A4BB2" w:rsidRPr="000247A8" w14:paraId="0CAA2EC1" w14:textId="77777777">
        <w:tc>
          <w:tcPr>
            <w:tcW w:w="3240" w:type="dxa"/>
            <w:gridSpan w:val="2"/>
            <w:tcBorders>
              <w:top w:val="dotted" w:sz="2" w:space="0" w:color="999999"/>
              <w:bottom w:val="dotted" w:sz="2" w:space="0" w:color="999999"/>
              <w:right w:val="nil"/>
            </w:tcBorders>
          </w:tcPr>
          <w:p w14:paraId="7AC826A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QUOTES v</w:t>
            </w:r>
          </w:p>
        </w:tc>
        <w:tc>
          <w:tcPr>
            <w:tcW w:w="969" w:type="dxa"/>
            <w:gridSpan w:val="2"/>
            <w:tcBorders>
              <w:top w:val="dotted" w:sz="2" w:space="0" w:color="999999"/>
              <w:left w:val="nil"/>
              <w:bottom w:val="dotted" w:sz="2" w:space="0" w:color="999999"/>
              <w:right w:val="nil"/>
            </w:tcBorders>
          </w:tcPr>
          <w:p w14:paraId="6B80F232"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4CD8544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226528F"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339E9D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FCD28FC" w14:textId="77777777" w:rsidR="007A4BB2" w:rsidRPr="000247A8" w:rsidRDefault="007A4BB2">
            <w:pPr>
              <w:rPr>
                <w:rFonts w:ascii="Courier New" w:hAnsi="Courier New"/>
                <w:sz w:val="16"/>
                <w:szCs w:val="16"/>
              </w:rPr>
            </w:pPr>
          </w:p>
        </w:tc>
      </w:tr>
      <w:tr w:rsidR="007A4BB2" w:rsidRPr="000247A8" w14:paraId="25D7E9A8" w14:textId="77777777">
        <w:tc>
          <w:tcPr>
            <w:tcW w:w="3240" w:type="dxa"/>
            <w:gridSpan w:val="2"/>
            <w:tcBorders>
              <w:top w:val="dotted" w:sz="2" w:space="0" w:color="999999"/>
              <w:bottom w:val="dotted" w:sz="2" w:space="0" w:color="999999"/>
              <w:right w:val="nil"/>
            </w:tcBorders>
          </w:tcPr>
          <w:p w14:paraId="77D0687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SOLICITED VENDOR v</w:t>
            </w:r>
          </w:p>
        </w:tc>
        <w:tc>
          <w:tcPr>
            <w:tcW w:w="969" w:type="dxa"/>
            <w:gridSpan w:val="2"/>
            <w:tcBorders>
              <w:top w:val="dotted" w:sz="2" w:space="0" w:color="999999"/>
              <w:left w:val="nil"/>
              <w:bottom w:val="dotted" w:sz="2" w:space="0" w:color="999999"/>
              <w:right w:val="nil"/>
            </w:tcBorders>
          </w:tcPr>
          <w:p w14:paraId="1144B2F1"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1391780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EB69263"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D1AC4B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6FA92A1" w14:textId="77777777" w:rsidR="007A4BB2" w:rsidRPr="000247A8" w:rsidRDefault="007A4BB2">
            <w:pPr>
              <w:rPr>
                <w:rFonts w:ascii="Courier New" w:hAnsi="Courier New"/>
                <w:sz w:val="16"/>
                <w:szCs w:val="16"/>
              </w:rPr>
            </w:pPr>
          </w:p>
        </w:tc>
      </w:tr>
      <w:tr w:rsidR="007A4BB2" w:rsidRPr="000247A8" w14:paraId="5A31FBAC" w14:textId="77777777">
        <w:tc>
          <w:tcPr>
            <w:tcW w:w="3240" w:type="dxa"/>
            <w:gridSpan w:val="2"/>
            <w:tcBorders>
              <w:top w:val="dotted" w:sz="2" w:space="0" w:color="999999"/>
              <w:bottom w:val="dotted" w:sz="2" w:space="0" w:color="999999"/>
              <w:right w:val="nil"/>
            </w:tcBorders>
          </w:tcPr>
          <w:p w14:paraId="672B8A3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ITEM:PRIOR VENDOR</w:t>
            </w:r>
          </w:p>
        </w:tc>
        <w:tc>
          <w:tcPr>
            <w:tcW w:w="969" w:type="dxa"/>
            <w:gridSpan w:val="2"/>
            <w:tcBorders>
              <w:top w:val="dotted" w:sz="2" w:space="0" w:color="999999"/>
              <w:left w:val="nil"/>
              <w:bottom w:val="dotted" w:sz="2" w:space="0" w:color="999999"/>
              <w:right w:val="nil"/>
            </w:tcBorders>
          </w:tcPr>
          <w:p w14:paraId="0C62B5C1"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1E3690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C4223E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0689C1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8387D76" w14:textId="77777777" w:rsidR="007A4BB2" w:rsidRPr="000247A8" w:rsidRDefault="007A4BB2">
            <w:pPr>
              <w:rPr>
                <w:rFonts w:ascii="Courier New" w:hAnsi="Courier New"/>
                <w:sz w:val="16"/>
                <w:szCs w:val="16"/>
              </w:rPr>
            </w:pPr>
          </w:p>
        </w:tc>
      </w:tr>
      <w:tr w:rsidR="007A4BB2" w:rsidRPr="000247A8" w14:paraId="0044B308" w14:textId="77777777">
        <w:tc>
          <w:tcPr>
            <w:tcW w:w="3240" w:type="dxa"/>
            <w:gridSpan w:val="2"/>
            <w:tcBorders>
              <w:top w:val="dotted" w:sz="2" w:space="0" w:color="999999"/>
              <w:bottom w:val="dotted" w:sz="2" w:space="0" w:color="999999"/>
              <w:right w:val="nil"/>
            </w:tcBorders>
          </w:tcPr>
          <w:p w14:paraId="4A90CD3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ITEM:VENDOR SELECTED v</w:t>
            </w:r>
          </w:p>
        </w:tc>
        <w:tc>
          <w:tcPr>
            <w:tcW w:w="969" w:type="dxa"/>
            <w:gridSpan w:val="2"/>
            <w:tcBorders>
              <w:top w:val="dotted" w:sz="2" w:space="0" w:color="999999"/>
              <w:left w:val="nil"/>
              <w:bottom w:val="dotted" w:sz="2" w:space="0" w:color="999999"/>
              <w:right w:val="nil"/>
            </w:tcBorders>
          </w:tcPr>
          <w:p w14:paraId="301DF872" w14:textId="77777777" w:rsidR="007A4BB2" w:rsidRPr="000247A8" w:rsidRDefault="007A4BB2">
            <w:pPr>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08D1071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60A5A8B"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640682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FE78777" w14:textId="77777777" w:rsidR="007A4BB2" w:rsidRPr="000247A8" w:rsidRDefault="007A4BB2">
            <w:pPr>
              <w:rPr>
                <w:rFonts w:ascii="Courier New" w:hAnsi="Courier New"/>
                <w:sz w:val="16"/>
                <w:szCs w:val="16"/>
              </w:rPr>
            </w:pPr>
          </w:p>
        </w:tc>
      </w:tr>
      <w:tr w:rsidR="007A4BB2" w:rsidRPr="000247A8" w14:paraId="6F77A75C" w14:textId="77777777">
        <w:tc>
          <w:tcPr>
            <w:tcW w:w="3240" w:type="dxa"/>
            <w:gridSpan w:val="2"/>
            <w:tcBorders>
              <w:top w:val="dotted" w:sz="2" w:space="0" w:color="999999"/>
              <w:bottom w:val="dotted" w:sz="2" w:space="0" w:color="999999"/>
              <w:right w:val="nil"/>
            </w:tcBorders>
          </w:tcPr>
          <w:p w14:paraId="6694E25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864 MESSAGES:RECIPIENT v</w:t>
            </w:r>
          </w:p>
        </w:tc>
        <w:tc>
          <w:tcPr>
            <w:tcW w:w="969" w:type="dxa"/>
            <w:gridSpan w:val="2"/>
            <w:tcBorders>
              <w:top w:val="dotted" w:sz="2" w:space="0" w:color="999999"/>
              <w:left w:val="nil"/>
              <w:bottom w:val="dotted" w:sz="2" w:space="0" w:color="999999"/>
              <w:right w:val="nil"/>
            </w:tcBorders>
          </w:tcPr>
          <w:p w14:paraId="78BD0D48"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07B3894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DA64808"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F26093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13C4033" w14:textId="77777777" w:rsidR="007A4BB2" w:rsidRPr="000247A8" w:rsidRDefault="007A4BB2">
            <w:pPr>
              <w:rPr>
                <w:rFonts w:ascii="Courier New" w:hAnsi="Courier New"/>
                <w:sz w:val="16"/>
                <w:szCs w:val="16"/>
              </w:rPr>
            </w:pPr>
          </w:p>
        </w:tc>
      </w:tr>
      <w:tr w:rsidR="007A4BB2" w:rsidRPr="000247A8" w14:paraId="62621A85" w14:textId="77777777">
        <w:tc>
          <w:tcPr>
            <w:tcW w:w="3240" w:type="dxa"/>
            <w:gridSpan w:val="2"/>
            <w:tcBorders>
              <w:top w:val="dotted" w:sz="2" w:space="0" w:color="999999"/>
              <w:bottom w:val="dotted" w:sz="2" w:space="0" w:color="999999"/>
              <w:right w:val="nil"/>
            </w:tcBorders>
          </w:tcPr>
          <w:p w14:paraId="5C5C758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864 MESSAGES:RECIPIENT v</w:t>
            </w:r>
          </w:p>
        </w:tc>
        <w:tc>
          <w:tcPr>
            <w:tcW w:w="969" w:type="dxa"/>
            <w:gridSpan w:val="2"/>
            <w:tcBorders>
              <w:top w:val="dotted" w:sz="2" w:space="0" w:color="999999"/>
              <w:left w:val="nil"/>
              <w:bottom w:val="dotted" w:sz="2" w:space="0" w:color="999999"/>
              <w:right w:val="nil"/>
            </w:tcBorders>
          </w:tcPr>
          <w:p w14:paraId="62156E51" w14:textId="77777777" w:rsidR="007A4BB2" w:rsidRPr="000247A8" w:rsidRDefault="007A4BB2">
            <w:pPr>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6B36150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4D2AF0D"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1924E0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4C84740" w14:textId="77777777" w:rsidR="007A4BB2" w:rsidRPr="000247A8" w:rsidRDefault="007A4BB2">
            <w:pPr>
              <w:rPr>
                <w:rFonts w:ascii="Courier New" w:hAnsi="Courier New"/>
                <w:sz w:val="16"/>
                <w:szCs w:val="16"/>
              </w:rPr>
            </w:pPr>
          </w:p>
        </w:tc>
      </w:tr>
      <w:tr w:rsidR="007A4BB2" w:rsidRPr="000247A8" w14:paraId="1B9B96BF" w14:textId="77777777">
        <w:tc>
          <w:tcPr>
            <w:tcW w:w="3240" w:type="dxa"/>
            <w:gridSpan w:val="2"/>
            <w:tcBorders>
              <w:top w:val="dotted" w:sz="2" w:space="0" w:color="999999"/>
              <w:bottom w:val="dotted" w:sz="2" w:space="0" w:color="999999"/>
              <w:right w:val="nil"/>
            </w:tcBorders>
          </w:tcPr>
          <w:p w14:paraId="68A049F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QUOTES:QUOTE VENDOR v</w:t>
            </w:r>
          </w:p>
        </w:tc>
        <w:tc>
          <w:tcPr>
            <w:tcW w:w="969" w:type="dxa"/>
            <w:gridSpan w:val="2"/>
            <w:tcBorders>
              <w:top w:val="dotted" w:sz="2" w:space="0" w:color="999999"/>
              <w:left w:val="nil"/>
              <w:bottom w:val="dotted" w:sz="2" w:space="0" w:color="999999"/>
              <w:right w:val="nil"/>
            </w:tcBorders>
          </w:tcPr>
          <w:p w14:paraId="684266EA" w14:textId="77777777" w:rsidR="007A4BB2" w:rsidRPr="000247A8" w:rsidRDefault="007A4BB2">
            <w:pPr>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5673053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59BB92B"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21B643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FE0514C" w14:textId="77777777" w:rsidR="007A4BB2" w:rsidRPr="000247A8" w:rsidRDefault="007A4BB2">
            <w:pPr>
              <w:rPr>
                <w:rFonts w:ascii="Courier New" w:hAnsi="Courier New"/>
                <w:sz w:val="16"/>
                <w:szCs w:val="16"/>
              </w:rPr>
            </w:pPr>
          </w:p>
        </w:tc>
      </w:tr>
      <w:tr w:rsidR="007A4BB2" w:rsidRPr="000247A8" w14:paraId="2EB3FF11" w14:textId="77777777">
        <w:tc>
          <w:tcPr>
            <w:tcW w:w="3240" w:type="dxa"/>
            <w:gridSpan w:val="2"/>
            <w:tcBorders>
              <w:top w:val="dotted" w:sz="2" w:space="0" w:color="999999"/>
              <w:bottom w:val="dotted" w:sz="2" w:space="0" w:color="999999"/>
              <w:right w:val="nil"/>
            </w:tcBorders>
          </w:tcPr>
          <w:p w14:paraId="3AF2D176" w14:textId="77777777" w:rsidR="007A4BB2" w:rsidRPr="000247A8" w:rsidRDefault="007A4BB2">
            <w:pPr>
              <w:rPr>
                <w:rFonts w:ascii="Courier New" w:hAnsi="Courier New"/>
                <w:sz w:val="16"/>
                <w:szCs w:val="16"/>
              </w:rPr>
            </w:pPr>
            <w:r w:rsidRPr="000247A8">
              <w:rPr>
                <w:rFonts w:ascii="Courier New" w:hAnsi="Courier New"/>
                <w:sz w:val="16"/>
                <w:szCs w:val="16"/>
              </w:rPr>
              <w:t>RFQ VENDOR (#444.1)</w:t>
            </w:r>
          </w:p>
        </w:tc>
        <w:tc>
          <w:tcPr>
            <w:tcW w:w="969" w:type="dxa"/>
            <w:gridSpan w:val="2"/>
            <w:tcBorders>
              <w:top w:val="dotted" w:sz="2" w:space="0" w:color="999999"/>
              <w:left w:val="nil"/>
              <w:bottom w:val="dotted" w:sz="2" w:space="0" w:color="999999"/>
              <w:right w:val="nil"/>
            </w:tcBorders>
          </w:tcPr>
          <w:p w14:paraId="105A7EE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AC4028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CA1798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9C0791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7F1B4DB" w14:textId="77777777" w:rsidR="007A4BB2" w:rsidRPr="000247A8" w:rsidRDefault="007A4BB2">
            <w:pPr>
              <w:rPr>
                <w:rFonts w:ascii="Courier New" w:hAnsi="Courier New"/>
                <w:sz w:val="16"/>
                <w:szCs w:val="16"/>
              </w:rPr>
            </w:pPr>
          </w:p>
        </w:tc>
      </w:tr>
      <w:tr w:rsidR="007A4BB2" w:rsidRPr="000247A8" w14:paraId="5D1CA989" w14:textId="77777777">
        <w:tc>
          <w:tcPr>
            <w:tcW w:w="3240" w:type="dxa"/>
            <w:gridSpan w:val="2"/>
            <w:tcBorders>
              <w:top w:val="dotted" w:sz="2" w:space="0" w:color="999999"/>
              <w:bottom w:val="dotted" w:sz="2" w:space="0" w:color="999999"/>
              <w:right w:val="nil"/>
            </w:tcBorders>
          </w:tcPr>
          <w:p w14:paraId="4A4CE9E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LINK TO FILE 440 VENDOR</w:t>
            </w:r>
          </w:p>
        </w:tc>
        <w:tc>
          <w:tcPr>
            <w:tcW w:w="969" w:type="dxa"/>
            <w:gridSpan w:val="2"/>
            <w:tcBorders>
              <w:top w:val="dotted" w:sz="2" w:space="0" w:color="999999"/>
              <w:left w:val="nil"/>
              <w:bottom w:val="dotted" w:sz="2" w:space="0" w:color="999999"/>
              <w:right w:val="nil"/>
            </w:tcBorders>
          </w:tcPr>
          <w:p w14:paraId="03B6C5C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5CEEC6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E4F8488"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B9C24D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03DC78A" w14:textId="77777777" w:rsidR="007A4BB2" w:rsidRPr="000247A8" w:rsidRDefault="007A4BB2">
            <w:pPr>
              <w:rPr>
                <w:rFonts w:ascii="Courier New" w:hAnsi="Courier New"/>
                <w:sz w:val="16"/>
                <w:szCs w:val="16"/>
              </w:rPr>
            </w:pPr>
          </w:p>
        </w:tc>
      </w:tr>
      <w:tr w:rsidR="007A4BB2" w:rsidRPr="000247A8" w14:paraId="67BDF664" w14:textId="77777777">
        <w:tc>
          <w:tcPr>
            <w:tcW w:w="3240" w:type="dxa"/>
            <w:gridSpan w:val="2"/>
            <w:tcBorders>
              <w:top w:val="dotted" w:sz="2" w:space="0" w:color="999999"/>
              <w:bottom w:val="dotted" w:sz="2" w:space="0" w:color="999999"/>
              <w:right w:val="nil"/>
            </w:tcBorders>
          </w:tcPr>
          <w:p w14:paraId="2FA0D3A6" w14:textId="77777777" w:rsidR="007A4BB2" w:rsidRPr="000247A8" w:rsidRDefault="007A4BB2">
            <w:pPr>
              <w:rPr>
                <w:rFonts w:ascii="Courier New" w:hAnsi="Courier New"/>
                <w:sz w:val="16"/>
                <w:szCs w:val="16"/>
              </w:rPr>
            </w:pPr>
            <w:r w:rsidRPr="000247A8">
              <w:rPr>
                <w:rFonts w:ascii="Courier New" w:hAnsi="Courier New"/>
                <w:sz w:val="16"/>
                <w:szCs w:val="16"/>
              </w:rPr>
              <w:lastRenderedPageBreak/>
              <w:t>GENERIC INVENTORY (#445.01)</w:t>
            </w:r>
          </w:p>
        </w:tc>
        <w:tc>
          <w:tcPr>
            <w:tcW w:w="969" w:type="dxa"/>
            <w:gridSpan w:val="2"/>
            <w:tcBorders>
              <w:top w:val="dotted" w:sz="2" w:space="0" w:color="999999"/>
              <w:left w:val="nil"/>
              <w:bottom w:val="dotted" w:sz="2" w:space="0" w:color="999999"/>
              <w:right w:val="nil"/>
            </w:tcBorders>
          </w:tcPr>
          <w:p w14:paraId="47E4583A"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E198981"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4BCEAEF"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E8DC13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F3963FE" w14:textId="77777777" w:rsidR="007A4BB2" w:rsidRPr="000247A8" w:rsidRDefault="007A4BB2">
            <w:pPr>
              <w:rPr>
                <w:rFonts w:ascii="Courier New" w:hAnsi="Courier New"/>
                <w:sz w:val="16"/>
                <w:szCs w:val="16"/>
              </w:rPr>
            </w:pPr>
          </w:p>
        </w:tc>
      </w:tr>
      <w:tr w:rsidR="007A4BB2" w:rsidRPr="000247A8" w14:paraId="74832542" w14:textId="77777777">
        <w:tc>
          <w:tcPr>
            <w:tcW w:w="3240" w:type="dxa"/>
            <w:gridSpan w:val="2"/>
            <w:tcBorders>
              <w:top w:val="dotted" w:sz="2" w:space="0" w:color="999999"/>
              <w:bottom w:val="dotted" w:sz="2" w:space="0" w:color="999999"/>
              <w:right w:val="nil"/>
            </w:tcBorders>
          </w:tcPr>
          <w:p w14:paraId="7DA2427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INVENTORY:MANDATORY O* v</w:t>
            </w:r>
          </w:p>
        </w:tc>
        <w:tc>
          <w:tcPr>
            <w:tcW w:w="969" w:type="dxa"/>
            <w:gridSpan w:val="2"/>
            <w:tcBorders>
              <w:top w:val="dotted" w:sz="2" w:space="0" w:color="999999"/>
              <w:left w:val="nil"/>
              <w:bottom w:val="dotted" w:sz="2" w:space="0" w:color="999999"/>
              <w:right w:val="nil"/>
            </w:tcBorders>
          </w:tcPr>
          <w:p w14:paraId="54DD2E97"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445142D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C7D8F09"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7E54C2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2A81039" w14:textId="77777777" w:rsidR="007A4BB2" w:rsidRPr="000247A8" w:rsidRDefault="007A4BB2">
            <w:pPr>
              <w:rPr>
                <w:rFonts w:ascii="Courier New" w:hAnsi="Courier New"/>
                <w:sz w:val="16"/>
                <w:szCs w:val="16"/>
              </w:rPr>
            </w:pPr>
          </w:p>
        </w:tc>
      </w:tr>
      <w:tr w:rsidR="007A4BB2" w:rsidRPr="000247A8" w14:paraId="58396A64" w14:textId="77777777">
        <w:tc>
          <w:tcPr>
            <w:tcW w:w="3240" w:type="dxa"/>
            <w:gridSpan w:val="2"/>
            <w:tcBorders>
              <w:top w:val="dotted" w:sz="2" w:space="0" w:color="999999"/>
              <w:bottom w:val="dotted" w:sz="2" w:space="0" w:color="999999"/>
              <w:right w:val="nil"/>
            </w:tcBorders>
          </w:tcPr>
          <w:p w14:paraId="66394AE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INVENTORY:PROCUREMENT* v</w:t>
            </w:r>
          </w:p>
        </w:tc>
        <w:tc>
          <w:tcPr>
            <w:tcW w:w="969" w:type="dxa"/>
            <w:gridSpan w:val="2"/>
            <w:tcBorders>
              <w:top w:val="dotted" w:sz="2" w:space="0" w:color="999999"/>
              <w:left w:val="nil"/>
              <w:bottom w:val="dotted" w:sz="2" w:space="0" w:color="999999"/>
              <w:right w:val="nil"/>
            </w:tcBorders>
          </w:tcPr>
          <w:p w14:paraId="3EFBC940"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5C6478B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577BD8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DADBA1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CC97925" w14:textId="77777777" w:rsidR="007A4BB2" w:rsidRPr="000247A8" w:rsidRDefault="007A4BB2">
            <w:pPr>
              <w:rPr>
                <w:rFonts w:ascii="Courier New" w:hAnsi="Courier New"/>
                <w:sz w:val="16"/>
                <w:szCs w:val="16"/>
              </w:rPr>
            </w:pPr>
          </w:p>
        </w:tc>
      </w:tr>
      <w:tr w:rsidR="007A4BB2" w:rsidRPr="000247A8" w14:paraId="75D767F5" w14:textId="77777777">
        <w:tc>
          <w:tcPr>
            <w:tcW w:w="3240" w:type="dxa"/>
            <w:gridSpan w:val="2"/>
            <w:tcBorders>
              <w:top w:val="dotted" w:sz="2" w:space="0" w:color="999999"/>
              <w:bottom w:val="dotted" w:sz="2" w:space="0" w:color="999999"/>
              <w:right w:val="nil"/>
            </w:tcBorders>
          </w:tcPr>
          <w:p w14:paraId="2DB3522D" w14:textId="77777777" w:rsidR="007A4BB2" w:rsidRPr="000247A8" w:rsidRDefault="007A4BB2">
            <w:pPr>
              <w:rPr>
                <w:rFonts w:ascii="Courier New" w:hAnsi="Courier New"/>
                <w:sz w:val="16"/>
                <w:szCs w:val="16"/>
              </w:rPr>
            </w:pPr>
            <w:r w:rsidRPr="000247A8">
              <w:rPr>
                <w:rFonts w:ascii="Courier New" w:hAnsi="Courier New"/>
                <w:sz w:val="16"/>
                <w:szCs w:val="16"/>
              </w:rPr>
              <w:t>RECORD OF PROS APPLI (#660)</w:t>
            </w:r>
          </w:p>
        </w:tc>
        <w:tc>
          <w:tcPr>
            <w:tcW w:w="969" w:type="dxa"/>
            <w:gridSpan w:val="2"/>
            <w:tcBorders>
              <w:top w:val="dotted" w:sz="2" w:space="0" w:color="999999"/>
              <w:left w:val="nil"/>
              <w:bottom w:val="dotted" w:sz="2" w:space="0" w:color="999999"/>
              <w:right w:val="nil"/>
            </w:tcBorders>
          </w:tcPr>
          <w:p w14:paraId="536445A3"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8D06E62"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F277C37"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8D5494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9694060" w14:textId="77777777" w:rsidR="007A4BB2" w:rsidRPr="000247A8" w:rsidRDefault="007A4BB2">
            <w:pPr>
              <w:rPr>
                <w:rFonts w:ascii="Courier New" w:hAnsi="Courier New"/>
                <w:sz w:val="16"/>
                <w:szCs w:val="16"/>
              </w:rPr>
            </w:pPr>
          </w:p>
        </w:tc>
      </w:tr>
      <w:tr w:rsidR="007A4BB2" w:rsidRPr="000247A8" w14:paraId="3F0A08A0" w14:textId="77777777">
        <w:tc>
          <w:tcPr>
            <w:tcW w:w="3240" w:type="dxa"/>
            <w:gridSpan w:val="2"/>
            <w:tcBorders>
              <w:top w:val="dotted" w:sz="2" w:space="0" w:color="999999"/>
              <w:bottom w:val="dotted" w:sz="2" w:space="0" w:color="999999"/>
              <w:right w:val="nil"/>
            </w:tcBorders>
          </w:tcPr>
          <w:p w14:paraId="63BC0DF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969" w:type="dxa"/>
            <w:gridSpan w:val="2"/>
            <w:tcBorders>
              <w:top w:val="dotted" w:sz="2" w:space="0" w:color="999999"/>
              <w:left w:val="nil"/>
              <w:bottom w:val="dotted" w:sz="2" w:space="0" w:color="999999"/>
              <w:right w:val="nil"/>
            </w:tcBorders>
          </w:tcPr>
          <w:p w14:paraId="4070FFEB"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4A16BAE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50C21C7"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D78B98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B72D2B4" w14:textId="77777777" w:rsidR="007A4BB2" w:rsidRPr="000247A8" w:rsidRDefault="007A4BB2">
            <w:pPr>
              <w:rPr>
                <w:rFonts w:ascii="Courier New" w:hAnsi="Courier New"/>
                <w:sz w:val="16"/>
                <w:szCs w:val="16"/>
              </w:rPr>
            </w:pPr>
          </w:p>
        </w:tc>
      </w:tr>
      <w:tr w:rsidR="007A4BB2" w:rsidRPr="000247A8" w14:paraId="20B4B522" w14:textId="77777777">
        <w:tc>
          <w:tcPr>
            <w:tcW w:w="3240" w:type="dxa"/>
            <w:gridSpan w:val="2"/>
            <w:tcBorders>
              <w:top w:val="dotted" w:sz="2" w:space="0" w:color="999999"/>
              <w:bottom w:val="dotted" w:sz="2" w:space="0" w:color="999999"/>
              <w:right w:val="nil"/>
            </w:tcBorders>
          </w:tcPr>
          <w:p w14:paraId="7EF9B5AB" w14:textId="77777777" w:rsidR="007A4BB2" w:rsidRPr="000247A8" w:rsidRDefault="007A4BB2">
            <w:pPr>
              <w:rPr>
                <w:rFonts w:ascii="Courier New" w:hAnsi="Courier New"/>
                <w:sz w:val="16"/>
                <w:szCs w:val="16"/>
              </w:rPr>
            </w:pPr>
            <w:r w:rsidRPr="000247A8">
              <w:rPr>
                <w:rFonts w:ascii="Courier New" w:hAnsi="Courier New"/>
                <w:sz w:val="16"/>
                <w:szCs w:val="16"/>
              </w:rPr>
              <w:t>PROS ITEM LOCATION (#661.312)</w:t>
            </w:r>
          </w:p>
        </w:tc>
        <w:tc>
          <w:tcPr>
            <w:tcW w:w="969" w:type="dxa"/>
            <w:gridSpan w:val="2"/>
            <w:tcBorders>
              <w:top w:val="dotted" w:sz="2" w:space="0" w:color="999999"/>
              <w:left w:val="nil"/>
              <w:bottom w:val="dotted" w:sz="2" w:space="0" w:color="999999"/>
              <w:right w:val="nil"/>
            </w:tcBorders>
          </w:tcPr>
          <w:p w14:paraId="4CBB4F44"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8DCBE2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7774E2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6FD4D2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E8508F1" w14:textId="77777777" w:rsidR="007A4BB2" w:rsidRPr="000247A8" w:rsidRDefault="007A4BB2">
            <w:pPr>
              <w:rPr>
                <w:rFonts w:ascii="Courier New" w:hAnsi="Courier New"/>
                <w:sz w:val="16"/>
                <w:szCs w:val="16"/>
              </w:rPr>
            </w:pPr>
          </w:p>
        </w:tc>
      </w:tr>
      <w:tr w:rsidR="007A4BB2" w:rsidRPr="000247A8" w14:paraId="313323B9" w14:textId="77777777">
        <w:tc>
          <w:tcPr>
            <w:tcW w:w="3240" w:type="dxa"/>
            <w:gridSpan w:val="2"/>
            <w:tcBorders>
              <w:top w:val="dotted" w:sz="2" w:space="0" w:color="999999"/>
              <w:bottom w:val="dotted" w:sz="2" w:space="0" w:color="999999"/>
              <w:right w:val="nil"/>
            </w:tcBorders>
          </w:tcPr>
          <w:p w14:paraId="4F9599F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HCPCS:ITEM:VENDOR</w:t>
            </w:r>
          </w:p>
        </w:tc>
        <w:tc>
          <w:tcPr>
            <w:tcW w:w="969" w:type="dxa"/>
            <w:gridSpan w:val="2"/>
            <w:tcBorders>
              <w:top w:val="dotted" w:sz="2" w:space="0" w:color="999999"/>
              <w:left w:val="nil"/>
              <w:bottom w:val="dotted" w:sz="2" w:space="0" w:color="999999"/>
              <w:right w:val="nil"/>
            </w:tcBorders>
          </w:tcPr>
          <w:p w14:paraId="393F7C0E"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5387063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E056F39"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188CD5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83AC20C" w14:textId="77777777" w:rsidR="007A4BB2" w:rsidRPr="000247A8" w:rsidRDefault="007A4BB2">
            <w:pPr>
              <w:rPr>
                <w:rFonts w:ascii="Courier New" w:hAnsi="Courier New"/>
                <w:sz w:val="16"/>
                <w:szCs w:val="16"/>
              </w:rPr>
            </w:pPr>
          </w:p>
        </w:tc>
      </w:tr>
      <w:tr w:rsidR="007A4BB2" w:rsidRPr="000247A8" w14:paraId="39C45DEC" w14:textId="77777777">
        <w:tc>
          <w:tcPr>
            <w:tcW w:w="3240" w:type="dxa"/>
            <w:gridSpan w:val="2"/>
            <w:tcBorders>
              <w:top w:val="dotted" w:sz="2" w:space="0" w:color="999999"/>
              <w:bottom w:val="dotted" w:sz="2" w:space="0" w:color="999999"/>
              <w:right w:val="nil"/>
            </w:tcBorders>
          </w:tcPr>
          <w:p w14:paraId="11EE3020" w14:textId="77777777" w:rsidR="007A4BB2" w:rsidRPr="000247A8" w:rsidRDefault="007A4BB2">
            <w:pPr>
              <w:rPr>
                <w:rFonts w:ascii="Courier New" w:hAnsi="Courier New"/>
                <w:sz w:val="16"/>
                <w:szCs w:val="16"/>
              </w:rPr>
            </w:pPr>
            <w:r w:rsidRPr="000247A8">
              <w:rPr>
                <w:rFonts w:ascii="Courier New" w:hAnsi="Courier New"/>
                <w:sz w:val="16"/>
                <w:szCs w:val="16"/>
              </w:rPr>
              <w:t>PROSTHETICS 1358 (#664)</w:t>
            </w:r>
          </w:p>
        </w:tc>
        <w:tc>
          <w:tcPr>
            <w:tcW w:w="969" w:type="dxa"/>
            <w:gridSpan w:val="2"/>
            <w:tcBorders>
              <w:top w:val="dotted" w:sz="2" w:space="0" w:color="999999"/>
              <w:left w:val="nil"/>
              <w:bottom w:val="dotted" w:sz="2" w:space="0" w:color="999999"/>
              <w:right w:val="nil"/>
            </w:tcBorders>
          </w:tcPr>
          <w:p w14:paraId="79B8ECC6"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6606E20"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C6DA7C0"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5C960B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98F4E86" w14:textId="77777777" w:rsidR="007A4BB2" w:rsidRPr="000247A8" w:rsidRDefault="007A4BB2">
            <w:pPr>
              <w:rPr>
                <w:rFonts w:ascii="Courier New" w:hAnsi="Courier New"/>
                <w:sz w:val="16"/>
                <w:szCs w:val="16"/>
              </w:rPr>
            </w:pPr>
          </w:p>
        </w:tc>
      </w:tr>
      <w:tr w:rsidR="007A4BB2" w:rsidRPr="000247A8" w14:paraId="1D70D440" w14:textId="77777777">
        <w:tc>
          <w:tcPr>
            <w:tcW w:w="3240" w:type="dxa"/>
            <w:gridSpan w:val="2"/>
            <w:tcBorders>
              <w:top w:val="dotted" w:sz="2" w:space="0" w:color="999999"/>
              <w:bottom w:val="dotted" w:sz="2" w:space="0" w:color="999999"/>
              <w:right w:val="nil"/>
            </w:tcBorders>
          </w:tcPr>
          <w:p w14:paraId="3D53E82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969" w:type="dxa"/>
            <w:gridSpan w:val="2"/>
            <w:tcBorders>
              <w:top w:val="dotted" w:sz="2" w:space="0" w:color="999999"/>
              <w:left w:val="nil"/>
              <w:bottom w:val="dotted" w:sz="2" w:space="0" w:color="999999"/>
              <w:right w:val="nil"/>
            </w:tcBorders>
          </w:tcPr>
          <w:p w14:paraId="56FDC33C"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6037AEE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33EF45E"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131A96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93D3D98" w14:textId="77777777" w:rsidR="007A4BB2" w:rsidRPr="000247A8" w:rsidRDefault="007A4BB2">
            <w:pPr>
              <w:rPr>
                <w:rFonts w:ascii="Courier New" w:hAnsi="Courier New"/>
                <w:sz w:val="16"/>
                <w:szCs w:val="16"/>
              </w:rPr>
            </w:pPr>
          </w:p>
        </w:tc>
      </w:tr>
      <w:tr w:rsidR="007A4BB2" w:rsidRPr="000247A8" w14:paraId="615F3F2D" w14:textId="77777777">
        <w:tc>
          <w:tcPr>
            <w:tcW w:w="3240" w:type="dxa"/>
            <w:gridSpan w:val="2"/>
            <w:tcBorders>
              <w:top w:val="dotted" w:sz="2" w:space="0" w:color="999999"/>
              <w:bottom w:val="dotted" w:sz="2" w:space="0" w:color="999999"/>
              <w:right w:val="nil"/>
            </w:tcBorders>
          </w:tcPr>
          <w:p w14:paraId="0C8B6189" w14:textId="77777777" w:rsidR="007A4BB2" w:rsidRPr="000247A8" w:rsidRDefault="007A4BB2">
            <w:pPr>
              <w:rPr>
                <w:rFonts w:ascii="Courier New" w:hAnsi="Courier New"/>
                <w:sz w:val="16"/>
                <w:szCs w:val="16"/>
              </w:rPr>
            </w:pPr>
            <w:r w:rsidRPr="000247A8">
              <w:rPr>
                <w:rFonts w:ascii="Courier New" w:hAnsi="Courier New"/>
                <w:sz w:val="16"/>
                <w:szCs w:val="16"/>
              </w:rPr>
              <w:t>PROSTHETIC 2529-3 (#664.16)</w:t>
            </w:r>
          </w:p>
        </w:tc>
        <w:tc>
          <w:tcPr>
            <w:tcW w:w="969" w:type="dxa"/>
            <w:gridSpan w:val="2"/>
            <w:tcBorders>
              <w:top w:val="dotted" w:sz="2" w:space="0" w:color="999999"/>
              <w:left w:val="nil"/>
              <w:bottom w:val="dotted" w:sz="2" w:space="0" w:color="999999"/>
              <w:right w:val="nil"/>
            </w:tcBorders>
          </w:tcPr>
          <w:p w14:paraId="5A2986C8"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6248179"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187B821"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EAF942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0D408B9" w14:textId="77777777" w:rsidR="007A4BB2" w:rsidRPr="000247A8" w:rsidRDefault="007A4BB2">
            <w:pPr>
              <w:rPr>
                <w:rFonts w:ascii="Courier New" w:hAnsi="Courier New"/>
                <w:sz w:val="16"/>
                <w:szCs w:val="16"/>
              </w:rPr>
            </w:pPr>
          </w:p>
        </w:tc>
      </w:tr>
      <w:tr w:rsidR="007A4BB2" w:rsidRPr="000247A8" w14:paraId="3EEF4084" w14:textId="77777777">
        <w:tc>
          <w:tcPr>
            <w:tcW w:w="3240" w:type="dxa"/>
            <w:gridSpan w:val="2"/>
            <w:tcBorders>
              <w:top w:val="dotted" w:sz="2" w:space="0" w:color="999999"/>
              <w:bottom w:val="dotted" w:sz="2" w:space="0" w:color="999999"/>
              <w:right w:val="nil"/>
            </w:tcBorders>
          </w:tcPr>
          <w:p w14:paraId="1E07945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ITEM:VENDOR</w:t>
            </w:r>
          </w:p>
        </w:tc>
        <w:tc>
          <w:tcPr>
            <w:tcW w:w="969" w:type="dxa"/>
            <w:gridSpan w:val="2"/>
            <w:tcBorders>
              <w:top w:val="dotted" w:sz="2" w:space="0" w:color="999999"/>
              <w:left w:val="nil"/>
              <w:bottom w:val="dotted" w:sz="2" w:space="0" w:color="999999"/>
              <w:right w:val="nil"/>
            </w:tcBorders>
          </w:tcPr>
          <w:p w14:paraId="23D3921F"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06997D0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95EB0F0"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0B6CBE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FB8C877" w14:textId="77777777" w:rsidR="007A4BB2" w:rsidRPr="000247A8" w:rsidRDefault="007A4BB2">
            <w:pPr>
              <w:rPr>
                <w:rFonts w:ascii="Courier New" w:hAnsi="Courier New"/>
                <w:sz w:val="16"/>
                <w:szCs w:val="16"/>
              </w:rPr>
            </w:pPr>
          </w:p>
        </w:tc>
      </w:tr>
      <w:tr w:rsidR="007A4BB2" w:rsidRPr="000247A8" w14:paraId="09028E08" w14:textId="77777777">
        <w:tc>
          <w:tcPr>
            <w:tcW w:w="3240" w:type="dxa"/>
            <w:gridSpan w:val="2"/>
            <w:tcBorders>
              <w:top w:val="dotted" w:sz="2" w:space="0" w:color="999999"/>
              <w:bottom w:val="dotted" w:sz="2" w:space="0" w:color="999999"/>
              <w:right w:val="nil"/>
            </w:tcBorders>
          </w:tcPr>
          <w:p w14:paraId="7B8AE622" w14:textId="77777777" w:rsidR="007A4BB2" w:rsidRPr="000247A8" w:rsidRDefault="007A4BB2">
            <w:pPr>
              <w:rPr>
                <w:rFonts w:ascii="Courier New" w:hAnsi="Courier New"/>
                <w:sz w:val="16"/>
                <w:szCs w:val="16"/>
              </w:rPr>
            </w:pPr>
            <w:r w:rsidRPr="000247A8">
              <w:rPr>
                <w:rFonts w:ascii="Courier New" w:hAnsi="Courier New"/>
                <w:sz w:val="16"/>
                <w:szCs w:val="16"/>
              </w:rPr>
              <w:t>PROSTHETIC WORK ORDE (#664.22)</w:t>
            </w:r>
          </w:p>
        </w:tc>
        <w:tc>
          <w:tcPr>
            <w:tcW w:w="969" w:type="dxa"/>
            <w:gridSpan w:val="2"/>
            <w:tcBorders>
              <w:top w:val="dotted" w:sz="2" w:space="0" w:color="999999"/>
              <w:left w:val="nil"/>
              <w:bottom w:val="dotted" w:sz="2" w:space="0" w:color="999999"/>
              <w:right w:val="nil"/>
            </w:tcBorders>
          </w:tcPr>
          <w:p w14:paraId="1AABB2E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7FBB1EB"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DE56854"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4E01DD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4E53A84" w14:textId="77777777" w:rsidR="007A4BB2" w:rsidRPr="000247A8" w:rsidRDefault="007A4BB2">
            <w:pPr>
              <w:rPr>
                <w:rFonts w:ascii="Courier New" w:hAnsi="Courier New"/>
                <w:sz w:val="16"/>
                <w:szCs w:val="16"/>
              </w:rPr>
            </w:pPr>
          </w:p>
        </w:tc>
      </w:tr>
      <w:tr w:rsidR="007A4BB2" w:rsidRPr="000247A8" w14:paraId="0E4DE08F" w14:textId="77777777">
        <w:tc>
          <w:tcPr>
            <w:tcW w:w="3240" w:type="dxa"/>
            <w:gridSpan w:val="2"/>
            <w:tcBorders>
              <w:top w:val="dotted" w:sz="2" w:space="0" w:color="999999"/>
              <w:bottom w:val="dotted" w:sz="2" w:space="0" w:color="999999"/>
              <w:right w:val="nil"/>
            </w:tcBorders>
          </w:tcPr>
          <w:p w14:paraId="420F859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MATERIALS USED:VENDOR</w:t>
            </w:r>
          </w:p>
        </w:tc>
        <w:tc>
          <w:tcPr>
            <w:tcW w:w="969" w:type="dxa"/>
            <w:gridSpan w:val="2"/>
            <w:tcBorders>
              <w:top w:val="dotted" w:sz="2" w:space="0" w:color="999999"/>
              <w:left w:val="nil"/>
              <w:bottom w:val="dotted" w:sz="2" w:space="0" w:color="999999"/>
              <w:right w:val="nil"/>
            </w:tcBorders>
          </w:tcPr>
          <w:p w14:paraId="68851D5D"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55C4705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C17C274"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68BC31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AC83960" w14:textId="77777777" w:rsidR="007A4BB2" w:rsidRPr="000247A8" w:rsidRDefault="007A4BB2">
            <w:pPr>
              <w:rPr>
                <w:rFonts w:ascii="Courier New" w:hAnsi="Courier New"/>
                <w:sz w:val="16"/>
                <w:szCs w:val="16"/>
              </w:rPr>
            </w:pPr>
          </w:p>
        </w:tc>
      </w:tr>
      <w:tr w:rsidR="007A4BB2" w:rsidRPr="000247A8" w14:paraId="1969AAE6" w14:textId="77777777">
        <w:tc>
          <w:tcPr>
            <w:tcW w:w="3240" w:type="dxa"/>
            <w:gridSpan w:val="2"/>
            <w:tcBorders>
              <w:top w:val="dotted" w:sz="2" w:space="0" w:color="999999"/>
              <w:bottom w:val="dotted" w:sz="2" w:space="0" w:color="999999"/>
              <w:right w:val="nil"/>
            </w:tcBorders>
          </w:tcPr>
          <w:p w14:paraId="5CAC88C4" w14:textId="77777777" w:rsidR="007A4BB2" w:rsidRPr="000247A8" w:rsidRDefault="007A4BB2">
            <w:pPr>
              <w:rPr>
                <w:rFonts w:ascii="Courier New" w:hAnsi="Courier New"/>
                <w:sz w:val="16"/>
                <w:szCs w:val="16"/>
              </w:rPr>
            </w:pPr>
            <w:r w:rsidRPr="000247A8">
              <w:rPr>
                <w:rFonts w:ascii="Courier New" w:hAnsi="Courier New"/>
                <w:sz w:val="16"/>
                <w:szCs w:val="16"/>
              </w:rPr>
              <w:t>PROSTHETIC HOME/LIAI (#665.1)</w:t>
            </w:r>
          </w:p>
        </w:tc>
        <w:tc>
          <w:tcPr>
            <w:tcW w:w="969" w:type="dxa"/>
            <w:gridSpan w:val="2"/>
            <w:tcBorders>
              <w:top w:val="dotted" w:sz="2" w:space="0" w:color="999999"/>
              <w:left w:val="nil"/>
              <w:bottom w:val="dotted" w:sz="2" w:space="0" w:color="999999"/>
              <w:right w:val="nil"/>
            </w:tcBorders>
          </w:tcPr>
          <w:p w14:paraId="6207B798"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D1B2DBD"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6B69E99"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6EF45D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4576FD2" w14:textId="77777777" w:rsidR="007A4BB2" w:rsidRPr="000247A8" w:rsidRDefault="007A4BB2">
            <w:pPr>
              <w:rPr>
                <w:rFonts w:ascii="Courier New" w:hAnsi="Courier New"/>
                <w:sz w:val="16"/>
                <w:szCs w:val="16"/>
              </w:rPr>
            </w:pPr>
          </w:p>
        </w:tc>
      </w:tr>
      <w:tr w:rsidR="007A4BB2" w:rsidRPr="000247A8" w14:paraId="7A39637C" w14:textId="77777777">
        <w:tc>
          <w:tcPr>
            <w:tcW w:w="3240" w:type="dxa"/>
            <w:gridSpan w:val="2"/>
            <w:tcBorders>
              <w:top w:val="dotted" w:sz="2" w:space="0" w:color="999999"/>
              <w:bottom w:val="dotted" w:sz="2" w:space="0" w:color="999999"/>
              <w:right w:val="nil"/>
            </w:tcBorders>
          </w:tcPr>
          <w:p w14:paraId="05CE0AB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PATIENT NAME/INSTITUTI* v</w:t>
            </w:r>
          </w:p>
        </w:tc>
        <w:tc>
          <w:tcPr>
            <w:tcW w:w="969" w:type="dxa"/>
            <w:gridSpan w:val="2"/>
            <w:tcBorders>
              <w:top w:val="dotted" w:sz="2" w:space="0" w:color="999999"/>
              <w:left w:val="nil"/>
              <w:bottom w:val="dotted" w:sz="2" w:space="0" w:color="999999"/>
              <w:right w:val="nil"/>
            </w:tcBorders>
          </w:tcPr>
          <w:p w14:paraId="4C7D6A5D" w14:textId="77777777" w:rsidR="007A4BB2" w:rsidRPr="000247A8" w:rsidRDefault="007A4BB2">
            <w:pPr>
              <w:jc w:val="center"/>
              <w:rPr>
                <w:rFonts w:ascii="Courier New" w:hAnsi="Courier New"/>
                <w:sz w:val="16"/>
                <w:szCs w:val="16"/>
              </w:rPr>
            </w:pPr>
            <w:r w:rsidRPr="000247A8">
              <w:rPr>
                <w:rFonts w:ascii="Courier New" w:hAnsi="Courier New"/>
                <w:sz w:val="16"/>
                <w:szCs w:val="16"/>
              </w:rPr>
              <w:t>N S L</w:t>
            </w:r>
          </w:p>
        </w:tc>
        <w:tc>
          <w:tcPr>
            <w:tcW w:w="360" w:type="dxa"/>
            <w:tcBorders>
              <w:top w:val="dotted" w:sz="2" w:space="0" w:color="999999"/>
              <w:left w:val="nil"/>
              <w:bottom w:val="dotted" w:sz="2" w:space="0" w:color="999999"/>
              <w:right w:val="nil"/>
            </w:tcBorders>
          </w:tcPr>
          <w:p w14:paraId="02665CDD"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C052D0E"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D9E305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8B1DB5E" w14:textId="77777777" w:rsidR="007A4BB2" w:rsidRPr="000247A8" w:rsidRDefault="007A4BB2">
            <w:pPr>
              <w:rPr>
                <w:rFonts w:ascii="Courier New" w:hAnsi="Courier New"/>
                <w:sz w:val="16"/>
                <w:szCs w:val="16"/>
              </w:rPr>
            </w:pPr>
          </w:p>
        </w:tc>
      </w:tr>
      <w:tr w:rsidR="007A4BB2" w:rsidRPr="000247A8" w14:paraId="3D8B712E" w14:textId="77777777">
        <w:tc>
          <w:tcPr>
            <w:tcW w:w="3240" w:type="dxa"/>
            <w:gridSpan w:val="2"/>
            <w:tcBorders>
              <w:top w:val="dotted" w:sz="2" w:space="0" w:color="999999"/>
              <w:bottom w:val="dotted" w:sz="2" w:space="0" w:color="999999"/>
              <w:right w:val="nil"/>
            </w:tcBorders>
          </w:tcPr>
          <w:p w14:paraId="06AA910C" w14:textId="77777777" w:rsidR="007A4BB2" w:rsidRPr="000247A8" w:rsidRDefault="007A4BB2">
            <w:pPr>
              <w:rPr>
                <w:rFonts w:ascii="Courier New" w:hAnsi="Courier New"/>
                <w:sz w:val="16"/>
                <w:szCs w:val="16"/>
              </w:rPr>
            </w:pPr>
            <w:r w:rsidRPr="000247A8">
              <w:rPr>
                <w:rFonts w:ascii="Courier New" w:hAnsi="Courier New"/>
                <w:sz w:val="16"/>
                <w:szCs w:val="16"/>
              </w:rPr>
              <w:t>PROS LETTER TRANSACT (#665.4)</w:t>
            </w:r>
          </w:p>
        </w:tc>
        <w:tc>
          <w:tcPr>
            <w:tcW w:w="969" w:type="dxa"/>
            <w:gridSpan w:val="2"/>
            <w:tcBorders>
              <w:top w:val="dotted" w:sz="2" w:space="0" w:color="999999"/>
              <w:left w:val="nil"/>
              <w:bottom w:val="dotted" w:sz="2" w:space="0" w:color="999999"/>
              <w:right w:val="nil"/>
            </w:tcBorders>
          </w:tcPr>
          <w:p w14:paraId="588B3CB8"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0A543FF"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F2E6FB9"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380B6D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BF33D81" w14:textId="77777777" w:rsidR="007A4BB2" w:rsidRPr="000247A8" w:rsidRDefault="007A4BB2">
            <w:pPr>
              <w:rPr>
                <w:rFonts w:ascii="Courier New" w:hAnsi="Courier New"/>
                <w:sz w:val="16"/>
                <w:szCs w:val="16"/>
              </w:rPr>
            </w:pPr>
          </w:p>
        </w:tc>
      </w:tr>
      <w:tr w:rsidR="007A4BB2" w:rsidRPr="000247A8" w14:paraId="31EAEF25" w14:textId="77777777">
        <w:tc>
          <w:tcPr>
            <w:tcW w:w="3240" w:type="dxa"/>
            <w:gridSpan w:val="2"/>
            <w:tcBorders>
              <w:top w:val="dotted" w:sz="2" w:space="0" w:color="999999"/>
              <w:bottom w:val="dotted" w:sz="2" w:space="0" w:color="999999"/>
              <w:right w:val="nil"/>
            </w:tcBorders>
          </w:tcPr>
          <w:p w14:paraId="2981BA2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w:t>
            </w:r>
          </w:p>
        </w:tc>
        <w:tc>
          <w:tcPr>
            <w:tcW w:w="969" w:type="dxa"/>
            <w:gridSpan w:val="2"/>
            <w:tcBorders>
              <w:top w:val="dotted" w:sz="2" w:space="0" w:color="999999"/>
              <w:left w:val="nil"/>
              <w:bottom w:val="dotted" w:sz="2" w:space="0" w:color="999999"/>
              <w:right w:val="nil"/>
            </w:tcBorders>
          </w:tcPr>
          <w:p w14:paraId="70CFCFE5" w14:textId="77777777" w:rsidR="007A4BB2" w:rsidRPr="000247A8" w:rsidRDefault="007A4BB2">
            <w:pPr>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6F6780F2"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0CAAE62"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A90EA2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4739A16" w14:textId="77777777" w:rsidR="007A4BB2" w:rsidRPr="000247A8" w:rsidRDefault="007A4BB2">
            <w:pPr>
              <w:rPr>
                <w:rFonts w:ascii="Courier New" w:hAnsi="Courier New"/>
                <w:sz w:val="16"/>
                <w:szCs w:val="16"/>
              </w:rPr>
            </w:pPr>
          </w:p>
        </w:tc>
      </w:tr>
      <w:tr w:rsidR="007A4BB2" w:rsidRPr="000247A8" w14:paraId="4FD413C8" w14:textId="77777777">
        <w:tc>
          <w:tcPr>
            <w:tcW w:w="3417" w:type="dxa"/>
            <w:gridSpan w:val="3"/>
            <w:tcBorders>
              <w:bottom w:val="dotted" w:sz="2" w:space="0" w:color="999999"/>
              <w:right w:val="nil"/>
            </w:tcBorders>
          </w:tcPr>
          <w:p w14:paraId="1CE53E47"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w:t>
            </w:r>
          </w:p>
        </w:tc>
        <w:tc>
          <w:tcPr>
            <w:tcW w:w="792" w:type="dxa"/>
            <w:tcBorders>
              <w:left w:val="nil"/>
              <w:bottom w:val="dotted" w:sz="2" w:space="0" w:color="999999"/>
              <w:right w:val="nil"/>
            </w:tcBorders>
          </w:tcPr>
          <w:p w14:paraId="2192E97C"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1C13FCA9"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45D0A53A"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705F86FF"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1BCAD82E" w14:textId="77777777" w:rsidR="007A4BB2" w:rsidRPr="000247A8" w:rsidRDefault="007A4BB2">
            <w:pPr>
              <w:rPr>
                <w:rFonts w:ascii="Courier New" w:hAnsi="Courier New"/>
                <w:sz w:val="16"/>
                <w:szCs w:val="16"/>
              </w:rPr>
            </w:pPr>
          </w:p>
        </w:tc>
      </w:tr>
      <w:tr w:rsidR="007A4BB2" w:rsidRPr="000247A8" w14:paraId="324A7D65" w14:textId="77777777">
        <w:tc>
          <w:tcPr>
            <w:tcW w:w="3417" w:type="dxa"/>
            <w:gridSpan w:val="3"/>
            <w:tcBorders>
              <w:top w:val="dotted" w:sz="2" w:space="0" w:color="999999"/>
              <w:bottom w:val="dotted" w:sz="2" w:space="0" w:color="999999"/>
              <w:right w:val="nil"/>
            </w:tcBorders>
          </w:tcPr>
          <w:p w14:paraId="1607CCE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DIRECT DELIVERY PATIENT</w:t>
            </w:r>
          </w:p>
        </w:tc>
        <w:tc>
          <w:tcPr>
            <w:tcW w:w="792" w:type="dxa"/>
            <w:tcBorders>
              <w:top w:val="dotted" w:sz="2" w:space="0" w:color="999999"/>
              <w:left w:val="nil"/>
              <w:bottom w:val="dotted" w:sz="2" w:space="0" w:color="999999"/>
              <w:right w:val="nil"/>
            </w:tcBorders>
          </w:tcPr>
          <w:p w14:paraId="444C8D50"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47D6164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B213798" w14:textId="77777777" w:rsidR="007A4BB2" w:rsidRPr="000247A8" w:rsidRDefault="007A4BB2">
            <w:pPr>
              <w:rPr>
                <w:rFonts w:ascii="Courier New" w:hAnsi="Courier New"/>
                <w:sz w:val="16"/>
                <w:szCs w:val="16"/>
              </w:rPr>
            </w:pPr>
            <w:r w:rsidRPr="000247A8">
              <w:rPr>
                <w:rFonts w:ascii="Courier New" w:hAnsi="Courier New"/>
                <w:sz w:val="16"/>
                <w:szCs w:val="16"/>
              </w:rPr>
              <w:t>(440.2) DIRECT DE*</w:t>
            </w:r>
          </w:p>
        </w:tc>
        <w:tc>
          <w:tcPr>
            <w:tcW w:w="360" w:type="dxa"/>
            <w:tcBorders>
              <w:top w:val="dotted" w:sz="2" w:space="0" w:color="999999"/>
              <w:left w:val="nil"/>
              <w:bottom w:val="dotted" w:sz="2" w:space="0" w:color="999999"/>
              <w:right w:val="nil"/>
            </w:tcBorders>
          </w:tcPr>
          <w:p w14:paraId="445EBCF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183A480" w14:textId="77777777" w:rsidR="007A4BB2" w:rsidRPr="000247A8" w:rsidRDefault="007A4BB2">
            <w:pPr>
              <w:rPr>
                <w:rFonts w:ascii="Courier New" w:hAnsi="Courier New"/>
                <w:sz w:val="16"/>
                <w:szCs w:val="16"/>
              </w:rPr>
            </w:pPr>
          </w:p>
        </w:tc>
      </w:tr>
      <w:tr w:rsidR="007A4BB2" w:rsidRPr="000247A8" w14:paraId="6F257882" w14:textId="77777777">
        <w:tc>
          <w:tcPr>
            <w:tcW w:w="3417" w:type="dxa"/>
            <w:gridSpan w:val="3"/>
            <w:tcBorders>
              <w:top w:val="dotted" w:sz="2" w:space="0" w:color="999999"/>
              <w:bottom w:val="dotted" w:sz="2" w:space="0" w:color="999999"/>
              <w:right w:val="nil"/>
            </w:tcBorders>
          </w:tcPr>
          <w:p w14:paraId="6EB95CB0" w14:textId="77777777" w:rsidR="007A4BB2" w:rsidRPr="000247A8" w:rsidRDefault="007A4BB2">
            <w:pPr>
              <w:rPr>
                <w:rFonts w:ascii="Courier New" w:hAnsi="Courier New"/>
                <w:sz w:val="16"/>
                <w:szCs w:val="16"/>
              </w:rPr>
            </w:pPr>
            <w:r w:rsidRPr="000247A8">
              <w:rPr>
                <w:rFonts w:ascii="Courier New" w:hAnsi="Courier New"/>
                <w:sz w:val="16"/>
                <w:szCs w:val="16"/>
              </w:rPr>
              <w:t>AMENDMENTS (#443.6)</w:t>
            </w:r>
          </w:p>
        </w:tc>
        <w:tc>
          <w:tcPr>
            <w:tcW w:w="792" w:type="dxa"/>
            <w:tcBorders>
              <w:top w:val="dotted" w:sz="2" w:space="0" w:color="999999"/>
              <w:left w:val="nil"/>
              <w:bottom w:val="dotted" w:sz="2" w:space="0" w:color="999999"/>
              <w:right w:val="nil"/>
            </w:tcBorders>
          </w:tcPr>
          <w:p w14:paraId="5825BED7"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B1719BE"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0436D7C"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35CBF14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BF34831" w14:textId="77777777" w:rsidR="007A4BB2" w:rsidRPr="000247A8" w:rsidRDefault="007A4BB2">
            <w:pPr>
              <w:rPr>
                <w:rFonts w:ascii="Courier New" w:hAnsi="Courier New"/>
                <w:sz w:val="16"/>
                <w:szCs w:val="16"/>
              </w:rPr>
            </w:pPr>
          </w:p>
        </w:tc>
      </w:tr>
      <w:tr w:rsidR="007A4BB2" w:rsidRPr="000247A8" w14:paraId="13A5DD22" w14:textId="77777777">
        <w:tc>
          <w:tcPr>
            <w:tcW w:w="3417" w:type="dxa"/>
            <w:gridSpan w:val="3"/>
            <w:tcBorders>
              <w:top w:val="dotted" w:sz="2" w:space="0" w:color="999999"/>
              <w:bottom w:val="dotted" w:sz="2" w:space="0" w:color="999999"/>
              <w:right w:val="nil"/>
            </w:tcBorders>
          </w:tcPr>
          <w:p w14:paraId="0B8D050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DIRECT DELIVERY PATIENT</w:t>
            </w:r>
          </w:p>
        </w:tc>
        <w:tc>
          <w:tcPr>
            <w:tcW w:w="792" w:type="dxa"/>
            <w:tcBorders>
              <w:top w:val="dotted" w:sz="2" w:space="0" w:color="999999"/>
              <w:left w:val="nil"/>
              <w:bottom w:val="dotted" w:sz="2" w:space="0" w:color="999999"/>
              <w:right w:val="nil"/>
            </w:tcBorders>
          </w:tcPr>
          <w:p w14:paraId="3C074D8A" w14:textId="77777777" w:rsidR="007A4BB2" w:rsidRPr="000247A8" w:rsidRDefault="007A4BB2">
            <w:pPr>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7F36791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7D0CFB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NAME</w:t>
            </w:r>
          </w:p>
        </w:tc>
        <w:tc>
          <w:tcPr>
            <w:tcW w:w="360" w:type="dxa"/>
            <w:tcBorders>
              <w:top w:val="dotted" w:sz="2" w:space="0" w:color="999999"/>
              <w:left w:val="nil"/>
              <w:bottom w:val="dotted" w:sz="2" w:space="0" w:color="999999"/>
              <w:right w:val="nil"/>
            </w:tcBorders>
          </w:tcPr>
          <w:p w14:paraId="50BD36E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5F1430C" w14:textId="77777777" w:rsidR="007A4BB2" w:rsidRPr="000247A8" w:rsidRDefault="007A4BB2">
            <w:pPr>
              <w:rPr>
                <w:rFonts w:ascii="Courier New" w:hAnsi="Courier New"/>
                <w:sz w:val="16"/>
                <w:szCs w:val="16"/>
              </w:rPr>
            </w:pPr>
            <w:r w:rsidRPr="000247A8">
              <w:rPr>
                <w:rFonts w:ascii="Courier New" w:hAnsi="Courier New"/>
                <w:sz w:val="16"/>
                <w:szCs w:val="16"/>
              </w:rPr>
              <w:t>PATIENT</w:t>
            </w:r>
          </w:p>
        </w:tc>
      </w:tr>
      <w:tr w:rsidR="007A4BB2" w:rsidRPr="000247A8" w14:paraId="6441FE8A" w14:textId="77777777">
        <w:tc>
          <w:tcPr>
            <w:tcW w:w="1440" w:type="dxa"/>
            <w:tcBorders>
              <w:top w:val="nil"/>
              <w:bottom w:val="nil"/>
              <w:right w:val="nil"/>
            </w:tcBorders>
          </w:tcPr>
          <w:p w14:paraId="5D21168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96AF7B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STATE</w:t>
            </w:r>
          </w:p>
        </w:tc>
        <w:tc>
          <w:tcPr>
            <w:tcW w:w="360" w:type="dxa"/>
            <w:tcBorders>
              <w:top w:val="dotted" w:sz="2" w:space="0" w:color="999999"/>
              <w:left w:val="nil"/>
              <w:bottom w:val="dotted" w:sz="2" w:space="0" w:color="999999"/>
              <w:right w:val="nil"/>
            </w:tcBorders>
          </w:tcPr>
          <w:p w14:paraId="77ADEEC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6AF786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STATE</w:t>
            </w:r>
          </w:p>
        </w:tc>
        <w:tc>
          <w:tcPr>
            <w:tcW w:w="360" w:type="dxa"/>
            <w:tcBorders>
              <w:top w:val="dotted" w:sz="2" w:space="0" w:color="999999"/>
              <w:left w:val="nil"/>
              <w:bottom w:val="dotted" w:sz="2" w:space="0" w:color="999999"/>
              <w:right w:val="nil"/>
            </w:tcBorders>
          </w:tcPr>
          <w:p w14:paraId="74AAF55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D92CFFD" w14:textId="77777777" w:rsidR="007A4BB2" w:rsidRPr="000247A8" w:rsidRDefault="007A4BB2">
            <w:pPr>
              <w:rPr>
                <w:rFonts w:ascii="Courier New" w:hAnsi="Courier New"/>
                <w:sz w:val="16"/>
                <w:szCs w:val="16"/>
              </w:rPr>
            </w:pPr>
          </w:p>
        </w:tc>
      </w:tr>
      <w:tr w:rsidR="007A4BB2" w:rsidRPr="000247A8" w14:paraId="0CE2AAFA" w14:textId="77777777">
        <w:tc>
          <w:tcPr>
            <w:tcW w:w="3417" w:type="dxa"/>
            <w:gridSpan w:val="3"/>
            <w:tcBorders>
              <w:bottom w:val="dotted" w:sz="2" w:space="0" w:color="999999"/>
              <w:right w:val="nil"/>
            </w:tcBorders>
          </w:tcPr>
          <w:p w14:paraId="52CEE7F9" w14:textId="77777777" w:rsidR="007A4BB2" w:rsidRPr="000247A8" w:rsidRDefault="007A4BB2">
            <w:pPr>
              <w:rPr>
                <w:rFonts w:ascii="Courier New" w:hAnsi="Courier New"/>
                <w:sz w:val="16"/>
                <w:szCs w:val="16"/>
              </w:rPr>
            </w:pPr>
            <w:r w:rsidRPr="000247A8">
              <w:rPr>
                <w:rFonts w:ascii="Courier New" w:hAnsi="Courier New"/>
                <w:sz w:val="16"/>
                <w:szCs w:val="16"/>
              </w:rPr>
              <w:t>VENDOR EDIT (#440.3)</w:t>
            </w:r>
          </w:p>
        </w:tc>
        <w:tc>
          <w:tcPr>
            <w:tcW w:w="792" w:type="dxa"/>
            <w:tcBorders>
              <w:left w:val="nil"/>
              <w:bottom w:val="dotted" w:sz="2" w:space="0" w:color="999999"/>
              <w:right w:val="nil"/>
            </w:tcBorders>
          </w:tcPr>
          <w:p w14:paraId="66A60E40"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0B7DA271"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DCD7FD2"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7FAD9305"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40EE3136" w14:textId="77777777" w:rsidR="007A4BB2" w:rsidRPr="000247A8" w:rsidRDefault="007A4BB2">
            <w:pPr>
              <w:rPr>
                <w:rFonts w:ascii="Courier New" w:hAnsi="Courier New"/>
                <w:sz w:val="16"/>
                <w:szCs w:val="16"/>
              </w:rPr>
            </w:pPr>
          </w:p>
        </w:tc>
      </w:tr>
      <w:tr w:rsidR="007A4BB2" w:rsidRPr="000247A8" w14:paraId="23851F5E" w14:textId="77777777">
        <w:tc>
          <w:tcPr>
            <w:tcW w:w="3417" w:type="dxa"/>
            <w:gridSpan w:val="3"/>
            <w:tcBorders>
              <w:top w:val="dotted" w:sz="2" w:space="0" w:color="999999"/>
              <w:bottom w:val="dotted" w:sz="2" w:space="0" w:color="999999"/>
              <w:right w:val="nil"/>
            </w:tcBorders>
          </w:tcPr>
          <w:p w14:paraId="6EC601C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REPLACEMENT VENDOR</w:t>
            </w:r>
          </w:p>
        </w:tc>
        <w:tc>
          <w:tcPr>
            <w:tcW w:w="792" w:type="dxa"/>
            <w:tcBorders>
              <w:top w:val="dotted" w:sz="2" w:space="0" w:color="999999"/>
              <w:left w:val="nil"/>
              <w:bottom w:val="dotted" w:sz="2" w:space="0" w:color="999999"/>
              <w:right w:val="nil"/>
            </w:tcBorders>
          </w:tcPr>
          <w:p w14:paraId="3D3FEC2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853E73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5DB0327" w14:textId="77777777" w:rsidR="007A4BB2" w:rsidRPr="000247A8" w:rsidRDefault="007A4BB2">
            <w:pPr>
              <w:rPr>
                <w:rFonts w:ascii="Courier New" w:hAnsi="Courier New"/>
                <w:sz w:val="16"/>
                <w:szCs w:val="16"/>
              </w:rPr>
            </w:pPr>
            <w:r w:rsidRPr="000247A8">
              <w:rPr>
                <w:rFonts w:ascii="Courier New" w:hAnsi="Courier New"/>
                <w:sz w:val="16"/>
                <w:szCs w:val="16"/>
              </w:rPr>
              <w:t>(440.3) VENDOR ED*</w:t>
            </w:r>
          </w:p>
        </w:tc>
        <w:tc>
          <w:tcPr>
            <w:tcW w:w="360" w:type="dxa"/>
            <w:tcBorders>
              <w:top w:val="dotted" w:sz="2" w:space="0" w:color="999999"/>
              <w:left w:val="nil"/>
              <w:bottom w:val="dotted" w:sz="2" w:space="0" w:color="999999"/>
              <w:right w:val="nil"/>
            </w:tcBorders>
          </w:tcPr>
          <w:p w14:paraId="5E14A98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9B8D9B7" w14:textId="77777777" w:rsidR="007A4BB2" w:rsidRPr="000247A8" w:rsidRDefault="007A4BB2">
            <w:pPr>
              <w:rPr>
                <w:rFonts w:ascii="Courier New" w:hAnsi="Courier New"/>
                <w:sz w:val="16"/>
                <w:szCs w:val="16"/>
              </w:rPr>
            </w:pPr>
          </w:p>
        </w:tc>
      </w:tr>
      <w:tr w:rsidR="007A4BB2" w:rsidRPr="000247A8" w14:paraId="779832FA" w14:textId="77777777">
        <w:tc>
          <w:tcPr>
            <w:tcW w:w="3417" w:type="dxa"/>
            <w:gridSpan w:val="3"/>
            <w:tcBorders>
              <w:top w:val="dotted" w:sz="2" w:space="0" w:color="999999"/>
              <w:bottom w:val="dotted" w:sz="2" w:space="0" w:color="999999"/>
              <w:right w:val="nil"/>
            </w:tcBorders>
          </w:tcPr>
          <w:p w14:paraId="4511237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 RECORD</w:t>
            </w:r>
          </w:p>
        </w:tc>
        <w:tc>
          <w:tcPr>
            <w:tcW w:w="792" w:type="dxa"/>
            <w:tcBorders>
              <w:top w:val="dotted" w:sz="2" w:space="0" w:color="999999"/>
              <w:left w:val="nil"/>
              <w:bottom w:val="dotted" w:sz="2" w:space="0" w:color="999999"/>
              <w:right w:val="nil"/>
            </w:tcBorders>
          </w:tcPr>
          <w:p w14:paraId="3D8AE05A"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13CDBF2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72B089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FEDERAL SOURCE</w:t>
            </w:r>
          </w:p>
        </w:tc>
        <w:tc>
          <w:tcPr>
            <w:tcW w:w="360" w:type="dxa"/>
            <w:tcBorders>
              <w:top w:val="dotted" w:sz="2" w:space="0" w:color="999999"/>
              <w:left w:val="nil"/>
              <w:bottom w:val="dotted" w:sz="2" w:space="0" w:color="999999"/>
              <w:right w:val="nil"/>
            </w:tcBorders>
          </w:tcPr>
          <w:p w14:paraId="28F494D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9FFDB98" w14:textId="77777777" w:rsidR="007A4BB2" w:rsidRPr="000247A8" w:rsidRDefault="007A4BB2">
            <w:pPr>
              <w:rPr>
                <w:rFonts w:ascii="Courier New" w:hAnsi="Courier New"/>
                <w:sz w:val="16"/>
                <w:szCs w:val="16"/>
              </w:rPr>
            </w:pPr>
            <w:r w:rsidRPr="000247A8">
              <w:rPr>
                <w:rFonts w:ascii="Courier New" w:hAnsi="Courier New"/>
                <w:sz w:val="16"/>
                <w:szCs w:val="16"/>
              </w:rPr>
              <w:t>SOURCE CODE</w:t>
            </w:r>
          </w:p>
        </w:tc>
      </w:tr>
      <w:tr w:rsidR="007A4BB2" w:rsidRPr="000247A8" w14:paraId="468A5A8B" w14:textId="77777777">
        <w:tc>
          <w:tcPr>
            <w:tcW w:w="3417" w:type="dxa"/>
            <w:gridSpan w:val="3"/>
            <w:tcBorders>
              <w:top w:val="dotted" w:sz="2" w:space="0" w:color="999999"/>
              <w:bottom w:val="dotted" w:sz="2" w:space="0" w:color="999999"/>
              <w:right w:val="nil"/>
            </w:tcBorders>
          </w:tcPr>
          <w:p w14:paraId="24E89C1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 RECORD - AR</w:t>
            </w:r>
          </w:p>
        </w:tc>
        <w:tc>
          <w:tcPr>
            <w:tcW w:w="792" w:type="dxa"/>
            <w:tcBorders>
              <w:top w:val="dotted" w:sz="2" w:space="0" w:color="999999"/>
              <w:left w:val="nil"/>
              <w:bottom w:val="dotted" w:sz="2" w:space="0" w:color="999999"/>
              <w:right w:val="nil"/>
            </w:tcBorders>
          </w:tcPr>
          <w:p w14:paraId="0AB87D77"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2B1FBA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110CD3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ORDERING STATE</w:t>
            </w:r>
          </w:p>
        </w:tc>
        <w:tc>
          <w:tcPr>
            <w:tcW w:w="360" w:type="dxa"/>
            <w:tcBorders>
              <w:top w:val="dotted" w:sz="2" w:space="0" w:color="999999"/>
              <w:left w:val="nil"/>
              <w:bottom w:val="dotted" w:sz="2" w:space="0" w:color="999999"/>
              <w:right w:val="nil"/>
            </w:tcBorders>
          </w:tcPr>
          <w:p w14:paraId="5C9DF87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3351071B" w14:textId="77777777" w:rsidR="007A4BB2" w:rsidRPr="000247A8" w:rsidRDefault="007A4BB2">
            <w:pPr>
              <w:rPr>
                <w:rFonts w:ascii="Courier New" w:hAnsi="Courier New"/>
                <w:sz w:val="16"/>
                <w:szCs w:val="16"/>
              </w:rPr>
            </w:pPr>
            <w:r w:rsidRPr="000247A8">
              <w:rPr>
                <w:rFonts w:ascii="Courier New" w:hAnsi="Courier New"/>
                <w:sz w:val="16"/>
                <w:szCs w:val="16"/>
              </w:rPr>
              <w:t>STATE</w:t>
            </w:r>
          </w:p>
        </w:tc>
      </w:tr>
      <w:tr w:rsidR="007A4BB2" w:rsidRPr="000247A8" w14:paraId="45FE60B5" w14:textId="77777777">
        <w:tc>
          <w:tcPr>
            <w:tcW w:w="1440" w:type="dxa"/>
            <w:tcBorders>
              <w:top w:val="nil"/>
              <w:bottom w:val="nil"/>
              <w:right w:val="nil"/>
            </w:tcBorders>
          </w:tcPr>
          <w:p w14:paraId="44C0682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467877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REPLACEMENT VE*</w:t>
            </w:r>
          </w:p>
        </w:tc>
        <w:tc>
          <w:tcPr>
            <w:tcW w:w="360" w:type="dxa"/>
            <w:tcBorders>
              <w:top w:val="dotted" w:sz="2" w:space="0" w:color="999999"/>
              <w:left w:val="nil"/>
              <w:bottom w:val="dotted" w:sz="2" w:space="0" w:color="999999"/>
              <w:right w:val="nil"/>
            </w:tcBorders>
          </w:tcPr>
          <w:p w14:paraId="32C4B30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F14E25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 EDIT</w:t>
            </w:r>
          </w:p>
        </w:tc>
        <w:tc>
          <w:tcPr>
            <w:tcW w:w="360" w:type="dxa"/>
            <w:tcBorders>
              <w:top w:val="dotted" w:sz="2" w:space="0" w:color="999999"/>
              <w:left w:val="nil"/>
              <w:bottom w:val="dotted" w:sz="2" w:space="0" w:color="999999"/>
              <w:right w:val="nil"/>
            </w:tcBorders>
          </w:tcPr>
          <w:p w14:paraId="1F3D0D4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4337AE5" w14:textId="77777777" w:rsidR="007A4BB2" w:rsidRPr="000247A8" w:rsidRDefault="007A4BB2">
            <w:pPr>
              <w:rPr>
                <w:rFonts w:ascii="Courier New" w:hAnsi="Courier New"/>
                <w:sz w:val="16"/>
                <w:szCs w:val="16"/>
              </w:rPr>
            </w:pPr>
          </w:p>
        </w:tc>
      </w:tr>
      <w:tr w:rsidR="007A4BB2" w:rsidRPr="000247A8" w14:paraId="17409222" w14:textId="77777777">
        <w:tc>
          <w:tcPr>
            <w:tcW w:w="1440" w:type="dxa"/>
            <w:tcBorders>
              <w:top w:val="nil"/>
              <w:bottom w:val="nil"/>
              <w:right w:val="nil"/>
            </w:tcBorders>
          </w:tcPr>
          <w:p w14:paraId="4AD0DE7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9F3457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SERVICE/RETURN*</w:t>
            </w:r>
          </w:p>
        </w:tc>
        <w:tc>
          <w:tcPr>
            <w:tcW w:w="360" w:type="dxa"/>
            <w:tcBorders>
              <w:top w:val="dotted" w:sz="2" w:space="0" w:color="999999"/>
              <w:left w:val="nil"/>
              <w:bottom w:val="dotted" w:sz="2" w:space="0" w:color="999999"/>
              <w:right w:val="nil"/>
            </w:tcBorders>
          </w:tcPr>
          <w:p w14:paraId="14BD801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4E898C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STATE</w:t>
            </w:r>
          </w:p>
        </w:tc>
        <w:tc>
          <w:tcPr>
            <w:tcW w:w="360" w:type="dxa"/>
            <w:tcBorders>
              <w:top w:val="dotted" w:sz="2" w:space="0" w:color="999999"/>
              <w:left w:val="nil"/>
              <w:bottom w:val="dotted" w:sz="2" w:space="0" w:color="999999"/>
              <w:right w:val="nil"/>
            </w:tcBorders>
          </w:tcPr>
          <w:p w14:paraId="2A38CAC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FC803A4" w14:textId="77777777" w:rsidR="007A4BB2" w:rsidRPr="000247A8" w:rsidRDefault="007A4BB2">
            <w:pPr>
              <w:rPr>
                <w:rFonts w:ascii="Courier New" w:hAnsi="Courier New"/>
                <w:sz w:val="16"/>
                <w:szCs w:val="16"/>
              </w:rPr>
            </w:pPr>
          </w:p>
        </w:tc>
      </w:tr>
      <w:tr w:rsidR="007A4BB2" w:rsidRPr="000247A8" w14:paraId="2F18FC51" w14:textId="77777777">
        <w:tc>
          <w:tcPr>
            <w:tcW w:w="1440" w:type="dxa"/>
            <w:tcBorders>
              <w:top w:val="nil"/>
              <w:bottom w:val="nil"/>
              <w:right w:val="nil"/>
            </w:tcBorders>
          </w:tcPr>
          <w:p w14:paraId="2332D6E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06A35E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PAYMENT STATE</w:t>
            </w:r>
          </w:p>
        </w:tc>
        <w:tc>
          <w:tcPr>
            <w:tcW w:w="360" w:type="dxa"/>
            <w:tcBorders>
              <w:top w:val="dotted" w:sz="2" w:space="0" w:color="999999"/>
              <w:left w:val="nil"/>
              <w:bottom w:val="dotted" w:sz="2" w:space="0" w:color="999999"/>
              <w:right w:val="nil"/>
            </w:tcBorders>
          </w:tcPr>
          <w:p w14:paraId="35A1BEC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9216BA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STATE</w:t>
            </w:r>
          </w:p>
        </w:tc>
        <w:tc>
          <w:tcPr>
            <w:tcW w:w="360" w:type="dxa"/>
            <w:tcBorders>
              <w:top w:val="dotted" w:sz="2" w:space="0" w:color="999999"/>
              <w:left w:val="nil"/>
              <w:bottom w:val="dotted" w:sz="2" w:space="0" w:color="999999"/>
              <w:right w:val="nil"/>
            </w:tcBorders>
          </w:tcPr>
          <w:p w14:paraId="322BD3D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669ACDA" w14:textId="77777777" w:rsidR="007A4BB2" w:rsidRPr="000247A8" w:rsidRDefault="007A4BB2">
            <w:pPr>
              <w:rPr>
                <w:rFonts w:ascii="Courier New" w:hAnsi="Courier New"/>
                <w:sz w:val="16"/>
                <w:szCs w:val="16"/>
              </w:rPr>
            </w:pPr>
          </w:p>
        </w:tc>
      </w:tr>
      <w:tr w:rsidR="007A4BB2" w:rsidRPr="000247A8" w14:paraId="78380A98" w14:textId="77777777">
        <w:tc>
          <w:tcPr>
            <w:tcW w:w="1440" w:type="dxa"/>
            <w:tcBorders>
              <w:top w:val="nil"/>
              <w:bottom w:val="nil"/>
              <w:right w:val="nil"/>
            </w:tcBorders>
          </w:tcPr>
          <w:p w14:paraId="6C94701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59CF2D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BILLING STATE</w:t>
            </w:r>
          </w:p>
        </w:tc>
        <w:tc>
          <w:tcPr>
            <w:tcW w:w="360" w:type="dxa"/>
            <w:tcBorders>
              <w:top w:val="dotted" w:sz="2" w:space="0" w:color="999999"/>
              <w:left w:val="nil"/>
              <w:bottom w:val="dotted" w:sz="2" w:space="0" w:color="999999"/>
              <w:right w:val="nil"/>
            </w:tcBorders>
          </w:tcPr>
          <w:p w14:paraId="411C8C2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F39858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STATE</w:t>
            </w:r>
          </w:p>
        </w:tc>
        <w:tc>
          <w:tcPr>
            <w:tcW w:w="360" w:type="dxa"/>
            <w:tcBorders>
              <w:top w:val="dotted" w:sz="2" w:space="0" w:color="999999"/>
              <w:left w:val="nil"/>
              <w:bottom w:val="dotted" w:sz="2" w:space="0" w:color="999999"/>
              <w:right w:val="nil"/>
            </w:tcBorders>
          </w:tcPr>
          <w:p w14:paraId="5CC4E30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845C8E1" w14:textId="77777777" w:rsidR="007A4BB2" w:rsidRPr="000247A8" w:rsidRDefault="007A4BB2">
            <w:pPr>
              <w:rPr>
                <w:rFonts w:ascii="Courier New" w:hAnsi="Courier New"/>
                <w:sz w:val="16"/>
                <w:szCs w:val="16"/>
              </w:rPr>
            </w:pPr>
          </w:p>
        </w:tc>
      </w:tr>
      <w:tr w:rsidR="007A4BB2" w:rsidRPr="000247A8" w14:paraId="743538D5" w14:textId="77777777">
        <w:tc>
          <w:tcPr>
            <w:tcW w:w="1440" w:type="dxa"/>
            <w:tcBorders>
              <w:top w:val="nil"/>
              <w:bottom w:val="nil"/>
              <w:right w:val="nil"/>
            </w:tcBorders>
          </w:tcPr>
          <w:p w14:paraId="18FB658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F72ACB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CREATED BY</w:t>
            </w:r>
          </w:p>
        </w:tc>
        <w:tc>
          <w:tcPr>
            <w:tcW w:w="360" w:type="dxa"/>
            <w:tcBorders>
              <w:top w:val="dotted" w:sz="2" w:space="0" w:color="999999"/>
              <w:left w:val="nil"/>
              <w:bottom w:val="dotted" w:sz="2" w:space="0" w:color="999999"/>
              <w:right w:val="nil"/>
            </w:tcBorders>
          </w:tcPr>
          <w:p w14:paraId="6D586C3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43CCA3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5B2624B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15AD1F3" w14:textId="77777777" w:rsidR="007A4BB2" w:rsidRPr="000247A8" w:rsidRDefault="007A4BB2">
            <w:pPr>
              <w:rPr>
                <w:rFonts w:ascii="Courier New" w:hAnsi="Courier New"/>
                <w:sz w:val="16"/>
                <w:szCs w:val="16"/>
              </w:rPr>
            </w:pPr>
          </w:p>
        </w:tc>
      </w:tr>
      <w:tr w:rsidR="007A4BB2" w:rsidRPr="000247A8" w14:paraId="252A63DC" w14:textId="77777777">
        <w:tc>
          <w:tcPr>
            <w:tcW w:w="1440" w:type="dxa"/>
            <w:tcBorders>
              <w:top w:val="nil"/>
              <w:bottom w:val="nil"/>
              <w:right w:val="nil"/>
            </w:tcBorders>
          </w:tcPr>
          <w:p w14:paraId="38D2304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291DE3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INACTIVATED BY</w:t>
            </w:r>
          </w:p>
        </w:tc>
        <w:tc>
          <w:tcPr>
            <w:tcW w:w="360" w:type="dxa"/>
            <w:tcBorders>
              <w:top w:val="dotted" w:sz="2" w:space="0" w:color="999999"/>
              <w:left w:val="nil"/>
              <w:bottom w:val="dotted" w:sz="2" w:space="0" w:color="999999"/>
              <w:right w:val="nil"/>
            </w:tcBorders>
          </w:tcPr>
          <w:p w14:paraId="6107C5F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2418B1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2781B15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57D5B75" w14:textId="77777777" w:rsidR="007A4BB2" w:rsidRPr="000247A8" w:rsidRDefault="007A4BB2">
            <w:pPr>
              <w:rPr>
                <w:rFonts w:ascii="Courier New" w:hAnsi="Courier New"/>
                <w:sz w:val="16"/>
                <w:szCs w:val="16"/>
              </w:rPr>
            </w:pPr>
          </w:p>
        </w:tc>
      </w:tr>
      <w:tr w:rsidR="007A4BB2" w:rsidRPr="000247A8" w14:paraId="6AA9554D" w14:textId="77777777">
        <w:tc>
          <w:tcPr>
            <w:tcW w:w="1440" w:type="dxa"/>
            <w:tcBorders>
              <w:top w:val="nil"/>
              <w:bottom w:val="nil"/>
              <w:right w:val="nil"/>
            </w:tcBorders>
          </w:tcPr>
          <w:p w14:paraId="6645A5E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8FB0EA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 RECORD</w:t>
            </w:r>
          </w:p>
        </w:tc>
        <w:tc>
          <w:tcPr>
            <w:tcW w:w="360" w:type="dxa"/>
            <w:tcBorders>
              <w:top w:val="dotted" w:sz="2" w:space="0" w:color="999999"/>
              <w:left w:val="nil"/>
              <w:bottom w:val="dotted" w:sz="2" w:space="0" w:color="999999"/>
              <w:right w:val="nil"/>
            </w:tcBorders>
          </w:tcPr>
          <w:p w14:paraId="726DCDD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97DD11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 EDIT</w:t>
            </w:r>
          </w:p>
        </w:tc>
        <w:tc>
          <w:tcPr>
            <w:tcW w:w="360" w:type="dxa"/>
            <w:tcBorders>
              <w:top w:val="dotted" w:sz="2" w:space="0" w:color="999999"/>
              <w:left w:val="nil"/>
              <w:bottom w:val="dotted" w:sz="2" w:space="0" w:color="999999"/>
              <w:right w:val="nil"/>
            </w:tcBorders>
          </w:tcPr>
          <w:p w14:paraId="6ACC786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1335DFC" w14:textId="77777777" w:rsidR="007A4BB2" w:rsidRPr="000247A8" w:rsidRDefault="007A4BB2">
            <w:pPr>
              <w:rPr>
                <w:rFonts w:ascii="Courier New" w:hAnsi="Courier New"/>
                <w:sz w:val="16"/>
                <w:szCs w:val="16"/>
              </w:rPr>
            </w:pPr>
          </w:p>
        </w:tc>
      </w:tr>
      <w:tr w:rsidR="007A4BB2" w:rsidRPr="000247A8" w14:paraId="1998F56E" w14:textId="77777777">
        <w:tc>
          <w:tcPr>
            <w:tcW w:w="1440" w:type="dxa"/>
            <w:tcBorders>
              <w:top w:val="nil"/>
              <w:bottom w:val="nil"/>
              <w:right w:val="nil"/>
            </w:tcBorders>
          </w:tcPr>
          <w:p w14:paraId="7D3A531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193B88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 RECORD *</w:t>
            </w:r>
          </w:p>
        </w:tc>
        <w:tc>
          <w:tcPr>
            <w:tcW w:w="360" w:type="dxa"/>
            <w:tcBorders>
              <w:top w:val="dotted" w:sz="2" w:space="0" w:color="999999"/>
              <w:left w:val="nil"/>
              <w:bottom w:val="dotted" w:sz="2" w:space="0" w:color="999999"/>
              <w:right w:val="nil"/>
            </w:tcBorders>
          </w:tcPr>
          <w:p w14:paraId="5B1B256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B75CA4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 EDIT</w:t>
            </w:r>
          </w:p>
        </w:tc>
        <w:tc>
          <w:tcPr>
            <w:tcW w:w="360" w:type="dxa"/>
            <w:tcBorders>
              <w:top w:val="dotted" w:sz="2" w:space="0" w:color="999999"/>
              <w:left w:val="nil"/>
              <w:bottom w:val="dotted" w:sz="2" w:space="0" w:color="999999"/>
              <w:right w:val="nil"/>
            </w:tcBorders>
          </w:tcPr>
          <w:p w14:paraId="30DD45E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3CEA4E7" w14:textId="77777777" w:rsidR="007A4BB2" w:rsidRPr="000247A8" w:rsidRDefault="007A4BB2">
            <w:pPr>
              <w:rPr>
                <w:rFonts w:ascii="Courier New" w:hAnsi="Courier New"/>
                <w:sz w:val="16"/>
                <w:szCs w:val="16"/>
              </w:rPr>
            </w:pPr>
          </w:p>
        </w:tc>
      </w:tr>
      <w:tr w:rsidR="007A4BB2" w:rsidRPr="000247A8" w14:paraId="40DFB74F" w14:textId="77777777">
        <w:tc>
          <w:tcPr>
            <w:tcW w:w="1440" w:type="dxa"/>
            <w:tcBorders>
              <w:top w:val="nil"/>
              <w:bottom w:val="nil"/>
              <w:right w:val="nil"/>
            </w:tcBorders>
          </w:tcPr>
          <w:p w14:paraId="1C0C49B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E73BEC7" w14:textId="77777777" w:rsidR="007A4BB2" w:rsidRPr="000247A8" w:rsidRDefault="007A4BB2">
            <w:pPr>
              <w:rPr>
                <w:rFonts w:ascii="Courier New" w:hAnsi="Courier New"/>
                <w:sz w:val="16"/>
                <w:szCs w:val="16"/>
              </w:rPr>
            </w:pPr>
            <w:r w:rsidRPr="000247A8">
              <w:rPr>
                <w:rFonts w:ascii="Courier New" w:hAnsi="Courier New"/>
                <w:sz w:val="16"/>
                <w:szCs w:val="16"/>
              </w:rPr>
              <w:t>m TYPE O:TYPE O*</w:t>
            </w:r>
          </w:p>
        </w:tc>
        <w:tc>
          <w:tcPr>
            <w:tcW w:w="360" w:type="dxa"/>
            <w:tcBorders>
              <w:top w:val="dotted" w:sz="2" w:space="0" w:color="999999"/>
              <w:left w:val="nil"/>
              <w:bottom w:val="dotted" w:sz="2" w:space="0" w:color="999999"/>
              <w:right w:val="nil"/>
            </w:tcBorders>
          </w:tcPr>
          <w:p w14:paraId="596AA9F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C07421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CODE INDEX</w:t>
            </w:r>
          </w:p>
        </w:tc>
        <w:tc>
          <w:tcPr>
            <w:tcW w:w="360" w:type="dxa"/>
            <w:tcBorders>
              <w:top w:val="dotted" w:sz="2" w:space="0" w:color="999999"/>
              <w:left w:val="nil"/>
              <w:bottom w:val="dotted" w:sz="2" w:space="0" w:color="999999"/>
              <w:right w:val="nil"/>
            </w:tcBorders>
          </w:tcPr>
          <w:p w14:paraId="6D806D7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2F52029" w14:textId="77777777" w:rsidR="007A4BB2" w:rsidRPr="000247A8" w:rsidRDefault="007A4BB2">
            <w:pPr>
              <w:rPr>
                <w:rFonts w:ascii="Courier New" w:hAnsi="Courier New"/>
                <w:sz w:val="16"/>
                <w:szCs w:val="16"/>
              </w:rPr>
            </w:pPr>
          </w:p>
        </w:tc>
      </w:tr>
      <w:tr w:rsidR="007A4BB2" w:rsidRPr="000247A8" w14:paraId="4F6E85C2" w14:textId="77777777">
        <w:tc>
          <w:tcPr>
            <w:tcW w:w="1440" w:type="dxa"/>
            <w:tcBorders>
              <w:top w:val="nil"/>
              <w:bottom w:val="nil"/>
              <w:right w:val="nil"/>
            </w:tcBorders>
          </w:tcPr>
          <w:p w14:paraId="6188399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217867E" w14:textId="77777777" w:rsidR="007A4BB2" w:rsidRPr="000247A8" w:rsidRDefault="007A4BB2">
            <w:pPr>
              <w:rPr>
                <w:rFonts w:ascii="Courier New" w:hAnsi="Courier New"/>
                <w:sz w:val="16"/>
                <w:szCs w:val="16"/>
              </w:rPr>
            </w:pPr>
            <w:r w:rsidRPr="000247A8">
              <w:rPr>
                <w:rFonts w:ascii="Courier New" w:hAnsi="Courier New"/>
                <w:sz w:val="16"/>
                <w:szCs w:val="16"/>
              </w:rPr>
              <w:t>m SOCIOE:SOCIOE*</w:t>
            </w:r>
          </w:p>
        </w:tc>
        <w:tc>
          <w:tcPr>
            <w:tcW w:w="360" w:type="dxa"/>
            <w:tcBorders>
              <w:top w:val="dotted" w:sz="2" w:space="0" w:color="999999"/>
              <w:left w:val="nil"/>
              <w:bottom w:val="dotted" w:sz="2" w:space="0" w:color="999999"/>
              <w:right w:val="nil"/>
            </w:tcBorders>
          </w:tcPr>
          <w:p w14:paraId="1B8F61A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6A2CB6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CODE INDEX</w:t>
            </w:r>
          </w:p>
        </w:tc>
        <w:tc>
          <w:tcPr>
            <w:tcW w:w="360" w:type="dxa"/>
            <w:tcBorders>
              <w:top w:val="dotted" w:sz="2" w:space="0" w:color="999999"/>
              <w:left w:val="nil"/>
              <w:bottom w:val="dotted" w:sz="2" w:space="0" w:color="999999"/>
              <w:right w:val="nil"/>
            </w:tcBorders>
          </w:tcPr>
          <w:p w14:paraId="0E6289B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54ABE2C" w14:textId="77777777" w:rsidR="007A4BB2" w:rsidRPr="000247A8" w:rsidRDefault="007A4BB2">
            <w:pPr>
              <w:rPr>
                <w:rFonts w:ascii="Courier New" w:hAnsi="Courier New"/>
                <w:sz w:val="16"/>
                <w:szCs w:val="16"/>
              </w:rPr>
            </w:pPr>
          </w:p>
        </w:tc>
      </w:tr>
      <w:tr w:rsidR="007A4BB2" w:rsidRPr="000247A8" w14:paraId="2DF56270" w14:textId="77777777">
        <w:tc>
          <w:tcPr>
            <w:tcW w:w="3417" w:type="dxa"/>
            <w:gridSpan w:val="3"/>
            <w:tcBorders>
              <w:bottom w:val="dotted" w:sz="2" w:space="0" w:color="999999"/>
              <w:right w:val="nil"/>
            </w:tcBorders>
          </w:tcPr>
          <w:p w14:paraId="5E0E5358" w14:textId="77777777" w:rsidR="007A4BB2" w:rsidRPr="000247A8" w:rsidRDefault="007A4BB2">
            <w:pPr>
              <w:rPr>
                <w:rFonts w:ascii="Courier New" w:hAnsi="Courier New"/>
                <w:sz w:val="16"/>
                <w:szCs w:val="16"/>
              </w:rPr>
            </w:pPr>
            <w:r w:rsidRPr="000247A8">
              <w:rPr>
                <w:rFonts w:ascii="Courier New" w:hAnsi="Courier New"/>
                <w:sz w:val="16"/>
                <w:szCs w:val="16"/>
              </w:rPr>
              <w:t>CONTROL POINT ACTIVI (#410)</w:t>
            </w:r>
          </w:p>
        </w:tc>
        <w:tc>
          <w:tcPr>
            <w:tcW w:w="792" w:type="dxa"/>
            <w:tcBorders>
              <w:left w:val="nil"/>
              <w:bottom w:val="dotted" w:sz="2" w:space="0" w:color="999999"/>
              <w:right w:val="nil"/>
            </w:tcBorders>
          </w:tcPr>
          <w:p w14:paraId="66A03813"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2B941A54"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BC2D1CB"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2BF74B50"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49110B90" w14:textId="77777777" w:rsidR="007A4BB2" w:rsidRPr="000247A8" w:rsidRDefault="007A4BB2">
            <w:pPr>
              <w:rPr>
                <w:rFonts w:ascii="Courier New" w:hAnsi="Courier New"/>
                <w:sz w:val="16"/>
                <w:szCs w:val="16"/>
              </w:rPr>
            </w:pPr>
          </w:p>
        </w:tc>
      </w:tr>
      <w:tr w:rsidR="007A4BB2" w:rsidRPr="000247A8" w14:paraId="407F929A" w14:textId="77777777">
        <w:tc>
          <w:tcPr>
            <w:tcW w:w="3417" w:type="dxa"/>
            <w:gridSpan w:val="3"/>
            <w:tcBorders>
              <w:top w:val="dotted" w:sz="2" w:space="0" w:color="999999"/>
              <w:bottom w:val="dotted" w:sz="2" w:space="0" w:color="999999"/>
              <w:right w:val="nil"/>
            </w:tcBorders>
          </w:tcPr>
          <w:p w14:paraId="39CE355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PURCHASE CARD RECORD</w:t>
            </w:r>
          </w:p>
        </w:tc>
        <w:tc>
          <w:tcPr>
            <w:tcW w:w="792" w:type="dxa"/>
            <w:tcBorders>
              <w:top w:val="dotted" w:sz="2" w:space="0" w:color="999999"/>
              <w:left w:val="nil"/>
              <w:bottom w:val="dotted" w:sz="2" w:space="0" w:color="999999"/>
              <w:right w:val="nil"/>
            </w:tcBorders>
          </w:tcPr>
          <w:p w14:paraId="36E0E52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CC3085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124CEC6" w14:textId="77777777" w:rsidR="007A4BB2" w:rsidRPr="000247A8" w:rsidRDefault="007A4BB2">
            <w:pPr>
              <w:rPr>
                <w:rFonts w:ascii="Courier New" w:hAnsi="Courier New"/>
                <w:sz w:val="16"/>
                <w:szCs w:val="16"/>
              </w:rPr>
            </w:pPr>
            <w:r w:rsidRPr="000247A8">
              <w:rPr>
                <w:rFonts w:ascii="Courier New" w:hAnsi="Courier New"/>
                <w:sz w:val="16"/>
                <w:szCs w:val="16"/>
              </w:rPr>
              <w:t>(440.5) PURCHASE *</w:t>
            </w:r>
          </w:p>
        </w:tc>
        <w:tc>
          <w:tcPr>
            <w:tcW w:w="360" w:type="dxa"/>
            <w:tcBorders>
              <w:top w:val="dotted" w:sz="2" w:space="0" w:color="999999"/>
              <w:left w:val="nil"/>
              <w:bottom w:val="dotted" w:sz="2" w:space="0" w:color="999999"/>
              <w:right w:val="nil"/>
            </w:tcBorders>
          </w:tcPr>
          <w:p w14:paraId="4C1D467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A260AF8" w14:textId="77777777" w:rsidR="007A4BB2" w:rsidRPr="000247A8" w:rsidRDefault="007A4BB2">
            <w:pPr>
              <w:rPr>
                <w:rFonts w:ascii="Courier New" w:hAnsi="Courier New"/>
                <w:sz w:val="16"/>
                <w:szCs w:val="16"/>
              </w:rPr>
            </w:pPr>
          </w:p>
        </w:tc>
      </w:tr>
      <w:tr w:rsidR="007A4BB2" w:rsidRPr="000247A8" w14:paraId="047EF001" w14:textId="77777777">
        <w:tc>
          <w:tcPr>
            <w:tcW w:w="3417" w:type="dxa"/>
            <w:gridSpan w:val="3"/>
            <w:tcBorders>
              <w:top w:val="dotted" w:sz="2" w:space="0" w:color="999999"/>
              <w:bottom w:val="dotted" w:sz="2" w:space="0" w:color="999999"/>
              <w:right w:val="nil"/>
            </w:tcBorders>
          </w:tcPr>
          <w:p w14:paraId="7927F4DC"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w:t>
            </w:r>
          </w:p>
        </w:tc>
        <w:tc>
          <w:tcPr>
            <w:tcW w:w="792" w:type="dxa"/>
            <w:tcBorders>
              <w:top w:val="dotted" w:sz="2" w:space="0" w:color="999999"/>
              <w:left w:val="nil"/>
              <w:bottom w:val="dotted" w:sz="2" w:space="0" w:color="999999"/>
              <w:right w:val="nil"/>
            </w:tcBorders>
          </w:tcPr>
          <w:p w14:paraId="0CE990B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7625D07"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397C27E"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00D137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AFD4AE" w14:textId="77777777" w:rsidR="007A4BB2" w:rsidRPr="000247A8" w:rsidRDefault="007A4BB2">
            <w:pPr>
              <w:rPr>
                <w:rFonts w:ascii="Courier New" w:hAnsi="Courier New"/>
                <w:sz w:val="16"/>
                <w:szCs w:val="16"/>
              </w:rPr>
            </w:pPr>
          </w:p>
        </w:tc>
      </w:tr>
      <w:tr w:rsidR="007A4BB2" w:rsidRPr="000247A8" w14:paraId="6561819F" w14:textId="77777777">
        <w:tc>
          <w:tcPr>
            <w:tcW w:w="3417" w:type="dxa"/>
            <w:gridSpan w:val="3"/>
            <w:tcBorders>
              <w:top w:val="dotted" w:sz="2" w:space="0" w:color="999999"/>
              <w:bottom w:val="dotted" w:sz="2" w:space="0" w:color="999999"/>
              <w:right w:val="nil"/>
            </w:tcBorders>
          </w:tcPr>
          <w:p w14:paraId="14CA133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PURCHASE CARD NUMBER</w:t>
            </w:r>
          </w:p>
        </w:tc>
        <w:tc>
          <w:tcPr>
            <w:tcW w:w="792" w:type="dxa"/>
            <w:tcBorders>
              <w:top w:val="dotted" w:sz="2" w:space="0" w:color="999999"/>
              <w:left w:val="nil"/>
              <w:bottom w:val="dotted" w:sz="2" w:space="0" w:color="999999"/>
              <w:right w:val="nil"/>
            </w:tcBorders>
          </w:tcPr>
          <w:p w14:paraId="274F9E9D"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3484B60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2478E2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CARD HOLDER</w:t>
            </w:r>
          </w:p>
        </w:tc>
        <w:tc>
          <w:tcPr>
            <w:tcW w:w="360" w:type="dxa"/>
            <w:tcBorders>
              <w:top w:val="dotted" w:sz="2" w:space="0" w:color="999999"/>
              <w:left w:val="nil"/>
              <w:bottom w:val="dotted" w:sz="2" w:space="0" w:color="999999"/>
              <w:right w:val="nil"/>
            </w:tcBorders>
          </w:tcPr>
          <w:p w14:paraId="6E25015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CB1A05B" w14:textId="77777777" w:rsidR="007A4BB2" w:rsidRPr="000247A8" w:rsidRDefault="007A4BB2">
            <w:pPr>
              <w:rPr>
                <w:rFonts w:ascii="Courier New" w:hAnsi="Courier New"/>
                <w:sz w:val="16"/>
                <w:szCs w:val="16"/>
              </w:rPr>
            </w:pPr>
            <w:r w:rsidRPr="000247A8">
              <w:rPr>
                <w:rFonts w:ascii="Courier New" w:hAnsi="Courier New"/>
                <w:sz w:val="16"/>
                <w:szCs w:val="16"/>
              </w:rPr>
              <w:t>NEW PERSON</w:t>
            </w:r>
          </w:p>
        </w:tc>
      </w:tr>
      <w:tr w:rsidR="007A4BB2" w:rsidRPr="000247A8" w14:paraId="47599028" w14:textId="77777777">
        <w:tc>
          <w:tcPr>
            <w:tcW w:w="3417" w:type="dxa"/>
            <w:gridSpan w:val="3"/>
            <w:tcBorders>
              <w:top w:val="dotted" w:sz="2" w:space="0" w:color="999999"/>
              <w:bottom w:val="dotted" w:sz="2" w:space="0" w:color="999999"/>
              <w:right w:val="nil"/>
            </w:tcBorders>
          </w:tcPr>
          <w:p w14:paraId="68B6A44D" w14:textId="77777777" w:rsidR="007A4BB2" w:rsidRPr="000247A8" w:rsidRDefault="007A4BB2">
            <w:pPr>
              <w:rPr>
                <w:rFonts w:ascii="Courier New" w:hAnsi="Courier New"/>
                <w:sz w:val="16"/>
                <w:szCs w:val="16"/>
              </w:rPr>
            </w:pPr>
            <w:r w:rsidRPr="000247A8">
              <w:rPr>
                <w:rFonts w:ascii="Courier New" w:hAnsi="Courier New"/>
                <w:sz w:val="16"/>
                <w:szCs w:val="16"/>
              </w:rPr>
              <w:t>AMENDMENTS (#443.6)</w:t>
            </w:r>
          </w:p>
        </w:tc>
        <w:tc>
          <w:tcPr>
            <w:tcW w:w="792" w:type="dxa"/>
            <w:tcBorders>
              <w:top w:val="dotted" w:sz="2" w:space="0" w:color="999999"/>
              <w:left w:val="nil"/>
              <w:bottom w:val="dotted" w:sz="2" w:space="0" w:color="999999"/>
              <w:right w:val="nil"/>
            </w:tcBorders>
          </w:tcPr>
          <w:p w14:paraId="41C9FB42"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CB8F248"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E33B62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0DFFC1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BD5E25B" w14:textId="77777777" w:rsidR="007A4BB2" w:rsidRPr="000247A8" w:rsidRDefault="007A4BB2">
            <w:pPr>
              <w:rPr>
                <w:rFonts w:ascii="Courier New" w:hAnsi="Courier New"/>
                <w:sz w:val="16"/>
                <w:szCs w:val="16"/>
              </w:rPr>
            </w:pPr>
          </w:p>
        </w:tc>
      </w:tr>
      <w:tr w:rsidR="007A4BB2" w:rsidRPr="000247A8" w14:paraId="6818B365" w14:textId="77777777">
        <w:tc>
          <w:tcPr>
            <w:tcW w:w="3417" w:type="dxa"/>
            <w:gridSpan w:val="3"/>
            <w:tcBorders>
              <w:top w:val="dotted" w:sz="2" w:space="0" w:color="999999"/>
              <w:bottom w:val="dotted" w:sz="2" w:space="0" w:color="999999"/>
              <w:right w:val="nil"/>
            </w:tcBorders>
          </w:tcPr>
          <w:p w14:paraId="51FC1E5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PURCHASE CARD NUMBER</w:t>
            </w:r>
          </w:p>
        </w:tc>
        <w:tc>
          <w:tcPr>
            <w:tcW w:w="792" w:type="dxa"/>
            <w:tcBorders>
              <w:top w:val="dotted" w:sz="2" w:space="0" w:color="999999"/>
              <w:left w:val="nil"/>
              <w:bottom w:val="dotted" w:sz="2" w:space="0" w:color="999999"/>
              <w:right w:val="nil"/>
            </w:tcBorders>
          </w:tcPr>
          <w:p w14:paraId="5025D76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6C5BA2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82357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APPROVING OFFI*</w:t>
            </w:r>
          </w:p>
        </w:tc>
        <w:tc>
          <w:tcPr>
            <w:tcW w:w="360" w:type="dxa"/>
            <w:tcBorders>
              <w:top w:val="dotted" w:sz="2" w:space="0" w:color="999999"/>
              <w:left w:val="nil"/>
              <w:bottom w:val="dotted" w:sz="2" w:space="0" w:color="999999"/>
              <w:right w:val="nil"/>
            </w:tcBorders>
          </w:tcPr>
          <w:p w14:paraId="7049056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3C60C956" w14:textId="77777777" w:rsidR="007A4BB2" w:rsidRPr="000247A8" w:rsidRDefault="007A4BB2">
            <w:pPr>
              <w:rPr>
                <w:rFonts w:ascii="Courier New" w:hAnsi="Courier New"/>
                <w:sz w:val="16"/>
                <w:szCs w:val="16"/>
              </w:rPr>
            </w:pPr>
            <w:r w:rsidRPr="000247A8">
              <w:rPr>
                <w:rFonts w:ascii="Courier New" w:hAnsi="Courier New"/>
                <w:sz w:val="16"/>
                <w:szCs w:val="16"/>
              </w:rPr>
              <w:t>NEW PERSON</w:t>
            </w:r>
          </w:p>
        </w:tc>
      </w:tr>
      <w:tr w:rsidR="007A4BB2" w:rsidRPr="000247A8" w14:paraId="775C2F32" w14:textId="77777777">
        <w:tc>
          <w:tcPr>
            <w:tcW w:w="1440" w:type="dxa"/>
            <w:tcBorders>
              <w:top w:val="nil"/>
              <w:bottom w:val="nil"/>
              <w:right w:val="nil"/>
            </w:tcBorders>
          </w:tcPr>
          <w:p w14:paraId="16A70AA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1505DC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ALTERNATE APPR*</w:t>
            </w:r>
          </w:p>
        </w:tc>
        <w:tc>
          <w:tcPr>
            <w:tcW w:w="360" w:type="dxa"/>
            <w:tcBorders>
              <w:top w:val="dotted" w:sz="2" w:space="0" w:color="999999"/>
              <w:left w:val="nil"/>
              <w:bottom w:val="dotted" w:sz="2" w:space="0" w:color="999999"/>
              <w:right w:val="nil"/>
            </w:tcBorders>
          </w:tcPr>
          <w:p w14:paraId="232B064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49C508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3BC9D4C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8F4EE06" w14:textId="77777777" w:rsidR="007A4BB2" w:rsidRPr="000247A8" w:rsidRDefault="007A4BB2">
            <w:pPr>
              <w:rPr>
                <w:rFonts w:ascii="Courier New" w:hAnsi="Courier New"/>
                <w:sz w:val="16"/>
                <w:szCs w:val="16"/>
              </w:rPr>
            </w:pPr>
          </w:p>
        </w:tc>
      </w:tr>
      <w:tr w:rsidR="007A4BB2" w:rsidRPr="000247A8" w14:paraId="027FF1B9" w14:textId="77777777">
        <w:tc>
          <w:tcPr>
            <w:tcW w:w="1440" w:type="dxa"/>
            <w:tcBorders>
              <w:top w:val="nil"/>
              <w:bottom w:val="nil"/>
              <w:right w:val="nil"/>
            </w:tcBorders>
          </w:tcPr>
          <w:p w14:paraId="268B9B4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4D003D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STATION NUMBER</w:t>
            </w:r>
          </w:p>
        </w:tc>
        <w:tc>
          <w:tcPr>
            <w:tcW w:w="360" w:type="dxa"/>
            <w:tcBorders>
              <w:top w:val="dotted" w:sz="2" w:space="0" w:color="999999"/>
              <w:left w:val="nil"/>
              <w:bottom w:val="dotted" w:sz="2" w:space="0" w:color="999999"/>
              <w:right w:val="nil"/>
            </w:tcBorders>
          </w:tcPr>
          <w:p w14:paraId="4B2F8F1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92471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ADMIN. ACTIVITY*</w:t>
            </w:r>
          </w:p>
        </w:tc>
        <w:tc>
          <w:tcPr>
            <w:tcW w:w="360" w:type="dxa"/>
            <w:tcBorders>
              <w:top w:val="dotted" w:sz="2" w:space="0" w:color="999999"/>
              <w:left w:val="nil"/>
              <w:bottom w:val="dotted" w:sz="2" w:space="0" w:color="999999"/>
              <w:right w:val="nil"/>
            </w:tcBorders>
          </w:tcPr>
          <w:p w14:paraId="58BE2B5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291E80D" w14:textId="77777777" w:rsidR="007A4BB2" w:rsidRPr="000247A8" w:rsidRDefault="007A4BB2">
            <w:pPr>
              <w:rPr>
                <w:rFonts w:ascii="Courier New" w:hAnsi="Courier New"/>
                <w:sz w:val="16"/>
                <w:szCs w:val="16"/>
              </w:rPr>
            </w:pPr>
          </w:p>
        </w:tc>
      </w:tr>
      <w:tr w:rsidR="007A4BB2" w:rsidRPr="000247A8" w14:paraId="64E906AB" w14:textId="77777777">
        <w:tc>
          <w:tcPr>
            <w:tcW w:w="1440" w:type="dxa"/>
            <w:tcBorders>
              <w:top w:val="nil"/>
              <w:bottom w:val="nil"/>
              <w:right w:val="nil"/>
            </w:tcBorders>
          </w:tcPr>
          <w:p w14:paraId="0169062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51CAAC8" w14:textId="77777777" w:rsidR="007A4BB2" w:rsidRPr="000247A8" w:rsidRDefault="007A4BB2">
            <w:pPr>
              <w:rPr>
                <w:rFonts w:ascii="Courier New" w:hAnsi="Courier New"/>
                <w:sz w:val="16"/>
                <w:szCs w:val="16"/>
              </w:rPr>
            </w:pPr>
            <w:r w:rsidRPr="000247A8">
              <w:rPr>
                <w:rFonts w:ascii="Courier New" w:hAnsi="Courier New"/>
                <w:sz w:val="16"/>
                <w:szCs w:val="16"/>
              </w:rPr>
              <w:t>m SURROG:SURROG*</w:t>
            </w:r>
          </w:p>
        </w:tc>
        <w:tc>
          <w:tcPr>
            <w:tcW w:w="360" w:type="dxa"/>
            <w:tcBorders>
              <w:top w:val="dotted" w:sz="2" w:space="0" w:color="999999"/>
              <w:left w:val="nil"/>
              <w:bottom w:val="dotted" w:sz="2" w:space="0" w:color="999999"/>
              <w:right w:val="nil"/>
            </w:tcBorders>
          </w:tcPr>
          <w:p w14:paraId="27D08B2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676147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7AFC068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192B9A7" w14:textId="77777777" w:rsidR="007A4BB2" w:rsidRPr="000247A8" w:rsidRDefault="007A4BB2">
            <w:pPr>
              <w:rPr>
                <w:rFonts w:ascii="Courier New" w:hAnsi="Courier New"/>
                <w:sz w:val="16"/>
                <w:szCs w:val="16"/>
              </w:rPr>
            </w:pPr>
          </w:p>
        </w:tc>
      </w:tr>
      <w:tr w:rsidR="007A4BB2" w:rsidRPr="000247A8" w14:paraId="1A2AF0B4" w14:textId="77777777">
        <w:tc>
          <w:tcPr>
            <w:tcW w:w="1440" w:type="dxa"/>
            <w:tcBorders>
              <w:top w:val="nil"/>
              <w:bottom w:val="nil"/>
              <w:right w:val="nil"/>
            </w:tcBorders>
          </w:tcPr>
          <w:p w14:paraId="5AB1C78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13F8397" w14:textId="77777777" w:rsidR="007A4BB2" w:rsidRPr="000247A8" w:rsidRDefault="007A4BB2">
            <w:pPr>
              <w:rPr>
                <w:rFonts w:ascii="Courier New" w:hAnsi="Courier New"/>
                <w:sz w:val="16"/>
                <w:szCs w:val="16"/>
              </w:rPr>
            </w:pPr>
            <w:r w:rsidRPr="000247A8">
              <w:rPr>
                <w:rFonts w:ascii="Courier New" w:hAnsi="Courier New"/>
                <w:sz w:val="16"/>
                <w:szCs w:val="16"/>
              </w:rPr>
              <w:t>440.6 PURCHASE *</w:t>
            </w:r>
          </w:p>
        </w:tc>
        <w:tc>
          <w:tcPr>
            <w:tcW w:w="360" w:type="dxa"/>
            <w:tcBorders>
              <w:top w:val="dotted" w:sz="2" w:space="0" w:color="999999"/>
              <w:left w:val="nil"/>
              <w:bottom w:val="dotted" w:sz="2" w:space="0" w:color="999999"/>
              <w:right w:val="nil"/>
            </w:tcBorders>
          </w:tcPr>
          <w:p w14:paraId="2CA82EFE"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B1F98E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63A56A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719F723" w14:textId="77777777" w:rsidR="007A4BB2" w:rsidRPr="000247A8" w:rsidRDefault="007A4BB2">
            <w:pPr>
              <w:rPr>
                <w:rFonts w:ascii="Courier New" w:hAnsi="Courier New"/>
                <w:sz w:val="16"/>
                <w:szCs w:val="16"/>
              </w:rPr>
            </w:pPr>
          </w:p>
        </w:tc>
      </w:tr>
      <w:tr w:rsidR="007A4BB2" w:rsidRPr="000247A8" w14:paraId="57CFCBE1" w14:textId="77777777">
        <w:tc>
          <w:tcPr>
            <w:tcW w:w="1440" w:type="dxa"/>
            <w:tcBorders>
              <w:top w:val="nil"/>
              <w:bottom w:val="nil"/>
              <w:right w:val="nil"/>
            </w:tcBorders>
          </w:tcPr>
          <w:p w14:paraId="7C60EDF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D9564D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CARD HOLDER</w:t>
            </w:r>
          </w:p>
        </w:tc>
        <w:tc>
          <w:tcPr>
            <w:tcW w:w="360" w:type="dxa"/>
            <w:tcBorders>
              <w:top w:val="dotted" w:sz="2" w:space="0" w:color="999999"/>
              <w:left w:val="nil"/>
              <w:bottom w:val="dotted" w:sz="2" w:space="0" w:color="999999"/>
              <w:right w:val="nil"/>
            </w:tcBorders>
          </w:tcPr>
          <w:p w14:paraId="574A2C6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39629E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42D295D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3CBAD9B" w14:textId="77777777" w:rsidR="007A4BB2" w:rsidRPr="000247A8" w:rsidRDefault="007A4BB2">
            <w:pPr>
              <w:rPr>
                <w:rFonts w:ascii="Courier New" w:hAnsi="Courier New"/>
                <w:sz w:val="16"/>
                <w:szCs w:val="16"/>
              </w:rPr>
            </w:pPr>
          </w:p>
        </w:tc>
      </w:tr>
      <w:tr w:rsidR="007A4BB2" w:rsidRPr="000247A8" w14:paraId="31FD71AB" w14:textId="77777777">
        <w:tc>
          <w:tcPr>
            <w:tcW w:w="1440" w:type="dxa"/>
            <w:tcBorders>
              <w:top w:val="nil"/>
              <w:bottom w:val="nil"/>
              <w:right w:val="nil"/>
            </w:tcBorders>
          </w:tcPr>
          <w:p w14:paraId="59CD55E5"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5652642"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APPROVING OFFI*</w:t>
            </w:r>
          </w:p>
        </w:tc>
        <w:tc>
          <w:tcPr>
            <w:tcW w:w="360" w:type="dxa"/>
            <w:tcBorders>
              <w:top w:val="dotted" w:sz="2" w:space="0" w:color="999999"/>
              <w:left w:val="nil"/>
              <w:bottom w:val="dotted" w:sz="2" w:space="0" w:color="999999"/>
              <w:right w:val="nil"/>
            </w:tcBorders>
          </w:tcPr>
          <w:p w14:paraId="0479735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249ACE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1F7A5EB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490CC61" w14:textId="77777777" w:rsidR="007A4BB2" w:rsidRPr="000247A8" w:rsidRDefault="007A4BB2">
            <w:pPr>
              <w:rPr>
                <w:rFonts w:ascii="Courier New" w:hAnsi="Courier New"/>
                <w:sz w:val="16"/>
                <w:szCs w:val="16"/>
              </w:rPr>
            </w:pPr>
          </w:p>
        </w:tc>
      </w:tr>
      <w:tr w:rsidR="007A4BB2" w:rsidRPr="000247A8" w14:paraId="6FFCDCCF" w14:textId="77777777">
        <w:tc>
          <w:tcPr>
            <w:tcW w:w="1440" w:type="dxa"/>
            <w:tcBorders>
              <w:top w:val="nil"/>
              <w:bottom w:val="nil"/>
              <w:right w:val="nil"/>
            </w:tcBorders>
          </w:tcPr>
          <w:p w14:paraId="62FE6B1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55F0D26"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PURCHASE ORDER</w:t>
            </w:r>
          </w:p>
        </w:tc>
        <w:tc>
          <w:tcPr>
            <w:tcW w:w="360" w:type="dxa"/>
            <w:tcBorders>
              <w:top w:val="dotted" w:sz="2" w:space="0" w:color="999999"/>
              <w:left w:val="nil"/>
              <w:bottom w:val="dotted" w:sz="2" w:space="0" w:color="999999"/>
              <w:right w:val="nil"/>
            </w:tcBorders>
          </w:tcPr>
          <w:p w14:paraId="3A8842B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87382F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PROCUREMENT &amp; A*</w:t>
            </w:r>
          </w:p>
        </w:tc>
        <w:tc>
          <w:tcPr>
            <w:tcW w:w="360" w:type="dxa"/>
            <w:tcBorders>
              <w:top w:val="dotted" w:sz="2" w:space="0" w:color="999999"/>
              <w:left w:val="nil"/>
              <w:bottom w:val="dotted" w:sz="2" w:space="0" w:color="999999"/>
              <w:right w:val="nil"/>
            </w:tcBorders>
          </w:tcPr>
          <w:p w14:paraId="2274824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AB6558C" w14:textId="77777777" w:rsidR="007A4BB2" w:rsidRPr="000247A8" w:rsidRDefault="007A4BB2">
            <w:pPr>
              <w:rPr>
                <w:rFonts w:ascii="Courier New" w:hAnsi="Courier New"/>
                <w:sz w:val="16"/>
                <w:szCs w:val="16"/>
              </w:rPr>
            </w:pPr>
          </w:p>
        </w:tc>
      </w:tr>
      <w:tr w:rsidR="007A4BB2" w:rsidRPr="000247A8" w14:paraId="1833EBF4" w14:textId="77777777">
        <w:tc>
          <w:tcPr>
            <w:tcW w:w="1440" w:type="dxa"/>
            <w:tcBorders>
              <w:top w:val="nil"/>
              <w:bottom w:val="nil"/>
              <w:right w:val="nil"/>
            </w:tcBorders>
          </w:tcPr>
          <w:p w14:paraId="52AFE23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085485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RECONCILE USER</w:t>
            </w:r>
          </w:p>
        </w:tc>
        <w:tc>
          <w:tcPr>
            <w:tcW w:w="360" w:type="dxa"/>
            <w:tcBorders>
              <w:top w:val="dotted" w:sz="2" w:space="0" w:color="999999"/>
              <w:left w:val="nil"/>
              <w:bottom w:val="dotted" w:sz="2" w:space="0" w:color="999999"/>
              <w:right w:val="nil"/>
            </w:tcBorders>
          </w:tcPr>
          <w:p w14:paraId="543529F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696D17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NEW PERSON</w:t>
            </w:r>
          </w:p>
        </w:tc>
        <w:tc>
          <w:tcPr>
            <w:tcW w:w="360" w:type="dxa"/>
            <w:tcBorders>
              <w:top w:val="dotted" w:sz="2" w:space="0" w:color="999999"/>
              <w:left w:val="nil"/>
              <w:bottom w:val="dotted" w:sz="2" w:space="0" w:color="999999"/>
              <w:right w:val="nil"/>
            </w:tcBorders>
          </w:tcPr>
          <w:p w14:paraId="32EE0CE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171075A" w14:textId="77777777" w:rsidR="007A4BB2" w:rsidRPr="000247A8" w:rsidRDefault="007A4BB2">
            <w:pPr>
              <w:rPr>
                <w:rFonts w:ascii="Courier New" w:hAnsi="Courier New"/>
                <w:sz w:val="16"/>
                <w:szCs w:val="16"/>
              </w:rPr>
            </w:pPr>
          </w:p>
        </w:tc>
      </w:tr>
      <w:tr w:rsidR="007A4BB2" w:rsidRPr="000247A8" w14:paraId="4943A978" w14:textId="77777777">
        <w:tc>
          <w:tcPr>
            <w:tcW w:w="1440" w:type="dxa"/>
            <w:tcBorders>
              <w:top w:val="nil"/>
              <w:bottom w:val="nil"/>
              <w:right w:val="nil"/>
            </w:tcBorders>
          </w:tcPr>
          <w:p w14:paraId="1AEFA49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68B04FB" w14:textId="77777777" w:rsidR="007A4BB2" w:rsidRPr="000247A8" w:rsidRDefault="007A4BB2">
            <w:pPr>
              <w:rPr>
                <w:rFonts w:ascii="Courier New" w:hAnsi="Courier New"/>
                <w:sz w:val="16"/>
                <w:szCs w:val="16"/>
              </w:rPr>
            </w:pPr>
            <w:r w:rsidRPr="000247A8">
              <w:rPr>
                <w:rFonts w:ascii="Courier New" w:hAnsi="Courier New"/>
                <w:sz w:val="16"/>
                <w:szCs w:val="16"/>
              </w:rPr>
              <w:t>440.7 MONTHLY A*</w:t>
            </w:r>
          </w:p>
        </w:tc>
        <w:tc>
          <w:tcPr>
            <w:tcW w:w="360" w:type="dxa"/>
            <w:tcBorders>
              <w:top w:val="dotted" w:sz="2" w:space="0" w:color="999999"/>
              <w:left w:val="nil"/>
              <w:bottom w:val="dotted" w:sz="2" w:space="0" w:color="999999"/>
              <w:right w:val="nil"/>
            </w:tcBorders>
          </w:tcPr>
          <w:p w14:paraId="4E4B0B3E"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FFB1F51"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FED3F7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BA7A3CC" w14:textId="77777777" w:rsidR="007A4BB2" w:rsidRPr="000247A8" w:rsidRDefault="007A4BB2">
            <w:pPr>
              <w:rPr>
                <w:rFonts w:ascii="Courier New" w:hAnsi="Courier New"/>
                <w:sz w:val="16"/>
                <w:szCs w:val="16"/>
              </w:rPr>
            </w:pPr>
          </w:p>
        </w:tc>
      </w:tr>
      <w:tr w:rsidR="007A4BB2" w:rsidRPr="000247A8" w14:paraId="7F262094" w14:textId="77777777">
        <w:tc>
          <w:tcPr>
            <w:tcW w:w="1440" w:type="dxa"/>
            <w:tcBorders>
              <w:top w:val="nil"/>
              <w:bottom w:val="nil"/>
              <w:right w:val="nil"/>
            </w:tcBorders>
          </w:tcPr>
          <w:p w14:paraId="43C92AB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777E12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DOCUME:COST C*</w:t>
            </w:r>
          </w:p>
        </w:tc>
        <w:tc>
          <w:tcPr>
            <w:tcW w:w="360" w:type="dxa"/>
            <w:tcBorders>
              <w:top w:val="dotted" w:sz="2" w:space="0" w:color="999999"/>
              <w:left w:val="nil"/>
              <w:bottom w:val="dotted" w:sz="2" w:space="0" w:color="999999"/>
              <w:right w:val="nil"/>
            </w:tcBorders>
          </w:tcPr>
          <w:p w14:paraId="6D0583F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7A54D3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COST CENTER</w:t>
            </w:r>
          </w:p>
        </w:tc>
        <w:tc>
          <w:tcPr>
            <w:tcW w:w="360" w:type="dxa"/>
            <w:tcBorders>
              <w:top w:val="dotted" w:sz="2" w:space="0" w:color="999999"/>
              <w:left w:val="nil"/>
              <w:bottom w:val="dotted" w:sz="2" w:space="0" w:color="999999"/>
              <w:right w:val="nil"/>
            </w:tcBorders>
          </w:tcPr>
          <w:p w14:paraId="6B8F00F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8256F27" w14:textId="77777777" w:rsidR="007A4BB2" w:rsidRPr="000247A8" w:rsidRDefault="007A4BB2">
            <w:pPr>
              <w:rPr>
                <w:rFonts w:ascii="Courier New" w:hAnsi="Courier New"/>
                <w:sz w:val="16"/>
                <w:szCs w:val="16"/>
              </w:rPr>
            </w:pPr>
          </w:p>
        </w:tc>
      </w:tr>
      <w:tr w:rsidR="007A4BB2" w:rsidRPr="000247A8" w14:paraId="311FD92F" w14:textId="77777777">
        <w:tc>
          <w:tcPr>
            <w:tcW w:w="1440" w:type="dxa"/>
            <w:tcBorders>
              <w:top w:val="nil"/>
              <w:bottom w:val="nil"/>
              <w:right w:val="nil"/>
            </w:tcBorders>
          </w:tcPr>
          <w:p w14:paraId="74BCBFC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8172D5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DOCUME:BOC*</w:t>
            </w:r>
          </w:p>
        </w:tc>
        <w:tc>
          <w:tcPr>
            <w:tcW w:w="360" w:type="dxa"/>
            <w:tcBorders>
              <w:top w:val="dotted" w:sz="2" w:space="0" w:color="999999"/>
              <w:left w:val="nil"/>
              <w:bottom w:val="dotted" w:sz="2" w:space="0" w:color="999999"/>
              <w:right w:val="nil"/>
            </w:tcBorders>
          </w:tcPr>
          <w:p w14:paraId="7C33EF1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F677EC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BUDGET OBJECT C*</w:t>
            </w:r>
          </w:p>
        </w:tc>
        <w:tc>
          <w:tcPr>
            <w:tcW w:w="360" w:type="dxa"/>
            <w:tcBorders>
              <w:top w:val="dotted" w:sz="2" w:space="0" w:color="999999"/>
              <w:left w:val="nil"/>
              <w:bottom w:val="dotted" w:sz="2" w:space="0" w:color="999999"/>
              <w:right w:val="nil"/>
            </w:tcBorders>
          </w:tcPr>
          <w:p w14:paraId="707747D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B0D1D0A" w14:textId="77777777" w:rsidR="007A4BB2" w:rsidRPr="000247A8" w:rsidRDefault="007A4BB2">
            <w:pPr>
              <w:rPr>
                <w:rFonts w:ascii="Courier New" w:hAnsi="Courier New"/>
                <w:sz w:val="16"/>
                <w:szCs w:val="16"/>
              </w:rPr>
            </w:pPr>
          </w:p>
        </w:tc>
      </w:tr>
      <w:tr w:rsidR="007A4BB2" w:rsidRPr="000247A8" w14:paraId="689FBFC1" w14:textId="77777777">
        <w:tc>
          <w:tcPr>
            <w:tcW w:w="3417" w:type="dxa"/>
            <w:gridSpan w:val="3"/>
            <w:tcBorders>
              <w:bottom w:val="dotted" w:sz="2" w:space="0" w:color="999999"/>
              <w:right w:val="nil"/>
            </w:tcBorders>
          </w:tcPr>
          <w:p w14:paraId="2DDB9DAB" w14:textId="77777777" w:rsidR="007A4BB2" w:rsidRPr="000247A8" w:rsidRDefault="007A4BB2">
            <w:pPr>
              <w:rPr>
                <w:rFonts w:ascii="Courier New" w:hAnsi="Courier New"/>
                <w:sz w:val="16"/>
                <w:szCs w:val="16"/>
              </w:rPr>
            </w:pPr>
            <w:r w:rsidRPr="000247A8">
              <w:rPr>
                <w:rFonts w:ascii="Courier New" w:hAnsi="Courier New"/>
                <w:sz w:val="16"/>
                <w:szCs w:val="16"/>
              </w:rPr>
              <w:t>INGREDIENT (#113)</w:t>
            </w:r>
          </w:p>
        </w:tc>
        <w:tc>
          <w:tcPr>
            <w:tcW w:w="792" w:type="dxa"/>
            <w:tcBorders>
              <w:left w:val="nil"/>
              <w:bottom w:val="dotted" w:sz="2" w:space="0" w:color="999999"/>
              <w:right w:val="nil"/>
            </w:tcBorders>
          </w:tcPr>
          <w:p w14:paraId="5D3C686F"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717F56D1"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D3290BA"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7E712B3"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6C542C7" w14:textId="77777777" w:rsidR="007A4BB2" w:rsidRPr="000247A8" w:rsidRDefault="007A4BB2">
            <w:pPr>
              <w:rPr>
                <w:rFonts w:ascii="Courier New" w:hAnsi="Courier New"/>
                <w:sz w:val="16"/>
                <w:szCs w:val="16"/>
              </w:rPr>
            </w:pPr>
          </w:p>
        </w:tc>
      </w:tr>
      <w:tr w:rsidR="007A4BB2" w:rsidRPr="000247A8" w14:paraId="7D3E4FE5" w14:textId="77777777">
        <w:tc>
          <w:tcPr>
            <w:tcW w:w="3417" w:type="dxa"/>
            <w:gridSpan w:val="3"/>
            <w:tcBorders>
              <w:top w:val="dotted" w:sz="2" w:space="0" w:color="999999"/>
              <w:bottom w:val="dotted" w:sz="2" w:space="0" w:color="999999"/>
              <w:right w:val="nil"/>
            </w:tcBorders>
          </w:tcPr>
          <w:p w14:paraId="538C4BCB"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MASTER ITEM #</w:t>
            </w:r>
          </w:p>
        </w:tc>
        <w:tc>
          <w:tcPr>
            <w:tcW w:w="792" w:type="dxa"/>
            <w:tcBorders>
              <w:top w:val="dotted" w:sz="2" w:space="0" w:color="999999"/>
              <w:left w:val="nil"/>
              <w:bottom w:val="dotted" w:sz="2" w:space="0" w:color="999999"/>
              <w:right w:val="nil"/>
            </w:tcBorders>
          </w:tcPr>
          <w:p w14:paraId="48448E2D" w14:textId="77777777" w:rsidR="007A4BB2" w:rsidRPr="000247A8" w:rsidRDefault="007A4BB2">
            <w:pPr>
              <w:jc w:val="center"/>
              <w:rPr>
                <w:rFonts w:ascii="Courier New" w:hAnsi="Courier New"/>
                <w:sz w:val="16"/>
                <w:szCs w:val="16"/>
              </w:rPr>
            </w:pPr>
            <w:r w:rsidRPr="000247A8">
              <w:rPr>
                <w:rFonts w:ascii="Courier New" w:hAnsi="Courier New"/>
                <w:sz w:val="16"/>
                <w:szCs w:val="16"/>
              </w:rPr>
              <w:t>N S L</w:t>
            </w:r>
          </w:p>
        </w:tc>
        <w:tc>
          <w:tcPr>
            <w:tcW w:w="360" w:type="dxa"/>
            <w:tcBorders>
              <w:top w:val="dotted" w:sz="2" w:space="0" w:color="999999"/>
              <w:left w:val="nil"/>
              <w:bottom w:val="dotted" w:sz="2" w:space="0" w:color="999999"/>
              <w:right w:val="nil"/>
            </w:tcBorders>
          </w:tcPr>
          <w:p w14:paraId="090F2F9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6A256A7" w14:textId="77777777" w:rsidR="007A4BB2" w:rsidRPr="000247A8" w:rsidRDefault="007A4BB2">
            <w:pPr>
              <w:rPr>
                <w:rFonts w:ascii="Courier New" w:hAnsi="Courier New"/>
                <w:sz w:val="16"/>
                <w:szCs w:val="16"/>
              </w:rPr>
            </w:pPr>
            <w:r w:rsidRPr="000247A8">
              <w:rPr>
                <w:rFonts w:ascii="Courier New" w:hAnsi="Courier New"/>
                <w:sz w:val="16"/>
                <w:szCs w:val="16"/>
              </w:rPr>
              <w:t>(441) ITEM MASTER</w:t>
            </w:r>
          </w:p>
        </w:tc>
        <w:tc>
          <w:tcPr>
            <w:tcW w:w="360" w:type="dxa"/>
            <w:tcBorders>
              <w:top w:val="dotted" w:sz="2" w:space="0" w:color="999999"/>
              <w:left w:val="nil"/>
              <w:bottom w:val="dotted" w:sz="2" w:space="0" w:color="999999"/>
              <w:right w:val="nil"/>
            </w:tcBorders>
          </w:tcPr>
          <w:p w14:paraId="3CE31C7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FC89663" w14:textId="77777777" w:rsidR="007A4BB2" w:rsidRPr="000247A8" w:rsidRDefault="007A4BB2">
            <w:pPr>
              <w:rPr>
                <w:rFonts w:ascii="Courier New" w:hAnsi="Courier New"/>
                <w:sz w:val="16"/>
                <w:szCs w:val="16"/>
              </w:rPr>
            </w:pPr>
          </w:p>
        </w:tc>
      </w:tr>
      <w:tr w:rsidR="007A4BB2" w:rsidRPr="000247A8" w14:paraId="4ADF066C" w14:textId="77777777">
        <w:tc>
          <w:tcPr>
            <w:tcW w:w="3417" w:type="dxa"/>
            <w:gridSpan w:val="3"/>
            <w:tcBorders>
              <w:top w:val="dotted" w:sz="2" w:space="0" w:color="999999"/>
              <w:bottom w:val="dotted" w:sz="2" w:space="0" w:color="999999"/>
              <w:right w:val="nil"/>
            </w:tcBorders>
          </w:tcPr>
          <w:p w14:paraId="5A8BEED0" w14:textId="77777777" w:rsidR="007A4BB2" w:rsidRPr="000247A8" w:rsidRDefault="007A4BB2">
            <w:pPr>
              <w:rPr>
                <w:rFonts w:ascii="Courier New" w:hAnsi="Courier New"/>
                <w:sz w:val="16"/>
                <w:szCs w:val="16"/>
              </w:rPr>
            </w:pPr>
            <w:r w:rsidRPr="000247A8">
              <w:rPr>
                <w:rFonts w:ascii="Courier New" w:hAnsi="Courier New"/>
                <w:sz w:val="16"/>
                <w:szCs w:val="16"/>
              </w:rPr>
              <w:t>REPETITIVE ITEM LIST (#410.31)</w:t>
            </w:r>
          </w:p>
        </w:tc>
        <w:tc>
          <w:tcPr>
            <w:tcW w:w="792" w:type="dxa"/>
            <w:tcBorders>
              <w:top w:val="dotted" w:sz="2" w:space="0" w:color="999999"/>
              <w:left w:val="nil"/>
              <w:bottom w:val="dotted" w:sz="2" w:space="0" w:color="999999"/>
              <w:right w:val="nil"/>
            </w:tcBorders>
          </w:tcPr>
          <w:p w14:paraId="45558DAF"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E295088"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203691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7E28E2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974A4B2" w14:textId="77777777" w:rsidR="007A4BB2" w:rsidRPr="000247A8" w:rsidRDefault="007A4BB2">
            <w:pPr>
              <w:rPr>
                <w:rFonts w:ascii="Courier New" w:hAnsi="Courier New"/>
                <w:sz w:val="16"/>
                <w:szCs w:val="16"/>
              </w:rPr>
            </w:pPr>
          </w:p>
        </w:tc>
      </w:tr>
      <w:tr w:rsidR="007A4BB2" w:rsidRPr="000247A8" w14:paraId="2C8221AC" w14:textId="77777777">
        <w:tc>
          <w:tcPr>
            <w:tcW w:w="3417" w:type="dxa"/>
            <w:gridSpan w:val="3"/>
            <w:tcBorders>
              <w:top w:val="dotted" w:sz="2" w:space="0" w:color="999999"/>
              <w:bottom w:val="dotted" w:sz="2" w:space="0" w:color="999999"/>
              <w:right w:val="nil"/>
            </w:tcBorders>
          </w:tcPr>
          <w:p w14:paraId="69063B3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w:t>
            </w:r>
          </w:p>
        </w:tc>
        <w:tc>
          <w:tcPr>
            <w:tcW w:w="792" w:type="dxa"/>
            <w:tcBorders>
              <w:top w:val="dotted" w:sz="2" w:space="0" w:color="999999"/>
              <w:left w:val="nil"/>
              <w:bottom w:val="dotted" w:sz="2" w:space="0" w:color="999999"/>
              <w:right w:val="nil"/>
            </w:tcBorders>
          </w:tcPr>
          <w:p w14:paraId="2F19BE76"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09AC91C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C61622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FSC</w:t>
            </w:r>
          </w:p>
        </w:tc>
        <w:tc>
          <w:tcPr>
            <w:tcW w:w="360" w:type="dxa"/>
            <w:tcBorders>
              <w:top w:val="dotted" w:sz="2" w:space="0" w:color="999999"/>
              <w:left w:val="nil"/>
              <w:bottom w:val="dotted" w:sz="2" w:space="0" w:color="999999"/>
              <w:right w:val="nil"/>
            </w:tcBorders>
          </w:tcPr>
          <w:p w14:paraId="7EFE2F8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8714572" w14:textId="77777777" w:rsidR="007A4BB2" w:rsidRPr="000247A8" w:rsidRDefault="007A4BB2">
            <w:pPr>
              <w:rPr>
                <w:rFonts w:ascii="Courier New" w:hAnsi="Courier New"/>
                <w:sz w:val="16"/>
                <w:szCs w:val="16"/>
              </w:rPr>
            </w:pPr>
            <w:r w:rsidRPr="000247A8">
              <w:rPr>
                <w:rFonts w:ascii="Courier New" w:hAnsi="Courier New"/>
                <w:sz w:val="16"/>
                <w:szCs w:val="16"/>
              </w:rPr>
              <w:t>FEDERAL SUPPLY</w:t>
            </w:r>
          </w:p>
        </w:tc>
      </w:tr>
      <w:tr w:rsidR="007A4BB2" w:rsidRPr="000247A8" w14:paraId="68924598" w14:textId="77777777">
        <w:tc>
          <w:tcPr>
            <w:tcW w:w="3417" w:type="dxa"/>
            <w:gridSpan w:val="3"/>
            <w:tcBorders>
              <w:top w:val="dotted" w:sz="2" w:space="0" w:color="999999"/>
              <w:bottom w:val="dotted" w:sz="2" w:space="0" w:color="999999"/>
              <w:right w:val="nil"/>
            </w:tcBorders>
          </w:tcPr>
          <w:p w14:paraId="175295AF" w14:textId="77777777" w:rsidR="007A4BB2" w:rsidRPr="000247A8" w:rsidRDefault="007A4BB2">
            <w:pPr>
              <w:rPr>
                <w:rFonts w:ascii="Courier New" w:hAnsi="Courier New"/>
                <w:sz w:val="16"/>
                <w:szCs w:val="16"/>
              </w:rPr>
            </w:pPr>
            <w:r w:rsidRPr="000247A8">
              <w:rPr>
                <w:rFonts w:ascii="Courier New" w:hAnsi="Courier New"/>
                <w:sz w:val="16"/>
                <w:szCs w:val="16"/>
              </w:rPr>
              <w:t>ITEM MASTER (#441)</w:t>
            </w:r>
          </w:p>
        </w:tc>
        <w:tc>
          <w:tcPr>
            <w:tcW w:w="792" w:type="dxa"/>
            <w:tcBorders>
              <w:top w:val="dotted" w:sz="2" w:space="0" w:color="999999"/>
              <w:left w:val="nil"/>
              <w:bottom w:val="dotted" w:sz="2" w:space="0" w:color="999999"/>
              <w:right w:val="nil"/>
            </w:tcBorders>
          </w:tcPr>
          <w:p w14:paraId="56451804"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3B72932"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4B4318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FDD54D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90BE663" w14:textId="77777777" w:rsidR="007A4BB2" w:rsidRPr="000247A8" w:rsidRDefault="007A4BB2">
            <w:pPr>
              <w:rPr>
                <w:rFonts w:ascii="Courier New" w:hAnsi="Courier New"/>
                <w:sz w:val="16"/>
                <w:szCs w:val="16"/>
              </w:rPr>
            </w:pPr>
          </w:p>
        </w:tc>
      </w:tr>
      <w:tr w:rsidR="007A4BB2" w:rsidRPr="000247A8" w14:paraId="7265D10C" w14:textId="77777777">
        <w:tc>
          <w:tcPr>
            <w:tcW w:w="3417" w:type="dxa"/>
            <w:gridSpan w:val="3"/>
            <w:tcBorders>
              <w:top w:val="dotted" w:sz="2" w:space="0" w:color="999999"/>
              <w:bottom w:val="dotted" w:sz="2" w:space="0" w:color="999999"/>
              <w:right w:val="nil"/>
            </w:tcBorders>
          </w:tcPr>
          <w:p w14:paraId="4E84CC0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REPLACEMENT ITEM</w:t>
            </w:r>
          </w:p>
        </w:tc>
        <w:tc>
          <w:tcPr>
            <w:tcW w:w="792" w:type="dxa"/>
            <w:tcBorders>
              <w:top w:val="dotted" w:sz="2" w:space="0" w:color="999999"/>
              <w:left w:val="nil"/>
              <w:bottom w:val="dotted" w:sz="2" w:space="0" w:color="999999"/>
              <w:right w:val="nil"/>
            </w:tcBorders>
          </w:tcPr>
          <w:p w14:paraId="57952E3E"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11BF5B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8AE244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LAST VENDOR OR*</w:t>
            </w:r>
          </w:p>
        </w:tc>
        <w:tc>
          <w:tcPr>
            <w:tcW w:w="360" w:type="dxa"/>
            <w:tcBorders>
              <w:top w:val="dotted" w:sz="2" w:space="0" w:color="999999"/>
              <w:left w:val="nil"/>
              <w:bottom w:val="dotted" w:sz="2" w:space="0" w:color="999999"/>
              <w:right w:val="nil"/>
            </w:tcBorders>
          </w:tcPr>
          <w:p w14:paraId="4BB1A2F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8C68193" w14:textId="77777777" w:rsidR="007A4BB2" w:rsidRPr="000247A8" w:rsidRDefault="007A4BB2">
            <w:pPr>
              <w:rPr>
                <w:rFonts w:ascii="Courier New" w:hAnsi="Courier New"/>
                <w:sz w:val="16"/>
                <w:szCs w:val="16"/>
              </w:rPr>
            </w:pPr>
            <w:r w:rsidRPr="000247A8">
              <w:rPr>
                <w:rFonts w:ascii="Courier New" w:hAnsi="Courier New"/>
                <w:sz w:val="16"/>
                <w:szCs w:val="16"/>
              </w:rPr>
              <w:t>VENDOR</w:t>
            </w:r>
          </w:p>
        </w:tc>
      </w:tr>
      <w:tr w:rsidR="007A4BB2" w:rsidRPr="000247A8" w14:paraId="05EC3969" w14:textId="77777777">
        <w:tc>
          <w:tcPr>
            <w:tcW w:w="3417" w:type="dxa"/>
            <w:gridSpan w:val="3"/>
            <w:tcBorders>
              <w:top w:val="dotted" w:sz="2" w:space="0" w:color="999999"/>
              <w:bottom w:val="dotted" w:sz="2" w:space="0" w:color="999999"/>
              <w:right w:val="nil"/>
            </w:tcBorders>
          </w:tcPr>
          <w:p w14:paraId="4711A1E2"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(#442.01)</w:t>
            </w:r>
          </w:p>
        </w:tc>
        <w:tc>
          <w:tcPr>
            <w:tcW w:w="792" w:type="dxa"/>
            <w:tcBorders>
              <w:top w:val="dotted" w:sz="2" w:space="0" w:color="999999"/>
              <w:left w:val="nil"/>
              <w:bottom w:val="dotted" w:sz="2" w:space="0" w:color="999999"/>
              <w:right w:val="nil"/>
            </w:tcBorders>
          </w:tcPr>
          <w:p w14:paraId="0A7C43E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C46B95B"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041C53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63834D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550C041" w14:textId="77777777" w:rsidR="007A4BB2" w:rsidRPr="000247A8" w:rsidRDefault="007A4BB2">
            <w:pPr>
              <w:rPr>
                <w:rFonts w:ascii="Courier New" w:hAnsi="Courier New"/>
                <w:sz w:val="16"/>
                <w:szCs w:val="16"/>
              </w:rPr>
            </w:pPr>
          </w:p>
        </w:tc>
      </w:tr>
      <w:tr w:rsidR="007A4BB2" w:rsidRPr="000247A8" w14:paraId="5C4F1B89" w14:textId="77777777">
        <w:tc>
          <w:tcPr>
            <w:tcW w:w="3417" w:type="dxa"/>
            <w:gridSpan w:val="3"/>
            <w:tcBorders>
              <w:top w:val="dotted" w:sz="2" w:space="0" w:color="999999"/>
              <w:bottom w:val="dotted" w:sz="2" w:space="0" w:color="999999"/>
              <w:right w:val="nil"/>
            </w:tcBorders>
          </w:tcPr>
          <w:p w14:paraId="526322A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ITEM:ITEM MASTER*</w:t>
            </w:r>
          </w:p>
        </w:tc>
        <w:tc>
          <w:tcPr>
            <w:tcW w:w="792" w:type="dxa"/>
            <w:tcBorders>
              <w:top w:val="dotted" w:sz="2" w:space="0" w:color="999999"/>
              <w:left w:val="nil"/>
              <w:bottom w:val="dotted" w:sz="2" w:space="0" w:color="999999"/>
              <w:right w:val="nil"/>
            </w:tcBorders>
          </w:tcPr>
          <w:p w14:paraId="4035FCC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22FEF8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406056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MANDATORY SOUR*</w:t>
            </w:r>
          </w:p>
        </w:tc>
        <w:tc>
          <w:tcPr>
            <w:tcW w:w="360" w:type="dxa"/>
            <w:tcBorders>
              <w:top w:val="dotted" w:sz="2" w:space="0" w:color="999999"/>
              <w:left w:val="nil"/>
              <w:bottom w:val="dotted" w:sz="2" w:space="0" w:color="999999"/>
              <w:right w:val="nil"/>
            </w:tcBorders>
          </w:tcPr>
          <w:p w14:paraId="660B4E0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5ABE9460" w14:textId="77777777" w:rsidR="007A4BB2" w:rsidRPr="000247A8" w:rsidRDefault="007A4BB2">
            <w:pPr>
              <w:rPr>
                <w:rFonts w:ascii="Courier New" w:hAnsi="Courier New"/>
                <w:sz w:val="16"/>
                <w:szCs w:val="16"/>
              </w:rPr>
            </w:pPr>
            <w:r w:rsidRPr="000247A8">
              <w:rPr>
                <w:rFonts w:ascii="Courier New" w:hAnsi="Courier New"/>
                <w:sz w:val="16"/>
                <w:szCs w:val="16"/>
              </w:rPr>
              <w:t>VENDOR</w:t>
            </w:r>
          </w:p>
        </w:tc>
      </w:tr>
      <w:tr w:rsidR="007A4BB2" w:rsidRPr="000247A8" w14:paraId="76A8284B" w14:textId="77777777">
        <w:tc>
          <w:tcPr>
            <w:tcW w:w="3417" w:type="dxa"/>
            <w:gridSpan w:val="3"/>
            <w:tcBorders>
              <w:top w:val="dotted" w:sz="2" w:space="0" w:color="999999"/>
              <w:bottom w:val="dotted" w:sz="2" w:space="0" w:color="999999"/>
              <w:right w:val="nil"/>
            </w:tcBorders>
          </w:tcPr>
          <w:p w14:paraId="61E04FDA" w14:textId="77777777" w:rsidR="007A4BB2" w:rsidRPr="000247A8" w:rsidRDefault="007A4BB2">
            <w:pPr>
              <w:rPr>
                <w:rFonts w:ascii="Courier New" w:hAnsi="Courier New"/>
                <w:sz w:val="16"/>
                <w:szCs w:val="16"/>
              </w:rPr>
            </w:pPr>
            <w:r w:rsidRPr="000247A8">
              <w:rPr>
                <w:rFonts w:ascii="Courier New" w:hAnsi="Courier New"/>
                <w:sz w:val="16"/>
                <w:szCs w:val="16"/>
              </w:rPr>
              <w:t>AMENDMENTS (#443.61)</w:t>
            </w:r>
          </w:p>
        </w:tc>
        <w:tc>
          <w:tcPr>
            <w:tcW w:w="792" w:type="dxa"/>
            <w:tcBorders>
              <w:top w:val="dotted" w:sz="2" w:space="0" w:color="999999"/>
              <w:left w:val="nil"/>
              <w:bottom w:val="dotted" w:sz="2" w:space="0" w:color="999999"/>
              <w:right w:val="nil"/>
            </w:tcBorders>
          </w:tcPr>
          <w:p w14:paraId="75644C69"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3D45FC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56AB35A"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96F52A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EC35532" w14:textId="77777777" w:rsidR="007A4BB2" w:rsidRPr="000247A8" w:rsidRDefault="007A4BB2">
            <w:pPr>
              <w:rPr>
                <w:rFonts w:ascii="Courier New" w:hAnsi="Courier New"/>
                <w:sz w:val="16"/>
                <w:szCs w:val="16"/>
              </w:rPr>
            </w:pPr>
          </w:p>
        </w:tc>
      </w:tr>
      <w:tr w:rsidR="007A4BB2" w:rsidRPr="000247A8" w14:paraId="0E92CA8C" w14:textId="77777777">
        <w:tc>
          <w:tcPr>
            <w:tcW w:w="3417" w:type="dxa"/>
            <w:gridSpan w:val="3"/>
            <w:tcBorders>
              <w:top w:val="dotted" w:sz="2" w:space="0" w:color="999999"/>
              <w:bottom w:val="dotted" w:sz="2" w:space="0" w:color="999999"/>
              <w:right w:val="nil"/>
            </w:tcBorders>
          </w:tcPr>
          <w:p w14:paraId="2C1EA9E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ITEM:ITEM MASTER*</w:t>
            </w:r>
          </w:p>
        </w:tc>
        <w:tc>
          <w:tcPr>
            <w:tcW w:w="792" w:type="dxa"/>
            <w:tcBorders>
              <w:top w:val="dotted" w:sz="2" w:space="0" w:color="999999"/>
              <w:left w:val="nil"/>
              <w:bottom w:val="dotted" w:sz="2" w:space="0" w:color="999999"/>
              <w:right w:val="nil"/>
            </w:tcBorders>
          </w:tcPr>
          <w:p w14:paraId="2F67CE1E"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C5B234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F650E1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BOC</w:t>
            </w:r>
          </w:p>
        </w:tc>
        <w:tc>
          <w:tcPr>
            <w:tcW w:w="360" w:type="dxa"/>
            <w:tcBorders>
              <w:top w:val="dotted" w:sz="2" w:space="0" w:color="999999"/>
              <w:left w:val="nil"/>
              <w:bottom w:val="dotted" w:sz="2" w:space="0" w:color="999999"/>
              <w:right w:val="nil"/>
            </w:tcBorders>
          </w:tcPr>
          <w:p w14:paraId="32DB7EF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9A3DE45" w14:textId="77777777" w:rsidR="007A4BB2" w:rsidRPr="000247A8" w:rsidRDefault="007A4BB2">
            <w:pPr>
              <w:rPr>
                <w:rFonts w:ascii="Courier New" w:hAnsi="Courier New"/>
                <w:sz w:val="16"/>
                <w:szCs w:val="16"/>
              </w:rPr>
            </w:pPr>
            <w:r w:rsidRPr="000247A8">
              <w:rPr>
                <w:rFonts w:ascii="Courier New" w:hAnsi="Courier New"/>
                <w:sz w:val="16"/>
                <w:szCs w:val="16"/>
              </w:rPr>
              <w:t>BUDGET OBJECT C*</w:t>
            </w:r>
          </w:p>
        </w:tc>
      </w:tr>
      <w:tr w:rsidR="007A4BB2" w:rsidRPr="000247A8" w14:paraId="1A7F4255" w14:textId="77777777">
        <w:tc>
          <w:tcPr>
            <w:tcW w:w="3417" w:type="dxa"/>
            <w:gridSpan w:val="3"/>
            <w:tcBorders>
              <w:top w:val="dotted" w:sz="2" w:space="0" w:color="999999"/>
              <w:bottom w:val="dotted" w:sz="2" w:space="0" w:color="999999"/>
              <w:right w:val="nil"/>
            </w:tcBorders>
          </w:tcPr>
          <w:p w14:paraId="3071094B" w14:textId="77777777" w:rsidR="007A4BB2" w:rsidRPr="000247A8" w:rsidRDefault="007A4BB2">
            <w:pPr>
              <w:rPr>
                <w:rFonts w:ascii="Courier New" w:hAnsi="Courier New"/>
                <w:sz w:val="16"/>
                <w:szCs w:val="16"/>
              </w:rPr>
            </w:pPr>
            <w:r w:rsidRPr="000247A8">
              <w:rPr>
                <w:rFonts w:ascii="Courier New" w:hAnsi="Courier New"/>
                <w:sz w:val="16"/>
                <w:szCs w:val="16"/>
              </w:rPr>
              <w:t>REQUEST FOR QUOTATIO (#444.019)</w:t>
            </w:r>
          </w:p>
        </w:tc>
        <w:tc>
          <w:tcPr>
            <w:tcW w:w="792" w:type="dxa"/>
            <w:tcBorders>
              <w:top w:val="dotted" w:sz="2" w:space="0" w:color="999999"/>
              <w:left w:val="nil"/>
              <w:bottom w:val="dotted" w:sz="2" w:space="0" w:color="999999"/>
              <w:right w:val="nil"/>
            </w:tcBorders>
          </w:tcPr>
          <w:p w14:paraId="7B7E5111"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7F8FCAD"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6024A4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0E90A1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7351550" w14:textId="77777777" w:rsidR="007A4BB2" w:rsidRPr="000247A8" w:rsidRDefault="007A4BB2">
            <w:pPr>
              <w:rPr>
                <w:rFonts w:ascii="Courier New" w:hAnsi="Courier New"/>
                <w:sz w:val="16"/>
                <w:szCs w:val="16"/>
              </w:rPr>
            </w:pPr>
          </w:p>
        </w:tc>
      </w:tr>
      <w:tr w:rsidR="007A4BB2" w:rsidRPr="000247A8" w14:paraId="3A6C806F" w14:textId="77777777">
        <w:tc>
          <w:tcPr>
            <w:tcW w:w="3417" w:type="dxa"/>
            <w:gridSpan w:val="3"/>
            <w:tcBorders>
              <w:top w:val="dotted" w:sz="2" w:space="0" w:color="999999"/>
              <w:bottom w:val="dotted" w:sz="2" w:space="0" w:color="999999"/>
              <w:right w:val="nil"/>
            </w:tcBorders>
          </w:tcPr>
          <w:p w14:paraId="1F20729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ITEM:ITEM MASTER*</w:t>
            </w:r>
          </w:p>
        </w:tc>
        <w:tc>
          <w:tcPr>
            <w:tcW w:w="792" w:type="dxa"/>
            <w:tcBorders>
              <w:top w:val="dotted" w:sz="2" w:space="0" w:color="999999"/>
              <w:left w:val="nil"/>
              <w:bottom w:val="dotted" w:sz="2" w:space="0" w:color="999999"/>
              <w:right w:val="nil"/>
            </w:tcBorders>
          </w:tcPr>
          <w:p w14:paraId="3AD7B89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0D0885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B0BB59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SET/PACK ASSEM*</w:t>
            </w:r>
          </w:p>
        </w:tc>
        <w:tc>
          <w:tcPr>
            <w:tcW w:w="360" w:type="dxa"/>
            <w:tcBorders>
              <w:top w:val="dotted" w:sz="2" w:space="0" w:color="999999"/>
              <w:left w:val="nil"/>
              <w:bottom w:val="dotted" w:sz="2" w:space="0" w:color="999999"/>
              <w:right w:val="nil"/>
            </w:tcBorders>
          </w:tcPr>
          <w:p w14:paraId="6B434ED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0341DEB" w14:textId="77777777" w:rsidR="007A4BB2" w:rsidRPr="000247A8" w:rsidRDefault="007A4BB2">
            <w:pPr>
              <w:rPr>
                <w:rFonts w:ascii="Courier New" w:hAnsi="Courier New"/>
                <w:sz w:val="16"/>
                <w:szCs w:val="16"/>
              </w:rPr>
            </w:pPr>
            <w:r w:rsidRPr="000247A8">
              <w:rPr>
                <w:rFonts w:ascii="Courier New" w:hAnsi="Courier New"/>
                <w:sz w:val="16"/>
                <w:szCs w:val="16"/>
              </w:rPr>
              <w:t>GENERIC INVENTO*</w:t>
            </w:r>
          </w:p>
        </w:tc>
      </w:tr>
      <w:tr w:rsidR="007A4BB2" w:rsidRPr="000247A8" w14:paraId="12FFF7A9" w14:textId="77777777">
        <w:tc>
          <w:tcPr>
            <w:tcW w:w="3417" w:type="dxa"/>
            <w:gridSpan w:val="3"/>
            <w:tcBorders>
              <w:top w:val="dotted" w:sz="2" w:space="0" w:color="999999"/>
              <w:bottom w:val="dotted" w:sz="2" w:space="0" w:color="999999"/>
              <w:right w:val="nil"/>
            </w:tcBorders>
          </w:tcPr>
          <w:p w14:paraId="6F8807C6" w14:textId="77777777" w:rsidR="007A4BB2" w:rsidRPr="000247A8" w:rsidRDefault="007A4BB2">
            <w:pPr>
              <w:rPr>
                <w:rFonts w:ascii="Courier New" w:hAnsi="Courier New"/>
                <w:sz w:val="16"/>
                <w:szCs w:val="16"/>
              </w:rPr>
            </w:pPr>
            <w:r w:rsidRPr="000247A8">
              <w:rPr>
                <w:rFonts w:ascii="Courier New" w:hAnsi="Courier New"/>
                <w:sz w:val="16"/>
                <w:szCs w:val="16"/>
              </w:rPr>
              <w:lastRenderedPageBreak/>
              <w:t>GENERIC INVENTORY (#445.01)</w:t>
            </w:r>
          </w:p>
        </w:tc>
        <w:tc>
          <w:tcPr>
            <w:tcW w:w="792" w:type="dxa"/>
            <w:tcBorders>
              <w:top w:val="dotted" w:sz="2" w:space="0" w:color="999999"/>
              <w:left w:val="nil"/>
              <w:bottom w:val="dotted" w:sz="2" w:space="0" w:color="999999"/>
              <w:right w:val="nil"/>
            </w:tcBorders>
          </w:tcPr>
          <w:p w14:paraId="509F34E2"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6BCA8FB"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EAB67B9"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0B6E31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3321296" w14:textId="77777777" w:rsidR="007A4BB2" w:rsidRPr="000247A8" w:rsidRDefault="007A4BB2">
            <w:pPr>
              <w:rPr>
                <w:rFonts w:ascii="Courier New" w:hAnsi="Courier New"/>
                <w:sz w:val="16"/>
                <w:szCs w:val="16"/>
              </w:rPr>
            </w:pPr>
          </w:p>
        </w:tc>
      </w:tr>
      <w:tr w:rsidR="007A4BB2" w:rsidRPr="000247A8" w14:paraId="3957E469" w14:textId="77777777">
        <w:tc>
          <w:tcPr>
            <w:tcW w:w="3417" w:type="dxa"/>
            <w:gridSpan w:val="3"/>
            <w:tcBorders>
              <w:top w:val="dotted" w:sz="2" w:space="0" w:color="999999"/>
              <w:bottom w:val="dotted" w:sz="2" w:space="0" w:color="999999"/>
              <w:right w:val="nil"/>
            </w:tcBorders>
          </w:tcPr>
          <w:p w14:paraId="00CCC8D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INVENTORY ITEM:ITEM NO.</w:t>
            </w:r>
          </w:p>
        </w:tc>
        <w:tc>
          <w:tcPr>
            <w:tcW w:w="792" w:type="dxa"/>
            <w:tcBorders>
              <w:top w:val="dotted" w:sz="2" w:space="0" w:color="999999"/>
              <w:left w:val="nil"/>
              <w:bottom w:val="dotted" w:sz="2" w:space="0" w:color="999999"/>
              <w:right w:val="nil"/>
            </w:tcBorders>
          </w:tcPr>
          <w:p w14:paraId="4B41ADA8"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31AFDFC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3296B4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CREATED BY</w:t>
            </w:r>
          </w:p>
        </w:tc>
        <w:tc>
          <w:tcPr>
            <w:tcW w:w="360" w:type="dxa"/>
            <w:tcBorders>
              <w:top w:val="dotted" w:sz="2" w:space="0" w:color="999999"/>
              <w:left w:val="nil"/>
              <w:bottom w:val="dotted" w:sz="2" w:space="0" w:color="999999"/>
              <w:right w:val="nil"/>
            </w:tcBorders>
          </w:tcPr>
          <w:p w14:paraId="2705584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318CC07" w14:textId="77777777" w:rsidR="007A4BB2" w:rsidRPr="000247A8" w:rsidRDefault="007A4BB2">
            <w:pPr>
              <w:rPr>
                <w:rFonts w:ascii="Courier New" w:hAnsi="Courier New"/>
                <w:sz w:val="16"/>
                <w:szCs w:val="16"/>
              </w:rPr>
            </w:pPr>
            <w:r w:rsidRPr="000247A8">
              <w:rPr>
                <w:rFonts w:ascii="Courier New" w:hAnsi="Courier New"/>
                <w:sz w:val="16"/>
                <w:szCs w:val="16"/>
              </w:rPr>
              <w:t>NEW PERSON</w:t>
            </w:r>
          </w:p>
        </w:tc>
      </w:tr>
      <w:tr w:rsidR="007A4BB2" w:rsidRPr="000247A8" w14:paraId="58074392" w14:textId="77777777">
        <w:tc>
          <w:tcPr>
            <w:tcW w:w="3417" w:type="dxa"/>
            <w:gridSpan w:val="3"/>
            <w:tcBorders>
              <w:top w:val="dotted" w:sz="2" w:space="0" w:color="999999"/>
              <w:bottom w:val="dotted" w:sz="2" w:space="0" w:color="999999"/>
              <w:right w:val="nil"/>
            </w:tcBorders>
          </w:tcPr>
          <w:p w14:paraId="7BE26F00" w14:textId="77777777" w:rsidR="007A4BB2" w:rsidRPr="000247A8" w:rsidRDefault="007A4BB2">
            <w:pPr>
              <w:rPr>
                <w:rFonts w:ascii="Courier New" w:hAnsi="Courier New"/>
                <w:sz w:val="16"/>
                <w:szCs w:val="16"/>
              </w:rPr>
            </w:pPr>
            <w:r w:rsidRPr="000247A8">
              <w:rPr>
                <w:rFonts w:ascii="Courier New" w:hAnsi="Courier New"/>
                <w:sz w:val="16"/>
                <w:szCs w:val="16"/>
              </w:rPr>
              <w:t>INVENTORY BALANCES (#445.11)</w:t>
            </w:r>
          </w:p>
        </w:tc>
        <w:tc>
          <w:tcPr>
            <w:tcW w:w="792" w:type="dxa"/>
            <w:tcBorders>
              <w:top w:val="dotted" w:sz="2" w:space="0" w:color="999999"/>
              <w:left w:val="nil"/>
              <w:bottom w:val="dotted" w:sz="2" w:space="0" w:color="999999"/>
              <w:right w:val="nil"/>
            </w:tcBorders>
          </w:tcPr>
          <w:p w14:paraId="38C9518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E4A867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C160AF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4B0010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F24F63C" w14:textId="77777777" w:rsidR="007A4BB2" w:rsidRPr="000247A8" w:rsidRDefault="007A4BB2">
            <w:pPr>
              <w:rPr>
                <w:rFonts w:ascii="Courier New" w:hAnsi="Courier New"/>
                <w:sz w:val="16"/>
                <w:szCs w:val="16"/>
              </w:rPr>
            </w:pPr>
          </w:p>
        </w:tc>
      </w:tr>
      <w:tr w:rsidR="007A4BB2" w:rsidRPr="000247A8" w14:paraId="303EEE5E" w14:textId="77777777">
        <w:tc>
          <w:tcPr>
            <w:tcW w:w="3417" w:type="dxa"/>
            <w:gridSpan w:val="3"/>
            <w:tcBorders>
              <w:top w:val="dotted" w:sz="2" w:space="0" w:color="999999"/>
              <w:bottom w:val="dotted" w:sz="2" w:space="0" w:color="999999"/>
              <w:right w:val="nil"/>
            </w:tcBorders>
          </w:tcPr>
          <w:p w14:paraId="29B827D5"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INVENTORY ITEM</w:t>
            </w:r>
          </w:p>
        </w:tc>
        <w:tc>
          <w:tcPr>
            <w:tcW w:w="792" w:type="dxa"/>
            <w:tcBorders>
              <w:top w:val="dotted" w:sz="2" w:space="0" w:color="999999"/>
              <w:left w:val="nil"/>
              <w:bottom w:val="dotted" w:sz="2" w:space="0" w:color="999999"/>
              <w:right w:val="nil"/>
            </w:tcBorders>
          </w:tcPr>
          <w:p w14:paraId="18DCF08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F03E57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388286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REPLACEMENT IT*</w:t>
            </w:r>
          </w:p>
        </w:tc>
        <w:tc>
          <w:tcPr>
            <w:tcW w:w="360" w:type="dxa"/>
            <w:tcBorders>
              <w:top w:val="dotted" w:sz="2" w:space="0" w:color="999999"/>
              <w:left w:val="nil"/>
              <w:bottom w:val="dotted" w:sz="2" w:space="0" w:color="999999"/>
              <w:right w:val="nil"/>
            </w:tcBorders>
          </w:tcPr>
          <w:p w14:paraId="1982ED9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EE131C3" w14:textId="77777777" w:rsidR="007A4BB2" w:rsidRPr="000247A8" w:rsidRDefault="007A4BB2">
            <w:pPr>
              <w:rPr>
                <w:rFonts w:ascii="Courier New" w:hAnsi="Courier New"/>
                <w:sz w:val="16"/>
                <w:szCs w:val="16"/>
              </w:rPr>
            </w:pPr>
            <w:r w:rsidRPr="000247A8">
              <w:rPr>
                <w:rFonts w:ascii="Courier New" w:hAnsi="Courier New"/>
                <w:sz w:val="16"/>
                <w:szCs w:val="16"/>
              </w:rPr>
              <w:t>ITEM MASTER</w:t>
            </w:r>
          </w:p>
        </w:tc>
      </w:tr>
      <w:tr w:rsidR="007A4BB2" w:rsidRPr="000247A8" w14:paraId="69C354D8" w14:textId="77777777">
        <w:tc>
          <w:tcPr>
            <w:tcW w:w="3417" w:type="dxa"/>
            <w:gridSpan w:val="3"/>
            <w:tcBorders>
              <w:top w:val="dotted" w:sz="2" w:space="0" w:color="999999"/>
              <w:bottom w:val="dotted" w:sz="2" w:space="0" w:color="999999"/>
              <w:right w:val="nil"/>
            </w:tcBorders>
          </w:tcPr>
          <w:p w14:paraId="794B4E88" w14:textId="77777777" w:rsidR="007A4BB2" w:rsidRPr="000247A8" w:rsidRDefault="007A4BB2">
            <w:pPr>
              <w:rPr>
                <w:rFonts w:ascii="Courier New" w:hAnsi="Courier New"/>
                <w:sz w:val="16"/>
                <w:szCs w:val="16"/>
              </w:rPr>
            </w:pPr>
            <w:r w:rsidRPr="000247A8">
              <w:rPr>
                <w:rFonts w:ascii="Courier New" w:hAnsi="Courier New"/>
                <w:sz w:val="16"/>
                <w:szCs w:val="16"/>
              </w:rPr>
              <w:t>GENERIC INVENTORY (#445.121)</w:t>
            </w:r>
          </w:p>
        </w:tc>
        <w:tc>
          <w:tcPr>
            <w:tcW w:w="792" w:type="dxa"/>
            <w:tcBorders>
              <w:top w:val="dotted" w:sz="2" w:space="0" w:color="999999"/>
              <w:left w:val="nil"/>
              <w:bottom w:val="dotted" w:sz="2" w:space="0" w:color="999999"/>
              <w:right w:val="nil"/>
            </w:tcBorders>
          </w:tcPr>
          <w:p w14:paraId="5910B50F"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0FEF1D0"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F8FB1F1"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6AA74A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449AECB" w14:textId="77777777" w:rsidR="007A4BB2" w:rsidRPr="000247A8" w:rsidRDefault="007A4BB2">
            <w:pPr>
              <w:rPr>
                <w:rFonts w:ascii="Courier New" w:hAnsi="Courier New"/>
                <w:sz w:val="16"/>
                <w:szCs w:val="16"/>
              </w:rPr>
            </w:pPr>
          </w:p>
        </w:tc>
      </w:tr>
      <w:tr w:rsidR="007A4BB2" w:rsidRPr="000247A8" w14:paraId="14746178" w14:textId="77777777">
        <w:tc>
          <w:tcPr>
            <w:tcW w:w="3417" w:type="dxa"/>
            <w:gridSpan w:val="3"/>
            <w:tcBorders>
              <w:top w:val="dotted" w:sz="2" w:space="0" w:color="999999"/>
              <w:bottom w:val="dotted" w:sz="2" w:space="0" w:color="999999"/>
              <w:right w:val="nil"/>
            </w:tcBorders>
          </w:tcPr>
          <w:p w14:paraId="059ADE0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INVENTORY:CASE CART/I*</w:t>
            </w:r>
          </w:p>
        </w:tc>
        <w:tc>
          <w:tcPr>
            <w:tcW w:w="792" w:type="dxa"/>
            <w:tcBorders>
              <w:top w:val="dotted" w:sz="2" w:space="0" w:color="999999"/>
              <w:left w:val="nil"/>
              <w:bottom w:val="dotted" w:sz="2" w:space="0" w:color="999999"/>
              <w:right w:val="nil"/>
            </w:tcBorders>
          </w:tcPr>
          <w:p w14:paraId="21447A2D"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5B0FDCB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A929C6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INACTIVATED BY</w:t>
            </w:r>
          </w:p>
        </w:tc>
        <w:tc>
          <w:tcPr>
            <w:tcW w:w="360" w:type="dxa"/>
            <w:tcBorders>
              <w:top w:val="dotted" w:sz="2" w:space="0" w:color="999999"/>
              <w:left w:val="nil"/>
              <w:bottom w:val="dotted" w:sz="2" w:space="0" w:color="999999"/>
              <w:right w:val="nil"/>
            </w:tcBorders>
          </w:tcPr>
          <w:p w14:paraId="3586683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059EA0B" w14:textId="77777777" w:rsidR="007A4BB2" w:rsidRPr="000247A8" w:rsidRDefault="007A4BB2">
            <w:pPr>
              <w:rPr>
                <w:rFonts w:ascii="Courier New" w:hAnsi="Courier New"/>
                <w:sz w:val="16"/>
                <w:szCs w:val="16"/>
              </w:rPr>
            </w:pPr>
            <w:r w:rsidRPr="000247A8">
              <w:rPr>
                <w:rFonts w:ascii="Courier New" w:hAnsi="Courier New"/>
                <w:sz w:val="16"/>
                <w:szCs w:val="16"/>
              </w:rPr>
              <w:t>NEW PERSON</w:t>
            </w:r>
          </w:p>
        </w:tc>
      </w:tr>
      <w:tr w:rsidR="007A4BB2" w:rsidRPr="000247A8" w14:paraId="3E5CE255" w14:textId="77777777">
        <w:tc>
          <w:tcPr>
            <w:tcW w:w="3417" w:type="dxa"/>
            <w:gridSpan w:val="3"/>
            <w:tcBorders>
              <w:top w:val="dotted" w:sz="2" w:space="0" w:color="999999"/>
              <w:bottom w:val="dotted" w:sz="2" w:space="0" w:color="999999"/>
              <w:right w:val="nil"/>
            </w:tcBorders>
          </w:tcPr>
          <w:p w14:paraId="4FCBF84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INVENTORY:SUBSTITUTE *</w:t>
            </w:r>
          </w:p>
        </w:tc>
        <w:tc>
          <w:tcPr>
            <w:tcW w:w="792" w:type="dxa"/>
            <w:tcBorders>
              <w:top w:val="dotted" w:sz="2" w:space="0" w:color="999999"/>
              <w:left w:val="nil"/>
              <w:bottom w:val="dotted" w:sz="2" w:space="0" w:color="999999"/>
              <w:right w:val="nil"/>
            </w:tcBorders>
          </w:tcPr>
          <w:p w14:paraId="5F00D97F"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3EA4CC6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342818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SKU</w:t>
            </w:r>
          </w:p>
        </w:tc>
        <w:tc>
          <w:tcPr>
            <w:tcW w:w="360" w:type="dxa"/>
            <w:tcBorders>
              <w:top w:val="dotted" w:sz="2" w:space="0" w:color="999999"/>
              <w:left w:val="nil"/>
              <w:bottom w:val="dotted" w:sz="2" w:space="0" w:color="999999"/>
              <w:right w:val="nil"/>
            </w:tcBorders>
          </w:tcPr>
          <w:p w14:paraId="396F15E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5A7B879" w14:textId="77777777" w:rsidR="007A4BB2" w:rsidRPr="000247A8" w:rsidRDefault="007A4BB2">
            <w:pPr>
              <w:rPr>
                <w:rFonts w:ascii="Courier New" w:hAnsi="Courier New"/>
                <w:sz w:val="16"/>
                <w:szCs w:val="16"/>
              </w:rPr>
            </w:pPr>
            <w:r w:rsidRPr="000247A8">
              <w:rPr>
                <w:rFonts w:ascii="Courier New" w:hAnsi="Courier New"/>
                <w:sz w:val="16"/>
                <w:szCs w:val="16"/>
              </w:rPr>
              <w:t>UNIT OF ISSUE</w:t>
            </w:r>
          </w:p>
        </w:tc>
      </w:tr>
      <w:tr w:rsidR="007A4BB2" w:rsidRPr="000247A8" w14:paraId="0BE22C40" w14:textId="77777777">
        <w:tc>
          <w:tcPr>
            <w:tcW w:w="3417" w:type="dxa"/>
            <w:gridSpan w:val="3"/>
            <w:tcBorders>
              <w:top w:val="dotted" w:sz="2" w:space="0" w:color="999999"/>
              <w:bottom w:val="dotted" w:sz="2" w:space="0" w:color="999999"/>
              <w:right w:val="nil"/>
            </w:tcBorders>
          </w:tcPr>
          <w:p w14:paraId="0C63B1C5" w14:textId="77777777" w:rsidR="007A4BB2" w:rsidRPr="000247A8" w:rsidRDefault="007A4BB2">
            <w:pPr>
              <w:rPr>
                <w:rFonts w:ascii="Courier New" w:hAnsi="Courier New"/>
                <w:sz w:val="16"/>
                <w:szCs w:val="16"/>
              </w:rPr>
            </w:pPr>
            <w:r w:rsidRPr="000247A8">
              <w:rPr>
                <w:rFonts w:ascii="Courier New" w:hAnsi="Courier New"/>
                <w:sz w:val="16"/>
                <w:szCs w:val="16"/>
              </w:rPr>
              <w:t>INVENTORY TRANSACTIO (#445.2)</w:t>
            </w:r>
          </w:p>
        </w:tc>
        <w:tc>
          <w:tcPr>
            <w:tcW w:w="792" w:type="dxa"/>
            <w:tcBorders>
              <w:top w:val="dotted" w:sz="2" w:space="0" w:color="999999"/>
              <w:left w:val="nil"/>
              <w:bottom w:val="dotted" w:sz="2" w:space="0" w:color="999999"/>
              <w:right w:val="nil"/>
            </w:tcBorders>
          </w:tcPr>
          <w:p w14:paraId="67A792B4"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2B3EFD0"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C03D20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99D641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615581D" w14:textId="77777777" w:rsidR="007A4BB2" w:rsidRPr="000247A8" w:rsidRDefault="007A4BB2">
            <w:pPr>
              <w:rPr>
                <w:rFonts w:ascii="Courier New" w:hAnsi="Courier New"/>
                <w:sz w:val="16"/>
                <w:szCs w:val="16"/>
              </w:rPr>
            </w:pPr>
          </w:p>
        </w:tc>
      </w:tr>
      <w:tr w:rsidR="007A4BB2" w:rsidRPr="000247A8" w14:paraId="13CD5165" w14:textId="77777777">
        <w:tc>
          <w:tcPr>
            <w:tcW w:w="3417" w:type="dxa"/>
            <w:gridSpan w:val="3"/>
            <w:tcBorders>
              <w:top w:val="dotted" w:sz="2" w:space="0" w:color="999999"/>
              <w:bottom w:val="dotted" w:sz="2" w:space="0" w:color="999999"/>
              <w:right w:val="nil"/>
            </w:tcBorders>
          </w:tcPr>
          <w:p w14:paraId="7EC8534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 NO.</w:t>
            </w:r>
          </w:p>
        </w:tc>
        <w:tc>
          <w:tcPr>
            <w:tcW w:w="792" w:type="dxa"/>
            <w:tcBorders>
              <w:top w:val="dotted" w:sz="2" w:space="0" w:color="999999"/>
              <w:left w:val="nil"/>
              <w:bottom w:val="dotted" w:sz="2" w:space="0" w:color="999999"/>
              <w:right w:val="nil"/>
            </w:tcBorders>
          </w:tcPr>
          <w:p w14:paraId="66310983"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0246E4B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4C04F0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SIC CODE</w:t>
            </w:r>
          </w:p>
        </w:tc>
        <w:tc>
          <w:tcPr>
            <w:tcW w:w="360" w:type="dxa"/>
            <w:tcBorders>
              <w:top w:val="dotted" w:sz="2" w:space="0" w:color="999999"/>
              <w:left w:val="nil"/>
              <w:bottom w:val="dotted" w:sz="2" w:space="0" w:color="999999"/>
              <w:right w:val="nil"/>
            </w:tcBorders>
          </w:tcPr>
          <w:p w14:paraId="10A50C5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6D6A6E4" w14:textId="77777777" w:rsidR="007A4BB2" w:rsidRPr="000247A8" w:rsidRDefault="007A4BB2">
            <w:pPr>
              <w:rPr>
                <w:rFonts w:ascii="Courier New" w:hAnsi="Courier New"/>
                <w:sz w:val="16"/>
                <w:szCs w:val="16"/>
              </w:rPr>
            </w:pPr>
            <w:r w:rsidRPr="000247A8">
              <w:rPr>
                <w:rFonts w:ascii="Courier New" w:hAnsi="Courier New"/>
                <w:sz w:val="16"/>
                <w:szCs w:val="16"/>
              </w:rPr>
              <w:t>SIC CODE</w:t>
            </w:r>
          </w:p>
        </w:tc>
      </w:tr>
      <w:tr w:rsidR="007A4BB2" w:rsidRPr="000247A8" w14:paraId="12C03EBE" w14:textId="77777777">
        <w:tc>
          <w:tcPr>
            <w:tcW w:w="3417" w:type="dxa"/>
            <w:gridSpan w:val="3"/>
            <w:tcBorders>
              <w:top w:val="dotted" w:sz="2" w:space="0" w:color="999999"/>
              <w:bottom w:val="dotted" w:sz="2" w:space="0" w:color="999999"/>
              <w:right w:val="nil"/>
            </w:tcBorders>
          </w:tcPr>
          <w:p w14:paraId="46B85DFE" w14:textId="77777777" w:rsidR="007A4BB2" w:rsidRPr="000247A8" w:rsidRDefault="007A4BB2">
            <w:pPr>
              <w:rPr>
                <w:rFonts w:ascii="Courier New" w:hAnsi="Courier New"/>
                <w:sz w:val="16"/>
                <w:szCs w:val="16"/>
              </w:rPr>
            </w:pPr>
            <w:r w:rsidRPr="000247A8">
              <w:rPr>
                <w:rFonts w:ascii="Courier New" w:hAnsi="Courier New"/>
                <w:sz w:val="16"/>
                <w:szCs w:val="16"/>
              </w:rPr>
              <w:t>INTERNAL DISTRIBUTIO (#445.37)</w:t>
            </w:r>
          </w:p>
        </w:tc>
        <w:tc>
          <w:tcPr>
            <w:tcW w:w="792" w:type="dxa"/>
            <w:tcBorders>
              <w:top w:val="dotted" w:sz="2" w:space="0" w:color="999999"/>
              <w:left w:val="nil"/>
              <w:bottom w:val="dotted" w:sz="2" w:space="0" w:color="999999"/>
              <w:right w:val="nil"/>
            </w:tcBorders>
          </w:tcPr>
          <w:p w14:paraId="29FAABFF"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0A51D7F"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9694C08"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7969FE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8814851" w14:textId="77777777" w:rsidR="007A4BB2" w:rsidRPr="000247A8" w:rsidRDefault="007A4BB2">
            <w:pPr>
              <w:rPr>
                <w:rFonts w:ascii="Courier New" w:hAnsi="Courier New"/>
                <w:sz w:val="16"/>
                <w:szCs w:val="16"/>
              </w:rPr>
            </w:pPr>
          </w:p>
        </w:tc>
      </w:tr>
      <w:tr w:rsidR="007A4BB2" w:rsidRPr="000247A8" w14:paraId="0D953EE3" w14:textId="77777777">
        <w:tc>
          <w:tcPr>
            <w:tcW w:w="3417" w:type="dxa"/>
            <w:gridSpan w:val="3"/>
            <w:tcBorders>
              <w:top w:val="dotted" w:sz="2" w:space="0" w:color="999999"/>
              <w:bottom w:val="dotted" w:sz="2" w:space="0" w:color="999999"/>
              <w:right w:val="nil"/>
            </w:tcBorders>
          </w:tcPr>
          <w:p w14:paraId="7433C77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 NO.</w:t>
            </w:r>
          </w:p>
        </w:tc>
        <w:tc>
          <w:tcPr>
            <w:tcW w:w="792" w:type="dxa"/>
            <w:tcBorders>
              <w:top w:val="dotted" w:sz="2" w:space="0" w:color="999999"/>
              <w:left w:val="nil"/>
              <w:bottom w:val="dotted" w:sz="2" w:space="0" w:color="999999"/>
              <w:right w:val="nil"/>
            </w:tcBorders>
          </w:tcPr>
          <w:p w14:paraId="017885F7"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7B804E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9A1309E" w14:textId="77777777" w:rsidR="007A4BB2" w:rsidRPr="000247A8" w:rsidRDefault="007A4BB2">
            <w:pPr>
              <w:rPr>
                <w:rFonts w:ascii="Courier New" w:hAnsi="Courier New"/>
                <w:sz w:val="16"/>
                <w:szCs w:val="16"/>
              </w:rPr>
            </w:pPr>
            <w:r w:rsidRPr="000247A8">
              <w:rPr>
                <w:rFonts w:ascii="Courier New" w:hAnsi="Courier New"/>
                <w:sz w:val="16"/>
                <w:szCs w:val="16"/>
              </w:rPr>
              <w:t>m VENDOR:VENDOR</w:t>
            </w:r>
          </w:p>
        </w:tc>
        <w:tc>
          <w:tcPr>
            <w:tcW w:w="360" w:type="dxa"/>
            <w:tcBorders>
              <w:top w:val="dotted" w:sz="2" w:space="0" w:color="999999"/>
              <w:left w:val="nil"/>
              <w:bottom w:val="dotted" w:sz="2" w:space="0" w:color="999999"/>
              <w:right w:val="nil"/>
            </w:tcBorders>
          </w:tcPr>
          <w:p w14:paraId="77D2F7C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3793FE6" w14:textId="77777777" w:rsidR="007A4BB2" w:rsidRPr="000247A8" w:rsidRDefault="007A4BB2">
            <w:pPr>
              <w:rPr>
                <w:rFonts w:ascii="Courier New" w:hAnsi="Courier New"/>
                <w:sz w:val="16"/>
                <w:szCs w:val="16"/>
              </w:rPr>
            </w:pPr>
            <w:r w:rsidRPr="000247A8">
              <w:rPr>
                <w:rFonts w:ascii="Courier New" w:hAnsi="Courier New"/>
                <w:sz w:val="16"/>
                <w:szCs w:val="16"/>
              </w:rPr>
              <w:t>VENDOR</w:t>
            </w:r>
          </w:p>
        </w:tc>
      </w:tr>
      <w:tr w:rsidR="007A4BB2" w:rsidRPr="000247A8" w14:paraId="697FF614" w14:textId="77777777">
        <w:tc>
          <w:tcPr>
            <w:tcW w:w="3417" w:type="dxa"/>
            <w:gridSpan w:val="3"/>
            <w:tcBorders>
              <w:top w:val="dotted" w:sz="2" w:space="0" w:color="999999"/>
              <w:bottom w:val="dotted" w:sz="2" w:space="0" w:color="999999"/>
              <w:right w:val="nil"/>
            </w:tcBorders>
          </w:tcPr>
          <w:p w14:paraId="319A4655" w14:textId="77777777" w:rsidR="007A4BB2" w:rsidRPr="000247A8" w:rsidRDefault="007A4BB2">
            <w:pPr>
              <w:rPr>
                <w:rFonts w:ascii="Courier New" w:hAnsi="Courier New"/>
                <w:sz w:val="16"/>
                <w:szCs w:val="16"/>
              </w:rPr>
            </w:pPr>
            <w:r w:rsidRPr="000247A8">
              <w:rPr>
                <w:rFonts w:ascii="Courier New" w:hAnsi="Courier New"/>
                <w:sz w:val="16"/>
                <w:szCs w:val="16"/>
              </w:rPr>
              <w:t>CASE CARTS (#445.7)</w:t>
            </w:r>
          </w:p>
        </w:tc>
        <w:tc>
          <w:tcPr>
            <w:tcW w:w="792" w:type="dxa"/>
            <w:tcBorders>
              <w:top w:val="dotted" w:sz="2" w:space="0" w:color="999999"/>
              <w:left w:val="nil"/>
              <w:bottom w:val="dotted" w:sz="2" w:space="0" w:color="999999"/>
              <w:right w:val="nil"/>
            </w:tcBorders>
          </w:tcPr>
          <w:p w14:paraId="068909BE"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2476FDA"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99AD005"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32B10C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62F8EA5" w14:textId="77777777" w:rsidR="007A4BB2" w:rsidRPr="000247A8" w:rsidRDefault="007A4BB2">
            <w:pPr>
              <w:rPr>
                <w:rFonts w:ascii="Courier New" w:hAnsi="Courier New"/>
                <w:sz w:val="16"/>
                <w:szCs w:val="16"/>
              </w:rPr>
            </w:pPr>
          </w:p>
        </w:tc>
      </w:tr>
      <w:tr w:rsidR="007A4BB2" w:rsidRPr="000247A8" w14:paraId="0D45E906" w14:textId="77777777">
        <w:tc>
          <w:tcPr>
            <w:tcW w:w="3417" w:type="dxa"/>
            <w:gridSpan w:val="3"/>
            <w:tcBorders>
              <w:top w:val="dotted" w:sz="2" w:space="0" w:color="999999"/>
              <w:bottom w:val="dotted" w:sz="2" w:space="0" w:color="999999"/>
              <w:right w:val="nil"/>
            </w:tcBorders>
          </w:tcPr>
          <w:p w14:paraId="6D10488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CASE CART ITEM</w:t>
            </w:r>
          </w:p>
        </w:tc>
        <w:tc>
          <w:tcPr>
            <w:tcW w:w="792" w:type="dxa"/>
            <w:tcBorders>
              <w:top w:val="dotted" w:sz="2" w:space="0" w:color="999999"/>
              <w:left w:val="nil"/>
              <w:bottom w:val="dotted" w:sz="2" w:space="0" w:color="999999"/>
              <w:right w:val="nil"/>
            </w:tcBorders>
          </w:tcPr>
          <w:p w14:paraId="24BC9A59"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727A20A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244463E"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VENDOR:UNIT O*</w:t>
            </w:r>
          </w:p>
        </w:tc>
        <w:tc>
          <w:tcPr>
            <w:tcW w:w="360" w:type="dxa"/>
            <w:tcBorders>
              <w:top w:val="dotted" w:sz="2" w:space="0" w:color="999999"/>
              <w:left w:val="nil"/>
              <w:bottom w:val="dotted" w:sz="2" w:space="0" w:color="999999"/>
              <w:right w:val="nil"/>
            </w:tcBorders>
          </w:tcPr>
          <w:p w14:paraId="204797C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595C225" w14:textId="77777777" w:rsidR="007A4BB2" w:rsidRPr="000247A8" w:rsidRDefault="007A4BB2">
            <w:pPr>
              <w:rPr>
                <w:rFonts w:ascii="Courier New" w:hAnsi="Courier New"/>
                <w:sz w:val="16"/>
                <w:szCs w:val="16"/>
              </w:rPr>
            </w:pPr>
            <w:r w:rsidRPr="000247A8">
              <w:rPr>
                <w:rFonts w:ascii="Courier New" w:hAnsi="Courier New"/>
                <w:sz w:val="16"/>
                <w:szCs w:val="16"/>
              </w:rPr>
              <w:t>UNIT OF ISSUE</w:t>
            </w:r>
          </w:p>
        </w:tc>
      </w:tr>
      <w:tr w:rsidR="007A4BB2" w:rsidRPr="000247A8" w14:paraId="459D4678" w14:textId="77777777">
        <w:tc>
          <w:tcPr>
            <w:tcW w:w="3417" w:type="dxa"/>
            <w:gridSpan w:val="3"/>
            <w:tcBorders>
              <w:top w:val="dotted" w:sz="2" w:space="0" w:color="999999"/>
              <w:bottom w:val="dotted" w:sz="2" w:space="0" w:color="999999"/>
              <w:right w:val="nil"/>
            </w:tcBorders>
          </w:tcPr>
          <w:p w14:paraId="4E094E1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ITEMS</w:t>
            </w:r>
          </w:p>
        </w:tc>
        <w:tc>
          <w:tcPr>
            <w:tcW w:w="792" w:type="dxa"/>
            <w:tcBorders>
              <w:top w:val="dotted" w:sz="2" w:space="0" w:color="999999"/>
              <w:left w:val="nil"/>
              <w:bottom w:val="dotted" w:sz="2" w:space="0" w:color="999999"/>
              <w:right w:val="nil"/>
            </w:tcBorders>
          </w:tcPr>
          <w:p w14:paraId="5605AA10"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259FC4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12F3EA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FCP:SUBACCOUNT</w:t>
            </w:r>
          </w:p>
        </w:tc>
        <w:tc>
          <w:tcPr>
            <w:tcW w:w="360" w:type="dxa"/>
            <w:tcBorders>
              <w:top w:val="dotted" w:sz="2" w:space="0" w:color="999999"/>
              <w:left w:val="nil"/>
              <w:bottom w:val="dotted" w:sz="2" w:space="0" w:color="999999"/>
              <w:right w:val="nil"/>
            </w:tcBorders>
          </w:tcPr>
          <w:p w14:paraId="4C835BD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66682D43" w14:textId="77777777" w:rsidR="007A4BB2" w:rsidRPr="000247A8" w:rsidRDefault="007A4BB2">
            <w:pPr>
              <w:rPr>
                <w:rFonts w:ascii="Courier New" w:hAnsi="Courier New"/>
                <w:sz w:val="16"/>
                <w:szCs w:val="16"/>
              </w:rPr>
            </w:pPr>
            <w:r w:rsidRPr="000247A8">
              <w:rPr>
                <w:rFonts w:ascii="Courier New" w:hAnsi="Courier New"/>
                <w:sz w:val="16"/>
                <w:szCs w:val="16"/>
              </w:rPr>
              <w:t>BUDGET OBJECT C*</w:t>
            </w:r>
          </w:p>
        </w:tc>
      </w:tr>
      <w:tr w:rsidR="007A4BB2" w:rsidRPr="000247A8" w14:paraId="6654E662" w14:textId="77777777">
        <w:tc>
          <w:tcPr>
            <w:tcW w:w="3417" w:type="dxa"/>
            <w:gridSpan w:val="3"/>
            <w:tcBorders>
              <w:top w:val="dotted" w:sz="2" w:space="0" w:color="999999"/>
              <w:bottom w:val="dotted" w:sz="2" w:space="0" w:color="999999"/>
              <w:right w:val="nil"/>
            </w:tcBorders>
          </w:tcPr>
          <w:p w14:paraId="3DA54F59" w14:textId="77777777" w:rsidR="007A4BB2" w:rsidRPr="000247A8" w:rsidRDefault="007A4BB2">
            <w:pPr>
              <w:rPr>
                <w:rFonts w:ascii="Courier New" w:hAnsi="Courier New"/>
                <w:sz w:val="16"/>
                <w:szCs w:val="16"/>
              </w:rPr>
            </w:pPr>
            <w:r w:rsidRPr="000247A8">
              <w:rPr>
                <w:rFonts w:ascii="Courier New" w:hAnsi="Courier New"/>
                <w:sz w:val="16"/>
                <w:szCs w:val="16"/>
              </w:rPr>
              <w:t>INSTRUMENT KITS (#445.8)</w:t>
            </w:r>
          </w:p>
        </w:tc>
        <w:tc>
          <w:tcPr>
            <w:tcW w:w="792" w:type="dxa"/>
            <w:tcBorders>
              <w:top w:val="dotted" w:sz="2" w:space="0" w:color="999999"/>
              <w:left w:val="nil"/>
              <w:bottom w:val="dotted" w:sz="2" w:space="0" w:color="999999"/>
              <w:right w:val="nil"/>
            </w:tcBorders>
          </w:tcPr>
          <w:p w14:paraId="09E1D670"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7EC36A4"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BF91501"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DA7C8F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8D6750A" w14:textId="77777777" w:rsidR="007A4BB2" w:rsidRPr="000247A8" w:rsidRDefault="007A4BB2">
            <w:pPr>
              <w:rPr>
                <w:rFonts w:ascii="Courier New" w:hAnsi="Courier New"/>
                <w:sz w:val="16"/>
                <w:szCs w:val="16"/>
              </w:rPr>
            </w:pPr>
          </w:p>
        </w:tc>
      </w:tr>
      <w:tr w:rsidR="007A4BB2" w:rsidRPr="000247A8" w14:paraId="2A8DD71B" w14:textId="77777777">
        <w:tc>
          <w:tcPr>
            <w:tcW w:w="3417" w:type="dxa"/>
            <w:gridSpan w:val="3"/>
            <w:tcBorders>
              <w:top w:val="dotted" w:sz="2" w:space="0" w:color="999999"/>
              <w:bottom w:val="dotted" w:sz="2" w:space="0" w:color="999999"/>
              <w:right w:val="nil"/>
            </w:tcBorders>
          </w:tcPr>
          <w:p w14:paraId="62173110"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INSTRUMENT KIT ITEM</w:t>
            </w:r>
          </w:p>
        </w:tc>
        <w:tc>
          <w:tcPr>
            <w:tcW w:w="792" w:type="dxa"/>
            <w:tcBorders>
              <w:top w:val="dotted" w:sz="2" w:space="0" w:color="999999"/>
              <w:left w:val="nil"/>
              <w:bottom w:val="dotted" w:sz="2" w:space="0" w:color="999999"/>
              <w:right w:val="nil"/>
            </w:tcBorders>
          </w:tcPr>
          <w:p w14:paraId="2EC22F7F"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AA4D83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1071E27"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FCP:PREFER*</w:t>
            </w:r>
          </w:p>
        </w:tc>
        <w:tc>
          <w:tcPr>
            <w:tcW w:w="360" w:type="dxa"/>
            <w:tcBorders>
              <w:top w:val="dotted" w:sz="2" w:space="0" w:color="999999"/>
              <w:left w:val="nil"/>
              <w:bottom w:val="dotted" w:sz="2" w:space="0" w:color="999999"/>
              <w:right w:val="nil"/>
            </w:tcBorders>
          </w:tcPr>
          <w:p w14:paraId="191CA12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A5F069E" w14:textId="77777777" w:rsidR="007A4BB2" w:rsidRPr="000247A8" w:rsidRDefault="007A4BB2">
            <w:pPr>
              <w:rPr>
                <w:rFonts w:ascii="Courier New" w:hAnsi="Courier New"/>
                <w:sz w:val="16"/>
                <w:szCs w:val="16"/>
              </w:rPr>
            </w:pPr>
            <w:r w:rsidRPr="000247A8">
              <w:rPr>
                <w:rFonts w:ascii="Courier New" w:hAnsi="Courier New"/>
                <w:sz w:val="16"/>
                <w:szCs w:val="16"/>
              </w:rPr>
              <w:t>VENDOR</w:t>
            </w:r>
          </w:p>
        </w:tc>
      </w:tr>
      <w:tr w:rsidR="007A4BB2" w:rsidRPr="000247A8" w14:paraId="7C0C4002" w14:textId="77777777">
        <w:tc>
          <w:tcPr>
            <w:tcW w:w="3417" w:type="dxa"/>
            <w:gridSpan w:val="3"/>
            <w:tcBorders>
              <w:top w:val="dotted" w:sz="2" w:space="0" w:color="999999"/>
              <w:bottom w:val="dotted" w:sz="2" w:space="0" w:color="999999"/>
              <w:right w:val="nil"/>
            </w:tcBorders>
          </w:tcPr>
          <w:p w14:paraId="1E81FC7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ITEMS</w:t>
            </w:r>
          </w:p>
        </w:tc>
        <w:tc>
          <w:tcPr>
            <w:tcW w:w="792" w:type="dxa"/>
            <w:tcBorders>
              <w:top w:val="dotted" w:sz="2" w:space="0" w:color="999999"/>
              <w:left w:val="nil"/>
              <w:bottom w:val="dotted" w:sz="2" w:space="0" w:color="999999"/>
              <w:right w:val="nil"/>
            </w:tcBorders>
          </w:tcPr>
          <w:p w14:paraId="7BBEB937"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ED4735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7596391"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FCP:PURC:PURC*</w:t>
            </w:r>
          </w:p>
        </w:tc>
        <w:tc>
          <w:tcPr>
            <w:tcW w:w="360" w:type="dxa"/>
            <w:tcBorders>
              <w:top w:val="dotted" w:sz="2" w:space="0" w:color="999999"/>
              <w:left w:val="nil"/>
              <w:bottom w:val="dotted" w:sz="2" w:space="0" w:color="999999"/>
              <w:right w:val="nil"/>
            </w:tcBorders>
          </w:tcPr>
          <w:p w14:paraId="5B4D636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2EC3DD0" w14:textId="77777777" w:rsidR="007A4BB2" w:rsidRPr="000247A8" w:rsidRDefault="007A4BB2">
            <w:pPr>
              <w:rPr>
                <w:rFonts w:ascii="Courier New" w:hAnsi="Courier New"/>
                <w:sz w:val="16"/>
                <w:szCs w:val="16"/>
              </w:rPr>
            </w:pPr>
            <w:r w:rsidRPr="000247A8">
              <w:rPr>
                <w:rFonts w:ascii="Courier New" w:hAnsi="Courier New"/>
                <w:sz w:val="16"/>
                <w:szCs w:val="16"/>
              </w:rPr>
              <w:t>PROCUREMENT &amp; A*</w:t>
            </w:r>
          </w:p>
        </w:tc>
      </w:tr>
      <w:tr w:rsidR="007A4BB2" w:rsidRPr="000247A8" w14:paraId="322F7BEE" w14:textId="77777777">
        <w:tc>
          <w:tcPr>
            <w:tcW w:w="3417" w:type="dxa"/>
            <w:gridSpan w:val="3"/>
            <w:tcBorders>
              <w:top w:val="dotted" w:sz="2" w:space="0" w:color="999999"/>
              <w:bottom w:val="dotted" w:sz="2" w:space="0" w:color="999999"/>
              <w:right w:val="nil"/>
            </w:tcBorders>
          </w:tcPr>
          <w:p w14:paraId="7D0078B2" w14:textId="77777777" w:rsidR="007A4BB2" w:rsidRPr="000247A8" w:rsidRDefault="007A4BB2">
            <w:pPr>
              <w:rPr>
                <w:rFonts w:ascii="Courier New" w:hAnsi="Courier New"/>
                <w:sz w:val="16"/>
                <w:szCs w:val="16"/>
              </w:rPr>
            </w:pPr>
            <w:r w:rsidRPr="000247A8">
              <w:rPr>
                <w:rFonts w:ascii="Courier New" w:hAnsi="Courier New"/>
                <w:sz w:val="16"/>
                <w:szCs w:val="16"/>
              </w:rPr>
              <w:t>INVENTORY DISTRIBUTE (#446.11)</w:t>
            </w:r>
          </w:p>
        </w:tc>
        <w:tc>
          <w:tcPr>
            <w:tcW w:w="792" w:type="dxa"/>
            <w:tcBorders>
              <w:top w:val="dotted" w:sz="2" w:space="0" w:color="999999"/>
              <w:left w:val="nil"/>
              <w:bottom w:val="dotted" w:sz="2" w:space="0" w:color="999999"/>
              <w:right w:val="nil"/>
            </w:tcBorders>
          </w:tcPr>
          <w:p w14:paraId="16233B21"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0A01B3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9409F4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F2AB37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433CC3F" w14:textId="77777777" w:rsidR="007A4BB2" w:rsidRPr="000247A8" w:rsidRDefault="007A4BB2">
            <w:pPr>
              <w:rPr>
                <w:rFonts w:ascii="Courier New" w:hAnsi="Courier New"/>
                <w:sz w:val="16"/>
                <w:szCs w:val="16"/>
              </w:rPr>
            </w:pPr>
          </w:p>
        </w:tc>
      </w:tr>
      <w:tr w:rsidR="007A4BB2" w:rsidRPr="000247A8" w14:paraId="39DB29E7" w14:textId="77777777">
        <w:tc>
          <w:tcPr>
            <w:tcW w:w="3417" w:type="dxa"/>
            <w:gridSpan w:val="3"/>
            <w:tcBorders>
              <w:top w:val="dotted" w:sz="2" w:space="0" w:color="999999"/>
              <w:bottom w:val="dotted" w:sz="2" w:space="0" w:color="999999"/>
              <w:right w:val="nil"/>
            </w:tcBorders>
          </w:tcPr>
          <w:p w14:paraId="62B23AA4"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w:t>
            </w:r>
          </w:p>
        </w:tc>
        <w:tc>
          <w:tcPr>
            <w:tcW w:w="792" w:type="dxa"/>
            <w:tcBorders>
              <w:top w:val="dotted" w:sz="2" w:space="0" w:color="999999"/>
              <w:left w:val="nil"/>
              <w:bottom w:val="dotted" w:sz="2" w:space="0" w:color="999999"/>
              <w:right w:val="nil"/>
            </w:tcBorders>
          </w:tcPr>
          <w:p w14:paraId="6A8095F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206369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36A17FA"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8269DB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C7D9C1F" w14:textId="77777777" w:rsidR="007A4BB2" w:rsidRPr="000247A8" w:rsidRDefault="007A4BB2">
            <w:pPr>
              <w:rPr>
                <w:rFonts w:ascii="Courier New" w:hAnsi="Courier New"/>
                <w:sz w:val="16"/>
                <w:szCs w:val="16"/>
              </w:rPr>
            </w:pPr>
          </w:p>
        </w:tc>
      </w:tr>
      <w:tr w:rsidR="007A4BB2" w:rsidRPr="000247A8" w14:paraId="413CF93C" w14:textId="77777777">
        <w:tc>
          <w:tcPr>
            <w:tcW w:w="3417" w:type="dxa"/>
            <w:gridSpan w:val="3"/>
            <w:tcBorders>
              <w:top w:val="dotted" w:sz="2" w:space="0" w:color="999999"/>
              <w:bottom w:val="dotted" w:sz="2" w:space="0" w:color="999999"/>
              <w:right w:val="nil"/>
            </w:tcBorders>
          </w:tcPr>
          <w:p w14:paraId="27E35830" w14:textId="77777777" w:rsidR="007A4BB2" w:rsidRPr="000247A8" w:rsidRDefault="007A4BB2">
            <w:pPr>
              <w:rPr>
                <w:rFonts w:ascii="Courier New" w:hAnsi="Courier New"/>
                <w:sz w:val="16"/>
                <w:szCs w:val="16"/>
              </w:rPr>
            </w:pPr>
            <w:r w:rsidRPr="000247A8">
              <w:rPr>
                <w:rFonts w:ascii="Courier New" w:hAnsi="Courier New"/>
                <w:sz w:val="16"/>
                <w:szCs w:val="16"/>
              </w:rPr>
              <w:t>PROS ITEM MASTER (#661)</w:t>
            </w:r>
          </w:p>
        </w:tc>
        <w:tc>
          <w:tcPr>
            <w:tcW w:w="792" w:type="dxa"/>
            <w:tcBorders>
              <w:top w:val="dotted" w:sz="2" w:space="0" w:color="999999"/>
              <w:left w:val="nil"/>
              <w:bottom w:val="dotted" w:sz="2" w:space="0" w:color="999999"/>
              <w:right w:val="nil"/>
            </w:tcBorders>
          </w:tcPr>
          <w:p w14:paraId="57BAF809"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ACA5FDD"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0CC7F06"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031C59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755B50" w14:textId="77777777" w:rsidR="007A4BB2" w:rsidRPr="000247A8" w:rsidRDefault="007A4BB2">
            <w:pPr>
              <w:rPr>
                <w:rFonts w:ascii="Courier New" w:hAnsi="Courier New"/>
                <w:sz w:val="16"/>
                <w:szCs w:val="16"/>
              </w:rPr>
            </w:pPr>
          </w:p>
        </w:tc>
      </w:tr>
      <w:tr w:rsidR="007A4BB2" w:rsidRPr="000247A8" w14:paraId="172D9885" w14:textId="77777777">
        <w:tc>
          <w:tcPr>
            <w:tcW w:w="3417" w:type="dxa"/>
            <w:gridSpan w:val="3"/>
            <w:tcBorders>
              <w:top w:val="dotted" w:sz="2" w:space="0" w:color="999999"/>
              <w:bottom w:val="dotted" w:sz="2" w:space="0" w:color="999999"/>
              <w:right w:val="nil"/>
            </w:tcBorders>
          </w:tcPr>
          <w:p w14:paraId="5B323F3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NAME</w:t>
            </w:r>
          </w:p>
        </w:tc>
        <w:tc>
          <w:tcPr>
            <w:tcW w:w="792" w:type="dxa"/>
            <w:tcBorders>
              <w:top w:val="dotted" w:sz="2" w:space="0" w:color="999999"/>
              <w:left w:val="nil"/>
              <w:bottom w:val="dotted" w:sz="2" w:space="0" w:color="999999"/>
              <w:right w:val="nil"/>
            </w:tcBorders>
          </w:tcPr>
          <w:p w14:paraId="31B0520A" w14:textId="77777777" w:rsidR="007A4BB2" w:rsidRPr="000247A8" w:rsidRDefault="007A4BB2">
            <w:pPr>
              <w:jc w:val="center"/>
              <w:rPr>
                <w:rFonts w:ascii="Courier New" w:hAnsi="Courier New"/>
                <w:sz w:val="16"/>
                <w:szCs w:val="16"/>
              </w:rPr>
            </w:pPr>
            <w:r w:rsidRPr="000247A8">
              <w:rPr>
                <w:rFonts w:ascii="Courier New" w:hAnsi="Courier New"/>
                <w:sz w:val="16"/>
                <w:szCs w:val="16"/>
              </w:rPr>
              <w:t>N S C</w:t>
            </w:r>
          </w:p>
        </w:tc>
        <w:tc>
          <w:tcPr>
            <w:tcW w:w="360" w:type="dxa"/>
            <w:tcBorders>
              <w:top w:val="dotted" w:sz="2" w:space="0" w:color="999999"/>
              <w:left w:val="nil"/>
              <w:bottom w:val="dotted" w:sz="2" w:space="0" w:color="999999"/>
              <w:right w:val="nil"/>
            </w:tcBorders>
          </w:tcPr>
          <w:p w14:paraId="5448056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A04FE7C"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CA3DDB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57DD3A8" w14:textId="77777777" w:rsidR="007A4BB2" w:rsidRPr="000247A8" w:rsidRDefault="007A4BB2">
            <w:pPr>
              <w:rPr>
                <w:rFonts w:ascii="Courier New" w:hAnsi="Courier New"/>
                <w:sz w:val="16"/>
                <w:szCs w:val="16"/>
              </w:rPr>
            </w:pPr>
          </w:p>
        </w:tc>
      </w:tr>
      <w:tr w:rsidR="007A4BB2" w:rsidRPr="000247A8" w14:paraId="6F63BE9D" w14:textId="77777777">
        <w:tc>
          <w:tcPr>
            <w:tcW w:w="3417" w:type="dxa"/>
            <w:gridSpan w:val="3"/>
            <w:tcBorders>
              <w:bottom w:val="dotted" w:sz="2" w:space="0" w:color="999999"/>
              <w:right w:val="nil"/>
            </w:tcBorders>
          </w:tcPr>
          <w:p w14:paraId="4B40DA8B" w14:textId="77777777" w:rsidR="007A4BB2" w:rsidRPr="000247A8" w:rsidRDefault="007A4BB2">
            <w:pPr>
              <w:rPr>
                <w:rFonts w:ascii="Courier New" w:hAnsi="Courier New"/>
                <w:sz w:val="16"/>
                <w:szCs w:val="16"/>
              </w:rPr>
            </w:pPr>
            <w:r w:rsidRPr="000247A8">
              <w:rPr>
                <w:rFonts w:ascii="Courier New" w:hAnsi="Courier New"/>
                <w:sz w:val="16"/>
                <w:szCs w:val="16"/>
              </w:rPr>
              <w:t>CALM/LOG CODE SHEET (#423)</w:t>
            </w:r>
          </w:p>
        </w:tc>
        <w:tc>
          <w:tcPr>
            <w:tcW w:w="792" w:type="dxa"/>
            <w:tcBorders>
              <w:left w:val="nil"/>
              <w:bottom w:val="dotted" w:sz="2" w:space="0" w:color="999999"/>
              <w:right w:val="nil"/>
            </w:tcBorders>
          </w:tcPr>
          <w:p w14:paraId="120CD121"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10BF8F2C"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1FE43698"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110F341F"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0F4F4702" w14:textId="77777777" w:rsidR="007A4BB2" w:rsidRPr="000247A8" w:rsidRDefault="007A4BB2">
            <w:pPr>
              <w:rPr>
                <w:rFonts w:ascii="Courier New" w:hAnsi="Courier New"/>
                <w:sz w:val="16"/>
                <w:szCs w:val="16"/>
              </w:rPr>
            </w:pPr>
          </w:p>
        </w:tc>
      </w:tr>
      <w:tr w:rsidR="007A4BB2" w:rsidRPr="000247A8" w14:paraId="0557EF68" w14:textId="77777777">
        <w:tc>
          <w:tcPr>
            <w:tcW w:w="3417" w:type="dxa"/>
            <w:gridSpan w:val="3"/>
            <w:tcBorders>
              <w:top w:val="dotted" w:sz="2" w:space="0" w:color="999999"/>
              <w:bottom w:val="dotted" w:sz="2" w:space="0" w:color="999999"/>
              <w:right w:val="nil"/>
            </w:tcBorders>
          </w:tcPr>
          <w:p w14:paraId="6094714A"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FEDERAL SUPPLY CLASSIF*</w:t>
            </w:r>
          </w:p>
        </w:tc>
        <w:tc>
          <w:tcPr>
            <w:tcW w:w="792" w:type="dxa"/>
            <w:tcBorders>
              <w:top w:val="dotted" w:sz="2" w:space="0" w:color="999999"/>
              <w:left w:val="nil"/>
              <w:bottom w:val="dotted" w:sz="2" w:space="0" w:color="999999"/>
              <w:right w:val="nil"/>
            </w:tcBorders>
          </w:tcPr>
          <w:p w14:paraId="39CAFF3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BADF14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B0E9DF2" w14:textId="77777777" w:rsidR="007A4BB2" w:rsidRPr="000247A8" w:rsidRDefault="007A4BB2">
            <w:pPr>
              <w:rPr>
                <w:rFonts w:ascii="Courier New" w:hAnsi="Courier New"/>
                <w:sz w:val="16"/>
                <w:szCs w:val="16"/>
              </w:rPr>
            </w:pPr>
            <w:r w:rsidRPr="000247A8">
              <w:rPr>
                <w:rFonts w:ascii="Courier New" w:hAnsi="Courier New"/>
                <w:sz w:val="16"/>
                <w:szCs w:val="16"/>
              </w:rPr>
              <w:t>(441.2) FEDERAL S*</w:t>
            </w:r>
          </w:p>
        </w:tc>
        <w:tc>
          <w:tcPr>
            <w:tcW w:w="360" w:type="dxa"/>
            <w:tcBorders>
              <w:top w:val="dotted" w:sz="2" w:space="0" w:color="999999"/>
              <w:left w:val="nil"/>
              <w:bottom w:val="dotted" w:sz="2" w:space="0" w:color="999999"/>
              <w:right w:val="nil"/>
            </w:tcBorders>
          </w:tcPr>
          <w:p w14:paraId="1ACDFC4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B53B51C" w14:textId="77777777" w:rsidR="007A4BB2" w:rsidRPr="000247A8" w:rsidRDefault="007A4BB2">
            <w:pPr>
              <w:rPr>
                <w:rFonts w:ascii="Courier New" w:hAnsi="Courier New"/>
                <w:sz w:val="16"/>
                <w:szCs w:val="16"/>
              </w:rPr>
            </w:pPr>
          </w:p>
        </w:tc>
      </w:tr>
      <w:tr w:rsidR="007A4BB2" w:rsidRPr="000247A8" w14:paraId="6A2C77AA" w14:textId="77777777">
        <w:tc>
          <w:tcPr>
            <w:tcW w:w="3417" w:type="dxa"/>
            <w:gridSpan w:val="3"/>
            <w:tcBorders>
              <w:top w:val="dotted" w:sz="2" w:space="0" w:color="999999"/>
              <w:bottom w:val="dotted" w:sz="2" w:space="0" w:color="999999"/>
              <w:right w:val="nil"/>
            </w:tcBorders>
          </w:tcPr>
          <w:p w14:paraId="1988228E" w14:textId="77777777" w:rsidR="007A4BB2" w:rsidRPr="000247A8" w:rsidRDefault="007A4BB2">
            <w:pPr>
              <w:rPr>
                <w:rFonts w:ascii="Courier New" w:hAnsi="Courier New"/>
                <w:sz w:val="16"/>
                <w:szCs w:val="16"/>
              </w:rPr>
            </w:pPr>
            <w:r w:rsidRPr="000247A8">
              <w:rPr>
                <w:rFonts w:ascii="Courier New" w:hAnsi="Courier New"/>
                <w:sz w:val="16"/>
                <w:szCs w:val="16"/>
              </w:rPr>
              <w:t>ITEM MASTER (#441)</w:t>
            </w:r>
          </w:p>
        </w:tc>
        <w:tc>
          <w:tcPr>
            <w:tcW w:w="792" w:type="dxa"/>
            <w:tcBorders>
              <w:top w:val="dotted" w:sz="2" w:space="0" w:color="999999"/>
              <w:left w:val="nil"/>
              <w:bottom w:val="dotted" w:sz="2" w:space="0" w:color="999999"/>
              <w:right w:val="nil"/>
            </w:tcBorders>
          </w:tcPr>
          <w:p w14:paraId="16A256CA"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CE83582"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359A9EC"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41D8999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D888A40" w14:textId="77777777" w:rsidR="007A4BB2" w:rsidRPr="000247A8" w:rsidRDefault="007A4BB2">
            <w:pPr>
              <w:rPr>
                <w:rFonts w:ascii="Courier New" w:hAnsi="Courier New"/>
                <w:sz w:val="16"/>
                <w:szCs w:val="16"/>
              </w:rPr>
            </w:pPr>
          </w:p>
        </w:tc>
      </w:tr>
      <w:tr w:rsidR="007A4BB2" w:rsidRPr="000247A8" w14:paraId="3B131D70" w14:textId="77777777">
        <w:tc>
          <w:tcPr>
            <w:tcW w:w="3417" w:type="dxa"/>
            <w:gridSpan w:val="3"/>
            <w:tcBorders>
              <w:top w:val="dotted" w:sz="2" w:space="0" w:color="999999"/>
              <w:bottom w:val="dotted" w:sz="2" w:space="0" w:color="999999"/>
              <w:right w:val="nil"/>
            </w:tcBorders>
          </w:tcPr>
          <w:p w14:paraId="46F79A5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FSC</w:t>
            </w:r>
          </w:p>
        </w:tc>
        <w:tc>
          <w:tcPr>
            <w:tcW w:w="792" w:type="dxa"/>
            <w:tcBorders>
              <w:top w:val="dotted" w:sz="2" w:space="0" w:color="999999"/>
              <w:left w:val="nil"/>
              <w:bottom w:val="dotted" w:sz="2" w:space="0" w:color="999999"/>
              <w:right w:val="nil"/>
            </w:tcBorders>
          </w:tcPr>
          <w:p w14:paraId="23E9A0F4"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4D068D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A52BC6C"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GROUP</w:t>
            </w:r>
          </w:p>
        </w:tc>
        <w:tc>
          <w:tcPr>
            <w:tcW w:w="360" w:type="dxa"/>
            <w:tcBorders>
              <w:top w:val="dotted" w:sz="2" w:space="0" w:color="999999"/>
              <w:left w:val="nil"/>
              <w:bottom w:val="dotted" w:sz="2" w:space="0" w:color="999999"/>
              <w:right w:val="nil"/>
            </w:tcBorders>
          </w:tcPr>
          <w:p w14:paraId="33135D8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8F85CF7" w14:textId="77777777" w:rsidR="007A4BB2" w:rsidRPr="000247A8" w:rsidRDefault="007A4BB2">
            <w:pPr>
              <w:rPr>
                <w:rFonts w:ascii="Courier New" w:hAnsi="Courier New"/>
                <w:sz w:val="16"/>
                <w:szCs w:val="16"/>
              </w:rPr>
            </w:pPr>
            <w:r w:rsidRPr="000247A8">
              <w:rPr>
                <w:rFonts w:ascii="Courier New" w:hAnsi="Courier New"/>
                <w:sz w:val="16"/>
                <w:szCs w:val="16"/>
              </w:rPr>
              <w:t>FSC GROUP TITLES</w:t>
            </w:r>
          </w:p>
        </w:tc>
      </w:tr>
      <w:tr w:rsidR="007A4BB2" w:rsidRPr="000247A8" w14:paraId="0FBB22C5" w14:textId="77777777">
        <w:tc>
          <w:tcPr>
            <w:tcW w:w="3417" w:type="dxa"/>
            <w:gridSpan w:val="3"/>
            <w:tcBorders>
              <w:top w:val="dotted" w:sz="2" w:space="0" w:color="999999"/>
              <w:bottom w:val="dotted" w:sz="2" w:space="0" w:color="999999"/>
              <w:right w:val="nil"/>
            </w:tcBorders>
          </w:tcPr>
          <w:p w14:paraId="675D23E2" w14:textId="77777777" w:rsidR="007A4BB2" w:rsidRPr="000247A8" w:rsidRDefault="007A4BB2">
            <w:pPr>
              <w:rPr>
                <w:rFonts w:ascii="Courier New" w:hAnsi="Courier New"/>
                <w:sz w:val="16"/>
                <w:szCs w:val="16"/>
              </w:rPr>
            </w:pPr>
            <w:r w:rsidRPr="000247A8">
              <w:rPr>
                <w:rFonts w:ascii="Courier New" w:hAnsi="Courier New"/>
                <w:sz w:val="16"/>
                <w:szCs w:val="16"/>
              </w:rPr>
              <w:t>PROCUREMENT &amp; ACCOUN (#442.01)</w:t>
            </w:r>
          </w:p>
        </w:tc>
        <w:tc>
          <w:tcPr>
            <w:tcW w:w="792" w:type="dxa"/>
            <w:tcBorders>
              <w:top w:val="dotted" w:sz="2" w:space="0" w:color="999999"/>
              <w:left w:val="nil"/>
              <w:bottom w:val="dotted" w:sz="2" w:space="0" w:color="999999"/>
              <w:right w:val="nil"/>
            </w:tcBorders>
          </w:tcPr>
          <w:p w14:paraId="7B3678E7"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3C9340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8DD98A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835393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CE10649" w14:textId="77777777" w:rsidR="007A4BB2" w:rsidRPr="000247A8" w:rsidRDefault="007A4BB2">
            <w:pPr>
              <w:rPr>
                <w:rFonts w:ascii="Courier New" w:hAnsi="Courier New"/>
                <w:sz w:val="16"/>
                <w:szCs w:val="16"/>
              </w:rPr>
            </w:pPr>
          </w:p>
        </w:tc>
      </w:tr>
      <w:tr w:rsidR="007A4BB2" w:rsidRPr="000247A8" w14:paraId="0D34D785" w14:textId="77777777">
        <w:tc>
          <w:tcPr>
            <w:tcW w:w="3417" w:type="dxa"/>
            <w:gridSpan w:val="3"/>
            <w:tcBorders>
              <w:top w:val="dotted" w:sz="2" w:space="0" w:color="999999"/>
              <w:bottom w:val="dotted" w:sz="2" w:space="0" w:color="999999"/>
              <w:right w:val="nil"/>
            </w:tcBorders>
          </w:tcPr>
          <w:p w14:paraId="1931A9F9"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ITEM:FEDERAL SUP*</w:t>
            </w:r>
          </w:p>
        </w:tc>
        <w:tc>
          <w:tcPr>
            <w:tcW w:w="792" w:type="dxa"/>
            <w:tcBorders>
              <w:top w:val="dotted" w:sz="2" w:space="0" w:color="999999"/>
              <w:left w:val="nil"/>
              <w:bottom w:val="dotted" w:sz="2" w:space="0" w:color="999999"/>
              <w:right w:val="nil"/>
            </w:tcBorders>
          </w:tcPr>
          <w:p w14:paraId="2152771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3AFB20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64E90DD"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DLA ADDRESS</w:t>
            </w:r>
          </w:p>
        </w:tc>
        <w:tc>
          <w:tcPr>
            <w:tcW w:w="360" w:type="dxa"/>
            <w:tcBorders>
              <w:top w:val="dotted" w:sz="2" w:space="0" w:color="999999"/>
              <w:left w:val="nil"/>
              <w:bottom w:val="dotted" w:sz="2" w:space="0" w:color="999999"/>
              <w:right w:val="nil"/>
            </w:tcBorders>
          </w:tcPr>
          <w:p w14:paraId="7F1836B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5EF8E34D" w14:textId="77777777" w:rsidR="007A4BB2" w:rsidRPr="000247A8" w:rsidRDefault="007A4BB2">
            <w:pPr>
              <w:rPr>
                <w:rFonts w:ascii="Courier New" w:hAnsi="Courier New"/>
                <w:sz w:val="16"/>
                <w:szCs w:val="16"/>
              </w:rPr>
            </w:pPr>
            <w:r w:rsidRPr="000247A8">
              <w:rPr>
                <w:rFonts w:ascii="Courier New" w:hAnsi="Courier New"/>
                <w:sz w:val="16"/>
                <w:szCs w:val="16"/>
              </w:rPr>
              <w:t>CALM/LOG BATCH *</w:t>
            </w:r>
          </w:p>
        </w:tc>
      </w:tr>
      <w:tr w:rsidR="007A4BB2" w:rsidRPr="000247A8" w14:paraId="7E6101E4" w14:textId="77777777">
        <w:tc>
          <w:tcPr>
            <w:tcW w:w="3417" w:type="dxa"/>
            <w:gridSpan w:val="3"/>
            <w:tcBorders>
              <w:top w:val="nil"/>
              <w:bottom w:val="dotted" w:sz="2" w:space="0" w:color="999999"/>
              <w:right w:val="nil"/>
            </w:tcBorders>
          </w:tcPr>
          <w:p w14:paraId="3F3CB4ED" w14:textId="77777777" w:rsidR="007A4BB2" w:rsidRPr="000247A8" w:rsidRDefault="007A4BB2">
            <w:pPr>
              <w:rPr>
                <w:rFonts w:ascii="Courier New" w:hAnsi="Courier New"/>
                <w:sz w:val="16"/>
                <w:szCs w:val="16"/>
              </w:rPr>
            </w:pPr>
            <w:r w:rsidRPr="000247A8">
              <w:rPr>
                <w:rFonts w:ascii="Courier New" w:hAnsi="Courier New"/>
                <w:sz w:val="16"/>
                <w:szCs w:val="16"/>
              </w:rPr>
              <w:t>AMENDMENTS (#443.61)</w:t>
            </w:r>
          </w:p>
        </w:tc>
        <w:tc>
          <w:tcPr>
            <w:tcW w:w="792" w:type="dxa"/>
            <w:tcBorders>
              <w:top w:val="nil"/>
              <w:left w:val="nil"/>
              <w:bottom w:val="dotted" w:sz="2" w:space="0" w:color="999999"/>
              <w:right w:val="nil"/>
            </w:tcBorders>
          </w:tcPr>
          <w:p w14:paraId="16F5B700" w14:textId="77777777" w:rsidR="007A4BB2" w:rsidRPr="000247A8" w:rsidRDefault="007A4BB2">
            <w:pPr>
              <w:jc w:val="center"/>
              <w:rPr>
                <w:rFonts w:ascii="Courier New" w:hAnsi="Courier New"/>
                <w:sz w:val="16"/>
                <w:szCs w:val="16"/>
              </w:rPr>
            </w:pPr>
          </w:p>
        </w:tc>
        <w:tc>
          <w:tcPr>
            <w:tcW w:w="360" w:type="dxa"/>
            <w:tcBorders>
              <w:top w:val="nil"/>
              <w:left w:val="nil"/>
              <w:bottom w:val="dotted" w:sz="2" w:space="0" w:color="999999"/>
              <w:right w:val="nil"/>
            </w:tcBorders>
          </w:tcPr>
          <w:p w14:paraId="6B7A38BD" w14:textId="77777777" w:rsidR="007A4BB2" w:rsidRPr="000247A8" w:rsidRDefault="007A4BB2">
            <w:pPr>
              <w:jc w:val="center"/>
              <w:rPr>
                <w:rFonts w:ascii="Courier New" w:hAnsi="Courier New"/>
                <w:sz w:val="16"/>
                <w:szCs w:val="16"/>
              </w:rPr>
            </w:pPr>
          </w:p>
        </w:tc>
        <w:tc>
          <w:tcPr>
            <w:tcW w:w="2632" w:type="dxa"/>
            <w:tcBorders>
              <w:top w:val="nil"/>
              <w:left w:val="nil"/>
              <w:bottom w:val="dotted" w:sz="2" w:space="0" w:color="999999"/>
              <w:right w:val="nil"/>
            </w:tcBorders>
          </w:tcPr>
          <w:p w14:paraId="4ADF9E46" w14:textId="77777777" w:rsidR="007A4BB2" w:rsidRPr="000247A8" w:rsidRDefault="007A4BB2">
            <w:pPr>
              <w:rPr>
                <w:rFonts w:ascii="Courier New" w:hAnsi="Courier New"/>
                <w:sz w:val="16"/>
                <w:szCs w:val="16"/>
              </w:rPr>
            </w:pPr>
          </w:p>
        </w:tc>
        <w:tc>
          <w:tcPr>
            <w:tcW w:w="360" w:type="dxa"/>
            <w:tcBorders>
              <w:top w:val="nil"/>
              <w:left w:val="nil"/>
              <w:bottom w:val="dotted" w:sz="2" w:space="0" w:color="999999"/>
              <w:right w:val="nil"/>
            </w:tcBorders>
          </w:tcPr>
          <w:p w14:paraId="7FC7C7C1" w14:textId="77777777" w:rsidR="007A4BB2" w:rsidRPr="000247A8" w:rsidRDefault="007A4BB2">
            <w:pPr>
              <w:jc w:val="center"/>
              <w:rPr>
                <w:rFonts w:ascii="Courier New" w:hAnsi="Courier New"/>
                <w:sz w:val="16"/>
                <w:szCs w:val="16"/>
              </w:rPr>
            </w:pPr>
          </w:p>
        </w:tc>
        <w:tc>
          <w:tcPr>
            <w:tcW w:w="2339" w:type="dxa"/>
            <w:tcBorders>
              <w:top w:val="nil"/>
              <w:left w:val="nil"/>
              <w:bottom w:val="dotted" w:sz="2" w:space="0" w:color="999999"/>
            </w:tcBorders>
          </w:tcPr>
          <w:p w14:paraId="2E473FA2" w14:textId="77777777" w:rsidR="007A4BB2" w:rsidRPr="000247A8" w:rsidRDefault="007A4BB2">
            <w:pPr>
              <w:rPr>
                <w:rFonts w:ascii="Courier New" w:hAnsi="Courier New"/>
                <w:sz w:val="16"/>
                <w:szCs w:val="16"/>
              </w:rPr>
            </w:pPr>
          </w:p>
        </w:tc>
      </w:tr>
      <w:tr w:rsidR="007A4BB2" w:rsidRPr="000247A8" w14:paraId="60DD6995" w14:textId="77777777">
        <w:tc>
          <w:tcPr>
            <w:tcW w:w="3417" w:type="dxa"/>
            <w:gridSpan w:val="3"/>
            <w:tcBorders>
              <w:top w:val="dotted" w:sz="2" w:space="0" w:color="999999"/>
              <w:bottom w:val="dotted" w:sz="2" w:space="0" w:color="999999"/>
              <w:right w:val="nil"/>
            </w:tcBorders>
          </w:tcPr>
          <w:p w14:paraId="6A92721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ITEM:FEDERAL SUP*</w:t>
            </w:r>
          </w:p>
        </w:tc>
        <w:tc>
          <w:tcPr>
            <w:tcW w:w="792" w:type="dxa"/>
            <w:tcBorders>
              <w:top w:val="dotted" w:sz="2" w:space="0" w:color="999999"/>
              <w:left w:val="nil"/>
              <w:bottom w:val="dotted" w:sz="2" w:space="0" w:color="999999"/>
              <w:right w:val="nil"/>
            </w:tcBorders>
          </w:tcPr>
          <w:p w14:paraId="0F2F32A0" w14:textId="77777777" w:rsidR="007A4BB2" w:rsidRPr="000247A8" w:rsidRDefault="007A4BB2">
            <w:pPr>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20B5D0E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1D2C20"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C32B68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90DF90" w14:textId="77777777" w:rsidR="007A4BB2" w:rsidRPr="000247A8" w:rsidRDefault="007A4BB2">
            <w:pPr>
              <w:rPr>
                <w:rFonts w:ascii="Courier New" w:hAnsi="Courier New"/>
                <w:sz w:val="16"/>
                <w:szCs w:val="16"/>
              </w:rPr>
            </w:pPr>
          </w:p>
        </w:tc>
      </w:tr>
      <w:tr w:rsidR="007A4BB2" w:rsidRPr="000247A8" w14:paraId="5756455F" w14:textId="77777777">
        <w:tc>
          <w:tcPr>
            <w:tcW w:w="3417" w:type="dxa"/>
            <w:gridSpan w:val="3"/>
            <w:tcBorders>
              <w:top w:val="dotted" w:sz="2" w:space="0" w:color="999999"/>
              <w:bottom w:val="dotted" w:sz="2" w:space="0" w:color="999999"/>
              <w:right w:val="nil"/>
            </w:tcBorders>
          </w:tcPr>
          <w:p w14:paraId="292863E7" w14:textId="77777777" w:rsidR="007A4BB2" w:rsidRPr="000247A8" w:rsidRDefault="007A4BB2">
            <w:pPr>
              <w:rPr>
                <w:rFonts w:ascii="Courier New" w:hAnsi="Courier New"/>
                <w:sz w:val="16"/>
                <w:szCs w:val="16"/>
              </w:rPr>
            </w:pPr>
            <w:r w:rsidRPr="000247A8">
              <w:rPr>
                <w:rFonts w:ascii="Courier New" w:hAnsi="Courier New"/>
                <w:sz w:val="16"/>
                <w:szCs w:val="16"/>
              </w:rPr>
              <w:t>REQUEST FOR QUOTATIO (#444.019)</w:t>
            </w:r>
          </w:p>
        </w:tc>
        <w:tc>
          <w:tcPr>
            <w:tcW w:w="792" w:type="dxa"/>
            <w:tcBorders>
              <w:top w:val="dotted" w:sz="2" w:space="0" w:color="999999"/>
              <w:left w:val="nil"/>
              <w:bottom w:val="dotted" w:sz="2" w:space="0" w:color="999999"/>
              <w:right w:val="nil"/>
            </w:tcBorders>
          </w:tcPr>
          <w:p w14:paraId="0D8D688B"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4F044E3"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08F6846"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89FF48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B75F574" w14:textId="77777777" w:rsidR="007A4BB2" w:rsidRPr="000247A8" w:rsidRDefault="007A4BB2">
            <w:pPr>
              <w:rPr>
                <w:rFonts w:ascii="Courier New" w:hAnsi="Courier New"/>
                <w:sz w:val="16"/>
                <w:szCs w:val="16"/>
              </w:rPr>
            </w:pPr>
          </w:p>
        </w:tc>
      </w:tr>
      <w:tr w:rsidR="007A4BB2" w:rsidRPr="000247A8" w14:paraId="28304A63" w14:textId="77777777">
        <w:tc>
          <w:tcPr>
            <w:tcW w:w="3417" w:type="dxa"/>
            <w:gridSpan w:val="3"/>
            <w:tcBorders>
              <w:top w:val="dotted" w:sz="2" w:space="0" w:color="999999"/>
              <w:bottom w:val="dotted" w:sz="2" w:space="0" w:color="999999"/>
              <w:right w:val="nil"/>
            </w:tcBorders>
          </w:tcPr>
          <w:p w14:paraId="23B02C5F"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ITEM:FEDERAL SUP*</w:t>
            </w:r>
          </w:p>
        </w:tc>
        <w:tc>
          <w:tcPr>
            <w:tcW w:w="792" w:type="dxa"/>
            <w:tcBorders>
              <w:top w:val="dotted" w:sz="2" w:space="0" w:color="999999"/>
              <w:left w:val="nil"/>
              <w:bottom w:val="dotted" w:sz="2" w:space="0" w:color="999999"/>
              <w:right w:val="nil"/>
            </w:tcBorders>
          </w:tcPr>
          <w:p w14:paraId="38A310B4"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2C49B3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B834DF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75202E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45FE0E" w14:textId="77777777" w:rsidR="007A4BB2" w:rsidRPr="000247A8" w:rsidRDefault="007A4BB2">
            <w:pPr>
              <w:rPr>
                <w:rFonts w:ascii="Courier New" w:hAnsi="Courier New"/>
                <w:sz w:val="16"/>
                <w:szCs w:val="16"/>
              </w:rPr>
            </w:pPr>
          </w:p>
        </w:tc>
      </w:tr>
      <w:tr w:rsidR="007A4BB2" w:rsidRPr="000247A8" w14:paraId="4786AF22" w14:textId="77777777">
        <w:tc>
          <w:tcPr>
            <w:tcW w:w="3417" w:type="dxa"/>
            <w:gridSpan w:val="3"/>
            <w:tcBorders>
              <w:top w:val="dotted" w:sz="2" w:space="0" w:color="999999"/>
              <w:bottom w:val="dotted" w:sz="2" w:space="0" w:color="999999"/>
              <w:right w:val="nil"/>
            </w:tcBorders>
          </w:tcPr>
          <w:p w14:paraId="5FA26FA3"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QUOTE:ITEM:FEDERAL*</w:t>
            </w:r>
          </w:p>
        </w:tc>
        <w:tc>
          <w:tcPr>
            <w:tcW w:w="792" w:type="dxa"/>
            <w:tcBorders>
              <w:top w:val="dotted" w:sz="2" w:space="0" w:color="999999"/>
              <w:left w:val="nil"/>
              <w:bottom w:val="dotted" w:sz="2" w:space="0" w:color="999999"/>
              <w:right w:val="nil"/>
            </w:tcBorders>
          </w:tcPr>
          <w:p w14:paraId="75A1987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3637F7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B1E283D"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EFA797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A137545" w14:textId="77777777" w:rsidR="007A4BB2" w:rsidRPr="000247A8" w:rsidRDefault="007A4BB2">
            <w:pPr>
              <w:rPr>
                <w:rFonts w:ascii="Courier New" w:hAnsi="Courier New"/>
                <w:sz w:val="16"/>
                <w:szCs w:val="16"/>
              </w:rPr>
            </w:pPr>
          </w:p>
        </w:tc>
      </w:tr>
      <w:tr w:rsidR="007A4BB2" w:rsidRPr="000247A8" w14:paraId="682C3310" w14:textId="77777777">
        <w:tc>
          <w:tcPr>
            <w:tcW w:w="3417" w:type="dxa"/>
            <w:gridSpan w:val="3"/>
            <w:tcBorders>
              <w:bottom w:val="dotted" w:sz="2" w:space="0" w:color="999999"/>
              <w:right w:val="nil"/>
            </w:tcBorders>
          </w:tcPr>
          <w:p w14:paraId="14F987BE" w14:textId="77777777" w:rsidR="007A4BB2" w:rsidRPr="000247A8" w:rsidRDefault="007A4BB2">
            <w:pPr>
              <w:rPr>
                <w:rFonts w:ascii="Courier New" w:hAnsi="Courier New"/>
                <w:sz w:val="16"/>
                <w:szCs w:val="16"/>
              </w:rPr>
            </w:pPr>
            <w:r w:rsidRPr="000247A8">
              <w:rPr>
                <w:rFonts w:ascii="Courier New" w:hAnsi="Courier New"/>
                <w:sz w:val="18"/>
              </w:rPr>
              <w:t>FEDERAL SUPPLY CLASS (#441.2)</w:t>
            </w:r>
          </w:p>
        </w:tc>
        <w:tc>
          <w:tcPr>
            <w:tcW w:w="792" w:type="dxa"/>
            <w:tcBorders>
              <w:left w:val="nil"/>
              <w:bottom w:val="dotted" w:sz="2" w:space="0" w:color="999999"/>
              <w:right w:val="nil"/>
            </w:tcBorders>
          </w:tcPr>
          <w:p w14:paraId="43D93613"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7EFC5DA0"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2A0C474"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C9D5D65"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1C14E1EE" w14:textId="77777777" w:rsidR="007A4BB2" w:rsidRPr="000247A8" w:rsidRDefault="007A4BB2">
            <w:pPr>
              <w:rPr>
                <w:rFonts w:ascii="Courier New" w:hAnsi="Courier New"/>
                <w:sz w:val="16"/>
                <w:szCs w:val="16"/>
              </w:rPr>
            </w:pPr>
          </w:p>
        </w:tc>
      </w:tr>
      <w:tr w:rsidR="007A4BB2" w:rsidRPr="000247A8" w14:paraId="481A2295" w14:textId="77777777">
        <w:tc>
          <w:tcPr>
            <w:tcW w:w="3417" w:type="dxa"/>
            <w:gridSpan w:val="3"/>
            <w:tcBorders>
              <w:top w:val="dotted" w:sz="2" w:space="0" w:color="999999"/>
              <w:bottom w:val="dotted" w:sz="2" w:space="0" w:color="999999"/>
              <w:right w:val="nil"/>
            </w:tcBorders>
          </w:tcPr>
          <w:p w14:paraId="02AFD138" w14:textId="77777777" w:rsidR="007A4BB2" w:rsidRPr="000247A8" w:rsidRDefault="007A4BB2">
            <w:pPr>
              <w:ind w:leftChars="100" w:left="240"/>
              <w:rPr>
                <w:rFonts w:ascii="Courier New" w:hAnsi="Courier New"/>
                <w:sz w:val="16"/>
                <w:szCs w:val="16"/>
              </w:rPr>
            </w:pPr>
            <w:r w:rsidRPr="000247A8">
              <w:rPr>
                <w:rFonts w:ascii="Courier New" w:hAnsi="Courier New"/>
                <w:sz w:val="16"/>
                <w:szCs w:val="16"/>
              </w:rPr>
              <w:t>GROUP</w:t>
            </w:r>
          </w:p>
        </w:tc>
        <w:tc>
          <w:tcPr>
            <w:tcW w:w="792" w:type="dxa"/>
            <w:tcBorders>
              <w:top w:val="dotted" w:sz="2" w:space="0" w:color="999999"/>
              <w:left w:val="nil"/>
              <w:bottom w:val="dotted" w:sz="2" w:space="0" w:color="999999"/>
              <w:right w:val="nil"/>
            </w:tcBorders>
          </w:tcPr>
          <w:p w14:paraId="2DFA141B"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DE2239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77BD875" w14:textId="77777777" w:rsidR="007A4BB2" w:rsidRPr="000247A8" w:rsidRDefault="007A4BB2">
            <w:pPr>
              <w:rPr>
                <w:rFonts w:ascii="Courier New" w:hAnsi="Courier New"/>
                <w:sz w:val="16"/>
                <w:szCs w:val="16"/>
              </w:rPr>
            </w:pPr>
            <w:r w:rsidRPr="000247A8">
              <w:rPr>
                <w:rFonts w:ascii="Courier New" w:hAnsi="Courier New"/>
                <w:sz w:val="18"/>
              </w:rPr>
              <w:t>(441.3) FSC GROUP*</w:t>
            </w:r>
          </w:p>
        </w:tc>
        <w:tc>
          <w:tcPr>
            <w:tcW w:w="360" w:type="dxa"/>
            <w:tcBorders>
              <w:top w:val="dotted" w:sz="2" w:space="0" w:color="999999"/>
              <w:left w:val="nil"/>
              <w:bottom w:val="dotted" w:sz="2" w:space="0" w:color="999999"/>
              <w:right w:val="nil"/>
            </w:tcBorders>
          </w:tcPr>
          <w:p w14:paraId="052BC55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B3F57D9" w14:textId="77777777" w:rsidR="007A4BB2" w:rsidRPr="000247A8" w:rsidRDefault="007A4BB2">
            <w:pPr>
              <w:rPr>
                <w:rFonts w:ascii="Courier New" w:hAnsi="Courier New"/>
                <w:sz w:val="16"/>
                <w:szCs w:val="16"/>
              </w:rPr>
            </w:pPr>
          </w:p>
        </w:tc>
      </w:tr>
      <w:tr w:rsidR="007A4BB2" w:rsidRPr="000247A8" w14:paraId="3FED9CE3" w14:textId="77777777">
        <w:tc>
          <w:tcPr>
            <w:tcW w:w="3417" w:type="dxa"/>
            <w:gridSpan w:val="3"/>
            <w:tcBorders>
              <w:bottom w:val="dotted" w:sz="2" w:space="0" w:color="999999"/>
              <w:right w:val="nil"/>
            </w:tcBorders>
          </w:tcPr>
          <w:p w14:paraId="2DAD869F" w14:textId="77777777" w:rsidR="007A4BB2" w:rsidRPr="000247A8" w:rsidRDefault="007A4BB2">
            <w:pPr>
              <w:rPr>
                <w:rFonts w:ascii="Courier New" w:hAnsi="Courier New"/>
                <w:sz w:val="16"/>
                <w:szCs w:val="16"/>
              </w:rPr>
            </w:pPr>
            <w:r w:rsidRPr="000247A8">
              <w:rPr>
                <w:rFonts w:ascii="Courier New" w:hAnsi="Courier New"/>
                <w:sz w:val="16"/>
                <w:szCs w:val="16"/>
              </w:rPr>
              <w:t>CALM/LOG CODE SHEET (#423)</w:t>
            </w:r>
          </w:p>
        </w:tc>
        <w:tc>
          <w:tcPr>
            <w:tcW w:w="792" w:type="dxa"/>
            <w:tcBorders>
              <w:left w:val="nil"/>
              <w:bottom w:val="dotted" w:sz="2" w:space="0" w:color="999999"/>
              <w:right w:val="nil"/>
            </w:tcBorders>
          </w:tcPr>
          <w:p w14:paraId="75124917"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598AF48F"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42D4FFDF"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0068D366"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082AB2C" w14:textId="77777777" w:rsidR="007A4BB2" w:rsidRPr="000247A8" w:rsidRDefault="007A4BB2">
            <w:pPr>
              <w:rPr>
                <w:rFonts w:ascii="Courier New" w:hAnsi="Courier New"/>
                <w:sz w:val="16"/>
                <w:szCs w:val="16"/>
              </w:rPr>
            </w:pPr>
          </w:p>
        </w:tc>
      </w:tr>
      <w:tr w:rsidR="007A4BB2" w:rsidRPr="000247A8" w14:paraId="24565A32" w14:textId="77777777">
        <w:tc>
          <w:tcPr>
            <w:tcW w:w="3417" w:type="dxa"/>
            <w:gridSpan w:val="3"/>
            <w:tcBorders>
              <w:top w:val="dotted" w:sz="2" w:space="0" w:color="999999"/>
              <w:bottom w:val="dotted" w:sz="2" w:space="0" w:color="999999"/>
              <w:right w:val="nil"/>
            </w:tcBorders>
          </w:tcPr>
          <w:p w14:paraId="19A899E4" w14:textId="77777777" w:rsidR="007A4BB2" w:rsidRPr="000247A8" w:rsidRDefault="007A4BB2">
            <w:pPr>
              <w:ind w:leftChars="100" w:left="240"/>
              <w:rPr>
                <w:rFonts w:ascii="Courier New" w:hAnsi="Courier New"/>
                <w:sz w:val="16"/>
                <w:szCs w:val="16"/>
              </w:rPr>
            </w:pPr>
            <w:r w:rsidRPr="000247A8">
              <w:rPr>
                <w:rFonts w:ascii="Courier New" w:hAnsi="Courier New"/>
                <w:sz w:val="18"/>
              </w:rPr>
              <w:t>ROUTING IDENTIFIER CODE</w:t>
            </w:r>
          </w:p>
        </w:tc>
        <w:tc>
          <w:tcPr>
            <w:tcW w:w="792" w:type="dxa"/>
            <w:tcBorders>
              <w:top w:val="dotted" w:sz="2" w:space="0" w:color="999999"/>
              <w:left w:val="nil"/>
              <w:bottom w:val="dotted" w:sz="2" w:space="0" w:color="999999"/>
              <w:right w:val="nil"/>
            </w:tcBorders>
          </w:tcPr>
          <w:p w14:paraId="7424891B"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8ACC36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6D0095F" w14:textId="77777777" w:rsidR="007A4BB2" w:rsidRPr="000247A8" w:rsidRDefault="007A4BB2">
            <w:pPr>
              <w:rPr>
                <w:rFonts w:ascii="Courier New" w:hAnsi="Courier New"/>
                <w:sz w:val="16"/>
                <w:szCs w:val="16"/>
              </w:rPr>
            </w:pPr>
            <w:r w:rsidRPr="000247A8">
              <w:rPr>
                <w:rFonts w:ascii="Courier New" w:hAnsi="Courier New"/>
                <w:sz w:val="18"/>
              </w:rPr>
              <w:t>(441.4) DLA/LOG C*</w:t>
            </w:r>
          </w:p>
        </w:tc>
        <w:tc>
          <w:tcPr>
            <w:tcW w:w="360" w:type="dxa"/>
            <w:tcBorders>
              <w:top w:val="dotted" w:sz="2" w:space="0" w:color="999999"/>
              <w:left w:val="nil"/>
              <w:bottom w:val="dotted" w:sz="2" w:space="0" w:color="999999"/>
              <w:right w:val="nil"/>
            </w:tcBorders>
          </w:tcPr>
          <w:p w14:paraId="0604770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4560DA5" w14:textId="77777777" w:rsidR="007A4BB2" w:rsidRPr="000247A8" w:rsidRDefault="007A4BB2">
            <w:pPr>
              <w:rPr>
                <w:rFonts w:ascii="Courier New" w:hAnsi="Courier New"/>
                <w:sz w:val="16"/>
                <w:szCs w:val="16"/>
              </w:rPr>
            </w:pPr>
          </w:p>
        </w:tc>
      </w:tr>
      <w:tr w:rsidR="007A4BB2" w:rsidRPr="000247A8" w14:paraId="54D59B5B" w14:textId="77777777">
        <w:tc>
          <w:tcPr>
            <w:tcW w:w="3417" w:type="dxa"/>
            <w:gridSpan w:val="3"/>
            <w:tcBorders>
              <w:top w:val="dotted" w:sz="2" w:space="0" w:color="999999"/>
              <w:bottom w:val="dotted" w:sz="2" w:space="0" w:color="999999"/>
              <w:right w:val="nil"/>
            </w:tcBorders>
          </w:tcPr>
          <w:p w14:paraId="1FCEEF55" w14:textId="77777777" w:rsidR="007A4BB2" w:rsidRPr="000247A8" w:rsidRDefault="007A4BB2">
            <w:pPr>
              <w:ind w:leftChars="100" w:left="240"/>
              <w:rPr>
                <w:rFonts w:ascii="Courier New" w:hAnsi="Courier New"/>
                <w:sz w:val="16"/>
                <w:szCs w:val="16"/>
              </w:rPr>
            </w:pPr>
            <w:r w:rsidRPr="000247A8">
              <w:rPr>
                <w:rFonts w:ascii="Courier New" w:hAnsi="Courier New"/>
                <w:sz w:val="18"/>
              </w:rPr>
              <w:t>SOURCE DEVIATION</w:t>
            </w:r>
          </w:p>
        </w:tc>
        <w:tc>
          <w:tcPr>
            <w:tcW w:w="792" w:type="dxa"/>
            <w:tcBorders>
              <w:top w:val="dotted" w:sz="2" w:space="0" w:color="999999"/>
              <w:left w:val="nil"/>
              <w:bottom w:val="dotted" w:sz="2" w:space="0" w:color="999999"/>
              <w:right w:val="nil"/>
            </w:tcBorders>
          </w:tcPr>
          <w:p w14:paraId="60C0481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B99E39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9BCAD6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656612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D9E93D" w14:textId="77777777" w:rsidR="007A4BB2" w:rsidRPr="000247A8" w:rsidRDefault="007A4BB2">
            <w:pPr>
              <w:rPr>
                <w:rFonts w:ascii="Courier New" w:hAnsi="Courier New"/>
                <w:sz w:val="16"/>
                <w:szCs w:val="16"/>
              </w:rPr>
            </w:pPr>
          </w:p>
        </w:tc>
      </w:tr>
      <w:tr w:rsidR="007A4BB2" w:rsidRPr="000247A8" w14:paraId="42CB1024" w14:textId="77777777">
        <w:tc>
          <w:tcPr>
            <w:tcW w:w="3417" w:type="dxa"/>
            <w:gridSpan w:val="3"/>
            <w:tcBorders>
              <w:top w:val="dotted" w:sz="2" w:space="0" w:color="999999"/>
              <w:bottom w:val="dotted" w:sz="2" w:space="0" w:color="999999"/>
              <w:right w:val="nil"/>
            </w:tcBorders>
          </w:tcPr>
          <w:p w14:paraId="21B5D5DE" w14:textId="77777777" w:rsidR="007A4BB2" w:rsidRPr="000247A8" w:rsidRDefault="007A4BB2">
            <w:pPr>
              <w:ind w:leftChars="100" w:left="240"/>
              <w:rPr>
                <w:rFonts w:ascii="Courier New" w:hAnsi="Courier New"/>
                <w:sz w:val="16"/>
                <w:szCs w:val="16"/>
              </w:rPr>
            </w:pPr>
            <w:r w:rsidRPr="000247A8">
              <w:rPr>
                <w:rFonts w:ascii="Courier New" w:hAnsi="Courier New"/>
                <w:sz w:val="18"/>
              </w:rPr>
              <w:t>DEPT.DESIGNATION (DEMA*</w:t>
            </w:r>
          </w:p>
        </w:tc>
        <w:tc>
          <w:tcPr>
            <w:tcW w:w="792" w:type="dxa"/>
            <w:tcBorders>
              <w:top w:val="dotted" w:sz="2" w:space="0" w:color="999999"/>
              <w:left w:val="nil"/>
              <w:bottom w:val="dotted" w:sz="2" w:space="0" w:color="999999"/>
              <w:right w:val="nil"/>
            </w:tcBorders>
          </w:tcPr>
          <w:p w14:paraId="57DA5706"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E4975E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33D9210"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C1933A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DDE435D" w14:textId="77777777" w:rsidR="007A4BB2" w:rsidRPr="000247A8" w:rsidRDefault="007A4BB2">
            <w:pPr>
              <w:rPr>
                <w:rFonts w:ascii="Courier New" w:hAnsi="Courier New"/>
                <w:sz w:val="16"/>
                <w:szCs w:val="16"/>
              </w:rPr>
            </w:pPr>
          </w:p>
        </w:tc>
      </w:tr>
      <w:tr w:rsidR="007A4BB2" w:rsidRPr="000247A8" w14:paraId="6A031DF9" w14:textId="77777777">
        <w:tc>
          <w:tcPr>
            <w:tcW w:w="3417" w:type="dxa"/>
            <w:gridSpan w:val="3"/>
            <w:tcBorders>
              <w:top w:val="dotted" w:sz="2" w:space="0" w:color="999999"/>
              <w:bottom w:val="dotted" w:sz="2" w:space="0" w:color="999999"/>
              <w:right w:val="nil"/>
            </w:tcBorders>
          </w:tcPr>
          <w:p w14:paraId="03370841" w14:textId="77777777" w:rsidR="007A4BB2" w:rsidRPr="000247A8" w:rsidRDefault="007A4BB2">
            <w:pPr>
              <w:ind w:leftChars="100" w:left="240"/>
              <w:rPr>
                <w:rFonts w:ascii="Courier New" w:hAnsi="Courier New"/>
                <w:sz w:val="16"/>
                <w:szCs w:val="16"/>
              </w:rPr>
            </w:pPr>
            <w:r w:rsidRPr="000247A8">
              <w:rPr>
                <w:rFonts w:ascii="Courier New" w:hAnsi="Courier New"/>
                <w:sz w:val="18"/>
              </w:rPr>
              <w:t>PRIORITY CODE</w:t>
            </w:r>
          </w:p>
        </w:tc>
        <w:tc>
          <w:tcPr>
            <w:tcW w:w="792" w:type="dxa"/>
            <w:tcBorders>
              <w:top w:val="dotted" w:sz="2" w:space="0" w:color="999999"/>
              <w:left w:val="nil"/>
              <w:bottom w:val="dotted" w:sz="2" w:space="0" w:color="999999"/>
              <w:right w:val="nil"/>
            </w:tcBorders>
          </w:tcPr>
          <w:p w14:paraId="71444A8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3ECF21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411533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7B281E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62D7C38" w14:textId="77777777" w:rsidR="007A4BB2" w:rsidRPr="000247A8" w:rsidRDefault="007A4BB2">
            <w:pPr>
              <w:rPr>
                <w:rFonts w:ascii="Courier New" w:hAnsi="Courier New"/>
                <w:sz w:val="16"/>
                <w:szCs w:val="16"/>
              </w:rPr>
            </w:pPr>
          </w:p>
        </w:tc>
      </w:tr>
      <w:tr w:rsidR="007A4BB2" w:rsidRPr="000247A8" w14:paraId="30793BB5" w14:textId="77777777">
        <w:tc>
          <w:tcPr>
            <w:tcW w:w="3417" w:type="dxa"/>
            <w:gridSpan w:val="3"/>
            <w:tcBorders>
              <w:top w:val="dotted" w:sz="2" w:space="0" w:color="999999"/>
              <w:bottom w:val="dotted" w:sz="2" w:space="0" w:color="999999"/>
              <w:right w:val="nil"/>
            </w:tcBorders>
          </w:tcPr>
          <w:p w14:paraId="14A1CB0D" w14:textId="77777777" w:rsidR="007A4BB2" w:rsidRPr="000247A8" w:rsidRDefault="007A4BB2">
            <w:pPr>
              <w:ind w:leftChars="100" w:left="240"/>
              <w:rPr>
                <w:rFonts w:ascii="Courier New" w:hAnsi="Courier New"/>
                <w:sz w:val="16"/>
                <w:szCs w:val="16"/>
              </w:rPr>
            </w:pPr>
            <w:r w:rsidRPr="000247A8">
              <w:rPr>
                <w:rFonts w:ascii="Courier New" w:hAnsi="Courier New"/>
                <w:sz w:val="18"/>
              </w:rPr>
              <w:t>ADVICE CODE</w:t>
            </w:r>
          </w:p>
        </w:tc>
        <w:tc>
          <w:tcPr>
            <w:tcW w:w="792" w:type="dxa"/>
            <w:tcBorders>
              <w:top w:val="dotted" w:sz="2" w:space="0" w:color="999999"/>
              <w:left w:val="nil"/>
              <w:bottom w:val="dotted" w:sz="2" w:space="0" w:color="999999"/>
              <w:right w:val="nil"/>
            </w:tcBorders>
          </w:tcPr>
          <w:p w14:paraId="1DF7734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90E8EE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E8C6C5C"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6C25F3B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7039BB6" w14:textId="77777777" w:rsidR="007A4BB2" w:rsidRPr="000247A8" w:rsidRDefault="007A4BB2">
            <w:pPr>
              <w:rPr>
                <w:rFonts w:ascii="Courier New" w:hAnsi="Courier New"/>
                <w:sz w:val="16"/>
                <w:szCs w:val="16"/>
              </w:rPr>
            </w:pPr>
          </w:p>
        </w:tc>
      </w:tr>
      <w:tr w:rsidR="007A4BB2" w:rsidRPr="000247A8" w14:paraId="76C1DB19" w14:textId="77777777">
        <w:tc>
          <w:tcPr>
            <w:tcW w:w="3417" w:type="dxa"/>
            <w:gridSpan w:val="3"/>
            <w:tcBorders>
              <w:top w:val="dotted" w:sz="2" w:space="0" w:color="999999"/>
              <w:bottom w:val="dotted" w:sz="2" w:space="0" w:color="999999"/>
              <w:right w:val="nil"/>
            </w:tcBorders>
          </w:tcPr>
          <w:p w14:paraId="35F45723" w14:textId="77777777" w:rsidR="007A4BB2" w:rsidRPr="000247A8" w:rsidRDefault="007A4BB2">
            <w:pPr>
              <w:ind w:leftChars="100" w:left="240"/>
              <w:rPr>
                <w:rFonts w:ascii="Courier New" w:hAnsi="Courier New"/>
                <w:sz w:val="16"/>
                <w:szCs w:val="16"/>
              </w:rPr>
            </w:pPr>
            <w:r w:rsidRPr="000247A8">
              <w:rPr>
                <w:rFonts w:ascii="Courier New" w:hAnsi="Courier New"/>
                <w:sz w:val="18"/>
              </w:rPr>
              <w:t>GL ACCOUNT CODE</w:t>
            </w:r>
          </w:p>
        </w:tc>
        <w:tc>
          <w:tcPr>
            <w:tcW w:w="792" w:type="dxa"/>
            <w:tcBorders>
              <w:top w:val="dotted" w:sz="2" w:space="0" w:color="999999"/>
              <w:left w:val="nil"/>
              <w:bottom w:val="dotted" w:sz="2" w:space="0" w:color="999999"/>
              <w:right w:val="nil"/>
            </w:tcBorders>
          </w:tcPr>
          <w:p w14:paraId="79BF9F0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74483B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A7D075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198ED5D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7AD8487" w14:textId="77777777" w:rsidR="007A4BB2" w:rsidRPr="000247A8" w:rsidRDefault="007A4BB2">
            <w:pPr>
              <w:rPr>
                <w:rFonts w:ascii="Courier New" w:hAnsi="Courier New"/>
                <w:sz w:val="16"/>
                <w:szCs w:val="16"/>
              </w:rPr>
            </w:pPr>
          </w:p>
        </w:tc>
      </w:tr>
      <w:tr w:rsidR="007A4BB2" w:rsidRPr="000247A8" w14:paraId="3D9530E9" w14:textId="77777777">
        <w:tc>
          <w:tcPr>
            <w:tcW w:w="3417" w:type="dxa"/>
            <w:gridSpan w:val="3"/>
            <w:tcBorders>
              <w:top w:val="dotted" w:sz="2" w:space="0" w:color="999999"/>
              <w:bottom w:val="dotted" w:sz="2" w:space="0" w:color="999999"/>
              <w:right w:val="nil"/>
            </w:tcBorders>
          </w:tcPr>
          <w:p w14:paraId="05FF46CC" w14:textId="77777777" w:rsidR="007A4BB2" w:rsidRPr="000247A8" w:rsidRDefault="007A4BB2">
            <w:pPr>
              <w:rPr>
                <w:rFonts w:ascii="Courier New" w:hAnsi="Courier New"/>
                <w:sz w:val="18"/>
              </w:rPr>
            </w:pPr>
            <w:r w:rsidRPr="000247A8">
              <w:rPr>
                <w:rFonts w:ascii="Courier New" w:hAnsi="Courier New"/>
                <w:sz w:val="16"/>
                <w:szCs w:val="16"/>
              </w:rPr>
              <w:t>PROCUREMENT &amp; ACCOUN (#442)</w:t>
            </w:r>
          </w:p>
        </w:tc>
        <w:tc>
          <w:tcPr>
            <w:tcW w:w="792" w:type="dxa"/>
            <w:tcBorders>
              <w:top w:val="dotted" w:sz="2" w:space="0" w:color="999999"/>
              <w:left w:val="nil"/>
              <w:bottom w:val="dotted" w:sz="2" w:space="0" w:color="999999"/>
              <w:right w:val="nil"/>
            </w:tcBorders>
          </w:tcPr>
          <w:p w14:paraId="2D4BA533"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A0D6BFF"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FF4E0A3"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05AC69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581BF4F" w14:textId="77777777" w:rsidR="007A4BB2" w:rsidRPr="000247A8" w:rsidRDefault="007A4BB2">
            <w:pPr>
              <w:rPr>
                <w:rFonts w:ascii="Courier New" w:hAnsi="Courier New"/>
                <w:sz w:val="16"/>
                <w:szCs w:val="16"/>
              </w:rPr>
            </w:pPr>
          </w:p>
        </w:tc>
      </w:tr>
      <w:tr w:rsidR="007A4BB2" w:rsidRPr="000247A8" w14:paraId="37332795" w14:textId="77777777">
        <w:tc>
          <w:tcPr>
            <w:tcW w:w="3417" w:type="dxa"/>
            <w:gridSpan w:val="3"/>
            <w:tcBorders>
              <w:top w:val="dotted" w:sz="2" w:space="0" w:color="999999"/>
              <w:bottom w:val="dotted" w:sz="2" w:space="0" w:color="999999"/>
              <w:right w:val="nil"/>
            </w:tcBorders>
          </w:tcPr>
          <w:p w14:paraId="1F82341C" w14:textId="77777777" w:rsidR="007A4BB2" w:rsidRPr="000247A8" w:rsidRDefault="007A4BB2">
            <w:pPr>
              <w:ind w:leftChars="100" w:left="240"/>
              <w:rPr>
                <w:rFonts w:ascii="Courier New" w:hAnsi="Courier New"/>
                <w:sz w:val="18"/>
              </w:rPr>
            </w:pPr>
            <w:r w:rsidRPr="000247A8">
              <w:rPr>
                <w:rFonts w:ascii="Courier New" w:hAnsi="Courier New"/>
                <w:sz w:val="18"/>
              </w:rPr>
              <w:t>ROUTING INDENTIFIER CO*</w:t>
            </w:r>
          </w:p>
        </w:tc>
        <w:tc>
          <w:tcPr>
            <w:tcW w:w="792" w:type="dxa"/>
            <w:tcBorders>
              <w:top w:val="dotted" w:sz="2" w:space="0" w:color="999999"/>
              <w:left w:val="nil"/>
              <w:bottom w:val="dotted" w:sz="2" w:space="0" w:color="999999"/>
              <w:right w:val="nil"/>
            </w:tcBorders>
          </w:tcPr>
          <w:p w14:paraId="6115EB5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0F33CC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E6F910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91AD71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5BA4D44" w14:textId="77777777" w:rsidR="007A4BB2" w:rsidRPr="000247A8" w:rsidRDefault="007A4BB2">
            <w:pPr>
              <w:rPr>
                <w:rFonts w:ascii="Courier New" w:hAnsi="Courier New"/>
                <w:sz w:val="16"/>
                <w:szCs w:val="16"/>
              </w:rPr>
            </w:pPr>
          </w:p>
        </w:tc>
      </w:tr>
      <w:tr w:rsidR="007A4BB2" w:rsidRPr="000247A8" w14:paraId="302B44D2" w14:textId="77777777">
        <w:tc>
          <w:tcPr>
            <w:tcW w:w="3417" w:type="dxa"/>
            <w:gridSpan w:val="3"/>
            <w:tcBorders>
              <w:top w:val="dotted" w:sz="2" w:space="0" w:color="999999"/>
              <w:bottom w:val="dotted" w:sz="2" w:space="0" w:color="999999"/>
              <w:right w:val="nil"/>
            </w:tcBorders>
          </w:tcPr>
          <w:p w14:paraId="40825EF6" w14:textId="77777777" w:rsidR="007A4BB2" w:rsidRPr="000247A8" w:rsidRDefault="007A4BB2">
            <w:pPr>
              <w:ind w:leftChars="100" w:left="240"/>
              <w:rPr>
                <w:rFonts w:ascii="Courier New" w:hAnsi="Courier New"/>
                <w:sz w:val="18"/>
              </w:rPr>
            </w:pPr>
            <w:r w:rsidRPr="000247A8">
              <w:rPr>
                <w:rFonts w:ascii="Courier New" w:hAnsi="Courier New"/>
                <w:sz w:val="18"/>
              </w:rPr>
              <w:t>DEPT.DESIGNATION (DEMA*</w:t>
            </w:r>
          </w:p>
        </w:tc>
        <w:tc>
          <w:tcPr>
            <w:tcW w:w="792" w:type="dxa"/>
            <w:tcBorders>
              <w:top w:val="dotted" w:sz="2" w:space="0" w:color="999999"/>
              <w:left w:val="nil"/>
              <w:bottom w:val="dotted" w:sz="2" w:space="0" w:color="999999"/>
              <w:right w:val="nil"/>
            </w:tcBorders>
          </w:tcPr>
          <w:p w14:paraId="6481E96B"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6E496D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A7BC8AA"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9CE06B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FE35B1D" w14:textId="77777777" w:rsidR="007A4BB2" w:rsidRPr="000247A8" w:rsidRDefault="007A4BB2">
            <w:pPr>
              <w:rPr>
                <w:rFonts w:ascii="Courier New" w:hAnsi="Courier New"/>
                <w:sz w:val="16"/>
                <w:szCs w:val="16"/>
              </w:rPr>
            </w:pPr>
          </w:p>
        </w:tc>
      </w:tr>
      <w:tr w:rsidR="007A4BB2" w:rsidRPr="000247A8" w14:paraId="337A3CBF" w14:textId="77777777">
        <w:tc>
          <w:tcPr>
            <w:tcW w:w="3417" w:type="dxa"/>
            <w:gridSpan w:val="3"/>
            <w:tcBorders>
              <w:top w:val="dotted" w:sz="2" w:space="0" w:color="999999"/>
              <w:bottom w:val="dotted" w:sz="2" w:space="0" w:color="999999"/>
              <w:right w:val="nil"/>
            </w:tcBorders>
          </w:tcPr>
          <w:p w14:paraId="06FC0B9A" w14:textId="77777777" w:rsidR="007A4BB2" w:rsidRPr="000247A8" w:rsidRDefault="007A4BB2">
            <w:pPr>
              <w:ind w:leftChars="100" w:left="240"/>
              <w:rPr>
                <w:rFonts w:ascii="Courier New" w:hAnsi="Courier New"/>
                <w:sz w:val="18"/>
              </w:rPr>
            </w:pPr>
            <w:r w:rsidRPr="000247A8">
              <w:rPr>
                <w:rFonts w:ascii="Courier New" w:hAnsi="Courier New"/>
                <w:sz w:val="18"/>
              </w:rPr>
              <w:t>PRIORITY CODE</w:t>
            </w:r>
          </w:p>
        </w:tc>
        <w:tc>
          <w:tcPr>
            <w:tcW w:w="792" w:type="dxa"/>
            <w:tcBorders>
              <w:top w:val="dotted" w:sz="2" w:space="0" w:color="999999"/>
              <w:left w:val="nil"/>
              <w:bottom w:val="dotted" w:sz="2" w:space="0" w:color="999999"/>
              <w:right w:val="nil"/>
            </w:tcBorders>
          </w:tcPr>
          <w:p w14:paraId="0E55C83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BEEEBC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7D9010B"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B0A009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9C4F1BA" w14:textId="77777777" w:rsidR="007A4BB2" w:rsidRPr="000247A8" w:rsidRDefault="007A4BB2">
            <w:pPr>
              <w:rPr>
                <w:rFonts w:ascii="Courier New" w:hAnsi="Courier New"/>
                <w:sz w:val="16"/>
                <w:szCs w:val="16"/>
              </w:rPr>
            </w:pPr>
          </w:p>
        </w:tc>
      </w:tr>
      <w:tr w:rsidR="007A4BB2" w:rsidRPr="000247A8" w14:paraId="014C37F1" w14:textId="77777777">
        <w:tc>
          <w:tcPr>
            <w:tcW w:w="3417" w:type="dxa"/>
            <w:gridSpan w:val="3"/>
            <w:tcBorders>
              <w:top w:val="dotted" w:sz="2" w:space="0" w:color="999999"/>
              <w:bottom w:val="dotted" w:sz="2" w:space="0" w:color="999999"/>
              <w:right w:val="nil"/>
            </w:tcBorders>
          </w:tcPr>
          <w:p w14:paraId="73792C7F" w14:textId="77777777" w:rsidR="007A4BB2" w:rsidRPr="000247A8" w:rsidRDefault="007A4BB2">
            <w:pPr>
              <w:ind w:leftChars="100" w:left="240"/>
              <w:rPr>
                <w:rFonts w:ascii="Courier New" w:hAnsi="Courier New"/>
                <w:sz w:val="18"/>
              </w:rPr>
            </w:pPr>
            <w:r w:rsidRPr="000247A8">
              <w:rPr>
                <w:rFonts w:ascii="Courier New" w:hAnsi="Courier New"/>
                <w:sz w:val="18"/>
              </w:rPr>
              <w:t>ADVICE CODE</w:t>
            </w:r>
          </w:p>
        </w:tc>
        <w:tc>
          <w:tcPr>
            <w:tcW w:w="792" w:type="dxa"/>
            <w:tcBorders>
              <w:top w:val="dotted" w:sz="2" w:space="0" w:color="999999"/>
              <w:left w:val="nil"/>
              <w:bottom w:val="dotted" w:sz="2" w:space="0" w:color="999999"/>
              <w:right w:val="nil"/>
            </w:tcBorders>
          </w:tcPr>
          <w:p w14:paraId="0AACFE6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9A9397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C0F82D2"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5A1A894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7116493" w14:textId="77777777" w:rsidR="007A4BB2" w:rsidRPr="000247A8" w:rsidRDefault="007A4BB2">
            <w:pPr>
              <w:rPr>
                <w:rFonts w:ascii="Courier New" w:hAnsi="Courier New"/>
                <w:sz w:val="16"/>
                <w:szCs w:val="16"/>
              </w:rPr>
            </w:pPr>
          </w:p>
        </w:tc>
      </w:tr>
      <w:tr w:rsidR="007A4BB2" w:rsidRPr="000247A8" w14:paraId="0AF3B62F" w14:textId="77777777">
        <w:tc>
          <w:tcPr>
            <w:tcW w:w="3417" w:type="dxa"/>
            <w:gridSpan w:val="3"/>
            <w:tcBorders>
              <w:top w:val="dotted" w:sz="2" w:space="0" w:color="999999"/>
              <w:bottom w:val="dotted" w:sz="2" w:space="0" w:color="999999"/>
              <w:right w:val="nil"/>
            </w:tcBorders>
          </w:tcPr>
          <w:p w14:paraId="640AD88A" w14:textId="77777777" w:rsidR="007A4BB2" w:rsidRPr="000247A8" w:rsidRDefault="007A4BB2">
            <w:pPr>
              <w:ind w:leftChars="100" w:left="240"/>
              <w:rPr>
                <w:rFonts w:ascii="Courier New" w:hAnsi="Courier New"/>
                <w:sz w:val="18"/>
              </w:rPr>
            </w:pPr>
            <w:r w:rsidRPr="000247A8">
              <w:rPr>
                <w:rFonts w:ascii="Courier New" w:hAnsi="Courier New"/>
                <w:sz w:val="18"/>
              </w:rPr>
              <w:t>MEDIA &amp; STATUS CODE</w:t>
            </w:r>
          </w:p>
        </w:tc>
        <w:tc>
          <w:tcPr>
            <w:tcW w:w="792" w:type="dxa"/>
            <w:tcBorders>
              <w:top w:val="dotted" w:sz="2" w:space="0" w:color="999999"/>
              <w:left w:val="nil"/>
              <w:bottom w:val="dotted" w:sz="2" w:space="0" w:color="999999"/>
              <w:right w:val="nil"/>
            </w:tcBorders>
          </w:tcPr>
          <w:p w14:paraId="0F22049F"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718089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00DCDC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0C9D794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0438FE3" w14:textId="77777777" w:rsidR="007A4BB2" w:rsidRPr="000247A8" w:rsidRDefault="007A4BB2">
            <w:pPr>
              <w:rPr>
                <w:rFonts w:ascii="Courier New" w:hAnsi="Courier New"/>
                <w:sz w:val="16"/>
                <w:szCs w:val="16"/>
              </w:rPr>
            </w:pPr>
          </w:p>
        </w:tc>
      </w:tr>
      <w:tr w:rsidR="007A4BB2" w:rsidRPr="000247A8" w14:paraId="7E5CE4A3" w14:textId="77777777">
        <w:tc>
          <w:tcPr>
            <w:tcW w:w="3417" w:type="dxa"/>
            <w:gridSpan w:val="3"/>
            <w:tcBorders>
              <w:top w:val="dotted" w:sz="2" w:space="0" w:color="999999"/>
              <w:bottom w:val="dotted" w:sz="2" w:space="0" w:color="999999"/>
              <w:right w:val="nil"/>
            </w:tcBorders>
          </w:tcPr>
          <w:p w14:paraId="42A0DDD3" w14:textId="77777777" w:rsidR="007A4BB2" w:rsidRPr="000247A8" w:rsidRDefault="007A4BB2">
            <w:pPr>
              <w:ind w:leftChars="100" w:left="240"/>
              <w:rPr>
                <w:rFonts w:ascii="Courier New" w:hAnsi="Courier New"/>
                <w:sz w:val="18"/>
              </w:rPr>
            </w:pPr>
            <w:r w:rsidRPr="000247A8">
              <w:rPr>
                <w:rFonts w:ascii="Courier New" w:hAnsi="Courier New"/>
                <w:sz w:val="18"/>
              </w:rPr>
              <w:t>ITEM:SOURCE DEVIATION</w:t>
            </w:r>
          </w:p>
        </w:tc>
        <w:tc>
          <w:tcPr>
            <w:tcW w:w="792" w:type="dxa"/>
            <w:tcBorders>
              <w:top w:val="dotted" w:sz="2" w:space="0" w:color="999999"/>
              <w:left w:val="nil"/>
              <w:bottom w:val="dotted" w:sz="2" w:space="0" w:color="999999"/>
              <w:right w:val="nil"/>
            </w:tcBorders>
          </w:tcPr>
          <w:p w14:paraId="306ABCB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9D5D8B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BE805CC"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F33661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1E020F3" w14:textId="77777777" w:rsidR="007A4BB2" w:rsidRPr="000247A8" w:rsidRDefault="007A4BB2">
            <w:pPr>
              <w:rPr>
                <w:rFonts w:ascii="Courier New" w:hAnsi="Courier New"/>
                <w:sz w:val="16"/>
                <w:szCs w:val="16"/>
              </w:rPr>
            </w:pPr>
          </w:p>
        </w:tc>
      </w:tr>
      <w:tr w:rsidR="007A4BB2" w:rsidRPr="000247A8" w14:paraId="14C8233D" w14:textId="77777777">
        <w:tc>
          <w:tcPr>
            <w:tcW w:w="3417" w:type="dxa"/>
            <w:gridSpan w:val="3"/>
            <w:tcBorders>
              <w:top w:val="dotted" w:sz="2" w:space="0" w:color="999999"/>
              <w:bottom w:val="dotted" w:sz="2" w:space="0" w:color="999999"/>
              <w:right w:val="nil"/>
            </w:tcBorders>
          </w:tcPr>
          <w:p w14:paraId="4CBC43AA" w14:textId="77777777" w:rsidR="007A4BB2" w:rsidRPr="000247A8" w:rsidRDefault="007A4BB2">
            <w:pPr>
              <w:keepNext/>
              <w:rPr>
                <w:rFonts w:ascii="Courier New" w:hAnsi="Courier New"/>
                <w:sz w:val="18"/>
              </w:rPr>
            </w:pPr>
            <w:r w:rsidRPr="000247A8">
              <w:rPr>
                <w:rFonts w:ascii="Courier New" w:hAnsi="Courier New"/>
                <w:sz w:val="16"/>
                <w:szCs w:val="16"/>
              </w:rPr>
              <w:t>AMENDMENTS (#443.61)</w:t>
            </w:r>
          </w:p>
        </w:tc>
        <w:tc>
          <w:tcPr>
            <w:tcW w:w="792" w:type="dxa"/>
            <w:tcBorders>
              <w:top w:val="dotted" w:sz="2" w:space="0" w:color="999999"/>
              <w:left w:val="nil"/>
              <w:bottom w:val="dotted" w:sz="2" w:space="0" w:color="999999"/>
              <w:right w:val="nil"/>
            </w:tcBorders>
          </w:tcPr>
          <w:p w14:paraId="6D7CB3BC"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4083179"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95EEAAA" w14:textId="77777777" w:rsidR="007A4BB2" w:rsidRPr="000247A8" w:rsidRDefault="007A4BB2">
            <w:pPr>
              <w:keepNext/>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395D5154"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4C05C7A0" w14:textId="77777777" w:rsidR="007A4BB2" w:rsidRPr="000247A8" w:rsidRDefault="007A4BB2">
            <w:pPr>
              <w:keepNext/>
              <w:rPr>
                <w:rFonts w:ascii="Courier New" w:hAnsi="Courier New"/>
                <w:sz w:val="16"/>
                <w:szCs w:val="16"/>
              </w:rPr>
            </w:pPr>
          </w:p>
        </w:tc>
      </w:tr>
      <w:tr w:rsidR="007A4BB2" w:rsidRPr="000247A8" w14:paraId="10E67170" w14:textId="77777777">
        <w:tc>
          <w:tcPr>
            <w:tcW w:w="3417" w:type="dxa"/>
            <w:gridSpan w:val="3"/>
            <w:tcBorders>
              <w:top w:val="dotted" w:sz="2" w:space="0" w:color="999999"/>
              <w:bottom w:val="dotted" w:sz="2" w:space="0" w:color="999999"/>
              <w:right w:val="nil"/>
            </w:tcBorders>
          </w:tcPr>
          <w:p w14:paraId="5CFC9407" w14:textId="77777777" w:rsidR="007A4BB2" w:rsidRPr="000247A8" w:rsidRDefault="007A4BB2">
            <w:pPr>
              <w:keepNext/>
              <w:ind w:leftChars="100" w:left="240"/>
              <w:rPr>
                <w:rFonts w:ascii="Courier New" w:hAnsi="Courier New"/>
                <w:sz w:val="18"/>
              </w:rPr>
            </w:pPr>
            <w:r w:rsidRPr="000247A8">
              <w:rPr>
                <w:rFonts w:ascii="Courier New" w:hAnsi="Courier New"/>
                <w:sz w:val="18"/>
              </w:rPr>
              <w:t>ITEM:SOURCE DEVIATION</w:t>
            </w:r>
          </w:p>
        </w:tc>
        <w:tc>
          <w:tcPr>
            <w:tcW w:w="792" w:type="dxa"/>
            <w:tcBorders>
              <w:top w:val="dotted" w:sz="2" w:space="0" w:color="999999"/>
              <w:left w:val="nil"/>
              <w:bottom w:val="dotted" w:sz="2" w:space="0" w:color="999999"/>
              <w:right w:val="nil"/>
            </w:tcBorders>
          </w:tcPr>
          <w:p w14:paraId="60C7CB93"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BD9A9F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85AEB63" w14:textId="77777777" w:rsidR="007A4BB2" w:rsidRPr="000247A8" w:rsidRDefault="007A4BB2">
            <w:pPr>
              <w:keepNext/>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7304E956"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1E78872C" w14:textId="77777777" w:rsidR="007A4BB2" w:rsidRPr="000247A8" w:rsidRDefault="007A4BB2">
            <w:pPr>
              <w:keepNext/>
              <w:rPr>
                <w:rFonts w:ascii="Courier New" w:hAnsi="Courier New"/>
                <w:sz w:val="16"/>
                <w:szCs w:val="16"/>
              </w:rPr>
            </w:pPr>
          </w:p>
        </w:tc>
      </w:tr>
      <w:tr w:rsidR="007A4BB2" w:rsidRPr="000247A8" w14:paraId="072FB2C7" w14:textId="77777777">
        <w:tc>
          <w:tcPr>
            <w:tcW w:w="1440" w:type="dxa"/>
            <w:tcBorders>
              <w:top w:val="nil"/>
              <w:bottom w:val="nil"/>
              <w:right w:val="nil"/>
            </w:tcBorders>
          </w:tcPr>
          <w:p w14:paraId="739A8FF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B92762A" w14:textId="77777777" w:rsidR="007A4BB2" w:rsidRPr="000247A8" w:rsidRDefault="007A4BB2">
            <w:pPr>
              <w:rPr>
                <w:rFonts w:ascii="Courier New" w:hAnsi="Courier New"/>
                <w:sz w:val="16"/>
                <w:szCs w:val="16"/>
              </w:rPr>
            </w:pPr>
            <w:r w:rsidRPr="000247A8">
              <w:rPr>
                <w:rFonts w:ascii="Courier New" w:hAnsi="Courier New"/>
                <w:sz w:val="18"/>
              </w:rPr>
              <w:t>441.7 AMENDMENT*</w:t>
            </w:r>
          </w:p>
        </w:tc>
        <w:tc>
          <w:tcPr>
            <w:tcW w:w="360" w:type="dxa"/>
            <w:tcBorders>
              <w:top w:val="dotted" w:sz="2" w:space="0" w:color="999999"/>
              <w:left w:val="nil"/>
              <w:bottom w:val="dotted" w:sz="2" w:space="0" w:color="999999"/>
              <w:right w:val="nil"/>
            </w:tcBorders>
          </w:tcPr>
          <w:p w14:paraId="0CCBE4FB"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51C1BBF"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261287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459E195" w14:textId="77777777" w:rsidR="007A4BB2" w:rsidRPr="000247A8" w:rsidRDefault="007A4BB2">
            <w:pPr>
              <w:rPr>
                <w:rFonts w:ascii="Courier New" w:hAnsi="Courier New"/>
                <w:sz w:val="16"/>
                <w:szCs w:val="16"/>
              </w:rPr>
            </w:pPr>
          </w:p>
        </w:tc>
      </w:tr>
      <w:tr w:rsidR="007A4BB2" w:rsidRPr="000247A8" w14:paraId="0D12BF93" w14:textId="77777777">
        <w:tc>
          <w:tcPr>
            <w:tcW w:w="1440" w:type="dxa"/>
            <w:tcBorders>
              <w:top w:val="nil"/>
              <w:bottom w:val="nil"/>
              <w:right w:val="nil"/>
            </w:tcBorders>
          </w:tcPr>
          <w:p w14:paraId="4BEA1EC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FAAE798" w14:textId="77777777" w:rsidR="007A4BB2" w:rsidRPr="000247A8" w:rsidRDefault="007A4BB2">
            <w:pPr>
              <w:ind w:leftChars="100" w:left="240"/>
              <w:rPr>
                <w:rFonts w:ascii="Courier New" w:hAnsi="Courier New"/>
                <w:sz w:val="16"/>
                <w:szCs w:val="16"/>
              </w:rPr>
            </w:pPr>
            <w:r w:rsidRPr="000247A8">
              <w:rPr>
                <w:rFonts w:ascii="Courier New" w:hAnsi="Courier New"/>
                <w:sz w:val="18"/>
              </w:rPr>
              <w:t>LOCATION FOR D*</w:t>
            </w:r>
          </w:p>
        </w:tc>
        <w:tc>
          <w:tcPr>
            <w:tcW w:w="360" w:type="dxa"/>
            <w:tcBorders>
              <w:top w:val="dotted" w:sz="2" w:space="0" w:color="999999"/>
              <w:left w:val="nil"/>
              <w:bottom w:val="dotted" w:sz="2" w:space="0" w:color="999999"/>
              <w:right w:val="nil"/>
            </w:tcBorders>
          </w:tcPr>
          <w:p w14:paraId="0A839A5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5C5F491" w14:textId="77777777" w:rsidR="007A4BB2" w:rsidRPr="000247A8" w:rsidRDefault="007A4BB2">
            <w:pPr>
              <w:ind w:leftChars="100" w:left="240"/>
              <w:rPr>
                <w:rFonts w:ascii="Courier New" w:hAnsi="Courier New"/>
                <w:sz w:val="16"/>
                <w:szCs w:val="16"/>
              </w:rPr>
            </w:pPr>
            <w:r w:rsidRPr="000247A8">
              <w:rPr>
                <w:rFonts w:ascii="Courier New" w:hAnsi="Courier New"/>
                <w:sz w:val="18"/>
              </w:rPr>
              <w:t>DELIVERY POINT</w:t>
            </w:r>
          </w:p>
        </w:tc>
        <w:tc>
          <w:tcPr>
            <w:tcW w:w="360" w:type="dxa"/>
            <w:tcBorders>
              <w:top w:val="dotted" w:sz="2" w:space="0" w:color="999999"/>
              <w:left w:val="nil"/>
              <w:bottom w:val="dotted" w:sz="2" w:space="0" w:color="999999"/>
              <w:right w:val="nil"/>
            </w:tcBorders>
          </w:tcPr>
          <w:p w14:paraId="4644588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7045A8D" w14:textId="77777777" w:rsidR="007A4BB2" w:rsidRPr="000247A8" w:rsidRDefault="007A4BB2">
            <w:pPr>
              <w:rPr>
                <w:rFonts w:ascii="Courier New" w:hAnsi="Courier New"/>
                <w:sz w:val="16"/>
                <w:szCs w:val="16"/>
              </w:rPr>
            </w:pPr>
          </w:p>
        </w:tc>
      </w:tr>
      <w:tr w:rsidR="007A4BB2" w:rsidRPr="000247A8" w14:paraId="340027BA" w14:textId="77777777">
        <w:tc>
          <w:tcPr>
            <w:tcW w:w="1440" w:type="dxa"/>
            <w:tcBorders>
              <w:top w:val="nil"/>
              <w:bottom w:val="nil"/>
              <w:right w:val="nil"/>
            </w:tcBorders>
          </w:tcPr>
          <w:p w14:paraId="234C108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823696E" w14:textId="77777777" w:rsidR="007A4BB2" w:rsidRPr="000247A8" w:rsidRDefault="007A4BB2">
            <w:pPr>
              <w:ind w:leftChars="100" w:left="240"/>
              <w:rPr>
                <w:rFonts w:ascii="Courier New" w:hAnsi="Courier New"/>
                <w:sz w:val="16"/>
                <w:szCs w:val="16"/>
              </w:rPr>
            </w:pPr>
            <w:r w:rsidRPr="000247A8">
              <w:rPr>
                <w:rFonts w:ascii="Courier New" w:hAnsi="Courier New"/>
                <w:sz w:val="18"/>
              </w:rPr>
              <w:t>PERMANENT ENTRY</w:t>
            </w:r>
          </w:p>
        </w:tc>
        <w:tc>
          <w:tcPr>
            <w:tcW w:w="360" w:type="dxa"/>
            <w:tcBorders>
              <w:top w:val="dotted" w:sz="2" w:space="0" w:color="999999"/>
              <w:left w:val="nil"/>
              <w:bottom w:val="dotted" w:sz="2" w:space="0" w:color="999999"/>
              <w:right w:val="nil"/>
            </w:tcBorders>
          </w:tcPr>
          <w:p w14:paraId="41907EF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F64D4E7" w14:textId="77777777" w:rsidR="007A4BB2" w:rsidRPr="000247A8" w:rsidRDefault="007A4BB2">
            <w:pPr>
              <w:ind w:leftChars="100" w:left="240"/>
              <w:rPr>
                <w:rFonts w:ascii="Courier New" w:hAnsi="Courier New"/>
                <w:sz w:val="16"/>
                <w:szCs w:val="16"/>
              </w:rPr>
            </w:pPr>
            <w:r w:rsidRPr="000247A8">
              <w:rPr>
                <w:rFonts w:ascii="Courier New" w:hAnsi="Courier New"/>
                <w:sz w:val="18"/>
              </w:rPr>
              <w:t>DELIVERY SCHEDU*</w:t>
            </w:r>
          </w:p>
        </w:tc>
        <w:tc>
          <w:tcPr>
            <w:tcW w:w="360" w:type="dxa"/>
            <w:tcBorders>
              <w:top w:val="dotted" w:sz="2" w:space="0" w:color="999999"/>
              <w:left w:val="nil"/>
              <w:bottom w:val="dotted" w:sz="2" w:space="0" w:color="999999"/>
              <w:right w:val="nil"/>
            </w:tcBorders>
          </w:tcPr>
          <w:p w14:paraId="3A487AB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99854F6" w14:textId="77777777" w:rsidR="007A4BB2" w:rsidRPr="000247A8" w:rsidRDefault="007A4BB2">
            <w:pPr>
              <w:rPr>
                <w:rFonts w:ascii="Courier New" w:hAnsi="Courier New"/>
                <w:sz w:val="16"/>
                <w:szCs w:val="16"/>
              </w:rPr>
            </w:pPr>
          </w:p>
        </w:tc>
      </w:tr>
      <w:tr w:rsidR="007A4BB2" w:rsidRPr="000247A8" w14:paraId="7A152DA2" w14:textId="77777777">
        <w:tc>
          <w:tcPr>
            <w:tcW w:w="3417" w:type="dxa"/>
            <w:gridSpan w:val="3"/>
            <w:tcBorders>
              <w:bottom w:val="dotted" w:sz="2" w:space="0" w:color="999999"/>
              <w:right w:val="nil"/>
            </w:tcBorders>
          </w:tcPr>
          <w:p w14:paraId="0500D38E" w14:textId="77777777" w:rsidR="007A4BB2" w:rsidRPr="000247A8" w:rsidRDefault="007A4BB2">
            <w:pPr>
              <w:rPr>
                <w:rFonts w:ascii="Courier New" w:hAnsi="Courier New"/>
                <w:sz w:val="16"/>
                <w:szCs w:val="16"/>
              </w:rPr>
            </w:pPr>
            <w:r w:rsidRPr="000247A8">
              <w:rPr>
                <w:rFonts w:ascii="Courier New" w:hAnsi="Courier New"/>
                <w:sz w:val="18"/>
              </w:rPr>
              <w:t>CONTROL POINT ACTIVI (#410)</w:t>
            </w:r>
          </w:p>
        </w:tc>
        <w:tc>
          <w:tcPr>
            <w:tcW w:w="792" w:type="dxa"/>
            <w:tcBorders>
              <w:left w:val="nil"/>
              <w:bottom w:val="dotted" w:sz="2" w:space="0" w:color="999999"/>
              <w:right w:val="nil"/>
            </w:tcBorders>
          </w:tcPr>
          <w:p w14:paraId="0BC09EEB"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779D56EA"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A1C3C07"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837BD78"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6D6C9821" w14:textId="77777777" w:rsidR="007A4BB2" w:rsidRPr="000247A8" w:rsidRDefault="007A4BB2">
            <w:pPr>
              <w:rPr>
                <w:rFonts w:ascii="Courier New" w:hAnsi="Courier New"/>
                <w:sz w:val="16"/>
                <w:szCs w:val="16"/>
              </w:rPr>
            </w:pPr>
          </w:p>
        </w:tc>
      </w:tr>
      <w:tr w:rsidR="007A4BB2" w:rsidRPr="000247A8" w14:paraId="177DD7F4" w14:textId="77777777">
        <w:tc>
          <w:tcPr>
            <w:tcW w:w="3417" w:type="dxa"/>
            <w:gridSpan w:val="3"/>
            <w:tcBorders>
              <w:top w:val="dotted" w:sz="2" w:space="0" w:color="999999"/>
              <w:bottom w:val="dotted" w:sz="2" w:space="0" w:color="999999"/>
              <w:right w:val="nil"/>
            </w:tcBorders>
          </w:tcPr>
          <w:p w14:paraId="1984A59A" w14:textId="77777777" w:rsidR="007A4BB2" w:rsidRPr="000247A8" w:rsidRDefault="007A4BB2">
            <w:pPr>
              <w:ind w:leftChars="100" w:left="240"/>
              <w:rPr>
                <w:rFonts w:ascii="Courier New" w:hAnsi="Courier New"/>
                <w:sz w:val="16"/>
                <w:szCs w:val="16"/>
              </w:rPr>
            </w:pPr>
            <w:r w:rsidRPr="000247A8">
              <w:rPr>
                <w:rFonts w:ascii="Courier New" w:hAnsi="Courier New"/>
                <w:sz w:val="18"/>
              </w:rPr>
              <w:t>STATION NO - PO NO .</w:t>
            </w:r>
          </w:p>
        </w:tc>
        <w:tc>
          <w:tcPr>
            <w:tcW w:w="792" w:type="dxa"/>
            <w:tcBorders>
              <w:top w:val="dotted" w:sz="2" w:space="0" w:color="999999"/>
              <w:left w:val="nil"/>
              <w:bottom w:val="dotted" w:sz="2" w:space="0" w:color="999999"/>
              <w:right w:val="nil"/>
            </w:tcBorders>
          </w:tcPr>
          <w:p w14:paraId="10D1C144"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9F009A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8AEE4C4" w14:textId="77777777" w:rsidR="007A4BB2" w:rsidRPr="000247A8" w:rsidRDefault="007A4BB2">
            <w:pPr>
              <w:rPr>
                <w:rFonts w:ascii="Courier New" w:hAnsi="Courier New"/>
                <w:sz w:val="16"/>
                <w:szCs w:val="16"/>
              </w:rPr>
            </w:pPr>
            <w:r w:rsidRPr="000247A8">
              <w:rPr>
                <w:rFonts w:ascii="Courier New" w:hAnsi="Courier New"/>
                <w:sz w:val="18"/>
              </w:rPr>
              <w:t>442 PROCUREMENT*</w:t>
            </w:r>
          </w:p>
        </w:tc>
        <w:tc>
          <w:tcPr>
            <w:tcW w:w="360" w:type="dxa"/>
            <w:tcBorders>
              <w:top w:val="dotted" w:sz="2" w:space="0" w:color="999999"/>
              <w:left w:val="nil"/>
              <w:bottom w:val="dotted" w:sz="2" w:space="0" w:color="999999"/>
              <w:right w:val="nil"/>
            </w:tcBorders>
          </w:tcPr>
          <w:p w14:paraId="188B2DA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E62986A" w14:textId="77777777" w:rsidR="007A4BB2" w:rsidRPr="000247A8" w:rsidRDefault="007A4BB2">
            <w:pPr>
              <w:rPr>
                <w:rFonts w:ascii="Courier New" w:hAnsi="Courier New"/>
                <w:sz w:val="16"/>
                <w:szCs w:val="16"/>
              </w:rPr>
            </w:pPr>
          </w:p>
        </w:tc>
      </w:tr>
      <w:tr w:rsidR="007A4BB2" w:rsidRPr="000247A8" w14:paraId="72F7ADD9" w14:textId="77777777">
        <w:tc>
          <w:tcPr>
            <w:tcW w:w="3417" w:type="dxa"/>
            <w:gridSpan w:val="3"/>
            <w:tcBorders>
              <w:top w:val="dotted" w:sz="2" w:space="0" w:color="999999"/>
              <w:bottom w:val="dotted" w:sz="2" w:space="0" w:color="999999"/>
              <w:right w:val="nil"/>
            </w:tcBorders>
          </w:tcPr>
          <w:p w14:paraId="51D25D05" w14:textId="77777777" w:rsidR="007A4BB2" w:rsidRPr="000247A8" w:rsidRDefault="007A4BB2">
            <w:pPr>
              <w:ind w:leftChars="100" w:left="240"/>
              <w:rPr>
                <w:rFonts w:ascii="Courier New" w:hAnsi="Courier New"/>
                <w:sz w:val="18"/>
              </w:rPr>
            </w:pPr>
            <w:r w:rsidRPr="000247A8">
              <w:rPr>
                <w:rFonts w:ascii="Courier New" w:hAnsi="Courier New"/>
                <w:sz w:val="18"/>
              </w:rPr>
              <w:t>ITEM:PURCHASE OR* ....</w:t>
            </w:r>
          </w:p>
        </w:tc>
        <w:tc>
          <w:tcPr>
            <w:tcW w:w="792" w:type="dxa"/>
            <w:tcBorders>
              <w:top w:val="dotted" w:sz="2" w:space="0" w:color="999999"/>
              <w:left w:val="nil"/>
              <w:bottom w:val="dotted" w:sz="2" w:space="0" w:color="999999"/>
              <w:right w:val="nil"/>
            </w:tcBorders>
          </w:tcPr>
          <w:p w14:paraId="0E47573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1E8CC7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AF9C182" w14:textId="77777777" w:rsidR="007A4BB2" w:rsidRPr="000247A8" w:rsidRDefault="007A4BB2">
            <w:pPr>
              <w:rPr>
                <w:rFonts w:ascii="Courier New" w:hAnsi="Courier New"/>
                <w:sz w:val="18"/>
              </w:rPr>
            </w:pPr>
            <w:r w:rsidRPr="000247A8">
              <w:rPr>
                <w:rFonts w:ascii="Courier New" w:hAnsi="Courier New"/>
                <w:sz w:val="18"/>
              </w:rPr>
              <w:t>METHOD OF PROC*</w:t>
            </w:r>
          </w:p>
        </w:tc>
        <w:tc>
          <w:tcPr>
            <w:tcW w:w="360" w:type="dxa"/>
            <w:tcBorders>
              <w:top w:val="dotted" w:sz="2" w:space="0" w:color="999999"/>
              <w:left w:val="nil"/>
              <w:bottom w:val="dotted" w:sz="2" w:space="0" w:color="999999"/>
              <w:right w:val="nil"/>
            </w:tcBorders>
          </w:tcPr>
          <w:p w14:paraId="1A8179D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42CBA65" w14:textId="77777777" w:rsidR="007A4BB2" w:rsidRPr="000247A8" w:rsidRDefault="007A4BB2">
            <w:pPr>
              <w:rPr>
                <w:rFonts w:ascii="Courier New" w:hAnsi="Courier New"/>
                <w:sz w:val="16"/>
                <w:szCs w:val="16"/>
              </w:rPr>
            </w:pPr>
            <w:r w:rsidRPr="000247A8">
              <w:rPr>
                <w:rFonts w:ascii="Courier New" w:hAnsi="Courier New"/>
                <w:sz w:val="18"/>
              </w:rPr>
              <w:t>PAT TYPE</w:t>
            </w:r>
          </w:p>
        </w:tc>
      </w:tr>
      <w:tr w:rsidR="007A4BB2" w:rsidRPr="000247A8" w14:paraId="0C4E337C" w14:textId="77777777">
        <w:tc>
          <w:tcPr>
            <w:tcW w:w="3417" w:type="dxa"/>
            <w:gridSpan w:val="3"/>
            <w:tcBorders>
              <w:bottom w:val="dotted" w:sz="2" w:space="0" w:color="999999"/>
              <w:right w:val="nil"/>
            </w:tcBorders>
          </w:tcPr>
          <w:p w14:paraId="22D55319" w14:textId="77777777" w:rsidR="007A4BB2" w:rsidRPr="000247A8" w:rsidRDefault="007A4BB2">
            <w:pPr>
              <w:rPr>
                <w:rFonts w:ascii="Courier New" w:hAnsi="Courier New"/>
                <w:sz w:val="16"/>
                <w:szCs w:val="16"/>
              </w:rPr>
            </w:pPr>
            <w:r w:rsidRPr="000247A8">
              <w:rPr>
                <w:rFonts w:ascii="Courier New" w:hAnsi="Courier New"/>
                <w:sz w:val="18"/>
              </w:rPr>
              <w:t>IFCAP CONVERSION DIS (#411.3)</w:t>
            </w:r>
          </w:p>
        </w:tc>
        <w:tc>
          <w:tcPr>
            <w:tcW w:w="792" w:type="dxa"/>
            <w:tcBorders>
              <w:left w:val="nil"/>
              <w:bottom w:val="dotted" w:sz="2" w:space="0" w:color="999999"/>
              <w:right w:val="nil"/>
            </w:tcBorders>
          </w:tcPr>
          <w:p w14:paraId="6CE1A3E5" w14:textId="77777777" w:rsidR="007A4BB2" w:rsidRPr="000247A8" w:rsidRDefault="007A4BB2">
            <w:pPr>
              <w:jc w:val="center"/>
              <w:rPr>
                <w:rFonts w:ascii="Courier New" w:hAnsi="Courier New"/>
                <w:sz w:val="16"/>
                <w:szCs w:val="16"/>
              </w:rPr>
            </w:pPr>
          </w:p>
        </w:tc>
        <w:tc>
          <w:tcPr>
            <w:tcW w:w="360" w:type="dxa"/>
            <w:tcBorders>
              <w:left w:val="nil"/>
              <w:bottom w:val="dotted" w:sz="2" w:space="0" w:color="999999"/>
              <w:right w:val="nil"/>
            </w:tcBorders>
          </w:tcPr>
          <w:p w14:paraId="275982C7"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2FFAC610"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428D2F60"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3D5F4E5E" w14:textId="77777777" w:rsidR="007A4BB2" w:rsidRPr="000247A8" w:rsidRDefault="007A4BB2">
            <w:pPr>
              <w:rPr>
                <w:rFonts w:ascii="Courier New" w:hAnsi="Courier New"/>
                <w:sz w:val="16"/>
                <w:szCs w:val="16"/>
              </w:rPr>
            </w:pPr>
          </w:p>
        </w:tc>
      </w:tr>
      <w:tr w:rsidR="007A4BB2" w:rsidRPr="000247A8" w14:paraId="1B552628" w14:textId="77777777">
        <w:tc>
          <w:tcPr>
            <w:tcW w:w="3417" w:type="dxa"/>
            <w:gridSpan w:val="3"/>
            <w:tcBorders>
              <w:top w:val="dotted" w:sz="2" w:space="0" w:color="999999"/>
              <w:bottom w:val="dotted" w:sz="2" w:space="0" w:color="999999"/>
              <w:right w:val="nil"/>
            </w:tcBorders>
          </w:tcPr>
          <w:p w14:paraId="2F19CC87" w14:textId="77777777" w:rsidR="007A4BB2" w:rsidRPr="000247A8" w:rsidRDefault="007A4BB2">
            <w:pPr>
              <w:ind w:leftChars="100" w:left="240"/>
              <w:rPr>
                <w:rFonts w:ascii="Courier New" w:hAnsi="Courier New"/>
                <w:sz w:val="16"/>
                <w:szCs w:val="16"/>
              </w:rPr>
            </w:pPr>
            <w:r w:rsidRPr="000247A8">
              <w:rPr>
                <w:rFonts w:ascii="Courier New" w:hAnsi="Courier New"/>
                <w:sz w:val="18"/>
              </w:rPr>
              <w:t>RECORD NUMBER (442) ..</w:t>
            </w:r>
          </w:p>
        </w:tc>
        <w:tc>
          <w:tcPr>
            <w:tcW w:w="792" w:type="dxa"/>
            <w:tcBorders>
              <w:top w:val="dotted" w:sz="2" w:space="0" w:color="999999"/>
              <w:left w:val="nil"/>
              <w:bottom w:val="dotted" w:sz="2" w:space="0" w:color="999999"/>
              <w:right w:val="nil"/>
            </w:tcBorders>
          </w:tcPr>
          <w:p w14:paraId="0BC81E87"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747DF7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B54711B" w14:textId="77777777" w:rsidR="007A4BB2" w:rsidRPr="000247A8" w:rsidRDefault="007A4BB2">
            <w:pPr>
              <w:rPr>
                <w:rFonts w:ascii="Courier New" w:hAnsi="Courier New"/>
                <w:sz w:val="16"/>
                <w:szCs w:val="16"/>
              </w:rPr>
            </w:pPr>
            <w:r w:rsidRPr="000247A8">
              <w:rPr>
                <w:rFonts w:ascii="Courier New" w:hAnsi="Courier New"/>
                <w:sz w:val="18"/>
              </w:rPr>
              <w:t>PRIMARY 2237</w:t>
            </w:r>
          </w:p>
        </w:tc>
        <w:tc>
          <w:tcPr>
            <w:tcW w:w="360" w:type="dxa"/>
            <w:tcBorders>
              <w:top w:val="dotted" w:sz="2" w:space="0" w:color="999999"/>
              <w:left w:val="nil"/>
              <w:bottom w:val="dotted" w:sz="2" w:space="0" w:color="999999"/>
              <w:right w:val="nil"/>
            </w:tcBorders>
          </w:tcPr>
          <w:p w14:paraId="3183FE5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FC107CE" w14:textId="77777777" w:rsidR="007A4BB2" w:rsidRPr="000247A8" w:rsidRDefault="007A4BB2">
            <w:pPr>
              <w:rPr>
                <w:rFonts w:ascii="Courier New" w:hAnsi="Courier New"/>
                <w:sz w:val="16"/>
                <w:szCs w:val="16"/>
              </w:rPr>
            </w:pPr>
            <w:r w:rsidRPr="000247A8">
              <w:rPr>
                <w:rFonts w:ascii="Courier New" w:hAnsi="Courier New"/>
                <w:sz w:val="18"/>
              </w:rPr>
              <w:t>CONTROL POINT A*</w:t>
            </w:r>
          </w:p>
        </w:tc>
      </w:tr>
      <w:tr w:rsidR="007A4BB2" w:rsidRPr="000247A8" w14:paraId="35147749" w14:textId="77777777">
        <w:tc>
          <w:tcPr>
            <w:tcW w:w="4209" w:type="dxa"/>
            <w:gridSpan w:val="4"/>
            <w:tcBorders>
              <w:bottom w:val="dotted" w:sz="2" w:space="0" w:color="999999"/>
              <w:right w:val="nil"/>
            </w:tcBorders>
          </w:tcPr>
          <w:p w14:paraId="2CA5887A" w14:textId="77777777" w:rsidR="007A4BB2" w:rsidRPr="000247A8" w:rsidRDefault="007A4BB2">
            <w:pPr>
              <w:rPr>
                <w:rFonts w:ascii="Courier New" w:hAnsi="Courier New"/>
                <w:sz w:val="16"/>
                <w:szCs w:val="16"/>
              </w:rPr>
            </w:pPr>
            <w:r w:rsidRPr="000247A8">
              <w:rPr>
                <w:rFonts w:ascii="Courier New" w:hAnsi="Courier New"/>
                <w:sz w:val="18"/>
              </w:rPr>
              <w:t>IFCAP/FMS OBLIGATION (#420.96)</w:t>
            </w:r>
          </w:p>
        </w:tc>
        <w:tc>
          <w:tcPr>
            <w:tcW w:w="360" w:type="dxa"/>
            <w:tcBorders>
              <w:left w:val="nil"/>
              <w:bottom w:val="dotted" w:sz="2" w:space="0" w:color="999999"/>
              <w:right w:val="nil"/>
            </w:tcBorders>
          </w:tcPr>
          <w:p w14:paraId="65716FC8"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4BDA4617"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0FBFB28E"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4831AF07" w14:textId="77777777" w:rsidR="007A4BB2" w:rsidRPr="000247A8" w:rsidRDefault="007A4BB2">
            <w:pPr>
              <w:rPr>
                <w:rFonts w:ascii="Courier New" w:hAnsi="Courier New"/>
                <w:sz w:val="16"/>
                <w:szCs w:val="16"/>
              </w:rPr>
            </w:pPr>
          </w:p>
        </w:tc>
      </w:tr>
      <w:tr w:rsidR="007A4BB2" w:rsidRPr="000247A8" w14:paraId="39FD4E1E" w14:textId="77777777">
        <w:tc>
          <w:tcPr>
            <w:tcW w:w="3417" w:type="dxa"/>
            <w:gridSpan w:val="3"/>
            <w:tcBorders>
              <w:top w:val="dotted" w:sz="2" w:space="0" w:color="999999"/>
              <w:bottom w:val="dotted" w:sz="2" w:space="0" w:color="999999"/>
              <w:right w:val="nil"/>
            </w:tcBorders>
          </w:tcPr>
          <w:p w14:paraId="6D30F9E4" w14:textId="77777777" w:rsidR="007A4BB2" w:rsidRPr="000247A8" w:rsidRDefault="007A4BB2">
            <w:pPr>
              <w:ind w:leftChars="100" w:left="240"/>
              <w:rPr>
                <w:rFonts w:ascii="Courier New" w:hAnsi="Courier New"/>
                <w:sz w:val="16"/>
                <w:szCs w:val="16"/>
              </w:rPr>
            </w:pPr>
            <w:r w:rsidRPr="000247A8">
              <w:rPr>
                <w:rFonts w:ascii="Courier New" w:hAnsi="Courier New"/>
                <w:sz w:val="18"/>
              </w:rPr>
              <w:t>IFCAP DOCUMENT NUMBER</w:t>
            </w:r>
          </w:p>
        </w:tc>
        <w:tc>
          <w:tcPr>
            <w:tcW w:w="792" w:type="dxa"/>
            <w:tcBorders>
              <w:top w:val="dotted" w:sz="2" w:space="0" w:color="999999"/>
              <w:left w:val="nil"/>
              <w:bottom w:val="dotted" w:sz="2" w:space="0" w:color="999999"/>
              <w:right w:val="nil"/>
            </w:tcBorders>
          </w:tcPr>
          <w:p w14:paraId="0AEF9FE2"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5D564E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68D2740" w14:textId="77777777" w:rsidR="007A4BB2" w:rsidRPr="000247A8" w:rsidRDefault="007A4BB2">
            <w:pPr>
              <w:rPr>
                <w:rFonts w:ascii="Courier New" w:hAnsi="Courier New"/>
                <w:sz w:val="16"/>
                <w:szCs w:val="16"/>
              </w:rPr>
            </w:pPr>
            <w:r w:rsidRPr="000247A8">
              <w:rPr>
                <w:rFonts w:ascii="Courier New" w:hAnsi="Courier New"/>
                <w:sz w:val="18"/>
              </w:rPr>
              <w:t>LOCAL PROCUREM*</w:t>
            </w:r>
          </w:p>
        </w:tc>
        <w:tc>
          <w:tcPr>
            <w:tcW w:w="360" w:type="dxa"/>
            <w:tcBorders>
              <w:top w:val="dotted" w:sz="2" w:space="0" w:color="999999"/>
              <w:left w:val="nil"/>
              <w:bottom w:val="dotted" w:sz="2" w:space="0" w:color="999999"/>
              <w:right w:val="nil"/>
            </w:tcBorders>
          </w:tcPr>
          <w:p w14:paraId="7027653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3263CEB2" w14:textId="77777777" w:rsidR="007A4BB2" w:rsidRPr="000247A8" w:rsidRDefault="007A4BB2">
            <w:pPr>
              <w:rPr>
                <w:rFonts w:ascii="Courier New" w:hAnsi="Courier New"/>
                <w:sz w:val="16"/>
                <w:szCs w:val="16"/>
              </w:rPr>
            </w:pPr>
            <w:r w:rsidRPr="000247A8">
              <w:rPr>
                <w:rFonts w:ascii="Courier New" w:hAnsi="Courier New"/>
                <w:sz w:val="18"/>
              </w:rPr>
              <w:t>LOCAL PROCUREME*</w:t>
            </w:r>
          </w:p>
        </w:tc>
      </w:tr>
      <w:tr w:rsidR="007A4BB2" w:rsidRPr="000247A8" w14:paraId="3C2EC330" w14:textId="77777777">
        <w:tc>
          <w:tcPr>
            <w:tcW w:w="4209" w:type="dxa"/>
            <w:gridSpan w:val="4"/>
            <w:tcBorders>
              <w:bottom w:val="dotted" w:sz="2" w:space="0" w:color="999999"/>
              <w:right w:val="nil"/>
            </w:tcBorders>
          </w:tcPr>
          <w:p w14:paraId="45AAAB5E" w14:textId="77777777" w:rsidR="007A4BB2" w:rsidRPr="000247A8" w:rsidRDefault="007A4BB2">
            <w:pPr>
              <w:rPr>
                <w:rFonts w:ascii="Courier New" w:hAnsi="Courier New"/>
                <w:sz w:val="16"/>
                <w:szCs w:val="16"/>
              </w:rPr>
            </w:pPr>
            <w:r w:rsidRPr="000247A8">
              <w:rPr>
                <w:rFonts w:ascii="Courier New" w:hAnsi="Courier New"/>
                <w:sz w:val="18"/>
              </w:rPr>
              <w:t>INVOICE TRACKING (#421.5)</w:t>
            </w:r>
          </w:p>
        </w:tc>
        <w:tc>
          <w:tcPr>
            <w:tcW w:w="360" w:type="dxa"/>
            <w:tcBorders>
              <w:left w:val="nil"/>
              <w:bottom w:val="dotted" w:sz="2" w:space="0" w:color="999999"/>
              <w:right w:val="nil"/>
            </w:tcBorders>
          </w:tcPr>
          <w:p w14:paraId="3F7D0027"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97BAB30"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863342A"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70D52664" w14:textId="77777777" w:rsidR="007A4BB2" w:rsidRPr="000247A8" w:rsidRDefault="007A4BB2">
            <w:pPr>
              <w:rPr>
                <w:rFonts w:ascii="Courier New" w:hAnsi="Courier New"/>
                <w:sz w:val="16"/>
                <w:szCs w:val="16"/>
              </w:rPr>
            </w:pPr>
          </w:p>
        </w:tc>
      </w:tr>
      <w:tr w:rsidR="007A4BB2" w:rsidRPr="000247A8" w14:paraId="055B5042" w14:textId="77777777">
        <w:tc>
          <w:tcPr>
            <w:tcW w:w="3417" w:type="dxa"/>
            <w:gridSpan w:val="3"/>
            <w:tcBorders>
              <w:top w:val="dotted" w:sz="2" w:space="0" w:color="999999"/>
              <w:bottom w:val="dotted" w:sz="2" w:space="0" w:color="999999"/>
              <w:right w:val="nil"/>
            </w:tcBorders>
          </w:tcPr>
          <w:p w14:paraId="6902E1D3" w14:textId="77777777" w:rsidR="007A4BB2" w:rsidRPr="000247A8" w:rsidRDefault="007A4BB2">
            <w:pPr>
              <w:ind w:leftChars="100" w:left="240"/>
              <w:rPr>
                <w:rFonts w:ascii="Courier New" w:hAnsi="Courier New"/>
                <w:sz w:val="16"/>
                <w:szCs w:val="16"/>
              </w:rPr>
            </w:pPr>
            <w:r w:rsidRPr="000247A8">
              <w:rPr>
                <w:rFonts w:ascii="Courier New" w:hAnsi="Courier New"/>
                <w:sz w:val="18"/>
              </w:rPr>
              <w:t>PURCHASE ORDER POINTER</w:t>
            </w:r>
          </w:p>
        </w:tc>
        <w:tc>
          <w:tcPr>
            <w:tcW w:w="792" w:type="dxa"/>
            <w:tcBorders>
              <w:top w:val="dotted" w:sz="2" w:space="0" w:color="999999"/>
              <w:left w:val="nil"/>
              <w:bottom w:val="dotted" w:sz="2" w:space="0" w:color="999999"/>
              <w:right w:val="nil"/>
            </w:tcBorders>
          </w:tcPr>
          <w:p w14:paraId="2E9E503E"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0A79264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4BE3DC5" w14:textId="77777777" w:rsidR="007A4BB2" w:rsidRPr="000247A8" w:rsidRDefault="007A4BB2">
            <w:pPr>
              <w:rPr>
                <w:rFonts w:ascii="Courier New" w:hAnsi="Courier New"/>
                <w:sz w:val="16"/>
                <w:szCs w:val="16"/>
              </w:rPr>
            </w:pPr>
            <w:r w:rsidRPr="000247A8">
              <w:rPr>
                <w:rFonts w:ascii="Courier New" w:hAnsi="Courier New"/>
                <w:sz w:val="18"/>
              </w:rPr>
              <w:t>SUPPLY STATUS</w:t>
            </w:r>
          </w:p>
        </w:tc>
        <w:tc>
          <w:tcPr>
            <w:tcW w:w="360" w:type="dxa"/>
            <w:tcBorders>
              <w:top w:val="dotted" w:sz="2" w:space="0" w:color="999999"/>
              <w:left w:val="nil"/>
              <w:bottom w:val="dotted" w:sz="2" w:space="0" w:color="999999"/>
              <w:right w:val="nil"/>
            </w:tcBorders>
          </w:tcPr>
          <w:p w14:paraId="71548F7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5410034C" w14:textId="77777777" w:rsidR="007A4BB2" w:rsidRPr="000247A8" w:rsidRDefault="007A4BB2">
            <w:pPr>
              <w:rPr>
                <w:rFonts w:ascii="Courier New" w:hAnsi="Courier New"/>
                <w:sz w:val="16"/>
                <w:szCs w:val="16"/>
              </w:rPr>
            </w:pPr>
            <w:r w:rsidRPr="000247A8">
              <w:rPr>
                <w:rFonts w:ascii="Courier New" w:hAnsi="Courier New"/>
                <w:sz w:val="18"/>
              </w:rPr>
              <w:t>PURCHASE ORDER *</w:t>
            </w:r>
          </w:p>
        </w:tc>
      </w:tr>
      <w:tr w:rsidR="007A4BB2" w:rsidRPr="000247A8" w14:paraId="7D90AED3" w14:textId="77777777">
        <w:tc>
          <w:tcPr>
            <w:tcW w:w="4209" w:type="dxa"/>
            <w:gridSpan w:val="4"/>
            <w:tcBorders>
              <w:bottom w:val="dotted" w:sz="2" w:space="0" w:color="999999"/>
              <w:right w:val="nil"/>
            </w:tcBorders>
          </w:tcPr>
          <w:p w14:paraId="1B2298B2" w14:textId="77777777" w:rsidR="007A4BB2" w:rsidRPr="000247A8" w:rsidRDefault="007A4BB2">
            <w:pPr>
              <w:rPr>
                <w:rFonts w:ascii="Courier New" w:hAnsi="Courier New"/>
                <w:sz w:val="16"/>
                <w:szCs w:val="16"/>
              </w:rPr>
            </w:pPr>
            <w:r w:rsidRPr="000247A8">
              <w:rPr>
                <w:rFonts w:ascii="Courier New" w:hAnsi="Courier New"/>
                <w:sz w:val="18"/>
              </w:rPr>
              <w:lastRenderedPageBreak/>
              <w:t>CALM/LOG CODE SHEET (#423)</w:t>
            </w:r>
          </w:p>
        </w:tc>
        <w:tc>
          <w:tcPr>
            <w:tcW w:w="360" w:type="dxa"/>
            <w:tcBorders>
              <w:left w:val="nil"/>
              <w:bottom w:val="dotted" w:sz="2" w:space="0" w:color="999999"/>
              <w:right w:val="nil"/>
            </w:tcBorders>
          </w:tcPr>
          <w:p w14:paraId="1948984B"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11072E7F"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B8F68EB"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27B8F4B6" w14:textId="77777777" w:rsidR="007A4BB2" w:rsidRPr="000247A8" w:rsidRDefault="007A4BB2">
            <w:pPr>
              <w:rPr>
                <w:rFonts w:ascii="Courier New" w:hAnsi="Courier New"/>
                <w:sz w:val="16"/>
                <w:szCs w:val="16"/>
              </w:rPr>
            </w:pPr>
          </w:p>
        </w:tc>
      </w:tr>
      <w:tr w:rsidR="007A4BB2" w:rsidRPr="000247A8" w14:paraId="5B845F30" w14:textId="77777777">
        <w:tc>
          <w:tcPr>
            <w:tcW w:w="3417" w:type="dxa"/>
            <w:gridSpan w:val="3"/>
            <w:tcBorders>
              <w:top w:val="dotted" w:sz="2" w:space="0" w:color="999999"/>
              <w:bottom w:val="dotted" w:sz="2" w:space="0" w:color="999999"/>
              <w:right w:val="nil"/>
            </w:tcBorders>
          </w:tcPr>
          <w:p w14:paraId="328FC426" w14:textId="77777777" w:rsidR="007A4BB2" w:rsidRPr="000247A8" w:rsidRDefault="007A4BB2">
            <w:pPr>
              <w:ind w:leftChars="100" w:left="240"/>
              <w:rPr>
                <w:rFonts w:ascii="Courier New" w:hAnsi="Courier New"/>
                <w:sz w:val="16"/>
                <w:szCs w:val="16"/>
              </w:rPr>
            </w:pPr>
            <w:r w:rsidRPr="000247A8">
              <w:rPr>
                <w:rFonts w:ascii="Courier New" w:hAnsi="Courier New"/>
                <w:sz w:val="18"/>
              </w:rPr>
              <w:t>PAT NUMBER ...........</w:t>
            </w:r>
          </w:p>
        </w:tc>
        <w:tc>
          <w:tcPr>
            <w:tcW w:w="792" w:type="dxa"/>
            <w:tcBorders>
              <w:top w:val="dotted" w:sz="2" w:space="0" w:color="999999"/>
              <w:left w:val="nil"/>
              <w:bottom w:val="dotted" w:sz="2" w:space="0" w:color="999999"/>
              <w:right w:val="nil"/>
            </w:tcBorders>
          </w:tcPr>
          <w:p w14:paraId="5064A412"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3FF71E3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64E9EAA" w14:textId="77777777" w:rsidR="007A4BB2" w:rsidRPr="000247A8" w:rsidRDefault="007A4BB2">
            <w:pPr>
              <w:rPr>
                <w:rFonts w:ascii="Courier New" w:hAnsi="Courier New"/>
                <w:sz w:val="16"/>
                <w:szCs w:val="16"/>
              </w:rPr>
            </w:pPr>
            <w:r w:rsidRPr="000247A8">
              <w:rPr>
                <w:rFonts w:ascii="Courier New" w:hAnsi="Courier New"/>
                <w:sz w:val="18"/>
              </w:rPr>
              <w:t>SUBACCOUNT1</w:t>
            </w:r>
          </w:p>
        </w:tc>
        <w:tc>
          <w:tcPr>
            <w:tcW w:w="360" w:type="dxa"/>
            <w:tcBorders>
              <w:top w:val="dotted" w:sz="2" w:space="0" w:color="999999"/>
              <w:left w:val="nil"/>
              <w:bottom w:val="dotted" w:sz="2" w:space="0" w:color="999999"/>
              <w:right w:val="nil"/>
            </w:tcBorders>
          </w:tcPr>
          <w:p w14:paraId="1129973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39A8F9E" w14:textId="77777777" w:rsidR="007A4BB2" w:rsidRPr="000247A8" w:rsidRDefault="007A4BB2">
            <w:pPr>
              <w:rPr>
                <w:rFonts w:ascii="Courier New" w:hAnsi="Courier New"/>
                <w:sz w:val="16"/>
                <w:szCs w:val="16"/>
              </w:rPr>
            </w:pPr>
            <w:r w:rsidRPr="000247A8">
              <w:rPr>
                <w:rFonts w:ascii="Courier New" w:hAnsi="Courier New"/>
                <w:sz w:val="18"/>
              </w:rPr>
              <w:t>BUDGET OBJECT C*</w:t>
            </w:r>
          </w:p>
        </w:tc>
      </w:tr>
      <w:tr w:rsidR="007A4BB2" w:rsidRPr="000247A8" w14:paraId="4128551A" w14:textId="77777777">
        <w:tc>
          <w:tcPr>
            <w:tcW w:w="3417" w:type="dxa"/>
            <w:gridSpan w:val="3"/>
            <w:tcBorders>
              <w:top w:val="dotted" w:sz="2" w:space="0" w:color="999999"/>
              <w:bottom w:val="dotted" w:sz="2" w:space="0" w:color="999999"/>
              <w:right w:val="nil"/>
            </w:tcBorders>
          </w:tcPr>
          <w:p w14:paraId="00449686" w14:textId="77777777" w:rsidR="007A4BB2" w:rsidRPr="000247A8" w:rsidRDefault="007A4BB2">
            <w:pPr>
              <w:ind w:leftChars="100" w:left="240"/>
              <w:rPr>
                <w:rFonts w:ascii="Courier New" w:hAnsi="Courier New"/>
                <w:sz w:val="18"/>
              </w:rPr>
            </w:pPr>
            <w:r w:rsidRPr="000247A8">
              <w:rPr>
                <w:rFonts w:ascii="Courier New" w:hAnsi="Courier New"/>
                <w:sz w:val="18"/>
              </w:rPr>
              <w:t>TT974 LIN:POST TO PAT*</w:t>
            </w:r>
          </w:p>
        </w:tc>
        <w:tc>
          <w:tcPr>
            <w:tcW w:w="792" w:type="dxa"/>
            <w:tcBorders>
              <w:top w:val="dotted" w:sz="2" w:space="0" w:color="999999"/>
              <w:left w:val="nil"/>
              <w:bottom w:val="dotted" w:sz="2" w:space="0" w:color="999999"/>
              <w:right w:val="nil"/>
            </w:tcBorders>
          </w:tcPr>
          <w:p w14:paraId="624F3D3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4ED2D9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9FAFFAD" w14:textId="77777777" w:rsidR="007A4BB2" w:rsidRPr="000247A8" w:rsidRDefault="007A4BB2">
            <w:pPr>
              <w:rPr>
                <w:rFonts w:ascii="Courier New" w:hAnsi="Courier New"/>
                <w:sz w:val="18"/>
              </w:rPr>
            </w:pPr>
            <w:r w:rsidRPr="000247A8">
              <w:rPr>
                <w:rFonts w:ascii="Courier New" w:hAnsi="Courier New"/>
                <w:sz w:val="18"/>
              </w:rPr>
              <w:t>SUBACCOUNT2</w:t>
            </w:r>
          </w:p>
        </w:tc>
        <w:tc>
          <w:tcPr>
            <w:tcW w:w="360" w:type="dxa"/>
            <w:tcBorders>
              <w:top w:val="dotted" w:sz="2" w:space="0" w:color="999999"/>
              <w:left w:val="nil"/>
              <w:bottom w:val="dotted" w:sz="2" w:space="0" w:color="999999"/>
              <w:right w:val="nil"/>
            </w:tcBorders>
          </w:tcPr>
          <w:p w14:paraId="5D2F796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151FB74" w14:textId="77777777" w:rsidR="007A4BB2" w:rsidRPr="000247A8" w:rsidRDefault="007A4BB2">
            <w:pPr>
              <w:rPr>
                <w:rFonts w:ascii="Courier New" w:hAnsi="Courier New"/>
                <w:sz w:val="18"/>
              </w:rPr>
            </w:pPr>
            <w:r w:rsidRPr="000247A8">
              <w:rPr>
                <w:rFonts w:ascii="Courier New" w:hAnsi="Courier New"/>
                <w:sz w:val="18"/>
              </w:rPr>
              <w:t>BUDGET OBJECT C*</w:t>
            </w:r>
          </w:p>
        </w:tc>
      </w:tr>
      <w:tr w:rsidR="007A4BB2" w:rsidRPr="000247A8" w14:paraId="0A8DF51E" w14:textId="77777777">
        <w:tc>
          <w:tcPr>
            <w:tcW w:w="4209" w:type="dxa"/>
            <w:gridSpan w:val="4"/>
            <w:tcBorders>
              <w:bottom w:val="dotted" w:sz="2" w:space="0" w:color="999999"/>
              <w:right w:val="nil"/>
            </w:tcBorders>
          </w:tcPr>
          <w:p w14:paraId="4355969F" w14:textId="77777777" w:rsidR="007A4BB2" w:rsidRPr="000247A8" w:rsidRDefault="007A4BB2">
            <w:pPr>
              <w:rPr>
                <w:rFonts w:ascii="Courier New" w:hAnsi="Courier New"/>
                <w:sz w:val="16"/>
                <w:szCs w:val="16"/>
              </w:rPr>
            </w:pPr>
            <w:r w:rsidRPr="000247A8">
              <w:rPr>
                <w:rFonts w:ascii="Courier New" w:hAnsi="Courier New"/>
                <w:sz w:val="18"/>
              </w:rPr>
              <w:t>1358 DAILY RECORD (#424)</w:t>
            </w:r>
          </w:p>
        </w:tc>
        <w:tc>
          <w:tcPr>
            <w:tcW w:w="360" w:type="dxa"/>
            <w:tcBorders>
              <w:left w:val="nil"/>
              <w:bottom w:val="dotted" w:sz="2" w:space="0" w:color="999999"/>
              <w:right w:val="nil"/>
            </w:tcBorders>
          </w:tcPr>
          <w:p w14:paraId="45801E57"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5F18BB82"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2DE4424"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33E8F1B8" w14:textId="77777777" w:rsidR="007A4BB2" w:rsidRPr="000247A8" w:rsidRDefault="007A4BB2">
            <w:pPr>
              <w:rPr>
                <w:rFonts w:ascii="Courier New" w:hAnsi="Courier New"/>
                <w:sz w:val="16"/>
                <w:szCs w:val="16"/>
              </w:rPr>
            </w:pPr>
          </w:p>
        </w:tc>
      </w:tr>
      <w:tr w:rsidR="007A4BB2" w:rsidRPr="000247A8" w14:paraId="77EAA3B3" w14:textId="77777777">
        <w:tc>
          <w:tcPr>
            <w:tcW w:w="3417" w:type="dxa"/>
            <w:gridSpan w:val="3"/>
            <w:tcBorders>
              <w:top w:val="dotted" w:sz="2" w:space="0" w:color="999999"/>
              <w:bottom w:val="dotted" w:sz="2" w:space="0" w:color="999999"/>
              <w:right w:val="nil"/>
            </w:tcBorders>
          </w:tcPr>
          <w:p w14:paraId="03012824" w14:textId="77777777" w:rsidR="007A4BB2" w:rsidRPr="000247A8" w:rsidRDefault="007A4BB2">
            <w:pPr>
              <w:ind w:leftChars="100" w:left="240"/>
              <w:rPr>
                <w:rFonts w:ascii="Courier New" w:hAnsi="Courier New"/>
                <w:sz w:val="16"/>
                <w:szCs w:val="16"/>
              </w:rPr>
            </w:pPr>
            <w:r w:rsidRPr="000247A8">
              <w:rPr>
                <w:rFonts w:ascii="Courier New" w:hAnsi="Courier New"/>
                <w:sz w:val="18"/>
              </w:rPr>
              <w:t>OBLIGATION # .........</w:t>
            </w:r>
          </w:p>
        </w:tc>
        <w:tc>
          <w:tcPr>
            <w:tcW w:w="792" w:type="dxa"/>
            <w:tcBorders>
              <w:top w:val="dotted" w:sz="2" w:space="0" w:color="999999"/>
              <w:left w:val="nil"/>
              <w:bottom w:val="dotted" w:sz="2" w:space="0" w:color="999999"/>
              <w:right w:val="nil"/>
            </w:tcBorders>
          </w:tcPr>
          <w:p w14:paraId="5E6D8EF2"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2C11B7A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EBF5510" w14:textId="77777777" w:rsidR="007A4BB2" w:rsidRPr="000247A8" w:rsidRDefault="007A4BB2">
            <w:pPr>
              <w:rPr>
                <w:rFonts w:ascii="Courier New" w:hAnsi="Courier New"/>
                <w:sz w:val="16"/>
                <w:szCs w:val="16"/>
              </w:rPr>
            </w:pPr>
            <w:r w:rsidRPr="000247A8">
              <w:rPr>
                <w:rFonts w:ascii="Courier New" w:hAnsi="Courier New"/>
                <w:sz w:val="18"/>
              </w:rPr>
              <w:t>VENDOR</w:t>
            </w:r>
          </w:p>
        </w:tc>
        <w:tc>
          <w:tcPr>
            <w:tcW w:w="360" w:type="dxa"/>
            <w:tcBorders>
              <w:top w:val="dotted" w:sz="2" w:space="0" w:color="999999"/>
              <w:left w:val="nil"/>
              <w:bottom w:val="dotted" w:sz="2" w:space="0" w:color="999999"/>
              <w:right w:val="nil"/>
            </w:tcBorders>
          </w:tcPr>
          <w:p w14:paraId="4D2F270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4F8CD59" w14:textId="77777777" w:rsidR="007A4BB2" w:rsidRPr="000247A8" w:rsidRDefault="007A4BB2">
            <w:pPr>
              <w:rPr>
                <w:rFonts w:ascii="Courier New" w:hAnsi="Courier New"/>
                <w:sz w:val="16"/>
                <w:szCs w:val="16"/>
              </w:rPr>
            </w:pPr>
            <w:r w:rsidRPr="000247A8">
              <w:rPr>
                <w:rFonts w:ascii="Courier New" w:hAnsi="Courier New"/>
                <w:sz w:val="18"/>
              </w:rPr>
              <w:t>VENDOR</w:t>
            </w:r>
          </w:p>
        </w:tc>
      </w:tr>
      <w:tr w:rsidR="007A4BB2" w:rsidRPr="000247A8" w14:paraId="700FA9D6" w14:textId="77777777">
        <w:tc>
          <w:tcPr>
            <w:tcW w:w="4209" w:type="dxa"/>
            <w:gridSpan w:val="4"/>
            <w:tcBorders>
              <w:bottom w:val="dotted" w:sz="2" w:space="0" w:color="999999"/>
              <w:right w:val="nil"/>
            </w:tcBorders>
          </w:tcPr>
          <w:p w14:paraId="7F96F818" w14:textId="77777777" w:rsidR="007A4BB2" w:rsidRPr="000247A8" w:rsidRDefault="007A4BB2">
            <w:pPr>
              <w:rPr>
                <w:rFonts w:ascii="Courier New" w:hAnsi="Courier New"/>
                <w:sz w:val="16"/>
                <w:szCs w:val="16"/>
              </w:rPr>
            </w:pPr>
            <w:r w:rsidRPr="000247A8">
              <w:rPr>
                <w:rFonts w:ascii="Courier New" w:hAnsi="Courier New"/>
                <w:sz w:val="18"/>
              </w:rPr>
              <w:t>ACCOUNTS RECEIVABLE (#430.01)</w:t>
            </w:r>
          </w:p>
        </w:tc>
        <w:tc>
          <w:tcPr>
            <w:tcW w:w="360" w:type="dxa"/>
            <w:tcBorders>
              <w:left w:val="nil"/>
              <w:bottom w:val="dotted" w:sz="2" w:space="0" w:color="999999"/>
              <w:right w:val="nil"/>
            </w:tcBorders>
          </w:tcPr>
          <w:p w14:paraId="5DB8AA7A"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1070EA9B"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6E4FF71"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2A2888AA" w14:textId="77777777" w:rsidR="007A4BB2" w:rsidRPr="000247A8" w:rsidRDefault="007A4BB2">
            <w:pPr>
              <w:rPr>
                <w:rFonts w:ascii="Courier New" w:hAnsi="Courier New"/>
                <w:sz w:val="16"/>
                <w:szCs w:val="16"/>
              </w:rPr>
            </w:pPr>
          </w:p>
        </w:tc>
      </w:tr>
      <w:tr w:rsidR="007A4BB2" w:rsidRPr="000247A8" w14:paraId="7E81F416" w14:textId="77777777">
        <w:tc>
          <w:tcPr>
            <w:tcW w:w="3417" w:type="dxa"/>
            <w:gridSpan w:val="3"/>
            <w:tcBorders>
              <w:top w:val="dotted" w:sz="2" w:space="0" w:color="999999"/>
              <w:bottom w:val="dotted" w:sz="2" w:space="0" w:color="999999"/>
              <w:right w:val="nil"/>
            </w:tcBorders>
          </w:tcPr>
          <w:p w14:paraId="23F36CE8" w14:textId="77777777" w:rsidR="007A4BB2" w:rsidRPr="000247A8" w:rsidRDefault="007A4BB2">
            <w:pPr>
              <w:ind w:leftChars="100" w:left="240"/>
              <w:rPr>
                <w:rFonts w:ascii="Courier New" w:hAnsi="Courier New"/>
                <w:sz w:val="16"/>
                <w:szCs w:val="16"/>
              </w:rPr>
            </w:pPr>
            <w:r w:rsidRPr="000247A8">
              <w:rPr>
                <w:rFonts w:ascii="Courier New" w:hAnsi="Courier New"/>
                <w:sz w:val="18"/>
              </w:rPr>
              <w:t>FISCAL YEAR:PAT REF NO.</w:t>
            </w:r>
          </w:p>
        </w:tc>
        <w:tc>
          <w:tcPr>
            <w:tcW w:w="792" w:type="dxa"/>
            <w:tcBorders>
              <w:top w:val="dotted" w:sz="2" w:space="0" w:color="999999"/>
              <w:left w:val="nil"/>
              <w:bottom w:val="dotted" w:sz="2" w:space="0" w:color="999999"/>
              <w:right w:val="nil"/>
            </w:tcBorders>
          </w:tcPr>
          <w:p w14:paraId="4CA5C4FD" w14:textId="77777777" w:rsidR="007A4BB2" w:rsidRPr="000247A8" w:rsidRDefault="007A4BB2">
            <w:pPr>
              <w:jc w:val="center"/>
              <w:rPr>
                <w:rFonts w:ascii="Courier New" w:hAnsi="Courier New"/>
                <w:sz w:val="16"/>
                <w:szCs w:val="16"/>
              </w:rPr>
            </w:pPr>
            <w:r w:rsidRPr="000247A8">
              <w:rPr>
                <w:rFonts w:ascii="Courier New" w:hAnsi="Courier New"/>
                <w:sz w:val="16"/>
                <w:szCs w:val="16"/>
              </w:rPr>
              <w:t>N S C</w:t>
            </w:r>
          </w:p>
        </w:tc>
        <w:tc>
          <w:tcPr>
            <w:tcW w:w="360" w:type="dxa"/>
            <w:tcBorders>
              <w:top w:val="dotted" w:sz="2" w:space="0" w:color="999999"/>
              <w:left w:val="nil"/>
              <w:bottom w:val="dotted" w:sz="2" w:space="0" w:color="999999"/>
              <w:right w:val="nil"/>
            </w:tcBorders>
          </w:tcPr>
          <w:p w14:paraId="0E830D6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4A60D0C" w14:textId="77777777" w:rsidR="007A4BB2" w:rsidRPr="000247A8" w:rsidRDefault="007A4BB2">
            <w:pPr>
              <w:rPr>
                <w:rFonts w:ascii="Courier New" w:hAnsi="Courier New"/>
                <w:sz w:val="16"/>
                <w:szCs w:val="16"/>
              </w:rPr>
            </w:pPr>
            <w:r w:rsidRPr="000247A8">
              <w:rPr>
                <w:rFonts w:ascii="Courier New" w:hAnsi="Courier New"/>
                <w:sz w:val="18"/>
              </w:rPr>
              <w:t>DEBTOR</w:t>
            </w:r>
          </w:p>
        </w:tc>
        <w:tc>
          <w:tcPr>
            <w:tcW w:w="360" w:type="dxa"/>
            <w:tcBorders>
              <w:top w:val="dotted" w:sz="2" w:space="0" w:color="999999"/>
              <w:left w:val="nil"/>
              <w:bottom w:val="dotted" w:sz="2" w:space="0" w:color="999999"/>
              <w:right w:val="nil"/>
            </w:tcBorders>
          </w:tcPr>
          <w:p w14:paraId="014F5D0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5CB09CF3" w14:textId="77777777" w:rsidR="007A4BB2" w:rsidRPr="000247A8" w:rsidRDefault="007A4BB2">
            <w:pPr>
              <w:rPr>
                <w:rFonts w:ascii="Courier New" w:hAnsi="Courier New"/>
                <w:sz w:val="16"/>
                <w:szCs w:val="16"/>
              </w:rPr>
            </w:pPr>
            <w:r w:rsidRPr="000247A8">
              <w:rPr>
                <w:rFonts w:ascii="Courier New" w:hAnsi="Courier New"/>
                <w:sz w:val="18"/>
              </w:rPr>
              <w:t>AR DEBTOR</w:t>
            </w:r>
          </w:p>
        </w:tc>
      </w:tr>
      <w:tr w:rsidR="007A4BB2" w:rsidRPr="000247A8" w14:paraId="019BA00D" w14:textId="77777777">
        <w:tc>
          <w:tcPr>
            <w:tcW w:w="4209" w:type="dxa"/>
            <w:gridSpan w:val="4"/>
            <w:tcBorders>
              <w:bottom w:val="dotted" w:sz="2" w:space="0" w:color="999999"/>
              <w:right w:val="nil"/>
            </w:tcBorders>
          </w:tcPr>
          <w:p w14:paraId="5A7DE52E" w14:textId="77777777" w:rsidR="007A4BB2" w:rsidRPr="000247A8" w:rsidRDefault="007A4BB2">
            <w:pPr>
              <w:rPr>
                <w:rFonts w:ascii="Courier New" w:hAnsi="Courier New"/>
                <w:sz w:val="16"/>
                <w:szCs w:val="16"/>
              </w:rPr>
            </w:pPr>
            <w:r w:rsidRPr="000247A8">
              <w:rPr>
                <w:rFonts w:ascii="Courier New" w:hAnsi="Courier New"/>
                <w:sz w:val="18"/>
              </w:rPr>
              <w:t>AR TRANSACTION (#433.01)</w:t>
            </w:r>
          </w:p>
        </w:tc>
        <w:tc>
          <w:tcPr>
            <w:tcW w:w="360" w:type="dxa"/>
            <w:tcBorders>
              <w:left w:val="nil"/>
              <w:bottom w:val="dotted" w:sz="2" w:space="0" w:color="999999"/>
              <w:right w:val="nil"/>
            </w:tcBorders>
          </w:tcPr>
          <w:p w14:paraId="2ACDF2D9"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9EA4034"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6AADEEC5"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2DADDA47" w14:textId="77777777" w:rsidR="007A4BB2" w:rsidRPr="000247A8" w:rsidRDefault="007A4BB2">
            <w:pPr>
              <w:rPr>
                <w:rFonts w:ascii="Courier New" w:hAnsi="Courier New"/>
                <w:sz w:val="16"/>
                <w:szCs w:val="16"/>
              </w:rPr>
            </w:pPr>
          </w:p>
        </w:tc>
      </w:tr>
      <w:tr w:rsidR="007A4BB2" w:rsidRPr="000247A8" w14:paraId="434CCB25" w14:textId="77777777">
        <w:tc>
          <w:tcPr>
            <w:tcW w:w="3417" w:type="dxa"/>
            <w:gridSpan w:val="3"/>
            <w:tcBorders>
              <w:top w:val="dotted" w:sz="2" w:space="0" w:color="999999"/>
              <w:bottom w:val="dotted" w:sz="2" w:space="0" w:color="999999"/>
              <w:right w:val="nil"/>
            </w:tcBorders>
          </w:tcPr>
          <w:p w14:paraId="4A57C66C" w14:textId="77777777" w:rsidR="007A4BB2" w:rsidRPr="000247A8" w:rsidRDefault="007A4BB2">
            <w:pPr>
              <w:ind w:leftChars="100" w:left="240"/>
              <w:rPr>
                <w:rFonts w:ascii="Courier New" w:hAnsi="Courier New"/>
                <w:sz w:val="16"/>
                <w:szCs w:val="16"/>
              </w:rPr>
            </w:pPr>
            <w:r w:rsidRPr="000247A8">
              <w:rPr>
                <w:rFonts w:ascii="Courier New" w:hAnsi="Courier New"/>
                <w:sz w:val="18"/>
              </w:rPr>
              <w:t>FISCAL YEAR:PAT REF #</w:t>
            </w:r>
          </w:p>
        </w:tc>
        <w:tc>
          <w:tcPr>
            <w:tcW w:w="792" w:type="dxa"/>
            <w:tcBorders>
              <w:top w:val="dotted" w:sz="2" w:space="0" w:color="999999"/>
              <w:left w:val="nil"/>
              <w:bottom w:val="dotted" w:sz="2" w:space="0" w:color="999999"/>
              <w:right w:val="nil"/>
            </w:tcBorders>
          </w:tcPr>
          <w:p w14:paraId="246403D0" w14:textId="77777777" w:rsidR="007A4BB2" w:rsidRPr="000247A8" w:rsidRDefault="007A4BB2">
            <w:pPr>
              <w:jc w:val="center"/>
              <w:rPr>
                <w:rFonts w:ascii="Courier New" w:hAnsi="Courier New"/>
                <w:sz w:val="16"/>
                <w:szCs w:val="16"/>
              </w:rPr>
            </w:pPr>
            <w:r w:rsidRPr="000247A8">
              <w:rPr>
                <w:rFonts w:ascii="Courier New" w:hAnsi="Courier New"/>
                <w:sz w:val="16"/>
                <w:szCs w:val="16"/>
              </w:rPr>
              <w:t>N S C</w:t>
            </w:r>
          </w:p>
        </w:tc>
        <w:tc>
          <w:tcPr>
            <w:tcW w:w="360" w:type="dxa"/>
            <w:tcBorders>
              <w:top w:val="dotted" w:sz="2" w:space="0" w:color="999999"/>
              <w:left w:val="nil"/>
              <w:bottom w:val="dotted" w:sz="2" w:space="0" w:color="999999"/>
              <w:right w:val="nil"/>
            </w:tcBorders>
          </w:tcPr>
          <w:p w14:paraId="2BF31B0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861AF6B" w14:textId="77777777" w:rsidR="007A4BB2" w:rsidRPr="000247A8" w:rsidRDefault="007A4BB2">
            <w:pPr>
              <w:rPr>
                <w:rFonts w:ascii="Courier New" w:hAnsi="Courier New"/>
                <w:sz w:val="16"/>
                <w:szCs w:val="16"/>
              </w:rPr>
            </w:pPr>
            <w:r w:rsidRPr="000247A8">
              <w:rPr>
                <w:rFonts w:ascii="Courier New" w:hAnsi="Courier New"/>
                <w:sz w:val="18"/>
              </w:rPr>
              <w:t>REQUESTING SER*</w:t>
            </w:r>
          </w:p>
        </w:tc>
        <w:tc>
          <w:tcPr>
            <w:tcW w:w="360" w:type="dxa"/>
            <w:tcBorders>
              <w:top w:val="dotted" w:sz="2" w:space="0" w:color="999999"/>
              <w:left w:val="nil"/>
              <w:bottom w:val="dotted" w:sz="2" w:space="0" w:color="999999"/>
              <w:right w:val="nil"/>
            </w:tcBorders>
          </w:tcPr>
          <w:p w14:paraId="469372B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1A49DF7" w14:textId="77777777" w:rsidR="007A4BB2" w:rsidRPr="000247A8" w:rsidRDefault="007A4BB2">
            <w:pPr>
              <w:rPr>
                <w:rFonts w:ascii="Courier New" w:hAnsi="Courier New"/>
                <w:sz w:val="16"/>
                <w:szCs w:val="16"/>
              </w:rPr>
            </w:pPr>
            <w:r w:rsidRPr="000247A8">
              <w:rPr>
                <w:rFonts w:ascii="Courier New" w:hAnsi="Courier New"/>
                <w:sz w:val="18"/>
              </w:rPr>
              <w:t>SERVICE/SECTION</w:t>
            </w:r>
          </w:p>
        </w:tc>
      </w:tr>
      <w:tr w:rsidR="007A4BB2" w:rsidRPr="000247A8" w14:paraId="6727C42C" w14:textId="77777777">
        <w:tc>
          <w:tcPr>
            <w:tcW w:w="4209" w:type="dxa"/>
            <w:gridSpan w:val="4"/>
            <w:tcBorders>
              <w:bottom w:val="dotted" w:sz="2" w:space="0" w:color="999999"/>
              <w:right w:val="nil"/>
            </w:tcBorders>
          </w:tcPr>
          <w:p w14:paraId="741A300B" w14:textId="77777777" w:rsidR="007A4BB2" w:rsidRPr="000247A8" w:rsidRDefault="007A4BB2">
            <w:pPr>
              <w:rPr>
                <w:rFonts w:ascii="Courier New" w:hAnsi="Courier New"/>
                <w:sz w:val="16"/>
                <w:szCs w:val="16"/>
              </w:rPr>
            </w:pPr>
            <w:r w:rsidRPr="000247A8">
              <w:rPr>
                <w:rFonts w:ascii="Courier New" w:hAnsi="Courier New"/>
                <w:sz w:val="18"/>
              </w:rPr>
              <w:t>PURCHASE CARD ORDER  (#440.6)</w:t>
            </w:r>
          </w:p>
        </w:tc>
        <w:tc>
          <w:tcPr>
            <w:tcW w:w="360" w:type="dxa"/>
            <w:tcBorders>
              <w:left w:val="nil"/>
              <w:bottom w:val="dotted" w:sz="2" w:space="0" w:color="999999"/>
              <w:right w:val="nil"/>
            </w:tcBorders>
          </w:tcPr>
          <w:p w14:paraId="2BB1FB87"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60B2250"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43040B6"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A2F644D" w14:textId="77777777" w:rsidR="007A4BB2" w:rsidRPr="000247A8" w:rsidRDefault="007A4BB2">
            <w:pPr>
              <w:rPr>
                <w:rFonts w:ascii="Courier New" w:hAnsi="Courier New"/>
                <w:sz w:val="16"/>
                <w:szCs w:val="16"/>
              </w:rPr>
            </w:pPr>
          </w:p>
        </w:tc>
      </w:tr>
      <w:tr w:rsidR="007A4BB2" w:rsidRPr="000247A8" w14:paraId="3B99A477" w14:textId="77777777">
        <w:tc>
          <w:tcPr>
            <w:tcW w:w="3417" w:type="dxa"/>
            <w:gridSpan w:val="3"/>
            <w:tcBorders>
              <w:top w:val="dotted" w:sz="2" w:space="0" w:color="999999"/>
              <w:bottom w:val="dotted" w:sz="2" w:space="0" w:color="999999"/>
              <w:right w:val="nil"/>
            </w:tcBorders>
          </w:tcPr>
          <w:p w14:paraId="7B9DC2E4" w14:textId="77777777" w:rsidR="007A4BB2" w:rsidRPr="000247A8" w:rsidRDefault="007A4BB2">
            <w:pPr>
              <w:ind w:leftChars="100" w:left="240"/>
              <w:rPr>
                <w:rFonts w:ascii="Courier New" w:hAnsi="Courier New"/>
                <w:sz w:val="16"/>
                <w:szCs w:val="16"/>
              </w:rPr>
            </w:pPr>
            <w:r w:rsidRPr="000247A8">
              <w:rPr>
                <w:rFonts w:ascii="Courier New" w:hAnsi="Courier New"/>
                <w:sz w:val="18"/>
              </w:rPr>
              <w:t>PURCHASE ORDER .......</w:t>
            </w:r>
          </w:p>
        </w:tc>
        <w:tc>
          <w:tcPr>
            <w:tcW w:w="792" w:type="dxa"/>
            <w:tcBorders>
              <w:top w:val="dotted" w:sz="2" w:space="0" w:color="999999"/>
              <w:left w:val="nil"/>
              <w:bottom w:val="dotted" w:sz="2" w:space="0" w:color="999999"/>
              <w:right w:val="nil"/>
            </w:tcBorders>
          </w:tcPr>
          <w:p w14:paraId="6E4AAF25"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422E044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669F35" w14:textId="77777777" w:rsidR="007A4BB2" w:rsidRPr="000247A8" w:rsidRDefault="007A4BB2">
            <w:pPr>
              <w:rPr>
                <w:rFonts w:ascii="Courier New" w:hAnsi="Courier New"/>
                <w:sz w:val="16"/>
                <w:szCs w:val="16"/>
              </w:rPr>
            </w:pPr>
            <w:r w:rsidRPr="000247A8">
              <w:rPr>
                <w:rFonts w:ascii="Courier New" w:hAnsi="Courier New"/>
                <w:sz w:val="18"/>
              </w:rPr>
              <w:t>DIRECT DELIVER*</w:t>
            </w:r>
          </w:p>
        </w:tc>
        <w:tc>
          <w:tcPr>
            <w:tcW w:w="360" w:type="dxa"/>
            <w:tcBorders>
              <w:top w:val="dotted" w:sz="2" w:space="0" w:color="999999"/>
              <w:left w:val="nil"/>
              <w:bottom w:val="dotted" w:sz="2" w:space="0" w:color="999999"/>
              <w:right w:val="nil"/>
            </w:tcBorders>
          </w:tcPr>
          <w:p w14:paraId="4DF6B3C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C5BDF7E" w14:textId="77777777" w:rsidR="007A4BB2" w:rsidRPr="000247A8" w:rsidRDefault="007A4BB2">
            <w:pPr>
              <w:rPr>
                <w:rFonts w:ascii="Courier New" w:hAnsi="Courier New"/>
                <w:sz w:val="16"/>
                <w:szCs w:val="16"/>
              </w:rPr>
            </w:pPr>
            <w:r w:rsidRPr="000247A8">
              <w:rPr>
                <w:rFonts w:ascii="Courier New" w:hAnsi="Courier New"/>
                <w:sz w:val="18"/>
              </w:rPr>
              <w:t>DIRECT DELIVER*</w:t>
            </w:r>
          </w:p>
        </w:tc>
      </w:tr>
      <w:tr w:rsidR="007A4BB2" w:rsidRPr="000247A8" w14:paraId="40FD3FBF" w14:textId="77777777">
        <w:tc>
          <w:tcPr>
            <w:tcW w:w="4209" w:type="dxa"/>
            <w:gridSpan w:val="4"/>
            <w:tcBorders>
              <w:bottom w:val="dotted" w:sz="2" w:space="0" w:color="999999"/>
              <w:right w:val="nil"/>
            </w:tcBorders>
          </w:tcPr>
          <w:p w14:paraId="10472BD8" w14:textId="77777777" w:rsidR="007A4BB2" w:rsidRPr="000247A8" w:rsidRDefault="007A4BB2">
            <w:pPr>
              <w:rPr>
                <w:rFonts w:ascii="Courier New" w:hAnsi="Courier New"/>
                <w:sz w:val="16"/>
                <w:szCs w:val="16"/>
              </w:rPr>
            </w:pPr>
            <w:r w:rsidRPr="000247A8">
              <w:rPr>
                <w:rFonts w:ascii="Courier New" w:hAnsi="Courier New"/>
                <w:sz w:val="18"/>
              </w:rPr>
              <w:t>ITEM MASTER (#441.04)</w:t>
            </w:r>
          </w:p>
        </w:tc>
        <w:tc>
          <w:tcPr>
            <w:tcW w:w="360" w:type="dxa"/>
            <w:tcBorders>
              <w:left w:val="nil"/>
              <w:bottom w:val="dotted" w:sz="2" w:space="0" w:color="999999"/>
              <w:right w:val="nil"/>
            </w:tcBorders>
          </w:tcPr>
          <w:p w14:paraId="1569C34E"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157645E7"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75647C17"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2AF98202" w14:textId="77777777" w:rsidR="007A4BB2" w:rsidRPr="000247A8" w:rsidRDefault="007A4BB2">
            <w:pPr>
              <w:rPr>
                <w:rFonts w:ascii="Courier New" w:hAnsi="Courier New"/>
                <w:sz w:val="16"/>
                <w:szCs w:val="16"/>
              </w:rPr>
            </w:pPr>
          </w:p>
        </w:tc>
      </w:tr>
      <w:tr w:rsidR="007A4BB2" w:rsidRPr="000247A8" w14:paraId="7433FBFA" w14:textId="77777777">
        <w:tc>
          <w:tcPr>
            <w:tcW w:w="3417" w:type="dxa"/>
            <w:gridSpan w:val="3"/>
            <w:tcBorders>
              <w:top w:val="dotted" w:sz="2" w:space="0" w:color="999999"/>
              <w:bottom w:val="dotted" w:sz="2" w:space="0" w:color="999999"/>
              <w:right w:val="nil"/>
            </w:tcBorders>
          </w:tcPr>
          <w:p w14:paraId="4E8364FE" w14:textId="77777777" w:rsidR="007A4BB2" w:rsidRPr="000247A8" w:rsidRDefault="007A4BB2">
            <w:pPr>
              <w:ind w:leftChars="100" w:left="240"/>
              <w:rPr>
                <w:rFonts w:ascii="Courier New" w:hAnsi="Courier New"/>
                <w:sz w:val="16"/>
                <w:szCs w:val="16"/>
              </w:rPr>
            </w:pPr>
            <w:r w:rsidRPr="000247A8">
              <w:rPr>
                <w:rFonts w:ascii="Courier New" w:hAnsi="Courier New"/>
                <w:sz w:val="18"/>
              </w:rPr>
              <w:t>FCP:PURCHASE ORDER ...</w:t>
            </w:r>
          </w:p>
        </w:tc>
        <w:tc>
          <w:tcPr>
            <w:tcW w:w="792" w:type="dxa"/>
            <w:tcBorders>
              <w:top w:val="dotted" w:sz="2" w:space="0" w:color="999999"/>
              <w:left w:val="nil"/>
              <w:bottom w:val="dotted" w:sz="2" w:space="0" w:color="999999"/>
              <w:right w:val="nil"/>
            </w:tcBorders>
          </w:tcPr>
          <w:p w14:paraId="21C63F9D"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D832D9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C7A0075" w14:textId="77777777" w:rsidR="007A4BB2" w:rsidRPr="000247A8" w:rsidRDefault="007A4BB2">
            <w:pPr>
              <w:rPr>
                <w:rFonts w:ascii="Courier New" w:hAnsi="Courier New"/>
                <w:sz w:val="16"/>
                <w:szCs w:val="16"/>
              </w:rPr>
            </w:pPr>
            <w:r w:rsidRPr="000247A8">
              <w:rPr>
                <w:rFonts w:ascii="Courier New" w:hAnsi="Courier New"/>
                <w:sz w:val="18"/>
              </w:rPr>
              <w:t>SOURCE CODE</w:t>
            </w:r>
          </w:p>
        </w:tc>
        <w:tc>
          <w:tcPr>
            <w:tcW w:w="360" w:type="dxa"/>
            <w:tcBorders>
              <w:top w:val="dotted" w:sz="2" w:space="0" w:color="999999"/>
              <w:left w:val="nil"/>
              <w:bottom w:val="dotted" w:sz="2" w:space="0" w:color="999999"/>
              <w:right w:val="nil"/>
            </w:tcBorders>
          </w:tcPr>
          <w:p w14:paraId="2F705E3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4DB82C2" w14:textId="77777777" w:rsidR="007A4BB2" w:rsidRPr="000247A8" w:rsidRDefault="007A4BB2">
            <w:pPr>
              <w:rPr>
                <w:rFonts w:ascii="Courier New" w:hAnsi="Courier New"/>
                <w:sz w:val="16"/>
                <w:szCs w:val="16"/>
              </w:rPr>
            </w:pPr>
            <w:r w:rsidRPr="000247A8">
              <w:rPr>
                <w:rFonts w:ascii="Courier New" w:hAnsi="Courier New"/>
                <w:sz w:val="18"/>
              </w:rPr>
              <w:t>SOURCE CODE</w:t>
            </w:r>
          </w:p>
        </w:tc>
      </w:tr>
      <w:tr w:rsidR="007A4BB2" w:rsidRPr="000247A8" w14:paraId="39F93621" w14:textId="77777777">
        <w:tc>
          <w:tcPr>
            <w:tcW w:w="4209" w:type="dxa"/>
            <w:gridSpan w:val="4"/>
            <w:tcBorders>
              <w:bottom w:val="dotted" w:sz="2" w:space="0" w:color="999999"/>
              <w:right w:val="nil"/>
            </w:tcBorders>
          </w:tcPr>
          <w:p w14:paraId="0956AC2C" w14:textId="77777777" w:rsidR="007A4BB2" w:rsidRPr="000247A8" w:rsidRDefault="007A4BB2">
            <w:pPr>
              <w:rPr>
                <w:rFonts w:ascii="Courier New" w:hAnsi="Courier New"/>
                <w:sz w:val="16"/>
                <w:szCs w:val="16"/>
              </w:rPr>
            </w:pPr>
            <w:r w:rsidRPr="000247A8">
              <w:rPr>
                <w:rFonts w:ascii="Courier New" w:hAnsi="Courier New"/>
                <w:sz w:val="18"/>
              </w:rPr>
              <w:t>PROCUREMENT &amp; ACCOUN (#442)</w:t>
            </w:r>
          </w:p>
        </w:tc>
        <w:tc>
          <w:tcPr>
            <w:tcW w:w="360" w:type="dxa"/>
            <w:tcBorders>
              <w:left w:val="nil"/>
              <w:bottom w:val="dotted" w:sz="2" w:space="0" w:color="999999"/>
              <w:right w:val="nil"/>
            </w:tcBorders>
          </w:tcPr>
          <w:p w14:paraId="5D17BB52"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727A207D"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23D443C"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136F9022" w14:textId="77777777" w:rsidR="007A4BB2" w:rsidRPr="000247A8" w:rsidRDefault="007A4BB2">
            <w:pPr>
              <w:rPr>
                <w:rFonts w:ascii="Courier New" w:hAnsi="Courier New"/>
                <w:sz w:val="16"/>
                <w:szCs w:val="16"/>
              </w:rPr>
            </w:pPr>
          </w:p>
        </w:tc>
      </w:tr>
      <w:tr w:rsidR="007A4BB2" w:rsidRPr="000247A8" w14:paraId="2000CDBD" w14:textId="77777777">
        <w:tc>
          <w:tcPr>
            <w:tcW w:w="3417" w:type="dxa"/>
            <w:gridSpan w:val="3"/>
            <w:tcBorders>
              <w:top w:val="dotted" w:sz="2" w:space="0" w:color="999999"/>
              <w:bottom w:val="dotted" w:sz="2" w:space="0" w:color="999999"/>
              <w:right w:val="nil"/>
            </w:tcBorders>
          </w:tcPr>
          <w:p w14:paraId="289E584C" w14:textId="77777777" w:rsidR="007A4BB2" w:rsidRPr="000247A8" w:rsidRDefault="007A4BB2">
            <w:pPr>
              <w:ind w:leftChars="100" w:left="240"/>
              <w:rPr>
                <w:rFonts w:ascii="Courier New" w:hAnsi="Courier New"/>
                <w:sz w:val="16"/>
                <w:szCs w:val="16"/>
              </w:rPr>
            </w:pPr>
            <w:r w:rsidRPr="000247A8">
              <w:rPr>
                <w:rFonts w:ascii="Courier New" w:hAnsi="Courier New"/>
                <w:sz w:val="18"/>
              </w:rPr>
              <w:t>OLD PO RECORD ........</w:t>
            </w:r>
          </w:p>
        </w:tc>
        <w:tc>
          <w:tcPr>
            <w:tcW w:w="792" w:type="dxa"/>
            <w:tcBorders>
              <w:top w:val="dotted" w:sz="2" w:space="0" w:color="999999"/>
              <w:left w:val="nil"/>
              <w:bottom w:val="dotted" w:sz="2" w:space="0" w:color="999999"/>
              <w:right w:val="nil"/>
            </w:tcBorders>
          </w:tcPr>
          <w:p w14:paraId="5DAE19F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B265DE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9ED9D4C" w14:textId="77777777" w:rsidR="007A4BB2" w:rsidRPr="000247A8" w:rsidRDefault="007A4BB2">
            <w:pPr>
              <w:rPr>
                <w:rFonts w:ascii="Courier New" w:hAnsi="Courier New"/>
                <w:sz w:val="16"/>
                <w:szCs w:val="16"/>
              </w:rPr>
            </w:pPr>
            <w:r w:rsidRPr="000247A8">
              <w:rPr>
                <w:rFonts w:ascii="Courier New" w:hAnsi="Courier New"/>
                <w:sz w:val="18"/>
              </w:rPr>
              <w:t>PA/PPM/AUTHORI*</w:t>
            </w:r>
          </w:p>
        </w:tc>
        <w:tc>
          <w:tcPr>
            <w:tcW w:w="360" w:type="dxa"/>
            <w:tcBorders>
              <w:top w:val="dotted" w:sz="2" w:space="0" w:color="999999"/>
              <w:left w:val="nil"/>
              <w:bottom w:val="dotted" w:sz="2" w:space="0" w:color="999999"/>
              <w:right w:val="nil"/>
            </w:tcBorders>
          </w:tcPr>
          <w:p w14:paraId="7BB8249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626035E7" w14:textId="77777777" w:rsidR="007A4BB2" w:rsidRPr="000247A8" w:rsidRDefault="007A4BB2">
            <w:pPr>
              <w:rPr>
                <w:rFonts w:ascii="Courier New" w:hAnsi="Courier New"/>
                <w:sz w:val="16"/>
                <w:szCs w:val="16"/>
              </w:rPr>
            </w:pPr>
            <w:r w:rsidRPr="000247A8">
              <w:rPr>
                <w:rFonts w:ascii="Courier New" w:hAnsi="Courier New"/>
                <w:sz w:val="18"/>
              </w:rPr>
              <w:t>NEW PERSON</w:t>
            </w:r>
          </w:p>
        </w:tc>
      </w:tr>
      <w:tr w:rsidR="007A4BB2" w:rsidRPr="000247A8" w14:paraId="429DADF5" w14:textId="77777777">
        <w:tc>
          <w:tcPr>
            <w:tcW w:w="3417" w:type="dxa"/>
            <w:gridSpan w:val="3"/>
            <w:tcBorders>
              <w:top w:val="dotted" w:sz="2" w:space="0" w:color="999999"/>
              <w:bottom w:val="dotted" w:sz="2" w:space="0" w:color="999999"/>
              <w:right w:val="nil"/>
            </w:tcBorders>
          </w:tcPr>
          <w:p w14:paraId="59E197F0" w14:textId="77777777" w:rsidR="007A4BB2" w:rsidRPr="000247A8" w:rsidRDefault="007A4BB2">
            <w:pPr>
              <w:ind w:leftChars="100" w:left="240"/>
              <w:rPr>
                <w:rFonts w:ascii="Courier New" w:hAnsi="Courier New"/>
                <w:sz w:val="18"/>
              </w:rPr>
            </w:pPr>
            <w:r w:rsidRPr="000247A8">
              <w:rPr>
                <w:rFonts w:ascii="Courier New" w:hAnsi="Courier New"/>
                <w:sz w:val="18"/>
              </w:rPr>
              <w:t>NEW PO RECORD ........</w:t>
            </w:r>
          </w:p>
        </w:tc>
        <w:tc>
          <w:tcPr>
            <w:tcW w:w="792" w:type="dxa"/>
            <w:tcBorders>
              <w:top w:val="dotted" w:sz="2" w:space="0" w:color="999999"/>
              <w:left w:val="nil"/>
              <w:bottom w:val="dotted" w:sz="2" w:space="0" w:color="999999"/>
              <w:right w:val="nil"/>
            </w:tcBorders>
          </w:tcPr>
          <w:p w14:paraId="3E8EA89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1E6202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46CC266" w14:textId="77777777" w:rsidR="007A4BB2" w:rsidRPr="000247A8" w:rsidRDefault="007A4BB2">
            <w:pPr>
              <w:rPr>
                <w:rFonts w:ascii="Courier New" w:hAnsi="Courier New"/>
                <w:sz w:val="18"/>
              </w:rPr>
            </w:pPr>
            <w:r w:rsidRPr="000247A8">
              <w:rPr>
                <w:rFonts w:ascii="Courier New" w:hAnsi="Courier New"/>
                <w:sz w:val="18"/>
              </w:rPr>
              <w:t>TYPE OF SPECIA*</w:t>
            </w:r>
          </w:p>
        </w:tc>
        <w:tc>
          <w:tcPr>
            <w:tcW w:w="360" w:type="dxa"/>
            <w:tcBorders>
              <w:top w:val="dotted" w:sz="2" w:space="0" w:color="999999"/>
              <w:left w:val="nil"/>
              <w:bottom w:val="dotted" w:sz="2" w:space="0" w:color="999999"/>
              <w:right w:val="nil"/>
            </w:tcBorders>
          </w:tcPr>
          <w:p w14:paraId="0B6AA66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57EF585" w14:textId="77777777" w:rsidR="007A4BB2" w:rsidRPr="000247A8" w:rsidRDefault="007A4BB2">
            <w:pPr>
              <w:rPr>
                <w:rFonts w:ascii="Courier New" w:hAnsi="Courier New"/>
                <w:sz w:val="18"/>
              </w:rPr>
            </w:pPr>
            <w:r w:rsidRPr="000247A8">
              <w:rPr>
                <w:rFonts w:ascii="Courier New" w:hAnsi="Courier New"/>
                <w:sz w:val="18"/>
              </w:rPr>
              <w:t>TYPE OF SPECIA*</w:t>
            </w:r>
          </w:p>
        </w:tc>
      </w:tr>
      <w:tr w:rsidR="007A4BB2" w:rsidRPr="000247A8" w14:paraId="3C07B516" w14:textId="77777777">
        <w:tc>
          <w:tcPr>
            <w:tcW w:w="4209" w:type="dxa"/>
            <w:gridSpan w:val="4"/>
            <w:tcBorders>
              <w:bottom w:val="dotted" w:sz="2" w:space="0" w:color="999999"/>
              <w:right w:val="nil"/>
            </w:tcBorders>
          </w:tcPr>
          <w:p w14:paraId="36276426" w14:textId="77777777" w:rsidR="007A4BB2" w:rsidRPr="000247A8" w:rsidRDefault="007A4BB2">
            <w:pPr>
              <w:rPr>
                <w:rFonts w:ascii="Courier New" w:hAnsi="Courier New"/>
                <w:sz w:val="16"/>
                <w:szCs w:val="16"/>
              </w:rPr>
            </w:pPr>
            <w:r w:rsidRPr="000247A8">
              <w:rPr>
                <w:rFonts w:ascii="Courier New" w:hAnsi="Courier New"/>
                <w:sz w:val="18"/>
              </w:rPr>
              <w:t xml:space="preserve">ELEC RECEIVING REPOR (#442.9)  </w:t>
            </w:r>
          </w:p>
        </w:tc>
        <w:tc>
          <w:tcPr>
            <w:tcW w:w="360" w:type="dxa"/>
            <w:tcBorders>
              <w:left w:val="nil"/>
              <w:bottom w:val="dotted" w:sz="2" w:space="0" w:color="999999"/>
              <w:right w:val="nil"/>
            </w:tcBorders>
          </w:tcPr>
          <w:p w14:paraId="2039DEF9"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72BAFC6"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12033D69"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2157B000" w14:textId="77777777" w:rsidR="007A4BB2" w:rsidRPr="000247A8" w:rsidRDefault="007A4BB2">
            <w:pPr>
              <w:rPr>
                <w:rFonts w:ascii="Courier New" w:hAnsi="Courier New"/>
                <w:sz w:val="16"/>
                <w:szCs w:val="16"/>
              </w:rPr>
            </w:pPr>
          </w:p>
        </w:tc>
      </w:tr>
      <w:tr w:rsidR="007A4BB2" w:rsidRPr="000247A8" w14:paraId="2CF3CD20" w14:textId="77777777">
        <w:tc>
          <w:tcPr>
            <w:tcW w:w="3417" w:type="dxa"/>
            <w:gridSpan w:val="3"/>
            <w:tcBorders>
              <w:top w:val="dotted" w:sz="2" w:space="0" w:color="999999"/>
              <w:bottom w:val="dotted" w:sz="2" w:space="0" w:color="999999"/>
              <w:right w:val="nil"/>
            </w:tcBorders>
          </w:tcPr>
          <w:p w14:paraId="0EBAD29B" w14:textId="77777777" w:rsidR="007A4BB2" w:rsidRPr="000247A8" w:rsidRDefault="007A4BB2">
            <w:pPr>
              <w:ind w:leftChars="100" w:left="240"/>
              <w:rPr>
                <w:rFonts w:ascii="Courier New" w:hAnsi="Courier New"/>
                <w:sz w:val="16"/>
                <w:szCs w:val="16"/>
              </w:rPr>
            </w:pPr>
            <w:r w:rsidRPr="000247A8">
              <w:rPr>
                <w:rFonts w:ascii="Courier New" w:hAnsi="Courier New"/>
                <w:sz w:val="18"/>
              </w:rPr>
              <w:t>PURCHASE ORDER NUMBER</w:t>
            </w:r>
          </w:p>
        </w:tc>
        <w:tc>
          <w:tcPr>
            <w:tcW w:w="792" w:type="dxa"/>
            <w:tcBorders>
              <w:top w:val="dotted" w:sz="2" w:space="0" w:color="999999"/>
              <w:left w:val="nil"/>
              <w:bottom w:val="dotted" w:sz="2" w:space="0" w:color="999999"/>
              <w:right w:val="nil"/>
            </w:tcBorders>
          </w:tcPr>
          <w:p w14:paraId="302E2DF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6A65CA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73C8F03" w14:textId="77777777" w:rsidR="007A4BB2" w:rsidRPr="000247A8" w:rsidRDefault="007A4BB2">
            <w:pPr>
              <w:rPr>
                <w:rFonts w:ascii="Courier New" w:hAnsi="Courier New"/>
                <w:sz w:val="16"/>
                <w:szCs w:val="16"/>
              </w:rPr>
            </w:pPr>
            <w:r w:rsidRPr="000247A8">
              <w:rPr>
                <w:rFonts w:ascii="Courier New" w:hAnsi="Courier New"/>
                <w:sz w:val="18"/>
              </w:rPr>
              <w:t>AGENT ASSIGNED*</w:t>
            </w:r>
          </w:p>
        </w:tc>
        <w:tc>
          <w:tcPr>
            <w:tcW w:w="360" w:type="dxa"/>
            <w:tcBorders>
              <w:top w:val="dotted" w:sz="2" w:space="0" w:color="999999"/>
              <w:left w:val="nil"/>
              <w:bottom w:val="dotted" w:sz="2" w:space="0" w:color="999999"/>
              <w:right w:val="nil"/>
            </w:tcBorders>
          </w:tcPr>
          <w:p w14:paraId="1947501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5FD94332" w14:textId="77777777" w:rsidR="007A4BB2" w:rsidRPr="000247A8" w:rsidRDefault="007A4BB2">
            <w:pPr>
              <w:rPr>
                <w:rFonts w:ascii="Courier New" w:hAnsi="Courier New"/>
                <w:sz w:val="16"/>
                <w:szCs w:val="16"/>
              </w:rPr>
            </w:pPr>
            <w:r w:rsidRPr="000247A8">
              <w:rPr>
                <w:rFonts w:ascii="Courier New" w:hAnsi="Courier New"/>
                <w:sz w:val="18"/>
              </w:rPr>
              <w:t>NEW PERSON</w:t>
            </w:r>
          </w:p>
        </w:tc>
      </w:tr>
      <w:tr w:rsidR="007A4BB2" w:rsidRPr="000247A8" w14:paraId="0BEAAD70" w14:textId="77777777">
        <w:tc>
          <w:tcPr>
            <w:tcW w:w="4209" w:type="dxa"/>
            <w:gridSpan w:val="4"/>
            <w:tcBorders>
              <w:bottom w:val="dotted" w:sz="2" w:space="0" w:color="999999"/>
              <w:right w:val="nil"/>
            </w:tcBorders>
          </w:tcPr>
          <w:p w14:paraId="2011170C" w14:textId="77777777" w:rsidR="007A4BB2" w:rsidRPr="000247A8" w:rsidRDefault="007A4BB2">
            <w:pPr>
              <w:rPr>
                <w:rFonts w:ascii="Courier New" w:hAnsi="Courier New"/>
                <w:sz w:val="16"/>
                <w:szCs w:val="16"/>
              </w:rPr>
            </w:pPr>
            <w:r w:rsidRPr="000247A8">
              <w:rPr>
                <w:rFonts w:ascii="Courier New" w:hAnsi="Courier New"/>
                <w:sz w:val="18"/>
              </w:rPr>
              <w:t xml:space="preserve">EDI SENDER (#443.75)  </w:t>
            </w:r>
          </w:p>
        </w:tc>
        <w:tc>
          <w:tcPr>
            <w:tcW w:w="360" w:type="dxa"/>
            <w:tcBorders>
              <w:left w:val="nil"/>
              <w:bottom w:val="dotted" w:sz="2" w:space="0" w:color="999999"/>
              <w:right w:val="nil"/>
            </w:tcBorders>
          </w:tcPr>
          <w:p w14:paraId="4AADF9B5"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0F516023"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3FE1C7DA"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3BCC552" w14:textId="77777777" w:rsidR="007A4BB2" w:rsidRPr="000247A8" w:rsidRDefault="007A4BB2">
            <w:pPr>
              <w:rPr>
                <w:rFonts w:ascii="Courier New" w:hAnsi="Courier New"/>
                <w:sz w:val="16"/>
                <w:szCs w:val="16"/>
              </w:rPr>
            </w:pPr>
          </w:p>
        </w:tc>
      </w:tr>
      <w:tr w:rsidR="007A4BB2" w:rsidRPr="000247A8" w14:paraId="358DD4FF" w14:textId="77777777">
        <w:tc>
          <w:tcPr>
            <w:tcW w:w="3417" w:type="dxa"/>
            <w:gridSpan w:val="3"/>
            <w:tcBorders>
              <w:top w:val="dotted" w:sz="2" w:space="0" w:color="999999"/>
              <w:bottom w:val="dotted" w:sz="2" w:space="0" w:color="999999"/>
              <w:right w:val="nil"/>
            </w:tcBorders>
          </w:tcPr>
          <w:p w14:paraId="450C6293" w14:textId="77777777" w:rsidR="007A4BB2" w:rsidRPr="000247A8" w:rsidRDefault="007A4BB2">
            <w:pPr>
              <w:ind w:leftChars="100" w:left="240"/>
              <w:rPr>
                <w:rFonts w:ascii="Courier New" w:hAnsi="Courier New"/>
                <w:sz w:val="16"/>
                <w:szCs w:val="16"/>
              </w:rPr>
            </w:pPr>
            <w:r w:rsidRPr="000247A8">
              <w:rPr>
                <w:rFonts w:ascii="Courier New" w:hAnsi="Courier New"/>
                <w:sz w:val="18"/>
              </w:rPr>
              <w:t>PO POINTER ...........</w:t>
            </w:r>
          </w:p>
        </w:tc>
        <w:tc>
          <w:tcPr>
            <w:tcW w:w="792" w:type="dxa"/>
            <w:tcBorders>
              <w:top w:val="dotted" w:sz="2" w:space="0" w:color="999999"/>
              <w:left w:val="nil"/>
              <w:bottom w:val="dotted" w:sz="2" w:space="0" w:color="999999"/>
              <w:right w:val="nil"/>
            </w:tcBorders>
          </w:tcPr>
          <w:p w14:paraId="072E86C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EF5774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9EDC9B7" w14:textId="77777777" w:rsidR="007A4BB2" w:rsidRPr="000247A8" w:rsidRDefault="007A4BB2">
            <w:pPr>
              <w:rPr>
                <w:rFonts w:ascii="Courier New" w:hAnsi="Courier New"/>
                <w:sz w:val="16"/>
                <w:szCs w:val="16"/>
              </w:rPr>
            </w:pPr>
            <w:r w:rsidRPr="000247A8">
              <w:rPr>
                <w:rFonts w:ascii="Courier New" w:hAnsi="Courier New"/>
                <w:sz w:val="18"/>
              </w:rPr>
              <w:t>OLD PO RECORD</w:t>
            </w:r>
          </w:p>
        </w:tc>
        <w:tc>
          <w:tcPr>
            <w:tcW w:w="360" w:type="dxa"/>
            <w:tcBorders>
              <w:top w:val="dotted" w:sz="2" w:space="0" w:color="999999"/>
              <w:left w:val="nil"/>
              <w:bottom w:val="dotted" w:sz="2" w:space="0" w:color="999999"/>
              <w:right w:val="nil"/>
            </w:tcBorders>
          </w:tcPr>
          <w:p w14:paraId="4260530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45E6D25" w14:textId="77777777" w:rsidR="007A4BB2" w:rsidRPr="000247A8" w:rsidRDefault="007A4BB2">
            <w:pPr>
              <w:rPr>
                <w:rFonts w:ascii="Courier New" w:hAnsi="Courier New"/>
                <w:sz w:val="16"/>
                <w:szCs w:val="16"/>
              </w:rPr>
            </w:pPr>
            <w:r w:rsidRPr="000247A8">
              <w:rPr>
                <w:rFonts w:ascii="Courier New" w:hAnsi="Courier New"/>
                <w:sz w:val="18"/>
              </w:rPr>
              <w:t>PROCUREMENT &amp; A*</w:t>
            </w:r>
          </w:p>
        </w:tc>
      </w:tr>
      <w:tr w:rsidR="007A4BB2" w:rsidRPr="000247A8" w14:paraId="45503210" w14:textId="77777777">
        <w:tc>
          <w:tcPr>
            <w:tcW w:w="4209" w:type="dxa"/>
            <w:gridSpan w:val="4"/>
            <w:tcBorders>
              <w:bottom w:val="dotted" w:sz="2" w:space="0" w:color="999999"/>
              <w:right w:val="nil"/>
            </w:tcBorders>
          </w:tcPr>
          <w:p w14:paraId="1D310917" w14:textId="77777777" w:rsidR="007A4BB2" w:rsidRPr="000247A8" w:rsidRDefault="007A4BB2">
            <w:pPr>
              <w:rPr>
                <w:rFonts w:ascii="Courier New" w:hAnsi="Courier New"/>
                <w:sz w:val="16"/>
                <w:szCs w:val="16"/>
              </w:rPr>
            </w:pPr>
            <w:r w:rsidRPr="000247A8">
              <w:rPr>
                <w:rFonts w:ascii="Courier New" w:hAnsi="Courier New"/>
                <w:sz w:val="18"/>
              </w:rPr>
              <w:t xml:space="preserve">IFCAP PENDING ARCHIV (#443.9)  </w:t>
            </w:r>
          </w:p>
        </w:tc>
        <w:tc>
          <w:tcPr>
            <w:tcW w:w="360" w:type="dxa"/>
            <w:tcBorders>
              <w:left w:val="nil"/>
              <w:bottom w:val="dotted" w:sz="2" w:space="0" w:color="999999"/>
              <w:right w:val="nil"/>
            </w:tcBorders>
          </w:tcPr>
          <w:p w14:paraId="7D3671A5"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2CB2D349"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6360533C"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01661C16" w14:textId="77777777" w:rsidR="007A4BB2" w:rsidRPr="000247A8" w:rsidRDefault="007A4BB2">
            <w:pPr>
              <w:rPr>
                <w:rFonts w:ascii="Courier New" w:hAnsi="Courier New"/>
                <w:sz w:val="16"/>
                <w:szCs w:val="16"/>
              </w:rPr>
            </w:pPr>
          </w:p>
        </w:tc>
      </w:tr>
      <w:tr w:rsidR="007A4BB2" w:rsidRPr="000247A8" w14:paraId="4D6F342B" w14:textId="77777777">
        <w:tc>
          <w:tcPr>
            <w:tcW w:w="3417" w:type="dxa"/>
            <w:gridSpan w:val="3"/>
            <w:tcBorders>
              <w:top w:val="dotted" w:sz="2" w:space="0" w:color="999999"/>
              <w:bottom w:val="dotted" w:sz="2" w:space="0" w:color="999999"/>
              <w:right w:val="nil"/>
            </w:tcBorders>
          </w:tcPr>
          <w:p w14:paraId="309D60E3" w14:textId="77777777" w:rsidR="007A4BB2" w:rsidRPr="000247A8" w:rsidRDefault="007A4BB2">
            <w:pPr>
              <w:ind w:leftChars="100" w:left="240"/>
              <w:rPr>
                <w:rFonts w:ascii="Courier New" w:hAnsi="Courier New"/>
                <w:sz w:val="16"/>
                <w:szCs w:val="16"/>
              </w:rPr>
            </w:pPr>
            <w:r w:rsidRPr="000247A8">
              <w:rPr>
                <w:rFonts w:ascii="Courier New" w:hAnsi="Courier New"/>
                <w:sz w:val="18"/>
              </w:rPr>
              <w:t>PO NUMBER ............</w:t>
            </w:r>
          </w:p>
        </w:tc>
        <w:tc>
          <w:tcPr>
            <w:tcW w:w="792" w:type="dxa"/>
            <w:tcBorders>
              <w:top w:val="dotted" w:sz="2" w:space="0" w:color="999999"/>
              <w:left w:val="nil"/>
              <w:bottom w:val="dotted" w:sz="2" w:space="0" w:color="999999"/>
              <w:right w:val="nil"/>
            </w:tcBorders>
          </w:tcPr>
          <w:p w14:paraId="209AB7F0"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A8F330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2A4656A" w14:textId="77777777" w:rsidR="007A4BB2" w:rsidRPr="000247A8" w:rsidRDefault="007A4BB2">
            <w:pPr>
              <w:rPr>
                <w:rFonts w:ascii="Courier New" w:hAnsi="Courier New"/>
                <w:sz w:val="16"/>
                <w:szCs w:val="16"/>
              </w:rPr>
            </w:pPr>
            <w:r w:rsidRPr="000247A8">
              <w:rPr>
                <w:rFonts w:ascii="Courier New" w:hAnsi="Courier New"/>
                <w:sz w:val="18"/>
              </w:rPr>
              <w:t>NEW PO RECORD</w:t>
            </w:r>
          </w:p>
        </w:tc>
        <w:tc>
          <w:tcPr>
            <w:tcW w:w="360" w:type="dxa"/>
            <w:tcBorders>
              <w:top w:val="dotted" w:sz="2" w:space="0" w:color="999999"/>
              <w:left w:val="nil"/>
              <w:bottom w:val="dotted" w:sz="2" w:space="0" w:color="999999"/>
              <w:right w:val="nil"/>
            </w:tcBorders>
          </w:tcPr>
          <w:p w14:paraId="47D341E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E938C04" w14:textId="77777777" w:rsidR="007A4BB2" w:rsidRPr="000247A8" w:rsidRDefault="007A4BB2">
            <w:pPr>
              <w:rPr>
                <w:rFonts w:ascii="Courier New" w:hAnsi="Courier New"/>
                <w:sz w:val="16"/>
                <w:szCs w:val="16"/>
              </w:rPr>
            </w:pPr>
            <w:r w:rsidRPr="000247A8">
              <w:rPr>
                <w:rFonts w:ascii="Courier New" w:hAnsi="Courier New"/>
                <w:sz w:val="18"/>
              </w:rPr>
              <w:t>PROCUREMENT &amp; A*</w:t>
            </w:r>
          </w:p>
        </w:tc>
      </w:tr>
      <w:tr w:rsidR="007A4BB2" w:rsidRPr="000247A8" w14:paraId="18E55BE3" w14:textId="77777777">
        <w:tc>
          <w:tcPr>
            <w:tcW w:w="4209" w:type="dxa"/>
            <w:gridSpan w:val="4"/>
            <w:tcBorders>
              <w:bottom w:val="dotted" w:sz="2" w:space="0" w:color="999999"/>
              <w:right w:val="nil"/>
            </w:tcBorders>
          </w:tcPr>
          <w:p w14:paraId="3E3130BC" w14:textId="77777777" w:rsidR="007A4BB2" w:rsidRPr="000247A8" w:rsidRDefault="007A4BB2">
            <w:pPr>
              <w:rPr>
                <w:rFonts w:ascii="Courier New" w:hAnsi="Courier New"/>
                <w:sz w:val="16"/>
                <w:szCs w:val="16"/>
              </w:rPr>
            </w:pPr>
            <w:r w:rsidRPr="000247A8">
              <w:rPr>
                <w:rFonts w:ascii="Courier New" w:hAnsi="Courier New"/>
                <w:sz w:val="18"/>
              </w:rPr>
              <w:t xml:space="preserve">PROSTHETICS 1358 (#664)  </w:t>
            </w:r>
          </w:p>
        </w:tc>
        <w:tc>
          <w:tcPr>
            <w:tcW w:w="360" w:type="dxa"/>
            <w:tcBorders>
              <w:left w:val="nil"/>
              <w:bottom w:val="dotted" w:sz="2" w:space="0" w:color="999999"/>
              <w:right w:val="nil"/>
            </w:tcBorders>
          </w:tcPr>
          <w:p w14:paraId="00277158"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0433F6AB"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88AAC5A"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B02E3AD" w14:textId="77777777" w:rsidR="007A4BB2" w:rsidRPr="000247A8" w:rsidRDefault="007A4BB2">
            <w:pPr>
              <w:rPr>
                <w:rFonts w:ascii="Courier New" w:hAnsi="Courier New"/>
                <w:sz w:val="16"/>
                <w:szCs w:val="16"/>
              </w:rPr>
            </w:pPr>
          </w:p>
        </w:tc>
      </w:tr>
      <w:tr w:rsidR="007A4BB2" w:rsidRPr="000247A8" w14:paraId="5474C4DA" w14:textId="77777777">
        <w:tc>
          <w:tcPr>
            <w:tcW w:w="3417" w:type="dxa"/>
            <w:gridSpan w:val="3"/>
            <w:tcBorders>
              <w:top w:val="dotted" w:sz="2" w:space="0" w:color="999999"/>
              <w:bottom w:val="dotted" w:sz="2" w:space="0" w:color="999999"/>
              <w:right w:val="nil"/>
            </w:tcBorders>
          </w:tcPr>
          <w:p w14:paraId="3202C67E" w14:textId="77777777" w:rsidR="007A4BB2" w:rsidRPr="000247A8" w:rsidRDefault="007A4BB2">
            <w:pPr>
              <w:keepNext/>
              <w:ind w:leftChars="100" w:left="240"/>
              <w:rPr>
                <w:rFonts w:ascii="Courier New" w:hAnsi="Courier New"/>
                <w:sz w:val="18"/>
              </w:rPr>
            </w:pPr>
            <w:r w:rsidRPr="000247A8">
              <w:rPr>
                <w:rFonts w:ascii="Courier New" w:hAnsi="Courier New"/>
                <w:sz w:val="18"/>
              </w:rPr>
              <w:t>IFCAP ORDER ..........</w:t>
            </w:r>
          </w:p>
        </w:tc>
        <w:tc>
          <w:tcPr>
            <w:tcW w:w="792" w:type="dxa"/>
            <w:tcBorders>
              <w:top w:val="dotted" w:sz="2" w:space="0" w:color="999999"/>
              <w:left w:val="nil"/>
              <w:bottom w:val="dotted" w:sz="2" w:space="0" w:color="999999"/>
              <w:right w:val="nil"/>
            </w:tcBorders>
          </w:tcPr>
          <w:p w14:paraId="2F859E00"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340B31C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C808518" w14:textId="77777777" w:rsidR="007A4BB2" w:rsidRPr="000247A8" w:rsidRDefault="007A4BB2">
            <w:pPr>
              <w:rPr>
                <w:rFonts w:ascii="Courier New" w:hAnsi="Courier New"/>
                <w:sz w:val="18"/>
              </w:rPr>
            </w:pPr>
            <w:r w:rsidRPr="000247A8">
              <w:rPr>
                <w:rFonts w:ascii="Courier New" w:hAnsi="Courier New"/>
                <w:sz w:val="18"/>
              </w:rPr>
              <w:t>SUBSTATION</w:t>
            </w:r>
          </w:p>
        </w:tc>
        <w:tc>
          <w:tcPr>
            <w:tcW w:w="360" w:type="dxa"/>
            <w:tcBorders>
              <w:top w:val="dotted" w:sz="2" w:space="0" w:color="999999"/>
              <w:left w:val="nil"/>
              <w:bottom w:val="dotted" w:sz="2" w:space="0" w:color="999999"/>
              <w:right w:val="nil"/>
            </w:tcBorders>
          </w:tcPr>
          <w:p w14:paraId="597EA43D"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6A6F8CAD" w14:textId="77777777" w:rsidR="007A4BB2" w:rsidRPr="000247A8" w:rsidRDefault="007A4BB2">
            <w:pPr>
              <w:keepNext/>
              <w:rPr>
                <w:rFonts w:ascii="Courier New" w:hAnsi="Courier New"/>
                <w:sz w:val="16"/>
                <w:szCs w:val="16"/>
              </w:rPr>
            </w:pPr>
            <w:r w:rsidRPr="000247A8">
              <w:rPr>
                <w:rFonts w:ascii="Courier New" w:hAnsi="Courier New"/>
                <w:sz w:val="18"/>
              </w:rPr>
              <w:t>ADMIN. ACTIVITY*</w:t>
            </w:r>
          </w:p>
        </w:tc>
      </w:tr>
      <w:tr w:rsidR="007A4BB2" w:rsidRPr="000247A8" w14:paraId="3677059A" w14:textId="77777777">
        <w:tc>
          <w:tcPr>
            <w:tcW w:w="1440" w:type="dxa"/>
            <w:tcBorders>
              <w:top w:val="nil"/>
              <w:bottom w:val="nil"/>
              <w:right w:val="nil"/>
            </w:tcBorders>
          </w:tcPr>
          <w:p w14:paraId="1EB0D0A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040D735" w14:textId="77777777" w:rsidR="007A4BB2" w:rsidRPr="000247A8" w:rsidRDefault="007A4BB2">
            <w:pPr>
              <w:ind w:leftChars="100" w:left="240"/>
              <w:rPr>
                <w:rFonts w:ascii="Courier New" w:hAnsi="Courier New"/>
                <w:sz w:val="16"/>
                <w:szCs w:val="16"/>
              </w:rPr>
            </w:pPr>
            <w:r w:rsidRPr="000247A8">
              <w:rPr>
                <w:rFonts w:ascii="Courier New" w:hAnsi="Courier New"/>
                <w:sz w:val="18"/>
              </w:rPr>
              <w:t>PURCHASE CARD *</w:t>
            </w:r>
          </w:p>
        </w:tc>
        <w:tc>
          <w:tcPr>
            <w:tcW w:w="360" w:type="dxa"/>
            <w:tcBorders>
              <w:top w:val="dotted" w:sz="2" w:space="0" w:color="999999"/>
              <w:left w:val="nil"/>
              <w:bottom w:val="dotted" w:sz="2" w:space="0" w:color="999999"/>
              <w:right w:val="nil"/>
            </w:tcBorders>
          </w:tcPr>
          <w:p w14:paraId="528CC58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D8190A5" w14:textId="77777777" w:rsidR="007A4BB2" w:rsidRPr="000247A8" w:rsidRDefault="007A4BB2">
            <w:pPr>
              <w:rPr>
                <w:rFonts w:ascii="Courier New" w:hAnsi="Courier New"/>
                <w:sz w:val="18"/>
              </w:rPr>
            </w:pPr>
            <w:r w:rsidRPr="000247A8">
              <w:rPr>
                <w:rFonts w:ascii="Courier New" w:hAnsi="Courier New"/>
                <w:sz w:val="18"/>
              </w:rPr>
              <w:t>PURCHASE CARD I*</w:t>
            </w:r>
          </w:p>
        </w:tc>
        <w:tc>
          <w:tcPr>
            <w:tcW w:w="360" w:type="dxa"/>
            <w:tcBorders>
              <w:top w:val="dotted" w:sz="2" w:space="0" w:color="999999"/>
              <w:left w:val="nil"/>
              <w:bottom w:val="dotted" w:sz="2" w:space="0" w:color="999999"/>
              <w:right w:val="nil"/>
            </w:tcBorders>
          </w:tcPr>
          <w:p w14:paraId="6E970DA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3F41930" w14:textId="77777777" w:rsidR="007A4BB2" w:rsidRPr="000247A8" w:rsidRDefault="007A4BB2">
            <w:pPr>
              <w:rPr>
                <w:rFonts w:ascii="Courier New" w:hAnsi="Courier New"/>
                <w:sz w:val="16"/>
                <w:szCs w:val="16"/>
              </w:rPr>
            </w:pPr>
          </w:p>
        </w:tc>
      </w:tr>
      <w:tr w:rsidR="007A4BB2" w:rsidRPr="000247A8" w14:paraId="355F439B" w14:textId="77777777">
        <w:tc>
          <w:tcPr>
            <w:tcW w:w="1440" w:type="dxa"/>
            <w:tcBorders>
              <w:top w:val="nil"/>
              <w:bottom w:val="nil"/>
              <w:right w:val="nil"/>
            </w:tcBorders>
          </w:tcPr>
          <w:p w14:paraId="0F1EC38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A3F0E8C" w14:textId="77777777" w:rsidR="007A4BB2" w:rsidRPr="000247A8" w:rsidRDefault="007A4BB2">
            <w:pPr>
              <w:rPr>
                <w:rFonts w:ascii="Courier New" w:hAnsi="Courier New"/>
                <w:sz w:val="16"/>
                <w:szCs w:val="16"/>
              </w:rPr>
            </w:pPr>
            <w:r w:rsidRPr="000247A8">
              <w:rPr>
                <w:rFonts w:ascii="Courier New" w:hAnsi="Courier New"/>
                <w:sz w:val="18"/>
              </w:rPr>
              <w:t>v SORT GROUP</w:t>
            </w:r>
          </w:p>
        </w:tc>
        <w:tc>
          <w:tcPr>
            <w:tcW w:w="360" w:type="dxa"/>
            <w:tcBorders>
              <w:top w:val="dotted" w:sz="2" w:space="0" w:color="999999"/>
              <w:left w:val="nil"/>
              <w:bottom w:val="dotted" w:sz="2" w:space="0" w:color="999999"/>
              <w:right w:val="nil"/>
            </w:tcBorders>
          </w:tcPr>
          <w:p w14:paraId="501DCCC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246BA4D" w14:textId="77777777" w:rsidR="007A4BB2" w:rsidRPr="000247A8" w:rsidRDefault="007A4BB2">
            <w:pPr>
              <w:rPr>
                <w:rFonts w:ascii="Courier New" w:hAnsi="Courier New"/>
                <w:sz w:val="18"/>
              </w:rPr>
            </w:pPr>
            <w:r w:rsidRPr="000247A8">
              <w:rPr>
                <w:rFonts w:ascii="Courier New" w:hAnsi="Courier New"/>
                <w:sz w:val="18"/>
              </w:rPr>
              <w:t>SORT GROUP</w:t>
            </w:r>
          </w:p>
        </w:tc>
        <w:tc>
          <w:tcPr>
            <w:tcW w:w="360" w:type="dxa"/>
            <w:tcBorders>
              <w:top w:val="dotted" w:sz="2" w:space="0" w:color="999999"/>
              <w:left w:val="nil"/>
              <w:bottom w:val="dotted" w:sz="2" w:space="0" w:color="999999"/>
              <w:right w:val="nil"/>
            </w:tcBorders>
          </w:tcPr>
          <w:p w14:paraId="0E65F00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7B6A830" w14:textId="77777777" w:rsidR="007A4BB2" w:rsidRPr="000247A8" w:rsidRDefault="007A4BB2">
            <w:pPr>
              <w:rPr>
                <w:rFonts w:ascii="Courier New" w:hAnsi="Courier New"/>
                <w:sz w:val="16"/>
                <w:szCs w:val="16"/>
              </w:rPr>
            </w:pPr>
          </w:p>
        </w:tc>
      </w:tr>
      <w:tr w:rsidR="007A4BB2" w:rsidRPr="000247A8" w14:paraId="32AE5AA2" w14:textId="77777777">
        <w:tc>
          <w:tcPr>
            <w:tcW w:w="1440" w:type="dxa"/>
            <w:tcBorders>
              <w:top w:val="nil"/>
              <w:bottom w:val="nil"/>
              <w:right w:val="nil"/>
            </w:tcBorders>
          </w:tcPr>
          <w:p w14:paraId="22B1690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B17E61A" w14:textId="77777777" w:rsidR="007A4BB2" w:rsidRPr="000247A8" w:rsidRDefault="007A4BB2">
            <w:pPr>
              <w:ind w:leftChars="100" w:left="240"/>
              <w:rPr>
                <w:rFonts w:ascii="Courier New" w:hAnsi="Courier New"/>
                <w:sz w:val="16"/>
                <w:szCs w:val="16"/>
              </w:rPr>
            </w:pPr>
          </w:p>
        </w:tc>
        <w:tc>
          <w:tcPr>
            <w:tcW w:w="360" w:type="dxa"/>
            <w:tcBorders>
              <w:top w:val="dotted" w:sz="2" w:space="0" w:color="999999"/>
              <w:left w:val="nil"/>
              <w:bottom w:val="dotted" w:sz="2" w:space="0" w:color="999999"/>
              <w:right w:val="nil"/>
            </w:tcBorders>
          </w:tcPr>
          <w:p w14:paraId="2EE326C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B533DAA" w14:textId="77777777" w:rsidR="007A4BB2" w:rsidRPr="000247A8" w:rsidRDefault="007A4BB2">
            <w:pPr>
              <w:rPr>
                <w:rFonts w:ascii="Courier New" w:hAnsi="Courier New"/>
                <w:sz w:val="18"/>
              </w:rPr>
            </w:pPr>
            <w:r w:rsidRPr="000247A8">
              <w:rPr>
                <w:rFonts w:ascii="Courier New" w:hAnsi="Courier New"/>
                <w:sz w:val="18"/>
              </w:rPr>
              <w:t>*** NONEXISTENT*</w:t>
            </w:r>
          </w:p>
        </w:tc>
        <w:tc>
          <w:tcPr>
            <w:tcW w:w="360" w:type="dxa"/>
            <w:tcBorders>
              <w:top w:val="dotted" w:sz="2" w:space="0" w:color="999999"/>
              <w:left w:val="nil"/>
              <w:bottom w:val="dotted" w:sz="2" w:space="0" w:color="999999"/>
              <w:right w:val="nil"/>
            </w:tcBorders>
          </w:tcPr>
          <w:p w14:paraId="2371846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4F0BDCE" w14:textId="77777777" w:rsidR="007A4BB2" w:rsidRPr="000247A8" w:rsidRDefault="007A4BB2">
            <w:pPr>
              <w:rPr>
                <w:rFonts w:ascii="Courier New" w:hAnsi="Courier New"/>
                <w:sz w:val="16"/>
                <w:szCs w:val="16"/>
              </w:rPr>
            </w:pPr>
          </w:p>
        </w:tc>
      </w:tr>
      <w:tr w:rsidR="007A4BB2" w:rsidRPr="000247A8" w14:paraId="3C6A5E96" w14:textId="77777777">
        <w:tc>
          <w:tcPr>
            <w:tcW w:w="1440" w:type="dxa"/>
            <w:tcBorders>
              <w:top w:val="nil"/>
              <w:bottom w:val="nil"/>
              <w:right w:val="nil"/>
            </w:tcBorders>
          </w:tcPr>
          <w:p w14:paraId="65D7C7A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21414FC" w14:textId="77777777" w:rsidR="007A4BB2" w:rsidRPr="000247A8" w:rsidRDefault="007A4BB2">
            <w:pPr>
              <w:ind w:leftChars="100" w:left="240"/>
              <w:rPr>
                <w:rFonts w:ascii="Courier New" w:hAnsi="Courier New"/>
                <w:sz w:val="16"/>
                <w:szCs w:val="16"/>
              </w:rPr>
            </w:pPr>
            <w:r w:rsidRPr="000247A8">
              <w:rPr>
                <w:rFonts w:ascii="Courier New" w:hAnsi="Courier New"/>
                <w:sz w:val="18"/>
              </w:rPr>
              <w:t>CLASSIFICATION*</w:t>
            </w:r>
          </w:p>
        </w:tc>
        <w:tc>
          <w:tcPr>
            <w:tcW w:w="360" w:type="dxa"/>
            <w:tcBorders>
              <w:top w:val="dotted" w:sz="2" w:space="0" w:color="999999"/>
              <w:left w:val="nil"/>
              <w:bottom w:val="dotted" w:sz="2" w:space="0" w:color="999999"/>
              <w:right w:val="nil"/>
            </w:tcBorders>
          </w:tcPr>
          <w:p w14:paraId="7775D8E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F0F933F" w14:textId="77777777" w:rsidR="007A4BB2" w:rsidRPr="000247A8" w:rsidRDefault="007A4BB2">
            <w:pPr>
              <w:rPr>
                <w:rFonts w:ascii="Courier New" w:hAnsi="Courier New"/>
                <w:sz w:val="18"/>
              </w:rPr>
            </w:pPr>
            <w:r w:rsidRPr="000247A8">
              <w:rPr>
                <w:rFonts w:ascii="Courier New" w:hAnsi="Courier New"/>
                <w:sz w:val="18"/>
              </w:rPr>
              <w:t>CLASSIFICATION *</w:t>
            </w:r>
          </w:p>
        </w:tc>
        <w:tc>
          <w:tcPr>
            <w:tcW w:w="360" w:type="dxa"/>
            <w:tcBorders>
              <w:top w:val="dotted" w:sz="2" w:space="0" w:color="999999"/>
              <w:left w:val="nil"/>
              <w:bottom w:val="dotted" w:sz="2" w:space="0" w:color="999999"/>
              <w:right w:val="nil"/>
            </w:tcBorders>
          </w:tcPr>
          <w:p w14:paraId="1390DD0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77C7391" w14:textId="77777777" w:rsidR="007A4BB2" w:rsidRPr="000247A8" w:rsidRDefault="007A4BB2">
            <w:pPr>
              <w:rPr>
                <w:rFonts w:ascii="Courier New" w:hAnsi="Courier New"/>
                <w:sz w:val="16"/>
                <w:szCs w:val="16"/>
              </w:rPr>
            </w:pPr>
          </w:p>
        </w:tc>
      </w:tr>
      <w:tr w:rsidR="007A4BB2" w:rsidRPr="000247A8" w14:paraId="0C6A1D16" w14:textId="77777777">
        <w:tc>
          <w:tcPr>
            <w:tcW w:w="1440" w:type="dxa"/>
            <w:tcBorders>
              <w:top w:val="nil"/>
              <w:bottom w:val="nil"/>
              <w:right w:val="nil"/>
            </w:tcBorders>
          </w:tcPr>
          <w:p w14:paraId="57BB835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FA9D108" w14:textId="77777777" w:rsidR="007A4BB2" w:rsidRPr="000247A8" w:rsidRDefault="007A4BB2">
            <w:pPr>
              <w:ind w:leftChars="100" w:left="240"/>
              <w:rPr>
                <w:rFonts w:ascii="Courier New" w:hAnsi="Courier New"/>
                <w:sz w:val="18"/>
              </w:rPr>
            </w:pPr>
            <w:r w:rsidRPr="000247A8">
              <w:rPr>
                <w:rFonts w:ascii="Courier New" w:hAnsi="Courier New"/>
                <w:sz w:val="18"/>
              </w:rPr>
              <w:t>PCDO VENDOR</w:t>
            </w:r>
          </w:p>
        </w:tc>
        <w:tc>
          <w:tcPr>
            <w:tcW w:w="360" w:type="dxa"/>
            <w:tcBorders>
              <w:top w:val="dotted" w:sz="2" w:space="0" w:color="999999"/>
              <w:left w:val="nil"/>
              <w:bottom w:val="dotted" w:sz="2" w:space="0" w:color="999999"/>
              <w:right w:val="nil"/>
            </w:tcBorders>
          </w:tcPr>
          <w:p w14:paraId="40C4FD7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03D9F97" w14:textId="77777777" w:rsidR="007A4BB2" w:rsidRPr="000247A8" w:rsidRDefault="007A4BB2">
            <w:pPr>
              <w:rPr>
                <w:rFonts w:ascii="Courier New" w:hAnsi="Courier New"/>
                <w:sz w:val="18"/>
              </w:rPr>
            </w:pPr>
            <w:r w:rsidRPr="000247A8">
              <w:rPr>
                <w:rFonts w:ascii="Courier New" w:hAnsi="Courier New"/>
                <w:sz w:val="18"/>
              </w:rPr>
              <w:t>VENDOR</w:t>
            </w:r>
          </w:p>
        </w:tc>
        <w:tc>
          <w:tcPr>
            <w:tcW w:w="360" w:type="dxa"/>
            <w:tcBorders>
              <w:top w:val="dotted" w:sz="2" w:space="0" w:color="999999"/>
              <w:left w:val="nil"/>
              <w:bottom w:val="dotted" w:sz="2" w:space="0" w:color="999999"/>
              <w:right w:val="nil"/>
            </w:tcBorders>
          </w:tcPr>
          <w:p w14:paraId="3720555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E77FE77" w14:textId="77777777" w:rsidR="007A4BB2" w:rsidRPr="000247A8" w:rsidRDefault="007A4BB2">
            <w:pPr>
              <w:rPr>
                <w:rFonts w:ascii="Courier New" w:hAnsi="Courier New"/>
                <w:sz w:val="16"/>
                <w:szCs w:val="16"/>
              </w:rPr>
            </w:pPr>
          </w:p>
        </w:tc>
      </w:tr>
      <w:tr w:rsidR="007A4BB2" w:rsidRPr="000247A8" w14:paraId="0BC28717" w14:textId="77777777">
        <w:tc>
          <w:tcPr>
            <w:tcW w:w="1440" w:type="dxa"/>
            <w:tcBorders>
              <w:top w:val="nil"/>
              <w:bottom w:val="nil"/>
              <w:right w:val="nil"/>
            </w:tcBorders>
          </w:tcPr>
          <w:p w14:paraId="5DEA803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846037F" w14:textId="77777777" w:rsidR="007A4BB2" w:rsidRPr="000247A8" w:rsidRDefault="007A4BB2">
            <w:pPr>
              <w:ind w:leftChars="100" w:left="240"/>
              <w:rPr>
                <w:rFonts w:ascii="Courier New" w:hAnsi="Courier New"/>
                <w:sz w:val="18"/>
              </w:rPr>
            </w:pPr>
            <w:r w:rsidRPr="000247A8">
              <w:rPr>
                <w:rFonts w:ascii="Courier New" w:hAnsi="Courier New"/>
                <w:sz w:val="18"/>
              </w:rPr>
              <w:t>PURCHASE CARD *</w:t>
            </w:r>
          </w:p>
        </w:tc>
        <w:tc>
          <w:tcPr>
            <w:tcW w:w="360" w:type="dxa"/>
            <w:tcBorders>
              <w:top w:val="dotted" w:sz="2" w:space="0" w:color="999999"/>
              <w:left w:val="nil"/>
              <w:bottom w:val="dotted" w:sz="2" w:space="0" w:color="999999"/>
              <w:right w:val="nil"/>
            </w:tcBorders>
          </w:tcPr>
          <w:p w14:paraId="0100CB2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67D2FA4"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5B99761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953B7E5" w14:textId="77777777" w:rsidR="007A4BB2" w:rsidRPr="000247A8" w:rsidRDefault="007A4BB2">
            <w:pPr>
              <w:rPr>
                <w:rFonts w:ascii="Courier New" w:hAnsi="Courier New"/>
                <w:sz w:val="16"/>
                <w:szCs w:val="16"/>
              </w:rPr>
            </w:pPr>
          </w:p>
        </w:tc>
      </w:tr>
      <w:tr w:rsidR="007A4BB2" w:rsidRPr="000247A8" w14:paraId="15DA4AD3" w14:textId="77777777">
        <w:tc>
          <w:tcPr>
            <w:tcW w:w="1440" w:type="dxa"/>
            <w:tcBorders>
              <w:top w:val="nil"/>
              <w:bottom w:val="nil"/>
              <w:right w:val="nil"/>
            </w:tcBorders>
          </w:tcPr>
          <w:p w14:paraId="40C527F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69BFC4F" w14:textId="77777777" w:rsidR="007A4BB2" w:rsidRPr="000247A8" w:rsidRDefault="007A4BB2">
            <w:pPr>
              <w:ind w:leftChars="100" w:left="240"/>
              <w:rPr>
                <w:rFonts w:ascii="Courier New" w:hAnsi="Courier New"/>
                <w:sz w:val="18"/>
              </w:rPr>
            </w:pPr>
            <w:r w:rsidRPr="000247A8">
              <w:rPr>
                <w:rFonts w:ascii="Courier New" w:hAnsi="Courier New"/>
                <w:sz w:val="18"/>
              </w:rPr>
              <w:t>APPROVE RECONC*</w:t>
            </w:r>
          </w:p>
        </w:tc>
        <w:tc>
          <w:tcPr>
            <w:tcW w:w="360" w:type="dxa"/>
            <w:tcBorders>
              <w:top w:val="dotted" w:sz="2" w:space="0" w:color="999999"/>
              <w:left w:val="nil"/>
              <w:bottom w:val="dotted" w:sz="2" w:space="0" w:color="999999"/>
              <w:right w:val="nil"/>
            </w:tcBorders>
          </w:tcPr>
          <w:p w14:paraId="092B560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E8F9FD5"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46F39A0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A69BF3D" w14:textId="77777777" w:rsidR="007A4BB2" w:rsidRPr="000247A8" w:rsidRDefault="007A4BB2">
            <w:pPr>
              <w:rPr>
                <w:rFonts w:ascii="Courier New" w:hAnsi="Courier New"/>
                <w:sz w:val="16"/>
                <w:szCs w:val="16"/>
              </w:rPr>
            </w:pPr>
          </w:p>
        </w:tc>
      </w:tr>
      <w:tr w:rsidR="007A4BB2" w:rsidRPr="000247A8" w14:paraId="48BC80D5" w14:textId="77777777">
        <w:tc>
          <w:tcPr>
            <w:tcW w:w="1440" w:type="dxa"/>
            <w:tcBorders>
              <w:top w:val="nil"/>
              <w:bottom w:val="nil"/>
              <w:right w:val="nil"/>
            </w:tcBorders>
          </w:tcPr>
          <w:p w14:paraId="727534F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57D463E" w14:textId="77777777" w:rsidR="007A4BB2" w:rsidRPr="000247A8" w:rsidRDefault="007A4BB2">
            <w:pPr>
              <w:ind w:leftChars="100" w:left="240"/>
              <w:rPr>
                <w:rFonts w:ascii="Courier New" w:hAnsi="Courier New"/>
                <w:sz w:val="18"/>
              </w:rPr>
            </w:pPr>
            <w:r w:rsidRPr="000247A8">
              <w:rPr>
                <w:rFonts w:ascii="Courier New" w:hAnsi="Courier New"/>
                <w:sz w:val="18"/>
              </w:rPr>
              <w:t>PURCHASE CARD *</w:t>
            </w:r>
          </w:p>
        </w:tc>
        <w:tc>
          <w:tcPr>
            <w:tcW w:w="360" w:type="dxa"/>
            <w:tcBorders>
              <w:top w:val="dotted" w:sz="2" w:space="0" w:color="999999"/>
              <w:left w:val="nil"/>
              <w:bottom w:val="dotted" w:sz="2" w:space="0" w:color="999999"/>
              <w:right w:val="nil"/>
            </w:tcBorders>
          </w:tcPr>
          <w:p w14:paraId="01FC64A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AAE5A58"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1DCCCF9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544BABB" w14:textId="77777777" w:rsidR="007A4BB2" w:rsidRPr="000247A8" w:rsidRDefault="007A4BB2">
            <w:pPr>
              <w:rPr>
                <w:rFonts w:ascii="Courier New" w:hAnsi="Courier New"/>
                <w:sz w:val="16"/>
                <w:szCs w:val="16"/>
              </w:rPr>
            </w:pPr>
          </w:p>
        </w:tc>
      </w:tr>
      <w:tr w:rsidR="007A4BB2" w:rsidRPr="000247A8" w14:paraId="75549070" w14:textId="77777777">
        <w:tc>
          <w:tcPr>
            <w:tcW w:w="1440" w:type="dxa"/>
            <w:tcBorders>
              <w:top w:val="nil"/>
              <w:bottom w:val="nil"/>
              <w:right w:val="nil"/>
            </w:tcBorders>
          </w:tcPr>
          <w:p w14:paraId="02A7509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7CC335B" w14:textId="77777777" w:rsidR="007A4BB2" w:rsidRPr="000247A8" w:rsidRDefault="007A4BB2">
            <w:pPr>
              <w:ind w:leftChars="100" w:left="240"/>
              <w:rPr>
                <w:rFonts w:ascii="Courier New" w:hAnsi="Courier New"/>
                <w:sz w:val="18"/>
              </w:rPr>
            </w:pPr>
            <w:r w:rsidRPr="000247A8">
              <w:rPr>
                <w:rFonts w:ascii="Courier New" w:hAnsi="Courier New"/>
                <w:sz w:val="18"/>
              </w:rPr>
              <w:t>PCDO 2237</w:t>
            </w:r>
          </w:p>
        </w:tc>
        <w:tc>
          <w:tcPr>
            <w:tcW w:w="360" w:type="dxa"/>
            <w:tcBorders>
              <w:top w:val="dotted" w:sz="2" w:space="0" w:color="999999"/>
              <w:left w:val="nil"/>
              <w:bottom w:val="dotted" w:sz="2" w:space="0" w:color="999999"/>
              <w:right w:val="nil"/>
            </w:tcBorders>
          </w:tcPr>
          <w:p w14:paraId="1FDB1D3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3FD0B85"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dotted" w:sz="2" w:space="0" w:color="999999"/>
              <w:left w:val="nil"/>
              <w:bottom w:val="dotted" w:sz="2" w:space="0" w:color="999999"/>
              <w:right w:val="nil"/>
            </w:tcBorders>
          </w:tcPr>
          <w:p w14:paraId="0DAFB1C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844E010" w14:textId="77777777" w:rsidR="007A4BB2" w:rsidRPr="000247A8" w:rsidRDefault="007A4BB2">
            <w:pPr>
              <w:rPr>
                <w:rFonts w:ascii="Courier New" w:hAnsi="Courier New"/>
                <w:sz w:val="16"/>
                <w:szCs w:val="16"/>
              </w:rPr>
            </w:pPr>
          </w:p>
        </w:tc>
      </w:tr>
      <w:tr w:rsidR="007A4BB2" w:rsidRPr="000247A8" w14:paraId="6C9DF29E" w14:textId="77777777">
        <w:tc>
          <w:tcPr>
            <w:tcW w:w="1440" w:type="dxa"/>
            <w:tcBorders>
              <w:top w:val="nil"/>
              <w:bottom w:val="nil"/>
              <w:right w:val="nil"/>
            </w:tcBorders>
          </w:tcPr>
          <w:p w14:paraId="4836159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DE73A44" w14:textId="77777777" w:rsidR="007A4BB2" w:rsidRPr="000247A8" w:rsidRDefault="007A4BB2">
            <w:pPr>
              <w:ind w:leftChars="100" w:left="240"/>
              <w:rPr>
                <w:rFonts w:ascii="Courier New" w:hAnsi="Courier New"/>
                <w:sz w:val="18"/>
              </w:rPr>
            </w:pPr>
            <w:r w:rsidRPr="000247A8">
              <w:rPr>
                <w:rFonts w:ascii="Courier New" w:hAnsi="Courier New"/>
                <w:sz w:val="18"/>
              </w:rPr>
              <w:t>ROUTING INDENT*</w:t>
            </w:r>
          </w:p>
        </w:tc>
        <w:tc>
          <w:tcPr>
            <w:tcW w:w="360" w:type="dxa"/>
            <w:tcBorders>
              <w:top w:val="dotted" w:sz="2" w:space="0" w:color="999999"/>
              <w:left w:val="nil"/>
              <w:bottom w:val="dotted" w:sz="2" w:space="0" w:color="999999"/>
              <w:right w:val="nil"/>
            </w:tcBorders>
          </w:tcPr>
          <w:p w14:paraId="0AB3189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3C27906" w14:textId="77777777" w:rsidR="007A4BB2" w:rsidRPr="000247A8" w:rsidRDefault="007A4BB2">
            <w:pPr>
              <w:rPr>
                <w:rFonts w:ascii="Courier New" w:hAnsi="Courier New"/>
                <w:sz w:val="18"/>
              </w:rPr>
            </w:pPr>
            <w:r w:rsidRPr="000247A8">
              <w:rPr>
                <w:rFonts w:ascii="Courier New" w:hAnsi="Courier New"/>
                <w:sz w:val="18"/>
              </w:rPr>
              <w:t>DLA/LOG CODES</w:t>
            </w:r>
          </w:p>
        </w:tc>
        <w:tc>
          <w:tcPr>
            <w:tcW w:w="360" w:type="dxa"/>
            <w:tcBorders>
              <w:top w:val="dotted" w:sz="2" w:space="0" w:color="999999"/>
              <w:left w:val="nil"/>
              <w:bottom w:val="dotted" w:sz="2" w:space="0" w:color="999999"/>
              <w:right w:val="nil"/>
            </w:tcBorders>
          </w:tcPr>
          <w:p w14:paraId="26A9A8C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5BDC791" w14:textId="77777777" w:rsidR="007A4BB2" w:rsidRPr="000247A8" w:rsidRDefault="007A4BB2">
            <w:pPr>
              <w:rPr>
                <w:rFonts w:ascii="Courier New" w:hAnsi="Courier New"/>
                <w:sz w:val="16"/>
                <w:szCs w:val="16"/>
              </w:rPr>
            </w:pPr>
          </w:p>
        </w:tc>
      </w:tr>
      <w:tr w:rsidR="007A4BB2" w:rsidRPr="000247A8" w14:paraId="3EF4A382" w14:textId="77777777">
        <w:tc>
          <w:tcPr>
            <w:tcW w:w="1440" w:type="dxa"/>
            <w:tcBorders>
              <w:top w:val="nil"/>
              <w:bottom w:val="nil"/>
              <w:right w:val="nil"/>
            </w:tcBorders>
          </w:tcPr>
          <w:p w14:paraId="02719BA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B6CF9B5" w14:textId="77777777" w:rsidR="007A4BB2" w:rsidRPr="000247A8" w:rsidRDefault="007A4BB2">
            <w:pPr>
              <w:ind w:leftChars="100" w:left="240"/>
              <w:rPr>
                <w:rFonts w:ascii="Courier New" w:hAnsi="Courier New"/>
                <w:sz w:val="18"/>
              </w:rPr>
            </w:pPr>
            <w:r w:rsidRPr="000247A8">
              <w:rPr>
                <w:rFonts w:ascii="Courier New" w:hAnsi="Courier New"/>
                <w:sz w:val="18"/>
              </w:rPr>
              <w:t>DEPT.DESIGNATI*</w:t>
            </w:r>
          </w:p>
        </w:tc>
        <w:tc>
          <w:tcPr>
            <w:tcW w:w="360" w:type="dxa"/>
            <w:tcBorders>
              <w:top w:val="dotted" w:sz="2" w:space="0" w:color="999999"/>
              <w:left w:val="nil"/>
              <w:bottom w:val="dotted" w:sz="2" w:space="0" w:color="999999"/>
              <w:right w:val="nil"/>
            </w:tcBorders>
          </w:tcPr>
          <w:p w14:paraId="7EB47CC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D22ED73" w14:textId="77777777" w:rsidR="007A4BB2" w:rsidRPr="000247A8" w:rsidRDefault="007A4BB2">
            <w:pPr>
              <w:rPr>
                <w:rFonts w:ascii="Courier New" w:hAnsi="Courier New"/>
                <w:sz w:val="18"/>
              </w:rPr>
            </w:pPr>
            <w:r w:rsidRPr="000247A8">
              <w:rPr>
                <w:rFonts w:ascii="Courier New" w:hAnsi="Courier New"/>
                <w:sz w:val="18"/>
              </w:rPr>
              <w:t>DLA/LOG CODES</w:t>
            </w:r>
          </w:p>
        </w:tc>
        <w:tc>
          <w:tcPr>
            <w:tcW w:w="360" w:type="dxa"/>
            <w:tcBorders>
              <w:top w:val="dotted" w:sz="2" w:space="0" w:color="999999"/>
              <w:left w:val="nil"/>
              <w:bottom w:val="dotted" w:sz="2" w:space="0" w:color="999999"/>
              <w:right w:val="nil"/>
            </w:tcBorders>
          </w:tcPr>
          <w:p w14:paraId="6FFC3FF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B301724" w14:textId="77777777" w:rsidR="007A4BB2" w:rsidRPr="000247A8" w:rsidRDefault="007A4BB2">
            <w:pPr>
              <w:rPr>
                <w:rFonts w:ascii="Courier New" w:hAnsi="Courier New"/>
                <w:sz w:val="16"/>
                <w:szCs w:val="16"/>
              </w:rPr>
            </w:pPr>
          </w:p>
        </w:tc>
      </w:tr>
      <w:tr w:rsidR="007A4BB2" w:rsidRPr="000247A8" w14:paraId="1FDC8896" w14:textId="77777777">
        <w:tc>
          <w:tcPr>
            <w:tcW w:w="1440" w:type="dxa"/>
            <w:tcBorders>
              <w:top w:val="nil"/>
              <w:bottom w:val="nil"/>
              <w:right w:val="nil"/>
            </w:tcBorders>
          </w:tcPr>
          <w:p w14:paraId="4A318D7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A0DD763" w14:textId="77777777" w:rsidR="007A4BB2" w:rsidRPr="000247A8" w:rsidRDefault="007A4BB2">
            <w:pPr>
              <w:ind w:leftChars="100" w:left="240"/>
              <w:rPr>
                <w:rFonts w:ascii="Courier New" w:hAnsi="Courier New"/>
                <w:sz w:val="18"/>
              </w:rPr>
            </w:pPr>
            <w:r w:rsidRPr="000247A8">
              <w:rPr>
                <w:rFonts w:ascii="Courier New" w:hAnsi="Courier New"/>
                <w:sz w:val="18"/>
              </w:rPr>
              <w:t>PRIORITY CODE</w:t>
            </w:r>
          </w:p>
        </w:tc>
        <w:tc>
          <w:tcPr>
            <w:tcW w:w="360" w:type="dxa"/>
            <w:tcBorders>
              <w:top w:val="dotted" w:sz="2" w:space="0" w:color="999999"/>
              <w:left w:val="nil"/>
              <w:bottom w:val="dotted" w:sz="2" w:space="0" w:color="999999"/>
              <w:right w:val="nil"/>
            </w:tcBorders>
          </w:tcPr>
          <w:p w14:paraId="300CEF2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B3F33C8" w14:textId="77777777" w:rsidR="007A4BB2" w:rsidRPr="000247A8" w:rsidRDefault="007A4BB2">
            <w:pPr>
              <w:rPr>
                <w:rFonts w:ascii="Courier New" w:hAnsi="Courier New"/>
                <w:sz w:val="18"/>
              </w:rPr>
            </w:pPr>
            <w:r w:rsidRPr="000247A8">
              <w:rPr>
                <w:rFonts w:ascii="Courier New" w:hAnsi="Courier New"/>
                <w:sz w:val="18"/>
              </w:rPr>
              <w:t>DLA/LOG CODES</w:t>
            </w:r>
          </w:p>
        </w:tc>
        <w:tc>
          <w:tcPr>
            <w:tcW w:w="360" w:type="dxa"/>
            <w:tcBorders>
              <w:top w:val="dotted" w:sz="2" w:space="0" w:color="999999"/>
              <w:left w:val="nil"/>
              <w:bottom w:val="dotted" w:sz="2" w:space="0" w:color="999999"/>
              <w:right w:val="nil"/>
            </w:tcBorders>
          </w:tcPr>
          <w:p w14:paraId="42B27B9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43C141D" w14:textId="77777777" w:rsidR="007A4BB2" w:rsidRPr="000247A8" w:rsidRDefault="007A4BB2">
            <w:pPr>
              <w:rPr>
                <w:rFonts w:ascii="Courier New" w:hAnsi="Courier New"/>
                <w:sz w:val="16"/>
                <w:szCs w:val="16"/>
              </w:rPr>
            </w:pPr>
          </w:p>
        </w:tc>
      </w:tr>
      <w:tr w:rsidR="007A4BB2" w:rsidRPr="000247A8" w14:paraId="52BAF7CC" w14:textId="77777777">
        <w:tc>
          <w:tcPr>
            <w:tcW w:w="1440" w:type="dxa"/>
            <w:tcBorders>
              <w:top w:val="nil"/>
              <w:bottom w:val="nil"/>
              <w:right w:val="nil"/>
            </w:tcBorders>
          </w:tcPr>
          <w:p w14:paraId="6A70931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BC8E1AD" w14:textId="77777777" w:rsidR="007A4BB2" w:rsidRPr="000247A8" w:rsidRDefault="007A4BB2">
            <w:pPr>
              <w:ind w:leftChars="100" w:left="240"/>
              <w:rPr>
                <w:rFonts w:ascii="Courier New" w:hAnsi="Courier New"/>
                <w:sz w:val="18"/>
              </w:rPr>
            </w:pPr>
            <w:r w:rsidRPr="000247A8">
              <w:rPr>
                <w:rFonts w:ascii="Courier New" w:hAnsi="Courier New"/>
                <w:sz w:val="18"/>
              </w:rPr>
              <w:t>ADVICE CODE</w:t>
            </w:r>
          </w:p>
        </w:tc>
        <w:tc>
          <w:tcPr>
            <w:tcW w:w="360" w:type="dxa"/>
            <w:tcBorders>
              <w:top w:val="dotted" w:sz="2" w:space="0" w:color="999999"/>
              <w:left w:val="nil"/>
              <w:bottom w:val="dotted" w:sz="2" w:space="0" w:color="999999"/>
              <w:right w:val="nil"/>
            </w:tcBorders>
          </w:tcPr>
          <w:p w14:paraId="6486ACB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D9E01D1" w14:textId="77777777" w:rsidR="007A4BB2" w:rsidRPr="000247A8" w:rsidRDefault="007A4BB2">
            <w:pPr>
              <w:rPr>
                <w:rFonts w:ascii="Courier New" w:hAnsi="Courier New"/>
                <w:sz w:val="18"/>
              </w:rPr>
            </w:pPr>
            <w:r w:rsidRPr="000247A8">
              <w:rPr>
                <w:rFonts w:ascii="Courier New" w:hAnsi="Courier New"/>
                <w:sz w:val="18"/>
              </w:rPr>
              <w:t>DLA/LOG CODES</w:t>
            </w:r>
          </w:p>
        </w:tc>
        <w:tc>
          <w:tcPr>
            <w:tcW w:w="360" w:type="dxa"/>
            <w:tcBorders>
              <w:top w:val="dotted" w:sz="2" w:space="0" w:color="999999"/>
              <w:left w:val="nil"/>
              <w:bottom w:val="dotted" w:sz="2" w:space="0" w:color="999999"/>
              <w:right w:val="nil"/>
            </w:tcBorders>
          </w:tcPr>
          <w:p w14:paraId="51B86E0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B61670C" w14:textId="77777777" w:rsidR="007A4BB2" w:rsidRPr="000247A8" w:rsidRDefault="007A4BB2">
            <w:pPr>
              <w:rPr>
                <w:rFonts w:ascii="Courier New" w:hAnsi="Courier New"/>
                <w:sz w:val="16"/>
                <w:szCs w:val="16"/>
              </w:rPr>
            </w:pPr>
          </w:p>
        </w:tc>
      </w:tr>
      <w:tr w:rsidR="007A4BB2" w:rsidRPr="000247A8" w14:paraId="3C5556A8" w14:textId="77777777">
        <w:tc>
          <w:tcPr>
            <w:tcW w:w="1440" w:type="dxa"/>
            <w:tcBorders>
              <w:top w:val="nil"/>
              <w:bottom w:val="nil"/>
              <w:right w:val="nil"/>
            </w:tcBorders>
          </w:tcPr>
          <w:p w14:paraId="69C12F0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3367BFC" w14:textId="77777777" w:rsidR="007A4BB2" w:rsidRPr="000247A8" w:rsidRDefault="007A4BB2">
            <w:pPr>
              <w:ind w:leftChars="100" w:left="240"/>
              <w:rPr>
                <w:rFonts w:ascii="Courier New" w:hAnsi="Courier New"/>
                <w:sz w:val="18"/>
              </w:rPr>
            </w:pPr>
            <w:r w:rsidRPr="000247A8">
              <w:rPr>
                <w:rFonts w:ascii="Courier New" w:hAnsi="Courier New"/>
                <w:sz w:val="18"/>
              </w:rPr>
              <w:t>MEDIA &amp; STATUS*</w:t>
            </w:r>
          </w:p>
        </w:tc>
        <w:tc>
          <w:tcPr>
            <w:tcW w:w="360" w:type="dxa"/>
            <w:tcBorders>
              <w:top w:val="dotted" w:sz="2" w:space="0" w:color="999999"/>
              <w:left w:val="nil"/>
              <w:bottom w:val="dotted" w:sz="2" w:space="0" w:color="999999"/>
              <w:right w:val="nil"/>
            </w:tcBorders>
          </w:tcPr>
          <w:p w14:paraId="4C3F34D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FDBAC3F" w14:textId="77777777" w:rsidR="007A4BB2" w:rsidRPr="000247A8" w:rsidRDefault="007A4BB2">
            <w:pPr>
              <w:rPr>
                <w:rFonts w:ascii="Courier New" w:hAnsi="Courier New"/>
                <w:sz w:val="18"/>
              </w:rPr>
            </w:pPr>
            <w:r w:rsidRPr="000247A8">
              <w:rPr>
                <w:rFonts w:ascii="Courier New" w:hAnsi="Courier New"/>
                <w:sz w:val="18"/>
              </w:rPr>
              <w:t>DLA/LOG CODES</w:t>
            </w:r>
          </w:p>
        </w:tc>
        <w:tc>
          <w:tcPr>
            <w:tcW w:w="360" w:type="dxa"/>
            <w:tcBorders>
              <w:top w:val="dotted" w:sz="2" w:space="0" w:color="999999"/>
              <w:left w:val="nil"/>
              <w:bottom w:val="dotted" w:sz="2" w:space="0" w:color="999999"/>
              <w:right w:val="nil"/>
            </w:tcBorders>
          </w:tcPr>
          <w:p w14:paraId="196BBBF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515B1DD" w14:textId="77777777" w:rsidR="007A4BB2" w:rsidRPr="000247A8" w:rsidRDefault="007A4BB2">
            <w:pPr>
              <w:rPr>
                <w:rFonts w:ascii="Courier New" w:hAnsi="Courier New"/>
                <w:sz w:val="16"/>
                <w:szCs w:val="16"/>
              </w:rPr>
            </w:pPr>
          </w:p>
        </w:tc>
      </w:tr>
      <w:tr w:rsidR="007A4BB2" w:rsidRPr="000247A8" w14:paraId="6997C909" w14:textId="77777777">
        <w:tc>
          <w:tcPr>
            <w:tcW w:w="1440" w:type="dxa"/>
            <w:tcBorders>
              <w:top w:val="nil"/>
              <w:bottom w:val="nil"/>
              <w:right w:val="nil"/>
            </w:tcBorders>
          </w:tcPr>
          <w:p w14:paraId="30EA500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80D3D6A" w14:textId="77777777" w:rsidR="007A4BB2" w:rsidRPr="000247A8" w:rsidRDefault="007A4BB2">
            <w:pPr>
              <w:ind w:leftChars="100" w:left="240"/>
              <w:rPr>
                <w:rFonts w:ascii="Courier New" w:hAnsi="Courier New"/>
                <w:sz w:val="18"/>
              </w:rPr>
            </w:pPr>
            <w:r w:rsidRPr="000247A8">
              <w:rPr>
                <w:rFonts w:ascii="Courier New" w:hAnsi="Courier New"/>
                <w:sz w:val="18"/>
              </w:rPr>
              <w:t>LOG CODE SHEET*</w:t>
            </w:r>
          </w:p>
        </w:tc>
        <w:tc>
          <w:tcPr>
            <w:tcW w:w="360" w:type="dxa"/>
            <w:tcBorders>
              <w:top w:val="dotted" w:sz="2" w:space="0" w:color="999999"/>
              <w:left w:val="nil"/>
              <w:bottom w:val="dotted" w:sz="2" w:space="0" w:color="999999"/>
              <w:right w:val="nil"/>
            </w:tcBorders>
          </w:tcPr>
          <w:p w14:paraId="1EF9E4A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3C67A2A"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20499BB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2E86C83" w14:textId="77777777" w:rsidR="007A4BB2" w:rsidRPr="000247A8" w:rsidRDefault="007A4BB2">
            <w:pPr>
              <w:rPr>
                <w:rFonts w:ascii="Courier New" w:hAnsi="Courier New"/>
                <w:sz w:val="16"/>
                <w:szCs w:val="16"/>
              </w:rPr>
            </w:pPr>
          </w:p>
        </w:tc>
      </w:tr>
      <w:tr w:rsidR="007A4BB2" w:rsidRPr="000247A8" w14:paraId="14AD3890" w14:textId="77777777">
        <w:tc>
          <w:tcPr>
            <w:tcW w:w="1440" w:type="dxa"/>
            <w:tcBorders>
              <w:top w:val="nil"/>
              <w:bottom w:val="nil"/>
              <w:right w:val="nil"/>
            </w:tcBorders>
          </w:tcPr>
          <w:p w14:paraId="7F084A3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C14FC8B" w14:textId="77777777" w:rsidR="007A4BB2" w:rsidRPr="000247A8" w:rsidRDefault="007A4BB2">
            <w:pPr>
              <w:ind w:leftChars="100" w:left="240"/>
              <w:rPr>
                <w:rFonts w:ascii="Courier New" w:hAnsi="Courier New"/>
                <w:sz w:val="18"/>
              </w:rPr>
            </w:pPr>
            <w:r w:rsidRPr="000247A8">
              <w:rPr>
                <w:rFonts w:ascii="Courier New" w:hAnsi="Courier New"/>
                <w:sz w:val="18"/>
              </w:rPr>
              <w:t>ISMS CODE SHEE*</w:t>
            </w:r>
          </w:p>
        </w:tc>
        <w:tc>
          <w:tcPr>
            <w:tcW w:w="360" w:type="dxa"/>
            <w:tcBorders>
              <w:top w:val="dotted" w:sz="2" w:space="0" w:color="999999"/>
              <w:left w:val="nil"/>
              <w:bottom w:val="dotted" w:sz="2" w:space="0" w:color="999999"/>
              <w:right w:val="nil"/>
            </w:tcBorders>
          </w:tcPr>
          <w:p w14:paraId="4C29606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A64054A"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1A2BD8B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F26202E" w14:textId="77777777" w:rsidR="007A4BB2" w:rsidRPr="000247A8" w:rsidRDefault="007A4BB2">
            <w:pPr>
              <w:rPr>
                <w:rFonts w:ascii="Courier New" w:hAnsi="Courier New"/>
                <w:sz w:val="16"/>
                <w:szCs w:val="16"/>
              </w:rPr>
            </w:pPr>
          </w:p>
        </w:tc>
      </w:tr>
      <w:tr w:rsidR="007A4BB2" w:rsidRPr="000247A8" w14:paraId="43174A2A" w14:textId="77777777">
        <w:tc>
          <w:tcPr>
            <w:tcW w:w="1440" w:type="dxa"/>
            <w:tcBorders>
              <w:top w:val="nil"/>
              <w:bottom w:val="nil"/>
              <w:right w:val="nil"/>
            </w:tcBorders>
          </w:tcPr>
          <w:p w14:paraId="545FBA7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7812C03" w14:textId="77777777" w:rsidR="007A4BB2" w:rsidRPr="000247A8" w:rsidRDefault="007A4BB2">
            <w:pPr>
              <w:ind w:leftChars="100" w:left="240"/>
              <w:rPr>
                <w:rFonts w:ascii="Courier New" w:hAnsi="Courier New"/>
                <w:sz w:val="18"/>
              </w:rPr>
            </w:pPr>
            <w:r w:rsidRPr="000247A8">
              <w:rPr>
                <w:rFonts w:ascii="Courier New" w:hAnsi="Courier New"/>
                <w:sz w:val="18"/>
              </w:rPr>
              <w:t>ITEM:ITEM M*</w:t>
            </w:r>
          </w:p>
        </w:tc>
        <w:tc>
          <w:tcPr>
            <w:tcW w:w="360" w:type="dxa"/>
            <w:tcBorders>
              <w:top w:val="dotted" w:sz="2" w:space="0" w:color="999999"/>
              <w:left w:val="nil"/>
              <w:bottom w:val="dotted" w:sz="2" w:space="0" w:color="999999"/>
              <w:right w:val="nil"/>
            </w:tcBorders>
          </w:tcPr>
          <w:p w14:paraId="3182658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27EB2CD"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dotted" w:sz="2" w:space="0" w:color="999999"/>
              <w:left w:val="nil"/>
              <w:bottom w:val="dotted" w:sz="2" w:space="0" w:color="999999"/>
              <w:right w:val="nil"/>
            </w:tcBorders>
          </w:tcPr>
          <w:p w14:paraId="019E67D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502AF99" w14:textId="77777777" w:rsidR="007A4BB2" w:rsidRPr="000247A8" w:rsidRDefault="007A4BB2">
            <w:pPr>
              <w:rPr>
                <w:rFonts w:ascii="Courier New" w:hAnsi="Courier New"/>
                <w:sz w:val="16"/>
                <w:szCs w:val="16"/>
              </w:rPr>
            </w:pPr>
          </w:p>
        </w:tc>
      </w:tr>
      <w:tr w:rsidR="007A4BB2" w:rsidRPr="000247A8" w14:paraId="629CB11D" w14:textId="77777777">
        <w:tc>
          <w:tcPr>
            <w:tcW w:w="1440" w:type="dxa"/>
            <w:tcBorders>
              <w:top w:val="nil"/>
              <w:bottom w:val="nil"/>
              <w:right w:val="nil"/>
            </w:tcBorders>
          </w:tcPr>
          <w:p w14:paraId="6F84FA7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B89C195" w14:textId="77777777" w:rsidR="007A4BB2" w:rsidRPr="000247A8" w:rsidRDefault="007A4BB2">
            <w:pPr>
              <w:ind w:leftChars="100" w:left="240"/>
              <w:rPr>
                <w:rFonts w:ascii="Courier New" w:hAnsi="Courier New"/>
                <w:sz w:val="18"/>
              </w:rPr>
            </w:pPr>
            <w:r w:rsidRPr="000247A8">
              <w:rPr>
                <w:rFonts w:ascii="Courier New" w:hAnsi="Courier New"/>
                <w:sz w:val="18"/>
              </w:rPr>
              <w:t>ITEM:UNIT O*</w:t>
            </w:r>
          </w:p>
        </w:tc>
        <w:tc>
          <w:tcPr>
            <w:tcW w:w="360" w:type="dxa"/>
            <w:tcBorders>
              <w:top w:val="dotted" w:sz="2" w:space="0" w:color="999999"/>
              <w:left w:val="nil"/>
              <w:bottom w:val="dotted" w:sz="2" w:space="0" w:color="999999"/>
              <w:right w:val="nil"/>
            </w:tcBorders>
          </w:tcPr>
          <w:p w14:paraId="4ED451D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25551DE"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dotted" w:sz="2" w:space="0" w:color="999999"/>
              <w:left w:val="nil"/>
              <w:bottom w:val="dotted" w:sz="2" w:space="0" w:color="999999"/>
              <w:right w:val="nil"/>
            </w:tcBorders>
          </w:tcPr>
          <w:p w14:paraId="5E328F8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4B94519" w14:textId="77777777" w:rsidR="007A4BB2" w:rsidRPr="000247A8" w:rsidRDefault="007A4BB2">
            <w:pPr>
              <w:rPr>
                <w:rFonts w:ascii="Courier New" w:hAnsi="Courier New"/>
                <w:sz w:val="16"/>
                <w:szCs w:val="16"/>
              </w:rPr>
            </w:pPr>
          </w:p>
        </w:tc>
      </w:tr>
      <w:tr w:rsidR="007A4BB2" w:rsidRPr="000247A8" w14:paraId="3490228D" w14:textId="77777777">
        <w:tc>
          <w:tcPr>
            <w:tcW w:w="1440" w:type="dxa"/>
            <w:tcBorders>
              <w:top w:val="nil"/>
              <w:bottom w:val="nil"/>
              <w:right w:val="nil"/>
            </w:tcBorders>
          </w:tcPr>
          <w:p w14:paraId="304387F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9C4E8AD" w14:textId="77777777" w:rsidR="007A4BB2" w:rsidRPr="000247A8" w:rsidRDefault="007A4BB2">
            <w:pPr>
              <w:ind w:leftChars="100" w:left="240"/>
              <w:rPr>
                <w:rFonts w:ascii="Courier New" w:hAnsi="Courier New"/>
                <w:sz w:val="18"/>
              </w:rPr>
            </w:pPr>
            <w:r w:rsidRPr="000247A8">
              <w:rPr>
                <w:rFonts w:ascii="Courier New" w:hAnsi="Courier New"/>
                <w:sz w:val="18"/>
              </w:rPr>
              <w:t>ITEM:INTERM*</w:t>
            </w:r>
          </w:p>
        </w:tc>
        <w:tc>
          <w:tcPr>
            <w:tcW w:w="360" w:type="dxa"/>
            <w:tcBorders>
              <w:top w:val="dotted" w:sz="2" w:space="0" w:color="999999"/>
              <w:left w:val="nil"/>
              <w:bottom w:val="dotted" w:sz="2" w:space="0" w:color="999999"/>
              <w:right w:val="nil"/>
            </w:tcBorders>
          </w:tcPr>
          <w:p w14:paraId="021F00A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69BFCA" w14:textId="77777777" w:rsidR="007A4BB2" w:rsidRPr="000247A8" w:rsidRDefault="007A4BB2">
            <w:pPr>
              <w:rPr>
                <w:rFonts w:ascii="Courier New" w:hAnsi="Courier New"/>
                <w:sz w:val="18"/>
              </w:rPr>
            </w:pPr>
            <w:r w:rsidRPr="000247A8">
              <w:rPr>
                <w:rFonts w:ascii="Courier New" w:hAnsi="Courier New"/>
                <w:sz w:val="18"/>
              </w:rPr>
              <w:t>INTERMEDIATE PR*</w:t>
            </w:r>
          </w:p>
        </w:tc>
        <w:tc>
          <w:tcPr>
            <w:tcW w:w="360" w:type="dxa"/>
            <w:tcBorders>
              <w:top w:val="dotted" w:sz="2" w:space="0" w:color="999999"/>
              <w:left w:val="nil"/>
              <w:bottom w:val="dotted" w:sz="2" w:space="0" w:color="999999"/>
              <w:right w:val="nil"/>
            </w:tcBorders>
          </w:tcPr>
          <w:p w14:paraId="45EFAB8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6938633" w14:textId="77777777" w:rsidR="007A4BB2" w:rsidRPr="000247A8" w:rsidRDefault="007A4BB2">
            <w:pPr>
              <w:rPr>
                <w:rFonts w:ascii="Courier New" w:hAnsi="Courier New"/>
                <w:sz w:val="16"/>
                <w:szCs w:val="16"/>
              </w:rPr>
            </w:pPr>
          </w:p>
        </w:tc>
      </w:tr>
      <w:tr w:rsidR="007A4BB2" w:rsidRPr="000247A8" w14:paraId="7B6F5630" w14:textId="77777777">
        <w:tc>
          <w:tcPr>
            <w:tcW w:w="1440" w:type="dxa"/>
            <w:tcBorders>
              <w:top w:val="nil"/>
              <w:bottom w:val="nil"/>
              <w:right w:val="nil"/>
            </w:tcBorders>
          </w:tcPr>
          <w:p w14:paraId="188A54C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DE29901" w14:textId="77777777" w:rsidR="007A4BB2" w:rsidRPr="000247A8" w:rsidRDefault="007A4BB2">
            <w:pPr>
              <w:ind w:leftChars="100" w:left="240"/>
              <w:rPr>
                <w:rFonts w:ascii="Courier New" w:hAnsi="Courier New"/>
                <w:sz w:val="18"/>
              </w:rPr>
            </w:pPr>
            <w:r w:rsidRPr="000247A8">
              <w:rPr>
                <w:rFonts w:ascii="Courier New" w:hAnsi="Courier New"/>
                <w:sz w:val="18"/>
              </w:rPr>
              <w:t>ITEM:FEDERA*</w:t>
            </w:r>
          </w:p>
        </w:tc>
        <w:tc>
          <w:tcPr>
            <w:tcW w:w="360" w:type="dxa"/>
            <w:tcBorders>
              <w:top w:val="dotted" w:sz="2" w:space="0" w:color="999999"/>
              <w:left w:val="nil"/>
              <w:bottom w:val="dotted" w:sz="2" w:space="0" w:color="999999"/>
              <w:right w:val="nil"/>
            </w:tcBorders>
          </w:tcPr>
          <w:p w14:paraId="49147EE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254241A" w14:textId="77777777" w:rsidR="007A4BB2" w:rsidRPr="000247A8" w:rsidRDefault="007A4BB2">
            <w:pPr>
              <w:rPr>
                <w:rFonts w:ascii="Courier New" w:hAnsi="Courier New"/>
                <w:sz w:val="18"/>
              </w:rPr>
            </w:pPr>
            <w:r w:rsidRPr="000247A8">
              <w:rPr>
                <w:rFonts w:ascii="Courier New" w:hAnsi="Courier New"/>
                <w:sz w:val="18"/>
              </w:rPr>
              <w:t>FEDERAL SUPPLY *</w:t>
            </w:r>
          </w:p>
        </w:tc>
        <w:tc>
          <w:tcPr>
            <w:tcW w:w="360" w:type="dxa"/>
            <w:tcBorders>
              <w:top w:val="dotted" w:sz="2" w:space="0" w:color="999999"/>
              <w:left w:val="nil"/>
              <w:bottom w:val="dotted" w:sz="2" w:space="0" w:color="999999"/>
              <w:right w:val="nil"/>
            </w:tcBorders>
          </w:tcPr>
          <w:p w14:paraId="60F9D34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B2B6930" w14:textId="77777777" w:rsidR="007A4BB2" w:rsidRPr="000247A8" w:rsidRDefault="007A4BB2">
            <w:pPr>
              <w:rPr>
                <w:rFonts w:ascii="Courier New" w:hAnsi="Courier New"/>
                <w:sz w:val="16"/>
                <w:szCs w:val="16"/>
              </w:rPr>
            </w:pPr>
          </w:p>
        </w:tc>
      </w:tr>
      <w:tr w:rsidR="007A4BB2" w:rsidRPr="000247A8" w14:paraId="738CC8C0" w14:textId="77777777">
        <w:tc>
          <w:tcPr>
            <w:tcW w:w="1440" w:type="dxa"/>
            <w:tcBorders>
              <w:top w:val="nil"/>
              <w:bottom w:val="nil"/>
              <w:right w:val="nil"/>
            </w:tcBorders>
          </w:tcPr>
          <w:p w14:paraId="794A641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5EF0C3E" w14:textId="77777777" w:rsidR="007A4BB2" w:rsidRPr="000247A8" w:rsidRDefault="007A4BB2">
            <w:pPr>
              <w:ind w:leftChars="100" w:left="240"/>
              <w:rPr>
                <w:rFonts w:ascii="Courier New" w:hAnsi="Courier New"/>
                <w:sz w:val="18"/>
              </w:rPr>
            </w:pPr>
            <w:r w:rsidRPr="000247A8">
              <w:rPr>
                <w:rFonts w:ascii="Courier New" w:hAnsi="Courier New"/>
                <w:sz w:val="18"/>
              </w:rPr>
              <w:t>ITEM:SKU</w:t>
            </w:r>
          </w:p>
        </w:tc>
        <w:tc>
          <w:tcPr>
            <w:tcW w:w="360" w:type="dxa"/>
            <w:tcBorders>
              <w:top w:val="dotted" w:sz="2" w:space="0" w:color="999999"/>
              <w:left w:val="nil"/>
              <w:bottom w:val="dotted" w:sz="2" w:space="0" w:color="999999"/>
              <w:right w:val="nil"/>
            </w:tcBorders>
          </w:tcPr>
          <w:p w14:paraId="2EB5756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2669458"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dotted" w:sz="2" w:space="0" w:color="999999"/>
              <w:left w:val="nil"/>
              <w:bottom w:val="dotted" w:sz="2" w:space="0" w:color="999999"/>
              <w:right w:val="nil"/>
            </w:tcBorders>
          </w:tcPr>
          <w:p w14:paraId="34559AD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322A7D0" w14:textId="77777777" w:rsidR="007A4BB2" w:rsidRPr="000247A8" w:rsidRDefault="007A4BB2">
            <w:pPr>
              <w:rPr>
                <w:rFonts w:ascii="Courier New" w:hAnsi="Courier New"/>
                <w:sz w:val="16"/>
                <w:szCs w:val="16"/>
              </w:rPr>
            </w:pPr>
          </w:p>
        </w:tc>
      </w:tr>
      <w:tr w:rsidR="007A4BB2" w:rsidRPr="000247A8" w14:paraId="0B581125" w14:textId="77777777">
        <w:tc>
          <w:tcPr>
            <w:tcW w:w="1440" w:type="dxa"/>
            <w:tcBorders>
              <w:top w:val="nil"/>
              <w:bottom w:val="nil"/>
              <w:right w:val="nil"/>
            </w:tcBorders>
          </w:tcPr>
          <w:p w14:paraId="7AFE670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CC4874A" w14:textId="77777777" w:rsidR="007A4BB2" w:rsidRPr="000247A8" w:rsidRDefault="007A4BB2">
            <w:pPr>
              <w:ind w:leftChars="100" w:left="240"/>
              <w:rPr>
                <w:rFonts w:ascii="Courier New" w:hAnsi="Courier New"/>
                <w:sz w:val="18"/>
              </w:rPr>
            </w:pPr>
            <w:r w:rsidRPr="000247A8">
              <w:rPr>
                <w:rFonts w:ascii="Courier New" w:hAnsi="Courier New"/>
                <w:sz w:val="18"/>
              </w:rPr>
              <w:t>ITEM:2237 R*</w:t>
            </w:r>
          </w:p>
        </w:tc>
        <w:tc>
          <w:tcPr>
            <w:tcW w:w="360" w:type="dxa"/>
            <w:tcBorders>
              <w:top w:val="dotted" w:sz="2" w:space="0" w:color="999999"/>
              <w:left w:val="nil"/>
              <w:bottom w:val="dotted" w:sz="2" w:space="0" w:color="999999"/>
              <w:right w:val="nil"/>
            </w:tcBorders>
          </w:tcPr>
          <w:p w14:paraId="6A86D77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2047879"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dotted" w:sz="2" w:space="0" w:color="999999"/>
              <w:left w:val="nil"/>
              <w:bottom w:val="dotted" w:sz="2" w:space="0" w:color="999999"/>
              <w:right w:val="nil"/>
            </w:tcBorders>
          </w:tcPr>
          <w:p w14:paraId="108E930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8AC0C13" w14:textId="77777777" w:rsidR="007A4BB2" w:rsidRPr="000247A8" w:rsidRDefault="007A4BB2">
            <w:pPr>
              <w:rPr>
                <w:rFonts w:ascii="Courier New" w:hAnsi="Courier New"/>
                <w:sz w:val="16"/>
                <w:szCs w:val="16"/>
              </w:rPr>
            </w:pPr>
          </w:p>
        </w:tc>
      </w:tr>
      <w:tr w:rsidR="007A4BB2" w:rsidRPr="000247A8" w14:paraId="23ABA288" w14:textId="77777777">
        <w:tc>
          <w:tcPr>
            <w:tcW w:w="1440" w:type="dxa"/>
            <w:tcBorders>
              <w:top w:val="nil"/>
              <w:bottom w:val="nil"/>
              <w:right w:val="nil"/>
            </w:tcBorders>
          </w:tcPr>
          <w:p w14:paraId="4C965C8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F69A28E" w14:textId="77777777" w:rsidR="007A4BB2" w:rsidRPr="000247A8" w:rsidRDefault="007A4BB2">
            <w:pPr>
              <w:ind w:leftChars="100" w:left="240"/>
              <w:rPr>
                <w:rFonts w:ascii="Courier New" w:hAnsi="Courier New"/>
                <w:sz w:val="18"/>
              </w:rPr>
            </w:pPr>
            <w:r w:rsidRPr="000247A8">
              <w:rPr>
                <w:rFonts w:ascii="Courier New" w:hAnsi="Courier New"/>
                <w:sz w:val="18"/>
              </w:rPr>
              <w:t>ITEM:OBLIGA*</w:t>
            </w:r>
          </w:p>
        </w:tc>
        <w:tc>
          <w:tcPr>
            <w:tcW w:w="360" w:type="dxa"/>
            <w:tcBorders>
              <w:top w:val="dotted" w:sz="2" w:space="0" w:color="999999"/>
              <w:left w:val="nil"/>
              <w:bottom w:val="dotted" w:sz="2" w:space="0" w:color="999999"/>
              <w:right w:val="nil"/>
            </w:tcBorders>
          </w:tcPr>
          <w:p w14:paraId="528DFBC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C01B5A0" w14:textId="77777777" w:rsidR="007A4BB2" w:rsidRPr="000247A8" w:rsidRDefault="007A4BB2">
            <w:pPr>
              <w:rPr>
                <w:rFonts w:ascii="Courier New" w:hAnsi="Courier New"/>
                <w:sz w:val="18"/>
              </w:rPr>
            </w:pPr>
            <w:r w:rsidRPr="000247A8">
              <w:rPr>
                <w:rFonts w:ascii="Courier New" w:hAnsi="Courier New"/>
                <w:sz w:val="18"/>
              </w:rPr>
              <w:t>BUDGET OBJECT C*</w:t>
            </w:r>
          </w:p>
        </w:tc>
        <w:tc>
          <w:tcPr>
            <w:tcW w:w="360" w:type="dxa"/>
            <w:tcBorders>
              <w:top w:val="dotted" w:sz="2" w:space="0" w:color="999999"/>
              <w:left w:val="nil"/>
              <w:bottom w:val="dotted" w:sz="2" w:space="0" w:color="999999"/>
              <w:right w:val="nil"/>
            </w:tcBorders>
          </w:tcPr>
          <w:p w14:paraId="58A17FE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6B4DDBE" w14:textId="77777777" w:rsidR="007A4BB2" w:rsidRPr="000247A8" w:rsidRDefault="007A4BB2">
            <w:pPr>
              <w:rPr>
                <w:rFonts w:ascii="Courier New" w:hAnsi="Courier New"/>
                <w:sz w:val="16"/>
                <w:szCs w:val="16"/>
              </w:rPr>
            </w:pPr>
          </w:p>
        </w:tc>
      </w:tr>
      <w:tr w:rsidR="007A4BB2" w:rsidRPr="000247A8" w14:paraId="2B5C97E5" w14:textId="77777777">
        <w:tc>
          <w:tcPr>
            <w:tcW w:w="1440" w:type="dxa"/>
            <w:tcBorders>
              <w:top w:val="nil"/>
              <w:bottom w:val="nil"/>
              <w:right w:val="nil"/>
            </w:tcBorders>
          </w:tcPr>
          <w:p w14:paraId="0A87137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B01E6A9" w14:textId="77777777" w:rsidR="007A4BB2" w:rsidRPr="000247A8" w:rsidRDefault="007A4BB2">
            <w:pPr>
              <w:ind w:leftChars="100" w:left="240"/>
              <w:rPr>
                <w:rFonts w:ascii="Courier New" w:hAnsi="Courier New"/>
                <w:sz w:val="18"/>
              </w:rPr>
            </w:pPr>
            <w:r w:rsidRPr="000247A8">
              <w:rPr>
                <w:rFonts w:ascii="Courier New" w:hAnsi="Courier New"/>
                <w:sz w:val="18"/>
              </w:rPr>
              <w:t>ITEM:ACQUIS*</w:t>
            </w:r>
          </w:p>
        </w:tc>
        <w:tc>
          <w:tcPr>
            <w:tcW w:w="360" w:type="dxa"/>
            <w:tcBorders>
              <w:top w:val="dotted" w:sz="2" w:space="0" w:color="999999"/>
              <w:left w:val="nil"/>
              <w:bottom w:val="dotted" w:sz="2" w:space="0" w:color="999999"/>
              <w:right w:val="nil"/>
            </w:tcBorders>
          </w:tcPr>
          <w:p w14:paraId="12FAD0F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B2F590A" w14:textId="77777777" w:rsidR="007A4BB2" w:rsidRPr="000247A8" w:rsidRDefault="007A4BB2">
            <w:pPr>
              <w:rPr>
                <w:rFonts w:ascii="Courier New" w:hAnsi="Courier New"/>
                <w:sz w:val="18"/>
              </w:rPr>
            </w:pPr>
            <w:r w:rsidRPr="000247A8">
              <w:rPr>
                <w:rFonts w:ascii="Courier New" w:hAnsi="Courier New"/>
                <w:sz w:val="18"/>
              </w:rPr>
              <w:t>CALM/LOG CODE S*</w:t>
            </w:r>
          </w:p>
        </w:tc>
        <w:tc>
          <w:tcPr>
            <w:tcW w:w="360" w:type="dxa"/>
            <w:tcBorders>
              <w:top w:val="dotted" w:sz="2" w:space="0" w:color="999999"/>
              <w:left w:val="nil"/>
              <w:bottom w:val="dotted" w:sz="2" w:space="0" w:color="999999"/>
              <w:right w:val="nil"/>
            </w:tcBorders>
          </w:tcPr>
          <w:p w14:paraId="2277AF2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4870877" w14:textId="77777777" w:rsidR="007A4BB2" w:rsidRPr="000247A8" w:rsidRDefault="007A4BB2">
            <w:pPr>
              <w:rPr>
                <w:rFonts w:ascii="Courier New" w:hAnsi="Courier New"/>
                <w:sz w:val="16"/>
                <w:szCs w:val="16"/>
              </w:rPr>
            </w:pPr>
          </w:p>
        </w:tc>
      </w:tr>
      <w:tr w:rsidR="007A4BB2" w:rsidRPr="000247A8" w14:paraId="1FD38E0A" w14:textId="77777777">
        <w:tc>
          <w:tcPr>
            <w:tcW w:w="1440" w:type="dxa"/>
            <w:tcBorders>
              <w:top w:val="nil"/>
              <w:bottom w:val="nil"/>
              <w:right w:val="nil"/>
            </w:tcBorders>
          </w:tcPr>
          <w:p w14:paraId="1A3BFDC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A8400CF" w14:textId="77777777" w:rsidR="007A4BB2" w:rsidRPr="000247A8" w:rsidRDefault="007A4BB2">
            <w:pPr>
              <w:ind w:leftChars="100" w:left="240"/>
              <w:rPr>
                <w:rFonts w:ascii="Courier New" w:hAnsi="Courier New"/>
                <w:sz w:val="18"/>
              </w:rPr>
            </w:pPr>
            <w:r w:rsidRPr="000247A8">
              <w:rPr>
                <w:rFonts w:ascii="Courier New" w:hAnsi="Courier New"/>
                <w:sz w:val="18"/>
              </w:rPr>
              <w:t>ITEM:SOURCE*</w:t>
            </w:r>
          </w:p>
        </w:tc>
        <w:tc>
          <w:tcPr>
            <w:tcW w:w="360" w:type="dxa"/>
            <w:tcBorders>
              <w:top w:val="dotted" w:sz="2" w:space="0" w:color="999999"/>
              <w:left w:val="nil"/>
              <w:bottom w:val="dotted" w:sz="2" w:space="0" w:color="999999"/>
              <w:right w:val="nil"/>
            </w:tcBorders>
          </w:tcPr>
          <w:p w14:paraId="051FB13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BDD2374" w14:textId="77777777" w:rsidR="007A4BB2" w:rsidRPr="000247A8" w:rsidRDefault="007A4BB2">
            <w:pPr>
              <w:rPr>
                <w:rFonts w:ascii="Courier New" w:hAnsi="Courier New"/>
                <w:sz w:val="18"/>
              </w:rPr>
            </w:pPr>
            <w:r w:rsidRPr="000247A8">
              <w:rPr>
                <w:rFonts w:ascii="Courier New" w:hAnsi="Courier New"/>
                <w:sz w:val="18"/>
              </w:rPr>
              <w:t>DLA/LOG CODES</w:t>
            </w:r>
          </w:p>
        </w:tc>
        <w:tc>
          <w:tcPr>
            <w:tcW w:w="360" w:type="dxa"/>
            <w:tcBorders>
              <w:top w:val="dotted" w:sz="2" w:space="0" w:color="999999"/>
              <w:left w:val="nil"/>
              <w:bottom w:val="dotted" w:sz="2" w:space="0" w:color="999999"/>
              <w:right w:val="nil"/>
            </w:tcBorders>
          </w:tcPr>
          <w:p w14:paraId="5DA5E8A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0DAAAB4" w14:textId="77777777" w:rsidR="007A4BB2" w:rsidRPr="000247A8" w:rsidRDefault="007A4BB2">
            <w:pPr>
              <w:rPr>
                <w:rFonts w:ascii="Courier New" w:hAnsi="Courier New"/>
                <w:sz w:val="16"/>
                <w:szCs w:val="16"/>
              </w:rPr>
            </w:pPr>
          </w:p>
        </w:tc>
      </w:tr>
      <w:tr w:rsidR="007A4BB2" w:rsidRPr="000247A8" w14:paraId="2BF7C7B4" w14:textId="77777777">
        <w:tc>
          <w:tcPr>
            <w:tcW w:w="1440" w:type="dxa"/>
            <w:tcBorders>
              <w:top w:val="nil"/>
              <w:bottom w:val="nil"/>
              <w:right w:val="nil"/>
            </w:tcBorders>
          </w:tcPr>
          <w:p w14:paraId="11FCD68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BBE91B2" w14:textId="77777777" w:rsidR="007A4BB2" w:rsidRPr="000247A8" w:rsidRDefault="007A4BB2">
            <w:pPr>
              <w:ind w:leftChars="100" w:left="240"/>
              <w:rPr>
                <w:rFonts w:ascii="Courier New" w:hAnsi="Courier New"/>
                <w:sz w:val="18"/>
              </w:rPr>
            </w:pPr>
            <w:r w:rsidRPr="000247A8">
              <w:rPr>
                <w:rFonts w:ascii="Courier New" w:hAnsi="Courier New"/>
                <w:sz w:val="18"/>
              </w:rPr>
              <w:t>AMENDM:AUTHOR*</w:t>
            </w:r>
          </w:p>
        </w:tc>
        <w:tc>
          <w:tcPr>
            <w:tcW w:w="360" w:type="dxa"/>
            <w:tcBorders>
              <w:top w:val="dotted" w:sz="2" w:space="0" w:color="999999"/>
              <w:left w:val="nil"/>
              <w:bottom w:val="dotted" w:sz="2" w:space="0" w:color="999999"/>
              <w:right w:val="nil"/>
            </w:tcBorders>
          </w:tcPr>
          <w:p w14:paraId="48E82A4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DAB1D72" w14:textId="77777777" w:rsidR="007A4BB2" w:rsidRPr="000247A8" w:rsidRDefault="007A4BB2">
            <w:pPr>
              <w:rPr>
                <w:rFonts w:ascii="Courier New" w:hAnsi="Courier New"/>
                <w:sz w:val="18"/>
              </w:rPr>
            </w:pPr>
            <w:r w:rsidRPr="000247A8">
              <w:rPr>
                <w:rFonts w:ascii="Courier New" w:hAnsi="Courier New"/>
                <w:sz w:val="18"/>
              </w:rPr>
              <w:t>TYPE OF AMENDME*</w:t>
            </w:r>
          </w:p>
        </w:tc>
        <w:tc>
          <w:tcPr>
            <w:tcW w:w="360" w:type="dxa"/>
            <w:tcBorders>
              <w:top w:val="dotted" w:sz="2" w:space="0" w:color="999999"/>
              <w:left w:val="nil"/>
              <w:bottom w:val="dotted" w:sz="2" w:space="0" w:color="999999"/>
              <w:right w:val="nil"/>
            </w:tcBorders>
          </w:tcPr>
          <w:p w14:paraId="7895599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49B7C2F" w14:textId="77777777" w:rsidR="007A4BB2" w:rsidRPr="000247A8" w:rsidRDefault="007A4BB2">
            <w:pPr>
              <w:rPr>
                <w:rFonts w:ascii="Courier New" w:hAnsi="Courier New"/>
                <w:sz w:val="16"/>
                <w:szCs w:val="16"/>
              </w:rPr>
            </w:pPr>
          </w:p>
        </w:tc>
      </w:tr>
      <w:tr w:rsidR="007A4BB2" w:rsidRPr="000247A8" w14:paraId="23F1A2E5" w14:textId="77777777">
        <w:tc>
          <w:tcPr>
            <w:tcW w:w="1440" w:type="dxa"/>
            <w:tcBorders>
              <w:top w:val="nil"/>
              <w:bottom w:val="nil"/>
              <w:right w:val="nil"/>
            </w:tcBorders>
          </w:tcPr>
          <w:p w14:paraId="5BB519C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DABF6BC" w14:textId="77777777" w:rsidR="007A4BB2" w:rsidRPr="000247A8" w:rsidRDefault="007A4BB2">
            <w:pPr>
              <w:ind w:leftChars="100" w:left="240"/>
              <w:rPr>
                <w:rFonts w:ascii="Courier New" w:hAnsi="Courier New"/>
                <w:sz w:val="18"/>
              </w:rPr>
            </w:pPr>
            <w:r w:rsidRPr="000247A8">
              <w:rPr>
                <w:rFonts w:ascii="Courier New" w:hAnsi="Courier New"/>
                <w:sz w:val="18"/>
              </w:rPr>
              <w:t>AMENDM:PA/PPM*</w:t>
            </w:r>
          </w:p>
        </w:tc>
        <w:tc>
          <w:tcPr>
            <w:tcW w:w="360" w:type="dxa"/>
            <w:tcBorders>
              <w:top w:val="dotted" w:sz="2" w:space="0" w:color="999999"/>
              <w:left w:val="nil"/>
              <w:bottom w:val="dotted" w:sz="2" w:space="0" w:color="999999"/>
              <w:right w:val="nil"/>
            </w:tcBorders>
          </w:tcPr>
          <w:p w14:paraId="592570A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C5F6ECB"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442A171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DC4DA26" w14:textId="77777777" w:rsidR="007A4BB2" w:rsidRPr="000247A8" w:rsidRDefault="007A4BB2">
            <w:pPr>
              <w:rPr>
                <w:rFonts w:ascii="Courier New" w:hAnsi="Courier New"/>
                <w:sz w:val="16"/>
                <w:szCs w:val="16"/>
              </w:rPr>
            </w:pPr>
          </w:p>
        </w:tc>
      </w:tr>
      <w:tr w:rsidR="007A4BB2" w:rsidRPr="000247A8" w14:paraId="7C409169" w14:textId="77777777">
        <w:tc>
          <w:tcPr>
            <w:tcW w:w="1440" w:type="dxa"/>
            <w:tcBorders>
              <w:top w:val="nil"/>
              <w:bottom w:val="nil"/>
              <w:right w:val="nil"/>
            </w:tcBorders>
          </w:tcPr>
          <w:p w14:paraId="080302C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68E9974" w14:textId="77777777" w:rsidR="007A4BB2" w:rsidRPr="000247A8" w:rsidRDefault="007A4BB2">
            <w:pPr>
              <w:ind w:leftChars="100" w:left="240"/>
              <w:rPr>
                <w:rFonts w:ascii="Courier New" w:hAnsi="Courier New"/>
                <w:sz w:val="18"/>
              </w:rPr>
            </w:pPr>
            <w:r w:rsidRPr="000247A8">
              <w:rPr>
                <w:rFonts w:ascii="Courier New" w:hAnsi="Courier New"/>
                <w:sz w:val="18"/>
              </w:rPr>
              <w:t>AMENDM:AMENDM*</w:t>
            </w:r>
          </w:p>
        </w:tc>
        <w:tc>
          <w:tcPr>
            <w:tcW w:w="360" w:type="dxa"/>
            <w:tcBorders>
              <w:top w:val="dotted" w:sz="2" w:space="0" w:color="999999"/>
              <w:left w:val="nil"/>
              <w:bottom w:val="dotted" w:sz="2" w:space="0" w:color="999999"/>
              <w:right w:val="nil"/>
            </w:tcBorders>
          </w:tcPr>
          <w:p w14:paraId="57A1FF6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CD12EBF" w14:textId="77777777" w:rsidR="007A4BB2" w:rsidRPr="000247A8" w:rsidRDefault="007A4BB2">
            <w:pPr>
              <w:rPr>
                <w:rFonts w:ascii="Courier New" w:hAnsi="Courier New"/>
                <w:sz w:val="18"/>
              </w:rPr>
            </w:pPr>
            <w:r w:rsidRPr="000247A8">
              <w:rPr>
                <w:rFonts w:ascii="Courier New" w:hAnsi="Courier New"/>
                <w:sz w:val="18"/>
              </w:rPr>
              <w:t>PURCHASE ORDER</w:t>
            </w:r>
          </w:p>
        </w:tc>
        <w:tc>
          <w:tcPr>
            <w:tcW w:w="360" w:type="dxa"/>
            <w:tcBorders>
              <w:top w:val="dotted" w:sz="2" w:space="0" w:color="999999"/>
              <w:left w:val="nil"/>
              <w:bottom w:val="dotted" w:sz="2" w:space="0" w:color="999999"/>
              <w:right w:val="nil"/>
            </w:tcBorders>
          </w:tcPr>
          <w:p w14:paraId="7FFB450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5941042" w14:textId="77777777" w:rsidR="007A4BB2" w:rsidRPr="000247A8" w:rsidRDefault="007A4BB2">
            <w:pPr>
              <w:rPr>
                <w:rFonts w:ascii="Courier New" w:hAnsi="Courier New"/>
                <w:sz w:val="16"/>
                <w:szCs w:val="16"/>
              </w:rPr>
            </w:pPr>
          </w:p>
        </w:tc>
      </w:tr>
      <w:tr w:rsidR="007A4BB2" w:rsidRPr="000247A8" w14:paraId="6A82AA90" w14:textId="77777777">
        <w:tc>
          <w:tcPr>
            <w:tcW w:w="1440" w:type="dxa"/>
            <w:tcBorders>
              <w:top w:val="nil"/>
              <w:bottom w:val="nil"/>
              <w:right w:val="nil"/>
            </w:tcBorders>
          </w:tcPr>
          <w:p w14:paraId="5417566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E5A0DE0" w14:textId="77777777" w:rsidR="007A4BB2" w:rsidRPr="000247A8" w:rsidRDefault="007A4BB2">
            <w:pPr>
              <w:ind w:leftChars="100" w:left="240"/>
              <w:rPr>
                <w:rFonts w:ascii="Courier New" w:hAnsi="Courier New"/>
                <w:sz w:val="18"/>
              </w:rPr>
            </w:pPr>
            <w:r w:rsidRPr="000247A8">
              <w:rPr>
                <w:rFonts w:ascii="Courier New" w:hAnsi="Courier New"/>
                <w:sz w:val="18"/>
              </w:rPr>
              <w:t>AMENDM:FISCAL*</w:t>
            </w:r>
          </w:p>
        </w:tc>
        <w:tc>
          <w:tcPr>
            <w:tcW w:w="360" w:type="dxa"/>
            <w:tcBorders>
              <w:top w:val="dotted" w:sz="2" w:space="0" w:color="999999"/>
              <w:left w:val="nil"/>
              <w:bottom w:val="dotted" w:sz="2" w:space="0" w:color="999999"/>
              <w:right w:val="nil"/>
            </w:tcBorders>
          </w:tcPr>
          <w:p w14:paraId="7FD3122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F6C62D1"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5C17E77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C1847AE" w14:textId="77777777" w:rsidR="007A4BB2" w:rsidRPr="000247A8" w:rsidRDefault="007A4BB2">
            <w:pPr>
              <w:rPr>
                <w:rFonts w:ascii="Courier New" w:hAnsi="Courier New"/>
                <w:sz w:val="16"/>
                <w:szCs w:val="16"/>
              </w:rPr>
            </w:pPr>
          </w:p>
        </w:tc>
      </w:tr>
      <w:tr w:rsidR="007A4BB2" w:rsidRPr="000247A8" w14:paraId="6126C198" w14:textId="77777777">
        <w:tc>
          <w:tcPr>
            <w:tcW w:w="1440" w:type="dxa"/>
            <w:tcBorders>
              <w:top w:val="nil"/>
              <w:bottom w:val="nil"/>
              <w:right w:val="nil"/>
            </w:tcBorders>
          </w:tcPr>
          <w:p w14:paraId="31D633A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18933C4" w14:textId="77777777" w:rsidR="007A4BB2" w:rsidRPr="000247A8" w:rsidRDefault="007A4BB2">
            <w:pPr>
              <w:ind w:leftChars="100" w:left="240"/>
              <w:rPr>
                <w:rFonts w:ascii="Courier New" w:hAnsi="Courier New"/>
                <w:sz w:val="18"/>
              </w:rPr>
            </w:pPr>
            <w:r w:rsidRPr="000247A8">
              <w:rPr>
                <w:rFonts w:ascii="Courier New" w:hAnsi="Courier New"/>
                <w:sz w:val="18"/>
              </w:rPr>
              <w:t>ITEM:DATE:RECE*</w:t>
            </w:r>
          </w:p>
        </w:tc>
        <w:tc>
          <w:tcPr>
            <w:tcW w:w="360" w:type="dxa"/>
            <w:tcBorders>
              <w:top w:val="dotted" w:sz="2" w:space="0" w:color="999999"/>
              <w:left w:val="nil"/>
              <w:bottom w:val="dotted" w:sz="2" w:space="0" w:color="999999"/>
              <w:right w:val="nil"/>
            </w:tcBorders>
          </w:tcPr>
          <w:p w14:paraId="0793975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4225DE5" w14:textId="77777777" w:rsidR="007A4BB2" w:rsidRPr="000247A8" w:rsidRDefault="007A4BB2">
            <w:pPr>
              <w:rPr>
                <w:rFonts w:ascii="Courier New" w:hAnsi="Courier New"/>
                <w:sz w:val="18"/>
              </w:rPr>
            </w:pPr>
            <w:r w:rsidRPr="000247A8">
              <w:rPr>
                <w:rFonts w:ascii="Courier New" w:hAnsi="Courier New"/>
                <w:sz w:val="18"/>
              </w:rPr>
              <w:t>CALM/LOG CODE S*</w:t>
            </w:r>
          </w:p>
        </w:tc>
        <w:tc>
          <w:tcPr>
            <w:tcW w:w="360" w:type="dxa"/>
            <w:tcBorders>
              <w:top w:val="dotted" w:sz="2" w:space="0" w:color="999999"/>
              <w:left w:val="nil"/>
              <w:bottom w:val="dotted" w:sz="2" w:space="0" w:color="999999"/>
              <w:right w:val="nil"/>
            </w:tcBorders>
          </w:tcPr>
          <w:p w14:paraId="7578E56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04B1D3" w14:textId="77777777" w:rsidR="007A4BB2" w:rsidRPr="000247A8" w:rsidRDefault="007A4BB2">
            <w:pPr>
              <w:rPr>
                <w:rFonts w:ascii="Courier New" w:hAnsi="Courier New"/>
                <w:sz w:val="16"/>
                <w:szCs w:val="16"/>
              </w:rPr>
            </w:pPr>
          </w:p>
        </w:tc>
      </w:tr>
      <w:tr w:rsidR="007A4BB2" w:rsidRPr="000247A8" w14:paraId="76E6E27B" w14:textId="77777777">
        <w:tc>
          <w:tcPr>
            <w:tcW w:w="1440" w:type="dxa"/>
            <w:tcBorders>
              <w:top w:val="nil"/>
              <w:bottom w:val="nil"/>
              <w:right w:val="nil"/>
            </w:tcBorders>
          </w:tcPr>
          <w:p w14:paraId="26DDCB2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5C8207E" w14:textId="77777777" w:rsidR="007A4BB2" w:rsidRPr="000247A8" w:rsidRDefault="007A4BB2">
            <w:pPr>
              <w:ind w:leftChars="100" w:left="240"/>
              <w:rPr>
                <w:rFonts w:ascii="Courier New" w:hAnsi="Courier New"/>
                <w:sz w:val="18"/>
              </w:rPr>
            </w:pPr>
            <w:r w:rsidRPr="000247A8">
              <w:rPr>
                <w:rFonts w:ascii="Courier New" w:hAnsi="Courier New"/>
                <w:sz w:val="18"/>
              </w:rPr>
              <w:t>OBLIGA:OBLIGA*</w:t>
            </w:r>
          </w:p>
        </w:tc>
        <w:tc>
          <w:tcPr>
            <w:tcW w:w="360" w:type="dxa"/>
            <w:tcBorders>
              <w:top w:val="dotted" w:sz="2" w:space="0" w:color="999999"/>
              <w:left w:val="nil"/>
              <w:bottom w:val="dotted" w:sz="2" w:space="0" w:color="999999"/>
              <w:right w:val="nil"/>
            </w:tcBorders>
          </w:tcPr>
          <w:p w14:paraId="09933C8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0857D60"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4C27BB8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B51A9AC" w14:textId="77777777" w:rsidR="007A4BB2" w:rsidRPr="000247A8" w:rsidRDefault="007A4BB2">
            <w:pPr>
              <w:rPr>
                <w:rFonts w:ascii="Courier New" w:hAnsi="Courier New"/>
                <w:sz w:val="16"/>
                <w:szCs w:val="16"/>
              </w:rPr>
            </w:pPr>
          </w:p>
        </w:tc>
      </w:tr>
      <w:tr w:rsidR="007A4BB2" w:rsidRPr="000247A8" w14:paraId="393BCDC5" w14:textId="77777777">
        <w:tc>
          <w:tcPr>
            <w:tcW w:w="1440" w:type="dxa"/>
            <w:tcBorders>
              <w:top w:val="nil"/>
              <w:bottom w:val="nil"/>
              <w:right w:val="nil"/>
            </w:tcBorders>
          </w:tcPr>
          <w:p w14:paraId="128B6EF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A2CAAF6" w14:textId="77777777" w:rsidR="007A4BB2" w:rsidRPr="000247A8" w:rsidRDefault="007A4BB2">
            <w:pPr>
              <w:ind w:leftChars="100" w:left="240"/>
              <w:rPr>
                <w:rFonts w:ascii="Courier New" w:hAnsi="Courier New"/>
                <w:sz w:val="18"/>
              </w:rPr>
            </w:pPr>
            <w:r w:rsidRPr="000247A8">
              <w:rPr>
                <w:rFonts w:ascii="Courier New" w:hAnsi="Courier New"/>
                <w:sz w:val="18"/>
              </w:rPr>
              <w:t>OBLIGA:1358 A*</w:t>
            </w:r>
          </w:p>
        </w:tc>
        <w:tc>
          <w:tcPr>
            <w:tcW w:w="360" w:type="dxa"/>
            <w:tcBorders>
              <w:top w:val="dotted" w:sz="2" w:space="0" w:color="999999"/>
              <w:left w:val="nil"/>
              <w:bottom w:val="dotted" w:sz="2" w:space="0" w:color="999999"/>
              <w:right w:val="nil"/>
            </w:tcBorders>
          </w:tcPr>
          <w:p w14:paraId="6EA75FC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61343C5"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dotted" w:sz="2" w:space="0" w:color="999999"/>
              <w:left w:val="nil"/>
              <w:bottom w:val="dotted" w:sz="2" w:space="0" w:color="999999"/>
              <w:right w:val="nil"/>
            </w:tcBorders>
          </w:tcPr>
          <w:p w14:paraId="4C1B9FA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AC7ACC4" w14:textId="77777777" w:rsidR="007A4BB2" w:rsidRPr="000247A8" w:rsidRDefault="007A4BB2">
            <w:pPr>
              <w:rPr>
                <w:rFonts w:ascii="Courier New" w:hAnsi="Courier New"/>
                <w:sz w:val="16"/>
                <w:szCs w:val="16"/>
              </w:rPr>
            </w:pPr>
          </w:p>
        </w:tc>
      </w:tr>
      <w:tr w:rsidR="007A4BB2" w:rsidRPr="000247A8" w14:paraId="036954F0" w14:textId="77777777">
        <w:tc>
          <w:tcPr>
            <w:tcW w:w="1440" w:type="dxa"/>
            <w:tcBorders>
              <w:top w:val="nil"/>
              <w:bottom w:val="nil"/>
              <w:right w:val="nil"/>
            </w:tcBorders>
          </w:tcPr>
          <w:p w14:paraId="4651CDF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B58516E" w14:textId="77777777" w:rsidR="007A4BB2" w:rsidRPr="000247A8" w:rsidRDefault="007A4BB2">
            <w:pPr>
              <w:ind w:leftChars="100" w:left="240"/>
              <w:rPr>
                <w:rFonts w:ascii="Courier New" w:hAnsi="Courier New"/>
                <w:sz w:val="18"/>
              </w:rPr>
            </w:pPr>
            <w:r w:rsidRPr="000247A8">
              <w:rPr>
                <w:rFonts w:ascii="Courier New" w:hAnsi="Courier New"/>
                <w:sz w:val="18"/>
              </w:rPr>
              <w:t>AMOUNT:TYPE C*</w:t>
            </w:r>
          </w:p>
        </w:tc>
        <w:tc>
          <w:tcPr>
            <w:tcW w:w="360" w:type="dxa"/>
            <w:tcBorders>
              <w:top w:val="dotted" w:sz="2" w:space="0" w:color="999999"/>
              <w:left w:val="nil"/>
              <w:bottom w:val="dotted" w:sz="2" w:space="0" w:color="999999"/>
              <w:right w:val="nil"/>
            </w:tcBorders>
          </w:tcPr>
          <w:p w14:paraId="1638BFB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A202973" w14:textId="77777777" w:rsidR="007A4BB2" w:rsidRPr="000247A8" w:rsidRDefault="007A4BB2">
            <w:pPr>
              <w:rPr>
                <w:rFonts w:ascii="Courier New" w:hAnsi="Courier New"/>
                <w:sz w:val="18"/>
              </w:rPr>
            </w:pPr>
            <w:r w:rsidRPr="000247A8">
              <w:rPr>
                <w:rFonts w:ascii="Courier New" w:hAnsi="Courier New"/>
                <w:sz w:val="18"/>
              </w:rPr>
              <w:t>CODE INDEX</w:t>
            </w:r>
          </w:p>
        </w:tc>
        <w:tc>
          <w:tcPr>
            <w:tcW w:w="360" w:type="dxa"/>
            <w:tcBorders>
              <w:top w:val="dotted" w:sz="2" w:space="0" w:color="999999"/>
              <w:left w:val="nil"/>
              <w:bottom w:val="dotted" w:sz="2" w:space="0" w:color="999999"/>
              <w:right w:val="nil"/>
            </w:tcBorders>
          </w:tcPr>
          <w:p w14:paraId="5EE2E35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137594A" w14:textId="77777777" w:rsidR="007A4BB2" w:rsidRPr="000247A8" w:rsidRDefault="007A4BB2">
            <w:pPr>
              <w:rPr>
                <w:rFonts w:ascii="Courier New" w:hAnsi="Courier New"/>
                <w:sz w:val="16"/>
                <w:szCs w:val="16"/>
              </w:rPr>
            </w:pPr>
          </w:p>
        </w:tc>
      </w:tr>
      <w:tr w:rsidR="007A4BB2" w:rsidRPr="000247A8" w14:paraId="2107FBD8" w14:textId="77777777">
        <w:tc>
          <w:tcPr>
            <w:tcW w:w="1440" w:type="dxa"/>
            <w:tcBorders>
              <w:top w:val="nil"/>
              <w:bottom w:val="nil"/>
              <w:right w:val="nil"/>
            </w:tcBorders>
          </w:tcPr>
          <w:p w14:paraId="7AEC219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FD2D7EF" w14:textId="77777777" w:rsidR="007A4BB2" w:rsidRPr="000247A8" w:rsidRDefault="007A4BB2">
            <w:pPr>
              <w:ind w:leftChars="100" w:left="240"/>
              <w:rPr>
                <w:rFonts w:ascii="Courier New" w:hAnsi="Courier New"/>
                <w:sz w:val="18"/>
              </w:rPr>
            </w:pPr>
            <w:r w:rsidRPr="000247A8">
              <w:rPr>
                <w:rFonts w:ascii="Courier New" w:hAnsi="Courier New"/>
                <w:sz w:val="18"/>
              </w:rPr>
              <w:t>AMOUNT:COMP. *</w:t>
            </w:r>
          </w:p>
        </w:tc>
        <w:tc>
          <w:tcPr>
            <w:tcW w:w="360" w:type="dxa"/>
            <w:tcBorders>
              <w:top w:val="dotted" w:sz="2" w:space="0" w:color="999999"/>
              <w:left w:val="nil"/>
              <w:bottom w:val="dotted" w:sz="2" w:space="0" w:color="999999"/>
              <w:right w:val="nil"/>
            </w:tcBorders>
          </w:tcPr>
          <w:p w14:paraId="66B2B95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17E71A3" w14:textId="77777777" w:rsidR="007A4BB2" w:rsidRPr="000247A8" w:rsidRDefault="007A4BB2">
            <w:pPr>
              <w:rPr>
                <w:rFonts w:ascii="Courier New" w:hAnsi="Courier New"/>
                <w:sz w:val="18"/>
              </w:rPr>
            </w:pPr>
            <w:r w:rsidRPr="000247A8">
              <w:rPr>
                <w:rFonts w:ascii="Courier New" w:hAnsi="Courier New"/>
                <w:sz w:val="18"/>
              </w:rPr>
              <w:t>CODE INDEX</w:t>
            </w:r>
          </w:p>
        </w:tc>
        <w:tc>
          <w:tcPr>
            <w:tcW w:w="360" w:type="dxa"/>
            <w:tcBorders>
              <w:top w:val="dotted" w:sz="2" w:space="0" w:color="999999"/>
              <w:left w:val="nil"/>
              <w:bottom w:val="dotted" w:sz="2" w:space="0" w:color="999999"/>
              <w:right w:val="nil"/>
            </w:tcBorders>
          </w:tcPr>
          <w:p w14:paraId="1ADA6B4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85286BE" w14:textId="77777777" w:rsidR="007A4BB2" w:rsidRPr="000247A8" w:rsidRDefault="007A4BB2">
            <w:pPr>
              <w:rPr>
                <w:rFonts w:ascii="Courier New" w:hAnsi="Courier New"/>
                <w:sz w:val="16"/>
                <w:szCs w:val="16"/>
              </w:rPr>
            </w:pPr>
          </w:p>
        </w:tc>
      </w:tr>
      <w:tr w:rsidR="007A4BB2" w:rsidRPr="000247A8" w14:paraId="364230B0" w14:textId="77777777">
        <w:tc>
          <w:tcPr>
            <w:tcW w:w="1440" w:type="dxa"/>
            <w:tcBorders>
              <w:top w:val="nil"/>
              <w:bottom w:val="nil"/>
              <w:right w:val="nil"/>
            </w:tcBorders>
          </w:tcPr>
          <w:p w14:paraId="4A55589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735ACB8" w14:textId="77777777" w:rsidR="007A4BB2" w:rsidRPr="000247A8" w:rsidRDefault="007A4BB2">
            <w:pPr>
              <w:ind w:leftChars="100" w:left="240"/>
              <w:rPr>
                <w:rFonts w:ascii="Courier New" w:hAnsi="Courier New"/>
                <w:sz w:val="18"/>
              </w:rPr>
            </w:pPr>
            <w:r w:rsidRPr="000247A8">
              <w:rPr>
                <w:rFonts w:ascii="Courier New" w:hAnsi="Courier New"/>
                <w:sz w:val="18"/>
              </w:rPr>
              <w:t>AMOUNT:PREF. *</w:t>
            </w:r>
          </w:p>
        </w:tc>
        <w:tc>
          <w:tcPr>
            <w:tcW w:w="360" w:type="dxa"/>
            <w:tcBorders>
              <w:top w:val="dotted" w:sz="2" w:space="0" w:color="999999"/>
              <w:left w:val="nil"/>
              <w:bottom w:val="dotted" w:sz="2" w:space="0" w:color="999999"/>
              <w:right w:val="nil"/>
            </w:tcBorders>
          </w:tcPr>
          <w:p w14:paraId="712FEA5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63D9066" w14:textId="77777777" w:rsidR="007A4BB2" w:rsidRPr="000247A8" w:rsidRDefault="007A4BB2">
            <w:pPr>
              <w:rPr>
                <w:rFonts w:ascii="Courier New" w:hAnsi="Courier New"/>
                <w:sz w:val="18"/>
              </w:rPr>
            </w:pPr>
            <w:r w:rsidRPr="000247A8">
              <w:rPr>
                <w:rFonts w:ascii="Courier New" w:hAnsi="Courier New"/>
                <w:sz w:val="18"/>
              </w:rPr>
              <w:t>CODE INDEX</w:t>
            </w:r>
          </w:p>
        </w:tc>
        <w:tc>
          <w:tcPr>
            <w:tcW w:w="360" w:type="dxa"/>
            <w:tcBorders>
              <w:top w:val="dotted" w:sz="2" w:space="0" w:color="999999"/>
              <w:left w:val="nil"/>
              <w:bottom w:val="dotted" w:sz="2" w:space="0" w:color="999999"/>
              <w:right w:val="nil"/>
            </w:tcBorders>
          </w:tcPr>
          <w:p w14:paraId="12D98AE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EB1637B" w14:textId="77777777" w:rsidR="007A4BB2" w:rsidRPr="000247A8" w:rsidRDefault="007A4BB2">
            <w:pPr>
              <w:rPr>
                <w:rFonts w:ascii="Courier New" w:hAnsi="Courier New"/>
                <w:sz w:val="16"/>
                <w:szCs w:val="16"/>
              </w:rPr>
            </w:pPr>
          </w:p>
        </w:tc>
      </w:tr>
      <w:tr w:rsidR="007A4BB2" w:rsidRPr="000247A8" w14:paraId="69D9FEB2" w14:textId="77777777">
        <w:tc>
          <w:tcPr>
            <w:tcW w:w="1440" w:type="dxa"/>
            <w:tcBorders>
              <w:top w:val="nil"/>
              <w:bottom w:val="nil"/>
              <w:right w:val="nil"/>
            </w:tcBorders>
          </w:tcPr>
          <w:p w14:paraId="2452A2F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14274BD" w14:textId="77777777" w:rsidR="007A4BB2" w:rsidRPr="000247A8" w:rsidRDefault="007A4BB2">
            <w:pPr>
              <w:ind w:leftChars="100" w:left="240"/>
              <w:rPr>
                <w:rFonts w:ascii="Courier New" w:hAnsi="Courier New"/>
                <w:sz w:val="18"/>
              </w:rPr>
            </w:pPr>
            <w:r w:rsidRPr="000247A8">
              <w:rPr>
                <w:rFonts w:ascii="Courier New" w:hAnsi="Courier New"/>
                <w:sz w:val="18"/>
              </w:rPr>
              <w:t>PARTIA:SUBACC*</w:t>
            </w:r>
          </w:p>
        </w:tc>
        <w:tc>
          <w:tcPr>
            <w:tcW w:w="360" w:type="dxa"/>
            <w:tcBorders>
              <w:top w:val="dotted" w:sz="2" w:space="0" w:color="999999"/>
              <w:left w:val="nil"/>
              <w:bottom w:val="dotted" w:sz="2" w:space="0" w:color="999999"/>
              <w:right w:val="nil"/>
            </w:tcBorders>
          </w:tcPr>
          <w:p w14:paraId="3D85211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7528209" w14:textId="77777777" w:rsidR="007A4BB2" w:rsidRPr="000247A8" w:rsidRDefault="007A4BB2">
            <w:pPr>
              <w:rPr>
                <w:rFonts w:ascii="Courier New" w:hAnsi="Courier New"/>
                <w:sz w:val="18"/>
              </w:rPr>
            </w:pPr>
            <w:r w:rsidRPr="000247A8">
              <w:rPr>
                <w:rFonts w:ascii="Courier New" w:hAnsi="Courier New"/>
                <w:sz w:val="18"/>
              </w:rPr>
              <w:t>BUDGET OBJECT C*</w:t>
            </w:r>
          </w:p>
        </w:tc>
        <w:tc>
          <w:tcPr>
            <w:tcW w:w="360" w:type="dxa"/>
            <w:tcBorders>
              <w:top w:val="dotted" w:sz="2" w:space="0" w:color="999999"/>
              <w:left w:val="nil"/>
              <w:bottom w:val="dotted" w:sz="2" w:space="0" w:color="999999"/>
              <w:right w:val="nil"/>
            </w:tcBorders>
          </w:tcPr>
          <w:p w14:paraId="73536C9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2797DBF" w14:textId="77777777" w:rsidR="007A4BB2" w:rsidRPr="000247A8" w:rsidRDefault="007A4BB2">
            <w:pPr>
              <w:rPr>
                <w:rFonts w:ascii="Courier New" w:hAnsi="Courier New"/>
                <w:sz w:val="16"/>
                <w:szCs w:val="16"/>
              </w:rPr>
            </w:pPr>
          </w:p>
        </w:tc>
      </w:tr>
      <w:tr w:rsidR="007A4BB2" w:rsidRPr="000247A8" w14:paraId="1E852850" w14:textId="77777777">
        <w:tc>
          <w:tcPr>
            <w:tcW w:w="1440" w:type="dxa"/>
            <w:tcBorders>
              <w:top w:val="nil"/>
              <w:bottom w:val="nil"/>
              <w:right w:val="nil"/>
            </w:tcBorders>
          </w:tcPr>
          <w:p w14:paraId="6B0CEB9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9B72CDD" w14:textId="77777777" w:rsidR="007A4BB2" w:rsidRPr="000247A8" w:rsidRDefault="007A4BB2">
            <w:pPr>
              <w:ind w:leftChars="100" w:left="240"/>
              <w:rPr>
                <w:rFonts w:ascii="Courier New" w:hAnsi="Courier New"/>
                <w:sz w:val="18"/>
              </w:rPr>
            </w:pPr>
            <w:r w:rsidRPr="000247A8">
              <w:rPr>
                <w:rFonts w:ascii="Courier New" w:hAnsi="Courier New"/>
                <w:sz w:val="18"/>
              </w:rPr>
              <w:t>PARTIA:SUBACC*</w:t>
            </w:r>
          </w:p>
        </w:tc>
        <w:tc>
          <w:tcPr>
            <w:tcW w:w="360" w:type="dxa"/>
            <w:tcBorders>
              <w:top w:val="dotted" w:sz="2" w:space="0" w:color="999999"/>
              <w:left w:val="nil"/>
              <w:bottom w:val="dotted" w:sz="2" w:space="0" w:color="999999"/>
              <w:right w:val="nil"/>
            </w:tcBorders>
          </w:tcPr>
          <w:p w14:paraId="334103D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03DE623" w14:textId="77777777" w:rsidR="007A4BB2" w:rsidRPr="000247A8" w:rsidRDefault="007A4BB2">
            <w:pPr>
              <w:rPr>
                <w:rFonts w:ascii="Courier New" w:hAnsi="Courier New"/>
                <w:sz w:val="18"/>
              </w:rPr>
            </w:pPr>
            <w:r w:rsidRPr="000247A8">
              <w:rPr>
                <w:rFonts w:ascii="Courier New" w:hAnsi="Courier New"/>
                <w:sz w:val="18"/>
              </w:rPr>
              <w:t>BUDGET OBJECT C*</w:t>
            </w:r>
          </w:p>
        </w:tc>
        <w:tc>
          <w:tcPr>
            <w:tcW w:w="360" w:type="dxa"/>
            <w:tcBorders>
              <w:top w:val="dotted" w:sz="2" w:space="0" w:color="999999"/>
              <w:left w:val="nil"/>
              <w:bottom w:val="dotted" w:sz="2" w:space="0" w:color="999999"/>
              <w:right w:val="nil"/>
            </w:tcBorders>
          </w:tcPr>
          <w:p w14:paraId="41B2B70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024CACF" w14:textId="77777777" w:rsidR="007A4BB2" w:rsidRPr="000247A8" w:rsidRDefault="007A4BB2">
            <w:pPr>
              <w:rPr>
                <w:rFonts w:ascii="Courier New" w:hAnsi="Courier New"/>
                <w:sz w:val="16"/>
                <w:szCs w:val="16"/>
              </w:rPr>
            </w:pPr>
          </w:p>
        </w:tc>
      </w:tr>
      <w:tr w:rsidR="007A4BB2" w:rsidRPr="000247A8" w14:paraId="2A0EB602" w14:textId="77777777">
        <w:tc>
          <w:tcPr>
            <w:tcW w:w="1440" w:type="dxa"/>
            <w:tcBorders>
              <w:top w:val="nil"/>
              <w:bottom w:val="nil"/>
              <w:right w:val="nil"/>
            </w:tcBorders>
          </w:tcPr>
          <w:p w14:paraId="756858F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F2A8E31" w14:textId="77777777" w:rsidR="007A4BB2" w:rsidRPr="000247A8" w:rsidRDefault="007A4BB2">
            <w:pPr>
              <w:ind w:leftChars="100" w:left="240"/>
              <w:rPr>
                <w:rFonts w:ascii="Courier New" w:hAnsi="Courier New"/>
                <w:sz w:val="18"/>
              </w:rPr>
            </w:pPr>
            <w:r w:rsidRPr="000247A8">
              <w:rPr>
                <w:rFonts w:ascii="Courier New" w:hAnsi="Courier New"/>
                <w:sz w:val="18"/>
              </w:rPr>
              <w:t>PARTIA:WAREHO*</w:t>
            </w:r>
          </w:p>
        </w:tc>
        <w:tc>
          <w:tcPr>
            <w:tcW w:w="360" w:type="dxa"/>
            <w:tcBorders>
              <w:top w:val="dotted" w:sz="2" w:space="0" w:color="999999"/>
              <w:left w:val="nil"/>
              <w:bottom w:val="dotted" w:sz="2" w:space="0" w:color="999999"/>
              <w:right w:val="nil"/>
            </w:tcBorders>
          </w:tcPr>
          <w:p w14:paraId="5E9DD52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80618F8"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4CF8D4F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10EA64E" w14:textId="77777777" w:rsidR="007A4BB2" w:rsidRPr="000247A8" w:rsidRDefault="007A4BB2">
            <w:pPr>
              <w:rPr>
                <w:rFonts w:ascii="Courier New" w:hAnsi="Courier New"/>
                <w:sz w:val="16"/>
                <w:szCs w:val="16"/>
              </w:rPr>
            </w:pPr>
          </w:p>
        </w:tc>
      </w:tr>
      <w:tr w:rsidR="007A4BB2" w:rsidRPr="000247A8" w14:paraId="62C2E556" w14:textId="77777777">
        <w:tc>
          <w:tcPr>
            <w:tcW w:w="1440" w:type="dxa"/>
            <w:tcBorders>
              <w:top w:val="nil"/>
              <w:bottom w:val="nil"/>
              <w:right w:val="nil"/>
            </w:tcBorders>
          </w:tcPr>
          <w:p w14:paraId="116942F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E3BEE91" w14:textId="77777777" w:rsidR="007A4BB2" w:rsidRPr="000247A8" w:rsidRDefault="007A4BB2">
            <w:pPr>
              <w:ind w:leftChars="100" w:left="240"/>
              <w:rPr>
                <w:rFonts w:ascii="Courier New" w:hAnsi="Courier New"/>
                <w:sz w:val="18"/>
              </w:rPr>
            </w:pPr>
            <w:r w:rsidRPr="000247A8">
              <w:rPr>
                <w:rFonts w:ascii="Courier New" w:hAnsi="Courier New"/>
                <w:sz w:val="18"/>
              </w:rPr>
              <w:t>PARTIA:RECEIV*</w:t>
            </w:r>
          </w:p>
        </w:tc>
        <w:tc>
          <w:tcPr>
            <w:tcW w:w="360" w:type="dxa"/>
            <w:tcBorders>
              <w:top w:val="dotted" w:sz="2" w:space="0" w:color="999999"/>
              <w:left w:val="nil"/>
              <w:bottom w:val="dotted" w:sz="2" w:space="0" w:color="999999"/>
              <w:right w:val="nil"/>
            </w:tcBorders>
          </w:tcPr>
          <w:p w14:paraId="2C3BFC2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445C465"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538C0C7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EC69159" w14:textId="77777777" w:rsidR="007A4BB2" w:rsidRPr="000247A8" w:rsidRDefault="007A4BB2">
            <w:pPr>
              <w:rPr>
                <w:rFonts w:ascii="Courier New" w:hAnsi="Courier New"/>
                <w:sz w:val="16"/>
                <w:szCs w:val="16"/>
              </w:rPr>
            </w:pPr>
          </w:p>
        </w:tc>
      </w:tr>
      <w:tr w:rsidR="007A4BB2" w:rsidRPr="000247A8" w14:paraId="2DD986A3" w14:textId="77777777">
        <w:tc>
          <w:tcPr>
            <w:tcW w:w="1440" w:type="dxa"/>
            <w:tcBorders>
              <w:top w:val="nil"/>
              <w:bottom w:val="nil"/>
              <w:right w:val="nil"/>
            </w:tcBorders>
          </w:tcPr>
          <w:p w14:paraId="69E5048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1ECC682" w14:textId="77777777" w:rsidR="007A4BB2" w:rsidRPr="000247A8" w:rsidRDefault="007A4BB2">
            <w:pPr>
              <w:ind w:leftChars="100" w:left="240"/>
              <w:rPr>
                <w:rFonts w:ascii="Courier New" w:hAnsi="Courier New"/>
                <w:sz w:val="18"/>
              </w:rPr>
            </w:pPr>
            <w:r w:rsidRPr="000247A8">
              <w:rPr>
                <w:rFonts w:ascii="Courier New" w:hAnsi="Courier New"/>
                <w:sz w:val="18"/>
              </w:rPr>
              <w:t>PARTIA:RECEIV*</w:t>
            </w:r>
          </w:p>
        </w:tc>
        <w:tc>
          <w:tcPr>
            <w:tcW w:w="360" w:type="dxa"/>
            <w:tcBorders>
              <w:top w:val="dotted" w:sz="2" w:space="0" w:color="999999"/>
              <w:left w:val="nil"/>
              <w:bottom w:val="dotted" w:sz="2" w:space="0" w:color="999999"/>
              <w:right w:val="nil"/>
            </w:tcBorders>
          </w:tcPr>
          <w:p w14:paraId="4388139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66346D7"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39A1838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4403262" w14:textId="77777777" w:rsidR="007A4BB2" w:rsidRPr="000247A8" w:rsidRDefault="007A4BB2">
            <w:pPr>
              <w:rPr>
                <w:rFonts w:ascii="Courier New" w:hAnsi="Courier New"/>
                <w:sz w:val="16"/>
                <w:szCs w:val="16"/>
              </w:rPr>
            </w:pPr>
          </w:p>
        </w:tc>
      </w:tr>
      <w:tr w:rsidR="007A4BB2" w:rsidRPr="000247A8" w14:paraId="460DD4A9" w14:textId="77777777">
        <w:tc>
          <w:tcPr>
            <w:tcW w:w="1440" w:type="dxa"/>
            <w:tcBorders>
              <w:top w:val="nil"/>
              <w:bottom w:val="nil"/>
              <w:right w:val="nil"/>
            </w:tcBorders>
          </w:tcPr>
          <w:p w14:paraId="0D0ED51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D1082FC" w14:textId="77777777" w:rsidR="007A4BB2" w:rsidRPr="000247A8" w:rsidRDefault="007A4BB2">
            <w:pPr>
              <w:ind w:leftChars="100" w:left="240"/>
              <w:rPr>
                <w:rFonts w:ascii="Courier New" w:hAnsi="Courier New"/>
                <w:sz w:val="18"/>
              </w:rPr>
            </w:pPr>
            <w:r w:rsidRPr="000247A8">
              <w:rPr>
                <w:rFonts w:ascii="Courier New" w:hAnsi="Courier New"/>
                <w:sz w:val="18"/>
              </w:rPr>
              <w:t>PARTIA:LOG CO*</w:t>
            </w:r>
          </w:p>
        </w:tc>
        <w:tc>
          <w:tcPr>
            <w:tcW w:w="360" w:type="dxa"/>
            <w:tcBorders>
              <w:top w:val="dotted" w:sz="2" w:space="0" w:color="999999"/>
              <w:left w:val="nil"/>
              <w:bottom w:val="dotted" w:sz="2" w:space="0" w:color="999999"/>
              <w:right w:val="nil"/>
            </w:tcBorders>
          </w:tcPr>
          <w:p w14:paraId="4D7DAB8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92B2E4A"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389BC69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B1D81EA" w14:textId="77777777" w:rsidR="007A4BB2" w:rsidRPr="000247A8" w:rsidRDefault="007A4BB2">
            <w:pPr>
              <w:rPr>
                <w:rFonts w:ascii="Courier New" w:hAnsi="Courier New"/>
                <w:sz w:val="16"/>
                <w:szCs w:val="16"/>
              </w:rPr>
            </w:pPr>
          </w:p>
        </w:tc>
      </w:tr>
      <w:tr w:rsidR="007A4BB2" w:rsidRPr="000247A8" w14:paraId="2AB60B0F" w14:textId="77777777">
        <w:tc>
          <w:tcPr>
            <w:tcW w:w="1440" w:type="dxa"/>
            <w:tcBorders>
              <w:top w:val="nil"/>
              <w:bottom w:val="nil"/>
              <w:right w:val="nil"/>
            </w:tcBorders>
          </w:tcPr>
          <w:p w14:paraId="1BA42B6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421668F" w14:textId="77777777" w:rsidR="007A4BB2" w:rsidRPr="000247A8" w:rsidRDefault="007A4BB2">
            <w:pPr>
              <w:ind w:leftChars="100" w:left="240"/>
              <w:rPr>
                <w:rFonts w:ascii="Courier New" w:hAnsi="Courier New"/>
                <w:sz w:val="18"/>
              </w:rPr>
            </w:pPr>
            <w:r w:rsidRPr="000247A8">
              <w:rPr>
                <w:rFonts w:ascii="Courier New" w:hAnsi="Courier New"/>
                <w:sz w:val="18"/>
              </w:rPr>
              <w:t>PARTIA:RECV.C*</w:t>
            </w:r>
          </w:p>
        </w:tc>
        <w:tc>
          <w:tcPr>
            <w:tcW w:w="360" w:type="dxa"/>
            <w:tcBorders>
              <w:top w:val="dotted" w:sz="2" w:space="0" w:color="999999"/>
              <w:left w:val="nil"/>
              <w:bottom w:val="dotted" w:sz="2" w:space="0" w:color="999999"/>
              <w:right w:val="nil"/>
            </w:tcBorders>
          </w:tcPr>
          <w:p w14:paraId="10683D8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A0CA1F6" w14:textId="77777777" w:rsidR="007A4BB2" w:rsidRPr="000247A8" w:rsidRDefault="007A4BB2">
            <w:pPr>
              <w:rPr>
                <w:rFonts w:ascii="Courier New" w:hAnsi="Courier New"/>
                <w:sz w:val="18"/>
              </w:rPr>
            </w:pPr>
            <w:r w:rsidRPr="000247A8">
              <w:rPr>
                <w:rFonts w:ascii="Courier New" w:hAnsi="Courier New"/>
                <w:sz w:val="18"/>
              </w:rPr>
              <w:t>CALM/LOG CODE S*</w:t>
            </w:r>
          </w:p>
        </w:tc>
        <w:tc>
          <w:tcPr>
            <w:tcW w:w="360" w:type="dxa"/>
            <w:tcBorders>
              <w:top w:val="dotted" w:sz="2" w:space="0" w:color="999999"/>
              <w:left w:val="nil"/>
              <w:bottom w:val="dotted" w:sz="2" w:space="0" w:color="999999"/>
              <w:right w:val="nil"/>
            </w:tcBorders>
          </w:tcPr>
          <w:p w14:paraId="21AE05E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C2536DA" w14:textId="77777777" w:rsidR="007A4BB2" w:rsidRPr="000247A8" w:rsidRDefault="007A4BB2">
            <w:pPr>
              <w:rPr>
                <w:rFonts w:ascii="Courier New" w:hAnsi="Courier New"/>
                <w:sz w:val="16"/>
                <w:szCs w:val="16"/>
              </w:rPr>
            </w:pPr>
          </w:p>
        </w:tc>
      </w:tr>
      <w:tr w:rsidR="007A4BB2" w:rsidRPr="000247A8" w14:paraId="3198ACC1" w14:textId="77777777">
        <w:tc>
          <w:tcPr>
            <w:tcW w:w="1440" w:type="dxa"/>
            <w:tcBorders>
              <w:top w:val="nil"/>
              <w:bottom w:val="nil"/>
              <w:right w:val="nil"/>
            </w:tcBorders>
          </w:tcPr>
          <w:p w14:paraId="24D30B5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F6656ED" w14:textId="77777777" w:rsidR="007A4BB2" w:rsidRPr="000247A8" w:rsidRDefault="007A4BB2">
            <w:pPr>
              <w:rPr>
                <w:rFonts w:ascii="Courier New" w:hAnsi="Courier New"/>
                <w:sz w:val="18"/>
              </w:rPr>
            </w:pPr>
            <w:r w:rsidRPr="000247A8">
              <w:rPr>
                <w:rFonts w:ascii="Courier New" w:hAnsi="Courier New"/>
                <w:sz w:val="18"/>
              </w:rPr>
              <w:t>m PURCHA:PURCHA*</w:t>
            </w:r>
          </w:p>
        </w:tc>
        <w:tc>
          <w:tcPr>
            <w:tcW w:w="360" w:type="dxa"/>
            <w:tcBorders>
              <w:top w:val="dotted" w:sz="2" w:space="0" w:color="999999"/>
              <w:left w:val="nil"/>
              <w:bottom w:val="dotted" w:sz="2" w:space="0" w:color="999999"/>
              <w:right w:val="nil"/>
            </w:tcBorders>
          </w:tcPr>
          <w:p w14:paraId="2421B1E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BB251F8" w14:textId="77777777" w:rsidR="007A4BB2" w:rsidRPr="000247A8" w:rsidRDefault="007A4BB2">
            <w:pPr>
              <w:rPr>
                <w:rFonts w:ascii="Courier New" w:hAnsi="Courier New"/>
                <w:sz w:val="18"/>
              </w:rPr>
            </w:pPr>
            <w:r w:rsidRPr="000247A8">
              <w:rPr>
                <w:rFonts w:ascii="Courier New" w:hAnsi="Courier New"/>
                <w:sz w:val="18"/>
              </w:rPr>
              <w:t>PURCHASE AUTHOR*</w:t>
            </w:r>
          </w:p>
        </w:tc>
        <w:tc>
          <w:tcPr>
            <w:tcW w:w="360" w:type="dxa"/>
            <w:tcBorders>
              <w:top w:val="dotted" w:sz="2" w:space="0" w:color="999999"/>
              <w:left w:val="nil"/>
              <w:bottom w:val="dotted" w:sz="2" w:space="0" w:color="999999"/>
              <w:right w:val="nil"/>
            </w:tcBorders>
          </w:tcPr>
          <w:p w14:paraId="42FF5E4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9D092B2" w14:textId="77777777" w:rsidR="007A4BB2" w:rsidRPr="000247A8" w:rsidRDefault="007A4BB2">
            <w:pPr>
              <w:rPr>
                <w:rFonts w:ascii="Courier New" w:hAnsi="Courier New"/>
                <w:sz w:val="16"/>
                <w:szCs w:val="16"/>
              </w:rPr>
            </w:pPr>
          </w:p>
        </w:tc>
      </w:tr>
      <w:tr w:rsidR="007A4BB2" w:rsidRPr="000247A8" w14:paraId="755ABB1B" w14:textId="77777777">
        <w:tc>
          <w:tcPr>
            <w:tcW w:w="1440" w:type="dxa"/>
            <w:tcBorders>
              <w:top w:val="nil"/>
              <w:bottom w:val="nil"/>
              <w:right w:val="nil"/>
            </w:tcBorders>
          </w:tcPr>
          <w:p w14:paraId="492825C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43E2FF1" w14:textId="77777777" w:rsidR="007A4BB2" w:rsidRPr="000247A8" w:rsidRDefault="007A4BB2">
            <w:pPr>
              <w:rPr>
                <w:rFonts w:ascii="Courier New" w:hAnsi="Courier New"/>
                <w:sz w:val="18"/>
              </w:rPr>
            </w:pPr>
            <w:r w:rsidRPr="000247A8">
              <w:rPr>
                <w:rFonts w:ascii="Courier New" w:hAnsi="Courier New"/>
                <w:sz w:val="18"/>
              </w:rPr>
              <w:t>m 2237 R:2237 R*</w:t>
            </w:r>
          </w:p>
        </w:tc>
        <w:tc>
          <w:tcPr>
            <w:tcW w:w="360" w:type="dxa"/>
            <w:tcBorders>
              <w:top w:val="dotted" w:sz="2" w:space="0" w:color="999999"/>
              <w:left w:val="nil"/>
              <w:bottom w:val="dotted" w:sz="2" w:space="0" w:color="999999"/>
              <w:right w:val="nil"/>
            </w:tcBorders>
          </w:tcPr>
          <w:p w14:paraId="00C1F29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B835921"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dotted" w:sz="2" w:space="0" w:color="999999"/>
              <w:left w:val="nil"/>
              <w:bottom w:val="dotted" w:sz="2" w:space="0" w:color="999999"/>
              <w:right w:val="nil"/>
            </w:tcBorders>
          </w:tcPr>
          <w:p w14:paraId="68FF002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9B5FA94" w14:textId="77777777" w:rsidR="007A4BB2" w:rsidRPr="000247A8" w:rsidRDefault="007A4BB2">
            <w:pPr>
              <w:rPr>
                <w:rFonts w:ascii="Courier New" w:hAnsi="Courier New"/>
                <w:sz w:val="16"/>
                <w:szCs w:val="16"/>
              </w:rPr>
            </w:pPr>
          </w:p>
        </w:tc>
      </w:tr>
      <w:tr w:rsidR="007A4BB2" w:rsidRPr="000247A8" w14:paraId="04CB9D38" w14:textId="77777777">
        <w:tc>
          <w:tcPr>
            <w:tcW w:w="1440" w:type="dxa"/>
            <w:tcBorders>
              <w:top w:val="nil"/>
              <w:bottom w:val="nil"/>
              <w:right w:val="nil"/>
            </w:tcBorders>
          </w:tcPr>
          <w:p w14:paraId="34C8F59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C837D27" w14:textId="77777777" w:rsidR="007A4BB2" w:rsidRPr="000247A8" w:rsidRDefault="007A4BB2">
            <w:pPr>
              <w:ind w:leftChars="100" w:left="240"/>
              <w:rPr>
                <w:rFonts w:ascii="Courier New" w:hAnsi="Courier New"/>
                <w:sz w:val="18"/>
              </w:rPr>
            </w:pPr>
            <w:r w:rsidRPr="000247A8">
              <w:rPr>
                <w:rFonts w:ascii="Courier New" w:hAnsi="Courier New"/>
                <w:sz w:val="18"/>
              </w:rPr>
              <w:t>2237 R:CURREN*</w:t>
            </w:r>
          </w:p>
        </w:tc>
        <w:tc>
          <w:tcPr>
            <w:tcW w:w="360" w:type="dxa"/>
            <w:tcBorders>
              <w:top w:val="dotted" w:sz="2" w:space="0" w:color="999999"/>
              <w:left w:val="nil"/>
              <w:bottom w:val="dotted" w:sz="2" w:space="0" w:color="999999"/>
              <w:right w:val="nil"/>
            </w:tcBorders>
          </w:tcPr>
          <w:p w14:paraId="7B64F0F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A7D55F3" w14:textId="77777777" w:rsidR="007A4BB2" w:rsidRPr="000247A8" w:rsidRDefault="007A4BB2">
            <w:pPr>
              <w:rPr>
                <w:rFonts w:ascii="Courier New" w:hAnsi="Courier New"/>
                <w:sz w:val="18"/>
              </w:rPr>
            </w:pPr>
            <w:r w:rsidRPr="000247A8">
              <w:rPr>
                <w:rFonts w:ascii="Courier New" w:hAnsi="Courier New"/>
                <w:sz w:val="18"/>
              </w:rPr>
              <w:t>PURCHASE ORDER *</w:t>
            </w:r>
          </w:p>
        </w:tc>
        <w:tc>
          <w:tcPr>
            <w:tcW w:w="360" w:type="dxa"/>
            <w:tcBorders>
              <w:top w:val="dotted" w:sz="2" w:space="0" w:color="999999"/>
              <w:left w:val="nil"/>
              <w:bottom w:val="dotted" w:sz="2" w:space="0" w:color="999999"/>
              <w:right w:val="nil"/>
            </w:tcBorders>
          </w:tcPr>
          <w:p w14:paraId="65572ED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CAD70C2" w14:textId="77777777" w:rsidR="007A4BB2" w:rsidRPr="000247A8" w:rsidRDefault="007A4BB2">
            <w:pPr>
              <w:rPr>
                <w:rFonts w:ascii="Courier New" w:hAnsi="Courier New"/>
                <w:sz w:val="16"/>
                <w:szCs w:val="16"/>
              </w:rPr>
            </w:pPr>
          </w:p>
        </w:tc>
      </w:tr>
      <w:tr w:rsidR="007A4BB2" w:rsidRPr="000247A8" w14:paraId="3A1D1A21" w14:textId="77777777">
        <w:tc>
          <w:tcPr>
            <w:tcW w:w="1440" w:type="dxa"/>
            <w:tcBorders>
              <w:top w:val="nil"/>
              <w:bottom w:val="nil"/>
              <w:right w:val="nil"/>
            </w:tcBorders>
          </w:tcPr>
          <w:p w14:paraId="125B1F8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CD60C29" w14:textId="77777777" w:rsidR="007A4BB2" w:rsidRPr="000247A8" w:rsidRDefault="007A4BB2">
            <w:pPr>
              <w:ind w:leftChars="100" w:left="240"/>
              <w:rPr>
                <w:rFonts w:ascii="Courier New" w:hAnsi="Courier New"/>
                <w:sz w:val="18"/>
              </w:rPr>
            </w:pPr>
            <w:r w:rsidRPr="000247A8">
              <w:rPr>
                <w:rFonts w:ascii="Courier New" w:hAnsi="Courier New"/>
                <w:sz w:val="18"/>
              </w:rPr>
              <w:t>2237 R:ACCOUN*</w:t>
            </w:r>
          </w:p>
        </w:tc>
        <w:tc>
          <w:tcPr>
            <w:tcW w:w="360" w:type="dxa"/>
            <w:tcBorders>
              <w:top w:val="dotted" w:sz="2" w:space="0" w:color="999999"/>
              <w:left w:val="nil"/>
              <w:bottom w:val="dotted" w:sz="2" w:space="0" w:color="999999"/>
              <w:right w:val="nil"/>
            </w:tcBorders>
          </w:tcPr>
          <w:p w14:paraId="4A9D539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09D9C42"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09804AE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9C51E03" w14:textId="77777777" w:rsidR="007A4BB2" w:rsidRPr="000247A8" w:rsidRDefault="007A4BB2">
            <w:pPr>
              <w:rPr>
                <w:rFonts w:ascii="Courier New" w:hAnsi="Courier New"/>
                <w:sz w:val="16"/>
                <w:szCs w:val="16"/>
              </w:rPr>
            </w:pPr>
          </w:p>
        </w:tc>
      </w:tr>
      <w:tr w:rsidR="007A4BB2" w:rsidRPr="000247A8" w14:paraId="28C83762" w14:textId="77777777">
        <w:tc>
          <w:tcPr>
            <w:tcW w:w="1440" w:type="dxa"/>
            <w:tcBorders>
              <w:top w:val="nil"/>
              <w:bottom w:val="nil"/>
              <w:right w:val="nil"/>
            </w:tcBorders>
          </w:tcPr>
          <w:p w14:paraId="098030F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5E255EF" w14:textId="77777777" w:rsidR="007A4BB2" w:rsidRPr="000247A8" w:rsidRDefault="007A4BB2">
            <w:pPr>
              <w:ind w:leftChars="100" w:left="240"/>
              <w:rPr>
                <w:rFonts w:ascii="Courier New" w:hAnsi="Courier New"/>
                <w:sz w:val="18"/>
              </w:rPr>
            </w:pPr>
            <w:r w:rsidRPr="000247A8">
              <w:rPr>
                <w:rFonts w:ascii="Courier New" w:hAnsi="Courier New"/>
                <w:sz w:val="18"/>
              </w:rPr>
              <w:t>2237 R:PURCHA*</w:t>
            </w:r>
          </w:p>
        </w:tc>
        <w:tc>
          <w:tcPr>
            <w:tcW w:w="360" w:type="dxa"/>
            <w:tcBorders>
              <w:top w:val="dotted" w:sz="2" w:space="0" w:color="999999"/>
              <w:left w:val="nil"/>
              <w:bottom w:val="dotted" w:sz="2" w:space="0" w:color="999999"/>
              <w:right w:val="nil"/>
            </w:tcBorders>
          </w:tcPr>
          <w:p w14:paraId="2707772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4722DDD"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0B56615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BDFEE5E" w14:textId="77777777" w:rsidR="007A4BB2" w:rsidRPr="000247A8" w:rsidRDefault="007A4BB2">
            <w:pPr>
              <w:rPr>
                <w:rFonts w:ascii="Courier New" w:hAnsi="Courier New"/>
                <w:sz w:val="16"/>
                <w:szCs w:val="16"/>
              </w:rPr>
            </w:pPr>
          </w:p>
        </w:tc>
      </w:tr>
      <w:tr w:rsidR="007A4BB2" w:rsidRPr="000247A8" w14:paraId="2D437811" w14:textId="77777777">
        <w:tc>
          <w:tcPr>
            <w:tcW w:w="1440" w:type="dxa"/>
            <w:tcBorders>
              <w:top w:val="nil"/>
              <w:bottom w:val="nil"/>
              <w:right w:val="nil"/>
            </w:tcBorders>
          </w:tcPr>
          <w:p w14:paraId="24017D0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8262186" w14:textId="77777777" w:rsidR="007A4BB2" w:rsidRPr="000247A8" w:rsidRDefault="007A4BB2">
            <w:pPr>
              <w:ind w:leftChars="100" w:left="240"/>
              <w:rPr>
                <w:rFonts w:ascii="Courier New" w:hAnsi="Courier New"/>
                <w:sz w:val="18"/>
              </w:rPr>
            </w:pPr>
            <w:r w:rsidRPr="000247A8">
              <w:rPr>
                <w:rFonts w:ascii="Courier New" w:hAnsi="Courier New"/>
                <w:sz w:val="18"/>
              </w:rPr>
              <w:t>2237 R:INVENT*</w:t>
            </w:r>
          </w:p>
        </w:tc>
        <w:tc>
          <w:tcPr>
            <w:tcW w:w="360" w:type="dxa"/>
            <w:tcBorders>
              <w:top w:val="dotted" w:sz="2" w:space="0" w:color="999999"/>
              <w:left w:val="nil"/>
              <w:bottom w:val="dotted" w:sz="2" w:space="0" w:color="999999"/>
              <w:right w:val="nil"/>
            </w:tcBorders>
          </w:tcPr>
          <w:p w14:paraId="19E1036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84D15BB"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dotted" w:sz="2" w:space="0" w:color="999999"/>
              <w:left w:val="nil"/>
              <w:bottom w:val="dotted" w:sz="2" w:space="0" w:color="999999"/>
              <w:right w:val="nil"/>
            </w:tcBorders>
          </w:tcPr>
          <w:p w14:paraId="70479C6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648ADE2" w14:textId="77777777" w:rsidR="007A4BB2" w:rsidRPr="000247A8" w:rsidRDefault="007A4BB2">
            <w:pPr>
              <w:rPr>
                <w:rFonts w:ascii="Courier New" w:hAnsi="Courier New"/>
                <w:sz w:val="16"/>
                <w:szCs w:val="16"/>
              </w:rPr>
            </w:pPr>
          </w:p>
        </w:tc>
      </w:tr>
      <w:tr w:rsidR="007A4BB2" w:rsidRPr="000247A8" w14:paraId="11A79799" w14:textId="77777777">
        <w:tc>
          <w:tcPr>
            <w:tcW w:w="1440" w:type="dxa"/>
            <w:tcBorders>
              <w:top w:val="nil"/>
              <w:bottom w:val="nil"/>
              <w:right w:val="nil"/>
            </w:tcBorders>
          </w:tcPr>
          <w:p w14:paraId="1061EA29"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760F366" w14:textId="77777777" w:rsidR="007A4BB2" w:rsidRPr="000247A8" w:rsidRDefault="007A4BB2">
            <w:pPr>
              <w:rPr>
                <w:rFonts w:ascii="Courier New" w:hAnsi="Courier New"/>
                <w:sz w:val="18"/>
              </w:rPr>
            </w:pPr>
            <w:r w:rsidRPr="000247A8">
              <w:rPr>
                <w:rFonts w:ascii="Courier New" w:hAnsi="Courier New"/>
                <w:sz w:val="18"/>
              </w:rPr>
              <w:t>m ITEM:LINE:LINE*</w:t>
            </w:r>
          </w:p>
        </w:tc>
        <w:tc>
          <w:tcPr>
            <w:tcW w:w="360" w:type="dxa"/>
            <w:tcBorders>
              <w:top w:val="dotted" w:sz="2" w:space="0" w:color="999999"/>
              <w:left w:val="nil"/>
              <w:bottom w:val="dotted" w:sz="2" w:space="0" w:color="999999"/>
              <w:right w:val="nil"/>
            </w:tcBorders>
          </w:tcPr>
          <w:p w14:paraId="7D6654F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9D74BF2"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dotted" w:sz="2" w:space="0" w:color="999999"/>
              <w:left w:val="nil"/>
              <w:bottom w:val="dotted" w:sz="2" w:space="0" w:color="999999"/>
              <w:right w:val="nil"/>
            </w:tcBorders>
          </w:tcPr>
          <w:p w14:paraId="33895B4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77EAC5F" w14:textId="77777777" w:rsidR="007A4BB2" w:rsidRPr="000247A8" w:rsidRDefault="007A4BB2">
            <w:pPr>
              <w:rPr>
                <w:rFonts w:ascii="Courier New" w:hAnsi="Courier New"/>
                <w:sz w:val="16"/>
                <w:szCs w:val="16"/>
              </w:rPr>
            </w:pPr>
          </w:p>
        </w:tc>
      </w:tr>
      <w:tr w:rsidR="007A4BB2" w:rsidRPr="000247A8" w14:paraId="20223D68" w14:textId="77777777">
        <w:tc>
          <w:tcPr>
            <w:tcW w:w="1440" w:type="dxa"/>
            <w:tcBorders>
              <w:top w:val="nil"/>
              <w:bottom w:val="nil"/>
              <w:right w:val="nil"/>
            </w:tcBorders>
          </w:tcPr>
          <w:p w14:paraId="656F8F5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3D9DBE3" w14:textId="77777777" w:rsidR="007A4BB2" w:rsidRPr="000247A8" w:rsidRDefault="007A4BB2">
            <w:pPr>
              <w:rPr>
                <w:rFonts w:ascii="Courier New" w:hAnsi="Courier New"/>
                <w:sz w:val="18"/>
              </w:rPr>
            </w:pPr>
            <w:r w:rsidRPr="000247A8">
              <w:rPr>
                <w:rFonts w:ascii="Courier New" w:hAnsi="Courier New"/>
                <w:sz w:val="18"/>
              </w:rPr>
              <w:t>m ADMINI:ADMINI*</w:t>
            </w:r>
          </w:p>
        </w:tc>
        <w:tc>
          <w:tcPr>
            <w:tcW w:w="360" w:type="dxa"/>
            <w:tcBorders>
              <w:top w:val="dotted" w:sz="2" w:space="0" w:color="999999"/>
              <w:left w:val="nil"/>
              <w:bottom w:val="dotted" w:sz="2" w:space="0" w:color="999999"/>
              <w:right w:val="nil"/>
            </w:tcBorders>
          </w:tcPr>
          <w:p w14:paraId="57D5558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E3FE401" w14:textId="77777777" w:rsidR="007A4BB2" w:rsidRPr="000247A8" w:rsidRDefault="007A4BB2">
            <w:pPr>
              <w:rPr>
                <w:rFonts w:ascii="Courier New" w:hAnsi="Courier New"/>
                <w:sz w:val="18"/>
              </w:rPr>
            </w:pPr>
            <w:r w:rsidRPr="000247A8">
              <w:rPr>
                <w:rFonts w:ascii="Courier New" w:hAnsi="Courier New"/>
                <w:sz w:val="18"/>
              </w:rPr>
              <w:t>ADMINISTRATIVE *</w:t>
            </w:r>
          </w:p>
        </w:tc>
        <w:tc>
          <w:tcPr>
            <w:tcW w:w="360" w:type="dxa"/>
            <w:tcBorders>
              <w:top w:val="dotted" w:sz="2" w:space="0" w:color="999999"/>
              <w:left w:val="nil"/>
              <w:bottom w:val="dotted" w:sz="2" w:space="0" w:color="999999"/>
              <w:right w:val="nil"/>
            </w:tcBorders>
          </w:tcPr>
          <w:p w14:paraId="641AD5C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487FDD8" w14:textId="77777777" w:rsidR="007A4BB2" w:rsidRPr="000247A8" w:rsidRDefault="007A4BB2">
            <w:pPr>
              <w:rPr>
                <w:rFonts w:ascii="Courier New" w:hAnsi="Courier New"/>
                <w:sz w:val="16"/>
                <w:szCs w:val="16"/>
              </w:rPr>
            </w:pPr>
          </w:p>
        </w:tc>
      </w:tr>
      <w:tr w:rsidR="007A4BB2" w:rsidRPr="000247A8" w14:paraId="3DA41882" w14:textId="77777777">
        <w:tc>
          <w:tcPr>
            <w:tcW w:w="1440" w:type="dxa"/>
            <w:tcBorders>
              <w:top w:val="nil"/>
              <w:bottom w:val="nil"/>
              <w:right w:val="nil"/>
            </w:tcBorders>
          </w:tcPr>
          <w:p w14:paraId="5C9A950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153E3A4" w14:textId="77777777" w:rsidR="007A4BB2" w:rsidRPr="000247A8" w:rsidRDefault="007A4BB2">
            <w:pPr>
              <w:rPr>
                <w:rFonts w:ascii="Courier New" w:hAnsi="Courier New"/>
                <w:sz w:val="18"/>
              </w:rPr>
            </w:pPr>
            <w:r w:rsidRPr="000247A8">
              <w:rPr>
                <w:rFonts w:ascii="Courier New" w:hAnsi="Courier New"/>
                <w:sz w:val="18"/>
              </w:rPr>
              <w:t>m AMOU:BREA:BREA*</w:t>
            </w:r>
          </w:p>
        </w:tc>
        <w:tc>
          <w:tcPr>
            <w:tcW w:w="360" w:type="dxa"/>
            <w:tcBorders>
              <w:top w:val="dotted" w:sz="2" w:space="0" w:color="999999"/>
              <w:left w:val="nil"/>
              <w:bottom w:val="dotted" w:sz="2" w:space="0" w:color="999999"/>
              <w:right w:val="nil"/>
            </w:tcBorders>
          </w:tcPr>
          <w:p w14:paraId="7A50E9F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D2C64FA" w14:textId="77777777" w:rsidR="007A4BB2" w:rsidRPr="000247A8" w:rsidRDefault="007A4BB2">
            <w:pPr>
              <w:rPr>
                <w:rFonts w:ascii="Courier New" w:hAnsi="Courier New"/>
                <w:sz w:val="18"/>
              </w:rPr>
            </w:pPr>
            <w:r w:rsidRPr="000247A8">
              <w:rPr>
                <w:rFonts w:ascii="Courier New" w:hAnsi="Courier New"/>
                <w:sz w:val="18"/>
              </w:rPr>
              <w:t>CODE INDEX</w:t>
            </w:r>
          </w:p>
        </w:tc>
        <w:tc>
          <w:tcPr>
            <w:tcW w:w="360" w:type="dxa"/>
            <w:tcBorders>
              <w:top w:val="dotted" w:sz="2" w:space="0" w:color="999999"/>
              <w:left w:val="nil"/>
              <w:bottom w:val="dotted" w:sz="2" w:space="0" w:color="999999"/>
              <w:right w:val="nil"/>
            </w:tcBorders>
          </w:tcPr>
          <w:p w14:paraId="7B2A7FC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87578B2" w14:textId="77777777" w:rsidR="007A4BB2" w:rsidRPr="000247A8" w:rsidRDefault="007A4BB2">
            <w:pPr>
              <w:rPr>
                <w:rFonts w:ascii="Courier New" w:hAnsi="Courier New"/>
                <w:sz w:val="16"/>
                <w:szCs w:val="16"/>
              </w:rPr>
            </w:pPr>
          </w:p>
        </w:tc>
      </w:tr>
      <w:tr w:rsidR="007A4BB2" w:rsidRPr="000247A8" w14:paraId="382BC67D" w14:textId="77777777">
        <w:tc>
          <w:tcPr>
            <w:tcW w:w="4209" w:type="dxa"/>
            <w:gridSpan w:val="4"/>
            <w:tcBorders>
              <w:bottom w:val="dotted" w:sz="2" w:space="0" w:color="999999"/>
              <w:right w:val="nil"/>
            </w:tcBorders>
          </w:tcPr>
          <w:p w14:paraId="5B4D16E1" w14:textId="77777777" w:rsidR="007A4BB2" w:rsidRPr="000247A8" w:rsidRDefault="007A4BB2">
            <w:pPr>
              <w:rPr>
                <w:rFonts w:ascii="Courier New" w:hAnsi="Courier New"/>
                <w:sz w:val="16"/>
                <w:szCs w:val="16"/>
              </w:rPr>
            </w:pPr>
            <w:r w:rsidRPr="000247A8">
              <w:rPr>
                <w:rFonts w:ascii="Courier New" w:hAnsi="Courier New"/>
                <w:sz w:val="18"/>
              </w:rPr>
              <w:t xml:space="preserve">PROCUREMENT &amp; ACCOUN (#442.07)   </w:t>
            </w:r>
          </w:p>
        </w:tc>
        <w:tc>
          <w:tcPr>
            <w:tcW w:w="360" w:type="dxa"/>
            <w:tcBorders>
              <w:left w:val="nil"/>
              <w:bottom w:val="dotted" w:sz="2" w:space="0" w:color="999999"/>
              <w:right w:val="nil"/>
            </w:tcBorders>
          </w:tcPr>
          <w:p w14:paraId="3773A5E8"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AB08BE5"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11F3CF7F"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16C05EA" w14:textId="77777777" w:rsidR="007A4BB2" w:rsidRPr="000247A8" w:rsidRDefault="007A4BB2">
            <w:pPr>
              <w:rPr>
                <w:rFonts w:ascii="Courier New" w:hAnsi="Courier New"/>
                <w:sz w:val="16"/>
                <w:szCs w:val="16"/>
              </w:rPr>
            </w:pPr>
          </w:p>
        </w:tc>
      </w:tr>
      <w:tr w:rsidR="007A4BB2" w:rsidRPr="000247A8" w14:paraId="3934B214" w14:textId="77777777">
        <w:tc>
          <w:tcPr>
            <w:tcW w:w="3417" w:type="dxa"/>
            <w:gridSpan w:val="3"/>
            <w:tcBorders>
              <w:top w:val="dotted" w:sz="2" w:space="0" w:color="999999"/>
              <w:bottom w:val="nil"/>
              <w:right w:val="nil"/>
            </w:tcBorders>
          </w:tcPr>
          <w:p w14:paraId="026A7325" w14:textId="77777777" w:rsidR="007A4BB2" w:rsidRPr="000247A8" w:rsidRDefault="007A4BB2">
            <w:pPr>
              <w:ind w:leftChars="100" w:left="240"/>
              <w:rPr>
                <w:rFonts w:ascii="Courier New" w:hAnsi="Courier New"/>
                <w:sz w:val="16"/>
                <w:szCs w:val="16"/>
              </w:rPr>
            </w:pPr>
            <w:r w:rsidRPr="000247A8">
              <w:rPr>
                <w:rFonts w:ascii="Courier New" w:hAnsi="Courier New"/>
                <w:sz w:val="18"/>
              </w:rPr>
              <w:t>AMENDMENT:AUTHORITY ...</w:t>
            </w:r>
          </w:p>
        </w:tc>
        <w:tc>
          <w:tcPr>
            <w:tcW w:w="792" w:type="dxa"/>
            <w:tcBorders>
              <w:top w:val="dotted" w:sz="2" w:space="0" w:color="999999"/>
              <w:left w:val="nil"/>
              <w:bottom w:val="nil"/>
              <w:right w:val="nil"/>
            </w:tcBorders>
          </w:tcPr>
          <w:p w14:paraId="48CFFBBA"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nil"/>
              <w:right w:val="nil"/>
            </w:tcBorders>
          </w:tcPr>
          <w:p w14:paraId="6DF8EBA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nil"/>
              <w:right w:val="nil"/>
            </w:tcBorders>
          </w:tcPr>
          <w:p w14:paraId="01748743" w14:textId="77777777" w:rsidR="007A4BB2" w:rsidRPr="000247A8" w:rsidRDefault="007A4BB2">
            <w:pPr>
              <w:rPr>
                <w:rFonts w:ascii="Courier New" w:hAnsi="Courier New"/>
                <w:sz w:val="16"/>
                <w:szCs w:val="16"/>
              </w:rPr>
            </w:pPr>
            <w:r w:rsidRPr="000247A8">
              <w:rPr>
                <w:rFonts w:ascii="Courier New" w:hAnsi="Courier New"/>
                <w:sz w:val="18"/>
              </w:rPr>
              <w:t>442.2 TYPE OF A*</w:t>
            </w:r>
          </w:p>
        </w:tc>
        <w:tc>
          <w:tcPr>
            <w:tcW w:w="360" w:type="dxa"/>
            <w:tcBorders>
              <w:top w:val="dotted" w:sz="2" w:space="0" w:color="999999"/>
              <w:left w:val="nil"/>
              <w:bottom w:val="nil"/>
              <w:right w:val="nil"/>
            </w:tcBorders>
          </w:tcPr>
          <w:p w14:paraId="6E75CDE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nil"/>
            </w:tcBorders>
          </w:tcPr>
          <w:p w14:paraId="386942CE" w14:textId="77777777" w:rsidR="007A4BB2" w:rsidRPr="000247A8" w:rsidRDefault="007A4BB2">
            <w:pPr>
              <w:rPr>
                <w:rFonts w:ascii="Courier New" w:hAnsi="Courier New"/>
                <w:sz w:val="16"/>
                <w:szCs w:val="16"/>
              </w:rPr>
            </w:pPr>
          </w:p>
        </w:tc>
      </w:tr>
      <w:tr w:rsidR="007A4BB2" w:rsidRPr="000247A8" w14:paraId="6A6009E7" w14:textId="77777777">
        <w:tc>
          <w:tcPr>
            <w:tcW w:w="4209" w:type="dxa"/>
            <w:gridSpan w:val="4"/>
            <w:tcBorders>
              <w:top w:val="nil"/>
              <w:bottom w:val="dotted" w:sz="2" w:space="0" w:color="999999"/>
              <w:right w:val="nil"/>
            </w:tcBorders>
          </w:tcPr>
          <w:p w14:paraId="35A0698E" w14:textId="77777777" w:rsidR="007A4BB2" w:rsidRPr="000247A8" w:rsidRDefault="007A4BB2">
            <w:pPr>
              <w:rPr>
                <w:rFonts w:ascii="Courier New" w:hAnsi="Courier New"/>
                <w:sz w:val="16"/>
                <w:szCs w:val="16"/>
              </w:rPr>
            </w:pPr>
            <w:r w:rsidRPr="000247A8">
              <w:rPr>
                <w:rFonts w:ascii="Courier New" w:hAnsi="Courier New"/>
                <w:sz w:val="18"/>
              </w:rPr>
              <w:t xml:space="preserve">AMENDMENTS (#443.67)    </w:t>
            </w:r>
          </w:p>
        </w:tc>
        <w:tc>
          <w:tcPr>
            <w:tcW w:w="360" w:type="dxa"/>
            <w:tcBorders>
              <w:top w:val="nil"/>
              <w:left w:val="nil"/>
              <w:bottom w:val="dotted" w:sz="2" w:space="0" w:color="999999"/>
              <w:right w:val="nil"/>
            </w:tcBorders>
          </w:tcPr>
          <w:p w14:paraId="65FE4094" w14:textId="77777777" w:rsidR="007A4BB2" w:rsidRPr="000247A8" w:rsidRDefault="007A4BB2">
            <w:pPr>
              <w:jc w:val="center"/>
              <w:rPr>
                <w:rFonts w:ascii="Courier New" w:hAnsi="Courier New"/>
                <w:sz w:val="16"/>
                <w:szCs w:val="16"/>
              </w:rPr>
            </w:pPr>
          </w:p>
        </w:tc>
        <w:tc>
          <w:tcPr>
            <w:tcW w:w="2632" w:type="dxa"/>
            <w:tcBorders>
              <w:top w:val="nil"/>
              <w:left w:val="nil"/>
              <w:bottom w:val="dotted" w:sz="2" w:space="0" w:color="999999"/>
              <w:right w:val="nil"/>
            </w:tcBorders>
          </w:tcPr>
          <w:p w14:paraId="66005F5B" w14:textId="77777777" w:rsidR="007A4BB2" w:rsidRPr="000247A8" w:rsidRDefault="007A4BB2">
            <w:pPr>
              <w:rPr>
                <w:rFonts w:ascii="Courier New" w:hAnsi="Courier New"/>
                <w:sz w:val="16"/>
                <w:szCs w:val="16"/>
              </w:rPr>
            </w:pPr>
          </w:p>
        </w:tc>
        <w:tc>
          <w:tcPr>
            <w:tcW w:w="360" w:type="dxa"/>
            <w:tcBorders>
              <w:top w:val="nil"/>
              <w:left w:val="nil"/>
              <w:bottom w:val="dotted" w:sz="2" w:space="0" w:color="999999"/>
              <w:right w:val="nil"/>
            </w:tcBorders>
          </w:tcPr>
          <w:p w14:paraId="37570DFC" w14:textId="77777777" w:rsidR="007A4BB2" w:rsidRPr="000247A8" w:rsidRDefault="007A4BB2">
            <w:pPr>
              <w:jc w:val="center"/>
              <w:rPr>
                <w:rFonts w:ascii="Courier New" w:hAnsi="Courier New"/>
                <w:sz w:val="16"/>
                <w:szCs w:val="16"/>
              </w:rPr>
            </w:pPr>
          </w:p>
        </w:tc>
        <w:tc>
          <w:tcPr>
            <w:tcW w:w="2339" w:type="dxa"/>
            <w:tcBorders>
              <w:top w:val="nil"/>
              <w:left w:val="nil"/>
              <w:bottom w:val="dotted" w:sz="2" w:space="0" w:color="999999"/>
            </w:tcBorders>
          </w:tcPr>
          <w:p w14:paraId="21C053EA" w14:textId="77777777" w:rsidR="007A4BB2" w:rsidRPr="000247A8" w:rsidRDefault="007A4BB2">
            <w:pPr>
              <w:rPr>
                <w:rFonts w:ascii="Courier New" w:hAnsi="Courier New"/>
                <w:sz w:val="16"/>
                <w:szCs w:val="16"/>
              </w:rPr>
            </w:pPr>
          </w:p>
        </w:tc>
      </w:tr>
      <w:tr w:rsidR="007A4BB2" w:rsidRPr="000247A8" w14:paraId="3201B752" w14:textId="77777777">
        <w:tc>
          <w:tcPr>
            <w:tcW w:w="3417" w:type="dxa"/>
            <w:gridSpan w:val="3"/>
            <w:tcBorders>
              <w:top w:val="dotted" w:sz="2" w:space="0" w:color="999999"/>
              <w:bottom w:val="dotted" w:sz="2" w:space="0" w:color="999999"/>
              <w:right w:val="nil"/>
            </w:tcBorders>
          </w:tcPr>
          <w:p w14:paraId="0168D137" w14:textId="77777777" w:rsidR="007A4BB2" w:rsidRPr="000247A8" w:rsidRDefault="007A4BB2">
            <w:pPr>
              <w:ind w:leftChars="100" w:left="240"/>
              <w:rPr>
                <w:rFonts w:ascii="Courier New" w:hAnsi="Courier New"/>
                <w:sz w:val="16"/>
                <w:szCs w:val="16"/>
              </w:rPr>
            </w:pPr>
            <w:r w:rsidRPr="000247A8">
              <w:rPr>
                <w:rFonts w:ascii="Courier New" w:hAnsi="Courier New"/>
                <w:sz w:val="18"/>
              </w:rPr>
              <w:t>AMENDMENT:AUTHORITY ...</w:t>
            </w:r>
          </w:p>
        </w:tc>
        <w:tc>
          <w:tcPr>
            <w:tcW w:w="792" w:type="dxa"/>
            <w:tcBorders>
              <w:top w:val="dotted" w:sz="2" w:space="0" w:color="999999"/>
              <w:left w:val="nil"/>
              <w:bottom w:val="dotted" w:sz="2" w:space="0" w:color="999999"/>
              <w:right w:val="nil"/>
            </w:tcBorders>
          </w:tcPr>
          <w:p w14:paraId="2D2EECD8"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C40E75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0F80E3F"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7475F1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8175416" w14:textId="77777777" w:rsidR="007A4BB2" w:rsidRPr="000247A8" w:rsidRDefault="007A4BB2">
            <w:pPr>
              <w:rPr>
                <w:rFonts w:ascii="Courier New" w:hAnsi="Courier New"/>
                <w:sz w:val="16"/>
                <w:szCs w:val="16"/>
              </w:rPr>
            </w:pPr>
          </w:p>
        </w:tc>
      </w:tr>
      <w:tr w:rsidR="007A4BB2" w:rsidRPr="000247A8" w14:paraId="41162D31" w14:textId="77777777">
        <w:tc>
          <w:tcPr>
            <w:tcW w:w="3417" w:type="dxa"/>
            <w:gridSpan w:val="3"/>
            <w:tcBorders>
              <w:top w:val="dotted" w:sz="2" w:space="0" w:color="999999"/>
              <w:bottom w:val="dotted" w:sz="2" w:space="0" w:color="999999"/>
              <w:right w:val="nil"/>
            </w:tcBorders>
          </w:tcPr>
          <w:p w14:paraId="06E28ADA" w14:textId="77777777" w:rsidR="007A4BB2" w:rsidRPr="000247A8" w:rsidRDefault="007A4BB2">
            <w:pPr>
              <w:rPr>
                <w:rFonts w:ascii="Courier New" w:hAnsi="Courier New"/>
                <w:sz w:val="18"/>
              </w:rPr>
            </w:pPr>
            <w:r w:rsidRPr="000247A8">
              <w:rPr>
                <w:rFonts w:ascii="Courier New" w:hAnsi="Courier New"/>
                <w:sz w:val="18"/>
              </w:rPr>
              <w:t>CONTROL POINT ACTIVI (#410)</w:t>
            </w:r>
          </w:p>
        </w:tc>
        <w:tc>
          <w:tcPr>
            <w:tcW w:w="792" w:type="dxa"/>
            <w:tcBorders>
              <w:top w:val="dotted" w:sz="2" w:space="0" w:color="999999"/>
              <w:left w:val="nil"/>
              <w:bottom w:val="dotted" w:sz="2" w:space="0" w:color="999999"/>
              <w:right w:val="nil"/>
            </w:tcBorders>
          </w:tcPr>
          <w:p w14:paraId="3BF57A4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361C326"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8886736"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3EC7DB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2A00CC2" w14:textId="77777777" w:rsidR="007A4BB2" w:rsidRPr="000247A8" w:rsidRDefault="007A4BB2">
            <w:pPr>
              <w:rPr>
                <w:rFonts w:ascii="Courier New" w:hAnsi="Courier New"/>
                <w:sz w:val="16"/>
                <w:szCs w:val="16"/>
              </w:rPr>
            </w:pPr>
          </w:p>
        </w:tc>
      </w:tr>
      <w:tr w:rsidR="007A4BB2" w:rsidRPr="000247A8" w14:paraId="1503354C" w14:textId="77777777">
        <w:tc>
          <w:tcPr>
            <w:tcW w:w="3417" w:type="dxa"/>
            <w:gridSpan w:val="3"/>
            <w:tcBorders>
              <w:top w:val="dotted" w:sz="2" w:space="0" w:color="999999"/>
              <w:bottom w:val="dotted" w:sz="2" w:space="0" w:color="999999"/>
              <w:right w:val="nil"/>
            </w:tcBorders>
          </w:tcPr>
          <w:p w14:paraId="0AD08BEB" w14:textId="77777777" w:rsidR="007A4BB2" w:rsidRPr="000247A8" w:rsidRDefault="007A4BB2">
            <w:pPr>
              <w:ind w:leftChars="100" w:left="240"/>
              <w:rPr>
                <w:rFonts w:ascii="Courier New" w:hAnsi="Courier New"/>
                <w:sz w:val="18"/>
              </w:rPr>
            </w:pPr>
            <w:r w:rsidRPr="000247A8">
              <w:rPr>
                <w:rFonts w:ascii="Courier New" w:hAnsi="Courier New"/>
                <w:sz w:val="18"/>
              </w:rPr>
              <w:t>REQUEST STATUS .......</w:t>
            </w:r>
          </w:p>
        </w:tc>
        <w:tc>
          <w:tcPr>
            <w:tcW w:w="792" w:type="dxa"/>
            <w:tcBorders>
              <w:top w:val="dotted" w:sz="2" w:space="0" w:color="999999"/>
              <w:left w:val="nil"/>
              <w:bottom w:val="dotted" w:sz="2" w:space="0" w:color="999999"/>
              <w:right w:val="nil"/>
            </w:tcBorders>
          </w:tcPr>
          <w:p w14:paraId="7D94650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0F583C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5CD6467" w14:textId="77777777" w:rsidR="007A4BB2" w:rsidRPr="000247A8" w:rsidRDefault="007A4BB2">
            <w:pPr>
              <w:rPr>
                <w:rFonts w:ascii="Courier New" w:hAnsi="Courier New"/>
                <w:sz w:val="16"/>
                <w:szCs w:val="16"/>
              </w:rPr>
            </w:pPr>
            <w:r w:rsidRPr="000247A8">
              <w:rPr>
                <w:rFonts w:ascii="Courier New" w:hAnsi="Courier New"/>
                <w:sz w:val="18"/>
              </w:rPr>
              <w:t>442.3 PURCHASE *</w:t>
            </w:r>
          </w:p>
        </w:tc>
        <w:tc>
          <w:tcPr>
            <w:tcW w:w="360" w:type="dxa"/>
            <w:tcBorders>
              <w:top w:val="dotted" w:sz="2" w:space="0" w:color="999999"/>
              <w:left w:val="nil"/>
              <w:bottom w:val="dotted" w:sz="2" w:space="0" w:color="999999"/>
              <w:right w:val="nil"/>
            </w:tcBorders>
          </w:tcPr>
          <w:p w14:paraId="5391879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10C0407" w14:textId="77777777" w:rsidR="007A4BB2" w:rsidRPr="000247A8" w:rsidRDefault="007A4BB2">
            <w:pPr>
              <w:rPr>
                <w:rFonts w:ascii="Courier New" w:hAnsi="Courier New"/>
                <w:sz w:val="16"/>
                <w:szCs w:val="16"/>
              </w:rPr>
            </w:pPr>
          </w:p>
        </w:tc>
      </w:tr>
      <w:tr w:rsidR="007A4BB2" w:rsidRPr="000247A8" w14:paraId="5F17C8B6" w14:textId="77777777">
        <w:tc>
          <w:tcPr>
            <w:tcW w:w="3417" w:type="dxa"/>
            <w:gridSpan w:val="3"/>
            <w:tcBorders>
              <w:top w:val="dotted" w:sz="2" w:space="0" w:color="999999"/>
              <w:bottom w:val="dotted" w:sz="2" w:space="0" w:color="999999"/>
              <w:right w:val="nil"/>
            </w:tcBorders>
          </w:tcPr>
          <w:p w14:paraId="3720534A" w14:textId="77777777" w:rsidR="007A4BB2" w:rsidRPr="000247A8" w:rsidRDefault="007A4BB2">
            <w:pPr>
              <w:rPr>
                <w:rFonts w:ascii="Courier New" w:hAnsi="Courier New"/>
                <w:sz w:val="18"/>
              </w:rPr>
            </w:pPr>
            <w:r w:rsidRPr="000247A8">
              <w:rPr>
                <w:rFonts w:ascii="Courier New" w:hAnsi="Courier New"/>
                <w:sz w:val="18"/>
              </w:rPr>
              <w:t>REPETITIVE ITEM LIST (#410.3)</w:t>
            </w:r>
          </w:p>
        </w:tc>
        <w:tc>
          <w:tcPr>
            <w:tcW w:w="792" w:type="dxa"/>
            <w:tcBorders>
              <w:top w:val="dotted" w:sz="2" w:space="0" w:color="999999"/>
              <w:left w:val="nil"/>
              <w:bottom w:val="dotted" w:sz="2" w:space="0" w:color="999999"/>
              <w:right w:val="nil"/>
            </w:tcBorders>
          </w:tcPr>
          <w:p w14:paraId="6E281DF0"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4117B26"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DAE1720"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ABA1AE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A7593F" w14:textId="77777777" w:rsidR="007A4BB2" w:rsidRPr="000247A8" w:rsidRDefault="007A4BB2">
            <w:pPr>
              <w:rPr>
                <w:rFonts w:ascii="Courier New" w:hAnsi="Courier New"/>
                <w:sz w:val="16"/>
                <w:szCs w:val="16"/>
              </w:rPr>
            </w:pPr>
          </w:p>
        </w:tc>
      </w:tr>
      <w:tr w:rsidR="007A4BB2" w:rsidRPr="000247A8" w14:paraId="70D2AAE8" w14:textId="77777777">
        <w:tc>
          <w:tcPr>
            <w:tcW w:w="3417" w:type="dxa"/>
            <w:gridSpan w:val="3"/>
            <w:tcBorders>
              <w:top w:val="dotted" w:sz="2" w:space="0" w:color="999999"/>
              <w:bottom w:val="dotted" w:sz="2" w:space="0" w:color="999999"/>
              <w:right w:val="nil"/>
            </w:tcBorders>
          </w:tcPr>
          <w:p w14:paraId="2E7BCDA7" w14:textId="77777777" w:rsidR="007A4BB2" w:rsidRPr="000247A8" w:rsidRDefault="007A4BB2">
            <w:pPr>
              <w:ind w:leftChars="100" w:left="240"/>
              <w:rPr>
                <w:rFonts w:ascii="Courier New" w:hAnsi="Courier New"/>
                <w:sz w:val="18"/>
              </w:rPr>
            </w:pPr>
            <w:r w:rsidRPr="000247A8">
              <w:rPr>
                <w:rFonts w:ascii="Courier New" w:hAnsi="Courier New"/>
                <w:sz w:val="18"/>
              </w:rPr>
              <w:t>NEW SSO ..............</w:t>
            </w:r>
          </w:p>
        </w:tc>
        <w:tc>
          <w:tcPr>
            <w:tcW w:w="792" w:type="dxa"/>
            <w:tcBorders>
              <w:top w:val="dotted" w:sz="2" w:space="0" w:color="999999"/>
              <w:left w:val="nil"/>
              <w:bottom w:val="dotted" w:sz="2" w:space="0" w:color="999999"/>
              <w:right w:val="nil"/>
            </w:tcBorders>
          </w:tcPr>
          <w:p w14:paraId="5E8D49D8"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D56DCE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8665ACC"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9B610C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8ADDBB5" w14:textId="77777777" w:rsidR="007A4BB2" w:rsidRPr="000247A8" w:rsidRDefault="007A4BB2">
            <w:pPr>
              <w:rPr>
                <w:rFonts w:ascii="Courier New" w:hAnsi="Courier New"/>
                <w:sz w:val="16"/>
                <w:szCs w:val="16"/>
              </w:rPr>
            </w:pPr>
          </w:p>
        </w:tc>
      </w:tr>
      <w:tr w:rsidR="007A4BB2" w:rsidRPr="000247A8" w14:paraId="0167A8A9" w14:textId="77777777">
        <w:tc>
          <w:tcPr>
            <w:tcW w:w="3417" w:type="dxa"/>
            <w:gridSpan w:val="3"/>
            <w:tcBorders>
              <w:top w:val="dotted" w:sz="2" w:space="0" w:color="999999"/>
              <w:bottom w:val="dotted" w:sz="2" w:space="0" w:color="999999"/>
              <w:right w:val="nil"/>
            </w:tcBorders>
          </w:tcPr>
          <w:p w14:paraId="5CF385A8" w14:textId="77777777" w:rsidR="007A4BB2" w:rsidRPr="000247A8" w:rsidRDefault="007A4BB2">
            <w:pPr>
              <w:rPr>
                <w:rFonts w:ascii="Courier New" w:hAnsi="Courier New"/>
                <w:sz w:val="18"/>
              </w:rPr>
            </w:pPr>
            <w:r w:rsidRPr="000247A8">
              <w:rPr>
                <w:rFonts w:ascii="Courier New" w:hAnsi="Courier New"/>
                <w:sz w:val="18"/>
              </w:rPr>
              <w:t>ISMS/FMS TRANS (#423.6)</w:t>
            </w:r>
          </w:p>
        </w:tc>
        <w:tc>
          <w:tcPr>
            <w:tcW w:w="792" w:type="dxa"/>
            <w:tcBorders>
              <w:top w:val="dotted" w:sz="2" w:space="0" w:color="999999"/>
              <w:left w:val="nil"/>
              <w:bottom w:val="dotted" w:sz="2" w:space="0" w:color="999999"/>
              <w:right w:val="nil"/>
            </w:tcBorders>
          </w:tcPr>
          <w:p w14:paraId="055B7625"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0D02370"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BEC49CA"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2D7BCD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975A5D6" w14:textId="77777777" w:rsidR="007A4BB2" w:rsidRPr="000247A8" w:rsidRDefault="007A4BB2">
            <w:pPr>
              <w:rPr>
                <w:rFonts w:ascii="Courier New" w:hAnsi="Courier New"/>
                <w:sz w:val="16"/>
                <w:szCs w:val="16"/>
              </w:rPr>
            </w:pPr>
          </w:p>
        </w:tc>
      </w:tr>
      <w:tr w:rsidR="007A4BB2" w:rsidRPr="000247A8" w14:paraId="36A84EC1" w14:textId="77777777">
        <w:tc>
          <w:tcPr>
            <w:tcW w:w="3417" w:type="dxa"/>
            <w:gridSpan w:val="3"/>
            <w:tcBorders>
              <w:top w:val="dotted" w:sz="2" w:space="0" w:color="999999"/>
              <w:bottom w:val="dotted" w:sz="2" w:space="0" w:color="999999"/>
              <w:right w:val="nil"/>
            </w:tcBorders>
          </w:tcPr>
          <w:p w14:paraId="00BE0B6E" w14:textId="77777777" w:rsidR="007A4BB2" w:rsidRPr="000247A8" w:rsidRDefault="007A4BB2">
            <w:pPr>
              <w:ind w:leftChars="100" w:left="240"/>
              <w:rPr>
                <w:rFonts w:ascii="Courier New" w:hAnsi="Courier New"/>
                <w:sz w:val="18"/>
              </w:rPr>
            </w:pPr>
            <w:r w:rsidRPr="000247A8">
              <w:rPr>
                <w:rFonts w:ascii="Courier New" w:hAnsi="Courier New"/>
                <w:sz w:val="18"/>
              </w:rPr>
              <w:t>NSN STATUS ...........</w:t>
            </w:r>
          </w:p>
        </w:tc>
        <w:tc>
          <w:tcPr>
            <w:tcW w:w="792" w:type="dxa"/>
            <w:tcBorders>
              <w:top w:val="dotted" w:sz="2" w:space="0" w:color="999999"/>
              <w:left w:val="nil"/>
              <w:bottom w:val="dotted" w:sz="2" w:space="0" w:color="999999"/>
              <w:right w:val="nil"/>
            </w:tcBorders>
          </w:tcPr>
          <w:p w14:paraId="15C918A3"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5EC2E17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55179C5"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51B97EB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4400262" w14:textId="77777777" w:rsidR="007A4BB2" w:rsidRPr="000247A8" w:rsidRDefault="007A4BB2">
            <w:pPr>
              <w:rPr>
                <w:rFonts w:ascii="Courier New" w:hAnsi="Courier New"/>
                <w:sz w:val="16"/>
                <w:szCs w:val="16"/>
              </w:rPr>
            </w:pPr>
          </w:p>
        </w:tc>
      </w:tr>
      <w:tr w:rsidR="007A4BB2" w:rsidRPr="000247A8" w14:paraId="5A4C9410" w14:textId="77777777">
        <w:tc>
          <w:tcPr>
            <w:tcW w:w="3417" w:type="dxa"/>
            <w:gridSpan w:val="3"/>
            <w:tcBorders>
              <w:top w:val="dotted" w:sz="2" w:space="0" w:color="999999"/>
              <w:bottom w:val="dotted" w:sz="2" w:space="0" w:color="999999"/>
              <w:right w:val="nil"/>
            </w:tcBorders>
          </w:tcPr>
          <w:p w14:paraId="71E22431" w14:textId="77777777" w:rsidR="007A4BB2" w:rsidRPr="000247A8" w:rsidRDefault="007A4BB2">
            <w:pPr>
              <w:ind w:leftChars="100" w:left="240"/>
              <w:rPr>
                <w:rFonts w:ascii="Courier New" w:hAnsi="Courier New"/>
                <w:sz w:val="18"/>
              </w:rPr>
            </w:pPr>
            <w:r w:rsidRPr="000247A8">
              <w:rPr>
                <w:rFonts w:ascii="Courier New" w:hAnsi="Courier New"/>
                <w:sz w:val="18"/>
              </w:rPr>
              <w:t>WAREHOUSE STATUS .....</w:t>
            </w:r>
          </w:p>
        </w:tc>
        <w:tc>
          <w:tcPr>
            <w:tcW w:w="792" w:type="dxa"/>
            <w:tcBorders>
              <w:top w:val="dotted" w:sz="2" w:space="0" w:color="999999"/>
              <w:left w:val="nil"/>
              <w:bottom w:val="dotted" w:sz="2" w:space="0" w:color="999999"/>
              <w:right w:val="nil"/>
            </w:tcBorders>
          </w:tcPr>
          <w:p w14:paraId="0B936317"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304D236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A54DDAC"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4C8D77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7FFC59A" w14:textId="77777777" w:rsidR="007A4BB2" w:rsidRPr="000247A8" w:rsidRDefault="007A4BB2">
            <w:pPr>
              <w:rPr>
                <w:rFonts w:ascii="Courier New" w:hAnsi="Courier New"/>
                <w:sz w:val="16"/>
                <w:szCs w:val="16"/>
              </w:rPr>
            </w:pPr>
          </w:p>
        </w:tc>
      </w:tr>
      <w:tr w:rsidR="007A4BB2" w:rsidRPr="000247A8" w14:paraId="2680DAF3" w14:textId="77777777">
        <w:tc>
          <w:tcPr>
            <w:tcW w:w="3417" w:type="dxa"/>
            <w:gridSpan w:val="3"/>
            <w:tcBorders>
              <w:top w:val="dotted" w:sz="2" w:space="0" w:color="999999"/>
              <w:bottom w:val="dotted" w:sz="2" w:space="0" w:color="999999"/>
              <w:right w:val="nil"/>
            </w:tcBorders>
          </w:tcPr>
          <w:p w14:paraId="46D911F6" w14:textId="77777777" w:rsidR="007A4BB2" w:rsidRPr="000247A8" w:rsidRDefault="007A4BB2">
            <w:pPr>
              <w:rPr>
                <w:rFonts w:ascii="Courier New" w:hAnsi="Courier New"/>
                <w:sz w:val="18"/>
              </w:rPr>
            </w:pPr>
            <w:r w:rsidRPr="000247A8">
              <w:rPr>
                <w:rFonts w:ascii="Courier New" w:hAnsi="Courier New"/>
                <w:sz w:val="18"/>
              </w:rPr>
              <w:t>PROCUREMENT &amp; ACCOUN (#442)</w:t>
            </w:r>
          </w:p>
        </w:tc>
        <w:tc>
          <w:tcPr>
            <w:tcW w:w="792" w:type="dxa"/>
            <w:tcBorders>
              <w:top w:val="dotted" w:sz="2" w:space="0" w:color="999999"/>
              <w:left w:val="nil"/>
              <w:bottom w:val="dotted" w:sz="2" w:space="0" w:color="999999"/>
              <w:right w:val="nil"/>
            </w:tcBorders>
          </w:tcPr>
          <w:p w14:paraId="1092F6A4"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10CB71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FD99C98"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2A592A9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9C3C59D" w14:textId="77777777" w:rsidR="007A4BB2" w:rsidRPr="000247A8" w:rsidRDefault="007A4BB2">
            <w:pPr>
              <w:rPr>
                <w:rFonts w:ascii="Courier New" w:hAnsi="Courier New"/>
                <w:sz w:val="16"/>
                <w:szCs w:val="16"/>
              </w:rPr>
            </w:pPr>
          </w:p>
        </w:tc>
      </w:tr>
      <w:tr w:rsidR="007A4BB2" w:rsidRPr="000247A8" w14:paraId="646B7262" w14:textId="77777777">
        <w:tc>
          <w:tcPr>
            <w:tcW w:w="3417" w:type="dxa"/>
            <w:gridSpan w:val="3"/>
            <w:tcBorders>
              <w:top w:val="dotted" w:sz="2" w:space="0" w:color="999999"/>
              <w:bottom w:val="dotted" w:sz="2" w:space="0" w:color="999999"/>
              <w:right w:val="nil"/>
            </w:tcBorders>
          </w:tcPr>
          <w:p w14:paraId="385C579F" w14:textId="77777777" w:rsidR="007A4BB2" w:rsidRPr="000247A8" w:rsidRDefault="007A4BB2">
            <w:pPr>
              <w:ind w:leftChars="100" w:left="240"/>
              <w:rPr>
                <w:rFonts w:ascii="Courier New" w:hAnsi="Courier New"/>
                <w:sz w:val="18"/>
              </w:rPr>
            </w:pPr>
            <w:r w:rsidRPr="000247A8">
              <w:rPr>
                <w:rFonts w:ascii="Courier New" w:hAnsi="Courier New"/>
                <w:sz w:val="18"/>
              </w:rPr>
              <w:t>SUPPLY STATUS ........</w:t>
            </w:r>
          </w:p>
        </w:tc>
        <w:tc>
          <w:tcPr>
            <w:tcW w:w="792" w:type="dxa"/>
            <w:tcBorders>
              <w:top w:val="dotted" w:sz="2" w:space="0" w:color="999999"/>
              <w:left w:val="nil"/>
              <w:bottom w:val="dotted" w:sz="2" w:space="0" w:color="999999"/>
              <w:right w:val="nil"/>
            </w:tcBorders>
          </w:tcPr>
          <w:p w14:paraId="499A4335"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3E1116E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0A977A9"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060680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D82F7DB" w14:textId="77777777" w:rsidR="007A4BB2" w:rsidRPr="000247A8" w:rsidRDefault="007A4BB2">
            <w:pPr>
              <w:rPr>
                <w:rFonts w:ascii="Courier New" w:hAnsi="Courier New"/>
                <w:sz w:val="16"/>
                <w:szCs w:val="16"/>
              </w:rPr>
            </w:pPr>
          </w:p>
        </w:tc>
      </w:tr>
      <w:tr w:rsidR="007A4BB2" w:rsidRPr="000247A8" w14:paraId="1C6B8B83" w14:textId="77777777">
        <w:tc>
          <w:tcPr>
            <w:tcW w:w="3417" w:type="dxa"/>
            <w:gridSpan w:val="3"/>
            <w:tcBorders>
              <w:top w:val="dotted" w:sz="2" w:space="0" w:color="999999"/>
              <w:bottom w:val="dotted" w:sz="2" w:space="0" w:color="999999"/>
              <w:right w:val="nil"/>
            </w:tcBorders>
          </w:tcPr>
          <w:p w14:paraId="0910140A" w14:textId="77777777" w:rsidR="007A4BB2" w:rsidRPr="000247A8" w:rsidRDefault="007A4BB2">
            <w:pPr>
              <w:ind w:leftChars="100" w:left="240"/>
              <w:rPr>
                <w:rFonts w:ascii="Courier New" w:hAnsi="Courier New"/>
                <w:sz w:val="18"/>
              </w:rPr>
            </w:pPr>
            <w:r w:rsidRPr="000247A8">
              <w:rPr>
                <w:rFonts w:ascii="Courier New" w:hAnsi="Courier New"/>
                <w:sz w:val="18"/>
              </w:rPr>
              <w:t>AMENDMENT:AMENDMENT/A*</w:t>
            </w:r>
          </w:p>
        </w:tc>
        <w:tc>
          <w:tcPr>
            <w:tcW w:w="792" w:type="dxa"/>
            <w:tcBorders>
              <w:top w:val="dotted" w:sz="2" w:space="0" w:color="999999"/>
              <w:left w:val="nil"/>
              <w:bottom w:val="dotted" w:sz="2" w:space="0" w:color="999999"/>
              <w:right w:val="nil"/>
            </w:tcBorders>
          </w:tcPr>
          <w:p w14:paraId="48DD6F77"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20A0C0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67C8D04"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33A7A8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57BE0CB" w14:textId="77777777" w:rsidR="007A4BB2" w:rsidRPr="000247A8" w:rsidRDefault="007A4BB2">
            <w:pPr>
              <w:rPr>
                <w:rFonts w:ascii="Courier New" w:hAnsi="Courier New"/>
                <w:sz w:val="16"/>
                <w:szCs w:val="16"/>
              </w:rPr>
            </w:pPr>
          </w:p>
        </w:tc>
      </w:tr>
      <w:tr w:rsidR="007A4BB2" w:rsidRPr="000247A8" w14:paraId="2E8EFB8C" w14:textId="77777777">
        <w:tc>
          <w:tcPr>
            <w:tcW w:w="3417" w:type="dxa"/>
            <w:gridSpan w:val="3"/>
            <w:tcBorders>
              <w:top w:val="dotted" w:sz="2" w:space="0" w:color="999999"/>
              <w:bottom w:val="dotted" w:sz="2" w:space="0" w:color="999999"/>
              <w:right w:val="nil"/>
            </w:tcBorders>
          </w:tcPr>
          <w:p w14:paraId="64D3EA2B" w14:textId="77777777" w:rsidR="007A4BB2" w:rsidRPr="000247A8" w:rsidRDefault="007A4BB2">
            <w:pPr>
              <w:ind w:leftChars="100" w:left="240"/>
              <w:rPr>
                <w:rFonts w:ascii="Courier New" w:hAnsi="Courier New"/>
                <w:sz w:val="18"/>
              </w:rPr>
            </w:pPr>
            <w:r w:rsidRPr="000247A8">
              <w:rPr>
                <w:rFonts w:ascii="Courier New" w:hAnsi="Courier New"/>
                <w:sz w:val="18"/>
              </w:rPr>
              <w:t>2237 REFE:CURRENT STA*</w:t>
            </w:r>
          </w:p>
        </w:tc>
        <w:tc>
          <w:tcPr>
            <w:tcW w:w="792" w:type="dxa"/>
            <w:tcBorders>
              <w:top w:val="dotted" w:sz="2" w:space="0" w:color="999999"/>
              <w:left w:val="nil"/>
              <w:bottom w:val="dotted" w:sz="2" w:space="0" w:color="999999"/>
              <w:right w:val="nil"/>
            </w:tcBorders>
          </w:tcPr>
          <w:p w14:paraId="30CB5BB3"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489A0F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EF113C0"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718F756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798DE25" w14:textId="77777777" w:rsidR="007A4BB2" w:rsidRPr="000247A8" w:rsidRDefault="007A4BB2">
            <w:pPr>
              <w:rPr>
                <w:rFonts w:ascii="Courier New" w:hAnsi="Courier New"/>
                <w:sz w:val="16"/>
                <w:szCs w:val="16"/>
              </w:rPr>
            </w:pPr>
          </w:p>
        </w:tc>
      </w:tr>
      <w:tr w:rsidR="007A4BB2" w:rsidRPr="000247A8" w14:paraId="5791E25A" w14:textId="77777777">
        <w:tc>
          <w:tcPr>
            <w:tcW w:w="3417" w:type="dxa"/>
            <w:gridSpan w:val="3"/>
            <w:tcBorders>
              <w:top w:val="dotted" w:sz="2" w:space="0" w:color="999999"/>
              <w:bottom w:val="dotted" w:sz="2" w:space="0" w:color="999999"/>
              <w:right w:val="nil"/>
            </w:tcBorders>
          </w:tcPr>
          <w:p w14:paraId="3E54F5FD" w14:textId="77777777" w:rsidR="007A4BB2" w:rsidRPr="000247A8" w:rsidRDefault="007A4BB2">
            <w:pPr>
              <w:rPr>
                <w:rFonts w:ascii="Courier New" w:hAnsi="Courier New"/>
                <w:sz w:val="18"/>
              </w:rPr>
            </w:pPr>
            <w:r w:rsidRPr="000247A8">
              <w:rPr>
                <w:rFonts w:ascii="Courier New" w:hAnsi="Courier New"/>
                <w:sz w:val="18"/>
              </w:rPr>
              <w:t>REQUEST WORKSHEET (#443)</w:t>
            </w:r>
          </w:p>
        </w:tc>
        <w:tc>
          <w:tcPr>
            <w:tcW w:w="792" w:type="dxa"/>
            <w:tcBorders>
              <w:top w:val="dotted" w:sz="2" w:space="0" w:color="999999"/>
              <w:left w:val="nil"/>
              <w:bottom w:val="dotted" w:sz="2" w:space="0" w:color="999999"/>
              <w:right w:val="nil"/>
            </w:tcBorders>
          </w:tcPr>
          <w:p w14:paraId="5C6DB35D"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786E96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DB5D0FE"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131F646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65AE1B6" w14:textId="77777777" w:rsidR="007A4BB2" w:rsidRPr="000247A8" w:rsidRDefault="007A4BB2">
            <w:pPr>
              <w:rPr>
                <w:rFonts w:ascii="Courier New" w:hAnsi="Courier New"/>
                <w:sz w:val="16"/>
                <w:szCs w:val="16"/>
              </w:rPr>
            </w:pPr>
          </w:p>
        </w:tc>
      </w:tr>
      <w:tr w:rsidR="007A4BB2" w:rsidRPr="000247A8" w14:paraId="5FFF8AF7" w14:textId="77777777">
        <w:tc>
          <w:tcPr>
            <w:tcW w:w="3417" w:type="dxa"/>
            <w:gridSpan w:val="3"/>
            <w:tcBorders>
              <w:top w:val="dotted" w:sz="2" w:space="0" w:color="999999"/>
              <w:bottom w:val="dotted" w:sz="2" w:space="0" w:color="999999"/>
              <w:right w:val="nil"/>
            </w:tcBorders>
          </w:tcPr>
          <w:p w14:paraId="12A56B5E" w14:textId="77777777" w:rsidR="007A4BB2" w:rsidRPr="000247A8" w:rsidRDefault="007A4BB2">
            <w:pPr>
              <w:ind w:leftChars="100" w:left="240"/>
              <w:rPr>
                <w:rFonts w:ascii="Courier New" w:hAnsi="Courier New"/>
                <w:sz w:val="18"/>
              </w:rPr>
            </w:pPr>
            <w:r w:rsidRPr="000247A8">
              <w:rPr>
                <w:rFonts w:ascii="Courier New" w:hAnsi="Courier New"/>
                <w:sz w:val="18"/>
              </w:rPr>
              <w:t>CURRENT STATUS .......</w:t>
            </w:r>
          </w:p>
        </w:tc>
        <w:tc>
          <w:tcPr>
            <w:tcW w:w="792" w:type="dxa"/>
            <w:tcBorders>
              <w:top w:val="dotted" w:sz="2" w:space="0" w:color="999999"/>
              <w:left w:val="nil"/>
              <w:bottom w:val="dotted" w:sz="2" w:space="0" w:color="999999"/>
              <w:right w:val="nil"/>
            </w:tcBorders>
          </w:tcPr>
          <w:p w14:paraId="6F14B25D"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080B82F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CACD849"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4DF2411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1B7B74A" w14:textId="77777777" w:rsidR="007A4BB2" w:rsidRPr="000247A8" w:rsidRDefault="007A4BB2">
            <w:pPr>
              <w:rPr>
                <w:rFonts w:ascii="Courier New" w:hAnsi="Courier New"/>
                <w:sz w:val="16"/>
                <w:szCs w:val="16"/>
              </w:rPr>
            </w:pPr>
          </w:p>
        </w:tc>
      </w:tr>
      <w:tr w:rsidR="007A4BB2" w:rsidRPr="000247A8" w14:paraId="4E2AC7AA" w14:textId="77777777">
        <w:tc>
          <w:tcPr>
            <w:tcW w:w="3417" w:type="dxa"/>
            <w:gridSpan w:val="3"/>
            <w:tcBorders>
              <w:top w:val="dotted" w:sz="2" w:space="0" w:color="999999"/>
              <w:bottom w:val="dotted" w:sz="2" w:space="0" w:color="999999"/>
              <w:right w:val="nil"/>
            </w:tcBorders>
          </w:tcPr>
          <w:p w14:paraId="698313F3"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top w:val="dotted" w:sz="2" w:space="0" w:color="999999"/>
              <w:left w:val="nil"/>
              <w:bottom w:val="dotted" w:sz="2" w:space="0" w:color="999999"/>
              <w:right w:val="nil"/>
            </w:tcBorders>
          </w:tcPr>
          <w:p w14:paraId="64A13288"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71C82C5"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BD1809B"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F3F874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334DDB8" w14:textId="77777777" w:rsidR="007A4BB2" w:rsidRPr="000247A8" w:rsidRDefault="007A4BB2">
            <w:pPr>
              <w:rPr>
                <w:rFonts w:ascii="Courier New" w:hAnsi="Courier New"/>
                <w:sz w:val="16"/>
                <w:szCs w:val="16"/>
              </w:rPr>
            </w:pPr>
          </w:p>
        </w:tc>
      </w:tr>
      <w:tr w:rsidR="007A4BB2" w:rsidRPr="000247A8" w14:paraId="29C8F376" w14:textId="77777777">
        <w:tc>
          <w:tcPr>
            <w:tcW w:w="3417" w:type="dxa"/>
            <w:gridSpan w:val="3"/>
            <w:tcBorders>
              <w:top w:val="dotted" w:sz="2" w:space="0" w:color="999999"/>
              <w:bottom w:val="dotted" w:sz="2" w:space="0" w:color="999999"/>
              <w:right w:val="nil"/>
            </w:tcBorders>
          </w:tcPr>
          <w:p w14:paraId="5A3AAD48" w14:textId="77777777" w:rsidR="007A4BB2" w:rsidRPr="000247A8" w:rsidRDefault="007A4BB2">
            <w:pPr>
              <w:ind w:leftChars="100" w:left="240"/>
              <w:rPr>
                <w:rFonts w:ascii="Courier New" w:hAnsi="Courier New"/>
                <w:sz w:val="18"/>
              </w:rPr>
            </w:pPr>
            <w:r w:rsidRPr="000247A8">
              <w:rPr>
                <w:rFonts w:ascii="Courier New" w:hAnsi="Courier New"/>
                <w:sz w:val="18"/>
              </w:rPr>
              <w:t>SUPPLY STATUS ........</w:t>
            </w:r>
          </w:p>
        </w:tc>
        <w:tc>
          <w:tcPr>
            <w:tcW w:w="792" w:type="dxa"/>
            <w:tcBorders>
              <w:top w:val="dotted" w:sz="2" w:space="0" w:color="999999"/>
              <w:left w:val="nil"/>
              <w:bottom w:val="dotted" w:sz="2" w:space="0" w:color="999999"/>
              <w:right w:val="nil"/>
            </w:tcBorders>
          </w:tcPr>
          <w:p w14:paraId="18168BE9"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4021A9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FC24454"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6AC43CE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5625E51" w14:textId="77777777" w:rsidR="007A4BB2" w:rsidRPr="000247A8" w:rsidRDefault="007A4BB2">
            <w:pPr>
              <w:rPr>
                <w:rFonts w:ascii="Courier New" w:hAnsi="Courier New"/>
                <w:sz w:val="16"/>
                <w:szCs w:val="16"/>
              </w:rPr>
            </w:pPr>
          </w:p>
        </w:tc>
      </w:tr>
      <w:tr w:rsidR="007A4BB2" w:rsidRPr="000247A8" w14:paraId="54D9B973" w14:textId="77777777">
        <w:tc>
          <w:tcPr>
            <w:tcW w:w="3417" w:type="dxa"/>
            <w:gridSpan w:val="3"/>
            <w:tcBorders>
              <w:top w:val="dotted" w:sz="2" w:space="0" w:color="999999"/>
              <w:bottom w:val="dotted" w:sz="2" w:space="0" w:color="999999"/>
              <w:right w:val="nil"/>
            </w:tcBorders>
          </w:tcPr>
          <w:p w14:paraId="1D30CBE3" w14:textId="77777777" w:rsidR="007A4BB2" w:rsidRPr="000247A8" w:rsidRDefault="007A4BB2">
            <w:pPr>
              <w:ind w:leftChars="100" w:left="240"/>
              <w:rPr>
                <w:rFonts w:ascii="Courier New" w:hAnsi="Courier New"/>
                <w:sz w:val="18"/>
              </w:rPr>
            </w:pPr>
            <w:r w:rsidRPr="000247A8">
              <w:rPr>
                <w:rFonts w:ascii="Courier New" w:hAnsi="Courier New"/>
                <w:sz w:val="18"/>
              </w:rPr>
              <w:t>AMENDMENT:AMENDMENT/A*</w:t>
            </w:r>
          </w:p>
        </w:tc>
        <w:tc>
          <w:tcPr>
            <w:tcW w:w="792" w:type="dxa"/>
            <w:tcBorders>
              <w:top w:val="dotted" w:sz="2" w:space="0" w:color="999999"/>
              <w:left w:val="nil"/>
              <w:bottom w:val="dotted" w:sz="2" w:space="0" w:color="999999"/>
              <w:right w:val="nil"/>
            </w:tcBorders>
          </w:tcPr>
          <w:p w14:paraId="740A8B05"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3842A9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061B7F3" w14:textId="77777777" w:rsidR="007A4BB2" w:rsidRPr="000247A8" w:rsidRDefault="007A4BB2">
            <w:pPr>
              <w:rPr>
                <w:rFonts w:ascii="Courier New" w:hAnsi="Courier New"/>
                <w:sz w:val="16"/>
                <w:szCs w:val="16"/>
              </w:rPr>
            </w:pPr>
          </w:p>
        </w:tc>
        <w:tc>
          <w:tcPr>
            <w:tcW w:w="360" w:type="dxa"/>
            <w:tcBorders>
              <w:top w:val="dotted" w:sz="2" w:space="0" w:color="999999"/>
              <w:left w:val="nil"/>
              <w:bottom w:val="dotted" w:sz="2" w:space="0" w:color="999999"/>
              <w:right w:val="nil"/>
            </w:tcBorders>
          </w:tcPr>
          <w:p w14:paraId="0FDA8C6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E48AB20" w14:textId="77777777" w:rsidR="007A4BB2" w:rsidRPr="000247A8" w:rsidRDefault="007A4BB2">
            <w:pPr>
              <w:rPr>
                <w:rFonts w:ascii="Courier New" w:hAnsi="Courier New"/>
                <w:sz w:val="16"/>
                <w:szCs w:val="16"/>
              </w:rPr>
            </w:pPr>
          </w:p>
        </w:tc>
      </w:tr>
      <w:tr w:rsidR="007A4BB2" w:rsidRPr="000247A8" w14:paraId="1DA0912A" w14:textId="77777777">
        <w:tc>
          <w:tcPr>
            <w:tcW w:w="4209" w:type="dxa"/>
            <w:gridSpan w:val="4"/>
            <w:tcBorders>
              <w:bottom w:val="dotted" w:sz="2" w:space="0" w:color="999999"/>
              <w:right w:val="nil"/>
            </w:tcBorders>
          </w:tcPr>
          <w:p w14:paraId="3FAC4DEA" w14:textId="77777777" w:rsidR="007A4BB2" w:rsidRPr="000247A8" w:rsidRDefault="007A4BB2">
            <w:pPr>
              <w:rPr>
                <w:rFonts w:ascii="Courier New" w:hAnsi="Courier New"/>
                <w:sz w:val="16"/>
                <w:szCs w:val="16"/>
              </w:rPr>
            </w:pPr>
            <w:r w:rsidRPr="000247A8">
              <w:rPr>
                <w:rFonts w:ascii="Courier New" w:hAnsi="Courier New"/>
                <w:sz w:val="18"/>
              </w:rPr>
              <w:t xml:space="preserve">PROCUREMENT &amp; ACCOUN (#442.12)  </w:t>
            </w:r>
          </w:p>
        </w:tc>
        <w:tc>
          <w:tcPr>
            <w:tcW w:w="360" w:type="dxa"/>
            <w:tcBorders>
              <w:left w:val="nil"/>
              <w:bottom w:val="dotted" w:sz="2" w:space="0" w:color="999999"/>
              <w:right w:val="nil"/>
            </w:tcBorders>
          </w:tcPr>
          <w:p w14:paraId="5035DB61"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D2DFC1E"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282DE99C"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0467CFEE" w14:textId="77777777" w:rsidR="007A4BB2" w:rsidRPr="000247A8" w:rsidRDefault="007A4BB2">
            <w:pPr>
              <w:rPr>
                <w:rFonts w:ascii="Courier New" w:hAnsi="Courier New"/>
                <w:sz w:val="16"/>
                <w:szCs w:val="16"/>
              </w:rPr>
            </w:pPr>
          </w:p>
        </w:tc>
      </w:tr>
      <w:tr w:rsidR="007A4BB2" w:rsidRPr="000247A8" w14:paraId="1E0527DE" w14:textId="77777777">
        <w:tc>
          <w:tcPr>
            <w:tcW w:w="3417" w:type="dxa"/>
            <w:gridSpan w:val="3"/>
            <w:tcBorders>
              <w:top w:val="dotted" w:sz="2" w:space="0" w:color="999999"/>
              <w:bottom w:val="dotted" w:sz="2" w:space="0" w:color="999999"/>
              <w:right w:val="nil"/>
            </w:tcBorders>
          </w:tcPr>
          <w:p w14:paraId="33EDB879" w14:textId="77777777" w:rsidR="007A4BB2" w:rsidRPr="000247A8" w:rsidRDefault="007A4BB2">
            <w:pPr>
              <w:ind w:leftChars="100" w:left="240"/>
              <w:rPr>
                <w:rFonts w:ascii="Courier New" w:hAnsi="Courier New"/>
                <w:sz w:val="16"/>
                <w:szCs w:val="16"/>
              </w:rPr>
            </w:pPr>
            <w:r w:rsidRPr="000247A8">
              <w:rPr>
                <w:rFonts w:ascii="Courier New" w:hAnsi="Courier New"/>
                <w:sz w:val="18"/>
              </w:rPr>
              <w:t>PURCHASE METHOD ......</w:t>
            </w:r>
          </w:p>
        </w:tc>
        <w:tc>
          <w:tcPr>
            <w:tcW w:w="792" w:type="dxa"/>
            <w:tcBorders>
              <w:top w:val="dotted" w:sz="2" w:space="0" w:color="999999"/>
              <w:left w:val="nil"/>
              <w:bottom w:val="dotted" w:sz="2" w:space="0" w:color="999999"/>
              <w:right w:val="nil"/>
            </w:tcBorders>
          </w:tcPr>
          <w:p w14:paraId="41CAC6F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B4080E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49DB8BF" w14:textId="77777777" w:rsidR="007A4BB2" w:rsidRPr="000247A8" w:rsidRDefault="007A4BB2">
            <w:pPr>
              <w:rPr>
                <w:rFonts w:ascii="Courier New" w:hAnsi="Courier New"/>
                <w:sz w:val="16"/>
                <w:szCs w:val="16"/>
              </w:rPr>
            </w:pPr>
            <w:r w:rsidRPr="000247A8">
              <w:rPr>
                <w:rFonts w:ascii="Courier New" w:hAnsi="Courier New"/>
                <w:sz w:val="18"/>
              </w:rPr>
              <w:t>442.4 PURCHASE *</w:t>
            </w:r>
          </w:p>
        </w:tc>
        <w:tc>
          <w:tcPr>
            <w:tcW w:w="360" w:type="dxa"/>
            <w:tcBorders>
              <w:top w:val="dotted" w:sz="2" w:space="0" w:color="999999"/>
              <w:left w:val="nil"/>
              <w:bottom w:val="dotted" w:sz="2" w:space="0" w:color="999999"/>
              <w:right w:val="nil"/>
            </w:tcBorders>
          </w:tcPr>
          <w:p w14:paraId="01C52BE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4327027" w14:textId="77777777" w:rsidR="007A4BB2" w:rsidRPr="000247A8" w:rsidRDefault="007A4BB2">
            <w:pPr>
              <w:rPr>
                <w:rFonts w:ascii="Courier New" w:hAnsi="Courier New"/>
                <w:sz w:val="16"/>
                <w:szCs w:val="16"/>
              </w:rPr>
            </w:pPr>
          </w:p>
        </w:tc>
      </w:tr>
      <w:tr w:rsidR="007A4BB2" w:rsidRPr="000247A8" w14:paraId="322E7985" w14:textId="77777777">
        <w:tc>
          <w:tcPr>
            <w:tcW w:w="4209" w:type="dxa"/>
            <w:gridSpan w:val="4"/>
            <w:tcBorders>
              <w:bottom w:val="dotted" w:sz="2" w:space="0" w:color="999999"/>
              <w:right w:val="nil"/>
            </w:tcBorders>
          </w:tcPr>
          <w:p w14:paraId="46D733C0" w14:textId="77777777" w:rsidR="007A4BB2" w:rsidRPr="000247A8" w:rsidRDefault="007A4BB2">
            <w:pPr>
              <w:rPr>
                <w:rFonts w:ascii="Courier New" w:hAnsi="Courier New"/>
                <w:sz w:val="16"/>
                <w:szCs w:val="16"/>
              </w:rPr>
            </w:pPr>
            <w:r w:rsidRPr="000247A8">
              <w:rPr>
                <w:rFonts w:ascii="Courier New" w:hAnsi="Courier New"/>
                <w:sz w:val="18"/>
              </w:rPr>
              <w:t xml:space="preserve">PROCUREMENT &amp; ACCOUN (#442)  </w:t>
            </w:r>
          </w:p>
        </w:tc>
        <w:tc>
          <w:tcPr>
            <w:tcW w:w="360" w:type="dxa"/>
            <w:tcBorders>
              <w:left w:val="nil"/>
              <w:bottom w:val="dotted" w:sz="2" w:space="0" w:color="999999"/>
              <w:right w:val="nil"/>
            </w:tcBorders>
          </w:tcPr>
          <w:p w14:paraId="48E91B9D"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1D52383"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8C02B62"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F4D43CA" w14:textId="77777777" w:rsidR="007A4BB2" w:rsidRPr="000247A8" w:rsidRDefault="007A4BB2">
            <w:pPr>
              <w:rPr>
                <w:rFonts w:ascii="Courier New" w:hAnsi="Courier New"/>
                <w:sz w:val="16"/>
                <w:szCs w:val="16"/>
              </w:rPr>
            </w:pPr>
          </w:p>
        </w:tc>
      </w:tr>
      <w:tr w:rsidR="007A4BB2" w:rsidRPr="000247A8" w14:paraId="726D2FB2" w14:textId="77777777">
        <w:tc>
          <w:tcPr>
            <w:tcW w:w="3417" w:type="dxa"/>
            <w:gridSpan w:val="3"/>
            <w:tcBorders>
              <w:top w:val="dotted" w:sz="2" w:space="0" w:color="999999"/>
              <w:bottom w:val="dotted" w:sz="2" w:space="0" w:color="999999"/>
              <w:right w:val="nil"/>
            </w:tcBorders>
          </w:tcPr>
          <w:p w14:paraId="3BF8B4B0" w14:textId="77777777" w:rsidR="007A4BB2" w:rsidRPr="000247A8" w:rsidRDefault="007A4BB2">
            <w:pPr>
              <w:ind w:leftChars="100" w:left="240"/>
              <w:rPr>
                <w:rFonts w:ascii="Courier New" w:hAnsi="Courier New"/>
                <w:sz w:val="16"/>
                <w:szCs w:val="16"/>
              </w:rPr>
            </w:pPr>
            <w:r w:rsidRPr="000247A8">
              <w:rPr>
                <w:rFonts w:ascii="Courier New" w:hAnsi="Courier New"/>
                <w:sz w:val="18"/>
              </w:rPr>
              <w:t>METHOD OF PROCESSING .</w:t>
            </w:r>
          </w:p>
        </w:tc>
        <w:tc>
          <w:tcPr>
            <w:tcW w:w="792" w:type="dxa"/>
            <w:tcBorders>
              <w:top w:val="dotted" w:sz="2" w:space="0" w:color="999999"/>
              <w:left w:val="nil"/>
              <w:bottom w:val="dotted" w:sz="2" w:space="0" w:color="999999"/>
              <w:right w:val="nil"/>
            </w:tcBorders>
          </w:tcPr>
          <w:p w14:paraId="4F38A7D1"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4B8ADBA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918C678" w14:textId="77777777" w:rsidR="007A4BB2" w:rsidRPr="000247A8" w:rsidRDefault="007A4BB2">
            <w:pPr>
              <w:rPr>
                <w:rFonts w:ascii="Courier New" w:hAnsi="Courier New"/>
                <w:sz w:val="16"/>
                <w:szCs w:val="16"/>
              </w:rPr>
            </w:pPr>
            <w:r w:rsidRPr="000247A8">
              <w:rPr>
                <w:rFonts w:ascii="Courier New" w:hAnsi="Courier New"/>
                <w:sz w:val="18"/>
              </w:rPr>
              <w:t>442.5 PAT TYPE</w:t>
            </w:r>
          </w:p>
        </w:tc>
        <w:tc>
          <w:tcPr>
            <w:tcW w:w="360" w:type="dxa"/>
            <w:tcBorders>
              <w:top w:val="dotted" w:sz="2" w:space="0" w:color="999999"/>
              <w:left w:val="nil"/>
              <w:bottom w:val="dotted" w:sz="2" w:space="0" w:color="999999"/>
              <w:right w:val="nil"/>
            </w:tcBorders>
          </w:tcPr>
          <w:p w14:paraId="3682C3A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198EA9B" w14:textId="77777777" w:rsidR="007A4BB2" w:rsidRPr="000247A8" w:rsidRDefault="007A4BB2">
            <w:pPr>
              <w:rPr>
                <w:rFonts w:ascii="Courier New" w:hAnsi="Courier New"/>
                <w:sz w:val="16"/>
                <w:szCs w:val="16"/>
              </w:rPr>
            </w:pPr>
          </w:p>
        </w:tc>
      </w:tr>
      <w:tr w:rsidR="007A4BB2" w:rsidRPr="000247A8" w14:paraId="54005235" w14:textId="77777777">
        <w:tc>
          <w:tcPr>
            <w:tcW w:w="3417" w:type="dxa"/>
            <w:gridSpan w:val="3"/>
            <w:tcBorders>
              <w:top w:val="dotted" w:sz="2" w:space="0" w:color="999999"/>
              <w:bottom w:val="dotted" w:sz="2" w:space="0" w:color="999999"/>
              <w:right w:val="nil"/>
            </w:tcBorders>
          </w:tcPr>
          <w:p w14:paraId="61CBB560"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top w:val="dotted" w:sz="2" w:space="0" w:color="999999"/>
              <w:left w:val="nil"/>
              <w:bottom w:val="dotted" w:sz="2" w:space="0" w:color="999999"/>
              <w:right w:val="nil"/>
            </w:tcBorders>
          </w:tcPr>
          <w:p w14:paraId="5EFA0B80"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9980F5B"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991F871"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0FF4CD7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D7BDDFF" w14:textId="77777777" w:rsidR="007A4BB2" w:rsidRPr="000247A8" w:rsidRDefault="007A4BB2">
            <w:pPr>
              <w:rPr>
                <w:rFonts w:ascii="Courier New" w:hAnsi="Courier New"/>
                <w:sz w:val="16"/>
                <w:szCs w:val="16"/>
              </w:rPr>
            </w:pPr>
          </w:p>
        </w:tc>
      </w:tr>
      <w:tr w:rsidR="007A4BB2" w:rsidRPr="000247A8" w14:paraId="0C3078A8" w14:textId="77777777">
        <w:tc>
          <w:tcPr>
            <w:tcW w:w="3417" w:type="dxa"/>
            <w:gridSpan w:val="3"/>
            <w:tcBorders>
              <w:top w:val="dotted" w:sz="2" w:space="0" w:color="999999"/>
              <w:bottom w:val="dotted" w:sz="2" w:space="0" w:color="999999"/>
              <w:right w:val="nil"/>
            </w:tcBorders>
          </w:tcPr>
          <w:p w14:paraId="2B5E9B8A" w14:textId="77777777" w:rsidR="007A4BB2" w:rsidRPr="000247A8" w:rsidRDefault="007A4BB2">
            <w:pPr>
              <w:ind w:leftChars="100" w:left="240"/>
              <w:rPr>
                <w:rFonts w:ascii="Courier New" w:hAnsi="Courier New"/>
                <w:sz w:val="18"/>
              </w:rPr>
            </w:pPr>
            <w:r w:rsidRPr="000247A8">
              <w:rPr>
                <w:rFonts w:ascii="Courier New" w:hAnsi="Courier New"/>
                <w:sz w:val="18"/>
              </w:rPr>
              <w:t>METHOD OF PAYMENT ....</w:t>
            </w:r>
          </w:p>
        </w:tc>
        <w:tc>
          <w:tcPr>
            <w:tcW w:w="792" w:type="dxa"/>
            <w:tcBorders>
              <w:top w:val="dotted" w:sz="2" w:space="0" w:color="999999"/>
              <w:left w:val="nil"/>
              <w:bottom w:val="dotted" w:sz="2" w:space="0" w:color="999999"/>
              <w:right w:val="nil"/>
            </w:tcBorders>
          </w:tcPr>
          <w:p w14:paraId="6781C044" w14:textId="77777777" w:rsidR="007A4BB2" w:rsidRPr="000247A8" w:rsidRDefault="007A4BB2">
            <w:pPr>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77B9E75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1EBD682"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3F91092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19D5EB" w14:textId="77777777" w:rsidR="007A4BB2" w:rsidRPr="000247A8" w:rsidRDefault="007A4BB2">
            <w:pPr>
              <w:rPr>
                <w:rFonts w:ascii="Courier New" w:hAnsi="Courier New"/>
                <w:sz w:val="16"/>
                <w:szCs w:val="16"/>
              </w:rPr>
            </w:pPr>
          </w:p>
        </w:tc>
      </w:tr>
      <w:tr w:rsidR="007A4BB2" w:rsidRPr="000247A8" w14:paraId="4CED7095" w14:textId="77777777">
        <w:tc>
          <w:tcPr>
            <w:tcW w:w="4209" w:type="dxa"/>
            <w:gridSpan w:val="4"/>
            <w:tcBorders>
              <w:bottom w:val="dotted" w:sz="2" w:space="0" w:color="999999"/>
              <w:right w:val="nil"/>
            </w:tcBorders>
          </w:tcPr>
          <w:p w14:paraId="3A91882B" w14:textId="77777777" w:rsidR="007A4BB2" w:rsidRPr="000247A8" w:rsidRDefault="007A4BB2">
            <w:pPr>
              <w:rPr>
                <w:rFonts w:ascii="Courier New" w:hAnsi="Courier New"/>
                <w:sz w:val="16"/>
                <w:szCs w:val="16"/>
              </w:rPr>
            </w:pPr>
            <w:r w:rsidRPr="000247A8">
              <w:rPr>
                <w:rFonts w:ascii="Courier New" w:hAnsi="Courier New"/>
                <w:sz w:val="18"/>
              </w:rPr>
              <w:t xml:space="preserve">PROCUREMENT &amp; ACCOUN (#442.15)   </w:t>
            </w:r>
          </w:p>
        </w:tc>
        <w:tc>
          <w:tcPr>
            <w:tcW w:w="360" w:type="dxa"/>
            <w:tcBorders>
              <w:left w:val="nil"/>
              <w:bottom w:val="dotted" w:sz="2" w:space="0" w:color="999999"/>
              <w:right w:val="nil"/>
            </w:tcBorders>
          </w:tcPr>
          <w:p w14:paraId="7C21A9DE"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27E9818"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3D9DA0AB"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632992B1" w14:textId="77777777" w:rsidR="007A4BB2" w:rsidRPr="000247A8" w:rsidRDefault="007A4BB2">
            <w:pPr>
              <w:rPr>
                <w:rFonts w:ascii="Courier New" w:hAnsi="Courier New"/>
                <w:sz w:val="16"/>
                <w:szCs w:val="16"/>
              </w:rPr>
            </w:pPr>
          </w:p>
        </w:tc>
      </w:tr>
      <w:tr w:rsidR="007A4BB2" w:rsidRPr="000247A8" w14:paraId="0107B628" w14:textId="77777777">
        <w:tc>
          <w:tcPr>
            <w:tcW w:w="3417" w:type="dxa"/>
            <w:gridSpan w:val="3"/>
            <w:tcBorders>
              <w:top w:val="dotted" w:sz="2" w:space="0" w:color="999999"/>
              <w:bottom w:val="dotted" w:sz="2" w:space="0" w:color="999999"/>
              <w:right w:val="nil"/>
            </w:tcBorders>
          </w:tcPr>
          <w:p w14:paraId="4C04EDA1" w14:textId="77777777" w:rsidR="007A4BB2" w:rsidRPr="000247A8" w:rsidRDefault="007A4BB2">
            <w:pPr>
              <w:ind w:leftChars="100" w:left="240"/>
              <w:rPr>
                <w:rFonts w:ascii="Courier New" w:hAnsi="Courier New"/>
                <w:sz w:val="16"/>
                <w:szCs w:val="16"/>
              </w:rPr>
            </w:pPr>
            <w:r w:rsidRPr="000247A8">
              <w:rPr>
                <w:rFonts w:ascii="Courier New" w:hAnsi="Courier New"/>
                <w:sz w:val="18"/>
              </w:rPr>
              <w:t>ADMINISTRATIVE CERTIFI*</w:t>
            </w:r>
          </w:p>
        </w:tc>
        <w:tc>
          <w:tcPr>
            <w:tcW w:w="792" w:type="dxa"/>
            <w:tcBorders>
              <w:top w:val="dotted" w:sz="2" w:space="0" w:color="999999"/>
              <w:left w:val="nil"/>
              <w:bottom w:val="dotted" w:sz="2" w:space="0" w:color="999999"/>
              <w:right w:val="nil"/>
            </w:tcBorders>
          </w:tcPr>
          <w:p w14:paraId="741D09BC"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90B5FB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464CBF8" w14:textId="77777777" w:rsidR="007A4BB2" w:rsidRPr="000247A8" w:rsidRDefault="007A4BB2">
            <w:pPr>
              <w:rPr>
                <w:rFonts w:ascii="Courier New" w:hAnsi="Courier New"/>
                <w:sz w:val="16"/>
                <w:szCs w:val="16"/>
              </w:rPr>
            </w:pPr>
            <w:r w:rsidRPr="000247A8">
              <w:rPr>
                <w:rFonts w:ascii="Courier New" w:hAnsi="Courier New"/>
                <w:sz w:val="18"/>
              </w:rPr>
              <w:t>442.7 ADMINISTR*</w:t>
            </w:r>
          </w:p>
        </w:tc>
        <w:tc>
          <w:tcPr>
            <w:tcW w:w="360" w:type="dxa"/>
            <w:tcBorders>
              <w:top w:val="dotted" w:sz="2" w:space="0" w:color="999999"/>
              <w:left w:val="nil"/>
              <w:bottom w:val="dotted" w:sz="2" w:space="0" w:color="999999"/>
              <w:right w:val="nil"/>
            </w:tcBorders>
          </w:tcPr>
          <w:p w14:paraId="09F1E20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F7906D4" w14:textId="77777777" w:rsidR="007A4BB2" w:rsidRPr="000247A8" w:rsidRDefault="007A4BB2">
            <w:pPr>
              <w:rPr>
                <w:rFonts w:ascii="Courier New" w:hAnsi="Courier New"/>
                <w:sz w:val="16"/>
                <w:szCs w:val="16"/>
              </w:rPr>
            </w:pPr>
          </w:p>
        </w:tc>
      </w:tr>
      <w:tr w:rsidR="007A4BB2" w:rsidRPr="000247A8" w14:paraId="2EFFE2C1" w14:textId="77777777">
        <w:tc>
          <w:tcPr>
            <w:tcW w:w="3417" w:type="dxa"/>
            <w:gridSpan w:val="3"/>
            <w:tcBorders>
              <w:top w:val="dotted" w:sz="2" w:space="0" w:color="999999"/>
              <w:bottom w:val="dotted" w:sz="2" w:space="0" w:color="999999"/>
              <w:right w:val="nil"/>
            </w:tcBorders>
          </w:tcPr>
          <w:p w14:paraId="1FE3C66B" w14:textId="77777777" w:rsidR="007A4BB2" w:rsidRPr="000247A8" w:rsidRDefault="007A4BB2">
            <w:pPr>
              <w:rPr>
                <w:rFonts w:ascii="Courier New" w:hAnsi="Courier New"/>
                <w:sz w:val="18"/>
              </w:rPr>
            </w:pPr>
            <w:r w:rsidRPr="000247A8">
              <w:rPr>
                <w:rFonts w:ascii="Courier New" w:hAnsi="Courier New"/>
                <w:sz w:val="18"/>
              </w:rPr>
              <w:t>AMENDMENTS (#443.624)</w:t>
            </w:r>
          </w:p>
        </w:tc>
        <w:tc>
          <w:tcPr>
            <w:tcW w:w="792" w:type="dxa"/>
            <w:tcBorders>
              <w:top w:val="dotted" w:sz="2" w:space="0" w:color="999999"/>
              <w:left w:val="nil"/>
              <w:bottom w:val="dotted" w:sz="2" w:space="0" w:color="999999"/>
              <w:right w:val="nil"/>
            </w:tcBorders>
          </w:tcPr>
          <w:p w14:paraId="003FBEF5"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88D71F1"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558FDD6"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520ECBB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CA9892A" w14:textId="77777777" w:rsidR="007A4BB2" w:rsidRPr="000247A8" w:rsidRDefault="007A4BB2">
            <w:pPr>
              <w:rPr>
                <w:rFonts w:ascii="Courier New" w:hAnsi="Courier New"/>
                <w:sz w:val="16"/>
                <w:szCs w:val="16"/>
              </w:rPr>
            </w:pPr>
          </w:p>
        </w:tc>
      </w:tr>
      <w:tr w:rsidR="007A4BB2" w:rsidRPr="000247A8" w14:paraId="7FABE5FD" w14:textId="77777777">
        <w:tc>
          <w:tcPr>
            <w:tcW w:w="3417" w:type="dxa"/>
            <w:gridSpan w:val="3"/>
            <w:tcBorders>
              <w:top w:val="dotted" w:sz="2" w:space="0" w:color="999999"/>
              <w:bottom w:val="dotted" w:sz="2" w:space="0" w:color="999999"/>
              <w:right w:val="nil"/>
            </w:tcBorders>
          </w:tcPr>
          <w:p w14:paraId="29AADF6E" w14:textId="77777777" w:rsidR="007A4BB2" w:rsidRPr="000247A8" w:rsidRDefault="007A4BB2">
            <w:pPr>
              <w:ind w:leftChars="100" w:left="240"/>
              <w:rPr>
                <w:rFonts w:ascii="Courier New" w:hAnsi="Courier New"/>
                <w:sz w:val="18"/>
              </w:rPr>
            </w:pPr>
            <w:r w:rsidRPr="000247A8">
              <w:rPr>
                <w:rFonts w:ascii="Courier New" w:hAnsi="Courier New"/>
                <w:sz w:val="18"/>
              </w:rPr>
              <w:t>ADMINISTRATIVE CERTIFI*</w:t>
            </w:r>
          </w:p>
        </w:tc>
        <w:tc>
          <w:tcPr>
            <w:tcW w:w="792" w:type="dxa"/>
            <w:tcBorders>
              <w:top w:val="dotted" w:sz="2" w:space="0" w:color="999999"/>
              <w:left w:val="nil"/>
              <w:bottom w:val="dotted" w:sz="2" w:space="0" w:color="999999"/>
              <w:right w:val="nil"/>
            </w:tcBorders>
          </w:tcPr>
          <w:p w14:paraId="1B4A4638" w14:textId="77777777" w:rsidR="007A4BB2" w:rsidRPr="000247A8" w:rsidRDefault="007A4BB2">
            <w:pPr>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0B74A23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48009F3" w14:textId="77777777" w:rsidR="007A4BB2" w:rsidRPr="000247A8" w:rsidRDefault="007A4BB2">
            <w:pPr>
              <w:rPr>
                <w:rFonts w:ascii="Courier New" w:hAnsi="Courier New"/>
                <w:sz w:val="18"/>
              </w:rPr>
            </w:pPr>
            <w:r w:rsidRPr="000247A8">
              <w:rPr>
                <w:rFonts w:ascii="Courier New" w:hAnsi="Courier New"/>
                <w:sz w:val="18"/>
              </w:rPr>
              <w:t>AMEN:CHAN:USER*</w:t>
            </w:r>
          </w:p>
        </w:tc>
        <w:tc>
          <w:tcPr>
            <w:tcW w:w="360" w:type="dxa"/>
            <w:tcBorders>
              <w:top w:val="dotted" w:sz="2" w:space="0" w:color="999999"/>
              <w:left w:val="nil"/>
              <w:bottom w:val="dotted" w:sz="2" w:space="0" w:color="999999"/>
              <w:right w:val="nil"/>
            </w:tcBorders>
          </w:tcPr>
          <w:p w14:paraId="0F0A6D5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E10A58D" w14:textId="77777777" w:rsidR="007A4BB2" w:rsidRPr="000247A8" w:rsidRDefault="007A4BB2">
            <w:pPr>
              <w:rPr>
                <w:rFonts w:ascii="Courier New" w:hAnsi="Courier New"/>
                <w:sz w:val="16"/>
                <w:szCs w:val="16"/>
              </w:rPr>
            </w:pPr>
            <w:r w:rsidRPr="000247A8">
              <w:rPr>
                <w:rFonts w:ascii="Courier New" w:hAnsi="Courier New"/>
                <w:sz w:val="18"/>
              </w:rPr>
              <w:t>NEW PERSON</w:t>
            </w:r>
          </w:p>
        </w:tc>
      </w:tr>
      <w:tr w:rsidR="007A4BB2" w:rsidRPr="000247A8" w14:paraId="6C06EEB0" w14:textId="77777777">
        <w:tc>
          <w:tcPr>
            <w:tcW w:w="4209" w:type="dxa"/>
            <w:gridSpan w:val="4"/>
            <w:tcBorders>
              <w:bottom w:val="dotted" w:sz="2" w:space="0" w:color="999999"/>
              <w:right w:val="nil"/>
            </w:tcBorders>
          </w:tcPr>
          <w:p w14:paraId="00A31DF7" w14:textId="77777777" w:rsidR="007A4BB2" w:rsidRPr="000247A8" w:rsidRDefault="007A4BB2">
            <w:pPr>
              <w:rPr>
                <w:rFonts w:ascii="Courier New" w:hAnsi="Courier New"/>
                <w:sz w:val="16"/>
                <w:szCs w:val="16"/>
              </w:rPr>
            </w:pPr>
            <w:r w:rsidRPr="000247A8">
              <w:rPr>
                <w:rFonts w:ascii="Courier New" w:hAnsi="Courier New"/>
                <w:sz w:val="18"/>
              </w:rPr>
              <w:t xml:space="preserve">AMENDMENTS TO DELIVE (#441.7)   </w:t>
            </w:r>
          </w:p>
        </w:tc>
        <w:tc>
          <w:tcPr>
            <w:tcW w:w="360" w:type="dxa"/>
            <w:tcBorders>
              <w:left w:val="nil"/>
              <w:bottom w:val="dotted" w:sz="2" w:space="0" w:color="999999"/>
              <w:right w:val="nil"/>
            </w:tcBorders>
          </w:tcPr>
          <w:p w14:paraId="0CC1345F"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B02D75C"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670CC843"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706BA0DB" w14:textId="77777777" w:rsidR="007A4BB2" w:rsidRPr="000247A8" w:rsidRDefault="007A4BB2">
            <w:pPr>
              <w:rPr>
                <w:rFonts w:ascii="Courier New" w:hAnsi="Courier New"/>
                <w:sz w:val="16"/>
                <w:szCs w:val="16"/>
              </w:rPr>
            </w:pPr>
          </w:p>
        </w:tc>
      </w:tr>
      <w:tr w:rsidR="007A4BB2" w:rsidRPr="000247A8" w14:paraId="30AA40C5" w14:textId="77777777">
        <w:tc>
          <w:tcPr>
            <w:tcW w:w="3417" w:type="dxa"/>
            <w:gridSpan w:val="3"/>
            <w:tcBorders>
              <w:top w:val="dotted" w:sz="2" w:space="0" w:color="999999"/>
              <w:bottom w:val="dotted" w:sz="2" w:space="0" w:color="999999"/>
              <w:right w:val="nil"/>
            </w:tcBorders>
          </w:tcPr>
          <w:p w14:paraId="60FFBCF6" w14:textId="77777777" w:rsidR="007A4BB2" w:rsidRPr="000247A8" w:rsidRDefault="007A4BB2">
            <w:pPr>
              <w:keepNext/>
              <w:ind w:leftChars="100" w:left="240"/>
              <w:rPr>
                <w:rFonts w:ascii="Courier New" w:hAnsi="Courier New"/>
                <w:sz w:val="18"/>
              </w:rPr>
            </w:pPr>
            <w:r w:rsidRPr="000247A8">
              <w:rPr>
                <w:rFonts w:ascii="Courier New" w:hAnsi="Courier New"/>
                <w:sz w:val="18"/>
              </w:rPr>
              <w:t>PERMANENT ENTRY ......</w:t>
            </w:r>
          </w:p>
        </w:tc>
        <w:tc>
          <w:tcPr>
            <w:tcW w:w="792" w:type="dxa"/>
            <w:tcBorders>
              <w:top w:val="dotted" w:sz="2" w:space="0" w:color="999999"/>
              <w:left w:val="nil"/>
              <w:bottom w:val="dotted" w:sz="2" w:space="0" w:color="999999"/>
              <w:right w:val="nil"/>
            </w:tcBorders>
          </w:tcPr>
          <w:p w14:paraId="4E012047"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C4027C0"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441B010" w14:textId="77777777" w:rsidR="007A4BB2" w:rsidRPr="000247A8" w:rsidRDefault="007A4BB2">
            <w:pPr>
              <w:rPr>
                <w:rFonts w:ascii="Courier New" w:hAnsi="Courier New"/>
                <w:sz w:val="18"/>
              </w:rPr>
            </w:pPr>
            <w:r w:rsidRPr="000247A8">
              <w:rPr>
                <w:rFonts w:ascii="Courier New" w:hAnsi="Courier New"/>
                <w:sz w:val="18"/>
              </w:rPr>
              <w:t>442.8 DELIVERY *</w:t>
            </w:r>
          </w:p>
        </w:tc>
        <w:tc>
          <w:tcPr>
            <w:tcW w:w="360" w:type="dxa"/>
            <w:tcBorders>
              <w:top w:val="dotted" w:sz="2" w:space="0" w:color="999999"/>
              <w:left w:val="nil"/>
              <w:bottom w:val="dotted" w:sz="2" w:space="0" w:color="999999"/>
              <w:right w:val="nil"/>
            </w:tcBorders>
          </w:tcPr>
          <w:p w14:paraId="470C424F"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3C58AB23" w14:textId="77777777" w:rsidR="007A4BB2" w:rsidRPr="000247A8" w:rsidRDefault="007A4BB2">
            <w:pPr>
              <w:keepNext/>
              <w:rPr>
                <w:rFonts w:ascii="Courier New" w:hAnsi="Courier New"/>
                <w:sz w:val="16"/>
                <w:szCs w:val="16"/>
              </w:rPr>
            </w:pPr>
          </w:p>
        </w:tc>
      </w:tr>
      <w:tr w:rsidR="007A4BB2" w:rsidRPr="000247A8" w14:paraId="77DFF3CC" w14:textId="77777777">
        <w:tc>
          <w:tcPr>
            <w:tcW w:w="1440" w:type="dxa"/>
            <w:tcBorders>
              <w:top w:val="nil"/>
              <w:bottom w:val="nil"/>
              <w:right w:val="nil"/>
            </w:tcBorders>
          </w:tcPr>
          <w:p w14:paraId="0E83A45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B44E1EA" w14:textId="77777777" w:rsidR="007A4BB2" w:rsidRPr="000247A8" w:rsidRDefault="007A4BB2">
            <w:pPr>
              <w:ind w:leftChars="100" w:left="240"/>
              <w:rPr>
                <w:rFonts w:ascii="Courier New" w:hAnsi="Courier New"/>
                <w:sz w:val="16"/>
                <w:szCs w:val="16"/>
              </w:rPr>
            </w:pPr>
            <w:r w:rsidRPr="000247A8">
              <w:rPr>
                <w:rFonts w:ascii="Courier New" w:hAnsi="Courier New"/>
                <w:sz w:val="18"/>
              </w:rPr>
              <w:t xml:space="preserve"> LOCATION FOR D*</w:t>
            </w:r>
          </w:p>
        </w:tc>
        <w:tc>
          <w:tcPr>
            <w:tcW w:w="360" w:type="dxa"/>
            <w:tcBorders>
              <w:top w:val="dotted" w:sz="2" w:space="0" w:color="999999"/>
              <w:left w:val="nil"/>
              <w:bottom w:val="dotted" w:sz="2" w:space="0" w:color="999999"/>
              <w:right w:val="nil"/>
            </w:tcBorders>
          </w:tcPr>
          <w:p w14:paraId="4C9BCA5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FAD4618" w14:textId="77777777" w:rsidR="007A4BB2" w:rsidRPr="000247A8" w:rsidRDefault="007A4BB2">
            <w:pPr>
              <w:rPr>
                <w:rFonts w:ascii="Courier New" w:hAnsi="Courier New"/>
                <w:sz w:val="18"/>
              </w:rPr>
            </w:pPr>
            <w:r w:rsidRPr="000247A8">
              <w:rPr>
                <w:rFonts w:ascii="Courier New" w:hAnsi="Courier New"/>
                <w:sz w:val="18"/>
              </w:rPr>
              <w:t>DELIVERY POINT</w:t>
            </w:r>
          </w:p>
        </w:tc>
        <w:tc>
          <w:tcPr>
            <w:tcW w:w="360" w:type="dxa"/>
            <w:tcBorders>
              <w:top w:val="dotted" w:sz="2" w:space="0" w:color="999999"/>
              <w:left w:val="nil"/>
              <w:bottom w:val="dotted" w:sz="2" w:space="0" w:color="999999"/>
              <w:right w:val="nil"/>
            </w:tcBorders>
          </w:tcPr>
          <w:p w14:paraId="0566B0D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F9A9200" w14:textId="77777777" w:rsidR="007A4BB2" w:rsidRPr="000247A8" w:rsidRDefault="007A4BB2">
            <w:pPr>
              <w:rPr>
                <w:rFonts w:ascii="Courier New" w:hAnsi="Courier New"/>
                <w:sz w:val="16"/>
                <w:szCs w:val="16"/>
              </w:rPr>
            </w:pPr>
          </w:p>
        </w:tc>
      </w:tr>
      <w:tr w:rsidR="007A4BB2" w:rsidRPr="000247A8" w14:paraId="5D8E5AA5" w14:textId="77777777">
        <w:tc>
          <w:tcPr>
            <w:tcW w:w="1440" w:type="dxa"/>
            <w:tcBorders>
              <w:top w:val="nil"/>
              <w:bottom w:val="nil"/>
              <w:right w:val="nil"/>
            </w:tcBorders>
          </w:tcPr>
          <w:p w14:paraId="6598C53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0D34678" w14:textId="77777777" w:rsidR="007A4BB2" w:rsidRPr="000247A8" w:rsidRDefault="007A4BB2">
            <w:pPr>
              <w:ind w:leftChars="100" w:left="240"/>
              <w:rPr>
                <w:rFonts w:ascii="Courier New" w:hAnsi="Courier New"/>
                <w:sz w:val="18"/>
              </w:rPr>
            </w:pPr>
            <w:r w:rsidRPr="000247A8">
              <w:rPr>
                <w:rFonts w:ascii="Courier New" w:hAnsi="Courier New"/>
                <w:sz w:val="18"/>
              </w:rPr>
              <w:t>442.9 ELEC RECE*</w:t>
            </w:r>
          </w:p>
        </w:tc>
        <w:tc>
          <w:tcPr>
            <w:tcW w:w="360" w:type="dxa"/>
            <w:tcBorders>
              <w:top w:val="dotted" w:sz="2" w:space="0" w:color="999999"/>
              <w:left w:val="nil"/>
              <w:bottom w:val="dotted" w:sz="2" w:space="0" w:color="999999"/>
              <w:right w:val="nil"/>
            </w:tcBorders>
          </w:tcPr>
          <w:p w14:paraId="344341D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3426DB7"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7677C25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B66B082" w14:textId="77777777" w:rsidR="007A4BB2" w:rsidRPr="000247A8" w:rsidRDefault="007A4BB2">
            <w:pPr>
              <w:rPr>
                <w:rFonts w:ascii="Courier New" w:hAnsi="Courier New"/>
                <w:sz w:val="16"/>
                <w:szCs w:val="16"/>
              </w:rPr>
            </w:pPr>
          </w:p>
        </w:tc>
      </w:tr>
      <w:tr w:rsidR="007A4BB2" w:rsidRPr="000247A8" w14:paraId="1C2640AF" w14:textId="77777777">
        <w:tc>
          <w:tcPr>
            <w:tcW w:w="1440" w:type="dxa"/>
            <w:tcBorders>
              <w:top w:val="nil"/>
              <w:bottom w:val="nil"/>
              <w:right w:val="nil"/>
            </w:tcBorders>
          </w:tcPr>
          <w:p w14:paraId="393849A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F6F549A"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PURCHASE ORDER*</w:t>
            </w:r>
          </w:p>
        </w:tc>
        <w:tc>
          <w:tcPr>
            <w:tcW w:w="360" w:type="dxa"/>
            <w:tcBorders>
              <w:top w:val="dotted" w:sz="2" w:space="0" w:color="999999"/>
              <w:left w:val="nil"/>
              <w:bottom w:val="dotted" w:sz="2" w:space="0" w:color="999999"/>
              <w:right w:val="nil"/>
            </w:tcBorders>
          </w:tcPr>
          <w:p w14:paraId="2D0D813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23230C" w14:textId="77777777" w:rsidR="007A4BB2" w:rsidRPr="000247A8" w:rsidRDefault="007A4BB2">
            <w:pPr>
              <w:rPr>
                <w:rFonts w:ascii="Courier New" w:hAnsi="Courier New"/>
                <w:sz w:val="18"/>
              </w:rPr>
            </w:pPr>
            <w:r w:rsidRPr="000247A8">
              <w:rPr>
                <w:rFonts w:ascii="Courier New" w:hAnsi="Courier New"/>
                <w:sz w:val="18"/>
              </w:rPr>
              <w:t>PROCUREMENT &amp; A*</w:t>
            </w:r>
          </w:p>
        </w:tc>
        <w:tc>
          <w:tcPr>
            <w:tcW w:w="360" w:type="dxa"/>
            <w:tcBorders>
              <w:top w:val="dotted" w:sz="2" w:space="0" w:color="999999"/>
              <w:left w:val="nil"/>
              <w:bottom w:val="dotted" w:sz="2" w:space="0" w:color="999999"/>
              <w:right w:val="nil"/>
            </w:tcBorders>
          </w:tcPr>
          <w:p w14:paraId="31047E2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4690660" w14:textId="77777777" w:rsidR="007A4BB2" w:rsidRPr="000247A8" w:rsidRDefault="007A4BB2">
            <w:pPr>
              <w:rPr>
                <w:rFonts w:ascii="Courier New" w:hAnsi="Courier New"/>
                <w:sz w:val="16"/>
                <w:szCs w:val="16"/>
              </w:rPr>
            </w:pPr>
          </w:p>
        </w:tc>
      </w:tr>
      <w:tr w:rsidR="007A4BB2" w:rsidRPr="000247A8" w14:paraId="25AFA3E2" w14:textId="77777777">
        <w:tc>
          <w:tcPr>
            <w:tcW w:w="1440" w:type="dxa"/>
            <w:tcBorders>
              <w:top w:val="nil"/>
              <w:bottom w:val="nil"/>
              <w:right w:val="nil"/>
            </w:tcBorders>
          </w:tcPr>
          <w:p w14:paraId="028C28B5"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60264E5"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PLACED ON LIST*</w:t>
            </w:r>
          </w:p>
        </w:tc>
        <w:tc>
          <w:tcPr>
            <w:tcW w:w="360" w:type="dxa"/>
            <w:tcBorders>
              <w:top w:val="dotted" w:sz="2" w:space="0" w:color="999999"/>
              <w:left w:val="nil"/>
              <w:bottom w:val="dotted" w:sz="2" w:space="0" w:color="999999"/>
              <w:right w:val="nil"/>
            </w:tcBorders>
          </w:tcPr>
          <w:p w14:paraId="34E5876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4893018"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7E06FE3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D5309E6" w14:textId="77777777" w:rsidR="007A4BB2" w:rsidRPr="000247A8" w:rsidRDefault="007A4BB2">
            <w:pPr>
              <w:rPr>
                <w:rFonts w:ascii="Courier New" w:hAnsi="Courier New"/>
                <w:sz w:val="16"/>
                <w:szCs w:val="16"/>
              </w:rPr>
            </w:pPr>
          </w:p>
        </w:tc>
      </w:tr>
      <w:tr w:rsidR="007A4BB2" w:rsidRPr="000247A8" w14:paraId="425B0527" w14:textId="77777777">
        <w:tc>
          <w:tcPr>
            <w:tcW w:w="1440" w:type="dxa"/>
            <w:tcBorders>
              <w:top w:val="nil"/>
              <w:bottom w:val="nil"/>
              <w:right w:val="nil"/>
            </w:tcBorders>
          </w:tcPr>
          <w:p w14:paraId="5E2EDB2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69A875D" w14:textId="77777777" w:rsidR="007A4BB2" w:rsidRPr="000247A8" w:rsidRDefault="007A4BB2">
            <w:pPr>
              <w:ind w:leftChars="100" w:left="240"/>
              <w:rPr>
                <w:rFonts w:ascii="Courier New" w:hAnsi="Courier New"/>
                <w:sz w:val="18"/>
              </w:rPr>
            </w:pPr>
            <w:r w:rsidRPr="000247A8">
              <w:rPr>
                <w:rFonts w:ascii="Courier New" w:hAnsi="Courier New"/>
                <w:sz w:val="18"/>
              </w:rPr>
              <w:t>443 REQUEST WOR*</w:t>
            </w:r>
          </w:p>
        </w:tc>
        <w:tc>
          <w:tcPr>
            <w:tcW w:w="360" w:type="dxa"/>
            <w:tcBorders>
              <w:top w:val="dotted" w:sz="2" w:space="0" w:color="999999"/>
              <w:left w:val="nil"/>
              <w:bottom w:val="dotted" w:sz="2" w:space="0" w:color="999999"/>
              <w:right w:val="nil"/>
            </w:tcBorders>
          </w:tcPr>
          <w:p w14:paraId="3147E1F6"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DB478C7"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7F8A3F0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5A126D1" w14:textId="77777777" w:rsidR="007A4BB2" w:rsidRPr="000247A8" w:rsidRDefault="007A4BB2">
            <w:pPr>
              <w:rPr>
                <w:rFonts w:ascii="Courier New" w:hAnsi="Courier New"/>
                <w:sz w:val="16"/>
                <w:szCs w:val="16"/>
              </w:rPr>
            </w:pPr>
          </w:p>
        </w:tc>
      </w:tr>
      <w:tr w:rsidR="007A4BB2" w:rsidRPr="000247A8" w14:paraId="30DD92F4" w14:textId="77777777">
        <w:tc>
          <w:tcPr>
            <w:tcW w:w="1440" w:type="dxa"/>
            <w:tcBorders>
              <w:top w:val="nil"/>
              <w:bottom w:val="nil"/>
              <w:right w:val="nil"/>
            </w:tcBorders>
          </w:tcPr>
          <w:p w14:paraId="38E1924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0B61B04"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2237 TRANSACTI*</w:t>
            </w:r>
          </w:p>
        </w:tc>
        <w:tc>
          <w:tcPr>
            <w:tcW w:w="360" w:type="dxa"/>
            <w:tcBorders>
              <w:top w:val="dotted" w:sz="2" w:space="0" w:color="999999"/>
              <w:left w:val="nil"/>
              <w:bottom w:val="dotted" w:sz="2" w:space="0" w:color="999999"/>
              <w:right w:val="nil"/>
            </w:tcBorders>
          </w:tcPr>
          <w:p w14:paraId="2537452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4644401"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dotted" w:sz="2" w:space="0" w:color="999999"/>
              <w:left w:val="nil"/>
              <w:bottom w:val="dotted" w:sz="2" w:space="0" w:color="999999"/>
              <w:right w:val="nil"/>
            </w:tcBorders>
          </w:tcPr>
          <w:p w14:paraId="2591B09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13106C5" w14:textId="77777777" w:rsidR="007A4BB2" w:rsidRPr="000247A8" w:rsidRDefault="007A4BB2">
            <w:pPr>
              <w:rPr>
                <w:rFonts w:ascii="Courier New" w:hAnsi="Courier New"/>
                <w:sz w:val="16"/>
                <w:szCs w:val="16"/>
              </w:rPr>
            </w:pPr>
          </w:p>
        </w:tc>
      </w:tr>
      <w:tr w:rsidR="007A4BB2" w:rsidRPr="000247A8" w14:paraId="4947DB3F" w14:textId="77777777">
        <w:tc>
          <w:tcPr>
            <w:tcW w:w="1440" w:type="dxa"/>
            <w:tcBorders>
              <w:top w:val="nil"/>
              <w:bottom w:val="nil"/>
              <w:right w:val="nil"/>
            </w:tcBorders>
          </w:tcPr>
          <w:p w14:paraId="3F5B56E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E20F771"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CURRENT STATUS</w:t>
            </w:r>
          </w:p>
        </w:tc>
        <w:tc>
          <w:tcPr>
            <w:tcW w:w="360" w:type="dxa"/>
            <w:tcBorders>
              <w:top w:val="dotted" w:sz="2" w:space="0" w:color="999999"/>
              <w:left w:val="nil"/>
              <w:bottom w:val="dotted" w:sz="2" w:space="0" w:color="999999"/>
              <w:right w:val="nil"/>
            </w:tcBorders>
          </w:tcPr>
          <w:p w14:paraId="41C16DA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497D9E9" w14:textId="77777777" w:rsidR="007A4BB2" w:rsidRPr="000247A8" w:rsidRDefault="007A4BB2">
            <w:pPr>
              <w:rPr>
                <w:rFonts w:ascii="Courier New" w:hAnsi="Courier New"/>
                <w:sz w:val="18"/>
              </w:rPr>
            </w:pPr>
            <w:r w:rsidRPr="000247A8">
              <w:rPr>
                <w:rFonts w:ascii="Courier New" w:hAnsi="Courier New"/>
                <w:sz w:val="18"/>
              </w:rPr>
              <w:t>PURCHASE ORDER *</w:t>
            </w:r>
          </w:p>
        </w:tc>
        <w:tc>
          <w:tcPr>
            <w:tcW w:w="360" w:type="dxa"/>
            <w:tcBorders>
              <w:top w:val="dotted" w:sz="2" w:space="0" w:color="999999"/>
              <w:left w:val="nil"/>
              <w:bottom w:val="dotted" w:sz="2" w:space="0" w:color="999999"/>
              <w:right w:val="nil"/>
            </w:tcBorders>
          </w:tcPr>
          <w:p w14:paraId="408F955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F61E2D4" w14:textId="77777777" w:rsidR="007A4BB2" w:rsidRPr="000247A8" w:rsidRDefault="007A4BB2">
            <w:pPr>
              <w:rPr>
                <w:rFonts w:ascii="Courier New" w:hAnsi="Courier New"/>
                <w:sz w:val="16"/>
                <w:szCs w:val="16"/>
              </w:rPr>
            </w:pPr>
          </w:p>
        </w:tc>
      </w:tr>
      <w:tr w:rsidR="007A4BB2" w:rsidRPr="000247A8" w14:paraId="1478F814" w14:textId="77777777">
        <w:tc>
          <w:tcPr>
            <w:tcW w:w="1440" w:type="dxa"/>
            <w:tcBorders>
              <w:top w:val="nil"/>
              <w:bottom w:val="nil"/>
              <w:right w:val="nil"/>
            </w:tcBorders>
          </w:tcPr>
          <w:p w14:paraId="64B2DFD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D433BA3"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ACCOUNTABLE OF*</w:t>
            </w:r>
          </w:p>
        </w:tc>
        <w:tc>
          <w:tcPr>
            <w:tcW w:w="360" w:type="dxa"/>
            <w:tcBorders>
              <w:top w:val="dotted" w:sz="2" w:space="0" w:color="999999"/>
              <w:left w:val="nil"/>
              <w:bottom w:val="dotted" w:sz="2" w:space="0" w:color="999999"/>
              <w:right w:val="nil"/>
            </w:tcBorders>
          </w:tcPr>
          <w:p w14:paraId="5753BCF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2847CDC"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6FB6E1C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6018C87" w14:textId="77777777" w:rsidR="007A4BB2" w:rsidRPr="000247A8" w:rsidRDefault="007A4BB2">
            <w:pPr>
              <w:rPr>
                <w:rFonts w:ascii="Courier New" w:hAnsi="Courier New"/>
                <w:sz w:val="16"/>
                <w:szCs w:val="16"/>
              </w:rPr>
            </w:pPr>
          </w:p>
        </w:tc>
      </w:tr>
      <w:tr w:rsidR="007A4BB2" w:rsidRPr="000247A8" w14:paraId="29B35DEF" w14:textId="77777777">
        <w:tc>
          <w:tcPr>
            <w:tcW w:w="1440" w:type="dxa"/>
            <w:tcBorders>
              <w:top w:val="nil"/>
              <w:bottom w:val="nil"/>
              <w:right w:val="nil"/>
            </w:tcBorders>
          </w:tcPr>
          <w:p w14:paraId="7FD1D35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FA63DD3"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PURCHASING AGE*</w:t>
            </w:r>
          </w:p>
        </w:tc>
        <w:tc>
          <w:tcPr>
            <w:tcW w:w="360" w:type="dxa"/>
            <w:tcBorders>
              <w:top w:val="dotted" w:sz="2" w:space="0" w:color="999999"/>
              <w:left w:val="nil"/>
              <w:bottom w:val="dotted" w:sz="2" w:space="0" w:color="999999"/>
              <w:right w:val="nil"/>
            </w:tcBorders>
          </w:tcPr>
          <w:p w14:paraId="179E938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98F8880"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52746F2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7D88D58" w14:textId="77777777" w:rsidR="007A4BB2" w:rsidRPr="000247A8" w:rsidRDefault="007A4BB2">
            <w:pPr>
              <w:rPr>
                <w:rFonts w:ascii="Courier New" w:hAnsi="Courier New"/>
                <w:sz w:val="16"/>
                <w:szCs w:val="16"/>
              </w:rPr>
            </w:pPr>
          </w:p>
        </w:tc>
      </w:tr>
      <w:tr w:rsidR="007A4BB2" w:rsidRPr="000247A8" w14:paraId="49ED0FA0" w14:textId="77777777">
        <w:tc>
          <w:tcPr>
            <w:tcW w:w="1440" w:type="dxa"/>
            <w:tcBorders>
              <w:top w:val="nil"/>
              <w:bottom w:val="nil"/>
              <w:right w:val="nil"/>
            </w:tcBorders>
          </w:tcPr>
          <w:p w14:paraId="6127620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EE990D2"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INVENTORY/DIST*</w:t>
            </w:r>
          </w:p>
        </w:tc>
        <w:tc>
          <w:tcPr>
            <w:tcW w:w="360" w:type="dxa"/>
            <w:tcBorders>
              <w:top w:val="dotted" w:sz="2" w:space="0" w:color="999999"/>
              <w:left w:val="nil"/>
              <w:bottom w:val="dotted" w:sz="2" w:space="0" w:color="999999"/>
              <w:right w:val="nil"/>
            </w:tcBorders>
          </w:tcPr>
          <w:p w14:paraId="2165AB0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45FAE45"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dotted" w:sz="2" w:space="0" w:color="999999"/>
              <w:left w:val="nil"/>
              <w:bottom w:val="dotted" w:sz="2" w:space="0" w:color="999999"/>
              <w:right w:val="nil"/>
            </w:tcBorders>
          </w:tcPr>
          <w:p w14:paraId="75AD6EC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97F7660" w14:textId="77777777" w:rsidR="007A4BB2" w:rsidRPr="000247A8" w:rsidRDefault="007A4BB2">
            <w:pPr>
              <w:rPr>
                <w:rFonts w:ascii="Courier New" w:hAnsi="Courier New"/>
                <w:sz w:val="16"/>
                <w:szCs w:val="16"/>
              </w:rPr>
            </w:pPr>
          </w:p>
        </w:tc>
      </w:tr>
      <w:tr w:rsidR="007A4BB2" w:rsidRPr="000247A8" w14:paraId="16C33D43" w14:textId="77777777">
        <w:tc>
          <w:tcPr>
            <w:tcW w:w="4209" w:type="dxa"/>
            <w:gridSpan w:val="4"/>
            <w:tcBorders>
              <w:bottom w:val="dotted" w:sz="2" w:space="0" w:color="999999"/>
              <w:right w:val="nil"/>
            </w:tcBorders>
          </w:tcPr>
          <w:p w14:paraId="267D434B" w14:textId="77777777" w:rsidR="007A4BB2" w:rsidRPr="000247A8" w:rsidRDefault="007A4BB2">
            <w:pPr>
              <w:rPr>
                <w:rFonts w:ascii="Courier New" w:hAnsi="Courier New"/>
                <w:sz w:val="16"/>
                <w:szCs w:val="16"/>
              </w:rPr>
            </w:pPr>
            <w:r w:rsidRPr="000247A8">
              <w:rPr>
                <w:rFonts w:ascii="Courier New" w:hAnsi="Courier New"/>
                <w:sz w:val="18"/>
              </w:rPr>
              <w:t xml:space="preserve">PROCUREMENT &amp; ACCOUN (#442)   </w:t>
            </w:r>
          </w:p>
        </w:tc>
        <w:tc>
          <w:tcPr>
            <w:tcW w:w="360" w:type="dxa"/>
            <w:tcBorders>
              <w:left w:val="nil"/>
              <w:bottom w:val="dotted" w:sz="2" w:space="0" w:color="999999"/>
              <w:right w:val="nil"/>
            </w:tcBorders>
          </w:tcPr>
          <w:p w14:paraId="2E8B69BE"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5645B2A"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660A3C7D"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31BF6645" w14:textId="77777777" w:rsidR="007A4BB2" w:rsidRPr="000247A8" w:rsidRDefault="007A4BB2">
            <w:pPr>
              <w:rPr>
                <w:rFonts w:ascii="Courier New" w:hAnsi="Courier New"/>
                <w:sz w:val="16"/>
                <w:szCs w:val="16"/>
              </w:rPr>
            </w:pPr>
          </w:p>
        </w:tc>
      </w:tr>
      <w:tr w:rsidR="007A4BB2" w:rsidRPr="000247A8" w14:paraId="21051222" w14:textId="77777777">
        <w:tc>
          <w:tcPr>
            <w:tcW w:w="3417" w:type="dxa"/>
            <w:gridSpan w:val="3"/>
            <w:tcBorders>
              <w:top w:val="dotted" w:sz="2" w:space="0" w:color="999999"/>
              <w:bottom w:val="dotted" w:sz="2" w:space="0" w:color="999999"/>
              <w:right w:val="nil"/>
            </w:tcBorders>
          </w:tcPr>
          <w:p w14:paraId="5B11DECC" w14:textId="77777777" w:rsidR="007A4BB2" w:rsidRPr="000247A8" w:rsidRDefault="007A4BB2">
            <w:pPr>
              <w:ind w:leftChars="100" w:left="240"/>
              <w:rPr>
                <w:rFonts w:ascii="Courier New" w:hAnsi="Courier New"/>
                <w:sz w:val="16"/>
                <w:szCs w:val="16"/>
              </w:rPr>
            </w:pPr>
            <w:r w:rsidRPr="000247A8">
              <w:rPr>
                <w:rFonts w:ascii="Courier New" w:hAnsi="Courier New"/>
                <w:sz w:val="18"/>
              </w:rPr>
              <w:t>TYPE OF SPECIAL HANDLI*</w:t>
            </w:r>
          </w:p>
        </w:tc>
        <w:tc>
          <w:tcPr>
            <w:tcW w:w="792" w:type="dxa"/>
            <w:tcBorders>
              <w:top w:val="dotted" w:sz="2" w:space="0" w:color="999999"/>
              <w:left w:val="nil"/>
              <w:bottom w:val="dotted" w:sz="2" w:space="0" w:color="999999"/>
              <w:right w:val="nil"/>
            </w:tcBorders>
          </w:tcPr>
          <w:p w14:paraId="579D1F6F"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1CBD1A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3377FFC" w14:textId="77777777" w:rsidR="007A4BB2" w:rsidRPr="000247A8" w:rsidRDefault="007A4BB2">
            <w:pPr>
              <w:rPr>
                <w:rFonts w:ascii="Courier New" w:hAnsi="Courier New"/>
                <w:sz w:val="16"/>
                <w:szCs w:val="16"/>
              </w:rPr>
            </w:pPr>
            <w:r w:rsidRPr="000247A8">
              <w:rPr>
                <w:rFonts w:ascii="Courier New" w:hAnsi="Courier New"/>
                <w:sz w:val="18"/>
              </w:rPr>
              <w:t>443.4 TYPE OF S*</w:t>
            </w:r>
          </w:p>
        </w:tc>
        <w:tc>
          <w:tcPr>
            <w:tcW w:w="360" w:type="dxa"/>
            <w:tcBorders>
              <w:top w:val="dotted" w:sz="2" w:space="0" w:color="999999"/>
              <w:left w:val="nil"/>
              <w:bottom w:val="dotted" w:sz="2" w:space="0" w:color="999999"/>
              <w:right w:val="nil"/>
            </w:tcBorders>
          </w:tcPr>
          <w:p w14:paraId="4335D1D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2C02982" w14:textId="77777777" w:rsidR="007A4BB2" w:rsidRPr="000247A8" w:rsidRDefault="007A4BB2">
            <w:pPr>
              <w:rPr>
                <w:rFonts w:ascii="Courier New" w:hAnsi="Courier New"/>
                <w:sz w:val="16"/>
                <w:szCs w:val="16"/>
              </w:rPr>
            </w:pPr>
          </w:p>
        </w:tc>
      </w:tr>
      <w:tr w:rsidR="007A4BB2" w:rsidRPr="000247A8" w14:paraId="78C8640F" w14:textId="77777777">
        <w:tc>
          <w:tcPr>
            <w:tcW w:w="3417" w:type="dxa"/>
            <w:gridSpan w:val="3"/>
            <w:tcBorders>
              <w:top w:val="dotted" w:sz="2" w:space="0" w:color="999999"/>
              <w:bottom w:val="dotted" w:sz="2" w:space="0" w:color="999999"/>
              <w:right w:val="nil"/>
            </w:tcBorders>
          </w:tcPr>
          <w:p w14:paraId="5A9554C8"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top w:val="dotted" w:sz="2" w:space="0" w:color="999999"/>
              <w:left w:val="nil"/>
              <w:bottom w:val="dotted" w:sz="2" w:space="0" w:color="999999"/>
              <w:right w:val="nil"/>
            </w:tcBorders>
          </w:tcPr>
          <w:p w14:paraId="2DE25081" w14:textId="77777777" w:rsidR="007A4BB2" w:rsidRPr="000247A8" w:rsidRDefault="007A4BB2">
            <w:pPr>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E372227"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4262257"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460013D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C06B7DE" w14:textId="77777777" w:rsidR="007A4BB2" w:rsidRPr="000247A8" w:rsidRDefault="007A4BB2">
            <w:pPr>
              <w:rPr>
                <w:rFonts w:ascii="Courier New" w:hAnsi="Courier New"/>
                <w:sz w:val="16"/>
                <w:szCs w:val="16"/>
              </w:rPr>
            </w:pPr>
          </w:p>
        </w:tc>
      </w:tr>
      <w:tr w:rsidR="007A4BB2" w:rsidRPr="000247A8" w14:paraId="26FFFC78" w14:textId="77777777">
        <w:tc>
          <w:tcPr>
            <w:tcW w:w="3417" w:type="dxa"/>
            <w:gridSpan w:val="3"/>
            <w:tcBorders>
              <w:top w:val="dotted" w:sz="2" w:space="0" w:color="999999"/>
              <w:bottom w:val="dotted" w:sz="2" w:space="0" w:color="999999"/>
              <w:right w:val="nil"/>
            </w:tcBorders>
          </w:tcPr>
          <w:p w14:paraId="3AB39E4B" w14:textId="77777777" w:rsidR="007A4BB2" w:rsidRPr="000247A8" w:rsidRDefault="007A4BB2">
            <w:pPr>
              <w:ind w:leftChars="100" w:left="240"/>
              <w:rPr>
                <w:rFonts w:ascii="Courier New" w:hAnsi="Courier New"/>
                <w:sz w:val="18"/>
              </w:rPr>
            </w:pPr>
            <w:r w:rsidRPr="000247A8">
              <w:rPr>
                <w:rFonts w:ascii="Courier New" w:hAnsi="Courier New"/>
                <w:sz w:val="18"/>
              </w:rPr>
              <w:t>TYPE OF SPECIAL HANDLI*</w:t>
            </w:r>
          </w:p>
        </w:tc>
        <w:tc>
          <w:tcPr>
            <w:tcW w:w="792" w:type="dxa"/>
            <w:tcBorders>
              <w:top w:val="dotted" w:sz="2" w:space="0" w:color="999999"/>
              <w:left w:val="nil"/>
              <w:bottom w:val="dotted" w:sz="2" w:space="0" w:color="999999"/>
              <w:right w:val="nil"/>
            </w:tcBorders>
          </w:tcPr>
          <w:p w14:paraId="17CC6D0E" w14:textId="77777777" w:rsidR="007A4BB2" w:rsidRPr="000247A8" w:rsidRDefault="007A4BB2">
            <w:pPr>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880625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0497C8C"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6E3BD1A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7E63EB3" w14:textId="77777777" w:rsidR="007A4BB2" w:rsidRPr="000247A8" w:rsidRDefault="007A4BB2">
            <w:pPr>
              <w:rPr>
                <w:rFonts w:ascii="Courier New" w:hAnsi="Courier New"/>
                <w:sz w:val="16"/>
                <w:szCs w:val="16"/>
              </w:rPr>
            </w:pPr>
          </w:p>
        </w:tc>
      </w:tr>
      <w:tr w:rsidR="007A4BB2" w:rsidRPr="000247A8" w14:paraId="6CA96FC9" w14:textId="77777777">
        <w:tc>
          <w:tcPr>
            <w:tcW w:w="4209" w:type="dxa"/>
            <w:gridSpan w:val="4"/>
            <w:tcBorders>
              <w:bottom w:val="dotted" w:sz="2" w:space="0" w:color="999999"/>
              <w:right w:val="nil"/>
            </w:tcBorders>
          </w:tcPr>
          <w:p w14:paraId="45855E36" w14:textId="77777777" w:rsidR="007A4BB2" w:rsidRPr="000247A8" w:rsidRDefault="007A4BB2">
            <w:pPr>
              <w:rPr>
                <w:rFonts w:ascii="Courier New" w:hAnsi="Courier New"/>
                <w:sz w:val="16"/>
                <w:szCs w:val="16"/>
              </w:rPr>
            </w:pPr>
            <w:r w:rsidRPr="000247A8">
              <w:rPr>
                <w:rFonts w:ascii="Courier New" w:hAnsi="Courier New"/>
                <w:sz w:val="18"/>
              </w:rPr>
              <w:t xml:space="preserve">AMENDMENTS (#443.6)   </w:t>
            </w:r>
          </w:p>
        </w:tc>
        <w:tc>
          <w:tcPr>
            <w:tcW w:w="360" w:type="dxa"/>
            <w:tcBorders>
              <w:left w:val="nil"/>
              <w:bottom w:val="dotted" w:sz="2" w:space="0" w:color="999999"/>
              <w:right w:val="nil"/>
            </w:tcBorders>
          </w:tcPr>
          <w:p w14:paraId="287C168F"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B7A36BA"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A92620C"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3CC85674" w14:textId="77777777" w:rsidR="007A4BB2" w:rsidRPr="000247A8" w:rsidRDefault="007A4BB2">
            <w:pPr>
              <w:rPr>
                <w:rFonts w:ascii="Courier New" w:hAnsi="Courier New"/>
                <w:sz w:val="16"/>
                <w:szCs w:val="16"/>
              </w:rPr>
            </w:pPr>
          </w:p>
        </w:tc>
      </w:tr>
      <w:tr w:rsidR="007A4BB2" w:rsidRPr="000247A8" w14:paraId="71744C44" w14:textId="77777777">
        <w:tc>
          <w:tcPr>
            <w:tcW w:w="3417" w:type="dxa"/>
            <w:gridSpan w:val="3"/>
            <w:tcBorders>
              <w:top w:val="dotted" w:sz="2" w:space="0" w:color="999999"/>
              <w:bottom w:val="dotted" w:sz="2" w:space="0" w:color="999999"/>
              <w:right w:val="nil"/>
            </w:tcBorders>
          </w:tcPr>
          <w:p w14:paraId="3B327572" w14:textId="77777777" w:rsidR="007A4BB2" w:rsidRPr="000247A8" w:rsidRDefault="007A4BB2">
            <w:pPr>
              <w:keepNext/>
              <w:ind w:leftChars="100" w:left="240"/>
              <w:rPr>
                <w:rFonts w:ascii="Courier New" w:hAnsi="Courier New"/>
                <w:sz w:val="18"/>
              </w:rPr>
            </w:pPr>
            <w:r w:rsidRPr="000247A8">
              <w:rPr>
                <w:rFonts w:ascii="Courier New" w:hAnsi="Courier New"/>
                <w:sz w:val="18"/>
              </w:rPr>
              <w:t>OLD PO RECORD ........</w:t>
            </w:r>
          </w:p>
        </w:tc>
        <w:tc>
          <w:tcPr>
            <w:tcW w:w="792" w:type="dxa"/>
            <w:tcBorders>
              <w:top w:val="dotted" w:sz="2" w:space="0" w:color="999999"/>
              <w:left w:val="nil"/>
              <w:bottom w:val="dotted" w:sz="2" w:space="0" w:color="999999"/>
              <w:right w:val="nil"/>
            </w:tcBorders>
          </w:tcPr>
          <w:p w14:paraId="19D060F8"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A24D9AA"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2BF4B37" w14:textId="77777777" w:rsidR="007A4BB2" w:rsidRPr="000247A8" w:rsidRDefault="007A4BB2">
            <w:pPr>
              <w:rPr>
                <w:rFonts w:ascii="Courier New" w:hAnsi="Courier New"/>
                <w:sz w:val="18"/>
              </w:rPr>
            </w:pPr>
            <w:r w:rsidRPr="000247A8">
              <w:rPr>
                <w:rFonts w:ascii="Courier New" w:hAnsi="Courier New"/>
                <w:sz w:val="18"/>
              </w:rPr>
              <w:t>443.6 AMENDMENTS</w:t>
            </w:r>
          </w:p>
        </w:tc>
        <w:tc>
          <w:tcPr>
            <w:tcW w:w="360" w:type="dxa"/>
            <w:tcBorders>
              <w:top w:val="dotted" w:sz="2" w:space="0" w:color="999999"/>
              <w:left w:val="nil"/>
              <w:bottom w:val="dotted" w:sz="2" w:space="0" w:color="999999"/>
              <w:right w:val="nil"/>
            </w:tcBorders>
          </w:tcPr>
          <w:p w14:paraId="1FB54B82"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091E7B7E" w14:textId="77777777" w:rsidR="007A4BB2" w:rsidRPr="000247A8" w:rsidRDefault="007A4BB2">
            <w:pPr>
              <w:keepNext/>
              <w:rPr>
                <w:rFonts w:ascii="Courier New" w:hAnsi="Courier New"/>
                <w:sz w:val="18"/>
              </w:rPr>
            </w:pPr>
          </w:p>
        </w:tc>
      </w:tr>
      <w:tr w:rsidR="007A4BB2" w:rsidRPr="000247A8" w14:paraId="117D1056" w14:textId="77777777">
        <w:tc>
          <w:tcPr>
            <w:tcW w:w="3417" w:type="dxa"/>
            <w:gridSpan w:val="3"/>
            <w:tcBorders>
              <w:top w:val="dotted" w:sz="2" w:space="0" w:color="999999"/>
              <w:bottom w:val="dotted" w:sz="2" w:space="0" w:color="999999"/>
              <w:right w:val="nil"/>
            </w:tcBorders>
          </w:tcPr>
          <w:p w14:paraId="159EAF16" w14:textId="77777777" w:rsidR="007A4BB2" w:rsidRPr="000247A8" w:rsidRDefault="007A4BB2">
            <w:pPr>
              <w:keepNext/>
              <w:ind w:leftChars="100" w:left="240"/>
              <w:rPr>
                <w:rFonts w:ascii="Courier New" w:hAnsi="Courier New"/>
                <w:sz w:val="18"/>
              </w:rPr>
            </w:pPr>
            <w:r w:rsidRPr="000247A8">
              <w:rPr>
                <w:rFonts w:ascii="Courier New" w:hAnsi="Courier New"/>
                <w:sz w:val="18"/>
              </w:rPr>
              <w:t>NEW PO RECORD ........</w:t>
            </w:r>
          </w:p>
        </w:tc>
        <w:tc>
          <w:tcPr>
            <w:tcW w:w="792" w:type="dxa"/>
            <w:tcBorders>
              <w:top w:val="dotted" w:sz="2" w:space="0" w:color="999999"/>
              <w:left w:val="nil"/>
              <w:bottom w:val="dotted" w:sz="2" w:space="0" w:color="999999"/>
              <w:right w:val="nil"/>
            </w:tcBorders>
          </w:tcPr>
          <w:p w14:paraId="03AFA58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46CF66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3363552" w14:textId="77777777" w:rsidR="007A4BB2" w:rsidRPr="000247A8" w:rsidRDefault="007A4BB2">
            <w:pPr>
              <w:rPr>
                <w:rFonts w:ascii="Courier New" w:hAnsi="Courier New"/>
                <w:sz w:val="18"/>
              </w:rPr>
            </w:pPr>
            <w:r w:rsidRPr="000247A8">
              <w:rPr>
                <w:rFonts w:ascii="Courier New" w:hAnsi="Courier New"/>
                <w:sz w:val="18"/>
              </w:rPr>
              <w:t>METHOD OF PAYM*</w:t>
            </w:r>
          </w:p>
        </w:tc>
        <w:tc>
          <w:tcPr>
            <w:tcW w:w="360" w:type="dxa"/>
            <w:tcBorders>
              <w:top w:val="dotted" w:sz="2" w:space="0" w:color="999999"/>
              <w:left w:val="nil"/>
              <w:bottom w:val="dotted" w:sz="2" w:space="0" w:color="999999"/>
              <w:right w:val="nil"/>
            </w:tcBorders>
          </w:tcPr>
          <w:p w14:paraId="31A86B73"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52EDA65" w14:textId="77777777" w:rsidR="007A4BB2" w:rsidRPr="000247A8" w:rsidRDefault="007A4BB2">
            <w:pPr>
              <w:keepNext/>
              <w:rPr>
                <w:rFonts w:ascii="Courier New" w:hAnsi="Courier New"/>
                <w:sz w:val="16"/>
                <w:szCs w:val="16"/>
              </w:rPr>
            </w:pPr>
            <w:r w:rsidRPr="000247A8">
              <w:rPr>
                <w:rFonts w:ascii="Courier New" w:hAnsi="Courier New"/>
                <w:sz w:val="18"/>
              </w:rPr>
              <w:t>PAT TYPE</w:t>
            </w:r>
          </w:p>
        </w:tc>
      </w:tr>
      <w:tr w:rsidR="007A4BB2" w:rsidRPr="000247A8" w14:paraId="505636D9" w14:textId="77777777">
        <w:tc>
          <w:tcPr>
            <w:tcW w:w="1440" w:type="dxa"/>
            <w:tcBorders>
              <w:top w:val="nil"/>
              <w:bottom w:val="nil"/>
              <w:right w:val="nil"/>
            </w:tcBorders>
          </w:tcPr>
          <w:p w14:paraId="05E87D3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317CBB8" w14:textId="77777777" w:rsidR="007A4BB2" w:rsidRPr="000247A8" w:rsidRDefault="007A4BB2">
            <w:pPr>
              <w:ind w:leftChars="100" w:left="240"/>
              <w:rPr>
                <w:rFonts w:ascii="Courier New" w:hAnsi="Courier New"/>
                <w:sz w:val="16"/>
                <w:szCs w:val="16"/>
              </w:rPr>
            </w:pPr>
            <w:r w:rsidRPr="000247A8">
              <w:rPr>
                <w:rFonts w:ascii="Courier New" w:hAnsi="Courier New"/>
                <w:sz w:val="18"/>
              </w:rPr>
              <w:t>PRIMARY 2237</w:t>
            </w:r>
          </w:p>
        </w:tc>
        <w:tc>
          <w:tcPr>
            <w:tcW w:w="360" w:type="dxa"/>
            <w:tcBorders>
              <w:top w:val="dotted" w:sz="2" w:space="0" w:color="999999"/>
              <w:left w:val="nil"/>
              <w:bottom w:val="dotted" w:sz="2" w:space="0" w:color="999999"/>
              <w:right w:val="nil"/>
            </w:tcBorders>
          </w:tcPr>
          <w:p w14:paraId="02EF228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B0CFA07"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dotted" w:sz="2" w:space="0" w:color="999999"/>
              <w:left w:val="nil"/>
              <w:bottom w:val="dotted" w:sz="2" w:space="0" w:color="999999"/>
              <w:right w:val="nil"/>
            </w:tcBorders>
          </w:tcPr>
          <w:p w14:paraId="2BE0959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1D8AC48" w14:textId="77777777" w:rsidR="007A4BB2" w:rsidRPr="000247A8" w:rsidRDefault="007A4BB2">
            <w:pPr>
              <w:rPr>
                <w:rFonts w:ascii="Courier New" w:hAnsi="Courier New"/>
                <w:sz w:val="16"/>
                <w:szCs w:val="16"/>
              </w:rPr>
            </w:pPr>
          </w:p>
        </w:tc>
      </w:tr>
      <w:tr w:rsidR="007A4BB2" w:rsidRPr="000247A8" w14:paraId="490D83DF" w14:textId="77777777">
        <w:tc>
          <w:tcPr>
            <w:tcW w:w="1440" w:type="dxa"/>
            <w:tcBorders>
              <w:top w:val="nil"/>
              <w:bottom w:val="nil"/>
              <w:right w:val="nil"/>
            </w:tcBorders>
          </w:tcPr>
          <w:p w14:paraId="168303DE"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B3817BE" w14:textId="77777777" w:rsidR="007A4BB2" w:rsidRPr="000247A8" w:rsidRDefault="007A4BB2">
            <w:pPr>
              <w:ind w:leftChars="100" w:left="240"/>
              <w:rPr>
                <w:rFonts w:ascii="Courier New" w:hAnsi="Courier New"/>
                <w:sz w:val="16"/>
                <w:szCs w:val="16"/>
              </w:rPr>
            </w:pPr>
            <w:r w:rsidRPr="000247A8">
              <w:rPr>
                <w:rFonts w:ascii="Courier New" w:hAnsi="Courier New"/>
                <w:sz w:val="18"/>
              </w:rPr>
              <w:t>LOCAL PROCUREM*</w:t>
            </w:r>
          </w:p>
        </w:tc>
        <w:tc>
          <w:tcPr>
            <w:tcW w:w="360" w:type="dxa"/>
            <w:tcBorders>
              <w:top w:val="dotted" w:sz="2" w:space="0" w:color="999999"/>
              <w:left w:val="nil"/>
              <w:bottom w:val="dotted" w:sz="2" w:space="0" w:color="999999"/>
              <w:right w:val="nil"/>
            </w:tcBorders>
          </w:tcPr>
          <w:p w14:paraId="71F3A16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A849E6D" w14:textId="77777777" w:rsidR="007A4BB2" w:rsidRPr="000247A8" w:rsidRDefault="007A4BB2">
            <w:pPr>
              <w:rPr>
                <w:rFonts w:ascii="Courier New" w:hAnsi="Courier New"/>
                <w:sz w:val="18"/>
              </w:rPr>
            </w:pPr>
            <w:r w:rsidRPr="000247A8">
              <w:rPr>
                <w:rFonts w:ascii="Courier New" w:hAnsi="Courier New"/>
                <w:sz w:val="18"/>
              </w:rPr>
              <w:t>LOCAL PROCUREME*</w:t>
            </w:r>
          </w:p>
        </w:tc>
        <w:tc>
          <w:tcPr>
            <w:tcW w:w="360" w:type="dxa"/>
            <w:tcBorders>
              <w:top w:val="dotted" w:sz="2" w:space="0" w:color="999999"/>
              <w:left w:val="nil"/>
              <w:bottom w:val="dotted" w:sz="2" w:space="0" w:color="999999"/>
              <w:right w:val="nil"/>
            </w:tcBorders>
          </w:tcPr>
          <w:p w14:paraId="3CBE8E8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56F4741" w14:textId="77777777" w:rsidR="007A4BB2" w:rsidRPr="000247A8" w:rsidRDefault="007A4BB2">
            <w:pPr>
              <w:rPr>
                <w:rFonts w:ascii="Courier New" w:hAnsi="Courier New"/>
                <w:sz w:val="16"/>
                <w:szCs w:val="16"/>
              </w:rPr>
            </w:pPr>
          </w:p>
        </w:tc>
      </w:tr>
      <w:tr w:rsidR="007A4BB2" w:rsidRPr="000247A8" w14:paraId="645BE48F" w14:textId="77777777">
        <w:tc>
          <w:tcPr>
            <w:tcW w:w="1440" w:type="dxa"/>
            <w:tcBorders>
              <w:top w:val="nil"/>
              <w:bottom w:val="nil"/>
              <w:right w:val="nil"/>
            </w:tcBorders>
          </w:tcPr>
          <w:p w14:paraId="2688D43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A41D90E" w14:textId="77777777" w:rsidR="007A4BB2" w:rsidRPr="000247A8" w:rsidRDefault="007A4BB2">
            <w:pPr>
              <w:ind w:leftChars="100" w:left="240"/>
              <w:rPr>
                <w:rFonts w:ascii="Courier New" w:hAnsi="Courier New"/>
                <w:sz w:val="18"/>
              </w:rPr>
            </w:pPr>
            <w:r w:rsidRPr="000247A8">
              <w:rPr>
                <w:rFonts w:ascii="Courier New" w:hAnsi="Courier New"/>
                <w:sz w:val="18"/>
              </w:rPr>
              <w:t>SUPPLY STATUS</w:t>
            </w:r>
          </w:p>
        </w:tc>
        <w:tc>
          <w:tcPr>
            <w:tcW w:w="360" w:type="dxa"/>
            <w:tcBorders>
              <w:top w:val="dotted" w:sz="2" w:space="0" w:color="999999"/>
              <w:left w:val="nil"/>
              <w:bottom w:val="dotted" w:sz="2" w:space="0" w:color="999999"/>
              <w:right w:val="nil"/>
            </w:tcBorders>
          </w:tcPr>
          <w:p w14:paraId="7B30EC3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EE1E22E" w14:textId="77777777" w:rsidR="007A4BB2" w:rsidRPr="000247A8" w:rsidRDefault="007A4BB2">
            <w:pPr>
              <w:rPr>
                <w:rFonts w:ascii="Courier New" w:hAnsi="Courier New"/>
                <w:sz w:val="18"/>
              </w:rPr>
            </w:pPr>
            <w:r w:rsidRPr="000247A8">
              <w:rPr>
                <w:rFonts w:ascii="Courier New" w:hAnsi="Courier New"/>
                <w:sz w:val="18"/>
              </w:rPr>
              <w:t>PURCHASE ORDER *</w:t>
            </w:r>
          </w:p>
        </w:tc>
        <w:tc>
          <w:tcPr>
            <w:tcW w:w="360" w:type="dxa"/>
            <w:tcBorders>
              <w:top w:val="dotted" w:sz="2" w:space="0" w:color="999999"/>
              <w:left w:val="nil"/>
              <w:bottom w:val="dotted" w:sz="2" w:space="0" w:color="999999"/>
              <w:right w:val="nil"/>
            </w:tcBorders>
          </w:tcPr>
          <w:p w14:paraId="5AAEB22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AF6AD1B" w14:textId="77777777" w:rsidR="007A4BB2" w:rsidRPr="000247A8" w:rsidRDefault="007A4BB2">
            <w:pPr>
              <w:rPr>
                <w:rFonts w:ascii="Courier New" w:hAnsi="Courier New"/>
                <w:sz w:val="16"/>
                <w:szCs w:val="16"/>
              </w:rPr>
            </w:pPr>
          </w:p>
        </w:tc>
      </w:tr>
      <w:tr w:rsidR="007A4BB2" w:rsidRPr="000247A8" w14:paraId="265C9646" w14:textId="77777777">
        <w:tc>
          <w:tcPr>
            <w:tcW w:w="1440" w:type="dxa"/>
            <w:tcBorders>
              <w:top w:val="nil"/>
              <w:bottom w:val="nil"/>
              <w:right w:val="nil"/>
            </w:tcBorders>
          </w:tcPr>
          <w:p w14:paraId="345C369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0A7F7C1" w14:textId="77777777" w:rsidR="007A4BB2" w:rsidRPr="000247A8" w:rsidRDefault="007A4BB2">
            <w:pPr>
              <w:ind w:leftChars="100" w:left="240"/>
              <w:rPr>
                <w:rFonts w:ascii="Courier New" w:hAnsi="Courier New"/>
                <w:sz w:val="18"/>
              </w:rPr>
            </w:pPr>
            <w:r w:rsidRPr="000247A8">
              <w:rPr>
                <w:rFonts w:ascii="Courier New" w:hAnsi="Courier New"/>
                <w:sz w:val="18"/>
              </w:rPr>
              <w:t>SUBACCOUNT1</w:t>
            </w:r>
          </w:p>
        </w:tc>
        <w:tc>
          <w:tcPr>
            <w:tcW w:w="360" w:type="dxa"/>
            <w:tcBorders>
              <w:top w:val="dotted" w:sz="2" w:space="0" w:color="999999"/>
              <w:left w:val="nil"/>
              <w:bottom w:val="dotted" w:sz="2" w:space="0" w:color="999999"/>
              <w:right w:val="nil"/>
            </w:tcBorders>
          </w:tcPr>
          <w:p w14:paraId="56D8955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DE5BF23" w14:textId="77777777" w:rsidR="007A4BB2" w:rsidRPr="000247A8" w:rsidRDefault="007A4BB2">
            <w:pPr>
              <w:rPr>
                <w:rFonts w:ascii="Courier New" w:hAnsi="Courier New"/>
                <w:sz w:val="18"/>
              </w:rPr>
            </w:pPr>
            <w:r w:rsidRPr="000247A8">
              <w:rPr>
                <w:rFonts w:ascii="Courier New" w:hAnsi="Courier New"/>
                <w:sz w:val="18"/>
              </w:rPr>
              <w:t>BUDGET OBJECT C*</w:t>
            </w:r>
          </w:p>
        </w:tc>
        <w:tc>
          <w:tcPr>
            <w:tcW w:w="360" w:type="dxa"/>
            <w:tcBorders>
              <w:top w:val="dotted" w:sz="2" w:space="0" w:color="999999"/>
              <w:left w:val="nil"/>
              <w:bottom w:val="dotted" w:sz="2" w:space="0" w:color="999999"/>
              <w:right w:val="nil"/>
            </w:tcBorders>
          </w:tcPr>
          <w:p w14:paraId="01E272B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7579784" w14:textId="77777777" w:rsidR="007A4BB2" w:rsidRPr="000247A8" w:rsidRDefault="007A4BB2">
            <w:pPr>
              <w:rPr>
                <w:rFonts w:ascii="Courier New" w:hAnsi="Courier New"/>
                <w:sz w:val="16"/>
                <w:szCs w:val="16"/>
              </w:rPr>
            </w:pPr>
          </w:p>
        </w:tc>
      </w:tr>
      <w:tr w:rsidR="007A4BB2" w:rsidRPr="000247A8" w14:paraId="3D400834" w14:textId="77777777">
        <w:tc>
          <w:tcPr>
            <w:tcW w:w="1440" w:type="dxa"/>
            <w:tcBorders>
              <w:top w:val="nil"/>
              <w:bottom w:val="nil"/>
              <w:right w:val="nil"/>
            </w:tcBorders>
          </w:tcPr>
          <w:p w14:paraId="48FDB47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8008262" w14:textId="77777777" w:rsidR="007A4BB2" w:rsidRPr="000247A8" w:rsidRDefault="007A4BB2">
            <w:pPr>
              <w:ind w:leftChars="100" w:left="240"/>
              <w:rPr>
                <w:rFonts w:ascii="Courier New" w:hAnsi="Courier New"/>
                <w:sz w:val="18"/>
              </w:rPr>
            </w:pPr>
            <w:r w:rsidRPr="000247A8">
              <w:rPr>
                <w:rFonts w:ascii="Courier New" w:hAnsi="Courier New"/>
                <w:sz w:val="18"/>
              </w:rPr>
              <w:t>SUBACCOUNT2</w:t>
            </w:r>
          </w:p>
        </w:tc>
        <w:tc>
          <w:tcPr>
            <w:tcW w:w="360" w:type="dxa"/>
            <w:tcBorders>
              <w:top w:val="dotted" w:sz="2" w:space="0" w:color="999999"/>
              <w:left w:val="nil"/>
              <w:bottom w:val="dotted" w:sz="2" w:space="0" w:color="999999"/>
              <w:right w:val="nil"/>
            </w:tcBorders>
          </w:tcPr>
          <w:p w14:paraId="5696C4F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10E1522" w14:textId="77777777" w:rsidR="007A4BB2" w:rsidRPr="000247A8" w:rsidRDefault="007A4BB2">
            <w:pPr>
              <w:rPr>
                <w:rFonts w:ascii="Courier New" w:hAnsi="Courier New"/>
                <w:sz w:val="18"/>
              </w:rPr>
            </w:pPr>
            <w:r w:rsidRPr="000247A8">
              <w:rPr>
                <w:rFonts w:ascii="Courier New" w:hAnsi="Courier New"/>
                <w:sz w:val="18"/>
              </w:rPr>
              <w:t>BUDGET OBJECT C*</w:t>
            </w:r>
          </w:p>
        </w:tc>
        <w:tc>
          <w:tcPr>
            <w:tcW w:w="360" w:type="dxa"/>
            <w:tcBorders>
              <w:top w:val="dotted" w:sz="2" w:space="0" w:color="999999"/>
              <w:left w:val="nil"/>
              <w:bottom w:val="dotted" w:sz="2" w:space="0" w:color="999999"/>
              <w:right w:val="nil"/>
            </w:tcBorders>
          </w:tcPr>
          <w:p w14:paraId="444DB36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3E898EF" w14:textId="77777777" w:rsidR="007A4BB2" w:rsidRPr="000247A8" w:rsidRDefault="007A4BB2">
            <w:pPr>
              <w:rPr>
                <w:rFonts w:ascii="Courier New" w:hAnsi="Courier New"/>
                <w:sz w:val="16"/>
                <w:szCs w:val="16"/>
              </w:rPr>
            </w:pPr>
          </w:p>
        </w:tc>
      </w:tr>
      <w:tr w:rsidR="007A4BB2" w:rsidRPr="000247A8" w14:paraId="0BCDA5D4" w14:textId="77777777">
        <w:tc>
          <w:tcPr>
            <w:tcW w:w="1440" w:type="dxa"/>
            <w:tcBorders>
              <w:top w:val="nil"/>
              <w:bottom w:val="nil"/>
              <w:right w:val="nil"/>
            </w:tcBorders>
          </w:tcPr>
          <w:p w14:paraId="5C8784A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5F84192" w14:textId="77777777" w:rsidR="007A4BB2" w:rsidRPr="000247A8" w:rsidRDefault="007A4BB2">
            <w:pPr>
              <w:ind w:leftChars="100" w:left="240"/>
              <w:rPr>
                <w:rFonts w:ascii="Courier New" w:hAnsi="Courier New"/>
                <w:sz w:val="18"/>
              </w:rPr>
            </w:pPr>
            <w:r w:rsidRPr="000247A8">
              <w:rPr>
                <w:rFonts w:ascii="Courier New" w:hAnsi="Courier New"/>
                <w:sz w:val="18"/>
              </w:rPr>
              <w:t>VENDOR</w:t>
            </w:r>
          </w:p>
        </w:tc>
        <w:tc>
          <w:tcPr>
            <w:tcW w:w="360" w:type="dxa"/>
            <w:tcBorders>
              <w:top w:val="dotted" w:sz="2" w:space="0" w:color="999999"/>
              <w:left w:val="nil"/>
              <w:bottom w:val="dotted" w:sz="2" w:space="0" w:color="999999"/>
              <w:right w:val="nil"/>
            </w:tcBorders>
          </w:tcPr>
          <w:p w14:paraId="2FF86E8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8B43D5A" w14:textId="77777777" w:rsidR="007A4BB2" w:rsidRPr="000247A8" w:rsidRDefault="007A4BB2">
            <w:pPr>
              <w:rPr>
                <w:rFonts w:ascii="Courier New" w:hAnsi="Courier New"/>
                <w:sz w:val="18"/>
              </w:rPr>
            </w:pPr>
            <w:r w:rsidRPr="000247A8">
              <w:rPr>
                <w:rFonts w:ascii="Courier New" w:hAnsi="Courier New"/>
                <w:sz w:val="18"/>
              </w:rPr>
              <w:t>VENDOR</w:t>
            </w:r>
          </w:p>
        </w:tc>
        <w:tc>
          <w:tcPr>
            <w:tcW w:w="360" w:type="dxa"/>
            <w:tcBorders>
              <w:top w:val="dotted" w:sz="2" w:space="0" w:color="999999"/>
              <w:left w:val="nil"/>
              <w:bottom w:val="dotted" w:sz="2" w:space="0" w:color="999999"/>
              <w:right w:val="nil"/>
            </w:tcBorders>
          </w:tcPr>
          <w:p w14:paraId="65A2948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928583B" w14:textId="77777777" w:rsidR="007A4BB2" w:rsidRPr="000247A8" w:rsidRDefault="007A4BB2">
            <w:pPr>
              <w:rPr>
                <w:rFonts w:ascii="Courier New" w:hAnsi="Courier New"/>
                <w:sz w:val="16"/>
                <w:szCs w:val="16"/>
              </w:rPr>
            </w:pPr>
          </w:p>
        </w:tc>
      </w:tr>
      <w:tr w:rsidR="007A4BB2" w:rsidRPr="000247A8" w14:paraId="086842D7" w14:textId="77777777">
        <w:tc>
          <w:tcPr>
            <w:tcW w:w="1440" w:type="dxa"/>
            <w:tcBorders>
              <w:top w:val="nil"/>
              <w:bottom w:val="nil"/>
              <w:right w:val="nil"/>
            </w:tcBorders>
          </w:tcPr>
          <w:p w14:paraId="6B5F7A0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8DA1BDD" w14:textId="77777777" w:rsidR="007A4BB2" w:rsidRPr="000247A8" w:rsidRDefault="007A4BB2">
            <w:pPr>
              <w:ind w:leftChars="100" w:left="240"/>
              <w:rPr>
                <w:rFonts w:ascii="Courier New" w:hAnsi="Courier New"/>
                <w:sz w:val="18"/>
              </w:rPr>
            </w:pPr>
            <w:r w:rsidRPr="000247A8">
              <w:rPr>
                <w:rFonts w:ascii="Courier New" w:hAnsi="Courier New"/>
                <w:sz w:val="18"/>
              </w:rPr>
              <w:t>REQUESTING SER*</w:t>
            </w:r>
          </w:p>
        </w:tc>
        <w:tc>
          <w:tcPr>
            <w:tcW w:w="360" w:type="dxa"/>
            <w:tcBorders>
              <w:top w:val="dotted" w:sz="2" w:space="0" w:color="999999"/>
              <w:left w:val="nil"/>
              <w:bottom w:val="dotted" w:sz="2" w:space="0" w:color="999999"/>
              <w:right w:val="nil"/>
            </w:tcBorders>
          </w:tcPr>
          <w:p w14:paraId="726BD0B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D32D7BF" w14:textId="77777777" w:rsidR="007A4BB2" w:rsidRPr="000247A8" w:rsidRDefault="007A4BB2">
            <w:pPr>
              <w:rPr>
                <w:rFonts w:ascii="Courier New" w:hAnsi="Courier New"/>
                <w:sz w:val="18"/>
              </w:rPr>
            </w:pPr>
            <w:r w:rsidRPr="000247A8">
              <w:rPr>
                <w:rFonts w:ascii="Courier New" w:hAnsi="Courier New"/>
                <w:sz w:val="18"/>
              </w:rPr>
              <w:t>SERVICE/SECTION</w:t>
            </w:r>
          </w:p>
        </w:tc>
        <w:tc>
          <w:tcPr>
            <w:tcW w:w="360" w:type="dxa"/>
            <w:tcBorders>
              <w:top w:val="dotted" w:sz="2" w:space="0" w:color="999999"/>
              <w:left w:val="nil"/>
              <w:bottom w:val="dotted" w:sz="2" w:space="0" w:color="999999"/>
              <w:right w:val="nil"/>
            </w:tcBorders>
          </w:tcPr>
          <w:p w14:paraId="128B772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B66F8ED" w14:textId="77777777" w:rsidR="007A4BB2" w:rsidRPr="000247A8" w:rsidRDefault="007A4BB2">
            <w:pPr>
              <w:rPr>
                <w:rFonts w:ascii="Courier New" w:hAnsi="Courier New"/>
                <w:sz w:val="16"/>
                <w:szCs w:val="16"/>
              </w:rPr>
            </w:pPr>
          </w:p>
        </w:tc>
      </w:tr>
      <w:tr w:rsidR="007A4BB2" w:rsidRPr="000247A8" w14:paraId="3DBCDCF1" w14:textId="77777777">
        <w:tc>
          <w:tcPr>
            <w:tcW w:w="1440" w:type="dxa"/>
            <w:tcBorders>
              <w:top w:val="nil"/>
              <w:bottom w:val="nil"/>
              <w:right w:val="nil"/>
            </w:tcBorders>
          </w:tcPr>
          <w:p w14:paraId="22D8E21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5653CE0" w14:textId="77777777" w:rsidR="007A4BB2" w:rsidRPr="000247A8" w:rsidRDefault="007A4BB2">
            <w:pPr>
              <w:ind w:leftChars="100" w:left="240"/>
              <w:rPr>
                <w:rFonts w:ascii="Courier New" w:hAnsi="Courier New"/>
                <w:sz w:val="18"/>
              </w:rPr>
            </w:pPr>
            <w:r w:rsidRPr="000247A8">
              <w:rPr>
                <w:rFonts w:ascii="Courier New" w:hAnsi="Courier New"/>
                <w:sz w:val="18"/>
              </w:rPr>
              <w:t>DIRECT DELIVER*</w:t>
            </w:r>
          </w:p>
        </w:tc>
        <w:tc>
          <w:tcPr>
            <w:tcW w:w="360" w:type="dxa"/>
            <w:tcBorders>
              <w:top w:val="dotted" w:sz="2" w:space="0" w:color="999999"/>
              <w:left w:val="nil"/>
              <w:bottom w:val="dotted" w:sz="2" w:space="0" w:color="999999"/>
              <w:right w:val="nil"/>
            </w:tcBorders>
          </w:tcPr>
          <w:p w14:paraId="47DD5F0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2926622" w14:textId="77777777" w:rsidR="007A4BB2" w:rsidRPr="000247A8" w:rsidRDefault="007A4BB2">
            <w:pPr>
              <w:rPr>
                <w:rFonts w:ascii="Courier New" w:hAnsi="Courier New"/>
                <w:sz w:val="18"/>
              </w:rPr>
            </w:pPr>
            <w:r w:rsidRPr="000247A8">
              <w:rPr>
                <w:rFonts w:ascii="Courier New" w:hAnsi="Courier New"/>
                <w:sz w:val="18"/>
              </w:rPr>
              <w:t>DIRECT DELIVERY*</w:t>
            </w:r>
          </w:p>
        </w:tc>
        <w:tc>
          <w:tcPr>
            <w:tcW w:w="360" w:type="dxa"/>
            <w:tcBorders>
              <w:top w:val="dotted" w:sz="2" w:space="0" w:color="999999"/>
              <w:left w:val="nil"/>
              <w:bottom w:val="dotted" w:sz="2" w:space="0" w:color="999999"/>
              <w:right w:val="nil"/>
            </w:tcBorders>
          </w:tcPr>
          <w:p w14:paraId="1564E5B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ACE7720" w14:textId="77777777" w:rsidR="007A4BB2" w:rsidRPr="000247A8" w:rsidRDefault="007A4BB2">
            <w:pPr>
              <w:rPr>
                <w:rFonts w:ascii="Courier New" w:hAnsi="Courier New"/>
                <w:sz w:val="16"/>
                <w:szCs w:val="16"/>
              </w:rPr>
            </w:pPr>
          </w:p>
        </w:tc>
      </w:tr>
      <w:tr w:rsidR="007A4BB2" w:rsidRPr="000247A8" w14:paraId="365290C8" w14:textId="77777777">
        <w:tc>
          <w:tcPr>
            <w:tcW w:w="1440" w:type="dxa"/>
            <w:tcBorders>
              <w:top w:val="nil"/>
              <w:bottom w:val="nil"/>
              <w:right w:val="nil"/>
            </w:tcBorders>
          </w:tcPr>
          <w:p w14:paraId="1174ECF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DB43472" w14:textId="77777777" w:rsidR="007A4BB2" w:rsidRPr="000247A8" w:rsidRDefault="007A4BB2">
            <w:pPr>
              <w:ind w:leftChars="100" w:left="240"/>
              <w:rPr>
                <w:rFonts w:ascii="Courier New" w:hAnsi="Courier New"/>
                <w:sz w:val="18"/>
              </w:rPr>
            </w:pPr>
            <w:r w:rsidRPr="000247A8">
              <w:rPr>
                <w:rFonts w:ascii="Courier New" w:hAnsi="Courier New"/>
                <w:sz w:val="18"/>
              </w:rPr>
              <w:t>SOURCE CODE</w:t>
            </w:r>
          </w:p>
        </w:tc>
        <w:tc>
          <w:tcPr>
            <w:tcW w:w="360" w:type="dxa"/>
            <w:tcBorders>
              <w:top w:val="dotted" w:sz="2" w:space="0" w:color="999999"/>
              <w:left w:val="nil"/>
              <w:bottom w:val="dotted" w:sz="2" w:space="0" w:color="999999"/>
              <w:right w:val="nil"/>
            </w:tcBorders>
          </w:tcPr>
          <w:p w14:paraId="154CDC6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0AFE682" w14:textId="77777777" w:rsidR="007A4BB2" w:rsidRPr="000247A8" w:rsidRDefault="007A4BB2">
            <w:pPr>
              <w:rPr>
                <w:rFonts w:ascii="Courier New" w:hAnsi="Courier New"/>
                <w:sz w:val="18"/>
              </w:rPr>
            </w:pPr>
            <w:r w:rsidRPr="000247A8">
              <w:rPr>
                <w:rFonts w:ascii="Courier New" w:hAnsi="Courier New"/>
                <w:sz w:val="18"/>
              </w:rPr>
              <w:t>SOURCE CODE</w:t>
            </w:r>
          </w:p>
        </w:tc>
        <w:tc>
          <w:tcPr>
            <w:tcW w:w="360" w:type="dxa"/>
            <w:tcBorders>
              <w:top w:val="dotted" w:sz="2" w:space="0" w:color="999999"/>
              <w:left w:val="nil"/>
              <w:bottom w:val="dotted" w:sz="2" w:space="0" w:color="999999"/>
              <w:right w:val="nil"/>
            </w:tcBorders>
          </w:tcPr>
          <w:p w14:paraId="372ADE92"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2A95C9C" w14:textId="77777777" w:rsidR="007A4BB2" w:rsidRPr="000247A8" w:rsidRDefault="007A4BB2">
            <w:pPr>
              <w:rPr>
                <w:rFonts w:ascii="Courier New" w:hAnsi="Courier New"/>
                <w:sz w:val="16"/>
                <w:szCs w:val="16"/>
              </w:rPr>
            </w:pPr>
          </w:p>
        </w:tc>
      </w:tr>
      <w:tr w:rsidR="007A4BB2" w:rsidRPr="000247A8" w14:paraId="577A9BBA" w14:textId="77777777">
        <w:tc>
          <w:tcPr>
            <w:tcW w:w="1440" w:type="dxa"/>
            <w:tcBorders>
              <w:top w:val="nil"/>
              <w:bottom w:val="nil"/>
              <w:right w:val="nil"/>
            </w:tcBorders>
          </w:tcPr>
          <w:p w14:paraId="188926C5"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0A12370" w14:textId="77777777" w:rsidR="007A4BB2" w:rsidRPr="000247A8" w:rsidRDefault="007A4BB2">
            <w:pPr>
              <w:ind w:leftChars="100" w:left="240"/>
              <w:rPr>
                <w:rFonts w:ascii="Courier New" w:hAnsi="Courier New"/>
                <w:sz w:val="18"/>
              </w:rPr>
            </w:pPr>
            <w:r w:rsidRPr="000247A8">
              <w:rPr>
                <w:rFonts w:ascii="Courier New" w:hAnsi="Courier New"/>
                <w:sz w:val="18"/>
              </w:rPr>
              <w:t>PA/PPM/AUTHORI*</w:t>
            </w:r>
          </w:p>
        </w:tc>
        <w:tc>
          <w:tcPr>
            <w:tcW w:w="360" w:type="dxa"/>
            <w:tcBorders>
              <w:top w:val="dotted" w:sz="2" w:space="0" w:color="999999"/>
              <w:left w:val="nil"/>
              <w:bottom w:val="dotted" w:sz="2" w:space="0" w:color="999999"/>
              <w:right w:val="nil"/>
            </w:tcBorders>
          </w:tcPr>
          <w:p w14:paraId="20D971A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0E9F812"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3ADEB3AA"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C9F5488" w14:textId="77777777" w:rsidR="007A4BB2" w:rsidRPr="000247A8" w:rsidRDefault="007A4BB2">
            <w:pPr>
              <w:rPr>
                <w:rFonts w:ascii="Courier New" w:hAnsi="Courier New"/>
                <w:sz w:val="16"/>
                <w:szCs w:val="16"/>
              </w:rPr>
            </w:pPr>
          </w:p>
        </w:tc>
      </w:tr>
      <w:tr w:rsidR="007A4BB2" w:rsidRPr="000247A8" w14:paraId="2380211A" w14:textId="77777777">
        <w:tc>
          <w:tcPr>
            <w:tcW w:w="1440" w:type="dxa"/>
            <w:tcBorders>
              <w:top w:val="nil"/>
              <w:bottom w:val="nil"/>
              <w:right w:val="nil"/>
            </w:tcBorders>
          </w:tcPr>
          <w:p w14:paraId="15B522D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107282A" w14:textId="77777777" w:rsidR="007A4BB2" w:rsidRPr="000247A8" w:rsidRDefault="007A4BB2">
            <w:pPr>
              <w:ind w:leftChars="100" w:left="240"/>
              <w:rPr>
                <w:rFonts w:ascii="Courier New" w:hAnsi="Courier New"/>
                <w:sz w:val="18"/>
              </w:rPr>
            </w:pPr>
            <w:r w:rsidRPr="000247A8">
              <w:rPr>
                <w:rFonts w:ascii="Courier New" w:hAnsi="Courier New"/>
                <w:sz w:val="18"/>
              </w:rPr>
              <w:t>TYPE OF SPECIA*</w:t>
            </w:r>
          </w:p>
        </w:tc>
        <w:tc>
          <w:tcPr>
            <w:tcW w:w="360" w:type="dxa"/>
            <w:tcBorders>
              <w:top w:val="dotted" w:sz="2" w:space="0" w:color="999999"/>
              <w:left w:val="nil"/>
              <w:bottom w:val="dotted" w:sz="2" w:space="0" w:color="999999"/>
              <w:right w:val="nil"/>
            </w:tcBorders>
          </w:tcPr>
          <w:p w14:paraId="6A9CAFB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80E053B" w14:textId="77777777" w:rsidR="007A4BB2" w:rsidRPr="000247A8" w:rsidRDefault="007A4BB2">
            <w:pPr>
              <w:rPr>
                <w:rFonts w:ascii="Courier New" w:hAnsi="Courier New"/>
                <w:sz w:val="18"/>
              </w:rPr>
            </w:pPr>
            <w:r w:rsidRPr="000247A8">
              <w:rPr>
                <w:rFonts w:ascii="Courier New" w:hAnsi="Courier New"/>
                <w:sz w:val="18"/>
              </w:rPr>
              <w:t>TYPE OF SPECIAL*</w:t>
            </w:r>
          </w:p>
        </w:tc>
        <w:tc>
          <w:tcPr>
            <w:tcW w:w="360" w:type="dxa"/>
            <w:tcBorders>
              <w:top w:val="dotted" w:sz="2" w:space="0" w:color="999999"/>
              <w:left w:val="nil"/>
              <w:bottom w:val="dotted" w:sz="2" w:space="0" w:color="999999"/>
              <w:right w:val="nil"/>
            </w:tcBorders>
          </w:tcPr>
          <w:p w14:paraId="6CEB64AC"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D821C30" w14:textId="77777777" w:rsidR="007A4BB2" w:rsidRPr="000247A8" w:rsidRDefault="007A4BB2">
            <w:pPr>
              <w:rPr>
                <w:rFonts w:ascii="Courier New" w:hAnsi="Courier New"/>
                <w:sz w:val="16"/>
                <w:szCs w:val="16"/>
              </w:rPr>
            </w:pPr>
          </w:p>
        </w:tc>
      </w:tr>
      <w:tr w:rsidR="007A4BB2" w:rsidRPr="000247A8" w14:paraId="0CE3ADFF" w14:textId="77777777">
        <w:tc>
          <w:tcPr>
            <w:tcW w:w="1440" w:type="dxa"/>
            <w:tcBorders>
              <w:top w:val="nil"/>
              <w:bottom w:val="nil"/>
              <w:right w:val="nil"/>
            </w:tcBorders>
          </w:tcPr>
          <w:p w14:paraId="058296C0"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DDDEEFB" w14:textId="77777777" w:rsidR="007A4BB2" w:rsidRPr="000247A8" w:rsidRDefault="007A4BB2">
            <w:pPr>
              <w:ind w:leftChars="100" w:left="240"/>
              <w:rPr>
                <w:rFonts w:ascii="Courier New" w:hAnsi="Courier New"/>
                <w:sz w:val="18"/>
              </w:rPr>
            </w:pPr>
            <w:r w:rsidRPr="000247A8">
              <w:rPr>
                <w:rFonts w:ascii="Courier New" w:hAnsi="Courier New"/>
                <w:sz w:val="18"/>
              </w:rPr>
              <w:t>AGENT ASSIGNED*</w:t>
            </w:r>
          </w:p>
        </w:tc>
        <w:tc>
          <w:tcPr>
            <w:tcW w:w="360" w:type="dxa"/>
            <w:tcBorders>
              <w:top w:val="dotted" w:sz="2" w:space="0" w:color="999999"/>
              <w:left w:val="nil"/>
              <w:bottom w:val="dotted" w:sz="2" w:space="0" w:color="999999"/>
              <w:right w:val="nil"/>
            </w:tcBorders>
          </w:tcPr>
          <w:p w14:paraId="46260BF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CA5FB71"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46ABE96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C26F076" w14:textId="77777777" w:rsidR="007A4BB2" w:rsidRPr="000247A8" w:rsidRDefault="007A4BB2">
            <w:pPr>
              <w:rPr>
                <w:rFonts w:ascii="Courier New" w:hAnsi="Courier New"/>
                <w:sz w:val="16"/>
                <w:szCs w:val="16"/>
              </w:rPr>
            </w:pPr>
          </w:p>
        </w:tc>
      </w:tr>
      <w:tr w:rsidR="007A4BB2" w:rsidRPr="000247A8" w14:paraId="185F7720" w14:textId="77777777">
        <w:tc>
          <w:tcPr>
            <w:tcW w:w="1440" w:type="dxa"/>
            <w:tcBorders>
              <w:top w:val="nil"/>
              <w:bottom w:val="nil"/>
              <w:right w:val="nil"/>
            </w:tcBorders>
          </w:tcPr>
          <w:p w14:paraId="1596BBE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2B40D9F" w14:textId="77777777" w:rsidR="007A4BB2" w:rsidRPr="000247A8" w:rsidRDefault="007A4BB2">
            <w:pPr>
              <w:ind w:leftChars="100" w:left="240"/>
              <w:rPr>
                <w:rFonts w:ascii="Courier New" w:hAnsi="Courier New"/>
                <w:sz w:val="18"/>
              </w:rPr>
            </w:pPr>
            <w:r w:rsidRPr="000247A8">
              <w:rPr>
                <w:rFonts w:ascii="Courier New" w:hAnsi="Courier New"/>
                <w:sz w:val="18"/>
              </w:rPr>
              <w:t>OLD PO RECORD</w:t>
            </w:r>
          </w:p>
        </w:tc>
        <w:tc>
          <w:tcPr>
            <w:tcW w:w="360" w:type="dxa"/>
            <w:tcBorders>
              <w:top w:val="dotted" w:sz="2" w:space="0" w:color="999999"/>
              <w:left w:val="nil"/>
              <w:bottom w:val="dotted" w:sz="2" w:space="0" w:color="999999"/>
              <w:right w:val="nil"/>
            </w:tcBorders>
          </w:tcPr>
          <w:p w14:paraId="607B722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AD69FB3" w14:textId="77777777" w:rsidR="007A4BB2" w:rsidRPr="000247A8" w:rsidRDefault="007A4BB2">
            <w:pPr>
              <w:rPr>
                <w:rFonts w:ascii="Courier New" w:hAnsi="Courier New"/>
                <w:sz w:val="18"/>
              </w:rPr>
            </w:pPr>
            <w:r w:rsidRPr="000247A8">
              <w:rPr>
                <w:rFonts w:ascii="Courier New" w:hAnsi="Courier New"/>
                <w:sz w:val="18"/>
              </w:rPr>
              <w:t>AMENDMENTS</w:t>
            </w:r>
          </w:p>
        </w:tc>
        <w:tc>
          <w:tcPr>
            <w:tcW w:w="360" w:type="dxa"/>
            <w:tcBorders>
              <w:top w:val="dotted" w:sz="2" w:space="0" w:color="999999"/>
              <w:left w:val="nil"/>
              <w:bottom w:val="dotted" w:sz="2" w:space="0" w:color="999999"/>
              <w:right w:val="nil"/>
            </w:tcBorders>
          </w:tcPr>
          <w:p w14:paraId="16B980F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594CBE8" w14:textId="77777777" w:rsidR="007A4BB2" w:rsidRPr="000247A8" w:rsidRDefault="007A4BB2">
            <w:pPr>
              <w:rPr>
                <w:rFonts w:ascii="Courier New" w:hAnsi="Courier New"/>
                <w:sz w:val="16"/>
                <w:szCs w:val="16"/>
              </w:rPr>
            </w:pPr>
          </w:p>
        </w:tc>
      </w:tr>
      <w:tr w:rsidR="007A4BB2" w:rsidRPr="000247A8" w14:paraId="7DD4603A" w14:textId="77777777">
        <w:tc>
          <w:tcPr>
            <w:tcW w:w="1440" w:type="dxa"/>
            <w:tcBorders>
              <w:top w:val="nil"/>
              <w:bottom w:val="nil"/>
              <w:right w:val="nil"/>
            </w:tcBorders>
          </w:tcPr>
          <w:p w14:paraId="2169B30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F071545" w14:textId="77777777" w:rsidR="007A4BB2" w:rsidRPr="000247A8" w:rsidRDefault="007A4BB2">
            <w:pPr>
              <w:ind w:leftChars="100" w:left="240"/>
              <w:rPr>
                <w:rFonts w:ascii="Courier New" w:hAnsi="Courier New"/>
                <w:sz w:val="18"/>
              </w:rPr>
            </w:pPr>
            <w:r w:rsidRPr="000247A8">
              <w:rPr>
                <w:rFonts w:ascii="Courier New" w:hAnsi="Courier New"/>
                <w:sz w:val="18"/>
              </w:rPr>
              <w:t>NEW PO RECORD</w:t>
            </w:r>
          </w:p>
        </w:tc>
        <w:tc>
          <w:tcPr>
            <w:tcW w:w="360" w:type="dxa"/>
            <w:tcBorders>
              <w:top w:val="dotted" w:sz="2" w:space="0" w:color="999999"/>
              <w:left w:val="nil"/>
              <w:bottom w:val="dotted" w:sz="2" w:space="0" w:color="999999"/>
              <w:right w:val="nil"/>
            </w:tcBorders>
          </w:tcPr>
          <w:p w14:paraId="7DC7FB9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C0ABB1F" w14:textId="77777777" w:rsidR="007A4BB2" w:rsidRPr="000247A8" w:rsidRDefault="007A4BB2">
            <w:pPr>
              <w:rPr>
                <w:rFonts w:ascii="Courier New" w:hAnsi="Courier New"/>
                <w:sz w:val="18"/>
              </w:rPr>
            </w:pPr>
            <w:r w:rsidRPr="000247A8">
              <w:rPr>
                <w:rFonts w:ascii="Courier New" w:hAnsi="Courier New"/>
                <w:sz w:val="18"/>
              </w:rPr>
              <w:t>AMENDMENTS</w:t>
            </w:r>
          </w:p>
        </w:tc>
        <w:tc>
          <w:tcPr>
            <w:tcW w:w="360" w:type="dxa"/>
            <w:tcBorders>
              <w:top w:val="dotted" w:sz="2" w:space="0" w:color="999999"/>
              <w:left w:val="nil"/>
              <w:bottom w:val="dotted" w:sz="2" w:space="0" w:color="999999"/>
              <w:right w:val="nil"/>
            </w:tcBorders>
          </w:tcPr>
          <w:p w14:paraId="42B97F2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1510FB4" w14:textId="77777777" w:rsidR="007A4BB2" w:rsidRPr="000247A8" w:rsidRDefault="007A4BB2">
            <w:pPr>
              <w:rPr>
                <w:rFonts w:ascii="Courier New" w:hAnsi="Courier New"/>
                <w:sz w:val="16"/>
                <w:szCs w:val="16"/>
              </w:rPr>
            </w:pPr>
          </w:p>
        </w:tc>
      </w:tr>
      <w:tr w:rsidR="007A4BB2" w:rsidRPr="000247A8" w14:paraId="452BCC78" w14:textId="77777777">
        <w:tc>
          <w:tcPr>
            <w:tcW w:w="1440" w:type="dxa"/>
            <w:tcBorders>
              <w:top w:val="nil"/>
              <w:bottom w:val="nil"/>
              <w:right w:val="nil"/>
            </w:tcBorders>
          </w:tcPr>
          <w:p w14:paraId="577C8A3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FCFC855" w14:textId="77777777" w:rsidR="007A4BB2" w:rsidRPr="000247A8" w:rsidRDefault="007A4BB2">
            <w:pPr>
              <w:ind w:leftChars="100" w:left="240"/>
              <w:rPr>
                <w:rFonts w:ascii="Courier New" w:hAnsi="Courier New"/>
                <w:sz w:val="18"/>
              </w:rPr>
            </w:pPr>
            <w:r w:rsidRPr="000247A8">
              <w:rPr>
                <w:rFonts w:ascii="Courier New" w:hAnsi="Courier New"/>
                <w:sz w:val="18"/>
              </w:rPr>
              <w:t>SATELLITE STAT*</w:t>
            </w:r>
          </w:p>
        </w:tc>
        <w:tc>
          <w:tcPr>
            <w:tcW w:w="360" w:type="dxa"/>
            <w:tcBorders>
              <w:top w:val="dotted" w:sz="2" w:space="0" w:color="999999"/>
              <w:left w:val="nil"/>
              <w:bottom w:val="dotted" w:sz="2" w:space="0" w:color="999999"/>
              <w:right w:val="nil"/>
            </w:tcBorders>
          </w:tcPr>
          <w:p w14:paraId="414548F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A0DB8CD" w14:textId="77777777" w:rsidR="007A4BB2" w:rsidRPr="000247A8" w:rsidRDefault="007A4BB2">
            <w:pPr>
              <w:rPr>
                <w:rFonts w:ascii="Courier New" w:hAnsi="Courier New"/>
                <w:sz w:val="18"/>
              </w:rPr>
            </w:pPr>
            <w:r w:rsidRPr="000247A8">
              <w:rPr>
                <w:rFonts w:ascii="Courier New" w:hAnsi="Courier New"/>
                <w:sz w:val="18"/>
              </w:rPr>
              <w:t>ADMIN. ACTIVITY*</w:t>
            </w:r>
          </w:p>
        </w:tc>
        <w:tc>
          <w:tcPr>
            <w:tcW w:w="360" w:type="dxa"/>
            <w:tcBorders>
              <w:top w:val="dotted" w:sz="2" w:space="0" w:color="999999"/>
              <w:left w:val="nil"/>
              <w:bottom w:val="dotted" w:sz="2" w:space="0" w:color="999999"/>
              <w:right w:val="nil"/>
            </w:tcBorders>
          </w:tcPr>
          <w:p w14:paraId="1B774E5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B0620F9" w14:textId="77777777" w:rsidR="007A4BB2" w:rsidRPr="000247A8" w:rsidRDefault="007A4BB2">
            <w:pPr>
              <w:rPr>
                <w:rFonts w:ascii="Courier New" w:hAnsi="Courier New"/>
                <w:sz w:val="16"/>
                <w:szCs w:val="16"/>
              </w:rPr>
            </w:pPr>
          </w:p>
        </w:tc>
      </w:tr>
      <w:tr w:rsidR="007A4BB2" w:rsidRPr="000247A8" w14:paraId="5CBBD069" w14:textId="77777777">
        <w:tc>
          <w:tcPr>
            <w:tcW w:w="1440" w:type="dxa"/>
            <w:tcBorders>
              <w:top w:val="nil"/>
              <w:bottom w:val="nil"/>
              <w:right w:val="nil"/>
            </w:tcBorders>
          </w:tcPr>
          <w:p w14:paraId="3C4FF38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23E7D60" w14:textId="77777777" w:rsidR="007A4BB2" w:rsidRPr="000247A8" w:rsidRDefault="007A4BB2">
            <w:pPr>
              <w:ind w:leftChars="100" w:left="240"/>
              <w:rPr>
                <w:rFonts w:ascii="Courier New" w:hAnsi="Courier New"/>
                <w:sz w:val="18"/>
              </w:rPr>
            </w:pPr>
            <w:r w:rsidRPr="000247A8">
              <w:rPr>
                <w:rFonts w:ascii="Courier New" w:hAnsi="Courier New"/>
                <w:sz w:val="18"/>
              </w:rPr>
              <w:t>PURCHASE CARD *</w:t>
            </w:r>
          </w:p>
        </w:tc>
        <w:tc>
          <w:tcPr>
            <w:tcW w:w="360" w:type="dxa"/>
            <w:tcBorders>
              <w:top w:val="dotted" w:sz="2" w:space="0" w:color="999999"/>
              <w:left w:val="nil"/>
              <w:bottom w:val="dotted" w:sz="2" w:space="0" w:color="999999"/>
              <w:right w:val="nil"/>
            </w:tcBorders>
          </w:tcPr>
          <w:p w14:paraId="125CA4F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7317073" w14:textId="77777777" w:rsidR="007A4BB2" w:rsidRPr="000247A8" w:rsidRDefault="007A4BB2">
            <w:pPr>
              <w:rPr>
                <w:rFonts w:ascii="Courier New" w:hAnsi="Courier New"/>
                <w:sz w:val="18"/>
              </w:rPr>
            </w:pPr>
            <w:r w:rsidRPr="000247A8">
              <w:rPr>
                <w:rFonts w:ascii="Courier New" w:hAnsi="Courier New"/>
                <w:sz w:val="18"/>
              </w:rPr>
              <w:t>PURCHASE CARD I*</w:t>
            </w:r>
          </w:p>
        </w:tc>
        <w:tc>
          <w:tcPr>
            <w:tcW w:w="360" w:type="dxa"/>
            <w:tcBorders>
              <w:top w:val="dotted" w:sz="2" w:space="0" w:color="999999"/>
              <w:left w:val="nil"/>
              <w:bottom w:val="dotted" w:sz="2" w:space="0" w:color="999999"/>
              <w:right w:val="nil"/>
            </w:tcBorders>
          </w:tcPr>
          <w:p w14:paraId="0EB3A1A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C4D4E26" w14:textId="77777777" w:rsidR="007A4BB2" w:rsidRPr="000247A8" w:rsidRDefault="007A4BB2">
            <w:pPr>
              <w:rPr>
                <w:rFonts w:ascii="Courier New" w:hAnsi="Courier New"/>
                <w:sz w:val="16"/>
                <w:szCs w:val="16"/>
              </w:rPr>
            </w:pPr>
          </w:p>
        </w:tc>
      </w:tr>
      <w:tr w:rsidR="007A4BB2" w:rsidRPr="000247A8" w14:paraId="3F663EA1" w14:textId="77777777">
        <w:tc>
          <w:tcPr>
            <w:tcW w:w="1440" w:type="dxa"/>
            <w:tcBorders>
              <w:top w:val="nil"/>
              <w:bottom w:val="nil"/>
              <w:right w:val="nil"/>
            </w:tcBorders>
          </w:tcPr>
          <w:p w14:paraId="2C37265C"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AC76592" w14:textId="77777777" w:rsidR="007A4BB2" w:rsidRPr="000247A8" w:rsidRDefault="007A4BB2">
            <w:pPr>
              <w:ind w:leftChars="100" w:left="240"/>
              <w:rPr>
                <w:rFonts w:ascii="Courier New" w:hAnsi="Courier New"/>
                <w:sz w:val="18"/>
              </w:rPr>
            </w:pPr>
            <w:r w:rsidRPr="000247A8">
              <w:rPr>
                <w:rFonts w:ascii="Courier New" w:hAnsi="Courier New"/>
                <w:sz w:val="18"/>
              </w:rPr>
              <w:t>SORT GROUP</w:t>
            </w:r>
          </w:p>
        </w:tc>
        <w:tc>
          <w:tcPr>
            <w:tcW w:w="360" w:type="dxa"/>
            <w:tcBorders>
              <w:top w:val="dotted" w:sz="2" w:space="0" w:color="999999"/>
              <w:left w:val="nil"/>
              <w:bottom w:val="dotted" w:sz="2" w:space="0" w:color="999999"/>
              <w:right w:val="nil"/>
            </w:tcBorders>
          </w:tcPr>
          <w:p w14:paraId="2E907D3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81F6A88" w14:textId="77777777" w:rsidR="007A4BB2" w:rsidRPr="000247A8" w:rsidRDefault="007A4BB2">
            <w:pPr>
              <w:rPr>
                <w:rFonts w:ascii="Courier New" w:hAnsi="Courier New"/>
                <w:sz w:val="18"/>
              </w:rPr>
            </w:pPr>
            <w:r w:rsidRPr="000247A8">
              <w:rPr>
                <w:rFonts w:ascii="Courier New" w:hAnsi="Courier New"/>
                <w:sz w:val="18"/>
              </w:rPr>
              <w:t>SORT GROUP</w:t>
            </w:r>
          </w:p>
        </w:tc>
        <w:tc>
          <w:tcPr>
            <w:tcW w:w="360" w:type="dxa"/>
            <w:tcBorders>
              <w:top w:val="dotted" w:sz="2" w:space="0" w:color="999999"/>
              <w:left w:val="nil"/>
              <w:bottom w:val="dotted" w:sz="2" w:space="0" w:color="999999"/>
              <w:right w:val="nil"/>
            </w:tcBorders>
          </w:tcPr>
          <w:p w14:paraId="6846EA4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3967DD6" w14:textId="77777777" w:rsidR="007A4BB2" w:rsidRPr="000247A8" w:rsidRDefault="007A4BB2">
            <w:pPr>
              <w:rPr>
                <w:rFonts w:ascii="Courier New" w:hAnsi="Courier New"/>
                <w:sz w:val="16"/>
                <w:szCs w:val="16"/>
              </w:rPr>
            </w:pPr>
          </w:p>
        </w:tc>
      </w:tr>
      <w:tr w:rsidR="007A4BB2" w:rsidRPr="000247A8" w14:paraId="5190E840" w14:textId="77777777">
        <w:tc>
          <w:tcPr>
            <w:tcW w:w="1440" w:type="dxa"/>
            <w:tcBorders>
              <w:top w:val="nil"/>
              <w:bottom w:val="nil"/>
              <w:right w:val="nil"/>
            </w:tcBorders>
          </w:tcPr>
          <w:p w14:paraId="507D6FB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732C4E5" w14:textId="77777777" w:rsidR="007A4BB2" w:rsidRPr="000247A8" w:rsidRDefault="007A4BB2">
            <w:pPr>
              <w:ind w:leftChars="100" w:left="240"/>
              <w:rPr>
                <w:rFonts w:ascii="Courier New" w:hAnsi="Courier New"/>
                <w:sz w:val="18"/>
              </w:rPr>
            </w:pPr>
            <w:r w:rsidRPr="000247A8">
              <w:rPr>
                <w:rFonts w:ascii="Courier New" w:hAnsi="Courier New"/>
                <w:sz w:val="18"/>
              </w:rPr>
              <w:t>CLASSIFICATION*</w:t>
            </w:r>
          </w:p>
        </w:tc>
        <w:tc>
          <w:tcPr>
            <w:tcW w:w="360" w:type="dxa"/>
            <w:tcBorders>
              <w:top w:val="dotted" w:sz="2" w:space="0" w:color="999999"/>
              <w:left w:val="nil"/>
              <w:bottom w:val="dotted" w:sz="2" w:space="0" w:color="999999"/>
              <w:right w:val="nil"/>
            </w:tcBorders>
          </w:tcPr>
          <w:p w14:paraId="71B87F1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DF0D04D" w14:textId="77777777" w:rsidR="007A4BB2" w:rsidRPr="000247A8" w:rsidRDefault="007A4BB2">
            <w:pPr>
              <w:rPr>
                <w:rFonts w:ascii="Courier New" w:hAnsi="Courier New"/>
                <w:sz w:val="18"/>
              </w:rPr>
            </w:pPr>
            <w:r w:rsidRPr="000247A8">
              <w:rPr>
                <w:rFonts w:ascii="Courier New" w:hAnsi="Courier New"/>
                <w:sz w:val="18"/>
              </w:rPr>
              <w:t>CLASSIFICATION *</w:t>
            </w:r>
          </w:p>
        </w:tc>
        <w:tc>
          <w:tcPr>
            <w:tcW w:w="360" w:type="dxa"/>
            <w:tcBorders>
              <w:top w:val="dotted" w:sz="2" w:space="0" w:color="999999"/>
              <w:left w:val="nil"/>
              <w:bottom w:val="dotted" w:sz="2" w:space="0" w:color="999999"/>
              <w:right w:val="nil"/>
            </w:tcBorders>
          </w:tcPr>
          <w:p w14:paraId="2A73FB4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E7CB74D" w14:textId="77777777" w:rsidR="007A4BB2" w:rsidRPr="000247A8" w:rsidRDefault="007A4BB2">
            <w:pPr>
              <w:rPr>
                <w:rFonts w:ascii="Courier New" w:hAnsi="Courier New"/>
                <w:sz w:val="16"/>
                <w:szCs w:val="16"/>
              </w:rPr>
            </w:pPr>
          </w:p>
        </w:tc>
      </w:tr>
      <w:tr w:rsidR="007A4BB2" w:rsidRPr="000247A8" w14:paraId="694BC0C7" w14:textId="77777777">
        <w:tc>
          <w:tcPr>
            <w:tcW w:w="1440" w:type="dxa"/>
            <w:tcBorders>
              <w:top w:val="nil"/>
              <w:bottom w:val="nil"/>
              <w:right w:val="nil"/>
            </w:tcBorders>
          </w:tcPr>
          <w:p w14:paraId="3F2AD2F1"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8EB2C68" w14:textId="77777777" w:rsidR="007A4BB2" w:rsidRPr="000247A8" w:rsidRDefault="007A4BB2">
            <w:pPr>
              <w:ind w:leftChars="100" w:left="240"/>
              <w:rPr>
                <w:rFonts w:ascii="Courier New" w:hAnsi="Courier New"/>
                <w:sz w:val="18"/>
              </w:rPr>
            </w:pPr>
            <w:r w:rsidRPr="000247A8">
              <w:rPr>
                <w:rFonts w:ascii="Courier New" w:hAnsi="Courier New"/>
                <w:sz w:val="18"/>
              </w:rPr>
              <w:t>PCDO VENDOR</w:t>
            </w:r>
          </w:p>
        </w:tc>
        <w:tc>
          <w:tcPr>
            <w:tcW w:w="360" w:type="dxa"/>
            <w:tcBorders>
              <w:top w:val="dotted" w:sz="2" w:space="0" w:color="999999"/>
              <w:left w:val="nil"/>
              <w:bottom w:val="dotted" w:sz="2" w:space="0" w:color="999999"/>
              <w:right w:val="nil"/>
            </w:tcBorders>
          </w:tcPr>
          <w:p w14:paraId="21138F3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669E702" w14:textId="77777777" w:rsidR="007A4BB2" w:rsidRPr="000247A8" w:rsidRDefault="007A4BB2">
            <w:pPr>
              <w:rPr>
                <w:rFonts w:ascii="Courier New" w:hAnsi="Courier New"/>
                <w:sz w:val="18"/>
              </w:rPr>
            </w:pPr>
            <w:r w:rsidRPr="000247A8">
              <w:rPr>
                <w:rFonts w:ascii="Courier New" w:hAnsi="Courier New"/>
                <w:sz w:val="18"/>
              </w:rPr>
              <w:t>VENDOR</w:t>
            </w:r>
          </w:p>
        </w:tc>
        <w:tc>
          <w:tcPr>
            <w:tcW w:w="360" w:type="dxa"/>
            <w:tcBorders>
              <w:top w:val="dotted" w:sz="2" w:space="0" w:color="999999"/>
              <w:left w:val="nil"/>
              <w:bottom w:val="dotted" w:sz="2" w:space="0" w:color="999999"/>
              <w:right w:val="nil"/>
            </w:tcBorders>
          </w:tcPr>
          <w:p w14:paraId="27CFE9C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E485E04" w14:textId="77777777" w:rsidR="007A4BB2" w:rsidRPr="000247A8" w:rsidRDefault="007A4BB2">
            <w:pPr>
              <w:rPr>
                <w:rFonts w:ascii="Courier New" w:hAnsi="Courier New"/>
                <w:sz w:val="16"/>
                <w:szCs w:val="16"/>
              </w:rPr>
            </w:pPr>
          </w:p>
        </w:tc>
      </w:tr>
      <w:tr w:rsidR="007A4BB2" w:rsidRPr="000247A8" w14:paraId="75606057" w14:textId="77777777">
        <w:tc>
          <w:tcPr>
            <w:tcW w:w="1440" w:type="dxa"/>
            <w:tcBorders>
              <w:top w:val="nil"/>
              <w:bottom w:val="nil"/>
              <w:right w:val="nil"/>
            </w:tcBorders>
          </w:tcPr>
          <w:p w14:paraId="1A2F7FE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B4B03E2" w14:textId="77777777" w:rsidR="007A4BB2" w:rsidRPr="000247A8" w:rsidRDefault="007A4BB2">
            <w:pPr>
              <w:ind w:leftChars="100" w:left="240"/>
              <w:rPr>
                <w:rFonts w:ascii="Courier New" w:hAnsi="Courier New"/>
                <w:sz w:val="18"/>
              </w:rPr>
            </w:pPr>
            <w:r w:rsidRPr="000247A8">
              <w:rPr>
                <w:rFonts w:ascii="Courier New" w:hAnsi="Courier New"/>
                <w:sz w:val="18"/>
              </w:rPr>
              <w:t>PURCHASE CARD *</w:t>
            </w:r>
          </w:p>
        </w:tc>
        <w:tc>
          <w:tcPr>
            <w:tcW w:w="360" w:type="dxa"/>
            <w:tcBorders>
              <w:top w:val="dotted" w:sz="2" w:space="0" w:color="999999"/>
              <w:left w:val="nil"/>
              <w:bottom w:val="dotted" w:sz="2" w:space="0" w:color="999999"/>
              <w:right w:val="nil"/>
            </w:tcBorders>
          </w:tcPr>
          <w:p w14:paraId="77E0C0B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44D9DCC"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30AB5DD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93D07C8" w14:textId="77777777" w:rsidR="007A4BB2" w:rsidRPr="000247A8" w:rsidRDefault="007A4BB2">
            <w:pPr>
              <w:rPr>
                <w:rFonts w:ascii="Courier New" w:hAnsi="Courier New"/>
                <w:sz w:val="16"/>
                <w:szCs w:val="16"/>
              </w:rPr>
            </w:pPr>
          </w:p>
        </w:tc>
      </w:tr>
      <w:tr w:rsidR="007A4BB2" w:rsidRPr="000247A8" w14:paraId="60CC1ECA" w14:textId="77777777">
        <w:tc>
          <w:tcPr>
            <w:tcW w:w="1440" w:type="dxa"/>
            <w:tcBorders>
              <w:top w:val="nil"/>
              <w:bottom w:val="nil"/>
              <w:right w:val="nil"/>
            </w:tcBorders>
          </w:tcPr>
          <w:p w14:paraId="0D5CDDE6"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EB9706F" w14:textId="77777777" w:rsidR="007A4BB2" w:rsidRPr="000247A8" w:rsidRDefault="007A4BB2">
            <w:pPr>
              <w:ind w:leftChars="100" w:left="240"/>
              <w:rPr>
                <w:rFonts w:ascii="Courier New" w:hAnsi="Courier New"/>
                <w:sz w:val="18"/>
              </w:rPr>
            </w:pPr>
            <w:r w:rsidRPr="000247A8">
              <w:rPr>
                <w:rFonts w:ascii="Courier New" w:hAnsi="Courier New"/>
                <w:sz w:val="18"/>
              </w:rPr>
              <w:t>APPROVE RECONC*</w:t>
            </w:r>
          </w:p>
        </w:tc>
        <w:tc>
          <w:tcPr>
            <w:tcW w:w="360" w:type="dxa"/>
            <w:tcBorders>
              <w:top w:val="dotted" w:sz="2" w:space="0" w:color="999999"/>
              <w:left w:val="nil"/>
              <w:bottom w:val="dotted" w:sz="2" w:space="0" w:color="999999"/>
              <w:right w:val="nil"/>
            </w:tcBorders>
          </w:tcPr>
          <w:p w14:paraId="6B1B2EC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CDEB468"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56BBB619"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A45BF62" w14:textId="77777777" w:rsidR="007A4BB2" w:rsidRPr="000247A8" w:rsidRDefault="007A4BB2">
            <w:pPr>
              <w:rPr>
                <w:rFonts w:ascii="Courier New" w:hAnsi="Courier New"/>
                <w:sz w:val="16"/>
                <w:szCs w:val="16"/>
              </w:rPr>
            </w:pPr>
          </w:p>
        </w:tc>
      </w:tr>
      <w:tr w:rsidR="007A4BB2" w:rsidRPr="000247A8" w14:paraId="11A86E5C" w14:textId="77777777">
        <w:tc>
          <w:tcPr>
            <w:tcW w:w="1440" w:type="dxa"/>
            <w:tcBorders>
              <w:top w:val="nil"/>
              <w:bottom w:val="nil"/>
              <w:right w:val="nil"/>
            </w:tcBorders>
          </w:tcPr>
          <w:p w14:paraId="11C625E5"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9A874FD" w14:textId="77777777" w:rsidR="007A4BB2" w:rsidRPr="000247A8" w:rsidRDefault="007A4BB2">
            <w:pPr>
              <w:ind w:leftChars="100" w:left="240"/>
              <w:rPr>
                <w:rFonts w:ascii="Courier New" w:hAnsi="Courier New"/>
                <w:sz w:val="18"/>
              </w:rPr>
            </w:pPr>
            <w:r w:rsidRPr="000247A8">
              <w:rPr>
                <w:rFonts w:ascii="Courier New" w:hAnsi="Courier New"/>
                <w:sz w:val="18"/>
              </w:rPr>
              <w:t>PURCHASE CARD *</w:t>
            </w:r>
          </w:p>
        </w:tc>
        <w:tc>
          <w:tcPr>
            <w:tcW w:w="360" w:type="dxa"/>
            <w:tcBorders>
              <w:top w:val="dotted" w:sz="2" w:space="0" w:color="999999"/>
              <w:left w:val="nil"/>
              <w:bottom w:val="dotted" w:sz="2" w:space="0" w:color="999999"/>
              <w:right w:val="nil"/>
            </w:tcBorders>
          </w:tcPr>
          <w:p w14:paraId="4E9D13F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B137631"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34AA2DF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FB303DF" w14:textId="77777777" w:rsidR="007A4BB2" w:rsidRPr="000247A8" w:rsidRDefault="007A4BB2">
            <w:pPr>
              <w:rPr>
                <w:rFonts w:ascii="Courier New" w:hAnsi="Courier New"/>
                <w:sz w:val="16"/>
                <w:szCs w:val="16"/>
              </w:rPr>
            </w:pPr>
          </w:p>
        </w:tc>
      </w:tr>
      <w:tr w:rsidR="007A4BB2" w:rsidRPr="000247A8" w14:paraId="7A61549A" w14:textId="77777777">
        <w:tc>
          <w:tcPr>
            <w:tcW w:w="1440" w:type="dxa"/>
            <w:tcBorders>
              <w:top w:val="nil"/>
              <w:bottom w:val="nil"/>
              <w:right w:val="nil"/>
            </w:tcBorders>
          </w:tcPr>
          <w:p w14:paraId="059E8C1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E7087C6" w14:textId="77777777" w:rsidR="007A4BB2" w:rsidRPr="000247A8" w:rsidRDefault="007A4BB2">
            <w:pPr>
              <w:ind w:leftChars="100" w:left="240"/>
              <w:rPr>
                <w:rFonts w:ascii="Courier New" w:hAnsi="Courier New"/>
                <w:sz w:val="18"/>
              </w:rPr>
            </w:pPr>
            <w:r w:rsidRPr="000247A8">
              <w:rPr>
                <w:rFonts w:ascii="Courier New" w:hAnsi="Courier New"/>
                <w:sz w:val="18"/>
              </w:rPr>
              <w:t>PCDO 2237</w:t>
            </w:r>
          </w:p>
        </w:tc>
        <w:tc>
          <w:tcPr>
            <w:tcW w:w="360" w:type="dxa"/>
            <w:tcBorders>
              <w:top w:val="dotted" w:sz="2" w:space="0" w:color="999999"/>
              <w:left w:val="nil"/>
              <w:bottom w:val="dotted" w:sz="2" w:space="0" w:color="999999"/>
              <w:right w:val="nil"/>
            </w:tcBorders>
          </w:tcPr>
          <w:p w14:paraId="2E158CB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BC46E3A"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dotted" w:sz="2" w:space="0" w:color="999999"/>
              <w:left w:val="nil"/>
              <w:bottom w:val="dotted" w:sz="2" w:space="0" w:color="999999"/>
              <w:right w:val="nil"/>
            </w:tcBorders>
          </w:tcPr>
          <w:p w14:paraId="09C55275"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1F90C7F" w14:textId="77777777" w:rsidR="007A4BB2" w:rsidRPr="000247A8" w:rsidRDefault="007A4BB2">
            <w:pPr>
              <w:rPr>
                <w:rFonts w:ascii="Courier New" w:hAnsi="Courier New"/>
                <w:sz w:val="16"/>
                <w:szCs w:val="16"/>
              </w:rPr>
            </w:pPr>
          </w:p>
        </w:tc>
      </w:tr>
      <w:tr w:rsidR="007A4BB2" w:rsidRPr="000247A8" w14:paraId="34D3E934" w14:textId="77777777">
        <w:tc>
          <w:tcPr>
            <w:tcW w:w="1440" w:type="dxa"/>
            <w:tcBorders>
              <w:top w:val="nil"/>
              <w:bottom w:val="nil"/>
              <w:right w:val="nil"/>
            </w:tcBorders>
          </w:tcPr>
          <w:p w14:paraId="02F78A8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D899316" w14:textId="77777777" w:rsidR="007A4BB2" w:rsidRPr="000247A8" w:rsidRDefault="007A4BB2">
            <w:pPr>
              <w:ind w:leftChars="100" w:left="240"/>
              <w:rPr>
                <w:rFonts w:ascii="Courier New" w:hAnsi="Courier New"/>
                <w:sz w:val="18"/>
              </w:rPr>
            </w:pPr>
            <w:r w:rsidRPr="000247A8">
              <w:rPr>
                <w:rFonts w:ascii="Courier New" w:hAnsi="Courier New"/>
                <w:sz w:val="18"/>
              </w:rPr>
              <w:t>ITEM:ITEM M*</w:t>
            </w:r>
          </w:p>
        </w:tc>
        <w:tc>
          <w:tcPr>
            <w:tcW w:w="360" w:type="dxa"/>
            <w:tcBorders>
              <w:top w:val="dotted" w:sz="2" w:space="0" w:color="999999"/>
              <w:left w:val="nil"/>
              <w:bottom w:val="dotted" w:sz="2" w:space="0" w:color="999999"/>
              <w:right w:val="nil"/>
            </w:tcBorders>
          </w:tcPr>
          <w:p w14:paraId="51DCA87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9386069"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dotted" w:sz="2" w:space="0" w:color="999999"/>
              <w:left w:val="nil"/>
              <w:bottom w:val="dotted" w:sz="2" w:space="0" w:color="999999"/>
              <w:right w:val="nil"/>
            </w:tcBorders>
          </w:tcPr>
          <w:p w14:paraId="22D75AF0"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C864E8" w14:textId="77777777" w:rsidR="007A4BB2" w:rsidRPr="000247A8" w:rsidRDefault="007A4BB2">
            <w:pPr>
              <w:rPr>
                <w:rFonts w:ascii="Courier New" w:hAnsi="Courier New"/>
                <w:sz w:val="16"/>
                <w:szCs w:val="16"/>
              </w:rPr>
            </w:pPr>
          </w:p>
        </w:tc>
      </w:tr>
      <w:tr w:rsidR="007A4BB2" w:rsidRPr="000247A8" w14:paraId="3941391A" w14:textId="77777777">
        <w:tc>
          <w:tcPr>
            <w:tcW w:w="1440" w:type="dxa"/>
            <w:tcBorders>
              <w:top w:val="nil"/>
              <w:bottom w:val="nil"/>
              <w:right w:val="nil"/>
            </w:tcBorders>
          </w:tcPr>
          <w:p w14:paraId="40A6505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764513A" w14:textId="77777777" w:rsidR="007A4BB2" w:rsidRPr="000247A8" w:rsidRDefault="007A4BB2">
            <w:pPr>
              <w:ind w:leftChars="100" w:left="240"/>
              <w:rPr>
                <w:rFonts w:ascii="Courier New" w:hAnsi="Courier New"/>
                <w:sz w:val="18"/>
              </w:rPr>
            </w:pPr>
            <w:r w:rsidRPr="000247A8">
              <w:rPr>
                <w:rFonts w:ascii="Courier New" w:hAnsi="Courier New"/>
                <w:sz w:val="18"/>
              </w:rPr>
              <w:t>ITEM:UNIT O*</w:t>
            </w:r>
          </w:p>
        </w:tc>
        <w:tc>
          <w:tcPr>
            <w:tcW w:w="360" w:type="dxa"/>
            <w:tcBorders>
              <w:top w:val="dotted" w:sz="2" w:space="0" w:color="999999"/>
              <w:left w:val="nil"/>
              <w:bottom w:val="dotted" w:sz="2" w:space="0" w:color="999999"/>
              <w:right w:val="nil"/>
            </w:tcBorders>
          </w:tcPr>
          <w:p w14:paraId="6E8CE61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E635619"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dotted" w:sz="2" w:space="0" w:color="999999"/>
              <w:left w:val="nil"/>
              <w:bottom w:val="dotted" w:sz="2" w:space="0" w:color="999999"/>
              <w:right w:val="nil"/>
            </w:tcBorders>
          </w:tcPr>
          <w:p w14:paraId="33EAC5D7"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B48AE4" w14:textId="77777777" w:rsidR="007A4BB2" w:rsidRPr="000247A8" w:rsidRDefault="007A4BB2">
            <w:pPr>
              <w:rPr>
                <w:rFonts w:ascii="Courier New" w:hAnsi="Courier New"/>
                <w:sz w:val="16"/>
                <w:szCs w:val="16"/>
              </w:rPr>
            </w:pPr>
          </w:p>
        </w:tc>
      </w:tr>
      <w:tr w:rsidR="007A4BB2" w:rsidRPr="000247A8" w14:paraId="00C74999" w14:textId="77777777">
        <w:tc>
          <w:tcPr>
            <w:tcW w:w="1440" w:type="dxa"/>
            <w:tcBorders>
              <w:top w:val="nil"/>
              <w:bottom w:val="nil"/>
              <w:right w:val="nil"/>
            </w:tcBorders>
          </w:tcPr>
          <w:p w14:paraId="16385FF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BC6E93E" w14:textId="77777777" w:rsidR="007A4BB2" w:rsidRPr="000247A8" w:rsidRDefault="007A4BB2">
            <w:pPr>
              <w:ind w:leftChars="100" w:left="240"/>
              <w:rPr>
                <w:rFonts w:ascii="Courier New" w:hAnsi="Courier New"/>
                <w:sz w:val="18"/>
              </w:rPr>
            </w:pPr>
            <w:r w:rsidRPr="000247A8">
              <w:rPr>
                <w:rFonts w:ascii="Courier New" w:hAnsi="Courier New"/>
                <w:sz w:val="18"/>
              </w:rPr>
              <w:t>ITEM:INTERM*</w:t>
            </w:r>
          </w:p>
        </w:tc>
        <w:tc>
          <w:tcPr>
            <w:tcW w:w="360" w:type="dxa"/>
            <w:tcBorders>
              <w:top w:val="dotted" w:sz="2" w:space="0" w:color="999999"/>
              <w:left w:val="nil"/>
              <w:bottom w:val="dotted" w:sz="2" w:space="0" w:color="999999"/>
              <w:right w:val="nil"/>
            </w:tcBorders>
          </w:tcPr>
          <w:p w14:paraId="68EEA6D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682A214" w14:textId="77777777" w:rsidR="007A4BB2" w:rsidRPr="000247A8" w:rsidRDefault="007A4BB2">
            <w:pPr>
              <w:rPr>
                <w:rFonts w:ascii="Courier New" w:hAnsi="Courier New"/>
                <w:sz w:val="18"/>
              </w:rPr>
            </w:pPr>
            <w:r w:rsidRPr="000247A8">
              <w:rPr>
                <w:rFonts w:ascii="Courier New" w:hAnsi="Courier New"/>
                <w:sz w:val="18"/>
              </w:rPr>
              <w:t>INTERMEDIATE PR*</w:t>
            </w:r>
          </w:p>
        </w:tc>
        <w:tc>
          <w:tcPr>
            <w:tcW w:w="360" w:type="dxa"/>
            <w:tcBorders>
              <w:top w:val="dotted" w:sz="2" w:space="0" w:color="999999"/>
              <w:left w:val="nil"/>
              <w:bottom w:val="dotted" w:sz="2" w:space="0" w:color="999999"/>
              <w:right w:val="nil"/>
            </w:tcBorders>
          </w:tcPr>
          <w:p w14:paraId="7C90A04B"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36264F1" w14:textId="77777777" w:rsidR="007A4BB2" w:rsidRPr="000247A8" w:rsidRDefault="007A4BB2">
            <w:pPr>
              <w:rPr>
                <w:rFonts w:ascii="Courier New" w:hAnsi="Courier New"/>
                <w:sz w:val="16"/>
                <w:szCs w:val="16"/>
              </w:rPr>
            </w:pPr>
          </w:p>
        </w:tc>
      </w:tr>
      <w:tr w:rsidR="007A4BB2" w:rsidRPr="000247A8" w14:paraId="1DC3B8DB" w14:textId="77777777">
        <w:tc>
          <w:tcPr>
            <w:tcW w:w="1440" w:type="dxa"/>
            <w:tcBorders>
              <w:top w:val="nil"/>
              <w:bottom w:val="nil"/>
              <w:right w:val="nil"/>
            </w:tcBorders>
          </w:tcPr>
          <w:p w14:paraId="785F101A"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1F9A503" w14:textId="77777777" w:rsidR="007A4BB2" w:rsidRPr="000247A8" w:rsidRDefault="007A4BB2">
            <w:pPr>
              <w:ind w:leftChars="100" w:left="240"/>
              <w:rPr>
                <w:rFonts w:ascii="Courier New" w:hAnsi="Courier New"/>
                <w:sz w:val="18"/>
              </w:rPr>
            </w:pPr>
            <w:r w:rsidRPr="000247A8">
              <w:rPr>
                <w:rFonts w:ascii="Courier New" w:hAnsi="Courier New"/>
                <w:sz w:val="18"/>
              </w:rPr>
              <w:t>ITEM:FEDERA*</w:t>
            </w:r>
          </w:p>
        </w:tc>
        <w:tc>
          <w:tcPr>
            <w:tcW w:w="360" w:type="dxa"/>
            <w:tcBorders>
              <w:top w:val="dotted" w:sz="2" w:space="0" w:color="999999"/>
              <w:left w:val="nil"/>
              <w:bottom w:val="dotted" w:sz="2" w:space="0" w:color="999999"/>
              <w:right w:val="nil"/>
            </w:tcBorders>
          </w:tcPr>
          <w:p w14:paraId="113C5B4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3877283" w14:textId="77777777" w:rsidR="007A4BB2" w:rsidRPr="000247A8" w:rsidRDefault="007A4BB2">
            <w:pPr>
              <w:rPr>
                <w:rFonts w:ascii="Courier New" w:hAnsi="Courier New"/>
                <w:sz w:val="18"/>
              </w:rPr>
            </w:pPr>
            <w:r w:rsidRPr="000247A8">
              <w:rPr>
                <w:rFonts w:ascii="Courier New" w:hAnsi="Courier New"/>
                <w:sz w:val="18"/>
              </w:rPr>
              <w:t>FEDERAL SUPPLY *</w:t>
            </w:r>
          </w:p>
        </w:tc>
        <w:tc>
          <w:tcPr>
            <w:tcW w:w="360" w:type="dxa"/>
            <w:tcBorders>
              <w:top w:val="dotted" w:sz="2" w:space="0" w:color="999999"/>
              <w:left w:val="nil"/>
              <w:bottom w:val="dotted" w:sz="2" w:space="0" w:color="999999"/>
              <w:right w:val="nil"/>
            </w:tcBorders>
          </w:tcPr>
          <w:p w14:paraId="0E40E7C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B079A9F" w14:textId="77777777" w:rsidR="007A4BB2" w:rsidRPr="000247A8" w:rsidRDefault="007A4BB2">
            <w:pPr>
              <w:rPr>
                <w:rFonts w:ascii="Courier New" w:hAnsi="Courier New"/>
                <w:sz w:val="16"/>
                <w:szCs w:val="16"/>
              </w:rPr>
            </w:pPr>
          </w:p>
        </w:tc>
      </w:tr>
      <w:tr w:rsidR="007A4BB2" w:rsidRPr="000247A8" w14:paraId="7D211CDC" w14:textId="77777777">
        <w:tc>
          <w:tcPr>
            <w:tcW w:w="1440" w:type="dxa"/>
            <w:tcBorders>
              <w:top w:val="nil"/>
              <w:bottom w:val="nil"/>
              <w:right w:val="nil"/>
            </w:tcBorders>
          </w:tcPr>
          <w:p w14:paraId="78975D0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1D8F3F1" w14:textId="77777777" w:rsidR="007A4BB2" w:rsidRPr="000247A8" w:rsidRDefault="007A4BB2">
            <w:pPr>
              <w:ind w:leftChars="100" w:left="240"/>
              <w:rPr>
                <w:rFonts w:ascii="Courier New" w:hAnsi="Courier New"/>
                <w:sz w:val="18"/>
              </w:rPr>
            </w:pPr>
            <w:r w:rsidRPr="000247A8">
              <w:rPr>
                <w:rFonts w:ascii="Courier New" w:hAnsi="Courier New"/>
                <w:sz w:val="18"/>
              </w:rPr>
              <w:t>ITEM:SKU</w:t>
            </w:r>
          </w:p>
        </w:tc>
        <w:tc>
          <w:tcPr>
            <w:tcW w:w="360" w:type="dxa"/>
            <w:tcBorders>
              <w:top w:val="dotted" w:sz="2" w:space="0" w:color="999999"/>
              <w:left w:val="nil"/>
              <w:bottom w:val="dotted" w:sz="2" w:space="0" w:color="999999"/>
              <w:right w:val="nil"/>
            </w:tcBorders>
          </w:tcPr>
          <w:p w14:paraId="5B133E1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C41D485"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dotted" w:sz="2" w:space="0" w:color="999999"/>
              <w:left w:val="nil"/>
              <w:bottom w:val="dotted" w:sz="2" w:space="0" w:color="999999"/>
              <w:right w:val="nil"/>
            </w:tcBorders>
          </w:tcPr>
          <w:p w14:paraId="5482B5D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58652BE" w14:textId="77777777" w:rsidR="007A4BB2" w:rsidRPr="000247A8" w:rsidRDefault="007A4BB2">
            <w:pPr>
              <w:rPr>
                <w:rFonts w:ascii="Courier New" w:hAnsi="Courier New"/>
                <w:sz w:val="16"/>
                <w:szCs w:val="16"/>
              </w:rPr>
            </w:pPr>
          </w:p>
        </w:tc>
      </w:tr>
      <w:tr w:rsidR="007A4BB2" w:rsidRPr="000247A8" w14:paraId="407D1BB8" w14:textId="77777777">
        <w:tc>
          <w:tcPr>
            <w:tcW w:w="1440" w:type="dxa"/>
            <w:tcBorders>
              <w:top w:val="nil"/>
              <w:bottom w:val="nil"/>
              <w:right w:val="nil"/>
            </w:tcBorders>
          </w:tcPr>
          <w:p w14:paraId="7A5D1BF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1065F8B" w14:textId="77777777" w:rsidR="007A4BB2" w:rsidRPr="000247A8" w:rsidRDefault="007A4BB2">
            <w:pPr>
              <w:ind w:leftChars="100" w:left="240"/>
              <w:rPr>
                <w:rFonts w:ascii="Courier New" w:hAnsi="Courier New"/>
                <w:sz w:val="18"/>
              </w:rPr>
            </w:pPr>
            <w:r w:rsidRPr="000247A8">
              <w:rPr>
                <w:rFonts w:ascii="Courier New" w:hAnsi="Courier New"/>
                <w:sz w:val="18"/>
              </w:rPr>
              <w:t>ITEM:2237 R*</w:t>
            </w:r>
          </w:p>
        </w:tc>
        <w:tc>
          <w:tcPr>
            <w:tcW w:w="360" w:type="dxa"/>
            <w:tcBorders>
              <w:top w:val="dotted" w:sz="2" w:space="0" w:color="999999"/>
              <w:left w:val="nil"/>
              <w:bottom w:val="dotted" w:sz="2" w:space="0" w:color="999999"/>
              <w:right w:val="nil"/>
            </w:tcBorders>
          </w:tcPr>
          <w:p w14:paraId="4C8C33B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9A97DC7"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dotted" w:sz="2" w:space="0" w:color="999999"/>
              <w:left w:val="nil"/>
              <w:bottom w:val="dotted" w:sz="2" w:space="0" w:color="999999"/>
              <w:right w:val="nil"/>
            </w:tcBorders>
          </w:tcPr>
          <w:p w14:paraId="364B03E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6E168C4" w14:textId="77777777" w:rsidR="007A4BB2" w:rsidRPr="000247A8" w:rsidRDefault="007A4BB2">
            <w:pPr>
              <w:rPr>
                <w:rFonts w:ascii="Courier New" w:hAnsi="Courier New"/>
                <w:sz w:val="16"/>
                <w:szCs w:val="16"/>
              </w:rPr>
            </w:pPr>
          </w:p>
        </w:tc>
      </w:tr>
      <w:tr w:rsidR="007A4BB2" w:rsidRPr="000247A8" w14:paraId="5CE7C0F5" w14:textId="77777777">
        <w:tc>
          <w:tcPr>
            <w:tcW w:w="1440" w:type="dxa"/>
            <w:tcBorders>
              <w:top w:val="nil"/>
              <w:bottom w:val="nil"/>
              <w:right w:val="nil"/>
            </w:tcBorders>
          </w:tcPr>
          <w:p w14:paraId="1A9D26B5"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9E29E76" w14:textId="77777777" w:rsidR="007A4BB2" w:rsidRPr="000247A8" w:rsidRDefault="007A4BB2">
            <w:pPr>
              <w:ind w:leftChars="100" w:left="240"/>
              <w:rPr>
                <w:rFonts w:ascii="Courier New" w:hAnsi="Courier New"/>
                <w:sz w:val="18"/>
              </w:rPr>
            </w:pPr>
            <w:r w:rsidRPr="000247A8">
              <w:rPr>
                <w:rFonts w:ascii="Courier New" w:hAnsi="Courier New"/>
                <w:sz w:val="18"/>
              </w:rPr>
              <w:t>ITEM:OBLIGA*</w:t>
            </w:r>
          </w:p>
        </w:tc>
        <w:tc>
          <w:tcPr>
            <w:tcW w:w="360" w:type="dxa"/>
            <w:tcBorders>
              <w:top w:val="dotted" w:sz="2" w:space="0" w:color="999999"/>
              <w:left w:val="nil"/>
              <w:bottom w:val="dotted" w:sz="2" w:space="0" w:color="999999"/>
              <w:right w:val="nil"/>
            </w:tcBorders>
          </w:tcPr>
          <w:p w14:paraId="25E5CAE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BA5653D" w14:textId="77777777" w:rsidR="007A4BB2" w:rsidRPr="000247A8" w:rsidRDefault="007A4BB2">
            <w:pPr>
              <w:rPr>
                <w:rFonts w:ascii="Courier New" w:hAnsi="Courier New"/>
                <w:sz w:val="18"/>
              </w:rPr>
            </w:pPr>
            <w:r w:rsidRPr="000247A8">
              <w:rPr>
                <w:rFonts w:ascii="Courier New" w:hAnsi="Courier New"/>
                <w:sz w:val="18"/>
              </w:rPr>
              <w:t>CONTROL POINT C*</w:t>
            </w:r>
          </w:p>
        </w:tc>
        <w:tc>
          <w:tcPr>
            <w:tcW w:w="360" w:type="dxa"/>
            <w:tcBorders>
              <w:top w:val="dotted" w:sz="2" w:space="0" w:color="999999"/>
              <w:left w:val="nil"/>
              <w:bottom w:val="dotted" w:sz="2" w:space="0" w:color="999999"/>
              <w:right w:val="nil"/>
            </w:tcBorders>
          </w:tcPr>
          <w:p w14:paraId="1329E24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8D98C4A" w14:textId="77777777" w:rsidR="007A4BB2" w:rsidRPr="000247A8" w:rsidRDefault="007A4BB2">
            <w:pPr>
              <w:rPr>
                <w:rFonts w:ascii="Courier New" w:hAnsi="Courier New"/>
                <w:sz w:val="16"/>
                <w:szCs w:val="16"/>
              </w:rPr>
            </w:pPr>
          </w:p>
        </w:tc>
      </w:tr>
      <w:tr w:rsidR="007A4BB2" w:rsidRPr="000247A8" w14:paraId="7606E286" w14:textId="77777777">
        <w:tc>
          <w:tcPr>
            <w:tcW w:w="1440" w:type="dxa"/>
            <w:tcBorders>
              <w:top w:val="nil"/>
              <w:bottom w:val="nil"/>
              <w:right w:val="nil"/>
            </w:tcBorders>
          </w:tcPr>
          <w:p w14:paraId="41E25B2F"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3D0EE4C" w14:textId="77777777" w:rsidR="007A4BB2" w:rsidRPr="000247A8" w:rsidRDefault="007A4BB2">
            <w:pPr>
              <w:ind w:leftChars="100" w:left="240"/>
              <w:rPr>
                <w:rFonts w:ascii="Courier New" w:hAnsi="Courier New"/>
                <w:sz w:val="18"/>
              </w:rPr>
            </w:pPr>
            <w:r w:rsidRPr="000247A8">
              <w:rPr>
                <w:rFonts w:ascii="Courier New" w:hAnsi="Courier New"/>
                <w:sz w:val="18"/>
              </w:rPr>
              <w:t>ITEM:ACQUIS*</w:t>
            </w:r>
          </w:p>
        </w:tc>
        <w:tc>
          <w:tcPr>
            <w:tcW w:w="360" w:type="dxa"/>
            <w:tcBorders>
              <w:top w:val="dotted" w:sz="2" w:space="0" w:color="999999"/>
              <w:left w:val="nil"/>
              <w:bottom w:val="dotted" w:sz="2" w:space="0" w:color="999999"/>
              <w:right w:val="nil"/>
            </w:tcBorders>
          </w:tcPr>
          <w:p w14:paraId="2152936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7ECCBCC" w14:textId="77777777" w:rsidR="007A4BB2" w:rsidRPr="000247A8" w:rsidRDefault="007A4BB2">
            <w:pPr>
              <w:rPr>
                <w:rFonts w:ascii="Courier New" w:hAnsi="Courier New"/>
                <w:sz w:val="18"/>
              </w:rPr>
            </w:pPr>
            <w:r w:rsidRPr="000247A8">
              <w:rPr>
                <w:rFonts w:ascii="Courier New" w:hAnsi="Courier New"/>
                <w:sz w:val="18"/>
              </w:rPr>
              <w:t>CONTROL POINT S*</w:t>
            </w:r>
          </w:p>
        </w:tc>
        <w:tc>
          <w:tcPr>
            <w:tcW w:w="360" w:type="dxa"/>
            <w:tcBorders>
              <w:top w:val="dotted" w:sz="2" w:space="0" w:color="999999"/>
              <w:left w:val="nil"/>
              <w:bottom w:val="dotted" w:sz="2" w:space="0" w:color="999999"/>
              <w:right w:val="nil"/>
            </w:tcBorders>
          </w:tcPr>
          <w:p w14:paraId="52534FF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612F7E23" w14:textId="77777777" w:rsidR="007A4BB2" w:rsidRPr="000247A8" w:rsidRDefault="007A4BB2">
            <w:pPr>
              <w:rPr>
                <w:rFonts w:ascii="Courier New" w:hAnsi="Courier New"/>
                <w:sz w:val="16"/>
                <w:szCs w:val="16"/>
              </w:rPr>
            </w:pPr>
          </w:p>
        </w:tc>
      </w:tr>
      <w:tr w:rsidR="007A4BB2" w:rsidRPr="000247A8" w14:paraId="77721FC7" w14:textId="77777777">
        <w:tc>
          <w:tcPr>
            <w:tcW w:w="1440" w:type="dxa"/>
            <w:tcBorders>
              <w:top w:val="nil"/>
              <w:bottom w:val="nil"/>
              <w:right w:val="nil"/>
            </w:tcBorders>
          </w:tcPr>
          <w:p w14:paraId="012D186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A0E0CA6" w14:textId="77777777" w:rsidR="007A4BB2" w:rsidRPr="000247A8" w:rsidRDefault="007A4BB2">
            <w:pPr>
              <w:ind w:leftChars="100" w:left="240"/>
              <w:rPr>
                <w:rFonts w:ascii="Courier New" w:hAnsi="Courier New"/>
                <w:sz w:val="18"/>
              </w:rPr>
            </w:pPr>
            <w:r w:rsidRPr="000247A8">
              <w:rPr>
                <w:rFonts w:ascii="Courier New" w:hAnsi="Courier New"/>
                <w:sz w:val="18"/>
              </w:rPr>
              <w:t>ITEM:SOURCE*</w:t>
            </w:r>
          </w:p>
        </w:tc>
        <w:tc>
          <w:tcPr>
            <w:tcW w:w="360" w:type="dxa"/>
            <w:tcBorders>
              <w:top w:val="dotted" w:sz="2" w:space="0" w:color="999999"/>
              <w:left w:val="nil"/>
              <w:bottom w:val="dotted" w:sz="2" w:space="0" w:color="999999"/>
              <w:right w:val="nil"/>
            </w:tcBorders>
          </w:tcPr>
          <w:p w14:paraId="4807FEF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5CE2E89" w14:textId="77777777" w:rsidR="007A4BB2" w:rsidRPr="000247A8" w:rsidRDefault="007A4BB2">
            <w:pPr>
              <w:rPr>
                <w:rFonts w:ascii="Courier New" w:hAnsi="Courier New"/>
                <w:sz w:val="18"/>
              </w:rPr>
            </w:pPr>
            <w:r w:rsidRPr="000247A8">
              <w:rPr>
                <w:rFonts w:ascii="Courier New" w:hAnsi="Courier New"/>
                <w:sz w:val="18"/>
              </w:rPr>
              <w:t>DLA/LOG CODES</w:t>
            </w:r>
          </w:p>
        </w:tc>
        <w:tc>
          <w:tcPr>
            <w:tcW w:w="360" w:type="dxa"/>
            <w:tcBorders>
              <w:top w:val="dotted" w:sz="2" w:space="0" w:color="999999"/>
              <w:left w:val="nil"/>
              <w:bottom w:val="dotted" w:sz="2" w:space="0" w:color="999999"/>
              <w:right w:val="nil"/>
            </w:tcBorders>
          </w:tcPr>
          <w:p w14:paraId="01DC3CED"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91A0D03" w14:textId="77777777" w:rsidR="007A4BB2" w:rsidRPr="000247A8" w:rsidRDefault="007A4BB2">
            <w:pPr>
              <w:rPr>
                <w:rFonts w:ascii="Courier New" w:hAnsi="Courier New"/>
                <w:sz w:val="16"/>
                <w:szCs w:val="16"/>
              </w:rPr>
            </w:pPr>
          </w:p>
        </w:tc>
      </w:tr>
      <w:tr w:rsidR="007A4BB2" w:rsidRPr="000247A8" w14:paraId="7A89C073" w14:textId="77777777">
        <w:tc>
          <w:tcPr>
            <w:tcW w:w="1440" w:type="dxa"/>
            <w:tcBorders>
              <w:top w:val="nil"/>
              <w:bottom w:val="nil"/>
              <w:right w:val="nil"/>
            </w:tcBorders>
          </w:tcPr>
          <w:p w14:paraId="703A179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FA7F742" w14:textId="77777777" w:rsidR="007A4BB2" w:rsidRPr="000247A8" w:rsidRDefault="007A4BB2">
            <w:pPr>
              <w:rPr>
                <w:rFonts w:ascii="Courier New" w:hAnsi="Courier New"/>
                <w:sz w:val="18"/>
              </w:rPr>
            </w:pPr>
            <w:r w:rsidRPr="000247A8">
              <w:rPr>
                <w:rFonts w:ascii="Courier New" w:hAnsi="Courier New"/>
                <w:sz w:val="18"/>
              </w:rPr>
              <w:t>m ADMINI:ADMINI*</w:t>
            </w:r>
          </w:p>
        </w:tc>
        <w:tc>
          <w:tcPr>
            <w:tcW w:w="360" w:type="dxa"/>
            <w:tcBorders>
              <w:top w:val="dotted" w:sz="2" w:space="0" w:color="999999"/>
              <w:left w:val="nil"/>
              <w:bottom w:val="dotted" w:sz="2" w:space="0" w:color="999999"/>
              <w:right w:val="nil"/>
            </w:tcBorders>
          </w:tcPr>
          <w:p w14:paraId="69C5A57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E69EE98" w14:textId="77777777" w:rsidR="007A4BB2" w:rsidRPr="000247A8" w:rsidRDefault="007A4BB2">
            <w:pPr>
              <w:rPr>
                <w:rFonts w:ascii="Courier New" w:hAnsi="Courier New"/>
                <w:sz w:val="18"/>
              </w:rPr>
            </w:pPr>
            <w:r w:rsidRPr="000247A8">
              <w:rPr>
                <w:rFonts w:ascii="Courier New" w:hAnsi="Courier New"/>
                <w:sz w:val="18"/>
              </w:rPr>
              <w:t>ADMINISTRATIVE *</w:t>
            </w:r>
          </w:p>
        </w:tc>
        <w:tc>
          <w:tcPr>
            <w:tcW w:w="360" w:type="dxa"/>
            <w:tcBorders>
              <w:top w:val="dotted" w:sz="2" w:space="0" w:color="999999"/>
              <w:left w:val="nil"/>
              <w:bottom w:val="dotted" w:sz="2" w:space="0" w:color="999999"/>
              <w:right w:val="nil"/>
            </w:tcBorders>
          </w:tcPr>
          <w:p w14:paraId="20F31CA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9A0026C" w14:textId="77777777" w:rsidR="007A4BB2" w:rsidRPr="000247A8" w:rsidRDefault="007A4BB2">
            <w:pPr>
              <w:rPr>
                <w:rFonts w:ascii="Courier New" w:hAnsi="Courier New"/>
                <w:sz w:val="16"/>
                <w:szCs w:val="16"/>
              </w:rPr>
            </w:pPr>
          </w:p>
        </w:tc>
      </w:tr>
      <w:tr w:rsidR="007A4BB2" w:rsidRPr="000247A8" w14:paraId="0431A991" w14:textId="77777777">
        <w:tc>
          <w:tcPr>
            <w:tcW w:w="1440" w:type="dxa"/>
            <w:tcBorders>
              <w:top w:val="nil"/>
              <w:bottom w:val="nil"/>
              <w:right w:val="nil"/>
            </w:tcBorders>
          </w:tcPr>
          <w:p w14:paraId="11A8E61B"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179043B2" w14:textId="77777777" w:rsidR="007A4BB2" w:rsidRPr="000247A8" w:rsidRDefault="007A4BB2">
            <w:pPr>
              <w:ind w:leftChars="100" w:left="240"/>
              <w:rPr>
                <w:rFonts w:ascii="Courier New" w:hAnsi="Courier New"/>
                <w:sz w:val="18"/>
              </w:rPr>
            </w:pPr>
            <w:r w:rsidRPr="000247A8">
              <w:rPr>
                <w:rFonts w:ascii="Courier New" w:hAnsi="Courier New"/>
                <w:sz w:val="18"/>
              </w:rPr>
              <w:t>ITEM:DATE:RECE*</w:t>
            </w:r>
          </w:p>
        </w:tc>
        <w:tc>
          <w:tcPr>
            <w:tcW w:w="360" w:type="dxa"/>
            <w:tcBorders>
              <w:top w:val="dotted" w:sz="2" w:space="0" w:color="999999"/>
              <w:left w:val="nil"/>
              <w:bottom w:val="dotted" w:sz="2" w:space="0" w:color="999999"/>
              <w:right w:val="nil"/>
            </w:tcBorders>
          </w:tcPr>
          <w:p w14:paraId="1481CBC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2722E2F" w14:textId="77777777" w:rsidR="007A4BB2" w:rsidRPr="000247A8" w:rsidRDefault="007A4BB2">
            <w:pPr>
              <w:rPr>
                <w:rFonts w:ascii="Courier New" w:hAnsi="Courier New"/>
                <w:sz w:val="18"/>
              </w:rPr>
            </w:pPr>
            <w:r w:rsidRPr="000247A8">
              <w:rPr>
                <w:rFonts w:ascii="Courier New" w:hAnsi="Courier New"/>
                <w:sz w:val="18"/>
              </w:rPr>
              <w:t>CALM/LOG CODE S*</w:t>
            </w:r>
          </w:p>
        </w:tc>
        <w:tc>
          <w:tcPr>
            <w:tcW w:w="360" w:type="dxa"/>
            <w:tcBorders>
              <w:top w:val="dotted" w:sz="2" w:space="0" w:color="999999"/>
              <w:left w:val="nil"/>
              <w:bottom w:val="dotted" w:sz="2" w:space="0" w:color="999999"/>
              <w:right w:val="nil"/>
            </w:tcBorders>
          </w:tcPr>
          <w:p w14:paraId="0162AC13"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1701710" w14:textId="77777777" w:rsidR="007A4BB2" w:rsidRPr="000247A8" w:rsidRDefault="007A4BB2">
            <w:pPr>
              <w:rPr>
                <w:rFonts w:ascii="Courier New" w:hAnsi="Courier New"/>
                <w:sz w:val="16"/>
                <w:szCs w:val="16"/>
              </w:rPr>
            </w:pPr>
          </w:p>
        </w:tc>
      </w:tr>
      <w:tr w:rsidR="007A4BB2" w:rsidRPr="000247A8" w14:paraId="63571A33" w14:textId="77777777">
        <w:tc>
          <w:tcPr>
            <w:tcW w:w="1440" w:type="dxa"/>
            <w:tcBorders>
              <w:top w:val="nil"/>
              <w:bottom w:val="nil"/>
              <w:right w:val="nil"/>
            </w:tcBorders>
          </w:tcPr>
          <w:p w14:paraId="0042DC1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0016174" w14:textId="77777777" w:rsidR="007A4BB2" w:rsidRPr="000247A8" w:rsidRDefault="007A4BB2">
            <w:pPr>
              <w:ind w:leftChars="100" w:left="240"/>
              <w:rPr>
                <w:rFonts w:ascii="Courier New" w:hAnsi="Courier New"/>
                <w:sz w:val="18"/>
              </w:rPr>
            </w:pPr>
            <w:r w:rsidRPr="000247A8">
              <w:rPr>
                <w:rFonts w:ascii="Courier New" w:hAnsi="Courier New"/>
                <w:sz w:val="18"/>
              </w:rPr>
              <w:t>AMENDM:AUTHOR*</w:t>
            </w:r>
          </w:p>
        </w:tc>
        <w:tc>
          <w:tcPr>
            <w:tcW w:w="360" w:type="dxa"/>
            <w:tcBorders>
              <w:top w:val="dotted" w:sz="2" w:space="0" w:color="999999"/>
              <w:left w:val="nil"/>
              <w:bottom w:val="dotted" w:sz="2" w:space="0" w:color="999999"/>
              <w:right w:val="nil"/>
            </w:tcBorders>
          </w:tcPr>
          <w:p w14:paraId="70045A7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21029E0" w14:textId="77777777" w:rsidR="007A4BB2" w:rsidRPr="000247A8" w:rsidRDefault="007A4BB2">
            <w:pPr>
              <w:rPr>
                <w:rFonts w:ascii="Courier New" w:hAnsi="Courier New"/>
                <w:sz w:val="18"/>
              </w:rPr>
            </w:pPr>
            <w:r w:rsidRPr="000247A8">
              <w:rPr>
                <w:rFonts w:ascii="Courier New" w:hAnsi="Courier New"/>
                <w:sz w:val="18"/>
              </w:rPr>
              <w:t>TYPE OF AMENDME*</w:t>
            </w:r>
          </w:p>
        </w:tc>
        <w:tc>
          <w:tcPr>
            <w:tcW w:w="360" w:type="dxa"/>
            <w:tcBorders>
              <w:top w:val="dotted" w:sz="2" w:space="0" w:color="999999"/>
              <w:left w:val="nil"/>
              <w:bottom w:val="dotted" w:sz="2" w:space="0" w:color="999999"/>
              <w:right w:val="nil"/>
            </w:tcBorders>
          </w:tcPr>
          <w:p w14:paraId="712366B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62778ED" w14:textId="77777777" w:rsidR="007A4BB2" w:rsidRPr="000247A8" w:rsidRDefault="007A4BB2">
            <w:pPr>
              <w:rPr>
                <w:rFonts w:ascii="Courier New" w:hAnsi="Courier New"/>
                <w:sz w:val="16"/>
                <w:szCs w:val="16"/>
              </w:rPr>
            </w:pPr>
          </w:p>
        </w:tc>
      </w:tr>
      <w:tr w:rsidR="007A4BB2" w:rsidRPr="000247A8" w14:paraId="22B1F8E7" w14:textId="77777777">
        <w:tc>
          <w:tcPr>
            <w:tcW w:w="1440" w:type="dxa"/>
            <w:tcBorders>
              <w:top w:val="nil"/>
              <w:bottom w:val="nil"/>
              <w:right w:val="nil"/>
            </w:tcBorders>
          </w:tcPr>
          <w:p w14:paraId="1F950B5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3E0E944" w14:textId="77777777" w:rsidR="007A4BB2" w:rsidRPr="000247A8" w:rsidRDefault="007A4BB2">
            <w:pPr>
              <w:ind w:leftChars="100" w:left="240"/>
              <w:rPr>
                <w:rFonts w:ascii="Courier New" w:hAnsi="Courier New"/>
                <w:sz w:val="18"/>
              </w:rPr>
            </w:pPr>
            <w:r w:rsidRPr="000247A8">
              <w:rPr>
                <w:rFonts w:ascii="Courier New" w:hAnsi="Courier New"/>
                <w:sz w:val="18"/>
              </w:rPr>
              <w:t>AMENDM:PA/PPM*</w:t>
            </w:r>
          </w:p>
        </w:tc>
        <w:tc>
          <w:tcPr>
            <w:tcW w:w="360" w:type="dxa"/>
            <w:tcBorders>
              <w:top w:val="dotted" w:sz="2" w:space="0" w:color="999999"/>
              <w:left w:val="nil"/>
              <w:bottom w:val="dotted" w:sz="2" w:space="0" w:color="999999"/>
              <w:right w:val="nil"/>
            </w:tcBorders>
          </w:tcPr>
          <w:p w14:paraId="5661955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8AA266E"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32913A4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8759A6D" w14:textId="77777777" w:rsidR="007A4BB2" w:rsidRPr="000247A8" w:rsidRDefault="007A4BB2">
            <w:pPr>
              <w:rPr>
                <w:rFonts w:ascii="Courier New" w:hAnsi="Courier New"/>
                <w:sz w:val="16"/>
                <w:szCs w:val="16"/>
              </w:rPr>
            </w:pPr>
          </w:p>
        </w:tc>
      </w:tr>
      <w:tr w:rsidR="007A4BB2" w:rsidRPr="000247A8" w14:paraId="32BE2346" w14:textId="77777777">
        <w:tc>
          <w:tcPr>
            <w:tcW w:w="1440" w:type="dxa"/>
            <w:tcBorders>
              <w:top w:val="nil"/>
              <w:bottom w:val="nil"/>
              <w:right w:val="nil"/>
            </w:tcBorders>
          </w:tcPr>
          <w:p w14:paraId="20A67D54"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E22B6F7" w14:textId="77777777" w:rsidR="007A4BB2" w:rsidRPr="000247A8" w:rsidRDefault="007A4BB2">
            <w:pPr>
              <w:ind w:leftChars="100" w:left="240"/>
              <w:rPr>
                <w:rFonts w:ascii="Courier New" w:hAnsi="Courier New"/>
                <w:sz w:val="18"/>
              </w:rPr>
            </w:pPr>
            <w:r w:rsidRPr="000247A8">
              <w:rPr>
                <w:rFonts w:ascii="Courier New" w:hAnsi="Courier New"/>
                <w:sz w:val="18"/>
              </w:rPr>
              <w:t>AMENDM:AMENDM*</w:t>
            </w:r>
          </w:p>
        </w:tc>
        <w:tc>
          <w:tcPr>
            <w:tcW w:w="360" w:type="dxa"/>
            <w:tcBorders>
              <w:top w:val="dotted" w:sz="2" w:space="0" w:color="999999"/>
              <w:left w:val="nil"/>
              <w:bottom w:val="dotted" w:sz="2" w:space="0" w:color="999999"/>
              <w:right w:val="nil"/>
            </w:tcBorders>
          </w:tcPr>
          <w:p w14:paraId="04D1E51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34E8883" w14:textId="77777777" w:rsidR="007A4BB2" w:rsidRPr="000247A8" w:rsidRDefault="007A4BB2">
            <w:pPr>
              <w:rPr>
                <w:rFonts w:ascii="Courier New" w:hAnsi="Courier New"/>
                <w:sz w:val="18"/>
              </w:rPr>
            </w:pPr>
            <w:r w:rsidRPr="000247A8">
              <w:rPr>
                <w:rFonts w:ascii="Courier New" w:hAnsi="Courier New"/>
                <w:sz w:val="18"/>
              </w:rPr>
              <w:t>PURCHASE ORDER</w:t>
            </w:r>
          </w:p>
        </w:tc>
        <w:tc>
          <w:tcPr>
            <w:tcW w:w="360" w:type="dxa"/>
            <w:tcBorders>
              <w:top w:val="dotted" w:sz="2" w:space="0" w:color="999999"/>
              <w:left w:val="nil"/>
              <w:bottom w:val="dotted" w:sz="2" w:space="0" w:color="999999"/>
              <w:right w:val="nil"/>
            </w:tcBorders>
          </w:tcPr>
          <w:p w14:paraId="76D7C54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4EB938A0" w14:textId="77777777" w:rsidR="007A4BB2" w:rsidRPr="000247A8" w:rsidRDefault="007A4BB2">
            <w:pPr>
              <w:rPr>
                <w:rFonts w:ascii="Courier New" w:hAnsi="Courier New"/>
                <w:sz w:val="16"/>
                <w:szCs w:val="16"/>
              </w:rPr>
            </w:pPr>
          </w:p>
        </w:tc>
      </w:tr>
      <w:tr w:rsidR="007A4BB2" w:rsidRPr="000247A8" w14:paraId="3A80A697" w14:textId="77777777">
        <w:tc>
          <w:tcPr>
            <w:tcW w:w="1440" w:type="dxa"/>
            <w:tcBorders>
              <w:top w:val="nil"/>
              <w:bottom w:val="nil"/>
              <w:right w:val="nil"/>
            </w:tcBorders>
          </w:tcPr>
          <w:p w14:paraId="435C036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3BFB717E" w14:textId="77777777" w:rsidR="007A4BB2" w:rsidRPr="000247A8" w:rsidRDefault="007A4BB2">
            <w:pPr>
              <w:ind w:leftChars="100" w:left="240"/>
              <w:rPr>
                <w:rFonts w:ascii="Courier New" w:hAnsi="Courier New"/>
                <w:sz w:val="18"/>
              </w:rPr>
            </w:pPr>
            <w:r w:rsidRPr="000247A8">
              <w:rPr>
                <w:rFonts w:ascii="Courier New" w:hAnsi="Courier New"/>
                <w:sz w:val="18"/>
              </w:rPr>
              <w:t>AMENDM:FISCAL*</w:t>
            </w:r>
          </w:p>
        </w:tc>
        <w:tc>
          <w:tcPr>
            <w:tcW w:w="360" w:type="dxa"/>
            <w:tcBorders>
              <w:top w:val="dotted" w:sz="2" w:space="0" w:color="999999"/>
              <w:left w:val="nil"/>
              <w:bottom w:val="dotted" w:sz="2" w:space="0" w:color="999999"/>
              <w:right w:val="nil"/>
            </w:tcBorders>
          </w:tcPr>
          <w:p w14:paraId="383DB7E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2C4FD8C"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4A3FBB8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0A09F174" w14:textId="77777777" w:rsidR="007A4BB2" w:rsidRPr="000247A8" w:rsidRDefault="007A4BB2">
            <w:pPr>
              <w:rPr>
                <w:rFonts w:ascii="Courier New" w:hAnsi="Courier New"/>
                <w:sz w:val="16"/>
                <w:szCs w:val="16"/>
              </w:rPr>
            </w:pPr>
          </w:p>
        </w:tc>
      </w:tr>
      <w:tr w:rsidR="007A4BB2" w:rsidRPr="000247A8" w14:paraId="107ED20D" w14:textId="77777777">
        <w:tc>
          <w:tcPr>
            <w:tcW w:w="1440" w:type="dxa"/>
            <w:tcBorders>
              <w:top w:val="nil"/>
              <w:bottom w:val="nil"/>
              <w:right w:val="nil"/>
            </w:tcBorders>
          </w:tcPr>
          <w:p w14:paraId="7483B23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B58CD21" w14:textId="77777777" w:rsidR="007A4BB2" w:rsidRPr="000247A8" w:rsidRDefault="007A4BB2">
            <w:pPr>
              <w:ind w:leftChars="100" w:left="240"/>
              <w:rPr>
                <w:rFonts w:ascii="Courier New" w:hAnsi="Courier New"/>
                <w:sz w:val="18"/>
              </w:rPr>
            </w:pPr>
            <w:r w:rsidRPr="000247A8">
              <w:rPr>
                <w:rFonts w:ascii="Courier New" w:hAnsi="Courier New"/>
                <w:sz w:val="18"/>
              </w:rPr>
              <w:t>AMEN:CHAN:USER*</w:t>
            </w:r>
          </w:p>
        </w:tc>
        <w:tc>
          <w:tcPr>
            <w:tcW w:w="360" w:type="dxa"/>
            <w:tcBorders>
              <w:top w:val="dotted" w:sz="2" w:space="0" w:color="999999"/>
              <w:left w:val="nil"/>
              <w:bottom w:val="dotted" w:sz="2" w:space="0" w:color="999999"/>
              <w:right w:val="nil"/>
            </w:tcBorders>
          </w:tcPr>
          <w:p w14:paraId="18C2739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6D8FA0F"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7CFE16F8"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C41C4F" w14:textId="77777777" w:rsidR="007A4BB2" w:rsidRPr="000247A8" w:rsidRDefault="007A4BB2">
            <w:pPr>
              <w:rPr>
                <w:rFonts w:ascii="Courier New" w:hAnsi="Courier New"/>
                <w:sz w:val="16"/>
                <w:szCs w:val="16"/>
              </w:rPr>
            </w:pPr>
          </w:p>
        </w:tc>
      </w:tr>
      <w:tr w:rsidR="007A4BB2" w:rsidRPr="000247A8" w14:paraId="337520DD" w14:textId="77777777">
        <w:tc>
          <w:tcPr>
            <w:tcW w:w="1440" w:type="dxa"/>
            <w:tcBorders>
              <w:top w:val="nil"/>
              <w:bottom w:val="nil"/>
              <w:right w:val="nil"/>
            </w:tcBorders>
          </w:tcPr>
          <w:p w14:paraId="6C4CFDE8"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60B5AE88" w14:textId="77777777" w:rsidR="007A4BB2" w:rsidRPr="000247A8" w:rsidRDefault="007A4BB2">
            <w:pPr>
              <w:rPr>
                <w:rFonts w:ascii="Courier New" w:hAnsi="Courier New"/>
                <w:sz w:val="18"/>
              </w:rPr>
            </w:pPr>
            <w:r w:rsidRPr="000247A8">
              <w:rPr>
                <w:rFonts w:ascii="Courier New" w:hAnsi="Courier New"/>
                <w:sz w:val="18"/>
              </w:rPr>
              <w:t>443.75 EDI SEND*</w:t>
            </w:r>
          </w:p>
        </w:tc>
        <w:tc>
          <w:tcPr>
            <w:tcW w:w="360" w:type="dxa"/>
            <w:tcBorders>
              <w:top w:val="dotted" w:sz="2" w:space="0" w:color="999999"/>
              <w:left w:val="nil"/>
              <w:bottom w:val="dotted" w:sz="2" w:space="0" w:color="999999"/>
              <w:right w:val="nil"/>
            </w:tcBorders>
          </w:tcPr>
          <w:p w14:paraId="34F57DFC" w14:textId="77777777" w:rsidR="007A4BB2" w:rsidRPr="000247A8" w:rsidRDefault="007A4BB2">
            <w:pPr>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8EEF993"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12E94BC1"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1B0BEC4E" w14:textId="77777777" w:rsidR="007A4BB2" w:rsidRPr="000247A8" w:rsidRDefault="007A4BB2">
            <w:pPr>
              <w:rPr>
                <w:rFonts w:ascii="Courier New" w:hAnsi="Courier New"/>
                <w:sz w:val="16"/>
                <w:szCs w:val="16"/>
              </w:rPr>
            </w:pPr>
          </w:p>
        </w:tc>
      </w:tr>
      <w:tr w:rsidR="007A4BB2" w:rsidRPr="000247A8" w14:paraId="787EE3BE" w14:textId="77777777">
        <w:tc>
          <w:tcPr>
            <w:tcW w:w="1440" w:type="dxa"/>
            <w:tcBorders>
              <w:top w:val="nil"/>
              <w:bottom w:val="nil"/>
              <w:right w:val="nil"/>
            </w:tcBorders>
          </w:tcPr>
          <w:p w14:paraId="2F7A7E6D"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0950E1A9" w14:textId="77777777" w:rsidR="007A4BB2" w:rsidRPr="000247A8" w:rsidRDefault="007A4BB2">
            <w:pPr>
              <w:ind w:leftChars="100" w:left="240"/>
              <w:rPr>
                <w:rFonts w:ascii="Courier New" w:hAnsi="Courier New"/>
                <w:sz w:val="18"/>
              </w:rPr>
            </w:pPr>
            <w:r w:rsidRPr="000247A8">
              <w:rPr>
                <w:rFonts w:ascii="Courier New" w:hAnsi="Courier New"/>
                <w:sz w:val="18"/>
              </w:rPr>
              <w:t>SENDER</w:t>
            </w:r>
          </w:p>
        </w:tc>
        <w:tc>
          <w:tcPr>
            <w:tcW w:w="360" w:type="dxa"/>
            <w:tcBorders>
              <w:top w:val="dotted" w:sz="2" w:space="0" w:color="999999"/>
              <w:left w:val="nil"/>
              <w:bottom w:val="dotted" w:sz="2" w:space="0" w:color="999999"/>
              <w:right w:val="nil"/>
            </w:tcBorders>
          </w:tcPr>
          <w:p w14:paraId="7EEDBD7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18BBEAE"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691ED154"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E518597" w14:textId="77777777" w:rsidR="007A4BB2" w:rsidRPr="000247A8" w:rsidRDefault="007A4BB2">
            <w:pPr>
              <w:rPr>
                <w:rFonts w:ascii="Courier New" w:hAnsi="Courier New"/>
                <w:sz w:val="16"/>
                <w:szCs w:val="16"/>
              </w:rPr>
            </w:pPr>
          </w:p>
        </w:tc>
      </w:tr>
      <w:tr w:rsidR="007A4BB2" w:rsidRPr="000247A8" w14:paraId="1F40E84F" w14:textId="77777777">
        <w:tc>
          <w:tcPr>
            <w:tcW w:w="1440" w:type="dxa"/>
            <w:tcBorders>
              <w:top w:val="nil"/>
              <w:bottom w:val="nil"/>
              <w:right w:val="nil"/>
            </w:tcBorders>
          </w:tcPr>
          <w:p w14:paraId="36F3F3D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47DDAC9C" w14:textId="77777777" w:rsidR="007A4BB2" w:rsidRPr="000247A8" w:rsidRDefault="007A4BB2">
            <w:pPr>
              <w:ind w:leftChars="100" w:left="240"/>
              <w:rPr>
                <w:rFonts w:ascii="Courier New" w:hAnsi="Courier New"/>
                <w:sz w:val="18"/>
              </w:rPr>
            </w:pPr>
            <w:r w:rsidRPr="000247A8">
              <w:rPr>
                <w:rFonts w:ascii="Courier New" w:hAnsi="Courier New"/>
                <w:sz w:val="18"/>
              </w:rPr>
              <w:t>PO POINTER</w:t>
            </w:r>
          </w:p>
        </w:tc>
        <w:tc>
          <w:tcPr>
            <w:tcW w:w="360" w:type="dxa"/>
            <w:tcBorders>
              <w:top w:val="dotted" w:sz="2" w:space="0" w:color="999999"/>
              <w:left w:val="nil"/>
              <w:bottom w:val="dotted" w:sz="2" w:space="0" w:color="999999"/>
              <w:right w:val="nil"/>
            </w:tcBorders>
          </w:tcPr>
          <w:p w14:paraId="1E33B70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101B05B" w14:textId="77777777" w:rsidR="007A4BB2" w:rsidRPr="000247A8" w:rsidRDefault="007A4BB2">
            <w:pPr>
              <w:rPr>
                <w:rFonts w:ascii="Courier New" w:hAnsi="Courier New"/>
                <w:sz w:val="18"/>
              </w:rPr>
            </w:pPr>
            <w:r w:rsidRPr="000247A8">
              <w:rPr>
                <w:rFonts w:ascii="Courier New" w:hAnsi="Courier New"/>
                <w:sz w:val="18"/>
              </w:rPr>
              <w:t>PROCUREMENT &amp; A*</w:t>
            </w:r>
          </w:p>
        </w:tc>
        <w:tc>
          <w:tcPr>
            <w:tcW w:w="360" w:type="dxa"/>
            <w:tcBorders>
              <w:top w:val="dotted" w:sz="2" w:space="0" w:color="999999"/>
              <w:left w:val="nil"/>
              <w:bottom w:val="dotted" w:sz="2" w:space="0" w:color="999999"/>
              <w:right w:val="nil"/>
            </w:tcBorders>
          </w:tcPr>
          <w:p w14:paraId="78D775F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7CD55593" w14:textId="77777777" w:rsidR="007A4BB2" w:rsidRPr="000247A8" w:rsidRDefault="007A4BB2">
            <w:pPr>
              <w:rPr>
                <w:rFonts w:ascii="Courier New" w:hAnsi="Courier New"/>
                <w:sz w:val="16"/>
                <w:szCs w:val="16"/>
              </w:rPr>
            </w:pPr>
          </w:p>
        </w:tc>
      </w:tr>
      <w:tr w:rsidR="007A4BB2" w:rsidRPr="000247A8" w14:paraId="61612395" w14:textId="77777777">
        <w:tc>
          <w:tcPr>
            <w:tcW w:w="1440" w:type="dxa"/>
            <w:tcBorders>
              <w:top w:val="nil"/>
              <w:bottom w:val="nil"/>
              <w:right w:val="nil"/>
            </w:tcBorders>
          </w:tcPr>
          <w:p w14:paraId="181CD493"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2513D5E2" w14:textId="77777777" w:rsidR="007A4BB2" w:rsidRPr="000247A8" w:rsidRDefault="007A4BB2">
            <w:pPr>
              <w:ind w:leftChars="100" w:left="240"/>
              <w:rPr>
                <w:rFonts w:ascii="Courier New" w:hAnsi="Courier New"/>
                <w:sz w:val="18"/>
              </w:rPr>
            </w:pPr>
            <w:r w:rsidRPr="000247A8">
              <w:rPr>
                <w:rFonts w:ascii="Courier New" w:hAnsi="Courier New"/>
                <w:sz w:val="18"/>
              </w:rPr>
              <w:t>RFQ/TXT POINTER</w:t>
            </w:r>
          </w:p>
        </w:tc>
        <w:tc>
          <w:tcPr>
            <w:tcW w:w="360" w:type="dxa"/>
            <w:tcBorders>
              <w:top w:val="dotted" w:sz="2" w:space="0" w:color="999999"/>
              <w:left w:val="nil"/>
              <w:bottom w:val="dotted" w:sz="2" w:space="0" w:color="999999"/>
              <w:right w:val="nil"/>
            </w:tcBorders>
          </w:tcPr>
          <w:p w14:paraId="050107B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39184F8" w14:textId="77777777" w:rsidR="007A4BB2" w:rsidRPr="000247A8" w:rsidRDefault="007A4BB2">
            <w:pPr>
              <w:rPr>
                <w:rFonts w:ascii="Courier New" w:hAnsi="Courier New"/>
                <w:sz w:val="18"/>
              </w:rPr>
            </w:pPr>
            <w:r w:rsidRPr="000247A8">
              <w:rPr>
                <w:rFonts w:ascii="Courier New" w:hAnsi="Courier New"/>
                <w:sz w:val="18"/>
              </w:rPr>
              <w:t>REQUEST FOR QUO*</w:t>
            </w:r>
          </w:p>
        </w:tc>
        <w:tc>
          <w:tcPr>
            <w:tcW w:w="360" w:type="dxa"/>
            <w:tcBorders>
              <w:top w:val="dotted" w:sz="2" w:space="0" w:color="999999"/>
              <w:left w:val="nil"/>
              <w:bottom w:val="dotted" w:sz="2" w:space="0" w:color="999999"/>
              <w:right w:val="nil"/>
            </w:tcBorders>
          </w:tcPr>
          <w:p w14:paraId="50A6EC3E"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EC1F1AC" w14:textId="77777777" w:rsidR="007A4BB2" w:rsidRPr="000247A8" w:rsidRDefault="007A4BB2">
            <w:pPr>
              <w:rPr>
                <w:rFonts w:ascii="Courier New" w:hAnsi="Courier New"/>
                <w:sz w:val="16"/>
                <w:szCs w:val="16"/>
              </w:rPr>
            </w:pPr>
          </w:p>
        </w:tc>
      </w:tr>
      <w:tr w:rsidR="007A4BB2" w:rsidRPr="000247A8" w14:paraId="310E126F" w14:textId="77777777">
        <w:tc>
          <w:tcPr>
            <w:tcW w:w="1440" w:type="dxa"/>
            <w:tcBorders>
              <w:top w:val="nil"/>
              <w:bottom w:val="nil"/>
              <w:right w:val="nil"/>
            </w:tcBorders>
          </w:tcPr>
          <w:p w14:paraId="669EEBA2"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79C2A441" w14:textId="77777777" w:rsidR="007A4BB2" w:rsidRPr="000247A8" w:rsidRDefault="007A4BB2">
            <w:pPr>
              <w:ind w:leftChars="100" w:left="240"/>
              <w:rPr>
                <w:rFonts w:ascii="Courier New" w:hAnsi="Courier New"/>
                <w:sz w:val="18"/>
              </w:rPr>
            </w:pPr>
            <w:r w:rsidRPr="000247A8">
              <w:rPr>
                <w:rFonts w:ascii="Courier New" w:hAnsi="Courier New"/>
                <w:sz w:val="18"/>
              </w:rPr>
              <w:t>REJECT REASON *</w:t>
            </w:r>
          </w:p>
        </w:tc>
        <w:tc>
          <w:tcPr>
            <w:tcW w:w="360" w:type="dxa"/>
            <w:tcBorders>
              <w:top w:val="dotted" w:sz="2" w:space="0" w:color="999999"/>
              <w:left w:val="nil"/>
              <w:bottom w:val="dotted" w:sz="2" w:space="0" w:color="999999"/>
              <w:right w:val="nil"/>
            </w:tcBorders>
          </w:tcPr>
          <w:p w14:paraId="3B243BD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81956A3" w14:textId="77777777" w:rsidR="007A4BB2" w:rsidRPr="000247A8" w:rsidRDefault="007A4BB2">
            <w:pPr>
              <w:rPr>
                <w:rFonts w:ascii="Courier New" w:hAnsi="Courier New"/>
                <w:sz w:val="18"/>
              </w:rPr>
            </w:pPr>
            <w:r w:rsidRPr="000247A8">
              <w:rPr>
                <w:rFonts w:ascii="Courier New" w:hAnsi="Courier New"/>
                <w:sz w:val="18"/>
              </w:rPr>
              <w:t>EDI ERROR CODES</w:t>
            </w:r>
          </w:p>
        </w:tc>
        <w:tc>
          <w:tcPr>
            <w:tcW w:w="360" w:type="dxa"/>
            <w:tcBorders>
              <w:top w:val="dotted" w:sz="2" w:space="0" w:color="999999"/>
              <w:left w:val="nil"/>
              <w:bottom w:val="dotted" w:sz="2" w:space="0" w:color="999999"/>
              <w:right w:val="nil"/>
            </w:tcBorders>
          </w:tcPr>
          <w:p w14:paraId="7F1DA4BF"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2F462534" w14:textId="77777777" w:rsidR="007A4BB2" w:rsidRPr="000247A8" w:rsidRDefault="007A4BB2">
            <w:pPr>
              <w:rPr>
                <w:rFonts w:ascii="Courier New" w:hAnsi="Courier New"/>
                <w:sz w:val="16"/>
                <w:szCs w:val="16"/>
              </w:rPr>
            </w:pPr>
          </w:p>
        </w:tc>
      </w:tr>
      <w:tr w:rsidR="007A4BB2" w:rsidRPr="000247A8" w14:paraId="0E7110B7" w14:textId="77777777">
        <w:tc>
          <w:tcPr>
            <w:tcW w:w="4209" w:type="dxa"/>
            <w:gridSpan w:val="4"/>
            <w:tcBorders>
              <w:bottom w:val="dotted" w:sz="2" w:space="0" w:color="999999"/>
              <w:right w:val="nil"/>
            </w:tcBorders>
          </w:tcPr>
          <w:p w14:paraId="03E5FE4D" w14:textId="77777777" w:rsidR="007A4BB2" w:rsidRPr="000247A8" w:rsidRDefault="007A4BB2">
            <w:pPr>
              <w:rPr>
                <w:rFonts w:ascii="Courier New" w:hAnsi="Courier New"/>
                <w:sz w:val="16"/>
                <w:szCs w:val="16"/>
              </w:rPr>
            </w:pPr>
            <w:r w:rsidRPr="000247A8">
              <w:rPr>
                <w:rFonts w:ascii="Courier New" w:hAnsi="Courier New"/>
                <w:sz w:val="18"/>
              </w:rPr>
              <w:t xml:space="preserve">EDI SENDER (#443.75)  </w:t>
            </w:r>
          </w:p>
        </w:tc>
        <w:tc>
          <w:tcPr>
            <w:tcW w:w="360" w:type="dxa"/>
            <w:tcBorders>
              <w:left w:val="nil"/>
              <w:bottom w:val="dotted" w:sz="2" w:space="0" w:color="999999"/>
              <w:right w:val="nil"/>
            </w:tcBorders>
          </w:tcPr>
          <w:p w14:paraId="29597883"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870F754"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50CD4521"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6DE1E73D" w14:textId="77777777" w:rsidR="007A4BB2" w:rsidRPr="000247A8" w:rsidRDefault="007A4BB2">
            <w:pPr>
              <w:rPr>
                <w:rFonts w:ascii="Courier New" w:hAnsi="Courier New"/>
                <w:sz w:val="16"/>
                <w:szCs w:val="16"/>
              </w:rPr>
            </w:pPr>
          </w:p>
        </w:tc>
      </w:tr>
      <w:tr w:rsidR="007A4BB2" w:rsidRPr="000247A8" w14:paraId="42A30BCE" w14:textId="77777777">
        <w:tc>
          <w:tcPr>
            <w:tcW w:w="3417" w:type="dxa"/>
            <w:gridSpan w:val="3"/>
            <w:tcBorders>
              <w:top w:val="dotted" w:sz="2" w:space="0" w:color="999999"/>
              <w:bottom w:val="dotted" w:sz="2" w:space="0" w:color="999999"/>
              <w:right w:val="nil"/>
            </w:tcBorders>
          </w:tcPr>
          <w:p w14:paraId="229AF235" w14:textId="77777777" w:rsidR="007A4BB2" w:rsidRPr="000247A8" w:rsidRDefault="007A4BB2">
            <w:pPr>
              <w:keepNext/>
              <w:ind w:leftChars="100" w:left="240"/>
              <w:rPr>
                <w:rFonts w:ascii="Courier New" w:hAnsi="Courier New"/>
                <w:sz w:val="18"/>
              </w:rPr>
            </w:pPr>
            <w:r w:rsidRPr="000247A8">
              <w:rPr>
                <w:rFonts w:ascii="Courier New" w:hAnsi="Courier New"/>
                <w:sz w:val="18"/>
              </w:rPr>
              <w:t>REJECT REASON CODE ...</w:t>
            </w:r>
          </w:p>
        </w:tc>
        <w:tc>
          <w:tcPr>
            <w:tcW w:w="792" w:type="dxa"/>
            <w:tcBorders>
              <w:top w:val="dotted" w:sz="2" w:space="0" w:color="999999"/>
              <w:left w:val="nil"/>
              <w:bottom w:val="dotted" w:sz="2" w:space="0" w:color="999999"/>
              <w:right w:val="nil"/>
            </w:tcBorders>
          </w:tcPr>
          <w:p w14:paraId="2D4A97C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1AE3DF6"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48BB978" w14:textId="77777777" w:rsidR="007A4BB2" w:rsidRPr="000247A8" w:rsidRDefault="007A4BB2">
            <w:pPr>
              <w:rPr>
                <w:rFonts w:ascii="Courier New" w:hAnsi="Courier New"/>
                <w:sz w:val="18"/>
              </w:rPr>
            </w:pPr>
            <w:r w:rsidRPr="000247A8">
              <w:rPr>
                <w:rFonts w:ascii="Courier New" w:hAnsi="Courier New"/>
                <w:sz w:val="18"/>
              </w:rPr>
              <w:t>443.76 EDI ERRO*</w:t>
            </w:r>
          </w:p>
        </w:tc>
        <w:tc>
          <w:tcPr>
            <w:tcW w:w="360" w:type="dxa"/>
            <w:tcBorders>
              <w:top w:val="dotted" w:sz="2" w:space="0" w:color="999999"/>
              <w:left w:val="nil"/>
              <w:bottom w:val="dotted" w:sz="2" w:space="0" w:color="999999"/>
              <w:right w:val="nil"/>
            </w:tcBorders>
          </w:tcPr>
          <w:p w14:paraId="6F5705C9"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885DE03" w14:textId="77777777" w:rsidR="007A4BB2" w:rsidRPr="000247A8" w:rsidRDefault="007A4BB2">
            <w:pPr>
              <w:keepNext/>
              <w:rPr>
                <w:rFonts w:ascii="Courier New" w:hAnsi="Courier New"/>
                <w:sz w:val="18"/>
              </w:rPr>
            </w:pPr>
          </w:p>
        </w:tc>
      </w:tr>
      <w:tr w:rsidR="007A4BB2" w:rsidRPr="000247A8" w14:paraId="02AE8F8F" w14:textId="77777777">
        <w:tc>
          <w:tcPr>
            <w:tcW w:w="1440" w:type="dxa"/>
            <w:tcBorders>
              <w:top w:val="nil"/>
              <w:bottom w:val="nil"/>
              <w:right w:val="nil"/>
            </w:tcBorders>
          </w:tcPr>
          <w:p w14:paraId="0408BB47" w14:textId="77777777" w:rsidR="007A4BB2" w:rsidRPr="000247A8" w:rsidRDefault="007A4BB2">
            <w:pPr>
              <w:ind w:leftChars="100" w:left="240"/>
              <w:rPr>
                <w:rFonts w:ascii="Courier New" w:hAnsi="Courier New"/>
                <w:sz w:val="16"/>
                <w:szCs w:val="16"/>
              </w:rPr>
            </w:pPr>
          </w:p>
        </w:tc>
        <w:tc>
          <w:tcPr>
            <w:tcW w:w="2769" w:type="dxa"/>
            <w:gridSpan w:val="3"/>
            <w:tcBorders>
              <w:top w:val="dotted" w:sz="2" w:space="0" w:color="999999"/>
              <w:bottom w:val="dotted" w:sz="2" w:space="0" w:color="999999"/>
              <w:right w:val="nil"/>
            </w:tcBorders>
          </w:tcPr>
          <w:p w14:paraId="5E05334F" w14:textId="77777777" w:rsidR="007A4BB2" w:rsidRPr="000247A8" w:rsidRDefault="007A4BB2">
            <w:pPr>
              <w:ind w:leftChars="100" w:left="240"/>
              <w:rPr>
                <w:rFonts w:ascii="Courier New" w:hAnsi="Courier New"/>
                <w:sz w:val="16"/>
                <w:szCs w:val="16"/>
              </w:rPr>
            </w:pPr>
            <w:r w:rsidRPr="000247A8">
              <w:rPr>
                <w:rFonts w:ascii="Courier New" w:hAnsi="Courier New"/>
                <w:sz w:val="18"/>
              </w:rPr>
              <w:t>PERSON ENTERIN*</w:t>
            </w:r>
          </w:p>
        </w:tc>
        <w:tc>
          <w:tcPr>
            <w:tcW w:w="360" w:type="dxa"/>
            <w:tcBorders>
              <w:top w:val="dotted" w:sz="2" w:space="0" w:color="999999"/>
              <w:left w:val="nil"/>
              <w:bottom w:val="dotted" w:sz="2" w:space="0" w:color="999999"/>
              <w:right w:val="nil"/>
            </w:tcBorders>
          </w:tcPr>
          <w:p w14:paraId="088E577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7BE03B6"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dotted" w:sz="2" w:space="0" w:color="999999"/>
              <w:left w:val="nil"/>
              <w:bottom w:val="dotted" w:sz="2" w:space="0" w:color="999999"/>
              <w:right w:val="nil"/>
            </w:tcBorders>
          </w:tcPr>
          <w:p w14:paraId="2FA13FA6" w14:textId="77777777" w:rsidR="007A4BB2" w:rsidRPr="000247A8" w:rsidRDefault="007A4BB2">
            <w:pPr>
              <w:jc w:val="center"/>
              <w:rPr>
                <w:rFonts w:ascii="Courier New" w:hAnsi="Courier New"/>
                <w:sz w:val="16"/>
                <w:szCs w:val="16"/>
              </w:rPr>
            </w:pPr>
          </w:p>
        </w:tc>
        <w:tc>
          <w:tcPr>
            <w:tcW w:w="2339" w:type="dxa"/>
            <w:tcBorders>
              <w:top w:val="dotted" w:sz="2" w:space="0" w:color="999999"/>
              <w:left w:val="nil"/>
              <w:bottom w:val="dotted" w:sz="2" w:space="0" w:color="999999"/>
            </w:tcBorders>
          </w:tcPr>
          <w:p w14:paraId="581397AC" w14:textId="77777777" w:rsidR="007A4BB2" w:rsidRPr="000247A8" w:rsidRDefault="007A4BB2">
            <w:pPr>
              <w:rPr>
                <w:rFonts w:ascii="Courier New" w:hAnsi="Courier New"/>
                <w:sz w:val="16"/>
                <w:szCs w:val="16"/>
              </w:rPr>
            </w:pPr>
          </w:p>
        </w:tc>
      </w:tr>
      <w:tr w:rsidR="007A4BB2" w:rsidRPr="000247A8" w14:paraId="2D965B4E" w14:textId="77777777">
        <w:tc>
          <w:tcPr>
            <w:tcW w:w="4209" w:type="dxa"/>
            <w:gridSpan w:val="4"/>
            <w:tcBorders>
              <w:bottom w:val="dotted" w:sz="2" w:space="0" w:color="999999"/>
              <w:right w:val="nil"/>
            </w:tcBorders>
          </w:tcPr>
          <w:p w14:paraId="7DC60DE7" w14:textId="77777777" w:rsidR="007A4BB2" w:rsidRPr="000247A8" w:rsidRDefault="007A4BB2">
            <w:pPr>
              <w:rPr>
                <w:rFonts w:ascii="Courier New" w:hAnsi="Courier New"/>
                <w:sz w:val="16"/>
                <w:szCs w:val="16"/>
              </w:rPr>
            </w:pPr>
            <w:r w:rsidRPr="000247A8">
              <w:rPr>
                <w:rFonts w:ascii="Courier New" w:hAnsi="Courier New"/>
                <w:sz w:val="18"/>
              </w:rPr>
              <w:t xml:space="preserve">PROCUREMENT &amp; ACCOUN (#442)   </w:t>
            </w:r>
          </w:p>
        </w:tc>
        <w:tc>
          <w:tcPr>
            <w:tcW w:w="360" w:type="dxa"/>
            <w:tcBorders>
              <w:left w:val="nil"/>
              <w:bottom w:val="dotted" w:sz="2" w:space="0" w:color="999999"/>
              <w:right w:val="nil"/>
            </w:tcBorders>
          </w:tcPr>
          <w:p w14:paraId="32105686"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7D429F9"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615B0062"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7B2AA204" w14:textId="77777777" w:rsidR="007A4BB2" w:rsidRPr="000247A8" w:rsidRDefault="007A4BB2">
            <w:pPr>
              <w:rPr>
                <w:rFonts w:ascii="Courier New" w:hAnsi="Courier New"/>
                <w:sz w:val="16"/>
                <w:szCs w:val="16"/>
              </w:rPr>
            </w:pPr>
          </w:p>
        </w:tc>
      </w:tr>
      <w:tr w:rsidR="007A4BB2" w:rsidRPr="000247A8" w14:paraId="797D2939" w14:textId="77777777">
        <w:tc>
          <w:tcPr>
            <w:tcW w:w="3417" w:type="dxa"/>
            <w:gridSpan w:val="3"/>
            <w:tcBorders>
              <w:top w:val="dotted" w:sz="2" w:space="0" w:color="999999"/>
              <w:bottom w:val="dotted" w:sz="2" w:space="0" w:color="999999"/>
              <w:right w:val="nil"/>
            </w:tcBorders>
          </w:tcPr>
          <w:p w14:paraId="7C398FE1" w14:textId="77777777" w:rsidR="007A4BB2" w:rsidRPr="000247A8" w:rsidRDefault="007A4BB2">
            <w:pPr>
              <w:keepNext/>
              <w:ind w:leftChars="100" w:left="240"/>
              <w:rPr>
                <w:rFonts w:ascii="Courier New" w:hAnsi="Courier New"/>
                <w:sz w:val="18"/>
              </w:rPr>
            </w:pPr>
            <w:r w:rsidRPr="000247A8">
              <w:rPr>
                <w:rFonts w:ascii="Courier New" w:hAnsi="Courier New"/>
                <w:sz w:val="18"/>
              </w:rPr>
              <w:t>LOCAL PROCUREMENT REAS*</w:t>
            </w:r>
          </w:p>
        </w:tc>
        <w:tc>
          <w:tcPr>
            <w:tcW w:w="792" w:type="dxa"/>
            <w:tcBorders>
              <w:top w:val="dotted" w:sz="2" w:space="0" w:color="999999"/>
              <w:left w:val="nil"/>
              <w:bottom w:val="dotted" w:sz="2" w:space="0" w:color="999999"/>
              <w:right w:val="nil"/>
            </w:tcBorders>
          </w:tcPr>
          <w:p w14:paraId="4751B50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49BBFEA"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61E4815" w14:textId="77777777" w:rsidR="007A4BB2" w:rsidRPr="000247A8" w:rsidRDefault="007A4BB2">
            <w:pPr>
              <w:rPr>
                <w:rFonts w:ascii="Courier New" w:hAnsi="Courier New"/>
                <w:sz w:val="18"/>
              </w:rPr>
            </w:pPr>
            <w:r w:rsidRPr="000247A8">
              <w:rPr>
                <w:rFonts w:ascii="Courier New" w:hAnsi="Courier New"/>
                <w:sz w:val="18"/>
              </w:rPr>
              <w:t>443.8 LOCAL PRO*</w:t>
            </w:r>
          </w:p>
        </w:tc>
        <w:tc>
          <w:tcPr>
            <w:tcW w:w="360" w:type="dxa"/>
            <w:tcBorders>
              <w:top w:val="dotted" w:sz="2" w:space="0" w:color="999999"/>
              <w:left w:val="nil"/>
              <w:bottom w:val="dotted" w:sz="2" w:space="0" w:color="999999"/>
              <w:right w:val="nil"/>
            </w:tcBorders>
          </w:tcPr>
          <w:p w14:paraId="52BFF976"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29D207AC" w14:textId="77777777" w:rsidR="007A4BB2" w:rsidRPr="000247A8" w:rsidRDefault="007A4BB2">
            <w:pPr>
              <w:keepNext/>
              <w:rPr>
                <w:rFonts w:ascii="Courier New" w:hAnsi="Courier New"/>
                <w:sz w:val="18"/>
              </w:rPr>
            </w:pPr>
          </w:p>
        </w:tc>
      </w:tr>
      <w:tr w:rsidR="007A4BB2" w:rsidRPr="000247A8" w14:paraId="4128F42E" w14:textId="77777777">
        <w:tc>
          <w:tcPr>
            <w:tcW w:w="3417" w:type="dxa"/>
            <w:gridSpan w:val="3"/>
            <w:tcBorders>
              <w:top w:val="dotted" w:sz="2" w:space="0" w:color="999999"/>
              <w:bottom w:val="dotted" w:sz="2" w:space="0" w:color="999999"/>
              <w:right w:val="nil"/>
            </w:tcBorders>
          </w:tcPr>
          <w:p w14:paraId="51A36472" w14:textId="77777777" w:rsidR="007A4BB2" w:rsidRPr="000247A8" w:rsidRDefault="007A4BB2">
            <w:pPr>
              <w:rPr>
                <w:rFonts w:ascii="Courier New" w:hAnsi="Courier New"/>
                <w:sz w:val="18"/>
              </w:rPr>
            </w:pPr>
            <w:r w:rsidRPr="000247A8">
              <w:rPr>
                <w:rFonts w:ascii="Courier New" w:hAnsi="Courier New"/>
                <w:sz w:val="18"/>
              </w:rPr>
              <w:t>AMENDMENTS (#443.6)</w:t>
            </w:r>
          </w:p>
        </w:tc>
        <w:tc>
          <w:tcPr>
            <w:tcW w:w="792" w:type="dxa"/>
            <w:tcBorders>
              <w:top w:val="dotted" w:sz="2" w:space="0" w:color="999999"/>
              <w:left w:val="nil"/>
              <w:bottom w:val="dotted" w:sz="2" w:space="0" w:color="999999"/>
              <w:right w:val="nil"/>
            </w:tcBorders>
          </w:tcPr>
          <w:p w14:paraId="04514342"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C8DE649"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AC857E9"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62E153DE"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95B5DC3" w14:textId="77777777" w:rsidR="007A4BB2" w:rsidRPr="000247A8" w:rsidRDefault="007A4BB2">
            <w:pPr>
              <w:keepNext/>
              <w:rPr>
                <w:rFonts w:ascii="Courier New" w:hAnsi="Courier New"/>
                <w:sz w:val="18"/>
              </w:rPr>
            </w:pPr>
          </w:p>
        </w:tc>
      </w:tr>
      <w:tr w:rsidR="007A4BB2" w:rsidRPr="000247A8" w14:paraId="5A4446D7" w14:textId="77777777">
        <w:tc>
          <w:tcPr>
            <w:tcW w:w="3417" w:type="dxa"/>
            <w:gridSpan w:val="3"/>
            <w:tcBorders>
              <w:top w:val="dotted" w:sz="2" w:space="0" w:color="999999"/>
              <w:bottom w:val="nil"/>
              <w:right w:val="nil"/>
            </w:tcBorders>
          </w:tcPr>
          <w:p w14:paraId="5B2C69BE" w14:textId="77777777" w:rsidR="007A4BB2" w:rsidRPr="000247A8" w:rsidRDefault="007A4BB2">
            <w:pPr>
              <w:keepNext/>
              <w:ind w:leftChars="100" w:left="240"/>
              <w:rPr>
                <w:rFonts w:ascii="Courier New" w:hAnsi="Courier New"/>
                <w:sz w:val="18"/>
              </w:rPr>
            </w:pPr>
            <w:r w:rsidRPr="000247A8">
              <w:rPr>
                <w:rFonts w:ascii="Courier New" w:hAnsi="Courier New"/>
                <w:sz w:val="18"/>
              </w:rPr>
              <w:lastRenderedPageBreak/>
              <w:t>LOCAL PROCUREMENT REAS*</w:t>
            </w:r>
          </w:p>
        </w:tc>
        <w:tc>
          <w:tcPr>
            <w:tcW w:w="792" w:type="dxa"/>
            <w:tcBorders>
              <w:top w:val="dotted" w:sz="2" w:space="0" w:color="999999"/>
              <w:left w:val="nil"/>
              <w:bottom w:val="nil"/>
              <w:right w:val="nil"/>
            </w:tcBorders>
          </w:tcPr>
          <w:p w14:paraId="51E1807A"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nil"/>
              <w:right w:val="nil"/>
            </w:tcBorders>
          </w:tcPr>
          <w:p w14:paraId="530ABC1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nil"/>
              <w:right w:val="nil"/>
            </w:tcBorders>
          </w:tcPr>
          <w:p w14:paraId="5DDE63D1" w14:textId="77777777" w:rsidR="007A4BB2" w:rsidRPr="000247A8" w:rsidRDefault="007A4BB2">
            <w:pPr>
              <w:rPr>
                <w:rFonts w:ascii="Courier New" w:hAnsi="Courier New"/>
                <w:sz w:val="18"/>
              </w:rPr>
            </w:pPr>
          </w:p>
        </w:tc>
        <w:tc>
          <w:tcPr>
            <w:tcW w:w="360" w:type="dxa"/>
            <w:tcBorders>
              <w:top w:val="dotted" w:sz="2" w:space="0" w:color="999999"/>
              <w:left w:val="nil"/>
              <w:bottom w:val="nil"/>
              <w:right w:val="nil"/>
            </w:tcBorders>
          </w:tcPr>
          <w:p w14:paraId="37A8423C"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nil"/>
            </w:tcBorders>
          </w:tcPr>
          <w:p w14:paraId="4D01D48F" w14:textId="77777777" w:rsidR="007A4BB2" w:rsidRPr="000247A8" w:rsidRDefault="007A4BB2">
            <w:pPr>
              <w:keepNext/>
              <w:rPr>
                <w:rFonts w:ascii="Courier New" w:hAnsi="Courier New"/>
                <w:sz w:val="18"/>
              </w:rPr>
            </w:pPr>
          </w:p>
        </w:tc>
      </w:tr>
      <w:tr w:rsidR="007A4BB2" w:rsidRPr="000247A8" w14:paraId="39E3260D" w14:textId="77777777">
        <w:tblPrEx>
          <w:tblLook w:val="01E0" w:firstRow="1" w:lastRow="1" w:firstColumn="1" w:lastColumn="1" w:noHBand="0" w:noVBand="0"/>
        </w:tblPrEx>
        <w:tc>
          <w:tcPr>
            <w:tcW w:w="1440" w:type="dxa"/>
            <w:tcBorders>
              <w:top w:val="nil"/>
              <w:bottom w:val="nil"/>
            </w:tcBorders>
          </w:tcPr>
          <w:p w14:paraId="085E9E98"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0F6E3B1" w14:textId="77777777" w:rsidR="007A4BB2" w:rsidRPr="000247A8" w:rsidRDefault="007A4BB2">
            <w:pPr>
              <w:ind w:leftChars="100" w:left="240"/>
              <w:rPr>
                <w:rFonts w:ascii="Courier New" w:hAnsi="Courier New"/>
                <w:sz w:val="16"/>
                <w:szCs w:val="16"/>
              </w:rPr>
            </w:pPr>
            <w:r w:rsidRPr="000247A8">
              <w:rPr>
                <w:rFonts w:ascii="Courier New" w:hAnsi="Courier New"/>
                <w:sz w:val="18"/>
              </w:rPr>
              <w:t>443.9 IFCAP PEN*</w:t>
            </w:r>
          </w:p>
        </w:tc>
        <w:tc>
          <w:tcPr>
            <w:tcW w:w="360" w:type="dxa"/>
            <w:tcBorders>
              <w:top w:val="nil"/>
              <w:left w:val="nil"/>
              <w:bottom w:val="nil"/>
              <w:right w:val="nil"/>
            </w:tcBorders>
          </w:tcPr>
          <w:p w14:paraId="0A89D92B"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655CEE42"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392D3730"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6AB04C8" w14:textId="77777777" w:rsidR="007A4BB2" w:rsidRPr="000247A8" w:rsidRDefault="007A4BB2">
            <w:pPr>
              <w:rPr>
                <w:rFonts w:ascii="Courier New" w:hAnsi="Courier New"/>
                <w:sz w:val="16"/>
                <w:szCs w:val="16"/>
              </w:rPr>
            </w:pPr>
          </w:p>
        </w:tc>
      </w:tr>
      <w:tr w:rsidR="007A4BB2" w:rsidRPr="000247A8" w14:paraId="5F0BE744" w14:textId="77777777">
        <w:tblPrEx>
          <w:tblLook w:val="01E0" w:firstRow="1" w:lastRow="1" w:firstColumn="1" w:lastColumn="1" w:noHBand="0" w:noVBand="0"/>
        </w:tblPrEx>
        <w:tc>
          <w:tcPr>
            <w:tcW w:w="1440" w:type="dxa"/>
            <w:tcBorders>
              <w:top w:val="nil"/>
              <w:bottom w:val="nil"/>
            </w:tcBorders>
          </w:tcPr>
          <w:p w14:paraId="5A379FCE"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2FA8EEF"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PO NUMBER</w:t>
            </w:r>
          </w:p>
        </w:tc>
        <w:tc>
          <w:tcPr>
            <w:tcW w:w="360" w:type="dxa"/>
            <w:tcBorders>
              <w:top w:val="nil"/>
              <w:left w:val="nil"/>
              <w:bottom w:val="nil"/>
              <w:right w:val="nil"/>
            </w:tcBorders>
          </w:tcPr>
          <w:p w14:paraId="014A2C4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1591AE9C" w14:textId="77777777" w:rsidR="007A4BB2" w:rsidRPr="000247A8" w:rsidRDefault="007A4BB2">
            <w:pPr>
              <w:rPr>
                <w:rFonts w:ascii="Courier New" w:hAnsi="Courier New"/>
                <w:sz w:val="18"/>
              </w:rPr>
            </w:pPr>
            <w:r w:rsidRPr="000247A8">
              <w:rPr>
                <w:rFonts w:ascii="Courier New" w:hAnsi="Courier New"/>
                <w:sz w:val="18"/>
              </w:rPr>
              <w:t>PROCUREMENT &amp; A*</w:t>
            </w:r>
          </w:p>
        </w:tc>
        <w:tc>
          <w:tcPr>
            <w:tcW w:w="360" w:type="dxa"/>
            <w:tcBorders>
              <w:top w:val="nil"/>
              <w:left w:val="nil"/>
              <w:bottom w:val="nil"/>
              <w:right w:val="nil"/>
            </w:tcBorders>
          </w:tcPr>
          <w:p w14:paraId="10E45218"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222E2346" w14:textId="77777777" w:rsidR="007A4BB2" w:rsidRPr="000247A8" w:rsidRDefault="007A4BB2">
            <w:pPr>
              <w:rPr>
                <w:rFonts w:ascii="Courier New" w:hAnsi="Courier New"/>
                <w:sz w:val="16"/>
                <w:szCs w:val="16"/>
              </w:rPr>
            </w:pPr>
          </w:p>
        </w:tc>
      </w:tr>
      <w:tr w:rsidR="007A4BB2" w:rsidRPr="000247A8" w14:paraId="627060E7" w14:textId="77777777">
        <w:tc>
          <w:tcPr>
            <w:tcW w:w="4209" w:type="dxa"/>
            <w:gridSpan w:val="4"/>
            <w:tcBorders>
              <w:bottom w:val="dotted" w:sz="2" w:space="0" w:color="999999"/>
              <w:right w:val="nil"/>
            </w:tcBorders>
          </w:tcPr>
          <w:p w14:paraId="66B4120D" w14:textId="77777777" w:rsidR="007A4BB2" w:rsidRPr="000247A8" w:rsidRDefault="007A4BB2">
            <w:pPr>
              <w:rPr>
                <w:rFonts w:ascii="Courier New" w:hAnsi="Courier New"/>
                <w:sz w:val="16"/>
                <w:szCs w:val="16"/>
              </w:rPr>
            </w:pPr>
            <w:r w:rsidRPr="000247A8">
              <w:rPr>
                <w:rFonts w:ascii="Courier New" w:hAnsi="Courier New"/>
                <w:sz w:val="18"/>
              </w:rPr>
              <w:t xml:space="preserve">EDI SENDER (#443.75)   </w:t>
            </w:r>
          </w:p>
        </w:tc>
        <w:tc>
          <w:tcPr>
            <w:tcW w:w="360" w:type="dxa"/>
            <w:tcBorders>
              <w:left w:val="nil"/>
              <w:bottom w:val="dotted" w:sz="2" w:space="0" w:color="999999"/>
              <w:right w:val="nil"/>
            </w:tcBorders>
          </w:tcPr>
          <w:p w14:paraId="252565ED"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26C3E979"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44E09F86"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7854A5FA" w14:textId="77777777" w:rsidR="007A4BB2" w:rsidRPr="000247A8" w:rsidRDefault="007A4BB2">
            <w:pPr>
              <w:rPr>
                <w:rFonts w:ascii="Courier New" w:hAnsi="Courier New"/>
                <w:sz w:val="16"/>
                <w:szCs w:val="16"/>
              </w:rPr>
            </w:pPr>
          </w:p>
        </w:tc>
      </w:tr>
      <w:tr w:rsidR="007A4BB2" w:rsidRPr="000247A8" w14:paraId="3EBDB468" w14:textId="77777777">
        <w:tc>
          <w:tcPr>
            <w:tcW w:w="3417" w:type="dxa"/>
            <w:gridSpan w:val="3"/>
            <w:tcBorders>
              <w:top w:val="dotted" w:sz="2" w:space="0" w:color="999999"/>
              <w:bottom w:val="nil"/>
              <w:right w:val="nil"/>
            </w:tcBorders>
          </w:tcPr>
          <w:p w14:paraId="0C426C24" w14:textId="77777777" w:rsidR="007A4BB2" w:rsidRPr="000247A8" w:rsidRDefault="007A4BB2">
            <w:pPr>
              <w:keepNext/>
              <w:ind w:leftChars="100" w:left="240"/>
              <w:rPr>
                <w:rFonts w:ascii="Courier New" w:hAnsi="Courier New"/>
                <w:sz w:val="18"/>
              </w:rPr>
            </w:pPr>
            <w:r w:rsidRPr="000247A8">
              <w:rPr>
                <w:rFonts w:ascii="Courier New" w:hAnsi="Courier New"/>
                <w:sz w:val="18"/>
              </w:rPr>
              <w:t>RFQ/TXT POINTER ......</w:t>
            </w:r>
          </w:p>
        </w:tc>
        <w:tc>
          <w:tcPr>
            <w:tcW w:w="792" w:type="dxa"/>
            <w:tcBorders>
              <w:top w:val="dotted" w:sz="2" w:space="0" w:color="999999"/>
              <w:left w:val="nil"/>
              <w:bottom w:val="nil"/>
              <w:right w:val="nil"/>
            </w:tcBorders>
          </w:tcPr>
          <w:p w14:paraId="6B3B5BF8"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nil"/>
              <w:right w:val="nil"/>
            </w:tcBorders>
          </w:tcPr>
          <w:p w14:paraId="5F443074"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nil"/>
              <w:right w:val="nil"/>
            </w:tcBorders>
          </w:tcPr>
          <w:p w14:paraId="5603B99E" w14:textId="77777777" w:rsidR="007A4BB2" w:rsidRPr="000247A8" w:rsidRDefault="007A4BB2">
            <w:pPr>
              <w:rPr>
                <w:rFonts w:ascii="Courier New" w:hAnsi="Courier New"/>
                <w:sz w:val="18"/>
              </w:rPr>
            </w:pPr>
            <w:r w:rsidRPr="000247A8">
              <w:rPr>
                <w:rFonts w:ascii="Courier New" w:hAnsi="Courier New"/>
                <w:sz w:val="18"/>
              </w:rPr>
              <w:t>444 REQUEST FOR*</w:t>
            </w:r>
          </w:p>
        </w:tc>
        <w:tc>
          <w:tcPr>
            <w:tcW w:w="360" w:type="dxa"/>
            <w:tcBorders>
              <w:top w:val="dotted" w:sz="2" w:space="0" w:color="999999"/>
              <w:left w:val="nil"/>
              <w:bottom w:val="nil"/>
              <w:right w:val="nil"/>
            </w:tcBorders>
          </w:tcPr>
          <w:p w14:paraId="67F4B651"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nil"/>
            </w:tcBorders>
          </w:tcPr>
          <w:p w14:paraId="32032C0D" w14:textId="77777777" w:rsidR="007A4BB2" w:rsidRPr="000247A8" w:rsidRDefault="007A4BB2">
            <w:pPr>
              <w:keepNext/>
              <w:rPr>
                <w:rFonts w:ascii="Courier New" w:hAnsi="Courier New"/>
                <w:sz w:val="18"/>
              </w:rPr>
            </w:pPr>
          </w:p>
        </w:tc>
      </w:tr>
      <w:tr w:rsidR="007A4BB2" w:rsidRPr="000247A8" w14:paraId="657A30AF" w14:textId="77777777">
        <w:tblPrEx>
          <w:tblLook w:val="01E0" w:firstRow="1" w:lastRow="1" w:firstColumn="1" w:lastColumn="1" w:noHBand="0" w:noVBand="0"/>
        </w:tblPrEx>
        <w:tc>
          <w:tcPr>
            <w:tcW w:w="1440" w:type="dxa"/>
            <w:tcBorders>
              <w:top w:val="nil"/>
              <w:bottom w:val="nil"/>
            </w:tcBorders>
          </w:tcPr>
          <w:p w14:paraId="0EBED0C7"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95C1159" w14:textId="77777777" w:rsidR="007A4BB2" w:rsidRPr="000247A8" w:rsidRDefault="007A4BB2">
            <w:pPr>
              <w:ind w:leftChars="100" w:left="240"/>
              <w:rPr>
                <w:rFonts w:ascii="Courier New" w:hAnsi="Courier New"/>
                <w:sz w:val="16"/>
                <w:szCs w:val="16"/>
              </w:rPr>
            </w:pPr>
            <w:r w:rsidRPr="000247A8">
              <w:rPr>
                <w:rFonts w:ascii="Courier New" w:hAnsi="Courier New"/>
                <w:sz w:val="18"/>
              </w:rPr>
              <w:t>CONTRACTING OF*</w:t>
            </w:r>
          </w:p>
        </w:tc>
        <w:tc>
          <w:tcPr>
            <w:tcW w:w="360" w:type="dxa"/>
            <w:tcBorders>
              <w:top w:val="nil"/>
              <w:left w:val="nil"/>
              <w:bottom w:val="nil"/>
              <w:right w:val="nil"/>
            </w:tcBorders>
          </w:tcPr>
          <w:p w14:paraId="6C125FD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17F4AE01"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20C414A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D587481" w14:textId="77777777" w:rsidR="007A4BB2" w:rsidRPr="000247A8" w:rsidRDefault="007A4BB2">
            <w:pPr>
              <w:rPr>
                <w:rFonts w:ascii="Courier New" w:hAnsi="Courier New"/>
                <w:sz w:val="16"/>
                <w:szCs w:val="16"/>
              </w:rPr>
            </w:pPr>
          </w:p>
        </w:tc>
      </w:tr>
      <w:tr w:rsidR="007A4BB2" w:rsidRPr="000247A8" w14:paraId="0350373C" w14:textId="77777777">
        <w:tblPrEx>
          <w:tblLook w:val="01E0" w:firstRow="1" w:lastRow="1" w:firstColumn="1" w:lastColumn="1" w:noHBand="0" w:noVBand="0"/>
        </w:tblPrEx>
        <w:tc>
          <w:tcPr>
            <w:tcW w:w="1440" w:type="dxa"/>
            <w:tcBorders>
              <w:top w:val="nil"/>
              <w:bottom w:val="nil"/>
            </w:tcBorders>
          </w:tcPr>
          <w:p w14:paraId="1BAA8FC7"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795A95D6"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PRIMARY 2237  </w:t>
            </w:r>
          </w:p>
        </w:tc>
        <w:tc>
          <w:tcPr>
            <w:tcW w:w="360" w:type="dxa"/>
            <w:tcBorders>
              <w:top w:val="nil"/>
              <w:left w:val="nil"/>
              <w:bottom w:val="nil"/>
              <w:right w:val="nil"/>
            </w:tcBorders>
          </w:tcPr>
          <w:p w14:paraId="23333D1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7FBA4E46"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nil"/>
              <w:left w:val="nil"/>
              <w:bottom w:val="nil"/>
              <w:right w:val="nil"/>
            </w:tcBorders>
          </w:tcPr>
          <w:p w14:paraId="2959CDDD"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53B69A1" w14:textId="77777777" w:rsidR="007A4BB2" w:rsidRPr="000247A8" w:rsidRDefault="007A4BB2">
            <w:pPr>
              <w:rPr>
                <w:rFonts w:ascii="Courier New" w:hAnsi="Courier New"/>
                <w:sz w:val="16"/>
                <w:szCs w:val="16"/>
              </w:rPr>
            </w:pPr>
          </w:p>
        </w:tc>
      </w:tr>
      <w:tr w:rsidR="007A4BB2" w:rsidRPr="000247A8" w14:paraId="68C1EC5B" w14:textId="77777777">
        <w:tblPrEx>
          <w:tblLook w:val="01E0" w:firstRow="1" w:lastRow="1" w:firstColumn="1" w:lastColumn="1" w:noHBand="0" w:noVBand="0"/>
        </w:tblPrEx>
        <w:tc>
          <w:tcPr>
            <w:tcW w:w="1440" w:type="dxa"/>
            <w:tcBorders>
              <w:top w:val="nil"/>
              <w:bottom w:val="nil"/>
            </w:tcBorders>
          </w:tcPr>
          <w:p w14:paraId="3763A21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44DDCB2" w14:textId="77777777" w:rsidR="007A4BB2" w:rsidRPr="000247A8" w:rsidRDefault="007A4BB2">
            <w:pPr>
              <w:ind w:leftChars="100" w:left="240"/>
              <w:rPr>
                <w:rFonts w:ascii="Courier New" w:hAnsi="Courier New"/>
                <w:sz w:val="18"/>
              </w:rPr>
            </w:pPr>
            <w:r w:rsidRPr="000247A8">
              <w:rPr>
                <w:rFonts w:ascii="Courier New" w:hAnsi="Courier New"/>
                <w:sz w:val="18"/>
              </w:rPr>
              <w:t>SUBSTATION</w:t>
            </w:r>
          </w:p>
        </w:tc>
        <w:tc>
          <w:tcPr>
            <w:tcW w:w="360" w:type="dxa"/>
            <w:tcBorders>
              <w:top w:val="nil"/>
              <w:left w:val="nil"/>
              <w:bottom w:val="nil"/>
              <w:right w:val="nil"/>
            </w:tcBorders>
          </w:tcPr>
          <w:p w14:paraId="3A1853B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25025B0" w14:textId="77777777" w:rsidR="007A4BB2" w:rsidRPr="000247A8" w:rsidRDefault="007A4BB2">
            <w:pPr>
              <w:rPr>
                <w:rFonts w:ascii="Courier New" w:hAnsi="Courier New"/>
                <w:sz w:val="18"/>
              </w:rPr>
            </w:pPr>
            <w:r w:rsidRPr="000247A8">
              <w:rPr>
                <w:rFonts w:ascii="Courier New" w:hAnsi="Courier New"/>
                <w:sz w:val="18"/>
              </w:rPr>
              <w:t>ADMIN. ACTIVITY*</w:t>
            </w:r>
          </w:p>
        </w:tc>
        <w:tc>
          <w:tcPr>
            <w:tcW w:w="360" w:type="dxa"/>
            <w:tcBorders>
              <w:top w:val="nil"/>
              <w:left w:val="nil"/>
              <w:bottom w:val="nil"/>
              <w:right w:val="nil"/>
            </w:tcBorders>
          </w:tcPr>
          <w:p w14:paraId="67C2B018"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2EA7CC9" w14:textId="77777777" w:rsidR="007A4BB2" w:rsidRPr="000247A8" w:rsidRDefault="007A4BB2">
            <w:pPr>
              <w:rPr>
                <w:rFonts w:ascii="Courier New" w:hAnsi="Courier New"/>
                <w:sz w:val="16"/>
                <w:szCs w:val="16"/>
              </w:rPr>
            </w:pPr>
          </w:p>
        </w:tc>
      </w:tr>
      <w:tr w:rsidR="007A4BB2" w:rsidRPr="000247A8" w14:paraId="27964456" w14:textId="77777777">
        <w:tblPrEx>
          <w:tblLook w:val="01E0" w:firstRow="1" w:lastRow="1" w:firstColumn="1" w:lastColumn="1" w:noHBand="0" w:noVBand="0"/>
        </w:tblPrEx>
        <w:tc>
          <w:tcPr>
            <w:tcW w:w="1440" w:type="dxa"/>
            <w:tcBorders>
              <w:top w:val="nil"/>
              <w:bottom w:val="nil"/>
            </w:tcBorders>
          </w:tcPr>
          <w:p w14:paraId="729547E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3F3875C" w14:textId="77777777" w:rsidR="007A4BB2" w:rsidRPr="000247A8" w:rsidRDefault="007A4BB2">
            <w:pPr>
              <w:ind w:leftChars="100" w:left="240"/>
              <w:rPr>
                <w:rFonts w:ascii="Courier New" w:hAnsi="Courier New"/>
                <w:sz w:val="18"/>
              </w:rPr>
            </w:pPr>
            <w:r w:rsidRPr="000247A8">
              <w:rPr>
                <w:rFonts w:ascii="Courier New" w:hAnsi="Courier New"/>
                <w:sz w:val="18"/>
              </w:rPr>
              <w:t>REQUESTING SER*</w:t>
            </w:r>
          </w:p>
        </w:tc>
        <w:tc>
          <w:tcPr>
            <w:tcW w:w="360" w:type="dxa"/>
            <w:tcBorders>
              <w:top w:val="nil"/>
              <w:left w:val="nil"/>
              <w:bottom w:val="nil"/>
              <w:right w:val="nil"/>
            </w:tcBorders>
          </w:tcPr>
          <w:p w14:paraId="109CC1B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68C17063" w14:textId="77777777" w:rsidR="007A4BB2" w:rsidRPr="000247A8" w:rsidRDefault="007A4BB2">
            <w:pPr>
              <w:rPr>
                <w:rFonts w:ascii="Courier New" w:hAnsi="Courier New"/>
                <w:sz w:val="18"/>
              </w:rPr>
            </w:pPr>
            <w:r w:rsidRPr="000247A8">
              <w:rPr>
                <w:rFonts w:ascii="Courier New" w:hAnsi="Courier New"/>
                <w:sz w:val="18"/>
              </w:rPr>
              <w:t>SERVICE/SECTION</w:t>
            </w:r>
          </w:p>
        </w:tc>
        <w:tc>
          <w:tcPr>
            <w:tcW w:w="360" w:type="dxa"/>
            <w:tcBorders>
              <w:top w:val="nil"/>
              <w:left w:val="nil"/>
              <w:bottom w:val="nil"/>
              <w:right w:val="nil"/>
            </w:tcBorders>
          </w:tcPr>
          <w:p w14:paraId="6001620D"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01B6FA1" w14:textId="77777777" w:rsidR="007A4BB2" w:rsidRPr="000247A8" w:rsidRDefault="007A4BB2">
            <w:pPr>
              <w:rPr>
                <w:rFonts w:ascii="Courier New" w:hAnsi="Courier New"/>
                <w:sz w:val="16"/>
                <w:szCs w:val="16"/>
              </w:rPr>
            </w:pPr>
          </w:p>
        </w:tc>
      </w:tr>
      <w:tr w:rsidR="007A4BB2" w:rsidRPr="000247A8" w14:paraId="69C86286" w14:textId="77777777">
        <w:tblPrEx>
          <w:tblLook w:val="01E0" w:firstRow="1" w:lastRow="1" w:firstColumn="1" w:lastColumn="1" w:noHBand="0" w:noVBand="0"/>
        </w:tblPrEx>
        <w:tc>
          <w:tcPr>
            <w:tcW w:w="1440" w:type="dxa"/>
            <w:tcBorders>
              <w:top w:val="nil"/>
              <w:bottom w:val="nil"/>
            </w:tcBorders>
          </w:tcPr>
          <w:p w14:paraId="4AC870B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698A4F4" w14:textId="77777777" w:rsidR="007A4BB2" w:rsidRPr="000247A8" w:rsidRDefault="007A4BB2">
            <w:pPr>
              <w:ind w:leftChars="100" w:left="240"/>
              <w:rPr>
                <w:rFonts w:ascii="Courier New" w:hAnsi="Courier New"/>
                <w:sz w:val="18"/>
              </w:rPr>
            </w:pPr>
            <w:r w:rsidRPr="000247A8">
              <w:rPr>
                <w:rFonts w:ascii="Courier New" w:hAnsi="Courier New"/>
                <w:sz w:val="18"/>
              </w:rPr>
              <w:t>POINT OF CONTA*</w:t>
            </w:r>
          </w:p>
        </w:tc>
        <w:tc>
          <w:tcPr>
            <w:tcW w:w="360" w:type="dxa"/>
            <w:tcBorders>
              <w:top w:val="nil"/>
              <w:left w:val="nil"/>
              <w:bottom w:val="nil"/>
              <w:right w:val="nil"/>
            </w:tcBorders>
          </w:tcPr>
          <w:p w14:paraId="28FCC5E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04414800"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5773DEFF"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33EC2EB" w14:textId="77777777" w:rsidR="007A4BB2" w:rsidRPr="000247A8" w:rsidRDefault="007A4BB2">
            <w:pPr>
              <w:rPr>
                <w:rFonts w:ascii="Courier New" w:hAnsi="Courier New"/>
                <w:sz w:val="16"/>
                <w:szCs w:val="16"/>
              </w:rPr>
            </w:pPr>
          </w:p>
        </w:tc>
      </w:tr>
      <w:tr w:rsidR="007A4BB2" w:rsidRPr="000247A8" w14:paraId="7865C9CA" w14:textId="77777777">
        <w:tblPrEx>
          <w:tblLook w:val="01E0" w:firstRow="1" w:lastRow="1" w:firstColumn="1" w:lastColumn="1" w:noHBand="0" w:noVBand="0"/>
        </w:tblPrEx>
        <w:tc>
          <w:tcPr>
            <w:tcW w:w="1440" w:type="dxa"/>
            <w:tcBorders>
              <w:top w:val="nil"/>
              <w:bottom w:val="nil"/>
            </w:tcBorders>
          </w:tcPr>
          <w:p w14:paraId="47788E83"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77001DA4" w14:textId="77777777" w:rsidR="007A4BB2" w:rsidRPr="000247A8" w:rsidRDefault="007A4BB2">
            <w:pPr>
              <w:ind w:leftChars="100" w:left="240"/>
              <w:rPr>
                <w:rFonts w:ascii="Courier New" w:hAnsi="Courier New"/>
                <w:sz w:val="18"/>
              </w:rPr>
            </w:pPr>
            <w:r w:rsidRPr="000247A8">
              <w:rPr>
                <w:rFonts w:ascii="Courier New" w:hAnsi="Courier New"/>
                <w:sz w:val="18"/>
              </w:rPr>
              <w:t>REQUEST'S LAST*</w:t>
            </w:r>
          </w:p>
        </w:tc>
        <w:tc>
          <w:tcPr>
            <w:tcW w:w="360" w:type="dxa"/>
            <w:tcBorders>
              <w:top w:val="nil"/>
              <w:left w:val="nil"/>
              <w:bottom w:val="nil"/>
              <w:right w:val="nil"/>
            </w:tcBorders>
          </w:tcPr>
          <w:p w14:paraId="5A7E058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FA7DE7F"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560F73AB"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29D5568B" w14:textId="77777777" w:rsidR="007A4BB2" w:rsidRPr="000247A8" w:rsidRDefault="007A4BB2">
            <w:pPr>
              <w:rPr>
                <w:rFonts w:ascii="Courier New" w:hAnsi="Courier New"/>
                <w:sz w:val="16"/>
                <w:szCs w:val="16"/>
              </w:rPr>
            </w:pPr>
          </w:p>
        </w:tc>
      </w:tr>
      <w:tr w:rsidR="007A4BB2" w:rsidRPr="000247A8" w14:paraId="4307CF2F" w14:textId="77777777">
        <w:tblPrEx>
          <w:tblLook w:val="01E0" w:firstRow="1" w:lastRow="1" w:firstColumn="1" w:lastColumn="1" w:noHBand="0" w:noVBand="0"/>
        </w:tblPrEx>
        <w:tc>
          <w:tcPr>
            <w:tcW w:w="1440" w:type="dxa"/>
            <w:tcBorders>
              <w:top w:val="nil"/>
              <w:bottom w:val="nil"/>
            </w:tcBorders>
          </w:tcPr>
          <w:p w14:paraId="73FB4C88"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AB3EAE1" w14:textId="77777777" w:rsidR="007A4BB2" w:rsidRPr="000247A8" w:rsidRDefault="007A4BB2">
            <w:pPr>
              <w:ind w:leftChars="100" w:left="240"/>
              <w:rPr>
                <w:rFonts w:ascii="Courier New" w:hAnsi="Courier New"/>
                <w:sz w:val="18"/>
              </w:rPr>
            </w:pPr>
            <w:r w:rsidRPr="000247A8">
              <w:rPr>
                <w:rFonts w:ascii="Courier New" w:hAnsi="Courier New"/>
                <w:sz w:val="18"/>
              </w:rPr>
              <w:t>EVALUATOR OF Q*</w:t>
            </w:r>
          </w:p>
        </w:tc>
        <w:tc>
          <w:tcPr>
            <w:tcW w:w="360" w:type="dxa"/>
            <w:tcBorders>
              <w:top w:val="nil"/>
              <w:left w:val="nil"/>
              <w:bottom w:val="nil"/>
              <w:right w:val="nil"/>
            </w:tcBorders>
          </w:tcPr>
          <w:p w14:paraId="33467BC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2064F90"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372726D9"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40A1D02" w14:textId="77777777" w:rsidR="007A4BB2" w:rsidRPr="000247A8" w:rsidRDefault="007A4BB2">
            <w:pPr>
              <w:rPr>
                <w:rFonts w:ascii="Courier New" w:hAnsi="Courier New"/>
                <w:sz w:val="16"/>
                <w:szCs w:val="16"/>
              </w:rPr>
            </w:pPr>
          </w:p>
        </w:tc>
      </w:tr>
      <w:tr w:rsidR="007A4BB2" w:rsidRPr="000247A8" w14:paraId="712B2100" w14:textId="77777777">
        <w:tblPrEx>
          <w:tblLook w:val="01E0" w:firstRow="1" w:lastRow="1" w:firstColumn="1" w:lastColumn="1" w:noHBand="0" w:noVBand="0"/>
        </w:tblPrEx>
        <w:tc>
          <w:tcPr>
            <w:tcW w:w="1440" w:type="dxa"/>
            <w:tcBorders>
              <w:top w:val="nil"/>
              <w:bottom w:val="nil"/>
            </w:tcBorders>
          </w:tcPr>
          <w:p w14:paraId="1DA428D9"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DBFE074" w14:textId="77777777" w:rsidR="007A4BB2" w:rsidRPr="000247A8" w:rsidRDefault="007A4BB2">
            <w:pPr>
              <w:rPr>
                <w:rFonts w:ascii="Courier New" w:hAnsi="Courier New"/>
                <w:sz w:val="18"/>
              </w:rPr>
            </w:pPr>
            <w:r w:rsidRPr="000247A8">
              <w:rPr>
                <w:rFonts w:ascii="Courier New" w:hAnsi="Courier New"/>
                <w:sz w:val="18"/>
              </w:rPr>
              <w:t>v SOLICI:SOLICI*</w:t>
            </w:r>
          </w:p>
        </w:tc>
        <w:tc>
          <w:tcPr>
            <w:tcW w:w="360" w:type="dxa"/>
            <w:tcBorders>
              <w:top w:val="nil"/>
              <w:left w:val="nil"/>
              <w:bottom w:val="nil"/>
              <w:right w:val="nil"/>
            </w:tcBorders>
          </w:tcPr>
          <w:p w14:paraId="051290E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44D50FF" w14:textId="77777777" w:rsidR="007A4BB2" w:rsidRPr="000247A8" w:rsidRDefault="007A4BB2">
            <w:pPr>
              <w:rPr>
                <w:rFonts w:ascii="Courier New" w:hAnsi="Courier New"/>
                <w:sz w:val="18"/>
              </w:rPr>
            </w:pPr>
            <w:r w:rsidRPr="000247A8">
              <w:rPr>
                <w:rFonts w:ascii="Courier New" w:hAnsi="Courier New"/>
                <w:sz w:val="18"/>
              </w:rPr>
              <w:t>VENDOR</w:t>
            </w:r>
          </w:p>
        </w:tc>
        <w:tc>
          <w:tcPr>
            <w:tcW w:w="360" w:type="dxa"/>
            <w:tcBorders>
              <w:top w:val="nil"/>
              <w:left w:val="nil"/>
              <w:bottom w:val="nil"/>
              <w:right w:val="nil"/>
            </w:tcBorders>
          </w:tcPr>
          <w:p w14:paraId="15291C22"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529017E" w14:textId="77777777" w:rsidR="007A4BB2" w:rsidRPr="000247A8" w:rsidRDefault="007A4BB2">
            <w:pPr>
              <w:rPr>
                <w:rFonts w:ascii="Courier New" w:hAnsi="Courier New"/>
                <w:sz w:val="16"/>
                <w:szCs w:val="16"/>
              </w:rPr>
            </w:pPr>
          </w:p>
        </w:tc>
      </w:tr>
      <w:tr w:rsidR="007A4BB2" w:rsidRPr="000247A8" w14:paraId="4A39D27C" w14:textId="77777777">
        <w:tblPrEx>
          <w:tblLook w:val="01E0" w:firstRow="1" w:lastRow="1" w:firstColumn="1" w:lastColumn="1" w:noHBand="0" w:noVBand="0"/>
        </w:tblPrEx>
        <w:tc>
          <w:tcPr>
            <w:tcW w:w="1440" w:type="dxa"/>
            <w:tcBorders>
              <w:top w:val="nil"/>
              <w:bottom w:val="nil"/>
            </w:tcBorders>
          </w:tcPr>
          <w:p w14:paraId="1E9E023A"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EC81D0D" w14:textId="77777777" w:rsidR="007A4BB2" w:rsidRPr="000247A8" w:rsidRDefault="007A4BB2">
            <w:pPr>
              <w:ind w:leftChars="100" w:left="240"/>
              <w:rPr>
                <w:rFonts w:ascii="Courier New" w:hAnsi="Courier New"/>
                <w:sz w:val="18"/>
              </w:rPr>
            </w:pPr>
          </w:p>
        </w:tc>
        <w:tc>
          <w:tcPr>
            <w:tcW w:w="360" w:type="dxa"/>
            <w:tcBorders>
              <w:top w:val="nil"/>
              <w:left w:val="nil"/>
              <w:bottom w:val="nil"/>
              <w:right w:val="nil"/>
            </w:tcBorders>
          </w:tcPr>
          <w:p w14:paraId="4E0F351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8759EFC" w14:textId="77777777" w:rsidR="007A4BB2" w:rsidRPr="000247A8" w:rsidRDefault="007A4BB2">
            <w:pPr>
              <w:rPr>
                <w:rFonts w:ascii="Courier New" w:hAnsi="Courier New"/>
                <w:sz w:val="18"/>
              </w:rPr>
            </w:pPr>
            <w:r w:rsidRPr="000247A8">
              <w:rPr>
                <w:rFonts w:ascii="Courier New" w:hAnsi="Courier New"/>
                <w:sz w:val="18"/>
              </w:rPr>
              <w:t>RFQ VENDOR</w:t>
            </w:r>
          </w:p>
        </w:tc>
        <w:tc>
          <w:tcPr>
            <w:tcW w:w="360" w:type="dxa"/>
            <w:tcBorders>
              <w:top w:val="nil"/>
              <w:left w:val="nil"/>
              <w:bottom w:val="nil"/>
              <w:right w:val="nil"/>
            </w:tcBorders>
          </w:tcPr>
          <w:p w14:paraId="1360F048"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8EEBF9E" w14:textId="77777777" w:rsidR="007A4BB2" w:rsidRPr="000247A8" w:rsidRDefault="007A4BB2">
            <w:pPr>
              <w:rPr>
                <w:rFonts w:ascii="Courier New" w:hAnsi="Courier New"/>
                <w:sz w:val="16"/>
                <w:szCs w:val="16"/>
              </w:rPr>
            </w:pPr>
          </w:p>
        </w:tc>
      </w:tr>
      <w:tr w:rsidR="007A4BB2" w:rsidRPr="000247A8" w14:paraId="4112F6A8" w14:textId="77777777">
        <w:tblPrEx>
          <w:tblLook w:val="01E0" w:firstRow="1" w:lastRow="1" w:firstColumn="1" w:lastColumn="1" w:noHBand="0" w:noVBand="0"/>
        </w:tblPrEx>
        <w:tc>
          <w:tcPr>
            <w:tcW w:w="1440" w:type="dxa"/>
            <w:tcBorders>
              <w:top w:val="nil"/>
              <w:bottom w:val="nil"/>
            </w:tcBorders>
          </w:tcPr>
          <w:p w14:paraId="274CC0D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68E606E" w14:textId="77777777" w:rsidR="007A4BB2" w:rsidRPr="000247A8" w:rsidRDefault="007A4BB2">
            <w:pPr>
              <w:ind w:leftChars="100" w:left="240"/>
              <w:rPr>
                <w:rFonts w:ascii="Courier New" w:hAnsi="Courier New"/>
                <w:sz w:val="18"/>
              </w:rPr>
            </w:pPr>
            <w:r w:rsidRPr="000247A8">
              <w:rPr>
                <w:rFonts w:ascii="Courier New" w:hAnsi="Courier New"/>
                <w:sz w:val="18"/>
              </w:rPr>
              <w:t>ITEM:ITEM M*</w:t>
            </w:r>
          </w:p>
        </w:tc>
        <w:tc>
          <w:tcPr>
            <w:tcW w:w="360" w:type="dxa"/>
            <w:tcBorders>
              <w:top w:val="nil"/>
              <w:left w:val="nil"/>
              <w:bottom w:val="nil"/>
              <w:right w:val="nil"/>
            </w:tcBorders>
          </w:tcPr>
          <w:p w14:paraId="5F16268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6FD06586"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28D3C22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ECB8750" w14:textId="77777777" w:rsidR="007A4BB2" w:rsidRPr="000247A8" w:rsidRDefault="007A4BB2">
            <w:pPr>
              <w:rPr>
                <w:rFonts w:ascii="Courier New" w:hAnsi="Courier New"/>
                <w:sz w:val="16"/>
                <w:szCs w:val="16"/>
              </w:rPr>
            </w:pPr>
          </w:p>
        </w:tc>
      </w:tr>
      <w:tr w:rsidR="007A4BB2" w:rsidRPr="000247A8" w14:paraId="2EA91A0F" w14:textId="77777777">
        <w:tblPrEx>
          <w:tblLook w:val="01E0" w:firstRow="1" w:lastRow="1" w:firstColumn="1" w:lastColumn="1" w:noHBand="0" w:noVBand="0"/>
        </w:tblPrEx>
        <w:tc>
          <w:tcPr>
            <w:tcW w:w="1440" w:type="dxa"/>
            <w:tcBorders>
              <w:top w:val="nil"/>
              <w:bottom w:val="nil"/>
            </w:tcBorders>
          </w:tcPr>
          <w:p w14:paraId="0F8D68C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EF909F6" w14:textId="77777777" w:rsidR="007A4BB2" w:rsidRPr="000247A8" w:rsidRDefault="007A4BB2">
            <w:pPr>
              <w:ind w:leftChars="100" w:left="240"/>
              <w:rPr>
                <w:rFonts w:ascii="Courier New" w:hAnsi="Courier New"/>
                <w:sz w:val="18"/>
              </w:rPr>
            </w:pPr>
            <w:r w:rsidRPr="000247A8">
              <w:rPr>
                <w:rFonts w:ascii="Courier New" w:hAnsi="Courier New"/>
                <w:sz w:val="18"/>
              </w:rPr>
              <w:t>ITEM:UNIT O*</w:t>
            </w:r>
          </w:p>
        </w:tc>
        <w:tc>
          <w:tcPr>
            <w:tcW w:w="360" w:type="dxa"/>
            <w:tcBorders>
              <w:top w:val="nil"/>
              <w:left w:val="nil"/>
              <w:bottom w:val="nil"/>
              <w:right w:val="nil"/>
            </w:tcBorders>
          </w:tcPr>
          <w:p w14:paraId="72FFE54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E0BB67F"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nil"/>
              <w:left w:val="nil"/>
              <w:bottom w:val="nil"/>
              <w:right w:val="nil"/>
            </w:tcBorders>
          </w:tcPr>
          <w:p w14:paraId="026520F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CADB296" w14:textId="77777777" w:rsidR="007A4BB2" w:rsidRPr="000247A8" w:rsidRDefault="007A4BB2">
            <w:pPr>
              <w:rPr>
                <w:rFonts w:ascii="Courier New" w:hAnsi="Courier New"/>
                <w:sz w:val="16"/>
                <w:szCs w:val="16"/>
              </w:rPr>
            </w:pPr>
          </w:p>
        </w:tc>
      </w:tr>
      <w:tr w:rsidR="007A4BB2" w:rsidRPr="000247A8" w14:paraId="3253A259" w14:textId="77777777">
        <w:tblPrEx>
          <w:tblLook w:val="01E0" w:firstRow="1" w:lastRow="1" w:firstColumn="1" w:lastColumn="1" w:noHBand="0" w:noVBand="0"/>
        </w:tblPrEx>
        <w:tc>
          <w:tcPr>
            <w:tcW w:w="1440" w:type="dxa"/>
            <w:tcBorders>
              <w:top w:val="nil"/>
              <w:bottom w:val="nil"/>
            </w:tcBorders>
          </w:tcPr>
          <w:p w14:paraId="28597BB4"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BEB8275" w14:textId="77777777" w:rsidR="007A4BB2" w:rsidRPr="000247A8" w:rsidRDefault="007A4BB2">
            <w:pPr>
              <w:ind w:leftChars="100" w:left="240"/>
              <w:rPr>
                <w:rFonts w:ascii="Courier New" w:hAnsi="Courier New"/>
                <w:sz w:val="18"/>
              </w:rPr>
            </w:pPr>
            <w:r w:rsidRPr="000247A8">
              <w:rPr>
                <w:rFonts w:ascii="Courier New" w:hAnsi="Courier New"/>
                <w:sz w:val="18"/>
              </w:rPr>
              <w:t>ITEM:FEDERA*</w:t>
            </w:r>
          </w:p>
        </w:tc>
        <w:tc>
          <w:tcPr>
            <w:tcW w:w="360" w:type="dxa"/>
            <w:tcBorders>
              <w:top w:val="nil"/>
              <w:left w:val="nil"/>
              <w:bottom w:val="nil"/>
              <w:right w:val="nil"/>
            </w:tcBorders>
          </w:tcPr>
          <w:p w14:paraId="64F882B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CBB99DF" w14:textId="77777777" w:rsidR="007A4BB2" w:rsidRPr="000247A8" w:rsidRDefault="007A4BB2">
            <w:pPr>
              <w:rPr>
                <w:rFonts w:ascii="Courier New" w:hAnsi="Courier New"/>
                <w:sz w:val="18"/>
              </w:rPr>
            </w:pPr>
            <w:r w:rsidRPr="000247A8">
              <w:rPr>
                <w:rFonts w:ascii="Courier New" w:hAnsi="Courier New"/>
                <w:sz w:val="18"/>
              </w:rPr>
              <w:t>FEDERAL SUPPLY *</w:t>
            </w:r>
          </w:p>
        </w:tc>
        <w:tc>
          <w:tcPr>
            <w:tcW w:w="360" w:type="dxa"/>
            <w:tcBorders>
              <w:top w:val="nil"/>
              <w:left w:val="nil"/>
              <w:bottom w:val="nil"/>
              <w:right w:val="nil"/>
            </w:tcBorders>
          </w:tcPr>
          <w:p w14:paraId="340ACF5D"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DC1E3FA" w14:textId="77777777" w:rsidR="007A4BB2" w:rsidRPr="000247A8" w:rsidRDefault="007A4BB2">
            <w:pPr>
              <w:rPr>
                <w:rFonts w:ascii="Courier New" w:hAnsi="Courier New"/>
                <w:sz w:val="16"/>
                <w:szCs w:val="16"/>
              </w:rPr>
            </w:pPr>
          </w:p>
        </w:tc>
      </w:tr>
      <w:tr w:rsidR="007A4BB2" w:rsidRPr="000247A8" w14:paraId="3D06F1F8" w14:textId="77777777">
        <w:tblPrEx>
          <w:tblLook w:val="01E0" w:firstRow="1" w:lastRow="1" w:firstColumn="1" w:lastColumn="1" w:noHBand="0" w:noVBand="0"/>
        </w:tblPrEx>
        <w:tc>
          <w:tcPr>
            <w:tcW w:w="1440" w:type="dxa"/>
            <w:tcBorders>
              <w:top w:val="nil"/>
              <w:bottom w:val="nil"/>
            </w:tcBorders>
          </w:tcPr>
          <w:p w14:paraId="4D87F078"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73211803" w14:textId="77777777" w:rsidR="007A4BB2" w:rsidRPr="000247A8" w:rsidRDefault="007A4BB2">
            <w:pPr>
              <w:ind w:leftChars="100" w:left="240"/>
              <w:rPr>
                <w:rFonts w:ascii="Courier New" w:hAnsi="Courier New"/>
                <w:sz w:val="18"/>
              </w:rPr>
            </w:pPr>
            <w:r w:rsidRPr="000247A8">
              <w:rPr>
                <w:rFonts w:ascii="Courier New" w:hAnsi="Courier New"/>
                <w:sz w:val="18"/>
              </w:rPr>
              <w:t>ITEM:SIC CODE</w:t>
            </w:r>
          </w:p>
        </w:tc>
        <w:tc>
          <w:tcPr>
            <w:tcW w:w="360" w:type="dxa"/>
            <w:tcBorders>
              <w:top w:val="nil"/>
              <w:left w:val="nil"/>
              <w:bottom w:val="nil"/>
              <w:right w:val="nil"/>
            </w:tcBorders>
          </w:tcPr>
          <w:p w14:paraId="57A324E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8CC5910" w14:textId="77777777" w:rsidR="007A4BB2" w:rsidRPr="000247A8" w:rsidRDefault="007A4BB2">
            <w:pPr>
              <w:rPr>
                <w:rFonts w:ascii="Courier New" w:hAnsi="Courier New"/>
                <w:sz w:val="18"/>
              </w:rPr>
            </w:pPr>
            <w:r w:rsidRPr="000247A8">
              <w:rPr>
                <w:rFonts w:ascii="Courier New" w:hAnsi="Courier New"/>
                <w:sz w:val="18"/>
              </w:rPr>
              <w:t>SIC CODE</w:t>
            </w:r>
          </w:p>
        </w:tc>
        <w:tc>
          <w:tcPr>
            <w:tcW w:w="360" w:type="dxa"/>
            <w:tcBorders>
              <w:top w:val="nil"/>
              <w:left w:val="nil"/>
              <w:bottom w:val="nil"/>
              <w:right w:val="nil"/>
            </w:tcBorders>
          </w:tcPr>
          <w:p w14:paraId="428180CC"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D36DE9C" w14:textId="77777777" w:rsidR="007A4BB2" w:rsidRPr="000247A8" w:rsidRDefault="007A4BB2">
            <w:pPr>
              <w:rPr>
                <w:rFonts w:ascii="Courier New" w:hAnsi="Courier New"/>
                <w:sz w:val="16"/>
                <w:szCs w:val="16"/>
              </w:rPr>
            </w:pPr>
          </w:p>
        </w:tc>
      </w:tr>
      <w:tr w:rsidR="007A4BB2" w:rsidRPr="000247A8" w14:paraId="088D683D" w14:textId="77777777">
        <w:tblPrEx>
          <w:tblLook w:val="01E0" w:firstRow="1" w:lastRow="1" w:firstColumn="1" w:lastColumn="1" w:noHBand="0" w:noVBand="0"/>
        </w:tblPrEx>
        <w:tc>
          <w:tcPr>
            <w:tcW w:w="1440" w:type="dxa"/>
            <w:tcBorders>
              <w:top w:val="nil"/>
              <w:bottom w:val="nil"/>
            </w:tcBorders>
          </w:tcPr>
          <w:p w14:paraId="4E7D952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2CEEB41" w14:textId="77777777" w:rsidR="007A4BB2" w:rsidRPr="000247A8" w:rsidRDefault="007A4BB2">
            <w:pPr>
              <w:ind w:leftChars="100" w:left="240"/>
              <w:rPr>
                <w:rFonts w:ascii="Courier New" w:hAnsi="Courier New"/>
                <w:sz w:val="18"/>
              </w:rPr>
            </w:pPr>
            <w:r w:rsidRPr="000247A8">
              <w:rPr>
                <w:rFonts w:ascii="Courier New" w:hAnsi="Courier New"/>
                <w:sz w:val="18"/>
              </w:rPr>
              <w:t>ITEM:BOC</w:t>
            </w:r>
          </w:p>
        </w:tc>
        <w:tc>
          <w:tcPr>
            <w:tcW w:w="360" w:type="dxa"/>
            <w:tcBorders>
              <w:top w:val="nil"/>
              <w:left w:val="nil"/>
              <w:bottom w:val="nil"/>
              <w:right w:val="nil"/>
            </w:tcBorders>
          </w:tcPr>
          <w:p w14:paraId="1723F56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98A539F" w14:textId="77777777" w:rsidR="007A4BB2" w:rsidRPr="000247A8" w:rsidRDefault="007A4BB2">
            <w:pPr>
              <w:rPr>
                <w:rFonts w:ascii="Courier New" w:hAnsi="Courier New"/>
                <w:sz w:val="18"/>
              </w:rPr>
            </w:pPr>
            <w:r w:rsidRPr="000247A8">
              <w:rPr>
                <w:rFonts w:ascii="Courier New" w:hAnsi="Courier New"/>
                <w:sz w:val="18"/>
              </w:rPr>
              <w:t>BUDGET OBJECT C*</w:t>
            </w:r>
          </w:p>
        </w:tc>
        <w:tc>
          <w:tcPr>
            <w:tcW w:w="360" w:type="dxa"/>
            <w:tcBorders>
              <w:top w:val="nil"/>
              <w:left w:val="nil"/>
              <w:bottom w:val="nil"/>
              <w:right w:val="nil"/>
            </w:tcBorders>
          </w:tcPr>
          <w:p w14:paraId="2AB6E77C"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45DB4907" w14:textId="77777777" w:rsidR="007A4BB2" w:rsidRPr="000247A8" w:rsidRDefault="007A4BB2">
            <w:pPr>
              <w:rPr>
                <w:rFonts w:ascii="Courier New" w:hAnsi="Courier New"/>
                <w:sz w:val="16"/>
                <w:szCs w:val="16"/>
              </w:rPr>
            </w:pPr>
          </w:p>
        </w:tc>
      </w:tr>
      <w:tr w:rsidR="007A4BB2" w:rsidRPr="000247A8" w14:paraId="441ADBAD" w14:textId="77777777">
        <w:tblPrEx>
          <w:tblLook w:val="01E0" w:firstRow="1" w:lastRow="1" w:firstColumn="1" w:lastColumn="1" w:noHBand="0" w:noVBand="0"/>
        </w:tblPrEx>
        <w:tc>
          <w:tcPr>
            <w:tcW w:w="1440" w:type="dxa"/>
            <w:tcBorders>
              <w:top w:val="nil"/>
              <w:bottom w:val="nil"/>
            </w:tcBorders>
          </w:tcPr>
          <w:p w14:paraId="33E4A5B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5B5D769" w14:textId="77777777" w:rsidR="007A4BB2" w:rsidRPr="000247A8" w:rsidRDefault="007A4BB2">
            <w:pPr>
              <w:ind w:leftChars="100" w:left="240"/>
              <w:rPr>
                <w:rFonts w:ascii="Courier New" w:hAnsi="Courier New"/>
                <w:sz w:val="18"/>
              </w:rPr>
            </w:pPr>
            <w:r w:rsidRPr="000247A8">
              <w:rPr>
                <w:rFonts w:ascii="Courier New" w:hAnsi="Courier New"/>
                <w:sz w:val="18"/>
              </w:rPr>
              <w:t>ITEM:PRIOR *</w:t>
            </w:r>
          </w:p>
        </w:tc>
        <w:tc>
          <w:tcPr>
            <w:tcW w:w="360" w:type="dxa"/>
            <w:tcBorders>
              <w:top w:val="nil"/>
              <w:left w:val="nil"/>
              <w:bottom w:val="nil"/>
              <w:right w:val="nil"/>
            </w:tcBorders>
          </w:tcPr>
          <w:p w14:paraId="0C15BC0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8DA1235" w14:textId="77777777" w:rsidR="007A4BB2" w:rsidRPr="000247A8" w:rsidRDefault="007A4BB2">
            <w:pPr>
              <w:rPr>
                <w:rFonts w:ascii="Courier New" w:hAnsi="Courier New"/>
                <w:sz w:val="18"/>
              </w:rPr>
            </w:pPr>
            <w:r w:rsidRPr="000247A8">
              <w:rPr>
                <w:rFonts w:ascii="Courier New" w:hAnsi="Courier New"/>
                <w:sz w:val="18"/>
              </w:rPr>
              <w:t>VENDOR</w:t>
            </w:r>
          </w:p>
        </w:tc>
        <w:tc>
          <w:tcPr>
            <w:tcW w:w="360" w:type="dxa"/>
            <w:tcBorders>
              <w:top w:val="nil"/>
              <w:left w:val="nil"/>
              <w:bottom w:val="nil"/>
              <w:right w:val="nil"/>
            </w:tcBorders>
          </w:tcPr>
          <w:p w14:paraId="20F95CAA"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9649E55" w14:textId="77777777" w:rsidR="007A4BB2" w:rsidRPr="000247A8" w:rsidRDefault="007A4BB2">
            <w:pPr>
              <w:rPr>
                <w:rFonts w:ascii="Courier New" w:hAnsi="Courier New"/>
                <w:sz w:val="16"/>
                <w:szCs w:val="16"/>
              </w:rPr>
            </w:pPr>
          </w:p>
        </w:tc>
      </w:tr>
      <w:tr w:rsidR="007A4BB2" w:rsidRPr="000247A8" w14:paraId="26AFA132" w14:textId="77777777">
        <w:tblPrEx>
          <w:tblLook w:val="01E0" w:firstRow="1" w:lastRow="1" w:firstColumn="1" w:lastColumn="1" w:noHBand="0" w:noVBand="0"/>
        </w:tblPrEx>
        <w:tc>
          <w:tcPr>
            <w:tcW w:w="1440" w:type="dxa"/>
            <w:tcBorders>
              <w:top w:val="nil"/>
              <w:bottom w:val="nil"/>
            </w:tcBorders>
          </w:tcPr>
          <w:p w14:paraId="556A498C"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994678F" w14:textId="77777777" w:rsidR="007A4BB2" w:rsidRPr="000247A8" w:rsidRDefault="007A4BB2">
            <w:pPr>
              <w:ind w:leftChars="100" w:left="240"/>
              <w:rPr>
                <w:rFonts w:ascii="Courier New" w:hAnsi="Courier New"/>
                <w:sz w:val="18"/>
              </w:rPr>
            </w:pPr>
            <w:r w:rsidRPr="000247A8">
              <w:rPr>
                <w:rFonts w:ascii="Courier New" w:hAnsi="Courier New"/>
                <w:sz w:val="18"/>
              </w:rPr>
              <w:t>ITEM:PRIOR *</w:t>
            </w:r>
          </w:p>
        </w:tc>
        <w:tc>
          <w:tcPr>
            <w:tcW w:w="360" w:type="dxa"/>
            <w:tcBorders>
              <w:top w:val="nil"/>
              <w:left w:val="nil"/>
              <w:bottom w:val="nil"/>
              <w:right w:val="nil"/>
            </w:tcBorders>
          </w:tcPr>
          <w:p w14:paraId="7D55C1C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DF7A730"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nil"/>
              <w:left w:val="nil"/>
              <w:bottom w:val="nil"/>
              <w:right w:val="nil"/>
            </w:tcBorders>
          </w:tcPr>
          <w:p w14:paraId="00D5C9C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24A9F1D8" w14:textId="77777777" w:rsidR="007A4BB2" w:rsidRPr="000247A8" w:rsidRDefault="007A4BB2">
            <w:pPr>
              <w:rPr>
                <w:rFonts w:ascii="Courier New" w:hAnsi="Courier New"/>
                <w:sz w:val="16"/>
                <w:szCs w:val="16"/>
              </w:rPr>
            </w:pPr>
          </w:p>
        </w:tc>
      </w:tr>
      <w:tr w:rsidR="007A4BB2" w:rsidRPr="000247A8" w14:paraId="0F7CCC59" w14:textId="77777777">
        <w:tblPrEx>
          <w:tblLook w:val="01E0" w:firstRow="1" w:lastRow="1" w:firstColumn="1" w:lastColumn="1" w:noHBand="0" w:noVBand="0"/>
        </w:tblPrEx>
        <w:tc>
          <w:tcPr>
            <w:tcW w:w="1440" w:type="dxa"/>
            <w:tcBorders>
              <w:top w:val="nil"/>
              <w:bottom w:val="nil"/>
            </w:tcBorders>
          </w:tcPr>
          <w:p w14:paraId="3AC7C33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1C98A7C1" w14:textId="77777777" w:rsidR="007A4BB2" w:rsidRPr="000247A8" w:rsidRDefault="007A4BB2">
            <w:pPr>
              <w:ind w:leftChars="100" w:left="240"/>
              <w:rPr>
                <w:rFonts w:ascii="Courier New" w:hAnsi="Courier New"/>
                <w:sz w:val="18"/>
              </w:rPr>
            </w:pPr>
            <w:r w:rsidRPr="000247A8">
              <w:rPr>
                <w:rFonts w:ascii="Courier New" w:hAnsi="Courier New"/>
                <w:sz w:val="18"/>
              </w:rPr>
              <w:t>ITEM:ORIGIN*</w:t>
            </w:r>
          </w:p>
        </w:tc>
        <w:tc>
          <w:tcPr>
            <w:tcW w:w="360" w:type="dxa"/>
            <w:tcBorders>
              <w:top w:val="nil"/>
              <w:left w:val="nil"/>
              <w:bottom w:val="nil"/>
              <w:right w:val="nil"/>
            </w:tcBorders>
          </w:tcPr>
          <w:p w14:paraId="27684AA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67053465"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nil"/>
              <w:left w:val="nil"/>
              <w:bottom w:val="nil"/>
              <w:right w:val="nil"/>
            </w:tcBorders>
          </w:tcPr>
          <w:p w14:paraId="4DB8025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273DF8C1" w14:textId="77777777" w:rsidR="007A4BB2" w:rsidRPr="000247A8" w:rsidRDefault="007A4BB2">
            <w:pPr>
              <w:rPr>
                <w:rFonts w:ascii="Courier New" w:hAnsi="Courier New"/>
                <w:sz w:val="16"/>
                <w:szCs w:val="16"/>
              </w:rPr>
            </w:pPr>
          </w:p>
        </w:tc>
      </w:tr>
      <w:tr w:rsidR="007A4BB2" w:rsidRPr="000247A8" w14:paraId="4E48F17E" w14:textId="77777777">
        <w:tblPrEx>
          <w:tblLook w:val="01E0" w:firstRow="1" w:lastRow="1" w:firstColumn="1" w:lastColumn="1" w:noHBand="0" w:noVBand="0"/>
        </w:tblPrEx>
        <w:tc>
          <w:tcPr>
            <w:tcW w:w="1440" w:type="dxa"/>
            <w:tcBorders>
              <w:top w:val="nil"/>
              <w:bottom w:val="nil"/>
            </w:tcBorders>
          </w:tcPr>
          <w:p w14:paraId="41B829B4"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5124C125" w14:textId="77777777" w:rsidR="007A4BB2" w:rsidRPr="000247A8" w:rsidRDefault="007A4BB2">
            <w:pPr>
              <w:rPr>
                <w:rFonts w:ascii="Courier New" w:hAnsi="Courier New"/>
                <w:sz w:val="18"/>
              </w:rPr>
            </w:pPr>
            <w:r w:rsidRPr="000247A8">
              <w:rPr>
                <w:rFonts w:ascii="Courier New" w:hAnsi="Courier New"/>
                <w:sz w:val="18"/>
              </w:rPr>
              <w:t>v ITEM:VENDOR*</w:t>
            </w:r>
          </w:p>
        </w:tc>
        <w:tc>
          <w:tcPr>
            <w:tcW w:w="360" w:type="dxa"/>
            <w:tcBorders>
              <w:top w:val="nil"/>
              <w:left w:val="nil"/>
              <w:bottom w:val="nil"/>
              <w:right w:val="nil"/>
            </w:tcBorders>
          </w:tcPr>
          <w:p w14:paraId="0A1291B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056CFB31" w14:textId="77777777" w:rsidR="007A4BB2" w:rsidRPr="000247A8" w:rsidRDefault="007A4BB2">
            <w:pPr>
              <w:rPr>
                <w:rFonts w:ascii="Courier New" w:hAnsi="Courier New"/>
                <w:sz w:val="18"/>
              </w:rPr>
            </w:pPr>
            <w:r w:rsidRPr="000247A8">
              <w:rPr>
                <w:rFonts w:ascii="Courier New" w:hAnsi="Courier New"/>
                <w:sz w:val="18"/>
              </w:rPr>
              <w:t>VENDOR</w:t>
            </w:r>
          </w:p>
        </w:tc>
        <w:tc>
          <w:tcPr>
            <w:tcW w:w="360" w:type="dxa"/>
            <w:tcBorders>
              <w:top w:val="nil"/>
              <w:left w:val="nil"/>
              <w:bottom w:val="nil"/>
              <w:right w:val="nil"/>
            </w:tcBorders>
          </w:tcPr>
          <w:p w14:paraId="40ED34E2"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71290C6" w14:textId="77777777" w:rsidR="007A4BB2" w:rsidRPr="000247A8" w:rsidRDefault="007A4BB2">
            <w:pPr>
              <w:rPr>
                <w:rFonts w:ascii="Courier New" w:hAnsi="Courier New"/>
                <w:sz w:val="16"/>
                <w:szCs w:val="16"/>
              </w:rPr>
            </w:pPr>
          </w:p>
        </w:tc>
      </w:tr>
      <w:tr w:rsidR="007A4BB2" w:rsidRPr="000247A8" w14:paraId="1A52B8E1" w14:textId="77777777">
        <w:tblPrEx>
          <w:tblLook w:val="01E0" w:firstRow="1" w:lastRow="1" w:firstColumn="1" w:lastColumn="1" w:noHBand="0" w:noVBand="0"/>
        </w:tblPrEx>
        <w:tc>
          <w:tcPr>
            <w:tcW w:w="1440" w:type="dxa"/>
            <w:tcBorders>
              <w:top w:val="nil"/>
              <w:bottom w:val="nil"/>
            </w:tcBorders>
          </w:tcPr>
          <w:p w14:paraId="5F654863"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B96E118" w14:textId="77777777" w:rsidR="007A4BB2" w:rsidRPr="000247A8" w:rsidRDefault="007A4BB2">
            <w:pPr>
              <w:ind w:leftChars="100" w:left="240"/>
              <w:rPr>
                <w:rFonts w:ascii="Courier New" w:hAnsi="Courier New"/>
                <w:sz w:val="18"/>
              </w:rPr>
            </w:pPr>
          </w:p>
        </w:tc>
        <w:tc>
          <w:tcPr>
            <w:tcW w:w="360" w:type="dxa"/>
            <w:tcBorders>
              <w:top w:val="nil"/>
              <w:left w:val="nil"/>
              <w:bottom w:val="nil"/>
              <w:right w:val="nil"/>
            </w:tcBorders>
          </w:tcPr>
          <w:p w14:paraId="76463B7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7F645E0E" w14:textId="77777777" w:rsidR="007A4BB2" w:rsidRPr="000247A8" w:rsidRDefault="007A4BB2">
            <w:pPr>
              <w:rPr>
                <w:rFonts w:ascii="Courier New" w:hAnsi="Courier New"/>
                <w:sz w:val="18"/>
              </w:rPr>
            </w:pPr>
            <w:r w:rsidRPr="000247A8">
              <w:rPr>
                <w:rFonts w:ascii="Courier New" w:hAnsi="Courier New"/>
                <w:sz w:val="18"/>
              </w:rPr>
              <w:t>RFQ VENDOR</w:t>
            </w:r>
          </w:p>
        </w:tc>
        <w:tc>
          <w:tcPr>
            <w:tcW w:w="360" w:type="dxa"/>
            <w:tcBorders>
              <w:top w:val="nil"/>
              <w:left w:val="nil"/>
              <w:bottom w:val="nil"/>
              <w:right w:val="nil"/>
            </w:tcBorders>
          </w:tcPr>
          <w:p w14:paraId="48793BD7"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DF99193" w14:textId="77777777" w:rsidR="007A4BB2" w:rsidRPr="000247A8" w:rsidRDefault="007A4BB2">
            <w:pPr>
              <w:rPr>
                <w:rFonts w:ascii="Courier New" w:hAnsi="Courier New"/>
                <w:sz w:val="16"/>
                <w:szCs w:val="16"/>
              </w:rPr>
            </w:pPr>
          </w:p>
        </w:tc>
      </w:tr>
      <w:tr w:rsidR="007A4BB2" w:rsidRPr="000247A8" w14:paraId="6CB40279" w14:textId="77777777">
        <w:tblPrEx>
          <w:tblLook w:val="01E0" w:firstRow="1" w:lastRow="1" w:firstColumn="1" w:lastColumn="1" w:noHBand="0" w:noVBand="0"/>
        </w:tblPrEx>
        <w:tc>
          <w:tcPr>
            <w:tcW w:w="1440" w:type="dxa"/>
            <w:tcBorders>
              <w:top w:val="nil"/>
              <w:bottom w:val="nil"/>
            </w:tcBorders>
          </w:tcPr>
          <w:p w14:paraId="728B489B"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46D5D57" w14:textId="77777777" w:rsidR="007A4BB2" w:rsidRPr="000247A8" w:rsidRDefault="007A4BB2">
            <w:pPr>
              <w:ind w:leftChars="100" w:left="240"/>
              <w:rPr>
                <w:rFonts w:ascii="Courier New" w:hAnsi="Courier New"/>
                <w:sz w:val="18"/>
              </w:rPr>
            </w:pPr>
            <w:r w:rsidRPr="000247A8">
              <w:rPr>
                <w:rFonts w:ascii="Courier New" w:hAnsi="Courier New"/>
                <w:sz w:val="18"/>
              </w:rPr>
              <w:t>ITEM:VENDOR*</w:t>
            </w:r>
          </w:p>
        </w:tc>
        <w:tc>
          <w:tcPr>
            <w:tcW w:w="360" w:type="dxa"/>
            <w:tcBorders>
              <w:top w:val="nil"/>
              <w:left w:val="nil"/>
              <w:bottom w:val="nil"/>
              <w:right w:val="nil"/>
            </w:tcBorders>
          </w:tcPr>
          <w:p w14:paraId="52A2B65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739D204"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nil"/>
              <w:left w:val="nil"/>
              <w:bottom w:val="nil"/>
              <w:right w:val="nil"/>
            </w:tcBorders>
          </w:tcPr>
          <w:p w14:paraId="103AB5F4"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7630498" w14:textId="77777777" w:rsidR="007A4BB2" w:rsidRPr="000247A8" w:rsidRDefault="007A4BB2">
            <w:pPr>
              <w:rPr>
                <w:rFonts w:ascii="Courier New" w:hAnsi="Courier New"/>
                <w:sz w:val="16"/>
                <w:szCs w:val="16"/>
              </w:rPr>
            </w:pPr>
          </w:p>
        </w:tc>
      </w:tr>
      <w:tr w:rsidR="007A4BB2" w:rsidRPr="000247A8" w14:paraId="1F528986" w14:textId="77777777">
        <w:tblPrEx>
          <w:tblLook w:val="01E0" w:firstRow="1" w:lastRow="1" w:firstColumn="1" w:lastColumn="1" w:noHBand="0" w:noVBand="0"/>
        </w:tblPrEx>
        <w:tc>
          <w:tcPr>
            <w:tcW w:w="1440" w:type="dxa"/>
            <w:tcBorders>
              <w:top w:val="nil"/>
              <w:bottom w:val="nil"/>
            </w:tcBorders>
          </w:tcPr>
          <w:p w14:paraId="50CFD23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FBF93EA" w14:textId="77777777" w:rsidR="007A4BB2" w:rsidRPr="000247A8" w:rsidRDefault="007A4BB2">
            <w:pPr>
              <w:ind w:leftChars="100" w:left="240"/>
              <w:rPr>
                <w:rFonts w:ascii="Courier New" w:hAnsi="Courier New"/>
                <w:sz w:val="18"/>
              </w:rPr>
            </w:pPr>
            <w:r w:rsidRPr="000247A8">
              <w:rPr>
                <w:rFonts w:ascii="Courier New" w:hAnsi="Courier New"/>
                <w:sz w:val="18"/>
              </w:rPr>
              <w:t>ITEM:DESTIN*</w:t>
            </w:r>
          </w:p>
        </w:tc>
        <w:tc>
          <w:tcPr>
            <w:tcW w:w="360" w:type="dxa"/>
            <w:tcBorders>
              <w:top w:val="nil"/>
              <w:left w:val="nil"/>
              <w:bottom w:val="nil"/>
              <w:right w:val="nil"/>
            </w:tcBorders>
          </w:tcPr>
          <w:p w14:paraId="039A6A5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5EEB937" w14:textId="77777777" w:rsidR="007A4BB2" w:rsidRPr="000247A8" w:rsidRDefault="007A4BB2">
            <w:pPr>
              <w:rPr>
                <w:rFonts w:ascii="Courier New" w:hAnsi="Courier New"/>
                <w:sz w:val="18"/>
              </w:rPr>
            </w:pPr>
            <w:r w:rsidRPr="000247A8">
              <w:rPr>
                <w:rFonts w:ascii="Courier New" w:hAnsi="Courier New"/>
                <w:sz w:val="18"/>
              </w:rPr>
              <w:t>CONTROL POINT A*</w:t>
            </w:r>
          </w:p>
        </w:tc>
        <w:tc>
          <w:tcPr>
            <w:tcW w:w="360" w:type="dxa"/>
            <w:tcBorders>
              <w:top w:val="nil"/>
              <w:left w:val="nil"/>
              <w:bottom w:val="nil"/>
              <w:right w:val="nil"/>
            </w:tcBorders>
          </w:tcPr>
          <w:p w14:paraId="42444780"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077CF24" w14:textId="77777777" w:rsidR="007A4BB2" w:rsidRPr="000247A8" w:rsidRDefault="007A4BB2">
            <w:pPr>
              <w:rPr>
                <w:rFonts w:ascii="Courier New" w:hAnsi="Courier New"/>
                <w:sz w:val="16"/>
                <w:szCs w:val="16"/>
              </w:rPr>
            </w:pPr>
          </w:p>
        </w:tc>
      </w:tr>
      <w:tr w:rsidR="007A4BB2" w:rsidRPr="000247A8" w14:paraId="51A4D176" w14:textId="77777777">
        <w:tblPrEx>
          <w:tblLook w:val="01E0" w:firstRow="1" w:lastRow="1" w:firstColumn="1" w:lastColumn="1" w:noHBand="0" w:noVBand="0"/>
        </w:tblPrEx>
        <w:tc>
          <w:tcPr>
            <w:tcW w:w="1440" w:type="dxa"/>
            <w:tcBorders>
              <w:top w:val="nil"/>
              <w:bottom w:val="nil"/>
            </w:tcBorders>
          </w:tcPr>
          <w:p w14:paraId="3C728D4E"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11A3C8F3" w14:textId="77777777" w:rsidR="007A4BB2" w:rsidRPr="000247A8" w:rsidRDefault="007A4BB2">
            <w:pPr>
              <w:ind w:leftChars="100" w:left="240"/>
              <w:rPr>
                <w:rFonts w:ascii="Courier New" w:hAnsi="Courier New"/>
                <w:sz w:val="18"/>
              </w:rPr>
            </w:pPr>
            <w:r w:rsidRPr="000247A8">
              <w:rPr>
                <w:rFonts w:ascii="Courier New" w:hAnsi="Courier New"/>
                <w:sz w:val="18"/>
              </w:rPr>
              <w:t>864 ME:MSG LA*</w:t>
            </w:r>
          </w:p>
        </w:tc>
        <w:tc>
          <w:tcPr>
            <w:tcW w:w="360" w:type="dxa"/>
            <w:tcBorders>
              <w:top w:val="nil"/>
              <w:left w:val="nil"/>
              <w:bottom w:val="nil"/>
              <w:right w:val="nil"/>
            </w:tcBorders>
          </w:tcPr>
          <w:p w14:paraId="5360BD0F"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141DDCA"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16E65318"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D0E88DA" w14:textId="77777777" w:rsidR="007A4BB2" w:rsidRPr="000247A8" w:rsidRDefault="007A4BB2">
            <w:pPr>
              <w:rPr>
                <w:rFonts w:ascii="Courier New" w:hAnsi="Courier New"/>
                <w:sz w:val="16"/>
                <w:szCs w:val="16"/>
              </w:rPr>
            </w:pPr>
          </w:p>
        </w:tc>
      </w:tr>
      <w:tr w:rsidR="007A4BB2" w:rsidRPr="000247A8" w14:paraId="0094D272" w14:textId="77777777">
        <w:tblPrEx>
          <w:tblLook w:val="01E0" w:firstRow="1" w:lastRow="1" w:firstColumn="1" w:lastColumn="1" w:noHBand="0" w:noVBand="0"/>
        </w:tblPrEx>
        <w:tc>
          <w:tcPr>
            <w:tcW w:w="1440" w:type="dxa"/>
            <w:tcBorders>
              <w:top w:val="nil"/>
              <w:bottom w:val="nil"/>
            </w:tcBorders>
          </w:tcPr>
          <w:p w14:paraId="3B047389"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4D1162D" w14:textId="77777777" w:rsidR="007A4BB2" w:rsidRPr="000247A8" w:rsidRDefault="007A4BB2">
            <w:pPr>
              <w:rPr>
                <w:rFonts w:ascii="Courier New" w:hAnsi="Courier New"/>
                <w:sz w:val="18"/>
              </w:rPr>
            </w:pPr>
            <w:r w:rsidRPr="000247A8">
              <w:rPr>
                <w:rFonts w:ascii="Courier New" w:hAnsi="Courier New"/>
                <w:sz w:val="18"/>
              </w:rPr>
              <w:t>v 864 :RECI:RECI*</w:t>
            </w:r>
          </w:p>
        </w:tc>
        <w:tc>
          <w:tcPr>
            <w:tcW w:w="360" w:type="dxa"/>
            <w:tcBorders>
              <w:top w:val="nil"/>
              <w:left w:val="nil"/>
              <w:bottom w:val="nil"/>
              <w:right w:val="nil"/>
            </w:tcBorders>
          </w:tcPr>
          <w:p w14:paraId="544C9A2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19C2DA42" w14:textId="77777777" w:rsidR="007A4BB2" w:rsidRPr="000247A8" w:rsidRDefault="007A4BB2">
            <w:pPr>
              <w:rPr>
                <w:rFonts w:ascii="Courier New" w:hAnsi="Courier New"/>
                <w:sz w:val="18"/>
              </w:rPr>
            </w:pPr>
            <w:r w:rsidRPr="000247A8">
              <w:rPr>
                <w:rFonts w:ascii="Courier New" w:hAnsi="Courier New"/>
                <w:sz w:val="18"/>
              </w:rPr>
              <w:t>VENDOR</w:t>
            </w:r>
          </w:p>
        </w:tc>
        <w:tc>
          <w:tcPr>
            <w:tcW w:w="360" w:type="dxa"/>
            <w:tcBorders>
              <w:top w:val="nil"/>
              <w:left w:val="nil"/>
              <w:bottom w:val="nil"/>
              <w:right w:val="nil"/>
            </w:tcBorders>
          </w:tcPr>
          <w:p w14:paraId="633BD4C4"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95E454A" w14:textId="77777777" w:rsidR="007A4BB2" w:rsidRPr="000247A8" w:rsidRDefault="007A4BB2">
            <w:pPr>
              <w:rPr>
                <w:rFonts w:ascii="Courier New" w:hAnsi="Courier New"/>
                <w:sz w:val="16"/>
                <w:szCs w:val="16"/>
              </w:rPr>
            </w:pPr>
          </w:p>
        </w:tc>
      </w:tr>
      <w:tr w:rsidR="007A4BB2" w:rsidRPr="000247A8" w14:paraId="51AEE5A2" w14:textId="77777777">
        <w:tblPrEx>
          <w:tblLook w:val="01E0" w:firstRow="1" w:lastRow="1" w:firstColumn="1" w:lastColumn="1" w:noHBand="0" w:noVBand="0"/>
        </w:tblPrEx>
        <w:tc>
          <w:tcPr>
            <w:tcW w:w="1440" w:type="dxa"/>
            <w:tcBorders>
              <w:top w:val="nil"/>
              <w:bottom w:val="nil"/>
            </w:tcBorders>
          </w:tcPr>
          <w:p w14:paraId="685A197B"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3907B1E" w14:textId="77777777" w:rsidR="007A4BB2" w:rsidRPr="000247A8" w:rsidRDefault="007A4BB2">
            <w:pPr>
              <w:ind w:leftChars="100" w:left="240"/>
              <w:rPr>
                <w:rFonts w:ascii="Courier New" w:hAnsi="Courier New"/>
                <w:sz w:val="18"/>
              </w:rPr>
            </w:pPr>
          </w:p>
        </w:tc>
        <w:tc>
          <w:tcPr>
            <w:tcW w:w="360" w:type="dxa"/>
            <w:tcBorders>
              <w:top w:val="nil"/>
              <w:left w:val="nil"/>
              <w:bottom w:val="nil"/>
              <w:right w:val="nil"/>
            </w:tcBorders>
          </w:tcPr>
          <w:p w14:paraId="38D027B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491181D" w14:textId="77777777" w:rsidR="007A4BB2" w:rsidRPr="000247A8" w:rsidRDefault="007A4BB2">
            <w:pPr>
              <w:rPr>
                <w:rFonts w:ascii="Courier New" w:hAnsi="Courier New"/>
                <w:sz w:val="18"/>
              </w:rPr>
            </w:pPr>
            <w:r w:rsidRPr="000247A8">
              <w:rPr>
                <w:rFonts w:ascii="Courier New" w:hAnsi="Courier New"/>
                <w:sz w:val="18"/>
              </w:rPr>
              <w:t>RFQ VENDOR</w:t>
            </w:r>
          </w:p>
        </w:tc>
        <w:tc>
          <w:tcPr>
            <w:tcW w:w="360" w:type="dxa"/>
            <w:tcBorders>
              <w:top w:val="nil"/>
              <w:left w:val="nil"/>
              <w:bottom w:val="nil"/>
              <w:right w:val="nil"/>
            </w:tcBorders>
          </w:tcPr>
          <w:p w14:paraId="6D56C894"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559D0E0" w14:textId="77777777" w:rsidR="007A4BB2" w:rsidRPr="000247A8" w:rsidRDefault="007A4BB2">
            <w:pPr>
              <w:rPr>
                <w:rFonts w:ascii="Courier New" w:hAnsi="Courier New"/>
                <w:sz w:val="16"/>
                <w:szCs w:val="16"/>
              </w:rPr>
            </w:pPr>
          </w:p>
        </w:tc>
      </w:tr>
      <w:tr w:rsidR="007A4BB2" w:rsidRPr="000247A8" w14:paraId="05B3F7CF" w14:textId="77777777">
        <w:tblPrEx>
          <w:tblLook w:val="01E0" w:firstRow="1" w:lastRow="1" w:firstColumn="1" w:lastColumn="1" w:noHBand="0" w:noVBand="0"/>
        </w:tblPrEx>
        <w:tc>
          <w:tcPr>
            <w:tcW w:w="1440" w:type="dxa"/>
            <w:tcBorders>
              <w:top w:val="nil"/>
              <w:bottom w:val="nil"/>
            </w:tcBorders>
          </w:tcPr>
          <w:p w14:paraId="3DAC63E6"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1981458D" w14:textId="77777777" w:rsidR="007A4BB2" w:rsidRPr="000247A8" w:rsidRDefault="007A4BB2">
            <w:pPr>
              <w:rPr>
                <w:rFonts w:ascii="Courier New" w:hAnsi="Courier New"/>
                <w:sz w:val="18"/>
              </w:rPr>
            </w:pPr>
            <w:r w:rsidRPr="000247A8">
              <w:rPr>
                <w:rFonts w:ascii="Courier New" w:hAnsi="Courier New"/>
                <w:sz w:val="18"/>
              </w:rPr>
              <w:t>v QUOTES:QUOTE *</w:t>
            </w:r>
          </w:p>
        </w:tc>
        <w:tc>
          <w:tcPr>
            <w:tcW w:w="360" w:type="dxa"/>
            <w:tcBorders>
              <w:top w:val="nil"/>
              <w:left w:val="nil"/>
              <w:bottom w:val="nil"/>
              <w:right w:val="nil"/>
            </w:tcBorders>
          </w:tcPr>
          <w:p w14:paraId="0F55E14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6CB03D54" w14:textId="77777777" w:rsidR="007A4BB2" w:rsidRPr="000247A8" w:rsidRDefault="007A4BB2">
            <w:pPr>
              <w:rPr>
                <w:rFonts w:ascii="Courier New" w:hAnsi="Courier New"/>
                <w:sz w:val="18"/>
              </w:rPr>
            </w:pPr>
            <w:r w:rsidRPr="000247A8">
              <w:rPr>
                <w:rFonts w:ascii="Courier New" w:hAnsi="Courier New"/>
                <w:sz w:val="18"/>
              </w:rPr>
              <w:t>VENDOR</w:t>
            </w:r>
          </w:p>
        </w:tc>
        <w:tc>
          <w:tcPr>
            <w:tcW w:w="360" w:type="dxa"/>
            <w:tcBorders>
              <w:top w:val="nil"/>
              <w:left w:val="nil"/>
              <w:bottom w:val="nil"/>
              <w:right w:val="nil"/>
            </w:tcBorders>
          </w:tcPr>
          <w:p w14:paraId="402DA5DE"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2411449" w14:textId="77777777" w:rsidR="007A4BB2" w:rsidRPr="000247A8" w:rsidRDefault="007A4BB2">
            <w:pPr>
              <w:rPr>
                <w:rFonts w:ascii="Courier New" w:hAnsi="Courier New"/>
                <w:sz w:val="16"/>
                <w:szCs w:val="16"/>
              </w:rPr>
            </w:pPr>
          </w:p>
        </w:tc>
      </w:tr>
      <w:tr w:rsidR="007A4BB2" w:rsidRPr="000247A8" w14:paraId="0AB56D1A" w14:textId="77777777">
        <w:tblPrEx>
          <w:tblLook w:val="01E0" w:firstRow="1" w:lastRow="1" w:firstColumn="1" w:lastColumn="1" w:noHBand="0" w:noVBand="0"/>
        </w:tblPrEx>
        <w:tc>
          <w:tcPr>
            <w:tcW w:w="1440" w:type="dxa"/>
            <w:tcBorders>
              <w:top w:val="nil"/>
              <w:bottom w:val="nil"/>
            </w:tcBorders>
          </w:tcPr>
          <w:p w14:paraId="6436780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18A73E05" w14:textId="77777777" w:rsidR="007A4BB2" w:rsidRPr="000247A8" w:rsidRDefault="007A4BB2">
            <w:pPr>
              <w:ind w:leftChars="100" w:left="240"/>
              <w:rPr>
                <w:rFonts w:ascii="Courier New" w:hAnsi="Courier New"/>
                <w:sz w:val="18"/>
              </w:rPr>
            </w:pPr>
          </w:p>
        </w:tc>
        <w:tc>
          <w:tcPr>
            <w:tcW w:w="360" w:type="dxa"/>
            <w:tcBorders>
              <w:top w:val="nil"/>
              <w:left w:val="nil"/>
              <w:bottom w:val="nil"/>
              <w:right w:val="nil"/>
            </w:tcBorders>
          </w:tcPr>
          <w:p w14:paraId="6303165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087DD1BE" w14:textId="77777777" w:rsidR="007A4BB2" w:rsidRPr="000247A8" w:rsidRDefault="007A4BB2">
            <w:pPr>
              <w:rPr>
                <w:rFonts w:ascii="Courier New" w:hAnsi="Courier New"/>
                <w:sz w:val="18"/>
              </w:rPr>
            </w:pPr>
            <w:r w:rsidRPr="000247A8">
              <w:rPr>
                <w:rFonts w:ascii="Courier New" w:hAnsi="Courier New"/>
                <w:sz w:val="18"/>
              </w:rPr>
              <w:t>RFQ VENDOR</w:t>
            </w:r>
          </w:p>
        </w:tc>
        <w:tc>
          <w:tcPr>
            <w:tcW w:w="360" w:type="dxa"/>
            <w:tcBorders>
              <w:top w:val="nil"/>
              <w:left w:val="nil"/>
              <w:bottom w:val="nil"/>
              <w:right w:val="nil"/>
            </w:tcBorders>
          </w:tcPr>
          <w:p w14:paraId="5DE42556"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47940BE" w14:textId="77777777" w:rsidR="007A4BB2" w:rsidRPr="000247A8" w:rsidRDefault="007A4BB2">
            <w:pPr>
              <w:rPr>
                <w:rFonts w:ascii="Courier New" w:hAnsi="Courier New"/>
                <w:sz w:val="16"/>
                <w:szCs w:val="16"/>
              </w:rPr>
            </w:pPr>
          </w:p>
        </w:tc>
      </w:tr>
      <w:tr w:rsidR="007A4BB2" w:rsidRPr="000247A8" w14:paraId="566BD2CF" w14:textId="77777777">
        <w:tblPrEx>
          <w:tblLook w:val="01E0" w:firstRow="1" w:lastRow="1" w:firstColumn="1" w:lastColumn="1" w:noHBand="0" w:noVBand="0"/>
        </w:tblPrEx>
        <w:tc>
          <w:tcPr>
            <w:tcW w:w="1440" w:type="dxa"/>
            <w:tcBorders>
              <w:top w:val="nil"/>
              <w:bottom w:val="nil"/>
            </w:tcBorders>
          </w:tcPr>
          <w:p w14:paraId="6D273B23"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15148C81" w14:textId="77777777" w:rsidR="007A4BB2" w:rsidRPr="000247A8" w:rsidRDefault="007A4BB2">
            <w:pPr>
              <w:ind w:leftChars="100" w:left="240"/>
              <w:rPr>
                <w:rFonts w:ascii="Courier New" w:hAnsi="Courier New"/>
                <w:sz w:val="18"/>
              </w:rPr>
            </w:pPr>
            <w:r w:rsidRPr="000247A8">
              <w:rPr>
                <w:rFonts w:ascii="Courier New" w:hAnsi="Courier New"/>
                <w:sz w:val="18"/>
              </w:rPr>
              <w:t>QUOTES:LAST E*</w:t>
            </w:r>
          </w:p>
        </w:tc>
        <w:tc>
          <w:tcPr>
            <w:tcW w:w="360" w:type="dxa"/>
            <w:tcBorders>
              <w:top w:val="nil"/>
              <w:left w:val="nil"/>
              <w:bottom w:val="nil"/>
              <w:right w:val="nil"/>
            </w:tcBorders>
          </w:tcPr>
          <w:p w14:paraId="505EDBC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6222FE05"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7377E8A5"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A24F22F" w14:textId="77777777" w:rsidR="007A4BB2" w:rsidRPr="000247A8" w:rsidRDefault="007A4BB2">
            <w:pPr>
              <w:rPr>
                <w:rFonts w:ascii="Courier New" w:hAnsi="Courier New"/>
                <w:sz w:val="16"/>
                <w:szCs w:val="16"/>
              </w:rPr>
            </w:pPr>
          </w:p>
        </w:tc>
      </w:tr>
      <w:tr w:rsidR="007A4BB2" w:rsidRPr="000247A8" w14:paraId="437D3290" w14:textId="77777777">
        <w:tblPrEx>
          <w:tblLook w:val="01E0" w:firstRow="1" w:lastRow="1" w:firstColumn="1" w:lastColumn="1" w:noHBand="0" w:noVBand="0"/>
        </w:tblPrEx>
        <w:tc>
          <w:tcPr>
            <w:tcW w:w="1440" w:type="dxa"/>
            <w:tcBorders>
              <w:top w:val="nil"/>
              <w:bottom w:val="nil"/>
            </w:tcBorders>
          </w:tcPr>
          <w:p w14:paraId="018331F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12046EB" w14:textId="77777777" w:rsidR="007A4BB2" w:rsidRPr="000247A8" w:rsidRDefault="007A4BB2">
            <w:pPr>
              <w:ind w:leftChars="100" w:left="240"/>
              <w:rPr>
                <w:rFonts w:ascii="Courier New" w:hAnsi="Courier New"/>
                <w:sz w:val="18"/>
              </w:rPr>
            </w:pPr>
            <w:r w:rsidRPr="000247A8">
              <w:rPr>
                <w:rFonts w:ascii="Courier New" w:hAnsi="Courier New"/>
                <w:sz w:val="18"/>
              </w:rPr>
              <w:t>QUOT:ITEM:UNIT*</w:t>
            </w:r>
          </w:p>
        </w:tc>
        <w:tc>
          <w:tcPr>
            <w:tcW w:w="360" w:type="dxa"/>
            <w:tcBorders>
              <w:top w:val="nil"/>
              <w:left w:val="nil"/>
              <w:bottom w:val="nil"/>
              <w:right w:val="nil"/>
            </w:tcBorders>
          </w:tcPr>
          <w:p w14:paraId="6E4D60B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9842C6E"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nil"/>
              <w:left w:val="nil"/>
              <w:bottom w:val="nil"/>
              <w:right w:val="nil"/>
            </w:tcBorders>
          </w:tcPr>
          <w:p w14:paraId="4EA92F08"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4B7E3327" w14:textId="77777777" w:rsidR="007A4BB2" w:rsidRPr="000247A8" w:rsidRDefault="007A4BB2">
            <w:pPr>
              <w:rPr>
                <w:rFonts w:ascii="Courier New" w:hAnsi="Courier New"/>
                <w:sz w:val="16"/>
                <w:szCs w:val="16"/>
              </w:rPr>
            </w:pPr>
          </w:p>
        </w:tc>
      </w:tr>
      <w:tr w:rsidR="007A4BB2" w:rsidRPr="000247A8" w14:paraId="11CFCB14" w14:textId="77777777">
        <w:tblPrEx>
          <w:tblLook w:val="01E0" w:firstRow="1" w:lastRow="1" w:firstColumn="1" w:lastColumn="1" w:noHBand="0" w:noVBand="0"/>
        </w:tblPrEx>
        <w:tc>
          <w:tcPr>
            <w:tcW w:w="1440" w:type="dxa"/>
            <w:tcBorders>
              <w:top w:val="nil"/>
              <w:bottom w:val="nil"/>
            </w:tcBorders>
          </w:tcPr>
          <w:p w14:paraId="35099E8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D1336D9" w14:textId="77777777" w:rsidR="007A4BB2" w:rsidRPr="000247A8" w:rsidRDefault="007A4BB2">
            <w:pPr>
              <w:ind w:leftChars="100" w:left="240"/>
              <w:rPr>
                <w:rFonts w:ascii="Courier New" w:hAnsi="Courier New"/>
                <w:sz w:val="18"/>
              </w:rPr>
            </w:pPr>
            <w:r w:rsidRPr="000247A8">
              <w:rPr>
                <w:rFonts w:ascii="Courier New" w:hAnsi="Courier New"/>
                <w:sz w:val="18"/>
              </w:rPr>
              <w:t>QUOT:ITEM:FEDE*</w:t>
            </w:r>
          </w:p>
        </w:tc>
        <w:tc>
          <w:tcPr>
            <w:tcW w:w="360" w:type="dxa"/>
            <w:tcBorders>
              <w:top w:val="nil"/>
              <w:left w:val="nil"/>
              <w:bottom w:val="nil"/>
              <w:right w:val="nil"/>
            </w:tcBorders>
          </w:tcPr>
          <w:p w14:paraId="752BF73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2B74D99" w14:textId="77777777" w:rsidR="007A4BB2" w:rsidRPr="000247A8" w:rsidRDefault="007A4BB2">
            <w:pPr>
              <w:rPr>
                <w:rFonts w:ascii="Courier New" w:hAnsi="Courier New"/>
                <w:sz w:val="18"/>
              </w:rPr>
            </w:pPr>
            <w:r w:rsidRPr="000247A8">
              <w:rPr>
                <w:rFonts w:ascii="Courier New" w:hAnsi="Courier New"/>
                <w:sz w:val="18"/>
              </w:rPr>
              <w:t>FEDERAL SUPPLY *</w:t>
            </w:r>
          </w:p>
        </w:tc>
        <w:tc>
          <w:tcPr>
            <w:tcW w:w="360" w:type="dxa"/>
            <w:tcBorders>
              <w:top w:val="nil"/>
              <w:left w:val="nil"/>
              <w:bottom w:val="nil"/>
              <w:right w:val="nil"/>
            </w:tcBorders>
          </w:tcPr>
          <w:p w14:paraId="3D28B9FA"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E738C07" w14:textId="77777777" w:rsidR="007A4BB2" w:rsidRPr="000247A8" w:rsidRDefault="007A4BB2">
            <w:pPr>
              <w:rPr>
                <w:rFonts w:ascii="Courier New" w:hAnsi="Courier New"/>
                <w:sz w:val="16"/>
                <w:szCs w:val="16"/>
              </w:rPr>
            </w:pPr>
          </w:p>
        </w:tc>
      </w:tr>
      <w:tr w:rsidR="007A4BB2" w:rsidRPr="000247A8" w14:paraId="59B56FC3" w14:textId="77777777">
        <w:tblPrEx>
          <w:tblLook w:val="01E0" w:firstRow="1" w:lastRow="1" w:firstColumn="1" w:lastColumn="1" w:noHBand="0" w:noVBand="0"/>
        </w:tblPrEx>
        <w:tc>
          <w:tcPr>
            <w:tcW w:w="1440" w:type="dxa"/>
            <w:tcBorders>
              <w:top w:val="nil"/>
              <w:bottom w:val="nil"/>
            </w:tcBorders>
          </w:tcPr>
          <w:p w14:paraId="6BAE6C4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1D7C8123" w14:textId="77777777" w:rsidR="007A4BB2" w:rsidRPr="000247A8" w:rsidRDefault="007A4BB2">
            <w:pPr>
              <w:ind w:leftChars="100" w:left="240"/>
              <w:rPr>
                <w:rFonts w:ascii="Courier New" w:hAnsi="Courier New"/>
                <w:sz w:val="18"/>
              </w:rPr>
            </w:pPr>
            <w:r w:rsidRPr="000247A8">
              <w:rPr>
                <w:rFonts w:ascii="Courier New" w:hAnsi="Courier New"/>
                <w:sz w:val="18"/>
              </w:rPr>
              <w:t>QUOT:ITEM:SIC *</w:t>
            </w:r>
          </w:p>
        </w:tc>
        <w:tc>
          <w:tcPr>
            <w:tcW w:w="360" w:type="dxa"/>
            <w:tcBorders>
              <w:top w:val="nil"/>
              <w:left w:val="nil"/>
              <w:bottom w:val="nil"/>
              <w:right w:val="nil"/>
            </w:tcBorders>
          </w:tcPr>
          <w:p w14:paraId="4C72EF1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704BE561" w14:textId="77777777" w:rsidR="007A4BB2" w:rsidRPr="000247A8" w:rsidRDefault="007A4BB2">
            <w:pPr>
              <w:rPr>
                <w:rFonts w:ascii="Courier New" w:hAnsi="Courier New"/>
                <w:sz w:val="18"/>
              </w:rPr>
            </w:pPr>
            <w:r w:rsidRPr="000247A8">
              <w:rPr>
                <w:rFonts w:ascii="Courier New" w:hAnsi="Courier New"/>
                <w:sz w:val="18"/>
              </w:rPr>
              <w:t>SIC CODE</w:t>
            </w:r>
          </w:p>
        </w:tc>
        <w:tc>
          <w:tcPr>
            <w:tcW w:w="360" w:type="dxa"/>
            <w:tcBorders>
              <w:top w:val="nil"/>
              <w:left w:val="nil"/>
              <w:bottom w:val="nil"/>
              <w:right w:val="nil"/>
            </w:tcBorders>
          </w:tcPr>
          <w:p w14:paraId="2AAB9CC5"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4AA0603" w14:textId="77777777" w:rsidR="007A4BB2" w:rsidRPr="000247A8" w:rsidRDefault="007A4BB2">
            <w:pPr>
              <w:rPr>
                <w:rFonts w:ascii="Courier New" w:hAnsi="Courier New"/>
                <w:sz w:val="16"/>
                <w:szCs w:val="16"/>
              </w:rPr>
            </w:pPr>
          </w:p>
        </w:tc>
      </w:tr>
      <w:tr w:rsidR="007A4BB2" w:rsidRPr="000247A8" w14:paraId="0D35C97C" w14:textId="77777777">
        <w:tblPrEx>
          <w:tblLook w:val="01E0" w:firstRow="1" w:lastRow="1" w:firstColumn="1" w:lastColumn="1" w:noHBand="0" w:noVBand="0"/>
        </w:tblPrEx>
        <w:tc>
          <w:tcPr>
            <w:tcW w:w="1440" w:type="dxa"/>
            <w:tcBorders>
              <w:top w:val="nil"/>
              <w:bottom w:val="nil"/>
            </w:tcBorders>
          </w:tcPr>
          <w:p w14:paraId="208D8168"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FAA2608" w14:textId="77777777" w:rsidR="007A4BB2" w:rsidRPr="000247A8" w:rsidRDefault="007A4BB2">
            <w:pPr>
              <w:ind w:leftChars="100" w:left="240"/>
              <w:rPr>
                <w:rFonts w:ascii="Courier New" w:hAnsi="Courier New"/>
                <w:sz w:val="18"/>
              </w:rPr>
            </w:pPr>
            <w:r w:rsidRPr="000247A8">
              <w:rPr>
                <w:rFonts w:ascii="Courier New" w:hAnsi="Courier New"/>
                <w:sz w:val="18"/>
              </w:rPr>
              <w:t>QU:IT:DE:UN*</w:t>
            </w:r>
          </w:p>
        </w:tc>
        <w:tc>
          <w:tcPr>
            <w:tcW w:w="360" w:type="dxa"/>
            <w:tcBorders>
              <w:top w:val="nil"/>
              <w:left w:val="nil"/>
              <w:bottom w:val="nil"/>
              <w:right w:val="nil"/>
            </w:tcBorders>
          </w:tcPr>
          <w:p w14:paraId="6D81E40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B161319" w14:textId="77777777" w:rsidR="007A4BB2" w:rsidRPr="000247A8" w:rsidRDefault="007A4BB2">
            <w:pPr>
              <w:rPr>
                <w:rFonts w:ascii="Courier New" w:hAnsi="Courier New"/>
                <w:sz w:val="18"/>
              </w:rPr>
            </w:pPr>
            <w:r w:rsidRPr="000247A8">
              <w:rPr>
                <w:rFonts w:ascii="Courier New" w:hAnsi="Courier New"/>
                <w:sz w:val="18"/>
              </w:rPr>
              <w:t>UNIT OF ISSUE</w:t>
            </w:r>
          </w:p>
        </w:tc>
        <w:tc>
          <w:tcPr>
            <w:tcW w:w="360" w:type="dxa"/>
            <w:tcBorders>
              <w:top w:val="nil"/>
              <w:left w:val="nil"/>
              <w:bottom w:val="nil"/>
              <w:right w:val="nil"/>
            </w:tcBorders>
          </w:tcPr>
          <w:p w14:paraId="08E77A3B"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348DC3C" w14:textId="77777777" w:rsidR="007A4BB2" w:rsidRPr="000247A8" w:rsidRDefault="007A4BB2">
            <w:pPr>
              <w:rPr>
                <w:rFonts w:ascii="Courier New" w:hAnsi="Courier New"/>
                <w:sz w:val="16"/>
                <w:szCs w:val="16"/>
              </w:rPr>
            </w:pPr>
          </w:p>
        </w:tc>
      </w:tr>
      <w:tr w:rsidR="007A4BB2" w:rsidRPr="000247A8" w14:paraId="4045A0AC" w14:textId="77777777">
        <w:tblPrEx>
          <w:tblLook w:val="01E0" w:firstRow="1" w:lastRow="1" w:firstColumn="1" w:lastColumn="1" w:noHBand="0" w:noVBand="0"/>
        </w:tblPrEx>
        <w:tc>
          <w:tcPr>
            <w:tcW w:w="1440" w:type="dxa"/>
            <w:tcBorders>
              <w:top w:val="nil"/>
              <w:bottom w:val="nil"/>
            </w:tcBorders>
          </w:tcPr>
          <w:p w14:paraId="637F4BCC"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58BC254" w14:textId="77777777" w:rsidR="007A4BB2" w:rsidRPr="000247A8" w:rsidRDefault="007A4BB2">
            <w:pPr>
              <w:ind w:leftChars="100" w:left="240"/>
              <w:rPr>
                <w:rFonts w:ascii="Courier New" w:hAnsi="Courier New"/>
                <w:sz w:val="18"/>
              </w:rPr>
            </w:pPr>
            <w:r w:rsidRPr="000247A8">
              <w:rPr>
                <w:rFonts w:ascii="Courier New" w:hAnsi="Courier New"/>
                <w:sz w:val="18"/>
              </w:rPr>
              <w:t>ITEM:DELI:LOCA*</w:t>
            </w:r>
          </w:p>
        </w:tc>
        <w:tc>
          <w:tcPr>
            <w:tcW w:w="360" w:type="dxa"/>
            <w:tcBorders>
              <w:top w:val="nil"/>
              <w:left w:val="nil"/>
              <w:bottom w:val="nil"/>
              <w:right w:val="nil"/>
            </w:tcBorders>
          </w:tcPr>
          <w:p w14:paraId="7DAAD59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1DD13A8E" w14:textId="77777777" w:rsidR="007A4BB2" w:rsidRPr="000247A8" w:rsidRDefault="007A4BB2">
            <w:pPr>
              <w:rPr>
                <w:rFonts w:ascii="Courier New" w:hAnsi="Courier New"/>
                <w:sz w:val="18"/>
              </w:rPr>
            </w:pPr>
            <w:r w:rsidRPr="000247A8">
              <w:rPr>
                <w:rFonts w:ascii="Courier New" w:hAnsi="Courier New"/>
                <w:sz w:val="18"/>
              </w:rPr>
              <w:t>DELIVERY POINT</w:t>
            </w:r>
          </w:p>
        </w:tc>
        <w:tc>
          <w:tcPr>
            <w:tcW w:w="360" w:type="dxa"/>
            <w:tcBorders>
              <w:top w:val="nil"/>
              <w:left w:val="nil"/>
              <w:bottom w:val="nil"/>
              <w:right w:val="nil"/>
            </w:tcBorders>
          </w:tcPr>
          <w:p w14:paraId="7EC029AE"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2D0BFF15" w14:textId="77777777" w:rsidR="007A4BB2" w:rsidRPr="000247A8" w:rsidRDefault="007A4BB2">
            <w:pPr>
              <w:rPr>
                <w:rFonts w:ascii="Courier New" w:hAnsi="Courier New"/>
                <w:sz w:val="16"/>
                <w:szCs w:val="16"/>
              </w:rPr>
            </w:pPr>
          </w:p>
        </w:tc>
      </w:tr>
      <w:tr w:rsidR="007A4BB2" w:rsidRPr="000247A8" w14:paraId="07515319" w14:textId="77777777">
        <w:tblPrEx>
          <w:tblLook w:val="01E0" w:firstRow="1" w:lastRow="1" w:firstColumn="1" w:lastColumn="1" w:noHBand="0" w:noVBand="0"/>
        </w:tblPrEx>
        <w:tc>
          <w:tcPr>
            <w:tcW w:w="1440" w:type="dxa"/>
            <w:tcBorders>
              <w:top w:val="nil"/>
              <w:bottom w:val="nil"/>
            </w:tcBorders>
          </w:tcPr>
          <w:p w14:paraId="4A31AA5E"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E61C7B7" w14:textId="77777777" w:rsidR="007A4BB2" w:rsidRPr="000247A8" w:rsidRDefault="007A4BB2">
            <w:pPr>
              <w:ind w:leftChars="100" w:left="240"/>
              <w:rPr>
                <w:rFonts w:ascii="Courier New" w:hAnsi="Courier New"/>
                <w:sz w:val="18"/>
              </w:rPr>
            </w:pPr>
            <w:r w:rsidRPr="000247A8">
              <w:rPr>
                <w:rFonts w:ascii="Courier New" w:hAnsi="Courier New"/>
                <w:sz w:val="18"/>
              </w:rPr>
              <w:t>ITEM:DELI:SUB-*</w:t>
            </w:r>
          </w:p>
        </w:tc>
        <w:tc>
          <w:tcPr>
            <w:tcW w:w="360" w:type="dxa"/>
            <w:tcBorders>
              <w:top w:val="nil"/>
              <w:left w:val="nil"/>
              <w:bottom w:val="nil"/>
              <w:right w:val="nil"/>
            </w:tcBorders>
          </w:tcPr>
          <w:p w14:paraId="3837A31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97809CF" w14:textId="77777777" w:rsidR="007A4BB2" w:rsidRPr="000247A8" w:rsidRDefault="007A4BB2">
            <w:pPr>
              <w:rPr>
                <w:rFonts w:ascii="Courier New" w:hAnsi="Courier New"/>
                <w:sz w:val="18"/>
              </w:rPr>
            </w:pPr>
            <w:r w:rsidRPr="000247A8">
              <w:rPr>
                <w:rFonts w:ascii="Courier New" w:hAnsi="Courier New"/>
                <w:sz w:val="18"/>
              </w:rPr>
              <w:t>SUB-CONTROL POI*</w:t>
            </w:r>
          </w:p>
        </w:tc>
        <w:tc>
          <w:tcPr>
            <w:tcW w:w="360" w:type="dxa"/>
            <w:tcBorders>
              <w:top w:val="nil"/>
              <w:left w:val="nil"/>
              <w:bottom w:val="nil"/>
              <w:right w:val="nil"/>
            </w:tcBorders>
          </w:tcPr>
          <w:p w14:paraId="1D1D3859"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5076243" w14:textId="77777777" w:rsidR="007A4BB2" w:rsidRPr="000247A8" w:rsidRDefault="007A4BB2">
            <w:pPr>
              <w:rPr>
                <w:rFonts w:ascii="Courier New" w:hAnsi="Courier New"/>
                <w:sz w:val="16"/>
                <w:szCs w:val="16"/>
              </w:rPr>
            </w:pPr>
          </w:p>
        </w:tc>
      </w:tr>
      <w:tr w:rsidR="007A4BB2" w:rsidRPr="000247A8" w14:paraId="765A5264" w14:textId="77777777">
        <w:tblPrEx>
          <w:tblLook w:val="01E0" w:firstRow="1" w:lastRow="1" w:firstColumn="1" w:lastColumn="1" w:noHBand="0" w:noVBand="0"/>
        </w:tblPrEx>
        <w:tc>
          <w:tcPr>
            <w:tcW w:w="1440" w:type="dxa"/>
            <w:tcBorders>
              <w:top w:val="nil"/>
              <w:bottom w:val="nil"/>
            </w:tcBorders>
          </w:tcPr>
          <w:p w14:paraId="55EDA6BE"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1922BDDD" w14:textId="77777777" w:rsidR="007A4BB2" w:rsidRPr="000247A8" w:rsidRDefault="007A4BB2">
            <w:pPr>
              <w:ind w:leftChars="100" w:left="240"/>
              <w:rPr>
                <w:rFonts w:ascii="Courier New" w:hAnsi="Courier New"/>
                <w:sz w:val="18"/>
              </w:rPr>
            </w:pPr>
            <w:r w:rsidRPr="000247A8">
              <w:rPr>
                <w:rFonts w:ascii="Courier New" w:hAnsi="Courier New"/>
                <w:sz w:val="18"/>
              </w:rPr>
              <w:t>ITEM:DELI:DELI*</w:t>
            </w:r>
          </w:p>
        </w:tc>
        <w:tc>
          <w:tcPr>
            <w:tcW w:w="360" w:type="dxa"/>
            <w:tcBorders>
              <w:top w:val="nil"/>
              <w:left w:val="nil"/>
              <w:bottom w:val="nil"/>
              <w:right w:val="nil"/>
            </w:tcBorders>
          </w:tcPr>
          <w:p w14:paraId="64DA7DE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D1D1715" w14:textId="77777777" w:rsidR="007A4BB2" w:rsidRPr="000247A8" w:rsidRDefault="007A4BB2">
            <w:pPr>
              <w:rPr>
                <w:rFonts w:ascii="Courier New" w:hAnsi="Courier New"/>
                <w:sz w:val="18"/>
              </w:rPr>
            </w:pPr>
            <w:r w:rsidRPr="000247A8">
              <w:rPr>
                <w:rFonts w:ascii="Courier New" w:hAnsi="Courier New"/>
                <w:sz w:val="18"/>
              </w:rPr>
              <w:t>DELIVERY SCHEDU*</w:t>
            </w:r>
          </w:p>
        </w:tc>
        <w:tc>
          <w:tcPr>
            <w:tcW w:w="360" w:type="dxa"/>
            <w:tcBorders>
              <w:top w:val="nil"/>
              <w:left w:val="nil"/>
              <w:bottom w:val="nil"/>
              <w:right w:val="nil"/>
            </w:tcBorders>
          </w:tcPr>
          <w:p w14:paraId="500B466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B9821EC" w14:textId="77777777" w:rsidR="007A4BB2" w:rsidRPr="000247A8" w:rsidRDefault="007A4BB2">
            <w:pPr>
              <w:rPr>
                <w:rFonts w:ascii="Courier New" w:hAnsi="Courier New"/>
                <w:sz w:val="16"/>
                <w:szCs w:val="16"/>
              </w:rPr>
            </w:pPr>
          </w:p>
        </w:tc>
      </w:tr>
      <w:tr w:rsidR="007A4BB2" w:rsidRPr="000247A8" w14:paraId="126C5496" w14:textId="77777777">
        <w:tc>
          <w:tcPr>
            <w:tcW w:w="4209" w:type="dxa"/>
            <w:gridSpan w:val="4"/>
            <w:tcBorders>
              <w:bottom w:val="dotted" w:sz="2" w:space="0" w:color="999999"/>
              <w:right w:val="nil"/>
            </w:tcBorders>
          </w:tcPr>
          <w:p w14:paraId="0217C99B" w14:textId="77777777" w:rsidR="007A4BB2" w:rsidRPr="000247A8" w:rsidRDefault="007A4BB2">
            <w:pPr>
              <w:rPr>
                <w:rFonts w:ascii="Courier New" w:hAnsi="Courier New"/>
                <w:sz w:val="16"/>
                <w:szCs w:val="16"/>
              </w:rPr>
            </w:pPr>
            <w:r w:rsidRPr="000247A8">
              <w:rPr>
                <w:rFonts w:ascii="Courier New" w:hAnsi="Courier New"/>
                <w:sz w:val="18"/>
              </w:rPr>
              <w:t xml:space="preserve">REQUEST FOR QUOTATIO (#444)    </w:t>
            </w:r>
          </w:p>
        </w:tc>
        <w:tc>
          <w:tcPr>
            <w:tcW w:w="360" w:type="dxa"/>
            <w:tcBorders>
              <w:left w:val="nil"/>
              <w:bottom w:val="dotted" w:sz="2" w:space="0" w:color="999999"/>
              <w:right w:val="nil"/>
            </w:tcBorders>
          </w:tcPr>
          <w:p w14:paraId="659DFBC6"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78D0CB2C"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7D0F4B92"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4ED31227" w14:textId="77777777" w:rsidR="007A4BB2" w:rsidRPr="000247A8" w:rsidRDefault="007A4BB2">
            <w:pPr>
              <w:rPr>
                <w:rFonts w:ascii="Courier New" w:hAnsi="Courier New"/>
                <w:sz w:val="16"/>
                <w:szCs w:val="16"/>
              </w:rPr>
            </w:pPr>
          </w:p>
        </w:tc>
      </w:tr>
      <w:tr w:rsidR="007A4BB2" w:rsidRPr="000247A8" w14:paraId="426B466C" w14:textId="77777777">
        <w:tc>
          <w:tcPr>
            <w:tcW w:w="3417" w:type="dxa"/>
            <w:gridSpan w:val="3"/>
            <w:tcBorders>
              <w:top w:val="dotted" w:sz="2" w:space="0" w:color="999999"/>
              <w:bottom w:val="dotted" w:sz="2" w:space="0" w:color="999999"/>
              <w:right w:val="nil"/>
            </w:tcBorders>
          </w:tcPr>
          <w:p w14:paraId="60F5BFFA" w14:textId="77777777" w:rsidR="007A4BB2" w:rsidRPr="000247A8" w:rsidRDefault="007A4BB2">
            <w:pPr>
              <w:keepNext/>
              <w:ind w:leftChars="100" w:left="240"/>
              <w:rPr>
                <w:rFonts w:ascii="Courier New" w:hAnsi="Courier New"/>
                <w:sz w:val="18"/>
              </w:rPr>
            </w:pPr>
            <w:r w:rsidRPr="000247A8">
              <w:rPr>
                <w:rFonts w:ascii="Courier New" w:hAnsi="Courier New"/>
                <w:sz w:val="18"/>
              </w:rPr>
              <w:t>SOLICITED VENDOR v .....</w:t>
            </w:r>
          </w:p>
        </w:tc>
        <w:tc>
          <w:tcPr>
            <w:tcW w:w="792" w:type="dxa"/>
            <w:tcBorders>
              <w:top w:val="dotted" w:sz="2" w:space="0" w:color="999999"/>
              <w:left w:val="nil"/>
              <w:bottom w:val="dotted" w:sz="2" w:space="0" w:color="999999"/>
              <w:right w:val="nil"/>
            </w:tcBorders>
          </w:tcPr>
          <w:p w14:paraId="4ED2D09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0898BA26"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62A0B5C" w14:textId="77777777" w:rsidR="007A4BB2" w:rsidRPr="000247A8" w:rsidRDefault="007A4BB2">
            <w:pPr>
              <w:keepNext/>
              <w:ind w:leftChars="100" w:left="240"/>
              <w:rPr>
                <w:rFonts w:ascii="Courier New" w:hAnsi="Courier New"/>
                <w:sz w:val="18"/>
              </w:rPr>
            </w:pPr>
            <w:r w:rsidRPr="000247A8">
              <w:rPr>
                <w:rFonts w:ascii="Courier New" w:hAnsi="Courier New"/>
                <w:sz w:val="18"/>
              </w:rPr>
              <w:t>444.1 RFQ VENDOR</w:t>
            </w:r>
          </w:p>
        </w:tc>
        <w:tc>
          <w:tcPr>
            <w:tcW w:w="360" w:type="dxa"/>
            <w:tcBorders>
              <w:top w:val="dotted" w:sz="2" w:space="0" w:color="999999"/>
              <w:left w:val="nil"/>
              <w:bottom w:val="dotted" w:sz="2" w:space="0" w:color="999999"/>
              <w:right w:val="nil"/>
            </w:tcBorders>
          </w:tcPr>
          <w:p w14:paraId="7602B42A"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60C6B71A" w14:textId="77777777" w:rsidR="007A4BB2" w:rsidRPr="000247A8" w:rsidRDefault="007A4BB2">
            <w:pPr>
              <w:keepNext/>
              <w:rPr>
                <w:rFonts w:ascii="Courier New" w:hAnsi="Courier New"/>
                <w:sz w:val="18"/>
              </w:rPr>
            </w:pPr>
          </w:p>
        </w:tc>
      </w:tr>
      <w:tr w:rsidR="007A4BB2" w:rsidRPr="000247A8" w14:paraId="276D33B3" w14:textId="77777777">
        <w:tc>
          <w:tcPr>
            <w:tcW w:w="3417" w:type="dxa"/>
            <w:gridSpan w:val="3"/>
            <w:tcBorders>
              <w:top w:val="dotted" w:sz="2" w:space="0" w:color="999999"/>
              <w:bottom w:val="dotted" w:sz="2" w:space="0" w:color="999999"/>
              <w:right w:val="nil"/>
            </w:tcBorders>
          </w:tcPr>
          <w:p w14:paraId="28797F3E" w14:textId="77777777" w:rsidR="007A4BB2" w:rsidRPr="000247A8" w:rsidRDefault="007A4BB2">
            <w:pPr>
              <w:keepNext/>
              <w:ind w:leftChars="100" w:left="240"/>
              <w:rPr>
                <w:rFonts w:ascii="Courier New" w:hAnsi="Courier New"/>
                <w:sz w:val="18"/>
              </w:rPr>
            </w:pPr>
            <w:r w:rsidRPr="000247A8">
              <w:rPr>
                <w:rFonts w:ascii="Courier New" w:hAnsi="Courier New"/>
                <w:sz w:val="18"/>
              </w:rPr>
              <w:t>QUOTES v ...............</w:t>
            </w:r>
          </w:p>
        </w:tc>
        <w:tc>
          <w:tcPr>
            <w:tcW w:w="792" w:type="dxa"/>
            <w:tcBorders>
              <w:top w:val="dotted" w:sz="2" w:space="0" w:color="999999"/>
              <w:left w:val="nil"/>
              <w:bottom w:val="dotted" w:sz="2" w:space="0" w:color="999999"/>
              <w:right w:val="nil"/>
            </w:tcBorders>
          </w:tcPr>
          <w:p w14:paraId="5813377A"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744427D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5BA8D12" w14:textId="77777777" w:rsidR="007A4BB2" w:rsidRPr="000247A8" w:rsidRDefault="007A4BB2">
            <w:pPr>
              <w:keepNext/>
              <w:ind w:leftChars="100" w:left="240"/>
              <w:rPr>
                <w:rFonts w:ascii="Courier New" w:hAnsi="Courier New"/>
                <w:sz w:val="18"/>
              </w:rPr>
            </w:pPr>
            <w:r w:rsidRPr="000247A8">
              <w:rPr>
                <w:rFonts w:ascii="Courier New" w:hAnsi="Courier New"/>
                <w:sz w:val="18"/>
              </w:rPr>
              <w:t xml:space="preserve"> ORDER ADDR STA*</w:t>
            </w:r>
          </w:p>
        </w:tc>
        <w:tc>
          <w:tcPr>
            <w:tcW w:w="360" w:type="dxa"/>
            <w:tcBorders>
              <w:top w:val="dotted" w:sz="2" w:space="0" w:color="999999"/>
              <w:left w:val="nil"/>
              <w:bottom w:val="dotted" w:sz="2" w:space="0" w:color="999999"/>
              <w:right w:val="nil"/>
            </w:tcBorders>
          </w:tcPr>
          <w:p w14:paraId="10C2DD82"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1EB88258" w14:textId="77777777" w:rsidR="007A4BB2" w:rsidRPr="000247A8" w:rsidRDefault="007A4BB2">
            <w:pPr>
              <w:keepNext/>
              <w:rPr>
                <w:rFonts w:ascii="Courier New" w:hAnsi="Courier New"/>
                <w:sz w:val="18"/>
              </w:rPr>
            </w:pPr>
            <w:r w:rsidRPr="000247A8">
              <w:rPr>
                <w:rFonts w:ascii="Courier New" w:hAnsi="Courier New"/>
                <w:sz w:val="18"/>
              </w:rPr>
              <w:t>STATE</w:t>
            </w:r>
          </w:p>
        </w:tc>
      </w:tr>
      <w:tr w:rsidR="007A4BB2" w:rsidRPr="000247A8" w14:paraId="5575B432" w14:textId="77777777">
        <w:tc>
          <w:tcPr>
            <w:tcW w:w="3417" w:type="dxa"/>
            <w:gridSpan w:val="3"/>
            <w:tcBorders>
              <w:top w:val="dotted" w:sz="2" w:space="0" w:color="999999"/>
              <w:bottom w:val="dotted" w:sz="2" w:space="0" w:color="999999"/>
              <w:right w:val="nil"/>
            </w:tcBorders>
          </w:tcPr>
          <w:p w14:paraId="236529AE" w14:textId="77777777" w:rsidR="007A4BB2" w:rsidRPr="000247A8" w:rsidRDefault="007A4BB2">
            <w:pPr>
              <w:keepNext/>
              <w:ind w:leftChars="100" w:left="240"/>
              <w:rPr>
                <w:rFonts w:ascii="Courier New" w:hAnsi="Courier New"/>
                <w:sz w:val="18"/>
              </w:rPr>
            </w:pPr>
            <w:r w:rsidRPr="000247A8">
              <w:rPr>
                <w:rFonts w:ascii="Courier New" w:hAnsi="Courier New"/>
                <w:sz w:val="18"/>
              </w:rPr>
              <w:t>SOLICITED VENDOR v .....</w:t>
            </w:r>
          </w:p>
        </w:tc>
        <w:tc>
          <w:tcPr>
            <w:tcW w:w="792" w:type="dxa"/>
            <w:tcBorders>
              <w:top w:val="dotted" w:sz="2" w:space="0" w:color="999999"/>
              <w:left w:val="nil"/>
              <w:bottom w:val="dotted" w:sz="2" w:space="0" w:color="999999"/>
              <w:right w:val="nil"/>
            </w:tcBorders>
          </w:tcPr>
          <w:p w14:paraId="7AFCAEE8"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4ACEEB0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F1C136E" w14:textId="77777777" w:rsidR="007A4BB2" w:rsidRPr="000247A8" w:rsidRDefault="007A4BB2">
            <w:pPr>
              <w:keepNext/>
              <w:ind w:leftChars="100" w:left="240"/>
              <w:rPr>
                <w:rFonts w:ascii="Courier New" w:hAnsi="Courier New"/>
                <w:sz w:val="18"/>
              </w:rPr>
            </w:pPr>
            <w:r w:rsidRPr="000247A8">
              <w:rPr>
                <w:rFonts w:ascii="Courier New" w:hAnsi="Courier New"/>
                <w:sz w:val="18"/>
              </w:rPr>
              <w:t xml:space="preserve"> PAYMENT STATE</w:t>
            </w:r>
          </w:p>
        </w:tc>
        <w:tc>
          <w:tcPr>
            <w:tcW w:w="360" w:type="dxa"/>
            <w:tcBorders>
              <w:top w:val="dotted" w:sz="2" w:space="0" w:color="999999"/>
              <w:left w:val="nil"/>
              <w:bottom w:val="dotted" w:sz="2" w:space="0" w:color="999999"/>
              <w:right w:val="nil"/>
            </w:tcBorders>
          </w:tcPr>
          <w:p w14:paraId="73226EA0"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0AFAE025" w14:textId="77777777" w:rsidR="007A4BB2" w:rsidRPr="000247A8" w:rsidRDefault="007A4BB2">
            <w:pPr>
              <w:keepNext/>
              <w:rPr>
                <w:rFonts w:ascii="Courier New" w:hAnsi="Courier New"/>
                <w:sz w:val="18"/>
              </w:rPr>
            </w:pPr>
            <w:r w:rsidRPr="000247A8">
              <w:rPr>
                <w:rFonts w:ascii="Courier New" w:hAnsi="Courier New"/>
                <w:sz w:val="18"/>
              </w:rPr>
              <w:t>STATE</w:t>
            </w:r>
          </w:p>
        </w:tc>
      </w:tr>
      <w:tr w:rsidR="007A4BB2" w:rsidRPr="000247A8" w14:paraId="068A5197" w14:textId="77777777">
        <w:tc>
          <w:tcPr>
            <w:tcW w:w="3417" w:type="dxa"/>
            <w:gridSpan w:val="3"/>
            <w:tcBorders>
              <w:top w:val="dotted" w:sz="2" w:space="0" w:color="999999"/>
              <w:bottom w:val="dotted" w:sz="2" w:space="0" w:color="999999"/>
              <w:right w:val="nil"/>
            </w:tcBorders>
          </w:tcPr>
          <w:p w14:paraId="1F8ECA51" w14:textId="77777777" w:rsidR="007A4BB2" w:rsidRPr="000247A8" w:rsidRDefault="007A4BB2">
            <w:pPr>
              <w:keepNext/>
              <w:ind w:leftChars="100" w:left="240"/>
              <w:rPr>
                <w:rFonts w:ascii="Courier New" w:hAnsi="Courier New"/>
                <w:sz w:val="18"/>
              </w:rPr>
            </w:pPr>
            <w:r w:rsidRPr="000247A8">
              <w:rPr>
                <w:rFonts w:ascii="Courier New" w:hAnsi="Courier New"/>
                <w:sz w:val="18"/>
              </w:rPr>
              <w:t>ITEM:VENDOR SELECTED v .</w:t>
            </w:r>
          </w:p>
        </w:tc>
        <w:tc>
          <w:tcPr>
            <w:tcW w:w="792" w:type="dxa"/>
            <w:tcBorders>
              <w:top w:val="dotted" w:sz="2" w:space="0" w:color="999999"/>
              <w:left w:val="nil"/>
              <w:bottom w:val="dotted" w:sz="2" w:space="0" w:color="999999"/>
              <w:right w:val="nil"/>
            </w:tcBorders>
          </w:tcPr>
          <w:p w14:paraId="43F44B5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0DFAE7C7"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D9A8658" w14:textId="77777777" w:rsidR="007A4BB2" w:rsidRPr="000247A8" w:rsidRDefault="007A4BB2">
            <w:pPr>
              <w:keepNext/>
              <w:ind w:leftChars="100" w:left="240"/>
              <w:rPr>
                <w:rFonts w:ascii="Courier New" w:hAnsi="Courier New"/>
                <w:sz w:val="18"/>
              </w:rPr>
            </w:pPr>
            <w:r w:rsidRPr="000247A8">
              <w:rPr>
                <w:rFonts w:ascii="Courier New" w:hAnsi="Courier New"/>
                <w:sz w:val="18"/>
              </w:rPr>
              <w:t xml:space="preserve"> LINK TO FILE 4*</w:t>
            </w:r>
          </w:p>
        </w:tc>
        <w:tc>
          <w:tcPr>
            <w:tcW w:w="360" w:type="dxa"/>
            <w:tcBorders>
              <w:top w:val="dotted" w:sz="2" w:space="0" w:color="999999"/>
              <w:left w:val="nil"/>
              <w:bottom w:val="dotted" w:sz="2" w:space="0" w:color="999999"/>
              <w:right w:val="nil"/>
            </w:tcBorders>
          </w:tcPr>
          <w:p w14:paraId="5C20E1FE"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48AA935" w14:textId="77777777" w:rsidR="007A4BB2" w:rsidRPr="000247A8" w:rsidRDefault="007A4BB2">
            <w:pPr>
              <w:keepNext/>
              <w:rPr>
                <w:rFonts w:ascii="Courier New" w:hAnsi="Courier New"/>
                <w:sz w:val="18"/>
              </w:rPr>
            </w:pPr>
            <w:r w:rsidRPr="000247A8">
              <w:rPr>
                <w:rFonts w:ascii="Courier New" w:hAnsi="Courier New"/>
                <w:sz w:val="18"/>
              </w:rPr>
              <w:t>VENDOR</w:t>
            </w:r>
          </w:p>
        </w:tc>
      </w:tr>
      <w:tr w:rsidR="007A4BB2" w:rsidRPr="000247A8" w14:paraId="72A8D82E" w14:textId="77777777">
        <w:tc>
          <w:tcPr>
            <w:tcW w:w="3417" w:type="dxa"/>
            <w:gridSpan w:val="3"/>
            <w:tcBorders>
              <w:top w:val="dotted" w:sz="2" w:space="0" w:color="999999"/>
              <w:bottom w:val="dotted" w:sz="2" w:space="0" w:color="999999"/>
              <w:right w:val="nil"/>
            </w:tcBorders>
          </w:tcPr>
          <w:p w14:paraId="0368C0BC" w14:textId="77777777" w:rsidR="007A4BB2" w:rsidRPr="000247A8" w:rsidRDefault="007A4BB2">
            <w:pPr>
              <w:keepNext/>
              <w:ind w:leftChars="100" w:left="240"/>
              <w:rPr>
                <w:rFonts w:ascii="Courier New" w:hAnsi="Courier New"/>
                <w:sz w:val="18"/>
              </w:rPr>
            </w:pPr>
            <w:r w:rsidRPr="000247A8">
              <w:rPr>
                <w:rFonts w:ascii="Courier New" w:hAnsi="Courier New"/>
                <w:sz w:val="18"/>
              </w:rPr>
              <w:t>864 MESSAGES:RECIPIENT v</w:t>
            </w:r>
          </w:p>
        </w:tc>
        <w:tc>
          <w:tcPr>
            <w:tcW w:w="792" w:type="dxa"/>
            <w:tcBorders>
              <w:top w:val="dotted" w:sz="2" w:space="0" w:color="999999"/>
              <w:left w:val="nil"/>
              <w:bottom w:val="dotted" w:sz="2" w:space="0" w:color="999999"/>
              <w:right w:val="nil"/>
            </w:tcBorders>
          </w:tcPr>
          <w:p w14:paraId="64B6AC9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4F07CA7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8EFE8A3" w14:textId="77777777" w:rsidR="007A4BB2" w:rsidRPr="000247A8" w:rsidRDefault="007A4BB2">
            <w:pPr>
              <w:rPr>
                <w:rFonts w:ascii="Courier New" w:hAnsi="Courier New"/>
                <w:sz w:val="18"/>
              </w:rPr>
            </w:pPr>
            <w:r w:rsidRPr="000247A8">
              <w:rPr>
                <w:rFonts w:ascii="Courier New" w:hAnsi="Courier New"/>
                <w:sz w:val="18"/>
              </w:rPr>
              <w:t>m SOCIOE:SOCIOE*</w:t>
            </w:r>
          </w:p>
        </w:tc>
        <w:tc>
          <w:tcPr>
            <w:tcW w:w="360" w:type="dxa"/>
            <w:tcBorders>
              <w:top w:val="dotted" w:sz="2" w:space="0" w:color="999999"/>
              <w:left w:val="nil"/>
              <w:bottom w:val="dotted" w:sz="2" w:space="0" w:color="999999"/>
              <w:right w:val="nil"/>
            </w:tcBorders>
          </w:tcPr>
          <w:p w14:paraId="26BC9D24"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2CE54585" w14:textId="77777777" w:rsidR="007A4BB2" w:rsidRPr="000247A8" w:rsidRDefault="007A4BB2">
            <w:pPr>
              <w:keepNext/>
              <w:rPr>
                <w:rFonts w:ascii="Courier New" w:hAnsi="Courier New"/>
                <w:sz w:val="18"/>
              </w:rPr>
            </w:pPr>
            <w:r w:rsidRPr="000247A8">
              <w:rPr>
                <w:rFonts w:ascii="Courier New" w:hAnsi="Courier New"/>
                <w:sz w:val="18"/>
              </w:rPr>
              <w:t>CODE INDEX</w:t>
            </w:r>
          </w:p>
        </w:tc>
      </w:tr>
      <w:tr w:rsidR="007A4BB2" w:rsidRPr="000247A8" w14:paraId="5167D098" w14:textId="77777777">
        <w:tc>
          <w:tcPr>
            <w:tcW w:w="3417" w:type="dxa"/>
            <w:gridSpan w:val="3"/>
            <w:tcBorders>
              <w:top w:val="dotted" w:sz="2" w:space="0" w:color="999999"/>
              <w:bottom w:val="dotted" w:sz="2" w:space="0" w:color="999999"/>
              <w:right w:val="nil"/>
            </w:tcBorders>
          </w:tcPr>
          <w:p w14:paraId="527A46E2" w14:textId="77777777" w:rsidR="007A4BB2" w:rsidRPr="000247A8" w:rsidRDefault="007A4BB2">
            <w:pPr>
              <w:keepNext/>
              <w:ind w:leftChars="100" w:left="240"/>
              <w:rPr>
                <w:rFonts w:ascii="Courier New" w:hAnsi="Courier New"/>
                <w:sz w:val="18"/>
              </w:rPr>
            </w:pPr>
            <w:r w:rsidRPr="000247A8">
              <w:rPr>
                <w:rFonts w:ascii="Courier New" w:hAnsi="Courier New"/>
                <w:sz w:val="18"/>
              </w:rPr>
              <w:t>864 MESSAGES:RECIPIENT v</w:t>
            </w:r>
          </w:p>
        </w:tc>
        <w:tc>
          <w:tcPr>
            <w:tcW w:w="792" w:type="dxa"/>
            <w:tcBorders>
              <w:top w:val="dotted" w:sz="2" w:space="0" w:color="999999"/>
              <w:left w:val="nil"/>
              <w:bottom w:val="dotted" w:sz="2" w:space="0" w:color="999999"/>
              <w:right w:val="nil"/>
            </w:tcBorders>
          </w:tcPr>
          <w:p w14:paraId="37FE34C7"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2E3B869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CA82A73" w14:textId="77777777" w:rsidR="007A4BB2" w:rsidRPr="000247A8" w:rsidRDefault="007A4BB2">
            <w:pPr>
              <w:rPr>
                <w:rFonts w:ascii="Courier New" w:hAnsi="Courier New"/>
                <w:sz w:val="18"/>
              </w:rPr>
            </w:pPr>
            <w:r w:rsidRPr="000247A8">
              <w:rPr>
                <w:rFonts w:ascii="Courier New" w:hAnsi="Courier New"/>
                <w:sz w:val="18"/>
              </w:rPr>
              <w:t>m TYPE O:TYPE O*</w:t>
            </w:r>
          </w:p>
        </w:tc>
        <w:tc>
          <w:tcPr>
            <w:tcW w:w="360" w:type="dxa"/>
            <w:tcBorders>
              <w:top w:val="dotted" w:sz="2" w:space="0" w:color="999999"/>
              <w:left w:val="nil"/>
              <w:bottom w:val="dotted" w:sz="2" w:space="0" w:color="999999"/>
              <w:right w:val="nil"/>
            </w:tcBorders>
          </w:tcPr>
          <w:p w14:paraId="1A714975"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071BD284" w14:textId="77777777" w:rsidR="007A4BB2" w:rsidRPr="000247A8" w:rsidRDefault="007A4BB2">
            <w:pPr>
              <w:keepNext/>
              <w:rPr>
                <w:rFonts w:ascii="Courier New" w:hAnsi="Courier New"/>
                <w:sz w:val="18"/>
              </w:rPr>
            </w:pPr>
            <w:r w:rsidRPr="000247A8">
              <w:rPr>
                <w:rFonts w:ascii="Courier New" w:hAnsi="Courier New"/>
                <w:sz w:val="18"/>
              </w:rPr>
              <w:t>CODE INDEX</w:t>
            </w:r>
          </w:p>
        </w:tc>
      </w:tr>
      <w:tr w:rsidR="007A4BB2" w:rsidRPr="000247A8" w14:paraId="15CC472D" w14:textId="77777777">
        <w:tc>
          <w:tcPr>
            <w:tcW w:w="3417" w:type="dxa"/>
            <w:gridSpan w:val="3"/>
            <w:tcBorders>
              <w:top w:val="dotted" w:sz="2" w:space="0" w:color="999999"/>
              <w:bottom w:val="dotted" w:sz="2" w:space="0" w:color="999999"/>
              <w:right w:val="nil"/>
            </w:tcBorders>
          </w:tcPr>
          <w:p w14:paraId="16BA2B5E" w14:textId="77777777" w:rsidR="007A4BB2" w:rsidRPr="000247A8" w:rsidRDefault="007A4BB2">
            <w:pPr>
              <w:keepNext/>
              <w:ind w:leftChars="100" w:left="240"/>
              <w:rPr>
                <w:rFonts w:ascii="Courier New" w:hAnsi="Courier New"/>
                <w:sz w:val="18"/>
              </w:rPr>
            </w:pPr>
            <w:r w:rsidRPr="000247A8">
              <w:rPr>
                <w:rFonts w:ascii="Courier New" w:hAnsi="Courier New"/>
                <w:sz w:val="18"/>
              </w:rPr>
              <w:t>QUOTES:QUOTE VENDOR v ..</w:t>
            </w:r>
          </w:p>
        </w:tc>
        <w:tc>
          <w:tcPr>
            <w:tcW w:w="792" w:type="dxa"/>
            <w:tcBorders>
              <w:top w:val="dotted" w:sz="2" w:space="0" w:color="999999"/>
              <w:left w:val="nil"/>
              <w:bottom w:val="dotted" w:sz="2" w:space="0" w:color="999999"/>
              <w:right w:val="nil"/>
            </w:tcBorders>
          </w:tcPr>
          <w:p w14:paraId="7F1E67F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 L</w:t>
            </w:r>
          </w:p>
        </w:tc>
        <w:tc>
          <w:tcPr>
            <w:tcW w:w="360" w:type="dxa"/>
            <w:tcBorders>
              <w:top w:val="dotted" w:sz="2" w:space="0" w:color="999999"/>
              <w:left w:val="nil"/>
              <w:bottom w:val="dotted" w:sz="2" w:space="0" w:color="999999"/>
              <w:right w:val="nil"/>
            </w:tcBorders>
          </w:tcPr>
          <w:p w14:paraId="4C86B4F6"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6D9198E"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31B654C6"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3ADEF0E5" w14:textId="77777777" w:rsidR="007A4BB2" w:rsidRPr="000247A8" w:rsidRDefault="007A4BB2">
            <w:pPr>
              <w:keepNext/>
              <w:rPr>
                <w:rFonts w:ascii="Courier New" w:hAnsi="Courier New"/>
                <w:sz w:val="18"/>
              </w:rPr>
            </w:pPr>
          </w:p>
        </w:tc>
      </w:tr>
      <w:tr w:rsidR="007A4BB2" w:rsidRPr="000247A8" w14:paraId="4C93FC4F" w14:textId="77777777">
        <w:tc>
          <w:tcPr>
            <w:tcW w:w="3417" w:type="dxa"/>
            <w:gridSpan w:val="3"/>
            <w:tcBorders>
              <w:top w:val="dotted" w:sz="2" w:space="0" w:color="999999"/>
              <w:bottom w:val="nil"/>
              <w:right w:val="nil"/>
            </w:tcBorders>
          </w:tcPr>
          <w:p w14:paraId="58D355D9" w14:textId="77777777" w:rsidR="007A4BB2" w:rsidRPr="000247A8" w:rsidRDefault="007A4BB2">
            <w:pPr>
              <w:keepNext/>
              <w:ind w:leftChars="100" w:left="240"/>
              <w:rPr>
                <w:rFonts w:ascii="Courier New" w:hAnsi="Courier New"/>
                <w:sz w:val="18"/>
              </w:rPr>
            </w:pPr>
          </w:p>
        </w:tc>
        <w:tc>
          <w:tcPr>
            <w:tcW w:w="792" w:type="dxa"/>
            <w:tcBorders>
              <w:top w:val="dotted" w:sz="2" w:space="0" w:color="999999"/>
              <w:left w:val="nil"/>
              <w:bottom w:val="nil"/>
              <w:right w:val="nil"/>
            </w:tcBorders>
          </w:tcPr>
          <w:p w14:paraId="3E915121"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nil"/>
              <w:right w:val="nil"/>
            </w:tcBorders>
          </w:tcPr>
          <w:p w14:paraId="67E23D05"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nil"/>
              <w:right w:val="nil"/>
            </w:tcBorders>
          </w:tcPr>
          <w:p w14:paraId="6D4BE771" w14:textId="77777777" w:rsidR="007A4BB2" w:rsidRPr="000247A8" w:rsidRDefault="007A4BB2">
            <w:pPr>
              <w:rPr>
                <w:rFonts w:ascii="Courier New" w:hAnsi="Courier New"/>
                <w:sz w:val="18"/>
              </w:rPr>
            </w:pPr>
          </w:p>
        </w:tc>
        <w:tc>
          <w:tcPr>
            <w:tcW w:w="360" w:type="dxa"/>
            <w:tcBorders>
              <w:top w:val="dotted" w:sz="2" w:space="0" w:color="999999"/>
              <w:left w:val="nil"/>
              <w:bottom w:val="nil"/>
              <w:right w:val="nil"/>
            </w:tcBorders>
          </w:tcPr>
          <w:p w14:paraId="13FAD935"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nil"/>
            </w:tcBorders>
          </w:tcPr>
          <w:p w14:paraId="196B832C" w14:textId="77777777" w:rsidR="007A4BB2" w:rsidRPr="000247A8" w:rsidRDefault="007A4BB2">
            <w:pPr>
              <w:keepNext/>
              <w:rPr>
                <w:rFonts w:ascii="Courier New" w:hAnsi="Courier New"/>
                <w:sz w:val="18"/>
              </w:rPr>
            </w:pPr>
          </w:p>
        </w:tc>
      </w:tr>
      <w:tr w:rsidR="007A4BB2" w:rsidRPr="000247A8" w14:paraId="5C88FB0E" w14:textId="77777777">
        <w:tc>
          <w:tcPr>
            <w:tcW w:w="4209" w:type="dxa"/>
            <w:gridSpan w:val="4"/>
            <w:tcBorders>
              <w:bottom w:val="dotted" w:sz="2" w:space="0" w:color="999999"/>
              <w:right w:val="nil"/>
            </w:tcBorders>
          </w:tcPr>
          <w:p w14:paraId="64434DEB" w14:textId="77777777" w:rsidR="007A4BB2" w:rsidRPr="000247A8" w:rsidRDefault="007A4BB2">
            <w:pPr>
              <w:rPr>
                <w:rFonts w:ascii="Courier New" w:hAnsi="Courier New"/>
                <w:sz w:val="16"/>
                <w:szCs w:val="16"/>
              </w:rPr>
            </w:pPr>
            <w:r w:rsidRPr="000247A8">
              <w:rPr>
                <w:rFonts w:ascii="Courier New" w:hAnsi="Courier New"/>
                <w:sz w:val="18"/>
              </w:rPr>
              <w:t xml:space="preserve">ITEM MASTER (#441)      </w:t>
            </w:r>
          </w:p>
        </w:tc>
        <w:tc>
          <w:tcPr>
            <w:tcW w:w="360" w:type="dxa"/>
            <w:tcBorders>
              <w:left w:val="nil"/>
              <w:bottom w:val="dotted" w:sz="2" w:space="0" w:color="999999"/>
              <w:right w:val="nil"/>
            </w:tcBorders>
          </w:tcPr>
          <w:p w14:paraId="05112DCE"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7F16EDDB"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2DAFE957"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0976EF8" w14:textId="77777777" w:rsidR="007A4BB2" w:rsidRPr="000247A8" w:rsidRDefault="007A4BB2">
            <w:pPr>
              <w:rPr>
                <w:rFonts w:ascii="Courier New" w:hAnsi="Courier New"/>
                <w:sz w:val="16"/>
                <w:szCs w:val="16"/>
              </w:rPr>
            </w:pPr>
          </w:p>
        </w:tc>
      </w:tr>
      <w:tr w:rsidR="007A4BB2" w:rsidRPr="000247A8" w14:paraId="5AB890DB" w14:textId="77777777">
        <w:tc>
          <w:tcPr>
            <w:tcW w:w="3417" w:type="dxa"/>
            <w:gridSpan w:val="3"/>
            <w:tcBorders>
              <w:top w:val="dotted" w:sz="2" w:space="0" w:color="999999"/>
              <w:bottom w:val="dotted" w:sz="2" w:space="0" w:color="999999"/>
              <w:right w:val="nil"/>
            </w:tcBorders>
          </w:tcPr>
          <w:p w14:paraId="0E14358F" w14:textId="77777777" w:rsidR="007A4BB2" w:rsidRPr="000247A8" w:rsidRDefault="007A4BB2">
            <w:pPr>
              <w:keepNext/>
              <w:ind w:leftChars="100" w:left="240"/>
              <w:rPr>
                <w:rFonts w:ascii="Courier New" w:hAnsi="Courier New"/>
                <w:sz w:val="18"/>
              </w:rPr>
            </w:pPr>
            <w:r w:rsidRPr="000247A8">
              <w:rPr>
                <w:rFonts w:ascii="Courier New" w:hAnsi="Courier New"/>
                <w:sz w:val="18"/>
              </w:rPr>
              <w:t>SIC CODE .............</w:t>
            </w:r>
          </w:p>
        </w:tc>
        <w:tc>
          <w:tcPr>
            <w:tcW w:w="792" w:type="dxa"/>
            <w:tcBorders>
              <w:top w:val="dotted" w:sz="2" w:space="0" w:color="999999"/>
              <w:left w:val="nil"/>
              <w:bottom w:val="dotted" w:sz="2" w:space="0" w:color="999999"/>
              <w:right w:val="nil"/>
            </w:tcBorders>
          </w:tcPr>
          <w:p w14:paraId="385770E3"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0D928850"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984225B" w14:textId="77777777" w:rsidR="007A4BB2" w:rsidRPr="000247A8" w:rsidRDefault="007A4BB2">
            <w:pPr>
              <w:keepNext/>
              <w:ind w:leftChars="100" w:left="240"/>
              <w:rPr>
                <w:rFonts w:ascii="Courier New" w:hAnsi="Courier New"/>
                <w:sz w:val="18"/>
              </w:rPr>
            </w:pPr>
            <w:r w:rsidRPr="000247A8">
              <w:rPr>
                <w:rFonts w:ascii="Courier New" w:hAnsi="Courier New"/>
                <w:sz w:val="18"/>
              </w:rPr>
              <w:t>444.2 SIC CODE</w:t>
            </w:r>
          </w:p>
        </w:tc>
        <w:tc>
          <w:tcPr>
            <w:tcW w:w="360" w:type="dxa"/>
            <w:tcBorders>
              <w:top w:val="dotted" w:sz="2" w:space="0" w:color="999999"/>
              <w:left w:val="nil"/>
              <w:bottom w:val="dotted" w:sz="2" w:space="0" w:color="999999"/>
              <w:right w:val="nil"/>
            </w:tcBorders>
          </w:tcPr>
          <w:p w14:paraId="6D26C6DC"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03A7E2E8" w14:textId="77777777" w:rsidR="007A4BB2" w:rsidRPr="000247A8" w:rsidRDefault="007A4BB2">
            <w:pPr>
              <w:keepNext/>
              <w:rPr>
                <w:rFonts w:ascii="Courier New" w:hAnsi="Courier New"/>
                <w:sz w:val="18"/>
              </w:rPr>
            </w:pPr>
          </w:p>
        </w:tc>
      </w:tr>
      <w:tr w:rsidR="007A4BB2" w:rsidRPr="000247A8" w14:paraId="0E64329E" w14:textId="77777777">
        <w:tc>
          <w:tcPr>
            <w:tcW w:w="4209" w:type="dxa"/>
            <w:gridSpan w:val="4"/>
            <w:tcBorders>
              <w:top w:val="dotted" w:sz="2" w:space="0" w:color="999999"/>
              <w:bottom w:val="dotted" w:sz="2" w:space="0" w:color="999999"/>
              <w:right w:val="nil"/>
            </w:tcBorders>
          </w:tcPr>
          <w:p w14:paraId="759A12B3" w14:textId="77777777" w:rsidR="007A4BB2" w:rsidRPr="000247A8" w:rsidRDefault="007A4BB2">
            <w:pPr>
              <w:keepNext/>
              <w:jc w:val="center"/>
              <w:rPr>
                <w:rFonts w:ascii="Courier New" w:hAnsi="Courier New"/>
                <w:sz w:val="16"/>
                <w:szCs w:val="16"/>
              </w:rPr>
            </w:pPr>
            <w:r w:rsidRPr="000247A8">
              <w:rPr>
                <w:rFonts w:ascii="Courier New" w:hAnsi="Courier New"/>
                <w:sz w:val="18"/>
              </w:rPr>
              <w:t>REQUEST FOR QUOTATIO (#444.019)</w:t>
            </w:r>
          </w:p>
        </w:tc>
        <w:tc>
          <w:tcPr>
            <w:tcW w:w="360" w:type="dxa"/>
            <w:tcBorders>
              <w:top w:val="dotted" w:sz="2" w:space="0" w:color="999999"/>
              <w:left w:val="nil"/>
              <w:bottom w:val="dotted" w:sz="2" w:space="0" w:color="999999"/>
              <w:right w:val="nil"/>
            </w:tcBorders>
          </w:tcPr>
          <w:p w14:paraId="32CC4182"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0F9E207"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D612385"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429CA49F" w14:textId="77777777" w:rsidR="007A4BB2" w:rsidRPr="000247A8" w:rsidRDefault="007A4BB2">
            <w:pPr>
              <w:keepNext/>
              <w:rPr>
                <w:rFonts w:ascii="Courier New" w:hAnsi="Courier New"/>
                <w:sz w:val="18"/>
              </w:rPr>
            </w:pPr>
          </w:p>
        </w:tc>
      </w:tr>
      <w:tr w:rsidR="007A4BB2" w:rsidRPr="000247A8" w14:paraId="4B2EBC3C" w14:textId="77777777">
        <w:tc>
          <w:tcPr>
            <w:tcW w:w="3417" w:type="dxa"/>
            <w:gridSpan w:val="3"/>
            <w:tcBorders>
              <w:top w:val="dotted" w:sz="2" w:space="0" w:color="999999"/>
              <w:bottom w:val="dotted" w:sz="2" w:space="0" w:color="999999"/>
              <w:right w:val="nil"/>
            </w:tcBorders>
          </w:tcPr>
          <w:p w14:paraId="34F69C7C" w14:textId="77777777" w:rsidR="007A4BB2" w:rsidRPr="000247A8" w:rsidRDefault="007A4BB2">
            <w:pPr>
              <w:keepNext/>
              <w:ind w:leftChars="100" w:left="240"/>
              <w:rPr>
                <w:rFonts w:ascii="Courier New" w:hAnsi="Courier New"/>
                <w:sz w:val="18"/>
              </w:rPr>
            </w:pPr>
            <w:r w:rsidRPr="000247A8">
              <w:rPr>
                <w:rFonts w:ascii="Courier New" w:hAnsi="Courier New"/>
                <w:sz w:val="18"/>
              </w:rPr>
              <w:t>ITEM:SIC CODE ........</w:t>
            </w:r>
          </w:p>
        </w:tc>
        <w:tc>
          <w:tcPr>
            <w:tcW w:w="792" w:type="dxa"/>
            <w:tcBorders>
              <w:top w:val="dotted" w:sz="2" w:space="0" w:color="999999"/>
              <w:left w:val="nil"/>
              <w:bottom w:val="dotted" w:sz="2" w:space="0" w:color="999999"/>
              <w:right w:val="nil"/>
            </w:tcBorders>
          </w:tcPr>
          <w:p w14:paraId="73DE06A7"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7B22B0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92A919F" w14:textId="77777777" w:rsidR="007A4BB2" w:rsidRPr="000247A8" w:rsidRDefault="007A4BB2">
            <w:pPr>
              <w:keepNext/>
              <w:ind w:leftChars="100" w:left="240"/>
              <w:rPr>
                <w:rFonts w:ascii="Courier New" w:hAnsi="Courier New"/>
                <w:sz w:val="18"/>
              </w:rPr>
            </w:pPr>
            <w:r w:rsidRPr="000247A8">
              <w:rPr>
                <w:rFonts w:ascii="Courier New" w:hAnsi="Courier New"/>
                <w:sz w:val="18"/>
              </w:rPr>
              <w:t xml:space="preserve"> GROUP</w:t>
            </w:r>
          </w:p>
        </w:tc>
        <w:tc>
          <w:tcPr>
            <w:tcW w:w="360" w:type="dxa"/>
            <w:tcBorders>
              <w:top w:val="dotted" w:sz="2" w:space="0" w:color="999999"/>
              <w:left w:val="nil"/>
              <w:bottom w:val="dotted" w:sz="2" w:space="0" w:color="999999"/>
              <w:right w:val="nil"/>
            </w:tcBorders>
          </w:tcPr>
          <w:p w14:paraId="71218349"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DB6718B" w14:textId="77777777" w:rsidR="007A4BB2" w:rsidRPr="000247A8" w:rsidRDefault="007A4BB2">
            <w:pPr>
              <w:keepNext/>
              <w:rPr>
                <w:rFonts w:ascii="Courier New" w:hAnsi="Courier New"/>
                <w:sz w:val="18"/>
              </w:rPr>
            </w:pPr>
            <w:r w:rsidRPr="000247A8">
              <w:rPr>
                <w:rFonts w:ascii="Courier New" w:hAnsi="Courier New"/>
                <w:sz w:val="18"/>
              </w:rPr>
              <w:t>SIC CODE GROUPS</w:t>
            </w:r>
          </w:p>
        </w:tc>
      </w:tr>
      <w:tr w:rsidR="007A4BB2" w:rsidRPr="000247A8" w14:paraId="66513089" w14:textId="77777777">
        <w:tc>
          <w:tcPr>
            <w:tcW w:w="3417" w:type="dxa"/>
            <w:gridSpan w:val="3"/>
            <w:tcBorders>
              <w:top w:val="dotted" w:sz="2" w:space="0" w:color="999999"/>
              <w:bottom w:val="dotted" w:sz="2" w:space="0" w:color="999999"/>
              <w:right w:val="nil"/>
            </w:tcBorders>
          </w:tcPr>
          <w:p w14:paraId="5AF8225C" w14:textId="77777777" w:rsidR="007A4BB2" w:rsidRPr="000247A8" w:rsidRDefault="007A4BB2">
            <w:pPr>
              <w:keepNext/>
              <w:ind w:leftChars="100" w:left="240"/>
              <w:rPr>
                <w:rFonts w:ascii="Courier New" w:hAnsi="Courier New"/>
                <w:sz w:val="18"/>
              </w:rPr>
            </w:pPr>
            <w:r w:rsidRPr="000247A8">
              <w:rPr>
                <w:rFonts w:ascii="Courier New" w:hAnsi="Courier New"/>
                <w:sz w:val="18"/>
              </w:rPr>
              <w:t>QUOTES:ITEM:SIC CODE .</w:t>
            </w:r>
          </w:p>
        </w:tc>
        <w:tc>
          <w:tcPr>
            <w:tcW w:w="792" w:type="dxa"/>
            <w:tcBorders>
              <w:top w:val="dotted" w:sz="2" w:space="0" w:color="999999"/>
              <w:left w:val="nil"/>
              <w:bottom w:val="dotted" w:sz="2" w:space="0" w:color="999999"/>
              <w:right w:val="nil"/>
            </w:tcBorders>
          </w:tcPr>
          <w:p w14:paraId="7C4B181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7E7D6B6"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424F256"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5871AE7F"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1C403580" w14:textId="77777777" w:rsidR="007A4BB2" w:rsidRPr="000247A8" w:rsidRDefault="007A4BB2">
            <w:pPr>
              <w:keepNext/>
              <w:rPr>
                <w:rFonts w:ascii="Courier New" w:hAnsi="Courier New"/>
                <w:sz w:val="18"/>
              </w:rPr>
            </w:pPr>
          </w:p>
        </w:tc>
      </w:tr>
      <w:tr w:rsidR="007A4BB2" w:rsidRPr="000247A8" w14:paraId="7FB86E9D" w14:textId="77777777">
        <w:tc>
          <w:tcPr>
            <w:tcW w:w="4209" w:type="dxa"/>
            <w:gridSpan w:val="4"/>
            <w:tcBorders>
              <w:bottom w:val="dotted" w:sz="2" w:space="0" w:color="999999"/>
              <w:right w:val="nil"/>
            </w:tcBorders>
          </w:tcPr>
          <w:p w14:paraId="53BFEB15" w14:textId="77777777" w:rsidR="007A4BB2" w:rsidRPr="000247A8" w:rsidRDefault="007A4BB2">
            <w:pPr>
              <w:rPr>
                <w:rFonts w:ascii="Courier New" w:hAnsi="Courier New"/>
                <w:sz w:val="16"/>
                <w:szCs w:val="16"/>
              </w:rPr>
            </w:pPr>
            <w:r w:rsidRPr="000247A8">
              <w:rPr>
                <w:rFonts w:ascii="Courier New" w:hAnsi="Courier New"/>
                <w:sz w:val="18"/>
              </w:rPr>
              <w:t xml:space="preserve">SIC CODE (#444.2)    </w:t>
            </w:r>
          </w:p>
        </w:tc>
        <w:tc>
          <w:tcPr>
            <w:tcW w:w="360" w:type="dxa"/>
            <w:tcBorders>
              <w:left w:val="nil"/>
              <w:bottom w:val="dotted" w:sz="2" w:space="0" w:color="999999"/>
              <w:right w:val="nil"/>
            </w:tcBorders>
          </w:tcPr>
          <w:p w14:paraId="04AA7360"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1A18EF30"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499CB896"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1C623C85" w14:textId="77777777" w:rsidR="007A4BB2" w:rsidRPr="000247A8" w:rsidRDefault="007A4BB2">
            <w:pPr>
              <w:rPr>
                <w:rFonts w:ascii="Courier New" w:hAnsi="Courier New"/>
                <w:sz w:val="16"/>
                <w:szCs w:val="16"/>
              </w:rPr>
            </w:pPr>
          </w:p>
        </w:tc>
      </w:tr>
      <w:tr w:rsidR="007A4BB2" w:rsidRPr="000247A8" w14:paraId="288B44DD" w14:textId="77777777">
        <w:tc>
          <w:tcPr>
            <w:tcW w:w="3417" w:type="dxa"/>
            <w:gridSpan w:val="3"/>
            <w:tcBorders>
              <w:top w:val="dotted" w:sz="2" w:space="0" w:color="999999"/>
              <w:bottom w:val="nil"/>
              <w:right w:val="nil"/>
            </w:tcBorders>
          </w:tcPr>
          <w:p w14:paraId="617874FE" w14:textId="77777777" w:rsidR="007A4BB2" w:rsidRPr="000247A8" w:rsidRDefault="007A4BB2">
            <w:pPr>
              <w:keepNext/>
              <w:ind w:leftChars="100" w:left="240"/>
              <w:rPr>
                <w:rFonts w:ascii="Courier New" w:hAnsi="Courier New"/>
                <w:sz w:val="18"/>
              </w:rPr>
            </w:pPr>
            <w:r w:rsidRPr="000247A8">
              <w:rPr>
                <w:rFonts w:ascii="Courier New" w:hAnsi="Courier New"/>
                <w:sz w:val="18"/>
              </w:rPr>
              <w:t>GROUP ................</w:t>
            </w:r>
          </w:p>
        </w:tc>
        <w:tc>
          <w:tcPr>
            <w:tcW w:w="792" w:type="dxa"/>
            <w:tcBorders>
              <w:top w:val="dotted" w:sz="2" w:space="0" w:color="999999"/>
              <w:left w:val="nil"/>
              <w:bottom w:val="nil"/>
              <w:right w:val="nil"/>
            </w:tcBorders>
          </w:tcPr>
          <w:p w14:paraId="652D2D2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nil"/>
              <w:right w:val="nil"/>
            </w:tcBorders>
          </w:tcPr>
          <w:p w14:paraId="11294AA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nil"/>
              <w:right w:val="nil"/>
            </w:tcBorders>
          </w:tcPr>
          <w:p w14:paraId="78224960" w14:textId="77777777" w:rsidR="007A4BB2" w:rsidRPr="000247A8" w:rsidRDefault="007A4BB2">
            <w:pPr>
              <w:keepNext/>
              <w:ind w:leftChars="100" w:left="240"/>
              <w:rPr>
                <w:rFonts w:ascii="Courier New" w:hAnsi="Courier New"/>
                <w:sz w:val="18"/>
              </w:rPr>
            </w:pPr>
            <w:r w:rsidRPr="000247A8">
              <w:rPr>
                <w:rFonts w:ascii="Courier New" w:hAnsi="Courier New"/>
                <w:sz w:val="18"/>
              </w:rPr>
              <w:t>444.21 SIC CODE*</w:t>
            </w:r>
          </w:p>
        </w:tc>
        <w:tc>
          <w:tcPr>
            <w:tcW w:w="360" w:type="dxa"/>
            <w:tcBorders>
              <w:top w:val="dotted" w:sz="2" w:space="0" w:color="999999"/>
              <w:left w:val="nil"/>
              <w:bottom w:val="nil"/>
              <w:right w:val="nil"/>
            </w:tcBorders>
          </w:tcPr>
          <w:p w14:paraId="5665DE1C"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nil"/>
            </w:tcBorders>
          </w:tcPr>
          <w:p w14:paraId="1D06CA4A" w14:textId="77777777" w:rsidR="007A4BB2" w:rsidRPr="000247A8" w:rsidRDefault="007A4BB2">
            <w:pPr>
              <w:keepNext/>
              <w:rPr>
                <w:rFonts w:ascii="Courier New" w:hAnsi="Courier New"/>
                <w:sz w:val="18"/>
              </w:rPr>
            </w:pPr>
          </w:p>
        </w:tc>
      </w:tr>
      <w:tr w:rsidR="007A4BB2" w:rsidRPr="000247A8" w14:paraId="4DDBAEF2" w14:textId="77777777">
        <w:tblPrEx>
          <w:tblLook w:val="01E0" w:firstRow="1" w:lastRow="1" w:firstColumn="1" w:lastColumn="1" w:noHBand="0" w:noVBand="0"/>
        </w:tblPrEx>
        <w:tc>
          <w:tcPr>
            <w:tcW w:w="1440" w:type="dxa"/>
            <w:tcBorders>
              <w:top w:val="nil"/>
              <w:bottom w:val="nil"/>
            </w:tcBorders>
          </w:tcPr>
          <w:p w14:paraId="01DD8CCF"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B6F8F5B" w14:textId="77777777" w:rsidR="007A4BB2" w:rsidRPr="000247A8" w:rsidRDefault="007A4BB2">
            <w:pPr>
              <w:ind w:leftChars="100" w:left="240"/>
              <w:rPr>
                <w:rFonts w:ascii="Courier New" w:hAnsi="Courier New"/>
                <w:sz w:val="16"/>
                <w:szCs w:val="16"/>
              </w:rPr>
            </w:pPr>
            <w:r w:rsidRPr="000247A8">
              <w:rPr>
                <w:rFonts w:ascii="Courier New" w:hAnsi="Courier New"/>
                <w:sz w:val="18"/>
              </w:rPr>
              <w:t>444.4 RFQ EDITI* USER</w:t>
            </w:r>
          </w:p>
        </w:tc>
        <w:tc>
          <w:tcPr>
            <w:tcW w:w="360" w:type="dxa"/>
            <w:tcBorders>
              <w:top w:val="nil"/>
              <w:left w:val="nil"/>
              <w:bottom w:val="nil"/>
              <w:right w:val="nil"/>
            </w:tcBorders>
          </w:tcPr>
          <w:p w14:paraId="71DB6BB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09BFBA7A" w14:textId="77777777" w:rsidR="007A4BB2" w:rsidRPr="000247A8" w:rsidRDefault="007A4BB2">
            <w:pPr>
              <w:keepNext/>
              <w:ind w:leftChars="100" w:left="240"/>
              <w:rPr>
                <w:rFonts w:ascii="Courier New" w:hAnsi="Courier New"/>
                <w:sz w:val="18"/>
              </w:rPr>
            </w:pPr>
            <w:r w:rsidRPr="000247A8">
              <w:rPr>
                <w:rFonts w:ascii="Courier New" w:hAnsi="Courier New"/>
                <w:sz w:val="18"/>
              </w:rPr>
              <w:t xml:space="preserve"> NEW PERSON</w:t>
            </w:r>
          </w:p>
        </w:tc>
        <w:tc>
          <w:tcPr>
            <w:tcW w:w="360" w:type="dxa"/>
            <w:tcBorders>
              <w:top w:val="nil"/>
              <w:left w:val="nil"/>
              <w:bottom w:val="nil"/>
              <w:right w:val="nil"/>
            </w:tcBorders>
          </w:tcPr>
          <w:p w14:paraId="1B6184F5"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7366C0C" w14:textId="77777777" w:rsidR="007A4BB2" w:rsidRPr="000247A8" w:rsidRDefault="007A4BB2">
            <w:pPr>
              <w:rPr>
                <w:rFonts w:ascii="Courier New" w:hAnsi="Courier New"/>
                <w:sz w:val="16"/>
                <w:szCs w:val="16"/>
              </w:rPr>
            </w:pPr>
          </w:p>
        </w:tc>
      </w:tr>
      <w:tr w:rsidR="007A4BB2" w:rsidRPr="000247A8" w14:paraId="2CB5DFAC" w14:textId="77777777">
        <w:tc>
          <w:tcPr>
            <w:tcW w:w="4209" w:type="dxa"/>
            <w:gridSpan w:val="4"/>
            <w:tcBorders>
              <w:bottom w:val="dotted" w:sz="2" w:space="0" w:color="999999"/>
              <w:right w:val="nil"/>
            </w:tcBorders>
          </w:tcPr>
          <w:p w14:paraId="7FD368A8" w14:textId="77777777" w:rsidR="007A4BB2" w:rsidRPr="000247A8" w:rsidRDefault="007A4BB2">
            <w:pPr>
              <w:rPr>
                <w:rFonts w:ascii="Courier New" w:hAnsi="Courier New"/>
                <w:sz w:val="16"/>
                <w:szCs w:val="16"/>
              </w:rPr>
            </w:pPr>
            <w:r w:rsidRPr="000247A8">
              <w:rPr>
                <w:rFonts w:ascii="Courier New" w:hAnsi="Courier New"/>
                <w:sz w:val="18"/>
              </w:rPr>
              <w:t xml:space="preserve">CONTROL POINT ACTIVI (#410)    </w:t>
            </w:r>
          </w:p>
        </w:tc>
        <w:tc>
          <w:tcPr>
            <w:tcW w:w="360" w:type="dxa"/>
            <w:tcBorders>
              <w:left w:val="nil"/>
              <w:bottom w:val="dotted" w:sz="2" w:space="0" w:color="999999"/>
              <w:right w:val="nil"/>
            </w:tcBorders>
          </w:tcPr>
          <w:p w14:paraId="6C62E0B3"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285333FB"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1AFDEEE4"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1AC257FA" w14:textId="77777777" w:rsidR="007A4BB2" w:rsidRPr="000247A8" w:rsidRDefault="007A4BB2">
            <w:pPr>
              <w:rPr>
                <w:rFonts w:ascii="Courier New" w:hAnsi="Courier New"/>
                <w:sz w:val="16"/>
                <w:szCs w:val="16"/>
              </w:rPr>
            </w:pPr>
          </w:p>
        </w:tc>
      </w:tr>
      <w:tr w:rsidR="007A4BB2" w:rsidRPr="000247A8" w14:paraId="128FFF77" w14:textId="77777777">
        <w:tc>
          <w:tcPr>
            <w:tcW w:w="3417" w:type="dxa"/>
            <w:gridSpan w:val="3"/>
            <w:tcBorders>
              <w:top w:val="dotted" w:sz="2" w:space="0" w:color="999999"/>
              <w:bottom w:val="dotted" w:sz="2" w:space="0" w:color="999999"/>
              <w:right w:val="nil"/>
            </w:tcBorders>
          </w:tcPr>
          <w:p w14:paraId="585298C2"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DISTRIBUTION*</w:t>
            </w:r>
          </w:p>
        </w:tc>
        <w:tc>
          <w:tcPr>
            <w:tcW w:w="792" w:type="dxa"/>
            <w:tcBorders>
              <w:top w:val="dotted" w:sz="2" w:space="0" w:color="999999"/>
              <w:left w:val="nil"/>
              <w:bottom w:val="dotted" w:sz="2" w:space="0" w:color="999999"/>
              <w:right w:val="nil"/>
            </w:tcBorders>
          </w:tcPr>
          <w:p w14:paraId="73BB2B0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E6FBD7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FC417A1" w14:textId="77777777" w:rsidR="007A4BB2" w:rsidRPr="000247A8" w:rsidRDefault="007A4BB2">
            <w:pPr>
              <w:keepNext/>
              <w:ind w:leftChars="100" w:left="240"/>
              <w:rPr>
                <w:rFonts w:ascii="Courier New" w:hAnsi="Courier New"/>
                <w:sz w:val="18"/>
              </w:rPr>
            </w:pPr>
            <w:r w:rsidRPr="000247A8">
              <w:rPr>
                <w:rFonts w:ascii="Courier New" w:hAnsi="Courier New"/>
                <w:sz w:val="18"/>
              </w:rPr>
              <w:t>445 GENERIC INV*</w:t>
            </w:r>
          </w:p>
        </w:tc>
        <w:tc>
          <w:tcPr>
            <w:tcW w:w="360" w:type="dxa"/>
            <w:tcBorders>
              <w:top w:val="dotted" w:sz="2" w:space="0" w:color="999999"/>
              <w:left w:val="nil"/>
              <w:bottom w:val="dotted" w:sz="2" w:space="0" w:color="999999"/>
              <w:right w:val="nil"/>
            </w:tcBorders>
          </w:tcPr>
          <w:p w14:paraId="30CB6B82"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06E822E9" w14:textId="77777777" w:rsidR="007A4BB2" w:rsidRPr="000247A8" w:rsidRDefault="007A4BB2">
            <w:pPr>
              <w:keepNext/>
              <w:rPr>
                <w:rFonts w:ascii="Courier New" w:hAnsi="Courier New"/>
                <w:sz w:val="18"/>
              </w:rPr>
            </w:pPr>
          </w:p>
        </w:tc>
      </w:tr>
      <w:tr w:rsidR="007A4BB2" w:rsidRPr="000247A8" w14:paraId="2F880269" w14:textId="77777777">
        <w:tc>
          <w:tcPr>
            <w:tcW w:w="4209" w:type="dxa"/>
            <w:gridSpan w:val="4"/>
            <w:tcBorders>
              <w:top w:val="dotted" w:sz="2" w:space="0" w:color="999999"/>
              <w:bottom w:val="dotted" w:sz="2" w:space="0" w:color="999999"/>
              <w:right w:val="nil"/>
            </w:tcBorders>
          </w:tcPr>
          <w:p w14:paraId="39484243" w14:textId="77777777" w:rsidR="007A4BB2" w:rsidRPr="000247A8" w:rsidRDefault="007A4BB2">
            <w:pPr>
              <w:rPr>
                <w:rFonts w:ascii="Courier New" w:hAnsi="Courier New"/>
                <w:sz w:val="16"/>
                <w:szCs w:val="16"/>
              </w:rPr>
            </w:pPr>
            <w:r w:rsidRPr="000247A8">
              <w:rPr>
                <w:rFonts w:ascii="Courier New" w:hAnsi="Courier New"/>
                <w:sz w:val="18"/>
              </w:rPr>
              <w:t>REPETITIVE ITEM LIST (#410.3)</w:t>
            </w:r>
          </w:p>
        </w:tc>
        <w:tc>
          <w:tcPr>
            <w:tcW w:w="360" w:type="dxa"/>
            <w:tcBorders>
              <w:top w:val="dotted" w:sz="2" w:space="0" w:color="999999"/>
              <w:left w:val="nil"/>
              <w:bottom w:val="dotted" w:sz="2" w:space="0" w:color="999999"/>
              <w:right w:val="nil"/>
            </w:tcBorders>
          </w:tcPr>
          <w:p w14:paraId="2422C980"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5990013"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9A4CB2B"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02130A8A" w14:textId="77777777" w:rsidR="007A4BB2" w:rsidRPr="000247A8" w:rsidRDefault="007A4BB2">
            <w:pPr>
              <w:keepNext/>
              <w:rPr>
                <w:rFonts w:ascii="Courier New" w:hAnsi="Courier New"/>
                <w:sz w:val="18"/>
              </w:rPr>
            </w:pPr>
          </w:p>
        </w:tc>
      </w:tr>
      <w:tr w:rsidR="007A4BB2" w:rsidRPr="000247A8" w14:paraId="28295AEA" w14:textId="77777777">
        <w:tc>
          <w:tcPr>
            <w:tcW w:w="3417" w:type="dxa"/>
            <w:gridSpan w:val="3"/>
            <w:tcBorders>
              <w:top w:val="dotted" w:sz="2" w:space="0" w:color="999999"/>
              <w:bottom w:val="dotted" w:sz="2" w:space="0" w:color="999999"/>
              <w:right w:val="nil"/>
            </w:tcBorders>
          </w:tcPr>
          <w:p w14:paraId="0FD14B6B" w14:textId="77777777" w:rsidR="007A4BB2" w:rsidRPr="000247A8" w:rsidRDefault="007A4BB2">
            <w:pPr>
              <w:keepNext/>
              <w:ind w:leftChars="100" w:left="240"/>
              <w:rPr>
                <w:rFonts w:ascii="Courier New" w:hAnsi="Courier New"/>
                <w:sz w:val="18"/>
              </w:rPr>
            </w:pPr>
            <w:r w:rsidRPr="000247A8">
              <w:rPr>
                <w:rFonts w:ascii="Courier New" w:hAnsi="Courier New"/>
                <w:sz w:val="18"/>
              </w:rPr>
              <w:lastRenderedPageBreak/>
              <w:t>INVENTORY/DISTRIBUTION*</w:t>
            </w:r>
          </w:p>
        </w:tc>
        <w:tc>
          <w:tcPr>
            <w:tcW w:w="792" w:type="dxa"/>
            <w:tcBorders>
              <w:top w:val="dotted" w:sz="2" w:space="0" w:color="999999"/>
              <w:left w:val="nil"/>
              <w:bottom w:val="dotted" w:sz="2" w:space="0" w:color="999999"/>
              <w:right w:val="nil"/>
            </w:tcBorders>
          </w:tcPr>
          <w:p w14:paraId="6B47071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EE8A2B4"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DB68BA9" w14:textId="77777777" w:rsidR="007A4BB2" w:rsidRPr="000247A8" w:rsidRDefault="007A4BB2">
            <w:pPr>
              <w:keepNext/>
              <w:ind w:leftChars="100" w:left="240"/>
              <w:rPr>
                <w:rFonts w:ascii="Courier New" w:hAnsi="Courier New"/>
                <w:sz w:val="18"/>
              </w:rPr>
            </w:pPr>
            <w:r w:rsidRPr="000247A8">
              <w:rPr>
                <w:rFonts w:ascii="Courier New" w:hAnsi="Courier New"/>
                <w:sz w:val="18"/>
              </w:rPr>
              <w:t>COST CENTER</w:t>
            </w:r>
          </w:p>
        </w:tc>
        <w:tc>
          <w:tcPr>
            <w:tcW w:w="360" w:type="dxa"/>
            <w:tcBorders>
              <w:top w:val="dotted" w:sz="2" w:space="0" w:color="999999"/>
              <w:left w:val="nil"/>
              <w:bottom w:val="dotted" w:sz="2" w:space="0" w:color="999999"/>
              <w:right w:val="nil"/>
            </w:tcBorders>
          </w:tcPr>
          <w:p w14:paraId="3F18BC0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32F2D02F" w14:textId="77777777" w:rsidR="007A4BB2" w:rsidRPr="000247A8" w:rsidRDefault="007A4BB2">
            <w:pPr>
              <w:keepNext/>
              <w:rPr>
                <w:rFonts w:ascii="Courier New" w:hAnsi="Courier New"/>
                <w:sz w:val="18"/>
              </w:rPr>
            </w:pPr>
            <w:r w:rsidRPr="000247A8">
              <w:rPr>
                <w:rFonts w:ascii="Courier New" w:hAnsi="Courier New"/>
                <w:sz w:val="18"/>
              </w:rPr>
              <w:t>COST CENTER</w:t>
            </w:r>
          </w:p>
        </w:tc>
      </w:tr>
      <w:tr w:rsidR="007A4BB2" w:rsidRPr="000247A8" w14:paraId="274F1D81" w14:textId="77777777">
        <w:tc>
          <w:tcPr>
            <w:tcW w:w="4209" w:type="dxa"/>
            <w:gridSpan w:val="4"/>
            <w:tcBorders>
              <w:top w:val="dotted" w:sz="2" w:space="0" w:color="999999"/>
              <w:bottom w:val="dotted" w:sz="2" w:space="0" w:color="999999"/>
              <w:right w:val="nil"/>
            </w:tcBorders>
          </w:tcPr>
          <w:p w14:paraId="5591938E" w14:textId="77777777" w:rsidR="007A4BB2" w:rsidRPr="000247A8" w:rsidRDefault="007A4BB2">
            <w:pPr>
              <w:rPr>
                <w:rFonts w:ascii="Courier New" w:hAnsi="Courier New"/>
                <w:sz w:val="16"/>
                <w:szCs w:val="16"/>
              </w:rPr>
            </w:pPr>
            <w:r w:rsidRPr="000247A8">
              <w:rPr>
                <w:rFonts w:ascii="Courier New" w:hAnsi="Courier New"/>
                <w:sz w:val="18"/>
              </w:rPr>
              <w:t>FUND CONTROL POINT (#420.01)</w:t>
            </w:r>
          </w:p>
        </w:tc>
        <w:tc>
          <w:tcPr>
            <w:tcW w:w="360" w:type="dxa"/>
            <w:tcBorders>
              <w:top w:val="dotted" w:sz="2" w:space="0" w:color="999999"/>
              <w:left w:val="nil"/>
              <w:bottom w:val="dotted" w:sz="2" w:space="0" w:color="999999"/>
              <w:right w:val="nil"/>
            </w:tcBorders>
          </w:tcPr>
          <w:p w14:paraId="4CD6928A"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EC09DCF"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1E72FAB3"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3C08591A" w14:textId="77777777" w:rsidR="007A4BB2" w:rsidRPr="000247A8" w:rsidRDefault="007A4BB2">
            <w:pPr>
              <w:keepNext/>
              <w:rPr>
                <w:rFonts w:ascii="Courier New" w:hAnsi="Courier New"/>
                <w:sz w:val="18"/>
              </w:rPr>
            </w:pPr>
          </w:p>
        </w:tc>
      </w:tr>
      <w:tr w:rsidR="007A4BB2" w:rsidRPr="000247A8" w14:paraId="60B773EF" w14:textId="77777777">
        <w:tc>
          <w:tcPr>
            <w:tcW w:w="3417" w:type="dxa"/>
            <w:gridSpan w:val="3"/>
            <w:tcBorders>
              <w:top w:val="dotted" w:sz="2" w:space="0" w:color="999999"/>
              <w:bottom w:val="dotted" w:sz="2" w:space="0" w:color="999999"/>
              <w:right w:val="nil"/>
            </w:tcBorders>
          </w:tcPr>
          <w:p w14:paraId="212B9649" w14:textId="77777777" w:rsidR="007A4BB2" w:rsidRPr="000247A8" w:rsidRDefault="007A4BB2">
            <w:pPr>
              <w:keepNext/>
              <w:ind w:leftChars="100" w:left="240"/>
              <w:rPr>
                <w:rFonts w:ascii="Courier New" w:hAnsi="Courier New"/>
                <w:sz w:val="18"/>
              </w:rPr>
            </w:pPr>
            <w:r w:rsidRPr="000247A8">
              <w:rPr>
                <w:rFonts w:ascii="Courier New" w:hAnsi="Courier New"/>
                <w:sz w:val="18"/>
              </w:rPr>
              <w:t>ONTROL P:** INVENTOR*</w:t>
            </w:r>
          </w:p>
        </w:tc>
        <w:tc>
          <w:tcPr>
            <w:tcW w:w="792" w:type="dxa"/>
            <w:tcBorders>
              <w:top w:val="dotted" w:sz="2" w:space="0" w:color="999999"/>
              <w:left w:val="nil"/>
              <w:bottom w:val="dotted" w:sz="2" w:space="0" w:color="999999"/>
              <w:right w:val="nil"/>
            </w:tcBorders>
          </w:tcPr>
          <w:p w14:paraId="20313FB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C6731F8"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DF4B7AF" w14:textId="77777777" w:rsidR="007A4BB2" w:rsidRPr="000247A8" w:rsidRDefault="007A4BB2">
            <w:pPr>
              <w:keepNext/>
              <w:ind w:leftChars="100" w:left="240"/>
              <w:rPr>
                <w:rFonts w:ascii="Courier New" w:hAnsi="Courier New"/>
                <w:sz w:val="18"/>
              </w:rPr>
            </w:pPr>
            <w:r w:rsidRPr="000247A8">
              <w:rPr>
                <w:rFonts w:ascii="Courier New" w:hAnsi="Courier New"/>
                <w:sz w:val="18"/>
              </w:rPr>
              <w:t>*PARAMETERS CA*</w:t>
            </w:r>
          </w:p>
        </w:tc>
        <w:tc>
          <w:tcPr>
            <w:tcW w:w="360" w:type="dxa"/>
            <w:tcBorders>
              <w:top w:val="dotted" w:sz="2" w:space="0" w:color="999999"/>
              <w:left w:val="nil"/>
              <w:bottom w:val="dotted" w:sz="2" w:space="0" w:color="999999"/>
              <w:right w:val="nil"/>
            </w:tcBorders>
          </w:tcPr>
          <w:p w14:paraId="70377E14"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BECA660" w14:textId="77777777" w:rsidR="007A4BB2" w:rsidRPr="000247A8" w:rsidRDefault="007A4BB2">
            <w:pPr>
              <w:keepNext/>
              <w:rPr>
                <w:rFonts w:ascii="Courier New" w:hAnsi="Courier New"/>
                <w:sz w:val="18"/>
              </w:rPr>
            </w:pPr>
            <w:r w:rsidRPr="000247A8">
              <w:rPr>
                <w:rFonts w:ascii="Courier New" w:hAnsi="Courier New"/>
                <w:sz w:val="18"/>
              </w:rPr>
              <w:t>GENERIC INVENTO*</w:t>
            </w:r>
          </w:p>
        </w:tc>
      </w:tr>
      <w:tr w:rsidR="007A4BB2" w:rsidRPr="000247A8" w14:paraId="7B508629" w14:textId="77777777">
        <w:tc>
          <w:tcPr>
            <w:tcW w:w="3417" w:type="dxa"/>
            <w:gridSpan w:val="3"/>
            <w:tcBorders>
              <w:top w:val="dotted" w:sz="2" w:space="0" w:color="999999"/>
              <w:bottom w:val="dotted" w:sz="2" w:space="0" w:color="999999"/>
              <w:right w:val="nil"/>
            </w:tcBorders>
          </w:tcPr>
          <w:p w14:paraId="78E78777" w14:textId="77777777" w:rsidR="007A4BB2" w:rsidRPr="000247A8" w:rsidRDefault="007A4BB2">
            <w:pPr>
              <w:keepNext/>
              <w:ind w:leftChars="100" w:left="240"/>
              <w:rPr>
                <w:rFonts w:ascii="Courier New" w:hAnsi="Courier New"/>
                <w:sz w:val="18"/>
              </w:rPr>
            </w:pPr>
            <w:r w:rsidRPr="000247A8">
              <w:rPr>
                <w:rFonts w:ascii="Courier New" w:hAnsi="Courier New"/>
                <w:sz w:val="18"/>
              </w:rPr>
              <w:t>CONTROL P:INVENTORY P*</w:t>
            </w:r>
          </w:p>
        </w:tc>
        <w:tc>
          <w:tcPr>
            <w:tcW w:w="792" w:type="dxa"/>
            <w:tcBorders>
              <w:top w:val="dotted" w:sz="2" w:space="0" w:color="999999"/>
              <w:left w:val="nil"/>
              <w:bottom w:val="dotted" w:sz="2" w:space="0" w:color="999999"/>
              <w:right w:val="nil"/>
            </w:tcBorders>
          </w:tcPr>
          <w:p w14:paraId="6544D2C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1C57AB9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A5F4ECB" w14:textId="77777777" w:rsidR="007A4BB2" w:rsidRPr="000247A8" w:rsidRDefault="007A4BB2">
            <w:pPr>
              <w:keepNext/>
              <w:ind w:leftChars="100" w:left="240"/>
              <w:rPr>
                <w:rFonts w:ascii="Courier New" w:hAnsi="Courier New"/>
                <w:sz w:val="18"/>
              </w:rPr>
            </w:pPr>
            <w:r w:rsidRPr="000247A8">
              <w:rPr>
                <w:rFonts w:ascii="Courier New" w:hAnsi="Courier New"/>
                <w:sz w:val="18"/>
              </w:rPr>
              <w:t>CONVERTED BY</w:t>
            </w:r>
          </w:p>
        </w:tc>
        <w:tc>
          <w:tcPr>
            <w:tcW w:w="360" w:type="dxa"/>
            <w:tcBorders>
              <w:top w:val="dotted" w:sz="2" w:space="0" w:color="999999"/>
              <w:left w:val="nil"/>
              <w:bottom w:val="dotted" w:sz="2" w:space="0" w:color="999999"/>
              <w:right w:val="nil"/>
            </w:tcBorders>
          </w:tcPr>
          <w:p w14:paraId="655EBAC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E2F655C" w14:textId="77777777" w:rsidR="007A4BB2" w:rsidRPr="000247A8" w:rsidRDefault="007A4BB2">
            <w:pPr>
              <w:keepNext/>
              <w:rPr>
                <w:rFonts w:ascii="Courier New" w:hAnsi="Courier New"/>
                <w:sz w:val="18"/>
              </w:rPr>
            </w:pPr>
            <w:r w:rsidRPr="000247A8">
              <w:rPr>
                <w:rFonts w:ascii="Courier New" w:hAnsi="Courier New"/>
                <w:sz w:val="18"/>
              </w:rPr>
              <w:t>NEW PERSON</w:t>
            </w:r>
          </w:p>
        </w:tc>
      </w:tr>
      <w:tr w:rsidR="007A4BB2" w:rsidRPr="000247A8" w14:paraId="284AA5C0" w14:textId="77777777">
        <w:tc>
          <w:tcPr>
            <w:tcW w:w="3417" w:type="dxa"/>
            <w:gridSpan w:val="3"/>
            <w:tcBorders>
              <w:top w:val="dotted" w:sz="2" w:space="0" w:color="999999"/>
              <w:bottom w:val="dotted" w:sz="2" w:space="0" w:color="999999"/>
              <w:right w:val="nil"/>
            </w:tcBorders>
          </w:tcPr>
          <w:p w14:paraId="5B37C9F4" w14:textId="77777777" w:rsidR="007A4BB2" w:rsidRPr="000247A8" w:rsidRDefault="007A4BB2">
            <w:pPr>
              <w:keepNext/>
              <w:rPr>
                <w:rFonts w:ascii="Courier New" w:hAnsi="Courier New"/>
                <w:sz w:val="18"/>
              </w:rPr>
            </w:pPr>
            <w:r w:rsidRPr="000247A8">
              <w:rPr>
                <w:rFonts w:ascii="Courier New" w:hAnsi="Courier New"/>
                <w:sz w:val="18"/>
              </w:rPr>
              <w:t>ITEM MASTER (#441)</w:t>
            </w:r>
          </w:p>
        </w:tc>
        <w:tc>
          <w:tcPr>
            <w:tcW w:w="792" w:type="dxa"/>
            <w:tcBorders>
              <w:top w:val="dotted" w:sz="2" w:space="0" w:color="999999"/>
              <w:left w:val="nil"/>
              <w:bottom w:val="dotted" w:sz="2" w:space="0" w:color="999999"/>
              <w:right w:val="nil"/>
            </w:tcBorders>
          </w:tcPr>
          <w:p w14:paraId="064B879C"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1A9E29B7"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0B3143E"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11C624B"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28F3B3EF" w14:textId="77777777" w:rsidR="007A4BB2" w:rsidRPr="000247A8" w:rsidRDefault="007A4BB2">
            <w:pPr>
              <w:keepNext/>
              <w:rPr>
                <w:rFonts w:ascii="Courier New" w:hAnsi="Courier New"/>
                <w:sz w:val="18"/>
              </w:rPr>
            </w:pPr>
          </w:p>
        </w:tc>
      </w:tr>
      <w:tr w:rsidR="007A4BB2" w:rsidRPr="000247A8" w14:paraId="28741FDB" w14:textId="77777777">
        <w:tc>
          <w:tcPr>
            <w:tcW w:w="3417" w:type="dxa"/>
            <w:gridSpan w:val="3"/>
            <w:tcBorders>
              <w:top w:val="dotted" w:sz="2" w:space="0" w:color="999999"/>
              <w:bottom w:val="dotted" w:sz="2" w:space="0" w:color="999999"/>
              <w:right w:val="nil"/>
            </w:tcBorders>
          </w:tcPr>
          <w:p w14:paraId="52C58CFE" w14:textId="77777777" w:rsidR="007A4BB2" w:rsidRPr="000247A8" w:rsidRDefault="007A4BB2">
            <w:pPr>
              <w:keepNext/>
              <w:ind w:leftChars="100" w:left="240"/>
              <w:rPr>
                <w:rFonts w:ascii="Courier New" w:hAnsi="Courier New"/>
                <w:sz w:val="18"/>
              </w:rPr>
            </w:pPr>
            <w:r w:rsidRPr="000247A8">
              <w:rPr>
                <w:rFonts w:ascii="Courier New" w:hAnsi="Courier New"/>
                <w:sz w:val="18"/>
              </w:rPr>
              <w:t>SET/PACK ASSEMBLED BY</w:t>
            </w:r>
          </w:p>
        </w:tc>
        <w:tc>
          <w:tcPr>
            <w:tcW w:w="792" w:type="dxa"/>
            <w:tcBorders>
              <w:top w:val="dotted" w:sz="2" w:space="0" w:color="999999"/>
              <w:left w:val="nil"/>
              <w:bottom w:val="dotted" w:sz="2" w:space="0" w:color="999999"/>
              <w:right w:val="nil"/>
            </w:tcBorders>
          </w:tcPr>
          <w:p w14:paraId="7FBEC8B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5527B3A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F24FCE4" w14:textId="77777777" w:rsidR="007A4BB2" w:rsidRPr="000247A8" w:rsidRDefault="007A4BB2">
            <w:pPr>
              <w:keepNext/>
              <w:ind w:leftChars="100" w:left="240"/>
              <w:rPr>
                <w:rFonts w:ascii="Courier New" w:hAnsi="Courier New"/>
                <w:sz w:val="18"/>
              </w:rPr>
            </w:pPr>
            <w:r w:rsidRPr="000247A8">
              <w:rPr>
                <w:rFonts w:ascii="Courier New" w:hAnsi="Courier New"/>
                <w:sz w:val="18"/>
              </w:rPr>
              <w:t>PRE-CONVERSION*</w:t>
            </w:r>
          </w:p>
        </w:tc>
        <w:tc>
          <w:tcPr>
            <w:tcW w:w="360" w:type="dxa"/>
            <w:tcBorders>
              <w:top w:val="dotted" w:sz="2" w:space="0" w:color="999999"/>
              <w:left w:val="nil"/>
              <w:bottom w:val="dotted" w:sz="2" w:space="0" w:color="999999"/>
              <w:right w:val="nil"/>
            </w:tcBorders>
          </w:tcPr>
          <w:p w14:paraId="7906992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D2D932F" w14:textId="77777777" w:rsidR="007A4BB2" w:rsidRPr="000247A8" w:rsidRDefault="007A4BB2">
            <w:pPr>
              <w:keepNext/>
              <w:rPr>
                <w:rFonts w:ascii="Courier New" w:hAnsi="Courier New"/>
                <w:sz w:val="18"/>
              </w:rPr>
            </w:pPr>
            <w:r w:rsidRPr="000247A8">
              <w:rPr>
                <w:rFonts w:ascii="Courier New" w:hAnsi="Courier New"/>
                <w:sz w:val="18"/>
              </w:rPr>
              <w:t>GENERIC INVENTO*</w:t>
            </w:r>
          </w:p>
        </w:tc>
      </w:tr>
      <w:tr w:rsidR="007A4BB2" w:rsidRPr="000247A8" w14:paraId="51C81725" w14:textId="77777777">
        <w:tc>
          <w:tcPr>
            <w:tcW w:w="4209" w:type="dxa"/>
            <w:gridSpan w:val="4"/>
            <w:tcBorders>
              <w:top w:val="dotted" w:sz="2" w:space="0" w:color="999999"/>
              <w:bottom w:val="dotted" w:sz="2" w:space="0" w:color="999999"/>
              <w:right w:val="nil"/>
            </w:tcBorders>
          </w:tcPr>
          <w:p w14:paraId="09F6EDBA" w14:textId="77777777" w:rsidR="007A4BB2" w:rsidRPr="000247A8" w:rsidRDefault="007A4BB2">
            <w:pPr>
              <w:keepNext/>
              <w:rPr>
                <w:rFonts w:ascii="Courier New" w:hAnsi="Courier New"/>
                <w:sz w:val="16"/>
                <w:szCs w:val="16"/>
              </w:rPr>
            </w:pPr>
            <w:r w:rsidRPr="000247A8">
              <w:rPr>
                <w:rFonts w:ascii="Courier New" w:hAnsi="Courier New"/>
                <w:sz w:val="18"/>
              </w:rPr>
              <w:t>PROCUREMENT &amp; ACCOUN (#442.14)</w:t>
            </w:r>
          </w:p>
        </w:tc>
        <w:tc>
          <w:tcPr>
            <w:tcW w:w="360" w:type="dxa"/>
            <w:tcBorders>
              <w:top w:val="dotted" w:sz="2" w:space="0" w:color="999999"/>
              <w:left w:val="nil"/>
              <w:bottom w:val="dotted" w:sz="2" w:space="0" w:color="999999"/>
              <w:right w:val="nil"/>
            </w:tcBorders>
          </w:tcPr>
          <w:p w14:paraId="610AB1E4"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2574FF1"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1AA2C1C5" w14:textId="77777777" w:rsidR="007A4BB2" w:rsidRPr="000247A8" w:rsidRDefault="007A4BB2">
            <w:pPr>
              <w:keepNext/>
              <w:rPr>
                <w:rFonts w:ascii="Courier New" w:hAnsi="Courier New"/>
                <w:sz w:val="16"/>
                <w:szCs w:val="16"/>
              </w:rPr>
            </w:pPr>
          </w:p>
        </w:tc>
        <w:tc>
          <w:tcPr>
            <w:tcW w:w="2339" w:type="dxa"/>
            <w:tcBorders>
              <w:top w:val="dotted" w:sz="2" w:space="0" w:color="999999"/>
              <w:left w:val="nil"/>
              <w:bottom w:val="dotted" w:sz="2" w:space="0" w:color="999999"/>
            </w:tcBorders>
          </w:tcPr>
          <w:p w14:paraId="70F067B9" w14:textId="77777777" w:rsidR="007A4BB2" w:rsidRPr="000247A8" w:rsidRDefault="007A4BB2">
            <w:pPr>
              <w:keepNext/>
              <w:rPr>
                <w:rFonts w:ascii="Courier New" w:hAnsi="Courier New"/>
                <w:sz w:val="18"/>
              </w:rPr>
            </w:pPr>
          </w:p>
        </w:tc>
      </w:tr>
      <w:tr w:rsidR="007A4BB2" w:rsidRPr="000247A8" w14:paraId="686D61E2" w14:textId="77777777">
        <w:tc>
          <w:tcPr>
            <w:tcW w:w="3417" w:type="dxa"/>
            <w:gridSpan w:val="3"/>
            <w:tcBorders>
              <w:top w:val="dotted" w:sz="2" w:space="0" w:color="999999"/>
              <w:bottom w:val="dotted" w:sz="2" w:space="0" w:color="999999"/>
              <w:right w:val="nil"/>
            </w:tcBorders>
          </w:tcPr>
          <w:p w14:paraId="042CD8DC" w14:textId="77777777" w:rsidR="007A4BB2" w:rsidRPr="000247A8" w:rsidRDefault="007A4BB2">
            <w:pPr>
              <w:keepNext/>
              <w:ind w:leftChars="100" w:left="240"/>
              <w:rPr>
                <w:rFonts w:ascii="Courier New" w:hAnsi="Courier New"/>
                <w:sz w:val="18"/>
              </w:rPr>
            </w:pPr>
            <w:r w:rsidRPr="000247A8">
              <w:rPr>
                <w:rFonts w:ascii="Courier New" w:hAnsi="Courier New"/>
                <w:sz w:val="18"/>
              </w:rPr>
              <w:t>2237 REFE:INVENTORY/D*</w:t>
            </w:r>
          </w:p>
        </w:tc>
        <w:tc>
          <w:tcPr>
            <w:tcW w:w="792" w:type="dxa"/>
            <w:tcBorders>
              <w:top w:val="dotted" w:sz="2" w:space="0" w:color="999999"/>
              <w:left w:val="nil"/>
              <w:bottom w:val="dotted" w:sz="2" w:space="0" w:color="999999"/>
              <w:right w:val="nil"/>
            </w:tcBorders>
          </w:tcPr>
          <w:p w14:paraId="47883169"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4EDC598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663FF83" w14:textId="77777777" w:rsidR="007A4BB2" w:rsidRPr="000247A8" w:rsidRDefault="007A4BB2">
            <w:pPr>
              <w:keepNext/>
              <w:rPr>
                <w:rFonts w:ascii="Courier New" w:hAnsi="Courier New"/>
                <w:sz w:val="18"/>
              </w:rPr>
            </w:pPr>
            <w:r w:rsidRPr="000247A8">
              <w:rPr>
                <w:rFonts w:ascii="Courier New" w:hAnsi="Courier New"/>
                <w:sz w:val="18"/>
              </w:rPr>
              <w:t>m INVENT:ITEM N*</w:t>
            </w:r>
          </w:p>
        </w:tc>
        <w:tc>
          <w:tcPr>
            <w:tcW w:w="360" w:type="dxa"/>
            <w:tcBorders>
              <w:top w:val="dotted" w:sz="2" w:space="0" w:color="999999"/>
              <w:left w:val="nil"/>
              <w:bottom w:val="dotted" w:sz="2" w:space="0" w:color="999999"/>
              <w:right w:val="nil"/>
            </w:tcBorders>
          </w:tcPr>
          <w:p w14:paraId="754E328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53F4910C" w14:textId="77777777" w:rsidR="007A4BB2" w:rsidRPr="000247A8" w:rsidRDefault="007A4BB2">
            <w:pPr>
              <w:keepNext/>
              <w:rPr>
                <w:rFonts w:ascii="Courier New" w:hAnsi="Courier New"/>
                <w:sz w:val="18"/>
              </w:rPr>
            </w:pPr>
            <w:r w:rsidRPr="000247A8">
              <w:rPr>
                <w:rFonts w:ascii="Courier New" w:hAnsi="Courier New"/>
                <w:sz w:val="18"/>
              </w:rPr>
              <w:t>ITEM MASTER</w:t>
            </w:r>
          </w:p>
        </w:tc>
      </w:tr>
      <w:tr w:rsidR="007A4BB2" w:rsidRPr="000247A8" w14:paraId="64152284" w14:textId="77777777">
        <w:tc>
          <w:tcPr>
            <w:tcW w:w="3417" w:type="dxa"/>
            <w:gridSpan w:val="3"/>
            <w:tcBorders>
              <w:top w:val="dotted" w:sz="2" w:space="0" w:color="999999"/>
              <w:bottom w:val="dotted" w:sz="2" w:space="0" w:color="999999"/>
              <w:right w:val="nil"/>
            </w:tcBorders>
          </w:tcPr>
          <w:p w14:paraId="475103DA" w14:textId="77777777" w:rsidR="007A4BB2" w:rsidRPr="000247A8" w:rsidRDefault="007A4BB2">
            <w:pPr>
              <w:keepNext/>
              <w:ind w:leftChars="100" w:left="240"/>
              <w:rPr>
                <w:rFonts w:ascii="Courier New" w:hAnsi="Courier New"/>
                <w:sz w:val="18"/>
              </w:rPr>
            </w:pPr>
            <w:r w:rsidRPr="000247A8">
              <w:rPr>
                <w:rFonts w:ascii="Courier New" w:hAnsi="Courier New"/>
                <w:sz w:val="18"/>
              </w:rPr>
              <w:t>ITEM:LINE INVENT* ....</w:t>
            </w:r>
          </w:p>
        </w:tc>
        <w:tc>
          <w:tcPr>
            <w:tcW w:w="792" w:type="dxa"/>
            <w:tcBorders>
              <w:top w:val="dotted" w:sz="2" w:space="0" w:color="999999"/>
              <w:left w:val="nil"/>
              <w:bottom w:val="dotted" w:sz="2" w:space="0" w:color="999999"/>
              <w:right w:val="nil"/>
            </w:tcBorders>
          </w:tcPr>
          <w:p w14:paraId="0A0D997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46C61B57"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913A4A9" w14:textId="77777777" w:rsidR="007A4BB2" w:rsidRPr="000247A8" w:rsidRDefault="007A4BB2">
            <w:pPr>
              <w:keepNext/>
              <w:rPr>
                <w:rFonts w:ascii="Courier New" w:hAnsi="Courier New"/>
                <w:sz w:val="18"/>
              </w:rPr>
            </w:pPr>
            <w:r w:rsidRPr="000247A8">
              <w:rPr>
                <w:rFonts w:ascii="Courier New" w:hAnsi="Courier New"/>
                <w:sz w:val="18"/>
              </w:rPr>
              <w:t>v INVENT:MANDAT*</w:t>
            </w:r>
          </w:p>
        </w:tc>
        <w:tc>
          <w:tcPr>
            <w:tcW w:w="360" w:type="dxa"/>
            <w:tcBorders>
              <w:top w:val="dotted" w:sz="2" w:space="0" w:color="999999"/>
              <w:left w:val="nil"/>
              <w:bottom w:val="dotted" w:sz="2" w:space="0" w:color="999999"/>
              <w:right w:val="nil"/>
            </w:tcBorders>
          </w:tcPr>
          <w:p w14:paraId="41A0A8E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B7BB680" w14:textId="77777777" w:rsidR="007A4BB2" w:rsidRPr="000247A8" w:rsidRDefault="007A4BB2">
            <w:pPr>
              <w:keepNext/>
              <w:rPr>
                <w:rFonts w:ascii="Courier New" w:hAnsi="Courier New"/>
                <w:sz w:val="18"/>
              </w:rPr>
            </w:pPr>
            <w:r w:rsidRPr="000247A8">
              <w:rPr>
                <w:rFonts w:ascii="Courier New" w:hAnsi="Courier New"/>
                <w:sz w:val="18"/>
              </w:rPr>
              <w:t>VENDOR</w:t>
            </w:r>
          </w:p>
        </w:tc>
      </w:tr>
      <w:tr w:rsidR="007A4BB2" w:rsidRPr="000247A8" w14:paraId="5B1B2EDD" w14:textId="77777777">
        <w:tc>
          <w:tcPr>
            <w:tcW w:w="4209" w:type="dxa"/>
            <w:gridSpan w:val="4"/>
            <w:tcBorders>
              <w:top w:val="dotted" w:sz="2" w:space="0" w:color="999999"/>
              <w:bottom w:val="dotted" w:sz="2" w:space="0" w:color="999999"/>
              <w:right w:val="nil"/>
            </w:tcBorders>
          </w:tcPr>
          <w:p w14:paraId="19DA0FE0" w14:textId="77777777" w:rsidR="007A4BB2" w:rsidRPr="000247A8" w:rsidRDefault="007A4BB2">
            <w:pPr>
              <w:keepNext/>
              <w:rPr>
                <w:rFonts w:ascii="Courier New" w:hAnsi="Courier New"/>
                <w:sz w:val="16"/>
                <w:szCs w:val="16"/>
              </w:rPr>
            </w:pPr>
            <w:r w:rsidRPr="000247A8">
              <w:rPr>
                <w:rFonts w:ascii="Courier New" w:hAnsi="Courier New"/>
                <w:sz w:val="18"/>
              </w:rPr>
              <w:t>REQUEST WORKSHEET (#443)</w:t>
            </w:r>
          </w:p>
        </w:tc>
        <w:tc>
          <w:tcPr>
            <w:tcW w:w="360" w:type="dxa"/>
            <w:tcBorders>
              <w:top w:val="dotted" w:sz="2" w:space="0" w:color="999999"/>
              <w:left w:val="nil"/>
              <w:bottom w:val="dotted" w:sz="2" w:space="0" w:color="999999"/>
              <w:right w:val="nil"/>
            </w:tcBorders>
          </w:tcPr>
          <w:p w14:paraId="5D9FC9C2"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60BF8F5" w14:textId="77777777" w:rsidR="007A4BB2" w:rsidRPr="000247A8" w:rsidRDefault="007A4BB2">
            <w:pPr>
              <w:keepNext/>
              <w:rPr>
                <w:rFonts w:ascii="Courier New" w:hAnsi="Courier New"/>
                <w:sz w:val="18"/>
              </w:rPr>
            </w:pPr>
          </w:p>
        </w:tc>
        <w:tc>
          <w:tcPr>
            <w:tcW w:w="360" w:type="dxa"/>
            <w:tcBorders>
              <w:top w:val="dotted" w:sz="2" w:space="0" w:color="999999"/>
              <w:left w:val="nil"/>
              <w:bottom w:val="dotted" w:sz="2" w:space="0" w:color="999999"/>
              <w:right w:val="nil"/>
            </w:tcBorders>
          </w:tcPr>
          <w:p w14:paraId="245AB4E9"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46DB0352" w14:textId="77777777" w:rsidR="007A4BB2" w:rsidRPr="000247A8" w:rsidRDefault="007A4BB2">
            <w:pPr>
              <w:keepNext/>
              <w:rPr>
                <w:rFonts w:ascii="Courier New" w:hAnsi="Courier New"/>
                <w:sz w:val="18"/>
              </w:rPr>
            </w:pPr>
          </w:p>
        </w:tc>
      </w:tr>
      <w:tr w:rsidR="007A4BB2" w:rsidRPr="000247A8" w14:paraId="4B269EAF" w14:textId="77777777">
        <w:tc>
          <w:tcPr>
            <w:tcW w:w="3417" w:type="dxa"/>
            <w:gridSpan w:val="3"/>
            <w:tcBorders>
              <w:top w:val="dotted" w:sz="2" w:space="0" w:color="999999"/>
              <w:bottom w:val="dotted" w:sz="2" w:space="0" w:color="999999"/>
              <w:right w:val="nil"/>
            </w:tcBorders>
          </w:tcPr>
          <w:p w14:paraId="3CE1B877"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INVENTORY/DISTRIBUTION*</w:t>
            </w:r>
          </w:p>
        </w:tc>
        <w:tc>
          <w:tcPr>
            <w:tcW w:w="792" w:type="dxa"/>
            <w:tcBorders>
              <w:top w:val="dotted" w:sz="2" w:space="0" w:color="999999"/>
              <w:left w:val="nil"/>
              <w:bottom w:val="dotted" w:sz="2" w:space="0" w:color="999999"/>
              <w:right w:val="nil"/>
            </w:tcBorders>
          </w:tcPr>
          <w:p w14:paraId="3A6E8173"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C68F8E9"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221DE36" w14:textId="77777777" w:rsidR="007A4BB2" w:rsidRPr="000247A8" w:rsidRDefault="007A4BB2">
            <w:pPr>
              <w:keepNext/>
              <w:ind w:leftChars="100" w:left="240"/>
              <w:rPr>
                <w:rFonts w:ascii="Courier New" w:hAnsi="Courier New"/>
                <w:sz w:val="18"/>
              </w:rPr>
            </w:pPr>
            <w:r w:rsidRPr="000247A8">
              <w:rPr>
                <w:rFonts w:ascii="Courier New" w:hAnsi="Courier New"/>
                <w:sz w:val="18"/>
              </w:rPr>
              <w:t>INVENT:GROUP *</w:t>
            </w:r>
          </w:p>
        </w:tc>
        <w:tc>
          <w:tcPr>
            <w:tcW w:w="360" w:type="dxa"/>
            <w:tcBorders>
              <w:top w:val="dotted" w:sz="2" w:space="0" w:color="999999"/>
              <w:left w:val="nil"/>
              <w:bottom w:val="dotted" w:sz="2" w:space="0" w:color="999999"/>
              <w:right w:val="nil"/>
            </w:tcBorders>
          </w:tcPr>
          <w:p w14:paraId="08566FB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7709B9B7" w14:textId="77777777" w:rsidR="007A4BB2" w:rsidRPr="000247A8" w:rsidRDefault="007A4BB2">
            <w:pPr>
              <w:keepNext/>
              <w:rPr>
                <w:rFonts w:ascii="Courier New" w:hAnsi="Courier New"/>
                <w:sz w:val="18"/>
              </w:rPr>
            </w:pPr>
            <w:r w:rsidRPr="000247A8">
              <w:rPr>
                <w:rFonts w:ascii="Courier New" w:hAnsi="Courier New"/>
                <w:sz w:val="18"/>
              </w:rPr>
              <w:t>GENERIC INVENTO*</w:t>
            </w:r>
          </w:p>
        </w:tc>
      </w:tr>
      <w:tr w:rsidR="007A4BB2" w:rsidRPr="000247A8" w14:paraId="0F250CDE" w14:textId="77777777">
        <w:tc>
          <w:tcPr>
            <w:tcW w:w="3417" w:type="dxa"/>
            <w:gridSpan w:val="3"/>
            <w:tcBorders>
              <w:top w:val="dotted" w:sz="2" w:space="0" w:color="999999"/>
              <w:bottom w:val="dotted" w:sz="2" w:space="0" w:color="999999"/>
              <w:right w:val="nil"/>
            </w:tcBorders>
          </w:tcPr>
          <w:p w14:paraId="23A28D7F" w14:textId="77777777" w:rsidR="007A4BB2" w:rsidRPr="000247A8" w:rsidRDefault="007A4BB2">
            <w:pPr>
              <w:keepNext/>
              <w:rPr>
                <w:rFonts w:ascii="Courier New" w:hAnsi="Courier New"/>
                <w:sz w:val="18"/>
              </w:rPr>
            </w:pPr>
            <w:r w:rsidRPr="000247A8">
              <w:rPr>
                <w:rFonts w:ascii="Courier New" w:hAnsi="Courier New"/>
                <w:sz w:val="18"/>
              </w:rPr>
              <w:t>GENERIC INVENTORY (#445)</w:t>
            </w:r>
          </w:p>
        </w:tc>
        <w:tc>
          <w:tcPr>
            <w:tcW w:w="792" w:type="dxa"/>
            <w:tcBorders>
              <w:top w:val="dotted" w:sz="2" w:space="0" w:color="999999"/>
              <w:left w:val="nil"/>
              <w:bottom w:val="dotted" w:sz="2" w:space="0" w:color="999999"/>
              <w:right w:val="nil"/>
            </w:tcBorders>
          </w:tcPr>
          <w:p w14:paraId="2E1B0686"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DD5FDCC"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5766102"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59748B20"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670A3F23" w14:textId="77777777" w:rsidR="007A4BB2" w:rsidRPr="000247A8" w:rsidRDefault="007A4BB2">
            <w:pPr>
              <w:keepNext/>
              <w:rPr>
                <w:rFonts w:ascii="Courier New" w:hAnsi="Courier New"/>
                <w:sz w:val="18"/>
              </w:rPr>
            </w:pPr>
          </w:p>
        </w:tc>
      </w:tr>
      <w:tr w:rsidR="007A4BB2" w:rsidRPr="000247A8" w14:paraId="33516563" w14:textId="77777777">
        <w:tc>
          <w:tcPr>
            <w:tcW w:w="3417" w:type="dxa"/>
            <w:gridSpan w:val="3"/>
            <w:tcBorders>
              <w:top w:val="dotted" w:sz="2" w:space="0" w:color="999999"/>
              <w:bottom w:val="dotted" w:sz="2" w:space="0" w:color="999999"/>
              <w:right w:val="nil"/>
            </w:tcBorders>
          </w:tcPr>
          <w:p w14:paraId="1B6B4A63" w14:textId="77777777" w:rsidR="007A4BB2" w:rsidRPr="000247A8" w:rsidRDefault="007A4BB2">
            <w:pPr>
              <w:keepNext/>
              <w:ind w:leftChars="100" w:left="240"/>
              <w:rPr>
                <w:rFonts w:ascii="Courier New" w:hAnsi="Courier New"/>
                <w:sz w:val="18"/>
              </w:rPr>
            </w:pPr>
            <w:r w:rsidRPr="000247A8">
              <w:rPr>
                <w:rFonts w:ascii="Courier New" w:hAnsi="Courier New"/>
                <w:sz w:val="18"/>
              </w:rPr>
              <w:t>*PARAMETERS CAN BE EDI*</w:t>
            </w:r>
          </w:p>
        </w:tc>
        <w:tc>
          <w:tcPr>
            <w:tcW w:w="792" w:type="dxa"/>
            <w:tcBorders>
              <w:top w:val="dotted" w:sz="2" w:space="0" w:color="999999"/>
              <w:left w:val="nil"/>
              <w:bottom w:val="dotted" w:sz="2" w:space="0" w:color="999999"/>
              <w:right w:val="nil"/>
            </w:tcBorders>
          </w:tcPr>
          <w:p w14:paraId="7E11721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E537436"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29E25F0" w14:textId="77777777" w:rsidR="007A4BB2" w:rsidRPr="000247A8" w:rsidRDefault="007A4BB2">
            <w:pPr>
              <w:keepNext/>
              <w:ind w:leftChars="100" w:left="240"/>
              <w:rPr>
                <w:rFonts w:ascii="Courier New" w:hAnsi="Courier New"/>
                <w:sz w:val="18"/>
              </w:rPr>
            </w:pPr>
            <w:r w:rsidRPr="000247A8">
              <w:rPr>
                <w:rFonts w:ascii="Courier New" w:hAnsi="Courier New"/>
                <w:sz w:val="18"/>
              </w:rPr>
              <w:t>INVENT:GROUP *</w:t>
            </w:r>
          </w:p>
        </w:tc>
        <w:tc>
          <w:tcPr>
            <w:tcW w:w="360" w:type="dxa"/>
            <w:tcBorders>
              <w:top w:val="dotted" w:sz="2" w:space="0" w:color="999999"/>
              <w:left w:val="nil"/>
              <w:bottom w:val="dotted" w:sz="2" w:space="0" w:color="999999"/>
              <w:right w:val="nil"/>
            </w:tcBorders>
          </w:tcPr>
          <w:p w14:paraId="68225EC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99BA68F" w14:textId="77777777" w:rsidR="007A4BB2" w:rsidRPr="000247A8" w:rsidRDefault="007A4BB2">
            <w:pPr>
              <w:keepNext/>
              <w:rPr>
                <w:rFonts w:ascii="Courier New" w:hAnsi="Courier New"/>
                <w:sz w:val="18"/>
              </w:rPr>
            </w:pPr>
            <w:r w:rsidRPr="000247A8">
              <w:rPr>
                <w:rFonts w:ascii="Courier New" w:hAnsi="Courier New"/>
                <w:sz w:val="18"/>
              </w:rPr>
              <w:t>GROUP CATEGORY</w:t>
            </w:r>
          </w:p>
        </w:tc>
      </w:tr>
      <w:tr w:rsidR="007A4BB2" w:rsidRPr="000247A8" w14:paraId="124C70A8" w14:textId="77777777">
        <w:tc>
          <w:tcPr>
            <w:tcW w:w="3417" w:type="dxa"/>
            <w:gridSpan w:val="3"/>
            <w:tcBorders>
              <w:top w:val="dotted" w:sz="2" w:space="0" w:color="999999"/>
              <w:bottom w:val="dotted" w:sz="2" w:space="0" w:color="999999"/>
              <w:right w:val="nil"/>
            </w:tcBorders>
          </w:tcPr>
          <w:p w14:paraId="54AB4B99" w14:textId="77777777" w:rsidR="007A4BB2" w:rsidRPr="000247A8" w:rsidRDefault="007A4BB2">
            <w:pPr>
              <w:keepNext/>
              <w:ind w:leftChars="100" w:left="240"/>
              <w:rPr>
                <w:rFonts w:ascii="Courier New" w:hAnsi="Courier New"/>
                <w:sz w:val="18"/>
              </w:rPr>
            </w:pPr>
            <w:r w:rsidRPr="000247A8">
              <w:rPr>
                <w:rFonts w:ascii="Courier New" w:hAnsi="Courier New"/>
                <w:sz w:val="18"/>
              </w:rPr>
              <w:t>PRE-CONVERSION STOCKED</w:t>
            </w:r>
          </w:p>
        </w:tc>
        <w:tc>
          <w:tcPr>
            <w:tcW w:w="792" w:type="dxa"/>
            <w:tcBorders>
              <w:top w:val="dotted" w:sz="2" w:space="0" w:color="999999"/>
              <w:left w:val="nil"/>
              <w:bottom w:val="dotted" w:sz="2" w:space="0" w:color="999999"/>
              <w:right w:val="nil"/>
            </w:tcBorders>
          </w:tcPr>
          <w:p w14:paraId="4A80151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EB6958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D94663E" w14:textId="77777777" w:rsidR="007A4BB2" w:rsidRPr="000247A8" w:rsidRDefault="007A4BB2">
            <w:pPr>
              <w:keepNext/>
              <w:ind w:leftChars="100" w:left="240"/>
              <w:rPr>
                <w:rFonts w:ascii="Courier New" w:hAnsi="Courier New"/>
                <w:sz w:val="18"/>
              </w:rPr>
            </w:pPr>
            <w:r w:rsidRPr="000247A8">
              <w:rPr>
                <w:rFonts w:ascii="Courier New" w:hAnsi="Courier New"/>
                <w:sz w:val="18"/>
              </w:rPr>
              <w:t>INVENT:UNIT O*</w:t>
            </w:r>
          </w:p>
        </w:tc>
        <w:tc>
          <w:tcPr>
            <w:tcW w:w="360" w:type="dxa"/>
            <w:tcBorders>
              <w:top w:val="dotted" w:sz="2" w:space="0" w:color="999999"/>
              <w:left w:val="nil"/>
              <w:bottom w:val="dotted" w:sz="2" w:space="0" w:color="999999"/>
              <w:right w:val="nil"/>
            </w:tcBorders>
          </w:tcPr>
          <w:p w14:paraId="31232374"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C13E532" w14:textId="77777777" w:rsidR="007A4BB2" w:rsidRPr="000247A8" w:rsidRDefault="007A4BB2">
            <w:pPr>
              <w:keepNext/>
              <w:rPr>
                <w:rFonts w:ascii="Courier New" w:hAnsi="Courier New"/>
                <w:sz w:val="18"/>
              </w:rPr>
            </w:pPr>
            <w:r w:rsidRPr="000247A8">
              <w:rPr>
                <w:rFonts w:ascii="Courier New" w:hAnsi="Courier New"/>
                <w:sz w:val="18"/>
              </w:rPr>
              <w:t>UNIT OF ISSUE</w:t>
            </w:r>
          </w:p>
        </w:tc>
      </w:tr>
      <w:tr w:rsidR="007A4BB2" w:rsidRPr="000247A8" w14:paraId="5A6481C1" w14:textId="77777777">
        <w:tc>
          <w:tcPr>
            <w:tcW w:w="3417" w:type="dxa"/>
            <w:gridSpan w:val="3"/>
            <w:tcBorders>
              <w:top w:val="dotted" w:sz="2" w:space="0" w:color="999999"/>
              <w:bottom w:val="dotted" w:sz="2" w:space="0" w:color="999999"/>
              <w:right w:val="nil"/>
            </w:tcBorders>
          </w:tcPr>
          <w:p w14:paraId="198A8712"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INVENTORY:MANDATORY O* v</w:t>
            </w:r>
          </w:p>
        </w:tc>
        <w:tc>
          <w:tcPr>
            <w:tcW w:w="792" w:type="dxa"/>
            <w:tcBorders>
              <w:top w:val="dotted" w:sz="2" w:space="0" w:color="999999"/>
              <w:left w:val="nil"/>
              <w:bottom w:val="dotted" w:sz="2" w:space="0" w:color="999999"/>
              <w:right w:val="nil"/>
            </w:tcBorders>
          </w:tcPr>
          <w:p w14:paraId="726C6D3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44A5DEB8"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A5E24AB" w14:textId="77777777" w:rsidR="007A4BB2" w:rsidRPr="000247A8" w:rsidRDefault="007A4BB2">
            <w:pPr>
              <w:keepNext/>
              <w:ind w:leftChars="100" w:left="240"/>
              <w:rPr>
                <w:rFonts w:ascii="Courier New" w:hAnsi="Courier New"/>
                <w:sz w:val="18"/>
              </w:rPr>
            </w:pPr>
            <w:r w:rsidRPr="000247A8">
              <w:rPr>
                <w:rFonts w:ascii="Courier New" w:hAnsi="Courier New"/>
                <w:sz w:val="18"/>
              </w:rPr>
              <w:t>INVENT:MAIN S*</w:t>
            </w:r>
          </w:p>
        </w:tc>
        <w:tc>
          <w:tcPr>
            <w:tcW w:w="360" w:type="dxa"/>
            <w:tcBorders>
              <w:top w:val="dotted" w:sz="2" w:space="0" w:color="999999"/>
              <w:left w:val="nil"/>
              <w:bottom w:val="dotted" w:sz="2" w:space="0" w:color="999999"/>
              <w:right w:val="nil"/>
            </w:tcBorders>
          </w:tcPr>
          <w:p w14:paraId="78B17634"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B10B109" w14:textId="77777777" w:rsidR="007A4BB2" w:rsidRPr="000247A8" w:rsidRDefault="007A4BB2">
            <w:pPr>
              <w:keepNext/>
              <w:rPr>
                <w:rFonts w:ascii="Courier New" w:hAnsi="Courier New"/>
                <w:sz w:val="18"/>
              </w:rPr>
            </w:pPr>
            <w:r w:rsidRPr="000247A8">
              <w:rPr>
                <w:rFonts w:ascii="Courier New" w:hAnsi="Courier New"/>
                <w:sz w:val="18"/>
              </w:rPr>
              <w:t>STORAGE LOCATION</w:t>
            </w:r>
          </w:p>
        </w:tc>
      </w:tr>
      <w:tr w:rsidR="007A4BB2" w:rsidRPr="000247A8" w14:paraId="45103003" w14:textId="77777777">
        <w:tc>
          <w:tcPr>
            <w:tcW w:w="3417" w:type="dxa"/>
            <w:gridSpan w:val="3"/>
            <w:tcBorders>
              <w:top w:val="dotted" w:sz="2" w:space="0" w:color="999999"/>
              <w:bottom w:val="dotted" w:sz="2" w:space="0" w:color="999999"/>
              <w:right w:val="nil"/>
            </w:tcBorders>
          </w:tcPr>
          <w:p w14:paraId="5CD2C0FF" w14:textId="77777777" w:rsidR="007A4BB2" w:rsidRPr="000247A8" w:rsidRDefault="007A4BB2">
            <w:pPr>
              <w:keepNext/>
              <w:ind w:leftChars="100" w:left="240"/>
              <w:rPr>
                <w:rFonts w:ascii="Courier New" w:hAnsi="Courier New"/>
                <w:sz w:val="18"/>
              </w:rPr>
            </w:pPr>
            <w:r w:rsidRPr="000247A8">
              <w:rPr>
                <w:rFonts w:ascii="Courier New" w:hAnsi="Courier New"/>
                <w:sz w:val="18"/>
              </w:rPr>
              <w:t>DISTRIBUTION POINT ...</w:t>
            </w:r>
          </w:p>
        </w:tc>
        <w:tc>
          <w:tcPr>
            <w:tcW w:w="792" w:type="dxa"/>
            <w:tcBorders>
              <w:top w:val="dotted" w:sz="2" w:space="0" w:color="999999"/>
              <w:left w:val="nil"/>
              <w:bottom w:val="dotted" w:sz="2" w:space="0" w:color="999999"/>
              <w:right w:val="nil"/>
            </w:tcBorders>
          </w:tcPr>
          <w:p w14:paraId="1C42E87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4DDC809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F3EABAD" w14:textId="77777777" w:rsidR="007A4BB2" w:rsidRPr="000247A8" w:rsidRDefault="007A4BB2">
            <w:pPr>
              <w:keepNext/>
              <w:rPr>
                <w:rFonts w:ascii="Courier New" w:hAnsi="Courier New"/>
                <w:sz w:val="18"/>
                <w:lang w:val="es-ES"/>
              </w:rPr>
            </w:pPr>
            <w:r w:rsidRPr="000247A8">
              <w:rPr>
                <w:rFonts w:ascii="Courier New" w:hAnsi="Courier New"/>
                <w:sz w:val="18"/>
                <w:lang w:val="es-ES"/>
              </w:rPr>
              <w:t>m MIS CO:MIS CO*</w:t>
            </w:r>
          </w:p>
        </w:tc>
        <w:tc>
          <w:tcPr>
            <w:tcW w:w="360" w:type="dxa"/>
            <w:tcBorders>
              <w:top w:val="dotted" w:sz="2" w:space="0" w:color="999999"/>
              <w:left w:val="nil"/>
              <w:bottom w:val="dotted" w:sz="2" w:space="0" w:color="999999"/>
              <w:right w:val="nil"/>
            </w:tcBorders>
          </w:tcPr>
          <w:p w14:paraId="424CDED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A0ECE61" w14:textId="77777777" w:rsidR="007A4BB2" w:rsidRPr="000247A8" w:rsidRDefault="007A4BB2">
            <w:pPr>
              <w:keepNext/>
              <w:rPr>
                <w:rFonts w:ascii="Courier New" w:hAnsi="Courier New"/>
                <w:sz w:val="18"/>
              </w:rPr>
            </w:pPr>
            <w:r w:rsidRPr="000247A8">
              <w:rPr>
                <w:rFonts w:ascii="Courier New" w:hAnsi="Courier New"/>
                <w:sz w:val="18"/>
              </w:rPr>
              <w:t>SERVICE/SECTION</w:t>
            </w:r>
          </w:p>
        </w:tc>
      </w:tr>
      <w:tr w:rsidR="007A4BB2" w:rsidRPr="000247A8" w14:paraId="497C2C39" w14:textId="77777777">
        <w:tc>
          <w:tcPr>
            <w:tcW w:w="3417" w:type="dxa"/>
            <w:gridSpan w:val="3"/>
            <w:tcBorders>
              <w:top w:val="dotted" w:sz="2" w:space="0" w:color="999999"/>
              <w:bottom w:val="dotted" w:sz="2" w:space="0" w:color="999999"/>
              <w:right w:val="nil"/>
            </w:tcBorders>
          </w:tcPr>
          <w:p w14:paraId="190EB597"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INVENTORY:PROCUREMENT* v</w:t>
            </w:r>
          </w:p>
        </w:tc>
        <w:tc>
          <w:tcPr>
            <w:tcW w:w="792" w:type="dxa"/>
            <w:tcBorders>
              <w:top w:val="dotted" w:sz="2" w:space="0" w:color="999999"/>
              <w:left w:val="nil"/>
              <w:bottom w:val="dotted" w:sz="2" w:space="0" w:color="999999"/>
              <w:right w:val="nil"/>
            </w:tcBorders>
          </w:tcPr>
          <w:p w14:paraId="645914C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4880107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74042860" w14:textId="77777777" w:rsidR="007A4BB2" w:rsidRPr="000247A8" w:rsidRDefault="007A4BB2">
            <w:pPr>
              <w:keepNext/>
              <w:rPr>
                <w:rFonts w:ascii="Courier New" w:hAnsi="Courier New"/>
                <w:sz w:val="18"/>
              </w:rPr>
            </w:pPr>
            <w:r w:rsidRPr="000247A8">
              <w:rPr>
                <w:rFonts w:ascii="Courier New" w:hAnsi="Courier New"/>
                <w:sz w:val="18"/>
              </w:rPr>
              <w:t>m INVE:ADDI:ADDI*</w:t>
            </w:r>
          </w:p>
        </w:tc>
        <w:tc>
          <w:tcPr>
            <w:tcW w:w="360" w:type="dxa"/>
            <w:tcBorders>
              <w:top w:val="dotted" w:sz="2" w:space="0" w:color="999999"/>
              <w:left w:val="nil"/>
              <w:bottom w:val="dotted" w:sz="2" w:space="0" w:color="999999"/>
              <w:right w:val="nil"/>
            </w:tcBorders>
          </w:tcPr>
          <w:p w14:paraId="5E8DDCD7"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35E0897" w14:textId="77777777" w:rsidR="007A4BB2" w:rsidRPr="000247A8" w:rsidRDefault="007A4BB2">
            <w:pPr>
              <w:keepNext/>
              <w:rPr>
                <w:rFonts w:ascii="Courier New" w:hAnsi="Courier New"/>
                <w:sz w:val="18"/>
              </w:rPr>
            </w:pPr>
            <w:r w:rsidRPr="000247A8">
              <w:rPr>
                <w:rFonts w:ascii="Courier New" w:hAnsi="Courier New"/>
                <w:sz w:val="18"/>
              </w:rPr>
              <w:t>STORAGE LOCATION</w:t>
            </w:r>
          </w:p>
        </w:tc>
      </w:tr>
      <w:tr w:rsidR="007A4BB2" w:rsidRPr="000247A8" w14:paraId="751520E9" w14:textId="77777777">
        <w:tc>
          <w:tcPr>
            <w:tcW w:w="3417" w:type="dxa"/>
            <w:gridSpan w:val="3"/>
            <w:tcBorders>
              <w:top w:val="dotted" w:sz="2" w:space="0" w:color="999999"/>
              <w:bottom w:val="dotted" w:sz="2" w:space="0" w:color="999999"/>
              <w:right w:val="nil"/>
            </w:tcBorders>
          </w:tcPr>
          <w:p w14:paraId="3BB9565B" w14:textId="77777777" w:rsidR="007A4BB2" w:rsidRPr="000247A8" w:rsidRDefault="007A4BB2">
            <w:pPr>
              <w:keepNext/>
              <w:rPr>
                <w:rFonts w:ascii="Courier New" w:hAnsi="Courier New"/>
                <w:sz w:val="18"/>
              </w:rPr>
            </w:pPr>
            <w:r w:rsidRPr="000247A8">
              <w:rPr>
                <w:rFonts w:ascii="Courier New" w:hAnsi="Courier New"/>
                <w:sz w:val="18"/>
              </w:rPr>
              <w:t>INVENTORY BALANCES (#445.1)</w:t>
            </w:r>
          </w:p>
        </w:tc>
        <w:tc>
          <w:tcPr>
            <w:tcW w:w="792" w:type="dxa"/>
            <w:tcBorders>
              <w:top w:val="dotted" w:sz="2" w:space="0" w:color="999999"/>
              <w:left w:val="nil"/>
              <w:bottom w:val="dotted" w:sz="2" w:space="0" w:color="999999"/>
              <w:right w:val="nil"/>
            </w:tcBorders>
          </w:tcPr>
          <w:p w14:paraId="5032BE1E"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5B475AA"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3712E2C2" w14:textId="77777777" w:rsidR="007A4BB2" w:rsidRPr="000247A8" w:rsidRDefault="007A4BB2">
            <w:pPr>
              <w:keepNext/>
              <w:rPr>
                <w:rFonts w:ascii="Courier New" w:hAnsi="Courier New"/>
                <w:sz w:val="18"/>
              </w:rPr>
            </w:pPr>
          </w:p>
        </w:tc>
        <w:tc>
          <w:tcPr>
            <w:tcW w:w="360" w:type="dxa"/>
            <w:tcBorders>
              <w:top w:val="dotted" w:sz="2" w:space="0" w:color="999999"/>
              <w:left w:val="nil"/>
              <w:bottom w:val="dotted" w:sz="2" w:space="0" w:color="999999"/>
              <w:right w:val="nil"/>
            </w:tcBorders>
          </w:tcPr>
          <w:p w14:paraId="6A920ACF"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FB59B56" w14:textId="77777777" w:rsidR="007A4BB2" w:rsidRPr="000247A8" w:rsidRDefault="007A4BB2">
            <w:pPr>
              <w:keepNext/>
              <w:rPr>
                <w:rFonts w:ascii="Courier New" w:hAnsi="Courier New"/>
                <w:sz w:val="18"/>
              </w:rPr>
            </w:pPr>
          </w:p>
        </w:tc>
      </w:tr>
      <w:tr w:rsidR="007A4BB2" w:rsidRPr="000247A8" w14:paraId="216571E4" w14:textId="77777777">
        <w:tc>
          <w:tcPr>
            <w:tcW w:w="3417" w:type="dxa"/>
            <w:gridSpan w:val="3"/>
            <w:tcBorders>
              <w:top w:val="dotted" w:sz="2" w:space="0" w:color="999999"/>
              <w:bottom w:val="dotted" w:sz="2" w:space="0" w:color="999999"/>
              <w:right w:val="nil"/>
            </w:tcBorders>
          </w:tcPr>
          <w:p w14:paraId="469C6F6C"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POINT ......</w:t>
            </w:r>
          </w:p>
        </w:tc>
        <w:tc>
          <w:tcPr>
            <w:tcW w:w="792" w:type="dxa"/>
            <w:tcBorders>
              <w:top w:val="dotted" w:sz="2" w:space="0" w:color="999999"/>
              <w:left w:val="nil"/>
              <w:bottom w:val="dotted" w:sz="2" w:space="0" w:color="999999"/>
              <w:right w:val="nil"/>
            </w:tcBorders>
          </w:tcPr>
          <w:p w14:paraId="7A6B67E9"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057E4225"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7BC3984" w14:textId="77777777" w:rsidR="007A4BB2" w:rsidRPr="000247A8" w:rsidRDefault="007A4BB2">
            <w:pPr>
              <w:keepNext/>
              <w:rPr>
                <w:rFonts w:ascii="Courier New" w:hAnsi="Courier New"/>
                <w:sz w:val="18"/>
              </w:rPr>
            </w:pPr>
            <w:r w:rsidRPr="000247A8">
              <w:rPr>
                <w:rFonts w:ascii="Courier New" w:hAnsi="Courier New"/>
                <w:sz w:val="18"/>
              </w:rPr>
              <w:t>m DISTRI:DISTRI*</w:t>
            </w:r>
          </w:p>
        </w:tc>
        <w:tc>
          <w:tcPr>
            <w:tcW w:w="360" w:type="dxa"/>
            <w:tcBorders>
              <w:top w:val="dotted" w:sz="2" w:space="0" w:color="999999"/>
              <w:left w:val="nil"/>
              <w:bottom w:val="dotted" w:sz="2" w:space="0" w:color="999999"/>
              <w:right w:val="nil"/>
            </w:tcBorders>
          </w:tcPr>
          <w:p w14:paraId="6AF7600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F2B0B83" w14:textId="77777777" w:rsidR="007A4BB2" w:rsidRPr="000247A8" w:rsidRDefault="007A4BB2">
            <w:pPr>
              <w:keepNext/>
              <w:rPr>
                <w:rFonts w:ascii="Courier New" w:hAnsi="Courier New"/>
                <w:sz w:val="18"/>
              </w:rPr>
            </w:pPr>
            <w:r w:rsidRPr="000247A8">
              <w:rPr>
                <w:rFonts w:ascii="Courier New" w:hAnsi="Courier New"/>
                <w:sz w:val="18"/>
              </w:rPr>
              <w:t>GENERIC INVENTO*</w:t>
            </w:r>
          </w:p>
        </w:tc>
      </w:tr>
      <w:tr w:rsidR="007A4BB2" w:rsidRPr="000247A8" w14:paraId="50102932" w14:textId="77777777">
        <w:tc>
          <w:tcPr>
            <w:tcW w:w="3417" w:type="dxa"/>
            <w:gridSpan w:val="3"/>
            <w:tcBorders>
              <w:top w:val="dotted" w:sz="2" w:space="0" w:color="999999"/>
              <w:bottom w:val="dotted" w:sz="2" w:space="0" w:color="999999"/>
              <w:right w:val="nil"/>
            </w:tcBorders>
          </w:tcPr>
          <w:p w14:paraId="4BCEEE60" w14:textId="77777777" w:rsidR="007A4BB2" w:rsidRPr="000247A8" w:rsidRDefault="007A4BB2">
            <w:pPr>
              <w:keepNext/>
              <w:rPr>
                <w:rFonts w:ascii="Courier New" w:hAnsi="Courier New"/>
                <w:sz w:val="18"/>
              </w:rPr>
            </w:pPr>
            <w:r w:rsidRPr="000247A8">
              <w:rPr>
                <w:rFonts w:ascii="Courier New" w:hAnsi="Courier New"/>
                <w:sz w:val="18"/>
              </w:rPr>
              <w:t>INVENTORY TRANSACTIO (#445.2)</w:t>
            </w:r>
          </w:p>
        </w:tc>
        <w:tc>
          <w:tcPr>
            <w:tcW w:w="792" w:type="dxa"/>
            <w:tcBorders>
              <w:top w:val="dotted" w:sz="2" w:space="0" w:color="999999"/>
              <w:left w:val="nil"/>
              <w:bottom w:val="dotted" w:sz="2" w:space="0" w:color="999999"/>
              <w:right w:val="nil"/>
            </w:tcBorders>
          </w:tcPr>
          <w:p w14:paraId="5C9BBBB4"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D7CD8A2"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98F9C71" w14:textId="77777777" w:rsidR="007A4BB2" w:rsidRPr="000247A8" w:rsidRDefault="007A4BB2">
            <w:pPr>
              <w:keepNext/>
              <w:rPr>
                <w:rFonts w:ascii="Courier New" w:hAnsi="Courier New"/>
                <w:sz w:val="18"/>
              </w:rPr>
            </w:pPr>
          </w:p>
        </w:tc>
        <w:tc>
          <w:tcPr>
            <w:tcW w:w="360" w:type="dxa"/>
            <w:tcBorders>
              <w:top w:val="dotted" w:sz="2" w:space="0" w:color="999999"/>
              <w:left w:val="nil"/>
              <w:bottom w:val="dotted" w:sz="2" w:space="0" w:color="999999"/>
              <w:right w:val="nil"/>
            </w:tcBorders>
          </w:tcPr>
          <w:p w14:paraId="35714982"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561DCB61" w14:textId="77777777" w:rsidR="007A4BB2" w:rsidRPr="000247A8" w:rsidRDefault="007A4BB2">
            <w:pPr>
              <w:keepNext/>
              <w:rPr>
                <w:rFonts w:ascii="Courier New" w:hAnsi="Courier New"/>
                <w:sz w:val="18"/>
              </w:rPr>
            </w:pPr>
          </w:p>
        </w:tc>
      </w:tr>
      <w:tr w:rsidR="007A4BB2" w:rsidRPr="000247A8" w14:paraId="7E9850BD" w14:textId="77777777">
        <w:tc>
          <w:tcPr>
            <w:tcW w:w="3417" w:type="dxa"/>
            <w:gridSpan w:val="3"/>
            <w:tcBorders>
              <w:top w:val="dotted" w:sz="2" w:space="0" w:color="999999"/>
              <w:bottom w:val="dotted" w:sz="2" w:space="0" w:color="999999"/>
              <w:right w:val="nil"/>
            </w:tcBorders>
          </w:tcPr>
          <w:p w14:paraId="17093EA8"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POINT ......</w:t>
            </w:r>
          </w:p>
        </w:tc>
        <w:tc>
          <w:tcPr>
            <w:tcW w:w="792" w:type="dxa"/>
            <w:tcBorders>
              <w:top w:val="dotted" w:sz="2" w:space="0" w:color="999999"/>
              <w:left w:val="nil"/>
              <w:bottom w:val="dotted" w:sz="2" w:space="0" w:color="999999"/>
              <w:right w:val="nil"/>
            </w:tcBorders>
          </w:tcPr>
          <w:p w14:paraId="58B55E30"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40EB494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1D661915" w14:textId="77777777" w:rsidR="007A4BB2" w:rsidRPr="000247A8" w:rsidRDefault="007A4BB2">
            <w:pPr>
              <w:keepNext/>
              <w:rPr>
                <w:rFonts w:ascii="Courier New" w:hAnsi="Courier New"/>
                <w:sz w:val="18"/>
              </w:rPr>
            </w:pPr>
            <w:r w:rsidRPr="000247A8">
              <w:rPr>
                <w:rFonts w:ascii="Courier New" w:hAnsi="Courier New"/>
                <w:sz w:val="18"/>
              </w:rPr>
              <w:t>m INVENT:INVENT*</w:t>
            </w:r>
          </w:p>
        </w:tc>
        <w:tc>
          <w:tcPr>
            <w:tcW w:w="360" w:type="dxa"/>
            <w:tcBorders>
              <w:top w:val="dotted" w:sz="2" w:space="0" w:color="999999"/>
              <w:left w:val="nil"/>
              <w:bottom w:val="dotted" w:sz="2" w:space="0" w:color="999999"/>
              <w:right w:val="nil"/>
            </w:tcBorders>
          </w:tcPr>
          <w:p w14:paraId="70DD05A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6A2DEADF" w14:textId="77777777" w:rsidR="007A4BB2" w:rsidRPr="000247A8" w:rsidRDefault="007A4BB2">
            <w:pPr>
              <w:keepNext/>
              <w:rPr>
                <w:rFonts w:ascii="Courier New" w:hAnsi="Courier New"/>
                <w:sz w:val="18"/>
              </w:rPr>
            </w:pPr>
            <w:r w:rsidRPr="000247A8">
              <w:rPr>
                <w:rFonts w:ascii="Courier New" w:hAnsi="Courier New"/>
                <w:sz w:val="18"/>
              </w:rPr>
              <w:t>NEW PERSON</w:t>
            </w:r>
          </w:p>
        </w:tc>
      </w:tr>
      <w:tr w:rsidR="007A4BB2" w:rsidRPr="000247A8" w14:paraId="562CF2F3" w14:textId="77777777">
        <w:tc>
          <w:tcPr>
            <w:tcW w:w="3417" w:type="dxa"/>
            <w:gridSpan w:val="3"/>
            <w:tcBorders>
              <w:top w:val="dotted" w:sz="2" w:space="0" w:color="999999"/>
              <w:bottom w:val="dotted" w:sz="2" w:space="0" w:color="999999"/>
              <w:right w:val="nil"/>
            </w:tcBorders>
          </w:tcPr>
          <w:p w14:paraId="345E59CC" w14:textId="77777777" w:rsidR="007A4BB2" w:rsidRPr="000247A8" w:rsidRDefault="007A4BB2">
            <w:pPr>
              <w:keepNext/>
              <w:ind w:leftChars="100" w:left="240"/>
              <w:rPr>
                <w:rFonts w:ascii="Courier New" w:hAnsi="Courier New"/>
                <w:sz w:val="18"/>
              </w:rPr>
            </w:pPr>
            <w:r w:rsidRPr="000247A8">
              <w:rPr>
                <w:rFonts w:ascii="Courier New" w:hAnsi="Courier New"/>
                <w:sz w:val="18"/>
              </w:rPr>
              <w:t>OTHER INVENTORY POINT *</w:t>
            </w:r>
          </w:p>
        </w:tc>
        <w:tc>
          <w:tcPr>
            <w:tcW w:w="792" w:type="dxa"/>
            <w:tcBorders>
              <w:top w:val="dotted" w:sz="2" w:space="0" w:color="999999"/>
              <w:left w:val="nil"/>
              <w:bottom w:val="dotted" w:sz="2" w:space="0" w:color="999999"/>
              <w:right w:val="nil"/>
            </w:tcBorders>
          </w:tcPr>
          <w:p w14:paraId="22A7B9C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78E085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EE3BD2A" w14:textId="77777777" w:rsidR="007A4BB2" w:rsidRPr="000247A8" w:rsidRDefault="007A4BB2">
            <w:pPr>
              <w:keepNext/>
              <w:rPr>
                <w:rFonts w:ascii="Courier New" w:hAnsi="Courier New"/>
                <w:sz w:val="18"/>
              </w:rPr>
            </w:pPr>
            <w:r w:rsidRPr="000247A8">
              <w:rPr>
                <w:rFonts w:ascii="Courier New" w:hAnsi="Courier New"/>
                <w:sz w:val="18"/>
              </w:rPr>
              <w:t>v INVE:PROC:PROC*</w:t>
            </w:r>
          </w:p>
        </w:tc>
        <w:tc>
          <w:tcPr>
            <w:tcW w:w="360" w:type="dxa"/>
            <w:tcBorders>
              <w:top w:val="dotted" w:sz="2" w:space="0" w:color="999999"/>
              <w:left w:val="nil"/>
              <w:bottom w:val="dotted" w:sz="2" w:space="0" w:color="999999"/>
              <w:right w:val="nil"/>
            </w:tcBorders>
          </w:tcPr>
          <w:p w14:paraId="41DCC4E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4D79D6A9" w14:textId="77777777" w:rsidR="007A4BB2" w:rsidRPr="000247A8" w:rsidRDefault="007A4BB2">
            <w:pPr>
              <w:keepNext/>
              <w:rPr>
                <w:rFonts w:ascii="Courier New" w:hAnsi="Courier New"/>
                <w:sz w:val="18"/>
              </w:rPr>
            </w:pPr>
            <w:r w:rsidRPr="000247A8">
              <w:rPr>
                <w:rFonts w:ascii="Courier New" w:hAnsi="Courier New"/>
                <w:sz w:val="18"/>
              </w:rPr>
              <w:t>VENDOR</w:t>
            </w:r>
          </w:p>
        </w:tc>
      </w:tr>
      <w:tr w:rsidR="007A4BB2" w:rsidRPr="000247A8" w14:paraId="35859069" w14:textId="77777777">
        <w:tc>
          <w:tcPr>
            <w:tcW w:w="3417" w:type="dxa"/>
            <w:gridSpan w:val="3"/>
            <w:tcBorders>
              <w:top w:val="dotted" w:sz="2" w:space="0" w:color="999999"/>
              <w:bottom w:val="dotted" w:sz="2" w:space="0" w:color="999999"/>
              <w:right w:val="nil"/>
            </w:tcBorders>
          </w:tcPr>
          <w:p w14:paraId="15714127" w14:textId="77777777" w:rsidR="007A4BB2" w:rsidRPr="000247A8" w:rsidRDefault="007A4BB2">
            <w:pPr>
              <w:keepNext/>
              <w:rPr>
                <w:rFonts w:ascii="Courier New" w:hAnsi="Courier New"/>
                <w:sz w:val="18"/>
              </w:rPr>
            </w:pPr>
            <w:r w:rsidRPr="000247A8">
              <w:rPr>
                <w:rFonts w:ascii="Courier New" w:hAnsi="Courier New"/>
                <w:sz w:val="18"/>
              </w:rPr>
              <w:t>INTERNAL DISTRIBUTIO (#445.3)</w:t>
            </w:r>
          </w:p>
        </w:tc>
        <w:tc>
          <w:tcPr>
            <w:tcW w:w="792" w:type="dxa"/>
            <w:tcBorders>
              <w:top w:val="dotted" w:sz="2" w:space="0" w:color="999999"/>
              <w:left w:val="nil"/>
              <w:bottom w:val="dotted" w:sz="2" w:space="0" w:color="999999"/>
              <w:right w:val="nil"/>
            </w:tcBorders>
          </w:tcPr>
          <w:p w14:paraId="34DD25B9"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2FCF8A9"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DDC25B0" w14:textId="77777777" w:rsidR="007A4BB2" w:rsidRPr="000247A8" w:rsidRDefault="007A4BB2">
            <w:pPr>
              <w:keepNext/>
              <w:rPr>
                <w:rFonts w:ascii="Courier New" w:hAnsi="Courier New"/>
                <w:sz w:val="18"/>
              </w:rPr>
            </w:pPr>
          </w:p>
        </w:tc>
        <w:tc>
          <w:tcPr>
            <w:tcW w:w="360" w:type="dxa"/>
            <w:tcBorders>
              <w:top w:val="dotted" w:sz="2" w:space="0" w:color="999999"/>
              <w:left w:val="nil"/>
              <w:bottom w:val="dotted" w:sz="2" w:space="0" w:color="999999"/>
              <w:right w:val="nil"/>
            </w:tcBorders>
          </w:tcPr>
          <w:p w14:paraId="619EB6EA"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20DC1104" w14:textId="77777777" w:rsidR="007A4BB2" w:rsidRPr="000247A8" w:rsidRDefault="007A4BB2">
            <w:pPr>
              <w:keepNext/>
              <w:rPr>
                <w:rFonts w:ascii="Courier New" w:hAnsi="Courier New"/>
                <w:sz w:val="18"/>
              </w:rPr>
            </w:pPr>
          </w:p>
        </w:tc>
      </w:tr>
      <w:tr w:rsidR="007A4BB2" w:rsidRPr="000247A8" w14:paraId="79E244DB" w14:textId="77777777">
        <w:tc>
          <w:tcPr>
            <w:tcW w:w="3417" w:type="dxa"/>
            <w:gridSpan w:val="3"/>
            <w:tcBorders>
              <w:top w:val="dotted" w:sz="2" w:space="0" w:color="999999"/>
              <w:bottom w:val="dotted" w:sz="2" w:space="0" w:color="999999"/>
              <w:right w:val="nil"/>
            </w:tcBorders>
          </w:tcPr>
          <w:p w14:paraId="6001CA55" w14:textId="77777777" w:rsidR="007A4BB2" w:rsidRPr="000247A8" w:rsidRDefault="007A4BB2">
            <w:pPr>
              <w:keepNext/>
              <w:ind w:leftChars="100" w:left="240"/>
              <w:rPr>
                <w:rFonts w:ascii="Courier New" w:hAnsi="Courier New"/>
                <w:sz w:val="18"/>
              </w:rPr>
            </w:pPr>
            <w:r w:rsidRPr="000247A8">
              <w:rPr>
                <w:rFonts w:ascii="Courier New" w:hAnsi="Courier New"/>
                <w:sz w:val="18"/>
              </w:rPr>
              <w:t>PRIMARY INVENTORY POINT</w:t>
            </w:r>
          </w:p>
        </w:tc>
        <w:tc>
          <w:tcPr>
            <w:tcW w:w="792" w:type="dxa"/>
            <w:tcBorders>
              <w:top w:val="dotted" w:sz="2" w:space="0" w:color="999999"/>
              <w:left w:val="nil"/>
              <w:bottom w:val="dotted" w:sz="2" w:space="0" w:color="999999"/>
              <w:right w:val="nil"/>
            </w:tcBorders>
          </w:tcPr>
          <w:p w14:paraId="3FBC15F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2DA28A14"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F97FEB3" w14:textId="77777777" w:rsidR="007A4BB2" w:rsidRPr="000247A8" w:rsidRDefault="007A4BB2">
            <w:pPr>
              <w:keepNext/>
              <w:rPr>
                <w:rFonts w:ascii="Courier New" w:hAnsi="Courier New"/>
                <w:sz w:val="18"/>
              </w:rPr>
            </w:pPr>
          </w:p>
        </w:tc>
        <w:tc>
          <w:tcPr>
            <w:tcW w:w="360" w:type="dxa"/>
            <w:tcBorders>
              <w:top w:val="dotted" w:sz="2" w:space="0" w:color="999999"/>
              <w:left w:val="nil"/>
              <w:bottom w:val="dotted" w:sz="2" w:space="0" w:color="999999"/>
              <w:right w:val="nil"/>
            </w:tcBorders>
          </w:tcPr>
          <w:p w14:paraId="15130647"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5E47ED4" w14:textId="77777777" w:rsidR="007A4BB2" w:rsidRPr="000247A8" w:rsidRDefault="007A4BB2">
            <w:pPr>
              <w:keepNext/>
              <w:rPr>
                <w:rFonts w:ascii="Courier New" w:hAnsi="Courier New"/>
                <w:sz w:val="18"/>
              </w:rPr>
            </w:pPr>
            <w:r w:rsidRPr="000247A8">
              <w:rPr>
                <w:rFonts w:ascii="Courier New" w:hAnsi="Courier New"/>
                <w:sz w:val="18"/>
              </w:rPr>
              <w:t>GENERIC INVENTO*</w:t>
            </w:r>
          </w:p>
        </w:tc>
      </w:tr>
      <w:tr w:rsidR="007A4BB2" w:rsidRPr="000247A8" w14:paraId="2F908843" w14:textId="77777777">
        <w:tc>
          <w:tcPr>
            <w:tcW w:w="3417" w:type="dxa"/>
            <w:gridSpan w:val="3"/>
            <w:tcBorders>
              <w:top w:val="dotted" w:sz="2" w:space="0" w:color="999999"/>
              <w:bottom w:val="dotted" w:sz="2" w:space="0" w:color="999999"/>
              <w:right w:val="nil"/>
            </w:tcBorders>
          </w:tcPr>
          <w:p w14:paraId="78788E73" w14:textId="77777777" w:rsidR="007A4BB2" w:rsidRPr="000247A8" w:rsidRDefault="007A4BB2">
            <w:pPr>
              <w:keepNext/>
              <w:ind w:leftChars="100" w:left="240"/>
              <w:rPr>
                <w:rFonts w:ascii="Courier New" w:hAnsi="Courier New"/>
                <w:sz w:val="18"/>
              </w:rPr>
            </w:pPr>
            <w:r w:rsidRPr="000247A8">
              <w:rPr>
                <w:rFonts w:ascii="Courier New" w:hAnsi="Courier New"/>
                <w:sz w:val="18"/>
              </w:rPr>
              <w:t>SECONDARY INVENTORY PO*</w:t>
            </w:r>
          </w:p>
        </w:tc>
        <w:tc>
          <w:tcPr>
            <w:tcW w:w="792" w:type="dxa"/>
            <w:tcBorders>
              <w:top w:val="dotted" w:sz="2" w:space="0" w:color="999999"/>
              <w:left w:val="nil"/>
              <w:bottom w:val="dotted" w:sz="2" w:space="0" w:color="999999"/>
              <w:right w:val="nil"/>
            </w:tcBorders>
          </w:tcPr>
          <w:p w14:paraId="43FDCC96"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7A9E653D"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99ED1B1" w14:textId="77777777" w:rsidR="007A4BB2" w:rsidRPr="000247A8" w:rsidRDefault="007A4BB2">
            <w:pPr>
              <w:keepNext/>
              <w:ind w:leftChars="100" w:left="240"/>
              <w:rPr>
                <w:rFonts w:ascii="Courier New" w:hAnsi="Courier New"/>
                <w:sz w:val="18"/>
              </w:rPr>
            </w:pPr>
            <w:r w:rsidRPr="000247A8">
              <w:rPr>
                <w:rFonts w:ascii="Courier New" w:hAnsi="Courier New"/>
                <w:sz w:val="18"/>
              </w:rPr>
              <w:t>INVE:PROC:UNIT*</w:t>
            </w:r>
          </w:p>
        </w:tc>
        <w:tc>
          <w:tcPr>
            <w:tcW w:w="360" w:type="dxa"/>
            <w:tcBorders>
              <w:top w:val="dotted" w:sz="2" w:space="0" w:color="999999"/>
              <w:left w:val="nil"/>
              <w:bottom w:val="dotted" w:sz="2" w:space="0" w:color="999999"/>
              <w:right w:val="nil"/>
            </w:tcBorders>
          </w:tcPr>
          <w:p w14:paraId="4CDF48F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CFE36FE" w14:textId="77777777" w:rsidR="007A4BB2" w:rsidRPr="000247A8" w:rsidRDefault="007A4BB2">
            <w:pPr>
              <w:keepNext/>
              <w:rPr>
                <w:rFonts w:ascii="Courier New" w:hAnsi="Courier New"/>
                <w:sz w:val="18"/>
              </w:rPr>
            </w:pPr>
            <w:r w:rsidRPr="000247A8">
              <w:rPr>
                <w:rFonts w:ascii="Courier New" w:hAnsi="Courier New"/>
                <w:sz w:val="18"/>
              </w:rPr>
              <w:t>UNIT OF ISSUE</w:t>
            </w:r>
          </w:p>
        </w:tc>
      </w:tr>
      <w:tr w:rsidR="007A4BB2" w:rsidRPr="000247A8" w14:paraId="246BA4B5" w14:textId="77777777">
        <w:tc>
          <w:tcPr>
            <w:tcW w:w="3417" w:type="dxa"/>
            <w:gridSpan w:val="3"/>
            <w:tcBorders>
              <w:top w:val="dotted" w:sz="2" w:space="0" w:color="999999"/>
              <w:bottom w:val="dotted" w:sz="2" w:space="0" w:color="999999"/>
              <w:right w:val="nil"/>
            </w:tcBorders>
          </w:tcPr>
          <w:p w14:paraId="56C851F3" w14:textId="77777777" w:rsidR="007A4BB2" w:rsidRPr="000247A8" w:rsidRDefault="007A4BB2">
            <w:pPr>
              <w:keepNext/>
              <w:rPr>
                <w:rFonts w:ascii="Courier New" w:hAnsi="Courier New"/>
                <w:sz w:val="18"/>
              </w:rPr>
            </w:pPr>
            <w:r w:rsidRPr="000247A8">
              <w:rPr>
                <w:rFonts w:ascii="Courier New" w:hAnsi="Courier New"/>
                <w:sz w:val="18"/>
              </w:rPr>
              <w:t>STORAGE LOCATION (#445.4)</w:t>
            </w:r>
          </w:p>
        </w:tc>
        <w:tc>
          <w:tcPr>
            <w:tcW w:w="792" w:type="dxa"/>
            <w:tcBorders>
              <w:top w:val="dotted" w:sz="2" w:space="0" w:color="999999"/>
              <w:left w:val="nil"/>
              <w:bottom w:val="dotted" w:sz="2" w:space="0" w:color="999999"/>
              <w:right w:val="nil"/>
            </w:tcBorders>
          </w:tcPr>
          <w:p w14:paraId="5DFCA86C"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0D62C93"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7378C81C"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7BA1C9A9"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08C26364" w14:textId="77777777" w:rsidR="007A4BB2" w:rsidRPr="000247A8" w:rsidRDefault="007A4BB2">
            <w:pPr>
              <w:keepNext/>
              <w:rPr>
                <w:rFonts w:ascii="Courier New" w:hAnsi="Courier New"/>
                <w:sz w:val="18"/>
              </w:rPr>
            </w:pPr>
          </w:p>
        </w:tc>
      </w:tr>
      <w:tr w:rsidR="007A4BB2" w:rsidRPr="000247A8" w14:paraId="2CCDEE59" w14:textId="77777777">
        <w:tc>
          <w:tcPr>
            <w:tcW w:w="3417" w:type="dxa"/>
            <w:gridSpan w:val="3"/>
            <w:tcBorders>
              <w:top w:val="dotted" w:sz="2" w:space="0" w:color="999999"/>
              <w:bottom w:val="dotted" w:sz="2" w:space="0" w:color="999999"/>
              <w:right w:val="nil"/>
            </w:tcBorders>
          </w:tcPr>
          <w:p w14:paraId="509A8221"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INVENTORY/DISTRIBUTION*</w:t>
            </w:r>
          </w:p>
        </w:tc>
        <w:tc>
          <w:tcPr>
            <w:tcW w:w="792" w:type="dxa"/>
            <w:tcBorders>
              <w:top w:val="dotted" w:sz="2" w:space="0" w:color="999999"/>
              <w:left w:val="nil"/>
              <w:bottom w:val="dotted" w:sz="2" w:space="0" w:color="999999"/>
              <w:right w:val="nil"/>
            </w:tcBorders>
          </w:tcPr>
          <w:p w14:paraId="527F05AD"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E09A7F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37CD08D" w14:textId="77777777" w:rsidR="007A4BB2" w:rsidRPr="000247A8" w:rsidRDefault="007A4BB2">
            <w:pPr>
              <w:keepNext/>
              <w:ind w:leftChars="100" w:left="240"/>
              <w:rPr>
                <w:rFonts w:ascii="Courier New" w:hAnsi="Courier New"/>
                <w:sz w:val="18"/>
              </w:rPr>
            </w:pPr>
            <w:r w:rsidRPr="000247A8">
              <w:rPr>
                <w:rFonts w:ascii="Courier New" w:hAnsi="Courier New"/>
                <w:sz w:val="18"/>
              </w:rPr>
              <w:t>INVE:OUTS:TRAN*</w:t>
            </w:r>
          </w:p>
        </w:tc>
        <w:tc>
          <w:tcPr>
            <w:tcW w:w="360" w:type="dxa"/>
            <w:tcBorders>
              <w:top w:val="dotted" w:sz="2" w:space="0" w:color="999999"/>
              <w:left w:val="nil"/>
              <w:bottom w:val="dotted" w:sz="2" w:space="0" w:color="999999"/>
              <w:right w:val="nil"/>
            </w:tcBorders>
          </w:tcPr>
          <w:p w14:paraId="66595868"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0CA18DE9" w14:textId="77777777" w:rsidR="007A4BB2" w:rsidRPr="000247A8" w:rsidRDefault="007A4BB2">
            <w:pPr>
              <w:keepNext/>
              <w:rPr>
                <w:rFonts w:ascii="Courier New" w:hAnsi="Courier New"/>
                <w:sz w:val="18"/>
              </w:rPr>
            </w:pPr>
            <w:r w:rsidRPr="000247A8">
              <w:rPr>
                <w:rFonts w:ascii="Courier New" w:hAnsi="Courier New"/>
                <w:sz w:val="18"/>
              </w:rPr>
              <w:t>CONTROL POINT A*</w:t>
            </w:r>
          </w:p>
        </w:tc>
      </w:tr>
      <w:tr w:rsidR="007A4BB2" w:rsidRPr="000247A8" w14:paraId="7E51A17A" w14:textId="77777777">
        <w:tc>
          <w:tcPr>
            <w:tcW w:w="3417" w:type="dxa"/>
            <w:gridSpan w:val="3"/>
            <w:tcBorders>
              <w:top w:val="dotted" w:sz="2" w:space="0" w:color="999999"/>
              <w:bottom w:val="dotted" w:sz="2" w:space="0" w:color="999999"/>
              <w:right w:val="nil"/>
            </w:tcBorders>
          </w:tcPr>
          <w:p w14:paraId="733DA9D7" w14:textId="77777777" w:rsidR="007A4BB2" w:rsidRPr="000247A8" w:rsidRDefault="007A4BB2">
            <w:pPr>
              <w:keepNext/>
              <w:rPr>
                <w:rFonts w:ascii="Courier New" w:hAnsi="Courier New"/>
                <w:sz w:val="18"/>
              </w:rPr>
            </w:pPr>
            <w:r w:rsidRPr="000247A8">
              <w:rPr>
                <w:rFonts w:ascii="Courier New" w:hAnsi="Courier New"/>
                <w:sz w:val="18"/>
              </w:rPr>
              <w:t>GROUP CATEGORY (#445.6)</w:t>
            </w:r>
          </w:p>
        </w:tc>
        <w:tc>
          <w:tcPr>
            <w:tcW w:w="792" w:type="dxa"/>
            <w:tcBorders>
              <w:top w:val="dotted" w:sz="2" w:space="0" w:color="999999"/>
              <w:left w:val="nil"/>
              <w:bottom w:val="dotted" w:sz="2" w:space="0" w:color="999999"/>
              <w:right w:val="nil"/>
            </w:tcBorders>
          </w:tcPr>
          <w:p w14:paraId="1FA99152"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4738C623"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8161443"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2144F98"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503E3A5B" w14:textId="77777777" w:rsidR="007A4BB2" w:rsidRPr="000247A8" w:rsidRDefault="007A4BB2">
            <w:pPr>
              <w:keepNext/>
              <w:rPr>
                <w:rFonts w:ascii="Courier New" w:hAnsi="Courier New"/>
                <w:sz w:val="18"/>
              </w:rPr>
            </w:pPr>
          </w:p>
        </w:tc>
      </w:tr>
      <w:tr w:rsidR="007A4BB2" w:rsidRPr="000247A8" w14:paraId="72B5EB03" w14:textId="77777777">
        <w:tc>
          <w:tcPr>
            <w:tcW w:w="3417" w:type="dxa"/>
            <w:gridSpan w:val="3"/>
            <w:tcBorders>
              <w:top w:val="dotted" w:sz="2" w:space="0" w:color="999999"/>
              <w:bottom w:val="dotted" w:sz="2" w:space="0" w:color="999999"/>
              <w:right w:val="nil"/>
            </w:tcBorders>
          </w:tcPr>
          <w:p w14:paraId="1CACBF28"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INVENTORY/DISTRIBUTION*</w:t>
            </w:r>
          </w:p>
        </w:tc>
        <w:tc>
          <w:tcPr>
            <w:tcW w:w="792" w:type="dxa"/>
            <w:tcBorders>
              <w:top w:val="dotted" w:sz="2" w:space="0" w:color="999999"/>
              <w:left w:val="nil"/>
              <w:bottom w:val="dotted" w:sz="2" w:space="0" w:color="999999"/>
              <w:right w:val="nil"/>
            </w:tcBorders>
          </w:tcPr>
          <w:p w14:paraId="2A2E227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46EE281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985F9C4" w14:textId="77777777" w:rsidR="007A4BB2" w:rsidRPr="000247A8" w:rsidRDefault="007A4BB2">
            <w:pPr>
              <w:keepNext/>
              <w:ind w:leftChars="100" w:left="240"/>
              <w:rPr>
                <w:rFonts w:ascii="Courier New" w:hAnsi="Courier New"/>
                <w:sz w:val="18"/>
              </w:rPr>
            </w:pPr>
            <w:r w:rsidRPr="000247A8">
              <w:rPr>
                <w:rFonts w:ascii="Courier New" w:hAnsi="Courier New"/>
                <w:sz w:val="18"/>
              </w:rPr>
              <w:t>INVE:OUTS:UNIT*</w:t>
            </w:r>
          </w:p>
        </w:tc>
        <w:tc>
          <w:tcPr>
            <w:tcW w:w="360" w:type="dxa"/>
            <w:tcBorders>
              <w:top w:val="dotted" w:sz="2" w:space="0" w:color="999999"/>
              <w:left w:val="nil"/>
              <w:bottom w:val="dotted" w:sz="2" w:space="0" w:color="999999"/>
              <w:right w:val="nil"/>
            </w:tcBorders>
          </w:tcPr>
          <w:p w14:paraId="63CB9923"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14BEB1C1" w14:textId="77777777" w:rsidR="007A4BB2" w:rsidRPr="000247A8" w:rsidRDefault="007A4BB2">
            <w:pPr>
              <w:keepNext/>
              <w:rPr>
                <w:rFonts w:ascii="Courier New" w:hAnsi="Courier New"/>
                <w:sz w:val="18"/>
              </w:rPr>
            </w:pPr>
            <w:r w:rsidRPr="000247A8">
              <w:rPr>
                <w:rFonts w:ascii="Courier New" w:hAnsi="Courier New"/>
                <w:sz w:val="18"/>
              </w:rPr>
              <w:t>UNIT OF ISSUE</w:t>
            </w:r>
          </w:p>
        </w:tc>
      </w:tr>
      <w:tr w:rsidR="007A4BB2" w:rsidRPr="000247A8" w14:paraId="017C4251" w14:textId="77777777">
        <w:tc>
          <w:tcPr>
            <w:tcW w:w="3417" w:type="dxa"/>
            <w:gridSpan w:val="3"/>
            <w:tcBorders>
              <w:top w:val="dotted" w:sz="2" w:space="0" w:color="999999"/>
              <w:bottom w:val="dotted" w:sz="2" w:space="0" w:color="999999"/>
              <w:right w:val="nil"/>
            </w:tcBorders>
          </w:tcPr>
          <w:p w14:paraId="4805D13E" w14:textId="77777777" w:rsidR="007A4BB2" w:rsidRPr="000247A8" w:rsidRDefault="007A4BB2">
            <w:pPr>
              <w:keepNext/>
              <w:rPr>
                <w:rFonts w:ascii="Courier New" w:hAnsi="Courier New"/>
                <w:sz w:val="18"/>
              </w:rPr>
            </w:pPr>
            <w:r w:rsidRPr="000247A8">
              <w:rPr>
                <w:rFonts w:ascii="Courier New" w:hAnsi="Courier New"/>
                <w:sz w:val="18"/>
              </w:rPr>
              <w:t>CASE CARTS (#445.7)</w:t>
            </w:r>
          </w:p>
        </w:tc>
        <w:tc>
          <w:tcPr>
            <w:tcW w:w="792" w:type="dxa"/>
            <w:tcBorders>
              <w:top w:val="dotted" w:sz="2" w:space="0" w:color="999999"/>
              <w:left w:val="nil"/>
              <w:bottom w:val="dotted" w:sz="2" w:space="0" w:color="999999"/>
              <w:right w:val="nil"/>
            </w:tcBorders>
          </w:tcPr>
          <w:p w14:paraId="22391ACE"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03C61E2A"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627FF61D"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211B3F7"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5C31E71E" w14:textId="77777777" w:rsidR="007A4BB2" w:rsidRPr="000247A8" w:rsidRDefault="007A4BB2">
            <w:pPr>
              <w:keepNext/>
              <w:rPr>
                <w:rFonts w:ascii="Courier New" w:hAnsi="Courier New"/>
                <w:sz w:val="18"/>
              </w:rPr>
            </w:pPr>
          </w:p>
        </w:tc>
      </w:tr>
      <w:tr w:rsidR="007A4BB2" w:rsidRPr="000247A8" w14:paraId="1E76849E" w14:textId="77777777">
        <w:tc>
          <w:tcPr>
            <w:tcW w:w="3417" w:type="dxa"/>
            <w:gridSpan w:val="3"/>
            <w:tcBorders>
              <w:top w:val="dotted" w:sz="2" w:space="0" w:color="999999"/>
              <w:bottom w:val="dotted" w:sz="2" w:space="0" w:color="999999"/>
              <w:right w:val="nil"/>
            </w:tcBorders>
          </w:tcPr>
          <w:p w14:paraId="1708DDCB"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POINT ......</w:t>
            </w:r>
          </w:p>
        </w:tc>
        <w:tc>
          <w:tcPr>
            <w:tcW w:w="792" w:type="dxa"/>
            <w:tcBorders>
              <w:top w:val="dotted" w:sz="2" w:space="0" w:color="999999"/>
              <w:left w:val="nil"/>
              <w:bottom w:val="dotted" w:sz="2" w:space="0" w:color="999999"/>
              <w:right w:val="nil"/>
            </w:tcBorders>
          </w:tcPr>
          <w:p w14:paraId="4A316959"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4A34DF0"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7F1E72C"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463E6DE8"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640B3ED6" w14:textId="77777777" w:rsidR="007A4BB2" w:rsidRPr="000247A8" w:rsidRDefault="007A4BB2">
            <w:pPr>
              <w:keepNext/>
              <w:rPr>
                <w:rFonts w:ascii="Courier New" w:hAnsi="Courier New"/>
                <w:sz w:val="18"/>
              </w:rPr>
            </w:pPr>
          </w:p>
        </w:tc>
      </w:tr>
      <w:tr w:rsidR="007A4BB2" w:rsidRPr="000247A8" w14:paraId="07C20C1A" w14:textId="77777777">
        <w:tc>
          <w:tcPr>
            <w:tcW w:w="3417" w:type="dxa"/>
            <w:gridSpan w:val="3"/>
            <w:tcBorders>
              <w:top w:val="dotted" w:sz="2" w:space="0" w:color="999999"/>
              <w:bottom w:val="dotted" w:sz="2" w:space="0" w:color="999999"/>
              <w:right w:val="nil"/>
            </w:tcBorders>
          </w:tcPr>
          <w:p w14:paraId="43CA51F4" w14:textId="77777777" w:rsidR="007A4BB2" w:rsidRPr="000247A8" w:rsidRDefault="007A4BB2">
            <w:pPr>
              <w:keepNext/>
              <w:rPr>
                <w:rFonts w:ascii="Courier New" w:hAnsi="Courier New"/>
                <w:sz w:val="18"/>
              </w:rPr>
            </w:pPr>
            <w:r w:rsidRPr="000247A8">
              <w:rPr>
                <w:rFonts w:ascii="Courier New" w:hAnsi="Courier New"/>
                <w:sz w:val="18"/>
              </w:rPr>
              <w:t>INSTRUMENT KITS (#445.8)</w:t>
            </w:r>
          </w:p>
        </w:tc>
        <w:tc>
          <w:tcPr>
            <w:tcW w:w="792" w:type="dxa"/>
            <w:tcBorders>
              <w:top w:val="dotted" w:sz="2" w:space="0" w:color="999999"/>
              <w:left w:val="nil"/>
              <w:bottom w:val="dotted" w:sz="2" w:space="0" w:color="999999"/>
              <w:right w:val="nil"/>
            </w:tcBorders>
          </w:tcPr>
          <w:p w14:paraId="43B6CC17"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56C06F03"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2F6FAC12"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6A28EA2E"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3EACD707" w14:textId="77777777" w:rsidR="007A4BB2" w:rsidRPr="000247A8" w:rsidRDefault="007A4BB2">
            <w:pPr>
              <w:keepNext/>
              <w:rPr>
                <w:rFonts w:ascii="Courier New" w:hAnsi="Courier New"/>
                <w:sz w:val="18"/>
              </w:rPr>
            </w:pPr>
          </w:p>
        </w:tc>
      </w:tr>
      <w:tr w:rsidR="007A4BB2" w:rsidRPr="000247A8" w14:paraId="2C092073" w14:textId="77777777">
        <w:tc>
          <w:tcPr>
            <w:tcW w:w="3417" w:type="dxa"/>
            <w:gridSpan w:val="3"/>
            <w:tcBorders>
              <w:top w:val="dotted" w:sz="2" w:space="0" w:color="999999"/>
              <w:bottom w:val="dotted" w:sz="2" w:space="0" w:color="999999"/>
              <w:right w:val="nil"/>
            </w:tcBorders>
          </w:tcPr>
          <w:p w14:paraId="3A56EBC8"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POINT ......</w:t>
            </w:r>
          </w:p>
        </w:tc>
        <w:tc>
          <w:tcPr>
            <w:tcW w:w="792" w:type="dxa"/>
            <w:tcBorders>
              <w:top w:val="dotted" w:sz="2" w:space="0" w:color="999999"/>
              <w:left w:val="nil"/>
              <w:bottom w:val="dotted" w:sz="2" w:space="0" w:color="999999"/>
              <w:right w:val="nil"/>
            </w:tcBorders>
          </w:tcPr>
          <w:p w14:paraId="33A0232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21729F83"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55E2B79"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48B6945A"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1F6620E8" w14:textId="77777777" w:rsidR="007A4BB2" w:rsidRPr="000247A8" w:rsidRDefault="007A4BB2">
            <w:pPr>
              <w:keepNext/>
              <w:rPr>
                <w:rFonts w:ascii="Courier New" w:hAnsi="Courier New"/>
                <w:sz w:val="18"/>
              </w:rPr>
            </w:pPr>
          </w:p>
        </w:tc>
      </w:tr>
      <w:tr w:rsidR="007A4BB2" w:rsidRPr="000247A8" w14:paraId="41BF30EB" w14:textId="77777777">
        <w:tc>
          <w:tcPr>
            <w:tcW w:w="3417" w:type="dxa"/>
            <w:gridSpan w:val="3"/>
            <w:tcBorders>
              <w:top w:val="dotted" w:sz="2" w:space="0" w:color="999999"/>
              <w:bottom w:val="dotted" w:sz="2" w:space="0" w:color="999999"/>
              <w:right w:val="nil"/>
            </w:tcBorders>
          </w:tcPr>
          <w:p w14:paraId="752EB025" w14:textId="77777777" w:rsidR="007A4BB2" w:rsidRPr="000247A8" w:rsidRDefault="007A4BB2">
            <w:pPr>
              <w:keepNext/>
              <w:rPr>
                <w:rFonts w:ascii="Courier New" w:hAnsi="Courier New"/>
                <w:sz w:val="18"/>
              </w:rPr>
            </w:pPr>
            <w:r w:rsidRPr="000247A8">
              <w:rPr>
                <w:rFonts w:ascii="Courier New" w:hAnsi="Courier New"/>
                <w:sz w:val="18"/>
              </w:rPr>
              <w:t>DISTRIBUTION/USAGE H (#446)</w:t>
            </w:r>
          </w:p>
        </w:tc>
        <w:tc>
          <w:tcPr>
            <w:tcW w:w="792" w:type="dxa"/>
            <w:tcBorders>
              <w:top w:val="dotted" w:sz="2" w:space="0" w:color="999999"/>
              <w:left w:val="nil"/>
              <w:bottom w:val="dotted" w:sz="2" w:space="0" w:color="999999"/>
              <w:right w:val="nil"/>
            </w:tcBorders>
          </w:tcPr>
          <w:p w14:paraId="1B286983"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86499FB"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467438C1"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73B226A4"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14815C50" w14:textId="77777777" w:rsidR="007A4BB2" w:rsidRPr="000247A8" w:rsidRDefault="007A4BB2">
            <w:pPr>
              <w:keepNext/>
              <w:rPr>
                <w:rFonts w:ascii="Courier New" w:hAnsi="Courier New"/>
                <w:sz w:val="18"/>
              </w:rPr>
            </w:pPr>
          </w:p>
        </w:tc>
      </w:tr>
      <w:tr w:rsidR="007A4BB2" w:rsidRPr="000247A8" w14:paraId="465A56C7" w14:textId="77777777">
        <w:tc>
          <w:tcPr>
            <w:tcW w:w="3417" w:type="dxa"/>
            <w:gridSpan w:val="3"/>
            <w:tcBorders>
              <w:top w:val="dotted" w:sz="2" w:space="0" w:color="999999"/>
              <w:bottom w:val="dotted" w:sz="2" w:space="0" w:color="999999"/>
              <w:right w:val="nil"/>
            </w:tcBorders>
          </w:tcPr>
          <w:p w14:paraId="5EC488A0" w14:textId="77777777" w:rsidR="007A4BB2" w:rsidRPr="000247A8" w:rsidRDefault="007A4BB2">
            <w:pPr>
              <w:keepNext/>
              <w:ind w:leftChars="100" w:left="240"/>
              <w:rPr>
                <w:rFonts w:ascii="Courier New" w:hAnsi="Courier New"/>
                <w:sz w:val="18"/>
              </w:rPr>
            </w:pPr>
            <w:r w:rsidRPr="000247A8">
              <w:rPr>
                <w:rFonts w:ascii="Courier New" w:hAnsi="Courier New"/>
                <w:sz w:val="18"/>
              </w:rPr>
              <w:t>DISTRIBUTED TO .......</w:t>
            </w:r>
          </w:p>
        </w:tc>
        <w:tc>
          <w:tcPr>
            <w:tcW w:w="792" w:type="dxa"/>
            <w:tcBorders>
              <w:top w:val="dotted" w:sz="2" w:space="0" w:color="999999"/>
              <w:left w:val="nil"/>
              <w:bottom w:val="dotted" w:sz="2" w:space="0" w:color="999999"/>
              <w:right w:val="nil"/>
            </w:tcBorders>
          </w:tcPr>
          <w:p w14:paraId="34BA597D"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6C07D172"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2FAF5BC"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70B1CF63"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6DFB9B" w14:textId="77777777" w:rsidR="007A4BB2" w:rsidRPr="000247A8" w:rsidRDefault="007A4BB2">
            <w:pPr>
              <w:keepNext/>
              <w:rPr>
                <w:rFonts w:ascii="Courier New" w:hAnsi="Courier New"/>
                <w:sz w:val="18"/>
              </w:rPr>
            </w:pPr>
          </w:p>
        </w:tc>
      </w:tr>
      <w:tr w:rsidR="007A4BB2" w:rsidRPr="000247A8" w14:paraId="70302387" w14:textId="77777777">
        <w:tc>
          <w:tcPr>
            <w:tcW w:w="3417" w:type="dxa"/>
            <w:gridSpan w:val="3"/>
            <w:tcBorders>
              <w:top w:val="dotted" w:sz="2" w:space="0" w:color="999999"/>
              <w:bottom w:val="dotted" w:sz="2" w:space="0" w:color="999999"/>
              <w:right w:val="nil"/>
            </w:tcBorders>
          </w:tcPr>
          <w:p w14:paraId="12BFF8AC" w14:textId="77777777" w:rsidR="007A4BB2" w:rsidRPr="000247A8" w:rsidRDefault="007A4BB2">
            <w:pPr>
              <w:keepNext/>
              <w:ind w:leftChars="100" w:left="240"/>
              <w:rPr>
                <w:rFonts w:ascii="Courier New" w:hAnsi="Courier New"/>
                <w:sz w:val="18"/>
              </w:rPr>
            </w:pPr>
            <w:r w:rsidRPr="000247A8">
              <w:rPr>
                <w:rFonts w:ascii="Courier New" w:hAnsi="Courier New"/>
                <w:sz w:val="18"/>
              </w:rPr>
              <w:t>DISTRIBUTED FROM .....</w:t>
            </w:r>
          </w:p>
        </w:tc>
        <w:tc>
          <w:tcPr>
            <w:tcW w:w="792" w:type="dxa"/>
            <w:tcBorders>
              <w:top w:val="dotted" w:sz="2" w:space="0" w:color="999999"/>
              <w:left w:val="nil"/>
              <w:bottom w:val="dotted" w:sz="2" w:space="0" w:color="999999"/>
              <w:right w:val="nil"/>
            </w:tcBorders>
          </w:tcPr>
          <w:p w14:paraId="69B392E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C</w:t>
            </w:r>
          </w:p>
        </w:tc>
        <w:tc>
          <w:tcPr>
            <w:tcW w:w="360" w:type="dxa"/>
            <w:tcBorders>
              <w:top w:val="dotted" w:sz="2" w:space="0" w:color="999999"/>
              <w:left w:val="nil"/>
              <w:bottom w:val="dotted" w:sz="2" w:space="0" w:color="999999"/>
              <w:right w:val="nil"/>
            </w:tcBorders>
          </w:tcPr>
          <w:p w14:paraId="2918BA5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4B2259A"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159580B"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4B936255" w14:textId="77777777" w:rsidR="007A4BB2" w:rsidRPr="000247A8" w:rsidRDefault="007A4BB2">
            <w:pPr>
              <w:keepNext/>
              <w:rPr>
                <w:rFonts w:ascii="Courier New" w:hAnsi="Courier New"/>
                <w:sz w:val="18"/>
              </w:rPr>
            </w:pPr>
          </w:p>
        </w:tc>
      </w:tr>
      <w:tr w:rsidR="007A4BB2" w:rsidRPr="000247A8" w14:paraId="2B76C619" w14:textId="77777777">
        <w:tc>
          <w:tcPr>
            <w:tcW w:w="3417" w:type="dxa"/>
            <w:gridSpan w:val="3"/>
            <w:tcBorders>
              <w:top w:val="dotted" w:sz="2" w:space="0" w:color="999999"/>
              <w:bottom w:val="dotted" w:sz="2" w:space="0" w:color="999999"/>
              <w:right w:val="nil"/>
            </w:tcBorders>
          </w:tcPr>
          <w:p w14:paraId="01CFEB48" w14:textId="77777777" w:rsidR="007A4BB2" w:rsidRPr="000247A8" w:rsidRDefault="007A4BB2">
            <w:pPr>
              <w:keepNext/>
              <w:rPr>
                <w:rFonts w:ascii="Courier New" w:hAnsi="Courier New"/>
                <w:sz w:val="18"/>
              </w:rPr>
            </w:pPr>
            <w:r w:rsidRPr="000247A8">
              <w:rPr>
                <w:rFonts w:ascii="Courier New" w:hAnsi="Courier New"/>
                <w:sz w:val="18"/>
              </w:rPr>
              <w:t>INVENTORY DISTRIBUTE (#446.1)</w:t>
            </w:r>
          </w:p>
        </w:tc>
        <w:tc>
          <w:tcPr>
            <w:tcW w:w="792" w:type="dxa"/>
            <w:tcBorders>
              <w:top w:val="dotted" w:sz="2" w:space="0" w:color="999999"/>
              <w:left w:val="nil"/>
              <w:bottom w:val="dotted" w:sz="2" w:space="0" w:color="999999"/>
              <w:right w:val="nil"/>
            </w:tcBorders>
          </w:tcPr>
          <w:p w14:paraId="2081D8BD"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30648B41"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1C3EF6C3"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68D4885"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6523DA33" w14:textId="77777777" w:rsidR="007A4BB2" w:rsidRPr="000247A8" w:rsidRDefault="007A4BB2">
            <w:pPr>
              <w:keepNext/>
              <w:rPr>
                <w:rFonts w:ascii="Courier New" w:hAnsi="Courier New"/>
                <w:sz w:val="18"/>
              </w:rPr>
            </w:pPr>
          </w:p>
        </w:tc>
      </w:tr>
      <w:tr w:rsidR="007A4BB2" w:rsidRPr="000247A8" w14:paraId="44BA951D" w14:textId="77777777">
        <w:tc>
          <w:tcPr>
            <w:tcW w:w="3417" w:type="dxa"/>
            <w:gridSpan w:val="3"/>
            <w:tcBorders>
              <w:top w:val="dotted" w:sz="2" w:space="0" w:color="999999"/>
              <w:bottom w:val="dotted" w:sz="2" w:space="0" w:color="999999"/>
              <w:right w:val="nil"/>
            </w:tcBorders>
          </w:tcPr>
          <w:p w14:paraId="069A7252" w14:textId="77777777" w:rsidR="007A4BB2" w:rsidRPr="000247A8" w:rsidRDefault="007A4BB2">
            <w:pPr>
              <w:keepNext/>
              <w:ind w:leftChars="100" w:left="240"/>
              <w:rPr>
                <w:rFonts w:ascii="Courier New" w:hAnsi="Courier New"/>
                <w:sz w:val="18"/>
              </w:rPr>
            </w:pPr>
            <w:r w:rsidRPr="000247A8">
              <w:rPr>
                <w:rFonts w:ascii="Courier New" w:hAnsi="Courier New"/>
                <w:sz w:val="18"/>
              </w:rPr>
              <w:t>FROM INVENTORY POINT .</w:t>
            </w:r>
          </w:p>
        </w:tc>
        <w:tc>
          <w:tcPr>
            <w:tcW w:w="792" w:type="dxa"/>
            <w:tcBorders>
              <w:top w:val="dotted" w:sz="2" w:space="0" w:color="999999"/>
              <w:left w:val="nil"/>
              <w:bottom w:val="dotted" w:sz="2" w:space="0" w:color="999999"/>
              <w:right w:val="nil"/>
            </w:tcBorders>
          </w:tcPr>
          <w:p w14:paraId="6E2060F8"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6B34F83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A241699"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0583CEB7"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2C9E01DF" w14:textId="77777777" w:rsidR="007A4BB2" w:rsidRPr="000247A8" w:rsidRDefault="007A4BB2">
            <w:pPr>
              <w:keepNext/>
              <w:rPr>
                <w:rFonts w:ascii="Courier New" w:hAnsi="Courier New"/>
                <w:sz w:val="18"/>
              </w:rPr>
            </w:pPr>
          </w:p>
        </w:tc>
      </w:tr>
      <w:tr w:rsidR="007A4BB2" w:rsidRPr="000247A8" w14:paraId="13C8E55D" w14:textId="77777777">
        <w:tc>
          <w:tcPr>
            <w:tcW w:w="3417" w:type="dxa"/>
            <w:gridSpan w:val="3"/>
            <w:tcBorders>
              <w:top w:val="dotted" w:sz="2" w:space="0" w:color="999999"/>
              <w:bottom w:val="dotted" w:sz="2" w:space="0" w:color="999999"/>
              <w:right w:val="nil"/>
            </w:tcBorders>
          </w:tcPr>
          <w:p w14:paraId="44F74FDA" w14:textId="77777777" w:rsidR="007A4BB2" w:rsidRPr="000247A8" w:rsidRDefault="007A4BB2">
            <w:pPr>
              <w:keepNext/>
              <w:rPr>
                <w:rFonts w:ascii="Courier New" w:hAnsi="Courier New"/>
                <w:sz w:val="18"/>
              </w:rPr>
            </w:pPr>
            <w:r w:rsidRPr="000247A8">
              <w:rPr>
                <w:rFonts w:ascii="Courier New" w:hAnsi="Courier New"/>
                <w:sz w:val="18"/>
              </w:rPr>
              <w:t>RECORD OF PROS APPLI (#660)</w:t>
            </w:r>
          </w:p>
        </w:tc>
        <w:tc>
          <w:tcPr>
            <w:tcW w:w="792" w:type="dxa"/>
            <w:tcBorders>
              <w:top w:val="dotted" w:sz="2" w:space="0" w:color="999999"/>
              <w:left w:val="nil"/>
              <w:bottom w:val="dotted" w:sz="2" w:space="0" w:color="999999"/>
              <w:right w:val="nil"/>
            </w:tcBorders>
          </w:tcPr>
          <w:p w14:paraId="5EBF41A0"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6A457263"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054222F3"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554375BB"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18085C48" w14:textId="77777777" w:rsidR="007A4BB2" w:rsidRPr="000247A8" w:rsidRDefault="007A4BB2">
            <w:pPr>
              <w:keepNext/>
              <w:rPr>
                <w:rFonts w:ascii="Courier New" w:hAnsi="Courier New"/>
                <w:sz w:val="18"/>
              </w:rPr>
            </w:pPr>
          </w:p>
        </w:tc>
      </w:tr>
      <w:tr w:rsidR="007A4BB2" w:rsidRPr="000247A8" w14:paraId="0606D515" w14:textId="77777777">
        <w:tc>
          <w:tcPr>
            <w:tcW w:w="3417" w:type="dxa"/>
            <w:gridSpan w:val="3"/>
            <w:tcBorders>
              <w:top w:val="dotted" w:sz="2" w:space="0" w:color="999999"/>
              <w:bottom w:val="dotted" w:sz="2" w:space="0" w:color="999999"/>
              <w:right w:val="nil"/>
            </w:tcBorders>
          </w:tcPr>
          <w:p w14:paraId="1D13E4E6"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POINT ......</w:t>
            </w:r>
          </w:p>
        </w:tc>
        <w:tc>
          <w:tcPr>
            <w:tcW w:w="792" w:type="dxa"/>
            <w:tcBorders>
              <w:top w:val="dotted" w:sz="2" w:space="0" w:color="999999"/>
              <w:left w:val="nil"/>
              <w:bottom w:val="dotted" w:sz="2" w:space="0" w:color="999999"/>
              <w:right w:val="nil"/>
            </w:tcBorders>
          </w:tcPr>
          <w:p w14:paraId="1F41034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1C288036" w14:textId="77777777" w:rsidR="007A4BB2" w:rsidRPr="000247A8" w:rsidRDefault="007A4BB2">
            <w:pPr>
              <w:keepNext/>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8CB45EC"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09465251"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69D0B042" w14:textId="77777777" w:rsidR="007A4BB2" w:rsidRPr="000247A8" w:rsidRDefault="007A4BB2">
            <w:pPr>
              <w:keepNext/>
              <w:rPr>
                <w:rFonts w:ascii="Courier New" w:hAnsi="Courier New"/>
                <w:sz w:val="18"/>
              </w:rPr>
            </w:pPr>
          </w:p>
        </w:tc>
      </w:tr>
      <w:tr w:rsidR="007A4BB2" w:rsidRPr="000247A8" w14:paraId="5BFC4C25" w14:textId="77777777">
        <w:tc>
          <w:tcPr>
            <w:tcW w:w="3417" w:type="dxa"/>
            <w:gridSpan w:val="3"/>
            <w:tcBorders>
              <w:top w:val="dotted" w:sz="2" w:space="0" w:color="999999"/>
              <w:bottom w:val="dotted" w:sz="2" w:space="0" w:color="999999"/>
              <w:right w:val="nil"/>
            </w:tcBorders>
          </w:tcPr>
          <w:p w14:paraId="4F2938D5" w14:textId="77777777" w:rsidR="007A4BB2" w:rsidRPr="000247A8" w:rsidRDefault="007A4BB2">
            <w:pPr>
              <w:keepNext/>
              <w:rPr>
                <w:rFonts w:ascii="Courier New" w:hAnsi="Courier New"/>
                <w:sz w:val="18"/>
              </w:rPr>
            </w:pPr>
            <w:r w:rsidRPr="000247A8">
              <w:rPr>
                <w:rFonts w:ascii="Courier New" w:hAnsi="Courier New"/>
                <w:sz w:val="18"/>
              </w:rPr>
              <w:t>PROS RETURNED/CONDEM (#660.1)</w:t>
            </w:r>
          </w:p>
        </w:tc>
        <w:tc>
          <w:tcPr>
            <w:tcW w:w="792" w:type="dxa"/>
            <w:tcBorders>
              <w:top w:val="dotted" w:sz="2" w:space="0" w:color="999999"/>
              <w:left w:val="nil"/>
              <w:bottom w:val="dotted" w:sz="2" w:space="0" w:color="999999"/>
              <w:right w:val="nil"/>
            </w:tcBorders>
          </w:tcPr>
          <w:p w14:paraId="7B7611AD"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B9112EE" w14:textId="77777777" w:rsidR="007A4BB2" w:rsidRPr="000247A8" w:rsidRDefault="007A4BB2">
            <w:pPr>
              <w:keepNext/>
              <w:rPr>
                <w:rFonts w:ascii="Courier New" w:hAnsi="Courier New"/>
                <w:sz w:val="16"/>
                <w:szCs w:val="16"/>
              </w:rPr>
            </w:pPr>
          </w:p>
        </w:tc>
        <w:tc>
          <w:tcPr>
            <w:tcW w:w="2632" w:type="dxa"/>
            <w:tcBorders>
              <w:top w:val="dotted" w:sz="2" w:space="0" w:color="999999"/>
              <w:left w:val="nil"/>
              <w:bottom w:val="dotted" w:sz="2" w:space="0" w:color="999999"/>
              <w:right w:val="nil"/>
            </w:tcBorders>
          </w:tcPr>
          <w:p w14:paraId="079022AF"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F8F4E8B"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7C50275" w14:textId="77777777" w:rsidR="007A4BB2" w:rsidRPr="000247A8" w:rsidRDefault="007A4BB2">
            <w:pPr>
              <w:keepNext/>
              <w:rPr>
                <w:rFonts w:ascii="Courier New" w:hAnsi="Courier New"/>
                <w:sz w:val="18"/>
              </w:rPr>
            </w:pPr>
          </w:p>
        </w:tc>
      </w:tr>
      <w:tr w:rsidR="007A4BB2" w:rsidRPr="000247A8" w14:paraId="02835DB9" w14:textId="77777777">
        <w:tc>
          <w:tcPr>
            <w:tcW w:w="3417" w:type="dxa"/>
            <w:gridSpan w:val="3"/>
            <w:tcBorders>
              <w:top w:val="dotted" w:sz="2" w:space="0" w:color="999999"/>
              <w:bottom w:val="dotted" w:sz="2" w:space="0" w:color="999999"/>
              <w:right w:val="nil"/>
            </w:tcBorders>
          </w:tcPr>
          <w:p w14:paraId="79021B34"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POINT ......</w:t>
            </w:r>
          </w:p>
        </w:tc>
        <w:tc>
          <w:tcPr>
            <w:tcW w:w="792" w:type="dxa"/>
            <w:tcBorders>
              <w:top w:val="dotted" w:sz="2" w:space="0" w:color="999999"/>
              <w:left w:val="nil"/>
              <w:bottom w:val="dotted" w:sz="2" w:space="0" w:color="999999"/>
              <w:right w:val="nil"/>
            </w:tcBorders>
          </w:tcPr>
          <w:p w14:paraId="60DA8C14"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3B3CD493" w14:textId="77777777" w:rsidR="007A4BB2" w:rsidRPr="000247A8" w:rsidRDefault="007A4BB2">
            <w:pPr>
              <w:keepNext/>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7B3E82A"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BDE6827"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5E4E724A" w14:textId="77777777" w:rsidR="007A4BB2" w:rsidRPr="000247A8" w:rsidRDefault="007A4BB2">
            <w:pPr>
              <w:keepNext/>
              <w:rPr>
                <w:rFonts w:ascii="Courier New" w:hAnsi="Courier New"/>
                <w:sz w:val="18"/>
              </w:rPr>
            </w:pPr>
          </w:p>
        </w:tc>
      </w:tr>
      <w:tr w:rsidR="007A4BB2" w:rsidRPr="000247A8" w14:paraId="4D071B92" w14:textId="77777777">
        <w:tc>
          <w:tcPr>
            <w:tcW w:w="3417" w:type="dxa"/>
            <w:gridSpan w:val="3"/>
            <w:tcBorders>
              <w:top w:val="dotted" w:sz="2" w:space="0" w:color="999999"/>
              <w:bottom w:val="dotted" w:sz="2" w:space="0" w:color="999999"/>
              <w:right w:val="nil"/>
            </w:tcBorders>
          </w:tcPr>
          <w:p w14:paraId="04AF37B6" w14:textId="77777777" w:rsidR="007A4BB2" w:rsidRPr="000247A8" w:rsidRDefault="007A4BB2">
            <w:pPr>
              <w:keepNext/>
              <w:rPr>
                <w:rFonts w:ascii="Courier New" w:hAnsi="Courier New"/>
                <w:sz w:val="18"/>
              </w:rPr>
            </w:pPr>
            <w:r w:rsidRPr="000247A8">
              <w:rPr>
                <w:rFonts w:ascii="Courier New" w:hAnsi="Courier New"/>
                <w:sz w:val="18"/>
              </w:rPr>
              <w:t>PROSTHETICS RE-ISSUE (#660.2)</w:t>
            </w:r>
          </w:p>
        </w:tc>
        <w:tc>
          <w:tcPr>
            <w:tcW w:w="792" w:type="dxa"/>
            <w:tcBorders>
              <w:top w:val="dotted" w:sz="2" w:space="0" w:color="999999"/>
              <w:left w:val="nil"/>
              <w:bottom w:val="dotted" w:sz="2" w:space="0" w:color="999999"/>
              <w:right w:val="nil"/>
            </w:tcBorders>
          </w:tcPr>
          <w:p w14:paraId="50F8E8C2"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8062851" w14:textId="77777777" w:rsidR="007A4BB2" w:rsidRPr="000247A8" w:rsidRDefault="007A4BB2">
            <w:pPr>
              <w:keepNext/>
              <w:rPr>
                <w:rFonts w:ascii="Courier New" w:hAnsi="Courier New"/>
                <w:sz w:val="16"/>
                <w:szCs w:val="16"/>
              </w:rPr>
            </w:pPr>
          </w:p>
        </w:tc>
        <w:tc>
          <w:tcPr>
            <w:tcW w:w="2632" w:type="dxa"/>
            <w:tcBorders>
              <w:top w:val="dotted" w:sz="2" w:space="0" w:color="999999"/>
              <w:left w:val="nil"/>
              <w:bottom w:val="dotted" w:sz="2" w:space="0" w:color="999999"/>
              <w:right w:val="nil"/>
            </w:tcBorders>
          </w:tcPr>
          <w:p w14:paraId="1F4591C8"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4AF65DED"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687E36BF" w14:textId="77777777" w:rsidR="007A4BB2" w:rsidRPr="000247A8" w:rsidRDefault="007A4BB2">
            <w:pPr>
              <w:keepNext/>
              <w:rPr>
                <w:rFonts w:ascii="Courier New" w:hAnsi="Courier New"/>
                <w:sz w:val="18"/>
              </w:rPr>
            </w:pPr>
          </w:p>
        </w:tc>
      </w:tr>
      <w:tr w:rsidR="007A4BB2" w:rsidRPr="000247A8" w14:paraId="391C3300" w14:textId="77777777">
        <w:tc>
          <w:tcPr>
            <w:tcW w:w="3417" w:type="dxa"/>
            <w:gridSpan w:val="3"/>
            <w:tcBorders>
              <w:top w:val="dotted" w:sz="2" w:space="0" w:color="999999"/>
              <w:bottom w:val="dotted" w:sz="2" w:space="0" w:color="999999"/>
              <w:right w:val="nil"/>
            </w:tcBorders>
          </w:tcPr>
          <w:p w14:paraId="24B9963E"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POINT ......</w:t>
            </w:r>
          </w:p>
        </w:tc>
        <w:tc>
          <w:tcPr>
            <w:tcW w:w="792" w:type="dxa"/>
            <w:tcBorders>
              <w:top w:val="dotted" w:sz="2" w:space="0" w:color="999999"/>
              <w:left w:val="nil"/>
              <w:bottom w:val="dotted" w:sz="2" w:space="0" w:color="999999"/>
              <w:right w:val="nil"/>
            </w:tcBorders>
          </w:tcPr>
          <w:p w14:paraId="7EC5991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7D8E2B7D" w14:textId="77777777" w:rsidR="007A4BB2" w:rsidRPr="000247A8" w:rsidRDefault="007A4BB2">
            <w:pPr>
              <w:keepNext/>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227669A"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4C97F617"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CC8A984" w14:textId="77777777" w:rsidR="007A4BB2" w:rsidRPr="000247A8" w:rsidRDefault="007A4BB2">
            <w:pPr>
              <w:keepNext/>
              <w:rPr>
                <w:rFonts w:ascii="Courier New" w:hAnsi="Courier New"/>
                <w:sz w:val="18"/>
              </w:rPr>
            </w:pPr>
          </w:p>
        </w:tc>
      </w:tr>
      <w:tr w:rsidR="007A4BB2" w:rsidRPr="000247A8" w14:paraId="6D977D9F" w14:textId="77777777">
        <w:tc>
          <w:tcPr>
            <w:tcW w:w="3417" w:type="dxa"/>
            <w:gridSpan w:val="3"/>
            <w:tcBorders>
              <w:top w:val="dotted" w:sz="2" w:space="0" w:color="999999"/>
              <w:bottom w:val="dotted" w:sz="2" w:space="0" w:color="999999"/>
              <w:right w:val="nil"/>
            </w:tcBorders>
          </w:tcPr>
          <w:p w14:paraId="09DD5F32" w14:textId="77777777" w:rsidR="007A4BB2" w:rsidRPr="000247A8" w:rsidRDefault="007A4BB2">
            <w:pPr>
              <w:keepNext/>
              <w:rPr>
                <w:rFonts w:ascii="Courier New" w:hAnsi="Courier New"/>
                <w:sz w:val="18"/>
              </w:rPr>
            </w:pPr>
            <w:r w:rsidRPr="000247A8">
              <w:rPr>
                <w:rFonts w:ascii="Courier New" w:hAnsi="Courier New"/>
                <w:sz w:val="18"/>
              </w:rPr>
              <w:t>PROSTHETIC 2529-3 (#664.16)</w:t>
            </w:r>
          </w:p>
        </w:tc>
        <w:tc>
          <w:tcPr>
            <w:tcW w:w="792" w:type="dxa"/>
            <w:tcBorders>
              <w:top w:val="dotted" w:sz="2" w:space="0" w:color="999999"/>
              <w:left w:val="nil"/>
              <w:bottom w:val="dotted" w:sz="2" w:space="0" w:color="999999"/>
              <w:right w:val="nil"/>
            </w:tcBorders>
          </w:tcPr>
          <w:p w14:paraId="0C99ACA0"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7E803716" w14:textId="77777777" w:rsidR="007A4BB2" w:rsidRPr="000247A8" w:rsidRDefault="007A4BB2">
            <w:pPr>
              <w:keepNext/>
              <w:rPr>
                <w:rFonts w:ascii="Courier New" w:hAnsi="Courier New"/>
                <w:sz w:val="16"/>
                <w:szCs w:val="16"/>
              </w:rPr>
            </w:pPr>
          </w:p>
        </w:tc>
        <w:tc>
          <w:tcPr>
            <w:tcW w:w="2632" w:type="dxa"/>
            <w:tcBorders>
              <w:top w:val="dotted" w:sz="2" w:space="0" w:color="999999"/>
              <w:left w:val="nil"/>
              <w:bottom w:val="dotted" w:sz="2" w:space="0" w:color="999999"/>
              <w:right w:val="nil"/>
            </w:tcBorders>
          </w:tcPr>
          <w:p w14:paraId="17CE3357"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5C945D41"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42CA7FD9" w14:textId="77777777" w:rsidR="007A4BB2" w:rsidRPr="000247A8" w:rsidRDefault="007A4BB2">
            <w:pPr>
              <w:keepNext/>
              <w:rPr>
                <w:rFonts w:ascii="Courier New" w:hAnsi="Courier New"/>
                <w:sz w:val="18"/>
              </w:rPr>
            </w:pPr>
          </w:p>
        </w:tc>
      </w:tr>
      <w:tr w:rsidR="007A4BB2" w:rsidRPr="000247A8" w14:paraId="25136AAB" w14:textId="77777777">
        <w:tc>
          <w:tcPr>
            <w:tcW w:w="3417" w:type="dxa"/>
            <w:gridSpan w:val="3"/>
            <w:tcBorders>
              <w:top w:val="dotted" w:sz="2" w:space="0" w:color="999999"/>
              <w:bottom w:val="dotted" w:sz="2" w:space="0" w:color="999999"/>
              <w:right w:val="nil"/>
            </w:tcBorders>
          </w:tcPr>
          <w:p w14:paraId="67BB3C23" w14:textId="77777777" w:rsidR="007A4BB2" w:rsidRPr="000247A8" w:rsidRDefault="007A4BB2">
            <w:pPr>
              <w:keepNext/>
              <w:ind w:leftChars="100" w:left="240"/>
              <w:rPr>
                <w:rFonts w:ascii="Courier New" w:hAnsi="Courier New"/>
                <w:sz w:val="18"/>
              </w:rPr>
            </w:pPr>
            <w:r w:rsidRPr="000247A8">
              <w:rPr>
                <w:rFonts w:ascii="Courier New" w:hAnsi="Courier New"/>
                <w:sz w:val="18"/>
              </w:rPr>
              <w:t>ITEM:INVENTORY POINT .</w:t>
            </w:r>
          </w:p>
        </w:tc>
        <w:tc>
          <w:tcPr>
            <w:tcW w:w="792" w:type="dxa"/>
            <w:tcBorders>
              <w:top w:val="dotted" w:sz="2" w:space="0" w:color="999999"/>
              <w:left w:val="nil"/>
              <w:bottom w:val="dotted" w:sz="2" w:space="0" w:color="999999"/>
              <w:right w:val="nil"/>
            </w:tcBorders>
          </w:tcPr>
          <w:p w14:paraId="14FF02D4"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161C3903" w14:textId="77777777" w:rsidR="007A4BB2" w:rsidRPr="000247A8" w:rsidRDefault="007A4BB2">
            <w:pPr>
              <w:keepNext/>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53C3F231"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1F2F344B"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0F5E9B3" w14:textId="77777777" w:rsidR="007A4BB2" w:rsidRPr="000247A8" w:rsidRDefault="007A4BB2">
            <w:pPr>
              <w:keepNext/>
              <w:rPr>
                <w:rFonts w:ascii="Courier New" w:hAnsi="Courier New"/>
                <w:sz w:val="18"/>
              </w:rPr>
            </w:pPr>
          </w:p>
        </w:tc>
      </w:tr>
      <w:tr w:rsidR="007A4BB2" w:rsidRPr="000247A8" w14:paraId="28CA0045" w14:textId="77777777">
        <w:tc>
          <w:tcPr>
            <w:tcW w:w="4209" w:type="dxa"/>
            <w:gridSpan w:val="4"/>
            <w:tcBorders>
              <w:top w:val="dotted" w:sz="2" w:space="0" w:color="999999"/>
              <w:bottom w:val="dotted" w:sz="2" w:space="0" w:color="999999"/>
              <w:right w:val="nil"/>
            </w:tcBorders>
          </w:tcPr>
          <w:p w14:paraId="74EFF8A9" w14:textId="77777777" w:rsidR="007A4BB2" w:rsidRPr="000247A8" w:rsidRDefault="007A4BB2">
            <w:pPr>
              <w:keepNext/>
              <w:rPr>
                <w:rFonts w:ascii="Courier New" w:hAnsi="Courier New"/>
                <w:sz w:val="16"/>
                <w:szCs w:val="16"/>
              </w:rPr>
            </w:pPr>
            <w:r w:rsidRPr="000247A8">
              <w:rPr>
                <w:rFonts w:ascii="Courier New" w:hAnsi="Courier New"/>
                <w:sz w:val="18"/>
              </w:rPr>
              <w:t>PROSTHETIC WORK ORDE (#664.22)</w:t>
            </w:r>
          </w:p>
        </w:tc>
        <w:tc>
          <w:tcPr>
            <w:tcW w:w="360" w:type="dxa"/>
            <w:tcBorders>
              <w:top w:val="dotted" w:sz="2" w:space="0" w:color="999999"/>
              <w:left w:val="nil"/>
              <w:bottom w:val="dotted" w:sz="2" w:space="0" w:color="999999"/>
              <w:right w:val="nil"/>
            </w:tcBorders>
          </w:tcPr>
          <w:p w14:paraId="352363BB" w14:textId="77777777" w:rsidR="007A4BB2" w:rsidRPr="000247A8" w:rsidRDefault="007A4BB2">
            <w:pPr>
              <w:keepNext/>
              <w:rPr>
                <w:rFonts w:ascii="Courier New" w:hAnsi="Courier New"/>
                <w:sz w:val="16"/>
                <w:szCs w:val="16"/>
              </w:rPr>
            </w:pPr>
          </w:p>
        </w:tc>
        <w:tc>
          <w:tcPr>
            <w:tcW w:w="2632" w:type="dxa"/>
            <w:tcBorders>
              <w:top w:val="dotted" w:sz="2" w:space="0" w:color="999999"/>
              <w:left w:val="nil"/>
              <w:bottom w:val="dotted" w:sz="2" w:space="0" w:color="999999"/>
              <w:right w:val="nil"/>
            </w:tcBorders>
          </w:tcPr>
          <w:p w14:paraId="29B5CBFC"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3E5F4E3A"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6948CC14" w14:textId="77777777" w:rsidR="007A4BB2" w:rsidRPr="000247A8" w:rsidRDefault="007A4BB2">
            <w:pPr>
              <w:keepNext/>
              <w:rPr>
                <w:rFonts w:ascii="Courier New" w:hAnsi="Courier New"/>
                <w:sz w:val="18"/>
              </w:rPr>
            </w:pPr>
          </w:p>
        </w:tc>
      </w:tr>
      <w:tr w:rsidR="007A4BB2" w:rsidRPr="000247A8" w14:paraId="15C4432A" w14:textId="77777777">
        <w:tc>
          <w:tcPr>
            <w:tcW w:w="3417" w:type="dxa"/>
            <w:gridSpan w:val="3"/>
            <w:tcBorders>
              <w:top w:val="dotted" w:sz="2" w:space="0" w:color="999999"/>
              <w:bottom w:val="dotted" w:sz="2" w:space="0" w:color="999999"/>
              <w:right w:val="nil"/>
            </w:tcBorders>
          </w:tcPr>
          <w:p w14:paraId="68792B35" w14:textId="77777777" w:rsidR="007A4BB2" w:rsidRPr="000247A8" w:rsidRDefault="007A4BB2">
            <w:pPr>
              <w:keepNext/>
              <w:ind w:leftChars="100" w:left="240"/>
              <w:rPr>
                <w:rFonts w:ascii="Courier New" w:hAnsi="Courier New"/>
                <w:sz w:val="18"/>
              </w:rPr>
            </w:pPr>
            <w:r w:rsidRPr="000247A8">
              <w:rPr>
                <w:rFonts w:ascii="Courier New" w:hAnsi="Courier New"/>
                <w:sz w:val="18"/>
              </w:rPr>
              <w:t>MATERIALS:INVENTORY P*</w:t>
            </w:r>
          </w:p>
        </w:tc>
        <w:tc>
          <w:tcPr>
            <w:tcW w:w="792" w:type="dxa"/>
            <w:tcBorders>
              <w:top w:val="dotted" w:sz="2" w:space="0" w:color="999999"/>
              <w:left w:val="nil"/>
              <w:bottom w:val="dotted" w:sz="2" w:space="0" w:color="999999"/>
              <w:right w:val="nil"/>
            </w:tcBorders>
          </w:tcPr>
          <w:p w14:paraId="0B7B8FC9"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S</w:t>
            </w:r>
          </w:p>
        </w:tc>
        <w:tc>
          <w:tcPr>
            <w:tcW w:w="360" w:type="dxa"/>
            <w:tcBorders>
              <w:top w:val="dotted" w:sz="2" w:space="0" w:color="999999"/>
              <w:left w:val="nil"/>
              <w:bottom w:val="dotted" w:sz="2" w:space="0" w:color="999999"/>
              <w:right w:val="nil"/>
            </w:tcBorders>
          </w:tcPr>
          <w:p w14:paraId="1E47CB58" w14:textId="77777777" w:rsidR="007A4BB2" w:rsidRPr="000247A8" w:rsidRDefault="007A4BB2">
            <w:pPr>
              <w:keepNext/>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350A0B9" w14:textId="77777777" w:rsidR="007A4BB2" w:rsidRPr="000247A8" w:rsidRDefault="007A4BB2">
            <w:pPr>
              <w:keepNext/>
              <w:ind w:leftChars="100" w:left="240"/>
              <w:rPr>
                <w:rFonts w:ascii="Courier New" w:hAnsi="Courier New"/>
                <w:sz w:val="18"/>
              </w:rPr>
            </w:pPr>
          </w:p>
        </w:tc>
        <w:tc>
          <w:tcPr>
            <w:tcW w:w="360" w:type="dxa"/>
            <w:tcBorders>
              <w:top w:val="dotted" w:sz="2" w:space="0" w:color="999999"/>
              <w:left w:val="nil"/>
              <w:bottom w:val="dotted" w:sz="2" w:space="0" w:color="999999"/>
              <w:right w:val="nil"/>
            </w:tcBorders>
          </w:tcPr>
          <w:p w14:paraId="0732A410"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3CCCBEE6" w14:textId="77777777" w:rsidR="007A4BB2" w:rsidRPr="000247A8" w:rsidRDefault="007A4BB2">
            <w:pPr>
              <w:keepNext/>
              <w:rPr>
                <w:rFonts w:ascii="Courier New" w:hAnsi="Courier New"/>
                <w:sz w:val="18"/>
              </w:rPr>
            </w:pPr>
          </w:p>
        </w:tc>
      </w:tr>
      <w:tr w:rsidR="007A4BB2" w:rsidRPr="000247A8" w14:paraId="5D446C37" w14:textId="77777777">
        <w:tblPrEx>
          <w:tblLook w:val="01E0" w:firstRow="1" w:lastRow="1" w:firstColumn="1" w:lastColumn="1" w:noHBand="0" w:noVBand="0"/>
        </w:tblPrEx>
        <w:tc>
          <w:tcPr>
            <w:tcW w:w="1440" w:type="dxa"/>
            <w:tcBorders>
              <w:top w:val="nil"/>
              <w:bottom w:val="nil"/>
            </w:tcBorders>
          </w:tcPr>
          <w:p w14:paraId="25517248"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09A0DB2" w14:textId="77777777" w:rsidR="007A4BB2" w:rsidRPr="000247A8" w:rsidRDefault="007A4BB2">
            <w:pPr>
              <w:ind w:leftChars="100" w:left="240"/>
              <w:rPr>
                <w:rFonts w:ascii="Courier New" w:hAnsi="Courier New"/>
                <w:sz w:val="16"/>
                <w:szCs w:val="16"/>
              </w:rPr>
            </w:pPr>
            <w:r w:rsidRPr="000247A8">
              <w:rPr>
                <w:rFonts w:ascii="Courier New" w:hAnsi="Courier New"/>
                <w:sz w:val="18"/>
              </w:rPr>
              <w:t>445.1 INVENTORY*</w:t>
            </w:r>
          </w:p>
        </w:tc>
        <w:tc>
          <w:tcPr>
            <w:tcW w:w="360" w:type="dxa"/>
            <w:tcBorders>
              <w:top w:val="nil"/>
              <w:left w:val="nil"/>
              <w:bottom w:val="nil"/>
              <w:right w:val="nil"/>
            </w:tcBorders>
          </w:tcPr>
          <w:p w14:paraId="710C41D3"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7E462586"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641A78D8"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69AD759" w14:textId="77777777" w:rsidR="007A4BB2" w:rsidRPr="000247A8" w:rsidRDefault="007A4BB2">
            <w:pPr>
              <w:rPr>
                <w:rFonts w:ascii="Courier New" w:hAnsi="Courier New"/>
                <w:sz w:val="16"/>
                <w:szCs w:val="16"/>
              </w:rPr>
            </w:pPr>
          </w:p>
        </w:tc>
      </w:tr>
      <w:tr w:rsidR="007A4BB2" w:rsidRPr="000247A8" w14:paraId="03BDCF1C" w14:textId="77777777">
        <w:tblPrEx>
          <w:tblLook w:val="01E0" w:firstRow="1" w:lastRow="1" w:firstColumn="1" w:lastColumn="1" w:noHBand="0" w:noVBand="0"/>
        </w:tblPrEx>
        <w:tc>
          <w:tcPr>
            <w:tcW w:w="1440" w:type="dxa"/>
            <w:tcBorders>
              <w:top w:val="nil"/>
              <w:bottom w:val="nil"/>
            </w:tcBorders>
          </w:tcPr>
          <w:p w14:paraId="24F84FA0"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5137834"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INVENTORY POINT</w:t>
            </w:r>
          </w:p>
        </w:tc>
        <w:tc>
          <w:tcPr>
            <w:tcW w:w="360" w:type="dxa"/>
            <w:tcBorders>
              <w:top w:val="nil"/>
              <w:left w:val="nil"/>
              <w:bottom w:val="nil"/>
              <w:right w:val="nil"/>
            </w:tcBorders>
          </w:tcPr>
          <w:p w14:paraId="36F73CE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5E76359"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58DB1E7A"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92D23A8" w14:textId="77777777" w:rsidR="007A4BB2" w:rsidRPr="000247A8" w:rsidRDefault="007A4BB2">
            <w:pPr>
              <w:rPr>
                <w:rFonts w:ascii="Courier New" w:hAnsi="Courier New"/>
                <w:sz w:val="16"/>
                <w:szCs w:val="16"/>
              </w:rPr>
            </w:pPr>
          </w:p>
        </w:tc>
      </w:tr>
      <w:tr w:rsidR="007A4BB2" w:rsidRPr="000247A8" w14:paraId="53468E6B" w14:textId="77777777">
        <w:tblPrEx>
          <w:tblLook w:val="01E0" w:firstRow="1" w:lastRow="1" w:firstColumn="1" w:lastColumn="1" w:noHBand="0" w:noVBand="0"/>
        </w:tblPrEx>
        <w:tc>
          <w:tcPr>
            <w:tcW w:w="1440" w:type="dxa"/>
            <w:tcBorders>
              <w:top w:val="nil"/>
              <w:bottom w:val="nil"/>
            </w:tcBorders>
          </w:tcPr>
          <w:p w14:paraId="23BF07F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72A066D0" w14:textId="77777777" w:rsidR="007A4BB2" w:rsidRPr="000247A8" w:rsidRDefault="007A4BB2">
            <w:pPr>
              <w:rPr>
                <w:rFonts w:ascii="Courier New" w:hAnsi="Courier New"/>
                <w:sz w:val="18"/>
              </w:rPr>
            </w:pPr>
            <w:r w:rsidRPr="000247A8">
              <w:rPr>
                <w:rFonts w:ascii="Courier New" w:hAnsi="Courier New"/>
                <w:sz w:val="18"/>
              </w:rPr>
              <w:t>m INVENT:INVENT*</w:t>
            </w:r>
          </w:p>
        </w:tc>
        <w:tc>
          <w:tcPr>
            <w:tcW w:w="360" w:type="dxa"/>
            <w:tcBorders>
              <w:top w:val="nil"/>
              <w:left w:val="nil"/>
              <w:bottom w:val="nil"/>
              <w:right w:val="nil"/>
            </w:tcBorders>
          </w:tcPr>
          <w:p w14:paraId="0E95379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0D8289C7"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63EC5CAD"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DAC3A53" w14:textId="77777777" w:rsidR="007A4BB2" w:rsidRPr="000247A8" w:rsidRDefault="007A4BB2">
            <w:pPr>
              <w:rPr>
                <w:rFonts w:ascii="Courier New" w:hAnsi="Courier New"/>
                <w:sz w:val="16"/>
                <w:szCs w:val="16"/>
              </w:rPr>
            </w:pPr>
          </w:p>
        </w:tc>
      </w:tr>
      <w:tr w:rsidR="007A4BB2" w:rsidRPr="000247A8" w14:paraId="664EB4A3" w14:textId="77777777">
        <w:tblPrEx>
          <w:tblLook w:val="01E0" w:firstRow="1" w:lastRow="1" w:firstColumn="1" w:lastColumn="1" w:noHBand="0" w:noVBand="0"/>
        </w:tblPrEx>
        <w:tc>
          <w:tcPr>
            <w:tcW w:w="1440" w:type="dxa"/>
            <w:tcBorders>
              <w:top w:val="nil"/>
              <w:bottom w:val="nil"/>
            </w:tcBorders>
          </w:tcPr>
          <w:p w14:paraId="54D279E8"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99BADB9" w14:textId="77777777" w:rsidR="007A4BB2" w:rsidRPr="000247A8" w:rsidRDefault="007A4BB2">
            <w:pPr>
              <w:rPr>
                <w:rFonts w:ascii="Courier New" w:hAnsi="Courier New"/>
                <w:sz w:val="18"/>
              </w:rPr>
            </w:pPr>
            <w:r w:rsidRPr="000247A8">
              <w:rPr>
                <w:rFonts w:ascii="Courier New" w:hAnsi="Courier New"/>
                <w:sz w:val="18"/>
              </w:rPr>
              <w:t>m INVE:CASE:CASE*</w:t>
            </w:r>
          </w:p>
        </w:tc>
        <w:tc>
          <w:tcPr>
            <w:tcW w:w="360" w:type="dxa"/>
            <w:tcBorders>
              <w:top w:val="nil"/>
              <w:left w:val="nil"/>
              <w:bottom w:val="nil"/>
              <w:right w:val="nil"/>
            </w:tcBorders>
          </w:tcPr>
          <w:p w14:paraId="5464500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75ECA67"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7A878B2F"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CF38C00" w14:textId="77777777" w:rsidR="007A4BB2" w:rsidRPr="000247A8" w:rsidRDefault="007A4BB2">
            <w:pPr>
              <w:rPr>
                <w:rFonts w:ascii="Courier New" w:hAnsi="Courier New"/>
                <w:sz w:val="16"/>
                <w:szCs w:val="16"/>
              </w:rPr>
            </w:pPr>
          </w:p>
        </w:tc>
      </w:tr>
      <w:tr w:rsidR="007A4BB2" w:rsidRPr="000247A8" w14:paraId="38A879CB" w14:textId="77777777">
        <w:tblPrEx>
          <w:tblLook w:val="01E0" w:firstRow="1" w:lastRow="1" w:firstColumn="1" w:lastColumn="1" w:noHBand="0" w:noVBand="0"/>
        </w:tblPrEx>
        <w:tc>
          <w:tcPr>
            <w:tcW w:w="1440" w:type="dxa"/>
            <w:tcBorders>
              <w:top w:val="nil"/>
              <w:bottom w:val="nil"/>
            </w:tcBorders>
          </w:tcPr>
          <w:p w14:paraId="7474CCD8"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FE36F6F" w14:textId="77777777" w:rsidR="007A4BB2" w:rsidRPr="000247A8" w:rsidRDefault="007A4BB2">
            <w:pPr>
              <w:rPr>
                <w:rFonts w:ascii="Courier New" w:hAnsi="Courier New"/>
                <w:sz w:val="18"/>
              </w:rPr>
            </w:pPr>
            <w:r w:rsidRPr="000247A8">
              <w:rPr>
                <w:rFonts w:ascii="Courier New" w:hAnsi="Courier New"/>
                <w:sz w:val="18"/>
              </w:rPr>
              <w:t>m INVE:SUBS:SUBS*</w:t>
            </w:r>
          </w:p>
        </w:tc>
        <w:tc>
          <w:tcPr>
            <w:tcW w:w="360" w:type="dxa"/>
            <w:tcBorders>
              <w:top w:val="nil"/>
              <w:left w:val="nil"/>
              <w:bottom w:val="nil"/>
              <w:right w:val="nil"/>
            </w:tcBorders>
          </w:tcPr>
          <w:p w14:paraId="1336BDA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615AE31"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78C86C6F"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BF4C7F9" w14:textId="77777777" w:rsidR="007A4BB2" w:rsidRPr="000247A8" w:rsidRDefault="007A4BB2">
            <w:pPr>
              <w:rPr>
                <w:rFonts w:ascii="Courier New" w:hAnsi="Courier New"/>
                <w:sz w:val="16"/>
                <w:szCs w:val="16"/>
              </w:rPr>
            </w:pPr>
          </w:p>
        </w:tc>
      </w:tr>
      <w:tr w:rsidR="007A4BB2" w:rsidRPr="000247A8" w14:paraId="65A0C806" w14:textId="77777777">
        <w:tblPrEx>
          <w:tblLook w:val="01E0" w:firstRow="1" w:lastRow="1" w:firstColumn="1" w:lastColumn="1" w:noHBand="0" w:noVBand="0"/>
        </w:tblPrEx>
        <w:tc>
          <w:tcPr>
            <w:tcW w:w="1440" w:type="dxa"/>
            <w:tcBorders>
              <w:top w:val="nil"/>
              <w:bottom w:val="nil"/>
            </w:tcBorders>
          </w:tcPr>
          <w:p w14:paraId="32552E86" w14:textId="77777777" w:rsidR="007A4BB2" w:rsidRPr="000247A8" w:rsidRDefault="007A4BB2">
            <w:pPr>
              <w:ind w:leftChars="100" w:left="240"/>
              <w:rPr>
                <w:rFonts w:ascii="Courier New" w:hAnsi="Courier New"/>
                <w:sz w:val="18"/>
              </w:rPr>
            </w:pPr>
          </w:p>
        </w:tc>
        <w:tc>
          <w:tcPr>
            <w:tcW w:w="2769" w:type="dxa"/>
            <w:gridSpan w:val="3"/>
            <w:tcBorders>
              <w:top w:val="nil"/>
              <w:bottom w:val="nil"/>
              <w:right w:val="nil"/>
            </w:tcBorders>
          </w:tcPr>
          <w:p w14:paraId="08E692FD" w14:textId="77777777" w:rsidR="007A4BB2" w:rsidRPr="000247A8" w:rsidRDefault="007A4BB2">
            <w:pPr>
              <w:ind w:leftChars="100" w:left="240"/>
              <w:rPr>
                <w:rFonts w:ascii="Courier New" w:hAnsi="Courier New"/>
                <w:sz w:val="18"/>
              </w:rPr>
            </w:pPr>
            <w:r w:rsidRPr="000247A8">
              <w:rPr>
                <w:rFonts w:ascii="Courier New" w:hAnsi="Courier New"/>
                <w:sz w:val="18"/>
              </w:rPr>
              <w:t>445.2 INVENTORY*</w:t>
            </w:r>
          </w:p>
        </w:tc>
        <w:tc>
          <w:tcPr>
            <w:tcW w:w="360" w:type="dxa"/>
            <w:tcBorders>
              <w:top w:val="nil"/>
              <w:left w:val="nil"/>
              <w:bottom w:val="nil"/>
              <w:right w:val="nil"/>
            </w:tcBorders>
          </w:tcPr>
          <w:p w14:paraId="10A1B241"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26401FE3"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05140AC1"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CED45EF" w14:textId="77777777" w:rsidR="007A4BB2" w:rsidRPr="000247A8" w:rsidRDefault="007A4BB2">
            <w:pPr>
              <w:rPr>
                <w:rFonts w:ascii="Courier New" w:hAnsi="Courier New"/>
                <w:sz w:val="16"/>
                <w:szCs w:val="16"/>
              </w:rPr>
            </w:pPr>
          </w:p>
        </w:tc>
      </w:tr>
      <w:tr w:rsidR="007A4BB2" w:rsidRPr="000247A8" w14:paraId="3A237CAA" w14:textId="77777777">
        <w:tblPrEx>
          <w:tblLook w:val="01E0" w:firstRow="1" w:lastRow="1" w:firstColumn="1" w:lastColumn="1" w:noHBand="0" w:noVBand="0"/>
        </w:tblPrEx>
        <w:tc>
          <w:tcPr>
            <w:tcW w:w="1440" w:type="dxa"/>
            <w:tcBorders>
              <w:top w:val="nil"/>
              <w:bottom w:val="nil"/>
            </w:tcBorders>
          </w:tcPr>
          <w:p w14:paraId="64268517"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4CCA750"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INVENTORY POINT</w:t>
            </w:r>
          </w:p>
        </w:tc>
        <w:tc>
          <w:tcPr>
            <w:tcW w:w="360" w:type="dxa"/>
            <w:tcBorders>
              <w:top w:val="nil"/>
              <w:left w:val="nil"/>
              <w:bottom w:val="nil"/>
              <w:right w:val="nil"/>
            </w:tcBorders>
          </w:tcPr>
          <w:p w14:paraId="2A3B676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3F9BA5F"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5E6FA8F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CB15554" w14:textId="77777777" w:rsidR="007A4BB2" w:rsidRPr="000247A8" w:rsidRDefault="007A4BB2">
            <w:pPr>
              <w:rPr>
                <w:rFonts w:ascii="Courier New" w:hAnsi="Courier New"/>
                <w:sz w:val="16"/>
                <w:szCs w:val="16"/>
              </w:rPr>
            </w:pPr>
          </w:p>
        </w:tc>
      </w:tr>
      <w:tr w:rsidR="007A4BB2" w:rsidRPr="000247A8" w14:paraId="39EA1C94" w14:textId="77777777">
        <w:tblPrEx>
          <w:tblLook w:val="01E0" w:firstRow="1" w:lastRow="1" w:firstColumn="1" w:lastColumn="1" w:noHBand="0" w:noVBand="0"/>
        </w:tblPrEx>
        <w:tc>
          <w:tcPr>
            <w:tcW w:w="1440" w:type="dxa"/>
            <w:tcBorders>
              <w:top w:val="nil"/>
              <w:bottom w:val="nil"/>
            </w:tcBorders>
          </w:tcPr>
          <w:p w14:paraId="7E72570D"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3829100"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ITEM NO.  </w:t>
            </w:r>
          </w:p>
        </w:tc>
        <w:tc>
          <w:tcPr>
            <w:tcW w:w="360" w:type="dxa"/>
            <w:tcBorders>
              <w:top w:val="nil"/>
              <w:left w:val="nil"/>
              <w:bottom w:val="nil"/>
              <w:right w:val="nil"/>
            </w:tcBorders>
          </w:tcPr>
          <w:p w14:paraId="43016978"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837EA7A"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042B018C"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0E70652" w14:textId="77777777" w:rsidR="007A4BB2" w:rsidRPr="000247A8" w:rsidRDefault="007A4BB2">
            <w:pPr>
              <w:rPr>
                <w:rFonts w:ascii="Courier New" w:hAnsi="Courier New"/>
                <w:sz w:val="16"/>
                <w:szCs w:val="16"/>
              </w:rPr>
            </w:pPr>
          </w:p>
        </w:tc>
      </w:tr>
      <w:tr w:rsidR="007A4BB2" w:rsidRPr="000247A8" w14:paraId="309D4DBE" w14:textId="77777777">
        <w:tblPrEx>
          <w:tblLook w:val="01E0" w:firstRow="1" w:lastRow="1" w:firstColumn="1" w:lastColumn="1" w:noHBand="0" w:noVBand="0"/>
        </w:tblPrEx>
        <w:tc>
          <w:tcPr>
            <w:tcW w:w="1440" w:type="dxa"/>
            <w:tcBorders>
              <w:top w:val="nil"/>
              <w:bottom w:val="nil"/>
            </w:tcBorders>
          </w:tcPr>
          <w:p w14:paraId="65573AB9"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5E74B228"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POSTED BY  </w:t>
            </w:r>
          </w:p>
        </w:tc>
        <w:tc>
          <w:tcPr>
            <w:tcW w:w="360" w:type="dxa"/>
            <w:tcBorders>
              <w:top w:val="nil"/>
              <w:left w:val="nil"/>
              <w:bottom w:val="nil"/>
              <w:right w:val="nil"/>
            </w:tcBorders>
          </w:tcPr>
          <w:p w14:paraId="3DE39866"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F5A6229"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2974A852"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B6A1B11" w14:textId="77777777" w:rsidR="007A4BB2" w:rsidRPr="000247A8" w:rsidRDefault="007A4BB2">
            <w:pPr>
              <w:rPr>
                <w:rFonts w:ascii="Courier New" w:hAnsi="Courier New"/>
                <w:sz w:val="16"/>
                <w:szCs w:val="16"/>
              </w:rPr>
            </w:pPr>
          </w:p>
        </w:tc>
      </w:tr>
      <w:tr w:rsidR="007A4BB2" w:rsidRPr="000247A8" w14:paraId="3D7B6B83" w14:textId="77777777">
        <w:tblPrEx>
          <w:tblLook w:val="01E0" w:firstRow="1" w:lastRow="1" w:firstColumn="1" w:lastColumn="1" w:noHBand="0" w:noVBand="0"/>
        </w:tblPrEx>
        <w:tc>
          <w:tcPr>
            <w:tcW w:w="1440" w:type="dxa"/>
            <w:tcBorders>
              <w:top w:val="nil"/>
              <w:bottom w:val="nil"/>
            </w:tcBorders>
          </w:tcPr>
          <w:p w14:paraId="1DBC4186"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5A2A80CD"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LOG TRANSACTIO*</w:t>
            </w:r>
          </w:p>
        </w:tc>
        <w:tc>
          <w:tcPr>
            <w:tcW w:w="360" w:type="dxa"/>
            <w:tcBorders>
              <w:top w:val="nil"/>
              <w:left w:val="nil"/>
              <w:bottom w:val="nil"/>
              <w:right w:val="nil"/>
            </w:tcBorders>
          </w:tcPr>
          <w:p w14:paraId="2B9C317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22322F0" w14:textId="77777777" w:rsidR="007A4BB2" w:rsidRPr="000247A8" w:rsidRDefault="007A4BB2">
            <w:pPr>
              <w:rPr>
                <w:rFonts w:ascii="Courier New" w:hAnsi="Courier New"/>
                <w:sz w:val="18"/>
              </w:rPr>
            </w:pPr>
            <w:r w:rsidRPr="000247A8">
              <w:rPr>
                <w:rFonts w:ascii="Courier New" w:hAnsi="Courier New"/>
                <w:sz w:val="18"/>
              </w:rPr>
              <w:t>CALM/LOG TRANSA*</w:t>
            </w:r>
          </w:p>
        </w:tc>
        <w:tc>
          <w:tcPr>
            <w:tcW w:w="360" w:type="dxa"/>
            <w:tcBorders>
              <w:top w:val="nil"/>
              <w:left w:val="nil"/>
              <w:bottom w:val="nil"/>
              <w:right w:val="nil"/>
            </w:tcBorders>
          </w:tcPr>
          <w:p w14:paraId="39001034"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27A6B83" w14:textId="77777777" w:rsidR="007A4BB2" w:rsidRPr="000247A8" w:rsidRDefault="007A4BB2">
            <w:pPr>
              <w:rPr>
                <w:rFonts w:ascii="Courier New" w:hAnsi="Courier New"/>
                <w:sz w:val="16"/>
                <w:szCs w:val="16"/>
              </w:rPr>
            </w:pPr>
          </w:p>
        </w:tc>
      </w:tr>
      <w:tr w:rsidR="007A4BB2" w:rsidRPr="000247A8" w14:paraId="5595181D" w14:textId="77777777">
        <w:tblPrEx>
          <w:tblLook w:val="01E0" w:firstRow="1" w:lastRow="1" w:firstColumn="1" w:lastColumn="1" w:noHBand="0" w:noVBand="0"/>
        </w:tblPrEx>
        <w:tc>
          <w:tcPr>
            <w:tcW w:w="1440" w:type="dxa"/>
            <w:tcBorders>
              <w:top w:val="nil"/>
              <w:bottom w:val="nil"/>
            </w:tcBorders>
          </w:tcPr>
          <w:p w14:paraId="42D86226"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23A1251"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SOURCE CODE  </w:t>
            </w:r>
          </w:p>
        </w:tc>
        <w:tc>
          <w:tcPr>
            <w:tcW w:w="360" w:type="dxa"/>
            <w:tcBorders>
              <w:top w:val="nil"/>
              <w:left w:val="nil"/>
              <w:bottom w:val="nil"/>
              <w:right w:val="nil"/>
            </w:tcBorders>
          </w:tcPr>
          <w:p w14:paraId="08DD5DF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F6B34A3" w14:textId="77777777" w:rsidR="007A4BB2" w:rsidRPr="000247A8" w:rsidRDefault="007A4BB2">
            <w:pPr>
              <w:rPr>
                <w:rFonts w:ascii="Courier New" w:hAnsi="Courier New"/>
                <w:sz w:val="18"/>
              </w:rPr>
            </w:pPr>
            <w:r w:rsidRPr="000247A8">
              <w:rPr>
                <w:rFonts w:ascii="Courier New" w:hAnsi="Courier New"/>
                <w:sz w:val="18"/>
              </w:rPr>
              <w:t>SOURCE CODE</w:t>
            </w:r>
          </w:p>
        </w:tc>
        <w:tc>
          <w:tcPr>
            <w:tcW w:w="360" w:type="dxa"/>
            <w:tcBorders>
              <w:top w:val="nil"/>
              <w:left w:val="nil"/>
              <w:bottom w:val="nil"/>
              <w:right w:val="nil"/>
            </w:tcBorders>
          </w:tcPr>
          <w:p w14:paraId="3ECF2281"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2B6B7C87" w14:textId="77777777" w:rsidR="007A4BB2" w:rsidRPr="000247A8" w:rsidRDefault="007A4BB2">
            <w:pPr>
              <w:rPr>
                <w:rFonts w:ascii="Courier New" w:hAnsi="Courier New"/>
                <w:sz w:val="16"/>
                <w:szCs w:val="16"/>
              </w:rPr>
            </w:pPr>
          </w:p>
        </w:tc>
      </w:tr>
      <w:tr w:rsidR="007A4BB2" w:rsidRPr="000247A8" w14:paraId="392795F1" w14:textId="77777777">
        <w:tblPrEx>
          <w:tblLook w:val="01E0" w:firstRow="1" w:lastRow="1" w:firstColumn="1" w:lastColumn="1" w:noHBand="0" w:noVBand="0"/>
        </w:tblPrEx>
        <w:tc>
          <w:tcPr>
            <w:tcW w:w="1440" w:type="dxa"/>
            <w:tcBorders>
              <w:top w:val="nil"/>
              <w:bottom w:val="nil"/>
            </w:tcBorders>
          </w:tcPr>
          <w:p w14:paraId="53CAFEE7"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DA1D31D"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OTHER INVENTOR*</w:t>
            </w:r>
          </w:p>
        </w:tc>
        <w:tc>
          <w:tcPr>
            <w:tcW w:w="360" w:type="dxa"/>
            <w:tcBorders>
              <w:top w:val="nil"/>
              <w:left w:val="nil"/>
              <w:bottom w:val="nil"/>
              <w:right w:val="nil"/>
            </w:tcBorders>
          </w:tcPr>
          <w:p w14:paraId="342CC84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50CA709"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4170CA2E"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F090C3F" w14:textId="77777777" w:rsidR="007A4BB2" w:rsidRPr="000247A8" w:rsidRDefault="007A4BB2">
            <w:pPr>
              <w:rPr>
                <w:rFonts w:ascii="Courier New" w:hAnsi="Courier New"/>
                <w:sz w:val="16"/>
                <w:szCs w:val="16"/>
              </w:rPr>
            </w:pPr>
          </w:p>
        </w:tc>
      </w:tr>
      <w:tr w:rsidR="007A4BB2" w:rsidRPr="000247A8" w14:paraId="3FECF1E4" w14:textId="77777777">
        <w:tblPrEx>
          <w:tblLook w:val="01E0" w:firstRow="1" w:lastRow="1" w:firstColumn="1" w:lastColumn="1" w:noHBand="0" w:noVBand="0"/>
        </w:tblPrEx>
        <w:tc>
          <w:tcPr>
            <w:tcW w:w="1440" w:type="dxa"/>
            <w:tcBorders>
              <w:top w:val="nil"/>
              <w:bottom w:val="nil"/>
            </w:tcBorders>
          </w:tcPr>
          <w:p w14:paraId="3EB01C36"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5371F69"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ADJUSTMENT APP*</w:t>
            </w:r>
          </w:p>
        </w:tc>
        <w:tc>
          <w:tcPr>
            <w:tcW w:w="360" w:type="dxa"/>
            <w:tcBorders>
              <w:top w:val="nil"/>
              <w:left w:val="nil"/>
              <w:bottom w:val="nil"/>
              <w:right w:val="nil"/>
            </w:tcBorders>
          </w:tcPr>
          <w:p w14:paraId="2EBC9FD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154BCFE6"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18735C29"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CA34DD0" w14:textId="77777777" w:rsidR="007A4BB2" w:rsidRPr="000247A8" w:rsidRDefault="007A4BB2">
            <w:pPr>
              <w:rPr>
                <w:rFonts w:ascii="Courier New" w:hAnsi="Courier New"/>
                <w:sz w:val="16"/>
                <w:szCs w:val="16"/>
              </w:rPr>
            </w:pPr>
          </w:p>
        </w:tc>
      </w:tr>
      <w:tr w:rsidR="007A4BB2" w:rsidRPr="000247A8" w14:paraId="4E6A1724" w14:textId="77777777">
        <w:tblPrEx>
          <w:tblLook w:val="01E0" w:firstRow="1" w:lastRow="1" w:firstColumn="1" w:lastColumn="1" w:noHBand="0" w:noVBand="0"/>
        </w:tblPrEx>
        <w:tc>
          <w:tcPr>
            <w:tcW w:w="1440" w:type="dxa"/>
            <w:tcBorders>
              <w:top w:val="nil"/>
              <w:bottom w:val="nil"/>
            </w:tcBorders>
          </w:tcPr>
          <w:p w14:paraId="00087CB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0A44301" w14:textId="77777777" w:rsidR="007A4BB2" w:rsidRPr="000247A8" w:rsidRDefault="007A4BB2">
            <w:pPr>
              <w:ind w:leftChars="100" w:left="240"/>
              <w:rPr>
                <w:rFonts w:ascii="Courier New" w:hAnsi="Courier New"/>
                <w:sz w:val="18"/>
              </w:rPr>
            </w:pPr>
            <w:r w:rsidRPr="000247A8">
              <w:rPr>
                <w:rFonts w:ascii="Courier New" w:hAnsi="Courier New"/>
                <w:sz w:val="18"/>
              </w:rPr>
              <w:t>445.3 INTERNAL *</w:t>
            </w:r>
          </w:p>
        </w:tc>
        <w:tc>
          <w:tcPr>
            <w:tcW w:w="360" w:type="dxa"/>
            <w:tcBorders>
              <w:top w:val="nil"/>
              <w:left w:val="nil"/>
              <w:bottom w:val="nil"/>
              <w:right w:val="nil"/>
            </w:tcBorders>
          </w:tcPr>
          <w:p w14:paraId="18AB59C1"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009F00CE"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6EEEA172"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3B47E9C" w14:textId="77777777" w:rsidR="007A4BB2" w:rsidRPr="000247A8" w:rsidRDefault="007A4BB2">
            <w:pPr>
              <w:rPr>
                <w:rFonts w:ascii="Courier New" w:hAnsi="Courier New"/>
                <w:sz w:val="16"/>
                <w:szCs w:val="16"/>
              </w:rPr>
            </w:pPr>
          </w:p>
        </w:tc>
      </w:tr>
      <w:tr w:rsidR="007A4BB2" w:rsidRPr="000247A8" w14:paraId="47C8A3EE" w14:textId="77777777">
        <w:tblPrEx>
          <w:tblLook w:val="01E0" w:firstRow="1" w:lastRow="1" w:firstColumn="1" w:lastColumn="1" w:noHBand="0" w:noVBand="0"/>
        </w:tblPrEx>
        <w:tc>
          <w:tcPr>
            <w:tcW w:w="1440" w:type="dxa"/>
            <w:tcBorders>
              <w:top w:val="nil"/>
              <w:bottom w:val="nil"/>
            </w:tcBorders>
          </w:tcPr>
          <w:p w14:paraId="57068C34"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13D95B6"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PRIMARY INVENT*</w:t>
            </w:r>
          </w:p>
        </w:tc>
        <w:tc>
          <w:tcPr>
            <w:tcW w:w="360" w:type="dxa"/>
            <w:tcBorders>
              <w:top w:val="nil"/>
              <w:left w:val="nil"/>
              <w:bottom w:val="nil"/>
              <w:right w:val="nil"/>
            </w:tcBorders>
          </w:tcPr>
          <w:p w14:paraId="22A5336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6B18016"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528B9007"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4F2133AF" w14:textId="77777777" w:rsidR="007A4BB2" w:rsidRPr="000247A8" w:rsidRDefault="007A4BB2">
            <w:pPr>
              <w:rPr>
                <w:rFonts w:ascii="Courier New" w:hAnsi="Courier New"/>
                <w:sz w:val="16"/>
                <w:szCs w:val="16"/>
              </w:rPr>
            </w:pPr>
          </w:p>
        </w:tc>
      </w:tr>
      <w:tr w:rsidR="007A4BB2" w:rsidRPr="000247A8" w14:paraId="10D25757" w14:textId="77777777">
        <w:tblPrEx>
          <w:tblLook w:val="01E0" w:firstRow="1" w:lastRow="1" w:firstColumn="1" w:lastColumn="1" w:noHBand="0" w:noVBand="0"/>
        </w:tblPrEx>
        <w:tc>
          <w:tcPr>
            <w:tcW w:w="1440" w:type="dxa"/>
            <w:tcBorders>
              <w:top w:val="nil"/>
              <w:bottom w:val="nil"/>
            </w:tcBorders>
          </w:tcPr>
          <w:p w14:paraId="7745B5C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85A9437"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SECONDARY INVE*</w:t>
            </w:r>
          </w:p>
        </w:tc>
        <w:tc>
          <w:tcPr>
            <w:tcW w:w="360" w:type="dxa"/>
            <w:tcBorders>
              <w:top w:val="nil"/>
              <w:left w:val="nil"/>
              <w:bottom w:val="nil"/>
              <w:right w:val="nil"/>
            </w:tcBorders>
          </w:tcPr>
          <w:p w14:paraId="55F4D96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D45DD1A"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6C3FF241"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C3D9036" w14:textId="77777777" w:rsidR="007A4BB2" w:rsidRPr="000247A8" w:rsidRDefault="007A4BB2">
            <w:pPr>
              <w:rPr>
                <w:rFonts w:ascii="Courier New" w:hAnsi="Courier New"/>
                <w:sz w:val="16"/>
                <w:szCs w:val="16"/>
              </w:rPr>
            </w:pPr>
          </w:p>
        </w:tc>
      </w:tr>
      <w:tr w:rsidR="007A4BB2" w:rsidRPr="000247A8" w14:paraId="3B1A5372" w14:textId="77777777">
        <w:tblPrEx>
          <w:tblLook w:val="01E0" w:firstRow="1" w:lastRow="1" w:firstColumn="1" w:lastColumn="1" w:noHBand="0" w:noVBand="0"/>
        </w:tblPrEx>
        <w:tc>
          <w:tcPr>
            <w:tcW w:w="1440" w:type="dxa"/>
            <w:tcBorders>
              <w:top w:val="nil"/>
              <w:bottom w:val="nil"/>
            </w:tcBorders>
          </w:tcPr>
          <w:p w14:paraId="706D517C"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CDBFAAF"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ENTERED BY  </w:t>
            </w:r>
          </w:p>
        </w:tc>
        <w:tc>
          <w:tcPr>
            <w:tcW w:w="360" w:type="dxa"/>
            <w:tcBorders>
              <w:top w:val="nil"/>
              <w:left w:val="nil"/>
              <w:bottom w:val="nil"/>
              <w:right w:val="nil"/>
            </w:tcBorders>
          </w:tcPr>
          <w:p w14:paraId="0E2CD02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683989E8"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026C7628"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5FD8D16" w14:textId="77777777" w:rsidR="007A4BB2" w:rsidRPr="000247A8" w:rsidRDefault="007A4BB2">
            <w:pPr>
              <w:rPr>
                <w:rFonts w:ascii="Courier New" w:hAnsi="Courier New"/>
                <w:sz w:val="16"/>
                <w:szCs w:val="16"/>
              </w:rPr>
            </w:pPr>
          </w:p>
        </w:tc>
      </w:tr>
      <w:tr w:rsidR="007A4BB2" w:rsidRPr="000247A8" w14:paraId="667172FC" w14:textId="77777777">
        <w:tblPrEx>
          <w:tblLook w:val="01E0" w:firstRow="1" w:lastRow="1" w:firstColumn="1" w:lastColumn="1" w:noHBand="0" w:noVBand="0"/>
        </w:tblPrEx>
        <w:tc>
          <w:tcPr>
            <w:tcW w:w="1440" w:type="dxa"/>
            <w:tcBorders>
              <w:top w:val="nil"/>
              <w:bottom w:val="nil"/>
            </w:tcBorders>
          </w:tcPr>
          <w:p w14:paraId="7C000DB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91ADC08"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PATIENT NAME</w:t>
            </w:r>
          </w:p>
        </w:tc>
        <w:tc>
          <w:tcPr>
            <w:tcW w:w="360" w:type="dxa"/>
            <w:tcBorders>
              <w:top w:val="nil"/>
              <w:left w:val="nil"/>
              <w:bottom w:val="nil"/>
              <w:right w:val="nil"/>
            </w:tcBorders>
          </w:tcPr>
          <w:p w14:paraId="0677DB6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F27BBC1" w14:textId="77777777" w:rsidR="007A4BB2" w:rsidRPr="000247A8" w:rsidRDefault="007A4BB2">
            <w:pPr>
              <w:rPr>
                <w:rFonts w:ascii="Courier New" w:hAnsi="Courier New"/>
                <w:sz w:val="18"/>
              </w:rPr>
            </w:pPr>
            <w:r w:rsidRPr="000247A8">
              <w:rPr>
                <w:rFonts w:ascii="Courier New" w:hAnsi="Courier New"/>
                <w:sz w:val="18"/>
              </w:rPr>
              <w:t>PATIENT</w:t>
            </w:r>
          </w:p>
        </w:tc>
        <w:tc>
          <w:tcPr>
            <w:tcW w:w="360" w:type="dxa"/>
            <w:tcBorders>
              <w:top w:val="nil"/>
              <w:left w:val="nil"/>
              <w:bottom w:val="nil"/>
              <w:right w:val="nil"/>
            </w:tcBorders>
          </w:tcPr>
          <w:p w14:paraId="725AB8B2"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D6C7FD9" w14:textId="77777777" w:rsidR="007A4BB2" w:rsidRPr="000247A8" w:rsidRDefault="007A4BB2">
            <w:pPr>
              <w:rPr>
                <w:rFonts w:ascii="Courier New" w:hAnsi="Courier New"/>
                <w:sz w:val="16"/>
                <w:szCs w:val="16"/>
              </w:rPr>
            </w:pPr>
          </w:p>
        </w:tc>
      </w:tr>
      <w:tr w:rsidR="007A4BB2" w:rsidRPr="000247A8" w14:paraId="2089E9A1" w14:textId="77777777">
        <w:tblPrEx>
          <w:tblLook w:val="01E0" w:firstRow="1" w:lastRow="1" w:firstColumn="1" w:lastColumn="1" w:noHBand="0" w:noVBand="0"/>
        </w:tblPrEx>
        <w:tc>
          <w:tcPr>
            <w:tcW w:w="1440" w:type="dxa"/>
            <w:tcBorders>
              <w:top w:val="nil"/>
              <w:bottom w:val="nil"/>
            </w:tcBorders>
          </w:tcPr>
          <w:p w14:paraId="29550E8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F1A465A"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SCHEDULED OPER*</w:t>
            </w:r>
          </w:p>
        </w:tc>
        <w:tc>
          <w:tcPr>
            <w:tcW w:w="360" w:type="dxa"/>
            <w:tcBorders>
              <w:top w:val="nil"/>
              <w:left w:val="nil"/>
              <w:bottom w:val="nil"/>
              <w:right w:val="nil"/>
            </w:tcBorders>
          </w:tcPr>
          <w:p w14:paraId="6E09BC3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06867BCD" w14:textId="77777777" w:rsidR="007A4BB2" w:rsidRPr="000247A8" w:rsidRDefault="007A4BB2">
            <w:pPr>
              <w:rPr>
                <w:rFonts w:ascii="Courier New" w:hAnsi="Courier New"/>
                <w:sz w:val="18"/>
              </w:rPr>
            </w:pPr>
            <w:r w:rsidRPr="000247A8">
              <w:rPr>
                <w:rFonts w:ascii="Courier New" w:hAnsi="Courier New"/>
                <w:sz w:val="18"/>
              </w:rPr>
              <w:t>SURGERY</w:t>
            </w:r>
          </w:p>
        </w:tc>
        <w:tc>
          <w:tcPr>
            <w:tcW w:w="360" w:type="dxa"/>
            <w:tcBorders>
              <w:top w:val="nil"/>
              <w:left w:val="nil"/>
              <w:bottom w:val="nil"/>
              <w:right w:val="nil"/>
            </w:tcBorders>
          </w:tcPr>
          <w:p w14:paraId="704817A6"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8C033A4" w14:textId="77777777" w:rsidR="007A4BB2" w:rsidRPr="000247A8" w:rsidRDefault="007A4BB2">
            <w:pPr>
              <w:rPr>
                <w:rFonts w:ascii="Courier New" w:hAnsi="Courier New"/>
                <w:sz w:val="16"/>
                <w:szCs w:val="16"/>
              </w:rPr>
            </w:pPr>
          </w:p>
        </w:tc>
      </w:tr>
      <w:tr w:rsidR="007A4BB2" w:rsidRPr="000247A8" w14:paraId="375CFA42" w14:textId="77777777">
        <w:tblPrEx>
          <w:tblLook w:val="01E0" w:firstRow="1" w:lastRow="1" w:firstColumn="1" w:lastColumn="1" w:noHBand="0" w:noVBand="0"/>
        </w:tblPrEx>
        <w:tc>
          <w:tcPr>
            <w:tcW w:w="1440" w:type="dxa"/>
            <w:tcBorders>
              <w:top w:val="nil"/>
              <w:bottom w:val="nil"/>
            </w:tcBorders>
          </w:tcPr>
          <w:p w14:paraId="65D4912A"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6D1E3A2"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INVENTORY PATI*</w:t>
            </w:r>
          </w:p>
        </w:tc>
        <w:tc>
          <w:tcPr>
            <w:tcW w:w="360" w:type="dxa"/>
            <w:tcBorders>
              <w:top w:val="nil"/>
              <w:left w:val="nil"/>
              <w:bottom w:val="nil"/>
              <w:right w:val="nil"/>
            </w:tcBorders>
          </w:tcPr>
          <w:p w14:paraId="5D167C7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2B2C1EB" w14:textId="77777777" w:rsidR="007A4BB2" w:rsidRPr="000247A8" w:rsidRDefault="007A4BB2">
            <w:pPr>
              <w:rPr>
                <w:rFonts w:ascii="Courier New" w:hAnsi="Courier New"/>
                <w:sz w:val="18"/>
              </w:rPr>
            </w:pPr>
            <w:r w:rsidRPr="000247A8">
              <w:rPr>
                <w:rFonts w:ascii="Courier New" w:hAnsi="Courier New"/>
                <w:sz w:val="18"/>
              </w:rPr>
              <w:t>INVENTORY DISTR*</w:t>
            </w:r>
          </w:p>
        </w:tc>
        <w:tc>
          <w:tcPr>
            <w:tcW w:w="360" w:type="dxa"/>
            <w:tcBorders>
              <w:top w:val="nil"/>
              <w:left w:val="nil"/>
              <w:bottom w:val="nil"/>
              <w:right w:val="nil"/>
            </w:tcBorders>
          </w:tcPr>
          <w:p w14:paraId="5EC62D89"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3CDC073" w14:textId="77777777" w:rsidR="007A4BB2" w:rsidRPr="000247A8" w:rsidRDefault="007A4BB2">
            <w:pPr>
              <w:rPr>
                <w:rFonts w:ascii="Courier New" w:hAnsi="Courier New"/>
                <w:sz w:val="16"/>
                <w:szCs w:val="16"/>
              </w:rPr>
            </w:pPr>
          </w:p>
        </w:tc>
      </w:tr>
      <w:tr w:rsidR="007A4BB2" w:rsidRPr="000247A8" w14:paraId="0BB714F8" w14:textId="77777777">
        <w:tblPrEx>
          <w:tblLook w:val="01E0" w:firstRow="1" w:lastRow="1" w:firstColumn="1" w:lastColumn="1" w:noHBand="0" w:noVBand="0"/>
        </w:tblPrEx>
        <w:tc>
          <w:tcPr>
            <w:tcW w:w="1440" w:type="dxa"/>
            <w:tcBorders>
              <w:top w:val="nil"/>
              <w:bottom w:val="nil"/>
            </w:tcBorders>
          </w:tcPr>
          <w:p w14:paraId="04F980D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72D03076" w14:textId="77777777" w:rsidR="007A4BB2" w:rsidRPr="000247A8" w:rsidRDefault="007A4BB2">
            <w:pPr>
              <w:rPr>
                <w:rFonts w:ascii="Courier New" w:hAnsi="Courier New"/>
                <w:sz w:val="18"/>
              </w:rPr>
            </w:pPr>
            <w:r w:rsidRPr="000247A8">
              <w:rPr>
                <w:rFonts w:ascii="Courier New" w:hAnsi="Courier New"/>
                <w:sz w:val="18"/>
              </w:rPr>
              <w:t>m  ITEM N:ITEM N*</w:t>
            </w:r>
          </w:p>
        </w:tc>
        <w:tc>
          <w:tcPr>
            <w:tcW w:w="360" w:type="dxa"/>
            <w:tcBorders>
              <w:top w:val="nil"/>
              <w:left w:val="nil"/>
              <w:bottom w:val="nil"/>
              <w:right w:val="nil"/>
            </w:tcBorders>
          </w:tcPr>
          <w:p w14:paraId="37E00AD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90CAA35"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65EA6D65"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D73BA18" w14:textId="77777777" w:rsidR="007A4BB2" w:rsidRPr="000247A8" w:rsidRDefault="007A4BB2">
            <w:pPr>
              <w:rPr>
                <w:rFonts w:ascii="Courier New" w:hAnsi="Courier New"/>
                <w:sz w:val="16"/>
                <w:szCs w:val="16"/>
              </w:rPr>
            </w:pPr>
          </w:p>
        </w:tc>
      </w:tr>
      <w:tr w:rsidR="007A4BB2" w:rsidRPr="000247A8" w14:paraId="323E91DA" w14:textId="77777777">
        <w:tc>
          <w:tcPr>
            <w:tcW w:w="4209" w:type="dxa"/>
            <w:gridSpan w:val="4"/>
            <w:tcBorders>
              <w:bottom w:val="dotted" w:sz="2" w:space="0" w:color="999999"/>
              <w:right w:val="nil"/>
            </w:tcBorders>
          </w:tcPr>
          <w:p w14:paraId="09AC3774" w14:textId="77777777" w:rsidR="007A4BB2" w:rsidRPr="000247A8" w:rsidRDefault="007A4BB2">
            <w:pPr>
              <w:rPr>
                <w:rFonts w:ascii="Courier New" w:hAnsi="Courier New"/>
                <w:sz w:val="16"/>
                <w:szCs w:val="16"/>
              </w:rPr>
            </w:pPr>
            <w:r w:rsidRPr="000247A8">
              <w:rPr>
                <w:rFonts w:ascii="Courier New" w:hAnsi="Courier New"/>
                <w:sz w:val="18"/>
              </w:rPr>
              <w:tab/>
              <w:t xml:space="preserve">GENERIC INVENTORY (#445.01)    </w:t>
            </w:r>
          </w:p>
        </w:tc>
        <w:tc>
          <w:tcPr>
            <w:tcW w:w="360" w:type="dxa"/>
            <w:tcBorders>
              <w:left w:val="nil"/>
              <w:bottom w:val="dotted" w:sz="2" w:space="0" w:color="999999"/>
              <w:right w:val="nil"/>
            </w:tcBorders>
          </w:tcPr>
          <w:p w14:paraId="2ED809F3"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1027A95"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47256EA9"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02131CA5" w14:textId="77777777" w:rsidR="007A4BB2" w:rsidRPr="000247A8" w:rsidRDefault="007A4BB2">
            <w:pPr>
              <w:rPr>
                <w:rFonts w:ascii="Courier New" w:hAnsi="Courier New"/>
                <w:sz w:val="16"/>
                <w:szCs w:val="16"/>
              </w:rPr>
            </w:pPr>
          </w:p>
        </w:tc>
      </w:tr>
      <w:tr w:rsidR="007A4BB2" w:rsidRPr="000247A8" w14:paraId="585DCB3A" w14:textId="77777777">
        <w:tc>
          <w:tcPr>
            <w:tcW w:w="3417" w:type="dxa"/>
            <w:gridSpan w:val="3"/>
            <w:tcBorders>
              <w:top w:val="dotted" w:sz="2" w:space="0" w:color="999999"/>
              <w:bottom w:val="dotted" w:sz="2" w:space="0" w:color="999999"/>
              <w:right w:val="nil"/>
            </w:tcBorders>
          </w:tcPr>
          <w:p w14:paraId="256E1C9C"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INVENTORY:MAIN STORAG*</w:t>
            </w:r>
          </w:p>
        </w:tc>
        <w:tc>
          <w:tcPr>
            <w:tcW w:w="792" w:type="dxa"/>
            <w:tcBorders>
              <w:top w:val="dotted" w:sz="2" w:space="0" w:color="999999"/>
              <w:left w:val="nil"/>
              <w:bottom w:val="dotted" w:sz="2" w:space="0" w:color="999999"/>
              <w:right w:val="nil"/>
            </w:tcBorders>
          </w:tcPr>
          <w:p w14:paraId="0C4C50E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66C9A681"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105A037" w14:textId="77777777" w:rsidR="007A4BB2" w:rsidRPr="000247A8" w:rsidRDefault="007A4BB2">
            <w:pPr>
              <w:rPr>
                <w:rFonts w:ascii="Courier New" w:hAnsi="Courier New"/>
                <w:sz w:val="18"/>
              </w:rPr>
            </w:pPr>
            <w:r w:rsidRPr="000247A8">
              <w:rPr>
                <w:rFonts w:ascii="Courier New" w:hAnsi="Courier New"/>
                <w:sz w:val="18"/>
              </w:rPr>
              <w:t>445.4 STORAGE L*</w:t>
            </w:r>
          </w:p>
        </w:tc>
        <w:tc>
          <w:tcPr>
            <w:tcW w:w="360" w:type="dxa"/>
            <w:tcBorders>
              <w:top w:val="dotted" w:sz="2" w:space="0" w:color="999999"/>
              <w:left w:val="nil"/>
              <w:bottom w:val="dotted" w:sz="2" w:space="0" w:color="999999"/>
              <w:right w:val="nil"/>
            </w:tcBorders>
          </w:tcPr>
          <w:p w14:paraId="2FE059C3"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4CE06A60" w14:textId="77777777" w:rsidR="007A4BB2" w:rsidRPr="000247A8" w:rsidRDefault="007A4BB2">
            <w:pPr>
              <w:keepNext/>
              <w:rPr>
                <w:rFonts w:ascii="Courier New" w:hAnsi="Courier New"/>
                <w:sz w:val="18"/>
              </w:rPr>
            </w:pPr>
          </w:p>
        </w:tc>
      </w:tr>
      <w:tr w:rsidR="007A4BB2" w:rsidRPr="000247A8" w14:paraId="29351994" w14:textId="77777777">
        <w:tc>
          <w:tcPr>
            <w:tcW w:w="3417" w:type="dxa"/>
            <w:gridSpan w:val="3"/>
            <w:tcBorders>
              <w:top w:val="dotted" w:sz="2" w:space="0" w:color="999999"/>
              <w:bottom w:val="dotted" w:sz="2" w:space="0" w:color="999999"/>
              <w:right w:val="nil"/>
            </w:tcBorders>
          </w:tcPr>
          <w:p w14:paraId="214A4E8F"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INVENTORY:ADDITIONAL *</w:t>
            </w:r>
          </w:p>
        </w:tc>
        <w:tc>
          <w:tcPr>
            <w:tcW w:w="792" w:type="dxa"/>
            <w:tcBorders>
              <w:top w:val="dotted" w:sz="2" w:space="0" w:color="999999"/>
              <w:left w:val="nil"/>
              <w:bottom w:val="dotted" w:sz="2" w:space="0" w:color="999999"/>
              <w:right w:val="nil"/>
            </w:tcBorders>
          </w:tcPr>
          <w:p w14:paraId="3AB4794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389E3F0A"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29E521B9" w14:textId="77777777" w:rsidR="007A4BB2" w:rsidRPr="000247A8" w:rsidRDefault="007A4BB2">
            <w:pPr>
              <w:rPr>
                <w:rFonts w:ascii="Courier New" w:hAnsi="Courier New"/>
                <w:sz w:val="18"/>
              </w:rPr>
            </w:pPr>
            <w:r w:rsidRPr="000247A8">
              <w:rPr>
                <w:rFonts w:ascii="Courier New" w:hAnsi="Courier New"/>
                <w:sz w:val="18"/>
              </w:rPr>
              <w:t xml:space="preserve"> INVENTORY/DIST*</w:t>
            </w:r>
          </w:p>
        </w:tc>
        <w:tc>
          <w:tcPr>
            <w:tcW w:w="360" w:type="dxa"/>
            <w:tcBorders>
              <w:top w:val="dotted" w:sz="2" w:space="0" w:color="999999"/>
              <w:left w:val="nil"/>
              <w:bottom w:val="dotted" w:sz="2" w:space="0" w:color="999999"/>
              <w:right w:val="nil"/>
            </w:tcBorders>
          </w:tcPr>
          <w:p w14:paraId="564B8DC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339" w:type="dxa"/>
            <w:tcBorders>
              <w:top w:val="dotted" w:sz="2" w:space="0" w:color="999999"/>
              <w:left w:val="nil"/>
              <w:bottom w:val="dotted" w:sz="2" w:space="0" w:color="999999"/>
            </w:tcBorders>
          </w:tcPr>
          <w:p w14:paraId="2B8BB1EA" w14:textId="77777777" w:rsidR="007A4BB2" w:rsidRPr="000247A8" w:rsidRDefault="007A4BB2">
            <w:pPr>
              <w:keepNext/>
              <w:rPr>
                <w:rFonts w:ascii="Courier New" w:hAnsi="Courier New"/>
                <w:sz w:val="18"/>
              </w:rPr>
            </w:pPr>
            <w:r w:rsidRPr="000247A8">
              <w:rPr>
                <w:rFonts w:ascii="Courier New" w:hAnsi="Courier New"/>
                <w:sz w:val="18"/>
              </w:rPr>
              <w:t>GENERIC INVENTO*</w:t>
            </w:r>
          </w:p>
        </w:tc>
      </w:tr>
      <w:tr w:rsidR="007A4BB2" w:rsidRPr="000247A8" w14:paraId="25AFDE51" w14:textId="77777777">
        <w:tc>
          <w:tcPr>
            <w:tcW w:w="4209" w:type="dxa"/>
            <w:gridSpan w:val="4"/>
            <w:tcBorders>
              <w:bottom w:val="dotted" w:sz="2" w:space="0" w:color="999999"/>
              <w:right w:val="nil"/>
            </w:tcBorders>
          </w:tcPr>
          <w:p w14:paraId="752305C0" w14:textId="77777777" w:rsidR="007A4BB2" w:rsidRPr="000247A8" w:rsidRDefault="007A4BB2">
            <w:pPr>
              <w:rPr>
                <w:rFonts w:ascii="Courier New" w:hAnsi="Courier New"/>
                <w:sz w:val="16"/>
                <w:szCs w:val="16"/>
              </w:rPr>
            </w:pPr>
            <w:r w:rsidRPr="000247A8">
              <w:rPr>
                <w:rFonts w:ascii="Courier New" w:hAnsi="Courier New"/>
                <w:sz w:val="18"/>
              </w:rPr>
              <w:t xml:space="preserve">GENERIC INVENTORY (#445.01)    </w:t>
            </w:r>
          </w:p>
        </w:tc>
        <w:tc>
          <w:tcPr>
            <w:tcW w:w="360" w:type="dxa"/>
            <w:tcBorders>
              <w:left w:val="nil"/>
              <w:bottom w:val="dotted" w:sz="2" w:space="0" w:color="999999"/>
              <w:right w:val="nil"/>
            </w:tcBorders>
          </w:tcPr>
          <w:p w14:paraId="5BA07F6C"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374548FF"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780E34A7"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5406D896" w14:textId="77777777" w:rsidR="007A4BB2" w:rsidRPr="000247A8" w:rsidRDefault="007A4BB2">
            <w:pPr>
              <w:rPr>
                <w:rFonts w:ascii="Courier New" w:hAnsi="Courier New"/>
                <w:sz w:val="16"/>
                <w:szCs w:val="16"/>
              </w:rPr>
            </w:pPr>
          </w:p>
        </w:tc>
      </w:tr>
      <w:tr w:rsidR="007A4BB2" w:rsidRPr="000247A8" w14:paraId="579C48EC" w14:textId="77777777">
        <w:tc>
          <w:tcPr>
            <w:tcW w:w="3417" w:type="dxa"/>
            <w:gridSpan w:val="3"/>
            <w:tcBorders>
              <w:top w:val="dotted" w:sz="2" w:space="0" w:color="999999"/>
              <w:bottom w:val="dotted" w:sz="2" w:space="0" w:color="999999"/>
              <w:right w:val="nil"/>
            </w:tcBorders>
          </w:tcPr>
          <w:p w14:paraId="66F08B83"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INVENTORY:GROUP CATEG*</w:t>
            </w:r>
          </w:p>
        </w:tc>
        <w:tc>
          <w:tcPr>
            <w:tcW w:w="792" w:type="dxa"/>
            <w:tcBorders>
              <w:top w:val="dotted" w:sz="2" w:space="0" w:color="999999"/>
              <w:left w:val="nil"/>
              <w:bottom w:val="dotted" w:sz="2" w:space="0" w:color="999999"/>
              <w:right w:val="nil"/>
            </w:tcBorders>
          </w:tcPr>
          <w:p w14:paraId="3525025F"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 L</w:t>
            </w:r>
          </w:p>
        </w:tc>
        <w:tc>
          <w:tcPr>
            <w:tcW w:w="360" w:type="dxa"/>
            <w:tcBorders>
              <w:top w:val="dotted" w:sz="2" w:space="0" w:color="999999"/>
              <w:left w:val="nil"/>
              <w:bottom w:val="dotted" w:sz="2" w:space="0" w:color="999999"/>
              <w:right w:val="nil"/>
            </w:tcBorders>
          </w:tcPr>
          <w:p w14:paraId="67D8D1E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03FA3BA8" w14:textId="77777777" w:rsidR="007A4BB2" w:rsidRPr="000247A8" w:rsidRDefault="007A4BB2">
            <w:pPr>
              <w:rPr>
                <w:rFonts w:ascii="Courier New" w:hAnsi="Courier New"/>
                <w:sz w:val="18"/>
              </w:rPr>
            </w:pPr>
            <w:r w:rsidRPr="000247A8">
              <w:rPr>
                <w:rFonts w:ascii="Courier New" w:hAnsi="Courier New"/>
                <w:sz w:val="18"/>
              </w:rPr>
              <w:t>445.6 GROUP CAT*</w:t>
            </w:r>
          </w:p>
        </w:tc>
        <w:tc>
          <w:tcPr>
            <w:tcW w:w="360" w:type="dxa"/>
            <w:tcBorders>
              <w:top w:val="dotted" w:sz="2" w:space="0" w:color="999999"/>
              <w:left w:val="nil"/>
              <w:bottom w:val="dotted" w:sz="2" w:space="0" w:color="999999"/>
              <w:right w:val="nil"/>
            </w:tcBorders>
          </w:tcPr>
          <w:p w14:paraId="31CF453E"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7A0319D" w14:textId="77777777" w:rsidR="007A4BB2" w:rsidRPr="000247A8" w:rsidRDefault="007A4BB2">
            <w:pPr>
              <w:keepNext/>
              <w:rPr>
                <w:rFonts w:ascii="Courier New" w:hAnsi="Courier New"/>
                <w:sz w:val="18"/>
              </w:rPr>
            </w:pPr>
          </w:p>
        </w:tc>
      </w:tr>
      <w:tr w:rsidR="007A4BB2" w:rsidRPr="000247A8" w14:paraId="65030106" w14:textId="77777777">
        <w:tblPrEx>
          <w:tblLook w:val="01E0" w:firstRow="1" w:lastRow="1" w:firstColumn="1" w:lastColumn="1" w:noHBand="0" w:noVBand="0"/>
        </w:tblPrEx>
        <w:tc>
          <w:tcPr>
            <w:tcW w:w="1440" w:type="dxa"/>
            <w:tcBorders>
              <w:top w:val="nil"/>
              <w:bottom w:val="nil"/>
            </w:tcBorders>
          </w:tcPr>
          <w:p w14:paraId="21A66D5D"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8BE4448"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INVENTORY PATI*</w:t>
            </w:r>
          </w:p>
        </w:tc>
        <w:tc>
          <w:tcPr>
            <w:tcW w:w="360" w:type="dxa"/>
            <w:tcBorders>
              <w:top w:val="nil"/>
              <w:left w:val="nil"/>
              <w:bottom w:val="nil"/>
              <w:right w:val="nil"/>
            </w:tcBorders>
          </w:tcPr>
          <w:p w14:paraId="064E3A2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021A96C9" w14:textId="77777777" w:rsidR="007A4BB2" w:rsidRPr="000247A8" w:rsidRDefault="007A4BB2">
            <w:pPr>
              <w:rPr>
                <w:rFonts w:ascii="Courier New" w:hAnsi="Courier New"/>
                <w:sz w:val="18"/>
              </w:rPr>
            </w:pPr>
            <w:r w:rsidRPr="000247A8">
              <w:rPr>
                <w:rFonts w:ascii="Courier New" w:hAnsi="Courier New"/>
                <w:sz w:val="18"/>
              </w:rPr>
              <w:t xml:space="preserve"> GENERIC INVENTO*</w:t>
            </w:r>
          </w:p>
        </w:tc>
        <w:tc>
          <w:tcPr>
            <w:tcW w:w="360" w:type="dxa"/>
            <w:tcBorders>
              <w:top w:val="nil"/>
              <w:left w:val="nil"/>
              <w:bottom w:val="nil"/>
              <w:right w:val="nil"/>
            </w:tcBorders>
          </w:tcPr>
          <w:p w14:paraId="5117469B"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4FC7AE3" w14:textId="77777777" w:rsidR="007A4BB2" w:rsidRPr="000247A8" w:rsidRDefault="007A4BB2">
            <w:pPr>
              <w:rPr>
                <w:rFonts w:ascii="Courier New" w:hAnsi="Courier New"/>
                <w:sz w:val="16"/>
                <w:szCs w:val="16"/>
              </w:rPr>
            </w:pPr>
          </w:p>
        </w:tc>
      </w:tr>
      <w:tr w:rsidR="007A4BB2" w:rsidRPr="000247A8" w14:paraId="4077FB54" w14:textId="77777777">
        <w:tblPrEx>
          <w:tblLook w:val="01E0" w:firstRow="1" w:lastRow="1" w:firstColumn="1" w:lastColumn="1" w:noHBand="0" w:noVBand="0"/>
        </w:tblPrEx>
        <w:tc>
          <w:tcPr>
            <w:tcW w:w="1440" w:type="dxa"/>
            <w:tcBorders>
              <w:top w:val="nil"/>
              <w:bottom w:val="nil"/>
            </w:tcBorders>
          </w:tcPr>
          <w:p w14:paraId="3F4B239D"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0A20F1C" w14:textId="77777777" w:rsidR="007A4BB2" w:rsidRPr="000247A8" w:rsidRDefault="007A4BB2">
            <w:pPr>
              <w:ind w:leftChars="100" w:left="240"/>
              <w:rPr>
                <w:rFonts w:ascii="Courier New" w:hAnsi="Courier New"/>
                <w:sz w:val="18"/>
              </w:rPr>
            </w:pPr>
            <w:r w:rsidRPr="000247A8">
              <w:rPr>
                <w:rFonts w:ascii="Courier New" w:hAnsi="Courier New"/>
                <w:sz w:val="18"/>
              </w:rPr>
              <w:t>445.7 CASE CARTS</w:t>
            </w:r>
          </w:p>
        </w:tc>
        <w:tc>
          <w:tcPr>
            <w:tcW w:w="360" w:type="dxa"/>
            <w:tcBorders>
              <w:top w:val="nil"/>
              <w:left w:val="nil"/>
              <w:bottom w:val="nil"/>
              <w:right w:val="nil"/>
            </w:tcBorders>
          </w:tcPr>
          <w:p w14:paraId="242A6D2E"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0AAB468B"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67BE0B40"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0C27E68" w14:textId="77777777" w:rsidR="007A4BB2" w:rsidRPr="000247A8" w:rsidRDefault="007A4BB2">
            <w:pPr>
              <w:rPr>
                <w:rFonts w:ascii="Courier New" w:hAnsi="Courier New"/>
                <w:sz w:val="16"/>
                <w:szCs w:val="16"/>
              </w:rPr>
            </w:pPr>
          </w:p>
        </w:tc>
      </w:tr>
      <w:tr w:rsidR="007A4BB2" w:rsidRPr="000247A8" w14:paraId="2A531AF6" w14:textId="77777777">
        <w:tblPrEx>
          <w:tblLook w:val="01E0" w:firstRow="1" w:lastRow="1" w:firstColumn="1" w:lastColumn="1" w:noHBand="0" w:noVBand="0"/>
        </w:tblPrEx>
        <w:tc>
          <w:tcPr>
            <w:tcW w:w="1440" w:type="dxa"/>
            <w:tcBorders>
              <w:top w:val="nil"/>
              <w:bottom w:val="nil"/>
            </w:tcBorders>
          </w:tcPr>
          <w:p w14:paraId="55F18B0D"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E70463E"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CASE CART ITEM</w:t>
            </w:r>
          </w:p>
        </w:tc>
        <w:tc>
          <w:tcPr>
            <w:tcW w:w="360" w:type="dxa"/>
            <w:tcBorders>
              <w:top w:val="nil"/>
              <w:left w:val="nil"/>
              <w:bottom w:val="nil"/>
              <w:right w:val="nil"/>
            </w:tcBorders>
          </w:tcPr>
          <w:p w14:paraId="24438E2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EB1D2B3"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16ECF705"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BCD3410" w14:textId="77777777" w:rsidR="007A4BB2" w:rsidRPr="000247A8" w:rsidRDefault="007A4BB2">
            <w:pPr>
              <w:rPr>
                <w:rFonts w:ascii="Courier New" w:hAnsi="Courier New"/>
                <w:sz w:val="16"/>
                <w:szCs w:val="16"/>
              </w:rPr>
            </w:pPr>
          </w:p>
        </w:tc>
      </w:tr>
      <w:tr w:rsidR="007A4BB2" w:rsidRPr="000247A8" w14:paraId="0A28481B" w14:textId="77777777">
        <w:tblPrEx>
          <w:tblLook w:val="01E0" w:firstRow="1" w:lastRow="1" w:firstColumn="1" w:lastColumn="1" w:noHBand="0" w:noVBand="0"/>
        </w:tblPrEx>
        <w:tc>
          <w:tcPr>
            <w:tcW w:w="1440" w:type="dxa"/>
            <w:tcBorders>
              <w:top w:val="nil"/>
              <w:bottom w:val="nil"/>
            </w:tcBorders>
          </w:tcPr>
          <w:p w14:paraId="513E1E57"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571EDAAD"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INVENTORY POINT</w:t>
            </w:r>
          </w:p>
        </w:tc>
        <w:tc>
          <w:tcPr>
            <w:tcW w:w="360" w:type="dxa"/>
            <w:tcBorders>
              <w:top w:val="nil"/>
              <w:left w:val="nil"/>
              <w:bottom w:val="nil"/>
              <w:right w:val="nil"/>
            </w:tcBorders>
          </w:tcPr>
          <w:p w14:paraId="55B80E5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110B043D"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6EAE4976"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2F4521A3" w14:textId="77777777" w:rsidR="007A4BB2" w:rsidRPr="000247A8" w:rsidRDefault="007A4BB2">
            <w:pPr>
              <w:rPr>
                <w:rFonts w:ascii="Courier New" w:hAnsi="Courier New"/>
                <w:sz w:val="16"/>
                <w:szCs w:val="16"/>
              </w:rPr>
            </w:pPr>
          </w:p>
        </w:tc>
      </w:tr>
      <w:tr w:rsidR="007A4BB2" w:rsidRPr="000247A8" w14:paraId="24D2F84B" w14:textId="77777777">
        <w:tblPrEx>
          <w:tblLook w:val="01E0" w:firstRow="1" w:lastRow="1" w:firstColumn="1" w:lastColumn="1" w:noHBand="0" w:noVBand="0"/>
        </w:tblPrEx>
        <w:tc>
          <w:tcPr>
            <w:tcW w:w="1440" w:type="dxa"/>
            <w:tcBorders>
              <w:top w:val="nil"/>
              <w:bottom w:val="nil"/>
            </w:tcBorders>
          </w:tcPr>
          <w:p w14:paraId="4662D7C6"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58FCA7F6"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USER CREATING *</w:t>
            </w:r>
          </w:p>
        </w:tc>
        <w:tc>
          <w:tcPr>
            <w:tcW w:w="360" w:type="dxa"/>
            <w:tcBorders>
              <w:top w:val="nil"/>
              <w:left w:val="nil"/>
              <w:bottom w:val="nil"/>
              <w:right w:val="nil"/>
            </w:tcBorders>
          </w:tcPr>
          <w:p w14:paraId="6FC46AD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D42EE0D"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6BB35AFC"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AB675D3" w14:textId="77777777" w:rsidR="007A4BB2" w:rsidRPr="000247A8" w:rsidRDefault="007A4BB2">
            <w:pPr>
              <w:rPr>
                <w:rFonts w:ascii="Courier New" w:hAnsi="Courier New"/>
                <w:sz w:val="16"/>
                <w:szCs w:val="16"/>
              </w:rPr>
            </w:pPr>
          </w:p>
        </w:tc>
      </w:tr>
      <w:tr w:rsidR="007A4BB2" w:rsidRPr="000247A8" w14:paraId="3641B80C" w14:textId="77777777">
        <w:tblPrEx>
          <w:tblLook w:val="01E0" w:firstRow="1" w:lastRow="1" w:firstColumn="1" w:lastColumn="1" w:noHBand="0" w:noVBand="0"/>
        </w:tblPrEx>
        <w:tc>
          <w:tcPr>
            <w:tcW w:w="1440" w:type="dxa"/>
            <w:tcBorders>
              <w:top w:val="nil"/>
              <w:bottom w:val="nil"/>
            </w:tcBorders>
          </w:tcPr>
          <w:p w14:paraId="4C8C2A84"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847D88E"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USER LAST EDIT</w:t>
            </w:r>
          </w:p>
        </w:tc>
        <w:tc>
          <w:tcPr>
            <w:tcW w:w="360" w:type="dxa"/>
            <w:tcBorders>
              <w:top w:val="nil"/>
              <w:left w:val="nil"/>
              <w:bottom w:val="nil"/>
              <w:right w:val="nil"/>
            </w:tcBorders>
          </w:tcPr>
          <w:p w14:paraId="374B87D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67A63AA9"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6F254826"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44DC315" w14:textId="77777777" w:rsidR="007A4BB2" w:rsidRPr="000247A8" w:rsidRDefault="007A4BB2">
            <w:pPr>
              <w:rPr>
                <w:rFonts w:ascii="Courier New" w:hAnsi="Courier New"/>
                <w:sz w:val="16"/>
                <w:szCs w:val="16"/>
              </w:rPr>
            </w:pPr>
          </w:p>
        </w:tc>
      </w:tr>
      <w:tr w:rsidR="007A4BB2" w:rsidRPr="000247A8" w14:paraId="461A8AE7" w14:textId="77777777">
        <w:tblPrEx>
          <w:tblLook w:val="01E0" w:firstRow="1" w:lastRow="1" w:firstColumn="1" w:lastColumn="1" w:noHBand="0" w:noVBand="0"/>
        </w:tblPrEx>
        <w:tc>
          <w:tcPr>
            <w:tcW w:w="1440" w:type="dxa"/>
            <w:tcBorders>
              <w:top w:val="nil"/>
              <w:bottom w:val="nil"/>
            </w:tcBorders>
          </w:tcPr>
          <w:p w14:paraId="123E7FC6"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2B8997D" w14:textId="77777777" w:rsidR="007A4BB2" w:rsidRPr="000247A8" w:rsidRDefault="007A4BB2">
            <w:pPr>
              <w:rPr>
                <w:rFonts w:ascii="Courier New" w:hAnsi="Courier New"/>
                <w:sz w:val="18"/>
              </w:rPr>
            </w:pPr>
            <w:r w:rsidRPr="000247A8">
              <w:rPr>
                <w:rFonts w:ascii="Courier New" w:hAnsi="Courier New"/>
                <w:sz w:val="18"/>
              </w:rPr>
              <w:t xml:space="preserve">m  ITEMS:ITEMS  </w:t>
            </w:r>
          </w:p>
        </w:tc>
        <w:tc>
          <w:tcPr>
            <w:tcW w:w="360" w:type="dxa"/>
            <w:tcBorders>
              <w:top w:val="nil"/>
              <w:left w:val="nil"/>
              <w:bottom w:val="nil"/>
              <w:right w:val="nil"/>
            </w:tcBorders>
          </w:tcPr>
          <w:p w14:paraId="7EE4F99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1491EDC"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5D319D16"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364338D" w14:textId="77777777" w:rsidR="007A4BB2" w:rsidRPr="000247A8" w:rsidRDefault="007A4BB2">
            <w:pPr>
              <w:rPr>
                <w:rFonts w:ascii="Courier New" w:hAnsi="Courier New"/>
                <w:sz w:val="16"/>
                <w:szCs w:val="16"/>
              </w:rPr>
            </w:pPr>
          </w:p>
        </w:tc>
      </w:tr>
      <w:tr w:rsidR="007A4BB2" w:rsidRPr="000247A8" w14:paraId="6DFDABE4" w14:textId="77777777">
        <w:tblPrEx>
          <w:tblLook w:val="01E0" w:firstRow="1" w:lastRow="1" w:firstColumn="1" w:lastColumn="1" w:noHBand="0" w:noVBand="0"/>
        </w:tblPrEx>
        <w:tc>
          <w:tcPr>
            <w:tcW w:w="1440" w:type="dxa"/>
            <w:tcBorders>
              <w:top w:val="nil"/>
              <w:bottom w:val="nil"/>
            </w:tcBorders>
          </w:tcPr>
          <w:p w14:paraId="034FA23A"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10F4A89" w14:textId="77777777" w:rsidR="007A4BB2" w:rsidRPr="000247A8" w:rsidRDefault="007A4BB2">
            <w:pPr>
              <w:rPr>
                <w:rFonts w:ascii="Courier New" w:hAnsi="Courier New"/>
                <w:sz w:val="18"/>
              </w:rPr>
            </w:pPr>
            <w:r w:rsidRPr="000247A8">
              <w:rPr>
                <w:rFonts w:ascii="Courier New" w:hAnsi="Courier New"/>
                <w:sz w:val="18"/>
              </w:rPr>
              <w:t>m  OPERAT:OPERAT*</w:t>
            </w:r>
          </w:p>
        </w:tc>
        <w:tc>
          <w:tcPr>
            <w:tcW w:w="360" w:type="dxa"/>
            <w:tcBorders>
              <w:top w:val="nil"/>
              <w:left w:val="nil"/>
              <w:bottom w:val="nil"/>
              <w:right w:val="nil"/>
            </w:tcBorders>
          </w:tcPr>
          <w:p w14:paraId="62AB3DD7"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E704A4E" w14:textId="77777777" w:rsidR="007A4BB2" w:rsidRPr="000247A8" w:rsidRDefault="007A4BB2">
            <w:pPr>
              <w:rPr>
                <w:rFonts w:ascii="Courier New" w:hAnsi="Courier New"/>
                <w:sz w:val="18"/>
              </w:rPr>
            </w:pPr>
            <w:r w:rsidRPr="000247A8">
              <w:rPr>
                <w:rFonts w:ascii="Courier New" w:hAnsi="Courier New"/>
                <w:sz w:val="18"/>
              </w:rPr>
              <w:t>CPT</w:t>
            </w:r>
          </w:p>
        </w:tc>
        <w:tc>
          <w:tcPr>
            <w:tcW w:w="360" w:type="dxa"/>
            <w:tcBorders>
              <w:top w:val="nil"/>
              <w:left w:val="nil"/>
              <w:bottom w:val="nil"/>
              <w:right w:val="nil"/>
            </w:tcBorders>
          </w:tcPr>
          <w:p w14:paraId="14DF6D14"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A684A77" w14:textId="77777777" w:rsidR="007A4BB2" w:rsidRPr="000247A8" w:rsidRDefault="007A4BB2">
            <w:pPr>
              <w:rPr>
                <w:rFonts w:ascii="Courier New" w:hAnsi="Courier New"/>
                <w:sz w:val="16"/>
                <w:szCs w:val="16"/>
              </w:rPr>
            </w:pPr>
          </w:p>
        </w:tc>
      </w:tr>
      <w:tr w:rsidR="007A4BB2" w:rsidRPr="000247A8" w14:paraId="026D745C" w14:textId="77777777">
        <w:tblPrEx>
          <w:tblLook w:val="01E0" w:firstRow="1" w:lastRow="1" w:firstColumn="1" w:lastColumn="1" w:noHBand="0" w:noVBand="0"/>
        </w:tblPrEx>
        <w:tc>
          <w:tcPr>
            <w:tcW w:w="1440" w:type="dxa"/>
            <w:tcBorders>
              <w:top w:val="nil"/>
              <w:bottom w:val="nil"/>
            </w:tcBorders>
          </w:tcPr>
          <w:p w14:paraId="37B842EA"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2EBD2DD" w14:textId="77777777" w:rsidR="007A4BB2" w:rsidRPr="000247A8" w:rsidRDefault="007A4BB2">
            <w:pPr>
              <w:ind w:leftChars="100" w:left="240"/>
              <w:rPr>
                <w:rFonts w:ascii="Courier New" w:hAnsi="Courier New"/>
                <w:sz w:val="18"/>
              </w:rPr>
            </w:pPr>
            <w:r w:rsidRPr="000247A8">
              <w:rPr>
                <w:rFonts w:ascii="Courier New" w:hAnsi="Courier New"/>
                <w:sz w:val="18"/>
              </w:rPr>
              <w:t>445.8 INSTRUMEN*</w:t>
            </w:r>
          </w:p>
        </w:tc>
        <w:tc>
          <w:tcPr>
            <w:tcW w:w="360" w:type="dxa"/>
            <w:tcBorders>
              <w:top w:val="nil"/>
              <w:left w:val="nil"/>
              <w:bottom w:val="nil"/>
              <w:right w:val="nil"/>
            </w:tcBorders>
          </w:tcPr>
          <w:p w14:paraId="1C05498B"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11E32A7F"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52E20B2C"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44D38A4D" w14:textId="77777777" w:rsidR="007A4BB2" w:rsidRPr="000247A8" w:rsidRDefault="007A4BB2">
            <w:pPr>
              <w:rPr>
                <w:rFonts w:ascii="Courier New" w:hAnsi="Courier New"/>
                <w:sz w:val="16"/>
                <w:szCs w:val="16"/>
              </w:rPr>
            </w:pPr>
          </w:p>
        </w:tc>
      </w:tr>
      <w:tr w:rsidR="007A4BB2" w:rsidRPr="000247A8" w14:paraId="211BA48F" w14:textId="77777777">
        <w:tblPrEx>
          <w:tblLook w:val="01E0" w:firstRow="1" w:lastRow="1" w:firstColumn="1" w:lastColumn="1" w:noHBand="0" w:noVBand="0"/>
        </w:tblPrEx>
        <w:tc>
          <w:tcPr>
            <w:tcW w:w="1440" w:type="dxa"/>
            <w:tcBorders>
              <w:top w:val="nil"/>
              <w:bottom w:val="nil"/>
            </w:tcBorders>
          </w:tcPr>
          <w:p w14:paraId="3C158C5E"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1B6CCAB"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INSTRUMENT KIT*</w:t>
            </w:r>
          </w:p>
        </w:tc>
        <w:tc>
          <w:tcPr>
            <w:tcW w:w="360" w:type="dxa"/>
            <w:tcBorders>
              <w:top w:val="nil"/>
              <w:left w:val="nil"/>
              <w:bottom w:val="nil"/>
              <w:right w:val="nil"/>
            </w:tcBorders>
          </w:tcPr>
          <w:p w14:paraId="7CD6706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9A3B0D5"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27C3ADE0"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8F243B1" w14:textId="77777777" w:rsidR="007A4BB2" w:rsidRPr="000247A8" w:rsidRDefault="007A4BB2">
            <w:pPr>
              <w:rPr>
                <w:rFonts w:ascii="Courier New" w:hAnsi="Courier New"/>
                <w:sz w:val="16"/>
                <w:szCs w:val="16"/>
              </w:rPr>
            </w:pPr>
          </w:p>
        </w:tc>
      </w:tr>
      <w:tr w:rsidR="007A4BB2" w:rsidRPr="000247A8" w14:paraId="3D8ACA6E" w14:textId="77777777">
        <w:tblPrEx>
          <w:tblLook w:val="01E0" w:firstRow="1" w:lastRow="1" w:firstColumn="1" w:lastColumn="1" w:noHBand="0" w:noVBand="0"/>
        </w:tblPrEx>
        <w:tc>
          <w:tcPr>
            <w:tcW w:w="1440" w:type="dxa"/>
            <w:tcBorders>
              <w:top w:val="nil"/>
              <w:bottom w:val="nil"/>
            </w:tcBorders>
          </w:tcPr>
          <w:p w14:paraId="3C84D1D3"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E725741"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INVENTORY POINT</w:t>
            </w:r>
          </w:p>
        </w:tc>
        <w:tc>
          <w:tcPr>
            <w:tcW w:w="360" w:type="dxa"/>
            <w:tcBorders>
              <w:top w:val="nil"/>
              <w:left w:val="nil"/>
              <w:bottom w:val="nil"/>
              <w:right w:val="nil"/>
            </w:tcBorders>
          </w:tcPr>
          <w:p w14:paraId="138A3D05"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953AB94"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59EA2089"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5EF0476" w14:textId="77777777" w:rsidR="007A4BB2" w:rsidRPr="000247A8" w:rsidRDefault="007A4BB2">
            <w:pPr>
              <w:rPr>
                <w:rFonts w:ascii="Courier New" w:hAnsi="Courier New"/>
                <w:sz w:val="16"/>
                <w:szCs w:val="16"/>
              </w:rPr>
            </w:pPr>
          </w:p>
        </w:tc>
      </w:tr>
      <w:tr w:rsidR="007A4BB2" w:rsidRPr="000247A8" w14:paraId="63BC83D9" w14:textId="77777777">
        <w:tblPrEx>
          <w:tblLook w:val="01E0" w:firstRow="1" w:lastRow="1" w:firstColumn="1" w:lastColumn="1" w:noHBand="0" w:noVBand="0"/>
        </w:tblPrEx>
        <w:tc>
          <w:tcPr>
            <w:tcW w:w="1440" w:type="dxa"/>
            <w:tcBorders>
              <w:top w:val="nil"/>
              <w:bottom w:val="nil"/>
            </w:tcBorders>
          </w:tcPr>
          <w:p w14:paraId="1084B435"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E020B5A"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USER CREATING *</w:t>
            </w:r>
          </w:p>
        </w:tc>
        <w:tc>
          <w:tcPr>
            <w:tcW w:w="360" w:type="dxa"/>
            <w:tcBorders>
              <w:top w:val="nil"/>
              <w:left w:val="nil"/>
              <w:bottom w:val="nil"/>
              <w:right w:val="nil"/>
            </w:tcBorders>
          </w:tcPr>
          <w:p w14:paraId="3F7A5B1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404F0DF"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5C997659"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65E1E49" w14:textId="77777777" w:rsidR="007A4BB2" w:rsidRPr="000247A8" w:rsidRDefault="007A4BB2">
            <w:pPr>
              <w:rPr>
                <w:rFonts w:ascii="Courier New" w:hAnsi="Courier New"/>
                <w:sz w:val="16"/>
                <w:szCs w:val="16"/>
              </w:rPr>
            </w:pPr>
          </w:p>
        </w:tc>
      </w:tr>
      <w:tr w:rsidR="007A4BB2" w:rsidRPr="000247A8" w14:paraId="09162CC8" w14:textId="77777777">
        <w:tblPrEx>
          <w:tblLook w:val="01E0" w:firstRow="1" w:lastRow="1" w:firstColumn="1" w:lastColumn="1" w:noHBand="0" w:noVBand="0"/>
        </w:tblPrEx>
        <w:tc>
          <w:tcPr>
            <w:tcW w:w="1440" w:type="dxa"/>
            <w:tcBorders>
              <w:top w:val="nil"/>
              <w:bottom w:val="nil"/>
            </w:tcBorders>
          </w:tcPr>
          <w:p w14:paraId="521B17EA"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74713E0D"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USER LAST EDIT</w:t>
            </w:r>
          </w:p>
        </w:tc>
        <w:tc>
          <w:tcPr>
            <w:tcW w:w="360" w:type="dxa"/>
            <w:tcBorders>
              <w:top w:val="nil"/>
              <w:left w:val="nil"/>
              <w:bottom w:val="nil"/>
              <w:right w:val="nil"/>
            </w:tcBorders>
          </w:tcPr>
          <w:p w14:paraId="376674F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70A194C5"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01D54B7F"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EBDF969" w14:textId="77777777" w:rsidR="007A4BB2" w:rsidRPr="000247A8" w:rsidRDefault="007A4BB2">
            <w:pPr>
              <w:rPr>
                <w:rFonts w:ascii="Courier New" w:hAnsi="Courier New"/>
                <w:sz w:val="16"/>
                <w:szCs w:val="16"/>
              </w:rPr>
            </w:pPr>
          </w:p>
        </w:tc>
      </w:tr>
      <w:tr w:rsidR="007A4BB2" w:rsidRPr="000247A8" w14:paraId="11B7ABF9" w14:textId="77777777">
        <w:tblPrEx>
          <w:tblLook w:val="01E0" w:firstRow="1" w:lastRow="1" w:firstColumn="1" w:lastColumn="1" w:noHBand="0" w:noVBand="0"/>
        </w:tblPrEx>
        <w:tc>
          <w:tcPr>
            <w:tcW w:w="1440" w:type="dxa"/>
            <w:tcBorders>
              <w:top w:val="nil"/>
              <w:bottom w:val="nil"/>
            </w:tcBorders>
          </w:tcPr>
          <w:p w14:paraId="32C0B3F9"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5C51D98" w14:textId="77777777" w:rsidR="007A4BB2" w:rsidRPr="000247A8" w:rsidRDefault="007A4BB2">
            <w:pPr>
              <w:rPr>
                <w:rFonts w:ascii="Courier New" w:hAnsi="Courier New"/>
                <w:sz w:val="18"/>
              </w:rPr>
            </w:pPr>
            <w:r w:rsidRPr="000247A8">
              <w:rPr>
                <w:rFonts w:ascii="Courier New" w:hAnsi="Courier New"/>
                <w:sz w:val="18"/>
              </w:rPr>
              <w:t>m  ITEMS:ITEMS</w:t>
            </w:r>
          </w:p>
        </w:tc>
        <w:tc>
          <w:tcPr>
            <w:tcW w:w="360" w:type="dxa"/>
            <w:tcBorders>
              <w:top w:val="nil"/>
              <w:left w:val="nil"/>
              <w:bottom w:val="nil"/>
              <w:right w:val="nil"/>
            </w:tcBorders>
          </w:tcPr>
          <w:p w14:paraId="160D044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0C6A944E"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6FC82CC1"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D69DFB2" w14:textId="77777777" w:rsidR="007A4BB2" w:rsidRPr="000247A8" w:rsidRDefault="007A4BB2">
            <w:pPr>
              <w:rPr>
                <w:rFonts w:ascii="Courier New" w:hAnsi="Courier New"/>
                <w:sz w:val="16"/>
                <w:szCs w:val="16"/>
              </w:rPr>
            </w:pPr>
          </w:p>
        </w:tc>
      </w:tr>
      <w:tr w:rsidR="007A4BB2" w:rsidRPr="000247A8" w14:paraId="749DB933" w14:textId="77777777">
        <w:tblPrEx>
          <w:tblLook w:val="01E0" w:firstRow="1" w:lastRow="1" w:firstColumn="1" w:lastColumn="1" w:noHBand="0" w:noVBand="0"/>
        </w:tblPrEx>
        <w:tc>
          <w:tcPr>
            <w:tcW w:w="1440" w:type="dxa"/>
            <w:tcBorders>
              <w:top w:val="nil"/>
              <w:bottom w:val="nil"/>
            </w:tcBorders>
          </w:tcPr>
          <w:p w14:paraId="4E4D301F"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23BE5BD" w14:textId="77777777" w:rsidR="007A4BB2" w:rsidRPr="000247A8" w:rsidRDefault="007A4BB2">
            <w:pPr>
              <w:ind w:leftChars="100" w:left="240"/>
              <w:rPr>
                <w:rFonts w:ascii="Courier New" w:hAnsi="Courier New"/>
                <w:sz w:val="18"/>
              </w:rPr>
            </w:pPr>
            <w:r w:rsidRPr="000247A8">
              <w:rPr>
                <w:rFonts w:ascii="Courier New" w:hAnsi="Courier New"/>
                <w:sz w:val="18"/>
              </w:rPr>
              <w:t>446 DISTRIBUTIO*</w:t>
            </w:r>
          </w:p>
        </w:tc>
        <w:tc>
          <w:tcPr>
            <w:tcW w:w="360" w:type="dxa"/>
            <w:tcBorders>
              <w:top w:val="nil"/>
              <w:left w:val="nil"/>
              <w:bottom w:val="nil"/>
              <w:right w:val="nil"/>
            </w:tcBorders>
          </w:tcPr>
          <w:p w14:paraId="4EE93A48"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646DC5F5"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625024C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79F4819" w14:textId="77777777" w:rsidR="007A4BB2" w:rsidRPr="000247A8" w:rsidRDefault="007A4BB2">
            <w:pPr>
              <w:rPr>
                <w:rFonts w:ascii="Courier New" w:hAnsi="Courier New"/>
                <w:sz w:val="16"/>
                <w:szCs w:val="16"/>
              </w:rPr>
            </w:pPr>
          </w:p>
        </w:tc>
      </w:tr>
      <w:tr w:rsidR="007A4BB2" w:rsidRPr="000247A8" w14:paraId="70818497" w14:textId="77777777">
        <w:tblPrEx>
          <w:tblLook w:val="01E0" w:firstRow="1" w:lastRow="1" w:firstColumn="1" w:lastColumn="1" w:noHBand="0" w:noVBand="0"/>
        </w:tblPrEx>
        <w:tc>
          <w:tcPr>
            <w:tcW w:w="1440" w:type="dxa"/>
            <w:tcBorders>
              <w:top w:val="nil"/>
              <w:bottom w:val="nil"/>
            </w:tcBorders>
          </w:tcPr>
          <w:p w14:paraId="61D6DCBA"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ADEA783"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DISTRIBUTED TO</w:t>
            </w:r>
          </w:p>
        </w:tc>
        <w:tc>
          <w:tcPr>
            <w:tcW w:w="360" w:type="dxa"/>
            <w:tcBorders>
              <w:top w:val="nil"/>
              <w:left w:val="nil"/>
              <w:bottom w:val="nil"/>
              <w:right w:val="nil"/>
            </w:tcBorders>
          </w:tcPr>
          <w:p w14:paraId="1ACCFB33"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4CD8641"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1BA44455"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7DE26C2" w14:textId="77777777" w:rsidR="007A4BB2" w:rsidRPr="000247A8" w:rsidRDefault="007A4BB2">
            <w:pPr>
              <w:rPr>
                <w:rFonts w:ascii="Courier New" w:hAnsi="Courier New"/>
                <w:sz w:val="16"/>
                <w:szCs w:val="16"/>
              </w:rPr>
            </w:pPr>
          </w:p>
        </w:tc>
      </w:tr>
      <w:tr w:rsidR="007A4BB2" w:rsidRPr="000247A8" w14:paraId="4F84DE63" w14:textId="77777777">
        <w:tblPrEx>
          <w:tblLook w:val="01E0" w:firstRow="1" w:lastRow="1" w:firstColumn="1" w:lastColumn="1" w:noHBand="0" w:noVBand="0"/>
        </w:tblPrEx>
        <w:tc>
          <w:tcPr>
            <w:tcW w:w="1440" w:type="dxa"/>
            <w:tcBorders>
              <w:top w:val="nil"/>
              <w:bottom w:val="nil"/>
            </w:tcBorders>
          </w:tcPr>
          <w:p w14:paraId="33C883D3"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E760FF1"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DISTRIBUTED FR*</w:t>
            </w:r>
          </w:p>
        </w:tc>
        <w:tc>
          <w:tcPr>
            <w:tcW w:w="360" w:type="dxa"/>
            <w:tcBorders>
              <w:top w:val="nil"/>
              <w:left w:val="nil"/>
              <w:bottom w:val="nil"/>
              <w:right w:val="nil"/>
            </w:tcBorders>
          </w:tcPr>
          <w:p w14:paraId="024E65A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149F3827" w14:textId="77777777" w:rsidR="007A4BB2" w:rsidRPr="000247A8" w:rsidRDefault="007A4BB2">
            <w:pPr>
              <w:rPr>
                <w:rFonts w:ascii="Courier New" w:hAnsi="Courier New"/>
                <w:sz w:val="18"/>
              </w:rPr>
            </w:pPr>
            <w:r w:rsidRPr="000247A8">
              <w:rPr>
                <w:rFonts w:ascii="Courier New" w:hAnsi="Courier New"/>
                <w:sz w:val="18"/>
              </w:rPr>
              <w:t>GENERIC INVENTO*</w:t>
            </w:r>
          </w:p>
        </w:tc>
        <w:tc>
          <w:tcPr>
            <w:tcW w:w="360" w:type="dxa"/>
            <w:tcBorders>
              <w:top w:val="nil"/>
              <w:left w:val="nil"/>
              <w:bottom w:val="nil"/>
              <w:right w:val="nil"/>
            </w:tcBorders>
          </w:tcPr>
          <w:p w14:paraId="3B39DA48"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577C9C8" w14:textId="77777777" w:rsidR="007A4BB2" w:rsidRPr="000247A8" w:rsidRDefault="007A4BB2">
            <w:pPr>
              <w:rPr>
                <w:rFonts w:ascii="Courier New" w:hAnsi="Courier New"/>
                <w:sz w:val="16"/>
                <w:szCs w:val="16"/>
              </w:rPr>
            </w:pPr>
          </w:p>
        </w:tc>
      </w:tr>
      <w:tr w:rsidR="007A4BB2" w:rsidRPr="000247A8" w14:paraId="435631CE" w14:textId="77777777">
        <w:tc>
          <w:tcPr>
            <w:tcW w:w="4209" w:type="dxa"/>
            <w:gridSpan w:val="4"/>
            <w:tcBorders>
              <w:bottom w:val="dotted" w:sz="2" w:space="0" w:color="999999"/>
              <w:right w:val="nil"/>
            </w:tcBorders>
          </w:tcPr>
          <w:p w14:paraId="375468E9" w14:textId="77777777" w:rsidR="007A4BB2" w:rsidRPr="000247A8" w:rsidRDefault="007A4BB2">
            <w:pPr>
              <w:rPr>
                <w:rFonts w:ascii="Courier New" w:hAnsi="Courier New"/>
                <w:sz w:val="16"/>
                <w:szCs w:val="16"/>
              </w:rPr>
            </w:pPr>
            <w:r w:rsidRPr="000247A8">
              <w:rPr>
                <w:rFonts w:ascii="Courier New" w:hAnsi="Courier New"/>
                <w:sz w:val="18"/>
              </w:rPr>
              <w:t xml:space="preserve">INTERNAL DISTRIBUTIO (#445.3)    </w:t>
            </w:r>
          </w:p>
        </w:tc>
        <w:tc>
          <w:tcPr>
            <w:tcW w:w="360" w:type="dxa"/>
            <w:tcBorders>
              <w:left w:val="nil"/>
              <w:bottom w:val="dotted" w:sz="2" w:space="0" w:color="999999"/>
              <w:right w:val="nil"/>
            </w:tcBorders>
          </w:tcPr>
          <w:p w14:paraId="3C499088"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6D3A7BBC"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77A9BC53"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45AAC50C" w14:textId="77777777" w:rsidR="007A4BB2" w:rsidRPr="000247A8" w:rsidRDefault="007A4BB2">
            <w:pPr>
              <w:rPr>
                <w:rFonts w:ascii="Courier New" w:hAnsi="Courier New"/>
                <w:sz w:val="16"/>
                <w:szCs w:val="16"/>
              </w:rPr>
            </w:pPr>
          </w:p>
        </w:tc>
      </w:tr>
      <w:tr w:rsidR="007A4BB2" w:rsidRPr="000247A8" w14:paraId="11693905" w14:textId="77777777">
        <w:tc>
          <w:tcPr>
            <w:tcW w:w="3417" w:type="dxa"/>
            <w:gridSpan w:val="3"/>
            <w:tcBorders>
              <w:top w:val="dotted" w:sz="2" w:space="0" w:color="999999"/>
              <w:bottom w:val="dotted" w:sz="2" w:space="0" w:color="999999"/>
              <w:right w:val="nil"/>
            </w:tcBorders>
          </w:tcPr>
          <w:p w14:paraId="5CC17A82" w14:textId="77777777" w:rsidR="007A4BB2" w:rsidRPr="000247A8" w:rsidRDefault="007A4BB2">
            <w:pPr>
              <w:keepNext/>
              <w:ind w:leftChars="100" w:left="240"/>
              <w:rPr>
                <w:rFonts w:ascii="Courier New" w:hAnsi="Courier New"/>
                <w:sz w:val="18"/>
              </w:rPr>
            </w:pPr>
            <w:r w:rsidRPr="000247A8">
              <w:rPr>
                <w:rFonts w:ascii="Courier New" w:hAnsi="Courier New"/>
                <w:sz w:val="18"/>
              </w:rPr>
              <w:t>INVENTORY PATIENT LINK</w:t>
            </w:r>
          </w:p>
        </w:tc>
        <w:tc>
          <w:tcPr>
            <w:tcW w:w="792" w:type="dxa"/>
            <w:tcBorders>
              <w:top w:val="dotted" w:sz="2" w:space="0" w:color="999999"/>
              <w:left w:val="nil"/>
              <w:bottom w:val="dotted" w:sz="2" w:space="0" w:color="999999"/>
              <w:right w:val="nil"/>
            </w:tcBorders>
          </w:tcPr>
          <w:p w14:paraId="0585C2CB"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778E98FE"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349051C5" w14:textId="77777777" w:rsidR="007A4BB2" w:rsidRPr="000247A8" w:rsidRDefault="007A4BB2">
            <w:pPr>
              <w:rPr>
                <w:rFonts w:ascii="Courier New" w:hAnsi="Courier New"/>
                <w:sz w:val="18"/>
              </w:rPr>
            </w:pPr>
            <w:r w:rsidRPr="000247A8">
              <w:rPr>
                <w:rFonts w:ascii="Courier New" w:hAnsi="Courier New"/>
                <w:sz w:val="18"/>
              </w:rPr>
              <w:t>446.1 INVENTORY*</w:t>
            </w:r>
          </w:p>
        </w:tc>
        <w:tc>
          <w:tcPr>
            <w:tcW w:w="360" w:type="dxa"/>
            <w:tcBorders>
              <w:top w:val="dotted" w:sz="2" w:space="0" w:color="999999"/>
              <w:left w:val="nil"/>
              <w:bottom w:val="dotted" w:sz="2" w:space="0" w:color="999999"/>
              <w:right w:val="nil"/>
            </w:tcBorders>
          </w:tcPr>
          <w:p w14:paraId="1F9DB208"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7FC3B0F9" w14:textId="77777777" w:rsidR="007A4BB2" w:rsidRPr="000247A8" w:rsidRDefault="007A4BB2">
            <w:pPr>
              <w:keepNext/>
              <w:rPr>
                <w:rFonts w:ascii="Courier New" w:hAnsi="Courier New"/>
                <w:sz w:val="18"/>
              </w:rPr>
            </w:pPr>
          </w:p>
        </w:tc>
      </w:tr>
      <w:tr w:rsidR="007A4BB2" w:rsidRPr="000247A8" w14:paraId="3ADC7C45" w14:textId="77777777">
        <w:tblPrEx>
          <w:tblLook w:val="01E0" w:firstRow="1" w:lastRow="1" w:firstColumn="1" w:lastColumn="1" w:noHBand="0" w:noVBand="0"/>
        </w:tblPrEx>
        <w:tc>
          <w:tcPr>
            <w:tcW w:w="1440" w:type="dxa"/>
            <w:tcBorders>
              <w:top w:val="nil"/>
              <w:bottom w:val="nil"/>
            </w:tcBorders>
          </w:tcPr>
          <w:p w14:paraId="0CBD3256"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5140C596"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PATIENT</w:t>
            </w:r>
          </w:p>
        </w:tc>
        <w:tc>
          <w:tcPr>
            <w:tcW w:w="360" w:type="dxa"/>
            <w:tcBorders>
              <w:top w:val="nil"/>
              <w:left w:val="nil"/>
              <w:bottom w:val="nil"/>
              <w:right w:val="nil"/>
            </w:tcBorders>
          </w:tcPr>
          <w:p w14:paraId="3CE8FC1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11C983C" w14:textId="77777777" w:rsidR="007A4BB2" w:rsidRPr="000247A8" w:rsidRDefault="007A4BB2">
            <w:pPr>
              <w:rPr>
                <w:rFonts w:ascii="Courier New" w:hAnsi="Courier New"/>
                <w:sz w:val="18"/>
              </w:rPr>
            </w:pPr>
            <w:r w:rsidRPr="000247A8">
              <w:rPr>
                <w:rFonts w:ascii="Courier New" w:hAnsi="Courier New"/>
                <w:sz w:val="18"/>
              </w:rPr>
              <w:t xml:space="preserve"> PATIENT</w:t>
            </w:r>
          </w:p>
        </w:tc>
        <w:tc>
          <w:tcPr>
            <w:tcW w:w="360" w:type="dxa"/>
            <w:tcBorders>
              <w:top w:val="nil"/>
              <w:left w:val="nil"/>
              <w:bottom w:val="nil"/>
              <w:right w:val="nil"/>
            </w:tcBorders>
          </w:tcPr>
          <w:p w14:paraId="51091C5F"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5925BE6" w14:textId="77777777" w:rsidR="007A4BB2" w:rsidRPr="000247A8" w:rsidRDefault="007A4BB2">
            <w:pPr>
              <w:rPr>
                <w:rFonts w:ascii="Courier New" w:hAnsi="Courier New"/>
                <w:sz w:val="16"/>
                <w:szCs w:val="16"/>
              </w:rPr>
            </w:pPr>
          </w:p>
        </w:tc>
      </w:tr>
      <w:tr w:rsidR="007A4BB2" w:rsidRPr="000247A8" w14:paraId="220A8816" w14:textId="77777777">
        <w:tblPrEx>
          <w:tblLook w:val="01E0" w:firstRow="1" w:lastRow="1" w:firstColumn="1" w:lastColumn="1" w:noHBand="0" w:noVBand="0"/>
        </w:tblPrEx>
        <w:tc>
          <w:tcPr>
            <w:tcW w:w="1440" w:type="dxa"/>
            <w:tcBorders>
              <w:top w:val="nil"/>
              <w:bottom w:val="nil"/>
            </w:tcBorders>
          </w:tcPr>
          <w:p w14:paraId="3798244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62B3AC80"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INVENTORY PATI*</w:t>
            </w:r>
          </w:p>
        </w:tc>
        <w:tc>
          <w:tcPr>
            <w:tcW w:w="360" w:type="dxa"/>
            <w:tcBorders>
              <w:top w:val="nil"/>
              <w:left w:val="nil"/>
              <w:bottom w:val="nil"/>
              <w:right w:val="nil"/>
            </w:tcBorders>
          </w:tcPr>
          <w:p w14:paraId="21ED910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1E0996C" w14:textId="77777777" w:rsidR="007A4BB2" w:rsidRPr="000247A8" w:rsidRDefault="007A4BB2">
            <w:pPr>
              <w:rPr>
                <w:rFonts w:ascii="Courier New" w:hAnsi="Courier New"/>
                <w:sz w:val="18"/>
              </w:rPr>
            </w:pPr>
            <w:r w:rsidRPr="000247A8">
              <w:rPr>
                <w:rFonts w:ascii="Courier New" w:hAnsi="Courier New"/>
                <w:sz w:val="18"/>
              </w:rPr>
              <w:t xml:space="preserve"> GENERIC INVENTORY*</w:t>
            </w:r>
          </w:p>
        </w:tc>
        <w:tc>
          <w:tcPr>
            <w:tcW w:w="360" w:type="dxa"/>
            <w:tcBorders>
              <w:top w:val="nil"/>
              <w:left w:val="nil"/>
              <w:bottom w:val="nil"/>
              <w:right w:val="nil"/>
            </w:tcBorders>
          </w:tcPr>
          <w:p w14:paraId="106A97B5"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44ABB91" w14:textId="77777777" w:rsidR="007A4BB2" w:rsidRPr="000247A8" w:rsidRDefault="007A4BB2">
            <w:pPr>
              <w:rPr>
                <w:rFonts w:ascii="Courier New" w:hAnsi="Courier New"/>
                <w:sz w:val="16"/>
                <w:szCs w:val="16"/>
              </w:rPr>
            </w:pPr>
          </w:p>
        </w:tc>
      </w:tr>
      <w:tr w:rsidR="007A4BB2" w:rsidRPr="000247A8" w14:paraId="2C1EE78B" w14:textId="77777777">
        <w:tblPrEx>
          <w:tblLook w:val="01E0" w:firstRow="1" w:lastRow="1" w:firstColumn="1" w:lastColumn="1" w:noHBand="0" w:noVBand="0"/>
        </w:tblPrEx>
        <w:tc>
          <w:tcPr>
            <w:tcW w:w="1440" w:type="dxa"/>
            <w:tcBorders>
              <w:top w:val="nil"/>
              <w:bottom w:val="nil"/>
            </w:tcBorders>
          </w:tcPr>
          <w:p w14:paraId="091388BD"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D717ED8"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PRINCIPAL PROC*</w:t>
            </w:r>
          </w:p>
        </w:tc>
        <w:tc>
          <w:tcPr>
            <w:tcW w:w="360" w:type="dxa"/>
            <w:tcBorders>
              <w:top w:val="nil"/>
              <w:left w:val="nil"/>
              <w:bottom w:val="nil"/>
              <w:right w:val="nil"/>
            </w:tcBorders>
          </w:tcPr>
          <w:p w14:paraId="161C098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4CA71AF9" w14:textId="77777777" w:rsidR="007A4BB2" w:rsidRPr="000247A8" w:rsidRDefault="007A4BB2">
            <w:pPr>
              <w:rPr>
                <w:rFonts w:ascii="Courier New" w:hAnsi="Courier New"/>
                <w:sz w:val="18"/>
              </w:rPr>
            </w:pPr>
            <w:r w:rsidRPr="000247A8">
              <w:rPr>
                <w:rFonts w:ascii="Courier New" w:hAnsi="Courier New"/>
                <w:sz w:val="18"/>
              </w:rPr>
              <w:t xml:space="preserve"> CPT</w:t>
            </w:r>
          </w:p>
        </w:tc>
        <w:tc>
          <w:tcPr>
            <w:tcW w:w="360" w:type="dxa"/>
            <w:tcBorders>
              <w:top w:val="nil"/>
              <w:left w:val="nil"/>
              <w:bottom w:val="nil"/>
              <w:right w:val="nil"/>
            </w:tcBorders>
          </w:tcPr>
          <w:p w14:paraId="41C29780"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13AE98E" w14:textId="77777777" w:rsidR="007A4BB2" w:rsidRPr="000247A8" w:rsidRDefault="007A4BB2">
            <w:pPr>
              <w:rPr>
                <w:rFonts w:ascii="Courier New" w:hAnsi="Courier New"/>
                <w:sz w:val="16"/>
                <w:szCs w:val="16"/>
              </w:rPr>
            </w:pPr>
          </w:p>
        </w:tc>
      </w:tr>
      <w:tr w:rsidR="007A4BB2" w:rsidRPr="000247A8" w14:paraId="3C42A75C" w14:textId="77777777">
        <w:tblPrEx>
          <w:tblLook w:val="01E0" w:firstRow="1" w:lastRow="1" w:firstColumn="1" w:lastColumn="1" w:noHBand="0" w:noVBand="0"/>
        </w:tblPrEx>
        <w:tc>
          <w:tcPr>
            <w:tcW w:w="1440" w:type="dxa"/>
            <w:tcBorders>
              <w:top w:val="nil"/>
              <w:bottom w:val="nil"/>
            </w:tcBorders>
          </w:tcPr>
          <w:p w14:paraId="38A59C1C"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462A521"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OPERATING ROOM</w:t>
            </w:r>
          </w:p>
        </w:tc>
        <w:tc>
          <w:tcPr>
            <w:tcW w:w="360" w:type="dxa"/>
            <w:tcBorders>
              <w:top w:val="nil"/>
              <w:left w:val="nil"/>
              <w:bottom w:val="nil"/>
              <w:right w:val="nil"/>
            </w:tcBorders>
          </w:tcPr>
          <w:p w14:paraId="1765BD5B"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51E01C8" w14:textId="77777777" w:rsidR="007A4BB2" w:rsidRPr="000247A8" w:rsidRDefault="007A4BB2">
            <w:pPr>
              <w:rPr>
                <w:rFonts w:ascii="Courier New" w:hAnsi="Courier New"/>
                <w:sz w:val="18"/>
              </w:rPr>
            </w:pPr>
            <w:r w:rsidRPr="000247A8">
              <w:rPr>
                <w:rFonts w:ascii="Courier New" w:hAnsi="Courier New"/>
                <w:sz w:val="18"/>
              </w:rPr>
              <w:t xml:space="preserve"> HOSPITAL LOCATI*</w:t>
            </w:r>
          </w:p>
        </w:tc>
        <w:tc>
          <w:tcPr>
            <w:tcW w:w="360" w:type="dxa"/>
            <w:tcBorders>
              <w:top w:val="nil"/>
              <w:left w:val="nil"/>
              <w:bottom w:val="nil"/>
              <w:right w:val="nil"/>
            </w:tcBorders>
          </w:tcPr>
          <w:p w14:paraId="5B37388F"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081BD28" w14:textId="77777777" w:rsidR="007A4BB2" w:rsidRPr="000247A8" w:rsidRDefault="007A4BB2">
            <w:pPr>
              <w:rPr>
                <w:rFonts w:ascii="Courier New" w:hAnsi="Courier New"/>
                <w:sz w:val="16"/>
                <w:szCs w:val="16"/>
              </w:rPr>
            </w:pPr>
          </w:p>
        </w:tc>
      </w:tr>
      <w:tr w:rsidR="007A4BB2" w:rsidRPr="000247A8" w14:paraId="5608F377" w14:textId="77777777">
        <w:tblPrEx>
          <w:tblLook w:val="01E0" w:firstRow="1" w:lastRow="1" w:firstColumn="1" w:lastColumn="1" w:noHBand="0" w:noVBand="0"/>
        </w:tblPrEx>
        <w:tc>
          <w:tcPr>
            <w:tcW w:w="1440" w:type="dxa"/>
            <w:tcBorders>
              <w:top w:val="nil"/>
              <w:bottom w:val="nil"/>
            </w:tcBorders>
          </w:tcPr>
          <w:p w14:paraId="641B49C3"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5E9B9C6"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SURGICAL SPECI*</w:t>
            </w:r>
          </w:p>
        </w:tc>
        <w:tc>
          <w:tcPr>
            <w:tcW w:w="360" w:type="dxa"/>
            <w:tcBorders>
              <w:top w:val="nil"/>
              <w:left w:val="nil"/>
              <w:bottom w:val="nil"/>
              <w:right w:val="nil"/>
            </w:tcBorders>
          </w:tcPr>
          <w:p w14:paraId="7288A509"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7F304EBD" w14:textId="77777777" w:rsidR="007A4BB2" w:rsidRPr="000247A8" w:rsidRDefault="007A4BB2">
            <w:pPr>
              <w:rPr>
                <w:rFonts w:ascii="Courier New" w:hAnsi="Courier New"/>
                <w:sz w:val="18"/>
              </w:rPr>
            </w:pPr>
            <w:r w:rsidRPr="000247A8">
              <w:rPr>
                <w:rFonts w:ascii="Courier New" w:hAnsi="Courier New"/>
                <w:sz w:val="18"/>
              </w:rPr>
              <w:t xml:space="preserve"> LOCAL SURGICAL *</w:t>
            </w:r>
          </w:p>
        </w:tc>
        <w:tc>
          <w:tcPr>
            <w:tcW w:w="360" w:type="dxa"/>
            <w:tcBorders>
              <w:top w:val="nil"/>
              <w:left w:val="nil"/>
              <w:bottom w:val="nil"/>
              <w:right w:val="nil"/>
            </w:tcBorders>
          </w:tcPr>
          <w:p w14:paraId="7B49AE41"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4AEEEB8" w14:textId="77777777" w:rsidR="007A4BB2" w:rsidRPr="000247A8" w:rsidRDefault="007A4BB2">
            <w:pPr>
              <w:rPr>
                <w:rFonts w:ascii="Courier New" w:hAnsi="Courier New"/>
                <w:sz w:val="16"/>
                <w:szCs w:val="16"/>
              </w:rPr>
            </w:pPr>
          </w:p>
        </w:tc>
      </w:tr>
      <w:tr w:rsidR="007A4BB2" w:rsidRPr="000247A8" w14:paraId="32D6158A" w14:textId="77777777">
        <w:tblPrEx>
          <w:tblLook w:val="01E0" w:firstRow="1" w:lastRow="1" w:firstColumn="1" w:lastColumn="1" w:noHBand="0" w:noVBand="0"/>
        </w:tblPrEx>
        <w:tc>
          <w:tcPr>
            <w:tcW w:w="1440" w:type="dxa"/>
            <w:tcBorders>
              <w:top w:val="nil"/>
              <w:bottom w:val="nil"/>
            </w:tcBorders>
          </w:tcPr>
          <w:p w14:paraId="30710847"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7B5762C8"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SURGEON</w:t>
            </w:r>
          </w:p>
        </w:tc>
        <w:tc>
          <w:tcPr>
            <w:tcW w:w="360" w:type="dxa"/>
            <w:tcBorders>
              <w:top w:val="nil"/>
              <w:left w:val="nil"/>
              <w:bottom w:val="nil"/>
              <w:right w:val="nil"/>
            </w:tcBorders>
          </w:tcPr>
          <w:p w14:paraId="62758E70"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52E63B39" w14:textId="77777777" w:rsidR="007A4BB2" w:rsidRPr="000247A8" w:rsidRDefault="007A4BB2">
            <w:pPr>
              <w:rPr>
                <w:rFonts w:ascii="Courier New" w:hAnsi="Courier New"/>
                <w:sz w:val="18"/>
              </w:rPr>
            </w:pPr>
            <w:r w:rsidRPr="000247A8">
              <w:rPr>
                <w:rFonts w:ascii="Courier New" w:hAnsi="Courier New"/>
                <w:sz w:val="18"/>
              </w:rPr>
              <w:t xml:space="preserve"> NEW PERSON</w:t>
            </w:r>
          </w:p>
        </w:tc>
        <w:tc>
          <w:tcPr>
            <w:tcW w:w="360" w:type="dxa"/>
            <w:tcBorders>
              <w:top w:val="nil"/>
              <w:left w:val="nil"/>
              <w:bottom w:val="nil"/>
              <w:right w:val="nil"/>
            </w:tcBorders>
          </w:tcPr>
          <w:p w14:paraId="657AE00F"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35F27DEF" w14:textId="77777777" w:rsidR="007A4BB2" w:rsidRPr="000247A8" w:rsidRDefault="007A4BB2">
            <w:pPr>
              <w:rPr>
                <w:rFonts w:ascii="Courier New" w:hAnsi="Courier New"/>
                <w:sz w:val="16"/>
                <w:szCs w:val="16"/>
              </w:rPr>
            </w:pPr>
          </w:p>
        </w:tc>
      </w:tr>
      <w:tr w:rsidR="007A4BB2" w:rsidRPr="000247A8" w14:paraId="7919236D" w14:textId="77777777">
        <w:tblPrEx>
          <w:tblLook w:val="01E0" w:firstRow="1" w:lastRow="1" w:firstColumn="1" w:lastColumn="1" w:noHBand="0" w:noVBand="0"/>
        </w:tblPrEx>
        <w:tc>
          <w:tcPr>
            <w:tcW w:w="1440" w:type="dxa"/>
            <w:tcBorders>
              <w:top w:val="nil"/>
              <w:bottom w:val="nil"/>
            </w:tcBorders>
          </w:tcPr>
          <w:p w14:paraId="5A050F32"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F24D69F" w14:textId="77777777" w:rsidR="007A4BB2" w:rsidRPr="000247A8" w:rsidRDefault="007A4BB2">
            <w:pPr>
              <w:rPr>
                <w:rFonts w:ascii="Courier New" w:hAnsi="Courier New"/>
                <w:sz w:val="18"/>
              </w:rPr>
            </w:pPr>
            <w:r w:rsidRPr="000247A8">
              <w:rPr>
                <w:rFonts w:ascii="Courier New" w:hAnsi="Courier New"/>
                <w:sz w:val="18"/>
              </w:rPr>
              <w:t>m  ITEM:ITEM</w:t>
            </w:r>
          </w:p>
        </w:tc>
        <w:tc>
          <w:tcPr>
            <w:tcW w:w="360" w:type="dxa"/>
            <w:tcBorders>
              <w:top w:val="nil"/>
              <w:left w:val="nil"/>
              <w:bottom w:val="nil"/>
              <w:right w:val="nil"/>
            </w:tcBorders>
          </w:tcPr>
          <w:p w14:paraId="134A42FE"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2F8CAB7" w14:textId="77777777" w:rsidR="007A4BB2" w:rsidRPr="000247A8" w:rsidRDefault="007A4BB2">
            <w:pPr>
              <w:rPr>
                <w:rFonts w:ascii="Courier New" w:hAnsi="Courier New"/>
                <w:sz w:val="18"/>
              </w:rPr>
            </w:pPr>
            <w:r w:rsidRPr="000247A8">
              <w:rPr>
                <w:rFonts w:ascii="Courier New" w:hAnsi="Courier New"/>
                <w:sz w:val="18"/>
              </w:rPr>
              <w:t>ITEM MASTER</w:t>
            </w:r>
          </w:p>
        </w:tc>
        <w:tc>
          <w:tcPr>
            <w:tcW w:w="360" w:type="dxa"/>
            <w:tcBorders>
              <w:top w:val="nil"/>
              <w:left w:val="nil"/>
              <w:bottom w:val="nil"/>
              <w:right w:val="nil"/>
            </w:tcBorders>
          </w:tcPr>
          <w:p w14:paraId="3D858A0D"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470DD7B5" w14:textId="77777777" w:rsidR="007A4BB2" w:rsidRPr="000247A8" w:rsidRDefault="007A4BB2">
            <w:pPr>
              <w:rPr>
                <w:rFonts w:ascii="Courier New" w:hAnsi="Courier New"/>
                <w:sz w:val="16"/>
                <w:szCs w:val="16"/>
              </w:rPr>
            </w:pPr>
          </w:p>
        </w:tc>
      </w:tr>
      <w:tr w:rsidR="007A4BB2" w:rsidRPr="000247A8" w14:paraId="26BFEE8B" w14:textId="77777777">
        <w:tblPrEx>
          <w:tblLook w:val="01E0" w:firstRow="1" w:lastRow="1" w:firstColumn="1" w:lastColumn="1" w:noHBand="0" w:noVBand="0"/>
        </w:tblPrEx>
        <w:tc>
          <w:tcPr>
            <w:tcW w:w="1440" w:type="dxa"/>
            <w:tcBorders>
              <w:top w:val="nil"/>
              <w:bottom w:val="nil"/>
            </w:tcBorders>
          </w:tcPr>
          <w:p w14:paraId="54710348"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0E97D692" w14:textId="77777777" w:rsidR="007A4BB2" w:rsidRPr="000247A8" w:rsidRDefault="007A4BB2">
            <w:pPr>
              <w:ind w:leftChars="100" w:left="240"/>
              <w:rPr>
                <w:rFonts w:ascii="Courier New" w:hAnsi="Courier New"/>
                <w:sz w:val="18"/>
              </w:rPr>
            </w:pPr>
            <w:r w:rsidRPr="000247A8">
              <w:rPr>
                <w:rFonts w:ascii="Courier New" w:hAnsi="Courier New"/>
                <w:sz w:val="18"/>
              </w:rPr>
              <w:t>446.4 BARCODE P*</w:t>
            </w:r>
          </w:p>
        </w:tc>
        <w:tc>
          <w:tcPr>
            <w:tcW w:w="360" w:type="dxa"/>
            <w:tcBorders>
              <w:top w:val="nil"/>
              <w:left w:val="nil"/>
              <w:bottom w:val="nil"/>
              <w:right w:val="nil"/>
            </w:tcBorders>
          </w:tcPr>
          <w:p w14:paraId="720F6AB7"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547DD9DA"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7B1B6545"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509098A" w14:textId="77777777" w:rsidR="007A4BB2" w:rsidRPr="000247A8" w:rsidRDefault="007A4BB2">
            <w:pPr>
              <w:rPr>
                <w:rFonts w:ascii="Courier New" w:hAnsi="Courier New"/>
                <w:sz w:val="16"/>
                <w:szCs w:val="16"/>
              </w:rPr>
            </w:pPr>
          </w:p>
        </w:tc>
      </w:tr>
      <w:tr w:rsidR="007A4BB2" w:rsidRPr="000247A8" w14:paraId="70E1321F" w14:textId="77777777">
        <w:tblPrEx>
          <w:tblLook w:val="01E0" w:firstRow="1" w:lastRow="1" w:firstColumn="1" w:lastColumn="1" w:noHBand="0" w:noVBand="0"/>
        </w:tblPrEx>
        <w:tc>
          <w:tcPr>
            <w:tcW w:w="1440" w:type="dxa"/>
            <w:tcBorders>
              <w:top w:val="nil"/>
              <w:bottom w:val="nil"/>
            </w:tcBorders>
          </w:tcPr>
          <w:p w14:paraId="2C2F043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2C0A066"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SPECIALTY COMM*</w:t>
            </w:r>
          </w:p>
        </w:tc>
        <w:tc>
          <w:tcPr>
            <w:tcW w:w="360" w:type="dxa"/>
            <w:tcBorders>
              <w:top w:val="nil"/>
              <w:left w:val="nil"/>
              <w:bottom w:val="nil"/>
              <w:right w:val="nil"/>
            </w:tcBorders>
          </w:tcPr>
          <w:p w14:paraId="52D61F4D"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7B7BBA4A" w14:textId="77777777" w:rsidR="007A4BB2" w:rsidRPr="000247A8" w:rsidRDefault="007A4BB2">
            <w:pPr>
              <w:rPr>
                <w:rFonts w:ascii="Courier New" w:hAnsi="Courier New"/>
                <w:sz w:val="18"/>
              </w:rPr>
            </w:pPr>
            <w:r w:rsidRPr="000247A8">
              <w:rPr>
                <w:rFonts w:ascii="Courier New" w:hAnsi="Courier New"/>
                <w:sz w:val="18"/>
              </w:rPr>
              <w:t>SPECIALTY COMMA*</w:t>
            </w:r>
          </w:p>
        </w:tc>
        <w:tc>
          <w:tcPr>
            <w:tcW w:w="360" w:type="dxa"/>
            <w:tcBorders>
              <w:top w:val="nil"/>
              <w:left w:val="nil"/>
              <w:bottom w:val="nil"/>
              <w:right w:val="nil"/>
            </w:tcBorders>
          </w:tcPr>
          <w:p w14:paraId="54A6A99C"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8C5A1E9" w14:textId="77777777" w:rsidR="007A4BB2" w:rsidRPr="000247A8" w:rsidRDefault="007A4BB2">
            <w:pPr>
              <w:rPr>
                <w:rFonts w:ascii="Courier New" w:hAnsi="Courier New"/>
                <w:sz w:val="16"/>
                <w:szCs w:val="16"/>
              </w:rPr>
            </w:pPr>
          </w:p>
        </w:tc>
      </w:tr>
      <w:tr w:rsidR="007A4BB2" w:rsidRPr="000247A8" w14:paraId="66789A3F" w14:textId="77777777">
        <w:tblPrEx>
          <w:tblLook w:val="01E0" w:firstRow="1" w:lastRow="1" w:firstColumn="1" w:lastColumn="1" w:noHBand="0" w:noVBand="0"/>
        </w:tblPrEx>
        <w:tc>
          <w:tcPr>
            <w:tcW w:w="1440" w:type="dxa"/>
            <w:tcBorders>
              <w:top w:val="nil"/>
              <w:bottom w:val="nil"/>
            </w:tcBorders>
          </w:tcPr>
          <w:p w14:paraId="0A4CBE3C"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D2AB7B9"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CREATED BY</w:t>
            </w:r>
          </w:p>
        </w:tc>
        <w:tc>
          <w:tcPr>
            <w:tcW w:w="360" w:type="dxa"/>
            <w:tcBorders>
              <w:top w:val="nil"/>
              <w:left w:val="nil"/>
              <w:bottom w:val="nil"/>
              <w:right w:val="nil"/>
            </w:tcBorders>
          </w:tcPr>
          <w:p w14:paraId="2AD70954"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168D9C2E"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51AD612F"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03762510" w14:textId="77777777" w:rsidR="007A4BB2" w:rsidRPr="000247A8" w:rsidRDefault="007A4BB2">
            <w:pPr>
              <w:rPr>
                <w:rFonts w:ascii="Courier New" w:hAnsi="Courier New"/>
                <w:sz w:val="16"/>
                <w:szCs w:val="16"/>
              </w:rPr>
            </w:pPr>
          </w:p>
        </w:tc>
      </w:tr>
      <w:tr w:rsidR="007A4BB2" w:rsidRPr="000247A8" w14:paraId="678B3C18" w14:textId="77777777">
        <w:tblPrEx>
          <w:tblLook w:val="01E0" w:firstRow="1" w:lastRow="1" w:firstColumn="1" w:lastColumn="1" w:noHBand="0" w:noVBand="0"/>
        </w:tblPrEx>
        <w:tc>
          <w:tcPr>
            <w:tcW w:w="1440" w:type="dxa"/>
            <w:tcBorders>
              <w:top w:val="nil"/>
              <w:bottom w:val="nil"/>
            </w:tcBorders>
          </w:tcPr>
          <w:p w14:paraId="3BC24F02"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85DDDB0"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DATE/T:UPLOAD*</w:t>
            </w:r>
          </w:p>
        </w:tc>
        <w:tc>
          <w:tcPr>
            <w:tcW w:w="360" w:type="dxa"/>
            <w:tcBorders>
              <w:top w:val="nil"/>
              <w:left w:val="nil"/>
              <w:bottom w:val="nil"/>
              <w:right w:val="nil"/>
            </w:tcBorders>
          </w:tcPr>
          <w:p w14:paraId="340E7A3C"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2A742CB6"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bottom w:val="nil"/>
              <w:right w:val="nil"/>
            </w:tcBorders>
          </w:tcPr>
          <w:p w14:paraId="45E3FE96"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6AA8A5F" w14:textId="77777777" w:rsidR="007A4BB2" w:rsidRPr="000247A8" w:rsidRDefault="007A4BB2">
            <w:pPr>
              <w:rPr>
                <w:rFonts w:ascii="Courier New" w:hAnsi="Courier New"/>
                <w:sz w:val="16"/>
                <w:szCs w:val="16"/>
              </w:rPr>
            </w:pPr>
          </w:p>
        </w:tc>
      </w:tr>
      <w:tr w:rsidR="007A4BB2" w:rsidRPr="000247A8" w14:paraId="7D15C2D5" w14:textId="77777777">
        <w:tblPrEx>
          <w:tblLook w:val="01E0" w:firstRow="1" w:lastRow="1" w:firstColumn="1" w:lastColumn="1" w:noHBand="0" w:noVBand="0"/>
        </w:tblPrEx>
        <w:tc>
          <w:tcPr>
            <w:tcW w:w="1440" w:type="dxa"/>
            <w:tcBorders>
              <w:top w:val="nil"/>
              <w:bottom w:val="nil"/>
            </w:tcBorders>
          </w:tcPr>
          <w:p w14:paraId="638D5FE6"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41A4EC12" w14:textId="77777777" w:rsidR="007A4BB2" w:rsidRPr="000247A8" w:rsidRDefault="007A4BB2">
            <w:pPr>
              <w:ind w:leftChars="100" w:left="240"/>
              <w:rPr>
                <w:rFonts w:ascii="Courier New" w:hAnsi="Courier New"/>
                <w:sz w:val="18"/>
              </w:rPr>
            </w:pPr>
            <w:r w:rsidRPr="000247A8">
              <w:rPr>
                <w:rFonts w:ascii="Courier New" w:hAnsi="Courier New"/>
                <w:sz w:val="18"/>
              </w:rPr>
              <w:t>446.5 CUSTOM LA*</w:t>
            </w:r>
          </w:p>
        </w:tc>
        <w:tc>
          <w:tcPr>
            <w:tcW w:w="360" w:type="dxa"/>
            <w:tcBorders>
              <w:top w:val="nil"/>
              <w:left w:val="nil"/>
              <w:bottom w:val="nil"/>
              <w:right w:val="nil"/>
            </w:tcBorders>
          </w:tcPr>
          <w:p w14:paraId="6F014F7E" w14:textId="77777777" w:rsidR="007A4BB2" w:rsidRPr="000247A8" w:rsidRDefault="007A4BB2">
            <w:pPr>
              <w:rPr>
                <w:rFonts w:ascii="Courier New" w:hAnsi="Courier New"/>
                <w:sz w:val="16"/>
                <w:szCs w:val="16"/>
              </w:rPr>
            </w:pPr>
          </w:p>
        </w:tc>
        <w:tc>
          <w:tcPr>
            <w:tcW w:w="2632" w:type="dxa"/>
            <w:tcBorders>
              <w:top w:val="nil"/>
              <w:left w:val="nil"/>
              <w:bottom w:val="nil"/>
              <w:right w:val="nil"/>
            </w:tcBorders>
          </w:tcPr>
          <w:p w14:paraId="205396A0"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41C649B9"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6F0710A0" w14:textId="77777777" w:rsidR="007A4BB2" w:rsidRPr="000247A8" w:rsidRDefault="007A4BB2">
            <w:pPr>
              <w:rPr>
                <w:rFonts w:ascii="Courier New" w:hAnsi="Courier New"/>
                <w:sz w:val="16"/>
                <w:szCs w:val="16"/>
              </w:rPr>
            </w:pPr>
          </w:p>
        </w:tc>
      </w:tr>
      <w:tr w:rsidR="007A4BB2" w:rsidRPr="000247A8" w14:paraId="6585290C" w14:textId="77777777">
        <w:tblPrEx>
          <w:tblLook w:val="01E0" w:firstRow="1" w:lastRow="1" w:firstColumn="1" w:lastColumn="1" w:noHBand="0" w:noVBand="0"/>
        </w:tblPrEx>
        <w:tc>
          <w:tcPr>
            <w:tcW w:w="1440" w:type="dxa"/>
            <w:tcBorders>
              <w:top w:val="nil"/>
              <w:bottom w:val="nil"/>
            </w:tcBorders>
          </w:tcPr>
          <w:p w14:paraId="46E05732"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77DEFB5"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FILE</w:t>
            </w:r>
          </w:p>
        </w:tc>
        <w:tc>
          <w:tcPr>
            <w:tcW w:w="360" w:type="dxa"/>
            <w:tcBorders>
              <w:top w:val="nil"/>
              <w:left w:val="nil"/>
              <w:bottom w:val="nil"/>
              <w:right w:val="nil"/>
            </w:tcBorders>
          </w:tcPr>
          <w:p w14:paraId="2561C4BA"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32C4E279" w14:textId="77777777" w:rsidR="007A4BB2" w:rsidRPr="000247A8" w:rsidRDefault="007A4BB2">
            <w:pPr>
              <w:rPr>
                <w:rFonts w:ascii="Courier New" w:hAnsi="Courier New"/>
                <w:sz w:val="18"/>
              </w:rPr>
            </w:pPr>
            <w:r w:rsidRPr="000247A8">
              <w:rPr>
                <w:rFonts w:ascii="Courier New" w:hAnsi="Courier New"/>
                <w:sz w:val="18"/>
              </w:rPr>
              <w:t>FILE</w:t>
            </w:r>
          </w:p>
        </w:tc>
        <w:tc>
          <w:tcPr>
            <w:tcW w:w="360" w:type="dxa"/>
            <w:tcBorders>
              <w:top w:val="nil"/>
              <w:left w:val="nil"/>
              <w:bottom w:val="nil"/>
              <w:right w:val="nil"/>
            </w:tcBorders>
          </w:tcPr>
          <w:p w14:paraId="4630F9B3"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5FE81547" w14:textId="77777777" w:rsidR="007A4BB2" w:rsidRPr="000247A8" w:rsidRDefault="007A4BB2">
            <w:pPr>
              <w:rPr>
                <w:rFonts w:ascii="Courier New" w:hAnsi="Courier New"/>
                <w:sz w:val="16"/>
                <w:szCs w:val="16"/>
              </w:rPr>
            </w:pPr>
          </w:p>
        </w:tc>
      </w:tr>
      <w:tr w:rsidR="007A4BB2" w:rsidRPr="000247A8" w14:paraId="236246A9" w14:textId="77777777">
        <w:tblPrEx>
          <w:tblLook w:val="01E0" w:firstRow="1" w:lastRow="1" w:firstColumn="1" w:lastColumn="1" w:noHBand="0" w:noVBand="0"/>
        </w:tblPrEx>
        <w:tc>
          <w:tcPr>
            <w:tcW w:w="1440" w:type="dxa"/>
            <w:tcBorders>
              <w:top w:val="nil"/>
              <w:bottom w:val="nil"/>
            </w:tcBorders>
          </w:tcPr>
          <w:p w14:paraId="40848C8C"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3810B2DF" w14:textId="77777777" w:rsidR="007A4BB2" w:rsidRPr="000247A8" w:rsidRDefault="007A4BB2">
            <w:pPr>
              <w:ind w:leftChars="100" w:left="240"/>
              <w:rPr>
                <w:rFonts w:ascii="Courier New" w:hAnsi="Courier New"/>
                <w:sz w:val="18"/>
              </w:rPr>
            </w:pPr>
            <w:r w:rsidRPr="000247A8">
              <w:rPr>
                <w:rFonts w:ascii="Courier New" w:hAnsi="Courier New"/>
                <w:sz w:val="18"/>
              </w:rPr>
              <w:t>SPECIALTY COMM*</w:t>
            </w:r>
          </w:p>
        </w:tc>
        <w:tc>
          <w:tcPr>
            <w:tcW w:w="360" w:type="dxa"/>
            <w:tcBorders>
              <w:top w:val="nil"/>
              <w:left w:val="nil"/>
              <w:bottom w:val="nil"/>
              <w:right w:val="nil"/>
            </w:tcBorders>
          </w:tcPr>
          <w:p w14:paraId="73AAF0F2"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bottom w:val="nil"/>
              <w:right w:val="nil"/>
            </w:tcBorders>
          </w:tcPr>
          <w:p w14:paraId="7FEA6F3E" w14:textId="77777777" w:rsidR="007A4BB2" w:rsidRPr="000247A8" w:rsidRDefault="007A4BB2">
            <w:pPr>
              <w:rPr>
                <w:rFonts w:ascii="Courier New" w:hAnsi="Courier New"/>
                <w:sz w:val="18"/>
              </w:rPr>
            </w:pPr>
            <w:r w:rsidRPr="000247A8">
              <w:rPr>
                <w:rFonts w:ascii="Courier New" w:hAnsi="Courier New"/>
                <w:sz w:val="18"/>
              </w:rPr>
              <w:t>SPECIALTY COMMA*</w:t>
            </w:r>
          </w:p>
        </w:tc>
        <w:tc>
          <w:tcPr>
            <w:tcW w:w="360" w:type="dxa"/>
            <w:tcBorders>
              <w:top w:val="nil"/>
              <w:left w:val="nil"/>
              <w:bottom w:val="nil"/>
              <w:right w:val="nil"/>
            </w:tcBorders>
          </w:tcPr>
          <w:p w14:paraId="5FBA9D20"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52ABB5B" w14:textId="77777777" w:rsidR="007A4BB2" w:rsidRPr="000247A8" w:rsidRDefault="007A4BB2">
            <w:pPr>
              <w:rPr>
                <w:rFonts w:ascii="Courier New" w:hAnsi="Courier New"/>
                <w:sz w:val="16"/>
                <w:szCs w:val="16"/>
              </w:rPr>
            </w:pPr>
          </w:p>
        </w:tc>
      </w:tr>
      <w:tr w:rsidR="007A4BB2" w:rsidRPr="000247A8" w14:paraId="2FE04A7E" w14:textId="77777777">
        <w:tblPrEx>
          <w:tblLook w:val="01E0" w:firstRow="1" w:lastRow="1" w:firstColumn="1" w:lastColumn="1" w:noHBand="0" w:noVBand="0"/>
        </w:tblPrEx>
        <w:tc>
          <w:tcPr>
            <w:tcW w:w="1440" w:type="dxa"/>
            <w:tcBorders>
              <w:top w:val="nil"/>
              <w:bottom w:val="nil"/>
            </w:tcBorders>
          </w:tcPr>
          <w:p w14:paraId="0C3D8881"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2FAA7ECD" w14:textId="77777777" w:rsidR="007A4BB2" w:rsidRPr="000247A8" w:rsidRDefault="007A4BB2">
            <w:pPr>
              <w:ind w:leftChars="100" w:left="240"/>
              <w:rPr>
                <w:rFonts w:ascii="Courier New" w:hAnsi="Courier New"/>
                <w:sz w:val="18"/>
              </w:rPr>
            </w:pPr>
          </w:p>
        </w:tc>
        <w:tc>
          <w:tcPr>
            <w:tcW w:w="360" w:type="dxa"/>
            <w:tcBorders>
              <w:top w:val="nil"/>
              <w:left w:val="nil"/>
              <w:bottom w:val="nil"/>
              <w:right w:val="nil"/>
            </w:tcBorders>
          </w:tcPr>
          <w:p w14:paraId="3ACF5251"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3E95D115"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1482DC70"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7B4F64F0" w14:textId="77777777" w:rsidR="007A4BB2" w:rsidRPr="000247A8" w:rsidRDefault="007A4BB2">
            <w:pPr>
              <w:rPr>
                <w:rFonts w:ascii="Courier New" w:hAnsi="Courier New"/>
                <w:sz w:val="16"/>
                <w:szCs w:val="16"/>
              </w:rPr>
            </w:pPr>
          </w:p>
        </w:tc>
      </w:tr>
      <w:tr w:rsidR="007A4BB2" w:rsidRPr="000247A8" w14:paraId="745CE610" w14:textId="77777777">
        <w:tc>
          <w:tcPr>
            <w:tcW w:w="4209" w:type="dxa"/>
            <w:gridSpan w:val="4"/>
            <w:tcBorders>
              <w:bottom w:val="dotted" w:sz="2" w:space="0" w:color="999999"/>
              <w:right w:val="nil"/>
            </w:tcBorders>
          </w:tcPr>
          <w:p w14:paraId="4A968EA0" w14:textId="77777777" w:rsidR="007A4BB2" w:rsidRPr="000247A8" w:rsidRDefault="007A4BB2">
            <w:pPr>
              <w:rPr>
                <w:rFonts w:ascii="Courier New" w:hAnsi="Courier New"/>
                <w:sz w:val="16"/>
                <w:szCs w:val="16"/>
              </w:rPr>
            </w:pPr>
            <w:r w:rsidRPr="000247A8">
              <w:rPr>
                <w:rFonts w:ascii="Courier New" w:hAnsi="Courier New"/>
                <w:sz w:val="18"/>
              </w:rPr>
              <w:t xml:space="preserve">BARCODE PROGRAM (#446.4)   </w:t>
            </w:r>
          </w:p>
        </w:tc>
        <w:tc>
          <w:tcPr>
            <w:tcW w:w="360" w:type="dxa"/>
            <w:tcBorders>
              <w:left w:val="nil"/>
              <w:bottom w:val="dotted" w:sz="2" w:space="0" w:color="999999"/>
              <w:right w:val="nil"/>
            </w:tcBorders>
          </w:tcPr>
          <w:p w14:paraId="0CEA7B93" w14:textId="77777777" w:rsidR="007A4BB2" w:rsidRPr="000247A8" w:rsidRDefault="007A4BB2">
            <w:pPr>
              <w:jc w:val="center"/>
              <w:rPr>
                <w:rFonts w:ascii="Courier New" w:hAnsi="Courier New"/>
                <w:sz w:val="16"/>
                <w:szCs w:val="16"/>
              </w:rPr>
            </w:pPr>
          </w:p>
        </w:tc>
        <w:tc>
          <w:tcPr>
            <w:tcW w:w="2632" w:type="dxa"/>
            <w:tcBorders>
              <w:left w:val="nil"/>
              <w:bottom w:val="dotted" w:sz="2" w:space="0" w:color="999999"/>
              <w:right w:val="nil"/>
            </w:tcBorders>
          </w:tcPr>
          <w:p w14:paraId="1A937C03" w14:textId="77777777" w:rsidR="007A4BB2" w:rsidRPr="000247A8" w:rsidRDefault="007A4BB2">
            <w:pPr>
              <w:rPr>
                <w:rFonts w:ascii="Courier New" w:hAnsi="Courier New"/>
                <w:sz w:val="16"/>
                <w:szCs w:val="16"/>
              </w:rPr>
            </w:pPr>
          </w:p>
        </w:tc>
        <w:tc>
          <w:tcPr>
            <w:tcW w:w="360" w:type="dxa"/>
            <w:tcBorders>
              <w:left w:val="nil"/>
              <w:bottom w:val="dotted" w:sz="2" w:space="0" w:color="999999"/>
              <w:right w:val="nil"/>
            </w:tcBorders>
          </w:tcPr>
          <w:p w14:paraId="27094F1D" w14:textId="77777777" w:rsidR="007A4BB2" w:rsidRPr="000247A8" w:rsidRDefault="007A4BB2">
            <w:pPr>
              <w:jc w:val="center"/>
              <w:rPr>
                <w:rFonts w:ascii="Courier New" w:hAnsi="Courier New"/>
                <w:sz w:val="16"/>
                <w:szCs w:val="16"/>
              </w:rPr>
            </w:pPr>
          </w:p>
        </w:tc>
        <w:tc>
          <w:tcPr>
            <w:tcW w:w="2339" w:type="dxa"/>
            <w:tcBorders>
              <w:left w:val="nil"/>
              <w:bottom w:val="dotted" w:sz="2" w:space="0" w:color="999999"/>
            </w:tcBorders>
          </w:tcPr>
          <w:p w14:paraId="2B2CE513" w14:textId="77777777" w:rsidR="007A4BB2" w:rsidRPr="000247A8" w:rsidRDefault="007A4BB2">
            <w:pPr>
              <w:rPr>
                <w:rFonts w:ascii="Courier New" w:hAnsi="Courier New"/>
                <w:sz w:val="16"/>
                <w:szCs w:val="16"/>
              </w:rPr>
            </w:pPr>
          </w:p>
        </w:tc>
      </w:tr>
      <w:tr w:rsidR="007A4BB2" w:rsidRPr="000247A8" w14:paraId="3C22B184" w14:textId="77777777">
        <w:tc>
          <w:tcPr>
            <w:tcW w:w="3417" w:type="dxa"/>
            <w:gridSpan w:val="3"/>
            <w:tcBorders>
              <w:top w:val="dotted" w:sz="2" w:space="0" w:color="999999"/>
              <w:bottom w:val="dotted" w:sz="2" w:space="0" w:color="999999"/>
              <w:right w:val="nil"/>
            </w:tcBorders>
          </w:tcPr>
          <w:p w14:paraId="2AF2DDB0" w14:textId="77777777" w:rsidR="007A4BB2" w:rsidRPr="000247A8" w:rsidRDefault="007A4BB2">
            <w:pPr>
              <w:keepNext/>
              <w:ind w:leftChars="100" w:left="240"/>
              <w:rPr>
                <w:rFonts w:ascii="Courier New" w:hAnsi="Courier New"/>
                <w:sz w:val="18"/>
              </w:rPr>
            </w:pPr>
            <w:r w:rsidRPr="000247A8">
              <w:rPr>
                <w:rFonts w:ascii="Courier New" w:hAnsi="Courier New"/>
                <w:sz w:val="18"/>
              </w:rPr>
              <w:t>SPECIALTY COMMANDS ...</w:t>
            </w:r>
          </w:p>
        </w:tc>
        <w:tc>
          <w:tcPr>
            <w:tcW w:w="792" w:type="dxa"/>
            <w:tcBorders>
              <w:top w:val="dotted" w:sz="2" w:space="0" w:color="999999"/>
              <w:left w:val="nil"/>
              <w:bottom w:val="dotted" w:sz="2" w:space="0" w:color="999999"/>
              <w:right w:val="nil"/>
            </w:tcBorders>
          </w:tcPr>
          <w:p w14:paraId="422F75BD"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31C4B478"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624C2D25" w14:textId="77777777" w:rsidR="007A4BB2" w:rsidRPr="000247A8" w:rsidRDefault="007A4BB2">
            <w:pPr>
              <w:rPr>
                <w:rFonts w:ascii="Courier New" w:hAnsi="Courier New"/>
                <w:sz w:val="18"/>
              </w:rPr>
            </w:pPr>
            <w:r w:rsidRPr="000247A8">
              <w:rPr>
                <w:rFonts w:ascii="Courier New" w:hAnsi="Courier New"/>
                <w:sz w:val="18"/>
              </w:rPr>
              <w:t>446.6 SPECIALTY*</w:t>
            </w:r>
          </w:p>
        </w:tc>
        <w:tc>
          <w:tcPr>
            <w:tcW w:w="360" w:type="dxa"/>
            <w:tcBorders>
              <w:top w:val="dotted" w:sz="2" w:space="0" w:color="999999"/>
              <w:left w:val="nil"/>
              <w:bottom w:val="dotted" w:sz="2" w:space="0" w:color="999999"/>
              <w:right w:val="nil"/>
            </w:tcBorders>
          </w:tcPr>
          <w:p w14:paraId="1F6CBE35"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29C9C1F6" w14:textId="77777777" w:rsidR="007A4BB2" w:rsidRPr="000247A8" w:rsidRDefault="007A4BB2">
            <w:pPr>
              <w:keepNext/>
              <w:rPr>
                <w:rFonts w:ascii="Courier New" w:hAnsi="Courier New"/>
                <w:sz w:val="18"/>
              </w:rPr>
            </w:pPr>
          </w:p>
        </w:tc>
      </w:tr>
      <w:tr w:rsidR="007A4BB2" w:rsidRPr="000247A8" w14:paraId="5E6E315B" w14:textId="77777777">
        <w:tc>
          <w:tcPr>
            <w:tcW w:w="3417" w:type="dxa"/>
            <w:gridSpan w:val="3"/>
            <w:tcBorders>
              <w:top w:val="dotted" w:sz="2" w:space="0" w:color="999999"/>
              <w:bottom w:val="dotted" w:sz="2" w:space="0" w:color="999999"/>
              <w:right w:val="nil"/>
            </w:tcBorders>
          </w:tcPr>
          <w:p w14:paraId="1A00E2CE" w14:textId="77777777" w:rsidR="007A4BB2" w:rsidRPr="000247A8" w:rsidRDefault="007A4BB2">
            <w:pPr>
              <w:keepNext/>
              <w:rPr>
                <w:rFonts w:ascii="Courier New" w:hAnsi="Courier New"/>
                <w:sz w:val="18"/>
              </w:rPr>
            </w:pPr>
            <w:r w:rsidRPr="000247A8">
              <w:rPr>
                <w:rFonts w:ascii="Courier New" w:hAnsi="Courier New"/>
                <w:sz w:val="18"/>
              </w:rPr>
              <w:t>CUSTOM LABEL (#446.5)</w:t>
            </w:r>
          </w:p>
        </w:tc>
        <w:tc>
          <w:tcPr>
            <w:tcW w:w="792" w:type="dxa"/>
            <w:tcBorders>
              <w:top w:val="dotted" w:sz="2" w:space="0" w:color="999999"/>
              <w:left w:val="nil"/>
              <w:bottom w:val="dotted" w:sz="2" w:space="0" w:color="999999"/>
              <w:right w:val="nil"/>
            </w:tcBorders>
          </w:tcPr>
          <w:p w14:paraId="2F09C81D" w14:textId="77777777" w:rsidR="007A4BB2" w:rsidRPr="000247A8" w:rsidRDefault="007A4BB2">
            <w:pPr>
              <w:keepNext/>
              <w:jc w:val="center"/>
              <w:rPr>
                <w:rFonts w:ascii="Courier New" w:hAnsi="Courier New"/>
                <w:sz w:val="16"/>
                <w:szCs w:val="16"/>
              </w:rPr>
            </w:pPr>
          </w:p>
        </w:tc>
        <w:tc>
          <w:tcPr>
            <w:tcW w:w="360" w:type="dxa"/>
            <w:tcBorders>
              <w:top w:val="dotted" w:sz="2" w:space="0" w:color="999999"/>
              <w:left w:val="nil"/>
              <w:bottom w:val="dotted" w:sz="2" w:space="0" w:color="999999"/>
              <w:right w:val="nil"/>
            </w:tcBorders>
          </w:tcPr>
          <w:p w14:paraId="254EBAC2" w14:textId="77777777" w:rsidR="007A4BB2" w:rsidRPr="000247A8" w:rsidRDefault="007A4BB2">
            <w:pPr>
              <w:keepNext/>
              <w:jc w:val="center"/>
              <w:rPr>
                <w:rFonts w:ascii="Courier New" w:hAnsi="Courier New"/>
                <w:sz w:val="16"/>
                <w:szCs w:val="16"/>
              </w:rPr>
            </w:pPr>
          </w:p>
        </w:tc>
        <w:tc>
          <w:tcPr>
            <w:tcW w:w="2632" w:type="dxa"/>
            <w:tcBorders>
              <w:top w:val="dotted" w:sz="2" w:space="0" w:color="999999"/>
              <w:left w:val="nil"/>
              <w:bottom w:val="dotted" w:sz="2" w:space="0" w:color="999999"/>
              <w:right w:val="nil"/>
            </w:tcBorders>
          </w:tcPr>
          <w:p w14:paraId="585F5D1F"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5D845463"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38A649E9" w14:textId="77777777" w:rsidR="007A4BB2" w:rsidRPr="000247A8" w:rsidRDefault="007A4BB2">
            <w:pPr>
              <w:keepNext/>
              <w:rPr>
                <w:rFonts w:ascii="Courier New" w:hAnsi="Courier New"/>
                <w:sz w:val="18"/>
              </w:rPr>
            </w:pPr>
          </w:p>
        </w:tc>
      </w:tr>
      <w:tr w:rsidR="007A4BB2" w:rsidRPr="000247A8" w14:paraId="588A97BE" w14:textId="77777777">
        <w:tc>
          <w:tcPr>
            <w:tcW w:w="3417" w:type="dxa"/>
            <w:gridSpan w:val="3"/>
            <w:tcBorders>
              <w:top w:val="dotted" w:sz="2" w:space="0" w:color="999999"/>
              <w:bottom w:val="dotted" w:sz="2" w:space="0" w:color="999999"/>
              <w:right w:val="nil"/>
            </w:tcBorders>
          </w:tcPr>
          <w:p w14:paraId="4468555D" w14:textId="77777777" w:rsidR="007A4BB2" w:rsidRPr="000247A8" w:rsidRDefault="007A4BB2">
            <w:pPr>
              <w:keepNext/>
              <w:ind w:leftChars="100" w:left="240"/>
              <w:rPr>
                <w:rFonts w:ascii="Courier New" w:hAnsi="Courier New"/>
                <w:sz w:val="18"/>
              </w:rPr>
            </w:pPr>
            <w:r w:rsidRPr="000247A8">
              <w:rPr>
                <w:rFonts w:ascii="Courier New" w:hAnsi="Courier New"/>
                <w:sz w:val="18"/>
              </w:rPr>
              <w:t>SPECIALTY COMMANDS ...</w:t>
            </w:r>
          </w:p>
        </w:tc>
        <w:tc>
          <w:tcPr>
            <w:tcW w:w="792" w:type="dxa"/>
            <w:tcBorders>
              <w:top w:val="dotted" w:sz="2" w:space="0" w:color="999999"/>
              <w:left w:val="nil"/>
              <w:bottom w:val="dotted" w:sz="2" w:space="0" w:color="999999"/>
              <w:right w:val="nil"/>
            </w:tcBorders>
          </w:tcPr>
          <w:p w14:paraId="719F9A70"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t>N</w:t>
            </w:r>
          </w:p>
        </w:tc>
        <w:tc>
          <w:tcPr>
            <w:tcW w:w="360" w:type="dxa"/>
            <w:tcBorders>
              <w:top w:val="dotted" w:sz="2" w:space="0" w:color="999999"/>
              <w:left w:val="nil"/>
              <w:bottom w:val="dotted" w:sz="2" w:space="0" w:color="999999"/>
              <w:right w:val="nil"/>
            </w:tcBorders>
          </w:tcPr>
          <w:p w14:paraId="12F4A9BC" w14:textId="77777777" w:rsidR="007A4BB2" w:rsidRPr="000247A8" w:rsidRDefault="007A4BB2">
            <w:pPr>
              <w:keepNext/>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dotted" w:sz="2" w:space="0" w:color="999999"/>
              <w:left w:val="nil"/>
              <w:bottom w:val="dotted" w:sz="2" w:space="0" w:color="999999"/>
              <w:right w:val="nil"/>
            </w:tcBorders>
          </w:tcPr>
          <w:p w14:paraId="4F204C44" w14:textId="77777777" w:rsidR="007A4BB2" w:rsidRPr="000247A8" w:rsidRDefault="007A4BB2">
            <w:pPr>
              <w:rPr>
                <w:rFonts w:ascii="Courier New" w:hAnsi="Courier New"/>
                <w:sz w:val="18"/>
              </w:rPr>
            </w:pPr>
          </w:p>
        </w:tc>
        <w:tc>
          <w:tcPr>
            <w:tcW w:w="360" w:type="dxa"/>
            <w:tcBorders>
              <w:top w:val="dotted" w:sz="2" w:space="0" w:color="999999"/>
              <w:left w:val="nil"/>
              <w:bottom w:val="dotted" w:sz="2" w:space="0" w:color="999999"/>
              <w:right w:val="nil"/>
            </w:tcBorders>
          </w:tcPr>
          <w:p w14:paraId="251AA4AC" w14:textId="77777777" w:rsidR="007A4BB2" w:rsidRPr="000247A8" w:rsidRDefault="007A4BB2">
            <w:pPr>
              <w:keepNext/>
              <w:jc w:val="center"/>
              <w:rPr>
                <w:rFonts w:ascii="Courier New" w:hAnsi="Courier New"/>
                <w:sz w:val="16"/>
                <w:szCs w:val="16"/>
              </w:rPr>
            </w:pPr>
          </w:p>
        </w:tc>
        <w:tc>
          <w:tcPr>
            <w:tcW w:w="2339" w:type="dxa"/>
            <w:tcBorders>
              <w:top w:val="dotted" w:sz="2" w:space="0" w:color="999999"/>
              <w:left w:val="nil"/>
              <w:bottom w:val="dotted" w:sz="2" w:space="0" w:color="999999"/>
            </w:tcBorders>
          </w:tcPr>
          <w:p w14:paraId="0A2C1768" w14:textId="77777777" w:rsidR="007A4BB2" w:rsidRPr="000247A8" w:rsidRDefault="007A4BB2">
            <w:pPr>
              <w:keepNext/>
              <w:rPr>
                <w:rFonts w:ascii="Courier New" w:hAnsi="Courier New"/>
                <w:sz w:val="18"/>
              </w:rPr>
            </w:pPr>
          </w:p>
        </w:tc>
      </w:tr>
      <w:tr w:rsidR="007A4BB2" w:rsidRPr="000247A8" w14:paraId="21C636AA" w14:textId="77777777">
        <w:tblPrEx>
          <w:tblLook w:val="01E0" w:firstRow="1" w:lastRow="1" w:firstColumn="1" w:lastColumn="1" w:noHBand="0" w:noVBand="0"/>
        </w:tblPrEx>
        <w:tc>
          <w:tcPr>
            <w:tcW w:w="1440" w:type="dxa"/>
            <w:tcBorders>
              <w:top w:val="nil"/>
              <w:bottom w:val="nil"/>
            </w:tcBorders>
          </w:tcPr>
          <w:p w14:paraId="57EC3F3F" w14:textId="77777777" w:rsidR="007A4BB2" w:rsidRPr="000247A8" w:rsidRDefault="007A4BB2">
            <w:pPr>
              <w:ind w:leftChars="100" w:left="240"/>
              <w:rPr>
                <w:rFonts w:ascii="Courier New" w:hAnsi="Courier New"/>
                <w:sz w:val="16"/>
                <w:szCs w:val="16"/>
              </w:rPr>
            </w:pPr>
          </w:p>
        </w:tc>
        <w:tc>
          <w:tcPr>
            <w:tcW w:w="2769" w:type="dxa"/>
            <w:gridSpan w:val="3"/>
            <w:tcBorders>
              <w:top w:val="nil"/>
              <w:bottom w:val="nil"/>
              <w:right w:val="nil"/>
            </w:tcBorders>
          </w:tcPr>
          <w:p w14:paraId="1D432AF5" w14:textId="77777777" w:rsidR="007A4BB2" w:rsidRPr="000247A8" w:rsidRDefault="007A4BB2">
            <w:pPr>
              <w:ind w:leftChars="100" w:left="240"/>
              <w:rPr>
                <w:rFonts w:ascii="Courier New" w:hAnsi="Courier New"/>
                <w:sz w:val="18"/>
              </w:rPr>
            </w:pPr>
            <w:r w:rsidRPr="000247A8">
              <w:rPr>
                <w:rFonts w:ascii="Courier New" w:hAnsi="Courier New"/>
                <w:sz w:val="18"/>
              </w:rPr>
              <w:t>447 INVENTORY L*</w:t>
            </w:r>
          </w:p>
        </w:tc>
        <w:tc>
          <w:tcPr>
            <w:tcW w:w="360" w:type="dxa"/>
            <w:tcBorders>
              <w:top w:val="nil"/>
              <w:left w:val="nil"/>
              <w:bottom w:val="nil"/>
              <w:right w:val="nil"/>
            </w:tcBorders>
          </w:tcPr>
          <w:p w14:paraId="34D3AF07" w14:textId="77777777" w:rsidR="007A4BB2" w:rsidRPr="000247A8" w:rsidRDefault="007A4BB2">
            <w:pPr>
              <w:jc w:val="center"/>
              <w:rPr>
                <w:rFonts w:ascii="Courier New" w:hAnsi="Courier New"/>
                <w:sz w:val="16"/>
                <w:szCs w:val="16"/>
              </w:rPr>
            </w:pPr>
          </w:p>
        </w:tc>
        <w:tc>
          <w:tcPr>
            <w:tcW w:w="2632" w:type="dxa"/>
            <w:tcBorders>
              <w:top w:val="nil"/>
              <w:left w:val="nil"/>
              <w:bottom w:val="nil"/>
              <w:right w:val="nil"/>
            </w:tcBorders>
          </w:tcPr>
          <w:p w14:paraId="37EE77F6" w14:textId="77777777" w:rsidR="007A4BB2" w:rsidRPr="000247A8" w:rsidRDefault="007A4BB2">
            <w:pPr>
              <w:rPr>
                <w:rFonts w:ascii="Courier New" w:hAnsi="Courier New"/>
                <w:sz w:val="18"/>
              </w:rPr>
            </w:pPr>
          </w:p>
        </w:tc>
        <w:tc>
          <w:tcPr>
            <w:tcW w:w="360" w:type="dxa"/>
            <w:tcBorders>
              <w:top w:val="nil"/>
              <w:left w:val="nil"/>
              <w:bottom w:val="nil"/>
              <w:right w:val="nil"/>
            </w:tcBorders>
          </w:tcPr>
          <w:p w14:paraId="527CD8BB" w14:textId="77777777" w:rsidR="007A4BB2" w:rsidRPr="000247A8" w:rsidRDefault="007A4BB2">
            <w:pPr>
              <w:jc w:val="center"/>
              <w:rPr>
                <w:rFonts w:ascii="Courier New" w:hAnsi="Courier New"/>
                <w:sz w:val="16"/>
                <w:szCs w:val="16"/>
              </w:rPr>
            </w:pPr>
          </w:p>
        </w:tc>
        <w:tc>
          <w:tcPr>
            <w:tcW w:w="2339" w:type="dxa"/>
            <w:tcBorders>
              <w:top w:val="nil"/>
              <w:left w:val="nil"/>
              <w:bottom w:val="nil"/>
            </w:tcBorders>
          </w:tcPr>
          <w:p w14:paraId="1A9358E6" w14:textId="77777777" w:rsidR="007A4BB2" w:rsidRPr="000247A8" w:rsidRDefault="007A4BB2">
            <w:pPr>
              <w:rPr>
                <w:rFonts w:ascii="Courier New" w:hAnsi="Courier New"/>
                <w:sz w:val="16"/>
                <w:szCs w:val="16"/>
              </w:rPr>
            </w:pPr>
          </w:p>
        </w:tc>
      </w:tr>
      <w:tr w:rsidR="007A4BB2" w:rsidRPr="000247A8" w14:paraId="620B7EEA" w14:textId="77777777">
        <w:tblPrEx>
          <w:tblLook w:val="01E0" w:firstRow="1" w:lastRow="1" w:firstColumn="1" w:lastColumn="1" w:noHBand="0" w:noVBand="0"/>
        </w:tblPrEx>
        <w:tc>
          <w:tcPr>
            <w:tcW w:w="1440" w:type="dxa"/>
            <w:tcBorders>
              <w:top w:val="nil"/>
            </w:tcBorders>
          </w:tcPr>
          <w:p w14:paraId="4C2BD9B2" w14:textId="77777777" w:rsidR="007A4BB2" w:rsidRPr="000247A8" w:rsidRDefault="007A4BB2">
            <w:pPr>
              <w:ind w:leftChars="100" w:left="240"/>
              <w:rPr>
                <w:rFonts w:ascii="Courier New" w:hAnsi="Courier New"/>
                <w:sz w:val="16"/>
                <w:szCs w:val="16"/>
              </w:rPr>
            </w:pPr>
          </w:p>
        </w:tc>
        <w:tc>
          <w:tcPr>
            <w:tcW w:w="2769" w:type="dxa"/>
            <w:gridSpan w:val="3"/>
            <w:tcBorders>
              <w:top w:val="nil"/>
              <w:right w:val="nil"/>
            </w:tcBorders>
          </w:tcPr>
          <w:p w14:paraId="494B5582" w14:textId="77777777" w:rsidR="007A4BB2" w:rsidRPr="000247A8" w:rsidRDefault="007A4BB2">
            <w:pPr>
              <w:ind w:leftChars="100" w:left="240"/>
              <w:rPr>
                <w:rFonts w:ascii="Courier New" w:hAnsi="Courier New"/>
                <w:sz w:val="18"/>
              </w:rPr>
            </w:pPr>
            <w:r w:rsidRPr="000247A8">
              <w:rPr>
                <w:rFonts w:ascii="Courier New" w:hAnsi="Courier New"/>
                <w:sz w:val="18"/>
              </w:rPr>
              <w:t xml:space="preserve"> USER</w:t>
            </w:r>
          </w:p>
        </w:tc>
        <w:tc>
          <w:tcPr>
            <w:tcW w:w="360" w:type="dxa"/>
            <w:tcBorders>
              <w:top w:val="nil"/>
              <w:left w:val="nil"/>
              <w:right w:val="nil"/>
            </w:tcBorders>
          </w:tcPr>
          <w:p w14:paraId="6A1C3FE1" w14:textId="77777777" w:rsidR="007A4BB2" w:rsidRPr="000247A8" w:rsidRDefault="007A4BB2">
            <w:pPr>
              <w:jc w:val="center"/>
              <w:rPr>
                <w:rFonts w:ascii="Courier New" w:hAnsi="Courier New"/>
                <w:sz w:val="16"/>
                <w:szCs w:val="16"/>
              </w:rPr>
            </w:pPr>
            <w:r w:rsidRPr="000247A8">
              <w:rPr>
                <w:rFonts w:ascii="Courier New" w:hAnsi="Courier New"/>
                <w:sz w:val="16"/>
                <w:szCs w:val="16"/>
              </w:rPr>
              <w:sym w:font="Wingdings" w:char="F0E0"/>
            </w:r>
          </w:p>
        </w:tc>
        <w:tc>
          <w:tcPr>
            <w:tcW w:w="2632" w:type="dxa"/>
            <w:tcBorders>
              <w:top w:val="nil"/>
              <w:left w:val="nil"/>
              <w:right w:val="nil"/>
            </w:tcBorders>
          </w:tcPr>
          <w:p w14:paraId="58CB8AE8" w14:textId="77777777" w:rsidR="007A4BB2" w:rsidRPr="000247A8" w:rsidRDefault="007A4BB2">
            <w:pPr>
              <w:rPr>
                <w:rFonts w:ascii="Courier New" w:hAnsi="Courier New"/>
                <w:sz w:val="18"/>
              </w:rPr>
            </w:pPr>
            <w:r w:rsidRPr="000247A8">
              <w:rPr>
                <w:rFonts w:ascii="Courier New" w:hAnsi="Courier New"/>
                <w:sz w:val="18"/>
              </w:rPr>
              <w:t>NEW PERSON</w:t>
            </w:r>
          </w:p>
        </w:tc>
        <w:tc>
          <w:tcPr>
            <w:tcW w:w="360" w:type="dxa"/>
            <w:tcBorders>
              <w:top w:val="nil"/>
              <w:left w:val="nil"/>
              <w:right w:val="nil"/>
            </w:tcBorders>
          </w:tcPr>
          <w:p w14:paraId="139CBCE7" w14:textId="77777777" w:rsidR="007A4BB2" w:rsidRPr="000247A8" w:rsidRDefault="007A4BB2">
            <w:pPr>
              <w:jc w:val="center"/>
              <w:rPr>
                <w:rFonts w:ascii="Courier New" w:hAnsi="Courier New"/>
                <w:sz w:val="16"/>
                <w:szCs w:val="16"/>
              </w:rPr>
            </w:pPr>
          </w:p>
        </w:tc>
        <w:tc>
          <w:tcPr>
            <w:tcW w:w="2339" w:type="dxa"/>
            <w:tcBorders>
              <w:top w:val="nil"/>
              <w:left w:val="nil"/>
            </w:tcBorders>
          </w:tcPr>
          <w:p w14:paraId="7F079C7E" w14:textId="77777777" w:rsidR="007A4BB2" w:rsidRPr="000247A8" w:rsidRDefault="007A4BB2">
            <w:pPr>
              <w:rPr>
                <w:rFonts w:ascii="Courier New" w:hAnsi="Courier New"/>
                <w:sz w:val="16"/>
                <w:szCs w:val="16"/>
              </w:rPr>
            </w:pPr>
          </w:p>
        </w:tc>
      </w:tr>
    </w:tbl>
    <w:p w14:paraId="6E10BBA2" w14:textId="77777777" w:rsidR="007A4BB2" w:rsidRPr="000247A8" w:rsidRDefault="007A4BB2">
      <w:pPr>
        <w:rPr>
          <w:rFonts w:ascii="Courier New" w:hAnsi="Courier New"/>
          <w:sz w:val="18"/>
        </w:rPr>
      </w:pPr>
    </w:p>
    <w:p w14:paraId="12FB33E2" w14:textId="77777777" w:rsidR="007A4BB2" w:rsidRPr="000247A8" w:rsidRDefault="007A4BB2" w:rsidP="000F2770">
      <w:pPr>
        <w:pStyle w:val="Heading2"/>
      </w:pPr>
      <w:r w:rsidRPr="000247A8">
        <w:br w:type="page"/>
      </w:r>
      <w:bookmarkStart w:id="1122" w:name="_Toc496512209"/>
      <w:bookmarkStart w:id="1123" w:name="_Toc22558055"/>
      <w:bookmarkEnd w:id="1102"/>
      <w:bookmarkEnd w:id="1103"/>
      <w:bookmarkEnd w:id="1104"/>
      <w:bookmarkEnd w:id="1105"/>
      <w:bookmarkEnd w:id="1106"/>
      <w:bookmarkEnd w:id="1107"/>
      <w:bookmarkEnd w:id="1108"/>
      <w:bookmarkEnd w:id="1109"/>
      <w:bookmarkEnd w:id="1110"/>
      <w:bookmarkEnd w:id="1111"/>
      <w:bookmarkEnd w:id="1112"/>
      <w:r w:rsidRPr="000247A8">
        <w:lastRenderedPageBreak/>
        <w:t xml:space="preserve">SACC </w:t>
      </w:r>
      <w:bookmarkEnd w:id="1118"/>
      <w:bookmarkEnd w:id="1119"/>
      <w:bookmarkEnd w:id="1120"/>
      <w:r w:rsidRPr="000247A8">
        <w:t>Exemptions</w:t>
      </w:r>
      <w:bookmarkEnd w:id="1122"/>
      <w:bookmarkEnd w:id="1123"/>
    </w:p>
    <w:p w14:paraId="4A022CA8" w14:textId="77777777" w:rsidR="00452449" w:rsidRPr="000247A8" w:rsidRDefault="00681793" w:rsidP="00452449">
      <w:pPr>
        <w:pStyle w:val="BodyText"/>
      </w:pPr>
      <w:r w:rsidRPr="000247A8">
        <w:rPr>
          <w:szCs w:val="24"/>
        </w:rPr>
        <w:fldChar w:fldCharType="begin"/>
      </w:r>
      <w:r w:rsidR="00452449" w:rsidRPr="000247A8">
        <w:rPr>
          <w:szCs w:val="24"/>
        </w:rPr>
        <w:instrText>xe "SACC exemptions"</w:instrText>
      </w:r>
      <w:r w:rsidRPr="000247A8">
        <w:rPr>
          <w:szCs w:val="24"/>
        </w:rPr>
        <w:fldChar w:fldCharType="end"/>
      </w:r>
      <w:r w:rsidRPr="000247A8">
        <w:rPr>
          <w:szCs w:val="24"/>
        </w:rPr>
        <w:fldChar w:fldCharType="begin"/>
      </w:r>
      <w:r w:rsidR="00452449" w:rsidRPr="000247A8">
        <w:rPr>
          <w:szCs w:val="24"/>
        </w:rPr>
        <w:instrText>xe "exemptions:SACC"</w:instrText>
      </w:r>
      <w:r w:rsidRPr="000247A8">
        <w:rPr>
          <w:szCs w:val="24"/>
        </w:rPr>
        <w:fldChar w:fldCharType="end"/>
      </w:r>
    </w:p>
    <w:p w14:paraId="507814C7" w14:textId="4B015BB8" w:rsidR="007A4BB2" w:rsidRPr="000247A8" w:rsidRDefault="007A4BB2" w:rsidP="000F2770">
      <w:pPr>
        <w:pStyle w:val="Caption"/>
      </w:pPr>
      <w:bookmarkStart w:id="1124" w:name="_Toc8786703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10</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r w:rsidRPr="000247A8">
        <w:t>. SACC Exemptions</w:t>
      </w:r>
      <w:bookmarkEnd w:id="1124"/>
    </w:p>
    <w:tbl>
      <w:tblPr>
        <w:tblW w:w="0" w:type="auto"/>
        <w:tblLook w:val="00A0" w:firstRow="1" w:lastRow="0" w:firstColumn="1" w:lastColumn="0" w:noHBand="0" w:noVBand="0"/>
      </w:tblPr>
      <w:tblGrid>
        <w:gridCol w:w="456"/>
        <w:gridCol w:w="1087"/>
        <w:gridCol w:w="1815"/>
        <w:gridCol w:w="1577"/>
        <w:gridCol w:w="4415"/>
      </w:tblGrid>
      <w:tr w:rsidR="007A4BB2" w:rsidRPr="002A3C40" w14:paraId="241AE504" w14:textId="77777777" w:rsidTr="002A3C40">
        <w:trPr>
          <w:tblHeader/>
        </w:trPr>
        <w:tc>
          <w:tcPr>
            <w:tcW w:w="456" w:type="dxa"/>
            <w:tcBorders>
              <w:top w:val="single" w:sz="4" w:space="0" w:color="auto"/>
              <w:left w:val="single" w:sz="4" w:space="0" w:color="auto"/>
              <w:bottom w:val="single" w:sz="4" w:space="0" w:color="auto"/>
            </w:tcBorders>
            <w:shd w:val="clear" w:color="auto" w:fill="E6E6E6"/>
          </w:tcPr>
          <w:p w14:paraId="29C1F7C7" w14:textId="77777777" w:rsidR="007A4BB2" w:rsidRPr="002A3C40" w:rsidRDefault="007A4BB2" w:rsidP="002A3C40">
            <w:pPr>
              <w:pStyle w:val="TableSubHeadCenter"/>
              <w:keepNext/>
              <w:jc w:val="left"/>
              <w:rPr>
                <w:rFonts w:ascii="Arial" w:hAnsi="Arial" w:cs="Arial"/>
              </w:rPr>
            </w:pPr>
            <w:r w:rsidRPr="002A3C40">
              <w:rPr>
                <w:rFonts w:ascii="Arial" w:hAnsi="Arial" w:cs="Arial"/>
              </w:rPr>
              <w:t>#</w:t>
            </w:r>
          </w:p>
        </w:tc>
        <w:tc>
          <w:tcPr>
            <w:tcW w:w="1089" w:type="dxa"/>
            <w:tcBorders>
              <w:top w:val="single" w:sz="4" w:space="0" w:color="auto"/>
              <w:bottom w:val="single" w:sz="4" w:space="0" w:color="auto"/>
            </w:tcBorders>
            <w:shd w:val="clear" w:color="auto" w:fill="E6E6E6"/>
          </w:tcPr>
          <w:p w14:paraId="114B4CD6" w14:textId="77777777" w:rsidR="007A4BB2" w:rsidRPr="002A3C40" w:rsidRDefault="007A4BB2" w:rsidP="002A3C40">
            <w:pPr>
              <w:pStyle w:val="TableSubHeadCenter"/>
              <w:keepNext/>
              <w:jc w:val="left"/>
              <w:rPr>
                <w:rFonts w:ascii="Arial" w:hAnsi="Arial" w:cs="Arial"/>
              </w:rPr>
            </w:pPr>
            <w:r w:rsidRPr="002A3C40">
              <w:rPr>
                <w:rFonts w:ascii="Arial" w:hAnsi="Arial" w:cs="Arial"/>
              </w:rPr>
              <w:t>Standard Section</w:t>
            </w:r>
          </w:p>
        </w:tc>
        <w:tc>
          <w:tcPr>
            <w:tcW w:w="1881" w:type="dxa"/>
            <w:tcBorders>
              <w:top w:val="single" w:sz="4" w:space="0" w:color="auto"/>
              <w:bottom w:val="single" w:sz="4" w:space="0" w:color="auto"/>
            </w:tcBorders>
            <w:shd w:val="clear" w:color="auto" w:fill="E6E6E6"/>
          </w:tcPr>
          <w:p w14:paraId="10CF626C" w14:textId="77777777" w:rsidR="007A4BB2" w:rsidRPr="002A3C40" w:rsidRDefault="007A4BB2" w:rsidP="002A3C40">
            <w:pPr>
              <w:pStyle w:val="TableSubHeadCenter"/>
              <w:keepNext/>
              <w:jc w:val="left"/>
              <w:rPr>
                <w:rFonts w:ascii="Arial" w:hAnsi="Arial" w:cs="Arial"/>
              </w:rPr>
            </w:pPr>
            <w:r w:rsidRPr="002A3C40">
              <w:rPr>
                <w:rFonts w:ascii="Arial" w:hAnsi="Arial" w:cs="Arial"/>
              </w:rPr>
              <w:t>Category</w:t>
            </w:r>
          </w:p>
        </w:tc>
        <w:tc>
          <w:tcPr>
            <w:tcW w:w="1620" w:type="dxa"/>
            <w:tcBorders>
              <w:top w:val="single" w:sz="4" w:space="0" w:color="auto"/>
              <w:bottom w:val="single" w:sz="4" w:space="0" w:color="auto"/>
            </w:tcBorders>
            <w:shd w:val="clear" w:color="auto" w:fill="E6E6E6"/>
          </w:tcPr>
          <w:p w14:paraId="7EFF70F1" w14:textId="77777777" w:rsidR="007A4BB2" w:rsidRPr="002A3C40" w:rsidRDefault="007A4BB2" w:rsidP="002A3C40">
            <w:pPr>
              <w:pStyle w:val="TableSubHeadCenter"/>
              <w:keepNext/>
              <w:jc w:val="left"/>
              <w:rPr>
                <w:rFonts w:ascii="Arial" w:hAnsi="Arial" w:cs="Arial"/>
              </w:rPr>
            </w:pPr>
            <w:r w:rsidRPr="002A3C40">
              <w:rPr>
                <w:rFonts w:ascii="Arial" w:hAnsi="Arial" w:cs="Arial"/>
              </w:rPr>
              <w:t>Date Granted</w:t>
            </w:r>
          </w:p>
        </w:tc>
        <w:tc>
          <w:tcPr>
            <w:tcW w:w="4500" w:type="dxa"/>
            <w:tcBorders>
              <w:top w:val="single" w:sz="4" w:space="0" w:color="auto"/>
              <w:bottom w:val="single" w:sz="4" w:space="0" w:color="auto"/>
              <w:right w:val="single" w:sz="4" w:space="0" w:color="auto"/>
            </w:tcBorders>
            <w:shd w:val="clear" w:color="auto" w:fill="E6E6E6"/>
          </w:tcPr>
          <w:p w14:paraId="289CD818" w14:textId="77777777" w:rsidR="007A4BB2" w:rsidRPr="002A3C40" w:rsidRDefault="007A4BB2" w:rsidP="002A3C40">
            <w:pPr>
              <w:pStyle w:val="TableSubHeadCenter"/>
              <w:keepNext/>
              <w:jc w:val="left"/>
              <w:rPr>
                <w:rFonts w:ascii="Arial" w:hAnsi="Arial" w:cs="Arial"/>
              </w:rPr>
            </w:pPr>
            <w:r w:rsidRPr="002A3C40">
              <w:rPr>
                <w:rFonts w:ascii="Arial" w:hAnsi="Arial" w:cs="Arial"/>
              </w:rPr>
              <w:t>Description/Comments</w:t>
            </w:r>
          </w:p>
        </w:tc>
      </w:tr>
      <w:tr w:rsidR="007A4BB2" w:rsidRPr="000247A8" w14:paraId="29E06890" w14:textId="77777777">
        <w:tc>
          <w:tcPr>
            <w:tcW w:w="456" w:type="dxa"/>
            <w:tcBorders>
              <w:top w:val="single" w:sz="4" w:space="0" w:color="auto"/>
              <w:bottom w:val="dotted" w:sz="4" w:space="0" w:color="999999"/>
            </w:tcBorders>
          </w:tcPr>
          <w:p w14:paraId="36D08B31" w14:textId="77777777" w:rsidR="007A4BB2" w:rsidRPr="000247A8" w:rsidRDefault="007A4BB2">
            <w:pPr>
              <w:pStyle w:val="BodyText"/>
            </w:pPr>
            <w:r w:rsidRPr="000247A8">
              <w:t>1</w:t>
            </w:r>
          </w:p>
        </w:tc>
        <w:tc>
          <w:tcPr>
            <w:tcW w:w="1089" w:type="dxa"/>
            <w:tcBorders>
              <w:top w:val="single" w:sz="4" w:space="0" w:color="auto"/>
              <w:bottom w:val="dotted" w:sz="4" w:space="0" w:color="999999"/>
            </w:tcBorders>
          </w:tcPr>
          <w:p w14:paraId="7978AE3D" w14:textId="77777777" w:rsidR="007A4BB2" w:rsidRPr="000247A8" w:rsidRDefault="007A4BB2">
            <w:pPr>
              <w:pStyle w:val="BodyText"/>
            </w:pPr>
            <w:r w:rsidRPr="000247A8">
              <w:t>4B</w:t>
            </w:r>
          </w:p>
        </w:tc>
        <w:tc>
          <w:tcPr>
            <w:tcW w:w="1881" w:type="dxa"/>
            <w:tcBorders>
              <w:top w:val="single" w:sz="4" w:space="0" w:color="auto"/>
              <w:bottom w:val="dotted" w:sz="4" w:space="0" w:color="999999"/>
            </w:tcBorders>
          </w:tcPr>
          <w:p w14:paraId="25C15964" w14:textId="77777777" w:rsidR="007A4BB2" w:rsidRPr="000247A8" w:rsidRDefault="007A4BB2">
            <w:pPr>
              <w:pStyle w:val="BodyText"/>
            </w:pPr>
            <w:r w:rsidRPr="000247A8">
              <w:t>Package-wide variables</w:t>
            </w:r>
          </w:p>
        </w:tc>
        <w:tc>
          <w:tcPr>
            <w:tcW w:w="1620" w:type="dxa"/>
            <w:tcBorders>
              <w:top w:val="single" w:sz="4" w:space="0" w:color="auto"/>
              <w:bottom w:val="dotted" w:sz="4" w:space="0" w:color="999999"/>
            </w:tcBorders>
          </w:tcPr>
          <w:p w14:paraId="058F154B" w14:textId="77777777" w:rsidR="007A4BB2" w:rsidRPr="000247A8" w:rsidRDefault="007A4BB2">
            <w:pPr>
              <w:pStyle w:val="BodyText"/>
            </w:pPr>
            <w:r w:rsidRPr="000247A8">
              <w:t>N/A</w:t>
            </w:r>
          </w:p>
        </w:tc>
        <w:tc>
          <w:tcPr>
            <w:tcW w:w="4500" w:type="dxa"/>
            <w:tcBorders>
              <w:top w:val="single" w:sz="4" w:space="0" w:color="auto"/>
              <w:bottom w:val="dotted" w:sz="4" w:space="0" w:color="999999"/>
            </w:tcBorders>
          </w:tcPr>
          <w:p w14:paraId="5D30880E" w14:textId="77777777" w:rsidR="007A4BB2" w:rsidRPr="000247A8" w:rsidRDefault="007A4BB2">
            <w:pPr>
              <w:pStyle w:val="BodyText"/>
            </w:pPr>
            <w:r w:rsidRPr="000247A8">
              <w:t xml:space="preserve">The </w:t>
            </w:r>
            <w:r w:rsidRPr="000247A8">
              <w:rPr>
                <w:rFonts w:ascii="Courier New" w:hAnsi="Courier New"/>
                <w:sz w:val="18"/>
              </w:rPr>
              <w:t>PRC</w:t>
            </w:r>
            <w:r w:rsidRPr="000247A8">
              <w:t>-array is a package-wide variable for use within IFCAP.</w:t>
            </w:r>
          </w:p>
        </w:tc>
      </w:tr>
      <w:tr w:rsidR="007A4BB2" w:rsidRPr="000247A8" w14:paraId="267E1581" w14:textId="77777777">
        <w:tc>
          <w:tcPr>
            <w:tcW w:w="456" w:type="dxa"/>
            <w:tcBorders>
              <w:top w:val="dotted" w:sz="4" w:space="0" w:color="999999"/>
              <w:bottom w:val="dotted" w:sz="4" w:space="0" w:color="999999"/>
            </w:tcBorders>
          </w:tcPr>
          <w:p w14:paraId="2118303C" w14:textId="77777777" w:rsidR="007A4BB2" w:rsidRPr="000247A8" w:rsidRDefault="007A4BB2">
            <w:pPr>
              <w:pStyle w:val="BodyText"/>
            </w:pPr>
            <w:r w:rsidRPr="000247A8">
              <w:t>2</w:t>
            </w:r>
          </w:p>
        </w:tc>
        <w:tc>
          <w:tcPr>
            <w:tcW w:w="1089" w:type="dxa"/>
            <w:tcBorders>
              <w:top w:val="dotted" w:sz="4" w:space="0" w:color="999999"/>
              <w:bottom w:val="dotted" w:sz="4" w:space="0" w:color="999999"/>
            </w:tcBorders>
          </w:tcPr>
          <w:p w14:paraId="37FF320F" w14:textId="77777777" w:rsidR="007A4BB2" w:rsidRPr="000247A8" w:rsidRDefault="007A4BB2">
            <w:pPr>
              <w:pStyle w:val="BodyText"/>
            </w:pPr>
            <w:r w:rsidRPr="000247A8">
              <w:t>4B</w:t>
            </w:r>
          </w:p>
        </w:tc>
        <w:tc>
          <w:tcPr>
            <w:tcW w:w="1881" w:type="dxa"/>
            <w:tcBorders>
              <w:top w:val="dotted" w:sz="4" w:space="0" w:color="999999"/>
              <w:bottom w:val="dotted" w:sz="4" w:space="0" w:color="999999"/>
            </w:tcBorders>
          </w:tcPr>
          <w:p w14:paraId="54302F22" w14:textId="77777777" w:rsidR="007A4BB2" w:rsidRPr="000247A8" w:rsidRDefault="007A4BB2">
            <w:pPr>
              <w:pStyle w:val="BodyText"/>
            </w:pPr>
            <w:r w:rsidRPr="000247A8">
              <w:t>Package-wide variables</w:t>
            </w:r>
          </w:p>
        </w:tc>
        <w:tc>
          <w:tcPr>
            <w:tcW w:w="1620" w:type="dxa"/>
            <w:tcBorders>
              <w:top w:val="dotted" w:sz="4" w:space="0" w:color="999999"/>
              <w:bottom w:val="dotted" w:sz="4" w:space="0" w:color="999999"/>
            </w:tcBorders>
          </w:tcPr>
          <w:p w14:paraId="578D0258" w14:textId="77777777" w:rsidR="007A4BB2" w:rsidRPr="000247A8" w:rsidRDefault="007A4BB2">
            <w:pPr>
              <w:pStyle w:val="BodyText"/>
            </w:pPr>
            <w:r w:rsidRPr="000247A8">
              <w:t>11/28/1989</w:t>
            </w:r>
          </w:p>
        </w:tc>
        <w:tc>
          <w:tcPr>
            <w:tcW w:w="4500" w:type="dxa"/>
            <w:tcBorders>
              <w:top w:val="dotted" w:sz="4" w:space="0" w:color="999999"/>
              <w:bottom w:val="dotted" w:sz="4" w:space="0" w:color="999999"/>
            </w:tcBorders>
          </w:tcPr>
          <w:p w14:paraId="579FBF63" w14:textId="77777777" w:rsidR="007A4BB2" w:rsidRPr="000247A8" w:rsidRDefault="007A4BB2">
            <w:pPr>
              <w:pStyle w:val="BodyText"/>
            </w:pPr>
            <w:r w:rsidRPr="000247A8">
              <w:t xml:space="preserve">The </w:t>
            </w:r>
            <w:r w:rsidRPr="000247A8">
              <w:rPr>
                <w:rFonts w:ascii="Courier New" w:hAnsi="Courier New"/>
                <w:sz w:val="18"/>
              </w:rPr>
              <w:t>PRC</w:t>
            </w:r>
            <w:r w:rsidRPr="000247A8">
              <w:t>-array is a package-wide variable for use within IFCAP.</w:t>
            </w:r>
          </w:p>
        </w:tc>
      </w:tr>
      <w:tr w:rsidR="007A4BB2" w:rsidRPr="000247A8" w14:paraId="195B43ED" w14:textId="77777777">
        <w:tc>
          <w:tcPr>
            <w:tcW w:w="456" w:type="dxa"/>
            <w:tcBorders>
              <w:top w:val="dotted" w:sz="4" w:space="0" w:color="999999"/>
              <w:bottom w:val="dotted" w:sz="4" w:space="0" w:color="999999"/>
            </w:tcBorders>
          </w:tcPr>
          <w:p w14:paraId="4E0BB5DA" w14:textId="77777777" w:rsidR="007A4BB2" w:rsidRPr="000247A8" w:rsidRDefault="007A4BB2">
            <w:pPr>
              <w:pStyle w:val="BodyText"/>
            </w:pPr>
            <w:r w:rsidRPr="000247A8">
              <w:t>3</w:t>
            </w:r>
          </w:p>
        </w:tc>
        <w:tc>
          <w:tcPr>
            <w:tcW w:w="1089" w:type="dxa"/>
            <w:tcBorders>
              <w:top w:val="dotted" w:sz="4" w:space="0" w:color="999999"/>
              <w:bottom w:val="dotted" w:sz="4" w:space="0" w:color="999999"/>
            </w:tcBorders>
          </w:tcPr>
          <w:p w14:paraId="324C4AAE" w14:textId="77777777" w:rsidR="007A4BB2" w:rsidRPr="000247A8" w:rsidRDefault="007A4BB2">
            <w:pPr>
              <w:pStyle w:val="BodyText"/>
            </w:pPr>
            <w:r w:rsidRPr="000247A8">
              <w:t>2D2</w:t>
            </w:r>
          </w:p>
        </w:tc>
        <w:tc>
          <w:tcPr>
            <w:tcW w:w="1881" w:type="dxa"/>
            <w:tcBorders>
              <w:top w:val="dotted" w:sz="4" w:space="0" w:color="999999"/>
              <w:bottom w:val="dotted" w:sz="4" w:space="0" w:color="999999"/>
            </w:tcBorders>
          </w:tcPr>
          <w:p w14:paraId="33D9D0ED" w14:textId="77777777" w:rsidR="007A4BB2" w:rsidRPr="000247A8" w:rsidRDefault="007A4BB2">
            <w:pPr>
              <w:pStyle w:val="BodyText"/>
            </w:pPr>
            <w:r w:rsidRPr="000247A8">
              <w:rPr>
                <w:rFonts w:ascii="Courier New" w:hAnsi="Courier New"/>
                <w:sz w:val="18"/>
              </w:rPr>
              <w:t>* &amp; # READs</w:t>
            </w:r>
          </w:p>
        </w:tc>
        <w:tc>
          <w:tcPr>
            <w:tcW w:w="1620" w:type="dxa"/>
            <w:tcBorders>
              <w:top w:val="dotted" w:sz="4" w:space="0" w:color="999999"/>
              <w:bottom w:val="dotted" w:sz="4" w:space="0" w:color="999999"/>
            </w:tcBorders>
          </w:tcPr>
          <w:p w14:paraId="4630D429" w14:textId="77777777" w:rsidR="007A4BB2" w:rsidRPr="000247A8" w:rsidRDefault="007A4BB2">
            <w:pPr>
              <w:pStyle w:val="BodyText"/>
            </w:pPr>
            <w:r w:rsidRPr="000247A8">
              <w:t>12/4/1992</w:t>
            </w:r>
          </w:p>
        </w:tc>
        <w:tc>
          <w:tcPr>
            <w:tcW w:w="4500" w:type="dxa"/>
            <w:tcBorders>
              <w:top w:val="dotted" w:sz="4" w:space="0" w:color="999999"/>
              <w:bottom w:val="dotted" w:sz="4" w:space="0" w:color="999999"/>
            </w:tcBorders>
          </w:tcPr>
          <w:p w14:paraId="5A480E59" w14:textId="77777777" w:rsidR="007A4BB2" w:rsidRPr="000247A8" w:rsidRDefault="007A4BB2">
            <w:pPr>
              <w:pStyle w:val="BodyText"/>
            </w:pPr>
            <w:r w:rsidRPr="000247A8">
              <w:t xml:space="preserve">The </w:t>
            </w:r>
            <w:r w:rsidRPr="000247A8">
              <w:rPr>
                <w:rFonts w:ascii="Courier New" w:hAnsi="Courier New"/>
                <w:sz w:val="18"/>
              </w:rPr>
              <w:t>PRCPXM1</w:t>
            </w:r>
            <w:r w:rsidRPr="000247A8">
              <w:t xml:space="preserve"> routine may use the # read.</w:t>
            </w:r>
          </w:p>
        </w:tc>
      </w:tr>
      <w:tr w:rsidR="007A4BB2" w:rsidRPr="000247A8" w14:paraId="3AA21D34" w14:textId="77777777">
        <w:tc>
          <w:tcPr>
            <w:tcW w:w="456" w:type="dxa"/>
            <w:tcBorders>
              <w:top w:val="dotted" w:sz="4" w:space="0" w:color="999999"/>
              <w:bottom w:val="dotted" w:sz="4" w:space="0" w:color="999999"/>
            </w:tcBorders>
          </w:tcPr>
          <w:p w14:paraId="5D499B89" w14:textId="77777777" w:rsidR="007A4BB2" w:rsidRPr="000247A8" w:rsidRDefault="007A4BB2">
            <w:pPr>
              <w:pStyle w:val="BodyText"/>
            </w:pPr>
            <w:r w:rsidRPr="000247A8">
              <w:t>4</w:t>
            </w:r>
          </w:p>
        </w:tc>
        <w:tc>
          <w:tcPr>
            <w:tcW w:w="1089" w:type="dxa"/>
            <w:tcBorders>
              <w:top w:val="dotted" w:sz="4" w:space="0" w:color="999999"/>
              <w:bottom w:val="dotted" w:sz="4" w:space="0" w:color="999999"/>
            </w:tcBorders>
          </w:tcPr>
          <w:p w14:paraId="6BE0B8B3" w14:textId="77777777" w:rsidR="007A4BB2" w:rsidRPr="000247A8" w:rsidRDefault="007A4BB2">
            <w:pPr>
              <w:pStyle w:val="BodyText"/>
            </w:pPr>
            <w:r w:rsidRPr="000247A8">
              <w:t>6F</w:t>
            </w:r>
          </w:p>
        </w:tc>
        <w:tc>
          <w:tcPr>
            <w:tcW w:w="1881" w:type="dxa"/>
            <w:tcBorders>
              <w:top w:val="dotted" w:sz="4" w:space="0" w:color="999999"/>
              <w:bottom w:val="dotted" w:sz="4" w:space="0" w:color="999999"/>
            </w:tcBorders>
          </w:tcPr>
          <w:p w14:paraId="271A9461" w14:textId="77777777" w:rsidR="007A4BB2" w:rsidRPr="000247A8" w:rsidRDefault="007A4BB2">
            <w:pPr>
              <w:pStyle w:val="BodyText"/>
            </w:pPr>
            <w:r w:rsidRPr="000247A8">
              <w:rPr>
                <w:rFonts w:ascii="Courier New" w:hAnsi="Courier New"/>
                <w:sz w:val="18"/>
              </w:rPr>
              <w:t>KILL DD global</w:t>
            </w:r>
          </w:p>
        </w:tc>
        <w:tc>
          <w:tcPr>
            <w:tcW w:w="1620" w:type="dxa"/>
            <w:tcBorders>
              <w:top w:val="dotted" w:sz="4" w:space="0" w:color="999999"/>
              <w:bottom w:val="dotted" w:sz="4" w:space="0" w:color="999999"/>
            </w:tcBorders>
          </w:tcPr>
          <w:p w14:paraId="41BB0FB3" w14:textId="77777777" w:rsidR="007A4BB2" w:rsidRPr="000247A8" w:rsidRDefault="007A4BB2">
            <w:pPr>
              <w:pStyle w:val="BodyText"/>
            </w:pPr>
            <w:r w:rsidRPr="000247A8">
              <w:t>9/14/1993</w:t>
            </w:r>
          </w:p>
        </w:tc>
        <w:tc>
          <w:tcPr>
            <w:tcW w:w="4500" w:type="dxa"/>
            <w:tcBorders>
              <w:top w:val="dotted" w:sz="4" w:space="0" w:color="999999"/>
              <w:bottom w:val="dotted" w:sz="4" w:space="0" w:color="999999"/>
            </w:tcBorders>
          </w:tcPr>
          <w:p w14:paraId="4056244A" w14:textId="77777777" w:rsidR="007A4BB2" w:rsidRPr="000247A8" w:rsidRDefault="007A4BB2">
            <w:pPr>
              <w:pStyle w:val="BodyText"/>
            </w:pPr>
            <w:r w:rsidRPr="000247A8">
              <w:rPr>
                <w:rFonts w:ascii="Courier New" w:hAnsi="Courier New"/>
                <w:sz w:val="18"/>
              </w:rPr>
              <w:t>IFCAP/GIP version 4.0</w:t>
            </w:r>
            <w:r w:rsidRPr="000247A8">
              <w:t xml:space="preserve"> granted request to kill the following </w:t>
            </w:r>
            <w:r w:rsidRPr="000247A8">
              <w:rPr>
                <w:rFonts w:ascii="Courier New" w:hAnsi="Courier New"/>
                <w:sz w:val="18"/>
              </w:rPr>
              <w:t>DD</w:t>
            </w:r>
            <w:r w:rsidRPr="000247A8">
              <w:t xml:space="preserve"> nodes in either a pre or post init.</w:t>
            </w:r>
          </w:p>
          <w:p w14:paraId="43BAF1B1" w14:textId="77777777" w:rsidR="007A4BB2" w:rsidRPr="000247A8" w:rsidRDefault="007A4BB2">
            <w:pPr>
              <w:pStyle w:val="BodyText"/>
              <w:rPr>
                <w:rFonts w:ascii="Courier New" w:hAnsi="Courier New"/>
                <w:sz w:val="18"/>
              </w:rPr>
            </w:pPr>
            <w:r w:rsidRPr="000247A8">
              <w:rPr>
                <w:rFonts w:ascii="Courier New" w:hAnsi="Courier New"/>
                <w:sz w:val="18"/>
              </w:rPr>
              <w:t xml:space="preserve">^DD(445.3,0,"IX","AE",445.3,.01) </w:t>
            </w:r>
          </w:p>
          <w:p w14:paraId="75D6DFBA" w14:textId="77777777" w:rsidR="007A4BB2" w:rsidRPr="000247A8" w:rsidRDefault="007A4BB2">
            <w:pPr>
              <w:pStyle w:val="BodyText"/>
              <w:rPr>
                <w:rFonts w:ascii="Courier New" w:hAnsi="Courier New"/>
                <w:sz w:val="18"/>
              </w:rPr>
            </w:pPr>
            <w:r w:rsidRPr="000247A8">
              <w:rPr>
                <w:rFonts w:ascii="Courier New" w:hAnsi="Courier New"/>
                <w:sz w:val="18"/>
              </w:rPr>
              <w:t xml:space="preserve">^DD(445.37,0,"IX","AC",445.37,1) </w:t>
            </w:r>
          </w:p>
          <w:p w14:paraId="4F51C6E6" w14:textId="77777777" w:rsidR="007A4BB2" w:rsidRPr="000247A8" w:rsidRDefault="007A4BB2">
            <w:pPr>
              <w:pStyle w:val="BodyText"/>
              <w:rPr>
                <w:rFonts w:ascii="Courier New" w:hAnsi="Courier New"/>
                <w:sz w:val="18"/>
              </w:rPr>
            </w:pPr>
            <w:r w:rsidRPr="000247A8">
              <w:rPr>
                <w:rFonts w:ascii="Courier New" w:hAnsi="Courier New"/>
                <w:sz w:val="18"/>
              </w:rPr>
              <w:t xml:space="preserve">^DD(445.3,.01,1,2) </w:t>
            </w:r>
          </w:p>
          <w:p w14:paraId="0F4847CA"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^DD(445.37,1,1) </w:t>
            </w:r>
          </w:p>
          <w:p w14:paraId="62F6C8E0"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^DD(445.2,0,"IX","ABEG",445.2,2.5) </w:t>
            </w:r>
          </w:p>
          <w:p w14:paraId="308537EE"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^DD(445.2,0,"IX","AC",445.2,4) </w:t>
            </w:r>
          </w:p>
          <w:p w14:paraId="01BF7749"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^DD(445.2,2.5,1) </w:t>
            </w:r>
          </w:p>
          <w:p w14:paraId="294FEC7C"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^DD(445.2,4,1,1) </w:t>
            </w:r>
          </w:p>
          <w:p w14:paraId="7A301707"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^DD(445.01,22,12) </w:t>
            </w:r>
          </w:p>
          <w:p w14:paraId="21F0716A"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^DD(445.01,22,12.1) </w:t>
            </w:r>
          </w:p>
          <w:p w14:paraId="203BAB61"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^DD(445.03,.01,12) </w:t>
            </w:r>
          </w:p>
          <w:p w14:paraId="2C2A60BC"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^DD(445.03,.01,12.1) </w:t>
            </w:r>
          </w:p>
          <w:p w14:paraId="70CDE47C"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^DD(445.122,.01,12) </w:t>
            </w:r>
          </w:p>
          <w:p w14:paraId="25C3613C"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^DD(445.122,.01,12.1) </w:t>
            </w:r>
          </w:p>
          <w:p w14:paraId="5375FBC2"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^DD(445.3,3.5,12) </w:t>
            </w:r>
          </w:p>
          <w:p w14:paraId="70482DD2"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^DD(445.3,3.5,12.1) </w:t>
            </w:r>
          </w:p>
          <w:p w14:paraId="1C12C428"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^DD(445.3,7,12) </w:t>
            </w:r>
          </w:p>
          <w:p w14:paraId="16FBF78B"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^DD(445.3,7,12.1) </w:t>
            </w:r>
          </w:p>
          <w:p w14:paraId="5B544E23"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^DD(445.37,.01,12) </w:t>
            </w:r>
          </w:p>
          <w:p w14:paraId="4C4668DC"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^DD(445.37,.01,12.1) </w:t>
            </w:r>
          </w:p>
          <w:p w14:paraId="44319916"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^DD(446.4,.1,2) </w:t>
            </w:r>
          </w:p>
          <w:p w14:paraId="3DCAC0AD"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^DD(446.4,.1,2.1) </w:t>
            </w:r>
          </w:p>
          <w:p w14:paraId="264E84F7"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^DD(445,0,"ID","Z1") </w:t>
            </w:r>
          </w:p>
          <w:p w14:paraId="2D4FC296"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^DD(445.07,0,"ID","Z1") </w:t>
            </w:r>
          </w:p>
          <w:p w14:paraId="67E8B993" w14:textId="77777777" w:rsidR="007A4BB2" w:rsidRPr="000247A8" w:rsidRDefault="007A4BB2">
            <w:pPr>
              <w:pStyle w:val="BodyText"/>
              <w:rPr>
                <w:rFonts w:ascii="Courier New" w:hAnsi="Courier New"/>
                <w:sz w:val="18"/>
                <w:lang w:val="de-DE"/>
              </w:rPr>
            </w:pPr>
            <w:r w:rsidRPr="000247A8">
              <w:rPr>
                <w:rFonts w:ascii="Courier New" w:hAnsi="Courier New"/>
                <w:sz w:val="18"/>
                <w:lang w:val="de-DE"/>
              </w:rPr>
              <w:t xml:space="preserve">^DD(445.121,0,"ID","Z1") </w:t>
            </w:r>
          </w:p>
          <w:p w14:paraId="6624285F" w14:textId="77777777" w:rsidR="007A4BB2" w:rsidRPr="000247A8" w:rsidRDefault="007A4BB2">
            <w:pPr>
              <w:pStyle w:val="BodyText"/>
              <w:rPr>
                <w:rFonts w:ascii="Courier New" w:hAnsi="Courier New"/>
                <w:sz w:val="18"/>
              </w:rPr>
            </w:pPr>
            <w:r w:rsidRPr="000247A8">
              <w:rPr>
                <w:rFonts w:ascii="Courier New" w:hAnsi="Courier New"/>
                <w:sz w:val="18"/>
              </w:rPr>
              <w:lastRenderedPageBreak/>
              <w:t xml:space="preserve">^DD(445.122,0,"ID","Z1") </w:t>
            </w:r>
          </w:p>
          <w:p w14:paraId="142DBAE7" w14:textId="77777777" w:rsidR="007A4BB2" w:rsidRPr="000247A8" w:rsidRDefault="007A4BB2">
            <w:pPr>
              <w:pStyle w:val="BodyText"/>
              <w:rPr>
                <w:rFonts w:ascii="Courier New" w:hAnsi="Courier New"/>
                <w:sz w:val="18"/>
              </w:rPr>
            </w:pPr>
            <w:r w:rsidRPr="000247A8">
              <w:rPr>
                <w:rFonts w:ascii="Courier New" w:hAnsi="Courier New"/>
                <w:sz w:val="18"/>
              </w:rPr>
              <w:t xml:space="preserve">^DD(445.37,0,"ID","Z1") </w:t>
            </w:r>
          </w:p>
          <w:p w14:paraId="3967E318" w14:textId="77777777" w:rsidR="007A4BB2" w:rsidRPr="000247A8" w:rsidRDefault="007A4BB2">
            <w:pPr>
              <w:pStyle w:val="BodyText"/>
              <w:rPr>
                <w:rFonts w:ascii="Courier New" w:hAnsi="Courier New"/>
                <w:sz w:val="18"/>
              </w:rPr>
            </w:pPr>
            <w:r w:rsidRPr="000247A8">
              <w:rPr>
                <w:rFonts w:ascii="Courier New" w:hAnsi="Courier New"/>
                <w:sz w:val="18"/>
              </w:rPr>
              <w:t xml:space="preserve">^DD(445.07,0,"SCR") </w:t>
            </w:r>
          </w:p>
          <w:p w14:paraId="617FEBE1" w14:textId="77777777" w:rsidR="007A4BB2" w:rsidRPr="000247A8" w:rsidRDefault="007A4BB2">
            <w:pPr>
              <w:pStyle w:val="BodyText"/>
              <w:rPr>
                <w:rFonts w:ascii="Courier New" w:hAnsi="Courier New"/>
                <w:sz w:val="18"/>
              </w:rPr>
            </w:pPr>
            <w:r w:rsidRPr="00AA271F">
              <w:rPr>
                <w:rFonts w:ascii="Courier New" w:hAnsi="Courier New"/>
                <w:sz w:val="18"/>
              </w:rPr>
              <w:t xml:space="preserve">^DD(445.3,0,"NM","INTERNAL DISTRIBUTION ORDER/ADJ.") </w:t>
            </w:r>
          </w:p>
          <w:p w14:paraId="0389009E" w14:textId="77777777" w:rsidR="007A4BB2" w:rsidRPr="000247A8" w:rsidRDefault="007A4BB2">
            <w:pPr>
              <w:pStyle w:val="BodyText"/>
              <w:rPr>
                <w:rFonts w:ascii="Courier New" w:hAnsi="Courier New"/>
                <w:sz w:val="18"/>
              </w:rPr>
            </w:pPr>
            <w:r w:rsidRPr="000247A8">
              <w:rPr>
                <w:rFonts w:ascii="Courier New" w:hAnsi="Courier New"/>
                <w:sz w:val="18"/>
              </w:rPr>
              <w:t>^DD(420.3,0,"ID","WR")</w:t>
            </w:r>
            <w:r w:rsidRPr="000247A8">
              <w:rPr>
                <w:rFonts w:ascii="Courier New" w:hAnsi="Courier New"/>
                <w:sz w:val="18"/>
              </w:rPr>
              <w:tab/>
            </w:r>
            <w:r w:rsidRPr="000247A8">
              <w:rPr>
                <w:rFonts w:ascii="Courier New" w:hAnsi="Courier New"/>
                <w:sz w:val="18"/>
              </w:rPr>
              <w:tab/>
            </w:r>
          </w:p>
          <w:p w14:paraId="39E953C3" w14:textId="77777777" w:rsidR="007A4BB2" w:rsidRPr="000247A8" w:rsidRDefault="007A4BB2">
            <w:pPr>
              <w:pStyle w:val="BodyText"/>
              <w:rPr>
                <w:rFonts w:ascii="Courier New" w:hAnsi="Courier New"/>
                <w:sz w:val="18"/>
              </w:rPr>
            </w:pPr>
            <w:r w:rsidRPr="000247A8">
              <w:rPr>
                <w:rFonts w:ascii="Courier New" w:hAnsi="Courier New"/>
                <w:sz w:val="18"/>
              </w:rPr>
              <w:t xml:space="preserve">^DD(420.4,0,"ID",6) </w:t>
            </w:r>
          </w:p>
          <w:p w14:paraId="473F39AE" w14:textId="77777777" w:rsidR="007A4BB2" w:rsidRPr="000247A8" w:rsidRDefault="007A4BB2">
            <w:pPr>
              <w:pStyle w:val="BodyText"/>
              <w:rPr>
                <w:rFonts w:ascii="Courier New" w:hAnsi="Courier New"/>
                <w:sz w:val="18"/>
              </w:rPr>
            </w:pPr>
            <w:r w:rsidRPr="000247A8">
              <w:rPr>
                <w:rFonts w:ascii="Courier New" w:hAnsi="Courier New"/>
                <w:sz w:val="18"/>
              </w:rPr>
              <w:t xml:space="preserve">^DD(440,0,"ID","Z2") </w:t>
            </w:r>
          </w:p>
          <w:p w14:paraId="5F9499E2" w14:textId="77777777" w:rsidR="007A4BB2" w:rsidRPr="000247A8" w:rsidRDefault="007A4BB2">
            <w:pPr>
              <w:pStyle w:val="BodyText"/>
              <w:rPr>
                <w:rFonts w:ascii="Courier New" w:hAnsi="Courier New"/>
                <w:sz w:val="18"/>
              </w:rPr>
            </w:pPr>
            <w:r w:rsidRPr="000247A8">
              <w:rPr>
                <w:rFonts w:ascii="Courier New" w:hAnsi="Courier New"/>
                <w:sz w:val="18"/>
              </w:rPr>
              <w:t xml:space="preserve">^DD(440,0,"ID","Z3") </w:t>
            </w:r>
          </w:p>
          <w:p w14:paraId="62E04C7D" w14:textId="77777777" w:rsidR="007A4BB2" w:rsidRPr="000247A8" w:rsidRDefault="007A4BB2">
            <w:pPr>
              <w:pStyle w:val="BodyText"/>
              <w:rPr>
                <w:rFonts w:ascii="Courier New" w:hAnsi="Courier New"/>
                <w:sz w:val="18"/>
              </w:rPr>
            </w:pPr>
            <w:r w:rsidRPr="000247A8">
              <w:rPr>
                <w:rFonts w:ascii="Courier New" w:hAnsi="Courier New"/>
                <w:sz w:val="18"/>
              </w:rPr>
              <w:t xml:space="preserve">^DD(440,0,"ID","Z4") </w:t>
            </w:r>
          </w:p>
          <w:p w14:paraId="51E34BFF" w14:textId="77777777" w:rsidR="007A4BB2" w:rsidRPr="000247A8" w:rsidRDefault="007A4BB2">
            <w:pPr>
              <w:pStyle w:val="BodyText"/>
              <w:rPr>
                <w:rFonts w:ascii="Courier New" w:hAnsi="Courier New"/>
                <w:sz w:val="18"/>
              </w:rPr>
            </w:pPr>
            <w:r w:rsidRPr="000247A8">
              <w:rPr>
                <w:rFonts w:ascii="Courier New" w:hAnsi="Courier New"/>
                <w:sz w:val="18"/>
              </w:rPr>
              <w:t xml:space="preserve">^DD(440,0,"ID","Z5") </w:t>
            </w:r>
          </w:p>
          <w:p w14:paraId="17E767C1" w14:textId="77777777" w:rsidR="007A4BB2" w:rsidRPr="000247A8" w:rsidRDefault="007A4BB2">
            <w:pPr>
              <w:pStyle w:val="BodyText"/>
              <w:rPr>
                <w:rFonts w:ascii="Courier New" w:hAnsi="Courier New"/>
                <w:sz w:val="18"/>
              </w:rPr>
            </w:pPr>
            <w:r w:rsidRPr="000247A8">
              <w:rPr>
                <w:rFonts w:ascii="Courier New" w:hAnsi="Courier New"/>
                <w:sz w:val="18"/>
              </w:rPr>
              <w:t xml:space="preserve">^DD(440,0,"ID","Z6") </w:t>
            </w:r>
          </w:p>
          <w:p w14:paraId="23842318" w14:textId="77777777" w:rsidR="007A4BB2" w:rsidRPr="000247A8" w:rsidRDefault="007A4BB2">
            <w:pPr>
              <w:pStyle w:val="BodyText"/>
              <w:rPr>
                <w:rFonts w:ascii="Courier New" w:hAnsi="Courier New"/>
                <w:sz w:val="18"/>
              </w:rPr>
            </w:pPr>
            <w:r w:rsidRPr="000247A8">
              <w:rPr>
                <w:rFonts w:ascii="Courier New" w:hAnsi="Courier New"/>
                <w:sz w:val="18"/>
              </w:rPr>
              <w:t xml:space="preserve">^DD(442.1,3,12) </w:t>
            </w:r>
          </w:p>
          <w:p w14:paraId="1F430A3D" w14:textId="77777777" w:rsidR="007A4BB2" w:rsidRPr="000247A8" w:rsidRDefault="007A4BB2">
            <w:pPr>
              <w:pStyle w:val="BodyText"/>
              <w:rPr>
                <w:rFonts w:ascii="Courier New" w:hAnsi="Courier New"/>
                <w:sz w:val="18"/>
              </w:rPr>
            </w:pPr>
            <w:r w:rsidRPr="000247A8">
              <w:rPr>
                <w:rFonts w:ascii="Courier New" w:hAnsi="Courier New"/>
                <w:sz w:val="18"/>
              </w:rPr>
              <w:t xml:space="preserve">^DD(442.1,3,12.1) </w:t>
            </w:r>
          </w:p>
          <w:p w14:paraId="69EC9AAD" w14:textId="77777777" w:rsidR="007A4BB2" w:rsidRPr="000247A8" w:rsidRDefault="007A4BB2">
            <w:pPr>
              <w:pStyle w:val="BodyText"/>
              <w:rPr>
                <w:rFonts w:ascii="Courier New" w:hAnsi="Courier New"/>
                <w:sz w:val="18"/>
              </w:rPr>
            </w:pPr>
            <w:r w:rsidRPr="000247A8">
              <w:rPr>
                <w:rFonts w:ascii="Courier New" w:hAnsi="Courier New"/>
                <w:sz w:val="18"/>
              </w:rPr>
              <w:t xml:space="preserve">^DD(442.6,0,"ID","WR") </w:t>
            </w:r>
          </w:p>
          <w:p w14:paraId="34F6DADB" w14:textId="77777777" w:rsidR="007A4BB2" w:rsidRPr="000247A8" w:rsidRDefault="007A4BB2">
            <w:pPr>
              <w:pStyle w:val="BodyText"/>
              <w:rPr>
                <w:rFonts w:ascii="Courier New" w:hAnsi="Courier New"/>
                <w:sz w:val="18"/>
              </w:rPr>
            </w:pPr>
            <w:r w:rsidRPr="000247A8">
              <w:rPr>
                <w:rFonts w:ascii="Courier New" w:hAnsi="Courier New"/>
                <w:sz w:val="18"/>
              </w:rPr>
              <w:t xml:space="preserve">^DD(443,.01,5,1,0) </w:t>
            </w:r>
          </w:p>
          <w:p w14:paraId="7D36CEA2" w14:textId="77777777" w:rsidR="007A4BB2" w:rsidRPr="000247A8" w:rsidRDefault="007A4BB2">
            <w:pPr>
              <w:pStyle w:val="BodyText"/>
              <w:rPr>
                <w:rFonts w:ascii="Courier New" w:hAnsi="Courier New"/>
                <w:sz w:val="18"/>
              </w:rPr>
            </w:pPr>
            <w:r w:rsidRPr="000247A8">
              <w:rPr>
                <w:rFonts w:ascii="Courier New" w:hAnsi="Courier New"/>
                <w:sz w:val="18"/>
              </w:rPr>
              <w:t xml:space="preserve">^DD(443.61,15,5,4,0) </w:t>
            </w:r>
          </w:p>
        </w:tc>
      </w:tr>
      <w:tr w:rsidR="007A4BB2" w:rsidRPr="000247A8" w14:paraId="1C1901D5" w14:textId="77777777">
        <w:tc>
          <w:tcPr>
            <w:tcW w:w="456" w:type="dxa"/>
            <w:tcBorders>
              <w:top w:val="dotted" w:sz="4" w:space="0" w:color="999999"/>
              <w:bottom w:val="dotted" w:sz="4" w:space="0" w:color="999999"/>
            </w:tcBorders>
          </w:tcPr>
          <w:p w14:paraId="78473392" w14:textId="77777777" w:rsidR="007A4BB2" w:rsidRPr="000247A8" w:rsidRDefault="007A4BB2">
            <w:pPr>
              <w:pStyle w:val="BodyText"/>
            </w:pPr>
            <w:r w:rsidRPr="000247A8">
              <w:lastRenderedPageBreak/>
              <w:t>5</w:t>
            </w:r>
          </w:p>
        </w:tc>
        <w:tc>
          <w:tcPr>
            <w:tcW w:w="1089" w:type="dxa"/>
            <w:tcBorders>
              <w:top w:val="dotted" w:sz="4" w:space="0" w:color="999999"/>
              <w:bottom w:val="dotted" w:sz="4" w:space="0" w:color="999999"/>
            </w:tcBorders>
          </w:tcPr>
          <w:p w14:paraId="5E926684" w14:textId="77777777" w:rsidR="007A4BB2" w:rsidRPr="000247A8" w:rsidRDefault="007A4BB2">
            <w:pPr>
              <w:jc w:val="center"/>
            </w:pPr>
          </w:p>
        </w:tc>
        <w:tc>
          <w:tcPr>
            <w:tcW w:w="1881" w:type="dxa"/>
            <w:tcBorders>
              <w:top w:val="dotted" w:sz="4" w:space="0" w:color="999999"/>
              <w:bottom w:val="dotted" w:sz="4" w:space="0" w:color="999999"/>
            </w:tcBorders>
          </w:tcPr>
          <w:p w14:paraId="3173C72C" w14:textId="77777777" w:rsidR="007A4BB2" w:rsidRPr="000247A8" w:rsidRDefault="007A4BB2">
            <w:pPr>
              <w:rPr>
                <w:rFonts w:ascii="Courier New" w:hAnsi="Courier New"/>
                <w:sz w:val="18"/>
              </w:rPr>
            </w:pPr>
          </w:p>
        </w:tc>
        <w:tc>
          <w:tcPr>
            <w:tcW w:w="1620" w:type="dxa"/>
            <w:tcBorders>
              <w:top w:val="dotted" w:sz="4" w:space="0" w:color="999999"/>
              <w:bottom w:val="dotted" w:sz="4" w:space="0" w:color="999999"/>
            </w:tcBorders>
          </w:tcPr>
          <w:p w14:paraId="41ACA812" w14:textId="77777777" w:rsidR="007A4BB2" w:rsidRPr="000247A8" w:rsidRDefault="007A4BB2">
            <w:pPr>
              <w:pStyle w:val="BodyText"/>
            </w:pPr>
            <w:r w:rsidRPr="000247A8">
              <w:rPr>
                <w:rFonts w:ascii="Courier New" w:hAnsi="Courier New"/>
                <w:sz w:val="18"/>
              </w:rPr>
              <w:t>7/15/1994</w:t>
            </w:r>
          </w:p>
        </w:tc>
        <w:tc>
          <w:tcPr>
            <w:tcW w:w="4500" w:type="dxa"/>
            <w:tcBorders>
              <w:top w:val="dotted" w:sz="4" w:space="0" w:color="999999"/>
              <w:bottom w:val="dotted" w:sz="4" w:space="0" w:color="999999"/>
            </w:tcBorders>
          </w:tcPr>
          <w:p w14:paraId="17B88026" w14:textId="77777777" w:rsidR="007A4BB2" w:rsidRPr="000247A8" w:rsidRDefault="007A4BB2">
            <w:pPr>
              <w:pStyle w:val="BodyText"/>
            </w:pPr>
            <w:r w:rsidRPr="000247A8">
              <w:t xml:space="preserve">One Time exemption for </w:t>
            </w:r>
            <w:r w:rsidRPr="000247A8">
              <w:rPr>
                <w:rFonts w:ascii="Courier New" w:hAnsi="Courier New"/>
                <w:sz w:val="18"/>
              </w:rPr>
              <w:t>IFCAP v5</w:t>
            </w:r>
            <w:r w:rsidRPr="000247A8">
              <w:t xml:space="preserve"> to </w:t>
            </w:r>
            <w:r w:rsidRPr="000247A8">
              <w:rPr>
                <w:rFonts w:ascii="Courier New" w:hAnsi="Courier New"/>
                <w:sz w:val="18"/>
              </w:rPr>
              <w:t>K ^DD(file,field,21)</w:t>
            </w:r>
            <w:r w:rsidRPr="000247A8">
              <w:t xml:space="preserve"> to remove all old field descriptions from all IFCAP files and fields.</w:t>
            </w:r>
          </w:p>
        </w:tc>
      </w:tr>
      <w:tr w:rsidR="007A4BB2" w:rsidRPr="000247A8" w14:paraId="39136FE3" w14:textId="77777777">
        <w:tc>
          <w:tcPr>
            <w:tcW w:w="456" w:type="dxa"/>
            <w:tcBorders>
              <w:top w:val="dotted" w:sz="4" w:space="0" w:color="999999"/>
              <w:bottom w:val="dotted" w:sz="4" w:space="0" w:color="999999"/>
            </w:tcBorders>
          </w:tcPr>
          <w:p w14:paraId="0667FB8F" w14:textId="77777777" w:rsidR="007A4BB2" w:rsidRPr="000247A8" w:rsidRDefault="007A4BB2">
            <w:pPr>
              <w:pStyle w:val="BodyText"/>
            </w:pPr>
            <w:r w:rsidRPr="000247A8">
              <w:t>6</w:t>
            </w:r>
          </w:p>
        </w:tc>
        <w:tc>
          <w:tcPr>
            <w:tcW w:w="1089" w:type="dxa"/>
            <w:tcBorders>
              <w:top w:val="dotted" w:sz="4" w:space="0" w:color="999999"/>
              <w:bottom w:val="dotted" w:sz="4" w:space="0" w:color="999999"/>
            </w:tcBorders>
          </w:tcPr>
          <w:p w14:paraId="5E2A52BF" w14:textId="77777777" w:rsidR="007A4BB2" w:rsidRPr="000247A8" w:rsidRDefault="007A4BB2">
            <w:pPr>
              <w:pStyle w:val="BodyText"/>
            </w:pPr>
            <w:r w:rsidRPr="000247A8">
              <w:t>Ext.-1</w:t>
            </w:r>
          </w:p>
        </w:tc>
        <w:tc>
          <w:tcPr>
            <w:tcW w:w="1881" w:type="dxa"/>
            <w:tcBorders>
              <w:top w:val="dotted" w:sz="4" w:space="0" w:color="999999"/>
              <w:bottom w:val="dotted" w:sz="4" w:space="0" w:color="999999"/>
            </w:tcBorders>
          </w:tcPr>
          <w:p w14:paraId="18B55343" w14:textId="77777777" w:rsidR="007A4BB2" w:rsidRPr="000247A8" w:rsidRDefault="007A4BB2">
            <w:pPr>
              <w:pStyle w:val="BodyText"/>
            </w:pPr>
            <w:r w:rsidRPr="000247A8">
              <w:rPr>
                <w:rFonts w:ascii="Courier New" w:hAnsi="Courier New"/>
                <w:sz w:val="18"/>
              </w:rPr>
              <w:t>TMP as scratch global</w:t>
            </w:r>
          </w:p>
        </w:tc>
        <w:tc>
          <w:tcPr>
            <w:tcW w:w="1620" w:type="dxa"/>
            <w:tcBorders>
              <w:top w:val="dotted" w:sz="4" w:space="0" w:color="999999"/>
              <w:bottom w:val="dotted" w:sz="4" w:space="0" w:color="999999"/>
            </w:tcBorders>
          </w:tcPr>
          <w:p w14:paraId="7F47FE10" w14:textId="77777777" w:rsidR="007A4BB2" w:rsidRPr="000247A8" w:rsidRDefault="007A4BB2">
            <w:pPr>
              <w:pStyle w:val="BodyText"/>
            </w:pPr>
            <w:r w:rsidRPr="000247A8">
              <w:rPr>
                <w:rFonts w:ascii="Courier New" w:hAnsi="Courier New"/>
                <w:sz w:val="18"/>
              </w:rPr>
              <w:t>5/10/1995</w:t>
            </w:r>
          </w:p>
        </w:tc>
        <w:tc>
          <w:tcPr>
            <w:tcW w:w="4500" w:type="dxa"/>
            <w:tcBorders>
              <w:top w:val="dotted" w:sz="4" w:space="0" w:color="999999"/>
              <w:bottom w:val="dotted" w:sz="4" w:space="0" w:color="999999"/>
            </w:tcBorders>
          </w:tcPr>
          <w:p w14:paraId="07EAAC05" w14:textId="77777777" w:rsidR="007A4BB2" w:rsidRPr="000247A8" w:rsidRDefault="007A4BB2">
            <w:pPr>
              <w:pStyle w:val="BodyText"/>
            </w:pPr>
            <w:r w:rsidRPr="000247A8">
              <w:t xml:space="preserve">A one-time exemption has been granted for </w:t>
            </w:r>
            <w:r w:rsidRPr="000247A8">
              <w:rPr>
                <w:rFonts w:ascii="Courier New" w:hAnsi="Courier New"/>
                <w:sz w:val="18"/>
              </w:rPr>
              <w:t>IFCAP V5</w:t>
            </w:r>
            <w:r w:rsidRPr="000247A8">
              <w:t xml:space="preserve"> to use the </w:t>
            </w:r>
            <w:r w:rsidRPr="000247A8">
              <w:rPr>
                <w:rFonts w:ascii="Courier New" w:hAnsi="Courier New"/>
                <w:sz w:val="18"/>
              </w:rPr>
              <w:t>^UTILITY</w:t>
            </w:r>
            <w:r w:rsidRPr="000247A8">
              <w:t xml:space="preserve"> global as a scratch global within and between parts of its package.  </w:t>
            </w:r>
          </w:p>
          <w:p w14:paraId="50D5E733" w14:textId="77777777" w:rsidR="007A4BB2" w:rsidRPr="000247A8" w:rsidRDefault="007A4BB2">
            <w:pPr>
              <w:pStyle w:val="BodyText"/>
              <w:rPr>
                <w:rFonts w:ascii="Courier New" w:hAnsi="Courier New"/>
                <w:sz w:val="18"/>
              </w:rPr>
            </w:pPr>
            <w:r w:rsidRPr="000247A8">
              <w:t xml:space="preserve">The SAC would like to warn the IFCAP developers of known problems with the use of </w:t>
            </w:r>
            <w:r w:rsidRPr="000247A8">
              <w:rPr>
                <w:rFonts w:ascii="Courier New" w:hAnsi="Courier New"/>
                <w:sz w:val="18"/>
              </w:rPr>
              <w:t>^UTILITY</w:t>
            </w:r>
            <w:r w:rsidRPr="000247A8">
              <w:t xml:space="preserve"> and strongly encourages that these references be cleaned up in the next release.</w:t>
            </w:r>
          </w:p>
        </w:tc>
      </w:tr>
      <w:tr w:rsidR="007A4BB2" w:rsidRPr="000247A8" w14:paraId="21EF4C15" w14:textId="77777777">
        <w:tc>
          <w:tcPr>
            <w:tcW w:w="456" w:type="dxa"/>
            <w:tcBorders>
              <w:top w:val="dotted" w:sz="4" w:space="0" w:color="999999"/>
              <w:bottom w:val="single" w:sz="4" w:space="0" w:color="auto"/>
            </w:tcBorders>
          </w:tcPr>
          <w:p w14:paraId="39B82192" w14:textId="77777777" w:rsidR="007A4BB2" w:rsidRPr="000247A8" w:rsidRDefault="007A4BB2">
            <w:pPr>
              <w:pStyle w:val="BodyText"/>
            </w:pPr>
            <w:r w:rsidRPr="000247A8">
              <w:t>7</w:t>
            </w:r>
          </w:p>
        </w:tc>
        <w:tc>
          <w:tcPr>
            <w:tcW w:w="1089" w:type="dxa"/>
            <w:tcBorders>
              <w:top w:val="dotted" w:sz="4" w:space="0" w:color="999999"/>
              <w:bottom w:val="single" w:sz="4" w:space="0" w:color="auto"/>
            </w:tcBorders>
          </w:tcPr>
          <w:p w14:paraId="67ECAA2A" w14:textId="77777777" w:rsidR="007A4BB2" w:rsidRPr="000247A8" w:rsidRDefault="007A4BB2">
            <w:pPr>
              <w:pStyle w:val="BodyText"/>
            </w:pPr>
            <w:r w:rsidRPr="000247A8">
              <w:t>1</w:t>
            </w:r>
          </w:p>
        </w:tc>
        <w:tc>
          <w:tcPr>
            <w:tcW w:w="1881" w:type="dxa"/>
            <w:tcBorders>
              <w:top w:val="dotted" w:sz="4" w:space="0" w:color="999999"/>
              <w:bottom w:val="single" w:sz="4" w:space="0" w:color="auto"/>
            </w:tcBorders>
          </w:tcPr>
          <w:p w14:paraId="7D48FC13" w14:textId="77777777" w:rsidR="007A4BB2" w:rsidRPr="000247A8" w:rsidRDefault="007A4BB2">
            <w:pPr>
              <w:pStyle w:val="BodyText"/>
            </w:pPr>
            <w:r w:rsidRPr="000247A8">
              <w:rPr>
                <w:rFonts w:ascii="Courier New" w:hAnsi="Courier New"/>
                <w:sz w:val="18"/>
              </w:rPr>
              <w:t>ANSI</w:t>
            </w:r>
          </w:p>
        </w:tc>
        <w:tc>
          <w:tcPr>
            <w:tcW w:w="1620" w:type="dxa"/>
            <w:tcBorders>
              <w:top w:val="dotted" w:sz="4" w:space="0" w:color="999999"/>
              <w:bottom w:val="single" w:sz="4" w:space="0" w:color="auto"/>
            </w:tcBorders>
          </w:tcPr>
          <w:p w14:paraId="73FB578A" w14:textId="77777777" w:rsidR="007A4BB2" w:rsidRPr="000247A8" w:rsidRDefault="007A4BB2">
            <w:pPr>
              <w:pStyle w:val="BodyText"/>
            </w:pPr>
            <w:r w:rsidRPr="000247A8">
              <w:rPr>
                <w:rFonts w:ascii="Courier New" w:hAnsi="Courier New"/>
                <w:sz w:val="18"/>
              </w:rPr>
              <w:t>9/1/1995</w:t>
            </w:r>
          </w:p>
        </w:tc>
        <w:tc>
          <w:tcPr>
            <w:tcW w:w="4500" w:type="dxa"/>
            <w:tcBorders>
              <w:top w:val="dotted" w:sz="4" w:space="0" w:color="999999"/>
              <w:bottom w:val="single" w:sz="4" w:space="0" w:color="auto"/>
            </w:tcBorders>
          </w:tcPr>
          <w:p w14:paraId="0C5A460B" w14:textId="77777777" w:rsidR="007A4BB2" w:rsidRPr="000247A8" w:rsidRDefault="007A4BB2">
            <w:pPr>
              <w:pStyle w:val="BodyText"/>
            </w:pPr>
            <w:r w:rsidRPr="000247A8">
              <w:rPr>
                <w:rFonts w:ascii="Courier New" w:hAnsi="Courier New"/>
                <w:sz w:val="18"/>
              </w:rPr>
              <w:t>IFCAP V5</w:t>
            </w:r>
            <w:r w:rsidRPr="000247A8">
              <w:t xml:space="preserve"> has been granted a SAC exemption for the routine </w:t>
            </w:r>
            <w:r w:rsidRPr="000247A8">
              <w:rPr>
                <w:rFonts w:ascii="Courier New" w:hAnsi="Courier New"/>
                <w:sz w:val="18"/>
              </w:rPr>
              <w:t>PRCHPRCV</w:t>
            </w:r>
            <w:r w:rsidRPr="000247A8">
              <w:t xml:space="preserve"> to have a routine size greater than 5K.  </w:t>
            </w:r>
          </w:p>
          <w:p w14:paraId="7E3DBFAD" w14:textId="77777777" w:rsidR="007A4BB2" w:rsidRPr="000247A8" w:rsidRDefault="007A4BB2">
            <w:pPr>
              <w:pStyle w:val="BodyText"/>
              <w:rPr>
                <w:rFonts w:ascii="Courier New" w:hAnsi="Courier New"/>
                <w:sz w:val="18"/>
              </w:rPr>
            </w:pPr>
            <w:r w:rsidRPr="000247A8">
              <w:t xml:space="preserve">Add to this exemption the routine </w:t>
            </w:r>
            <w:r w:rsidRPr="000247A8">
              <w:rPr>
                <w:rFonts w:ascii="Courier New" w:hAnsi="Courier New"/>
                <w:sz w:val="18"/>
              </w:rPr>
              <w:t>PRCFFMOM</w:t>
            </w:r>
            <w:r w:rsidR="00AA271F" w:rsidRPr="000247A8">
              <w:t xml:space="preserve">. </w:t>
            </w:r>
            <w:r w:rsidRPr="000247A8">
              <w:t xml:space="preserve">Add to this exemption the routine </w:t>
            </w:r>
            <w:r w:rsidRPr="000247A8">
              <w:rPr>
                <w:rFonts w:ascii="Courier New" w:hAnsi="Courier New"/>
                <w:sz w:val="18"/>
              </w:rPr>
              <w:t>PRCHAMU</w:t>
            </w:r>
            <w:r w:rsidR="00AA271F" w:rsidRPr="000247A8">
              <w:t xml:space="preserve">. </w:t>
            </w:r>
          </w:p>
        </w:tc>
      </w:tr>
      <w:tr w:rsidR="007A4BB2" w:rsidRPr="000247A8" w14:paraId="7C16C78B" w14:textId="77777777">
        <w:tc>
          <w:tcPr>
            <w:tcW w:w="456" w:type="dxa"/>
            <w:tcBorders>
              <w:top w:val="dotted" w:sz="4" w:space="0" w:color="999999"/>
              <w:bottom w:val="single" w:sz="4" w:space="0" w:color="auto"/>
            </w:tcBorders>
          </w:tcPr>
          <w:p w14:paraId="74467B65" w14:textId="77777777" w:rsidR="007A4BB2" w:rsidRPr="000247A8" w:rsidRDefault="007A4BB2">
            <w:pPr>
              <w:pStyle w:val="BodyText"/>
            </w:pPr>
            <w:r w:rsidRPr="000247A8">
              <w:t>8</w:t>
            </w:r>
          </w:p>
        </w:tc>
        <w:tc>
          <w:tcPr>
            <w:tcW w:w="1089" w:type="dxa"/>
            <w:tcBorders>
              <w:top w:val="dotted" w:sz="4" w:space="0" w:color="999999"/>
              <w:bottom w:val="single" w:sz="4" w:space="0" w:color="auto"/>
            </w:tcBorders>
          </w:tcPr>
          <w:p w14:paraId="4EF8D39E" w14:textId="77777777" w:rsidR="007A4BB2" w:rsidRPr="000247A8" w:rsidRDefault="007A4BB2">
            <w:pPr>
              <w:pStyle w:val="BodyText"/>
            </w:pPr>
          </w:p>
        </w:tc>
        <w:tc>
          <w:tcPr>
            <w:tcW w:w="1881" w:type="dxa"/>
            <w:tcBorders>
              <w:top w:val="dotted" w:sz="4" w:space="0" w:color="999999"/>
              <w:bottom w:val="single" w:sz="4" w:space="0" w:color="auto"/>
            </w:tcBorders>
          </w:tcPr>
          <w:p w14:paraId="3ADB2D0A" w14:textId="77777777" w:rsidR="007A4BB2" w:rsidRPr="000247A8" w:rsidRDefault="007A4BB2">
            <w:pPr>
              <w:pStyle w:val="BodyText"/>
              <w:rPr>
                <w:rFonts w:ascii="Courier New" w:hAnsi="Courier New"/>
                <w:sz w:val="18"/>
              </w:rPr>
            </w:pPr>
            <w:r w:rsidRPr="000247A8">
              <w:rPr>
                <w:rFonts w:ascii="Courier New" w:hAnsi="Courier New"/>
                <w:sz w:val="18"/>
              </w:rPr>
              <w:t xml:space="preserve">Standards requiring incremental </w:t>
            </w:r>
            <w:r w:rsidRPr="000247A8">
              <w:rPr>
                <w:rFonts w:ascii="Courier New" w:hAnsi="Courier New"/>
                <w:sz w:val="18"/>
              </w:rPr>
              <w:lastRenderedPageBreak/>
              <w:t>locks with timeouts</w:t>
            </w:r>
          </w:p>
        </w:tc>
        <w:tc>
          <w:tcPr>
            <w:tcW w:w="1620" w:type="dxa"/>
            <w:tcBorders>
              <w:top w:val="dotted" w:sz="4" w:space="0" w:color="999999"/>
              <w:bottom w:val="single" w:sz="4" w:space="0" w:color="auto"/>
            </w:tcBorders>
          </w:tcPr>
          <w:p w14:paraId="055BADE8" w14:textId="77777777" w:rsidR="007A4BB2" w:rsidRPr="000247A8" w:rsidRDefault="007A4BB2">
            <w:pPr>
              <w:pStyle w:val="BodyText"/>
              <w:rPr>
                <w:rFonts w:ascii="Courier New" w:hAnsi="Courier New"/>
                <w:sz w:val="18"/>
              </w:rPr>
            </w:pPr>
            <w:r w:rsidRPr="000247A8">
              <w:rPr>
                <w:rFonts w:ascii="Courier New" w:hAnsi="Courier New"/>
                <w:sz w:val="18"/>
              </w:rPr>
              <w:lastRenderedPageBreak/>
              <w:t>9/13/2000</w:t>
            </w:r>
          </w:p>
        </w:tc>
        <w:tc>
          <w:tcPr>
            <w:tcW w:w="4500" w:type="dxa"/>
            <w:tcBorders>
              <w:top w:val="dotted" w:sz="4" w:space="0" w:color="999999"/>
              <w:bottom w:val="single" w:sz="4" w:space="0" w:color="auto"/>
            </w:tcBorders>
          </w:tcPr>
          <w:p w14:paraId="292B4585" w14:textId="77777777" w:rsidR="007A4BB2" w:rsidRPr="000247A8" w:rsidRDefault="007A4BB2">
            <w:pPr>
              <w:pStyle w:val="BodyText"/>
            </w:pPr>
            <w:r w:rsidRPr="000247A8">
              <w:t>Exemption granted to standard requiring incremental locks with timeouts</w:t>
            </w:r>
            <w:r w:rsidR="00AA271F" w:rsidRPr="000247A8">
              <w:t xml:space="preserve">. </w:t>
            </w:r>
            <w:r w:rsidRPr="000247A8">
              <w:t xml:space="preserve">This is an extension of previous exemption, and is </w:t>
            </w:r>
            <w:r w:rsidRPr="000247A8">
              <w:lastRenderedPageBreak/>
              <w:t>requested in preparation for the planned release of IFCAP v5.1</w:t>
            </w:r>
          </w:p>
        </w:tc>
      </w:tr>
      <w:tr w:rsidR="007A4BB2" w:rsidRPr="000247A8" w14:paraId="16DE102C" w14:textId="77777777">
        <w:tc>
          <w:tcPr>
            <w:tcW w:w="456" w:type="dxa"/>
            <w:tcBorders>
              <w:top w:val="dotted" w:sz="4" w:space="0" w:color="999999"/>
              <w:bottom w:val="dotted" w:sz="4" w:space="0" w:color="999999"/>
            </w:tcBorders>
          </w:tcPr>
          <w:p w14:paraId="10F22399" w14:textId="77777777" w:rsidR="007A4BB2" w:rsidRPr="000247A8" w:rsidRDefault="007A4BB2">
            <w:pPr>
              <w:pStyle w:val="BodyText"/>
            </w:pPr>
            <w:r w:rsidRPr="000247A8">
              <w:lastRenderedPageBreak/>
              <w:t>9</w:t>
            </w:r>
          </w:p>
        </w:tc>
        <w:tc>
          <w:tcPr>
            <w:tcW w:w="1089" w:type="dxa"/>
            <w:tcBorders>
              <w:top w:val="dotted" w:sz="4" w:space="0" w:color="999999"/>
              <w:bottom w:val="dotted" w:sz="4" w:space="0" w:color="999999"/>
            </w:tcBorders>
          </w:tcPr>
          <w:p w14:paraId="344C610D" w14:textId="77777777" w:rsidR="007A4BB2" w:rsidRPr="000247A8" w:rsidRDefault="007A4BB2">
            <w:pPr>
              <w:pStyle w:val="BodyText"/>
            </w:pPr>
          </w:p>
        </w:tc>
        <w:tc>
          <w:tcPr>
            <w:tcW w:w="1881" w:type="dxa"/>
            <w:tcBorders>
              <w:top w:val="dotted" w:sz="4" w:space="0" w:color="999999"/>
              <w:bottom w:val="dotted" w:sz="4" w:space="0" w:color="999999"/>
            </w:tcBorders>
          </w:tcPr>
          <w:p w14:paraId="7133F999" w14:textId="77777777" w:rsidR="007A4BB2" w:rsidRPr="000247A8" w:rsidRDefault="007A4BB2">
            <w:pPr>
              <w:pStyle w:val="BodyText"/>
              <w:rPr>
                <w:rFonts w:ascii="Courier New" w:hAnsi="Courier New"/>
                <w:sz w:val="18"/>
              </w:rPr>
            </w:pPr>
            <w:r w:rsidRPr="000247A8">
              <w:rPr>
                <w:rFonts w:ascii="Courier New" w:hAnsi="Courier New"/>
                <w:sz w:val="18"/>
              </w:rPr>
              <w:t>Standard on variable length</w:t>
            </w:r>
          </w:p>
        </w:tc>
        <w:tc>
          <w:tcPr>
            <w:tcW w:w="1620" w:type="dxa"/>
            <w:tcBorders>
              <w:top w:val="dotted" w:sz="4" w:space="0" w:color="999999"/>
              <w:bottom w:val="dotted" w:sz="4" w:space="0" w:color="999999"/>
            </w:tcBorders>
          </w:tcPr>
          <w:p w14:paraId="71FB6687" w14:textId="77777777" w:rsidR="007A4BB2" w:rsidRPr="000247A8" w:rsidRDefault="007A4BB2">
            <w:pPr>
              <w:pStyle w:val="BodyText"/>
              <w:rPr>
                <w:rFonts w:ascii="Courier New" w:hAnsi="Courier New"/>
                <w:sz w:val="18"/>
              </w:rPr>
            </w:pPr>
            <w:r w:rsidRPr="000247A8">
              <w:rPr>
                <w:rFonts w:ascii="Courier New" w:hAnsi="Courier New"/>
                <w:sz w:val="18"/>
              </w:rPr>
              <w:t>5/25/2005</w:t>
            </w:r>
          </w:p>
        </w:tc>
        <w:tc>
          <w:tcPr>
            <w:tcW w:w="4500" w:type="dxa"/>
            <w:tcBorders>
              <w:top w:val="dotted" w:sz="4" w:space="0" w:color="999999"/>
              <w:bottom w:val="dotted" w:sz="4" w:space="0" w:color="999999"/>
            </w:tcBorders>
          </w:tcPr>
          <w:p w14:paraId="5499444D" w14:textId="77777777" w:rsidR="007A4BB2" w:rsidRPr="000247A8" w:rsidRDefault="007A4BB2">
            <w:pPr>
              <w:pStyle w:val="BodyText"/>
              <w:rPr>
                <w:rFonts w:ascii="Courier New" w:hAnsi="Courier New"/>
                <w:sz w:val="18"/>
              </w:rPr>
            </w:pPr>
            <w:r w:rsidRPr="000247A8">
              <w:t>Exemption granted to SAC standard on variable length for Patch</w:t>
            </w:r>
            <w:r w:rsidRPr="000247A8">
              <w:rPr>
                <w:rFonts w:ascii="Courier New" w:hAnsi="Courier New"/>
                <w:sz w:val="18"/>
              </w:rPr>
              <w:t xml:space="preserve"> </w:t>
            </w:r>
            <w:r w:rsidRPr="000247A8">
              <w:rPr>
                <w:rFonts w:ascii="Courier New" w:hAnsi="Courier New"/>
                <w:szCs w:val="24"/>
              </w:rPr>
              <w:t>PRC*5.1*81</w:t>
            </w:r>
          </w:p>
        </w:tc>
      </w:tr>
      <w:tr w:rsidR="007A4BB2" w:rsidRPr="000247A8" w14:paraId="6FA7CBCD" w14:textId="77777777">
        <w:trPr>
          <w:cantSplit/>
        </w:trPr>
        <w:tc>
          <w:tcPr>
            <w:tcW w:w="456" w:type="dxa"/>
            <w:tcBorders>
              <w:top w:val="dotted" w:sz="4" w:space="0" w:color="999999"/>
              <w:bottom w:val="dotted" w:sz="4" w:space="0" w:color="999999"/>
            </w:tcBorders>
          </w:tcPr>
          <w:p w14:paraId="601F256D" w14:textId="77777777" w:rsidR="007A4BB2" w:rsidRPr="000247A8" w:rsidRDefault="007A4BB2">
            <w:pPr>
              <w:pStyle w:val="BodyText"/>
            </w:pPr>
            <w:r w:rsidRPr="000247A8">
              <w:t>10</w:t>
            </w:r>
          </w:p>
        </w:tc>
        <w:tc>
          <w:tcPr>
            <w:tcW w:w="1089" w:type="dxa"/>
            <w:tcBorders>
              <w:top w:val="dotted" w:sz="4" w:space="0" w:color="999999"/>
              <w:bottom w:val="dotted" w:sz="4" w:space="0" w:color="999999"/>
            </w:tcBorders>
          </w:tcPr>
          <w:p w14:paraId="25EB9E57" w14:textId="77777777" w:rsidR="007A4BB2" w:rsidRPr="000247A8" w:rsidRDefault="007A4BB2">
            <w:pPr>
              <w:pStyle w:val="BodyText"/>
            </w:pPr>
          </w:p>
        </w:tc>
        <w:tc>
          <w:tcPr>
            <w:tcW w:w="1881" w:type="dxa"/>
            <w:tcBorders>
              <w:top w:val="dotted" w:sz="4" w:space="0" w:color="999999"/>
              <w:bottom w:val="dotted" w:sz="4" w:space="0" w:color="999999"/>
            </w:tcBorders>
          </w:tcPr>
          <w:p w14:paraId="5B263DFB" w14:textId="77777777" w:rsidR="007A4BB2" w:rsidRPr="000247A8" w:rsidRDefault="007A4BB2">
            <w:pPr>
              <w:pStyle w:val="BodyText"/>
              <w:rPr>
                <w:rFonts w:ascii="Courier New" w:hAnsi="Courier New"/>
                <w:sz w:val="18"/>
              </w:rPr>
            </w:pPr>
            <w:r w:rsidRPr="000247A8">
              <w:rPr>
                <w:rFonts w:ascii="Courier New" w:hAnsi="Courier New"/>
                <w:sz w:val="18"/>
              </w:rPr>
              <w:t>IFCAP to New DUZ in Background Filer</w:t>
            </w:r>
          </w:p>
        </w:tc>
        <w:tc>
          <w:tcPr>
            <w:tcW w:w="1620" w:type="dxa"/>
            <w:tcBorders>
              <w:top w:val="dotted" w:sz="4" w:space="0" w:color="999999"/>
              <w:bottom w:val="dotted" w:sz="4" w:space="0" w:color="999999"/>
            </w:tcBorders>
          </w:tcPr>
          <w:p w14:paraId="65249FDF" w14:textId="77777777" w:rsidR="007A4BB2" w:rsidRPr="000247A8" w:rsidRDefault="007A4BB2">
            <w:pPr>
              <w:pStyle w:val="BodyText"/>
              <w:rPr>
                <w:rFonts w:ascii="Courier New" w:hAnsi="Courier New"/>
                <w:sz w:val="18"/>
              </w:rPr>
            </w:pPr>
            <w:r w:rsidRPr="000247A8">
              <w:rPr>
                <w:rFonts w:ascii="Courier New" w:hAnsi="Courier New"/>
                <w:sz w:val="18"/>
              </w:rPr>
              <w:t>5/25/2005</w:t>
            </w:r>
          </w:p>
        </w:tc>
        <w:tc>
          <w:tcPr>
            <w:tcW w:w="4500" w:type="dxa"/>
            <w:tcBorders>
              <w:top w:val="dotted" w:sz="4" w:space="0" w:color="999999"/>
              <w:bottom w:val="dotted" w:sz="4" w:space="0" w:color="999999"/>
            </w:tcBorders>
          </w:tcPr>
          <w:p w14:paraId="4916181C" w14:textId="77777777" w:rsidR="007A4BB2" w:rsidRPr="000247A8" w:rsidRDefault="007A4BB2">
            <w:pPr>
              <w:pStyle w:val="BodyText"/>
            </w:pPr>
            <w:r w:rsidRPr="000247A8">
              <w:t>Exemption granted to allow DUZ to be initialized to the DUZ passed by DynaMed</w:t>
            </w:r>
            <w:r w:rsidR="00AA271F" w:rsidRPr="000247A8">
              <w:t xml:space="preserve">. </w:t>
            </w:r>
            <w:r w:rsidRPr="000247A8">
              <w:t>In the DynaMed/IFCAP interface, the user will be identified by the VistA DUZ value transmitted from DynaMed to IFCAP in an HL7 message</w:t>
            </w:r>
            <w:r w:rsidR="00AA271F" w:rsidRPr="000247A8">
              <w:t xml:space="preserve">. </w:t>
            </w:r>
            <w:r w:rsidRPr="000247A8">
              <w:t>For proper filing, this background process needs DUZ to be initialized to the passed user id</w:t>
            </w:r>
            <w:r w:rsidR="00AA271F" w:rsidRPr="000247A8">
              <w:t xml:space="preserve">. </w:t>
            </w:r>
            <w:r w:rsidRPr="000247A8">
              <w:t>I note, however, that section 2.3.1.4 of the VA Standards and Conventions states "VistA packages are not allowed to KILL, NEW, SET, MERGE, READ (into) or otherwise modify the variable DUZ or any DUZ array element. (Exemptions:  Kernel and VA FileMan)</w:t>
            </w:r>
          </w:p>
        </w:tc>
      </w:tr>
      <w:tr w:rsidR="00DE0B5B" w:rsidRPr="000247A8" w14:paraId="06432F20" w14:textId="77777777">
        <w:trPr>
          <w:cantSplit/>
        </w:trPr>
        <w:tc>
          <w:tcPr>
            <w:tcW w:w="456" w:type="dxa"/>
            <w:tcBorders>
              <w:top w:val="dotted" w:sz="4" w:space="0" w:color="999999"/>
              <w:bottom w:val="single" w:sz="4" w:space="0" w:color="auto"/>
            </w:tcBorders>
          </w:tcPr>
          <w:p w14:paraId="13426B51" w14:textId="77777777" w:rsidR="00DE0B5B" w:rsidRPr="000247A8" w:rsidRDefault="00452449">
            <w:pPr>
              <w:pStyle w:val="BodyText"/>
            </w:pPr>
            <w:bookmarkStart w:id="1125" w:name="OLE_LINK13"/>
            <w:bookmarkStart w:id="1126" w:name="OLE_LINK14"/>
            <w:r w:rsidRPr="000247A8">
              <w:t>11</w:t>
            </w:r>
          </w:p>
        </w:tc>
        <w:tc>
          <w:tcPr>
            <w:tcW w:w="1089" w:type="dxa"/>
            <w:tcBorders>
              <w:top w:val="dotted" w:sz="4" w:space="0" w:color="999999"/>
              <w:bottom w:val="single" w:sz="4" w:space="0" w:color="auto"/>
            </w:tcBorders>
          </w:tcPr>
          <w:p w14:paraId="761BAF01" w14:textId="77777777" w:rsidR="00DE0B5B" w:rsidRPr="000247A8" w:rsidRDefault="00DE0B5B">
            <w:pPr>
              <w:pStyle w:val="BodyText"/>
            </w:pPr>
          </w:p>
        </w:tc>
        <w:tc>
          <w:tcPr>
            <w:tcW w:w="1881" w:type="dxa"/>
            <w:tcBorders>
              <w:top w:val="dotted" w:sz="4" w:space="0" w:color="999999"/>
              <w:bottom w:val="single" w:sz="4" w:space="0" w:color="auto"/>
            </w:tcBorders>
          </w:tcPr>
          <w:p w14:paraId="1F15BC7D" w14:textId="77777777" w:rsidR="00DE0B5B" w:rsidRPr="000247A8" w:rsidRDefault="00DE0B5B">
            <w:pPr>
              <w:pStyle w:val="BodyText"/>
              <w:rPr>
                <w:rFonts w:ascii="Courier New" w:hAnsi="Courier New"/>
                <w:sz w:val="18"/>
              </w:rPr>
            </w:pPr>
            <w:r w:rsidRPr="000247A8">
              <w:rPr>
                <w:rFonts w:ascii="Courier New" w:hAnsi="Courier New"/>
                <w:sz w:val="18"/>
              </w:rPr>
              <w:t>Use $ZF(-1) to invoke FTP</w:t>
            </w:r>
          </w:p>
        </w:tc>
        <w:tc>
          <w:tcPr>
            <w:tcW w:w="1620" w:type="dxa"/>
            <w:tcBorders>
              <w:top w:val="dotted" w:sz="4" w:space="0" w:color="999999"/>
              <w:bottom w:val="single" w:sz="4" w:space="0" w:color="auto"/>
            </w:tcBorders>
          </w:tcPr>
          <w:p w14:paraId="1FECDC75" w14:textId="77777777" w:rsidR="00DE0B5B" w:rsidRPr="000247A8" w:rsidRDefault="00DE0B5B">
            <w:pPr>
              <w:pStyle w:val="BodyText"/>
              <w:rPr>
                <w:rFonts w:ascii="Courier New" w:hAnsi="Courier New"/>
                <w:sz w:val="18"/>
              </w:rPr>
            </w:pPr>
            <w:r w:rsidRPr="000247A8">
              <w:rPr>
                <w:rFonts w:ascii="Courier New" w:hAnsi="Courier New"/>
                <w:sz w:val="18"/>
              </w:rPr>
              <w:t>12/02/2005</w:t>
            </w:r>
          </w:p>
        </w:tc>
        <w:tc>
          <w:tcPr>
            <w:tcW w:w="4500" w:type="dxa"/>
            <w:tcBorders>
              <w:top w:val="dotted" w:sz="4" w:space="0" w:color="999999"/>
              <w:bottom w:val="single" w:sz="4" w:space="0" w:color="auto"/>
            </w:tcBorders>
          </w:tcPr>
          <w:p w14:paraId="5CD22E32" w14:textId="77777777" w:rsidR="00DE0B5B" w:rsidRPr="000247A8" w:rsidRDefault="00DE0B5B">
            <w:pPr>
              <w:pStyle w:val="BodyText"/>
            </w:pPr>
            <w:r w:rsidRPr="000247A8">
              <w:t xml:space="preserve">Exemption granted for patch </w:t>
            </w:r>
            <w:r w:rsidRPr="000247A8">
              <w:rPr>
                <w:rFonts w:ascii="Courier New" w:hAnsi="Courier New"/>
                <w:szCs w:val="24"/>
              </w:rPr>
              <w:t>PRC*5.1*83</w:t>
            </w:r>
            <w:r w:rsidRPr="000247A8">
              <w:t xml:space="preserve"> for the Clinical Logistics Report Server (CLRS) to use</w:t>
            </w:r>
            <w:r w:rsidRPr="000247A8">
              <w:rPr>
                <w:rFonts w:ascii="Courier New" w:hAnsi="Courier New"/>
                <w:szCs w:val="24"/>
              </w:rPr>
              <w:t xml:space="preserve"> $ZF(-1)</w:t>
            </w:r>
            <w:r w:rsidRPr="000247A8">
              <w:t xml:space="preserve"> to invoke an external process (File Transfer Protocol, or FTP) through VMS as part of its normal file handling/maintenance procedure</w:t>
            </w:r>
            <w:r w:rsidR="00AA271F" w:rsidRPr="000247A8">
              <w:t xml:space="preserve">. </w:t>
            </w:r>
            <w:r w:rsidRPr="000247A8">
              <w:t>Minneapolis (a Microsoft® Windows® site) will be included as a test site.</w:t>
            </w:r>
          </w:p>
        </w:tc>
      </w:tr>
      <w:bookmarkEnd w:id="1125"/>
      <w:bookmarkEnd w:id="1126"/>
    </w:tbl>
    <w:p w14:paraId="5A7394DF" w14:textId="77777777" w:rsidR="007A4BB2" w:rsidRPr="000247A8" w:rsidRDefault="007A4BB2">
      <w:pPr>
        <w:pStyle w:val="BodyText"/>
      </w:pPr>
    </w:p>
    <w:p w14:paraId="1F231C56" w14:textId="4A85EC02" w:rsidR="007A4BB2" w:rsidRPr="000247A8" w:rsidRDefault="007A4BB2" w:rsidP="000F2770">
      <w:pPr>
        <w:pStyle w:val="Caption"/>
      </w:pPr>
      <w:r w:rsidRPr="000247A8">
        <w:br w:type="page"/>
      </w:r>
      <w:bookmarkStart w:id="1127" w:name="_Toc495922094"/>
      <w:r w:rsidRPr="000247A8">
        <w:lastRenderedPageBreak/>
        <w:t xml:space="preserve">Figure </w:t>
      </w:r>
      <w:r w:rsidR="00D03DAB">
        <w:rPr>
          <w:noProof/>
        </w:rPr>
        <w:fldChar w:fldCharType="begin"/>
      </w:r>
      <w:r w:rsidR="00D03DAB">
        <w:rPr>
          <w:noProof/>
        </w:rPr>
        <w:instrText xml:space="preserve"> STYLEREF 1 \s </w:instrText>
      </w:r>
      <w:r w:rsidR="00D03DAB">
        <w:rPr>
          <w:noProof/>
        </w:rPr>
        <w:fldChar w:fldCharType="separate"/>
      </w:r>
      <w:r w:rsidR="005A5D75">
        <w:rPr>
          <w:noProof/>
        </w:rPr>
        <w:t>10</w:t>
      </w:r>
      <w:r w:rsidR="00D03DAB">
        <w:rPr>
          <w:noProof/>
        </w:rPr>
        <w:fldChar w:fldCharType="end"/>
      </w:r>
      <w:r w:rsidR="00383CCA" w:rsidRPr="000247A8">
        <w:t>.</w:t>
      </w:r>
      <w:r w:rsidR="00D03DAB">
        <w:rPr>
          <w:noProof/>
        </w:rPr>
        <w:fldChar w:fldCharType="begin"/>
      </w:r>
      <w:r w:rsidR="00D03DAB">
        <w:rPr>
          <w:noProof/>
        </w:rPr>
        <w:instrText xml:space="preserve"> SEQ Figure \* ARABIC \s 1 </w:instrText>
      </w:r>
      <w:r w:rsidR="00D03DAB">
        <w:rPr>
          <w:noProof/>
        </w:rPr>
        <w:fldChar w:fldCharType="separate"/>
      </w:r>
      <w:r w:rsidR="005A5D75">
        <w:rPr>
          <w:noProof/>
        </w:rPr>
        <w:t>1</w:t>
      </w:r>
      <w:r w:rsidR="00D03DAB">
        <w:rPr>
          <w:noProof/>
        </w:rPr>
        <w:fldChar w:fldCharType="end"/>
      </w:r>
      <w:r w:rsidR="00064559" w:rsidRPr="000247A8">
        <w:t xml:space="preserve">. </w:t>
      </w:r>
      <w:r w:rsidRPr="000247A8">
        <w:t>Memo, SAC Exemption for IFCAP</w:t>
      </w:r>
      <w:bookmarkEnd w:id="1127"/>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350"/>
      </w:tblGrid>
      <w:tr w:rsidR="007A4BB2" w:rsidRPr="000247A8" w14:paraId="13FA46F4" w14:textId="77777777">
        <w:tc>
          <w:tcPr>
            <w:tcW w:w="9576" w:type="dxa"/>
            <w:tcBorders>
              <w:top w:val="single" w:sz="4" w:space="0" w:color="000000"/>
            </w:tcBorders>
          </w:tcPr>
          <w:p w14:paraId="2102C33F" w14:textId="77777777" w:rsidR="007A4BB2" w:rsidRPr="000247A8" w:rsidRDefault="007A4BB2">
            <w:pPr>
              <w:pStyle w:val="TableText"/>
            </w:pPr>
          </w:p>
          <w:p w14:paraId="0208FD9D" w14:textId="77777777" w:rsidR="007A4BB2" w:rsidRPr="000247A8" w:rsidRDefault="007A4BB2">
            <w:pPr>
              <w:pStyle w:val="TableText"/>
            </w:pPr>
            <w:r w:rsidRPr="000247A8">
              <w:rPr>
                <w:b/>
              </w:rPr>
              <w:t>Date:</w:t>
            </w:r>
            <w:r w:rsidRPr="000247A8">
              <w:t xml:space="preserve"> </w:t>
            </w:r>
            <w:r w:rsidRPr="000247A8">
              <w:tab/>
              <w:t xml:space="preserve">September 13, 2000 </w:t>
            </w:r>
          </w:p>
          <w:p w14:paraId="2DF62C94" w14:textId="4AA579F7" w:rsidR="007A4BB2" w:rsidRPr="000247A8" w:rsidRDefault="007A4BB2">
            <w:pPr>
              <w:pStyle w:val="TableText"/>
            </w:pPr>
            <w:r w:rsidRPr="000247A8">
              <w:rPr>
                <w:b/>
              </w:rPr>
              <w:t>From:</w:t>
            </w:r>
            <w:r w:rsidRPr="000247A8">
              <w:t xml:space="preserve"> </w:t>
            </w:r>
            <w:r w:rsidRPr="000247A8">
              <w:tab/>
            </w:r>
            <w:r w:rsidR="00BF02E3" w:rsidRPr="00BF02E3">
              <w:rPr>
                <w:highlight w:val="yellow"/>
              </w:rPr>
              <w:t>REDACTED</w:t>
            </w:r>
            <w:r w:rsidRPr="000247A8">
              <w:t xml:space="preserve"> </w:t>
            </w:r>
          </w:p>
          <w:p w14:paraId="5818FA9D" w14:textId="55C0ED5E" w:rsidR="007A4BB2" w:rsidRPr="000247A8" w:rsidRDefault="007A4BB2">
            <w:pPr>
              <w:pStyle w:val="TableText"/>
            </w:pPr>
            <w:r w:rsidRPr="000247A8">
              <w:rPr>
                <w:b/>
              </w:rPr>
              <w:t>To:</w:t>
            </w:r>
            <w:r w:rsidRPr="000247A8">
              <w:tab/>
            </w:r>
            <w:r w:rsidRPr="000247A8">
              <w:tab/>
            </w:r>
            <w:r w:rsidR="00BF02E3" w:rsidRPr="00BF02E3">
              <w:rPr>
                <w:highlight w:val="yellow"/>
              </w:rPr>
              <w:t>REDACTED</w:t>
            </w:r>
          </w:p>
          <w:p w14:paraId="51534980" w14:textId="151B39BE" w:rsidR="007A4BB2" w:rsidRPr="000247A8" w:rsidRDefault="007A4BB2">
            <w:pPr>
              <w:pStyle w:val="TableText"/>
            </w:pPr>
            <w:r w:rsidRPr="000247A8">
              <w:rPr>
                <w:b/>
              </w:rPr>
              <w:t>Thru:</w:t>
            </w:r>
            <w:r w:rsidRPr="000247A8">
              <w:t xml:space="preserve"> </w:t>
            </w:r>
            <w:r w:rsidRPr="000247A8">
              <w:tab/>
            </w:r>
            <w:r w:rsidR="00BF02E3" w:rsidRPr="00BF02E3">
              <w:rPr>
                <w:highlight w:val="yellow"/>
              </w:rPr>
              <w:t>REDACTED</w:t>
            </w:r>
          </w:p>
          <w:p w14:paraId="0337A5FF" w14:textId="77777777" w:rsidR="007A4BB2" w:rsidRPr="000247A8" w:rsidRDefault="007A4BB2">
            <w:pPr>
              <w:pStyle w:val="TableText"/>
            </w:pPr>
            <w:r w:rsidRPr="000247A8">
              <w:rPr>
                <w:b/>
              </w:rPr>
              <w:t>Subj:</w:t>
            </w:r>
            <w:r w:rsidRPr="000247A8">
              <w:tab/>
              <w:t>SAC Exemption for IFCAP</w:t>
            </w:r>
          </w:p>
          <w:p w14:paraId="08E7C9BC" w14:textId="77777777" w:rsidR="007A4BB2" w:rsidRPr="000247A8" w:rsidRDefault="007A4BB2">
            <w:pPr>
              <w:pStyle w:val="TableText"/>
            </w:pPr>
          </w:p>
          <w:p w14:paraId="3F32D737" w14:textId="77777777" w:rsidR="007A4BB2" w:rsidRPr="000247A8" w:rsidRDefault="007A4BB2">
            <w:pPr>
              <w:pStyle w:val="TableText"/>
            </w:pPr>
            <w:r w:rsidRPr="000247A8">
              <w:t>The IFCAP Development team requested a SAC exemption from the standards requiring incremental locks with timeouts in preparation for the planned release of IFCAP v5.1 scheduled for 10/20/00. IFCAP v5.0 was given an exemption in 1995 and approximately 40% of the instances were fixed in the interim. During this period there were no known instances of database corruption or… [degradation] due to not having incremental locks with timeouts in place. The SACC reviewed this exemption request in June and based on its technical merits they denied the exemption. This memorandum is for the purpose of requesting an override of the exemption denial.</w:t>
            </w:r>
          </w:p>
          <w:p w14:paraId="1C772001" w14:textId="77777777" w:rsidR="007A4BB2" w:rsidRPr="000247A8" w:rsidRDefault="007A4BB2">
            <w:pPr>
              <w:pStyle w:val="TableText"/>
            </w:pPr>
          </w:p>
          <w:p w14:paraId="21139869" w14:textId="77777777" w:rsidR="007A4BB2" w:rsidRPr="000247A8" w:rsidRDefault="007A4BB2">
            <w:pPr>
              <w:pStyle w:val="TableText"/>
            </w:pPr>
            <w:r w:rsidRPr="000247A8">
              <w:t xml:space="preserve">IFCAP v.51 has been developed in preparation for its replacement by </w:t>
            </w:r>
            <w:r w:rsidR="006256DA" w:rsidRPr="000247A8">
              <w:t>CoreFLS</w:t>
            </w:r>
            <w:r w:rsidRPr="000247A8">
              <w:t xml:space="preserve">. This version was developed with the intent of returning all sites to the same baseline of IFCAP. No new functionality has been included which hasn’t previously been released in a patch. On a separate path, </w:t>
            </w:r>
            <w:r w:rsidR="006256DA" w:rsidRPr="000247A8">
              <w:t>CoreFLS</w:t>
            </w:r>
            <w:r w:rsidRPr="000247A8">
              <w:t xml:space="preserve"> is schedule to begin testing in May 2001 with full implementation to be completed by 10/12/2002. Admittedly this is an extremely aggressive timeline and unlikely to be met, but we need to continue moving forward under this schedule until such time as the timeline is adjusted. To add the remaining incremental locks would delay the release of the IFCAP v5.1 until the Spring 2001. This would further jeopardize the </w:t>
            </w:r>
            <w:r w:rsidR="006256DA" w:rsidRPr="000247A8">
              <w:t>CoreFLS</w:t>
            </w:r>
            <w:r w:rsidRPr="000247A8">
              <w:t xml:space="preserve"> schedule as staff targeted to work on preparing for the integration and conversion to </w:t>
            </w:r>
            <w:r w:rsidR="006256DA" w:rsidRPr="000247A8">
              <w:t>CoreFLS</w:t>
            </w:r>
            <w:r w:rsidRPr="000247A8">
              <w:t xml:space="preserve"> would need to focus on correcting the locks.</w:t>
            </w:r>
          </w:p>
          <w:p w14:paraId="07CACA04" w14:textId="77777777" w:rsidR="007A4BB2" w:rsidRPr="000247A8" w:rsidRDefault="007A4BB2">
            <w:pPr>
              <w:pStyle w:val="TableText"/>
            </w:pPr>
          </w:p>
          <w:p w14:paraId="09B4B514" w14:textId="77777777" w:rsidR="007A4BB2" w:rsidRPr="000247A8" w:rsidRDefault="007A4BB2">
            <w:pPr>
              <w:pStyle w:val="TableText"/>
            </w:pPr>
            <w:r w:rsidRPr="000247A8">
              <w:t xml:space="preserve">Based on the fact that IFCAP is slated for replacement in two years, </w:t>
            </w:r>
            <w:r w:rsidR="006256DA" w:rsidRPr="000247A8">
              <w:t>CoreFLS</w:t>
            </w:r>
            <w:r w:rsidRPr="000247A8">
              <w:t xml:space="preserve"> is on a very aggressive time schedule and there have been no negative consequences from not fixing the incremental lock problem previously, we requested … the PMB make a recommendation to override the exemption. The PMB discussed this issue on their 0/11/00 conference call and the group agreed to recommend an override of the exemption. We do agree that if the </w:t>
            </w:r>
            <w:r w:rsidR="006256DA" w:rsidRPr="000247A8">
              <w:t>CoreFLS</w:t>
            </w:r>
            <w:r w:rsidRPr="000247A8">
              <w:t xml:space="preserve"> project is stopped for any reason, we will assign maintenance team resources to address the remaining incremental locks.</w:t>
            </w:r>
          </w:p>
          <w:p w14:paraId="74936786" w14:textId="77777777" w:rsidR="007A4BB2" w:rsidRPr="000247A8" w:rsidRDefault="007A4BB2">
            <w:pPr>
              <w:pStyle w:val="TableText"/>
            </w:pPr>
          </w:p>
          <w:p w14:paraId="55F786C6" w14:textId="77777777" w:rsidR="007A4BB2" w:rsidRPr="000247A8" w:rsidRDefault="007A4BB2">
            <w:pPr>
              <w:pStyle w:val="TableText"/>
            </w:pPr>
          </w:p>
        </w:tc>
      </w:tr>
      <w:tr w:rsidR="007A4BB2" w:rsidRPr="000247A8" w14:paraId="7CE4878E" w14:textId="77777777">
        <w:tc>
          <w:tcPr>
            <w:tcW w:w="9576" w:type="dxa"/>
            <w:tcBorders>
              <w:bottom w:val="single" w:sz="4" w:space="0" w:color="000000"/>
            </w:tcBorders>
          </w:tcPr>
          <w:p w14:paraId="0380BD23" w14:textId="77777777" w:rsidR="007A4BB2" w:rsidRPr="000247A8" w:rsidRDefault="007A4BB2">
            <w:pPr>
              <w:pStyle w:val="TableText"/>
            </w:pPr>
          </w:p>
        </w:tc>
      </w:tr>
    </w:tbl>
    <w:p w14:paraId="66315A5B" w14:textId="77777777" w:rsidR="007A4BB2" w:rsidRPr="000247A8" w:rsidRDefault="007A4BB2">
      <w:pPr>
        <w:pStyle w:val="BodyText"/>
      </w:pPr>
    </w:p>
    <w:p w14:paraId="0E6433FF" w14:textId="77777777" w:rsidR="007A4BB2" w:rsidRPr="000247A8" w:rsidRDefault="007A4BB2">
      <w:pPr>
        <w:pStyle w:val="BodyText"/>
      </w:pPr>
      <w:r w:rsidRPr="000247A8">
        <w:t>The above figure shows the text of an official Department of Veterans Affairs memorandum that was signed and approved by both Roy Baker and Dan Bishop.</w:t>
      </w:r>
    </w:p>
    <w:p w14:paraId="352B766F" w14:textId="77777777" w:rsidR="007A4BB2" w:rsidRPr="000247A8" w:rsidRDefault="007A4BB2">
      <w:pPr>
        <w:pStyle w:val="BodyText"/>
      </w:pPr>
    </w:p>
    <w:p w14:paraId="5F6B4E06" w14:textId="6329C825" w:rsidR="007A4BB2" w:rsidRPr="000247A8" w:rsidRDefault="007A4BB2" w:rsidP="000F2770">
      <w:pPr>
        <w:pStyle w:val="Caption"/>
      </w:pPr>
      <w:bookmarkStart w:id="1128" w:name="_Toc495922095"/>
      <w:r w:rsidRPr="000247A8">
        <w:lastRenderedPageBreak/>
        <w:t xml:space="preserve">Figure </w:t>
      </w:r>
      <w:r w:rsidR="00D03DAB">
        <w:rPr>
          <w:noProof/>
        </w:rPr>
        <w:fldChar w:fldCharType="begin"/>
      </w:r>
      <w:r w:rsidR="00D03DAB">
        <w:rPr>
          <w:noProof/>
        </w:rPr>
        <w:instrText xml:space="preserve"> STYLEREF 1 \s </w:instrText>
      </w:r>
      <w:r w:rsidR="00D03DAB">
        <w:rPr>
          <w:noProof/>
        </w:rPr>
        <w:fldChar w:fldCharType="separate"/>
      </w:r>
      <w:r w:rsidR="005A5D75">
        <w:rPr>
          <w:noProof/>
        </w:rPr>
        <w:t>10</w:t>
      </w:r>
      <w:r w:rsidR="00D03DAB">
        <w:rPr>
          <w:noProof/>
        </w:rPr>
        <w:fldChar w:fldCharType="end"/>
      </w:r>
      <w:r w:rsidR="00383CCA" w:rsidRPr="000247A8">
        <w:t>.</w:t>
      </w:r>
      <w:r w:rsidR="00D03DAB">
        <w:rPr>
          <w:noProof/>
        </w:rPr>
        <w:fldChar w:fldCharType="begin"/>
      </w:r>
      <w:r w:rsidR="00D03DAB">
        <w:rPr>
          <w:noProof/>
        </w:rPr>
        <w:instrText xml:space="preserve"> SEQ Figure \* ARABIC \s 1 </w:instrText>
      </w:r>
      <w:r w:rsidR="00D03DAB">
        <w:rPr>
          <w:noProof/>
        </w:rPr>
        <w:fldChar w:fldCharType="separate"/>
      </w:r>
      <w:r w:rsidR="005A5D75">
        <w:rPr>
          <w:noProof/>
        </w:rPr>
        <w:t>2</w:t>
      </w:r>
      <w:r w:rsidR="00D03DAB">
        <w:rPr>
          <w:noProof/>
        </w:rPr>
        <w:fldChar w:fldCharType="end"/>
      </w:r>
      <w:r w:rsidR="00064559" w:rsidRPr="000247A8">
        <w:t xml:space="preserve">. </w:t>
      </w:r>
      <w:r w:rsidRPr="000247A8">
        <w:t xml:space="preserve">Request and Approval for Exemption </w:t>
      </w:r>
      <w:r w:rsidR="002C0807" w:rsidRPr="000247A8">
        <w:br w:type="textWrapping" w:clear="all"/>
      </w:r>
      <w:r w:rsidRPr="000247A8">
        <w:t>(Build Strings Longer than 255 Characters)</w:t>
      </w:r>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4BB2" w:rsidRPr="000247A8" w14:paraId="31DE231D" w14:textId="77777777">
        <w:tc>
          <w:tcPr>
            <w:tcW w:w="9576" w:type="dxa"/>
          </w:tcPr>
          <w:p w14:paraId="329D23E2" w14:textId="77777777" w:rsidR="007A4BB2" w:rsidRPr="000247A8" w:rsidRDefault="007A4BB2">
            <w:pPr>
              <w:keepNext/>
              <w:keepLines/>
              <w:autoSpaceDE w:val="0"/>
              <w:autoSpaceDN w:val="0"/>
              <w:adjustRightInd w:val="0"/>
              <w:rPr>
                <w:rFonts w:ascii="Tahoma" w:hAnsi="Tahoma" w:cs="Tahoma"/>
                <w:sz w:val="16"/>
                <w:szCs w:val="16"/>
              </w:rPr>
            </w:pPr>
          </w:p>
          <w:p w14:paraId="51765790" w14:textId="657B87EE"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 xml:space="preserve">From: </w:t>
            </w:r>
            <w:r w:rsidRPr="000247A8">
              <w:rPr>
                <w:rFonts w:ascii="Tahoma" w:hAnsi="Tahoma" w:cs="Tahoma"/>
                <w:b/>
                <w:bCs/>
                <w:sz w:val="16"/>
                <w:szCs w:val="16"/>
              </w:rPr>
              <w:tab/>
            </w:r>
            <w:r w:rsidR="002A498B" w:rsidRPr="002A498B">
              <w:rPr>
                <w:rFonts w:ascii="Tahoma" w:hAnsi="Tahoma" w:cs="Tahoma"/>
                <w:sz w:val="16"/>
                <w:szCs w:val="16"/>
                <w:highlight w:val="yellow"/>
              </w:rPr>
              <w:t>REDACTED</w:t>
            </w:r>
            <w:r w:rsidRPr="000247A8">
              <w:rPr>
                <w:rFonts w:ascii="Tahoma" w:hAnsi="Tahoma" w:cs="Tahoma"/>
                <w:sz w:val="16"/>
                <w:szCs w:val="16"/>
              </w:rPr>
              <w:t xml:space="preserve">  </w:t>
            </w:r>
          </w:p>
          <w:p w14:paraId="440A0D93" w14:textId="77777777"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Sent:</w:t>
            </w:r>
            <w:r w:rsidRPr="000247A8">
              <w:rPr>
                <w:rFonts w:ascii="Tahoma" w:hAnsi="Tahoma" w:cs="Tahoma"/>
                <w:b/>
                <w:bCs/>
                <w:sz w:val="16"/>
                <w:szCs w:val="16"/>
              </w:rPr>
              <w:tab/>
            </w:r>
            <w:r w:rsidRPr="000247A8">
              <w:rPr>
                <w:rFonts w:ascii="Tahoma" w:hAnsi="Tahoma" w:cs="Tahoma"/>
                <w:sz w:val="16"/>
                <w:szCs w:val="16"/>
              </w:rPr>
              <w:t>Wednesday, May 25, 2005 3:34 PM</w:t>
            </w:r>
          </w:p>
          <w:p w14:paraId="50B78735" w14:textId="524528AA"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To:</w:t>
            </w:r>
            <w:r w:rsidRPr="000247A8">
              <w:rPr>
                <w:rFonts w:ascii="Tahoma" w:hAnsi="Tahoma" w:cs="Tahoma"/>
                <w:b/>
                <w:bCs/>
                <w:sz w:val="16"/>
                <w:szCs w:val="16"/>
              </w:rPr>
              <w:tab/>
            </w:r>
            <w:r w:rsidR="002A498B" w:rsidRPr="002A498B">
              <w:rPr>
                <w:rFonts w:ascii="Tahoma" w:hAnsi="Tahoma" w:cs="Tahoma"/>
                <w:sz w:val="16"/>
                <w:szCs w:val="16"/>
                <w:highlight w:val="yellow"/>
              </w:rPr>
              <w:t>REDACTED</w:t>
            </w:r>
          </w:p>
          <w:p w14:paraId="2BCAEF0C" w14:textId="469F9982"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Cc:</w:t>
            </w:r>
            <w:r w:rsidRPr="000247A8">
              <w:rPr>
                <w:rFonts w:ascii="Tahoma" w:hAnsi="Tahoma" w:cs="Tahoma"/>
                <w:b/>
                <w:bCs/>
                <w:sz w:val="16"/>
                <w:szCs w:val="16"/>
              </w:rPr>
              <w:tab/>
            </w:r>
            <w:r w:rsidR="002A498B" w:rsidRPr="002A498B">
              <w:rPr>
                <w:rFonts w:ascii="Tahoma" w:hAnsi="Tahoma" w:cs="Tahoma"/>
                <w:sz w:val="16"/>
                <w:szCs w:val="16"/>
                <w:highlight w:val="yellow"/>
              </w:rPr>
              <w:t>REDACTED</w:t>
            </w:r>
          </w:p>
          <w:p w14:paraId="23415D54" w14:textId="77777777"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Subject:</w:t>
            </w:r>
            <w:r w:rsidRPr="000247A8">
              <w:rPr>
                <w:rFonts w:ascii="Tahoma" w:hAnsi="Tahoma" w:cs="Tahoma"/>
                <w:b/>
                <w:bCs/>
                <w:sz w:val="16"/>
                <w:szCs w:val="16"/>
              </w:rPr>
              <w:tab/>
            </w:r>
            <w:r w:rsidRPr="000247A8">
              <w:rPr>
                <w:rFonts w:ascii="Tahoma" w:hAnsi="Tahoma" w:cs="Tahoma"/>
                <w:sz w:val="16"/>
                <w:szCs w:val="16"/>
              </w:rPr>
              <w:t>RE: Agenda - Monthly SACC call (5/05/05)</w:t>
            </w:r>
          </w:p>
          <w:p w14:paraId="1DA61B50" w14:textId="77777777"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p>
          <w:p w14:paraId="08727D98" w14:textId="77777777" w:rsidR="007A4BB2" w:rsidRPr="000247A8" w:rsidRDefault="007A4BB2">
            <w:pPr>
              <w:keepNext/>
              <w:keepLines/>
              <w:autoSpaceDE w:val="0"/>
              <w:autoSpaceDN w:val="0"/>
              <w:adjustRightInd w:val="0"/>
              <w:rPr>
                <w:rFonts w:ascii="Arial" w:hAnsi="Arial" w:cs="Arial"/>
                <w:color w:val="0000FF"/>
                <w:sz w:val="20"/>
                <w:szCs w:val="20"/>
              </w:rPr>
            </w:pPr>
            <w:r w:rsidRPr="000247A8">
              <w:rPr>
                <w:rFonts w:ascii="Arial" w:hAnsi="Arial" w:cs="Arial"/>
                <w:color w:val="0000FF"/>
                <w:sz w:val="20"/>
                <w:szCs w:val="20"/>
              </w:rPr>
              <w:t>This exemption request is granted (5/25/2005).</w:t>
            </w:r>
          </w:p>
          <w:p w14:paraId="2B48E62B" w14:textId="77777777" w:rsidR="007A4BB2" w:rsidRPr="000247A8" w:rsidRDefault="007A4BB2">
            <w:pPr>
              <w:keepNext/>
              <w:keepLines/>
              <w:autoSpaceDE w:val="0"/>
              <w:autoSpaceDN w:val="0"/>
              <w:adjustRightInd w:val="0"/>
              <w:rPr>
                <w:rFonts w:ascii="Arial" w:hAnsi="Arial" w:cs="Arial"/>
                <w:color w:val="0000FF"/>
                <w:sz w:val="20"/>
                <w:szCs w:val="20"/>
              </w:rPr>
            </w:pPr>
          </w:p>
          <w:p w14:paraId="26B2D112" w14:textId="649078D1" w:rsidR="007A4BB2" w:rsidRPr="000247A8" w:rsidRDefault="007A4BB2">
            <w:pPr>
              <w:keepNext/>
              <w:keepLines/>
              <w:autoSpaceDE w:val="0"/>
              <w:autoSpaceDN w:val="0"/>
              <w:adjustRightInd w:val="0"/>
              <w:rPr>
                <w:rFonts w:ascii="Arial" w:hAnsi="Arial" w:cs="Arial"/>
                <w:sz w:val="20"/>
                <w:szCs w:val="20"/>
              </w:rPr>
            </w:pPr>
            <w:r w:rsidRPr="000247A8">
              <w:rPr>
                <w:rFonts w:ascii="Arial" w:hAnsi="Arial" w:cs="Arial"/>
                <w:color w:val="000080"/>
                <w:sz w:val="20"/>
                <w:szCs w:val="20"/>
              </w:rPr>
              <w:t>===</w:t>
            </w:r>
            <w:r w:rsidRPr="000247A8">
              <w:rPr>
                <w:rFonts w:ascii="Arial" w:hAnsi="Arial" w:cs="Arial"/>
                <w:color w:val="000080"/>
                <w:sz w:val="20"/>
                <w:szCs w:val="20"/>
              </w:rPr>
              <w:br/>
            </w:r>
            <w:r w:rsidR="002A498B" w:rsidRPr="002A498B">
              <w:rPr>
                <w:rFonts w:ascii="Arial" w:hAnsi="Arial" w:cs="Arial"/>
                <w:color w:val="000080"/>
                <w:sz w:val="20"/>
                <w:szCs w:val="20"/>
                <w:highlight w:val="yellow"/>
              </w:rPr>
              <w:t>REDACTED</w:t>
            </w:r>
            <w:r w:rsidRPr="000247A8">
              <w:rPr>
                <w:rFonts w:ascii="Arial" w:hAnsi="Arial" w:cs="Arial"/>
                <w:color w:val="000080"/>
                <w:sz w:val="20"/>
                <w:szCs w:val="20"/>
              </w:rPr>
              <w:t xml:space="preserve">  &lt;</w:t>
            </w:r>
            <w:r w:rsidR="002A498B" w:rsidRPr="002A498B">
              <w:rPr>
                <w:rFonts w:ascii="Arial" w:hAnsi="Arial" w:cs="Arial"/>
                <w:color w:val="000080"/>
                <w:sz w:val="20"/>
                <w:szCs w:val="20"/>
                <w:highlight w:val="yellow"/>
              </w:rPr>
              <w:t>REDACTED</w:t>
            </w:r>
            <w:r w:rsidRPr="000247A8">
              <w:rPr>
                <w:rFonts w:ascii="Arial" w:hAnsi="Arial" w:cs="Arial"/>
                <w:color w:val="000080"/>
                <w:sz w:val="20"/>
                <w:szCs w:val="20"/>
              </w:rPr>
              <w:t>&gt;</w:t>
            </w:r>
            <w:r w:rsidRPr="000247A8">
              <w:rPr>
                <w:rFonts w:ascii="Arial" w:hAnsi="Arial" w:cs="Arial"/>
                <w:color w:val="000080"/>
                <w:sz w:val="20"/>
                <w:szCs w:val="20"/>
              </w:rPr>
              <w:br/>
              <w:t>Health Systems Design &amp; Development</w:t>
            </w:r>
            <w:r w:rsidRPr="000247A8">
              <w:rPr>
                <w:rFonts w:ascii="Arial" w:hAnsi="Arial" w:cs="Arial"/>
                <w:color w:val="000080"/>
                <w:sz w:val="20"/>
                <w:szCs w:val="20"/>
              </w:rPr>
              <w:br/>
            </w:r>
            <w:r w:rsidR="002A498B" w:rsidRPr="002A498B">
              <w:rPr>
                <w:rFonts w:ascii="Arial" w:hAnsi="Arial" w:cs="Arial"/>
                <w:color w:val="000080"/>
                <w:sz w:val="20"/>
                <w:szCs w:val="20"/>
                <w:highlight w:val="yellow"/>
              </w:rPr>
              <w:t>REDACTED</w:t>
            </w:r>
            <w:r w:rsidRPr="000247A8">
              <w:rPr>
                <w:rFonts w:ascii="Arial" w:hAnsi="Arial" w:cs="Arial"/>
                <w:color w:val="000080"/>
                <w:sz w:val="20"/>
                <w:szCs w:val="20"/>
              </w:rPr>
              <w:br/>
            </w:r>
          </w:p>
          <w:p w14:paraId="350B6406" w14:textId="77777777" w:rsidR="007A4BB2" w:rsidRPr="000247A8" w:rsidRDefault="007A4BB2">
            <w:pPr>
              <w:keepNext/>
              <w:keepLines/>
              <w:autoSpaceDE w:val="0"/>
              <w:autoSpaceDN w:val="0"/>
              <w:adjustRightInd w:val="0"/>
              <w:rPr>
                <w:rFonts w:ascii="Tahoma" w:hAnsi="Tahoma" w:cs="Tahoma"/>
                <w:sz w:val="16"/>
                <w:szCs w:val="16"/>
              </w:rPr>
            </w:pPr>
            <w:r w:rsidRPr="000247A8">
              <w:rPr>
                <w:rFonts w:ascii="Tahoma" w:hAnsi="Tahoma" w:cs="Tahoma"/>
                <w:sz w:val="16"/>
                <w:szCs w:val="16"/>
              </w:rPr>
              <w:t xml:space="preserve">_____________________________________________ </w:t>
            </w:r>
          </w:p>
          <w:p w14:paraId="110914C5" w14:textId="7A78AC93"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 xml:space="preserve">From: </w:t>
            </w:r>
            <w:r w:rsidRPr="000247A8">
              <w:rPr>
                <w:rFonts w:ascii="Tahoma" w:hAnsi="Tahoma" w:cs="Tahoma"/>
                <w:b/>
                <w:bCs/>
                <w:sz w:val="16"/>
                <w:szCs w:val="16"/>
              </w:rPr>
              <w:tab/>
            </w:r>
            <w:r w:rsidR="002A498B" w:rsidRPr="002A498B">
              <w:rPr>
                <w:rFonts w:ascii="Tahoma" w:hAnsi="Tahoma" w:cs="Tahoma"/>
                <w:sz w:val="16"/>
                <w:szCs w:val="16"/>
                <w:highlight w:val="yellow"/>
              </w:rPr>
              <w:t>REDACTED</w:t>
            </w:r>
            <w:r w:rsidRPr="000247A8">
              <w:rPr>
                <w:rFonts w:ascii="Tahoma" w:hAnsi="Tahoma" w:cs="Tahoma"/>
                <w:sz w:val="16"/>
                <w:szCs w:val="16"/>
              </w:rPr>
              <w:t xml:space="preserve">  </w:t>
            </w:r>
          </w:p>
          <w:p w14:paraId="246E9432" w14:textId="77777777"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Sent:</w:t>
            </w:r>
            <w:r w:rsidRPr="000247A8">
              <w:rPr>
                <w:rFonts w:ascii="Tahoma" w:hAnsi="Tahoma" w:cs="Tahoma"/>
                <w:b/>
                <w:bCs/>
                <w:sz w:val="16"/>
                <w:szCs w:val="16"/>
              </w:rPr>
              <w:tab/>
            </w:r>
            <w:r w:rsidRPr="000247A8">
              <w:rPr>
                <w:rFonts w:ascii="Tahoma" w:hAnsi="Tahoma" w:cs="Tahoma"/>
                <w:sz w:val="16"/>
                <w:szCs w:val="16"/>
              </w:rPr>
              <w:t>Monday, May 16, 2005 8:54 AM</w:t>
            </w:r>
          </w:p>
          <w:p w14:paraId="413818B5" w14:textId="7449643F"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To:</w:t>
            </w:r>
            <w:r w:rsidRPr="000247A8">
              <w:rPr>
                <w:rFonts w:ascii="Tahoma" w:hAnsi="Tahoma" w:cs="Tahoma"/>
                <w:b/>
                <w:bCs/>
                <w:sz w:val="16"/>
                <w:szCs w:val="16"/>
              </w:rPr>
              <w:tab/>
            </w:r>
            <w:r w:rsidR="002A498B" w:rsidRPr="002A498B">
              <w:rPr>
                <w:rFonts w:ascii="Tahoma" w:hAnsi="Tahoma" w:cs="Tahoma"/>
                <w:sz w:val="16"/>
                <w:szCs w:val="16"/>
                <w:highlight w:val="yellow"/>
              </w:rPr>
              <w:t>REDACTED</w:t>
            </w:r>
          </w:p>
          <w:p w14:paraId="2018A9BA" w14:textId="028189FA"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Cc:</w:t>
            </w:r>
            <w:r w:rsidRPr="000247A8">
              <w:rPr>
                <w:rFonts w:ascii="Tahoma" w:hAnsi="Tahoma" w:cs="Tahoma"/>
                <w:b/>
                <w:bCs/>
                <w:sz w:val="16"/>
                <w:szCs w:val="16"/>
              </w:rPr>
              <w:tab/>
            </w:r>
            <w:r w:rsidR="002A498B" w:rsidRPr="002A498B">
              <w:rPr>
                <w:rFonts w:ascii="Tahoma" w:hAnsi="Tahoma" w:cs="Tahoma"/>
                <w:sz w:val="16"/>
                <w:szCs w:val="16"/>
                <w:highlight w:val="yellow"/>
              </w:rPr>
              <w:t>REDACTED</w:t>
            </w:r>
          </w:p>
          <w:p w14:paraId="6D341378" w14:textId="77777777"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r w:rsidRPr="000247A8">
              <w:rPr>
                <w:rFonts w:ascii="Tahoma" w:hAnsi="Tahoma" w:cs="Tahoma"/>
                <w:b/>
                <w:bCs/>
                <w:sz w:val="16"/>
                <w:szCs w:val="16"/>
              </w:rPr>
              <w:t>Subject:</w:t>
            </w:r>
            <w:r w:rsidRPr="000247A8">
              <w:rPr>
                <w:rFonts w:ascii="Tahoma" w:hAnsi="Tahoma" w:cs="Tahoma"/>
                <w:b/>
                <w:bCs/>
                <w:sz w:val="16"/>
                <w:szCs w:val="16"/>
              </w:rPr>
              <w:tab/>
            </w:r>
            <w:r w:rsidRPr="000247A8">
              <w:rPr>
                <w:rFonts w:ascii="Tahoma" w:hAnsi="Tahoma" w:cs="Tahoma"/>
                <w:sz w:val="16"/>
                <w:szCs w:val="16"/>
              </w:rPr>
              <w:t>RE: Agenda - Monthly SACC call (5/05/05)</w:t>
            </w:r>
          </w:p>
          <w:p w14:paraId="01DBC6B4" w14:textId="77777777" w:rsidR="007A4BB2" w:rsidRPr="000247A8" w:rsidRDefault="007A4BB2">
            <w:pPr>
              <w:keepNext/>
              <w:keepLines/>
              <w:tabs>
                <w:tab w:val="left" w:pos="1440"/>
              </w:tabs>
              <w:autoSpaceDE w:val="0"/>
              <w:autoSpaceDN w:val="0"/>
              <w:adjustRightInd w:val="0"/>
              <w:ind w:left="1440" w:hanging="1440"/>
              <w:rPr>
                <w:rFonts w:ascii="Tahoma" w:hAnsi="Tahoma" w:cs="Tahoma"/>
                <w:sz w:val="16"/>
                <w:szCs w:val="16"/>
              </w:rPr>
            </w:pPr>
          </w:p>
          <w:p w14:paraId="67628E47" w14:textId="77777777" w:rsidR="007A4BB2" w:rsidRPr="000247A8" w:rsidRDefault="007A4BB2">
            <w:pPr>
              <w:keepNext/>
              <w:keepLines/>
              <w:autoSpaceDE w:val="0"/>
              <w:autoSpaceDN w:val="0"/>
              <w:adjustRightInd w:val="0"/>
              <w:rPr>
                <w:rFonts w:ascii="Arial" w:hAnsi="Arial" w:cs="Arial"/>
                <w:color w:val="000000"/>
                <w:sz w:val="20"/>
                <w:szCs w:val="20"/>
              </w:rPr>
            </w:pPr>
            <w:r w:rsidRPr="000247A8">
              <w:rPr>
                <w:rFonts w:ascii="Arial" w:hAnsi="Arial" w:cs="Arial"/>
                <w:color w:val="000000"/>
                <w:sz w:val="20"/>
                <w:szCs w:val="20"/>
              </w:rPr>
              <w:t>Greg,</w:t>
            </w:r>
          </w:p>
          <w:p w14:paraId="4AF91E0D" w14:textId="77777777" w:rsidR="007A4BB2" w:rsidRPr="000247A8" w:rsidRDefault="007A4BB2">
            <w:pPr>
              <w:keepNext/>
              <w:keepLines/>
              <w:autoSpaceDE w:val="0"/>
              <w:autoSpaceDN w:val="0"/>
              <w:adjustRightInd w:val="0"/>
              <w:rPr>
                <w:rFonts w:ascii="Arial" w:hAnsi="Arial" w:cs="Arial"/>
                <w:color w:val="000000"/>
                <w:sz w:val="20"/>
                <w:szCs w:val="20"/>
              </w:rPr>
            </w:pPr>
          </w:p>
          <w:p w14:paraId="5202A48D" w14:textId="77777777" w:rsidR="007A4BB2" w:rsidRPr="000247A8" w:rsidRDefault="007A4BB2">
            <w:pPr>
              <w:keepNext/>
              <w:keepLines/>
              <w:autoSpaceDE w:val="0"/>
              <w:autoSpaceDN w:val="0"/>
              <w:adjustRightInd w:val="0"/>
              <w:rPr>
                <w:rFonts w:ascii="Arial" w:hAnsi="Arial" w:cs="Arial"/>
                <w:color w:val="000000"/>
                <w:sz w:val="20"/>
                <w:szCs w:val="20"/>
              </w:rPr>
            </w:pPr>
            <w:r w:rsidRPr="000247A8">
              <w:rPr>
                <w:rFonts w:ascii="Arial" w:hAnsi="Arial" w:cs="Arial"/>
                <w:color w:val="000000"/>
                <w:sz w:val="20"/>
                <w:szCs w:val="20"/>
              </w:rPr>
              <w:tab/>
              <w:t>What is the status of Vic’s request for SAC Exemption to be able to build strings longer than 255 characters, which I recall he is doing in the RIL interface?</w:t>
            </w:r>
          </w:p>
          <w:p w14:paraId="4A6F882B" w14:textId="77777777" w:rsidR="007A4BB2" w:rsidRPr="000247A8" w:rsidRDefault="007A4BB2">
            <w:pPr>
              <w:pStyle w:val="TableText"/>
              <w:keepNext/>
              <w:keepLines/>
            </w:pPr>
          </w:p>
          <w:p w14:paraId="33C7B662" w14:textId="77777777" w:rsidR="007A4BB2" w:rsidRPr="000247A8" w:rsidRDefault="007A4BB2">
            <w:pPr>
              <w:pStyle w:val="TableText"/>
              <w:keepNext/>
              <w:keepLines/>
            </w:pPr>
          </w:p>
          <w:p w14:paraId="0FACA280" w14:textId="2E45F330" w:rsidR="007A4BB2" w:rsidRPr="000247A8" w:rsidRDefault="007A4BB2">
            <w:pPr>
              <w:pStyle w:val="TableText"/>
              <w:keepNext/>
              <w:keepLines/>
            </w:pPr>
            <w:r w:rsidRPr="000247A8">
              <w:rPr>
                <w:b/>
              </w:rPr>
              <w:t>From:</w:t>
            </w:r>
            <w:r w:rsidRPr="000247A8">
              <w:t xml:space="preserve"> </w:t>
            </w:r>
            <w:r w:rsidRPr="000247A8">
              <w:tab/>
            </w:r>
            <w:r w:rsidR="002A498B" w:rsidRPr="002A498B">
              <w:rPr>
                <w:highlight w:val="yellow"/>
              </w:rPr>
              <w:t>REDACTED</w:t>
            </w:r>
            <w:r w:rsidRPr="000247A8">
              <w:t xml:space="preserve">  </w:t>
            </w:r>
          </w:p>
          <w:p w14:paraId="6CE2B441" w14:textId="77777777" w:rsidR="007A4BB2" w:rsidRPr="000247A8" w:rsidRDefault="007A4BB2">
            <w:pPr>
              <w:pStyle w:val="TableText"/>
              <w:keepNext/>
              <w:keepLines/>
            </w:pPr>
            <w:r w:rsidRPr="000247A8">
              <w:rPr>
                <w:b/>
              </w:rPr>
              <w:t>Sent:</w:t>
            </w:r>
            <w:r w:rsidRPr="000247A8">
              <w:tab/>
              <w:t>Wednesday, April 13, 2005 1:01 PM</w:t>
            </w:r>
          </w:p>
          <w:p w14:paraId="502A24D0" w14:textId="0A5CFC40" w:rsidR="007A4BB2" w:rsidRPr="000247A8" w:rsidRDefault="007A4BB2">
            <w:pPr>
              <w:pStyle w:val="TableText"/>
              <w:keepNext/>
              <w:keepLines/>
            </w:pPr>
            <w:r w:rsidRPr="000247A8">
              <w:rPr>
                <w:b/>
              </w:rPr>
              <w:t>To:</w:t>
            </w:r>
            <w:r w:rsidRPr="000247A8">
              <w:tab/>
            </w:r>
            <w:r w:rsidRPr="000247A8">
              <w:tab/>
            </w:r>
            <w:r w:rsidR="002A498B" w:rsidRPr="002A498B">
              <w:rPr>
                <w:highlight w:val="yellow"/>
              </w:rPr>
              <w:t>REDACTED</w:t>
            </w:r>
          </w:p>
          <w:p w14:paraId="7BD31B7F" w14:textId="1655E7C4" w:rsidR="007A4BB2" w:rsidRPr="000247A8" w:rsidRDefault="007A4BB2">
            <w:pPr>
              <w:pStyle w:val="TableText"/>
              <w:keepNext/>
              <w:keepLines/>
            </w:pPr>
            <w:r w:rsidRPr="000247A8">
              <w:rPr>
                <w:b/>
              </w:rPr>
              <w:t>Cc:</w:t>
            </w:r>
            <w:r w:rsidRPr="000247A8">
              <w:tab/>
            </w:r>
            <w:r w:rsidRPr="000247A8">
              <w:tab/>
            </w:r>
            <w:r w:rsidR="002A498B" w:rsidRPr="002A498B">
              <w:rPr>
                <w:highlight w:val="yellow"/>
              </w:rPr>
              <w:t>REDACTED</w:t>
            </w:r>
          </w:p>
          <w:p w14:paraId="6CD2D277" w14:textId="77777777" w:rsidR="007A4BB2" w:rsidRPr="000247A8" w:rsidRDefault="007A4BB2">
            <w:pPr>
              <w:pStyle w:val="TableText"/>
              <w:keepNext/>
              <w:keepLines/>
            </w:pPr>
            <w:r w:rsidRPr="000247A8">
              <w:rPr>
                <w:b/>
              </w:rPr>
              <w:t>Subject:</w:t>
            </w:r>
            <w:r w:rsidRPr="000247A8">
              <w:tab/>
              <w:t>Request for exemption for SAC standard on variable length for Patch PRC*5.1*81</w:t>
            </w:r>
          </w:p>
          <w:p w14:paraId="6EE11ED5" w14:textId="77777777" w:rsidR="007A4BB2" w:rsidRPr="000247A8" w:rsidRDefault="007A4BB2">
            <w:pPr>
              <w:pStyle w:val="TableText"/>
              <w:keepNext/>
              <w:keepLines/>
            </w:pPr>
          </w:p>
          <w:p w14:paraId="4D68B81B" w14:textId="77777777" w:rsidR="007A4BB2" w:rsidRPr="000247A8" w:rsidRDefault="007A4BB2">
            <w:pPr>
              <w:pStyle w:val="TableText"/>
              <w:keepNext/>
              <w:keepLines/>
            </w:pPr>
            <w:r w:rsidRPr="000247A8">
              <w:t>Greg,</w:t>
            </w:r>
          </w:p>
          <w:p w14:paraId="456BBED9" w14:textId="77777777" w:rsidR="007A4BB2" w:rsidRPr="000247A8" w:rsidRDefault="007A4BB2">
            <w:pPr>
              <w:pStyle w:val="TableText"/>
              <w:keepNext/>
              <w:keepLines/>
            </w:pPr>
          </w:p>
          <w:p w14:paraId="518558E8" w14:textId="77777777" w:rsidR="007A4BB2" w:rsidRPr="000247A8" w:rsidRDefault="007A4BB2">
            <w:pPr>
              <w:pStyle w:val="TableText"/>
              <w:keepNext/>
              <w:keepLines/>
            </w:pPr>
            <w:r w:rsidRPr="000247A8">
              <w:t>… I would like to submit a request for an exemption for patch PRC*5.1*81 for the routines that read in a requisition request from DynaMed and produce an HL7 Message to be passed to IFCAP</w:t>
            </w:r>
            <w:r w:rsidR="00AA271F" w:rsidRPr="000247A8">
              <w:t xml:space="preserve">. </w:t>
            </w:r>
            <w:r w:rsidRPr="000247A8">
              <w:t>This request is presented because of the shortened timeframe to produce a programmatic workaround and the size limit to the message segments as they are currently constructed for this project task.</w:t>
            </w:r>
          </w:p>
          <w:p w14:paraId="03B0A077" w14:textId="77777777" w:rsidR="007A4BB2" w:rsidRPr="000247A8" w:rsidRDefault="007A4BB2">
            <w:pPr>
              <w:pStyle w:val="TableText"/>
              <w:keepNext/>
              <w:keepLines/>
            </w:pPr>
            <w:r w:rsidRPr="000247A8">
              <w:t>The current standard limits a variable to 245 characters</w:t>
            </w:r>
            <w:r w:rsidR="00AA271F" w:rsidRPr="000247A8">
              <w:t xml:space="preserve">. </w:t>
            </w:r>
            <w:r w:rsidRPr="000247A8">
              <w:t>I would like to be able to read in an HL7 segment and assign it to a single variable in ^PRCVRE1</w:t>
            </w:r>
            <w:r w:rsidR="00AA271F" w:rsidRPr="000247A8">
              <w:t xml:space="preserve">. </w:t>
            </w:r>
            <w:r w:rsidRPr="000247A8">
              <w:t>In order to do this, I will require an exemption from that standard that sets a maximum field length of 245 based on the following:</w:t>
            </w:r>
          </w:p>
          <w:p w14:paraId="2A08A317" w14:textId="77777777" w:rsidR="007A4BB2" w:rsidRPr="000247A8" w:rsidRDefault="007A4BB2">
            <w:pPr>
              <w:pStyle w:val="TableText"/>
              <w:keepNext/>
              <w:keepLines/>
            </w:pPr>
            <w:r w:rsidRPr="000247A8">
              <w:t>1  The HL7 message that is built for this task consists of four distinct segments: MSH, ORC, RQD and RQ1</w:t>
            </w:r>
            <w:r w:rsidR="00AA271F" w:rsidRPr="000247A8">
              <w:t xml:space="preserve">. </w:t>
            </w:r>
            <w:r w:rsidRPr="000247A8">
              <w:t>Other than the MSH segment, the segments in the messages are reasonably expected not to exceed the 245 character limit, as described below.  The MSH segment length is not an issue in this routine as the segment itself is never evaluated, nor are any of the fields within the segment used, other than as they are presented in the HL array.  The code interprets the first three characters of the segment, and if the type is MSH, the segment is ignored.</w:t>
            </w:r>
          </w:p>
          <w:p w14:paraId="28656320" w14:textId="77777777" w:rsidR="007A4BB2" w:rsidRPr="000247A8" w:rsidRDefault="007A4BB2">
            <w:pPr>
              <w:pStyle w:val="TableText"/>
              <w:keepNext/>
              <w:keepLines/>
            </w:pPr>
            <w:r w:rsidRPr="000247A8">
              <w:t>2.  The ORC segment consists of 21 possible fields.  However, only 6 of them are expected to have non-blank data in them.  Thus the fewest number of characters that are expected is 21.  One for each of the field separators.  The maximum length is dictated by the expected field definitions as follows:</w:t>
            </w:r>
          </w:p>
          <w:p w14:paraId="54989E30" w14:textId="77777777" w:rsidR="007A4BB2" w:rsidRPr="000247A8" w:rsidRDefault="007A4BB2">
            <w:pPr>
              <w:pStyle w:val="TableText"/>
              <w:keepNext/>
              <w:keepLines/>
            </w:pPr>
            <w:r w:rsidRPr="000247A8">
              <w:lastRenderedPageBreak/>
              <w:t>2a.  ORC-1 This is a two character field containing "NW"</w:t>
            </w:r>
          </w:p>
          <w:p w14:paraId="7DF96FED" w14:textId="77777777" w:rsidR="007A4BB2" w:rsidRPr="000247A8" w:rsidRDefault="007A4BB2">
            <w:pPr>
              <w:pStyle w:val="TableText"/>
              <w:keepNext/>
              <w:keepLines/>
            </w:pPr>
            <w:r w:rsidRPr="000247A8">
              <w:t>2b.  ORC-3 This is a numeric field for Fund Control Point with a max length of 4</w:t>
            </w:r>
          </w:p>
          <w:p w14:paraId="6547C4CA" w14:textId="77777777" w:rsidR="007A4BB2" w:rsidRPr="000247A8" w:rsidRDefault="007A4BB2">
            <w:pPr>
              <w:pStyle w:val="TableText"/>
              <w:keepNext/>
              <w:keepLines/>
            </w:pPr>
            <w:r w:rsidRPr="000247A8">
              <w:t>2c.  ORC-9 This is a standard date and time stamp with a fixed length of 19</w:t>
            </w:r>
          </w:p>
          <w:p w14:paraId="0D557697" w14:textId="77777777" w:rsidR="007A4BB2" w:rsidRPr="000247A8" w:rsidRDefault="007A4BB2">
            <w:pPr>
              <w:pStyle w:val="TableText"/>
              <w:keepNext/>
              <w:keepLines/>
            </w:pPr>
            <w:r w:rsidRPr="000247A8">
              <w:t>2d   ORC-10 This is a 4 component field consisting of DUZ for a length of 6 characters, Family Name with a Maximum length from DynaMed of 40 characters, a Given name with a maximum length from DynaMed of 20 characters, and a site code with a length of 4 characters.</w:t>
            </w:r>
          </w:p>
          <w:p w14:paraId="22B34657" w14:textId="77777777" w:rsidR="007A4BB2" w:rsidRPr="000247A8" w:rsidRDefault="007A4BB2">
            <w:pPr>
              <w:pStyle w:val="TableText"/>
              <w:keepNext/>
              <w:keepLines/>
            </w:pPr>
            <w:r w:rsidRPr="000247A8">
              <w:t>2e.  ORC-17 This is a standard length for a cost center with a max length of 8 characters</w:t>
            </w:r>
          </w:p>
          <w:p w14:paraId="529E3605" w14:textId="77777777" w:rsidR="007A4BB2" w:rsidRPr="000247A8" w:rsidRDefault="007A4BB2">
            <w:pPr>
              <w:pStyle w:val="TableText"/>
              <w:keepNext/>
              <w:keepLines/>
            </w:pPr>
            <w:r w:rsidRPr="000247A8">
              <w:t>2f   ORC-121  This is the site number with a maximum length of 4 characters</w:t>
            </w:r>
          </w:p>
          <w:p w14:paraId="1A8B436C" w14:textId="77777777" w:rsidR="007A4BB2" w:rsidRPr="000247A8" w:rsidRDefault="007A4BB2">
            <w:pPr>
              <w:pStyle w:val="TableText"/>
              <w:keepNext/>
              <w:keepLines/>
            </w:pPr>
            <w:r w:rsidRPr="000247A8">
              <w:t>Therefore the ORC segment will be at a maximum 132 characters (21+2+4+19+6+40+20+4+8+4 plus 4 sub-component characters)</w:t>
            </w:r>
          </w:p>
          <w:p w14:paraId="6BA64566" w14:textId="77777777" w:rsidR="007A4BB2" w:rsidRPr="000247A8" w:rsidRDefault="007A4BB2">
            <w:pPr>
              <w:pStyle w:val="TableText"/>
              <w:keepNext/>
              <w:keepLines/>
            </w:pPr>
            <w:r w:rsidRPr="000247A8">
              <w:t>3.  The RQD segment consists of 10 possible fields.  However, only 5 of them are expected to have non-blank data in them. Thus the fewest number of characters that are expected is 10, one for each field separator.  The maximum length is dictated by the expected field definitions as follows:</w:t>
            </w:r>
          </w:p>
          <w:p w14:paraId="64C1389D" w14:textId="77777777" w:rsidR="007A4BB2" w:rsidRPr="000247A8" w:rsidRDefault="007A4BB2">
            <w:pPr>
              <w:pStyle w:val="TableText"/>
              <w:keepNext/>
              <w:keepLines/>
            </w:pPr>
            <w:r w:rsidRPr="000247A8">
              <w:t>3a.  RQD-1 Item counter.  This is a record counter expected to be no more than 4 digits in length.</w:t>
            </w:r>
          </w:p>
          <w:p w14:paraId="63A5C1DD" w14:textId="77777777" w:rsidR="007A4BB2" w:rsidRPr="000247A8" w:rsidRDefault="007A4BB2">
            <w:pPr>
              <w:pStyle w:val="TableText"/>
              <w:keepNext/>
              <w:keepLines/>
            </w:pPr>
            <w:r w:rsidRPr="000247A8">
              <w:t>3b.  RQD-2 Document ID.  This is a 16 digit field defined by DynaMed</w:t>
            </w:r>
          </w:p>
          <w:p w14:paraId="690B2B87" w14:textId="77777777" w:rsidR="007A4BB2" w:rsidRPr="000247A8" w:rsidRDefault="007A4BB2">
            <w:pPr>
              <w:pStyle w:val="TableText"/>
              <w:keepNext/>
              <w:keepLines/>
            </w:pPr>
            <w:r w:rsidRPr="000247A8">
              <w:t>3c.  RQD-3 Item number.  This is a 6 digit number greater than 99999</w:t>
            </w:r>
          </w:p>
          <w:p w14:paraId="6C91B7A0" w14:textId="77777777" w:rsidR="007A4BB2" w:rsidRPr="000247A8" w:rsidRDefault="007A4BB2">
            <w:pPr>
              <w:pStyle w:val="TableText"/>
              <w:keepNext/>
              <w:keepLines/>
            </w:pPr>
            <w:r w:rsidRPr="000247A8">
              <w:t>3d   RQD-5  Quantity.  This is defined by DynaMed as a 9 digit number, including the decimal point</w:t>
            </w:r>
          </w:p>
          <w:p w14:paraId="2D3E704F" w14:textId="77777777" w:rsidR="007A4BB2" w:rsidRPr="000247A8" w:rsidRDefault="007A4BB2">
            <w:pPr>
              <w:pStyle w:val="TableText"/>
              <w:keepNext/>
              <w:keepLines/>
            </w:pPr>
            <w:r w:rsidRPr="000247A8">
              <w:t>3e   RQD-10  Date needed.  This is a formatted date of 8 characters.</w:t>
            </w:r>
          </w:p>
          <w:p w14:paraId="4F6751DA" w14:textId="77777777" w:rsidR="007A4BB2" w:rsidRPr="000247A8" w:rsidRDefault="007A4BB2">
            <w:pPr>
              <w:pStyle w:val="TableText"/>
              <w:keepNext/>
              <w:keepLines/>
            </w:pPr>
            <w:r w:rsidRPr="000247A8">
              <w:t>Therefore the RQD segment will be at a maximum 53 characters (10+4+16+6+9+8)</w:t>
            </w:r>
          </w:p>
          <w:p w14:paraId="49BBF927" w14:textId="77777777" w:rsidR="007A4BB2" w:rsidRPr="000247A8" w:rsidRDefault="007A4BB2">
            <w:pPr>
              <w:pStyle w:val="TableText"/>
              <w:keepNext/>
              <w:keepLines/>
            </w:pPr>
            <w:r w:rsidRPr="000247A8">
              <w:t>4.  The RQ1 segment consists of 5 possible fields.  However, only 4 of them are expected to have non-blank data in them.  Thus the fewest number of characters that are expected is 5, one for each field separator.  The maximum length is dictated by the expected field definitions as follows:</w:t>
            </w:r>
          </w:p>
          <w:p w14:paraId="4B5228A8" w14:textId="77777777" w:rsidR="007A4BB2" w:rsidRPr="000247A8" w:rsidRDefault="007A4BB2">
            <w:pPr>
              <w:pStyle w:val="TableText"/>
              <w:keepNext/>
              <w:keepLines/>
            </w:pPr>
            <w:r w:rsidRPr="000247A8">
              <w:t>4a.  RQ1-1 Unit cost.  Specified in IFCAP as 12 characters including the decimal point</w:t>
            </w:r>
          </w:p>
          <w:p w14:paraId="29EE868E" w14:textId="77777777" w:rsidR="007A4BB2" w:rsidRPr="000247A8" w:rsidRDefault="007A4BB2">
            <w:pPr>
              <w:pStyle w:val="TableText"/>
              <w:keepNext/>
              <w:keepLines/>
            </w:pPr>
            <w:r w:rsidRPr="000247A8">
              <w:t>4b.  RQ1-3 Budget Office Code.  This is set at 6 characters</w:t>
            </w:r>
          </w:p>
          <w:p w14:paraId="3EACC10A" w14:textId="77777777" w:rsidR="007A4BB2" w:rsidRPr="000247A8" w:rsidRDefault="007A4BB2">
            <w:pPr>
              <w:pStyle w:val="TableText"/>
              <w:keepNext/>
              <w:keepLines/>
            </w:pPr>
            <w:r w:rsidRPr="000247A8">
              <w:t>4c.  RQ1-4 Vendor pointer.  This is set at 6 characters in IFCAP</w:t>
            </w:r>
          </w:p>
          <w:p w14:paraId="0476731B" w14:textId="77777777" w:rsidR="007A4BB2" w:rsidRPr="000247A8" w:rsidRDefault="007A4BB2">
            <w:pPr>
              <w:pStyle w:val="TableText"/>
              <w:keepNext/>
              <w:keepLines/>
            </w:pPr>
            <w:r w:rsidRPr="000247A8">
              <w:t>4d.  RQ1=5 NIF item number This is set at 10 digits as a maximum for DynaMed.</w:t>
            </w:r>
          </w:p>
          <w:p w14:paraId="4F2A7773" w14:textId="77777777" w:rsidR="007A4BB2" w:rsidRPr="000247A8" w:rsidRDefault="007A4BB2">
            <w:pPr>
              <w:pStyle w:val="TableText"/>
              <w:keepNext/>
              <w:keepLines/>
            </w:pPr>
            <w:r w:rsidRPr="000247A8">
              <w:t>Therefore the RQ1 segment will be a maximum of 39 characters (5+12+6+6+10)</w:t>
            </w:r>
          </w:p>
          <w:p w14:paraId="2B3549CD" w14:textId="77777777" w:rsidR="007A4BB2" w:rsidRPr="000247A8" w:rsidRDefault="007A4BB2">
            <w:pPr>
              <w:pStyle w:val="TableText"/>
              <w:keepNext/>
              <w:keepLines/>
            </w:pPr>
            <w:r w:rsidRPr="000247A8">
              <w:t>As the reasonable expectation that none of the used segments will be greater than 245 characters long, I would like to request an exemption from the SAC standard so that I can put each segment into a single field.</w:t>
            </w:r>
          </w:p>
          <w:p w14:paraId="365CFAD7" w14:textId="3C0B6183" w:rsidR="007A4BB2" w:rsidRPr="000247A8" w:rsidRDefault="002A498B">
            <w:pPr>
              <w:pStyle w:val="TableText"/>
              <w:keepNext/>
              <w:keepLines/>
            </w:pPr>
            <w:r w:rsidRPr="002A498B">
              <w:rPr>
                <w:highlight w:val="yellow"/>
              </w:rPr>
              <w:t>REDACTED</w:t>
            </w:r>
          </w:p>
          <w:p w14:paraId="280FDAE1" w14:textId="77777777" w:rsidR="007A4BB2" w:rsidRPr="000247A8" w:rsidRDefault="007A4BB2">
            <w:pPr>
              <w:pStyle w:val="TableText"/>
              <w:keepNext/>
              <w:keepLines/>
            </w:pPr>
            <w:r w:rsidRPr="000247A8">
              <w:t>Bay Pines, FL</w:t>
            </w:r>
          </w:p>
          <w:p w14:paraId="034CBC3D" w14:textId="49ED006F" w:rsidR="007A4BB2" w:rsidRPr="000247A8" w:rsidRDefault="007A4BB2">
            <w:pPr>
              <w:pStyle w:val="TableText"/>
              <w:keepNext/>
              <w:keepLines/>
            </w:pPr>
            <w:r w:rsidRPr="000247A8">
              <w:t xml:space="preserve">Ph  </w:t>
            </w:r>
            <w:r w:rsidR="002A498B" w:rsidRPr="002A498B">
              <w:rPr>
                <w:highlight w:val="yellow"/>
              </w:rPr>
              <w:t>REDACTED</w:t>
            </w:r>
          </w:p>
        </w:tc>
      </w:tr>
    </w:tbl>
    <w:p w14:paraId="31F5D6CC" w14:textId="77777777" w:rsidR="007A4BB2" w:rsidRPr="000247A8" w:rsidRDefault="007A4BB2">
      <w:pPr>
        <w:pStyle w:val="BodyText"/>
      </w:pPr>
    </w:p>
    <w:p w14:paraId="3F3E109F" w14:textId="6C47BDCC" w:rsidR="007A4BB2" w:rsidRPr="000247A8" w:rsidRDefault="007A4BB2" w:rsidP="000F2770">
      <w:pPr>
        <w:pStyle w:val="Caption"/>
      </w:pPr>
      <w:r w:rsidRPr="000247A8">
        <w:br w:type="page"/>
      </w:r>
      <w:bookmarkStart w:id="1129" w:name="_Toc495922096"/>
      <w:r w:rsidRPr="000247A8">
        <w:lastRenderedPageBreak/>
        <w:t xml:space="preserve">Figure </w:t>
      </w:r>
      <w:r w:rsidR="00D03DAB">
        <w:rPr>
          <w:noProof/>
        </w:rPr>
        <w:fldChar w:fldCharType="begin"/>
      </w:r>
      <w:r w:rsidR="00D03DAB">
        <w:rPr>
          <w:noProof/>
        </w:rPr>
        <w:instrText xml:space="preserve"> STYLEREF 1 \s </w:instrText>
      </w:r>
      <w:r w:rsidR="00D03DAB">
        <w:rPr>
          <w:noProof/>
        </w:rPr>
        <w:fldChar w:fldCharType="separate"/>
      </w:r>
      <w:r w:rsidR="005A5D75">
        <w:rPr>
          <w:noProof/>
        </w:rPr>
        <w:t>10</w:t>
      </w:r>
      <w:r w:rsidR="00D03DAB">
        <w:rPr>
          <w:noProof/>
        </w:rPr>
        <w:fldChar w:fldCharType="end"/>
      </w:r>
      <w:r w:rsidR="00383CCA" w:rsidRPr="000247A8">
        <w:t>.</w:t>
      </w:r>
      <w:r w:rsidR="00D03DAB">
        <w:rPr>
          <w:noProof/>
        </w:rPr>
        <w:fldChar w:fldCharType="begin"/>
      </w:r>
      <w:r w:rsidR="00D03DAB">
        <w:rPr>
          <w:noProof/>
        </w:rPr>
        <w:instrText xml:space="preserve"> SEQ Figure \* ARABIC \s 1 </w:instrText>
      </w:r>
      <w:r w:rsidR="00D03DAB">
        <w:rPr>
          <w:noProof/>
        </w:rPr>
        <w:fldChar w:fldCharType="separate"/>
      </w:r>
      <w:r w:rsidR="005A5D75">
        <w:rPr>
          <w:noProof/>
        </w:rPr>
        <w:t>3</w:t>
      </w:r>
      <w:r w:rsidR="00D03DAB">
        <w:rPr>
          <w:noProof/>
        </w:rPr>
        <w:fldChar w:fldCharType="end"/>
      </w:r>
      <w:r w:rsidR="00064559" w:rsidRPr="000247A8">
        <w:t xml:space="preserve">. </w:t>
      </w:r>
      <w:r w:rsidRPr="000247A8">
        <w:t xml:space="preserve">Exemption to Allow Initialization of DUZ </w:t>
      </w:r>
      <w:r w:rsidR="002C0807" w:rsidRPr="000247A8">
        <w:br w:type="textWrapping" w:clear="all"/>
      </w:r>
      <w:r w:rsidRPr="000247A8">
        <w:t>by Passed DynaMed</w:t>
      </w:r>
      <w:r w:rsidR="00DE0B5B" w:rsidRPr="000247A8">
        <w:rPr>
          <w:noProof/>
        </w:rPr>
        <w:t xml:space="preserve"> </w:t>
      </w:r>
      <w:r w:rsidRPr="000247A8">
        <w:rPr>
          <w:noProof/>
        </w:rPr>
        <w:t>Value</w:t>
      </w:r>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4BB2" w:rsidRPr="000247A8" w14:paraId="78C5A7C5" w14:textId="77777777">
        <w:tc>
          <w:tcPr>
            <w:tcW w:w="9576" w:type="dxa"/>
          </w:tcPr>
          <w:p w14:paraId="4B108CA9" w14:textId="3BE6E6F8" w:rsidR="007A4BB2" w:rsidRPr="000247A8" w:rsidRDefault="007A4BB2">
            <w:pPr>
              <w:pStyle w:val="TableText"/>
            </w:pPr>
            <w:r w:rsidRPr="000247A8">
              <w:rPr>
                <w:b/>
              </w:rPr>
              <w:t>From:</w:t>
            </w:r>
            <w:r w:rsidRPr="000247A8">
              <w:t xml:space="preserve"> </w:t>
            </w:r>
            <w:r w:rsidR="002A498B" w:rsidRPr="002A498B">
              <w:rPr>
                <w:highlight w:val="yellow"/>
              </w:rPr>
              <w:t>REDACTED</w:t>
            </w:r>
            <w:r w:rsidRPr="000247A8">
              <w:t xml:space="preserve"> </w:t>
            </w:r>
          </w:p>
          <w:p w14:paraId="54F1149F" w14:textId="77777777" w:rsidR="007A4BB2" w:rsidRPr="000247A8" w:rsidRDefault="007A4BB2">
            <w:pPr>
              <w:pStyle w:val="TableText"/>
            </w:pPr>
            <w:r w:rsidRPr="000247A8">
              <w:rPr>
                <w:b/>
              </w:rPr>
              <w:t>Sent:</w:t>
            </w:r>
            <w:r w:rsidRPr="000247A8">
              <w:t xml:space="preserve"> Wednesday, May 25, 2005 3:02 PM</w:t>
            </w:r>
          </w:p>
          <w:p w14:paraId="3FB100D0" w14:textId="3CA902B0" w:rsidR="007A4BB2" w:rsidRPr="000247A8" w:rsidRDefault="007A4BB2">
            <w:pPr>
              <w:pStyle w:val="TableText"/>
            </w:pPr>
            <w:r w:rsidRPr="000247A8">
              <w:rPr>
                <w:b/>
              </w:rPr>
              <w:t>To:</w:t>
            </w:r>
            <w:r w:rsidRPr="000247A8">
              <w:t xml:space="preserve"> </w:t>
            </w:r>
            <w:r w:rsidR="002A498B" w:rsidRPr="002A498B">
              <w:rPr>
                <w:highlight w:val="yellow"/>
              </w:rPr>
              <w:t>REDACTED</w:t>
            </w:r>
          </w:p>
          <w:p w14:paraId="0478F85E" w14:textId="77777777" w:rsidR="007A4BB2" w:rsidRPr="000247A8" w:rsidRDefault="007A4BB2">
            <w:pPr>
              <w:pStyle w:val="TableText"/>
            </w:pPr>
            <w:r w:rsidRPr="000247A8">
              <w:rPr>
                <w:b/>
              </w:rPr>
              <w:t>Subject:</w:t>
            </w:r>
            <w:r w:rsidRPr="000247A8">
              <w:t xml:space="preserve"> FW: SAC Exemption Request- IFCAP to New DUZ in Background Filer</w:t>
            </w:r>
          </w:p>
          <w:p w14:paraId="2FDCE898" w14:textId="77777777" w:rsidR="007A4BB2" w:rsidRPr="000247A8" w:rsidRDefault="007A4BB2">
            <w:pPr>
              <w:pStyle w:val="TableText"/>
            </w:pPr>
          </w:p>
          <w:p w14:paraId="48D3DCC5" w14:textId="77777777" w:rsidR="007A4BB2" w:rsidRPr="000247A8" w:rsidRDefault="007A4BB2">
            <w:pPr>
              <w:pStyle w:val="TableText"/>
            </w:pPr>
            <w:r w:rsidRPr="000247A8">
              <w:t>This exemption request is granted (5/25/2005).</w:t>
            </w:r>
          </w:p>
          <w:p w14:paraId="02C94B56" w14:textId="77777777" w:rsidR="007A4BB2" w:rsidRPr="000247A8" w:rsidRDefault="007A4BB2">
            <w:pPr>
              <w:pStyle w:val="TableText"/>
            </w:pPr>
          </w:p>
          <w:p w14:paraId="7F5BC694" w14:textId="77777777" w:rsidR="007A4BB2" w:rsidRPr="000247A8" w:rsidRDefault="007A4BB2">
            <w:pPr>
              <w:pStyle w:val="TableText"/>
            </w:pPr>
            <w:r w:rsidRPr="000247A8">
              <w:t>===</w:t>
            </w:r>
          </w:p>
          <w:p w14:paraId="7EDE1FA3" w14:textId="3F2269A5" w:rsidR="007A4BB2" w:rsidRPr="000247A8" w:rsidRDefault="002A498B">
            <w:pPr>
              <w:pStyle w:val="TableText"/>
            </w:pPr>
            <w:r w:rsidRPr="002A498B">
              <w:rPr>
                <w:highlight w:val="yellow"/>
              </w:rPr>
              <w:t>REDACTED</w:t>
            </w:r>
            <w:r w:rsidRPr="000247A8">
              <w:t xml:space="preserve"> </w:t>
            </w:r>
            <w:r w:rsidR="007A4BB2" w:rsidRPr="000247A8">
              <w:t>&lt;</w:t>
            </w:r>
            <w:r w:rsidRPr="002A498B">
              <w:rPr>
                <w:highlight w:val="yellow"/>
              </w:rPr>
              <w:t xml:space="preserve"> REDACTED</w:t>
            </w:r>
            <w:r w:rsidRPr="000247A8">
              <w:t xml:space="preserve"> </w:t>
            </w:r>
            <w:r w:rsidR="007A4BB2" w:rsidRPr="000247A8">
              <w:t>&gt; Health Systems Design &amp; Development</w:t>
            </w:r>
          </w:p>
          <w:p w14:paraId="4303DC81" w14:textId="77777777" w:rsidR="002A498B" w:rsidRDefault="002A498B">
            <w:pPr>
              <w:pStyle w:val="TableText"/>
            </w:pPr>
            <w:r w:rsidRPr="002A498B">
              <w:rPr>
                <w:highlight w:val="yellow"/>
              </w:rPr>
              <w:t>REDACTED</w:t>
            </w:r>
            <w:r w:rsidRPr="000247A8">
              <w:t xml:space="preserve"> </w:t>
            </w:r>
          </w:p>
          <w:p w14:paraId="41D6377A" w14:textId="5D23D734" w:rsidR="007A4BB2" w:rsidRPr="000247A8" w:rsidRDefault="007A4BB2">
            <w:pPr>
              <w:pStyle w:val="TableText"/>
            </w:pPr>
            <w:r w:rsidRPr="000247A8">
              <w:t>"The most profound technologies are those that disappear."</w:t>
            </w:r>
          </w:p>
          <w:p w14:paraId="521B2793" w14:textId="77777777" w:rsidR="007A4BB2" w:rsidRPr="000247A8" w:rsidRDefault="007A4BB2">
            <w:pPr>
              <w:pStyle w:val="TableText"/>
              <w:rPr>
                <w:lang w:val="de-DE"/>
              </w:rPr>
            </w:pPr>
            <w:r w:rsidRPr="000247A8">
              <w:rPr>
                <w:lang w:val="de-DE"/>
              </w:rPr>
              <w:t>--Mark Weiser</w:t>
            </w:r>
          </w:p>
          <w:p w14:paraId="76CA0D96" w14:textId="77777777" w:rsidR="007A4BB2" w:rsidRPr="000247A8" w:rsidRDefault="007A4BB2">
            <w:pPr>
              <w:pStyle w:val="TableText"/>
              <w:rPr>
                <w:lang w:val="de-DE"/>
              </w:rPr>
            </w:pPr>
            <w:r w:rsidRPr="000247A8">
              <w:rPr>
                <w:lang w:val="de-DE"/>
              </w:rPr>
              <w:t xml:space="preserve"> </w:t>
            </w:r>
          </w:p>
          <w:p w14:paraId="407835DE" w14:textId="77777777" w:rsidR="007A4BB2" w:rsidRPr="000247A8" w:rsidRDefault="007A4BB2">
            <w:pPr>
              <w:pStyle w:val="TableText"/>
              <w:rPr>
                <w:lang w:val="de-DE"/>
              </w:rPr>
            </w:pPr>
            <w:r w:rsidRPr="000247A8">
              <w:rPr>
                <w:lang w:val="de-DE"/>
              </w:rPr>
              <w:t xml:space="preserve"> -----Original Message-----</w:t>
            </w:r>
          </w:p>
          <w:p w14:paraId="5EB76195" w14:textId="5576FBB6" w:rsidR="007A4BB2" w:rsidRPr="000247A8" w:rsidRDefault="007A4BB2">
            <w:pPr>
              <w:pStyle w:val="TableText"/>
              <w:rPr>
                <w:lang w:val="de-DE"/>
              </w:rPr>
            </w:pPr>
            <w:r w:rsidRPr="000247A8">
              <w:rPr>
                <w:lang w:val="de-DE"/>
              </w:rPr>
              <w:t xml:space="preserve">From: </w:t>
            </w:r>
            <w:r w:rsidR="002A498B" w:rsidRPr="002A498B">
              <w:rPr>
                <w:highlight w:val="yellow"/>
              </w:rPr>
              <w:t>REDACTED</w:t>
            </w:r>
          </w:p>
          <w:p w14:paraId="3C278C76" w14:textId="77777777" w:rsidR="007A4BB2" w:rsidRPr="000247A8" w:rsidRDefault="007A4BB2">
            <w:pPr>
              <w:pStyle w:val="TableText"/>
            </w:pPr>
            <w:r w:rsidRPr="000247A8">
              <w:t>Sent: Tuesday, April 26, 2005 11:47 AM</w:t>
            </w:r>
          </w:p>
          <w:p w14:paraId="544463F5" w14:textId="6E34E315" w:rsidR="007A4BB2" w:rsidRPr="000247A8" w:rsidRDefault="007A4BB2">
            <w:pPr>
              <w:pStyle w:val="TableText"/>
            </w:pPr>
            <w:r w:rsidRPr="000247A8">
              <w:t xml:space="preserve">To: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p>
          <w:p w14:paraId="5EBB86B8" w14:textId="77777777" w:rsidR="007A4BB2" w:rsidRPr="000247A8" w:rsidRDefault="007A4BB2">
            <w:pPr>
              <w:pStyle w:val="TableText"/>
            </w:pPr>
            <w:r w:rsidRPr="000247A8">
              <w:t>Subject: RE: SAC Exemption Request- IFCAP to New DUZ in Background Filer</w:t>
            </w:r>
          </w:p>
          <w:p w14:paraId="5B2C1D14" w14:textId="77777777" w:rsidR="007A4BB2" w:rsidRPr="000247A8" w:rsidRDefault="007A4BB2">
            <w:pPr>
              <w:pStyle w:val="TableText"/>
            </w:pPr>
          </w:p>
          <w:p w14:paraId="4664791C" w14:textId="77777777" w:rsidR="007A4BB2" w:rsidRPr="000247A8" w:rsidRDefault="007A4BB2">
            <w:pPr>
              <w:pStyle w:val="TableText"/>
            </w:pPr>
            <w:r w:rsidRPr="000247A8">
              <w:t>As the plan is to send the software to a site for Alpha testing early next month, is there an update on this SAC exemption request?</w:t>
            </w:r>
          </w:p>
          <w:p w14:paraId="1786EFC8" w14:textId="77777777" w:rsidR="007A4BB2" w:rsidRPr="000247A8" w:rsidRDefault="007A4BB2">
            <w:pPr>
              <w:pStyle w:val="TableText"/>
            </w:pPr>
          </w:p>
          <w:p w14:paraId="2EA97F82" w14:textId="77777777" w:rsidR="007A4BB2" w:rsidRPr="000247A8" w:rsidRDefault="007A4BB2">
            <w:pPr>
              <w:pStyle w:val="TableText"/>
            </w:pPr>
            <w:r w:rsidRPr="000247A8">
              <w:t>-----Original Message-----</w:t>
            </w:r>
          </w:p>
          <w:p w14:paraId="378D6C61" w14:textId="64D6DDDA" w:rsidR="007A4BB2" w:rsidRPr="000247A8" w:rsidRDefault="007A4BB2">
            <w:pPr>
              <w:pStyle w:val="TableText"/>
            </w:pPr>
            <w:r w:rsidRPr="000247A8">
              <w:t xml:space="preserve">From: </w:t>
            </w:r>
            <w:r w:rsidR="002A498B" w:rsidRPr="002A498B">
              <w:rPr>
                <w:highlight w:val="yellow"/>
              </w:rPr>
              <w:t>REDACTED</w:t>
            </w:r>
            <w:r w:rsidR="002A498B" w:rsidRPr="000247A8">
              <w:t xml:space="preserve"> </w:t>
            </w:r>
            <w:r w:rsidRPr="000247A8">
              <w:t>[</w:t>
            </w:r>
            <w:r w:rsidR="002A498B" w:rsidRPr="002A498B">
              <w:rPr>
                <w:highlight w:val="yellow"/>
              </w:rPr>
              <w:t>REDACTED</w:t>
            </w:r>
            <w:r w:rsidRPr="000247A8">
              <w:t>]</w:t>
            </w:r>
          </w:p>
          <w:p w14:paraId="47838A06" w14:textId="77777777" w:rsidR="007A4BB2" w:rsidRPr="000247A8" w:rsidRDefault="007A4BB2">
            <w:pPr>
              <w:pStyle w:val="TableText"/>
            </w:pPr>
            <w:r w:rsidRPr="000247A8">
              <w:t>Sent: Friday, April 08, 2005 1:52 PM</w:t>
            </w:r>
          </w:p>
          <w:p w14:paraId="1C52D848" w14:textId="764E72DD" w:rsidR="007A4BB2" w:rsidRPr="000247A8" w:rsidRDefault="007A4BB2">
            <w:pPr>
              <w:pStyle w:val="TableText"/>
            </w:pPr>
            <w:r w:rsidRPr="000247A8">
              <w:t xml:space="preserve">To: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r w:rsidRPr="000247A8">
              <w:t xml:space="preserve">; </w:t>
            </w:r>
            <w:r w:rsidR="002A498B" w:rsidRPr="002A498B">
              <w:rPr>
                <w:highlight w:val="yellow"/>
              </w:rPr>
              <w:t>REDACTED</w:t>
            </w:r>
          </w:p>
          <w:p w14:paraId="313FFC4D" w14:textId="77777777" w:rsidR="007A4BB2" w:rsidRPr="000247A8" w:rsidRDefault="007A4BB2">
            <w:pPr>
              <w:pStyle w:val="TableText"/>
            </w:pPr>
            <w:r w:rsidRPr="000247A8">
              <w:t>Subject: SAC Exemption Request- IFCAP to New DUZ in Background Filer</w:t>
            </w:r>
          </w:p>
          <w:p w14:paraId="7EBEEE03" w14:textId="77777777" w:rsidR="007A4BB2" w:rsidRPr="000247A8" w:rsidRDefault="007A4BB2">
            <w:pPr>
              <w:pStyle w:val="TableText"/>
            </w:pPr>
          </w:p>
          <w:p w14:paraId="7DBDD356" w14:textId="77777777" w:rsidR="007A4BB2" w:rsidRPr="000247A8" w:rsidRDefault="007A4BB2">
            <w:pPr>
              <w:pStyle w:val="TableText"/>
            </w:pPr>
            <w:r w:rsidRPr="000247A8">
              <w:t>Dear SAC Committee,</w:t>
            </w:r>
          </w:p>
          <w:p w14:paraId="766179F5" w14:textId="77777777" w:rsidR="007A4BB2" w:rsidRPr="000247A8" w:rsidRDefault="007A4BB2">
            <w:pPr>
              <w:pStyle w:val="TableText"/>
            </w:pPr>
            <w:r w:rsidRPr="000247A8">
              <w:t xml:space="preserve"> </w:t>
            </w:r>
          </w:p>
          <w:p w14:paraId="1490A59E" w14:textId="77777777" w:rsidR="007A4BB2" w:rsidRPr="000247A8" w:rsidRDefault="007A4BB2">
            <w:pPr>
              <w:pStyle w:val="TableText"/>
            </w:pPr>
            <w:r w:rsidRPr="000247A8">
              <w:t>As part of IFCAP patch PRC*5.1*81 (DynaMed Interface for Bay Pines VAMC), an HL7 interface is being developed that will enable IFCAP Fund Control Point balances and FMS General Ledger balances to be updated on the basis of inventory Issue Book posting and warehouse inventory balance adjustments performed in the COTS inventory package DynaMed.</w:t>
            </w:r>
          </w:p>
          <w:p w14:paraId="0C2E4A63" w14:textId="77777777" w:rsidR="007A4BB2" w:rsidRPr="000247A8" w:rsidRDefault="007A4BB2">
            <w:pPr>
              <w:pStyle w:val="TableText"/>
            </w:pPr>
            <w:r w:rsidRPr="000247A8">
              <w:t>The</w:t>
            </w:r>
          </w:p>
          <w:p w14:paraId="66E85CFA" w14:textId="77777777" w:rsidR="007A4BB2" w:rsidRPr="000247A8" w:rsidRDefault="007A4BB2">
            <w:pPr>
              <w:pStyle w:val="TableText"/>
            </w:pPr>
            <w:r w:rsidRPr="000247A8">
              <w:lastRenderedPageBreak/>
              <w:t xml:space="preserve">DUZ value of the DynaMed user performing the Issue Book posting or </w:t>
            </w:r>
            <w:r w:rsidR="006256DA" w:rsidRPr="000247A8">
              <w:t>adjustment</w:t>
            </w:r>
            <w:r w:rsidRPr="000247A8">
              <w:t xml:space="preserve"> will be sent to IFCAP so that the appropriate control point activity and Generic Code Sheet transactions can be set up.  In setting up the control point activity transactions, the user's DUZ must be filed for audit and database integrity purposes.  We have subscribed to DBIA #4129 to enable us to change the DUZ array values in the symbol table, but we would like a SAC exemption to enable us to New the DUZ array prior to altering its values so that at the end of the filing when the called API quits, the new DUZ values would be popped from the stack and any initial values would be restored, prior to execution control being returned to the</w:t>
            </w:r>
          </w:p>
          <w:p w14:paraId="7B43D8AE" w14:textId="77777777" w:rsidR="007A4BB2" w:rsidRPr="000247A8" w:rsidRDefault="007A4BB2">
            <w:pPr>
              <w:pStyle w:val="TableText"/>
            </w:pPr>
            <w:r w:rsidRPr="000247A8">
              <w:t>HL7 package's code.  Thus the new values would not persist in the symbol table processing subsequent HL7 messages.</w:t>
            </w:r>
          </w:p>
          <w:p w14:paraId="74DC80B2" w14:textId="77777777" w:rsidR="007A4BB2" w:rsidRPr="000247A8" w:rsidRDefault="007A4BB2">
            <w:pPr>
              <w:pStyle w:val="TableText"/>
            </w:pPr>
            <w:r w:rsidRPr="000247A8">
              <w:t xml:space="preserve"> </w:t>
            </w:r>
          </w:p>
          <w:p w14:paraId="4A4225AC" w14:textId="77777777" w:rsidR="007A4BB2" w:rsidRPr="000247A8" w:rsidRDefault="007A4BB2">
            <w:pPr>
              <w:pStyle w:val="TableText"/>
            </w:pPr>
            <w:r w:rsidRPr="000247A8">
              <w:t>For further clarification, I have attached the correspondence concerning our DBIA request.  I have noted that both Integrated Billing and Laboratory Service, who are using this DBIA, also sought a SAC exemption</w:t>
            </w:r>
          </w:p>
          <w:p w14:paraId="66AC1ECF" w14:textId="77777777" w:rsidR="007A4BB2" w:rsidRPr="000247A8" w:rsidRDefault="007A4BB2">
            <w:pPr>
              <w:pStyle w:val="TableText"/>
            </w:pPr>
          </w:p>
          <w:p w14:paraId="7426D78B" w14:textId="77777777" w:rsidR="007A4BB2" w:rsidRPr="000247A8" w:rsidRDefault="007A4BB2">
            <w:pPr>
              <w:pStyle w:val="TableText"/>
            </w:pPr>
            <w:r w:rsidRPr="000247A8">
              <w:t>for altering DUZ.</w:t>
            </w:r>
          </w:p>
          <w:p w14:paraId="1127E25D" w14:textId="77777777" w:rsidR="007A4BB2" w:rsidRPr="000247A8" w:rsidRDefault="007A4BB2">
            <w:pPr>
              <w:pStyle w:val="TableText"/>
            </w:pPr>
            <w:r w:rsidRPr="000247A8">
              <w:t xml:space="preserve"> </w:t>
            </w:r>
          </w:p>
          <w:p w14:paraId="4223CECB" w14:textId="77777777" w:rsidR="007A4BB2" w:rsidRPr="000247A8" w:rsidRDefault="007A4BB2">
            <w:pPr>
              <w:pStyle w:val="TableText"/>
            </w:pPr>
            <w:r w:rsidRPr="000247A8">
              <w:t>Original message: "DBIA #4129:INVOKE DUZ~XUP  - IFCAP request to be a subscriber" [#40547348]</w:t>
            </w:r>
          </w:p>
          <w:p w14:paraId="72C126BF" w14:textId="2D894701" w:rsidR="007A4BB2" w:rsidRPr="000247A8" w:rsidRDefault="007A4BB2">
            <w:pPr>
              <w:pStyle w:val="TableText"/>
            </w:pPr>
            <w:r w:rsidRPr="000247A8">
              <w:t xml:space="preserve">From: </w:t>
            </w:r>
            <w:r w:rsidR="002A498B" w:rsidRPr="002A498B">
              <w:rPr>
                <w:highlight w:val="yellow"/>
              </w:rPr>
              <w:t>REDACTED</w:t>
            </w:r>
          </w:p>
          <w:p w14:paraId="76F867E4" w14:textId="77777777" w:rsidR="007A4BB2" w:rsidRPr="000247A8" w:rsidRDefault="007A4BB2">
            <w:pPr>
              <w:pStyle w:val="TableText"/>
            </w:pPr>
            <w:r w:rsidRPr="000247A8">
              <w:t>Sent: 03/31/05@15:17</w:t>
            </w:r>
          </w:p>
          <w:p w14:paraId="32B6956F" w14:textId="77777777" w:rsidR="007A4BB2" w:rsidRPr="000247A8" w:rsidRDefault="007A4BB2">
            <w:pPr>
              <w:pStyle w:val="TableText"/>
            </w:pPr>
            <w:r w:rsidRPr="000247A8">
              <w:t xml:space="preserve"> </w:t>
            </w:r>
          </w:p>
          <w:p w14:paraId="218F83B1" w14:textId="77777777" w:rsidR="007A4BB2" w:rsidRPr="000247A8" w:rsidRDefault="007A4BB2">
            <w:pPr>
              <w:pStyle w:val="TableText"/>
            </w:pPr>
            <w:r w:rsidRPr="000247A8">
              <w:t>Cameron/Kernel Developers,</w:t>
            </w:r>
          </w:p>
          <w:p w14:paraId="19BBD1E7" w14:textId="77777777" w:rsidR="007A4BB2" w:rsidRPr="000247A8" w:rsidRDefault="007A4BB2">
            <w:pPr>
              <w:pStyle w:val="TableText"/>
            </w:pPr>
            <w:r w:rsidRPr="000247A8">
              <w:t xml:space="preserve"> </w:t>
            </w:r>
          </w:p>
          <w:p w14:paraId="55705206" w14:textId="77777777" w:rsidR="007A4BB2" w:rsidRPr="000247A8" w:rsidRDefault="007A4BB2">
            <w:pPr>
              <w:pStyle w:val="TableText"/>
            </w:pPr>
            <w:r w:rsidRPr="000247A8">
              <w:t>In a new patch PRC*5.1*81 (DynaMed Interface for Bay Pines VAMC) an interface is being developed to create financial documents in IFCAP and subsequently in the Financial Management System (FMS) based on warehouse sales to other inventory points taking place in the DynaMed COTS inventory system.  Existing IFCAP APIs will be invoked in background to set up the Control Point Activity (file #410) records that currently are created during interactive issue book entry and posting functions in IFCAP for sites using IFCAP's Generic Inventory Package (GIP) module.</w:t>
            </w:r>
          </w:p>
          <w:p w14:paraId="5107987B" w14:textId="77777777" w:rsidR="007A4BB2" w:rsidRPr="000247A8" w:rsidRDefault="007A4BB2">
            <w:pPr>
              <w:pStyle w:val="TableText"/>
            </w:pPr>
            <w:r w:rsidRPr="000247A8">
              <w:t>Some of these APIs are coded to use the variable DUZ, which would normally be setup when the user signs onto the VistA system.  In the DynaMed/IFCAP interface, the user will be identified by the VistA DUZ value transmitted from DynaMed to IFCAP in an HL7 message.  For proper filing, this background process needs DUZ to be initialized to the passed user id. I note, however, that section 2.3.1.4 of the VA Standards and Conventions states "VistA packages are not allowed to KILL, NEW, SET, MERGE, READ (into) or otherwise modify the variable DUZ or any DUZ array element. (Exemptions:</w:t>
            </w:r>
          </w:p>
          <w:p w14:paraId="2B717A88" w14:textId="77777777" w:rsidR="007A4BB2" w:rsidRPr="000247A8" w:rsidRDefault="007A4BB2">
            <w:pPr>
              <w:pStyle w:val="TableText"/>
            </w:pPr>
          </w:p>
          <w:p w14:paraId="3B7670B3" w14:textId="77777777" w:rsidR="007A4BB2" w:rsidRPr="000247A8" w:rsidRDefault="007A4BB2">
            <w:pPr>
              <w:pStyle w:val="TableText"/>
            </w:pPr>
            <w:r w:rsidRPr="000247A8">
              <w:t>Kernel and VA FileMan)"</w:t>
            </w:r>
          </w:p>
          <w:p w14:paraId="49CE4CD5" w14:textId="77777777" w:rsidR="007A4BB2" w:rsidRPr="000247A8" w:rsidRDefault="007A4BB2">
            <w:pPr>
              <w:pStyle w:val="TableText"/>
            </w:pPr>
            <w:r w:rsidRPr="000247A8">
              <w:t>I also note that there is an active, controlled subscription DBIA #4129 INVOKE DUZ~XUP, that provides the DUZ^XUP(DA) API for approved packages to initialize DUZ.  The example was for another background task, that needed to specify a particular DUZ to be used.</w:t>
            </w:r>
          </w:p>
          <w:p w14:paraId="0A665E00" w14:textId="77777777" w:rsidR="007A4BB2" w:rsidRPr="000247A8" w:rsidRDefault="007A4BB2">
            <w:pPr>
              <w:pStyle w:val="TableText"/>
            </w:pPr>
            <w:r w:rsidRPr="000247A8">
              <w:t xml:space="preserve"> </w:t>
            </w:r>
          </w:p>
          <w:p w14:paraId="1430D894" w14:textId="77777777" w:rsidR="007A4BB2" w:rsidRPr="000247A8" w:rsidRDefault="007A4BB2">
            <w:pPr>
              <w:pStyle w:val="TableText"/>
            </w:pPr>
            <w:r w:rsidRPr="000247A8">
              <w:lastRenderedPageBreak/>
              <w:t>IFCAP would like to subscribe to DBIA #4129 for patch PRC*5.1*81 DynaMed/IFCAP HL7 interfaces.</w:t>
            </w:r>
          </w:p>
          <w:p w14:paraId="30F1708C" w14:textId="77777777" w:rsidR="007A4BB2" w:rsidRPr="000247A8" w:rsidRDefault="007A4BB2">
            <w:pPr>
              <w:pStyle w:val="TableText"/>
            </w:pPr>
            <w:r w:rsidRPr="000247A8">
              <w:t xml:space="preserve"> </w:t>
            </w:r>
          </w:p>
          <w:p w14:paraId="397768FA" w14:textId="6FF8BBF3" w:rsidR="007A4BB2" w:rsidRPr="000247A8" w:rsidRDefault="007A4BB2">
            <w:pPr>
              <w:pStyle w:val="TableText"/>
            </w:pPr>
            <w:r w:rsidRPr="000247A8">
              <w:t xml:space="preserve">Response #1: </w:t>
            </w:r>
            <w:r w:rsidR="002A498B" w:rsidRPr="002A498B">
              <w:rPr>
                <w:highlight w:val="yellow"/>
              </w:rPr>
              <w:t>REDACTED</w:t>
            </w:r>
            <w:r w:rsidRPr="000247A8">
              <w:t xml:space="preserve">    03/31/05@23:29</w:t>
            </w:r>
          </w:p>
          <w:p w14:paraId="3503088D" w14:textId="77777777" w:rsidR="007A4BB2" w:rsidRPr="000247A8" w:rsidRDefault="007A4BB2">
            <w:pPr>
              <w:pStyle w:val="TableText"/>
            </w:pPr>
            <w:r w:rsidRPr="000247A8">
              <w:t>OK kernel folks?</w:t>
            </w:r>
          </w:p>
          <w:p w14:paraId="506BD8DF" w14:textId="77777777" w:rsidR="007A4BB2" w:rsidRPr="000247A8" w:rsidRDefault="007A4BB2">
            <w:pPr>
              <w:pStyle w:val="TableText"/>
            </w:pPr>
            <w:r w:rsidRPr="000247A8">
              <w:t xml:space="preserve"> </w:t>
            </w:r>
          </w:p>
          <w:p w14:paraId="546BC012" w14:textId="5F31E328" w:rsidR="007A4BB2" w:rsidRPr="000247A8" w:rsidRDefault="007A4BB2">
            <w:pPr>
              <w:pStyle w:val="TableText"/>
            </w:pPr>
            <w:r w:rsidRPr="000247A8">
              <w:t xml:space="preserve">Response #2: </w:t>
            </w:r>
            <w:r w:rsidR="002A498B" w:rsidRPr="002A498B">
              <w:rPr>
                <w:highlight w:val="yellow"/>
              </w:rPr>
              <w:t>REDACTED</w:t>
            </w:r>
            <w:r w:rsidRPr="000247A8">
              <w:t xml:space="preserve">    04/04/05@13:03</w:t>
            </w:r>
          </w:p>
          <w:p w14:paraId="44B4634E" w14:textId="77777777" w:rsidR="007A4BB2" w:rsidRPr="000247A8" w:rsidRDefault="007A4BB2">
            <w:pPr>
              <w:pStyle w:val="TableText"/>
            </w:pPr>
            <w:r w:rsidRPr="000247A8">
              <w:t>Okay.</w:t>
            </w:r>
          </w:p>
          <w:p w14:paraId="57528F56" w14:textId="77777777" w:rsidR="007A4BB2" w:rsidRPr="000247A8" w:rsidRDefault="007A4BB2">
            <w:pPr>
              <w:pStyle w:val="TableText"/>
            </w:pPr>
            <w:r w:rsidRPr="000247A8">
              <w:t xml:space="preserve"> </w:t>
            </w:r>
          </w:p>
          <w:p w14:paraId="1551B494" w14:textId="77777777" w:rsidR="007A4BB2" w:rsidRPr="000247A8" w:rsidRDefault="007A4BB2">
            <w:pPr>
              <w:pStyle w:val="TableText"/>
            </w:pPr>
            <w:r w:rsidRPr="000247A8">
              <w:t xml:space="preserve"> </w:t>
            </w:r>
          </w:p>
          <w:p w14:paraId="7A895F8A" w14:textId="2E554F35" w:rsidR="007A4BB2" w:rsidRPr="000247A8" w:rsidRDefault="007A4BB2">
            <w:pPr>
              <w:pStyle w:val="TableText"/>
            </w:pPr>
            <w:r w:rsidRPr="000247A8">
              <w:t xml:space="preserve">Response #3: </w:t>
            </w:r>
            <w:r w:rsidR="002A498B" w:rsidRPr="002A498B">
              <w:rPr>
                <w:highlight w:val="yellow"/>
              </w:rPr>
              <w:t>REDACTED</w:t>
            </w:r>
            <w:r w:rsidRPr="000247A8">
              <w:t xml:space="preserve">    04/04/05@13:14</w:t>
            </w:r>
          </w:p>
          <w:p w14:paraId="03231FCE" w14:textId="77777777" w:rsidR="007A4BB2" w:rsidRPr="000247A8" w:rsidRDefault="007A4BB2">
            <w:pPr>
              <w:pStyle w:val="TableText"/>
            </w:pPr>
            <w:r w:rsidRPr="000247A8">
              <w:t>I've added IFCAP to IA 4129.</w:t>
            </w:r>
          </w:p>
          <w:p w14:paraId="7587E040" w14:textId="77777777" w:rsidR="007A4BB2" w:rsidRPr="000247A8" w:rsidRDefault="007A4BB2">
            <w:pPr>
              <w:pStyle w:val="TableText"/>
            </w:pPr>
            <w:r w:rsidRPr="000247A8">
              <w:t xml:space="preserve"> </w:t>
            </w:r>
          </w:p>
          <w:p w14:paraId="78B2DCDA" w14:textId="55618CA4" w:rsidR="007A4BB2" w:rsidRPr="000247A8" w:rsidRDefault="007A4BB2">
            <w:pPr>
              <w:pStyle w:val="TableText"/>
            </w:pPr>
            <w:r w:rsidRPr="000247A8">
              <w:t xml:space="preserve">Response #4: </w:t>
            </w:r>
            <w:r w:rsidR="002A498B" w:rsidRPr="002A498B">
              <w:rPr>
                <w:highlight w:val="yellow"/>
              </w:rPr>
              <w:t>REDACTED</w:t>
            </w:r>
            <w:r w:rsidRPr="000247A8">
              <w:t xml:space="preserve">    04/04/05@22:09</w:t>
            </w:r>
          </w:p>
          <w:p w14:paraId="00CF93CE" w14:textId="77777777" w:rsidR="007A4BB2" w:rsidRPr="000247A8" w:rsidRDefault="007A4BB2">
            <w:pPr>
              <w:pStyle w:val="TableText"/>
            </w:pPr>
            <w:r w:rsidRPr="000247A8">
              <w:t>Thank you.</w:t>
            </w:r>
          </w:p>
          <w:p w14:paraId="3665FC03" w14:textId="77777777" w:rsidR="007A4BB2" w:rsidRPr="000247A8" w:rsidRDefault="007A4BB2">
            <w:pPr>
              <w:pStyle w:val="TableText"/>
            </w:pPr>
            <w:r w:rsidRPr="000247A8">
              <w:t xml:space="preserve"> </w:t>
            </w:r>
          </w:p>
          <w:p w14:paraId="0181BF15" w14:textId="77777777" w:rsidR="007A4BB2" w:rsidRPr="000247A8" w:rsidRDefault="007A4BB2">
            <w:pPr>
              <w:pStyle w:val="TableText"/>
            </w:pPr>
            <w:r w:rsidRPr="000247A8">
              <w:t>Cameron et al.,</w:t>
            </w:r>
          </w:p>
          <w:p w14:paraId="698C4C36" w14:textId="77777777" w:rsidR="007A4BB2" w:rsidRPr="000247A8" w:rsidRDefault="007A4BB2">
            <w:pPr>
              <w:pStyle w:val="TableText"/>
            </w:pPr>
            <w:r w:rsidRPr="000247A8">
              <w:t xml:space="preserve"> </w:t>
            </w:r>
          </w:p>
          <w:p w14:paraId="4654ADAD" w14:textId="77777777" w:rsidR="007A4BB2" w:rsidRPr="000247A8" w:rsidRDefault="007A4BB2">
            <w:pPr>
              <w:pStyle w:val="TableText"/>
            </w:pPr>
            <w:r w:rsidRPr="000247A8">
              <w:t xml:space="preserve">   With regards to use, are current subscribers of this DBIA Newing DUZ and then setting to the required values via DUZ^XUP so that when the application execution is completed the stack is popped and any prior value of DUZ is restored, thereby leaving the symbol table as it was before?</w:t>
            </w:r>
          </w:p>
          <w:p w14:paraId="3997A708" w14:textId="77777777" w:rsidR="007A4BB2" w:rsidRPr="000247A8" w:rsidRDefault="007A4BB2">
            <w:pPr>
              <w:pStyle w:val="TableText"/>
            </w:pPr>
            <w:r w:rsidRPr="000247A8">
              <w:t>Alternately, are they setting DUZ via DUZ^XUP and just before the application ends, Killing DUZ to remove the altered value and thus leaving DUZ undefined?  Our software will be invoked when the HL7 package receives an incoming message for our protocol.</w:t>
            </w:r>
          </w:p>
          <w:p w14:paraId="09EFA7F0" w14:textId="77777777" w:rsidR="007A4BB2" w:rsidRPr="000247A8" w:rsidRDefault="007A4BB2">
            <w:pPr>
              <w:pStyle w:val="TableText"/>
            </w:pPr>
            <w:r w:rsidRPr="000247A8">
              <w:t xml:space="preserve"> </w:t>
            </w:r>
          </w:p>
          <w:p w14:paraId="4A0A6759" w14:textId="071B87F4" w:rsidR="007A4BB2" w:rsidRPr="000247A8" w:rsidRDefault="007A4BB2">
            <w:pPr>
              <w:pStyle w:val="TableText"/>
            </w:pPr>
            <w:r w:rsidRPr="000247A8">
              <w:t xml:space="preserve">Response #5: </w:t>
            </w:r>
            <w:r w:rsidR="002A498B" w:rsidRPr="002A498B">
              <w:rPr>
                <w:highlight w:val="yellow"/>
              </w:rPr>
              <w:t>REDACTED</w:t>
            </w:r>
            <w:r w:rsidRPr="000247A8">
              <w:t xml:space="preserve">    04/05/05@21:47</w:t>
            </w:r>
          </w:p>
          <w:p w14:paraId="0C2B8DEA" w14:textId="77777777" w:rsidR="007A4BB2" w:rsidRPr="000247A8" w:rsidRDefault="007A4BB2">
            <w:pPr>
              <w:pStyle w:val="TableText"/>
            </w:pPr>
            <w:r w:rsidRPr="000247A8">
              <w:t>DUZ should never, ever be left undefined.  I don't know about the other issues.</w:t>
            </w:r>
          </w:p>
          <w:p w14:paraId="7DEFEF8B" w14:textId="77777777" w:rsidR="007A4BB2" w:rsidRPr="000247A8" w:rsidRDefault="007A4BB2">
            <w:pPr>
              <w:pStyle w:val="TableText"/>
            </w:pPr>
          </w:p>
        </w:tc>
      </w:tr>
    </w:tbl>
    <w:p w14:paraId="51C22F92" w14:textId="77777777" w:rsidR="007A4BB2" w:rsidRPr="000247A8" w:rsidRDefault="007A4BB2">
      <w:pPr>
        <w:pStyle w:val="BodyText"/>
      </w:pPr>
    </w:p>
    <w:p w14:paraId="21A7C962" w14:textId="77777777" w:rsidR="007A4BB2" w:rsidRPr="000247A8" w:rsidRDefault="007A4BB2">
      <w:pPr>
        <w:pStyle w:val="BodyText"/>
      </w:pPr>
    </w:p>
    <w:p w14:paraId="3CE58A2C" w14:textId="7AADD7DD" w:rsidR="00DE0B5B" w:rsidRPr="000247A8" w:rsidRDefault="00DE0B5B" w:rsidP="000F2770">
      <w:pPr>
        <w:pStyle w:val="Caption"/>
      </w:pPr>
      <w:bookmarkStart w:id="1130" w:name="_Toc495922097"/>
      <w:r w:rsidRPr="000247A8">
        <w:t xml:space="preserve">Figure </w:t>
      </w:r>
      <w:r w:rsidR="00D03DAB">
        <w:rPr>
          <w:noProof/>
        </w:rPr>
        <w:fldChar w:fldCharType="begin"/>
      </w:r>
      <w:r w:rsidR="00D03DAB">
        <w:rPr>
          <w:noProof/>
        </w:rPr>
        <w:instrText xml:space="preserve"> STYLEREF 1 \s </w:instrText>
      </w:r>
      <w:r w:rsidR="00D03DAB">
        <w:rPr>
          <w:noProof/>
        </w:rPr>
        <w:fldChar w:fldCharType="separate"/>
      </w:r>
      <w:r w:rsidR="005A5D75">
        <w:rPr>
          <w:noProof/>
        </w:rPr>
        <w:t>10</w:t>
      </w:r>
      <w:r w:rsidR="00D03DAB">
        <w:rPr>
          <w:noProof/>
        </w:rPr>
        <w:fldChar w:fldCharType="end"/>
      </w:r>
      <w:r w:rsidR="00383CCA" w:rsidRPr="000247A8">
        <w:t>.</w:t>
      </w:r>
      <w:r w:rsidR="00D03DAB">
        <w:rPr>
          <w:noProof/>
        </w:rPr>
        <w:fldChar w:fldCharType="begin"/>
      </w:r>
      <w:r w:rsidR="00D03DAB">
        <w:rPr>
          <w:noProof/>
        </w:rPr>
        <w:instrText xml:space="preserve"> SEQ Figure \* ARABIC \s 1 </w:instrText>
      </w:r>
      <w:r w:rsidR="00D03DAB">
        <w:rPr>
          <w:noProof/>
        </w:rPr>
        <w:fldChar w:fldCharType="separate"/>
      </w:r>
      <w:r w:rsidR="005A5D75">
        <w:rPr>
          <w:noProof/>
        </w:rPr>
        <w:t>4</w:t>
      </w:r>
      <w:r w:rsidR="00D03DAB">
        <w:rPr>
          <w:noProof/>
        </w:rPr>
        <w:fldChar w:fldCharType="end"/>
      </w:r>
      <w:r w:rsidR="00064559" w:rsidRPr="000247A8">
        <w:t xml:space="preserve">. </w:t>
      </w:r>
      <w:r w:rsidRPr="000247A8">
        <w:rPr>
          <w:noProof/>
        </w:rPr>
        <w:t>Exemption to Allow Use of $ZF(-1) to invoke FTP</w:t>
      </w:r>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0B5B" w:rsidRPr="000247A8" w14:paraId="15A25AE9" w14:textId="77777777" w:rsidTr="00686C8A">
        <w:tc>
          <w:tcPr>
            <w:tcW w:w="9576" w:type="dxa"/>
          </w:tcPr>
          <w:p w14:paraId="4CF27E18" w14:textId="794603C8" w:rsidR="00DE0B5B" w:rsidRPr="000247A8" w:rsidRDefault="00DE0B5B" w:rsidP="00DE0B5B">
            <w:pPr>
              <w:pStyle w:val="BodyText"/>
              <w:rPr>
                <w:sz w:val="18"/>
                <w:szCs w:val="18"/>
              </w:rPr>
            </w:pPr>
            <w:r w:rsidRPr="000247A8">
              <w:rPr>
                <w:sz w:val="18"/>
                <w:szCs w:val="18"/>
              </w:rPr>
              <w:t xml:space="preserve">From: </w:t>
            </w:r>
            <w:r w:rsidR="002A498B" w:rsidRPr="002A498B">
              <w:rPr>
                <w:sz w:val="18"/>
                <w:szCs w:val="18"/>
                <w:highlight w:val="yellow"/>
              </w:rPr>
              <w:t>REDACTED</w:t>
            </w:r>
            <w:r w:rsidRPr="000247A8">
              <w:rPr>
                <w:sz w:val="18"/>
                <w:szCs w:val="18"/>
              </w:rPr>
              <w:t xml:space="preserve"> </w:t>
            </w:r>
          </w:p>
          <w:p w14:paraId="0DDC3CD5" w14:textId="77777777" w:rsidR="00DE0B5B" w:rsidRPr="000247A8" w:rsidRDefault="00DE0B5B" w:rsidP="00DE0B5B">
            <w:pPr>
              <w:pStyle w:val="BodyText"/>
              <w:rPr>
                <w:sz w:val="18"/>
                <w:szCs w:val="18"/>
              </w:rPr>
            </w:pPr>
            <w:r w:rsidRPr="000247A8">
              <w:rPr>
                <w:sz w:val="18"/>
                <w:szCs w:val="18"/>
              </w:rPr>
              <w:t>Sent: Monday, December 05, 2005 10:12 AM</w:t>
            </w:r>
          </w:p>
          <w:p w14:paraId="55167040" w14:textId="36D9B098" w:rsidR="00DE0B5B" w:rsidRPr="000247A8" w:rsidRDefault="00DE0B5B" w:rsidP="00DE0B5B">
            <w:pPr>
              <w:pStyle w:val="BodyText"/>
              <w:rPr>
                <w:sz w:val="18"/>
                <w:szCs w:val="18"/>
              </w:rPr>
            </w:pPr>
            <w:r w:rsidRPr="000247A8">
              <w:rPr>
                <w:sz w:val="18"/>
                <w:szCs w:val="18"/>
              </w:rPr>
              <w:t xml:space="preserve">To: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p>
          <w:p w14:paraId="58DD1BEB" w14:textId="77777777" w:rsidR="00DE0B5B" w:rsidRPr="000247A8" w:rsidRDefault="00DE0B5B" w:rsidP="00DE0B5B">
            <w:pPr>
              <w:pStyle w:val="BodyText"/>
              <w:rPr>
                <w:sz w:val="18"/>
                <w:szCs w:val="18"/>
              </w:rPr>
            </w:pPr>
            <w:r w:rsidRPr="000247A8">
              <w:rPr>
                <w:sz w:val="18"/>
                <w:szCs w:val="18"/>
              </w:rPr>
              <w:t>Subject: FW: Exemption request: use of $ZF by Clinical Logistics Report Server</w:t>
            </w:r>
          </w:p>
          <w:p w14:paraId="3584E9F4" w14:textId="77777777" w:rsidR="00DE0B5B" w:rsidRPr="000247A8" w:rsidRDefault="00DE0B5B" w:rsidP="00DE0B5B">
            <w:pPr>
              <w:pStyle w:val="BodyText"/>
              <w:rPr>
                <w:sz w:val="18"/>
                <w:szCs w:val="18"/>
              </w:rPr>
            </w:pPr>
            <w:r w:rsidRPr="000247A8">
              <w:rPr>
                <w:sz w:val="18"/>
                <w:szCs w:val="18"/>
              </w:rPr>
              <w:t>GRANTED! See below.</w:t>
            </w:r>
          </w:p>
          <w:p w14:paraId="470FF87A" w14:textId="77777777" w:rsidR="00DE0B5B" w:rsidRPr="000247A8" w:rsidRDefault="00DE0B5B" w:rsidP="00DE0B5B">
            <w:pPr>
              <w:pStyle w:val="BodyText"/>
              <w:rPr>
                <w:sz w:val="18"/>
                <w:szCs w:val="18"/>
              </w:rPr>
            </w:pPr>
            <w:r w:rsidRPr="000247A8">
              <w:rPr>
                <w:sz w:val="18"/>
                <w:szCs w:val="18"/>
              </w:rPr>
              <w:t>THANKS! </w:t>
            </w:r>
          </w:p>
          <w:p w14:paraId="4ABC3B0F" w14:textId="59DB7172" w:rsidR="00DE0B5B" w:rsidRPr="000247A8" w:rsidRDefault="002A498B" w:rsidP="00686C8A">
            <w:pPr>
              <w:pStyle w:val="BodyText"/>
              <w:spacing w:after="0"/>
              <w:rPr>
                <w:sz w:val="18"/>
                <w:szCs w:val="18"/>
              </w:rPr>
            </w:pPr>
            <w:r w:rsidRPr="002A498B">
              <w:rPr>
                <w:sz w:val="18"/>
                <w:szCs w:val="18"/>
                <w:highlight w:val="yellow"/>
              </w:rPr>
              <w:t>REDACTED</w:t>
            </w:r>
            <w:r w:rsidRPr="000247A8">
              <w:rPr>
                <w:sz w:val="18"/>
                <w:szCs w:val="18"/>
              </w:rPr>
              <w:t xml:space="preserve"> </w:t>
            </w:r>
            <w:r w:rsidR="00DE0B5B" w:rsidRPr="000247A8">
              <w:rPr>
                <w:sz w:val="18"/>
                <w:szCs w:val="18"/>
              </w:rPr>
              <w:t>&lt;}}}}&gt;&lt;</w:t>
            </w:r>
          </w:p>
          <w:p w14:paraId="32328704" w14:textId="77777777" w:rsidR="00DE0B5B" w:rsidRPr="000247A8" w:rsidRDefault="00DE0B5B" w:rsidP="00686C8A">
            <w:pPr>
              <w:pStyle w:val="BodyText"/>
              <w:spacing w:after="0"/>
              <w:rPr>
                <w:sz w:val="18"/>
                <w:szCs w:val="18"/>
              </w:rPr>
            </w:pPr>
            <w:r w:rsidRPr="000247A8">
              <w:rPr>
                <w:sz w:val="18"/>
                <w:szCs w:val="18"/>
              </w:rPr>
              <w:t>Washington Office of Information Field Office (OIFO)</w:t>
            </w:r>
          </w:p>
          <w:p w14:paraId="577272C1" w14:textId="77777777" w:rsidR="00DE0B5B" w:rsidRPr="000247A8" w:rsidRDefault="00DE0B5B" w:rsidP="00686C8A">
            <w:pPr>
              <w:pStyle w:val="BodyText"/>
              <w:spacing w:after="0"/>
              <w:rPr>
                <w:sz w:val="18"/>
                <w:szCs w:val="18"/>
              </w:rPr>
            </w:pPr>
            <w:r w:rsidRPr="000247A8">
              <w:rPr>
                <w:sz w:val="18"/>
                <w:szCs w:val="18"/>
              </w:rPr>
              <w:t xml:space="preserve">Health Systems Design and Development </w:t>
            </w:r>
          </w:p>
          <w:p w14:paraId="5CA928D5" w14:textId="77777777" w:rsidR="00DE0B5B" w:rsidRPr="000247A8" w:rsidRDefault="00DE0B5B" w:rsidP="00686C8A">
            <w:pPr>
              <w:pStyle w:val="BodyText"/>
              <w:spacing w:after="0"/>
              <w:rPr>
                <w:sz w:val="18"/>
                <w:szCs w:val="18"/>
              </w:rPr>
            </w:pPr>
            <w:r w:rsidRPr="000247A8">
              <w:rPr>
                <w:sz w:val="18"/>
                <w:szCs w:val="18"/>
              </w:rPr>
              <w:lastRenderedPageBreak/>
              <w:t>IFCAP Interfaces Team</w:t>
            </w:r>
          </w:p>
          <w:p w14:paraId="7DF2371A" w14:textId="77777777" w:rsidR="002A498B" w:rsidRDefault="002A498B" w:rsidP="00DE0B5B">
            <w:pPr>
              <w:pStyle w:val="BodyText"/>
              <w:rPr>
                <w:sz w:val="18"/>
                <w:szCs w:val="18"/>
              </w:rPr>
            </w:pPr>
            <w:r w:rsidRPr="002A498B">
              <w:rPr>
                <w:sz w:val="18"/>
                <w:szCs w:val="18"/>
                <w:highlight w:val="yellow"/>
              </w:rPr>
              <w:t>REDACTED</w:t>
            </w:r>
            <w:r w:rsidRPr="000247A8">
              <w:rPr>
                <w:sz w:val="18"/>
                <w:szCs w:val="18"/>
              </w:rPr>
              <w:t xml:space="preserve"> </w:t>
            </w:r>
          </w:p>
          <w:p w14:paraId="1DFD0BD7" w14:textId="47CF7CC4" w:rsidR="00DE0B5B" w:rsidRPr="000247A8" w:rsidRDefault="00DE0B5B" w:rsidP="00DE0B5B">
            <w:pPr>
              <w:pStyle w:val="BodyText"/>
              <w:rPr>
                <w:sz w:val="18"/>
                <w:szCs w:val="18"/>
              </w:rPr>
            </w:pPr>
            <w:r w:rsidRPr="000247A8">
              <w:rPr>
                <w:sz w:val="18"/>
                <w:szCs w:val="18"/>
              </w:rPr>
              <w:t>_____________________________________________</w:t>
            </w:r>
          </w:p>
          <w:p w14:paraId="0FBC081B" w14:textId="3111F1D9" w:rsidR="00DE0B5B" w:rsidRPr="000247A8" w:rsidRDefault="00DE0B5B" w:rsidP="00DE0B5B">
            <w:pPr>
              <w:pStyle w:val="BodyText"/>
              <w:rPr>
                <w:sz w:val="18"/>
                <w:szCs w:val="18"/>
              </w:rPr>
            </w:pPr>
            <w:r w:rsidRPr="000247A8">
              <w:rPr>
                <w:sz w:val="18"/>
                <w:szCs w:val="18"/>
              </w:rPr>
              <w:t xml:space="preserve">From: </w:t>
            </w:r>
            <w:r w:rsidR="002A498B" w:rsidRPr="002A498B">
              <w:rPr>
                <w:sz w:val="18"/>
                <w:szCs w:val="18"/>
                <w:highlight w:val="yellow"/>
              </w:rPr>
              <w:t>REDACTED</w:t>
            </w:r>
          </w:p>
          <w:p w14:paraId="3B8FB4D9" w14:textId="77777777" w:rsidR="00DE0B5B" w:rsidRPr="000247A8" w:rsidRDefault="00DE0B5B" w:rsidP="00DE0B5B">
            <w:pPr>
              <w:pStyle w:val="BodyText"/>
              <w:rPr>
                <w:sz w:val="18"/>
                <w:szCs w:val="18"/>
              </w:rPr>
            </w:pPr>
            <w:r w:rsidRPr="000247A8">
              <w:rPr>
                <w:sz w:val="18"/>
                <w:szCs w:val="18"/>
              </w:rPr>
              <w:t>Sent: Friday, December 02, 2005 8:20 PM</w:t>
            </w:r>
          </w:p>
          <w:p w14:paraId="1319B5C9" w14:textId="7F6F9A30" w:rsidR="00DE0B5B" w:rsidRPr="000247A8" w:rsidRDefault="00DE0B5B" w:rsidP="00DE0B5B">
            <w:pPr>
              <w:pStyle w:val="BodyText"/>
              <w:rPr>
                <w:sz w:val="18"/>
                <w:szCs w:val="18"/>
              </w:rPr>
            </w:pPr>
            <w:r w:rsidRPr="000247A8">
              <w:rPr>
                <w:sz w:val="18"/>
                <w:szCs w:val="18"/>
              </w:rPr>
              <w:t xml:space="preserve">To: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2A498B"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p>
          <w:p w14:paraId="5C5FA866" w14:textId="77777777" w:rsidR="00DE0B5B" w:rsidRPr="000247A8" w:rsidRDefault="00DE0B5B" w:rsidP="00DE0B5B">
            <w:pPr>
              <w:pStyle w:val="BodyText"/>
              <w:rPr>
                <w:sz w:val="18"/>
                <w:szCs w:val="18"/>
              </w:rPr>
            </w:pPr>
            <w:r w:rsidRPr="000247A8">
              <w:rPr>
                <w:sz w:val="18"/>
                <w:szCs w:val="18"/>
              </w:rPr>
              <w:t>Subject: RE: Exemption request: use of $ZF by Clinical Logistics Report Server</w:t>
            </w:r>
          </w:p>
          <w:p w14:paraId="5CCC3CBA" w14:textId="77777777" w:rsidR="00DE0B5B" w:rsidRPr="000247A8" w:rsidRDefault="00DE0B5B" w:rsidP="00DE0B5B">
            <w:pPr>
              <w:pStyle w:val="BodyText"/>
              <w:rPr>
                <w:sz w:val="18"/>
                <w:szCs w:val="18"/>
              </w:rPr>
            </w:pPr>
          </w:p>
          <w:p w14:paraId="22428616" w14:textId="77777777" w:rsidR="00DE0B5B" w:rsidRPr="000247A8" w:rsidRDefault="00DE0B5B" w:rsidP="00DE0B5B">
            <w:pPr>
              <w:pStyle w:val="BodyText"/>
              <w:rPr>
                <w:sz w:val="18"/>
                <w:szCs w:val="18"/>
              </w:rPr>
            </w:pPr>
            <w:r w:rsidRPr="000247A8">
              <w:rPr>
                <w:sz w:val="18"/>
                <w:szCs w:val="18"/>
              </w:rPr>
              <w:t>The results of vote are 6 yes, 1 no, 2 abstain, 2 "out of office". This gives us a quorum, and the exemption is granted.</w:t>
            </w:r>
          </w:p>
          <w:p w14:paraId="6D1EBDA6" w14:textId="77777777" w:rsidR="00DE0B5B" w:rsidRPr="000247A8" w:rsidRDefault="00DE0B5B" w:rsidP="00DE0B5B">
            <w:pPr>
              <w:pStyle w:val="BodyText"/>
              <w:rPr>
                <w:sz w:val="18"/>
                <w:szCs w:val="18"/>
              </w:rPr>
            </w:pPr>
            <w:r w:rsidRPr="000247A8">
              <w:rPr>
                <w:sz w:val="18"/>
                <w:szCs w:val="18"/>
              </w:rPr>
              <w:t>===</w:t>
            </w:r>
          </w:p>
          <w:p w14:paraId="4F5E8A55" w14:textId="04F059AE" w:rsidR="00DE0B5B" w:rsidRPr="000247A8" w:rsidRDefault="00E86276" w:rsidP="00DE0B5B">
            <w:pPr>
              <w:pStyle w:val="BodyText"/>
              <w:rPr>
                <w:sz w:val="18"/>
                <w:szCs w:val="18"/>
              </w:rPr>
            </w:pPr>
            <w:r w:rsidRPr="002A498B">
              <w:rPr>
                <w:sz w:val="18"/>
                <w:szCs w:val="18"/>
                <w:highlight w:val="yellow"/>
              </w:rPr>
              <w:t>REDACTED</w:t>
            </w:r>
            <w:r w:rsidRPr="000247A8">
              <w:rPr>
                <w:sz w:val="18"/>
                <w:szCs w:val="18"/>
              </w:rPr>
              <w:t xml:space="preserve"> </w:t>
            </w:r>
            <w:r w:rsidR="00DE0B5B" w:rsidRPr="000247A8">
              <w:rPr>
                <w:sz w:val="18"/>
                <w:szCs w:val="18"/>
              </w:rPr>
              <w:t>&lt;</w:t>
            </w:r>
            <w:r w:rsidRPr="002A498B">
              <w:rPr>
                <w:sz w:val="18"/>
                <w:szCs w:val="18"/>
                <w:highlight w:val="yellow"/>
              </w:rPr>
              <w:t xml:space="preserve"> REDACTED</w:t>
            </w:r>
            <w:r w:rsidR="00DE0B5B" w:rsidRPr="000247A8">
              <w:rPr>
                <w:sz w:val="18"/>
                <w:szCs w:val="18"/>
              </w:rPr>
              <w:t>&gt;</w:t>
            </w:r>
          </w:p>
          <w:p w14:paraId="78EDB09F" w14:textId="77777777" w:rsidR="00DE0B5B" w:rsidRPr="000247A8" w:rsidRDefault="00DE0B5B" w:rsidP="00DE0B5B">
            <w:pPr>
              <w:pStyle w:val="BodyText"/>
              <w:rPr>
                <w:sz w:val="18"/>
                <w:szCs w:val="18"/>
              </w:rPr>
            </w:pPr>
            <w:r w:rsidRPr="000247A8">
              <w:rPr>
                <w:sz w:val="18"/>
                <w:szCs w:val="18"/>
              </w:rPr>
              <w:t>Health Systems Design &amp; Development</w:t>
            </w:r>
          </w:p>
          <w:p w14:paraId="2A35FD82" w14:textId="77777777" w:rsidR="00E86276" w:rsidRDefault="00E86276" w:rsidP="00DE0B5B">
            <w:pPr>
              <w:pStyle w:val="BodyText"/>
              <w:rPr>
                <w:sz w:val="18"/>
                <w:szCs w:val="18"/>
              </w:rPr>
            </w:pPr>
            <w:r w:rsidRPr="002A498B">
              <w:rPr>
                <w:sz w:val="18"/>
                <w:szCs w:val="18"/>
                <w:highlight w:val="yellow"/>
              </w:rPr>
              <w:t>REDACTED</w:t>
            </w:r>
            <w:r w:rsidRPr="000247A8">
              <w:rPr>
                <w:sz w:val="18"/>
                <w:szCs w:val="18"/>
              </w:rPr>
              <w:t xml:space="preserve"> </w:t>
            </w:r>
          </w:p>
          <w:p w14:paraId="2D6DC14D" w14:textId="7528684B" w:rsidR="00DE0B5B" w:rsidRPr="000247A8" w:rsidRDefault="00DE0B5B" w:rsidP="00DE0B5B">
            <w:pPr>
              <w:pStyle w:val="BodyText"/>
              <w:rPr>
                <w:sz w:val="18"/>
                <w:szCs w:val="18"/>
              </w:rPr>
            </w:pPr>
            <w:r w:rsidRPr="000247A8">
              <w:rPr>
                <w:sz w:val="18"/>
                <w:szCs w:val="18"/>
              </w:rPr>
              <w:t xml:space="preserve">_____________________________________________ </w:t>
            </w:r>
          </w:p>
          <w:p w14:paraId="669D8109" w14:textId="02ECC2A2" w:rsidR="00DE0B5B" w:rsidRPr="000247A8" w:rsidRDefault="00DE0B5B" w:rsidP="00DE0B5B">
            <w:pPr>
              <w:pStyle w:val="BodyText"/>
              <w:rPr>
                <w:sz w:val="18"/>
                <w:szCs w:val="18"/>
              </w:rPr>
            </w:pPr>
            <w:r w:rsidRPr="000247A8">
              <w:rPr>
                <w:sz w:val="18"/>
                <w:szCs w:val="18"/>
              </w:rPr>
              <w:t xml:space="preserve">From: </w:t>
            </w:r>
            <w:r w:rsidRPr="000247A8">
              <w:rPr>
                <w:sz w:val="18"/>
                <w:szCs w:val="18"/>
              </w:rPr>
              <w:tab/>
            </w:r>
            <w:r w:rsidR="00E86276" w:rsidRPr="002A498B">
              <w:rPr>
                <w:sz w:val="18"/>
                <w:szCs w:val="18"/>
                <w:highlight w:val="yellow"/>
              </w:rPr>
              <w:t>REDACTED</w:t>
            </w:r>
          </w:p>
          <w:p w14:paraId="436C1CD9" w14:textId="77777777" w:rsidR="00DE0B5B" w:rsidRPr="000247A8" w:rsidRDefault="00DE0B5B" w:rsidP="00DE0B5B">
            <w:pPr>
              <w:pStyle w:val="BodyText"/>
              <w:rPr>
                <w:sz w:val="18"/>
                <w:szCs w:val="18"/>
              </w:rPr>
            </w:pPr>
            <w:r w:rsidRPr="000247A8">
              <w:rPr>
                <w:sz w:val="18"/>
                <w:szCs w:val="18"/>
              </w:rPr>
              <w:t>Sent:</w:t>
            </w:r>
            <w:r w:rsidRPr="000247A8">
              <w:rPr>
                <w:sz w:val="18"/>
                <w:szCs w:val="18"/>
              </w:rPr>
              <w:tab/>
              <w:t>Thursday, December 01, 2005 12:22 PM</w:t>
            </w:r>
          </w:p>
          <w:p w14:paraId="259B7DDC" w14:textId="303559E3" w:rsidR="00DE0B5B" w:rsidRPr="000247A8" w:rsidRDefault="00DE0B5B" w:rsidP="00DE0B5B">
            <w:pPr>
              <w:pStyle w:val="BodyText"/>
              <w:rPr>
                <w:sz w:val="18"/>
                <w:szCs w:val="18"/>
              </w:rPr>
            </w:pPr>
            <w:r w:rsidRPr="000247A8">
              <w:rPr>
                <w:sz w:val="18"/>
                <w:szCs w:val="18"/>
              </w:rPr>
              <w:t>To:</w:t>
            </w:r>
            <w:r w:rsidRPr="000247A8">
              <w:rPr>
                <w:sz w:val="18"/>
                <w:szCs w:val="18"/>
              </w:rPr>
              <w:tab/>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r w:rsidRPr="000247A8">
              <w:rPr>
                <w:sz w:val="18"/>
                <w:szCs w:val="18"/>
              </w:rPr>
              <w:t xml:space="preserve">; </w:t>
            </w:r>
            <w:r w:rsidR="00E86276" w:rsidRPr="002A498B">
              <w:rPr>
                <w:sz w:val="18"/>
                <w:szCs w:val="18"/>
                <w:highlight w:val="yellow"/>
              </w:rPr>
              <w:t>REDACTED</w:t>
            </w:r>
          </w:p>
          <w:p w14:paraId="59383045" w14:textId="77777777" w:rsidR="00DE0B5B" w:rsidRPr="000247A8" w:rsidRDefault="00DE0B5B" w:rsidP="00DE0B5B">
            <w:pPr>
              <w:pStyle w:val="BodyText"/>
              <w:rPr>
                <w:sz w:val="18"/>
                <w:szCs w:val="18"/>
              </w:rPr>
            </w:pPr>
            <w:r w:rsidRPr="000247A8">
              <w:rPr>
                <w:sz w:val="18"/>
                <w:szCs w:val="18"/>
              </w:rPr>
              <w:t>Subject:</w:t>
            </w:r>
            <w:r w:rsidRPr="000247A8">
              <w:rPr>
                <w:sz w:val="18"/>
                <w:szCs w:val="18"/>
              </w:rPr>
              <w:tab/>
              <w:t>Exemption request: use of $ZF by Clinical Logistics Report Server</w:t>
            </w:r>
          </w:p>
          <w:p w14:paraId="5BA0AE9E" w14:textId="77777777" w:rsidR="00DE0B5B" w:rsidRPr="000247A8" w:rsidRDefault="00DE0B5B" w:rsidP="00DE0B5B">
            <w:pPr>
              <w:pStyle w:val="BodyText"/>
              <w:rPr>
                <w:sz w:val="18"/>
                <w:szCs w:val="18"/>
              </w:rPr>
            </w:pPr>
            <w:r w:rsidRPr="000247A8">
              <w:rPr>
                <w:sz w:val="18"/>
                <w:szCs w:val="18"/>
              </w:rPr>
              <w:t>Shall the exemption requested by CLRS be granted</w:t>
            </w:r>
          </w:p>
          <w:p w14:paraId="3E57BE49" w14:textId="77777777" w:rsidR="00DE0B5B" w:rsidRPr="000247A8" w:rsidRDefault="00DE0B5B" w:rsidP="00DE0B5B">
            <w:pPr>
              <w:pStyle w:val="BodyText"/>
              <w:rPr>
                <w:sz w:val="18"/>
                <w:szCs w:val="18"/>
              </w:rPr>
            </w:pPr>
            <w:r w:rsidRPr="000247A8">
              <w:rPr>
                <w:sz w:val="18"/>
                <w:szCs w:val="18"/>
              </w:rPr>
              <w:t>As a reminder: This is a request in support of patch PRC*5.1*83. CLRS needs to use $ZF(-1) to invoke an external process (FTP) through VMS as part of its normal file handling/maintenance procedure. Minneapolis (a Windows site) will be included as a test site.</w:t>
            </w:r>
          </w:p>
          <w:p w14:paraId="472BDD05" w14:textId="77777777" w:rsidR="00DE0B5B" w:rsidRPr="000247A8" w:rsidRDefault="00DE0B5B" w:rsidP="00DE0B5B">
            <w:pPr>
              <w:pStyle w:val="BodyText"/>
              <w:rPr>
                <w:sz w:val="18"/>
                <w:szCs w:val="18"/>
              </w:rPr>
            </w:pPr>
            <w:r w:rsidRPr="000247A8">
              <w:rPr>
                <w:sz w:val="18"/>
                <w:szCs w:val="18"/>
              </w:rPr>
              <w:t>===</w:t>
            </w:r>
          </w:p>
          <w:p w14:paraId="78CAF53C" w14:textId="7A502DAC" w:rsidR="00DE0B5B" w:rsidRPr="000247A8" w:rsidRDefault="00E86276" w:rsidP="00686C8A">
            <w:pPr>
              <w:pStyle w:val="BodyText"/>
              <w:spacing w:after="0"/>
              <w:rPr>
                <w:sz w:val="18"/>
                <w:szCs w:val="18"/>
              </w:rPr>
            </w:pPr>
            <w:r w:rsidRPr="002A498B">
              <w:rPr>
                <w:sz w:val="18"/>
                <w:szCs w:val="18"/>
                <w:highlight w:val="yellow"/>
              </w:rPr>
              <w:t>REDACTED</w:t>
            </w:r>
            <w:r w:rsidRPr="000247A8">
              <w:rPr>
                <w:sz w:val="18"/>
                <w:szCs w:val="18"/>
              </w:rPr>
              <w:t xml:space="preserve"> </w:t>
            </w:r>
            <w:r w:rsidR="00DE0B5B" w:rsidRPr="000247A8">
              <w:rPr>
                <w:sz w:val="18"/>
                <w:szCs w:val="18"/>
              </w:rPr>
              <w:t>&lt;</w:t>
            </w:r>
            <w:r w:rsidRPr="002A498B">
              <w:rPr>
                <w:sz w:val="18"/>
                <w:szCs w:val="18"/>
                <w:highlight w:val="yellow"/>
              </w:rPr>
              <w:t xml:space="preserve"> REDACTED</w:t>
            </w:r>
            <w:r w:rsidRPr="000247A8">
              <w:rPr>
                <w:sz w:val="18"/>
                <w:szCs w:val="18"/>
              </w:rPr>
              <w:t xml:space="preserve"> </w:t>
            </w:r>
            <w:r w:rsidR="00DE0B5B" w:rsidRPr="000247A8">
              <w:rPr>
                <w:sz w:val="18"/>
                <w:szCs w:val="18"/>
              </w:rPr>
              <w:t>&gt;</w:t>
            </w:r>
          </w:p>
          <w:p w14:paraId="1D2EF8A2" w14:textId="77777777" w:rsidR="00DE0B5B" w:rsidRPr="000247A8" w:rsidRDefault="00DE0B5B" w:rsidP="00686C8A">
            <w:pPr>
              <w:pStyle w:val="BodyText"/>
              <w:spacing w:after="0"/>
              <w:rPr>
                <w:sz w:val="18"/>
                <w:szCs w:val="18"/>
              </w:rPr>
            </w:pPr>
            <w:r w:rsidRPr="000247A8">
              <w:rPr>
                <w:sz w:val="18"/>
                <w:szCs w:val="18"/>
              </w:rPr>
              <w:t>Health Systems Design &amp; Development</w:t>
            </w:r>
          </w:p>
          <w:p w14:paraId="2E051FD1" w14:textId="080F6634" w:rsidR="00DE0B5B" w:rsidRPr="000247A8" w:rsidRDefault="00E86276" w:rsidP="00686C8A">
            <w:pPr>
              <w:pStyle w:val="BodyText"/>
              <w:spacing w:after="0"/>
              <w:rPr>
                <w:sz w:val="18"/>
                <w:szCs w:val="18"/>
              </w:rPr>
            </w:pPr>
            <w:r w:rsidRPr="002A498B">
              <w:rPr>
                <w:sz w:val="18"/>
                <w:szCs w:val="18"/>
                <w:highlight w:val="yellow"/>
              </w:rPr>
              <w:t>REDACTED</w:t>
            </w:r>
          </w:p>
        </w:tc>
      </w:tr>
    </w:tbl>
    <w:p w14:paraId="5337BEDC" w14:textId="77777777" w:rsidR="0059220A" w:rsidRPr="000247A8" w:rsidRDefault="0059220A" w:rsidP="005A5386">
      <w:pPr>
        <w:pStyle w:val="Heading1"/>
        <w:sectPr w:rsidR="0059220A" w:rsidRPr="000247A8" w:rsidSect="00751211">
          <w:headerReference w:type="even" r:id="rId65"/>
          <w:headerReference w:type="default" r:id="rId66"/>
          <w:headerReference w:type="first" r:id="rId67"/>
          <w:pgSz w:w="12240" w:h="15840" w:code="1"/>
          <w:pgMar w:top="1440" w:right="1440" w:bottom="1440" w:left="1440" w:header="720" w:footer="720" w:gutter="0"/>
          <w:cols w:space="720"/>
          <w:titlePg/>
        </w:sectPr>
      </w:pPr>
      <w:bookmarkStart w:id="1131" w:name="_Toc292619819"/>
      <w:bookmarkStart w:id="1132" w:name="_Toc292619989"/>
      <w:bookmarkStart w:id="1133" w:name="_Toc300375241"/>
      <w:bookmarkStart w:id="1134" w:name="_Toc307042696"/>
      <w:bookmarkStart w:id="1135" w:name="_Toc307044122"/>
      <w:bookmarkStart w:id="1136" w:name="_Toc307044267"/>
      <w:bookmarkStart w:id="1137" w:name="_Toc307044417"/>
      <w:bookmarkStart w:id="1138" w:name="_Toc307044680"/>
      <w:bookmarkStart w:id="1139" w:name="_Toc307044899"/>
      <w:bookmarkStart w:id="1140" w:name="_Toc307045120"/>
      <w:bookmarkStart w:id="1141" w:name="_Toc307045285"/>
      <w:bookmarkStart w:id="1142" w:name="_Toc318010870"/>
      <w:bookmarkStart w:id="1143" w:name="_Toc318011622"/>
      <w:bookmarkStart w:id="1144" w:name="_Toc320336526"/>
      <w:bookmarkStart w:id="1145" w:name="_Toc496512210"/>
    </w:p>
    <w:p w14:paraId="1CA1ED45" w14:textId="77777777" w:rsidR="007A4BB2" w:rsidRPr="000247A8" w:rsidRDefault="007A4BB2" w:rsidP="005A5386">
      <w:pPr>
        <w:pStyle w:val="Heading1"/>
      </w:pPr>
      <w:bookmarkStart w:id="1146" w:name="_Toc22558056"/>
      <w:r w:rsidRPr="000247A8">
        <w:lastRenderedPageBreak/>
        <w:t>Package-Wide Variables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0B182066" w14:textId="77777777" w:rsidR="007A4BB2" w:rsidRPr="000247A8" w:rsidRDefault="007A4BB2" w:rsidP="000F2770">
      <w:pPr>
        <w:pStyle w:val="Heading2"/>
      </w:pPr>
      <w:bookmarkStart w:id="1147" w:name="_Toc318010871"/>
      <w:bookmarkStart w:id="1148" w:name="_Toc318011623"/>
      <w:bookmarkStart w:id="1149" w:name="_Toc320336527"/>
      <w:bookmarkStart w:id="1150" w:name="_Toc307042698"/>
      <w:bookmarkStart w:id="1151" w:name="_Toc307044124"/>
      <w:bookmarkStart w:id="1152" w:name="_Toc307044269"/>
      <w:bookmarkStart w:id="1153" w:name="_Toc307044419"/>
      <w:bookmarkStart w:id="1154" w:name="_Toc307044682"/>
      <w:bookmarkStart w:id="1155" w:name="_Toc307044901"/>
      <w:bookmarkStart w:id="1156" w:name="_Toc307045122"/>
      <w:bookmarkStart w:id="1157" w:name="_Toc307045287"/>
      <w:bookmarkStart w:id="1158" w:name="_Toc496512211"/>
      <w:bookmarkStart w:id="1159" w:name="_Toc22558057"/>
      <w:r w:rsidRPr="000247A8">
        <w:t>Arrays and Package-Wide Variables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379FA29A" w14:textId="77777777" w:rsidR="00452449" w:rsidRPr="000247A8" w:rsidRDefault="00681793" w:rsidP="00452449">
      <w:pPr>
        <w:pStyle w:val="BodyText"/>
      </w:pPr>
      <w:r w:rsidRPr="000247A8">
        <w:rPr>
          <w:szCs w:val="24"/>
        </w:rPr>
        <w:fldChar w:fldCharType="begin"/>
      </w:r>
      <w:r w:rsidR="00452449" w:rsidRPr="000247A8">
        <w:rPr>
          <w:szCs w:val="24"/>
        </w:rPr>
        <w:instrText>xe "arrays"</w:instrText>
      </w:r>
      <w:r w:rsidRPr="000247A8">
        <w:rPr>
          <w:szCs w:val="24"/>
        </w:rPr>
        <w:fldChar w:fldCharType="end"/>
      </w:r>
      <w:r w:rsidRPr="000247A8">
        <w:rPr>
          <w:szCs w:val="24"/>
        </w:rPr>
        <w:fldChar w:fldCharType="begin"/>
      </w:r>
      <w:r w:rsidR="00452449" w:rsidRPr="000247A8">
        <w:rPr>
          <w:szCs w:val="24"/>
        </w:rPr>
        <w:instrText>xe "package-wide variables"</w:instrText>
      </w:r>
      <w:r w:rsidRPr="000247A8">
        <w:rPr>
          <w:szCs w:val="24"/>
        </w:rPr>
        <w:fldChar w:fldCharType="end"/>
      </w:r>
    </w:p>
    <w:p w14:paraId="022DB49B" w14:textId="77777777" w:rsidR="007A4BB2" w:rsidRPr="000247A8" w:rsidRDefault="007A4BB2">
      <w:pPr>
        <w:pStyle w:val="BodyText"/>
      </w:pPr>
      <w:r w:rsidRPr="000247A8">
        <w:t xml:space="preserve">   1</w:t>
      </w:r>
      <w:r w:rsidRPr="000247A8">
        <w:tab/>
        <w:t>STANDARD SECTION:   4B</w:t>
      </w:r>
      <w:r w:rsidRPr="000247A8">
        <w:tab/>
      </w:r>
      <w:r w:rsidRPr="000247A8">
        <w:tab/>
        <w:t xml:space="preserve">  Package-wide variables</w:t>
      </w:r>
    </w:p>
    <w:p w14:paraId="2E765CCD" w14:textId="77777777" w:rsidR="007A4BB2" w:rsidRPr="000247A8" w:rsidRDefault="007A4BB2">
      <w:pPr>
        <w:pStyle w:val="BodyText"/>
      </w:pPr>
      <w:r w:rsidRPr="000247A8">
        <w:tab/>
      </w:r>
      <w:r w:rsidRPr="000247A8">
        <w:tab/>
        <w:t xml:space="preserve"> DATE GRANTED:   </w:t>
      </w:r>
    </w:p>
    <w:p w14:paraId="0DD2EAB0" w14:textId="77777777" w:rsidR="007A4BB2" w:rsidRPr="000247A8" w:rsidRDefault="007A4BB2">
      <w:pPr>
        <w:pStyle w:val="BodyText"/>
      </w:pPr>
      <w:r w:rsidRPr="000247A8">
        <w:tab/>
      </w:r>
      <w:r w:rsidRPr="000247A8">
        <w:tab/>
        <w:t xml:space="preserve"> The PRC-array is a package-wide variable for use within IFCAP.  </w:t>
      </w:r>
    </w:p>
    <w:p w14:paraId="6F820D9E" w14:textId="77777777" w:rsidR="007A4BB2" w:rsidRPr="000247A8" w:rsidRDefault="007A4BB2">
      <w:pPr>
        <w:pStyle w:val="BodyText"/>
      </w:pPr>
    </w:p>
    <w:p w14:paraId="6B5162A1" w14:textId="77777777" w:rsidR="007A4BB2" w:rsidRPr="000247A8" w:rsidRDefault="007A4BB2">
      <w:pPr>
        <w:pStyle w:val="BodyText"/>
      </w:pPr>
      <w:r w:rsidRPr="000247A8">
        <w:t>The following package-wide variables are usually set up via a call to PRCFSITE or PRCSUT*:</w:t>
      </w:r>
    </w:p>
    <w:p w14:paraId="2C419A9F" w14:textId="77777777" w:rsidR="007A4BB2" w:rsidRPr="000247A8" w:rsidRDefault="007A4BB2">
      <w:pPr>
        <w:pStyle w:val="BodyText"/>
      </w:pPr>
    </w:p>
    <w:p w14:paraId="6BD5A166" w14:textId="77777777" w:rsidR="007A4BB2" w:rsidRPr="000247A8" w:rsidRDefault="007A4BB2">
      <w:pPr>
        <w:pStyle w:val="BodyText"/>
      </w:pPr>
      <w:r w:rsidRPr="000247A8">
        <w:t xml:space="preserve">PRC(“BBFY”) = Beginning budget fiscal year </w:t>
      </w:r>
    </w:p>
    <w:p w14:paraId="7D9DA583" w14:textId="77777777" w:rsidR="007A4BB2" w:rsidRPr="000247A8" w:rsidRDefault="007A4BB2">
      <w:pPr>
        <w:pStyle w:val="BodyText"/>
      </w:pPr>
      <w:r w:rsidRPr="000247A8">
        <w:t>PRC(“CP”) = Control point number and name</w:t>
      </w:r>
    </w:p>
    <w:p w14:paraId="23E37C51" w14:textId="77777777" w:rsidR="007A4BB2" w:rsidRPr="000247A8" w:rsidRDefault="007A4BB2">
      <w:pPr>
        <w:pStyle w:val="BodyText"/>
      </w:pPr>
      <w:r w:rsidRPr="000247A8">
        <w:t>PRC(“FU”) = 1 =&gt; implies user is NOT a fiscal user</w:t>
      </w:r>
    </w:p>
    <w:p w14:paraId="6924EE4A" w14:textId="77777777" w:rsidR="007A4BB2" w:rsidRPr="000247A8" w:rsidRDefault="007A4BB2">
      <w:pPr>
        <w:pStyle w:val="BodyText"/>
      </w:pPr>
      <w:r w:rsidRPr="000247A8">
        <w:t xml:space="preserve">PRC(“FY”) = </w:t>
      </w:r>
      <w:r w:rsidR="00647968" w:rsidRPr="000247A8">
        <w:t>2-digit</w:t>
      </w:r>
      <w:r w:rsidRPr="000247A8">
        <w:t xml:space="preserve"> current fiscal year</w:t>
      </w:r>
    </w:p>
    <w:p w14:paraId="48D675EF" w14:textId="77777777" w:rsidR="007A4BB2" w:rsidRPr="000247A8" w:rsidRDefault="007A4BB2">
      <w:pPr>
        <w:pStyle w:val="BodyText"/>
      </w:pPr>
      <w:r w:rsidRPr="000247A8">
        <w:t>PRC(“I”) = primary station number</w:t>
      </w:r>
    </w:p>
    <w:p w14:paraId="66771EA0" w14:textId="77777777" w:rsidR="007A4BB2" w:rsidRPr="000247A8" w:rsidRDefault="007A4BB2">
      <w:pPr>
        <w:pStyle w:val="BodyText"/>
      </w:pPr>
      <w:r w:rsidRPr="000247A8">
        <w:t>PRC(“L”) = count of stations for which user is authorized</w:t>
      </w:r>
    </w:p>
    <w:p w14:paraId="02DEC0F0" w14:textId="77777777" w:rsidR="007A4BB2" w:rsidRPr="000247A8" w:rsidRDefault="007A4BB2">
      <w:pPr>
        <w:pStyle w:val="BodyText"/>
      </w:pPr>
      <w:r w:rsidRPr="000247A8">
        <w:t>PRC(“L”,site) = array of station numbers for which user is an authorized fiscal user</w:t>
      </w:r>
    </w:p>
    <w:p w14:paraId="369C5E60" w14:textId="77777777" w:rsidR="007A4BB2" w:rsidRPr="000247A8" w:rsidRDefault="007A4BB2">
      <w:pPr>
        <w:pStyle w:val="BodyText"/>
      </w:pPr>
      <w:r w:rsidRPr="000247A8">
        <w:t xml:space="preserve">PRC(“MDIV”) = 1=&gt; Fiscal accounting automated means accounting module of IFCAP is </w:t>
      </w:r>
    </w:p>
    <w:p w14:paraId="27DD62A5" w14:textId="77777777" w:rsidR="007A4BB2" w:rsidRPr="000247A8" w:rsidRDefault="007A4BB2">
      <w:pPr>
        <w:pStyle w:val="BodyText"/>
      </w:pPr>
      <w:r w:rsidRPr="000247A8">
        <w:t>operating</w:t>
      </w:r>
    </w:p>
    <w:p w14:paraId="731E0F48" w14:textId="77777777" w:rsidR="007A4BB2" w:rsidRPr="000247A8" w:rsidRDefault="007A4BB2">
      <w:pPr>
        <w:pStyle w:val="BodyText"/>
      </w:pPr>
      <w:r w:rsidRPr="000247A8">
        <w:t>PRC(“PARAM”) = Site parameters from ^PRC(411,Site,0)</w:t>
      </w:r>
    </w:p>
    <w:p w14:paraId="633D37F6" w14:textId="77777777" w:rsidR="007A4BB2" w:rsidRPr="000247A8" w:rsidRDefault="007A4BB2">
      <w:pPr>
        <w:pStyle w:val="BodyText"/>
      </w:pPr>
      <w:r w:rsidRPr="000247A8">
        <w:t>PRC(“PER”) = String of data about user as:</w:t>
      </w:r>
    </w:p>
    <w:p w14:paraId="3E98CD7B" w14:textId="77777777" w:rsidR="007A4BB2" w:rsidRPr="000247A8" w:rsidRDefault="007A4BB2">
      <w:pPr>
        <w:pStyle w:val="BodyText"/>
      </w:pPr>
      <w:r w:rsidRPr="000247A8">
        <w:tab/>
        <w:t>DUZ^Signature Block Printed Name^Signature Block Title^Office Phone</w:t>
      </w:r>
    </w:p>
    <w:p w14:paraId="070FBDDB" w14:textId="77777777" w:rsidR="007A4BB2" w:rsidRPr="000247A8" w:rsidRDefault="007A4BB2">
      <w:pPr>
        <w:pStyle w:val="BodyText"/>
      </w:pPr>
      <w:r w:rsidRPr="000247A8">
        <w:t>PRC(“QTR”) = current fiscal quarter as 1, 2, 3 or 4</w:t>
      </w:r>
    </w:p>
    <w:p w14:paraId="01F329B1" w14:textId="77777777" w:rsidR="007A4BB2" w:rsidRPr="000247A8" w:rsidRDefault="007A4BB2">
      <w:pPr>
        <w:pStyle w:val="BodyText"/>
      </w:pPr>
      <w:r w:rsidRPr="000247A8">
        <w:t>PRC(“SITE”) = Site or station number (usually 3 digits)</w:t>
      </w:r>
    </w:p>
    <w:p w14:paraId="68932871" w14:textId="77777777" w:rsidR="007A4BB2" w:rsidRPr="000247A8" w:rsidRDefault="007A4BB2">
      <w:pPr>
        <w:pStyle w:val="BodyText"/>
      </w:pPr>
      <w:r w:rsidRPr="000247A8">
        <w:t>PRC(“SST”) = Substation number</w:t>
      </w:r>
    </w:p>
    <w:p w14:paraId="70835948" w14:textId="77777777" w:rsidR="007A4BB2" w:rsidRPr="000247A8" w:rsidRDefault="007A4BB2">
      <w:pPr>
        <w:pStyle w:val="BodyText"/>
      </w:pPr>
      <w:r w:rsidRPr="000247A8">
        <w:t>PRC(“SP”) = 1 =&gt; implies user is a supply employee</w:t>
      </w:r>
    </w:p>
    <w:p w14:paraId="7A051504" w14:textId="77777777" w:rsidR="007A4BB2" w:rsidRPr="000247A8" w:rsidRDefault="007A4BB2">
      <w:pPr>
        <w:pStyle w:val="BodyText"/>
      </w:pPr>
    </w:p>
    <w:p w14:paraId="30043004" w14:textId="77777777" w:rsidR="007A4BB2" w:rsidRPr="000247A8" w:rsidRDefault="007A4BB2">
      <w:pPr>
        <w:pStyle w:val="BodyText"/>
      </w:pPr>
      <w:r w:rsidRPr="000247A8">
        <w:t>PRCB(“LAST”) = Last transaction number</w:t>
      </w:r>
    </w:p>
    <w:p w14:paraId="2BB2E325" w14:textId="77777777" w:rsidR="007A4BB2" w:rsidRPr="000247A8" w:rsidRDefault="007A4BB2">
      <w:pPr>
        <w:pStyle w:val="BodyText"/>
      </w:pPr>
    </w:p>
    <w:p w14:paraId="08C0C62E" w14:textId="77777777" w:rsidR="007A4BB2" w:rsidRPr="000247A8" w:rsidRDefault="007A4BB2">
      <w:pPr>
        <w:pStyle w:val="BodyText"/>
      </w:pPr>
      <w:r w:rsidRPr="000247A8">
        <w:t>PRCF(“SIFY”) = Site - FY</w:t>
      </w:r>
    </w:p>
    <w:p w14:paraId="667F8DFA" w14:textId="77777777" w:rsidR="007A4BB2" w:rsidRPr="000247A8" w:rsidRDefault="007A4BB2">
      <w:pPr>
        <w:pStyle w:val="BodyText"/>
      </w:pPr>
      <w:r w:rsidRPr="000247A8">
        <w:t>PRCF(“X”) = String to control what prompts are displayed during the call to PRCFSITE</w:t>
      </w:r>
    </w:p>
    <w:p w14:paraId="4676A3A9" w14:textId="77777777" w:rsidR="007A4BB2" w:rsidRPr="000247A8" w:rsidRDefault="007A4BB2">
      <w:pPr>
        <w:pStyle w:val="BodyText"/>
      </w:pPr>
      <w:r w:rsidRPr="000247A8">
        <w:tab/>
      </w:r>
      <w:r w:rsidRPr="000247A8">
        <w:tab/>
        <w:t>[if PRCF(“X”) is not set, “AFS” is assumed]</w:t>
      </w:r>
    </w:p>
    <w:p w14:paraId="50715D31" w14:textId="77777777" w:rsidR="007A4BB2" w:rsidRPr="000247A8" w:rsidRDefault="007A4BB2">
      <w:pPr>
        <w:pStyle w:val="BodyText"/>
      </w:pPr>
      <w:r w:rsidRPr="000247A8">
        <w:lastRenderedPageBreak/>
        <w:tab/>
      </w:r>
      <w:r w:rsidRPr="000247A8">
        <w:tab/>
        <w:t xml:space="preserve">[Standard variables DT, PRC(“FY”), PRC(“MDIV”), PRC(“PER”), </w:t>
      </w:r>
    </w:p>
    <w:p w14:paraId="2810EFA1" w14:textId="77777777" w:rsidR="007A4BB2" w:rsidRPr="000247A8" w:rsidRDefault="007A4BB2">
      <w:pPr>
        <w:pStyle w:val="BodyText"/>
      </w:pPr>
      <w:r w:rsidRPr="000247A8">
        <w:t>PRC(“QTR”),PRC(“SP”), U are set regardless of control string]</w:t>
      </w:r>
    </w:p>
    <w:p w14:paraId="2CC5AA43" w14:textId="77777777" w:rsidR="007A4BB2" w:rsidRPr="000247A8" w:rsidRDefault="007A4BB2">
      <w:pPr>
        <w:pStyle w:val="BodyText"/>
      </w:pPr>
      <w:r w:rsidRPr="000247A8">
        <w:tab/>
        <w:t xml:space="preserve">A = Sets up standard variables and PRC(“FU”) without prompting </w:t>
      </w:r>
    </w:p>
    <w:p w14:paraId="36219DB7" w14:textId="77777777" w:rsidR="007A4BB2" w:rsidRPr="000247A8" w:rsidRDefault="007A4BB2">
      <w:pPr>
        <w:pStyle w:val="BodyText"/>
      </w:pPr>
      <w:r w:rsidRPr="000247A8">
        <w:tab/>
        <w:t xml:space="preserve">B = Prompts for station number and fiscal year and also sets up PRC(“PARAM”), </w:t>
      </w:r>
    </w:p>
    <w:p w14:paraId="42AC32FF" w14:textId="77777777" w:rsidR="007A4BB2" w:rsidRPr="000247A8" w:rsidRDefault="007A4BB2">
      <w:pPr>
        <w:pStyle w:val="BodyText"/>
      </w:pPr>
      <w:r w:rsidRPr="000247A8">
        <w:t>PRC(“SITE”), PRCB(“LAST”), PRCF(“SIFY”)</w:t>
      </w:r>
    </w:p>
    <w:p w14:paraId="632D3F58" w14:textId="77777777" w:rsidR="007A4BB2" w:rsidRPr="000247A8" w:rsidRDefault="007A4BB2">
      <w:pPr>
        <w:pStyle w:val="BodyText"/>
      </w:pPr>
      <w:r w:rsidRPr="000247A8">
        <w:tab/>
        <w:t>F = Prompts for fiscal year and sets up standard variables</w:t>
      </w:r>
    </w:p>
    <w:p w14:paraId="59E40396" w14:textId="77777777" w:rsidR="007A4BB2" w:rsidRPr="000247A8" w:rsidRDefault="007A4BB2">
      <w:pPr>
        <w:pStyle w:val="BodyText"/>
      </w:pPr>
      <w:r w:rsidRPr="000247A8">
        <w:tab/>
        <w:t>S = Prompts for station number and also sets up PRC(“PARAM”), PRC(“SITE”)</w:t>
      </w:r>
    </w:p>
    <w:p w14:paraId="1B6A6B8F" w14:textId="77777777" w:rsidR="007A4BB2" w:rsidRPr="000247A8" w:rsidRDefault="007A4BB2">
      <w:pPr>
        <w:pStyle w:val="BodyText"/>
      </w:pPr>
      <w:r w:rsidRPr="000247A8">
        <w:tab/>
        <w:t>Q = Prompts for quarter and sets up standard variables</w:t>
      </w:r>
    </w:p>
    <w:p w14:paraId="5CAD0D29" w14:textId="77777777" w:rsidR="007A4BB2" w:rsidRPr="000247A8" w:rsidRDefault="007A4BB2">
      <w:pPr>
        <w:pStyle w:val="BodyText"/>
      </w:pPr>
    </w:p>
    <w:p w14:paraId="75DED148" w14:textId="77777777" w:rsidR="007A4BB2" w:rsidRPr="000247A8" w:rsidRDefault="007A4BB2">
      <w:pPr>
        <w:pStyle w:val="BodyText"/>
      </w:pPr>
      <w:r w:rsidRPr="000247A8">
        <w:t>PRCPSIP = Selected inventory point internal number</w:t>
      </w:r>
    </w:p>
    <w:p w14:paraId="000FACDF" w14:textId="77777777" w:rsidR="007A4BB2" w:rsidRPr="000247A8" w:rsidRDefault="007A4BB2">
      <w:pPr>
        <w:pStyle w:val="BodyText"/>
      </w:pPr>
      <w:r w:rsidRPr="000247A8">
        <w:t>PRCS(“SUB”) = Sub control point name</w:t>
      </w:r>
    </w:p>
    <w:p w14:paraId="7467A845" w14:textId="77777777" w:rsidR="007A4BB2" w:rsidRPr="000247A8" w:rsidRDefault="007A4BB2">
      <w:pPr>
        <w:pStyle w:val="BodyText"/>
      </w:pPr>
      <w:r w:rsidRPr="000247A8">
        <w:t>PRCS(“CC”) = Cost Center number</w:t>
      </w:r>
    </w:p>
    <w:p w14:paraId="47AF674A" w14:textId="77777777" w:rsidR="007A4BB2" w:rsidRPr="000247A8" w:rsidRDefault="007A4BB2">
      <w:pPr>
        <w:pStyle w:val="BodyText"/>
      </w:pPr>
      <w:r w:rsidRPr="000247A8">
        <w:t>PRCSC indicates which module user entered and is set by entry into options noted in []</w:t>
      </w:r>
    </w:p>
    <w:p w14:paraId="2F1A4BB0" w14:textId="77777777" w:rsidR="007A4BB2" w:rsidRPr="000247A8" w:rsidRDefault="007A4BB2">
      <w:pPr>
        <w:pStyle w:val="BodyText"/>
      </w:pPr>
      <w:r w:rsidRPr="000247A8">
        <w:tab/>
        <w:t>1 =&gt; Control Point Official [PRCSCP OFFICIAL]</w:t>
      </w:r>
    </w:p>
    <w:p w14:paraId="1ED6758F" w14:textId="77777777" w:rsidR="007A4BB2" w:rsidRPr="000247A8" w:rsidRDefault="007A4BB2">
      <w:pPr>
        <w:pStyle w:val="BodyText"/>
      </w:pPr>
      <w:r w:rsidRPr="000247A8">
        <w:tab/>
        <w:t>2 =&gt; Control Point Clerk [PRCSCP CLERK]</w:t>
      </w:r>
    </w:p>
    <w:p w14:paraId="2468A187" w14:textId="77777777" w:rsidR="007A4BB2" w:rsidRPr="000247A8" w:rsidRDefault="007A4BB2">
      <w:pPr>
        <w:pStyle w:val="BodyText"/>
      </w:pPr>
      <w:r w:rsidRPr="000247A8">
        <w:tab/>
        <w:t>3 =&gt; Requestor [PRCSREQUESTOR]</w:t>
      </w:r>
    </w:p>
    <w:p w14:paraId="5D0982D2" w14:textId="77777777" w:rsidR="007A4BB2" w:rsidRPr="000247A8" w:rsidRDefault="007A4BB2">
      <w:pPr>
        <w:pStyle w:val="BodyText"/>
      </w:pPr>
    </w:p>
    <w:p w14:paraId="50EC96C4" w14:textId="77777777" w:rsidR="007A4BB2" w:rsidRPr="000247A8" w:rsidRDefault="007A4BB2">
      <w:pPr>
        <w:pStyle w:val="BodyText"/>
      </w:pPr>
      <w:r w:rsidRPr="000247A8">
        <w:t>PRCSERR error found by routine PRCSCK &amp; from control point templates</w:t>
      </w:r>
    </w:p>
    <w:p w14:paraId="1F60CD4C" w14:textId="77777777" w:rsidR="007A4BB2" w:rsidRPr="000247A8" w:rsidRDefault="007A4BB2">
      <w:pPr>
        <w:pStyle w:val="BodyText"/>
      </w:pPr>
      <w:r w:rsidRPr="000247A8">
        <w:t>PRCSK is flag to allow selection of any station, not just his own</w:t>
      </w:r>
    </w:p>
    <w:p w14:paraId="5FB0AC42" w14:textId="77777777" w:rsidR="007A4BB2" w:rsidRPr="000247A8" w:rsidRDefault="007A4BB2">
      <w:pPr>
        <w:pStyle w:val="BodyText"/>
      </w:pPr>
      <w:r w:rsidRPr="000247A8">
        <w:t>PRCSST is flag to not ask substation</w:t>
      </w:r>
    </w:p>
    <w:p w14:paraId="17CD3D0A" w14:textId="77777777" w:rsidR="007A4BB2" w:rsidRPr="000247A8" w:rsidRDefault="007A4BB2">
      <w:pPr>
        <w:pStyle w:val="BodyText"/>
      </w:pPr>
    </w:p>
    <w:p w14:paraId="37AB730A" w14:textId="77777777" w:rsidR="007A4BB2" w:rsidRPr="000247A8" w:rsidRDefault="007A4BB2">
      <w:pPr>
        <w:pStyle w:val="BodyText"/>
      </w:pPr>
      <w:r w:rsidRPr="000247A8">
        <w:t xml:space="preserve">   2</w:t>
      </w:r>
      <w:r w:rsidRPr="000247A8">
        <w:tab/>
        <w:t>STANDARD SECTION:   4B</w:t>
      </w:r>
      <w:r w:rsidRPr="000247A8">
        <w:tab/>
      </w:r>
      <w:r w:rsidRPr="000247A8">
        <w:tab/>
        <w:t xml:space="preserve">  Package-wide variables</w:t>
      </w:r>
    </w:p>
    <w:p w14:paraId="47690845" w14:textId="77777777" w:rsidR="007A4BB2" w:rsidRPr="000247A8" w:rsidRDefault="007A4BB2">
      <w:pPr>
        <w:pStyle w:val="BodyText"/>
      </w:pPr>
      <w:r w:rsidRPr="000247A8">
        <w:tab/>
      </w:r>
      <w:r w:rsidRPr="000247A8">
        <w:tab/>
        <w:t xml:space="preserve"> DATE GRANTED:   NOV 28,1989</w:t>
      </w:r>
    </w:p>
    <w:p w14:paraId="236F1D67" w14:textId="77777777" w:rsidR="007A4BB2" w:rsidRPr="000247A8" w:rsidRDefault="007A4BB2">
      <w:pPr>
        <w:pStyle w:val="BodyText"/>
      </w:pPr>
      <w:r w:rsidRPr="000247A8">
        <w:tab/>
      </w:r>
      <w:r w:rsidRPr="000247A8">
        <w:tab/>
        <w:t xml:space="preserve"> The PRCP-array may be used as a package-wide variable in the IFCAP</w:t>
      </w:r>
    </w:p>
    <w:p w14:paraId="78C7C631" w14:textId="77777777" w:rsidR="007A4BB2" w:rsidRPr="000247A8" w:rsidRDefault="007A4BB2">
      <w:pPr>
        <w:pStyle w:val="BodyText"/>
      </w:pPr>
      <w:r w:rsidRPr="000247A8">
        <w:tab/>
      </w:r>
      <w:r w:rsidRPr="000247A8">
        <w:tab/>
        <w:t xml:space="preserve"> Generic Inventory module of IFCAP.  </w:t>
      </w:r>
    </w:p>
    <w:p w14:paraId="230B3479" w14:textId="77777777" w:rsidR="007A4BB2" w:rsidRPr="000247A8" w:rsidRDefault="007A4BB2">
      <w:pPr>
        <w:pStyle w:val="BodyText"/>
      </w:pPr>
    </w:p>
    <w:p w14:paraId="7FE8C45E" w14:textId="77777777" w:rsidR="007A4BB2" w:rsidRPr="000247A8" w:rsidRDefault="007A4BB2">
      <w:pPr>
        <w:pStyle w:val="BodyText"/>
      </w:pPr>
    </w:p>
    <w:p w14:paraId="1FC2561E" w14:textId="77777777" w:rsidR="007A4BB2" w:rsidRPr="000247A8" w:rsidRDefault="007A4BB2">
      <w:pPr>
        <w:pStyle w:val="BodyText"/>
      </w:pPr>
      <w:r w:rsidRPr="000247A8">
        <w:t>The following system-wide variables are used in the GIP module:</w:t>
      </w:r>
    </w:p>
    <w:p w14:paraId="7D6E7C0F" w14:textId="77777777" w:rsidR="007A4BB2" w:rsidRPr="000247A8" w:rsidRDefault="007A4BB2">
      <w:pPr>
        <w:pStyle w:val="BodyText"/>
      </w:pPr>
    </w:p>
    <w:p w14:paraId="129A5060" w14:textId="77777777" w:rsidR="007A4BB2" w:rsidRPr="000247A8" w:rsidRDefault="007A4BB2">
      <w:pPr>
        <w:pStyle w:val="BodyText"/>
      </w:pPr>
      <w:r w:rsidRPr="000247A8">
        <w:t>PRCP(“DPTYPE”) = distribution point type code as W(arehouse), P(rimary) or S(econdary)</w:t>
      </w:r>
    </w:p>
    <w:p w14:paraId="450A2F58" w14:textId="77777777" w:rsidR="007A4BB2" w:rsidRPr="000247A8" w:rsidRDefault="007A4BB2">
      <w:pPr>
        <w:pStyle w:val="BodyText"/>
      </w:pPr>
      <w:r w:rsidRPr="000247A8">
        <w:t>PRCP(“HIS”) = keep detailed history flag</w:t>
      </w:r>
    </w:p>
    <w:p w14:paraId="32C70CD9" w14:textId="77777777" w:rsidR="007A4BB2" w:rsidRPr="000247A8" w:rsidRDefault="007A4BB2">
      <w:pPr>
        <w:pStyle w:val="BodyText"/>
      </w:pPr>
      <w:r w:rsidRPr="000247A8">
        <w:t>PRCP(“I”) = internal number of inventory point</w:t>
      </w:r>
    </w:p>
    <w:p w14:paraId="1944BE6C" w14:textId="77777777" w:rsidR="007A4BB2" w:rsidRPr="000247A8" w:rsidRDefault="007A4BB2">
      <w:pPr>
        <w:pStyle w:val="BodyText"/>
      </w:pPr>
      <w:r w:rsidRPr="000247A8">
        <w:t>PRCP(“IN”) = name of inventory point without station number</w:t>
      </w:r>
    </w:p>
    <w:p w14:paraId="7D49E3B0" w14:textId="77777777" w:rsidR="007A4BB2" w:rsidRPr="000247A8" w:rsidRDefault="007A4BB2">
      <w:pPr>
        <w:pStyle w:val="BodyText"/>
      </w:pPr>
      <w:r w:rsidRPr="000247A8">
        <w:lastRenderedPageBreak/>
        <w:t>PRCP(“INV”) = keep perpetual inventory flag</w:t>
      </w:r>
    </w:p>
    <w:p w14:paraId="16B0C875" w14:textId="77777777" w:rsidR="007A4BB2" w:rsidRPr="000247A8" w:rsidRDefault="007A4BB2">
      <w:pPr>
        <w:pStyle w:val="BodyText"/>
      </w:pPr>
    </w:p>
    <w:p w14:paraId="1706EB2D" w14:textId="77777777" w:rsidR="007A4BB2" w:rsidRPr="000247A8" w:rsidRDefault="007A4BB2">
      <w:pPr>
        <w:pStyle w:val="BodyText"/>
      </w:pPr>
      <w:r w:rsidRPr="000247A8">
        <w:t>PRCPPRIV = If this flag is set, it indicates the user has access to modify GIP files. This is usually set and killed in user options, so it must be set in direct mode to edit files.</w:t>
      </w:r>
    </w:p>
    <w:p w14:paraId="7F78D970" w14:textId="77777777" w:rsidR="007A4BB2" w:rsidRPr="000247A8" w:rsidRDefault="007A4BB2">
      <w:pPr>
        <w:pStyle w:val="BodyText"/>
      </w:pPr>
    </w:p>
    <w:p w14:paraId="5A3A9173" w14:textId="77777777" w:rsidR="007A4BB2" w:rsidRPr="000247A8" w:rsidRDefault="007A4BB2">
      <w:pPr>
        <w:pStyle w:val="BodyText"/>
      </w:pPr>
    </w:p>
    <w:p w14:paraId="13EADB0C" w14:textId="77777777" w:rsidR="000C0228" w:rsidRPr="000247A8" w:rsidRDefault="007A4BB2" w:rsidP="000C0228">
      <w:pPr>
        <w:pStyle w:val="LeftBlank"/>
      </w:pPr>
      <w:r w:rsidRPr="000247A8">
        <w:br w:type="page"/>
      </w:r>
      <w:r w:rsidRPr="000247A8">
        <w:lastRenderedPageBreak/>
        <w:t>THIS PAGE INTENTIONALLY LEFT BLANK</w:t>
      </w:r>
      <w:bookmarkStart w:id="1160" w:name="_Toc292619829"/>
      <w:bookmarkStart w:id="1161" w:name="_Toc292619999"/>
      <w:bookmarkStart w:id="1162" w:name="_Toc300375251"/>
      <w:bookmarkStart w:id="1163" w:name="_Toc307042700"/>
      <w:bookmarkStart w:id="1164" w:name="_Toc307044126"/>
      <w:bookmarkStart w:id="1165" w:name="_Toc307044271"/>
      <w:bookmarkStart w:id="1166" w:name="_Toc307044421"/>
      <w:bookmarkStart w:id="1167" w:name="_Toc307044684"/>
      <w:bookmarkStart w:id="1168" w:name="_Toc307044903"/>
      <w:bookmarkStart w:id="1169" w:name="_Toc307045124"/>
      <w:bookmarkStart w:id="1170" w:name="_Toc307045289"/>
      <w:bookmarkStart w:id="1171" w:name="_Toc318010873"/>
      <w:bookmarkStart w:id="1172" w:name="_Toc318011625"/>
      <w:bookmarkStart w:id="1173" w:name="_Toc320336529"/>
      <w:bookmarkStart w:id="1174" w:name="_Toc496512212"/>
      <w:bookmarkStart w:id="1175" w:name="_Ref102784678"/>
    </w:p>
    <w:p w14:paraId="33E20EE9" w14:textId="77777777" w:rsidR="008E72D2" w:rsidRPr="000247A8" w:rsidRDefault="008E72D2" w:rsidP="008E72D2">
      <w:pPr>
        <w:pStyle w:val="BodyText"/>
      </w:pPr>
    </w:p>
    <w:p w14:paraId="4EA34A22" w14:textId="77777777" w:rsidR="008E72D2" w:rsidRPr="000247A8" w:rsidRDefault="008E72D2" w:rsidP="008E72D2">
      <w:pPr>
        <w:pStyle w:val="BodyText"/>
        <w:sectPr w:rsidR="008E72D2" w:rsidRPr="000247A8" w:rsidSect="00751211">
          <w:headerReference w:type="even" r:id="rId68"/>
          <w:headerReference w:type="default" r:id="rId69"/>
          <w:headerReference w:type="first" r:id="rId70"/>
          <w:pgSz w:w="12240" w:h="15840" w:code="1"/>
          <w:pgMar w:top="1440" w:right="1440" w:bottom="1440" w:left="1440" w:header="720" w:footer="720" w:gutter="0"/>
          <w:cols w:space="720"/>
          <w:titlePg/>
        </w:sectPr>
      </w:pPr>
    </w:p>
    <w:p w14:paraId="695FD516" w14:textId="77777777" w:rsidR="007A4BB2" w:rsidRPr="000247A8" w:rsidRDefault="007A4BB2" w:rsidP="00490109">
      <w:pPr>
        <w:pStyle w:val="Heading7"/>
        <w:numPr>
          <w:ilvl w:val="0"/>
          <w:numId w:val="0"/>
        </w:numPr>
      </w:pPr>
      <w:bookmarkStart w:id="1176" w:name="_Ref123693113"/>
      <w:bookmarkStart w:id="1177" w:name="_Toc495938568"/>
      <w:r w:rsidRPr="000247A8">
        <w:lastRenderedPageBreak/>
        <w:t>Glossary</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1C7EABEC" w14:textId="77777777" w:rsidR="007A4BB2" w:rsidRPr="000247A8" w:rsidRDefault="00681793">
      <w:pPr>
        <w:pStyle w:val="BodyText"/>
        <w:rPr>
          <w:szCs w:val="24"/>
        </w:rPr>
      </w:pPr>
      <w:r w:rsidRPr="000247A8">
        <w:rPr>
          <w:szCs w:val="24"/>
        </w:rPr>
        <w:fldChar w:fldCharType="begin"/>
      </w:r>
      <w:r w:rsidR="00452449" w:rsidRPr="000247A8">
        <w:rPr>
          <w:szCs w:val="24"/>
        </w:rPr>
        <w:instrText>xe "glossary"</w:instrText>
      </w:r>
      <w:r w:rsidRPr="000247A8">
        <w:rPr>
          <w:szCs w:val="24"/>
        </w:rPr>
        <w:fldChar w:fldCharType="end"/>
      </w:r>
    </w:p>
    <w:tbl>
      <w:tblPr>
        <w:tblW w:w="0" w:type="auto"/>
        <w:tblLayout w:type="fixed"/>
        <w:tblLook w:val="0000" w:firstRow="0" w:lastRow="0" w:firstColumn="0" w:lastColumn="0" w:noHBand="0" w:noVBand="0"/>
      </w:tblPr>
      <w:tblGrid>
        <w:gridCol w:w="2448"/>
        <w:gridCol w:w="6840"/>
      </w:tblGrid>
      <w:tr w:rsidR="007A4BB2" w:rsidRPr="000247A8" w14:paraId="3C1A5A21" w14:textId="77777777" w:rsidTr="004D1F5E">
        <w:tc>
          <w:tcPr>
            <w:tcW w:w="2448" w:type="dxa"/>
          </w:tcPr>
          <w:p w14:paraId="42964B09" w14:textId="77777777" w:rsidR="007A4BB2" w:rsidRPr="000247A8" w:rsidRDefault="007A4BB2" w:rsidP="002A3C40">
            <w:pPr>
              <w:pStyle w:val="BodyText"/>
              <w:spacing w:before="120"/>
            </w:pPr>
            <w:bookmarkStart w:id="1178" w:name="PRC_158_b"/>
            <w:bookmarkEnd w:id="1178"/>
            <w:r w:rsidRPr="000247A8">
              <w:rPr>
                <w:b/>
              </w:rPr>
              <w:t>1358</w:t>
            </w:r>
          </w:p>
        </w:tc>
        <w:tc>
          <w:tcPr>
            <w:tcW w:w="6840" w:type="dxa"/>
          </w:tcPr>
          <w:p w14:paraId="1AC96AFE" w14:textId="77777777" w:rsidR="007A4BB2" w:rsidRPr="000247A8" w:rsidRDefault="00481160" w:rsidP="002A3C40">
            <w:pPr>
              <w:pStyle w:val="BodyText"/>
              <w:spacing w:before="120"/>
            </w:pPr>
            <w:r w:rsidRPr="000247A8">
              <w:t xml:space="preserve">VA Form 1358 </w:t>
            </w:r>
            <w:r w:rsidR="007A4BB2" w:rsidRPr="000247A8">
              <w:t>Estimated Obligation or Change in Obligation</w:t>
            </w:r>
          </w:p>
        </w:tc>
      </w:tr>
      <w:tr w:rsidR="007A4BB2" w:rsidRPr="000247A8" w14:paraId="0783CF82" w14:textId="77777777" w:rsidTr="004D1F5E">
        <w:tc>
          <w:tcPr>
            <w:tcW w:w="2448" w:type="dxa"/>
          </w:tcPr>
          <w:p w14:paraId="5A00853E" w14:textId="77777777" w:rsidR="007A4BB2" w:rsidRPr="000247A8" w:rsidRDefault="007A4BB2" w:rsidP="002A3C40">
            <w:pPr>
              <w:pStyle w:val="BodyText"/>
              <w:spacing w:before="120"/>
            </w:pPr>
            <w:r w:rsidRPr="000247A8">
              <w:rPr>
                <w:b/>
              </w:rPr>
              <w:t>2138</w:t>
            </w:r>
          </w:p>
        </w:tc>
        <w:tc>
          <w:tcPr>
            <w:tcW w:w="6840" w:type="dxa"/>
          </w:tcPr>
          <w:p w14:paraId="610492E2" w14:textId="77777777" w:rsidR="007A4BB2" w:rsidRPr="000247A8" w:rsidRDefault="007A4BB2" w:rsidP="002A3C40">
            <w:pPr>
              <w:pStyle w:val="BodyText"/>
              <w:spacing w:before="120"/>
            </w:pPr>
            <w:r w:rsidRPr="000247A8">
              <w:t>VA Form 90-2138, Order for Supplies or Services.</w:t>
            </w:r>
          </w:p>
        </w:tc>
      </w:tr>
      <w:tr w:rsidR="007A4BB2" w:rsidRPr="000247A8" w14:paraId="65DC0202" w14:textId="77777777" w:rsidTr="004D1F5E">
        <w:tc>
          <w:tcPr>
            <w:tcW w:w="2448" w:type="dxa"/>
          </w:tcPr>
          <w:p w14:paraId="66BC54D0" w14:textId="77777777" w:rsidR="007A4BB2" w:rsidRPr="000247A8" w:rsidRDefault="007A4BB2" w:rsidP="002A3C40">
            <w:pPr>
              <w:pStyle w:val="BodyText"/>
              <w:spacing w:before="120"/>
            </w:pPr>
            <w:r w:rsidRPr="000247A8">
              <w:rPr>
                <w:b/>
              </w:rPr>
              <w:t>2139</w:t>
            </w:r>
          </w:p>
        </w:tc>
        <w:tc>
          <w:tcPr>
            <w:tcW w:w="6840" w:type="dxa"/>
          </w:tcPr>
          <w:p w14:paraId="620E9E4E" w14:textId="77777777" w:rsidR="007A4BB2" w:rsidRPr="000247A8" w:rsidRDefault="007A4BB2" w:rsidP="002A3C40">
            <w:pPr>
              <w:pStyle w:val="BodyText"/>
              <w:spacing w:before="120"/>
            </w:pPr>
            <w:r w:rsidRPr="000247A8">
              <w:t>VA Form 90-2139, Order for Supplies or Services (Continuation).  This is a continuation sheet for the 2138 form.</w:t>
            </w:r>
          </w:p>
        </w:tc>
      </w:tr>
      <w:tr w:rsidR="007A4BB2" w:rsidRPr="000247A8" w14:paraId="4925A4BD" w14:textId="77777777" w:rsidTr="004D1F5E">
        <w:tc>
          <w:tcPr>
            <w:tcW w:w="2448" w:type="dxa"/>
          </w:tcPr>
          <w:p w14:paraId="4445E13D" w14:textId="77777777" w:rsidR="007A4BB2" w:rsidRPr="000247A8" w:rsidRDefault="007A4BB2" w:rsidP="002A3C40">
            <w:pPr>
              <w:pStyle w:val="BodyText"/>
              <w:spacing w:before="120"/>
            </w:pPr>
            <w:r w:rsidRPr="000247A8">
              <w:rPr>
                <w:b/>
              </w:rPr>
              <w:t>2237</w:t>
            </w:r>
          </w:p>
        </w:tc>
        <w:tc>
          <w:tcPr>
            <w:tcW w:w="6840" w:type="dxa"/>
          </w:tcPr>
          <w:p w14:paraId="47DECB2F" w14:textId="77777777" w:rsidR="007A4BB2" w:rsidRPr="000247A8" w:rsidRDefault="007A4BB2" w:rsidP="002A3C40">
            <w:pPr>
              <w:pStyle w:val="BodyText"/>
              <w:spacing w:before="120"/>
            </w:pPr>
            <w:r w:rsidRPr="000247A8">
              <w:t>VA Form 90-2237, Request, Turn-in and Receipt for Property or Services.</w:t>
            </w:r>
          </w:p>
        </w:tc>
      </w:tr>
      <w:tr w:rsidR="007A4BB2" w:rsidRPr="000247A8" w14:paraId="621DB166" w14:textId="77777777" w:rsidTr="004D1F5E">
        <w:tc>
          <w:tcPr>
            <w:tcW w:w="2448" w:type="dxa"/>
          </w:tcPr>
          <w:p w14:paraId="442DB842" w14:textId="77777777" w:rsidR="007A4BB2" w:rsidRPr="000247A8" w:rsidRDefault="007A4BB2" w:rsidP="002A3C40">
            <w:pPr>
              <w:pStyle w:val="BodyText"/>
              <w:spacing w:before="120"/>
            </w:pPr>
            <w:r w:rsidRPr="000247A8">
              <w:rPr>
                <w:b/>
              </w:rPr>
              <w:t>A&amp;MM</w:t>
            </w:r>
          </w:p>
        </w:tc>
        <w:tc>
          <w:tcPr>
            <w:tcW w:w="6840" w:type="dxa"/>
          </w:tcPr>
          <w:p w14:paraId="29028E66" w14:textId="77777777" w:rsidR="007A4BB2" w:rsidRPr="000247A8" w:rsidRDefault="007A4BB2" w:rsidP="002A3C40">
            <w:pPr>
              <w:pStyle w:val="BodyText"/>
              <w:spacing w:before="120"/>
            </w:pPr>
            <w:r w:rsidRPr="000247A8">
              <w:t>Acquisition and Materiel Management Service.</w:t>
            </w:r>
          </w:p>
        </w:tc>
      </w:tr>
      <w:tr w:rsidR="007A4BB2" w:rsidRPr="000247A8" w14:paraId="50246BCC" w14:textId="77777777" w:rsidTr="004D1F5E">
        <w:tc>
          <w:tcPr>
            <w:tcW w:w="2448" w:type="dxa"/>
          </w:tcPr>
          <w:p w14:paraId="282B87CC" w14:textId="77777777" w:rsidR="007A4BB2" w:rsidRPr="000247A8" w:rsidRDefault="007A4BB2" w:rsidP="002A3C40">
            <w:pPr>
              <w:pStyle w:val="BodyText"/>
              <w:spacing w:before="120"/>
            </w:pPr>
            <w:r w:rsidRPr="000247A8">
              <w:rPr>
                <w:b/>
              </w:rPr>
              <w:t>AACS</w:t>
            </w:r>
          </w:p>
        </w:tc>
        <w:tc>
          <w:tcPr>
            <w:tcW w:w="6840" w:type="dxa"/>
          </w:tcPr>
          <w:p w14:paraId="29056C9C" w14:textId="77777777" w:rsidR="007A4BB2" w:rsidRPr="000247A8" w:rsidRDefault="007A4BB2" w:rsidP="002A3C40">
            <w:pPr>
              <w:pStyle w:val="BodyText"/>
              <w:spacing w:before="120"/>
            </w:pPr>
            <w:r w:rsidRPr="000247A8">
              <w:t>Automated Allotment Control System - Centralized computer system developed by VHA to disburse funding from VACO to field stations.</w:t>
            </w:r>
          </w:p>
        </w:tc>
      </w:tr>
      <w:tr w:rsidR="007A4BB2" w:rsidRPr="000247A8" w14:paraId="5DD21729" w14:textId="77777777" w:rsidTr="004D1F5E">
        <w:tc>
          <w:tcPr>
            <w:tcW w:w="2448" w:type="dxa"/>
          </w:tcPr>
          <w:p w14:paraId="204843C2" w14:textId="77777777" w:rsidR="007A4BB2" w:rsidRPr="000247A8" w:rsidRDefault="007A4BB2" w:rsidP="002A3C40">
            <w:pPr>
              <w:pStyle w:val="BodyText"/>
              <w:spacing w:before="120"/>
            </w:pPr>
            <w:r w:rsidRPr="000247A8">
              <w:rPr>
                <w:b/>
              </w:rPr>
              <w:t>Accounting Technician</w:t>
            </w:r>
          </w:p>
        </w:tc>
        <w:tc>
          <w:tcPr>
            <w:tcW w:w="6840" w:type="dxa"/>
          </w:tcPr>
          <w:p w14:paraId="0F5C2A5E" w14:textId="77777777" w:rsidR="007A4BB2" w:rsidRPr="000247A8" w:rsidRDefault="007A4BB2" w:rsidP="002A3C40">
            <w:pPr>
              <w:pStyle w:val="BodyText"/>
              <w:spacing w:before="120"/>
            </w:pPr>
            <w:r w:rsidRPr="000247A8">
              <w:t>Fiscal employee responsible for obligation and payment of received goods and services.</w:t>
            </w:r>
          </w:p>
        </w:tc>
      </w:tr>
      <w:tr w:rsidR="007A4BB2" w:rsidRPr="000247A8" w14:paraId="5524B4F3" w14:textId="77777777" w:rsidTr="004D1F5E">
        <w:tc>
          <w:tcPr>
            <w:tcW w:w="2448" w:type="dxa"/>
          </w:tcPr>
          <w:p w14:paraId="5FCF76E1" w14:textId="77777777" w:rsidR="007A4BB2" w:rsidRPr="000247A8" w:rsidRDefault="007A4BB2" w:rsidP="002A3C40">
            <w:pPr>
              <w:pStyle w:val="BodyText"/>
              <w:spacing w:before="120"/>
            </w:pPr>
            <w:r w:rsidRPr="000247A8">
              <w:rPr>
                <w:b/>
              </w:rPr>
              <w:t>Activity Code</w:t>
            </w:r>
          </w:p>
        </w:tc>
        <w:tc>
          <w:tcPr>
            <w:tcW w:w="6840" w:type="dxa"/>
          </w:tcPr>
          <w:p w14:paraId="351080A9" w14:textId="77777777" w:rsidR="007A4BB2" w:rsidRPr="000247A8" w:rsidRDefault="007A4BB2" w:rsidP="002A3C40">
            <w:pPr>
              <w:pStyle w:val="BodyText"/>
              <w:spacing w:before="120"/>
            </w:pPr>
            <w:r w:rsidRPr="000247A8">
              <w:t>The last two digits of the AACS number.  It is defined by each station.</w:t>
            </w:r>
          </w:p>
        </w:tc>
      </w:tr>
      <w:tr w:rsidR="007A4BB2" w:rsidRPr="000247A8" w14:paraId="1363C2A9" w14:textId="77777777" w:rsidTr="004D1F5E">
        <w:tc>
          <w:tcPr>
            <w:tcW w:w="2448" w:type="dxa"/>
          </w:tcPr>
          <w:p w14:paraId="7C3EBB25" w14:textId="77777777" w:rsidR="007A4BB2" w:rsidRPr="000247A8" w:rsidRDefault="007A4BB2" w:rsidP="002A3C40">
            <w:pPr>
              <w:pStyle w:val="BodyText"/>
              <w:spacing w:before="120"/>
            </w:pPr>
            <w:r w:rsidRPr="000247A8">
              <w:rPr>
                <w:b/>
              </w:rPr>
              <w:t>Allowance table</w:t>
            </w:r>
          </w:p>
        </w:tc>
        <w:tc>
          <w:tcPr>
            <w:tcW w:w="6840" w:type="dxa"/>
          </w:tcPr>
          <w:p w14:paraId="0D9E77BA" w14:textId="77777777" w:rsidR="007A4BB2" w:rsidRPr="000247A8" w:rsidRDefault="007A4BB2" w:rsidP="002A3C40">
            <w:pPr>
              <w:pStyle w:val="BodyText"/>
              <w:spacing w:before="120"/>
            </w:pPr>
            <w:r w:rsidRPr="000247A8">
              <w:t>Reference table in FMS that provides financial information at the level immediately above the ACCS, or sub-allowance level.</w:t>
            </w:r>
          </w:p>
        </w:tc>
      </w:tr>
      <w:tr w:rsidR="007A4BB2" w:rsidRPr="000247A8" w14:paraId="1EAE0317" w14:textId="77777777" w:rsidTr="004D1F5E">
        <w:tc>
          <w:tcPr>
            <w:tcW w:w="2448" w:type="dxa"/>
          </w:tcPr>
          <w:p w14:paraId="752F87B0" w14:textId="77777777" w:rsidR="007A4BB2" w:rsidRPr="000247A8" w:rsidRDefault="007A4BB2" w:rsidP="002A3C40">
            <w:pPr>
              <w:pStyle w:val="BodyText"/>
              <w:spacing w:before="120"/>
            </w:pPr>
            <w:r w:rsidRPr="000247A8">
              <w:rPr>
                <w:b/>
              </w:rPr>
              <w:t>Authorization</w:t>
            </w:r>
          </w:p>
        </w:tc>
        <w:tc>
          <w:tcPr>
            <w:tcW w:w="6840" w:type="dxa"/>
          </w:tcPr>
          <w:p w14:paraId="3B7550EA" w14:textId="77777777" w:rsidR="007A4BB2" w:rsidRPr="000247A8" w:rsidRDefault="007A4BB2" w:rsidP="002A3C40">
            <w:pPr>
              <w:pStyle w:val="BodyText"/>
              <w:spacing w:before="120"/>
            </w:pPr>
            <w:r w:rsidRPr="000247A8">
              <w:t>An estimated payment that will be applied to the 1358.</w:t>
            </w:r>
          </w:p>
        </w:tc>
      </w:tr>
      <w:tr w:rsidR="007A4BB2" w:rsidRPr="000247A8" w14:paraId="33322025" w14:textId="77777777" w:rsidTr="004D1F5E">
        <w:tc>
          <w:tcPr>
            <w:tcW w:w="2448" w:type="dxa"/>
          </w:tcPr>
          <w:p w14:paraId="14B95A48" w14:textId="77777777" w:rsidR="007A4BB2" w:rsidRPr="000247A8" w:rsidRDefault="007A4BB2" w:rsidP="002A3C40">
            <w:pPr>
              <w:pStyle w:val="BodyText"/>
              <w:spacing w:before="120"/>
            </w:pPr>
            <w:r w:rsidRPr="000247A8">
              <w:rPr>
                <w:b/>
              </w:rPr>
              <w:t>Authorization Balance</w:t>
            </w:r>
          </w:p>
        </w:tc>
        <w:tc>
          <w:tcPr>
            <w:tcW w:w="6840" w:type="dxa"/>
          </w:tcPr>
          <w:p w14:paraId="25C9363A" w14:textId="77777777" w:rsidR="007A4BB2" w:rsidRPr="000247A8" w:rsidRDefault="007A4BB2" w:rsidP="002A3C40">
            <w:pPr>
              <w:pStyle w:val="BodyText"/>
              <w:spacing w:before="120"/>
            </w:pPr>
            <w:r w:rsidRPr="000247A8">
              <w:t>The amount of money remaining that can be authorized against the 1358.  The service balance minus total authorizations.</w:t>
            </w:r>
          </w:p>
        </w:tc>
      </w:tr>
      <w:tr w:rsidR="007A4BB2" w:rsidRPr="000247A8" w14:paraId="2848686E" w14:textId="77777777" w:rsidTr="004D1F5E">
        <w:tc>
          <w:tcPr>
            <w:tcW w:w="2448" w:type="dxa"/>
          </w:tcPr>
          <w:p w14:paraId="2507F373" w14:textId="77777777" w:rsidR="007A4BB2" w:rsidRPr="000247A8" w:rsidRDefault="007A4BB2" w:rsidP="002A3C40">
            <w:pPr>
              <w:pStyle w:val="BodyText"/>
              <w:spacing w:before="120"/>
            </w:pPr>
            <w:r w:rsidRPr="000247A8">
              <w:rPr>
                <w:b/>
              </w:rPr>
              <w:t>Budget Analyst</w:t>
            </w:r>
          </w:p>
        </w:tc>
        <w:tc>
          <w:tcPr>
            <w:tcW w:w="6840" w:type="dxa"/>
          </w:tcPr>
          <w:p w14:paraId="3D134B9C" w14:textId="77777777" w:rsidR="007A4BB2" w:rsidRPr="000247A8" w:rsidRDefault="007A4BB2" w:rsidP="002A3C40">
            <w:pPr>
              <w:pStyle w:val="BodyText"/>
              <w:spacing w:before="120"/>
            </w:pPr>
            <w:r w:rsidRPr="000247A8">
              <w:t>Fiscal employee responsible for distribution and transfer of funds.</w:t>
            </w:r>
          </w:p>
        </w:tc>
      </w:tr>
      <w:tr w:rsidR="007A4BB2" w:rsidRPr="000247A8" w14:paraId="19878501" w14:textId="77777777" w:rsidTr="004D1F5E">
        <w:tc>
          <w:tcPr>
            <w:tcW w:w="2448" w:type="dxa"/>
          </w:tcPr>
          <w:p w14:paraId="7CDB05BF" w14:textId="77777777" w:rsidR="007A4BB2" w:rsidRPr="000247A8" w:rsidRDefault="007A4BB2" w:rsidP="002A3C40">
            <w:pPr>
              <w:pStyle w:val="BodyText"/>
              <w:spacing w:before="120"/>
            </w:pPr>
            <w:r w:rsidRPr="000247A8">
              <w:rPr>
                <w:b/>
              </w:rPr>
              <w:t>Budget Object Code (BOC)</w:t>
            </w:r>
          </w:p>
        </w:tc>
        <w:tc>
          <w:tcPr>
            <w:tcW w:w="6840" w:type="dxa"/>
          </w:tcPr>
          <w:p w14:paraId="79785CA8" w14:textId="77777777" w:rsidR="007A4BB2" w:rsidRPr="000247A8" w:rsidRDefault="007A4BB2" w:rsidP="002A3C40">
            <w:pPr>
              <w:pStyle w:val="BodyText"/>
              <w:spacing w:before="120"/>
            </w:pPr>
            <w:r w:rsidRPr="000247A8">
              <w:t>Fiscal accounting element that tells what kind of item/service is being procured.  Budget Object Codes replace the use of sub-accounts in IFCAP 5.1.  Budget object codes are listed in the left column of MP4 Part V, Appendix B-1.</w:t>
            </w:r>
          </w:p>
        </w:tc>
      </w:tr>
      <w:tr w:rsidR="007A4BB2" w:rsidRPr="000247A8" w14:paraId="55C7ECEA" w14:textId="77777777" w:rsidTr="004D1F5E">
        <w:tc>
          <w:tcPr>
            <w:tcW w:w="2448" w:type="dxa"/>
          </w:tcPr>
          <w:p w14:paraId="7F064775" w14:textId="77777777" w:rsidR="007A4BB2" w:rsidRPr="000247A8" w:rsidRDefault="007A4BB2" w:rsidP="002A3C40">
            <w:pPr>
              <w:pStyle w:val="BodyText"/>
              <w:spacing w:before="120"/>
            </w:pPr>
            <w:r w:rsidRPr="000247A8">
              <w:rPr>
                <w:b/>
              </w:rPr>
              <w:t>Ceiling Transactions</w:t>
            </w:r>
          </w:p>
        </w:tc>
        <w:tc>
          <w:tcPr>
            <w:tcW w:w="6840" w:type="dxa"/>
          </w:tcPr>
          <w:p w14:paraId="2EF05A60" w14:textId="77777777" w:rsidR="007A4BB2" w:rsidRPr="000247A8" w:rsidRDefault="007A4BB2" w:rsidP="002A3C40">
            <w:pPr>
              <w:pStyle w:val="BodyText"/>
              <w:spacing w:before="120"/>
            </w:pPr>
            <w:r w:rsidRPr="000247A8">
              <w:t>Funding distributed from Fiscal to IFCAP Control Points for spending.</w:t>
            </w:r>
          </w:p>
        </w:tc>
      </w:tr>
      <w:tr w:rsidR="007806AD" w:rsidRPr="000247A8" w14:paraId="3B415862" w14:textId="77777777" w:rsidTr="004D1F5E">
        <w:tc>
          <w:tcPr>
            <w:tcW w:w="2448" w:type="dxa"/>
          </w:tcPr>
          <w:p w14:paraId="71D8B741" w14:textId="77777777" w:rsidR="007806AD" w:rsidRPr="000247A8" w:rsidRDefault="007806AD" w:rsidP="002A3C40">
            <w:pPr>
              <w:pStyle w:val="BodyText"/>
              <w:spacing w:before="120"/>
              <w:rPr>
                <w:b/>
              </w:rPr>
            </w:pPr>
            <w:r w:rsidRPr="000247A8">
              <w:rPr>
                <w:b/>
              </w:rPr>
              <w:t>CLO</w:t>
            </w:r>
          </w:p>
        </w:tc>
        <w:tc>
          <w:tcPr>
            <w:tcW w:w="6840" w:type="dxa"/>
          </w:tcPr>
          <w:p w14:paraId="21FB282F" w14:textId="77777777" w:rsidR="007806AD" w:rsidRPr="000247A8" w:rsidRDefault="007806AD" w:rsidP="002A3C40">
            <w:pPr>
              <w:pStyle w:val="BodyText"/>
              <w:spacing w:before="120"/>
            </w:pPr>
            <w:r w:rsidRPr="000247A8">
              <w:rPr>
                <w:i/>
              </w:rPr>
              <w:t>See</w:t>
            </w:r>
            <w:r w:rsidRPr="000247A8">
              <w:t xml:space="preserve"> </w:t>
            </w:r>
            <w:r w:rsidRPr="000247A8">
              <w:rPr>
                <w:b/>
              </w:rPr>
              <w:t>Chief Logistics Office (CLO).</w:t>
            </w:r>
          </w:p>
        </w:tc>
      </w:tr>
      <w:tr w:rsidR="007806AD" w:rsidRPr="000247A8" w14:paraId="3887C504" w14:textId="77777777" w:rsidTr="004D1F5E">
        <w:tc>
          <w:tcPr>
            <w:tcW w:w="2448" w:type="dxa"/>
          </w:tcPr>
          <w:p w14:paraId="54E8821D" w14:textId="77777777" w:rsidR="007806AD" w:rsidRPr="000247A8" w:rsidRDefault="007806AD" w:rsidP="002A3C40">
            <w:pPr>
              <w:pStyle w:val="BodyText"/>
              <w:spacing w:before="120"/>
              <w:rPr>
                <w:b/>
              </w:rPr>
            </w:pPr>
            <w:r w:rsidRPr="000247A8">
              <w:rPr>
                <w:b/>
              </w:rPr>
              <w:t>Chief Logistics Office (CLO)</w:t>
            </w:r>
          </w:p>
        </w:tc>
        <w:tc>
          <w:tcPr>
            <w:tcW w:w="6840" w:type="dxa"/>
          </w:tcPr>
          <w:p w14:paraId="76D47C8E" w14:textId="77777777" w:rsidR="007806AD" w:rsidRPr="000247A8" w:rsidRDefault="007806AD" w:rsidP="002A3C40">
            <w:pPr>
              <w:pStyle w:val="BodyText"/>
              <w:spacing w:before="120"/>
            </w:pPr>
            <w:r w:rsidRPr="000247A8">
              <w:t xml:space="preserve">The Chief Logistics Office (CLO) develops and fosters logistics best practices for the Veterans Health Administration. Through the VHA Acquisition Board the CLO develops the annual VHA Acquisition </w:t>
            </w:r>
            <w:r w:rsidRPr="000247A8">
              <w:lastRenderedPageBreak/>
              <w:t xml:space="preserve">plan that forms the basis for VHA’s acquisition strategy. This strategy seeks to procure high quality health care products and services in the most </w:t>
            </w:r>
            <w:r w:rsidR="00D57576" w:rsidRPr="000247A8">
              <w:t>cost-effective</w:t>
            </w:r>
            <w:r w:rsidRPr="000247A8">
              <w:t xml:space="preserve"> manner. This includes the attainment of socio-economic procurement goals. The CLO also develops and implements a comprehensive plan for the standardization of healthcare supplies and equipment. This includes the development and administration of clinical product user groups. </w:t>
            </w:r>
          </w:p>
          <w:p w14:paraId="50BB549D" w14:textId="77777777" w:rsidR="007806AD" w:rsidRPr="000247A8" w:rsidRDefault="007806AD" w:rsidP="002A3C40">
            <w:pPr>
              <w:pStyle w:val="BodyText"/>
              <w:spacing w:before="120"/>
            </w:pPr>
            <w:r w:rsidRPr="000247A8">
              <w:t xml:space="preserve">The CLO is also responsible for developing improvements to supply chain management within VHA. This includes the establishment and monitoring of logistics benchmarking data. The CLO serves as liaison for logistics staff in each of the 21 VISNs. </w:t>
            </w:r>
          </w:p>
          <w:p w14:paraId="3DA9DCC8" w14:textId="77777777" w:rsidR="007806AD" w:rsidRPr="000247A8" w:rsidRDefault="007806AD" w:rsidP="002A3C40">
            <w:pPr>
              <w:pStyle w:val="BodyText"/>
              <w:spacing w:before="120"/>
            </w:pPr>
            <w:r w:rsidRPr="000247A8">
              <w:t xml:space="preserve">The head of CLO is the </w:t>
            </w:r>
            <w:r w:rsidRPr="000247A8">
              <w:rPr>
                <w:b/>
              </w:rPr>
              <w:t>Chief Prosthetics and Clinical Logistics Officer</w:t>
            </w:r>
            <w:r w:rsidR="00D1489D" w:rsidRPr="000247A8">
              <w:rPr>
                <w:b/>
              </w:rPr>
              <w:t xml:space="preserve"> (CPCLO)</w:t>
            </w:r>
            <w:r w:rsidRPr="000247A8">
              <w:t>.</w:t>
            </w:r>
          </w:p>
        </w:tc>
      </w:tr>
      <w:tr w:rsidR="00D40345" w:rsidRPr="000247A8" w14:paraId="13436DB9" w14:textId="77777777" w:rsidTr="004D1F5E">
        <w:tc>
          <w:tcPr>
            <w:tcW w:w="2448" w:type="dxa"/>
          </w:tcPr>
          <w:p w14:paraId="4B9DF48F" w14:textId="77777777" w:rsidR="00D40345" w:rsidRPr="000247A8" w:rsidRDefault="00D40345" w:rsidP="002A3C40">
            <w:pPr>
              <w:pStyle w:val="BodyText"/>
              <w:spacing w:before="120"/>
              <w:rPr>
                <w:b/>
              </w:rPr>
            </w:pPr>
            <w:r w:rsidRPr="000247A8">
              <w:rPr>
                <w:b/>
              </w:rPr>
              <w:lastRenderedPageBreak/>
              <w:t>CLRS</w:t>
            </w:r>
          </w:p>
        </w:tc>
        <w:tc>
          <w:tcPr>
            <w:tcW w:w="6840" w:type="dxa"/>
          </w:tcPr>
          <w:p w14:paraId="05BBDE15" w14:textId="77777777" w:rsidR="00D40345" w:rsidRPr="000247A8" w:rsidRDefault="00D40345" w:rsidP="002A3C40">
            <w:pPr>
              <w:pStyle w:val="BodyText"/>
              <w:spacing w:before="120"/>
            </w:pPr>
            <w:r w:rsidRPr="000247A8">
              <w:rPr>
                <w:i/>
              </w:rPr>
              <w:t>See</w:t>
            </w:r>
            <w:r w:rsidRPr="000247A8">
              <w:t xml:space="preserve"> </w:t>
            </w:r>
            <w:r w:rsidRPr="000247A8">
              <w:rPr>
                <w:b/>
              </w:rPr>
              <w:t>Clinical Logistics Report Server (CLRS)</w:t>
            </w:r>
            <w:r w:rsidR="007806AD" w:rsidRPr="000247A8">
              <w:rPr>
                <w:b/>
              </w:rPr>
              <w:t>.</w:t>
            </w:r>
          </w:p>
        </w:tc>
      </w:tr>
      <w:tr w:rsidR="00D1489D" w:rsidRPr="000247A8" w14:paraId="7BE42015" w14:textId="77777777" w:rsidTr="004D1F5E">
        <w:tc>
          <w:tcPr>
            <w:tcW w:w="2448" w:type="dxa"/>
          </w:tcPr>
          <w:p w14:paraId="1CD51E7D" w14:textId="77777777" w:rsidR="00D1489D" w:rsidRPr="000247A8" w:rsidRDefault="00D1489D" w:rsidP="002A3C40">
            <w:pPr>
              <w:pStyle w:val="BodyText"/>
              <w:spacing w:before="120"/>
              <w:rPr>
                <w:b/>
              </w:rPr>
            </w:pPr>
            <w:r w:rsidRPr="000247A8">
              <w:rPr>
                <w:b/>
              </w:rPr>
              <w:t>Clinical Logistics Office</w:t>
            </w:r>
          </w:p>
        </w:tc>
        <w:tc>
          <w:tcPr>
            <w:tcW w:w="6840" w:type="dxa"/>
          </w:tcPr>
          <w:p w14:paraId="36FF5171" w14:textId="77777777" w:rsidR="00D1489D" w:rsidRPr="000247A8" w:rsidRDefault="00D1489D" w:rsidP="002A3C40">
            <w:pPr>
              <w:pStyle w:val="BodyText"/>
              <w:spacing w:before="120"/>
            </w:pPr>
            <w:r w:rsidRPr="000247A8">
              <w:rPr>
                <w:i/>
              </w:rPr>
              <w:t>See</w:t>
            </w:r>
            <w:r w:rsidRPr="000247A8">
              <w:t xml:space="preserve"> </w:t>
            </w:r>
            <w:r w:rsidRPr="000247A8">
              <w:rPr>
                <w:b/>
              </w:rPr>
              <w:t>Chief Logistics Office (CLO).</w:t>
            </w:r>
          </w:p>
        </w:tc>
      </w:tr>
      <w:tr w:rsidR="00D40345" w:rsidRPr="000247A8" w14:paraId="66EC1DFE" w14:textId="77777777" w:rsidTr="004D1F5E">
        <w:tc>
          <w:tcPr>
            <w:tcW w:w="2448" w:type="dxa"/>
          </w:tcPr>
          <w:p w14:paraId="79AFC321" w14:textId="77777777" w:rsidR="00D40345" w:rsidRPr="000247A8" w:rsidRDefault="00D40345" w:rsidP="002A3C40">
            <w:pPr>
              <w:pStyle w:val="BodyText"/>
              <w:spacing w:before="120"/>
              <w:rPr>
                <w:b/>
              </w:rPr>
            </w:pPr>
            <w:r w:rsidRPr="000247A8">
              <w:rPr>
                <w:b/>
              </w:rPr>
              <w:t>Clinical Logistics Report Server (CLRS)</w:t>
            </w:r>
          </w:p>
        </w:tc>
        <w:tc>
          <w:tcPr>
            <w:tcW w:w="6840" w:type="dxa"/>
          </w:tcPr>
          <w:p w14:paraId="66DDD2C8" w14:textId="77777777" w:rsidR="00D40345" w:rsidRPr="000247A8" w:rsidRDefault="00D40345" w:rsidP="002A3C40">
            <w:pPr>
              <w:pStyle w:val="BodyText"/>
              <w:spacing w:before="120"/>
            </w:pPr>
            <w:r w:rsidRPr="000247A8">
              <w:t xml:space="preserve">The CLRS project allows the extraction of selected procurement </w:t>
            </w:r>
            <w:r w:rsidR="00730228" w:rsidRPr="000247A8">
              <w:t xml:space="preserve">and inventory </w:t>
            </w:r>
            <w:r w:rsidRPr="000247A8">
              <w:t>data from VHA facilities to a centralized Clinical Logistics Report Server.  The server supports the collection, tracking, and reporting of National Performance Measures, assisting the Under Secretary for Health (USH) in evaluating facility performance in the areas of consolidation of high tech equipment, standardization, socioeconomic goal accomplishment, acquisition, and inventory management.</w:t>
            </w:r>
          </w:p>
        </w:tc>
      </w:tr>
      <w:tr w:rsidR="007A4BB2" w:rsidRPr="000247A8" w14:paraId="01B04624" w14:textId="77777777" w:rsidTr="004D1F5E">
        <w:tc>
          <w:tcPr>
            <w:tcW w:w="2448" w:type="dxa"/>
          </w:tcPr>
          <w:p w14:paraId="0B47833A" w14:textId="77777777" w:rsidR="007A4BB2" w:rsidRPr="000247A8" w:rsidRDefault="007A4BB2" w:rsidP="002A3C40">
            <w:pPr>
              <w:pStyle w:val="BodyText"/>
              <w:spacing w:before="120"/>
            </w:pPr>
            <w:r w:rsidRPr="000247A8">
              <w:rPr>
                <w:b/>
              </w:rPr>
              <w:t>Control Point or Fund Control Point (FCP)</w:t>
            </w:r>
          </w:p>
        </w:tc>
        <w:tc>
          <w:tcPr>
            <w:tcW w:w="6840" w:type="dxa"/>
          </w:tcPr>
          <w:p w14:paraId="5181F567" w14:textId="77777777" w:rsidR="007A4BB2" w:rsidRPr="000247A8" w:rsidRDefault="007A4BB2" w:rsidP="002A3C40">
            <w:pPr>
              <w:pStyle w:val="BodyText"/>
              <w:spacing w:before="120"/>
            </w:pPr>
            <w:r w:rsidRPr="000247A8">
              <w:t xml:space="preserve">Financial element, existing </w:t>
            </w:r>
            <w:r w:rsidR="007806AD" w:rsidRPr="000247A8">
              <w:rPr>
                <w:i/>
              </w:rPr>
              <w:t>only</w:t>
            </w:r>
            <w:r w:rsidRPr="000247A8">
              <w:t xml:space="preserve"> in </w:t>
            </w:r>
            <w:r w:rsidR="007806AD" w:rsidRPr="000247A8">
              <w:t>IFCAP, which</w:t>
            </w:r>
            <w:r w:rsidRPr="000247A8">
              <w:t xml:space="preserve"> corresponds to the ACCS number in FMS.</w:t>
            </w:r>
          </w:p>
        </w:tc>
      </w:tr>
      <w:tr w:rsidR="007A4BB2" w:rsidRPr="000247A8" w14:paraId="2FA31ABE" w14:textId="77777777" w:rsidTr="004D1F5E">
        <w:tc>
          <w:tcPr>
            <w:tcW w:w="2448" w:type="dxa"/>
          </w:tcPr>
          <w:p w14:paraId="627F7EC2" w14:textId="77777777" w:rsidR="007A4BB2" w:rsidRPr="000247A8" w:rsidRDefault="007A4BB2" w:rsidP="002A3C40">
            <w:pPr>
              <w:pStyle w:val="BodyText"/>
              <w:spacing w:before="120"/>
            </w:pPr>
            <w:r w:rsidRPr="000247A8">
              <w:rPr>
                <w:b/>
              </w:rPr>
              <w:t>Control Point Requestor</w:t>
            </w:r>
          </w:p>
        </w:tc>
        <w:tc>
          <w:tcPr>
            <w:tcW w:w="6840" w:type="dxa"/>
          </w:tcPr>
          <w:p w14:paraId="502ED4B6" w14:textId="77777777" w:rsidR="007A4BB2" w:rsidRPr="000247A8" w:rsidRDefault="007A4BB2" w:rsidP="002A3C40">
            <w:pPr>
              <w:pStyle w:val="BodyText"/>
              <w:spacing w:before="120"/>
            </w:pPr>
            <w:r w:rsidRPr="000247A8">
              <w:t>The lowest level Control Point user designated to only input temporary requests (2237s, 1358s) to a Control Point.  This user can only see or edit their work.  A Control Point Clerk or Official must process these requests and make them permanent before they can be approved and transmitted to A&amp;MM.</w:t>
            </w:r>
          </w:p>
        </w:tc>
      </w:tr>
      <w:tr w:rsidR="007A4BB2" w:rsidRPr="000247A8" w14:paraId="41B8CE72" w14:textId="77777777" w:rsidTr="004D1F5E">
        <w:tc>
          <w:tcPr>
            <w:tcW w:w="2448" w:type="dxa"/>
          </w:tcPr>
          <w:p w14:paraId="1F45AF96" w14:textId="77777777" w:rsidR="007A4BB2" w:rsidRPr="000247A8" w:rsidRDefault="007A4BB2" w:rsidP="002A3C40">
            <w:pPr>
              <w:pStyle w:val="BodyText"/>
              <w:spacing w:before="120"/>
            </w:pPr>
            <w:r w:rsidRPr="000247A8">
              <w:rPr>
                <w:b/>
              </w:rPr>
              <w:t>Cost Center</w:t>
            </w:r>
          </w:p>
        </w:tc>
        <w:tc>
          <w:tcPr>
            <w:tcW w:w="6840" w:type="dxa"/>
          </w:tcPr>
          <w:p w14:paraId="4F6DC8AF" w14:textId="77777777" w:rsidR="007A4BB2" w:rsidRPr="000247A8" w:rsidRDefault="007A4BB2" w:rsidP="002A3C40">
            <w:pPr>
              <w:pStyle w:val="BodyText"/>
              <w:spacing w:before="120"/>
            </w:pPr>
            <w:r w:rsidRPr="000247A8">
              <w:t>“Subsections” of Fund Control Points.  Cost centers allow fiscal staff to create total expense reports for a section or service, and requestors to assign requests to that section or service.  Cost centers are listed in the left column of MP4 Part V, Appendix B-1.</w:t>
            </w:r>
          </w:p>
        </w:tc>
      </w:tr>
      <w:tr w:rsidR="007806AD" w:rsidRPr="000247A8" w14:paraId="2749482D" w14:textId="77777777" w:rsidTr="004D1F5E">
        <w:tc>
          <w:tcPr>
            <w:tcW w:w="2448" w:type="dxa"/>
          </w:tcPr>
          <w:p w14:paraId="69D4C254" w14:textId="77777777" w:rsidR="007806AD" w:rsidRPr="000247A8" w:rsidRDefault="007806AD" w:rsidP="002A3C40">
            <w:pPr>
              <w:pStyle w:val="BodyText"/>
              <w:spacing w:before="120"/>
              <w:rPr>
                <w:b/>
              </w:rPr>
            </w:pPr>
            <w:r w:rsidRPr="000247A8">
              <w:rPr>
                <w:b/>
              </w:rPr>
              <w:lastRenderedPageBreak/>
              <w:t>Chief Prosthetics and Clinical Logistics Officer (CPCLO)</w:t>
            </w:r>
          </w:p>
        </w:tc>
        <w:tc>
          <w:tcPr>
            <w:tcW w:w="6840" w:type="dxa"/>
          </w:tcPr>
          <w:p w14:paraId="22300555" w14:textId="77777777" w:rsidR="007806AD" w:rsidRPr="000247A8" w:rsidRDefault="007806AD" w:rsidP="002A3C40">
            <w:pPr>
              <w:pStyle w:val="BodyText"/>
              <w:spacing w:before="120"/>
            </w:pPr>
            <w:r w:rsidRPr="000247A8">
              <w:t xml:space="preserve">The official in charge of the VHA </w:t>
            </w:r>
            <w:r w:rsidRPr="000247A8">
              <w:rPr>
                <w:b/>
              </w:rPr>
              <w:t>Chief Logistics Office (CLO)</w:t>
            </w:r>
            <w:r w:rsidRPr="000247A8">
              <w:t xml:space="preserve">, also called the </w:t>
            </w:r>
            <w:r w:rsidRPr="000247A8">
              <w:rPr>
                <w:b/>
              </w:rPr>
              <w:t>Clinical Logistics Office</w:t>
            </w:r>
            <w:r w:rsidRPr="000247A8">
              <w:t>.</w:t>
            </w:r>
          </w:p>
        </w:tc>
      </w:tr>
      <w:tr w:rsidR="007806AD" w:rsidRPr="000247A8" w14:paraId="23CC1CD5" w14:textId="77777777" w:rsidTr="004D1F5E">
        <w:tc>
          <w:tcPr>
            <w:tcW w:w="2448" w:type="dxa"/>
          </w:tcPr>
          <w:p w14:paraId="4162A5F6" w14:textId="77777777" w:rsidR="007806AD" w:rsidRPr="000247A8" w:rsidRDefault="007806AD" w:rsidP="002A3C40">
            <w:pPr>
              <w:pStyle w:val="BodyText"/>
              <w:spacing w:before="120"/>
              <w:rPr>
                <w:b/>
              </w:rPr>
            </w:pPr>
            <w:r w:rsidRPr="000247A8">
              <w:rPr>
                <w:b/>
              </w:rPr>
              <w:t>Clinical Logistics Office</w:t>
            </w:r>
          </w:p>
        </w:tc>
        <w:tc>
          <w:tcPr>
            <w:tcW w:w="6840" w:type="dxa"/>
          </w:tcPr>
          <w:p w14:paraId="0085B061" w14:textId="77777777" w:rsidR="007806AD" w:rsidRPr="000247A8" w:rsidRDefault="007806AD" w:rsidP="002A3C40">
            <w:pPr>
              <w:pStyle w:val="BodyText"/>
              <w:spacing w:before="120"/>
            </w:pPr>
            <w:r w:rsidRPr="000247A8">
              <w:rPr>
                <w:i/>
              </w:rPr>
              <w:t>See</w:t>
            </w:r>
            <w:r w:rsidRPr="000247A8">
              <w:t xml:space="preserve"> </w:t>
            </w:r>
            <w:r w:rsidRPr="000247A8">
              <w:rPr>
                <w:b/>
              </w:rPr>
              <w:t>Chief Logistics Office (CLO)</w:t>
            </w:r>
          </w:p>
        </w:tc>
      </w:tr>
      <w:tr w:rsidR="007A4BB2" w:rsidRPr="000247A8" w14:paraId="4174E460" w14:textId="77777777" w:rsidTr="004D1F5E">
        <w:tc>
          <w:tcPr>
            <w:tcW w:w="2448" w:type="dxa"/>
          </w:tcPr>
          <w:p w14:paraId="687AD592" w14:textId="77777777" w:rsidR="007A4BB2" w:rsidRPr="000247A8" w:rsidRDefault="007A4BB2" w:rsidP="002A3C40">
            <w:pPr>
              <w:pStyle w:val="BodyText"/>
              <w:spacing w:before="120"/>
            </w:pPr>
            <w:r w:rsidRPr="000247A8">
              <w:rPr>
                <w:b/>
              </w:rPr>
              <w:t>Date Committed</w:t>
            </w:r>
          </w:p>
        </w:tc>
        <w:tc>
          <w:tcPr>
            <w:tcW w:w="6840" w:type="dxa"/>
          </w:tcPr>
          <w:p w14:paraId="4B601E3D" w14:textId="77777777" w:rsidR="007A4BB2" w:rsidRPr="000247A8" w:rsidRDefault="007A4BB2" w:rsidP="002A3C40">
            <w:pPr>
              <w:pStyle w:val="BodyText"/>
              <w:spacing w:before="120"/>
            </w:pPr>
            <w:r w:rsidRPr="000247A8">
              <w:t>The date that you want IFCAP to commit funds to the purchase.</w:t>
            </w:r>
          </w:p>
        </w:tc>
      </w:tr>
      <w:tr w:rsidR="007A4BB2" w:rsidRPr="000247A8" w14:paraId="6C13409D" w14:textId="77777777" w:rsidTr="004D1F5E">
        <w:tc>
          <w:tcPr>
            <w:tcW w:w="2448" w:type="dxa"/>
          </w:tcPr>
          <w:p w14:paraId="3C6A0507" w14:textId="77777777" w:rsidR="007A4BB2" w:rsidRPr="000247A8" w:rsidRDefault="007A4BB2" w:rsidP="002A3C40">
            <w:pPr>
              <w:pStyle w:val="BodyText"/>
              <w:spacing w:before="120"/>
            </w:pPr>
            <w:r w:rsidRPr="000247A8">
              <w:rPr>
                <w:b/>
              </w:rPr>
              <w:t>Deficiency</w:t>
            </w:r>
          </w:p>
        </w:tc>
        <w:tc>
          <w:tcPr>
            <w:tcW w:w="6840" w:type="dxa"/>
          </w:tcPr>
          <w:p w14:paraId="4A4FA254" w14:textId="77777777" w:rsidR="007A4BB2" w:rsidRPr="000247A8" w:rsidRDefault="007A4BB2" w:rsidP="002A3C40">
            <w:pPr>
              <w:pStyle w:val="BodyText"/>
              <w:spacing w:before="120"/>
            </w:pPr>
            <w:r w:rsidRPr="000247A8">
              <w:t xml:space="preserve">When a budget has obligated and expended more than it was funded (cf. MP4, Part V, Section C).  </w:t>
            </w:r>
          </w:p>
        </w:tc>
      </w:tr>
      <w:tr w:rsidR="00956491" w:rsidRPr="000247A8" w14:paraId="64E50D04" w14:textId="77777777" w:rsidTr="004D1F5E">
        <w:tc>
          <w:tcPr>
            <w:tcW w:w="2448" w:type="dxa"/>
          </w:tcPr>
          <w:p w14:paraId="39A2A78B" w14:textId="77777777" w:rsidR="00956491" w:rsidRPr="000247A8" w:rsidRDefault="00956491" w:rsidP="002A3C40">
            <w:pPr>
              <w:pStyle w:val="BodyText"/>
              <w:spacing w:before="120"/>
              <w:rPr>
                <w:b/>
              </w:rPr>
            </w:pPr>
            <w:r w:rsidRPr="00CE73EC">
              <w:rPr>
                <w:b/>
                <w:sz w:val="22"/>
              </w:rPr>
              <w:t>eCMS</w:t>
            </w:r>
          </w:p>
        </w:tc>
        <w:tc>
          <w:tcPr>
            <w:tcW w:w="6840" w:type="dxa"/>
          </w:tcPr>
          <w:p w14:paraId="3002578A" w14:textId="77777777" w:rsidR="00956491" w:rsidRPr="00956491" w:rsidRDefault="00956491" w:rsidP="002A3C40">
            <w:pPr>
              <w:pStyle w:val="BodyText"/>
              <w:spacing w:before="120"/>
            </w:pPr>
            <w:r w:rsidRPr="00CE73EC">
              <w:rPr>
                <w:sz w:val="22"/>
              </w:rPr>
              <w:t>The VA’s electronic Contract Management System hosted at the Austin Information Technology Center in Austin, Texas.</w:t>
            </w:r>
          </w:p>
        </w:tc>
      </w:tr>
      <w:tr w:rsidR="007A4BB2" w:rsidRPr="000247A8" w14:paraId="0ADCA70E" w14:textId="77777777" w:rsidTr="004D1F5E">
        <w:tc>
          <w:tcPr>
            <w:tcW w:w="2448" w:type="dxa"/>
          </w:tcPr>
          <w:p w14:paraId="42314206" w14:textId="77777777" w:rsidR="007A4BB2" w:rsidRPr="000247A8" w:rsidRDefault="007A4BB2" w:rsidP="002A3C40">
            <w:pPr>
              <w:pStyle w:val="BodyText"/>
              <w:spacing w:before="120"/>
            </w:pPr>
            <w:r w:rsidRPr="000247A8">
              <w:rPr>
                <w:b/>
              </w:rPr>
              <w:t>Fiscal Balance</w:t>
            </w:r>
          </w:p>
        </w:tc>
        <w:tc>
          <w:tcPr>
            <w:tcW w:w="6840" w:type="dxa"/>
          </w:tcPr>
          <w:p w14:paraId="76BEA569" w14:textId="77777777" w:rsidR="007A4BB2" w:rsidRPr="000247A8" w:rsidRDefault="007A4BB2" w:rsidP="002A3C40">
            <w:pPr>
              <w:pStyle w:val="BodyText"/>
              <w:spacing w:before="120"/>
            </w:pPr>
            <w:r w:rsidRPr="000247A8">
              <w:t>The amount of money on a 1358 and any adjustments to that 1358 that have been obligated by Fiscal Service.  This amount is reduced by any liquidations submitted against the obligation.</w:t>
            </w:r>
          </w:p>
        </w:tc>
      </w:tr>
      <w:tr w:rsidR="007A4BB2" w:rsidRPr="000247A8" w14:paraId="59813F32" w14:textId="77777777" w:rsidTr="004D1F5E">
        <w:tc>
          <w:tcPr>
            <w:tcW w:w="2448" w:type="dxa"/>
          </w:tcPr>
          <w:p w14:paraId="4E018BF1" w14:textId="77777777" w:rsidR="007A4BB2" w:rsidRPr="000247A8" w:rsidRDefault="007A4BB2" w:rsidP="002A3C40">
            <w:pPr>
              <w:pStyle w:val="BodyText"/>
              <w:spacing w:before="120"/>
            </w:pPr>
            <w:r w:rsidRPr="000247A8">
              <w:rPr>
                <w:b/>
              </w:rPr>
              <w:t>Fiscal Quarter</w:t>
            </w:r>
          </w:p>
        </w:tc>
        <w:tc>
          <w:tcPr>
            <w:tcW w:w="6840" w:type="dxa"/>
          </w:tcPr>
          <w:p w14:paraId="2C627DCF" w14:textId="77777777" w:rsidR="007A4BB2" w:rsidRPr="000247A8" w:rsidRDefault="007A4BB2" w:rsidP="002A3C40">
            <w:pPr>
              <w:pStyle w:val="BodyText"/>
              <w:spacing w:before="120"/>
            </w:pPr>
            <w:r w:rsidRPr="000247A8">
              <w:t>The fiscal year is broken into four three-month quarters.  The first fiscal quarter begins on October 1.</w:t>
            </w:r>
          </w:p>
        </w:tc>
      </w:tr>
      <w:tr w:rsidR="007A4BB2" w:rsidRPr="000247A8" w14:paraId="690C7BDE" w14:textId="77777777" w:rsidTr="004D1F5E">
        <w:tc>
          <w:tcPr>
            <w:tcW w:w="2448" w:type="dxa"/>
          </w:tcPr>
          <w:p w14:paraId="4E624891" w14:textId="77777777" w:rsidR="007A4BB2" w:rsidRPr="000247A8" w:rsidRDefault="007A4BB2" w:rsidP="002A3C40">
            <w:pPr>
              <w:pStyle w:val="BodyText"/>
              <w:spacing w:before="120"/>
            </w:pPr>
            <w:r w:rsidRPr="000247A8">
              <w:rPr>
                <w:b/>
              </w:rPr>
              <w:t>Fiscal Year</w:t>
            </w:r>
          </w:p>
        </w:tc>
        <w:tc>
          <w:tcPr>
            <w:tcW w:w="6840" w:type="dxa"/>
          </w:tcPr>
          <w:p w14:paraId="2B86AFA1" w14:textId="77777777" w:rsidR="007A4BB2" w:rsidRPr="000247A8" w:rsidRDefault="007A4BB2" w:rsidP="002A3C40">
            <w:pPr>
              <w:pStyle w:val="BodyText"/>
              <w:spacing w:before="120"/>
            </w:pPr>
            <w:r w:rsidRPr="000247A8">
              <w:t>Twelve-month period from October 1 to September 30.</w:t>
            </w:r>
          </w:p>
        </w:tc>
      </w:tr>
      <w:tr w:rsidR="007A4BB2" w:rsidRPr="000247A8" w14:paraId="1D9C9F00" w14:textId="77777777" w:rsidTr="004D1F5E">
        <w:tc>
          <w:tcPr>
            <w:tcW w:w="2448" w:type="dxa"/>
          </w:tcPr>
          <w:p w14:paraId="1EF8DF53" w14:textId="77777777" w:rsidR="007A4BB2" w:rsidRPr="000247A8" w:rsidRDefault="007A4BB2" w:rsidP="002A3C40">
            <w:pPr>
              <w:pStyle w:val="BodyText"/>
              <w:spacing w:before="120"/>
            </w:pPr>
            <w:r w:rsidRPr="000247A8">
              <w:rPr>
                <w:b/>
              </w:rPr>
              <w:t>FMS</w:t>
            </w:r>
          </w:p>
        </w:tc>
        <w:tc>
          <w:tcPr>
            <w:tcW w:w="6840" w:type="dxa"/>
          </w:tcPr>
          <w:p w14:paraId="4C9C274D" w14:textId="77777777" w:rsidR="007A4BB2" w:rsidRPr="000247A8" w:rsidRDefault="007A4BB2" w:rsidP="002A3C40">
            <w:pPr>
              <w:pStyle w:val="BodyText"/>
              <w:spacing w:before="120"/>
            </w:pPr>
            <w:r w:rsidRPr="000247A8">
              <w:t>Financial Management System, which has replaced CALM as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w:t>
            </w:r>
            <w:r w:rsidR="00E13524" w:rsidRPr="000247A8">
              <w:t>ts payable and cost accounting.</w:t>
            </w:r>
          </w:p>
        </w:tc>
      </w:tr>
      <w:tr w:rsidR="007A4BB2" w:rsidRPr="000247A8" w14:paraId="77A23175" w14:textId="77777777" w:rsidTr="004D1F5E">
        <w:tc>
          <w:tcPr>
            <w:tcW w:w="2448" w:type="dxa"/>
          </w:tcPr>
          <w:p w14:paraId="1C8C774D" w14:textId="77777777" w:rsidR="007A4BB2" w:rsidRPr="000247A8" w:rsidRDefault="007A4BB2" w:rsidP="002A3C40">
            <w:pPr>
              <w:pStyle w:val="BodyText"/>
              <w:spacing w:before="120"/>
            </w:pPr>
            <w:r w:rsidRPr="000247A8">
              <w:rPr>
                <w:b/>
              </w:rPr>
              <w:t>FOB</w:t>
            </w:r>
          </w:p>
        </w:tc>
        <w:tc>
          <w:tcPr>
            <w:tcW w:w="6840" w:type="dxa"/>
          </w:tcPr>
          <w:p w14:paraId="53C99692" w14:textId="77777777" w:rsidR="007A4BB2" w:rsidRPr="000247A8" w:rsidRDefault="007A4BB2" w:rsidP="002A3C40">
            <w:pPr>
              <w:pStyle w:val="BodyText"/>
              <w:spacing w:before="120"/>
            </w:pPr>
            <w:r w:rsidRPr="000247A8">
              <w:t>Freight on Board.  An FOB of "Destination" means that the vendor has included shipping costs in the invoice, and no shipping charges are due when the shipper arrives at the warehouse with the item.  An FOB of "Origin" means that shipping charges are due to the shipper, and must be paid when the shipper arrives at the warehouse with the item.</w:t>
            </w:r>
          </w:p>
        </w:tc>
      </w:tr>
      <w:tr w:rsidR="007A4BB2" w:rsidRPr="000247A8" w14:paraId="0FBAFBCB" w14:textId="77777777" w:rsidTr="004D1F5E">
        <w:tc>
          <w:tcPr>
            <w:tcW w:w="2448" w:type="dxa"/>
          </w:tcPr>
          <w:p w14:paraId="24504E37" w14:textId="77777777" w:rsidR="007A4BB2" w:rsidRPr="000247A8" w:rsidRDefault="007A4BB2" w:rsidP="002A3C40">
            <w:pPr>
              <w:pStyle w:val="BodyText"/>
              <w:spacing w:before="120"/>
            </w:pPr>
            <w:r w:rsidRPr="000247A8">
              <w:rPr>
                <w:b/>
              </w:rPr>
              <w:t>FTEE</w:t>
            </w:r>
          </w:p>
        </w:tc>
        <w:tc>
          <w:tcPr>
            <w:tcW w:w="6840" w:type="dxa"/>
          </w:tcPr>
          <w:p w14:paraId="37D55F6F" w14:textId="77777777" w:rsidR="007A4BB2" w:rsidRPr="000247A8" w:rsidRDefault="007A4BB2" w:rsidP="002A3C40">
            <w:pPr>
              <w:pStyle w:val="BodyText"/>
              <w:spacing w:before="120"/>
            </w:pPr>
            <w:r w:rsidRPr="000247A8">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7A4BB2" w:rsidRPr="000247A8" w14:paraId="6F60EE4B" w14:textId="77777777" w:rsidTr="004D1F5E">
        <w:tc>
          <w:tcPr>
            <w:tcW w:w="2448" w:type="dxa"/>
          </w:tcPr>
          <w:p w14:paraId="135A65C1" w14:textId="77777777" w:rsidR="007A4BB2" w:rsidRPr="000247A8" w:rsidRDefault="007A4BB2" w:rsidP="002A3C40">
            <w:pPr>
              <w:pStyle w:val="BodyText"/>
              <w:spacing w:before="120"/>
            </w:pPr>
            <w:r w:rsidRPr="000247A8">
              <w:rPr>
                <w:b/>
              </w:rPr>
              <w:t>Fund Control Point (FCP)</w:t>
            </w:r>
          </w:p>
        </w:tc>
        <w:tc>
          <w:tcPr>
            <w:tcW w:w="6840" w:type="dxa"/>
          </w:tcPr>
          <w:p w14:paraId="0DFE49C6" w14:textId="77777777" w:rsidR="007A4BB2" w:rsidRPr="000247A8" w:rsidRDefault="007A4BB2" w:rsidP="002A3C40">
            <w:pPr>
              <w:pStyle w:val="BodyText"/>
              <w:spacing w:before="120"/>
            </w:pPr>
            <w:r w:rsidRPr="000247A8">
              <w:t>See Control Point</w:t>
            </w:r>
          </w:p>
        </w:tc>
      </w:tr>
      <w:tr w:rsidR="00E13524" w:rsidRPr="000247A8" w14:paraId="5AD6FF57" w14:textId="77777777" w:rsidTr="004D1F5E">
        <w:tc>
          <w:tcPr>
            <w:tcW w:w="2448" w:type="dxa"/>
          </w:tcPr>
          <w:p w14:paraId="74A2AA61" w14:textId="77777777" w:rsidR="00E13524" w:rsidRDefault="00E13524" w:rsidP="002A3C40">
            <w:pPr>
              <w:pStyle w:val="TableText0"/>
              <w:spacing w:before="120" w:after="120"/>
              <w:rPr>
                <w:b/>
                <w:sz w:val="22"/>
              </w:rPr>
            </w:pPr>
            <w:r w:rsidRPr="000247A8">
              <w:rPr>
                <w:b/>
                <w:sz w:val="22"/>
              </w:rPr>
              <w:lastRenderedPageBreak/>
              <w:t>Graphical User Interface (GUI)</w:t>
            </w:r>
          </w:p>
          <w:p w14:paraId="1F6F4440" w14:textId="77777777" w:rsidR="00931A29" w:rsidRDefault="00931A29" w:rsidP="002A3C40">
            <w:pPr>
              <w:pStyle w:val="TableText0"/>
              <w:spacing w:before="120" w:after="120"/>
              <w:rPr>
                <w:b/>
                <w:sz w:val="22"/>
              </w:rPr>
            </w:pPr>
          </w:p>
          <w:p w14:paraId="0A9A0C37" w14:textId="77777777" w:rsidR="00931A29" w:rsidRDefault="00931A29" w:rsidP="002A3C40">
            <w:pPr>
              <w:pStyle w:val="TableText0"/>
              <w:spacing w:before="120" w:after="120"/>
              <w:rPr>
                <w:b/>
                <w:sz w:val="22"/>
              </w:rPr>
            </w:pPr>
          </w:p>
          <w:p w14:paraId="52D35FF6" w14:textId="77777777" w:rsidR="00931A29" w:rsidRDefault="00931A29" w:rsidP="002A3C40">
            <w:pPr>
              <w:pStyle w:val="TableText0"/>
              <w:spacing w:before="120" w:after="120"/>
              <w:rPr>
                <w:b/>
                <w:sz w:val="22"/>
              </w:rPr>
            </w:pPr>
          </w:p>
          <w:p w14:paraId="1215533C" w14:textId="77777777" w:rsidR="00931A29" w:rsidRDefault="00931A29" w:rsidP="002A3C40">
            <w:pPr>
              <w:pStyle w:val="TableText0"/>
              <w:spacing w:before="120" w:after="120"/>
              <w:rPr>
                <w:b/>
                <w:sz w:val="22"/>
              </w:rPr>
            </w:pPr>
          </w:p>
          <w:p w14:paraId="5726E9BB" w14:textId="77777777" w:rsidR="00931A29" w:rsidRDefault="00931A29" w:rsidP="002A3C40">
            <w:pPr>
              <w:pStyle w:val="TableText0"/>
              <w:spacing w:before="120" w:after="120"/>
              <w:rPr>
                <w:b/>
                <w:sz w:val="22"/>
              </w:rPr>
            </w:pPr>
          </w:p>
          <w:p w14:paraId="0AE188F9" w14:textId="77777777" w:rsidR="00931A29" w:rsidRDefault="00931A29" w:rsidP="002A3C40">
            <w:pPr>
              <w:pStyle w:val="TableText0"/>
              <w:spacing w:before="120" w:after="120"/>
              <w:rPr>
                <w:b/>
                <w:sz w:val="22"/>
              </w:rPr>
            </w:pPr>
          </w:p>
          <w:p w14:paraId="09506A5D" w14:textId="77777777" w:rsidR="00931A29" w:rsidRDefault="00931A29" w:rsidP="002A3C40">
            <w:pPr>
              <w:pStyle w:val="TableText0"/>
              <w:spacing w:before="120" w:after="120"/>
              <w:rPr>
                <w:b/>
                <w:sz w:val="22"/>
              </w:rPr>
            </w:pPr>
          </w:p>
          <w:p w14:paraId="6D0D2436" w14:textId="77777777" w:rsidR="00931A29" w:rsidRPr="000247A8" w:rsidRDefault="00931A29" w:rsidP="002A3C40">
            <w:pPr>
              <w:pStyle w:val="TableText0"/>
              <w:spacing w:before="120" w:after="120"/>
              <w:rPr>
                <w:b/>
                <w:sz w:val="22"/>
              </w:rPr>
            </w:pPr>
            <w:r w:rsidRPr="00015753">
              <w:rPr>
                <w:b/>
                <w:sz w:val="22"/>
              </w:rPr>
              <w:t>HL7</w:t>
            </w:r>
          </w:p>
        </w:tc>
        <w:tc>
          <w:tcPr>
            <w:tcW w:w="6840" w:type="dxa"/>
          </w:tcPr>
          <w:p w14:paraId="2C330ED3" w14:textId="77777777" w:rsidR="00E13524" w:rsidRPr="000247A8" w:rsidRDefault="00E13524" w:rsidP="002A3C40">
            <w:pPr>
              <w:pStyle w:val="TableText0"/>
              <w:spacing w:before="120" w:after="120"/>
              <w:rPr>
                <w:sz w:val="22"/>
              </w:rPr>
            </w:pPr>
            <w:r w:rsidRPr="000247A8">
              <w:rPr>
                <w:sz w:val="22"/>
              </w:rPr>
              <w:t xml:space="preserve">A graphical user interface (or GUI, often pronounced “gooey”) is a graphical (rather than purely textual) user interface to a computer.  A GUI </w:t>
            </w:r>
            <w:r w:rsidRPr="000247A8">
              <w:rPr>
                <w:rStyle w:val="TableTextChar"/>
                <w:sz w:val="22"/>
              </w:rPr>
              <w:t xml:space="preserve">is a </w:t>
            </w:r>
            <w:r w:rsidR="00D57576" w:rsidRPr="000247A8">
              <w:rPr>
                <w:rStyle w:val="TableTextChar"/>
                <w:sz w:val="22"/>
              </w:rPr>
              <w:t>case</w:t>
            </w:r>
            <w:r w:rsidRPr="000247A8">
              <w:rPr>
                <w:rStyle w:val="TableTextChar"/>
                <w:sz w:val="22"/>
              </w:rPr>
              <w:t xml:space="preserve"> of user interface for interacting with a </w:t>
            </w:r>
            <w:r w:rsidR="008E202C" w:rsidRPr="000247A8">
              <w:rPr>
                <w:rStyle w:val="TableTextChar"/>
                <w:sz w:val="22"/>
              </w:rPr>
              <w:t>computer, which</w:t>
            </w:r>
            <w:r w:rsidRPr="000247A8">
              <w:rPr>
                <w:rStyle w:val="TableTextChar"/>
                <w:sz w:val="22"/>
              </w:rPr>
              <w:t xml:space="preserve"> employs graphical images and widgets in addition to text to represent the information and actions available to the user. Usually the actions are performed through direct manipulation of the graphical elements.  </w:t>
            </w:r>
            <w:r w:rsidRPr="000247A8">
              <w:rPr>
                <w:sz w:val="22"/>
              </w:rPr>
              <w:t xml:space="preserve">A GUI takes advantage of the computer’s graphics capabilities to make the program easier to use.  </w:t>
            </w:r>
          </w:p>
          <w:p w14:paraId="3DCC7B03" w14:textId="77777777" w:rsidR="00E13524" w:rsidRPr="000247A8" w:rsidRDefault="00E13524" w:rsidP="002A3C40">
            <w:pPr>
              <w:pStyle w:val="TableText0"/>
              <w:spacing w:before="120" w:after="120"/>
              <w:rPr>
                <w:sz w:val="22"/>
                <w:lang w:val="fr-FR"/>
              </w:rPr>
            </w:pPr>
            <w:r w:rsidRPr="000247A8">
              <w:rPr>
                <w:rStyle w:val="TableTextChar"/>
                <w:i/>
                <w:sz w:val="22"/>
                <w:lang w:val="fr-FR"/>
              </w:rPr>
              <w:t>Source:</w:t>
            </w:r>
            <w:r w:rsidRPr="000247A8">
              <w:rPr>
                <w:rStyle w:val="TableTextChar"/>
                <w:sz w:val="22"/>
                <w:lang w:val="fr-FR"/>
              </w:rPr>
              <w:t xml:space="preserve">  </w:t>
            </w:r>
            <w:hyperlink r:id="rId71" w:history="1">
              <w:r w:rsidRPr="000247A8">
                <w:rPr>
                  <w:rStyle w:val="TextLinks"/>
                  <w:sz w:val="22"/>
                  <w:lang w:val="fr-FR"/>
                </w:rPr>
                <w:t>http://en.wikipedia.org/wiki/GUI</w:t>
              </w:r>
            </w:hyperlink>
          </w:p>
          <w:p w14:paraId="6897EB11" w14:textId="77777777" w:rsidR="00E13524" w:rsidRDefault="00E13524" w:rsidP="002A3C40">
            <w:pPr>
              <w:pStyle w:val="TableText0"/>
              <w:spacing w:before="120" w:after="120"/>
              <w:rPr>
                <w:b/>
                <w:sz w:val="22"/>
              </w:rPr>
            </w:pPr>
            <w:r w:rsidRPr="000247A8">
              <w:rPr>
                <w:i/>
                <w:sz w:val="22"/>
              </w:rPr>
              <w:t>See also</w:t>
            </w:r>
            <w:r w:rsidRPr="000247A8">
              <w:rPr>
                <w:sz w:val="22"/>
              </w:rPr>
              <w:t xml:space="preserve"> </w:t>
            </w:r>
            <w:r w:rsidRPr="000247A8">
              <w:rPr>
                <w:b/>
                <w:sz w:val="22"/>
              </w:rPr>
              <w:t>User Interface.</w:t>
            </w:r>
          </w:p>
          <w:p w14:paraId="2721E83C" w14:textId="77777777" w:rsidR="00931A29" w:rsidRPr="008E202C" w:rsidRDefault="008E202C" w:rsidP="002A3C40">
            <w:pPr>
              <w:pStyle w:val="TableText0"/>
              <w:spacing w:before="120" w:after="120"/>
              <w:rPr>
                <w:b/>
                <w:sz w:val="22"/>
                <w:szCs w:val="22"/>
              </w:rPr>
            </w:pPr>
            <w:r w:rsidRPr="008E202C">
              <w:rPr>
                <w:noProof/>
                <w:sz w:val="22"/>
                <w:szCs w:val="22"/>
              </w:rPr>
              <w:t>Health Level Seven (HL7) Standard for electronic data exchange in all healthcare environments, with special emphasis on inpatient acute care facilities (i.e., hospitals).</w:t>
            </w:r>
          </w:p>
        </w:tc>
      </w:tr>
      <w:tr w:rsidR="00E13524" w:rsidRPr="000247A8" w14:paraId="56F62A64" w14:textId="77777777" w:rsidTr="004D1F5E">
        <w:tc>
          <w:tcPr>
            <w:tcW w:w="2448" w:type="dxa"/>
          </w:tcPr>
          <w:p w14:paraId="050E99A1" w14:textId="77777777" w:rsidR="00E13524" w:rsidRPr="000247A8" w:rsidRDefault="00E13524" w:rsidP="002A3C40">
            <w:pPr>
              <w:pStyle w:val="BodyText"/>
              <w:spacing w:before="120"/>
            </w:pPr>
            <w:r w:rsidRPr="000247A8">
              <w:rPr>
                <w:b/>
                <w:spacing w:val="-3"/>
              </w:rPr>
              <w:t>Justification</w:t>
            </w:r>
          </w:p>
        </w:tc>
        <w:tc>
          <w:tcPr>
            <w:tcW w:w="6840" w:type="dxa"/>
          </w:tcPr>
          <w:p w14:paraId="1C2873FB" w14:textId="77777777" w:rsidR="00E13524" w:rsidRPr="000247A8" w:rsidRDefault="00E13524" w:rsidP="002A3C40">
            <w:pPr>
              <w:pStyle w:val="BodyText"/>
              <w:spacing w:before="120"/>
            </w:pPr>
            <w:r w:rsidRPr="000247A8">
              <w:t>A written explanation of why the Control Point requires the items requested.  Adequate justification must be given if the goods are being requested from other than a mandatory source.</w:t>
            </w:r>
          </w:p>
        </w:tc>
      </w:tr>
      <w:tr w:rsidR="00E13524" w:rsidRPr="000247A8" w14:paraId="70490C97" w14:textId="77777777" w:rsidTr="004D1F5E">
        <w:tc>
          <w:tcPr>
            <w:tcW w:w="2448" w:type="dxa"/>
          </w:tcPr>
          <w:p w14:paraId="3CC51FBC" w14:textId="77777777" w:rsidR="00E13524" w:rsidRPr="000247A8" w:rsidRDefault="00E13524" w:rsidP="002A3C40">
            <w:pPr>
              <w:pStyle w:val="BodyText"/>
              <w:spacing w:before="120"/>
            </w:pPr>
            <w:r w:rsidRPr="000247A8">
              <w:rPr>
                <w:b/>
              </w:rPr>
              <w:t>Liquidation</w:t>
            </w:r>
          </w:p>
        </w:tc>
        <w:tc>
          <w:tcPr>
            <w:tcW w:w="6840" w:type="dxa"/>
          </w:tcPr>
          <w:p w14:paraId="715F4E3A" w14:textId="77777777" w:rsidR="00E13524" w:rsidRPr="000247A8" w:rsidRDefault="00E13524" w:rsidP="002A3C40">
            <w:pPr>
              <w:pStyle w:val="BodyText"/>
              <w:spacing w:before="120"/>
            </w:pPr>
            <w:r w:rsidRPr="000247A8">
              <w:t>The amount of money on the invoice from the vendor for the authorization.  They are processed through payment/invoice tracking.</w:t>
            </w:r>
          </w:p>
        </w:tc>
      </w:tr>
      <w:tr w:rsidR="00E13524" w:rsidRPr="000247A8" w14:paraId="22B50205" w14:textId="77777777" w:rsidTr="004D1F5E">
        <w:tc>
          <w:tcPr>
            <w:tcW w:w="2448" w:type="dxa"/>
          </w:tcPr>
          <w:p w14:paraId="3D74F112" w14:textId="77777777" w:rsidR="00E13524" w:rsidRPr="000247A8" w:rsidRDefault="00E13524" w:rsidP="002A3C40">
            <w:pPr>
              <w:pStyle w:val="BodyText"/>
              <w:spacing w:before="120"/>
            </w:pPr>
            <w:bookmarkStart w:id="1179" w:name="PRC153_F"/>
            <w:bookmarkEnd w:id="1179"/>
            <w:r w:rsidRPr="000247A8">
              <w:rPr>
                <w:b/>
              </w:rPr>
              <w:t>Obligation Number</w:t>
            </w:r>
          </w:p>
        </w:tc>
        <w:tc>
          <w:tcPr>
            <w:tcW w:w="6840" w:type="dxa"/>
          </w:tcPr>
          <w:p w14:paraId="4A510EE3" w14:textId="77777777" w:rsidR="00E13524" w:rsidRPr="000247A8" w:rsidRDefault="00E13524" w:rsidP="002A3C40">
            <w:pPr>
              <w:pStyle w:val="BodyText"/>
              <w:spacing w:before="120"/>
            </w:pPr>
            <w:r w:rsidRPr="000247A8">
              <w:t xml:space="preserve">The C-prefix number that Fiscal Service assigns to the 1358.  </w:t>
            </w:r>
          </w:p>
        </w:tc>
      </w:tr>
      <w:tr w:rsidR="004F7A40" w:rsidRPr="000247A8" w14:paraId="426A463B" w14:textId="77777777" w:rsidTr="004D1F5E">
        <w:tc>
          <w:tcPr>
            <w:tcW w:w="2448" w:type="dxa"/>
          </w:tcPr>
          <w:p w14:paraId="151B2E58" w14:textId="77777777" w:rsidR="004F7A40" w:rsidRPr="000247A8" w:rsidRDefault="004F7A40" w:rsidP="002A3C40">
            <w:pPr>
              <w:pStyle w:val="BodyText"/>
              <w:spacing w:before="120"/>
              <w:rPr>
                <w:b/>
                <w:bCs/>
              </w:rPr>
            </w:pPr>
            <w:r w:rsidRPr="000247A8">
              <w:rPr>
                <w:b/>
                <w:bCs/>
              </w:rPr>
              <w:t>OLCS</w:t>
            </w:r>
            <w:r w:rsidRPr="000247A8">
              <w:rPr>
                <w:b/>
                <w:bCs/>
              </w:rPr>
              <w:fldChar w:fldCharType="begin"/>
            </w:r>
            <w:r w:rsidRPr="000247A8">
              <w:instrText xml:space="preserve"> XE "</w:instrText>
            </w:r>
            <w:r w:rsidRPr="000247A8">
              <w:rPr>
                <w:b/>
                <w:bCs/>
              </w:rPr>
              <w:instrText>OLCS</w:instrText>
            </w:r>
            <w:r w:rsidRPr="000247A8">
              <w:instrText xml:space="preserve">" </w:instrText>
            </w:r>
            <w:r w:rsidRPr="000247A8">
              <w:rPr>
                <w:b/>
                <w:bCs/>
              </w:rPr>
              <w:fldChar w:fldCharType="end"/>
            </w:r>
          </w:p>
        </w:tc>
        <w:tc>
          <w:tcPr>
            <w:tcW w:w="6840" w:type="dxa"/>
          </w:tcPr>
          <w:p w14:paraId="4ECDA61B" w14:textId="77777777" w:rsidR="004F7A40" w:rsidRPr="000247A8" w:rsidRDefault="004F7A40" w:rsidP="002A3C40">
            <w:pPr>
              <w:pStyle w:val="BodyText"/>
              <w:spacing w:before="120"/>
            </w:pPr>
            <w:r w:rsidRPr="000247A8">
              <w:t>The Financial Services Center</w:t>
            </w:r>
            <w:r w:rsidRPr="000247A8">
              <w:fldChar w:fldCharType="begin"/>
            </w:r>
            <w:r w:rsidRPr="000247A8">
              <w:instrText xml:space="preserve"> XE "Financial Services Center" </w:instrText>
            </w:r>
            <w:r w:rsidRPr="000247A8">
              <w:fldChar w:fldCharType="end"/>
            </w:r>
            <w:r w:rsidRPr="000247A8">
              <w:t xml:space="preserve"> (FSC</w:t>
            </w:r>
            <w:r w:rsidRPr="000247A8">
              <w:fldChar w:fldCharType="begin"/>
            </w:r>
            <w:r w:rsidRPr="000247A8">
              <w:instrText xml:space="preserve"> XE "FSC" </w:instrText>
            </w:r>
            <w:r w:rsidRPr="000247A8">
              <w:fldChar w:fldCharType="end"/>
            </w:r>
            <w:r w:rsidRPr="000247A8">
              <w:t>), located in Austin, Texas, is a franchise fund (fee-for-service) organization in the Department of Veteran Affairs (VA).  The On-Line Certification System</w:t>
            </w:r>
            <w:r w:rsidRPr="000247A8">
              <w:fldChar w:fldCharType="begin"/>
            </w:r>
            <w:r w:rsidRPr="000247A8">
              <w:instrText xml:space="preserve"> XE "On-Line Certification System" </w:instrText>
            </w:r>
            <w:r w:rsidRPr="000247A8">
              <w:fldChar w:fldCharType="end"/>
            </w:r>
            <w:r w:rsidRPr="000247A8">
              <w:t xml:space="preserve"> (OLCS) operates within the FSC’s Document Management System to allow Certifying Officials access to invoices via the intranet that require certification.</w:t>
            </w:r>
          </w:p>
        </w:tc>
      </w:tr>
      <w:tr w:rsidR="008C6D79" w:rsidRPr="000247A8" w14:paraId="2659A022" w14:textId="77777777" w:rsidTr="004D1F5E">
        <w:tc>
          <w:tcPr>
            <w:tcW w:w="2448" w:type="dxa"/>
          </w:tcPr>
          <w:p w14:paraId="021518E8" w14:textId="77777777" w:rsidR="008C6D79" w:rsidRPr="000247A8" w:rsidRDefault="008C6D79" w:rsidP="002A3C40">
            <w:pPr>
              <w:pStyle w:val="BodyText"/>
              <w:spacing w:before="120"/>
              <w:rPr>
                <w:b/>
              </w:rPr>
            </w:pPr>
            <w:r w:rsidRPr="000247A8">
              <w:rPr>
                <w:b/>
              </w:rPr>
              <w:t>On-Demand Item (ODI)</w:t>
            </w:r>
          </w:p>
        </w:tc>
        <w:tc>
          <w:tcPr>
            <w:tcW w:w="6840" w:type="dxa"/>
          </w:tcPr>
          <w:p w14:paraId="7E693D17" w14:textId="77777777" w:rsidR="008C6D79" w:rsidRPr="000247A8" w:rsidRDefault="008C6D79" w:rsidP="002A3C40">
            <w:pPr>
              <w:pStyle w:val="BodyText"/>
              <w:spacing w:before="120"/>
            </w:pPr>
            <w:r w:rsidRPr="000247A8">
              <w:t>Just-in-case items that are used infrequently at a site but must still be tracked in Primary and Secondary inventory points for reporting.  ODI items are separated from regular (Standard) items for reporting purposes so site inventories are tracked more accurately for item usage.</w:t>
            </w:r>
          </w:p>
        </w:tc>
      </w:tr>
      <w:tr w:rsidR="000449CA" w:rsidRPr="000247A8" w14:paraId="78388015" w14:textId="77777777" w:rsidTr="004D1F5E">
        <w:tc>
          <w:tcPr>
            <w:tcW w:w="2448" w:type="dxa"/>
          </w:tcPr>
          <w:p w14:paraId="5760FDCF" w14:textId="77777777" w:rsidR="000449CA" w:rsidRPr="000247A8" w:rsidRDefault="000449CA" w:rsidP="002A3C40">
            <w:pPr>
              <w:pStyle w:val="BodyText"/>
              <w:spacing w:before="120"/>
              <w:rPr>
                <w:b/>
              </w:rPr>
            </w:pPr>
            <w:r w:rsidRPr="000247A8">
              <w:rPr>
                <w:b/>
              </w:rPr>
              <w:t>On-Demand User</w:t>
            </w:r>
          </w:p>
        </w:tc>
        <w:tc>
          <w:tcPr>
            <w:tcW w:w="6840" w:type="dxa"/>
          </w:tcPr>
          <w:p w14:paraId="3EF5D6A6" w14:textId="77777777" w:rsidR="000449CA" w:rsidRPr="000247A8" w:rsidRDefault="005122F4" w:rsidP="002A3C40">
            <w:pPr>
              <w:spacing w:before="120" w:after="120"/>
            </w:pPr>
            <w:r w:rsidRPr="000247A8">
              <w:t xml:space="preserve">A user of a specified inventory point who is authorized to modify the On-Demand setting of items in that inventory point. </w:t>
            </w:r>
          </w:p>
        </w:tc>
      </w:tr>
      <w:tr w:rsidR="00E13524" w:rsidRPr="000247A8" w14:paraId="6D3CB1D0" w14:textId="77777777" w:rsidTr="004D1F5E">
        <w:tc>
          <w:tcPr>
            <w:tcW w:w="2448" w:type="dxa"/>
          </w:tcPr>
          <w:p w14:paraId="2A96A768" w14:textId="77777777" w:rsidR="00E13524" w:rsidRPr="000247A8" w:rsidRDefault="00E13524" w:rsidP="002A3C40">
            <w:pPr>
              <w:pStyle w:val="BodyText"/>
              <w:spacing w:before="120"/>
            </w:pPr>
            <w:r w:rsidRPr="000247A8">
              <w:rPr>
                <w:b/>
              </w:rPr>
              <w:t>Organization Code</w:t>
            </w:r>
          </w:p>
        </w:tc>
        <w:tc>
          <w:tcPr>
            <w:tcW w:w="6840" w:type="dxa"/>
          </w:tcPr>
          <w:p w14:paraId="70A10B55" w14:textId="77777777" w:rsidR="00E13524" w:rsidRPr="000247A8" w:rsidRDefault="00E13524" w:rsidP="002A3C40">
            <w:pPr>
              <w:pStyle w:val="BodyText"/>
              <w:spacing w:before="120"/>
            </w:pPr>
            <w:r w:rsidRPr="000247A8">
              <w:t>Accounting element functionally comparable to Cost Center, but used to organize purchases by the budget that funded them, not the purposes for spending the funds.</w:t>
            </w:r>
          </w:p>
        </w:tc>
      </w:tr>
      <w:tr w:rsidR="00E13524" w:rsidRPr="000247A8" w14:paraId="055517E3" w14:textId="77777777" w:rsidTr="004D1F5E">
        <w:tc>
          <w:tcPr>
            <w:tcW w:w="2448" w:type="dxa"/>
          </w:tcPr>
          <w:p w14:paraId="4C7E752B" w14:textId="77777777" w:rsidR="00E13524" w:rsidRPr="000247A8" w:rsidRDefault="00E13524" w:rsidP="002A3C40">
            <w:pPr>
              <w:pStyle w:val="BodyText"/>
              <w:spacing w:before="120"/>
              <w:rPr>
                <w:b/>
              </w:rPr>
            </w:pPr>
            <w:r w:rsidRPr="000247A8">
              <w:rPr>
                <w:b/>
              </w:rPr>
              <w:lastRenderedPageBreak/>
              <w:t>PCard</w:t>
            </w:r>
          </w:p>
        </w:tc>
        <w:tc>
          <w:tcPr>
            <w:tcW w:w="6840" w:type="dxa"/>
          </w:tcPr>
          <w:p w14:paraId="2A61CF29" w14:textId="77777777" w:rsidR="00E13524" w:rsidRPr="000247A8" w:rsidRDefault="00E13524" w:rsidP="002A3C40">
            <w:pPr>
              <w:pStyle w:val="BodyText"/>
              <w:spacing w:before="120"/>
            </w:pPr>
            <w:r w:rsidRPr="000247A8">
              <w:rPr>
                <w:i/>
              </w:rPr>
              <w:t>See</w:t>
            </w:r>
            <w:r w:rsidRPr="000247A8">
              <w:t xml:space="preserve"> Purchase Card.</w:t>
            </w:r>
          </w:p>
        </w:tc>
      </w:tr>
      <w:tr w:rsidR="00E13524" w:rsidRPr="000247A8" w14:paraId="5BCDFE51" w14:textId="77777777" w:rsidTr="004D1F5E">
        <w:tc>
          <w:tcPr>
            <w:tcW w:w="2448" w:type="dxa"/>
          </w:tcPr>
          <w:p w14:paraId="2C821796" w14:textId="77777777" w:rsidR="00E13524" w:rsidRPr="000247A8" w:rsidRDefault="00E13524" w:rsidP="002A3C40">
            <w:pPr>
              <w:pStyle w:val="BodyText"/>
              <w:spacing w:before="120"/>
              <w:rPr>
                <w:b/>
              </w:rPr>
            </w:pPr>
            <w:r w:rsidRPr="000247A8">
              <w:rPr>
                <w:b/>
              </w:rPr>
              <w:t>PCLO</w:t>
            </w:r>
          </w:p>
        </w:tc>
        <w:tc>
          <w:tcPr>
            <w:tcW w:w="6840" w:type="dxa"/>
          </w:tcPr>
          <w:p w14:paraId="15CFB135" w14:textId="77777777" w:rsidR="00E13524" w:rsidRPr="000247A8" w:rsidRDefault="00E13524" w:rsidP="002A3C40">
            <w:pPr>
              <w:pStyle w:val="BodyText"/>
              <w:spacing w:before="120"/>
            </w:pPr>
            <w:r w:rsidRPr="000247A8">
              <w:rPr>
                <w:i/>
              </w:rPr>
              <w:t>See</w:t>
            </w:r>
            <w:r w:rsidRPr="000247A8">
              <w:t xml:space="preserve"> </w:t>
            </w:r>
            <w:r w:rsidRPr="000247A8">
              <w:rPr>
                <w:b/>
              </w:rPr>
              <w:t>Prosthetics and Clinical Logistics Office.</w:t>
            </w:r>
          </w:p>
        </w:tc>
      </w:tr>
      <w:tr w:rsidR="00E13524" w:rsidRPr="000247A8" w14:paraId="3142AE52" w14:textId="77777777" w:rsidTr="004D1F5E">
        <w:tc>
          <w:tcPr>
            <w:tcW w:w="2448" w:type="dxa"/>
          </w:tcPr>
          <w:p w14:paraId="08A24EE2" w14:textId="77777777" w:rsidR="00E13524" w:rsidRPr="000247A8" w:rsidRDefault="00E13524" w:rsidP="002A3C40">
            <w:pPr>
              <w:pStyle w:val="BodyText"/>
              <w:spacing w:before="120"/>
            </w:pPr>
            <w:r w:rsidRPr="000247A8">
              <w:rPr>
                <w:b/>
              </w:rPr>
              <w:t>Program Code</w:t>
            </w:r>
          </w:p>
        </w:tc>
        <w:tc>
          <w:tcPr>
            <w:tcW w:w="6840" w:type="dxa"/>
          </w:tcPr>
          <w:p w14:paraId="55B8E554" w14:textId="77777777" w:rsidR="00E13524" w:rsidRPr="000247A8" w:rsidRDefault="00E13524" w:rsidP="002A3C40">
            <w:pPr>
              <w:pStyle w:val="BodyText"/>
              <w:spacing w:before="120"/>
            </w:pPr>
            <w:r w:rsidRPr="000247A8">
              <w:t>Accounting element that identifies the VA initiative or program that the purchase will support.</w:t>
            </w:r>
          </w:p>
        </w:tc>
      </w:tr>
      <w:tr w:rsidR="00E13524" w:rsidRPr="000247A8" w14:paraId="571CAD74" w14:textId="77777777" w:rsidTr="004D1F5E">
        <w:tc>
          <w:tcPr>
            <w:tcW w:w="2448" w:type="dxa"/>
          </w:tcPr>
          <w:p w14:paraId="66263B5B" w14:textId="77777777" w:rsidR="00E13524" w:rsidRPr="000247A8" w:rsidRDefault="00E13524" w:rsidP="002A3C40">
            <w:pPr>
              <w:pStyle w:val="BodyText"/>
              <w:spacing w:before="120"/>
              <w:rPr>
                <w:b/>
              </w:rPr>
            </w:pPr>
            <w:r w:rsidRPr="000247A8">
              <w:rPr>
                <w:b/>
              </w:rPr>
              <w:t>Prosthetics and Clinical Logistics Office (PCLO)</w:t>
            </w:r>
          </w:p>
        </w:tc>
        <w:tc>
          <w:tcPr>
            <w:tcW w:w="6840" w:type="dxa"/>
          </w:tcPr>
          <w:p w14:paraId="63BFFB68" w14:textId="77777777" w:rsidR="00E13524" w:rsidRPr="000247A8" w:rsidRDefault="00E13524" w:rsidP="002A3C40">
            <w:pPr>
              <w:pStyle w:val="BodyText"/>
              <w:spacing w:before="120"/>
            </w:pPr>
            <w:r w:rsidRPr="000247A8">
              <w:t xml:space="preserve">The Office of Prosthetics and Clinical Logistics at </w:t>
            </w:r>
            <w:r w:rsidRPr="000247A8">
              <w:rPr>
                <w:b/>
              </w:rPr>
              <w:t>VHA.</w:t>
            </w:r>
          </w:p>
        </w:tc>
      </w:tr>
      <w:tr w:rsidR="00E13524" w:rsidRPr="000247A8" w14:paraId="23BB94DC" w14:textId="77777777" w:rsidTr="004D1F5E">
        <w:tc>
          <w:tcPr>
            <w:tcW w:w="2448" w:type="dxa"/>
          </w:tcPr>
          <w:p w14:paraId="023731D5" w14:textId="77777777" w:rsidR="00E13524" w:rsidRPr="000247A8" w:rsidRDefault="00E13524" w:rsidP="002A3C40">
            <w:pPr>
              <w:pStyle w:val="BodyText"/>
              <w:spacing w:before="120"/>
              <w:rPr>
                <w:b/>
              </w:rPr>
            </w:pPr>
            <w:r w:rsidRPr="000247A8">
              <w:rPr>
                <w:b/>
              </w:rPr>
              <w:t>Purchase Card (PC)</w:t>
            </w:r>
          </w:p>
        </w:tc>
        <w:tc>
          <w:tcPr>
            <w:tcW w:w="6840" w:type="dxa"/>
          </w:tcPr>
          <w:p w14:paraId="1A7F6111" w14:textId="77777777" w:rsidR="00E13524" w:rsidRPr="000247A8" w:rsidRDefault="00E13524" w:rsidP="002A3C40">
            <w:pPr>
              <w:pStyle w:val="BodyText"/>
              <w:spacing w:before="120"/>
            </w:pPr>
            <w:r w:rsidRPr="000247A8">
              <w:t>A card that a Purchase Card User employs to make purchases.  Purchase Cards are not credit cards but debit cards that spend money out of a deposited balance of VA funds.</w:t>
            </w:r>
          </w:p>
        </w:tc>
      </w:tr>
      <w:tr w:rsidR="00E13524" w:rsidRPr="000247A8" w14:paraId="7B9850DC" w14:textId="77777777" w:rsidTr="004D1F5E">
        <w:tc>
          <w:tcPr>
            <w:tcW w:w="2448" w:type="dxa"/>
          </w:tcPr>
          <w:p w14:paraId="6E4A7191" w14:textId="77777777" w:rsidR="00E13524" w:rsidRPr="000247A8" w:rsidRDefault="00E13524" w:rsidP="002A3C40">
            <w:pPr>
              <w:pStyle w:val="BodyText"/>
              <w:spacing w:before="120"/>
            </w:pPr>
            <w:r w:rsidRPr="000247A8">
              <w:rPr>
                <w:b/>
              </w:rPr>
              <w:t>Purchase Order (PO)</w:t>
            </w:r>
          </w:p>
        </w:tc>
        <w:tc>
          <w:tcPr>
            <w:tcW w:w="6840" w:type="dxa"/>
          </w:tcPr>
          <w:p w14:paraId="38F3C9FA" w14:textId="77777777" w:rsidR="00E13524" w:rsidRPr="000247A8" w:rsidRDefault="00E13524" w:rsidP="002A3C40">
            <w:pPr>
              <w:pStyle w:val="BodyText"/>
              <w:spacing w:before="120"/>
            </w:pPr>
            <w:r w:rsidRPr="000247A8">
              <w:t>A government document authorizing the purchase of the goods or services at the terms indicated.</w:t>
            </w:r>
          </w:p>
        </w:tc>
      </w:tr>
      <w:tr w:rsidR="00E13524" w:rsidRPr="000247A8" w14:paraId="764FA2AA" w14:textId="77777777" w:rsidTr="004D1F5E">
        <w:tc>
          <w:tcPr>
            <w:tcW w:w="2448" w:type="dxa"/>
          </w:tcPr>
          <w:p w14:paraId="1D630E58" w14:textId="77777777" w:rsidR="00E13524" w:rsidRPr="000247A8" w:rsidRDefault="00E13524" w:rsidP="002A3C40">
            <w:pPr>
              <w:pStyle w:val="BodyText"/>
              <w:spacing w:before="120"/>
            </w:pPr>
            <w:r w:rsidRPr="000247A8">
              <w:rPr>
                <w:b/>
              </w:rPr>
              <w:t>Purchasing Agents</w:t>
            </w:r>
          </w:p>
        </w:tc>
        <w:tc>
          <w:tcPr>
            <w:tcW w:w="6840" w:type="dxa"/>
          </w:tcPr>
          <w:p w14:paraId="7C2A1AB6" w14:textId="77777777" w:rsidR="00E13524" w:rsidRPr="000247A8" w:rsidRDefault="00E13524" w:rsidP="002A3C40">
            <w:pPr>
              <w:pStyle w:val="BodyText"/>
              <w:spacing w:before="120"/>
            </w:pPr>
            <w:r w:rsidRPr="000247A8">
              <w:t>A&amp;MM employees legally empowered to purchase goods and services from commercial vendors.</w:t>
            </w:r>
          </w:p>
        </w:tc>
      </w:tr>
      <w:tr w:rsidR="00E13524" w:rsidRPr="000247A8" w14:paraId="54BB0E41" w14:textId="77777777" w:rsidTr="004D1F5E">
        <w:tc>
          <w:tcPr>
            <w:tcW w:w="2448" w:type="dxa"/>
          </w:tcPr>
          <w:p w14:paraId="682038FC" w14:textId="77777777" w:rsidR="00E13524" w:rsidRPr="000247A8" w:rsidRDefault="00E13524" w:rsidP="002A3C40">
            <w:pPr>
              <w:pStyle w:val="BodyText"/>
              <w:spacing w:before="120"/>
            </w:pPr>
            <w:r w:rsidRPr="000247A8">
              <w:rPr>
                <w:b/>
              </w:rPr>
              <w:t>Requestor</w:t>
            </w:r>
          </w:p>
        </w:tc>
        <w:tc>
          <w:tcPr>
            <w:tcW w:w="6840" w:type="dxa"/>
          </w:tcPr>
          <w:p w14:paraId="373704AC" w14:textId="77777777" w:rsidR="00E13524" w:rsidRPr="000247A8" w:rsidRDefault="00E13524" w:rsidP="002A3C40">
            <w:pPr>
              <w:pStyle w:val="BodyText"/>
              <w:spacing w:before="120"/>
            </w:pPr>
            <w:r w:rsidRPr="000247A8">
              <w:rPr>
                <w:i/>
              </w:rPr>
              <w:t>See</w:t>
            </w:r>
            <w:r w:rsidRPr="000247A8">
              <w:t xml:space="preserve"> “Control Point Requestor.”</w:t>
            </w:r>
          </w:p>
        </w:tc>
      </w:tr>
      <w:tr w:rsidR="00E13524" w:rsidRPr="000247A8" w14:paraId="3EF918CC" w14:textId="77777777" w:rsidTr="004D1F5E">
        <w:tc>
          <w:tcPr>
            <w:tcW w:w="2448" w:type="dxa"/>
          </w:tcPr>
          <w:p w14:paraId="271EB04D" w14:textId="77777777" w:rsidR="00E13524" w:rsidRPr="000247A8" w:rsidRDefault="00E13524" w:rsidP="002A3C40">
            <w:pPr>
              <w:pStyle w:val="BodyText"/>
              <w:spacing w:before="120"/>
            </w:pPr>
            <w:r w:rsidRPr="000247A8">
              <w:rPr>
                <w:b/>
              </w:rPr>
              <w:t>Requisition</w:t>
            </w:r>
          </w:p>
        </w:tc>
        <w:tc>
          <w:tcPr>
            <w:tcW w:w="6840" w:type="dxa"/>
          </w:tcPr>
          <w:p w14:paraId="5F5E47E6" w14:textId="77777777" w:rsidR="00E13524" w:rsidRPr="000247A8" w:rsidRDefault="00E13524" w:rsidP="002A3C40">
            <w:pPr>
              <w:pStyle w:val="BodyText"/>
              <w:spacing w:before="120"/>
            </w:pPr>
            <w:r w:rsidRPr="000247A8">
              <w:rPr>
                <w:spacing w:val="-3"/>
              </w:rPr>
              <w:t>An order from a Government vendor.</w:t>
            </w:r>
          </w:p>
        </w:tc>
      </w:tr>
      <w:tr w:rsidR="00E13524" w:rsidRPr="000247A8" w14:paraId="3429A7EA" w14:textId="77777777" w:rsidTr="004D1F5E">
        <w:tc>
          <w:tcPr>
            <w:tcW w:w="2448" w:type="dxa"/>
          </w:tcPr>
          <w:p w14:paraId="75392691" w14:textId="77777777" w:rsidR="00E13524" w:rsidRPr="000247A8" w:rsidRDefault="00E13524" w:rsidP="002A3C40">
            <w:pPr>
              <w:pStyle w:val="BodyText"/>
              <w:spacing w:before="120"/>
            </w:pPr>
            <w:r w:rsidRPr="000247A8">
              <w:rPr>
                <w:b/>
              </w:rPr>
              <w:t>Service Balance</w:t>
            </w:r>
          </w:p>
        </w:tc>
        <w:tc>
          <w:tcPr>
            <w:tcW w:w="6840" w:type="dxa"/>
          </w:tcPr>
          <w:p w14:paraId="2C898E6D" w14:textId="77777777" w:rsidR="00E13524" w:rsidRPr="000247A8" w:rsidRDefault="00E13524" w:rsidP="002A3C40">
            <w:pPr>
              <w:pStyle w:val="BodyText"/>
              <w:spacing w:before="120"/>
            </w:pPr>
            <w:r w:rsidRPr="000247A8">
              <w:t>The amount of money on the on the original 1358 and any adjustments to that 1358 when created by that service in their Fund Control Point.  This amount is reduced by any authorizations created by the service.</w:t>
            </w:r>
          </w:p>
        </w:tc>
      </w:tr>
      <w:tr w:rsidR="00E13524" w:rsidRPr="000247A8" w14:paraId="651A26E5" w14:textId="77777777" w:rsidTr="004D1F5E">
        <w:tc>
          <w:tcPr>
            <w:tcW w:w="2448" w:type="dxa"/>
          </w:tcPr>
          <w:p w14:paraId="3D1B9E50" w14:textId="77777777" w:rsidR="00E13524" w:rsidRPr="000247A8" w:rsidRDefault="00E13524" w:rsidP="002A3C40">
            <w:pPr>
              <w:pStyle w:val="BodyText"/>
              <w:spacing w:before="120"/>
            </w:pPr>
            <w:r w:rsidRPr="000247A8">
              <w:rPr>
                <w:b/>
              </w:rPr>
              <w:t>SF-18</w:t>
            </w:r>
          </w:p>
        </w:tc>
        <w:tc>
          <w:tcPr>
            <w:tcW w:w="6840" w:type="dxa"/>
          </w:tcPr>
          <w:p w14:paraId="679548E3" w14:textId="77777777" w:rsidR="00E13524" w:rsidRPr="000247A8" w:rsidRDefault="00E13524" w:rsidP="002A3C40">
            <w:pPr>
              <w:pStyle w:val="BodyText"/>
              <w:spacing w:before="120"/>
            </w:pPr>
            <w:r w:rsidRPr="000247A8">
              <w:t>Request for Quotation.</w:t>
            </w:r>
          </w:p>
        </w:tc>
      </w:tr>
      <w:tr w:rsidR="00E13524" w:rsidRPr="000247A8" w14:paraId="19929354" w14:textId="77777777" w:rsidTr="004D1F5E">
        <w:tc>
          <w:tcPr>
            <w:tcW w:w="2448" w:type="dxa"/>
          </w:tcPr>
          <w:p w14:paraId="375317C0" w14:textId="77777777" w:rsidR="00E13524" w:rsidRPr="000247A8" w:rsidRDefault="00E13524" w:rsidP="002A3C40">
            <w:pPr>
              <w:pStyle w:val="BodyText"/>
              <w:spacing w:before="120"/>
            </w:pPr>
            <w:r w:rsidRPr="000247A8">
              <w:rPr>
                <w:b/>
              </w:rPr>
              <w:t>SF-30</w:t>
            </w:r>
          </w:p>
        </w:tc>
        <w:tc>
          <w:tcPr>
            <w:tcW w:w="6840" w:type="dxa"/>
          </w:tcPr>
          <w:p w14:paraId="09C3048F" w14:textId="77777777" w:rsidR="00E13524" w:rsidRPr="000247A8" w:rsidRDefault="00E13524" w:rsidP="002A3C40">
            <w:pPr>
              <w:pStyle w:val="BodyText"/>
              <w:spacing w:before="120"/>
            </w:pPr>
            <w:r w:rsidRPr="000247A8">
              <w:t>Amendment of Solicitation/Modification of Contract.</w:t>
            </w:r>
          </w:p>
        </w:tc>
      </w:tr>
      <w:tr w:rsidR="00E13524" w:rsidRPr="000247A8" w14:paraId="4345890D" w14:textId="77777777" w:rsidTr="004D1F5E">
        <w:tc>
          <w:tcPr>
            <w:tcW w:w="2448" w:type="dxa"/>
          </w:tcPr>
          <w:p w14:paraId="272ACBE4" w14:textId="77777777" w:rsidR="00E13524" w:rsidRPr="000247A8" w:rsidRDefault="00E13524" w:rsidP="002A3C40">
            <w:pPr>
              <w:pStyle w:val="BodyText"/>
              <w:spacing w:before="120"/>
            </w:pPr>
            <w:r w:rsidRPr="000247A8">
              <w:rPr>
                <w:b/>
              </w:rPr>
              <w:t>Sort Order</w:t>
            </w:r>
          </w:p>
        </w:tc>
        <w:tc>
          <w:tcPr>
            <w:tcW w:w="6840" w:type="dxa"/>
          </w:tcPr>
          <w:p w14:paraId="2FDCC385" w14:textId="77777777" w:rsidR="00E13524" w:rsidRPr="000247A8" w:rsidRDefault="00E13524" w:rsidP="002A3C40">
            <w:pPr>
              <w:pStyle w:val="BodyText"/>
              <w:spacing w:before="120"/>
            </w:pPr>
            <w:r w:rsidRPr="000247A8">
              <w:t>The order in which the budget categories will appear on the budget distribution reports.</w:t>
            </w:r>
          </w:p>
        </w:tc>
      </w:tr>
      <w:tr w:rsidR="008C6D79" w:rsidRPr="000247A8" w14:paraId="4BE82B91" w14:textId="77777777" w:rsidTr="004D1F5E">
        <w:tc>
          <w:tcPr>
            <w:tcW w:w="2448" w:type="dxa"/>
          </w:tcPr>
          <w:p w14:paraId="5DA7995A" w14:textId="77777777" w:rsidR="008C6D79" w:rsidRPr="000247A8" w:rsidRDefault="008C6D79" w:rsidP="002A3C40">
            <w:pPr>
              <w:pStyle w:val="BodyText"/>
              <w:spacing w:before="120"/>
              <w:rPr>
                <w:b/>
              </w:rPr>
            </w:pPr>
            <w:r w:rsidRPr="000247A8">
              <w:rPr>
                <w:b/>
              </w:rPr>
              <w:t>Standard Item</w:t>
            </w:r>
          </w:p>
        </w:tc>
        <w:tc>
          <w:tcPr>
            <w:tcW w:w="6840" w:type="dxa"/>
          </w:tcPr>
          <w:p w14:paraId="01B3058A" w14:textId="77777777" w:rsidR="008C6D79" w:rsidRPr="000247A8" w:rsidRDefault="008C6D79" w:rsidP="002A3C40">
            <w:pPr>
              <w:pStyle w:val="BodyText"/>
              <w:spacing w:before="120"/>
            </w:pPr>
            <w:r w:rsidRPr="000247A8">
              <w:t>See On-Demand Item for reference.  Standard items are items normally used in regular frequency in Primary and Secondary inventory points at sites.  These items are separated from On-Demand items to provide more accurate reporting of usage and reordering.</w:t>
            </w:r>
          </w:p>
        </w:tc>
      </w:tr>
      <w:tr w:rsidR="00E13524" w:rsidRPr="000247A8" w14:paraId="0D411DE3" w14:textId="77777777" w:rsidTr="004D1F5E">
        <w:tc>
          <w:tcPr>
            <w:tcW w:w="2448" w:type="dxa"/>
          </w:tcPr>
          <w:p w14:paraId="24DC2881" w14:textId="77777777" w:rsidR="00E13524" w:rsidRPr="000247A8" w:rsidRDefault="00E13524" w:rsidP="002A3C40">
            <w:pPr>
              <w:pStyle w:val="BodyText"/>
              <w:spacing w:before="120"/>
            </w:pPr>
            <w:r w:rsidRPr="000247A8">
              <w:rPr>
                <w:b/>
              </w:rPr>
              <w:t>Sub-cost Center</w:t>
            </w:r>
          </w:p>
        </w:tc>
        <w:tc>
          <w:tcPr>
            <w:tcW w:w="6840" w:type="dxa"/>
          </w:tcPr>
          <w:p w14:paraId="2D0AAAA4" w14:textId="77777777" w:rsidR="00E13524" w:rsidRPr="000247A8" w:rsidRDefault="00E13524" w:rsidP="002A3C40">
            <w:pPr>
              <w:pStyle w:val="BodyText"/>
              <w:spacing w:before="120"/>
            </w:pPr>
            <w:r w:rsidRPr="000247A8">
              <w:t xml:space="preserve">A subcategory of Cost Center.  In IFCAP 5.1, the last two digits of the cost center, if anything other than "00" will be the 'sub-cost center' that is sent to FMS.  IFCAP will not use a 'sub-cost center' field, but will send FMS the last two digits of the cost center as the </w:t>
            </w:r>
            <w:r w:rsidRPr="000247A8">
              <w:lastRenderedPageBreak/>
              <w:t>FMS 'sub-cost center' field, unless the last two digits of the cost center are '00'.</w:t>
            </w:r>
          </w:p>
        </w:tc>
      </w:tr>
      <w:tr w:rsidR="00E13524" w:rsidRPr="000247A8" w14:paraId="1AEE713F" w14:textId="77777777" w:rsidTr="004D1F5E">
        <w:tc>
          <w:tcPr>
            <w:tcW w:w="2448" w:type="dxa"/>
          </w:tcPr>
          <w:p w14:paraId="16244BCF" w14:textId="77777777" w:rsidR="00E13524" w:rsidRPr="000247A8" w:rsidRDefault="00E13524" w:rsidP="002A3C40">
            <w:pPr>
              <w:pStyle w:val="BodyText"/>
              <w:spacing w:before="120"/>
            </w:pPr>
            <w:r w:rsidRPr="000247A8">
              <w:rPr>
                <w:b/>
              </w:rPr>
              <w:lastRenderedPageBreak/>
              <w:t>TDA</w:t>
            </w:r>
          </w:p>
        </w:tc>
        <w:tc>
          <w:tcPr>
            <w:tcW w:w="6840" w:type="dxa"/>
          </w:tcPr>
          <w:p w14:paraId="097CFC79" w14:textId="77777777" w:rsidR="00E13524" w:rsidRPr="000247A8" w:rsidRDefault="00E13524" w:rsidP="002A3C40">
            <w:pPr>
              <w:pStyle w:val="BodyText"/>
              <w:spacing w:before="120"/>
            </w:pPr>
            <w:r w:rsidRPr="000247A8">
              <w:t xml:space="preserve">Transfer of Disbursing Authority.  A sequential number Central Office assigns to each funding it gives to your station.  The first funding they give you in the fiscal year is TDA number 1, the second funding they give you is TDA number 2, etc. </w:t>
            </w:r>
          </w:p>
        </w:tc>
      </w:tr>
      <w:tr w:rsidR="00E13524" w:rsidRPr="000247A8" w14:paraId="5356F58D" w14:textId="77777777" w:rsidTr="004D1F5E">
        <w:tc>
          <w:tcPr>
            <w:tcW w:w="2448" w:type="dxa"/>
          </w:tcPr>
          <w:p w14:paraId="487B35B5" w14:textId="77777777" w:rsidR="00E13524" w:rsidRPr="000247A8" w:rsidRDefault="00E13524" w:rsidP="002A3C40">
            <w:pPr>
              <w:pStyle w:val="BodyText"/>
              <w:spacing w:before="120"/>
            </w:pPr>
            <w:r w:rsidRPr="000247A8">
              <w:rPr>
                <w:b/>
              </w:rPr>
              <w:t>Total Authorizations</w:t>
            </w:r>
          </w:p>
        </w:tc>
        <w:tc>
          <w:tcPr>
            <w:tcW w:w="6840" w:type="dxa"/>
          </w:tcPr>
          <w:p w14:paraId="39C846F5" w14:textId="77777777" w:rsidR="00E13524" w:rsidRPr="000247A8" w:rsidRDefault="00E13524" w:rsidP="002A3C40">
            <w:pPr>
              <w:pStyle w:val="BodyText"/>
              <w:spacing w:before="120"/>
            </w:pPr>
            <w:r w:rsidRPr="000247A8">
              <w:t>The total amount of the authorizations created for the 1358 obligation.</w:t>
            </w:r>
          </w:p>
        </w:tc>
      </w:tr>
      <w:tr w:rsidR="00E13524" w:rsidRPr="000247A8" w14:paraId="010A1CAE" w14:textId="77777777" w:rsidTr="004D1F5E">
        <w:tc>
          <w:tcPr>
            <w:tcW w:w="2448" w:type="dxa"/>
          </w:tcPr>
          <w:p w14:paraId="4A17062D" w14:textId="77777777" w:rsidR="00E13524" w:rsidRPr="000247A8" w:rsidRDefault="00E13524" w:rsidP="002A3C40">
            <w:pPr>
              <w:pStyle w:val="BodyText"/>
              <w:spacing w:before="120"/>
            </w:pPr>
            <w:r w:rsidRPr="000247A8">
              <w:rPr>
                <w:b/>
              </w:rPr>
              <w:t>Total Liquidations</w:t>
            </w:r>
          </w:p>
        </w:tc>
        <w:tc>
          <w:tcPr>
            <w:tcW w:w="6840" w:type="dxa"/>
          </w:tcPr>
          <w:p w14:paraId="7054D206" w14:textId="77777777" w:rsidR="00E13524" w:rsidRPr="000247A8" w:rsidRDefault="00E13524" w:rsidP="002A3C40">
            <w:pPr>
              <w:pStyle w:val="BodyText"/>
              <w:spacing w:before="120"/>
            </w:pPr>
            <w:r w:rsidRPr="000247A8">
              <w:t>The total amount of the liquidation against the 1358 obligation.</w:t>
            </w:r>
          </w:p>
        </w:tc>
      </w:tr>
      <w:tr w:rsidR="00E13524" w:rsidRPr="000247A8" w14:paraId="668C63B9" w14:textId="77777777" w:rsidTr="004D1F5E">
        <w:tc>
          <w:tcPr>
            <w:tcW w:w="2448" w:type="dxa"/>
          </w:tcPr>
          <w:p w14:paraId="7BFAF348" w14:textId="77777777" w:rsidR="00E13524" w:rsidRPr="000247A8" w:rsidRDefault="00E13524" w:rsidP="002A3C40">
            <w:pPr>
              <w:pStyle w:val="BodyText"/>
              <w:spacing w:before="120"/>
            </w:pPr>
            <w:r w:rsidRPr="000247A8">
              <w:rPr>
                <w:b/>
              </w:rPr>
              <w:t>Transaction Number</w:t>
            </w:r>
          </w:p>
        </w:tc>
        <w:tc>
          <w:tcPr>
            <w:tcW w:w="6840" w:type="dxa"/>
          </w:tcPr>
          <w:p w14:paraId="65541A93" w14:textId="77777777" w:rsidR="00E13524" w:rsidRPr="000247A8" w:rsidRDefault="00E13524" w:rsidP="002A3C40">
            <w:pPr>
              <w:pStyle w:val="BodyText"/>
              <w:spacing w:before="120"/>
            </w:pPr>
            <w:r w:rsidRPr="000247A8">
              <w:t>The number of the transaction that funded a Control Point (cf. Budget Analyst’s User Guide)</w:t>
            </w:r>
          </w:p>
        </w:tc>
      </w:tr>
      <w:tr w:rsidR="00E13524" w:rsidRPr="000247A8" w14:paraId="0CC702DD" w14:textId="77777777" w:rsidTr="004D1F5E">
        <w:tc>
          <w:tcPr>
            <w:tcW w:w="2448" w:type="dxa"/>
          </w:tcPr>
          <w:p w14:paraId="32DAA6BF" w14:textId="77777777" w:rsidR="00E13524" w:rsidRPr="000247A8" w:rsidRDefault="00E13524" w:rsidP="002A3C40">
            <w:pPr>
              <w:pStyle w:val="TableText0"/>
              <w:spacing w:before="120" w:after="120"/>
              <w:rPr>
                <w:b/>
                <w:sz w:val="22"/>
              </w:rPr>
            </w:pPr>
            <w:r w:rsidRPr="000247A8">
              <w:rPr>
                <w:b/>
                <w:sz w:val="22"/>
              </w:rPr>
              <w:t>User Interface</w:t>
            </w:r>
          </w:p>
        </w:tc>
        <w:tc>
          <w:tcPr>
            <w:tcW w:w="6840" w:type="dxa"/>
          </w:tcPr>
          <w:p w14:paraId="093BAE81" w14:textId="77777777" w:rsidR="00E13524" w:rsidRPr="000247A8" w:rsidRDefault="00E13524" w:rsidP="002A3C40">
            <w:pPr>
              <w:pStyle w:val="BodyText"/>
              <w:spacing w:before="120"/>
            </w:pPr>
            <w:r w:rsidRPr="000247A8">
              <w:t xml:space="preserve">A user interface is </w:t>
            </w:r>
            <w:r w:rsidR="00D57576" w:rsidRPr="000247A8">
              <w:t>how</w:t>
            </w:r>
            <w:r w:rsidRPr="000247A8">
              <w:t xml:space="preserve"> people (the users) interact with a </w:t>
            </w:r>
            <w:r w:rsidR="00D57576" w:rsidRPr="000247A8">
              <w:t>machine</w:t>
            </w:r>
            <w:r w:rsidRPr="000247A8">
              <w:t>, device, computer program or other complex tool (the system).</w:t>
            </w:r>
          </w:p>
          <w:p w14:paraId="51A2386B" w14:textId="77777777" w:rsidR="00E13524" w:rsidRPr="000247A8" w:rsidRDefault="00E13524" w:rsidP="002A3C40">
            <w:pPr>
              <w:pStyle w:val="BodyText"/>
              <w:spacing w:before="120"/>
            </w:pPr>
            <w:r w:rsidRPr="000247A8">
              <w:t>The user interface provides one or more means of:</w:t>
            </w:r>
          </w:p>
          <w:p w14:paraId="575B4B7E" w14:textId="77777777" w:rsidR="00E13524" w:rsidRPr="000247A8" w:rsidRDefault="00E13524" w:rsidP="002A3C40">
            <w:pPr>
              <w:pStyle w:val="BodyText"/>
              <w:numPr>
                <w:ilvl w:val="0"/>
                <w:numId w:val="25"/>
              </w:numPr>
              <w:spacing w:before="120"/>
            </w:pPr>
            <w:r w:rsidRPr="000247A8">
              <w:t xml:space="preserve">Input, which allows the users to manipulate the system </w:t>
            </w:r>
          </w:p>
          <w:p w14:paraId="646C0CD1" w14:textId="77777777" w:rsidR="00E13524" w:rsidRPr="000247A8" w:rsidRDefault="00E13524" w:rsidP="002A3C40">
            <w:pPr>
              <w:pStyle w:val="BodyText"/>
              <w:numPr>
                <w:ilvl w:val="0"/>
                <w:numId w:val="25"/>
              </w:numPr>
              <w:spacing w:before="120"/>
            </w:pPr>
            <w:r w:rsidRPr="000247A8">
              <w:t>Output, which allows the system to produce the effects of the users’ manipulation</w:t>
            </w:r>
          </w:p>
          <w:p w14:paraId="2034AB48" w14:textId="77777777" w:rsidR="00E13524" w:rsidRPr="000247A8" w:rsidRDefault="00E13524" w:rsidP="002A3C40">
            <w:pPr>
              <w:pStyle w:val="BodyText"/>
              <w:spacing w:before="120"/>
            </w:pPr>
            <w:r w:rsidRPr="000247A8">
              <w:t>The interface may be based strictly on text (as in the traditional “roll and scroll” IFCAP interface), or on both text and graphics.</w:t>
            </w:r>
          </w:p>
          <w:p w14:paraId="1F9BBE94" w14:textId="77777777" w:rsidR="00E13524" w:rsidRPr="000247A8" w:rsidRDefault="00E13524" w:rsidP="002A3C40">
            <w:pPr>
              <w:pStyle w:val="BodyText"/>
              <w:spacing w:before="120"/>
            </w:pPr>
            <w:r w:rsidRPr="000247A8">
              <w:t>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w:t>
            </w:r>
          </w:p>
          <w:p w14:paraId="34EAE9F1" w14:textId="77777777" w:rsidR="00E13524" w:rsidRPr="000247A8" w:rsidRDefault="00E13524" w:rsidP="002A3C40">
            <w:pPr>
              <w:pStyle w:val="BodyText"/>
              <w:spacing w:before="120"/>
            </w:pPr>
            <w:r w:rsidRPr="000247A8">
              <w:rPr>
                <w:i/>
              </w:rPr>
              <w:t>Source:</w:t>
            </w:r>
            <w:r w:rsidRPr="000247A8">
              <w:t xml:space="preserve">  Parts of this definition were adapted from:</w:t>
            </w:r>
          </w:p>
          <w:p w14:paraId="331D828A" w14:textId="77777777" w:rsidR="00E13524" w:rsidRPr="000247A8" w:rsidRDefault="005A5D75" w:rsidP="002A3C40">
            <w:pPr>
              <w:pStyle w:val="TableText0"/>
              <w:spacing w:before="120" w:after="120"/>
              <w:rPr>
                <w:rStyle w:val="TextLinks"/>
              </w:rPr>
            </w:pPr>
            <w:hyperlink r:id="rId72" w:history="1">
              <w:r w:rsidR="00E13524" w:rsidRPr="000247A8">
                <w:rPr>
                  <w:rStyle w:val="Hyperlink"/>
                  <w:sz w:val="18"/>
                  <w:szCs w:val="18"/>
                </w:rPr>
                <w:t>http://en</w:t>
              </w:r>
            </w:hyperlink>
            <w:r w:rsidR="00E13524" w:rsidRPr="000247A8">
              <w:rPr>
                <w:rStyle w:val="TextLinks"/>
              </w:rPr>
              <w:t>.wikipedia.org/wiki/User_interface</w:t>
            </w:r>
          </w:p>
          <w:p w14:paraId="0E25C69F" w14:textId="77777777" w:rsidR="00E13524" w:rsidRPr="000247A8" w:rsidRDefault="005A5D75" w:rsidP="002A3C40">
            <w:pPr>
              <w:pStyle w:val="TableText0"/>
              <w:spacing w:before="120" w:after="120"/>
              <w:rPr>
                <w:rStyle w:val="TextLinks"/>
              </w:rPr>
            </w:pPr>
            <w:hyperlink r:id="rId73" w:history="1">
              <w:r w:rsidR="00E13524" w:rsidRPr="000247A8">
                <w:rPr>
                  <w:rStyle w:val="TextLinks"/>
                </w:rPr>
                <w:t>http://searchwebservices.techtarget.com/sDefinition/0,,sid26_gci213989,00.html</w:t>
              </w:r>
            </w:hyperlink>
          </w:p>
          <w:p w14:paraId="5A41771C" w14:textId="77777777" w:rsidR="00E13524" w:rsidRPr="000247A8" w:rsidRDefault="005A5D75" w:rsidP="002A3C40">
            <w:pPr>
              <w:pStyle w:val="TableText0"/>
              <w:spacing w:before="120" w:after="120"/>
              <w:rPr>
                <w:rStyle w:val="TextLinks"/>
              </w:rPr>
            </w:pPr>
            <w:hyperlink r:id="rId74" w:history="1">
              <w:r w:rsidR="00E13524" w:rsidRPr="000247A8">
                <w:rPr>
                  <w:rStyle w:val="TextLinks"/>
                </w:rPr>
                <w:t>http://en.wikipedia.org/wiki/Graphical_user_interface</w:t>
              </w:r>
            </w:hyperlink>
          </w:p>
          <w:p w14:paraId="1C83539A" w14:textId="77777777" w:rsidR="00E13524" w:rsidRPr="000247A8" w:rsidRDefault="005A5D75" w:rsidP="002A3C40">
            <w:pPr>
              <w:pStyle w:val="TableText0"/>
              <w:spacing w:before="120" w:after="120"/>
              <w:rPr>
                <w:sz w:val="22"/>
              </w:rPr>
            </w:pPr>
            <w:hyperlink r:id="rId75" w:history="1">
              <w:r w:rsidR="00E13524" w:rsidRPr="000247A8">
                <w:rPr>
                  <w:rStyle w:val="TextLinks"/>
                </w:rPr>
                <w:t>http://www.webopedia.com/TERM/G/Graphical_User_Interface_GUI.html</w:t>
              </w:r>
            </w:hyperlink>
          </w:p>
          <w:p w14:paraId="752AFA08" w14:textId="77777777" w:rsidR="00E13524" w:rsidRPr="000247A8" w:rsidRDefault="00E13524" w:rsidP="002A3C40">
            <w:pPr>
              <w:pStyle w:val="TableText0"/>
              <w:spacing w:before="120" w:after="120"/>
              <w:rPr>
                <w:sz w:val="22"/>
              </w:rPr>
            </w:pPr>
            <w:r w:rsidRPr="000247A8">
              <w:rPr>
                <w:i/>
                <w:color w:val="000000"/>
                <w:szCs w:val="20"/>
              </w:rPr>
              <w:t>See also</w:t>
            </w:r>
            <w:r w:rsidRPr="000247A8">
              <w:rPr>
                <w:sz w:val="22"/>
              </w:rPr>
              <w:t xml:space="preserve"> </w:t>
            </w:r>
            <w:r w:rsidRPr="000247A8">
              <w:rPr>
                <w:b/>
                <w:color w:val="000000"/>
                <w:szCs w:val="20"/>
              </w:rPr>
              <w:t>Graphical User Interface.</w:t>
            </w:r>
          </w:p>
        </w:tc>
      </w:tr>
      <w:tr w:rsidR="00E13524" w:rsidRPr="000247A8" w14:paraId="237738F5" w14:textId="77777777" w:rsidTr="004D1F5E">
        <w:tc>
          <w:tcPr>
            <w:tcW w:w="2448" w:type="dxa"/>
          </w:tcPr>
          <w:p w14:paraId="49C598CC" w14:textId="77777777" w:rsidR="00E13524" w:rsidRPr="000247A8" w:rsidRDefault="00E13524" w:rsidP="002A3C40">
            <w:pPr>
              <w:pStyle w:val="BodyText"/>
              <w:spacing w:before="120"/>
            </w:pPr>
            <w:r w:rsidRPr="000247A8">
              <w:rPr>
                <w:b/>
              </w:rPr>
              <w:t>Vendor file</w:t>
            </w:r>
          </w:p>
        </w:tc>
        <w:tc>
          <w:tcPr>
            <w:tcW w:w="6840" w:type="dxa"/>
          </w:tcPr>
          <w:p w14:paraId="3C83B302" w14:textId="77777777" w:rsidR="00E13524" w:rsidRPr="000247A8" w:rsidRDefault="00E13524" w:rsidP="002A3C40">
            <w:pPr>
              <w:pStyle w:val="BodyText"/>
              <w:spacing w:before="120"/>
            </w:pPr>
            <w:r w:rsidRPr="000247A8">
              <w:t xml:space="preserve">An IFCAP file of vendors the facility does business with.  Contains ordering and billing addresses, contract information, FPDS </w:t>
            </w:r>
            <w:r w:rsidRPr="000247A8">
              <w:lastRenderedPageBreak/>
              <w:t>information and telephone numbers. File 440 contains information about the vendors that your station does business with.  The debtor's address may be drawn from this file, but is maintained separately.  If the desired vendor is not in the file, contact A&amp;MM Service to have it added.</w:t>
            </w:r>
          </w:p>
        </w:tc>
      </w:tr>
      <w:tr w:rsidR="00ED7E81" w:rsidRPr="000247A8" w14:paraId="0A15B92B" w14:textId="77777777" w:rsidTr="004D1F5E">
        <w:tc>
          <w:tcPr>
            <w:tcW w:w="2448" w:type="dxa"/>
          </w:tcPr>
          <w:p w14:paraId="2FD0D1B1" w14:textId="77777777" w:rsidR="00ED7E81" w:rsidRPr="000247A8" w:rsidRDefault="00ED7E81" w:rsidP="002A3C40">
            <w:pPr>
              <w:pStyle w:val="TableText0"/>
              <w:spacing w:before="120" w:after="120"/>
              <w:rPr>
                <w:rStyle w:val="TableTextChar"/>
                <w:b/>
                <w:sz w:val="22"/>
              </w:rPr>
            </w:pPr>
            <w:r w:rsidRPr="000247A8">
              <w:rPr>
                <w:rStyle w:val="TableTextChar"/>
                <w:b/>
                <w:sz w:val="22"/>
              </w:rPr>
              <w:lastRenderedPageBreak/>
              <w:t>Windows</w:t>
            </w:r>
            <w:r w:rsidR="00681793" w:rsidRPr="000247A8">
              <w:rPr>
                <w:rStyle w:val="TableTextChar"/>
                <w:b/>
                <w:sz w:val="22"/>
              </w:rPr>
              <w:fldChar w:fldCharType="begin"/>
            </w:r>
            <w:r w:rsidRPr="000247A8">
              <w:rPr>
                <w:rStyle w:val="TableTextChar"/>
                <w:b/>
                <w:sz w:val="22"/>
              </w:rPr>
              <w:instrText>xe "Windows"</w:instrText>
            </w:r>
            <w:r w:rsidR="00681793" w:rsidRPr="000247A8">
              <w:rPr>
                <w:rStyle w:val="TableTextChar"/>
                <w:b/>
                <w:sz w:val="22"/>
              </w:rPr>
              <w:fldChar w:fldCharType="end"/>
            </w:r>
          </w:p>
        </w:tc>
        <w:tc>
          <w:tcPr>
            <w:tcW w:w="6840" w:type="dxa"/>
          </w:tcPr>
          <w:p w14:paraId="79094019" w14:textId="77777777" w:rsidR="00ED7E81" w:rsidRPr="000247A8" w:rsidRDefault="00ED7E81" w:rsidP="002A3C40">
            <w:pPr>
              <w:pStyle w:val="BodyText"/>
              <w:spacing w:before="120"/>
            </w:pPr>
            <w:r w:rsidRPr="000247A8">
              <w:t>Windows</w:t>
            </w:r>
            <w:r w:rsidR="00681793" w:rsidRPr="000247A8">
              <w:fldChar w:fldCharType="begin"/>
            </w:r>
            <w:r w:rsidRPr="000247A8">
              <w:instrText>xe "Windows"</w:instrText>
            </w:r>
            <w:r w:rsidR="00681793" w:rsidRPr="000247A8">
              <w:fldChar w:fldCharType="end"/>
            </w:r>
            <w:r w:rsidRPr="000247A8">
              <w:t>® is a family of operating systems by Microsoft</w:t>
            </w:r>
            <w:r w:rsidR="00681793" w:rsidRPr="000247A8">
              <w:fldChar w:fldCharType="begin"/>
            </w:r>
            <w:r w:rsidRPr="000247A8">
              <w:instrText>xe "Microsoft"</w:instrText>
            </w:r>
            <w:r w:rsidR="00681793" w:rsidRPr="000247A8">
              <w:fldChar w:fldCharType="end"/>
            </w:r>
            <w:r w:rsidRPr="000247A8">
              <w:t>. These systems can run on several types of platforms such as servers, embedded devices and, most typically, on personal computers.</w:t>
            </w:r>
          </w:p>
          <w:p w14:paraId="72ED0640" w14:textId="77777777" w:rsidR="00ED7E81" w:rsidRPr="000247A8" w:rsidRDefault="00ED7E81" w:rsidP="002A3C40">
            <w:pPr>
              <w:pStyle w:val="BodyText"/>
              <w:spacing w:before="120"/>
              <w:rPr>
                <w:rStyle w:val="TableTextChar"/>
                <w:sz w:val="22"/>
              </w:rPr>
            </w:pPr>
            <w:r w:rsidRPr="000247A8">
              <w:t xml:space="preserve">Windows XP is the current (as of </w:t>
            </w:r>
            <w:r w:rsidR="00905E7D" w:rsidRPr="000247A8">
              <w:t>December 2006</w:t>
            </w:r>
            <w:r w:rsidRPr="000247A8">
              <w:t xml:space="preserve">) operating system for use on general-purpose computer systems, including home and business desktops, notebook computers, and media centers. The letters “XP” stand for experience.  </w:t>
            </w:r>
            <w:r w:rsidRPr="000247A8">
              <w:rPr>
                <w:i/>
              </w:rPr>
              <w:t>Source:</w:t>
            </w:r>
            <w:r w:rsidRPr="000247A8">
              <w:t xml:space="preserve">  </w:t>
            </w:r>
            <w:hyperlink r:id="rId76" w:history="1">
              <w:r w:rsidRPr="000247A8">
                <w:rPr>
                  <w:rStyle w:val="TextLinks"/>
                  <w:sz w:val="22"/>
                </w:rPr>
                <w:t>http://en.wikipedia.org/wiki/Windows_xp</w:t>
              </w:r>
            </w:hyperlink>
          </w:p>
        </w:tc>
      </w:tr>
    </w:tbl>
    <w:p w14:paraId="7E6D5A18" w14:textId="77777777" w:rsidR="009C7CD5" w:rsidRPr="000247A8" w:rsidRDefault="009C7CD5">
      <w:pPr>
        <w:pStyle w:val="LeftBlank"/>
        <w:jc w:val="left"/>
      </w:pPr>
    </w:p>
    <w:p w14:paraId="442642C1" w14:textId="77777777" w:rsidR="009C7CD5" w:rsidRPr="000247A8" w:rsidRDefault="00ED7E81" w:rsidP="009C7CD5">
      <w:pPr>
        <w:pStyle w:val="LeftBlank"/>
      </w:pPr>
      <w:r w:rsidRPr="000247A8">
        <w:br w:type="page"/>
      </w:r>
    </w:p>
    <w:p w14:paraId="0ADBBFA8" w14:textId="77777777" w:rsidR="00272084" w:rsidRPr="000247A8" w:rsidRDefault="009C7CD5" w:rsidP="009C7CD5">
      <w:pPr>
        <w:pStyle w:val="LeftBlank"/>
      </w:pPr>
      <w:r w:rsidRPr="000247A8">
        <w:lastRenderedPageBreak/>
        <w:t>THIS PAGE INTENTIONALLY LEFT BLANK</w:t>
      </w:r>
    </w:p>
    <w:p w14:paraId="2B5445D5" w14:textId="77777777" w:rsidR="00ED7E81" w:rsidRPr="000247A8" w:rsidRDefault="00ED7E81" w:rsidP="00ED7E81">
      <w:pPr>
        <w:pStyle w:val="BodyText"/>
      </w:pPr>
    </w:p>
    <w:p w14:paraId="1294C5B0" w14:textId="77777777" w:rsidR="00ED7E81" w:rsidRPr="000247A8" w:rsidRDefault="00ED7E81" w:rsidP="00ED7E81">
      <w:pPr>
        <w:pStyle w:val="BodyText"/>
        <w:sectPr w:rsidR="00ED7E81" w:rsidRPr="000247A8" w:rsidSect="00751211">
          <w:headerReference w:type="even" r:id="rId77"/>
          <w:headerReference w:type="default" r:id="rId78"/>
          <w:headerReference w:type="first" r:id="rId79"/>
          <w:pgSz w:w="12240" w:h="15840" w:code="1"/>
          <w:pgMar w:top="1440" w:right="1440" w:bottom="1440" w:left="1440" w:header="720" w:footer="720" w:gutter="0"/>
          <w:cols w:space="720"/>
          <w:titlePg/>
        </w:sectPr>
      </w:pPr>
    </w:p>
    <w:p w14:paraId="7070BCFD" w14:textId="77777777" w:rsidR="007A4BB2" w:rsidRPr="000247A8" w:rsidRDefault="00490109" w:rsidP="00490109">
      <w:pPr>
        <w:pStyle w:val="Heading7"/>
        <w:numPr>
          <w:ilvl w:val="0"/>
          <w:numId w:val="0"/>
        </w:numPr>
      </w:pPr>
      <w:bookmarkStart w:id="1180" w:name="_Toc496512213"/>
      <w:bookmarkStart w:id="1181" w:name="_Ref106418491"/>
      <w:bookmarkStart w:id="1182" w:name="_Ref106424388"/>
      <w:bookmarkStart w:id="1183" w:name="PRC152_c"/>
      <w:bookmarkStart w:id="1184" w:name="_Toc495938569"/>
      <w:r w:rsidRPr="000247A8">
        <w:lastRenderedPageBreak/>
        <w:t xml:space="preserve">Appendix B. </w:t>
      </w:r>
      <w:r w:rsidR="007A4BB2" w:rsidRPr="000247A8">
        <w:t>Routine Checksums</w:t>
      </w:r>
      <w:bookmarkEnd w:id="1180"/>
      <w:bookmarkEnd w:id="1181"/>
      <w:bookmarkEnd w:id="1182"/>
      <w:bookmarkEnd w:id="1183"/>
      <w:bookmarkEnd w:id="1184"/>
      <w:r w:rsidR="008C3995" w:rsidRPr="000247A8">
        <w:fldChar w:fldCharType="begin"/>
      </w:r>
      <w:r w:rsidR="008C3995" w:rsidRPr="000247A8">
        <w:instrText xml:space="preserve"> XE "Checksums" </w:instrText>
      </w:r>
      <w:r w:rsidR="008C3995" w:rsidRPr="000247A8">
        <w:fldChar w:fldCharType="end"/>
      </w:r>
    </w:p>
    <w:p w14:paraId="300F1DC3" w14:textId="77777777" w:rsidR="00272084" w:rsidRPr="000247A8" w:rsidRDefault="00272084">
      <w:pPr>
        <w:pStyle w:val="BodyText"/>
      </w:pPr>
    </w:p>
    <w:p w14:paraId="4EF59263" w14:textId="77777777" w:rsidR="008C3995" w:rsidRPr="000247A8" w:rsidRDefault="00333689">
      <w:pPr>
        <w:pStyle w:val="BodyText"/>
      </w:pPr>
      <w:r w:rsidRPr="000247A8">
        <w:t xml:space="preserve">As of PRC*5.1*152, checksums are no longer listed in the IFCAP Technical Manual. Accurate checksums for routines changed </w:t>
      </w:r>
      <w:r w:rsidR="006E3916" w:rsidRPr="000247A8">
        <w:t>and</w:t>
      </w:r>
      <w:r w:rsidRPr="000247A8">
        <w:t xml:space="preserve"> exported by a patch are listed in the Patch Description attached to the KIDS build for each patch. </w:t>
      </w:r>
      <w:r w:rsidR="008C3995" w:rsidRPr="000247A8">
        <w:t xml:space="preserve">VistA maintenance personnel should be checking these numbers whenever the system is patched. </w:t>
      </w:r>
    </w:p>
    <w:p w14:paraId="3DFDC3EB" w14:textId="77777777" w:rsidR="00E90819" w:rsidRPr="000247A8" w:rsidRDefault="00E90819">
      <w:pPr>
        <w:pStyle w:val="BodyText"/>
      </w:pPr>
      <w:r w:rsidRPr="000247A8">
        <w:t>In the NPM user menu of FORUM the Routine Inquire option can be used to verify what the current checksum should be. For Example:</w:t>
      </w:r>
    </w:p>
    <w:p w14:paraId="4B51F40C" w14:textId="77777777" w:rsidR="00E90819" w:rsidRPr="000247A8" w:rsidRDefault="00E90819" w:rsidP="00E90819">
      <w:pPr>
        <w:pStyle w:val="Screen"/>
      </w:pPr>
      <w:r w:rsidRPr="000247A8">
        <w:t xml:space="preserve">Select Patch User Menu Option: </w:t>
      </w:r>
      <w:r w:rsidRPr="000247A8">
        <w:rPr>
          <w:b/>
          <w:bCs/>
        </w:rPr>
        <w:t>Routine Inquire</w:t>
      </w:r>
    </w:p>
    <w:p w14:paraId="220C5CDC" w14:textId="77777777" w:rsidR="00E90819" w:rsidRPr="000247A8" w:rsidRDefault="00E90819" w:rsidP="00E90819">
      <w:pPr>
        <w:pStyle w:val="Screen"/>
      </w:pPr>
    </w:p>
    <w:p w14:paraId="4F5317FF" w14:textId="77777777" w:rsidR="00E90819" w:rsidRPr="000247A8" w:rsidRDefault="00E90819" w:rsidP="00E90819">
      <w:pPr>
        <w:pStyle w:val="Screen"/>
      </w:pPr>
      <w:r w:rsidRPr="000247A8">
        <w:t xml:space="preserve">Select ROUTINE NAME: PRCEN  </w:t>
      </w:r>
    </w:p>
    <w:p w14:paraId="41CC74B1" w14:textId="77777777" w:rsidR="00E90819" w:rsidRPr="000247A8" w:rsidRDefault="00E90819" w:rsidP="00E90819">
      <w:pPr>
        <w:pStyle w:val="Screen"/>
      </w:pPr>
    </w:p>
    <w:p w14:paraId="5BA58915" w14:textId="77777777" w:rsidR="00E90819" w:rsidRPr="000247A8" w:rsidRDefault="00E90819" w:rsidP="00E90819">
      <w:pPr>
        <w:pStyle w:val="Screen"/>
      </w:pPr>
      <w:r w:rsidRPr="000247A8">
        <w:t>Routine Checksum List                          APR 14,2011  11:30    PAGE 1</w:t>
      </w:r>
    </w:p>
    <w:p w14:paraId="7888E236" w14:textId="77777777" w:rsidR="00E90819" w:rsidRPr="000247A8" w:rsidRDefault="00E90819" w:rsidP="00E90819">
      <w:pPr>
        <w:pStyle w:val="Screen"/>
      </w:pPr>
      <w:r w:rsidRPr="000247A8">
        <w:t>Routine Name</w:t>
      </w:r>
    </w:p>
    <w:p w14:paraId="365B2DED" w14:textId="77777777" w:rsidR="00E90819" w:rsidRPr="000247A8" w:rsidRDefault="00E90819" w:rsidP="00E90819">
      <w:pPr>
        <w:pStyle w:val="Screen"/>
      </w:pPr>
      <w:r w:rsidRPr="000247A8">
        <w:t>--------------------------------------------------------------------------------</w:t>
      </w:r>
    </w:p>
    <w:p w14:paraId="62FD9DC2" w14:textId="77777777" w:rsidR="00E90819" w:rsidRPr="000247A8" w:rsidRDefault="00E90819" w:rsidP="00E90819">
      <w:pPr>
        <w:pStyle w:val="Screen"/>
      </w:pPr>
    </w:p>
    <w:p w14:paraId="369A1250" w14:textId="77777777" w:rsidR="00E90819" w:rsidRPr="000247A8" w:rsidRDefault="00E90819" w:rsidP="00E90819">
      <w:pPr>
        <w:pStyle w:val="Screen"/>
      </w:pPr>
      <w:r w:rsidRPr="000247A8">
        <w:t>PRCEN</w:t>
      </w:r>
    </w:p>
    <w:p w14:paraId="4FBD640C" w14:textId="77777777" w:rsidR="00E90819" w:rsidRPr="000247A8" w:rsidRDefault="00E90819" w:rsidP="00E90819">
      <w:pPr>
        <w:pStyle w:val="Screen"/>
      </w:pPr>
      <w:r w:rsidRPr="000247A8">
        <w:t>Current Checksum: B46938754       Date: FEB  7,2011</w:t>
      </w:r>
    </w:p>
    <w:p w14:paraId="2FB40A29" w14:textId="77777777" w:rsidR="00E90819" w:rsidRPr="000247A8" w:rsidRDefault="00E90819" w:rsidP="00E90819">
      <w:pPr>
        <w:pStyle w:val="Screen"/>
      </w:pPr>
      <w:r w:rsidRPr="000247A8">
        <w:t>       Patch List: **23,148**</w:t>
      </w:r>
    </w:p>
    <w:p w14:paraId="28F68CA8" w14:textId="77777777" w:rsidR="00E90819" w:rsidRPr="000247A8" w:rsidRDefault="00E90819" w:rsidP="00E90819">
      <w:pPr>
        <w:pStyle w:val="Screen"/>
      </w:pPr>
      <w:r w:rsidRPr="000247A8">
        <w:t>---Patch-----------Checksum----</w:t>
      </w:r>
    </w:p>
    <w:p w14:paraId="157EC0A2" w14:textId="77777777" w:rsidR="00E90819" w:rsidRPr="000247A8" w:rsidRDefault="00E90819" w:rsidP="00E90819">
      <w:pPr>
        <w:pStyle w:val="Screen"/>
      </w:pPr>
      <w:r w:rsidRPr="000247A8">
        <w:t>   PRC*5.1*23      B18332756</w:t>
      </w:r>
    </w:p>
    <w:p w14:paraId="3AB0B1C9" w14:textId="77777777" w:rsidR="00E90819" w:rsidRPr="000247A8" w:rsidRDefault="00E90819" w:rsidP="00E90819">
      <w:pPr>
        <w:pStyle w:val="Screen"/>
      </w:pPr>
      <w:r w:rsidRPr="000247A8">
        <w:t>   **23**</w:t>
      </w:r>
    </w:p>
    <w:p w14:paraId="27A148EF" w14:textId="77777777" w:rsidR="00E90819" w:rsidRPr="000247A8" w:rsidRDefault="00E90819" w:rsidP="00E90819">
      <w:pPr>
        <w:pStyle w:val="Screen"/>
      </w:pPr>
      <w:r w:rsidRPr="000247A8">
        <w:t>   PRC*5.1*148     B46938754</w:t>
      </w:r>
    </w:p>
    <w:p w14:paraId="7177B54A" w14:textId="77777777" w:rsidR="00E90819" w:rsidRPr="000247A8" w:rsidRDefault="00E90819" w:rsidP="00E90819">
      <w:pPr>
        <w:pStyle w:val="Screen"/>
      </w:pPr>
      <w:r w:rsidRPr="000247A8">
        <w:t>   **23,148**</w:t>
      </w:r>
    </w:p>
    <w:p w14:paraId="1872C821" w14:textId="77777777" w:rsidR="00E90819" w:rsidRPr="000247A8" w:rsidRDefault="00E90819">
      <w:pPr>
        <w:pStyle w:val="BodyText"/>
      </w:pPr>
    </w:p>
    <w:p w14:paraId="1E8A2FE0" w14:textId="77777777" w:rsidR="00333689" w:rsidRPr="005574EC" w:rsidRDefault="008C3995" w:rsidP="008C3995">
      <w:pPr>
        <w:pStyle w:val="BodyText"/>
        <w:jc w:val="center"/>
        <w:rPr>
          <w:rFonts w:ascii="Arial" w:hAnsi="Arial" w:cs="Arial"/>
          <w:b/>
          <w:color w:val="808080"/>
          <w:sz w:val="22"/>
          <w:szCs w:val="22"/>
        </w:rPr>
        <w:sectPr w:rsidR="00333689" w:rsidRPr="005574EC" w:rsidSect="00751211">
          <w:headerReference w:type="even" r:id="rId80"/>
          <w:headerReference w:type="default" r:id="rId81"/>
          <w:footerReference w:type="default" r:id="rId82"/>
          <w:headerReference w:type="first" r:id="rId83"/>
          <w:pgSz w:w="12240" w:h="15840" w:code="1"/>
          <w:pgMar w:top="1440" w:right="1440" w:bottom="1440" w:left="1440" w:header="720" w:footer="720" w:gutter="0"/>
          <w:cols w:space="720"/>
          <w:titlePg/>
        </w:sectPr>
      </w:pPr>
      <w:r w:rsidRPr="000247A8">
        <w:br w:type="page"/>
      </w:r>
      <w:r w:rsidRPr="005574EC">
        <w:rPr>
          <w:rFonts w:ascii="Arial" w:hAnsi="Arial" w:cs="Arial"/>
          <w:b/>
          <w:color w:val="808080"/>
          <w:sz w:val="22"/>
          <w:szCs w:val="22"/>
        </w:rPr>
        <w:lastRenderedPageBreak/>
        <w:t>THIS PAGE INTENTIONALLY LEFT BLANK</w:t>
      </w:r>
    </w:p>
    <w:p w14:paraId="365B5CF2" w14:textId="77777777" w:rsidR="00272084" w:rsidRPr="000247A8" w:rsidRDefault="00490109" w:rsidP="00490109">
      <w:pPr>
        <w:pStyle w:val="Heading7"/>
        <w:numPr>
          <w:ilvl w:val="0"/>
          <w:numId w:val="0"/>
        </w:numPr>
      </w:pPr>
      <w:bookmarkStart w:id="1185" w:name="_Ref123709170"/>
      <w:bookmarkStart w:id="1186" w:name="_Ref127002102"/>
      <w:bookmarkStart w:id="1187" w:name="_Toc495938570"/>
      <w:r w:rsidRPr="000247A8">
        <w:lastRenderedPageBreak/>
        <w:t xml:space="preserve">Appendix C. </w:t>
      </w:r>
      <w:r w:rsidR="00E46599" w:rsidRPr="000247A8">
        <w:t xml:space="preserve">CLRS </w:t>
      </w:r>
      <w:r w:rsidR="00272084" w:rsidRPr="000247A8">
        <w:t>Reporting (Purchase Order Data)</w:t>
      </w:r>
      <w:bookmarkEnd w:id="1185"/>
      <w:bookmarkEnd w:id="1186"/>
      <w:bookmarkEnd w:id="1187"/>
    </w:p>
    <w:p w14:paraId="6A098F12" w14:textId="77777777" w:rsidR="00540DC7" w:rsidRPr="000247A8" w:rsidRDefault="00540DC7" w:rsidP="00540DC7">
      <w:pPr>
        <w:pStyle w:val="BodyText"/>
      </w:pPr>
    </w:p>
    <w:p w14:paraId="0BC2999B" w14:textId="77777777" w:rsidR="00530EF3" w:rsidRPr="000247A8" w:rsidRDefault="00272084" w:rsidP="00530EF3">
      <w:pPr>
        <w:pStyle w:val="BodyText"/>
        <w:rPr>
          <w:sz w:val="22"/>
          <w:szCs w:val="22"/>
        </w:rPr>
      </w:pPr>
      <w:r w:rsidRPr="000247A8">
        <w:rPr>
          <w:sz w:val="22"/>
          <w:szCs w:val="22"/>
        </w:rPr>
        <w:t xml:space="preserve">This appendix details the structure of the flat files generated from the data extracted from the </w:t>
      </w:r>
      <w:r w:rsidRPr="000247A8">
        <w:rPr>
          <w:rFonts w:ascii="Courier New" w:hAnsi="Courier New" w:cs="Courier New"/>
          <w:sz w:val="22"/>
          <w:szCs w:val="22"/>
        </w:rPr>
        <w:t>PROCUREMENT &amp; ACCOUNTING TRANSACTIONS (#442)</w:t>
      </w:r>
      <w:r w:rsidRPr="000247A8">
        <w:rPr>
          <w:sz w:val="22"/>
          <w:szCs w:val="22"/>
        </w:rPr>
        <w:t xml:space="preserve"> file. The table names refer to the resulting tables generated from importing the flat files into Microsoft® Acces</w:t>
      </w:r>
      <w:r w:rsidR="00530EF3" w:rsidRPr="000247A8">
        <w:rPr>
          <w:sz w:val="22"/>
          <w:szCs w:val="22"/>
        </w:rPr>
        <w:t>s.</w:t>
      </w:r>
    </w:p>
    <w:p w14:paraId="438B90A5" w14:textId="557EDEEA" w:rsidR="00272084" w:rsidRPr="000247A8" w:rsidRDefault="00540DC7" w:rsidP="000F2770">
      <w:pPr>
        <w:pStyle w:val="Caption"/>
      </w:pPr>
      <w:bookmarkStart w:id="1188" w:name="_Toc8786703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w:t>
      </w:r>
      <w:r w:rsidR="00D03DAB">
        <w:rPr>
          <w:noProof/>
        </w:rPr>
        <w:fldChar w:fldCharType="end"/>
      </w:r>
      <w:r w:rsidR="00383CCA" w:rsidRPr="000247A8">
        <w:t xml:space="preserve">. </w:t>
      </w:r>
      <w:r w:rsidR="00272084" w:rsidRPr="000247A8">
        <w:t>PO Master</w:t>
      </w:r>
      <w:bookmarkEnd w:id="1188"/>
      <w:r w:rsidR="00272084" w:rsidRPr="000247A8">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160"/>
        <w:gridCol w:w="4194"/>
      </w:tblGrid>
      <w:tr w:rsidR="00272084" w:rsidRPr="000247A8" w14:paraId="46B4970F" w14:textId="77777777" w:rsidTr="005E0230">
        <w:trPr>
          <w:tblHeader/>
          <w:jc w:val="center"/>
        </w:trPr>
        <w:tc>
          <w:tcPr>
            <w:tcW w:w="3294" w:type="dxa"/>
            <w:shd w:val="clear" w:color="auto" w:fill="E6E6E6"/>
          </w:tcPr>
          <w:p w14:paraId="5C38F2C4" w14:textId="77777777" w:rsidR="00272084" w:rsidRPr="000247A8" w:rsidRDefault="00272084" w:rsidP="0089685E">
            <w:pPr>
              <w:keepNext/>
              <w:keepLines/>
              <w:widowControl w:val="0"/>
              <w:spacing w:before="120" w:after="120"/>
              <w:rPr>
                <w:rFonts w:ascii="Arial" w:hAnsi="Arial" w:cs="Arial"/>
                <w:b/>
                <w:sz w:val="20"/>
              </w:rPr>
            </w:pPr>
            <w:r w:rsidRPr="000247A8">
              <w:rPr>
                <w:rFonts w:ascii="Arial" w:hAnsi="Arial" w:cs="Arial"/>
                <w:b/>
                <w:sz w:val="20"/>
              </w:rPr>
              <w:t>Field Name / Header</w:t>
            </w:r>
          </w:p>
        </w:tc>
        <w:tc>
          <w:tcPr>
            <w:tcW w:w="2160" w:type="dxa"/>
            <w:shd w:val="clear" w:color="auto" w:fill="E6E6E6"/>
          </w:tcPr>
          <w:p w14:paraId="0FC62777" w14:textId="77777777" w:rsidR="00272084" w:rsidRPr="000247A8" w:rsidRDefault="00272084" w:rsidP="0089685E">
            <w:pPr>
              <w:keepNext/>
              <w:keepLines/>
              <w:widowControl w:val="0"/>
              <w:spacing w:before="120" w:after="120"/>
              <w:rPr>
                <w:rFonts w:ascii="Arial" w:hAnsi="Arial" w:cs="Arial"/>
                <w:b/>
                <w:sz w:val="20"/>
              </w:rPr>
            </w:pPr>
            <w:r w:rsidRPr="000247A8">
              <w:rPr>
                <w:rFonts w:ascii="Arial" w:hAnsi="Arial" w:cs="Arial"/>
                <w:b/>
                <w:sz w:val="20"/>
              </w:rPr>
              <w:t>IFCAP Field Number</w:t>
            </w:r>
          </w:p>
        </w:tc>
        <w:tc>
          <w:tcPr>
            <w:tcW w:w="4194" w:type="dxa"/>
            <w:shd w:val="clear" w:color="auto" w:fill="E6E6E6"/>
          </w:tcPr>
          <w:p w14:paraId="3FE4C70A" w14:textId="77777777" w:rsidR="00272084" w:rsidRPr="000247A8" w:rsidRDefault="00272084" w:rsidP="0089685E">
            <w:pPr>
              <w:keepNext/>
              <w:keepLines/>
              <w:widowControl w:val="0"/>
              <w:spacing w:before="120" w:after="120"/>
              <w:rPr>
                <w:rFonts w:ascii="Arial" w:hAnsi="Arial" w:cs="Arial"/>
                <w:b/>
                <w:sz w:val="20"/>
              </w:rPr>
            </w:pPr>
            <w:r w:rsidRPr="000247A8">
              <w:rPr>
                <w:rFonts w:ascii="Arial" w:hAnsi="Arial" w:cs="Arial"/>
                <w:b/>
                <w:sz w:val="20"/>
              </w:rPr>
              <w:t>Notes</w:t>
            </w:r>
          </w:p>
        </w:tc>
      </w:tr>
      <w:tr w:rsidR="00272084" w:rsidRPr="000247A8" w14:paraId="0924AD70" w14:textId="77777777" w:rsidTr="005E0230">
        <w:trPr>
          <w:jc w:val="center"/>
        </w:trPr>
        <w:tc>
          <w:tcPr>
            <w:tcW w:w="3294" w:type="dxa"/>
          </w:tcPr>
          <w:p w14:paraId="1913FEC8" w14:textId="77777777" w:rsidR="00272084" w:rsidRPr="000247A8" w:rsidRDefault="00272084" w:rsidP="00686C8A">
            <w:pPr>
              <w:pStyle w:val="TableText0"/>
              <w:spacing w:before="120"/>
              <w:rPr>
                <w:sz w:val="22"/>
              </w:rPr>
            </w:pPr>
            <w:r w:rsidRPr="000247A8">
              <w:rPr>
                <w:sz w:val="22"/>
              </w:rPr>
              <w:t>PoI</w:t>
            </w:r>
            <w:r w:rsidR="00230B73" w:rsidRPr="000247A8">
              <w:rPr>
                <w:sz w:val="22"/>
              </w:rPr>
              <w:t>d</w:t>
            </w:r>
            <w:r w:rsidRPr="000247A8">
              <w:rPr>
                <w:sz w:val="22"/>
              </w:rPr>
              <w:t>#</w:t>
            </w:r>
          </w:p>
        </w:tc>
        <w:tc>
          <w:tcPr>
            <w:tcW w:w="2160" w:type="dxa"/>
          </w:tcPr>
          <w:p w14:paraId="2F21FA73" w14:textId="77777777" w:rsidR="00272084" w:rsidRPr="000247A8" w:rsidRDefault="00272084" w:rsidP="00686C8A">
            <w:pPr>
              <w:pStyle w:val="TableText0"/>
              <w:spacing w:before="120"/>
              <w:rPr>
                <w:sz w:val="22"/>
              </w:rPr>
            </w:pPr>
            <w:r w:rsidRPr="000247A8">
              <w:rPr>
                <w:sz w:val="22"/>
              </w:rPr>
              <w:t>Internal ID# of PO</w:t>
            </w:r>
          </w:p>
        </w:tc>
        <w:tc>
          <w:tcPr>
            <w:tcW w:w="4194" w:type="dxa"/>
          </w:tcPr>
          <w:p w14:paraId="4591E5AB"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1C889EB7" w14:textId="77777777" w:rsidTr="005E0230">
        <w:trPr>
          <w:jc w:val="center"/>
        </w:trPr>
        <w:tc>
          <w:tcPr>
            <w:tcW w:w="3294" w:type="dxa"/>
          </w:tcPr>
          <w:p w14:paraId="5F1E4CC5" w14:textId="77777777" w:rsidR="00272084" w:rsidRPr="000247A8" w:rsidRDefault="00272084" w:rsidP="00686C8A">
            <w:pPr>
              <w:pStyle w:val="TableText0"/>
              <w:spacing w:before="120"/>
              <w:rPr>
                <w:sz w:val="22"/>
              </w:rPr>
            </w:pPr>
            <w:r w:rsidRPr="000247A8">
              <w:rPr>
                <w:sz w:val="22"/>
              </w:rPr>
              <w:t>PurchaseOrderNum</w:t>
            </w:r>
          </w:p>
        </w:tc>
        <w:tc>
          <w:tcPr>
            <w:tcW w:w="2160" w:type="dxa"/>
          </w:tcPr>
          <w:p w14:paraId="28740C6A" w14:textId="77777777" w:rsidR="00272084" w:rsidRPr="000247A8" w:rsidRDefault="00272084" w:rsidP="00686C8A">
            <w:pPr>
              <w:pStyle w:val="TableText0"/>
              <w:spacing w:before="120"/>
              <w:rPr>
                <w:sz w:val="22"/>
              </w:rPr>
            </w:pPr>
            <w:r w:rsidRPr="000247A8">
              <w:rPr>
                <w:sz w:val="22"/>
              </w:rPr>
              <w:t>.01</w:t>
            </w:r>
          </w:p>
        </w:tc>
        <w:tc>
          <w:tcPr>
            <w:tcW w:w="4194" w:type="dxa"/>
          </w:tcPr>
          <w:p w14:paraId="070D191A" w14:textId="77777777" w:rsidR="00272084" w:rsidRPr="000247A8" w:rsidRDefault="00272084" w:rsidP="00686C8A">
            <w:pPr>
              <w:pStyle w:val="TableText0"/>
              <w:spacing w:before="120"/>
              <w:rPr>
                <w:sz w:val="22"/>
              </w:rPr>
            </w:pPr>
            <w:r w:rsidRPr="000247A8">
              <w:rPr>
                <w:sz w:val="22"/>
              </w:rPr>
              <w:t>Node 0, Piece 1  : file 442</w:t>
            </w:r>
          </w:p>
        </w:tc>
      </w:tr>
      <w:tr w:rsidR="00272084" w:rsidRPr="000247A8" w14:paraId="7BD97876" w14:textId="77777777" w:rsidTr="005E0230">
        <w:trPr>
          <w:jc w:val="center"/>
        </w:trPr>
        <w:tc>
          <w:tcPr>
            <w:tcW w:w="3294" w:type="dxa"/>
          </w:tcPr>
          <w:p w14:paraId="403D82A9" w14:textId="77777777" w:rsidR="00272084" w:rsidRPr="000247A8" w:rsidRDefault="00272084" w:rsidP="00686C8A">
            <w:pPr>
              <w:pStyle w:val="TableText0"/>
              <w:spacing w:before="120"/>
              <w:rPr>
                <w:sz w:val="22"/>
              </w:rPr>
            </w:pPr>
            <w:r w:rsidRPr="000247A8">
              <w:rPr>
                <w:sz w:val="22"/>
              </w:rPr>
              <w:t>PoDate</w:t>
            </w:r>
          </w:p>
        </w:tc>
        <w:tc>
          <w:tcPr>
            <w:tcW w:w="2160" w:type="dxa"/>
          </w:tcPr>
          <w:p w14:paraId="12CA5F5F" w14:textId="77777777" w:rsidR="00272084" w:rsidRPr="000247A8" w:rsidRDefault="00272084" w:rsidP="00686C8A">
            <w:pPr>
              <w:pStyle w:val="TableText0"/>
              <w:spacing w:before="120"/>
              <w:rPr>
                <w:sz w:val="22"/>
              </w:rPr>
            </w:pPr>
            <w:r w:rsidRPr="000247A8">
              <w:rPr>
                <w:sz w:val="22"/>
              </w:rPr>
              <w:t>.1</w:t>
            </w:r>
          </w:p>
        </w:tc>
        <w:tc>
          <w:tcPr>
            <w:tcW w:w="4194" w:type="dxa"/>
          </w:tcPr>
          <w:p w14:paraId="78B9680B" w14:textId="77777777" w:rsidR="00272084" w:rsidRPr="000247A8" w:rsidRDefault="00272084" w:rsidP="00686C8A">
            <w:pPr>
              <w:pStyle w:val="TableText0"/>
              <w:spacing w:before="120"/>
              <w:rPr>
                <w:sz w:val="22"/>
              </w:rPr>
            </w:pPr>
            <w:r w:rsidRPr="000247A8">
              <w:rPr>
                <w:sz w:val="22"/>
              </w:rPr>
              <w:t>Node 1, Piece 14</w:t>
            </w:r>
          </w:p>
        </w:tc>
      </w:tr>
      <w:tr w:rsidR="00272084" w:rsidRPr="000247A8" w14:paraId="5A6776C7" w14:textId="77777777" w:rsidTr="005E0230">
        <w:trPr>
          <w:jc w:val="center"/>
        </w:trPr>
        <w:tc>
          <w:tcPr>
            <w:tcW w:w="3294" w:type="dxa"/>
          </w:tcPr>
          <w:p w14:paraId="60EF3A7B" w14:textId="77777777" w:rsidR="00272084" w:rsidRPr="000247A8" w:rsidRDefault="00272084" w:rsidP="00686C8A">
            <w:pPr>
              <w:pStyle w:val="TableText0"/>
              <w:spacing w:before="120"/>
              <w:rPr>
                <w:sz w:val="22"/>
              </w:rPr>
            </w:pPr>
            <w:r w:rsidRPr="000247A8">
              <w:rPr>
                <w:sz w:val="22"/>
              </w:rPr>
              <w:t>MonthYear</w:t>
            </w:r>
            <w:r w:rsidR="00230B73" w:rsidRPr="000247A8">
              <w:rPr>
                <w:sz w:val="22"/>
              </w:rPr>
              <w:t>Run</w:t>
            </w:r>
          </w:p>
        </w:tc>
        <w:tc>
          <w:tcPr>
            <w:tcW w:w="2160" w:type="dxa"/>
          </w:tcPr>
          <w:p w14:paraId="54A36503" w14:textId="77777777" w:rsidR="00272084" w:rsidRPr="000247A8" w:rsidRDefault="00272084" w:rsidP="00686C8A">
            <w:pPr>
              <w:pStyle w:val="TableText0"/>
              <w:spacing w:before="120"/>
              <w:rPr>
                <w:sz w:val="22"/>
              </w:rPr>
            </w:pPr>
            <w:r w:rsidRPr="000247A8">
              <w:rPr>
                <w:sz w:val="22"/>
              </w:rPr>
              <w:t>System Generated</w:t>
            </w:r>
          </w:p>
        </w:tc>
        <w:tc>
          <w:tcPr>
            <w:tcW w:w="4194" w:type="dxa"/>
          </w:tcPr>
          <w:p w14:paraId="1B670640"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484AD4F5" w14:textId="77777777" w:rsidTr="005E0230">
        <w:trPr>
          <w:jc w:val="center"/>
        </w:trPr>
        <w:tc>
          <w:tcPr>
            <w:tcW w:w="3294" w:type="dxa"/>
          </w:tcPr>
          <w:p w14:paraId="4E448C9B" w14:textId="77777777" w:rsidR="00272084" w:rsidRPr="000247A8" w:rsidRDefault="00272084" w:rsidP="00686C8A">
            <w:pPr>
              <w:pStyle w:val="TableText0"/>
              <w:spacing w:before="120"/>
              <w:rPr>
                <w:sz w:val="22"/>
              </w:rPr>
            </w:pPr>
            <w:r w:rsidRPr="000247A8">
              <w:rPr>
                <w:sz w:val="22"/>
              </w:rPr>
              <w:t>StationNum</w:t>
            </w:r>
          </w:p>
        </w:tc>
        <w:tc>
          <w:tcPr>
            <w:tcW w:w="2160" w:type="dxa"/>
          </w:tcPr>
          <w:p w14:paraId="36D2E7C2" w14:textId="77777777" w:rsidR="00272084" w:rsidRPr="000247A8" w:rsidRDefault="00272084" w:rsidP="00686C8A">
            <w:pPr>
              <w:pStyle w:val="TableText0"/>
              <w:spacing w:before="120"/>
              <w:rPr>
                <w:sz w:val="22"/>
              </w:rPr>
            </w:pPr>
            <w:r w:rsidRPr="000247A8">
              <w:rPr>
                <w:sz w:val="22"/>
              </w:rPr>
              <w:t>Taken from PO# value</w:t>
            </w:r>
          </w:p>
        </w:tc>
        <w:tc>
          <w:tcPr>
            <w:tcW w:w="4194" w:type="dxa"/>
          </w:tcPr>
          <w:p w14:paraId="5411C1F6"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1C382A88" w14:textId="77777777" w:rsidTr="005E0230">
        <w:trPr>
          <w:jc w:val="center"/>
        </w:trPr>
        <w:tc>
          <w:tcPr>
            <w:tcW w:w="3294" w:type="dxa"/>
          </w:tcPr>
          <w:p w14:paraId="79D885A1" w14:textId="77777777" w:rsidR="00272084" w:rsidRPr="000247A8" w:rsidRDefault="00272084" w:rsidP="00686C8A">
            <w:pPr>
              <w:pStyle w:val="TableText0"/>
              <w:spacing w:before="120"/>
              <w:rPr>
                <w:sz w:val="22"/>
              </w:rPr>
            </w:pPr>
            <w:r w:rsidRPr="000247A8">
              <w:rPr>
                <w:sz w:val="22"/>
              </w:rPr>
              <w:t>Primary2237</w:t>
            </w:r>
          </w:p>
        </w:tc>
        <w:tc>
          <w:tcPr>
            <w:tcW w:w="2160" w:type="dxa"/>
          </w:tcPr>
          <w:p w14:paraId="028B6E66" w14:textId="77777777" w:rsidR="00272084" w:rsidRPr="000247A8" w:rsidRDefault="00272084" w:rsidP="00686C8A">
            <w:pPr>
              <w:pStyle w:val="TableText0"/>
              <w:spacing w:before="120"/>
              <w:rPr>
                <w:sz w:val="22"/>
              </w:rPr>
            </w:pPr>
            <w:r w:rsidRPr="000247A8">
              <w:rPr>
                <w:sz w:val="22"/>
              </w:rPr>
              <w:t>.07</w:t>
            </w:r>
          </w:p>
        </w:tc>
        <w:tc>
          <w:tcPr>
            <w:tcW w:w="4194" w:type="dxa"/>
          </w:tcPr>
          <w:p w14:paraId="3A16EABD" w14:textId="77777777" w:rsidR="00272084" w:rsidRPr="000247A8" w:rsidRDefault="00272084" w:rsidP="00686C8A">
            <w:pPr>
              <w:pStyle w:val="TableText0"/>
              <w:spacing w:before="120"/>
              <w:rPr>
                <w:sz w:val="22"/>
              </w:rPr>
            </w:pPr>
            <w:r w:rsidRPr="000247A8">
              <w:rPr>
                <w:sz w:val="22"/>
              </w:rPr>
              <w:t>Node 0, Piece 12</w:t>
            </w:r>
          </w:p>
        </w:tc>
      </w:tr>
      <w:tr w:rsidR="00272084" w:rsidRPr="000247A8" w14:paraId="6A1F5CE3" w14:textId="77777777" w:rsidTr="005E0230">
        <w:trPr>
          <w:jc w:val="center"/>
        </w:trPr>
        <w:tc>
          <w:tcPr>
            <w:tcW w:w="3294" w:type="dxa"/>
          </w:tcPr>
          <w:p w14:paraId="31C47408" w14:textId="77777777" w:rsidR="00272084" w:rsidRPr="000247A8" w:rsidRDefault="00272084" w:rsidP="00686C8A">
            <w:pPr>
              <w:pStyle w:val="TableText0"/>
              <w:spacing w:before="120"/>
              <w:rPr>
                <w:sz w:val="22"/>
              </w:rPr>
            </w:pPr>
            <w:r w:rsidRPr="000247A8">
              <w:rPr>
                <w:sz w:val="22"/>
              </w:rPr>
              <w:t>MethodOfProcessing</w:t>
            </w:r>
          </w:p>
        </w:tc>
        <w:tc>
          <w:tcPr>
            <w:tcW w:w="2160" w:type="dxa"/>
          </w:tcPr>
          <w:p w14:paraId="58A41B77" w14:textId="77777777" w:rsidR="00272084" w:rsidRPr="000247A8" w:rsidRDefault="00272084" w:rsidP="00686C8A">
            <w:pPr>
              <w:pStyle w:val="TableText0"/>
              <w:spacing w:before="120"/>
              <w:rPr>
                <w:sz w:val="22"/>
              </w:rPr>
            </w:pPr>
            <w:r w:rsidRPr="000247A8">
              <w:rPr>
                <w:sz w:val="22"/>
              </w:rPr>
              <w:t>.02</w:t>
            </w:r>
          </w:p>
        </w:tc>
        <w:tc>
          <w:tcPr>
            <w:tcW w:w="4194" w:type="dxa"/>
          </w:tcPr>
          <w:p w14:paraId="2ABE85CA" w14:textId="77777777" w:rsidR="00272084" w:rsidRPr="000247A8" w:rsidRDefault="00272084" w:rsidP="00686C8A">
            <w:pPr>
              <w:pStyle w:val="TableText0"/>
              <w:spacing w:before="120"/>
              <w:rPr>
                <w:sz w:val="22"/>
              </w:rPr>
            </w:pPr>
            <w:r w:rsidRPr="000247A8">
              <w:rPr>
                <w:sz w:val="22"/>
              </w:rPr>
              <w:t>Node 0, Piece 2</w:t>
            </w:r>
          </w:p>
        </w:tc>
      </w:tr>
      <w:tr w:rsidR="00272084" w:rsidRPr="000247A8" w14:paraId="37ACCF08" w14:textId="77777777" w:rsidTr="005E0230">
        <w:trPr>
          <w:jc w:val="center"/>
        </w:trPr>
        <w:tc>
          <w:tcPr>
            <w:tcW w:w="3294" w:type="dxa"/>
          </w:tcPr>
          <w:p w14:paraId="503B6DBF" w14:textId="77777777" w:rsidR="00272084" w:rsidRPr="000247A8" w:rsidRDefault="00272084" w:rsidP="00686C8A">
            <w:pPr>
              <w:pStyle w:val="TableText0"/>
              <w:spacing w:before="120"/>
              <w:rPr>
                <w:sz w:val="22"/>
              </w:rPr>
            </w:pPr>
            <w:r w:rsidRPr="000247A8">
              <w:rPr>
                <w:sz w:val="22"/>
              </w:rPr>
              <w:t>LocalProcReasonCode</w:t>
            </w:r>
          </w:p>
        </w:tc>
        <w:tc>
          <w:tcPr>
            <w:tcW w:w="2160" w:type="dxa"/>
          </w:tcPr>
          <w:p w14:paraId="12EE06D7" w14:textId="77777777" w:rsidR="00272084" w:rsidRPr="000247A8" w:rsidRDefault="00272084" w:rsidP="00686C8A">
            <w:pPr>
              <w:pStyle w:val="TableText0"/>
              <w:spacing w:before="120"/>
              <w:rPr>
                <w:sz w:val="22"/>
              </w:rPr>
            </w:pPr>
            <w:r w:rsidRPr="000247A8">
              <w:rPr>
                <w:sz w:val="22"/>
              </w:rPr>
              <w:t>.25</w:t>
            </w:r>
          </w:p>
        </w:tc>
        <w:tc>
          <w:tcPr>
            <w:tcW w:w="4194" w:type="dxa"/>
          </w:tcPr>
          <w:p w14:paraId="50892066" w14:textId="77777777" w:rsidR="00272084" w:rsidRPr="000247A8" w:rsidRDefault="00272084" w:rsidP="00686C8A">
            <w:pPr>
              <w:pStyle w:val="TableText0"/>
              <w:spacing w:before="120"/>
              <w:rPr>
                <w:sz w:val="22"/>
              </w:rPr>
            </w:pPr>
            <w:r w:rsidRPr="000247A8">
              <w:rPr>
                <w:sz w:val="22"/>
              </w:rPr>
              <w:t>Node 1, Piece 19</w:t>
            </w:r>
          </w:p>
        </w:tc>
      </w:tr>
      <w:tr w:rsidR="00272084" w:rsidRPr="000247A8" w14:paraId="0FB4B84E" w14:textId="77777777" w:rsidTr="005E0230">
        <w:trPr>
          <w:jc w:val="center"/>
        </w:trPr>
        <w:tc>
          <w:tcPr>
            <w:tcW w:w="3294" w:type="dxa"/>
          </w:tcPr>
          <w:p w14:paraId="7B8F47E9" w14:textId="77777777" w:rsidR="00272084" w:rsidRPr="000247A8" w:rsidRDefault="00230B73" w:rsidP="00686C8A">
            <w:pPr>
              <w:pStyle w:val="TableText0"/>
              <w:spacing w:before="120"/>
              <w:rPr>
                <w:sz w:val="22"/>
              </w:rPr>
            </w:pPr>
            <w:r w:rsidRPr="000247A8">
              <w:rPr>
                <w:sz w:val="22"/>
              </w:rPr>
              <w:t>ExpendableNonExpendable</w:t>
            </w:r>
          </w:p>
        </w:tc>
        <w:tc>
          <w:tcPr>
            <w:tcW w:w="2160" w:type="dxa"/>
          </w:tcPr>
          <w:p w14:paraId="42C6A5F6" w14:textId="77777777" w:rsidR="00272084" w:rsidRPr="000247A8" w:rsidRDefault="00272084" w:rsidP="00686C8A">
            <w:pPr>
              <w:pStyle w:val="TableText0"/>
              <w:spacing w:before="120"/>
              <w:rPr>
                <w:sz w:val="22"/>
              </w:rPr>
            </w:pPr>
            <w:r w:rsidRPr="000247A8">
              <w:rPr>
                <w:sz w:val="22"/>
              </w:rPr>
              <w:t>.3</w:t>
            </w:r>
          </w:p>
        </w:tc>
        <w:tc>
          <w:tcPr>
            <w:tcW w:w="4194" w:type="dxa"/>
          </w:tcPr>
          <w:p w14:paraId="59D9B2FF" w14:textId="77777777" w:rsidR="00272084" w:rsidRPr="000247A8" w:rsidRDefault="00272084" w:rsidP="00686C8A">
            <w:pPr>
              <w:pStyle w:val="TableText0"/>
              <w:spacing w:before="120"/>
              <w:rPr>
                <w:sz w:val="22"/>
              </w:rPr>
            </w:pPr>
            <w:r w:rsidRPr="000247A8">
              <w:rPr>
                <w:sz w:val="22"/>
              </w:rPr>
              <w:t>Node 1, Piece 18</w:t>
            </w:r>
          </w:p>
        </w:tc>
      </w:tr>
      <w:tr w:rsidR="00272084" w:rsidRPr="000247A8" w14:paraId="65EF3C99" w14:textId="77777777" w:rsidTr="005E0230">
        <w:trPr>
          <w:jc w:val="center"/>
        </w:trPr>
        <w:tc>
          <w:tcPr>
            <w:tcW w:w="3294" w:type="dxa"/>
          </w:tcPr>
          <w:p w14:paraId="230F4FBF" w14:textId="77777777" w:rsidR="00272084" w:rsidRPr="000247A8" w:rsidRDefault="00272084" w:rsidP="00686C8A">
            <w:pPr>
              <w:pStyle w:val="TableText0"/>
              <w:spacing w:before="120"/>
              <w:rPr>
                <w:sz w:val="22"/>
              </w:rPr>
            </w:pPr>
            <w:r w:rsidRPr="000247A8">
              <w:rPr>
                <w:sz w:val="22"/>
              </w:rPr>
              <w:t>SupplyStatus</w:t>
            </w:r>
          </w:p>
        </w:tc>
        <w:tc>
          <w:tcPr>
            <w:tcW w:w="2160" w:type="dxa"/>
          </w:tcPr>
          <w:p w14:paraId="1D7309D6" w14:textId="77777777" w:rsidR="00272084" w:rsidRPr="000247A8" w:rsidRDefault="00272084" w:rsidP="00686C8A">
            <w:pPr>
              <w:pStyle w:val="TableText0"/>
              <w:spacing w:before="120"/>
              <w:rPr>
                <w:sz w:val="22"/>
              </w:rPr>
            </w:pPr>
            <w:r w:rsidRPr="000247A8">
              <w:rPr>
                <w:sz w:val="22"/>
              </w:rPr>
              <w:t>.5</w:t>
            </w:r>
          </w:p>
        </w:tc>
        <w:tc>
          <w:tcPr>
            <w:tcW w:w="4194" w:type="dxa"/>
          </w:tcPr>
          <w:p w14:paraId="614D1A1A" w14:textId="77777777" w:rsidR="00272084" w:rsidRPr="000247A8" w:rsidRDefault="00272084" w:rsidP="00686C8A">
            <w:pPr>
              <w:pStyle w:val="TableText0"/>
              <w:spacing w:before="120"/>
              <w:rPr>
                <w:sz w:val="22"/>
              </w:rPr>
            </w:pPr>
            <w:r w:rsidRPr="000247A8">
              <w:rPr>
                <w:sz w:val="22"/>
              </w:rPr>
              <w:t>Node 7, Piece 1</w:t>
            </w:r>
          </w:p>
        </w:tc>
      </w:tr>
      <w:tr w:rsidR="00272084" w:rsidRPr="000247A8" w14:paraId="23EEF304" w14:textId="77777777" w:rsidTr="005E0230">
        <w:trPr>
          <w:jc w:val="center"/>
        </w:trPr>
        <w:tc>
          <w:tcPr>
            <w:tcW w:w="3294" w:type="dxa"/>
          </w:tcPr>
          <w:p w14:paraId="25F49BAA" w14:textId="77777777" w:rsidR="00272084" w:rsidRPr="000247A8" w:rsidRDefault="00272084" w:rsidP="00686C8A">
            <w:pPr>
              <w:pStyle w:val="TableText0"/>
              <w:spacing w:before="120"/>
              <w:rPr>
                <w:sz w:val="22"/>
              </w:rPr>
            </w:pPr>
            <w:r w:rsidRPr="000247A8">
              <w:rPr>
                <w:sz w:val="22"/>
              </w:rPr>
              <w:t>Supply_Status_Order</w:t>
            </w:r>
          </w:p>
        </w:tc>
        <w:tc>
          <w:tcPr>
            <w:tcW w:w="2160" w:type="dxa"/>
          </w:tcPr>
          <w:p w14:paraId="340499AE" w14:textId="77777777" w:rsidR="00272084" w:rsidRPr="000247A8" w:rsidRDefault="00272084" w:rsidP="00686C8A">
            <w:pPr>
              <w:pStyle w:val="TableText0"/>
              <w:spacing w:before="120"/>
              <w:rPr>
                <w:sz w:val="22"/>
              </w:rPr>
            </w:pPr>
            <w:r w:rsidRPr="000247A8">
              <w:rPr>
                <w:sz w:val="22"/>
              </w:rPr>
              <w:t>.7</w:t>
            </w:r>
          </w:p>
        </w:tc>
        <w:tc>
          <w:tcPr>
            <w:tcW w:w="4194" w:type="dxa"/>
          </w:tcPr>
          <w:p w14:paraId="2F8888A5" w14:textId="77777777" w:rsidR="00272084" w:rsidRPr="000247A8" w:rsidRDefault="00272084" w:rsidP="00686C8A">
            <w:pPr>
              <w:pStyle w:val="TableText0"/>
              <w:spacing w:before="120"/>
              <w:rPr>
                <w:sz w:val="22"/>
              </w:rPr>
            </w:pPr>
            <w:r w:rsidRPr="000247A8">
              <w:rPr>
                <w:sz w:val="22"/>
              </w:rPr>
              <w:t>Node 7, Piece 2</w:t>
            </w:r>
          </w:p>
        </w:tc>
      </w:tr>
      <w:tr w:rsidR="00272084" w:rsidRPr="000247A8" w14:paraId="333AE6CF" w14:textId="77777777" w:rsidTr="005E0230">
        <w:trPr>
          <w:jc w:val="center"/>
        </w:trPr>
        <w:tc>
          <w:tcPr>
            <w:tcW w:w="3294" w:type="dxa"/>
          </w:tcPr>
          <w:p w14:paraId="20EDA876" w14:textId="77777777" w:rsidR="00272084" w:rsidRPr="000247A8" w:rsidRDefault="00230B73" w:rsidP="00686C8A">
            <w:pPr>
              <w:pStyle w:val="TableText0"/>
              <w:spacing w:before="120"/>
              <w:rPr>
                <w:sz w:val="22"/>
              </w:rPr>
            </w:pPr>
            <w:r w:rsidRPr="000247A8">
              <w:rPr>
                <w:sz w:val="22"/>
              </w:rPr>
              <w:t>FiscalStatusOrder</w:t>
            </w:r>
          </w:p>
        </w:tc>
        <w:tc>
          <w:tcPr>
            <w:tcW w:w="2160" w:type="dxa"/>
          </w:tcPr>
          <w:p w14:paraId="58647FB2" w14:textId="77777777" w:rsidR="00272084" w:rsidRPr="000247A8" w:rsidRDefault="00272084" w:rsidP="00686C8A">
            <w:pPr>
              <w:pStyle w:val="TableText0"/>
              <w:spacing w:before="120"/>
              <w:rPr>
                <w:sz w:val="22"/>
              </w:rPr>
            </w:pPr>
            <w:r w:rsidRPr="000247A8">
              <w:rPr>
                <w:sz w:val="22"/>
              </w:rPr>
              <w:t>.8</w:t>
            </w:r>
          </w:p>
        </w:tc>
        <w:tc>
          <w:tcPr>
            <w:tcW w:w="4194" w:type="dxa"/>
          </w:tcPr>
          <w:p w14:paraId="2283BEC9" w14:textId="77777777" w:rsidR="00272084" w:rsidRPr="000247A8" w:rsidRDefault="00272084" w:rsidP="00686C8A">
            <w:pPr>
              <w:pStyle w:val="TableText0"/>
              <w:spacing w:before="120"/>
              <w:rPr>
                <w:sz w:val="22"/>
              </w:rPr>
            </w:pPr>
            <w:r w:rsidRPr="000247A8">
              <w:rPr>
                <w:sz w:val="22"/>
              </w:rPr>
              <w:t>Node 7, Piece 4</w:t>
            </w:r>
          </w:p>
        </w:tc>
      </w:tr>
      <w:tr w:rsidR="00272084" w:rsidRPr="000247A8" w14:paraId="49DAD6DC" w14:textId="77777777" w:rsidTr="005E0230">
        <w:trPr>
          <w:jc w:val="center"/>
        </w:trPr>
        <w:tc>
          <w:tcPr>
            <w:tcW w:w="3294" w:type="dxa"/>
          </w:tcPr>
          <w:p w14:paraId="75B5591B" w14:textId="77777777" w:rsidR="00272084" w:rsidRPr="000247A8" w:rsidRDefault="00272084" w:rsidP="00686C8A">
            <w:pPr>
              <w:pStyle w:val="TableText0"/>
              <w:spacing w:before="120"/>
              <w:rPr>
                <w:sz w:val="22"/>
              </w:rPr>
            </w:pPr>
            <w:r w:rsidRPr="000247A8">
              <w:rPr>
                <w:sz w:val="22"/>
              </w:rPr>
              <w:t>FCP</w:t>
            </w:r>
          </w:p>
        </w:tc>
        <w:tc>
          <w:tcPr>
            <w:tcW w:w="2160" w:type="dxa"/>
          </w:tcPr>
          <w:p w14:paraId="49284CB5" w14:textId="77777777" w:rsidR="00272084" w:rsidRPr="000247A8" w:rsidRDefault="00272084" w:rsidP="00686C8A">
            <w:pPr>
              <w:pStyle w:val="TableText0"/>
              <w:spacing w:before="120"/>
              <w:rPr>
                <w:sz w:val="22"/>
              </w:rPr>
            </w:pPr>
            <w:r w:rsidRPr="000247A8">
              <w:rPr>
                <w:sz w:val="22"/>
              </w:rPr>
              <w:t>1</w:t>
            </w:r>
          </w:p>
        </w:tc>
        <w:tc>
          <w:tcPr>
            <w:tcW w:w="4194" w:type="dxa"/>
          </w:tcPr>
          <w:p w14:paraId="2A1384D0" w14:textId="77777777" w:rsidR="00272084" w:rsidRPr="000247A8" w:rsidRDefault="00272084" w:rsidP="00686C8A">
            <w:pPr>
              <w:pStyle w:val="TableText0"/>
              <w:spacing w:before="120"/>
              <w:rPr>
                <w:sz w:val="22"/>
              </w:rPr>
            </w:pPr>
            <w:r w:rsidRPr="000247A8">
              <w:rPr>
                <w:sz w:val="22"/>
              </w:rPr>
              <w:t>Node 0, Piece 3</w:t>
            </w:r>
          </w:p>
        </w:tc>
      </w:tr>
      <w:tr w:rsidR="00272084" w:rsidRPr="000247A8" w14:paraId="1F2E87C2" w14:textId="77777777" w:rsidTr="005E0230">
        <w:trPr>
          <w:jc w:val="center"/>
        </w:trPr>
        <w:tc>
          <w:tcPr>
            <w:tcW w:w="3294" w:type="dxa"/>
          </w:tcPr>
          <w:p w14:paraId="6B7191B5" w14:textId="77777777" w:rsidR="00272084" w:rsidRPr="000247A8" w:rsidRDefault="00230B73" w:rsidP="00686C8A">
            <w:pPr>
              <w:pStyle w:val="TableText0"/>
              <w:spacing w:before="120"/>
              <w:rPr>
                <w:sz w:val="22"/>
              </w:rPr>
            </w:pPr>
            <w:r w:rsidRPr="000247A8">
              <w:rPr>
                <w:sz w:val="22"/>
              </w:rPr>
              <w:t>Appropriation</w:t>
            </w:r>
          </w:p>
        </w:tc>
        <w:tc>
          <w:tcPr>
            <w:tcW w:w="2160" w:type="dxa"/>
          </w:tcPr>
          <w:p w14:paraId="7EEFBA25" w14:textId="77777777" w:rsidR="00272084" w:rsidRPr="000247A8" w:rsidRDefault="00272084" w:rsidP="00686C8A">
            <w:pPr>
              <w:pStyle w:val="TableText0"/>
              <w:spacing w:before="120"/>
              <w:rPr>
                <w:sz w:val="22"/>
              </w:rPr>
            </w:pPr>
            <w:r w:rsidRPr="000247A8">
              <w:rPr>
                <w:sz w:val="22"/>
              </w:rPr>
              <w:t>1.4</w:t>
            </w:r>
          </w:p>
        </w:tc>
        <w:tc>
          <w:tcPr>
            <w:tcW w:w="4194" w:type="dxa"/>
          </w:tcPr>
          <w:p w14:paraId="4DC52523"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4</w:t>
            </w:r>
          </w:p>
        </w:tc>
      </w:tr>
      <w:tr w:rsidR="00272084" w:rsidRPr="000247A8" w14:paraId="78568CC5" w14:textId="77777777" w:rsidTr="005E0230">
        <w:trPr>
          <w:jc w:val="center"/>
        </w:trPr>
        <w:tc>
          <w:tcPr>
            <w:tcW w:w="3294" w:type="dxa"/>
          </w:tcPr>
          <w:p w14:paraId="571AE15C" w14:textId="77777777" w:rsidR="00272084" w:rsidRPr="000247A8" w:rsidRDefault="00272084" w:rsidP="00686C8A">
            <w:pPr>
              <w:pStyle w:val="TableText0"/>
              <w:spacing w:before="120"/>
              <w:rPr>
                <w:sz w:val="22"/>
              </w:rPr>
            </w:pPr>
            <w:r w:rsidRPr="000247A8">
              <w:rPr>
                <w:sz w:val="22"/>
              </w:rPr>
              <w:t>CostCenter</w:t>
            </w:r>
          </w:p>
        </w:tc>
        <w:tc>
          <w:tcPr>
            <w:tcW w:w="2160" w:type="dxa"/>
          </w:tcPr>
          <w:p w14:paraId="3D4475FE" w14:textId="77777777" w:rsidR="00272084" w:rsidRPr="000247A8" w:rsidRDefault="00272084" w:rsidP="00686C8A">
            <w:pPr>
              <w:pStyle w:val="TableText0"/>
              <w:spacing w:before="120"/>
              <w:rPr>
                <w:sz w:val="22"/>
              </w:rPr>
            </w:pPr>
            <w:r w:rsidRPr="000247A8">
              <w:rPr>
                <w:sz w:val="22"/>
              </w:rPr>
              <w:t>2</w:t>
            </w:r>
          </w:p>
        </w:tc>
        <w:tc>
          <w:tcPr>
            <w:tcW w:w="4194" w:type="dxa"/>
          </w:tcPr>
          <w:p w14:paraId="066F5683"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5 (Pointer file 420.2)</w:t>
            </w:r>
          </w:p>
        </w:tc>
      </w:tr>
      <w:tr w:rsidR="00272084" w:rsidRPr="000247A8" w14:paraId="66945F5C" w14:textId="77777777" w:rsidTr="005E0230">
        <w:trPr>
          <w:jc w:val="center"/>
        </w:trPr>
        <w:tc>
          <w:tcPr>
            <w:tcW w:w="3294" w:type="dxa"/>
          </w:tcPr>
          <w:p w14:paraId="2B634FB6" w14:textId="77777777" w:rsidR="00272084" w:rsidRPr="000247A8" w:rsidRDefault="00272084" w:rsidP="00686C8A">
            <w:pPr>
              <w:pStyle w:val="TableText0"/>
              <w:spacing w:before="120"/>
              <w:rPr>
                <w:sz w:val="22"/>
              </w:rPr>
            </w:pPr>
            <w:r w:rsidRPr="000247A8">
              <w:rPr>
                <w:sz w:val="22"/>
              </w:rPr>
              <w:t>SubAccount1</w:t>
            </w:r>
          </w:p>
        </w:tc>
        <w:tc>
          <w:tcPr>
            <w:tcW w:w="2160" w:type="dxa"/>
          </w:tcPr>
          <w:p w14:paraId="1BF5D38F" w14:textId="77777777" w:rsidR="00272084" w:rsidRPr="000247A8" w:rsidRDefault="00272084" w:rsidP="00686C8A">
            <w:pPr>
              <w:pStyle w:val="TableText0"/>
              <w:spacing w:before="120"/>
              <w:rPr>
                <w:sz w:val="22"/>
              </w:rPr>
            </w:pPr>
            <w:r w:rsidRPr="000247A8">
              <w:rPr>
                <w:sz w:val="22"/>
              </w:rPr>
              <w:t>3</w:t>
            </w:r>
          </w:p>
        </w:tc>
        <w:tc>
          <w:tcPr>
            <w:tcW w:w="4194" w:type="dxa"/>
          </w:tcPr>
          <w:p w14:paraId="40C1D1A4"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6</w:t>
            </w:r>
          </w:p>
        </w:tc>
      </w:tr>
      <w:tr w:rsidR="00272084" w:rsidRPr="000247A8" w14:paraId="502AB368" w14:textId="77777777" w:rsidTr="005E0230">
        <w:trPr>
          <w:jc w:val="center"/>
        </w:trPr>
        <w:tc>
          <w:tcPr>
            <w:tcW w:w="3294" w:type="dxa"/>
          </w:tcPr>
          <w:p w14:paraId="651B4401" w14:textId="77777777" w:rsidR="00272084" w:rsidRPr="000247A8" w:rsidRDefault="00272084" w:rsidP="00686C8A">
            <w:pPr>
              <w:pStyle w:val="TableText0"/>
              <w:spacing w:before="120"/>
              <w:rPr>
                <w:sz w:val="22"/>
              </w:rPr>
            </w:pPr>
            <w:r w:rsidRPr="000247A8">
              <w:rPr>
                <w:sz w:val="22"/>
              </w:rPr>
              <w:t>SubAmount1</w:t>
            </w:r>
          </w:p>
        </w:tc>
        <w:tc>
          <w:tcPr>
            <w:tcW w:w="2160" w:type="dxa"/>
          </w:tcPr>
          <w:p w14:paraId="620CD6AB" w14:textId="77777777" w:rsidR="00272084" w:rsidRPr="000247A8" w:rsidRDefault="00272084" w:rsidP="00686C8A">
            <w:pPr>
              <w:pStyle w:val="TableText0"/>
              <w:spacing w:before="120"/>
              <w:rPr>
                <w:sz w:val="22"/>
              </w:rPr>
            </w:pPr>
            <w:r w:rsidRPr="000247A8">
              <w:rPr>
                <w:sz w:val="22"/>
              </w:rPr>
              <w:t>3.4</w:t>
            </w:r>
          </w:p>
        </w:tc>
        <w:tc>
          <w:tcPr>
            <w:tcW w:w="4194" w:type="dxa"/>
          </w:tcPr>
          <w:p w14:paraId="21944513"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7 </w:t>
            </w:r>
          </w:p>
        </w:tc>
      </w:tr>
      <w:tr w:rsidR="00272084" w:rsidRPr="000247A8" w14:paraId="49C82860" w14:textId="77777777" w:rsidTr="005E0230">
        <w:trPr>
          <w:jc w:val="center"/>
        </w:trPr>
        <w:tc>
          <w:tcPr>
            <w:tcW w:w="3294" w:type="dxa"/>
          </w:tcPr>
          <w:p w14:paraId="11317DE4" w14:textId="77777777" w:rsidR="00272084" w:rsidRPr="000247A8" w:rsidRDefault="00272084" w:rsidP="00686C8A">
            <w:pPr>
              <w:pStyle w:val="TableText0"/>
              <w:spacing w:before="120"/>
              <w:rPr>
                <w:sz w:val="22"/>
              </w:rPr>
            </w:pPr>
            <w:r w:rsidRPr="000247A8">
              <w:rPr>
                <w:sz w:val="22"/>
              </w:rPr>
              <w:t>SubAccount2</w:t>
            </w:r>
          </w:p>
        </w:tc>
        <w:tc>
          <w:tcPr>
            <w:tcW w:w="2160" w:type="dxa"/>
          </w:tcPr>
          <w:p w14:paraId="32B756E4" w14:textId="77777777" w:rsidR="00272084" w:rsidRPr="000247A8" w:rsidRDefault="00272084" w:rsidP="00686C8A">
            <w:pPr>
              <w:pStyle w:val="TableText0"/>
              <w:spacing w:before="120"/>
              <w:rPr>
                <w:sz w:val="22"/>
              </w:rPr>
            </w:pPr>
            <w:r w:rsidRPr="000247A8">
              <w:rPr>
                <w:sz w:val="22"/>
              </w:rPr>
              <w:t>4</w:t>
            </w:r>
          </w:p>
        </w:tc>
        <w:tc>
          <w:tcPr>
            <w:tcW w:w="4194" w:type="dxa"/>
          </w:tcPr>
          <w:p w14:paraId="3E8D321C"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8</w:t>
            </w:r>
          </w:p>
        </w:tc>
      </w:tr>
      <w:tr w:rsidR="00272084" w:rsidRPr="000247A8" w14:paraId="3E0A7EFE" w14:textId="77777777" w:rsidTr="005E0230">
        <w:trPr>
          <w:jc w:val="center"/>
        </w:trPr>
        <w:tc>
          <w:tcPr>
            <w:tcW w:w="3294" w:type="dxa"/>
          </w:tcPr>
          <w:p w14:paraId="1EC1BA4D" w14:textId="77777777" w:rsidR="00272084" w:rsidRPr="000247A8" w:rsidRDefault="00230B73" w:rsidP="00686C8A">
            <w:pPr>
              <w:pStyle w:val="TableText0"/>
              <w:tabs>
                <w:tab w:val="center" w:pos="1283"/>
              </w:tabs>
              <w:spacing w:before="120"/>
              <w:rPr>
                <w:sz w:val="22"/>
              </w:rPr>
            </w:pPr>
            <w:r w:rsidRPr="000247A8">
              <w:rPr>
                <w:sz w:val="22"/>
              </w:rPr>
              <w:t>SubAmount2</w:t>
            </w:r>
          </w:p>
        </w:tc>
        <w:tc>
          <w:tcPr>
            <w:tcW w:w="2160" w:type="dxa"/>
          </w:tcPr>
          <w:p w14:paraId="0914E422" w14:textId="77777777" w:rsidR="00272084" w:rsidRPr="000247A8" w:rsidRDefault="00272084" w:rsidP="00686C8A">
            <w:pPr>
              <w:pStyle w:val="TableText0"/>
              <w:spacing w:before="120"/>
              <w:rPr>
                <w:sz w:val="22"/>
              </w:rPr>
            </w:pPr>
            <w:r w:rsidRPr="000247A8">
              <w:rPr>
                <w:sz w:val="22"/>
              </w:rPr>
              <w:t>4.4</w:t>
            </w:r>
          </w:p>
        </w:tc>
        <w:tc>
          <w:tcPr>
            <w:tcW w:w="4194" w:type="dxa"/>
          </w:tcPr>
          <w:p w14:paraId="01809CC2" w14:textId="77777777" w:rsidR="00272084" w:rsidRPr="000247A8" w:rsidRDefault="00272084" w:rsidP="00686C8A">
            <w:pPr>
              <w:pStyle w:val="TableText0"/>
              <w:spacing w:before="120"/>
              <w:rPr>
                <w:sz w:val="22"/>
              </w:rPr>
            </w:pPr>
            <w:r w:rsidRPr="000247A8">
              <w:rPr>
                <w:sz w:val="22"/>
              </w:rPr>
              <w:t>Node 0</w:t>
            </w:r>
            <w:r w:rsidR="009D0DFA" w:rsidRPr="000247A8">
              <w:rPr>
                <w:sz w:val="22"/>
              </w:rPr>
              <w:t>,</w:t>
            </w:r>
            <w:r w:rsidRPr="000247A8">
              <w:rPr>
                <w:sz w:val="22"/>
              </w:rPr>
              <w:t>Piece 9</w:t>
            </w:r>
          </w:p>
        </w:tc>
      </w:tr>
      <w:tr w:rsidR="00880F45" w:rsidRPr="000247A8" w14:paraId="7C9C2E73" w14:textId="77777777" w:rsidTr="005E0230">
        <w:trPr>
          <w:jc w:val="center"/>
        </w:trPr>
        <w:tc>
          <w:tcPr>
            <w:tcW w:w="3294" w:type="dxa"/>
          </w:tcPr>
          <w:p w14:paraId="33B698D0" w14:textId="77777777" w:rsidR="00880F45" w:rsidRPr="000247A8" w:rsidRDefault="009C75F1" w:rsidP="00686C8A">
            <w:pPr>
              <w:pStyle w:val="TableText0"/>
              <w:spacing w:before="120"/>
              <w:rPr>
                <w:sz w:val="22"/>
              </w:rPr>
            </w:pPr>
            <w:r w:rsidRPr="000247A8">
              <w:rPr>
                <w:sz w:val="22"/>
              </w:rPr>
              <w:t>IENprimary2237</w:t>
            </w:r>
          </w:p>
        </w:tc>
        <w:tc>
          <w:tcPr>
            <w:tcW w:w="2160" w:type="dxa"/>
          </w:tcPr>
          <w:p w14:paraId="7F112DE3" w14:textId="77777777" w:rsidR="00880F45" w:rsidRPr="000247A8" w:rsidRDefault="009C75F1" w:rsidP="00686C8A">
            <w:pPr>
              <w:pStyle w:val="TableText0"/>
              <w:spacing w:before="120"/>
              <w:rPr>
                <w:sz w:val="22"/>
              </w:rPr>
            </w:pPr>
            <w:r w:rsidRPr="000247A8">
              <w:rPr>
                <w:sz w:val="22"/>
              </w:rPr>
              <w:t>.07</w:t>
            </w:r>
          </w:p>
        </w:tc>
        <w:tc>
          <w:tcPr>
            <w:tcW w:w="4194" w:type="dxa"/>
          </w:tcPr>
          <w:p w14:paraId="511A64DC" w14:textId="77777777" w:rsidR="00880F45" w:rsidRPr="000247A8" w:rsidRDefault="009D0DFA" w:rsidP="00686C8A">
            <w:pPr>
              <w:pStyle w:val="TableText0"/>
              <w:spacing w:before="120"/>
              <w:rPr>
                <w:sz w:val="22"/>
              </w:rPr>
            </w:pPr>
            <w:r w:rsidRPr="000247A8">
              <w:rPr>
                <w:sz w:val="22"/>
              </w:rPr>
              <w:t>Node 0,</w:t>
            </w:r>
            <w:r w:rsidR="009C75F1" w:rsidRPr="000247A8">
              <w:rPr>
                <w:sz w:val="22"/>
              </w:rPr>
              <w:t xml:space="preserve"> Piece 12 (Pointer file 410)</w:t>
            </w:r>
          </w:p>
        </w:tc>
      </w:tr>
      <w:tr w:rsidR="00880F45" w:rsidRPr="000247A8" w14:paraId="6E4F027B" w14:textId="77777777" w:rsidTr="005E0230">
        <w:trPr>
          <w:jc w:val="center"/>
        </w:trPr>
        <w:tc>
          <w:tcPr>
            <w:tcW w:w="3294" w:type="dxa"/>
          </w:tcPr>
          <w:p w14:paraId="0EAEEC83" w14:textId="77777777" w:rsidR="00880F45" w:rsidRPr="000247A8" w:rsidRDefault="009C75F1" w:rsidP="00686C8A">
            <w:pPr>
              <w:pStyle w:val="TableText0"/>
              <w:spacing w:before="120"/>
              <w:rPr>
                <w:sz w:val="22"/>
              </w:rPr>
            </w:pPr>
            <w:r w:rsidRPr="000247A8">
              <w:rPr>
                <w:sz w:val="22"/>
              </w:rPr>
              <w:t>IENmethod OfProcessing</w:t>
            </w:r>
          </w:p>
        </w:tc>
        <w:tc>
          <w:tcPr>
            <w:tcW w:w="2160" w:type="dxa"/>
          </w:tcPr>
          <w:p w14:paraId="67B42572" w14:textId="77777777" w:rsidR="00880F45" w:rsidRPr="000247A8" w:rsidRDefault="009C75F1" w:rsidP="00686C8A">
            <w:pPr>
              <w:pStyle w:val="TableText0"/>
              <w:spacing w:before="120"/>
              <w:rPr>
                <w:sz w:val="22"/>
              </w:rPr>
            </w:pPr>
            <w:r w:rsidRPr="000247A8">
              <w:rPr>
                <w:sz w:val="22"/>
              </w:rPr>
              <w:t>.02</w:t>
            </w:r>
          </w:p>
        </w:tc>
        <w:tc>
          <w:tcPr>
            <w:tcW w:w="4194" w:type="dxa"/>
          </w:tcPr>
          <w:p w14:paraId="050D67AD" w14:textId="77777777" w:rsidR="00880F45" w:rsidRPr="000247A8" w:rsidRDefault="009D0DFA" w:rsidP="00686C8A">
            <w:pPr>
              <w:pStyle w:val="TableText0"/>
              <w:spacing w:before="120"/>
              <w:rPr>
                <w:sz w:val="22"/>
              </w:rPr>
            </w:pPr>
            <w:r w:rsidRPr="000247A8">
              <w:rPr>
                <w:sz w:val="22"/>
              </w:rPr>
              <w:t>Node 0,</w:t>
            </w:r>
            <w:r w:rsidR="009C75F1" w:rsidRPr="000247A8">
              <w:rPr>
                <w:sz w:val="22"/>
              </w:rPr>
              <w:t xml:space="preserve"> Piece 2 (Pointer file 442.5)</w:t>
            </w:r>
          </w:p>
        </w:tc>
      </w:tr>
      <w:tr w:rsidR="00880F45" w:rsidRPr="000247A8" w14:paraId="4A27ACEB" w14:textId="77777777" w:rsidTr="005E0230">
        <w:trPr>
          <w:jc w:val="center"/>
        </w:trPr>
        <w:tc>
          <w:tcPr>
            <w:tcW w:w="3294" w:type="dxa"/>
          </w:tcPr>
          <w:p w14:paraId="681F1015" w14:textId="77777777" w:rsidR="00880F45" w:rsidRPr="000247A8" w:rsidRDefault="009C75F1" w:rsidP="00686C8A">
            <w:pPr>
              <w:pStyle w:val="TableText0"/>
              <w:spacing w:before="120"/>
              <w:rPr>
                <w:sz w:val="22"/>
              </w:rPr>
            </w:pPr>
            <w:r w:rsidRPr="000247A8">
              <w:rPr>
                <w:sz w:val="22"/>
              </w:rPr>
              <w:t>IENsupplyStatus</w:t>
            </w:r>
          </w:p>
        </w:tc>
        <w:tc>
          <w:tcPr>
            <w:tcW w:w="2160" w:type="dxa"/>
          </w:tcPr>
          <w:p w14:paraId="0AB8E8F2" w14:textId="77777777" w:rsidR="00880F45" w:rsidRPr="000247A8" w:rsidRDefault="009C75F1" w:rsidP="00686C8A">
            <w:pPr>
              <w:pStyle w:val="TableText0"/>
              <w:spacing w:before="120"/>
              <w:rPr>
                <w:sz w:val="22"/>
              </w:rPr>
            </w:pPr>
            <w:r w:rsidRPr="000247A8">
              <w:rPr>
                <w:sz w:val="22"/>
              </w:rPr>
              <w:t>.5</w:t>
            </w:r>
          </w:p>
        </w:tc>
        <w:tc>
          <w:tcPr>
            <w:tcW w:w="4194" w:type="dxa"/>
          </w:tcPr>
          <w:p w14:paraId="72CD544B" w14:textId="77777777" w:rsidR="00880F45" w:rsidRPr="000247A8" w:rsidRDefault="009D0DFA" w:rsidP="00686C8A">
            <w:pPr>
              <w:pStyle w:val="TableText0"/>
              <w:spacing w:before="120"/>
              <w:rPr>
                <w:sz w:val="22"/>
              </w:rPr>
            </w:pPr>
            <w:r w:rsidRPr="000247A8">
              <w:rPr>
                <w:sz w:val="22"/>
              </w:rPr>
              <w:t>Node 7,</w:t>
            </w:r>
            <w:r w:rsidR="009C75F1" w:rsidRPr="000247A8">
              <w:rPr>
                <w:sz w:val="22"/>
              </w:rPr>
              <w:t xml:space="preserve"> Piece 1 (Pointer file 442.3)</w:t>
            </w:r>
          </w:p>
        </w:tc>
      </w:tr>
      <w:tr w:rsidR="00880F45" w:rsidRPr="000247A8" w14:paraId="44A44FC2" w14:textId="77777777" w:rsidTr="005E0230">
        <w:trPr>
          <w:jc w:val="center"/>
        </w:trPr>
        <w:tc>
          <w:tcPr>
            <w:tcW w:w="3294" w:type="dxa"/>
          </w:tcPr>
          <w:p w14:paraId="6F218DF5" w14:textId="77777777" w:rsidR="00880F45" w:rsidRPr="000247A8" w:rsidRDefault="009C75F1" w:rsidP="00686C8A">
            <w:pPr>
              <w:pStyle w:val="TableText0"/>
              <w:spacing w:before="120"/>
              <w:rPr>
                <w:sz w:val="22"/>
              </w:rPr>
            </w:pPr>
            <w:r w:rsidRPr="000247A8">
              <w:rPr>
                <w:sz w:val="22"/>
              </w:rPr>
              <w:lastRenderedPageBreak/>
              <w:t>IENsubaccount1</w:t>
            </w:r>
          </w:p>
        </w:tc>
        <w:tc>
          <w:tcPr>
            <w:tcW w:w="2160" w:type="dxa"/>
          </w:tcPr>
          <w:p w14:paraId="754FE0FE" w14:textId="77777777" w:rsidR="00880F45" w:rsidRPr="000247A8" w:rsidRDefault="009C75F1" w:rsidP="00686C8A">
            <w:pPr>
              <w:pStyle w:val="TableText0"/>
              <w:spacing w:before="120"/>
              <w:rPr>
                <w:sz w:val="22"/>
              </w:rPr>
            </w:pPr>
            <w:r w:rsidRPr="000247A8">
              <w:rPr>
                <w:sz w:val="22"/>
              </w:rPr>
              <w:t>3</w:t>
            </w:r>
          </w:p>
        </w:tc>
        <w:tc>
          <w:tcPr>
            <w:tcW w:w="4194" w:type="dxa"/>
          </w:tcPr>
          <w:p w14:paraId="14776D2F" w14:textId="77777777" w:rsidR="00880F45" w:rsidRPr="000247A8" w:rsidRDefault="009D0DFA" w:rsidP="00686C8A">
            <w:pPr>
              <w:pStyle w:val="TableText0"/>
              <w:spacing w:before="120"/>
              <w:rPr>
                <w:sz w:val="22"/>
              </w:rPr>
            </w:pPr>
            <w:r w:rsidRPr="000247A8">
              <w:rPr>
                <w:sz w:val="22"/>
              </w:rPr>
              <w:t>Node 0,</w:t>
            </w:r>
            <w:r w:rsidR="009C75F1" w:rsidRPr="000247A8">
              <w:rPr>
                <w:sz w:val="22"/>
              </w:rPr>
              <w:t xml:space="preserve"> Piece 6 (Pointer file 420.2)</w:t>
            </w:r>
          </w:p>
        </w:tc>
      </w:tr>
      <w:tr w:rsidR="00880F45" w:rsidRPr="000247A8" w14:paraId="0884E54F" w14:textId="77777777" w:rsidTr="005E0230">
        <w:trPr>
          <w:jc w:val="center"/>
        </w:trPr>
        <w:tc>
          <w:tcPr>
            <w:tcW w:w="3294" w:type="dxa"/>
          </w:tcPr>
          <w:p w14:paraId="6E949B58" w14:textId="77777777" w:rsidR="00880F45" w:rsidRPr="000247A8" w:rsidRDefault="009C75F1" w:rsidP="00686C8A">
            <w:pPr>
              <w:pStyle w:val="TableText0"/>
              <w:spacing w:before="120"/>
              <w:rPr>
                <w:sz w:val="22"/>
              </w:rPr>
            </w:pPr>
            <w:r w:rsidRPr="000247A8">
              <w:rPr>
                <w:sz w:val="22"/>
              </w:rPr>
              <w:t>IENsubaccount2</w:t>
            </w:r>
          </w:p>
        </w:tc>
        <w:tc>
          <w:tcPr>
            <w:tcW w:w="2160" w:type="dxa"/>
          </w:tcPr>
          <w:p w14:paraId="56185EF3" w14:textId="77777777" w:rsidR="00880F45" w:rsidRPr="000247A8" w:rsidRDefault="009C75F1" w:rsidP="00686C8A">
            <w:pPr>
              <w:pStyle w:val="TableText0"/>
              <w:spacing w:before="120"/>
              <w:rPr>
                <w:sz w:val="22"/>
              </w:rPr>
            </w:pPr>
            <w:r w:rsidRPr="000247A8">
              <w:rPr>
                <w:sz w:val="22"/>
              </w:rPr>
              <w:t>4</w:t>
            </w:r>
          </w:p>
        </w:tc>
        <w:tc>
          <w:tcPr>
            <w:tcW w:w="4194" w:type="dxa"/>
          </w:tcPr>
          <w:p w14:paraId="7FFF8456" w14:textId="77777777" w:rsidR="00880F45" w:rsidRPr="000247A8" w:rsidRDefault="009D0DFA" w:rsidP="00686C8A">
            <w:pPr>
              <w:pStyle w:val="TableText0"/>
              <w:spacing w:before="120"/>
              <w:rPr>
                <w:sz w:val="22"/>
              </w:rPr>
            </w:pPr>
            <w:r w:rsidRPr="000247A8">
              <w:rPr>
                <w:sz w:val="22"/>
              </w:rPr>
              <w:t>Node 0,</w:t>
            </w:r>
            <w:r w:rsidR="009C75F1" w:rsidRPr="000247A8">
              <w:rPr>
                <w:sz w:val="22"/>
              </w:rPr>
              <w:t xml:space="preserve"> Piece 8 (Pointer file 420.2)</w:t>
            </w:r>
          </w:p>
        </w:tc>
      </w:tr>
      <w:tr w:rsidR="00272084" w:rsidRPr="000247A8" w14:paraId="28F873C7" w14:textId="77777777" w:rsidTr="005E0230">
        <w:trPr>
          <w:jc w:val="center"/>
        </w:trPr>
        <w:tc>
          <w:tcPr>
            <w:tcW w:w="3294" w:type="dxa"/>
          </w:tcPr>
          <w:p w14:paraId="6D5DCA28" w14:textId="77777777" w:rsidR="00272084" w:rsidRPr="000247A8" w:rsidRDefault="00272084" w:rsidP="00686C8A">
            <w:pPr>
              <w:pStyle w:val="TableText0"/>
              <w:spacing w:before="120"/>
              <w:rPr>
                <w:sz w:val="22"/>
              </w:rPr>
            </w:pPr>
            <w:r w:rsidRPr="000247A8">
              <w:rPr>
                <w:sz w:val="22"/>
              </w:rPr>
              <w:t>Vendor</w:t>
            </w:r>
          </w:p>
        </w:tc>
        <w:tc>
          <w:tcPr>
            <w:tcW w:w="2160" w:type="dxa"/>
          </w:tcPr>
          <w:p w14:paraId="42216528" w14:textId="77777777" w:rsidR="00272084" w:rsidRPr="000247A8" w:rsidRDefault="00272084" w:rsidP="00686C8A">
            <w:pPr>
              <w:pStyle w:val="TableText0"/>
              <w:spacing w:before="120"/>
              <w:rPr>
                <w:sz w:val="22"/>
              </w:rPr>
            </w:pPr>
            <w:r w:rsidRPr="000247A8">
              <w:rPr>
                <w:sz w:val="22"/>
              </w:rPr>
              <w:t>5</w:t>
            </w:r>
          </w:p>
        </w:tc>
        <w:tc>
          <w:tcPr>
            <w:tcW w:w="4194" w:type="dxa"/>
          </w:tcPr>
          <w:p w14:paraId="1632767E" w14:textId="77777777" w:rsidR="00272084" w:rsidRPr="000247A8" w:rsidRDefault="009D0DFA" w:rsidP="00686C8A">
            <w:pPr>
              <w:pStyle w:val="TableText0"/>
              <w:spacing w:before="120"/>
              <w:rPr>
                <w:sz w:val="22"/>
              </w:rPr>
            </w:pPr>
            <w:r w:rsidRPr="000247A8">
              <w:rPr>
                <w:sz w:val="22"/>
              </w:rPr>
              <w:t>Node 1,</w:t>
            </w:r>
            <w:r w:rsidR="00272084" w:rsidRPr="000247A8">
              <w:rPr>
                <w:sz w:val="22"/>
              </w:rPr>
              <w:t xml:space="preserve"> Piece 1</w:t>
            </w:r>
          </w:p>
        </w:tc>
      </w:tr>
      <w:tr w:rsidR="00272084" w:rsidRPr="000247A8" w14:paraId="3FEF0988" w14:textId="77777777" w:rsidTr="005E0230">
        <w:trPr>
          <w:jc w:val="center"/>
        </w:trPr>
        <w:tc>
          <w:tcPr>
            <w:tcW w:w="3294" w:type="dxa"/>
          </w:tcPr>
          <w:p w14:paraId="5E7E4F04" w14:textId="77777777" w:rsidR="00272084" w:rsidRPr="000247A8" w:rsidRDefault="00230B73" w:rsidP="00686C8A">
            <w:pPr>
              <w:pStyle w:val="TableText0"/>
              <w:spacing w:before="120"/>
              <w:rPr>
                <w:sz w:val="22"/>
              </w:rPr>
            </w:pPr>
            <w:r w:rsidRPr="000247A8">
              <w:rPr>
                <w:sz w:val="22"/>
              </w:rPr>
              <w:t>RequestingService</w:t>
            </w:r>
          </w:p>
        </w:tc>
        <w:tc>
          <w:tcPr>
            <w:tcW w:w="2160" w:type="dxa"/>
          </w:tcPr>
          <w:p w14:paraId="2EAA2F5C" w14:textId="77777777" w:rsidR="00272084" w:rsidRPr="000247A8" w:rsidRDefault="00272084" w:rsidP="00686C8A">
            <w:pPr>
              <w:pStyle w:val="TableText0"/>
              <w:spacing w:before="120"/>
              <w:rPr>
                <w:sz w:val="22"/>
              </w:rPr>
            </w:pPr>
            <w:r w:rsidRPr="000247A8">
              <w:rPr>
                <w:sz w:val="22"/>
              </w:rPr>
              <w:t>5.2</w:t>
            </w:r>
          </w:p>
        </w:tc>
        <w:tc>
          <w:tcPr>
            <w:tcW w:w="4194" w:type="dxa"/>
          </w:tcPr>
          <w:p w14:paraId="51E7AD45" w14:textId="77777777" w:rsidR="00272084" w:rsidRPr="000247A8" w:rsidRDefault="009D0DFA" w:rsidP="00686C8A">
            <w:pPr>
              <w:pStyle w:val="TableText0"/>
              <w:spacing w:before="120"/>
              <w:rPr>
                <w:sz w:val="22"/>
              </w:rPr>
            </w:pPr>
            <w:r w:rsidRPr="000247A8">
              <w:rPr>
                <w:sz w:val="22"/>
              </w:rPr>
              <w:t>Node 1,</w:t>
            </w:r>
            <w:r w:rsidR="00272084" w:rsidRPr="000247A8">
              <w:rPr>
                <w:sz w:val="22"/>
              </w:rPr>
              <w:t xml:space="preserve"> Piece 2</w:t>
            </w:r>
          </w:p>
        </w:tc>
      </w:tr>
      <w:tr w:rsidR="00272084" w:rsidRPr="000247A8" w14:paraId="4F538842" w14:textId="77777777" w:rsidTr="005E0230">
        <w:trPr>
          <w:jc w:val="center"/>
        </w:trPr>
        <w:tc>
          <w:tcPr>
            <w:tcW w:w="3294" w:type="dxa"/>
          </w:tcPr>
          <w:p w14:paraId="504D7B99" w14:textId="77777777" w:rsidR="00272084" w:rsidRPr="000247A8" w:rsidRDefault="00272084" w:rsidP="00686C8A">
            <w:pPr>
              <w:pStyle w:val="TableText0"/>
              <w:spacing w:before="120"/>
              <w:rPr>
                <w:sz w:val="22"/>
              </w:rPr>
            </w:pPr>
            <w:r w:rsidRPr="000247A8">
              <w:rPr>
                <w:sz w:val="22"/>
              </w:rPr>
              <w:t>FobPoint</w:t>
            </w:r>
          </w:p>
        </w:tc>
        <w:tc>
          <w:tcPr>
            <w:tcW w:w="2160" w:type="dxa"/>
          </w:tcPr>
          <w:p w14:paraId="478B8A94" w14:textId="77777777" w:rsidR="00272084" w:rsidRPr="000247A8" w:rsidRDefault="00272084" w:rsidP="00686C8A">
            <w:pPr>
              <w:pStyle w:val="TableText0"/>
              <w:spacing w:before="120"/>
              <w:rPr>
                <w:sz w:val="22"/>
              </w:rPr>
            </w:pPr>
            <w:r w:rsidRPr="000247A8">
              <w:rPr>
                <w:sz w:val="22"/>
              </w:rPr>
              <w:t>6.4</w:t>
            </w:r>
          </w:p>
        </w:tc>
        <w:tc>
          <w:tcPr>
            <w:tcW w:w="4194" w:type="dxa"/>
          </w:tcPr>
          <w:p w14:paraId="4F501C1E" w14:textId="77777777" w:rsidR="00272084" w:rsidRPr="000247A8" w:rsidRDefault="00272084" w:rsidP="00686C8A">
            <w:pPr>
              <w:pStyle w:val="TableText0"/>
              <w:spacing w:before="120"/>
              <w:rPr>
                <w:sz w:val="22"/>
              </w:rPr>
            </w:pPr>
            <w:r w:rsidRPr="000247A8">
              <w:rPr>
                <w:sz w:val="22"/>
              </w:rPr>
              <w:t>Node 1, Piece 6</w:t>
            </w:r>
          </w:p>
        </w:tc>
      </w:tr>
      <w:tr w:rsidR="00272084" w:rsidRPr="000247A8" w14:paraId="63934257" w14:textId="77777777" w:rsidTr="005E0230">
        <w:trPr>
          <w:jc w:val="center"/>
        </w:trPr>
        <w:tc>
          <w:tcPr>
            <w:tcW w:w="3294" w:type="dxa"/>
          </w:tcPr>
          <w:p w14:paraId="529F3241" w14:textId="77777777" w:rsidR="00272084" w:rsidRPr="000247A8" w:rsidRDefault="00230B73" w:rsidP="00686C8A">
            <w:pPr>
              <w:pStyle w:val="TableText0"/>
              <w:spacing w:before="120"/>
              <w:rPr>
                <w:sz w:val="22"/>
              </w:rPr>
            </w:pPr>
            <w:r w:rsidRPr="000247A8">
              <w:rPr>
                <w:sz w:val="22"/>
              </w:rPr>
              <w:t>OriginalDeliveryDate</w:t>
            </w:r>
          </w:p>
        </w:tc>
        <w:tc>
          <w:tcPr>
            <w:tcW w:w="2160" w:type="dxa"/>
          </w:tcPr>
          <w:p w14:paraId="4057BF21" w14:textId="77777777" w:rsidR="00272084" w:rsidRPr="000247A8" w:rsidRDefault="00272084" w:rsidP="00686C8A">
            <w:pPr>
              <w:pStyle w:val="TableText0"/>
              <w:spacing w:before="120"/>
              <w:rPr>
                <w:sz w:val="22"/>
              </w:rPr>
            </w:pPr>
            <w:r w:rsidRPr="000247A8">
              <w:rPr>
                <w:sz w:val="22"/>
              </w:rPr>
              <w:t>6.9</w:t>
            </w:r>
          </w:p>
        </w:tc>
        <w:tc>
          <w:tcPr>
            <w:tcW w:w="4194" w:type="dxa"/>
          </w:tcPr>
          <w:p w14:paraId="014C34D3"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20</w:t>
            </w:r>
          </w:p>
        </w:tc>
      </w:tr>
      <w:tr w:rsidR="00272084" w:rsidRPr="000247A8" w14:paraId="3369310F" w14:textId="77777777" w:rsidTr="005E0230">
        <w:trPr>
          <w:jc w:val="center"/>
        </w:trPr>
        <w:tc>
          <w:tcPr>
            <w:tcW w:w="3294" w:type="dxa"/>
          </w:tcPr>
          <w:p w14:paraId="2364EC95" w14:textId="77777777" w:rsidR="00272084" w:rsidRPr="000247A8" w:rsidRDefault="00272084" w:rsidP="00686C8A">
            <w:pPr>
              <w:pStyle w:val="TableText0"/>
              <w:spacing w:before="120"/>
              <w:rPr>
                <w:sz w:val="22"/>
              </w:rPr>
            </w:pPr>
            <w:r w:rsidRPr="000247A8">
              <w:rPr>
                <w:sz w:val="22"/>
              </w:rPr>
              <w:t>EstCost</w:t>
            </w:r>
          </w:p>
        </w:tc>
        <w:tc>
          <w:tcPr>
            <w:tcW w:w="2160" w:type="dxa"/>
          </w:tcPr>
          <w:p w14:paraId="71D4E16C" w14:textId="77777777" w:rsidR="00272084" w:rsidRPr="000247A8" w:rsidRDefault="00272084" w:rsidP="00686C8A">
            <w:pPr>
              <w:pStyle w:val="TableText0"/>
              <w:spacing w:before="120"/>
              <w:rPr>
                <w:sz w:val="22"/>
              </w:rPr>
            </w:pPr>
            <w:r w:rsidRPr="000247A8">
              <w:rPr>
                <w:sz w:val="22"/>
              </w:rPr>
              <w:t>7.2</w:t>
            </w:r>
          </w:p>
        </w:tc>
        <w:tc>
          <w:tcPr>
            <w:tcW w:w="4194" w:type="dxa"/>
          </w:tcPr>
          <w:p w14:paraId="0ED8EF83"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11</w:t>
            </w:r>
          </w:p>
        </w:tc>
      </w:tr>
      <w:tr w:rsidR="00272084" w:rsidRPr="000247A8" w14:paraId="2651CFDC" w14:textId="77777777" w:rsidTr="005E0230">
        <w:trPr>
          <w:jc w:val="center"/>
        </w:trPr>
        <w:tc>
          <w:tcPr>
            <w:tcW w:w="3294" w:type="dxa"/>
          </w:tcPr>
          <w:p w14:paraId="658BD654" w14:textId="77777777" w:rsidR="00272084" w:rsidRPr="000247A8" w:rsidRDefault="00272084" w:rsidP="00686C8A">
            <w:pPr>
              <w:pStyle w:val="TableText0"/>
              <w:spacing w:before="120"/>
              <w:rPr>
                <w:sz w:val="22"/>
              </w:rPr>
            </w:pPr>
            <w:r w:rsidRPr="000247A8">
              <w:rPr>
                <w:sz w:val="22"/>
              </w:rPr>
              <w:t>SourceCode</w:t>
            </w:r>
          </w:p>
        </w:tc>
        <w:tc>
          <w:tcPr>
            <w:tcW w:w="2160" w:type="dxa"/>
          </w:tcPr>
          <w:p w14:paraId="40AA321A" w14:textId="77777777" w:rsidR="00272084" w:rsidRPr="000247A8" w:rsidRDefault="00272084" w:rsidP="00686C8A">
            <w:pPr>
              <w:pStyle w:val="TableText0"/>
              <w:spacing w:before="120"/>
              <w:rPr>
                <w:sz w:val="22"/>
              </w:rPr>
            </w:pPr>
            <w:r w:rsidRPr="000247A8">
              <w:rPr>
                <w:sz w:val="22"/>
              </w:rPr>
              <w:t>8</w:t>
            </w:r>
          </w:p>
        </w:tc>
        <w:tc>
          <w:tcPr>
            <w:tcW w:w="4194" w:type="dxa"/>
          </w:tcPr>
          <w:p w14:paraId="5C50E443" w14:textId="77777777" w:rsidR="00272084" w:rsidRPr="000247A8" w:rsidRDefault="009D0DFA" w:rsidP="00686C8A">
            <w:pPr>
              <w:pStyle w:val="TableText0"/>
              <w:spacing w:before="120"/>
              <w:rPr>
                <w:sz w:val="22"/>
              </w:rPr>
            </w:pPr>
            <w:r w:rsidRPr="000247A8">
              <w:rPr>
                <w:sz w:val="22"/>
              </w:rPr>
              <w:t>Node 1,</w:t>
            </w:r>
            <w:r w:rsidR="00272084" w:rsidRPr="000247A8">
              <w:rPr>
                <w:sz w:val="22"/>
              </w:rPr>
              <w:t xml:space="preserve"> Piece 7</w:t>
            </w:r>
          </w:p>
        </w:tc>
      </w:tr>
      <w:tr w:rsidR="00272084" w:rsidRPr="000247A8" w14:paraId="657006DA" w14:textId="77777777" w:rsidTr="005E0230">
        <w:trPr>
          <w:jc w:val="center"/>
        </w:trPr>
        <w:tc>
          <w:tcPr>
            <w:tcW w:w="3294" w:type="dxa"/>
          </w:tcPr>
          <w:p w14:paraId="2B9FE584" w14:textId="77777777" w:rsidR="00272084" w:rsidRPr="000247A8" w:rsidRDefault="00272084" w:rsidP="00686C8A">
            <w:pPr>
              <w:pStyle w:val="TableText0"/>
              <w:spacing w:before="120"/>
              <w:rPr>
                <w:sz w:val="22"/>
              </w:rPr>
            </w:pPr>
            <w:r w:rsidRPr="000247A8">
              <w:rPr>
                <w:sz w:val="22"/>
              </w:rPr>
              <w:t>EstShipping</w:t>
            </w:r>
          </w:p>
        </w:tc>
        <w:tc>
          <w:tcPr>
            <w:tcW w:w="2160" w:type="dxa"/>
          </w:tcPr>
          <w:p w14:paraId="3034D471" w14:textId="77777777" w:rsidR="00272084" w:rsidRPr="000247A8" w:rsidRDefault="00272084" w:rsidP="00686C8A">
            <w:pPr>
              <w:pStyle w:val="TableText0"/>
              <w:spacing w:before="120"/>
              <w:rPr>
                <w:sz w:val="22"/>
              </w:rPr>
            </w:pPr>
            <w:r w:rsidRPr="000247A8">
              <w:rPr>
                <w:sz w:val="22"/>
              </w:rPr>
              <w:t>13</w:t>
            </w:r>
          </w:p>
        </w:tc>
        <w:tc>
          <w:tcPr>
            <w:tcW w:w="4194" w:type="dxa"/>
          </w:tcPr>
          <w:p w14:paraId="75C6C492"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13</w:t>
            </w:r>
          </w:p>
        </w:tc>
      </w:tr>
      <w:tr w:rsidR="009C75F1" w:rsidRPr="000247A8" w14:paraId="2ACC61AC" w14:textId="77777777" w:rsidTr="005E0230">
        <w:trPr>
          <w:jc w:val="center"/>
        </w:trPr>
        <w:tc>
          <w:tcPr>
            <w:tcW w:w="3294" w:type="dxa"/>
          </w:tcPr>
          <w:p w14:paraId="15C3D61B" w14:textId="77777777" w:rsidR="009C75F1" w:rsidRPr="000247A8" w:rsidRDefault="009C75F1" w:rsidP="00686C8A">
            <w:pPr>
              <w:pStyle w:val="TableText0"/>
              <w:spacing w:before="120"/>
              <w:rPr>
                <w:sz w:val="22"/>
              </w:rPr>
            </w:pPr>
            <w:r w:rsidRPr="000247A8">
              <w:rPr>
                <w:sz w:val="22"/>
              </w:rPr>
              <w:t>ShippingLineItemNum</w:t>
            </w:r>
          </w:p>
        </w:tc>
        <w:tc>
          <w:tcPr>
            <w:tcW w:w="2160" w:type="dxa"/>
          </w:tcPr>
          <w:p w14:paraId="14F9756B" w14:textId="77777777" w:rsidR="009C75F1" w:rsidRPr="000247A8" w:rsidRDefault="009C75F1" w:rsidP="00686C8A">
            <w:pPr>
              <w:pStyle w:val="TableText0"/>
              <w:spacing w:before="120"/>
              <w:rPr>
                <w:sz w:val="22"/>
              </w:rPr>
            </w:pPr>
            <w:r w:rsidRPr="000247A8">
              <w:rPr>
                <w:sz w:val="22"/>
              </w:rPr>
              <w:t>13.1</w:t>
            </w:r>
          </w:p>
        </w:tc>
        <w:tc>
          <w:tcPr>
            <w:tcW w:w="4194" w:type="dxa"/>
          </w:tcPr>
          <w:p w14:paraId="411A58C5" w14:textId="77777777" w:rsidR="009C75F1" w:rsidRPr="000247A8" w:rsidRDefault="009D0DFA" w:rsidP="00686C8A">
            <w:pPr>
              <w:pStyle w:val="TableText0"/>
              <w:spacing w:before="120"/>
              <w:rPr>
                <w:sz w:val="22"/>
              </w:rPr>
            </w:pPr>
            <w:r w:rsidRPr="000247A8">
              <w:rPr>
                <w:sz w:val="22"/>
              </w:rPr>
              <w:t>Node 0,</w:t>
            </w:r>
            <w:r w:rsidR="009C75F1" w:rsidRPr="000247A8">
              <w:rPr>
                <w:sz w:val="22"/>
              </w:rPr>
              <w:t xml:space="preserve"> Piece 18</w:t>
            </w:r>
          </w:p>
        </w:tc>
      </w:tr>
      <w:tr w:rsidR="00272084" w:rsidRPr="000247A8" w14:paraId="356B83E6" w14:textId="77777777" w:rsidTr="005E0230">
        <w:trPr>
          <w:jc w:val="center"/>
        </w:trPr>
        <w:tc>
          <w:tcPr>
            <w:tcW w:w="3294" w:type="dxa"/>
          </w:tcPr>
          <w:p w14:paraId="7DCBD0BB" w14:textId="77777777" w:rsidR="00272084" w:rsidRPr="000247A8" w:rsidRDefault="008901E6" w:rsidP="00686C8A">
            <w:pPr>
              <w:pStyle w:val="TableText0"/>
              <w:spacing w:before="120"/>
              <w:rPr>
                <w:sz w:val="22"/>
              </w:rPr>
            </w:pPr>
            <w:r w:rsidRPr="000247A8">
              <w:rPr>
                <w:sz w:val="22"/>
              </w:rPr>
              <w:t>LineItemCount</w:t>
            </w:r>
            <w:r w:rsidRPr="000247A8" w:rsidDel="008901E6">
              <w:rPr>
                <w:sz w:val="22"/>
              </w:rPr>
              <w:t xml:space="preserve"> </w:t>
            </w:r>
          </w:p>
        </w:tc>
        <w:tc>
          <w:tcPr>
            <w:tcW w:w="2160" w:type="dxa"/>
          </w:tcPr>
          <w:p w14:paraId="0F13A08E" w14:textId="77777777" w:rsidR="00272084" w:rsidRPr="000247A8" w:rsidRDefault="00272084" w:rsidP="00686C8A">
            <w:pPr>
              <w:pStyle w:val="TableText0"/>
              <w:spacing w:before="120"/>
              <w:rPr>
                <w:sz w:val="22"/>
              </w:rPr>
            </w:pPr>
            <w:r w:rsidRPr="000247A8">
              <w:rPr>
                <w:sz w:val="22"/>
              </w:rPr>
              <w:t>15</w:t>
            </w:r>
          </w:p>
        </w:tc>
        <w:tc>
          <w:tcPr>
            <w:tcW w:w="4194" w:type="dxa"/>
          </w:tcPr>
          <w:p w14:paraId="7F031C8F" w14:textId="77777777" w:rsidR="00272084" w:rsidRPr="000247A8" w:rsidRDefault="009D0DFA" w:rsidP="00686C8A">
            <w:pPr>
              <w:pStyle w:val="TableText0"/>
              <w:spacing w:before="120"/>
              <w:rPr>
                <w:sz w:val="22"/>
              </w:rPr>
            </w:pPr>
            <w:r w:rsidRPr="000247A8">
              <w:rPr>
                <w:sz w:val="22"/>
              </w:rPr>
              <w:t>Node 0,</w:t>
            </w:r>
            <w:r w:rsidR="00272084" w:rsidRPr="000247A8">
              <w:rPr>
                <w:sz w:val="22"/>
              </w:rPr>
              <w:t xml:space="preserve"> Piece 14</w:t>
            </w:r>
          </w:p>
        </w:tc>
      </w:tr>
      <w:tr w:rsidR="00272084" w:rsidRPr="000247A8" w14:paraId="5E975D17" w14:textId="77777777" w:rsidTr="005E0230">
        <w:trPr>
          <w:jc w:val="center"/>
        </w:trPr>
        <w:tc>
          <w:tcPr>
            <w:tcW w:w="3294" w:type="dxa"/>
          </w:tcPr>
          <w:p w14:paraId="78AFE265" w14:textId="77777777" w:rsidR="00272084" w:rsidRPr="000247A8" w:rsidRDefault="008901E6" w:rsidP="00686C8A">
            <w:pPr>
              <w:pStyle w:val="TableText0"/>
              <w:spacing w:before="120"/>
              <w:rPr>
                <w:sz w:val="22"/>
              </w:rPr>
            </w:pPr>
            <w:r w:rsidRPr="000247A8">
              <w:rPr>
                <w:sz w:val="22"/>
              </w:rPr>
              <w:t>PaPpmAuthorizedBuyer</w:t>
            </w:r>
            <w:r w:rsidRPr="000247A8" w:rsidDel="008901E6">
              <w:rPr>
                <w:sz w:val="22"/>
              </w:rPr>
              <w:t xml:space="preserve"> </w:t>
            </w:r>
          </w:p>
        </w:tc>
        <w:tc>
          <w:tcPr>
            <w:tcW w:w="2160" w:type="dxa"/>
          </w:tcPr>
          <w:p w14:paraId="0E8D46B6" w14:textId="77777777" w:rsidR="00272084" w:rsidRPr="000247A8" w:rsidRDefault="00272084" w:rsidP="00686C8A">
            <w:pPr>
              <w:pStyle w:val="TableText0"/>
              <w:spacing w:before="120"/>
              <w:rPr>
                <w:sz w:val="22"/>
              </w:rPr>
            </w:pPr>
            <w:r w:rsidRPr="000247A8">
              <w:rPr>
                <w:sz w:val="22"/>
              </w:rPr>
              <w:t>16</w:t>
            </w:r>
          </w:p>
        </w:tc>
        <w:tc>
          <w:tcPr>
            <w:tcW w:w="4194" w:type="dxa"/>
          </w:tcPr>
          <w:p w14:paraId="5CDE7E12" w14:textId="77777777" w:rsidR="00272084" w:rsidRPr="000247A8" w:rsidRDefault="009D0DFA" w:rsidP="00686C8A">
            <w:pPr>
              <w:pStyle w:val="TableText0"/>
              <w:spacing w:before="120"/>
              <w:rPr>
                <w:sz w:val="22"/>
              </w:rPr>
            </w:pPr>
            <w:r w:rsidRPr="000247A8">
              <w:rPr>
                <w:sz w:val="22"/>
              </w:rPr>
              <w:t>Node 1,</w:t>
            </w:r>
            <w:r w:rsidR="00272084" w:rsidRPr="000247A8">
              <w:rPr>
                <w:sz w:val="22"/>
              </w:rPr>
              <w:t xml:space="preserve"> Piece 10 (Pointer file 200)</w:t>
            </w:r>
          </w:p>
        </w:tc>
      </w:tr>
      <w:tr w:rsidR="00272084" w:rsidRPr="000247A8" w14:paraId="047BE4A9" w14:textId="77777777" w:rsidTr="005E0230">
        <w:trPr>
          <w:jc w:val="center"/>
        </w:trPr>
        <w:tc>
          <w:tcPr>
            <w:tcW w:w="3294" w:type="dxa"/>
          </w:tcPr>
          <w:p w14:paraId="6FDB326A" w14:textId="77777777" w:rsidR="00272084" w:rsidRPr="000247A8" w:rsidRDefault="00272084" w:rsidP="00686C8A">
            <w:pPr>
              <w:pStyle w:val="TableText0"/>
              <w:spacing w:before="120"/>
              <w:rPr>
                <w:sz w:val="22"/>
              </w:rPr>
            </w:pPr>
            <w:r w:rsidRPr="000247A8">
              <w:rPr>
                <w:sz w:val="22"/>
              </w:rPr>
              <w:t>AgentAssignedPo</w:t>
            </w:r>
          </w:p>
        </w:tc>
        <w:tc>
          <w:tcPr>
            <w:tcW w:w="2160" w:type="dxa"/>
          </w:tcPr>
          <w:p w14:paraId="4729FE66" w14:textId="77777777" w:rsidR="00272084" w:rsidRPr="000247A8" w:rsidRDefault="00272084" w:rsidP="00686C8A">
            <w:pPr>
              <w:pStyle w:val="TableText0"/>
              <w:spacing w:before="120"/>
              <w:rPr>
                <w:sz w:val="22"/>
              </w:rPr>
            </w:pPr>
            <w:r w:rsidRPr="000247A8">
              <w:rPr>
                <w:sz w:val="22"/>
              </w:rPr>
              <w:t>19</w:t>
            </w:r>
          </w:p>
        </w:tc>
        <w:tc>
          <w:tcPr>
            <w:tcW w:w="4194" w:type="dxa"/>
          </w:tcPr>
          <w:p w14:paraId="31116C7E" w14:textId="77777777" w:rsidR="00272084" w:rsidRPr="000247A8" w:rsidRDefault="00272084" w:rsidP="00686C8A">
            <w:pPr>
              <w:pStyle w:val="TableText0"/>
              <w:spacing w:before="120"/>
              <w:rPr>
                <w:sz w:val="22"/>
              </w:rPr>
            </w:pPr>
            <w:r w:rsidRPr="000247A8">
              <w:rPr>
                <w:sz w:val="22"/>
              </w:rPr>
              <w:t>Node 12, Piece 2</w:t>
            </w:r>
          </w:p>
        </w:tc>
      </w:tr>
      <w:tr w:rsidR="00272084" w:rsidRPr="000247A8" w14:paraId="1754C885" w14:textId="77777777" w:rsidTr="005E0230">
        <w:trPr>
          <w:jc w:val="center"/>
        </w:trPr>
        <w:tc>
          <w:tcPr>
            <w:tcW w:w="3294" w:type="dxa"/>
          </w:tcPr>
          <w:p w14:paraId="1FFFD46E" w14:textId="77777777" w:rsidR="00272084" w:rsidRPr="000247A8" w:rsidRDefault="00272084" w:rsidP="00686C8A">
            <w:pPr>
              <w:pStyle w:val="TableText0"/>
              <w:spacing w:before="120"/>
              <w:rPr>
                <w:sz w:val="22"/>
              </w:rPr>
            </w:pPr>
            <w:r w:rsidRPr="000247A8">
              <w:rPr>
                <w:sz w:val="22"/>
              </w:rPr>
              <w:t>DatePoAssigned</w:t>
            </w:r>
          </w:p>
        </w:tc>
        <w:tc>
          <w:tcPr>
            <w:tcW w:w="2160" w:type="dxa"/>
          </w:tcPr>
          <w:p w14:paraId="348539CE" w14:textId="77777777" w:rsidR="00272084" w:rsidRPr="000247A8" w:rsidRDefault="00272084" w:rsidP="00686C8A">
            <w:pPr>
              <w:pStyle w:val="TableText0"/>
              <w:spacing w:before="120"/>
              <w:rPr>
                <w:sz w:val="22"/>
              </w:rPr>
            </w:pPr>
            <w:r w:rsidRPr="000247A8">
              <w:rPr>
                <w:sz w:val="22"/>
              </w:rPr>
              <w:t>19.2</w:t>
            </w:r>
          </w:p>
        </w:tc>
        <w:tc>
          <w:tcPr>
            <w:tcW w:w="4194" w:type="dxa"/>
          </w:tcPr>
          <w:p w14:paraId="7607765D" w14:textId="77777777" w:rsidR="00272084" w:rsidRPr="000247A8" w:rsidRDefault="00272084" w:rsidP="00686C8A">
            <w:pPr>
              <w:pStyle w:val="TableText0"/>
              <w:spacing w:before="120"/>
              <w:rPr>
                <w:sz w:val="22"/>
              </w:rPr>
            </w:pPr>
            <w:r w:rsidRPr="000247A8">
              <w:rPr>
                <w:sz w:val="22"/>
              </w:rPr>
              <w:t>Node 12, Piece 5</w:t>
            </w:r>
          </w:p>
        </w:tc>
      </w:tr>
      <w:tr w:rsidR="00272084" w:rsidRPr="000247A8" w14:paraId="644C7BCA" w14:textId="77777777" w:rsidTr="005E0230">
        <w:trPr>
          <w:jc w:val="center"/>
        </w:trPr>
        <w:tc>
          <w:tcPr>
            <w:tcW w:w="3294" w:type="dxa"/>
          </w:tcPr>
          <w:p w14:paraId="2A9D5E2D" w14:textId="77777777" w:rsidR="00272084" w:rsidRPr="000247A8" w:rsidRDefault="00272084" w:rsidP="00686C8A">
            <w:pPr>
              <w:pStyle w:val="TableText0"/>
              <w:spacing w:before="120"/>
              <w:rPr>
                <w:sz w:val="22"/>
              </w:rPr>
            </w:pPr>
            <w:r w:rsidRPr="000247A8">
              <w:rPr>
                <w:sz w:val="22"/>
              </w:rPr>
              <w:t>Remarks</w:t>
            </w:r>
          </w:p>
        </w:tc>
        <w:tc>
          <w:tcPr>
            <w:tcW w:w="2160" w:type="dxa"/>
          </w:tcPr>
          <w:p w14:paraId="72329F3D" w14:textId="77777777" w:rsidR="00272084" w:rsidRPr="000247A8" w:rsidRDefault="00272084" w:rsidP="00686C8A">
            <w:pPr>
              <w:pStyle w:val="TableText0"/>
              <w:spacing w:before="120"/>
              <w:rPr>
                <w:sz w:val="22"/>
              </w:rPr>
            </w:pPr>
            <w:r w:rsidRPr="000247A8">
              <w:rPr>
                <w:sz w:val="22"/>
              </w:rPr>
              <w:t>25</w:t>
            </w:r>
          </w:p>
        </w:tc>
        <w:tc>
          <w:tcPr>
            <w:tcW w:w="4194" w:type="dxa"/>
          </w:tcPr>
          <w:p w14:paraId="1B13DE86" w14:textId="77777777" w:rsidR="00272084" w:rsidRPr="000247A8" w:rsidRDefault="00272084" w:rsidP="00686C8A">
            <w:pPr>
              <w:pStyle w:val="TableText0"/>
              <w:spacing w:before="120"/>
              <w:rPr>
                <w:sz w:val="22"/>
              </w:rPr>
            </w:pPr>
            <w:r w:rsidRPr="000247A8">
              <w:rPr>
                <w:sz w:val="22"/>
              </w:rPr>
              <w:t>Node 16, Piece 0 (442.025 WP field)</w:t>
            </w:r>
          </w:p>
        </w:tc>
      </w:tr>
      <w:tr w:rsidR="00272084" w:rsidRPr="000247A8" w14:paraId="12657284" w14:textId="77777777" w:rsidTr="005E0230">
        <w:trPr>
          <w:jc w:val="center"/>
        </w:trPr>
        <w:tc>
          <w:tcPr>
            <w:tcW w:w="3294" w:type="dxa"/>
          </w:tcPr>
          <w:p w14:paraId="6535EEAA" w14:textId="77777777" w:rsidR="00272084" w:rsidRPr="000247A8" w:rsidRDefault="00272084" w:rsidP="00686C8A">
            <w:pPr>
              <w:pStyle w:val="TableText0"/>
              <w:spacing w:before="120"/>
              <w:rPr>
                <w:sz w:val="22"/>
              </w:rPr>
            </w:pPr>
            <w:r w:rsidRPr="000247A8">
              <w:rPr>
                <w:sz w:val="22"/>
              </w:rPr>
              <w:t>OldPoRecord</w:t>
            </w:r>
          </w:p>
        </w:tc>
        <w:tc>
          <w:tcPr>
            <w:tcW w:w="2160" w:type="dxa"/>
          </w:tcPr>
          <w:p w14:paraId="6111DA61" w14:textId="77777777" w:rsidR="00272084" w:rsidRPr="000247A8" w:rsidRDefault="00272084" w:rsidP="00686C8A">
            <w:pPr>
              <w:pStyle w:val="TableText0"/>
              <w:spacing w:before="120"/>
              <w:rPr>
                <w:sz w:val="22"/>
              </w:rPr>
            </w:pPr>
            <w:r w:rsidRPr="000247A8">
              <w:rPr>
                <w:sz w:val="22"/>
              </w:rPr>
              <w:t>27</w:t>
            </w:r>
          </w:p>
        </w:tc>
        <w:tc>
          <w:tcPr>
            <w:tcW w:w="4194" w:type="dxa"/>
          </w:tcPr>
          <w:p w14:paraId="04F3A74A" w14:textId="77777777" w:rsidR="00272084" w:rsidRPr="000247A8" w:rsidRDefault="00272084" w:rsidP="00686C8A">
            <w:pPr>
              <w:pStyle w:val="TableText0"/>
              <w:spacing w:before="120"/>
              <w:rPr>
                <w:sz w:val="22"/>
              </w:rPr>
            </w:pPr>
            <w:r w:rsidRPr="000247A8">
              <w:rPr>
                <w:sz w:val="22"/>
              </w:rPr>
              <w:t>Node 23, Piece 3</w:t>
            </w:r>
          </w:p>
        </w:tc>
      </w:tr>
      <w:tr w:rsidR="00272084" w:rsidRPr="000247A8" w14:paraId="75012AC8" w14:textId="77777777" w:rsidTr="005E0230">
        <w:trPr>
          <w:jc w:val="center"/>
        </w:trPr>
        <w:tc>
          <w:tcPr>
            <w:tcW w:w="3294" w:type="dxa"/>
          </w:tcPr>
          <w:p w14:paraId="58E6E102" w14:textId="77777777" w:rsidR="00272084" w:rsidRPr="000247A8" w:rsidRDefault="00272084" w:rsidP="00686C8A">
            <w:pPr>
              <w:pStyle w:val="TableText0"/>
              <w:spacing w:before="120"/>
              <w:rPr>
                <w:sz w:val="22"/>
              </w:rPr>
            </w:pPr>
            <w:r w:rsidRPr="000247A8">
              <w:rPr>
                <w:sz w:val="22"/>
              </w:rPr>
              <w:t>NewPoRecord</w:t>
            </w:r>
          </w:p>
        </w:tc>
        <w:tc>
          <w:tcPr>
            <w:tcW w:w="2160" w:type="dxa"/>
          </w:tcPr>
          <w:p w14:paraId="2C52E644" w14:textId="77777777" w:rsidR="00272084" w:rsidRPr="000247A8" w:rsidRDefault="00272084" w:rsidP="00686C8A">
            <w:pPr>
              <w:pStyle w:val="TableText0"/>
              <w:spacing w:before="120"/>
              <w:rPr>
                <w:sz w:val="22"/>
              </w:rPr>
            </w:pPr>
            <w:r w:rsidRPr="000247A8">
              <w:rPr>
                <w:sz w:val="22"/>
              </w:rPr>
              <w:t>28</w:t>
            </w:r>
          </w:p>
        </w:tc>
        <w:tc>
          <w:tcPr>
            <w:tcW w:w="4194" w:type="dxa"/>
          </w:tcPr>
          <w:p w14:paraId="03587EB2" w14:textId="77777777" w:rsidR="00272084" w:rsidRPr="000247A8" w:rsidRDefault="00272084" w:rsidP="00686C8A">
            <w:pPr>
              <w:pStyle w:val="TableText0"/>
              <w:spacing w:before="120"/>
              <w:rPr>
                <w:sz w:val="22"/>
              </w:rPr>
            </w:pPr>
            <w:r w:rsidRPr="000247A8">
              <w:rPr>
                <w:sz w:val="22"/>
              </w:rPr>
              <w:t>Node 23, Piece 4</w:t>
            </w:r>
          </w:p>
        </w:tc>
      </w:tr>
      <w:tr w:rsidR="009C75F1" w:rsidRPr="000247A8" w14:paraId="6E11171D" w14:textId="77777777" w:rsidTr="005E0230">
        <w:trPr>
          <w:jc w:val="center"/>
        </w:trPr>
        <w:tc>
          <w:tcPr>
            <w:tcW w:w="3294" w:type="dxa"/>
          </w:tcPr>
          <w:p w14:paraId="48D33CBB" w14:textId="77777777" w:rsidR="009C75F1" w:rsidRPr="000247A8" w:rsidRDefault="009D0DFA" w:rsidP="00686C8A">
            <w:pPr>
              <w:pStyle w:val="TableText0"/>
              <w:spacing w:before="120"/>
              <w:rPr>
                <w:sz w:val="22"/>
              </w:rPr>
            </w:pPr>
            <w:r w:rsidRPr="000247A8">
              <w:rPr>
                <w:sz w:val="22"/>
              </w:rPr>
              <w:t>PaPpmAuthBuyerSVCint</w:t>
            </w:r>
          </w:p>
        </w:tc>
        <w:tc>
          <w:tcPr>
            <w:tcW w:w="2160" w:type="dxa"/>
          </w:tcPr>
          <w:p w14:paraId="6ACDB85C" w14:textId="77777777" w:rsidR="009C75F1" w:rsidRPr="000247A8" w:rsidRDefault="009D0DFA" w:rsidP="00686C8A">
            <w:pPr>
              <w:pStyle w:val="TableText0"/>
              <w:spacing w:before="120"/>
              <w:rPr>
                <w:sz w:val="22"/>
              </w:rPr>
            </w:pPr>
            <w:r w:rsidRPr="000247A8">
              <w:rPr>
                <w:sz w:val="22"/>
              </w:rPr>
              <w:t>16:29</w:t>
            </w:r>
          </w:p>
        </w:tc>
        <w:tc>
          <w:tcPr>
            <w:tcW w:w="4194" w:type="dxa"/>
          </w:tcPr>
          <w:p w14:paraId="712686DF" w14:textId="77777777" w:rsidR="009C75F1" w:rsidRPr="000247A8" w:rsidRDefault="009D0DFA" w:rsidP="00686C8A">
            <w:pPr>
              <w:pStyle w:val="TableText0"/>
              <w:spacing w:before="120"/>
              <w:rPr>
                <w:sz w:val="22"/>
              </w:rPr>
            </w:pPr>
            <w:r w:rsidRPr="000247A8">
              <w:rPr>
                <w:sz w:val="22"/>
              </w:rPr>
              <w:t>File 200, Node 5, Piece 1</w:t>
            </w:r>
          </w:p>
        </w:tc>
      </w:tr>
      <w:tr w:rsidR="009C75F1" w:rsidRPr="000247A8" w14:paraId="7FCA315C" w14:textId="77777777" w:rsidTr="005E0230">
        <w:trPr>
          <w:jc w:val="center"/>
        </w:trPr>
        <w:tc>
          <w:tcPr>
            <w:tcW w:w="3294" w:type="dxa"/>
          </w:tcPr>
          <w:p w14:paraId="20B0A85A" w14:textId="77777777" w:rsidR="009C75F1" w:rsidRPr="000247A8" w:rsidRDefault="009D0DFA" w:rsidP="00686C8A">
            <w:pPr>
              <w:pStyle w:val="TableText0"/>
              <w:spacing w:before="120"/>
              <w:rPr>
                <w:sz w:val="22"/>
              </w:rPr>
            </w:pPr>
            <w:r w:rsidRPr="000247A8">
              <w:rPr>
                <w:sz w:val="22"/>
              </w:rPr>
              <w:t>PaPpmAuthBuyerSVCext</w:t>
            </w:r>
          </w:p>
        </w:tc>
        <w:tc>
          <w:tcPr>
            <w:tcW w:w="2160" w:type="dxa"/>
          </w:tcPr>
          <w:p w14:paraId="34373F11" w14:textId="77777777" w:rsidR="009C75F1" w:rsidRPr="000247A8" w:rsidRDefault="009D0DFA" w:rsidP="00686C8A">
            <w:pPr>
              <w:pStyle w:val="TableText0"/>
              <w:spacing w:before="120"/>
              <w:rPr>
                <w:sz w:val="22"/>
              </w:rPr>
            </w:pPr>
            <w:r w:rsidRPr="000247A8">
              <w:rPr>
                <w:sz w:val="22"/>
              </w:rPr>
              <w:t>16:29</w:t>
            </w:r>
          </w:p>
        </w:tc>
        <w:tc>
          <w:tcPr>
            <w:tcW w:w="4194" w:type="dxa"/>
          </w:tcPr>
          <w:p w14:paraId="467B35C2" w14:textId="77777777" w:rsidR="009C75F1" w:rsidRPr="000247A8" w:rsidRDefault="009D0DFA" w:rsidP="00686C8A">
            <w:pPr>
              <w:pStyle w:val="TableText0"/>
              <w:spacing w:before="120"/>
              <w:rPr>
                <w:sz w:val="22"/>
              </w:rPr>
            </w:pPr>
            <w:r w:rsidRPr="000247A8">
              <w:rPr>
                <w:sz w:val="22"/>
              </w:rPr>
              <w:t>File 200, Node 5, Piece 1</w:t>
            </w:r>
          </w:p>
        </w:tc>
      </w:tr>
      <w:tr w:rsidR="009C75F1" w:rsidRPr="000247A8" w14:paraId="1D2C52C1" w14:textId="77777777" w:rsidTr="005E0230">
        <w:trPr>
          <w:jc w:val="center"/>
        </w:trPr>
        <w:tc>
          <w:tcPr>
            <w:tcW w:w="3294" w:type="dxa"/>
          </w:tcPr>
          <w:p w14:paraId="0AD4871E" w14:textId="77777777" w:rsidR="009C75F1" w:rsidRPr="000247A8" w:rsidRDefault="009D0DFA" w:rsidP="00686C8A">
            <w:pPr>
              <w:pStyle w:val="TableText0"/>
              <w:spacing w:before="120"/>
              <w:rPr>
                <w:sz w:val="22"/>
              </w:rPr>
            </w:pPr>
            <w:r w:rsidRPr="000247A8">
              <w:rPr>
                <w:sz w:val="22"/>
              </w:rPr>
              <w:t>AgentAssignedDuz</w:t>
            </w:r>
          </w:p>
        </w:tc>
        <w:tc>
          <w:tcPr>
            <w:tcW w:w="2160" w:type="dxa"/>
          </w:tcPr>
          <w:p w14:paraId="16504492" w14:textId="77777777" w:rsidR="009C75F1" w:rsidRPr="000247A8" w:rsidRDefault="009D0DFA" w:rsidP="00686C8A">
            <w:pPr>
              <w:pStyle w:val="TableText0"/>
              <w:spacing w:before="120"/>
              <w:rPr>
                <w:sz w:val="22"/>
              </w:rPr>
            </w:pPr>
            <w:r w:rsidRPr="000247A8">
              <w:rPr>
                <w:sz w:val="22"/>
              </w:rPr>
              <w:t>19</w:t>
            </w:r>
          </w:p>
        </w:tc>
        <w:tc>
          <w:tcPr>
            <w:tcW w:w="4194" w:type="dxa"/>
          </w:tcPr>
          <w:p w14:paraId="20635122" w14:textId="77777777" w:rsidR="009C75F1" w:rsidRPr="000247A8" w:rsidRDefault="009D0DFA" w:rsidP="00686C8A">
            <w:pPr>
              <w:pStyle w:val="TableText0"/>
              <w:spacing w:before="120"/>
              <w:rPr>
                <w:sz w:val="22"/>
              </w:rPr>
            </w:pPr>
            <w:r w:rsidRPr="000247A8">
              <w:rPr>
                <w:sz w:val="22"/>
              </w:rPr>
              <w:t>Node 12, Piece 4</w:t>
            </w:r>
          </w:p>
        </w:tc>
      </w:tr>
      <w:tr w:rsidR="009C75F1" w:rsidRPr="000247A8" w14:paraId="162F159A" w14:textId="77777777" w:rsidTr="005E0230">
        <w:trPr>
          <w:jc w:val="center"/>
        </w:trPr>
        <w:tc>
          <w:tcPr>
            <w:tcW w:w="3294" w:type="dxa"/>
          </w:tcPr>
          <w:p w14:paraId="486F81F1" w14:textId="77777777" w:rsidR="009C75F1" w:rsidRPr="000247A8" w:rsidRDefault="009D0DFA" w:rsidP="00686C8A">
            <w:pPr>
              <w:pStyle w:val="TableText0"/>
              <w:spacing w:before="120"/>
              <w:rPr>
                <w:sz w:val="22"/>
              </w:rPr>
            </w:pPr>
            <w:r w:rsidRPr="000247A8">
              <w:rPr>
                <w:sz w:val="22"/>
              </w:rPr>
              <w:t>AgentAssignedSVCint</w:t>
            </w:r>
          </w:p>
        </w:tc>
        <w:tc>
          <w:tcPr>
            <w:tcW w:w="2160" w:type="dxa"/>
          </w:tcPr>
          <w:p w14:paraId="78D8CD7E" w14:textId="77777777" w:rsidR="009C75F1" w:rsidRPr="000247A8" w:rsidRDefault="009D0DFA" w:rsidP="00686C8A">
            <w:pPr>
              <w:pStyle w:val="TableText0"/>
              <w:spacing w:before="120"/>
              <w:rPr>
                <w:sz w:val="22"/>
              </w:rPr>
            </w:pPr>
            <w:r w:rsidRPr="000247A8">
              <w:rPr>
                <w:sz w:val="22"/>
              </w:rPr>
              <w:t>19:29</w:t>
            </w:r>
          </w:p>
        </w:tc>
        <w:tc>
          <w:tcPr>
            <w:tcW w:w="4194" w:type="dxa"/>
          </w:tcPr>
          <w:p w14:paraId="30505DE6" w14:textId="77777777" w:rsidR="009C75F1" w:rsidRPr="000247A8" w:rsidRDefault="009D0DFA" w:rsidP="00686C8A">
            <w:pPr>
              <w:pStyle w:val="TableText0"/>
              <w:spacing w:before="120"/>
              <w:rPr>
                <w:sz w:val="22"/>
              </w:rPr>
            </w:pPr>
            <w:r w:rsidRPr="000247A8">
              <w:rPr>
                <w:sz w:val="22"/>
              </w:rPr>
              <w:t>File 200, Node 5, Piece 1</w:t>
            </w:r>
          </w:p>
        </w:tc>
      </w:tr>
      <w:tr w:rsidR="009C75F1" w:rsidRPr="000247A8" w14:paraId="7F51A689" w14:textId="77777777" w:rsidTr="005E0230">
        <w:trPr>
          <w:jc w:val="center"/>
        </w:trPr>
        <w:tc>
          <w:tcPr>
            <w:tcW w:w="3294" w:type="dxa"/>
          </w:tcPr>
          <w:p w14:paraId="275C6EA4" w14:textId="77777777" w:rsidR="009C75F1" w:rsidRPr="000247A8" w:rsidRDefault="009D0DFA" w:rsidP="00686C8A">
            <w:pPr>
              <w:pStyle w:val="TableText0"/>
              <w:spacing w:before="120"/>
              <w:rPr>
                <w:sz w:val="22"/>
              </w:rPr>
            </w:pPr>
            <w:r w:rsidRPr="000247A8">
              <w:rPr>
                <w:sz w:val="22"/>
              </w:rPr>
              <w:t>AgentAssignedSVCext</w:t>
            </w:r>
          </w:p>
        </w:tc>
        <w:tc>
          <w:tcPr>
            <w:tcW w:w="2160" w:type="dxa"/>
          </w:tcPr>
          <w:p w14:paraId="200D5E2D" w14:textId="77777777" w:rsidR="009C75F1" w:rsidRPr="000247A8" w:rsidRDefault="009D0DFA" w:rsidP="00686C8A">
            <w:pPr>
              <w:pStyle w:val="TableText0"/>
              <w:spacing w:before="120"/>
              <w:rPr>
                <w:sz w:val="22"/>
              </w:rPr>
            </w:pPr>
            <w:r w:rsidRPr="000247A8">
              <w:rPr>
                <w:sz w:val="22"/>
              </w:rPr>
              <w:t>19:29</w:t>
            </w:r>
          </w:p>
        </w:tc>
        <w:tc>
          <w:tcPr>
            <w:tcW w:w="4194" w:type="dxa"/>
          </w:tcPr>
          <w:p w14:paraId="3BE29A99" w14:textId="77777777" w:rsidR="009C75F1" w:rsidRPr="000247A8" w:rsidRDefault="009D0DFA" w:rsidP="00686C8A">
            <w:pPr>
              <w:pStyle w:val="TableText0"/>
              <w:spacing w:before="120"/>
              <w:rPr>
                <w:sz w:val="22"/>
              </w:rPr>
            </w:pPr>
            <w:r w:rsidRPr="000247A8">
              <w:rPr>
                <w:sz w:val="22"/>
              </w:rPr>
              <w:t>File 200, Node 5, Piece 1</w:t>
            </w:r>
          </w:p>
        </w:tc>
      </w:tr>
      <w:tr w:rsidR="00272084" w:rsidRPr="000247A8" w14:paraId="4D62D689" w14:textId="77777777" w:rsidTr="005E0230">
        <w:trPr>
          <w:jc w:val="center"/>
        </w:trPr>
        <w:tc>
          <w:tcPr>
            <w:tcW w:w="3294" w:type="dxa"/>
          </w:tcPr>
          <w:p w14:paraId="7A6ED67E" w14:textId="77777777" w:rsidR="00272084" w:rsidRPr="000247A8" w:rsidRDefault="00272084" w:rsidP="00686C8A">
            <w:pPr>
              <w:pStyle w:val="TableText0"/>
              <w:spacing w:before="120"/>
              <w:rPr>
                <w:sz w:val="22"/>
              </w:rPr>
            </w:pPr>
            <w:r w:rsidRPr="000247A8">
              <w:rPr>
                <w:sz w:val="22"/>
              </w:rPr>
              <w:t>PcdoVendor</w:t>
            </w:r>
          </w:p>
        </w:tc>
        <w:tc>
          <w:tcPr>
            <w:tcW w:w="2160" w:type="dxa"/>
          </w:tcPr>
          <w:p w14:paraId="0927A261" w14:textId="77777777" w:rsidR="00272084" w:rsidRPr="000247A8" w:rsidRDefault="00272084" w:rsidP="00686C8A">
            <w:pPr>
              <w:pStyle w:val="TableText0"/>
              <w:spacing w:before="120"/>
              <w:rPr>
                <w:sz w:val="22"/>
              </w:rPr>
            </w:pPr>
            <w:r w:rsidRPr="000247A8">
              <w:rPr>
                <w:sz w:val="22"/>
              </w:rPr>
              <w:t>53</w:t>
            </w:r>
          </w:p>
        </w:tc>
        <w:tc>
          <w:tcPr>
            <w:tcW w:w="4194" w:type="dxa"/>
          </w:tcPr>
          <w:p w14:paraId="508D076E" w14:textId="77777777" w:rsidR="00272084" w:rsidRPr="000247A8" w:rsidRDefault="00272084" w:rsidP="00686C8A">
            <w:pPr>
              <w:pStyle w:val="TableText0"/>
              <w:spacing w:before="120"/>
              <w:rPr>
                <w:sz w:val="22"/>
              </w:rPr>
            </w:pPr>
            <w:r w:rsidRPr="000247A8">
              <w:rPr>
                <w:sz w:val="22"/>
              </w:rPr>
              <w:t>Node 23, Piece 14</w:t>
            </w:r>
          </w:p>
        </w:tc>
      </w:tr>
      <w:tr w:rsidR="00272084" w:rsidRPr="000247A8" w14:paraId="428D0F82" w14:textId="77777777" w:rsidTr="005E0230">
        <w:trPr>
          <w:jc w:val="center"/>
        </w:trPr>
        <w:tc>
          <w:tcPr>
            <w:tcW w:w="3294" w:type="dxa"/>
          </w:tcPr>
          <w:p w14:paraId="63CD1BDC" w14:textId="77777777" w:rsidR="00272084" w:rsidRPr="000247A8" w:rsidRDefault="00272084" w:rsidP="00686C8A">
            <w:pPr>
              <w:pStyle w:val="TableText0"/>
              <w:spacing w:before="120"/>
              <w:rPr>
                <w:sz w:val="22"/>
              </w:rPr>
            </w:pPr>
            <w:r w:rsidRPr="000247A8">
              <w:rPr>
                <w:sz w:val="22"/>
              </w:rPr>
              <w:t>PurchaseCardUser</w:t>
            </w:r>
          </w:p>
        </w:tc>
        <w:tc>
          <w:tcPr>
            <w:tcW w:w="2160" w:type="dxa"/>
          </w:tcPr>
          <w:p w14:paraId="4EB2BBCF" w14:textId="77777777" w:rsidR="00272084" w:rsidRPr="000247A8" w:rsidRDefault="00272084" w:rsidP="00686C8A">
            <w:pPr>
              <w:pStyle w:val="TableText0"/>
              <w:spacing w:before="120"/>
              <w:rPr>
                <w:sz w:val="22"/>
              </w:rPr>
            </w:pPr>
            <w:r w:rsidRPr="000247A8">
              <w:rPr>
                <w:sz w:val="22"/>
              </w:rPr>
              <w:t>56</w:t>
            </w:r>
          </w:p>
        </w:tc>
        <w:tc>
          <w:tcPr>
            <w:tcW w:w="4194" w:type="dxa"/>
          </w:tcPr>
          <w:p w14:paraId="39DBDBD3" w14:textId="77777777" w:rsidR="00272084" w:rsidRPr="000247A8" w:rsidRDefault="00272084" w:rsidP="00686C8A">
            <w:pPr>
              <w:pStyle w:val="TableText0"/>
              <w:spacing w:before="120"/>
              <w:rPr>
                <w:sz w:val="22"/>
              </w:rPr>
            </w:pPr>
            <w:r w:rsidRPr="000247A8">
              <w:rPr>
                <w:sz w:val="22"/>
              </w:rPr>
              <w:t>Node 23, Piece 17 (Pointer file 200)</w:t>
            </w:r>
          </w:p>
        </w:tc>
      </w:tr>
      <w:tr w:rsidR="00272084" w:rsidRPr="000247A8" w14:paraId="7775230B" w14:textId="77777777" w:rsidTr="005E0230">
        <w:trPr>
          <w:jc w:val="center"/>
        </w:trPr>
        <w:tc>
          <w:tcPr>
            <w:tcW w:w="3294" w:type="dxa"/>
          </w:tcPr>
          <w:p w14:paraId="3898D09C" w14:textId="77777777" w:rsidR="00272084" w:rsidRPr="000247A8" w:rsidRDefault="00272084" w:rsidP="00686C8A">
            <w:pPr>
              <w:pStyle w:val="TableText0"/>
              <w:spacing w:before="120"/>
              <w:rPr>
                <w:sz w:val="22"/>
              </w:rPr>
            </w:pPr>
            <w:r w:rsidRPr="000247A8">
              <w:rPr>
                <w:sz w:val="22"/>
              </w:rPr>
              <w:t>PurchaseCost</w:t>
            </w:r>
          </w:p>
        </w:tc>
        <w:tc>
          <w:tcPr>
            <w:tcW w:w="2160" w:type="dxa"/>
          </w:tcPr>
          <w:p w14:paraId="5987B71A" w14:textId="77777777" w:rsidR="00272084" w:rsidRPr="000247A8" w:rsidRDefault="00272084" w:rsidP="00686C8A">
            <w:pPr>
              <w:pStyle w:val="TableText0"/>
              <w:spacing w:before="120"/>
              <w:rPr>
                <w:sz w:val="22"/>
              </w:rPr>
            </w:pPr>
            <w:r w:rsidRPr="000247A8">
              <w:rPr>
                <w:sz w:val="22"/>
              </w:rPr>
              <w:t>60</w:t>
            </w:r>
          </w:p>
        </w:tc>
        <w:tc>
          <w:tcPr>
            <w:tcW w:w="4194" w:type="dxa"/>
          </w:tcPr>
          <w:p w14:paraId="468856C2" w14:textId="77777777" w:rsidR="00272084" w:rsidRPr="000247A8" w:rsidRDefault="00272084" w:rsidP="00686C8A">
            <w:pPr>
              <w:pStyle w:val="TableText0"/>
              <w:spacing w:before="120"/>
              <w:rPr>
                <w:sz w:val="22"/>
              </w:rPr>
            </w:pPr>
            <w:r w:rsidRPr="000247A8">
              <w:rPr>
                <w:sz w:val="22"/>
              </w:rPr>
              <w:t>Node 23, Piece 21</w:t>
            </w:r>
          </w:p>
        </w:tc>
      </w:tr>
      <w:tr w:rsidR="00272084" w:rsidRPr="000247A8" w14:paraId="40F740ED" w14:textId="77777777" w:rsidTr="005E0230">
        <w:trPr>
          <w:jc w:val="center"/>
        </w:trPr>
        <w:tc>
          <w:tcPr>
            <w:tcW w:w="3294" w:type="dxa"/>
          </w:tcPr>
          <w:p w14:paraId="63CE63A4" w14:textId="77777777" w:rsidR="00272084" w:rsidRPr="000247A8" w:rsidRDefault="00272084" w:rsidP="00686C8A">
            <w:pPr>
              <w:pStyle w:val="TableText0"/>
              <w:spacing w:before="120"/>
              <w:rPr>
                <w:sz w:val="22"/>
              </w:rPr>
            </w:pPr>
            <w:r w:rsidRPr="000247A8">
              <w:rPr>
                <w:sz w:val="22"/>
              </w:rPr>
              <w:t>PurchaseCardHolder</w:t>
            </w:r>
          </w:p>
        </w:tc>
        <w:tc>
          <w:tcPr>
            <w:tcW w:w="2160" w:type="dxa"/>
          </w:tcPr>
          <w:p w14:paraId="7FD17426" w14:textId="77777777" w:rsidR="00272084" w:rsidRPr="000247A8" w:rsidRDefault="00272084" w:rsidP="00686C8A">
            <w:pPr>
              <w:pStyle w:val="TableText0"/>
              <w:spacing w:before="120"/>
              <w:rPr>
                <w:sz w:val="22"/>
              </w:rPr>
            </w:pPr>
            <w:r w:rsidRPr="000247A8">
              <w:rPr>
                <w:sz w:val="22"/>
              </w:rPr>
              <w:t>61</w:t>
            </w:r>
          </w:p>
        </w:tc>
        <w:tc>
          <w:tcPr>
            <w:tcW w:w="4194" w:type="dxa"/>
          </w:tcPr>
          <w:p w14:paraId="2161D363" w14:textId="77777777" w:rsidR="00272084" w:rsidRPr="000247A8" w:rsidRDefault="00272084" w:rsidP="00686C8A">
            <w:pPr>
              <w:pStyle w:val="TableText0"/>
              <w:spacing w:before="120"/>
              <w:rPr>
                <w:sz w:val="22"/>
              </w:rPr>
            </w:pPr>
            <w:r w:rsidRPr="000247A8">
              <w:rPr>
                <w:sz w:val="22"/>
              </w:rPr>
              <w:t>Node 23, Piece 22 (Pointer file 200)</w:t>
            </w:r>
          </w:p>
        </w:tc>
      </w:tr>
      <w:tr w:rsidR="00272084" w:rsidRPr="000247A8" w14:paraId="2F796722" w14:textId="77777777" w:rsidTr="005E0230">
        <w:trPr>
          <w:jc w:val="center"/>
        </w:trPr>
        <w:tc>
          <w:tcPr>
            <w:tcW w:w="3294" w:type="dxa"/>
          </w:tcPr>
          <w:p w14:paraId="68829445" w14:textId="77777777" w:rsidR="00272084" w:rsidRPr="000247A8" w:rsidRDefault="00272084" w:rsidP="00686C8A">
            <w:pPr>
              <w:pStyle w:val="TableText0"/>
              <w:spacing w:before="120"/>
              <w:rPr>
                <w:sz w:val="22"/>
              </w:rPr>
            </w:pPr>
            <w:r w:rsidRPr="000247A8">
              <w:rPr>
                <w:sz w:val="22"/>
              </w:rPr>
              <w:t>Pcdo2237</w:t>
            </w:r>
          </w:p>
        </w:tc>
        <w:tc>
          <w:tcPr>
            <w:tcW w:w="2160" w:type="dxa"/>
          </w:tcPr>
          <w:p w14:paraId="747F028A" w14:textId="77777777" w:rsidR="00272084" w:rsidRPr="000247A8" w:rsidRDefault="00272084" w:rsidP="00686C8A">
            <w:pPr>
              <w:pStyle w:val="TableText0"/>
              <w:spacing w:before="120"/>
              <w:rPr>
                <w:sz w:val="22"/>
              </w:rPr>
            </w:pPr>
            <w:r w:rsidRPr="000247A8">
              <w:rPr>
                <w:sz w:val="22"/>
              </w:rPr>
              <w:t>62</w:t>
            </w:r>
          </w:p>
        </w:tc>
        <w:tc>
          <w:tcPr>
            <w:tcW w:w="4194" w:type="dxa"/>
          </w:tcPr>
          <w:p w14:paraId="4791626A" w14:textId="77777777" w:rsidR="00272084" w:rsidRPr="000247A8" w:rsidRDefault="00272084" w:rsidP="00686C8A">
            <w:pPr>
              <w:pStyle w:val="TableText0"/>
              <w:spacing w:before="120"/>
              <w:rPr>
                <w:sz w:val="22"/>
              </w:rPr>
            </w:pPr>
            <w:r w:rsidRPr="000247A8">
              <w:rPr>
                <w:sz w:val="22"/>
              </w:rPr>
              <w:t>Node 23, Piece 23 (Pointer file 410)</w:t>
            </w:r>
          </w:p>
        </w:tc>
      </w:tr>
      <w:tr w:rsidR="00272084" w:rsidRPr="000247A8" w14:paraId="507E0F03" w14:textId="77777777" w:rsidTr="005E0230">
        <w:trPr>
          <w:jc w:val="center"/>
        </w:trPr>
        <w:tc>
          <w:tcPr>
            <w:tcW w:w="3294" w:type="dxa"/>
          </w:tcPr>
          <w:p w14:paraId="5F764909" w14:textId="77777777" w:rsidR="00272084" w:rsidRPr="000247A8" w:rsidRDefault="00272084" w:rsidP="00686C8A">
            <w:pPr>
              <w:pStyle w:val="TableText0"/>
              <w:spacing w:before="120"/>
              <w:rPr>
                <w:sz w:val="22"/>
              </w:rPr>
            </w:pPr>
            <w:r w:rsidRPr="000247A8">
              <w:rPr>
                <w:sz w:val="22"/>
              </w:rPr>
              <w:t>TotalAmount</w:t>
            </w:r>
          </w:p>
        </w:tc>
        <w:tc>
          <w:tcPr>
            <w:tcW w:w="2160" w:type="dxa"/>
          </w:tcPr>
          <w:p w14:paraId="57DCB543" w14:textId="77777777" w:rsidR="00272084" w:rsidRPr="000247A8" w:rsidRDefault="00272084" w:rsidP="00686C8A">
            <w:pPr>
              <w:pStyle w:val="TableText0"/>
              <w:spacing w:before="120"/>
              <w:rPr>
                <w:sz w:val="22"/>
              </w:rPr>
            </w:pPr>
            <w:r w:rsidRPr="000247A8">
              <w:rPr>
                <w:sz w:val="22"/>
              </w:rPr>
              <w:t>91</w:t>
            </w:r>
          </w:p>
        </w:tc>
        <w:tc>
          <w:tcPr>
            <w:tcW w:w="4194" w:type="dxa"/>
          </w:tcPr>
          <w:p w14:paraId="4922A0C2" w14:textId="77777777" w:rsidR="00272084" w:rsidRPr="000247A8" w:rsidRDefault="00272084" w:rsidP="00686C8A">
            <w:pPr>
              <w:pStyle w:val="TableText0"/>
              <w:spacing w:before="120"/>
              <w:rPr>
                <w:sz w:val="22"/>
              </w:rPr>
            </w:pPr>
            <w:r w:rsidRPr="000247A8">
              <w:rPr>
                <w:sz w:val="22"/>
              </w:rPr>
              <w:t>Node 0, Piece 15</w:t>
            </w:r>
          </w:p>
        </w:tc>
      </w:tr>
      <w:tr w:rsidR="00272084" w:rsidRPr="000247A8" w14:paraId="476F3D1C" w14:textId="77777777" w:rsidTr="005E0230">
        <w:trPr>
          <w:jc w:val="center"/>
        </w:trPr>
        <w:tc>
          <w:tcPr>
            <w:tcW w:w="3294" w:type="dxa"/>
          </w:tcPr>
          <w:p w14:paraId="0F12CC72" w14:textId="77777777" w:rsidR="00272084" w:rsidRPr="000247A8" w:rsidRDefault="00272084" w:rsidP="00686C8A">
            <w:pPr>
              <w:pStyle w:val="TableText0"/>
              <w:spacing w:before="120"/>
              <w:rPr>
                <w:sz w:val="22"/>
              </w:rPr>
            </w:pPr>
            <w:r w:rsidRPr="000247A8">
              <w:rPr>
                <w:sz w:val="22"/>
              </w:rPr>
              <w:lastRenderedPageBreak/>
              <w:t>NetAmount</w:t>
            </w:r>
          </w:p>
        </w:tc>
        <w:tc>
          <w:tcPr>
            <w:tcW w:w="2160" w:type="dxa"/>
          </w:tcPr>
          <w:p w14:paraId="5F39E989" w14:textId="77777777" w:rsidR="00272084" w:rsidRPr="000247A8" w:rsidRDefault="00272084" w:rsidP="00686C8A">
            <w:pPr>
              <w:pStyle w:val="TableText0"/>
              <w:spacing w:before="120"/>
              <w:rPr>
                <w:sz w:val="22"/>
              </w:rPr>
            </w:pPr>
            <w:r w:rsidRPr="000247A8">
              <w:rPr>
                <w:sz w:val="22"/>
              </w:rPr>
              <w:t>92</w:t>
            </w:r>
          </w:p>
        </w:tc>
        <w:tc>
          <w:tcPr>
            <w:tcW w:w="4194" w:type="dxa"/>
          </w:tcPr>
          <w:p w14:paraId="4BC1087B" w14:textId="77777777" w:rsidR="00272084" w:rsidRPr="000247A8" w:rsidRDefault="00272084" w:rsidP="00686C8A">
            <w:pPr>
              <w:pStyle w:val="TableText0"/>
              <w:spacing w:before="120"/>
              <w:rPr>
                <w:sz w:val="22"/>
              </w:rPr>
            </w:pPr>
            <w:r w:rsidRPr="000247A8">
              <w:rPr>
                <w:sz w:val="22"/>
              </w:rPr>
              <w:t>Node 0, Piece 16</w:t>
            </w:r>
          </w:p>
        </w:tc>
      </w:tr>
      <w:tr w:rsidR="009530D2" w:rsidRPr="000247A8" w14:paraId="6BEE2C16" w14:textId="77777777" w:rsidTr="005E0230">
        <w:trPr>
          <w:jc w:val="center"/>
        </w:trPr>
        <w:tc>
          <w:tcPr>
            <w:tcW w:w="3294" w:type="dxa"/>
          </w:tcPr>
          <w:p w14:paraId="118840A1" w14:textId="77777777" w:rsidR="009530D2" w:rsidRPr="000247A8" w:rsidRDefault="00106D9A" w:rsidP="00686C8A">
            <w:pPr>
              <w:pStyle w:val="TableText0"/>
              <w:spacing w:before="120"/>
              <w:rPr>
                <w:sz w:val="22"/>
              </w:rPr>
            </w:pPr>
            <w:r w:rsidRPr="000247A8">
              <w:rPr>
                <w:sz w:val="22"/>
              </w:rPr>
              <w:t>PurchaseCardUserSVCint</w:t>
            </w:r>
          </w:p>
        </w:tc>
        <w:tc>
          <w:tcPr>
            <w:tcW w:w="2160" w:type="dxa"/>
          </w:tcPr>
          <w:p w14:paraId="332411B8" w14:textId="77777777" w:rsidR="009530D2" w:rsidRPr="000247A8" w:rsidRDefault="00106D9A" w:rsidP="00686C8A">
            <w:pPr>
              <w:pStyle w:val="TableText0"/>
              <w:spacing w:before="120"/>
              <w:rPr>
                <w:sz w:val="22"/>
              </w:rPr>
            </w:pPr>
            <w:r w:rsidRPr="000247A8">
              <w:rPr>
                <w:sz w:val="22"/>
              </w:rPr>
              <w:t>56:29</w:t>
            </w:r>
          </w:p>
        </w:tc>
        <w:tc>
          <w:tcPr>
            <w:tcW w:w="4194" w:type="dxa"/>
          </w:tcPr>
          <w:p w14:paraId="09C88049" w14:textId="77777777" w:rsidR="009530D2" w:rsidRPr="000247A8" w:rsidRDefault="00106D9A" w:rsidP="00686C8A">
            <w:pPr>
              <w:pStyle w:val="TableText0"/>
              <w:spacing w:before="120"/>
              <w:rPr>
                <w:sz w:val="22"/>
              </w:rPr>
            </w:pPr>
            <w:r w:rsidRPr="000247A8">
              <w:rPr>
                <w:sz w:val="22"/>
              </w:rPr>
              <w:t>File 200, Node 5, Piece 1</w:t>
            </w:r>
          </w:p>
        </w:tc>
      </w:tr>
      <w:tr w:rsidR="009530D2" w:rsidRPr="000247A8" w14:paraId="1E02FA84" w14:textId="77777777" w:rsidTr="005E0230">
        <w:trPr>
          <w:jc w:val="center"/>
        </w:trPr>
        <w:tc>
          <w:tcPr>
            <w:tcW w:w="3294" w:type="dxa"/>
          </w:tcPr>
          <w:p w14:paraId="2B1E3158" w14:textId="77777777" w:rsidR="009530D2" w:rsidRPr="000247A8" w:rsidRDefault="00106D9A" w:rsidP="00686C8A">
            <w:pPr>
              <w:pStyle w:val="TableText0"/>
              <w:spacing w:before="120"/>
              <w:rPr>
                <w:sz w:val="22"/>
              </w:rPr>
            </w:pPr>
            <w:r w:rsidRPr="000247A8">
              <w:rPr>
                <w:sz w:val="22"/>
              </w:rPr>
              <w:t>PurchaseCardUserSVCext</w:t>
            </w:r>
          </w:p>
        </w:tc>
        <w:tc>
          <w:tcPr>
            <w:tcW w:w="2160" w:type="dxa"/>
          </w:tcPr>
          <w:p w14:paraId="4057BF6E" w14:textId="77777777" w:rsidR="009530D2" w:rsidRPr="000247A8" w:rsidRDefault="00106D9A" w:rsidP="00686C8A">
            <w:pPr>
              <w:pStyle w:val="TableText0"/>
              <w:spacing w:before="120"/>
              <w:rPr>
                <w:sz w:val="22"/>
              </w:rPr>
            </w:pPr>
            <w:r w:rsidRPr="000247A8">
              <w:rPr>
                <w:sz w:val="22"/>
              </w:rPr>
              <w:t>56:29</w:t>
            </w:r>
          </w:p>
        </w:tc>
        <w:tc>
          <w:tcPr>
            <w:tcW w:w="4194" w:type="dxa"/>
          </w:tcPr>
          <w:p w14:paraId="0157BD3A" w14:textId="77777777" w:rsidR="009530D2" w:rsidRPr="000247A8" w:rsidRDefault="00106D9A" w:rsidP="00686C8A">
            <w:pPr>
              <w:pStyle w:val="TableText0"/>
              <w:spacing w:before="120"/>
              <w:rPr>
                <w:sz w:val="22"/>
              </w:rPr>
            </w:pPr>
            <w:r w:rsidRPr="000247A8">
              <w:rPr>
                <w:sz w:val="22"/>
              </w:rPr>
              <w:t>File 200, Node 5, Piece 1</w:t>
            </w:r>
          </w:p>
        </w:tc>
      </w:tr>
      <w:tr w:rsidR="009530D2" w:rsidRPr="000247A8" w14:paraId="7E6CD04A" w14:textId="77777777" w:rsidTr="005E0230">
        <w:trPr>
          <w:jc w:val="center"/>
        </w:trPr>
        <w:tc>
          <w:tcPr>
            <w:tcW w:w="3294" w:type="dxa"/>
          </w:tcPr>
          <w:p w14:paraId="73516661" w14:textId="77777777" w:rsidR="009530D2" w:rsidRPr="000247A8" w:rsidRDefault="00106D9A" w:rsidP="00686C8A">
            <w:pPr>
              <w:pStyle w:val="TableText0"/>
              <w:spacing w:before="120"/>
              <w:rPr>
                <w:sz w:val="22"/>
              </w:rPr>
            </w:pPr>
            <w:r w:rsidRPr="000247A8">
              <w:rPr>
                <w:sz w:val="22"/>
              </w:rPr>
              <w:t>PurchaseCardHolderSVCint</w:t>
            </w:r>
          </w:p>
        </w:tc>
        <w:tc>
          <w:tcPr>
            <w:tcW w:w="2160" w:type="dxa"/>
          </w:tcPr>
          <w:p w14:paraId="14D18712" w14:textId="77777777" w:rsidR="009530D2" w:rsidRPr="000247A8" w:rsidRDefault="00106D9A" w:rsidP="00686C8A">
            <w:pPr>
              <w:pStyle w:val="TableText0"/>
              <w:spacing w:before="120"/>
              <w:rPr>
                <w:sz w:val="22"/>
              </w:rPr>
            </w:pPr>
            <w:r w:rsidRPr="000247A8">
              <w:rPr>
                <w:sz w:val="22"/>
              </w:rPr>
              <w:t>61:29</w:t>
            </w:r>
          </w:p>
        </w:tc>
        <w:tc>
          <w:tcPr>
            <w:tcW w:w="4194" w:type="dxa"/>
          </w:tcPr>
          <w:p w14:paraId="45378818" w14:textId="77777777" w:rsidR="009530D2" w:rsidRPr="000247A8" w:rsidRDefault="00106D9A" w:rsidP="00686C8A">
            <w:pPr>
              <w:pStyle w:val="TableText0"/>
              <w:spacing w:before="120"/>
              <w:rPr>
                <w:sz w:val="22"/>
              </w:rPr>
            </w:pPr>
            <w:r w:rsidRPr="000247A8">
              <w:rPr>
                <w:sz w:val="22"/>
              </w:rPr>
              <w:t>File 200, Node 5, Piece 1</w:t>
            </w:r>
          </w:p>
        </w:tc>
      </w:tr>
      <w:tr w:rsidR="009530D2" w:rsidRPr="000247A8" w14:paraId="06B56EC9" w14:textId="77777777" w:rsidTr="005E0230">
        <w:trPr>
          <w:jc w:val="center"/>
        </w:trPr>
        <w:tc>
          <w:tcPr>
            <w:tcW w:w="3294" w:type="dxa"/>
          </w:tcPr>
          <w:p w14:paraId="2F7FA357" w14:textId="77777777" w:rsidR="009530D2" w:rsidRPr="000247A8" w:rsidRDefault="00106D9A" w:rsidP="00686C8A">
            <w:pPr>
              <w:pStyle w:val="TableText0"/>
              <w:spacing w:before="120"/>
              <w:rPr>
                <w:sz w:val="22"/>
              </w:rPr>
            </w:pPr>
            <w:r w:rsidRPr="000247A8">
              <w:rPr>
                <w:sz w:val="22"/>
              </w:rPr>
              <w:t>PurchaseCardHolderSVCent</w:t>
            </w:r>
          </w:p>
        </w:tc>
        <w:tc>
          <w:tcPr>
            <w:tcW w:w="2160" w:type="dxa"/>
          </w:tcPr>
          <w:p w14:paraId="4EAA0F34" w14:textId="77777777" w:rsidR="009530D2" w:rsidRPr="000247A8" w:rsidRDefault="00106D9A" w:rsidP="00686C8A">
            <w:pPr>
              <w:pStyle w:val="TableText0"/>
              <w:spacing w:before="120"/>
              <w:rPr>
                <w:sz w:val="22"/>
              </w:rPr>
            </w:pPr>
            <w:r w:rsidRPr="000247A8">
              <w:rPr>
                <w:sz w:val="22"/>
              </w:rPr>
              <w:t>61:29</w:t>
            </w:r>
          </w:p>
        </w:tc>
        <w:tc>
          <w:tcPr>
            <w:tcW w:w="4194" w:type="dxa"/>
          </w:tcPr>
          <w:p w14:paraId="6D162C7B" w14:textId="77777777" w:rsidR="009530D2" w:rsidRPr="000247A8" w:rsidRDefault="00106D9A" w:rsidP="00686C8A">
            <w:pPr>
              <w:pStyle w:val="TableText0"/>
              <w:spacing w:before="120"/>
              <w:rPr>
                <w:sz w:val="22"/>
              </w:rPr>
            </w:pPr>
            <w:r w:rsidRPr="000247A8">
              <w:rPr>
                <w:sz w:val="22"/>
              </w:rPr>
              <w:t>File 200, Node 5, Piece 1</w:t>
            </w:r>
          </w:p>
        </w:tc>
      </w:tr>
      <w:tr w:rsidR="009530D2" w:rsidRPr="000247A8" w14:paraId="0A4FB628" w14:textId="77777777" w:rsidTr="005E0230">
        <w:trPr>
          <w:jc w:val="center"/>
        </w:trPr>
        <w:tc>
          <w:tcPr>
            <w:tcW w:w="3294" w:type="dxa"/>
          </w:tcPr>
          <w:p w14:paraId="7967D17C" w14:textId="77777777" w:rsidR="009530D2" w:rsidRPr="000247A8" w:rsidRDefault="00106D9A" w:rsidP="00686C8A">
            <w:pPr>
              <w:pStyle w:val="TableText0"/>
              <w:spacing w:before="120"/>
              <w:rPr>
                <w:sz w:val="22"/>
              </w:rPr>
            </w:pPr>
            <w:r w:rsidRPr="000247A8">
              <w:rPr>
                <w:sz w:val="22"/>
              </w:rPr>
              <w:t>BBFY</w:t>
            </w:r>
          </w:p>
        </w:tc>
        <w:tc>
          <w:tcPr>
            <w:tcW w:w="2160" w:type="dxa"/>
          </w:tcPr>
          <w:p w14:paraId="1EDC724B" w14:textId="77777777" w:rsidR="009530D2" w:rsidRPr="000247A8" w:rsidRDefault="00724232" w:rsidP="00686C8A">
            <w:pPr>
              <w:pStyle w:val="TableText0"/>
              <w:spacing w:before="120"/>
              <w:rPr>
                <w:sz w:val="22"/>
              </w:rPr>
            </w:pPr>
            <w:r w:rsidRPr="000247A8">
              <w:rPr>
                <w:sz w:val="22"/>
              </w:rPr>
              <w:t>26</w:t>
            </w:r>
          </w:p>
        </w:tc>
        <w:tc>
          <w:tcPr>
            <w:tcW w:w="4194" w:type="dxa"/>
          </w:tcPr>
          <w:p w14:paraId="0A195E9F" w14:textId="77777777" w:rsidR="00724232" w:rsidRPr="000247A8" w:rsidRDefault="00724232" w:rsidP="00686C8A">
            <w:pPr>
              <w:pStyle w:val="TableText0"/>
              <w:spacing w:before="120"/>
              <w:rPr>
                <w:sz w:val="22"/>
              </w:rPr>
            </w:pPr>
            <w:r w:rsidRPr="000247A8">
              <w:rPr>
                <w:sz w:val="22"/>
              </w:rPr>
              <w:t>Node 23, Piece 2</w:t>
            </w:r>
          </w:p>
        </w:tc>
      </w:tr>
      <w:tr w:rsidR="009530D2" w:rsidRPr="000247A8" w14:paraId="2CF8657C" w14:textId="77777777" w:rsidTr="005E0230">
        <w:trPr>
          <w:jc w:val="center"/>
        </w:trPr>
        <w:tc>
          <w:tcPr>
            <w:tcW w:w="3294" w:type="dxa"/>
          </w:tcPr>
          <w:p w14:paraId="2F0BDF72" w14:textId="77777777" w:rsidR="009530D2" w:rsidRPr="000247A8" w:rsidRDefault="00162F40" w:rsidP="00686C8A">
            <w:pPr>
              <w:pStyle w:val="TableText0"/>
              <w:spacing w:before="120"/>
              <w:rPr>
                <w:sz w:val="22"/>
              </w:rPr>
            </w:pPr>
            <w:r w:rsidRPr="000247A8">
              <w:rPr>
                <w:sz w:val="22"/>
              </w:rPr>
              <w:t>EndDateForServiceOrder</w:t>
            </w:r>
          </w:p>
        </w:tc>
        <w:tc>
          <w:tcPr>
            <w:tcW w:w="2160" w:type="dxa"/>
          </w:tcPr>
          <w:p w14:paraId="7587D3C1" w14:textId="77777777" w:rsidR="009530D2" w:rsidRPr="000247A8" w:rsidRDefault="00162F40" w:rsidP="00686C8A">
            <w:pPr>
              <w:pStyle w:val="TableText0"/>
              <w:spacing w:before="120"/>
              <w:rPr>
                <w:sz w:val="22"/>
              </w:rPr>
            </w:pPr>
            <w:r w:rsidRPr="000247A8">
              <w:rPr>
                <w:sz w:val="22"/>
              </w:rPr>
              <w:t>29</w:t>
            </w:r>
          </w:p>
        </w:tc>
        <w:tc>
          <w:tcPr>
            <w:tcW w:w="4194" w:type="dxa"/>
          </w:tcPr>
          <w:p w14:paraId="76D38DEB" w14:textId="77777777" w:rsidR="009530D2" w:rsidRPr="000247A8" w:rsidRDefault="00162F40" w:rsidP="00686C8A">
            <w:pPr>
              <w:pStyle w:val="TableText0"/>
              <w:spacing w:before="120"/>
              <w:rPr>
                <w:sz w:val="22"/>
              </w:rPr>
            </w:pPr>
            <w:r w:rsidRPr="000247A8">
              <w:rPr>
                <w:sz w:val="22"/>
              </w:rPr>
              <w:t>Node 23, Piece 5</w:t>
            </w:r>
          </w:p>
        </w:tc>
      </w:tr>
      <w:tr w:rsidR="009530D2" w:rsidRPr="000247A8" w14:paraId="1EA3294E" w14:textId="77777777" w:rsidTr="005E0230">
        <w:trPr>
          <w:jc w:val="center"/>
        </w:trPr>
        <w:tc>
          <w:tcPr>
            <w:tcW w:w="3294" w:type="dxa"/>
          </w:tcPr>
          <w:p w14:paraId="505A1C4A" w14:textId="77777777" w:rsidR="009530D2" w:rsidRPr="000247A8" w:rsidRDefault="00162F40" w:rsidP="00686C8A">
            <w:pPr>
              <w:pStyle w:val="TableText0"/>
              <w:spacing w:before="120"/>
              <w:rPr>
                <w:sz w:val="22"/>
              </w:rPr>
            </w:pPr>
            <w:r w:rsidRPr="000247A8">
              <w:rPr>
                <w:sz w:val="22"/>
              </w:rPr>
              <w:t>AutoAccrue</w:t>
            </w:r>
          </w:p>
        </w:tc>
        <w:tc>
          <w:tcPr>
            <w:tcW w:w="2160" w:type="dxa"/>
          </w:tcPr>
          <w:p w14:paraId="2BFC1F59" w14:textId="77777777" w:rsidR="009530D2" w:rsidRPr="000247A8" w:rsidRDefault="00162F40" w:rsidP="00686C8A">
            <w:pPr>
              <w:pStyle w:val="TableText0"/>
              <w:spacing w:before="120"/>
              <w:rPr>
                <w:sz w:val="22"/>
              </w:rPr>
            </w:pPr>
            <w:r w:rsidRPr="000247A8">
              <w:rPr>
                <w:sz w:val="22"/>
              </w:rPr>
              <w:t>30</w:t>
            </w:r>
          </w:p>
        </w:tc>
        <w:tc>
          <w:tcPr>
            <w:tcW w:w="4194" w:type="dxa"/>
          </w:tcPr>
          <w:p w14:paraId="024B525B" w14:textId="77777777" w:rsidR="009530D2" w:rsidRPr="000247A8" w:rsidRDefault="00162F40" w:rsidP="00686C8A">
            <w:pPr>
              <w:pStyle w:val="TableText0"/>
              <w:spacing w:before="120"/>
              <w:rPr>
                <w:sz w:val="22"/>
              </w:rPr>
            </w:pPr>
            <w:r w:rsidRPr="000247A8">
              <w:rPr>
                <w:sz w:val="22"/>
              </w:rPr>
              <w:t>Node 23, Piece 6</w:t>
            </w:r>
          </w:p>
        </w:tc>
      </w:tr>
      <w:tr w:rsidR="00162F40" w:rsidRPr="000247A8" w14:paraId="392F4806" w14:textId="77777777" w:rsidTr="005E0230">
        <w:trPr>
          <w:jc w:val="center"/>
        </w:trPr>
        <w:tc>
          <w:tcPr>
            <w:tcW w:w="3294" w:type="dxa"/>
          </w:tcPr>
          <w:p w14:paraId="74744A4F" w14:textId="77777777" w:rsidR="00162F40" w:rsidRPr="000247A8" w:rsidRDefault="00744D82" w:rsidP="00686C8A">
            <w:pPr>
              <w:pStyle w:val="TableText0"/>
              <w:spacing w:before="120"/>
              <w:rPr>
                <w:sz w:val="22"/>
              </w:rPr>
            </w:pPr>
            <w:r w:rsidRPr="000247A8">
              <w:rPr>
                <w:sz w:val="22"/>
              </w:rPr>
              <w:t>SubstationIEN</w:t>
            </w:r>
          </w:p>
        </w:tc>
        <w:tc>
          <w:tcPr>
            <w:tcW w:w="2160" w:type="dxa"/>
          </w:tcPr>
          <w:p w14:paraId="2C53B9A7" w14:textId="77777777" w:rsidR="00162F40" w:rsidRPr="000247A8" w:rsidRDefault="00744D82" w:rsidP="00686C8A">
            <w:pPr>
              <w:pStyle w:val="TableText0"/>
              <w:spacing w:before="120"/>
              <w:rPr>
                <w:sz w:val="22"/>
              </w:rPr>
            </w:pPr>
            <w:r w:rsidRPr="000247A8">
              <w:rPr>
                <w:sz w:val="22"/>
              </w:rPr>
              <w:t>31</w:t>
            </w:r>
          </w:p>
        </w:tc>
        <w:tc>
          <w:tcPr>
            <w:tcW w:w="4194" w:type="dxa"/>
          </w:tcPr>
          <w:p w14:paraId="23060660" w14:textId="77777777" w:rsidR="00162F40" w:rsidRPr="000247A8" w:rsidRDefault="00744D82" w:rsidP="00686C8A">
            <w:pPr>
              <w:pStyle w:val="TableText0"/>
              <w:spacing w:before="120"/>
              <w:rPr>
                <w:sz w:val="22"/>
              </w:rPr>
            </w:pPr>
            <w:r w:rsidRPr="000247A8">
              <w:rPr>
                <w:sz w:val="22"/>
              </w:rPr>
              <w:t>Node 23, Piece 7</w:t>
            </w:r>
          </w:p>
        </w:tc>
      </w:tr>
      <w:tr w:rsidR="00162F40" w:rsidRPr="000247A8" w14:paraId="41748B55" w14:textId="77777777" w:rsidTr="005E0230">
        <w:trPr>
          <w:jc w:val="center"/>
        </w:trPr>
        <w:tc>
          <w:tcPr>
            <w:tcW w:w="3294" w:type="dxa"/>
          </w:tcPr>
          <w:p w14:paraId="65EADC07" w14:textId="77777777" w:rsidR="00162F40" w:rsidRPr="000247A8" w:rsidRDefault="00744D82" w:rsidP="00686C8A">
            <w:pPr>
              <w:pStyle w:val="TableText0"/>
              <w:spacing w:before="120"/>
              <w:rPr>
                <w:sz w:val="22"/>
              </w:rPr>
            </w:pPr>
            <w:r w:rsidRPr="000247A8">
              <w:rPr>
                <w:sz w:val="22"/>
              </w:rPr>
              <w:t>SubstationExternal</w:t>
            </w:r>
          </w:p>
        </w:tc>
        <w:tc>
          <w:tcPr>
            <w:tcW w:w="2160" w:type="dxa"/>
          </w:tcPr>
          <w:p w14:paraId="7E07EE2D" w14:textId="77777777" w:rsidR="00162F40" w:rsidRPr="000247A8" w:rsidRDefault="00744D82" w:rsidP="00686C8A">
            <w:pPr>
              <w:pStyle w:val="TableText0"/>
              <w:spacing w:before="120"/>
              <w:rPr>
                <w:sz w:val="22"/>
              </w:rPr>
            </w:pPr>
            <w:r w:rsidRPr="000247A8">
              <w:rPr>
                <w:sz w:val="22"/>
              </w:rPr>
              <w:t>31</w:t>
            </w:r>
          </w:p>
        </w:tc>
        <w:tc>
          <w:tcPr>
            <w:tcW w:w="4194" w:type="dxa"/>
          </w:tcPr>
          <w:p w14:paraId="11493B4C" w14:textId="77777777" w:rsidR="00162F40" w:rsidRPr="000247A8" w:rsidRDefault="00744D82" w:rsidP="00686C8A">
            <w:pPr>
              <w:pStyle w:val="TableText0"/>
              <w:spacing w:before="120"/>
              <w:rPr>
                <w:sz w:val="22"/>
              </w:rPr>
            </w:pPr>
            <w:r w:rsidRPr="000247A8">
              <w:rPr>
                <w:sz w:val="22"/>
              </w:rPr>
              <w:t>Node 23, Piece 7</w:t>
            </w:r>
          </w:p>
        </w:tc>
      </w:tr>
      <w:tr w:rsidR="00162F40" w:rsidRPr="000247A8" w14:paraId="2023847E" w14:textId="77777777" w:rsidTr="005E0230">
        <w:trPr>
          <w:jc w:val="center"/>
        </w:trPr>
        <w:tc>
          <w:tcPr>
            <w:tcW w:w="3294" w:type="dxa"/>
          </w:tcPr>
          <w:p w14:paraId="2F12029D" w14:textId="77777777" w:rsidR="00162F40" w:rsidRPr="000247A8" w:rsidRDefault="00744D82" w:rsidP="00686C8A">
            <w:pPr>
              <w:pStyle w:val="TableText0"/>
              <w:spacing w:before="120"/>
              <w:rPr>
                <w:sz w:val="22"/>
              </w:rPr>
            </w:pPr>
            <w:r w:rsidRPr="000247A8">
              <w:rPr>
                <w:sz w:val="22"/>
              </w:rPr>
              <w:t>VendorIEN</w:t>
            </w:r>
          </w:p>
        </w:tc>
        <w:tc>
          <w:tcPr>
            <w:tcW w:w="2160" w:type="dxa"/>
          </w:tcPr>
          <w:p w14:paraId="60FB067E" w14:textId="77777777" w:rsidR="00162F40" w:rsidRPr="000247A8" w:rsidRDefault="00744D82" w:rsidP="00686C8A">
            <w:pPr>
              <w:pStyle w:val="TableText0"/>
              <w:spacing w:before="120"/>
              <w:rPr>
                <w:sz w:val="22"/>
              </w:rPr>
            </w:pPr>
            <w:r w:rsidRPr="000247A8">
              <w:rPr>
                <w:sz w:val="22"/>
              </w:rPr>
              <w:t>5</w:t>
            </w:r>
          </w:p>
        </w:tc>
        <w:tc>
          <w:tcPr>
            <w:tcW w:w="4194" w:type="dxa"/>
          </w:tcPr>
          <w:p w14:paraId="1934F83A" w14:textId="77777777" w:rsidR="00162F40" w:rsidRPr="000247A8" w:rsidRDefault="00744D82" w:rsidP="00686C8A">
            <w:pPr>
              <w:pStyle w:val="TableText0"/>
              <w:spacing w:before="120"/>
              <w:rPr>
                <w:sz w:val="22"/>
              </w:rPr>
            </w:pPr>
            <w:r w:rsidRPr="000247A8">
              <w:rPr>
                <w:sz w:val="22"/>
              </w:rPr>
              <w:t>Node 1, Piece 1</w:t>
            </w:r>
          </w:p>
        </w:tc>
      </w:tr>
      <w:tr w:rsidR="00162F40" w:rsidRPr="000247A8" w14:paraId="5A827E1B" w14:textId="77777777" w:rsidTr="005E0230">
        <w:trPr>
          <w:jc w:val="center"/>
        </w:trPr>
        <w:tc>
          <w:tcPr>
            <w:tcW w:w="3294" w:type="dxa"/>
          </w:tcPr>
          <w:p w14:paraId="0D9E8AD3" w14:textId="77777777" w:rsidR="00162F40" w:rsidRPr="000247A8" w:rsidRDefault="00744D82" w:rsidP="00686C8A">
            <w:pPr>
              <w:pStyle w:val="TableText0"/>
              <w:spacing w:before="120"/>
              <w:rPr>
                <w:sz w:val="22"/>
              </w:rPr>
            </w:pPr>
            <w:r w:rsidRPr="000247A8">
              <w:rPr>
                <w:sz w:val="22"/>
              </w:rPr>
              <w:t>VendorFMSCode</w:t>
            </w:r>
          </w:p>
        </w:tc>
        <w:tc>
          <w:tcPr>
            <w:tcW w:w="2160" w:type="dxa"/>
          </w:tcPr>
          <w:p w14:paraId="16408B35" w14:textId="77777777" w:rsidR="00162F40" w:rsidRPr="000247A8" w:rsidRDefault="00744D82" w:rsidP="00686C8A">
            <w:pPr>
              <w:pStyle w:val="TableText0"/>
              <w:spacing w:before="120"/>
              <w:rPr>
                <w:sz w:val="22"/>
              </w:rPr>
            </w:pPr>
            <w:r w:rsidRPr="000247A8">
              <w:rPr>
                <w:sz w:val="22"/>
              </w:rPr>
              <w:t>5:34</w:t>
            </w:r>
          </w:p>
        </w:tc>
        <w:tc>
          <w:tcPr>
            <w:tcW w:w="4194" w:type="dxa"/>
          </w:tcPr>
          <w:p w14:paraId="45293FD4" w14:textId="77777777" w:rsidR="00162F40" w:rsidRPr="000247A8" w:rsidRDefault="00744D82" w:rsidP="00686C8A">
            <w:pPr>
              <w:pStyle w:val="TableText0"/>
              <w:spacing w:before="120"/>
              <w:rPr>
                <w:sz w:val="22"/>
              </w:rPr>
            </w:pPr>
            <w:r w:rsidRPr="000247A8">
              <w:rPr>
                <w:sz w:val="22"/>
              </w:rPr>
              <w:t>File 440, Node 3, Piece 4</w:t>
            </w:r>
          </w:p>
        </w:tc>
      </w:tr>
      <w:tr w:rsidR="00162F40" w:rsidRPr="000247A8" w14:paraId="6C955F0A" w14:textId="77777777" w:rsidTr="005E0230">
        <w:trPr>
          <w:jc w:val="center"/>
        </w:trPr>
        <w:tc>
          <w:tcPr>
            <w:tcW w:w="3294" w:type="dxa"/>
          </w:tcPr>
          <w:p w14:paraId="5B2CC6B2" w14:textId="77777777" w:rsidR="00162F40" w:rsidRPr="000247A8" w:rsidRDefault="00744D82" w:rsidP="00686C8A">
            <w:pPr>
              <w:pStyle w:val="TableText0"/>
              <w:spacing w:before="120"/>
              <w:rPr>
                <w:sz w:val="22"/>
              </w:rPr>
            </w:pPr>
            <w:r w:rsidRPr="000247A8">
              <w:rPr>
                <w:sz w:val="22"/>
              </w:rPr>
              <w:t>VendorAltAddrInd</w:t>
            </w:r>
          </w:p>
        </w:tc>
        <w:tc>
          <w:tcPr>
            <w:tcW w:w="2160" w:type="dxa"/>
          </w:tcPr>
          <w:p w14:paraId="5FCF824A" w14:textId="77777777" w:rsidR="00162F40" w:rsidRPr="000247A8" w:rsidRDefault="00744D82" w:rsidP="00686C8A">
            <w:pPr>
              <w:pStyle w:val="TableText0"/>
              <w:spacing w:before="120"/>
              <w:rPr>
                <w:sz w:val="22"/>
              </w:rPr>
            </w:pPr>
            <w:r w:rsidRPr="000247A8">
              <w:rPr>
                <w:sz w:val="22"/>
              </w:rPr>
              <w:t>5:35</w:t>
            </w:r>
          </w:p>
        </w:tc>
        <w:tc>
          <w:tcPr>
            <w:tcW w:w="4194" w:type="dxa"/>
          </w:tcPr>
          <w:p w14:paraId="36C632BD" w14:textId="77777777" w:rsidR="00162F40" w:rsidRPr="000247A8" w:rsidRDefault="00744D82" w:rsidP="00686C8A">
            <w:pPr>
              <w:pStyle w:val="TableText0"/>
              <w:spacing w:before="120"/>
              <w:rPr>
                <w:sz w:val="22"/>
              </w:rPr>
            </w:pPr>
            <w:r w:rsidRPr="000247A8">
              <w:rPr>
                <w:sz w:val="22"/>
              </w:rPr>
              <w:t>File 440, Node 3, Piece 5</w:t>
            </w:r>
          </w:p>
        </w:tc>
      </w:tr>
      <w:tr w:rsidR="00162F40" w:rsidRPr="000247A8" w14:paraId="5FAD5569" w14:textId="77777777" w:rsidTr="005E0230">
        <w:trPr>
          <w:jc w:val="center"/>
        </w:trPr>
        <w:tc>
          <w:tcPr>
            <w:tcW w:w="3294" w:type="dxa"/>
          </w:tcPr>
          <w:p w14:paraId="396BEF6E" w14:textId="77777777" w:rsidR="00162F40" w:rsidRPr="000247A8" w:rsidRDefault="00744D82" w:rsidP="00686C8A">
            <w:pPr>
              <w:pStyle w:val="TableText0"/>
              <w:spacing w:before="120"/>
              <w:rPr>
                <w:sz w:val="22"/>
              </w:rPr>
            </w:pPr>
            <w:r w:rsidRPr="000247A8">
              <w:rPr>
                <w:sz w:val="22"/>
              </w:rPr>
              <w:t>VendorDandB</w:t>
            </w:r>
          </w:p>
        </w:tc>
        <w:tc>
          <w:tcPr>
            <w:tcW w:w="2160" w:type="dxa"/>
          </w:tcPr>
          <w:p w14:paraId="7CCD1EE8" w14:textId="77777777" w:rsidR="00162F40" w:rsidRPr="000247A8" w:rsidRDefault="00744D82" w:rsidP="00686C8A">
            <w:pPr>
              <w:pStyle w:val="TableText0"/>
              <w:spacing w:before="120"/>
              <w:rPr>
                <w:sz w:val="22"/>
              </w:rPr>
            </w:pPr>
            <w:r w:rsidRPr="000247A8">
              <w:rPr>
                <w:sz w:val="22"/>
              </w:rPr>
              <w:t>5:18.3</w:t>
            </w:r>
          </w:p>
        </w:tc>
        <w:tc>
          <w:tcPr>
            <w:tcW w:w="4194" w:type="dxa"/>
          </w:tcPr>
          <w:p w14:paraId="6427A337" w14:textId="77777777" w:rsidR="00162F40" w:rsidRPr="000247A8" w:rsidRDefault="00C97640" w:rsidP="00686C8A">
            <w:pPr>
              <w:pStyle w:val="TableText0"/>
              <w:spacing w:before="120"/>
              <w:rPr>
                <w:sz w:val="22"/>
              </w:rPr>
            </w:pPr>
            <w:r w:rsidRPr="000247A8">
              <w:rPr>
                <w:sz w:val="22"/>
              </w:rPr>
              <w:t>File 440, Node 7; Piece 12</w:t>
            </w:r>
          </w:p>
        </w:tc>
      </w:tr>
      <w:tr w:rsidR="00162F40" w:rsidRPr="000247A8" w14:paraId="32122E9E" w14:textId="77777777" w:rsidTr="005E0230">
        <w:trPr>
          <w:jc w:val="center"/>
        </w:trPr>
        <w:tc>
          <w:tcPr>
            <w:tcW w:w="3294" w:type="dxa"/>
          </w:tcPr>
          <w:p w14:paraId="17B29495" w14:textId="77777777" w:rsidR="00162F40" w:rsidRPr="000247A8" w:rsidRDefault="00E5552F" w:rsidP="00686C8A">
            <w:pPr>
              <w:pStyle w:val="TableText0"/>
              <w:spacing w:before="120"/>
              <w:rPr>
                <w:sz w:val="22"/>
              </w:rPr>
            </w:pPr>
            <w:r w:rsidRPr="000247A8">
              <w:rPr>
                <w:sz w:val="22"/>
              </w:rPr>
              <w:t>Month</w:t>
            </w:r>
          </w:p>
        </w:tc>
        <w:tc>
          <w:tcPr>
            <w:tcW w:w="2160" w:type="dxa"/>
          </w:tcPr>
          <w:p w14:paraId="38FAE023" w14:textId="77777777" w:rsidR="00162F40" w:rsidRPr="000247A8" w:rsidRDefault="00E5552F" w:rsidP="00686C8A">
            <w:pPr>
              <w:pStyle w:val="TableText0"/>
              <w:spacing w:before="120"/>
              <w:rPr>
                <w:sz w:val="22"/>
              </w:rPr>
            </w:pPr>
            <w:r w:rsidRPr="000247A8">
              <w:rPr>
                <w:sz w:val="22"/>
              </w:rPr>
              <w:t>21</w:t>
            </w:r>
          </w:p>
        </w:tc>
        <w:tc>
          <w:tcPr>
            <w:tcW w:w="4194" w:type="dxa"/>
          </w:tcPr>
          <w:p w14:paraId="0B75678C" w14:textId="77777777" w:rsidR="00162F40" w:rsidRPr="000247A8" w:rsidRDefault="00E5552F" w:rsidP="00686C8A">
            <w:pPr>
              <w:pStyle w:val="TableText0"/>
              <w:spacing w:before="120"/>
              <w:rPr>
                <w:sz w:val="22"/>
              </w:rPr>
            </w:pPr>
            <w:r w:rsidRPr="000247A8">
              <w:rPr>
                <w:sz w:val="22"/>
              </w:rPr>
              <w:t>Computed</w:t>
            </w:r>
          </w:p>
        </w:tc>
      </w:tr>
      <w:tr w:rsidR="00162F40" w:rsidRPr="000247A8" w14:paraId="097E64A7" w14:textId="77777777" w:rsidTr="005E0230">
        <w:trPr>
          <w:jc w:val="center"/>
        </w:trPr>
        <w:tc>
          <w:tcPr>
            <w:tcW w:w="3294" w:type="dxa"/>
          </w:tcPr>
          <w:p w14:paraId="7E93252F" w14:textId="77777777" w:rsidR="00162F40" w:rsidRPr="000247A8" w:rsidRDefault="00E5552F" w:rsidP="00686C8A">
            <w:pPr>
              <w:pStyle w:val="TableText0"/>
              <w:spacing w:before="120"/>
              <w:rPr>
                <w:sz w:val="22"/>
              </w:rPr>
            </w:pPr>
            <w:r w:rsidRPr="000247A8">
              <w:rPr>
                <w:sz w:val="22"/>
              </w:rPr>
              <w:t>Quarter</w:t>
            </w:r>
          </w:p>
        </w:tc>
        <w:tc>
          <w:tcPr>
            <w:tcW w:w="2160" w:type="dxa"/>
          </w:tcPr>
          <w:p w14:paraId="6E066858" w14:textId="77777777" w:rsidR="00162F40" w:rsidRPr="000247A8" w:rsidRDefault="00E5552F" w:rsidP="00686C8A">
            <w:pPr>
              <w:pStyle w:val="TableText0"/>
              <w:spacing w:before="120"/>
              <w:rPr>
                <w:sz w:val="22"/>
              </w:rPr>
            </w:pPr>
            <w:r w:rsidRPr="000247A8">
              <w:rPr>
                <w:sz w:val="22"/>
              </w:rPr>
              <w:t>22</w:t>
            </w:r>
          </w:p>
        </w:tc>
        <w:tc>
          <w:tcPr>
            <w:tcW w:w="4194" w:type="dxa"/>
          </w:tcPr>
          <w:p w14:paraId="06DDE3F2" w14:textId="77777777" w:rsidR="00162F40" w:rsidRPr="000247A8" w:rsidRDefault="00E5552F" w:rsidP="00686C8A">
            <w:pPr>
              <w:pStyle w:val="TableText0"/>
              <w:spacing w:before="120"/>
              <w:rPr>
                <w:sz w:val="22"/>
              </w:rPr>
            </w:pPr>
            <w:r w:rsidRPr="000247A8">
              <w:rPr>
                <w:sz w:val="22"/>
              </w:rPr>
              <w:t>Computed</w:t>
            </w:r>
          </w:p>
        </w:tc>
      </w:tr>
      <w:tr w:rsidR="00E5552F" w:rsidRPr="000247A8" w14:paraId="3FC94C85" w14:textId="77777777" w:rsidTr="005E0230">
        <w:trPr>
          <w:jc w:val="center"/>
        </w:trPr>
        <w:tc>
          <w:tcPr>
            <w:tcW w:w="3294" w:type="dxa"/>
          </w:tcPr>
          <w:p w14:paraId="50E814D0" w14:textId="77777777" w:rsidR="00E5552F" w:rsidRPr="000247A8" w:rsidRDefault="00E5552F" w:rsidP="00686C8A">
            <w:pPr>
              <w:pStyle w:val="TableText0"/>
              <w:spacing w:before="120"/>
              <w:rPr>
                <w:sz w:val="22"/>
              </w:rPr>
            </w:pPr>
            <w:r w:rsidRPr="000247A8">
              <w:rPr>
                <w:sz w:val="22"/>
              </w:rPr>
              <w:t>LastDigitFiscalYear</w:t>
            </w:r>
          </w:p>
        </w:tc>
        <w:tc>
          <w:tcPr>
            <w:tcW w:w="2160" w:type="dxa"/>
          </w:tcPr>
          <w:p w14:paraId="7273479A" w14:textId="77777777" w:rsidR="00E5552F" w:rsidRPr="000247A8" w:rsidRDefault="00E5552F" w:rsidP="00686C8A">
            <w:pPr>
              <w:pStyle w:val="TableText0"/>
              <w:spacing w:before="120"/>
              <w:rPr>
                <w:sz w:val="22"/>
              </w:rPr>
            </w:pPr>
            <w:r w:rsidRPr="000247A8">
              <w:rPr>
                <w:sz w:val="22"/>
              </w:rPr>
              <w:t>23</w:t>
            </w:r>
          </w:p>
        </w:tc>
        <w:tc>
          <w:tcPr>
            <w:tcW w:w="4194" w:type="dxa"/>
          </w:tcPr>
          <w:p w14:paraId="4B8EC931" w14:textId="77777777" w:rsidR="00E5552F" w:rsidRPr="000247A8" w:rsidRDefault="00E5552F" w:rsidP="00686C8A">
            <w:pPr>
              <w:pStyle w:val="TableText0"/>
              <w:spacing w:before="120"/>
              <w:rPr>
                <w:sz w:val="22"/>
              </w:rPr>
            </w:pPr>
            <w:r w:rsidRPr="000247A8">
              <w:rPr>
                <w:sz w:val="22"/>
              </w:rPr>
              <w:t>Computed</w:t>
            </w:r>
          </w:p>
        </w:tc>
      </w:tr>
      <w:tr w:rsidR="00E5552F" w:rsidRPr="000247A8" w14:paraId="3E8B8E56" w14:textId="77777777" w:rsidTr="005E0230">
        <w:trPr>
          <w:jc w:val="center"/>
        </w:trPr>
        <w:tc>
          <w:tcPr>
            <w:tcW w:w="3294" w:type="dxa"/>
          </w:tcPr>
          <w:p w14:paraId="28895D7D" w14:textId="77777777" w:rsidR="00E5552F" w:rsidRPr="000247A8" w:rsidRDefault="00E5552F" w:rsidP="00686C8A">
            <w:pPr>
              <w:pStyle w:val="TableText0"/>
              <w:spacing w:before="120"/>
              <w:rPr>
                <w:sz w:val="22"/>
              </w:rPr>
            </w:pPr>
            <w:r w:rsidRPr="000247A8">
              <w:rPr>
                <w:sz w:val="22"/>
              </w:rPr>
              <w:t>Actual1358 Balance</w:t>
            </w:r>
          </w:p>
        </w:tc>
        <w:tc>
          <w:tcPr>
            <w:tcW w:w="2160" w:type="dxa"/>
          </w:tcPr>
          <w:p w14:paraId="38D44FB7" w14:textId="77777777" w:rsidR="00E5552F" w:rsidRPr="000247A8" w:rsidRDefault="00E5552F" w:rsidP="00686C8A">
            <w:pPr>
              <w:pStyle w:val="TableText0"/>
              <w:spacing w:before="120"/>
              <w:rPr>
                <w:sz w:val="22"/>
              </w:rPr>
            </w:pPr>
            <w:r w:rsidRPr="000247A8">
              <w:rPr>
                <w:sz w:val="22"/>
              </w:rPr>
              <w:t>94</w:t>
            </w:r>
          </w:p>
        </w:tc>
        <w:tc>
          <w:tcPr>
            <w:tcW w:w="4194" w:type="dxa"/>
          </w:tcPr>
          <w:p w14:paraId="4402E803" w14:textId="77777777" w:rsidR="00E5552F" w:rsidRPr="000247A8" w:rsidRDefault="00E5552F" w:rsidP="00686C8A">
            <w:pPr>
              <w:pStyle w:val="TableText0"/>
              <w:spacing w:before="120"/>
              <w:rPr>
                <w:sz w:val="22"/>
              </w:rPr>
            </w:pPr>
            <w:r w:rsidRPr="000247A8">
              <w:rPr>
                <w:sz w:val="22"/>
              </w:rPr>
              <w:t>Node 8, Piece 1</w:t>
            </w:r>
          </w:p>
        </w:tc>
      </w:tr>
      <w:tr w:rsidR="00E5552F" w:rsidRPr="000247A8" w14:paraId="76AA9E87" w14:textId="77777777" w:rsidTr="005E0230">
        <w:trPr>
          <w:jc w:val="center"/>
        </w:trPr>
        <w:tc>
          <w:tcPr>
            <w:tcW w:w="3294" w:type="dxa"/>
          </w:tcPr>
          <w:p w14:paraId="0AE04B84" w14:textId="77777777" w:rsidR="00E5552F" w:rsidRPr="000247A8" w:rsidRDefault="00E5552F" w:rsidP="00686C8A">
            <w:pPr>
              <w:pStyle w:val="TableText0"/>
              <w:spacing w:before="120"/>
              <w:rPr>
                <w:sz w:val="22"/>
              </w:rPr>
            </w:pPr>
            <w:r w:rsidRPr="000247A8">
              <w:rPr>
                <w:sz w:val="22"/>
              </w:rPr>
              <w:t>Fiscal1358Balance</w:t>
            </w:r>
          </w:p>
        </w:tc>
        <w:tc>
          <w:tcPr>
            <w:tcW w:w="2160" w:type="dxa"/>
          </w:tcPr>
          <w:p w14:paraId="59BDCB5D" w14:textId="77777777" w:rsidR="00E5552F" w:rsidRPr="000247A8" w:rsidRDefault="00E5552F" w:rsidP="00686C8A">
            <w:pPr>
              <w:pStyle w:val="TableText0"/>
              <w:spacing w:before="120"/>
              <w:rPr>
                <w:sz w:val="22"/>
              </w:rPr>
            </w:pPr>
            <w:r w:rsidRPr="000247A8">
              <w:rPr>
                <w:sz w:val="22"/>
              </w:rPr>
              <w:t>95</w:t>
            </w:r>
          </w:p>
        </w:tc>
        <w:tc>
          <w:tcPr>
            <w:tcW w:w="4194" w:type="dxa"/>
          </w:tcPr>
          <w:p w14:paraId="612F8267" w14:textId="77777777" w:rsidR="00E5552F" w:rsidRPr="000247A8" w:rsidRDefault="00E5552F" w:rsidP="00686C8A">
            <w:pPr>
              <w:pStyle w:val="TableText0"/>
              <w:spacing w:before="120"/>
              <w:rPr>
                <w:sz w:val="22"/>
              </w:rPr>
            </w:pPr>
            <w:r w:rsidRPr="000247A8">
              <w:rPr>
                <w:sz w:val="22"/>
              </w:rPr>
              <w:t>Node 8, Piece 2</w:t>
            </w:r>
          </w:p>
        </w:tc>
      </w:tr>
      <w:tr w:rsidR="00E5552F" w:rsidRPr="000247A8" w14:paraId="1ED813AE" w14:textId="77777777" w:rsidTr="005E0230">
        <w:trPr>
          <w:jc w:val="center"/>
        </w:trPr>
        <w:tc>
          <w:tcPr>
            <w:tcW w:w="3294" w:type="dxa"/>
          </w:tcPr>
          <w:p w14:paraId="0A909D94" w14:textId="77777777" w:rsidR="00E5552F" w:rsidRPr="000247A8" w:rsidRDefault="00E5552F" w:rsidP="00686C8A">
            <w:pPr>
              <w:pStyle w:val="TableText0"/>
              <w:spacing w:before="120"/>
              <w:rPr>
                <w:sz w:val="22"/>
              </w:rPr>
            </w:pPr>
            <w:r w:rsidRPr="000247A8">
              <w:rPr>
                <w:sz w:val="22"/>
              </w:rPr>
              <w:t>Est1358Balance</w:t>
            </w:r>
          </w:p>
        </w:tc>
        <w:tc>
          <w:tcPr>
            <w:tcW w:w="2160" w:type="dxa"/>
          </w:tcPr>
          <w:p w14:paraId="68F9E60B" w14:textId="77777777" w:rsidR="00E5552F" w:rsidRPr="000247A8" w:rsidRDefault="00E5552F" w:rsidP="00686C8A">
            <w:pPr>
              <w:pStyle w:val="TableText0"/>
              <w:spacing w:before="120"/>
              <w:rPr>
                <w:sz w:val="22"/>
              </w:rPr>
            </w:pPr>
            <w:r w:rsidRPr="000247A8">
              <w:rPr>
                <w:sz w:val="22"/>
              </w:rPr>
              <w:t>96</w:t>
            </w:r>
          </w:p>
        </w:tc>
        <w:tc>
          <w:tcPr>
            <w:tcW w:w="4194" w:type="dxa"/>
          </w:tcPr>
          <w:p w14:paraId="55FB2570" w14:textId="77777777" w:rsidR="00E5552F" w:rsidRPr="000247A8" w:rsidRDefault="00E5552F" w:rsidP="00686C8A">
            <w:pPr>
              <w:pStyle w:val="TableText0"/>
              <w:spacing w:before="120"/>
              <w:rPr>
                <w:sz w:val="22"/>
              </w:rPr>
            </w:pPr>
            <w:r w:rsidRPr="000247A8">
              <w:rPr>
                <w:sz w:val="22"/>
              </w:rPr>
              <w:t>Node 8, Piece 3</w:t>
            </w:r>
          </w:p>
        </w:tc>
      </w:tr>
      <w:tr w:rsidR="00E5552F" w:rsidRPr="000247A8" w14:paraId="28393FA7" w14:textId="77777777" w:rsidTr="005E0230">
        <w:trPr>
          <w:jc w:val="center"/>
        </w:trPr>
        <w:tc>
          <w:tcPr>
            <w:tcW w:w="3294" w:type="dxa"/>
          </w:tcPr>
          <w:p w14:paraId="6277B374" w14:textId="77777777" w:rsidR="00E5552F" w:rsidRPr="000247A8" w:rsidRDefault="00E5552F" w:rsidP="00686C8A">
            <w:pPr>
              <w:pStyle w:val="TableText0"/>
              <w:spacing w:before="120"/>
              <w:rPr>
                <w:sz w:val="22"/>
              </w:rPr>
            </w:pPr>
            <w:r w:rsidRPr="000247A8">
              <w:rPr>
                <w:sz w:val="22"/>
              </w:rPr>
              <w:t>Bulletin_Send</w:t>
            </w:r>
          </w:p>
        </w:tc>
        <w:tc>
          <w:tcPr>
            <w:tcW w:w="2160" w:type="dxa"/>
          </w:tcPr>
          <w:p w14:paraId="252C60A7" w14:textId="77777777" w:rsidR="00E5552F" w:rsidRPr="000247A8" w:rsidRDefault="00E5552F" w:rsidP="00686C8A">
            <w:pPr>
              <w:pStyle w:val="TableText0"/>
              <w:spacing w:before="120"/>
              <w:rPr>
                <w:sz w:val="22"/>
              </w:rPr>
            </w:pPr>
            <w:r w:rsidRPr="000247A8">
              <w:rPr>
                <w:sz w:val="22"/>
              </w:rPr>
              <w:t>96.7</w:t>
            </w:r>
          </w:p>
        </w:tc>
        <w:tc>
          <w:tcPr>
            <w:tcW w:w="4194" w:type="dxa"/>
          </w:tcPr>
          <w:p w14:paraId="3284B5A5" w14:textId="77777777" w:rsidR="00E5552F" w:rsidRPr="000247A8" w:rsidRDefault="00E5552F" w:rsidP="00686C8A">
            <w:pPr>
              <w:pStyle w:val="TableText0"/>
              <w:spacing w:before="120"/>
              <w:rPr>
                <w:sz w:val="22"/>
              </w:rPr>
            </w:pPr>
            <w:r w:rsidRPr="000247A8">
              <w:rPr>
                <w:sz w:val="22"/>
              </w:rPr>
              <w:t>Node 8, Piece 6</w:t>
            </w:r>
          </w:p>
        </w:tc>
      </w:tr>
      <w:tr w:rsidR="00E5552F" w:rsidRPr="000247A8" w14:paraId="7811C012" w14:textId="77777777" w:rsidTr="005E0230">
        <w:trPr>
          <w:jc w:val="center"/>
        </w:trPr>
        <w:tc>
          <w:tcPr>
            <w:tcW w:w="3294" w:type="dxa"/>
          </w:tcPr>
          <w:p w14:paraId="374BB2CD" w14:textId="77777777" w:rsidR="00E5552F" w:rsidRPr="000247A8" w:rsidRDefault="00E5552F" w:rsidP="00686C8A">
            <w:pPr>
              <w:pStyle w:val="TableText0"/>
              <w:spacing w:before="120"/>
              <w:rPr>
                <w:sz w:val="22"/>
              </w:rPr>
            </w:pPr>
            <w:r w:rsidRPr="000247A8">
              <w:rPr>
                <w:sz w:val="22"/>
              </w:rPr>
              <w:t>InterfacePkgPrefix</w:t>
            </w:r>
          </w:p>
        </w:tc>
        <w:tc>
          <w:tcPr>
            <w:tcW w:w="2160" w:type="dxa"/>
          </w:tcPr>
          <w:p w14:paraId="6E1720BC" w14:textId="77777777" w:rsidR="00E5552F" w:rsidRPr="000247A8" w:rsidRDefault="00E5552F" w:rsidP="00686C8A">
            <w:pPr>
              <w:pStyle w:val="TableText0"/>
              <w:spacing w:before="120"/>
              <w:rPr>
                <w:sz w:val="22"/>
              </w:rPr>
            </w:pPr>
            <w:r w:rsidRPr="000247A8">
              <w:rPr>
                <w:sz w:val="22"/>
              </w:rPr>
              <w:t>65</w:t>
            </w:r>
          </w:p>
        </w:tc>
        <w:tc>
          <w:tcPr>
            <w:tcW w:w="4194" w:type="dxa"/>
          </w:tcPr>
          <w:p w14:paraId="084FCA54" w14:textId="77777777" w:rsidR="00E5552F" w:rsidRPr="000247A8" w:rsidRDefault="00E5552F" w:rsidP="00686C8A">
            <w:pPr>
              <w:pStyle w:val="TableText0"/>
              <w:spacing w:before="120"/>
              <w:rPr>
                <w:sz w:val="22"/>
              </w:rPr>
            </w:pPr>
            <w:r w:rsidRPr="000247A8">
              <w:rPr>
                <w:sz w:val="22"/>
              </w:rPr>
              <w:t>Node 24, Piece 3</w:t>
            </w:r>
          </w:p>
        </w:tc>
      </w:tr>
      <w:tr w:rsidR="00E5552F" w:rsidRPr="000247A8" w14:paraId="5EA335BC" w14:textId="77777777" w:rsidTr="005E0230">
        <w:trPr>
          <w:jc w:val="center"/>
        </w:trPr>
        <w:tc>
          <w:tcPr>
            <w:tcW w:w="3294" w:type="dxa"/>
          </w:tcPr>
          <w:p w14:paraId="5C025E49" w14:textId="77777777" w:rsidR="00E5552F" w:rsidRPr="000247A8" w:rsidRDefault="005E0230" w:rsidP="00686C8A">
            <w:pPr>
              <w:pStyle w:val="TableText0"/>
              <w:spacing w:before="120"/>
              <w:rPr>
                <w:sz w:val="22"/>
              </w:rPr>
            </w:pPr>
            <w:r w:rsidRPr="000247A8">
              <w:rPr>
                <w:sz w:val="22"/>
              </w:rPr>
              <w:t>DocumentID/CommonNumber</w:t>
            </w:r>
          </w:p>
        </w:tc>
        <w:tc>
          <w:tcPr>
            <w:tcW w:w="2160" w:type="dxa"/>
          </w:tcPr>
          <w:p w14:paraId="61E7F826" w14:textId="77777777" w:rsidR="00E5552F" w:rsidRPr="000247A8" w:rsidRDefault="005E0230" w:rsidP="00686C8A">
            <w:pPr>
              <w:pStyle w:val="TableText0"/>
              <w:spacing w:before="120"/>
              <w:rPr>
                <w:sz w:val="22"/>
              </w:rPr>
            </w:pPr>
            <w:r w:rsidRPr="000247A8">
              <w:rPr>
                <w:sz w:val="22"/>
              </w:rPr>
              <w:t>102</w:t>
            </w:r>
          </w:p>
        </w:tc>
        <w:tc>
          <w:tcPr>
            <w:tcW w:w="4194" w:type="dxa"/>
          </w:tcPr>
          <w:p w14:paraId="1B27BDA5" w14:textId="77777777" w:rsidR="00E5552F" w:rsidRPr="000247A8" w:rsidRDefault="005E0230" w:rsidP="00686C8A">
            <w:pPr>
              <w:pStyle w:val="TableText0"/>
              <w:spacing w:before="120"/>
              <w:rPr>
                <w:sz w:val="22"/>
              </w:rPr>
            </w:pPr>
            <w:r w:rsidRPr="000247A8">
              <w:rPr>
                <w:sz w:val="22"/>
              </w:rPr>
              <w:t>Node 18, Piece 3</w:t>
            </w:r>
          </w:p>
        </w:tc>
      </w:tr>
      <w:tr w:rsidR="005E0230" w:rsidRPr="000247A8" w14:paraId="5EFE5171" w14:textId="77777777" w:rsidTr="005E0230">
        <w:trPr>
          <w:jc w:val="center"/>
        </w:trPr>
        <w:tc>
          <w:tcPr>
            <w:tcW w:w="3294" w:type="dxa"/>
          </w:tcPr>
          <w:p w14:paraId="3651627C" w14:textId="77777777" w:rsidR="005E0230" w:rsidRPr="000247A8" w:rsidRDefault="005E0230" w:rsidP="00686C8A">
            <w:pPr>
              <w:pStyle w:val="TableText0"/>
              <w:spacing w:before="120"/>
              <w:rPr>
                <w:sz w:val="22"/>
              </w:rPr>
            </w:pPr>
            <w:r w:rsidRPr="000247A8">
              <w:rPr>
                <w:sz w:val="22"/>
              </w:rPr>
              <w:t>DoYouWantToSendThisEDI?</w:t>
            </w:r>
          </w:p>
        </w:tc>
        <w:tc>
          <w:tcPr>
            <w:tcW w:w="2160" w:type="dxa"/>
          </w:tcPr>
          <w:p w14:paraId="6B3C0C2E" w14:textId="77777777" w:rsidR="005E0230" w:rsidRPr="000247A8" w:rsidRDefault="005E0230" w:rsidP="00686C8A">
            <w:pPr>
              <w:pStyle w:val="TableText0"/>
              <w:spacing w:before="120"/>
              <w:rPr>
                <w:sz w:val="22"/>
              </w:rPr>
            </w:pPr>
            <w:r w:rsidRPr="000247A8">
              <w:rPr>
                <w:sz w:val="22"/>
              </w:rPr>
              <w:t>116</w:t>
            </w:r>
          </w:p>
        </w:tc>
        <w:tc>
          <w:tcPr>
            <w:tcW w:w="4194" w:type="dxa"/>
          </w:tcPr>
          <w:p w14:paraId="79AC3871" w14:textId="77777777" w:rsidR="005E0230" w:rsidRPr="000247A8" w:rsidRDefault="005E0230" w:rsidP="00686C8A">
            <w:pPr>
              <w:pStyle w:val="TableText0"/>
              <w:spacing w:before="120"/>
              <w:rPr>
                <w:sz w:val="22"/>
              </w:rPr>
            </w:pPr>
            <w:r w:rsidRPr="000247A8">
              <w:rPr>
                <w:sz w:val="22"/>
              </w:rPr>
              <w:t>Node 12, Piece 16</w:t>
            </w:r>
          </w:p>
        </w:tc>
      </w:tr>
      <w:tr w:rsidR="005E0230" w:rsidRPr="000247A8" w14:paraId="25F65C27" w14:textId="77777777" w:rsidTr="005E0230">
        <w:trPr>
          <w:jc w:val="center"/>
        </w:trPr>
        <w:tc>
          <w:tcPr>
            <w:tcW w:w="3294" w:type="dxa"/>
          </w:tcPr>
          <w:p w14:paraId="5D8748C5" w14:textId="77777777" w:rsidR="005E0230" w:rsidRPr="000247A8" w:rsidRDefault="005E0230" w:rsidP="00686C8A">
            <w:pPr>
              <w:pStyle w:val="TableText0"/>
              <w:spacing w:before="120"/>
              <w:rPr>
                <w:sz w:val="22"/>
              </w:rPr>
            </w:pPr>
            <w:r w:rsidRPr="000247A8">
              <w:rPr>
                <w:sz w:val="22"/>
              </w:rPr>
              <w:t>ReasonNotCompeted</w:t>
            </w:r>
          </w:p>
        </w:tc>
        <w:tc>
          <w:tcPr>
            <w:tcW w:w="2160" w:type="dxa"/>
          </w:tcPr>
          <w:p w14:paraId="29FF9CE9" w14:textId="77777777" w:rsidR="005E0230" w:rsidRPr="000247A8" w:rsidRDefault="005E0230" w:rsidP="00686C8A">
            <w:pPr>
              <w:pStyle w:val="TableText0"/>
              <w:spacing w:before="120"/>
              <w:rPr>
                <w:sz w:val="22"/>
              </w:rPr>
            </w:pPr>
            <w:r w:rsidRPr="000247A8">
              <w:rPr>
                <w:sz w:val="22"/>
              </w:rPr>
              <w:t>117</w:t>
            </w:r>
          </w:p>
        </w:tc>
        <w:tc>
          <w:tcPr>
            <w:tcW w:w="4194" w:type="dxa"/>
          </w:tcPr>
          <w:p w14:paraId="4E336D56" w14:textId="77777777" w:rsidR="005E0230" w:rsidRPr="000247A8" w:rsidRDefault="005E0230" w:rsidP="00686C8A">
            <w:pPr>
              <w:pStyle w:val="TableText0"/>
              <w:spacing w:before="120"/>
              <w:rPr>
                <w:sz w:val="22"/>
              </w:rPr>
            </w:pPr>
            <w:r w:rsidRPr="000247A8">
              <w:rPr>
                <w:sz w:val="22"/>
              </w:rPr>
              <w:t>Node 25, Piece 1</w:t>
            </w:r>
          </w:p>
        </w:tc>
      </w:tr>
      <w:tr w:rsidR="005E0230" w:rsidRPr="000247A8" w14:paraId="191CED7A" w14:textId="77777777" w:rsidTr="005E0230">
        <w:trPr>
          <w:jc w:val="center"/>
        </w:trPr>
        <w:tc>
          <w:tcPr>
            <w:tcW w:w="3294" w:type="dxa"/>
          </w:tcPr>
          <w:p w14:paraId="773A0AD3" w14:textId="77777777" w:rsidR="005E0230" w:rsidRPr="000247A8" w:rsidRDefault="005E0230" w:rsidP="00686C8A">
            <w:pPr>
              <w:pStyle w:val="TableText0"/>
              <w:spacing w:before="120"/>
              <w:rPr>
                <w:sz w:val="22"/>
              </w:rPr>
            </w:pPr>
            <w:r w:rsidRPr="000247A8">
              <w:rPr>
                <w:sz w:val="22"/>
              </w:rPr>
              <w:t>NumberOfOffers</w:t>
            </w:r>
          </w:p>
        </w:tc>
        <w:tc>
          <w:tcPr>
            <w:tcW w:w="2160" w:type="dxa"/>
          </w:tcPr>
          <w:p w14:paraId="08BE2582" w14:textId="77777777" w:rsidR="005E0230" w:rsidRPr="000247A8" w:rsidRDefault="005E0230" w:rsidP="00686C8A">
            <w:pPr>
              <w:pStyle w:val="TableText0"/>
              <w:spacing w:before="120"/>
              <w:rPr>
                <w:sz w:val="22"/>
              </w:rPr>
            </w:pPr>
            <w:r w:rsidRPr="000247A8">
              <w:rPr>
                <w:sz w:val="22"/>
              </w:rPr>
              <w:t>118</w:t>
            </w:r>
          </w:p>
        </w:tc>
        <w:tc>
          <w:tcPr>
            <w:tcW w:w="4194" w:type="dxa"/>
          </w:tcPr>
          <w:p w14:paraId="01B1B297" w14:textId="77777777" w:rsidR="005E0230" w:rsidRPr="000247A8" w:rsidRDefault="005E0230" w:rsidP="00686C8A">
            <w:pPr>
              <w:pStyle w:val="TableText0"/>
              <w:spacing w:before="120"/>
              <w:rPr>
                <w:sz w:val="22"/>
              </w:rPr>
            </w:pPr>
            <w:r w:rsidRPr="000247A8">
              <w:rPr>
                <w:sz w:val="22"/>
              </w:rPr>
              <w:t>Node 25, Piece 2</w:t>
            </w:r>
          </w:p>
        </w:tc>
      </w:tr>
      <w:tr w:rsidR="005E0230" w:rsidRPr="000247A8" w14:paraId="2387D7A7" w14:textId="77777777" w:rsidTr="005E0230">
        <w:trPr>
          <w:jc w:val="center"/>
        </w:trPr>
        <w:tc>
          <w:tcPr>
            <w:tcW w:w="3294" w:type="dxa"/>
          </w:tcPr>
          <w:p w14:paraId="05CF11A8" w14:textId="77777777" w:rsidR="005E0230" w:rsidRPr="000247A8" w:rsidRDefault="005E0230" w:rsidP="00686C8A">
            <w:pPr>
              <w:pStyle w:val="TableText0"/>
              <w:spacing w:before="120"/>
              <w:rPr>
                <w:sz w:val="22"/>
              </w:rPr>
            </w:pPr>
            <w:r w:rsidRPr="000247A8">
              <w:rPr>
                <w:sz w:val="22"/>
              </w:rPr>
              <w:t>PreAwardSynopsis</w:t>
            </w:r>
          </w:p>
        </w:tc>
        <w:tc>
          <w:tcPr>
            <w:tcW w:w="2160" w:type="dxa"/>
          </w:tcPr>
          <w:p w14:paraId="73E50437" w14:textId="77777777" w:rsidR="005E0230" w:rsidRPr="000247A8" w:rsidRDefault="005E0230" w:rsidP="00686C8A">
            <w:pPr>
              <w:pStyle w:val="TableText0"/>
              <w:spacing w:before="120"/>
              <w:rPr>
                <w:sz w:val="22"/>
              </w:rPr>
            </w:pPr>
            <w:r w:rsidRPr="000247A8">
              <w:rPr>
                <w:sz w:val="22"/>
              </w:rPr>
              <w:t>119</w:t>
            </w:r>
          </w:p>
        </w:tc>
        <w:tc>
          <w:tcPr>
            <w:tcW w:w="4194" w:type="dxa"/>
          </w:tcPr>
          <w:p w14:paraId="33DF95F0" w14:textId="77777777" w:rsidR="005E0230" w:rsidRPr="000247A8" w:rsidRDefault="005E0230" w:rsidP="00686C8A">
            <w:pPr>
              <w:pStyle w:val="TableText0"/>
              <w:spacing w:before="120"/>
              <w:rPr>
                <w:sz w:val="22"/>
              </w:rPr>
            </w:pPr>
            <w:r w:rsidRPr="000247A8">
              <w:rPr>
                <w:sz w:val="22"/>
              </w:rPr>
              <w:t>Node 25, Piece 3</w:t>
            </w:r>
          </w:p>
        </w:tc>
      </w:tr>
      <w:tr w:rsidR="005E0230" w:rsidRPr="000247A8" w14:paraId="23E99587" w14:textId="77777777" w:rsidTr="005E0230">
        <w:trPr>
          <w:jc w:val="center"/>
        </w:trPr>
        <w:tc>
          <w:tcPr>
            <w:tcW w:w="3294" w:type="dxa"/>
          </w:tcPr>
          <w:p w14:paraId="2D68F5BD" w14:textId="77777777" w:rsidR="005E0230" w:rsidRPr="000247A8" w:rsidRDefault="005E0230" w:rsidP="00686C8A">
            <w:pPr>
              <w:pStyle w:val="TableText0"/>
              <w:spacing w:before="120"/>
              <w:rPr>
                <w:sz w:val="22"/>
              </w:rPr>
            </w:pPr>
            <w:r w:rsidRPr="000247A8">
              <w:rPr>
                <w:sz w:val="22"/>
              </w:rPr>
              <w:t>AlternativeAdvertising</w:t>
            </w:r>
          </w:p>
        </w:tc>
        <w:tc>
          <w:tcPr>
            <w:tcW w:w="2160" w:type="dxa"/>
          </w:tcPr>
          <w:p w14:paraId="2EA825DC" w14:textId="77777777" w:rsidR="005E0230" w:rsidRPr="000247A8" w:rsidRDefault="002130B4" w:rsidP="00686C8A">
            <w:pPr>
              <w:pStyle w:val="TableText0"/>
              <w:spacing w:before="120"/>
              <w:rPr>
                <w:sz w:val="22"/>
              </w:rPr>
            </w:pPr>
            <w:r w:rsidRPr="000247A8">
              <w:rPr>
                <w:sz w:val="22"/>
              </w:rPr>
              <w:t>120</w:t>
            </w:r>
          </w:p>
        </w:tc>
        <w:tc>
          <w:tcPr>
            <w:tcW w:w="4194" w:type="dxa"/>
          </w:tcPr>
          <w:p w14:paraId="03C1265E" w14:textId="77777777" w:rsidR="005E0230" w:rsidRPr="000247A8" w:rsidRDefault="002130B4" w:rsidP="00686C8A">
            <w:pPr>
              <w:pStyle w:val="TableText0"/>
              <w:spacing w:before="120"/>
              <w:rPr>
                <w:sz w:val="22"/>
              </w:rPr>
            </w:pPr>
            <w:r w:rsidRPr="000247A8">
              <w:rPr>
                <w:sz w:val="22"/>
              </w:rPr>
              <w:t>Node 25, Piece 4</w:t>
            </w:r>
          </w:p>
        </w:tc>
      </w:tr>
      <w:tr w:rsidR="005E0230" w:rsidRPr="000247A8" w14:paraId="7872E9FD" w14:textId="77777777" w:rsidTr="005E0230">
        <w:trPr>
          <w:jc w:val="center"/>
        </w:trPr>
        <w:tc>
          <w:tcPr>
            <w:tcW w:w="3294" w:type="dxa"/>
          </w:tcPr>
          <w:p w14:paraId="531A2A6B" w14:textId="77777777" w:rsidR="005E0230" w:rsidRPr="000247A8" w:rsidRDefault="002130B4" w:rsidP="00686C8A">
            <w:pPr>
              <w:pStyle w:val="TableText0"/>
              <w:spacing w:before="120"/>
              <w:rPr>
                <w:sz w:val="22"/>
              </w:rPr>
            </w:pPr>
            <w:r w:rsidRPr="000247A8">
              <w:rPr>
                <w:sz w:val="22"/>
              </w:rPr>
              <w:lastRenderedPageBreak/>
              <w:t>SolicitationProcedure</w:t>
            </w:r>
          </w:p>
        </w:tc>
        <w:tc>
          <w:tcPr>
            <w:tcW w:w="2160" w:type="dxa"/>
          </w:tcPr>
          <w:p w14:paraId="2DDA2490" w14:textId="77777777" w:rsidR="005E0230" w:rsidRPr="000247A8" w:rsidRDefault="002130B4" w:rsidP="00686C8A">
            <w:pPr>
              <w:pStyle w:val="TableText0"/>
              <w:spacing w:before="120"/>
              <w:rPr>
                <w:sz w:val="22"/>
              </w:rPr>
            </w:pPr>
            <w:r w:rsidRPr="000247A8">
              <w:rPr>
                <w:sz w:val="22"/>
              </w:rPr>
              <w:t>121</w:t>
            </w:r>
          </w:p>
        </w:tc>
        <w:tc>
          <w:tcPr>
            <w:tcW w:w="4194" w:type="dxa"/>
          </w:tcPr>
          <w:p w14:paraId="24B96C0D" w14:textId="77777777" w:rsidR="005E0230" w:rsidRPr="000247A8" w:rsidRDefault="002130B4" w:rsidP="00686C8A">
            <w:pPr>
              <w:pStyle w:val="TableText0"/>
              <w:spacing w:before="120"/>
              <w:rPr>
                <w:sz w:val="22"/>
              </w:rPr>
            </w:pPr>
            <w:r w:rsidRPr="000247A8">
              <w:rPr>
                <w:sz w:val="22"/>
              </w:rPr>
              <w:t>Node 25, Piece 5</w:t>
            </w:r>
          </w:p>
        </w:tc>
      </w:tr>
      <w:tr w:rsidR="005E0230" w:rsidRPr="000247A8" w14:paraId="64E8B15C" w14:textId="77777777" w:rsidTr="005E0230">
        <w:trPr>
          <w:jc w:val="center"/>
        </w:trPr>
        <w:tc>
          <w:tcPr>
            <w:tcW w:w="3294" w:type="dxa"/>
          </w:tcPr>
          <w:p w14:paraId="6B8782BF" w14:textId="77777777" w:rsidR="005E0230" w:rsidRPr="000247A8" w:rsidRDefault="002130B4" w:rsidP="00686C8A">
            <w:pPr>
              <w:pStyle w:val="TableText0"/>
              <w:spacing w:before="120"/>
              <w:rPr>
                <w:sz w:val="22"/>
              </w:rPr>
            </w:pPr>
            <w:r w:rsidRPr="000247A8">
              <w:rPr>
                <w:sz w:val="22"/>
              </w:rPr>
              <w:t>EvaluatedPreference</w:t>
            </w:r>
          </w:p>
        </w:tc>
        <w:tc>
          <w:tcPr>
            <w:tcW w:w="2160" w:type="dxa"/>
          </w:tcPr>
          <w:p w14:paraId="48AFD2B2" w14:textId="77777777" w:rsidR="005E0230" w:rsidRPr="000247A8" w:rsidRDefault="002130B4" w:rsidP="00686C8A">
            <w:pPr>
              <w:pStyle w:val="TableText0"/>
              <w:spacing w:before="120"/>
              <w:rPr>
                <w:sz w:val="22"/>
              </w:rPr>
            </w:pPr>
            <w:r w:rsidRPr="000247A8">
              <w:rPr>
                <w:sz w:val="22"/>
              </w:rPr>
              <w:t>122</w:t>
            </w:r>
          </w:p>
        </w:tc>
        <w:tc>
          <w:tcPr>
            <w:tcW w:w="4194" w:type="dxa"/>
          </w:tcPr>
          <w:p w14:paraId="1C32D381" w14:textId="77777777" w:rsidR="005E0230" w:rsidRPr="000247A8" w:rsidRDefault="002130B4" w:rsidP="00686C8A">
            <w:pPr>
              <w:pStyle w:val="TableText0"/>
              <w:spacing w:before="120"/>
              <w:rPr>
                <w:sz w:val="22"/>
              </w:rPr>
            </w:pPr>
            <w:r w:rsidRPr="000247A8">
              <w:rPr>
                <w:sz w:val="22"/>
              </w:rPr>
              <w:t>Node 25, Piece 6</w:t>
            </w:r>
          </w:p>
        </w:tc>
      </w:tr>
      <w:tr w:rsidR="005E0230" w:rsidRPr="000247A8" w14:paraId="122E2CB1" w14:textId="77777777" w:rsidTr="005E0230">
        <w:trPr>
          <w:jc w:val="center"/>
        </w:trPr>
        <w:tc>
          <w:tcPr>
            <w:tcW w:w="3294" w:type="dxa"/>
          </w:tcPr>
          <w:p w14:paraId="4DE90AC9" w14:textId="77777777" w:rsidR="005E0230" w:rsidRPr="000247A8" w:rsidRDefault="002130B4" w:rsidP="00686C8A">
            <w:pPr>
              <w:pStyle w:val="TableText0"/>
              <w:spacing w:before="120"/>
              <w:rPr>
                <w:sz w:val="22"/>
              </w:rPr>
            </w:pPr>
            <w:r w:rsidRPr="000247A8">
              <w:rPr>
                <w:sz w:val="22"/>
              </w:rPr>
              <w:t>FundingAgencyCode</w:t>
            </w:r>
          </w:p>
        </w:tc>
        <w:tc>
          <w:tcPr>
            <w:tcW w:w="2160" w:type="dxa"/>
          </w:tcPr>
          <w:p w14:paraId="004F9E3C" w14:textId="77777777" w:rsidR="005E0230" w:rsidRPr="000247A8" w:rsidRDefault="002130B4" w:rsidP="00686C8A">
            <w:pPr>
              <w:pStyle w:val="TableText0"/>
              <w:spacing w:before="120"/>
              <w:rPr>
                <w:sz w:val="22"/>
              </w:rPr>
            </w:pPr>
            <w:r w:rsidRPr="000247A8">
              <w:rPr>
                <w:sz w:val="22"/>
              </w:rPr>
              <w:t>123</w:t>
            </w:r>
          </w:p>
        </w:tc>
        <w:tc>
          <w:tcPr>
            <w:tcW w:w="4194" w:type="dxa"/>
          </w:tcPr>
          <w:p w14:paraId="097615C7" w14:textId="77777777" w:rsidR="005E0230" w:rsidRPr="000247A8" w:rsidRDefault="002130B4" w:rsidP="00686C8A">
            <w:pPr>
              <w:pStyle w:val="TableText0"/>
              <w:spacing w:before="120"/>
              <w:rPr>
                <w:sz w:val="22"/>
              </w:rPr>
            </w:pPr>
            <w:r w:rsidRPr="000247A8">
              <w:rPr>
                <w:sz w:val="22"/>
              </w:rPr>
              <w:t>Node 25, Piece 7</w:t>
            </w:r>
          </w:p>
        </w:tc>
      </w:tr>
      <w:tr w:rsidR="005E0230" w:rsidRPr="000247A8" w14:paraId="7EF918DB" w14:textId="77777777" w:rsidTr="005E0230">
        <w:trPr>
          <w:jc w:val="center"/>
        </w:trPr>
        <w:tc>
          <w:tcPr>
            <w:tcW w:w="3294" w:type="dxa"/>
          </w:tcPr>
          <w:p w14:paraId="10754967" w14:textId="77777777" w:rsidR="005E0230" w:rsidRPr="000247A8" w:rsidRDefault="002130B4" w:rsidP="00686C8A">
            <w:pPr>
              <w:pStyle w:val="TableText0"/>
              <w:spacing w:before="120"/>
              <w:rPr>
                <w:sz w:val="22"/>
              </w:rPr>
            </w:pPr>
            <w:r w:rsidRPr="000247A8">
              <w:rPr>
                <w:sz w:val="22"/>
              </w:rPr>
              <w:t>FundingAgencyOfficeCode</w:t>
            </w:r>
          </w:p>
        </w:tc>
        <w:tc>
          <w:tcPr>
            <w:tcW w:w="2160" w:type="dxa"/>
          </w:tcPr>
          <w:p w14:paraId="7E8DA71A" w14:textId="77777777" w:rsidR="005E0230" w:rsidRPr="000247A8" w:rsidRDefault="002130B4" w:rsidP="00686C8A">
            <w:pPr>
              <w:pStyle w:val="TableText0"/>
              <w:spacing w:before="120"/>
              <w:rPr>
                <w:sz w:val="22"/>
              </w:rPr>
            </w:pPr>
            <w:r w:rsidRPr="000247A8">
              <w:rPr>
                <w:sz w:val="22"/>
              </w:rPr>
              <w:t>124</w:t>
            </w:r>
          </w:p>
        </w:tc>
        <w:tc>
          <w:tcPr>
            <w:tcW w:w="4194" w:type="dxa"/>
          </w:tcPr>
          <w:p w14:paraId="1B509F39" w14:textId="77777777" w:rsidR="005E0230" w:rsidRPr="000247A8" w:rsidRDefault="002130B4" w:rsidP="00686C8A">
            <w:pPr>
              <w:pStyle w:val="TableText0"/>
              <w:spacing w:before="120"/>
              <w:rPr>
                <w:sz w:val="22"/>
              </w:rPr>
            </w:pPr>
            <w:r w:rsidRPr="000247A8">
              <w:rPr>
                <w:sz w:val="22"/>
              </w:rPr>
              <w:t>Node 25, Piece 8</w:t>
            </w:r>
          </w:p>
        </w:tc>
      </w:tr>
      <w:tr w:rsidR="005E0230" w:rsidRPr="000247A8" w14:paraId="298EDB74" w14:textId="77777777" w:rsidTr="005E0230">
        <w:trPr>
          <w:jc w:val="center"/>
        </w:trPr>
        <w:tc>
          <w:tcPr>
            <w:tcW w:w="3294" w:type="dxa"/>
          </w:tcPr>
          <w:p w14:paraId="353B90E1" w14:textId="77777777" w:rsidR="005E0230" w:rsidRPr="000247A8" w:rsidRDefault="002130B4" w:rsidP="00686C8A">
            <w:pPr>
              <w:pStyle w:val="TableText0"/>
              <w:spacing w:before="120"/>
              <w:rPr>
                <w:sz w:val="22"/>
              </w:rPr>
            </w:pPr>
            <w:r w:rsidRPr="000247A8">
              <w:rPr>
                <w:sz w:val="22"/>
              </w:rPr>
              <w:t>MultiYear</w:t>
            </w:r>
          </w:p>
        </w:tc>
        <w:tc>
          <w:tcPr>
            <w:tcW w:w="2160" w:type="dxa"/>
          </w:tcPr>
          <w:p w14:paraId="4931E360" w14:textId="77777777" w:rsidR="005E0230" w:rsidRPr="000247A8" w:rsidRDefault="002130B4" w:rsidP="00686C8A">
            <w:pPr>
              <w:pStyle w:val="TableText0"/>
              <w:spacing w:before="120"/>
              <w:rPr>
                <w:sz w:val="22"/>
              </w:rPr>
            </w:pPr>
            <w:r w:rsidRPr="000247A8">
              <w:rPr>
                <w:sz w:val="22"/>
              </w:rPr>
              <w:t>125</w:t>
            </w:r>
          </w:p>
        </w:tc>
        <w:tc>
          <w:tcPr>
            <w:tcW w:w="4194" w:type="dxa"/>
          </w:tcPr>
          <w:p w14:paraId="19ECB956" w14:textId="77777777" w:rsidR="005E0230" w:rsidRPr="000247A8" w:rsidRDefault="002130B4" w:rsidP="00686C8A">
            <w:pPr>
              <w:pStyle w:val="TableText0"/>
              <w:spacing w:before="120"/>
              <w:rPr>
                <w:sz w:val="22"/>
              </w:rPr>
            </w:pPr>
            <w:r w:rsidRPr="000247A8">
              <w:rPr>
                <w:sz w:val="22"/>
              </w:rPr>
              <w:t>Node 25, Piece 9</w:t>
            </w:r>
          </w:p>
        </w:tc>
      </w:tr>
      <w:tr w:rsidR="005E0230" w:rsidRPr="000247A8" w14:paraId="04D0538F" w14:textId="77777777" w:rsidTr="005E0230">
        <w:trPr>
          <w:jc w:val="center"/>
        </w:trPr>
        <w:tc>
          <w:tcPr>
            <w:tcW w:w="3294" w:type="dxa"/>
          </w:tcPr>
          <w:p w14:paraId="6885C85B" w14:textId="77777777" w:rsidR="005E0230" w:rsidRPr="000247A8" w:rsidRDefault="002130B4" w:rsidP="00686C8A">
            <w:pPr>
              <w:pStyle w:val="TableText0"/>
              <w:spacing w:before="120"/>
              <w:rPr>
                <w:sz w:val="22"/>
              </w:rPr>
            </w:pPr>
            <w:r w:rsidRPr="000247A8">
              <w:rPr>
                <w:sz w:val="22"/>
              </w:rPr>
              <w:t>EPADesignatedProduct</w:t>
            </w:r>
          </w:p>
        </w:tc>
        <w:tc>
          <w:tcPr>
            <w:tcW w:w="2160" w:type="dxa"/>
          </w:tcPr>
          <w:p w14:paraId="6F643561" w14:textId="77777777" w:rsidR="005E0230" w:rsidRPr="000247A8" w:rsidRDefault="002130B4" w:rsidP="00686C8A">
            <w:pPr>
              <w:pStyle w:val="TableText0"/>
              <w:spacing w:before="120"/>
              <w:rPr>
                <w:sz w:val="22"/>
              </w:rPr>
            </w:pPr>
            <w:r w:rsidRPr="000247A8">
              <w:rPr>
                <w:sz w:val="22"/>
              </w:rPr>
              <w:t>126</w:t>
            </w:r>
          </w:p>
        </w:tc>
        <w:tc>
          <w:tcPr>
            <w:tcW w:w="4194" w:type="dxa"/>
          </w:tcPr>
          <w:p w14:paraId="7260C0C6" w14:textId="77777777" w:rsidR="005E0230" w:rsidRPr="000247A8" w:rsidRDefault="002130B4" w:rsidP="00686C8A">
            <w:pPr>
              <w:pStyle w:val="TableText0"/>
              <w:spacing w:before="120"/>
              <w:rPr>
                <w:sz w:val="22"/>
              </w:rPr>
            </w:pPr>
            <w:r w:rsidRPr="000247A8">
              <w:rPr>
                <w:sz w:val="22"/>
              </w:rPr>
              <w:t>Node 25, Piece 10</w:t>
            </w:r>
          </w:p>
        </w:tc>
      </w:tr>
      <w:tr w:rsidR="005E0230" w:rsidRPr="000247A8" w14:paraId="3476A3A1" w14:textId="77777777" w:rsidTr="005E0230">
        <w:trPr>
          <w:jc w:val="center"/>
        </w:trPr>
        <w:tc>
          <w:tcPr>
            <w:tcW w:w="3294" w:type="dxa"/>
          </w:tcPr>
          <w:p w14:paraId="47225084" w14:textId="77777777" w:rsidR="005E0230" w:rsidRPr="000247A8" w:rsidRDefault="002130B4" w:rsidP="00686C8A">
            <w:pPr>
              <w:pStyle w:val="TableText0"/>
              <w:spacing w:before="120"/>
              <w:rPr>
                <w:sz w:val="22"/>
              </w:rPr>
            </w:pPr>
            <w:r w:rsidRPr="000247A8">
              <w:rPr>
                <w:sz w:val="22"/>
              </w:rPr>
              <w:t>ContractBundling</w:t>
            </w:r>
          </w:p>
        </w:tc>
        <w:tc>
          <w:tcPr>
            <w:tcW w:w="2160" w:type="dxa"/>
          </w:tcPr>
          <w:p w14:paraId="0A77C14E" w14:textId="77777777" w:rsidR="005E0230" w:rsidRPr="000247A8" w:rsidRDefault="002130B4" w:rsidP="00686C8A">
            <w:pPr>
              <w:pStyle w:val="TableText0"/>
              <w:spacing w:before="120"/>
              <w:rPr>
                <w:sz w:val="22"/>
              </w:rPr>
            </w:pPr>
            <w:r w:rsidRPr="000247A8">
              <w:rPr>
                <w:sz w:val="22"/>
              </w:rPr>
              <w:t>127</w:t>
            </w:r>
          </w:p>
        </w:tc>
        <w:tc>
          <w:tcPr>
            <w:tcW w:w="4194" w:type="dxa"/>
          </w:tcPr>
          <w:p w14:paraId="2F3F8FA6" w14:textId="77777777" w:rsidR="005E0230" w:rsidRPr="000247A8" w:rsidRDefault="002130B4" w:rsidP="00686C8A">
            <w:pPr>
              <w:pStyle w:val="TableText0"/>
              <w:spacing w:before="120"/>
              <w:rPr>
                <w:sz w:val="22"/>
              </w:rPr>
            </w:pPr>
            <w:r w:rsidRPr="000247A8">
              <w:rPr>
                <w:sz w:val="22"/>
              </w:rPr>
              <w:t>Node 25, Piece 11</w:t>
            </w:r>
          </w:p>
        </w:tc>
      </w:tr>
      <w:tr w:rsidR="005E0230" w:rsidRPr="000247A8" w14:paraId="1A36B50C" w14:textId="77777777" w:rsidTr="005E0230">
        <w:trPr>
          <w:jc w:val="center"/>
        </w:trPr>
        <w:tc>
          <w:tcPr>
            <w:tcW w:w="3294" w:type="dxa"/>
          </w:tcPr>
          <w:p w14:paraId="4670268A" w14:textId="77777777" w:rsidR="005E0230" w:rsidRPr="000247A8" w:rsidRDefault="002130B4" w:rsidP="00686C8A">
            <w:pPr>
              <w:pStyle w:val="TableText0"/>
              <w:spacing w:before="120"/>
              <w:rPr>
                <w:sz w:val="22"/>
              </w:rPr>
            </w:pPr>
            <w:r w:rsidRPr="000247A8">
              <w:rPr>
                <w:sz w:val="22"/>
              </w:rPr>
              <w:t>ExtentCompeted</w:t>
            </w:r>
          </w:p>
        </w:tc>
        <w:tc>
          <w:tcPr>
            <w:tcW w:w="2160" w:type="dxa"/>
          </w:tcPr>
          <w:p w14:paraId="578347CF" w14:textId="77777777" w:rsidR="005E0230" w:rsidRPr="000247A8" w:rsidRDefault="002130B4" w:rsidP="00686C8A">
            <w:pPr>
              <w:pStyle w:val="TableText0"/>
              <w:spacing w:before="120"/>
              <w:rPr>
                <w:sz w:val="22"/>
              </w:rPr>
            </w:pPr>
            <w:r w:rsidRPr="000247A8">
              <w:rPr>
                <w:sz w:val="22"/>
              </w:rPr>
              <w:t>128</w:t>
            </w:r>
          </w:p>
        </w:tc>
        <w:tc>
          <w:tcPr>
            <w:tcW w:w="4194" w:type="dxa"/>
          </w:tcPr>
          <w:p w14:paraId="6266BB92" w14:textId="77777777" w:rsidR="005E0230" w:rsidRPr="000247A8" w:rsidRDefault="002130B4" w:rsidP="00686C8A">
            <w:pPr>
              <w:pStyle w:val="TableText0"/>
              <w:spacing w:before="120"/>
              <w:rPr>
                <w:sz w:val="22"/>
              </w:rPr>
            </w:pPr>
            <w:r w:rsidRPr="000247A8">
              <w:rPr>
                <w:sz w:val="22"/>
              </w:rPr>
              <w:t>Node 25, Piece 12</w:t>
            </w:r>
          </w:p>
        </w:tc>
      </w:tr>
      <w:tr w:rsidR="005E0230" w:rsidRPr="000247A8" w14:paraId="258BE05F" w14:textId="77777777" w:rsidTr="005E0230">
        <w:trPr>
          <w:jc w:val="center"/>
        </w:trPr>
        <w:tc>
          <w:tcPr>
            <w:tcW w:w="3294" w:type="dxa"/>
          </w:tcPr>
          <w:p w14:paraId="3FCC3B24" w14:textId="77777777" w:rsidR="005E0230" w:rsidRPr="000247A8" w:rsidRDefault="002130B4" w:rsidP="00686C8A">
            <w:pPr>
              <w:pStyle w:val="TableText0"/>
              <w:spacing w:before="120"/>
              <w:rPr>
                <w:sz w:val="22"/>
              </w:rPr>
            </w:pPr>
            <w:r w:rsidRPr="000247A8">
              <w:rPr>
                <w:sz w:val="22"/>
              </w:rPr>
              <w:t>Perf.BasedServiceContract</w:t>
            </w:r>
          </w:p>
        </w:tc>
        <w:tc>
          <w:tcPr>
            <w:tcW w:w="2160" w:type="dxa"/>
          </w:tcPr>
          <w:p w14:paraId="1905AD3F" w14:textId="77777777" w:rsidR="005E0230" w:rsidRPr="000247A8" w:rsidRDefault="002130B4" w:rsidP="00686C8A">
            <w:pPr>
              <w:pStyle w:val="TableText0"/>
              <w:spacing w:before="120"/>
              <w:rPr>
                <w:sz w:val="22"/>
              </w:rPr>
            </w:pPr>
            <w:r w:rsidRPr="000247A8">
              <w:rPr>
                <w:sz w:val="22"/>
              </w:rPr>
              <w:t>129</w:t>
            </w:r>
          </w:p>
        </w:tc>
        <w:tc>
          <w:tcPr>
            <w:tcW w:w="4194" w:type="dxa"/>
          </w:tcPr>
          <w:p w14:paraId="09D40336" w14:textId="77777777" w:rsidR="005E0230" w:rsidRPr="000247A8" w:rsidRDefault="002130B4" w:rsidP="00686C8A">
            <w:pPr>
              <w:pStyle w:val="TableText0"/>
              <w:spacing w:before="120"/>
              <w:rPr>
                <w:sz w:val="22"/>
              </w:rPr>
            </w:pPr>
            <w:r w:rsidRPr="000247A8">
              <w:rPr>
                <w:sz w:val="22"/>
              </w:rPr>
              <w:t>Node 25, Piece 13</w:t>
            </w:r>
          </w:p>
        </w:tc>
      </w:tr>
      <w:tr w:rsidR="005E0230" w:rsidRPr="000247A8" w14:paraId="060C49D0" w14:textId="77777777" w:rsidTr="005E0230">
        <w:trPr>
          <w:jc w:val="center"/>
        </w:trPr>
        <w:tc>
          <w:tcPr>
            <w:tcW w:w="3294" w:type="dxa"/>
          </w:tcPr>
          <w:p w14:paraId="022B675F" w14:textId="77777777" w:rsidR="005E0230" w:rsidRPr="000247A8" w:rsidRDefault="002130B4" w:rsidP="00686C8A">
            <w:pPr>
              <w:pStyle w:val="TableText0"/>
              <w:spacing w:before="120"/>
              <w:rPr>
                <w:sz w:val="22"/>
              </w:rPr>
            </w:pPr>
            <w:r w:rsidRPr="000247A8">
              <w:rPr>
                <w:sz w:val="22"/>
              </w:rPr>
              <w:t>ClingerCohen</w:t>
            </w:r>
          </w:p>
        </w:tc>
        <w:tc>
          <w:tcPr>
            <w:tcW w:w="2160" w:type="dxa"/>
          </w:tcPr>
          <w:p w14:paraId="5629463B" w14:textId="77777777" w:rsidR="005E0230" w:rsidRPr="000247A8" w:rsidRDefault="002130B4" w:rsidP="00686C8A">
            <w:pPr>
              <w:pStyle w:val="TableText0"/>
              <w:spacing w:before="120"/>
              <w:rPr>
                <w:sz w:val="22"/>
              </w:rPr>
            </w:pPr>
            <w:r w:rsidRPr="000247A8">
              <w:rPr>
                <w:sz w:val="22"/>
              </w:rPr>
              <w:t>130</w:t>
            </w:r>
          </w:p>
        </w:tc>
        <w:tc>
          <w:tcPr>
            <w:tcW w:w="4194" w:type="dxa"/>
          </w:tcPr>
          <w:p w14:paraId="08783169" w14:textId="77777777" w:rsidR="005E0230" w:rsidRPr="000247A8" w:rsidRDefault="002130B4" w:rsidP="00686C8A">
            <w:pPr>
              <w:pStyle w:val="TableText0"/>
              <w:spacing w:before="120"/>
              <w:rPr>
                <w:sz w:val="22"/>
              </w:rPr>
            </w:pPr>
            <w:r w:rsidRPr="000247A8">
              <w:rPr>
                <w:sz w:val="22"/>
              </w:rPr>
              <w:t>Node 25, Piece 14</w:t>
            </w:r>
          </w:p>
        </w:tc>
      </w:tr>
      <w:tr w:rsidR="005E0230" w:rsidRPr="000247A8" w14:paraId="56A9D673" w14:textId="77777777" w:rsidTr="005E0230">
        <w:trPr>
          <w:jc w:val="center"/>
        </w:trPr>
        <w:tc>
          <w:tcPr>
            <w:tcW w:w="3294" w:type="dxa"/>
          </w:tcPr>
          <w:p w14:paraId="20785AAD" w14:textId="77777777" w:rsidR="005E0230" w:rsidRPr="000247A8" w:rsidRDefault="002130B4" w:rsidP="00686C8A">
            <w:pPr>
              <w:pStyle w:val="TableText0"/>
              <w:spacing w:before="120"/>
              <w:rPr>
                <w:sz w:val="22"/>
              </w:rPr>
            </w:pPr>
            <w:r w:rsidRPr="000247A8">
              <w:rPr>
                <w:sz w:val="22"/>
              </w:rPr>
              <w:t>PlaceOfPerfThisStation</w:t>
            </w:r>
          </w:p>
        </w:tc>
        <w:tc>
          <w:tcPr>
            <w:tcW w:w="2160" w:type="dxa"/>
          </w:tcPr>
          <w:p w14:paraId="443B5578" w14:textId="77777777" w:rsidR="005E0230" w:rsidRPr="000247A8" w:rsidRDefault="002130B4" w:rsidP="00686C8A">
            <w:pPr>
              <w:pStyle w:val="TableText0"/>
              <w:spacing w:before="120"/>
              <w:rPr>
                <w:sz w:val="22"/>
              </w:rPr>
            </w:pPr>
            <w:r w:rsidRPr="000247A8">
              <w:rPr>
                <w:sz w:val="22"/>
              </w:rPr>
              <w:t>131</w:t>
            </w:r>
          </w:p>
        </w:tc>
        <w:tc>
          <w:tcPr>
            <w:tcW w:w="4194" w:type="dxa"/>
          </w:tcPr>
          <w:p w14:paraId="334AC665" w14:textId="77777777" w:rsidR="005E0230" w:rsidRPr="000247A8" w:rsidRDefault="002130B4" w:rsidP="00686C8A">
            <w:pPr>
              <w:pStyle w:val="TableText0"/>
              <w:spacing w:before="120"/>
              <w:rPr>
                <w:sz w:val="22"/>
              </w:rPr>
            </w:pPr>
            <w:r w:rsidRPr="000247A8">
              <w:rPr>
                <w:sz w:val="22"/>
              </w:rPr>
              <w:t>Node 25, Piece 15</w:t>
            </w:r>
          </w:p>
        </w:tc>
      </w:tr>
      <w:tr w:rsidR="005E0230" w:rsidRPr="000247A8" w14:paraId="230808D7" w14:textId="77777777" w:rsidTr="005E0230">
        <w:trPr>
          <w:jc w:val="center"/>
        </w:trPr>
        <w:tc>
          <w:tcPr>
            <w:tcW w:w="3294" w:type="dxa"/>
          </w:tcPr>
          <w:p w14:paraId="4C94D7BD" w14:textId="77777777" w:rsidR="005E0230" w:rsidRPr="000247A8" w:rsidRDefault="002130B4" w:rsidP="00686C8A">
            <w:pPr>
              <w:pStyle w:val="TableText0"/>
              <w:spacing w:before="120"/>
              <w:rPr>
                <w:sz w:val="22"/>
              </w:rPr>
            </w:pPr>
            <w:r w:rsidRPr="000247A8">
              <w:rPr>
                <w:sz w:val="22"/>
              </w:rPr>
              <w:t>PlaceOfPerformance</w:t>
            </w:r>
          </w:p>
        </w:tc>
        <w:tc>
          <w:tcPr>
            <w:tcW w:w="2160" w:type="dxa"/>
          </w:tcPr>
          <w:p w14:paraId="05253EF6" w14:textId="77777777" w:rsidR="005E0230" w:rsidRPr="000247A8" w:rsidRDefault="002130B4" w:rsidP="00686C8A">
            <w:pPr>
              <w:pStyle w:val="TableText0"/>
              <w:spacing w:before="120"/>
              <w:rPr>
                <w:sz w:val="22"/>
              </w:rPr>
            </w:pPr>
            <w:r w:rsidRPr="000247A8">
              <w:rPr>
                <w:sz w:val="22"/>
              </w:rPr>
              <w:t>132</w:t>
            </w:r>
          </w:p>
        </w:tc>
        <w:tc>
          <w:tcPr>
            <w:tcW w:w="4194" w:type="dxa"/>
          </w:tcPr>
          <w:p w14:paraId="00ED19EB" w14:textId="77777777" w:rsidR="005E0230" w:rsidRPr="000247A8" w:rsidRDefault="002130B4" w:rsidP="00686C8A">
            <w:pPr>
              <w:pStyle w:val="TableText0"/>
              <w:spacing w:before="120"/>
              <w:rPr>
                <w:sz w:val="22"/>
              </w:rPr>
            </w:pPr>
            <w:r w:rsidRPr="000247A8">
              <w:rPr>
                <w:sz w:val="22"/>
              </w:rPr>
              <w:t>Node 25, Piece 16</w:t>
            </w:r>
          </w:p>
        </w:tc>
      </w:tr>
      <w:tr w:rsidR="005E0230" w:rsidRPr="000247A8" w14:paraId="6C09F05A" w14:textId="77777777" w:rsidTr="005E0230">
        <w:trPr>
          <w:jc w:val="center"/>
        </w:trPr>
        <w:tc>
          <w:tcPr>
            <w:tcW w:w="3294" w:type="dxa"/>
          </w:tcPr>
          <w:p w14:paraId="0647E9FD" w14:textId="77777777" w:rsidR="005E0230" w:rsidRPr="000247A8" w:rsidRDefault="002130B4" w:rsidP="00686C8A">
            <w:pPr>
              <w:pStyle w:val="TableText0"/>
              <w:spacing w:before="120"/>
              <w:rPr>
                <w:sz w:val="22"/>
              </w:rPr>
            </w:pPr>
            <w:r w:rsidRPr="000247A8">
              <w:rPr>
                <w:sz w:val="22"/>
              </w:rPr>
              <w:t>SendtoFPDS</w:t>
            </w:r>
          </w:p>
        </w:tc>
        <w:tc>
          <w:tcPr>
            <w:tcW w:w="2160" w:type="dxa"/>
          </w:tcPr>
          <w:p w14:paraId="0FE851A3" w14:textId="77777777" w:rsidR="005E0230" w:rsidRPr="000247A8" w:rsidRDefault="002130B4" w:rsidP="00686C8A">
            <w:pPr>
              <w:pStyle w:val="TableText0"/>
              <w:spacing w:before="120"/>
              <w:rPr>
                <w:sz w:val="22"/>
              </w:rPr>
            </w:pPr>
            <w:r w:rsidRPr="000247A8">
              <w:rPr>
                <w:sz w:val="22"/>
              </w:rPr>
              <w:t>133</w:t>
            </w:r>
          </w:p>
        </w:tc>
        <w:tc>
          <w:tcPr>
            <w:tcW w:w="4194" w:type="dxa"/>
          </w:tcPr>
          <w:p w14:paraId="5E909751" w14:textId="77777777" w:rsidR="005E0230" w:rsidRPr="000247A8" w:rsidRDefault="002130B4" w:rsidP="00686C8A">
            <w:pPr>
              <w:pStyle w:val="TableText0"/>
              <w:spacing w:before="120"/>
              <w:rPr>
                <w:sz w:val="22"/>
              </w:rPr>
            </w:pPr>
            <w:r w:rsidRPr="000247A8">
              <w:rPr>
                <w:sz w:val="22"/>
              </w:rPr>
              <w:t>Node 25, Piece 17</w:t>
            </w:r>
          </w:p>
        </w:tc>
      </w:tr>
      <w:tr w:rsidR="005E0230" w:rsidRPr="000247A8" w14:paraId="4612AF3A" w14:textId="77777777" w:rsidTr="005E0230">
        <w:trPr>
          <w:jc w:val="center"/>
        </w:trPr>
        <w:tc>
          <w:tcPr>
            <w:tcW w:w="3294" w:type="dxa"/>
          </w:tcPr>
          <w:p w14:paraId="5456A0D5" w14:textId="77777777" w:rsidR="005E0230" w:rsidRPr="000247A8" w:rsidRDefault="002130B4" w:rsidP="00686C8A">
            <w:pPr>
              <w:pStyle w:val="TableText0"/>
              <w:spacing w:before="120"/>
              <w:rPr>
                <w:sz w:val="22"/>
              </w:rPr>
            </w:pPr>
            <w:r w:rsidRPr="000247A8">
              <w:rPr>
                <w:sz w:val="22"/>
              </w:rPr>
              <w:t>DuzPABuyer</w:t>
            </w:r>
          </w:p>
        </w:tc>
        <w:tc>
          <w:tcPr>
            <w:tcW w:w="2160" w:type="dxa"/>
          </w:tcPr>
          <w:p w14:paraId="1A64FA33" w14:textId="77777777" w:rsidR="005E0230" w:rsidRPr="000247A8" w:rsidRDefault="00E3293E" w:rsidP="00686C8A">
            <w:pPr>
              <w:pStyle w:val="TableText0"/>
              <w:spacing w:before="120"/>
              <w:rPr>
                <w:sz w:val="22"/>
              </w:rPr>
            </w:pPr>
            <w:r w:rsidRPr="000247A8">
              <w:rPr>
                <w:sz w:val="22"/>
              </w:rPr>
              <w:t>16</w:t>
            </w:r>
          </w:p>
        </w:tc>
        <w:tc>
          <w:tcPr>
            <w:tcW w:w="4194" w:type="dxa"/>
          </w:tcPr>
          <w:p w14:paraId="2EDF42CE" w14:textId="77777777" w:rsidR="005E0230" w:rsidRPr="000247A8" w:rsidRDefault="00E3293E" w:rsidP="00686C8A">
            <w:pPr>
              <w:pStyle w:val="TableText0"/>
              <w:spacing w:before="120"/>
              <w:rPr>
                <w:sz w:val="22"/>
              </w:rPr>
            </w:pPr>
            <w:r w:rsidRPr="000247A8">
              <w:rPr>
                <w:sz w:val="22"/>
              </w:rPr>
              <w:t>Node 1, Piece 10</w:t>
            </w:r>
          </w:p>
        </w:tc>
      </w:tr>
      <w:tr w:rsidR="005E0230" w:rsidRPr="000247A8" w14:paraId="0EB515F7" w14:textId="77777777" w:rsidTr="005E0230">
        <w:trPr>
          <w:jc w:val="center"/>
        </w:trPr>
        <w:tc>
          <w:tcPr>
            <w:tcW w:w="3294" w:type="dxa"/>
          </w:tcPr>
          <w:p w14:paraId="55D92E78" w14:textId="77777777" w:rsidR="005E0230" w:rsidRPr="000247A8" w:rsidRDefault="00E3293E" w:rsidP="00686C8A">
            <w:pPr>
              <w:pStyle w:val="TableText0"/>
              <w:spacing w:before="120"/>
              <w:rPr>
                <w:sz w:val="22"/>
              </w:rPr>
            </w:pPr>
            <w:r w:rsidRPr="000247A8">
              <w:rPr>
                <w:sz w:val="22"/>
              </w:rPr>
              <w:t>DuzPCUser</w:t>
            </w:r>
          </w:p>
        </w:tc>
        <w:tc>
          <w:tcPr>
            <w:tcW w:w="2160" w:type="dxa"/>
          </w:tcPr>
          <w:p w14:paraId="07D888BD" w14:textId="77777777" w:rsidR="005E0230" w:rsidRPr="000247A8" w:rsidRDefault="00E3293E" w:rsidP="00686C8A">
            <w:pPr>
              <w:pStyle w:val="TableText0"/>
              <w:spacing w:before="120"/>
              <w:rPr>
                <w:sz w:val="22"/>
              </w:rPr>
            </w:pPr>
            <w:r w:rsidRPr="000247A8">
              <w:rPr>
                <w:sz w:val="22"/>
              </w:rPr>
              <w:t>56</w:t>
            </w:r>
          </w:p>
        </w:tc>
        <w:tc>
          <w:tcPr>
            <w:tcW w:w="4194" w:type="dxa"/>
          </w:tcPr>
          <w:p w14:paraId="190277A8" w14:textId="77777777" w:rsidR="005E0230" w:rsidRPr="000247A8" w:rsidRDefault="00E3293E" w:rsidP="00686C8A">
            <w:pPr>
              <w:pStyle w:val="TableText0"/>
              <w:spacing w:before="120"/>
              <w:rPr>
                <w:sz w:val="22"/>
              </w:rPr>
            </w:pPr>
            <w:r w:rsidRPr="000247A8">
              <w:rPr>
                <w:sz w:val="22"/>
              </w:rPr>
              <w:t>Node 23, Piece 17</w:t>
            </w:r>
          </w:p>
        </w:tc>
      </w:tr>
      <w:tr w:rsidR="005E0230" w:rsidRPr="000247A8" w14:paraId="7702D086" w14:textId="77777777" w:rsidTr="005E0230">
        <w:trPr>
          <w:jc w:val="center"/>
        </w:trPr>
        <w:tc>
          <w:tcPr>
            <w:tcW w:w="3294" w:type="dxa"/>
          </w:tcPr>
          <w:p w14:paraId="54186578" w14:textId="77777777" w:rsidR="005E0230" w:rsidRPr="000247A8" w:rsidRDefault="00E3293E" w:rsidP="00686C8A">
            <w:pPr>
              <w:pStyle w:val="TableText0"/>
              <w:spacing w:before="120"/>
              <w:rPr>
                <w:sz w:val="22"/>
              </w:rPr>
            </w:pPr>
            <w:r w:rsidRPr="000247A8">
              <w:rPr>
                <w:sz w:val="22"/>
              </w:rPr>
              <w:t>DuzPCHolder</w:t>
            </w:r>
          </w:p>
        </w:tc>
        <w:tc>
          <w:tcPr>
            <w:tcW w:w="2160" w:type="dxa"/>
          </w:tcPr>
          <w:p w14:paraId="46F98409" w14:textId="77777777" w:rsidR="005E0230" w:rsidRPr="000247A8" w:rsidRDefault="00E3293E" w:rsidP="00686C8A">
            <w:pPr>
              <w:pStyle w:val="TableText0"/>
              <w:spacing w:before="120"/>
              <w:rPr>
                <w:sz w:val="22"/>
              </w:rPr>
            </w:pPr>
            <w:r w:rsidRPr="000247A8">
              <w:rPr>
                <w:sz w:val="22"/>
              </w:rPr>
              <w:t>61</w:t>
            </w:r>
          </w:p>
        </w:tc>
        <w:tc>
          <w:tcPr>
            <w:tcW w:w="4194" w:type="dxa"/>
          </w:tcPr>
          <w:p w14:paraId="6D4B2622" w14:textId="77777777" w:rsidR="005E0230" w:rsidRPr="000247A8" w:rsidRDefault="00E3293E" w:rsidP="00686C8A">
            <w:pPr>
              <w:pStyle w:val="TableText0"/>
              <w:spacing w:before="120"/>
              <w:rPr>
                <w:sz w:val="22"/>
              </w:rPr>
            </w:pPr>
            <w:r w:rsidRPr="000247A8">
              <w:rPr>
                <w:sz w:val="22"/>
              </w:rPr>
              <w:t>Node 23, Piece 22</w:t>
            </w:r>
          </w:p>
        </w:tc>
      </w:tr>
      <w:tr w:rsidR="00E3293E" w:rsidRPr="000247A8" w14:paraId="32110E3D" w14:textId="77777777" w:rsidTr="005E0230">
        <w:trPr>
          <w:jc w:val="center"/>
        </w:trPr>
        <w:tc>
          <w:tcPr>
            <w:tcW w:w="3294" w:type="dxa"/>
          </w:tcPr>
          <w:p w14:paraId="42068D5B" w14:textId="77777777" w:rsidR="00E3293E" w:rsidRPr="000247A8" w:rsidRDefault="00E3293E" w:rsidP="00686C8A">
            <w:pPr>
              <w:pStyle w:val="TableText0"/>
              <w:spacing w:before="120"/>
              <w:rPr>
                <w:sz w:val="22"/>
              </w:rPr>
            </w:pPr>
            <w:r w:rsidRPr="000247A8">
              <w:rPr>
                <w:sz w:val="22"/>
              </w:rPr>
              <w:t>RegionalACQcenter</w:t>
            </w:r>
          </w:p>
        </w:tc>
        <w:tc>
          <w:tcPr>
            <w:tcW w:w="2160" w:type="dxa"/>
          </w:tcPr>
          <w:p w14:paraId="1069AC76" w14:textId="77777777" w:rsidR="00E3293E" w:rsidRPr="000247A8" w:rsidRDefault="00E3293E" w:rsidP="00686C8A">
            <w:pPr>
              <w:pStyle w:val="TableText0"/>
              <w:spacing w:before="120"/>
              <w:rPr>
                <w:sz w:val="22"/>
              </w:rPr>
            </w:pPr>
          </w:p>
        </w:tc>
        <w:tc>
          <w:tcPr>
            <w:tcW w:w="4194" w:type="dxa"/>
          </w:tcPr>
          <w:p w14:paraId="4109DA86" w14:textId="77777777" w:rsidR="00E3293E" w:rsidRPr="000247A8" w:rsidRDefault="000D0607" w:rsidP="00686C8A">
            <w:pPr>
              <w:pStyle w:val="TableText0"/>
              <w:spacing w:before="120"/>
              <w:rPr>
                <w:sz w:val="22"/>
              </w:rPr>
            </w:pPr>
            <w:r w:rsidRPr="000247A8">
              <w:rPr>
                <w:sz w:val="22"/>
              </w:rPr>
              <w:t>Parameter PRCPLO REGIONAL ACQ CENTER</w:t>
            </w:r>
          </w:p>
        </w:tc>
      </w:tr>
    </w:tbl>
    <w:p w14:paraId="535BFF8B" w14:textId="77777777" w:rsidR="00272084" w:rsidRPr="000247A8" w:rsidRDefault="00272084" w:rsidP="00383CCA"/>
    <w:p w14:paraId="0B6758FB" w14:textId="1A44A0BE" w:rsidR="00272084" w:rsidRPr="000247A8" w:rsidRDefault="004607F0" w:rsidP="000F2770">
      <w:pPr>
        <w:pStyle w:val="Caption"/>
      </w:pPr>
      <w:bookmarkStart w:id="1189" w:name="_Toc87867035"/>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w:t>
      </w:r>
      <w:r w:rsidR="00D03DAB">
        <w:rPr>
          <w:noProof/>
        </w:rPr>
        <w:fldChar w:fldCharType="end"/>
      </w:r>
      <w:r w:rsidR="00064559" w:rsidRPr="000247A8">
        <w:t>.</w:t>
      </w:r>
      <w:r w:rsidRPr="000247A8">
        <w:t xml:space="preserve"> </w:t>
      </w:r>
      <w:r w:rsidR="00272084" w:rsidRPr="000247A8">
        <w:t>PO Discount</w:t>
      </w:r>
      <w:bookmarkEnd w:id="1189"/>
      <w:r w:rsidR="00272084" w:rsidRPr="000247A8">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340"/>
        <w:gridCol w:w="4500"/>
      </w:tblGrid>
      <w:tr w:rsidR="00272084" w:rsidRPr="000247A8" w14:paraId="0B3D1F8D" w14:textId="77777777" w:rsidTr="00383CCA">
        <w:trPr>
          <w:tblHeader/>
        </w:trPr>
        <w:tc>
          <w:tcPr>
            <w:tcW w:w="2790" w:type="dxa"/>
            <w:shd w:val="clear" w:color="auto" w:fill="E6E6E6"/>
          </w:tcPr>
          <w:p w14:paraId="16CD54BA" w14:textId="77777777" w:rsidR="00272084" w:rsidRPr="000247A8" w:rsidRDefault="00272084" w:rsidP="00686C8A">
            <w:pPr>
              <w:widowControl w:val="0"/>
              <w:rPr>
                <w:rFonts w:ascii="Arial" w:hAnsi="Arial" w:cs="Arial"/>
                <w:b/>
                <w:sz w:val="20"/>
              </w:rPr>
            </w:pPr>
            <w:r w:rsidRPr="000247A8">
              <w:rPr>
                <w:rFonts w:ascii="Arial" w:hAnsi="Arial" w:cs="Arial"/>
                <w:b/>
                <w:sz w:val="20"/>
              </w:rPr>
              <w:t>Field Name / Header</w:t>
            </w:r>
          </w:p>
        </w:tc>
        <w:tc>
          <w:tcPr>
            <w:tcW w:w="2340" w:type="dxa"/>
            <w:shd w:val="clear" w:color="auto" w:fill="E6E6E6"/>
          </w:tcPr>
          <w:p w14:paraId="5E38183E" w14:textId="77777777" w:rsidR="00272084" w:rsidRPr="000247A8" w:rsidRDefault="00272084" w:rsidP="00686C8A">
            <w:pPr>
              <w:widowControl w:val="0"/>
              <w:rPr>
                <w:rFonts w:ascii="Arial" w:hAnsi="Arial" w:cs="Arial"/>
                <w:b/>
                <w:sz w:val="20"/>
              </w:rPr>
            </w:pPr>
            <w:r w:rsidRPr="000247A8">
              <w:rPr>
                <w:rFonts w:ascii="Arial" w:hAnsi="Arial" w:cs="Arial"/>
                <w:b/>
                <w:sz w:val="20"/>
              </w:rPr>
              <w:t>IFCAP Field Number</w:t>
            </w:r>
          </w:p>
        </w:tc>
        <w:tc>
          <w:tcPr>
            <w:tcW w:w="4500" w:type="dxa"/>
            <w:shd w:val="clear" w:color="auto" w:fill="E6E6E6"/>
          </w:tcPr>
          <w:p w14:paraId="2906F6F7" w14:textId="77777777" w:rsidR="00272084" w:rsidRPr="000247A8" w:rsidRDefault="00272084" w:rsidP="00686C8A">
            <w:pPr>
              <w:widowControl w:val="0"/>
              <w:rPr>
                <w:rFonts w:ascii="Arial" w:hAnsi="Arial" w:cs="Arial"/>
                <w:b/>
                <w:sz w:val="20"/>
              </w:rPr>
            </w:pPr>
            <w:r w:rsidRPr="000247A8">
              <w:rPr>
                <w:rFonts w:ascii="Arial" w:hAnsi="Arial" w:cs="Arial"/>
                <w:b/>
                <w:sz w:val="20"/>
              </w:rPr>
              <w:t>Notes</w:t>
            </w:r>
          </w:p>
        </w:tc>
      </w:tr>
      <w:tr w:rsidR="00272084" w:rsidRPr="000247A8" w14:paraId="2C8F0AE4" w14:textId="77777777" w:rsidTr="00686C8A">
        <w:tc>
          <w:tcPr>
            <w:tcW w:w="2790" w:type="dxa"/>
          </w:tcPr>
          <w:p w14:paraId="42F01214" w14:textId="77777777" w:rsidR="00272084" w:rsidRPr="000247A8" w:rsidRDefault="00272084" w:rsidP="00686C8A">
            <w:pPr>
              <w:pStyle w:val="TableText0"/>
              <w:spacing w:before="120"/>
              <w:rPr>
                <w:sz w:val="22"/>
              </w:rPr>
            </w:pPr>
            <w:r w:rsidRPr="000247A8">
              <w:rPr>
                <w:sz w:val="22"/>
              </w:rPr>
              <w:t>PoID#</w:t>
            </w:r>
          </w:p>
        </w:tc>
        <w:tc>
          <w:tcPr>
            <w:tcW w:w="2340" w:type="dxa"/>
          </w:tcPr>
          <w:p w14:paraId="0EF26967"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04C2499F"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75DAB301" w14:textId="77777777" w:rsidTr="00686C8A">
        <w:tc>
          <w:tcPr>
            <w:tcW w:w="2790" w:type="dxa"/>
          </w:tcPr>
          <w:p w14:paraId="06A1942A" w14:textId="77777777" w:rsidR="00272084" w:rsidRPr="000247A8" w:rsidRDefault="00272084" w:rsidP="00686C8A">
            <w:pPr>
              <w:pStyle w:val="TableText0"/>
              <w:spacing w:before="120"/>
              <w:rPr>
                <w:sz w:val="22"/>
              </w:rPr>
            </w:pPr>
            <w:r w:rsidRPr="000247A8">
              <w:rPr>
                <w:sz w:val="22"/>
              </w:rPr>
              <w:t>PurchaseOrderNum</w:t>
            </w:r>
          </w:p>
        </w:tc>
        <w:tc>
          <w:tcPr>
            <w:tcW w:w="2340" w:type="dxa"/>
          </w:tcPr>
          <w:p w14:paraId="7FBDBFBC" w14:textId="77777777" w:rsidR="00272084" w:rsidRPr="000247A8" w:rsidRDefault="00272084" w:rsidP="00686C8A">
            <w:pPr>
              <w:pStyle w:val="TableText0"/>
              <w:spacing w:before="120"/>
              <w:rPr>
                <w:sz w:val="22"/>
              </w:rPr>
            </w:pPr>
            <w:r w:rsidRPr="000247A8">
              <w:rPr>
                <w:sz w:val="22"/>
              </w:rPr>
              <w:t>.01</w:t>
            </w:r>
          </w:p>
        </w:tc>
        <w:tc>
          <w:tcPr>
            <w:tcW w:w="4500" w:type="dxa"/>
          </w:tcPr>
          <w:p w14:paraId="2D717D25"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7DD04918" w14:textId="77777777" w:rsidTr="00686C8A">
        <w:tc>
          <w:tcPr>
            <w:tcW w:w="2790" w:type="dxa"/>
          </w:tcPr>
          <w:p w14:paraId="621220E7" w14:textId="77777777" w:rsidR="00272084" w:rsidRPr="000247A8" w:rsidRDefault="00272084" w:rsidP="00686C8A">
            <w:pPr>
              <w:pStyle w:val="TableText0"/>
              <w:spacing w:before="120"/>
              <w:rPr>
                <w:sz w:val="22"/>
              </w:rPr>
            </w:pPr>
            <w:r w:rsidRPr="000247A8">
              <w:rPr>
                <w:sz w:val="22"/>
              </w:rPr>
              <w:t>PoDate</w:t>
            </w:r>
          </w:p>
        </w:tc>
        <w:tc>
          <w:tcPr>
            <w:tcW w:w="2340" w:type="dxa"/>
          </w:tcPr>
          <w:p w14:paraId="6C851B5A" w14:textId="77777777" w:rsidR="00272084" w:rsidRPr="000247A8" w:rsidRDefault="00272084" w:rsidP="00686C8A">
            <w:pPr>
              <w:pStyle w:val="TableText0"/>
              <w:spacing w:before="120"/>
              <w:rPr>
                <w:sz w:val="22"/>
              </w:rPr>
            </w:pPr>
            <w:r w:rsidRPr="000247A8">
              <w:rPr>
                <w:sz w:val="22"/>
              </w:rPr>
              <w:t>.1</w:t>
            </w:r>
          </w:p>
        </w:tc>
        <w:tc>
          <w:tcPr>
            <w:tcW w:w="4500" w:type="dxa"/>
          </w:tcPr>
          <w:p w14:paraId="497738F1"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559C8420" w14:textId="77777777" w:rsidTr="00686C8A">
        <w:tc>
          <w:tcPr>
            <w:tcW w:w="2790" w:type="dxa"/>
          </w:tcPr>
          <w:p w14:paraId="3A910BDD"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40" w:type="dxa"/>
          </w:tcPr>
          <w:p w14:paraId="6980F7B9"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13AC5744"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7E7E0B79" w14:textId="77777777" w:rsidTr="00686C8A">
        <w:tc>
          <w:tcPr>
            <w:tcW w:w="2790" w:type="dxa"/>
          </w:tcPr>
          <w:p w14:paraId="708590D8" w14:textId="77777777" w:rsidR="00272084" w:rsidRPr="000247A8" w:rsidRDefault="00272084" w:rsidP="00686C8A">
            <w:pPr>
              <w:pStyle w:val="TableText0"/>
              <w:spacing w:before="120"/>
              <w:rPr>
                <w:sz w:val="22"/>
              </w:rPr>
            </w:pPr>
            <w:r w:rsidRPr="000247A8">
              <w:rPr>
                <w:sz w:val="22"/>
              </w:rPr>
              <w:t>StationNum</w:t>
            </w:r>
          </w:p>
        </w:tc>
        <w:tc>
          <w:tcPr>
            <w:tcW w:w="2340" w:type="dxa"/>
          </w:tcPr>
          <w:p w14:paraId="4F12AAC6"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1A2E54F5"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18637BCF" w14:textId="77777777" w:rsidTr="00686C8A">
        <w:tc>
          <w:tcPr>
            <w:tcW w:w="2790" w:type="dxa"/>
          </w:tcPr>
          <w:p w14:paraId="448B244E" w14:textId="77777777" w:rsidR="00272084" w:rsidRPr="000247A8" w:rsidRDefault="00272084" w:rsidP="00686C8A">
            <w:pPr>
              <w:pStyle w:val="TableText0"/>
              <w:spacing w:before="120"/>
              <w:rPr>
                <w:sz w:val="22"/>
              </w:rPr>
            </w:pPr>
            <w:r w:rsidRPr="000247A8">
              <w:rPr>
                <w:sz w:val="22"/>
              </w:rPr>
              <w:t>DiscountIdNum</w:t>
            </w:r>
          </w:p>
        </w:tc>
        <w:tc>
          <w:tcPr>
            <w:tcW w:w="2340" w:type="dxa"/>
          </w:tcPr>
          <w:p w14:paraId="28FCAE36" w14:textId="77777777" w:rsidR="00272084" w:rsidRPr="000247A8" w:rsidRDefault="00272084" w:rsidP="00686C8A">
            <w:pPr>
              <w:pStyle w:val="TableText0"/>
              <w:spacing w:before="120"/>
              <w:rPr>
                <w:sz w:val="22"/>
              </w:rPr>
            </w:pPr>
            <w:r w:rsidRPr="000247A8">
              <w:rPr>
                <w:sz w:val="22"/>
              </w:rPr>
              <w:t>14</w:t>
            </w:r>
          </w:p>
        </w:tc>
        <w:tc>
          <w:tcPr>
            <w:tcW w:w="4500" w:type="dxa"/>
          </w:tcPr>
          <w:p w14:paraId="00B41A59" w14:textId="77777777" w:rsidR="00272084" w:rsidRPr="000247A8" w:rsidRDefault="00272084" w:rsidP="00686C8A">
            <w:pPr>
              <w:pStyle w:val="TableText0"/>
              <w:spacing w:before="120"/>
              <w:rPr>
                <w:sz w:val="22"/>
              </w:rPr>
            </w:pPr>
            <w:r w:rsidRPr="000247A8">
              <w:rPr>
                <w:sz w:val="22"/>
              </w:rPr>
              <w:t>Node 3,  (442.03 Multiple)</w:t>
            </w:r>
          </w:p>
        </w:tc>
      </w:tr>
      <w:tr w:rsidR="00272084" w:rsidRPr="000247A8" w14:paraId="78F699D8" w14:textId="77777777" w:rsidTr="00686C8A">
        <w:tc>
          <w:tcPr>
            <w:tcW w:w="2790" w:type="dxa"/>
          </w:tcPr>
          <w:p w14:paraId="3B9185DF" w14:textId="77777777" w:rsidR="00272084" w:rsidRPr="000247A8" w:rsidRDefault="00272084" w:rsidP="00686C8A">
            <w:pPr>
              <w:pStyle w:val="TableText0"/>
              <w:spacing w:before="120"/>
              <w:rPr>
                <w:sz w:val="22"/>
              </w:rPr>
            </w:pPr>
            <w:r w:rsidRPr="000247A8">
              <w:rPr>
                <w:sz w:val="22"/>
              </w:rPr>
              <w:t>DiscountItem</w:t>
            </w:r>
          </w:p>
        </w:tc>
        <w:tc>
          <w:tcPr>
            <w:tcW w:w="2340" w:type="dxa"/>
          </w:tcPr>
          <w:p w14:paraId="58C9A0E7"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4A2E9AD4" w14:textId="77777777" w:rsidR="00272084" w:rsidRPr="000247A8" w:rsidRDefault="00272084" w:rsidP="00686C8A">
            <w:pPr>
              <w:pStyle w:val="TableText0"/>
              <w:spacing w:before="120"/>
              <w:rPr>
                <w:sz w:val="22"/>
              </w:rPr>
            </w:pPr>
            <w:r w:rsidRPr="000247A8">
              <w:rPr>
                <w:sz w:val="22"/>
              </w:rPr>
              <w:t xml:space="preserve">     Node 0, Piece 1 </w:t>
            </w:r>
          </w:p>
        </w:tc>
      </w:tr>
      <w:tr w:rsidR="00272084" w:rsidRPr="000247A8" w14:paraId="1EBA768E" w14:textId="77777777" w:rsidTr="00686C8A">
        <w:tc>
          <w:tcPr>
            <w:tcW w:w="2790" w:type="dxa"/>
          </w:tcPr>
          <w:p w14:paraId="2778E3B7" w14:textId="77777777" w:rsidR="00272084" w:rsidRPr="000247A8" w:rsidRDefault="00272084" w:rsidP="00686C8A">
            <w:pPr>
              <w:pStyle w:val="TableText0"/>
              <w:spacing w:before="120"/>
              <w:rPr>
                <w:sz w:val="22"/>
              </w:rPr>
            </w:pPr>
            <w:r w:rsidRPr="000247A8">
              <w:rPr>
                <w:sz w:val="22"/>
              </w:rPr>
              <w:t>PercentDollarAmount</w:t>
            </w:r>
          </w:p>
        </w:tc>
        <w:tc>
          <w:tcPr>
            <w:tcW w:w="2340" w:type="dxa"/>
          </w:tcPr>
          <w:p w14:paraId="63C49ADA" w14:textId="77777777" w:rsidR="00272084" w:rsidRPr="000247A8" w:rsidRDefault="00272084" w:rsidP="00686C8A">
            <w:pPr>
              <w:pStyle w:val="TableText0"/>
              <w:spacing w:before="120"/>
              <w:rPr>
                <w:sz w:val="22"/>
              </w:rPr>
            </w:pPr>
            <w:r w:rsidRPr="000247A8">
              <w:rPr>
                <w:sz w:val="22"/>
              </w:rPr>
              <w:t xml:space="preserve">     1</w:t>
            </w:r>
          </w:p>
        </w:tc>
        <w:tc>
          <w:tcPr>
            <w:tcW w:w="4500" w:type="dxa"/>
          </w:tcPr>
          <w:p w14:paraId="08757FF4" w14:textId="77777777" w:rsidR="00272084" w:rsidRPr="000247A8" w:rsidRDefault="00272084" w:rsidP="00686C8A">
            <w:pPr>
              <w:pStyle w:val="TableText0"/>
              <w:spacing w:before="120"/>
              <w:rPr>
                <w:sz w:val="22"/>
              </w:rPr>
            </w:pPr>
            <w:r w:rsidRPr="000247A8">
              <w:rPr>
                <w:sz w:val="22"/>
              </w:rPr>
              <w:t xml:space="preserve">     Node 0, Piece 2</w:t>
            </w:r>
          </w:p>
        </w:tc>
      </w:tr>
      <w:tr w:rsidR="00272084" w:rsidRPr="000247A8" w14:paraId="4E2FBE13" w14:textId="77777777" w:rsidTr="00686C8A">
        <w:tc>
          <w:tcPr>
            <w:tcW w:w="2790" w:type="dxa"/>
          </w:tcPr>
          <w:p w14:paraId="7262E0ED" w14:textId="77777777" w:rsidR="00272084" w:rsidRPr="000247A8" w:rsidRDefault="00272084" w:rsidP="00686C8A">
            <w:pPr>
              <w:pStyle w:val="TableText0"/>
              <w:spacing w:before="120"/>
              <w:rPr>
                <w:sz w:val="22"/>
              </w:rPr>
            </w:pPr>
            <w:r w:rsidRPr="000247A8">
              <w:rPr>
                <w:sz w:val="22"/>
              </w:rPr>
              <w:lastRenderedPageBreak/>
              <w:t>DiscountAmount</w:t>
            </w:r>
          </w:p>
        </w:tc>
        <w:tc>
          <w:tcPr>
            <w:tcW w:w="2340" w:type="dxa"/>
          </w:tcPr>
          <w:p w14:paraId="565BDEE7" w14:textId="77777777" w:rsidR="00272084" w:rsidRPr="000247A8" w:rsidRDefault="00272084" w:rsidP="00686C8A">
            <w:pPr>
              <w:pStyle w:val="TableText0"/>
              <w:spacing w:before="120"/>
              <w:rPr>
                <w:sz w:val="22"/>
              </w:rPr>
            </w:pPr>
            <w:r w:rsidRPr="000247A8">
              <w:rPr>
                <w:sz w:val="22"/>
              </w:rPr>
              <w:t xml:space="preserve">     2</w:t>
            </w:r>
          </w:p>
        </w:tc>
        <w:tc>
          <w:tcPr>
            <w:tcW w:w="4500" w:type="dxa"/>
          </w:tcPr>
          <w:p w14:paraId="1D833909" w14:textId="77777777" w:rsidR="00272084" w:rsidRPr="000247A8" w:rsidRDefault="00272084" w:rsidP="00686C8A">
            <w:pPr>
              <w:pStyle w:val="TableText0"/>
              <w:spacing w:before="120"/>
              <w:rPr>
                <w:sz w:val="22"/>
              </w:rPr>
            </w:pPr>
            <w:r w:rsidRPr="000247A8">
              <w:rPr>
                <w:sz w:val="22"/>
              </w:rPr>
              <w:t xml:space="preserve">     Node 0, Piece 3</w:t>
            </w:r>
          </w:p>
        </w:tc>
      </w:tr>
      <w:tr w:rsidR="00272084" w:rsidRPr="000247A8" w14:paraId="66DC1B8C" w14:textId="77777777" w:rsidTr="00686C8A">
        <w:tc>
          <w:tcPr>
            <w:tcW w:w="2790" w:type="dxa"/>
          </w:tcPr>
          <w:p w14:paraId="189BB466" w14:textId="77777777" w:rsidR="00272084" w:rsidRPr="000247A8" w:rsidRDefault="00272084" w:rsidP="00686C8A">
            <w:pPr>
              <w:pStyle w:val="TableText0"/>
              <w:spacing w:before="120"/>
              <w:rPr>
                <w:sz w:val="22"/>
              </w:rPr>
            </w:pPr>
            <w:r w:rsidRPr="000247A8">
              <w:rPr>
                <w:sz w:val="22"/>
              </w:rPr>
              <w:t>ItemCount</w:t>
            </w:r>
          </w:p>
        </w:tc>
        <w:tc>
          <w:tcPr>
            <w:tcW w:w="2340" w:type="dxa"/>
          </w:tcPr>
          <w:p w14:paraId="28646A33" w14:textId="77777777" w:rsidR="00272084" w:rsidRPr="000247A8" w:rsidRDefault="00272084" w:rsidP="00686C8A">
            <w:pPr>
              <w:pStyle w:val="TableText0"/>
              <w:spacing w:before="120"/>
              <w:rPr>
                <w:sz w:val="22"/>
              </w:rPr>
            </w:pPr>
            <w:r w:rsidRPr="000247A8">
              <w:rPr>
                <w:sz w:val="22"/>
              </w:rPr>
              <w:t xml:space="preserve">     3</w:t>
            </w:r>
          </w:p>
        </w:tc>
        <w:tc>
          <w:tcPr>
            <w:tcW w:w="4500" w:type="dxa"/>
          </w:tcPr>
          <w:p w14:paraId="2F4AE265" w14:textId="77777777" w:rsidR="00272084" w:rsidRPr="000247A8" w:rsidRDefault="00272084" w:rsidP="00686C8A">
            <w:pPr>
              <w:pStyle w:val="TableText0"/>
              <w:spacing w:before="120"/>
              <w:rPr>
                <w:sz w:val="22"/>
              </w:rPr>
            </w:pPr>
            <w:r w:rsidRPr="000247A8">
              <w:rPr>
                <w:sz w:val="22"/>
              </w:rPr>
              <w:t xml:space="preserve">     Node 0, Piece 4</w:t>
            </w:r>
          </w:p>
        </w:tc>
      </w:tr>
      <w:tr w:rsidR="00272084" w:rsidRPr="000247A8" w14:paraId="382BC974" w14:textId="77777777" w:rsidTr="00686C8A">
        <w:tc>
          <w:tcPr>
            <w:tcW w:w="2790" w:type="dxa"/>
          </w:tcPr>
          <w:p w14:paraId="2519C86A" w14:textId="77777777" w:rsidR="00272084" w:rsidRPr="000247A8" w:rsidRDefault="00272084" w:rsidP="00686C8A">
            <w:pPr>
              <w:pStyle w:val="TableText0"/>
              <w:spacing w:before="120"/>
              <w:rPr>
                <w:sz w:val="22"/>
              </w:rPr>
            </w:pPr>
            <w:r w:rsidRPr="000247A8">
              <w:rPr>
                <w:sz w:val="22"/>
              </w:rPr>
              <w:t>Contract</w:t>
            </w:r>
          </w:p>
        </w:tc>
        <w:tc>
          <w:tcPr>
            <w:tcW w:w="2340" w:type="dxa"/>
          </w:tcPr>
          <w:p w14:paraId="692A5C54" w14:textId="77777777" w:rsidR="00272084" w:rsidRPr="000247A8" w:rsidRDefault="00272084" w:rsidP="00686C8A">
            <w:pPr>
              <w:pStyle w:val="TableText0"/>
              <w:spacing w:before="120"/>
              <w:rPr>
                <w:sz w:val="22"/>
              </w:rPr>
            </w:pPr>
            <w:r w:rsidRPr="000247A8">
              <w:rPr>
                <w:sz w:val="22"/>
              </w:rPr>
              <w:t xml:space="preserve">     4</w:t>
            </w:r>
          </w:p>
        </w:tc>
        <w:tc>
          <w:tcPr>
            <w:tcW w:w="4500" w:type="dxa"/>
          </w:tcPr>
          <w:p w14:paraId="1924E9D8" w14:textId="77777777" w:rsidR="00272084" w:rsidRPr="000247A8" w:rsidRDefault="00272084" w:rsidP="00686C8A">
            <w:pPr>
              <w:pStyle w:val="TableText0"/>
              <w:spacing w:before="120"/>
              <w:rPr>
                <w:sz w:val="22"/>
              </w:rPr>
            </w:pPr>
            <w:r w:rsidRPr="000247A8">
              <w:rPr>
                <w:sz w:val="22"/>
              </w:rPr>
              <w:t xml:space="preserve">     Node 0, Piece 5</w:t>
            </w:r>
          </w:p>
        </w:tc>
      </w:tr>
      <w:tr w:rsidR="00272084" w:rsidRPr="000247A8" w14:paraId="7F0FEB69" w14:textId="77777777" w:rsidTr="00686C8A">
        <w:tc>
          <w:tcPr>
            <w:tcW w:w="2790" w:type="dxa"/>
          </w:tcPr>
          <w:p w14:paraId="02DC33A5" w14:textId="77777777" w:rsidR="00272084" w:rsidRPr="000247A8" w:rsidRDefault="00272084" w:rsidP="00686C8A">
            <w:pPr>
              <w:pStyle w:val="TableText0"/>
              <w:spacing w:before="120"/>
              <w:rPr>
                <w:sz w:val="22"/>
              </w:rPr>
            </w:pPr>
            <w:r w:rsidRPr="000247A8">
              <w:rPr>
                <w:sz w:val="22"/>
              </w:rPr>
              <w:t>LineItem</w:t>
            </w:r>
          </w:p>
        </w:tc>
        <w:tc>
          <w:tcPr>
            <w:tcW w:w="2340" w:type="dxa"/>
          </w:tcPr>
          <w:p w14:paraId="54B605E0" w14:textId="77777777" w:rsidR="00272084" w:rsidRPr="000247A8" w:rsidRDefault="00272084" w:rsidP="00686C8A">
            <w:pPr>
              <w:pStyle w:val="TableText0"/>
              <w:spacing w:before="120"/>
              <w:rPr>
                <w:sz w:val="22"/>
              </w:rPr>
            </w:pPr>
            <w:r w:rsidRPr="000247A8">
              <w:rPr>
                <w:sz w:val="22"/>
              </w:rPr>
              <w:t xml:space="preserve">     5</w:t>
            </w:r>
          </w:p>
        </w:tc>
        <w:tc>
          <w:tcPr>
            <w:tcW w:w="4500" w:type="dxa"/>
          </w:tcPr>
          <w:p w14:paraId="660C4069" w14:textId="77777777" w:rsidR="00272084" w:rsidRPr="000247A8" w:rsidRDefault="00272084" w:rsidP="00686C8A">
            <w:pPr>
              <w:pStyle w:val="TableText0"/>
              <w:spacing w:before="120"/>
              <w:rPr>
                <w:sz w:val="22"/>
              </w:rPr>
            </w:pPr>
            <w:r w:rsidRPr="000247A8">
              <w:rPr>
                <w:sz w:val="22"/>
              </w:rPr>
              <w:t xml:space="preserve">     Node 0, Piece 6</w:t>
            </w:r>
          </w:p>
        </w:tc>
      </w:tr>
    </w:tbl>
    <w:p w14:paraId="20C7113C" w14:textId="77777777" w:rsidR="00272084" w:rsidRPr="000247A8" w:rsidRDefault="00272084" w:rsidP="00272084">
      <w:pPr>
        <w:widowControl w:val="0"/>
      </w:pPr>
    </w:p>
    <w:p w14:paraId="0FECE877" w14:textId="28BD46EC" w:rsidR="00272084" w:rsidRPr="000247A8" w:rsidRDefault="004607F0" w:rsidP="000F2770">
      <w:pPr>
        <w:pStyle w:val="Caption"/>
      </w:pPr>
      <w:bookmarkStart w:id="1190" w:name="_Toc8786703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3</w:t>
      </w:r>
      <w:r w:rsidR="00D03DAB">
        <w:rPr>
          <w:noProof/>
        </w:rPr>
        <w:fldChar w:fldCharType="end"/>
      </w:r>
      <w:r w:rsidR="00383CCA" w:rsidRPr="000247A8">
        <w:t xml:space="preserve">. </w:t>
      </w:r>
      <w:r w:rsidRPr="000247A8">
        <w:t xml:space="preserve">PO </w:t>
      </w:r>
      <w:r w:rsidR="00272084" w:rsidRPr="000247A8">
        <w:t>Comments</w:t>
      </w:r>
      <w:bookmarkEnd w:id="1190"/>
      <w:r w:rsidR="00272084" w:rsidRPr="000247A8">
        <w:t xml:space="preserve"> </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610"/>
        <w:gridCol w:w="4230"/>
        <w:gridCol w:w="23"/>
      </w:tblGrid>
      <w:tr w:rsidR="00272084" w:rsidRPr="000247A8" w14:paraId="6F565A07" w14:textId="77777777" w:rsidTr="00E86276">
        <w:tc>
          <w:tcPr>
            <w:tcW w:w="2790" w:type="dxa"/>
            <w:shd w:val="clear" w:color="auto" w:fill="E6E6E6"/>
          </w:tcPr>
          <w:p w14:paraId="0E9EE384" w14:textId="77777777" w:rsidR="00272084" w:rsidRPr="000247A8" w:rsidRDefault="00272084" w:rsidP="0089685E">
            <w:pPr>
              <w:pStyle w:val="TableSubHeadLeft"/>
              <w:keepNext/>
              <w:keepLines/>
              <w:spacing w:before="120"/>
            </w:pPr>
            <w:r w:rsidRPr="000247A8">
              <w:t>Field Name / Header</w:t>
            </w:r>
          </w:p>
        </w:tc>
        <w:tc>
          <w:tcPr>
            <w:tcW w:w="2610" w:type="dxa"/>
            <w:shd w:val="clear" w:color="auto" w:fill="E6E6E6"/>
          </w:tcPr>
          <w:p w14:paraId="008B00F8" w14:textId="77777777" w:rsidR="00272084" w:rsidRPr="000247A8" w:rsidRDefault="00272084" w:rsidP="0089685E">
            <w:pPr>
              <w:pStyle w:val="TableSubHeadLeft"/>
              <w:keepNext/>
              <w:keepLines/>
              <w:spacing w:before="120"/>
            </w:pPr>
            <w:r w:rsidRPr="000247A8">
              <w:t>IFCAP Field Number</w:t>
            </w:r>
          </w:p>
        </w:tc>
        <w:tc>
          <w:tcPr>
            <w:tcW w:w="4253" w:type="dxa"/>
            <w:gridSpan w:val="2"/>
            <w:shd w:val="clear" w:color="auto" w:fill="E6E6E6"/>
          </w:tcPr>
          <w:p w14:paraId="6FB0DE8A" w14:textId="77777777" w:rsidR="00272084" w:rsidRPr="000247A8" w:rsidRDefault="00272084" w:rsidP="0089685E">
            <w:pPr>
              <w:pStyle w:val="TableSubHeadLeft"/>
              <w:keepNext/>
              <w:keepLines/>
              <w:spacing w:before="120"/>
            </w:pPr>
            <w:r w:rsidRPr="000247A8">
              <w:t>Notes</w:t>
            </w:r>
          </w:p>
        </w:tc>
      </w:tr>
      <w:tr w:rsidR="00272084" w:rsidRPr="000247A8" w14:paraId="6CB8AC45" w14:textId="77777777" w:rsidTr="00E86276">
        <w:tblPrEx>
          <w:jc w:val="center"/>
          <w:tblInd w:w="0" w:type="dxa"/>
        </w:tblPrEx>
        <w:trPr>
          <w:gridAfter w:val="1"/>
          <w:wAfter w:w="23" w:type="dxa"/>
          <w:jc w:val="center"/>
        </w:trPr>
        <w:tc>
          <w:tcPr>
            <w:tcW w:w="2790" w:type="dxa"/>
          </w:tcPr>
          <w:p w14:paraId="5EC8BAB3" w14:textId="77777777" w:rsidR="00272084" w:rsidRPr="000247A8" w:rsidRDefault="00272084" w:rsidP="00686C8A">
            <w:pPr>
              <w:pStyle w:val="TableText0"/>
              <w:spacing w:before="120"/>
              <w:rPr>
                <w:sz w:val="22"/>
              </w:rPr>
            </w:pPr>
            <w:r w:rsidRPr="000247A8">
              <w:rPr>
                <w:sz w:val="22"/>
              </w:rPr>
              <w:t>PoID#</w:t>
            </w:r>
          </w:p>
        </w:tc>
        <w:tc>
          <w:tcPr>
            <w:tcW w:w="2610" w:type="dxa"/>
          </w:tcPr>
          <w:p w14:paraId="55AF3E1E" w14:textId="77777777" w:rsidR="00272084" w:rsidRPr="000247A8" w:rsidRDefault="00272084" w:rsidP="00686C8A">
            <w:pPr>
              <w:pStyle w:val="TableText0"/>
              <w:spacing w:before="120"/>
              <w:rPr>
                <w:sz w:val="22"/>
              </w:rPr>
            </w:pPr>
            <w:r w:rsidRPr="000247A8">
              <w:rPr>
                <w:sz w:val="22"/>
              </w:rPr>
              <w:t>Internal ID# of PO</w:t>
            </w:r>
          </w:p>
        </w:tc>
        <w:tc>
          <w:tcPr>
            <w:tcW w:w="4230" w:type="dxa"/>
          </w:tcPr>
          <w:p w14:paraId="3EEEDD9D"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0C17DE51" w14:textId="77777777" w:rsidTr="00E86276">
        <w:tblPrEx>
          <w:jc w:val="center"/>
          <w:tblInd w:w="0" w:type="dxa"/>
        </w:tblPrEx>
        <w:trPr>
          <w:gridAfter w:val="1"/>
          <w:wAfter w:w="23" w:type="dxa"/>
          <w:jc w:val="center"/>
        </w:trPr>
        <w:tc>
          <w:tcPr>
            <w:tcW w:w="2790" w:type="dxa"/>
          </w:tcPr>
          <w:p w14:paraId="03B5C3EA" w14:textId="77777777" w:rsidR="00272084" w:rsidRPr="000247A8" w:rsidRDefault="00272084" w:rsidP="00686C8A">
            <w:pPr>
              <w:pStyle w:val="TableText0"/>
              <w:spacing w:before="120"/>
              <w:rPr>
                <w:sz w:val="22"/>
              </w:rPr>
            </w:pPr>
            <w:r w:rsidRPr="000247A8">
              <w:rPr>
                <w:sz w:val="22"/>
              </w:rPr>
              <w:t>PurchaseOrderNum</w:t>
            </w:r>
          </w:p>
        </w:tc>
        <w:tc>
          <w:tcPr>
            <w:tcW w:w="2610" w:type="dxa"/>
          </w:tcPr>
          <w:p w14:paraId="6F298A66" w14:textId="77777777" w:rsidR="00272084" w:rsidRPr="000247A8" w:rsidRDefault="00272084" w:rsidP="00686C8A">
            <w:pPr>
              <w:pStyle w:val="TableText0"/>
              <w:spacing w:before="120"/>
              <w:rPr>
                <w:sz w:val="22"/>
              </w:rPr>
            </w:pPr>
            <w:r w:rsidRPr="000247A8">
              <w:rPr>
                <w:sz w:val="22"/>
              </w:rPr>
              <w:t>.01</w:t>
            </w:r>
          </w:p>
        </w:tc>
        <w:tc>
          <w:tcPr>
            <w:tcW w:w="4230" w:type="dxa"/>
          </w:tcPr>
          <w:p w14:paraId="27AF5335"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5B6A82E0" w14:textId="77777777" w:rsidTr="00E86276">
        <w:tblPrEx>
          <w:jc w:val="center"/>
          <w:tblInd w:w="0" w:type="dxa"/>
        </w:tblPrEx>
        <w:trPr>
          <w:gridAfter w:val="1"/>
          <w:wAfter w:w="23" w:type="dxa"/>
          <w:jc w:val="center"/>
        </w:trPr>
        <w:tc>
          <w:tcPr>
            <w:tcW w:w="2790" w:type="dxa"/>
          </w:tcPr>
          <w:p w14:paraId="0AB87689" w14:textId="77777777" w:rsidR="00272084" w:rsidRPr="000247A8" w:rsidRDefault="00272084" w:rsidP="00686C8A">
            <w:pPr>
              <w:pStyle w:val="TableText0"/>
              <w:spacing w:before="120"/>
              <w:rPr>
                <w:sz w:val="22"/>
              </w:rPr>
            </w:pPr>
            <w:r w:rsidRPr="000247A8">
              <w:rPr>
                <w:sz w:val="22"/>
              </w:rPr>
              <w:t>PoDate</w:t>
            </w:r>
          </w:p>
        </w:tc>
        <w:tc>
          <w:tcPr>
            <w:tcW w:w="2610" w:type="dxa"/>
          </w:tcPr>
          <w:p w14:paraId="61A82695" w14:textId="77777777" w:rsidR="00272084" w:rsidRPr="000247A8" w:rsidRDefault="00272084" w:rsidP="00686C8A">
            <w:pPr>
              <w:pStyle w:val="TableText0"/>
              <w:spacing w:before="120"/>
              <w:rPr>
                <w:sz w:val="22"/>
              </w:rPr>
            </w:pPr>
            <w:r w:rsidRPr="000247A8">
              <w:rPr>
                <w:sz w:val="22"/>
              </w:rPr>
              <w:t>.1</w:t>
            </w:r>
          </w:p>
        </w:tc>
        <w:tc>
          <w:tcPr>
            <w:tcW w:w="4230" w:type="dxa"/>
          </w:tcPr>
          <w:p w14:paraId="0ADD008B"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2FE94AE4" w14:textId="77777777" w:rsidTr="00E86276">
        <w:tblPrEx>
          <w:jc w:val="center"/>
          <w:tblInd w:w="0" w:type="dxa"/>
        </w:tblPrEx>
        <w:trPr>
          <w:gridAfter w:val="1"/>
          <w:wAfter w:w="23" w:type="dxa"/>
          <w:jc w:val="center"/>
        </w:trPr>
        <w:tc>
          <w:tcPr>
            <w:tcW w:w="2790" w:type="dxa"/>
          </w:tcPr>
          <w:p w14:paraId="202BB5ED"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610" w:type="dxa"/>
          </w:tcPr>
          <w:p w14:paraId="47EF03D0" w14:textId="77777777" w:rsidR="00272084" w:rsidRPr="000247A8" w:rsidRDefault="00272084" w:rsidP="00686C8A">
            <w:pPr>
              <w:pStyle w:val="TableText0"/>
              <w:spacing w:before="120"/>
              <w:rPr>
                <w:sz w:val="22"/>
              </w:rPr>
            </w:pPr>
            <w:r w:rsidRPr="000247A8">
              <w:rPr>
                <w:sz w:val="22"/>
              </w:rPr>
              <w:t>System Generated</w:t>
            </w:r>
          </w:p>
        </w:tc>
        <w:tc>
          <w:tcPr>
            <w:tcW w:w="4230" w:type="dxa"/>
          </w:tcPr>
          <w:p w14:paraId="37721DAD"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42A855C5" w14:textId="77777777" w:rsidTr="00E86276">
        <w:tblPrEx>
          <w:jc w:val="center"/>
          <w:tblInd w:w="0" w:type="dxa"/>
        </w:tblPrEx>
        <w:trPr>
          <w:gridAfter w:val="1"/>
          <w:wAfter w:w="23" w:type="dxa"/>
          <w:jc w:val="center"/>
        </w:trPr>
        <w:tc>
          <w:tcPr>
            <w:tcW w:w="2790" w:type="dxa"/>
          </w:tcPr>
          <w:p w14:paraId="23EAECE3" w14:textId="77777777" w:rsidR="00272084" w:rsidRPr="000247A8" w:rsidRDefault="00272084" w:rsidP="00686C8A">
            <w:pPr>
              <w:pStyle w:val="TableText0"/>
              <w:spacing w:before="120"/>
              <w:rPr>
                <w:sz w:val="22"/>
              </w:rPr>
            </w:pPr>
            <w:r w:rsidRPr="000247A8">
              <w:rPr>
                <w:sz w:val="22"/>
              </w:rPr>
              <w:t>StationNum</w:t>
            </w:r>
          </w:p>
        </w:tc>
        <w:tc>
          <w:tcPr>
            <w:tcW w:w="2610" w:type="dxa"/>
          </w:tcPr>
          <w:p w14:paraId="068E9510" w14:textId="77777777" w:rsidR="00272084" w:rsidRPr="000247A8" w:rsidRDefault="00272084" w:rsidP="00686C8A">
            <w:pPr>
              <w:pStyle w:val="TableText0"/>
              <w:spacing w:before="120"/>
              <w:rPr>
                <w:sz w:val="22"/>
              </w:rPr>
            </w:pPr>
            <w:r w:rsidRPr="000247A8">
              <w:rPr>
                <w:sz w:val="22"/>
              </w:rPr>
              <w:t>Taken from PO# value</w:t>
            </w:r>
          </w:p>
        </w:tc>
        <w:tc>
          <w:tcPr>
            <w:tcW w:w="4230" w:type="dxa"/>
          </w:tcPr>
          <w:p w14:paraId="26F93D10"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57F8EF0D" w14:textId="77777777" w:rsidTr="00E86276">
        <w:tblPrEx>
          <w:jc w:val="center"/>
          <w:tblInd w:w="0" w:type="dxa"/>
        </w:tblPrEx>
        <w:trPr>
          <w:gridAfter w:val="1"/>
          <w:wAfter w:w="23" w:type="dxa"/>
          <w:jc w:val="center"/>
        </w:trPr>
        <w:tc>
          <w:tcPr>
            <w:tcW w:w="2790" w:type="dxa"/>
          </w:tcPr>
          <w:p w14:paraId="4EEF40EE" w14:textId="77777777" w:rsidR="00272084" w:rsidRPr="000247A8" w:rsidRDefault="00272084" w:rsidP="00686C8A">
            <w:pPr>
              <w:pStyle w:val="TableText0"/>
              <w:spacing w:before="120"/>
              <w:rPr>
                <w:sz w:val="22"/>
              </w:rPr>
            </w:pPr>
            <w:r w:rsidRPr="000247A8">
              <w:rPr>
                <w:sz w:val="22"/>
              </w:rPr>
              <w:t>CommentsIdNum</w:t>
            </w:r>
          </w:p>
        </w:tc>
        <w:tc>
          <w:tcPr>
            <w:tcW w:w="2610" w:type="dxa"/>
          </w:tcPr>
          <w:p w14:paraId="4B9AC68C" w14:textId="77777777" w:rsidR="00272084" w:rsidRPr="000247A8" w:rsidRDefault="00272084" w:rsidP="00686C8A">
            <w:pPr>
              <w:pStyle w:val="TableText0"/>
              <w:spacing w:before="120"/>
              <w:rPr>
                <w:sz w:val="22"/>
              </w:rPr>
            </w:pPr>
            <w:r w:rsidRPr="000247A8">
              <w:rPr>
                <w:sz w:val="22"/>
              </w:rPr>
              <w:t>20</w:t>
            </w:r>
          </w:p>
        </w:tc>
        <w:tc>
          <w:tcPr>
            <w:tcW w:w="4230" w:type="dxa"/>
          </w:tcPr>
          <w:p w14:paraId="0BBFCBC5" w14:textId="77777777" w:rsidR="00272084" w:rsidRPr="000247A8" w:rsidRDefault="00272084" w:rsidP="00686C8A">
            <w:pPr>
              <w:pStyle w:val="TableText0"/>
              <w:spacing w:before="120"/>
              <w:rPr>
                <w:sz w:val="22"/>
              </w:rPr>
            </w:pPr>
            <w:r w:rsidRPr="000247A8">
              <w:rPr>
                <w:sz w:val="22"/>
              </w:rPr>
              <w:t>Node 4,  (442.05 WP)</w:t>
            </w:r>
          </w:p>
        </w:tc>
      </w:tr>
      <w:tr w:rsidR="00272084" w:rsidRPr="000247A8" w14:paraId="11DE4867" w14:textId="77777777" w:rsidTr="00E86276">
        <w:tblPrEx>
          <w:jc w:val="center"/>
          <w:tblInd w:w="0" w:type="dxa"/>
        </w:tblPrEx>
        <w:trPr>
          <w:gridAfter w:val="1"/>
          <w:wAfter w:w="23" w:type="dxa"/>
          <w:jc w:val="center"/>
        </w:trPr>
        <w:tc>
          <w:tcPr>
            <w:tcW w:w="2790" w:type="dxa"/>
          </w:tcPr>
          <w:p w14:paraId="03F79F31" w14:textId="77777777" w:rsidR="00272084" w:rsidRPr="000247A8" w:rsidRDefault="00272084" w:rsidP="00686C8A">
            <w:pPr>
              <w:pStyle w:val="TableText0"/>
              <w:spacing w:before="120"/>
              <w:rPr>
                <w:sz w:val="22"/>
              </w:rPr>
            </w:pPr>
            <w:r w:rsidRPr="000247A8">
              <w:rPr>
                <w:sz w:val="22"/>
              </w:rPr>
              <w:t>Comments</w:t>
            </w:r>
          </w:p>
        </w:tc>
        <w:tc>
          <w:tcPr>
            <w:tcW w:w="2610" w:type="dxa"/>
          </w:tcPr>
          <w:p w14:paraId="4DA2C9A1" w14:textId="77777777" w:rsidR="00272084" w:rsidRPr="000247A8" w:rsidRDefault="00272084" w:rsidP="00686C8A">
            <w:pPr>
              <w:pStyle w:val="TableText0"/>
              <w:spacing w:before="120"/>
              <w:rPr>
                <w:sz w:val="22"/>
              </w:rPr>
            </w:pPr>
            <w:r w:rsidRPr="000247A8">
              <w:rPr>
                <w:sz w:val="22"/>
              </w:rPr>
              <w:t xml:space="preserve">     .01</w:t>
            </w:r>
          </w:p>
        </w:tc>
        <w:tc>
          <w:tcPr>
            <w:tcW w:w="4230" w:type="dxa"/>
          </w:tcPr>
          <w:p w14:paraId="791E137B" w14:textId="77777777" w:rsidR="00272084" w:rsidRPr="000247A8" w:rsidRDefault="00272084" w:rsidP="00686C8A">
            <w:pPr>
              <w:pStyle w:val="TableText0"/>
              <w:spacing w:before="120"/>
              <w:rPr>
                <w:sz w:val="22"/>
              </w:rPr>
            </w:pPr>
            <w:r w:rsidRPr="000247A8">
              <w:rPr>
                <w:sz w:val="22"/>
              </w:rPr>
              <w:t>Node 0, Piece 1 Include 1</w:t>
            </w:r>
            <w:r w:rsidRPr="000247A8">
              <w:rPr>
                <w:sz w:val="22"/>
                <w:vertAlign w:val="superscript"/>
              </w:rPr>
              <w:t>st</w:t>
            </w:r>
            <w:r w:rsidRPr="000247A8">
              <w:rPr>
                <w:sz w:val="22"/>
              </w:rPr>
              <w:t xml:space="preserve"> 50 characters</w:t>
            </w:r>
          </w:p>
        </w:tc>
      </w:tr>
    </w:tbl>
    <w:p w14:paraId="178C4E7E" w14:textId="77777777" w:rsidR="004607F0" w:rsidRPr="000247A8" w:rsidRDefault="004607F0" w:rsidP="00383CCA"/>
    <w:p w14:paraId="7CABFEA7" w14:textId="0625CC28" w:rsidR="00272084" w:rsidRPr="000247A8" w:rsidRDefault="004607F0" w:rsidP="000F2770">
      <w:pPr>
        <w:pStyle w:val="Caption"/>
      </w:pPr>
      <w:bookmarkStart w:id="1191" w:name="_Toc8786703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4</w:t>
      </w:r>
      <w:r w:rsidR="00D03DAB">
        <w:rPr>
          <w:noProof/>
        </w:rPr>
        <w:fldChar w:fldCharType="end"/>
      </w:r>
      <w:r w:rsidR="00383CCA" w:rsidRPr="000247A8">
        <w:t xml:space="preserve">. </w:t>
      </w:r>
      <w:r w:rsidR="00272084" w:rsidRPr="000247A8">
        <w:t>PO BOC</w:t>
      </w:r>
      <w:bookmarkEnd w:id="1191"/>
      <w:r w:rsidR="00272084" w:rsidRPr="000247A8">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4500"/>
      </w:tblGrid>
      <w:tr w:rsidR="00272084" w:rsidRPr="000247A8" w14:paraId="3F594C5B" w14:textId="77777777" w:rsidTr="00686C8A">
        <w:trPr>
          <w:jc w:val="center"/>
        </w:trPr>
        <w:tc>
          <w:tcPr>
            <w:tcW w:w="2808" w:type="dxa"/>
            <w:shd w:val="clear" w:color="auto" w:fill="E6E6E6"/>
          </w:tcPr>
          <w:p w14:paraId="6D55466D" w14:textId="77777777" w:rsidR="00272084" w:rsidRPr="000247A8" w:rsidRDefault="00272084" w:rsidP="0089685E">
            <w:pPr>
              <w:pStyle w:val="TableSubHeadLeft"/>
              <w:keepNext/>
              <w:keepLines/>
              <w:spacing w:before="120"/>
            </w:pPr>
            <w:r w:rsidRPr="000247A8">
              <w:t>Field Name / Header</w:t>
            </w:r>
          </w:p>
        </w:tc>
        <w:tc>
          <w:tcPr>
            <w:tcW w:w="2340" w:type="dxa"/>
            <w:shd w:val="clear" w:color="auto" w:fill="E6E6E6"/>
          </w:tcPr>
          <w:p w14:paraId="7B7BA3E1"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E6E6E6"/>
          </w:tcPr>
          <w:p w14:paraId="514AD850" w14:textId="77777777" w:rsidR="00272084" w:rsidRPr="000247A8" w:rsidRDefault="00272084" w:rsidP="0089685E">
            <w:pPr>
              <w:pStyle w:val="TableSubHeadLeft"/>
              <w:keepNext/>
              <w:keepLines/>
              <w:spacing w:before="120"/>
            </w:pPr>
            <w:r w:rsidRPr="000247A8">
              <w:t>Notes</w:t>
            </w:r>
          </w:p>
        </w:tc>
      </w:tr>
      <w:tr w:rsidR="00272084" w:rsidRPr="000247A8" w14:paraId="5E000FBE" w14:textId="77777777" w:rsidTr="00686C8A">
        <w:trPr>
          <w:jc w:val="center"/>
        </w:trPr>
        <w:tc>
          <w:tcPr>
            <w:tcW w:w="2808" w:type="dxa"/>
          </w:tcPr>
          <w:p w14:paraId="5FD309FC" w14:textId="77777777" w:rsidR="00272084" w:rsidRPr="000247A8" w:rsidRDefault="00272084" w:rsidP="00686C8A">
            <w:pPr>
              <w:pStyle w:val="TableText0"/>
              <w:spacing w:before="120"/>
              <w:rPr>
                <w:sz w:val="22"/>
              </w:rPr>
            </w:pPr>
            <w:r w:rsidRPr="000247A8">
              <w:rPr>
                <w:sz w:val="22"/>
              </w:rPr>
              <w:t>PoId#</w:t>
            </w:r>
          </w:p>
        </w:tc>
        <w:tc>
          <w:tcPr>
            <w:tcW w:w="2340" w:type="dxa"/>
          </w:tcPr>
          <w:p w14:paraId="3E32FAF6"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44D29738"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4AC0C693" w14:textId="77777777" w:rsidTr="00686C8A">
        <w:trPr>
          <w:jc w:val="center"/>
        </w:trPr>
        <w:tc>
          <w:tcPr>
            <w:tcW w:w="2808" w:type="dxa"/>
          </w:tcPr>
          <w:p w14:paraId="4368C20B" w14:textId="77777777" w:rsidR="00272084" w:rsidRPr="000247A8" w:rsidRDefault="00272084" w:rsidP="00686C8A">
            <w:pPr>
              <w:pStyle w:val="TableText0"/>
              <w:spacing w:before="120"/>
              <w:rPr>
                <w:sz w:val="22"/>
              </w:rPr>
            </w:pPr>
            <w:r w:rsidRPr="000247A8">
              <w:rPr>
                <w:sz w:val="22"/>
              </w:rPr>
              <w:t>PurchaseOrderNum</w:t>
            </w:r>
          </w:p>
        </w:tc>
        <w:tc>
          <w:tcPr>
            <w:tcW w:w="2340" w:type="dxa"/>
          </w:tcPr>
          <w:p w14:paraId="24E8E78E" w14:textId="77777777" w:rsidR="00272084" w:rsidRPr="000247A8" w:rsidRDefault="00272084" w:rsidP="00686C8A">
            <w:pPr>
              <w:pStyle w:val="TableText0"/>
              <w:spacing w:before="120"/>
              <w:rPr>
                <w:sz w:val="22"/>
              </w:rPr>
            </w:pPr>
            <w:r w:rsidRPr="000247A8">
              <w:rPr>
                <w:sz w:val="22"/>
              </w:rPr>
              <w:t>.01</w:t>
            </w:r>
          </w:p>
        </w:tc>
        <w:tc>
          <w:tcPr>
            <w:tcW w:w="4500" w:type="dxa"/>
          </w:tcPr>
          <w:p w14:paraId="1607F7F9"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15F82876" w14:textId="77777777" w:rsidTr="00686C8A">
        <w:trPr>
          <w:jc w:val="center"/>
        </w:trPr>
        <w:tc>
          <w:tcPr>
            <w:tcW w:w="2808" w:type="dxa"/>
          </w:tcPr>
          <w:p w14:paraId="608EDB4E" w14:textId="77777777" w:rsidR="00272084" w:rsidRPr="000247A8" w:rsidRDefault="00272084" w:rsidP="00686C8A">
            <w:pPr>
              <w:pStyle w:val="TableText0"/>
              <w:spacing w:before="120"/>
              <w:rPr>
                <w:sz w:val="22"/>
              </w:rPr>
            </w:pPr>
            <w:r w:rsidRPr="000247A8">
              <w:rPr>
                <w:sz w:val="22"/>
              </w:rPr>
              <w:t>PoDate</w:t>
            </w:r>
          </w:p>
        </w:tc>
        <w:tc>
          <w:tcPr>
            <w:tcW w:w="2340" w:type="dxa"/>
          </w:tcPr>
          <w:p w14:paraId="63801A5F" w14:textId="77777777" w:rsidR="00272084" w:rsidRPr="000247A8" w:rsidRDefault="00272084" w:rsidP="00686C8A">
            <w:pPr>
              <w:pStyle w:val="TableText0"/>
              <w:spacing w:before="120"/>
              <w:rPr>
                <w:sz w:val="22"/>
              </w:rPr>
            </w:pPr>
            <w:r w:rsidRPr="000247A8">
              <w:rPr>
                <w:sz w:val="22"/>
              </w:rPr>
              <w:t>.1</w:t>
            </w:r>
          </w:p>
        </w:tc>
        <w:tc>
          <w:tcPr>
            <w:tcW w:w="4500" w:type="dxa"/>
          </w:tcPr>
          <w:p w14:paraId="4480A2F3"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1979EFFC" w14:textId="77777777" w:rsidTr="00686C8A">
        <w:trPr>
          <w:jc w:val="center"/>
        </w:trPr>
        <w:tc>
          <w:tcPr>
            <w:tcW w:w="2808" w:type="dxa"/>
          </w:tcPr>
          <w:p w14:paraId="6C34E4B9"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40" w:type="dxa"/>
          </w:tcPr>
          <w:p w14:paraId="44376D57"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1D6A7E3F"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1D67284D" w14:textId="77777777" w:rsidTr="00686C8A">
        <w:trPr>
          <w:jc w:val="center"/>
        </w:trPr>
        <w:tc>
          <w:tcPr>
            <w:tcW w:w="2808" w:type="dxa"/>
          </w:tcPr>
          <w:p w14:paraId="75F859C1" w14:textId="77777777" w:rsidR="00272084" w:rsidRPr="000247A8" w:rsidRDefault="00272084" w:rsidP="00686C8A">
            <w:pPr>
              <w:pStyle w:val="TableText0"/>
              <w:spacing w:before="120"/>
              <w:rPr>
                <w:sz w:val="22"/>
              </w:rPr>
            </w:pPr>
            <w:r w:rsidRPr="000247A8">
              <w:rPr>
                <w:sz w:val="22"/>
              </w:rPr>
              <w:t>StationNum</w:t>
            </w:r>
          </w:p>
        </w:tc>
        <w:tc>
          <w:tcPr>
            <w:tcW w:w="2340" w:type="dxa"/>
          </w:tcPr>
          <w:p w14:paraId="53983EB1"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12A9F6A1"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3201F3C0" w14:textId="77777777" w:rsidTr="00686C8A">
        <w:trPr>
          <w:jc w:val="center"/>
        </w:trPr>
        <w:tc>
          <w:tcPr>
            <w:tcW w:w="2808" w:type="dxa"/>
          </w:tcPr>
          <w:p w14:paraId="1981D317" w14:textId="77777777" w:rsidR="00272084" w:rsidRPr="000247A8" w:rsidRDefault="00272084" w:rsidP="00686C8A">
            <w:pPr>
              <w:pStyle w:val="TableText0"/>
              <w:spacing w:before="120"/>
              <w:rPr>
                <w:sz w:val="22"/>
              </w:rPr>
            </w:pPr>
            <w:r w:rsidRPr="000247A8">
              <w:rPr>
                <w:sz w:val="22"/>
              </w:rPr>
              <w:t>BocIdNum</w:t>
            </w:r>
          </w:p>
        </w:tc>
        <w:tc>
          <w:tcPr>
            <w:tcW w:w="2340" w:type="dxa"/>
          </w:tcPr>
          <w:p w14:paraId="248BC6EA" w14:textId="77777777" w:rsidR="00272084" w:rsidRPr="000247A8" w:rsidRDefault="00272084" w:rsidP="00686C8A">
            <w:pPr>
              <w:pStyle w:val="TableText0"/>
              <w:spacing w:before="120"/>
              <w:rPr>
                <w:sz w:val="22"/>
              </w:rPr>
            </w:pPr>
            <w:r w:rsidRPr="000247A8">
              <w:rPr>
                <w:sz w:val="22"/>
              </w:rPr>
              <w:t>41</w:t>
            </w:r>
          </w:p>
        </w:tc>
        <w:tc>
          <w:tcPr>
            <w:tcW w:w="4500" w:type="dxa"/>
          </w:tcPr>
          <w:p w14:paraId="215AC345" w14:textId="77777777" w:rsidR="00272084" w:rsidRPr="000247A8" w:rsidRDefault="00272084" w:rsidP="00686C8A">
            <w:pPr>
              <w:pStyle w:val="TableText0"/>
              <w:spacing w:before="120"/>
              <w:rPr>
                <w:sz w:val="22"/>
              </w:rPr>
            </w:pPr>
            <w:r w:rsidRPr="000247A8">
              <w:rPr>
                <w:sz w:val="22"/>
              </w:rPr>
              <w:t>Node 22,  (442.041 multiple)</w:t>
            </w:r>
          </w:p>
        </w:tc>
      </w:tr>
      <w:tr w:rsidR="00272084" w:rsidRPr="000247A8" w14:paraId="7F28CCD7" w14:textId="77777777" w:rsidTr="00686C8A">
        <w:trPr>
          <w:jc w:val="center"/>
        </w:trPr>
        <w:tc>
          <w:tcPr>
            <w:tcW w:w="2808" w:type="dxa"/>
          </w:tcPr>
          <w:p w14:paraId="0FF0E3BF" w14:textId="77777777" w:rsidR="00272084" w:rsidRPr="000247A8" w:rsidRDefault="00272084" w:rsidP="00686C8A">
            <w:pPr>
              <w:pStyle w:val="TableText0"/>
              <w:spacing w:before="120"/>
              <w:rPr>
                <w:sz w:val="22"/>
              </w:rPr>
            </w:pPr>
            <w:r w:rsidRPr="000247A8">
              <w:rPr>
                <w:sz w:val="22"/>
              </w:rPr>
              <w:t>Subaccount</w:t>
            </w:r>
          </w:p>
        </w:tc>
        <w:tc>
          <w:tcPr>
            <w:tcW w:w="2340" w:type="dxa"/>
          </w:tcPr>
          <w:p w14:paraId="275DC572"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536C5C96" w14:textId="77777777" w:rsidR="00272084" w:rsidRPr="000247A8" w:rsidRDefault="00272084" w:rsidP="00686C8A">
            <w:pPr>
              <w:pStyle w:val="TableText0"/>
              <w:spacing w:before="120"/>
              <w:rPr>
                <w:sz w:val="22"/>
              </w:rPr>
            </w:pPr>
            <w:r w:rsidRPr="000247A8">
              <w:rPr>
                <w:sz w:val="22"/>
              </w:rPr>
              <w:t>Node 0, Piece 1</w:t>
            </w:r>
          </w:p>
        </w:tc>
      </w:tr>
      <w:tr w:rsidR="00272084" w:rsidRPr="000247A8" w14:paraId="444E6F9B" w14:textId="77777777" w:rsidTr="00686C8A">
        <w:trPr>
          <w:jc w:val="center"/>
        </w:trPr>
        <w:tc>
          <w:tcPr>
            <w:tcW w:w="2808" w:type="dxa"/>
          </w:tcPr>
          <w:p w14:paraId="5B4758F4" w14:textId="77777777" w:rsidR="00272084" w:rsidRPr="000247A8" w:rsidRDefault="00272084" w:rsidP="00686C8A">
            <w:pPr>
              <w:pStyle w:val="TableText0"/>
              <w:spacing w:before="120"/>
              <w:rPr>
                <w:sz w:val="22"/>
              </w:rPr>
            </w:pPr>
            <w:r w:rsidRPr="000247A8">
              <w:rPr>
                <w:sz w:val="22"/>
              </w:rPr>
              <w:t>Subamount</w:t>
            </w:r>
          </w:p>
        </w:tc>
        <w:tc>
          <w:tcPr>
            <w:tcW w:w="2340" w:type="dxa"/>
          </w:tcPr>
          <w:p w14:paraId="5B2C646D" w14:textId="77777777" w:rsidR="00272084" w:rsidRPr="000247A8" w:rsidRDefault="00272084" w:rsidP="00686C8A">
            <w:pPr>
              <w:pStyle w:val="TableText0"/>
              <w:spacing w:before="120"/>
              <w:rPr>
                <w:sz w:val="22"/>
              </w:rPr>
            </w:pPr>
            <w:r w:rsidRPr="000247A8">
              <w:rPr>
                <w:sz w:val="22"/>
              </w:rPr>
              <w:t>1</w:t>
            </w:r>
          </w:p>
        </w:tc>
        <w:tc>
          <w:tcPr>
            <w:tcW w:w="4500" w:type="dxa"/>
          </w:tcPr>
          <w:p w14:paraId="511596FE" w14:textId="77777777" w:rsidR="00272084" w:rsidRPr="000247A8" w:rsidRDefault="00272084" w:rsidP="00686C8A">
            <w:pPr>
              <w:pStyle w:val="TableText0"/>
              <w:spacing w:before="120"/>
              <w:rPr>
                <w:sz w:val="22"/>
              </w:rPr>
            </w:pPr>
            <w:r w:rsidRPr="000247A8">
              <w:rPr>
                <w:sz w:val="22"/>
              </w:rPr>
              <w:t>Node 0, Piece 2</w:t>
            </w:r>
          </w:p>
        </w:tc>
      </w:tr>
      <w:tr w:rsidR="00C123A7" w:rsidRPr="000247A8" w14:paraId="512F1A46" w14:textId="77777777" w:rsidTr="00686C8A">
        <w:trPr>
          <w:jc w:val="center"/>
        </w:trPr>
        <w:tc>
          <w:tcPr>
            <w:tcW w:w="2808" w:type="dxa"/>
          </w:tcPr>
          <w:p w14:paraId="101C6547" w14:textId="77777777" w:rsidR="00C123A7" w:rsidRPr="000247A8" w:rsidRDefault="00C123A7" w:rsidP="00686C8A">
            <w:pPr>
              <w:pStyle w:val="TableText0"/>
              <w:spacing w:before="120"/>
              <w:rPr>
                <w:sz w:val="22"/>
              </w:rPr>
            </w:pPr>
            <w:r w:rsidRPr="000247A8">
              <w:rPr>
                <w:sz w:val="22"/>
              </w:rPr>
              <w:t>FMSline</w:t>
            </w:r>
          </w:p>
        </w:tc>
        <w:tc>
          <w:tcPr>
            <w:tcW w:w="2340" w:type="dxa"/>
          </w:tcPr>
          <w:p w14:paraId="2C6611B6" w14:textId="77777777" w:rsidR="00C123A7" w:rsidRPr="000247A8" w:rsidRDefault="00C123A7" w:rsidP="00686C8A">
            <w:pPr>
              <w:pStyle w:val="TableText0"/>
              <w:spacing w:before="120"/>
              <w:rPr>
                <w:sz w:val="22"/>
              </w:rPr>
            </w:pPr>
            <w:r w:rsidRPr="000247A8">
              <w:rPr>
                <w:sz w:val="22"/>
              </w:rPr>
              <w:t>2</w:t>
            </w:r>
          </w:p>
        </w:tc>
        <w:tc>
          <w:tcPr>
            <w:tcW w:w="4500" w:type="dxa"/>
          </w:tcPr>
          <w:p w14:paraId="62C24071" w14:textId="77777777" w:rsidR="00C123A7" w:rsidRPr="000247A8" w:rsidRDefault="00C123A7" w:rsidP="00686C8A">
            <w:pPr>
              <w:pStyle w:val="TableText0"/>
              <w:spacing w:before="120"/>
              <w:rPr>
                <w:sz w:val="22"/>
              </w:rPr>
            </w:pPr>
            <w:r w:rsidRPr="000247A8">
              <w:rPr>
                <w:sz w:val="22"/>
              </w:rPr>
              <w:t>Node 0, Piece 3</w:t>
            </w:r>
          </w:p>
        </w:tc>
      </w:tr>
    </w:tbl>
    <w:p w14:paraId="170FC680" w14:textId="77777777" w:rsidR="00272084" w:rsidRPr="000247A8" w:rsidRDefault="00272084" w:rsidP="00272084">
      <w:pPr>
        <w:widowControl w:val="0"/>
      </w:pPr>
    </w:p>
    <w:p w14:paraId="533ED286" w14:textId="6EE943B5" w:rsidR="00272084" w:rsidRPr="000247A8" w:rsidRDefault="00272084" w:rsidP="000F2770">
      <w:pPr>
        <w:pStyle w:val="Caption"/>
      </w:pPr>
      <w:r w:rsidRPr="000247A8">
        <w:br w:type="page"/>
      </w:r>
      <w:bookmarkStart w:id="1192" w:name="_Toc87867038"/>
      <w:r w:rsidR="004607F0"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5</w:t>
      </w:r>
      <w:r w:rsidR="00D03DAB">
        <w:rPr>
          <w:noProof/>
        </w:rPr>
        <w:fldChar w:fldCharType="end"/>
      </w:r>
      <w:r w:rsidR="00383CCA" w:rsidRPr="000247A8">
        <w:t xml:space="preserve">. </w:t>
      </w:r>
      <w:r w:rsidRPr="000247A8">
        <w:t>PO Po2237RefNum</w:t>
      </w:r>
      <w:bookmarkEnd w:id="1192"/>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67"/>
        <w:gridCol w:w="4408"/>
      </w:tblGrid>
      <w:tr w:rsidR="00272084" w:rsidRPr="000247A8" w14:paraId="29E64A59" w14:textId="77777777" w:rsidTr="005574EC">
        <w:trPr>
          <w:jc w:val="center"/>
        </w:trPr>
        <w:tc>
          <w:tcPr>
            <w:tcW w:w="2852" w:type="dxa"/>
            <w:shd w:val="clear" w:color="auto" w:fill="D9D9D9"/>
          </w:tcPr>
          <w:p w14:paraId="2C1F3719"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44917A72" w14:textId="77777777" w:rsidR="00272084" w:rsidRPr="000247A8" w:rsidRDefault="00272084" w:rsidP="0089685E">
            <w:pPr>
              <w:pStyle w:val="TableSubHeadLeft"/>
              <w:keepNext/>
              <w:keepLines/>
              <w:spacing w:before="120"/>
            </w:pPr>
            <w:r w:rsidRPr="000247A8">
              <w:t>IFCAP Field Number</w:t>
            </w:r>
          </w:p>
        </w:tc>
        <w:tc>
          <w:tcPr>
            <w:tcW w:w="4408" w:type="dxa"/>
            <w:shd w:val="clear" w:color="auto" w:fill="D9D9D9"/>
          </w:tcPr>
          <w:p w14:paraId="1C134261" w14:textId="77777777" w:rsidR="00272084" w:rsidRPr="000247A8" w:rsidRDefault="00272084" w:rsidP="0089685E">
            <w:pPr>
              <w:pStyle w:val="TableSubHeadLeft"/>
              <w:keepNext/>
              <w:keepLines/>
              <w:spacing w:before="120"/>
            </w:pPr>
            <w:r w:rsidRPr="000247A8">
              <w:t>Notes</w:t>
            </w:r>
          </w:p>
        </w:tc>
      </w:tr>
      <w:tr w:rsidR="00272084" w:rsidRPr="000247A8" w14:paraId="18471CDC" w14:textId="77777777" w:rsidTr="0089685E">
        <w:trPr>
          <w:jc w:val="center"/>
        </w:trPr>
        <w:tc>
          <w:tcPr>
            <w:tcW w:w="2852" w:type="dxa"/>
          </w:tcPr>
          <w:p w14:paraId="02BEFA46" w14:textId="77777777" w:rsidR="00272084" w:rsidRPr="000247A8" w:rsidRDefault="00272084" w:rsidP="00686C8A">
            <w:pPr>
              <w:pStyle w:val="TableText0"/>
              <w:spacing w:before="120"/>
              <w:rPr>
                <w:sz w:val="22"/>
              </w:rPr>
            </w:pPr>
            <w:r w:rsidRPr="000247A8">
              <w:rPr>
                <w:sz w:val="22"/>
              </w:rPr>
              <w:t>PoId#</w:t>
            </w:r>
          </w:p>
        </w:tc>
        <w:tc>
          <w:tcPr>
            <w:tcW w:w="2367" w:type="dxa"/>
          </w:tcPr>
          <w:p w14:paraId="7393FCE9" w14:textId="77777777" w:rsidR="00272084" w:rsidRPr="000247A8" w:rsidRDefault="00272084" w:rsidP="00686C8A">
            <w:pPr>
              <w:pStyle w:val="TableText0"/>
              <w:spacing w:before="120"/>
              <w:rPr>
                <w:sz w:val="22"/>
              </w:rPr>
            </w:pPr>
            <w:r w:rsidRPr="000247A8">
              <w:rPr>
                <w:sz w:val="22"/>
              </w:rPr>
              <w:t>Internal ID# of PO</w:t>
            </w:r>
          </w:p>
        </w:tc>
        <w:tc>
          <w:tcPr>
            <w:tcW w:w="4408" w:type="dxa"/>
          </w:tcPr>
          <w:p w14:paraId="0F5A5A4E"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1D35C212" w14:textId="77777777" w:rsidTr="0089685E">
        <w:trPr>
          <w:jc w:val="center"/>
        </w:trPr>
        <w:tc>
          <w:tcPr>
            <w:tcW w:w="2852" w:type="dxa"/>
          </w:tcPr>
          <w:p w14:paraId="7B2AD213"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34CA1EE9" w14:textId="77777777" w:rsidR="00272084" w:rsidRPr="000247A8" w:rsidRDefault="00272084" w:rsidP="00686C8A">
            <w:pPr>
              <w:pStyle w:val="TableText0"/>
              <w:spacing w:before="120"/>
              <w:rPr>
                <w:sz w:val="22"/>
              </w:rPr>
            </w:pPr>
            <w:r w:rsidRPr="000247A8">
              <w:rPr>
                <w:sz w:val="22"/>
              </w:rPr>
              <w:t>.01</w:t>
            </w:r>
          </w:p>
        </w:tc>
        <w:tc>
          <w:tcPr>
            <w:tcW w:w="4408" w:type="dxa"/>
          </w:tcPr>
          <w:p w14:paraId="49109BCC"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2CF9A024" w14:textId="77777777" w:rsidTr="0089685E">
        <w:trPr>
          <w:jc w:val="center"/>
        </w:trPr>
        <w:tc>
          <w:tcPr>
            <w:tcW w:w="2852" w:type="dxa"/>
          </w:tcPr>
          <w:p w14:paraId="3262E1AA" w14:textId="77777777" w:rsidR="00272084" w:rsidRPr="000247A8" w:rsidRDefault="00272084" w:rsidP="00686C8A">
            <w:pPr>
              <w:pStyle w:val="TableText0"/>
              <w:spacing w:before="120"/>
              <w:rPr>
                <w:sz w:val="22"/>
              </w:rPr>
            </w:pPr>
            <w:r w:rsidRPr="000247A8">
              <w:rPr>
                <w:sz w:val="22"/>
              </w:rPr>
              <w:t>PoDate</w:t>
            </w:r>
          </w:p>
        </w:tc>
        <w:tc>
          <w:tcPr>
            <w:tcW w:w="2367" w:type="dxa"/>
          </w:tcPr>
          <w:p w14:paraId="16780848" w14:textId="77777777" w:rsidR="00272084" w:rsidRPr="000247A8" w:rsidRDefault="00272084" w:rsidP="00686C8A">
            <w:pPr>
              <w:pStyle w:val="TableText0"/>
              <w:spacing w:before="120"/>
              <w:rPr>
                <w:sz w:val="22"/>
              </w:rPr>
            </w:pPr>
            <w:r w:rsidRPr="000247A8">
              <w:rPr>
                <w:sz w:val="22"/>
              </w:rPr>
              <w:t>.1</w:t>
            </w:r>
          </w:p>
        </w:tc>
        <w:tc>
          <w:tcPr>
            <w:tcW w:w="4408" w:type="dxa"/>
          </w:tcPr>
          <w:p w14:paraId="15E27D9D"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1886A60C" w14:textId="77777777" w:rsidTr="0089685E">
        <w:trPr>
          <w:jc w:val="center"/>
        </w:trPr>
        <w:tc>
          <w:tcPr>
            <w:tcW w:w="2852" w:type="dxa"/>
          </w:tcPr>
          <w:p w14:paraId="7F815014"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67" w:type="dxa"/>
          </w:tcPr>
          <w:p w14:paraId="1EEA08A7" w14:textId="77777777" w:rsidR="00272084" w:rsidRPr="000247A8" w:rsidRDefault="00272084" w:rsidP="00686C8A">
            <w:pPr>
              <w:pStyle w:val="TableText0"/>
              <w:spacing w:before="120"/>
              <w:rPr>
                <w:sz w:val="22"/>
              </w:rPr>
            </w:pPr>
            <w:r w:rsidRPr="000247A8">
              <w:rPr>
                <w:sz w:val="22"/>
              </w:rPr>
              <w:t>System Generated</w:t>
            </w:r>
          </w:p>
        </w:tc>
        <w:tc>
          <w:tcPr>
            <w:tcW w:w="4408" w:type="dxa"/>
          </w:tcPr>
          <w:p w14:paraId="135AAC0A"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4637C869" w14:textId="77777777" w:rsidTr="0089685E">
        <w:trPr>
          <w:jc w:val="center"/>
        </w:trPr>
        <w:tc>
          <w:tcPr>
            <w:tcW w:w="2852" w:type="dxa"/>
          </w:tcPr>
          <w:p w14:paraId="009CC67F" w14:textId="77777777" w:rsidR="00272084" w:rsidRPr="000247A8" w:rsidRDefault="00272084" w:rsidP="00686C8A">
            <w:pPr>
              <w:pStyle w:val="TableText0"/>
              <w:spacing w:before="120"/>
              <w:rPr>
                <w:sz w:val="22"/>
              </w:rPr>
            </w:pPr>
            <w:r w:rsidRPr="000247A8">
              <w:rPr>
                <w:sz w:val="22"/>
              </w:rPr>
              <w:t>StationNum</w:t>
            </w:r>
          </w:p>
        </w:tc>
        <w:tc>
          <w:tcPr>
            <w:tcW w:w="2367" w:type="dxa"/>
          </w:tcPr>
          <w:p w14:paraId="1977A917" w14:textId="77777777" w:rsidR="00272084" w:rsidRPr="000247A8" w:rsidRDefault="00272084" w:rsidP="00686C8A">
            <w:pPr>
              <w:pStyle w:val="TableText0"/>
              <w:spacing w:before="120"/>
              <w:rPr>
                <w:sz w:val="22"/>
              </w:rPr>
            </w:pPr>
            <w:r w:rsidRPr="000247A8">
              <w:rPr>
                <w:sz w:val="22"/>
              </w:rPr>
              <w:t>Taken from PO# value</w:t>
            </w:r>
          </w:p>
        </w:tc>
        <w:tc>
          <w:tcPr>
            <w:tcW w:w="4408" w:type="dxa"/>
          </w:tcPr>
          <w:p w14:paraId="1E9E9E9E"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6FE63F94" w14:textId="77777777" w:rsidTr="0089685E">
        <w:trPr>
          <w:jc w:val="center"/>
        </w:trPr>
        <w:tc>
          <w:tcPr>
            <w:tcW w:w="2852" w:type="dxa"/>
          </w:tcPr>
          <w:p w14:paraId="65103E65" w14:textId="77777777" w:rsidR="00272084" w:rsidRPr="000247A8" w:rsidRDefault="00272084" w:rsidP="00686C8A">
            <w:pPr>
              <w:pStyle w:val="TableText0"/>
              <w:spacing w:before="120"/>
              <w:rPr>
                <w:sz w:val="22"/>
              </w:rPr>
            </w:pPr>
            <w:r w:rsidRPr="000247A8">
              <w:rPr>
                <w:sz w:val="22"/>
              </w:rPr>
              <w:t>Z2237IdNum</w:t>
            </w:r>
          </w:p>
        </w:tc>
        <w:tc>
          <w:tcPr>
            <w:tcW w:w="2367" w:type="dxa"/>
          </w:tcPr>
          <w:p w14:paraId="3B368D8C" w14:textId="77777777" w:rsidR="00272084" w:rsidRPr="000247A8" w:rsidRDefault="00272084" w:rsidP="00686C8A">
            <w:pPr>
              <w:pStyle w:val="TableText0"/>
              <w:spacing w:before="120"/>
              <w:rPr>
                <w:sz w:val="22"/>
              </w:rPr>
            </w:pPr>
            <w:r w:rsidRPr="000247A8">
              <w:rPr>
                <w:sz w:val="22"/>
              </w:rPr>
              <w:t>.05</w:t>
            </w:r>
          </w:p>
        </w:tc>
        <w:tc>
          <w:tcPr>
            <w:tcW w:w="4408" w:type="dxa"/>
          </w:tcPr>
          <w:p w14:paraId="36E0FA11" w14:textId="77777777" w:rsidR="00272084" w:rsidRPr="000247A8" w:rsidRDefault="00272084" w:rsidP="00686C8A">
            <w:pPr>
              <w:pStyle w:val="TableText0"/>
              <w:spacing w:before="120"/>
              <w:rPr>
                <w:sz w:val="22"/>
              </w:rPr>
            </w:pPr>
            <w:r w:rsidRPr="000247A8">
              <w:rPr>
                <w:sz w:val="22"/>
              </w:rPr>
              <w:t>Node 13,  (442.14 Multiple)</w:t>
            </w:r>
          </w:p>
        </w:tc>
      </w:tr>
      <w:tr w:rsidR="00272084" w:rsidRPr="000247A8" w14:paraId="0A0FE7FF" w14:textId="77777777" w:rsidTr="0089685E">
        <w:trPr>
          <w:jc w:val="center"/>
        </w:trPr>
        <w:tc>
          <w:tcPr>
            <w:tcW w:w="2852" w:type="dxa"/>
          </w:tcPr>
          <w:p w14:paraId="6F22160F" w14:textId="77777777" w:rsidR="00272084" w:rsidRPr="000247A8" w:rsidRDefault="00272084" w:rsidP="00686C8A">
            <w:pPr>
              <w:pStyle w:val="TableText0"/>
              <w:spacing w:before="120"/>
              <w:rPr>
                <w:sz w:val="22"/>
              </w:rPr>
            </w:pPr>
            <w:r w:rsidRPr="000247A8">
              <w:rPr>
                <w:sz w:val="22"/>
              </w:rPr>
              <w:t>Z2237RefNum</w:t>
            </w:r>
          </w:p>
        </w:tc>
        <w:tc>
          <w:tcPr>
            <w:tcW w:w="2367" w:type="dxa"/>
          </w:tcPr>
          <w:p w14:paraId="09B5430D" w14:textId="77777777" w:rsidR="00272084" w:rsidRPr="000247A8" w:rsidRDefault="00272084" w:rsidP="00686C8A">
            <w:pPr>
              <w:pStyle w:val="TableText0"/>
              <w:spacing w:before="120"/>
              <w:rPr>
                <w:sz w:val="22"/>
              </w:rPr>
            </w:pPr>
            <w:r w:rsidRPr="000247A8">
              <w:rPr>
                <w:sz w:val="22"/>
              </w:rPr>
              <w:t>.01</w:t>
            </w:r>
          </w:p>
        </w:tc>
        <w:tc>
          <w:tcPr>
            <w:tcW w:w="4408" w:type="dxa"/>
          </w:tcPr>
          <w:p w14:paraId="09D9F81B" w14:textId="77777777" w:rsidR="00272084" w:rsidRPr="000247A8" w:rsidRDefault="00272084" w:rsidP="00686C8A">
            <w:pPr>
              <w:pStyle w:val="TableText0"/>
              <w:spacing w:before="120"/>
              <w:rPr>
                <w:sz w:val="22"/>
              </w:rPr>
            </w:pPr>
            <w:r w:rsidRPr="000247A8">
              <w:rPr>
                <w:sz w:val="22"/>
              </w:rPr>
              <w:t>Node 0, Piece 1</w:t>
            </w:r>
          </w:p>
        </w:tc>
      </w:tr>
      <w:tr w:rsidR="00272084" w:rsidRPr="000247A8" w14:paraId="629D0B94" w14:textId="77777777" w:rsidTr="0089685E">
        <w:trPr>
          <w:jc w:val="center"/>
        </w:trPr>
        <w:tc>
          <w:tcPr>
            <w:tcW w:w="2852" w:type="dxa"/>
          </w:tcPr>
          <w:p w14:paraId="1F43E05B" w14:textId="77777777" w:rsidR="00272084" w:rsidRPr="000247A8" w:rsidRDefault="00272084" w:rsidP="00686C8A">
            <w:pPr>
              <w:pStyle w:val="TableText0"/>
              <w:spacing w:before="120"/>
              <w:rPr>
                <w:sz w:val="22"/>
              </w:rPr>
            </w:pPr>
            <w:r w:rsidRPr="000247A8">
              <w:rPr>
                <w:sz w:val="22"/>
              </w:rPr>
              <w:t>AccountableOfficer</w:t>
            </w:r>
          </w:p>
        </w:tc>
        <w:tc>
          <w:tcPr>
            <w:tcW w:w="2367" w:type="dxa"/>
          </w:tcPr>
          <w:p w14:paraId="0A02B7D0" w14:textId="77777777" w:rsidR="00272084" w:rsidRPr="000247A8" w:rsidRDefault="00272084" w:rsidP="00B80941">
            <w:pPr>
              <w:pStyle w:val="TableText0"/>
              <w:spacing w:before="120"/>
              <w:rPr>
                <w:sz w:val="22"/>
              </w:rPr>
            </w:pPr>
            <w:r w:rsidRPr="000247A8">
              <w:rPr>
                <w:sz w:val="22"/>
              </w:rPr>
              <w:t>2</w:t>
            </w:r>
          </w:p>
        </w:tc>
        <w:tc>
          <w:tcPr>
            <w:tcW w:w="4408" w:type="dxa"/>
          </w:tcPr>
          <w:p w14:paraId="2552553F" w14:textId="77777777" w:rsidR="00272084" w:rsidRPr="000247A8" w:rsidRDefault="00272084" w:rsidP="00686C8A">
            <w:pPr>
              <w:pStyle w:val="TableText0"/>
              <w:spacing w:before="120"/>
              <w:rPr>
                <w:sz w:val="22"/>
              </w:rPr>
            </w:pPr>
            <w:r w:rsidRPr="000247A8">
              <w:rPr>
                <w:sz w:val="22"/>
              </w:rPr>
              <w:t>Node 0, Piece 2</w:t>
            </w:r>
          </w:p>
        </w:tc>
      </w:tr>
      <w:tr w:rsidR="00272084" w:rsidRPr="000247A8" w14:paraId="07F3EE41" w14:textId="77777777" w:rsidTr="0089685E">
        <w:trPr>
          <w:jc w:val="center"/>
        </w:trPr>
        <w:tc>
          <w:tcPr>
            <w:tcW w:w="2852" w:type="dxa"/>
          </w:tcPr>
          <w:p w14:paraId="3DD227B9" w14:textId="77777777" w:rsidR="00272084" w:rsidRPr="000247A8" w:rsidRDefault="00272084" w:rsidP="00686C8A">
            <w:pPr>
              <w:pStyle w:val="TableText0"/>
              <w:spacing w:before="120"/>
              <w:rPr>
                <w:sz w:val="22"/>
              </w:rPr>
            </w:pPr>
            <w:r w:rsidRPr="000247A8">
              <w:rPr>
                <w:sz w:val="22"/>
              </w:rPr>
              <w:t>DateSigned</w:t>
            </w:r>
          </w:p>
        </w:tc>
        <w:tc>
          <w:tcPr>
            <w:tcW w:w="2367" w:type="dxa"/>
          </w:tcPr>
          <w:p w14:paraId="424AC0D2" w14:textId="77777777" w:rsidR="00272084" w:rsidRPr="000247A8" w:rsidRDefault="00272084" w:rsidP="00686C8A">
            <w:pPr>
              <w:pStyle w:val="TableText0"/>
              <w:spacing w:before="120"/>
              <w:rPr>
                <w:sz w:val="22"/>
              </w:rPr>
            </w:pPr>
            <w:r w:rsidRPr="000247A8">
              <w:rPr>
                <w:sz w:val="22"/>
              </w:rPr>
              <w:t>4</w:t>
            </w:r>
          </w:p>
        </w:tc>
        <w:tc>
          <w:tcPr>
            <w:tcW w:w="4408" w:type="dxa"/>
          </w:tcPr>
          <w:p w14:paraId="48D3FF3F" w14:textId="77777777" w:rsidR="00272084" w:rsidRPr="000247A8" w:rsidRDefault="00272084" w:rsidP="00686C8A">
            <w:pPr>
              <w:pStyle w:val="TableText0"/>
              <w:spacing w:before="120"/>
              <w:rPr>
                <w:sz w:val="22"/>
              </w:rPr>
            </w:pPr>
            <w:r w:rsidRPr="000247A8">
              <w:rPr>
                <w:sz w:val="22"/>
              </w:rPr>
              <w:t>Node 0, Piece 4</w:t>
            </w:r>
          </w:p>
        </w:tc>
      </w:tr>
      <w:tr w:rsidR="00272084" w:rsidRPr="000247A8" w14:paraId="75C51D21" w14:textId="77777777" w:rsidTr="0089685E">
        <w:trPr>
          <w:jc w:val="center"/>
        </w:trPr>
        <w:tc>
          <w:tcPr>
            <w:tcW w:w="2852" w:type="dxa"/>
          </w:tcPr>
          <w:p w14:paraId="3407E957" w14:textId="77777777" w:rsidR="00272084" w:rsidRPr="000247A8" w:rsidRDefault="00272084" w:rsidP="00686C8A">
            <w:pPr>
              <w:pStyle w:val="TableText0"/>
              <w:spacing w:before="120"/>
              <w:rPr>
                <w:sz w:val="22"/>
              </w:rPr>
            </w:pPr>
            <w:r w:rsidRPr="000247A8">
              <w:rPr>
                <w:sz w:val="22"/>
              </w:rPr>
              <w:t>PurchasingAgent</w:t>
            </w:r>
          </w:p>
        </w:tc>
        <w:tc>
          <w:tcPr>
            <w:tcW w:w="2367" w:type="dxa"/>
          </w:tcPr>
          <w:p w14:paraId="2E8F6B26" w14:textId="77777777" w:rsidR="00272084" w:rsidRPr="000247A8" w:rsidRDefault="00272084" w:rsidP="00686C8A">
            <w:pPr>
              <w:pStyle w:val="TableText0"/>
              <w:spacing w:before="120"/>
              <w:rPr>
                <w:sz w:val="22"/>
              </w:rPr>
            </w:pPr>
            <w:r w:rsidRPr="000247A8">
              <w:rPr>
                <w:sz w:val="22"/>
              </w:rPr>
              <w:t>6</w:t>
            </w:r>
          </w:p>
        </w:tc>
        <w:tc>
          <w:tcPr>
            <w:tcW w:w="4408" w:type="dxa"/>
          </w:tcPr>
          <w:p w14:paraId="4F0E61A7" w14:textId="77777777" w:rsidR="00272084" w:rsidRPr="000247A8" w:rsidRDefault="00272084" w:rsidP="00686C8A">
            <w:pPr>
              <w:pStyle w:val="TableText0"/>
              <w:spacing w:before="120"/>
              <w:rPr>
                <w:sz w:val="22"/>
              </w:rPr>
            </w:pPr>
            <w:r w:rsidRPr="000247A8">
              <w:rPr>
                <w:sz w:val="22"/>
              </w:rPr>
              <w:t>Node 0, Piece 5 (Pointer file 200)</w:t>
            </w:r>
          </w:p>
        </w:tc>
      </w:tr>
      <w:tr w:rsidR="00272084" w:rsidRPr="000247A8" w14:paraId="0382E8E1" w14:textId="77777777" w:rsidTr="0089685E">
        <w:trPr>
          <w:jc w:val="center"/>
        </w:trPr>
        <w:tc>
          <w:tcPr>
            <w:tcW w:w="2852" w:type="dxa"/>
          </w:tcPr>
          <w:p w14:paraId="25FB768C" w14:textId="77777777" w:rsidR="00272084" w:rsidRPr="000247A8" w:rsidRDefault="00272084" w:rsidP="00686C8A">
            <w:pPr>
              <w:pStyle w:val="TableText0"/>
              <w:spacing w:before="120"/>
              <w:rPr>
                <w:sz w:val="22"/>
              </w:rPr>
            </w:pPr>
            <w:r w:rsidRPr="000247A8">
              <w:rPr>
                <w:sz w:val="22"/>
              </w:rPr>
              <w:t>TypeOfRequest</w:t>
            </w:r>
          </w:p>
        </w:tc>
        <w:tc>
          <w:tcPr>
            <w:tcW w:w="2367" w:type="dxa"/>
          </w:tcPr>
          <w:p w14:paraId="3AFFA091" w14:textId="77777777" w:rsidR="00272084" w:rsidRPr="000247A8" w:rsidRDefault="00272084" w:rsidP="00686C8A">
            <w:pPr>
              <w:pStyle w:val="TableText0"/>
              <w:spacing w:before="120"/>
              <w:rPr>
                <w:sz w:val="22"/>
              </w:rPr>
            </w:pPr>
            <w:r w:rsidRPr="000247A8">
              <w:rPr>
                <w:sz w:val="22"/>
              </w:rPr>
              <w:t xml:space="preserve"> 9</w:t>
            </w:r>
          </w:p>
        </w:tc>
        <w:tc>
          <w:tcPr>
            <w:tcW w:w="4408" w:type="dxa"/>
          </w:tcPr>
          <w:p w14:paraId="7BBFADFE" w14:textId="77777777" w:rsidR="00272084" w:rsidRPr="000247A8" w:rsidRDefault="00272084" w:rsidP="00686C8A">
            <w:pPr>
              <w:pStyle w:val="TableText0"/>
              <w:spacing w:before="120"/>
              <w:rPr>
                <w:sz w:val="22"/>
              </w:rPr>
            </w:pPr>
            <w:r w:rsidRPr="000247A8">
              <w:rPr>
                <w:sz w:val="22"/>
              </w:rPr>
              <w:t>Node 0, Piece 9</w:t>
            </w:r>
          </w:p>
        </w:tc>
      </w:tr>
      <w:tr w:rsidR="00272084" w:rsidRPr="000247A8" w14:paraId="54AA968D" w14:textId="77777777" w:rsidTr="0089685E">
        <w:trPr>
          <w:jc w:val="center"/>
        </w:trPr>
        <w:tc>
          <w:tcPr>
            <w:tcW w:w="2852" w:type="dxa"/>
          </w:tcPr>
          <w:p w14:paraId="502CC01A" w14:textId="77777777" w:rsidR="00272084" w:rsidRPr="000247A8" w:rsidRDefault="00272084" w:rsidP="00686C8A">
            <w:pPr>
              <w:pStyle w:val="TableText0"/>
              <w:spacing w:before="120"/>
              <w:rPr>
                <w:sz w:val="22"/>
              </w:rPr>
            </w:pPr>
            <w:r w:rsidRPr="000247A8">
              <w:rPr>
                <w:sz w:val="22"/>
              </w:rPr>
              <w:t>SourceOfRequest</w:t>
            </w:r>
          </w:p>
        </w:tc>
        <w:tc>
          <w:tcPr>
            <w:tcW w:w="2367" w:type="dxa"/>
          </w:tcPr>
          <w:p w14:paraId="5FD28068" w14:textId="77777777" w:rsidR="00272084" w:rsidRPr="000247A8" w:rsidRDefault="00272084" w:rsidP="00686C8A">
            <w:pPr>
              <w:pStyle w:val="TableText0"/>
              <w:spacing w:before="120"/>
              <w:rPr>
                <w:sz w:val="22"/>
              </w:rPr>
            </w:pPr>
            <w:r w:rsidRPr="000247A8">
              <w:rPr>
                <w:sz w:val="22"/>
              </w:rPr>
              <w:t>10</w:t>
            </w:r>
          </w:p>
        </w:tc>
        <w:tc>
          <w:tcPr>
            <w:tcW w:w="4408" w:type="dxa"/>
          </w:tcPr>
          <w:p w14:paraId="29950341" w14:textId="77777777" w:rsidR="00272084" w:rsidRPr="000247A8" w:rsidRDefault="00272084" w:rsidP="00686C8A">
            <w:pPr>
              <w:pStyle w:val="TableText0"/>
              <w:spacing w:before="120"/>
              <w:rPr>
                <w:sz w:val="22"/>
              </w:rPr>
            </w:pPr>
            <w:r w:rsidRPr="000247A8">
              <w:rPr>
                <w:sz w:val="22"/>
              </w:rPr>
              <w:t>Node 0, Piece 10</w:t>
            </w:r>
          </w:p>
        </w:tc>
      </w:tr>
      <w:tr w:rsidR="00272084" w:rsidRPr="000247A8" w14:paraId="11F108B2" w14:textId="77777777" w:rsidTr="0089685E">
        <w:trPr>
          <w:jc w:val="center"/>
        </w:trPr>
        <w:tc>
          <w:tcPr>
            <w:tcW w:w="2852" w:type="dxa"/>
          </w:tcPr>
          <w:p w14:paraId="2F5E7312" w14:textId="77777777" w:rsidR="00272084" w:rsidRPr="000247A8" w:rsidRDefault="00272084" w:rsidP="00686C8A">
            <w:pPr>
              <w:pStyle w:val="TableText0"/>
              <w:spacing w:before="120"/>
              <w:rPr>
                <w:sz w:val="22"/>
              </w:rPr>
            </w:pPr>
            <w:r w:rsidRPr="000247A8">
              <w:rPr>
                <w:sz w:val="22"/>
              </w:rPr>
              <w:t>InvntoryDistPoint</w:t>
            </w:r>
          </w:p>
        </w:tc>
        <w:tc>
          <w:tcPr>
            <w:tcW w:w="2367" w:type="dxa"/>
          </w:tcPr>
          <w:p w14:paraId="557136D4" w14:textId="77777777" w:rsidR="00272084" w:rsidRPr="000247A8" w:rsidRDefault="00272084" w:rsidP="00686C8A">
            <w:pPr>
              <w:pStyle w:val="TableText0"/>
              <w:spacing w:before="120"/>
              <w:rPr>
                <w:sz w:val="22"/>
              </w:rPr>
            </w:pPr>
            <w:r w:rsidRPr="000247A8">
              <w:rPr>
                <w:sz w:val="22"/>
              </w:rPr>
              <w:t>11</w:t>
            </w:r>
          </w:p>
        </w:tc>
        <w:tc>
          <w:tcPr>
            <w:tcW w:w="4408" w:type="dxa"/>
          </w:tcPr>
          <w:p w14:paraId="7351532E" w14:textId="77777777" w:rsidR="00272084" w:rsidRPr="000247A8" w:rsidRDefault="00272084" w:rsidP="00686C8A">
            <w:pPr>
              <w:pStyle w:val="TableText0"/>
              <w:spacing w:before="120"/>
              <w:rPr>
                <w:sz w:val="22"/>
              </w:rPr>
            </w:pPr>
            <w:r w:rsidRPr="000247A8">
              <w:rPr>
                <w:sz w:val="22"/>
              </w:rPr>
              <w:t>Node 0, Piece 11</w:t>
            </w:r>
          </w:p>
        </w:tc>
      </w:tr>
      <w:tr w:rsidR="00B80941" w:rsidRPr="000247A8" w14:paraId="072601E0" w14:textId="77777777" w:rsidTr="0089685E">
        <w:trPr>
          <w:jc w:val="center"/>
        </w:trPr>
        <w:tc>
          <w:tcPr>
            <w:tcW w:w="2852" w:type="dxa"/>
          </w:tcPr>
          <w:p w14:paraId="66E7473D" w14:textId="77777777" w:rsidR="00B80941" w:rsidRPr="000247A8" w:rsidRDefault="00B80941" w:rsidP="00686C8A">
            <w:pPr>
              <w:pStyle w:val="TableText0"/>
              <w:spacing w:before="120"/>
              <w:rPr>
                <w:sz w:val="22"/>
              </w:rPr>
            </w:pPr>
            <w:r w:rsidRPr="000247A8">
              <w:rPr>
                <w:sz w:val="22"/>
              </w:rPr>
              <w:t>DuzPA</w:t>
            </w:r>
          </w:p>
        </w:tc>
        <w:tc>
          <w:tcPr>
            <w:tcW w:w="2367" w:type="dxa"/>
          </w:tcPr>
          <w:p w14:paraId="51A4E04D" w14:textId="77777777" w:rsidR="00B80941" w:rsidRPr="000247A8" w:rsidRDefault="00B80941" w:rsidP="00686C8A">
            <w:pPr>
              <w:pStyle w:val="TableText0"/>
              <w:spacing w:before="120"/>
              <w:rPr>
                <w:sz w:val="22"/>
              </w:rPr>
            </w:pPr>
            <w:r w:rsidRPr="000247A8">
              <w:rPr>
                <w:sz w:val="22"/>
              </w:rPr>
              <w:t>6</w:t>
            </w:r>
          </w:p>
        </w:tc>
        <w:tc>
          <w:tcPr>
            <w:tcW w:w="4408" w:type="dxa"/>
          </w:tcPr>
          <w:p w14:paraId="3D3DCE74" w14:textId="77777777" w:rsidR="00B80941" w:rsidRPr="000247A8" w:rsidRDefault="00B80941" w:rsidP="00686C8A">
            <w:pPr>
              <w:pStyle w:val="TableText0"/>
              <w:spacing w:before="120"/>
              <w:rPr>
                <w:sz w:val="22"/>
              </w:rPr>
            </w:pPr>
            <w:r w:rsidRPr="000247A8">
              <w:rPr>
                <w:sz w:val="22"/>
              </w:rPr>
              <w:t>Node 0, Piece 5</w:t>
            </w:r>
          </w:p>
        </w:tc>
      </w:tr>
      <w:tr w:rsidR="00B80941" w:rsidRPr="000247A8" w14:paraId="7B701947" w14:textId="77777777" w:rsidTr="0089685E">
        <w:trPr>
          <w:jc w:val="center"/>
        </w:trPr>
        <w:tc>
          <w:tcPr>
            <w:tcW w:w="2852" w:type="dxa"/>
          </w:tcPr>
          <w:p w14:paraId="582297A9" w14:textId="77777777" w:rsidR="00B80941" w:rsidRPr="000247A8" w:rsidRDefault="00B80941" w:rsidP="00686C8A">
            <w:pPr>
              <w:pStyle w:val="TableText0"/>
              <w:spacing w:before="120"/>
              <w:rPr>
                <w:sz w:val="22"/>
              </w:rPr>
            </w:pPr>
            <w:r w:rsidRPr="000247A8">
              <w:rPr>
                <w:sz w:val="22"/>
              </w:rPr>
              <w:t>DuzAccountableOffice</w:t>
            </w:r>
          </w:p>
        </w:tc>
        <w:tc>
          <w:tcPr>
            <w:tcW w:w="2367" w:type="dxa"/>
          </w:tcPr>
          <w:p w14:paraId="42210B75" w14:textId="77777777" w:rsidR="00B80941" w:rsidRPr="000247A8" w:rsidRDefault="00B80941" w:rsidP="00686C8A">
            <w:pPr>
              <w:pStyle w:val="TableText0"/>
              <w:spacing w:before="120"/>
              <w:rPr>
                <w:sz w:val="22"/>
              </w:rPr>
            </w:pPr>
            <w:r w:rsidRPr="000247A8">
              <w:rPr>
                <w:sz w:val="22"/>
              </w:rPr>
              <w:t>2</w:t>
            </w:r>
          </w:p>
        </w:tc>
        <w:tc>
          <w:tcPr>
            <w:tcW w:w="4408" w:type="dxa"/>
          </w:tcPr>
          <w:p w14:paraId="08C151E9" w14:textId="77777777" w:rsidR="00B80941" w:rsidRPr="000247A8" w:rsidRDefault="00B80941" w:rsidP="00686C8A">
            <w:pPr>
              <w:pStyle w:val="TableText0"/>
              <w:spacing w:before="120"/>
              <w:rPr>
                <w:sz w:val="22"/>
              </w:rPr>
            </w:pPr>
            <w:r w:rsidRPr="000247A8">
              <w:rPr>
                <w:sz w:val="22"/>
              </w:rPr>
              <w:t>Node 0, Piece 2</w:t>
            </w:r>
          </w:p>
        </w:tc>
      </w:tr>
      <w:tr w:rsidR="00B80941" w:rsidRPr="000247A8" w14:paraId="29AC46A4" w14:textId="77777777" w:rsidTr="0089685E">
        <w:trPr>
          <w:jc w:val="center"/>
        </w:trPr>
        <w:tc>
          <w:tcPr>
            <w:tcW w:w="2852" w:type="dxa"/>
          </w:tcPr>
          <w:p w14:paraId="1686BD7E" w14:textId="77777777" w:rsidR="00B80941" w:rsidRPr="000247A8" w:rsidRDefault="00B80941" w:rsidP="00686C8A">
            <w:pPr>
              <w:pStyle w:val="TableText0"/>
              <w:spacing w:before="120"/>
              <w:rPr>
                <w:sz w:val="22"/>
              </w:rPr>
            </w:pPr>
            <w:r w:rsidRPr="000247A8">
              <w:rPr>
                <w:sz w:val="22"/>
              </w:rPr>
              <w:t>PASVCint</w:t>
            </w:r>
          </w:p>
        </w:tc>
        <w:tc>
          <w:tcPr>
            <w:tcW w:w="2367" w:type="dxa"/>
          </w:tcPr>
          <w:p w14:paraId="4A2058A0" w14:textId="77777777" w:rsidR="00B80941" w:rsidRPr="000247A8" w:rsidRDefault="00B80941" w:rsidP="00686C8A">
            <w:pPr>
              <w:pStyle w:val="TableText0"/>
              <w:spacing w:before="120"/>
              <w:rPr>
                <w:sz w:val="22"/>
              </w:rPr>
            </w:pPr>
            <w:r w:rsidRPr="000247A8">
              <w:rPr>
                <w:sz w:val="22"/>
              </w:rPr>
              <w:t>6:29</w:t>
            </w:r>
          </w:p>
        </w:tc>
        <w:tc>
          <w:tcPr>
            <w:tcW w:w="4408" w:type="dxa"/>
          </w:tcPr>
          <w:p w14:paraId="55F4C166" w14:textId="77777777" w:rsidR="00B80941" w:rsidRPr="000247A8" w:rsidRDefault="00B80941" w:rsidP="00686C8A">
            <w:pPr>
              <w:pStyle w:val="TableText0"/>
              <w:spacing w:before="120"/>
              <w:rPr>
                <w:sz w:val="22"/>
              </w:rPr>
            </w:pPr>
            <w:r w:rsidRPr="000247A8">
              <w:rPr>
                <w:sz w:val="22"/>
              </w:rPr>
              <w:t>File 200, Node 5, Piece 1</w:t>
            </w:r>
          </w:p>
        </w:tc>
      </w:tr>
      <w:tr w:rsidR="00B80941" w:rsidRPr="000247A8" w14:paraId="2F5552DE" w14:textId="77777777" w:rsidTr="0089685E">
        <w:trPr>
          <w:jc w:val="center"/>
        </w:trPr>
        <w:tc>
          <w:tcPr>
            <w:tcW w:w="2852" w:type="dxa"/>
          </w:tcPr>
          <w:p w14:paraId="511EBA39" w14:textId="77777777" w:rsidR="00B80941" w:rsidRPr="000247A8" w:rsidRDefault="00B80941" w:rsidP="00686C8A">
            <w:pPr>
              <w:pStyle w:val="TableText0"/>
              <w:spacing w:before="120"/>
              <w:rPr>
                <w:sz w:val="22"/>
              </w:rPr>
            </w:pPr>
            <w:r w:rsidRPr="000247A8">
              <w:rPr>
                <w:sz w:val="22"/>
              </w:rPr>
              <w:t>PASVCext</w:t>
            </w:r>
          </w:p>
        </w:tc>
        <w:tc>
          <w:tcPr>
            <w:tcW w:w="2367" w:type="dxa"/>
          </w:tcPr>
          <w:p w14:paraId="22DB02D6" w14:textId="77777777" w:rsidR="00B80941" w:rsidRPr="000247A8" w:rsidRDefault="00B80941" w:rsidP="00686C8A">
            <w:pPr>
              <w:pStyle w:val="TableText0"/>
              <w:spacing w:before="120"/>
              <w:rPr>
                <w:sz w:val="22"/>
              </w:rPr>
            </w:pPr>
            <w:r w:rsidRPr="000247A8">
              <w:rPr>
                <w:sz w:val="22"/>
              </w:rPr>
              <w:t>6:29</w:t>
            </w:r>
          </w:p>
        </w:tc>
        <w:tc>
          <w:tcPr>
            <w:tcW w:w="4408" w:type="dxa"/>
          </w:tcPr>
          <w:p w14:paraId="47089552" w14:textId="77777777" w:rsidR="00B80941" w:rsidRPr="000247A8" w:rsidRDefault="00B80941" w:rsidP="00686C8A">
            <w:pPr>
              <w:pStyle w:val="TableText0"/>
              <w:spacing w:before="120"/>
              <w:rPr>
                <w:sz w:val="22"/>
              </w:rPr>
            </w:pPr>
            <w:r w:rsidRPr="000247A8">
              <w:rPr>
                <w:sz w:val="22"/>
              </w:rPr>
              <w:t>File 200, Node 5, Piece 1</w:t>
            </w:r>
          </w:p>
        </w:tc>
      </w:tr>
      <w:tr w:rsidR="00B80941" w:rsidRPr="000247A8" w14:paraId="7B90D51E" w14:textId="77777777" w:rsidTr="0089685E">
        <w:trPr>
          <w:jc w:val="center"/>
        </w:trPr>
        <w:tc>
          <w:tcPr>
            <w:tcW w:w="2852" w:type="dxa"/>
          </w:tcPr>
          <w:p w14:paraId="7758CD96" w14:textId="77777777" w:rsidR="00B80941" w:rsidRPr="000247A8" w:rsidRDefault="00B80941" w:rsidP="00686C8A">
            <w:pPr>
              <w:pStyle w:val="TableText0"/>
              <w:spacing w:before="120"/>
              <w:rPr>
                <w:sz w:val="22"/>
              </w:rPr>
            </w:pPr>
            <w:r w:rsidRPr="000247A8">
              <w:rPr>
                <w:sz w:val="22"/>
              </w:rPr>
              <w:t>AccountableOfficeSVCint</w:t>
            </w:r>
          </w:p>
        </w:tc>
        <w:tc>
          <w:tcPr>
            <w:tcW w:w="2367" w:type="dxa"/>
          </w:tcPr>
          <w:p w14:paraId="24D3E383" w14:textId="77777777" w:rsidR="00B80941" w:rsidRPr="000247A8" w:rsidRDefault="00B80941" w:rsidP="00686C8A">
            <w:pPr>
              <w:pStyle w:val="TableText0"/>
              <w:spacing w:before="120"/>
              <w:rPr>
                <w:sz w:val="22"/>
              </w:rPr>
            </w:pPr>
            <w:r w:rsidRPr="000247A8">
              <w:rPr>
                <w:sz w:val="22"/>
              </w:rPr>
              <w:t>2:29</w:t>
            </w:r>
          </w:p>
        </w:tc>
        <w:tc>
          <w:tcPr>
            <w:tcW w:w="4408" w:type="dxa"/>
          </w:tcPr>
          <w:p w14:paraId="6FCBE158" w14:textId="77777777" w:rsidR="00B80941" w:rsidRPr="000247A8" w:rsidRDefault="00B80941" w:rsidP="00686C8A">
            <w:pPr>
              <w:pStyle w:val="TableText0"/>
              <w:spacing w:before="120"/>
              <w:rPr>
                <w:sz w:val="22"/>
              </w:rPr>
            </w:pPr>
            <w:r w:rsidRPr="000247A8">
              <w:rPr>
                <w:sz w:val="22"/>
              </w:rPr>
              <w:t>File 200, Node 5, Piece 1</w:t>
            </w:r>
          </w:p>
        </w:tc>
      </w:tr>
      <w:tr w:rsidR="00B80941" w:rsidRPr="000247A8" w14:paraId="51C68057" w14:textId="77777777" w:rsidTr="0089685E">
        <w:trPr>
          <w:jc w:val="center"/>
        </w:trPr>
        <w:tc>
          <w:tcPr>
            <w:tcW w:w="2852" w:type="dxa"/>
          </w:tcPr>
          <w:p w14:paraId="7E4CCC51" w14:textId="77777777" w:rsidR="00B80941" w:rsidRPr="000247A8" w:rsidRDefault="00B80941" w:rsidP="00686C8A">
            <w:pPr>
              <w:pStyle w:val="TableText0"/>
              <w:spacing w:before="120"/>
              <w:rPr>
                <w:sz w:val="22"/>
              </w:rPr>
            </w:pPr>
            <w:r w:rsidRPr="000247A8">
              <w:rPr>
                <w:sz w:val="22"/>
              </w:rPr>
              <w:t>AccountableOfficeSVCext</w:t>
            </w:r>
          </w:p>
        </w:tc>
        <w:tc>
          <w:tcPr>
            <w:tcW w:w="2367" w:type="dxa"/>
          </w:tcPr>
          <w:p w14:paraId="63473955" w14:textId="77777777" w:rsidR="00B80941" w:rsidRPr="000247A8" w:rsidRDefault="00B80941" w:rsidP="00686C8A">
            <w:pPr>
              <w:pStyle w:val="TableText0"/>
              <w:spacing w:before="120"/>
              <w:rPr>
                <w:sz w:val="22"/>
              </w:rPr>
            </w:pPr>
            <w:r w:rsidRPr="000247A8">
              <w:rPr>
                <w:sz w:val="22"/>
              </w:rPr>
              <w:t>2:29</w:t>
            </w:r>
          </w:p>
        </w:tc>
        <w:tc>
          <w:tcPr>
            <w:tcW w:w="4408" w:type="dxa"/>
          </w:tcPr>
          <w:p w14:paraId="3E6F6019" w14:textId="77777777" w:rsidR="00B80941" w:rsidRPr="000247A8" w:rsidRDefault="00B80941" w:rsidP="00686C8A">
            <w:pPr>
              <w:pStyle w:val="TableText0"/>
              <w:spacing w:before="120"/>
              <w:rPr>
                <w:sz w:val="22"/>
              </w:rPr>
            </w:pPr>
            <w:r w:rsidRPr="000247A8">
              <w:rPr>
                <w:sz w:val="22"/>
              </w:rPr>
              <w:t>File 200, Node 5, Piece 1</w:t>
            </w:r>
          </w:p>
        </w:tc>
      </w:tr>
    </w:tbl>
    <w:p w14:paraId="47365A9A" w14:textId="77777777" w:rsidR="00272084" w:rsidRPr="000247A8" w:rsidRDefault="00272084" w:rsidP="00272084">
      <w:pPr>
        <w:widowControl w:val="0"/>
      </w:pPr>
    </w:p>
    <w:p w14:paraId="0B3EAD5A" w14:textId="2FA8456E" w:rsidR="00272084" w:rsidRPr="000247A8" w:rsidRDefault="004607F0" w:rsidP="000F2770">
      <w:pPr>
        <w:pStyle w:val="Caption"/>
      </w:pPr>
      <w:bookmarkStart w:id="1193" w:name="_Toc8786703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6</w:t>
      </w:r>
      <w:r w:rsidR="00D03DAB">
        <w:rPr>
          <w:noProof/>
        </w:rPr>
        <w:fldChar w:fldCharType="end"/>
      </w:r>
      <w:r w:rsidR="00383CCA" w:rsidRPr="000247A8">
        <w:t xml:space="preserve">. </w:t>
      </w:r>
      <w:r w:rsidR="00272084" w:rsidRPr="000247A8">
        <w:t>PO Partial</w:t>
      </w:r>
      <w:bookmarkEnd w:id="1193"/>
      <w:r w:rsidR="00272084" w:rsidRPr="000247A8">
        <w:t xml:space="preserve">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367"/>
        <w:gridCol w:w="4409"/>
      </w:tblGrid>
      <w:tr w:rsidR="00272084" w:rsidRPr="000247A8" w14:paraId="661CA653" w14:textId="77777777" w:rsidTr="0089685E">
        <w:trPr>
          <w:tblHeader/>
          <w:jc w:val="center"/>
        </w:trPr>
        <w:tc>
          <w:tcPr>
            <w:tcW w:w="2855" w:type="dxa"/>
            <w:shd w:val="clear" w:color="auto" w:fill="E6E6E6"/>
          </w:tcPr>
          <w:p w14:paraId="7E8CFC48"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E6E6E6"/>
          </w:tcPr>
          <w:p w14:paraId="01B744E8" w14:textId="77777777" w:rsidR="00272084" w:rsidRPr="000247A8" w:rsidRDefault="00272084" w:rsidP="0089685E">
            <w:pPr>
              <w:pStyle w:val="TableSubHeadLeft"/>
              <w:keepNext/>
              <w:keepLines/>
              <w:spacing w:before="120"/>
            </w:pPr>
            <w:r w:rsidRPr="000247A8">
              <w:t>IFCAP Field Number</w:t>
            </w:r>
          </w:p>
        </w:tc>
        <w:tc>
          <w:tcPr>
            <w:tcW w:w="4409" w:type="dxa"/>
            <w:shd w:val="clear" w:color="auto" w:fill="E6E6E6"/>
          </w:tcPr>
          <w:p w14:paraId="6EDB1760" w14:textId="77777777" w:rsidR="00272084" w:rsidRPr="000247A8" w:rsidRDefault="00272084" w:rsidP="0089685E">
            <w:pPr>
              <w:pStyle w:val="TableSubHeadLeft"/>
              <w:keepNext/>
              <w:keepLines/>
              <w:spacing w:before="120"/>
            </w:pPr>
            <w:r w:rsidRPr="000247A8">
              <w:t>Notes</w:t>
            </w:r>
          </w:p>
        </w:tc>
      </w:tr>
      <w:tr w:rsidR="00272084" w:rsidRPr="000247A8" w14:paraId="7D6B5781" w14:textId="77777777" w:rsidTr="0089685E">
        <w:trPr>
          <w:jc w:val="center"/>
        </w:trPr>
        <w:tc>
          <w:tcPr>
            <w:tcW w:w="2855" w:type="dxa"/>
          </w:tcPr>
          <w:p w14:paraId="7425B702" w14:textId="77777777" w:rsidR="00272084" w:rsidRPr="000247A8" w:rsidRDefault="00272084" w:rsidP="00686C8A">
            <w:pPr>
              <w:pStyle w:val="TableText0"/>
              <w:spacing w:before="120"/>
              <w:rPr>
                <w:sz w:val="22"/>
              </w:rPr>
            </w:pPr>
            <w:r w:rsidRPr="000247A8">
              <w:rPr>
                <w:sz w:val="22"/>
              </w:rPr>
              <w:t>PoId#</w:t>
            </w:r>
          </w:p>
        </w:tc>
        <w:tc>
          <w:tcPr>
            <w:tcW w:w="2367" w:type="dxa"/>
          </w:tcPr>
          <w:p w14:paraId="65EAC767" w14:textId="77777777" w:rsidR="00272084" w:rsidRPr="000247A8" w:rsidRDefault="00272084" w:rsidP="00686C8A">
            <w:pPr>
              <w:pStyle w:val="TableText0"/>
              <w:spacing w:before="120"/>
              <w:rPr>
                <w:sz w:val="22"/>
              </w:rPr>
            </w:pPr>
            <w:r w:rsidRPr="000247A8">
              <w:rPr>
                <w:sz w:val="22"/>
              </w:rPr>
              <w:t>Internal ID# of PO</w:t>
            </w:r>
          </w:p>
        </w:tc>
        <w:tc>
          <w:tcPr>
            <w:tcW w:w="4409" w:type="dxa"/>
          </w:tcPr>
          <w:p w14:paraId="7AF0A809"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0025B7B5" w14:textId="77777777" w:rsidTr="0089685E">
        <w:trPr>
          <w:jc w:val="center"/>
        </w:trPr>
        <w:tc>
          <w:tcPr>
            <w:tcW w:w="2855" w:type="dxa"/>
          </w:tcPr>
          <w:p w14:paraId="1A08E1FB"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61D2263C" w14:textId="77777777" w:rsidR="00272084" w:rsidRPr="000247A8" w:rsidRDefault="00272084" w:rsidP="00686C8A">
            <w:pPr>
              <w:pStyle w:val="TableText0"/>
              <w:spacing w:before="120"/>
              <w:rPr>
                <w:sz w:val="22"/>
              </w:rPr>
            </w:pPr>
            <w:r w:rsidRPr="000247A8">
              <w:rPr>
                <w:sz w:val="22"/>
              </w:rPr>
              <w:t>.01</w:t>
            </w:r>
          </w:p>
        </w:tc>
        <w:tc>
          <w:tcPr>
            <w:tcW w:w="4409" w:type="dxa"/>
          </w:tcPr>
          <w:p w14:paraId="5611B3A5"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5DFAC794" w14:textId="77777777" w:rsidTr="0089685E">
        <w:trPr>
          <w:jc w:val="center"/>
        </w:trPr>
        <w:tc>
          <w:tcPr>
            <w:tcW w:w="2855" w:type="dxa"/>
          </w:tcPr>
          <w:p w14:paraId="42054A69" w14:textId="77777777" w:rsidR="00272084" w:rsidRPr="000247A8" w:rsidRDefault="00272084" w:rsidP="00686C8A">
            <w:pPr>
              <w:pStyle w:val="TableText0"/>
              <w:spacing w:before="120"/>
              <w:rPr>
                <w:sz w:val="22"/>
              </w:rPr>
            </w:pPr>
            <w:r w:rsidRPr="000247A8">
              <w:rPr>
                <w:sz w:val="22"/>
              </w:rPr>
              <w:t>PoDate</w:t>
            </w:r>
          </w:p>
        </w:tc>
        <w:tc>
          <w:tcPr>
            <w:tcW w:w="2367" w:type="dxa"/>
          </w:tcPr>
          <w:p w14:paraId="600465B3" w14:textId="77777777" w:rsidR="00272084" w:rsidRPr="000247A8" w:rsidRDefault="00272084" w:rsidP="00686C8A">
            <w:pPr>
              <w:pStyle w:val="TableText0"/>
              <w:spacing w:before="120"/>
              <w:rPr>
                <w:sz w:val="22"/>
              </w:rPr>
            </w:pPr>
            <w:r w:rsidRPr="000247A8">
              <w:rPr>
                <w:sz w:val="22"/>
              </w:rPr>
              <w:t>.1</w:t>
            </w:r>
          </w:p>
        </w:tc>
        <w:tc>
          <w:tcPr>
            <w:tcW w:w="4409" w:type="dxa"/>
          </w:tcPr>
          <w:p w14:paraId="23BE7E2A"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50996813" w14:textId="77777777" w:rsidTr="0089685E">
        <w:trPr>
          <w:jc w:val="center"/>
        </w:trPr>
        <w:tc>
          <w:tcPr>
            <w:tcW w:w="2855" w:type="dxa"/>
          </w:tcPr>
          <w:p w14:paraId="78C76D0D"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67" w:type="dxa"/>
          </w:tcPr>
          <w:p w14:paraId="15AF8855" w14:textId="77777777" w:rsidR="00272084" w:rsidRPr="000247A8" w:rsidRDefault="00272084" w:rsidP="00686C8A">
            <w:pPr>
              <w:pStyle w:val="TableText0"/>
              <w:spacing w:before="120"/>
              <w:rPr>
                <w:sz w:val="22"/>
              </w:rPr>
            </w:pPr>
            <w:r w:rsidRPr="000247A8">
              <w:rPr>
                <w:sz w:val="22"/>
              </w:rPr>
              <w:t>System Generated</w:t>
            </w:r>
          </w:p>
        </w:tc>
        <w:tc>
          <w:tcPr>
            <w:tcW w:w="4409" w:type="dxa"/>
          </w:tcPr>
          <w:p w14:paraId="0A0DDB0E"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2E4B7DE2" w14:textId="77777777" w:rsidTr="0089685E">
        <w:trPr>
          <w:jc w:val="center"/>
        </w:trPr>
        <w:tc>
          <w:tcPr>
            <w:tcW w:w="2855" w:type="dxa"/>
          </w:tcPr>
          <w:p w14:paraId="283A7F64" w14:textId="77777777" w:rsidR="00272084" w:rsidRPr="000247A8" w:rsidRDefault="00272084" w:rsidP="00686C8A">
            <w:pPr>
              <w:pStyle w:val="TableText0"/>
              <w:spacing w:before="120"/>
              <w:rPr>
                <w:sz w:val="22"/>
              </w:rPr>
            </w:pPr>
            <w:r w:rsidRPr="000247A8">
              <w:rPr>
                <w:sz w:val="22"/>
              </w:rPr>
              <w:t>StationNum</w:t>
            </w:r>
          </w:p>
        </w:tc>
        <w:tc>
          <w:tcPr>
            <w:tcW w:w="2367" w:type="dxa"/>
          </w:tcPr>
          <w:p w14:paraId="6735D4AD" w14:textId="77777777" w:rsidR="00272084" w:rsidRPr="000247A8" w:rsidRDefault="00272084" w:rsidP="00686C8A">
            <w:pPr>
              <w:pStyle w:val="TableText0"/>
              <w:spacing w:before="120"/>
              <w:rPr>
                <w:sz w:val="22"/>
              </w:rPr>
            </w:pPr>
            <w:r w:rsidRPr="000247A8">
              <w:rPr>
                <w:sz w:val="22"/>
              </w:rPr>
              <w:t>Taken from PO# value</w:t>
            </w:r>
          </w:p>
        </w:tc>
        <w:tc>
          <w:tcPr>
            <w:tcW w:w="4409" w:type="dxa"/>
          </w:tcPr>
          <w:p w14:paraId="172CD747"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2D68C23A" w14:textId="77777777" w:rsidTr="0089685E">
        <w:trPr>
          <w:jc w:val="center"/>
        </w:trPr>
        <w:tc>
          <w:tcPr>
            <w:tcW w:w="2855" w:type="dxa"/>
          </w:tcPr>
          <w:p w14:paraId="21291EB2" w14:textId="77777777" w:rsidR="00272084" w:rsidRPr="000247A8" w:rsidRDefault="00272084" w:rsidP="00686C8A">
            <w:pPr>
              <w:pStyle w:val="TableText0"/>
              <w:spacing w:before="120"/>
              <w:rPr>
                <w:sz w:val="22"/>
              </w:rPr>
            </w:pPr>
            <w:r w:rsidRPr="000247A8">
              <w:rPr>
                <w:sz w:val="22"/>
              </w:rPr>
              <w:lastRenderedPageBreak/>
              <w:t>PartialIdNum</w:t>
            </w:r>
          </w:p>
        </w:tc>
        <w:tc>
          <w:tcPr>
            <w:tcW w:w="2367" w:type="dxa"/>
          </w:tcPr>
          <w:p w14:paraId="418B531A" w14:textId="77777777" w:rsidR="00272084" w:rsidRPr="000247A8" w:rsidRDefault="00272084" w:rsidP="00686C8A">
            <w:pPr>
              <w:pStyle w:val="TableText0"/>
              <w:spacing w:before="120"/>
              <w:rPr>
                <w:sz w:val="22"/>
              </w:rPr>
            </w:pPr>
            <w:r w:rsidRPr="000247A8">
              <w:rPr>
                <w:sz w:val="22"/>
              </w:rPr>
              <w:t>.6</w:t>
            </w:r>
          </w:p>
        </w:tc>
        <w:tc>
          <w:tcPr>
            <w:tcW w:w="4409" w:type="dxa"/>
          </w:tcPr>
          <w:p w14:paraId="18FFEE61" w14:textId="77777777" w:rsidR="00272084" w:rsidRPr="000247A8" w:rsidRDefault="00272084" w:rsidP="00686C8A">
            <w:pPr>
              <w:pStyle w:val="TableText0"/>
              <w:spacing w:before="120"/>
              <w:rPr>
                <w:sz w:val="22"/>
              </w:rPr>
            </w:pPr>
            <w:r w:rsidRPr="000247A8">
              <w:rPr>
                <w:sz w:val="22"/>
              </w:rPr>
              <w:t>Node 11, (442.11 Multiple)</w:t>
            </w:r>
          </w:p>
        </w:tc>
      </w:tr>
      <w:tr w:rsidR="00272084" w:rsidRPr="000247A8" w14:paraId="0923FC7C" w14:textId="77777777" w:rsidTr="0089685E">
        <w:trPr>
          <w:jc w:val="center"/>
        </w:trPr>
        <w:tc>
          <w:tcPr>
            <w:tcW w:w="2855" w:type="dxa"/>
          </w:tcPr>
          <w:p w14:paraId="26EFED62" w14:textId="77777777" w:rsidR="00272084" w:rsidRPr="000247A8" w:rsidRDefault="00272084" w:rsidP="00686C8A">
            <w:pPr>
              <w:pStyle w:val="TableText0"/>
              <w:spacing w:before="120"/>
              <w:rPr>
                <w:sz w:val="22"/>
              </w:rPr>
            </w:pPr>
            <w:r w:rsidRPr="000247A8">
              <w:rPr>
                <w:sz w:val="22"/>
              </w:rPr>
              <w:t>Date</w:t>
            </w:r>
          </w:p>
        </w:tc>
        <w:tc>
          <w:tcPr>
            <w:tcW w:w="2367" w:type="dxa"/>
          </w:tcPr>
          <w:p w14:paraId="5D7298EC" w14:textId="77777777" w:rsidR="00272084" w:rsidRPr="000247A8" w:rsidRDefault="00272084" w:rsidP="00686C8A">
            <w:pPr>
              <w:pStyle w:val="TableText0"/>
              <w:spacing w:before="120"/>
              <w:rPr>
                <w:sz w:val="22"/>
              </w:rPr>
            </w:pPr>
            <w:r w:rsidRPr="000247A8">
              <w:rPr>
                <w:sz w:val="22"/>
              </w:rPr>
              <w:t xml:space="preserve">     .01</w:t>
            </w:r>
          </w:p>
        </w:tc>
        <w:tc>
          <w:tcPr>
            <w:tcW w:w="4409" w:type="dxa"/>
          </w:tcPr>
          <w:p w14:paraId="10618B26" w14:textId="77777777" w:rsidR="00272084" w:rsidRPr="000247A8" w:rsidRDefault="00272084" w:rsidP="00686C8A">
            <w:pPr>
              <w:pStyle w:val="TableText0"/>
              <w:spacing w:before="120"/>
              <w:rPr>
                <w:sz w:val="22"/>
              </w:rPr>
            </w:pPr>
            <w:r w:rsidRPr="000247A8">
              <w:rPr>
                <w:sz w:val="22"/>
              </w:rPr>
              <w:t>Node 0, Piece 1</w:t>
            </w:r>
          </w:p>
        </w:tc>
      </w:tr>
      <w:tr w:rsidR="00272084" w:rsidRPr="000247A8" w14:paraId="516A61AA" w14:textId="77777777" w:rsidTr="0089685E">
        <w:trPr>
          <w:jc w:val="center"/>
        </w:trPr>
        <w:tc>
          <w:tcPr>
            <w:tcW w:w="2855" w:type="dxa"/>
          </w:tcPr>
          <w:p w14:paraId="4499E60E" w14:textId="77777777" w:rsidR="00272084" w:rsidRPr="000247A8" w:rsidRDefault="00272084" w:rsidP="00686C8A">
            <w:pPr>
              <w:pStyle w:val="TableText0"/>
              <w:spacing w:before="120"/>
              <w:rPr>
                <w:sz w:val="22"/>
              </w:rPr>
            </w:pPr>
            <w:r w:rsidRPr="000247A8">
              <w:rPr>
                <w:sz w:val="22"/>
              </w:rPr>
              <w:t>ScheduledDeliveryDate</w:t>
            </w:r>
          </w:p>
        </w:tc>
        <w:tc>
          <w:tcPr>
            <w:tcW w:w="2367" w:type="dxa"/>
          </w:tcPr>
          <w:p w14:paraId="5F1B8C16" w14:textId="77777777" w:rsidR="00272084" w:rsidRPr="000247A8" w:rsidRDefault="00272084" w:rsidP="00686C8A">
            <w:pPr>
              <w:pStyle w:val="TableText0"/>
              <w:spacing w:before="120"/>
              <w:rPr>
                <w:sz w:val="22"/>
              </w:rPr>
            </w:pPr>
            <w:r w:rsidRPr="000247A8">
              <w:rPr>
                <w:sz w:val="22"/>
              </w:rPr>
              <w:t xml:space="preserve">     .05</w:t>
            </w:r>
          </w:p>
        </w:tc>
        <w:tc>
          <w:tcPr>
            <w:tcW w:w="4409" w:type="dxa"/>
          </w:tcPr>
          <w:p w14:paraId="3EDA2280" w14:textId="77777777" w:rsidR="00272084" w:rsidRPr="000247A8" w:rsidRDefault="00272084" w:rsidP="00686C8A">
            <w:pPr>
              <w:pStyle w:val="TableText0"/>
              <w:spacing w:before="120"/>
              <w:rPr>
                <w:sz w:val="22"/>
              </w:rPr>
            </w:pPr>
            <w:r w:rsidRPr="000247A8">
              <w:rPr>
                <w:sz w:val="22"/>
              </w:rPr>
              <w:t>Node 1, Piece 8</w:t>
            </w:r>
          </w:p>
        </w:tc>
      </w:tr>
      <w:tr w:rsidR="00272084" w:rsidRPr="000247A8" w14:paraId="4878067B" w14:textId="77777777" w:rsidTr="0089685E">
        <w:trPr>
          <w:jc w:val="center"/>
        </w:trPr>
        <w:tc>
          <w:tcPr>
            <w:tcW w:w="2855" w:type="dxa"/>
          </w:tcPr>
          <w:p w14:paraId="79319670" w14:textId="77777777" w:rsidR="00272084" w:rsidRPr="000247A8" w:rsidRDefault="00272084" w:rsidP="00686C8A">
            <w:pPr>
              <w:pStyle w:val="TableText0"/>
              <w:spacing w:before="120"/>
              <w:rPr>
                <w:sz w:val="22"/>
              </w:rPr>
            </w:pPr>
            <w:r w:rsidRPr="000247A8">
              <w:rPr>
                <w:sz w:val="22"/>
              </w:rPr>
              <w:t>Subaccount1</w:t>
            </w:r>
          </w:p>
        </w:tc>
        <w:tc>
          <w:tcPr>
            <w:tcW w:w="2367" w:type="dxa"/>
          </w:tcPr>
          <w:p w14:paraId="7E65452A" w14:textId="77777777" w:rsidR="00272084" w:rsidRPr="000247A8" w:rsidRDefault="00272084" w:rsidP="00686C8A">
            <w:pPr>
              <w:pStyle w:val="TableText0"/>
              <w:spacing w:before="120"/>
              <w:rPr>
                <w:sz w:val="22"/>
              </w:rPr>
            </w:pPr>
            <w:r w:rsidRPr="000247A8">
              <w:rPr>
                <w:sz w:val="22"/>
              </w:rPr>
              <w:t xml:space="preserve">     1</w:t>
            </w:r>
          </w:p>
        </w:tc>
        <w:tc>
          <w:tcPr>
            <w:tcW w:w="4409" w:type="dxa"/>
          </w:tcPr>
          <w:p w14:paraId="0E1B4D7A" w14:textId="77777777" w:rsidR="00272084" w:rsidRPr="000247A8" w:rsidRDefault="00272084" w:rsidP="00686C8A">
            <w:pPr>
              <w:pStyle w:val="TableText0"/>
              <w:spacing w:before="120"/>
              <w:rPr>
                <w:sz w:val="22"/>
              </w:rPr>
            </w:pPr>
            <w:r w:rsidRPr="000247A8">
              <w:rPr>
                <w:sz w:val="22"/>
              </w:rPr>
              <w:t>Node 0, Piece 2 (Pointer 420.2)</w:t>
            </w:r>
          </w:p>
        </w:tc>
      </w:tr>
      <w:tr w:rsidR="00272084" w:rsidRPr="000247A8" w14:paraId="4987C854" w14:textId="77777777" w:rsidTr="0089685E">
        <w:trPr>
          <w:jc w:val="center"/>
        </w:trPr>
        <w:tc>
          <w:tcPr>
            <w:tcW w:w="2855" w:type="dxa"/>
          </w:tcPr>
          <w:p w14:paraId="3F9D6943" w14:textId="77777777" w:rsidR="00272084" w:rsidRPr="000247A8" w:rsidRDefault="00272084" w:rsidP="00686C8A">
            <w:pPr>
              <w:pStyle w:val="TableText0"/>
              <w:spacing w:before="120"/>
              <w:rPr>
                <w:sz w:val="22"/>
              </w:rPr>
            </w:pPr>
            <w:r w:rsidRPr="000247A8">
              <w:rPr>
                <w:sz w:val="22"/>
              </w:rPr>
              <w:t>Subamount1</w:t>
            </w:r>
          </w:p>
        </w:tc>
        <w:tc>
          <w:tcPr>
            <w:tcW w:w="2367" w:type="dxa"/>
          </w:tcPr>
          <w:p w14:paraId="14DBFB3F" w14:textId="77777777" w:rsidR="00272084" w:rsidRPr="000247A8" w:rsidRDefault="00272084" w:rsidP="00686C8A">
            <w:pPr>
              <w:pStyle w:val="TableText0"/>
              <w:spacing w:before="120"/>
              <w:rPr>
                <w:sz w:val="22"/>
              </w:rPr>
            </w:pPr>
            <w:r w:rsidRPr="000247A8">
              <w:rPr>
                <w:sz w:val="22"/>
              </w:rPr>
              <w:t xml:space="preserve">     2</w:t>
            </w:r>
          </w:p>
        </w:tc>
        <w:tc>
          <w:tcPr>
            <w:tcW w:w="4409" w:type="dxa"/>
          </w:tcPr>
          <w:p w14:paraId="56425370" w14:textId="77777777" w:rsidR="00272084" w:rsidRPr="000247A8" w:rsidRDefault="00272084" w:rsidP="00686C8A">
            <w:pPr>
              <w:pStyle w:val="TableText0"/>
              <w:spacing w:before="120"/>
              <w:rPr>
                <w:sz w:val="22"/>
              </w:rPr>
            </w:pPr>
            <w:r w:rsidRPr="000247A8">
              <w:rPr>
                <w:sz w:val="22"/>
              </w:rPr>
              <w:t>Node 0, Piece 3</w:t>
            </w:r>
          </w:p>
        </w:tc>
      </w:tr>
      <w:tr w:rsidR="00272084" w:rsidRPr="000247A8" w14:paraId="7C9A90F3" w14:textId="77777777" w:rsidTr="0089685E">
        <w:trPr>
          <w:jc w:val="center"/>
        </w:trPr>
        <w:tc>
          <w:tcPr>
            <w:tcW w:w="2855" w:type="dxa"/>
          </w:tcPr>
          <w:p w14:paraId="791D13C8" w14:textId="77777777" w:rsidR="00272084" w:rsidRPr="000247A8" w:rsidRDefault="00272084" w:rsidP="00686C8A">
            <w:pPr>
              <w:pStyle w:val="TableText0"/>
              <w:spacing w:before="120"/>
              <w:rPr>
                <w:sz w:val="22"/>
              </w:rPr>
            </w:pPr>
            <w:r w:rsidRPr="000247A8">
              <w:rPr>
                <w:sz w:val="22"/>
              </w:rPr>
              <w:t>Subaccount2</w:t>
            </w:r>
          </w:p>
        </w:tc>
        <w:tc>
          <w:tcPr>
            <w:tcW w:w="2367" w:type="dxa"/>
          </w:tcPr>
          <w:p w14:paraId="6B8CD49E" w14:textId="77777777" w:rsidR="00272084" w:rsidRPr="000247A8" w:rsidRDefault="00272084" w:rsidP="00686C8A">
            <w:pPr>
              <w:pStyle w:val="TableText0"/>
              <w:spacing w:before="120"/>
              <w:rPr>
                <w:sz w:val="22"/>
              </w:rPr>
            </w:pPr>
            <w:r w:rsidRPr="000247A8">
              <w:rPr>
                <w:sz w:val="22"/>
              </w:rPr>
              <w:t xml:space="preserve">     3</w:t>
            </w:r>
          </w:p>
        </w:tc>
        <w:tc>
          <w:tcPr>
            <w:tcW w:w="4409" w:type="dxa"/>
          </w:tcPr>
          <w:p w14:paraId="14C5A012" w14:textId="77777777" w:rsidR="00272084" w:rsidRPr="000247A8" w:rsidRDefault="00272084" w:rsidP="00686C8A">
            <w:pPr>
              <w:pStyle w:val="TableText0"/>
              <w:spacing w:before="120"/>
              <w:rPr>
                <w:sz w:val="22"/>
              </w:rPr>
            </w:pPr>
            <w:r w:rsidRPr="000247A8">
              <w:rPr>
                <w:sz w:val="22"/>
              </w:rPr>
              <w:t>Node 0, Piece 4 (Pointer 420.2)</w:t>
            </w:r>
          </w:p>
        </w:tc>
      </w:tr>
      <w:tr w:rsidR="00272084" w:rsidRPr="000247A8" w14:paraId="70A227D6" w14:textId="77777777" w:rsidTr="0089685E">
        <w:trPr>
          <w:jc w:val="center"/>
        </w:trPr>
        <w:tc>
          <w:tcPr>
            <w:tcW w:w="2855" w:type="dxa"/>
          </w:tcPr>
          <w:p w14:paraId="50B7C63E" w14:textId="77777777" w:rsidR="00272084" w:rsidRPr="000247A8" w:rsidRDefault="00272084" w:rsidP="00686C8A">
            <w:pPr>
              <w:pStyle w:val="TableText0"/>
              <w:spacing w:before="120"/>
              <w:rPr>
                <w:sz w:val="22"/>
              </w:rPr>
            </w:pPr>
            <w:r w:rsidRPr="000247A8">
              <w:rPr>
                <w:sz w:val="22"/>
              </w:rPr>
              <w:t>Subamount2</w:t>
            </w:r>
          </w:p>
        </w:tc>
        <w:tc>
          <w:tcPr>
            <w:tcW w:w="2367" w:type="dxa"/>
          </w:tcPr>
          <w:p w14:paraId="353D1E0D" w14:textId="77777777" w:rsidR="00272084" w:rsidRPr="000247A8" w:rsidRDefault="00272084" w:rsidP="00686C8A">
            <w:pPr>
              <w:pStyle w:val="TableText0"/>
              <w:spacing w:before="120"/>
              <w:rPr>
                <w:sz w:val="22"/>
              </w:rPr>
            </w:pPr>
            <w:r w:rsidRPr="000247A8">
              <w:rPr>
                <w:sz w:val="22"/>
              </w:rPr>
              <w:t xml:space="preserve">     4</w:t>
            </w:r>
          </w:p>
        </w:tc>
        <w:tc>
          <w:tcPr>
            <w:tcW w:w="4409" w:type="dxa"/>
          </w:tcPr>
          <w:p w14:paraId="04B6B749" w14:textId="77777777" w:rsidR="00272084" w:rsidRPr="000247A8" w:rsidRDefault="00272084" w:rsidP="00686C8A">
            <w:pPr>
              <w:pStyle w:val="TableText0"/>
              <w:spacing w:before="120"/>
              <w:rPr>
                <w:sz w:val="22"/>
              </w:rPr>
            </w:pPr>
            <w:r w:rsidRPr="000247A8">
              <w:rPr>
                <w:sz w:val="22"/>
              </w:rPr>
              <w:t>Node 0, Piece 5</w:t>
            </w:r>
          </w:p>
        </w:tc>
      </w:tr>
      <w:tr w:rsidR="00272084" w:rsidRPr="000247A8" w14:paraId="24AB7B6D" w14:textId="77777777" w:rsidTr="0089685E">
        <w:trPr>
          <w:jc w:val="center"/>
        </w:trPr>
        <w:tc>
          <w:tcPr>
            <w:tcW w:w="2855" w:type="dxa"/>
          </w:tcPr>
          <w:p w14:paraId="17DF1F0D" w14:textId="77777777" w:rsidR="00272084" w:rsidRPr="000247A8" w:rsidRDefault="00272084" w:rsidP="00686C8A">
            <w:pPr>
              <w:pStyle w:val="TableText0"/>
              <w:spacing w:before="120"/>
              <w:rPr>
                <w:sz w:val="22"/>
              </w:rPr>
            </w:pPr>
            <w:r w:rsidRPr="000247A8">
              <w:rPr>
                <w:sz w:val="22"/>
              </w:rPr>
              <w:t>Final</w:t>
            </w:r>
          </w:p>
        </w:tc>
        <w:tc>
          <w:tcPr>
            <w:tcW w:w="2367" w:type="dxa"/>
          </w:tcPr>
          <w:p w14:paraId="65B6F52F" w14:textId="77777777" w:rsidR="00272084" w:rsidRPr="000247A8" w:rsidRDefault="00272084" w:rsidP="00686C8A">
            <w:pPr>
              <w:pStyle w:val="TableText0"/>
              <w:spacing w:before="120"/>
              <w:rPr>
                <w:sz w:val="22"/>
              </w:rPr>
            </w:pPr>
            <w:r w:rsidRPr="000247A8">
              <w:rPr>
                <w:sz w:val="22"/>
              </w:rPr>
              <w:t xml:space="preserve">     8</w:t>
            </w:r>
          </w:p>
        </w:tc>
        <w:tc>
          <w:tcPr>
            <w:tcW w:w="4409" w:type="dxa"/>
          </w:tcPr>
          <w:p w14:paraId="36E90682" w14:textId="77777777" w:rsidR="00272084" w:rsidRPr="000247A8" w:rsidRDefault="00272084" w:rsidP="00686C8A">
            <w:pPr>
              <w:pStyle w:val="TableText0"/>
              <w:spacing w:before="120"/>
              <w:rPr>
                <w:sz w:val="22"/>
              </w:rPr>
            </w:pPr>
            <w:r w:rsidRPr="000247A8">
              <w:rPr>
                <w:sz w:val="22"/>
              </w:rPr>
              <w:t>Node 0, Piece 9</w:t>
            </w:r>
          </w:p>
        </w:tc>
      </w:tr>
      <w:tr w:rsidR="00272084" w:rsidRPr="000247A8" w14:paraId="70A05716" w14:textId="77777777" w:rsidTr="0089685E">
        <w:trPr>
          <w:jc w:val="center"/>
        </w:trPr>
        <w:tc>
          <w:tcPr>
            <w:tcW w:w="2855" w:type="dxa"/>
          </w:tcPr>
          <w:p w14:paraId="61AAC20A" w14:textId="77777777" w:rsidR="00272084" w:rsidRPr="000247A8" w:rsidRDefault="00272084" w:rsidP="00686C8A">
            <w:pPr>
              <w:pStyle w:val="TableText0"/>
              <w:spacing w:before="120"/>
              <w:rPr>
                <w:sz w:val="22"/>
              </w:rPr>
            </w:pPr>
            <w:r w:rsidRPr="000247A8">
              <w:rPr>
                <w:sz w:val="22"/>
              </w:rPr>
              <w:t>Overage</w:t>
            </w:r>
          </w:p>
        </w:tc>
        <w:tc>
          <w:tcPr>
            <w:tcW w:w="2367" w:type="dxa"/>
          </w:tcPr>
          <w:p w14:paraId="6EE2D15F" w14:textId="77777777" w:rsidR="00272084" w:rsidRPr="000247A8" w:rsidRDefault="00272084" w:rsidP="00686C8A">
            <w:pPr>
              <w:pStyle w:val="TableText0"/>
              <w:spacing w:before="120"/>
              <w:rPr>
                <w:sz w:val="22"/>
              </w:rPr>
            </w:pPr>
            <w:r w:rsidRPr="000247A8">
              <w:rPr>
                <w:sz w:val="22"/>
              </w:rPr>
              <w:t xml:space="preserve">     9</w:t>
            </w:r>
          </w:p>
        </w:tc>
        <w:tc>
          <w:tcPr>
            <w:tcW w:w="4409" w:type="dxa"/>
          </w:tcPr>
          <w:p w14:paraId="0E871E41" w14:textId="77777777" w:rsidR="00272084" w:rsidRPr="000247A8" w:rsidRDefault="00272084" w:rsidP="00686C8A">
            <w:pPr>
              <w:pStyle w:val="TableText0"/>
              <w:spacing w:before="120"/>
              <w:rPr>
                <w:sz w:val="22"/>
              </w:rPr>
            </w:pPr>
            <w:r w:rsidRPr="000247A8">
              <w:rPr>
                <w:sz w:val="22"/>
              </w:rPr>
              <w:t>Node 0, Piece 10</w:t>
            </w:r>
          </w:p>
        </w:tc>
      </w:tr>
      <w:tr w:rsidR="00272084" w:rsidRPr="000247A8" w14:paraId="09327D43" w14:textId="77777777" w:rsidTr="0089685E">
        <w:trPr>
          <w:jc w:val="center"/>
        </w:trPr>
        <w:tc>
          <w:tcPr>
            <w:tcW w:w="2855" w:type="dxa"/>
          </w:tcPr>
          <w:p w14:paraId="5239DF07" w14:textId="77777777" w:rsidR="00272084" w:rsidRPr="000247A8" w:rsidRDefault="00272084" w:rsidP="00686C8A">
            <w:pPr>
              <w:pStyle w:val="TableText0"/>
              <w:spacing w:before="120"/>
              <w:rPr>
                <w:sz w:val="22"/>
              </w:rPr>
            </w:pPr>
            <w:r w:rsidRPr="000247A8">
              <w:rPr>
                <w:sz w:val="22"/>
              </w:rPr>
              <w:t>TotalAmount</w:t>
            </w:r>
          </w:p>
        </w:tc>
        <w:tc>
          <w:tcPr>
            <w:tcW w:w="2367" w:type="dxa"/>
          </w:tcPr>
          <w:p w14:paraId="112DE916" w14:textId="77777777" w:rsidR="00272084" w:rsidRPr="000247A8" w:rsidRDefault="00272084" w:rsidP="00686C8A">
            <w:pPr>
              <w:pStyle w:val="TableText0"/>
              <w:spacing w:before="120"/>
              <w:rPr>
                <w:sz w:val="22"/>
              </w:rPr>
            </w:pPr>
            <w:r w:rsidRPr="000247A8">
              <w:rPr>
                <w:sz w:val="22"/>
              </w:rPr>
              <w:t xml:space="preserve">     10</w:t>
            </w:r>
          </w:p>
        </w:tc>
        <w:tc>
          <w:tcPr>
            <w:tcW w:w="4409" w:type="dxa"/>
          </w:tcPr>
          <w:p w14:paraId="2953A6CB" w14:textId="77777777" w:rsidR="00272084" w:rsidRPr="000247A8" w:rsidRDefault="00272084" w:rsidP="00686C8A">
            <w:pPr>
              <w:pStyle w:val="TableText0"/>
              <w:spacing w:before="120"/>
              <w:rPr>
                <w:sz w:val="22"/>
              </w:rPr>
            </w:pPr>
            <w:r w:rsidRPr="000247A8">
              <w:rPr>
                <w:sz w:val="22"/>
              </w:rPr>
              <w:t>Node 0, Piece 12</w:t>
            </w:r>
          </w:p>
        </w:tc>
      </w:tr>
      <w:tr w:rsidR="00272084" w:rsidRPr="000247A8" w14:paraId="12885212" w14:textId="77777777" w:rsidTr="0089685E">
        <w:trPr>
          <w:jc w:val="center"/>
        </w:trPr>
        <w:tc>
          <w:tcPr>
            <w:tcW w:w="2855" w:type="dxa"/>
          </w:tcPr>
          <w:p w14:paraId="70FC19B3" w14:textId="77777777" w:rsidR="00272084" w:rsidRPr="000247A8" w:rsidRDefault="00272084" w:rsidP="00686C8A">
            <w:pPr>
              <w:pStyle w:val="TableText0"/>
              <w:spacing w:before="120"/>
              <w:rPr>
                <w:sz w:val="22"/>
              </w:rPr>
            </w:pPr>
            <w:r w:rsidRPr="000247A8">
              <w:rPr>
                <w:sz w:val="22"/>
              </w:rPr>
              <w:t>DiscountPercentDays</w:t>
            </w:r>
          </w:p>
        </w:tc>
        <w:tc>
          <w:tcPr>
            <w:tcW w:w="2367" w:type="dxa"/>
          </w:tcPr>
          <w:p w14:paraId="1272E83C" w14:textId="77777777" w:rsidR="00272084" w:rsidRPr="000247A8" w:rsidRDefault="00272084" w:rsidP="00686C8A">
            <w:pPr>
              <w:pStyle w:val="TableText0"/>
              <w:spacing w:before="120"/>
              <w:rPr>
                <w:sz w:val="22"/>
              </w:rPr>
            </w:pPr>
            <w:r w:rsidRPr="000247A8">
              <w:rPr>
                <w:sz w:val="22"/>
              </w:rPr>
              <w:t xml:space="preserve">     12</w:t>
            </w:r>
          </w:p>
        </w:tc>
        <w:tc>
          <w:tcPr>
            <w:tcW w:w="4409" w:type="dxa"/>
          </w:tcPr>
          <w:p w14:paraId="5D43F12E" w14:textId="77777777" w:rsidR="00272084" w:rsidRPr="000247A8" w:rsidRDefault="00272084" w:rsidP="00686C8A">
            <w:pPr>
              <w:pStyle w:val="TableText0"/>
              <w:spacing w:before="120"/>
              <w:rPr>
                <w:sz w:val="22"/>
              </w:rPr>
            </w:pPr>
            <w:r w:rsidRPr="000247A8">
              <w:rPr>
                <w:sz w:val="22"/>
              </w:rPr>
              <w:t>Node 0, Piece 13</w:t>
            </w:r>
          </w:p>
        </w:tc>
      </w:tr>
      <w:tr w:rsidR="00272084" w:rsidRPr="000247A8" w14:paraId="48C8E8EA" w14:textId="77777777" w:rsidTr="0089685E">
        <w:trPr>
          <w:jc w:val="center"/>
        </w:trPr>
        <w:tc>
          <w:tcPr>
            <w:tcW w:w="2855" w:type="dxa"/>
          </w:tcPr>
          <w:p w14:paraId="12C146A5" w14:textId="77777777" w:rsidR="00272084" w:rsidRPr="000247A8" w:rsidRDefault="00272084" w:rsidP="00686C8A">
            <w:pPr>
              <w:pStyle w:val="TableText0"/>
              <w:spacing w:before="120"/>
              <w:rPr>
                <w:sz w:val="22"/>
              </w:rPr>
            </w:pPr>
            <w:r w:rsidRPr="000247A8">
              <w:rPr>
                <w:sz w:val="22"/>
              </w:rPr>
              <w:t>Linecount</w:t>
            </w:r>
          </w:p>
        </w:tc>
        <w:tc>
          <w:tcPr>
            <w:tcW w:w="2367" w:type="dxa"/>
          </w:tcPr>
          <w:p w14:paraId="1BBFF412" w14:textId="77777777" w:rsidR="00272084" w:rsidRPr="000247A8" w:rsidRDefault="00272084" w:rsidP="00686C8A">
            <w:pPr>
              <w:pStyle w:val="TableText0"/>
              <w:spacing w:before="120"/>
              <w:rPr>
                <w:sz w:val="22"/>
              </w:rPr>
            </w:pPr>
            <w:r w:rsidRPr="000247A8">
              <w:rPr>
                <w:sz w:val="22"/>
              </w:rPr>
              <w:t xml:space="preserve">     13</w:t>
            </w:r>
          </w:p>
        </w:tc>
        <w:tc>
          <w:tcPr>
            <w:tcW w:w="4409" w:type="dxa"/>
          </w:tcPr>
          <w:p w14:paraId="2E031EFF" w14:textId="77777777" w:rsidR="00272084" w:rsidRPr="000247A8" w:rsidRDefault="00272084" w:rsidP="00686C8A">
            <w:pPr>
              <w:pStyle w:val="TableText0"/>
              <w:spacing w:before="120"/>
              <w:rPr>
                <w:sz w:val="22"/>
              </w:rPr>
            </w:pPr>
            <w:r w:rsidRPr="000247A8">
              <w:rPr>
                <w:sz w:val="22"/>
              </w:rPr>
              <w:t>Node 0, Piece 14</w:t>
            </w:r>
          </w:p>
        </w:tc>
      </w:tr>
      <w:tr w:rsidR="00272084" w:rsidRPr="000247A8" w14:paraId="34185883" w14:textId="77777777" w:rsidTr="0089685E">
        <w:trPr>
          <w:jc w:val="center"/>
        </w:trPr>
        <w:tc>
          <w:tcPr>
            <w:tcW w:w="2855" w:type="dxa"/>
          </w:tcPr>
          <w:p w14:paraId="5E9C2F66" w14:textId="77777777" w:rsidR="00272084" w:rsidRPr="000247A8" w:rsidRDefault="00272084" w:rsidP="00686C8A">
            <w:pPr>
              <w:pStyle w:val="TableText0"/>
              <w:spacing w:before="120"/>
              <w:rPr>
                <w:sz w:val="22"/>
              </w:rPr>
            </w:pPr>
            <w:r w:rsidRPr="000247A8">
              <w:rPr>
                <w:sz w:val="22"/>
              </w:rPr>
              <w:t>OriginalPartial</w:t>
            </w:r>
          </w:p>
        </w:tc>
        <w:tc>
          <w:tcPr>
            <w:tcW w:w="2367" w:type="dxa"/>
          </w:tcPr>
          <w:p w14:paraId="28D34674" w14:textId="77777777" w:rsidR="00272084" w:rsidRPr="000247A8" w:rsidRDefault="00272084" w:rsidP="00686C8A">
            <w:pPr>
              <w:pStyle w:val="TableText0"/>
              <w:spacing w:before="120"/>
              <w:rPr>
                <w:sz w:val="22"/>
              </w:rPr>
            </w:pPr>
            <w:r w:rsidRPr="000247A8">
              <w:rPr>
                <w:sz w:val="22"/>
              </w:rPr>
              <w:t xml:space="preserve">     21</w:t>
            </w:r>
          </w:p>
        </w:tc>
        <w:tc>
          <w:tcPr>
            <w:tcW w:w="4409" w:type="dxa"/>
          </w:tcPr>
          <w:p w14:paraId="4C42A748" w14:textId="77777777" w:rsidR="00272084" w:rsidRPr="000247A8" w:rsidRDefault="00272084" w:rsidP="00686C8A">
            <w:pPr>
              <w:pStyle w:val="TableText0"/>
              <w:spacing w:before="120"/>
              <w:rPr>
                <w:sz w:val="22"/>
              </w:rPr>
            </w:pPr>
            <w:r w:rsidRPr="000247A8">
              <w:rPr>
                <w:sz w:val="22"/>
              </w:rPr>
              <w:t>Node 0, Piece 16</w:t>
            </w:r>
          </w:p>
        </w:tc>
      </w:tr>
      <w:tr w:rsidR="00272084" w:rsidRPr="000247A8" w14:paraId="01203DBF" w14:textId="77777777" w:rsidTr="0089685E">
        <w:trPr>
          <w:jc w:val="center"/>
        </w:trPr>
        <w:tc>
          <w:tcPr>
            <w:tcW w:w="2855" w:type="dxa"/>
          </w:tcPr>
          <w:p w14:paraId="25086DE3" w14:textId="77777777" w:rsidR="00272084" w:rsidRPr="000247A8" w:rsidRDefault="00272084" w:rsidP="00686C8A">
            <w:pPr>
              <w:pStyle w:val="TableText0"/>
              <w:spacing w:before="120"/>
              <w:rPr>
                <w:sz w:val="22"/>
              </w:rPr>
            </w:pPr>
            <w:r w:rsidRPr="000247A8">
              <w:rPr>
                <w:sz w:val="22"/>
              </w:rPr>
              <w:t>AdjustmentAmendmentNumber</w:t>
            </w:r>
          </w:p>
        </w:tc>
        <w:tc>
          <w:tcPr>
            <w:tcW w:w="2367" w:type="dxa"/>
          </w:tcPr>
          <w:p w14:paraId="4F6C5E34" w14:textId="77777777" w:rsidR="00272084" w:rsidRPr="000247A8" w:rsidRDefault="00272084" w:rsidP="00686C8A">
            <w:pPr>
              <w:pStyle w:val="TableText0"/>
              <w:spacing w:before="120"/>
              <w:rPr>
                <w:sz w:val="22"/>
              </w:rPr>
            </w:pPr>
            <w:r w:rsidRPr="000247A8">
              <w:rPr>
                <w:sz w:val="22"/>
              </w:rPr>
              <w:t xml:space="preserve">     24</w:t>
            </w:r>
          </w:p>
        </w:tc>
        <w:tc>
          <w:tcPr>
            <w:tcW w:w="4409" w:type="dxa"/>
          </w:tcPr>
          <w:p w14:paraId="0B66C856" w14:textId="77777777" w:rsidR="00272084" w:rsidRPr="000247A8" w:rsidRDefault="00272084" w:rsidP="00686C8A">
            <w:pPr>
              <w:pStyle w:val="TableText0"/>
              <w:spacing w:before="120"/>
              <w:rPr>
                <w:sz w:val="22"/>
              </w:rPr>
            </w:pPr>
            <w:r w:rsidRPr="000247A8">
              <w:rPr>
                <w:sz w:val="22"/>
              </w:rPr>
              <w:t>Node 0, Piece 21</w:t>
            </w:r>
          </w:p>
        </w:tc>
      </w:tr>
    </w:tbl>
    <w:p w14:paraId="4CED8C32" w14:textId="77777777" w:rsidR="00272084" w:rsidRPr="000247A8" w:rsidRDefault="00272084" w:rsidP="00272084">
      <w:pPr>
        <w:widowControl w:val="0"/>
      </w:pPr>
    </w:p>
    <w:p w14:paraId="502842C4" w14:textId="4ABD9952" w:rsidR="00272084" w:rsidRPr="000247A8" w:rsidRDefault="004607F0" w:rsidP="000F2770">
      <w:pPr>
        <w:pStyle w:val="Caption"/>
      </w:pPr>
      <w:bookmarkStart w:id="1194" w:name="_Toc8786704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7</w:t>
      </w:r>
      <w:r w:rsidR="00D03DAB">
        <w:rPr>
          <w:noProof/>
        </w:rPr>
        <w:fldChar w:fldCharType="end"/>
      </w:r>
      <w:r w:rsidR="00383CCA" w:rsidRPr="000247A8">
        <w:t xml:space="preserve">. </w:t>
      </w:r>
      <w:r w:rsidR="00272084" w:rsidRPr="000247A8">
        <w:t>PO Remarks</w:t>
      </w:r>
      <w:bookmarkEnd w:id="1194"/>
      <w:r w:rsidR="00272084" w:rsidRPr="000247A8">
        <w:t xml:space="preserve">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2367"/>
        <w:gridCol w:w="4500"/>
      </w:tblGrid>
      <w:tr w:rsidR="00272084" w:rsidRPr="000247A8" w14:paraId="6914D53A" w14:textId="77777777" w:rsidTr="005574EC">
        <w:trPr>
          <w:jc w:val="center"/>
        </w:trPr>
        <w:tc>
          <w:tcPr>
            <w:tcW w:w="2793" w:type="dxa"/>
            <w:shd w:val="clear" w:color="auto" w:fill="D9D9D9"/>
          </w:tcPr>
          <w:p w14:paraId="33962E06" w14:textId="77777777" w:rsidR="00272084" w:rsidRPr="000247A8" w:rsidRDefault="00272084" w:rsidP="00686C8A">
            <w:pPr>
              <w:pStyle w:val="TableSubHeadLeft"/>
              <w:spacing w:before="120"/>
            </w:pPr>
            <w:r w:rsidRPr="000247A8">
              <w:t>Field Name / Header</w:t>
            </w:r>
          </w:p>
        </w:tc>
        <w:tc>
          <w:tcPr>
            <w:tcW w:w="2367" w:type="dxa"/>
            <w:shd w:val="clear" w:color="auto" w:fill="D9D9D9"/>
          </w:tcPr>
          <w:p w14:paraId="23706756" w14:textId="77777777" w:rsidR="00272084" w:rsidRPr="000247A8" w:rsidRDefault="00272084" w:rsidP="00686C8A">
            <w:pPr>
              <w:pStyle w:val="TableSubHeadLeft"/>
              <w:spacing w:before="120"/>
            </w:pPr>
            <w:r w:rsidRPr="000247A8">
              <w:t>IFCAP Field Number</w:t>
            </w:r>
          </w:p>
        </w:tc>
        <w:tc>
          <w:tcPr>
            <w:tcW w:w="4500" w:type="dxa"/>
            <w:shd w:val="clear" w:color="auto" w:fill="D9D9D9"/>
          </w:tcPr>
          <w:p w14:paraId="2A3908D6" w14:textId="77777777" w:rsidR="00272084" w:rsidRPr="000247A8" w:rsidRDefault="00272084" w:rsidP="00686C8A">
            <w:pPr>
              <w:pStyle w:val="TableSubHeadLeft"/>
              <w:spacing w:before="120"/>
            </w:pPr>
            <w:r w:rsidRPr="000247A8">
              <w:t>Notes</w:t>
            </w:r>
          </w:p>
        </w:tc>
      </w:tr>
      <w:tr w:rsidR="00272084" w:rsidRPr="000247A8" w14:paraId="1268809D" w14:textId="77777777" w:rsidTr="0089685E">
        <w:trPr>
          <w:jc w:val="center"/>
        </w:trPr>
        <w:tc>
          <w:tcPr>
            <w:tcW w:w="2793" w:type="dxa"/>
          </w:tcPr>
          <w:p w14:paraId="5F4509F4" w14:textId="77777777" w:rsidR="00272084" w:rsidRPr="000247A8" w:rsidRDefault="00272084" w:rsidP="00686C8A">
            <w:pPr>
              <w:pStyle w:val="TableText0"/>
              <w:spacing w:before="120"/>
              <w:rPr>
                <w:sz w:val="22"/>
              </w:rPr>
            </w:pPr>
            <w:r w:rsidRPr="000247A8">
              <w:rPr>
                <w:sz w:val="22"/>
              </w:rPr>
              <w:t>PoId#</w:t>
            </w:r>
          </w:p>
        </w:tc>
        <w:tc>
          <w:tcPr>
            <w:tcW w:w="2367" w:type="dxa"/>
          </w:tcPr>
          <w:p w14:paraId="769BC774"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513FA9F8"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55B3FB6C" w14:textId="77777777" w:rsidTr="0089685E">
        <w:trPr>
          <w:jc w:val="center"/>
        </w:trPr>
        <w:tc>
          <w:tcPr>
            <w:tcW w:w="2793" w:type="dxa"/>
          </w:tcPr>
          <w:p w14:paraId="4E1AC1A1"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738318F9" w14:textId="77777777" w:rsidR="00272084" w:rsidRPr="000247A8" w:rsidRDefault="00272084" w:rsidP="00686C8A">
            <w:pPr>
              <w:pStyle w:val="TableText0"/>
              <w:spacing w:before="120"/>
              <w:rPr>
                <w:sz w:val="22"/>
              </w:rPr>
            </w:pPr>
            <w:r w:rsidRPr="000247A8">
              <w:rPr>
                <w:sz w:val="22"/>
              </w:rPr>
              <w:t>.01</w:t>
            </w:r>
          </w:p>
        </w:tc>
        <w:tc>
          <w:tcPr>
            <w:tcW w:w="4500" w:type="dxa"/>
          </w:tcPr>
          <w:p w14:paraId="07620059"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1903F2B8" w14:textId="77777777" w:rsidTr="0089685E">
        <w:trPr>
          <w:jc w:val="center"/>
        </w:trPr>
        <w:tc>
          <w:tcPr>
            <w:tcW w:w="2793" w:type="dxa"/>
          </w:tcPr>
          <w:p w14:paraId="74C134B3" w14:textId="77777777" w:rsidR="00272084" w:rsidRPr="000247A8" w:rsidRDefault="00272084" w:rsidP="00686C8A">
            <w:pPr>
              <w:pStyle w:val="TableText0"/>
              <w:spacing w:before="120"/>
              <w:rPr>
                <w:sz w:val="22"/>
              </w:rPr>
            </w:pPr>
            <w:r w:rsidRPr="000247A8">
              <w:rPr>
                <w:sz w:val="22"/>
              </w:rPr>
              <w:t>PoDate</w:t>
            </w:r>
          </w:p>
        </w:tc>
        <w:tc>
          <w:tcPr>
            <w:tcW w:w="2367" w:type="dxa"/>
          </w:tcPr>
          <w:p w14:paraId="330FA865" w14:textId="77777777" w:rsidR="00272084" w:rsidRPr="000247A8" w:rsidRDefault="00272084" w:rsidP="00686C8A">
            <w:pPr>
              <w:pStyle w:val="TableText0"/>
              <w:spacing w:before="120"/>
              <w:rPr>
                <w:sz w:val="22"/>
              </w:rPr>
            </w:pPr>
            <w:r w:rsidRPr="000247A8">
              <w:rPr>
                <w:sz w:val="22"/>
              </w:rPr>
              <w:t>.1</w:t>
            </w:r>
          </w:p>
        </w:tc>
        <w:tc>
          <w:tcPr>
            <w:tcW w:w="4500" w:type="dxa"/>
          </w:tcPr>
          <w:p w14:paraId="7ABBFDC9"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393C8155" w14:textId="77777777" w:rsidTr="0089685E">
        <w:trPr>
          <w:jc w:val="center"/>
        </w:trPr>
        <w:tc>
          <w:tcPr>
            <w:tcW w:w="2793" w:type="dxa"/>
          </w:tcPr>
          <w:p w14:paraId="4783497F"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67" w:type="dxa"/>
          </w:tcPr>
          <w:p w14:paraId="12A76003"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3A1B0285"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032F684D" w14:textId="77777777" w:rsidTr="0089685E">
        <w:trPr>
          <w:jc w:val="center"/>
        </w:trPr>
        <w:tc>
          <w:tcPr>
            <w:tcW w:w="2793" w:type="dxa"/>
          </w:tcPr>
          <w:p w14:paraId="613A6BA0" w14:textId="77777777" w:rsidR="00272084" w:rsidRPr="000247A8" w:rsidRDefault="00272084" w:rsidP="00686C8A">
            <w:pPr>
              <w:pStyle w:val="TableText0"/>
              <w:spacing w:before="120"/>
              <w:rPr>
                <w:sz w:val="22"/>
              </w:rPr>
            </w:pPr>
            <w:r w:rsidRPr="000247A8">
              <w:rPr>
                <w:sz w:val="22"/>
              </w:rPr>
              <w:t>StationNum</w:t>
            </w:r>
          </w:p>
        </w:tc>
        <w:tc>
          <w:tcPr>
            <w:tcW w:w="2367" w:type="dxa"/>
          </w:tcPr>
          <w:p w14:paraId="193FB97C"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3CBB9427"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0A46F81B" w14:textId="77777777" w:rsidTr="0089685E">
        <w:trPr>
          <w:jc w:val="center"/>
        </w:trPr>
        <w:tc>
          <w:tcPr>
            <w:tcW w:w="2793" w:type="dxa"/>
          </w:tcPr>
          <w:p w14:paraId="4CC0F411" w14:textId="77777777" w:rsidR="00272084" w:rsidRPr="000247A8" w:rsidRDefault="00272084" w:rsidP="00686C8A">
            <w:pPr>
              <w:pStyle w:val="TableText0"/>
              <w:spacing w:before="120"/>
              <w:rPr>
                <w:sz w:val="22"/>
              </w:rPr>
            </w:pPr>
            <w:r w:rsidRPr="000247A8">
              <w:rPr>
                <w:sz w:val="22"/>
              </w:rPr>
              <w:t>RemarksIdNum</w:t>
            </w:r>
          </w:p>
        </w:tc>
        <w:tc>
          <w:tcPr>
            <w:tcW w:w="2367" w:type="dxa"/>
          </w:tcPr>
          <w:p w14:paraId="215FFC75" w14:textId="77777777" w:rsidR="00272084" w:rsidRPr="000247A8" w:rsidRDefault="00272084" w:rsidP="00686C8A">
            <w:pPr>
              <w:pStyle w:val="TableText0"/>
              <w:spacing w:before="120"/>
              <w:rPr>
                <w:sz w:val="22"/>
              </w:rPr>
            </w:pPr>
            <w:r w:rsidRPr="000247A8">
              <w:rPr>
                <w:sz w:val="22"/>
              </w:rPr>
              <w:t>25</w:t>
            </w:r>
          </w:p>
        </w:tc>
        <w:tc>
          <w:tcPr>
            <w:tcW w:w="4500" w:type="dxa"/>
          </w:tcPr>
          <w:p w14:paraId="7A64DB88" w14:textId="77777777" w:rsidR="00272084" w:rsidRPr="000247A8" w:rsidRDefault="00272084" w:rsidP="00686C8A">
            <w:pPr>
              <w:pStyle w:val="TableText0"/>
              <w:spacing w:before="120"/>
              <w:rPr>
                <w:sz w:val="22"/>
              </w:rPr>
            </w:pPr>
            <w:r w:rsidRPr="000247A8">
              <w:rPr>
                <w:sz w:val="22"/>
              </w:rPr>
              <w:t>Node 16,  (442.025 WP)</w:t>
            </w:r>
          </w:p>
        </w:tc>
      </w:tr>
      <w:tr w:rsidR="00272084" w:rsidRPr="000247A8" w14:paraId="2AADF33C" w14:textId="77777777" w:rsidTr="0089685E">
        <w:trPr>
          <w:jc w:val="center"/>
        </w:trPr>
        <w:tc>
          <w:tcPr>
            <w:tcW w:w="2793" w:type="dxa"/>
          </w:tcPr>
          <w:p w14:paraId="5FA8D57C" w14:textId="77777777" w:rsidR="00272084" w:rsidRPr="000247A8" w:rsidRDefault="00272084" w:rsidP="00686C8A">
            <w:pPr>
              <w:pStyle w:val="TableText0"/>
              <w:spacing w:before="120"/>
              <w:rPr>
                <w:sz w:val="22"/>
              </w:rPr>
            </w:pPr>
            <w:r w:rsidRPr="000247A8">
              <w:rPr>
                <w:sz w:val="22"/>
              </w:rPr>
              <w:t>Remarks</w:t>
            </w:r>
          </w:p>
        </w:tc>
        <w:tc>
          <w:tcPr>
            <w:tcW w:w="2367" w:type="dxa"/>
          </w:tcPr>
          <w:p w14:paraId="6B12E04B" w14:textId="77777777" w:rsidR="00272084" w:rsidRPr="000247A8" w:rsidRDefault="00272084" w:rsidP="00686C8A">
            <w:pPr>
              <w:pStyle w:val="TableText0"/>
              <w:spacing w:before="120"/>
              <w:rPr>
                <w:sz w:val="22"/>
              </w:rPr>
            </w:pPr>
            <w:r w:rsidRPr="000247A8">
              <w:rPr>
                <w:sz w:val="22"/>
              </w:rPr>
              <w:t>.01</w:t>
            </w:r>
          </w:p>
        </w:tc>
        <w:tc>
          <w:tcPr>
            <w:tcW w:w="4500" w:type="dxa"/>
          </w:tcPr>
          <w:p w14:paraId="4E338CD0" w14:textId="77777777" w:rsidR="00272084" w:rsidRPr="000247A8" w:rsidRDefault="00272084" w:rsidP="00686C8A">
            <w:pPr>
              <w:pStyle w:val="TableText0"/>
              <w:spacing w:before="120"/>
              <w:rPr>
                <w:sz w:val="22"/>
              </w:rPr>
            </w:pPr>
            <w:r w:rsidRPr="000247A8">
              <w:rPr>
                <w:sz w:val="22"/>
              </w:rPr>
              <w:t>Node 0, Piece 1, include 1</w:t>
            </w:r>
            <w:r w:rsidRPr="000247A8">
              <w:rPr>
                <w:sz w:val="22"/>
                <w:vertAlign w:val="superscript"/>
              </w:rPr>
              <w:t>st</w:t>
            </w:r>
            <w:r w:rsidRPr="000247A8">
              <w:rPr>
                <w:sz w:val="22"/>
              </w:rPr>
              <w:t xml:space="preserve"> 50 characters</w:t>
            </w:r>
          </w:p>
        </w:tc>
      </w:tr>
    </w:tbl>
    <w:p w14:paraId="6E591F4F" w14:textId="77777777" w:rsidR="004607F0" w:rsidRPr="000247A8" w:rsidRDefault="004607F0" w:rsidP="00383CCA"/>
    <w:p w14:paraId="6C1303B8" w14:textId="3BEC30A3" w:rsidR="00272084" w:rsidRPr="000247A8" w:rsidRDefault="00383CCA" w:rsidP="000F2770">
      <w:pPr>
        <w:pStyle w:val="Caption"/>
      </w:pPr>
      <w:r w:rsidRPr="000247A8">
        <w:br w:type="page"/>
      </w:r>
      <w:bookmarkStart w:id="1195" w:name="_Toc87867041"/>
      <w:r w:rsidR="004607F0"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8</w:t>
      </w:r>
      <w:r w:rsidR="00D03DAB">
        <w:rPr>
          <w:noProof/>
        </w:rPr>
        <w:fldChar w:fldCharType="end"/>
      </w:r>
      <w:r w:rsidRPr="000247A8">
        <w:t xml:space="preserve">. </w:t>
      </w:r>
      <w:r w:rsidR="00272084" w:rsidRPr="000247A8">
        <w:t>PO</w:t>
      </w:r>
      <w:r w:rsidR="002A354D" w:rsidRPr="000247A8">
        <w:t xml:space="preserve"> Obligation Data</w:t>
      </w:r>
      <w:bookmarkEnd w:id="1195"/>
      <w:r w:rsidR="00272084" w:rsidRPr="000247A8">
        <w:t xml:space="preserve"> </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2367"/>
        <w:gridCol w:w="4500"/>
      </w:tblGrid>
      <w:tr w:rsidR="00272084" w:rsidRPr="000247A8" w14:paraId="2B521A29" w14:textId="77777777" w:rsidTr="005574EC">
        <w:trPr>
          <w:jc w:val="center"/>
        </w:trPr>
        <w:tc>
          <w:tcPr>
            <w:tcW w:w="2678" w:type="dxa"/>
            <w:shd w:val="clear" w:color="auto" w:fill="D9D9D9"/>
          </w:tcPr>
          <w:p w14:paraId="3082AAF2"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1FE4DE8E"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2A3AC2DB" w14:textId="77777777" w:rsidR="00272084" w:rsidRPr="000247A8" w:rsidRDefault="00272084" w:rsidP="0089685E">
            <w:pPr>
              <w:pStyle w:val="TableSubHeadLeft"/>
              <w:keepNext/>
              <w:keepLines/>
              <w:spacing w:before="120"/>
            </w:pPr>
            <w:r w:rsidRPr="000247A8">
              <w:t>Notes</w:t>
            </w:r>
          </w:p>
        </w:tc>
      </w:tr>
      <w:tr w:rsidR="00272084" w:rsidRPr="000247A8" w14:paraId="18F2AFA0" w14:textId="77777777" w:rsidTr="0089685E">
        <w:trPr>
          <w:jc w:val="center"/>
        </w:trPr>
        <w:tc>
          <w:tcPr>
            <w:tcW w:w="2678" w:type="dxa"/>
          </w:tcPr>
          <w:p w14:paraId="07C25F21" w14:textId="77777777" w:rsidR="00272084" w:rsidRPr="000247A8" w:rsidRDefault="00272084" w:rsidP="00686C8A">
            <w:pPr>
              <w:pStyle w:val="TableText0"/>
              <w:spacing w:before="120"/>
              <w:rPr>
                <w:sz w:val="22"/>
              </w:rPr>
            </w:pPr>
            <w:r w:rsidRPr="000247A8">
              <w:rPr>
                <w:sz w:val="22"/>
              </w:rPr>
              <w:t>PoId#</w:t>
            </w:r>
          </w:p>
        </w:tc>
        <w:tc>
          <w:tcPr>
            <w:tcW w:w="2367" w:type="dxa"/>
          </w:tcPr>
          <w:p w14:paraId="46C82C5C"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085AA82E"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1049B3E7" w14:textId="77777777" w:rsidTr="0089685E">
        <w:trPr>
          <w:jc w:val="center"/>
        </w:trPr>
        <w:tc>
          <w:tcPr>
            <w:tcW w:w="2678" w:type="dxa"/>
          </w:tcPr>
          <w:p w14:paraId="31484878"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3D10F80A" w14:textId="77777777" w:rsidR="00272084" w:rsidRPr="000247A8" w:rsidRDefault="00272084" w:rsidP="00686C8A">
            <w:pPr>
              <w:pStyle w:val="TableText0"/>
              <w:spacing w:before="120"/>
              <w:rPr>
                <w:sz w:val="22"/>
              </w:rPr>
            </w:pPr>
            <w:r w:rsidRPr="000247A8">
              <w:rPr>
                <w:sz w:val="22"/>
              </w:rPr>
              <w:t>.01</w:t>
            </w:r>
          </w:p>
        </w:tc>
        <w:tc>
          <w:tcPr>
            <w:tcW w:w="4500" w:type="dxa"/>
          </w:tcPr>
          <w:p w14:paraId="4F08664F"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713DCCD5" w14:textId="77777777" w:rsidTr="0089685E">
        <w:trPr>
          <w:jc w:val="center"/>
        </w:trPr>
        <w:tc>
          <w:tcPr>
            <w:tcW w:w="2678" w:type="dxa"/>
          </w:tcPr>
          <w:p w14:paraId="7687582A" w14:textId="77777777" w:rsidR="00272084" w:rsidRPr="000247A8" w:rsidRDefault="00272084" w:rsidP="00686C8A">
            <w:pPr>
              <w:pStyle w:val="TableText0"/>
              <w:spacing w:before="120"/>
              <w:rPr>
                <w:sz w:val="22"/>
              </w:rPr>
            </w:pPr>
            <w:r w:rsidRPr="000247A8">
              <w:rPr>
                <w:sz w:val="22"/>
              </w:rPr>
              <w:t>PoDate</w:t>
            </w:r>
          </w:p>
        </w:tc>
        <w:tc>
          <w:tcPr>
            <w:tcW w:w="2367" w:type="dxa"/>
          </w:tcPr>
          <w:p w14:paraId="414E4CC0" w14:textId="77777777" w:rsidR="00272084" w:rsidRPr="000247A8" w:rsidRDefault="00272084" w:rsidP="00686C8A">
            <w:pPr>
              <w:pStyle w:val="TableText0"/>
              <w:spacing w:before="120"/>
              <w:rPr>
                <w:sz w:val="22"/>
              </w:rPr>
            </w:pPr>
            <w:r w:rsidRPr="000247A8">
              <w:rPr>
                <w:sz w:val="22"/>
              </w:rPr>
              <w:t>.1</w:t>
            </w:r>
          </w:p>
        </w:tc>
        <w:tc>
          <w:tcPr>
            <w:tcW w:w="4500" w:type="dxa"/>
          </w:tcPr>
          <w:p w14:paraId="73E34793"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12EABF00" w14:textId="77777777" w:rsidTr="0089685E">
        <w:trPr>
          <w:jc w:val="center"/>
        </w:trPr>
        <w:tc>
          <w:tcPr>
            <w:tcW w:w="2678" w:type="dxa"/>
          </w:tcPr>
          <w:p w14:paraId="6AE80016"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67" w:type="dxa"/>
          </w:tcPr>
          <w:p w14:paraId="61583DCE"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114804BF"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522B3E74" w14:textId="77777777" w:rsidTr="0089685E">
        <w:trPr>
          <w:jc w:val="center"/>
        </w:trPr>
        <w:tc>
          <w:tcPr>
            <w:tcW w:w="2678" w:type="dxa"/>
          </w:tcPr>
          <w:p w14:paraId="52AE0B89" w14:textId="77777777" w:rsidR="00272084" w:rsidRPr="000247A8" w:rsidRDefault="00272084" w:rsidP="00686C8A">
            <w:pPr>
              <w:pStyle w:val="TableText0"/>
              <w:spacing w:before="120"/>
              <w:rPr>
                <w:sz w:val="22"/>
              </w:rPr>
            </w:pPr>
            <w:r w:rsidRPr="000247A8">
              <w:rPr>
                <w:sz w:val="22"/>
              </w:rPr>
              <w:t>StationNum</w:t>
            </w:r>
          </w:p>
        </w:tc>
        <w:tc>
          <w:tcPr>
            <w:tcW w:w="2367" w:type="dxa"/>
          </w:tcPr>
          <w:p w14:paraId="79FD6ADF"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09F9E0A1"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59D7E402" w14:textId="77777777" w:rsidTr="0089685E">
        <w:trPr>
          <w:jc w:val="center"/>
        </w:trPr>
        <w:tc>
          <w:tcPr>
            <w:tcW w:w="2678" w:type="dxa"/>
          </w:tcPr>
          <w:p w14:paraId="6007CA4C" w14:textId="77777777" w:rsidR="00272084" w:rsidRPr="000247A8" w:rsidRDefault="00272084" w:rsidP="00686C8A">
            <w:pPr>
              <w:pStyle w:val="TableText0"/>
              <w:spacing w:before="120"/>
              <w:rPr>
                <w:sz w:val="22"/>
              </w:rPr>
            </w:pPr>
            <w:r w:rsidRPr="000247A8">
              <w:rPr>
                <w:sz w:val="22"/>
              </w:rPr>
              <w:t>ObligationDateIdNum</w:t>
            </w:r>
          </w:p>
        </w:tc>
        <w:tc>
          <w:tcPr>
            <w:tcW w:w="2367" w:type="dxa"/>
          </w:tcPr>
          <w:p w14:paraId="25E89D81" w14:textId="77777777" w:rsidR="00272084" w:rsidRPr="000247A8" w:rsidRDefault="00272084" w:rsidP="00686C8A">
            <w:pPr>
              <w:pStyle w:val="TableText0"/>
              <w:spacing w:before="120"/>
              <w:rPr>
                <w:sz w:val="22"/>
              </w:rPr>
            </w:pPr>
            <w:r w:rsidRPr="000247A8">
              <w:rPr>
                <w:sz w:val="22"/>
              </w:rPr>
              <w:t>2.4</w:t>
            </w:r>
          </w:p>
        </w:tc>
        <w:tc>
          <w:tcPr>
            <w:tcW w:w="4500" w:type="dxa"/>
          </w:tcPr>
          <w:p w14:paraId="67EF13CF" w14:textId="77777777" w:rsidR="00272084" w:rsidRPr="000247A8" w:rsidRDefault="00272084" w:rsidP="00686C8A">
            <w:pPr>
              <w:pStyle w:val="TableText0"/>
              <w:spacing w:before="120"/>
              <w:rPr>
                <w:sz w:val="22"/>
              </w:rPr>
            </w:pPr>
            <w:r w:rsidRPr="000247A8">
              <w:rPr>
                <w:sz w:val="22"/>
              </w:rPr>
              <w:t>Node 10,  (442.09 Mult)</w:t>
            </w:r>
          </w:p>
        </w:tc>
      </w:tr>
      <w:tr w:rsidR="00272084" w:rsidRPr="000247A8" w14:paraId="5BBB8675" w14:textId="77777777" w:rsidTr="0089685E">
        <w:trPr>
          <w:jc w:val="center"/>
        </w:trPr>
        <w:tc>
          <w:tcPr>
            <w:tcW w:w="2678" w:type="dxa"/>
          </w:tcPr>
          <w:p w14:paraId="4A530B93" w14:textId="77777777" w:rsidR="00272084" w:rsidRPr="000247A8" w:rsidRDefault="00272084" w:rsidP="00686C8A">
            <w:pPr>
              <w:pStyle w:val="TableText0"/>
              <w:spacing w:before="120"/>
              <w:rPr>
                <w:sz w:val="22"/>
              </w:rPr>
            </w:pPr>
            <w:r w:rsidRPr="000247A8">
              <w:rPr>
                <w:sz w:val="22"/>
              </w:rPr>
              <w:t>Ttdateref</w:t>
            </w:r>
          </w:p>
        </w:tc>
        <w:tc>
          <w:tcPr>
            <w:tcW w:w="2367" w:type="dxa"/>
          </w:tcPr>
          <w:p w14:paraId="6EEFE0FD"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03973AE8" w14:textId="77777777" w:rsidR="00272084" w:rsidRPr="000247A8" w:rsidRDefault="00272084" w:rsidP="00686C8A">
            <w:pPr>
              <w:pStyle w:val="TableText0"/>
              <w:spacing w:before="120"/>
              <w:rPr>
                <w:sz w:val="22"/>
              </w:rPr>
            </w:pPr>
            <w:r w:rsidRPr="000247A8">
              <w:rPr>
                <w:sz w:val="22"/>
              </w:rPr>
              <w:t>Node 0, Piece 1</w:t>
            </w:r>
          </w:p>
        </w:tc>
      </w:tr>
      <w:tr w:rsidR="00272084" w:rsidRPr="000247A8" w14:paraId="1E77CFD9" w14:textId="77777777" w:rsidTr="0089685E">
        <w:trPr>
          <w:jc w:val="center"/>
        </w:trPr>
        <w:tc>
          <w:tcPr>
            <w:tcW w:w="2678" w:type="dxa"/>
          </w:tcPr>
          <w:p w14:paraId="44222ED7" w14:textId="77777777" w:rsidR="00272084" w:rsidRPr="000247A8" w:rsidRDefault="00272084" w:rsidP="00686C8A">
            <w:pPr>
              <w:pStyle w:val="TableText0"/>
              <w:spacing w:before="120"/>
              <w:rPr>
                <w:sz w:val="22"/>
              </w:rPr>
            </w:pPr>
            <w:r w:rsidRPr="000247A8">
              <w:rPr>
                <w:sz w:val="22"/>
              </w:rPr>
              <w:t>ObligatedBy</w:t>
            </w:r>
          </w:p>
        </w:tc>
        <w:tc>
          <w:tcPr>
            <w:tcW w:w="2367" w:type="dxa"/>
          </w:tcPr>
          <w:p w14:paraId="6E6BBD01" w14:textId="77777777" w:rsidR="00272084" w:rsidRPr="000247A8" w:rsidRDefault="00C45F65" w:rsidP="00686C8A">
            <w:pPr>
              <w:pStyle w:val="TableText0"/>
              <w:spacing w:before="120"/>
              <w:rPr>
                <w:sz w:val="22"/>
              </w:rPr>
            </w:pPr>
            <w:r w:rsidRPr="000247A8">
              <w:rPr>
                <w:sz w:val="22"/>
              </w:rPr>
              <w:t>1</w:t>
            </w:r>
          </w:p>
        </w:tc>
        <w:tc>
          <w:tcPr>
            <w:tcW w:w="4500" w:type="dxa"/>
          </w:tcPr>
          <w:p w14:paraId="363EB378" w14:textId="77777777" w:rsidR="00272084" w:rsidRPr="000247A8" w:rsidRDefault="00272084" w:rsidP="00686C8A">
            <w:pPr>
              <w:pStyle w:val="TableText0"/>
              <w:spacing w:before="120"/>
              <w:rPr>
                <w:sz w:val="22"/>
              </w:rPr>
            </w:pPr>
            <w:r w:rsidRPr="000247A8">
              <w:rPr>
                <w:sz w:val="22"/>
              </w:rPr>
              <w:t>Node 0, Piece 2</w:t>
            </w:r>
          </w:p>
        </w:tc>
      </w:tr>
      <w:tr w:rsidR="00272084" w:rsidRPr="000247A8" w14:paraId="0DB57834" w14:textId="77777777" w:rsidTr="0089685E">
        <w:trPr>
          <w:jc w:val="center"/>
        </w:trPr>
        <w:tc>
          <w:tcPr>
            <w:tcW w:w="2678" w:type="dxa"/>
          </w:tcPr>
          <w:p w14:paraId="756D75B8" w14:textId="77777777" w:rsidR="00272084" w:rsidRPr="000247A8" w:rsidRDefault="00272084" w:rsidP="00686C8A">
            <w:pPr>
              <w:pStyle w:val="TableText0"/>
              <w:spacing w:before="120"/>
              <w:rPr>
                <w:sz w:val="22"/>
              </w:rPr>
            </w:pPr>
            <w:r w:rsidRPr="000247A8">
              <w:rPr>
                <w:sz w:val="22"/>
              </w:rPr>
              <w:t>TransactionAmount</w:t>
            </w:r>
          </w:p>
        </w:tc>
        <w:tc>
          <w:tcPr>
            <w:tcW w:w="2367" w:type="dxa"/>
          </w:tcPr>
          <w:p w14:paraId="034A1566" w14:textId="77777777" w:rsidR="00272084" w:rsidRPr="000247A8" w:rsidRDefault="00272084" w:rsidP="00686C8A">
            <w:pPr>
              <w:pStyle w:val="TableText0"/>
              <w:spacing w:before="120"/>
              <w:rPr>
                <w:sz w:val="22"/>
              </w:rPr>
            </w:pPr>
            <w:r w:rsidRPr="000247A8">
              <w:rPr>
                <w:sz w:val="22"/>
              </w:rPr>
              <w:t>2</w:t>
            </w:r>
          </w:p>
        </w:tc>
        <w:tc>
          <w:tcPr>
            <w:tcW w:w="4500" w:type="dxa"/>
          </w:tcPr>
          <w:p w14:paraId="4C239FC7" w14:textId="77777777" w:rsidR="00272084" w:rsidRPr="000247A8" w:rsidRDefault="00272084" w:rsidP="00686C8A">
            <w:pPr>
              <w:pStyle w:val="TableText0"/>
              <w:spacing w:before="120"/>
              <w:rPr>
                <w:sz w:val="22"/>
              </w:rPr>
            </w:pPr>
            <w:r w:rsidRPr="000247A8">
              <w:rPr>
                <w:sz w:val="22"/>
              </w:rPr>
              <w:t>Node 0, Piece 3</w:t>
            </w:r>
          </w:p>
        </w:tc>
      </w:tr>
      <w:tr w:rsidR="00272084" w:rsidRPr="000247A8" w14:paraId="0CF4B15B" w14:textId="77777777" w:rsidTr="0089685E">
        <w:trPr>
          <w:jc w:val="center"/>
        </w:trPr>
        <w:tc>
          <w:tcPr>
            <w:tcW w:w="2678" w:type="dxa"/>
          </w:tcPr>
          <w:p w14:paraId="05D12462" w14:textId="77777777" w:rsidR="00272084" w:rsidRPr="000247A8" w:rsidRDefault="00272084" w:rsidP="00686C8A">
            <w:pPr>
              <w:pStyle w:val="TableText0"/>
              <w:spacing w:before="120"/>
              <w:rPr>
                <w:sz w:val="22"/>
              </w:rPr>
            </w:pPr>
            <w:r w:rsidRPr="000247A8">
              <w:rPr>
                <w:sz w:val="22"/>
              </w:rPr>
              <w:t>AmendmentNumber</w:t>
            </w:r>
          </w:p>
        </w:tc>
        <w:tc>
          <w:tcPr>
            <w:tcW w:w="2367" w:type="dxa"/>
          </w:tcPr>
          <w:p w14:paraId="436D6DA3" w14:textId="77777777" w:rsidR="00272084" w:rsidRPr="000247A8" w:rsidRDefault="00272084" w:rsidP="00686C8A">
            <w:pPr>
              <w:pStyle w:val="TableText0"/>
              <w:spacing w:before="120"/>
              <w:rPr>
                <w:sz w:val="22"/>
              </w:rPr>
            </w:pPr>
            <w:r w:rsidRPr="000247A8">
              <w:rPr>
                <w:sz w:val="22"/>
              </w:rPr>
              <w:t>7</w:t>
            </w:r>
          </w:p>
        </w:tc>
        <w:tc>
          <w:tcPr>
            <w:tcW w:w="4500" w:type="dxa"/>
          </w:tcPr>
          <w:p w14:paraId="5813DC3B" w14:textId="77777777" w:rsidR="00272084" w:rsidRPr="000247A8" w:rsidRDefault="00272084" w:rsidP="00686C8A">
            <w:pPr>
              <w:pStyle w:val="TableText0"/>
              <w:spacing w:before="120"/>
              <w:rPr>
                <w:sz w:val="22"/>
              </w:rPr>
            </w:pPr>
            <w:r w:rsidRPr="000247A8">
              <w:rPr>
                <w:sz w:val="22"/>
              </w:rPr>
              <w:t>Node 0, Piece 10</w:t>
            </w:r>
          </w:p>
        </w:tc>
      </w:tr>
      <w:tr w:rsidR="00272084" w:rsidRPr="000247A8" w14:paraId="6B7155BC" w14:textId="77777777" w:rsidTr="0089685E">
        <w:trPr>
          <w:jc w:val="center"/>
        </w:trPr>
        <w:tc>
          <w:tcPr>
            <w:tcW w:w="2678" w:type="dxa"/>
          </w:tcPr>
          <w:p w14:paraId="2244B572" w14:textId="77777777" w:rsidR="00272084" w:rsidRPr="000247A8" w:rsidRDefault="00272084" w:rsidP="00686C8A">
            <w:pPr>
              <w:pStyle w:val="TableText0"/>
              <w:spacing w:before="120"/>
              <w:rPr>
                <w:sz w:val="22"/>
              </w:rPr>
            </w:pPr>
            <w:r w:rsidRPr="000247A8">
              <w:rPr>
                <w:sz w:val="22"/>
              </w:rPr>
              <w:t>Z1358Adjustment</w:t>
            </w:r>
          </w:p>
        </w:tc>
        <w:tc>
          <w:tcPr>
            <w:tcW w:w="2367" w:type="dxa"/>
          </w:tcPr>
          <w:p w14:paraId="40F19188" w14:textId="77777777" w:rsidR="00272084" w:rsidRPr="000247A8" w:rsidRDefault="00272084" w:rsidP="00686C8A">
            <w:pPr>
              <w:pStyle w:val="TableText0"/>
              <w:spacing w:before="120"/>
              <w:rPr>
                <w:sz w:val="22"/>
              </w:rPr>
            </w:pPr>
            <w:r w:rsidRPr="000247A8">
              <w:rPr>
                <w:sz w:val="22"/>
              </w:rPr>
              <w:t>8</w:t>
            </w:r>
          </w:p>
        </w:tc>
        <w:tc>
          <w:tcPr>
            <w:tcW w:w="4500" w:type="dxa"/>
          </w:tcPr>
          <w:p w14:paraId="0E68F450" w14:textId="77777777" w:rsidR="00272084" w:rsidRPr="000247A8" w:rsidRDefault="00272084" w:rsidP="00686C8A">
            <w:pPr>
              <w:pStyle w:val="TableText0"/>
              <w:spacing w:before="120"/>
              <w:rPr>
                <w:sz w:val="22"/>
              </w:rPr>
            </w:pPr>
            <w:r w:rsidRPr="000247A8">
              <w:rPr>
                <w:sz w:val="22"/>
              </w:rPr>
              <w:t>Node 0, Piece 11</w:t>
            </w:r>
          </w:p>
        </w:tc>
      </w:tr>
      <w:tr w:rsidR="00C45F65" w:rsidRPr="000247A8" w14:paraId="7DBB02EA" w14:textId="77777777" w:rsidTr="0089685E">
        <w:trPr>
          <w:jc w:val="center"/>
        </w:trPr>
        <w:tc>
          <w:tcPr>
            <w:tcW w:w="2678" w:type="dxa"/>
          </w:tcPr>
          <w:p w14:paraId="75F301BC" w14:textId="77777777" w:rsidR="00C45F65" w:rsidRPr="000247A8" w:rsidRDefault="00C45F65" w:rsidP="00686C8A">
            <w:pPr>
              <w:pStyle w:val="TableText0"/>
              <w:spacing w:before="120"/>
              <w:rPr>
                <w:sz w:val="22"/>
              </w:rPr>
            </w:pPr>
            <w:r w:rsidRPr="000247A8">
              <w:rPr>
                <w:sz w:val="22"/>
              </w:rPr>
              <w:t>DUZObligatedBy</w:t>
            </w:r>
          </w:p>
        </w:tc>
        <w:tc>
          <w:tcPr>
            <w:tcW w:w="2367" w:type="dxa"/>
          </w:tcPr>
          <w:p w14:paraId="06966DA1" w14:textId="77777777" w:rsidR="00C45F65" w:rsidRPr="000247A8" w:rsidRDefault="00C45F65" w:rsidP="00686C8A">
            <w:pPr>
              <w:pStyle w:val="TableText0"/>
              <w:spacing w:before="120"/>
              <w:rPr>
                <w:sz w:val="22"/>
              </w:rPr>
            </w:pPr>
            <w:r w:rsidRPr="000247A8">
              <w:rPr>
                <w:sz w:val="22"/>
              </w:rPr>
              <w:t>1</w:t>
            </w:r>
          </w:p>
        </w:tc>
        <w:tc>
          <w:tcPr>
            <w:tcW w:w="4500" w:type="dxa"/>
          </w:tcPr>
          <w:p w14:paraId="53F8755B" w14:textId="77777777" w:rsidR="00C45F65" w:rsidRPr="000247A8" w:rsidRDefault="00C45F65" w:rsidP="00686C8A">
            <w:pPr>
              <w:pStyle w:val="TableText0"/>
              <w:spacing w:before="120"/>
              <w:rPr>
                <w:sz w:val="22"/>
              </w:rPr>
            </w:pPr>
            <w:r w:rsidRPr="000247A8">
              <w:rPr>
                <w:sz w:val="22"/>
              </w:rPr>
              <w:t>Node 0, Piece 1</w:t>
            </w:r>
          </w:p>
        </w:tc>
      </w:tr>
      <w:tr w:rsidR="00C45F65" w:rsidRPr="000247A8" w14:paraId="6C43E915" w14:textId="77777777" w:rsidTr="0089685E">
        <w:trPr>
          <w:jc w:val="center"/>
        </w:trPr>
        <w:tc>
          <w:tcPr>
            <w:tcW w:w="2678" w:type="dxa"/>
          </w:tcPr>
          <w:p w14:paraId="0A6BC991" w14:textId="77777777" w:rsidR="00C45F65" w:rsidRPr="000247A8" w:rsidRDefault="00C45F65" w:rsidP="00686C8A">
            <w:pPr>
              <w:pStyle w:val="TableText0"/>
              <w:spacing w:before="120"/>
              <w:rPr>
                <w:sz w:val="22"/>
              </w:rPr>
            </w:pPr>
            <w:r w:rsidRPr="000247A8">
              <w:rPr>
                <w:sz w:val="22"/>
              </w:rPr>
              <w:t>IEN1358Adjustment</w:t>
            </w:r>
          </w:p>
        </w:tc>
        <w:tc>
          <w:tcPr>
            <w:tcW w:w="2367" w:type="dxa"/>
          </w:tcPr>
          <w:p w14:paraId="64206B35" w14:textId="77777777" w:rsidR="00C45F65" w:rsidRPr="000247A8" w:rsidRDefault="00C45F65" w:rsidP="00686C8A">
            <w:pPr>
              <w:pStyle w:val="TableText0"/>
              <w:spacing w:before="120"/>
              <w:rPr>
                <w:sz w:val="22"/>
              </w:rPr>
            </w:pPr>
            <w:r w:rsidRPr="000247A8">
              <w:rPr>
                <w:sz w:val="22"/>
              </w:rPr>
              <w:t>8</w:t>
            </w:r>
          </w:p>
        </w:tc>
        <w:tc>
          <w:tcPr>
            <w:tcW w:w="4500" w:type="dxa"/>
          </w:tcPr>
          <w:p w14:paraId="4ABDBE8C" w14:textId="77777777" w:rsidR="00C45F65" w:rsidRPr="000247A8" w:rsidRDefault="00C45F65" w:rsidP="00686C8A">
            <w:pPr>
              <w:pStyle w:val="TableText0"/>
              <w:spacing w:before="120"/>
              <w:rPr>
                <w:sz w:val="22"/>
              </w:rPr>
            </w:pPr>
            <w:r w:rsidRPr="000247A8">
              <w:rPr>
                <w:sz w:val="22"/>
              </w:rPr>
              <w:t>Node 0, Piece 11</w:t>
            </w:r>
          </w:p>
        </w:tc>
      </w:tr>
      <w:tr w:rsidR="00C45F65" w:rsidRPr="000247A8" w14:paraId="1DC63A77" w14:textId="77777777" w:rsidTr="0089685E">
        <w:trPr>
          <w:jc w:val="center"/>
        </w:trPr>
        <w:tc>
          <w:tcPr>
            <w:tcW w:w="2678" w:type="dxa"/>
          </w:tcPr>
          <w:p w14:paraId="0451BDDF" w14:textId="77777777" w:rsidR="00C45F65" w:rsidRPr="000247A8" w:rsidRDefault="00C45F65" w:rsidP="00686C8A">
            <w:pPr>
              <w:pStyle w:val="TableText0"/>
              <w:spacing w:before="120"/>
              <w:rPr>
                <w:sz w:val="22"/>
              </w:rPr>
            </w:pPr>
            <w:r w:rsidRPr="000247A8">
              <w:rPr>
                <w:sz w:val="22"/>
              </w:rPr>
              <w:t>DateSigned</w:t>
            </w:r>
          </w:p>
        </w:tc>
        <w:tc>
          <w:tcPr>
            <w:tcW w:w="2367" w:type="dxa"/>
          </w:tcPr>
          <w:p w14:paraId="4EEDD593" w14:textId="77777777" w:rsidR="00C45F65" w:rsidRPr="000247A8" w:rsidRDefault="00D3161F" w:rsidP="00686C8A">
            <w:pPr>
              <w:pStyle w:val="TableText0"/>
              <w:spacing w:before="120"/>
              <w:rPr>
                <w:sz w:val="22"/>
              </w:rPr>
            </w:pPr>
            <w:r w:rsidRPr="000247A8">
              <w:rPr>
                <w:sz w:val="22"/>
              </w:rPr>
              <w:t>5</w:t>
            </w:r>
          </w:p>
        </w:tc>
        <w:tc>
          <w:tcPr>
            <w:tcW w:w="4500" w:type="dxa"/>
          </w:tcPr>
          <w:p w14:paraId="15273FC6" w14:textId="77777777" w:rsidR="00C45F65" w:rsidRPr="000247A8" w:rsidRDefault="00D3161F" w:rsidP="00686C8A">
            <w:pPr>
              <w:pStyle w:val="TableText0"/>
              <w:spacing w:before="120"/>
              <w:rPr>
                <w:sz w:val="22"/>
              </w:rPr>
            </w:pPr>
            <w:r w:rsidRPr="000247A8">
              <w:rPr>
                <w:sz w:val="22"/>
              </w:rPr>
              <w:t>Node 0, Piece 6</w:t>
            </w:r>
          </w:p>
        </w:tc>
      </w:tr>
      <w:tr w:rsidR="00C45F65" w:rsidRPr="000247A8" w14:paraId="364F30A4" w14:textId="77777777" w:rsidTr="0089685E">
        <w:trPr>
          <w:jc w:val="center"/>
        </w:trPr>
        <w:tc>
          <w:tcPr>
            <w:tcW w:w="2678" w:type="dxa"/>
          </w:tcPr>
          <w:p w14:paraId="58BDAF29" w14:textId="77777777" w:rsidR="00C45F65" w:rsidRPr="000247A8" w:rsidRDefault="00C45F65" w:rsidP="00686C8A">
            <w:pPr>
              <w:pStyle w:val="TableText0"/>
              <w:spacing w:before="120"/>
              <w:rPr>
                <w:sz w:val="22"/>
              </w:rPr>
            </w:pPr>
            <w:r w:rsidRPr="000247A8">
              <w:rPr>
                <w:sz w:val="22"/>
              </w:rPr>
              <w:t>ObligationProcessDate</w:t>
            </w:r>
          </w:p>
        </w:tc>
        <w:tc>
          <w:tcPr>
            <w:tcW w:w="2367" w:type="dxa"/>
          </w:tcPr>
          <w:p w14:paraId="7FF5A01E" w14:textId="77777777" w:rsidR="00C45F65" w:rsidRPr="000247A8" w:rsidRDefault="00D3161F" w:rsidP="00686C8A">
            <w:pPr>
              <w:pStyle w:val="TableText0"/>
              <w:spacing w:before="120"/>
              <w:rPr>
                <w:sz w:val="22"/>
              </w:rPr>
            </w:pPr>
            <w:r w:rsidRPr="000247A8">
              <w:rPr>
                <w:sz w:val="22"/>
              </w:rPr>
              <w:t>9</w:t>
            </w:r>
          </w:p>
        </w:tc>
        <w:tc>
          <w:tcPr>
            <w:tcW w:w="4500" w:type="dxa"/>
          </w:tcPr>
          <w:p w14:paraId="0D0C9224" w14:textId="77777777" w:rsidR="00C45F65" w:rsidRPr="000247A8" w:rsidRDefault="00D3161F" w:rsidP="00686C8A">
            <w:pPr>
              <w:pStyle w:val="TableText0"/>
              <w:spacing w:before="120"/>
              <w:rPr>
                <w:sz w:val="22"/>
              </w:rPr>
            </w:pPr>
            <w:r w:rsidRPr="000247A8">
              <w:rPr>
                <w:sz w:val="22"/>
              </w:rPr>
              <w:t>Node 0, Piece 12</w:t>
            </w:r>
          </w:p>
        </w:tc>
      </w:tr>
      <w:tr w:rsidR="00C45F65" w:rsidRPr="000247A8" w14:paraId="14B4D000" w14:textId="77777777" w:rsidTr="0089685E">
        <w:trPr>
          <w:jc w:val="center"/>
        </w:trPr>
        <w:tc>
          <w:tcPr>
            <w:tcW w:w="2678" w:type="dxa"/>
          </w:tcPr>
          <w:p w14:paraId="1709DAF3" w14:textId="77777777" w:rsidR="00C45F65" w:rsidRPr="000247A8" w:rsidRDefault="00C45F65" w:rsidP="00686C8A">
            <w:pPr>
              <w:pStyle w:val="TableText0"/>
              <w:spacing w:before="120"/>
              <w:rPr>
                <w:sz w:val="22"/>
              </w:rPr>
            </w:pPr>
            <w:r w:rsidRPr="000247A8">
              <w:rPr>
                <w:sz w:val="22"/>
              </w:rPr>
              <w:t>AccountingPeriod</w:t>
            </w:r>
          </w:p>
        </w:tc>
        <w:tc>
          <w:tcPr>
            <w:tcW w:w="2367" w:type="dxa"/>
          </w:tcPr>
          <w:p w14:paraId="702147CF" w14:textId="77777777" w:rsidR="00C45F65" w:rsidRPr="000247A8" w:rsidRDefault="00D3161F" w:rsidP="00686C8A">
            <w:pPr>
              <w:pStyle w:val="TableText0"/>
              <w:spacing w:before="120"/>
              <w:rPr>
                <w:sz w:val="22"/>
              </w:rPr>
            </w:pPr>
            <w:r w:rsidRPr="000247A8">
              <w:rPr>
                <w:sz w:val="22"/>
              </w:rPr>
              <w:t>10</w:t>
            </w:r>
          </w:p>
        </w:tc>
        <w:tc>
          <w:tcPr>
            <w:tcW w:w="4500" w:type="dxa"/>
          </w:tcPr>
          <w:p w14:paraId="47CCBE7E" w14:textId="77777777" w:rsidR="00C45F65" w:rsidRPr="000247A8" w:rsidRDefault="00D3161F" w:rsidP="00686C8A">
            <w:pPr>
              <w:pStyle w:val="TableText0"/>
              <w:spacing w:before="120"/>
              <w:rPr>
                <w:sz w:val="22"/>
              </w:rPr>
            </w:pPr>
            <w:r w:rsidRPr="000247A8">
              <w:rPr>
                <w:sz w:val="22"/>
              </w:rPr>
              <w:t>Node 0, Piece 13</w:t>
            </w:r>
          </w:p>
        </w:tc>
      </w:tr>
      <w:tr w:rsidR="00C45F65" w:rsidRPr="000247A8" w14:paraId="7490F197" w14:textId="77777777" w:rsidTr="0089685E">
        <w:trPr>
          <w:jc w:val="center"/>
        </w:trPr>
        <w:tc>
          <w:tcPr>
            <w:tcW w:w="2678" w:type="dxa"/>
          </w:tcPr>
          <w:p w14:paraId="779C5CE0" w14:textId="77777777" w:rsidR="00C45F65" w:rsidRPr="000247A8" w:rsidRDefault="00C45F65" w:rsidP="00686C8A">
            <w:pPr>
              <w:pStyle w:val="TableText0"/>
              <w:spacing w:before="120"/>
              <w:rPr>
                <w:sz w:val="22"/>
              </w:rPr>
            </w:pPr>
            <w:r w:rsidRPr="000247A8">
              <w:rPr>
                <w:sz w:val="22"/>
              </w:rPr>
              <w:t>ObligatedBySVCint</w:t>
            </w:r>
          </w:p>
        </w:tc>
        <w:tc>
          <w:tcPr>
            <w:tcW w:w="2367" w:type="dxa"/>
          </w:tcPr>
          <w:p w14:paraId="44A3E527" w14:textId="77777777" w:rsidR="00C45F65" w:rsidRPr="000247A8" w:rsidRDefault="00D3161F" w:rsidP="00686C8A">
            <w:pPr>
              <w:pStyle w:val="TableText0"/>
              <w:spacing w:before="120"/>
              <w:rPr>
                <w:sz w:val="22"/>
              </w:rPr>
            </w:pPr>
            <w:r w:rsidRPr="000247A8">
              <w:rPr>
                <w:sz w:val="22"/>
              </w:rPr>
              <w:t>1:29</w:t>
            </w:r>
          </w:p>
        </w:tc>
        <w:tc>
          <w:tcPr>
            <w:tcW w:w="4500" w:type="dxa"/>
          </w:tcPr>
          <w:p w14:paraId="5E9AD2AC" w14:textId="77777777" w:rsidR="00C45F65" w:rsidRPr="000247A8" w:rsidRDefault="00D3161F" w:rsidP="00686C8A">
            <w:pPr>
              <w:pStyle w:val="TableText0"/>
              <w:spacing w:before="120"/>
              <w:rPr>
                <w:sz w:val="22"/>
              </w:rPr>
            </w:pPr>
            <w:r w:rsidRPr="000247A8">
              <w:rPr>
                <w:sz w:val="22"/>
              </w:rPr>
              <w:t>File 200, Node 5, Piece 1</w:t>
            </w:r>
          </w:p>
        </w:tc>
      </w:tr>
      <w:tr w:rsidR="00C45F65" w:rsidRPr="000247A8" w14:paraId="4605E603" w14:textId="77777777" w:rsidTr="0089685E">
        <w:trPr>
          <w:jc w:val="center"/>
        </w:trPr>
        <w:tc>
          <w:tcPr>
            <w:tcW w:w="2678" w:type="dxa"/>
          </w:tcPr>
          <w:p w14:paraId="77911747" w14:textId="77777777" w:rsidR="00C45F65" w:rsidRPr="000247A8" w:rsidRDefault="00C45F65" w:rsidP="00686C8A">
            <w:pPr>
              <w:pStyle w:val="TableText0"/>
              <w:spacing w:before="120"/>
              <w:rPr>
                <w:sz w:val="22"/>
              </w:rPr>
            </w:pPr>
            <w:r w:rsidRPr="000247A8">
              <w:rPr>
                <w:sz w:val="22"/>
              </w:rPr>
              <w:t>ObligatedBySVCext</w:t>
            </w:r>
          </w:p>
        </w:tc>
        <w:tc>
          <w:tcPr>
            <w:tcW w:w="2367" w:type="dxa"/>
          </w:tcPr>
          <w:p w14:paraId="1436EE84" w14:textId="77777777" w:rsidR="00C45F65" w:rsidRPr="000247A8" w:rsidRDefault="00D3161F" w:rsidP="00686C8A">
            <w:pPr>
              <w:pStyle w:val="TableText0"/>
              <w:spacing w:before="120"/>
              <w:rPr>
                <w:sz w:val="22"/>
              </w:rPr>
            </w:pPr>
            <w:r w:rsidRPr="000247A8">
              <w:rPr>
                <w:sz w:val="22"/>
              </w:rPr>
              <w:t>1:29</w:t>
            </w:r>
          </w:p>
        </w:tc>
        <w:tc>
          <w:tcPr>
            <w:tcW w:w="4500" w:type="dxa"/>
          </w:tcPr>
          <w:p w14:paraId="1A68EAD6" w14:textId="77777777" w:rsidR="00C45F65" w:rsidRPr="000247A8" w:rsidRDefault="00D3161F" w:rsidP="00686C8A">
            <w:pPr>
              <w:pStyle w:val="TableText0"/>
              <w:spacing w:before="120"/>
              <w:rPr>
                <w:sz w:val="22"/>
              </w:rPr>
            </w:pPr>
            <w:r w:rsidRPr="000247A8">
              <w:rPr>
                <w:sz w:val="22"/>
              </w:rPr>
              <w:t>File 200, Node 5, Piece 1</w:t>
            </w:r>
          </w:p>
        </w:tc>
      </w:tr>
    </w:tbl>
    <w:p w14:paraId="6B55EBDC" w14:textId="77777777" w:rsidR="00272084" w:rsidRPr="000247A8" w:rsidRDefault="00272084" w:rsidP="00272084">
      <w:pPr>
        <w:widowControl w:val="0"/>
      </w:pPr>
    </w:p>
    <w:p w14:paraId="5A4650E7" w14:textId="11F2248D" w:rsidR="00272084" w:rsidRPr="000247A8" w:rsidRDefault="004607F0" w:rsidP="000F2770">
      <w:pPr>
        <w:pStyle w:val="Caption"/>
      </w:pPr>
      <w:bookmarkStart w:id="1196" w:name="_Toc8786704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9</w:t>
      </w:r>
      <w:r w:rsidR="00D03DAB">
        <w:rPr>
          <w:noProof/>
        </w:rPr>
        <w:fldChar w:fldCharType="end"/>
      </w:r>
      <w:r w:rsidR="00383CCA" w:rsidRPr="000247A8">
        <w:t xml:space="preserve">. </w:t>
      </w:r>
      <w:r w:rsidR="00272084" w:rsidRPr="000247A8">
        <w:t>PO Purchase Method</w:t>
      </w:r>
      <w:bookmarkEnd w:id="1196"/>
      <w:r w:rsidR="00272084" w:rsidRPr="000247A8">
        <w:t xml:space="preserve">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367"/>
        <w:gridCol w:w="4500"/>
      </w:tblGrid>
      <w:tr w:rsidR="00272084" w:rsidRPr="000247A8" w14:paraId="6EA97C32" w14:textId="77777777" w:rsidTr="005574EC">
        <w:trPr>
          <w:tblHeader/>
          <w:jc w:val="center"/>
        </w:trPr>
        <w:tc>
          <w:tcPr>
            <w:tcW w:w="2658" w:type="dxa"/>
            <w:shd w:val="clear" w:color="auto" w:fill="D9D9D9"/>
          </w:tcPr>
          <w:p w14:paraId="569AA308"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056D4014"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4B3FEE65" w14:textId="77777777" w:rsidR="00272084" w:rsidRPr="000247A8" w:rsidRDefault="00272084" w:rsidP="0089685E">
            <w:pPr>
              <w:pStyle w:val="TableSubHeadLeft"/>
              <w:keepNext/>
              <w:keepLines/>
              <w:spacing w:before="120"/>
            </w:pPr>
            <w:r w:rsidRPr="000247A8">
              <w:t>Notes</w:t>
            </w:r>
          </w:p>
        </w:tc>
      </w:tr>
      <w:tr w:rsidR="00272084" w:rsidRPr="000247A8" w14:paraId="4015582B" w14:textId="77777777" w:rsidTr="0089685E">
        <w:trPr>
          <w:jc w:val="center"/>
        </w:trPr>
        <w:tc>
          <w:tcPr>
            <w:tcW w:w="2658" w:type="dxa"/>
          </w:tcPr>
          <w:p w14:paraId="770E6C64" w14:textId="77777777" w:rsidR="00272084" w:rsidRPr="000247A8" w:rsidRDefault="00272084" w:rsidP="00686C8A">
            <w:pPr>
              <w:pStyle w:val="TableText0"/>
              <w:spacing w:before="120"/>
              <w:rPr>
                <w:sz w:val="22"/>
              </w:rPr>
            </w:pPr>
            <w:r w:rsidRPr="000247A8">
              <w:rPr>
                <w:sz w:val="22"/>
              </w:rPr>
              <w:t>PoId#</w:t>
            </w:r>
          </w:p>
        </w:tc>
        <w:tc>
          <w:tcPr>
            <w:tcW w:w="2367" w:type="dxa"/>
          </w:tcPr>
          <w:p w14:paraId="7F613D9F"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5086025C"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5972324E" w14:textId="77777777" w:rsidTr="0089685E">
        <w:trPr>
          <w:jc w:val="center"/>
        </w:trPr>
        <w:tc>
          <w:tcPr>
            <w:tcW w:w="2658" w:type="dxa"/>
          </w:tcPr>
          <w:p w14:paraId="0DE42DCF"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05BE1CEB" w14:textId="77777777" w:rsidR="00272084" w:rsidRPr="000247A8" w:rsidRDefault="00272084" w:rsidP="00686C8A">
            <w:pPr>
              <w:pStyle w:val="TableText0"/>
              <w:spacing w:before="120"/>
              <w:rPr>
                <w:sz w:val="22"/>
              </w:rPr>
            </w:pPr>
            <w:r w:rsidRPr="000247A8">
              <w:rPr>
                <w:sz w:val="22"/>
              </w:rPr>
              <w:t>.01</w:t>
            </w:r>
          </w:p>
        </w:tc>
        <w:tc>
          <w:tcPr>
            <w:tcW w:w="4500" w:type="dxa"/>
          </w:tcPr>
          <w:p w14:paraId="6968181E"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52C8E94F" w14:textId="77777777" w:rsidTr="0089685E">
        <w:trPr>
          <w:jc w:val="center"/>
        </w:trPr>
        <w:tc>
          <w:tcPr>
            <w:tcW w:w="2658" w:type="dxa"/>
          </w:tcPr>
          <w:p w14:paraId="0D00BA66" w14:textId="77777777" w:rsidR="00272084" w:rsidRPr="000247A8" w:rsidRDefault="00272084" w:rsidP="00686C8A">
            <w:pPr>
              <w:pStyle w:val="TableText0"/>
              <w:spacing w:before="120"/>
              <w:rPr>
                <w:sz w:val="22"/>
              </w:rPr>
            </w:pPr>
            <w:r w:rsidRPr="000247A8">
              <w:rPr>
                <w:sz w:val="22"/>
              </w:rPr>
              <w:t>PoDate</w:t>
            </w:r>
          </w:p>
        </w:tc>
        <w:tc>
          <w:tcPr>
            <w:tcW w:w="2367" w:type="dxa"/>
          </w:tcPr>
          <w:p w14:paraId="6FFB8948" w14:textId="77777777" w:rsidR="00272084" w:rsidRPr="000247A8" w:rsidRDefault="00272084" w:rsidP="00686C8A">
            <w:pPr>
              <w:pStyle w:val="TableText0"/>
              <w:spacing w:before="120"/>
              <w:rPr>
                <w:sz w:val="22"/>
              </w:rPr>
            </w:pPr>
            <w:r w:rsidRPr="000247A8">
              <w:rPr>
                <w:sz w:val="22"/>
              </w:rPr>
              <w:t>.1</w:t>
            </w:r>
          </w:p>
        </w:tc>
        <w:tc>
          <w:tcPr>
            <w:tcW w:w="4500" w:type="dxa"/>
          </w:tcPr>
          <w:p w14:paraId="1FCE9222"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442DF42E" w14:textId="77777777" w:rsidTr="0089685E">
        <w:trPr>
          <w:jc w:val="center"/>
        </w:trPr>
        <w:tc>
          <w:tcPr>
            <w:tcW w:w="2658" w:type="dxa"/>
          </w:tcPr>
          <w:p w14:paraId="00AB5611"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67" w:type="dxa"/>
          </w:tcPr>
          <w:p w14:paraId="48117FE6"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62647D76"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29F239A5" w14:textId="77777777" w:rsidTr="0089685E">
        <w:trPr>
          <w:jc w:val="center"/>
        </w:trPr>
        <w:tc>
          <w:tcPr>
            <w:tcW w:w="2658" w:type="dxa"/>
          </w:tcPr>
          <w:p w14:paraId="31FD5A29" w14:textId="77777777" w:rsidR="00272084" w:rsidRPr="000247A8" w:rsidRDefault="00272084" w:rsidP="00686C8A">
            <w:pPr>
              <w:pStyle w:val="TableText0"/>
              <w:spacing w:before="120"/>
              <w:rPr>
                <w:sz w:val="22"/>
              </w:rPr>
            </w:pPr>
            <w:r w:rsidRPr="000247A8">
              <w:rPr>
                <w:sz w:val="22"/>
              </w:rPr>
              <w:t>StationNumber</w:t>
            </w:r>
          </w:p>
        </w:tc>
        <w:tc>
          <w:tcPr>
            <w:tcW w:w="2367" w:type="dxa"/>
          </w:tcPr>
          <w:p w14:paraId="5F789B61"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30EDB2D4"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29C71E96" w14:textId="77777777" w:rsidTr="0089685E">
        <w:trPr>
          <w:jc w:val="center"/>
        </w:trPr>
        <w:tc>
          <w:tcPr>
            <w:tcW w:w="2658" w:type="dxa"/>
          </w:tcPr>
          <w:p w14:paraId="4C9A457C" w14:textId="77777777" w:rsidR="00272084" w:rsidRPr="000247A8" w:rsidRDefault="00272084" w:rsidP="00686C8A">
            <w:pPr>
              <w:pStyle w:val="TableText0"/>
              <w:spacing w:before="120"/>
              <w:rPr>
                <w:sz w:val="22"/>
              </w:rPr>
            </w:pPr>
            <w:r w:rsidRPr="000247A8">
              <w:rPr>
                <w:sz w:val="22"/>
              </w:rPr>
              <w:t>PurchaseMethodIdNum</w:t>
            </w:r>
          </w:p>
        </w:tc>
        <w:tc>
          <w:tcPr>
            <w:tcW w:w="2367" w:type="dxa"/>
          </w:tcPr>
          <w:p w14:paraId="55687804" w14:textId="77777777" w:rsidR="00272084" w:rsidRPr="000247A8" w:rsidRDefault="00272084" w:rsidP="00686C8A">
            <w:pPr>
              <w:pStyle w:val="TableText0"/>
              <w:spacing w:before="120"/>
              <w:rPr>
                <w:sz w:val="22"/>
              </w:rPr>
            </w:pPr>
            <w:r w:rsidRPr="000247A8">
              <w:rPr>
                <w:sz w:val="22"/>
              </w:rPr>
              <w:t>8.3</w:t>
            </w:r>
          </w:p>
        </w:tc>
        <w:tc>
          <w:tcPr>
            <w:tcW w:w="4500" w:type="dxa"/>
          </w:tcPr>
          <w:p w14:paraId="23D126B8" w14:textId="77777777" w:rsidR="00272084" w:rsidRPr="000247A8" w:rsidRDefault="00272084" w:rsidP="00686C8A">
            <w:pPr>
              <w:pStyle w:val="TableText0"/>
              <w:spacing w:before="120"/>
              <w:rPr>
                <w:sz w:val="22"/>
              </w:rPr>
            </w:pPr>
            <w:r w:rsidRPr="000247A8">
              <w:rPr>
                <w:sz w:val="22"/>
              </w:rPr>
              <w:t>Node 14,  (442.12 Mult)</w:t>
            </w:r>
          </w:p>
        </w:tc>
      </w:tr>
      <w:tr w:rsidR="00272084" w:rsidRPr="000247A8" w14:paraId="445C2532" w14:textId="77777777" w:rsidTr="0089685E">
        <w:trPr>
          <w:jc w:val="center"/>
        </w:trPr>
        <w:tc>
          <w:tcPr>
            <w:tcW w:w="2658" w:type="dxa"/>
          </w:tcPr>
          <w:p w14:paraId="56ED2DBE" w14:textId="77777777" w:rsidR="00272084" w:rsidRPr="000247A8" w:rsidRDefault="00272084" w:rsidP="00686C8A">
            <w:pPr>
              <w:pStyle w:val="TableText0"/>
              <w:spacing w:before="120"/>
              <w:rPr>
                <w:sz w:val="22"/>
              </w:rPr>
            </w:pPr>
            <w:r w:rsidRPr="000247A8">
              <w:rPr>
                <w:sz w:val="22"/>
              </w:rPr>
              <w:lastRenderedPageBreak/>
              <w:t>PurchaseMethod</w:t>
            </w:r>
          </w:p>
        </w:tc>
        <w:tc>
          <w:tcPr>
            <w:tcW w:w="2367" w:type="dxa"/>
          </w:tcPr>
          <w:p w14:paraId="6400B647"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0A5D9CFC" w14:textId="77777777" w:rsidR="00272084" w:rsidRPr="000247A8" w:rsidRDefault="00272084" w:rsidP="00686C8A">
            <w:pPr>
              <w:pStyle w:val="TableText0"/>
              <w:spacing w:before="120"/>
              <w:rPr>
                <w:sz w:val="22"/>
              </w:rPr>
            </w:pPr>
            <w:r w:rsidRPr="000247A8">
              <w:rPr>
                <w:sz w:val="22"/>
              </w:rPr>
              <w:t>Node 0, Piece 1</w:t>
            </w:r>
          </w:p>
        </w:tc>
      </w:tr>
    </w:tbl>
    <w:p w14:paraId="1E0BCB1A" w14:textId="77777777" w:rsidR="00272084" w:rsidRPr="000247A8" w:rsidRDefault="00272084" w:rsidP="00272084">
      <w:pPr>
        <w:widowControl w:val="0"/>
      </w:pPr>
    </w:p>
    <w:p w14:paraId="457B796A" w14:textId="10D5053A" w:rsidR="00272084" w:rsidRPr="000247A8" w:rsidRDefault="004607F0" w:rsidP="000F2770">
      <w:pPr>
        <w:pStyle w:val="Caption"/>
      </w:pPr>
      <w:bookmarkStart w:id="1197" w:name="_Toc87867043"/>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10</w:t>
      </w:r>
      <w:r w:rsidR="00D03DAB">
        <w:rPr>
          <w:noProof/>
        </w:rPr>
        <w:fldChar w:fldCharType="end"/>
      </w:r>
      <w:r w:rsidR="00383CCA" w:rsidRPr="000247A8">
        <w:t xml:space="preserve">. </w:t>
      </w:r>
      <w:r w:rsidR="00272084" w:rsidRPr="000247A8">
        <w:t>PO Prompt Payment Terms</w:t>
      </w:r>
      <w:bookmarkEnd w:id="1197"/>
      <w:r w:rsidR="00272084" w:rsidRPr="000247A8">
        <w:t xml:space="preserve">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367"/>
        <w:gridCol w:w="4500"/>
      </w:tblGrid>
      <w:tr w:rsidR="00272084" w:rsidRPr="000247A8" w14:paraId="20BF1850" w14:textId="77777777" w:rsidTr="005574EC">
        <w:trPr>
          <w:jc w:val="center"/>
        </w:trPr>
        <w:tc>
          <w:tcPr>
            <w:tcW w:w="2658" w:type="dxa"/>
            <w:shd w:val="clear" w:color="auto" w:fill="D9D9D9"/>
          </w:tcPr>
          <w:p w14:paraId="2CEDB099"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359CB64C"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580A5DD8" w14:textId="77777777" w:rsidR="00272084" w:rsidRPr="000247A8" w:rsidRDefault="00272084" w:rsidP="0089685E">
            <w:pPr>
              <w:pStyle w:val="TableSubHeadLeft"/>
              <w:keepNext/>
              <w:keepLines/>
              <w:spacing w:before="120"/>
            </w:pPr>
            <w:r w:rsidRPr="000247A8">
              <w:t>Notes</w:t>
            </w:r>
          </w:p>
        </w:tc>
      </w:tr>
      <w:tr w:rsidR="00272084" w:rsidRPr="000247A8" w14:paraId="620D6F79" w14:textId="77777777" w:rsidTr="0089685E">
        <w:trPr>
          <w:jc w:val="center"/>
        </w:trPr>
        <w:tc>
          <w:tcPr>
            <w:tcW w:w="2658" w:type="dxa"/>
          </w:tcPr>
          <w:p w14:paraId="5E147DAB" w14:textId="77777777" w:rsidR="00272084" w:rsidRPr="000247A8" w:rsidRDefault="00272084" w:rsidP="00686C8A">
            <w:pPr>
              <w:pStyle w:val="TableText0"/>
              <w:spacing w:before="120"/>
              <w:rPr>
                <w:sz w:val="22"/>
              </w:rPr>
            </w:pPr>
            <w:r w:rsidRPr="000247A8">
              <w:rPr>
                <w:sz w:val="22"/>
              </w:rPr>
              <w:t>PoId#</w:t>
            </w:r>
          </w:p>
        </w:tc>
        <w:tc>
          <w:tcPr>
            <w:tcW w:w="2367" w:type="dxa"/>
          </w:tcPr>
          <w:p w14:paraId="5325E355" w14:textId="77777777" w:rsidR="00272084" w:rsidRPr="000247A8" w:rsidRDefault="00272084" w:rsidP="00686C8A">
            <w:pPr>
              <w:pStyle w:val="TableText0"/>
              <w:spacing w:before="120"/>
              <w:rPr>
                <w:sz w:val="22"/>
              </w:rPr>
            </w:pPr>
            <w:r w:rsidRPr="000247A8">
              <w:rPr>
                <w:sz w:val="22"/>
              </w:rPr>
              <w:t>Internal ID# of PO</w:t>
            </w:r>
            <w:r w:rsidR="004607F0" w:rsidRPr="000247A8">
              <w:rPr>
                <w:sz w:val="22"/>
              </w:rPr>
              <w:t xml:space="preserve">  </w:t>
            </w:r>
          </w:p>
        </w:tc>
        <w:tc>
          <w:tcPr>
            <w:tcW w:w="4500" w:type="dxa"/>
          </w:tcPr>
          <w:p w14:paraId="6F8F2864"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72BC7372" w14:textId="77777777" w:rsidTr="0089685E">
        <w:trPr>
          <w:jc w:val="center"/>
        </w:trPr>
        <w:tc>
          <w:tcPr>
            <w:tcW w:w="2658" w:type="dxa"/>
          </w:tcPr>
          <w:p w14:paraId="387A6B92"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4B7D881F" w14:textId="77777777" w:rsidR="00272084" w:rsidRPr="000247A8" w:rsidRDefault="00272084" w:rsidP="00686C8A">
            <w:pPr>
              <w:pStyle w:val="TableText0"/>
              <w:spacing w:before="120"/>
              <w:rPr>
                <w:sz w:val="22"/>
              </w:rPr>
            </w:pPr>
            <w:r w:rsidRPr="000247A8">
              <w:rPr>
                <w:sz w:val="22"/>
              </w:rPr>
              <w:t>.01</w:t>
            </w:r>
          </w:p>
        </w:tc>
        <w:tc>
          <w:tcPr>
            <w:tcW w:w="4500" w:type="dxa"/>
          </w:tcPr>
          <w:p w14:paraId="29DBDD10"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521364A7" w14:textId="77777777" w:rsidTr="0089685E">
        <w:trPr>
          <w:jc w:val="center"/>
        </w:trPr>
        <w:tc>
          <w:tcPr>
            <w:tcW w:w="2658" w:type="dxa"/>
          </w:tcPr>
          <w:p w14:paraId="42A5C4F0" w14:textId="77777777" w:rsidR="00272084" w:rsidRPr="000247A8" w:rsidRDefault="00272084" w:rsidP="00686C8A">
            <w:pPr>
              <w:pStyle w:val="TableText0"/>
              <w:spacing w:before="120"/>
              <w:rPr>
                <w:sz w:val="22"/>
              </w:rPr>
            </w:pPr>
            <w:r w:rsidRPr="000247A8">
              <w:rPr>
                <w:sz w:val="22"/>
              </w:rPr>
              <w:t>PoDate</w:t>
            </w:r>
          </w:p>
        </w:tc>
        <w:tc>
          <w:tcPr>
            <w:tcW w:w="2367" w:type="dxa"/>
          </w:tcPr>
          <w:p w14:paraId="6C811403" w14:textId="77777777" w:rsidR="00272084" w:rsidRPr="000247A8" w:rsidRDefault="00272084" w:rsidP="00686C8A">
            <w:pPr>
              <w:pStyle w:val="TableText0"/>
              <w:spacing w:before="120"/>
              <w:rPr>
                <w:sz w:val="22"/>
              </w:rPr>
            </w:pPr>
            <w:r w:rsidRPr="000247A8">
              <w:rPr>
                <w:sz w:val="22"/>
              </w:rPr>
              <w:t>.1</w:t>
            </w:r>
          </w:p>
        </w:tc>
        <w:tc>
          <w:tcPr>
            <w:tcW w:w="4500" w:type="dxa"/>
          </w:tcPr>
          <w:p w14:paraId="2EE9955A"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7E9D038E" w14:textId="77777777" w:rsidTr="0089685E">
        <w:trPr>
          <w:jc w:val="center"/>
        </w:trPr>
        <w:tc>
          <w:tcPr>
            <w:tcW w:w="2658" w:type="dxa"/>
          </w:tcPr>
          <w:p w14:paraId="4D093508"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67" w:type="dxa"/>
          </w:tcPr>
          <w:p w14:paraId="75444FFD"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58BDA62D"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7FE0284F" w14:textId="77777777" w:rsidTr="0089685E">
        <w:trPr>
          <w:jc w:val="center"/>
        </w:trPr>
        <w:tc>
          <w:tcPr>
            <w:tcW w:w="2658" w:type="dxa"/>
          </w:tcPr>
          <w:p w14:paraId="689E5E69" w14:textId="77777777" w:rsidR="00272084" w:rsidRPr="000247A8" w:rsidRDefault="00272084" w:rsidP="00686C8A">
            <w:pPr>
              <w:pStyle w:val="TableText0"/>
              <w:spacing w:before="120"/>
              <w:rPr>
                <w:sz w:val="22"/>
              </w:rPr>
            </w:pPr>
            <w:r w:rsidRPr="000247A8">
              <w:rPr>
                <w:sz w:val="22"/>
              </w:rPr>
              <w:t>StationNum</w:t>
            </w:r>
          </w:p>
        </w:tc>
        <w:tc>
          <w:tcPr>
            <w:tcW w:w="2367" w:type="dxa"/>
          </w:tcPr>
          <w:p w14:paraId="1E98DDDA"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6983C9C3"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0C0969AC" w14:textId="77777777" w:rsidTr="0089685E">
        <w:trPr>
          <w:jc w:val="center"/>
        </w:trPr>
        <w:tc>
          <w:tcPr>
            <w:tcW w:w="2658" w:type="dxa"/>
          </w:tcPr>
          <w:p w14:paraId="5577632C" w14:textId="77777777" w:rsidR="00272084" w:rsidRPr="000247A8" w:rsidRDefault="00272084" w:rsidP="00686C8A">
            <w:pPr>
              <w:pStyle w:val="TableText0"/>
              <w:spacing w:before="120"/>
              <w:rPr>
                <w:sz w:val="22"/>
              </w:rPr>
            </w:pPr>
            <w:r w:rsidRPr="000247A8">
              <w:rPr>
                <w:sz w:val="22"/>
              </w:rPr>
              <w:t>PaymentTermsIdNum</w:t>
            </w:r>
          </w:p>
        </w:tc>
        <w:tc>
          <w:tcPr>
            <w:tcW w:w="2367" w:type="dxa"/>
          </w:tcPr>
          <w:p w14:paraId="60246E37" w14:textId="77777777" w:rsidR="00272084" w:rsidRPr="000247A8" w:rsidRDefault="00272084" w:rsidP="00686C8A">
            <w:pPr>
              <w:pStyle w:val="TableText0"/>
              <w:spacing w:before="120"/>
              <w:rPr>
                <w:sz w:val="22"/>
              </w:rPr>
            </w:pPr>
            <w:r w:rsidRPr="000247A8">
              <w:rPr>
                <w:sz w:val="22"/>
              </w:rPr>
              <w:t>9.2</w:t>
            </w:r>
          </w:p>
        </w:tc>
        <w:tc>
          <w:tcPr>
            <w:tcW w:w="4500" w:type="dxa"/>
          </w:tcPr>
          <w:p w14:paraId="70A52F03" w14:textId="77777777" w:rsidR="00272084" w:rsidRPr="000247A8" w:rsidRDefault="00272084" w:rsidP="00686C8A">
            <w:pPr>
              <w:pStyle w:val="TableText0"/>
              <w:spacing w:before="120"/>
              <w:rPr>
                <w:sz w:val="22"/>
              </w:rPr>
            </w:pPr>
            <w:r w:rsidRPr="000247A8">
              <w:rPr>
                <w:sz w:val="22"/>
              </w:rPr>
              <w:t>Node 5(442.06 Mult)</w:t>
            </w:r>
          </w:p>
        </w:tc>
      </w:tr>
      <w:tr w:rsidR="00272084" w:rsidRPr="000247A8" w14:paraId="5F4E1040" w14:textId="77777777" w:rsidTr="0089685E">
        <w:trPr>
          <w:jc w:val="center"/>
        </w:trPr>
        <w:tc>
          <w:tcPr>
            <w:tcW w:w="2658" w:type="dxa"/>
          </w:tcPr>
          <w:p w14:paraId="6027AE65" w14:textId="77777777" w:rsidR="00272084" w:rsidRPr="000247A8" w:rsidRDefault="00272084" w:rsidP="00686C8A">
            <w:pPr>
              <w:pStyle w:val="TableText0"/>
              <w:spacing w:before="120"/>
              <w:rPr>
                <w:sz w:val="22"/>
              </w:rPr>
            </w:pPr>
            <w:r w:rsidRPr="000247A8">
              <w:rPr>
                <w:sz w:val="22"/>
              </w:rPr>
              <w:t>PromptPaymentPercent</w:t>
            </w:r>
          </w:p>
        </w:tc>
        <w:tc>
          <w:tcPr>
            <w:tcW w:w="2367" w:type="dxa"/>
          </w:tcPr>
          <w:p w14:paraId="6D5A3A65"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397F2F80" w14:textId="77777777" w:rsidR="00272084" w:rsidRPr="000247A8" w:rsidRDefault="00272084" w:rsidP="00686C8A">
            <w:pPr>
              <w:pStyle w:val="TableText0"/>
              <w:spacing w:before="120"/>
              <w:rPr>
                <w:sz w:val="22"/>
              </w:rPr>
            </w:pPr>
            <w:r w:rsidRPr="000247A8">
              <w:rPr>
                <w:sz w:val="22"/>
              </w:rPr>
              <w:t xml:space="preserve">     Node 0, Piece 1</w:t>
            </w:r>
          </w:p>
        </w:tc>
      </w:tr>
      <w:tr w:rsidR="00272084" w:rsidRPr="000247A8" w14:paraId="457C1F1D" w14:textId="77777777" w:rsidTr="0089685E">
        <w:trPr>
          <w:jc w:val="center"/>
        </w:trPr>
        <w:tc>
          <w:tcPr>
            <w:tcW w:w="2658" w:type="dxa"/>
          </w:tcPr>
          <w:p w14:paraId="50D23D6B" w14:textId="77777777" w:rsidR="00272084" w:rsidRPr="000247A8" w:rsidRDefault="00272084" w:rsidP="00686C8A">
            <w:pPr>
              <w:pStyle w:val="TableText0"/>
              <w:spacing w:before="120"/>
              <w:rPr>
                <w:sz w:val="22"/>
              </w:rPr>
            </w:pPr>
            <w:r w:rsidRPr="000247A8">
              <w:rPr>
                <w:sz w:val="22"/>
              </w:rPr>
              <w:t>DaysTerm</w:t>
            </w:r>
          </w:p>
        </w:tc>
        <w:tc>
          <w:tcPr>
            <w:tcW w:w="2367" w:type="dxa"/>
          </w:tcPr>
          <w:p w14:paraId="2C8B075E" w14:textId="77777777" w:rsidR="00272084" w:rsidRPr="000247A8" w:rsidRDefault="00272084" w:rsidP="00686C8A">
            <w:pPr>
              <w:pStyle w:val="TableText0"/>
              <w:spacing w:before="120"/>
              <w:rPr>
                <w:sz w:val="22"/>
              </w:rPr>
            </w:pPr>
            <w:r w:rsidRPr="000247A8">
              <w:rPr>
                <w:sz w:val="22"/>
              </w:rPr>
              <w:t xml:space="preserve">     1</w:t>
            </w:r>
          </w:p>
        </w:tc>
        <w:tc>
          <w:tcPr>
            <w:tcW w:w="4500" w:type="dxa"/>
          </w:tcPr>
          <w:p w14:paraId="6CA65E4A" w14:textId="77777777" w:rsidR="00272084" w:rsidRPr="000247A8" w:rsidRDefault="00272084" w:rsidP="00686C8A">
            <w:pPr>
              <w:pStyle w:val="TableText0"/>
              <w:spacing w:before="120"/>
              <w:rPr>
                <w:sz w:val="22"/>
              </w:rPr>
            </w:pPr>
            <w:r w:rsidRPr="000247A8">
              <w:rPr>
                <w:sz w:val="22"/>
              </w:rPr>
              <w:t xml:space="preserve">     Node 0, Piece 2</w:t>
            </w:r>
          </w:p>
        </w:tc>
      </w:tr>
      <w:tr w:rsidR="00272084" w:rsidRPr="000247A8" w14:paraId="3D11D444" w14:textId="77777777" w:rsidTr="0089685E">
        <w:trPr>
          <w:jc w:val="center"/>
        </w:trPr>
        <w:tc>
          <w:tcPr>
            <w:tcW w:w="2658" w:type="dxa"/>
          </w:tcPr>
          <w:p w14:paraId="45C27A78" w14:textId="77777777" w:rsidR="00272084" w:rsidRPr="000247A8" w:rsidRDefault="00272084" w:rsidP="00686C8A">
            <w:pPr>
              <w:pStyle w:val="TableText0"/>
              <w:spacing w:before="120"/>
              <w:rPr>
                <w:sz w:val="22"/>
              </w:rPr>
            </w:pPr>
            <w:r w:rsidRPr="000247A8">
              <w:rPr>
                <w:sz w:val="22"/>
              </w:rPr>
              <w:t>Contract</w:t>
            </w:r>
          </w:p>
        </w:tc>
        <w:tc>
          <w:tcPr>
            <w:tcW w:w="2367" w:type="dxa"/>
          </w:tcPr>
          <w:p w14:paraId="50E12CC1" w14:textId="77777777" w:rsidR="00272084" w:rsidRPr="000247A8" w:rsidRDefault="00272084" w:rsidP="00686C8A">
            <w:pPr>
              <w:pStyle w:val="TableText0"/>
              <w:spacing w:before="120"/>
              <w:rPr>
                <w:sz w:val="22"/>
              </w:rPr>
            </w:pPr>
            <w:r w:rsidRPr="000247A8">
              <w:rPr>
                <w:sz w:val="22"/>
              </w:rPr>
              <w:t xml:space="preserve">     2</w:t>
            </w:r>
          </w:p>
        </w:tc>
        <w:tc>
          <w:tcPr>
            <w:tcW w:w="4500" w:type="dxa"/>
          </w:tcPr>
          <w:p w14:paraId="697EB5D0" w14:textId="77777777" w:rsidR="00272084" w:rsidRPr="000247A8" w:rsidRDefault="00272084" w:rsidP="00686C8A">
            <w:pPr>
              <w:pStyle w:val="TableText0"/>
              <w:spacing w:before="120"/>
              <w:rPr>
                <w:sz w:val="22"/>
              </w:rPr>
            </w:pPr>
            <w:r w:rsidRPr="000247A8">
              <w:rPr>
                <w:sz w:val="22"/>
              </w:rPr>
              <w:t xml:space="preserve">     Node 0, Piece 3</w:t>
            </w:r>
          </w:p>
        </w:tc>
      </w:tr>
      <w:tr w:rsidR="00272084" w:rsidRPr="000247A8" w14:paraId="154C1CCC" w14:textId="77777777" w:rsidTr="0089685E">
        <w:trPr>
          <w:jc w:val="center"/>
        </w:trPr>
        <w:tc>
          <w:tcPr>
            <w:tcW w:w="2658" w:type="dxa"/>
          </w:tcPr>
          <w:p w14:paraId="7008F729" w14:textId="77777777" w:rsidR="00272084" w:rsidRPr="000247A8" w:rsidRDefault="00272084" w:rsidP="00686C8A">
            <w:pPr>
              <w:pStyle w:val="TableText0"/>
              <w:spacing w:before="120"/>
              <w:rPr>
                <w:sz w:val="22"/>
              </w:rPr>
            </w:pPr>
            <w:r w:rsidRPr="000247A8">
              <w:rPr>
                <w:sz w:val="22"/>
              </w:rPr>
              <w:t>Astr</w:t>
            </w:r>
          </w:p>
        </w:tc>
        <w:tc>
          <w:tcPr>
            <w:tcW w:w="2367" w:type="dxa"/>
          </w:tcPr>
          <w:p w14:paraId="22FEE485" w14:textId="77777777" w:rsidR="00272084" w:rsidRPr="000247A8" w:rsidRDefault="00272084" w:rsidP="00686C8A">
            <w:pPr>
              <w:pStyle w:val="TableText0"/>
              <w:spacing w:before="120"/>
              <w:rPr>
                <w:sz w:val="22"/>
              </w:rPr>
            </w:pPr>
            <w:r w:rsidRPr="000247A8">
              <w:rPr>
                <w:sz w:val="22"/>
              </w:rPr>
              <w:t xml:space="preserve">     3</w:t>
            </w:r>
          </w:p>
        </w:tc>
        <w:tc>
          <w:tcPr>
            <w:tcW w:w="4500" w:type="dxa"/>
          </w:tcPr>
          <w:p w14:paraId="27918946" w14:textId="77777777" w:rsidR="00272084" w:rsidRPr="000247A8" w:rsidRDefault="00272084" w:rsidP="00686C8A">
            <w:pPr>
              <w:pStyle w:val="TableText0"/>
              <w:spacing w:before="120"/>
              <w:rPr>
                <w:sz w:val="22"/>
              </w:rPr>
            </w:pPr>
            <w:r w:rsidRPr="000247A8">
              <w:rPr>
                <w:sz w:val="22"/>
              </w:rPr>
              <w:t xml:space="preserve">     Node 0, Piece 4</w:t>
            </w:r>
          </w:p>
        </w:tc>
      </w:tr>
    </w:tbl>
    <w:p w14:paraId="23F973D6" w14:textId="77777777" w:rsidR="00272084" w:rsidRPr="000247A8" w:rsidRDefault="00272084" w:rsidP="00272084">
      <w:pPr>
        <w:widowControl w:val="0"/>
      </w:pPr>
    </w:p>
    <w:p w14:paraId="33DD9549" w14:textId="54A2291C" w:rsidR="00272084" w:rsidRPr="000247A8" w:rsidRDefault="004607F0" w:rsidP="000F2770">
      <w:pPr>
        <w:pStyle w:val="Caption"/>
      </w:pPr>
      <w:bookmarkStart w:id="1198" w:name="_Toc8786704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11</w:t>
      </w:r>
      <w:r w:rsidR="00D03DAB">
        <w:rPr>
          <w:noProof/>
        </w:rPr>
        <w:fldChar w:fldCharType="end"/>
      </w:r>
      <w:r w:rsidR="00383CCA" w:rsidRPr="000247A8">
        <w:t xml:space="preserve">. </w:t>
      </w:r>
      <w:r w:rsidR="00272084" w:rsidRPr="000247A8">
        <w:t>PO Item</w:t>
      </w:r>
      <w:bookmarkEnd w:id="1198"/>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367"/>
        <w:gridCol w:w="4500"/>
      </w:tblGrid>
      <w:tr w:rsidR="00272084" w:rsidRPr="000247A8" w14:paraId="20A41C24" w14:textId="77777777" w:rsidTr="005574EC">
        <w:trPr>
          <w:tblHeader/>
          <w:jc w:val="center"/>
        </w:trPr>
        <w:tc>
          <w:tcPr>
            <w:tcW w:w="2658" w:type="dxa"/>
            <w:shd w:val="clear" w:color="auto" w:fill="D9D9D9"/>
          </w:tcPr>
          <w:p w14:paraId="56B4E25E"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745D099C"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3046A13B" w14:textId="77777777" w:rsidR="00272084" w:rsidRPr="000247A8" w:rsidRDefault="00272084" w:rsidP="0089685E">
            <w:pPr>
              <w:pStyle w:val="TableSubHeadLeft"/>
              <w:keepNext/>
              <w:keepLines/>
              <w:spacing w:before="120"/>
            </w:pPr>
            <w:r w:rsidRPr="000247A8">
              <w:t>Notes</w:t>
            </w:r>
          </w:p>
        </w:tc>
      </w:tr>
      <w:tr w:rsidR="00272084" w:rsidRPr="000247A8" w14:paraId="0CB0A88E" w14:textId="77777777" w:rsidTr="0089685E">
        <w:trPr>
          <w:jc w:val="center"/>
        </w:trPr>
        <w:tc>
          <w:tcPr>
            <w:tcW w:w="2658" w:type="dxa"/>
          </w:tcPr>
          <w:p w14:paraId="52D86466" w14:textId="77777777" w:rsidR="00272084" w:rsidRPr="000247A8" w:rsidRDefault="00272084" w:rsidP="00686C8A">
            <w:pPr>
              <w:pStyle w:val="TableText0"/>
              <w:spacing w:before="120"/>
              <w:rPr>
                <w:sz w:val="22"/>
              </w:rPr>
            </w:pPr>
            <w:r w:rsidRPr="000247A8">
              <w:rPr>
                <w:sz w:val="22"/>
              </w:rPr>
              <w:t>PoId#</w:t>
            </w:r>
          </w:p>
        </w:tc>
        <w:tc>
          <w:tcPr>
            <w:tcW w:w="2367" w:type="dxa"/>
          </w:tcPr>
          <w:p w14:paraId="5290764B"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0B1701E7"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04DE933F" w14:textId="77777777" w:rsidTr="0089685E">
        <w:trPr>
          <w:jc w:val="center"/>
        </w:trPr>
        <w:tc>
          <w:tcPr>
            <w:tcW w:w="2658" w:type="dxa"/>
          </w:tcPr>
          <w:p w14:paraId="703EF473"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3A34C7B4" w14:textId="77777777" w:rsidR="00272084" w:rsidRPr="000247A8" w:rsidRDefault="00272084" w:rsidP="00686C8A">
            <w:pPr>
              <w:pStyle w:val="TableText0"/>
              <w:spacing w:before="120"/>
              <w:rPr>
                <w:sz w:val="22"/>
              </w:rPr>
            </w:pPr>
            <w:r w:rsidRPr="000247A8">
              <w:rPr>
                <w:sz w:val="22"/>
              </w:rPr>
              <w:t>.01</w:t>
            </w:r>
            <w:r w:rsidR="004607F0" w:rsidRPr="000247A8">
              <w:rPr>
                <w:sz w:val="22"/>
              </w:rPr>
              <w:t xml:space="preserve">  </w:t>
            </w:r>
          </w:p>
        </w:tc>
        <w:tc>
          <w:tcPr>
            <w:tcW w:w="4500" w:type="dxa"/>
          </w:tcPr>
          <w:p w14:paraId="15DE1BD6"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3482E89F" w14:textId="77777777" w:rsidTr="0089685E">
        <w:trPr>
          <w:jc w:val="center"/>
        </w:trPr>
        <w:tc>
          <w:tcPr>
            <w:tcW w:w="2658" w:type="dxa"/>
          </w:tcPr>
          <w:p w14:paraId="69C39BB2" w14:textId="77777777" w:rsidR="00272084" w:rsidRPr="000247A8" w:rsidRDefault="00272084" w:rsidP="00686C8A">
            <w:pPr>
              <w:pStyle w:val="TableText0"/>
              <w:spacing w:before="120"/>
              <w:rPr>
                <w:sz w:val="22"/>
              </w:rPr>
            </w:pPr>
            <w:r w:rsidRPr="000247A8">
              <w:rPr>
                <w:sz w:val="22"/>
              </w:rPr>
              <w:t>PoDate</w:t>
            </w:r>
          </w:p>
        </w:tc>
        <w:tc>
          <w:tcPr>
            <w:tcW w:w="2367" w:type="dxa"/>
          </w:tcPr>
          <w:p w14:paraId="1038E444" w14:textId="77777777" w:rsidR="00272084" w:rsidRPr="000247A8" w:rsidRDefault="00272084" w:rsidP="00686C8A">
            <w:pPr>
              <w:pStyle w:val="TableText0"/>
              <w:spacing w:before="120"/>
              <w:rPr>
                <w:sz w:val="22"/>
              </w:rPr>
            </w:pPr>
            <w:r w:rsidRPr="000247A8">
              <w:rPr>
                <w:sz w:val="22"/>
              </w:rPr>
              <w:t>.1</w:t>
            </w:r>
          </w:p>
        </w:tc>
        <w:tc>
          <w:tcPr>
            <w:tcW w:w="4500" w:type="dxa"/>
          </w:tcPr>
          <w:p w14:paraId="7199CE0E"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646E30AD" w14:textId="77777777" w:rsidTr="0089685E">
        <w:trPr>
          <w:jc w:val="center"/>
        </w:trPr>
        <w:tc>
          <w:tcPr>
            <w:tcW w:w="2658" w:type="dxa"/>
          </w:tcPr>
          <w:p w14:paraId="1D22E738" w14:textId="77777777" w:rsidR="00272084" w:rsidRPr="000247A8" w:rsidRDefault="00272084" w:rsidP="00686C8A">
            <w:pPr>
              <w:pStyle w:val="TableText0"/>
              <w:spacing w:before="120"/>
              <w:rPr>
                <w:sz w:val="22"/>
              </w:rPr>
            </w:pPr>
            <w:r w:rsidRPr="000247A8">
              <w:rPr>
                <w:sz w:val="22"/>
              </w:rPr>
              <w:t>MonthYear</w:t>
            </w:r>
            <w:r w:rsidR="008901E6" w:rsidRPr="000247A8">
              <w:rPr>
                <w:sz w:val="22"/>
              </w:rPr>
              <w:t>Run</w:t>
            </w:r>
          </w:p>
        </w:tc>
        <w:tc>
          <w:tcPr>
            <w:tcW w:w="2367" w:type="dxa"/>
          </w:tcPr>
          <w:p w14:paraId="5F0CFF72"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10B0A9C9"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32DCE78C" w14:textId="77777777" w:rsidTr="0089685E">
        <w:trPr>
          <w:jc w:val="center"/>
        </w:trPr>
        <w:tc>
          <w:tcPr>
            <w:tcW w:w="2658" w:type="dxa"/>
          </w:tcPr>
          <w:p w14:paraId="724E4093" w14:textId="77777777" w:rsidR="00272084" w:rsidRPr="000247A8" w:rsidRDefault="00272084" w:rsidP="00686C8A">
            <w:pPr>
              <w:pStyle w:val="TableText0"/>
              <w:spacing w:before="120"/>
              <w:rPr>
                <w:sz w:val="22"/>
              </w:rPr>
            </w:pPr>
            <w:r w:rsidRPr="000247A8">
              <w:rPr>
                <w:sz w:val="22"/>
              </w:rPr>
              <w:t>StationNumber</w:t>
            </w:r>
          </w:p>
        </w:tc>
        <w:tc>
          <w:tcPr>
            <w:tcW w:w="2367" w:type="dxa"/>
          </w:tcPr>
          <w:p w14:paraId="3F103E8A"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6D3C06C7"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30B549EA" w14:textId="77777777" w:rsidTr="0089685E">
        <w:trPr>
          <w:jc w:val="center"/>
        </w:trPr>
        <w:tc>
          <w:tcPr>
            <w:tcW w:w="2658" w:type="dxa"/>
          </w:tcPr>
          <w:p w14:paraId="5FABA506" w14:textId="77777777" w:rsidR="00272084" w:rsidRPr="000247A8" w:rsidRDefault="00272084" w:rsidP="00686C8A">
            <w:pPr>
              <w:pStyle w:val="TableText0"/>
              <w:spacing w:before="120"/>
              <w:rPr>
                <w:sz w:val="22"/>
              </w:rPr>
            </w:pPr>
            <w:r w:rsidRPr="000247A8">
              <w:rPr>
                <w:sz w:val="22"/>
              </w:rPr>
              <w:t>LineItemI</w:t>
            </w:r>
            <w:r w:rsidR="008901E6" w:rsidRPr="000247A8">
              <w:rPr>
                <w:sz w:val="22"/>
              </w:rPr>
              <w:t>d</w:t>
            </w:r>
            <w:r w:rsidRPr="000247A8">
              <w:rPr>
                <w:sz w:val="22"/>
              </w:rPr>
              <w:t>Num</w:t>
            </w:r>
          </w:p>
        </w:tc>
        <w:tc>
          <w:tcPr>
            <w:tcW w:w="2367" w:type="dxa"/>
          </w:tcPr>
          <w:p w14:paraId="56E6B5BD" w14:textId="77777777" w:rsidR="00272084" w:rsidRPr="000247A8" w:rsidRDefault="00272084" w:rsidP="00686C8A">
            <w:pPr>
              <w:pStyle w:val="TableText0"/>
              <w:spacing w:before="120"/>
              <w:rPr>
                <w:sz w:val="22"/>
              </w:rPr>
            </w:pPr>
            <w:r w:rsidRPr="000247A8">
              <w:rPr>
                <w:sz w:val="22"/>
              </w:rPr>
              <w:t>40</w:t>
            </w:r>
          </w:p>
        </w:tc>
        <w:tc>
          <w:tcPr>
            <w:tcW w:w="4500" w:type="dxa"/>
          </w:tcPr>
          <w:p w14:paraId="6BD6F657" w14:textId="77777777" w:rsidR="00272084" w:rsidRPr="000247A8" w:rsidRDefault="00272084" w:rsidP="00686C8A">
            <w:pPr>
              <w:pStyle w:val="TableText0"/>
              <w:spacing w:before="120"/>
              <w:rPr>
                <w:sz w:val="22"/>
              </w:rPr>
            </w:pPr>
            <w:r w:rsidRPr="000247A8">
              <w:rPr>
                <w:sz w:val="22"/>
              </w:rPr>
              <w:t>Node 2, (442.01 Mult)</w:t>
            </w:r>
          </w:p>
        </w:tc>
      </w:tr>
      <w:tr w:rsidR="00272084" w:rsidRPr="000247A8" w14:paraId="55E2AB77" w14:textId="77777777" w:rsidTr="0089685E">
        <w:trPr>
          <w:jc w:val="center"/>
        </w:trPr>
        <w:tc>
          <w:tcPr>
            <w:tcW w:w="2658" w:type="dxa"/>
          </w:tcPr>
          <w:p w14:paraId="35E15579" w14:textId="77777777" w:rsidR="00272084" w:rsidRPr="000247A8" w:rsidRDefault="00272084" w:rsidP="00686C8A">
            <w:pPr>
              <w:pStyle w:val="TableText0"/>
              <w:spacing w:before="120"/>
              <w:rPr>
                <w:sz w:val="22"/>
              </w:rPr>
            </w:pPr>
            <w:r w:rsidRPr="000247A8">
              <w:rPr>
                <w:sz w:val="22"/>
              </w:rPr>
              <w:t>LineItemNumber</w:t>
            </w:r>
          </w:p>
        </w:tc>
        <w:tc>
          <w:tcPr>
            <w:tcW w:w="2367" w:type="dxa"/>
          </w:tcPr>
          <w:p w14:paraId="2098D707"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227DF9BE" w14:textId="77777777" w:rsidR="00272084" w:rsidRPr="000247A8" w:rsidRDefault="00272084" w:rsidP="00686C8A">
            <w:pPr>
              <w:pStyle w:val="TableText0"/>
              <w:spacing w:before="120"/>
              <w:rPr>
                <w:sz w:val="22"/>
              </w:rPr>
            </w:pPr>
            <w:r w:rsidRPr="000247A8">
              <w:rPr>
                <w:sz w:val="22"/>
              </w:rPr>
              <w:t xml:space="preserve">     Node 0, Piece 1</w:t>
            </w:r>
          </w:p>
        </w:tc>
      </w:tr>
      <w:tr w:rsidR="00272084" w:rsidRPr="000247A8" w14:paraId="4EEA4C04" w14:textId="77777777" w:rsidTr="0089685E">
        <w:trPr>
          <w:jc w:val="center"/>
        </w:trPr>
        <w:tc>
          <w:tcPr>
            <w:tcW w:w="2658" w:type="dxa"/>
          </w:tcPr>
          <w:p w14:paraId="73D8CBF8" w14:textId="77777777" w:rsidR="00272084" w:rsidRPr="000247A8" w:rsidRDefault="00272084" w:rsidP="00686C8A">
            <w:pPr>
              <w:pStyle w:val="TableText0"/>
              <w:spacing w:before="120"/>
              <w:rPr>
                <w:sz w:val="22"/>
              </w:rPr>
            </w:pPr>
            <w:r w:rsidRPr="000247A8">
              <w:rPr>
                <w:sz w:val="22"/>
              </w:rPr>
              <w:t>ItemMasterFileNumber</w:t>
            </w:r>
          </w:p>
        </w:tc>
        <w:tc>
          <w:tcPr>
            <w:tcW w:w="2367" w:type="dxa"/>
          </w:tcPr>
          <w:p w14:paraId="5F15DDD5" w14:textId="77777777" w:rsidR="00272084" w:rsidRPr="000247A8" w:rsidRDefault="00272084" w:rsidP="00686C8A">
            <w:pPr>
              <w:pStyle w:val="TableText0"/>
              <w:spacing w:before="120"/>
              <w:rPr>
                <w:sz w:val="22"/>
              </w:rPr>
            </w:pPr>
            <w:r w:rsidRPr="000247A8">
              <w:rPr>
                <w:sz w:val="22"/>
              </w:rPr>
              <w:t xml:space="preserve">     1.5</w:t>
            </w:r>
          </w:p>
        </w:tc>
        <w:tc>
          <w:tcPr>
            <w:tcW w:w="4500" w:type="dxa"/>
          </w:tcPr>
          <w:p w14:paraId="64EC0E37" w14:textId="77777777" w:rsidR="00272084" w:rsidRPr="000247A8" w:rsidRDefault="00272084" w:rsidP="00686C8A">
            <w:pPr>
              <w:pStyle w:val="TableText0"/>
              <w:spacing w:before="120"/>
              <w:rPr>
                <w:sz w:val="22"/>
              </w:rPr>
            </w:pPr>
            <w:r w:rsidRPr="000247A8">
              <w:rPr>
                <w:sz w:val="22"/>
              </w:rPr>
              <w:t xml:space="preserve">     Node 0, Piece 5 (pointer 441)</w:t>
            </w:r>
          </w:p>
        </w:tc>
      </w:tr>
      <w:tr w:rsidR="008901E6" w:rsidRPr="000247A8" w14:paraId="0DB0A001" w14:textId="77777777" w:rsidTr="0089685E">
        <w:trPr>
          <w:jc w:val="center"/>
        </w:trPr>
        <w:tc>
          <w:tcPr>
            <w:tcW w:w="2658" w:type="dxa"/>
          </w:tcPr>
          <w:p w14:paraId="0D730ED9" w14:textId="77777777" w:rsidR="008901E6" w:rsidRPr="000247A8" w:rsidRDefault="008901E6" w:rsidP="00686C8A">
            <w:pPr>
              <w:pStyle w:val="TableText0"/>
              <w:spacing w:before="120"/>
              <w:rPr>
                <w:sz w:val="22"/>
              </w:rPr>
            </w:pPr>
            <w:r w:rsidRPr="000247A8">
              <w:rPr>
                <w:sz w:val="22"/>
              </w:rPr>
              <w:t>ItemMasterDescription</w:t>
            </w:r>
          </w:p>
        </w:tc>
        <w:tc>
          <w:tcPr>
            <w:tcW w:w="2367" w:type="dxa"/>
          </w:tcPr>
          <w:p w14:paraId="120D42B2" w14:textId="77777777" w:rsidR="008901E6" w:rsidRPr="000247A8" w:rsidRDefault="008901E6" w:rsidP="00686C8A">
            <w:pPr>
              <w:pStyle w:val="TableText0"/>
              <w:spacing w:before="120"/>
              <w:rPr>
                <w:sz w:val="22"/>
              </w:rPr>
            </w:pPr>
            <w:r w:rsidRPr="000247A8">
              <w:rPr>
                <w:sz w:val="22"/>
              </w:rPr>
              <w:t>(not part of File 442)</w:t>
            </w:r>
          </w:p>
          <w:p w14:paraId="21C4726B" w14:textId="77777777" w:rsidR="004B2F0A" w:rsidRPr="000247A8" w:rsidRDefault="004B2F0A" w:rsidP="00686C8A">
            <w:pPr>
              <w:pStyle w:val="TableText0"/>
              <w:spacing w:before="120"/>
              <w:rPr>
                <w:sz w:val="22"/>
              </w:rPr>
            </w:pPr>
            <w:r w:rsidRPr="000247A8">
              <w:rPr>
                <w:sz w:val="22"/>
              </w:rPr>
              <w:t>1.5:.05</w:t>
            </w:r>
          </w:p>
        </w:tc>
        <w:tc>
          <w:tcPr>
            <w:tcW w:w="4500" w:type="dxa"/>
          </w:tcPr>
          <w:p w14:paraId="08663EDA" w14:textId="77777777" w:rsidR="008901E6" w:rsidRPr="000247A8" w:rsidRDefault="008901E6" w:rsidP="00686C8A">
            <w:pPr>
              <w:pStyle w:val="TableText0"/>
              <w:spacing w:before="120"/>
              <w:rPr>
                <w:sz w:val="22"/>
              </w:rPr>
            </w:pPr>
            <w:r w:rsidRPr="000247A8">
              <w:rPr>
                <w:sz w:val="22"/>
              </w:rPr>
              <w:t>If ItemMasterFileNumber present, look up ItemMasterDescription</w:t>
            </w:r>
          </w:p>
          <w:p w14:paraId="5585EBB7" w14:textId="77777777" w:rsidR="008901E6" w:rsidRPr="000247A8" w:rsidRDefault="004B2F0A" w:rsidP="00686C8A">
            <w:pPr>
              <w:pStyle w:val="TableText0"/>
              <w:spacing w:before="120"/>
              <w:rPr>
                <w:sz w:val="22"/>
              </w:rPr>
            </w:pPr>
            <w:r w:rsidRPr="000247A8">
              <w:rPr>
                <w:sz w:val="22"/>
              </w:rPr>
              <w:t>File 441, Node 0, Piece 2</w:t>
            </w:r>
          </w:p>
        </w:tc>
      </w:tr>
      <w:tr w:rsidR="00D826CB" w:rsidRPr="000247A8" w14:paraId="213E824A" w14:textId="77777777" w:rsidTr="0089685E">
        <w:trPr>
          <w:jc w:val="center"/>
        </w:trPr>
        <w:tc>
          <w:tcPr>
            <w:tcW w:w="2658" w:type="dxa"/>
          </w:tcPr>
          <w:p w14:paraId="4BF6F5A5" w14:textId="77777777" w:rsidR="00D826CB" w:rsidRPr="000247A8" w:rsidRDefault="00D826CB" w:rsidP="00686C8A">
            <w:pPr>
              <w:pStyle w:val="TableText0"/>
              <w:spacing w:before="120"/>
              <w:rPr>
                <w:sz w:val="22"/>
              </w:rPr>
            </w:pPr>
            <w:r w:rsidRPr="000247A8">
              <w:rPr>
                <w:sz w:val="22"/>
              </w:rPr>
              <w:t>NIF Number</w:t>
            </w:r>
          </w:p>
        </w:tc>
        <w:tc>
          <w:tcPr>
            <w:tcW w:w="2367" w:type="dxa"/>
          </w:tcPr>
          <w:p w14:paraId="5C3A8605" w14:textId="77777777" w:rsidR="00D826CB" w:rsidRPr="000247A8" w:rsidRDefault="00D826CB" w:rsidP="00686C8A">
            <w:pPr>
              <w:pStyle w:val="TableText0"/>
              <w:spacing w:before="120"/>
              <w:rPr>
                <w:sz w:val="22"/>
              </w:rPr>
            </w:pPr>
            <w:r w:rsidRPr="000247A8">
              <w:rPr>
                <w:sz w:val="22"/>
              </w:rPr>
              <w:t>(not part of File 442)</w:t>
            </w:r>
          </w:p>
          <w:p w14:paraId="4C3447CE" w14:textId="77777777" w:rsidR="004B2F0A" w:rsidRPr="000247A8" w:rsidRDefault="004B2F0A" w:rsidP="00686C8A">
            <w:pPr>
              <w:pStyle w:val="TableText0"/>
              <w:spacing w:before="120"/>
              <w:rPr>
                <w:sz w:val="22"/>
              </w:rPr>
            </w:pPr>
            <w:r w:rsidRPr="000247A8">
              <w:rPr>
                <w:sz w:val="22"/>
              </w:rPr>
              <w:lastRenderedPageBreak/>
              <w:t>1.5:51</w:t>
            </w:r>
          </w:p>
        </w:tc>
        <w:tc>
          <w:tcPr>
            <w:tcW w:w="4500" w:type="dxa"/>
          </w:tcPr>
          <w:p w14:paraId="0CB38973" w14:textId="77777777" w:rsidR="00D826CB" w:rsidRPr="000247A8" w:rsidRDefault="00D826CB" w:rsidP="00686C8A">
            <w:pPr>
              <w:pStyle w:val="TableText0"/>
              <w:spacing w:before="120"/>
              <w:rPr>
                <w:sz w:val="22"/>
              </w:rPr>
            </w:pPr>
            <w:r w:rsidRPr="000247A8">
              <w:rPr>
                <w:sz w:val="22"/>
              </w:rPr>
              <w:lastRenderedPageBreak/>
              <w:t>If ItemMasterFileNumber present, look up NIF</w:t>
            </w:r>
          </w:p>
          <w:p w14:paraId="5EACAB8F" w14:textId="77777777" w:rsidR="004B2F0A" w:rsidRPr="000247A8" w:rsidRDefault="004B2F0A" w:rsidP="00686C8A">
            <w:pPr>
              <w:pStyle w:val="TableText0"/>
              <w:spacing w:before="120"/>
              <w:rPr>
                <w:sz w:val="22"/>
              </w:rPr>
            </w:pPr>
            <w:r w:rsidRPr="000247A8">
              <w:rPr>
                <w:sz w:val="22"/>
              </w:rPr>
              <w:lastRenderedPageBreak/>
              <w:t>File 441, Node 0, Piece 15</w:t>
            </w:r>
          </w:p>
        </w:tc>
      </w:tr>
      <w:tr w:rsidR="00272084" w:rsidRPr="000247A8" w14:paraId="0E764009" w14:textId="77777777" w:rsidTr="0089685E">
        <w:trPr>
          <w:jc w:val="center"/>
        </w:trPr>
        <w:tc>
          <w:tcPr>
            <w:tcW w:w="2658" w:type="dxa"/>
          </w:tcPr>
          <w:p w14:paraId="76191597" w14:textId="77777777" w:rsidR="00272084" w:rsidRPr="000247A8" w:rsidRDefault="00272084" w:rsidP="00686C8A">
            <w:pPr>
              <w:pStyle w:val="TableText0"/>
              <w:spacing w:before="120"/>
              <w:rPr>
                <w:sz w:val="22"/>
              </w:rPr>
            </w:pPr>
            <w:r w:rsidRPr="000247A8">
              <w:rPr>
                <w:sz w:val="22"/>
              </w:rPr>
              <w:lastRenderedPageBreak/>
              <w:t>Quantity</w:t>
            </w:r>
          </w:p>
        </w:tc>
        <w:tc>
          <w:tcPr>
            <w:tcW w:w="2367" w:type="dxa"/>
          </w:tcPr>
          <w:p w14:paraId="3B5E3159" w14:textId="77777777" w:rsidR="00272084" w:rsidRPr="000247A8" w:rsidRDefault="00272084" w:rsidP="00686C8A">
            <w:pPr>
              <w:pStyle w:val="TableText0"/>
              <w:spacing w:before="120"/>
              <w:rPr>
                <w:sz w:val="22"/>
              </w:rPr>
            </w:pPr>
            <w:r w:rsidRPr="000247A8">
              <w:rPr>
                <w:sz w:val="22"/>
              </w:rPr>
              <w:t xml:space="preserve">     2</w:t>
            </w:r>
          </w:p>
        </w:tc>
        <w:tc>
          <w:tcPr>
            <w:tcW w:w="4500" w:type="dxa"/>
          </w:tcPr>
          <w:p w14:paraId="279807F6" w14:textId="77777777" w:rsidR="00272084" w:rsidRPr="000247A8" w:rsidRDefault="00272084" w:rsidP="00686C8A">
            <w:pPr>
              <w:pStyle w:val="TableText0"/>
              <w:spacing w:before="120"/>
              <w:rPr>
                <w:sz w:val="22"/>
              </w:rPr>
            </w:pPr>
            <w:r w:rsidRPr="000247A8">
              <w:rPr>
                <w:sz w:val="22"/>
              </w:rPr>
              <w:t xml:space="preserve">     Node 0, Piece 2</w:t>
            </w:r>
          </w:p>
        </w:tc>
      </w:tr>
      <w:tr w:rsidR="00272084" w:rsidRPr="000247A8" w14:paraId="1C6B4958" w14:textId="77777777" w:rsidTr="0089685E">
        <w:trPr>
          <w:jc w:val="center"/>
        </w:trPr>
        <w:tc>
          <w:tcPr>
            <w:tcW w:w="2658" w:type="dxa"/>
          </w:tcPr>
          <w:p w14:paraId="698360AD" w14:textId="77777777" w:rsidR="00272084" w:rsidRPr="000247A8" w:rsidRDefault="00272084" w:rsidP="00686C8A">
            <w:pPr>
              <w:pStyle w:val="TableText0"/>
              <w:spacing w:before="120"/>
              <w:rPr>
                <w:sz w:val="22"/>
              </w:rPr>
            </w:pPr>
            <w:r w:rsidRPr="000247A8">
              <w:rPr>
                <w:sz w:val="22"/>
              </w:rPr>
              <w:t>UnitOfPurchase</w:t>
            </w:r>
          </w:p>
        </w:tc>
        <w:tc>
          <w:tcPr>
            <w:tcW w:w="2367" w:type="dxa"/>
          </w:tcPr>
          <w:p w14:paraId="7020AAA8" w14:textId="77777777" w:rsidR="00272084" w:rsidRPr="000247A8" w:rsidRDefault="00272084" w:rsidP="00686C8A">
            <w:pPr>
              <w:pStyle w:val="TableText0"/>
              <w:spacing w:before="120"/>
              <w:rPr>
                <w:sz w:val="22"/>
              </w:rPr>
            </w:pPr>
            <w:r w:rsidRPr="000247A8">
              <w:rPr>
                <w:sz w:val="22"/>
              </w:rPr>
              <w:t xml:space="preserve">     3</w:t>
            </w:r>
          </w:p>
        </w:tc>
        <w:tc>
          <w:tcPr>
            <w:tcW w:w="4500" w:type="dxa"/>
          </w:tcPr>
          <w:p w14:paraId="303FD8C2" w14:textId="77777777" w:rsidR="00272084" w:rsidRPr="000247A8" w:rsidRDefault="00272084" w:rsidP="00686C8A">
            <w:pPr>
              <w:pStyle w:val="TableText0"/>
              <w:spacing w:before="120"/>
              <w:rPr>
                <w:sz w:val="22"/>
              </w:rPr>
            </w:pPr>
            <w:r w:rsidRPr="000247A8">
              <w:rPr>
                <w:sz w:val="22"/>
              </w:rPr>
              <w:t xml:space="preserve">     Node 0, Piece 3</w:t>
            </w:r>
          </w:p>
        </w:tc>
      </w:tr>
      <w:tr w:rsidR="00272084" w:rsidRPr="000247A8" w14:paraId="01CEEEFE" w14:textId="77777777" w:rsidTr="0089685E">
        <w:trPr>
          <w:jc w:val="center"/>
        </w:trPr>
        <w:tc>
          <w:tcPr>
            <w:tcW w:w="2658" w:type="dxa"/>
          </w:tcPr>
          <w:p w14:paraId="5AE977A7" w14:textId="77777777" w:rsidR="00272084" w:rsidRPr="000247A8" w:rsidRDefault="00272084" w:rsidP="00686C8A">
            <w:pPr>
              <w:pStyle w:val="TableText0"/>
              <w:spacing w:before="120"/>
              <w:rPr>
                <w:sz w:val="22"/>
              </w:rPr>
            </w:pPr>
            <w:r w:rsidRPr="000247A8">
              <w:rPr>
                <w:sz w:val="22"/>
              </w:rPr>
              <w:t>PackagingMultiple</w:t>
            </w:r>
          </w:p>
        </w:tc>
        <w:tc>
          <w:tcPr>
            <w:tcW w:w="2367" w:type="dxa"/>
          </w:tcPr>
          <w:p w14:paraId="49A034D5" w14:textId="77777777" w:rsidR="00272084" w:rsidRPr="000247A8" w:rsidRDefault="00272084" w:rsidP="00686C8A">
            <w:pPr>
              <w:pStyle w:val="TableText0"/>
              <w:spacing w:before="120"/>
              <w:rPr>
                <w:sz w:val="22"/>
              </w:rPr>
            </w:pPr>
            <w:r w:rsidRPr="000247A8">
              <w:rPr>
                <w:sz w:val="22"/>
              </w:rPr>
              <w:t xml:space="preserve">     3.1</w:t>
            </w:r>
          </w:p>
        </w:tc>
        <w:tc>
          <w:tcPr>
            <w:tcW w:w="4500" w:type="dxa"/>
          </w:tcPr>
          <w:p w14:paraId="2217B030" w14:textId="77777777" w:rsidR="00272084" w:rsidRPr="000247A8" w:rsidRDefault="00272084" w:rsidP="00686C8A">
            <w:pPr>
              <w:pStyle w:val="TableText0"/>
              <w:spacing w:before="120"/>
              <w:rPr>
                <w:sz w:val="22"/>
              </w:rPr>
            </w:pPr>
            <w:r w:rsidRPr="000247A8">
              <w:rPr>
                <w:sz w:val="22"/>
              </w:rPr>
              <w:t xml:space="preserve">     Node 0, Piece 12</w:t>
            </w:r>
          </w:p>
        </w:tc>
      </w:tr>
      <w:tr w:rsidR="00272084" w:rsidRPr="000247A8" w14:paraId="5A318471" w14:textId="77777777" w:rsidTr="0089685E">
        <w:trPr>
          <w:jc w:val="center"/>
        </w:trPr>
        <w:tc>
          <w:tcPr>
            <w:tcW w:w="2658" w:type="dxa"/>
          </w:tcPr>
          <w:p w14:paraId="7AB339AC" w14:textId="77777777" w:rsidR="00272084" w:rsidRPr="000247A8" w:rsidRDefault="00272084" w:rsidP="00686C8A">
            <w:pPr>
              <w:pStyle w:val="TableText0"/>
              <w:spacing w:before="120"/>
              <w:rPr>
                <w:sz w:val="22"/>
              </w:rPr>
            </w:pPr>
            <w:r w:rsidRPr="000247A8">
              <w:rPr>
                <w:sz w:val="22"/>
              </w:rPr>
              <w:t>ItemDeliveryPoints</w:t>
            </w:r>
          </w:p>
        </w:tc>
        <w:tc>
          <w:tcPr>
            <w:tcW w:w="2367" w:type="dxa"/>
          </w:tcPr>
          <w:p w14:paraId="48B86C8E" w14:textId="77777777" w:rsidR="00272084" w:rsidRPr="000247A8" w:rsidRDefault="00272084" w:rsidP="00686C8A">
            <w:pPr>
              <w:pStyle w:val="TableText0"/>
              <w:spacing w:before="120"/>
              <w:rPr>
                <w:sz w:val="22"/>
              </w:rPr>
            </w:pPr>
            <w:r w:rsidRPr="000247A8">
              <w:rPr>
                <w:sz w:val="22"/>
              </w:rPr>
              <w:t xml:space="preserve">     3.2</w:t>
            </w:r>
          </w:p>
        </w:tc>
        <w:tc>
          <w:tcPr>
            <w:tcW w:w="4500" w:type="dxa"/>
          </w:tcPr>
          <w:p w14:paraId="662951BC" w14:textId="77777777" w:rsidR="00272084" w:rsidRPr="000247A8" w:rsidRDefault="00272084" w:rsidP="00686C8A">
            <w:pPr>
              <w:pStyle w:val="TableText0"/>
              <w:spacing w:before="120"/>
              <w:rPr>
                <w:sz w:val="22"/>
              </w:rPr>
            </w:pPr>
            <w:r w:rsidRPr="000247A8">
              <w:rPr>
                <w:sz w:val="22"/>
              </w:rPr>
              <w:t xml:space="preserve">     Node 0, Piece 8</w:t>
            </w:r>
          </w:p>
        </w:tc>
      </w:tr>
      <w:tr w:rsidR="00272084" w:rsidRPr="000247A8" w14:paraId="6108B982" w14:textId="77777777" w:rsidTr="0089685E">
        <w:trPr>
          <w:jc w:val="center"/>
        </w:trPr>
        <w:tc>
          <w:tcPr>
            <w:tcW w:w="2658" w:type="dxa"/>
          </w:tcPr>
          <w:p w14:paraId="38B2D983" w14:textId="77777777" w:rsidR="00272084" w:rsidRPr="000247A8" w:rsidRDefault="00272084" w:rsidP="00686C8A">
            <w:pPr>
              <w:pStyle w:val="TableText0"/>
              <w:spacing w:before="120"/>
              <w:rPr>
                <w:sz w:val="22"/>
              </w:rPr>
            </w:pPr>
            <w:r w:rsidRPr="000247A8">
              <w:rPr>
                <w:sz w:val="22"/>
              </w:rPr>
              <w:t>Boc</w:t>
            </w:r>
          </w:p>
        </w:tc>
        <w:tc>
          <w:tcPr>
            <w:tcW w:w="2367" w:type="dxa"/>
          </w:tcPr>
          <w:p w14:paraId="404F5719" w14:textId="77777777" w:rsidR="00272084" w:rsidRPr="000247A8" w:rsidRDefault="00272084" w:rsidP="00686C8A">
            <w:pPr>
              <w:pStyle w:val="TableText0"/>
              <w:spacing w:before="120"/>
              <w:rPr>
                <w:sz w:val="22"/>
              </w:rPr>
            </w:pPr>
            <w:r w:rsidRPr="000247A8">
              <w:rPr>
                <w:sz w:val="22"/>
              </w:rPr>
              <w:t xml:space="preserve">     3.5</w:t>
            </w:r>
          </w:p>
        </w:tc>
        <w:tc>
          <w:tcPr>
            <w:tcW w:w="4500" w:type="dxa"/>
          </w:tcPr>
          <w:p w14:paraId="3ECD3220" w14:textId="77777777" w:rsidR="00272084" w:rsidRPr="000247A8" w:rsidRDefault="00272084" w:rsidP="00686C8A">
            <w:pPr>
              <w:pStyle w:val="TableText0"/>
              <w:spacing w:before="120"/>
              <w:rPr>
                <w:sz w:val="22"/>
              </w:rPr>
            </w:pPr>
            <w:r w:rsidRPr="000247A8">
              <w:rPr>
                <w:sz w:val="22"/>
              </w:rPr>
              <w:t xml:space="preserve">     Node 0, Piece 4</w:t>
            </w:r>
          </w:p>
        </w:tc>
      </w:tr>
      <w:tr w:rsidR="00272084" w:rsidRPr="000247A8" w14:paraId="204810D0" w14:textId="77777777" w:rsidTr="0089685E">
        <w:trPr>
          <w:jc w:val="center"/>
        </w:trPr>
        <w:tc>
          <w:tcPr>
            <w:tcW w:w="2658" w:type="dxa"/>
          </w:tcPr>
          <w:p w14:paraId="26C19FCC" w14:textId="77777777" w:rsidR="00272084" w:rsidRPr="000247A8" w:rsidRDefault="00272084" w:rsidP="00686C8A">
            <w:pPr>
              <w:pStyle w:val="TableText0"/>
              <w:spacing w:before="120"/>
              <w:rPr>
                <w:sz w:val="22"/>
              </w:rPr>
            </w:pPr>
            <w:r w:rsidRPr="000247A8">
              <w:rPr>
                <w:sz w:val="22"/>
              </w:rPr>
              <w:t>ContractBoa</w:t>
            </w:r>
          </w:p>
        </w:tc>
        <w:tc>
          <w:tcPr>
            <w:tcW w:w="2367" w:type="dxa"/>
          </w:tcPr>
          <w:p w14:paraId="6D1C1A57" w14:textId="77777777" w:rsidR="00272084" w:rsidRPr="000247A8" w:rsidRDefault="00272084" w:rsidP="00686C8A">
            <w:pPr>
              <w:pStyle w:val="TableText0"/>
              <w:spacing w:before="120"/>
              <w:rPr>
                <w:sz w:val="22"/>
              </w:rPr>
            </w:pPr>
            <w:r w:rsidRPr="000247A8">
              <w:rPr>
                <w:sz w:val="22"/>
              </w:rPr>
              <w:t xml:space="preserve">     4</w:t>
            </w:r>
          </w:p>
        </w:tc>
        <w:tc>
          <w:tcPr>
            <w:tcW w:w="4500" w:type="dxa"/>
          </w:tcPr>
          <w:p w14:paraId="6A2B7583" w14:textId="77777777" w:rsidR="00272084" w:rsidRPr="000247A8" w:rsidRDefault="00272084" w:rsidP="00686C8A">
            <w:pPr>
              <w:pStyle w:val="TableText0"/>
              <w:spacing w:before="120"/>
              <w:rPr>
                <w:sz w:val="22"/>
              </w:rPr>
            </w:pPr>
            <w:r w:rsidRPr="000247A8">
              <w:rPr>
                <w:sz w:val="22"/>
              </w:rPr>
              <w:t xml:space="preserve">     Node 2, Piece 2</w:t>
            </w:r>
          </w:p>
        </w:tc>
      </w:tr>
      <w:tr w:rsidR="00272084" w:rsidRPr="000247A8" w14:paraId="114E7ADF" w14:textId="77777777" w:rsidTr="0089685E">
        <w:trPr>
          <w:jc w:val="center"/>
        </w:trPr>
        <w:tc>
          <w:tcPr>
            <w:tcW w:w="2658" w:type="dxa"/>
          </w:tcPr>
          <w:p w14:paraId="07B9B676" w14:textId="77777777" w:rsidR="00272084" w:rsidRPr="000247A8" w:rsidRDefault="00272084" w:rsidP="00686C8A">
            <w:pPr>
              <w:pStyle w:val="TableText0"/>
              <w:spacing w:before="120"/>
              <w:rPr>
                <w:sz w:val="22"/>
              </w:rPr>
            </w:pPr>
            <w:r w:rsidRPr="000247A8">
              <w:rPr>
                <w:sz w:val="22"/>
              </w:rPr>
              <w:t>ActualUnitCost</w:t>
            </w:r>
          </w:p>
        </w:tc>
        <w:tc>
          <w:tcPr>
            <w:tcW w:w="2367" w:type="dxa"/>
          </w:tcPr>
          <w:p w14:paraId="7A997780" w14:textId="77777777" w:rsidR="00272084" w:rsidRPr="000247A8" w:rsidRDefault="00272084" w:rsidP="00686C8A">
            <w:pPr>
              <w:pStyle w:val="TableText0"/>
              <w:spacing w:before="120"/>
              <w:rPr>
                <w:sz w:val="22"/>
              </w:rPr>
            </w:pPr>
            <w:r w:rsidRPr="000247A8">
              <w:rPr>
                <w:sz w:val="22"/>
              </w:rPr>
              <w:t xml:space="preserve">     5</w:t>
            </w:r>
          </w:p>
        </w:tc>
        <w:tc>
          <w:tcPr>
            <w:tcW w:w="4500" w:type="dxa"/>
          </w:tcPr>
          <w:p w14:paraId="6C8A50E6" w14:textId="77777777" w:rsidR="00272084" w:rsidRPr="000247A8" w:rsidRDefault="00272084" w:rsidP="00686C8A">
            <w:pPr>
              <w:pStyle w:val="TableText0"/>
              <w:spacing w:before="120"/>
              <w:rPr>
                <w:sz w:val="22"/>
              </w:rPr>
            </w:pPr>
            <w:r w:rsidRPr="000247A8">
              <w:rPr>
                <w:sz w:val="22"/>
              </w:rPr>
              <w:t xml:space="preserve">     Node 0, Piece 9</w:t>
            </w:r>
          </w:p>
        </w:tc>
      </w:tr>
      <w:tr w:rsidR="00272084" w:rsidRPr="000247A8" w14:paraId="728BCED0" w14:textId="77777777" w:rsidTr="0089685E">
        <w:trPr>
          <w:jc w:val="center"/>
        </w:trPr>
        <w:tc>
          <w:tcPr>
            <w:tcW w:w="2658" w:type="dxa"/>
          </w:tcPr>
          <w:p w14:paraId="0ACC8579" w14:textId="77777777" w:rsidR="00272084" w:rsidRPr="000247A8" w:rsidRDefault="00272084" w:rsidP="00686C8A">
            <w:pPr>
              <w:pStyle w:val="TableText0"/>
              <w:spacing w:before="120"/>
              <w:rPr>
                <w:sz w:val="22"/>
              </w:rPr>
            </w:pPr>
            <w:r w:rsidRPr="000247A8">
              <w:rPr>
                <w:sz w:val="22"/>
              </w:rPr>
              <w:t>EstUnitCost</w:t>
            </w:r>
          </w:p>
        </w:tc>
        <w:tc>
          <w:tcPr>
            <w:tcW w:w="2367" w:type="dxa"/>
          </w:tcPr>
          <w:p w14:paraId="632918DE" w14:textId="77777777" w:rsidR="00272084" w:rsidRPr="000247A8" w:rsidRDefault="00272084" w:rsidP="00686C8A">
            <w:pPr>
              <w:pStyle w:val="TableText0"/>
              <w:spacing w:before="120"/>
              <w:rPr>
                <w:sz w:val="22"/>
              </w:rPr>
            </w:pPr>
            <w:r w:rsidRPr="000247A8">
              <w:rPr>
                <w:sz w:val="22"/>
              </w:rPr>
              <w:t xml:space="preserve">     5.5</w:t>
            </w:r>
          </w:p>
        </w:tc>
        <w:tc>
          <w:tcPr>
            <w:tcW w:w="4500" w:type="dxa"/>
          </w:tcPr>
          <w:p w14:paraId="3AABF968" w14:textId="77777777" w:rsidR="00272084" w:rsidRPr="000247A8" w:rsidRDefault="00272084" w:rsidP="00686C8A">
            <w:pPr>
              <w:pStyle w:val="TableText0"/>
              <w:spacing w:before="120"/>
              <w:rPr>
                <w:sz w:val="22"/>
              </w:rPr>
            </w:pPr>
            <w:r w:rsidRPr="000247A8">
              <w:rPr>
                <w:sz w:val="22"/>
              </w:rPr>
              <w:t xml:space="preserve">     Node 0, Piece 7</w:t>
            </w:r>
          </w:p>
        </w:tc>
      </w:tr>
      <w:tr w:rsidR="00272084" w:rsidRPr="000247A8" w14:paraId="1E5A66E4" w14:textId="77777777" w:rsidTr="0089685E">
        <w:trPr>
          <w:jc w:val="center"/>
        </w:trPr>
        <w:tc>
          <w:tcPr>
            <w:tcW w:w="2658" w:type="dxa"/>
          </w:tcPr>
          <w:p w14:paraId="7889FF10" w14:textId="77777777" w:rsidR="00272084" w:rsidRPr="000247A8" w:rsidRDefault="00272084" w:rsidP="00686C8A">
            <w:pPr>
              <w:pStyle w:val="TableText0"/>
              <w:spacing w:before="120"/>
              <w:rPr>
                <w:sz w:val="22"/>
              </w:rPr>
            </w:pPr>
            <w:r w:rsidRPr="000247A8">
              <w:rPr>
                <w:sz w:val="22"/>
              </w:rPr>
              <w:t>FedSupplyClassification</w:t>
            </w:r>
          </w:p>
        </w:tc>
        <w:tc>
          <w:tcPr>
            <w:tcW w:w="2367" w:type="dxa"/>
          </w:tcPr>
          <w:p w14:paraId="610B129B" w14:textId="77777777" w:rsidR="00272084" w:rsidRPr="000247A8" w:rsidRDefault="00272084" w:rsidP="00686C8A">
            <w:pPr>
              <w:pStyle w:val="TableText0"/>
              <w:spacing w:before="120"/>
              <w:rPr>
                <w:sz w:val="22"/>
              </w:rPr>
            </w:pPr>
            <w:r w:rsidRPr="000247A8">
              <w:rPr>
                <w:sz w:val="22"/>
              </w:rPr>
              <w:t xml:space="preserve">     8</w:t>
            </w:r>
          </w:p>
        </w:tc>
        <w:tc>
          <w:tcPr>
            <w:tcW w:w="4500" w:type="dxa"/>
          </w:tcPr>
          <w:p w14:paraId="00D59FA6" w14:textId="77777777" w:rsidR="00272084" w:rsidRPr="000247A8" w:rsidRDefault="00272084" w:rsidP="00686C8A">
            <w:pPr>
              <w:pStyle w:val="TableText0"/>
              <w:spacing w:before="120"/>
              <w:rPr>
                <w:sz w:val="22"/>
              </w:rPr>
            </w:pPr>
            <w:r w:rsidRPr="000247A8">
              <w:rPr>
                <w:sz w:val="22"/>
              </w:rPr>
              <w:t xml:space="preserve">     Node 2, Piece 3 (Pointer 441.2)</w:t>
            </w:r>
          </w:p>
        </w:tc>
      </w:tr>
      <w:tr w:rsidR="00272084" w:rsidRPr="000247A8" w14:paraId="6E4CFE87" w14:textId="77777777" w:rsidTr="0089685E">
        <w:trPr>
          <w:jc w:val="center"/>
        </w:trPr>
        <w:tc>
          <w:tcPr>
            <w:tcW w:w="2658" w:type="dxa"/>
          </w:tcPr>
          <w:p w14:paraId="0D2A0C87" w14:textId="77777777" w:rsidR="00272084" w:rsidRPr="000247A8" w:rsidRDefault="00272084" w:rsidP="00686C8A">
            <w:pPr>
              <w:pStyle w:val="TableText0"/>
              <w:spacing w:before="120"/>
              <w:rPr>
                <w:sz w:val="22"/>
              </w:rPr>
            </w:pPr>
            <w:r w:rsidRPr="000247A8">
              <w:rPr>
                <w:sz w:val="22"/>
              </w:rPr>
              <w:t>VendorStockNumber</w:t>
            </w:r>
          </w:p>
        </w:tc>
        <w:tc>
          <w:tcPr>
            <w:tcW w:w="2367" w:type="dxa"/>
          </w:tcPr>
          <w:p w14:paraId="212F51E7" w14:textId="77777777" w:rsidR="00272084" w:rsidRPr="000247A8" w:rsidRDefault="00272084" w:rsidP="00686C8A">
            <w:pPr>
              <w:pStyle w:val="TableText0"/>
              <w:spacing w:before="120"/>
              <w:rPr>
                <w:sz w:val="22"/>
              </w:rPr>
            </w:pPr>
            <w:r w:rsidRPr="000247A8">
              <w:rPr>
                <w:sz w:val="22"/>
              </w:rPr>
              <w:t xml:space="preserve">     9</w:t>
            </w:r>
          </w:p>
        </w:tc>
        <w:tc>
          <w:tcPr>
            <w:tcW w:w="4500" w:type="dxa"/>
          </w:tcPr>
          <w:p w14:paraId="2F65C540" w14:textId="77777777" w:rsidR="00272084" w:rsidRPr="000247A8" w:rsidRDefault="00272084" w:rsidP="00686C8A">
            <w:pPr>
              <w:pStyle w:val="TableText0"/>
              <w:spacing w:before="120"/>
              <w:rPr>
                <w:sz w:val="22"/>
              </w:rPr>
            </w:pPr>
            <w:r w:rsidRPr="000247A8">
              <w:rPr>
                <w:sz w:val="22"/>
              </w:rPr>
              <w:t xml:space="preserve">     Node 0, Piece 6</w:t>
            </w:r>
          </w:p>
        </w:tc>
      </w:tr>
      <w:tr w:rsidR="00272084" w:rsidRPr="000247A8" w14:paraId="09FBED4A" w14:textId="77777777" w:rsidTr="0089685E">
        <w:trPr>
          <w:jc w:val="center"/>
        </w:trPr>
        <w:tc>
          <w:tcPr>
            <w:tcW w:w="2658" w:type="dxa"/>
          </w:tcPr>
          <w:p w14:paraId="1ACD742C" w14:textId="77777777" w:rsidR="00272084" w:rsidRPr="000247A8" w:rsidRDefault="00272084" w:rsidP="00686C8A">
            <w:pPr>
              <w:pStyle w:val="TableText0"/>
              <w:spacing w:before="120"/>
              <w:rPr>
                <w:sz w:val="22"/>
              </w:rPr>
            </w:pPr>
            <w:r w:rsidRPr="000247A8">
              <w:rPr>
                <w:sz w:val="22"/>
              </w:rPr>
              <w:t>NationalDrugCode</w:t>
            </w:r>
          </w:p>
        </w:tc>
        <w:tc>
          <w:tcPr>
            <w:tcW w:w="2367" w:type="dxa"/>
          </w:tcPr>
          <w:p w14:paraId="56EE863D" w14:textId="77777777" w:rsidR="00272084" w:rsidRPr="000247A8" w:rsidRDefault="00272084" w:rsidP="00686C8A">
            <w:pPr>
              <w:pStyle w:val="TableText0"/>
              <w:spacing w:before="120"/>
              <w:rPr>
                <w:sz w:val="22"/>
              </w:rPr>
            </w:pPr>
            <w:r w:rsidRPr="000247A8">
              <w:rPr>
                <w:sz w:val="22"/>
              </w:rPr>
              <w:t xml:space="preserve">     9.3</w:t>
            </w:r>
          </w:p>
        </w:tc>
        <w:tc>
          <w:tcPr>
            <w:tcW w:w="4500" w:type="dxa"/>
          </w:tcPr>
          <w:p w14:paraId="17A0AC3A" w14:textId="77777777" w:rsidR="00272084" w:rsidRPr="000247A8" w:rsidRDefault="00272084" w:rsidP="00686C8A">
            <w:pPr>
              <w:pStyle w:val="TableText0"/>
              <w:spacing w:before="120"/>
              <w:rPr>
                <w:sz w:val="22"/>
              </w:rPr>
            </w:pPr>
            <w:r w:rsidRPr="000247A8">
              <w:rPr>
                <w:sz w:val="22"/>
              </w:rPr>
              <w:t xml:space="preserve">     Node 0, Piece 15</w:t>
            </w:r>
          </w:p>
        </w:tc>
      </w:tr>
      <w:tr w:rsidR="00272084" w:rsidRPr="000247A8" w14:paraId="7C9DF9B8" w14:textId="77777777" w:rsidTr="0089685E">
        <w:trPr>
          <w:jc w:val="center"/>
        </w:trPr>
        <w:tc>
          <w:tcPr>
            <w:tcW w:w="2658" w:type="dxa"/>
          </w:tcPr>
          <w:p w14:paraId="20CAD68C" w14:textId="77777777" w:rsidR="00272084" w:rsidRPr="000247A8" w:rsidRDefault="004B2F0A" w:rsidP="00686C8A">
            <w:pPr>
              <w:pStyle w:val="TableText0"/>
              <w:spacing w:before="120"/>
              <w:rPr>
                <w:sz w:val="22"/>
              </w:rPr>
            </w:pPr>
            <w:r w:rsidRPr="000247A8">
              <w:rPr>
                <w:sz w:val="22"/>
              </w:rPr>
              <w:t>SKU</w:t>
            </w:r>
          </w:p>
        </w:tc>
        <w:tc>
          <w:tcPr>
            <w:tcW w:w="2367" w:type="dxa"/>
          </w:tcPr>
          <w:p w14:paraId="20958836" w14:textId="77777777" w:rsidR="00272084" w:rsidRPr="000247A8" w:rsidRDefault="00272084" w:rsidP="00686C8A">
            <w:pPr>
              <w:pStyle w:val="TableText0"/>
              <w:spacing w:before="120"/>
              <w:rPr>
                <w:sz w:val="22"/>
              </w:rPr>
            </w:pPr>
            <w:r w:rsidRPr="000247A8">
              <w:rPr>
                <w:sz w:val="22"/>
              </w:rPr>
              <w:t xml:space="preserve">     9.4</w:t>
            </w:r>
          </w:p>
        </w:tc>
        <w:tc>
          <w:tcPr>
            <w:tcW w:w="4500" w:type="dxa"/>
          </w:tcPr>
          <w:p w14:paraId="239740CF" w14:textId="77777777" w:rsidR="00272084" w:rsidRPr="000247A8" w:rsidRDefault="00272084" w:rsidP="00686C8A">
            <w:pPr>
              <w:pStyle w:val="TableText0"/>
              <w:spacing w:before="120"/>
              <w:rPr>
                <w:sz w:val="22"/>
              </w:rPr>
            </w:pPr>
            <w:r w:rsidRPr="000247A8">
              <w:rPr>
                <w:sz w:val="22"/>
              </w:rPr>
              <w:t xml:space="preserve">     Node 0, Piece 16</w:t>
            </w:r>
          </w:p>
        </w:tc>
      </w:tr>
      <w:tr w:rsidR="00272084" w:rsidRPr="000247A8" w14:paraId="6D45B619" w14:textId="77777777" w:rsidTr="0089685E">
        <w:trPr>
          <w:jc w:val="center"/>
        </w:trPr>
        <w:tc>
          <w:tcPr>
            <w:tcW w:w="2658" w:type="dxa"/>
          </w:tcPr>
          <w:p w14:paraId="538214B5" w14:textId="77777777" w:rsidR="00272084" w:rsidRPr="000247A8" w:rsidRDefault="004B2F0A" w:rsidP="00686C8A">
            <w:pPr>
              <w:pStyle w:val="TableText0"/>
              <w:spacing w:before="120"/>
              <w:rPr>
                <w:sz w:val="22"/>
              </w:rPr>
            </w:pPr>
            <w:r w:rsidRPr="000247A8">
              <w:rPr>
                <w:sz w:val="22"/>
              </w:rPr>
              <w:t>NSN</w:t>
            </w:r>
          </w:p>
        </w:tc>
        <w:tc>
          <w:tcPr>
            <w:tcW w:w="2367" w:type="dxa"/>
          </w:tcPr>
          <w:p w14:paraId="4061502D" w14:textId="77777777" w:rsidR="00272084" w:rsidRPr="000247A8" w:rsidRDefault="00272084" w:rsidP="00686C8A">
            <w:pPr>
              <w:pStyle w:val="TableText0"/>
              <w:spacing w:before="120"/>
              <w:rPr>
                <w:sz w:val="22"/>
              </w:rPr>
            </w:pPr>
            <w:r w:rsidRPr="000247A8">
              <w:rPr>
                <w:sz w:val="22"/>
              </w:rPr>
              <w:t xml:space="preserve">     9.5</w:t>
            </w:r>
          </w:p>
        </w:tc>
        <w:tc>
          <w:tcPr>
            <w:tcW w:w="4500" w:type="dxa"/>
          </w:tcPr>
          <w:p w14:paraId="704DA1D1" w14:textId="77777777" w:rsidR="00272084" w:rsidRPr="000247A8" w:rsidRDefault="00272084" w:rsidP="00686C8A">
            <w:pPr>
              <w:pStyle w:val="TableText0"/>
              <w:spacing w:before="120"/>
              <w:rPr>
                <w:sz w:val="22"/>
              </w:rPr>
            </w:pPr>
            <w:r w:rsidRPr="000247A8">
              <w:rPr>
                <w:sz w:val="22"/>
              </w:rPr>
              <w:t xml:space="preserve">     Node 0, Piece 13</w:t>
            </w:r>
          </w:p>
        </w:tc>
      </w:tr>
      <w:tr w:rsidR="00272084" w:rsidRPr="000247A8" w14:paraId="45026C7D" w14:textId="77777777" w:rsidTr="0089685E">
        <w:trPr>
          <w:jc w:val="center"/>
        </w:trPr>
        <w:tc>
          <w:tcPr>
            <w:tcW w:w="2658" w:type="dxa"/>
          </w:tcPr>
          <w:p w14:paraId="2667E1EF" w14:textId="77777777" w:rsidR="00272084" w:rsidRPr="000247A8" w:rsidRDefault="00272084" w:rsidP="00686C8A">
            <w:pPr>
              <w:pStyle w:val="TableText0"/>
              <w:spacing w:before="120"/>
              <w:rPr>
                <w:sz w:val="22"/>
              </w:rPr>
            </w:pPr>
            <w:r w:rsidRPr="000247A8">
              <w:rPr>
                <w:sz w:val="22"/>
              </w:rPr>
              <w:t>UnitConversionFactor</w:t>
            </w:r>
          </w:p>
        </w:tc>
        <w:tc>
          <w:tcPr>
            <w:tcW w:w="2367" w:type="dxa"/>
          </w:tcPr>
          <w:p w14:paraId="7A53433F" w14:textId="77777777" w:rsidR="00272084" w:rsidRPr="000247A8" w:rsidRDefault="00272084" w:rsidP="00686C8A">
            <w:pPr>
              <w:pStyle w:val="TableText0"/>
              <w:spacing w:before="120"/>
              <w:rPr>
                <w:sz w:val="22"/>
              </w:rPr>
            </w:pPr>
            <w:r w:rsidRPr="000247A8">
              <w:rPr>
                <w:sz w:val="22"/>
              </w:rPr>
              <w:t xml:space="preserve">     9.7</w:t>
            </w:r>
          </w:p>
        </w:tc>
        <w:tc>
          <w:tcPr>
            <w:tcW w:w="4500" w:type="dxa"/>
          </w:tcPr>
          <w:p w14:paraId="6747B548" w14:textId="77777777" w:rsidR="00272084" w:rsidRPr="000247A8" w:rsidRDefault="00272084" w:rsidP="00686C8A">
            <w:pPr>
              <w:pStyle w:val="TableText0"/>
              <w:spacing w:before="120"/>
              <w:rPr>
                <w:sz w:val="22"/>
              </w:rPr>
            </w:pPr>
            <w:r w:rsidRPr="000247A8">
              <w:rPr>
                <w:sz w:val="22"/>
              </w:rPr>
              <w:t xml:space="preserve">     Node 0, Piece 17</w:t>
            </w:r>
          </w:p>
        </w:tc>
      </w:tr>
      <w:tr w:rsidR="00272084" w:rsidRPr="000247A8" w14:paraId="0C1F7CC9" w14:textId="77777777" w:rsidTr="0089685E">
        <w:trPr>
          <w:jc w:val="center"/>
        </w:trPr>
        <w:tc>
          <w:tcPr>
            <w:tcW w:w="2658" w:type="dxa"/>
          </w:tcPr>
          <w:p w14:paraId="0908CF61" w14:textId="77777777" w:rsidR="00272084" w:rsidRPr="000247A8" w:rsidRDefault="004B2F0A" w:rsidP="00686C8A">
            <w:pPr>
              <w:pStyle w:val="TableText0"/>
              <w:spacing w:before="120"/>
              <w:rPr>
                <w:sz w:val="22"/>
              </w:rPr>
            </w:pPr>
            <w:r w:rsidRPr="000247A8">
              <w:rPr>
                <w:sz w:val="22"/>
              </w:rPr>
              <w:t>Total</w:t>
            </w:r>
            <w:r w:rsidR="00272084" w:rsidRPr="000247A8">
              <w:rPr>
                <w:sz w:val="22"/>
              </w:rPr>
              <w:t>Cost</w:t>
            </w:r>
          </w:p>
        </w:tc>
        <w:tc>
          <w:tcPr>
            <w:tcW w:w="2367" w:type="dxa"/>
          </w:tcPr>
          <w:p w14:paraId="32087928" w14:textId="77777777" w:rsidR="00272084" w:rsidRPr="000247A8" w:rsidRDefault="00272084" w:rsidP="00686C8A">
            <w:pPr>
              <w:pStyle w:val="TableText0"/>
              <w:spacing w:before="120"/>
              <w:rPr>
                <w:sz w:val="22"/>
              </w:rPr>
            </w:pPr>
            <w:r w:rsidRPr="000247A8">
              <w:rPr>
                <w:sz w:val="22"/>
              </w:rPr>
              <w:t xml:space="preserve">     15</w:t>
            </w:r>
          </w:p>
        </w:tc>
        <w:tc>
          <w:tcPr>
            <w:tcW w:w="4500" w:type="dxa"/>
          </w:tcPr>
          <w:p w14:paraId="0A1CC0DC" w14:textId="77777777" w:rsidR="00272084" w:rsidRPr="000247A8" w:rsidRDefault="00272084" w:rsidP="00686C8A">
            <w:pPr>
              <w:pStyle w:val="TableText0"/>
              <w:spacing w:before="120"/>
              <w:rPr>
                <w:sz w:val="22"/>
              </w:rPr>
            </w:pPr>
            <w:r w:rsidRPr="000247A8">
              <w:rPr>
                <w:sz w:val="22"/>
              </w:rPr>
              <w:t xml:space="preserve">     Node 2, Piece 1</w:t>
            </w:r>
          </w:p>
        </w:tc>
      </w:tr>
      <w:tr w:rsidR="00272084" w:rsidRPr="000247A8" w14:paraId="5BB43494" w14:textId="77777777" w:rsidTr="0089685E">
        <w:trPr>
          <w:jc w:val="center"/>
        </w:trPr>
        <w:tc>
          <w:tcPr>
            <w:tcW w:w="2658" w:type="dxa"/>
          </w:tcPr>
          <w:p w14:paraId="2F02DBB9" w14:textId="77777777" w:rsidR="00272084" w:rsidRPr="000247A8" w:rsidRDefault="00272084" w:rsidP="00686C8A">
            <w:pPr>
              <w:pStyle w:val="TableText0"/>
              <w:spacing w:before="120"/>
              <w:rPr>
                <w:sz w:val="22"/>
              </w:rPr>
            </w:pPr>
            <w:r w:rsidRPr="000247A8">
              <w:rPr>
                <w:sz w:val="22"/>
              </w:rPr>
              <w:t>DiscountedAmount</w:t>
            </w:r>
          </w:p>
        </w:tc>
        <w:tc>
          <w:tcPr>
            <w:tcW w:w="2367" w:type="dxa"/>
          </w:tcPr>
          <w:p w14:paraId="1BB42499" w14:textId="77777777" w:rsidR="00272084" w:rsidRPr="000247A8" w:rsidRDefault="00272084" w:rsidP="00686C8A">
            <w:pPr>
              <w:pStyle w:val="TableText0"/>
              <w:spacing w:before="120"/>
              <w:rPr>
                <w:sz w:val="22"/>
              </w:rPr>
            </w:pPr>
            <w:r w:rsidRPr="000247A8">
              <w:rPr>
                <w:sz w:val="22"/>
              </w:rPr>
              <w:t xml:space="preserve">     16</w:t>
            </w:r>
          </w:p>
        </w:tc>
        <w:tc>
          <w:tcPr>
            <w:tcW w:w="4500" w:type="dxa"/>
          </w:tcPr>
          <w:p w14:paraId="68ECB3A2" w14:textId="77777777" w:rsidR="00272084" w:rsidRPr="000247A8" w:rsidRDefault="00272084" w:rsidP="00686C8A">
            <w:pPr>
              <w:pStyle w:val="TableText0"/>
              <w:spacing w:before="120"/>
              <w:rPr>
                <w:sz w:val="22"/>
              </w:rPr>
            </w:pPr>
            <w:r w:rsidRPr="000247A8">
              <w:rPr>
                <w:sz w:val="22"/>
              </w:rPr>
              <w:t xml:space="preserve">     Node 2, Piece 6</w:t>
            </w:r>
          </w:p>
        </w:tc>
      </w:tr>
      <w:tr w:rsidR="00272084" w:rsidRPr="000247A8" w14:paraId="5511A0AB" w14:textId="77777777" w:rsidTr="0089685E">
        <w:trPr>
          <w:jc w:val="center"/>
        </w:trPr>
        <w:tc>
          <w:tcPr>
            <w:tcW w:w="2658" w:type="dxa"/>
          </w:tcPr>
          <w:p w14:paraId="2B51ECBB" w14:textId="77777777" w:rsidR="00272084" w:rsidRPr="000247A8" w:rsidRDefault="00272084" w:rsidP="00686C8A">
            <w:pPr>
              <w:pStyle w:val="TableText0"/>
              <w:spacing w:before="120"/>
              <w:rPr>
                <w:sz w:val="22"/>
              </w:rPr>
            </w:pPr>
            <w:r w:rsidRPr="000247A8">
              <w:rPr>
                <w:sz w:val="22"/>
              </w:rPr>
              <w:t>Z410ItemNumber</w:t>
            </w:r>
          </w:p>
        </w:tc>
        <w:tc>
          <w:tcPr>
            <w:tcW w:w="2367" w:type="dxa"/>
          </w:tcPr>
          <w:p w14:paraId="00F3890B" w14:textId="77777777" w:rsidR="00272084" w:rsidRPr="000247A8" w:rsidRDefault="00272084" w:rsidP="00686C8A">
            <w:pPr>
              <w:pStyle w:val="TableText0"/>
              <w:spacing w:before="120"/>
              <w:rPr>
                <w:sz w:val="22"/>
              </w:rPr>
            </w:pPr>
            <w:r w:rsidRPr="000247A8">
              <w:rPr>
                <w:sz w:val="22"/>
              </w:rPr>
              <w:t xml:space="preserve">     43</w:t>
            </w:r>
          </w:p>
        </w:tc>
        <w:tc>
          <w:tcPr>
            <w:tcW w:w="4500" w:type="dxa"/>
          </w:tcPr>
          <w:p w14:paraId="19DD2CF0" w14:textId="77777777" w:rsidR="00272084" w:rsidRPr="000247A8" w:rsidRDefault="00272084" w:rsidP="00686C8A">
            <w:pPr>
              <w:pStyle w:val="TableText0"/>
              <w:spacing w:before="120"/>
              <w:rPr>
                <w:sz w:val="22"/>
              </w:rPr>
            </w:pPr>
            <w:r w:rsidRPr="000247A8">
              <w:rPr>
                <w:sz w:val="22"/>
              </w:rPr>
              <w:t xml:space="preserve">     Node 2, Piece 13</w:t>
            </w:r>
          </w:p>
        </w:tc>
      </w:tr>
      <w:tr w:rsidR="00272084" w:rsidRPr="000247A8" w14:paraId="38E75A26" w14:textId="77777777" w:rsidTr="0089685E">
        <w:trPr>
          <w:jc w:val="center"/>
        </w:trPr>
        <w:tc>
          <w:tcPr>
            <w:tcW w:w="2658" w:type="dxa"/>
          </w:tcPr>
          <w:p w14:paraId="204DAF48" w14:textId="77777777" w:rsidR="00272084" w:rsidRPr="000247A8" w:rsidRDefault="00272084" w:rsidP="00686C8A">
            <w:pPr>
              <w:pStyle w:val="TableText0"/>
              <w:spacing w:before="120"/>
              <w:rPr>
                <w:sz w:val="22"/>
              </w:rPr>
            </w:pPr>
            <w:r w:rsidRPr="000247A8">
              <w:rPr>
                <w:sz w:val="22"/>
              </w:rPr>
              <w:t>LotNumber</w:t>
            </w:r>
          </w:p>
        </w:tc>
        <w:tc>
          <w:tcPr>
            <w:tcW w:w="2367" w:type="dxa"/>
          </w:tcPr>
          <w:p w14:paraId="5F4A0F35" w14:textId="77777777" w:rsidR="00272084" w:rsidRPr="000247A8" w:rsidRDefault="00272084" w:rsidP="00686C8A">
            <w:pPr>
              <w:pStyle w:val="TableText0"/>
              <w:spacing w:before="120"/>
              <w:rPr>
                <w:sz w:val="22"/>
              </w:rPr>
            </w:pPr>
            <w:r w:rsidRPr="000247A8">
              <w:rPr>
                <w:sz w:val="22"/>
              </w:rPr>
              <w:t xml:space="preserve">     45</w:t>
            </w:r>
          </w:p>
        </w:tc>
        <w:tc>
          <w:tcPr>
            <w:tcW w:w="4500" w:type="dxa"/>
          </w:tcPr>
          <w:p w14:paraId="37364AFB" w14:textId="77777777" w:rsidR="00272084" w:rsidRPr="000247A8" w:rsidRDefault="00272084" w:rsidP="00686C8A">
            <w:pPr>
              <w:pStyle w:val="TableText0"/>
              <w:spacing w:before="120"/>
              <w:rPr>
                <w:sz w:val="22"/>
              </w:rPr>
            </w:pPr>
            <w:r w:rsidRPr="000247A8">
              <w:rPr>
                <w:sz w:val="22"/>
              </w:rPr>
              <w:t xml:space="preserve">     Node 4, Piece 17</w:t>
            </w:r>
          </w:p>
        </w:tc>
      </w:tr>
      <w:tr w:rsidR="00272084" w:rsidRPr="000247A8" w14:paraId="41320522" w14:textId="77777777" w:rsidTr="0089685E">
        <w:trPr>
          <w:jc w:val="center"/>
        </w:trPr>
        <w:tc>
          <w:tcPr>
            <w:tcW w:w="2658" w:type="dxa"/>
          </w:tcPr>
          <w:p w14:paraId="1E7A2AEA" w14:textId="77777777" w:rsidR="00272084" w:rsidRPr="000247A8" w:rsidRDefault="00272084" w:rsidP="00686C8A">
            <w:pPr>
              <w:pStyle w:val="TableText0"/>
              <w:spacing w:before="120"/>
              <w:rPr>
                <w:sz w:val="22"/>
              </w:rPr>
            </w:pPr>
            <w:r w:rsidRPr="000247A8">
              <w:rPr>
                <w:sz w:val="22"/>
              </w:rPr>
              <w:t>SerialNumber</w:t>
            </w:r>
          </w:p>
        </w:tc>
        <w:tc>
          <w:tcPr>
            <w:tcW w:w="2367" w:type="dxa"/>
          </w:tcPr>
          <w:p w14:paraId="4FCD14F2" w14:textId="77777777" w:rsidR="00272084" w:rsidRPr="000247A8" w:rsidRDefault="00272084" w:rsidP="00686C8A">
            <w:pPr>
              <w:pStyle w:val="TableText0"/>
              <w:spacing w:before="120"/>
              <w:rPr>
                <w:sz w:val="22"/>
              </w:rPr>
            </w:pPr>
            <w:r w:rsidRPr="000247A8">
              <w:rPr>
                <w:sz w:val="22"/>
              </w:rPr>
              <w:t xml:space="preserve">     46</w:t>
            </w:r>
          </w:p>
        </w:tc>
        <w:tc>
          <w:tcPr>
            <w:tcW w:w="4500" w:type="dxa"/>
          </w:tcPr>
          <w:p w14:paraId="09A95BC3" w14:textId="77777777" w:rsidR="00272084" w:rsidRPr="000247A8" w:rsidRDefault="00272084" w:rsidP="00686C8A">
            <w:pPr>
              <w:pStyle w:val="TableText0"/>
              <w:spacing w:before="120"/>
              <w:rPr>
                <w:sz w:val="22"/>
              </w:rPr>
            </w:pPr>
            <w:r w:rsidRPr="000247A8">
              <w:rPr>
                <w:sz w:val="22"/>
              </w:rPr>
              <w:t xml:space="preserve">     Node 4, Piece 18</w:t>
            </w:r>
          </w:p>
        </w:tc>
      </w:tr>
    </w:tbl>
    <w:p w14:paraId="36FBB328" w14:textId="77777777" w:rsidR="00272084" w:rsidRPr="000247A8" w:rsidRDefault="00272084" w:rsidP="00272084">
      <w:pPr>
        <w:widowControl w:val="0"/>
        <w:jc w:val="both"/>
      </w:pPr>
    </w:p>
    <w:p w14:paraId="7114DC25" w14:textId="72701F82" w:rsidR="00272084" w:rsidRPr="000247A8" w:rsidRDefault="00272084" w:rsidP="000F2770">
      <w:pPr>
        <w:pStyle w:val="Caption"/>
      </w:pPr>
      <w:r w:rsidRPr="000247A8">
        <w:br w:type="page"/>
      </w:r>
      <w:bookmarkStart w:id="1199" w:name="_Toc87867045"/>
      <w:r w:rsidR="004607F0"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12</w:t>
      </w:r>
      <w:r w:rsidR="00D03DAB">
        <w:rPr>
          <w:noProof/>
        </w:rPr>
        <w:fldChar w:fldCharType="end"/>
      </w:r>
      <w:r w:rsidR="00383CCA" w:rsidRPr="000247A8">
        <w:t xml:space="preserve">. </w:t>
      </w:r>
      <w:r w:rsidRPr="000247A8">
        <w:t>PO Item Description</w:t>
      </w:r>
      <w:bookmarkEnd w:id="1199"/>
      <w:r w:rsidRPr="000247A8">
        <w:t xml:space="preserve">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367"/>
        <w:gridCol w:w="4500"/>
      </w:tblGrid>
      <w:tr w:rsidR="00272084" w:rsidRPr="000247A8" w14:paraId="2CE02148" w14:textId="77777777" w:rsidTr="005574EC">
        <w:trPr>
          <w:jc w:val="center"/>
        </w:trPr>
        <w:tc>
          <w:tcPr>
            <w:tcW w:w="2658" w:type="dxa"/>
            <w:shd w:val="clear" w:color="auto" w:fill="D9D9D9"/>
          </w:tcPr>
          <w:p w14:paraId="484E76BF"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052E483E"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5B96379B" w14:textId="77777777" w:rsidR="00272084" w:rsidRPr="000247A8" w:rsidRDefault="00272084" w:rsidP="0089685E">
            <w:pPr>
              <w:pStyle w:val="TableSubHeadLeft"/>
              <w:keepNext/>
              <w:keepLines/>
              <w:spacing w:before="120"/>
            </w:pPr>
            <w:r w:rsidRPr="000247A8">
              <w:t>Notes</w:t>
            </w:r>
          </w:p>
        </w:tc>
      </w:tr>
      <w:tr w:rsidR="00272084" w:rsidRPr="000247A8" w14:paraId="35248E05" w14:textId="77777777" w:rsidTr="0089685E">
        <w:trPr>
          <w:jc w:val="center"/>
        </w:trPr>
        <w:tc>
          <w:tcPr>
            <w:tcW w:w="2658" w:type="dxa"/>
          </w:tcPr>
          <w:p w14:paraId="2D69972E" w14:textId="77777777" w:rsidR="00272084" w:rsidRPr="000247A8" w:rsidRDefault="00272084" w:rsidP="00686C8A">
            <w:pPr>
              <w:pStyle w:val="TableText0"/>
              <w:spacing w:before="120"/>
              <w:rPr>
                <w:sz w:val="22"/>
              </w:rPr>
            </w:pPr>
            <w:r w:rsidRPr="000247A8">
              <w:rPr>
                <w:sz w:val="22"/>
              </w:rPr>
              <w:t>PoId#</w:t>
            </w:r>
          </w:p>
        </w:tc>
        <w:tc>
          <w:tcPr>
            <w:tcW w:w="2367" w:type="dxa"/>
          </w:tcPr>
          <w:p w14:paraId="46D99940"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24D9086A"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19C39666" w14:textId="77777777" w:rsidTr="0089685E">
        <w:trPr>
          <w:jc w:val="center"/>
        </w:trPr>
        <w:tc>
          <w:tcPr>
            <w:tcW w:w="2658" w:type="dxa"/>
          </w:tcPr>
          <w:p w14:paraId="5669228B"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1A5F0856" w14:textId="77777777" w:rsidR="00272084" w:rsidRPr="000247A8" w:rsidRDefault="00272084" w:rsidP="00686C8A">
            <w:pPr>
              <w:pStyle w:val="TableText0"/>
              <w:spacing w:before="120"/>
              <w:rPr>
                <w:sz w:val="22"/>
              </w:rPr>
            </w:pPr>
            <w:r w:rsidRPr="000247A8">
              <w:rPr>
                <w:sz w:val="22"/>
              </w:rPr>
              <w:t>.01</w:t>
            </w:r>
          </w:p>
        </w:tc>
        <w:tc>
          <w:tcPr>
            <w:tcW w:w="4500" w:type="dxa"/>
          </w:tcPr>
          <w:p w14:paraId="4ACF9CEA"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52919884" w14:textId="77777777" w:rsidTr="0089685E">
        <w:trPr>
          <w:jc w:val="center"/>
        </w:trPr>
        <w:tc>
          <w:tcPr>
            <w:tcW w:w="2658" w:type="dxa"/>
          </w:tcPr>
          <w:p w14:paraId="7F6D9547" w14:textId="77777777" w:rsidR="00272084" w:rsidRPr="000247A8" w:rsidRDefault="00272084" w:rsidP="00686C8A">
            <w:pPr>
              <w:pStyle w:val="TableText0"/>
              <w:spacing w:before="120"/>
              <w:rPr>
                <w:sz w:val="22"/>
              </w:rPr>
            </w:pPr>
            <w:r w:rsidRPr="000247A8">
              <w:rPr>
                <w:sz w:val="22"/>
              </w:rPr>
              <w:t>PoDate</w:t>
            </w:r>
          </w:p>
        </w:tc>
        <w:tc>
          <w:tcPr>
            <w:tcW w:w="2367" w:type="dxa"/>
          </w:tcPr>
          <w:p w14:paraId="2A04B6E9" w14:textId="77777777" w:rsidR="00272084" w:rsidRPr="000247A8" w:rsidRDefault="00272084" w:rsidP="00686C8A">
            <w:pPr>
              <w:pStyle w:val="TableText0"/>
              <w:spacing w:before="120"/>
              <w:rPr>
                <w:sz w:val="22"/>
              </w:rPr>
            </w:pPr>
            <w:r w:rsidRPr="000247A8">
              <w:rPr>
                <w:sz w:val="22"/>
              </w:rPr>
              <w:t>.1</w:t>
            </w:r>
          </w:p>
        </w:tc>
        <w:tc>
          <w:tcPr>
            <w:tcW w:w="4500" w:type="dxa"/>
          </w:tcPr>
          <w:p w14:paraId="11E9D4B3"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17FD9B05" w14:textId="77777777" w:rsidTr="0089685E">
        <w:trPr>
          <w:jc w:val="center"/>
        </w:trPr>
        <w:tc>
          <w:tcPr>
            <w:tcW w:w="2658" w:type="dxa"/>
          </w:tcPr>
          <w:p w14:paraId="3694D05A" w14:textId="77777777" w:rsidR="00272084" w:rsidRPr="000247A8" w:rsidRDefault="00272084" w:rsidP="00686C8A">
            <w:pPr>
              <w:pStyle w:val="TableText0"/>
              <w:spacing w:before="120"/>
              <w:rPr>
                <w:sz w:val="22"/>
              </w:rPr>
            </w:pPr>
            <w:r w:rsidRPr="000247A8">
              <w:rPr>
                <w:sz w:val="22"/>
              </w:rPr>
              <w:t>MonthYear</w:t>
            </w:r>
            <w:r w:rsidR="00D826CB" w:rsidRPr="000247A8">
              <w:rPr>
                <w:sz w:val="22"/>
              </w:rPr>
              <w:t>Run</w:t>
            </w:r>
          </w:p>
        </w:tc>
        <w:tc>
          <w:tcPr>
            <w:tcW w:w="2367" w:type="dxa"/>
          </w:tcPr>
          <w:p w14:paraId="0609E2B8"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444B4E09"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3A2493BF" w14:textId="77777777" w:rsidTr="0089685E">
        <w:trPr>
          <w:jc w:val="center"/>
        </w:trPr>
        <w:tc>
          <w:tcPr>
            <w:tcW w:w="2658" w:type="dxa"/>
          </w:tcPr>
          <w:p w14:paraId="7730C9EF" w14:textId="77777777" w:rsidR="00272084" w:rsidRPr="000247A8" w:rsidRDefault="00272084" w:rsidP="00686C8A">
            <w:pPr>
              <w:pStyle w:val="TableText0"/>
              <w:spacing w:before="120"/>
              <w:rPr>
                <w:sz w:val="22"/>
              </w:rPr>
            </w:pPr>
            <w:r w:rsidRPr="000247A8">
              <w:rPr>
                <w:sz w:val="22"/>
              </w:rPr>
              <w:t>StationNum</w:t>
            </w:r>
          </w:p>
        </w:tc>
        <w:tc>
          <w:tcPr>
            <w:tcW w:w="2367" w:type="dxa"/>
          </w:tcPr>
          <w:p w14:paraId="25BFBBBB"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4791A99C"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3DA428CA" w14:textId="77777777" w:rsidTr="0089685E">
        <w:trPr>
          <w:jc w:val="center"/>
        </w:trPr>
        <w:tc>
          <w:tcPr>
            <w:tcW w:w="2658" w:type="dxa"/>
          </w:tcPr>
          <w:p w14:paraId="2844EA91" w14:textId="77777777" w:rsidR="00272084" w:rsidRPr="000247A8" w:rsidRDefault="00272084" w:rsidP="00686C8A">
            <w:pPr>
              <w:pStyle w:val="TableText0"/>
              <w:spacing w:before="120"/>
              <w:rPr>
                <w:sz w:val="22"/>
              </w:rPr>
            </w:pPr>
            <w:r w:rsidRPr="000247A8">
              <w:rPr>
                <w:sz w:val="22"/>
              </w:rPr>
              <w:t>LineItemIdNum</w:t>
            </w:r>
          </w:p>
        </w:tc>
        <w:tc>
          <w:tcPr>
            <w:tcW w:w="2367" w:type="dxa"/>
          </w:tcPr>
          <w:p w14:paraId="76E790E4" w14:textId="77777777" w:rsidR="00272084" w:rsidRPr="000247A8" w:rsidRDefault="00272084" w:rsidP="00686C8A">
            <w:pPr>
              <w:pStyle w:val="TableText0"/>
              <w:spacing w:before="120"/>
              <w:rPr>
                <w:sz w:val="22"/>
              </w:rPr>
            </w:pPr>
            <w:r w:rsidRPr="000247A8">
              <w:rPr>
                <w:sz w:val="22"/>
              </w:rPr>
              <w:t>Internal ID# of Line Itm</w:t>
            </w:r>
          </w:p>
        </w:tc>
        <w:tc>
          <w:tcPr>
            <w:tcW w:w="4500" w:type="dxa"/>
          </w:tcPr>
          <w:p w14:paraId="2CAE8153" w14:textId="77777777" w:rsidR="00272084" w:rsidRPr="000247A8" w:rsidRDefault="00272084" w:rsidP="00686C8A">
            <w:pPr>
              <w:pStyle w:val="TableText0"/>
              <w:spacing w:before="120"/>
              <w:rPr>
                <w:sz w:val="22"/>
              </w:rPr>
            </w:pPr>
            <w:r w:rsidRPr="000247A8">
              <w:rPr>
                <w:sz w:val="22"/>
              </w:rPr>
              <w:t>Internal ID# of Line Item</w:t>
            </w:r>
          </w:p>
        </w:tc>
      </w:tr>
      <w:tr w:rsidR="00272084" w:rsidRPr="000247A8" w14:paraId="4CDC86EC" w14:textId="77777777" w:rsidTr="0089685E">
        <w:trPr>
          <w:jc w:val="center"/>
        </w:trPr>
        <w:tc>
          <w:tcPr>
            <w:tcW w:w="2658" w:type="dxa"/>
          </w:tcPr>
          <w:p w14:paraId="5DBDACD7" w14:textId="77777777" w:rsidR="00272084" w:rsidRPr="000247A8" w:rsidRDefault="00272084" w:rsidP="00686C8A">
            <w:pPr>
              <w:pStyle w:val="TableText0"/>
              <w:spacing w:before="120"/>
              <w:rPr>
                <w:sz w:val="22"/>
              </w:rPr>
            </w:pPr>
            <w:r w:rsidRPr="000247A8">
              <w:rPr>
                <w:sz w:val="22"/>
              </w:rPr>
              <w:t>LineItemDescIdNum</w:t>
            </w:r>
          </w:p>
        </w:tc>
        <w:tc>
          <w:tcPr>
            <w:tcW w:w="2367" w:type="dxa"/>
          </w:tcPr>
          <w:p w14:paraId="509C9DAE" w14:textId="77777777" w:rsidR="00272084" w:rsidRPr="000247A8" w:rsidRDefault="00272084" w:rsidP="00686C8A">
            <w:pPr>
              <w:pStyle w:val="TableText0"/>
              <w:spacing w:before="120"/>
              <w:rPr>
                <w:sz w:val="22"/>
              </w:rPr>
            </w:pPr>
            <w:r w:rsidRPr="000247A8">
              <w:rPr>
                <w:sz w:val="22"/>
              </w:rPr>
              <w:t>1</w:t>
            </w:r>
          </w:p>
        </w:tc>
        <w:tc>
          <w:tcPr>
            <w:tcW w:w="4500" w:type="dxa"/>
          </w:tcPr>
          <w:p w14:paraId="2359F36E" w14:textId="77777777" w:rsidR="00272084" w:rsidRPr="000247A8" w:rsidRDefault="00272084" w:rsidP="00686C8A">
            <w:pPr>
              <w:pStyle w:val="TableText0"/>
              <w:spacing w:before="120"/>
              <w:rPr>
                <w:sz w:val="22"/>
              </w:rPr>
            </w:pPr>
            <w:r w:rsidRPr="000247A8">
              <w:rPr>
                <w:sz w:val="22"/>
              </w:rPr>
              <w:t xml:space="preserve">Node 2 (442.05 WP) </w:t>
            </w:r>
          </w:p>
        </w:tc>
      </w:tr>
      <w:tr w:rsidR="00272084" w:rsidRPr="000247A8" w14:paraId="4C312550" w14:textId="77777777" w:rsidTr="0089685E">
        <w:trPr>
          <w:jc w:val="center"/>
        </w:trPr>
        <w:tc>
          <w:tcPr>
            <w:tcW w:w="2658" w:type="dxa"/>
          </w:tcPr>
          <w:p w14:paraId="4330DBE8" w14:textId="77777777" w:rsidR="00272084" w:rsidRPr="000247A8" w:rsidRDefault="00272084" w:rsidP="00686C8A">
            <w:pPr>
              <w:pStyle w:val="TableText0"/>
              <w:spacing w:before="120"/>
              <w:rPr>
                <w:sz w:val="22"/>
              </w:rPr>
            </w:pPr>
            <w:r w:rsidRPr="000247A8">
              <w:rPr>
                <w:sz w:val="22"/>
              </w:rPr>
              <w:t>Description</w:t>
            </w:r>
          </w:p>
        </w:tc>
        <w:tc>
          <w:tcPr>
            <w:tcW w:w="2367" w:type="dxa"/>
          </w:tcPr>
          <w:p w14:paraId="44713AC2"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46E7F865" w14:textId="77777777" w:rsidR="00272084" w:rsidRPr="000247A8" w:rsidRDefault="00272084" w:rsidP="00686C8A">
            <w:pPr>
              <w:pStyle w:val="TableText0"/>
              <w:spacing w:before="120"/>
              <w:rPr>
                <w:sz w:val="22"/>
              </w:rPr>
            </w:pPr>
            <w:r w:rsidRPr="000247A8">
              <w:rPr>
                <w:sz w:val="22"/>
              </w:rPr>
              <w:t>Node 0, Piece 1, 1</w:t>
            </w:r>
            <w:r w:rsidRPr="000247A8">
              <w:rPr>
                <w:sz w:val="22"/>
                <w:vertAlign w:val="superscript"/>
              </w:rPr>
              <w:t>st</w:t>
            </w:r>
            <w:r w:rsidRPr="000247A8">
              <w:rPr>
                <w:sz w:val="22"/>
              </w:rPr>
              <w:t xml:space="preserve"> 50 characters</w:t>
            </w:r>
          </w:p>
        </w:tc>
      </w:tr>
    </w:tbl>
    <w:p w14:paraId="14715A1D" w14:textId="77777777" w:rsidR="00272084" w:rsidRPr="000247A8" w:rsidRDefault="00272084" w:rsidP="00272084">
      <w:pPr>
        <w:widowControl w:val="0"/>
      </w:pPr>
    </w:p>
    <w:p w14:paraId="5B9ABB2A" w14:textId="40DEE76C" w:rsidR="00272084" w:rsidRPr="000247A8" w:rsidRDefault="004607F0" w:rsidP="000F2770">
      <w:pPr>
        <w:pStyle w:val="Caption"/>
      </w:pPr>
      <w:bookmarkStart w:id="1200" w:name="_Toc8786704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13</w:t>
      </w:r>
      <w:r w:rsidR="00D03DAB">
        <w:rPr>
          <w:noProof/>
        </w:rPr>
        <w:fldChar w:fldCharType="end"/>
      </w:r>
      <w:r w:rsidR="00383CCA" w:rsidRPr="000247A8">
        <w:t xml:space="preserve">. </w:t>
      </w:r>
      <w:r w:rsidR="00272084" w:rsidRPr="000247A8">
        <w:t>PO Line Item Date Received</w:t>
      </w:r>
      <w:bookmarkEnd w:id="1200"/>
      <w:r w:rsidR="00272084" w:rsidRPr="000247A8">
        <w:t xml:space="preserve">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367"/>
        <w:gridCol w:w="4500"/>
      </w:tblGrid>
      <w:tr w:rsidR="00272084" w:rsidRPr="000247A8" w14:paraId="3A1CAC47" w14:textId="77777777" w:rsidTr="005574EC">
        <w:trPr>
          <w:jc w:val="center"/>
        </w:trPr>
        <w:tc>
          <w:tcPr>
            <w:tcW w:w="2613" w:type="dxa"/>
            <w:shd w:val="clear" w:color="auto" w:fill="D9D9D9"/>
          </w:tcPr>
          <w:p w14:paraId="5A0B0FAD"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75653C62" w14:textId="77777777" w:rsidR="00272084" w:rsidRPr="000247A8" w:rsidRDefault="00272084" w:rsidP="0089685E">
            <w:pPr>
              <w:pStyle w:val="TableSubHeadLeft"/>
              <w:keepNext/>
              <w:keepLines/>
              <w:spacing w:before="120"/>
            </w:pPr>
          </w:p>
        </w:tc>
        <w:tc>
          <w:tcPr>
            <w:tcW w:w="4500" w:type="dxa"/>
            <w:shd w:val="clear" w:color="auto" w:fill="D9D9D9"/>
          </w:tcPr>
          <w:p w14:paraId="47CA61F4" w14:textId="77777777" w:rsidR="00272084" w:rsidRPr="000247A8" w:rsidRDefault="00272084" w:rsidP="0089685E">
            <w:pPr>
              <w:pStyle w:val="TableSubHeadLeft"/>
              <w:keepNext/>
              <w:keepLines/>
              <w:spacing w:before="120"/>
            </w:pPr>
            <w:r w:rsidRPr="000247A8">
              <w:t>Notes</w:t>
            </w:r>
          </w:p>
        </w:tc>
      </w:tr>
      <w:tr w:rsidR="00272084" w:rsidRPr="000247A8" w14:paraId="76343E99" w14:textId="77777777" w:rsidTr="0089685E">
        <w:trPr>
          <w:jc w:val="center"/>
        </w:trPr>
        <w:tc>
          <w:tcPr>
            <w:tcW w:w="2613" w:type="dxa"/>
          </w:tcPr>
          <w:p w14:paraId="7909E313" w14:textId="77777777" w:rsidR="00272084" w:rsidRPr="000247A8" w:rsidRDefault="00272084" w:rsidP="00686C8A">
            <w:pPr>
              <w:pStyle w:val="TableText0"/>
              <w:spacing w:before="120"/>
              <w:rPr>
                <w:sz w:val="22"/>
              </w:rPr>
            </w:pPr>
            <w:r w:rsidRPr="000247A8">
              <w:rPr>
                <w:sz w:val="22"/>
              </w:rPr>
              <w:t>PoId#</w:t>
            </w:r>
          </w:p>
        </w:tc>
        <w:tc>
          <w:tcPr>
            <w:tcW w:w="2367" w:type="dxa"/>
          </w:tcPr>
          <w:p w14:paraId="0B595474"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7D09A60D"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140900CA" w14:textId="77777777" w:rsidTr="0089685E">
        <w:trPr>
          <w:jc w:val="center"/>
        </w:trPr>
        <w:tc>
          <w:tcPr>
            <w:tcW w:w="2613" w:type="dxa"/>
          </w:tcPr>
          <w:p w14:paraId="4D5279C7"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7016AD6B" w14:textId="77777777" w:rsidR="00272084" w:rsidRPr="000247A8" w:rsidRDefault="00272084" w:rsidP="00686C8A">
            <w:pPr>
              <w:pStyle w:val="TableText0"/>
              <w:spacing w:before="120"/>
              <w:rPr>
                <w:sz w:val="22"/>
              </w:rPr>
            </w:pPr>
            <w:r w:rsidRPr="000247A8">
              <w:rPr>
                <w:sz w:val="22"/>
              </w:rPr>
              <w:t>.01</w:t>
            </w:r>
          </w:p>
        </w:tc>
        <w:tc>
          <w:tcPr>
            <w:tcW w:w="4500" w:type="dxa"/>
          </w:tcPr>
          <w:p w14:paraId="3107D1D1"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362B2CA3" w14:textId="77777777" w:rsidTr="0089685E">
        <w:trPr>
          <w:jc w:val="center"/>
        </w:trPr>
        <w:tc>
          <w:tcPr>
            <w:tcW w:w="2613" w:type="dxa"/>
          </w:tcPr>
          <w:p w14:paraId="38701243" w14:textId="77777777" w:rsidR="00272084" w:rsidRPr="000247A8" w:rsidRDefault="00272084" w:rsidP="00686C8A">
            <w:pPr>
              <w:pStyle w:val="TableText0"/>
              <w:spacing w:before="120"/>
              <w:rPr>
                <w:sz w:val="22"/>
              </w:rPr>
            </w:pPr>
            <w:r w:rsidRPr="000247A8">
              <w:rPr>
                <w:sz w:val="22"/>
              </w:rPr>
              <w:t>PoDate</w:t>
            </w:r>
          </w:p>
        </w:tc>
        <w:tc>
          <w:tcPr>
            <w:tcW w:w="2367" w:type="dxa"/>
          </w:tcPr>
          <w:p w14:paraId="3E7955C1" w14:textId="77777777" w:rsidR="00272084" w:rsidRPr="000247A8" w:rsidRDefault="00272084" w:rsidP="00686C8A">
            <w:pPr>
              <w:pStyle w:val="TableText0"/>
              <w:spacing w:before="120"/>
              <w:rPr>
                <w:sz w:val="22"/>
              </w:rPr>
            </w:pPr>
            <w:r w:rsidRPr="000247A8">
              <w:rPr>
                <w:sz w:val="22"/>
              </w:rPr>
              <w:t>.1</w:t>
            </w:r>
          </w:p>
        </w:tc>
        <w:tc>
          <w:tcPr>
            <w:tcW w:w="4500" w:type="dxa"/>
          </w:tcPr>
          <w:p w14:paraId="4FDB968B"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18AD7863" w14:textId="77777777" w:rsidTr="0089685E">
        <w:trPr>
          <w:jc w:val="center"/>
        </w:trPr>
        <w:tc>
          <w:tcPr>
            <w:tcW w:w="2613" w:type="dxa"/>
          </w:tcPr>
          <w:p w14:paraId="315C3066" w14:textId="77777777" w:rsidR="00272084" w:rsidRPr="000247A8" w:rsidRDefault="00272084" w:rsidP="00686C8A">
            <w:pPr>
              <w:pStyle w:val="TableText0"/>
              <w:spacing w:before="120"/>
              <w:rPr>
                <w:sz w:val="22"/>
              </w:rPr>
            </w:pPr>
            <w:r w:rsidRPr="000247A8">
              <w:rPr>
                <w:sz w:val="22"/>
              </w:rPr>
              <w:t>MonthYear</w:t>
            </w:r>
            <w:r w:rsidR="00D826CB" w:rsidRPr="000247A8">
              <w:rPr>
                <w:sz w:val="22"/>
              </w:rPr>
              <w:t>Run</w:t>
            </w:r>
          </w:p>
        </w:tc>
        <w:tc>
          <w:tcPr>
            <w:tcW w:w="2367" w:type="dxa"/>
          </w:tcPr>
          <w:p w14:paraId="38B981F6"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3FBB8A17"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21F3CDB4" w14:textId="77777777" w:rsidTr="0089685E">
        <w:trPr>
          <w:jc w:val="center"/>
        </w:trPr>
        <w:tc>
          <w:tcPr>
            <w:tcW w:w="2613" w:type="dxa"/>
          </w:tcPr>
          <w:p w14:paraId="51F0343F" w14:textId="77777777" w:rsidR="00272084" w:rsidRPr="000247A8" w:rsidRDefault="00272084" w:rsidP="00686C8A">
            <w:pPr>
              <w:pStyle w:val="TableText0"/>
              <w:spacing w:before="120"/>
              <w:rPr>
                <w:sz w:val="22"/>
              </w:rPr>
            </w:pPr>
            <w:r w:rsidRPr="000247A8">
              <w:rPr>
                <w:sz w:val="22"/>
              </w:rPr>
              <w:t>StationNum</w:t>
            </w:r>
          </w:p>
        </w:tc>
        <w:tc>
          <w:tcPr>
            <w:tcW w:w="2367" w:type="dxa"/>
          </w:tcPr>
          <w:p w14:paraId="07113D44"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3B680E27"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16D35661" w14:textId="77777777" w:rsidTr="0089685E">
        <w:trPr>
          <w:jc w:val="center"/>
        </w:trPr>
        <w:tc>
          <w:tcPr>
            <w:tcW w:w="2613" w:type="dxa"/>
          </w:tcPr>
          <w:p w14:paraId="21273C92" w14:textId="77777777" w:rsidR="00272084" w:rsidRPr="000247A8" w:rsidRDefault="00272084" w:rsidP="00686C8A">
            <w:pPr>
              <w:pStyle w:val="TableText0"/>
              <w:spacing w:before="120"/>
              <w:rPr>
                <w:sz w:val="22"/>
              </w:rPr>
            </w:pPr>
            <w:r w:rsidRPr="000247A8">
              <w:rPr>
                <w:sz w:val="22"/>
              </w:rPr>
              <w:t>LineItemI</w:t>
            </w:r>
            <w:r w:rsidR="00D826CB" w:rsidRPr="000247A8">
              <w:rPr>
                <w:sz w:val="22"/>
              </w:rPr>
              <w:t>d</w:t>
            </w:r>
            <w:r w:rsidRPr="000247A8">
              <w:rPr>
                <w:sz w:val="22"/>
              </w:rPr>
              <w:t>Num</w:t>
            </w:r>
          </w:p>
        </w:tc>
        <w:tc>
          <w:tcPr>
            <w:tcW w:w="2367" w:type="dxa"/>
          </w:tcPr>
          <w:p w14:paraId="794B8022" w14:textId="77777777" w:rsidR="00272084" w:rsidRPr="000247A8" w:rsidRDefault="00272084" w:rsidP="00686C8A">
            <w:pPr>
              <w:pStyle w:val="TableText0"/>
              <w:spacing w:before="120"/>
              <w:rPr>
                <w:sz w:val="22"/>
              </w:rPr>
            </w:pPr>
            <w:r w:rsidRPr="000247A8">
              <w:rPr>
                <w:sz w:val="22"/>
              </w:rPr>
              <w:t>Internal ID# of Line it</w:t>
            </w:r>
            <w:r w:rsidR="005D6203" w:rsidRPr="000247A8">
              <w:rPr>
                <w:sz w:val="22"/>
              </w:rPr>
              <w:t>e</w:t>
            </w:r>
            <w:r w:rsidRPr="000247A8">
              <w:rPr>
                <w:sz w:val="22"/>
              </w:rPr>
              <w:t>m</w:t>
            </w:r>
          </w:p>
        </w:tc>
        <w:tc>
          <w:tcPr>
            <w:tcW w:w="4500" w:type="dxa"/>
          </w:tcPr>
          <w:p w14:paraId="607F830C" w14:textId="77777777" w:rsidR="00272084" w:rsidRPr="000247A8" w:rsidRDefault="00272084" w:rsidP="00686C8A">
            <w:pPr>
              <w:pStyle w:val="TableText0"/>
              <w:spacing w:before="120"/>
              <w:rPr>
                <w:sz w:val="22"/>
              </w:rPr>
            </w:pPr>
            <w:r w:rsidRPr="000247A8">
              <w:rPr>
                <w:sz w:val="22"/>
              </w:rPr>
              <w:t>Internal ID# of Line Item</w:t>
            </w:r>
          </w:p>
        </w:tc>
      </w:tr>
      <w:tr w:rsidR="00272084" w:rsidRPr="000247A8" w14:paraId="7B637650" w14:textId="77777777" w:rsidTr="0089685E">
        <w:trPr>
          <w:jc w:val="center"/>
        </w:trPr>
        <w:tc>
          <w:tcPr>
            <w:tcW w:w="2613" w:type="dxa"/>
          </w:tcPr>
          <w:p w14:paraId="44A573BF" w14:textId="77777777" w:rsidR="00272084" w:rsidRPr="000247A8" w:rsidRDefault="00272084" w:rsidP="00686C8A">
            <w:pPr>
              <w:pStyle w:val="TableText0"/>
              <w:spacing w:before="120"/>
              <w:rPr>
                <w:sz w:val="22"/>
              </w:rPr>
            </w:pPr>
            <w:r w:rsidRPr="000247A8">
              <w:rPr>
                <w:sz w:val="22"/>
              </w:rPr>
              <w:t>DateReceivedI</w:t>
            </w:r>
            <w:r w:rsidR="00D826CB" w:rsidRPr="000247A8">
              <w:rPr>
                <w:sz w:val="22"/>
              </w:rPr>
              <w:t>d</w:t>
            </w:r>
            <w:r w:rsidRPr="000247A8">
              <w:rPr>
                <w:sz w:val="22"/>
              </w:rPr>
              <w:t>Num</w:t>
            </w:r>
          </w:p>
        </w:tc>
        <w:tc>
          <w:tcPr>
            <w:tcW w:w="2367" w:type="dxa"/>
          </w:tcPr>
          <w:p w14:paraId="1A563C2F" w14:textId="77777777" w:rsidR="00272084" w:rsidRPr="000247A8" w:rsidRDefault="00272084" w:rsidP="00686C8A">
            <w:pPr>
              <w:pStyle w:val="TableText0"/>
              <w:spacing w:before="120"/>
              <w:rPr>
                <w:sz w:val="22"/>
              </w:rPr>
            </w:pPr>
            <w:r w:rsidRPr="000247A8">
              <w:rPr>
                <w:sz w:val="22"/>
              </w:rPr>
              <w:t>20</w:t>
            </w:r>
          </w:p>
        </w:tc>
        <w:tc>
          <w:tcPr>
            <w:tcW w:w="4500" w:type="dxa"/>
          </w:tcPr>
          <w:p w14:paraId="794F89B9" w14:textId="77777777" w:rsidR="00272084" w:rsidRPr="000247A8" w:rsidRDefault="00272084" w:rsidP="00686C8A">
            <w:pPr>
              <w:pStyle w:val="TableText0"/>
              <w:spacing w:before="120"/>
              <w:rPr>
                <w:sz w:val="22"/>
              </w:rPr>
            </w:pPr>
            <w:r w:rsidRPr="000247A8">
              <w:rPr>
                <w:sz w:val="22"/>
              </w:rPr>
              <w:t>Node 3 (442.08 Mult)</w:t>
            </w:r>
          </w:p>
        </w:tc>
      </w:tr>
      <w:tr w:rsidR="00272084" w:rsidRPr="000247A8" w14:paraId="63C29FAA" w14:textId="77777777" w:rsidTr="0089685E">
        <w:trPr>
          <w:jc w:val="center"/>
        </w:trPr>
        <w:tc>
          <w:tcPr>
            <w:tcW w:w="2613" w:type="dxa"/>
          </w:tcPr>
          <w:p w14:paraId="31BEE1DC" w14:textId="77777777" w:rsidR="00272084" w:rsidRPr="000247A8" w:rsidRDefault="00272084" w:rsidP="00686C8A">
            <w:pPr>
              <w:pStyle w:val="TableText0"/>
              <w:spacing w:before="120"/>
              <w:rPr>
                <w:sz w:val="22"/>
              </w:rPr>
            </w:pPr>
            <w:r w:rsidRPr="000247A8">
              <w:rPr>
                <w:sz w:val="22"/>
              </w:rPr>
              <w:t>DateReceived</w:t>
            </w:r>
          </w:p>
        </w:tc>
        <w:tc>
          <w:tcPr>
            <w:tcW w:w="2367" w:type="dxa"/>
          </w:tcPr>
          <w:p w14:paraId="02EB8613"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20832F84" w14:textId="77777777" w:rsidR="00272084" w:rsidRPr="000247A8" w:rsidRDefault="00272084" w:rsidP="00686C8A">
            <w:pPr>
              <w:pStyle w:val="TableText0"/>
              <w:spacing w:before="120"/>
              <w:rPr>
                <w:sz w:val="22"/>
              </w:rPr>
            </w:pPr>
            <w:r w:rsidRPr="000247A8">
              <w:rPr>
                <w:sz w:val="22"/>
              </w:rPr>
              <w:t xml:space="preserve">     Node 0, Piece 1</w:t>
            </w:r>
          </w:p>
        </w:tc>
      </w:tr>
      <w:tr w:rsidR="00272084" w:rsidRPr="000247A8" w14:paraId="173E85A0" w14:textId="77777777" w:rsidTr="0089685E">
        <w:trPr>
          <w:jc w:val="center"/>
        </w:trPr>
        <w:tc>
          <w:tcPr>
            <w:tcW w:w="2613" w:type="dxa"/>
          </w:tcPr>
          <w:p w14:paraId="3C741CE4" w14:textId="77777777" w:rsidR="00272084" w:rsidRPr="000247A8" w:rsidRDefault="00272084" w:rsidP="00686C8A">
            <w:pPr>
              <w:pStyle w:val="TableText0"/>
              <w:spacing w:before="120"/>
              <w:rPr>
                <w:sz w:val="22"/>
              </w:rPr>
            </w:pPr>
            <w:r w:rsidRPr="000247A8">
              <w:rPr>
                <w:sz w:val="22"/>
              </w:rPr>
              <w:t>QuantityReceived</w:t>
            </w:r>
          </w:p>
        </w:tc>
        <w:tc>
          <w:tcPr>
            <w:tcW w:w="2367" w:type="dxa"/>
          </w:tcPr>
          <w:p w14:paraId="4D853264" w14:textId="77777777" w:rsidR="00272084" w:rsidRPr="000247A8" w:rsidRDefault="00272084" w:rsidP="00686C8A">
            <w:pPr>
              <w:pStyle w:val="TableText0"/>
              <w:spacing w:before="120"/>
              <w:rPr>
                <w:sz w:val="22"/>
              </w:rPr>
            </w:pPr>
            <w:r w:rsidRPr="000247A8">
              <w:rPr>
                <w:sz w:val="22"/>
              </w:rPr>
              <w:t xml:space="preserve">     1</w:t>
            </w:r>
          </w:p>
        </w:tc>
        <w:tc>
          <w:tcPr>
            <w:tcW w:w="4500" w:type="dxa"/>
          </w:tcPr>
          <w:p w14:paraId="09EAFED2" w14:textId="77777777" w:rsidR="00272084" w:rsidRPr="000247A8" w:rsidRDefault="00272084" w:rsidP="00686C8A">
            <w:pPr>
              <w:pStyle w:val="TableText0"/>
              <w:spacing w:before="120"/>
              <w:rPr>
                <w:sz w:val="22"/>
              </w:rPr>
            </w:pPr>
            <w:r w:rsidRPr="000247A8">
              <w:rPr>
                <w:sz w:val="22"/>
              </w:rPr>
              <w:t xml:space="preserve">     Node 0, Piece 2</w:t>
            </w:r>
          </w:p>
        </w:tc>
      </w:tr>
      <w:tr w:rsidR="00272084" w:rsidRPr="000247A8" w14:paraId="1113FC80" w14:textId="77777777" w:rsidTr="0089685E">
        <w:trPr>
          <w:jc w:val="center"/>
        </w:trPr>
        <w:tc>
          <w:tcPr>
            <w:tcW w:w="2613" w:type="dxa"/>
          </w:tcPr>
          <w:p w14:paraId="5498FB9A" w14:textId="77777777" w:rsidR="00272084" w:rsidRPr="000247A8" w:rsidRDefault="00272084" w:rsidP="00686C8A">
            <w:pPr>
              <w:pStyle w:val="TableText0"/>
              <w:spacing w:before="120"/>
              <w:rPr>
                <w:sz w:val="22"/>
              </w:rPr>
            </w:pPr>
            <w:r w:rsidRPr="000247A8">
              <w:rPr>
                <w:sz w:val="22"/>
              </w:rPr>
              <w:t>Amount</w:t>
            </w:r>
          </w:p>
        </w:tc>
        <w:tc>
          <w:tcPr>
            <w:tcW w:w="2367" w:type="dxa"/>
          </w:tcPr>
          <w:p w14:paraId="0BF930CB" w14:textId="77777777" w:rsidR="00272084" w:rsidRPr="000247A8" w:rsidRDefault="00272084" w:rsidP="00686C8A">
            <w:pPr>
              <w:pStyle w:val="TableText0"/>
              <w:spacing w:before="120"/>
              <w:rPr>
                <w:sz w:val="22"/>
              </w:rPr>
            </w:pPr>
            <w:r w:rsidRPr="000247A8">
              <w:rPr>
                <w:sz w:val="22"/>
              </w:rPr>
              <w:t xml:space="preserve">     2</w:t>
            </w:r>
          </w:p>
        </w:tc>
        <w:tc>
          <w:tcPr>
            <w:tcW w:w="4500" w:type="dxa"/>
          </w:tcPr>
          <w:p w14:paraId="71D19A29" w14:textId="77777777" w:rsidR="00272084" w:rsidRPr="000247A8" w:rsidRDefault="00272084" w:rsidP="00686C8A">
            <w:pPr>
              <w:pStyle w:val="TableText0"/>
              <w:spacing w:before="120"/>
              <w:rPr>
                <w:sz w:val="22"/>
              </w:rPr>
            </w:pPr>
            <w:r w:rsidRPr="000247A8">
              <w:rPr>
                <w:sz w:val="22"/>
              </w:rPr>
              <w:t xml:space="preserve">     Node 0, Piece 3</w:t>
            </w:r>
          </w:p>
        </w:tc>
      </w:tr>
      <w:tr w:rsidR="00272084" w:rsidRPr="000247A8" w14:paraId="3D9B911D" w14:textId="77777777" w:rsidTr="0089685E">
        <w:trPr>
          <w:jc w:val="center"/>
        </w:trPr>
        <w:tc>
          <w:tcPr>
            <w:tcW w:w="2613" w:type="dxa"/>
          </w:tcPr>
          <w:p w14:paraId="46CA79AA" w14:textId="77777777" w:rsidR="00272084" w:rsidRPr="000247A8" w:rsidRDefault="00272084" w:rsidP="00686C8A">
            <w:pPr>
              <w:pStyle w:val="TableText0"/>
              <w:spacing w:before="120"/>
              <w:rPr>
                <w:sz w:val="22"/>
              </w:rPr>
            </w:pPr>
            <w:r w:rsidRPr="000247A8">
              <w:rPr>
                <w:sz w:val="22"/>
              </w:rPr>
              <w:t>PartialNumber</w:t>
            </w:r>
          </w:p>
        </w:tc>
        <w:tc>
          <w:tcPr>
            <w:tcW w:w="2367" w:type="dxa"/>
          </w:tcPr>
          <w:p w14:paraId="60AA4D51" w14:textId="77777777" w:rsidR="00272084" w:rsidRPr="000247A8" w:rsidRDefault="00272084" w:rsidP="00686C8A">
            <w:pPr>
              <w:pStyle w:val="TableText0"/>
              <w:spacing w:before="120"/>
              <w:rPr>
                <w:sz w:val="22"/>
              </w:rPr>
            </w:pPr>
            <w:r w:rsidRPr="000247A8">
              <w:rPr>
                <w:sz w:val="22"/>
              </w:rPr>
              <w:t xml:space="preserve">     3</w:t>
            </w:r>
          </w:p>
        </w:tc>
        <w:tc>
          <w:tcPr>
            <w:tcW w:w="4500" w:type="dxa"/>
          </w:tcPr>
          <w:p w14:paraId="0064FF1C" w14:textId="77777777" w:rsidR="00272084" w:rsidRPr="000247A8" w:rsidRDefault="00272084" w:rsidP="00686C8A">
            <w:pPr>
              <w:pStyle w:val="TableText0"/>
              <w:spacing w:before="120"/>
              <w:rPr>
                <w:sz w:val="22"/>
              </w:rPr>
            </w:pPr>
            <w:r w:rsidRPr="000247A8">
              <w:rPr>
                <w:sz w:val="22"/>
              </w:rPr>
              <w:t xml:space="preserve">     Node 0, Piece 4</w:t>
            </w:r>
          </w:p>
        </w:tc>
      </w:tr>
      <w:tr w:rsidR="00272084" w:rsidRPr="000247A8" w14:paraId="19D823EE" w14:textId="77777777" w:rsidTr="0089685E">
        <w:trPr>
          <w:jc w:val="center"/>
        </w:trPr>
        <w:tc>
          <w:tcPr>
            <w:tcW w:w="2613" w:type="dxa"/>
          </w:tcPr>
          <w:p w14:paraId="141AEB5E" w14:textId="77777777" w:rsidR="00272084" w:rsidRPr="000247A8" w:rsidRDefault="00272084" w:rsidP="00686C8A">
            <w:pPr>
              <w:pStyle w:val="TableText0"/>
              <w:spacing w:before="120"/>
              <w:rPr>
                <w:sz w:val="22"/>
              </w:rPr>
            </w:pPr>
            <w:r w:rsidRPr="000247A8">
              <w:rPr>
                <w:sz w:val="22"/>
              </w:rPr>
              <w:t>DiscountedAmount</w:t>
            </w:r>
          </w:p>
        </w:tc>
        <w:tc>
          <w:tcPr>
            <w:tcW w:w="2367" w:type="dxa"/>
          </w:tcPr>
          <w:p w14:paraId="67C4313D" w14:textId="77777777" w:rsidR="00272084" w:rsidRPr="000247A8" w:rsidRDefault="00272084" w:rsidP="00686C8A">
            <w:pPr>
              <w:pStyle w:val="TableText0"/>
              <w:spacing w:before="120"/>
              <w:rPr>
                <w:sz w:val="22"/>
              </w:rPr>
            </w:pPr>
            <w:r w:rsidRPr="000247A8">
              <w:rPr>
                <w:sz w:val="22"/>
              </w:rPr>
              <w:t xml:space="preserve">     4</w:t>
            </w:r>
          </w:p>
        </w:tc>
        <w:tc>
          <w:tcPr>
            <w:tcW w:w="4500" w:type="dxa"/>
          </w:tcPr>
          <w:p w14:paraId="6CA1E4EC" w14:textId="77777777" w:rsidR="00272084" w:rsidRPr="000247A8" w:rsidRDefault="00272084" w:rsidP="00686C8A">
            <w:pPr>
              <w:pStyle w:val="TableText0"/>
              <w:spacing w:before="120"/>
              <w:rPr>
                <w:sz w:val="22"/>
              </w:rPr>
            </w:pPr>
            <w:r w:rsidRPr="000247A8">
              <w:rPr>
                <w:sz w:val="22"/>
              </w:rPr>
              <w:t xml:space="preserve">     Node 0, Piece 5</w:t>
            </w:r>
          </w:p>
        </w:tc>
      </w:tr>
      <w:tr w:rsidR="00272084" w:rsidRPr="000247A8" w14:paraId="146F51A3" w14:textId="77777777" w:rsidTr="0089685E">
        <w:trPr>
          <w:jc w:val="center"/>
        </w:trPr>
        <w:tc>
          <w:tcPr>
            <w:tcW w:w="2613" w:type="dxa"/>
          </w:tcPr>
          <w:p w14:paraId="13E70E0C" w14:textId="77777777" w:rsidR="00272084" w:rsidRPr="000247A8" w:rsidRDefault="00272084" w:rsidP="00686C8A">
            <w:pPr>
              <w:pStyle w:val="TableText0"/>
              <w:spacing w:before="120"/>
              <w:rPr>
                <w:sz w:val="22"/>
              </w:rPr>
            </w:pPr>
            <w:r w:rsidRPr="000247A8">
              <w:rPr>
                <w:sz w:val="22"/>
              </w:rPr>
              <w:t>AdjustedQuantityRec</w:t>
            </w:r>
          </w:p>
        </w:tc>
        <w:tc>
          <w:tcPr>
            <w:tcW w:w="2367" w:type="dxa"/>
          </w:tcPr>
          <w:p w14:paraId="221298C2" w14:textId="77777777" w:rsidR="00272084" w:rsidRPr="000247A8" w:rsidRDefault="00272084" w:rsidP="00686C8A">
            <w:pPr>
              <w:pStyle w:val="TableText0"/>
              <w:spacing w:before="120"/>
              <w:rPr>
                <w:sz w:val="22"/>
              </w:rPr>
            </w:pPr>
            <w:r w:rsidRPr="000247A8">
              <w:rPr>
                <w:sz w:val="22"/>
              </w:rPr>
              <w:t xml:space="preserve">     6</w:t>
            </w:r>
          </w:p>
        </w:tc>
        <w:tc>
          <w:tcPr>
            <w:tcW w:w="4500" w:type="dxa"/>
          </w:tcPr>
          <w:p w14:paraId="3E7B1F5F" w14:textId="77777777" w:rsidR="00272084" w:rsidRPr="000247A8" w:rsidRDefault="00272084" w:rsidP="00686C8A">
            <w:pPr>
              <w:pStyle w:val="TableText0"/>
              <w:spacing w:before="120"/>
              <w:rPr>
                <w:sz w:val="22"/>
              </w:rPr>
            </w:pPr>
            <w:r w:rsidRPr="000247A8">
              <w:rPr>
                <w:sz w:val="22"/>
              </w:rPr>
              <w:t xml:space="preserve">     Node 0, Piece 7</w:t>
            </w:r>
          </w:p>
        </w:tc>
      </w:tr>
      <w:tr w:rsidR="00272084" w:rsidRPr="000247A8" w14:paraId="39B8D02B" w14:textId="77777777" w:rsidTr="0089685E">
        <w:trPr>
          <w:jc w:val="center"/>
        </w:trPr>
        <w:tc>
          <w:tcPr>
            <w:tcW w:w="2613" w:type="dxa"/>
          </w:tcPr>
          <w:p w14:paraId="0D9B90B1" w14:textId="77777777" w:rsidR="00272084" w:rsidRPr="000247A8" w:rsidRDefault="00272084" w:rsidP="00686C8A">
            <w:pPr>
              <w:pStyle w:val="TableText0"/>
              <w:spacing w:before="120"/>
              <w:rPr>
                <w:sz w:val="22"/>
              </w:rPr>
            </w:pPr>
            <w:r w:rsidRPr="000247A8">
              <w:rPr>
                <w:sz w:val="22"/>
              </w:rPr>
              <w:t>AdjustedAmount</w:t>
            </w:r>
          </w:p>
        </w:tc>
        <w:tc>
          <w:tcPr>
            <w:tcW w:w="2367" w:type="dxa"/>
          </w:tcPr>
          <w:p w14:paraId="240A8BCD" w14:textId="77777777" w:rsidR="00272084" w:rsidRPr="000247A8" w:rsidRDefault="00272084" w:rsidP="00686C8A">
            <w:pPr>
              <w:pStyle w:val="TableText0"/>
              <w:spacing w:before="120"/>
              <w:rPr>
                <w:sz w:val="22"/>
              </w:rPr>
            </w:pPr>
            <w:r w:rsidRPr="000247A8">
              <w:rPr>
                <w:sz w:val="22"/>
              </w:rPr>
              <w:t xml:space="preserve">     7</w:t>
            </w:r>
          </w:p>
        </w:tc>
        <w:tc>
          <w:tcPr>
            <w:tcW w:w="4500" w:type="dxa"/>
          </w:tcPr>
          <w:p w14:paraId="43A20579" w14:textId="77777777" w:rsidR="00272084" w:rsidRPr="000247A8" w:rsidRDefault="00272084" w:rsidP="00686C8A">
            <w:pPr>
              <w:pStyle w:val="TableText0"/>
              <w:spacing w:before="120"/>
              <w:rPr>
                <w:sz w:val="22"/>
              </w:rPr>
            </w:pPr>
            <w:r w:rsidRPr="000247A8">
              <w:rPr>
                <w:sz w:val="22"/>
              </w:rPr>
              <w:t xml:space="preserve">     Node 0, Piece 8</w:t>
            </w:r>
          </w:p>
        </w:tc>
      </w:tr>
    </w:tbl>
    <w:p w14:paraId="0216D9F7" w14:textId="77777777" w:rsidR="004607F0" w:rsidRPr="000247A8" w:rsidRDefault="004607F0" w:rsidP="00272084">
      <w:pPr>
        <w:widowControl w:val="0"/>
      </w:pPr>
    </w:p>
    <w:p w14:paraId="41B49220" w14:textId="4AFA2109" w:rsidR="00272084" w:rsidRPr="000247A8" w:rsidRDefault="004607F0" w:rsidP="000F2770">
      <w:pPr>
        <w:pStyle w:val="Caption"/>
      </w:pPr>
      <w:bookmarkStart w:id="1201" w:name="_Toc87867047"/>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14</w:t>
      </w:r>
      <w:r w:rsidR="00D03DAB">
        <w:rPr>
          <w:noProof/>
        </w:rPr>
        <w:fldChar w:fldCharType="end"/>
      </w:r>
      <w:r w:rsidR="00383CCA" w:rsidRPr="000247A8">
        <w:t xml:space="preserve">. </w:t>
      </w:r>
      <w:r w:rsidR="00272084" w:rsidRPr="000247A8">
        <w:t>PO Item Line Inventory Point</w:t>
      </w:r>
      <w:bookmarkEnd w:id="1201"/>
      <w:r w:rsidR="00272084" w:rsidRPr="000247A8">
        <w:t xml:space="preserve">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367"/>
        <w:gridCol w:w="4500"/>
      </w:tblGrid>
      <w:tr w:rsidR="00272084" w:rsidRPr="000247A8" w14:paraId="4C578B8D" w14:textId="77777777" w:rsidTr="005574EC">
        <w:trPr>
          <w:jc w:val="center"/>
        </w:trPr>
        <w:tc>
          <w:tcPr>
            <w:tcW w:w="2625" w:type="dxa"/>
            <w:shd w:val="clear" w:color="auto" w:fill="D9D9D9"/>
          </w:tcPr>
          <w:p w14:paraId="4756B4B6"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645F87DA"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3FEB98F3" w14:textId="77777777" w:rsidR="00272084" w:rsidRPr="000247A8" w:rsidRDefault="00272084" w:rsidP="0089685E">
            <w:pPr>
              <w:pStyle w:val="TableSubHeadLeft"/>
              <w:keepNext/>
              <w:keepLines/>
              <w:spacing w:before="120"/>
            </w:pPr>
            <w:r w:rsidRPr="000247A8">
              <w:t>Notes</w:t>
            </w:r>
          </w:p>
        </w:tc>
      </w:tr>
      <w:tr w:rsidR="00272084" w:rsidRPr="000247A8" w14:paraId="5EDE0334" w14:textId="77777777" w:rsidTr="003557C4">
        <w:trPr>
          <w:jc w:val="center"/>
        </w:trPr>
        <w:tc>
          <w:tcPr>
            <w:tcW w:w="2625" w:type="dxa"/>
          </w:tcPr>
          <w:p w14:paraId="559181EE" w14:textId="77777777" w:rsidR="00272084" w:rsidRPr="000247A8" w:rsidRDefault="00272084" w:rsidP="00686C8A">
            <w:pPr>
              <w:pStyle w:val="TableText0"/>
              <w:spacing w:before="120"/>
              <w:rPr>
                <w:sz w:val="22"/>
              </w:rPr>
            </w:pPr>
            <w:r w:rsidRPr="000247A8">
              <w:rPr>
                <w:sz w:val="22"/>
              </w:rPr>
              <w:t>PoId#</w:t>
            </w:r>
          </w:p>
        </w:tc>
        <w:tc>
          <w:tcPr>
            <w:tcW w:w="2367" w:type="dxa"/>
          </w:tcPr>
          <w:p w14:paraId="4A325BE8"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08FCA1F6"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24F80DA5" w14:textId="77777777" w:rsidTr="003557C4">
        <w:trPr>
          <w:jc w:val="center"/>
        </w:trPr>
        <w:tc>
          <w:tcPr>
            <w:tcW w:w="2625" w:type="dxa"/>
          </w:tcPr>
          <w:p w14:paraId="062DBB82"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237F26FF" w14:textId="77777777" w:rsidR="00272084" w:rsidRPr="000247A8" w:rsidRDefault="00272084" w:rsidP="00686C8A">
            <w:pPr>
              <w:pStyle w:val="TableText0"/>
              <w:spacing w:before="120"/>
              <w:rPr>
                <w:sz w:val="22"/>
              </w:rPr>
            </w:pPr>
            <w:r w:rsidRPr="000247A8">
              <w:rPr>
                <w:sz w:val="22"/>
              </w:rPr>
              <w:t>.01</w:t>
            </w:r>
          </w:p>
        </w:tc>
        <w:tc>
          <w:tcPr>
            <w:tcW w:w="4500" w:type="dxa"/>
          </w:tcPr>
          <w:p w14:paraId="6007C406"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67F041F9" w14:textId="77777777" w:rsidTr="003557C4">
        <w:trPr>
          <w:jc w:val="center"/>
        </w:trPr>
        <w:tc>
          <w:tcPr>
            <w:tcW w:w="2625" w:type="dxa"/>
          </w:tcPr>
          <w:p w14:paraId="5B304942" w14:textId="77777777" w:rsidR="00272084" w:rsidRPr="000247A8" w:rsidRDefault="00272084" w:rsidP="00686C8A">
            <w:pPr>
              <w:pStyle w:val="TableText0"/>
              <w:spacing w:before="120"/>
              <w:rPr>
                <w:sz w:val="22"/>
              </w:rPr>
            </w:pPr>
            <w:r w:rsidRPr="000247A8">
              <w:rPr>
                <w:sz w:val="22"/>
              </w:rPr>
              <w:t>PoDate</w:t>
            </w:r>
          </w:p>
        </w:tc>
        <w:tc>
          <w:tcPr>
            <w:tcW w:w="2367" w:type="dxa"/>
          </w:tcPr>
          <w:p w14:paraId="66774C68" w14:textId="77777777" w:rsidR="00272084" w:rsidRPr="000247A8" w:rsidRDefault="00272084" w:rsidP="00686C8A">
            <w:pPr>
              <w:pStyle w:val="TableText0"/>
              <w:spacing w:before="120"/>
              <w:rPr>
                <w:sz w:val="22"/>
              </w:rPr>
            </w:pPr>
            <w:r w:rsidRPr="000247A8">
              <w:rPr>
                <w:sz w:val="22"/>
              </w:rPr>
              <w:t>.1</w:t>
            </w:r>
          </w:p>
        </w:tc>
        <w:tc>
          <w:tcPr>
            <w:tcW w:w="4500" w:type="dxa"/>
          </w:tcPr>
          <w:p w14:paraId="09BB0D0C"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60B77293" w14:textId="77777777" w:rsidTr="003557C4">
        <w:trPr>
          <w:jc w:val="center"/>
        </w:trPr>
        <w:tc>
          <w:tcPr>
            <w:tcW w:w="2625" w:type="dxa"/>
          </w:tcPr>
          <w:p w14:paraId="071FEBA4" w14:textId="77777777" w:rsidR="00272084" w:rsidRPr="000247A8" w:rsidRDefault="00272084" w:rsidP="00686C8A">
            <w:pPr>
              <w:pStyle w:val="TableText0"/>
              <w:spacing w:before="120"/>
              <w:rPr>
                <w:sz w:val="22"/>
              </w:rPr>
            </w:pPr>
            <w:r w:rsidRPr="000247A8">
              <w:rPr>
                <w:sz w:val="22"/>
              </w:rPr>
              <w:t>MonthYear</w:t>
            </w:r>
            <w:r w:rsidR="00D826CB" w:rsidRPr="000247A8">
              <w:rPr>
                <w:sz w:val="22"/>
              </w:rPr>
              <w:t>Run</w:t>
            </w:r>
          </w:p>
        </w:tc>
        <w:tc>
          <w:tcPr>
            <w:tcW w:w="2367" w:type="dxa"/>
          </w:tcPr>
          <w:p w14:paraId="6E9FA18E"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7D05C084"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55525507" w14:textId="77777777" w:rsidTr="003557C4">
        <w:trPr>
          <w:jc w:val="center"/>
        </w:trPr>
        <w:tc>
          <w:tcPr>
            <w:tcW w:w="2625" w:type="dxa"/>
          </w:tcPr>
          <w:p w14:paraId="78B35D85" w14:textId="77777777" w:rsidR="00272084" w:rsidRPr="000247A8" w:rsidRDefault="00272084" w:rsidP="00686C8A">
            <w:pPr>
              <w:pStyle w:val="TableText0"/>
              <w:spacing w:before="120"/>
              <w:rPr>
                <w:sz w:val="22"/>
              </w:rPr>
            </w:pPr>
            <w:r w:rsidRPr="000247A8">
              <w:rPr>
                <w:sz w:val="22"/>
              </w:rPr>
              <w:t>StationNum</w:t>
            </w:r>
          </w:p>
        </w:tc>
        <w:tc>
          <w:tcPr>
            <w:tcW w:w="2367" w:type="dxa"/>
          </w:tcPr>
          <w:p w14:paraId="1417BBA5"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6D865406"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443372F3" w14:textId="77777777" w:rsidTr="003557C4">
        <w:trPr>
          <w:jc w:val="center"/>
        </w:trPr>
        <w:tc>
          <w:tcPr>
            <w:tcW w:w="2625" w:type="dxa"/>
          </w:tcPr>
          <w:p w14:paraId="5294C848" w14:textId="77777777" w:rsidR="00272084" w:rsidRPr="000247A8" w:rsidRDefault="00272084" w:rsidP="00686C8A">
            <w:pPr>
              <w:pStyle w:val="TableText0"/>
              <w:spacing w:before="120"/>
              <w:rPr>
                <w:sz w:val="22"/>
              </w:rPr>
            </w:pPr>
            <w:r w:rsidRPr="000247A8">
              <w:rPr>
                <w:sz w:val="22"/>
              </w:rPr>
              <w:t>LineItemIdNum</w:t>
            </w:r>
          </w:p>
        </w:tc>
        <w:tc>
          <w:tcPr>
            <w:tcW w:w="2367" w:type="dxa"/>
          </w:tcPr>
          <w:p w14:paraId="30D44AB9" w14:textId="77777777" w:rsidR="00272084" w:rsidRPr="000247A8" w:rsidRDefault="00272084" w:rsidP="00686C8A">
            <w:pPr>
              <w:pStyle w:val="TableText0"/>
              <w:spacing w:before="120"/>
              <w:rPr>
                <w:sz w:val="22"/>
              </w:rPr>
            </w:pPr>
            <w:r w:rsidRPr="000247A8">
              <w:rPr>
                <w:sz w:val="22"/>
              </w:rPr>
              <w:t>Internal ID# of Line itm</w:t>
            </w:r>
          </w:p>
        </w:tc>
        <w:tc>
          <w:tcPr>
            <w:tcW w:w="4500" w:type="dxa"/>
          </w:tcPr>
          <w:p w14:paraId="5B436981" w14:textId="77777777" w:rsidR="00272084" w:rsidRPr="000247A8" w:rsidRDefault="00272084" w:rsidP="00686C8A">
            <w:pPr>
              <w:pStyle w:val="TableText0"/>
              <w:spacing w:before="120"/>
              <w:rPr>
                <w:sz w:val="22"/>
              </w:rPr>
            </w:pPr>
            <w:r w:rsidRPr="000247A8">
              <w:rPr>
                <w:sz w:val="22"/>
              </w:rPr>
              <w:t>Internal ID# of Line Item</w:t>
            </w:r>
          </w:p>
        </w:tc>
      </w:tr>
      <w:tr w:rsidR="00272084" w:rsidRPr="000247A8" w14:paraId="7167E185" w14:textId="77777777" w:rsidTr="003557C4">
        <w:trPr>
          <w:jc w:val="center"/>
        </w:trPr>
        <w:tc>
          <w:tcPr>
            <w:tcW w:w="2625" w:type="dxa"/>
          </w:tcPr>
          <w:p w14:paraId="04CD9C23" w14:textId="77777777" w:rsidR="00272084" w:rsidRPr="000247A8" w:rsidRDefault="00272084" w:rsidP="00686C8A">
            <w:pPr>
              <w:pStyle w:val="TableText0"/>
              <w:spacing w:before="120"/>
              <w:rPr>
                <w:sz w:val="22"/>
              </w:rPr>
            </w:pPr>
            <w:r w:rsidRPr="000247A8">
              <w:rPr>
                <w:sz w:val="22"/>
              </w:rPr>
              <w:t>LineInventoryPtIdNum</w:t>
            </w:r>
          </w:p>
        </w:tc>
        <w:tc>
          <w:tcPr>
            <w:tcW w:w="2367" w:type="dxa"/>
          </w:tcPr>
          <w:p w14:paraId="5EEBA59B" w14:textId="77777777" w:rsidR="00272084" w:rsidRPr="000247A8" w:rsidRDefault="00272084" w:rsidP="00686C8A">
            <w:pPr>
              <w:pStyle w:val="TableText0"/>
              <w:spacing w:before="120"/>
              <w:rPr>
                <w:sz w:val="22"/>
              </w:rPr>
            </w:pPr>
            <w:r w:rsidRPr="000247A8">
              <w:rPr>
                <w:sz w:val="22"/>
              </w:rPr>
              <w:t>47</w:t>
            </w:r>
          </w:p>
        </w:tc>
        <w:tc>
          <w:tcPr>
            <w:tcW w:w="4500" w:type="dxa"/>
          </w:tcPr>
          <w:p w14:paraId="113D22AC" w14:textId="77777777" w:rsidR="00272084" w:rsidRPr="000247A8" w:rsidRDefault="00272084" w:rsidP="00686C8A">
            <w:pPr>
              <w:pStyle w:val="TableText0"/>
              <w:spacing w:before="120"/>
              <w:rPr>
                <w:sz w:val="22"/>
              </w:rPr>
            </w:pPr>
            <w:r w:rsidRPr="000247A8">
              <w:rPr>
                <w:sz w:val="22"/>
              </w:rPr>
              <w:t>Node 5 (442.147 Mult)</w:t>
            </w:r>
          </w:p>
        </w:tc>
      </w:tr>
      <w:tr w:rsidR="00272084" w:rsidRPr="000247A8" w14:paraId="241F045D" w14:textId="77777777" w:rsidTr="003557C4">
        <w:trPr>
          <w:jc w:val="center"/>
        </w:trPr>
        <w:tc>
          <w:tcPr>
            <w:tcW w:w="2625" w:type="dxa"/>
          </w:tcPr>
          <w:p w14:paraId="39439EA2" w14:textId="77777777" w:rsidR="00272084" w:rsidRPr="000247A8" w:rsidRDefault="00272084" w:rsidP="00686C8A">
            <w:pPr>
              <w:pStyle w:val="TableText0"/>
              <w:spacing w:before="120"/>
              <w:rPr>
                <w:sz w:val="22"/>
              </w:rPr>
            </w:pPr>
            <w:r w:rsidRPr="000247A8">
              <w:rPr>
                <w:sz w:val="22"/>
              </w:rPr>
              <w:t>LineInventoryPoint</w:t>
            </w:r>
          </w:p>
        </w:tc>
        <w:tc>
          <w:tcPr>
            <w:tcW w:w="2367" w:type="dxa"/>
          </w:tcPr>
          <w:p w14:paraId="7229754E"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3B8623FA" w14:textId="77777777" w:rsidR="00272084" w:rsidRPr="000247A8" w:rsidRDefault="00272084" w:rsidP="00686C8A">
            <w:pPr>
              <w:pStyle w:val="TableText0"/>
              <w:spacing w:before="120"/>
              <w:rPr>
                <w:sz w:val="22"/>
              </w:rPr>
            </w:pPr>
            <w:r w:rsidRPr="000247A8">
              <w:rPr>
                <w:sz w:val="22"/>
              </w:rPr>
              <w:t xml:space="preserve">     Node 0, Piece 1</w:t>
            </w:r>
          </w:p>
        </w:tc>
      </w:tr>
      <w:tr w:rsidR="00272084" w:rsidRPr="000247A8" w14:paraId="17B98A70" w14:textId="77777777" w:rsidTr="003557C4">
        <w:trPr>
          <w:jc w:val="center"/>
        </w:trPr>
        <w:tc>
          <w:tcPr>
            <w:tcW w:w="2625" w:type="dxa"/>
          </w:tcPr>
          <w:p w14:paraId="54F735C1" w14:textId="77777777" w:rsidR="00272084" w:rsidRPr="000247A8" w:rsidRDefault="00272084" w:rsidP="00686C8A">
            <w:pPr>
              <w:pStyle w:val="TableText0"/>
              <w:spacing w:before="120"/>
              <w:rPr>
                <w:sz w:val="22"/>
              </w:rPr>
            </w:pPr>
            <w:r w:rsidRPr="000247A8">
              <w:rPr>
                <w:sz w:val="22"/>
              </w:rPr>
              <w:t>LineQuantity</w:t>
            </w:r>
          </w:p>
        </w:tc>
        <w:tc>
          <w:tcPr>
            <w:tcW w:w="2367" w:type="dxa"/>
          </w:tcPr>
          <w:p w14:paraId="2AD62261" w14:textId="77777777" w:rsidR="00272084" w:rsidRPr="000247A8" w:rsidRDefault="00272084" w:rsidP="00686C8A">
            <w:pPr>
              <w:pStyle w:val="TableText0"/>
              <w:spacing w:before="120"/>
              <w:rPr>
                <w:sz w:val="22"/>
              </w:rPr>
            </w:pPr>
            <w:r w:rsidRPr="000247A8">
              <w:rPr>
                <w:sz w:val="22"/>
              </w:rPr>
              <w:t xml:space="preserve">     1</w:t>
            </w:r>
          </w:p>
        </w:tc>
        <w:tc>
          <w:tcPr>
            <w:tcW w:w="4500" w:type="dxa"/>
          </w:tcPr>
          <w:p w14:paraId="73F1A0FA" w14:textId="77777777" w:rsidR="00272084" w:rsidRPr="000247A8" w:rsidRDefault="00272084" w:rsidP="00686C8A">
            <w:pPr>
              <w:pStyle w:val="TableText0"/>
              <w:spacing w:before="120"/>
              <w:rPr>
                <w:sz w:val="22"/>
              </w:rPr>
            </w:pPr>
            <w:r w:rsidRPr="000247A8">
              <w:rPr>
                <w:sz w:val="22"/>
              </w:rPr>
              <w:t xml:space="preserve">     Node 0, Piece 2</w:t>
            </w:r>
          </w:p>
        </w:tc>
      </w:tr>
      <w:tr w:rsidR="00272084" w:rsidRPr="000247A8" w14:paraId="481AFECF" w14:textId="77777777" w:rsidTr="003557C4">
        <w:trPr>
          <w:jc w:val="center"/>
        </w:trPr>
        <w:tc>
          <w:tcPr>
            <w:tcW w:w="2625" w:type="dxa"/>
          </w:tcPr>
          <w:p w14:paraId="4400A8A7" w14:textId="77777777" w:rsidR="00272084" w:rsidRPr="000247A8" w:rsidRDefault="00272084" w:rsidP="00686C8A">
            <w:pPr>
              <w:pStyle w:val="TableText0"/>
              <w:spacing w:before="120"/>
              <w:rPr>
                <w:sz w:val="22"/>
              </w:rPr>
            </w:pPr>
            <w:r w:rsidRPr="000247A8">
              <w:rPr>
                <w:sz w:val="22"/>
              </w:rPr>
              <w:t>LineDelivery</w:t>
            </w:r>
          </w:p>
        </w:tc>
        <w:tc>
          <w:tcPr>
            <w:tcW w:w="2367" w:type="dxa"/>
          </w:tcPr>
          <w:p w14:paraId="6852F0D2" w14:textId="77777777" w:rsidR="00272084" w:rsidRPr="000247A8" w:rsidRDefault="00272084" w:rsidP="00686C8A">
            <w:pPr>
              <w:pStyle w:val="TableText0"/>
              <w:spacing w:before="120"/>
              <w:rPr>
                <w:sz w:val="22"/>
              </w:rPr>
            </w:pPr>
            <w:r w:rsidRPr="000247A8">
              <w:rPr>
                <w:sz w:val="22"/>
              </w:rPr>
              <w:t xml:space="preserve">     2</w:t>
            </w:r>
          </w:p>
        </w:tc>
        <w:tc>
          <w:tcPr>
            <w:tcW w:w="4500" w:type="dxa"/>
          </w:tcPr>
          <w:p w14:paraId="50EDA68B" w14:textId="77777777" w:rsidR="00272084" w:rsidRPr="000247A8" w:rsidRDefault="00272084" w:rsidP="00686C8A">
            <w:pPr>
              <w:pStyle w:val="TableText0"/>
              <w:spacing w:before="120"/>
              <w:rPr>
                <w:sz w:val="22"/>
              </w:rPr>
            </w:pPr>
            <w:r w:rsidRPr="000247A8">
              <w:rPr>
                <w:sz w:val="22"/>
              </w:rPr>
              <w:t xml:space="preserve">     Node 0, Piece 3</w:t>
            </w:r>
          </w:p>
        </w:tc>
      </w:tr>
      <w:tr w:rsidR="00272084" w:rsidRPr="000247A8" w14:paraId="7A5EAE15" w14:textId="77777777" w:rsidTr="003557C4">
        <w:trPr>
          <w:jc w:val="center"/>
        </w:trPr>
        <w:tc>
          <w:tcPr>
            <w:tcW w:w="2625" w:type="dxa"/>
          </w:tcPr>
          <w:p w14:paraId="4EAE1CA5" w14:textId="77777777" w:rsidR="00272084" w:rsidRPr="000247A8" w:rsidRDefault="00272084" w:rsidP="00686C8A">
            <w:pPr>
              <w:pStyle w:val="TableText0"/>
              <w:spacing w:before="120"/>
              <w:rPr>
                <w:sz w:val="22"/>
              </w:rPr>
            </w:pPr>
            <w:r w:rsidRPr="000247A8">
              <w:rPr>
                <w:sz w:val="22"/>
              </w:rPr>
              <w:t>QuantityReceivedToDate</w:t>
            </w:r>
          </w:p>
        </w:tc>
        <w:tc>
          <w:tcPr>
            <w:tcW w:w="2367" w:type="dxa"/>
          </w:tcPr>
          <w:p w14:paraId="088DD0CB" w14:textId="77777777" w:rsidR="00272084" w:rsidRPr="000247A8" w:rsidRDefault="00272084" w:rsidP="00686C8A">
            <w:pPr>
              <w:pStyle w:val="TableText0"/>
              <w:spacing w:before="120"/>
              <w:rPr>
                <w:sz w:val="22"/>
              </w:rPr>
            </w:pPr>
            <w:r w:rsidRPr="000247A8">
              <w:rPr>
                <w:sz w:val="22"/>
              </w:rPr>
              <w:t xml:space="preserve">     3</w:t>
            </w:r>
          </w:p>
        </w:tc>
        <w:tc>
          <w:tcPr>
            <w:tcW w:w="4500" w:type="dxa"/>
          </w:tcPr>
          <w:p w14:paraId="438FAFF9" w14:textId="77777777" w:rsidR="00272084" w:rsidRPr="000247A8" w:rsidRDefault="00272084" w:rsidP="00686C8A">
            <w:pPr>
              <w:pStyle w:val="TableText0"/>
              <w:spacing w:before="120"/>
              <w:rPr>
                <w:sz w:val="22"/>
              </w:rPr>
            </w:pPr>
            <w:r w:rsidRPr="000247A8">
              <w:rPr>
                <w:sz w:val="22"/>
              </w:rPr>
              <w:t xml:space="preserve">     Node 0, Piece 4</w:t>
            </w:r>
          </w:p>
        </w:tc>
      </w:tr>
    </w:tbl>
    <w:p w14:paraId="1D495889" w14:textId="77777777" w:rsidR="00272084" w:rsidRPr="000247A8" w:rsidRDefault="00272084" w:rsidP="00272084">
      <w:pPr>
        <w:widowControl w:val="0"/>
      </w:pPr>
    </w:p>
    <w:p w14:paraId="21D651D1" w14:textId="3A0E1C75" w:rsidR="00272084" w:rsidRPr="000247A8" w:rsidRDefault="00272084" w:rsidP="000F2770">
      <w:pPr>
        <w:pStyle w:val="Caption"/>
      </w:pPr>
      <w:r w:rsidRPr="000247A8">
        <w:br w:type="page"/>
      </w:r>
      <w:bookmarkStart w:id="1202" w:name="_Toc87867048"/>
      <w:r w:rsidR="004607F0"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15</w:t>
      </w:r>
      <w:r w:rsidR="00D03DAB">
        <w:rPr>
          <w:noProof/>
        </w:rPr>
        <w:fldChar w:fldCharType="end"/>
      </w:r>
      <w:r w:rsidR="00383CCA" w:rsidRPr="000247A8">
        <w:t xml:space="preserve">. </w:t>
      </w:r>
      <w:r w:rsidRPr="000247A8">
        <w:t>PO Amount</w:t>
      </w:r>
      <w:bookmarkEnd w:id="1202"/>
      <w:r w:rsidRPr="000247A8">
        <w:t xml:space="preserve">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2047"/>
        <w:gridCol w:w="4500"/>
      </w:tblGrid>
      <w:tr w:rsidR="00272084" w:rsidRPr="000247A8" w14:paraId="6E89BCAE" w14:textId="77777777" w:rsidTr="005574EC">
        <w:trPr>
          <w:jc w:val="center"/>
        </w:trPr>
        <w:tc>
          <w:tcPr>
            <w:tcW w:w="2993" w:type="dxa"/>
            <w:shd w:val="clear" w:color="auto" w:fill="D9D9D9"/>
          </w:tcPr>
          <w:p w14:paraId="360D94CB" w14:textId="77777777" w:rsidR="00272084" w:rsidRPr="000247A8" w:rsidRDefault="00272084" w:rsidP="0089685E">
            <w:pPr>
              <w:pStyle w:val="TableSubHeadLeft"/>
              <w:keepNext/>
              <w:keepLines/>
              <w:spacing w:before="120"/>
            </w:pPr>
            <w:r w:rsidRPr="000247A8">
              <w:t>Field Name / Header</w:t>
            </w:r>
          </w:p>
        </w:tc>
        <w:tc>
          <w:tcPr>
            <w:tcW w:w="2047" w:type="dxa"/>
            <w:shd w:val="clear" w:color="auto" w:fill="D9D9D9"/>
          </w:tcPr>
          <w:p w14:paraId="42120FBB"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49F2468F" w14:textId="77777777" w:rsidR="00272084" w:rsidRPr="000247A8" w:rsidRDefault="00272084" w:rsidP="0089685E">
            <w:pPr>
              <w:pStyle w:val="TableSubHeadLeft"/>
              <w:keepNext/>
              <w:keepLines/>
              <w:spacing w:before="120"/>
            </w:pPr>
            <w:r w:rsidRPr="000247A8">
              <w:t>Notes</w:t>
            </w:r>
          </w:p>
        </w:tc>
      </w:tr>
      <w:tr w:rsidR="00272084" w:rsidRPr="000247A8" w14:paraId="13803858" w14:textId="77777777" w:rsidTr="003557C4">
        <w:trPr>
          <w:jc w:val="center"/>
        </w:trPr>
        <w:tc>
          <w:tcPr>
            <w:tcW w:w="2993" w:type="dxa"/>
          </w:tcPr>
          <w:p w14:paraId="35184C28" w14:textId="77777777" w:rsidR="00272084" w:rsidRPr="000247A8" w:rsidRDefault="00272084" w:rsidP="00686C8A">
            <w:pPr>
              <w:pStyle w:val="TableText0"/>
              <w:spacing w:before="120"/>
              <w:rPr>
                <w:sz w:val="22"/>
              </w:rPr>
            </w:pPr>
            <w:r w:rsidRPr="000247A8">
              <w:rPr>
                <w:sz w:val="22"/>
              </w:rPr>
              <w:t>PoId#</w:t>
            </w:r>
          </w:p>
        </w:tc>
        <w:tc>
          <w:tcPr>
            <w:tcW w:w="2047" w:type="dxa"/>
          </w:tcPr>
          <w:p w14:paraId="002E7892"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11D42AF2"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5D386905" w14:textId="77777777" w:rsidTr="003557C4">
        <w:trPr>
          <w:jc w:val="center"/>
        </w:trPr>
        <w:tc>
          <w:tcPr>
            <w:tcW w:w="2993" w:type="dxa"/>
          </w:tcPr>
          <w:p w14:paraId="38FE532E" w14:textId="77777777" w:rsidR="00272084" w:rsidRPr="000247A8" w:rsidRDefault="00272084" w:rsidP="00686C8A">
            <w:pPr>
              <w:pStyle w:val="TableText0"/>
              <w:spacing w:before="120"/>
              <w:rPr>
                <w:sz w:val="22"/>
              </w:rPr>
            </w:pPr>
            <w:r w:rsidRPr="000247A8">
              <w:rPr>
                <w:sz w:val="22"/>
              </w:rPr>
              <w:t>PurchaseOrderNum</w:t>
            </w:r>
          </w:p>
        </w:tc>
        <w:tc>
          <w:tcPr>
            <w:tcW w:w="2047" w:type="dxa"/>
          </w:tcPr>
          <w:p w14:paraId="0FC9D520" w14:textId="77777777" w:rsidR="00272084" w:rsidRPr="000247A8" w:rsidRDefault="00272084" w:rsidP="00686C8A">
            <w:pPr>
              <w:pStyle w:val="TableText0"/>
              <w:spacing w:before="120"/>
              <w:rPr>
                <w:sz w:val="22"/>
              </w:rPr>
            </w:pPr>
            <w:r w:rsidRPr="000247A8">
              <w:rPr>
                <w:sz w:val="22"/>
              </w:rPr>
              <w:t>.01</w:t>
            </w:r>
          </w:p>
        </w:tc>
        <w:tc>
          <w:tcPr>
            <w:tcW w:w="4500" w:type="dxa"/>
          </w:tcPr>
          <w:p w14:paraId="4D01E844"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47E201E0" w14:textId="77777777" w:rsidTr="003557C4">
        <w:trPr>
          <w:jc w:val="center"/>
        </w:trPr>
        <w:tc>
          <w:tcPr>
            <w:tcW w:w="2993" w:type="dxa"/>
          </w:tcPr>
          <w:p w14:paraId="5821C95E" w14:textId="77777777" w:rsidR="00272084" w:rsidRPr="000247A8" w:rsidRDefault="00272084" w:rsidP="00686C8A">
            <w:pPr>
              <w:pStyle w:val="TableText0"/>
              <w:spacing w:before="120"/>
              <w:rPr>
                <w:sz w:val="22"/>
              </w:rPr>
            </w:pPr>
            <w:r w:rsidRPr="000247A8">
              <w:rPr>
                <w:sz w:val="22"/>
              </w:rPr>
              <w:t>PoDate</w:t>
            </w:r>
          </w:p>
        </w:tc>
        <w:tc>
          <w:tcPr>
            <w:tcW w:w="2047" w:type="dxa"/>
          </w:tcPr>
          <w:p w14:paraId="23371236" w14:textId="77777777" w:rsidR="00272084" w:rsidRPr="000247A8" w:rsidRDefault="00272084" w:rsidP="00686C8A">
            <w:pPr>
              <w:pStyle w:val="TableText0"/>
              <w:spacing w:before="120"/>
              <w:rPr>
                <w:sz w:val="22"/>
              </w:rPr>
            </w:pPr>
            <w:r w:rsidRPr="000247A8">
              <w:rPr>
                <w:sz w:val="22"/>
              </w:rPr>
              <w:t>.1</w:t>
            </w:r>
          </w:p>
        </w:tc>
        <w:tc>
          <w:tcPr>
            <w:tcW w:w="4500" w:type="dxa"/>
          </w:tcPr>
          <w:p w14:paraId="12C26D26"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284C4131" w14:textId="77777777" w:rsidTr="003557C4">
        <w:trPr>
          <w:jc w:val="center"/>
        </w:trPr>
        <w:tc>
          <w:tcPr>
            <w:tcW w:w="2993" w:type="dxa"/>
          </w:tcPr>
          <w:p w14:paraId="446EDB9F" w14:textId="77777777" w:rsidR="00272084" w:rsidRPr="000247A8" w:rsidRDefault="00272084" w:rsidP="00686C8A">
            <w:pPr>
              <w:pStyle w:val="TableText0"/>
              <w:spacing w:before="120"/>
              <w:rPr>
                <w:sz w:val="22"/>
              </w:rPr>
            </w:pPr>
            <w:r w:rsidRPr="000247A8">
              <w:rPr>
                <w:sz w:val="22"/>
              </w:rPr>
              <w:t>MonthYear</w:t>
            </w:r>
            <w:r w:rsidR="00D826CB" w:rsidRPr="000247A8">
              <w:rPr>
                <w:sz w:val="22"/>
              </w:rPr>
              <w:t>Run</w:t>
            </w:r>
          </w:p>
        </w:tc>
        <w:tc>
          <w:tcPr>
            <w:tcW w:w="2047" w:type="dxa"/>
          </w:tcPr>
          <w:p w14:paraId="6BEC3628"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5FE67CBD"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022B8601" w14:textId="77777777" w:rsidTr="003557C4">
        <w:trPr>
          <w:jc w:val="center"/>
        </w:trPr>
        <w:tc>
          <w:tcPr>
            <w:tcW w:w="2993" w:type="dxa"/>
          </w:tcPr>
          <w:p w14:paraId="106DC92C" w14:textId="77777777" w:rsidR="00272084" w:rsidRPr="000247A8" w:rsidRDefault="00272084" w:rsidP="00686C8A">
            <w:pPr>
              <w:pStyle w:val="TableText0"/>
              <w:spacing w:before="120"/>
              <w:rPr>
                <w:sz w:val="22"/>
              </w:rPr>
            </w:pPr>
            <w:r w:rsidRPr="000247A8">
              <w:rPr>
                <w:sz w:val="22"/>
              </w:rPr>
              <w:t>StationNum</w:t>
            </w:r>
          </w:p>
        </w:tc>
        <w:tc>
          <w:tcPr>
            <w:tcW w:w="2047" w:type="dxa"/>
          </w:tcPr>
          <w:p w14:paraId="5ECB64B0"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3BE2AD9F"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47B0E5C5" w14:textId="77777777" w:rsidTr="003557C4">
        <w:trPr>
          <w:jc w:val="center"/>
        </w:trPr>
        <w:tc>
          <w:tcPr>
            <w:tcW w:w="2993" w:type="dxa"/>
          </w:tcPr>
          <w:p w14:paraId="5AC094A7" w14:textId="77777777" w:rsidR="00272084" w:rsidRPr="000247A8" w:rsidRDefault="00272084" w:rsidP="00686C8A">
            <w:pPr>
              <w:pStyle w:val="TableText0"/>
              <w:spacing w:before="120"/>
              <w:rPr>
                <w:sz w:val="22"/>
              </w:rPr>
            </w:pPr>
            <w:r w:rsidRPr="000247A8">
              <w:rPr>
                <w:sz w:val="22"/>
              </w:rPr>
              <w:t>AmountIdNum</w:t>
            </w:r>
          </w:p>
        </w:tc>
        <w:tc>
          <w:tcPr>
            <w:tcW w:w="2047" w:type="dxa"/>
          </w:tcPr>
          <w:p w14:paraId="29139EAB" w14:textId="77777777" w:rsidR="00272084" w:rsidRPr="000247A8" w:rsidRDefault="00272084" w:rsidP="00686C8A">
            <w:pPr>
              <w:pStyle w:val="TableText0"/>
              <w:spacing w:before="120"/>
              <w:rPr>
                <w:sz w:val="22"/>
              </w:rPr>
            </w:pPr>
            <w:r w:rsidRPr="000247A8">
              <w:rPr>
                <w:sz w:val="22"/>
              </w:rPr>
              <w:t>35</w:t>
            </w:r>
          </w:p>
        </w:tc>
        <w:tc>
          <w:tcPr>
            <w:tcW w:w="4500" w:type="dxa"/>
          </w:tcPr>
          <w:p w14:paraId="70BAC1FC" w14:textId="77777777" w:rsidR="00272084" w:rsidRPr="000247A8" w:rsidRDefault="00272084" w:rsidP="00686C8A">
            <w:pPr>
              <w:pStyle w:val="TableText0"/>
              <w:spacing w:before="120"/>
              <w:rPr>
                <w:sz w:val="22"/>
              </w:rPr>
            </w:pPr>
            <w:r w:rsidRPr="000247A8">
              <w:rPr>
                <w:sz w:val="22"/>
              </w:rPr>
              <w:t>Node 9 (442.1A Mult)</w:t>
            </w:r>
          </w:p>
        </w:tc>
      </w:tr>
      <w:tr w:rsidR="00272084" w:rsidRPr="000247A8" w14:paraId="0CDA0995" w14:textId="77777777" w:rsidTr="003557C4">
        <w:trPr>
          <w:jc w:val="center"/>
        </w:trPr>
        <w:tc>
          <w:tcPr>
            <w:tcW w:w="2993" w:type="dxa"/>
          </w:tcPr>
          <w:p w14:paraId="686B8EE8" w14:textId="77777777" w:rsidR="00272084" w:rsidRPr="000247A8" w:rsidRDefault="00272084" w:rsidP="00686C8A">
            <w:pPr>
              <w:pStyle w:val="TableText0"/>
              <w:spacing w:before="120"/>
              <w:rPr>
                <w:sz w:val="22"/>
              </w:rPr>
            </w:pPr>
            <w:r w:rsidRPr="000247A8">
              <w:rPr>
                <w:sz w:val="22"/>
              </w:rPr>
              <w:t>Amount</w:t>
            </w:r>
          </w:p>
        </w:tc>
        <w:tc>
          <w:tcPr>
            <w:tcW w:w="2047" w:type="dxa"/>
          </w:tcPr>
          <w:p w14:paraId="01563A0B"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63FD70B7" w14:textId="77777777" w:rsidR="00272084" w:rsidRPr="000247A8" w:rsidRDefault="00272084" w:rsidP="00686C8A">
            <w:pPr>
              <w:pStyle w:val="TableText0"/>
              <w:spacing w:before="120"/>
              <w:rPr>
                <w:sz w:val="22"/>
              </w:rPr>
            </w:pPr>
            <w:r w:rsidRPr="000247A8">
              <w:rPr>
                <w:sz w:val="22"/>
              </w:rPr>
              <w:t xml:space="preserve">     Node 0, Piece 1</w:t>
            </w:r>
          </w:p>
        </w:tc>
      </w:tr>
      <w:tr w:rsidR="00272084" w:rsidRPr="000247A8" w14:paraId="13B58AA7" w14:textId="77777777" w:rsidTr="003557C4">
        <w:trPr>
          <w:jc w:val="center"/>
        </w:trPr>
        <w:tc>
          <w:tcPr>
            <w:tcW w:w="2993" w:type="dxa"/>
          </w:tcPr>
          <w:p w14:paraId="23AE43B1" w14:textId="77777777" w:rsidR="00272084" w:rsidRPr="000247A8" w:rsidRDefault="00272084" w:rsidP="00686C8A">
            <w:pPr>
              <w:pStyle w:val="TableText0"/>
              <w:spacing w:before="120"/>
              <w:rPr>
                <w:sz w:val="22"/>
              </w:rPr>
            </w:pPr>
            <w:r w:rsidRPr="000247A8">
              <w:rPr>
                <w:sz w:val="22"/>
              </w:rPr>
              <w:t>TypeCode</w:t>
            </w:r>
          </w:p>
        </w:tc>
        <w:tc>
          <w:tcPr>
            <w:tcW w:w="2047" w:type="dxa"/>
          </w:tcPr>
          <w:p w14:paraId="6F67975E" w14:textId="77777777" w:rsidR="00272084" w:rsidRPr="000247A8" w:rsidRDefault="00272084" w:rsidP="00686C8A">
            <w:pPr>
              <w:pStyle w:val="TableText0"/>
              <w:spacing w:before="120"/>
              <w:rPr>
                <w:sz w:val="22"/>
              </w:rPr>
            </w:pPr>
            <w:r w:rsidRPr="000247A8">
              <w:rPr>
                <w:sz w:val="22"/>
              </w:rPr>
              <w:t xml:space="preserve">     1</w:t>
            </w:r>
          </w:p>
        </w:tc>
        <w:tc>
          <w:tcPr>
            <w:tcW w:w="4500" w:type="dxa"/>
          </w:tcPr>
          <w:p w14:paraId="7426E895" w14:textId="77777777" w:rsidR="00272084" w:rsidRPr="000247A8" w:rsidRDefault="00272084" w:rsidP="00686C8A">
            <w:pPr>
              <w:pStyle w:val="TableText0"/>
              <w:spacing w:before="120"/>
              <w:rPr>
                <w:sz w:val="22"/>
              </w:rPr>
            </w:pPr>
            <w:r w:rsidRPr="000247A8">
              <w:rPr>
                <w:sz w:val="22"/>
              </w:rPr>
              <w:t xml:space="preserve">     Node 0, Piece 2</w:t>
            </w:r>
          </w:p>
        </w:tc>
      </w:tr>
      <w:tr w:rsidR="00272084" w:rsidRPr="000247A8" w14:paraId="5DA4E836" w14:textId="77777777" w:rsidTr="003557C4">
        <w:trPr>
          <w:jc w:val="center"/>
        </w:trPr>
        <w:tc>
          <w:tcPr>
            <w:tcW w:w="2993" w:type="dxa"/>
          </w:tcPr>
          <w:p w14:paraId="3694D926" w14:textId="77777777" w:rsidR="00272084" w:rsidRPr="000247A8" w:rsidRDefault="00272084" w:rsidP="00686C8A">
            <w:pPr>
              <w:pStyle w:val="TableText0"/>
              <w:spacing w:before="120"/>
              <w:rPr>
                <w:sz w:val="22"/>
              </w:rPr>
            </w:pPr>
            <w:r w:rsidRPr="000247A8">
              <w:rPr>
                <w:sz w:val="22"/>
              </w:rPr>
              <w:t>CompStatusbusiness</w:t>
            </w:r>
          </w:p>
        </w:tc>
        <w:tc>
          <w:tcPr>
            <w:tcW w:w="2047" w:type="dxa"/>
          </w:tcPr>
          <w:p w14:paraId="075B4E4A" w14:textId="77777777" w:rsidR="00272084" w:rsidRPr="000247A8" w:rsidRDefault="00272084" w:rsidP="00686C8A">
            <w:pPr>
              <w:pStyle w:val="TableText0"/>
              <w:spacing w:before="120"/>
              <w:rPr>
                <w:sz w:val="22"/>
              </w:rPr>
            </w:pPr>
            <w:r w:rsidRPr="000247A8">
              <w:rPr>
                <w:sz w:val="22"/>
              </w:rPr>
              <w:t xml:space="preserve">     1.1</w:t>
            </w:r>
          </w:p>
        </w:tc>
        <w:tc>
          <w:tcPr>
            <w:tcW w:w="4500" w:type="dxa"/>
          </w:tcPr>
          <w:p w14:paraId="54D72B4C" w14:textId="77777777" w:rsidR="00272084" w:rsidRPr="000247A8" w:rsidRDefault="00272084" w:rsidP="00686C8A">
            <w:pPr>
              <w:pStyle w:val="TableText0"/>
              <w:spacing w:before="120"/>
              <w:rPr>
                <w:sz w:val="22"/>
              </w:rPr>
            </w:pPr>
            <w:r w:rsidRPr="000247A8">
              <w:rPr>
                <w:sz w:val="22"/>
              </w:rPr>
              <w:t xml:space="preserve">     Node 0, Piece 4 (Pointer 420.6)</w:t>
            </w:r>
          </w:p>
        </w:tc>
      </w:tr>
      <w:tr w:rsidR="00272084" w:rsidRPr="000247A8" w14:paraId="0922A298" w14:textId="77777777" w:rsidTr="003557C4">
        <w:trPr>
          <w:jc w:val="center"/>
        </w:trPr>
        <w:tc>
          <w:tcPr>
            <w:tcW w:w="2993" w:type="dxa"/>
          </w:tcPr>
          <w:p w14:paraId="1A6D4526" w14:textId="77777777" w:rsidR="00272084" w:rsidRPr="000247A8" w:rsidRDefault="00272084" w:rsidP="00686C8A">
            <w:pPr>
              <w:pStyle w:val="TableText0"/>
              <w:spacing w:before="120"/>
              <w:rPr>
                <w:sz w:val="22"/>
              </w:rPr>
            </w:pPr>
            <w:r w:rsidRPr="000247A8">
              <w:rPr>
                <w:sz w:val="22"/>
              </w:rPr>
              <w:t>PrefProgram</w:t>
            </w:r>
          </w:p>
        </w:tc>
        <w:tc>
          <w:tcPr>
            <w:tcW w:w="2047" w:type="dxa"/>
          </w:tcPr>
          <w:p w14:paraId="6D027B00" w14:textId="77777777" w:rsidR="00272084" w:rsidRPr="000247A8" w:rsidRDefault="00272084" w:rsidP="00686C8A">
            <w:pPr>
              <w:pStyle w:val="TableText0"/>
              <w:spacing w:before="120"/>
              <w:rPr>
                <w:sz w:val="22"/>
              </w:rPr>
            </w:pPr>
            <w:r w:rsidRPr="000247A8">
              <w:rPr>
                <w:sz w:val="22"/>
              </w:rPr>
              <w:t xml:space="preserve">     1.2</w:t>
            </w:r>
          </w:p>
        </w:tc>
        <w:tc>
          <w:tcPr>
            <w:tcW w:w="4500" w:type="dxa"/>
          </w:tcPr>
          <w:p w14:paraId="133591AF" w14:textId="77777777" w:rsidR="00272084" w:rsidRPr="000247A8" w:rsidRDefault="00272084" w:rsidP="00686C8A">
            <w:pPr>
              <w:pStyle w:val="TableText0"/>
              <w:spacing w:before="120"/>
              <w:rPr>
                <w:sz w:val="22"/>
              </w:rPr>
            </w:pPr>
            <w:r w:rsidRPr="000247A8">
              <w:rPr>
                <w:sz w:val="22"/>
              </w:rPr>
              <w:t xml:space="preserve">     Node 0, Piece 5  (Pointer 420.6)</w:t>
            </w:r>
          </w:p>
        </w:tc>
      </w:tr>
      <w:tr w:rsidR="00272084" w:rsidRPr="000247A8" w14:paraId="754F3660" w14:textId="77777777" w:rsidTr="003557C4">
        <w:trPr>
          <w:jc w:val="center"/>
        </w:trPr>
        <w:tc>
          <w:tcPr>
            <w:tcW w:w="2993" w:type="dxa"/>
          </w:tcPr>
          <w:p w14:paraId="10C467A8" w14:textId="77777777" w:rsidR="00272084" w:rsidRPr="000247A8" w:rsidRDefault="00272084" w:rsidP="00686C8A">
            <w:pPr>
              <w:pStyle w:val="TableText0"/>
              <w:spacing w:before="120"/>
              <w:rPr>
                <w:sz w:val="22"/>
              </w:rPr>
            </w:pPr>
            <w:r w:rsidRPr="000247A8">
              <w:rPr>
                <w:sz w:val="22"/>
              </w:rPr>
              <w:t>Contract</w:t>
            </w:r>
          </w:p>
        </w:tc>
        <w:tc>
          <w:tcPr>
            <w:tcW w:w="2047" w:type="dxa"/>
          </w:tcPr>
          <w:p w14:paraId="59C9419D" w14:textId="77777777" w:rsidR="00272084" w:rsidRPr="000247A8" w:rsidRDefault="00272084" w:rsidP="00686C8A">
            <w:pPr>
              <w:pStyle w:val="TableText0"/>
              <w:spacing w:before="120"/>
              <w:rPr>
                <w:sz w:val="22"/>
              </w:rPr>
            </w:pPr>
            <w:r w:rsidRPr="000247A8">
              <w:rPr>
                <w:sz w:val="22"/>
              </w:rPr>
              <w:t xml:space="preserve">     2</w:t>
            </w:r>
          </w:p>
        </w:tc>
        <w:tc>
          <w:tcPr>
            <w:tcW w:w="4500" w:type="dxa"/>
          </w:tcPr>
          <w:p w14:paraId="18E71CF9" w14:textId="77777777" w:rsidR="00272084" w:rsidRPr="000247A8" w:rsidRDefault="00272084" w:rsidP="00686C8A">
            <w:pPr>
              <w:pStyle w:val="TableText0"/>
              <w:spacing w:before="120"/>
              <w:rPr>
                <w:sz w:val="22"/>
              </w:rPr>
            </w:pPr>
            <w:r w:rsidRPr="000247A8">
              <w:rPr>
                <w:sz w:val="22"/>
              </w:rPr>
              <w:t xml:space="preserve">     Node 0, Piece 3</w:t>
            </w:r>
          </w:p>
        </w:tc>
      </w:tr>
      <w:tr w:rsidR="00272084" w:rsidRPr="000247A8" w14:paraId="59AED36C" w14:textId="77777777" w:rsidTr="003557C4">
        <w:trPr>
          <w:jc w:val="center"/>
        </w:trPr>
        <w:tc>
          <w:tcPr>
            <w:tcW w:w="2993" w:type="dxa"/>
          </w:tcPr>
          <w:p w14:paraId="7AE5EA5F" w14:textId="77777777" w:rsidR="00272084" w:rsidRPr="000247A8" w:rsidRDefault="00272084" w:rsidP="00686C8A">
            <w:pPr>
              <w:pStyle w:val="TableText0"/>
              <w:spacing w:before="120"/>
              <w:rPr>
                <w:sz w:val="22"/>
              </w:rPr>
            </w:pPr>
          </w:p>
        </w:tc>
        <w:tc>
          <w:tcPr>
            <w:tcW w:w="2047" w:type="dxa"/>
          </w:tcPr>
          <w:p w14:paraId="615D351F" w14:textId="77777777" w:rsidR="00272084" w:rsidRPr="000247A8" w:rsidRDefault="00272084" w:rsidP="00686C8A">
            <w:pPr>
              <w:pStyle w:val="TableText0"/>
              <w:spacing w:before="120"/>
              <w:rPr>
                <w:sz w:val="22"/>
              </w:rPr>
            </w:pPr>
          </w:p>
        </w:tc>
        <w:tc>
          <w:tcPr>
            <w:tcW w:w="4500" w:type="dxa"/>
          </w:tcPr>
          <w:p w14:paraId="4FCBD4C8" w14:textId="77777777" w:rsidR="00272084" w:rsidRPr="000247A8" w:rsidRDefault="00272084" w:rsidP="00686C8A">
            <w:pPr>
              <w:pStyle w:val="TableText0"/>
              <w:spacing w:before="120"/>
              <w:rPr>
                <w:sz w:val="22"/>
              </w:rPr>
            </w:pPr>
          </w:p>
        </w:tc>
      </w:tr>
    </w:tbl>
    <w:p w14:paraId="22F1BD1D" w14:textId="77777777" w:rsidR="004607F0" w:rsidRPr="000247A8" w:rsidRDefault="004607F0" w:rsidP="0089685E"/>
    <w:p w14:paraId="2EF0C413" w14:textId="62B862A2" w:rsidR="00272084" w:rsidRPr="000247A8" w:rsidRDefault="004607F0" w:rsidP="000F2770">
      <w:pPr>
        <w:pStyle w:val="Caption"/>
      </w:pPr>
      <w:bookmarkStart w:id="1203" w:name="_Toc8786704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16</w:t>
      </w:r>
      <w:r w:rsidR="00D03DAB">
        <w:rPr>
          <w:noProof/>
        </w:rPr>
        <w:fldChar w:fldCharType="end"/>
      </w:r>
      <w:r w:rsidR="00383CCA" w:rsidRPr="000247A8">
        <w:t xml:space="preserve">. </w:t>
      </w:r>
      <w:r w:rsidR="00272084" w:rsidRPr="000247A8">
        <w:t>PO Amount Brk Code</w:t>
      </w:r>
      <w:bookmarkEnd w:id="1203"/>
      <w:r w:rsidR="00272084" w:rsidRPr="000247A8">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2367"/>
        <w:gridCol w:w="4500"/>
      </w:tblGrid>
      <w:tr w:rsidR="00272084" w:rsidRPr="000247A8" w14:paraId="69D56450" w14:textId="77777777" w:rsidTr="005574EC">
        <w:trPr>
          <w:jc w:val="center"/>
        </w:trPr>
        <w:tc>
          <w:tcPr>
            <w:tcW w:w="2703" w:type="dxa"/>
            <w:shd w:val="clear" w:color="auto" w:fill="D9D9D9"/>
          </w:tcPr>
          <w:p w14:paraId="659ECBC4" w14:textId="77777777" w:rsidR="00272084" w:rsidRPr="000247A8" w:rsidRDefault="00272084" w:rsidP="0089685E">
            <w:pPr>
              <w:pStyle w:val="TableSubHeadLeft"/>
              <w:keepNext/>
              <w:keepLines/>
              <w:spacing w:before="120"/>
            </w:pPr>
            <w:r w:rsidRPr="000247A8">
              <w:t>Field Name / Header</w:t>
            </w:r>
          </w:p>
        </w:tc>
        <w:tc>
          <w:tcPr>
            <w:tcW w:w="2367" w:type="dxa"/>
            <w:shd w:val="clear" w:color="auto" w:fill="D9D9D9"/>
          </w:tcPr>
          <w:p w14:paraId="17FC0741"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3AAF156A" w14:textId="77777777" w:rsidR="00272084" w:rsidRPr="000247A8" w:rsidRDefault="00272084" w:rsidP="0089685E">
            <w:pPr>
              <w:pStyle w:val="TableSubHeadLeft"/>
              <w:keepNext/>
              <w:keepLines/>
              <w:spacing w:before="120"/>
            </w:pPr>
            <w:r w:rsidRPr="000247A8">
              <w:t>Notes</w:t>
            </w:r>
          </w:p>
        </w:tc>
      </w:tr>
      <w:tr w:rsidR="00272084" w:rsidRPr="000247A8" w14:paraId="782290AC" w14:textId="77777777" w:rsidTr="003557C4">
        <w:trPr>
          <w:jc w:val="center"/>
        </w:trPr>
        <w:tc>
          <w:tcPr>
            <w:tcW w:w="2703" w:type="dxa"/>
          </w:tcPr>
          <w:p w14:paraId="3A7644FA" w14:textId="77777777" w:rsidR="00272084" w:rsidRPr="000247A8" w:rsidRDefault="00272084" w:rsidP="00686C8A">
            <w:pPr>
              <w:pStyle w:val="TableText0"/>
              <w:spacing w:before="120"/>
              <w:rPr>
                <w:sz w:val="22"/>
              </w:rPr>
            </w:pPr>
            <w:r w:rsidRPr="000247A8">
              <w:rPr>
                <w:sz w:val="22"/>
              </w:rPr>
              <w:t>PoId#</w:t>
            </w:r>
          </w:p>
        </w:tc>
        <w:tc>
          <w:tcPr>
            <w:tcW w:w="2367" w:type="dxa"/>
          </w:tcPr>
          <w:p w14:paraId="66410495"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6759B932"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06F476A4" w14:textId="77777777" w:rsidTr="003557C4">
        <w:trPr>
          <w:jc w:val="center"/>
        </w:trPr>
        <w:tc>
          <w:tcPr>
            <w:tcW w:w="2703" w:type="dxa"/>
          </w:tcPr>
          <w:p w14:paraId="61150AB2" w14:textId="77777777" w:rsidR="00272084" w:rsidRPr="000247A8" w:rsidRDefault="00272084" w:rsidP="00686C8A">
            <w:pPr>
              <w:pStyle w:val="TableText0"/>
              <w:spacing w:before="120"/>
              <w:rPr>
                <w:sz w:val="22"/>
              </w:rPr>
            </w:pPr>
            <w:r w:rsidRPr="000247A8">
              <w:rPr>
                <w:sz w:val="22"/>
              </w:rPr>
              <w:t>PurchaseOrderNum</w:t>
            </w:r>
          </w:p>
        </w:tc>
        <w:tc>
          <w:tcPr>
            <w:tcW w:w="2367" w:type="dxa"/>
          </w:tcPr>
          <w:p w14:paraId="7F48445F" w14:textId="77777777" w:rsidR="00272084" w:rsidRPr="000247A8" w:rsidRDefault="00272084" w:rsidP="00686C8A">
            <w:pPr>
              <w:pStyle w:val="TableText0"/>
              <w:spacing w:before="120"/>
              <w:rPr>
                <w:sz w:val="22"/>
              </w:rPr>
            </w:pPr>
            <w:r w:rsidRPr="000247A8">
              <w:rPr>
                <w:sz w:val="22"/>
              </w:rPr>
              <w:t>.01</w:t>
            </w:r>
          </w:p>
        </w:tc>
        <w:tc>
          <w:tcPr>
            <w:tcW w:w="4500" w:type="dxa"/>
          </w:tcPr>
          <w:p w14:paraId="1273FE6E"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793894FB" w14:textId="77777777" w:rsidTr="003557C4">
        <w:trPr>
          <w:jc w:val="center"/>
        </w:trPr>
        <w:tc>
          <w:tcPr>
            <w:tcW w:w="2703" w:type="dxa"/>
          </w:tcPr>
          <w:p w14:paraId="6B78194A" w14:textId="77777777" w:rsidR="00272084" w:rsidRPr="000247A8" w:rsidRDefault="00272084" w:rsidP="00686C8A">
            <w:pPr>
              <w:pStyle w:val="TableText0"/>
              <w:spacing w:before="120"/>
              <w:rPr>
                <w:sz w:val="22"/>
              </w:rPr>
            </w:pPr>
            <w:r w:rsidRPr="000247A8">
              <w:rPr>
                <w:sz w:val="22"/>
              </w:rPr>
              <w:t>PoDate</w:t>
            </w:r>
          </w:p>
        </w:tc>
        <w:tc>
          <w:tcPr>
            <w:tcW w:w="2367" w:type="dxa"/>
          </w:tcPr>
          <w:p w14:paraId="796F100F" w14:textId="77777777" w:rsidR="00272084" w:rsidRPr="000247A8" w:rsidRDefault="00272084" w:rsidP="00686C8A">
            <w:pPr>
              <w:pStyle w:val="TableText0"/>
              <w:spacing w:before="120"/>
              <w:rPr>
                <w:sz w:val="22"/>
              </w:rPr>
            </w:pPr>
            <w:r w:rsidRPr="000247A8">
              <w:rPr>
                <w:sz w:val="22"/>
              </w:rPr>
              <w:t>.1</w:t>
            </w:r>
          </w:p>
        </w:tc>
        <w:tc>
          <w:tcPr>
            <w:tcW w:w="4500" w:type="dxa"/>
          </w:tcPr>
          <w:p w14:paraId="34C80A1C"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49A496E7" w14:textId="77777777" w:rsidTr="003557C4">
        <w:trPr>
          <w:jc w:val="center"/>
        </w:trPr>
        <w:tc>
          <w:tcPr>
            <w:tcW w:w="2703" w:type="dxa"/>
          </w:tcPr>
          <w:p w14:paraId="0AB865F6" w14:textId="77777777" w:rsidR="00272084" w:rsidRPr="000247A8" w:rsidRDefault="00272084" w:rsidP="00686C8A">
            <w:pPr>
              <w:pStyle w:val="TableText0"/>
              <w:spacing w:before="120"/>
              <w:rPr>
                <w:sz w:val="22"/>
              </w:rPr>
            </w:pPr>
            <w:r w:rsidRPr="000247A8">
              <w:rPr>
                <w:sz w:val="22"/>
              </w:rPr>
              <w:t>MonthYear</w:t>
            </w:r>
            <w:r w:rsidR="00D826CB" w:rsidRPr="000247A8">
              <w:rPr>
                <w:sz w:val="22"/>
              </w:rPr>
              <w:t>Run</w:t>
            </w:r>
          </w:p>
        </w:tc>
        <w:tc>
          <w:tcPr>
            <w:tcW w:w="2367" w:type="dxa"/>
          </w:tcPr>
          <w:p w14:paraId="5F2C3CBF"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3F2355EF"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1059EBD7" w14:textId="77777777" w:rsidTr="003557C4">
        <w:trPr>
          <w:jc w:val="center"/>
        </w:trPr>
        <w:tc>
          <w:tcPr>
            <w:tcW w:w="2703" w:type="dxa"/>
          </w:tcPr>
          <w:p w14:paraId="4A3DF708" w14:textId="77777777" w:rsidR="00272084" w:rsidRPr="000247A8" w:rsidRDefault="00272084" w:rsidP="00686C8A">
            <w:pPr>
              <w:pStyle w:val="TableText0"/>
              <w:spacing w:before="120"/>
              <w:rPr>
                <w:sz w:val="22"/>
              </w:rPr>
            </w:pPr>
            <w:r w:rsidRPr="000247A8">
              <w:rPr>
                <w:sz w:val="22"/>
              </w:rPr>
              <w:t>StationNum</w:t>
            </w:r>
          </w:p>
        </w:tc>
        <w:tc>
          <w:tcPr>
            <w:tcW w:w="2367" w:type="dxa"/>
          </w:tcPr>
          <w:p w14:paraId="463AC2F3"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5755C456"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7EE6B002" w14:textId="77777777" w:rsidTr="003557C4">
        <w:trPr>
          <w:jc w:val="center"/>
        </w:trPr>
        <w:tc>
          <w:tcPr>
            <w:tcW w:w="2703" w:type="dxa"/>
          </w:tcPr>
          <w:p w14:paraId="64B94D5A" w14:textId="77777777" w:rsidR="00272084" w:rsidRPr="000247A8" w:rsidRDefault="00272084" w:rsidP="00686C8A">
            <w:pPr>
              <w:pStyle w:val="TableText0"/>
              <w:spacing w:before="120"/>
              <w:rPr>
                <w:sz w:val="22"/>
              </w:rPr>
            </w:pPr>
            <w:r w:rsidRPr="000247A8">
              <w:rPr>
                <w:sz w:val="22"/>
              </w:rPr>
              <w:t>AmountIdNum</w:t>
            </w:r>
          </w:p>
        </w:tc>
        <w:tc>
          <w:tcPr>
            <w:tcW w:w="2367" w:type="dxa"/>
          </w:tcPr>
          <w:p w14:paraId="33D96304" w14:textId="77777777" w:rsidR="00272084" w:rsidRPr="000247A8" w:rsidRDefault="00272084" w:rsidP="00686C8A">
            <w:pPr>
              <w:pStyle w:val="TableText0"/>
              <w:spacing w:before="120"/>
              <w:rPr>
                <w:sz w:val="22"/>
              </w:rPr>
            </w:pPr>
            <w:r w:rsidRPr="000247A8">
              <w:rPr>
                <w:sz w:val="22"/>
              </w:rPr>
              <w:t>Internal ID# of PO amt</w:t>
            </w:r>
          </w:p>
        </w:tc>
        <w:tc>
          <w:tcPr>
            <w:tcW w:w="4500" w:type="dxa"/>
          </w:tcPr>
          <w:p w14:paraId="35B86AD1" w14:textId="77777777" w:rsidR="00272084" w:rsidRPr="000247A8" w:rsidRDefault="00272084" w:rsidP="00686C8A">
            <w:pPr>
              <w:pStyle w:val="TableText0"/>
              <w:spacing w:before="120"/>
              <w:rPr>
                <w:sz w:val="22"/>
              </w:rPr>
            </w:pPr>
            <w:r w:rsidRPr="000247A8">
              <w:rPr>
                <w:sz w:val="22"/>
              </w:rPr>
              <w:t>Internal ID# of PO Amount</w:t>
            </w:r>
          </w:p>
        </w:tc>
      </w:tr>
      <w:tr w:rsidR="00272084" w:rsidRPr="000247A8" w14:paraId="4BEE24A7" w14:textId="77777777" w:rsidTr="003557C4">
        <w:trPr>
          <w:jc w:val="center"/>
        </w:trPr>
        <w:tc>
          <w:tcPr>
            <w:tcW w:w="2703" w:type="dxa"/>
          </w:tcPr>
          <w:p w14:paraId="72FB45FE" w14:textId="77777777" w:rsidR="00272084" w:rsidRPr="000247A8" w:rsidRDefault="00272084" w:rsidP="00686C8A">
            <w:pPr>
              <w:pStyle w:val="TableText0"/>
              <w:spacing w:before="120"/>
              <w:rPr>
                <w:sz w:val="22"/>
              </w:rPr>
            </w:pPr>
            <w:r w:rsidRPr="000247A8">
              <w:rPr>
                <w:sz w:val="22"/>
              </w:rPr>
              <w:t>AmountBrkCodeIdNum</w:t>
            </w:r>
          </w:p>
        </w:tc>
        <w:tc>
          <w:tcPr>
            <w:tcW w:w="2367" w:type="dxa"/>
          </w:tcPr>
          <w:p w14:paraId="2CB9187C" w14:textId="77777777" w:rsidR="00272084" w:rsidRPr="000247A8" w:rsidRDefault="00272084" w:rsidP="00686C8A">
            <w:pPr>
              <w:pStyle w:val="TableText0"/>
              <w:spacing w:before="120"/>
              <w:rPr>
                <w:sz w:val="22"/>
              </w:rPr>
            </w:pPr>
            <w:r w:rsidRPr="000247A8">
              <w:rPr>
                <w:sz w:val="22"/>
              </w:rPr>
              <w:t xml:space="preserve">     3</w:t>
            </w:r>
          </w:p>
        </w:tc>
        <w:tc>
          <w:tcPr>
            <w:tcW w:w="4500" w:type="dxa"/>
          </w:tcPr>
          <w:p w14:paraId="53ED2696" w14:textId="77777777" w:rsidR="00272084" w:rsidRPr="000247A8" w:rsidRDefault="00272084" w:rsidP="00686C8A">
            <w:pPr>
              <w:pStyle w:val="TableText0"/>
              <w:spacing w:before="120"/>
              <w:rPr>
                <w:sz w:val="22"/>
              </w:rPr>
            </w:pPr>
            <w:r w:rsidRPr="000247A8">
              <w:rPr>
                <w:sz w:val="22"/>
              </w:rPr>
              <w:t>Node 1 (442.16 Mult)</w:t>
            </w:r>
          </w:p>
        </w:tc>
      </w:tr>
      <w:tr w:rsidR="00272084" w:rsidRPr="000247A8" w14:paraId="28289D88" w14:textId="77777777" w:rsidTr="003557C4">
        <w:trPr>
          <w:jc w:val="center"/>
        </w:trPr>
        <w:tc>
          <w:tcPr>
            <w:tcW w:w="2703" w:type="dxa"/>
          </w:tcPr>
          <w:p w14:paraId="0A01048C" w14:textId="77777777" w:rsidR="00272084" w:rsidRPr="000247A8" w:rsidRDefault="00272084" w:rsidP="00686C8A">
            <w:pPr>
              <w:pStyle w:val="TableText0"/>
              <w:spacing w:before="120"/>
              <w:rPr>
                <w:sz w:val="22"/>
              </w:rPr>
            </w:pPr>
            <w:r w:rsidRPr="000247A8">
              <w:rPr>
                <w:sz w:val="22"/>
              </w:rPr>
              <w:t>BreakoutCode</w:t>
            </w:r>
          </w:p>
        </w:tc>
        <w:tc>
          <w:tcPr>
            <w:tcW w:w="2367" w:type="dxa"/>
          </w:tcPr>
          <w:p w14:paraId="64181539"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0AF3058D" w14:textId="77777777" w:rsidR="00272084" w:rsidRPr="000247A8" w:rsidRDefault="00272084" w:rsidP="00686C8A">
            <w:pPr>
              <w:pStyle w:val="TableText0"/>
              <w:spacing w:before="120"/>
              <w:rPr>
                <w:sz w:val="22"/>
              </w:rPr>
            </w:pPr>
            <w:r w:rsidRPr="000247A8">
              <w:rPr>
                <w:sz w:val="22"/>
              </w:rPr>
              <w:t xml:space="preserve">      Node 0, Piece 1 (pointer 420.6)</w:t>
            </w:r>
          </w:p>
        </w:tc>
      </w:tr>
      <w:tr w:rsidR="00272084" w:rsidRPr="000247A8" w14:paraId="4992E79D" w14:textId="77777777" w:rsidTr="003557C4">
        <w:trPr>
          <w:jc w:val="center"/>
        </w:trPr>
        <w:tc>
          <w:tcPr>
            <w:tcW w:w="2703" w:type="dxa"/>
          </w:tcPr>
          <w:p w14:paraId="393043CC" w14:textId="77777777" w:rsidR="00272084" w:rsidRPr="000247A8" w:rsidRDefault="00272084" w:rsidP="00686C8A">
            <w:pPr>
              <w:pStyle w:val="TableText0"/>
              <w:spacing w:before="120"/>
              <w:rPr>
                <w:sz w:val="22"/>
              </w:rPr>
            </w:pPr>
          </w:p>
        </w:tc>
        <w:tc>
          <w:tcPr>
            <w:tcW w:w="2367" w:type="dxa"/>
          </w:tcPr>
          <w:p w14:paraId="0BA5B757" w14:textId="77777777" w:rsidR="00272084" w:rsidRPr="000247A8" w:rsidRDefault="00272084" w:rsidP="00686C8A">
            <w:pPr>
              <w:pStyle w:val="TableText0"/>
              <w:spacing w:before="120"/>
              <w:rPr>
                <w:sz w:val="22"/>
              </w:rPr>
            </w:pPr>
          </w:p>
        </w:tc>
        <w:tc>
          <w:tcPr>
            <w:tcW w:w="4500" w:type="dxa"/>
          </w:tcPr>
          <w:p w14:paraId="6F7729FE" w14:textId="77777777" w:rsidR="00272084" w:rsidRPr="000247A8" w:rsidRDefault="00272084" w:rsidP="00686C8A">
            <w:pPr>
              <w:pStyle w:val="TableText0"/>
              <w:spacing w:before="120"/>
              <w:rPr>
                <w:sz w:val="22"/>
              </w:rPr>
            </w:pPr>
          </w:p>
        </w:tc>
      </w:tr>
    </w:tbl>
    <w:p w14:paraId="23CC5312" w14:textId="77777777" w:rsidR="00D826CB" w:rsidRPr="000247A8" w:rsidRDefault="00D826CB" w:rsidP="00272084">
      <w:pPr>
        <w:widowControl w:val="0"/>
      </w:pPr>
    </w:p>
    <w:p w14:paraId="709B95A1" w14:textId="77777777" w:rsidR="002D4B8D" w:rsidRPr="000247A8" w:rsidRDefault="002D4B8D" w:rsidP="00272084">
      <w:pPr>
        <w:widowControl w:val="0"/>
      </w:pPr>
    </w:p>
    <w:p w14:paraId="1BC83541" w14:textId="54A4A2D3" w:rsidR="00272084" w:rsidRPr="000247A8" w:rsidRDefault="002E1F42" w:rsidP="000F2770">
      <w:pPr>
        <w:pStyle w:val="Caption"/>
      </w:pPr>
      <w:r w:rsidRPr="000247A8">
        <w:br w:type="page"/>
      </w:r>
      <w:bookmarkStart w:id="1204" w:name="_Toc87867050"/>
      <w:r w:rsidR="004607F0"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17</w:t>
      </w:r>
      <w:r w:rsidR="00D03DAB">
        <w:rPr>
          <w:noProof/>
        </w:rPr>
        <w:fldChar w:fldCharType="end"/>
      </w:r>
      <w:r w:rsidR="00383CCA" w:rsidRPr="000247A8">
        <w:t xml:space="preserve">. </w:t>
      </w:r>
      <w:r w:rsidR="00272084" w:rsidRPr="000247A8">
        <w:t>PO Amendment</w:t>
      </w:r>
      <w:bookmarkEnd w:id="1204"/>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340"/>
        <w:gridCol w:w="4500"/>
      </w:tblGrid>
      <w:tr w:rsidR="00272084" w:rsidRPr="000247A8" w14:paraId="3EE0D03A" w14:textId="77777777" w:rsidTr="005574EC">
        <w:trPr>
          <w:jc w:val="center"/>
        </w:trPr>
        <w:tc>
          <w:tcPr>
            <w:tcW w:w="2635" w:type="dxa"/>
            <w:shd w:val="clear" w:color="auto" w:fill="D9D9D9"/>
          </w:tcPr>
          <w:p w14:paraId="6AAFCA83" w14:textId="77777777" w:rsidR="00272084" w:rsidRPr="000247A8" w:rsidRDefault="00272084" w:rsidP="0089685E">
            <w:pPr>
              <w:pStyle w:val="TableSubHeadLeft"/>
              <w:keepNext/>
              <w:keepLines/>
              <w:spacing w:before="120"/>
            </w:pPr>
            <w:r w:rsidRPr="000247A8">
              <w:t>Field Name / Header</w:t>
            </w:r>
          </w:p>
        </w:tc>
        <w:tc>
          <w:tcPr>
            <w:tcW w:w="2340" w:type="dxa"/>
            <w:shd w:val="clear" w:color="auto" w:fill="D9D9D9"/>
          </w:tcPr>
          <w:p w14:paraId="74F903DD"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1016344B" w14:textId="77777777" w:rsidR="00272084" w:rsidRPr="000247A8" w:rsidRDefault="00272084" w:rsidP="0089685E">
            <w:pPr>
              <w:pStyle w:val="TableSubHeadLeft"/>
              <w:keepNext/>
              <w:keepLines/>
              <w:spacing w:before="120"/>
            </w:pPr>
            <w:r w:rsidRPr="000247A8">
              <w:t>Notes</w:t>
            </w:r>
          </w:p>
        </w:tc>
      </w:tr>
      <w:tr w:rsidR="00272084" w:rsidRPr="000247A8" w14:paraId="2965EE98" w14:textId="77777777" w:rsidTr="003557C4">
        <w:trPr>
          <w:jc w:val="center"/>
        </w:trPr>
        <w:tc>
          <w:tcPr>
            <w:tcW w:w="2635" w:type="dxa"/>
          </w:tcPr>
          <w:p w14:paraId="51A116A3" w14:textId="77777777" w:rsidR="00272084" w:rsidRPr="000247A8" w:rsidRDefault="00272084" w:rsidP="00686C8A">
            <w:pPr>
              <w:pStyle w:val="TableText0"/>
              <w:spacing w:before="120"/>
              <w:rPr>
                <w:sz w:val="22"/>
              </w:rPr>
            </w:pPr>
            <w:r w:rsidRPr="000247A8">
              <w:rPr>
                <w:sz w:val="22"/>
              </w:rPr>
              <w:t>PoId#</w:t>
            </w:r>
          </w:p>
        </w:tc>
        <w:tc>
          <w:tcPr>
            <w:tcW w:w="2340" w:type="dxa"/>
          </w:tcPr>
          <w:p w14:paraId="2BEE55B1"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715A1F0B"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55C4191B" w14:textId="77777777" w:rsidTr="003557C4">
        <w:trPr>
          <w:jc w:val="center"/>
        </w:trPr>
        <w:tc>
          <w:tcPr>
            <w:tcW w:w="2635" w:type="dxa"/>
          </w:tcPr>
          <w:p w14:paraId="467F11F6" w14:textId="77777777" w:rsidR="00272084" w:rsidRPr="000247A8" w:rsidRDefault="00272084" w:rsidP="00686C8A">
            <w:pPr>
              <w:pStyle w:val="TableText0"/>
              <w:spacing w:before="120"/>
              <w:rPr>
                <w:sz w:val="22"/>
              </w:rPr>
            </w:pPr>
            <w:r w:rsidRPr="000247A8">
              <w:rPr>
                <w:sz w:val="22"/>
              </w:rPr>
              <w:t>PurchaseOrderNum</w:t>
            </w:r>
          </w:p>
        </w:tc>
        <w:tc>
          <w:tcPr>
            <w:tcW w:w="2340" w:type="dxa"/>
          </w:tcPr>
          <w:p w14:paraId="13E0F4EB" w14:textId="77777777" w:rsidR="00272084" w:rsidRPr="000247A8" w:rsidRDefault="00272084" w:rsidP="00686C8A">
            <w:pPr>
              <w:pStyle w:val="TableText0"/>
              <w:spacing w:before="120"/>
              <w:rPr>
                <w:sz w:val="22"/>
              </w:rPr>
            </w:pPr>
            <w:r w:rsidRPr="000247A8">
              <w:rPr>
                <w:sz w:val="22"/>
              </w:rPr>
              <w:t>.01</w:t>
            </w:r>
          </w:p>
        </w:tc>
        <w:tc>
          <w:tcPr>
            <w:tcW w:w="4500" w:type="dxa"/>
          </w:tcPr>
          <w:p w14:paraId="38209A16"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58D0C3DD" w14:textId="77777777" w:rsidTr="003557C4">
        <w:trPr>
          <w:jc w:val="center"/>
        </w:trPr>
        <w:tc>
          <w:tcPr>
            <w:tcW w:w="2635" w:type="dxa"/>
          </w:tcPr>
          <w:p w14:paraId="5F03F5DA" w14:textId="77777777" w:rsidR="00272084" w:rsidRPr="000247A8" w:rsidRDefault="00272084" w:rsidP="00686C8A">
            <w:pPr>
              <w:pStyle w:val="TableText0"/>
              <w:spacing w:before="120"/>
              <w:rPr>
                <w:sz w:val="22"/>
              </w:rPr>
            </w:pPr>
            <w:r w:rsidRPr="000247A8">
              <w:rPr>
                <w:sz w:val="22"/>
              </w:rPr>
              <w:t>PoDate</w:t>
            </w:r>
          </w:p>
        </w:tc>
        <w:tc>
          <w:tcPr>
            <w:tcW w:w="2340" w:type="dxa"/>
          </w:tcPr>
          <w:p w14:paraId="35FB8C41" w14:textId="77777777" w:rsidR="00272084" w:rsidRPr="000247A8" w:rsidRDefault="00272084" w:rsidP="00686C8A">
            <w:pPr>
              <w:pStyle w:val="TableText0"/>
              <w:spacing w:before="120"/>
              <w:rPr>
                <w:sz w:val="22"/>
              </w:rPr>
            </w:pPr>
            <w:r w:rsidRPr="000247A8">
              <w:rPr>
                <w:sz w:val="22"/>
              </w:rPr>
              <w:t>.1</w:t>
            </w:r>
          </w:p>
        </w:tc>
        <w:tc>
          <w:tcPr>
            <w:tcW w:w="4500" w:type="dxa"/>
          </w:tcPr>
          <w:p w14:paraId="0E406E36"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04B1BBF3" w14:textId="77777777" w:rsidTr="003557C4">
        <w:trPr>
          <w:jc w:val="center"/>
        </w:trPr>
        <w:tc>
          <w:tcPr>
            <w:tcW w:w="2635" w:type="dxa"/>
          </w:tcPr>
          <w:p w14:paraId="5BF6E29B" w14:textId="77777777" w:rsidR="00272084" w:rsidRPr="000247A8" w:rsidRDefault="00272084" w:rsidP="00686C8A">
            <w:pPr>
              <w:pStyle w:val="TableText0"/>
              <w:spacing w:before="120"/>
              <w:rPr>
                <w:sz w:val="22"/>
              </w:rPr>
            </w:pPr>
            <w:r w:rsidRPr="000247A8">
              <w:rPr>
                <w:sz w:val="22"/>
              </w:rPr>
              <w:t>MonthYear</w:t>
            </w:r>
            <w:r w:rsidR="00D826CB" w:rsidRPr="000247A8">
              <w:rPr>
                <w:sz w:val="22"/>
              </w:rPr>
              <w:t>Run</w:t>
            </w:r>
          </w:p>
        </w:tc>
        <w:tc>
          <w:tcPr>
            <w:tcW w:w="2340" w:type="dxa"/>
          </w:tcPr>
          <w:p w14:paraId="29602EAC"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69EB5892"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7B05AB09" w14:textId="77777777" w:rsidTr="003557C4">
        <w:trPr>
          <w:jc w:val="center"/>
        </w:trPr>
        <w:tc>
          <w:tcPr>
            <w:tcW w:w="2635" w:type="dxa"/>
          </w:tcPr>
          <w:p w14:paraId="318403C3" w14:textId="77777777" w:rsidR="00272084" w:rsidRPr="000247A8" w:rsidRDefault="00272084" w:rsidP="00686C8A">
            <w:pPr>
              <w:pStyle w:val="TableText0"/>
              <w:spacing w:before="120"/>
              <w:rPr>
                <w:sz w:val="22"/>
              </w:rPr>
            </w:pPr>
            <w:r w:rsidRPr="000247A8">
              <w:rPr>
                <w:sz w:val="22"/>
              </w:rPr>
              <w:t>StationNum</w:t>
            </w:r>
          </w:p>
        </w:tc>
        <w:tc>
          <w:tcPr>
            <w:tcW w:w="2340" w:type="dxa"/>
          </w:tcPr>
          <w:p w14:paraId="3091294E"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4BEA6A87"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3222235B" w14:textId="77777777" w:rsidTr="003557C4">
        <w:trPr>
          <w:jc w:val="center"/>
        </w:trPr>
        <w:tc>
          <w:tcPr>
            <w:tcW w:w="2635" w:type="dxa"/>
          </w:tcPr>
          <w:p w14:paraId="237F6AFD" w14:textId="77777777" w:rsidR="00272084" w:rsidRPr="000247A8" w:rsidRDefault="00272084" w:rsidP="00686C8A">
            <w:pPr>
              <w:pStyle w:val="TableText0"/>
              <w:spacing w:before="120"/>
              <w:rPr>
                <w:sz w:val="22"/>
              </w:rPr>
            </w:pPr>
            <w:r w:rsidRPr="000247A8">
              <w:rPr>
                <w:sz w:val="22"/>
              </w:rPr>
              <w:t>AmendmentIdNum</w:t>
            </w:r>
          </w:p>
        </w:tc>
        <w:tc>
          <w:tcPr>
            <w:tcW w:w="2340" w:type="dxa"/>
          </w:tcPr>
          <w:p w14:paraId="6A3822FB" w14:textId="77777777" w:rsidR="00272084" w:rsidRPr="000247A8" w:rsidRDefault="00272084" w:rsidP="00686C8A">
            <w:pPr>
              <w:pStyle w:val="TableText0"/>
              <w:spacing w:before="120"/>
              <w:rPr>
                <w:sz w:val="22"/>
              </w:rPr>
            </w:pPr>
            <w:r w:rsidRPr="000247A8">
              <w:rPr>
                <w:sz w:val="22"/>
              </w:rPr>
              <w:t>50</w:t>
            </w:r>
          </w:p>
        </w:tc>
        <w:tc>
          <w:tcPr>
            <w:tcW w:w="4500" w:type="dxa"/>
          </w:tcPr>
          <w:p w14:paraId="06A2E46F" w14:textId="77777777" w:rsidR="00272084" w:rsidRPr="000247A8" w:rsidRDefault="00272084" w:rsidP="00686C8A">
            <w:pPr>
              <w:pStyle w:val="TableText0"/>
              <w:spacing w:before="120"/>
              <w:rPr>
                <w:sz w:val="22"/>
              </w:rPr>
            </w:pPr>
            <w:r w:rsidRPr="000247A8">
              <w:rPr>
                <w:sz w:val="22"/>
              </w:rPr>
              <w:t>Node 6 (442.07 Mult)</w:t>
            </w:r>
          </w:p>
        </w:tc>
      </w:tr>
      <w:tr w:rsidR="00272084" w:rsidRPr="000247A8" w14:paraId="6B219053" w14:textId="77777777" w:rsidTr="003557C4">
        <w:trPr>
          <w:jc w:val="center"/>
        </w:trPr>
        <w:tc>
          <w:tcPr>
            <w:tcW w:w="2635" w:type="dxa"/>
          </w:tcPr>
          <w:p w14:paraId="62B33A44" w14:textId="77777777" w:rsidR="00272084" w:rsidRPr="000247A8" w:rsidRDefault="00272084" w:rsidP="00686C8A">
            <w:pPr>
              <w:pStyle w:val="TableText0"/>
              <w:spacing w:before="120"/>
              <w:rPr>
                <w:sz w:val="22"/>
              </w:rPr>
            </w:pPr>
            <w:r w:rsidRPr="000247A8">
              <w:rPr>
                <w:sz w:val="22"/>
              </w:rPr>
              <w:t>Amendment</w:t>
            </w:r>
          </w:p>
        </w:tc>
        <w:tc>
          <w:tcPr>
            <w:tcW w:w="2340" w:type="dxa"/>
          </w:tcPr>
          <w:p w14:paraId="10CF253D"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75D4432A" w14:textId="77777777" w:rsidR="00272084" w:rsidRPr="000247A8" w:rsidRDefault="00272084" w:rsidP="00686C8A">
            <w:pPr>
              <w:pStyle w:val="TableText0"/>
              <w:spacing w:before="120"/>
              <w:rPr>
                <w:sz w:val="22"/>
              </w:rPr>
            </w:pPr>
            <w:r w:rsidRPr="000247A8">
              <w:rPr>
                <w:sz w:val="22"/>
              </w:rPr>
              <w:t xml:space="preserve">     Node 0, Piece 1</w:t>
            </w:r>
          </w:p>
        </w:tc>
      </w:tr>
      <w:tr w:rsidR="00272084" w:rsidRPr="000247A8" w14:paraId="666EA4D5" w14:textId="77777777" w:rsidTr="003557C4">
        <w:trPr>
          <w:jc w:val="center"/>
        </w:trPr>
        <w:tc>
          <w:tcPr>
            <w:tcW w:w="2635" w:type="dxa"/>
          </w:tcPr>
          <w:p w14:paraId="01AAB9EA" w14:textId="77777777" w:rsidR="00272084" w:rsidRPr="000247A8" w:rsidRDefault="00272084" w:rsidP="00686C8A">
            <w:pPr>
              <w:pStyle w:val="TableText0"/>
              <w:spacing w:before="120"/>
              <w:rPr>
                <w:sz w:val="22"/>
              </w:rPr>
            </w:pPr>
            <w:r w:rsidRPr="000247A8">
              <w:rPr>
                <w:sz w:val="22"/>
              </w:rPr>
              <w:t>EffectiveDate</w:t>
            </w:r>
          </w:p>
        </w:tc>
        <w:tc>
          <w:tcPr>
            <w:tcW w:w="2340" w:type="dxa"/>
          </w:tcPr>
          <w:p w14:paraId="0DAAFFEE" w14:textId="77777777" w:rsidR="00272084" w:rsidRPr="000247A8" w:rsidRDefault="00272084" w:rsidP="00686C8A">
            <w:pPr>
              <w:pStyle w:val="TableText0"/>
              <w:spacing w:before="120"/>
              <w:rPr>
                <w:sz w:val="22"/>
              </w:rPr>
            </w:pPr>
            <w:r w:rsidRPr="000247A8">
              <w:rPr>
                <w:sz w:val="22"/>
              </w:rPr>
              <w:t xml:space="preserve">     1</w:t>
            </w:r>
          </w:p>
        </w:tc>
        <w:tc>
          <w:tcPr>
            <w:tcW w:w="4500" w:type="dxa"/>
          </w:tcPr>
          <w:p w14:paraId="74291099" w14:textId="77777777" w:rsidR="00272084" w:rsidRPr="000247A8" w:rsidRDefault="00272084" w:rsidP="00686C8A">
            <w:pPr>
              <w:pStyle w:val="TableText0"/>
              <w:spacing w:before="120"/>
              <w:rPr>
                <w:sz w:val="22"/>
              </w:rPr>
            </w:pPr>
            <w:r w:rsidRPr="000247A8">
              <w:rPr>
                <w:sz w:val="22"/>
              </w:rPr>
              <w:t xml:space="preserve">     Node 0, Piece 2</w:t>
            </w:r>
          </w:p>
        </w:tc>
      </w:tr>
      <w:tr w:rsidR="00272084" w:rsidRPr="000247A8" w14:paraId="2C199954" w14:textId="77777777" w:rsidTr="003557C4">
        <w:trPr>
          <w:jc w:val="center"/>
        </w:trPr>
        <w:tc>
          <w:tcPr>
            <w:tcW w:w="2635" w:type="dxa"/>
          </w:tcPr>
          <w:p w14:paraId="3DB664E8" w14:textId="77777777" w:rsidR="00272084" w:rsidRPr="000247A8" w:rsidRDefault="00272084" w:rsidP="00686C8A">
            <w:pPr>
              <w:pStyle w:val="TableText0"/>
              <w:spacing w:before="120"/>
              <w:rPr>
                <w:sz w:val="22"/>
              </w:rPr>
            </w:pPr>
            <w:r w:rsidRPr="000247A8">
              <w:rPr>
                <w:sz w:val="22"/>
              </w:rPr>
              <w:t>AmountChanged</w:t>
            </w:r>
          </w:p>
        </w:tc>
        <w:tc>
          <w:tcPr>
            <w:tcW w:w="2340" w:type="dxa"/>
          </w:tcPr>
          <w:p w14:paraId="1949F6D8" w14:textId="77777777" w:rsidR="00272084" w:rsidRPr="000247A8" w:rsidRDefault="00272084" w:rsidP="00686C8A">
            <w:pPr>
              <w:pStyle w:val="TableText0"/>
              <w:spacing w:before="120"/>
              <w:rPr>
                <w:sz w:val="22"/>
              </w:rPr>
            </w:pPr>
            <w:r w:rsidRPr="000247A8">
              <w:rPr>
                <w:sz w:val="22"/>
              </w:rPr>
              <w:t xml:space="preserve">     2</w:t>
            </w:r>
          </w:p>
        </w:tc>
        <w:tc>
          <w:tcPr>
            <w:tcW w:w="4500" w:type="dxa"/>
          </w:tcPr>
          <w:p w14:paraId="458F78C9" w14:textId="77777777" w:rsidR="00272084" w:rsidRPr="000247A8" w:rsidRDefault="00272084" w:rsidP="00686C8A">
            <w:pPr>
              <w:pStyle w:val="TableText0"/>
              <w:spacing w:before="120"/>
              <w:rPr>
                <w:sz w:val="22"/>
              </w:rPr>
            </w:pPr>
            <w:r w:rsidRPr="000247A8">
              <w:rPr>
                <w:sz w:val="22"/>
              </w:rPr>
              <w:t xml:space="preserve">     Node 0, Piece 3</w:t>
            </w:r>
          </w:p>
        </w:tc>
      </w:tr>
      <w:tr w:rsidR="00272084" w:rsidRPr="000247A8" w14:paraId="0100E6C0" w14:textId="77777777" w:rsidTr="003557C4">
        <w:trPr>
          <w:jc w:val="center"/>
        </w:trPr>
        <w:tc>
          <w:tcPr>
            <w:tcW w:w="2635" w:type="dxa"/>
          </w:tcPr>
          <w:p w14:paraId="6D1BEAFA" w14:textId="77777777" w:rsidR="00272084" w:rsidRPr="000247A8" w:rsidRDefault="00272084" w:rsidP="00686C8A">
            <w:pPr>
              <w:pStyle w:val="TableText0"/>
              <w:spacing w:before="120"/>
              <w:rPr>
                <w:sz w:val="22"/>
              </w:rPr>
            </w:pPr>
            <w:r w:rsidRPr="000247A8">
              <w:rPr>
                <w:sz w:val="22"/>
              </w:rPr>
              <w:t>PappmauthorizedBuyer</w:t>
            </w:r>
          </w:p>
        </w:tc>
        <w:tc>
          <w:tcPr>
            <w:tcW w:w="2340" w:type="dxa"/>
          </w:tcPr>
          <w:p w14:paraId="63127340" w14:textId="77777777" w:rsidR="00272084" w:rsidRPr="000247A8" w:rsidRDefault="00272084" w:rsidP="00686C8A">
            <w:pPr>
              <w:pStyle w:val="TableText0"/>
              <w:spacing w:before="120"/>
              <w:rPr>
                <w:sz w:val="22"/>
              </w:rPr>
            </w:pPr>
            <w:r w:rsidRPr="000247A8">
              <w:rPr>
                <w:sz w:val="22"/>
              </w:rPr>
              <w:t xml:space="preserve">     6</w:t>
            </w:r>
          </w:p>
        </w:tc>
        <w:tc>
          <w:tcPr>
            <w:tcW w:w="4500" w:type="dxa"/>
          </w:tcPr>
          <w:p w14:paraId="55DC56F5" w14:textId="77777777" w:rsidR="00272084" w:rsidRPr="000247A8" w:rsidRDefault="00272084" w:rsidP="00686C8A">
            <w:pPr>
              <w:pStyle w:val="TableText0"/>
              <w:spacing w:before="120"/>
              <w:rPr>
                <w:sz w:val="22"/>
              </w:rPr>
            </w:pPr>
            <w:r w:rsidRPr="000247A8">
              <w:rPr>
                <w:sz w:val="22"/>
              </w:rPr>
              <w:t xml:space="preserve">     Node 1, Piece 1 (Pointer 200)</w:t>
            </w:r>
          </w:p>
        </w:tc>
      </w:tr>
      <w:tr w:rsidR="00272084" w:rsidRPr="000247A8" w14:paraId="105BAFE7" w14:textId="77777777" w:rsidTr="003557C4">
        <w:trPr>
          <w:jc w:val="center"/>
        </w:trPr>
        <w:tc>
          <w:tcPr>
            <w:tcW w:w="2635" w:type="dxa"/>
          </w:tcPr>
          <w:p w14:paraId="1AA0FCE3" w14:textId="77777777" w:rsidR="00272084" w:rsidRPr="000247A8" w:rsidRDefault="00272084" w:rsidP="00686C8A">
            <w:pPr>
              <w:pStyle w:val="TableText0"/>
              <w:spacing w:before="120"/>
              <w:rPr>
                <w:sz w:val="22"/>
              </w:rPr>
            </w:pPr>
            <w:r w:rsidRPr="000247A8">
              <w:rPr>
                <w:sz w:val="22"/>
              </w:rPr>
              <w:t>AmendmentAdjustmentStatus</w:t>
            </w:r>
          </w:p>
        </w:tc>
        <w:tc>
          <w:tcPr>
            <w:tcW w:w="2340" w:type="dxa"/>
          </w:tcPr>
          <w:p w14:paraId="2D125F97" w14:textId="77777777" w:rsidR="00272084" w:rsidRPr="000247A8" w:rsidRDefault="00272084" w:rsidP="00686C8A">
            <w:pPr>
              <w:pStyle w:val="TableText0"/>
              <w:spacing w:before="120"/>
              <w:rPr>
                <w:sz w:val="22"/>
              </w:rPr>
            </w:pPr>
            <w:r w:rsidRPr="000247A8">
              <w:rPr>
                <w:sz w:val="22"/>
              </w:rPr>
              <w:t xml:space="preserve">     9</w:t>
            </w:r>
          </w:p>
        </w:tc>
        <w:tc>
          <w:tcPr>
            <w:tcW w:w="4500" w:type="dxa"/>
          </w:tcPr>
          <w:p w14:paraId="34EA0201" w14:textId="77777777" w:rsidR="00272084" w:rsidRPr="000247A8" w:rsidRDefault="00272084" w:rsidP="00686C8A">
            <w:pPr>
              <w:pStyle w:val="TableText0"/>
              <w:spacing w:before="120"/>
              <w:rPr>
                <w:sz w:val="22"/>
              </w:rPr>
            </w:pPr>
            <w:r w:rsidRPr="000247A8">
              <w:rPr>
                <w:sz w:val="22"/>
              </w:rPr>
              <w:t xml:space="preserve">     Node 1, Piece 4 (Pointer 442.3)</w:t>
            </w:r>
          </w:p>
        </w:tc>
      </w:tr>
      <w:tr w:rsidR="00272084" w:rsidRPr="000247A8" w14:paraId="143E91EB" w14:textId="77777777" w:rsidTr="003557C4">
        <w:trPr>
          <w:jc w:val="center"/>
        </w:trPr>
        <w:tc>
          <w:tcPr>
            <w:tcW w:w="2635" w:type="dxa"/>
          </w:tcPr>
          <w:p w14:paraId="2877F059" w14:textId="77777777" w:rsidR="00272084" w:rsidRPr="000247A8" w:rsidRDefault="009C196B" w:rsidP="00686C8A">
            <w:pPr>
              <w:pStyle w:val="TableText0"/>
              <w:spacing w:before="120"/>
              <w:rPr>
                <w:sz w:val="22"/>
              </w:rPr>
            </w:pPr>
            <w:r w:rsidRPr="000247A8">
              <w:rPr>
                <w:sz w:val="22"/>
              </w:rPr>
              <w:t>DuzPappmAuthBuyer</w:t>
            </w:r>
          </w:p>
        </w:tc>
        <w:tc>
          <w:tcPr>
            <w:tcW w:w="2340" w:type="dxa"/>
          </w:tcPr>
          <w:p w14:paraId="1C4C43BD" w14:textId="77777777" w:rsidR="00272084" w:rsidRPr="000247A8" w:rsidRDefault="009C196B" w:rsidP="00686C8A">
            <w:pPr>
              <w:pStyle w:val="TableText0"/>
              <w:spacing w:before="120"/>
              <w:rPr>
                <w:sz w:val="22"/>
              </w:rPr>
            </w:pPr>
            <w:r w:rsidRPr="000247A8">
              <w:rPr>
                <w:sz w:val="22"/>
              </w:rPr>
              <w:t xml:space="preserve">    6</w:t>
            </w:r>
          </w:p>
        </w:tc>
        <w:tc>
          <w:tcPr>
            <w:tcW w:w="4500" w:type="dxa"/>
          </w:tcPr>
          <w:p w14:paraId="34CF6ABD" w14:textId="77777777" w:rsidR="00272084" w:rsidRPr="000247A8" w:rsidRDefault="009C196B" w:rsidP="00686C8A">
            <w:pPr>
              <w:pStyle w:val="TableText0"/>
              <w:spacing w:before="120"/>
              <w:rPr>
                <w:sz w:val="22"/>
              </w:rPr>
            </w:pPr>
            <w:r w:rsidRPr="000247A8">
              <w:rPr>
                <w:sz w:val="22"/>
              </w:rPr>
              <w:t xml:space="preserve">     Node1, Piece 1</w:t>
            </w:r>
          </w:p>
        </w:tc>
      </w:tr>
      <w:tr w:rsidR="009C196B" w:rsidRPr="000247A8" w14:paraId="0F03E1FE" w14:textId="77777777" w:rsidTr="003557C4">
        <w:trPr>
          <w:jc w:val="center"/>
        </w:trPr>
        <w:tc>
          <w:tcPr>
            <w:tcW w:w="2635" w:type="dxa"/>
          </w:tcPr>
          <w:p w14:paraId="3F709783" w14:textId="77777777" w:rsidR="009C196B" w:rsidRPr="000247A8" w:rsidRDefault="009C196B" w:rsidP="00686C8A">
            <w:pPr>
              <w:pStyle w:val="TableText0"/>
              <w:spacing w:before="120"/>
              <w:rPr>
                <w:sz w:val="22"/>
              </w:rPr>
            </w:pPr>
            <w:r w:rsidRPr="000247A8">
              <w:rPr>
                <w:sz w:val="22"/>
              </w:rPr>
              <w:t>DuzFiscalApprover</w:t>
            </w:r>
          </w:p>
        </w:tc>
        <w:tc>
          <w:tcPr>
            <w:tcW w:w="2340" w:type="dxa"/>
          </w:tcPr>
          <w:p w14:paraId="5D714216" w14:textId="77777777" w:rsidR="009C196B" w:rsidRPr="000247A8" w:rsidRDefault="009C196B" w:rsidP="00686C8A">
            <w:pPr>
              <w:pStyle w:val="TableText0"/>
              <w:spacing w:before="120"/>
              <w:rPr>
                <w:sz w:val="22"/>
              </w:rPr>
            </w:pPr>
            <w:r w:rsidRPr="000247A8">
              <w:rPr>
                <w:sz w:val="22"/>
              </w:rPr>
              <w:t xml:space="preserve">   10</w:t>
            </w:r>
          </w:p>
        </w:tc>
        <w:tc>
          <w:tcPr>
            <w:tcW w:w="4500" w:type="dxa"/>
          </w:tcPr>
          <w:p w14:paraId="5D011EB5" w14:textId="77777777" w:rsidR="009C196B" w:rsidRPr="000247A8" w:rsidRDefault="009C196B" w:rsidP="00686C8A">
            <w:pPr>
              <w:pStyle w:val="TableText0"/>
              <w:spacing w:before="120"/>
              <w:rPr>
                <w:sz w:val="22"/>
              </w:rPr>
            </w:pPr>
            <w:r w:rsidRPr="000247A8">
              <w:rPr>
                <w:sz w:val="22"/>
              </w:rPr>
              <w:t xml:space="preserve">     Node 1, Piece 5</w:t>
            </w:r>
          </w:p>
        </w:tc>
      </w:tr>
      <w:tr w:rsidR="009C196B" w:rsidRPr="000247A8" w14:paraId="448EED99" w14:textId="77777777" w:rsidTr="003557C4">
        <w:trPr>
          <w:jc w:val="center"/>
        </w:trPr>
        <w:tc>
          <w:tcPr>
            <w:tcW w:w="2635" w:type="dxa"/>
          </w:tcPr>
          <w:p w14:paraId="230197C1" w14:textId="77777777" w:rsidR="009C196B" w:rsidRPr="000247A8" w:rsidRDefault="009C196B" w:rsidP="00686C8A">
            <w:pPr>
              <w:pStyle w:val="TableText0"/>
              <w:spacing w:before="120"/>
              <w:rPr>
                <w:sz w:val="22"/>
              </w:rPr>
            </w:pPr>
            <w:r w:rsidRPr="000247A8">
              <w:rPr>
                <w:sz w:val="22"/>
              </w:rPr>
              <w:t>NameFiscalApprove</w:t>
            </w:r>
          </w:p>
        </w:tc>
        <w:tc>
          <w:tcPr>
            <w:tcW w:w="2340" w:type="dxa"/>
          </w:tcPr>
          <w:p w14:paraId="0F278FB9" w14:textId="77777777" w:rsidR="009C196B" w:rsidRPr="000247A8" w:rsidRDefault="009C196B" w:rsidP="009C196B">
            <w:pPr>
              <w:pStyle w:val="TableText0"/>
              <w:spacing w:before="120"/>
              <w:rPr>
                <w:sz w:val="22"/>
              </w:rPr>
            </w:pPr>
            <w:r w:rsidRPr="000247A8">
              <w:rPr>
                <w:sz w:val="22"/>
              </w:rPr>
              <w:t xml:space="preserve">   10</w:t>
            </w:r>
          </w:p>
        </w:tc>
        <w:tc>
          <w:tcPr>
            <w:tcW w:w="4500" w:type="dxa"/>
          </w:tcPr>
          <w:p w14:paraId="7BC1600E" w14:textId="77777777" w:rsidR="009C196B" w:rsidRPr="000247A8" w:rsidRDefault="009C196B" w:rsidP="00686C8A">
            <w:pPr>
              <w:pStyle w:val="TableText0"/>
              <w:spacing w:before="120"/>
              <w:rPr>
                <w:sz w:val="22"/>
              </w:rPr>
            </w:pPr>
            <w:r w:rsidRPr="000247A8">
              <w:rPr>
                <w:sz w:val="22"/>
              </w:rPr>
              <w:t xml:space="preserve">     Node 1, Piece 5</w:t>
            </w:r>
          </w:p>
        </w:tc>
      </w:tr>
      <w:tr w:rsidR="009C196B" w:rsidRPr="000247A8" w14:paraId="56E3ACD3" w14:textId="77777777" w:rsidTr="003557C4">
        <w:trPr>
          <w:jc w:val="center"/>
        </w:trPr>
        <w:tc>
          <w:tcPr>
            <w:tcW w:w="2635" w:type="dxa"/>
          </w:tcPr>
          <w:p w14:paraId="3A3DF1CE" w14:textId="77777777" w:rsidR="009C196B" w:rsidRPr="000247A8" w:rsidRDefault="009C196B" w:rsidP="00686C8A">
            <w:pPr>
              <w:pStyle w:val="TableText0"/>
              <w:spacing w:before="120"/>
              <w:rPr>
                <w:sz w:val="22"/>
              </w:rPr>
            </w:pPr>
            <w:r w:rsidRPr="000247A8">
              <w:rPr>
                <w:sz w:val="22"/>
              </w:rPr>
              <w:t>PappmAuthBuyerSVCint</w:t>
            </w:r>
          </w:p>
        </w:tc>
        <w:tc>
          <w:tcPr>
            <w:tcW w:w="2340" w:type="dxa"/>
          </w:tcPr>
          <w:p w14:paraId="757242E6" w14:textId="77777777" w:rsidR="009C196B" w:rsidRPr="000247A8" w:rsidRDefault="009C196B" w:rsidP="00686C8A">
            <w:pPr>
              <w:pStyle w:val="TableText0"/>
              <w:spacing w:before="120"/>
              <w:rPr>
                <w:sz w:val="22"/>
              </w:rPr>
            </w:pPr>
            <w:r w:rsidRPr="000247A8">
              <w:rPr>
                <w:sz w:val="22"/>
              </w:rPr>
              <w:t xml:space="preserve">    6:29</w:t>
            </w:r>
          </w:p>
        </w:tc>
        <w:tc>
          <w:tcPr>
            <w:tcW w:w="4500" w:type="dxa"/>
          </w:tcPr>
          <w:p w14:paraId="3B7D744E" w14:textId="77777777" w:rsidR="009C196B" w:rsidRPr="000247A8" w:rsidRDefault="009C196B" w:rsidP="00686C8A">
            <w:pPr>
              <w:pStyle w:val="TableText0"/>
              <w:spacing w:before="120"/>
              <w:rPr>
                <w:sz w:val="22"/>
              </w:rPr>
            </w:pPr>
            <w:r w:rsidRPr="000247A8">
              <w:rPr>
                <w:sz w:val="22"/>
              </w:rPr>
              <w:t xml:space="preserve">    File 200, Node 5, Piece 1</w:t>
            </w:r>
          </w:p>
        </w:tc>
      </w:tr>
      <w:tr w:rsidR="009C196B" w:rsidRPr="000247A8" w14:paraId="481D57AA" w14:textId="77777777" w:rsidTr="003557C4">
        <w:trPr>
          <w:jc w:val="center"/>
        </w:trPr>
        <w:tc>
          <w:tcPr>
            <w:tcW w:w="2635" w:type="dxa"/>
          </w:tcPr>
          <w:p w14:paraId="776A0858" w14:textId="77777777" w:rsidR="009C196B" w:rsidRPr="000247A8" w:rsidRDefault="009C196B" w:rsidP="00686C8A">
            <w:pPr>
              <w:pStyle w:val="TableText0"/>
              <w:spacing w:before="120"/>
              <w:rPr>
                <w:sz w:val="22"/>
              </w:rPr>
            </w:pPr>
            <w:r w:rsidRPr="000247A8">
              <w:rPr>
                <w:sz w:val="22"/>
              </w:rPr>
              <w:t>PappmAuthBuyerSVCext</w:t>
            </w:r>
          </w:p>
        </w:tc>
        <w:tc>
          <w:tcPr>
            <w:tcW w:w="2340" w:type="dxa"/>
          </w:tcPr>
          <w:p w14:paraId="39CF152D" w14:textId="77777777" w:rsidR="009C196B" w:rsidRPr="000247A8" w:rsidRDefault="009C196B" w:rsidP="00686C8A">
            <w:pPr>
              <w:pStyle w:val="TableText0"/>
              <w:spacing w:before="120"/>
              <w:rPr>
                <w:sz w:val="22"/>
              </w:rPr>
            </w:pPr>
            <w:r w:rsidRPr="000247A8">
              <w:rPr>
                <w:sz w:val="22"/>
              </w:rPr>
              <w:t xml:space="preserve">    6:29</w:t>
            </w:r>
          </w:p>
        </w:tc>
        <w:tc>
          <w:tcPr>
            <w:tcW w:w="4500" w:type="dxa"/>
          </w:tcPr>
          <w:p w14:paraId="586C26E7" w14:textId="77777777" w:rsidR="009C196B" w:rsidRPr="000247A8" w:rsidRDefault="009C196B" w:rsidP="00686C8A">
            <w:pPr>
              <w:pStyle w:val="TableText0"/>
              <w:spacing w:before="120"/>
              <w:rPr>
                <w:sz w:val="22"/>
              </w:rPr>
            </w:pPr>
            <w:r w:rsidRPr="000247A8">
              <w:rPr>
                <w:sz w:val="22"/>
              </w:rPr>
              <w:t xml:space="preserve">    File 200, Node 5, Piece 1</w:t>
            </w:r>
          </w:p>
        </w:tc>
      </w:tr>
      <w:tr w:rsidR="009C196B" w:rsidRPr="000247A8" w14:paraId="40B46145" w14:textId="77777777" w:rsidTr="003557C4">
        <w:trPr>
          <w:jc w:val="center"/>
        </w:trPr>
        <w:tc>
          <w:tcPr>
            <w:tcW w:w="2635" w:type="dxa"/>
          </w:tcPr>
          <w:p w14:paraId="28B8F63E" w14:textId="77777777" w:rsidR="009C196B" w:rsidRPr="000247A8" w:rsidRDefault="009C196B" w:rsidP="00686C8A">
            <w:pPr>
              <w:pStyle w:val="TableText0"/>
              <w:spacing w:before="120"/>
              <w:rPr>
                <w:sz w:val="22"/>
              </w:rPr>
            </w:pPr>
            <w:r w:rsidRPr="000247A8">
              <w:rPr>
                <w:sz w:val="22"/>
              </w:rPr>
              <w:t>FiscalApproverSVCint</w:t>
            </w:r>
          </w:p>
        </w:tc>
        <w:tc>
          <w:tcPr>
            <w:tcW w:w="2340" w:type="dxa"/>
          </w:tcPr>
          <w:p w14:paraId="5ACB6810" w14:textId="77777777" w:rsidR="009C196B" w:rsidRPr="000247A8" w:rsidRDefault="009C196B" w:rsidP="00686C8A">
            <w:pPr>
              <w:pStyle w:val="TableText0"/>
              <w:spacing w:before="120"/>
              <w:rPr>
                <w:sz w:val="22"/>
              </w:rPr>
            </w:pPr>
            <w:r w:rsidRPr="000247A8">
              <w:rPr>
                <w:sz w:val="22"/>
              </w:rPr>
              <w:t xml:space="preserve">   10:29</w:t>
            </w:r>
          </w:p>
        </w:tc>
        <w:tc>
          <w:tcPr>
            <w:tcW w:w="4500" w:type="dxa"/>
          </w:tcPr>
          <w:p w14:paraId="486408DA" w14:textId="77777777" w:rsidR="009C196B" w:rsidRPr="000247A8" w:rsidRDefault="009C196B" w:rsidP="00686C8A">
            <w:pPr>
              <w:pStyle w:val="TableText0"/>
              <w:spacing w:before="120"/>
              <w:rPr>
                <w:sz w:val="22"/>
              </w:rPr>
            </w:pPr>
            <w:r w:rsidRPr="000247A8">
              <w:rPr>
                <w:sz w:val="22"/>
              </w:rPr>
              <w:t xml:space="preserve">    File 200, Node 5, Piece 1</w:t>
            </w:r>
          </w:p>
        </w:tc>
      </w:tr>
      <w:tr w:rsidR="009C196B" w:rsidRPr="000247A8" w14:paraId="787BDD1C" w14:textId="77777777" w:rsidTr="003557C4">
        <w:trPr>
          <w:jc w:val="center"/>
        </w:trPr>
        <w:tc>
          <w:tcPr>
            <w:tcW w:w="2635" w:type="dxa"/>
          </w:tcPr>
          <w:p w14:paraId="6304783E" w14:textId="77777777" w:rsidR="009C196B" w:rsidRPr="000247A8" w:rsidRDefault="009C196B" w:rsidP="00686C8A">
            <w:pPr>
              <w:pStyle w:val="TableText0"/>
              <w:spacing w:before="120"/>
              <w:rPr>
                <w:sz w:val="22"/>
              </w:rPr>
            </w:pPr>
            <w:r w:rsidRPr="000247A8">
              <w:rPr>
                <w:sz w:val="22"/>
              </w:rPr>
              <w:t>FiscalApproverSVCext</w:t>
            </w:r>
          </w:p>
        </w:tc>
        <w:tc>
          <w:tcPr>
            <w:tcW w:w="2340" w:type="dxa"/>
          </w:tcPr>
          <w:p w14:paraId="3D85DD1B" w14:textId="77777777" w:rsidR="009C196B" w:rsidRPr="000247A8" w:rsidRDefault="009C196B" w:rsidP="00686C8A">
            <w:pPr>
              <w:pStyle w:val="TableText0"/>
              <w:spacing w:before="120"/>
              <w:rPr>
                <w:sz w:val="22"/>
              </w:rPr>
            </w:pPr>
            <w:r w:rsidRPr="000247A8">
              <w:rPr>
                <w:sz w:val="22"/>
              </w:rPr>
              <w:t xml:space="preserve">   10:29</w:t>
            </w:r>
          </w:p>
        </w:tc>
        <w:tc>
          <w:tcPr>
            <w:tcW w:w="4500" w:type="dxa"/>
          </w:tcPr>
          <w:p w14:paraId="538034F1" w14:textId="77777777" w:rsidR="009C196B" w:rsidRPr="000247A8" w:rsidRDefault="009C196B" w:rsidP="00686C8A">
            <w:pPr>
              <w:pStyle w:val="TableText0"/>
              <w:spacing w:before="120"/>
              <w:rPr>
                <w:sz w:val="22"/>
              </w:rPr>
            </w:pPr>
            <w:r w:rsidRPr="000247A8">
              <w:rPr>
                <w:sz w:val="22"/>
              </w:rPr>
              <w:t xml:space="preserve">    File 200, Node 5, Piece 1</w:t>
            </w:r>
          </w:p>
        </w:tc>
      </w:tr>
    </w:tbl>
    <w:p w14:paraId="42DE7A07" w14:textId="77777777" w:rsidR="00272084" w:rsidRPr="000247A8" w:rsidRDefault="00272084" w:rsidP="00272084">
      <w:pPr>
        <w:widowControl w:val="0"/>
      </w:pPr>
    </w:p>
    <w:p w14:paraId="6BFC25F3" w14:textId="12693FC4" w:rsidR="00272084" w:rsidRPr="000247A8" w:rsidRDefault="004607F0" w:rsidP="000F2770">
      <w:pPr>
        <w:pStyle w:val="Caption"/>
        <w:rPr>
          <w:lang w:val="fr-FR"/>
        </w:rPr>
      </w:pPr>
      <w:r w:rsidRPr="000247A8">
        <w:rPr>
          <w:lang w:val="fr-FR"/>
        </w:rPr>
        <w:t xml:space="preserve"> </w:t>
      </w:r>
      <w:r w:rsidR="00272084" w:rsidRPr="000247A8">
        <w:rPr>
          <w:lang w:val="fr-FR"/>
        </w:rPr>
        <w:br w:type="page"/>
      </w:r>
      <w:bookmarkStart w:id="1205" w:name="_Toc87867051"/>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18</w:t>
      </w:r>
      <w:r w:rsidR="00D03DAB">
        <w:rPr>
          <w:noProof/>
        </w:rPr>
        <w:fldChar w:fldCharType="end"/>
      </w:r>
      <w:r w:rsidR="00383CCA" w:rsidRPr="000247A8">
        <w:t xml:space="preserve">. </w:t>
      </w:r>
      <w:r w:rsidR="00272084" w:rsidRPr="000247A8">
        <w:rPr>
          <w:lang w:val="fr-FR"/>
        </w:rPr>
        <w:t>PO Amendment Description</w:t>
      </w:r>
      <w:bookmarkEnd w:id="1205"/>
      <w:r w:rsidR="00272084" w:rsidRPr="000247A8">
        <w:rPr>
          <w:lang w:val="fr-FR"/>
        </w:rPr>
        <w:t xml:space="preserve">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340"/>
        <w:gridCol w:w="4500"/>
      </w:tblGrid>
      <w:tr w:rsidR="00272084" w:rsidRPr="000247A8" w14:paraId="529ECFEF" w14:textId="77777777" w:rsidTr="005574EC">
        <w:trPr>
          <w:jc w:val="center"/>
        </w:trPr>
        <w:tc>
          <w:tcPr>
            <w:tcW w:w="2754" w:type="dxa"/>
            <w:shd w:val="clear" w:color="auto" w:fill="D9D9D9"/>
          </w:tcPr>
          <w:p w14:paraId="4348B916" w14:textId="77777777" w:rsidR="00272084" w:rsidRPr="000247A8" w:rsidRDefault="00272084" w:rsidP="0089685E">
            <w:pPr>
              <w:pStyle w:val="TableSubHeadLeft"/>
              <w:keepNext/>
              <w:keepLines/>
              <w:spacing w:before="120"/>
            </w:pPr>
            <w:r w:rsidRPr="000247A8">
              <w:t>Field Name / Header</w:t>
            </w:r>
          </w:p>
        </w:tc>
        <w:tc>
          <w:tcPr>
            <w:tcW w:w="2340" w:type="dxa"/>
            <w:shd w:val="clear" w:color="auto" w:fill="D9D9D9"/>
          </w:tcPr>
          <w:p w14:paraId="57F16AB7" w14:textId="77777777" w:rsidR="00272084" w:rsidRPr="000247A8" w:rsidRDefault="00272084" w:rsidP="0089685E">
            <w:pPr>
              <w:pStyle w:val="TableSubHeadLeft"/>
              <w:keepNext/>
              <w:keepLines/>
              <w:spacing w:before="120"/>
            </w:pPr>
            <w:r w:rsidRPr="000247A8">
              <w:t>IFCAP Field Number</w:t>
            </w:r>
          </w:p>
        </w:tc>
        <w:tc>
          <w:tcPr>
            <w:tcW w:w="4500" w:type="dxa"/>
            <w:shd w:val="clear" w:color="auto" w:fill="D9D9D9"/>
          </w:tcPr>
          <w:p w14:paraId="6397D3A2" w14:textId="77777777" w:rsidR="00272084" w:rsidRPr="000247A8" w:rsidRDefault="00272084" w:rsidP="0089685E">
            <w:pPr>
              <w:pStyle w:val="TableSubHeadLeft"/>
              <w:keepNext/>
              <w:keepLines/>
              <w:spacing w:before="120"/>
            </w:pPr>
            <w:r w:rsidRPr="000247A8">
              <w:t>Notes</w:t>
            </w:r>
          </w:p>
        </w:tc>
      </w:tr>
      <w:tr w:rsidR="00272084" w:rsidRPr="000247A8" w14:paraId="360A17CB" w14:textId="77777777" w:rsidTr="003557C4">
        <w:trPr>
          <w:jc w:val="center"/>
        </w:trPr>
        <w:tc>
          <w:tcPr>
            <w:tcW w:w="2754" w:type="dxa"/>
          </w:tcPr>
          <w:p w14:paraId="319BD4BF" w14:textId="77777777" w:rsidR="00272084" w:rsidRPr="000247A8" w:rsidRDefault="00272084" w:rsidP="00686C8A">
            <w:pPr>
              <w:pStyle w:val="TableText0"/>
              <w:spacing w:before="120"/>
              <w:rPr>
                <w:sz w:val="22"/>
              </w:rPr>
            </w:pPr>
            <w:r w:rsidRPr="000247A8">
              <w:rPr>
                <w:sz w:val="22"/>
              </w:rPr>
              <w:t>PoId#</w:t>
            </w:r>
          </w:p>
        </w:tc>
        <w:tc>
          <w:tcPr>
            <w:tcW w:w="2340" w:type="dxa"/>
          </w:tcPr>
          <w:p w14:paraId="423D83D2"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4CF6E05C"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2FD770A7" w14:textId="77777777" w:rsidTr="003557C4">
        <w:trPr>
          <w:jc w:val="center"/>
        </w:trPr>
        <w:tc>
          <w:tcPr>
            <w:tcW w:w="2754" w:type="dxa"/>
          </w:tcPr>
          <w:p w14:paraId="3C3F8F94" w14:textId="77777777" w:rsidR="00272084" w:rsidRPr="000247A8" w:rsidRDefault="00272084" w:rsidP="00686C8A">
            <w:pPr>
              <w:pStyle w:val="TableText0"/>
              <w:spacing w:before="120"/>
              <w:rPr>
                <w:sz w:val="22"/>
              </w:rPr>
            </w:pPr>
            <w:r w:rsidRPr="000247A8">
              <w:rPr>
                <w:sz w:val="22"/>
              </w:rPr>
              <w:t>PurchaseOrderNum</w:t>
            </w:r>
          </w:p>
        </w:tc>
        <w:tc>
          <w:tcPr>
            <w:tcW w:w="2340" w:type="dxa"/>
          </w:tcPr>
          <w:p w14:paraId="6D73E985" w14:textId="77777777" w:rsidR="00272084" w:rsidRPr="000247A8" w:rsidRDefault="00272084" w:rsidP="00686C8A">
            <w:pPr>
              <w:pStyle w:val="TableText0"/>
              <w:spacing w:before="120"/>
              <w:rPr>
                <w:sz w:val="22"/>
              </w:rPr>
            </w:pPr>
            <w:r w:rsidRPr="000247A8">
              <w:rPr>
                <w:sz w:val="22"/>
              </w:rPr>
              <w:t>.01</w:t>
            </w:r>
          </w:p>
        </w:tc>
        <w:tc>
          <w:tcPr>
            <w:tcW w:w="4500" w:type="dxa"/>
          </w:tcPr>
          <w:p w14:paraId="12D27B78"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3D14DCC6" w14:textId="77777777" w:rsidTr="003557C4">
        <w:trPr>
          <w:jc w:val="center"/>
        </w:trPr>
        <w:tc>
          <w:tcPr>
            <w:tcW w:w="2754" w:type="dxa"/>
          </w:tcPr>
          <w:p w14:paraId="77098A23" w14:textId="77777777" w:rsidR="00272084" w:rsidRPr="000247A8" w:rsidRDefault="00272084" w:rsidP="00686C8A">
            <w:pPr>
              <w:pStyle w:val="TableText0"/>
              <w:spacing w:before="120"/>
              <w:rPr>
                <w:sz w:val="22"/>
              </w:rPr>
            </w:pPr>
            <w:r w:rsidRPr="000247A8">
              <w:rPr>
                <w:sz w:val="22"/>
              </w:rPr>
              <w:t>PoDate</w:t>
            </w:r>
          </w:p>
        </w:tc>
        <w:tc>
          <w:tcPr>
            <w:tcW w:w="2340" w:type="dxa"/>
          </w:tcPr>
          <w:p w14:paraId="440547E4" w14:textId="77777777" w:rsidR="00272084" w:rsidRPr="000247A8" w:rsidRDefault="00272084" w:rsidP="00686C8A">
            <w:pPr>
              <w:pStyle w:val="TableText0"/>
              <w:spacing w:before="120"/>
              <w:rPr>
                <w:sz w:val="22"/>
              </w:rPr>
            </w:pPr>
            <w:r w:rsidRPr="000247A8">
              <w:rPr>
                <w:sz w:val="22"/>
              </w:rPr>
              <w:t>.1</w:t>
            </w:r>
          </w:p>
        </w:tc>
        <w:tc>
          <w:tcPr>
            <w:tcW w:w="4500" w:type="dxa"/>
          </w:tcPr>
          <w:p w14:paraId="19A3D451"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0082FE84" w14:textId="77777777" w:rsidTr="003557C4">
        <w:trPr>
          <w:jc w:val="center"/>
        </w:trPr>
        <w:tc>
          <w:tcPr>
            <w:tcW w:w="2754" w:type="dxa"/>
          </w:tcPr>
          <w:p w14:paraId="64667E5B" w14:textId="77777777" w:rsidR="00272084" w:rsidRPr="000247A8" w:rsidRDefault="00272084" w:rsidP="00686C8A">
            <w:pPr>
              <w:pStyle w:val="TableText0"/>
              <w:spacing w:before="120"/>
              <w:rPr>
                <w:sz w:val="22"/>
              </w:rPr>
            </w:pPr>
            <w:r w:rsidRPr="000247A8">
              <w:rPr>
                <w:sz w:val="22"/>
              </w:rPr>
              <w:t>MonthYear</w:t>
            </w:r>
            <w:r w:rsidR="00D826CB" w:rsidRPr="000247A8">
              <w:rPr>
                <w:sz w:val="22"/>
              </w:rPr>
              <w:t>Run</w:t>
            </w:r>
          </w:p>
        </w:tc>
        <w:tc>
          <w:tcPr>
            <w:tcW w:w="2340" w:type="dxa"/>
          </w:tcPr>
          <w:p w14:paraId="4B0A4E83"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6572CF2E"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66F494DC" w14:textId="77777777" w:rsidTr="003557C4">
        <w:trPr>
          <w:jc w:val="center"/>
        </w:trPr>
        <w:tc>
          <w:tcPr>
            <w:tcW w:w="2754" w:type="dxa"/>
          </w:tcPr>
          <w:p w14:paraId="3C6AC986" w14:textId="77777777" w:rsidR="00272084" w:rsidRPr="000247A8" w:rsidRDefault="00272084" w:rsidP="00686C8A">
            <w:pPr>
              <w:pStyle w:val="TableText0"/>
              <w:spacing w:before="120"/>
              <w:rPr>
                <w:sz w:val="22"/>
              </w:rPr>
            </w:pPr>
            <w:r w:rsidRPr="000247A8">
              <w:rPr>
                <w:sz w:val="22"/>
              </w:rPr>
              <w:t>StationNum</w:t>
            </w:r>
          </w:p>
        </w:tc>
        <w:tc>
          <w:tcPr>
            <w:tcW w:w="2340" w:type="dxa"/>
          </w:tcPr>
          <w:p w14:paraId="67C1DCAA"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133B59E6"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051DEDD0" w14:textId="77777777" w:rsidTr="003557C4">
        <w:trPr>
          <w:jc w:val="center"/>
        </w:trPr>
        <w:tc>
          <w:tcPr>
            <w:tcW w:w="2754" w:type="dxa"/>
          </w:tcPr>
          <w:p w14:paraId="4FFFA0A0" w14:textId="77777777" w:rsidR="00272084" w:rsidRPr="000247A8" w:rsidRDefault="00272084" w:rsidP="00686C8A">
            <w:pPr>
              <w:pStyle w:val="TableText0"/>
              <w:spacing w:before="120"/>
              <w:rPr>
                <w:sz w:val="22"/>
              </w:rPr>
            </w:pPr>
            <w:r w:rsidRPr="000247A8">
              <w:rPr>
                <w:sz w:val="22"/>
              </w:rPr>
              <w:t>AmendmentIdNum</w:t>
            </w:r>
          </w:p>
        </w:tc>
        <w:tc>
          <w:tcPr>
            <w:tcW w:w="2340" w:type="dxa"/>
          </w:tcPr>
          <w:p w14:paraId="1CC1F8C3" w14:textId="77777777" w:rsidR="00272084" w:rsidRPr="000247A8" w:rsidRDefault="00272084" w:rsidP="00686C8A">
            <w:pPr>
              <w:pStyle w:val="TableText0"/>
              <w:spacing w:before="120"/>
              <w:rPr>
                <w:sz w:val="22"/>
              </w:rPr>
            </w:pPr>
            <w:r w:rsidRPr="000247A8">
              <w:rPr>
                <w:sz w:val="22"/>
              </w:rPr>
              <w:t>Int. ID# of Amndmt</w:t>
            </w:r>
          </w:p>
        </w:tc>
        <w:tc>
          <w:tcPr>
            <w:tcW w:w="4500" w:type="dxa"/>
          </w:tcPr>
          <w:p w14:paraId="58711420" w14:textId="77777777" w:rsidR="00272084" w:rsidRPr="000247A8" w:rsidRDefault="00272084" w:rsidP="00686C8A">
            <w:pPr>
              <w:pStyle w:val="TableText0"/>
              <w:spacing w:before="120"/>
              <w:rPr>
                <w:sz w:val="22"/>
              </w:rPr>
            </w:pPr>
            <w:r w:rsidRPr="000247A8">
              <w:rPr>
                <w:sz w:val="22"/>
              </w:rPr>
              <w:t>Internal ID# of PO Amendment</w:t>
            </w:r>
          </w:p>
        </w:tc>
      </w:tr>
      <w:tr w:rsidR="00272084" w:rsidRPr="000247A8" w14:paraId="697F9566" w14:textId="77777777" w:rsidTr="003557C4">
        <w:trPr>
          <w:jc w:val="center"/>
        </w:trPr>
        <w:tc>
          <w:tcPr>
            <w:tcW w:w="2754" w:type="dxa"/>
          </w:tcPr>
          <w:p w14:paraId="68390466" w14:textId="77777777" w:rsidR="00272084" w:rsidRPr="000247A8" w:rsidRDefault="00272084" w:rsidP="00686C8A">
            <w:pPr>
              <w:pStyle w:val="TableText0"/>
              <w:spacing w:before="120"/>
              <w:rPr>
                <w:sz w:val="22"/>
              </w:rPr>
            </w:pPr>
            <w:r w:rsidRPr="000247A8">
              <w:rPr>
                <w:sz w:val="22"/>
              </w:rPr>
              <w:t>AmndmtDescIdNum</w:t>
            </w:r>
          </w:p>
        </w:tc>
        <w:tc>
          <w:tcPr>
            <w:tcW w:w="2340" w:type="dxa"/>
          </w:tcPr>
          <w:p w14:paraId="6E6AB3F7" w14:textId="77777777" w:rsidR="00272084" w:rsidRPr="000247A8" w:rsidRDefault="00272084" w:rsidP="00686C8A">
            <w:pPr>
              <w:pStyle w:val="TableText0"/>
              <w:spacing w:before="120"/>
              <w:rPr>
                <w:sz w:val="22"/>
              </w:rPr>
            </w:pPr>
            <w:r w:rsidRPr="000247A8">
              <w:rPr>
                <w:sz w:val="22"/>
              </w:rPr>
              <w:t xml:space="preserve">     12</w:t>
            </w:r>
          </w:p>
        </w:tc>
        <w:tc>
          <w:tcPr>
            <w:tcW w:w="4500" w:type="dxa"/>
          </w:tcPr>
          <w:p w14:paraId="0E86EEB0" w14:textId="77777777" w:rsidR="00272084" w:rsidRPr="000247A8" w:rsidRDefault="00272084" w:rsidP="00686C8A">
            <w:pPr>
              <w:pStyle w:val="TableText0"/>
              <w:spacing w:before="120"/>
              <w:rPr>
                <w:sz w:val="22"/>
              </w:rPr>
            </w:pPr>
            <w:r w:rsidRPr="000247A8">
              <w:rPr>
                <w:sz w:val="22"/>
              </w:rPr>
              <w:t xml:space="preserve">     Node 2 (442.13 WP)</w:t>
            </w:r>
          </w:p>
        </w:tc>
      </w:tr>
      <w:tr w:rsidR="00272084" w:rsidRPr="000247A8" w14:paraId="0883BF48" w14:textId="77777777" w:rsidTr="003557C4">
        <w:trPr>
          <w:jc w:val="center"/>
        </w:trPr>
        <w:tc>
          <w:tcPr>
            <w:tcW w:w="2754" w:type="dxa"/>
          </w:tcPr>
          <w:p w14:paraId="5E93647C" w14:textId="77777777" w:rsidR="00272084" w:rsidRPr="000247A8" w:rsidRDefault="00272084" w:rsidP="00686C8A">
            <w:pPr>
              <w:pStyle w:val="TableText0"/>
              <w:spacing w:before="120"/>
              <w:rPr>
                <w:sz w:val="22"/>
              </w:rPr>
            </w:pPr>
            <w:r w:rsidRPr="000247A8">
              <w:rPr>
                <w:sz w:val="22"/>
              </w:rPr>
              <w:t>Description</w:t>
            </w:r>
          </w:p>
        </w:tc>
        <w:tc>
          <w:tcPr>
            <w:tcW w:w="2340" w:type="dxa"/>
          </w:tcPr>
          <w:p w14:paraId="5782E19B"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5315DB1D" w14:textId="77777777" w:rsidR="00272084" w:rsidRPr="000247A8" w:rsidRDefault="00272084" w:rsidP="00686C8A">
            <w:pPr>
              <w:pStyle w:val="TableText0"/>
              <w:spacing w:before="120"/>
              <w:rPr>
                <w:sz w:val="22"/>
              </w:rPr>
            </w:pPr>
            <w:r w:rsidRPr="000247A8">
              <w:rPr>
                <w:sz w:val="22"/>
              </w:rPr>
              <w:t xml:space="preserve">     Node 0, Piece 1 , 1</w:t>
            </w:r>
            <w:r w:rsidRPr="000247A8">
              <w:rPr>
                <w:sz w:val="22"/>
                <w:vertAlign w:val="superscript"/>
              </w:rPr>
              <w:t>st</w:t>
            </w:r>
            <w:r w:rsidRPr="000247A8">
              <w:rPr>
                <w:sz w:val="22"/>
              </w:rPr>
              <w:t xml:space="preserve"> 50 characters</w:t>
            </w:r>
          </w:p>
        </w:tc>
      </w:tr>
      <w:tr w:rsidR="00272084" w:rsidRPr="000247A8" w14:paraId="391B3FBE" w14:textId="77777777" w:rsidTr="003557C4">
        <w:trPr>
          <w:jc w:val="center"/>
        </w:trPr>
        <w:tc>
          <w:tcPr>
            <w:tcW w:w="2754" w:type="dxa"/>
          </w:tcPr>
          <w:p w14:paraId="414DD52B" w14:textId="77777777" w:rsidR="00272084" w:rsidRPr="000247A8" w:rsidRDefault="00272084" w:rsidP="00686C8A">
            <w:pPr>
              <w:pStyle w:val="TableText0"/>
              <w:spacing w:before="120"/>
              <w:rPr>
                <w:sz w:val="22"/>
              </w:rPr>
            </w:pPr>
          </w:p>
        </w:tc>
        <w:tc>
          <w:tcPr>
            <w:tcW w:w="2340" w:type="dxa"/>
          </w:tcPr>
          <w:p w14:paraId="61F7AC4F" w14:textId="77777777" w:rsidR="00272084" w:rsidRPr="000247A8" w:rsidRDefault="00272084" w:rsidP="00686C8A">
            <w:pPr>
              <w:pStyle w:val="TableText0"/>
              <w:spacing w:before="120"/>
              <w:rPr>
                <w:sz w:val="22"/>
              </w:rPr>
            </w:pPr>
          </w:p>
        </w:tc>
        <w:tc>
          <w:tcPr>
            <w:tcW w:w="4500" w:type="dxa"/>
          </w:tcPr>
          <w:p w14:paraId="759A3CCB" w14:textId="77777777" w:rsidR="00272084" w:rsidRPr="000247A8" w:rsidRDefault="00272084" w:rsidP="00686C8A">
            <w:pPr>
              <w:pStyle w:val="TableText0"/>
              <w:spacing w:before="120"/>
              <w:rPr>
                <w:sz w:val="22"/>
              </w:rPr>
            </w:pPr>
          </w:p>
        </w:tc>
      </w:tr>
    </w:tbl>
    <w:p w14:paraId="65692992" w14:textId="77777777" w:rsidR="004607F0" w:rsidRPr="000247A8" w:rsidRDefault="004607F0" w:rsidP="0089685E"/>
    <w:p w14:paraId="0E6CC62B" w14:textId="47FD76FE" w:rsidR="00272084" w:rsidRPr="000247A8" w:rsidRDefault="004607F0" w:rsidP="000F2770">
      <w:pPr>
        <w:pStyle w:val="Caption"/>
      </w:pPr>
      <w:bookmarkStart w:id="1206" w:name="_Toc87867052"/>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19</w:t>
      </w:r>
      <w:r w:rsidR="00D03DAB">
        <w:rPr>
          <w:noProof/>
        </w:rPr>
        <w:fldChar w:fldCharType="end"/>
      </w:r>
      <w:r w:rsidR="00064559" w:rsidRPr="000247A8">
        <w:t>.</w:t>
      </w:r>
      <w:r w:rsidRPr="000247A8">
        <w:t xml:space="preserve"> </w:t>
      </w:r>
      <w:r w:rsidR="00272084" w:rsidRPr="000247A8">
        <w:t>P</w:t>
      </w:r>
      <w:r w:rsidR="006333E1" w:rsidRPr="000247A8">
        <w:t>O</w:t>
      </w:r>
      <w:r w:rsidR="00272084" w:rsidRPr="000247A8">
        <w:t xml:space="preserve"> Amendment Change</w:t>
      </w:r>
      <w:bookmarkEnd w:id="1206"/>
      <w:r w:rsidR="00272084" w:rsidRPr="000247A8">
        <w:t xml:space="preserve"> </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2340"/>
        <w:gridCol w:w="4500"/>
      </w:tblGrid>
      <w:tr w:rsidR="00272084" w:rsidRPr="000247A8" w14:paraId="5B0441F2" w14:textId="77777777" w:rsidTr="005574EC">
        <w:trPr>
          <w:jc w:val="center"/>
        </w:trPr>
        <w:tc>
          <w:tcPr>
            <w:tcW w:w="2682" w:type="dxa"/>
            <w:shd w:val="clear" w:color="auto" w:fill="D9D9D9"/>
          </w:tcPr>
          <w:p w14:paraId="7DFB2A52" w14:textId="77777777" w:rsidR="00272084" w:rsidRPr="000247A8" w:rsidRDefault="00272084" w:rsidP="00686C8A">
            <w:pPr>
              <w:pStyle w:val="TableSubHeadLeft"/>
              <w:spacing w:before="120"/>
            </w:pPr>
            <w:r w:rsidRPr="000247A8">
              <w:t>Field Name / Header</w:t>
            </w:r>
          </w:p>
        </w:tc>
        <w:tc>
          <w:tcPr>
            <w:tcW w:w="2340" w:type="dxa"/>
            <w:shd w:val="clear" w:color="auto" w:fill="D9D9D9"/>
          </w:tcPr>
          <w:p w14:paraId="27938FAA" w14:textId="77777777" w:rsidR="00272084" w:rsidRPr="000247A8" w:rsidRDefault="00272084" w:rsidP="00686C8A">
            <w:pPr>
              <w:pStyle w:val="TableSubHeadLeft"/>
              <w:spacing w:before="120"/>
            </w:pPr>
            <w:r w:rsidRPr="000247A8">
              <w:t>IFCAP Field Number</w:t>
            </w:r>
          </w:p>
        </w:tc>
        <w:tc>
          <w:tcPr>
            <w:tcW w:w="4500" w:type="dxa"/>
            <w:shd w:val="clear" w:color="auto" w:fill="D9D9D9"/>
          </w:tcPr>
          <w:p w14:paraId="62FB3A9B" w14:textId="77777777" w:rsidR="00272084" w:rsidRPr="000247A8" w:rsidRDefault="00272084" w:rsidP="00686C8A">
            <w:pPr>
              <w:pStyle w:val="TableSubHeadLeft"/>
              <w:spacing w:before="120"/>
            </w:pPr>
            <w:r w:rsidRPr="000247A8">
              <w:t>Notes</w:t>
            </w:r>
          </w:p>
        </w:tc>
      </w:tr>
      <w:tr w:rsidR="00272084" w:rsidRPr="000247A8" w14:paraId="1CE8DB9F" w14:textId="77777777" w:rsidTr="003557C4">
        <w:trPr>
          <w:jc w:val="center"/>
        </w:trPr>
        <w:tc>
          <w:tcPr>
            <w:tcW w:w="2682" w:type="dxa"/>
          </w:tcPr>
          <w:p w14:paraId="4D62C17F" w14:textId="77777777" w:rsidR="00272084" w:rsidRPr="000247A8" w:rsidRDefault="00272084" w:rsidP="00686C8A">
            <w:pPr>
              <w:pStyle w:val="TableText0"/>
              <w:spacing w:before="120"/>
              <w:rPr>
                <w:sz w:val="22"/>
              </w:rPr>
            </w:pPr>
            <w:r w:rsidRPr="000247A8">
              <w:rPr>
                <w:sz w:val="22"/>
              </w:rPr>
              <w:t>PoID#</w:t>
            </w:r>
          </w:p>
        </w:tc>
        <w:tc>
          <w:tcPr>
            <w:tcW w:w="2340" w:type="dxa"/>
          </w:tcPr>
          <w:p w14:paraId="60A60425" w14:textId="77777777" w:rsidR="00272084" w:rsidRPr="000247A8" w:rsidRDefault="00272084" w:rsidP="00686C8A">
            <w:pPr>
              <w:pStyle w:val="TableText0"/>
              <w:spacing w:before="120"/>
              <w:rPr>
                <w:sz w:val="22"/>
              </w:rPr>
            </w:pPr>
            <w:r w:rsidRPr="000247A8">
              <w:rPr>
                <w:sz w:val="22"/>
              </w:rPr>
              <w:t>Internal ID# of PO</w:t>
            </w:r>
          </w:p>
        </w:tc>
        <w:tc>
          <w:tcPr>
            <w:tcW w:w="4500" w:type="dxa"/>
          </w:tcPr>
          <w:p w14:paraId="5BF9E591" w14:textId="77777777" w:rsidR="00272084" w:rsidRPr="000247A8" w:rsidRDefault="00272084" w:rsidP="00686C8A">
            <w:pPr>
              <w:pStyle w:val="TableText0"/>
              <w:spacing w:before="120"/>
              <w:rPr>
                <w:sz w:val="22"/>
              </w:rPr>
            </w:pPr>
            <w:r w:rsidRPr="000247A8">
              <w:rPr>
                <w:sz w:val="22"/>
              </w:rPr>
              <w:t>Internal ID# of PO (File 442)</w:t>
            </w:r>
          </w:p>
        </w:tc>
      </w:tr>
      <w:tr w:rsidR="00272084" w:rsidRPr="000247A8" w14:paraId="57ADD951" w14:textId="77777777" w:rsidTr="003557C4">
        <w:trPr>
          <w:jc w:val="center"/>
        </w:trPr>
        <w:tc>
          <w:tcPr>
            <w:tcW w:w="2682" w:type="dxa"/>
          </w:tcPr>
          <w:p w14:paraId="2C3E247A" w14:textId="77777777" w:rsidR="00272084" w:rsidRPr="000247A8" w:rsidRDefault="00272084" w:rsidP="00686C8A">
            <w:pPr>
              <w:pStyle w:val="TableText0"/>
              <w:spacing w:before="120"/>
              <w:rPr>
                <w:sz w:val="22"/>
              </w:rPr>
            </w:pPr>
            <w:r w:rsidRPr="000247A8">
              <w:rPr>
                <w:sz w:val="22"/>
              </w:rPr>
              <w:t>PurchaseOrderNum</w:t>
            </w:r>
          </w:p>
        </w:tc>
        <w:tc>
          <w:tcPr>
            <w:tcW w:w="2340" w:type="dxa"/>
          </w:tcPr>
          <w:p w14:paraId="670A1B42" w14:textId="77777777" w:rsidR="00272084" w:rsidRPr="000247A8" w:rsidRDefault="00272084" w:rsidP="00686C8A">
            <w:pPr>
              <w:pStyle w:val="TableText0"/>
              <w:spacing w:before="120"/>
              <w:rPr>
                <w:sz w:val="22"/>
              </w:rPr>
            </w:pPr>
            <w:r w:rsidRPr="000247A8">
              <w:rPr>
                <w:sz w:val="22"/>
              </w:rPr>
              <w:t>.01</w:t>
            </w:r>
          </w:p>
        </w:tc>
        <w:tc>
          <w:tcPr>
            <w:tcW w:w="4500" w:type="dxa"/>
          </w:tcPr>
          <w:p w14:paraId="09C4A2FF" w14:textId="77777777" w:rsidR="00272084" w:rsidRPr="000247A8" w:rsidRDefault="00272084" w:rsidP="00686C8A">
            <w:pPr>
              <w:pStyle w:val="TableText0"/>
              <w:spacing w:before="120"/>
              <w:rPr>
                <w:sz w:val="22"/>
              </w:rPr>
            </w:pPr>
            <w:r w:rsidRPr="000247A8">
              <w:rPr>
                <w:sz w:val="22"/>
              </w:rPr>
              <w:t>Node 0, Piece 1 (file 442)</w:t>
            </w:r>
          </w:p>
        </w:tc>
      </w:tr>
      <w:tr w:rsidR="00272084" w:rsidRPr="000247A8" w14:paraId="3D072ACD" w14:textId="77777777" w:rsidTr="003557C4">
        <w:trPr>
          <w:jc w:val="center"/>
        </w:trPr>
        <w:tc>
          <w:tcPr>
            <w:tcW w:w="2682" w:type="dxa"/>
          </w:tcPr>
          <w:p w14:paraId="4376D99C" w14:textId="77777777" w:rsidR="00272084" w:rsidRPr="000247A8" w:rsidRDefault="00272084" w:rsidP="00686C8A">
            <w:pPr>
              <w:pStyle w:val="TableText0"/>
              <w:spacing w:before="120"/>
              <w:rPr>
                <w:sz w:val="22"/>
              </w:rPr>
            </w:pPr>
            <w:r w:rsidRPr="000247A8">
              <w:rPr>
                <w:sz w:val="22"/>
              </w:rPr>
              <w:t>PoDate</w:t>
            </w:r>
          </w:p>
        </w:tc>
        <w:tc>
          <w:tcPr>
            <w:tcW w:w="2340" w:type="dxa"/>
          </w:tcPr>
          <w:p w14:paraId="4186FFB4" w14:textId="77777777" w:rsidR="00272084" w:rsidRPr="000247A8" w:rsidRDefault="00272084" w:rsidP="00686C8A">
            <w:pPr>
              <w:pStyle w:val="TableText0"/>
              <w:spacing w:before="120"/>
              <w:rPr>
                <w:sz w:val="22"/>
              </w:rPr>
            </w:pPr>
            <w:r w:rsidRPr="000247A8">
              <w:rPr>
                <w:sz w:val="22"/>
              </w:rPr>
              <w:t>.1</w:t>
            </w:r>
          </w:p>
        </w:tc>
        <w:tc>
          <w:tcPr>
            <w:tcW w:w="4500" w:type="dxa"/>
          </w:tcPr>
          <w:p w14:paraId="730C618C" w14:textId="77777777" w:rsidR="00272084" w:rsidRPr="000247A8" w:rsidRDefault="00272084" w:rsidP="00686C8A">
            <w:pPr>
              <w:pStyle w:val="TableText0"/>
              <w:spacing w:before="120"/>
              <w:rPr>
                <w:sz w:val="22"/>
              </w:rPr>
            </w:pPr>
            <w:r w:rsidRPr="000247A8">
              <w:rPr>
                <w:sz w:val="22"/>
              </w:rPr>
              <w:t>Node 1, Piece 15 (file 442)</w:t>
            </w:r>
          </w:p>
        </w:tc>
      </w:tr>
      <w:tr w:rsidR="00272084" w:rsidRPr="000247A8" w14:paraId="562B3BED" w14:textId="77777777" w:rsidTr="003557C4">
        <w:trPr>
          <w:jc w:val="center"/>
        </w:trPr>
        <w:tc>
          <w:tcPr>
            <w:tcW w:w="2682" w:type="dxa"/>
          </w:tcPr>
          <w:p w14:paraId="5701C686" w14:textId="77777777" w:rsidR="00272084" w:rsidRPr="000247A8" w:rsidRDefault="00272084" w:rsidP="00686C8A">
            <w:pPr>
              <w:pStyle w:val="TableText0"/>
              <w:spacing w:before="120"/>
              <w:rPr>
                <w:sz w:val="22"/>
              </w:rPr>
            </w:pPr>
            <w:r w:rsidRPr="000247A8">
              <w:rPr>
                <w:sz w:val="22"/>
              </w:rPr>
              <w:t>MonthYear</w:t>
            </w:r>
            <w:r w:rsidR="00D826CB" w:rsidRPr="000247A8">
              <w:rPr>
                <w:sz w:val="22"/>
              </w:rPr>
              <w:t>Run</w:t>
            </w:r>
          </w:p>
        </w:tc>
        <w:tc>
          <w:tcPr>
            <w:tcW w:w="2340" w:type="dxa"/>
          </w:tcPr>
          <w:p w14:paraId="7A29EA87" w14:textId="77777777" w:rsidR="00272084" w:rsidRPr="000247A8" w:rsidRDefault="00272084" w:rsidP="00686C8A">
            <w:pPr>
              <w:pStyle w:val="TableText0"/>
              <w:spacing w:before="120"/>
              <w:rPr>
                <w:sz w:val="22"/>
              </w:rPr>
            </w:pPr>
            <w:r w:rsidRPr="000247A8">
              <w:rPr>
                <w:sz w:val="22"/>
              </w:rPr>
              <w:t>System Generated</w:t>
            </w:r>
          </w:p>
        </w:tc>
        <w:tc>
          <w:tcPr>
            <w:tcW w:w="4500" w:type="dxa"/>
          </w:tcPr>
          <w:p w14:paraId="351733CE" w14:textId="77777777" w:rsidR="00272084" w:rsidRPr="000247A8" w:rsidRDefault="00272084" w:rsidP="00686C8A">
            <w:pPr>
              <w:pStyle w:val="TableText0"/>
              <w:spacing w:before="120"/>
              <w:rPr>
                <w:sz w:val="22"/>
              </w:rPr>
            </w:pPr>
            <w:r w:rsidRPr="000247A8">
              <w:rPr>
                <w:sz w:val="22"/>
              </w:rPr>
              <w:t>Generated by routine ^PRCHLO</w:t>
            </w:r>
          </w:p>
        </w:tc>
      </w:tr>
      <w:tr w:rsidR="00272084" w:rsidRPr="000247A8" w14:paraId="18F7D57D" w14:textId="77777777" w:rsidTr="003557C4">
        <w:trPr>
          <w:jc w:val="center"/>
        </w:trPr>
        <w:tc>
          <w:tcPr>
            <w:tcW w:w="2682" w:type="dxa"/>
          </w:tcPr>
          <w:p w14:paraId="53A6E7FC" w14:textId="77777777" w:rsidR="00272084" w:rsidRPr="000247A8" w:rsidRDefault="00272084" w:rsidP="00686C8A">
            <w:pPr>
              <w:pStyle w:val="TableText0"/>
              <w:spacing w:before="120"/>
              <w:rPr>
                <w:sz w:val="22"/>
              </w:rPr>
            </w:pPr>
            <w:r w:rsidRPr="000247A8">
              <w:rPr>
                <w:sz w:val="22"/>
              </w:rPr>
              <w:t>StationNum</w:t>
            </w:r>
          </w:p>
        </w:tc>
        <w:tc>
          <w:tcPr>
            <w:tcW w:w="2340" w:type="dxa"/>
          </w:tcPr>
          <w:p w14:paraId="451E962C" w14:textId="77777777" w:rsidR="00272084" w:rsidRPr="000247A8" w:rsidRDefault="00272084" w:rsidP="00686C8A">
            <w:pPr>
              <w:pStyle w:val="TableText0"/>
              <w:spacing w:before="120"/>
              <w:rPr>
                <w:sz w:val="22"/>
              </w:rPr>
            </w:pPr>
            <w:r w:rsidRPr="000247A8">
              <w:rPr>
                <w:sz w:val="22"/>
              </w:rPr>
              <w:t>Taken from PO# value</w:t>
            </w:r>
          </w:p>
        </w:tc>
        <w:tc>
          <w:tcPr>
            <w:tcW w:w="4500" w:type="dxa"/>
          </w:tcPr>
          <w:p w14:paraId="4173F7D7" w14:textId="77777777" w:rsidR="00272084" w:rsidRPr="000247A8" w:rsidRDefault="00272084" w:rsidP="00686C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272084" w:rsidRPr="000247A8" w14:paraId="70FAC634" w14:textId="77777777" w:rsidTr="003557C4">
        <w:trPr>
          <w:jc w:val="center"/>
        </w:trPr>
        <w:tc>
          <w:tcPr>
            <w:tcW w:w="2682" w:type="dxa"/>
          </w:tcPr>
          <w:p w14:paraId="76C5E2D7" w14:textId="77777777" w:rsidR="00272084" w:rsidRPr="000247A8" w:rsidRDefault="00272084" w:rsidP="00686C8A">
            <w:pPr>
              <w:pStyle w:val="TableText0"/>
              <w:spacing w:before="120"/>
              <w:rPr>
                <w:sz w:val="22"/>
              </w:rPr>
            </w:pPr>
            <w:r w:rsidRPr="000247A8">
              <w:rPr>
                <w:sz w:val="22"/>
              </w:rPr>
              <w:t>AmmendmentIdNum</w:t>
            </w:r>
          </w:p>
        </w:tc>
        <w:tc>
          <w:tcPr>
            <w:tcW w:w="2340" w:type="dxa"/>
          </w:tcPr>
          <w:p w14:paraId="209C486B" w14:textId="77777777" w:rsidR="00272084" w:rsidRPr="000247A8" w:rsidRDefault="00272084" w:rsidP="00686C8A">
            <w:pPr>
              <w:pStyle w:val="TableText0"/>
              <w:spacing w:before="120"/>
              <w:rPr>
                <w:sz w:val="22"/>
              </w:rPr>
            </w:pPr>
            <w:r w:rsidRPr="000247A8">
              <w:rPr>
                <w:sz w:val="22"/>
              </w:rPr>
              <w:t>Int. ID# of Amndmt</w:t>
            </w:r>
          </w:p>
        </w:tc>
        <w:tc>
          <w:tcPr>
            <w:tcW w:w="4500" w:type="dxa"/>
          </w:tcPr>
          <w:p w14:paraId="26930385" w14:textId="77777777" w:rsidR="00272084" w:rsidRPr="000247A8" w:rsidRDefault="00272084" w:rsidP="00686C8A">
            <w:pPr>
              <w:pStyle w:val="TableText0"/>
              <w:spacing w:before="120"/>
              <w:rPr>
                <w:sz w:val="22"/>
              </w:rPr>
            </w:pPr>
            <w:r w:rsidRPr="000247A8">
              <w:rPr>
                <w:sz w:val="22"/>
              </w:rPr>
              <w:t>Internal ID# of PO Amendment</w:t>
            </w:r>
          </w:p>
        </w:tc>
      </w:tr>
      <w:tr w:rsidR="00272084" w:rsidRPr="000247A8" w14:paraId="54FBDA5E" w14:textId="77777777" w:rsidTr="003557C4">
        <w:trPr>
          <w:jc w:val="center"/>
        </w:trPr>
        <w:tc>
          <w:tcPr>
            <w:tcW w:w="2682" w:type="dxa"/>
          </w:tcPr>
          <w:p w14:paraId="5F929E44" w14:textId="77777777" w:rsidR="00272084" w:rsidRPr="000247A8" w:rsidRDefault="00272084" w:rsidP="00686C8A">
            <w:pPr>
              <w:pStyle w:val="TableText0"/>
              <w:spacing w:before="120"/>
              <w:rPr>
                <w:sz w:val="22"/>
              </w:rPr>
            </w:pPr>
            <w:r w:rsidRPr="000247A8">
              <w:rPr>
                <w:sz w:val="22"/>
              </w:rPr>
              <w:t>AmndmtChangeIdNum</w:t>
            </w:r>
          </w:p>
        </w:tc>
        <w:tc>
          <w:tcPr>
            <w:tcW w:w="2340" w:type="dxa"/>
          </w:tcPr>
          <w:p w14:paraId="16CE8DC4" w14:textId="77777777" w:rsidR="00272084" w:rsidRPr="000247A8" w:rsidRDefault="00272084" w:rsidP="00686C8A">
            <w:pPr>
              <w:pStyle w:val="TableText0"/>
              <w:spacing w:before="120"/>
              <w:rPr>
                <w:sz w:val="22"/>
              </w:rPr>
            </w:pPr>
            <w:r w:rsidRPr="000247A8">
              <w:rPr>
                <w:sz w:val="22"/>
              </w:rPr>
              <w:t xml:space="preserve">     14</w:t>
            </w:r>
          </w:p>
        </w:tc>
        <w:tc>
          <w:tcPr>
            <w:tcW w:w="4500" w:type="dxa"/>
          </w:tcPr>
          <w:p w14:paraId="0D2163BC" w14:textId="77777777" w:rsidR="00272084" w:rsidRPr="000247A8" w:rsidRDefault="00272084" w:rsidP="00686C8A">
            <w:pPr>
              <w:pStyle w:val="TableText0"/>
              <w:spacing w:before="120"/>
              <w:rPr>
                <w:sz w:val="22"/>
              </w:rPr>
            </w:pPr>
            <w:r w:rsidRPr="000247A8">
              <w:rPr>
                <w:sz w:val="22"/>
              </w:rPr>
              <w:t>Node 3 (442.714 Mult)</w:t>
            </w:r>
          </w:p>
        </w:tc>
      </w:tr>
      <w:tr w:rsidR="00272084" w:rsidRPr="000247A8" w14:paraId="5F40B20E" w14:textId="77777777" w:rsidTr="003557C4">
        <w:trPr>
          <w:jc w:val="center"/>
        </w:trPr>
        <w:tc>
          <w:tcPr>
            <w:tcW w:w="2682" w:type="dxa"/>
          </w:tcPr>
          <w:p w14:paraId="5CF53564" w14:textId="77777777" w:rsidR="00272084" w:rsidRPr="000247A8" w:rsidRDefault="00272084" w:rsidP="00686C8A">
            <w:pPr>
              <w:pStyle w:val="TableText0"/>
              <w:spacing w:before="120"/>
              <w:rPr>
                <w:sz w:val="22"/>
              </w:rPr>
            </w:pPr>
            <w:r w:rsidRPr="000247A8">
              <w:rPr>
                <w:sz w:val="22"/>
              </w:rPr>
              <w:t>Changes</w:t>
            </w:r>
          </w:p>
        </w:tc>
        <w:tc>
          <w:tcPr>
            <w:tcW w:w="2340" w:type="dxa"/>
          </w:tcPr>
          <w:p w14:paraId="460E3716" w14:textId="77777777" w:rsidR="00272084" w:rsidRPr="000247A8" w:rsidRDefault="00272084" w:rsidP="00686C8A">
            <w:pPr>
              <w:pStyle w:val="TableText0"/>
              <w:spacing w:before="120"/>
              <w:rPr>
                <w:sz w:val="22"/>
              </w:rPr>
            </w:pPr>
            <w:r w:rsidRPr="000247A8">
              <w:rPr>
                <w:sz w:val="22"/>
              </w:rPr>
              <w:t xml:space="preserve">        .01</w:t>
            </w:r>
          </w:p>
        </w:tc>
        <w:tc>
          <w:tcPr>
            <w:tcW w:w="4500" w:type="dxa"/>
          </w:tcPr>
          <w:p w14:paraId="2A642734" w14:textId="77777777" w:rsidR="00272084" w:rsidRPr="000247A8" w:rsidRDefault="00272084" w:rsidP="00686C8A">
            <w:pPr>
              <w:pStyle w:val="TableText0"/>
              <w:spacing w:before="120"/>
              <w:rPr>
                <w:sz w:val="22"/>
              </w:rPr>
            </w:pPr>
            <w:r w:rsidRPr="000247A8">
              <w:rPr>
                <w:sz w:val="22"/>
              </w:rPr>
              <w:t xml:space="preserve">     Node 0, Piece 1</w:t>
            </w:r>
          </w:p>
        </w:tc>
      </w:tr>
      <w:tr w:rsidR="00272084" w:rsidRPr="000247A8" w14:paraId="13E4FD3F" w14:textId="77777777" w:rsidTr="003557C4">
        <w:trPr>
          <w:jc w:val="center"/>
        </w:trPr>
        <w:tc>
          <w:tcPr>
            <w:tcW w:w="2682" w:type="dxa"/>
          </w:tcPr>
          <w:p w14:paraId="4FFBBDD1" w14:textId="77777777" w:rsidR="00272084" w:rsidRPr="000247A8" w:rsidRDefault="00272084" w:rsidP="00686C8A">
            <w:pPr>
              <w:pStyle w:val="TableText0"/>
              <w:spacing w:before="120"/>
              <w:rPr>
                <w:sz w:val="22"/>
              </w:rPr>
            </w:pPr>
            <w:r w:rsidRPr="000247A8">
              <w:rPr>
                <w:sz w:val="22"/>
              </w:rPr>
              <w:t>AmendmentType</w:t>
            </w:r>
          </w:p>
        </w:tc>
        <w:tc>
          <w:tcPr>
            <w:tcW w:w="2340" w:type="dxa"/>
          </w:tcPr>
          <w:p w14:paraId="07ADE900" w14:textId="77777777" w:rsidR="00272084" w:rsidRPr="000247A8" w:rsidRDefault="00272084" w:rsidP="00686C8A">
            <w:pPr>
              <w:pStyle w:val="TableText0"/>
              <w:spacing w:before="120"/>
              <w:rPr>
                <w:sz w:val="22"/>
              </w:rPr>
            </w:pPr>
            <w:r w:rsidRPr="000247A8">
              <w:rPr>
                <w:sz w:val="22"/>
              </w:rPr>
              <w:t xml:space="preserve">        1</w:t>
            </w:r>
          </w:p>
        </w:tc>
        <w:tc>
          <w:tcPr>
            <w:tcW w:w="4500" w:type="dxa"/>
          </w:tcPr>
          <w:p w14:paraId="35D051F5" w14:textId="77777777" w:rsidR="00272084" w:rsidRPr="000247A8" w:rsidRDefault="00272084" w:rsidP="00686C8A">
            <w:pPr>
              <w:pStyle w:val="TableText0"/>
              <w:spacing w:before="120"/>
              <w:rPr>
                <w:sz w:val="22"/>
              </w:rPr>
            </w:pPr>
            <w:r w:rsidRPr="000247A8">
              <w:rPr>
                <w:sz w:val="22"/>
              </w:rPr>
              <w:t xml:space="preserve">     Node 0, Piece 2</w:t>
            </w:r>
          </w:p>
        </w:tc>
      </w:tr>
      <w:tr w:rsidR="00272084" w:rsidRPr="000247A8" w14:paraId="3262B917" w14:textId="77777777" w:rsidTr="003557C4">
        <w:trPr>
          <w:jc w:val="center"/>
        </w:trPr>
        <w:tc>
          <w:tcPr>
            <w:tcW w:w="2682" w:type="dxa"/>
          </w:tcPr>
          <w:p w14:paraId="52D41A2D" w14:textId="77777777" w:rsidR="00272084" w:rsidRPr="000247A8" w:rsidRDefault="00272084" w:rsidP="00686C8A">
            <w:pPr>
              <w:pStyle w:val="TableText0"/>
              <w:spacing w:before="120"/>
              <w:rPr>
                <w:sz w:val="22"/>
              </w:rPr>
            </w:pPr>
          </w:p>
        </w:tc>
        <w:tc>
          <w:tcPr>
            <w:tcW w:w="2340" w:type="dxa"/>
          </w:tcPr>
          <w:p w14:paraId="2DFD0458" w14:textId="77777777" w:rsidR="00272084" w:rsidRPr="000247A8" w:rsidRDefault="00272084" w:rsidP="00686C8A">
            <w:pPr>
              <w:pStyle w:val="TableText0"/>
              <w:spacing w:before="120"/>
              <w:rPr>
                <w:sz w:val="22"/>
              </w:rPr>
            </w:pPr>
          </w:p>
        </w:tc>
        <w:tc>
          <w:tcPr>
            <w:tcW w:w="4500" w:type="dxa"/>
          </w:tcPr>
          <w:p w14:paraId="5E9C6F32" w14:textId="77777777" w:rsidR="00272084" w:rsidRPr="000247A8" w:rsidRDefault="00272084" w:rsidP="00686C8A">
            <w:pPr>
              <w:pStyle w:val="TableText0"/>
              <w:spacing w:before="120"/>
              <w:rPr>
                <w:sz w:val="22"/>
              </w:rPr>
            </w:pPr>
          </w:p>
        </w:tc>
      </w:tr>
    </w:tbl>
    <w:p w14:paraId="10637EBA" w14:textId="77777777" w:rsidR="00C55DD8" w:rsidRPr="000247A8" w:rsidRDefault="00C55DD8" w:rsidP="00272084">
      <w:pPr>
        <w:widowControl w:val="0"/>
      </w:pPr>
    </w:p>
    <w:p w14:paraId="5401511A" w14:textId="77777777" w:rsidR="00272084" w:rsidRPr="000247A8" w:rsidRDefault="00C55DD8" w:rsidP="00272084">
      <w:pPr>
        <w:widowControl w:val="0"/>
      </w:pPr>
      <w:r w:rsidRPr="000247A8">
        <w:br w:type="page"/>
      </w:r>
    </w:p>
    <w:p w14:paraId="519140BD" w14:textId="6DA82C13" w:rsidR="006333E1" w:rsidRPr="000247A8" w:rsidRDefault="004607F0" w:rsidP="0089685E">
      <w:pPr>
        <w:pStyle w:val="Caption"/>
      </w:pPr>
      <w:bookmarkStart w:id="1207" w:name="_Toc87867053"/>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20</w:t>
      </w:r>
      <w:r w:rsidR="00D03DAB">
        <w:rPr>
          <w:noProof/>
        </w:rPr>
        <w:fldChar w:fldCharType="end"/>
      </w:r>
      <w:r w:rsidR="00383CCA" w:rsidRPr="000247A8">
        <w:t xml:space="preserve">. </w:t>
      </w:r>
      <w:r w:rsidR="006333E1" w:rsidRPr="000247A8">
        <w:t>PO Fields to be Captured</w:t>
      </w:r>
      <w:bookmarkEnd w:id="1207"/>
      <w:r w:rsidR="006333E1" w:rsidRPr="000247A8">
        <w:t xml:space="preserve"> </w:t>
      </w:r>
    </w:p>
    <w:tbl>
      <w:tblPr>
        <w:tblW w:w="4934" w:type="pct"/>
        <w:tblInd w:w="18" w:type="dxa"/>
        <w:tblBorders>
          <w:top w:val="single" w:sz="8" w:space="0" w:color="auto"/>
          <w:left w:val="single" w:sz="8" w:space="0" w:color="auto"/>
          <w:bottom w:val="single" w:sz="8" w:space="0" w:color="auto"/>
        </w:tblBorders>
        <w:tblLook w:val="0000" w:firstRow="0" w:lastRow="0" w:firstColumn="0" w:lastColumn="0" w:noHBand="0" w:noVBand="0"/>
      </w:tblPr>
      <w:tblGrid>
        <w:gridCol w:w="1334"/>
        <w:gridCol w:w="7988"/>
      </w:tblGrid>
      <w:tr w:rsidR="00272084" w:rsidRPr="000247A8" w14:paraId="1F102358" w14:textId="77777777" w:rsidTr="003557C4">
        <w:trPr>
          <w:trHeight w:val="270"/>
          <w:tblHeader/>
        </w:trPr>
        <w:tc>
          <w:tcPr>
            <w:tcW w:w="9450" w:type="dxa"/>
            <w:gridSpan w:val="2"/>
            <w:tcBorders>
              <w:top w:val="single" w:sz="8" w:space="0" w:color="auto"/>
              <w:bottom w:val="single" w:sz="8" w:space="0" w:color="auto"/>
              <w:right w:val="single" w:sz="8" w:space="0" w:color="auto"/>
            </w:tcBorders>
            <w:shd w:val="clear" w:color="9999FF" w:fill="E6E6E6"/>
            <w:noWrap/>
            <w:vAlign w:val="bottom"/>
          </w:tcPr>
          <w:p w14:paraId="4C6D7AE3" w14:textId="77777777" w:rsidR="00272084" w:rsidRPr="000247A8" w:rsidRDefault="00272084" w:rsidP="0089685E">
            <w:pPr>
              <w:keepNext/>
              <w:jc w:val="center"/>
              <w:rPr>
                <w:rFonts w:ascii="Arial" w:hAnsi="Arial" w:cs="Arial"/>
                <w:b/>
                <w:bCs/>
                <w:iCs/>
                <w:sz w:val="20"/>
              </w:rPr>
            </w:pPr>
            <w:r w:rsidRPr="000247A8">
              <w:rPr>
                <w:rFonts w:ascii="Arial" w:hAnsi="Arial" w:cs="Arial"/>
                <w:b/>
                <w:bCs/>
                <w:iCs/>
                <w:sz w:val="20"/>
              </w:rPr>
              <w:t>Purchase Order Fields To Be Captured For Clinical Logistics Report Server Project</w:t>
            </w:r>
          </w:p>
        </w:tc>
      </w:tr>
      <w:tr w:rsidR="00272084" w:rsidRPr="000247A8" w14:paraId="54F2EA0B" w14:textId="77777777" w:rsidTr="003557C4">
        <w:trPr>
          <w:trHeight w:val="270"/>
          <w:tblHeader/>
        </w:trPr>
        <w:tc>
          <w:tcPr>
            <w:tcW w:w="1350" w:type="dxa"/>
            <w:tcBorders>
              <w:top w:val="single" w:sz="8" w:space="0" w:color="auto"/>
              <w:bottom w:val="single" w:sz="8" w:space="0" w:color="auto"/>
            </w:tcBorders>
            <w:shd w:val="clear" w:color="9999FF" w:fill="E6E6E6"/>
            <w:noWrap/>
            <w:vAlign w:val="bottom"/>
          </w:tcPr>
          <w:p w14:paraId="4928A862" w14:textId="77777777" w:rsidR="00272084" w:rsidRPr="000247A8" w:rsidRDefault="00272084" w:rsidP="0089685E">
            <w:pPr>
              <w:keepNext/>
              <w:rPr>
                <w:rFonts w:ascii="Arial" w:hAnsi="Arial" w:cs="Arial"/>
                <w:b/>
                <w:bCs/>
                <w:iCs/>
                <w:sz w:val="16"/>
                <w:szCs w:val="16"/>
              </w:rPr>
            </w:pPr>
            <w:r w:rsidRPr="000247A8">
              <w:rPr>
                <w:rFonts w:ascii="Arial" w:hAnsi="Arial" w:cs="Arial"/>
                <w:b/>
                <w:bCs/>
                <w:iCs/>
                <w:sz w:val="16"/>
                <w:szCs w:val="16"/>
              </w:rPr>
              <w:t>Field Number</w:t>
            </w:r>
          </w:p>
        </w:tc>
        <w:tc>
          <w:tcPr>
            <w:tcW w:w="8100" w:type="dxa"/>
            <w:tcBorders>
              <w:top w:val="single" w:sz="8" w:space="0" w:color="auto"/>
              <w:bottom w:val="single" w:sz="8" w:space="0" w:color="auto"/>
              <w:right w:val="single" w:sz="8" w:space="0" w:color="auto"/>
            </w:tcBorders>
            <w:shd w:val="clear" w:color="9999FF" w:fill="E6E6E6"/>
            <w:vAlign w:val="bottom"/>
          </w:tcPr>
          <w:p w14:paraId="37D08108" w14:textId="77777777" w:rsidR="00272084" w:rsidRPr="000247A8" w:rsidRDefault="00272084" w:rsidP="0089685E">
            <w:pPr>
              <w:keepNext/>
              <w:rPr>
                <w:rFonts w:ascii="Arial" w:hAnsi="Arial" w:cs="Arial"/>
                <w:b/>
                <w:bCs/>
                <w:iCs/>
                <w:sz w:val="16"/>
                <w:szCs w:val="16"/>
              </w:rPr>
            </w:pPr>
            <w:r w:rsidRPr="000247A8">
              <w:rPr>
                <w:rFonts w:ascii="Arial" w:hAnsi="Arial" w:cs="Arial"/>
                <w:b/>
                <w:bCs/>
                <w:iCs/>
                <w:sz w:val="16"/>
                <w:szCs w:val="16"/>
              </w:rPr>
              <w:t>Field Name</w:t>
            </w:r>
          </w:p>
        </w:tc>
      </w:tr>
      <w:tr w:rsidR="00272084" w:rsidRPr="000247A8" w14:paraId="38BABE6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single" w:sz="8" w:space="0" w:color="auto"/>
              <w:left w:val="single" w:sz="8" w:space="0" w:color="auto"/>
              <w:bottom w:val="nil"/>
              <w:right w:val="single" w:sz="8" w:space="0" w:color="auto"/>
            </w:tcBorders>
            <w:noWrap/>
            <w:vAlign w:val="bottom"/>
          </w:tcPr>
          <w:p w14:paraId="0609958C"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.01       PURCHASE ORDER NUMBER (RFX), [0;1]</w:t>
            </w:r>
          </w:p>
        </w:tc>
      </w:tr>
      <w:tr w:rsidR="00272084" w:rsidRPr="000247A8" w14:paraId="50945A1B"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F274524"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.02       METHOD OF PROCESSING (R*P442.5'X), [0;2]</w:t>
            </w:r>
          </w:p>
        </w:tc>
      </w:tr>
      <w:tr w:rsidR="00272084" w:rsidRPr="000247A8" w14:paraId="6607EC62"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651AA87"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.05       2237 REFERENCE NUMBER (Multiple-442.14), [13;0]</w:t>
            </w:r>
          </w:p>
        </w:tc>
      </w:tr>
      <w:tr w:rsidR="00272084" w:rsidRPr="000247A8" w14:paraId="192FD4F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90468A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2237 REFERENCE NUMBER (MP410'IX), [0;1]</w:t>
            </w:r>
          </w:p>
        </w:tc>
      </w:tr>
      <w:tr w:rsidR="00272084" w:rsidRPr="000247A8" w14:paraId="7FC11E1B"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B08E83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ACCOUNTABLE OFFICER (*P200'), [0;2]</w:t>
            </w:r>
          </w:p>
        </w:tc>
      </w:tr>
      <w:tr w:rsidR="00272084" w:rsidRPr="000247A8" w14:paraId="38DC10B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EACDE62"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    DATE SIGNED (D), [0;4]</w:t>
            </w:r>
          </w:p>
        </w:tc>
      </w:tr>
      <w:tr w:rsidR="00272084" w:rsidRPr="000247A8" w14:paraId="0745A26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D7A48B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6    PURCHASING AGENT (*P200'), [0;5]</w:t>
            </w:r>
          </w:p>
        </w:tc>
      </w:tr>
      <w:tr w:rsidR="00272084" w:rsidRPr="000247A8" w14:paraId="4437738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574FDC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9    TYPE OF REQUEST (S), [0;9]</w:t>
            </w:r>
          </w:p>
        </w:tc>
      </w:tr>
      <w:tr w:rsidR="00272084" w:rsidRPr="000247A8" w14:paraId="35A50B2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E581ED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10   SOURCE OF REQUEST (S), [0;10]</w:t>
            </w:r>
          </w:p>
        </w:tc>
      </w:tr>
      <w:tr w:rsidR="00272084" w:rsidRPr="000247A8" w14:paraId="69732C4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7A9D59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11   INVENTORY/DISTRIBUTION POINT (P445'), [0;11]</w:t>
            </w:r>
          </w:p>
        </w:tc>
      </w:tr>
      <w:tr w:rsidR="00272084" w:rsidRPr="000247A8" w14:paraId="24E6239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276DC1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.07       PRIMARY 2237 (*P410'I), [0;12]</w:t>
            </w:r>
          </w:p>
        </w:tc>
      </w:tr>
      <w:tr w:rsidR="00272084" w:rsidRPr="000247A8" w14:paraId="37BDED3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BF02B6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        P.O. DATE (RDX), [1;15]</w:t>
            </w:r>
          </w:p>
        </w:tc>
      </w:tr>
      <w:tr w:rsidR="00272084" w:rsidRPr="000247A8" w14:paraId="4FCDEF7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C41B51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.25       LOCAL PROCUREMENT REASON CODE (RP443.8'), [1;19]</w:t>
            </w:r>
          </w:p>
        </w:tc>
      </w:tr>
      <w:tr w:rsidR="00272084" w:rsidRPr="000247A8" w14:paraId="198900F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A69024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.3        EXPENDABLE/NONEXPENDABLE (RS), [1;18]</w:t>
            </w:r>
          </w:p>
        </w:tc>
      </w:tr>
      <w:tr w:rsidR="00272084" w:rsidRPr="000247A8" w14:paraId="67B7E0E2"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7F5B1E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.5        SUPPLY STATUS (*P442.3'X), [7;1]</w:t>
            </w:r>
          </w:p>
        </w:tc>
      </w:tr>
      <w:tr w:rsidR="00272084" w:rsidRPr="000247A8" w14:paraId="3D56C49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43B2DB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.6        PARTIAL (Multiple-442.11), [11;0]</w:t>
            </w:r>
          </w:p>
        </w:tc>
      </w:tr>
      <w:tr w:rsidR="00272084" w:rsidRPr="000247A8" w14:paraId="2D6B265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4C0A44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.001 NUMBER (NJ3,0), [ ]</w:t>
            </w:r>
          </w:p>
        </w:tc>
      </w:tr>
      <w:tr w:rsidR="00272084" w:rsidRPr="000247A8" w14:paraId="40B228E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2A9A1D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DATE (D), [0;1]</w:t>
            </w:r>
          </w:p>
        </w:tc>
      </w:tr>
      <w:tr w:rsidR="00272084" w:rsidRPr="000247A8" w14:paraId="237E2AC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DD79BBC"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.05  SCHEDULED DELIVERY DATE (DX), [1;8]</w:t>
            </w:r>
          </w:p>
        </w:tc>
      </w:tr>
      <w:tr w:rsidR="00272084" w:rsidRPr="000247A8" w14:paraId="4B95882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A3CDA7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SUBACCOUNT1 (P420.2'), [0;2]</w:t>
            </w:r>
          </w:p>
        </w:tc>
      </w:tr>
      <w:tr w:rsidR="00272084" w:rsidRPr="000247A8" w14:paraId="4B9D91C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2943AB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SUBAMOUNT1 (NJ9,2), [0;3]</w:t>
            </w:r>
          </w:p>
        </w:tc>
      </w:tr>
      <w:tr w:rsidR="00272084" w:rsidRPr="000247A8" w14:paraId="42B8B16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6EED044"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    SUBACCOUNT2 (P420.2'), [0;4]</w:t>
            </w:r>
          </w:p>
        </w:tc>
      </w:tr>
      <w:tr w:rsidR="00272084" w:rsidRPr="000247A8" w14:paraId="6977ABA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27A50B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    SUBAMOUNT2 (NJ9,2), [0;5]</w:t>
            </w:r>
          </w:p>
        </w:tc>
      </w:tr>
      <w:tr w:rsidR="00272084" w:rsidRPr="000247A8" w14:paraId="63B8FEB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F01662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8    FINAL (S), [0;9]</w:t>
            </w:r>
          </w:p>
        </w:tc>
      </w:tr>
      <w:tr w:rsidR="00272084" w:rsidRPr="000247A8" w14:paraId="5F5AFEED"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B10D227"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9    OVERAGE (S), [0;10]</w:t>
            </w:r>
          </w:p>
        </w:tc>
      </w:tr>
      <w:tr w:rsidR="00272084" w:rsidRPr="000247A8" w14:paraId="3C8A062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0F2C55B"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11   TOTAL AMOUNT (NJ10,2), [0;12]</w:t>
            </w:r>
          </w:p>
        </w:tc>
      </w:tr>
      <w:tr w:rsidR="00272084" w:rsidRPr="000247A8" w14:paraId="48C1A9B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61BEF8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12   DISCOUNT PERCENT/DAYS (F), [0;13]</w:t>
            </w:r>
          </w:p>
        </w:tc>
      </w:tr>
      <w:tr w:rsidR="00272084" w:rsidRPr="000247A8" w14:paraId="2DAA8A7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898EC3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13   LINECOUNT (NJ6,0), [0;14]</w:t>
            </w:r>
          </w:p>
        </w:tc>
      </w:tr>
      <w:tr w:rsidR="00272084" w:rsidRPr="000247A8" w14:paraId="3BBDF3CC"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28ECF9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21   ORIGINAL PARTIAL (NJ2,0), [1;16]</w:t>
            </w:r>
          </w:p>
        </w:tc>
      </w:tr>
      <w:tr w:rsidR="00272084" w:rsidRPr="000247A8" w14:paraId="5E2D33E6"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13EB83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24   ADJUSTMENT/AMENDMENT NUMBER (NJ3,0), [0;21]</w:t>
            </w:r>
          </w:p>
        </w:tc>
      </w:tr>
      <w:tr w:rsidR="00272084" w:rsidRPr="000247A8" w14:paraId="5FCC887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72CE151"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.7        SUPPLY STATUS ORDER (NJ3,0), [7;2]</w:t>
            </w:r>
          </w:p>
        </w:tc>
      </w:tr>
      <w:tr w:rsidR="00272084" w:rsidRPr="000247A8" w14:paraId="0AE9EEF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49B0A6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.8        FISCAL STATUS ORDER (NJ3,0), [7;4]</w:t>
            </w:r>
          </w:p>
        </w:tc>
      </w:tr>
      <w:tr w:rsidR="00272084" w:rsidRPr="000247A8" w14:paraId="481A47D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B81A817"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         FCP (RFX), [0;3]</w:t>
            </w:r>
          </w:p>
        </w:tc>
      </w:tr>
      <w:tr w:rsidR="00272084" w:rsidRPr="000247A8" w14:paraId="1A95522D"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342892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1.4       APPROPRIATION (RF), [0;4]</w:t>
            </w:r>
          </w:p>
        </w:tc>
      </w:tr>
      <w:tr w:rsidR="00272084" w:rsidRPr="000247A8" w14:paraId="1F4859A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D7E3F1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2         COST CENTER (RFX), [0;5]</w:t>
            </w:r>
          </w:p>
        </w:tc>
      </w:tr>
      <w:tr w:rsidR="00272084" w:rsidRPr="000247A8" w14:paraId="5C6DC762"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5A37FE2"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2.4       OBLIGATION DATA (Multiple-442.09), [10;0]</w:t>
            </w:r>
          </w:p>
        </w:tc>
      </w:tr>
      <w:tr w:rsidR="00272084" w:rsidRPr="000247A8" w14:paraId="23BE6BA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A86E2F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TT/DATE/REF (MF), [0;1]</w:t>
            </w:r>
          </w:p>
        </w:tc>
      </w:tr>
      <w:tr w:rsidR="00272084" w:rsidRPr="000247A8" w14:paraId="75BF712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B340562"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OBLIGATED BY (P200'), [0;2]</w:t>
            </w:r>
          </w:p>
        </w:tc>
      </w:tr>
      <w:tr w:rsidR="00272084" w:rsidRPr="000247A8" w14:paraId="437E518B"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C646B8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TRANSACTION AMOUNT (NJ13,2), [0;3]</w:t>
            </w:r>
          </w:p>
        </w:tc>
      </w:tr>
      <w:tr w:rsidR="00272084" w:rsidRPr="000247A8" w14:paraId="2435EEA6"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00B151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7    AMENDMENT NUMBER (NJ6,0), [0;10]</w:t>
            </w:r>
          </w:p>
        </w:tc>
      </w:tr>
      <w:tr w:rsidR="00272084" w:rsidRPr="000247A8" w14:paraId="61E3F37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4112C7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8    1358 ADJUSTMENT (P410'), [0;11]</w:t>
            </w:r>
          </w:p>
        </w:tc>
      </w:tr>
      <w:tr w:rsidR="00272084" w:rsidRPr="000247A8" w14:paraId="6103BA6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0FF664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lastRenderedPageBreak/>
              <w:t>3         SUBACCOUNT1 (P420.2'), [0;6]</w:t>
            </w:r>
          </w:p>
        </w:tc>
      </w:tr>
      <w:tr w:rsidR="00272084" w:rsidRPr="000247A8" w14:paraId="4333F04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71246D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3.4       SUBAMOUNT1 (NJ9,2), [0;7]</w:t>
            </w:r>
          </w:p>
        </w:tc>
      </w:tr>
      <w:tr w:rsidR="00272084" w:rsidRPr="000247A8" w14:paraId="46C9BB7B"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A96D081"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4         SUBACCOUNT2 (P420.2'), [0;8]</w:t>
            </w:r>
          </w:p>
        </w:tc>
      </w:tr>
      <w:tr w:rsidR="00272084" w:rsidRPr="000247A8" w14:paraId="227E62E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42A36A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4.4       SUBAMOUNT2 (NJ9,2), [0;9]</w:t>
            </w:r>
          </w:p>
        </w:tc>
      </w:tr>
      <w:tr w:rsidR="00272084" w:rsidRPr="000247A8" w14:paraId="0A3F3EC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5A51C6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5         VENDOR (R*P440X), [1;1]   *(NOTE: INCLUDE VENDOR DEMOGRAPHICS</w:t>
            </w:r>
          </w:p>
        </w:tc>
      </w:tr>
      <w:tr w:rsidR="00272084" w:rsidRPr="000247A8" w14:paraId="5780A12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75874AB"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5.2       REQUESTING SERVICE (RP49'), [1;2]</w:t>
            </w:r>
          </w:p>
        </w:tc>
      </w:tr>
      <w:tr w:rsidR="00272084" w:rsidRPr="000247A8" w14:paraId="2CCCFA5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CB4527A"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6.4       F.O.B. POINT (S), [1;6]</w:t>
            </w:r>
          </w:p>
        </w:tc>
      </w:tr>
      <w:tr w:rsidR="00272084" w:rsidRPr="000247A8" w14:paraId="36A76B6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EABFA2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6.9       ORIGINAL DELIVERY DATE (D), [0;20]</w:t>
            </w:r>
          </w:p>
        </w:tc>
      </w:tr>
      <w:tr w:rsidR="00272084" w:rsidRPr="000247A8" w14:paraId="7D049BE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FD016B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7         DELIVERY DATE (RDX), [0;10]</w:t>
            </w:r>
          </w:p>
        </w:tc>
      </w:tr>
      <w:tr w:rsidR="00272084" w:rsidRPr="000247A8" w14:paraId="4756458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4DE184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7.2       ESTIMATED COST (NJ10,2), [0;11]</w:t>
            </w:r>
          </w:p>
        </w:tc>
      </w:tr>
      <w:tr w:rsidR="00272084" w:rsidRPr="000247A8" w14:paraId="7E4AF3E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3B5BE1B" w14:textId="77777777" w:rsidR="00272084" w:rsidRPr="000247A8" w:rsidRDefault="00272084" w:rsidP="00272084">
            <w:pPr>
              <w:rPr>
                <w:rFonts w:ascii="Courier New" w:hAnsi="Courier New" w:cs="Courier New"/>
                <w:sz w:val="18"/>
                <w:szCs w:val="18"/>
                <w:lang w:val="fr-FR"/>
              </w:rPr>
            </w:pPr>
            <w:r w:rsidRPr="000247A8">
              <w:rPr>
                <w:rFonts w:ascii="Courier New" w:hAnsi="Courier New" w:cs="Courier New"/>
                <w:sz w:val="18"/>
                <w:szCs w:val="18"/>
                <w:lang w:val="fr-FR"/>
              </w:rPr>
              <w:t>8         SOURCE CODE (R*P420.8'), [1;7]</w:t>
            </w:r>
          </w:p>
        </w:tc>
      </w:tr>
      <w:tr w:rsidR="00272084" w:rsidRPr="000247A8" w14:paraId="3FBCA02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C7B42C1"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8.3       PURCHASE METHOD (Multiple-442.12), [14;0]</w:t>
            </w:r>
          </w:p>
        </w:tc>
      </w:tr>
      <w:tr w:rsidR="00272084" w:rsidRPr="000247A8" w14:paraId="112B05D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259FC2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PURCHASE METHOD (MRP442.4'), [0;1]</w:t>
            </w:r>
          </w:p>
        </w:tc>
      </w:tr>
      <w:tr w:rsidR="00272084" w:rsidRPr="000247A8" w14:paraId="78C37C72"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A8AC56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9.2       PROMPT PAYMENT TERMS (Multiple-442.06), [5;0]</w:t>
            </w:r>
          </w:p>
        </w:tc>
      </w:tr>
      <w:tr w:rsidR="00272084" w:rsidRPr="000247A8" w14:paraId="109DC5BD"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E8A099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PROMPT PAYMENT PERCENT (RFX), [0;1]</w:t>
            </w:r>
          </w:p>
        </w:tc>
      </w:tr>
      <w:tr w:rsidR="00272084" w:rsidRPr="000247A8" w14:paraId="103C764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FB790D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DAYS (TERM) (NJ2,0X), [0;2]</w:t>
            </w:r>
          </w:p>
        </w:tc>
      </w:tr>
      <w:tr w:rsidR="00272084" w:rsidRPr="000247A8" w14:paraId="33A5364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A914F8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CONTRACT # (FX), [0;3]</w:t>
            </w:r>
          </w:p>
        </w:tc>
      </w:tr>
      <w:tr w:rsidR="00272084" w:rsidRPr="000247A8" w14:paraId="188CA04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41F1C4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    ASTR. (F), [0;4]</w:t>
            </w:r>
          </w:p>
        </w:tc>
      </w:tr>
      <w:tr w:rsidR="00272084" w:rsidRPr="000247A8" w14:paraId="56FEA2BC"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5ED2DB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13        EST. SHIPPING AND/OR HANDLING (NJ7,2XO), [0;13]</w:t>
            </w:r>
          </w:p>
        </w:tc>
      </w:tr>
      <w:tr w:rsidR="00272084" w:rsidRPr="000247A8" w14:paraId="3C21D0D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1B5F26C"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13.05     EST. SHIPPING BOC (RFX), [23;1]</w:t>
            </w:r>
          </w:p>
        </w:tc>
      </w:tr>
      <w:tr w:rsidR="00272084" w:rsidRPr="000247A8" w14:paraId="7B6B7CC2"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8554CA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13.1      EST. SHIPPING LINE ITEM NO. (NJ3,0), [0;18]</w:t>
            </w:r>
          </w:p>
        </w:tc>
      </w:tr>
      <w:tr w:rsidR="00272084" w:rsidRPr="000247A8" w14:paraId="7E0BCAF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59E1EA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14        DISCOUNT (Multiple-442.03), [3;0]</w:t>
            </w:r>
          </w:p>
        </w:tc>
      </w:tr>
      <w:tr w:rsidR="00272084" w:rsidRPr="000247A8" w14:paraId="39EC2F0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575F95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DISCOUNT ITEM (MFX), [0;1]</w:t>
            </w:r>
          </w:p>
        </w:tc>
      </w:tr>
      <w:tr w:rsidR="00272084" w:rsidRPr="000247A8" w14:paraId="7AB7CF3D"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4D56CB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PERCENT/DOLLAR AMOUNT (RNJ5,2X), [0;2]</w:t>
            </w:r>
          </w:p>
        </w:tc>
      </w:tr>
      <w:tr w:rsidR="00272084" w:rsidRPr="000247A8" w14:paraId="38B6D29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8964A8C"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DISCOUNT AMOUNT (NJ7,2), [0;3]</w:t>
            </w:r>
          </w:p>
        </w:tc>
      </w:tr>
      <w:tr w:rsidR="00272084" w:rsidRPr="000247A8" w14:paraId="4F0DE59D"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8B912AA"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    ITEM COUNT (NJ3,0), [0;4]</w:t>
            </w:r>
          </w:p>
        </w:tc>
      </w:tr>
      <w:tr w:rsidR="00272084" w:rsidRPr="000247A8" w14:paraId="0DE6C14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32E9A6A"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    CONTRACT # (F), [0;5]</w:t>
            </w:r>
          </w:p>
        </w:tc>
      </w:tr>
      <w:tr w:rsidR="00272084" w:rsidRPr="000247A8" w14:paraId="5BA8CC1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8929D4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5    LINE ITEM (NJ3,0), [0;6]</w:t>
            </w:r>
          </w:p>
        </w:tc>
      </w:tr>
      <w:tr w:rsidR="00272084" w:rsidRPr="000247A8" w14:paraId="26634CB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5AA6EA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15        LINE ITEM COUNT (RNJ3,0), [0;14]</w:t>
            </w:r>
          </w:p>
        </w:tc>
      </w:tr>
      <w:tr w:rsidR="00272084" w:rsidRPr="000247A8" w14:paraId="18C1460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A82D8BA"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16        PA/PPM/AUTHORIZED BUYER (R*P200'), [1;10]</w:t>
            </w:r>
          </w:p>
        </w:tc>
      </w:tr>
      <w:tr w:rsidR="00272084" w:rsidRPr="000247A8" w14:paraId="46F99D3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9A7D74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19        AGENT ASSIGNED P.O. (P200'I), [12;4]</w:t>
            </w:r>
          </w:p>
        </w:tc>
      </w:tr>
      <w:tr w:rsidR="00272084" w:rsidRPr="000247A8" w14:paraId="69563EE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112626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19.2      DATE P.O. ASSIGNED (D), [12;5]</w:t>
            </w:r>
          </w:p>
        </w:tc>
      </w:tr>
      <w:tr w:rsidR="00272084" w:rsidRPr="000247A8" w14:paraId="1DB355B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CB7AEA2"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25        REMARKS (Multiple-442.025), [16;0]</w:t>
            </w:r>
          </w:p>
        </w:tc>
      </w:tr>
      <w:tr w:rsidR="00272084" w:rsidRPr="000247A8" w14:paraId="181FEA4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3EC37A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REMARKS (WL), [0;1]</w:t>
            </w:r>
          </w:p>
        </w:tc>
      </w:tr>
      <w:tr w:rsidR="00272084" w:rsidRPr="000247A8" w14:paraId="78145C6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B6B226C"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27        OLD PO RECORD (P442'), [23;3]</w:t>
            </w:r>
          </w:p>
        </w:tc>
      </w:tr>
      <w:tr w:rsidR="00272084" w:rsidRPr="000247A8" w14:paraId="1EAD8D9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029CD1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28        NEW PO RECORD (P442'), [23;4]</w:t>
            </w:r>
          </w:p>
        </w:tc>
      </w:tr>
      <w:tr w:rsidR="00272084" w:rsidRPr="000247A8" w14:paraId="3111604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31E00C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35        AMOUNT (Multiple-442.1), [9;0]</w:t>
            </w:r>
          </w:p>
        </w:tc>
      </w:tr>
      <w:tr w:rsidR="00272084" w:rsidRPr="000247A8" w14:paraId="4F9945B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2A6AF21"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AMOUNT (NJ10,2), [0;1]</w:t>
            </w:r>
          </w:p>
        </w:tc>
      </w:tr>
      <w:tr w:rsidR="00272084" w:rsidRPr="000247A8" w14:paraId="264A0AF6"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614C804"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TYPE CODE (R*P420.6'I), [0;2]</w:t>
            </w:r>
          </w:p>
        </w:tc>
      </w:tr>
      <w:tr w:rsidR="00272084" w:rsidRPr="000247A8" w14:paraId="08292D9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1933A1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1.1  COMP. STATUS/BUSINESS (R*P420.6'), [0;4]</w:t>
            </w:r>
          </w:p>
        </w:tc>
      </w:tr>
      <w:tr w:rsidR="00272084" w:rsidRPr="000247A8" w14:paraId="25B868F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EC70FD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1.2  PREF. PROGRAM (R*P420.6'), [0;5]</w:t>
            </w:r>
          </w:p>
        </w:tc>
      </w:tr>
      <w:tr w:rsidR="00272084" w:rsidRPr="000247A8" w14:paraId="60C07F1D"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EA08FFC"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CONTRACT # (F), [0;3]</w:t>
            </w:r>
          </w:p>
        </w:tc>
      </w:tr>
      <w:tr w:rsidR="00272084" w:rsidRPr="000247A8" w14:paraId="5615A9C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3D96572"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lastRenderedPageBreak/>
              <w:t xml:space="preserve">          3    BREAKOUT CODE (Multiple-442.16), [1;0]</w:t>
            </w:r>
          </w:p>
        </w:tc>
      </w:tr>
      <w:tr w:rsidR="00272084" w:rsidRPr="000247A8" w14:paraId="6E8CE50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81EBED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BREAKOUT CODE (MR*P420.6'X), [0;1]</w:t>
            </w:r>
          </w:p>
        </w:tc>
      </w:tr>
      <w:tr w:rsidR="00272084" w:rsidRPr="000247A8" w14:paraId="25E122B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E3AEE9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40        ITEM (Multiple-442.01), [2;0]</w:t>
            </w:r>
          </w:p>
        </w:tc>
      </w:tr>
      <w:tr w:rsidR="00272084" w:rsidRPr="000247A8" w14:paraId="317B3C1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8FD1E2B"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LINE ITEM NUMBER (MRNJ2,0X), [0;1]</w:t>
            </w:r>
          </w:p>
        </w:tc>
      </w:tr>
      <w:tr w:rsidR="00272084" w:rsidRPr="000247A8" w14:paraId="032B3D0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FBD7B2C"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DESCRIPTION (Multiple-442.05), [1;0]</w:t>
            </w:r>
          </w:p>
        </w:tc>
      </w:tr>
      <w:tr w:rsidR="00272084" w:rsidRPr="000247A8" w14:paraId="3DC5A06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CCFDFB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DESCRIPTION (W), [0;1]</w:t>
            </w:r>
          </w:p>
        </w:tc>
      </w:tr>
      <w:tr w:rsidR="00272084" w:rsidRPr="000247A8" w14:paraId="1C4DCB0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1A89AF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1.5  ITEM MASTER FILE NO. (*P441'X), [0;5]</w:t>
            </w:r>
          </w:p>
        </w:tc>
      </w:tr>
      <w:tr w:rsidR="00272084" w:rsidRPr="000247A8" w14:paraId="7252152C"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F718D9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QUANTITY (RNJ9,2), [0;2]</w:t>
            </w:r>
          </w:p>
        </w:tc>
      </w:tr>
      <w:tr w:rsidR="00272084" w:rsidRPr="000247A8" w14:paraId="614B317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2033D1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    UNIT OF PURCHASE (RP420.5'X), [0;3]</w:t>
            </w:r>
          </w:p>
        </w:tc>
      </w:tr>
      <w:tr w:rsidR="00272084" w:rsidRPr="000247A8" w14:paraId="71418DF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CB545C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3.1  PACKAGING MULTIPLE (NJ6,0X), [0;12]</w:t>
            </w:r>
          </w:p>
        </w:tc>
      </w:tr>
      <w:tr w:rsidR="00272084" w:rsidRPr="000247A8" w14:paraId="725D94F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AF05E4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3.2  ITEM DELIVERY POINTS (F), [0;8]</w:t>
            </w:r>
          </w:p>
        </w:tc>
      </w:tr>
      <w:tr w:rsidR="00272084" w:rsidRPr="000247A8" w14:paraId="15206E7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B27E8F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3.5  BOC (RFX), [0;4]</w:t>
            </w:r>
          </w:p>
        </w:tc>
      </w:tr>
      <w:tr w:rsidR="00272084" w:rsidRPr="000247A8" w14:paraId="7F4AE9B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839DFC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    CONTRACT/BOA # (FX), [2;2]</w:t>
            </w:r>
          </w:p>
        </w:tc>
      </w:tr>
      <w:tr w:rsidR="00272084" w:rsidRPr="000247A8" w14:paraId="1A399F12"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7F557E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5    ACTUAL UNIT COST (RNJ12,4XO), [0;9]</w:t>
            </w:r>
          </w:p>
        </w:tc>
      </w:tr>
      <w:tr w:rsidR="00272084" w:rsidRPr="000247A8" w14:paraId="7D58B9E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F9835E7"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5.5  EST. UNIT COST (NJ10,2), [0;7]</w:t>
            </w:r>
          </w:p>
        </w:tc>
      </w:tr>
      <w:tr w:rsidR="00272084" w:rsidRPr="000247A8" w14:paraId="59C30BA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FDFDA3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8    FEDERAL SUPPLY CLASSIFICATION (RP441.2'X), [2;3]</w:t>
            </w:r>
          </w:p>
        </w:tc>
      </w:tr>
      <w:tr w:rsidR="00272084" w:rsidRPr="000247A8" w14:paraId="230C3B82"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AA1FA4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9    VENDOR STOCK NUMBER (FX), [0;6]</w:t>
            </w:r>
          </w:p>
        </w:tc>
      </w:tr>
      <w:tr w:rsidR="00272084" w:rsidRPr="000247A8" w14:paraId="513CCCE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753B46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9.3  NATIONAL DRUG CODE (FX), [0;15]</w:t>
            </w:r>
          </w:p>
        </w:tc>
      </w:tr>
      <w:tr w:rsidR="00272084" w:rsidRPr="000247A8" w14:paraId="40B2DD8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48C981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9.4  SKU (P420.5'X), [0;16]</w:t>
            </w:r>
          </w:p>
        </w:tc>
      </w:tr>
      <w:tr w:rsidR="00272084" w:rsidRPr="000247A8" w14:paraId="42F6554C"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8EA637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9.5  NSN (FX), [0;13]</w:t>
            </w:r>
          </w:p>
        </w:tc>
      </w:tr>
      <w:tr w:rsidR="00272084" w:rsidRPr="000247A8" w14:paraId="670454D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F331D9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9.7  UNIT CONVERSION FACTOR (RNJ6,0X), [0;17]</w:t>
            </w:r>
          </w:p>
        </w:tc>
      </w:tr>
      <w:tr w:rsidR="00272084" w:rsidRPr="000247A8" w14:paraId="1A7B197D"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C38CF72"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10   2237 REFERENCE # (P410'), [0;10]</w:t>
            </w:r>
          </w:p>
        </w:tc>
      </w:tr>
      <w:tr w:rsidR="00272084" w:rsidRPr="000247A8" w14:paraId="761D09B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F8D986A"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11   QUANTITY PREVIOUSLY RECEIVED (NJ9,2), [2;8]</w:t>
            </w:r>
          </w:p>
        </w:tc>
      </w:tr>
      <w:tr w:rsidR="00272084" w:rsidRPr="000247A8" w14:paraId="42C0FEAB"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30A072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15   TOTAL COST (RNJ9,2), [2;1]</w:t>
            </w:r>
          </w:p>
        </w:tc>
      </w:tr>
      <w:tr w:rsidR="00272084" w:rsidRPr="000247A8" w14:paraId="133DC86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0F6B30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16   DISCOUNTED AMOUNT (NJ8,2), [2;6]</w:t>
            </w:r>
          </w:p>
        </w:tc>
      </w:tr>
      <w:tr w:rsidR="00272084" w:rsidRPr="000247A8" w14:paraId="262703D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43E53F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20   DATE RECEIVED (Multiple-442.08), [3;0]</w:t>
            </w:r>
          </w:p>
        </w:tc>
      </w:tr>
      <w:tr w:rsidR="00272084" w:rsidRPr="000247A8" w14:paraId="18170B16"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1CAB1E2"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DATE RECEIVED (D), [0;1]</w:t>
            </w:r>
          </w:p>
        </w:tc>
      </w:tr>
      <w:tr w:rsidR="00272084" w:rsidRPr="000247A8" w14:paraId="75EA462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711189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QTY BEING RECEIVED (RNJ9,2), [0;2]</w:t>
            </w:r>
          </w:p>
        </w:tc>
      </w:tr>
      <w:tr w:rsidR="00272084" w:rsidRPr="000247A8" w14:paraId="5C414ADC"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7914CE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AMOUNT (NJ9,2), [0;3]</w:t>
            </w:r>
          </w:p>
        </w:tc>
      </w:tr>
      <w:tr w:rsidR="00272084" w:rsidRPr="000247A8" w14:paraId="207DB43B"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FE1B23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    PARTIAL NUMBER (NJ2,0), [0;4]</w:t>
            </w:r>
          </w:p>
        </w:tc>
      </w:tr>
      <w:tr w:rsidR="00272084" w:rsidRPr="000247A8" w14:paraId="427C822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177F847"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    DISCOUNTED AMOUNT (NJ11,3), [0;5]</w:t>
            </w:r>
          </w:p>
        </w:tc>
      </w:tr>
      <w:tr w:rsidR="00272084" w:rsidRPr="000247A8" w14:paraId="5279177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D99DB2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6    ADJUSTED QUANTITY RECEIVED (NJ9,2), [0;7]</w:t>
            </w:r>
          </w:p>
        </w:tc>
      </w:tr>
      <w:tr w:rsidR="00272084" w:rsidRPr="000247A8" w14:paraId="0223EA05"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0A87430C"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7    ADJUSTED AMOUNT (NJ8,0), [0;8]</w:t>
            </w:r>
          </w:p>
        </w:tc>
      </w:tr>
      <w:tr w:rsidR="00272084" w:rsidRPr="000247A8" w14:paraId="37A81CE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6D5804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43   410 ITEM NUMBER (NJ3,0), [2;13]</w:t>
            </w:r>
          </w:p>
        </w:tc>
      </w:tr>
      <w:tr w:rsidR="00272084" w:rsidRPr="000247A8" w14:paraId="4510A42B"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769E8B1"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45   LOT NUMBER (F), [4;17]</w:t>
            </w:r>
          </w:p>
        </w:tc>
      </w:tr>
      <w:tr w:rsidR="00272084" w:rsidRPr="000247A8" w14:paraId="2E5338F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A76E59B"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46   SERIAL NUMBER (F), [4;18]</w:t>
            </w:r>
          </w:p>
        </w:tc>
      </w:tr>
      <w:tr w:rsidR="00272084" w:rsidRPr="000247A8" w14:paraId="4DC7798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9BC098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47   LINE INVENTORY POINT (Multiple-442.147), [5;0]</w:t>
            </w:r>
          </w:p>
        </w:tc>
      </w:tr>
      <w:tr w:rsidR="00272084" w:rsidRPr="000247A8" w14:paraId="0278EB9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88E344A"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LINE INVENTORY POINT (M*P445'), [0;1]</w:t>
            </w:r>
          </w:p>
        </w:tc>
      </w:tr>
      <w:tr w:rsidR="00272084" w:rsidRPr="000247A8" w14:paraId="30AB4FC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3F2476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LINE QUANTITY (NJ12,0), [0;2]</w:t>
            </w:r>
          </w:p>
        </w:tc>
      </w:tr>
      <w:tr w:rsidR="00272084" w:rsidRPr="000247A8" w14:paraId="7746587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7209023"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LINE DELIVERY (F), [0;3]</w:t>
            </w:r>
          </w:p>
        </w:tc>
      </w:tr>
      <w:tr w:rsidR="00272084" w:rsidRPr="000247A8" w14:paraId="221C8BF3"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0BBDD10"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3    QUANTITY RECEIVED TO DATE (NJ7,0I), [0;4]</w:t>
            </w:r>
          </w:p>
        </w:tc>
      </w:tr>
      <w:tr w:rsidR="00272084" w:rsidRPr="000247A8" w14:paraId="5AD2562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C31BAA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41        BOC (Multiple-442.041), [22;0]</w:t>
            </w:r>
          </w:p>
        </w:tc>
      </w:tr>
      <w:tr w:rsidR="00272084" w:rsidRPr="000247A8" w14:paraId="28A01446"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24127C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lastRenderedPageBreak/>
              <w:t xml:space="preserve">          .01  SUBACCOUNT (AFX), [0;1]</w:t>
            </w:r>
          </w:p>
        </w:tc>
      </w:tr>
      <w:tr w:rsidR="00272084" w:rsidRPr="000247A8" w14:paraId="69F81759"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0369B7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SUBAMOUNT (NJ10,2), [0;2]</w:t>
            </w:r>
          </w:p>
        </w:tc>
      </w:tr>
      <w:tr w:rsidR="00272084" w:rsidRPr="000247A8" w14:paraId="60501C8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DA4A4B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50        AMENDMENT (Multiple-442.07), [6;0]</w:t>
            </w:r>
          </w:p>
        </w:tc>
      </w:tr>
      <w:tr w:rsidR="00272084" w:rsidRPr="000247A8" w14:paraId="310C087A"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7C645B3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AMENDMENT (NJ2,0X), [0;1]</w:t>
            </w:r>
          </w:p>
        </w:tc>
      </w:tr>
      <w:tr w:rsidR="00272084" w:rsidRPr="000247A8" w14:paraId="6C564BC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5ADEC7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EFFECTIVE DATE (D), [0;2]</w:t>
            </w:r>
          </w:p>
        </w:tc>
      </w:tr>
      <w:tr w:rsidR="00272084" w:rsidRPr="000247A8" w14:paraId="0C42662F"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5A5FF5D"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2    AMOUNT CHANGED (NJ10,2), [0;3]</w:t>
            </w:r>
          </w:p>
        </w:tc>
      </w:tr>
      <w:tr w:rsidR="00272084" w:rsidRPr="000247A8" w14:paraId="1FE663E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A56D2EB"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6    PA/PPM/AUTHORIZED BUYER (R*P200'), [1;1]</w:t>
            </w:r>
          </w:p>
        </w:tc>
      </w:tr>
      <w:tr w:rsidR="00272084" w:rsidRPr="000247A8" w14:paraId="063B039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493694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9    AMENDMENT/ADJUSTMENT STATUS (P442.3'), [1;4]</w:t>
            </w:r>
          </w:p>
        </w:tc>
      </w:tr>
      <w:tr w:rsidR="00272084" w:rsidRPr="000247A8" w14:paraId="6CB91696"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1058B2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12   DESCRIPTION (Multiple-442.13), [2;0]</w:t>
            </w:r>
          </w:p>
        </w:tc>
      </w:tr>
      <w:tr w:rsidR="00272084" w:rsidRPr="000247A8" w14:paraId="23E2E29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13A45F26"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DESCRIPTION (W), [0;1]</w:t>
            </w:r>
          </w:p>
        </w:tc>
      </w:tr>
      <w:tr w:rsidR="00272084" w:rsidRPr="000247A8" w14:paraId="014AA5B8"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21B6DA8"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14   CHANGES (Multiple-442.714), [3;0]</w:t>
            </w:r>
          </w:p>
        </w:tc>
      </w:tr>
      <w:tr w:rsidR="00272084" w:rsidRPr="000247A8" w14:paraId="2D48F970"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27C4359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.01  CHANGES (NJ8,0), [0;1]</w:t>
            </w:r>
          </w:p>
        </w:tc>
      </w:tr>
      <w:tr w:rsidR="00272084" w:rsidRPr="000247A8" w14:paraId="0EAE67B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3960E4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 xml:space="preserve">               1    AMENDMENT TYPE (NJ2,0), [0;2]</w:t>
            </w:r>
          </w:p>
        </w:tc>
      </w:tr>
      <w:tr w:rsidR="00272084" w:rsidRPr="000247A8" w14:paraId="6B72E821"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53CC9B6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53        PCDO VENDOR (P440'X), [23;14]</w:t>
            </w:r>
          </w:p>
        </w:tc>
      </w:tr>
      <w:tr w:rsidR="00272084" w:rsidRPr="000247A8" w14:paraId="61A9C224"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24023CA"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56        PURCHASE CARD USER (P200'), [23;17]</w:t>
            </w:r>
          </w:p>
        </w:tc>
      </w:tr>
      <w:tr w:rsidR="00272084" w:rsidRPr="000247A8" w14:paraId="6725F9E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889BD0A"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60        PURCHASE COST (RNJ12,2), [23;21]</w:t>
            </w:r>
          </w:p>
        </w:tc>
      </w:tr>
      <w:tr w:rsidR="00272084" w:rsidRPr="000247A8" w14:paraId="7C6BAB5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36F1FC5F"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61        PURCHASE CARD HOLDER (P200'), [23;22]</w:t>
            </w:r>
          </w:p>
        </w:tc>
      </w:tr>
      <w:tr w:rsidR="00272084" w:rsidRPr="000247A8" w14:paraId="115B1A92"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99918D9"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62        PCDO 2237 (P410'), [23;23]</w:t>
            </w:r>
          </w:p>
        </w:tc>
      </w:tr>
      <w:tr w:rsidR="00272084" w:rsidRPr="000247A8" w14:paraId="62B7D83C"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6F170F6E"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91        TOTAL AMOUNT (RNJ10,2), [0;15]</w:t>
            </w:r>
          </w:p>
        </w:tc>
      </w:tr>
      <w:tr w:rsidR="00272084" w:rsidRPr="000247A8" w14:paraId="15FFA42E"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nil"/>
              <w:right w:val="single" w:sz="8" w:space="0" w:color="auto"/>
            </w:tcBorders>
            <w:noWrap/>
            <w:vAlign w:val="bottom"/>
          </w:tcPr>
          <w:p w14:paraId="41EF5794"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92        NET AMOUNT (NJ10,2), [0;16]</w:t>
            </w:r>
          </w:p>
        </w:tc>
      </w:tr>
      <w:tr w:rsidR="00272084" w:rsidRPr="000247A8" w14:paraId="3B035747" w14:textId="77777777" w:rsidTr="003557C4">
        <w:tblPrEx>
          <w:tblBorders>
            <w:top w:val="none" w:sz="0" w:space="0" w:color="auto"/>
            <w:left w:val="none" w:sz="0" w:space="0" w:color="auto"/>
            <w:bottom w:val="none" w:sz="0" w:space="0" w:color="auto"/>
          </w:tblBorders>
        </w:tblPrEx>
        <w:trPr>
          <w:trHeight w:hRule="exact" w:val="288"/>
        </w:trPr>
        <w:tc>
          <w:tcPr>
            <w:tcW w:w="9450" w:type="dxa"/>
            <w:gridSpan w:val="2"/>
            <w:tcBorders>
              <w:top w:val="nil"/>
              <w:left w:val="single" w:sz="8" w:space="0" w:color="auto"/>
              <w:bottom w:val="single" w:sz="8" w:space="0" w:color="auto"/>
              <w:right w:val="single" w:sz="8" w:space="0" w:color="auto"/>
            </w:tcBorders>
            <w:noWrap/>
            <w:vAlign w:val="bottom"/>
          </w:tcPr>
          <w:p w14:paraId="0B4A4345" w14:textId="77777777" w:rsidR="00272084" w:rsidRPr="000247A8" w:rsidRDefault="00272084" w:rsidP="00272084">
            <w:pPr>
              <w:rPr>
                <w:rFonts w:ascii="Courier New" w:hAnsi="Courier New" w:cs="Courier New"/>
                <w:sz w:val="18"/>
                <w:szCs w:val="18"/>
              </w:rPr>
            </w:pPr>
            <w:r w:rsidRPr="000247A8">
              <w:rPr>
                <w:rFonts w:ascii="Courier New" w:hAnsi="Courier New" w:cs="Courier New"/>
                <w:sz w:val="18"/>
                <w:szCs w:val="18"/>
              </w:rPr>
              <w:t>106       DATE SIGNED (D), [18;7]</w:t>
            </w:r>
          </w:p>
        </w:tc>
      </w:tr>
    </w:tbl>
    <w:p w14:paraId="0A3814E4" w14:textId="77777777" w:rsidR="00272084" w:rsidRPr="000247A8" w:rsidRDefault="00272084" w:rsidP="00272084">
      <w:pPr>
        <w:pStyle w:val="BodyText"/>
      </w:pPr>
    </w:p>
    <w:p w14:paraId="248616FE" w14:textId="275EC832" w:rsidR="00C55DD8" w:rsidRPr="000247A8" w:rsidRDefault="00C55DD8" w:rsidP="0089685E">
      <w:pPr>
        <w:pStyle w:val="Caption"/>
        <w:keepLines/>
      </w:pPr>
      <w:r w:rsidRPr="000247A8">
        <w:br w:type="page"/>
      </w:r>
      <w:bookmarkStart w:id="1208" w:name="_Toc87867054"/>
      <w:r w:rsidR="00620FC0"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21</w:t>
      </w:r>
      <w:r w:rsidR="00D03DAB">
        <w:rPr>
          <w:noProof/>
        </w:rPr>
        <w:fldChar w:fldCharType="end"/>
      </w:r>
      <w:r w:rsidR="00383CCA" w:rsidRPr="000247A8">
        <w:t xml:space="preserve">. </w:t>
      </w:r>
      <w:r w:rsidRPr="000247A8">
        <w:t>Control Point Activities</w:t>
      </w:r>
      <w:bookmarkEnd w:id="1208"/>
      <w:r w:rsidRPr="000247A8">
        <w:t xml:space="preserve"> </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137"/>
        <w:gridCol w:w="4377"/>
      </w:tblGrid>
      <w:tr w:rsidR="00C55DD8" w:rsidRPr="000247A8" w14:paraId="4184A9A9" w14:textId="77777777" w:rsidTr="005574EC">
        <w:trPr>
          <w:tblHeader/>
          <w:jc w:val="center"/>
        </w:trPr>
        <w:tc>
          <w:tcPr>
            <w:tcW w:w="2790" w:type="dxa"/>
            <w:shd w:val="clear" w:color="auto" w:fill="D9D9D9"/>
          </w:tcPr>
          <w:p w14:paraId="472CCF89" w14:textId="77777777" w:rsidR="00C55DD8" w:rsidRPr="000247A8" w:rsidRDefault="00C55DD8" w:rsidP="0089685E">
            <w:pPr>
              <w:pStyle w:val="TableSubHeadLeft"/>
              <w:keepNext/>
              <w:keepLines/>
              <w:spacing w:before="120"/>
            </w:pPr>
            <w:r w:rsidRPr="000247A8">
              <w:t>Field Name / Header</w:t>
            </w:r>
          </w:p>
        </w:tc>
        <w:tc>
          <w:tcPr>
            <w:tcW w:w="2137" w:type="dxa"/>
            <w:shd w:val="clear" w:color="auto" w:fill="D9D9D9"/>
          </w:tcPr>
          <w:p w14:paraId="1D229CA1" w14:textId="77777777" w:rsidR="00C55DD8" w:rsidRPr="000247A8" w:rsidRDefault="00C55DD8" w:rsidP="0089685E">
            <w:pPr>
              <w:pStyle w:val="TableSubHeadLeft"/>
              <w:keepNext/>
              <w:keepLines/>
              <w:spacing w:before="120"/>
            </w:pPr>
            <w:r w:rsidRPr="000247A8">
              <w:t>IFCAP Field Number</w:t>
            </w:r>
          </w:p>
        </w:tc>
        <w:tc>
          <w:tcPr>
            <w:tcW w:w="4377" w:type="dxa"/>
            <w:shd w:val="clear" w:color="auto" w:fill="D9D9D9"/>
          </w:tcPr>
          <w:p w14:paraId="53DF8881" w14:textId="77777777" w:rsidR="00C55DD8" w:rsidRPr="000247A8" w:rsidRDefault="00C55DD8" w:rsidP="0089685E">
            <w:pPr>
              <w:pStyle w:val="TableSubHeadLeft"/>
              <w:keepNext/>
              <w:keepLines/>
              <w:spacing w:before="120"/>
            </w:pPr>
            <w:r w:rsidRPr="000247A8">
              <w:t>Notes</w:t>
            </w:r>
          </w:p>
        </w:tc>
      </w:tr>
      <w:tr w:rsidR="00C55DD8" w:rsidRPr="000247A8" w14:paraId="13AA9C03" w14:textId="77777777" w:rsidTr="003557C4">
        <w:trPr>
          <w:jc w:val="center"/>
        </w:trPr>
        <w:tc>
          <w:tcPr>
            <w:tcW w:w="2790" w:type="dxa"/>
          </w:tcPr>
          <w:p w14:paraId="196D8858" w14:textId="77777777" w:rsidR="00C55DD8" w:rsidRPr="000247A8" w:rsidRDefault="00775BCB" w:rsidP="0026198A">
            <w:pPr>
              <w:pStyle w:val="TableText0"/>
              <w:spacing w:before="120"/>
              <w:rPr>
                <w:sz w:val="22"/>
              </w:rPr>
            </w:pPr>
            <w:r w:rsidRPr="000247A8">
              <w:rPr>
                <w:sz w:val="22"/>
              </w:rPr>
              <w:t>TransactionNumber</w:t>
            </w:r>
          </w:p>
        </w:tc>
        <w:tc>
          <w:tcPr>
            <w:tcW w:w="2137" w:type="dxa"/>
          </w:tcPr>
          <w:p w14:paraId="1A146A8B" w14:textId="77777777" w:rsidR="00C55DD8" w:rsidRPr="000247A8" w:rsidRDefault="00775BCB" w:rsidP="0026198A">
            <w:pPr>
              <w:pStyle w:val="TableText0"/>
              <w:spacing w:before="120"/>
              <w:rPr>
                <w:sz w:val="22"/>
              </w:rPr>
            </w:pPr>
            <w:r w:rsidRPr="000247A8">
              <w:rPr>
                <w:sz w:val="22"/>
              </w:rPr>
              <w:t>.01</w:t>
            </w:r>
          </w:p>
        </w:tc>
        <w:tc>
          <w:tcPr>
            <w:tcW w:w="4377" w:type="dxa"/>
          </w:tcPr>
          <w:p w14:paraId="1C48106B" w14:textId="77777777" w:rsidR="00C55DD8" w:rsidRPr="000247A8" w:rsidRDefault="00775BCB" w:rsidP="0026198A">
            <w:pPr>
              <w:pStyle w:val="TableText0"/>
              <w:spacing w:before="120"/>
              <w:rPr>
                <w:sz w:val="22"/>
              </w:rPr>
            </w:pPr>
            <w:r w:rsidRPr="000247A8">
              <w:rPr>
                <w:sz w:val="22"/>
              </w:rPr>
              <w:t>Node 0, Piece 1</w:t>
            </w:r>
          </w:p>
        </w:tc>
      </w:tr>
      <w:tr w:rsidR="00C55DD8" w:rsidRPr="000247A8" w14:paraId="45F8867A" w14:textId="77777777" w:rsidTr="003557C4">
        <w:trPr>
          <w:jc w:val="center"/>
        </w:trPr>
        <w:tc>
          <w:tcPr>
            <w:tcW w:w="2790" w:type="dxa"/>
          </w:tcPr>
          <w:p w14:paraId="132FC8FA" w14:textId="77777777" w:rsidR="00C55DD8" w:rsidRPr="000247A8" w:rsidRDefault="00775BCB" w:rsidP="0026198A">
            <w:pPr>
              <w:pStyle w:val="TableText0"/>
              <w:spacing w:before="120"/>
              <w:rPr>
                <w:sz w:val="22"/>
              </w:rPr>
            </w:pPr>
            <w:r w:rsidRPr="000247A8">
              <w:rPr>
                <w:sz w:val="22"/>
              </w:rPr>
              <w:t>TransactionIEN</w:t>
            </w:r>
          </w:p>
        </w:tc>
        <w:tc>
          <w:tcPr>
            <w:tcW w:w="2137" w:type="dxa"/>
          </w:tcPr>
          <w:p w14:paraId="2B3DE6E7" w14:textId="77777777" w:rsidR="00C55DD8" w:rsidRPr="000247A8" w:rsidRDefault="00775BCB" w:rsidP="0026198A">
            <w:pPr>
              <w:pStyle w:val="TableText0"/>
              <w:spacing w:before="120"/>
              <w:rPr>
                <w:sz w:val="22"/>
              </w:rPr>
            </w:pPr>
            <w:r w:rsidRPr="000247A8">
              <w:rPr>
                <w:sz w:val="22"/>
              </w:rPr>
              <w:t>Internal Entry Number</w:t>
            </w:r>
          </w:p>
        </w:tc>
        <w:tc>
          <w:tcPr>
            <w:tcW w:w="4377" w:type="dxa"/>
          </w:tcPr>
          <w:p w14:paraId="00CFFBB9" w14:textId="77777777" w:rsidR="00C55DD8" w:rsidRPr="000247A8" w:rsidRDefault="00775BCB" w:rsidP="0026198A">
            <w:pPr>
              <w:pStyle w:val="TableText0"/>
              <w:spacing w:before="120"/>
              <w:rPr>
                <w:sz w:val="22"/>
              </w:rPr>
            </w:pPr>
            <w:r w:rsidRPr="000247A8">
              <w:rPr>
                <w:sz w:val="22"/>
              </w:rPr>
              <w:t>IEN of entry in File 410</w:t>
            </w:r>
          </w:p>
        </w:tc>
      </w:tr>
      <w:tr w:rsidR="00C55DD8" w:rsidRPr="000247A8" w14:paraId="10960591" w14:textId="77777777" w:rsidTr="003557C4">
        <w:trPr>
          <w:jc w:val="center"/>
        </w:trPr>
        <w:tc>
          <w:tcPr>
            <w:tcW w:w="2790" w:type="dxa"/>
          </w:tcPr>
          <w:p w14:paraId="6A4BDED8" w14:textId="77777777" w:rsidR="00C55DD8" w:rsidRPr="000247A8" w:rsidRDefault="00775BCB" w:rsidP="0026198A">
            <w:pPr>
              <w:pStyle w:val="TableText0"/>
              <w:spacing w:before="120"/>
              <w:rPr>
                <w:sz w:val="22"/>
              </w:rPr>
            </w:pPr>
            <w:r w:rsidRPr="000247A8">
              <w:rPr>
                <w:sz w:val="22"/>
              </w:rPr>
              <w:t>StationNumber</w:t>
            </w:r>
          </w:p>
        </w:tc>
        <w:tc>
          <w:tcPr>
            <w:tcW w:w="2137" w:type="dxa"/>
          </w:tcPr>
          <w:p w14:paraId="7BB0F8AE" w14:textId="77777777" w:rsidR="00C55DD8" w:rsidRPr="000247A8" w:rsidRDefault="00775BCB" w:rsidP="0026198A">
            <w:pPr>
              <w:pStyle w:val="TableText0"/>
              <w:spacing w:before="120"/>
              <w:rPr>
                <w:sz w:val="22"/>
              </w:rPr>
            </w:pPr>
            <w:r w:rsidRPr="000247A8">
              <w:rPr>
                <w:sz w:val="22"/>
              </w:rPr>
              <w:t>.5</w:t>
            </w:r>
          </w:p>
        </w:tc>
        <w:tc>
          <w:tcPr>
            <w:tcW w:w="4377" w:type="dxa"/>
          </w:tcPr>
          <w:p w14:paraId="4F4120D9" w14:textId="77777777" w:rsidR="00C55DD8" w:rsidRPr="000247A8" w:rsidRDefault="00775BCB" w:rsidP="0026198A">
            <w:pPr>
              <w:pStyle w:val="TableText0"/>
              <w:spacing w:before="120"/>
              <w:rPr>
                <w:sz w:val="22"/>
              </w:rPr>
            </w:pPr>
            <w:r w:rsidRPr="000247A8">
              <w:rPr>
                <w:sz w:val="22"/>
              </w:rPr>
              <w:t>Node 0, Piece 5</w:t>
            </w:r>
          </w:p>
        </w:tc>
      </w:tr>
      <w:tr w:rsidR="00C55DD8" w:rsidRPr="000247A8" w14:paraId="318DD312" w14:textId="77777777" w:rsidTr="003557C4">
        <w:trPr>
          <w:jc w:val="center"/>
        </w:trPr>
        <w:tc>
          <w:tcPr>
            <w:tcW w:w="2790" w:type="dxa"/>
          </w:tcPr>
          <w:p w14:paraId="66605242" w14:textId="77777777" w:rsidR="00C55DD8" w:rsidRPr="000247A8" w:rsidRDefault="00C55DD8" w:rsidP="0026198A">
            <w:pPr>
              <w:pStyle w:val="TableText0"/>
              <w:spacing w:before="120"/>
              <w:rPr>
                <w:sz w:val="22"/>
              </w:rPr>
            </w:pPr>
            <w:r w:rsidRPr="000247A8">
              <w:rPr>
                <w:sz w:val="22"/>
              </w:rPr>
              <w:t>MonthYearRun</w:t>
            </w:r>
          </w:p>
        </w:tc>
        <w:tc>
          <w:tcPr>
            <w:tcW w:w="2137" w:type="dxa"/>
          </w:tcPr>
          <w:p w14:paraId="18408BDD" w14:textId="77777777" w:rsidR="00C55DD8" w:rsidRPr="000247A8" w:rsidRDefault="00C55DD8" w:rsidP="0026198A">
            <w:pPr>
              <w:pStyle w:val="TableText0"/>
              <w:spacing w:before="120"/>
              <w:rPr>
                <w:sz w:val="22"/>
              </w:rPr>
            </w:pPr>
            <w:r w:rsidRPr="000247A8">
              <w:rPr>
                <w:sz w:val="22"/>
              </w:rPr>
              <w:t>System Generated</w:t>
            </w:r>
          </w:p>
        </w:tc>
        <w:tc>
          <w:tcPr>
            <w:tcW w:w="4377" w:type="dxa"/>
          </w:tcPr>
          <w:p w14:paraId="7F42679C" w14:textId="77777777" w:rsidR="00C55DD8" w:rsidRPr="000247A8" w:rsidRDefault="00C55DD8" w:rsidP="0026198A">
            <w:pPr>
              <w:pStyle w:val="TableText0"/>
              <w:spacing w:before="120"/>
              <w:rPr>
                <w:sz w:val="22"/>
              </w:rPr>
            </w:pPr>
            <w:r w:rsidRPr="000247A8">
              <w:rPr>
                <w:sz w:val="22"/>
              </w:rPr>
              <w:t>Generated by routine ^PRCHLO</w:t>
            </w:r>
          </w:p>
        </w:tc>
      </w:tr>
      <w:tr w:rsidR="00C55DD8" w:rsidRPr="000247A8" w14:paraId="0DBBF434" w14:textId="77777777" w:rsidTr="003557C4">
        <w:trPr>
          <w:jc w:val="center"/>
        </w:trPr>
        <w:tc>
          <w:tcPr>
            <w:tcW w:w="2790" w:type="dxa"/>
          </w:tcPr>
          <w:p w14:paraId="28E715B5" w14:textId="77777777" w:rsidR="00C55DD8" w:rsidRPr="000247A8" w:rsidRDefault="00775BCB" w:rsidP="0026198A">
            <w:pPr>
              <w:pStyle w:val="TableText0"/>
              <w:spacing w:before="120"/>
              <w:rPr>
                <w:sz w:val="22"/>
              </w:rPr>
            </w:pPr>
            <w:r w:rsidRPr="000247A8">
              <w:rPr>
                <w:sz w:val="22"/>
              </w:rPr>
              <w:t>TransactionType</w:t>
            </w:r>
          </w:p>
        </w:tc>
        <w:tc>
          <w:tcPr>
            <w:tcW w:w="2137" w:type="dxa"/>
          </w:tcPr>
          <w:p w14:paraId="44389520" w14:textId="77777777" w:rsidR="00C55DD8" w:rsidRPr="000247A8" w:rsidRDefault="00775BCB" w:rsidP="0026198A">
            <w:pPr>
              <w:pStyle w:val="TableText0"/>
              <w:spacing w:before="120"/>
              <w:rPr>
                <w:sz w:val="22"/>
              </w:rPr>
            </w:pPr>
            <w:r w:rsidRPr="000247A8">
              <w:rPr>
                <w:sz w:val="22"/>
              </w:rPr>
              <w:t>1</w:t>
            </w:r>
          </w:p>
        </w:tc>
        <w:tc>
          <w:tcPr>
            <w:tcW w:w="4377" w:type="dxa"/>
          </w:tcPr>
          <w:p w14:paraId="49BDB455" w14:textId="77777777" w:rsidR="00C55DD8" w:rsidRPr="000247A8" w:rsidRDefault="00775BCB" w:rsidP="0026198A">
            <w:pPr>
              <w:pStyle w:val="TableText0"/>
              <w:spacing w:before="120"/>
              <w:rPr>
                <w:sz w:val="22"/>
              </w:rPr>
            </w:pPr>
            <w:r w:rsidRPr="000247A8">
              <w:rPr>
                <w:sz w:val="22"/>
              </w:rPr>
              <w:t>Node 0, Piece 2</w:t>
            </w:r>
          </w:p>
        </w:tc>
      </w:tr>
      <w:tr w:rsidR="00C55DD8" w:rsidRPr="000247A8" w14:paraId="2B08958F" w14:textId="77777777" w:rsidTr="003557C4">
        <w:trPr>
          <w:jc w:val="center"/>
        </w:trPr>
        <w:tc>
          <w:tcPr>
            <w:tcW w:w="2790" w:type="dxa"/>
          </w:tcPr>
          <w:p w14:paraId="7E9421C3" w14:textId="77777777" w:rsidR="00C55DD8" w:rsidRPr="000247A8" w:rsidRDefault="00775BCB" w:rsidP="0026198A">
            <w:pPr>
              <w:pStyle w:val="TableText0"/>
              <w:spacing w:before="120"/>
              <w:rPr>
                <w:sz w:val="22"/>
              </w:rPr>
            </w:pPr>
            <w:r w:rsidRPr="000247A8">
              <w:rPr>
                <w:sz w:val="22"/>
              </w:rPr>
              <w:t>FormType</w:t>
            </w:r>
          </w:p>
        </w:tc>
        <w:tc>
          <w:tcPr>
            <w:tcW w:w="2137" w:type="dxa"/>
          </w:tcPr>
          <w:p w14:paraId="13E042DC" w14:textId="77777777" w:rsidR="00C55DD8" w:rsidRPr="000247A8" w:rsidRDefault="00775BCB" w:rsidP="0026198A">
            <w:pPr>
              <w:pStyle w:val="TableText0"/>
              <w:spacing w:before="120"/>
              <w:rPr>
                <w:sz w:val="22"/>
              </w:rPr>
            </w:pPr>
            <w:r w:rsidRPr="000247A8">
              <w:rPr>
                <w:sz w:val="22"/>
              </w:rPr>
              <w:t>3</w:t>
            </w:r>
          </w:p>
        </w:tc>
        <w:tc>
          <w:tcPr>
            <w:tcW w:w="4377" w:type="dxa"/>
          </w:tcPr>
          <w:p w14:paraId="1D719FB5" w14:textId="77777777" w:rsidR="00C55DD8" w:rsidRPr="000247A8" w:rsidRDefault="00775BCB" w:rsidP="0026198A">
            <w:pPr>
              <w:pStyle w:val="TableText0"/>
              <w:spacing w:before="120"/>
              <w:rPr>
                <w:sz w:val="22"/>
              </w:rPr>
            </w:pPr>
            <w:r w:rsidRPr="000247A8">
              <w:rPr>
                <w:sz w:val="22"/>
              </w:rPr>
              <w:t>Node 0, Piece 4</w:t>
            </w:r>
          </w:p>
        </w:tc>
      </w:tr>
      <w:tr w:rsidR="00C55DD8" w:rsidRPr="000247A8" w14:paraId="68011F8B" w14:textId="77777777" w:rsidTr="003557C4">
        <w:trPr>
          <w:jc w:val="center"/>
        </w:trPr>
        <w:tc>
          <w:tcPr>
            <w:tcW w:w="2790" w:type="dxa"/>
          </w:tcPr>
          <w:p w14:paraId="035E4846" w14:textId="77777777" w:rsidR="00C55DD8" w:rsidRPr="000247A8" w:rsidRDefault="00775BCB" w:rsidP="0026198A">
            <w:pPr>
              <w:pStyle w:val="TableText0"/>
              <w:spacing w:before="120"/>
              <w:rPr>
                <w:sz w:val="22"/>
              </w:rPr>
            </w:pPr>
            <w:r w:rsidRPr="000247A8">
              <w:rPr>
                <w:sz w:val="22"/>
              </w:rPr>
              <w:t>SubStationIEN</w:t>
            </w:r>
          </w:p>
        </w:tc>
        <w:tc>
          <w:tcPr>
            <w:tcW w:w="2137" w:type="dxa"/>
          </w:tcPr>
          <w:p w14:paraId="5307572E" w14:textId="77777777" w:rsidR="00C55DD8" w:rsidRPr="000247A8" w:rsidRDefault="00775BCB" w:rsidP="0026198A">
            <w:pPr>
              <w:pStyle w:val="TableText0"/>
              <w:spacing w:before="120"/>
              <w:rPr>
                <w:sz w:val="22"/>
              </w:rPr>
            </w:pPr>
            <w:r w:rsidRPr="000247A8">
              <w:rPr>
                <w:sz w:val="22"/>
              </w:rPr>
              <w:t>448</w:t>
            </w:r>
          </w:p>
        </w:tc>
        <w:tc>
          <w:tcPr>
            <w:tcW w:w="4377" w:type="dxa"/>
          </w:tcPr>
          <w:p w14:paraId="5BA870ED" w14:textId="77777777" w:rsidR="00C55DD8" w:rsidRPr="000247A8" w:rsidRDefault="00775BCB" w:rsidP="0026198A">
            <w:pPr>
              <w:pStyle w:val="TableText0"/>
              <w:spacing w:before="120"/>
              <w:rPr>
                <w:sz w:val="22"/>
              </w:rPr>
            </w:pPr>
            <w:r w:rsidRPr="000247A8">
              <w:rPr>
                <w:sz w:val="22"/>
              </w:rPr>
              <w:t>Node 0, Piece 10</w:t>
            </w:r>
          </w:p>
        </w:tc>
      </w:tr>
      <w:tr w:rsidR="00775BCB" w:rsidRPr="000247A8" w14:paraId="4171F359" w14:textId="77777777" w:rsidTr="003557C4">
        <w:trPr>
          <w:jc w:val="center"/>
        </w:trPr>
        <w:tc>
          <w:tcPr>
            <w:tcW w:w="2790" w:type="dxa"/>
          </w:tcPr>
          <w:p w14:paraId="0E240379" w14:textId="77777777" w:rsidR="00775BCB" w:rsidRPr="000247A8" w:rsidRDefault="00920538" w:rsidP="0026198A">
            <w:pPr>
              <w:pStyle w:val="TableText0"/>
              <w:spacing w:before="120"/>
              <w:rPr>
                <w:sz w:val="22"/>
              </w:rPr>
            </w:pPr>
            <w:r w:rsidRPr="000247A8">
              <w:rPr>
                <w:sz w:val="22"/>
              </w:rPr>
              <w:t>SubStationEXT</w:t>
            </w:r>
          </w:p>
        </w:tc>
        <w:tc>
          <w:tcPr>
            <w:tcW w:w="2137" w:type="dxa"/>
          </w:tcPr>
          <w:p w14:paraId="16A5E29F" w14:textId="77777777" w:rsidR="00775BCB" w:rsidRPr="000247A8" w:rsidRDefault="00920538" w:rsidP="0026198A">
            <w:pPr>
              <w:pStyle w:val="TableText0"/>
              <w:spacing w:before="120"/>
              <w:rPr>
                <w:sz w:val="22"/>
              </w:rPr>
            </w:pPr>
            <w:r w:rsidRPr="000247A8">
              <w:rPr>
                <w:sz w:val="22"/>
              </w:rPr>
              <w:t>448</w:t>
            </w:r>
          </w:p>
        </w:tc>
        <w:tc>
          <w:tcPr>
            <w:tcW w:w="4377" w:type="dxa"/>
          </w:tcPr>
          <w:p w14:paraId="74F3A0EF" w14:textId="77777777" w:rsidR="00775BCB" w:rsidRPr="000247A8" w:rsidRDefault="00920538" w:rsidP="0026198A">
            <w:pPr>
              <w:pStyle w:val="TableText0"/>
              <w:spacing w:before="120"/>
              <w:rPr>
                <w:sz w:val="22"/>
              </w:rPr>
            </w:pPr>
            <w:r w:rsidRPr="000247A8">
              <w:rPr>
                <w:sz w:val="22"/>
              </w:rPr>
              <w:t>Node 0, Piece 10</w:t>
            </w:r>
          </w:p>
        </w:tc>
      </w:tr>
      <w:tr w:rsidR="00775BCB" w:rsidRPr="000247A8" w14:paraId="06C69B43" w14:textId="77777777" w:rsidTr="003557C4">
        <w:trPr>
          <w:jc w:val="center"/>
        </w:trPr>
        <w:tc>
          <w:tcPr>
            <w:tcW w:w="2790" w:type="dxa"/>
          </w:tcPr>
          <w:p w14:paraId="4B91875B" w14:textId="77777777" w:rsidR="00775BCB" w:rsidRPr="000247A8" w:rsidRDefault="00920538" w:rsidP="0026198A">
            <w:pPr>
              <w:pStyle w:val="TableText0"/>
              <w:spacing w:before="120"/>
              <w:rPr>
                <w:sz w:val="22"/>
              </w:rPr>
            </w:pPr>
            <w:r w:rsidRPr="000247A8">
              <w:rPr>
                <w:sz w:val="22"/>
              </w:rPr>
              <w:t>RunningBalQuarterDate</w:t>
            </w:r>
          </w:p>
        </w:tc>
        <w:tc>
          <w:tcPr>
            <w:tcW w:w="2137" w:type="dxa"/>
          </w:tcPr>
          <w:p w14:paraId="290288B9" w14:textId="77777777" w:rsidR="00775BCB" w:rsidRPr="000247A8" w:rsidRDefault="00920538" w:rsidP="0026198A">
            <w:pPr>
              <w:pStyle w:val="TableText0"/>
              <w:spacing w:before="120"/>
              <w:rPr>
                <w:sz w:val="22"/>
              </w:rPr>
            </w:pPr>
            <w:r w:rsidRPr="000247A8">
              <w:rPr>
                <w:sz w:val="22"/>
              </w:rPr>
              <w:t>449</w:t>
            </w:r>
          </w:p>
        </w:tc>
        <w:tc>
          <w:tcPr>
            <w:tcW w:w="4377" w:type="dxa"/>
          </w:tcPr>
          <w:p w14:paraId="6143F2CD" w14:textId="77777777" w:rsidR="00775BCB" w:rsidRPr="000247A8" w:rsidRDefault="00920538" w:rsidP="0026198A">
            <w:pPr>
              <w:pStyle w:val="TableText0"/>
              <w:spacing w:before="120"/>
              <w:rPr>
                <w:sz w:val="22"/>
              </w:rPr>
            </w:pPr>
            <w:r w:rsidRPr="000247A8">
              <w:rPr>
                <w:sz w:val="22"/>
              </w:rPr>
              <w:t>Node 0, Piece 11</w:t>
            </w:r>
          </w:p>
        </w:tc>
      </w:tr>
      <w:tr w:rsidR="00775BCB" w:rsidRPr="000247A8" w14:paraId="67DF6F67" w14:textId="77777777" w:rsidTr="003557C4">
        <w:trPr>
          <w:jc w:val="center"/>
        </w:trPr>
        <w:tc>
          <w:tcPr>
            <w:tcW w:w="2790" w:type="dxa"/>
          </w:tcPr>
          <w:p w14:paraId="0C3F0554" w14:textId="77777777" w:rsidR="00775BCB" w:rsidRPr="000247A8" w:rsidRDefault="008A28AB" w:rsidP="0026198A">
            <w:pPr>
              <w:pStyle w:val="TableText0"/>
              <w:spacing w:before="120"/>
              <w:rPr>
                <w:sz w:val="22"/>
              </w:rPr>
            </w:pPr>
            <w:r w:rsidRPr="000247A8">
              <w:rPr>
                <w:sz w:val="22"/>
              </w:rPr>
              <w:t>RunningBa</w:t>
            </w:r>
            <w:r w:rsidR="00920538" w:rsidRPr="000247A8">
              <w:rPr>
                <w:sz w:val="22"/>
              </w:rPr>
              <w:t>lStatus</w:t>
            </w:r>
          </w:p>
        </w:tc>
        <w:tc>
          <w:tcPr>
            <w:tcW w:w="2137" w:type="dxa"/>
          </w:tcPr>
          <w:p w14:paraId="68BC0C87" w14:textId="77777777" w:rsidR="00775BCB" w:rsidRPr="000247A8" w:rsidRDefault="00920538" w:rsidP="0026198A">
            <w:pPr>
              <w:pStyle w:val="TableText0"/>
              <w:spacing w:before="120"/>
              <w:rPr>
                <w:sz w:val="22"/>
              </w:rPr>
            </w:pPr>
            <w:r w:rsidRPr="000247A8">
              <w:rPr>
                <w:sz w:val="22"/>
              </w:rPr>
              <w:t>450</w:t>
            </w:r>
          </w:p>
        </w:tc>
        <w:tc>
          <w:tcPr>
            <w:tcW w:w="4377" w:type="dxa"/>
          </w:tcPr>
          <w:p w14:paraId="11398CE9" w14:textId="77777777" w:rsidR="00775BCB" w:rsidRPr="000247A8" w:rsidRDefault="00920538" w:rsidP="0026198A">
            <w:pPr>
              <w:pStyle w:val="TableText0"/>
              <w:spacing w:before="120"/>
              <w:rPr>
                <w:sz w:val="22"/>
              </w:rPr>
            </w:pPr>
            <w:r w:rsidRPr="000247A8">
              <w:rPr>
                <w:sz w:val="22"/>
              </w:rPr>
              <w:t>Node 0, Piece 12</w:t>
            </w:r>
          </w:p>
        </w:tc>
      </w:tr>
      <w:tr w:rsidR="00920538" w:rsidRPr="000247A8" w14:paraId="5F71443C" w14:textId="77777777" w:rsidTr="003557C4">
        <w:trPr>
          <w:jc w:val="center"/>
        </w:trPr>
        <w:tc>
          <w:tcPr>
            <w:tcW w:w="2790" w:type="dxa"/>
          </w:tcPr>
          <w:p w14:paraId="01C1BB6E" w14:textId="77777777" w:rsidR="00920538" w:rsidRPr="000247A8" w:rsidRDefault="008A28AB" w:rsidP="0026198A">
            <w:pPr>
              <w:pStyle w:val="TableText0"/>
              <w:spacing w:before="120"/>
              <w:rPr>
                <w:sz w:val="22"/>
              </w:rPr>
            </w:pPr>
            <w:r w:rsidRPr="000247A8">
              <w:rPr>
                <w:sz w:val="22"/>
              </w:rPr>
              <w:t>DateOfRequest</w:t>
            </w:r>
          </w:p>
        </w:tc>
        <w:tc>
          <w:tcPr>
            <w:tcW w:w="2137" w:type="dxa"/>
          </w:tcPr>
          <w:p w14:paraId="00402BDA" w14:textId="77777777" w:rsidR="00920538" w:rsidRPr="000247A8" w:rsidRDefault="008A28AB" w:rsidP="0026198A">
            <w:pPr>
              <w:pStyle w:val="TableText0"/>
              <w:spacing w:before="120"/>
              <w:rPr>
                <w:sz w:val="22"/>
              </w:rPr>
            </w:pPr>
            <w:r w:rsidRPr="000247A8">
              <w:rPr>
                <w:sz w:val="22"/>
              </w:rPr>
              <w:t>5</w:t>
            </w:r>
          </w:p>
        </w:tc>
        <w:tc>
          <w:tcPr>
            <w:tcW w:w="4377" w:type="dxa"/>
          </w:tcPr>
          <w:p w14:paraId="38DF0937" w14:textId="77777777" w:rsidR="00920538" w:rsidRPr="000247A8" w:rsidRDefault="008A28AB" w:rsidP="0026198A">
            <w:pPr>
              <w:pStyle w:val="TableText0"/>
              <w:spacing w:before="120"/>
              <w:rPr>
                <w:sz w:val="22"/>
              </w:rPr>
            </w:pPr>
            <w:r w:rsidRPr="000247A8">
              <w:rPr>
                <w:sz w:val="22"/>
              </w:rPr>
              <w:t>Node 1, Piece 1</w:t>
            </w:r>
          </w:p>
        </w:tc>
      </w:tr>
      <w:tr w:rsidR="00920538" w:rsidRPr="000247A8" w14:paraId="79153F5E" w14:textId="77777777" w:rsidTr="003557C4">
        <w:trPr>
          <w:jc w:val="center"/>
        </w:trPr>
        <w:tc>
          <w:tcPr>
            <w:tcW w:w="2790" w:type="dxa"/>
          </w:tcPr>
          <w:p w14:paraId="1753A9C3" w14:textId="77777777" w:rsidR="00920538" w:rsidRPr="000247A8" w:rsidRDefault="008A28AB" w:rsidP="0026198A">
            <w:pPr>
              <w:pStyle w:val="TableText0"/>
              <w:spacing w:before="120"/>
              <w:rPr>
                <w:sz w:val="22"/>
              </w:rPr>
            </w:pPr>
            <w:r w:rsidRPr="000247A8">
              <w:rPr>
                <w:sz w:val="22"/>
              </w:rPr>
              <w:t>ClassOfRequestIEN</w:t>
            </w:r>
          </w:p>
        </w:tc>
        <w:tc>
          <w:tcPr>
            <w:tcW w:w="2137" w:type="dxa"/>
          </w:tcPr>
          <w:p w14:paraId="7FA449E5" w14:textId="77777777" w:rsidR="00920538" w:rsidRPr="000247A8" w:rsidRDefault="008A28AB" w:rsidP="0026198A">
            <w:pPr>
              <w:pStyle w:val="TableText0"/>
              <w:spacing w:before="120"/>
              <w:rPr>
                <w:sz w:val="22"/>
              </w:rPr>
            </w:pPr>
            <w:r w:rsidRPr="000247A8">
              <w:rPr>
                <w:sz w:val="22"/>
              </w:rPr>
              <w:t>8</w:t>
            </w:r>
          </w:p>
        </w:tc>
        <w:tc>
          <w:tcPr>
            <w:tcW w:w="4377" w:type="dxa"/>
          </w:tcPr>
          <w:p w14:paraId="5CB3CEE6" w14:textId="77777777" w:rsidR="00920538" w:rsidRPr="000247A8" w:rsidRDefault="008A28AB" w:rsidP="0026198A">
            <w:pPr>
              <w:pStyle w:val="TableText0"/>
              <w:spacing w:before="120"/>
              <w:rPr>
                <w:sz w:val="22"/>
              </w:rPr>
            </w:pPr>
            <w:r w:rsidRPr="000247A8">
              <w:rPr>
                <w:sz w:val="22"/>
              </w:rPr>
              <w:t>Node 1, Piece 5</w:t>
            </w:r>
          </w:p>
        </w:tc>
      </w:tr>
      <w:tr w:rsidR="00920538" w:rsidRPr="000247A8" w14:paraId="3A2D2504" w14:textId="77777777" w:rsidTr="003557C4">
        <w:trPr>
          <w:jc w:val="center"/>
        </w:trPr>
        <w:tc>
          <w:tcPr>
            <w:tcW w:w="2790" w:type="dxa"/>
          </w:tcPr>
          <w:p w14:paraId="3F2CF5FB" w14:textId="77777777" w:rsidR="00920538" w:rsidRPr="000247A8" w:rsidRDefault="008A28AB" w:rsidP="0026198A">
            <w:pPr>
              <w:pStyle w:val="TableText0"/>
              <w:spacing w:before="120"/>
              <w:rPr>
                <w:sz w:val="22"/>
              </w:rPr>
            </w:pPr>
            <w:r w:rsidRPr="000247A8">
              <w:rPr>
                <w:sz w:val="22"/>
              </w:rPr>
              <w:t>ClassOfRequestEXT</w:t>
            </w:r>
          </w:p>
        </w:tc>
        <w:tc>
          <w:tcPr>
            <w:tcW w:w="2137" w:type="dxa"/>
          </w:tcPr>
          <w:p w14:paraId="3AE56956" w14:textId="77777777" w:rsidR="00920538" w:rsidRPr="000247A8" w:rsidRDefault="008A28AB" w:rsidP="0026198A">
            <w:pPr>
              <w:pStyle w:val="TableText0"/>
              <w:spacing w:before="120"/>
              <w:rPr>
                <w:sz w:val="22"/>
              </w:rPr>
            </w:pPr>
            <w:r w:rsidRPr="000247A8">
              <w:rPr>
                <w:sz w:val="22"/>
              </w:rPr>
              <w:t>8</w:t>
            </w:r>
          </w:p>
        </w:tc>
        <w:tc>
          <w:tcPr>
            <w:tcW w:w="4377" w:type="dxa"/>
          </w:tcPr>
          <w:p w14:paraId="0E06E934" w14:textId="77777777" w:rsidR="00920538" w:rsidRPr="000247A8" w:rsidRDefault="008A28AB" w:rsidP="0026198A">
            <w:pPr>
              <w:pStyle w:val="TableText0"/>
              <w:spacing w:before="120"/>
              <w:rPr>
                <w:sz w:val="22"/>
              </w:rPr>
            </w:pPr>
            <w:r w:rsidRPr="000247A8">
              <w:rPr>
                <w:sz w:val="22"/>
              </w:rPr>
              <w:t>Node 1, Piece 5</w:t>
            </w:r>
          </w:p>
        </w:tc>
      </w:tr>
      <w:tr w:rsidR="00920538" w:rsidRPr="000247A8" w14:paraId="44FE626E" w14:textId="77777777" w:rsidTr="003557C4">
        <w:trPr>
          <w:jc w:val="center"/>
        </w:trPr>
        <w:tc>
          <w:tcPr>
            <w:tcW w:w="2790" w:type="dxa"/>
          </w:tcPr>
          <w:p w14:paraId="70F1DBF9" w14:textId="77777777" w:rsidR="00920538" w:rsidRPr="000247A8" w:rsidRDefault="008A28AB" w:rsidP="0026198A">
            <w:pPr>
              <w:pStyle w:val="TableText0"/>
              <w:spacing w:before="120"/>
              <w:rPr>
                <w:sz w:val="22"/>
              </w:rPr>
            </w:pPr>
            <w:r w:rsidRPr="000247A8">
              <w:rPr>
                <w:sz w:val="22"/>
              </w:rPr>
              <w:t>Vendor</w:t>
            </w:r>
          </w:p>
        </w:tc>
        <w:tc>
          <w:tcPr>
            <w:tcW w:w="2137" w:type="dxa"/>
          </w:tcPr>
          <w:p w14:paraId="0990D147" w14:textId="77777777" w:rsidR="00920538" w:rsidRPr="000247A8" w:rsidRDefault="008A28AB" w:rsidP="0026198A">
            <w:pPr>
              <w:pStyle w:val="TableText0"/>
              <w:spacing w:before="120"/>
              <w:rPr>
                <w:sz w:val="22"/>
              </w:rPr>
            </w:pPr>
            <w:r w:rsidRPr="000247A8">
              <w:rPr>
                <w:sz w:val="22"/>
              </w:rPr>
              <w:t>11</w:t>
            </w:r>
          </w:p>
        </w:tc>
        <w:tc>
          <w:tcPr>
            <w:tcW w:w="4377" w:type="dxa"/>
          </w:tcPr>
          <w:p w14:paraId="13B940FA" w14:textId="77777777" w:rsidR="00920538" w:rsidRPr="000247A8" w:rsidRDefault="008A28AB" w:rsidP="0026198A">
            <w:pPr>
              <w:pStyle w:val="TableText0"/>
              <w:spacing w:before="120"/>
              <w:rPr>
                <w:sz w:val="22"/>
              </w:rPr>
            </w:pPr>
            <w:r w:rsidRPr="000247A8">
              <w:rPr>
                <w:sz w:val="22"/>
              </w:rPr>
              <w:t>Node 2, Piece 1</w:t>
            </w:r>
          </w:p>
        </w:tc>
      </w:tr>
      <w:tr w:rsidR="00920538" w:rsidRPr="000247A8" w14:paraId="28555500" w14:textId="77777777" w:rsidTr="003557C4">
        <w:trPr>
          <w:jc w:val="center"/>
        </w:trPr>
        <w:tc>
          <w:tcPr>
            <w:tcW w:w="2790" w:type="dxa"/>
          </w:tcPr>
          <w:p w14:paraId="6E12E4DC" w14:textId="77777777" w:rsidR="00920538" w:rsidRPr="000247A8" w:rsidRDefault="008A28AB" w:rsidP="0026198A">
            <w:pPr>
              <w:pStyle w:val="TableText0"/>
              <w:spacing w:before="120"/>
              <w:rPr>
                <w:sz w:val="22"/>
              </w:rPr>
            </w:pPr>
            <w:r w:rsidRPr="000247A8">
              <w:rPr>
                <w:sz w:val="22"/>
              </w:rPr>
              <w:t>VendorAddress1</w:t>
            </w:r>
          </w:p>
        </w:tc>
        <w:tc>
          <w:tcPr>
            <w:tcW w:w="2137" w:type="dxa"/>
          </w:tcPr>
          <w:p w14:paraId="65E2B006" w14:textId="77777777" w:rsidR="00920538" w:rsidRPr="000247A8" w:rsidRDefault="008A28AB" w:rsidP="0026198A">
            <w:pPr>
              <w:pStyle w:val="TableText0"/>
              <w:spacing w:before="120"/>
              <w:rPr>
                <w:sz w:val="22"/>
              </w:rPr>
            </w:pPr>
            <w:r w:rsidRPr="000247A8">
              <w:rPr>
                <w:sz w:val="22"/>
              </w:rPr>
              <w:t>11.1</w:t>
            </w:r>
          </w:p>
        </w:tc>
        <w:tc>
          <w:tcPr>
            <w:tcW w:w="4377" w:type="dxa"/>
          </w:tcPr>
          <w:p w14:paraId="4487C9CB" w14:textId="77777777" w:rsidR="00920538" w:rsidRPr="000247A8" w:rsidRDefault="008A28AB" w:rsidP="0026198A">
            <w:pPr>
              <w:pStyle w:val="TableText0"/>
              <w:spacing w:before="120"/>
              <w:rPr>
                <w:sz w:val="22"/>
              </w:rPr>
            </w:pPr>
            <w:r w:rsidRPr="000247A8">
              <w:rPr>
                <w:sz w:val="22"/>
              </w:rPr>
              <w:t>Node 2, Piece 2</w:t>
            </w:r>
          </w:p>
        </w:tc>
      </w:tr>
      <w:tr w:rsidR="00920538" w:rsidRPr="000247A8" w14:paraId="260D7D87" w14:textId="77777777" w:rsidTr="003557C4">
        <w:trPr>
          <w:jc w:val="center"/>
        </w:trPr>
        <w:tc>
          <w:tcPr>
            <w:tcW w:w="2790" w:type="dxa"/>
          </w:tcPr>
          <w:p w14:paraId="6CAABC2F" w14:textId="77777777" w:rsidR="00920538" w:rsidRPr="000247A8" w:rsidRDefault="008A28AB" w:rsidP="0026198A">
            <w:pPr>
              <w:pStyle w:val="TableText0"/>
              <w:spacing w:before="120"/>
              <w:rPr>
                <w:sz w:val="22"/>
              </w:rPr>
            </w:pPr>
            <w:r w:rsidRPr="000247A8">
              <w:rPr>
                <w:sz w:val="22"/>
              </w:rPr>
              <w:t>VendorAddress2</w:t>
            </w:r>
          </w:p>
        </w:tc>
        <w:tc>
          <w:tcPr>
            <w:tcW w:w="2137" w:type="dxa"/>
          </w:tcPr>
          <w:p w14:paraId="6D025972" w14:textId="77777777" w:rsidR="00920538" w:rsidRPr="000247A8" w:rsidRDefault="008A28AB" w:rsidP="0026198A">
            <w:pPr>
              <w:pStyle w:val="TableText0"/>
              <w:spacing w:before="120"/>
              <w:rPr>
                <w:sz w:val="22"/>
              </w:rPr>
            </w:pPr>
            <w:r w:rsidRPr="000247A8">
              <w:rPr>
                <w:sz w:val="22"/>
              </w:rPr>
              <w:t>11.2</w:t>
            </w:r>
          </w:p>
        </w:tc>
        <w:tc>
          <w:tcPr>
            <w:tcW w:w="4377" w:type="dxa"/>
          </w:tcPr>
          <w:p w14:paraId="0E2E6CB8" w14:textId="77777777" w:rsidR="00920538" w:rsidRPr="000247A8" w:rsidRDefault="008A28AB" w:rsidP="0026198A">
            <w:pPr>
              <w:pStyle w:val="TableText0"/>
              <w:spacing w:before="120"/>
              <w:rPr>
                <w:sz w:val="22"/>
              </w:rPr>
            </w:pPr>
            <w:r w:rsidRPr="000247A8">
              <w:rPr>
                <w:sz w:val="22"/>
              </w:rPr>
              <w:t>Node 2, Piece 3</w:t>
            </w:r>
          </w:p>
        </w:tc>
      </w:tr>
      <w:tr w:rsidR="00920538" w:rsidRPr="000247A8" w14:paraId="1BD7B9FA" w14:textId="77777777" w:rsidTr="003557C4">
        <w:trPr>
          <w:jc w:val="center"/>
        </w:trPr>
        <w:tc>
          <w:tcPr>
            <w:tcW w:w="2790" w:type="dxa"/>
          </w:tcPr>
          <w:p w14:paraId="6E955DBC" w14:textId="77777777" w:rsidR="00920538" w:rsidRPr="000247A8" w:rsidRDefault="008A28AB" w:rsidP="0026198A">
            <w:pPr>
              <w:pStyle w:val="TableText0"/>
              <w:spacing w:before="120"/>
              <w:rPr>
                <w:sz w:val="22"/>
              </w:rPr>
            </w:pPr>
            <w:r w:rsidRPr="000247A8">
              <w:rPr>
                <w:sz w:val="22"/>
              </w:rPr>
              <w:t>VendorAddress3</w:t>
            </w:r>
          </w:p>
        </w:tc>
        <w:tc>
          <w:tcPr>
            <w:tcW w:w="2137" w:type="dxa"/>
          </w:tcPr>
          <w:p w14:paraId="7339F040" w14:textId="77777777" w:rsidR="00920538" w:rsidRPr="000247A8" w:rsidRDefault="008A28AB" w:rsidP="0026198A">
            <w:pPr>
              <w:pStyle w:val="TableText0"/>
              <w:spacing w:before="120"/>
              <w:rPr>
                <w:sz w:val="22"/>
              </w:rPr>
            </w:pPr>
            <w:r w:rsidRPr="000247A8">
              <w:rPr>
                <w:sz w:val="22"/>
              </w:rPr>
              <w:t>11.3</w:t>
            </w:r>
          </w:p>
        </w:tc>
        <w:tc>
          <w:tcPr>
            <w:tcW w:w="4377" w:type="dxa"/>
          </w:tcPr>
          <w:p w14:paraId="10C2CA4E" w14:textId="77777777" w:rsidR="00920538" w:rsidRPr="000247A8" w:rsidRDefault="008A28AB" w:rsidP="0026198A">
            <w:pPr>
              <w:pStyle w:val="TableText0"/>
              <w:spacing w:before="120"/>
              <w:rPr>
                <w:sz w:val="22"/>
              </w:rPr>
            </w:pPr>
            <w:r w:rsidRPr="000247A8">
              <w:rPr>
                <w:sz w:val="22"/>
              </w:rPr>
              <w:t>Node 2, Piece 4</w:t>
            </w:r>
          </w:p>
        </w:tc>
      </w:tr>
      <w:tr w:rsidR="00920538" w:rsidRPr="000247A8" w14:paraId="36CE9136" w14:textId="77777777" w:rsidTr="003557C4">
        <w:trPr>
          <w:jc w:val="center"/>
        </w:trPr>
        <w:tc>
          <w:tcPr>
            <w:tcW w:w="2790" w:type="dxa"/>
          </w:tcPr>
          <w:p w14:paraId="3E0662AB" w14:textId="77777777" w:rsidR="00920538" w:rsidRPr="000247A8" w:rsidRDefault="008A28AB" w:rsidP="0026198A">
            <w:pPr>
              <w:pStyle w:val="TableText0"/>
              <w:spacing w:before="120"/>
              <w:rPr>
                <w:sz w:val="22"/>
              </w:rPr>
            </w:pPr>
            <w:r w:rsidRPr="000247A8">
              <w:rPr>
                <w:sz w:val="22"/>
              </w:rPr>
              <w:t>VendorAddress4</w:t>
            </w:r>
          </w:p>
        </w:tc>
        <w:tc>
          <w:tcPr>
            <w:tcW w:w="2137" w:type="dxa"/>
          </w:tcPr>
          <w:p w14:paraId="16041277" w14:textId="77777777" w:rsidR="00920538" w:rsidRPr="000247A8" w:rsidRDefault="008A28AB" w:rsidP="0026198A">
            <w:pPr>
              <w:pStyle w:val="TableText0"/>
              <w:spacing w:before="120"/>
              <w:rPr>
                <w:sz w:val="22"/>
              </w:rPr>
            </w:pPr>
            <w:r w:rsidRPr="000247A8">
              <w:rPr>
                <w:sz w:val="22"/>
              </w:rPr>
              <w:t>11.4</w:t>
            </w:r>
          </w:p>
        </w:tc>
        <w:tc>
          <w:tcPr>
            <w:tcW w:w="4377" w:type="dxa"/>
          </w:tcPr>
          <w:p w14:paraId="354518A0" w14:textId="77777777" w:rsidR="00920538" w:rsidRPr="000247A8" w:rsidRDefault="008A28AB" w:rsidP="0026198A">
            <w:pPr>
              <w:pStyle w:val="TableText0"/>
              <w:spacing w:before="120"/>
              <w:rPr>
                <w:sz w:val="22"/>
              </w:rPr>
            </w:pPr>
            <w:r w:rsidRPr="000247A8">
              <w:rPr>
                <w:sz w:val="22"/>
              </w:rPr>
              <w:t>Node 2, Piece 5</w:t>
            </w:r>
          </w:p>
        </w:tc>
      </w:tr>
      <w:tr w:rsidR="008A28AB" w:rsidRPr="000247A8" w14:paraId="6B9FD82D" w14:textId="77777777" w:rsidTr="003557C4">
        <w:trPr>
          <w:jc w:val="center"/>
        </w:trPr>
        <w:tc>
          <w:tcPr>
            <w:tcW w:w="2790" w:type="dxa"/>
          </w:tcPr>
          <w:p w14:paraId="2DA58B5A" w14:textId="77777777" w:rsidR="008A28AB" w:rsidRPr="000247A8" w:rsidRDefault="008A28AB" w:rsidP="0026198A">
            <w:pPr>
              <w:pStyle w:val="TableText0"/>
              <w:spacing w:before="120"/>
              <w:rPr>
                <w:sz w:val="22"/>
              </w:rPr>
            </w:pPr>
            <w:r w:rsidRPr="000247A8">
              <w:rPr>
                <w:sz w:val="22"/>
              </w:rPr>
              <w:t>VendorCity</w:t>
            </w:r>
          </w:p>
        </w:tc>
        <w:tc>
          <w:tcPr>
            <w:tcW w:w="2137" w:type="dxa"/>
          </w:tcPr>
          <w:p w14:paraId="42DFC127" w14:textId="77777777" w:rsidR="008A28AB" w:rsidRPr="000247A8" w:rsidRDefault="008A28AB" w:rsidP="0026198A">
            <w:pPr>
              <w:pStyle w:val="TableText0"/>
              <w:spacing w:before="120"/>
              <w:rPr>
                <w:sz w:val="22"/>
              </w:rPr>
            </w:pPr>
            <w:r w:rsidRPr="000247A8">
              <w:rPr>
                <w:sz w:val="22"/>
              </w:rPr>
              <w:t>11.5</w:t>
            </w:r>
          </w:p>
        </w:tc>
        <w:tc>
          <w:tcPr>
            <w:tcW w:w="4377" w:type="dxa"/>
          </w:tcPr>
          <w:p w14:paraId="1D01DD9F" w14:textId="77777777" w:rsidR="008A28AB" w:rsidRPr="000247A8" w:rsidRDefault="008A28AB" w:rsidP="0026198A">
            <w:pPr>
              <w:pStyle w:val="TableText0"/>
              <w:spacing w:before="120"/>
              <w:rPr>
                <w:sz w:val="22"/>
              </w:rPr>
            </w:pPr>
            <w:r w:rsidRPr="000247A8">
              <w:rPr>
                <w:sz w:val="22"/>
              </w:rPr>
              <w:t>Node 2, Piece 6</w:t>
            </w:r>
          </w:p>
        </w:tc>
      </w:tr>
      <w:tr w:rsidR="008A28AB" w:rsidRPr="000247A8" w14:paraId="6751E87B" w14:textId="77777777" w:rsidTr="003557C4">
        <w:trPr>
          <w:jc w:val="center"/>
        </w:trPr>
        <w:tc>
          <w:tcPr>
            <w:tcW w:w="2790" w:type="dxa"/>
          </w:tcPr>
          <w:p w14:paraId="6E35381F" w14:textId="77777777" w:rsidR="008A28AB" w:rsidRPr="000247A8" w:rsidRDefault="00E82830" w:rsidP="0026198A">
            <w:pPr>
              <w:pStyle w:val="TableText0"/>
              <w:spacing w:before="120"/>
              <w:rPr>
                <w:sz w:val="22"/>
              </w:rPr>
            </w:pPr>
            <w:r w:rsidRPr="000247A8">
              <w:rPr>
                <w:sz w:val="22"/>
              </w:rPr>
              <w:t>VendorState</w:t>
            </w:r>
          </w:p>
        </w:tc>
        <w:tc>
          <w:tcPr>
            <w:tcW w:w="2137" w:type="dxa"/>
          </w:tcPr>
          <w:p w14:paraId="0AB6EE2F" w14:textId="77777777" w:rsidR="008A28AB" w:rsidRPr="000247A8" w:rsidRDefault="00E82830" w:rsidP="0026198A">
            <w:pPr>
              <w:pStyle w:val="TableText0"/>
              <w:spacing w:before="120"/>
              <w:rPr>
                <w:sz w:val="22"/>
              </w:rPr>
            </w:pPr>
            <w:r w:rsidRPr="000247A8">
              <w:rPr>
                <w:sz w:val="22"/>
              </w:rPr>
              <w:t>11.6</w:t>
            </w:r>
          </w:p>
        </w:tc>
        <w:tc>
          <w:tcPr>
            <w:tcW w:w="4377" w:type="dxa"/>
          </w:tcPr>
          <w:p w14:paraId="26DC2A5D" w14:textId="77777777" w:rsidR="008A28AB" w:rsidRPr="000247A8" w:rsidRDefault="00E82830" w:rsidP="0026198A">
            <w:pPr>
              <w:pStyle w:val="TableText0"/>
              <w:spacing w:before="120"/>
              <w:rPr>
                <w:sz w:val="22"/>
              </w:rPr>
            </w:pPr>
            <w:r w:rsidRPr="000247A8">
              <w:rPr>
                <w:sz w:val="22"/>
              </w:rPr>
              <w:t>Node 2, Piece 7</w:t>
            </w:r>
          </w:p>
        </w:tc>
      </w:tr>
      <w:tr w:rsidR="008A28AB" w:rsidRPr="000247A8" w14:paraId="1C529C44" w14:textId="77777777" w:rsidTr="003557C4">
        <w:trPr>
          <w:jc w:val="center"/>
        </w:trPr>
        <w:tc>
          <w:tcPr>
            <w:tcW w:w="2790" w:type="dxa"/>
          </w:tcPr>
          <w:p w14:paraId="4C50A773" w14:textId="77777777" w:rsidR="008A28AB" w:rsidRPr="000247A8" w:rsidRDefault="00E82830" w:rsidP="0026198A">
            <w:pPr>
              <w:pStyle w:val="TableText0"/>
              <w:spacing w:before="120"/>
              <w:rPr>
                <w:sz w:val="22"/>
              </w:rPr>
            </w:pPr>
            <w:r w:rsidRPr="000247A8">
              <w:rPr>
                <w:sz w:val="22"/>
              </w:rPr>
              <w:t>VendorZIPcode</w:t>
            </w:r>
          </w:p>
        </w:tc>
        <w:tc>
          <w:tcPr>
            <w:tcW w:w="2137" w:type="dxa"/>
          </w:tcPr>
          <w:p w14:paraId="4D34CEC7" w14:textId="77777777" w:rsidR="008A28AB" w:rsidRPr="000247A8" w:rsidRDefault="00E82830" w:rsidP="0026198A">
            <w:pPr>
              <w:pStyle w:val="TableText0"/>
              <w:spacing w:before="120"/>
              <w:rPr>
                <w:sz w:val="22"/>
              </w:rPr>
            </w:pPr>
            <w:r w:rsidRPr="000247A8">
              <w:rPr>
                <w:sz w:val="22"/>
              </w:rPr>
              <w:t>11.7</w:t>
            </w:r>
          </w:p>
        </w:tc>
        <w:tc>
          <w:tcPr>
            <w:tcW w:w="4377" w:type="dxa"/>
          </w:tcPr>
          <w:p w14:paraId="7DED86A0" w14:textId="77777777" w:rsidR="008A28AB" w:rsidRPr="000247A8" w:rsidRDefault="00E82830" w:rsidP="0026198A">
            <w:pPr>
              <w:pStyle w:val="TableText0"/>
              <w:spacing w:before="120"/>
              <w:rPr>
                <w:sz w:val="22"/>
              </w:rPr>
            </w:pPr>
            <w:r w:rsidRPr="000247A8">
              <w:rPr>
                <w:sz w:val="22"/>
              </w:rPr>
              <w:t>Node 2, Piece 8</w:t>
            </w:r>
          </w:p>
        </w:tc>
      </w:tr>
      <w:tr w:rsidR="008A28AB" w:rsidRPr="000247A8" w14:paraId="717AB558" w14:textId="77777777" w:rsidTr="003557C4">
        <w:trPr>
          <w:jc w:val="center"/>
        </w:trPr>
        <w:tc>
          <w:tcPr>
            <w:tcW w:w="2790" w:type="dxa"/>
          </w:tcPr>
          <w:p w14:paraId="2841A529" w14:textId="77777777" w:rsidR="008A28AB" w:rsidRPr="000247A8" w:rsidRDefault="00E82830" w:rsidP="0026198A">
            <w:pPr>
              <w:pStyle w:val="TableText0"/>
              <w:spacing w:before="120"/>
              <w:rPr>
                <w:sz w:val="22"/>
              </w:rPr>
            </w:pPr>
            <w:r w:rsidRPr="000247A8">
              <w:rPr>
                <w:sz w:val="22"/>
              </w:rPr>
              <w:t>VendorContact</w:t>
            </w:r>
          </w:p>
        </w:tc>
        <w:tc>
          <w:tcPr>
            <w:tcW w:w="2137" w:type="dxa"/>
          </w:tcPr>
          <w:p w14:paraId="7969E22B" w14:textId="77777777" w:rsidR="008A28AB" w:rsidRPr="000247A8" w:rsidRDefault="00E82830" w:rsidP="0026198A">
            <w:pPr>
              <w:pStyle w:val="TableText0"/>
              <w:spacing w:before="120"/>
              <w:rPr>
                <w:sz w:val="22"/>
              </w:rPr>
            </w:pPr>
            <w:r w:rsidRPr="000247A8">
              <w:rPr>
                <w:sz w:val="22"/>
              </w:rPr>
              <w:t>11.8</w:t>
            </w:r>
          </w:p>
        </w:tc>
        <w:tc>
          <w:tcPr>
            <w:tcW w:w="4377" w:type="dxa"/>
          </w:tcPr>
          <w:p w14:paraId="6E168860" w14:textId="77777777" w:rsidR="008A28AB" w:rsidRPr="000247A8" w:rsidRDefault="00E82830" w:rsidP="0026198A">
            <w:pPr>
              <w:pStyle w:val="TableText0"/>
              <w:spacing w:before="120"/>
              <w:rPr>
                <w:sz w:val="22"/>
              </w:rPr>
            </w:pPr>
            <w:r w:rsidRPr="000247A8">
              <w:rPr>
                <w:sz w:val="22"/>
              </w:rPr>
              <w:t>Node 2, Piece 9</w:t>
            </w:r>
          </w:p>
        </w:tc>
      </w:tr>
      <w:tr w:rsidR="008A28AB" w:rsidRPr="000247A8" w14:paraId="6927E71C" w14:textId="77777777" w:rsidTr="003557C4">
        <w:trPr>
          <w:jc w:val="center"/>
        </w:trPr>
        <w:tc>
          <w:tcPr>
            <w:tcW w:w="2790" w:type="dxa"/>
          </w:tcPr>
          <w:p w14:paraId="0B8BF585" w14:textId="77777777" w:rsidR="008A28AB" w:rsidRPr="000247A8" w:rsidRDefault="00E82830" w:rsidP="0026198A">
            <w:pPr>
              <w:pStyle w:val="TableText0"/>
              <w:spacing w:before="120"/>
              <w:rPr>
                <w:sz w:val="22"/>
              </w:rPr>
            </w:pPr>
            <w:r w:rsidRPr="000247A8">
              <w:rPr>
                <w:sz w:val="22"/>
              </w:rPr>
              <w:t>VendorP</w:t>
            </w:r>
            <w:r w:rsidR="0062112E" w:rsidRPr="000247A8">
              <w:rPr>
                <w:sz w:val="22"/>
              </w:rPr>
              <w:t>hone</w:t>
            </w:r>
          </w:p>
        </w:tc>
        <w:tc>
          <w:tcPr>
            <w:tcW w:w="2137" w:type="dxa"/>
          </w:tcPr>
          <w:p w14:paraId="1356AF3C" w14:textId="77777777" w:rsidR="008A28AB" w:rsidRPr="000247A8" w:rsidRDefault="0062112E" w:rsidP="0026198A">
            <w:pPr>
              <w:pStyle w:val="TableText0"/>
              <w:spacing w:before="120"/>
              <w:rPr>
                <w:sz w:val="22"/>
              </w:rPr>
            </w:pPr>
            <w:r w:rsidRPr="000247A8">
              <w:rPr>
                <w:sz w:val="22"/>
              </w:rPr>
              <w:t>11.9</w:t>
            </w:r>
          </w:p>
        </w:tc>
        <w:tc>
          <w:tcPr>
            <w:tcW w:w="4377" w:type="dxa"/>
          </w:tcPr>
          <w:p w14:paraId="7F8D41F2" w14:textId="77777777" w:rsidR="008A28AB" w:rsidRPr="000247A8" w:rsidRDefault="0062112E" w:rsidP="0026198A">
            <w:pPr>
              <w:pStyle w:val="TableText0"/>
              <w:spacing w:before="120"/>
              <w:rPr>
                <w:sz w:val="22"/>
              </w:rPr>
            </w:pPr>
            <w:r w:rsidRPr="000247A8">
              <w:rPr>
                <w:sz w:val="22"/>
              </w:rPr>
              <w:t>Node 2, Piece 10</w:t>
            </w:r>
          </w:p>
        </w:tc>
      </w:tr>
      <w:tr w:rsidR="008A28AB" w:rsidRPr="000247A8" w14:paraId="1DC5C7EA" w14:textId="77777777" w:rsidTr="003557C4">
        <w:trPr>
          <w:jc w:val="center"/>
        </w:trPr>
        <w:tc>
          <w:tcPr>
            <w:tcW w:w="2790" w:type="dxa"/>
          </w:tcPr>
          <w:p w14:paraId="3ADA034D" w14:textId="77777777" w:rsidR="008A28AB" w:rsidRPr="000247A8" w:rsidRDefault="0062112E" w:rsidP="0026198A">
            <w:pPr>
              <w:pStyle w:val="TableText0"/>
              <w:spacing w:before="120"/>
              <w:rPr>
                <w:sz w:val="22"/>
              </w:rPr>
            </w:pPr>
            <w:r w:rsidRPr="000247A8">
              <w:rPr>
                <w:sz w:val="22"/>
              </w:rPr>
              <w:t>VendorIEN</w:t>
            </w:r>
          </w:p>
        </w:tc>
        <w:tc>
          <w:tcPr>
            <w:tcW w:w="2137" w:type="dxa"/>
          </w:tcPr>
          <w:p w14:paraId="58BD6A8D" w14:textId="77777777" w:rsidR="008A28AB" w:rsidRPr="000247A8" w:rsidRDefault="0062112E" w:rsidP="0026198A">
            <w:pPr>
              <w:pStyle w:val="TableText0"/>
              <w:spacing w:before="120"/>
              <w:rPr>
                <w:sz w:val="22"/>
              </w:rPr>
            </w:pPr>
            <w:r w:rsidRPr="000247A8">
              <w:rPr>
                <w:sz w:val="22"/>
              </w:rPr>
              <w:t>12</w:t>
            </w:r>
          </w:p>
        </w:tc>
        <w:tc>
          <w:tcPr>
            <w:tcW w:w="4377" w:type="dxa"/>
          </w:tcPr>
          <w:p w14:paraId="75AD8B4C" w14:textId="77777777" w:rsidR="008A28AB" w:rsidRPr="000247A8" w:rsidRDefault="0062112E" w:rsidP="0026198A">
            <w:pPr>
              <w:pStyle w:val="TableText0"/>
              <w:spacing w:before="120"/>
              <w:rPr>
                <w:sz w:val="22"/>
              </w:rPr>
            </w:pPr>
            <w:r w:rsidRPr="000247A8">
              <w:rPr>
                <w:sz w:val="22"/>
              </w:rPr>
              <w:t>Node 3, Piece 4</w:t>
            </w:r>
          </w:p>
        </w:tc>
      </w:tr>
      <w:tr w:rsidR="008A28AB" w:rsidRPr="000247A8" w14:paraId="0396251F" w14:textId="77777777" w:rsidTr="003557C4">
        <w:trPr>
          <w:jc w:val="center"/>
        </w:trPr>
        <w:tc>
          <w:tcPr>
            <w:tcW w:w="2790" w:type="dxa"/>
          </w:tcPr>
          <w:p w14:paraId="479325AA" w14:textId="77777777" w:rsidR="008A28AB" w:rsidRPr="000247A8" w:rsidRDefault="0062112E" w:rsidP="0026198A">
            <w:pPr>
              <w:pStyle w:val="TableText0"/>
              <w:spacing w:before="120"/>
              <w:rPr>
                <w:sz w:val="22"/>
              </w:rPr>
            </w:pPr>
            <w:r w:rsidRPr="000247A8">
              <w:rPr>
                <w:sz w:val="22"/>
              </w:rPr>
              <w:t>VendorName</w:t>
            </w:r>
          </w:p>
        </w:tc>
        <w:tc>
          <w:tcPr>
            <w:tcW w:w="2137" w:type="dxa"/>
          </w:tcPr>
          <w:p w14:paraId="7318B36F" w14:textId="77777777" w:rsidR="008A28AB" w:rsidRPr="000247A8" w:rsidRDefault="0062112E" w:rsidP="0026198A">
            <w:pPr>
              <w:pStyle w:val="TableText0"/>
              <w:spacing w:before="120"/>
              <w:rPr>
                <w:sz w:val="22"/>
              </w:rPr>
            </w:pPr>
            <w:r w:rsidRPr="000247A8">
              <w:rPr>
                <w:sz w:val="22"/>
              </w:rPr>
              <w:t>12</w:t>
            </w:r>
          </w:p>
        </w:tc>
        <w:tc>
          <w:tcPr>
            <w:tcW w:w="4377" w:type="dxa"/>
          </w:tcPr>
          <w:p w14:paraId="15A8B0DF" w14:textId="77777777" w:rsidR="008A28AB" w:rsidRPr="000247A8" w:rsidRDefault="0062112E" w:rsidP="0026198A">
            <w:pPr>
              <w:pStyle w:val="TableText0"/>
              <w:spacing w:before="120"/>
              <w:rPr>
                <w:sz w:val="22"/>
              </w:rPr>
            </w:pPr>
            <w:r w:rsidRPr="000247A8">
              <w:rPr>
                <w:sz w:val="22"/>
              </w:rPr>
              <w:t>Node 3, Piece 4</w:t>
            </w:r>
          </w:p>
        </w:tc>
      </w:tr>
      <w:tr w:rsidR="008A28AB" w:rsidRPr="000247A8" w14:paraId="05887F30" w14:textId="77777777" w:rsidTr="003557C4">
        <w:trPr>
          <w:jc w:val="center"/>
        </w:trPr>
        <w:tc>
          <w:tcPr>
            <w:tcW w:w="2790" w:type="dxa"/>
          </w:tcPr>
          <w:p w14:paraId="321ABC07" w14:textId="77777777" w:rsidR="008A28AB" w:rsidRPr="000247A8" w:rsidRDefault="001F4866" w:rsidP="0026198A">
            <w:pPr>
              <w:pStyle w:val="TableText0"/>
              <w:spacing w:before="120"/>
              <w:rPr>
                <w:sz w:val="22"/>
              </w:rPr>
            </w:pPr>
            <w:r w:rsidRPr="000247A8">
              <w:rPr>
                <w:sz w:val="22"/>
              </w:rPr>
              <w:t>VendorFMSCode</w:t>
            </w:r>
          </w:p>
        </w:tc>
        <w:tc>
          <w:tcPr>
            <w:tcW w:w="2137" w:type="dxa"/>
          </w:tcPr>
          <w:p w14:paraId="46AC2100" w14:textId="77777777" w:rsidR="008A28AB" w:rsidRPr="000247A8" w:rsidRDefault="001F4866" w:rsidP="0026198A">
            <w:pPr>
              <w:pStyle w:val="TableText0"/>
              <w:spacing w:before="120"/>
              <w:rPr>
                <w:sz w:val="22"/>
              </w:rPr>
            </w:pPr>
            <w:r w:rsidRPr="000247A8">
              <w:rPr>
                <w:sz w:val="22"/>
              </w:rPr>
              <w:t>12:34</w:t>
            </w:r>
          </w:p>
        </w:tc>
        <w:tc>
          <w:tcPr>
            <w:tcW w:w="4377" w:type="dxa"/>
          </w:tcPr>
          <w:p w14:paraId="547AC947" w14:textId="77777777" w:rsidR="008A28AB" w:rsidRPr="000247A8" w:rsidRDefault="001F4866" w:rsidP="0026198A">
            <w:pPr>
              <w:pStyle w:val="TableText0"/>
              <w:spacing w:before="120"/>
              <w:rPr>
                <w:sz w:val="22"/>
              </w:rPr>
            </w:pPr>
            <w:r w:rsidRPr="000247A8">
              <w:rPr>
                <w:sz w:val="22"/>
              </w:rPr>
              <w:t>File 440, Node 3, Piece 4</w:t>
            </w:r>
          </w:p>
        </w:tc>
      </w:tr>
      <w:tr w:rsidR="008A28AB" w:rsidRPr="000247A8" w14:paraId="35AF6FFC" w14:textId="77777777" w:rsidTr="003557C4">
        <w:trPr>
          <w:jc w:val="center"/>
        </w:trPr>
        <w:tc>
          <w:tcPr>
            <w:tcW w:w="2790" w:type="dxa"/>
          </w:tcPr>
          <w:p w14:paraId="60841879" w14:textId="77777777" w:rsidR="008A28AB" w:rsidRPr="000247A8" w:rsidRDefault="001F4866" w:rsidP="0026198A">
            <w:pPr>
              <w:pStyle w:val="TableText0"/>
              <w:spacing w:before="120"/>
              <w:rPr>
                <w:sz w:val="22"/>
              </w:rPr>
            </w:pPr>
            <w:r w:rsidRPr="000247A8">
              <w:rPr>
                <w:sz w:val="22"/>
              </w:rPr>
              <w:lastRenderedPageBreak/>
              <w:t>VendorAlt-Addr-Ind</w:t>
            </w:r>
          </w:p>
        </w:tc>
        <w:tc>
          <w:tcPr>
            <w:tcW w:w="2137" w:type="dxa"/>
          </w:tcPr>
          <w:p w14:paraId="46ABB119" w14:textId="77777777" w:rsidR="008A28AB" w:rsidRPr="000247A8" w:rsidRDefault="001F4866" w:rsidP="0026198A">
            <w:pPr>
              <w:pStyle w:val="TableText0"/>
              <w:spacing w:before="120"/>
              <w:rPr>
                <w:sz w:val="22"/>
              </w:rPr>
            </w:pPr>
            <w:r w:rsidRPr="000247A8">
              <w:rPr>
                <w:sz w:val="22"/>
              </w:rPr>
              <w:t>12:35</w:t>
            </w:r>
          </w:p>
        </w:tc>
        <w:tc>
          <w:tcPr>
            <w:tcW w:w="4377" w:type="dxa"/>
          </w:tcPr>
          <w:p w14:paraId="43B5EF70" w14:textId="77777777" w:rsidR="008A28AB" w:rsidRPr="000247A8" w:rsidRDefault="001F4866" w:rsidP="0026198A">
            <w:pPr>
              <w:pStyle w:val="TableText0"/>
              <w:spacing w:before="120"/>
              <w:rPr>
                <w:sz w:val="22"/>
              </w:rPr>
            </w:pPr>
            <w:r w:rsidRPr="000247A8">
              <w:rPr>
                <w:sz w:val="22"/>
              </w:rPr>
              <w:t>File 440, Node 3, Piece 5</w:t>
            </w:r>
          </w:p>
        </w:tc>
      </w:tr>
      <w:tr w:rsidR="008A28AB" w:rsidRPr="000247A8" w14:paraId="3EBE51C2" w14:textId="77777777" w:rsidTr="003557C4">
        <w:trPr>
          <w:jc w:val="center"/>
        </w:trPr>
        <w:tc>
          <w:tcPr>
            <w:tcW w:w="2790" w:type="dxa"/>
          </w:tcPr>
          <w:p w14:paraId="2667D749" w14:textId="77777777" w:rsidR="008A28AB" w:rsidRPr="000247A8" w:rsidRDefault="001F4866" w:rsidP="0026198A">
            <w:pPr>
              <w:pStyle w:val="TableText0"/>
              <w:spacing w:before="120"/>
              <w:rPr>
                <w:sz w:val="22"/>
              </w:rPr>
            </w:pPr>
            <w:r w:rsidRPr="000247A8">
              <w:rPr>
                <w:sz w:val="22"/>
              </w:rPr>
              <w:t>VendorDandB</w:t>
            </w:r>
          </w:p>
        </w:tc>
        <w:tc>
          <w:tcPr>
            <w:tcW w:w="2137" w:type="dxa"/>
          </w:tcPr>
          <w:p w14:paraId="78BAE2F5" w14:textId="77777777" w:rsidR="008A28AB" w:rsidRPr="000247A8" w:rsidRDefault="001F4866" w:rsidP="0026198A">
            <w:pPr>
              <w:pStyle w:val="TableText0"/>
              <w:spacing w:before="120"/>
              <w:rPr>
                <w:sz w:val="22"/>
              </w:rPr>
            </w:pPr>
            <w:r w:rsidRPr="000247A8">
              <w:rPr>
                <w:sz w:val="22"/>
              </w:rPr>
              <w:t>12:18.3</w:t>
            </w:r>
          </w:p>
        </w:tc>
        <w:tc>
          <w:tcPr>
            <w:tcW w:w="4377" w:type="dxa"/>
          </w:tcPr>
          <w:p w14:paraId="34A1D03C" w14:textId="77777777" w:rsidR="008A28AB" w:rsidRPr="000247A8" w:rsidRDefault="001F4866" w:rsidP="0026198A">
            <w:pPr>
              <w:pStyle w:val="TableText0"/>
              <w:spacing w:before="120"/>
              <w:rPr>
                <w:sz w:val="22"/>
              </w:rPr>
            </w:pPr>
            <w:r w:rsidRPr="000247A8">
              <w:rPr>
                <w:sz w:val="22"/>
              </w:rPr>
              <w:t>File 440, Node 7, Piece 12</w:t>
            </w:r>
          </w:p>
        </w:tc>
      </w:tr>
      <w:tr w:rsidR="008A28AB" w:rsidRPr="000247A8" w14:paraId="73E3D806" w14:textId="77777777" w:rsidTr="003557C4">
        <w:trPr>
          <w:jc w:val="center"/>
        </w:trPr>
        <w:tc>
          <w:tcPr>
            <w:tcW w:w="2790" w:type="dxa"/>
          </w:tcPr>
          <w:p w14:paraId="26534FA7" w14:textId="77777777" w:rsidR="008A28AB" w:rsidRPr="000247A8" w:rsidRDefault="001F4866" w:rsidP="0026198A">
            <w:pPr>
              <w:pStyle w:val="TableText0"/>
              <w:spacing w:before="120"/>
              <w:rPr>
                <w:sz w:val="22"/>
              </w:rPr>
            </w:pPr>
            <w:r w:rsidRPr="000247A8">
              <w:rPr>
                <w:sz w:val="22"/>
              </w:rPr>
              <w:t>VendorContractNumber</w:t>
            </w:r>
          </w:p>
        </w:tc>
        <w:tc>
          <w:tcPr>
            <w:tcW w:w="2137" w:type="dxa"/>
          </w:tcPr>
          <w:p w14:paraId="65237AC7" w14:textId="77777777" w:rsidR="008A28AB" w:rsidRPr="000247A8" w:rsidRDefault="001F4866" w:rsidP="0026198A">
            <w:pPr>
              <w:pStyle w:val="TableText0"/>
              <w:spacing w:before="120"/>
              <w:rPr>
                <w:sz w:val="22"/>
              </w:rPr>
            </w:pPr>
            <w:r w:rsidRPr="000247A8">
              <w:rPr>
                <w:sz w:val="22"/>
              </w:rPr>
              <w:t>13</w:t>
            </w:r>
          </w:p>
        </w:tc>
        <w:tc>
          <w:tcPr>
            <w:tcW w:w="4377" w:type="dxa"/>
          </w:tcPr>
          <w:p w14:paraId="1D2A1E94" w14:textId="77777777" w:rsidR="008A28AB" w:rsidRPr="000247A8" w:rsidRDefault="001F4866" w:rsidP="0026198A">
            <w:pPr>
              <w:pStyle w:val="TableText0"/>
              <w:spacing w:before="120"/>
              <w:rPr>
                <w:sz w:val="22"/>
              </w:rPr>
            </w:pPr>
            <w:r w:rsidRPr="000247A8">
              <w:rPr>
                <w:sz w:val="22"/>
              </w:rPr>
              <w:t>Node 3, Piece 10</w:t>
            </w:r>
          </w:p>
        </w:tc>
      </w:tr>
      <w:tr w:rsidR="008A28AB" w:rsidRPr="000247A8" w14:paraId="627D30C0" w14:textId="77777777" w:rsidTr="003557C4">
        <w:trPr>
          <w:jc w:val="center"/>
        </w:trPr>
        <w:tc>
          <w:tcPr>
            <w:tcW w:w="2790" w:type="dxa"/>
          </w:tcPr>
          <w:p w14:paraId="06E34A3B" w14:textId="77777777" w:rsidR="008A28AB" w:rsidRPr="000247A8" w:rsidRDefault="000A6E25" w:rsidP="0026198A">
            <w:pPr>
              <w:pStyle w:val="TableText0"/>
              <w:spacing w:before="120"/>
              <w:rPr>
                <w:sz w:val="22"/>
              </w:rPr>
            </w:pPr>
            <w:r w:rsidRPr="000247A8">
              <w:rPr>
                <w:sz w:val="22"/>
              </w:rPr>
              <w:t>ControlPoint</w:t>
            </w:r>
          </w:p>
        </w:tc>
        <w:tc>
          <w:tcPr>
            <w:tcW w:w="2137" w:type="dxa"/>
          </w:tcPr>
          <w:p w14:paraId="58A36A36" w14:textId="77777777" w:rsidR="008A28AB" w:rsidRPr="000247A8" w:rsidRDefault="000A6E25" w:rsidP="0026198A">
            <w:pPr>
              <w:pStyle w:val="TableText0"/>
              <w:spacing w:before="120"/>
              <w:rPr>
                <w:sz w:val="22"/>
              </w:rPr>
            </w:pPr>
            <w:r w:rsidRPr="000247A8">
              <w:rPr>
                <w:sz w:val="22"/>
              </w:rPr>
              <w:t>15</w:t>
            </w:r>
          </w:p>
        </w:tc>
        <w:tc>
          <w:tcPr>
            <w:tcW w:w="4377" w:type="dxa"/>
          </w:tcPr>
          <w:p w14:paraId="102E7CFA" w14:textId="77777777" w:rsidR="008A28AB" w:rsidRPr="000247A8" w:rsidRDefault="000A6E25" w:rsidP="0026198A">
            <w:pPr>
              <w:pStyle w:val="TableText0"/>
              <w:spacing w:before="120"/>
              <w:rPr>
                <w:sz w:val="22"/>
              </w:rPr>
            </w:pPr>
            <w:r w:rsidRPr="000247A8">
              <w:rPr>
                <w:sz w:val="22"/>
              </w:rPr>
              <w:t>Node 3, Piece 1</w:t>
            </w:r>
          </w:p>
        </w:tc>
      </w:tr>
      <w:tr w:rsidR="000A6E25" w:rsidRPr="000247A8" w14:paraId="0E6AD550" w14:textId="77777777" w:rsidTr="003557C4">
        <w:trPr>
          <w:jc w:val="center"/>
        </w:trPr>
        <w:tc>
          <w:tcPr>
            <w:tcW w:w="2790" w:type="dxa"/>
          </w:tcPr>
          <w:p w14:paraId="77C41CD9" w14:textId="77777777" w:rsidR="000A6E25" w:rsidRPr="000247A8" w:rsidRDefault="000A6E25" w:rsidP="0026198A">
            <w:pPr>
              <w:pStyle w:val="TableText0"/>
              <w:spacing w:before="120"/>
              <w:rPr>
                <w:sz w:val="22"/>
              </w:rPr>
            </w:pPr>
            <w:r w:rsidRPr="000247A8">
              <w:rPr>
                <w:sz w:val="22"/>
              </w:rPr>
              <w:t>CostCenter</w:t>
            </w:r>
          </w:p>
        </w:tc>
        <w:tc>
          <w:tcPr>
            <w:tcW w:w="2137" w:type="dxa"/>
          </w:tcPr>
          <w:p w14:paraId="3993AEA3" w14:textId="77777777" w:rsidR="000A6E25" w:rsidRPr="000247A8" w:rsidRDefault="000A6E25" w:rsidP="0026198A">
            <w:pPr>
              <w:pStyle w:val="TableText0"/>
              <w:spacing w:before="120"/>
              <w:rPr>
                <w:sz w:val="22"/>
              </w:rPr>
            </w:pPr>
            <w:r w:rsidRPr="000247A8">
              <w:rPr>
                <w:sz w:val="22"/>
              </w:rPr>
              <w:t>15.5</w:t>
            </w:r>
          </w:p>
        </w:tc>
        <w:tc>
          <w:tcPr>
            <w:tcW w:w="4377" w:type="dxa"/>
          </w:tcPr>
          <w:p w14:paraId="719F7C27" w14:textId="77777777" w:rsidR="000A6E25" w:rsidRPr="000247A8" w:rsidRDefault="000A6E25" w:rsidP="0026198A">
            <w:pPr>
              <w:pStyle w:val="TableText0"/>
              <w:spacing w:before="120"/>
              <w:rPr>
                <w:sz w:val="22"/>
              </w:rPr>
            </w:pPr>
            <w:r w:rsidRPr="000247A8">
              <w:rPr>
                <w:sz w:val="22"/>
              </w:rPr>
              <w:t>Node 3, Piece 3</w:t>
            </w:r>
          </w:p>
        </w:tc>
      </w:tr>
      <w:tr w:rsidR="000A6E25" w:rsidRPr="000247A8" w14:paraId="5D2A807E" w14:textId="77777777" w:rsidTr="003557C4">
        <w:trPr>
          <w:jc w:val="center"/>
        </w:trPr>
        <w:tc>
          <w:tcPr>
            <w:tcW w:w="2790" w:type="dxa"/>
          </w:tcPr>
          <w:p w14:paraId="33861C54" w14:textId="77777777" w:rsidR="000A6E25" w:rsidRPr="000247A8" w:rsidRDefault="000A6E25" w:rsidP="0026198A">
            <w:pPr>
              <w:pStyle w:val="TableText0"/>
              <w:spacing w:before="120"/>
              <w:rPr>
                <w:sz w:val="22"/>
              </w:rPr>
            </w:pPr>
            <w:r w:rsidRPr="000247A8">
              <w:rPr>
                <w:sz w:val="22"/>
              </w:rPr>
              <w:t>BOC1</w:t>
            </w:r>
          </w:p>
        </w:tc>
        <w:tc>
          <w:tcPr>
            <w:tcW w:w="2137" w:type="dxa"/>
          </w:tcPr>
          <w:p w14:paraId="3AF99A2F" w14:textId="77777777" w:rsidR="000A6E25" w:rsidRPr="000247A8" w:rsidRDefault="000A6E25" w:rsidP="0026198A">
            <w:pPr>
              <w:pStyle w:val="TableText0"/>
              <w:spacing w:before="120"/>
              <w:rPr>
                <w:sz w:val="22"/>
              </w:rPr>
            </w:pPr>
            <w:r w:rsidRPr="000247A8">
              <w:rPr>
                <w:sz w:val="22"/>
              </w:rPr>
              <w:t>17</w:t>
            </w:r>
          </w:p>
        </w:tc>
        <w:tc>
          <w:tcPr>
            <w:tcW w:w="4377" w:type="dxa"/>
          </w:tcPr>
          <w:p w14:paraId="149CC47C" w14:textId="77777777" w:rsidR="000A6E25" w:rsidRPr="000247A8" w:rsidRDefault="000A6E25" w:rsidP="0026198A">
            <w:pPr>
              <w:pStyle w:val="TableText0"/>
              <w:spacing w:before="120"/>
              <w:rPr>
                <w:sz w:val="22"/>
              </w:rPr>
            </w:pPr>
            <w:r w:rsidRPr="000247A8">
              <w:rPr>
                <w:sz w:val="22"/>
              </w:rPr>
              <w:t>Node 3, Piece 6</w:t>
            </w:r>
          </w:p>
        </w:tc>
      </w:tr>
      <w:tr w:rsidR="000A6E25" w:rsidRPr="000247A8" w14:paraId="0B2A78A8" w14:textId="77777777" w:rsidTr="003557C4">
        <w:trPr>
          <w:jc w:val="center"/>
        </w:trPr>
        <w:tc>
          <w:tcPr>
            <w:tcW w:w="2790" w:type="dxa"/>
          </w:tcPr>
          <w:p w14:paraId="42904B7F" w14:textId="77777777" w:rsidR="000A6E25" w:rsidRPr="000247A8" w:rsidRDefault="000A6E25" w:rsidP="0026198A">
            <w:pPr>
              <w:pStyle w:val="TableText0"/>
              <w:spacing w:before="120"/>
              <w:rPr>
                <w:sz w:val="22"/>
              </w:rPr>
            </w:pPr>
            <w:r w:rsidRPr="000247A8">
              <w:rPr>
                <w:sz w:val="22"/>
              </w:rPr>
              <w:t>BOC1Amount</w:t>
            </w:r>
          </w:p>
        </w:tc>
        <w:tc>
          <w:tcPr>
            <w:tcW w:w="2137" w:type="dxa"/>
          </w:tcPr>
          <w:p w14:paraId="34AD2C4A" w14:textId="77777777" w:rsidR="000A6E25" w:rsidRPr="000247A8" w:rsidRDefault="000A6E25" w:rsidP="0026198A">
            <w:pPr>
              <w:pStyle w:val="TableText0"/>
              <w:spacing w:before="120"/>
              <w:rPr>
                <w:sz w:val="22"/>
              </w:rPr>
            </w:pPr>
            <w:r w:rsidRPr="000247A8">
              <w:rPr>
                <w:sz w:val="22"/>
              </w:rPr>
              <w:t>17.5</w:t>
            </w:r>
          </w:p>
        </w:tc>
        <w:tc>
          <w:tcPr>
            <w:tcW w:w="4377" w:type="dxa"/>
          </w:tcPr>
          <w:p w14:paraId="7288F4F6" w14:textId="77777777" w:rsidR="000A6E25" w:rsidRPr="000247A8" w:rsidRDefault="000A6E25" w:rsidP="0026198A">
            <w:pPr>
              <w:pStyle w:val="TableText0"/>
              <w:spacing w:before="120"/>
              <w:rPr>
                <w:sz w:val="22"/>
              </w:rPr>
            </w:pPr>
            <w:r w:rsidRPr="000247A8">
              <w:rPr>
                <w:sz w:val="22"/>
              </w:rPr>
              <w:t>Node 3, Piece 7</w:t>
            </w:r>
          </w:p>
        </w:tc>
      </w:tr>
      <w:tr w:rsidR="000A6E25" w:rsidRPr="000247A8" w14:paraId="6EAB77B9" w14:textId="77777777" w:rsidTr="003557C4">
        <w:trPr>
          <w:jc w:val="center"/>
        </w:trPr>
        <w:tc>
          <w:tcPr>
            <w:tcW w:w="2790" w:type="dxa"/>
          </w:tcPr>
          <w:p w14:paraId="77637F19" w14:textId="77777777" w:rsidR="000A6E25" w:rsidRPr="000247A8" w:rsidRDefault="006D0303" w:rsidP="0026198A">
            <w:pPr>
              <w:pStyle w:val="TableText0"/>
              <w:spacing w:before="120"/>
              <w:rPr>
                <w:sz w:val="22"/>
              </w:rPr>
            </w:pPr>
            <w:r w:rsidRPr="000247A8">
              <w:rPr>
                <w:sz w:val="22"/>
              </w:rPr>
              <w:t>AccountingData</w:t>
            </w:r>
          </w:p>
        </w:tc>
        <w:tc>
          <w:tcPr>
            <w:tcW w:w="2137" w:type="dxa"/>
          </w:tcPr>
          <w:p w14:paraId="3F0FD985" w14:textId="77777777" w:rsidR="000A6E25" w:rsidRPr="000247A8" w:rsidRDefault="006D0303" w:rsidP="0026198A">
            <w:pPr>
              <w:pStyle w:val="TableText0"/>
              <w:spacing w:before="120"/>
              <w:rPr>
                <w:sz w:val="22"/>
              </w:rPr>
            </w:pPr>
            <w:r w:rsidRPr="000247A8">
              <w:rPr>
                <w:sz w:val="22"/>
              </w:rPr>
              <w:t>28</w:t>
            </w:r>
          </w:p>
        </w:tc>
        <w:tc>
          <w:tcPr>
            <w:tcW w:w="4377" w:type="dxa"/>
          </w:tcPr>
          <w:p w14:paraId="5E188B79" w14:textId="77777777" w:rsidR="000A6E25" w:rsidRPr="000247A8" w:rsidRDefault="006D0303" w:rsidP="0026198A">
            <w:pPr>
              <w:pStyle w:val="TableText0"/>
              <w:spacing w:before="120"/>
              <w:rPr>
                <w:sz w:val="22"/>
              </w:rPr>
            </w:pPr>
            <w:r w:rsidRPr="000247A8">
              <w:rPr>
                <w:sz w:val="22"/>
              </w:rPr>
              <w:t>Node 3, Piece 2</w:t>
            </w:r>
          </w:p>
        </w:tc>
      </w:tr>
      <w:tr w:rsidR="000A6E25" w:rsidRPr="000247A8" w14:paraId="36BF8F02" w14:textId="77777777" w:rsidTr="003557C4">
        <w:trPr>
          <w:jc w:val="center"/>
        </w:trPr>
        <w:tc>
          <w:tcPr>
            <w:tcW w:w="2790" w:type="dxa"/>
          </w:tcPr>
          <w:p w14:paraId="431CDB15" w14:textId="77777777" w:rsidR="000A6E25" w:rsidRPr="000247A8" w:rsidRDefault="006D0303" w:rsidP="0026198A">
            <w:pPr>
              <w:pStyle w:val="TableText0"/>
              <w:spacing w:before="120"/>
              <w:rPr>
                <w:sz w:val="22"/>
              </w:rPr>
            </w:pPr>
            <w:r w:rsidRPr="000247A8">
              <w:rPr>
                <w:sz w:val="22"/>
              </w:rPr>
              <w:t>FcpPrj</w:t>
            </w:r>
          </w:p>
        </w:tc>
        <w:tc>
          <w:tcPr>
            <w:tcW w:w="2137" w:type="dxa"/>
          </w:tcPr>
          <w:p w14:paraId="450D9D9A" w14:textId="77777777" w:rsidR="000A6E25" w:rsidRPr="000247A8" w:rsidRDefault="006D0303" w:rsidP="0026198A">
            <w:pPr>
              <w:pStyle w:val="TableText0"/>
              <w:spacing w:before="120"/>
              <w:rPr>
                <w:sz w:val="22"/>
              </w:rPr>
            </w:pPr>
            <w:r w:rsidRPr="000247A8">
              <w:rPr>
                <w:sz w:val="22"/>
              </w:rPr>
              <w:t>28.1</w:t>
            </w:r>
          </w:p>
        </w:tc>
        <w:tc>
          <w:tcPr>
            <w:tcW w:w="4377" w:type="dxa"/>
          </w:tcPr>
          <w:p w14:paraId="36640925" w14:textId="77777777" w:rsidR="000A6E25" w:rsidRPr="000247A8" w:rsidRDefault="006D0303" w:rsidP="0026198A">
            <w:pPr>
              <w:pStyle w:val="TableText0"/>
              <w:spacing w:before="120"/>
              <w:rPr>
                <w:sz w:val="22"/>
              </w:rPr>
            </w:pPr>
            <w:r w:rsidRPr="000247A8">
              <w:rPr>
                <w:sz w:val="22"/>
              </w:rPr>
              <w:t>Node 3, Piece 12</w:t>
            </w:r>
          </w:p>
        </w:tc>
      </w:tr>
      <w:tr w:rsidR="000A6E25" w:rsidRPr="000247A8" w14:paraId="30A1F11D" w14:textId="77777777" w:rsidTr="003557C4">
        <w:trPr>
          <w:jc w:val="center"/>
        </w:trPr>
        <w:tc>
          <w:tcPr>
            <w:tcW w:w="2790" w:type="dxa"/>
          </w:tcPr>
          <w:p w14:paraId="6DDE0CE6" w14:textId="77777777" w:rsidR="000A6E25" w:rsidRPr="000247A8" w:rsidRDefault="006D0303" w:rsidP="0026198A">
            <w:pPr>
              <w:pStyle w:val="TableText0"/>
              <w:spacing w:before="120"/>
              <w:rPr>
                <w:sz w:val="22"/>
              </w:rPr>
            </w:pPr>
            <w:r w:rsidRPr="000247A8">
              <w:rPr>
                <w:sz w:val="22"/>
              </w:rPr>
              <w:t>BBFY</w:t>
            </w:r>
          </w:p>
        </w:tc>
        <w:tc>
          <w:tcPr>
            <w:tcW w:w="2137" w:type="dxa"/>
          </w:tcPr>
          <w:p w14:paraId="7AA1D733" w14:textId="77777777" w:rsidR="000A6E25" w:rsidRPr="000247A8" w:rsidRDefault="006D0303" w:rsidP="0026198A">
            <w:pPr>
              <w:pStyle w:val="TableText0"/>
              <w:spacing w:before="120"/>
              <w:rPr>
                <w:sz w:val="22"/>
              </w:rPr>
            </w:pPr>
            <w:r w:rsidRPr="000247A8">
              <w:rPr>
                <w:sz w:val="22"/>
              </w:rPr>
              <w:t>28.5</w:t>
            </w:r>
          </w:p>
        </w:tc>
        <w:tc>
          <w:tcPr>
            <w:tcW w:w="4377" w:type="dxa"/>
          </w:tcPr>
          <w:p w14:paraId="2DC9C547" w14:textId="77777777" w:rsidR="000A6E25" w:rsidRPr="000247A8" w:rsidRDefault="006D0303" w:rsidP="0026198A">
            <w:pPr>
              <w:pStyle w:val="TableText0"/>
              <w:spacing w:before="120"/>
              <w:rPr>
                <w:sz w:val="22"/>
              </w:rPr>
            </w:pPr>
            <w:r w:rsidRPr="000247A8">
              <w:rPr>
                <w:sz w:val="22"/>
              </w:rPr>
              <w:t>Node 3, Piece 11</w:t>
            </w:r>
          </w:p>
        </w:tc>
      </w:tr>
      <w:tr w:rsidR="000A6E25" w:rsidRPr="000247A8" w14:paraId="2A39F793" w14:textId="77777777" w:rsidTr="003557C4">
        <w:trPr>
          <w:jc w:val="center"/>
        </w:trPr>
        <w:tc>
          <w:tcPr>
            <w:tcW w:w="2790" w:type="dxa"/>
          </w:tcPr>
          <w:p w14:paraId="4FABA17A" w14:textId="77777777" w:rsidR="000A6E25" w:rsidRPr="000247A8" w:rsidRDefault="006D0303" w:rsidP="0026198A">
            <w:pPr>
              <w:pStyle w:val="TableText0"/>
              <w:spacing w:before="120"/>
              <w:rPr>
                <w:sz w:val="22"/>
              </w:rPr>
            </w:pPr>
            <w:r w:rsidRPr="000247A8">
              <w:rPr>
                <w:sz w:val="22"/>
              </w:rPr>
              <w:t>CommittedCost</w:t>
            </w:r>
          </w:p>
        </w:tc>
        <w:tc>
          <w:tcPr>
            <w:tcW w:w="2137" w:type="dxa"/>
          </w:tcPr>
          <w:p w14:paraId="065EAB27" w14:textId="77777777" w:rsidR="000A6E25" w:rsidRPr="000247A8" w:rsidRDefault="006D0303" w:rsidP="0026198A">
            <w:pPr>
              <w:pStyle w:val="TableText0"/>
              <w:spacing w:before="120"/>
              <w:rPr>
                <w:sz w:val="22"/>
              </w:rPr>
            </w:pPr>
            <w:r w:rsidRPr="000247A8">
              <w:rPr>
                <w:sz w:val="22"/>
              </w:rPr>
              <w:t>20</w:t>
            </w:r>
          </w:p>
        </w:tc>
        <w:tc>
          <w:tcPr>
            <w:tcW w:w="4377" w:type="dxa"/>
          </w:tcPr>
          <w:p w14:paraId="78D8A4DF" w14:textId="77777777" w:rsidR="006D0303" w:rsidRPr="000247A8" w:rsidRDefault="006D0303" w:rsidP="0026198A">
            <w:pPr>
              <w:pStyle w:val="TableText0"/>
              <w:spacing w:before="120"/>
              <w:rPr>
                <w:sz w:val="22"/>
              </w:rPr>
            </w:pPr>
            <w:r w:rsidRPr="000247A8">
              <w:rPr>
                <w:sz w:val="22"/>
              </w:rPr>
              <w:t>Node 4, Piece 1</w:t>
            </w:r>
          </w:p>
        </w:tc>
      </w:tr>
      <w:tr w:rsidR="000A6E25" w:rsidRPr="000247A8" w14:paraId="78F34C2A" w14:textId="77777777" w:rsidTr="003557C4">
        <w:trPr>
          <w:jc w:val="center"/>
        </w:trPr>
        <w:tc>
          <w:tcPr>
            <w:tcW w:w="2790" w:type="dxa"/>
          </w:tcPr>
          <w:p w14:paraId="0CDB7FEC" w14:textId="77777777" w:rsidR="000A6E25" w:rsidRPr="000247A8" w:rsidRDefault="006D0303" w:rsidP="0026198A">
            <w:pPr>
              <w:pStyle w:val="TableText0"/>
              <w:spacing w:before="120"/>
              <w:rPr>
                <w:sz w:val="22"/>
              </w:rPr>
            </w:pPr>
            <w:r w:rsidRPr="000247A8">
              <w:rPr>
                <w:sz w:val="22"/>
              </w:rPr>
              <w:t>DateCommitted</w:t>
            </w:r>
          </w:p>
        </w:tc>
        <w:tc>
          <w:tcPr>
            <w:tcW w:w="2137" w:type="dxa"/>
          </w:tcPr>
          <w:p w14:paraId="5BC73914" w14:textId="77777777" w:rsidR="000A6E25" w:rsidRPr="000247A8" w:rsidRDefault="006D0303" w:rsidP="0026198A">
            <w:pPr>
              <w:pStyle w:val="TableText0"/>
              <w:spacing w:before="120"/>
              <w:rPr>
                <w:sz w:val="22"/>
              </w:rPr>
            </w:pPr>
            <w:r w:rsidRPr="000247A8">
              <w:rPr>
                <w:sz w:val="22"/>
              </w:rPr>
              <w:t>21</w:t>
            </w:r>
          </w:p>
        </w:tc>
        <w:tc>
          <w:tcPr>
            <w:tcW w:w="4377" w:type="dxa"/>
          </w:tcPr>
          <w:p w14:paraId="04E5A4E3" w14:textId="77777777" w:rsidR="000A6E25" w:rsidRPr="000247A8" w:rsidRDefault="006D0303" w:rsidP="0026198A">
            <w:pPr>
              <w:pStyle w:val="TableText0"/>
              <w:spacing w:before="120"/>
              <w:rPr>
                <w:sz w:val="22"/>
              </w:rPr>
            </w:pPr>
            <w:r w:rsidRPr="000247A8">
              <w:rPr>
                <w:sz w:val="22"/>
              </w:rPr>
              <w:t>Node 4, Piece 2</w:t>
            </w:r>
          </w:p>
        </w:tc>
      </w:tr>
      <w:tr w:rsidR="000A6E25" w:rsidRPr="000247A8" w14:paraId="534C3573" w14:textId="77777777" w:rsidTr="003557C4">
        <w:trPr>
          <w:jc w:val="center"/>
        </w:trPr>
        <w:tc>
          <w:tcPr>
            <w:tcW w:w="2790" w:type="dxa"/>
          </w:tcPr>
          <w:p w14:paraId="28BDCDD6" w14:textId="77777777" w:rsidR="000A6E25" w:rsidRPr="000247A8" w:rsidRDefault="006D0303" w:rsidP="0026198A">
            <w:pPr>
              <w:pStyle w:val="TableText0"/>
              <w:spacing w:before="120"/>
              <w:rPr>
                <w:sz w:val="22"/>
              </w:rPr>
            </w:pPr>
            <w:r w:rsidRPr="000247A8">
              <w:rPr>
                <w:sz w:val="22"/>
              </w:rPr>
              <w:t>ObligatedActualCost</w:t>
            </w:r>
          </w:p>
        </w:tc>
        <w:tc>
          <w:tcPr>
            <w:tcW w:w="2137" w:type="dxa"/>
          </w:tcPr>
          <w:p w14:paraId="148E57D9" w14:textId="77777777" w:rsidR="000A6E25" w:rsidRPr="000247A8" w:rsidRDefault="006D0303" w:rsidP="0026198A">
            <w:pPr>
              <w:pStyle w:val="TableText0"/>
              <w:spacing w:before="120"/>
              <w:rPr>
                <w:sz w:val="22"/>
              </w:rPr>
            </w:pPr>
            <w:r w:rsidRPr="000247A8">
              <w:rPr>
                <w:sz w:val="22"/>
              </w:rPr>
              <w:t>22</w:t>
            </w:r>
          </w:p>
        </w:tc>
        <w:tc>
          <w:tcPr>
            <w:tcW w:w="4377" w:type="dxa"/>
          </w:tcPr>
          <w:p w14:paraId="33CCCFCA" w14:textId="77777777" w:rsidR="000A6E25" w:rsidRPr="000247A8" w:rsidRDefault="006D0303" w:rsidP="0026198A">
            <w:pPr>
              <w:pStyle w:val="TableText0"/>
              <w:spacing w:before="120"/>
              <w:rPr>
                <w:sz w:val="22"/>
              </w:rPr>
            </w:pPr>
            <w:r w:rsidRPr="000247A8">
              <w:rPr>
                <w:sz w:val="22"/>
              </w:rPr>
              <w:t>Node 4, Piece 3</w:t>
            </w:r>
          </w:p>
        </w:tc>
      </w:tr>
      <w:tr w:rsidR="000A6E25" w:rsidRPr="000247A8" w14:paraId="2115508A" w14:textId="77777777" w:rsidTr="003557C4">
        <w:trPr>
          <w:jc w:val="center"/>
        </w:trPr>
        <w:tc>
          <w:tcPr>
            <w:tcW w:w="2790" w:type="dxa"/>
          </w:tcPr>
          <w:p w14:paraId="2DAB580B" w14:textId="77777777" w:rsidR="000A6E25" w:rsidRPr="000247A8" w:rsidRDefault="006D0303" w:rsidP="0026198A">
            <w:pPr>
              <w:pStyle w:val="TableText0"/>
              <w:spacing w:before="120"/>
              <w:rPr>
                <w:sz w:val="22"/>
              </w:rPr>
            </w:pPr>
            <w:r w:rsidRPr="000247A8">
              <w:rPr>
                <w:sz w:val="22"/>
              </w:rPr>
              <w:t>DateObligated</w:t>
            </w:r>
          </w:p>
        </w:tc>
        <w:tc>
          <w:tcPr>
            <w:tcW w:w="2137" w:type="dxa"/>
          </w:tcPr>
          <w:p w14:paraId="215D5A9E" w14:textId="77777777" w:rsidR="000A6E25" w:rsidRPr="000247A8" w:rsidRDefault="006D0303" w:rsidP="0026198A">
            <w:pPr>
              <w:pStyle w:val="TableText0"/>
              <w:spacing w:before="120"/>
              <w:rPr>
                <w:sz w:val="22"/>
              </w:rPr>
            </w:pPr>
            <w:r w:rsidRPr="000247A8">
              <w:rPr>
                <w:sz w:val="22"/>
              </w:rPr>
              <w:t>23</w:t>
            </w:r>
          </w:p>
        </w:tc>
        <w:tc>
          <w:tcPr>
            <w:tcW w:w="4377" w:type="dxa"/>
          </w:tcPr>
          <w:p w14:paraId="156A10DB" w14:textId="77777777" w:rsidR="000A6E25" w:rsidRPr="000247A8" w:rsidRDefault="006D0303" w:rsidP="0026198A">
            <w:pPr>
              <w:pStyle w:val="TableText0"/>
              <w:spacing w:before="120"/>
              <w:rPr>
                <w:sz w:val="22"/>
              </w:rPr>
            </w:pPr>
            <w:r w:rsidRPr="000247A8">
              <w:rPr>
                <w:sz w:val="22"/>
              </w:rPr>
              <w:t>Node 4, Piece 4</w:t>
            </w:r>
          </w:p>
        </w:tc>
      </w:tr>
      <w:tr w:rsidR="000A6E25" w:rsidRPr="000247A8" w14:paraId="27E2DFE8" w14:textId="77777777" w:rsidTr="003557C4">
        <w:trPr>
          <w:jc w:val="center"/>
        </w:trPr>
        <w:tc>
          <w:tcPr>
            <w:tcW w:w="2790" w:type="dxa"/>
          </w:tcPr>
          <w:p w14:paraId="49BF93B3" w14:textId="77777777" w:rsidR="000A6E25" w:rsidRPr="000247A8" w:rsidRDefault="006D0303" w:rsidP="0026198A">
            <w:pPr>
              <w:pStyle w:val="TableText0"/>
              <w:spacing w:before="120"/>
              <w:rPr>
                <w:sz w:val="22"/>
              </w:rPr>
            </w:pPr>
            <w:r w:rsidRPr="000247A8">
              <w:rPr>
                <w:sz w:val="22"/>
              </w:rPr>
              <w:t>PurchaseOrderObligationNumber</w:t>
            </w:r>
          </w:p>
        </w:tc>
        <w:tc>
          <w:tcPr>
            <w:tcW w:w="2137" w:type="dxa"/>
          </w:tcPr>
          <w:p w14:paraId="55922480" w14:textId="77777777" w:rsidR="000A6E25" w:rsidRPr="000247A8" w:rsidRDefault="006D0303" w:rsidP="0026198A">
            <w:pPr>
              <w:pStyle w:val="TableText0"/>
              <w:spacing w:before="120"/>
              <w:rPr>
                <w:sz w:val="22"/>
              </w:rPr>
            </w:pPr>
            <w:r w:rsidRPr="000247A8">
              <w:rPr>
                <w:sz w:val="22"/>
              </w:rPr>
              <w:t>24</w:t>
            </w:r>
          </w:p>
        </w:tc>
        <w:tc>
          <w:tcPr>
            <w:tcW w:w="4377" w:type="dxa"/>
          </w:tcPr>
          <w:p w14:paraId="628F209C" w14:textId="77777777" w:rsidR="000A6E25" w:rsidRPr="000247A8" w:rsidRDefault="006D0303" w:rsidP="0026198A">
            <w:pPr>
              <w:pStyle w:val="TableText0"/>
              <w:spacing w:before="120"/>
              <w:rPr>
                <w:sz w:val="22"/>
              </w:rPr>
            </w:pPr>
            <w:r w:rsidRPr="000247A8">
              <w:rPr>
                <w:sz w:val="22"/>
              </w:rPr>
              <w:t>Node 4, Piece 5</w:t>
            </w:r>
          </w:p>
        </w:tc>
      </w:tr>
      <w:tr w:rsidR="000A6E25" w:rsidRPr="000247A8" w14:paraId="2D8FFB37" w14:textId="77777777" w:rsidTr="003557C4">
        <w:trPr>
          <w:jc w:val="center"/>
        </w:trPr>
        <w:tc>
          <w:tcPr>
            <w:tcW w:w="2790" w:type="dxa"/>
          </w:tcPr>
          <w:p w14:paraId="45B49BF3" w14:textId="77777777" w:rsidR="000A6E25" w:rsidRPr="000247A8" w:rsidRDefault="006D0303" w:rsidP="0026198A">
            <w:pPr>
              <w:pStyle w:val="TableText0"/>
              <w:spacing w:before="120"/>
              <w:rPr>
                <w:sz w:val="22"/>
              </w:rPr>
            </w:pPr>
            <w:r w:rsidRPr="000247A8">
              <w:rPr>
                <w:sz w:val="22"/>
              </w:rPr>
              <w:t>AdjustmentAmount</w:t>
            </w:r>
          </w:p>
        </w:tc>
        <w:tc>
          <w:tcPr>
            <w:tcW w:w="2137" w:type="dxa"/>
          </w:tcPr>
          <w:p w14:paraId="3CCF9CDC" w14:textId="77777777" w:rsidR="000A6E25" w:rsidRPr="000247A8" w:rsidRDefault="006D0303" w:rsidP="0026198A">
            <w:pPr>
              <w:pStyle w:val="TableText0"/>
              <w:spacing w:before="120"/>
              <w:rPr>
                <w:sz w:val="22"/>
              </w:rPr>
            </w:pPr>
            <w:r w:rsidRPr="000247A8">
              <w:rPr>
                <w:sz w:val="22"/>
              </w:rPr>
              <w:t>25</w:t>
            </w:r>
          </w:p>
        </w:tc>
        <w:tc>
          <w:tcPr>
            <w:tcW w:w="4377" w:type="dxa"/>
          </w:tcPr>
          <w:p w14:paraId="03C166C3" w14:textId="77777777" w:rsidR="000A6E25" w:rsidRPr="000247A8" w:rsidRDefault="006D0303" w:rsidP="0026198A">
            <w:pPr>
              <w:pStyle w:val="TableText0"/>
              <w:spacing w:before="120"/>
              <w:rPr>
                <w:sz w:val="22"/>
              </w:rPr>
            </w:pPr>
            <w:r w:rsidRPr="000247A8">
              <w:rPr>
                <w:sz w:val="22"/>
              </w:rPr>
              <w:t>Node 4, Piece 6</w:t>
            </w:r>
          </w:p>
        </w:tc>
      </w:tr>
      <w:tr w:rsidR="000A6E25" w:rsidRPr="000247A8" w14:paraId="1AC05A42" w14:textId="77777777" w:rsidTr="003557C4">
        <w:trPr>
          <w:jc w:val="center"/>
        </w:trPr>
        <w:tc>
          <w:tcPr>
            <w:tcW w:w="2790" w:type="dxa"/>
          </w:tcPr>
          <w:p w14:paraId="07A5458D" w14:textId="77777777" w:rsidR="000A6E25" w:rsidRPr="000247A8" w:rsidRDefault="006D0303" w:rsidP="0026198A">
            <w:pPr>
              <w:pStyle w:val="TableText0"/>
              <w:spacing w:before="120"/>
              <w:rPr>
                <w:sz w:val="22"/>
              </w:rPr>
            </w:pPr>
            <w:r w:rsidRPr="000247A8">
              <w:rPr>
                <w:sz w:val="22"/>
              </w:rPr>
              <w:t>DateOBLAjusted</w:t>
            </w:r>
          </w:p>
        </w:tc>
        <w:tc>
          <w:tcPr>
            <w:tcW w:w="2137" w:type="dxa"/>
          </w:tcPr>
          <w:p w14:paraId="6A69DA28" w14:textId="77777777" w:rsidR="000A6E25" w:rsidRPr="000247A8" w:rsidRDefault="006D0303" w:rsidP="0026198A">
            <w:pPr>
              <w:pStyle w:val="TableText0"/>
              <w:spacing w:before="120"/>
              <w:rPr>
                <w:sz w:val="22"/>
              </w:rPr>
            </w:pPr>
            <w:r w:rsidRPr="000247A8">
              <w:rPr>
                <w:sz w:val="22"/>
              </w:rPr>
              <w:t>26</w:t>
            </w:r>
          </w:p>
        </w:tc>
        <w:tc>
          <w:tcPr>
            <w:tcW w:w="4377" w:type="dxa"/>
          </w:tcPr>
          <w:p w14:paraId="79E3299D" w14:textId="77777777" w:rsidR="000A6E25" w:rsidRPr="000247A8" w:rsidRDefault="006D0303" w:rsidP="0026198A">
            <w:pPr>
              <w:pStyle w:val="TableText0"/>
              <w:spacing w:before="120"/>
              <w:rPr>
                <w:sz w:val="22"/>
              </w:rPr>
            </w:pPr>
            <w:r w:rsidRPr="000247A8">
              <w:rPr>
                <w:sz w:val="22"/>
              </w:rPr>
              <w:t>Node 4, Piece 7</w:t>
            </w:r>
          </w:p>
        </w:tc>
      </w:tr>
      <w:tr w:rsidR="006D0303" w:rsidRPr="000247A8" w14:paraId="0D9B9F39" w14:textId="77777777" w:rsidTr="003557C4">
        <w:trPr>
          <w:jc w:val="center"/>
        </w:trPr>
        <w:tc>
          <w:tcPr>
            <w:tcW w:w="2790" w:type="dxa"/>
          </w:tcPr>
          <w:p w14:paraId="605350F2" w14:textId="77777777" w:rsidR="006D0303" w:rsidRPr="000247A8" w:rsidRDefault="00A30F81" w:rsidP="0026198A">
            <w:pPr>
              <w:pStyle w:val="TableText0"/>
              <w:spacing w:before="120"/>
              <w:rPr>
                <w:sz w:val="22"/>
              </w:rPr>
            </w:pPr>
            <w:r w:rsidRPr="000247A8">
              <w:rPr>
                <w:sz w:val="22"/>
              </w:rPr>
              <w:t>TransactionAmount</w:t>
            </w:r>
          </w:p>
        </w:tc>
        <w:tc>
          <w:tcPr>
            <w:tcW w:w="2137" w:type="dxa"/>
          </w:tcPr>
          <w:p w14:paraId="77552BE0" w14:textId="77777777" w:rsidR="006D0303" w:rsidRPr="000247A8" w:rsidRDefault="00A30F81" w:rsidP="0026198A">
            <w:pPr>
              <w:pStyle w:val="TableText0"/>
              <w:spacing w:before="120"/>
              <w:rPr>
                <w:sz w:val="22"/>
              </w:rPr>
            </w:pPr>
            <w:r w:rsidRPr="000247A8">
              <w:rPr>
                <w:sz w:val="22"/>
              </w:rPr>
              <w:t>27</w:t>
            </w:r>
          </w:p>
        </w:tc>
        <w:tc>
          <w:tcPr>
            <w:tcW w:w="4377" w:type="dxa"/>
          </w:tcPr>
          <w:p w14:paraId="19813A05" w14:textId="77777777" w:rsidR="006D0303" w:rsidRPr="000247A8" w:rsidRDefault="00A30F81" w:rsidP="0026198A">
            <w:pPr>
              <w:pStyle w:val="TableText0"/>
              <w:spacing w:before="120"/>
              <w:rPr>
                <w:sz w:val="22"/>
              </w:rPr>
            </w:pPr>
            <w:r w:rsidRPr="000247A8">
              <w:rPr>
                <w:sz w:val="22"/>
              </w:rPr>
              <w:t>Node 4, Piece 8</w:t>
            </w:r>
          </w:p>
        </w:tc>
      </w:tr>
      <w:tr w:rsidR="006D0303" w:rsidRPr="000247A8" w14:paraId="1B30639A" w14:textId="77777777" w:rsidTr="003557C4">
        <w:trPr>
          <w:jc w:val="center"/>
        </w:trPr>
        <w:tc>
          <w:tcPr>
            <w:tcW w:w="2790" w:type="dxa"/>
          </w:tcPr>
          <w:p w14:paraId="2637F32C" w14:textId="77777777" w:rsidR="006D0303" w:rsidRPr="000247A8" w:rsidRDefault="00A30F81" w:rsidP="0026198A">
            <w:pPr>
              <w:pStyle w:val="TableText0"/>
              <w:spacing w:before="120"/>
              <w:rPr>
                <w:sz w:val="22"/>
              </w:rPr>
            </w:pPr>
            <w:r w:rsidRPr="000247A8">
              <w:rPr>
                <w:sz w:val="22"/>
              </w:rPr>
              <w:t>ObligatedByDUZ</w:t>
            </w:r>
          </w:p>
        </w:tc>
        <w:tc>
          <w:tcPr>
            <w:tcW w:w="2137" w:type="dxa"/>
          </w:tcPr>
          <w:p w14:paraId="4B78B1EE" w14:textId="77777777" w:rsidR="006D0303" w:rsidRPr="000247A8" w:rsidRDefault="00A30F81" w:rsidP="0026198A">
            <w:pPr>
              <w:pStyle w:val="TableText0"/>
              <w:spacing w:before="120"/>
              <w:rPr>
                <w:sz w:val="22"/>
              </w:rPr>
            </w:pPr>
            <w:r w:rsidRPr="000247A8">
              <w:rPr>
                <w:sz w:val="22"/>
              </w:rPr>
              <w:t>29</w:t>
            </w:r>
          </w:p>
        </w:tc>
        <w:tc>
          <w:tcPr>
            <w:tcW w:w="4377" w:type="dxa"/>
          </w:tcPr>
          <w:p w14:paraId="704ED438" w14:textId="77777777" w:rsidR="006D0303" w:rsidRPr="000247A8" w:rsidRDefault="00A30F81" w:rsidP="0026198A">
            <w:pPr>
              <w:pStyle w:val="TableText0"/>
              <w:spacing w:before="120"/>
              <w:rPr>
                <w:sz w:val="22"/>
              </w:rPr>
            </w:pPr>
            <w:r w:rsidRPr="000247A8">
              <w:rPr>
                <w:sz w:val="22"/>
              </w:rPr>
              <w:t>Node 4, Piece 9</w:t>
            </w:r>
          </w:p>
        </w:tc>
      </w:tr>
      <w:tr w:rsidR="006D0303" w:rsidRPr="000247A8" w14:paraId="123EC6D9" w14:textId="77777777" w:rsidTr="003557C4">
        <w:trPr>
          <w:jc w:val="center"/>
        </w:trPr>
        <w:tc>
          <w:tcPr>
            <w:tcW w:w="2790" w:type="dxa"/>
          </w:tcPr>
          <w:p w14:paraId="2A69DD25" w14:textId="77777777" w:rsidR="006D0303" w:rsidRPr="000247A8" w:rsidRDefault="00A30F81" w:rsidP="0026198A">
            <w:pPr>
              <w:pStyle w:val="TableText0"/>
              <w:spacing w:before="120"/>
              <w:rPr>
                <w:sz w:val="22"/>
              </w:rPr>
            </w:pPr>
            <w:r w:rsidRPr="000247A8">
              <w:rPr>
                <w:sz w:val="22"/>
              </w:rPr>
              <w:t>ObligatedByName</w:t>
            </w:r>
          </w:p>
        </w:tc>
        <w:tc>
          <w:tcPr>
            <w:tcW w:w="2137" w:type="dxa"/>
          </w:tcPr>
          <w:p w14:paraId="3A5591E2" w14:textId="77777777" w:rsidR="006D0303" w:rsidRPr="000247A8" w:rsidRDefault="00A30F81" w:rsidP="0026198A">
            <w:pPr>
              <w:pStyle w:val="TableText0"/>
              <w:spacing w:before="120"/>
              <w:rPr>
                <w:sz w:val="22"/>
              </w:rPr>
            </w:pPr>
            <w:r w:rsidRPr="000247A8">
              <w:rPr>
                <w:sz w:val="22"/>
              </w:rPr>
              <w:t>29</w:t>
            </w:r>
          </w:p>
        </w:tc>
        <w:tc>
          <w:tcPr>
            <w:tcW w:w="4377" w:type="dxa"/>
          </w:tcPr>
          <w:p w14:paraId="7FCA62D7" w14:textId="77777777" w:rsidR="006D0303" w:rsidRPr="000247A8" w:rsidRDefault="00A30F81" w:rsidP="0026198A">
            <w:pPr>
              <w:pStyle w:val="TableText0"/>
              <w:spacing w:before="120"/>
              <w:rPr>
                <w:sz w:val="22"/>
              </w:rPr>
            </w:pPr>
            <w:r w:rsidRPr="000247A8">
              <w:rPr>
                <w:sz w:val="22"/>
              </w:rPr>
              <w:t>Node 4, Piece 9</w:t>
            </w:r>
          </w:p>
        </w:tc>
      </w:tr>
      <w:tr w:rsidR="006D0303" w:rsidRPr="000247A8" w14:paraId="3613B325" w14:textId="77777777" w:rsidTr="003557C4">
        <w:trPr>
          <w:jc w:val="center"/>
        </w:trPr>
        <w:tc>
          <w:tcPr>
            <w:tcW w:w="2790" w:type="dxa"/>
          </w:tcPr>
          <w:p w14:paraId="0D5F2650" w14:textId="77777777" w:rsidR="006D0303" w:rsidRPr="000247A8" w:rsidRDefault="00A30F81" w:rsidP="0026198A">
            <w:pPr>
              <w:pStyle w:val="TableText0"/>
              <w:spacing w:before="120"/>
              <w:rPr>
                <w:sz w:val="22"/>
              </w:rPr>
            </w:pPr>
            <w:r w:rsidRPr="000247A8">
              <w:rPr>
                <w:sz w:val="22"/>
              </w:rPr>
              <w:t>ObligatedBySVCint</w:t>
            </w:r>
          </w:p>
        </w:tc>
        <w:tc>
          <w:tcPr>
            <w:tcW w:w="2137" w:type="dxa"/>
          </w:tcPr>
          <w:p w14:paraId="164D7660" w14:textId="77777777" w:rsidR="006D0303" w:rsidRPr="000247A8" w:rsidRDefault="00A30F81" w:rsidP="0026198A">
            <w:pPr>
              <w:pStyle w:val="TableText0"/>
              <w:spacing w:before="120"/>
              <w:rPr>
                <w:sz w:val="22"/>
              </w:rPr>
            </w:pPr>
            <w:r w:rsidRPr="000247A8">
              <w:rPr>
                <w:sz w:val="22"/>
              </w:rPr>
              <w:t>29:29</w:t>
            </w:r>
          </w:p>
        </w:tc>
        <w:tc>
          <w:tcPr>
            <w:tcW w:w="4377" w:type="dxa"/>
          </w:tcPr>
          <w:p w14:paraId="34C2F3E7" w14:textId="77777777" w:rsidR="006D0303" w:rsidRPr="000247A8" w:rsidRDefault="00A30F81" w:rsidP="0026198A">
            <w:pPr>
              <w:pStyle w:val="TableText0"/>
              <w:spacing w:before="120"/>
              <w:rPr>
                <w:sz w:val="22"/>
              </w:rPr>
            </w:pPr>
            <w:r w:rsidRPr="000247A8">
              <w:rPr>
                <w:sz w:val="22"/>
              </w:rPr>
              <w:t>File 200, Node  5, Piece 1</w:t>
            </w:r>
          </w:p>
        </w:tc>
      </w:tr>
      <w:tr w:rsidR="006D0303" w:rsidRPr="000247A8" w14:paraId="1E10B2E4" w14:textId="77777777" w:rsidTr="003557C4">
        <w:trPr>
          <w:jc w:val="center"/>
        </w:trPr>
        <w:tc>
          <w:tcPr>
            <w:tcW w:w="2790" w:type="dxa"/>
          </w:tcPr>
          <w:p w14:paraId="2CCC5E32" w14:textId="77777777" w:rsidR="006D0303" w:rsidRPr="000247A8" w:rsidRDefault="00A30F81" w:rsidP="0026198A">
            <w:pPr>
              <w:pStyle w:val="TableText0"/>
              <w:spacing w:before="120"/>
              <w:rPr>
                <w:sz w:val="22"/>
              </w:rPr>
            </w:pPr>
            <w:r w:rsidRPr="000247A8">
              <w:rPr>
                <w:sz w:val="22"/>
              </w:rPr>
              <w:t>ObligatedBySVCext</w:t>
            </w:r>
          </w:p>
        </w:tc>
        <w:tc>
          <w:tcPr>
            <w:tcW w:w="2137" w:type="dxa"/>
          </w:tcPr>
          <w:p w14:paraId="37467024" w14:textId="77777777" w:rsidR="006D0303" w:rsidRPr="000247A8" w:rsidRDefault="00A30F81" w:rsidP="0026198A">
            <w:pPr>
              <w:pStyle w:val="TableText0"/>
              <w:spacing w:before="120"/>
              <w:rPr>
                <w:sz w:val="22"/>
              </w:rPr>
            </w:pPr>
            <w:r w:rsidRPr="000247A8">
              <w:rPr>
                <w:sz w:val="22"/>
              </w:rPr>
              <w:t>29:29</w:t>
            </w:r>
          </w:p>
        </w:tc>
        <w:tc>
          <w:tcPr>
            <w:tcW w:w="4377" w:type="dxa"/>
          </w:tcPr>
          <w:p w14:paraId="2448F5F6" w14:textId="77777777" w:rsidR="006D0303" w:rsidRPr="000247A8" w:rsidRDefault="00A30F81" w:rsidP="0026198A">
            <w:pPr>
              <w:pStyle w:val="TableText0"/>
              <w:spacing w:before="120"/>
              <w:rPr>
                <w:sz w:val="22"/>
              </w:rPr>
            </w:pPr>
            <w:r w:rsidRPr="000247A8">
              <w:rPr>
                <w:sz w:val="22"/>
              </w:rPr>
              <w:t>File 200, Node 5,  Piece 1</w:t>
            </w:r>
          </w:p>
        </w:tc>
      </w:tr>
      <w:tr w:rsidR="006D0303" w:rsidRPr="000247A8" w14:paraId="289C60C6" w14:textId="77777777" w:rsidTr="003557C4">
        <w:trPr>
          <w:jc w:val="center"/>
        </w:trPr>
        <w:tc>
          <w:tcPr>
            <w:tcW w:w="2790" w:type="dxa"/>
          </w:tcPr>
          <w:p w14:paraId="01AB841D" w14:textId="77777777" w:rsidR="006D0303" w:rsidRPr="000247A8" w:rsidRDefault="00A30F81" w:rsidP="0026198A">
            <w:pPr>
              <w:pStyle w:val="TableText0"/>
              <w:spacing w:before="120"/>
              <w:rPr>
                <w:sz w:val="22"/>
              </w:rPr>
            </w:pPr>
            <w:r w:rsidRPr="000247A8">
              <w:rPr>
                <w:sz w:val="22"/>
              </w:rPr>
              <w:t>ObligationValCodeDateTime</w:t>
            </w:r>
          </w:p>
        </w:tc>
        <w:tc>
          <w:tcPr>
            <w:tcW w:w="2137" w:type="dxa"/>
          </w:tcPr>
          <w:p w14:paraId="2BF7F140" w14:textId="77777777" w:rsidR="006D0303" w:rsidRPr="000247A8" w:rsidRDefault="00A30F81" w:rsidP="0026198A">
            <w:pPr>
              <w:pStyle w:val="TableText0"/>
              <w:spacing w:before="120"/>
              <w:rPr>
                <w:sz w:val="22"/>
              </w:rPr>
            </w:pPr>
            <w:r w:rsidRPr="000247A8">
              <w:rPr>
                <w:sz w:val="22"/>
              </w:rPr>
              <w:t>29.8</w:t>
            </w:r>
          </w:p>
        </w:tc>
        <w:tc>
          <w:tcPr>
            <w:tcW w:w="4377" w:type="dxa"/>
          </w:tcPr>
          <w:p w14:paraId="61EEFE3D" w14:textId="77777777" w:rsidR="006D0303" w:rsidRPr="000247A8" w:rsidRDefault="00A30F81" w:rsidP="0026198A">
            <w:pPr>
              <w:pStyle w:val="TableText0"/>
              <w:spacing w:before="120"/>
              <w:rPr>
                <w:sz w:val="22"/>
              </w:rPr>
            </w:pPr>
            <w:r w:rsidRPr="000247A8">
              <w:rPr>
                <w:sz w:val="22"/>
              </w:rPr>
              <w:t>Node 4, Piece 13</w:t>
            </w:r>
          </w:p>
        </w:tc>
      </w:tr>
      <w:tr w:rsidR="006D0303" w:rsidRPr="000247A8" w14:paraId="1886E065" w14:textId="77777777" w:rsidTr="003557C4">
        <w:trPr>
          <w:jc w:val="center"/>
        </w:trPr>
        <w:tc>
          <w:tcPr>
            <w:tcW w:w="2790" w:type="dxa"/>
          </w:tcPr>
          <w:p w14:paraId="12395404" w14:textId="77777777" w:rsidR="006D0303" w:rsidRPr="000247A8" w:rsidRDefault="00A30F81" w:rsidP="0026198A">
            <w:pPr>
              <w:pStyle w:val="TableText0"/>
              <w:spacing w:before="120"/>
              <w:rPr>
                <w:sz w:val="22"/>
              </w:rPr>
            </w:pPr>
            <w:r w:rsidRPr="000247A8">
              <w:rPr>
                <w:sz w:val="22"/>
              </w:rPr>
              <w:t>RequestorDUZ</w:t>
            </w:r>
          </w:p>
        </w:tc>
        <w:tc>
          <w:tcPr>
            <w:tcW w:w="2137" w:type="dxa"/>
          </w:tcPr>
          <w:p w14:paraId="3C58C6E4" w14:textId="77777777" w:rsidR="006D0303" w:rsidRPr="000247A8" w:rsidRDefault="00A30F81" w:rsidP="0026198A">
            <w:pPr>
              <w:pStyle w:val="TableText0"/>
              <w:spacing w:before="120"/>
              <w:rPr>
                <w:sz w:val="22"/>
              </w:rPr>
            </w:pPr>
            <w:r w:rsidRPr="000247A8">
              <w:rPr>
                <w:sz w:val="22"/>
              </w:rPr>
              <w:t>40</w:t>
            </w:r>
          </w:p>
        </w:tc>
        <w:tc>
          <w:tcPr>
            <w:tcW w:w="4377" w:type="dxa"/>
          </w:tcPr>
          <w:p w14:paraId="34D2DD77" w14:textId="77777777" w:rsidR="006D0303" w:rsidRPr="000247A8" w:rsidRDefault="00A30F81" w:rsidP="0026198A">
            <w:pPr>
              <w:pStyle w:val="TableText0"/>
              <w:spacing w:before="120"/>
              <w:rPr>
                <w:sz w:val="22"/>
              </w:rPr>
            </w:pPr>
            <w:r w:rsidRPr="000247A8">
              <w:rPr>
                <w:sz w:val="22"/>
              </w:rPr>
              <w:t>Node 7, Piece 1</w:t>
            </w:r>
          </w:p>
        </w:tc>
      </w:tr>
      <w:tr w:rsidR="006D0303" w:rsidRPr="000247A8" w14:paraId="010A3ACB" w14:textId="77777777" w:rsidTr="003557C4">
        <w:trPr>
          <w:jc w:val="center"/>
        </w:trPr>
        <w:tc>
          <w:tcPr>
            <w:tcW w:w="2790" w:type="dxa"/>
          </w:tcPr>
          <w:p w14:paraId="095B4515" w14:textId="77777777" w:rsidR="006D0303" w:rsidRPr="000247A8" w:rsidRDefault="00A30F81" w:rsidP="0026198A">
            <w:pPr>
              <w:pStyle w:val="TableText0"/>
              <w:spacing w:before="120"/>
              <w:rPr>
                <w:sz w:val="22"/>
              </w:rPr>
            </w:pPr>
            <w:r w:rsidRPr="000247A8">
              <w:rPr>
                <w:sz w:val="22"/>
              </w:rPr>
              <w:t>RequestorName</w:t>
            </w:r>
          </w:p>
        </w:tc>
        <w:tc>
          <w:tcPr>
            <w:tcW w:w="2137" w:type="dxa"/>
          </w:tcPr>
          <w:p w14:paraId="0D75E78F" w14:textId="77777777" w:rsidR="006D0303" w:rsidRPr="000247A8" w:rsidRDefault="00A30F81" w:rsidP="0026198A">
            <w:pPr>
              <w:pStyle w:val="TableText0"/>
              <w:spacing w:before="120"/>
              <w:rPr>
                <w:sz w:val="22"/>
              </w:rPr>
            </w:pPr>
            <w:r w:rsidRPr="000247A8">
              <w:rPr>
                <w:sz w:val="22"/>
              </w:rPr>
              <w:t>40</w:t>
            </w:r>
          </w:p>
        </w:tc>
        <w:tc>
          <w:tcPr>
            <w:tcW w:w="4377" w:type="dxa"/>
          </w:tcPr>
          <w:p w14:paraId="7F4123E0" w14:textId="77777777" w:rsidR="006D0303" w:rsidRPr="000247A8" w:rsidRDefault="00A30F81" w:rsidP="0026198A">
            <w:pPr>
              <w:pStyle w:val="TableText0"/>
              <w:spacing w:before="120"/>
              <w:rPr>
                <w:sz w:val="22"/>
              </w:rPr>
            </w:pPr>
            <w:r w:rsidRPr="000247A8">
              <w:rPr>
                <w:sz w:val="22"/>
              </w:rPr>
              <w:t>Node 7, Piece 1</w:t>
            </w:r>
          </w:p>
        </w:tc>
      </w:tr>
      <w:tr w:rsidR="006D0303" w:rsidRPr="000247A8" w14:paraId="1AD7C4FE" w14:textId="77777777" w:rsidTr="003557C4">
        <w:trPr>
          <w:jc w:val="center"/>
        </w:trPr>
        <w:tc>
          <w:tcPr>
            <w:tcW w:w="2790" w:type="dxa"/>
          </w:tcPr>
          <w:p w14:paraId="007E3F50" w14:textId="77777777" w:rsidR="006D0303" w:rsidRPr="000247A8" w:rsidRDefault="00A30F81" w:rsidP="0026198A">
            <w:pPr>
              <w:pStyle w:val="TableText0"/>
              <w:spacing w:before="120"/>
              <w:rPr>
                <w:sz w:val="22"/>
              </w:rPr>
            </w:pPr>
            <w:r w:rsidRPr="000247A8">
              <w:rPr>
                <w:sz w:val="22"/>
              </w:rPr>
              <w:t>RequestorSVCint</w:t>
            </w:r>
          </w:p>
        </w:tc>
        <w:tc>
          <w:tcPr>
            <w:tcW w:w="2137" w:type="dxa"/>
          </w:tcPr>
          <w:p w14:paraId="064F9112" w14:textId="77777777" w:rsidR="006D0303" w:rsidRPr="000247A8" w:rsidRDefault="00A30F81" w:rsidP="0026198A">
            <w:pPr>
              <w:pStyle w:val="TableText0"/>
              <w:spacing w:before="120"/>
              <w:rPr>
                <w:sz w:val="22"/>
              </w:rPr>
            </w:pPr>
            <w:r w:rsidRPr="000247A8">
              <w:rPr>
                <w:sz w:val="22"/>
              </w:rPr>
              <w:t>40:29</w:t>
            </w:r>
          </w:p>
        </w:tc>
        <w:tc>
          <w:tcPr>
            <w:tcW w:w="4377" w:type="dxa"/>
          </w:tcPr>
          <w:p w14:paraId="357D1693" w14:textId="77777777" w:rsidR="006D0303" w:rsidRPr="000247A8" w:rsidRDefault="00A30F81" w:rsidP="0026198A">
            <w:pPr>
              <w:pStyle w:val="TableText0"/>
              <w:spacing w:before="120"/>
              <w:rPr>
                <w:sz w:val="22"/>
              </w:rPr>
            </w:pPr>
            <w:r w:rsidRPr="000247A8">
              <w:rPr>
                <w:sz w:val="22"/>
              </w:rPr>
              <w:t>File 200, Node 5, Piece 1</w:t>
            </w:r>
          </w:p>
        </w:tc>
      </w:tr>
      <w:tr w:rsidR="006D0303" w:rsidRPr="000247A8" w14:paraId="39573461" w14:textId="77777777" w:rsidTr="003557C4">
        <w:trPr>
          <w:jc w:val="center"/>
        </w:trPr>
        <w:tc>
          <w:tcPr>
            <w:tcW w:w="2790" w:type="dxa"/>
          </w:tcPr>
          <w:p w14:paraId="62ACF87F" w14:textId="77777777" w:rsidR="006D0303" w:rsidRPr="000247A8" w:rsidRDefault="00A30F81" w:rsidP="0026198A">
            <w:pPr>
              <w:pStyle w:val="TableText0"/>
              <w:spacing w:before="120"/>
              <w:rPr>
                <w:sz w:val="22"/>
              </w:rPr>
            </w:pPr>
            <w:r w:rsidRPr="000247A8">
              <w:rPr>
                <w:sz w:val="22"/>
              </w:rPr>
              <w:lastRenderedPageBreak/>
              <w:t>RequestorSVCext</w:t>
            </w:r>
          </w:p>
        </w:tc>
        <w:tc>
          <w:tcPr>
            <w:tcW w:w="2137" w:type="dxa"/>
          </w:tcPr>
          <w:p w14:paraId="20C61121" w14:textId="77777777" w:rsidR="006D0303" w:rsidRPr="000247A8" w:rsidRDefault="00A30F81" w:rsidP="0026198A">
            <w:pPr>
              <w:pStyle w:val="TableText0"/>
              <w:spacing w:before="120"/>
              <w:rPr>
                <w:sz w:val="22"/>
              </w:rPr>
            </w:pPr>
            <w:r w:rsidRPr="000247A8">
              <w:rPr>
                <w:sz w:val="22"/>
              </w:rPr>
              <w:t>40:29</w:t>
            </w:r>
          </w:p>
        </w:tc>
        <w:tc>
          <w:tcPr>
            <w:tcW w:w="4377" w:type="dxa"/>
          </w:tcPr>
          <w:p w14:paraId="698BF587" w14:textId="77777777" w:rsidR="006D0303" w:rsidRPr="000247A8" w:rsidRDefault="00A30F81" w:rsidP="0026198A">
            <w:pPr>
              <w:pStyle w:val="TableText0"/>
              <w:spacing w:before="120"/>
              <w:rPr>
                <w:sz w:val="22"/>
              </w:rPr>
            </w:pPr>
            <w:r w:rsidRPr="000247A8">
              <w:rPr>
                <w:sz w:val="22"/>
              </w:rPr>
              <w:t>File 200, Node 5, Piece 1</w:t>
            </w:r>
          </w:p>
        </w:tc>
      </w:tr>
      <w:tr w:rsidR="006D0303" w:rsidRPr="000247A8" w14:paraId="61318163" w14:textId="77777777" w:rsidTr="003557C4">
        <w:trPr>
          <w:jc w:val="center"/>
        </w:trPr>
        <w:tc>
          <w:tcPr>
            <w:tcW w:w="2790" w:type="dxa"/>
          </w:tcPr>
          <w:p w14:paraId="61813C23" w14:textId="77777777" w:rsidR="006D0303" w:rsidRPr="000247A8" w:rsidRDefault="00A30F81" w:rsidP="0026198A">
            <w:pPr>
              <w:pStyle w:val="TableText0"/>
              <w:spacing w:before="120"/>
              <w:rPr>
                <w:sz w:val="22"/>
              </w:rPr>
            </w:pPr>
            <w:r w:rsidRPr="000247A8">
              <w:rPr>
                <w:sz w:val="22"/>
              </w:rPr>
              <w:t>RequestorTitle</w:t>
            </w:r>
          </w:p>
        </w:tc>
        <w:tc>
          <w:tcPr>
            <w:tcW w:w="2137" w:type="dxa"/>
          </w:tcPr>
          <w:p w14:paraId="35ECEED2" w14:textId="77777777" w:rsidR="006D0303" w:rsidRPr="000247A8" w:rsidRDefault="00A30F81" w:rsidP="0026198A">
            <w:pPr>
              <w:pStyle w:val="TableText0"/>
              <w:spacing w:before="120"/>
              <w:rPr>
                <w:sz w:val="22"/>
              </w:rPr>
            </w:pPr>
            <w:r w:rsidRPr="000247A8">
              <w:rPr>
                <w:sz w:val="22"/>
              </w:rPr>
              <w:t>41</w:t>
            </w:r>
          </w:p>
        </w:tc>
        <w:tc>
          <w:tcPr>
            <w:tcW w:w="4377" w:type="dxa"/>
          </w:tcPr>
          <w:p w14:paraId="5D92BB8A" w14:textId="77777777" w:rsidR="006D0303" w:rsidRPr="000247A8" w:rsidRDefault="00A30F81" w:rsidP="0026198A">
            <w:pPr>
              <w:pStyle w:val="TableText0"/>
              <w:spacing w:before="120"/>
              <w:rPr>
                <w:sz w:val="22"/>
              </w:rPr>
            </w:pPr>
            <w:r w:rsidRPr="000247A8">
              <w:rPr>
                <w:sz w:val="22"/>
              </w:rPr>
              <w:t>Node 7, Piece 2</w:t>
            </w:r>
          </w:p>
        </w:tc>
      </w:tr>
      <w:tr w:rsidR="006D0303" w:rsidRPr="000247A8" w14:paraId="2D898F46" w14:textId="77777777" w:rsidTr="003557C4">
        <w:trPr>
          <w:jc w:val="center"/>
        </w:trPr>
        <w:tc>
          <w:tcPr>
            <w:tcW w:w="2790" w:type="dxa"/>
          </w:tcPr>
          <w:p w14:paraId="433D8E27" w14:textId="77777777" w:rsidR="006D0303" w:rsidRPr="000247A8" w:rsidRDefault="00A30F81" w:rsidP="0026198A">
            <w:pPr>
              <w:pStyle w:val="TableText0"/>
              <w:spacing w:before="120"/>
              <w:rPr>
                <w:sz w:val="22"/>
              </w:rPr>
            </w:pPr>
            <w:r w:rsidRPr="000247A8">
              <w:rPr>
                <w:sz w:val="22"/>
              </w:rPr>
              <w:t>ApprovOfficialDUZ</w:t>
            </w:r>
          </w:p>
        </w:tc>
        <w:tc>
          <w:tcPr>
            <w:tcW w:w="2137" w:type="dxa"/>
          </w:tcPr>
          <w:p w14:paraId="2B834A2E" w14:textId="77777777" w:rsidR="006D0303" w:rsidRPr="000247A8" w:rsidRDefault="006B16AF" w:rsidP="0026198A">
            <w:pPr>
              <w:pStyle w:val="TableText0"/>
              <w:spacing w:before="120"/>
              <w:rPr>
                <w:sz w:val="22"/>
              </w:rPr>
            </w:pPr>
            <w:r w:rsidRPr="000247A8">
              <w:rPr>
                <w:sz w:val="22"/>
              </w:rPr>
              <w:t>42</w:t>
            </w:r>
          </w:p>
        </w:tc>
        <w:tc>
          <w:tcPr>
            <w:tcW w:w="4377" w:type="dxa"/>
          </w:tcPr>
          <w:p w14:paraId="66C1A2A5" w14:textId="77777777" w:rsidR="006D0303" w:rsidRPr="000247A8" w:rsidRDefault="006B16AF" w:rsidP="0026198A">
            <w:pPr>
              <w:pStyle w:val="TableText0"/>
              <w:spacing w:before="120"/>
              <w:rPr>
                <w:sz w:val="22"/>
              </w:rPr>
            </w:pPr>
            <w:r w:rsidRPr="000247A8">
              <w:rPr>
                <w:sz w:val="22"/>
              </w:rPr>
              <w:t>Node 7, Piece 3</w:t>
            </w:r>
          </w:p>
        </w:tc>
      </w:tr>
      <w:tr w:rsidR="006D0303" w:rsidRPr="000247A8" w14:paraId="088A74ED" w14:textId="77777777" w:rsidTr="003557C4">
        <w:trPr>
          <w:jc w:val="center"/>
        </w:trPr>
        <w:tc>
          <w:tcPr>
            <w:tcW w:w="2790" w:type="dxa"/>
          </w:tcPr>
          <w:p w14:paraId="114A4986" w14:textId="77777777" w:rsidR="006D0303" w:rsidRPr="000247A8" w:rsidRDefault="00A30F81" w:rsidP="0026198A">
            <w:pPr>
              <w:pStyle w:val="TableText0"/>
              <w:spacing w:before="120"/>
              <w:rPr>
                <w:sz w:val="22"/>
              </w:rPr>
            </w:pPr>
            <w:r w:rsidRPr="000247A8">
              <w:rPr>
                <w:sz w:val="22"/>
              </w:rPr>
              <w:t>ApprovOfficialName</w:t>
            </w:r>
          </w:p>
        </w:tc>
        <w:tc>
          <w:tcPr>
            <w:tcW w:w="2137" w:type="dxa"/>
          </w:tcPr>
          <w:p w14:paraId="69F34C07" w14:textId="77777777" w:rsidR="006D0303" w:rsidRPr="000247A8" w:rsidRDefault="006B16AF" w:rsidP="0026198A">
            <w:pPr>
              <w:pStyle w:val="TableText0"/>
              <w:spacing w:before="120"/>
              <w:rPr>
                <w:sz w:val="22"/>
              </w:rPr>
            </w:pPr>
            <w:r w:rsidRPr="000247A8">
              <w:rPr>
                <w:sz w:val="22"/>
              </w:rPr>
              <w:t>42</w:t>
            </w:r>
          </w:p>
        </w:tc>
        <w:tc>
          <w:tcPr>
            <w:tcW w:w="4377" w:type="dxa"/>
          </w:tcPr>
          <w:p w14:paraId="35B8AB25" w14:textId="77777777" w:rsidR="006D0303" w:rsidRPr="000247A8" w:rsidRDefault="006B16AF" w:rsidP="0026198A">
            <w:pPr>
              <w:pStyle w:val="TableText0"/>
              <w:spacing w:before="120"/>
              <w:rPr>
                <w:sz w:val="22"/>
              </w:rPr>
            </w:pPr>
            <w:r w:rsidRPr="000247A8">
              <w:rPr>
                <w:sz w:val="22"/>
              </w:rPr>
              <w:t>Node 7, Piece 3</w:t>
            </w:r>
          </w:p>
        </w:tc>
      </w:tr>
      <w:tr w:rsidR="006D0303" w:rsidRPr="000247A8" w14:paraId="72D6CED5" w14:textId="77777777" w:rsidTr="003557C4">
        <w:trPr>
          <w:jc w:val="center"/>
        </w:trPr>
        <w:tc>
          <w:tcPr>
            <w:tcW w:w="2790" w:type="dxa"/>
          </w:tcPr>
          <w:p w14:paraId="42B44A57" w14:textId="77777777" w:rsidR="006D0303" w:rsidRPr="000247A8" w:rsidRDefault="006B16AF" w:rsidP="0026198A">
            <w:pPr>
              <w:pStyle w:val="TableText0"/>
              <w:spacing w:before="120"/>
              <w:rPr>
                <w:sz w:val="22"/>
              </w:rPr>
            </w:pPr>
            <w:r w:rsidRPr="000247A8">
              <w:rPr>
                <w:sz w:val="22"/>
              </w:rPr>
              <w:t>ApprovOfficialSVCint</w:t>
            </w:r>
          </w:p>
        </w:tc>
        <w:tc>
          <w:tcPr>
            <w:tcW w:w="2137" w:type="dxa"/>
          </w:tcPr>
          <w:p w14:paraId="1994C5D2" w14:textId="77777777" w:rsidR="006D0303" w:rsidRPr="000247A8" w:rsidRDefault="006B16AF" w:rsidP="0026198A">
            <w:pPr>
              <w:pStyle w:val="TableText0"/>
              <w:spacing w:before="120"/>
              <w:rPr>
                <w:sz w:val="22"/>
              </w:rPr>
            </w:pPr>
            <w:r w:rsidRPr="000247A8">
              <w:rPr>
                <w:sz w:val="22"/>
              </w:rPr>
              <w:t>42:29</w:t>
            </w:r>
          </w:p>
        </w:tc>
        <w:tc>
          <w:tcPr>
            <w:tcW w:w="4377" w:type="dxa"/>
          </w:tcPr>
          <w:p w14:paraId="7B75D770" w14:textId="77777777" w:rsidR="006D0303" w:rsidRPr="000247A8" w:rsidRDefault="006B16AF" w:rsidP="0026198A">
            <w:pPr>
              <w:pStyle w:val="TableText0"/>
              <w:spacing w:before="120"/>
              <w:rPr>
                <w:sz w:val="22"/>
              </w:rPr>
            </w:pPr>
            <w:r w:rsidRPr="000247A8">
              <w:rPr>
                <w:sz w:val="22"/>
              </w:rPr>
              <w:t>File 200, Node 5, Piece 1</w:t>
            </w:r>
          </w:p>
        </w:tc>
      </w:tr>
      <w:tr w:rsidR="00A30F81" w:rsidRPr="000247A8" w14:paraId="5447BB72" w14:textId="77777777" w:rsidTr="003557C4">
        <w:trPr>
          <w:jc w:val="center"/>
        </w:trPr>
        <w:tc>
          <w:tcPr>
            <w:tcW w:w="2790" w:type="dxa"/>
          </w:tcPr>
          <w:p w14:paraId="35C9B7FE" w14:textId="77777777" w:rsidR="00A30F81" w:rsidRPr="000247A8" w:rsidRDefault="006B16AF" w:rsidP="0026198A">
            <w:pPr>
              <w:pStyle w:val="TableText0"/>
              <w:spacing w:before="120"/>
              <w:rPr>
                <w:sz w:val="22"/>
              </w:rPr>
            </w:pPr>
            <w:r w:rsidRPr="000247A8">
              <w:rPr>
                <w:sz w:val="22"/>
              </w:rPr>
              <w:t>ApprovOfficialSVCext</w:t>
            </w:r>
          </w:p>
        </w:tc>
        <w:tc>
          <w:tcPr>
            <w:tcW w:w="2137" w:type="dxa"/>
          </w:tcPr>
          <w:p w14:paraId="16A4536F" w14:textId="77777777" w:rsidR="00A30F81" w:rsidRPr="000247A8" w:rsidRDefault="006B16AF" w:rsidP="0026198A">
            <w:pPr>
              <w:pStyle w:val="TableText0"/>
              <w:spacing w:before="120"/>
              <w:rPr>
                <w:sz w:val="22"/>
              </w:rPr>
            </w:pPr>
            <w:r w:rsidRPr="000247A8">
              <w:rPr>
                <w:sz w:val="22"/>
              </w:rPr>
              <w:t>42:29</w:t>
            </w:r>
          </w:p>
        </w:tc>
        <w:tc>
          <w:tcPr>
            <w:tcW w:w="4377" w:type="dxa"/>
          </w:tcPr>
          <w:p w14:paraId="392179BB" w14:textId="77777777" w:rsidR="00A30F81" w:rsidRPr="000247A8" w:rsidRDefault="006B16AF" w:rsidP="0026198A">
            <w:pPr>
              <w:pStyle w:val="TableText0"/>
              <w:spacing w:before="120"/>
              <w:rPr>
                <w:sz w:val="22"/>
              </w:rPr>
            </w:pPr>
            <w:r w:rsidRPr="000247A8">
              <w:rPr>
                <w:sz w:val="22"/>
              </w:rPr>
              <w:t>File 200, Node 5, Piece 1</w:t>
            </w:r>
          </w:p>
        </w:tc>
      </w:tr>
      <w:tr w:rsidR="00A30F81" w:rsidRPr="000247A8" w14:paraId="20F853A1" w14:textId="77777777" w:rsidTr="003557C4">
        <w:trPr>
          <w:jc w:val="center"/>
        </w:trPr>
        <w:tc>
          <w:tcPr>
            <w:tcW w:w="2790" w:type="dxa"/>
          </w:tcPr>
          <w:p w14:paraId="5EEEED50" w14:textId="77777777" w:rsidR="00A30F81" w:rsidRPr="000247A8" w:rsidRDefault="006B16AF" w:rsidP="0026198A">
            <w:pPr>
              <w:pStyle w:val="TableText0"/>
              <w:spacing w:before="120"/>
              <w:rPr>
                <w:sz w:val="22"/>
              </w:rPr>
            </w:pPr>
            <w:r w:rsidRPr="000247A8">
              <w:rPr>
                <w:sz w:val="22"/>
              </w:rPr>
              <w:t>ApprovOfficialTitle</w:t>
            </w:r>
          </w:p>
        </w:tc>
        <w:tc>
          <w:tcPr>
            <w:tcW w:w="2137" w:type="dxa"/>
          </w:tcPr>
          <w:p w14:paraId="0F12FB4B" w14:textId="77777777" w:rsidR="00A30F81" w:rsidRPr="000247A8" w:rsidRDefault="006B16AF" w:rsidP="0026198A">
            <w:pPr>
              <w:pStyle w:val="TableText0"/>
              <w:spacing w:before="120"/>
              <w:rPr>
                <w:sz w:val="22"/>
              </w:rPr>
            </w:pPr>
            <w:r w:rsidRPr="000247A8">
              <w:rPr>
                <w:sz w:val="22"/>
              </w:rPr>
              <w:t>43</w:t>
            </w:r>
          </w:p>
        </w:tc>
        <w:tc>
          <w:tcPr>
            <w:tcW w:w="4377" w:type="dxa"/>
          </w:tcPr>
          <w:p w14:paraId="663F2EEE" w14:textId="77777777" w:rsidR="00A30F81" w:rsidRPr="000247A8" w:rsidRDefault="006B16AF" w:rsidP="0026198A">
            <w:pPr>
              <w:pStyle w:val="TableText0"/>
              <w:spacing w:before="120"/>
              <w:rPr>
                <w:sz w:val="22"/>
              </w:rPr>
            </w:pPr>
            <w:r w:rsidRPr="000247A8">
              <w:rPr>
                <w:sz w:val="22"/>
              </w:rPr>
              <w:t>Node 7, Piece 4</w:t>
            </w:r>
          </w:p>
        </w:tc>
      </w:tr>
      <w:tr w:rsidR="00A30F81" w:rsidRPr="000247A8" w14:paraId="52F01D27" w14:textId="77777777" w:rsidTr="003557C4">
        <w:trPr>
          <w:jc w:val="center"/>
        </w:trPr>
        <w:tc>
          <w:tcPr>
            <w:tcW w:w="2790" w:type="dxa"/>
          </w:tcPr>
          <w:p w14:paraId="71AD01EE" w14:textId="77777777" w:rsidR="00A30F81" w:rsidRPr="000247A8" w:rsidRDefault="006B16AF" w:rsidP="0026198A">
            <w:pPr>
              <w:pStyle w:val="TableText0"/>
              <w:spacing w:before="120"/>
              <w:rPr>
                <w:sz w:val="22"/>
              </w:rPr>
            </w:pPr>
            <w:r w:rsidRPr="000247A8">
              <w:rPr>
                <w:sz w:val="22"/>
              </w:rPr>
              <w:t>DateSigned</w:t>
            </w:r>
          </w:p>
        </w:tc>
        <w:tc>
          <w:tcPr>
            <w:tcW w:w="2137" w:type="dxa"/>
          </w:tcPr>
          <w:p w14:paraId="152FFB61" w14:textId="77777777" w:rsidR="00A30F81" w:rsidRPr="000247A8" w:rsidRDefault="006B16AF" w:rsidP="0026198A">
            <w:pPr>
              <w:pStyle w:val="TableText0"/>
              <w:spacing w:before="120"/>
              <w:rPr>
                <w:sz w:val="22"/>
              </w:rPr>
            </w:pPr>
            <w:r w:rsidRPr="000247A8">
              <w:rPr>
                <w:sz w:val="22"/>
              </w:rPr>
              <w:t>44</w:t>
            </w:r>
          </w:p>
        </w:tc>
        <w:tc>
          <w:tcPr>
            <w:tcW w:w="4377" w:type="dxa"/>
          </w:tcPr>
          <w:p w14:paraId="6CCB6BB6" w14:textId="77777777" w:rsidR="00A30F81" w:rsidRPr="000247A8" w:rsidRDefault="006B16AF" w:rsidP="0026198A">
            <w:pPr>
              <w:pStyle w:val="TableText0"/>
              <w:spacing w:before="120"/>
              <w:rPr>
                <w:sz w:val="22"/>
              </w:rPr>
            </w:pPr>
            <w:r w:rsidRPr="000247A8">
              <w:rPr>
                <w:sz w:val="22"/>
              </w:rPr>
              <w:t>Node 7, Piece 5</w:t>
            </w:r>
          </w:p>
        </w:tc>
      </w:tr>
      <w:tr w:rsidR="00A30F81" w:rsidRPr="000247A8" w14:paraId="2CC3B1D4" w14:textId="77777777" w:rsidTr="003557C4">
        <w:trPr>
          <w:jc w:val="center"/>
        </w:trPr>
        <w:tc>
          <w:tcPr>
            <w:tcW w:w="2790" w:type="dxa"/>
          </w:tcPr>
          <w:p w14:paraId="609B3AB5" w14:textId="77777777" w:rsidR="00A30F81" w:rsidRPr="000247A8" w:rsidRDefault="006B16AF" w:rsidP="0026198A">
            <w:pPr>
              <w:pStyle w:val="TableText0"/>
              <w:spacing w:before="120"/>
              <w:rPr>
                <w:sz w:val="22"/>
              </w:rPr>
            </w:pPr>
            <w:r w:rsidRPr="000247A8">
              <w:rPr>
                <w:sz w:val="22"/>
              </w:rPr>
              <w:t>ESCodeDateTime</w:t>
            </w:r>
          </w:p>
        </w:tc>
        <w:tc>
          <w:tcPr>
            <w:tcW w:w="2137" w:type="dxa"/>
          </w:tcPr>
          <w:p w14:paraId="3E280DEB" w14:textId="77777777" w:rsidR="00A30F81" w:rsidRPr="000247A8" w:rsidRDefault="006B16AF" w:rsidP="0026198A">
            <w:pPr>
              <w:pStyle w:val="TableText0"/>
              <w:spacing w:before="120"/>
              <w:rPr>
                <w:sz w:val="22"/>
              </w:rPr>
            </w:pPr>
            <w:r w:rsidRPr="000247A8">
              <w:rPr>
                <w:sz w:val="22"/>
              </w:rPr>
              <w:t>44.6</w:t>
            </w:r>
          </w:p>
        </w:tc>
        <w:tc>
          <w:tcPr>
            <w:tcW w:w="4377" w:type="dxa"/>
          </w:tcPr>
          <w:p w14:paraId="21AAB3E2" w14:textId="77777777" w:rsidR="00A30F81" w:rsidRPr="000247A8" w:rsidRDefault="006B16AF" w:rsidP="0026198A">
            <w:pPr>
              <w:pStyle w:val="TableText0"/>
              <w:spacing w:before="120"/>
              <w:rPr>
                <w:sz w:val="22"/>
              </w:rPr>
            </w:pPr>
            <w:r w:rsidRPr="000247A8">
              <w:rPr>
                <w:sz w:val="22"/>
              </w:rPr>
              <w:t>Node 7, Piece 7</w:t>
            </w:r>
          </w:p>
        </w:tc>
      </w:tr>
      <w:tr w:rsidR="006B16AF" w:rsidRPr="000247A8" w14:paraId="54A2EEE0" w14:textId="77777777" w:rsidTr="003557C4">
        <w:trPr>
          <w:jc w:val="center"/>
        </w:trPr>
        <w:tc>
          <w:tcPr>
            <w:tcW w:w="2790" w:type="dxa"/>
          </w:tcPr>
          <w:p w14:paraId="6A89EBDA" w14:textId="77777777" w:rsidR="006B16AF" w:rsidRPr="000247A8" w:rsidRDefault="006B16AF" w:rsidP="0026198A">
            <w:pPr>
              <w:pStyle w:val="TableText0"/>
              <w:spacing w:before="120"/>
              <w:rPr>
                <w:sz w:val="22"/>
              </w:rPr>
            </w:pPr>
            <w:r w:rsidRPr="000247A8">
              <w:rPr>
                <w:sz w:val="22"/>
              </w:rPr>
              <w:t>Justification</w:t>
            </w:r>
          </w:p>
        </w:tc>
        <w:tc>
          <w:tcPr>
            <w:tcW w:w="2137" w:type="dxa"/>
          </w:tcPr>
          <w:p w14:paraId="482A023B" w14:textId="77777777" w:rsidR="006B16AF" w:rsidRPr="000247A8" w:rsidRDefault="006B16AF" w:rsidP="0026198A">
            <w:pPr>
              <w:pStyle w:val="TableText0"/>
              <w:spacing w:before="120"/>
              <w:rPr>
                <w:sz w:val="22"/>
              </w:rPr>
            </w:pPr>
            <w:r w:rsidRPr="000247A8">
              <w:rPr>
                <w:sz w:val="22"/>
              </w:rPr>
              <w:t>45</w:t>
            </w:r>
          </w:p>
        </w:tc>
        <w:tc>
          <w:tcPr>
            <w:tcW w:w="4377" w:type="dxa"/>
          </w:tcPr>
          <w:p w14:paraId="0EA46AD4" w14:textId="77777777" w:rsidR="006B16AF" w:rsidRPr="000247A8" w:rsidRDefault="006B16AF" w:rsidP="0026198A">
            <w:pPr>
              <w:pStyle w:val="TableText0"/>
              <w:spacing w:before="120"/>
              <w:rPr>
                <w:sz w:val="22"/>
              </w:rPr>
            </w:pPr>
            <w:r w:rsidRPr="000247A8">
              <w:rPr>
                <w:sz w:val="22"/>
              </w:rPr>
              <w:t>Word Processing field under Node 8</w:t>
            </w:r>
          </w:p>
        </w:tc>
      </w:tr>
      <w:tr w:rsidR="006B16AF" w:rsidRPr="000247A8" w14:paraId="27891B5F" w14:textId="77777777" w:rsidTr="003557C4">
        <w:trPr>
          <w:jc w:val="center"/>
        </w:trPr>
        <w:tc>
          <w:tcPr>
            <w:tcW w:w="2790" w:type="dxa"/>
          </w:tcPr>
          <w:p w14:paraId="09B2F97F" w14:textId="77777777" w:rsidR="006B16AF" w:rsidRPr="000247A8" w:rsidRDefault="006B16AF" w:rsidP="0026198A">
            <w:pPr>
              <w:pStyle w:val="TableText0"/>
              <w:spacing w:before="120"/>
              <w:rPr>
                <w:sz w:val="22"/>
              </w:rPr>
            </w:pPr>
            <w:r w:rsidRPr="000247A8">
              <w:rPr>
                <w:sz w:val="22"/>
              </w:rPr>
              <w:t>SortGroup</w:t>
            </w:r>
          </w:p>
        </w:tc>
        <w:tc>
          <w:tcPr>
            <w:tcW w:w="2137" w:type="dxa"/>
          </w:tcPr>
          <w:p w14:paraId="321A22C0" w14:textId="77777777" w:rsidR="006B16AF" w:rsidRPr="000247A8" w:rsidRDefault="006B16AF" w:rsidP="0026198A">
            <w:pPr>
              <w:pStyle w:val="TableText0"/>
              <w:spacing w:before="120"/>
              <w:rPr>
                <w:sz w:val="22"/>
              </w:rPr>
            </w:pPr>
            <w:r w:rsidRPr="000247A8">
              <w:rPr>
                <w:sz w:val="22"/>
              </w:rPr>
              <w:t>49</w:t>
            </w:r>
          </w:p>
        </w:tc>
        <w:tc>
          <w:tcPr>
            <w:tcW w:w="4377" w:type="dxa"/>
          </w:tcPr>
          <w:p w14:paraId="2FB400A2" w14:textId="77777777" w:rsidR="006B16AF" w:rsidRPr="000247A8" w:rsidRDefault="006B16AF" w:rsidP="0026198A">
            <w:pPr>
              <w:pStyle w:val="TableText0"/>
              <w:spacing w:before="120"/>
              <w:rPr>
                <w:sz w:val="22"/>
              </w:rPr>
            </w:pPr>
            <w:r w:rsidRPr="000247A8">
              <w:rPr>
                <w:sz w:val="22"/>
              </w:rPr>
              <w:t>Node 11, Piece 1</w:t>
            </w:r>
          </w:p>
        </w:tc>
      </w:tr>
      <w:tr w:rsidR="006B16AF" w:rsidRPr="000247A8" w14:paraId="43737B01" w14:textId="77777777" w:rsidTr="003557C4">
        <w:trPr>
          <w:jc w:val="center"/>
        </w:trPr>
        <w:tc>
          <w:tcPr>
            <w:tcW w:w="2790" w:type="dxa"/>
          </w:tcPr>
          <w:p w14:paraId="51EBE127" w14:textId="77777777" w:rsidR="006B16AF" w:rsidRPr="000247A8" w:rsidRDefault="006B16AF" w:rsidP="0026198A">
            <w:pPr>
              <w:pStyle w:val="TableText0"/>
              <w:spacing w:before="120"/>
              <w:rPr>
                <w:sz w:val="22"/>
              </w:rPr>
            </w:pPr>
            <w:bookmarkStart w:id="1209" w:name="_Hlk231899343"/>
            <w:r w:rsidRPr="000247A8">
              <w:rPr>
                <w:sz w:val="22"/>
              </w:rPr>
              <w:t>StationPONoIEN</w:t>
            </w:r>
          </w:p>
        </w:tc>
        <w:tc>
          <w:tcPr>
            <w:tcW w:w="2137" w:type="dxa"/>
          </w:tcPr>
          <w:p w14:paraId="6129869C" w14:textId="77777777" w:rsidR="006B16AF" w:rsidRPr="000247A8" w:rsidRDefault="0033015E" w:rsidP="0026198A">
            <w:pPr>
              <w:pStyle w:val="TableText0"/>
              <w:spacing w:before="120"/>
              <w:rPr>
                <w:sz w:val="22"/>
              </w:rPr>
            </w:pPr>
            <w:r w:rsidRPr="000247A8">
              <w:rPr>
                <w:sz w:val="22"/>
              </w:rPr>
              <w:t>52</w:t>
            </w:r>
          </w:p>
        </w:tc>
        <w:tc>
          <w:tcPr>
            <w:tcW w:w="4377" w:type="dxa"/>
          </w:tcPr>
          <w:p w14:paraId="111DE8AA" w14:textId="77777777" w:rsidR="006B16AF" w:rsidRPr="000247A8" w:rsidRDefault="0033015E" w:rsidP="0026198A">
            <w:pPr>
              <w:pStyle w:val="TableText0"/>
              <w:spacing w:before="120"/>
              <w:rPr>
                <w:sz w:val="22"/>
              </w:rPr>
            </w:pPr>
            <w:r w:rsidRPr="000247A8">
              <w:rPr>
                <w:sz w:val="22"/>
              </w:rPr>
              <w:t>Node 10, Piece 3</w:t>
            </w:r>
          </w:p>
        </w:tc>
      </w:tr>
      <w:tr w:rsidR="006B16AF" w:rsidRPr="000247A8" w14:paraId="09A2F019" w14:textId="77777777" w:rsidTr="003557C4">
        <w:trPr>
          <w:jc w:val="center"/>
        </w:trPr>
        <w:tc>
          <w:tcPr>
            <w:tcW w:w="2790" w:type="dxa"/>
          </w:tcPr>
          <w:p w14:paraId="4042A683" w14:textId="77777777" w:rsidR="006B16AF" w:rsidRPr="000247A8" w:rsidRDefault="006B16AF" w:rsidP="0026198A">
            <w:pPr>
              <w:pStyle w:val="TableText0"/>
              <w:spacing w:before="120"/>
              <w:rPr>
                <w:sz w:val="22"/>
              </w:rPr>
            </w:pPr>
            <w:r w:rsidRPr="000247A8">
              <w:rPr>
                <w:sz w:val="22"/>
              </w:rPr>
              <w:t>StationPONoExt</w:t>
            </w:r>
          </w:p>
        </w:tc>
        <w:tc>
          <w:tcPr>
            <w:tcW w:w="2137" w:type="dxa"/>
          </w:tcPr>
          <w:p w14:paraId="57FABE90" w14:textId="77777777" w:rsidR="006B16AF" w:rsidRPr="000247A8" w:rsidRDefault="0033015E" w:rsidP="0026198A">
            <w:pPr>
              <w:pStyle w:val="TableText0"/>
              <w:spacing w:before="120"/>
              <w:rPr>
                <w:sz w:val="22"/>
              </w:rPr>
            </w:pPr>
            <w:r w:rsidRPr="000247A8">
              <w:rPr>
                <w:sz w:val="22"/>
              </w:rPr>
              <w:t>52</w:t>
            </w:r>
          </w:p>
        </w:tc>
        <w:tc>
          <w:tcPr>
            <w:tcW w:w="4377" w:type="dxa"/>
          </w:tcPr>
          <w:p w14:paraId="496D8563" w14:textId="77777777" w:rsidR="006B16AF" w:rsidRPr="000247A8" w:rsidRDefault="0033015E" w:rsidP="0026198A">
            <w:pPr>
              <w:pStyle w:val="TableText0"/>
              <w:spacing w:before="120"/>
              <w:rPr>
                <w:sz w:val="22"/>
              </w:rPr>
            </w:pPr>
            <w:r w:rsidRPr="000247A8">
              <w:rPr>
                <w:sz w:val="22"/>
              </w:rPr>
              <w:t>Node 10, Piece 3</w:t>
            </w:r>
          </w:p>
        </w:tc>
      </w:tr>
      <w:tr w:rsidR="006B16AF" w:rsidRPr="000247A8" w14:paraId="1E5F3D98" w14:textId="77777777" w:rsidTr="003557C4">
        <w:trPr>
          <w:jc w:val="center"/>
        </w:trPr>
        <w:tc>
          <w:tcPr>
            <w:tcW w:w="2790" w:type="dxa"/>
          </w:tcPr>
          <w:p w14:paraId="4AE1AD59" w14:textId="77777777" w:rsidR="006B16AF" w:rsidRPr="000247A8" w:rsidRDefault="006B16AF" w:rsidP="0026198A">
            <w:pPr>
              <w:pStyle w:val="TableText0"/>
              <w:spacing w:before="120"/>
              <w:rPr>
                <w:sz w:val="22"/>
              </w:rPr>
            </w:pPr>
            <w:r w:rsidRPr="000247A8">
              <w:rPr>
                <w:sz w:val="22"/>
              </w:rPr>
              <w:t>PoDate</w:t>
            </w:r>
          </w:p>
        </w:tc>
        <w:tc>
          <w:tcPr>
            <w:tcW w:w="2137" w:type="dxa"/>
          </w:tcPr>
          <w:p w14:paraId="4EC406FF" w14:textId="77777777" w:rsidR="006B16AF" w:rsidRPr="000247A8" w:rsidRDefault="0033015E" w:rsidP="0026198A">
            <w:pPr>
              <w:pStyle w:val="TableText0"/>
              <w:spacing w:before="120"/>
              <w:rPr>
                <w:sz w:val="22"/>
              </w:rPr>
            </w:pPr>
            <w:r w:rsidRPr="000247A8">
              <w:rPr>
                <w:sz w:val="22"/>
              </w:rPr>
              <w:t>52</w:t>
            </w:r>
          </w:p>
        </w:tc>
        <w:tc>
          <w:tcPr>
            <w:tcW w:w="4377" w:type="dxa"/>
          </w:tcPr>
          <w:p w14:paraId="514D5268" w14:textId="77777777" w:rsidR="006B16AF" w:rsidRPr="000247A8" w:rsidRDefault="0033015E" w:rsidP="0026198A">
            <w:pPr>
              <w:pStyle w:val="TableText0"/>
              <w:spacing w:before="120"/>
              <w:rPr>
                <w:sz w:val="22"/>
              </w:rPr>
            </w:pPr>
            <w:r w:rsidRPr="000247A8">
              <w:rPr>
                <w:sz w:val="22"/>
              </w:rPr>
              <w:t>File 442, Node 1, Piece 15</w:t>
            </w:r>
          </w:p>
        </w:tc>
      </w:tr>
      <w:bookmarkEnd w:id="1209"/>
      <w:tr w:rsidR="006B16AF" w:rsidRPr="000247A8" w14:paraId="06EDE911" w14:textId="77777777" w:rsidTr="003557C4">
        <w:trPr>
          <w:jc w:val="center"/>
        </w:trPr>
        <w:tc>
          <w:tcPr>
            <w:tcW w:w="2790" w:type="dxa"/>
          </w:tcPr>
          <w:p w14:paraId="46CAB394" w14:textId="77777777" w:rsidR="006B16AF" w:rsidRPr="000247A8" w:rsidRDefault="006B16AF" w:rsidP="0026198A">
            <w:pPr>
              <w:pStyle w:val="TableText0"/>
              <w:spacing w:before="120"/>
              <w:rPr>
                <w:sz w:val="22"/>
              </w:rPr>
            </w:pPr>
            <w:r w:rsidRPr="000247A8">
              <w:rPr>
                <w:sz w:val="22"/>
              </w:rPr>
              <w:t>Status</w:t>
            </w:r>
          </w:p>
        </w:tc>
        <w:tc>
          <w:tcPr>
            <w:tcW w:w="2137" w:type="dxa"/>
          </w:tcPr>
          <w:p w14:paraId="695819EB" w14:textId="77777777" w:rsidR="006B16AF" w:rsidRPr="000247A8" w:rsidRDefault="0033015E" w:rsidP="0026198A">
            <w:pPr>
              <w:pStyle w:val="TableText0"/>
              <w:spacing w:before="120"/>
              <w:rPr>
                <w:sz w:val="22"/>
              </w:rPr>
            </w:pPr>
            <w:r w:rsidRPr="000247A8">
              <w:rPr>
                <w:sz w:val="22"/>
              </w:rPr>
              <w:t>54</w:t>
            </w:r>
          </w:p>
        </w:tc>
        <w:tc>
          <w:tcPr>
            <w:tcW w:w="4377" w:type="dxa"/>
          </w:tcPr>
          <w:p w14:paraId="73E72E73" w14:textId="77777777" w:rsidR="006B16AF" w:rsidRPr="000247A8" w:rsidRDefault="0033015E" w:rsidP="0026198A">
            <w:pPr>
              <w:pStyle w:val="TableText0"/>
              <w:spacing w:before="120"/>
              <w:rPr>
                <w:sz w:val="22"/>
              </w:rPr>
            </w:pPr>
            <w:r w:rsidRPr="000247A8">
              <w:rPr>
                <w:sz w:val="22"/>
              </w:rPr>
              <w:t>Computed Field</w:t>
            </w:r>
          </w:p>
        </w:tc>
      </w:tr>
      <w:tr w:rsidR="006B16AF" w:rsidRPr="000247A8" w14:paraId="35147C73" w14:textId="77777777" w:rsidTr="003557C4">
        <w:trPr>
          <w:jc w:val="center"/>
        </w:trPr>
        <w:tc>
          <w:tcPr>
            <w:tcW w:w="2790" w:type="dxa"/>
          </w:tcPr>
          <w:p w14:paraId="7012EB3E" w14:textId="77777777" w:rsidR="006B16AF" w:rsidRPr="000247A8" w:rsidRDefault="006B16AF" w:rsidP="0026198A">
            <w:pPr>
              <w:pStyle w:val="TableText0"/>
              <w:spacing w:before="120"/>
              <w:rPr>
                <w:sz w:val="22"/>
              </w:rPr>
            </w:pPr>
            <w:r w:rsidRPr="000247A8">
              <w:rPr>
                <w:sz w:val="22"/>
              </w:rPr>
              <w:t>Comments</w:t>
            </w:r>
          </w:p>
        </w:tc>
        <w:tc>
          <w:tcPr>
            <w:tcW w:w="2137" w:type="dxa"/>
          </w:tcPr>
          <w:p w14:paraId="20D7A0F6" w14:textId="77777777" w:rsidR="006B16AF" w:rsidRPr="000247A8" w:rsidRDefault="0033015E" w:rsidP="0026198A">
            <w:pPr>
              <w:pStyle w:val="TableText0"/>
              <w:spacing w:before="120"/>
              <w:rPr>
                <w:sz w:val="22"/>
              </w:rPr>
            </w:pPr>
            <w:r w:rsidRPr="000247A8">
              <w:rPr>
                <w:sz w:val="22"/>
              </w:rPr>
              <w:t>60</w:t>
            </w:r>
          </w:p>
        </w:tc>
        <w:tc>
          <w:tcPr>
            <w:tcW w:w="4377" w:type="dxa"/>
          </w:tcPr>
          <w:p w14:paraId="0B46C587" w14:textId="77777777" w:rsidR="006B16AF" w:rsidRPr="000247A8" w:rsidRDefault="0033015E" w:rsidP="0026198A">
            <w:pPr>
              <w:pStyle w:val="TableText0"/>
              <w:spacing w:before="120"/>
              <w:rPr>
                <w:sz w:val="22"/>
              </w:rPr>
            </w:pPr>
            <w:r w:rsidRPr="000247A8">
              <w:rPr>
                <w:sz w:val="22"/>
              </w:rPr>
              <w:t>Word Processing field under Node ‘CO’</w:t>
            </w:r>
          </w:p>
        </w:tc>
      </w:tr>
      <w:tr w:rsidR="006B16AF" w:rsidRPr="000247A8" w14:paraId="50BC6F26" w14:textId="77777777" w:rsidTr="003557C4">
        <w:trPr>
          <w:jc w:val="center"/>
        </w:trPr>
        <w:tc>
          <w:tcPr>
            <w:tcW w:w="2790" w:type="dxa"/>
          </w:tcPr>
          <w:p w14:paraId="6DF7084A" w14:textId="77777777" w:rsidR="006B16AF" w:rsidRPr="000247A8" w:rsidRDefault="006B16AF" w:rsidP="0026198A">
            <w:pPr>
              <w:pStyle w:val="TableText0"/>
              <w:spacing w:before="120"/>
              <w:rPr>
                <w:sz w:val="22"/>
              </w:rPr>
            </w:pPr>
            <w:bookmarkStart w:id="1210" w:name="PRC_151_B"/>
            <w:r w:rsidRPr="000247A8">
              <w:rPr>
                <w:sz w:val="22"/>
              </w:rPr>
              <w:t>ReasonForReturn</w:t>
            </w:r>
            <w:bookmarkEnd w:id="1210"/>
          </w:p>
        </w:tc>
        <w:tc>
          <w:tcPr>
            <w:tcW w:w="2137" w:type="dxa"/>
          </w:tcPr>
          <w:p w14:paraId="3905E7C8" w14:textId="77777777" w:rsidR="006B16AF" w:rsidRPr="000247A8" w:rsidRDefault="0033015E" w:rsidP="0026198A">
            <w:pPr>
              <w:pStyle w:val="TableText0"/>
              <w:spacing w:before="120"/>
              <w:rPr>
                <w:sz w:val="22"/>
              </w:rPr>
            </w:pPr>
            <w:r w:rsidRPr="000247A8">
              <w:rPr>
                <w:sz w:val="22"/>
              </w:rPr>
              <w:t>61</w:t>
            </w:r>
          </w:p>
        </w:tc>
        <w:tc>
          <w:tcPr>
            <w:tcW w:w="4377" w:type="dxa"/>
          </w:tcPr>
          <w:p w14:paraId="3299C8E3" w14:textId="77777777" w:rsidR="006B16AF" w:rsidRPr="000247A8" w:rsidRDefault="0033015E" w:rsidP="0026198A">
            <w:pPr>
              <w:pStyle w:val="TableText0"/>
              <w:spacing w:before="120"/>
              <w:rPr>
                <w:sz w:val="22"/>
              </w:rPr>
            </w:pPr>
            <w:r w:rsidRPr="000247A8">
              <w:rPr>
                <w:sz w:val="22"/>
              </w:rPr>
              <w:t>Word Processing field under Node 13</w:t>
            </w:r>
          </w:p>
        </w:tc>
      </w:tr>
      <w:tr w:rsidR="00021655" w:rsidRPr="000247A8" w14:paraId="24E3615C" w14:textId="77777777" w:rsidTr="003557C4">
        <w:trPr>
          <w:jc w:val="center"/>
        </w:trPr>
        <w:tc>
          <w:tcPr>
            <w:tcW w:w="2790" w:type="dxa"/>
          </w:tcPr>
          <w:p w14:paraId="6800F7F8" w14:textId="77777777" w:rsidR="00021655" w:rsidRPr="000247A8" w:rsidRDefault="00021655" w:rsidP="0026198A">
            <w:pPr>
              <w:pStyle w:val="TableText0"/>
              <w:spacing w:before="120"/>
              <w:rPr>
                <w:sz w:val="22"/>
              </w:rPr>
            </w:pPr>
            <w:r w:rsidRPr="000247A8">
              <w:rPr>
                <w:sz w:val="22"/>
              </w:rPr>
              <w:t>AuthIEN</w:t>
            </w:r>
          </w:p>
        </w:tc>
        <w:tc>
          <w:tcPr>
            <w:tcW w:w="2137" w:type="dxa"/>
          </w:tcPr>
          <w:p w14:paraId="0835C5E8" w14:textId="77777777" w:rsidR="00021655" w:rsidRPr="000247A8" w:rsidRDefault="00021655" w:rsidP="0026198A">
            <w:pPr>
              <w:pStyle w:val="TableText0"/>
              <w:spacing w:before="120"/>
              <w:rPr>
                <w:sz w:val="22"/>
              </w:rPr>
            </w:pPr>
            <w:r w:rsidRPr="000247A8">
              <w:rPr>
                <w:sz w:val="22"/>
              </w:rPr>
              <w:t>19</w:t>
            </w:r>
          </w:p>
        </w:tc>
        <w:tc>
          <w:tcPr>
            <w:tcW w:w="4377" w:type="dxa"/>
          </w:tcPr>
          <w:p w14:paraId="11F5FC79" w14:textId="77777777" w:rsidR="00021655" w:rsidRPr="000247A8" w:rsidRDefault="00021655" w:rsidP="0026198A">
            <w:pPr>
              <w:pStyle w:val="TableText0"/>
              <w:spacing w:before="120"/>
              <w:rPr>
                <w:sz w:val="22"/>
              </w:rPr>
            </w:pPr>
            <w:r w:rsidRPr="000247A8">
              <w:rPr>
                <w:sz w:val="22"/>
              </w:rPr>
              <w:t>Node 11, Piece 4 (Pointer 410.9)</w:t>
            </w:r>
          </w:p>
        </w:tc>
      </w:tr>
      <w:tr w:rsidR="00021655" w:rsidRPr="000247A8" w14:paraId="00E9ABF4" w14:textId="77777777" w:rsidTr="003557C4">
        <w:trPr>
          <w:jc w:val="center"/>
        </w:trPr>
        <w:tc>
          <w:tcPr>
            <w:tcW w:w="2790" w:type="dxa"/>
          </w:tcPr>
          <w:p w14:paraId="421AD120" w14:textId="77777777" w:rsidR="00021655" w:rsidRPr="000247A8" w:rsidRDefault="00021655" w:rsidP="0026198A">
            <w:pPr>
              <w:pStyle w:val="TableText0"/>
              <w:spacing w:before="120"/>
              <w:rPr>
                <w:sz w:val="22"/>
              </w:rPr>
            </w:pPr>
            <w:r w:rsidRPr="000247A8">
              <w:rPr>
                <w:sz w:val="22"/>
              </w:rPr>
              <w:t>AuthCode</w:t>
            </w:r>
          </w:p>
        </w:tc>
        <w:tc>
          <w:tcPr>
            <w:tcW w:w="2137" w:type="dxa"/>
          </w:tcPr>
          <w:p w14:paraId="19D59623" w14:textId="77777777" w:rsidR="00021655" w:rsidRPr="000247A8" w:rsidRDefault="00021655" w:rsidP="0026198A">
            <w:pPr>
              <w:pStyle w:val="TableText0"/>
              <w:spacing w:before="120"/>
              <w:rPr>
                <w:sz w:val="22"/>
              </w:rPr>
            </w:pPr>
            <w:r w:rsidRPr="000247A8">
              <w:rPr>
                <w:sz w:val="22"/>
              </w:rPr>
              <w:t>19</w:t>
            </w:r>
          </w:p>
        </w:tc>
        <w:tc>
          <w:tcPr>
            <w:tcW w:w="4377" w:type="dxa"/>
          </w:tcPr>
          <w:p w14:paraId="31ED8A91" w14:textId="77777777" w:rsidR="00021655" w:rsidRPr="000247A8" w:rsidRDefault="00021655" w:rsidP="0026198A">
            <w:pPr>
              <w:pStyle w:val="TableText0"/>
              <w:spacing w:before="120"/>
              <w:rPr>
                <w:sz w:val="22"/>
              </w:rPr>
            </w:pPr>
            <w:r w:rsidRPr="000247A8">
              <w:rPr>
                <w:sz w:val="22"/>
              </w:rPr>
              <w:t>Node 11, Piece 4</w:t>
            </w:r>
          </w:p>
        </w:tc>
      </w:tr>
      <w:tr w:rsidR="00021655" w:rsidRPr="000247A8" w14:paraId="35340996" w14:textId="77777777" w:rsidTr="003557C4">
        <w:trPr>
          <w:jc w:val="center"/>
        </w:trPr>
        <w:tc>
          <w:tcPr>
            <w:tcW w:w="2790" w:type="dxa"/>
          </w:tcPr>
          <w:p w14:paraId="1F7669DD" w14:textId="77777777" w:rsidR="00021655" w:rsidRPr="000247A8" w:rsidRDefault="00021655" w:rsidP="0026198A">
            <w:pPr>
              <w:pStyle w:val="TableText0"/>
              <w:spacing w:before="120"/>
              <w:rPr>
                <w:sz w:val="22"/>
              </w:rPr>
            </w:pPr>
            <w:r w:rsidRPr="000247A8">
              <w:rPr>
                <w:sz w:val="22"/>
              </w:rPr>
              <w:t>AuthDesc</w:t>
            </w:r>
          </w:p>
        </w:tc>
        <w:tc>
          <w:tcPr>
            <w:tcW w:w="2137" w:type="dxa"/>
          </w:tcPr>
          <w:p w14:paraId="1CC7FBEF" w14:textId="77777777" w:rsidR="00021655" w:rsidRPr="000247A8" w:rsidRDefault="00021655" w:rsidP="0026198A">
            <w:pPr>
              <w:pStyle w:val="TableText0"/>
              <w:spacing w:before="120"/>
              <w:rPr>
                <w:sz w:val="22"/>
              </w:rPr>
            </w:pPr>
            <w:r w:rsidRPr="000247A8">
              <w:rPr>
                <w:sz w:val="22"/>
              </w:rPr>
              <w:t>19:.02</w:t>
            </w:r>
          </w:p>
        </w:tc>
        <w:tc>
          <w:tcPr>
            <w:tcW w:w="4377" w:type="dxa"/>
          </w:tcPr>
          <w:p w14:paraId="3F18CB17" w14:textId="77777777" w:rsidR="00021655" w:rsidRPr="000247A8" w:rsidRDefault="00021655" w:rsidP="0026198A">
            <w:pPr>
              <w:pStyle w:val="TableText0"/>
              <w:spacing w:before="120"/>
              <w:rPr>
                <w:sz w:val="22"/>
              </w:rPr>
            </w:pPr>
            <w:r w:rsidRPr="000247A8">
              <w:rPr>
                <w:sz w:val="22"/>
              </w:rPr>
              <w:t>File 410.9, Node 0, Piece 2</w:t>
            </w:r>
          </w:p>
        </w:tc>
      </w:tr>
      <w:tr w:rsidR="00021655" w:rsidRPr="000247A8" w14:paraId="5F6A51FB" w14:textId="77777777" w:rsidTr="003557C4">
        <w:trPr>
          <w:jc w:val="center"/>
        </w:trPr>
        <w:tc>
          <w:tcPr>
            <w:tcW w:w="2790" w:type="dxa"/>
          </w:tcPr>
          <w:p w14:paraId="28608195" w14:textId="77777777" w:rsidR="00021655" w:rsidRPr="000247A8" w:rsidRDefault="00021655" w:rsidP="0026198A">
            <w:pPr>
              <w:pStyle w:val="TableText0"/>
              <w:spacing w:before="120"/>
              <w:rPr>
                <w:sz w:val="22"/>
              </w:rPr>
            </w:pPr>
            <w:r w:rsidRPr="000247A8">
              <w:rPr>
                <w:sz w:val="22"/>
              </w:rPr>
              <w:t>SubAuthIEN</w:t>
            </w:r>
          </w:p>
        </w:tc>
        <w:tc>
          <w:tcPr>
            <w:tcW w:w="2137" w:type="dxa"/>
          </w:tcPr>
          <w:p w14:paraId="1957EC8D" w14:textId="77777777" w:rsidR="00021655" w:rsidRPr="000247A8" w:rsidRDefault="00021655" w:rsidP="0026198A">
            <w:pPr>
              <w:pStyle w:val="TableText0"/>
              <w:spacing w:before="120"/>
              <w:rPr>
                <w:sz w:val="22"/>
              </w:rPr>
            </w:pPr>
            <w:r w:rsidRPr="000247A8">
              <w:rPr>
                <w:sz w:val="22"/>
              </w:rPr>
              <w:t>19.1</w:t>
            </w:r>
          </w:p>
        </w:tc>
        <w:tc>
          <w:tcPr>
            <w:tcW w:w="4377" w:type="dxa"/>
          </w:tcPr>
          <w:p w14:paraId="5D1A9245" w14:textId="77777777" w:rsidR="00021655" w:rsidRPr="000247A8" w:rsidRDefault="00021655" w:rsidP="0026198A">
            <w:pPr>
              <w:pStyle w:val="TableText0"/>
              <w:spacing w:before="120"/>
              <w:rPr>
                <w:sz w:val="22"/>
              </w:rPr>
            </w:pPr>
            <w:r w:rsidRPr="000247A8">
              <w:rPr>
                <w:sz w:val="22"/>
              </w:rPr>
              <w:t>Node 11, Piece 5 (Pointer 410.9)</w:t>
            </w:r>
          </w:p>
        </w:tc>
      </w:tr>
      <w:tr w:rsidR="00021655" w:rsidRPr="000247A8" w14:paraId="4E44DBC1" w14:textId="77777777" w:rsidTr="003557C4">
        <w:trPr>
          <w:jc w:val="center"/>
        </w:trPr>
        <w:tc>
          <w:tcPr>
            <w:tcW w:w="2790" w:type="dxa"/>
          </w:tcPr>
          <w:p w14:paraId="0CD80020" w14:textId="77777777" w:rsidR="00021655" w:rsidRPr="000247A8" w:rsidRDefault="00021655" w:rsidP="0026198A">
            <w:pPr>
              <w:pStyle w:val="TableText0"/>
              <w:spacing w:before="120"/>
              <w:rPr>
                <w:sz w:val="22"/>
              </w:rPr>
            </w:pPr>
            <w:r w:rsidRPr="000247A8">
              <w:rPr>
                <w:sz w:val="22"/>
              </w:rPr>
              <w:t>SubAuthCode</w:t>
            </w:r>
          </w:p>
        </w:tc>
        <w:tc>
          <w:tcPr>
            <w:tcW w:w="2137" w:type="dxa"/>
          </w:tcPr>
          <w:p w14:paraId="55897B5A" w14:textId="77777777" w:rsidR="00021655" w:rsidRPr="000247A8" w:rsidRDefault="00021655" w:rsidP="0026198A">
            <w:pPr>
              <w:pStyle w:val="TableText0"/>
              <w:spacing w:before="120"/>
              <w:rPr>
                <w:sz w:val="22"/>
              </w:rPr>
            </w:pPr>
            <w:r w:rsidRPr="000247A8">
              <w:rPr>
                <w:sz w:val="22"/>
              </w:rPr>
              <w:t>19.1</w:t>
            </w:r>
          </w:p>
        </w:tc>
        <w:tc>
          <w:tcPr>
            <w:tcW w:w="4377" w:type="dxa"/>
          </w:tcPr>
          <w:p w14:paraId="164E2096" w14:textId="77777777" w:rsidR="00021655" w:rsidRPr="000247A8" w:rsidRDefault="00021655" w:rsidP="0026198A">
            <w:pPr>
              <w:pStyle w:val="TableText0"/>
              <w:spacing w:before="120"/>
              <w:rPr>
                <w:sz w:val="22"/>
              </w:rPr>
            </w:pPr>
            <w:r w:rsidRPr="000247A8">
              <w:rPr>
                <w:sz w:val="22"/>
              </w:rPr>
              <w:t>Node 11, Piece 5</w:t>
            </w:r>
          </w:p>
        </w:tc>
      </w:tr>
      <w:tr w:rsidR="00021655" w:rsidRPr="000247A8" w14:paraId="73FA0A0F" w14:textId="77777777" w:rsidTr="003557C4">
        <w:trPr>
          <w:jc w:val="center"/>
        </w:trPr>
        <w:tc>
          <w:tcPr>
            <w:tcW w:w="2790" w:type="dxa"/>
          </w:tcPr>
          <w:p w14:paraId="42AF5CF8" w14:textId="77777777" w:rsidR="00021655" w:rsidRPr="000247A8" w:rsidRDefault="00021655" w:rsidP="0026198A">
            <w:pPr>
              <w:pStyle w:val="TableText0"/>
              <w:spacing w:before="120"/>
              <w:rPr>
                <w:sz w:val="22"/>
              </w:rPr>
            </w:pPr>
            <w:r w:rsidRPr="000247A8">
              <w:rPr>
                <w:sz w:val="22"/>
              </w:rPr>
              <w:t>SubAuthDesc</w:t>
            </w:r>
          </w:p>
        </w:tc>
        <w:tc>
          <w:tcPr>
            <w:tcW w:w="2137" w:type="dxa"/>
          </w:tcPr>
          <w:p w14:paraId="5C8E7879" w14:textId="77777777" w:rsidR="00021655" w:rsidRPr="000247A8" w:rsidRDefault="00021655" w:rsidP="0026198A">
            <w:pPr>
              <w:pStyle w:val="TableText0"/>
              <w:spacing w:before="120"/>
              <w:rPr>
                <w:sz w:val="22"/>
              </w:rPr>
            </w:pPr>
            <w:r w:rsidRPr="000247A8">
              <w:rPr>
                <w:sz w:val="22"/>
              </w:rPr>
              <w:t>19.1:.02</w:t>
            </w:r>
          </w:p>
        </w:tc>
        <w:tc>
          <w:tcPr>
            <w:tcW w:w="4377" w:type="dxa"/>
          </w:tcPr>
          <w:p w14:paraId="60B0A6C0" w14:textId="77777777" w:rsidR="00021655" w:rsidRPr="000247A8" w:rsidRDefault="00021655" w:rsidP="0026198A">
            <w:pPr>
              <w:pStyle w:val="TableText0"/>
              <w:spacing w:before="120"/>
              <w:rPr>
                <w:sz w:val="22"/>
              </w:rPr>
            </w:pPr>
            <w:r w:rsidRPr="000247A8">
              <w:rPr>
                <w:sz w:val="22"/>
              </w:rPr>
              <w:t>File 410.9, Node 0, Piece 2</w:t>
            </w:r>
          </w:p>
        </w:tc>
      </w:tr>
      <w:tr w:rsidR="00021655" w:rsidRPr="000247A8" w14:paraId="37A38BFA" w14:textId="77777777" w:rsidTr="003557C4">
        <w:trPr>
          <w:jc w:val="center"/>
        </w:trPr>
        <w:tc>
          <w:tcPr>
            <w:tcW w:w="2790" w:type="dxa"/>
          </w:tcPr>
          <w:p w14:paraId="5A60DA62" w14:textId="77777777" w:rsidR="00021655" w:rsidRPr="000247A8" w:rsidRDefault="00021655" w:rsidP="0026198A">
            <w:pPr>
              <w:pStyle w:val="TableText0"/>
              <w:spacing w:before="120"/>
              <w:rPr>
                <w:sz w:val="22"/>
              </w:rPr>
            </w:pPr>
            <w:r w:rsidRPr="000247A8">
              <w:rPr>
                <w:sz w:val="22"/>
              </w:rPr>
              <w:t>ServiceStartDate</w:t>
            </w:r>
          </w:p>
        </w:tc>
        <w:tc>
          <w:tcPr>
            <w:tcW w:w="2137" w:type="dxa"/>
          </w:tcPr>
          <w:p w14:paraId="50A6C209" w14:textId="77777777" w:rsidR="00021655" w:rsidRPr="000247A8" w:rsidRDefault="00021655" w:rsidP="0026198A">
            <w:pPr>
              <w:pStyle w:val="TableText0"/>
              <w:spacing w:before="120"/>
              <w:rPr>
                <w:sz w:val="22"/>
              </w:rPr>
            </w:pPr>
            <w:r w:rsidRPr="000247A8">
              <w:rPr>
                <w:sz w:val="22"/>
              </w:rPr>
              <w:t>6</w:t>
            </w:r>
          </w:p>
        </w:tc>
        <w:tc>
          <w:tcPr>
            <w:tcW w:w="4377" w:type="dxa"/>
          </w:tcPr>
          <w:p w14:paraId="286EA458" w14:textId="77777777" w:rsidR="00021655" w:rsidRPr="000247A8" w:rsidRDefault="00021655" w:rsidP="0026198A">
            <w:pPr>
              <w:pStyle w:val="TableText0"/>
              <w:spacing w:before="120"/>
              <w:rPr>
                <w:sz w:val="22"/>
              </w:rPr>
            </w:pPr>
            <w:r w:rsidRPr="000247A8">
              <w:rPr>
                <w:sz w:val="22"/>
              </w:rPr>
              <w:t>Node 1, Piece 6</w:t>
            </w:r>
          </w:p>
        </w:tc>
      </w:tr>
      <w:tr w:rsidR="00021655" w:rsidRPr="000247A8" w14:paraId="413E33E0" w14:textId="77777777" w:rsidTr="003557C4">
        <w:trPr>
          <w:jc w:val="center"/>
        </w:trPr>
        <w:tc>
          <w:tcPr>
            <w:tcW w:w="2790" w:type="dxa"/>
          </w:tcPr>
          <w:p w14:paraId="183DBEA7" w14:textId="77777777" w:rsidR="00021655" w:rsidRPr="000247A8" w:rsidRDefault="00021655" w:rsidP="0026198A">
            <w:pPr>
              <w:pStyle w:val="TableText0"/>
              <w:spacing w:before="120"/>
              <w:rPr>
                <w:sz w:val="22"/>
              </w:rPr>
            </w:pPr>
            <w:r w:rsidRPr="000247A8">
              <w:rPr>
                <w:sz w:val="22"/>
              </w:rPr>
              <w:t>ServiceEndDate</w:t>
            </w:r>
          </w:p>
        </w:tc>
        <w:tc>
          <w:tcPr>
            <w:tcW w:w="2137" w:type="dxa"/>
          </w:tcPr>
          <w:p w14:paraId="13C7D56D" w14:textId="77777777" w:rsidR="00021655" w:rsidRPr="000247A8" w:rsidRDefault="00021655" w:rsidP="0026198A">
            <w:pPr>
              <w:pStyle w:val="TableText0"/>
              <w:spacing w:before="120"/>
              <w:rPr>
                <w:sz w:val="22"/>
              </w:rPr>
            </w:pPr>
            <w:r w:rsidRPr="000247A8">
              <w:rPr>
                <w:sz w:val="22"/>
              </w:rPr>
              <w:t>6.5</w:t>
            </w:r>
          </w:p>
        </w:tc>
        <w:tc>
          <w:tcPr>
            <w:tcW w:w="4377" w:type="dxa"/>
          </w:tcPr>
          <w:p w14:paraId="74537862" w14:textId="77777777" w:rsidR="00021655" w:rsidRPr="000247A8" w:rsidRDefault="00021655" w:rsidP="0026198A">
            <w:pPr>
              <w:pStyle w:val="TableText0"/>
              <w:spacing w:before="120"/>
              <w:rPr>
                <w:sz w:val="22"/>
              </w:rPr>
            </w:pPr>
            <w:r w:rsidRPr="000247A8">
              <w:rPr>
                <w:sz w:val="22"/>
              </w:rPr>
              <w:t>Node 1, Piece 7</w:t>
            </w:r>
          </w:p>
        </w:tc>
      </w:tr>
    </w:tbl>
    <w:p w14:paraId="0A58DDFD" w14:textId="77777777" w:rsidR="00272084" w:rsidRPr="000247A8" w:rsidRDefault="00272084" w:rsidP="00272084">
      <w:pPr>
        <w:pStyle w:val="BodyText"/>
      </w:pPr>
    </w:p>
    <w:p w14:paraId="0E48DC93" w14:textId="05C8EEE6" w:rsidR="00C55DD8" w:rsidRPr="000247A8" w:rsidRDefault="00620FC0" w:rsidP="000F2770">
      <w:pPr>
        <w:pStyle w:val="Caption"/>
      </w:pPr>
      <w:bookmarkStart w:id="1211" w:name="_Toc87867055"/>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22</w:t>
      </w:r>
      <w:r w:rsidR="00D03DAB">
        <w:rPr>
          <w:noProof/>
        </w:rPr>
        <w:fldChar w:fldCharType="end"/>
      </w:r>
      <w:r w:rsidR="00C55DD8" w:rsidRPr="000247A8">
        <w:t xml:space="preserve">  Sub  Control Point</w:t>
      </w:r>
      <w:bookmarkEnd w:id="1211"/>
      <w:r w:rsidR="00C55DD8" w:rsidRPr="000247A8">
        <w:t xml:space="preserve">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367"/>
        <w:gridCol w:w="4440"/>
      </w:tblGrid>
      <w:tr w:rsidR="00C55DD8" w:rsidRPr="000247A8" w14:paraId="001C0530" w14:textId="77777777" w:rsidTr="005574EC">
        <w:trPr>
          <w:tblHeader/>
          <w:jc w:val="center"/>
        </w:trPr>
        <w:tc>
          <w:tcPr>
            <w:tcW w:w="2613" w:type="dxa"/>
            <w:shd w:val="clear" w:color="auto" w:fill="D9D9D9"/>
          </w:tcPr>
          <w:p w14:paraId="1C42A695" w14:textId="77777777" w:rsidR="00C55DD8" w:rsidRPr="000247A8" w:rsidRDefault="00C55DD8" w:rsidP="00064559">
            <w:pPr>
              <w:pStyle w:val="TableSubHeadLeft"/>
              <w:keepNext/>
              <w:spacing w:before="120"/>
            </w:pPr>
            <w:r w:rsidRPr="000247A8">
              <w:t>Field Name / Header</w:t>
            </w:r>
          </w:p>
        </w:tc>
        <w:tc>
          <w:tcPr>
            <w:tcW w:w="2367" w:type="dxa"/>
            <w:shd w:val="clear" w:color="auto" w:fill="D9D9D9"/>
          </w:tcPr>
          <w:p w14:paraId="43FD57ED" w14:textId="77777777" w:rsidR="00C55DD8" w:rsidRPr="000247A8" w:rsidRDefault="00C55DD8" w:rsidP="00064559">
            <w:pPr>
              <w:pStyle w:val="TableSubHeadLeft"/>
              <w:keepNext/>
              <w:spacing w:before="120"/>
            </w:pPr>
            <w:r w:rsidRPr="000247A8">
              <w:t>IFCAP Field Number</w:t>
            </w:r>
          </w:p>
        </w:tc>
        <w:tc>
          <w:tcPr>
            <w:tcW w:w="4440" w:type="dxa"/>
            <w:shd w:val="clear" w:color="auto" w:fill="D9D9D9"/>
          </w:tcPr>
          <w:p w14:paraId="692308F8" w14:textId="77777777" w:rsidR="00C55DD8" w:rsidRPr="000247A8" w:rsidRDefault="00C55DD8" w:rsidP="00064559">
            <w:pPr>
              <w:pStyle w:val="TableSubHeadLeft"/>
              <w:keepNext/>
              <w:spacing w:before="120"/>
            </w:pPr>
            <w:r w:rsidRPr="000247A8">
              <w:t>Notes</w:t>
            </w:r>
          </w:p>
        </w:tc>
      </w:tr>
      <w:tr w:rsidR="00675AF6" w:rsidRPr="000247A8" w14:paraId="0C508058" w14:textId="77777777" w:rsidTr="003557C4">
        <w:trPr>
          <w:jc w:val="center"/>
        </w:trPr>
        <w:tc>
          <w:tcPr>
            <w:tcW w:w="2613" w:type="dxa"/>
          </w:tcPr>
          <w:p w14:paraId="4DFFB5EA" w14:textId="77777777" w:rsidR="00675AF6" w:rsidRPr="000247A8" w:rsidRDefault="00675AF6" w:rsidP="00675AF6">
            <w:pPr>
              <w:pStyle w:val="TableText0"/>
              <w:spacing w:before="120"/>
              <w:rPr>
                <w:sz w:val="22"/>
              </w:rPr>
            </w:pPr>
            <w:r w:rsidRPr="000247A8">
              <w:rPr>
                <w:sz w:val="22"/>
              </w:rPr>
              <w:t>TransactionNumber</w:t>
            </w:r>
          </w:p>
        </w:tc>
        <w:tc>
          <w:tcPr>
            <w:tcW w:w="2367" w:type="dxa"/>
          </w:tcPr>
          <w:p w14:paraId="65F2A3AE" w14:textId="77777777" w:rsidR="00675AF6" w:rsidRPr="000247A8" w:rsidRDefault="00675AF6" w:rsidP="00675AF6">
            <w:pPr>
              <w:pStyle w:val="TableText0"/>
              <w:spacing w:before="120"/>
              <w:rPr>
                <w:sz w:val="22"/>
              </w:rPr>
            </w:pPr>
            <w:r w:rsidRPr="000247A8">
              <w:rPr>
                <w:sz w:val="22"/>
              </w:rPr>
              <w:t>.01</w:t>
            </w:r>
          </w:p>
        </w:tc>
        <w:tc>
          <w:tcPr>
            <w:tcW w:w="4440" w:type="dxa"/>
          </w:tcPr>
          <w:p w14:paraId="287E31FD" w14:textId="77777777" w:rsidR="00675AF6" w:rsidRPr="000247A8" w:rsidRDefault="00675AF6" w:rsidP="00675AF6">
            <w:pPr>
              <w:pStyle w:val="TableText0"/>
              <w:spacing w:before="120"/>
              <w:rPr>
                <w:sz w:val="22"/>
              </w:rPr>
            </w:pPr>
            <w:r w:rsidRPr="000247A8">
              <w:rPr>
                <w:sz w:val="22"/>
              </w:rPr>
              <w:t>Node 0, Piece 1</w:t>
            </w:r>
          </w:p>
        </w:tc>
      </w:tr>
      <w:tr w:rsidR="00675AF6" w:rsidRPr="000247A8" w14:paraId="64BF7DA3" w14:textId="77777777" w:rsidTr="003557C4">
        <w:trPr>
          <w:jc w:val="center"/>
        </w:trPr>
        <w:tc>
          <w:tcPr>
            <w:tcW w:w="2613" w:type="dxa"/>
          </w:tcPr>
          <w:p w14:paraId="075863BF" w14:textId="77777777" w:rsidR="00675AF6" w:rsidRPr="000247A8" w:rsidRDefault="00675AF6" w:rsidP="00675AF6">
            <w:pPr>
              <w:pStyle w:val="TableText0"/>
              <w:spacing w:before="120"/>
              <w:rPr>
                <w:sz w:val="22"/>
              </w:rPr>
            </w:pPr>
            <w:r w:rsidRPr="000247A8">
              <w:rPr>
                <w:sz w:val="22"/>
              </w:rPr>
              <w:t>TransactionIEN</w:t>
            </w:r>
          </w:p>
        </w:tc>
        <w:tc>
          <w:tcPr>
            <w:tcW w:w="2367" w:type="dxa"/>
          </w:tcPr>
          <w:p w14:paraId="64F75D91" w14:textId="77777777" w:rsidR="00675AF6" w:rsidRPr="000247A8" w:rsidRDefault="00675AF6" w:rsidP="00675AF6">
            <w:pPr>
              <w:pStyle w:val="TableText0"/>
              <w:spacing w:before="120"/>
              <w:rPr>
                <w:sz w:val="22"/>
              </w:rPr>
            </w:pPr>
            <w:r w:rsidRPr="000247A8">
              <w:rPr>
                <w:sz w:val="22"/>
              </w:rPr>
              <w:t>Internal Entry Number</w:t>
            </w:r>
          </w:p>
        </w:tc>
        <w:tc>
          <w:tcPr>
            <w:tcW w:w="4440" w:type="dxa"/>
          </w:tcPr>
          <w:p w14:paraId="00CD72F3" w14:textId="77777777" w:rsidR="00675AF6" w:rsidRPr="000247A8" w:rsidRDefault="00675AF6" w:rsidP="00675AF6">
            <w:pPr>
              <w:pStyle w:val="TableText0"/>
              <w:spacing w:before="120"/>
              <w:rPr>
                <w:sz w:val="22"/>
              </w:rPr>
            </w:pPr>
            <w:r w:rsidRPr="000247A8">
              <w:rPr>
                <w:sz w:val="22"/>
              </w:rPr>
              <w:t>IEN of entry in File 410</w:t>
            </w:r>
          </w:p>
        </w:tc>
      </w:tr>
      <w:tr w:rsidR="00675AF6" w:rsidRPr="000247A8" w14:paraId="4A3480B9" w14:textId="77777777" w:rsidTr="003557C4">
        <w:trPr>
          <w:jc w:val="center"/>
        </w:trPr>
        <w:tc>
          <w:tcPr>
            <w:tcW w:w="2613" w:type="dxa"/>
          </w:tcPr>
          <w:p w14:paraId="2143BA3F" w14:textId="77777777" w:rsidR="00675AF6" w:rsidRPr="000247A8" w:rsidRDefault="00675AF6" w:rsidP="00675AF6">
            <w:pPr>
              <w:pStyle w:val="TableText0"/>
              <w:spacing w:before="120"/>
              <w:rPr>
                <w:sz w:val="22"/>
              </w:rPr>
            </w:pPr>
            <w:r w:rsidRPr="000247A8">
              <w:rPr>
                <w:sz w:val="22"/>
              </w:rPr>
              <w:t>StationNumber</w:t>
            </w:r>
          </w:p>
        </w:tc>
        <w:tc>
          <w:tcPr>
            <w:tcW w:w="2367" w:type="dxa"/>
          </w:tcPr>
          <w:p w14:paraId="3E4CD4A2" w14:textId="77777777" w:rsidR="00675AF6" w:rsidRPr="000247A8" w:rsidRDefault="00675AF6" w:rsidP="00675AF6">
            <w:pPr>
              <w:pStyle w:val="TableText0"/>
              <w:spacing w:before="120"/>
              <w:rPr>
                <w:sz w:val="22"/>
              </w:rPr>
            </w:pPr>
            <w:r w:rsidRPr="000247A8">
              <w:rPr>
                <w:sz w:val="22"/>
              </w:rPr>
              <w:t>.5</w:t>
            </w:r>
          </w:p>
        </w:tc>
        <w:tc>
          <w:tcPr>
            <w:tcW w:w="4440" w:type="dxa"/>
          </w:tcPr>
          <w:p w14:paraId="24862B36" w14:textId="77777777" w:rsidR="00675AF6" w:rsidRPr="000247A8" w:rsidRDefault="00675AF6" w:rsidP="00675AF6">
            <w:pPr>
              <w:pStyle w:val="TableText0"/>
              <w:spacing w:before="120"/>
              <w:rPr>
                <w:sz w:val="22"/>
              </w:rPr>
            </w:pPr>
            <w:r w:rsidRPr="000247A8">
              <w:rPr>
                <w:sz w:val="22"/>
              </w:rPr>
              <w:t>Node 0, Piece 5</w:t>
            </w:r>
          </w:p>
        </w:tc>
      </w:tr>
      <w:tr w:rsidR="0039560B" w:rsidRPr="000247A8" w14:paraId="2C8CA5BB" w14:textId="77777777" w:rsidTr="003557C4">
        <w:trPr>
          <w:jc w:val="center"/>
        </w:trPr>
        <w:tc>
          <w:tcPr>
            <w:tcW w:w="2613" w:type="dxa"/>
          </w:tcPr>
          <w:p w14:paraId="5B3B0555" w14:textId="77777777" w:rsidR="0039560B" w:rsidRPr="000247A8" w:rsidRDefault="0039560B" w:rsidP="00683990">
            <w:pPr>
              <w:pStyle w:val="TableText0"/>
              <w:spacing w:before="120"/>
              <w:rPr>
                <w:sz w:val="22"/>
              </w:rPr>
            </w:pPr>
            <w:r w:rsidRPr="000247A8">
              <w:rPr>
                <w:sz w:val="22"/>
              </w:rPr>
              <w:t>StationPONoIEN</w:t>
            </w:r>
          </w:p>
        </w:tc>
        <w:tc>
          <w:tcPr>
            <w:tcW w:w="2367" w:type="dxa"/>
          </w:tcPr>
          <w:p w14:paraId="02487CB4" w14:textId="77777777" w:rsidR="0039560B" w:rsidRPr="000247A8" w:rsidRDefault="0039560B" w:rsidP="00683990">
            <w:pPr>
              <w:pStyle w:val="TableText0"/>
              <w:spacing w:before="120"/>
              <w:rPr>
                <w:sz w:val="22"/>
              </w:rPr>
            </w:pPr>
            <w:r w:rsidRPr="000247A8">
              <w:rPr>
                <w:sz w:val="22"/>
              </w:rPr>
              <w:t>52</w:t>
            </w:r>
          </w:p>
        </w:tc>
        <w:tc>
          <w:tcPr>
            <w:tcW w:w="4440" w:type="dxa"/>
          </w:tcPr>
          <w:p w14:paraId="31E4AB4E" w14:textId="77777777" w:rsidR="0039560B" w:rsidRPr="000247A8" w:rsidRDefault="0039560B" w:rsidP="00683990">
            <w:pPr>
              <w:pStyle w:val="TableText0"/>
              <w:spacing w:before="120"/>
              <w:rPr>
                <w:sz w:val="22"/>
              </w:rPr>
            </w:pPr>
            <w:r w:rsidRPr="000247A8">
              <w:rPr>
                <w:sz w:val="22"/>
              </w:rPr>
              <w:t>Node 10, Piece 3</w:t>
            </w:r>
          </w:p>
        </w:tc>
      </w:tr>
      <w:tr w:rsidR="0039560B" w:rsidRPr="000247A8" w14:paraId="4EF902C9" w14:textId="77777777" w:rsidTr="003557C4">
        <w:trPr>
          <w:jc w:val="center"/>
        </w:trPr>
        <w:tc>
          <w:tcPr>
            <w:tcW w:w="2613" w:type="dxa"/>
          </w:tcPr>
          <w:p w14:paraId="2ABED1F9" w14:textId="77777777" w:rsidR="0039560B" w:rsidRPr="000247A8" w:rsidRDefault="0039560B" w:rsidP="00683990">
            <w:pPr>
              <w:pStyle w:val="TableText0"/>
              <w:spacing w:before="120"/>
              <w:rPr>
                <w:sz w:val="22"/>
              </w:rPr>
            </w:pPr>
            <w:r w:rsidRPr="000247A8">
              <w:rPr>
                <w:sz w:val="22"/>
              </w:rPr>
              <w:t>StationPONoExt</w:t>
            </w:r>
          </w:p>
        </w:tc>
        <w:tc>
          <w:tcPr>
            <w:tcW w:w="2367" w:type="dxa"/>
          </w:tcPr>
          <w:p w14:paraId="758A0B88" w14:textId="77777777" w:rsidR="0039560B" w:rsidRPr="000247A8" w:rsidRDefault="0039560B" w:rsidP="00683990">
            <w:pPr>
              <w:pStyle w:val="TableText0"/>
              <w:spacing w:before="120"/>
              <w:rPr>
                <w:sz w:val="22"/>
              </w:rPr>
            </w:pPr>
            <w:r w:rsidRPr="000247A8">
              <w:rPr>
                <w:sz w:val="22"/>
              </w:rPr>
              <w:t>52</w:t>
            </w:r>
          </w:p>
        </w:tc>
        <w:tc>
          <w:tcPr>
            <w:tcW w:w="4440" w:type="dxa"/>
          </w:tcPr>
          <w:p w14:paraId="4BE94496" w14:textId="77777777" w:rsidR="0039560B" w:rsidRPr="000247A8" w:rsidRDefault="0039560B" w:rsidP="00683990">
            <w:pPr>
              <w:pStyle w:val="TableText0"/>
              <w:spacing w:before="120"/>
              <w:rPr>
                <w:sz w:val="22"/>
              </w:rPr>
            </w:pPr>
            <w:r w:rsidRPr="000247A8">
              <w:rPr>
                <w:sz w:val="22"/>
              </w:rPr>
              <w:t>Node 10, Piece 3</w:t>
            </w:r>
          </w:p>
        </w:tc>
      </w:tr>
      <w:tr w:rsidR="0039560B" w:rsidRPr="000247A8" w14:paraId="0EA00DCA" w14:textId="77777777" w:rsidTr="003557C4">
        <w:trPr>
          <w:jc w:val="center"/>
        </w:trPr>
        <w:tc>
          <w:tcPr>
            <w:tcW w:w="2613" w:type="dxa"/>
          </w:tcPr>
          <w:p w14:paraId="41ECC01F" w14:textId="77777777" w:rsidR="0039560B" w:rsidRPr="000247A8" w:rsidRDefault="0039560B" w:rsidP="00683990">
            <w:pPr>
              <w:pStyle w:val="TableText0"/>
              <w:spacing w:before="120"/>
              <w:rPr>
                <w:sz w:val="22"/>
              </w:rPr>
            </w:pPr>
            <w:r w:rsidRPr="000247A8">
              <w:rPr>
                <w:sz w:val="22"/>
              </w:rPr>
              <w:t>PoDate</w:t>
            </w:r>
          </w:p>
        </w:tc>
        <w:tc>
          <w:tcPr>
            <w:tcW w:w="2367" w:type="dxa"/>
          </w:tcPr>
          <w:p w14:paraId="32933CB4" w14:textId="77777777" w:rsidR="0039560B" w:rsidRPr="000247A8" w:rsidRDefault="0039560B" w:rsidP="00683990">
            <w:pPr>
              <w:pStyle w:val="TableText0"/>
              <w:spacing w:before="120"/>
              <w:rPr>
                <w:sz w:val="22"/>
              </w:rPr>
            </w:pPr>
            <w:r w:rsidRPr="000247A8">
              <w:rPr>
                <w:sz w:val="22"/>
              </w:rPr>
              <w:t>52</w:t>
            </w:r>
          </w:p>
        </w:tc>
        <w:tc>
          <w:tcPr>
            <w:tcW w:w="4440" w:type="dxa"/>
          </w:tcPr>
          <w:p w14:paraId="558C9E41" w14:textId="77777777" w:rsidR="0039560B" w:rsidRPr="000247A8" w:rsidRDefault="0039560B" w:rsidP="00683990">
            <w:pPr>
              <w:pStyle w:val="TableText0"/>
              <w:spacing w:before="120"/>
              <w:rPr>
                <w:sz w:val="22"/>
              </w:rPr>
            </w:pPr>
            <w:r w:rsidRPr="000247A8">
              <w:rPr>
                <w:sz w:val="22"/>
              </w:rPr>
              <w:t>File 442, Node 1, Piece 15</w:t>
            </w:r>
          </w:p>
        </w:tc>
      </w:tr>
      <w:tr w:rsidR="0039560B" w:rsidRPr="000247A8" w14:paraId="5D634CD7" w14:textId="77777777" w:rsidTr="003557C4">
        <w:trPr>
          <w:jc w:val="center"/>
        </w:trPr>
        <w:tc>
          <w:tcPr>
            <w:tcW w:w="2613" w:type="dxa"/>
          </w:tcPr>
          <w:p w14:paraId="2D3DC09F" w14:textId="77777777" w:rsidR="0039560B" w:rsidRPr="000247A8" w:rsidRDefault="0039560B" w:rsidP="00675AF6">
            <w:pPr>
              <w:pStyle w:val="TableText0"/>
              <w:spacing w:before="120"/>
              <w:rPr>
                <w:sz w:val="22"/>
              </w:rPr>
            </w:pPr>
            <w:r w:rsidRPr="000247A8">
              <w:rPr>
                <w:sz w:val="22"/>
              </w:rPr>
              <w:t>MonthYearRun</w:t>
            </w:r>
          </w:p>
        </w:tc>
        <w:tc>
          <w:tcPr>
            <w:tcW w:w="2367" w:type="dxa"/>
          </w:tcPr>
          <w:p w14:paraId="35135D1E" w14:textId="77777777" w:rsidR="0039560B" w:rsidRPr="000247A8" w:rsidRDefault="0039560B" w:rsidP="00675AF6">
            <w:pPr>
              <w:pStyle w:val="TableText0"/>
              <w:spacing w:before="120"/>
              <w:rPr>
                <w:sz w:val="22"/>
              </w:rPr>
            </w:pPr>
            <w:r w:rsidRPr="000247A8">
              <w:rPr>
                <w:sz w:val="22"/>
              </w:rPr>
              <w:t>System Generated</w:t>
            </w:r>
          </w:p>
        </w:tc>
        <w:tc>
          <w:tcPr>
            <w:tcW w:w="4440" w:type="dxa"/>
          </w:tcPr>
          <w:p w14:paraId="42E81B12" w14:textId="77777777" w:rsidR="0039560B" w:rsidRPr="000247A8" w:rsidRDefault="0039560B" w:rsidP="00675AF6">
            <w:pPr>
              <w:pStyle w:val="TableText0"/>
              <w:spacing w:before="120"/>
              <w:rPr>
                <w:sz w:val="22"/>
              </w:rPr>
            </w:pPr>
            <w:r w:rsidRPr="000247A8">
              <w:rPr>
                <w:sz w:val="22"/>
              </w:rPr>
              <w:t>Generated by routine ^PRCHLO</w:t>
            </w:r>
          </w:p>
        </w:tc>
      </w:tr>
      <w:tr w:rsidR="0039560B" w:rsidRPr="000247A8" w14:paraId="06F2BA4F" w14:textId="77777777" w:rsidTr="003557C4">
        <w:trPr>
          <w:jc w:val="center"/>
        </w:trPr>
        <w:tc>
          <w:tcPr>
            <w:tcW w:w="2613" w:type="dxa"/>
          </w:tcPr>
          <w:p w14:paraId="4587C300" w14:textId="77777777" w:rsidR="0039560B" w:rsidRPr="000247A8" w:rsidRDefault="0039560B" w:rsidP="00675AF6">
            <w:pPr>
              <w:pStyle w:val="TableText0"/>
              <w:spacing w:before="120"/>
              <w:rPr>
                <w:sz w:val="22"/>
              </w:rPr>
            </w:pPr>
            <w:r w:rsidRPr="000247A8">
              <w:rPr>
                <w:sz w:val="22"/>
              </w:rPr>
              <w:t>SubControlPoint</w:t>
            </w:r>
          </w:p>
        </w:tc>
        <w:tc>
          <w:tcPr>
            <w:tcW w:w="2367" w:type="dxa"/>
          </w:tcPr>
          <w:p w14:paraId="0450AA40" w14:textId="77777777" w:rsidR="0039560B" w:rsidRPr="000247A8" w:rsidRDefault="0039560B" w:rsidP="00675AF6">
            <w:pPr>
              <w:pStyle w:val="TableText0"/>
              <w:spacing w:before="120"/>
              <w:rPr>
                <w:sz w:val="22"/>
              </w:rPr>
            </w:pPr>
            <w:r w:rsidRPr="000247A8">
              <w:rPr>
                <w:sz w:val="22"/>
              </w:rPr>
              <w:t>.01 of Sub-Control Point  multiple (410.04)</w:t>
            </w:r>
          </w:p>
        </w:tc>
        <w:tc>
          <w:tcPr>
            <w:tcW w:w="4440" w:type="dxa"/>
          </w:tcPr>
          <w:p w14:paraId="25A00529" w14:textId="77777777" w:rsidR="0039560B" w:rsidRPr="000247A8" w:rsidRDefault="0039560B" w:rsidP="00675AF6">
            <w:pPr>
              <w:pStyle w:val="TableText0"/>
              <w:spacing w:before="120"/>
              <w:rPr>
                <w:sz w:val="22"/>
              </w:rPr>
            </w:pPr>
            <w:r w:rsidRPr="000247A8">
              <w:rPr>
                <w:sz w:val="22"/>
              </w:rPr>
              <w:t>Node 0, Piece 1</w:t>
            </w:r>
          </w:p>
        </w:tc>
      </w:tr>
      <w:tr w:rsidR="0039560B" w:rsidRPr="000247A8" w14:paraId="0BF3EFA7" w14:textId="77777777" w:rsidTr="003557C4">
        <w:trPr>
          <w:jc w:val="center"/>
        </w:trPr>
        <w:tc>
          <w:tcPr>
            <w:tcW w:w="2613" w:type="dxa"/>
          </w:tcPr>
          <w:p w14:paraId="28E215F5" w14:textId="77777777" w:rsidR="0039560B" w:rsidRPr="000247A8" w:rsidRDefault="0039560B" w:rsidP="00675AF6">
            <w:pPr>
              <w:pStyle w:val="TableText0"/>
              <w:spacing w:before="120"/>
              <w:rPr>
                <w:sz w:val="22"/>
              </w:rPr>
            </w:pPr>
            <w:r w:rsidRPr="000247A8">
              <w:rPr>
                <w:sz w:val="22"/>
              </w:rPr>
              <w:t>Amount</w:t>
            </w:r>
          </w:p>
        </w:tc>
        <w:tc>
          <w:tcPr>
            <w:tcW w:w="2367" w:type="dxa"/>
          </w:tcPr>
          <w:p w14:paraId="047126C2" w14:textId="77777777" w:rsidR="0039560B" w:rsidRPr="000247A8" w:rsidRDefault="0039560B" w:rsidP="00675AF6">
            <w:pPr>
              <w:pStyle w:val="TableText0"/>
              <w:spacing w:before="120"/>
              <w:rPr>
                <w:sz w:val="22"/>
              </w:rPr>
            </w:pPr>
            <w:r w:rsidRPr="000247A8">
              <w:rPr>
                <w:sz w:val="22"/>
              </w:rPr>
              <w:t>1</w:t>
            </w:r>
          </w:p>
        </w:tc>
        <w:tc>
          <w:tcPr>
            <w:tcW w:w="4440" w:type="dxa"/>
          </w:tcPr>
          <w:p w14:paraId="03E89049" w14:textId="77777777" w:rsidR="0039560B" w:rsidRPr="000247A8" w:rsidRDefault="0039560B" w:rsidP="00675AF6">
            <w:pPr>
              <w:pStyle w:val="TableText0"/>
              <w:spacing w:before="120"/>
              <w:rPr>
                <w:sz w:val="22"/>
              </w:rPr>
            </w:pPr>
            <w:r w:rsidRPr="000247A8">
              <w:rPr>
                <w:sz w:val="22"/>
              </w:rPr>
              <w:t>Node 0, Piece 2</w:t>
            </w:r>
          </w:p>
        </w:tc>
      </w:tr>
      <w:tr w:rsidR="0039560B" w:rsidRPr="000247A8" w14:paraId="70994F7A" w14:textId="77777777" w:rsidTr="003557C4">
        <w:trPr>
          <w:jc w:val="center"/>
        </w:trPr>
        <w:tc>
          <w:tcPr>
            <w:tcW w:w="2613" w:type="dxa"/>
          </w:tcPr>
          <w:p w14:paraId="283D96D0" w14:textId="77777777" w:rsidR="0039560B" w:rsidRPr="000247A8" w:rsidRDefault="0039560B" w:rsidP="00675AF6">
            <w:pPr>
              <w:pStyle w:val="TableText0"/>
              <w:spacing w:before="120"/>
              <w:rPr>
                <w:sz w:val="22"/>
              </w:rPr>
            </w:pPr>
            <w:r w:rsidRPr="000247A8">
              <w:rPr>
                <w:sz w:val="22"/>
              </w:rPr>
              <w:t>SCPAMT</w:t>
            </w:r>
          </w:p>
        </w:tc>
        <w:tc>
          <w:tcPr>
            <w:tcW w:w="2367" w:type="dxa"/>
          </w:tcPr>
          <w:p w14:paraId="5DCF656E" w14:textId="77777777" w:rsidR="0039560B" w:rsidRPr="000247A8" w:rsidRDefault="005B5773" w:rsidP="00675AF6">
            <w:pPr>
              <w:pStyle w:val="TableText0"/>
              <w:spacing w:before="120"/>
              <w:rPr>
                <w:sz w:val="22"/>
              </w:rPr>
            </w:pPr>
            <w:r w:rsidRPr="000247A8">
              <w:rPr>
                <w:sz w:val="22"/>
              </w:rPr>
              <w:t>2</w:t>
            </w:r>
          </w:p>
        </w:tc>
        <w:tc>
          <w:tcPr>
            <w:tcW w:w="4440" w:type="dxa"/>
          </w:tcPr>
          <w:p w14:paraId="78730BD1" w14:textId="77777777" w:rsidR="0039560B" w:rsidRPr="000247A8" w:rsidRDefault="005B5773" w:rsidP="00675AF6">
            <w:pPr>
              <w:pStyle w:val="TableText0"/>
              <w:spacing w:before="120"/>
              <w:rPr>
                <w:sz w:val="22"/>
              </w:rPr>
            </w:pPr>
            <w:r w:rsidRPr="000247A8">
              <w:rPr>
                <w:sz w:val="22"/>
              </w:rPr>
              <w:t>Computed Field</w:t>
            </w:r>
          </w:p>
        </w:tc>
      </w:tr>
    </w:tbl>
    <w:p w14:paraId="448AF395" w14:textId="77777777" w:rsidR="00620FC0" w:rsidRPr="000247A8" w:rsidRDefault="00620FC0">
      <w:pPr>
        <w:pStyle w:val="BodyText"/>
      </w:pPr>
    </w:p>
    <w:p w14:paraId="21AF6323" w14:textId="1FA452D6" w:rsidR="00C55DD8" w:rsidRPr="000247A8" w:rsidRDefault="00620FC0" w:rsidP="000F2770">
      <w:pPr>
        <w:pStyle w:val="Caption"/>
      </w:pPr>
      <w:bookmarkStart w:id="1212" w:name="_Toc87867056"/>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23</w:t>
      </w:r>
      <w:r w:rsidR="00D03DAB">
        <w:rPr>
          <w:noProof/>
        </w:rPr>
        <w:fldChar w:fldCharType="end"/>
      </w:r>
      <w:r w:rsidR="00383CCA" w:rsidRPr="000247A8">
        <w:t xml:space="preserve">. </w:t>
      </w:r>
      <w:r w:rsidR="00C55DD8" w:rsidRPr="000247A8">
        <w:t>1358 Daily Record</w:t>
      </w:r>
      <w:bookmarkEnd w:id="1212"/>
      <w:r w:rsidR="00C55DD8" w:rsidRPr="000247A8">
        <w:t xml:space="preserve"> </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367"/>
        <w:gridCol w:w="4418"/>
      </w:tblGrid>
      <w:tr w:rsidR="00C55DD8" w:rsidRPr="000247A8" w14:paraId="6A1A5B58" w14:textId="77777777" w:rsidTr="005574EC">
        <w:trPr>
          <w:tblHeader/>
          <w:jc w:val="center"/>
        </w:trPr>
        <w:tc>
          <w:tcPr>
            <w:tcW w:w="2658" w:type="dxa"/>
            <w:shd w:val="clear" w:color="auto" w:fill="D9D9D9"/>
          </w:tcPr>
          <w:p w14:paraId="607AFE8B" w14:textId="77777777" w:rsidR="00C55DD8" w:rsidRPr="000247A8" w:rsidRDefault="00C55DD8" w:rsidP="003557C4">
            <w:pPr>
              <w:pStyle w:val="TableSubHeadLeft"/>
              <w:keepNext/>
              <w:keepLines/>
              <w:spacing w:before="120"/>
            </w:pPr>
            <w:r w:rsidRPr="000247A8">
              <w:t>Field Name / Header</w:t>
            </w:r>
          </w:p>
        </w:tc>
        <w:tc>
          <w:tcPr>
            <w:tcW w:w="2367" w:type="dxa"/>
            <w:shd w:val="clear" w:color="auto" w:fill="D9D9D9"/>
          </w:tcPr>
          <w:p w14:paraId="6984099D" w14:textId="77777777" w:rsidR="00C55DD8" w:rsidRPr="000247A8" w:rsidRDefault="00C55DD8" w:rsidP="003557C4">
            <w:pPr>
              <w:pStyle w:val="TableSubHeadLeft"/>
              <w:keepNext/>
              <w:keepLines/>
              <w:spacing w:before="120"/>
            </w:pPr>
            <w:r w:rsidRPr="000247A8">
              <w:t>IFCAP Field Number</w:t>
            </w:r>
          </w:p>
        </w:tc>
        <w:tc>
          <w:tcPr>
            <w:tcW w:w="4418" w:type="dxa"/>
            <w:shd w:val="clear" w:color="auto" w:fill="D9D9D9"/>
          </w:tcPr>
          <w:p w14:paraId="0971B430" w14:textId="77777777" w:rsidR="00C55DD8" w:rsidRPr="000247A8" w:rsidRDefault="00C55DD8" w:rsidP="003557C4">
            <w:pPr>
              <w:pStyle w:val="TableSubHeadLeft"/>
              <w:keepNext/>
              <w:keepLines/>
              <w:spacing w:before="120"/>
            </w:pPr>
            <w:r w:rsidRPr="000247A8">
              <w:t>Notes</w:t>
            </w:r>
          </w:p>
        </w:tc>
      </w:tr>
      <w:tr w:rsidR="00C55DD8" w:rsidRPr="000247A8" w14:paraId="33EEF0A9" w14:textId="77777777" w:rsidTr="003557C4">
        <w:trPr>
          <w:jc w:val="center"/>
        </w:trPr>
        <w:tc>
          <w:tcPr>
            <w:tcW w:w="2658" w:type="dxa"/>
          </w:tcPr>
          <w:p w14:paraId="102F2ADE" w14:textId="77777777" w:rsidR="00C55DD8" w:rsidRPr="000247A8" w:rsidRDefault="00571753" w:rsidP="0026198A">
            <w:pPr>
              <w:pStyle w:val="TableText0"/>
              <w:spacing w:before="120"/>
              <w:rPr>
                <w:sz w:val="22"/>
              </w:rPr>
            </w:pPr>
            <w:r w:rsidRPr="000247A8">
              <w:rPr>
                <w:sz w:val="22"/>
              </w:rPr>
              <w:t>PoIdNum</w:t>
            </w:r>
          </w:p>
        </w:tc>
        <w:tc>
          <w:tcPr>
            <w:tcW w:w="2367" w:type="dxa"/>
          </w:tcPr>
          <w:p w14:paraId="7C8C4FB3" w14:textId="77777777" w:rsidR="00C55DD8" w:rsidRPr="000247A8" w:rsidRDefault="00153ABF" w:rsidP="0026198A">
            <w:pPr>
              <w:pStyle w:val="TableText0"/>
              <w:spacing w:before="120"/>
              <w:rPr>
                <w:sz w:val="22"/>
              </w:rPr>
            </w:pPr>
            <w:r w:rsidRPr="000247A8">
              <w:rPr>
                <w:sz w:val="22"/>
              </w:rPr>
              <w:t>.02</w:t>
            </w:r>
          </w:p>
        </w:tc>
        <w:tc>
          <w:tcPr>
            <w:tcW w:w="4418" w:type="dxa"/>
          </w:tcPr>
          <w:p w14:paraId="2DDA8A0D" w14:textId="77777777" w:rsidR="00C55DD8" w:rsidRPr="000247A8" w:rsidRDefault="00153ABF" w:rsidP="0026198A">
            <w:pPr>
              <w:pStyle w:val="TableText0"/>
              <w:spacing w:before="120"/>
              <w:rPr>
                <w:sz w:val="22"/>
              </w:rPr>
            </w:pPr>
            <w:r w:rsidRPr="000247A8">
              <w:rPr>
                <w:sz w:val="22"/>
              </w:rPr>
              <w:t>Node 0, Piece 2</w:t>
            </w:r>
          </w:p>
        </w:tc>
      </w:tr>
      <w:tr w:rsidR="00C55DD8" w:rsidRPr="000247A8" w14:paraId="7BFB7076" w14:textId="77777777" w:rsidTr="003557C4">
        <w:trPr>
          <w:jc w:val="center"/>
        </w:trPr>
        <w:tc>
          <w:tcPr>
            <w:tcW w:w="2658" w:type="dxa"/>
          </w:tcPr>
          <w:p w14:paraId="7093585C" w14:textId="77777777" w:rsidR="00C55DD8" w:rsidRPr="000247A8" w:rsidRDefault="00C55DD8" w:rsidP="0026198A">
            <w:pPr>
              <w:pStyle w:val="TableText0"/>
              <w:spacing w:before="120"/>
              <w:rPr>
                <w:sz w:val="22"/>
              </w:rPr>
            </w:pPr>
            <w:r w:rsidRPr="000247A8">
              <w:rPr>
                <w:sz w:val="22"/>
              </w:rPr>
              <w:t>PurchaseOrderNum</w:t>
            </w:r>
          </w:p>
        </w:tc>
        <w:tc>
          <w:tcPr>
            <w:tcW w:w="2367" w:type="dxa"/>
          </w:tcPr>
          <w:p w14:paraId="5FB1C0E0" w14:textId="77777777" w:rsidR="00C55DD8" w:rsidRPr="000247A8" w:rsidRDefault="00153ABF" w:rsidP="0026198A">
            <w:pPr>
              <w:pStyle w:val="TableText0"/>
              <w:spacing w:before="120"/>
              <w:rPr>
                <w:sz w:val="22"/>
              </w:rPr>
            </w:pPr>
            <w:r w:rsidRPr="000247A8">
              <w:rPr>
                <w:sz w:val="22"/>
              </w:rPr>
              <w:t>.02</w:t>
            </w:r>
          </w:p>
        </w:tc>
        <w:tc>
          <w:tcPr>
            <w:tcW w:w="4418" w:type="dxa"/>
          </w:tcPr>
          <w:p w14:paraId="41412A2A" w14:textId="77777777" w:rsidR="00C55DD8" w:rsidRPr="000247A8" w:rsidRDefault="00153ABF" w:rsidP="0026198A">
            <w:pPr>
              <w:pStyle w:val="TableText0"/>
              <w:spacing w:before="120"/>
              <w:rPr>
                <w:sz w:val="22"/>
              </w:rPr>
            </w:pPr>
            <w:r w:rsidRPr="000247A8">
              <w:rPr>
                <w:sz w:val="22"/>
              </w:rPr>
              <w:t>Node 0, Piece 2</w:t>
            </w:r>
          </w:p>
        </w:tc>
      </w:tr>
      <w:tr w:rsidR="00C55DD8" w:rsidRPr="000247A8" w14:paraId="7180FBFE" w14:textId="77777777" w:rsidTr="003557C4">
        <w:trPr>
          <w:jc w:val="center"/>
        </w:trPr>
        <w:tc>
          <w:tcPr>
            <w:tcW w:w="2658" w:type="dxa"/>
          </w:tcPr>
          <w:p w14:paraId="78164B96" w14:textId="77777777" w:rsidR="00C55DD8" w:rsidRPr="000247A8" w:rsidRDefault="00C55DD8" w:rsidP="0026198A">
            <w:pPr>
              <w:pStyle w:val="TableText0"/>
              <w:spacing w:before="120"/>
              <w:rPr>
                <w:sz w:val="22"/>
              </w:rPr>
            </w:pPr>
            <w:r w:rsidRPr="000247A8">
              <w:rPr>
                <w:sz w:val="22"/>
              </w:rPr>
              <w:t>PoDate</w:t>
            </w:r>
          </w:p>
        </w:tc>
        <w:tc>
          <w:tcPr>
            <w:tcW w:w="2367" w:type="dxa"/>
          </w:tcPr>
          <w:p w14:paraId="0A5EA8EA" w14:textId="77777777" w:rsidR="00C55DD8" w:rsidRPr="000247A8" w:rsidRDefault="00571753" w:rsidP="0026198A">
            <w:pPr>
              <w:pStyle w:val="TableText0"/>
              <w:spacing w:before="120"/>
              <w:rPr>
                <w:sz w:val="22"/>
              </w:rPr>
            </w:pPr>
            <w:r w:rsidRPr="000247A8">
              <w:rPr>
                <w:sz w:val="22"/>
              </w:rPr>
              <w:t>.02:.1</w:t>
            </w:r>
          </w:p>
        </w:tc>
        <w:tc>
          <w:tcPr>
            <w:tcW w:w="4418" w:type="dxa"/>
          </w:tcPr>
          <w:p w14:paraId="6C82D061" w14:textId="77777777" w:rsidR="00C55DD8" w:rsidRPr="000247A8" w:rsidRDefault="00571753" w:rsidP="00571753">
            <w:pPr>
              <w:pStyle w:val="TableText0"/>
              <w:spacing w:before="120"/>
              <w:rPr>
                <w:sz w:val="22"/>
              </w:rPr>
            </w:pPr>
            <w:r w:rsidRPr="000247A8">
              <w:rPr>
                <w:sz w:val="22"/>
              </w:rPr>
              <w:t xml:space="preserve">File 442, </w:t>
            </w:r>
            <w:r w:rsidR="00C55DD8" w:rsidRPr="000247A8">
              <w:rPr>
                <w:sz w:val="22"/>
              </w:rPr>
              <w:t>Node 1, Piece 15</w:t>
            </w:r>
          </w:p>
        </w:tc>
      </w:tr>
      <w:tr w:rsidR="00C55DD8" w:rsidRPr="000247A8" w14:paraId="028DD51B" w14:textId="77777777" w:rsidTr="003557C4">
        <w:trPr>
          <w:jc w:val="center"/>
        </w:trPr>
        <w:tc>
          <w:tcPr>
            <w:tcW w:w="2658" w:type="dxa"/>
          </w:tcPr>
          <w:p w14:paraId="7C5028B2" w14:textId="77777777" w:rsidR="00C55DD8" w:rsidRPr="000247A8" w:rsidRDefault="00C55DD8" w:rsidP="0026198A">
            <w:pPr>
              <w:pStyle w:val="TableText0"/>
              <w:spacing w:before="120"/>
              <w:rPr>
                <w:sz w:val="22"/>
              </w:rPr>
            </w:pPr>
            <w:r w:rsidRPr="000247A8">
              <w:rPr>
                <w:sz w:val="22"/>
              </w:rPr>
              <w:t>MonthYearRun</w:t>
            </w:r>
          </w:p>
        </w:tc>
        <w:tc>
          <w:tcPr>
            <w:tcW w:w="2367" w:type="dxa"/>
          </w:tcPr>
          <w:p w14:paraId="2A362462" w14:textId="77777777" w:rsidR="00C55DD8" w:rsidRPr="000247A8" w:rsidRDefault="00C55DD8" w:rsidP="0026198A">
            <w:pPr>
              <w:pStyle w:val="TableText0"/>
              <w:spacing w:before="120"/>
              <w:rPr>
                <w:sz w:val="22"/>
              </w:rPr>
            </w:pPr>
            <w:r w:rsidRPr="000247A8">
              <w:rPr>
                <w:sz w:val="22"/>
              </w:rPr>
              <w:t>System Generated</w:t>
            </w:r>
          </w:p>
        </w:tc>
        <w:tc>
          <w:tcPr>
            <w:tcW w:w="4418" w:type="dxa"/>
          </w:tcPr>
          <w:p w14:paraId="7A1E96D8" w14:textId="77777777" w:rsidR="00C55DD8" w:rsidRPr="000247A8" w:rsidRDefault="00C55DD8" w:rsidP="0026198A">
            <w:pPr>
              <w:pStyle w:val="TableText0"/>
              <w:spacing w:before="120"/>
              <w:rPr>
                <w:sz w:val="22"/>
              </w:rPr>
            </w:pPr>
            <w:r w:rsidRPr="000247A8">
              <w:rPr>
                <w:sz w:val="22"/>
              </w:rPr>
              <w:t>Generated by routine ^PRCHLO</w:t>
            </w:r>
          </w:p>
        </w:tc>
      </w:tr>
      <w:tr w:rsidR="00C55DD8" w:rsidRPr="000247A8" w14:paraId="4204CB8E" w14:textId="77777777" w:rsidTr="003557C4">
        <w:trPr>
          <w:jc w:val="center"/>
        </w:trPr>
        <w:tc>
          <w:tcPr>
            <w:tcW w:w="2658" w:type="dxa"/>
          </w:tcPr>
          <w:p w14:paraId="1635315F" w14:textId="77777777" w:rsidR="00C55DD8" w:rsidRPr="000247A8" w:rsidRDefault="00C55DD8" w:rsidP="0026198A">
            <w:pPr>
              <w:pStyle w:val="TableText0"/>
              <w:spacing w:before="120"/>
              <w:rPr>
                <w:sz w:val="22"/>
              </w:rPr>
            </w:pPr>
            <w:r w:rsidRPr="000247A8">
              <w:rPr>
                <w:sz w:val="22"/>
              </w:rPr>
              <w:t>StationNumber</w:t>
            </w:r>
          </w:p>
        </w:tc>
        <w:tc>
          <w:tcPr>
            <w:tcW w:w="2367" w:type="dxa"/>
          </w:tcPr>
          <w:p w14:paraId="11B3C4B6" w14:textId="77777777" w:rsidR="00C55DD8" w:rsidRPr="000247A8" w:rsidRDefault="00C55DD8" w:rsidP="0026198A">
            <w:pPr>
              <w:pStyle w:val="TableText0"/>
              <w:spacing w:before="120"/>
              <w:rPr>
                <w:sz w:val="22"/>
              </w:rPr>
            </w:pPr>
            <w:r w:rsidRPr="000247A8">
              <w:rPr>
                <w:sz w:val="22"/>
              </w:rPr>
              <w:t>Taken from PO# value</w:t>
            </w:r>
          </w:p>
        </w:tc>
        <w:tc>
          <w:tcPr>
            <w:tcW w:w="4418" w:type="dxa"/>
          </w:tcPr>
          <w:p w14:paraId="388E3144" w14:textId="77777777" w:rsidR="00C55DD8" w:rsidRPr="000247A8" w:rsidRDefault="00C55DD8" w:rsidP="002619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C55DD8" w:rsidRPr="000247A8" w14:paraId="135A9924" w14:textId="77777777" w:rsidTr="003557C4">
        <w:trPr>
          <w:jc w:val="center"/>
        </w:trPr>
        <w:tc>
          <w:tcPr>
            <w:tcW w:w="2658" w:type="dxa"/>
          </w:tcPr>
          <w:p w14:paraId="4D01D5DC" w14:textId="77777777" w:rsidR="00C55DD8" w:rsidRPr="000247A8" w:rsidRDefault="00571753" w:rsidP="0026198A">
            <w:pPr>
              <w:pStyle w:val="TableText0"/>
              <w:spacing w:before="120"/>
              <w:rPr>
                <w:sz w:val="22"/>
              </w:rPr>
            </w:pPr>
            <w:r w:rsidRPr="000247A8">
              <w:rPr>
                <w:sz w:val="22"/>
              </w:rPr>
              <w:t>AuthorizationNumber</w:t>
            </w:r>
          </w:p>
        </w:tc>
        <w:tc>
          <w:tcPr>
            <w:tcW w:w="2367" w:type="dxa"/>
          </w:tcPr>
          <w:p w14:paraId="5A763981" w14:textId="77777777" w:rsidR="00C55DD8" w:rsidRPr="000247A8" w:rsidRDefault="007C3D66" w:rsidP="0026198A">
            <w:pPr>
              <w:pStyle w:val="TableText0"/>
              <w:spacing w:before="120"/>
              <w:rPr>
                <w:sz w:val="22"/>
              </w:rPr>
            </w:pPr>
            <w:r w:rsidRPr="000247A8">
              <w:rPr>
                <w:sz w:val="22"/>
              </w:rPr>
              <w:t>.01</w:t>
            </w:r>
          </w:p>
        </w:tc>
        <w:tc>
          <w:tcPr>
            <w:tcW w:w="4418" w:type="dxa"/>
          </w:tcPr>
          <w:p w14:paraId="0488E8E0" w14:textId="77777777" w:rsidR="00C55DD8" w:rsidRPr="000247A8" w:rsidRDefault="007C3D66" w:rsidP="0026198A">
            <w:pPr>
              <w:pStyle w:val="TableText0"/>
              <w:spacing w:before="120"/>
              <w:rPr>
                <w:sz w:val="22"/>
              </w:rPr>
            </w:pPr>
            <w:r w:rsidRPr="000247A8">
              <w:rPr>
                <w:sz w:val="22"/>
              </w:rPr>
              <w:t>Node 0, Piece 1</w:t>
            </w:r>
          </w:p>
        </w:tc>
      </w:tr>
      <w:tr w:rsidR="00C55DD8" w:rsidRPr="000247A8" w14:paraId="1336FB31" w14:textId="77777777" w:rsidTr="003557C4">
        <w:trPr>
          <w:jc w:val="center"/>
        </w:trPr>
        <w:tc>
          <w:tcPr>
            <w:tcW w:w="2658" w:type="dxa"/>
          </w:tcPr>
          <w:p w14:paraId="15B1C3A9" w14:textId="77777777" w:rsidR="00C55DD8" w:rsidRPr="000247A8" w:rsidRDefault="00571753" w:rsidP="0026198A">
            <w:pPr>
              <w:pStyle w:val="TableText0"/>
              <w:spacing w:before="120"/>
              <w:rPr>
                <w:sz w:val="22"/>
              </w:rPr>
            </w:pPr>
            <w:r w:rsidRPr="000247A8">
              <w:rPr>
                <w:sz w:val="22"/>
              </w:rPr>
              <w:t>TransactionType</w:t>
            </w:r>
          </w:p>
        </w:tc>
        <w:tc>
          <w:tcPr>
            <w:tcW w:w="2367" w:type="dxa"/>
          </w:tcPr>
          <w:p w14:paraId="5FABEC1B" w14:textId="77777777" w:rsidR="00C55DD8" w:rsidRPr="000247A8" w:rsidRDefault="007C3D66" w:rsidP="0026198A">
            <w:pPr>
              <w:pStyle w:val="TableText0"/>
              <w:spacing w:before="120"/>
              <w:rPr>
                <w:sz w:val="22"/>
              </w:rPr>
            </w:pPr>
            <w:r w:rsidRPr="000247A8">
              <w:rPr>
                <w:sz w:val="22"/>
              </w:rPr>
              <w:t>.03</w:t>
            </w:r>
          </w:p>
        </w:tc>
        <w:tc>
          <w:tcPr>
            <w:tcW w:w="4418" w:type="dxa"/>
          </w:tcPr>
          <w:p w14:paraId="618DAD1C" w14:textId="77777777" w:rsidR="00C55DD8" w:rsidRPr="000247A8" w:rsidRDefault="007C3D66" w:rsidP="0026198A">
            <w:pPr>
              <w:pStyle w:val="TableText0"/>
              <w:spacing w:before="120"/>
              <w:rPr>
                <w:sz w:val="22"/>
              </w:rPr>
            </w:pPr>
            <w:r w:rsidRPr="000247A8">
              <w:rPr>
                <w:sz w:val="22"/>
              </w:rPr>
              <w:t>Node 0, Piece 3</w:t>
            </w:r>
          </w:p>
        </w:tc>
      </w:tr>
      <w:tr w:rsidR="00571753" w:rsidRPr="000247A8" w14:paraId="7A22805E" w14:textId="77777777" w:rsidTr="003557C4">
        <w:trPr>
          <w:jc w:val="center"/>
        </w:trPr>
        <w:tc>
          <w:tcPr>
            <w:tcW w:w="2658" w:type="dxa"/>
          </w:tcPr>
          <w:p w14:paraId="3F4F4F7B" w14:textId="77777777" w:rsidR="00571753" w:rsidRPr="000247A8" w:rsidRDefault="007C3D66" w:rsidP="0026198A">
            <w:pPr>
              <w:pStyle w:val="TableText0"/>
              <w:spacing w:before="120"/>
              <w:rPr>
                <w:sz w:val="22"/>
              </w:rPr>
            </w:pPr>
            <w:r w:rsidRPr="000247A8">
              <w:rPr>
                <w:sz w:val="22"/>
              </w:rPr>
              <w:t>LiquidationAmount</w:t>
            </w:r>
          </w:p>
        </w:tc>
        <w:tc>
          <w:tcPr>
            <w:tcW w:w="2367" w:type="dxa"/>
          </w:tcPr>
          <w:p w14:paraId="60A902DD" w14:textId="77777777" w:rsidR="00571753" w:rsidRPr="000247A8" w:rsidRDefault="007C3D66" w:rsidP="0026198A">
            <w:pPr>
              <w:pStyle w:val="TableText0"/>
              <w:spacing w:before="120"/>
              <w:rPr>
                <w:sz w:val="22"/>
              </w:rPr>
            </w:pPr>
            <w:r w:rsidRPr="000247A8">
              <w:rPr>
                <w:sz w:val="22"/>
              </w:rPr>
              <w:t>.04</w:t>
            </w:r>
          </w:p>
        </w:tc>
        <w:tc>
          <w:tcPr>
            <w:tcW w:w="4418" w:type="dxa"/>
          </w:tcPr>
          <w:p w14:paraId="4EDFC8AD" w14:textId="77777777" w:rsidR="00571753" w:rsidRPr="000247A8" w:rsidRDefault="007C3D66" w:rsidP="0026198A">
            <w:pPr>
              <w:pStyle w:val="TableText0"/>
              <w:spacing w:before="120"/>
              <w:rPr>
                <w:sz w:val="22"/>
              </w:rPr>
            </w:pPr>
            <w:r w:rsidRPr="000247A8">
              <w:rPr>
                <w:sz w:val="22"/>
              </w:rPr>
              <w:t>Node 0, Piece 4</w:t>
            </w:r>
          </w:p>
        </w:tc>
      </w:tr>
      <w:tr w:rsidR="00571753" w:rsidRPr="000247A8" w14:paraId="57CCDB40" w14:textId="77777777" w:rsidTr="003557C4">
        <w:trPr>
          <w:jc w:val="center"/>
        </w:trPr>
        <w:tc>
          <w:tcPr>
            <w:tcW w:w="2658" w:type="dxa"/>
          </w:tcPr>
          <w:p w14:paraId="18A38917" w14:textId="77777777" w:rsidR="00571753" w:rsidRPr="000247A8" w:rsidRDefault="007C3D66" w:rsidP="0026198A">
            <w:pPr>
              <w:pStyle w:val="TableText0"/>
              <w:spacing w:before="120"/>
              <w:rPr>
                <w:sz w:val="22"/>
              </w:rPr>
            </w:pPr>
            <w:r w:rsidRPr="000247A8">
              <w:rPr>
                <w:sz w:val="22"/>
              </w:rPr>
              <w:t>AuthBalance</w:t>
            </w:r>
          </w:p>
        </w:tc>
        <w:tc>
          <w:tcPr>
            <w:tcW w:w="2367" w:type="dxa"/>
          </w:tcPr>
          <w:p w14:paraId="54CF0368" w14:textId="77777777" w:rsidR="00571753" w:rsidRPr="000247A8" w:rsidRDefault="007C3D66" w:rsidP="0026198A">
            <w:pPr>
              <w:pStyle w:val="TableText0"/>
              <w:spacing w:before="120"/>
              <w:rPr>
                <w:sz w:val="22"/>
              </w:rPr>
            </w:pPr>
            <w:r w:rsidRPr="000247A8">
              <w:rPr>
                <w:sz w:val="22"/>
              </w:rPr>
              <w:t>.05</w:t>
            </w:r>
          </w:p>
        </w:tc>
        <w:tc>
          <w:tcPr>
            <w:tcW w:w="4418" w:type="dxa"/>
          </w:tcPr>
          <w:p w14:paraId="24C294A2" w14:textId="77777777" w:rsidR="00571753" w:rsidRPr="000247A8" w:rsidRDefault="007C3D66" w:rsidP="0026198A">
            <w:pPr>
              <w:pStyle w:val="TableText0"/>
              <w:spacing w:before="120"/>
              <w:rPr>
                <w:sz w:val="22"/>
              </w:rPr>
            </w:pPr>
            <w:r w:rsidRPr="000247A8">
              <w:rPr>
                <w:sz w:val="22"/>
              </w:rPr>
              <w:t>Node 0, Piece 5</w:t>
            </w:r>
          </w:p>
        </w:tc>
      </w:tr>
      <w:tr w:rsidR="00571753" w:rsidRPr="000247A8" w14:paraId="021439B6" w14:textId="77777777" w:rsidTr="003557C4">
        <w:trPr>
          <w:jc w:val="center"/>
        </w:trPr>
        <w:tc>
          <w:tcPr>
            <w:tcW w:w="2658" w:type="dxa"/>
          </w:tcPr>
          <w:p w14:paraId="6903FC44" w14:textId="77777777" w:rsidR="00571753" w:rsidRPr="000247A8" w:rsidRDefault="007C3D66" w:rsidP="0026198A">
            <w:pPr>
              <w:pStyle w:val="TableText0"/>
              <w:spacing w:before="120"/>
              <w:rPr>
                <w:sz w:val="22"/>
              </w:rPr>
            </w:pPr>
            <w:r w:rsidRPr="000247A8">
              <w:rPr>
                <w:sz w:val="22"/>
              </w:rPr>
              <w:t>ObligationAmount</w:t>
            </w:r>
          </w:p>
        </w:tc>
        <w:tc>
          <w:tcPr>
            <w:tcW w:w="2367" w:type="dxa"/>
          </w:tcPr>
          <w:p w14:paraId="58F1AA9F" w14:textId="77777777" w:rsidR="00571753" w:rsidRPr="000247A8" w:rsidRDefault="007C3D66" w:rsidP="0026198A">
            <w:pPr>
              <w:pStyle w:val="TableText0"/>
              <w:spacing w:before="120"/>
              <w:rPr>
                <w:sz w:val="22"/>
              </w:rPr>
            </w:pPr>
            <w:r w:rsidRPr="000247A8">
              <w:rPr>
                <w:sz w:val="22"/>
              </w:rPr>
              <w:t>.06</w:t>
            </w:r>
          </w:p>
        </w:tc>
        <w:tc>
          <w:tcPr>
            <w:tcW w:w="4418" w:type="dxa"/>
          </w:tcPr>
          <w:p w14:paraId="4A2B8182" w14:textId="77777777" w:rsidR="00571753" w:rsidRPr="000247A8" w:rsidRDefault="007C3D66" w:rsidP="0026198A">
            <w:pPr>
              <w:pStyle w:val="TableText0"/>
              <w:spacing w:before="120"/>
              <w:rPr>
                <w:sz w:val="22"/>
              </w:rPr>
            </w:pPr>
            <w:r w:rsidRPr="000247A8">
              <w:rPr>
                <w:sz w:val="22"/>
              </w:rPr>
              <w:t>Node 0, Piece 6</w:t>
            </w:r>
          </w:p>
        </w:tc>
      </w:tr>
      <w:tr w:rsidR="00571753" w:rsidRPr="000247A8" w14:paraId="7D1E4D82" w14:textId="77777777" w:rsidTr="003557C4">
        <w:trPr>
          <w:jc w:val="center"/>
        </w:trPr>
        <w:tc>
          <w:tcPr>
            <w:tcW w:w="2658" w:type="dxa"/>
          </w:tcPr>
          <w:p w14:paraId="5CF6BAA8" w14:textId="77777777" w:rsidR="00571753" w:rsidRPr="000247A8" w:rsidRDefault="007C3D66" w:rsidP="0026198A">
            <w:pPr>
              <w:pStyle w:val="TableText0"/>
              <w:spacing w:before="120"/>
              <w:rPr>
                <w:sz w:val="22"/>
              </w:rPr>
            </w:pPr>
            <w:r w:rsidRPr="000247A8">
              <w:rPr>
                <w:sz w:val="22"/>
              </w:rPr>
              <w:t>DateTime</w:t>
            </w:r>
          </w:p>
        </w:tc>
        <w:tc>
          <w:tcPr>
            <w:tcW w:w="2367" w:type="dxa"/>
          </w:tcPr>
          <w:p w14:paraId="00639A13" w14:textId="77777777" w:rsidR="00571753" w:rsidRPr="000247A8" w:rsidRDefault="007C3D66" w:rsidP="0026198A">
            <w:pPr>
              <w:pStyle w:val="TableText0"/>
              <w:spacing w:before="120"/>
              <w:rPr>
                <w:sz w:val="22"/>
              </w:rPr>
            </w:pPr>
            <w:r w:rsidRPr="000247A8">
              <w:rPr>
                <w:sz w:val="22"/>
              </w:rPr>
              <w:t>.07</w:t>
            </w:r>
          </w:p>
        </w:tc>
        <w:tc>
          <w:tcPr>
            <w:tcW w:w="4418" w:type="dxa"/>
          </w:tcPr>
          <w:p w14:paraId="081A899F" w14:textId="77777777" w:rsidR="00571753" w:rsidRPr="000247A8" w:rsidRDefault="007C3D66" w:rsidP="0026198A">
            <w:pPr>
              <w:pStyle w:val="TableText0"/>
              <w:spacing w:before="120"/>
              <w:rPr>
                <w:sz w:val="22"/>
              </w:rPr>
            </w:pPr>
            <w:r w:rsidRPr="000247A8">
              <w:rPr>
                <w:sz w:val="22"/>
              </w:rPr>
              <w:t>Node 0, Piece 7</w:t>
            </w:r>
          </w:p>
        </w:tc>
      </w:tr>
      <w:tr w:rsidR="00571753" w:rsidRPr="000247A8" w14:paraId="334A03DC" w14:textId="77777777" w:rsidTr="003557C4">
        <w:trPr>
          <w:jc w:val="center"/>
        </w:trPr>
        <w:tc>
          <w:tcPr>
            <w:tcW w:w="2658" w:type="dxa"/>
          </w:tcPr>
          <w:p w14:paraId="0E907E03" w14:textId="77777777" w:rsidR="00571753" w:rsidRPr="000247A8" w:rsidRDefault="007C3D66" w:rsidP="0026198A">
            <w:pPr>
              <w:pStyle w:val="TableText0"/>
              <w:spacing w:before="120"/>
              <w:rPr>
                <w:sz w:val="22"/>
              </w:rPr>
            </w:pPr>
            <w:r w:rsidRPr="000247A8">
              <w:rPr>
                <w:sz w:val="22"/>
              </w:rPr>
              <w:t>UserDUZ</w:t>
            </w:r>
          </w:p>
        </w:tc>
        <w:tc>
          <w:tcPr>
            <w:tcW w:w="2367" w:type="dxa"/>
          </w:tcPr>
          <w:p w14:paraId="583F0524" w14:textId="77777777" w:rsidR="00571753" w:rsidRPr="000247A8" w:rsidRDefault="007C3D66" w:rsidP="0026198A">
            <w:pPr>
              <w:pStyle w:val="TableText0"/>
              <w:spacing w:before="120"/>
              <w:rPr>
                <w:sz w:val="22"/>
              </w:rPr>
            </w:pPr>
            <w:r w:rsidRPr="000247A8">
              <w:rPr>
                <w:sz w:val="22"/>
              </w:rPr>
              <w:t>.08</w:t>
            </w:r>
          </w:p>
        </w:tc>
        <w:tc>
          <w:tcPr>
            <w:tcW w:w="4418" w:type="dxa"/>
          </w:tcPr>
          <w:p w14:paraId="04B51DEF" w14:textId="77777777" w:rsidR="00571753" w:rsidRPr="000247A8" w:rsidRDefault="007C3D66" w:rsidP="0026198A">
            <w:pPr>
              <w:pStyle w:val="TableText0"/>
              <w:spacing w:before="120"/>
              <w:rPr>
                <w:sz w:val="22"/>
              </w:rPr>
            </w:pPr>
            <w:r w:rsidRPr="000247A8">
              <w:rPr>
                <w:sz w:val="22"/>
              </w:rPr>
              <w:t>Node 0, Piece 8</w:t>
            </w:r>
          </w:p>
        </w:tc>
      </w:tr>
      <w:tr w:rsidR="00571753" w:rsidRPr="000247A8" w14:paraId="10192539" w14:textId="77777777" w:rsidTr="003557C4">
        <w:trPr>
          <w:jc w:val="center"/>
        </w:trPr>
        <w:tc>
          <w:tcPr>
            <w:tcW w:w="2658" w:type="dxa"/>
          </w:tcPr>
          <w:p w14:paraId="3982E4F1" w14:textId="77777777" w:rsidR="00571753" w:rsidRPr="000247A8" w:rsidRDefault="007C3D66" w:rsidP="0026198A">
            <w:pPr>
              <w:pStyle w:val="TableText0"/>
              <w:spacing w:before="120"/>
              <w:rPr>
                <w:sz w:val="22"/>
              </w:rPr>
            </w:pPr>
            <w:r w:rsidRPr="000247A8">
              <w:rPr>
                <w:sz w:val="22"/>
              </w:rPr>
              <w:t>UserName</w:t>
            </w:r>
          </w:p>
        </w:tc>
        <w:tc>
          <w:tcPr>
            <w:tcW w:w="2367" w:type="dxa"/>
          </w:tcPr>
          <w:p w14:paraId="6D95B91B" w14:textId="77777777" w:rsidR="00571753" w:rsidRPr="000247A8" w:rsidRDefault="007C3D66" w:rsidP="0026198A">
            <w:pPr>
              <w:pStyle w:val="TableText0"/>
              <w:spacing w:before="120"/>
              <w:rPr>
                <w:sz w:val="22"/>
              </w:rPr>
            </w:pPr>
            <w:r w:rsidRPr="000247A8">
              <w:rPr>
                <w:sz w:val="22"/>
              </w:rPr>
              <w:t>.08</w:t>
            </w:r>
          </w:p>
        </w:tc>
        <w:tc>
          <w:tcPr>
            <w:tcW w:w="4418" w:type="dxa"/>
          </w:tcPr>
          <w:p w14:paraId="23EB2C8F" w14:textId="77777777" w:rsidR="00571753" w:rsidRPr="000247A8" w:rsidRDefault="007C3D66" w:rsidP="0026198A">
            <w:pPr>
              <w:pStyle w:val="TableText0"/>
              <w:spacing w:before="120"/>
              <w:rPr>
                <w:sz w:val="22"/>
              </w:rPr>
            </w:pPr>
            <w:r w:rsidRPr="000247A8">
              <w:rPr>
                <w:sz w:val="22"/>
              </w:rPr>
              <w:t>Node 0, Piece 8</w:t>
            </w:r>
          </w:p>
        </w:tc>
      </w:tr>
      <w:tr w:rsidR="00571753" w:rsidRPr="000247A8" w14:paraId="2D23AE10" w14:textId="77777777" w:rsidTr="003557C4">
        <w:trPr>
          <w:jc w:val="center"/>
        </w:trPr>
        <w:tc>
          <w:tcPr>
            <w:tcW w:w="2658" w:type="dxa"/>
          </w:tcPr>
          <w:p w14:paraId="2FB5A2D2" w14:textId="77777777" w:rsidR="00571753" w:rsidRPr="000247A8" w:rsidRDefault="007C3D66" w:rsidP="0026198A">
            <w:pPr>
              <w:pStyle w:val="TableText0"/>
              <w:spacing w:before="120"/>
              <w:rPr>
                <w:sz w:val="22"/>
              </w:rPr>
            </w:pPr>
            <w:r w:rsidRPr="000247A8">
              <w:rPr>
                <w:sz w:val="22"/>
              </w:rPr>
              <w:lastRenderedPageBreak/>
              <w:t>UserSVCint</w:t>
            </w:r>
          </w:p>
        </w:tc>
        <w:tc>
          <w:tcPr>
            <w:tcW w:w="2367" w:type="dxa"/>
          </w:tcPr>
          <w:p w14:paraId="66342515" w14:textId="77777777" w:rsidR="00571753" w:rsidRPr="000247A8" w:rsidRDefault="007C3D66" w:rsidP="0026198A">
            <w:pPr>
              <w:pStyle w:val="TableText0"/>
              <w:spacing w:before="120"/>
              <w:rPr>
                <w:sz w:val="22"/>
              </w:rPr>
            </w:pPr>
            <w:r w:rsidRPr="000247A8">
              <w:rPr>
                <w:sz w:val="22"/>
              </w:rPr>
              <w:t>.08:29</w:t>
            </w:r>
          </w:p>
        </w:tc>
        <w:tc>
          <w:tcPr>
            <w:tcW w:w="4418" w:type="dxa"/>
          </w:tcPr>
          <w:p w14:paraId="797F8BD0" w14:textId="77777777" w:rsidR="00571753" w:rsidRPr="000247A8" w:rsidRDefault="007C3D66" w:rsidP="0026198A">
            <w:pPr>
              <w:pStyle w:val="TableText0"/>
              <w:spacing w:before="120"/>
              <w:rPr>
                <w:sz w:val="22"/>
              </w:rPr>
            </w:pPr>
            <w:r w:rsidRPr="000247A8">
              <w:rPr>
                <w:sz w:val="22"/>
              </w:rPr>
              <w:t>File 200, Node 5, Piece 1</w:t>
            </w:r>
          </w:p>
        </w:tc>
      </w:tr>
      <w:tr w:rsidR="00571753" w:rsidRPr="000247A8" w14:paraId="1598E928" w14:textId="77777777" w:rsidTr="003557C4">
        <w:trPr>
          <w:jc w:val="center"/>
        </w:trPr>
        <w:tc>
          <w:tcPr>
            <w:tcW w:w="2658" w:type="dxa"/>
          </w:tcPr>
          <w:p w14:paraId="4CD96D42" w14:textId="77777777" w:rsidR="00571753" w:rsidRPr="000247A8" w:rsidRDefault="007C3D66" w:rsidP="0026198A">
            <w:pPr>
              <w:pStyle w:val="TableText0"/>
              <w:spacing w:before="120"/>
              <w:rPr>
                <w:sz w:val="22"/>
              </w:rPr>
            </w:pPr>
            <w:r w:rsidRPr="000247A8">
              <w:rPr>
                <w:sz w:val="22"/>
              </w:rPr>
              <w:t>UserSVCext</w:t>
            </w:r>
          </w:p>
        </w:tc>
        <w:tc>
          <w:tcPr>
            <w:tcW w:w="2367" w:type="dxa"/>
          </w:tcPr>
          <w:p w14:paraId="4C4167D3" w14:textId="77777777" w:rsidR="00571753" w:rsidRPr="000247A8" w:rsidRDefault="007C3D66" w:rsidP="0026198A">
            <w:pPr>
              <w:pStyle w:val="TableText0"/>
              <w:spacing w:before="120"/>
              <w:rPr>
                <w:sz w:val="22"/>
              </w:rPr>
            </w:pPr>
            <w:r w:rsidRPr="000247A8">
              <w:rPr>
                <w:sz w:val="22"/>
              </w:rPr>
              <w:t>.08:29</w:t>
            </w:r>
          </w:p>
        </w:tc>
        <w:tc>
          <w:tcPr>
            <w:tcW w:w="4418" w:type="dxa"/>
          </w:tcPr>
          <w:p w14:paraId="0438E43F" w14:textId="77777777" w:rsidR="00571753" w:rsidRPr="000247A8" w:rsidRDefault="007C3D66" w:rsidP="0026198A">
            <w:pPr>
              <w:pStyle w:val="TableText0"/>
              <w:spacing w:before="120"/>
              <w:rPr>
                <w:sz w:val="22"/>
              </w:rPr>
            </w:pPr>
            <w:r w:rsidRPr="000247A8">
              <w:rPr>
                <w:sz w:val="22"/>
              </w:rPr>
              <w:t>File 200, Node 5, Piece1</w:t>
            </w:r>
          </w:p>
        </w:tc>
      </w:tr>
      <w:tr w:rsidR="00571753" w:rsidRPr="000247A8" w14:paraId="7EB9B5B7" w14:textId="77777777" w:rsidTr="003557C4">
        <w:trPr>
          <w:jc w:val="center"/>
        </w:trPr>
        <w:tc>
          <w:tcPr>
            <w:tcW w:w="2658" w:type="dxa"/>
          </w:tcPr>
          <w:p w14:paraId="263553B6" w14:textId="77777777" w:rsidR="00571753" w:rsidRPr="000247A8" w:rsidRDefault="007C3D66" w:rsidP="0026198A">
            <w:pPr>
              <w:pStyle w:val="TableText0"/>
              <w:spacing w:before="120"/>
              <w:rPr>
                <w:sz w:val="22"/>
              </w:rPr>
            </w:pPr>
            <w:r w:rsidRPr="000247A8">
              <w:rPr>
                <w:sz w:val="22"/>
              </w:rPr>
              <w:t>CompletedFlag</w:t>
            </w:r>
          </w:p>
        </w:tc>
        <w:tc>
          <w:tcPr>
            <w:tcW w:w="2367" w:type="dxa"/>
          </w:tcPr>
          <w:p w14:paraId="66D93F16" w14:textId="77777777" w:rsidR="00571753" w:rsidRPr="000247A8" w:rsidRDefault="007C3D66" w:rsidP="0026198A">
            <w:pPr>
              <w:pStyle w:val="TableText0"/>
              <w:spacing w:before="120"/>
              <w:rPr>
                <w:sz w:val="22"/>
              </w:rPr>
            </w:pPr>
            <w:r w:rsidRPr="000247A8">
              <w:rPr>
                <w:sz w:val="22"/>
              </w:rPr>
              <w:t>.09</w:t>
            </w:r>
          </w:p>
        </w:tc>
        <w:tc>
          <w:tcPr>
            <w:tcW w:w="4418" w:type="dxa"/>
          </w:tcPr>
          <w:p w14:paraId="37562441" w14:textId="77777777" w:rsidR="00571753" w:rsidRPr="000247A8" w:rsidRDefault="007C3D66" w:rsidP="0026198A">
            <w:pPr>
              <w:pStyle w:val="TableText0"/>
              <w:spacing w:before="120"/>
              <w:rPr>
                <w:sz w:val="22"/>
              </w:rPr>
            </w:pPr>
            <w:r w:rsidRPr="000247A8">
              <w:rPr>
                <w:sz w:val="22"/>
              </w:rPr>
              <w:t>Node 0, Piece 9</w:t>
            </w:r>
          </w:p>
        </w:tc>
      </w:tr>
      <w:tr w:rsidR="00571753" w:rsidRPr="000247A8" w14:paraId="4CBE9FD8" w14:textId="77777777" w:rsidTr="003557C4">
        <w:trPr>
          <w:jc w:val="center"/>
        </w:trPr>
        <w:tc>
          <w:tcPr>
            <w:tcW w:w="2658" w:type="dxa"/>
          </w:tcPr>
          <w:p w14:paraId="357D2119" w14:textId="77777777" w:rsidR="00571753" w:rsidRPr="000247A8" w:rsidRDefault="007C3D66" w:rsidP="0026198A">
            <w:pPr>
              <w:pStyle w:val="TableText0"/>
              <w:spacing w:before="120"/>
              <w:rPr>
                <w:sz w:val="22"/>
              </w:rPr>
            </w:pPr>
            <w:r w:rsidRPr="000247A8">
              <w:rPr>
                <w:sz w:val="22"/>
              </w:rPr>
              <w:t>Reference</w:t>
            </w:r>
          </w:p>
        </w:tc>
        <w:tc>
          <w:tcPr>
            <w:tcW w:w="2367" w:type="dxa"/>
          </w:tcPr>
          <w:p w14:paraId="1C6B7A0D" w14:textId="77777777" w:rsidR="00571753" w:rsidRPr="000247A8" w:rsidRDefault="007C3D66" w:rsidP="0026198A">
            <w:pPr>
              <w:pStyle w:val="TableText0"/>
              <w:spacing w:before="120"/>
              <w:rPr>
                <w:sz w:val="22"/>
              </w:rPr>
            </w:pPr>
            <w:r w:rsidRPr="000247A8">
              <w:rPr>
                <w:sz w:val="22"/>
              </w:rPr>
              <w:t>.1</w:t>
            </w:r>
          </w:p>
        </w:tc>
        <w:tc>
          <w:tcPr>
            <w:tcW w:w="4418" w:type="dxa"/>
          </w:tcPr>
          <w:p w14:paraId="62360084" w14:textId="77777777" w:rsidR="00571753" w:rsidRPr="000247A8" w:rsidRDefault="007C3D66" w:rsidP="0026198A">
            <w:pPr>
              <w:pStyle w:val="TableText0"/>
              <w:spacing w:before="120"/>
              <w:rPr>
                <w:sz w:val="22"/>
              </w:rPr>
            </w:pPr>
            <w:r w:rsidRPr="000247A8">
              <w:rPr>
                <w:sz w:val="22"/>
              </w:rPr>
              <w:t>Node 0, Piece 10</w:t>
            </w:r>
          </w:p>
        </w:tc>
      </w:tr>
      <w:tr w:rsidR="00571753" w:rsidRPr="000247A8" w14:paraId="759932D5" w14:textId="77777777" w:rsidTr="003557C4">
        <w:trPr>
          <w:jc w:val="center"/>
        </w:trPr>
        <w:tc>
          <w:tcPr>
            <w:tcW w:w="2658" w:type="dxa"/>
          </w:tcPr>
          <w:p w14:paraId="4806FDC8" w14:textId="77777777" w:rsidR="00571753" w:rsidRPr="000247A8" w:rsidRDefault="007C3D66" w:rsidP="0026198A">
            <w:pPr>
              <w:pStyle w:val="TableText0"/>
              <w:spacing w:before="120"/>
              <w:rPr>
                <w:sz w:val="22"/>
              </w:rPr>
            </w:pPr>
            <w:r w:rsidRPr="000247A8">
              <w:rPr>
                <w:sz w:val="22"/>
              </w:rPr>
              <w:t>LastSequenceUsed</w:t>
            </w:r>
          </w:p>
        </w:tc>
        <w:tc>
          <w:tcPr>
            <w:tcW w:w="2367" w:type="dxa"/>
          </w:tcPr>
          <w:p w14:paraId="4F42B31A" w14:textId="77777777" w:rsidR="00571753" w:rsidRPr="000247A8" w:rsidRDefault="007C3D66" w:rsidP="0026198A">
            <w:pPr>
              <w:pStyle w:val="TableText0"/>
              <w:spacing w:before="120"/>
              <w:rPr>
                <w:sz w:val="22"/>
              </w:rPr>
            </w:pPr>
            <w:r w:rsidRPr="000247A8">
              <w:rPr>
                <w:sz w:val="22"/>
              </w:rPr>
              <w:t>.11</w:t>
            </w:r>
          </w:p>
        </w:tc>
        <w:tc>
          <w:tcPr>
            <w:tcW w:w="4418" w:type="dxa"/>
          </w:tcPr>
          <w:p w14:paraId="4CDDD74B" w14:textId="77777777" w:rsidR="00571753" w:rsidRPr="000247A8" w:rsidRDefault="007C3D66" w:rsidP="0026198A">
            <w:pPr>
              <w:pStyle w:val="TableText0"/>
              <w:spacing w:before="120"/>
              <w:rPr>
                <w:sz w:val="22"/>
              </w:rPr>
            </w:pPr>
            <w:r w:rsidRPr="000247A8">
              <w:rPr>
                <w:sz w:val="22"/>
              </w:rPr>
              <w:t>Node 0, Piece 11</w:t>
            </w:r>
          </w:p>
        </w:tc>
      </w:tr>
      <w:tr w:rsidR="00571753" w:rsidRPr="000247A8" w14:paraId="65957659" w14:textId="77777777" w:rsidTr="003557C4">
        <w:trPr>
          <w:jc w:val="center"/>
        </w:trPr>
        <w:tc>
          <w:tcPr>
            <w:tcW w:w="2658" w:type="dxa"/>
          </w:tcPr>
          <w:p w14:paraId="11400660" w14:textId="77777777" w:rsidR="00571753" w:rsidRPr="000247A8" w:rsidRDefault="007C3D66" w:rsidP="0026198A">
            <w:pPr>
              <w:pStyle w:val="TableText0"/>
              <w:spacing w:before="120"/>
              <w:rPr>
                <w:sz w:val="22"/>
              </w:rPr>
            </w:pPr>
            <w:r w:rsidRPr="000247A8">
              <w:rPr>
                <w:sz w:val="22"/>
              </w:rPr>
              <w:t>AuthAmount</w:t>
            </w:r>
          </w:p>
        </w:tc>
        <w:tc>
          <w:tcPr>
            <w:tcW w:w="2367" w:type="dxa"/>
          </w:tcPr>
          <w:p w14:paraId="6041410D" w14:textId="77777777" w:rsidR="00571753" w:rsidRPr="000247A8" w:rsidRDefault="007C3D66" w:rsidP="0026198A">
            <w:pPr>
              <w:pStyle w:val="TableText0"/>
              <w:spacing w:before="120"/>
              <w:rPr>
                <w:sz w:val="22"/>
              </w:rPr>
            </w:pPr>
            <w:r w:rsidRPr="000247A8">
              <w:rPr>
                <w:sz w:val="22"/>
              </w:rPr>
              <w:t>.12</w:t>
            </w:r>
          </w:p>
        </w:tc>
        <w:tc>
          <w:tcPr>
            <w:tcW w:w="4418" w:type="dxa"/>
          </w:tcPr>
          <w:p w14:paraId="4269880F" w14:textId="77777777" w:rsidR="00571753" w:rsidRPr="000247A8" w:rsidRDefault="007C3D66" w:rsidP="0026198A">
            <w:pPr>
              <w:pStyle w:val="TableText0"/>
              <w:spacing w:before="120"/>
              <w:rPr>
                <w:sz w:val="22"/>
              </w:rPr>
            </w:pPr>
            <w:r w:rsidRPr="000247A8">
              <w:rPr>
                <w:sz w:val="22"/>
              </w:rPr>
              <w:t>Node 0, Piece 12</w:t>
            </w:r>
          </w:p>
        </w:tc>
      </w:tr>
      <w:tr w:rsidR="00571753" w:rsidRPr="000247A8" w14:paraId="2CECCE64" w14:textId="77777777" w:rsidTr="003557C4">
        <w:trPr>
          <w:jc w:val="center"/>
        </w:trPr>
        <w:tc>
          <w:tcPr>
            <w:tcW w:w="2658" w:type="dxa"/>
          </w:tcPr>
          <w:p w14:paraId="31EA1870" w14:textId="77777777" w:rsidR="00571753" w:rsidRPr="000247A8" w:rsidRDefault="007C3D66" w:rsidP="0026198A">
            <w:pPr>
              <w:pStyle w:val="TableText0"/>
              <w:spacing w:before="120"/>
              <w:rPr>
                <w:sz w:val="22"/>
              </w:rPr>
            </w:pPr>
            <w:r w:rsidRPr="000247A8">
              <w:rPr>
                <w:sz w:val="22"/>
              </w:rPr>
              <w:t>OriginalAuthAmount</w:t>
            </w:r>
          </w:p>
        </w:tc>
        <w:tc>
          <w:tcPr>
            <w:tcW w:w="2367" w:type="dxa"/>
          </w:tcPr>
          <w:p w14:paraId="7CB84DEF" w14:textId="77777777" w:rsidR="00571753" w:rsidRPr="000247A8" w:rsidRDefault="007C3D66" w:rsidP="0026198A">
            <w:pPr>
              <w:pStyle w:val="TableText0"/>
              <w:spacing w:before="120"/>
              <w:rPr>
                <w:sz w:val="22"/>
              </w:rPr>
            </w:pPr>
            <w:r w:rsidRPr="000247A8">
              <w:rPr>
                <w:sz w:val="22"/>
              </w:rPr>
              <w:t>.13</w:t>
            </w:r>
          </w:p>
        </w:tc>
        <w:tc>
          <w:tcPr>
            <w:tcW w:w="4418" w:type="dxa"/>
          </w:tcPr>
          <w:p w14:paraId="4592D471" w14:textId="77777777" w:rsidR="00571753" w:rsidRPr="000247A8" w:rsidRDefault="007C3D66" w:rsidP="0026198A">
            <w:pPr>
              <w:pStyle w:val="TableText0"/>
              <w:spacing w:before="120"/>
              <w:rPr>
                <w:sz w:val="22"/>
              </w:rPr>
            </w:pPr>
            <w:r w:rsidRPr="000247A8">
              <w:rPr>
                <w:sz w:val="22"/>
              </w:rPr>
              <w:t>Node 0, Piece 13</w:t>
            </w:r>
          </w:p>
        </w:tc>
      </w:tr>
      <w:tr w:rsidR="00571753" w:rsidRPr="000247A8" w14:paraId="07282439" w14:textId="77777777" w:rsidTr="003557C4">
        <w:trPr>
          <w:jc w:val="center"/>
        </w:trPr>
        <w:tc>
          <w:tcPr>
            <w:tcW w:w="2658" w:type="dxa"/>
          </w:tcPr>
          <w:p w14:paraId="13B695EB" w14:textId="77777777" w:rsidR="00571753" w:rsidRPr="000247A8" w:rsidRDefault="007C3D66" w:rsidP="0026198A">
            <w:pPr>
              <w:pStyle w:val="TableText0"/>
              <w:spacing w:before="120"/>
              <w:rPr>
                <w:sz w:val="22"/>
              </w:rPr>
            </w:pPr>
            <w:r w:rsidRPr="000247A8">
              <w:rPr>
                <w:sz w:val="22"/>
              </w:rPr>
              <w:t>LastEditByDUZ</w:t>
            </w:r>
          </w:p>
        </w:tc>
        <w:tc>
          <w:tcPr>
            <w:tcW w:w="2367" w:type="dxa"/>
          </w:tcPr>
          <w:p w14:paraId="5EA205B3" w14:textId="77777777" w:rsidR="00571753" w:rsidRPr="000247A8" w:rsidRDefault="007C3D66" w:rsidP="0026198A">
            <w:pPr>
              <w:pStyle w:val="TableText0"/>
              <w:spacing w:before="120"/>
              <w:rPr>
                <w:sz w:val="22"/>
              </w:rPr>
            </w:pPr>
            <w:r w:rsidRPr="000247A8">
              <w:rPr>
                <w:sz w:val="22"/>
              </w:rPr>
              <w:t>.14</w:t>
            </w:r>
          </w:p>
        </w:tc>
        <w:tc>
          <w:tcPr>
            <w:tcW w:w="4418" w:type="dxa"/>
          </w:tcPr>
          <w:p w14:paraId="08C1A01D" w14:textId="77777777" w:rsidR="00571753" w:rsidRPr="000247A8" w:rsidRDefault="007C3D66" w:rsidP="0026198A">
            <w:pPr>
              <w:pStyle w:val="TableText0"/>
              <w:spacing w:before="120"/>
              <w:rPr>
                <w:sz w:val="22"/>
              </w:rPr>
            </w:pPr>
            <w:r w:rsidRPr="000247A8">
              <w:rPr>
                <w:sz w:val="22"/>
              </w:rPr>
              <w:t>Node 0, Piece 14</w:t>
            </w:r>
          </w:p>
        </w:tc>
      </w:tr>
      <w:tr w:rsidR="00571753" w:rsidRPr="000247A8" w14:paraId="3A5DF3C6" w14:textId="77777777" w:rsidTr="003557C4">
        <w:trPr>
          <w:jc w:val="center"/>
        </w:trPr>
        <w:tc>
          <w:tcPr>
            <w:tcW w:w="2658" w:type="dxa"/>
          </w:tcPr>
          <w:p w14:paraId="2A024E37" w14:textId="77777777" w:rsidR="00571753" w:rsidRPr="000247A8" w:rsidRDefault="007C3D66" w:rsidP="0026198A">
            <w:pPr>
              <w:pStyle w:val="TableText0"/>
              <w:spacing w:before="120"/>
              <w:rPr>
                <w:sz w:val="22"/>
              </w:rPr>
            </w:pPr>
            <w:r w:rsidRPr="000247A8">
              <w:rPr>
                <w:sz w:val="22"/>
              </w:rPr>
              <w:t>LastEditByName</w:t>
            </w:r>
          </w:p>
        </w:tc>
        <w:tc>
          <w:tcPr>
            <w:tcW w:w="2367" w:type="dxa"/>
          </w:tcPr>
          <w:p w14:paraId="357F4D9A" w14:textId="77777777" w:rsidR="00571753" w:rsidRPr="000247A8" w:rsidRDefault="007C3D66" w:rsidP="0026198A">
            <w:pPr>
              <w:pStyle w:val="TableText0"/>
              <w:spacing w:before="120"/>
              <w:rPr>
                <w:sz w:val="22"/>
              </w:rPr>
            </w:pPr>
            <w:r w:rsidRPr="000247A8">
              <w:rPr>
                <w:sz w:val="22"/>
              </w:rPr>
              <w:t>.14</w:t>
            </w:r>
          </w:p>
        </w:tc>
        <w:tc>
          <w:tcPr>
            <w:tcW w:w="4418" w:type="dxa"/>
          </w:tcPr>
          <w:p w14:paraId="6FD0DA92" w14:textId="77777777" w:rsidR="00571753" w:rsidRPr="000247A8" w:rsidRDefault="007C3D66" w:rsidP="0026198A">
            <w:pPr>
              <w:pStyle w:val="TableText0"/>
              <w:spacing w:before="120"/>
              <w:rPr>
                <w:sz w:val="22"/>
              </w:rPr>
            </w:pPr>
            <w:r w:rsidRPr="000247A8">
              <w:rPr>
                <w:sz w:val="22"/>
              </w:rPr>
              <w:t>Node 0, Piece 14</w:t>
            </w:r>
          </w:p>
        </w:tc>
      </w:tr>
      <w:tr w:rsidR="00571753" w:rsidRPr="000247A8" w14:paraId="1B0AEF8B" w14:textId="77777777" w:rsidTr="003557C4">
        <w:trPr>
          <w:jc w:val="center"/>
        </w:trPr>
        <w:tc>
          <w:tcPr>
            <w:tcW w:w="2658" w:type="dxa"/>
          </w:tcPr>
          <w:p w14:paraId="415DB996" w14:textId="77777777" w:rsidR="00571753" w:rsidRPr="000247A8" w:rsidRDefault="007C3D66" w:rsidP="0026198A">
            <w:pPr>
              <w:pStyle w:val="TableText0"/>
              <w:spacing w:before="120"/>
              <w:rPr>
                <w:sz w:val="22"/>
              </w:rPr>
            </w:pPr>
            <w:r w:rsidRPr="000247A8">
              <w:rPr>
                <w:sz w:val="22"/>
              </w:rPr>
              <w:t>LastEditBySVCint</w:t>
            </w:r>
          </w:p>
        </w:tc>
        <w:tc>
          <w:tcPr>
            <w:tcW w:w="2367" w:type="dxa"/>
          </w:tcPr>
          <w:p w14:paraId="43A59459" w14:textId="77777777" w:rsidR="00571753" w:rsidRPr="000247A8" w:rsidRDefault="007C3D66" w:rsidP="0026198A">
            <w:pPr>
              <w:pStyle w:val="TableText0"/>
              <w:spacing w:before="120"/>
              <w:rPr>
                <w:sz w:val="22"/>
              </w:rPr>
            </w:pPr>
            <w:r w:rsidRPr="000247A8">
              <w:rPr>
                <w:sz w:val="22"/>
              </w:rPr>
              <w:t>.14:29</w:t>
            </w:r>
          </w:p>
        </w:tc>
        <w:tc>
          <w:tcPr>
            <w:tcW w:w="4418" w:type="dxa"/>
          </w:tcPr>
          <w:p w14:paraId="4238E08A" w14:textId="77777777" w:rsidR="00571753" w:rsidRPr="000247A8" w:rsidRDefault="007C3D66" w:rsidP="0026198A">
            <w:pPr>
              <w:pStyle w:val="TableText0"/>
              <w:spacing w:before="120"/>
              <w:rPr>
                <w:sz w:val="22"/>
              </w:rPr>
            </w:pPr>
            <w:r w:rsidRPr="000247A8">
              <w:rPr>
                <w:sz w:val="22"/>
              </w:rPr>
              <w:t>File 200, Node 5, Piece 1</w:t>
            </w:r>
          </w:p>
        </w:tc>
      </w:tr>
      <w:tr w:rsidR="00571753" w:rsidRPr="000247A8" w14:paraId="08A5D841" w14:textId="77777777" w:rsidTr="003557C4">
        <w:trPr>
          <w:jc w:val="center"/>
        </w:trPr>
        <w:tc>
          <w:tcPr>
            <w:tcW w:w="2658" w:type="dxa"/>
          </w:tcPr>
          <w:p w14:paraId="0D946012" w14:textId="77777777" w:rsidR="00571753" w:rsidRPr="000247A8" w:rsidRDefault="007C3D66" w:rsidP="0026198A">
            <w:pPr>
              <w:pStyle w:val="TableText0"/>
              <w:spacing w:before="120"/>
              <w:rPr>
                <w:sz w:val="22"/>
              </w:rPr>
            </w:pPr>
            <w:r w:rsidRPr="000247A8">
              <w:rPr>
                <w:sz w:val="22"/>
              </w:rPr>
              <w:t>LastEditBySVCext</w:t>
            </w:r>
          </w:p>
        </w:tc>
        <w:tc>
          <w:tcPr>
            <w:tcW w:w="2367" w:type="dxa"/>
          </w:tcPr>
          <w:p w14:paraId="10364B57" w14:textId="77777777" w:rsidR="00571753" w:rsidRPr="000247A8" w:rsidRDefault="007C3D66" w:rsidP="0026198A">
            <w:pPr>
              <w:pStyle w:val="TableText0"/>
              <w:spacing w:before="120"/>
              <w:rPr>
                <w:sz w:val="22"/>
              </w:rPr>
            </w:pPr>
            <w:r w:rsidRPr="000247A8">
              <w:rPr>
                <w:sz w:val="22"/>
              </w:rPr>
              <w:t>.14:29</w:t>
            </w:r>
          </w:p>
        </w:tc>
        <w:tc>
          <w:tcPr>
            <w:tcW w:w="4418" w:type="dxa"/>
          </w:tcPr>
          <w:p w14:paraId="0DF4EFF2" w14:textId="77777777" w:rsidR="00571753" w:rsidRPr="000247A8" w:rsidRDefault="007C3D66" w:rsidP="0026198A">
            <w:pPr>
              <w:pStyle w:val="TableText0"/>
              <w:spacing w:before="120"/>
              <w:rPr>
                <w:sz w:val="22"/>
              </w:rPr>
            </w:pPr>
            <w:r w:rsidRPr="000247A8">
              <w:rPr>
                <w:sz w:val="22"/>
              </w:rPr>
              <w:t>File 200, Node 5, Piece 1</w:t>
            </w:r>
          </w:p>
        </w:tc>
      </w:tr>
      <w:tr w:rsidR="00571753" w:rsidRPr="000247A8" w14:paraId="0CD8699B" w14:textId="77777777" w:rsidTr="003557C4">
        <w:trPr>
          <w:jc w:val="center"/>
        </w:trPr>
        <w:tc>
          <w:tcPr>
            <w:tcW w:w="2658" w:type="dxa"/>
          </w:tcPr>
          <w:p w14:paraId="5D65F813" w14:textId="77777777" w:rsidR="00571753" w:rsidRPr="000247A8" w:rsidRDefault="007C3D66" w:rsidP="0026198A">
            <w:pPr>
              <w:pStyle w:val="TableText0"/>
              <w:spacing w:before="120"/>
              <w:rPr>
                <w:sz w:val="22"/>
              </w:rPr>
            </w:pPr>
            <w:r w:rsidRPr="000247A8">
              <w:rPr>
                <w:sz w:val="22"/>
              </w:rPr>
              <w:t>CPApointerIEN</w:t>
            </w:r>
          </w:p>
        </w:tc>
        <w:tc>
          <w:tcPr>
            <w:tcW w:w="2367" w:type="dxa"/>
          </w:tcPr>
          <w:p w14:paraId="2BEACF2A" w14:textId="77777777" w:rsidR="00571753" w:rsidRPr="000247A8" w:rsidRDefault="00C54A72" w:rsidP="0026198A">
            <w:pPr>
              <w:pStyle w:val="TableText0"/>
              <w:spacing w:before="120"/>
              <w:rPr>
                <w:sz w:val="22"/>
              </w:rPr>
            </w:pPr>
            <w:r w:rsidRPr="000247A8">
              <w:rPr>
                <w:sz w:val="22"/>
              </w:rPr>
              <w:t>.15</w:t>
            </w:r>
          </w:p>
        </w:tc>
        <w:tc>
          <w:tcPr>
            <w:tcW w:w="4418" w:type="dxa"/>
          </w:tcPr>
          <w:p w14:paraId="6A1A4510" w14:textId="77777777" w:rsidR="00571753" w:rsidRPr="000247A8" w:rsidRDefault="00C54A72" w:rsidP="0026198A">
            <w:pPr>
              <w:pStyle w:val="TableText0"/>
              <w:spacing w:before="120"/>
              <w:rPr>
                <w:sz w:val="22"/>
              </w:rPr>
            </w:pPr>
            <w:r w:rsidRPr="000247A8">
              <w:rPr>
                <w:sz w:val="22"/>
              </w:rPr>
              <w:t>Node 0, Piece 15</w:t>
            </w:r>
          </w:p>
        </w:tc>
      </w:tr>
      <w:tr w:rsidR="00571753" w:rsidRPr="000247A8" w14:paraId="54F97DEA" w14:textId="77777777" w:rsidTr="003557C4">
        <w:trPr>
          <w:jc w:val="center"/>
        </w:trPr>
        <w:tc>
          <w:tcPr>
            <w:tcW w:w="2658" w:type="dxa"/>
          </w:tcPr>
          <w:p w14:paraId="65581D46" w14:textId="77777777" w:rsidR="00571753" w:rsidRPr="000247A8" w:rsidRDefault="00C54A72" w:rsidP="0026198A">
            <w:pPr>
              <w:pStyle w:val="TableText0"/>
              <w:spacing w:before="120"/>
              <w:rPr>
                <w:sz w:val="22"/>
              </w:rPr>
            </w:pPr>
            <w:r w:rsidRPr="000247A8">
              <w:rPr>
                <w:sz w:val="22"/>
              </w:rPr>
              <w:t>CPApointerEXT</w:t>
            </w:r>
          </w:p>
        </w:tc>
        <w:tc>
          <w:tcPr>
            <w:tcW w:w="2367" w:type="dxa"/>
          </w:tcPr>
          <w:p w14:paraId="0067E897" w14:textId="77777777" w:rsidR="00571753" w:rsidRPr="000247A8" w:rsidRDefault="00C54A72" w:rsidP="0026198A">
            <w:pPr>
              <w:pStyle w:val="TableText0"/>
              <w:spacing w:before="120"/>
              <w:rPr>
                <w:sz w:val="22"/>
              </w:rPr>
            </w:pPr>
            <w:r w:rsidRPr="000247A8">
              <w:rPr>
                <w:sz w:val="22"/>
              </w:rPr>
              <w:t>.15</w:t>
            </w:r>
          </w:p>
        </w:tc>
        <w:tc>
          <w:tcPr>
            <w:tcW w:w="4418" w:type="dxa"/>
          </w:tcPr>
          <w:p w14:paraId="2D529A62" w14:textId="77777777" w:rsidR="00571753" w:rsidRPr="000247A8" w:rsidRDefault="00C54A72" w:rsidP="0026198A">
            <w:pPr>
              <w:pStyle w:val="TableText0"/>
              <w:spacing w:before="120"/>
              <w:rPr>
                <w:sz w:val="22"/>
              </w:rPr>
            </w:pPr>
            <w:r w:rsidRPr="000247A8">
              <w:rPr>
                <w:sz w:val="22"/>
              </w:rPr>
              <w:t>Node 0, Piece 15</w:t>
            </w:r>
          </w:p>
        </w:tc>
      </w:tr>
      <w:tr w:rsidR="00571753" w:rsidRPr="000247A8" w14:paraId="73448E0F" w14:textId="77777777" w:rsidTr="003557C4">
        <w:trPr>
          <w:jc w:val="center"/>
        </w:trPr>
        <w:tc>
          <w:tcPr>
            <w:tcW w:w="2658" w:type="dxa"/>
          </w:tcPr>
          <w:p w14:paraId="026059D8" w14:textId="77777777" w:rsidR="00571753" w:rsidRPr="000247A8" w:rsidRDefault="00C54A72" w:rsidP="0026198A">
            <w:pPr>
              <w:pStyle w:val="TableText0"/>
              <w:spacing w:before="120"/>
              <w:rPr>
                <w:sz w:val="22"/>
              </w:rPr>
            </w:pPr>
            <w:r w:rsidRPr="000247A8">
              <w:rPr>
                <w:sz w:val="22"/>
              </w:rPr>
              <w:t>Comments</w:t>
            </w:r>
          </w:p>
        </w:tc>
        <w:tc>
          <w:tcPr>
            <w:tcW w:w="2367" w:type="dxa"/>
          </w:tcPr>
          <w:p w14:paraId="45637328" w14:textId="77777777" w:rsidR="00571753" w:rsidRPr="000247A8" w:rsidRDefault="00C54A72" w:rsidP="0026198A">
            <w:pPr>
              <w:pStyle w:val="TableText0"/>
              <w:spacing w:before="120"/>
              <w:rPr>
                <w:sz w:val="22"/>
              </w:rPr>
            </w:pPr>
            <w:r w:rsidRPr="000247A8">
              <w:rPr>
                <w:sz w:val="22"/>
              </w:rPr>
              <w:t>1.1</w:t>
            </w:r>
          </w:p>
        </w:tc>
        <w:tc>
          <w:tcPr>
            <w:tcW w:w="4418" w:type="dxa"/>
          </w:tcPr>
          <w:p w14:paraId="1345AE83" w14:textId="77777777" w:rsidR="00571753" w:rsidRPr="000247A8" w:rsidRDefault="00C54A72" w:rsidP="0026198A">
            <w:pPr>
              <w:pStyle w:val="TableText0"/>
              <w:spacing w:before="120"/>
              <w:rPr>
                <w:sz w:val="22"/>
              </w:rPr>
            </w:pPr>
            <w:r w:rsidRPr="000247A8">
              <w:rPr>
                <w:sz w:val="22"/>
              </w:rPr>
              <w:t>Node 1, Piece 1</w:t>
            </w:r>
          </w:p>
        </w:tc>
      </w:tr>
      <w:tr w:rsidR="00571753" w:rsidRPr="000247A8" w14:paraId="378C291E" w14:textId="77777777" w:rsidTr="003557C4">
        <w:trPr>
          <w:jc w:val="center"/>
        </w:trPr>
        <w:tc>
          <w:tcPr>
            <w:tcW w:w="2658" w:type="dxa"/>
          </w:tcPr>
          <w:p w14:paraId="280AD7AD" w14:textId="77777777" w:rsidR="00571753" w:rsidRPr="000247A8" w:rsidRDefault="00C54A72" w:rsidP="0026198A">
            <w:pPr>
              <w:pStyle w:val="TableText0"/>
              <w:spacing w:before="120"/>
              <w:rPr>
                <w:sz w:val="22"/>
              </w:rPr>
            </w:pPr>
            <w:r w:rsidRPr="000247A8">
              <w:rPr>
                <w:sz w:val="22"/>
              </w:rPr>
              <w:t>InterfaceID</w:t>
            </w:r>
          </w:p>
        </w:tc>
        <w:tc>
          <w:tcPr>
            <w:tcW w:w="2367" w:type="dxa"/>
          </w:tcPr>
          <w:p w14:paraId="4300D5FF" w14:textId="77777777" w:rsidR="00571753" w:rsidRPr="000247A8" w:rsidRDefault="00C54A72" w:rsidP="0026198A">
            <w:pPr>
              <w:pStyle w:val="TableText0"/>
              <w:spacing w:before="120"/>
              <w:rPr>
                <w:sz w:val="22"/>
              </w:rPr>
            </w:pPr>
            <w:r w:rsidRPr="000247A8">
              <w:rPr>
                <w:sz w:val="22"/>
              </w:rPr>
              <w:t>4</w:t>
            </w:r>
          </w:p>
        </w:tc>
        <w:tc>
          <w:tcPr>
            <w:tcW w:w="4418" w:type="dxa"/>
          </w:tcPr>
          <w:p w14:paraId="121E82CA" w14:textId="77777777" w:rsidR="00571753" w:rsidRPr="000247A8" w:rsidRDefault="00C54A72" w:rsidP="0026198A">
            <w:pPr>
              <w:pStyle w:val="TableText0"/>
              <w:spacing w:before="120"/>
              <w:rPr>
                <w:sz w:val="22"/>
              </w:rPr>
            </w:pPr>
            <w:r w:rsidRPr="000247A8">
              <w:rPr>
                <w:sz w:val="22"/>
              </w:rPr>
              <w:t>Node 2, Piece 2</w:t>
            </w:r>
          </w:p>
        </w:tc>
      </w:tr>
    </w:tbl>
    <w:p w14:paraId="17124469" w14:textId="77777777" w:rsidR="007A4BB2" w:rsidRPr="000247A8" w:rsidRDefault="007A4BB2" w:rsidP="00272084">
      <w:pPr>
        <w:pStyle w:val="BodyText"/>
      </w:pPr>
    </w:p>
    <w:p w14:paraId="32D721D3" w14:textId="48EDB93D" w:rsidR="00C55DD8" w:rsidRPr="000247A8" w:rsidRDefault="00383CCA" w:rsidP="000F2770">
      <w:pPr>
        <w:pStyle w:val="Caption"/>
      </w:pPr>
      <w:bookmarkStart w:id="1213" w:name="_Toc87867057"/>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24</w:t>
      </w:r>
      <w:r w:rsidR="00D03DAB">
        <w:rPr>
          <w:noProof/>
        </w:rPr>
        <w:fldChar w:fldCharType="end"/>
      </w:r>
      <w:r w:rsidRPr="000247A8">
        <w:t xml:space="preserve">. </w:t>
      </w:r>
      <w:r w:rsidR="00616E56" w:rsidRPr="000247A8">
        <w:t xml:space="preserve">1358 </w:t>
      </w:r>
      <w:r w:rsidR="00C55DD8" w:rsidRPr="000247A8">
        <w:t>Authorization Detail</w:t>
      </w:r>
      <w:bookmarkEnd w:id="1213"/>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367"/>
        <w:gridCol w:w="4418"/>
      </w:tblGrid>
      <w:tr w:rsidR="00C55DD8" w:rsidRPr="000247A8" w14:paraId="3D9942BB" w14:textId="77777777" w:rsidTr="005574EC">
        <w:trPr>
          <w:tblHeader/>
          <w:jc w:val="center"/>
        </w:trPr>
        <w:tc>
          <w:tcPr>
            <w:tcW w:w="2658" w:type="dxa"/>
            <w:shd w:val="clear" w:color="auto" w:fill="D9D9D9"/>
          </w:tcPr>
          <w:p w14:paraId="02395F8B" w14:textId="77777777" w:rsidR="00C55DD8" w:rsidRPr="000247A8" w:rsidRDefault="00C55DD8" w:rsidP="003557C4">
            <w:pPr>
              <w:pStyle w:val="TableSubHeadLeft"/>
              <w:keepNext/>
              <w:keepLines/>
              <w:spacing w:before="120"/>
            </w:pPr>
            <w:r w:rsidRPr="000247A8">
              <w:t>Field Name / Header</w:t>
            </w:r>
          </w:p>
        </w:tc>
        <w:tc>
          <w:tcPr>
            <w:tcW w:w="2367" w:type="dxa"/>
            <w:shd w:val="clear" w:color="auto" w:fill="D9D9D9"/>
          </w:tcPr>
          <w:p w14:paraId="6E12FA56" w14:textId="77777777" w:rsidR="00C55DD8" w:rsidRPr="000247A8" w:rsidRDefault="00C55DD8" w:rsidP="003557C4">
            <w:pPr>
              <w:pStyle w:val="TableSubHeadLeft"/>
              <w:keepNext/>
              <w:keepLines/>
              <w:spacing w:before="120"/>
            </w:pPr>
            <w:r w:rsidRPr="000247A8">
              <w:t>IFCAP Field Number</w:t>
            </w:r>
          </w:p>
        </w:tc>
        <w:tc>
          <w:tcPr>
            <w:tcW w:w="4418" w:type="dxa"/>
            <w:shd w:val="clear" w:color="auto" w:fill="D9D9D9"/>
          </w:tcPr>
          <w:p w14:paraId="691AA0D7" w14:textId="77777777" w:rsidR="00C55DD8" w:rsidRPr="000247A8" w:rsidRDefault="00C55DD8" w:rsidP="003557C4">
            <w:pPr>
              <w:pStyle w:val="TableSubHeadLeft"/>
              <w:keepNext/>
              <w:keepLines/>
              <w:spacing w:before="120"/>
            </w:pPr>
            <w:r w:rsidRPr="000247A8">
              <w:t>Notes</w:t>
            </w:r>
          </w:p>
        </w:tc>
      </w:tr>
      <w:tr w:rsidR="00C55DD8" w:rsidRPr="000247A8" w14:paraId="417AE5EC" w14:textId="77777777" w:rsidTr="003557C4">
        <w:trPr>
          <w:jc w:val="center"/>
        </w:trPr>
        <w:tc>
          <w:tcPr>
            <w:tcW w:w="2658" w:type="dxa"/>
          </w:tcPr>
          <w:p w14:paraId="3BA1C59E" w14:textId="77777777" w:rsidR="00C55DD8" w:rsidRPr="000247A8" w:rsidRDefault="005F42AE" w:rsidP="0026198A">
            <w:pPr>
              <w:pStyle w:val="TableText0"/>
              <w:spacing w:before="120"/>
              <w:rPr>
                <w:sz w:val="22"/>
              </w:rPr>
            </w:pPr>
            <w:r w:rsidRPr="000247A8">
              <w:rPr>
                <w:sz w:val="22"/>
              </w:rPr>
              <w:t>PoIdNum</w:t>
            </w:r>
          </w:p>
        </w:tc>
        <w:tc>
          <w:tcPr>
            <w:tcW w:w="2367" w:type="dxa"/>
          </w:tcPr>
          <w:p w14:paraId="48271564" w14:textId="77777777" w:rsidR="00C55DD8" w:rsidRPr="000247A8" w:rsidRDefault="005F42AE" w:rsidP="0026198A">
            <w:pPr>
              <w:pStyle w:val="TableText0"/>
              <w:spacing w:before="120"/>
              <w:rPr>
                <w:sz w:val="22"/>
              </w:rPr>
            </w:pPr>
            <w:r w:rsidRPr="000247A8">
              <w:rPr>
                <w:sz w:val="22"/>
              </w:rPr>
              <w:t>.02:.02</w:t>
            </w:r>
          </w:p>
        </w:tc>
        <w:tc>
          <w:tcPr>
            <w:tcW w:w="4418" w:type="dxa"/>
          </w:tcPr>
          <w:p w14:paraId="1E6C72C0" w14:textId="77777777" w:rsidR="00C55DD8" w:rsidRPr="000247A8" w:rsidRDefault="005F42AE" w:rsidP="0026198A">
            <w:pPr>
              <w:pStyle w:val="TableText0"/>
              <w:spacing w:before="120"/>
              <w:rPr>
                <w:sz w:val="22"/>
              </w:rPr>
            </w:pPr>
            <w:r w:rsidRPr="000247A8">
              <w:rPr>
                <w:sz w:val="22"/>
              </w:rPr>
              <w:t>File 424, Node 0, Piece 2</w:t>
            </w:r>
          </w:p>
        </w:tc>
      </w:tr>
      <w:tr w:rsidR="00C55DD8" w:rsidRPr="000247A8" w14:paraId="69F27055" w14:textId="77777777" w:rsidTr="003557C4">
        <w:trPr>
          <w:jc w:val="center"/>
        </w:trPr>
        <w:tc>
          <w:tcPr>
            <w:tcW w:w="2658" w:type="dxa"/>
          </w:tcPr>
          <w:p w14:paraId="22D37517" w14:textId="77777777" w:rsidR="00C55DD8" w:rsidRPr="000247A8" w:rsidRDefault="00C55DD8" w:rsidP="0026198A">
            <w:pPr>
              <w:pStyle w:val="TableText0"/>
              <w:spacing w:before="120"/>
              <w:rPr>
                <w:sz w:val="22"/>
              </w:rPr>
            </w:pPr>
            <w:r w:rsidRPr="000247A8">
              <w:rPr>
                <w:sz w:val="22"/>
              </w:rPr>
              <w:t>PurchaseOrderNum</w:t>
            </w:r>
          </w:p>
        </w:tc>
        <w:tc>
          <w:tcPr>
            <w:tcW w:w="2367" w:type="dxa"/>
          </w:tcPr>
          <w:p w14:paraId="253FAB7B" w14:textId="77777777" w:rsidR="00C55DD8" w:rsidRPr="000247A8" w:rsidRDefault="005F42AE" w:rsidP="0026198A">
            <w:pPr>
              <w:pStyle w:val="TableText0"/>
              <w:spacing w:before="120"/>
              <w:rPr>
                <w:sz w:val="22"/>
              </w:rPr>
            </w:pPr>
            <w:r w:rsidRPr="000247A8">
              <w:rPr>
                <w:sz w:val="22"/>
              </w:rPr>
              <w:t>.02:.02</w:t>
            </w:r>
          </w:p>
        </w:tc>
        <w:tc>
          <w:tcPr>
            <w:tcW w:w="4418" w:type="dxa"/>
          </w:tcPr>
          <w:p w14:paraId="16A24309" w14:textId="77777777" w:rsidR="00C55DD8" w:rsidRPr="000247A8" w:rsidRDefault="005F42AE" w:rsidP="0026198A">
            <w:pPr>
              <w:pStyle w:val="TableText0"/>
              <w:spacing w:before="120"/>
              <w:rPr>
                <w:sz w:val="22"/>
              </w:rPr>
            </w:pPr>
            <w:r w:rsidRPr="000247A8">
              <w:rPr>
                <w:sz w:val="22"/>
              </w:rPr>
              <w:t>File 424, Node 0, Piece 2</w:t>
            </w:r>
          </w:p>
        </w:tc>
      </w:tr>
      <w:tr w:rsidR="00C55DD8" w:rsidRPr="000247A8" w14:paraId="3E46ECA0" w14:textId="77777777" w:rsidTr="003557C4">
        <w:trPr>
          <w:jc w:val="center"/>
        </w:trPr>
        <w:tc>
          <w:tcPr>
            <w:tcW w:w="2658" w:type="dxa"/>
          </w:tcPr>
          <w:p w14:paraId="14CC5256" w14:textId="77777777" w:rsidR="00C55DD8" w:rsidRPr="000247A8" w:rsidRDefault="00C55DD8" w:rsidP="0026198A">
            <w:pPr>
              <w:pStyle w:val="TableText0"/>
              <w:spacing w:before="120"/>
              <w:rPr>
                <w:sz w:val="22"/>
              </w:rPr>
            </w:pPr>
            <w:r w:rsidRPr="000247A8">
              <w:rPr>
                <w:sz w:val="22"/>
              </w:rPr>
              <w:t>PoDate</w:t>
            </w:r>
          </w:p>
        </w:tc>
        <w:tc>
          <w:tcPr>
            <w:tcW w:w="2367" w:type="dxa"/>
          </w:tcPr>
          <w:p w14:paraId="7D7F5E77" w14:textId="77777777" w:rsidR="00C55DD8" w:rsidRPr="000247A8" w:rsidRDefault="005F42AE" w:rsidP="0026198A">
            <w:pPr>
              <w:pStyle w:val="TableText0"/>
              <w:spacing w:before="120"/>
              <w:rPr>
                <w:sz w:val="22"/>
              </w:rPr>
            </w:pPr>
            <w:r w:rsidRPr="000247A8">
              <w:rPr>
                <w:sz w:val="22"/>
              </w:rPr>
              <w:t>.02:.01:.1</w:t>
            </w:r>
          </w:p>
        </w:tc>
        <w:tc>
          <w:tcPr>
            <w:tcW w:w="4418" w:type="dxa"/>
          </w:tcPr>
          <w:p w14:paraId="1A580866" w14:textId="77777777" w:rsidR="00C55DD8" w:rsidRPr="000247A8" w:rsidRDefault="005F42AE" w:rsidP="0026198A">
            <w:pPr>
              <w:pStyle w:val="TableText0"/>
              <w:spacing w:before="120"/>
              <w:rPr>
                <w:sz w:val="22"/>
              </w:rPr>
            </w:pPr>
            <w:r w:rsidRPr="000247A8">
              <w:rPr>
                <w:sz w:val="22"/>
              </w:rPr>
              <w:t>File 442, Node 1, Piece 15</w:t>
            </w:r>
          </w:p>
        </w:tc>
      </w:tr>
      <w:tr w:rsidR="00C55DD8" w:rsidRPr="000247A8" w14:paraId="5F027594" w14:textId="77777777" w:rsidTr="003557C4">
        <w:trPr>
          <w:jc w:val="center"/>
        </w:trPr>
        <w:tc>
          <w:tcPr>
            <w:tcW w:w="2658" w:type="dxa"/>
          </w:tcPr>
          <w:p w14:paraId="41F0791C" w14:textId="77777777" w:rsidR="00C55DD8" w:rsidRPr="000247A8" w:rsidRDefault="00C55DD8" w:rsidP="0026198A">
            <w:pPr>
              <w:pStyle w:val="TableText0"/>
              <w:spacing w:before="120"/>
              <w:rPr>
                <w:sz w:val="22"/>
              </w:rPr>
            </w:pPr>
            <w:r w:rsidRPr="000247A8">
              <w:rPr>
                <w:sz w:val="22"/>
              </w:rPr>
              <w:t>MonthYearRun</w:t>
            </w:r>
          </w:p>
        </w:tc>
        <w:tc>
          <w:tcPr>
            <w:tcW w:w="2367" w:type="dxa"/>
          </w:tcPr>
          <w:p w14:paraId="41630FD9" w14:textId="77777777" w:rsidR="00C55DD8" w:rsidRPr="000247A8" w:rsidRDefault="00C55DD8" w:rsidP="0026198A">
            <w:pPr>
              <w:pStyle w:val="TableText0"/>
              <w:spacing w:before="120"/>
              <w:rPr>
                <w:sz w:val="22"/>
              </w:rPr>
            </w:pPr>
            <w:r w:rsidRPr="000247A8">
              <w:rPr>
                <w:sz w:val="22"/>
              </w:rPr>
              <w:t>System Generated</w:t>
            </w:r>
          </w:p>
        </w:tc>
        <w:tc>
          <w:tcPr>
            <w:tcW w:w="4418" w:type="dxa"/>
          </w:tcPr>
          <w:p w14:paraId="1063C829" w14:textId="77777777" w:rsidR="00C55DD8" w:rsidRPr="000247A8" w:rsidRDefault="00C55DD8" w:rsidP="0026198A">
            <w:pPr>
              <w:pStyle w:val="TableText0"/>
              <w:spacing w:before="120"/>
              <w:rPr>
                <w:sz w:val="22"/>
              </w:rPr>
            </w:pPr>
            <w:r w:rsidRPr="000247A8">
              <w:rPr>
                <w:sz w:val="22"/>
              </w:rPr>
              <w:t>Generated by routine ^PRCHLO</w:t>
            </w:r>
          </w:p>
        </w:tc>
      </w:tr>
      <w:tr w:rsidR="00C55DD8" w:rsidRPr="000247A8" w14:paraId="1BEF0FFF" w14:textId="77777777" w:rsidTr="003557C4">
        <w:trPr>
          <w:jc w:val="center"/>
        </w:trPr>
        <w:tc>
          <w:tcPr>
            <w:tcW w:w="2658" w:type="dxa"/>
          </w:tcPr>
          <w:p w14:paraId="7C65A0CE" w14:textId="77777777" w:rsidR="00C55DD8" w:rsidRPr="000247A8" w:rsidRDefault="00C55DD8" w:rsidP="0026198A">
            <w:pPr>
              <w:pStyle w:val="TableText0"/>
              <w:spacing w:before="120"/>
              <w:rPr>
                <w:sz w:val="22"/>
              </w:rPr>
            </w:pPr>
            <w:r w:rsidRPr="000247A8">
              <w:rPr>
                <w:sz w:val="22"/>
              </w:rPr>
              <w:t>StationNumber</w:t>
            </w:r>
          </w:p>
        </w:tc>
        <w:tc>
          <w:tcPr>
            <w:tcW w:w="2367" w:type="dxa"/>
          </w:tcPr>
          <w:p w14:paraId="61D6EA35" w14:textId="77777777" w:rsidR="00C55DD8" w:rsidRPr="000247A8" w:rsidRDefault="00C55DD8" w:rsidP="0026198A">
            <w:pPr>
              <w:pStyle w:val="TableText0"/>
              <w:spacing w:before="120"/>
              <w:rPr>
                <w:sz w:val="22"/>
              </w:rPr>
            </w:pPr>
            <w:r w:rsidRPr="000247A8">
              <w:rPr>
                <w:sz w:val="22"/>
              </w:rPr>
              <w:t>Taken from PO# value</w:t>
            </w:r>
          </w:p>
        </w:tc>
        <w:tc>
          <w:tcPr>
            <w:tcW w:w="4418" w:type="dxa"/>
          </w:tcPr>
          <w:p w14:paraId="0CE3D856" w14:textId="77777777" w:rsidR="00C55DD8" w:rsidRPr="000247A8" w:rsidRDefault="00C55DD8" w:rsidP="0026198A">
            <w:pPr>
              <w:pStyle w:val="TableText0"/>
              <w:spacing w:before="120"/>
              <w:rPr>
                <w:sz w:val="22"/>
              </w:rPr>
            </w:pPr>
            <w:r w:rsidRPr="000247A8">
              <w:rPr>
                <w:sz w:val="22"/>
              </w:rPr>
              <w:t>1</w:t>
            </w:r>
            <w:r w:rsidRPr="000247A8">
              <w:rPr>
                <w:sz w:val="22"/>
                <w:vertAlign w:val="superscript"/>
              </w:rPr>
              <w:t>st</w:t>
            </w:r>
            <w:r w:rsidRPr="000247A8">
              <w:rPr>
                <w:sz w:val="22"/>
              </w:rPr>
              <w:t xml:space="preserve"> Piece “-“ delimited, PurchaseOrderNum</w:t>
            </w:r>
          </w:p>
        </w:tc>
      </w:tr>
      <w:tr w:rsidR="00C55DD8" w:rsidRPr="000247A8" w14:paraId="0119A832" w14:textId="77777777" w:rsidTr="003557C4">
        <w:trPr>
          <w:jc w:val="center"/>
        </w:trPr>
        <w:tc>
          <w:tcPr>
            <w:tcW w:w="2658" w:type="dxa"/>
          </w:tcPr>
          <w:p w14:paraId="3D455851" w14:textId="77777777" w:rsidR="00C55DD8" w:rsidRPr="000247A8" w:rsidRDefault="005F42AE" w:rsidP="0026198A">
            <w:pPr>
              <w:pStyle w:val="TableText0"/>
              <w:spacing w:before="120"/>
              <w:rPr>
                <w:sz w:val="22"/>
              </w:rPr>
            </w:pPr>
            <w:r w:rsidRPr="000247A8">
              <w:rPr>
                <w:sz w:val="22"/>
              </w:rPr>
              <w:t>BillNumber</w:t>
            </w:r>
          </w:p>
        </w:tc>
        <w:tc>
          <w:tcPr>
            <w:tcW w:w="2367" w:type="dxa"/>
          </w:tcPr>
          <w:p w14:paraId="2859FB7C" w14:textId="77777777" w:rsidR="00C55DD8" w:rsidRPr="000247A8" w:rsidRDefault="00E15158" w:rsidP="0026198A">
            <w:pPr>
              <w:pStyle w:val="TableText0"/>
              <w:spacing w:before="120"/>
              <w:rPr>
                <w:sz w:val="22"/>
              </w:rPr>
            </w:pPr>
            <w:r w:rsidRPr="000247A8">
              <w:rPr>
                <w:sz w:val="22"/>
              </w:rPr>
              <w:t>.01</w:t>
            </w:r>
          </w:p>
        </w:tc>
        <w:tc>
          <w:tcPr>
            <w:tcW w:w="4418" w:type="dxa"/>
          </w:tcPr>
          <w:p w14:paraId="1F1198A5" w14:textId="77777777" w:rsidR="00C55DD8" w:rsidRPr="000247A8" w:rsidRDefault="00E15158" w:rsidP="0026198A">
            <w:pPr>
              <w:pStyle w:val="TableText0"/>
              <w:spacing w:before="120"/>
              <w:rPr>
                <w:sz w:val="22"/>
              </w:rPr>
            </w:pPr>
            <w:r w:rsidRPr="000247A8">
              <w:rPr>
                <w:sz w:val="22"/>
              </w:rPr>
              <w:t>Node 0, Piece 1</w:t>
            </w:r>
          </w:p>
        </w:tc>
      </w:tr>
      <w:tr w:rsidR="00C55DD8" w:rsidRPr="000247A8" w14:paraId="39A954EC" w14:textId="77777777" w:rsidTr="003557C4">
        <w:trPr>
          <w:jc w:val="center"/>
        </w:trPr>
        <w:tc>
          <w:tcPr>
            <w:tcW w:w="2658" w:type="dxa"/>
          </w:tcPr>
          <w:p w14:paraId="505626C2" w14:textId="77777777" w:rsidR="00C55DD8" w:rsidRPr="000247A8" w:rsidRDefault="005F42AE" w:rsidP="0026198A">
            <w:pPr>
              <w:pStyle w:val="TableText0"/>
              <w:spacing w:before="120"/>
              <w:rPr>
                <w:sz w:val="22"/>
              </w:rPr>
            </w:pPr>
            <w:r w:rsidRPr="000247A8">
              <w:rPr>
                <w:sz w:val="22"/>
              </w:rPr>
              <w:t>RecordType</w:t>
            </w:r>
          </w:p>
        </w:tc>
        <w:tc>
          <w:tcPr>
            <w:tcW w:w="2367" w:type="dxa"/>
          </w:tcPr>
          <w:p w14:paraId="1419BAD8" w14:textId="77777777" w:rsidR="00C55DD8" w:rsidRPr="000247A8" w:rsidRDefault="00E15158" w:rsidP="0026198A">
            <w:pPr>
              <w:pStyle w:val="TableText0"/>
              <w:spacing w:before="120"/>
              <w:rPr>
                <w:sz w:val="22"/>
              </w:rPr>
            </w:pPr>
            <w:r w:rsidRPr="000247A8">
              <w:rPr>
                <w:sz w:val="22"/>
              </w:rPr>
              <w:t>.011</w:t>
            </w:r>
          </w:p>
        </w:tc>
        <w:tc>
          <w:tcPr>
            <w:tcW w:w="4418" w:type="dxa"/>
          </w:tcPr>
          <w:p w14:paraId="3A21B1A8" w14:textId="77777777" w:rsidR="00C55DD8" w:rsidRPr="000247A8" w:rsidRDefault="00E15158" w:rsidP="0026198A">
            <w:pPr>
              <w:pStyle w:val="TableText0"/>
              <w:spacing w:before="120"/>
              <w:rPr>
                <w:sz w:val="22"/>
              </w:rPr>
            </w:pPr>
            <w:r w:rsidRPr="000247A8">
              <w:rPr>
                <w:sz w:val="22"/>
              </w:rPr>
              <w:t>Node 0, Piece 11</w:t>
            </w:r>
          </w:p>
        </w:tc>
      </w:tr>
      <w:tr w:rsidR="005F42AE" w:rsidRPr="000247A8" w14:paraId="047C47ED" w14:textId="77777777" w:rsidTr="003557C4">
        <w:trPr>
          <w:jc w:val="center"/>
        </w:trPr>
        <w:tc>
          <w:tcPr>
            <w:tcW w:w="2658" w:type="dxa"/>
          </w:tcPr>
          <w:p w14:paraId="302BA1E0" w14:textId="77777777" w:rsidR="005F42AE" w:rsidRPr="000247A8" w:rsidRDefault="005F42AE" w:rsidP="0026198A">
            <w:pPr>
              <w:pStyle w:val="TableText0"/>
              <w:spacing w:before="120"/>
              <w:rPr>
                <w:sz w:val="22"/>
              </w:rPr>
            </w:pPr>
            <w:r w:rsidRPr="000247A8">
              <w:rPr>
                <w:sz w:val="22"/>
              </w:rPr>
              <w:t>AuthPointerIEN</w:t>
            </w:r>
          </w:p>
        </w:tc>
        <w:tc>
          <w:tcPr>
            <w:tcW w:w="2367" w:type="dxa"/>
          </w:tcPr>
          <w:p w14:paraId="14EDD470" w14:textId="77777777" w:rsidR="005F42AE" w:rsidRPr="000247A8" w:rsidRDefault="00E15158" w:rsidP="0026198A">
            <w:pPr>
              <w:pStyle w:val="TableText0"/>
              <w:spacing w:before="120"/>
              <w:rPr>
                <w:sz w:val="22"/>
              </w:rPr>
            </w:pPr>
            <w:r w:rsidRPr="000247A8">
              <w:rPr>
                <w:sz w:val="22"/>
              </w:rPr>
              <w:t>.02</w:t>
            </w:r>
          </w:p>
        </w:tc>
        <w:tc>
          <w:tcPr>
            <w:tcW w:w="4418" w:type="dxa"/>
          </w:tcPr>
          <w:p w14:paraId="02FB79CC" w14:textId="77777777" w:rsidR="005F42AE" w:rsidRPr="000247A8" w:rsidRDefault="00E15158" w:rsidP="0026198A">
            <w:pPr>
              <w:pStyle w:val="TableText0"/>
              <w:spacing w:before="120"/>
              <w:rPr>
                <w:sz w:val="22"/>
              </w:rPr>
            </w:pPr>
            <w:r w:rsidRPr="000247A8">
              <w:rPr>
                <w:sz w:val="22"/>
              </w:rPr>
              <w:t>Node 0, Piece 2</w:t>
            </w:r>
          </w:p>
        </w:tc>
      </w:tr>
      <w:tr w:rsidR="005F42AE" w:rsidRPr="000247A8" w14:paraId="3F90C7FC" w14:textId="77777777" w:rsidTr="003557C4">
        <w:trPr>
          <w:jc w:val="center"/>
        </w:trPr>
        <w:tc>
          <w:tcPr>
            <w:tcW w:w="2658" w:type="dxa"/>
          </w:tcPr>
          <w:p w14:paraId="2EE00726" w14:textId="77777777" w:rsidR="005F42AE" w:rsidRPr="000247A8" w:rsidRDefault="005F42AE" w:rsidP="0026198A">
            <w:pPr>
              <w:pStyle w:val="TableText0"/>
              <w:spacing w:before="120"/>
              <w:rPr>
                <w:sz w:val="22"/>
              </w:rPr>
            </w:pPr>
            <w:r w:rsidRPr="000247A8">
              <w:rPr>
                <w:sz w:val="22"/>
              </w:rPr>
              <w:t>AuthPointerEXT</w:t>
            </w:r>
          </w:p>
        </w:tc>
        <w:tc>
          <w:tcPr>
            <w:tcW w:w="2367" w:type="dxa"/>
          </w:tcPr>
          <w:p w14:paraId="637F022D" w14:textId="77777777" w:rsidR="005F42AE" w:rsidRPr="000247A8" w:rsidRDefault="00E15158" w:rsidP="0026198A">
            <w:pPr>
              <w:pStyle w:val="TableText0"/>
              <w:spacing w:before="120"/>
              <w:rPr>
                <w:sz w:val="22"/>
              </w:rPr>
            </w:pPr>
            <w:r w:rsidRPr="000247A8">
              <w:rPr>
                <w:sz w:val="22"/>
              </w:rPr>
              <w:t>.02</w:t>
            </w:r>
          </w:p>
        </w:tc>
        <w:tc>
          <w:tcPr>
            <w:tcW w:w="4418" w:type="dxa"/>
          </w:tcPr>
          <w:p w14:paraId="1A8370F3" w14:textId="77777777" w:rsidR="005F42AE" w:rsidRPr="000247A8" w:rsidRDefault="00E15158" w:rsidP="0026198A">
            <w:pPr>
              <w:pStyle w:val="TableText0"/>
              <w:spacing w:before="120"/>
              <w:rPr>
                <w:sz w:val="22"/>
              </w:rPr>
            </w:pPr>
            <w:r w:rsidRPr="000247A8">
              <w:rPr>
                <w:sz w:val="22"/>
              </w:rPr>
              <w:t>Node 0, Piece 2</w:t>
            </w:r>
          </w:p>
        </w:tc>
      </w:tr>
      <w:tr w:rsidR="005F42AE" w:rsidRPr="000247A8" w14:paraId="7A9428D9" w14:textId="77777777" w:rsidTr="003557C4">
        <w:trPr>
          <w:jc w:val="center"/>
        </w:trPr>
        <w:tc>
          <w:tcPr>
            <w:tcW w:w="2658" w:type="dxa"/>
          </w:tcPr>
          <w:p w14:paraId="3054E0BF" w14:textId="77777777" w:rsidR="005F42AE" w:rsidRPr="000247A8" w:rsidRDefault="005F42AE" w:rsidP="0026198A">
            <w:pPr>
              <w:pStyle w:val="TableText0"/>
              <w:spacing w:before="120"/>
              <w:rPr>
                <w:sz w:val="22"/>
              </w:rPr>
            </w:pPr>
            <w:r w:rsidRPr="000247A8">
              <w:rPr>
                <w:sz w:val="22"/>
              </w:rPr>
              <w:t>AuthAmount</w:t>
            </w:r>
          </w:p>
        </w:tc>
        <w:tc>
          <w:tcPr>
            <w:tcW w:w="2367" w:type="dxa"/>
          </w:tcPr>
          <w:p w14:paraId="433EBCD4" w14:textId="77777777" w:rsidR="005F42AE" w:rsidRPr="000247A8" w:rsidRDefault="00E15158" w:rsidP="0026198A">
            <w:pPr>
              <w:pStyle w:val="TableText0"/>
              <w:spacing w:before="120"/>
              <w:rPr>
                <w:sz w:val="22"/>
              </w:rPr>
            </w:pPr>
            <w:r w:rsidRPr="000247A8">
              <w:rPr>
                <w:sz w:val="22"/>
              </w:rPr>
              <w:t>.03</w:t>
            </w:r>
          </w:p>
        </w:tc>
        <w:tc>
          <w:tcPr>
            <w:tcW w:w="4418" w:type="dxa"/>
          </w:tcPr>
          <w:p w14:paraId="58DEE8C1" w14:textId="77777777" w:rsidR="005F42AE" w:rsidRPr="000247A8" w:rsidRDefault="00E15158" w:rsidP="0026198A">
            <w:pPr>
              <w:pStyle w:val="TableText0"/>
              <w:spacing w:before="120"/>
              <w:rPr>
                <w:sz w:val="22"/>
              </w:rPr>
            </w:pPr>
            <w:r w:rsidRPr="000247A8">
              <w:rPr>
                <w:sz w:val="22"/>
              </w:rPr>
              <w:t>Node 0, Piece 3</w:t>
            </w:r>
          </w:p>
        </w:tc>
      </w:tr>
      <w:tr w:rsidR="005F42AE" w:rsidRPr="000247A8" w14:paraId="17254E44" w14:textId="77777777" w:rsidTr="003557C4">
        <w:trPr>
          <w:jc w:val="center"/>
        </w:trPr>
        <w:tc>
          <w:tcPr>
            <w:tcW w:w="2658" w:type="dxa"/>
          </w:tcPr>
          <w:p w14:paraId="20F00CE3" w14:textId="77777777" w:rsidR="005F42AE" w:rsidRPr="000247A8" w:rsidRDefault="00E15158" w:rsidP="0026198A">
            <w:pPr>
              <w:pStyle w:val="TableText0"/>
              <w:spacing w:before="120"/>
              <w:rPr>
                <w:sz w:val="22"/>
              </w:rPr>
            </w:pPr>
            <w:r w:rsidRPr="000247A8">
              <w:rPr>
                <w:sz w:val="22"/>
              </w:rPr>
              <w:lastRenderedPageBreak/>
              <w:t>DateTime</w:t>
            </w:r>
          </w:p>
        </w:tc>
        <w:tc>
          <w:tcPr>
            <w:tcW w:w="2367" w:type="dxa"/>
          </w:tcPr>
          <w:p w14:paraId="342B2447" w14:textId="77777777" w:rsidR="005F42AE" w:rsidRPr="000247A8" w:rsidRDefault="00E15158" w:rsidP="0026198A">
            <w:pPr>
              <w:pStyle w:val="TableText0"/>
              <w:spacing w:before="120"/>
              <w:rPr>
                <w:sz w:val="22"/>
              </w:rPr>
            </w:pPr>
            <w:r w:rsidRPr="000247A8">
              <w:rPr>
                <w:sz w:val="22"/>
              </w:rPr>
              <w:t>.04</w:t>
            </w:r>
          </w:p>
        </w:tc>
        <w:tc>
          <w:tcPr>
            <w:tcW w:w="4418" w:type="dxa"/>
          </w:tcPr>
          <w:p w14:paraId="761B7A07" w14:textId="77777777" w:rsidR="005F42AE" w:rsidRPr="000247A8" w:rsidRDefault="00E15158" w:rsidP="0026198A">
            <w:pPr>
              <w:pStyle w:val="TableText0"/>
              <w:spacing w:before="120"/>
              <w:rPr>
                <w:sz w:val="22"/>
              </w:rPr>
            </w:pPr>
            <w:r w:rsidRPr="000247A8">
              <w:rPr>
                <w:sz w:val="22"/>
              </w:rPr>
              <w:t>Node 0, Piece 4</w:t>
            </w:r>
          </w:p>
        </w:tc>
      </w:tr>
      <w:tr w:rsidR="005F42AE" w:rsidRPr="000247A8" w14:paraId="7F68BCA7" w14:textId="77777777" w:rsidTr="003557C4">
        <w:trPr>
          <w:jc w:val="center"/>
        </w:trPr>
        <w:tc>
          <w:tcPr>
            <w:tcW w:w="2658" w:type="dxa"/>
          </w:tcPr>
          <w:p w14:paraId="0D383397" w14:textId="77777777" w:rsidR="005F42AE" w:rsidRPr="000247A8" w:rsidRDefault="00E15158" w:rsidP="0026198A">
            <w:pPr>
              <w:pStyle w:val="TableText0"/>
              <w:spacing w:before="120"/>
              <w:rPr>
                <w:sz w:val="22"/>
              </w:rPr>
            </w:pPr>
            <w:r w:rsidRPr="000247A8">
              <w:rPr>
                <w:sz w:val="22"/>
              </w:rPr>
              <w:t>UserDUZ</w:t>
            </w:r>
          </w:p>
        </w:tc>
        <w:tc>
          <w:tcPr>
            <w:tcW w:w="2367" w:type="dxa"/>
          </w:tcPr>
          <w:p w14:paraId="401FD3C4" w14:textId="77777777" w:rsidR="005F42AE" w:rsidRPr="000247A8" w:rsidRDefault="00E15158" w:rsidP="0026198A">
            <w:pPr>
              <w:pStyle w:val="TableText0"/>
              <w:spacing w:before="120"/>
              <w:rPr>
                <w:sz w:val="22"/>
              </w:rPr>
            </w:pPr>
            <w:r w:rsidRPr="000247A8">
              <w:rPr>
                <w:sz w:val="22"/>
              </w:rPr>
              <w:t>.05</w:t>
            </w:r>
          </w:p>
        </w:tc>
        <w:tc>
          <w:tcPr>
            <w:tcW w:w="4418" w:type="dxa"/>
          </w:tcPr>
          <w:p w14:paraId="200BCA9D" w14:textId="77777777" w:rsidR="005F42AE" w:rsidRPr="000247A8" w:rsidRDefault="00E15158" w:rsidP="0026198A">
            <w:pPr>
              <w:pStyle w:val="TableText0"/>
              <w:spacing w:before="120"/>
              <w:rPr>
                <w:sz w:val="22"/>
              </w:rPr>
            </w:pPr>
            <w:r w:rsidRPr="000247A8">
              <w:rPr>
                <w:sz w:val="22"/>
              </w:rPr>
              <w:t>Node 0, Piece 5</w:t>
            </w:r>
          </w:p>
        </w:tc>
      </w:tr>
      <w:tr w:rsidR="005F42AE" w:rsidRPr="000247A8" w14:paraId="5F66FDB5" w14:textId="77777777" w:rsidTr="003557C4">
        <w:trPr>
          <w:jc w:val="center"/>
        </w:trPr>
        <w:tc>
          <w:tcPr>
            <w:tcW w:w="2658" w:type="dxa"/>
          </w:tcPr>
          <w:p w14:paraId="701A47C7" w14:textId="77777777" w:rsidR="005F42AE" w:rsidRPr="000247A8" w:rsidRDefault="00E15158" w:rsidP="0026198A">
            <w:pPr>
              <w:pStyle w:val="TableText0"/>
              <w:spacing w:before="120"/>
              <w:rPr>
                <w:sz w:val="22"/>
              </w:rPr>
            </w:pPr>
            <w:r w:rsidRPr="000247A8">
              <w:rPr>
                <w:sz w:val="22"/>
              </w:rPr>
              <w:t>UserName</w:t>
            </w:r>
          </w:p>
        </w:tc>
        <w:tc>
          <w:tcPr>
            <w:tcW w:w="2367" w:type="dxa"/>
          </w:tcPr>
          <w:p w14:paraId="3B4099E6" w14:textId="77777777" w:rsidR="005F42AE" w:rsidRPr="000247A8" w:rsidRDefault="00E15158" w:rsidP="0026198A">
            <w:pPr>
              <w:pStyle w:val="TableText0"/>
              <w:spacing w:before="120"/>
              <w:rPr>
                <w:sz w:val="22"/>
              </w:rPr>
            </w:pPr>
            <w:r w:rsidRPr="000247A8">
              <w:rPr>
                <w:sz w:val="22"/>
              </w:rPr>
              <w:t>.05</w:t>
            </w:r>
          </w:p>
        </w:tc>
        <w:tc>
          <w:tcPr>
            <w:tcW w:w="4418" w:type="dxa"/>
          </w:tcPr>
          <w:p w14:paraId="385CE918" w14:textId="77777777" w:rsidR="005F42AE" w:rsidRPr="000247A8" w:rsidRDefault="00E15158" w:rsidP="0026198A">
            <w:pPr>
              <w:pStyle w:val="TableText0"/>
              <w:spacing w:before="120"/>
              <w:rPr>
                <w:sz w:val="22"/>
              </w:rPr>
            </w:pPr>
            <w:r w:rsidRPr="000247A8">
              <w:rPr>
                <w:sz w:val="22"/>
              </w:rPr>
              <w:t>Node 0, Piece 5</w:t>
            </w:r>
          </w:p>
        </w:tc>
      </w:tr>
      <w:tr w:rsidR="005F42AE" w:rsidRPr="000247A8" w14:paraId="3096D524" w14:textId="77777777" w:rsidTr="003557C4">
        <w:trPr>
          <w:jc w:val="center"/>
        </w:trPr>
        <w:tc>
          <w:tcPr>
            <w:tcW w:w="2658" w:type="dxa"/>
          </w:tcPr>
          <w:p w14:paraId="0D1FE73E" w14:textId="77777777" w:rsidR="005F42AE" w:rsidRPr="000247A8" w:rsidRDefault="00E15158" w:rsidP="0026198A">
            <w:pPr>
              <w:pStyle w:val="TableText0"/>
              <w:spacing w:before="120"/>
              <w:rPr>
                <w:sz w:val="22"/>
              </w:rPr>
            </w:pPr>
            <w:r w:rsidRPr="000247A8">
              <w:rPr>
                <w:sz w:val="22"/>
              </w:rPr>
              <w:t>UserSVCint</w:t>
            </w:r>
          </w:p>
        </w:tc>
        <w:tc>
          <w:tcPr>
            <w:tcW w:w="2367" w:type="dxa"/>
          </w:tcPr>
          <w:p w14:paraId="1BF6EAE0" w14:textId="77777777" w:rsidR="005F42AE" w:rsidRPr="000247A8" w:rsidRDefault="00E15158" w:rsidP="0026198A">
            <w:pPr>
              <w:pStyle w:val="TableText0"/>
              <w:spacing w:before="120"/>
              <w:rPr>
                <w:sz w:val="22"/>
              </w:rPr>
            </w:pPr>
            <w:r w:rsidRPr="000247A8">
              <w:rPr>
                <w:sz w:val="22"/>
              </w:rPr>
              <w:t>.05:29</w:t>
            </w:r>
          </w:p>
        </w:tc>
        <w:tc>
          <w:tcPr>
            <w:tcW w:w="4418" w:type="dxa"/>
          </w:tcPr>
          <w:p w14:paraId="6A9D5370" w14:textId="77777777" w:rsidR="005F42AE" w:rsidRPr="000247A8" w:rsidRDefault="00E15158" w:rsidP="0026198A">
            <w:pPr>
              <w:pStyle w:val="TableText0"/>
              <w:spacing w:before="120"/>
              <w:rPr>
                <w:sz w:val="22"/>
              </w:rPr>
            </w:pPr>
            <w:r w:rsidRPr="000247A8">
              <w:rPr>
                <w:sz w:val="22"/>
              </w:rPr>
              <w:t>File 200, Node 5, Piece 1</w:t>
            </w:r>
          </w:p>
        </w:tc>
      </w:tr>
      <w:tr w:rsidR="005F42AE" w:rsidRPr="000247A8" w14:paraId="16468D1C" w14:textId="77777777" w:rsidTr="003557C4">
        <w:trPr>
          <w:jc w:val="center"/>
        </w:trPr>
        <w:tc>
          <w:tcPr>
            <w:tcW w:w="2658" w:type="dxa"/>
          </w:tcPr>
          <w:p w14:paraId="257B9DAC" w14:textId="77777777" w:rsidR="005F42AE" w:rsidRPr="000247A8" w:rsidRDefault="00E15158" w:rsidP="0026198A">
            <w:pPr>
              <w:pStyle w:val="TableText0"/>
              <w:spacing w:before="120"/>
              <w:rPr>
                <w:sz w:val="22"/>
              </w:rPr>
            </w:pPr>
            <w:r w:rsidRPr="000247A8">
              <w:rPr>
                <w:sz w:val="22"/>
              </w:rPr>
              <w:t>UserSVCext</w:t>
            </w:r>
          </w:p>
        </w:tc>
        <w:tc>
          <w:tcPr>
            <w:tcW w:w="2367" w:type="dxa"/>
          </w:tcPr>
          <w:p w14:paraId="125C8FED" w14:textId="77777777" w:rsidR="005F42AE" w:rsidRPr="000247A8" w:rsidRDefault="00E15158" w:rsidP="0026198A">
            <w:pPr>
              <w:pStyle w:val="TableText0"/>
              <w:spacing w:before="120"/>
              <w:rPr>
                <w:sz w:val="22"/>
              </w:rPr>
            </w:pPr>
            <w:r w:rsidRPr="000247A8">
              <w:rPr>
                <w:sz w:val="22"/>
              </w:rPr>
              <w:t>.05:29</w:t>
            </w:r>
          </w:p>
        </w:tc>
        <w:tc>
          <w:tcPr>
            <w:tcW w:w="4418" w:type="dxa"/>
          </w:tcPr>
          <w:p w14:paraId="040A32AB" w14:textId="77777777" w:rsidR="005F42AE" w:rsidRPr="000247A8" w:rsidRDefault="00E15158" w:rsidP="0026198A">
            <w:pPr>
              <w:pStyle w:val="TableText0"/>
              <w:spacing w:before="120"/>
              <w:rPr>
                <w:sz w:val="22"/>
              </w:rPr>
            </w:pPr>
            <w:r w:rsidRPr="000247A8">
              <w:rPr>
                <w:sz w:val="22"/>
              </w:rPr>
              <w:t>File 200, Node 5, Piece 1</w:t>
            </w:r>
          </w:p>
        </w:tc>
      </w:tr>
      <w:tr w:rsidR="005F42AE" w:rsidRPr="000247A8" w14:paraId="60178CFD" w14:textId="77777777" w:rsidTr="003557C4">
        <w:trPr>
          <w:jc w:val="center"/>
        </w:trPr>
        <w:tc>
          <w:tcPr>
            <w:tcW w:w="2658" w:type="dxa"/>
          </w:tcPr>
          <w:p w14:paraId="2BA02D7C" w14:textId="77777777" w:rsidR="005F42AE" w:rsidRPr="000247A8" w:rsidRDefault="00E15158" w:rsidP="0026198A">
            <w:pPr>
              <w:pStyle w:val="TableText0"/>
              <w:spacing w:before="120"/>
              <w:rPr>
                <w:sz w:val="22"/>
              </w:rPr>
            </w:pPr>
            <w:r w:rsidRPr="000247A8">
              <w:rPr>
                <w:sz w:val="22"/>
              </w:rPr>
              <w:t>VendorInvoiceNumber</w:t>
            </w:r>
          </w:p>
        </w:tc>
        <w:tc>
          <w:tcPr>
            <w:tcW w:w="2367" w:type="dxa"/>
          </w:tcPr>
          <w:p w14:paraId="3AFDBE5F" w14:textId="77777777" w:rsidR="005F42AE" w:rsidRPr="000247A8" w:rsidRDefault="00E15158" w:rsidP="0026198A">
            <w:pPr>
              <w:pStyle w:val="TableText0"/>
              <w:spacing w:before="120"/>
              <w:rPr>
                <w:sz w:val="22"/>
              </w:rPr>
            </w:pPr>
            <w:r w:rsidRPr="000247A8">
              <w:rPr>
                <w:sz w:val="22"/>
              </w:rPr>
              <w:t>.06</w:t>
            </w:r>
          </w:p>
        </w:tc>
        <w:tc>
          <w:tcPr>
            <w:tcW w:w="4418" w:type="dxa"/>
          </w:tcPr>
          <w:p w14:paraId="337D1190" w14:textId="77777777" w:rsidR="005F42AE" w:rsidRPr="000247A8" w:rsidRDefault="00E15158" w:rsidP="0026198A">
            <w:pPr>
              <w:pStyle w:val="TableText0"/>
              <w:spacing w:before="120"/>
              <w:rPr>
                <w:sz w:val="22"/>
              </w:rPr>
            </w:pPr>
            <w:r w:rsidRPr="000247A8">
              <w:rPr>
                <w:sz w:val="22"/>
              </w:rPr>
              <w:t>Node 0, Piece 6</w:t>
            </w:r>
          </w:p>
        </w:tc>
      </w:tr>
      <w:tr w:rsidR="005F42AE" w:rsidRPr="000247A8" w14:paraId="4EA7C0CD" w14:textId="77777777" w:rsidTr="003557C4">
        <w:trPr>
          <w:jc w:val="center"/>
        </w:trPr>
        <w:tc>
          <w:tcPr>
            <w:tcW w:w="2658" w:type="dxa"/>
          </w:tcPr>
          <w:p w14:paraId="0288B149" w14:textId="77777777" w:rsidR="005F42AE" w:rsidRPr="000247A8" w:rsidRDefault="00E15158" w:rsidP="0026198A">
            <w:pPr>
              <w:pStyle w:val="TableText0"/>
              <w:spacing w:before="120"/>
              <w:rPr>
                <w:sz w:val="22"/>
              </w:rPr>
            </w:pPr>
            <w:r w:rsidRPr="000247A8">
              <w:rPr>
                <w:sz w:val="22"/>
              </w:rPr>
              <w:t>FinalBill</w:t>
            </w:r>
          </w:p>
        </w:tc>
        <w:tc>
          <w:tcPr>
            <w:tcW w:w="2367" w:type="dxa"/>
          </w:tcPr>
          <w:p w14:paraId="5105FC29" w14:textId="77777777" w:rsidR="005F42AE" w:rsidRPr="000247A8" w:rsidRDefault="00E15158" w:rsidP="0026198A">
            <w:pPr>
              <w:pStyle w:val="TableText0"/>
              <w:spacing w:before="120"/>
              <w:rPr>
                <w:sz w:val="22"/>
              </w:rPr>
            </w:pPr>
            <w:r w:rsidRPr="000247A8">
              <w:rPr>
                <w:sz w:val="22"/>
              </w:rPr>
              <w:t>.07</w:t>
            </w:r>
          </w:p>
        </w:tc>
        <w:tc>
          <w:tcPr>
            <w:tcW w:w="4418" w:type="dxa"/>
          </w:tcPr>
          <w:p w14:paraId="6DA7850A" w14:textId="77777777" w:rsidR="005F42AE" w:rsidRPr="000247A8" w:rsidRDefault="00E15158" w:rsidP="0026198A">
            <w:pPr>
              <w:pStyle w:val="TableText0"/>
              <w:spacing w:before="120"/>
              <w:rPr>
                <w:sz w:val="22"/>
              </w:rPr>
            </w:pPr>
            <w:r w:rsidRPr="000247A8">
              <w:rPr>
                <w:sz w:val="22"/>
              </w:rPr>
              <w:t>Node 0, Piece 7</w:t>
            </w:r>
          </w:p>
        </w:tc>
      </w:tr>
      <w:tr w:rsidR="005F42AE" w:rsidRPr="000247A8" w14:paraId="6AF42EA5" w14:textId="77777777" w:rsidTr="003557C4">
        <w:trPr>
          <w:jc w:val="center"/>
        </w:trPr>
        <w:tc>
          <w:tcPr>
            <w:tcW w:w="2658" w:type="dxa"/>
          </w:tcPr>
          <w:p w14:paraId="149C4F2B" w14:textId="77777777" w:rsidR="005F42AE" w:rsidRPr="000247A8" w:rsidRDefault="00E15158" w:rsidP="0026198A">
            <w:pPr>
              <w:pStyle w:val="TableText0"/>
              <w:spacing w:before="120"/>
              <w:rPr>
                <w:sz w:val="22"/>
              </w:rPr>
            </w:pPr>
            <w:r w:rsidRPr="000247A8">
              <w:rPr>
                <w:sz w:val="22"/>
              </w:rPr>
              <w:t>Reference</w:t>
            </w:r>
          </w:p>
        </w:tc>
        <w:tc>
          <w:tcPr>
            <w:tcW w:w="2367" w:type="dxa"/>
          </w:tcPr>
          <w:p w14:paraId="4B95DE2A" w14:textId="77777777" w:rsidR="005F42AE" w:rsidRPr="000247A8" w:rsidRDefault="00E15158" w:rsidP="0026198A">
            <w:pPr>
              <w:pStyle w:val="TableText0"/>
              <w:spacing w:before="120"/>
              <w:rPr>
                <w:sz w:val="22"/>
              </w:rPr>
            </w:pPr>
            <w:r w:rsidRPr="000247A8">
              <w:rPr>
                <w:sz w:val="22"/>
              </w:rPr>
              <w:t>.08</w:t>
            </w:r>
          </w:p>
        </w:tc>
        <w:tc>
          <w:tcPr>
            <w:tcW w:w="4418" w:type="dxa"/>
          </w:tcPr>
          <w:p w14:paraId="4F78DE47" w14:textId="77777777" w:rsidR="005F42AE" w:rsidRPr="000247A8" w:rsidRDefault="00E15158" w:rsidP="0026198A">
            <w:pPr>
              <w:pStyle w:val="TableText0"/>
              <w:spacing w:before="120"/>
              <w:rPr>
                <w:sz w:val="22"/>
              </w:rPr>
            </w:pPr>
            <w:r w:rsidRPr="000247A8">
              <w:rPr>
                <w:sz w:val="22"/>
              </w:rPr>
              <w:t>Node 0, Piece 8</w:t>
            </w:r>
          </w:p>
        </w:tc>
      </w:tr>
      <w:tr w:rsidR="005F42AE" w:rsidRPr="000247A8" w14:paraId="5DDDA916" w14:textId="77777777" w:rsidTr="003557C4">
        <w:trPr>
          <w:jc w:val="center"/>
        </w:trPr>
        <w:tc>
          <w:tcPr>
            <w:tcW w:w="2658" w:type="dxa"/>
          </w:tcPr>
          <w:p w14:paraId="34AE5C83" w14:textId="77777777" w:rsidR="005F42AE" w:rsidRPr="000247A8" w:rsidRDefault="00E15158" w:rsidP="0026198A">
            <w:pPr>
              <w:pStyle w:val="TableText0"/>
              <w:spacing w:before="120"/>
              <w:rPr>
                <w:sz w:val="22"/>
              </w:rPr>
            </w:pPr>
            <w:r w:rsidRPr="000247A8">
              <w:rPr>
                <w:sz w:val="22"/>
              </w:rPr>
              <w:t>LastEditedByDUZ</w:t>
            </w:r>
          </w:p>
        </w:tc>
        <w:tc>
          <w:tcPr>
            <w:tcW w:w="2367" w:type="dxa"/>
          </w:tcPr>
          <w:p w14:paraId="201FEF13" w14:textId="77777777" w:rsidR="005F42AE" w:rsidRPr="000247A8" w:rsidRDefault="00E15158" w:rsidP="0026198A">
            <w:pPr>
              <w:pStyle w:val="TableText0"/>
              <w:spacing w:before="120"/>
              <w:rPr>
                <w:sz w:val="22"/>
              </w:rPr>
            </w:pPr>
            <w:r w:rsidRPr="000247A8">
              <w:rPr>
                <w:sz w:val="22"/>
              </w:rPr>
              <w:t>.1</w:t>
            </w:r>
          </w:p>
        </w:tc>
        <w:tc>
          <w:tcPr>
            <w:tcW w:w="4418" w:type="dxa"/>
          </w:tcPr>
          <w:p w14:paraId="04236B72" w14:textId="77777777" w:rsidR="005F42AE" w:rsidRPr="000247A8" w:rsidRDefault="00E15158" w:rsidP="0026198A">
            <w:pPr>
              <w:pStyle w:val="TableText0"/>
              <w:spacing w:before="120"/>
              <w:rPr>
                <w:sz w:val="22"/>
              </w:rPr>
            </w:pPr>
            <w:r w:rsidRPr="000247A8">
              <w:rPr>
                <w:sz w:val="22"/>
              </w:rPr>
              <w:t>Node 0, Piece 10</w:t>
            </w:r>
          </w:p>
        </w:tc>
      </w:tr>
      <w:tr w:rsidR="005F42AE" w:rsidRPr="000247A8" w14:paraId="296491BE" w14:textId="77777777" w:rsidTr="003557C4">
        <w:trPr>
          <w:jc w:val="center"/>
        </w:trPr>
        <w:tc>
          <w:tcPr>
            <w:tcW w:w="2658" w:type="dxa"/>
          </w:tcPr>
          <w:p w14:paraId="1BACA56F" w14:textId="77777777" w:rsidR="005F42AE" w:rsidRPr="000247A8" w:rsidRDefault="00E15158" w:rsidP="0026198A">
            <w:pPr>
              <w:pStyle w:val="TableText0"/>
              <w:spacing w:before="120"/>
              <w:rPr>
                <w:sz w:val="22"/>
              </w:rPr>
            </w:pPr>
            <w:r w:rsidRPr="000247A8">
              <w:rPr>
                <w:sz w:val="22"/>
              </w:rPr>
              <w:t>LastEditedByName</w:t>
            </w:r>
          </w:p>
        </w:tc>
        <w:tc>
          <w:tcPr>
            <w:tcW w:w="2367" w:type="dxa"/>
          </w:tcPr>
          <w:p w14:paraId="49535124" w14:textId="77777777" w:rsidR="005F42AE" w:rsidRPr="000247A8" w:rsidRDefault="00E15158" w:rsidP="0026198A">
            <w:pPr>
              <w:pStyle w:val="TableText0"/>
              <w:spacing w:before="120"/>
              <w:rPr>
                <w:sz w:val="22"/>
              </w:rPr>
            </w:pPr>
            <w:r w:rsidRPr="000247A8">
              <w:rPr>
                <w:sz w:val="22"/>
              </w:rPr>
              <w:t>.1</w:t>
            </w:r>
          </w:p>
        </w:tc>
        <w:tc>
          <w:tcPr>
            <w:tcW w:w="4418" w:type="dxa"/>
          </w:tcPr>
          <w:p w14:paraId="1C5CA64D" w14:textId="77777777" w:rsidR="005F42AE" w:rsidRPr="000247A8" w:rsidRDefault="00E15158" w:rsidP="0026198A">
            <w:pPr>
              <w:pStyle w:val="TableText0"/>
              <w:spacing w:before="120"/>
              <w:rPr>
                <w:sz w:val="22"/>
              </w:rPr>
            </w:pPr>
            <w:r w:rsidRPr="000247A8">
              <w:rPr>
                <w:sz w:val="22"/>
              </w:rPr>
              <w:t>Node 0, Piece 10</w:t>
            </w:r>
          </w:p>
        </w:tc>
      </w:tr>
      <w:tr w:rsidR="005F42AE" w:rsidRPr="000247A8" w14:paraId="7C2C1794" w14:textId="77777777" w:rsidTr="003557C4">
        <w:trPr>
          <w:jc w:val="center"/>
        </w:trPr>
        <w:tc>
          <w:tcPr>
            <w:tcW w:w="2658" w:type="dxa"/>
          </w:tcPr>
          <w:p w14:paraId="12380197" w14:textId="77777777" w:rsidR="005F42AE" w:rsidRPr="000247A8" w:rsidRDefault="00E15158" w:rsidP="0026198A">
            <w:pPr>
              <w:pStyle w:val="TableText0"/>
              <w:spacing w:before="120"/>
              <w:rPr>
                <w:sz w:val="22"/>
              </w:rPr>
            </w:pPr>
            <w:r w:rsidRPr="000247A8">
              <w:rPr>
                <w:sz w:val="22"/>
              </w:rPr>
              <w:t>LastEditedBySVCint</w:t>
            </w:r>
          </w:p>
        </w:tc>
        <w:tc>
          <w:tcPr>
            <w:tcW w:w="2367" w:type="dxa"/>
          </w:tcPr>
          <w:p w14:paraId="09A1AFFC" w14:textId="77777777" w:rsidR="005F42AE" w:rsidRPr="000247A8" w:rsidRDefault="00E15158" w:rsidP="0026198A">
            <w:pPr>
              <w:pStyle w:val="TableText0"/>
              <w:spacing w:before="120"/>
              <w:rPr>
                <w:sz w:val="22"/>
              </w:rPr>
            </w:pPr>
            <w:r w:rsidRPr="000247A8">
              <w:rPr>
                <w:sz w:val="22"/>
              </w:rPr>
              <w:t>.1:29</w:t>
            </w:r>
          </w:p>
        </w:tc>
        <w:tc>
          <w:tcPr>
            <w:tcW w:w="4418" w:type="dxa"/>
          </w:tcPr>
          <w:p w14:paraId="1AE91DE2" w14:textId="77777777" w:rsidR="005F42AE" w:rsidRPr="000247A8" w:rsidRDefault="00E92CDC" w:rsidP="0026198A">
            <w:pPr>
              <w:pStyle w:val="TableText0"/>
              <w:spacing w:before="120"/>
              <w:rPr>
                <w:sz w:val="22"/>
              </w:rPr>
            </w:pPr>
            <w:r w:rsidRPr="000247A8">
              <w:rPr>
                <w:sz w:val="22"/>
              </w:rPr>
              <w:t>File 200, Node 5, Piece 1</w:t>
            </w:r>
          </w:p>
        </w:tc>
      </w:tr>
      <w:tr w:rsidR="005F42AE" w:rsidRPr="000247A8" w14:paraId="0EF2BA8D" w14:textId="77777777" w:rsidTr="003557C4">
        <w:trPr>
          <w:jc w:val="center"/>
        </w:trPr>
        <w:tc>
          <w:tcPr>
            <w:tcW w:w="2658" w:type="dxa"/>
          </w:tcPr>
          <w:p w14:paraId="4291769C" w14:textId="77777777" w:rsidR="005F42AE" w:rsidRPr="000247A8" w:rsidRDefault="00E15158" w:rsidP="0026198A">
            <w:pPr>
              <w:pStyle w:val="TableText0"/>
              <w:spacing w:before="120"/>
              <w:rPr>
                <w:sz w:val="22"/>
              </w:rPr>
            </w:pPr>
            <w:r w:rsidRPr="000247A8">
              <w:rPr>
                <w:sz w:val="22"/>
              </w:rPr>
              <w:t>LastEditedBy SVCext</w:t>
            </w:r>
          </w:p>
        </w:tc>
        <w:tc>
          <w:tcPr>
            <w:tcW w:w="2367" w:type="dxa"/>
          </w:tcPr>
          <w:p w14:paraId="61802399" w14:textId="77777777" w:rsidR="005F42AE" w:rsidRPr="000247A8" w:rsidRDefault="00E15158" w:rsidP="0026198A">
            <w:pPr>
              <w:pStyle w:val="TableText0"/>
              <w:spacing w:before="120"/>
              <w:rPr>
                <w:sz w:val="22"/>
              </w:rPr>
            </w:pPr>
            <w:r w:rsidRPr="000247A8">
              <w:rPr>
                <w:sz w:val="22"/>
              </w:rPr>
              <w:t>.1:29</w:t>
            </w:r>
          </w:p>
        </w:tc>
        <w:tc>
          <w:tcPr>
            <w:tcW w:w="4418" w:type="dxa"/>
          </w:tcPr>
          <w:p w14:paraId="0BE29820" w14:textId="77777777" w:rsidR="005F42AE" w:rsidRPr="000247A8" w:rsidRDefault="00E92CDC" w:rsidP="0026198A">
            <w:pPr>
              <w:pStyle w:val="TableText0"/>
              <w:spacing w:before="120"/>
              <w:rPr>
                <w:sz w:val="22"/>
              </w:rPr>
            </w:pPr>
            <w:r w:rsidRPr="000247A8">
              <w:rPr>
                <w:sz w:val="22"/>
              </w:rPr>
              <w:t>File 200, Node 5, Piece 1</w:t>
            </w:r>
          </w:p>
        </w:tc>
      </w:tr>
      <w:tr w:rsidR="005F42AE" w:rsidRPr="000247A8" w14:paraId="0D4DF3E7" w14:textId="77777777" w:rsidTr="003557C4">
        <w:trPr>
          <w:jc w:val="center"/>
        </w:trPr>
        <w:tc>
          <w:tcPr>
            <w:tcW w:w="2658" w:type="dxa"/>
          </w:tcPr>
          <w:p w14:paraId="10EB6C2C" w14:textId="77777777" w:rsidR="005F42AE" w:rsidRPr="000247A8" w:rsidRDefault="00E15158" w:rsidP="0026198A">
            <w:pPr>
              <w:pStyle w:val="TableText0"/>
              <w:spacing w:before="120"/>
              <w:rPr>
                <w:sz w:val="22"/>
              </w:rPr>
            </w:pPr>
            <w:r w:rsidRPr="000247A8">
              <w:rPr>
                <w:sz w:val="22"/>
              </w:rPr>
              <w:t>Description</w:t>
            </w:r>
          </w:p>
        </w:tc>
        <w:tc>
          <w:tcPr>
            <w:tcW w:w="2367" w:type="dxa"/>
          </w:tcPr>
          <w:p w14:paraId="32A18942" w14:textId="77777777" w:rsidR="005F42AE" w:rsidRPr="000247A8" w:rsidRDefault="00E15158" w:rsidP="0026198A">
            <w:pPr>
              <w:pStyle w:val="TableText0"/>
              <w:spacing w:before="120"/>
              <w:rPr>
                <w:sz w:val="22"/>
              </w:rPr>
            </w:pPr>
            <w:r w:rsidRPr="000247A8">
              <w:rPr>
                <w:sz w:val="22"/>
              </w:rPr>
              <w:t>1.1</w:t>
            </w:r>
          </w:p>
        </w:tc>
        <w:tc>
          <w:tcPr>
            <w:tcW w:w="4418" w:type="dxa"/>
          </w:tcPr>
          <w:p w14:paraId="7A1B886F" w14:textId="77777777" w:rsidR="005F42AE" w:rsidRPr="000247A8" w:rsidRDefault="00E15158" w:rsidP="0026198A">
            <w:pPr>
              <w:pStyle w:val="TableText0"/>
              <w:spacing w:before="120"/>
              <w:rPr>
                <w:sz w:val="22"/>
              </w:rPr>
            </w:pPr>
            <w:r w:rsidRPr="000247A8">
              <w:rPr>
                <w:sz w:val="22"/>
              </w:rPr>
              <w:t xml:space="preserve">Word Processing field under Node </w:t>
            </w:r>
            <w:r w:rsidR="00E92CDC" w:rsidRPr="000247A8">
              <w:rPr>
                <w:sz w:val="22"/>
              </w:rPr>
              <w:t>1</w:t>
            </w:r>
          </w:p>
        </w:tc>
      </w:tr>
    </w:tbl>
    <w:p w14:paraId="029295DA" w14:textId="77777777" w:rsidR="00EF33CF" w:rsidRPr="000247A8" w:rsidRDefault="00EF33CF" w:rsidP="00766D8D">
      <w:pPr>
        <w:pStyle w:val="LeftBlank"/>
        <w:rPr>
          <w:rFonts w:eastAsia="Arial Unicode MS"/>
        </w:rPr>
      </w:pPr>
    </w:p>
    <w:p w14:paraId="4C8B70C3" w14:textId="28A3A394" w:rsidR="00EF33CF" w:rsidRPr="000247A8" w:rsidRDefault="00383CCA" w:rsidP="000F2770">
      <w:pPr>
        <w:pStyle w:val="Caption"/>
      </w:pPr>
      <w:bookmarkStart w:id="1214" w:name="PRC154_h"/>
      <w:bookmarkStart w:id="1215" w:name="_Toc87867058"/>
      <w:bookmarkEnd w:id="1214"/>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25</w:t>
      </w:r>
      <w:r w:rsidR="00D03DAB">
        <w:rPr>
          <w:noProof/>
        </w:rPr>
        <w:fldChar w:fldCharType="end"/>
      </w:r>
      <w:r w:rsidR="00064559" w:rsidRPr="000247A8">
        <w:t>.</w:t>
      </w:r>
      <w:r w:rsidR="00EF33CF" w:rsidRPr="000247A8">
        <w:t xml:space="preserve"> Invoice Tracking Header</w:t>
      </w:r>
      <w:bookmarkEnd w:id="1215"/>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300"/>
        <w:gridCol w:w="4642"/>
      </w:tblGrid>
      <w:tr w:rsidR="00EF33CF" w:rsidRPr="000247A8" w14:paraId="417F5020" w14:textId="77777777" w:rsidTr="005574EC">
        <w:trPr>
          <w:tblHeader/>
          <w:jc w:val="center"/>
        </w:trPr>
        <w:tc>
          <w:tcPr>
            <w:tcW w:w="2523" w:type="dxa"/>
            <w:shd w:val="clear" w:color="auto" w:fill="D9D9D9"/>
          </w:tcPr>
          <w:p w14:paraId="1C71B4E6" w14:textId="77777777" w:rsidR="00EF33CF" w:rsidRPr="000247A8" w:rsidRDefault="00EF33CF" w:rsidP="003557C4">
            <w:pPr>
              <w:pStyle w:val="TableSubHeadLeft"/>
              <w:keepNext/>
              <w:keepLines/>
              <w:spacing w:before="120"/>
            </w:pPr>
            <w:r w:rsidRPr="000247A8">
              <w:t>Field Name / Header</w:t>
            </w:r>
          </w:p>
        </w:tc>
        <w:tc>
          <w:tcPr>
            <w:tcW w:w="2300" w:type="dxa"/>
            <w:shd w:val="clear" w:color="auto" w:fill="D9D9D9"/>
          </w:tcPr>
          <w:p w14:paraId="51358DAE" w14:textId="77777777" w:rsidR="00EF33CF" w:rsidRPr="000247A8" w:rsidRDefault="00EF33CF" w:rsidP="003557C4">
            <w:pPr>
              <w:pStyle w:val="TableSubHeadLeft"/>
              <w:keepNext/>
              <w:keepLines/>
              <w:spacing w:before="120"/>
            </w:pPr>
            <w:r w:rsidRPr="000247A8">
              <w:t>IFCAP Field Number</w:t>
            </w:r>
          </w:p>
        </w:tc>
        <w:tc>
          <w:tcPr>
            <w:tcW w:w="4642" w:type="dxa"/>
            <w:shd w:val="clear" w:color="auto" w:fill="D9D9D9"/>
          </w:tcPr>
          <w:p w14:paraId="0E8939E9" w14:textId="77777777" w:rsidR="00EF33CF" w:rsidRPr="000247A8" w:rsidRDefault="00EF33CF" w:rsidP="003557C4">
            <w:pPr>
              <w:pStyle w:val="TableSubHeadLeft"/>
              <w:keepNext/>
              <w:keepLines/>
              <w:spacing w:before="120"/>
            </w:pPr>
            <w:r w:rsidRPr="000247A8">
              <w:t>Notes</w:t>
            </w:r>
          </w:p>
        </w:tc>
      </w:tr>
      <w:tr w:rsidR="00EF33CF" w:rsidRPr="000247A8" w14:paraId="25F6FD40" w14:textId="77777777" w:rsidTr="003557C4">
        <w:trPr>
          <w:jc w:val="center"/>
        </w:trPr>
        <w:tc>
          <w:tcPr>
            <w:tcW w:w="2523" w:type="dxa"/>
          </w:tcPr>
          <w:p w14:paraId="4C31A31B" w14:textId="77777777" w:rsidR="00EF33CF" w:rsidRPr="000247A8" w:rsidRDefault="00EF33CF" w:rsidP="00171EC7">
            <w:pPr>
              <w:pStyle w:val="TableText0"/>
              <w:spacing w:before="120"/>
              <w:rPr>
                <w:sz w:val="22"/>
              </w:rPr>
            </w:pPr>
            <w:r w:rsidRPr="000247A8">
              <w:rPr>
                <w:sz w:val="22"/>
              </w:rPr>
              <w:t>InvID</w:t>
            </w:r>
          </w:p>
        </w:tc>
        <w:tc>
          <w:tcPr>
            <w:tcW w:w="2300" w:type="dxa"/>
          </w:tcPr>
          <w:p w14:paraId="274B2797" w14:textId="77777777" w:rsidR="00EF33CF" w:rsidRPr="000247A8" w:rsidRDefault="00EF33CF" w:rsidP="00171EC7">
            <w:pPr>
              <w:pStyle w:val="TableText0"/>
              <w:spacing w:before="120"/>
              <w:rPr>
                <w:sz w:val="22"/>
              </w:rPr>
            </w:pPr>
            <w:r w:rsidRPr="000247A8">
              <w:rPr>
                <w:sz w:val="22"/>
              </w:rPr>
              <w:t>.01</w:t>
            </w:r>
          </w:p>
        </w:tc>
        <w:tc>
          <w:tcPr>
            <w:tcW w:w="4642" w:type="dxa"/>
          </w:tcPr>
          <w:p w14:paraId="093A8B19" w14:textId="77777777" w:rsidR="00EF33CF" w:rsidRPr="000247A8" w:rsidRDefault="00EF33CF" w:rsidP="00171EC7">
            <w:pPr>
              <w:pStyle w:val="TableText0"/>
              <w:spacing w:before="120"/>
              <w:rPr>
                <w:sz w:val="22"/>
              </w:rPr>
            </w:pPr>
            <w:r w:rsidRPr="000247A8">
              <w:rPr>
                <w:sz w:val="22"/>
              </w:rPr>
              <w:t>File 421.5 Node 0, Piece 1</w:t>
            </w:r>
          </w:p>
        </w:tc>
      </w:tr>
      <w:tr w:rsidR="00EF33CF" w:rsidRPr="000247A8" w14:paraId="65834B01" w14:textId="77777777" w:rsidTr="003557C4">
        <w:trPr>
          <w:jc w:val="center"/>
        </w:trPr>
        <w:tc>
          <w:tcPr>
            <w:tcW w:w="2523" w:type="dxa"/>
          </w:tcPr>
          <w:p w14:paraId="0F5E3873" w14:textId="77777777" w:rsidR="00EF33CF" w:rsidRPr="000247A8" w:rsidRDefault="00EF33CF" w:rsidP="00171EC7">
            <w:pPr>
              <w:pStyle w:val="TableText0"/>
              <w:spacing w:before="120"/>
              <w:rPr>
                <w:sz w:val="22"/>
              </w:rPr>
            </w:pPr>
            <w:r w:rsidRPr="000247A8">
              <w:rPr>
                <w:sz w:val="22"/>
              </w:rPr>
              <w:t>Stn</w:t>
            </w:r>
          </w:p>
        </w:tc>
        <w:tc>
          <w:tcPr>
            <w:tcW w:w="2300" w:type="dxa"/>
          </w:tcPr>
          <w:p w14:paraId="2CA85019" w14:textId="77777777" w:rsidR="00EF33CF" w:rsidRPr="000247A8" w:rsidRDefault="00EF33CF" w:rsidP="00171EC7">
            <w:pPr>
              <w:pStyle w:val="TableText0"/>
              <w:spacing w:before="120"/>
              <w:rPr>
                <w:sz w:val="22"/>
              </w:rPr>
            </w:pPr>
            <w:r w:rsidRPr="000247A8">
              <w:rPr>
                <w:sz w:val="22"/>
              </w:rPr>
              <w:t>.4</w:t>
            </w:r>
          </w:p>
        </w:tc>
        <w:tc>
          <w:tcPr>
            <w:tcW w:w="4642" w:type="dxa"/>
          </w:tcPr>
          <w:p w14:paraId="50158B06" w14:textId="77777777" w:rsidR="00EF33CF" w:rsidRPr="000247A8" w:rsidRDefault="00EF33CF" w:rsidP="00171EC7">
            <w:pPr>
              <w:pStyle w:val="TableText0"/>
              <w:spacing w:before="120"/>
              <w:rPr>
                <w:sz w:val="22"/>
              </w:rPr>
            </w:pPr>
            <w:r w:rsidRPr="000247A8">
              <w:rPr>
                <w:sz w:val="22"/>
              </w:rPr>
              <w:t>Node 1, Piece2</w:t>
            </w:r>
          </w:p>
        </w:tc>
      </w:tr>
      <w:tr w:rsidR="00EF33CF" w:rsidRPr="000247A8" w14:paraId="4E7F3FC4" w14:textId="77777777" w:rsidTr="003557C4">
        <w:trPr>
          <w:jc w:val="center"/>
        </w:trPr>
        <w:tc>
          <w:tcPr>
            <w:tcW w:w="2523" w:type="dxa"/>
          </w:tcPr>
          <w:p w14:paraId="78E15FCB" w14:textId="77777777" w:rsidR="00EF33CF" w:rsidRPr="000247A8" w:rsidRDefault="00EF33CF" w:rsidP="00171EC7">
            <w:pPr>
              <w:pStyle w:val="TableText0"/>
              <w:spacing w:before="120"/>
              <w:rPr>
                <w:sz w:val="22"/>
              </w:rPr>
            </w:pPr>
            <w:r w:rsidRPr="000247A8">
              <w:rPr>
                <w:sz w:val="22"/>
              </w:rPr>
              <w:t>SubStn</w:t>
            </w:r>
          </w:p>
        </w:tc>
        <w:tc>
          <w:tcPr>
            <w:tcW w:w="2300" w:type="dxa"/>
          </w:tcPr>
          <w:p w14:paraId="7924E74D" w14:textId="77777777" w:rsidR="00EF33CF" w:rsidRPr="000247A8" w:rsidRDefault="00EF33CF" w:rsidP="00171EC7">
            <w:pPr>
              <w:pStyle w:val="TableText0"/>
              <w:spacing w:before="120"/>
              <w:rPr>
                <w:sz w:val="22"/>
              </w:rPr>
            </w:pPr>
            <w:r w:rsidRPr="000247A8">
              <w:rPr>
                <w:sz w:val="22"/>
              </w:rPr>
              <w:t>5:31</w:t>
            </w:r>
          </w:p>
        </w:tc>
        <w:tc>
          <w:tcPr>
            <w:tcW w:w="4642" w:type="dxa"/>
          </w:tcPr>
          <w:p w14:paraId="17CA7F38" w14:textId="77777777" w:rsidR="00EF33CF" w:rsidRPr="000247A8" w:rsidRDefault="00EF33CF" w:rsidP="00171EC7">
            <w:pPr>
              <w:pStyle w:val="TableText0"/>
              <w:spacing w:before="120"/>
              <w:rPr>
                <w:sz w:val="22"/>
              </w:rPr>
            </w:pPr>
            <w:r w:rsidRPr="000247A8">
              <w:rPr>
                <w:sz w:val="22"/>
              </w:rPr>
              <w:t>File 442, Node 23, Piece 7</w:t>
            </w:r>
          </w:p>
        </w:tc>
      </w:tr>
      <w:tr w:rsidR="00EF33CF" w:rsidRPr="000247A8" w14:paraId="0F956F81" w14:textId="77777777" w:rsidTr="003557C4">
        <w:trPr>
          <w:jc w:val="center"/>
        </w:trPr>
        <w:tc>
          <w:tcPr>
            <w:tcW w:w="2523" w:type="dxa"/>
          </w:tcPr>
          <w:p w14:paraId="02BE136E" w14:textId="77777777" w:rsidR="00EF33CF" w:rsidRPr="000247A8" w:rsidRDefault="00EF33CF" w:rsidP="00171EC7">
            <w:pPr>
              <w:pStyle w:val="TableText0"/>
              <w:spacing w:before="120"/>
              <w:rPr>
                <w:sz w:val="22"/>
              </w:rPr>
            </w:pPr>
            <w:r w:rsidRPr="000247A8">
              <w:rPr>
                <w:sz w:val="22"/>
              </w:rPr>
              <w:t>MonthYrRun</w:t>
            </w:r>
          </w:p>
        </w:tc>
        <w:tc>
          <w:tcPr>
            <w:tcW w:w="2300" w:type="dxa"/>
          </w:tcPr>
          <w:p w14:paraId="50FC128A" w14:textId="77777777" w:rsidR="00EF33CF" w:rsidRPr="000247A8" w:rsidRDefault="00EF33CF" w:rsidP="00171EC7">
            <w:pPr>
              <w:pStyle w:val="TableText0"/>
              <w:spacing w:before="120"/>
              <w:rPr>
                <w:sz w:val="22"/>
              </w:rPr>
            </w:pPr>
            <w:r w:rsidRPr="000247A8">
              <w:rPr>
                <w:sz w:val="22"/>
              </w:rPr>
              <w:t>System Generated</w:t>
            </w:r>
          </w:p>
        </w:tc>
        <w:tc>
          <w:tcPr>
            <w:tcW w:w="4642" w:type="dxa"/>
          </w:tcPr>
          <w:p w14:paraId="71601F15" w14:textId="77777777" w:rsidR="00EF33CF" w:rsidRPr="000247A8" w:rsidRDefault="00EF33CF" w:rsidP="00171EC7">
            <w:pPr>
              <w:pStyle w:val="TableText0"/>
              <w:spacing w:before="120"/>
              <w:rPr>
                <w:sz w:val="22"/>
              </w:rPr>
            </w:pPr>
            <w:r w:rsidRPr="000247A8">
              <w:rPr>
                <w:sz w:val="22"/>
              </w:rPr>
              <w:t>Generated by routine ^PRCHLO</w:t>
            </w:r>
          </w:p>
        </w:tc>
      </w:tr>
      <w:tr w:rsidR="00EF33CF" w:rsidRPr="000247A8" w14:paraId="418D372D" w14:textId="77777777" w:rsidTr="003557C4">
        <w:trPr>
          <w:jc w:val="center"/>
        </w:trPr>
        <w:tc>
          <w:tcPr>
            <w:tcW w:w="2523" w:type="dxa"/>
          </w:tcPr>
          <w:p w14:paraId="72E3598A" w14:textId="77777777" w:rsidR="00EF33CF" w:rsidRPr="000247A8" w:rsidRDefault="00EF33CF" w:rsidP="00171EC7">
            <w:pPr>
              <w:pStyle w:val="TableText0"/>
              <w:spacing w:before="120"/>
              <w:rPr>
                <w:sz w:val="22"/>
              </w:rPr>
            </w:pPr>
            <w:r w:rsidRPr="000247A8">
              <w:rPr>
                <w:sz w:val="22"/>
              </w:rPr>
              <w:t>InvNbr</w:t>
            </w:r>
          </w:p>
        </w:tc>
        <w:tc>
          <w:tcPr>
            <w:tcW w:w="2300" w:type="dxa"/>
          </w:tcPr>
          <w:p w14:paraId="16EEED62" w14:textId="77777777" w:rsidR="00EF33CF" w:rsidRPr="000247A8" w:rsidRDefault="00EF33CF" w:rsidP="00171EC7">
            <w:pPr>
              <w:pStyle w:val="TableText0"/>
              <w:spacing w:before="120"/>
              <w:rPr>
                <w:sz w:val="22"/>
              </w:rPr>
            </w:pPr>
            <w:r w:rsidRPr="000247A8">
              <w:rPr>
                <w:sz w:val="22"/>
              </w:rPr>
              <w:t>1</w:t>
            </w:r>
          </w:p>
        </w:tc>
        <w:tc>
          <w:tcPr>
            <w:tcW w:w="4642" w:type="dxa"/>
          </w:tcPr>
          <w:p w14:paraId="671591F4" w14:textId="77777777" w:rsidR="00EF33CF" w:rsidRPr="000247A8" w:rsidRDefault="00EF33CF" w:rsidP="00171EC7">
            <w:pPr>
              <w:pStyle w:val="TableText0"/>
              <w:spacing w:before="120"/>
              <w:rPr>
                <w:sz w:val="22"/>
              </w:rPr>
            </w:pPr>
            <w:r w:rsidRPr="000247A8">
              <w:rPr>
                <w:sz w:val="22"/>
              </w:rPr>
              <w:t>Node 0, Piece 3</w:t>
            </w:r>
          </w:p>
        </w:tc>
      </w:tr>
      <w:tr w:rsidR="00EF33CF" w:rsidRPr="000247A8" w14:paraId="119AD434" w14:textId="77777777" w:rsidTr="003557C4">
        <w:trPr>
          <w:jc w:val="center"/>
        </w:trPr>
        <w:tc>
          <w:tcPr>
            <w:tcW w:w="2523" w:type="dxa"/>
          </w:tcPr>
          <w:p w14:paraId="618A84A6" w14:textId="77777777" w:rsidR="00EF33CF" w:rsidRPr="000247A8" w:rsidRDefault="00EF33CF" w:rsidP="00171EC7">
            <w:pPr>
              <w:pStyle w:val="TableText0"/>
              <w:spacing w:before="120"/>
              <w:rPr>
                <w:sz w:val="22"/>
              </w:rPr>
            </w:pPr>
            <w:r w:rsidRPr="000247A8">
              <w:rPr>
                <w:sz w:val="22"/>
              </w:rPr>
              <w:t>InvDt</w:t>
            </w:r>
          </w:p>
        </w:tc>
        <w:tc>
          <w:tcPr>
            <w:tcW w:w="2300" w:type="dxa"/>
          </w:tcPr>
          <w:p w14:paraId="1A0FC334" w14:textId="77777777" w:rsidR="00EF33CF" w:rsidRPr="000247A8" w:rsidRDefault="00EF33CF" w:rsidP="00171EC7">
            <w:pPr>
              <w:pStyle w:val="TableText0"/>
              <w:spacing w:before="120"/>
              <w:rPr>
                <w:sz w:val="22"/>
              </w:rPr>
            </w:pPr>
            <w:r w:rsidRPr="000247A8">
              <w:rPr>
                <w:sz w:val="22"/>
              </w:rPr>
              <w:t>2</w:t>
            </w:r>
          </w:p>
        </w:tc>
        <w:tc>
          <w:tcPr>
            <w:tcW w:w="4642" w:type="dxa"/>
          </w:tcPr>
          <w:p w14:paraId="69C04EC5" w14:textId="77777777" w:rsidR="00EF33CF" w:rsidRPr="000247A8" w:rsidRDefault="00EF33CF" w:rsidP="00171EC7">
            <w:pPr>
              <w:pStyle w:val="TableText0"/>
              <w:spacing w:before="120"/>
              <w:rPr>
                <w:sz w:val="22"/>
              </w:rPr>
            </w:pPr>
            <w:r w:rsidRPr="000247A8">
              <w:rPr>
                <w:sz w:val="22"/>
              </w:rPr>
              <w:t>Node 0, Piece 4</w:t>
            </w:r>
          </w:p>
        </w:tc>
      </w:tr>
      <w:tr w:rsidR="00EF33CF" w:rsidRPr="000247A8" w14:paraId="03D90544" w14:textId="77777777" w:rsidTr="003557C4">
        <w:trPr>
          <w:jc w:val="center"/>
        </w:trPr>
        <w:tc>
          <w:tcPr>
            <w:tcW w:w="2523" w:type="dxa"/>
          </w:tcPr>
          <w:p w14:paraId="7BCB934C" w14:textId="77777777" w:rsidR="00EF33CF" w:rsidRPr="000247A8" w:rsidRDefault="00EF33CF" w:rsidP="00171EC7">
            <w:pPr>
              <w:pStyle w:val="TableText0"/>
              <w:spacing w:before="120"/>
              <w:rPr>
                <w:sz w:val="22"/>
              </w:rPr>
            </w:pPr>
            <w:r w:rsidRPr="000247A8">
              <w:rPr>
                <w:sz w:val="22"/>
              </w:rPr>
              <w:t>DtRec</w:t>
            </w:r>
          </w:p>
        </w:tc>
        <w:tc>
          <w:tcPr>
            <w:tcW w:w="2300" w:type="dxa"/>
          </w:tcPr>
          <w:p w14:paraId="4BDEC498" w14:textId="77777777" w:rsidR="00EF33CF" w:rsidRPr="000247A8" w:rsidRDefault="00EF33CF" w:rsidP="00171EC7">
            <w:pPr>
              <w:pStyle w:val="TableText0"/>
              <w:spacing w:before="120"/>
              <w:rPr>
                <w:sz w:val="22"/>
              </w:rPr>
            </w:pPr>
            <w:r w:rsidRPr="000247A8">
              <w:rPr>
                <w:sz w:val="22"/>
              </w:rPr>
              <w:t>3</w:t>
            </w:r>
          </w:p>
        </w:tc>
        <w:tc>
          <w:tcPr>
            <w:tcW w:w="4642" w:type="dxa"/>
          </w:tcPr>
          <w:p w14:paraId="3C28C9F8" w14:textId="77777777" w:rsidR="00EF33CF" w:rsidRPr="000247A8" w:rsidRDefault="00EF33CF" w:rsidP="00171EC7">
            <w:pPr>
              <w:pStyle w:val="TableText0"/>
              <w:spacing w:before="120"/>
              <w:rPr>
                <w:sz w:val="22"/>
              </w:rPr>
            </w:pPr>
            <w:r w:rsidRPr="000247A8">
              <w:rPr>
                <w:sz w:val="22"/>
              </w:rPr>
              <w:t>Node 0, Piece 5</w:t>
            </w:r>
          </w:p>
        </w:tc>
      </w:tr>
      <w:tr w:rsidR="00EF33CF" w:rsidRPr="000247A8" w14:paraId="4FB389BD" w14:textId="77777777" w:rsidTr="003557C4">
        <w:trPr>
          <w:jc w:val="center"/>
        </w:trPr>
        <w:tc>
          <w:tcPr>
            <w:tcW w:w="2523" w:type="dxa"/>
          </w:tcPr>
          <w:p w14:paraId="37ABB0D5" w14:textId="77777777" w:rsidR="00EF33CF" w:rsidRPr="000247A8" w:rsidRDefault="00EF33CF" w:rsidP="00171EC7">
            <w:pPr>
              <w:pStyle w:val="TableText0"/>
              <w:spacing w:before="120"/>
              <w:rPr>
                <w:sz w:val="22"/>
              </w:rPr>
            </w:pPr>
            <w:r w:rsidRPr="000247A8">
              <w:rPr>
                <w:sz w:val="22"/>
              </w:rPr>
              <w:t>POPtr</w:t>
            </w:r>
          </w:p>
        </w:tc>
        <w:tc>
          <w:tcPr>
            <w:tcW w:w="2300" w:type="dxa"/>
          </w:tcPr>
          <w:p w14:paraId="50ABBEE2" w14:textId="77777777" w:rsidR="00EF33CF" w:rsidRPr="000247A8" w:rsidRDefault="00EF33CF" w:rsidP="00171EC7">
            <w:pPr>
              <w:pStyle w:val="TableText0"/>
              <w:spacing w:before="120"/>
              <w:rPr>
                <w:sz w:val="22"/>
              </w:rPr>
            </w:pPr>
            <w:r w:rsidRPr="000247A8">
              <w:rPr>
                <w:sz w:val="22"/>
              </w:rPr>
              <w:t>5</w:t>
            </w:r>
          </w:p>
        </w:tc>
        <w:tc>
          <w:tcPr>
            <w:tcW w:w="4642" w:type="dxa"/>
          </w:tcPr>
          <w:p w14:paraId="67C6C655" w14:textId="77777777" w:rsidR="00EF33CF" w:rsidRPr="000247A8" w:rsidRDefault="00EF33CF" w:rsidP="00171EC7">
            <w:pPr>
              <w:pStyle w:val="TableText0"/>
              <w:spacing w:before="120"/>
              <w:rPr>
                <w:sz w:val="22"/>
              </w:rPr>
            </w:pPr>
            <w:r w:rsidRPr="000247A8">
              <w:rPr>
                <w:sz w:val="22"/>
              </w:rPr>
              <w:t>Node 0, Piece 7 (external)</w:t>
            </w:r>
          </w:p>
        </w:tc>
      </w:tr>
      <w:tr w:rsidR="00EF33CF" w:rsidRPr="000247A8" w14:paraId="5B620EB6" w14:textId="77777777" w:rsidTr="003557C4">
        <w:trPr>
          <w:jc w:val="center"/>
        </w:trPr>
        <w:tc>
          <w:tcPr>
            <w:tcW w:w="2523" w:type="dxa"/>
          </w:tcPr>
          <w:p w14:paraId="35B7EFDA" w14:textId="77777777" w:rsidR="00EF33CF" w:rsidRPr="000247A8" w:rsidRDefault="00EF33CF" w:rsidP="00171EC7">
            <w:pPr>
              <w:pStyle w:val="TableText0"/>
              <w:spacing w:before="120"/>
              <w:rPr>
                <w:sz w:val="22"/>
              </w:rPr>
            </w:pPr>
            <w:r w:rsidRPr="000247A8">
              <w:rPr>
                <w:sz w:val="22"/>
              </w:rPr>
              <w:t>POIdNum</w:t>
            </w:r>
          </w:p>
        </w:tc>
        <w:tc>
          <w:tcPr>
            <w:tcW w:w="2300" w:type="dxa"/>
          </w:tcPr>
          <w:p w14:paraId="6C795004" w14:textId="77777777" w:rsidR="00EF33CF" w:rsidRPr="000247A8" w:rsidRDefault="00EF33CF" w:rsidP="00171EC7">
            <w:pPr>
              <w:pStyle w:val="TableText0"/>
              <w:spacing w:before="120"/>
              <w:rPr>
                <w:sz w:val="22"/>
              </w:rPr>
            </w:pPr>
            <w:r w:rsidRPr="000247A8">
              <w:rPr>
                <w:sz w:val="22"/>
              </w:rPr>
              <w:t>5</w:t>
            </w:r>
          </w:p>
        </w:tc>
        <w:tc>
          <w:tcPr>
            <w:tcW w:w="4642" w:type="dxa"/>
          </w:tcPr>
          <w:p w14:paraId="04FF90C8" w14:textId="77777777" w:rsidR="00EF33CF" w:rsidRPr="000247A8" w:rsidRDefault="00EF33CF" w:rsidP="00171EC7">
            <w:pPr>
              <w:pStyle w:val="TableText0"/>
              <w:spacing w:before="120"/>
              <w:rPr>
                <w:sz w:val="22"/>
              </w:rPr>
            </w:pPr>
            <w:r w:rsidRPr="000247A8">
              <w:rPr>
                <w:sz w:val="22"/>
              </w:rPr>
              <w:t>Node 0, Piece 7 (internal)</w:t>
            </w:r>
          </w:p>
        </w:tc>
      </w:tr>
      <w:tr w:rsidR="00EF33CF" w:rsidRPr="000247A8" w14:paraId="58D577F7" w14:textId="77777777" w:rsidTr="003557C4">
        <w:trPr>
          <w:jc w:val="center"/>
        </w:trPr>
        <w:tc>
          <w:tcPr>
            <w:tcW w:w="2523" w:type="dxa"/>
          </w:tcPr>
          <w:p w14:paraId="5BDB55F3" w14:textId="77777777" w:rsidR="00EF33CF" w:rsidRPr="000247A8" w:rsidRDefault="00EF33CF" w:rsidP="00171EC7">
            <w:pPr>
              <w:pStyle w:val="TableText0"/>
              <w:spacing w:before="120"/>
              <w:rPr>
                <w:sz w:val="22"/>
              </w:rPr>
            </w:pPr>
            <w:r w:rsidRPr="000247A8">
              <w:rPr>
                <w:sz w:val="22"/>
              </w:rPr>
              <w:t>MOP</w:t>
            </w:r>
          </w:p>
        </w:tc>
        <w:tc>
          <w:tcPr>
            <w:tcW w:w="2300" w:type="dxa"/>
          </w:tcPr>
          <w:p w14:paraId="087D3275" w14:textId="77777777" w:rsidR="00EF33CF" w:rsidRPr="000247A8" w:rsidRDefault="00EF33CF" w:rsidP="00171EC7">
            <w:pPr>
              <w:pStyle w:val="TableText0"/>
              <w:spacing w:before="120"/>
              <w:rPr>
                <w:sz w:val="22"/>
              </w:rPr>
            </w:pPr>
            <w:r w:rsidRPr="000247A8">
              <w:rPr>
                <w:sz w:val="22"/>
              </w:rPr>
              <w:t>5:.2</w:t>
            </w:r>
          </w:p>
        </w:tc>
        <w:tc>
          <w:tcPr>
            <w:tcW w:w="4642" w:type="dxa"/>
          </w:tcPr>
          <w:p w14:paraId="46056A8D" w14:textId="77777777" w:rsidR="00EF33CF" w:rsidRPr="000247A8" w:rsidRDefault="00EF33CF" w:rsidP="00171EC7">
            <w:pPr>
              <w:pStyle w:val="TableText0"/>
              <w:spacing w:before="120"/>
              <w:rPr>
                <w:sz w:val="22"/>
              </w:rPr>
            </w:pPr>
            <w:r w:rsidRPr="000247A8">
              <w:rPr>
                <w:sz w:val="22"/>
              </w:rPr>
              <w:t>File 442, Node 0, Piece 2</w:t>
            </w:r>
          </w:p>
        </w:tc>
      </w:tr>
      <w:tr w:rsidR="00EF33CF" w:rsidRPr="000247A8" w14:paraId="7337A3AA" w14:textId="77777777" w:rsidTr="003557C4">
        <w:trPr>
          <w:jc w:val="center"/>
        </w:trPr>
        <w:tc>
          <w:tcPr>
            <w:tcW w:w="2523" w:type="dxa"/>
          </w:tcPr>
          <w:p w14:paraId="10682948" w14:textId="77777777" w:rsidR="00EF33CF" w:rsidRPr="000247A8" w:rsidRDefault="00EF33CF" w:rsidP="00171EC7">
            <w:pPr>
              <w:pStyle w:val="TableText0"/>
              <w:spacing w:before="120"/>
              <w:rPr>
                <w:sz w:val="22"/>
              </w:rPr>
            </w:pPr>
            <w:r w:rsidRPr="000247A8">
              <w:rPr>
                <w:sz w:val="22"/>
              </w:rPr>
              <w:t>PONbr</w:t>
            </w:r>
          </w:p>
        </w:tc>
        <w:tc>
          <w:tcPr>
            <w:tcW w:w="2300" w:type="dxa"/>
          </w:tcPr>
          <w:p w14:paraId="07046DE0" w14:textId="77777777" w:rsidR="00EF33CF" w:rsidRPr="000247A8" w:rsidRDefault="00EF33CF" w:rsidP="00171EC7">
            <w:pPr>
              <w:pStyle w:val="TableText0"/>
              <w:spacing w:before="120"/>
              <w:rPr>
                <w:sz w:val="22"/>
              </w:rPr>
            </w:pPr>
            <w:r w:rsidRPr="000247A8">
              <w:rPr>
                <w:sz w:val="22"/>
              </w:rPr>
              <w:t>4.5</w:t>
            </w:r>
          </w:p>
        </w:tc>
        <w:tc>
          <w:tcPr>
            <w:tcW w:w="4642" w:type="dxa"/>
          </w:tcPr>
          <w:p w14:paraId="4FF7DF20" w14:textId="77777777" w:rsidR="00EF33CF" w:rsidRPr="000247A8" w:rsidRDefault="00EF33CF" w:rsidP="00171EC7">
            <w:pPr>
              <w:pStyle w:val="TableText0"/>
              <w:spacing w:before="120"/>
              <w:rPr>
                <w:sz w:val="22"/>
              </w:rPr>
            </w:pPr>
            <w:r w:rsidRPr="000247A8">
              <w:rPr>
                <w:sz w:val="22"/>
              </w:rPr>
              <w:t>Node 1, Piece 3</w:t>
            </w:r>
          </w:p>
        </w:tc>
      </w:tr>
      <w:tr w:rsidR="00EF33CF" w:rsidRPr="000247A8" w14:paraId="3C43B504" w14:textId="77777777" w:rsidTr="003557C4">
        <w:trPr>
          <w:jc w:val="center"/>
        </w:trPr>
        <w:tc>
          <w:tcPr>
            <w:tcW w:w="2523" w:type="dxa"/>
          </w:tcPr>
          <w:p w14:paraId="388EB72E" w14:textId="77777777" w:rsidR="00EF33CF" w:rsidRPr="000247A8" w:rsidRDefault="00EF33CF" w:rsidP="00171EC7">
            <w:pPr>
              <w:pStyle w:val="TableText0"/>
              <w:spacing w:before="120"/>
              <w:rPr>
                <w:sz w:val="22"/>
              </w:rPr>
            </w:pPr>
            <w:r w:rsidRPr="000247A8">
              <w:rPr>
                <w:sz w:val="22"/>
              </w:rPr>
              <w:t>CertReq</w:t>
            </w:r>
          </w:p>
        </w:tc>
        <w:tc>
          <w:tcPr>
            <w:tcW w:w="2300" w:type="dxa"/>
          </w:tcPr>
          <w:p w14:paraId="56163474" w14:textId="77777777" w:rsidR="00EF33CF" w:rsidRPr="000247A8" w:rsidRDefault="00EF33CF" w:rsidP="00171EC7">
            <w:pPr>
              <w:pStyle w:val="TableText0"/>
              <w:spacing w:before="120"/>
              <w:rPr>
                <w:sz w:val="22"/>
              </w:rPr>
            </w:pPr>
            <w:r w:rsidRPr="000247A8">
              <w:rPr>
                <w:sz w:val="22"/>
              </w:rPr>
              <w:t>.6</w:t>
            </w:r>
          </w:p>
        </w:tc>
        <w:tc>
          <w:tcPr>
            <w:tcW w:w="4642" w:type="dxa"/>
          </w:tcPr>
          <w:p w14:paraId="2CE730B1" w14:textId="77777777" w:rsidR="00EF33CF" w:rsidRPr="000247A8" w:rsidRDefault="00EF33CF" w:rsidP="00171EC7">
            <w:pPr>
              <w:pStyle w:val="TableText0"/>
              <w:spacing w:before="120"/>
              <w:rPr>
                <w:sz w:val="22"/>
              </w:rPr>
            </w:pPr>
            <w:r w:rsidRPr="000247A8">
              <w:rPr>
                <w:sz w:val="22"/>
              </w:rPr>
              <w:t>Node 0, Piece 27</w:t>
            </w:r>
          </w:p>
        </w:tc>
      </w:tr>
      <w:tr w:rsidR="00EF33CF" w:rsidRPr="000247A8" w14:paraId="337F2C83" w14:textId="77777777" w:rsidTr="003557C4">
        <w:trPr>
          <w:jc w:val="center"/>
        </w:trPr>
        <w:tc>
          <w:tcPr>
            <w:tcW w:w="2523" w:type="dxa"/>
          </w:tcPr>
          <w:p w14:paraId="0C843592" w14:textId="77777777" w:rsidR="00EF33CF" w:rsidRPr="000247A8" w:rsidRDefault="00EF33CF" w:rsidP="00171EC7">
            <w:pPr>
              <w:pStyle w:val="TableText0"/>
              <w:spacing w:before="120"/>
              <w:rPr>
                <w:sz w:val="22"/>
              </w:rPr>
            </w:pPr>
            <w:r w:rsidRPr="000247A8">
              <w:rPr>
                <w:sz w:val="22"/>
              </w:rPr>
              <w:lastRenderedPageBreak/>
              <w:t>PPType</w:t>
            </w:r>
          </w:p>
        </w:tc>
        <w:tc>
          <w:tcPr>
            <w:tcW w:w="2300" w:type="dxa"/>
          </w:tcPr>
          <w:p w14:paraId="4707D0B8" w14:textId="77777777" w:rsidR="00EF33CF" w:rsidRPr="000247A8" w:rsidRDefault="00EF33CF" w:rsidP="00171EC7">
            <w:pPr>
              <w:pStyle w:val="TableText0"/>
              <w:spacing w:before="120"/>
              <w:rPr>
                <w:sz w:val="22"/>
              </w:rPr>
            </w:pPr>
            <w:r w:rsidRPr="000247A8">
              <w:rPr>
                <w:sz w:val="22"/>
              </w:rPr>
              <w:t>4</w:t>
            </w:r>
          </w:p>
        </w:tc>
        <w:tc>
          <w:tcPr>
            <w:tcW w:w="4642" w:type="dxa"/>
          </w:tcPr>
          <w:p w14:paraId="11DF02E8" w14:textId="77777777" w:rsidR="00EF33CF" w:rsidRPr="000247A8" w:rsidRDefault="00EF33CF" w:rsidP="00171EC7">
            <w:pPr>
              <w:pStyle w:val="TableText0"/>
              <w:spacing w:before="120"/>
              <w:rPr>
                <w:sz w:val="22"/>
              </w:rPr>
            </w:pPr>
            <w:r w:rsidRPr="000247A8">
              <w:rPr>
                <w:sz w:val="22"/>
              </w:rPr>
              <w:t>Node 0, Piece 6</w:t>
            </w:r>
          </w:p>
        </w:tc>
      </w:tr>
      <w:tr w:rsidR="00EF33CF" w:rsidRPr="000247A8" w14:paraId="51761866" w14:textId="77777777" w:rsidTr="003557C4">
        <w:trPr>
          <w:jc w:val="center"/>
        </w:trPr>
        <w:tc>
          <w:tcPr>
            <w:tcW w:w="2523" w:type="dxa"/>
          </w:tcPr>
          <w:p w14:paraId="30DB7A34" w14:textId="77777777" w:rsidR="00EF33CF" w:rsidRPr="000247A8" w:rsidRDefault="00EF33CF" w:rsidP="00171EC7">
            <w:pPr>
              <w:pStyle w:val="TableText0"/>
              <w:spacing w:before="120"/>
              <w:rPr>
                <w:sz w:val="22"/>
              </w:rPr>
            </w:pPr>
            <w:r w:rsidRPr="000247A8">
              <w:rPr>
                <w:sz w:val="22"/>
              </w:rPr>
              <w:t>VendorNm</w:t>
            </w:r>
          </w:p>
        </w:tc>
        <w:tc>
          <w:tcPr>
            <w:tcW w:w="2300" w:type="dxa"/>
          </w:tcPr>
          <w:p w14:paraId="6EEBE3D8" w14:textId="77777777" w:rsidR="00EF33CF" w:rsidRPr="000247A8" w:rsidRDefault="00EF33CF" w:rsidP="00171EC7">
            <w:pPr>
              <w:pStyle w:val="TableText0"/>
              <w:spacing w:before="120"/>
              <w:rPr>
                <w:sz w:val="22"/>
              </w:rPr>
            </w:pPr>
            <w:r w:rsidRPr="000247A8">
              <w:rPr>
                <w:sz w:val="22"/>
              </w:rPr>
              <w:t>6</w:t>
            </w:r>
          </w:p>
        </w:tc>
        <w:tc>
          <w:tcPr>
            <w:tcW w:w="4642" w:type="dxa"/>
          </w:tcPr>
          <w:p w14:paraId="6A90D631" w14:textId="77777777" w:rsidR="00EF33CF" w:rsidRPr="000247A8" w:rsidRDefault="00EF33CF" w:rsidP="00171EC7">
            <w:pPr>
              <w:pStyle w:val="TableText0"/>
              <w:spacing w:before="120"/>
              <w:rPr>
                <w:sz w:val="22"/>
              </w:rPr>
            </w:pPr>
            <w:r w:rsidRPr="000247A8">
              <w:rPr>
                <w:sz w:val="22"/>
              </w:rPr>
              <w:t>Node 0, Piece 8 (external)</w:t>
            </w:r>
          </w:p>
        </w:tc>
      </w:tr>
      <w:tr w:rsidR="00EF33CF" w:rsidRPr="000247A8" w14:paraId="51519852" w14:textId="77777777" w:rsidTr="003557C4">
        <w:trPr>
          <w:jc w:val="center"/>
        </w:trPr>
        <w:tc>
          <w:tcPr>
            <w:tcW w:w="2523" w:type="dxa"/>
          </w:tcPr>
          <w:p w14:paraId="3A92F1E6" w14:textId="77777777" w:rsidR="00EF33CF" w:rsidRPr="000247A8" w:rsidRDefault="00EF33CF" w:rsidP="00171EC7">
            <w:pPr>
              <w:pStyle w:val="TableText0"/>
              <w:spacing w:before="120"/>
              <w:rPr>
                <w:sz w:val="22"/>
              </w:rPr>
            </w:pPr>
            <w:r w:rsidRPr="000247A8">
              <w:rPr>
                <w:sz w:val="22"/>
              </w:rPr>
              <w:t>VendorIEN</w:t>
            </w:r>
          </w:p>
        </w:tc>
        <w:tc>
          <w:tcPr>
            <w:tcW w:w="2300" w:type="dxa"/>
          </w:tcPr>
          <w:p w14:paraId="3256CD29" w14:textId="77777777" w:rsidR="00EF33CF" w:rsidRPr="000247A8" w:rsidRDefault="00EF33CF" w:rsidP="00171EC7">
            <w:pPr>
              <w:pStyle w:val="TableText0"/>
              <w:spacing w:before="120"/>
              <w:rPr>
                <w:sz w:val="22"/>
              </w:rPr>
            </w:pPr>
            <w:r w:rsidRPr="000247A8">
              <w:rPr>
                <w:sz w:val="22"/>
              </w:rPr>
              <w:t>6</w:t>
            </w:r>
          </w:p>
        </w:tc>
        <w:tc>
          <w:tcPr>
            <w:tcW w:w="4642" w:type="dxa"/>
          </w:tcPr>
          <w:p w14:paraId="4709781C" w14:textId="77777777" w:rsidR="00EF33CF" w:rsidRPr="000247A8" w:rsidRDefault="00EF33CF" w:rsidP="00171EC7">
            <w:pPr>
              <w:pStyle w:val="TableText0"/>
              <w:spacing w:before="120"/>
              <w:rPr>
                <w:sz w:val="22"/>
              </w:rPr>
            </w:pPr>
            <w:r w:rsidRPr="000247A8">
              <w:rPr>
                <w:sz w:val="22"/>
              </w:rPr>
              <w:t>Node 0, Piece 8 (internal)</w:t>
            </w:r>
          </w:p>
        </w:tc>
      </w:tr>
      <w:tr w:rsidR="00EF33CF" w:rsidRPr="000247A8" w14:paraId="1CD52C96" w14:textId="77777777" w:rsidTr="003557C4">
        <w:trPr>
          <w:jc w:val="center"/>
        </w:trPr>
        <w:tc>
          <w:tcPr>
            <w:tcW w:w="2523" w:type="dxa"/>
          </w:tcPr>
          <w:p w14:paraId="424D6CF0" w14:textId="77777777" w:rsidR="00EF33CF" w:rsidRPr="000247A8" w:rsidRDefault="00EF33CF" w:rsidP="00171EC7">
            <w:pPr>
              <w:pStyle w:val="TableText0"/>
              <w:spacing w:before="120"/>
              <w:rPr>
                <w:sz w:val="22"/>
              </w:rPr>
            </w:pPr>
            <w:r w:rsidRPr="000247A8">
              <w:rPr>
                <w:sz w:val="22"/>
              </w:rPr>
              <w:t>VendFMSCode</w:t>
            </w:r>
          </w:p>
        </w:tc>
        <w:tc>
          <w:tcPr>
            <w:tcW w:w="2300" w:type="dxa"/>
          </w:tcPr>
          <w:p w14:paraId="2F59034A" w14:textId="77777777" w:rsidR="00EF33CF" w:rsidRPr="000247A8" w:rsidRDefault="00EF33CF" w:rsidP="00171EC7">
            <w:pPr>
              <w:pStyle w:val="TableText0"/>
              <w:spacing w:before="120"/>
              <w:rPr>
                <w:sz w:val="22"/>
              </w:rPr>
            </w:pPr>
            <w:r w:rsidRPr="000247A8">
              <w:rPr>
                <w:sz w:val="22"/>
              </w:rPr>
              <w:t>6:34</w:t>
            </w:r>
          </w:p>
        </w:tc>
        <w:tc>
          <w:tcPr>
            <w:tcW w:w="4642" w:type="dxa"/>
          </w:tcPr>
          <w:p w14:paraId="04DFE808" w14:textId="77777777" w:rsidR="00EF33CF" w:rsidRPr="000247A8" w:rsidRDefault="00EF33CF" w:rsidP="00171EC7">
            <w:pPr>
              <w:pStyle w:val="TableText0"/>
              <w:spacing w:before="120"/>
              <w:rPr>
                <w:sz w:val="22"/>
              </w:rPr>
            </w:pPr>
            <w:r w:rsidRPr="000247A8">
              <w:rPr>
                <w:sz w:val="22"/>
              </w:rPr>
              <w:t>File 440, Node 3, Piece 4</w:t>
            </w:r>
          </w:p>
        </w:tc>
      </w:tr>
      <w:tr w:rsidR="00EF33CF" w:rsidRPr="000247A8" w14:paraId="7E3469D9" w14:textId="77777777" w:rsidTr="003557C4">
        <w:trPr>
          <w:jc w:val="center"/>
        </w:trPr>
        <w:tc>
          <w:tcPr>
            <w:tcW w:w="2523" w:type="dxa"/>
          </w:tcPr>
          <w:p w14:paraId="391C3A61" w14:textId="77777777" w:rsidR="00EF33CF" w:rsidRPr="000247A8" w:rsidRDefault="00EF33CF" w:rsidP="00171EC7">
            <w:pPr>
              <w:pStyle w:val="TableText0"/>
              <w:spacing w:before="120"/>
              <w:rPr>
                <w:sz w:val="22"/>
              </w:rPr>
            </w:pPr>
            <w:r w:rsidRPr="000247A8">
              <w:rPr>
                <w:sz w:val="22"/>
              </w:rPr>
              <w:t>VendAltI</w:t>
            </w:r>
          </w:p>
        </w:tc>
        <w:tc>
          <w:tcPr>
            <w:tcW w:w="2300" w:type="dxa"/>
          </w:tcPr>
          <w:p w14:paraId="0AF86472" w14:textId="77777777" w:rsidR="00EF33CF" w:rsidRPr="000247A8" w:rsidRDefault="00EF33CF" w:rsidP="00171EC7">
            <w:pPr>
              <w:pStyle w:val="TableText0"/>
              <w:spacing w:before="120"/>
              <w:rPr>
                <w:sz w:val="22"/>
              </w:rPr>
            </w:pPr>
            <w:r w:rsidRPr="000247A8">
              <w:rPr>
                <w:sz w:val="22"/>
              </w:rPr>
              <w:t>6:35</w:t>
            </w:r>
          </w:p>
        </w:tc>
        <w:tc>
          <w:tcPr>
            <w:tcW w:w="4642" w:type="dxa"/>
          </w:tcPr>
          <w:p w14:paraId="76322EA5" w14:textId="77777777" w:rsidR="00EF33CF" w:rsidRPr="000247A8" w:rsidRDefault="00EF33CF" w:rsidP="00171EC7">
            <w:pPr>
              <w:pStyle w:val="TableText0"/>
              <w:spacing w:before="120"/>
              <w:rPr>
                <w:sz w:val="22"/>
              </w:rPr>
            </w:pPr>
            <w:r w:rsidRPr="000247A8">
              <w:rPr>
                <w:sz w:val="22"/>
              </w:rPr>
              <w:t>File 440, Node 3, Piece 5</w:t>
            </w:r>
          </w:p>
        </w:tc>
      </w:tr>
      <w:tr w:rsidR="00EF33CF" w:rsidRPr="000247A8" w14:paraId="162ECF01" w14:textId="77777777" w:rsidTr="003557C4">
        <w:trPr>
          <w:jc w:val="center"/>
        </w:trPr>
        <w:tc>
          <w:tcPr>
            <w:tcW w:w="2523" w:type="dxa"/>
          </w:tcPr>
          <w:p w14:paraId="3BCD980D" w14:textId="77777777" w:rsidR="00EF33CF" w:rsidRPr="000247A8" w:rsidRDefault="00EF33CF" w:rsidP="00171EC7">
            <w:pPr>
              <w:pStyle w:val="TableText0"/>
              <w:spacing w:before="120"/>
              <w:rPr>
                <w:sz w:val="22"/>
              </w:rPr>
            </w:pPr>
            <w:r w:rsidRPr="000247A8">
              <w:rPr>
                <w:sz w:val="22"/>
              </w:rPr>
              <w:t>DUNS</w:t>
            </w:r>
          </w:p>
        </w:tc>
        <w:tc>
          <w:tcPr>
            <w:tcW w:w="2300" w:type="dxa"/>
          </w:tcPr>
          <w:p w14:paraId="594F0C0E" w14:textId="77777777" w:rsidR="00EF33CF" w:rsidRPr="000247A8" w:rsidRDefault="00EF33CF" w:rsidP="00171EC7">
            <w:pPr>
              <w:pStyle w:val="TableText0"/>
              <w:spacing w:before="120"/>
              <w:rPr>
                <w:sz w:val="22"/>
              </w:rPr>
            </w:pPr>
            <w:r w:rsidRPr="000247A8">
              <w:rPr>
                <w:sz w:val="22"/>
              </w:rPr>
              <w:t>6:18.3</w:t>
            </w:r>
          </w:p>
        </w:tc>
        <w:tc>
          <w:tcPr>
            <w:tcW w:w="4642" w:type="dxa"/>
          </w:tcPr>
          <w:p w14:paraId="488E4D0D" w14:textId="77777777" w:rsidR="00EF33CF" w:rsidRPr="000247A8" w:rsidRDefault="00EF33CF" w:rsidP="00171EC7">
            <w:pPr>
              <w:pStyle w:val="TableText0"/>
              <w:spacing w:before="120"/>
              <w:rPr>
                <w:sz w:val="22"/>
              </w:rPr>
            </w:pPr>
            <w:r w:rsidRPr="000247A8">
              <w:rPr>
                <w:sz w:val="22"/>
              </w:rPr>
              <w:t>File 440, Node 7, Piece 12</w:t>
            </w:r>
          </w:p>
        </w:tc>
      </w:tr>
      <w:tr w:rsidR="00EF33CF" w:rsidRPr="000247A8" w14:paraId="4B2A89C1" w14:textId="77777777" w:rsidTr="003557C4">
        <w:trPr>
          <w:jc w:val="center"/>
        </w:trPr>
        <w:tc>
          <w:tcPr>
            <w:tcW w:w="2523" w:type="dxa"/>
          </w:tcPr>
          <w:p w14:paraId="1CC826B1" w14:textId="77777777" w:rsidR="00EF33CF" w:rsidRPr="000247A8" w:rsidRDefault="00EF33CF" w:rsidP="00171EC7">
            <w:pPr>
              <w:pStyle w:val="TableText0"/>
              <w:spacing w:before="120"/>
              <w:rPr>
                <w:sz w:val="22"/>
              </w:rPr>
            </w:pPr>
            <w:r w:rsidRPr="000247A8">
              <w:rPr>
                <w:sz w:val="22"/>
              </w:rPr>
              <w:t>DiscDays</w:t>
            </w:r>
          </w:p>
        </w:tc>
        <w:tc>
          <w:tcPr>
            <w:tcW w:w="2300" w:type="dxa"/>
          </w:tcPr>
          <w:p w14:paraId="45811929" w14:textId="77777777" w:rsidR="00EF33CF" w:rsidRPr="000247A8" w:rsidRDefault="00EF33CF" w:rsidP="00171EC7">
            <w:pPr>
              <w:pStyle w:val="TableText0"/>
              <w:spacing w:before="120"/>
              <w:rPr>
                <w:sz w:val="22"/>
              </w:rPr>
            </w:pPr>
            <w:r w:rsidRPr="000247A8">
              <w:rPr>
                <w:sz w:val="22"/>
              </w:rPr>
              <w:t>10</w:t>
            </w:r>
          </w:p>
        </w:tc>
        <w:tc>
          <w:tcPr>
            <w:tcW w:w="4642" w:type="dxa"/>
          </w:tcPr>
          <w:p w14:paraId="04AF10F7" w14:textId="77777777" w:rsidR="00EF33CF" w:rsidRPr="000247A8" w:rsidRDefault="00EF33CF" w:rsidP="00171EC7">
            <w:pPr>
              <w:pStyle w:val="TableText0"/>
              <w:spacing w:before="120"/>
              <w:rPr>
                <w:sz w:val="22"/>
              </w:rPr>
            </w:pPr>
            <w:r w:rsidRPr="000247A8">
              <w:rPr>
                <w:sz w:val="22"/>
              </w:rPr>
              <w:t>Node 0, Piece 12</w:t>
            </w:r>
          </w:p>
        </w:tc>
      </w:tr>
      <w:tr w:rsidR="00EF33CF" w:rsidRPr="000247A8" w14:paraId="74EF9E83" w14:textId="77777777" w:rsidTr="003557C4">
        <w:trPr>
          <w:jc w:val="center"/>
        </w:trPr>
        <w:tc>
          <w:tcPr>
            <w:tcW w:w="2523" w:type="dxa"/>
          </w:tcPr>
          <w:p w14:paraId="39F38988" w14:textId="77777777" w:rsidR="00EF33CF" w:rsidRPr="000247A8" w:rsidRDefault="00EF33CF" w:rsidP="00171EC7">
            <w:pPr>
              <w:pStyle w:val="TableText0"/>
              <w:spacing w:before="120"/>
              <w:rPr>
                <w:sz w:val="22"/>
              </w:rPr>
            </w:pPr>
            <w:r w:rsidRPr="000247A8">
              <w:rPr>
                <w:sz w:val="22"/>
              </w:rPr>
              <w:t>DiscTerms</w:t>
            </w:r>
          </w:p>
        </w:tc>
        <w:tc>
          <w:tcPr>
            <w:tcW w:w="2300" w:type="dxa"/>
          </w:tcPr>
          <w:p w14:paraId="4EEFE6C5" w14:textId="77777777" w:rsidR="00EF33CF" w:rsidRPr="000247A8" w:rsidRDefault="00EF33CF" w:rsidP="00171EC7">
            <w:pPr>
              <w:pStyle w:val="TableText0"/>
              <w:spacing w:before="120"/>
              <w:rPr>
                <w:sz w:val="22"/>
              </w:rPr>
            </w:pPr>
            <w:r w:rsidRPr="000247A8">
              <w:rPr>
                <w:sz w:val="22"/>
              </w:rPr>
              <w:t>11</w:t>
            </w:r>
          </w:p>
        </w:tc>
        <w:tc>
          <w:tcPr>
            <w:tcW w:w="4642" w:type="dxa"/>
          </w:tcPr>
          <w:p w14:paraId="6474EE87" w14:textId="77777777" w:rsidR="00EF33CF" w:rsidRPr="000247A8" w:rsidRDefault="00EF33CF" w:rsidP="00171EC7">
            <w:pPr>
              <w:pStyle w:val="TableText0"/>
              <w:spacing w:before="120"/>
              <w:rPr>
                <w:sz w:val="22"/>
              </w:rPr>
            </w:pPr>
            <w:r w:rsidRPr="000247A8">
              <w:rPr>
                <w:sz w:val="22"/>
              </w:rPr>
              <w:t>Node 0, Piece 13</w:t>
            </w:r>
          </w:p>
        </w:tc>
      </w:tr>
      <w:tr w:rsidR="00EF33CF" w:rsidRPr="000247A8" w14:paraId="3EA209E2" w14:textId="77777777" w:rsidTr="003557C4">
        <w:trPr>
          <w:jc w:val="center"/>
        </w:trPr>
        <w:tc>
          <w:tcPr>
            <w:tcW w:w="2523" w:type="dxa"/>
          </w:tcPr>
          <w:p w14:paraId="27A0EFE4" w14:textId="77777777" w:rsidR="00EF33CF" w:rsidRPr="000247A8" w:rsidRDefault="00EF33CF" w:rsidP="00171EC7">
            <w:pPr>
              <w:pStyle w:val="TableText0"/>
              <w:spacing w:before="120"/>
              <w:rPr>
                <w:sz w:val="22"/>
              </w:rPr>
            </w:pPr>
            <w:r w:rsidRPr="000247A8">
              <w:rPr>
                <w:sz w:val="22"/>
              </w:rPr>
              <w:t>DtSvcRec</w:t>
            </w:r>
          </w:p>
        </w:tc>
        <w:tc>
          <w:tcPr>
            <w:tcW w:w="2300" w:type="dxa"/>
          </w:tcPr>
          <w:p w14:paraId="641FD1AC" w14:textId="77777777" w:rsidR="00EF33CF" w:rsidRPr="000247A8" w:rsidRDefault="00EF33CF" w:rsidP="00171EC7">
            <w:pPr>
              <w:pStyle w:val="TableText0"/>
              <w:spacing w:before="120"/>
              <w:rPr>
                <w:sz w:val="22"/>
              </w:rPr>
            </w:pPr>
            <w:r w:rsidRPr="000247A8">
              <w:rPr>
                <w:sz w:val="22"/>
              </w:rPr>
              <w:t>11.5</w:t>
            </w:r>
          </w:p>
        </w:tc>
        <w:tc>
          <w:tcPr>
            <w:tcW w:w="4642" w:type="dxa"/>
          </w:tcPr>
          <w:p w14:paraId="33BB9724" w14:textId="77777777" w:rsidR="00EF33CF" w:rsidRPr="000247A8" w:rsidRDefault="00EF33CF" w:rsidP="00171EC7">
            <w:pPr>
              <w:pStyle w:val="TableText0"/>
              <w:spacing w:before="120"/>
              <w:rPr>
                <w:sz w:val="22"/>
              </w:rPr>
            </w:pPr>
            <w:r w:rsidRPr="000247A8">
              <w:rPr>
                <w:sz w:val="22"/>
              </w:rPr>
              <w:t>Node 0, Piece 21</w:t>
            </w:r>
          </w:p>
        </w:tc>
      </w:tr>
      <w:tr w:rsidR="00EF33CF" w:rsidRPr="000247A8" w14:paraId="2B84FBBD" w14:textId="77777777" w:rsidTr="003557C4">
        <w:trPr>
          <w:jc w:val="center"/>
        </w:trPr>
        <w:tc>
          <w:tcPr>
            <w:tcW w:w="2523" w:type="dxa"/>
          </w:tcPr>
          <w:p w14:paraId="6961F9B7" w14:textId="77777777" w:rsidR="00EF33CF" w:rsidRPr="000247A8" w:rsidRDefault="00EF33CF" w:rsidP="00171EC7">
            <w:pPr>
              <w:pStyle w:val="TableText0"/>
              <w:spacing w:before="120"/>
              <w:rPr>
                <w:sz w:val="22"/>
              </w:rPr>
            </w:pPr>
            <w:r w:rsidRPr="000247A8">
              <w:rPr>
                <w:sz w:val="22"/>
              </w:rPr>
              <w:t>AppShipAmt</w:t>
            </w:r>
          </w:p>
        </w:tc>
        <w:tc>
          <w:tcPr>
            <w:tcW w:w="2300" w:type="dxa"/>
          </w:tcPr>
          <w:p w14:paraId="6EB5E0C8" w14:textId="77777777" w:rsidR="00EF33CF" w:rsidRPr="000247A8" w:rsidRDefault="00EF33CF" w:rsidP="00171EC7">
            <w:pPr>
              <w:pStyle w:val="TableText0"/>
              <w:spacing w:before="120"/>
              <w:rPr>
                <w:sz w:val="22"/>
              </w:rPr>
            </w:pPr>
            <w:r w:rsidRPr="000247A8">
              <w:rPr>
                <w:sz w:val="22"/>
              </w:rPr>
              <w:t>12</w:t>
            </w:r>
          </w:p>
        </w:tc>
        <w:tc>
          <w:tcPr>
            <w:tcW w:w="4642" w:type="dxa"/>
          </w:tcPr>
          <w:p w14:paraId="527D49CC" w14:textId="77777777" w:rsidR="00EF33CF" w:rsidRPr="000247A8" w:rsidRDefault="00EF33CF" w:rsidP="00171EC7">
            <w:pPr>
              <w:pStyle w:val="TableText0"/>
              <w:spacing w:before="120"/>
              <w:rPr>
                <w:sz w:val="22"/>
              </w:rPr>
            </w:pPr>
            <w:r w:rsidRPr="000247A8">
              <w:rPr>
                <w:sz w:val="22"/>
              </w:rPr>
              <w:t>Node 0, Piece 14</w:t>
            </w:r>
          </w:p>
        </w:tc>
      </w:tr>
      <w:tr w:rsidR="00EF33CF" w:rsidRPr="000247A8" w14:paraId="3F27EF38" w14:textId="77777777" w:rsidTr="003557C4">
        <w:trPr>
          <w:jc w:val="center"/>
        </w:trPr>
        <w:tc>
          <w:tcPr>
            <w:tcW w:w="2523" w:type="dxa"/>
          </w:tcPr>
          <w:p w14:paraId="27BA5954" w14:textId="77777777" w:rsidR="00EF33CF" w:rsidRPr="000247A8" w:rsidRDefault="00EF33CF" w:rsidP="00171EC7">
            <w:pPr>
              <w:pStyle w:val="TableText0"/>
              <w:spacing w:before="120"/>
              <w:rPr>
                <w:sz w:val="22"/>
              </w:rPr>
            </w:pPr>
            <w:r w:rsidRPr="000247A8">
              <w:rPr>
                <w:sz w:val="22"/>
              </w:rPr>
              <w:t>AmtCertPay</w:t>
            </w:r>
          </w:p>
        </w:tc>
        <w:tc>
          <w:tcPr>
            <w:tcW w:w="2300" w:type="dxa"/>
          </w:tcPr>
          <w:p w14:paraId="3301B2EC" w14:textId="77777777" w:rsidR="00EF33CF" w:rsidRPr="000247A8" w:rsidRDefault="00EF33CF" w:rsidP="00171EC7">
            <w:pPr>
              <w:pStyle w:val="TableText0"/>
              <w:spacing w:before="120"/>
              <w:rPr>
                <w:sz w:val="22"/>
              </w:rPr>
            </w:pPr>
            <w:r w:rsidRPr="000247A8">
              <w:rPr>
                <w:sz w:val="22"/>
              </w:rPr>
              <w:t>13</w:t>
            </w:r>
          </w:p>
        </w:tc>
        <w:tc>
          <w:tcPr>
            <w:tcW w:w="4642" w:type="dxa"/>
          </w:tcPr>
          <w:p w14:paraId="6339E58B" w14:textId="77777777" w:rsidR="00EF33CF" w:rsidRPr="000247A8" w:rsidRDefault="00EF33CF" w:rsidP="00171EC7">
            <w:pPr>
              <w:pStyle w:val="TableText0"/>
              <w:spacing w:before="120"/>
              <w:rPr>
                <w:sz w:val="22"/>
              </w:rPr>
            </w:pPr>
            <w:r w:rsidRPr="000247A8">
              <w:rPr>
                <w:sz w:val="22"/>
              </w:rPr>
              <w:t>Node 0, Piece 15</w:t>
            </w:r>
          </w:p>
        </w:tc>
      </w:tr>
      <w:tr w:rsidR="00EF33CF" w:rsidRPr="000247A8" w14:paraId="5DB27814" w14:textId="77777777" w:rsidTr="003557C4">
        <w:trPr>
          <w:jc w:val="center"/>
        </w:trPr>
        <w:tc>
          <w:tcPr>
            <w:tcW w:w="2523" w:type="dxa"/>
          </w:tcPr>
          <w:p w14:paraId="7A111C7E" w14:textId="77777777" w:rsidR="00EF33CF" w:rsidRPr="000247A8" w:rsidRDefault="00EF33CF" w:rsidP="00171EC7">
            <w:pPr>
              <w:pStyle w:val="TableText0"/>
              <w:spacing w:before="120"/>
              <w:rPr>
                <w:sz w:val="22"/>
              </w:rPr>
            </w:pPr>
            <w:r w:rsidRPr="000247A8">
              <w:rPr>
                <w:sz w:val="22"/>
              </w:rPr>
              <w:t>DtSuspLtr</w:t>
            </w:r>
          </w:p>
        </w:tc>
        <w:tc>
          <w:tcPr>
            <w:tcW w:w="2300" w:type="dxa"/>
          </w:tcPr>
          <w:p w14:paraId="7D7F1637" w14:textId="77777777" w:rsidR="00EF33CF" w:rsidRPr="000247A8" w:rsidRDefault="00EF33CF" w:rsidP="00171EC7">
            <w:pPr>
              <w:pStyle w:val="TableText0"/>
              <w:spacing w:before="120"/>
              <w:rPr>
                <w:sz w:val="22"/>
              </w:rPr>
            </w:pPr>
            <w:r w:rsidRPr="000247A8">
              <w:rPr>
                <w:sz w:val="22"/>
              </w:rPr>
              <w:t>24</w:t>
            </w:r>
          </w:p>
        </w:tc>
        <w:tc>
          <w:tcPr>
            <w:tcW w:w="4642" w:type="dxa"/>
          </w:tcPr>
          <w:p w14:paraId="0F843358" w14:textId="77777777" w:rsidR="00EF33CF" w:rsidRPr="000247A8" w:rsidRDefault="00EF33CF" w:rsidP="00171EC7">
            <w:pPr>
              <w:pStyle w:val="TableText0"/>
              <w:spacing w:before="120"/>
              <w:rPr>
                <w:sz w:val="22"/>
              </w:rPr>
            </w:pPr>
            <w:r w:rsidRPr="000247A8">
              <w:rPr>
                <w:sz w:val="22"/>
              </w:rPr>
              <w:t>Node 1, Piece 4</w:t>
            </w:r>
          </w:p>
        </w:tc>
      </w:tr>
      <w:tr w:rsidR="00EF33CF" w:rsidRPr="000247A8" w14:paraId="556A30ED" w14:textId="77777777" w:rsidTr="003557C4">
        <w:trPr>
          <w:jc w:val="center"/>
        </w:trPr>
        <w:tc>
          <w:tcPr>
            <w:tcW w:w="2523" w:type="dxa"/>
          </w:tcPr>
          <w:p w14:paraId="22B5918D" w14:textId="77777777" w:rsidR="00EF33CF" w:rsidRPr="000247A8" w:rsidRDefault="00EF33CF" w:rsidP="00171EC7">
            <w:pPr>
              <w:pStyle w:val="TableText0"/>
              <w:spacing w:before="120"/>
              <w:rPr>
                <w:sz w:val="22"/>
              </w:rPr>
            </w:pPr>
            <w:r w:rsidRPr="000247A8">
              <w:rPr>
                <w:sz w:val="22"/>
              </w:rPr>
              <w:t>SusLtrReq</w:t>
            </w:r>
          </w:p>
        </w:tc>
        <w:tc>
          <w:tcPr>
            <w:tcW w:w="2300" w:type="dxa"/>
          </w:tcPr>
          <w:p w14:paraId="2A9D927C" w14:textId="77777777" w:rsidR="00EF33CF" w:rsidRPr="000247A8" w:rsidRDefault="00EF33CF" w:rsidP="00171EC7">
            <w:pPr>
              <w:pStyle w:val="TableText0"/>
              <w:spacing w:before="120"/>
              <w:rPr>
                <w:sz w:val="22"/>
              </w:rPr>
            </w:pPr>
            <w:r w:rsidRPr="000247A8">
              <w:rPr>
                <w:sz w:val="22"/>
              </w:rPr>
              <w:t>25</w:t>
            </w:r>
          </w:p>
        </w:tc>
        <w:tc>
          <w:tcPr>
            <w:tcW w:w="4642" w:type="dxa"/>
          </w:tcPr>
          <w:p w14:paraId="7A0964BA" w14:textId="77777777" w:rsidR="00EF33CF" w:rsidRPr="000247A8" w:rsidRDefault="00EF33CF" w:rsidP="00171EC7">
            <w:pPr>
              <w:pStyle w:val="TableText0"/>
              <w:spacing w:before="120"/>
              <w:rPr>
                <w:sz w:val="22"/>
              </w:rPr>
            </w:pPr>
            <w:r w:rsidRPr="000247A8">
              <w:rPr>
                <w:sz w:val="22"/>
              </w:rPr>
              <w:t>Node 1, Piece 5</w:t>
            </w:r>
          </w:p>
        </w:tc>
      </w:tr>
      <w:tr w:rsidR="00EF33CF" w:rsidRPr="000247A8" w14:paraId="0A09959B" w14:textId="77777777" w:rsidTr="003557C4">
        <w:trPr>
          <w:jc w:val="center"/>
        </w:trPr>
        <w:tc>
          <w:tcPr>
            <w:tcW w:w="2523" w:type="dxa"/>
          </w:tcPr>
          <w:p w14:paraId="65E3C997" w14:textId="77777777" w:rsidR="00EF33CF" w:rsidRPr="000247A8" w:rsidRDefault="00EF33CF" w:rsidP="00171EC7">
            <w:pPr>
              <w:pStyle w:val="TableText0"/>
              <w:spacing w:before="120"/>
              <w:rPr>
                <w:sz w:val="22"/>
              </w:rPr>
            </w:pPr>
            <w:r w:rsidRPr="000247A8">
              <w:rPr>
                <w:sz w:val="22"/>
              </w:rPr>
              <w:t>PartialNbr</w:t>
            </w:r>
          </w:p>
        </w:tc>
        <w:tc>
          <w:tcPr>
            <w:tcW w:w="2300" w:type="dxa"/>
          </w:tcPr>
          <w:p w14:paraId="6EB9895C" w14:textId="77777777" w:rsidR="00EF33CF" w:rsidRPr="000247A8" w:rsidRDefault="00EF33CF" w:rsidP="00171EC7">
            <w:pPr>
              <w:pStyle w:val="TableText0"/>
              <w:spacing w:before="120"/>
              <w:rPr>
                <w:sz w:val="22"/>
              </w:rPr>
            </w:pPr>
            <w:r w:rsidRPr="000247A8">
              <w:rPr>
                <w:sz w:val="22"/>
              </w:rPr>
              <w:t>26</w:t>
            </w:r>
          </w:p>
        </w:tc>
        <w:tc>
          <w:tcPr>
            <w:tcW w:w="4642" w:type="dxa"/>
          </w:tcPr>
          <w:p w14:paraId="5ED770A7" w14:textId="77777777" w:rsidR="00EF33CF" w:rsidRPr="000247A8" w:rsidRDefault="00EF33CF" w:rsidP="00171EC7">
            <w:pPr>
              <w:pStyle w:val="TableText0"/>
              <w:spacing w:before="120"/>
              <w:rPr>
                <w:sz w:val="22"/>
              </w:rPr>
            </w:pPr>
            <w:r w:rsidRPr="000247A8">
              <w:rPr>
                <w:sz w:val="22"/>
              </w:rPr>
              <w:t>Node 1, Piece 6</w:t>
            </w:r>
          </w:p>
        </w:tc>
      </w:tr>
      <w:tr w:rsidR="00EF33CF" w:rsidRPr="000247A8" w14:paraId="6F40CBEB" w14:textId="77777777" w:rsidTr="003557C4">
        <w:trPr>
          <w:jc w:val="center"/>
        </w:trPr>
        <w:tc>
          <w:tcPr>
            <w:tcW w:w="2523" w:type="dxa"/>
          </w:tcPr>
          <w:p w14:paraId="2CBD141B" w14:textId="77777777" w:rsidR="00EF33CF" w:rsidRPr="000247A8" w:rsidRDefault="00EF33CF" w:rsidP="00171EC7">
            <w:pPr>
              <w:pStyle w:val="TableText0"/>
              <w:spacing w:before="120"/>
              <w:rPr>
                <w:sz w:val="22"/>
              </w:rPr>
            </w:pPr>
            <w:r w:rsidRPr="000247A8">
              <w:rPr>
                <w:sz w:val="22"/>
              </w:rPr>
              <w:t>FMSPayVoucher</w:t>
            </w:r>
          </w:p>
        </w:tc>
        <w:tc>
          <w:tcPr>
            <w:tcW w:w="2300" w:type="dxa"/>
          </w:tcPr>
          <w:p w14:paraId="6CB91D82" w14:textId="77777777" w:rsidR="00EF33CF" w:rsidRPr="000247A8" w:rsidRDefault="00EF33CF" w:rsidP="00171EC7">
            <w:pPr>
              <w:pStyle w:val="TableText0"/>
              <w:spacing w:before="120"/>
              <w:rPr>
                <w:sz w:val="22"/>
              </w:rPr>
            </w:pPr>
            <w:r w:rsidRPr="000247A8">
              <w:rPr>
                <w:sz w:val="22"/>
              </w:rPr>
              <w:t>27</w:t>
            </w:r>
          </w:p>
        </w:tc>
        <w:tc>
          <w:tcPr>
            <w:tcW w:w="4642" w:type="dxa"/>
          </w:tcPr>
          <w:p w14:paraId="14ADEBEE" w14:textId="77777777" w:rsidR="00EF33CF" w:rsidRPr="000247A8" w:rsidRDefault="00EF33CF" w:rsidP="00171EC7">
            <w:pPr>
              <w:pStyle w:val="TableText0"/>
              <w:spacing w:before="120"/>
              <w:rPr>
                <w:sz w:val="22"/>
              </w:rPr>
            </w:pPr>
            <w:r w:rsidRPr="000247A8">
              <w:rPr>
                <w:sz w:val="22"/>
              </w:rPr>
              <w:t>Node 1, Piece 7</w:t>
            </w:r>
          </w:p>
        </w:tc>
      </w:tr>
      <w:tr w:rsidR="00EF33CF" w:rsidRPr="000247A8" w14:paraId="20683438" w14:textId="77777777" w:rsidTr="003557C4">
        <w:trPr>
          <w:jc w:val="center"/>
        </w:trPr>
        <w:tc>
          <w:tcPr>
            <w:tcW w:w="2523" w:type="dxa"/>
          </w:tcPr>
          <w:p w14:paraId="23DBFAFF" w14:textId="77777777" w:rsidR="00EF33CF" w:rsidRPr="000247A8" w:rsidRDefault="00EF33CF" w:rsidP="00171EC7">
            <w:pPr>
              <w:pStyle w:val="TableText0"/>
              <w:spacing w:before="120"/>
              <w:rPr>
                <w:sz w:val="22"/>
              </w:rPr>
            </w:pPr>
            <w:r w:rsidRPr="000247A8">
              <w:rPr>
                <w:sz w:val="22"/>
              </w:rPr>
              <w:t>GrossAmt</w:t>
            </w:r>
          </w:p>
        </w:tc>
        <w:tc>
          <w:tcPr>
            <w:tcW w:w="2300" w:type="dxa"/>
          </w:tcPr>
          <w:p w14:paraId="4938CF98" w14:textId="77777777" w:rsidR="00EF33CF" w:rsidRPr="000247A8" w:rsidRDefault="00EF33CF" w:rsidP="00171EC7">
            <w:pPr>
              <w:pStyle w:val="TableText0"/>
              <w:spacing w:before="120"/>
              <w:rPr>
                <w:sz w:val="22"/>
              </w:rPr>
            </w:pPr>
            <w:r w:rsidRPr="000247A8">
              <w:rPr>
                <w:sz w:val="22"/>
              </w:rPr>
              <w:t>37</w:t>
            </w:r>
          </w:p>
        </w:tc>
        <w:tc>
          <w:tcPr>
            <w:tcW w:w="4642" w:type="dxa"/>
          </w:tcPr>
          <w:p w14:paraId="2380D496" w14:textId="77777777" w:rsidR="00EF33CF" w:rsidRPr="000247A8" w:rsidRDefault="00EF33CF" w:rsidP="00171EC7">
            <w:pPr>
              <w:pStyle w:val="TableText0"/>
              <w:spacing w:before="120"/>
              <w:rPr>
                <w:sz w:val="22"/>
              </w:rPr>
            </w:pPr>
            <w:r w:rsidRPr="000247A8">
              <w:rPr>
                <w:sz w:val="22"/>
              </w:rPr>
              <w:t>Node 1, Piece 8</w:t>
            </w:r>
          </w:p>
        </w:tc>
      </w:tr>
      <w:tr w:rsidR="00EF33CF" w:rsidRPr="000247A8" w14:paraId="43591F3D" w14:textId="77777777" w:rsidTr="003557C4">
        <w:trPr>
          <w:jc w:val="center"/>
        </w:trPr>
        <w:tc>
          <w:tcPr>
            <w:tcW w:w="2523" w:type="dxa"/>
          </w:tcPr>
          <w:p w14:paraId="58A804E2" w14:textId="77777777" w:rsidR="00EF33CF" w:rsidRPr="000247A8" w:rsidRDefault="00EF33CF" w:rsidP="00171EC7">
            <w:pPr>
              <w:pStyle w:val="TableText0"/>
              <w:spacing w:before="120"/>
              <w:rPr>
                <w:sz w:val="22"/>
              </w:rPr>
            </w:pPr>
            <w:r w:rsidRPr="000247A8">
              <w:rPr>
                <w:sz w:val="22"/>
              </w:rPr>
              <w:t>GrossShip</w:t>
            </w:r>
          </w:p>
        </w:tc>
        <w:tc>
          <w:tcPr>
            <w:tcW w:w="2300" w:type="dxa"/>
          </w:tcPr>
          <w:p w14:paraId="40D04950" w14:textId="77777777" w:rsidR="00EF33CF" w:rsidRPr="000247A8" w:rsidRDefault="00EF33CF" w:rsidP="00171EC7">
            <w:pPr>
              <w:pStyle w:val="TableText0"/>
              <w:spacing w:before="120"/>
              <w:rPr>
                <w:sz w:val="22"/>
              </w:rPr>
            </w:pPr>
            <w:r w:rsidRPr="000247A8">
              <w:rPr>
                <w:sz w:val="22"/>
              </w:rPr>
              <w:t>38</w:t>
            </w:r>
          </w:p>
        </w:tc>
        <w:tc>
          <w:tcPr>
            <w:tcW w:w="4642" w:type="dxa"/>
          </w:tcPr>
          <w:p w14:paraId="11995B88" w14:textId="77777777" w:rsidR="00EF33CF" w:rsidRPr="000247A8" w:rsidRDefault="00EF33CF" w:rsidP="00171EC7">
            <w:pPr>
              <w:pStyle w:val="TableText0"/>
              <w:spacing w:before="120"/>
              <w:rPr>
                <w:sz w:val="22"/>
              </w:rPr>
            </w:pPr>
            <w:r w:rsidRPr="000247A8">
              <w:rPr>
                <w:sz w:val="22"/>
              </w:rPr>
              <w:t>Node 1, Piece 9</w:t>
            </w:r>
          </w:p>
        </w:tc>
      </w:tr>
      <w:tr w:rsidR="00EF33CF" w:rsidRPr="000247A8" w14:paraId="7BD65F53" w14:textId="77777777" w:rsidTr="003557C4">
        <w:trPr>
          <w:jc w:val="center"/>
        </w:trPr>
        <w:tc>
          <w:tcPr>
            <w:tcW w:w="2523" w:type="dxa"/>
          </w:tcPr>
          <w:p w14:paraId="4D102ECB" w14:textId="77777777" w:rsidR="00EF33CF" w:rsidRPr="000247A8" w:rsidRDefault="00EF33CF" w:rsidP="00171EC7">
            <w:pPr>
              <w:pStyle w:val="TableText0"/>
              <w:spacing w:before="120"/>
              <w:rPr>
                <w:sz w:val="22"/>
              </w:rPr>
            </w:pPr>
            <w:r w:rsidRPr="000247A8">
              <w:rPr>
                <w:sz w:val="22"/>
              </w:rPr>
              <w:t>Status</w:t>
            </w:r>
          </w:p>
        </w:tc>
        <w:tc>
          <w:tcPr>
            <w:tcW w:w="2300" w:type="dxa"/>
          </w:tcPr>
          <w:p w14:paraId="00DFEE1A" w14:textId="77777777" w:rsidR="00EF33CF" w:rsidRPr="000247A8" w:rsidRDefault="00EF33CF" w:rsidP="00171EC7">
            <w:pPr>
              <w:pStyle w:val="TableText0"/>
              <w:spacing w:before="120"/>
              <w:rPr>
                <w:sz w:val="22"/>
              </w:rPr>
            </w:pPr>
            <w:r w:rsidRPr="000247A8">
              <w:rPr>
                <w:sz w:val="22"/>
              </w:rPr>
              <w:t>50</w:t>
            </w:r>
          </w:p>
        </w:tc>
        <w:tc>
          <w:tcPr>
            <w:tcW w:w="4642" w:type="dxa"/>
          </w:tcPr>
          <w:p w14:paraId="29BE1272" w14:textId="77777777" w:rsidR="00EF33CF" w:rsidRPr="000247A8" w:rsidRDefault="00EF33CF" w:rsidP="00171EC7">
            <w:pPr>
              <w:pStyle w:val="TableText0"/>
              <w:spacing w:before="120"/>
              <w:rPr>
                <w:sz w:val="22"/>
              </w:rPr>
            </w:pPr>
            <w:r w:rsidRPr="000247A8">
              <w:rPr>
                <w:sz w:val="22"/>
              </w:rPr>
              <w:t>Node 2, Piece 1</w:t>
            </w:r>
          </w:p>
        </w:tc>
      </w:tr>
      <w:tr w:rsidR="00EF33CF" w:rsidRPr="000247A8" w14:paraId="61D8AA29" w14:textId="77777777" w:rsidTr="003557C4">
        <w:trPr>
          <w:jc w:val="center"/>
        </w:trPr>
        <w:tc>
          <w:tcPr>
            <w:tcW w:w="2523" w:type="dxa"/>
          </w:tcPr>
          <w:p w14:paraId="6A13FC88" w14:textId="77777777" w:rsidR="00EF33CF" w:rsidRPr="000247A8" w:rsidRDefault="00EF33CF" w:rsidP="00171EC7">
            <w:pPr>
              <w:pStyle w:val="TableText0"/>
              <w:spacing w:before="120"/>
              <w:rPr>
                <w:sz w:val="22"/>
              </w:rPr>
            </w:pPr>
            <w:r w:rsidRPr="000247A8">
              <w:rPr>
                <w:sz w:val="22"/>
              </w:rPr>
              <w:t>POSuffix</w:t>
            </w:r>
          </w:p>
        </w:tc>
        <w:tc>
          <w:tcPr>
            <w:tcW w:w="2300" w:type="dxa"/>
          </w:tcPr>
          <w:p w14:paraId="1BCBDBEE" w14:textId="77777777" w:rsidR="00EF33CF" w:rsidRPr="000247A8" w:rsidRDefault="00EF33CF" w:rsidP="00171EC7">
            <w:pPr>
              <w:pStyle w:val="TableText0"/>
              <w:spacing w:before="120"/>
              <w:rPr>
                <w:sz w:val="22"/>
              </w:rPr>
            </w:pPr>
            <w:r w:rsidRPr="000247A8">
              <w:rPr>
                <w:sz w:val="22"/>
              </w:rPr>
              <w:t>51</w:t>
            </w:r>
          </w:p>
        </w:tc>
        <w:tc>
          <w:tcPr>
            <w:tcW w:w="4642" w:type="dxa"/>
          </w:tcPr>
          <w:p w14:paraId="76C0E9DD" w14:textId="77777777" w:rsidR="00EF33CF" w:rsidRPr="000247A8" w:rsidRDefault="00EF33CF" w:rsidP="00171EC7">
            <w:pPr>
              <w:pStyle w:val="TableText0"/>
              <w:spacing w:before="120"/>
              <w:rPr>
                <w:sz w:val="22"/>
              </w:rPr>
            </w:pPr>
            <w:r w:rsidRPr="000247A8">
              <w:rPr>
                <w:sz w:val="22"/>
              </w:rPr>
              <w:t>Node 2, Piece 2</w:t>
            </w:r>
          </w:p>
        </w:tc>
      </w:tr>
      <w:tr w:rsidR="00EF33CF" w:rsidRPr="000247A8" w14:paraId="6203283B" w14:textId="77777777" w:rsidTr="003557C4">
        <w:trPr>
          <w:jc w:val="center"/>
        </w:trPr>
        <w:tc>
          <w:tcPr>
            <w:tcW w:w="2523" w:type="dxa"/>
          </w:tcPr>
          <w:p w14:paraId="5004CFDE" w14:textId="77777777" w:rsidR="00EF33CF" w:rsidRPr="000247A8" w:rsidRDefault="00EF33CF" w:rsidP="00171EC7">
            <w:pPr>
              <w:pStyle w:val="TableText0"/>
              <w:spacing w:before="120"/>
              <w:rPr>
                <w:sz w:val="22"/>
              </w:rPr>
            </w:pPr>
            <w:r w:rsidRPr="000247A8">
              <w:rPr>
                <w:sz w:val="22"/>
              </w:rPr>
              <w:t>ExpandedPO</w:t>
            </w:r>
          </w:p>
        </w:tc>
        <w:tc>
          <w:tcPr>
            <w:tcW w:w="2300" w:type="dxa"/>
          </w:tcPr>
          <w:p w14:paraId="63A763D8" w14:textId="77777777" w:rsidR="00EF33CF" w:rsidRPr="000247A8" w:rsidRDefault="00EF33CF" w:rsidP="00171EC7">
            <w:pPr>
              <w:pStyle w:val="TableText0"/>
              <w:spacing w:before="120"/>
              <w:rPr>
                <w:sz w:val="22"/>
              </w:rPr>
            </w:pPr>
            <w:r w:rsidRPr="000247A8">
              <w:rPr>
                <w:sz w:val="22"/>
              </w:rPr>
              <w:t>52</w:t>
            </w:r>
          </w:p>
        </w:tc>
        <w:tc>
          <w:tcPr>
            <w:tcW w:w="4642" w:type="dxa"/>
          </w:tcPr>
          <w:p w14:paraId="27AE3A66" w14:textId="77777777" w:rsidR="00EF33CF" w:rsidRPr="000247A8" w:rsidRDefault="00EF33CF" w:rsidP="00171EC7">
            <w:pPr>
              <w:pStyle w:val="TableText0"/>
              <w:spacing w:before="120"/>
              <w:rPr>
                <w:sz w:val="22"/>
              </w:rPr>
            </w:pPr>
            <w:r w:rsidRPr="000247A8">
              <w:rPr>
                <w:sz w:val="22"/>
              </w:rPr>
              <w:t>Node 2, Piece 3</w:t>
            </w:r>
          </w:p>
        </w:tc>
      </w:tr>
      <w:tr w:rsidR="00EF33CF" w:rsidRPr="000247A8" w14:paraId="162C734C" w14:textId="77777777" w:rsidTr="003557C4">
        <w:trPr>
          <w:jc w:val="center"/>
        </w:trPr>
        <w:tc>
          <w:tcPr>
            <w:tcW w:w="2523" w:type="dxa"/>
          </w:tcPr>
          <w:p w14:paraId="2E2B3CB9" w14:textId="77777777" w:rsidR="00EF33CF" w:rsidRPr="000247A8" w:rsidRDefault="00EF33CF" w:rsidP="00171EC7">
            <w:pPr>
              <w:pStyle w:val="TableText0"/>
              <w:spacing w:before="120"/>
              <w:rPr>
                <w:sz w:val="22"/>
              </w:rPr>
            </w:pPr>
            <w:r w:rsidRPr="000247A8">
              <w:rPr>
                <w:sz w:val="22"/>
              </w:rPr>
              <w:t>CurrLoc</w:t>
            </w:r>
          </w:p>
        </w:tc>
        <w:tc>
          <w:tcPr>
            <w:tcW w:w="2300" w:type="dxa"/>
          </w:tcPr>
          <w:p w14:paraId="4BC53E27" w14:textId="77777777" w:rsidR="00EF33CF" w:rsidRPr="000247A8" w:rsidRDefault="00EF33CF" w:rsidP="00171EC7">
            <w:pPr>
              <w:pStyle w:val="TableText0"/>
              <w:spacing w:before="120"/>
              <w:rPr>
                <w:sz w:val="22"/>
              </w:rPr>
            </w:pPr>
            <w:r w:rsidRPr="000247A8">
              <w:rPr>
                <w:sz w:val="22"/>
              </w:rPr>
              <w:t>53</w:t>
            </w:r>
          </w:p>
        </w:tc>
        <w:tc>
          <w:tcPr>
            <w:tcW w:w="4642" w:type="dxa"/>
          </w:tcPr>
          <w:p w14:paraId="68EE39CE" w14:textId="77777777" w:rsidR="00EF33CF" w:rsidRPr="000247A8" w:rsidRDefault="00EF33CF" w:rsidP="00171EC7">
            <w:pPr>
              <w:pStyle w:val="TableText0"/>
              <w:spacing w:before="120"/>
              <w:rPr>
                <w:sz w:val="22"/>
              </w:rPr>
            </w:pPr>
            <w:r w:rsidRPr="000247A8">
              <w:rPr>
                <w:sz w:val="22"/>
              </w:rPr>
              <w:t>Node 2, Piece 4</w:t>
            </w:r>
          </w:p>
        </w:tc>
      </w:tr>
      <w:tr w:rsidR="00EF33CF" w:rsidRPr="000247A8" w14:paraId="4FF98C9C" w14:textId="77777777" w:rsidTr="003557C4">
        <w:trPr>
          <w:jc w:val="center"/>
        </w:trPr>
        <w:tc>
          <w:tcPr>
            <w:tcW w:w="2523" w:type="dxa"/>
          </w:tcPr>
          <w:p w14:paraId="424FEDD2" w14:textId="77777777" w:rsidR="00EF33CF" w:rsidRPr="000247A8" w:rsidRDefault="00EF33CF" w:rsidP="00171EC7">
            <w:pPr>
              <w:pStyle w:val="TableText0"/>
              <w:spacing w:before="120"/>
              <w:rPr>
                <w:sz w:val="22"/>
              </w:rPr>
            </w:pPr>
            <w:r w:rsidRPr="000247A8">
              <w:rPr>
                <w:sz w:val="22"/>
              </w:rPr>
              <w:t>DtCurrLoc</w:t>
            </w:r>
          </w:p>
        </w:tc>
        <w:tc>
          <w:tcPr>
            <w:tcW w:w="2300" w:type="dxa"/>
          </w:tcPr>
          <w:p w14:paraId="0F636882" w14:textId="77777777" w:rsidR="00EF33CF" w:rsidRPr="000247A8" w:rsidRDefault="00EF33CF" w:rsidP="00171EC7">
            <w:pPr>
              <w:pStyle w:val="TableText0"/>
              <w:spacing w:before="120"/>
              <w:rPr>
                <w:sz w:val="22"/>
              </w:rPr>
            </w:pPr>
            <w:r w:rsidRPr="000247A8">
              <w:rPr>
                <w:sz w:val="22"/>
              </w:rPr>
              <w:t>54</w:t>
            </w:r>
          </w:p>
        </w:tc>
        <w:tc>
          <w:tcPr>
            <w:tcW w:w="4642" w:type="dxa"/>
          </w:tcPr>
          <w:p w14:paraId="73AD072F" w14:textId="77777777" w:rsidR="00EF33CF" w:rsidRPr="000247A8" w:rsidRDefault="00EF33CF" w:rsidP="00171EC7">
            <w:pPr>
              <w:pStyle w:val="TableText0"/>
              <w:spacing w:before="120"/>
              <w:rPr>
                <w:sz w:val="22"/>
              </w:rPr>
            </w:pPr>
            <w:r w:rsidRPr="000247A8">
              <w:rPr>
                <w:sz w:val="22"/>
              </w:rPr>
              <w:t>Node 2, Piece 5</w:t>
            </w:r>
          </w:p>
        </w:tc>
      </w:tr>
      <w:tr w:rsidR="00EF33CF" w:rsidRPr="000247A8" w14:paraId="1A7AA978" w14:textId="77777777" w:rsidTr="003557C4">
        <w:trPr>
          <w:jc w:val="center"/>
        </w:trPr>
        <w:tc>
          <w:tcPr>
            <w:tcW w:w="2523" w:type="dxa"/>
          </w:tcPr>
          <w:p w14:paraId="3394244C" w14:textId="77777777" w:rsidR="00EF33CF" w:rsidRPr="000247A8" w:rsidRDefault="00EF33CF" w:rsidP="00171EC7">
            <w:pPr>
              <w:pStyle w:val="TableText0"/>
              <w:spacing w:before="120"/>
              <w:rPr>
                <w:sz w:val="22"/>
              </w:rPr>
            </w:pPr>
            <w:r w:rsidRPr="000247A8">
              <w:rPr>
                <w:sz w:val="22"/>
              </w:rPr>
              <w:t>ChargeLocNm</w:t>
            </w:r>
          </w:p>
        </w:tc>
        <w:tc>
          <w:tcPr>
            <w:tcW w:w="2300" w:type="dxa"/>
          </w:tcPr>
          <w:p w14:paraId="55415977" w14:textId="77777777" w:rsidR="00EF33CF" w:rsidRPr="000247A8" w:rsidRDefault="00EF33CF" w:rsidP="00171EC7">
            <w:pPr>
              <w:pStyle w:val="TableText0"/>
              <w:spacing w:before="120"/>
              <w:rPr>
                <w:sz w:val="22"/>
              </w:rPr>
            </w:pPr>
            <w:r w:rsidRPr="000247A8">
              <w:rPr>
                <w:sz w:val="22"/>
              </w:rPr>
              <w:t>54.5</w:t>
            </w:r>
          </w:p>
        </w:tc>
        <w:tc>
          <w:tcPr>
            <w:tcW w:w="4642" w:type="dxa"/>
          </w:tcPr>
          <w:p w14:paraId="47120C9C" w14:textId="77777777" w:rsidR="00EF33CF" w:rsidRPr="000247A8" w:rsidRDefault="00EF33CF" w:rsidP="00171EC7">
            <w:pPr>
              <w:pStyle w:val="TableText0"/>
              <w:spacing w:before="120"/>
              <w:rPr>
                <w:sz w:val="22"/>
              </w:rPr>
            </w:pPr>
            <w:r w:rsidRPr="000247A8">
              <w:rPr>
                <w:sz w:val="22"/>
              </w:rPr>
              <w:t>Node 2, Piece 17 (external)</w:t>
            </w:r>
          </w:p>
        </w:tc>
      </w:tr>
      <w:tr w:rsidR="00EF33CF" w:rsidRPr="000247A8" w14:paraId="77D27CD1" w14:textId="77777777" w:rsidTr="003557C4">
        <w:trPr>
          <w:jc w:val="center"/>
        </w:trPr>
        <w:tc>
          <w:tcPr>
            <w:tcW w:w="2523" w:type="dxa"/>
          </w:tcPr>
          <w:p w14:paraId="6EC4308A" w14:textId="77777777" w:rsidR="00EF33CF" w:rsidRPr="000247A8" w:rsidRDefault="00EF33CF" w:rsidP="00171EC7">
            <w:pPr>
              <w:pStyle w:val="TableText0"/>
              <w:spacing w:before="120"/>
              <w:rPr>
                <w:sz w:val="22"/>
              </w:rPr>
            </w:pPr>
            <w:r w:rsidRPr="000247A8">
              <w:rPr>
                <w:sz w:val="22"/>
              </w:rPr>
              <w:t>ChargeLocDuz</w:t>
            </w:r>
          </w:p>
        </w:tc>
        <w:tc>
          <w:tcPr>
            <w:tcW w:w="2300" w:type="dxa"/>
          </w:tcPr>
          <w:p w14:paraId="77871710" w14:textId="77777777" w:rsidR="00EF33CF" w:rsidRPr="000247A8" w:rsidRDefault="00EF33CF" w:rsidP="00171EC7">
            <w:pPr>
              <w:pStyle w:val="TableText0"/>
              <w:spacing w:before="120"/>
              <w:rPr>
                <w:sz w:val="22"/>
              </w:rPr>
            </w:pPr>
            <w:r w:rsidRPr="000247A8">
              <w:rPr>
                <w:sz w:val="22"/>
              </w:rPr>
              <w:t>54.5</w:t>
            </w:r>
          </w:p>
        </w:tc>
        <w:tc>
          <w:tcPr>
            <w:tcW w:w="4642" w:type="dxa"/>
          </w:tcPr>
          <w:p w14:paraId="148CC79D" w14:textId="77777777" w:rsidR="00EF33CF" w:rsidRPr="000247A8" w:rsidRDefault="00EF33CF" w:rsidP="00171EC7">
            <w:pPr>
              <w:pStyle w:val="TableText0"/>
              <w:spacing w:before="120"/>
              <w:rPr>
                <w:sz w:val="22"/>
              </w:rPr>
            </w:pPr>
            <w:r w:rsidRPr="000247A8">
              <w:rPr>
                <w:sz w:val="22"/>
              </w:rPr>
              <w:t>Node 2, Piece 17 (internal)</w:t>
            </w:r>
          </w:p>
        </w:tc>
      </w:tr>
      <w:tr w:rsidR="00EF33CF" w:rsidRPr="000247A8" w14:paraId="3C7640A0" w14:textId="77777777" w:rsidTr="003557C4">
        <w:trPr>
          <w:jc w:val="center"/>
        </w:trPr>
        <w:tc>
          <w:tcPr>
            <w:tcW w:w="2523" w:type="dxa"/>
          </w:tcPr>
          <w:p w14:paraId="610B5343" w14:textId="77777777" w:rsidR="00EF33CF" w:rsidRPr="000247A8" w:rsidRDefault="00EF33CF" w:rsidP="00171EC7">
            <w:pPr>
              <w:pStyle w:val="TableText0"/>
              <w:spacing w:before="120"/>
              <w:rPr>
                <w:sz w:val="22"/>
              </w:rPr>
            </w:pPr>
            <w:r w:rsidRPr="000247A8">
              <w:rPr>
                <w:sz w:val="22"/>
              </w:rPr>
              <w:t>ChargeLocSvc</w:t>
            </w:r>
          </w:p>
        </w:tc>
        <w:tc>
          <w:tcPr>
            <w:tcW w:w="2300" w:type="dxa"/>
          </w:tcPr>
          <w:p w14:paraId="0A861C91" w14:textId="77777777" w:rsidR="00EF33CF" w:rsidRPr="000247A8" w:rsidRDefault="00EF33CF" w:rsidP="00171EC7">
            <w:pPr>
              <w:pStyle w:val="TableText0"/>
              <w:spacing w:before="120"/>
              <w:rPr>
                <w:sz w:val="22"/>
              </w:rPr>
            </w:pPr>
            <w:r w:rsidRPr="000247A8">
              <w:rPr>
                <w:sz w:val="22"/>
              </w:rPr>
              <w:t>54.5:29</w:t>
            </w:r>
          </w:p>
        </w:tc>
        <w:tc>
          <w:tcPr>
            <w:tcW w:w="4642" w:type="dxa"/>
          </w:tcPr>
          <w:p w14:paraId="56029761" w14:textId="77777777" w:rsidR="00EF33CF" w:rsidRPr="000247A8" w:rsidRDefault="00EF33CF" w:rsidP="00171EC7">
            <w:pPr>
              <w:pStyle w:val="TableText0"/>
              <w:spacing w:before="120"/>
              <w:rPr>
                <w:sz w:val="22"/>
              </w:rPr>
            </w:pPr>
            <w:r w:rsidRPr="000247A8">
              <w:rPr>
                <w:sz w:val="22"/>
              </w:rPr>
              <w:t>File 200, Node 5, Piece 1</w:t>
            </w:r>
          </w:p>
        </w:tc>
      </w:tr>
      <w:tr w:rsidR="00EF33CF" w:rsidRPr="000247A8" w14:paraId="1DB3A3B9" w14:textId="77777777" w:rsidTr="003557C4">
        <w:trPr>
          <w:jc w:val="center"/>
        </w:trPr>
        <w:tc>
          <w:tcPr>
            <w:tcW w:w="2523" w:type="dxa"/>
          </w:tcPr>
          <w:p w14:paraId="1F9A128B" w14:textId="77777777" w:rsidR="00EF33CF" w:rsidRPr="000247A8" w:rsidRDefault="00EF33CF" w:rsidP="00171EC7">
            <w:pPr>
              <w:pStyle w:val="TableText0"/>
              <w:spacing w:before="120"/>
              <w:rPr>
                <w:sz w:val="22"/>
              </w:rPr>
            </w:pPr>
            <w:r w:rsidRPr="000247A8">
              <w:rPr>
                <w:sz w:val="22"/>
              </w:rPr>
              <w:t>DiscPayDt</w:t>
            </w:r>
          </w:p>
        </w:tc>
        <w:tc>
          <w:tcPr>
            <w:tcW w:w="2300" w:type="dxa"/>
          </w:tcPr>
          <w:p w14:paraId="74C61EDB" w14:textId="77777777" w:rsidR="00EF33CF" w:rsidRPr="000247A8" w:rsidRDefault="00EF33CF" w:rsidP="00171EC7">
            <w:pPr>
              <w:pStyle w:val="TableText0"/>
              <w:spacing w:before="120"/>
              <w:rPr>
                <w:sz w:val="22"/>
              </w:rPr>
            </w:pPr>
            <w:r w:rsidRPr="000247A8">
              <w:rPr>
                <w:sz w:val="22"/>
              </w:rPr>
              <w:t>55</w:t>
            </w:r>
          </w:p>
        </w:tc>
        <w:tc>
          <w:tcPr>
            <w:tcW w:w="4642" w:type="dxa"/>
          </w:tcPr>
          <w:p w14:paraId="6F9AB8E2" w14:textId="77777777" w:rsidR="00EF33CF" w:rsidRPr="000247A8" w:rsidRDefault="00EF33CF" w:rsidP="00171EC7">
            <w:pPr>
              <w:pStyle w:val="TableText0"/>
              <w:spacing w:before="120"/>
              <w:rPr>
                <w:sz w:val="22"/>
              </w:rPr>
            </w:pPr>
            <w:r w:rsidRPr="000247A8">
              <w:rPr>
                <w:sz w:val="22"/>
              </w:rPr>
              <w:t>Node 2, Piece 6</w:t>
            </w:r>
          </w:p>
        </w:tc>
      </w:tr>
      <w:tr w:rsidR="00EF33CF" w:rsidRPr="000247A8" w14:paraId="06A13313" w14:textId="77777777" w:rsidTr="003557C4">
        <w:trPr>
          <w:jc w:val="center"/>
        </w:trPr>
        <w:tc>
          <w:tcPr>
            <w:tcW w:w="2523" w:type="dxa"/>
          </w:tcPr>
          <w:p w14:paraId="0F9CC029" w14:textId="77777777" w:rsidR="00EF33CF" w:rsidRPr="000247A8" w:rsidRDefault="00EF33CF" w:rsidP="00171EC7">
            <w:pPr>
              <w:pStyle w:val="TableText0"/>
              <w:spacing w:before="120"/>
              <w:rPr>
                <w:sz w:val="22"/>
              </w:rPr>
            </w:pPr>
            <w:r w:rsidRPr="000247A8">
              <w:rPr>
                <w:sz w:val="22"/>
              </w:rPr>
              <w:t>NetPayDt</w:t>
            </w:r>
          </w:p>
        </w:tc>
        <w:tc>
          <w:tcPr>
            <w:tcW w:w="2300" w:type="dxa"/>
          </w:tcPr>
          <w:p w14:paraId="0B84911B" w14:textId="77777777" w:rsidR="00EF33CF" w:rsidRPr="000247A8" w:rsidRDefault="00EF33CF" w:rsidP="00171EC7">
            <w:pPr>
              <w:pStyle w:val="TableText0"/>
              <w:spacing w:before="120"/>
              <w:rPr>
                <w:sz w:val="22"/>
              </w:rPr>
            </w:pPr>
            <w:r w:rsidRPr="000247A8">
              <w:rPr>
                <w:sz w:val="22"/>
              </w:rPr>
              <w:t>56</w:t>
            </w:r>
          </w:p>
        </w:tc>
        <w:tc>
          <w:tcPr>
            <w:tcW w:w="4642" w:type="dxa"/>
          </w:tcPr>
          <w:p w14:paraId="77BF72BA" w14:textId="77777777" w:rsidR="00EF33CF" w:rsidRPr="000247A8" w:rsidRDefault="00EF33CF" w:rsidP="00171EC7">
            <w:pPr>
              <w:pStyle w:val="TableText0"/>
              <w:spacing w:before="120"/>
              <w:rPr>
                <w:sz w:val="22"/>
              </w:rPr>
            </w:pPr>
            <w:r w:rsidRPr="000247A8">
              <w:rPr>
                <w:sz w:val="22"/>
              </w:rPr>
              <w:t>Node 2,Piece 7</w:t>
            </w:r>
          </w:p>
        </w:tc>
      </w:tr>
      <w:tr w:rsidR="00EF33CF" w:rsidRPr="000247A8" w14:paraId="42170A49" w14:textId="77777777" w:rsidTr="003557C4">
        <w:trPr>
          <w:jc w:val="center"/>
        </w:trPr>
        <w:tc>
          <w:tcPr>
            <w:tcW w:w="2523" w:type="dxa"/>
          </w:tcPr>
          <w:p w14:paraId="713109C9" w14:textId="77777777" w:rsidR="00EF33CF" w:rsidRPr="000247A8" w:rsidRDefault="00EF33CF" w:rsidP="00171EC7">
            <w:pPr>
              <w:pStyle w:val="TableText0"/>
              <w:spacing w:before="120"/>
              <w:rPr>
                <w:sz w:val="22"/>
              </w:rPr>
            </w:pPr>
            <w:r w:rsidRPr="000247A8">
              <w:rPr>
                <w:sz w:val="22"/>
              </w:rPr>
              <w:t>DtDueFisc</w:t>
            </w:r>
          </w:p>
        </w:tc>
        <w:tc>
          <w:tcPr>
            <w:tcW w:w="2300" w:type="dxa"/>
          </w:tcPr>
          <w:p w14:paraId="01515278" w14:textId="77777777" w:rsidR="00EF33CF" w:rsidRPr="000247A8" w:rsidRDefault="00EF33CF" w:rsidP="00171EC7">
            <w:pPr>
              <w:pStyle w:val="TableText0"/>
              <w:spacing w:before="120"/>
              <w:rPr>
                <w:sz w:val="22"/>
              </w:rPr>
            </w:pPr>
            <w:r w:rsidRPr="000247A8">
              <w:rPr>
                <w:sz w:val="22"/>
              </w:rPr>
              <w:t>57</w:t>
            </w:r>
          </w:p>
        </w:tc>
        <w:tc>
          <w:tcPr>
            <w:tcW w:w="4642" w:type="dxa"/>
          </w:tcPr>
          <w:p w14:paraId="27D56F2E" w14:textId="77777777" w:rsidR="00EF33CF" w:rsidRPr="000247A8" w:rsidRDefault="00EF33CF" w:rsidP="00171EC7">
            <w:pPr>
              <w:pStyle w:val="TableText0"/>
              <w:spacing w:before="120"/>
              <w:rPr>
                <w:sz w:val="22"/>
              </w:rPr>
            </w:pPr>
            <w:r w:rsidRPr="000247A8">
              <w:rPr>
                <w:sz w:val="22"/>
              </w:rPr>
              <w:t>Node 2, Piece 8</w:t>
            </w:r>
          </w:p>
        </w:tc>
      </w:tr>
      <w:tr w:rsidR="00EF33CF" w:rsidRPr="000247A8" w14:paraId="7BCD0F16" w14:textId="77777777" w:rsidTr="003557C4">
        <w:trPr>
          <w:jc w:val="center"/>
        </w:trPr>
        <w:tc>
          <w:tcPr>
            <w:tcW w:w="2523" w:type="dxa"/>
          </w:tcPr>
          <w:p w14:paraId="08F257F2" w14:textId="77777777" w:rsidR="00EF33CF" w:rsidRPr="000247A8" w:rsidRDefault="00EF33CF" w:rsidP="00171EC7">
            <w:pPr>
              <w:pStyle w:val="TableText0"/>
              <w:spacing w:before="120"/>
              <w:rPr>
                <w:sz w:val="22"/>
              </w:rPr>
            </w:pPr>
            <w:r w:rsidRPr="000247A8">
              <w:rPr>
                <w:sz w:val="22"/>
              </w:rPr>
              <w:lastRenderedPageBreak/>
              <w:t>DtRetFisc</w:t>
            </w:r>
          </w:p>
        </w:tc>
        <w:tc>
          <w:tcPr>
            <w:tcW w:w="2300" w:type="dxa"/>
          </w:tcPr>
          <w:p w14:paraId="54248A5F" w14:textId="77777777" w:rsidR="00EF33CF" w:rsidRPr="000247A8" w:rsidRDefault="00EF33CF" w:rsidP="00171EC7">
            <w:pPr>
              <w:pStyle w:val="TableText0"/>
              <w:spacing w:before="120"/>
              <w:rPr>
                <w:sz w:val="22"/>
              </w:rPr>
            </w:pPr>
            <w:r w:rsidRPr="000247A8">
              <w:rPr>
                <w:sz w:val="22"/>
              </w:rPr>
              <w:t>58</w:t>
            </w:r>
          </w:p>
        </w:tc>
        <w:tc>
          <w:tcPr>
            <w:tcW w:w="4642" w:type="dxa"/>
          </w:tcPr>
          <w:p w14:paraId="18DD45D7" w14:textId="77777777" w:rsidR="00EF33CF" w:rsidRPr="000247A8" w:rsidRDefault="00EF33CF" w:rsidP="00171EC7">
            <w:pPr>
              <w:pStyle w:val="TableText0"/>
              <w:spacing w:before="120"/>
              <w:rPr>
                <w:sz w:val="22"/>
              </w:rPr>
            </w:pPr>
            <w:r w:rsidRPr="000247A8">
              <w:rPr>
                <w:sz w:val="22"/>
              </w:rPr>
              <w:t>Node 2, Piece 9</w:t>
            </w:r>
          </w:p>
        </w:tc>
      </w:tr>
      <w:tr w:rsidR="00EF33CF" w:rsidRPr="000247A8" w14:paraId="54E4AD60" w14:textId="77777777" w:rsidTr="003557C4">
        <w:trPr>
          <w:jc w:val="center"/>
        </w:trPr>
        <w:tc>
          <w:tcPr>
            <w:tcW w:w="2523" w:type="dxa"/>
          </w:tcPr>
          <w:p w14:paraId="04C8B1DC" w14:textId="77777777" w:rsidR="00EF33CF" w:rsidRPr="000247A8" w:rsidRDefault="00EF33CF" w:rsidP="00171EC7">
            <w:pPr>
              <w:pStyle w:val="TableText0"/>
              <w:spacing w:before="120"/>
              <w:rPr>
                <w:sz w:val="22"/>
              </w:rPr>
            </w:pPr>
            <w:r w:rsidRPr="000247A8">
              <w:rPr>
                <w:sz w:val="22"/>
              </w:rPr>
              <w:t>CertPayNm</w:t>
            </w:r>
          </w:p>
        </w:tc>
        <w:tc>
          <w:tcPr>
            <w:tcW w:w="2300" w:type="dxa"/>
          </w:tcPr>
          <w:p w14:paraId="225C09EF" w14:textId="77777777" w:rsidR="00EF33CF" w:rsidRPr="000247A8" w:rsidRDefault="00EF33CF" w:rsidP="00171EC7">
            <w:pPr>
              <w:pStyle w:val="TableText0"/>
              <w:spacing w:before="120"/>
              <w:rPr>
                <w:sz w:val="22"/>
              </w:rPr>
            </w:pPr>
            <w:r w:rsidRPr="000247A8">
              <w:rPr>
                <w:sz w:val="22"/>
              </w:rPr>
              <w:t>59</w:t>
            </w:r>
          </w:p>
        </w:tc>
        <w:tc>
          <w:tcPr>
            <w:tcW w:w="4642" w:type="dxa"/>
          </w:tcPr>
          <w:p w14:paraId="3FF5D477" w14:textId="77777777" w:rsidR="00EF33CF" w:rsidRPr="000247A8" w:rsidRDefault="00EF33CF" w:rsidP="00171EC7">
            <w:pPr>
              <w:pStyle w:val="TableText0"/>
              <w:spacing w:before="120"/>
              <w:rPr>
                <w:sz w:val="22"/>
              </w:rPr>
            </w:pPr>
            <w:r w:rsidRPr="000247A8">
              <w:rPr>
                <w:sz w:val="22"/>
              </w:rPr>
              <w:t>Node 2, Piece 10 (external)</w:t>
            </w:r>
          </w:p>
        </w:tc>
      </w:tr>
      <w:tr w:rsidR="00EF33CF" w:rsidRPr="000247A8" w14:paraId="1696CE5A" w14:textId="77777777" w:rsidTr="003557C4">
        <w:trPr>
          <w:jc w:val="center"/>
        </w:trPr>
        <w:tc>
          <w:tcPr>
            <w:tcW w:w="2523" w:type="dxa"/>
          </w:tcPr>
          <w:p w14:paraId="63DC150A" w14:textId="77777777" w:rsidR="00EF33CF" w:rsidRPr="000247A8" w:rsidRDefault="00EF33CF" w:rsidP="00171EC7">
            <w:pPr>
              <w:pStyle w:val="TableText0"/>
              <w:spacing w:before="120"/>
              <w:rPr>
                <w:sz w:val="22"/>
              </w:rPr>
            </w:pPr>
            <w:r w:rsidRPr="000247A8">
              <w:rPr>
                <w:sz w:val="22"/>
              </w:rPr>
              <w:t>CertPayDuz</w:t>
            </w:r>
          </w:p>
        </w:tc>
        <w:tc>
          <w:tcPr>
            <w:tcW w:w="2300" w:type="dxa"/>
          </w:tcPr>
          <w:p w14:paraId="0D200052" w14:textId="77777777" w:rsidR="00EF33CF" w:rsidRPr="000247A8" w:rsidRDefault="00EF33CF" w:rsidP="00171EC7">
            <w:pPr>
              <w:pStyle w:val="TableText0"/>
              <w:spacing w:before="120"/>
              <w:rPr>
                <w:sz w:val="22"/>
              </w:rPr>
            </w:pPr>
            <w:r w:rsidRPr="000247A8">
              <w:rPr>
                <w:sz w:val="22"/>
              </w:rPr>
              <w:t>59</w:t>
            </w:r>
          </w:p>
        </w:tc>
        <w:tc>
          <w:tcPr>
            <w:tcW w:w="4642" w:type="dxa"/>
          </w:tcPr>
          <w:p w14:paraId="1FB8FB8B" w14:textId="77777777" w:rsidR="00EF33CF" w:rsidRPr="000247A8" w:rsidRDefault="00EF33CF" w:rsidP="00171EC7">
            <w:pPr>
              <w:pStyle w:val="TableText0"/>
              <w:spacing w:before="120"/>
              <w:rPr>
                <w:sz w:val="22"/>
              </w:rPr>
            </w:pPr>
            <w:r w:rsidRPr="000247A8">
              <w:rPr>
                <w:sz w:val="22"/>
              </w:rPr>
              <w:t>Node 2,Piece 10 (internal)</w:t>
            </w:r>
          </w:p>
        </w:tc>
      </w:tr>
      <w:tr w:rsidR="00EF33CF" w:rsidRPr="000247A8" w14:paraId="7CA45A1B" w14:textId="77777777" w:rsidTr="003557C4">
        <w:trPr>
          <w:jc w:val="center"/>
        </w:trPr>
        <w:tc>
          <w:tcPr>
            <w:tcW w:w="2523" w:type="dxa"/>
          </w:tcPr>
          <w:p w14:paraId="327717C8" w14:textId="77777777" w:rsidR="00EF33CF" w:rsidRPr="000247A8" w:rsidRDefault="00EF33CF" w:rsidP="00171EC7">
            <w:pPr>
              <w:pStyle w:val="TableText0"/>
              <w:spacing w:before="120"/>
              <w:rPr>
                <w:sz w:val="22"/>
              </w:rPr>
            </w:pPr>
            <w:r w:rsidRPr="000247A8">
              <w:rPr>
                <w:sz w:val="22"/>
              </w:rPr>
              <w:t>CertPaySvc</w:t>
            </w:r>
          </w:p>
        </w:tc>
        <w:tc>
          <w:tcPr>
            <w:tcW w:w="2300" w:type="dxa"/>
          </w:tcPr>
          <w:p w14:paraId="1DD81944" w14:textId="77777777" w:rsidR="00EF33CF" w:rsidRPr="000247A8" w:rsidRDefault="00EF33CF" w:rsidP="00171EC7">
            <w:pPr>
              <w:pStyle w:val="TableText0"/>
              <w:spacing w:before="120"/>
              <w:rPr>
                <w:sz w:val="22"/>
              </w:rPr>
            </w:pPr>
            <w:r w:rsidRPr="000247A8">
              <w:rPr>
                <w:sz w:val="22"/>
              </w:rPr>
              <w:t>59:29</w:t>
            </w:r>
          </w:p>
        </w:tc>
        <w:tc>
          <w:tcPr>
            <w:tcW w:w="4642" w:type="dxa"/>
          </w:tcPr>
          <w:p w14:paraId="064E15BB" w14:textId="77777777" w:rsidR="00EF33CF" w:rsidRPr="000247A8" w:rsidRDefault="00EF33CF" w:rsidP="00171EC7">
            <w:pPr>
              <w:pStyle w:val="TableText0"/>
              <w:spacing w:before="120"/>
              <w:rPr>
                <w:sz w:val="22"/>
              </w:rPr>
            </w:pPr>
            <w:r w:rsidRPr="000247A8">
              <w:rPr>
                <w:sz w:val="22"/>
              </w:rPr>
              <w:t>File 200, Node 5, Piece 1</w:t>
            </w:r>
          </w:p>
        </w:tc>
      </w:tr>
      <w:tr w:rsidR="00EF33CF" w:rsidRPr="000247A8" w14:paraId="1E8BD3BA" w14:textId="77777777" w:rsidTr="003557C4">
        <w:trPr>
          <w:jc w:val="center"/>
        </w:trPr>
        <w:tc>
          <w:tcPr>
            <w:tcW w:w="2523" w:type="dxa"/>
          </w:tcPr>
          <w:p w14:paraId="4821C055" w14:textId="77777777" w:rsidR="00EF33CF" w:rsidRPr="000247A8" w:rsidRDefault="00EF33CF" w:rsidP="00171EC7">
            <w:pPr>
              <w:pStyle w:val="TableText0"/>
              <w:spacing w:before="120"/>
              <w:rPr>
                <w:sz w:val="22"/>
              </w:rPr>
            </w:pPr>
            <w:r w:rsidRPr="000247A8">
              <w:rPr>
                <w:sz w:val="22"/>
              </w:rPr>
              <w:t>CompletedNm</w:t>
            </w:r>
          </w:p>
        </w:tc>
        <w:tc>
          <w:tcPr>
            <w:tcW w:w="2300" w:type="dxa"/>
          </w:tcPr>
          <w:p w14:paraId="51DC66E7" w14:textId="77777777" w:rsidR="00EF33CF" w:rsidRPr="000247A8" w:rsidRDefault="00EF33CF" w:rsidP="00171EC7">
            <w:pPr>
              <w:pStyle w:val="TableText0"/>
              <w:spacing w:before="120"/>
              <w:rPr>
                <w:sz w:val="22"/>
              </w:rPr>
            </w:pPr>
            <w:r w:rsidRPr="000247A8">
              <w:rPr>
                <w:sz w:val="22"/>
              </w:rPr>
              <w:t>60</w:t>
            </w:r>
          </w:p>
        </w:tc>
        <w:tc>
          <w:tcPr>
            <w:tcW w:w="4642" w:type="dxa"/>
          </w:tcPr>
          <w:p w14:paraId="0F648696" w14:textId="77777777" w:rsidR="00EF33CF" w:rsidRPr="000247A8" w:rsidRDefault="00EF33CF" w:rsidP="00171EC7">
            <w:pPr>
              <w:pStyle w:val="TableText0"/>
              <w:spacing w:before="120"/>
              <w:rPr>
                <w:sz w:val="22"/>
              </w:rPr>
            </w:pPr>
            <w:r w:rsidRPr="000247A8">
              <w:rPr>
                <w:sz w:val="22"/>
              </w:rPr>
              <w:t>Node 2, Piece 11 (external)</w:t>
            </w:r>
          </w:p>
        </w:tc>
      </w:tr>
      <w:tr w:rsidR="00EF33CF" w:rsidRPr="000247A8" w14:paraId="37EA0173" w14:textId="77777777" w:rsidTr="003557C4">
        <w:trPr>
          <w:jc w:val="center"/>
        </w:trPr>
        <w:tc>
          <w:tcPr>
            <w:tcW w:w="2523" w:type="dxa"/>
          </w:tcPr>
          <w:p w14:paraId="754658FD" w14:textId="77777777" w:rsidR="00EF33CF" w:rsidRPr="000247A8" w:rsidRDefault="00EF33CF" w:rsidP="00171EC7">
            <w:pPr>
              <w:pStyle w:val="TableText0"/>
              <w:spacing w:before="120"/>
              <w:rPr>
                <w:sz w:val="22"/>
              </w:rPr>
            </w:pPr>
            <w:r w:rsidRPr="000247A8">
              <w:rPr>
                <w:sz w:val="22"/>
              </w:rPr>
              <w:t>CompletedDuz</w:t>
            </w:r>
          </w:p>
        </w:tc>
        <w:tc>
          <w:tcPr>
            <w:tcW w:w="2300" w:type="dxa"/>
          </w:tcPr>
          <w:p w14:paraId="26D0DA9F" w14:textId="77777777" w:rsidR="00EF33CF" w:rsidRPr="000247A8" w:rsidRDefault="00EF33CF" w:rsidP="00171EC7">
            <w:pPr>
              <w:pStyle w:val="TableText0"/>
              <w:spacing w:before="120"/>
              <w:rPr>
                <w:sz w:val="22"/>
              </w:rPr>
            </w:pPr>
            <w:r w:rsidRPr="000247A8">
              <w:rPr>
                <w:sz w:val="22"/>
              </w:rPr>
              <w:t>60</w:t>
            </w:r>
          </w:p>
        </w:tc>
        <w:tc>
          <w:tcPr>
            <w:tcW w:w="4642" w:type="dxa"/>
          </w:tcPr>
          <w:p w14:paraId="355FD137" w14:textId="77777777" w:rsidR="00EF33CF" w:rsidRPr="000247A8" w:rsidRDefault="00EF33CF" w:rsidP="00171EC7">
            <w:pPr>
              <w:pStyle w:val="TableText0"/>
              <w:spacing w:before="120"/>
              <w:rPr>
                <w:sz w:val="22"/>
              </w:rPr>
            </w:pPr>
            <w:r w:rsidRPr="000247A8">
              <w:rPr>
                <w:sz w:val="22"/>
              </w:rPr>
              <w:t>Node 2, Piece 11 (internal)</w:t>
            </w:r>
          </w:p>
        </w:tc>
      </w:tr>
      <w:tr w:rsidR="00EF33CF" w:rsidRPr="000247A8" w14:paraId="774CE089" w14:textId="77777777" w:rsidTr="003557C4">
        <w:trPr>
          <w:jc w:val="center"/>
        </w:trPr>
        <w:tc>
          <w:tcPr>
            <w:tcW w:w="2523" w:type="dxa"/>
          </w:tcPr>
          <w:p w14:paraId="274663C8" w14:textId="77777777" w:rsidR="00EF33CF" w:rsidRPr="000247A8" w:rsidRDefault="00EF33CF" w:rsidP="00171EC7">
            <w:pPr>
              <w:pStyle w:val="TableText0"/>
              <w:spacing w:before="120"/>
              <w:rPr>
                <w:sz w:val="22"/>
              </w:rPr>
            </w:pPr>
            <w:r w:rsidRPr="000247A8">
              <w:rPr>
                <w:sz w:val="22"/>
              </w:rPr>
              <w:t>CompletedSvc</w:t>
            </w:r>
          </w:p>
        </w:tc>
        <w:tc>
          <w:tcPr>
            <w:tcW w:w="2300" w:type="dxa"/>
          </w:tcPr>
          <w:p w14:paraId="526EC2AD" w14:textId="77777777" w:rsidR="00EF33CF" w:rsidRPr="000247A8" w:rsidRDefault="00EF33CF" w:rsidP="00171EC7">
            <w:pPr>
              <w:pStyle w:val="TableText0"/>
              <w:spacing w:before="120"/>
              <w:rPr>
                <w:sz w:val="22"/>
              </w:rPr>
            </w:pPr>
            <w:r w:rsidRPr="000247A8">
              <w:rPr>
                <w:sz w:val="22"/>
              </w:rPr>
              <w:t>60:29</w:t>
            </w:r>
          </w:p>
        </w:tc>
        <w:tc>
          <w:tcPr>
            <w:tcW w:w="4642" w:type="dxa"/>
          </w:tcPr>
          <w:p w14:paraId="7E2F4A93" w14:textId="77777777" w:rsidR="00EF33CF" w:rsidRPr="000247A8" w:rsidRDefault="00EF33CF" w:rsidP="00171EC7">
            <w:pPr>
              <w:pStyle w:val="TableText0"/>
              <w:spacing w:before="120"/>
              <w:rPr>
                <w:sz w:val="22"/>
              </w:rPr>
            </w:pPr>
            <w:r w:rsidRPr="000247A8">
              <w:rPr>
                <w:sz w:val="22"/>
              </w:rPr>
              <w:t>File 200, Node 5, Piece 1</w:t>
            </w:r>
          </w:p>
        </w:tc>
      </w:tr>
      <w:tr w:rsidR="00EF33CF" w:rsidRPr="000247A8" w14:paraId="53D5A20A" w14:textId="77777777" w:rsidTr="003557C4">
        <w:trPr>
          <w:jc w:val="center"/>
        </w:trPr>
        <w:tc>
          <w:tcPr>
            <w:tcW w:w="2523" w:type="dxa"/>
          </w:tcPr>
          <w:p w14:paraId="5B4EE0C7" w14:textId="77777777" w:rsidR="00EF33CF" w:rsidRPr="000247A8" w:rsidRDefault="00EF33CF" w:rsidP="00171EC7">
            <w:pPr>
              <w:pStyle w:val="TableText0"/>
              <w:spacing w:before="120"/>
              <w:rPr>
                <w:sz w:val="22"/>
              </w:rPr>
            </w:pPr>
            <w:r w:rsidRPr="000247A8">
              <w:rPr>
                <w:sz w:val="22"/>
              </w:rPr>
              <w:t>CertValCode</w:t>
            </w:r>
          </w:p>
        </w:tc>
        <w:tc>
          <w:tcPr>
            <w:tcW w:w="2300" w:type="dxa"/>
          </w:tcPr>
          <w:p w14:paraId="7C12199E" w14:textId="77777777" w:rsidR="00EF33CF" w:rsidRPr="000247A8" w:rsidRDefault="00EF33CF" w:rsidP="00171EC7">
            <w:pPr>
              <w:pStyle w:val="TableText0"/>
              <w:spacing w:before="120"/>
              <w:rPr>
                <w:sz w:val="22"/>
              </w:rPr>
            </w:pPr>
            <w:r w:rsidRPr="000247A8">
              <w:rPr>
                <w:sz w:val="22"/>
              </w:rPr>
              <w:t>61</w:t>
            </w:r>
          </w:p>
        </w:tc>
        <w:tc>
          <w:tcPr>
            <w:tcW w:w="4642" w:type="dxa"/>
          </w:tcPr>
          <w:p w14:paraId="5D6DAEBE" w14:textId="77777777" w:rsidR="00EF33CF" w:rsidRPr="000247A8" w:rsidRDefault="00EF33CF" w:rsidP="00171EC7">
            <w:pPr>
              <w:pStyle w:val="TableText0"/>
              <w:spacing w:before="120"/>
              <w:rPr>
                <w:sz w:val="22"/>
              </w:rPr>
            </w:pPr>
            <w:r w:rsidRPr="000247A8">
              <w:rPr>
                <w:sz w:val="22"/>
              </w:rPr>
              <w:t>Node 2, Piece 12</w:t>
            </w:r>
          </w:p>
        </w:tc>
      </w:tr>
      <w:tr w:rsidR="00EF33CF" w:rsidRPr="000247A8" w14:paraId="70F4A21A" w14:textId="77777777" w:rsidTr="003557C4">
        <w:trPr>
          <w:jc w:val="center"/>
        </w:trPr>
        <w:tc>
          <w:tcPr>
            <w:tcW w:w="2523" w:type="dxa"/>
          </w:tcPr>
          <w:p w14:paraId="45B62C81" w14:textId="77777777" w:rsidR="00EF33CF" w:rsidRPr="000247A8" w:rsidRDefault="00EF33CF" w:rsidP="00171EC7">
            <w:pPr>
              <w:pStyle w:val="TableText0"/>
              <w:spacing w:before="120"/>
              <w:rPr>
                <w:sz w:val="22"/>
              </w:rPr>
            </w:pPr>
            <w:r w:rsidRPr="000247A8">
              <w:rPr>
                <w:sz w:val="22"/>
              </w:rPr>
              <w:t>CertDtTime</w:t>
            </w:r>
          </w:p>
        </w:tc>
        <w:tc>
          <w:tcPr>
            <w:tcW w:w="2300" w:type="dxa"/>
          </w:tcPr>
          <w:p w14:paraId="78D626A7" w14:textId="77777777" w:rsidR="00EF33CF" w:rsidRPr="000247A8" w:rsidRDefault="00EF33CF" w:rsidP="00171EC7">
            <w:pPr>
              <w:pStyle w:val="TableText0"/>
              <w:spacing w:before="120"/>
              <w:rPr>
                <w:sz w:val="22"/>
              </w:rPr>
            </w:pPr>
            <w:r w:rsidRPr="000247A8">
              <w:rPr>
                <w:sz w:val="22"/>
              </w:rPr>
              <w:t>61.9</w:t>
            </w:r>
          </w:p>
        </w:tc>
        <w:tc>
          <w:tcPr>
            <w:tcW w:w="4642" w:type="dxa"/>
          </w:tcPr>
          <w:p w14:paraId="4A95D40C" w14:textId="77777777" w:rsidR="00EF33CF" w:rsidRPr="000247A8" w:rsidRDefault="00EF33CF" w:rsidP="00171EC7">
            <w:pPr>
              <w:pStyle w:val="TableText0"/>
              <w:spacing w:before="120"/>
              <w:rPr>
                <w:sz w:val="22"/>
              </w:rPr>
            </w:pPr>
            <w:r w:rsidRPr="000247A8">
              <w:rPr>
                <w:sz w:val="22"/>
              </w:rPr>
              <w:t>Node 2.1, Piece 5</w:t>
            </w:r>
          </w:p>
        </w:tc>
      </w:tr>
      <w:tr w:rsidR="00EF33CF" w:rsidRPr="000247A8" w14:paraId="01229F24" w14:textId="77777777" w:rsidTr="003557C4">
        <w:trPr>
          <w:jc w:val="center"/>
        </w:trPr>
        <w:tc>
          <w:tcPr>
            <w:tcW w:w="2523" w:type="dxa"/>
          </w:tcPr>
          <w:p w14:paraId="73FBC62A" w14:textId="77777777" w:rsidR="00EF33CF" w:rsidRPr="000247A8" w:rsidRDefault="00EF33CF" w:rsidP="00171EC7">
            <w:pPr>
              <w:pStyle w:val="TableText0"/>
              <w:spacing w:before="120"/>
              <w:rPr>
                <w:sz w:val="22"/>
              </w:rPr>
            </w:pPr>
            <w:r w:rsidRPr="000247A8">
              <w:rPr>
                <w:sz w:val="22"/>
              </w:rPr>
              <w:t>CompValCode</w:t>
            </w:r>
          </w:p>
        </w:tc>
        <w:tc>
          <w:tcPr>
            <w:tcW w:w="2300" w:type="dxa"/>
          </w:tcPr>
          <w:p w14:paraId="1CEE29E1" w14:textId="77777777" w:rsidR="00EF33CF" w:rsidRPr="000247A8" w:rsidRDefault="00EF33CF" w:rsidP="00171EC7">
            <w:pPr>
              <w:pStyle w:val="TableText0"/>
              <w:spacing w:before="120"/>
              <w:rPr>
                <w:sz w:val="22"/>
              </w:rPr>
            </w:pPr>
            <w:r w:rsidRPr="000247A8">
              <w:rPr>
                <w:sz w:val="22"/>
              </w:rPr>
              <w:t>62</w:t>
            </w:r>
          </w:p>
        </w:tc>
        <w:tc>
          <w:tcPr>
            <w:tcW w:w="4642" w:type="dxa"/>
          </w:tcPr>
          <w:p w14:paraId="77C95083" w14:textId="77777777" w:rsidR="00EF33CF" w:rsidRPr="000247A8" w:rsidRDefault="00EF33CF" w:rsidP="00171EC7">
            <w:pPr>
              <w:pStyle w:val="TableText0"/>
              <w:spacing w:before="120"/>
              <w:rPr>
                <w:sz w:val="22"/>
              </w:rPr>
            </w:pPr>
            <w:r w:rsidRPr="000247A8">
              <w:rPr>
                <w:sz w:val="22"/>
              </w:rPr>
              <w:t>Node 2, Piece 13</w:t>
            </w:r>
          </w:p>
        </w:tc>
      </w:tr>
      <w:tr w:rsidR="00EF33CF" w:rsidRPr="000247A8" w14:paraId="3FF0841A" w14:textId="77777777" w:rsidTr="003557C4">
        <w:trPr>
          <w:jc w:val="center"/>
        </w:trPr>
        <w:tc>
          <w:tcPr>
            <w:tcW w:w="2523" w:type="dxa"/>
          </w:tcPr>
          <w:p w14:paraId="283FCAC6" w14:textId="77777777" w:rsidR="00EF33CF" w:rsidRPr="000247A8" w:rsidRDefault="00EF33CF" w:rsidP="00171EC7">
            <w:pPr>
              <w:pStyle w:val="TableText0"/>
              <w:spacing w:before="120"/>
              <w:rPr>
                <w:sz w:val="22"/>
              </w:rPr>
            </w:pPr>
            <w:r w:rsidRPr="000247A8">
              <w:rPr>
                <w:sz w:val="22"/>
              </w:rPr>
              <w:t>CompletedDtTime</w:t>
            </w:r>
          </w:p>
        </w:tc>
        <w:tc>
          <w:tcPr>
            <w:tcW w:w="2300" w:type="dxa"/>
          </w:tcPr>
          <w:p w14:paraId="3252C53B" w14:textId="77777777" w:rsidR="00EF33CF" w:rsidRPr="000247A8" w:rsidRDefault="00EF33CF" w:rsidP="00171EC7">
            <w:pPr>
              <w:pStyle w:val="TableText0"/>
              <w:spacing w:before="120"/>
              <w:rPr>
                <w:sz w:val="22"/>
              </w:rPr>
            </w:pPr>
            <w:r w:rsidRPr="000247A8">
              <w:rPr>
                <w:sz w:val="22"/>
              </w:rPr>
              <w:t>62.9</w:t>
            </w:r>
          </w:p>
        </w:tc>
        <w:tc>
          <w:tcPr>
            <w:tcW w:w="4642" w:type="dxa"/>
          </w:tcPr>
          <w:p w14:paraId="2C65295C" w14:textId="77777777" w:rsidR="00EF33CF" w:rsidRPr="000247A8" w:rsidRDefault="00EF33CF" w:rsidP="00171EC7">
            <w:pPr>
              <w:pStyle w:val="TableText0"/>
              <w:spacing w:before="120"/>
              <w:rPr>
                <w:sz w:val="22"/>
              </w:rPr>
            </w:pPr>
            <w:r w:rsidRPr="000247A8">
              <w:rPr>
                <w:sz w:val="22"/>
              </w:rPr>
              <w:t>Node 2.1, Piece 6</w:t>
            </w:r>
          </w:p>
        </w:tc>
      </w:tr>
      <w:tr w:rsidR="00EF33CF" w:rsidRPr="000247A8" w14:paraId="53AB065D" w14:textId="77777777" w:rsidTr="003557C4">
        <w:trPr>
          <w:jc w:val="center"/>
        </w:trPr>
        <w:tc>
          <w:tcPr>
            <w:tcW w:w="2523" w:type="dxa"/>
          </w:tcPr>
          <w:p w14:paraId="0908BB31" w14:textId="77777777" w:rsidR="00EF33CF" w:rsidRPr="000247A8" w:rsidRDefault="00EF33CF" w:rsidP="00171EC7">
            <w:pPr>
              <w:pStyle w:val="TableText0"/>
              <w:spacing w:before="120"/>
              <w:rPr>
                <w:sz w:val="22"/>
              </w:rPr>
            </w:pPr>
            <w:r w:rsidRPr="000247A8">
              <w:rPr>
                <w:sz w:val="22"/>
              </w:rPr>
              <w:t>BullSentYN</w:t>
            </w:r>
          </w:p>
        </w:tc>
        <w:tc>
          <w:tcPr>
            <w:tcW w:w="2300" w:type="dxa"/>
          </w:tcPr>
          <w:p w14:paraId="2F020B96" w14:textId="77777777" w:rsidR="00EF33CF" w:rsidRPr="000247A8" w:rsidRDefault="00EF33CF" w:rsidP="00171EC7">
            <w:pPr>
              <w:pStyle w:val="TableText0"/>
              <w:spacing w:before="120"/>
              <w:rPr>
                <w:sz w:val="22"/>
              </w:rPr>
            </w:pPr>
            <w:r w:rsidRPr="000247A8">
              <w:rPr>
                <w:sz w:val="22"/>
              </w:rPr>
              <w:t>63</w:t>
            </w:r>
          </w:p>
        </w:tc>
        <w:tc>
          <w:tcPr>
            <w:tcW w:w="4642" w:type="dxa"/>
          </w:tcPr>
          <w:p w14:paraId="7C834996" w14:textId="77777777" w:rsidR="00EF33CF" w:rsidRPr="000247A8" w:rsidRDefault="00EF33CF" w:rsidP="00171EC7">
            <w:pPr>
              <w:pStyle w:val="TableText0"/>
              <w:spacing w:before="120"/>
              <w:rPr>
                <w:sz w:val="22"/>
              </w:rPr>
            </w:pPr>
            <w:r w:rsidRPr="000247A8">
              <w:rPr>
                <w:sz w:val="22"/>
              </w:rPr>
              <w:t>Node 2, Piece 14</w:t>
            </w:r>
          </w:p>
        </w:tc>
      </w:tr>
      <w:tr w:rsidR="00EF33CF" w:rsidRPr="000247A8" w14:paraId="08FA8CDD" w14:textId="77777777" w:rsidTr="003557C4">
        <w:trPr>
          <w:jc w:val="center"/>
        </w:trPr>
        <w:tc>
          <w:tcPr>
            <w:tcW w:w="2523" w:type="dxa"/>
          </w:tcPr>
          <w:p w14:paraId="631FF5D3" w14:textId="77777777" w:rsidR="00EF33CF" w:rsidRPr="000247A8" w:rsidRDefault="00EF33CF" w:rsidP="00171EC7">
            <w:pPr>
              <w:pStyle w:val="TableText0"/>
              <w:spacing w:before="120"/>
              <w:rPr>
                <w:sz w:val="22"/>
              </w:rPr>
            </w:pPr>
            <w:r w:rsidRPr="000247A8">
              <w:rPr>
                <w:sz w:val="22"/>
              </w:rPr>
              <w:t>BullSentDt</w:t>
            </w:r>
          </w:p>
        </w:tc>
        <w:tc>
          <w:tcPr>
            <w:tcW w:w="2300" w:type="dxa"/>
          </w:tcPr>
          <w:p w14:paraId="5C2689E6" w14:textId="77777777" w:rsidR="00EF33CF" w:rsidRPr="000247A8" w:rsidRDefault="00EF33CF" w:rsidP="00171EC7">
            <w:pPr>
              <w:pStyle w:val="TableText0"/>
              <w:spacing w:before="120"/>
              <w:rPr>
                <w:sz w:val="22"/>
              </w:rPr>
            </w:pPr>
            <w:r w:rsidRPr="000247A8">
              <w:rPr>
                <w:sz w:val="22"/>
              </w:rPr>
              <w:t>64</w:t>
            </w:r>
          </w:p>
        </w:tc>
        <w:tc>
          <w:tcPr>
            <w:tcW w:w="4642" w:type="dxa"/>
          </w:tcPr>
          <w:p w14:paraId="4D852C1F" w14:textId="77777777" w:rsidR="00EF33CF" w:rsidRPr="000247A8" w:rsidRDefault="00EF33CF" w:rsidP="00171EC7">
            <w:pPr>
              <w:pStyle w:val="TableText0"/>
              <w:spacing w:before="120"/>
              <w:rPr>
                <w:sz w:val="22"/>
              </w:rPr>
            </w:pPr>
            <w:r w:rsidRPr="000247A8">
              <w:rPr>
                <w:sz w:val="22"/>
              </w:rPr>
              <w:t>Node 2, Piece 15</w:t>
            </w:r>
          </w:p>
        </w:tc>
      </w:tr>
      <w:tr w:rsidR="00EF33CF" w:rsidRPr="000247A8" w14:paraId="3F81A760" w14:textId="77777777" w:rsidTr="003557C4">
        <w:trPr>
          <w:jc w:val="center"/>
        </w:trPr>
        <w:tc>
          <w:tcPr>
            <w:tcW w:w="2523" w:type="dxa"/>
          </w:tcPr>
          <w:p w14:paraId="0EFAA778" w14:textId="77777777" w:rsidR="00EF33CF" w:rsidRPr="000247A8" w:rsidRDefault="00EF33CF" w:rsidP="00171EC7">
            <w:pPr>
              <w:pStyle w:val="TableText0"/>
              <w:spacing w:before="120"/>
              <w:rPr>
                <w:sz w:val="22"/>
              </w:rPr>
            </w:pPr>
            <w:r w:rsidRPr="000247A8">
              <w:rPr>
                <w:sz w:val="22"/>
              </w:rPr>
              <w:t>CPCertNm</w:t>
            </w:r>
          </w:p>
        </w:tc>
        <w:tc>
          <w:tcPr>
            <w:tcW w:w="2300" w:type="dxa"/>
          </w:tcPr>
          <w:p w14:paraId="40F76E60" w14:textId="77777777" w:rsidR="00EF33CF" w:rsidRPr="000247A8" w:rsidRDefault="00EF33CF" w:rsidP="00171EC7">
            <w:pPr>
              <w:pStyle w:val="TableText0"/>
              <w:spacing w:before="120"/>
              <w:rPr>
                <w:sz w:val="22"/>
              </w:rPr>
            </w:pPr>
            <w:r w:rsidRPr="000247A8">
              <w:rPr>
                <w:sz w:val="22"/>
              </w:rPr>
              <w:t>66</w:t>
            </w:r>
          </w:p>
        </w:tc>
        <w:tc>
          <w:tcPr>
            <w:tcW w:w="4642" w:type="dxa"/>
          </w:tcPr>
          <w:p w14:paraId="6F523329" w14:textId="77777777" w:rsidR="00EF33CF" w:rsidRPr="000247A8" w:rsidRDefault="00EF33CF" w:rsidP="00171EC7">
            <w:pPr>
              <w:pStyle w:val="TableText0"/>
              <w:spacing w:before="120"/>
              <w:rPr>
                <w:sz w:val="22"/>
              </w:rPr>
            </w:pPr>
            <w:r w:rsidRPr="000247A8">
              <w:rPr>
                <w:sz w:val="22"/>
              </w:rPr>
              <w:t>Node 2, Piece 18 (external)</w:t>
            </w:r>
          </w:p>
        </w:tc>
      </w:tr>
      <w:tr w:rsidR="00EF33CF" w:rsidRPr="000247A8" w14:paraId="6B809D9A" w14:textId="77777777" w:rsidTr="003557C4">
        <w:trPr>
          <w:jc w:val="center"/>
        </w:trPr>
        <w:tc>
          <w:tcPr>
            <w:tcW w:w="2523" w:type="dxa"/>
          </w:tcPr>
          <w:p w14:paraId="6BFEF4E6" w14:textId="77777777" w:rsidR="00EF33CF" w:rsidRPr="000247A8" w:rsidRDefault="00EF33CF" w:rsidP="00171EC7">
            <w:pPr>
              <w:pStyle w:val="TableText0"/>
              <w:spacing w:before="120"/>
              <w:rPr>
                <w:sz w:val="22"/>
              </w:rPr>
            </w:pPr>
            <w:r w:rsidRPr="000247A8">
              <w:rPr>
                <w:sz w:val="22"/>
              </w:rPr>
              <w:t>CPCertDuz</w:t>
            </w:r>
          </w:p>
        </w:tc>
        <w:tc>
          <w:tcPr>
            <w:tcW w:w="2300" w:type="dxa"/>
          </w:tcPr>
          <w:p w14:paraId="2F061264" w14:textId="77777777" w:rsidR="00EF33CF" w:rsidRPr="000247A8" w:rsidRDefault="00EF33CF" w:rsidP="00171EC7">
            <w:pPr>
              <w:pStyle w:val="TableText0"/>
              <w:spacing w:before="120"/>
              <w:rPr>
                <w:sz w:val="22"/>
              </w:rPr>
            </w:pPr>
            <w:r w:rsidRPr="000247A8">
              <w:rPr>
                <w:sz w:val="22"/>
              </w:rPr>
              <w:t>66</w:t>
            </w:r>
          </w:p>
        </w:tc>
        <w:tc>
          <w:tcPr>
            <w:tcW w:w="4642" w:type="dxa"/>
          </w:tcPr>
          <w:p w14:paraId="16FC6378" w14:textId="77777777" w:rsidR="00EF33CF" w:rsidRPr="000247A8" w:rsidRDefault="00EF33CF" w:rsidP="00171EC7">
            <w:pPr>
              <w:pStyle w:val="TableText0"/>
              <w:spacing w:before="120"/>
              <w:rPr>
                <w:sz w:val="22"/>
              </w:rPr>
            </w:pPr>
            <w:r w:rsidRPr="000247A8">
              <w:rPr>
                <w:sz w:val="22"/>
              </w:rPr>
              <w:t>Node 2, Piece 18 (internal)</w:t>
            </w:r>
          </w:p>
        </w:tc>
      </w:tr>
      <w:tr w:rsidR="00EF33CF" w:rsidRPr="000247A8" w14:paraId="23B47A97" w14:textId="77777777" w:rsidTr="003557C4">
        <w:trPr>
          <w:jc w:val="center"/>
        </w:trPr>
        <w:tc>
          <w:tcPr>
            <w:tcW w:w="2523" w:type="dxa"/>
          </w:tcPr>
          <w:p w14:paraId="402B00D3" w14:textId="77777777" w:rsidR="00EF33CF" w:rsidRPr="000247A8" w:rsidRDefault="00EF33CF" w:rsidP="00171EC7">
            <w:pPr>
              <w:pStyle w:val="TableText0"/>
              <w:spacing w:before="120"/>
              <w:rPr>
                <w:sz w:val="22"/>
              </w:rPr>
            </w:pPr>
            <w:r w:rsidRPr="000247A8">
              <w:rPr>
                <w:sz w:val="22"/>
              </w:rPr>
              <w:t>CPCertSvc</w:t>
            </w:r>
          </w:p>
        </w:tc>
        <w:tc>
          <w:tcPr>
            <w:tcW w:w="2300" w:type="dxa"/>
          </w:tcPr>
          <w:p w14:paraId="4CCB7D70" w14:textId="77777777" w:rsidR="00EF33CF" w:rsidRPr="000247A8" w:rsidRDefault="00EF33CF" w:rsidP="00171EC7">
            <w:pPr>
              <w:pStyle w:val="TableText0"/>
              <w:spacing w:before="120"/>
              <w:rPr>
                <w:sz w:val="22"/>
              </w:rPr>
            </w:pPr>
            <w:r w:rsidRPr="000247A8">
              <w:rPr>
                <w:sz w:val="22"/>
              </w:rPr>
              <w:t>66:29</w:t>
            </w:r>
          </w:p>
        </w:tc>
        <w:tc>
          <w:tcPr>
            <w:tcW w:w="4642" w:type="dxa"/>
          </w:tcPr>
          <w:p w14:paraId="359802E9" w14:textId="77777777" w:rsidR="00EF33CF" w:rsidRPr="000247A8" w:rsidRDefault="00EF33CF" w:rsidP="00171EC7">
            <w:pPr>
              <w:pStyle w:val="TableText0"/>
              <w:spacing w:before="120"/>
              <w:rPr>
                <w:sz w:val="22"/>
              </w:rPr>
            </w:pPr>
            <w:r w:rsidRPr="000247A8">
              <w:rPr>
                <w:sz w:val="22"/>
              </w:rPr>
              <w:t>File 200, Node 5, Piece 1</w:t>
            </w:r>
          </w:p>
        </w:tc>
      </w:tr>
      <w:tr w:rsidR="00EF33CF" w:rsidRPr="000247A8" w14:paraId="3A67B6BF" w14:textId="77777777" w:rsidTr="003557C4">
        <w:trPr>
          <w:jc w:val="center"/>
        </w:trPr>
        <w:tc>
          <w:tcPr>
            <w:tcW w:w="2523" w:type="dxa"/>
          </w:tcPr>
          <w:p w14:paraId="5DCFB371" w14:textId="77777777" w:rsidR="00EF33CF" w:rsidRPr="000247A8" w:rsidRDefault="00EF33CF" w:rsidP="00171EC7">
            <w:pPr>
              <w:pStyle w:val="TableText0"/>
              <w:spacing w:before="120"/>
              <w:rPr>
                <w:sz w:val="22"/>
              </w:rPr>
            </w:pPr>
            <w:r w:rsidRPr="000247A8">
              <w:rPr>
                <w:sz w:val="22"/>
              </w:rPr>
              <w:t>CPSignDt</w:t>
            </w:r>
          </w:p>
        </w:tc>
        <w:tc>
          <w:tcPr>
            <w:tcW w:w="2300" w:type="dxa"/>
          </w:tcPr>
          <w:p w14:paraId="0423E5EC" w14:textId="77777777" w:rsidR="00EF33CF" w:rsidRPr="000247A8" w:rsidRDefault="00EF33CF" w:rsidP="00171EC7">
            <w:pPr>
              <w:pStyle w:val="TableText0"/>
              <w:spacing w:before="120"/>
              <w:rPr>
                <w:sz w:val="22"/>
              </w:rPr>
            </w:pPr>
            <w:r w:rsidRPr="000247A8">
              <w:rPr>
                <w:sz w:val="22"/>
              </w:rPr>
              <w:t>67.9</w:t>
            </w:r>
          </w:p>
        </w:tc>
        <w:tc>
          <w:tcPr>
            <w:tcW w:w="4642" w:type="dxa"/>
          </w:tcPr>
          <w:p w14:paraId="7038497A" w14:textId="77777777" w:rsidR="00EF33CF" w:rsidRPr="000247A8" w:rsidRDefault="00EF33CF" w:rsidP="00171EC7">
            <w:pPr>
              <w:pStyle w:val="TableText0"/>
              <w:spacing w:before="120"/>
              <w:rPr>
                <w:sz w:val="22"/>
              </w:rPr>
            </w:pPr>
            <w:r w:rsidRPr="000247A8">
              <w:rPr>
                <w:sz w:val="22"/>
              </w:rPr>
              <w:t>Node 2.1, Piece 9</w:t>
            </w:r>
          </w:p>
        </w:tc>
      </w:tr>
      <w:tr w:rsidR="00EF33CF" w:rsidRPr="000247A8" w14:paraId="3AD09320" w14:textId="77777777" w:rsidTr="003557C4">
        <w:trPr>
          <w:jc w:val="center"/>
        </w:trPr>
        <w:tc>
          <w:tcPr>
            <w:tcW w:w="2523" w:type="dxa"/>
          </w:tcPr>
          <w:p w14:paraId="37DA86BE" w14:textId="77777777" w:rsidR="00EF33CF" w:rsidRPr="000247A8" w:rsidRDefault="00EF33CF" w:rsidP="00171EC7">
            <w:pPr>
              <w:pStyle w:val="TableText0"/>
              <w:spacing w:before="120"/>
              <w:rPr>
                <w:sz w:val="22"/>
              </w:rPr>
            </w:pPr>
            <w:r w:rsidRPr="000247A8">
              <w:rPr>
                <w:sz w:val="22"/>
              </w:rPr>
              <w:t>CertCp</w:t>
            </w:r>
          </w:p>
        </w:tc>
        <w:tc>
          <w:tcPr>
            <w:tcW w:w="2300" w:type="dxa"/>
          </w:tcPr>
          <w:p w14:paraId="556FFA31" w14:textId="77777777" w:rsidR="00EF33CF" w:rsidRPr="000247A8" w:rsidRDefault="00EF33CF" w:rsidP="00171EC7">
            <w:pPr>
              <w:pStyle w:val="TableText0"/>
              <w:spacing w:before="120"/>
              <w:rPr>
                <w:sz w:val="22"/>
              </w:rPr>
            </w:pPr>
            <w:r w:rsidRPr="000247A8">
              <w:rPr>
                <w:sz w:val="22"/>
              </w:rPr>
              <w:t>68</w:t>
            </w:r>
          </w:p>
        </w:tc>
        <w:tc>
          <w:tcPr>
            <w:tcW w:w="4642" w:type="dxa"/>
          </w:tcPr>
          <w:p w14:paraId="43DE1B78" w14:textId="77777777" w:rsidR="00EF33CF" w:rsidRPr="000247A8" w:rsidRDefault="00EF33CF" w:rsidP="00171EC7">
            <w:pPr>
              <w:pStyle w:val="TableText0"/>
              <w:spacing w:before="120"/>
              <w:rPr>
                <w:sz w:val="22"/>
              </w:rPr>
            </w:pPr>
            <w:r w:rsidRPr="000247A8">
              <w:rPr>
                <w:sz w:val="22"/>
              </w:rPr>
              <w:t>Node 1, Piece 11</w:t>
            </w:r>
          </w:p>
        </w:tc>
      </w:tr>
      <w:tr w:rsidR="00EF33CF" w:rsidRPr="000247A8" w14:paraId="49169FD2" w14:textId="77777777" w:rsidTr="003557C4">
        <w:trPr>
          <w:jc w:val="center"/>
        </w:trPr>
        <w:tc>
          <w:tcPr>
            <w:tcW w:w="2523" w:type="dxa"/>
          </w:tcPr>
          <w:p w14:paraId="6EA905DE" w14:textId="77777777" w:rsidR="00EF33CF" w:rsidRPr="000247A8" w:rsidRDefault="00EF33CF" w:rsidP="00171EC7">
            <w:pPr>
              <w:pStyle w:val="TableText0"/>
              <w:spacing w:before="120"/>
              <w:rPr>
                <w:sz w:val="22"/>
              </w:rPr>
            </w:pPr>
            <w:r w:rsidRPr="000247A8">
              <w:rPr>
                <w:sz w:val="22"/>
              </w:rPr>
              <w:t>FMSTxnDt</w:t>
            </w:r>
          </w:p>
        </w:tc>
        <w:tc>
          <w:tcPr>
            <w:tcW w:w="2300" w:type="dxa"/>
          </w:tcPr>
          <w:p w14:paraId="65530E48" w14:textId="77777777" w:rsidR="00EF33CF" w:rsidRPr="000247A8" w:rsidRDefault="00EF33CF" w:rsidP="00171EC7">
            <w:pPr>
              <w:pStyle w:val="TableText0"/>
              <w:spacing w:before="120"/>
              <w:rPr>
                <w:sz w:val="22"/>
              </w:rPr>
            </w:pPr>
            <w:r w:rsidRPr="000247A8">
              <w:rPr>
                <w:sz w:val="22"/>
              </w:rPr>
              <w:t>71</w:t>
            </w:r>
          </w:p>
        </w:tc>
        <w:tc>
          <w:tcPr>
            <w:tcW w:w="4642" w:type="dxa"/>
          </w:tcPr>
          <w:p w14:paraId="3E57CB14" w14:textId="77777777" w:rsidR="00EF33CF" w:rsidRPr="000247A8" w:rsidRDefault="00EF33CF" w:rsidP="00171EC7">
            <w:pPr>
              <w:pStyle w:val="TableText0"/>
              <w:spacing w:before="120"/>
              <w:rPr>
                <w:sz w:val="22"/>
              </w:rPr>
            </w:pPr>
            <w:r w:rsidRPr="000247A8">
              <w:rPr>
                <w:sz w:val="22"/>
              </w:rPr>
              <w:t>Node 1, Piece 19</w:t>
            </w:r>
          </w:p>
        </w:tc>
      </w:tr>
      <w:tr w:rsidR="00EF33CF" w:rsidRPr="000247A8" w14:paraId="269000C0" w14:textId="77777777" w:rsidTr="003557C4">
        <w:trPr>
          <w:jc w:val="center"/>
        </w:trPr>
        <w:tc>
          <w:tcPr>
            <w:tcW w:w="2523" w:type="dxa"/>
          </w:tcPr>
          <w:p w14:paraId="03FE282A" w14:textId="77777777" w:rsidR="00EF33CF" w:rsidRPr="000247A8" w:rsidRDefault="00EF33CF" w:rsidP="00171EC7">
            <w:pPr>
              <w:pStyle w:val="TableText0"/>
              <w:spacing w:before="120"/>
              <w:rPr>
                <w:sz w:val="22"/>
              </w:rPr>
            </w:pPr>
            <w:r w:rsidRPr="000247A8">
              <w:rPr>
                <w:sz w:val="22"/>
              </w:rPr>
              <w:t>AcctMY</w:t>
            </w:r>
          </w:p>
        </w:tc>
        <w:tc>
          <w:tcPr>
            <w:tcW w:w="2300" w:type="dxa"/>
          </w:tcPr>
          <w:p w14:paraId="485783D0" w14:textId="77777777" w:rsidR="00EF33CF" w:rsidRPr="000247A8" w:rsidRDefault="00EF33CF" w:rsidP="00171EC7">
            <w:pPr>
              <w:pStyle w:val="TableText0"/>
              <w:spacing w:before="120"/>
              <w:rPr>
                <w:sz w:val="22"/>
              </w:rPr>
            </w:pPr>
            <w:r w:rsidRPr="000247A8">
              <w:rPr>
                <w:sz w:val="22"/>
              </w:rPr>
              <w:t>72</w:t>
            </w:r>
          </w:p>
        </w:tc>
        <w:tc>
          <w:tcPr>
            <w:tcW w:w="4642" w:type="dxa"/>
          </w:tcPr>
          <w:p w14:paraId="60689103" w14:textId="77777777" w:rsidR="00EF33CF" w:rsidRPr="000247A8" w:rsidRDefault="00EF33CF" w:rsidP="00171EC7">
            <w:pPr>
              <w:pStyle w:val="TableText0"/>
              <w:spacing w:before="120"/>
              <w:rPr>
                <w:sz w:val="22"/>
              </w:rPr>
            </w:pPr>
            <w:r w:rsidRPr="000247A8">
              <w:rPr>
                <w:sz w:val="22"/>
              </w:rPr>
              <w:t>Node 1, Piece 20</w:t>
            </w:r>
          </w:p>
        </w:tc>
      </w:tr>
      <w:tr w:rsidR="00EF33CF" w:rsidRPr="000247A8" w14:paraId="695AAA94" w14:textId="77777777" w:rsidTr="003557C4">
        <w:trPr>
          <w:jc w:val="center"/>
        </w:trPr>
        <w:tc>
          <w:tcPr>
            <w:tcW w:w="2523" w:type="dxa"/>
          </w:tcPr>
          <w:p w14:paraId="7D79855C" w14:textId="77777777" w:rsidR="00EF33CF" w:rsidRPr="000247A8" w:rsidRDefault="00EF33CF" w:rsidP="00171EC7">
            <w:pPr>
              <w:pStyle w:val="TableText0"/>
              <w:spacing w:before="120"/>
              <w:rPr>
                <w:sz w:val="22"/>
              </w:rPr>
            </w:pPr>
            <w:r w:rsidRPr="000247A8">
              <w:rPr>
                <w:sz w:val="22"/>
              </w:rPr>
              <w:t>SusReason</w:t>
            </w:r>
          </w:p>
        </w:tc>
        <w:tc>
          <w:tcPr>
            <w:tcW w:w="2300" w:type="dxa"/>
          </w:tcPr>
          <w:p w14:paraId="39FE22CB" w14:textId="77777777" w:rsidR="00EF33CF" w:rsidRPr="000247A8" w:rsidRDefault="00EF33CF" w:rsidP="00171EC7">
            <w:pPr>
              <w:pStyle w:val="TableText0"/>
              <w:spacing w:before="120"/>
              <w:rPr>
                <w:sz w:val="22"/>
              </w:rPr>
            </w:pPr>
            <w:r w:rsidRPr="000247A8">
              <w:rPr>
                <w:sz w:val="22"/>
              </w:rPr>
              <w:t>23</w:t>
            </w:r>
          </w:p>
        </w:tc>
        <w:tc>
          <w:tcPr>
            <w:tcW w:w="4642" w:type="dxa"/>
          </w:tcPr>
          <w:p w14:paraId="65898FB3" w14:textId="77777777" w:rsidR="00EF33CF" w:rsidRPr="000247A8" w:rsidRDefault="00EF33CF" w:rsidP="00171EC7">
            <w:pPr>
              <w:pStyle w:val="TableText0"/>
              <w:spacing w:before="120"/>
              <w:rPr>
                <w:sz w:val="22"/>
              </w:rPr>
            </w:pPr>
            <w:r w:rsidRPr="000247A8">
              <w:rPr>
                <w:sz w:val="22"/>
              </w:rPr>
              <w:t>Word Processing field under node 4</w:t>
            </w:r>
          </w:p>
        </w:tc>
      </w:tr>
    </w:tbl>
    <w:p w14:paraId="564EE6D3" w14:textId="77777777" w:rsidR="00EF33CF" w:rsidRPr="000247A8" w:rsidRDefault="00EF33CF" w:rsidP="003557C4"/>
    <w:p w14:paraId="2BFA1E8B" w14:textId="5862E16E" w:rsidR="00EF33CF" w:rsidRPr="000247A8" w:rsidRDefault="00383CCA" w:rsidP="000F2770">
      <w:pPr>
        <w:pStyle w:val="Caption"/>
      </w:pPr>
      <w:bookmarkStart w:id="1216" w:name="_Toc87867059"/>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26</w:t>
      </w:r>
      <w:r w:rsidR="00D03DAB">
        <w:rPr>
          <w:noProof/>
        </w:rPr>
        <w:fldChar w:fldCharType="end"/>
      </w:r>
      <w:r w:rsidR="00064559" w:rsidRPr="000247A8">
        <w:t>.</w:t>
      </w:r>
      <w:r w:rsidR="00EF33CF" w:rsidRPr="000247A8">
        <w:t xml:space="preserve"> Invoice Tracking Prompt Payment Terms</w:t>
      </w:r>
      <w:bookmarkEnd w:id="1216"/>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367"/>
        <w:gridCol w:w="4500"/>
      </w:tblGrid>
      <w:tr w:rsidR="00EF33CF" w:rsidRPr="000247A8" w14:paraId="4E7E5B03" w14:textId="77777777" w:rsidTr="005574EC">
        <w:trPr>
          <w:tblHeader/>
          <w:jc w:val="center"/>
        </w:trPr>
        <w:tc>
          <w:tcPr>
            <w:tcW w:w="2523" w:type="dxa"/>
            <w:shd w:val="clear" w:color="auto" w:fill="D9D9D9"/>
          </w:tcPr>
          <w:p w14:paraId="357297EF" w14:textId="77777777" w:rsidR="00EF33CF" w:rsidRPr="000247A8" w:rsidRDefault="00EF33CF" w:rsidP="003557C4">
            <w:pPr>
              <w:pStyle w:val="TableSubHeadLeft"/>
              <w:keepNext/>
              <w:keepLines/>
              <w:spacing w:before="120"/>
            </w:pPr>
            <w:r w:rsidRPr="000247A8">
              <w:t>Field Name / Header</w:t>
            </w:r>
          </w:p>
        </w:tc>
        <w:tc>
          <w:tcPr>
            <w:tcW w:w="2367" w:type="dxa"/>
            <w:shd w:val="clear" w:color="auto" w:fill="D9D9D9"/>
          </w:tcPr>
          <w:p w14:paraId="083B72B6" w14:textId="77777777" w:rsidR="00EF33CF" w:rsidRPr="000247A8" w:rsidRDefault="00EF33CF" w:rsidP="003557C4">
            <w:pPr>
              <w:pStyle w:val="TableSubHeadLeft"/>
              <w:keepNext/>
              <w:keepLines/>
              <w:spacing w:before="120"/>
            </w:pPr>
            <w:r w:rsidRPr="000247A8">
              <w:t>IFCAP Field Number</w:t>
            </w:r>
          </w:p>
        </w:tc>
        <w:tc>
          <w:tcPr>
            <w:tcW w:w="4500" w:type="dxa"/>
            <w:shd w:val="clear" w:color="auto" w:fill="D9D9D9"/>
          </w:tcPr>
          <w:p w14:paraId="6BAC5D26" w14:textId="77777777" w:rsidR="00EF33CF" w:rsidRPr="000247A8" w:rsidRDefault="00EF33CF" w:rsidP="003557C4">
            <w:pPr>
              <w:pStyle w:val="TableSubHeadLeft"/>
              <w:keepNext/>
              <w:keepLines/>
              <w:spacing w:before="120"/>
            </w:pPr>
            <w:r w:rsidRPr="000247A8">
              <w:t>Notes</w:t>
            </w:r>
          </w:p>
        </w:tc>
      </w:tr>
      <w:tr w:rsidR="00EF33CF" w:rsidRPr="000247A8" w14:paraId="1C0D4EC6" w14:textId="77777777" w:rsidTr="003557C4">
        <w:trPr>
          <w:jc w:val="center"/>
        </w:trPr>
        <w:tc>
          <w:tcPr>
            <w:tcW w:w="2523" w:type="dxa"/>
          </w:tcPr>
          <w:p w14:paraId="6076649E" w14:textId="77777777" w:rsidR="00EF33CF" w:rsidRPr="000247A8" w:rsidRDefault="00EF33CF" w:rsidP="00171EC7">
            <w:pPr>
              <w:pStyle w:val="TableText0"/>
              <w:spacing w:before="120"/>
              <w:rPr>
                <w:sz w:val="22"/>
              </w:rPr>
            </w:pPr>
            <w:r w:rsidRPr="000247A8">
              <w:rPr>
                <w:sz w:val="22"/>
              </w:rPr>
              <w:t>InvID</w:t>
            </w:r>
          </w:p>
        </w:tc>
        <w:tc>
          <w:tcPr>
            <w:tcW w:w="2367" w:type="dxa"/>
          </w:tcPr>
          <w:p w14:paraId="38FEFC22" w14:textId="77777777" w:rsidR="00EF33CF" w:rsidRPr="000247A8" w:rsidRDefault="00EF33CF" w:rsidP="00171EC7">
            <w:pPr>
              <w:pStyle w:val="TableText0"/>
              <w:spacing w:before="120"/>
              <w:rPr>
                <w:sz w:val="22"/>
              </w:rPr>
            </w:pPr>
            <w:r w:rsidRPr="000247A8">
              <w:rPr>
                <w:sz w:val="22"/>
              </w:rPr>
              <w:t>File 421.5, Field .01</w:t>
            </w:r>
          </w:p>
        </w:tc>
        <w:tc>
          <w:tcPr>
            <w:tcW w:w="4500" w:type="dxa"/>
          </w:tcPr>
          <w:p w14:paraId="291B6C0F" w14:textId="77777777" w:rsidR="00EF33CF" w:rsidRPr="000247A8" w:rsidRDefault="00EF33CF" w:rsidP="00171EC7">
            <w:pPr>
              <w:pStyle w:val="TableText0"/>
              <w:spacing w:before="120"/>
              <w:rPr>
                <w:sz w:val="22"/>
              </w:rPr>
            </w:pPr>
            <w:r w:rsidRPr="000247A8">
              <w:rPr>
                <w:sz w:val="22"/>
              </w:rPr>
              <w:t>File 421.5, Node 0, Piece 1</w:t>
            </w:r>
          </w:p>
        </w:tc>
      </w:tr>
      <w:tr w:rsidR="00EF33CF" w:rsidRPr="000247A8" w14:paraId="621E8502" w14:textId="77777777" w:rsidTr="003557C4">
        <w:trPr>
          <w:jc w:val="center"/>
        </w:trPr>
        <w:tc>
          <w:tcPr>
            <w:tcW w:w="2523" w:type="dxa"/>
          </w:tcPr>
          <w:p w14:paraId="4593B4CE" w14:textId="77777777" w:rsidR="00EF33CF" w:rsidRPr="000247A8" w:rsidRDefault="00EF33CF" w:rsidP="00171EC7">
            <w:pPr>
              <w:pStyle w:val="TableText0"/>
              <w:spacing w:before="120"/>
              <w:rPr>
                <w:sz w:val="22"/>
              </w:rPr>
            </w:pPr>
            <w:r w:rsidRPr="000247A8">
              <w:rPr>
                <w:sz w:val="22"/>
              </w:rPr>
              <w:t>Stn</w:t>
            </w:r>
          </w:p>
        </w:tc>
        <w:tc>
          <w:tcPr>
            <w:tcW w:w="2367" w:type="dxa"/>
          </w:tcPr>
          <w:p w14:paraId="4E8C297D" w14:textId="77777777" w:rsidR="00EF33CF" w:rsidRPr="000247A8" w:rsidRDefault="00EF33CF" w:rsidP="00171EC7">
            <w:pPr>
              <w:pStyle w:val="TableText0"/>
              <w:spacing w:before="120"/>
              <w:rPr>
                <w:sz w:val="22"/>
              </w:rPr>
            </w:pPr>
            <w:r w:rsidRPr="000247A8">
              <w:rPr>
                <w:sz w:val="22"/>
              </w:rPr>
              <w:t>File 421.5, Field .4</w:t>
            </w:r>
          </w:p>
        </w:tc>
        <w:tc>
          <w:tcPr>
            <w:tcW w:w="4500" w:type="dxa"/>
          </w:tcPr>
          <w:p w14:paraId="72207467" w14:textId="77777777" w:rsidR="00EF33CF" w:rsidRPr="000247A8" w:rsidRDefault="00EF33CF" w:rsidP="00171EC7">
            <w:pPr>
              <w:pStyle w:val="TableText0"/>
              <w:spacing w:before="120"/>
              <w:rPr>
                <w:sz w:val="22"/>
              </w:rPr>
            </w:pPr>
            <w:r w:rsidRPr="000247A8">
              <w:rPr>
                <w:sz w:val="22"/>
              </w:rPr>
              <w:t>File 421.5, Node 1, Piece 2</w:t>
            </w:r>
          </w:p>
        </w:tc>
      </w:tr>
      <w:tr w:rsidR="00EF33CF" w:rsidRPr="000247A8" w14:paraId="278BBF8E" w14:textId="77777777" w:rsidTr="003557C4">
        <w:trPr>
          <w:jc w:val="center"/>
        </w:trPr>
        <w:tc>
          <w:tcPr>
            <w:tcW w:w="2523" w:type="dxa"/>
          </w:tcPr>
          <w:p w14:paraId="47E185A7" w14:textId="77777777" w:rsidR="00EF33CF" w:rsidRPr="000247A8" w:rsidRDefault="00EF33CF" w:rsidP="00171EC7">
            <w:pPr>
              <w:pStyle w:val="TableText0"/>
              <w:spacing w:before="120"/>
              <w:rPr>
                <w:sz w:val="22"/>
              </w:rPr>
            </w:pPr>
            <w:r w:rsidRPr="000247A8">
              <w:rPr>
                <w:sz w:val="22"/>
              </w:rPr>
              <w:t>MonthYrRun</w:t>
            </w:r>
          </w:p>
        </w:tc>
        <w:tc>
          <w:tcPr>
            <w:tcW w:w="2367" w:type="dxa"/>
          </w:tcPr>
          <w:p w14:paraId="31D12F09" w14:textId="77777777" w:rsidR="00EF33CF" w:rsidRPr="000247A8" w:rsidRDefault="00EF33CF" w:rsidP="00171EC7">
            <w:pPr>
              <w:pStyle w:val="TableText0"/>
              <w:spacing w:before="120"/>
              <w:rPr>
                <w:sz w:val="22"/>
              </w:rPr>
            </w:pPr>
            <w:r w:rsidRPr="000247A8">
              <w:rPr>
                <w:sz w:val="22"/>
              </w:rPr>
              <w:t>System Generated</w:t>
            </w:r>
          </w:p>
        </w:tc>
        <w:tc>
          <w:tcPr>
            <w:tcW w:w="4500" w:type="dxa"/>
          </w:tcPr>
          <w:p w14:paraId="41063E2B" w14:textId="77777777" w:rsidR="00EF33CF" w:rsidRPr="000247A8" w:rsidRDefault="00EF33CF" w:rsidP="00171EC7">
            <w:pPr>
              <w:pStyle w:val="TableText0"/>
              <w:spacing w:before="120"/>
              <w:rPr>
                <w:sz w:val="22"/>
              </w:rPr>
            </w:pPr>
            <w:r w:rsidRPr="000247A8">
              <w:rPr>
                <w:sz w:val="22"/>
              </w:rPr>
              <w:t>Generated by routine ^PRCHLO</w:t>
            </w:r>
          </w:p>
        </w:tc>
      </w:tr>
      <w:tr w:rsidR="00EF33CF" w:rsidRPr="000247A8" w14:paraId="7457B8D7" w14:textId="77777777" w:rsidTr="003557C4">
        <w:trPr>
          <w:jc w:val="center"/>
        </w:trPr>
        <w:tc>
          <w:tcPr>
            <w:tcW w:w="2523" w:type="dxa"/>
          </w:tcPr>
          <w:p w14:paraId="37406C73" w14:textId="77777777" w:rsidR="00EF33CF" w:rsidRPr="000247A8" w:rsidRDefault="00EF33CF" w:rsidP="00171EC7">
            <w:pPr>
              <w:pStyle w:val="TableText0"/>
              <w:spacing w:before="120"/>
              <w:rPr>
                <w:sz w:val="22"/>
              </w:rPr>
            </w:pPr>
            <w:r w:rsidRPr="000247A8">
              <w:rPr>
                <w:sz w:val="22"/>
              </w:rPr>
              <w:t>PPTIEN</w:t>
            </w:r>
          </w:p>
        </w:tc>
        <w:tc>
          <w:tcPr>
            <w:tcW w:w="2367" w:type="dxa"/>
          </w:tcPr>
          <w:p w14:paraId="3D8D44A7" w14:textId="77777777" w:rsidR="00EF33CF" w:rsidRPr="000247A8" w:rsidRDefault="00EF33CF" w:rsidP="00171EC7">
            <w:pPr>
              <w:pStyle w:val="TableText0"/>
              <w:spacing w:before="120"/>
              <w:rPr>
                <w:sz w:val="22"/>
              </w:rPr>
            </w:pPr>
            <w:r w:rsidRPr="000247A8">
              <w:rPr>
                <w:sz w:val="22"/>
              </w:rPr>
              <w:t>Sub File 421.531, IEN</w:t>
            </w:r>
          </w:p>
        </w:tc>
        <w:tc>
          <w:tcPr>
            <w:tcW w:w="4500" w:type="dxa"/>
          </w:tcPr>
          <w:p w14:paraId="6F8FA271" w14:textId="77777777" w:rsidR="00EF33CF" w:rsidRPr="000247A8" w:rsidRDefault="00EF33CF" w:rsidP="00171EC7">
            <w:pPr>
              <w:pStyle w:val="TableText0"/>
              <w:spacing w:before="120"/>
              <w:rPr>
                <w:sz w:val="22"/>
              </w:rPr>
            </w:pPr>
            <w:r w:rsidRPr="000247A8">
              <w:rPr>
                <w:sz w:val="22"/>
              </w:rPr>
              <w:t>IEN of Prompt Payment Term entry</w:t>
            </w:r>
          </w:p>
        </w:tc>
      </w:tr>
      <w:tr w:rsidR="00EF33CF" w:rsidRPr="000247A8" w14:paraId="1146EFD9" w14:textId="77777777" w:rsidTr="003557C4">
        <w:trPr>
          <w:jc w:val="center"/>
        </w:trPr>
        <w:tc>
          <w:tcPr>
            <w:tcW w:w="2523" w:type="dxa"/>
          </w:tcPr>
          <w:p w14:paraId="645B109B" w14:textId="77777777" w:rsidR="00EF33CF" w:rsidRPr="000247A8" w:rsidRDefault="00EF33CF" w:rsidP="00171EC7">
            <w:pPr>
              <w:pStyle w:val="TableText0"/>
              <w:spacing w:before="120"/>
              <w:rPr>
                <w:sz w:val="22"/>
              </w:rPr>
            </w:pPr>
            <w:r w:rsidRPr="000247A8">
              <w:rPr>
                <w:sz w:val="22"/>
              </w:rPr>
              <w:lastRenderedPageBreak/>
              <w:t>InvNbr</w:t>
            </w:r>
          </w:p>
        </w:tc>
        <w:tc>
          <w:tcPr>
            <w:tcW w:w="2367" w:type="dxa"/>
          </w:tcPr>
          <w:p w14:paraId="1498F7EF" w14:textId="77777777" w:rsidR="00EF33CF" w:rsidRPr="000247A8" w:rsidRDefault="00EF33CF" w:rsidP="00171EC7">
            <w:pPr>
              <w:pStyle w:val="TableText0"/>
              <w:spacing w:before="120"/>
              <w:rPr>
                <w:sz w:val="22"/>
              </w:rPr>
            </w:pPr>
            <w:r w:rsidRPr="000247A8">
              <w:rPr>
                <w:sz w:val="22"/>
              </w:rPr>
              <w:t>File 421.5,  Field 1</w:t>
            </w:r>
          </w:p>
        </w:tc>
        <w:tc>
          <w:tcPr>
            <w:tcW w:w="4500" w:type="dxa"/>
          </w:tcPr>
          <w:p w14:paraId="4B6C3556" w14:textId="77777777" w:rsidR="00EF33CF" w:rsidRPr="000247A8" w:rsidRDefault="00EF33CF" w:rsidP="00171EC7">
            <w:pPr>
              <w:pStyle w:val="TableText0"/>
              <w:spacing w:before="120"/>
              <w:rPr>
                <w:sz w:val="22"/>
              </w:rPr>
            </w:pPr>
            <w:r w:rsidRPr="000247A8">
              <w:rPr>
                <w:sz w:val="22"/>
              </w:rPr>
              <w:t>File 421.5, Node 0, Piece 3</w:t>
            </w:r>
          </w:p>
        </w:tc>
      </w:tr>
      <w:tr w:rsidR="00EF33CF" w:rsidRPr="000247A8" w14:paraId="254458E3" w14:textId="77777777" w:rsidTr="003557C4">
        <w:trPr>
          <w:jc w:val="center"/>
        </w:trPr>
        <w:tc>
          <w:tcPr>
            <w:tcW w:w="2523" w:type="dxa"/>
          </w:tcPr>
          <w:p w14:paraId="696C15DF" w14:textId="77777777" w:rsidR="00EF33CF" w:rsidRPr="000247A8" w:rsidRDefault="00EF33CF" w:rsidP="00171EC7">
            <w:pPr>
              <w:pStyle w:val="TableText0"/>
              <w:spacing w:before="120"/>
              <w:rPr>
                <w:sz w:val="22"/>
              </w:rPr>
            </w:pPr>
            <w:r w:rsidRPr="000247A8">
              <w:rPr>
                <w:sz w:val="22"/>
              </w:rPr>
              <w:t>POPtr</w:t>
            </w:r>
          </w:p>
        </w:tc>
        <w:tc>
          <w:tcPr>
            <w:tcW w:w="2367" w:type="dxa"/>
          </w:tcPr>
          <w:p w14:paraId="728FF522" w14:textId="77777777" w:rsidR="00EF33CF" w:rsidRPr="000247A8" w:rsidRDefault="00EF33CF" w:rsidP="00171EC7">
            <w:pPr>
              <w:pStyle w:val="TableText0"/>
              <w:spacing w:before="120"/>
              <w:rPr>
                <w:sz w:val="22"/>
              </w:rPr>
            </w:pPr>
            <w:r w:rsidRPr="000247A8">
              <w:rPr>
                <w:sz w:val="22"/>
              </w:rPr>
              <w:t>File 421.5, Field 7</w:t>
            </w:r>
          </w:p>
        </w:tc>
        <w:tc>
          <w:tcPr>
            <w:tcW w:w="4500" w:type="dxa"/>
          </w:tcPr>
          <w:p w14:paraId="17BC137D" w14:textId="77777777" w:rsidR="00EF33CF" w:rsidRPr="000247A8" w:rsidRDefault="00EF33CF" w:rsidP="00171EC7">
            <w:pPr>
              <w:pStyle w:val="TableText0"/>
              <w:spacing w:before="120"/>
              <w:rPr>
                <w:sz w:val="22"/>
              </w:rPr>
            </w:pPr>
            <w:r w:rsidRPr="000247A8">
              <w:rPr>
                <w:sz w:val="22"/>
              </w:rPr>
              <w:t>File 421.5, Node 0, Piece 7 (external)</w:t>
            </w:r>
          </w:p>
        </w:tc>
      </w:tr>
      <w:tr w:rsidR="00EF33CF" w:rsidRPr="000247A8" w14:paraId="0AAE68C9" w14:textId="77777777" w:rsidTr="003557C4">
        <w:trPr>
          <w:jc w:val="center"/>
        </w:trPr>
        <w:tc>
          <w:tcPr>
            <w:tcW w:w="2523" w:type="dxa"/>
          </w:tcPr>
          <w:p w14:paraId="4A12B1F7" w14:textId="77777777" w:rsidR="00EF33CF" w:rsidRPr="000247A8" w:rsidRDefault="00EF33CF" w:rsidP="00171EC7">
            <w:pPr>
              <w:pStyle w:val="TableText0"/>
              <w:spacing w:before="120"/>
              <w:rPr>
                <w:sz w:val="22"/>
              </w:rPr>
            </w:pPr>
            <w:r w:rsidRPr="000247A8">
              <w:rPr>
                <w:sz w:val="22"/>
              </w:rPr>
              <w:t>POIdNum</w:t>
            </w:r>
          </w:p>
        </w:tc>
        <w:tc>
          <w:tcPr>
            <w:tcW w:w="2367" w:type="dxa"/>
          </w:tcPr>
          <w:p w14:paraId="4A421EBB" w14:textId="77777777" w:rsidR="00EF33CF" w:rsidRPr="000247A8" w:rsidRDefault="00EF33CF" w:rsidP="00171EC7">
            <w:pPr>
              <w:pStyle w:val="TableText0"/>
              <w:spacing w:before="120"/>
              <w:rPr>
                <w:sz w:val="22"/>
              </w:rPr>
            </w:pPr>
            <w:r w:rsidRPr="000247A8">
              <w:rPr>
                <w:sz w:val="22"/>
              </w:rPr>
              <w:t>File 421.5, Field 7</w:t>
            </w:r>
          </w:p>
        </w:tc>
        <w:tc>
          <w:tcPr>
            <w:tcW w:w="4500" w:type="dxa"/>
          </w:tcPr>
          <w:p w14:paraId="65A1C924" w14:textId="77777777" w:rsidR="00EF33CF" w:rsidRPr="000247A8" w:rsidRDefault="00EF33CF" w:rsidP="00171EC7">
            <w:pPr>
              <w:pStyle w:val="TableText0"/>
              <w:spacing w:before="120"/>
              <w:rPr>
                <w:sz w:val="22"/>
              </w:rPr>
            </w:pPr>
            <w:r w:rsidRPr="000247A8">
              <w:rPr>
                <w:sz w:val="22"/>
              </w:rPr>
              <w:t>File 421.5, Node 0, Piece 7 (internal)</w:t>
            </w:r>
          </w:p>
        </w:tc>
      </w:tr>
      <w:tr w:rsidR="00EF33CF" w:rsidRPr="000247A8" w14:paraId="2DEB381A" w14:textId="77777777" w:rsidTr="003557C4">
        <w:trPr>
          <w:jc w:val="center"/>
        </w:trPr>
        <w:tc>
          <w:tcPr>
            <w:tcW w:w="2523" w:type="dxa"/>
          </w:tcPr>
          <w:p w14:paraId="5FF6A06A" w14:textId="77777777" w:rsidR="00EF33CF" w:rsidRPr="000247A8" w:rsidRDefault="00EF33CF" w:rsidP="00171EC7">
            <w:pPr>
              <w:pStyle w:val="TableText0"/>
              <w:spacing w:before="120"/>
              <w:rPr>
                <w:sz w:val="22"/>
              </w:rPr>
            </w:pPr>
            <w:r w:rsidRPr="000247A8">
              <w:rPr>
                <w:sz w:val="22"/>
              </w:rPr>
              <w:t>PPtNbr</w:t>
            </w:r>
          </w:p>
        </w:tc>
        <w:tc>
          <w:tcPr>
            <w:tcW w:w="2367" w:type="dxa"/>
          </w:tcPr>
          <w:p w14:paraId="1374E198" w14:textId="77777777" w:rsidR="00EF33CF" w:rsidRPr="000247A8" w:rsidRDefault="00EF33CF" w:rsidP="00171EC7">
            <w:pPr>
              <w:pStyle w:val="TableText0"/>
              <w:spacing w:before="120"/>
              <w:rPr>
                <w:sz w:val="22"/>
              </w:rPr>
            </w:pPr>
            <w:r w:rsidRPr="000247A8">
              <w:rPr>
                <w:sz w:val="22"/>
              </w:rPr>
              <w:t>SubFile 421.531, Field .01</w:t>
            </w:r>
          </w:p>
        </w:tc>
        <w:tc>
          <w:tcPr>
            <w:tcW w:w="4500" w:type="dxa"/>
          </w:tcPr>
          <w:p w14:paraId="05FF4AF4" w14:textId="77777777" w:rsidR="00EF33CF" w:rsidRPr="000247A8" w:rsidRDefault="00EF33CF" w:rsidP="00171EC7">
            <w:pPr>
              <w:pStyle w:val="TableText0"/>
              <w:spacing w:before="120"/>
              <w:rPr>
                <w:sz w:val="22"/>
              </w:rPr>
            </w:pPr>
            <w:r w:rsidRPr="000247A8">
              <w:rPr>
                <w:sz w:val="22"/>
              </w:rPr>
              <w:t>Node 0, Piece 1</w:t>
            </w:r>
          </w:p>
        </w:tc>
      </w:tr>
      <w:tr w:rsidR="00EF33CF" w:rsidRPr="000247A8" w14:paraId="132E67C1" w14:textId="77777777" w:rsidTr="003557C4">
        <w:trPr>
          <w:jc w:val="center"/>
        </w:trPr>
        <w:tc>
          <w:tcPr>
            <w:tcW w:w="2523" w:type="dxa"/>
          </w:tcPr>
          <w:p w14:paraId="33D3FF88" w14:textId="77777777" w:rsidR="00EF33CF" w:rsidRPr="000247A8" w:rsidRDefault="00EF33CF" w:rsidP="00171EC7">
            <w:pPr>
              <w:pStyle w:val="TableText0"/>
              <w:spacing w:before="120"/>
              <w:rPr>
                <w:sz w:val="22"/>
              </w:rPr>
            </w:pPr>
            <w:r w:rsidRPr="000247A8">
              <w:rPr>
                <w:sz w:val="22"/>
              </w:rPr>
              <w:t>TermsType</w:t>
            </w:r>
          </w:p>
        </w:tc>
        <w:tc>
          <w:tcPr>
            <w:tcW w:w="2367" w:type="dxa"/>
          </w:tcPr>
          <w:p w14:paraId="66FEE630" w14:textId="77777777" w:rsidR="00EF33CF" w:rsidRPr="000247A8" w:rsidRDefault="00EF33CF" w:rsidP="00171EC7">
            <w:pPr>
              <w:pStyle w:val="TableText0"/>
              <w:spacing w:before="120"/>
              <w:rPr>
                <w:sz w:val="22"/>
              </w:rPr>
            </w:pPr>
            <w:r w:rsidRPr="000247A8">
              <w:rPr>
                <w:sz w:val="22"/>
              </w:rPr>
              <w:t>1</w:t>
            </w:r>
          </w:p>
        </w:tc>
        <w:tc>
          <w:tcPr>
            <w:tcW w:w="4500" w:type="dxa"/>
          </w:tcPr>
          <w:p w14:paraId="5BD19AD9" w14:textId="77777777" w:rsidR="00EF33CF" w:rsidRPr="000247A8" w:rsidRDefault="00EF33CF" w:rsidP="00171EC7">
            <w:pPr>
              <w:pStyle w:val="TableText0"/>
              <w:spacing w:before="120"/>
              <w:rPr>
                <w:sz w:val="22"/>
              </w:rPr>
            </w:pPr>
            <w:r w:rsidRPr="000247A8">
              <w:rPr>
                <w:sz w:val="22"/>
              </w:rPr>
              <w:t>Node 0, Piece 2</w:t>
            </w:r>
          </w:p>
        </w:tc>
      </w:tr>
      <w:tr w:rsidR="00EF33CF" w:rsidRPr="000247A8" w14:paraId="709F5CA3" w14:textId="77777777" w:rsidTr="003557C4">
        <w:trPr>
          <w:jc w:val="center"/>
        </w:trPr>
        <w:tc>
          <w:tcPr>
            <w:tcW w:w="2523" w:type="dxa"/>
          </w:tcPr>
          <w:p w14:paraId="764F0052" w14:textId="77777777" w:rsidR="00EF33CF" w:rsidRPr="000247A8" w:rsidRDefault="00EF33CF" w:rsidP="00171EC7">
            <w:pPr>
              <w:pStyle w:val="TableText0"/>
              <w:spacing w:before="120"/>
              <w:rPr>
                <w:sz w:val="22"/>
              </w:rPr>
            </w:pPr>
            <w:r w:rsidRPr="000247A8">
              <w:rPr>
                <w:sz w:val="22"/>
              </w:rPr>
              <w:t>DiscPcnt</w:t>
            </w:r>
          </w:p>
        </w:tc>
        <w:tc>
          <w:tcPr>
            <w:tcW w:w="2367" w:type="dxa"/>
          </w:tcPr>
          <w:p w14:paraId="4FCC463F" w14:textId="77777777" w:rsidR="00EF33CF" w:rsidRPr="000247A8" w:rsidRDefault="00EF33CF" w:rsidP="00171EC7">
            <w:pPr>
              <w:pStyle w:val="TableText0"/>
              <w:spacing w:before="120"/>
              <w:rPr>
                <w:sz w:val="22"/>
              </w:rPr>
            </w:pPr>
            <w:r w:rsidRPr="000247A8">
              <w:rPr>
                <w:sz w:val="22"/>
              </w:rPr>
              <w:t>2</w:t>
            </w:r>
          </w:p>
        </w:tc>
        <w:tc>
          <w:tcPr>
            <w:tcW w:w="4500" w:type="dxa"/>
          </w:tcPr>
          <w:p w14:paraId="6AAFAD7C" w14:textId="77777777" w:rsidR="00EF33CF" w:rsidRPr="000247A8" w:rsidRDefault="00EF33CF" w:rsidP="00171EC7">
            <w:pPr>
              <w:pStyle w:val="TableText0"/>
              <w:spacing w:before="120"/>
              <w:rPr>
                <w:sz w:val="22"/>
              </w:rPr>
            </w:pPr>
            <w:r w:rsidRPr="000247A8">
              <w:rPr>
                <w:sz w:val="22"/>
              </w:rPr>
              <w:t>Node 0, Piece 3</w:t>
            </w:r>
          </w:p>
        </w:tc>
      </w:tr>
      <w:tr w:rsidR="00EF33CF" w:rsidRPr="000247A8" w14:paraId="7879C71F" w14:textId="77777777" w:rsidTr="003557C4">
        <w:trPr>
          <w:jc w:val="center"/>
        </w:trPr>
        <w:tc>
          <w:tcPr>
            <w:tcW w:w="2523" w:type="dxa"/>
          </w:tcPr>
          <w:p w14:paraId="2CB1DD51" w14:textId="77777777" w:rsidR="00EF33CF" w:rsidRPr="000247A8" w:rsidRDefault="00EF33CF" w:rsidP="00171EC7">
            <w:pPr>
              <w:pStyle w:val="TableText0"/>
              <w:spacing w:before="120"/>
              <w:rPr>
                <w:sz w:val="22"/>
              </w:rPr>
            </w:pPr>
            <w:r w:rsidRPr="000247A8">
              <w:rPr>
                <w:sz w:val="22"/>
              </w:rPr>
              <w:t>DiscAmt</w:t>
            </w:r>
          </w:p>
        </w:tc>
        <w:tc>
          <w:tcPr>
            <w:tcW w:w="2367" w:type="dxa"/>
          </w:tcPr>
          <w:p w14:paraId="3E8428E5" w14:textId="77777777" w:rsidR="00EF33CF" w:rsidRPr="000247A8" w:rsidRDefault="00EF33CF" w:rsidP="00171EC7">
            <w:pPr>
              <w:pStyle w:val="TableText0"/>
              <w:spacing w:before="120"/>
              <w:rPr>
                <w:sz w:val="22"/>
              </w:rPr>
            </w:pPr>
            <w:r w:rsidRPr="000247A8">
              <w:rPr>
                <w:sz w:val="22"/>
              </w:rPr>
              <w:t>3</w:t>
            </w:r>
          </w:p>
        </w:tc>
        <w:tc>
          <w:tcPr>
            <w:tcW w:w="4500" w:type="dxa"/>
          </w:tcPr>
          <w:p w14:paraId="6F21A311" w14:textId="77777777" w:rsidR="00EF33CF" w:rsidRPr="000247A8" w:rsidRDefault="00EF33CF" w:rsidP="00171EC7">
            <w:pPr>
              <w:pStyle w:val="TableText0"/>
              <w:spacing w:before="120"/>
              <w:rPr>
                <w:sz w:val="22"/>
              </w:rPr>
            </w:pPr>
            <w:r w:rsidRPr="000247A8">
              <w:rPr>
                <w:sz w:val="22"/>
              </w:rPr>
              <w:t>Node 0, Piece 4</w:t>
            </w:r>
          </w:p>
        </w:tc>
      </w:tr>
      <w:tr w:rsidR="00EF33CF" w:rsidRPr="000247A8" w14:paraId="6AF8824D" w14:textId="77777777" w:rsidTr="003557C4">
        <w:trPr>
          <w:jc w:val="center"/>
        </w:trPr>
        <w:tc>
          <w:tcPr>
            <w:tcW w:w="2523" w:type="dxa"/>
          </w:tcPr>
          <w:p w14:paraId="72D8EB84" w14:textId="77777777" w:rsidR="00EF33CF" w:rsidRPr="000247A8" w:rsidRDefault="00EF33CF" w:rsidP="00171EC7">
            <w:pPr>
              <w:pStyle w:val="TableText0"/>
              <w:spacing w:before="120"/>
              <w:rPr>
                <w:sz w:val="22"/>
              </w:rPr>
            </w:pPr>
            <w:r w:rsidRPr="000247A8">
              <w:rPr>
                <w:sz w:val="22"/>
              </w:rPr>
              <w:t>DiscDays</w:t>
            </w:r>
          </w:p>
        </w:tc>
        <w:tc>
          <w:tcPr>
            <w:tcW w:w="2367" w:type="dxa"/>
          </w:tcPr>
          <w:p w14:paraId="06D01F84" w14:textId="77777777" w:rsidR="00EF33CF" w:rsidRPr="000247A8" w:rsidRDefault="00EF33CF" w:rsidP="00171EC7">
            <w:pPr>
              <w:pStyle w:val="TableText0"/>
              <w:spacing w:before="120"/>
              <w:rPr>
                <w:sz w:val="22"/>
              </w:rPr>
            </w:pPr>
            <w:r w:rsidRPr="000247A8">
              <w:rPr>
                <w:sz w:val="22"/>
              </w:rPr>
              <w:t>4</w:t>
            </w:r>
          </w:p>
        </w:tc>
        <w:tc>
          <w:tcPr>
            <w:tcW w:w="4500" w:type="dxa"/>
          </w:tcPr>
          <w:p w14:paraId="7955C877" w14:textId="77777777" w:rsidR="00EF33CF" w:rsidRPr="000247A8" w:rsidRDefault="00EF33CF" w:rsidP="00171EC7">
            <w:pPr>
              <w:pStyle w:val="TableText0"/>
              <w:spacing w:before="120"/>
              <w:rPr>
                <w:sz w:val="22"/>
              </w:rPr>
            </w:pPr>
            <w:r w:rsidRPr="000247A8">
              <w:rPr>
                <w:sz w:val="22"/>
              </w:rPr>
              <w:t>Node 0, Piece 5</w:t>
            </w:r>
          </w:p>
        </w:tc>
      </w:tr>
    </w:tbl>
    <w:p w14:paraId="5AABB497" w14:textId="77777777" w:rsidR="00EF33CF" w:rsidRPr="000247A8" w:rsidRDefault="00EF33CF" w:rsidP="00EF33CF">
      <w:pPr>
        <w:pStyle w:val="BodyText"/>
      </w:pPr>
    </w:p>
    <w:p w14:paraId="083BDEFF" w14:textId="22ABEB68" w:rsidR="00EF33CF" w:rsidRPr="000247A8" w:rsidRDefault="00383CCA" w:rsidP="000F2770">
      <w:pPr>
        <w:pStyle w:val="Caption"/>
      </w:pPr>
      <w:bookmarkStart w:id="1217" w:name="_Toc87867060"/>
      <w:r w:rsidRPr="000247A8">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27</w:t>
      </w:r>
      <w:r w:rsidR="00D03DAB">
        <w:rPr>
          <w:noProof/>
        </w:rPr>
        <w:fldChar w:fldCharType="end"/>
      </w:r>
      <w:r w:rsidR="00064559" w:rsidRPr="000247A8">
        <w:t>.</w:t>
      </w:r>
      <w:r w:rsidR="00EF33CF" w:rsidRPr="000247A8">
        <w:t xml:space="preserve"> Invoice Tracking FMS Lines</w:t>
      </w:r>
      <w:bookmarkEnd w:id="1217"/>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2367"/>
        <w:gridCol w:w="4500"/>
      </w:tblGrid>
      <w:tr w:rsidR="00EF33CF" w:rsidRPr="000247A8" w14:paraId="6994F95D" w14:textId="77777777" w:rsidTr="005574EC">
        <w:trPr>
          <w:tblHeader/>
          <w:jc w:val="center"/>
        </w:trPr>
        <w:tc>
          <w:tcPr>
            <w:tcW w:w="2490" w:type="dxa"/>
            <w:shd w:val="clear" w:color="auto" w:fill="D9D9D9"/>
          </w:tcPr>
          <w:p w14:paraId="7BE6A3D1" w14:textId="77777777" w:rsidR="00EF33CF" w:rsidRPr="000247A8" w:rsidRDefault="00EF33CF" w:rsidP="003557C4">
            <w:pPr>
              <w:pStyle w:val="TableSubHeadLeft"/>
              <w:keepNext/>
              <w:keepLines/>
              <w:spacing w:before="120"/>
            </w:pPr>
            <w:r w:rsidRPr="000247A8">
              <w:t>Field Name / Header</w:t>
            </w:r>
          </w:p>
        </w:tc>
        <w:tc>
          <w:tcPr>
            <w:tcW w:w="2367" w:type="dxa"/>
            <w:shd w:val="clear" w:color="auto" w:fill="D9D9D9"/>
          </w:tcPr>
          <w:p w14:paraId="5A277831" w14:textId="77777777" w:rsidR="00EF33CF" w:rsidRPr="000247A8" w:rsidRDefault="00EF33CF" w:rsidP="003557C4">
            <w:pPr>
              <w:pStyle w:val="TableSubHeadLeft"/>
              <w:keepNext/>
              <w:keepLines/>
              <w:spacing w:before="120"/>
            </w:pPr>
            <w:r w:rsidRPr="000247A8">
              <w:t>IFCAP Field Number</w:t>
            </w:r>
          </w:p>
        </w:tc>
        <w:tc>
          <w:tcPr>
            <w:tcW w:w="4500" w:type="dxa"/>
            <w:shd w:val="clear" w:color="auto" w:fill="D9D9D9"/>
          </w:tcPr>
          <w:p w14:paraId="373AE5F7" w14:textId="77777777" w:rsidR="00EF33CF" w:rsidRPr="000247A8" w:rsidRDefault="00EF33CF" w:rsidP="003557C4">
            <w:pPr>
              <w:pStyle w:val="TableSubHeadLeft"/>
              <w:keepNext/>
              <w:keepLines/>
              <w:spacing w:before="120"/>
            </w:pPr>
            <w:r w:rsidRPr="000247A8">
              <w:t>Notes</w:t>
            </w:r>
          </w:p>
        </w:tc>
      </w:tr>
      <w:tr w:rsidR="00EF33CF" w:rsidRPr="000247A8" w14:paraId="4353DC78" w14:textId="77777777" w:rsidTr="003557C4">
        <w:trPr>
          <w:jc w:val="center"/>
        </w:trPr>
        <w:tc>
          <w:tcPr>
            <w:tcW w:w="2490" w:type="dxa"/>
          </w:tcPr>
          <w:p w14:paraId="132F4D50" w14:textId="77777777" w:rsidR="00EF33CF" w:rsidRPr="000247A8" w:rsidRDefault="00EF33CF" w:rsidP="00171EC7">
            <w:pPr>
              <w:pStyle w:val="TableText0"/>
              <w:spacing w:before="120"/>
              <w:rPr>
                <w:sz w:val="22"/>
              </w:rPr>
            </w:pPr>
            <w:r w:rsidRPr="000247A8">
              <w:rPr>
                <w:sz w:val="22"/>
              </w:rPr>
              <w:t>InvID</w:t>
            </w:r>
          </w:p>
        </w:tc>
        <w:tc>
          <w:tcPr>
            <w:tcW w:w="2367" w:type="dxa"/>
          </w:tcPr>
          <w:p w14:paraId="18B5B874" w14:textId="77777777" w:rsidR="00EF33CF" w:rsidRPr="000247A8" w:rsidRDefault="00EF33CF" w:rsidP="00171EC7">
            <w:pPr>
              <w:pStyle w:val="TableText0"/>
              <w:spacing w:before="120"/>
              <w:rPr>
                <w:sz w:val="22"/>
              </w:rPr>
            </w:pPr>
            <w:r w:rsidRPr="000247A8">
              <w:rPr>
                <w:sz w:val="22"/>
              </w:rPr>
              <w:t>File 421.5, Field .01</w:t>
            </w:r>
          </w:p>
        </w:tc>
        <w:tc>
          <w:tcPr>
            <w:tcW w:w="4500" w:type="dxa"/>
          </w:tcPr>
          <w:p w14:paraId="0E71EB12" w14:textId="77777777" w:rsidR="00EF33CF" w:rsidRPr="000247A8" w:rsidRDefault="00EF33CF" w:rsidP="00171EC7">
            <w:pPr>
              <w:pStyle w:val="TableText0"/>
              <w:spacing w:before="120"/>
              <w:rPr>
                <w:sz w:val="22"/>
              </w:rPr>
            </w:pPr>
            <w:r w:rsidRPr="000247A8">
              <w:rPr>
                <w:sz w:val="22"/>
              </w:rPr>
              <w:t>File 421.5, Node 0, Piece 1</w:t>
            </w:r>
          </w:p>
        </w:tc>
      </w:tr>
      <w:tr w:rsidR="00EF33CF" w:rsidRPr="000247A8" w14:paraId="69242C76" w14:textId="77777777" w:rsidTr="003557C4">
        <w:trPr>
          <w:jc w:val="center"/>
        </w:trPr>
        <w:tc>
          <w:tcPr>
            <w:tcW w:w="2490" w:type="dxa"/>
          </w:tcPr>
          <w:p w14:paraId="033DB3A6" w14:textId="77777777" w:rsidR="00EF33CF" w:rsidRPr="000247A8" w:rsidRDefault="00EF33CF" w:rsidP="00171EC7">
            <w:pPr>
              <w:pStyle w:val="TableText0"/>
              <w:spacing w:before="120"/>
              <w:rPr>
                <w:sz w:val="22"/>
              </w:rPr>
            </w:pPr>
            <w:r w:rsidRPr="000247A8">
              <w:rPr>
                <w:sz w:val="22"/>
              </w:rPr>
              <w:t>Stn</w:t>
            </w:r>
          </w:p>
        </w:tc>
        <w:tc>
          <w:tcPr>
            <w:tcW w:w="2367" w:type="dxa"/>
          </w:tcPr>
          <w:p w14:paraId="7121A8CA" w14:textId="77777777" w:rsidR="00EF33CF" w:rsidRPr="000247A8" w:rsidRDefault="00EF33CF" w:rsidP="00171EC7">
            <w:pPr>
              <w:pStyle w:val="TableText0"/>
              <w:spacing w:before="120"/>
              <w:rPr>
                <w:sz w:val="22"/>
              </w:rPr>
            </w:pPr>
            <w:r w:rsidRPr="000247A8">
              <w:rPr>
                <w:sz w:val="22"/>
              </w:rPr>
              <w:t>File 421.5, Field .4</w:t>
            </w:r>
          </w:p>
        </w:tc>
        <w:tc>
          <w:tcPr>
            <w:tcW w:w="4500" w:type="dxa"/>
          </w:tcPr>
          <w:p w14:paraId="33554426" w14:textId="77777777" w:rsidR="00EF33CF" w:rsidRPr="000247A8" w:rsidRDefault="00EF33CF" w:rsidP="00171EC7">
            <w:pPr>
              <w:pStyle w:val="TableText0"/>
              <w:spacing w:before="120"/>
              <w:rPr>
                <w:sz w:val="22"/>
              </w:rPr>
            </w:pPr>
            <w:r w:rsidRPr="000247A8">
              <w:rPr>
                <w:sz w:val="22"/>
              </w:rPr>
              <w:t>File 421.5, Node 1, Piece 2</w:t>
            </w:r>
          </w:p>
        </w:tc>
      </w:tr>
      <w:tr w:rsidR="00EF33CF" w:rsidRPr="000247A8" w14:paraId="2AD048F2" w14:textId="77777777" w:rsidTr="003557C4">
        <w:trPr>
          <w:jc w:val="center"/>
        </w:trPr>
        <w:tc>
          <w:tcPr>
            <w:tcW w:w="2490" w:type="dxa"/>
          </w:tcPr>
          <w:p w14:paraId="2BCA8FB9" w14:textId="77777777" w:rsidR="00EF33CF" w:rsidRPr="000247A8" w:rsidRDefault="00EF33CF" w:rsidP="00171EC7">
            <w:pPr>
              <w:pStyle w:val="TableText0"/>
              <w:spacing w:before="120"/>
              <w:rPr>
                <w:sz w:val="22"/>
              </w:rPr>
            </w:pPr>
            <w:r w:rsidRPr="000247A8">
              <w:rPr>
                <w:sz w:val="22"/>
              </w:rPr>
              <w:t>MonthYrRun</w:t>
            </w:r>
          </w:p>
        </w:tc>
        <w:tc>
          <w:tcPr>
            <w:tcW w:w="2367" w:type="dxa"/>
          </w:tcPr>
          <w:p w14:paraId="14F8726B" w14:textId="77777777" w:rsidR="00EF33CF" w:rsidRPr="000247A8" w:rsidRDefault="00EF33CF" w:rsidP="00171EC7">
            <w:pPr>
              <w:pStyle w:val="TableText0"/>
              <w:spacing w:before="120"/>
              <w:rPr>
                <w:sz w:val="22"/>
              </w:rPr>
            </w:pPr>
            <w:r w:rsidRPr="000247A8">
              <w:rPr>
                <w:sz w:val="22"/>
              </w:rPr>
              <w:t>System Generated</w:t>
            </w:r>
          </w:p>
        </w:tc>
        <w:tc>
          <w:tcPr>
            <w:tcW w:w="4500" w:type="dxa"/>
          </w:tcPr>
          <w:p w14:paraId="1A4A2DEB" w14:textId="77777777" w:rsidR="00EF33CF" w:rsidRPr="000247A8" w:rsidRDefault="00EF33CF" w:rsidP="00171EC7">
            <w:pPr>
              <w:pStyle w:val="TableText0"/>
              <w:spacing w:before="120"/>
              <w:rPr>
                <w:sz w:val="22"/>
              </w:rPr>
            </w:pPr>
            <w:r w:rsidRPr="000247A8">
              <w:rPr>
                <w:sz w:val="22"/>
              </w:rPr>
              <w:t>Generated by routine ^PRCHLO</w:t>
            </w:r>
          </w:p>
        </w:tc>
      </w:tr>
      <w:tr w:rsidR="00EF33CF" w:rsidRPr="000247A8" w14:paraId="620136F3" w14:textId="77777777" w:rsidTr="003557C4">
        <w:trPr>
          <w:jc w:val="center"/>
        </w:trPr>
        <w:tc>
          <w:tcPr>
            <w:tcW w:w="2490" w:type="dxa"/>
          </w:tcPr>
          <w:p w14:paraId="138B24B6" w14:textId="77777777" w:rsidR="00EF33CF" w:rsidRPr="000247A8" w:rsidRDefault="00EF33CF" w:rsidP="00171EC7">
            <w:pPr>
              <w:pStyle w:val="TableText0"/>
              <w:spacing w:before="120"/>
              <w:rPr>
                <w:sz w:val="22"/>
              </w:rPr>
            </w:pPr>
            <w:r w:rsidRPr="000247A8">
              <w:rPr>
                <w:sz w:val="22"/>
              </w:rPr>
              <w:t>FMSLIEN</w:t>
            </w:r>
          </w:p>
        </w:tc>
        <w:tc>
          <w:tcPr>
            <w:tcW w:w="2367" w:type="dxa"/>
          </w:tcPr>
          <w:p w14:paraId="5C0C27D1" w14:textId="77777777" w:rsidR="00EF33CF" w:rsidRPr="000247A8" w:rsidRDefault="00EF33CF" w:rsidP="00171EC7">
            <w:pPr>
              <w:pStyle w:val="TableText0"/>
              <w:spacing w:before="120"/>
              <w:rPr>
                <w:sz w:val="22"/>
              </w:rPr>
            </w:pPr>
            <w:r w:rsidRPr="000247A8">
              <w:rPr>
                <w:sz w:val="22"/>
              </w:rPr>
              <w:t>SubFile 421.541, IEN</w:t>
            </w:r>
          </w:p>
        </w:tc>
        <w:tc>
          <w:tcPr>
            <w:tcW w:w="4500" w:type="dxa"/>
          </w:tcPr>
          <w:p w14:paraId="596064A0" w14:textId="77777777" w:rsidR="00EF33CF" w:rsidRPr="000247A8" w:rsidRDefault="00EF33CF" w:rsidP="00171EC7">
            <w:pPr>
              <w:pStyle w:val="TableText0"/>
              <w:spacing w:before="120"/>
              <w:rPr>
                <w:sz w:val="22"/>
              </w:rPr>
            </w:pPr>
            <w:r w:rsidRPr="000247A8">
              <w:rPr>
                <w:sz w:val="22"/>
              </w:rPr>
              <w:t>IEN of FMS Lines entry</w:t>
            </w:r>
          </w:p>
        </w:tc>
      </w:tr>
      <w:tr w:rsidR="00EF33CF" w:rsidRPr="000247A8" w14:paraId="6A629226" w14:textId="77777777" w:rsidTr="003557C4">
        <w:trPr>
          <w:jc w:val="center"/>
        </w:trPr>
        <w:tc>
          <w:tcPr>
            <w:tcW w:w="2490" w:type="dxa"/>
          </w:tcPr>
          <w:p w14:paraId="63A5E689" w14:textId="77777777" w:rsidR="00EF33CF" w:rsidRPr="000247A8" w:rsidRDefault="00EF33CF" w:rsidP="00171EC7">
            <w:pPr>
              <w:pStyle w:val="TableText0"/>
              <w:spacing w:before="120"/>
              <w:rPr>
                <w:sz w:val="22"/>
              </w:rPr>
            </w:pPr>
            <w:r w:rsidRPr="000247A8">
              <w:rPr>
                <w:sz w:val="22"/>
              </w:rPr>
              <w:t>InvNbr</w:t>
            </w:r>
          </w:p>
        </w:tc>
        <w:tc>
          <w:tcPr>
            <w:tcW w:w="2367" w:type="dxa"/>
          </w:tcPr>
          <w:p w14:paraId="6E8A02F0" w14:textId="77777777" w:rsidR="00EF33CF" w:rsidRPr="000247A8" w:rsidRDefault="00EF33CF" w:rsidP="00171EC7">
            <w:pPr>
              <w:pStyle w:val="TableText0"/>
              <w:spacing w:before="120"/>
              <w:rPr>
                <w:sz w:val="22"/>
              </w:rPr>
            </w:pPr>
            <w:r w:rsidRPr="000247A8">
              <w:rPr>
                <w:sz w:val="22"/>
              </w:rPr>
              <w:t>File 421.5, Field 1</w:t>
            </w:r>
          </w:p>
        </w:tc>
        <w:tc>
          <w:tcPr>
            <w:tcW w:w="4500" w:type="dxa"/>
          </w:tcPr>
          <w:p w14:paraId="3F9FA3FA" w14:textId="77777777" w:rsidR="00EF33CF" w:rsidRPr="000247A8" w:rsidRDefault="00EF33CF" w:rsidP="00171EC7">
            <w:pPr>
              <w:pStyle w:val="TableText0"/>
              <w:spacing w:before="120"/>
              <w:rPr>
                <w:sz w:val="22"/>
              </w:rPr>
            </w:pPr>
            <w:r w:rsidRPr="000247A8">
              <w:rPr>
                <w:sz w:val="22"/>
              </w:rPr>
              <w:t>File 421.5, Node 0, Piece 3</w:t>
            </w:r>
          </w:p>
        </w:tc>
      </w:tr>
      <w:tr w:rsidR="00EF33CF" w:rsidRPr="000247A8" w14:paraId="60EFD654" w14:textId="77777777" w:rsidTr="003557C4">
        <w:trPr>
          <w:jc w:val="center"/>
        </w:trPr>
        <w:tc>
          <w:tcPr>
            <w:tcW w:w="2490" w:type="dxa"/>
          </w:tcPr>
          <w:p w14:paraId="628D9DF5" w14:textId="77777777" w:rsidR="00EF33CF" w:rsidRPr="000247A8" w:rsidRDefault="00EF33CF" w:rsidP="00171EC7">
            <w:pPr>
              <w:pStyle w:val="TableText0"/>
              <w:spacing w:before="120"/>
              <w:rPr>
                <w:sz w:val="22"/>
              </w:rPr>
            </w:pPr>
            <w:r w:rsidRPr="000247A8">
              <w:rPr>
                <w:sz w:val="22"/>
              </w:rPr>
              <w:t>PoPtr</w:t>
            </w:r>
          </w:p>
        </w:tc>
        <w:tc>
          <w:tcPr>
            <w:tcW w:w="2367" w:type="dxa"/>
          </w:tcPr>
          <w:p w14:paraId="6DF1BE41" w14:textId="77777777" w:rsidR="00EF33CF" w:rsidRPr="000247A8" w:rsidRDefault="00EF33CF" w:rsidP="00171EC7">
            <w:pPr>
              <w:pStyle w:val="TableText0"/>
              <w:spacing w:before="120"/>
              <w:rPr>
                <w:sz w:val="22"/>
              </w:rPr>
            </w:pPr>
            <w:r w:rsidRPr="000247A8">
              <w:rPr>
                <w:sz w:val="22"/>
              </w:rPr>
              <w:t>File 421.5, Field 7</w:t>
            </w:r>
          </w:p>
        </w:tc>
        <w:tc>
          <w:tcPr>
            <w:tcW w:w="4500" w:type="dxa"/>
          </w:tcPr>
          <w:p w14:paraId="6E1CC649" w14:textId="77777777" w:rsidR="00EF33CF" w:rsidRPr="000247A8" w:rsidRDefault="00EF33CF" w:rsidP="00171EC7">
            <w:pPr>
              <w:pStyle w:val="TableText0"/>
              <w:spacing w:before="120"/>
              <w:rPr>
                <w:sz w:val="22"/>
              </w:rPr>
            </w:pPr>
            <w:r w:rsidRPr="000247A8">
              <w:rPr>
                <w:sz w:val="22"/>
              </w:rPr>
              <w:t>File 421.5, Node 0, Piece 7 (external)</w:t>
            </w:r>
          </w:p>
        </w:tc>
      </w:tr>
      <w:tr w:rsidR="00EF33CF" w:rsidRPr="000247A8" w14:paraId="6F596959" w14:textId="77777777" w:rsidTr="003557C4">
        <w:trPr>
          <w:jc w:val="center"/>
        </w:trPr>
        <w:tc>
          <w:tcPr>
            <w:tcW w:w="2490" w:type="dxa"/>
          </w:tcPr>
          <w:p w14:paraId="6BFE3F70" w14:textId="77777777" w:rsidR="00EF33CF" w:rsidRPr="000247A8" w:rsidRDefault="00EF33CF" w:rsidP="00171EC7">
            <w:pPr>
              <w:pStyle w:val="TableText0"/>
              <w:spacing w:before="120"/>
              <w:rPr>
                <w:sz w:val="22"/>
              </w:rPr>
            </w:pPr>
            <w:r w:rsidRPr="000247A8">
              <w:rPr>
                <w:sz w:val="22"/>
              </w:rPr>
              <w:t>POIdNum</w:t>
            </w:r>
          </w:p>
        </w:tc>
        <w:tc>
          <w:tcPr>
            <w:tcW w:w="2367" w:type="dxa"/>
          </w:tcPr>
          <w:p w14:paraId="13D48D3F" w14:textId="77777777" w:rsidR="00EF33CF" w:rsidRPr="000247A8" w:rsidRDefault="00EF33CF" w:rsidP="00171EC7">
            <w:pPr>
              <w:pStyle w:val="TableText0"/>
              <w:spacing w:before="120"/>
              <w:rPr>
                <w:sz w:val="22"/>
              </w:rPr>
            </w:pPr>
            <w:r w:rsidRPr="000247A8">
              <w:rPr>
                <w:sz w:val="22"/>
              </w:rPr>
              <w:t>File 421.5, Field 7</w:t>
            </w:r>
          </w:p>
        </w:tc>
        <w:tc>
          <w:tcPr>
            <w:tcW w:w="4500" w:type="dxa"/>
          </w:tcPr>
          <w:p w14:paraId="5C3B708B" w14:textId="77777777" w:rsidR="00EF33CF" w:rsidRPr="000247A8" w:rsidRDefault="00EF33CF" w:rsidP="00171EC7">
            <w:pPr>
              <w:pStyle w:val="TableText0"/>
              <w:spacing w:before="120"/>
              <w:rPr>
                <w:sz w:val="22"/>
              </w:rPr>
            </w:pPr>
            <w:r w:rsidRPr="000247A8">
              <w:rPr>
                <w:sz w:val="22"/>
              </w:rPr>
              <w:t>File 421.5, Node 0, Piece 7 (internal)</w:t>
            </w:r>
          </w:p>
        </w:tc>
      </w:tr>
      <w:tr w:rsidR="00EF33CF" w:rsidRPr="000247A8" w14:paraId="3FA1020B" w14:textId="77777777" w:rsidTr="003557C4">
        <w:trPr>
          <w:jc w:val="center"/>
        </w:trPr>
        <w:tc>
          <w:tcPr>
            <w:tcW w:w="2490" w:type="dxa"/>
          </w:tcPr>
          <w:p w14:paraId="542B67E7" w14:textId="77777777" w:rsidR="00EF33CF" w:rsidRPr="000247A8" w:rsidRDefault="00EF33CF" w:rsidP="00171EC7">
            <w:pPr>
              <w:pStyle w:val="TableText0"/>
              <w:spacing w:before="120"/>
              <w:rPr>
                <w:sz w:val="22"/>
              </w:rPr>
            </w:pPr>
            <w:r w:rsidRPr="000247A8">
              <w:rPr>
                <w:sz w:val="22"/>
              </w:rPr>
              <w:t>BOC</w:t>
            </w:r>
          </w:p>
        </w:tc>
        <w:tc>
          <w:tcPr>
            <w:tcW w:w="2367" w:type="dxa"/>
          </w:tcPr>
          <w:p w14:paraId="203DEA67" w14:textId="77777777" w:rsidR="00EF33CF" w:rsidRPr="000247A8" w:rsidRDefault="00EF33CF" w:rsidP="00171EC7">
            <w:pPr>
              <w:pStyle w:val="TableText0"/>
              <w:spacing w:before="120"/>
              <w:rPr>
                <w:sz w:val="22"/>
              </w:rPr>
            </w:pPr>
            <w:r w:rsidRPr="000247A8">
              <w:rPr>
                <w:sz w:val="22"/>
              </w:rPr>
              <w:t>SubFile 521.541, Field .01</w:t>
            </w:r>
          </w:p>
        </w:tc>
        <w:tc>
          <w:tcPr>
            <w:tcW w:w="4500" w:type="dxa"/>
          </w:tcPr>
          <w:p w14:paraId="025630F6" w14:textId="77777777" w:rsidR="00EF33CF" w:rsidRPr="000247A8" w:rsidRDefault="00EF33CF" w:rsidP="00171EC7">
            <w:pPr>
              <w:pStyle w:val="TableText0"/>
              <w:spacing w:before="120"/>
              <w:rPr>
                <w:sz w:val="22"/>
              </w:rPr>
            </w:pPr>
            <w:r w:rsidRPr="000247A8">
              <w:rPr>
                <w:sz w:val="22"/>
              </w:rPr>
              <w:t>Node 0, Piece 1</w:t>
            </w:r>
          </w:p>
        </w:tc>
      </w:tr>
      <w:tr w:rsidR="00EF33CF" w:rsidRPr="000247A8" w14:paraId="499B5961" w14:textId="77777777" w:rsidTr="003557C4">
        <w:trPr>
          <w:jc w:val="center"/>
        </w:trPr>
        <w:tc>
          <w:tcPr>
            <w:tcW w:w="2490" w:type="dxa"/>
          </w:tcPr>
          <w:p w14:paraId="1ED82E13" w14:textId="77777777" w:rsidR="00EF33CF" w:rsidRPr="000247A8" w:rsidRDefault="00EF33CF" w:rsidP="00171EC7">
            <w:pPr>
              <w:pStyle w:val="TableText0"/>
              <w:spacing w:before="120"/>
              <w:rPr>
                <w:sz w:val="22"/>
              </w:rPr>
            </w:pPr>
            <w:r w:rsidRPr="000247A8">
              <w:rPr>
                <w:sz w:val="22"/>
              </w:rPr>
              <w:t>AcctLnAmt</w:t>
            </w:r>
          </w:p>
        </w:tc>
        <w:tc>
          <w:tcPr>
            <w:tcW w:w="2367" w:type="dxa"/>
          </w:tcPr>
          <w:p w14:paraId="666C63B8" w14:textId="77777777" w:rsidR="00EF33CF" w:rsidRPr="000247A8" w:rsidRDefault="00EF33CF" w:rsidP="00171EC7">
            <w:pPr>
              <w:pStyle w:val="TableText0"/>
              <w:spacing w:before="120"/>
              <w:rPr>
                <w:sz w:val="22"/>
              </w:rPr>
            </w:pPr>
            <w:r w:rsidRPr="000247A8">
              <w:rPr>
                <w:sz w:val="22"/>
              </w:rPr>
              <w:t>1</w:t>
            </w:r>
          </w:p>
        </w:tc>
        <w:tc>
          <w:tcPr>
            <w:tcW w:w="4500" w:type="dxa"/>
          </w:tcPr>
          <w:p w14:paraId="673A7B5C" w14:textId="77777777" w:rsidR="00EF33CF" w:rsidRPr="000247A8" w:rsidRDefault="00EF33CF" w:rsidP="00171EC7">
            <w:pPr>
              <w:pStyle w:val="TableText0"/>
              <w:spacing w:before="120"/>
              <w:rPr>
                <w:sz w:val="22"/>
              </w:rPr>
            </w:pPr>
            <w:r w:rsidRPr="000247A8">
              <w:rPr>
                <w:sz w:val="22"/>
              </w:rPr>
              <w:t>Node 0, Piece 2</w:t>
            </w:r>
          </w:p>
        </w:tc>
      </w:tr>
      <w:tr w:rsidR="00EF33CF" w:rsidRPr="000247A8" w14:paraId="5DCB5873" w14:textId="77777777" w:rsidTr="003557C4">
        <w:trPr>
          <w:jc w:val="center"/>
        </w:trPr>
        <w:tc>
          <w:tcPr>
            <w:tcW w:w="2490" w:type="dxa"/>
          </w:tcPr>
          <w:p w14:paraId="67C0B9B9" w14:textId="77777777" w:rsidR="00EF33CF" w:rsidRPr="000247A8" w:rsidRDefault="00EF33CF" w:rsidP="00171EC7">
            <w:pPr>
              <w:pStyle w:val="TableText0"/>
              <w:spacing w:before="120"/>
              <w:rPr>
                <w:sz w:val="22"/>
              </w:rPr>
            </w:pPr>
            <w:r w:rsidRPr="000247A8">
              <w:rPr>
                <w:sz w:val="22"/>
              </w:rPr>
              <w:t>LiqAmt</w:t>
            </w:r>
          </w:p>
        </w:tc>
        <w:tc>
          <w:tcPr>
            <w:tcW w:w="2367" w:type="dxa"/>
          </w:tcPr>
          <w:p w14:paraId="67A1E617" w14:textId="77777777" w:rsidR="00EF33CF" w:rsidRPr="000247A8" w:rsidRDefault="00EF33CF" w:rsidP="00171EC7">
            <w:pPr>
              <w:pStyle w:val="TableText0"/>
              <w:spacing w:before="120"/>
              <w:rPr>
                <w:sz w:val="22"/>
              </w:rPr>
            </w:pPr>
            <w:r w:rsidRPr="000247A8">
              <w:rPr>
                <w:sz w:val="22"/>
              </w:rPr>
              <w:t>2</w:t>
            </w:r>
          </w:p>
        </w:tc>
        <w:tc>
          <w:tcPr>
            <w:tcW w:w="4500" w:type="dxa"/>
          </w:tcPr>
          <w:p w14:paraId="4904F22C" w14:textId="77777777" w:rsidR="00EF33CF" w:rsidRPr="000247A8" w:rsidRDefault="00EF33CF" w:rsidP="00171EC7">
            <w:pPr>
              <w:pStyle w:val="TableText0"/>
              <w:spacing w:before="120"/>
              <w:rPr>
                <w:sz w:val="22"/>
              </w:rPr>
            </w:pPr>
            <w:r w:rsidRPr="000247A8">
              <w:rPr>
                <w:sz w:val="22"/>
              </w:rPr>
              <w:t>Node 0, Piece 3</w:t>
            </w:r>
          </w:p>
        </w:tc>
      </w:tr>
      <w:tr w:rsidR="00EF33CF" w:rsidRPr="000247A8" w14:paraId="06E64F5C" w14:textId="77777777" w:rsidTr="003557C4">
        <w:trPr>
          <w:jc w:val="center"/>
        </w:trPr>
        <w:tc>
          <w:tcPr>
            <w:tcW w:w="2490" w:type="dxa"/>
          </w:tcPr>
          <w:p w14:paraId="5D0D2524" w14:textId="77777777" w:rsidR="00EF33CF" w:rsidRPr="000247A8" w:rsidRDefault="00EF33CF" w:rsidP="00171EC7">
            <w:pPr>
              <w:pStyle w:val="TableText0"/>
              <w:spacing w:before="120"/>
              <w:rPr>
                <w:sz w:val="22"/>
              </w:rPr>
            </w:pPr>
            <w:r w:rsidRPr="000247A8">
              <w:rPr>
                <w:sz w:val="22"/>
              </w:rPr>
              <w:t>LiqCode</w:t>
            </w:r>
          </w:p>
        </w:tc>
        <w:tc>
          <w:tcPr>
            <w:tcW w:w="2367" w:type="dxa"/>
          </w:tcPr>
          <w:p w14:paraId="5C56CF76" w14:textId="77777777" w:rsidR="00EF33CF" w:rsidRPr="000247A8" w:rsidRDefault="00EF33CF" w:rsidP="00171EC7">
            <w:pPr>
              <w:pStyle w:val="TableText0"/>
              <w:spacing w:before="120"/>
              <w:rPr>
                <w:sz w:val="22"/>
              </w:rPr>
            </w:pPr>
            <w:r w:rsidRPr="000247A8">
              <w:rPr>
                <w:sz w:val="22"/>
              </w:rPr>
              <w:t>3</w:t>
            </w:r>
          </w:p>
        </w:tc>
        <w:tc>
          <w:tcPr>
            <w:tcW w:w="4500" w:type="dxa"/>
          </w:tcPr>
          <w:p w14:paraId="0961C59A" w14:textId="77777777" w:rsidR="00EF33CF" w:rsidRPr="000247A8" w:rsidRDefault="00EF33CF" w:rsidP="00171EC7">
            <w:pPr>
              <w:pStyle w:val="TableText0"/>
              <w:spacing w:before="120"/>
              <w:rPr>
                <w:sz w:val="22"/>
              </w:rPr>
            </w:pPr>
            <w:r w:rsidRPr="000247A8">
              <w:rPr>
                <w:sz w:val="22"/>
              </w:rPr>
              <w:t>Node 0, Piece 4</w:t>
            </w:r>
          </w:p>
        </w:tc>
      </w:tr>
      <w:tr w:rsidR="00EF33CF" w:rsidRPr="000247A8" w14:paraId="31702739" w14:textId="77777777" w:rsidTr="003557C4">
        <w:trPr>
          <w:jc w:val="center"/>
        </w:trPr>
        <w:tc>
          <w:tcPr>
            <w:tcW w:w="2490" w:type="dxa"/>
          </w:tcPr>
          <w:p w14:paraId="4C7F288E" w14:textId="77777777" w:rsidR="00EF33CF" w:rsidRPr="000247A8" w:rsidRDefault="00EF33CF" w:rsidP="00171EC7">
            <w:pPr>
              <w:pStyle w:val="TableText0"/>
              <w:spacing w:before="120"/>
              <w:rPr>
                <w:sz w:val="22"/>
              </w:rPr>
            </w:pPr>
            <w:r w:rsidRPr="000247A8">
              <w:rPr>
                <w:sz w:val="22"/>
              </w:rPr>
              <w:t>FMSLNbr</w:t>
            </w:r>
          </w:p>
        </w:tc>
        <w:tc>
          <w:tcPr>
            <w:tcW w:w="2367" w:type="dxa"/>
          </w:tcPr>
          <w:p w14:paraId="4543A8E7" w14:textId="77777777" w:rsidR="00EF33CF" w:rsidRPr="000247A8" w:rsidRDefault="00EF33CF" w:rsidP="00171EC7">
            <w:pPr>
              <w:pStyle w:val="TableText0"/>
              <w:spacing w:before="120"/>
              <w:rPr>
                <w:sz w:val="22"/>
              </w:rPr>
            </w:pPr>
            <w:r w:rsidRPr="000247A8">
              <w:rPr>
                <w:sz w:val="22"/>
              </w:rPr>
              <w:t>4</w:t>
            </w:r>
          </w:p>
        </w:tc>
        <w:tc>
          <w:tcPr>
            <w:tcW w:w="4500" w:type="dxa"/>
          </w:tcPr>
          <w:p w14:paraId="4FB36D2D" w14:textId="77777777" w:rsidR="00EF33CF" w:rsidRPr="000247A8" w:rsidRDefault="00EF33CF" w:rsidP="00171EC7">
            <w:pPr>
              <w:pStyle w:val="TableText0"/>
              <w:spacing w:before="120"/>
              <w:rPr>
                <w:sz w:val="22"/>
              </w:rPr>
            </w:pPr>
            <w:r w:rsidRPr="000247A8">
              <w:rPr>
                <w:sz w:val="22"/>
              </w:rPr>
              <w:t>Node 0, Piece 5</w:t>
            </w:r>
          </w:p>
        </w:tc>
      </w:tr>
    </w:tbl>
    <w:p w14:paraId="369D8150" w14:textId="77777777" w:rsidR="00EF33CF" w:rsidRPr="000247A8" w:rsidRDefault="00EF33CF" w:rsidP="00EF33CF">
      <w:pPr>
        <w:pStyle w:val="BodyText"/>
      </w:pPr>
    </w:p>
    <w:p w14:paraId="5376981A" w14:textId="77777777" w:rsidR="00EF33CF" w:rsidRPr="000247A8" w:rsidRDefault="00EF33CF" w:rsidP="00EF33CF">
      <w:pPr>
        <w:pStyle w:val="BodyText"/>
      </w:pPr>
    </w:p>
    <w:p w14:paraId="07B60693" w14:textId="555CF432" w:rsidR="00EF33CF" w:rsidRPr="000247A8" w:rsidRDefault="00383CCA" w:rsidP="000F2770">
      <w:pPr>
        <w:pStyle w:val="Caption"/>
      </w:pPr>
      <w:bookmarkStart w:id="1218" w:name="_Toc87867061"/>
      <w:r w:rsidRPr="000247A8">
        <w:lastRenderedPageBreak/>
        <w:t xml:space="preserve">Table </w:t>
      </w:r>
      <w:r w:rsidR="00D03DAB">
        <w:rPr>
          <w:noProof/>
        </w:rPr>
        <w:fldChar w:fldCharType="begin"/>
      </w:r>
      <w:r w:rsidR="00D03DAB">
        <w:rPr>
          <w:noProof/>
        </w:rPr>
        <w:instrText xml:space="preserve"> STYLEREF 1 \s </w:instrText>
      </w:r>
      <w:r w:rsidR="00D03DAB">
        <w:rPr>
          <w:noProof/>
        </w:rPr>
        <w:fldChar w:fldCharType="separate"/>
      </w:r>
      <w:r w:rsidR="005A5D75">
        <w:rPr>
          <w:noProof/>
        </w:rPr>
        <w:t>11</w:t>
      </w:r>
      <w:r w:rsidR="00D03DAB">
        <w:rPr>
          <w:noProof/>
        </w:rPr>
        <w:fldChar w:fldCharType="end"/>
      </w:r>
      <w:r w:rsidR="00064559" w:rsidRPr="000247A8">
        <w:t>.</w:t>
      </w:r>
      <w:r w:rsidR="00D03DAB">
        <w:rPr>
          <w:noProof/>
        </w:rPr>
        <w:fldChar w:fldCharType="begin"/>
      </w:r>
      <w:r w:rsidR="00D03DAB">
        <w:rPr>
          <w:noProof/>
        </w:rPr>
        <w:instrText xml:space="preserve"> SEQ Table \* ARABIC \s 1 </w:instrText>
      </w:r>
      <w:r w:rsidR="00D03DAB">
        <w:rPr>
          <w:noProof/>
        </w:rPr>
        <w:fldChar w:fldCharType="separate"/>
      </w:r>
      <w:r w:rsidR="005A5D75">
        <w:rPr>
          <w:noProof/>
        </w:rPr>
        <w:t>28</w:t>
      </w:r>
      <w:r w:rsidR="00D03DAB">
        <w:rPr>
          <w:noProof/>
        </w:rPr>
        <w:fldChar w:fldCharType="end"/>
      </w:r>
      <w:r w:rsidR="00064559" w:rsidRPr="000247A8">
        <w:t>.</w:t>
      </w:r>
      <w:r w:rsidR="00EF33CF" w:rsidRPr="000247A8">
        <w:t xml:space="preserve"> Invoice Tracking Certifying Service</w:t>
      </w:r>
      <w:bookmarkStart w:id="1219" w:name="Index"/>
      <w:bookmarkEnd w:id="1218"/>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8"/>
        <w:gridCol w:w="2367"/>
        <w:gridCol w:w="4500"/>
      </w:tblGrid>
      <w:tr w:rsidR="00EF33CF" w:rsidRPr="000247A8" w14:paraId="50300F71" w14:textId="77777777" w:rsidTr="005574EC">
        <w:trPr>
          <w:tblHeader/>
          <w:jc w:val="center"/>
        </w:trPr>
        <w:tc>
          <w:tcPr>
            <w:tcW w:w="2498" w:type="dxa"/>
            <w:shd w:val="clear" w:color="auto" w:fill="D9D9D9"/>
          </w:tcPr>
          <w:p w14:paraId="6D26E2CE" w14:textId="77777777" w:rsidR="00EF33CF" w:rsidRPr="000247A8" w:rsidRDefault="00EF33CF" w:rsidP="003557C4">
            <w:pPr>
              <w:pStyle w:val="TableSubHeadLeft"/>
              <w:keepNext/>
              <w:keepLines/>
              <w:spacing w:before="120"/>
            </w:pPr>
            <w:r w:rsidRPr="000247A8">
              <w:t>Field Name / Header</w:t>
            </w:r>
          </w:p>
        </w:tc>
        <w:tc>
          <w:tcPr>
            <w:tcW w:w="2367" w:type="dxa"/>
            <w:shd w:val="clear" w:color="auto" w:fill="D9D9D9"/>
          </w:tcPr>
          <w:p w14:paraId="07D7FBE4" w14:textId="77777777" w:rsidR="00EF33CF" w:rsidRPr="000247A8" w:rsidRDefault="00EF33CF" w:rsidP="003557C4">
            <w:pPr>
              <w:pStyle w:val="TableSubHeadLeft"/>
              <w:keepNext/>
              <w:keepLines/>
              <w:spacing w:before="120"/>
            </w:pPr>
            <w:r w:rsidRPr="000247A8">
              <w:t>IFCAP Field Number</w:t>
            </w:r>
          </w:p>
        </w:tc>
        <w:tc>
          <w:tcPr>
            <w:tcW w:w="4500" w:type="dxa"/>
            <w:shd w:val="clear" w:color="auto" w:fill="D9D9D9"/>
          </w:tcPr>
          <w:p w14:paraId="03E70178" w14:textId="77777777" w:rsidR="00EF33CF" w:rsidRPr="000247A8" w:rsidRDefault="00EF33CF" w:rsidP="003557C4">
            <w:pPr>
              <w:pStyle w:val="TableSubHeadLeft"/>
              <w:keepNext/>
              <w:keepLines/>
              <w:spacing w:before="120"/>
            </w:pPr>
            <w:r w:rsidRPr="000247A8">
              <w:t>Notes</w:t>
            </w:r>
          </w:p>
        </w:tc>
      </w:tr>
      <w:tr w:rsidR="00EF33CF" w:rsidRPr="000247A8" w14:paraId="51EF4300" w14:textId="77777777" w:rsidTr="003557C4">
        <w:trPr>
          <w:jc w:val="center"/>
        </w:trPr>
        <w:tc>
          <w:tcPr>
            <w:tcW w:w="2498" w:type="dxa"/>
          </w:tcPr>
          <w:p w14:paraId="5ECD3A64" w14:textId="77777777" w:rsidR="00EF33CF" w:rsidRPr="000247A8" w:rsidRDefault="00EF33CF" w:rsidP="00171EC7">
            <w:pPr>
              <w:pStyle w:val="TableText0"/>
              <w:spacing w:before="120"/>
              <w:rPr>
                <w:sz w:val="22"/>
              </w:rPr>
            </w:pPr>
            <w:r w:rsidRPr="000247A8">
              <w:rPr>
                <w:sz w:val="22"/>
              </w:rPr>
              <w:t>InvId</w:t>
            </w:r>
          </w:p>
        </w:tc>
        <w:tc>
          <w:tcPr>
            <w:tcW w:w="2367" w:type="dxa"/>
          </w:tcPr>
          <w:p w14:paraId="0245EE17" w14:textId="77777777" w:rsidR="00EF33CF" w:rsidRPr="000247A8" w:rsidRDefault="00EF33CF" w:rsidP="00171EC7">
            <w:pPr>
              <w:pStyle w:val="TableText0"/>
              <w:spacing w:before="120"/>
              <w:rPr>
                <w:sz w:val="22"/>
              </w:rPr>
            </w:pPr>
            <w:r w:rsidRPr="000247A8">
              <w:rPr>
                <w:sz w:val="22"/>
              </w:rPr>
              <w:t>File 421.5, Field .01</w:t>
            </w:r>
          </w:p>
        </w:tc>
        <w:tc>
          <w:tcPr>
            <w:tcW w:w="4500" w:type="dxa"/>
          </w:tcPr>
          <w:p w14:paraId="4FCBA113" w14:textId="77777777" w:rsidR="00EF33CF" w:rsidRPr="000247A8" w:rsidRDefault="00EF33CF" w:rsidP="00171EC7">
            <w:pPr>
              <w:pStyle w:val="TableText0"/>
              <w:spacing w:before="120"/>
              <w:rPr>
                <w:sz w:val="22"/>
              </w:rPr>
            </w:pPr>
            <w:r w:rsidRPr="000247A8">
              <w:rPr>
                <w:sz w:val="22"/>
              </w:rPr>
              <w:t>File 421.5, Node 0, Piece 1</w:t>
            </w:r>
          </w:p>
        </w:tc>
      </w:tr>
      <w:tr w:rsidR="00EF33CF" w:rsidRPr="000247A8" w14:paraId="038C1EE6" w14:textId="77777777" w:rsidTr="003557C4">
        <w:trPr>
          <w:jc w:val="center"/>
        </w:trPr>
        <w:tc>
          <w:tcPr>
            <w:tcW w:w="2498" w:type="dxa"/>
          </w:tcPr>
          <w:p w14:paraId="62EA3376" w14:textId="77777777" w:rsidR="00EF33CF" w:rsidRPr="000247A8" w:rsidRDefault="00EF33CF" w:rsidP="00171EC7">
            <w:pPr>
              <w:pStyle w:val="TableText0"/>
              <w:spacing w:before="120"/>
              <w:rPr>
                <w:sz w:val="22"/>
              </w:rPr>
            </w:pPr>
            <w:r w:rsidRPr="000247A8">
              <w:rPr>
                <w:sz w:val="22"/>
              </w:rPr>
              <w:t>Stn</w:t>
            </w:r>
          </w:p>
        </w:tc>
        <w:tc>
          <w:tcPr>
            <w:tcW w:w="2367" w:type="dxa"/>
          </w:tcPr>
          <w:p w14:paraId="4DC51540" w14:textId="77777777" w:rsidR="00EF33CF" w:rsidRPr="000247A8" w:rsidRDefault="00EF33CF" w:rsidP="00171EC7">
            <w:pPr>
              <w:pStyle w:val="TableText0"/>
              <w:spacing w:before="120"/>
              <w:rPr>
                <w:sz w:val="22"/>
              </w:rPr>
            </w:pPr>
            <w:r w:rsidRPr="000247A8">
              <w:rPr>
                <w:sz w:val="22"/>
              </w:rPr>
              <w:t>File 421.5, Field .4</w:t>
            </w:r>
          </w:p>
        </w:tc>
        <w:tc>
          <w:tcPr>
            <w:tcW w:w="4500" w:type="dxa"/>
          </w:tcPr>
          <w:p w14:paraId="1CCD1ADC" w14:textId="77777777" w:rsidR="00EF33CF" w:rsidRPr="000247A8" w:rsidRDefault="00EF33CF" w:rsidP="00171EC7">
            <w:pPr>
              <w:pStyle w:val="TableText0"/>
              <w:spacing w:before="120"/>
              <w:rPr>
                <w:sz w:val="22"/>
              </w:rPr>
            </w:pPr>
            <w:r w:rsidRPr="000247A8">
              <w:rPr>
                <w:sz w:val="22"/>
              </w:rPr>
              <w:t>File 421.5, Node 1, Piece 2</w:t>
            </w:r>
          </w:p>
        </w:tc>
      </w:tr>
      <w:tr w:rsidR="00EF33CF" w:rsidRPr="000247A8" w14:paraId="59DD2C5A" w14:textId="77777777" w:rsidTr="003557C4">
        <w:trPr>
          <w:jc w:val="center"/>
        </w:trPr>
        <w:tc>
          <w:tcPr>
            <w:tcW w:w="2498" w:type="dxa"/>
          </w:tcPr>
          <w:p w14:paraId="318A2124" w14:textId="77777777" w:rsidR="00EF33CF" w:rsidRPr="000247A8" w:rsidRDefault="00EF33CF" w:rsidP="00171EC7">
            <w:pPr>
              <w:pStyle w:val="TableText0"/>
              <w:spacing w:before="120"/>
              <w:rPr>
                <w:sz w:val="22"/>
              </w:rPr>
            </w:pPr>
            <w:r w:rsidRPr="000247A8">
              <w:rPr>
                <w:sz w:val="22"/>
              </w:rPr>
              <w:t>MonthYrRun</w:t>
            </w:r>
          </w:p>
        </w:tc>
        <w:tc>
          <w:tcPr>
            <w:tcW w:w="2367" w:type="dxa"/>
          </w:tcPr>
          <w:p w14:paraId="1B2635C7" w14:textId="77777777" w:rsidR="00EF33CF" w:rsidRPr="000247A8" w:rsidRDefault="00EF33CF" w:rsidP="00171EC7">
            <w:pPr>
              <w:pStyle w:val="TableText0"/>
              <w:spacing w:before="120"/>
              <w:rPr>
                <w:sz w:val="22"/>
              </w:rPr>
            </w:pPr>
            <w:r w:rsidRPr="000247A8">
              <w:rPr>
                <w:sz w:val="22"/>
              </w:rPr>
              <w:t>System Generated</w:t>
            </w:r>
          </w:p>
        </w:tc>
        <w:tc>
          <w:tcPr>
            <w:tcW w:w="4500" w:type="dxa"/>
          </w:tcPr>
          <w:p w14:paraId="23E9C2A6" w14:textId="77777777" w:rsidR="00EF33CF" w:rsidRPr="000247A8" w:rsidRDefault="00EF33CF" w:rsidP="00171EC7">
            <w:pPr>
              <w:pStyle w:val="TableText0"/>
              <w:spacing w:before="120"/>
              <w:rPr>
                <w:sz w:val="22"/>
              </w:rPr>
            </w:pPr>
            <w:r w:rsidRPr="000247A8">
              <w:rPr>
                <w:sz w:val="22"/>
              </w:rPr>
              <w:t>Generated by routine ^PRCHLO</w:t>
            </w:r>
          </w:p>
        </w:tc>
      </w:tr>
      <w:tr w:rsidR="00EF33CF" w:rsidRPr="000247A8" w14:paraId="5BAF4587" w14:textId="77777777" w:rsidTr="003557C4">
        <w:trPr>
          <w:jc w:val="center"/>
        </w:trPr>
        <w:tc>
          <w:tcPr>
            <w:tcW w:w="2498" w:type="dxa"/>
          </w:tcPr>
          <w:p w14:paraId="14FB4E91" w14:textId="77777777" w:rsidR="00EF33CF" w:rsidRPr="000247A8" w:rsidRDefault="00EF33CF" w:rsidP="00171EC7">
            <w:pPr>
              <w:pStyle w:val="TableText0"/>
              <w:spacing w:before="120"/>
              <w:rPr>
                <w:sz w:val="22"/>
              </w:rPr>
            </w:pPr>
            <w:r w:rsidRPr="000247A8">
              <w:rPr>
                <w:sz w:val="22"/>
              </w:rPr>
              <w:t>CertIEN</w:t>
            </w:r>
          </w:p>
        </w:tc>
        <w:tc>
          <w:tcPr>
            <w:tcW w:w="2367" w:type="dxa"/>
          </w:tcPr>
          <w:p w14:paraId="0801CA4D" w14:textId="77777777" w:rsidR="00EF33CF" w:rsidRPr="000247A8" w:rsidRDefault="00EF33CF" w:rsidP="00171EC7">
            <w:pPr>
              <w:pStyle w:val="TableText0"/>
              <w:spacing w:before="120"/>
              <w:rPr>
                <w:sz w:val="22"/>
              </w:rPr>
            </w:pPr>
            <w:r w:rsidRPr="000247A8">
              <w:rPr>
                <w:sz w:val="22"/>
              </w:rPr>
              <w:t>SubFile 421.51, IEN</w:t>
            </w:r>
          </w:p>
        </w:tc>
        <w:tc>
          <w:tcPr>
            <w:tcW w:w="4500" w:type="dxa"/>
          </w:tcPr>
          <w:p w14:paraId="47BA933C" w14:textId="77777777" w:rsidR="00EF33CF" w:rsidRPr="000247A8" w:rsidRDefault="00EF33CF" w:rsidP="00171EC7">
            <w:pPr>
              <w:pStyle w:val="TableText0"/>
              <w:spacing w:before="120"/>
              <w:rPr>
                <w:sz w:val="22"/>
              </w:rPr>
            </w:pPr>
            <w:r w:rsidRPr="000247A8">
              <w:rPr>
                <w:sz w:val="22"/>
              </w:rPr>
              <w:t>IEN of Certifying Service Entry</w:t>
            </w:r>
          </w:p>
        </w:tc>
      </w:tr>
      <w:tr w:rsidR="00EF33CF" w:rsidRPr="000247A8" w14:paraId="4C4A4C97" w14:textId="77777777" w:rsidTr="003557C4">
        <w:trPr>
          <w:jc w:val="center"/>
        </w:trPr>
        <w:tc>
          <w:tcPr>
            <w:tcW w:w="2498" w:type="dxa"/>
          </w:tcPr>
          <w:p w14:paraId="6E0B38FC" w14:textId="77777777" w:rsidR="00EF33CF" w:rsidRPr="000247A8" w:rsidRDefault="00EF33CF" w:rsidP="00171EC7">
            <w:pPr>
              <w:pStyle w:val="TableText0"/>
              <w:spacing w:before="120"/>
              <w:rPr>
                <w:sz w:val="22"/>
              </w:rPr>
            </w:pPr>
            <w:r w:rsidRPr="000247A8">
              <w:rPr>
                <w:sz w:val="22"/>
              </w:rPr>
              <w:t>InvNbr</w:t>
            </w:r>
          </w:p>
        </w:tc>
        <w:tc>
          <w:tcPr>
            <w:tcW w:w="2367" w:type="dxa"/>
          </w:tcPr>
          <w:p w14:paraId="3F961FCC" w14:textId="77777777" w:rsidR="00EF33CF" w:rsidRPr="000247A8" w:rsidRDefault="00EF33CF" w:rsidP="00171EC7">
            <w:pPr>
              <w:pStyle w:val="TableText0"/>
              <w:spacing w:before="120"/>
              <w:rPr>
                <w:sz w:val="22"/>
              </w:rPr>
            </w:pPr>
            <w:r w:rsidRPr="000247A8">
              <w:rPr>
                <w:sz w:val="22"/>
              </w:rPr>
              <w:t>File 421.5, Field 1</w:t>
            </w:r>
          </w:p>
        </w:tc>
        <w:tc>
          <w:tcPr>
            <w:tcW w:w="4500" w:type="dxa"/>
          </w:tcPr>
          <w:p w14:paraId="7D4E9F82" w14:textId="77777777" w:rsidR="00EF33CF" w:rsidRPr="000247A8" w:rsidRDefault="00EF33CF" w:rsidP="00171EC7">
            <w:pPr>
              <w:pStyle w:val="TableText0"/>
              <w:spacing w:before="120"/>
              <w:rPr>
                <w:sz w:val="22"/>
              </w:rPr>
            </w:pPr>
            <w:r w:rsidRPr="000247A8">
              <w:rPr>
                <w:sz w:val="22"/>
              </w:rPr>
              <w:t>File 421.5, Node 0, Piece 3</w:t>
            </w:r>
          </w:p>
        </w:tc>
      </w:tr>
      <w:tr w:rsidR="00EF33CF" w:rsidRPr="000247A8" w14:paraId="018E893F" w14:textId="77777777" w:rsidTr="003557C4">
        <w:trPr>
          <w:jc w:val="center"/>
        </w:trPr>
        <w:tc>
          <w:tcPr>
            <w:tcW w:w="2498" w:type="dxa"/>
          </w:tcPr>
          <w:p w14:paraId="59691B30" w14:textId="77777777" w:rsidR="00EF33CF" w:rsidRPr="000247A8" w:rsidRDefault="00EF33CF" w:rsidP="00171EC7">
            <w:pPr>
              <w:pStyle w:val="TableText0"/>
              <w:spacing w:before="120"/>
              <w:rPr>
                <w:sz w:val="22"/>
              </w:rPr>
            </w:pPr>
            <w:r w:rsidRPr="000247A8">
              <w:rPr>
                <w:sz w:val="22"/>
              </w:rPr>
              <w:t>POPtr</w:t>
            </w:r>
          </w:p>
        </w:tc>
        <w:tc>
          <w:tcPr>
            <w:tcW w:w="2367" w:type="dxa"/>
          </w:tcPr>
          <w:p w14:paraId="3044F494" w14:textId="77777777" w:rsidR="00EF33CF" w:rsidRPr="000247A8" w:rsidRDefault="00EF33CF" w:rsidP="00171EC7">
            <w:pPr>
              <w:pStyle w:val="TableText0"/>
              <w:spacing w:before="120"/>
              <w:rPr>
                <w:sz w:val="22"/>
              </w:rPr>
            </w:pPr>
            <w:r w:rsidRPr="000247A8">
              <w:rPr>
                <w:sz w:val="22"/>
              </w:rPr>
              <w:t>File 421.5, Field 7</w:t>
            </w:r>
          </w:p>
        </w:tc>
        <w:tc>
          <w:tcPr>
            <w:tcW w:w="4500" w:type="dxa"/>
          </w:tcPr>
          <w:p w14:paraId="60679A12" w14:textId="77777777" w:rsidR="00EF33CF" w:rsidRPr="000247A8" w:rsidRDefault="00EF33CF" w:rsidP="00171EC7">
            <w:pPr>
              <w:pStyle w:val="TableText0"/>
              <w:spacing w:before="120"/>
              <w:rPr>
                <w:sz w:val="22"/>
              </w:rPr>
            </w:pPr>
            <w:r w:rsidRPr="000247A8">
              <w:rPr>
                <w:sz w:val="22"/>
              </w:rPr>
              <w:t>File 421.5, Node 0, Piece 7 (external)</w:t>
            </w:r>
          </w:p>
        </w:tc>
      </w:tr>
      <w:tr w:rsidR="00EF33CF" w:rsidRPr="000247A8" w14:paraId="11F44B9C" w14:textId="77777777" w:rsidTr="003557C4">
        <w:trPr>
          <w:jc w:val="center"/>
        </w:trPr>
        <w:tc>
          <w:tcPr>
            <w:tcW w:w="2498" w:type="dxa"/>
          </w:tcPr>
          <w:p w14:paraId="5433EE28" w14:textId="77777777" w:rsidR="00EF33CF" w:rsidRPr="000247A8" w:rsidRDefault="00EF33CF" w:rsidP="00171EC7">
            <w:pPr>
              <w:pStyle w:val="TableText0"/>
              <w:spacing w:before="120"/>
              <w:rPr>
                <w:sz w:val="22"/>
              </w:rPr>
            </w:pPr>
            <w:r w:rsidRPr="000247A8">
              <w:rPr>
                <w:sz w:val="22"/>
              </w:rPr>
              <w:t>POIdNum</w:t>
            </w:r>
          </w:p>
        </w:tc>
        <w:tc>
          <w:tcPr>
            <w:tcW w:w="2367" w:type="dxa"/>
          </w:tcPr>
          <w:p w14:paraId="67445E2E" w14:textId="77777777" w:rsidR="00EF33CF" w:rsidRPr="000247A8" w:rsidRDefault="00EF33CF" w:rsidP="00171EC7">
            <w:pPr>
              <w:pStyle w:val="TableText0"/>
              <w:spacing w:before="120"/>
              <w:rPr>
                <w:sz w:val="22"/>
              </w:rPr>
            </w:pPr>
            <w:r w:rsidRPr="000247A8">
              <w:rPr>
                <w:sz w:val="22"/>
              </w:rPr>
              <w:t>File 421.5, Field 7</w:t>
            </w:r>
          </w:p>
        </w:tc>
        <w:tc>
          <w:tcPr>
            <w:tcW w:w="4500" w:type="dxa"/>
          </w:tcPr>
          <w:p w14:paraId="44DDF45C" w14:textId="77777777" w:rsidR="00EF33CF" w:rsidRPr="000247A8" w:rsidRDefault="00EF33CF" w:rsidP="00171EC7">
            <w:pPr>
              <w:pStyle w:val="TableText0"/>
              <w:spacing w:before="120"/>
              <w:rPr>
                <w:sz w:val="22"/>
              </w:rPr>
            </w:pPr>
            <w:r w:rsidRPr="000247A8">
              <w:rPr>
                <w:sz w:val="22"/>
              </w:rPr>
              <w:t>File 421.5, Node 0, Piece 7 (internal)</w:t>
            </w:r>
          </w:p>
        </w:tc>
      </w:tr>
      <w:tr w:rsidR="00EF33CF" w:rsidRPr="000247A8" w14:paraId="63BF3CCC" w14:textId="77777777" w:rsidTr="003557C4">
        <w:trPr>
          <w:jc w:val="center"/>
        </w:trPr>
        <w:tc>
          <w:tcPr>
            <w:tcW w:w="2498" w:type="dxa"/>
          </w:tcPr>
          <w:p w14:paraId="64055F82" w14:textId="77777777" w:rsidR="00EF33CF" w:rsidRPr="000247A8" w:rsidRDefault="00EF33CF" w:rsidP="00171EC7">
            <w:pPr>
              <w:pStyle w:val="TableText0"/>
              <w:spacing w:before="120"/>
              <w:rPr>
                <w:sz w:val="22"/>
              </w:rPr>
            </w:pPr>
            <w:r w:rsidRPr="000247A8">
              <w:rPr>
                <w:sz w:val="22"/>
              </w:rPr>
              <w:t>CertSvc</w:t>
            </w:r>
          </w:p>
        </w:tc>
        <w:tc>
          <w:tcPr>
            <w:tcW w:w="2367" w:type="dxa"/>
          </w:tcPr>
          <w:p w14:paraId="3D2DF523" w14:textId="77777777" w:rsidR="00EF33CF" w:rsidRPr="000247A8" w:rsidRDefault="00EF33CF" w:rsidP="00171EC7">
            <w:pPr>
              <w:pStyle w:val="TableText0"/>
              <w:spacing w:before="120"/>
              <w:rPr>
                <w:sz w:val="22"/>
              </w:rPr>
            </w:pPr>
            <w:r w:rsidRPr="000247A8">
              <w:rPr>
                <w:sz w:val="22"/>
              </w:rPr>
              <w:t>SubFile 421.51, Field .01</w:t>
            </w:r>
          </w:p>
        </w:tc>
        <w:tc>
          <w:tcPr>
            <w:tcW w:w="4500" w:type="dxa"/>
          </w:tcPr>
          <w:p w14:paraId="272223AC" w14:textId="77777777" w:rsidR="00EF33CF" w:rsidRPr="000247A8" w:rsidRDefault="00EF33CF" w:rsidP="00171EC7">
            <w:pPr>
              <w:pStyle w:val="TableText0"/>
              <w:spacing w:before="120"/>
              <w:rPr>
                <w:sz w:val="22"/>
              </w:rPr>
            </w:pPr>
            <w:r w:rsidRPr="000247A8">
              <w:rPr>
                <w:sz w:val="22"/>
              </w:rPr>
              <w:t>Node 0, Piece 1</w:t>
            </w:r>
          </w:p>
        </w:tc>
      </w:tr>
      <w:tr w:rsidR="00EF33CF" w:rsidRPr="000247A8" w14:paraId="3D232DD6" w14:textId="77777777" w:rsidTr="003557C4">
        <w:trPr>
          <w:jc w:val="center"/>
        </w:trPr>
        <w:tc>
          <w:tcPr>
            <w:tcW w:w="2498" w:type="dxa"/>
          </w:tcPr>
          <w:p w14:paraId="3A8C4A9B" w14:textId="77777777" w:rsidR="00EF33CF" w:rsidRPr="000247A8" w:rsidRDefault="00EF33CF" w:rsidP="00171EC7">
            <w:pPr>
              <w:pStyle w:val="TableText0"/>
              <w:spacing w:before="120"/>
              <w:rPr>
                <w:sz w:val="22"/>
              </w:rPr>
            </w:pPr>
            <w:r w:rsidRPr="000247A8">
              <w:rPr>
                <w:sz w:val="22"/>
              </w:rPr>
              <w:t>DtChargeOUT</w:t>
            </w:r>
          </w:p>
        </w:tc>
        <w:tc>
          <w:tcPr>
            <w:tcW w:w="2367" w:type="dxa"/>
          </w:tcPr>
          <w:p w14:paraId="3316F6C0" w14:textId="77777777" w:rsidR="00EF33CF" w:rsidRPr="000247A8" w:rsidRDefault="00EF33CF" w:rsidP="00171EC7">
            <w:pPr>
              <w:pStyle w:val="TableText0"/>
              <w:spacing w:before="120"/>
              <w:rPr>
                <w:sz w:val="22"/>
              </w:rPr>
            </w:pPr>
            <w:r w:rsidRPr="000247A8">
              <w:rPr>
                <w:sz w:val="22"/>
              </w:rPr>
              <w:t>1</w:t>
            </w:r>
          </w:p>
        </w:tc>
        <w:tc>
          <w:tcPr>
            <w:tcW w:w="4500" w:type="dxa"/>
          </w:tcPr>
          <w:p w14:paraId="1304E072" w14:textId="77777777" w:rsidR="00EF33CF" w:rsidRPr="000247A8" w:rsidRDefault="00EF33CF" w:rsidP="00171EC7">
            <w:pPr>
              <w:pStyle w:val="TableText0"/>
              <w:spacing w:before="120"/>
              <w:rPr>
                <w:sz w:val="22"/>
              </w:rPr>
            </w:pPr>
            <w:r w:rsidRPr="000247A8">
              <w:rPr>
                <w:sz w:val="22"/>
              </w:rPr>
              <w:t>Node 0, Piece 2</w:t>
            </w:r>
          </w:p>
        </w:tc>
      </w:tr>
      <w:tr w:rsidR="00EF33CF" w:rsidRPr="000247A8" w14:paraId="5373F331" w14:textId="77777777" w:rsidTr="003557C4">
        <w:trPr>
          <w:jc w:val="center"/>
        </w:trPr>
        <w:tc>
          <w:tcPr>
            <w:tcW w:w="2498" w:type="dxa"/>
          </w:tcPr>
          <w:p w14:paraId="09A23BF8" w14:textId="77777777" w:rsidR="00EF33CF" w:rsidRPr="000247A8" w:rsidRDefault="00EF33CF" w:rsidP="00171EC7">
            <w:pPr>
              <w:pStyle w:val="TableText0"/>
              <w:spacing w:before="120"/>
              <w:rPr>
                <w:sz w:val="22"/>
              </w:rPr>
            </w:pPr>
            <w:r w:rsidRPr="000247A8">
              <w:rPr>
                <w:sz w:val="22"/>
              </w:rPr>
              <w:t>ChargeByName</w:t>
            </w:r>
          </w:p>
        </w:tc>
        <w:tc>
          <w:tcPr>
            <w:tcW w:w="2367" w:type="dxa"/>
          </w:tcPr>
          <w:p w14:paraId="2FE348AD" w14:textId="77777777" w:rsidR="00EF33CF" w:rsidRPr="000247A8" w:rsidRDefault="00EF33CF" w:rsidP="00171EC7">
            <w:pPr>
              <w:pStyle w:val="TableText0"/>
              <w:spacing w:before="120"/>
              <w:rPr>
                <w:sz w:val="22"/>
              </w:rPr>
            </w:pPr>
            <w:r w:rsidRPr="000247A8">
              <w:rPr>
                <w:sz w:val="22"/>
              </w:rPr>
              <w:t>2</w:t>
            </w:r>
          </w:p>
        </w:tc>
        <w:tc>
          <w:tcPr>
            <w:tcW w:w="4500" w:type="dxa"/>
          </w:tcPr>
          <w:p w14:paraId="3D67D570" w14:textId="77777777" w:rsidR="00EF33CF" w:rsidRPr="000247A8" w:rsidRDefault="00EF33CF" w:rsidP="00171EC7">
            <w:pPr>
              <w:pStyle w:val="TableText0"/>
              <w:spacing w:before="120"/>
              <w:rPr>
                <w:sz w:val="22"/>
              </w:rPr>
            </w:pPr>
            <w:r w:rsidRPr="000247A8">
              <w:rPr>
                <w:sz w:val="22"/>
              </w:rPr>
              <w:t>Node 0, Piece 3 (external)</w:t>
            </w:r>
          </w:p>
        </w:tc>
      </w:tr>
      <w:tr w:rsidR="00EF33CF" w:rsidRPr="000247A8" w14:paraId="26DF1A79" w14:textId="77777777" w:rsidTr="003557C4">
        <w:trPr>
          <w:jc w:val="center"/>
        </w:trPr>
        <w:tc>
          <w:tcPr>
            <w:tcW w:w="2498" w:type="dxa"/>
          </w:tcPr>
          <w:p w14:paraId="22457FE9" w14:textId="77777777" w:rsidR="00EF33CF" w:rsidRPr="000247A8" w:rsidRDefault="00EF33CF" w:rsidP="00171EC7">
            <w:pPr>
              <w:pStyle w:val="TableText0"/>
              <w:spacing w:before="120"/>
              <w:rPr>
                <w:sz w:val="22"/>
              </w:rPr>
            </w:pPr>
            <w:r w:rsidRPr="000247A8">
              <w:rPr>
                <w:sz w:val="22"/>
              </w:rPr>
              <w:t>ChargeByDuz</w:t>
            </w:r>
          </w:p>
        </w:tc>
        <w:tc>
          <w:tcPr>
            <w:tcW w:w="2367" w:type="dxa"/>
          </w:tcPr>
          <w:p w14:paraId="5F48D0B4" w14:textId="77777777" w:rsidR="00EF33CF" w:rsidRPr="000247A8" w:rsidRDefault="00EF33CF" w:rsidP="00171EC7">
            <w:pPr>
              <w:pStyle w:val="TableText0"/>
              <w:spacing w:before="120"/>
              <w:rPr>
                <w:sz w:val="22"/>
              </w:rPr>
            </w:pPr>
            <w:r w:rsidRPr="000247A8">
              <w:rPr>
                <w:sz w:val="22"/>
              </w:rPr>
              <w:t>2</w:t>
            </w:r>
          </w:p>
        </w:tc>
        <w:tc>
          <w:tcPr>
            <w:tcW w:w="4500" w:type="dxa"/>
          </w:tcPr>
          <w:p w14:paraId="077B790A" w14:textId="77777777" w:rsidR="00EF33CF" w:rsidRPr="000247A8" w:rsidRDefault="00EF33CF" w:rsidP="00171EC7">
            <w:pPr>
              <w:pStyle w:val="TableText0"/>
              <w:spacing w:before="120"/>
              <w:rPr>
                <w:sz w:val="22"/>
              </w:rPr>
            </w:pPr>
            <w:r w:rsidRPr="000247A8">
              <w:rPr>
                <w:sz w:val="22"/>
              </w:rPr>
              <w:t>Node 0, Piece 3 (internal)</w:t>
            </w:r>
          </w:p>
        </w:tc>
      </w:tr>
      <w:tr w:rsidR="00EF33CF" w:rsidRPr="000247A8" w14:paraId="20CE3467" w14:textId="77777777" w:rsidTr="003557C4">
        <w:trPr>
          <w:jc w:val="center"/>
        </w:trPr>
        <w:tc>
          <w:tcPr>
            <w:tcW w:w="2498" w:type="dxa"/>
          </w:tcPr>
          <w:p w14:paraId="58076361" w14:textId="77777777" w:rsidR="00EF33CF" w:rsidRPr="000247A8" w:rsidRDefault="00EF33CF" w:rsidP="00171EC7">
            <w:pPr>
              <w:pStyle w:val="TableText0"/>
              <w:spacing w:before="120"/>
              <w:rPr>
                <w:sz w:val="22"/>
              </w:rPr>
            </w:pPr>
            <w:r w:rsidRPr="000247A8">
              <w:rPr>
                <w:sz w:val="22"/>
              </w:rPr>
              <w:t>ChargeBySvc</w:t>
            </w:r>
          </w:p>
        </w:tc>
        <w:tc>
          <w:tcPr>
            <w:tcW w:w="2367" w:type="dxa"/>
          </w:tcPr>
          <w:p w14:paraId="2E7C6EC2" w14:textId="77777777" w:rsidR="00EF33CF" w:rsidRPr="000247A8" w:rsidRDefault="00EF33CF" w:rsidP="00171EC7">
            <w:pPr>
              <w:pStyle w:val="TableText0"/>
              <w:spacing w:before="120"/>
              <w:rPr>
                <w:sz w:val="22"/>
              </w:rPr>
            </w:pPr>
            <w:r w:rsidRPr="000247A8">
              <w:rPr>
                <w:sz w:val="22"/>
              </w:rPr>
              <w:t>2:29</w:t>
            </w:r>
          </w:p>
        </w:tc>
        <w:tc>
          <w:tcPr>
            <w:tcW w:w="4500" w:type="dxa"/>
          </w:tcPr>
          <w:p w14:paraId="76B1DF3E" w14:textId="77777777" w:rsidR="00EF33CF" w:rsidRPr="000247A8" w:rsidRDefault="00EF33CF" w:rsidP="00171EC7">
            <w:pPr>
              <w:pStyle w:val="TableText0"/>
              <w:spacing w:before="120"/>
              <w:rPr>
                <w:sz w:val="22"/>
              </w:rPr>
            </w:pPr>
            <w:r w:rsidRPr="000247A8">
              <w:rPr>
                <w:sz w:val="22"/>
              </w:rPr>
              <w:t>File 200, Node 5, Piece 1</w:t>
            </w:r>
          </w:p>
        </w:tc>
      </w:tr>
    </w:tbl>
    <w:p w14:paraId="21BD1608" w14:textId="77777777" w:rsidR="0064064A" w:rsidRPr="000247A8" w:rsidRDefault="0064064A" w:rsidP="00766D8D">
      <w:pPr>
        <w:pStyle w:val="LeftBlank"/>
        <w:rPr>
          <w:rFonts w:eastAsia="Arial Unicode MS"/>
        </w:rPr>
      </w:pPr>
    </w:p>
    <w:p w14:paraId="6E02F6BD" w14:textId="77777777" w:rsidR="00383CCA" w:rsidRPr="000247A8" w:rsidRDefault="00383CCA" w:rsidP="004D1F5E">
      <w:pPr>
        <w:pStyle w:val="LeftBlank"/>
      </w:pPr>
      <w:r w:rsidRPr="000247A8">
        <w:br w:type="page"/>
      </w:r>
      <w:r w:rsidR="004D1F5E" w:rsidRPr="000247A8">
        <w:lastRenderedPageBreak/>
        <w:t>THIS PAGE INTENTIONALLY LEFT BLANK</w:t>
      </w:r>
    </w:p>
    <w:p w14:paraId="118008F7" w14:textId="77777777" w:rsidR="00A11FE6" w:rsidRDefault="00A11FE6" w:rsidP="006F1AD0">
      <w:pPr>
        <w:pStyle w:val="Heading7"/>
        <w:numPr>
          <w:ilvl w:val="0"/>
          <w:numId w:val="0"/>
        </w:numPr>
        <w:sectPr w:rsidR="00A11FE6" w:rsidSect="00751211">
          <w:headerReference w:type="even" r:id="rId84"/>
          <w:headerReference w:type="default" r:id="rId85"/>
          <w:headerReference w:type="first" r:id="rId86"/>
          <w:pgSz w:w="12240" w:h="15840" w:code="1"/>
          <w:pgMar w:top="1440" w:right="1440" w:bottom="1440" w:left="1440" w:header="720" w:footer="720" w:gutter="0"/>
          <w:cols w:space="720"/>
          <w:titlePg/>
        </w:sectPr>
      </w:pPr>
    </w:p>
    <w:p w14:paraId="77E4A233" w14:textId="77777777" w:rsidR="007D70F4" w:rsidRDefault="007D70F4" w:rsidP="001A1326">
      <w:pPr>
        <w:pStyle w:val="Heading7"/>
        <w:numPr>
          <w:ilvl w:val="0"/>
          <w:numId w:val="0"/>
        </w:numPr>
      </w:pPr>
      <w:bookmarkStart w:id="1220" w:name="_Toc495938571"/>
      <w:r>
        <w:lastRenderedPageBreak/>
        <w:t>Appendix D X.12 832 Price/Sales Catalog Transaction</w:t>
      </w:r>
      <w:bookmarkEnd w:id="1220"/>
    </w:p>
    <w:p w14:paraId="192F80C1" w14:textId="77777777" w:rsidR="007D70F4" w:rsidRDefault="007D70F4" w:rsidP="00766D8D">
      <w:pPr>
        <w:pStyle w:val="BodyText"/>
      </w:pPr>
    </w:p>
    <w:p w14:paraId="4E6B3A43" w14:textId="77777777" w:rsidR="00EA4E1C" w:rsidRDefault="00EA4E1C" w:rsidP="00EA4E1C">
      <w:pPr>
        <w:pStyle w:val="NoSpacing"/>
      </w:pPr>
      <w:r>
        <w:t>X12 Price/Sales Catalog Transaction (832) Insert/Update of Local Item Master (#441) Entries from the National Item File</w:t>
      </w:r>
    </w:p>
    <w:p w14:paraId="02A7077E" w14:textId="77777777" w:rsidR="00EA4E1C" w:rsidRDefault="00EA4E1C" w:rsidP="00EA4E1C">
      <w:pPr>
        <w:pStyle w:val="NoSpacing"/>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322"/>
        <w:gridCol w:w="1232"/>
        <w:gridCol w:w="2008"/>
        <w:gridCol w:w="2430"/>
      </w:tblGrid>
      <w:tr w:rsidR="00EA4E1C" w:rsidRPr="0024263E" w14:paraId="284A04AB" w14:textId="77777777" w:rsidTr="00523E8B">
        <w:tc>
          <w:tcPr>
            <w:tcW w:w="2746" w:type="dxa"/>
            <w:shd w:val="clear" w:color="auto" w:fill="auto"/>
          </w:tcPr>
          <w:p w14:paraId="5CD71682"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22" w:type="dxa"/>
            <w:shd w:val="clear" w:color="auto" w:fill="auto"/>
          </w:tcPr>
          <w:p w14:paraId="428759BD"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32" w:type="dxa"/>
            <w:shd w:val="clear" w:color="auto" w:fill="auto"/>
          </w:tcPr>
          <w:p w14:paraId="5D8A7057"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2008" w:type="dxa"/>
            <w:shd w:val="clear" w:color="auto" w:fill="auto"/>
          </w:tcPr>
          <w:p w14:paraId="23049ACA"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02B3016B"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rsidRPr="0024263E" w14:paraId="15AE577B" w14:textId="77777777" w:rsidTr="00523E8B">
        <w:tc>
          <w:tcPr>
            <w:tcW w:w="2746" w:type="dxa"/>
            <w:shd w:val="clear" w:color="auto" w:fill="auto"/>
          </w:tcPr>
          <w:p w14:paraId="3AA1E0B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22" w:type="dxa"/>
            <w:shd w:val="clear" w:color="auto" w:fill="auto"/>
          </w:tcPr>
          <w:p w14:paraId="6F3615E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08F442A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w:t>
            </w:r>
          </w:p>
        </w:tc>
        <w:tc>
          <w:tcPr>
            <w:tcW w:w="2008" w:type="dxa"/>
            <w:shd w:val="clear" w:color="auto" w:fill="auto"/>
          </w:tcPr>
          <w:p w14:paraId="1DAE9A0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‘ISA’</w:t>
            </w:r>
          </w:p>
        </w:tc>
        <w:tc>
          <w:tcPr>
            <w:tcW w:w="2430" w:type="dxa"/>
            <w:shd w:val="clear" w:color="auto" w:fill="auto"/>
          </w:tcPr>
          <w:p w14:paraId="4E57B457" w14:textId="77777777" w:rsidR="00EA4E1C" w:rsidRPr="00523E8B" w:rsidRDefault="00EA4E1C" w:rsidP="00EA4E1C">
            <w:pPr>
              <w:pStyle w:val="NoSpacing"/>
              <w:rPr>
                <w:rFonts w:ascii="Courier New" w:hAnsi="Courier New" w:cs="Courier New"/>
                <w:sz w:val="16"/>
                <w:szCs w:val="16"/>
              </w:rPr>
            </w:pPr>
          </w:p>
        </w:tc>
      </w:tr>
      <w:tr w:rsidR="00EA4E1C" w:rsidRPr="0024263E" w14:paraId="3D77436F" w14:textId="77777777" w:rsidTr="00523E8B">
        <w:tc>
          <w:tcPr>
            <w:tcW w:w="2746" w:type="dxa"/>
            <w:shd w:val="clear" w:color="auto" w:fill="auto"/>
          </w:tcPr>
          <w:p w14:paraId="5C5ED66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3D5453F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6726BC3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AN </w:t>
            </w:r>
          </w:p>
        </w:tc>
        <w:tc>
          <w:tcPr>
            <w:tcW w:w="2008" w:type="dxa"/>
            <w:shd w:val="clear" w:color="auto" w:fill="auto"/>
          </w:tcPr>
          <w:p w14:paraId="540F89B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w:t>
            </w:r>
          </w:p>
        </w:tc>
        <w:tc>
          <w:tcPr>
            <w:tcW w:w="2430" w:type="dxa"/>
            <w:shd w:val="clear" w:color="auto" w:fill="auto"/>
          </w:tcPr>
          <w:p w14:paraId="7323BF85" w14:textId="77777777" w:rsidR="00EA4E1C" w:rsidRPr="00523E8B" w:rsidRDefault="00EA4E1C" w:rsidP="00EA4E1C">
            <w:pPr>
              <w:pStyle w:val="NoSpacing"/>
              <w:rPr>
                <w:rFonts w:ascii="Courier New" w:hAnsi="Courier New" w:cs="Courier New"/>
                <w:sz w:val="16"/>
                <w:szCs w:val="16"/>
              </w:rPr>
            </w:pPr>
          </w:p>
        </w:tc>
      </w:tr>
      <w:tr w:rsidR="00EA4E1C" w:rsidRPr="0024263E" w14:paraId="59F8341A" w14:textId="77777777" w:rsidTr="00523E8B">
        <w:tc>
          <w:tcPr>
            <w:tcW w:w="2746" w:type="dxa"/>
            <w:shd w:val="clear" w:color="auto" w:fill="auto"/>
          </w:tcPr>
          <w:p w14:paraId="2362C56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Authorization Information Qualifier</w:t>
            </w:r>
          </w:p>
        </w:tc>
        <w:tc>
          <w:tcPr>
            <w:tcW w:w="1322" w:type="dxa"/>
            <w:shd w:val="clear" w:color="auto" w:fill="auto"/>
          </w:tcPr>
          <w:p w14:paraId="1F3ADBB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300C3EF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2008" w:type="dxa"/>
            <w:shd w:val="clear" w:color="auto" w:fill="auto"/>
          </w:tcPr>
          <w:p w14:paraId="60D8861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‘00’</w:t>
            </w:r>
          </w:p>
        </w:tc>
        <w:tc>
          <w:tcPr>
            <w:tcW w:w="2430" w:type="dxa"/>
            <w:shd w:val="clear" w:color="auto" w:fill="auto"/>
          </w:tcPr>
          <w:p w14:paraId="6D9DCE1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No Authorization Information Present</w:t>
            </w:r>
          </w:p>
        </w:tc>
      </w:tr>
      <w:tr w:rsidR="00EA4E1C" w:rsidRPr="0024263E" w14:paraId="25FCE9DC" w14:textId="77777777" w:rsidTr="00523E8B">
        <w:tc>
          <w:tcPr>
            <w:tcW w:w="2746" w:type="dxa"/>
            <w:shd w:val="clear" w:color="auto" w:fill="auto"/>
          </w:tcPr>
          <w:p w14:paraId="21F3AB1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1BF6EBB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6ABEAAD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2FAC091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75E67AAB" w14:textId="77777777" w:rsidR="00EA4E1C" w:rsidRPr="00523E8B" w:rsidRDefault="00EA4E1C" w:rsidP="00EA4E1C">
            <w:pPr>
              <w:pStyle w:val="NoSpacing"/>
              <w:rPr>
                <w:rFonts w:ascii="Courier New" w:hAnsi="Courier New" w:cs="Courier New"/>
                <w:sz w:val="16"/>
                <w:szCs w:val="16"/>
              </w:rPr>
            </w:pPr>
          </w:p>
        </w:tc>
      </w:tr>
      <w:tr w:rsidR="00EA4E1C" w:rsidRPr="0024263E" w14:paraId="32C5771E" w14:textId="77777777" w:rsidTr="00523E8B">
        <w:tc>
          <w:tcPr>
            <w:tcW w:w="2746" w:type="dxa"/>
            <w:shd w:val="clear" w:color="auto" w:fill="auto"/>
          </w:tcPr>
          <w:p w14:paraId="72A45A9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Authorization Information</w:t>
            </w:r>
          </w:p>
        </w:tc>
        <w:tc>
          <w:tcPr>
            <w:tcW w:w="1322" w:type="dxa"/>
            <w:shd w:val="clear" w:color="auto" w:fill="auto"/>
          </w:tcPr>
          <w:p w14:paraId="2634192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37B53C3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10/10</w:t>
            </w:r>
          </w:p>
        </w:tc>
        <w:tc>
          <w:tcPr>
            <w:tcW w:w="2008" w:type="dxa"/>
            <w:shd w:val="clear" w:color="auto" w:fill="auto"/>
          </w:tcPr>
          <w:p w14:paraId="3ED4D8E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w:t>
            </w:r>
          </w:p>
        </w:tc>
        <w:tc>
          <w:tcPr>
            <w:tcW w:w="2430" w:type="dxa"/>
            <w:shd w:val="clear" w:color="auto" w:fill="auto"/>
          </w:tcPr>
          <w:p w14:paraId="069239F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10 spaces</w:t>
            </w:r>
          </w:p>
        </w:tc>
      </w:tr>
      <w:tr w:rsidR="00EA4E1C" w:rsidRPr="0024263E" w14:paraId="14CADA16" w14:textId="77777777" w:rsidTr="00523E8B">
        <w:tc>
          <w:tcPr>
            <w:tcW w:w="2746" w:type="dxa"/>
            <w:shd w:val="clear" w:color="auto" w:fill="auto"/>
          </w:tcPr>
          <w:p w14:paraId="5C7785F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705AA32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6030F96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51DC210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4ED0AFA" w14:textId="77777777" w:rsidR="00EA4E1C" w:rsidRPr="00523E8B" w:rsidRDefault="00EA4E1C" w:rsidP="00EA4E1C">
            <w:pPr>
              <w:pStyle w:val="NoSpacing"/>
              <w:rPr>
                <w:rFonts w:ascii="Courier New" w:hAnsi="Courier New" w:cs="Courier New"/>
                <w:sz w:val="16"/>
                <w:szCs w:val="16"/>
              </w:rPr>
            </w:pPr>
          </w:p>
        </w:tc>
      </w:tr>
      <w:tr w:rsidR="00EA4E1C" w:rsidRPr="0024263E" w14:paraId="2407B7F6" w14:textId="77777777" w:rsidTr="00523E8B">
        <w:tc>
          <w:tcPr>
            <w:tcW w:w="2746" w:type="dxa"/>
            <w:shd w:val="clear" w:color="auto" w:fill="auto"/>
          </w:tcPr>
          <w:p w14:paraId="451D397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Security Information Qualifier</w:t>
            </w:r>
          </w:p>
        </w:tc>
        <w:tc>
          <w:tcPr>
            <w:tcW w:w="1322" w:type="dxa"/>
            <w:shd w:val="clear" w:color="auto" w:fill="auto"/>
          </w:tcPr>
          <w:p w14:paraId="0D332C6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7F3C3E6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2008" w:type="dxa"/>
            <w:shd w:val="clear" w:color="auto" w:fill="auto"/>
          </w:tcPr>
          <w:p w14:paraId="453278A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‘00’</w:t>
            </w:r>
          </w:p>
        </w:tc>
        <w:tc>
          <w:tcPr>
            <w:tcW w:w="2430" w:type="dxa"/>
            <w:shd w:val="clear" w:color="auto" w:fill="auto"/>
          </w:tcPr>
          <w:p w14:paraId="3C4AFE3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No Security Information Present</w:t>
            </w:r>
          </w:p>
        </w:tc>
      </w:tr>
      <w:tr w:rsidR="00EA4E1C" w:rsidRPr="0024263E" w14:paraId="25688B62" w14:textId="77777777" w:rsidTr="00523E8B">
        <w:tc>
          <w:tcPr>
            <w:tcW w:w="2746" w:type="dxa"/>
            <w:shd w:val="clear" w:color="auto" w:fill="auto"/>
          </w:tcPr>
          <w:p w14:paraId="5729176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5E72DB3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775104A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7A2B760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705C7104" w14:textId="77777777" w:rsidR="00EA4E1C" w:rsidRPr="00523E8B" w:rsidRDefault="00EA4E1C" w:rsidP="00EA4E1C">
            <w:pPr>
              <w:pStyle w:val="NoSpacing"/>
              <w:rPr>
                <w:rFonts w:ascii="Courier New" w:hAnsi="Courier New" w:cs="Courier New"/>
                <w:sz w:val="16"/>
                <w:szCs w:val="16"/>
              </w:rPr>
            </w:pPr>
          </w:p>
        </w:tc>
      </w:tr>
      <w:tr w:rsidR="00EA4E1C" w:rsidRPr="0024263E" w14:paraId="16A0D957" w14:textId="77777777" w:rsidTr="00523E8B">
        <w:tc>
          <w:tcPr>
            <w:tcW w:w="2746" w:type="dxa"/>
            <w:shd w:val="clear" w:color="auto" w:fill="auto"/>
          </w:tcPr>
          <w:p w14:paraId="36B7FBD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Security Information</w:t>
            </w:r>
          </w:p>
        </w:tc>
        <w:tc>
          <w:tcPr>
            <w:tcW w:w="1322" w:type="dxa"/>
            <w:shd w:val="clear" w:color="auto" w:fill="auto"/>
          </w:tcPr>
          <w:p w14:paraId="4B45BE7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4DA81CF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10/10</w:t>
            </w:r>
          </w:p>
        </w:tc>
        <w:tc>
          <w:tcPr>
            <w:tcW w:w="2008" w:type="dxa"/>
            <w:shd w:val="clear" w:color="auto" w:fill="auto"/>
          </w:tcPr>
          <w:p w14:paraId="456C0BB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w:t>
            </w:r>
          </w:p>
        </w:tc>
        <w:tc>
          <w:tcPr>
            <w:tcW w:w="2430" w:type="dxa"/>
            <w:shd w:val="clear" w:color="auto" w:fill="auto"/>
          </w:tcPr>
          <w:p w14:paraId="5D0B53F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10 spaces</w:t>
            </w:r>
          </w:p>
        </w:tc>
      </w:tr>
      <w:tr w:rsidR="00EA4E1C" w:rsidRPr="0024263E" w14:paraId="03580176" w14:textId="77777777" w:rsidTr="00523E8B">
        <w:tc>
          <w:tcPr>
            <w:tcW w:w="2746" w:type="dxa"/>
            <w:shd w:val="clear" w:color="auto" w:fill="auto"/>
          </w:tcPr>
          <w:p w14:paraId="33BE915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30DA429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40399D7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7D5A5BF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E879B28" w14:textId="77777777" w:rsidR="00EA4E1C" w:rsidRPr="00523E8B" w:rsidRDefault="00EA4E1C" w:rsidP="00EA4E1C">
            <w:pPr>
              <w:pStyle w:val="NoSpacing"/>
              <w:rPr>
                <w:rFonts w:ascii="Courier New" w:hAnsi="Courier New" w:cs="Courier New"/>
                <w:sz w:val="16"/>
                <w:szCs w:val="16"/>
              </w:rPr>
            </w:pPr>
          </w:p>
        </w:tc>
      </w:tr>
      <w:tr w:rsidR="00EA4E1C" w:rsidRPr="0024263E" w14:paraId="00C3425F" w14:textId="77777777" w:rsidTr="00523E8B">
        <w:tc>
          <w:tcPr>
            <w:tcW w:w="2746" w:type="dxa"/>
            <w:shd w:val="clear" w:color="auto" w:fill="auto"/>
          </w:tcPr>
          <w:p w14:paraId="623CBA9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ID Qualifier</w:t>
            </w:r>
          </w:p>
        </w:tc>
        <w:tc>
          <w:tcPr>
            <w:tcW w:w="1322" w:type="dxa"/>
            <w:shd w:val="clear" w:color="auto" w:fill="auto"/>
          </w:tcPr>
          <w:p w14:paraId="4ED04CC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281EB1D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2008" w:type="dxa"/>
            <w:shd w:val="clear" w:color="auto" w:fill="auto"/>
          </w:tcPr>
          <w:p w14:paraId="3C99FB8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‘ZZ’</w:t>
            </w:r>
          </w:p>
        </w:tc>
        <w:tc>
          <w:tcPr>
            <w:tcW w:w="2430" w:type="dxa"/>
            <w:shd w:val="clear" w:color="auto" w:fill="auto"/>
          </w:tcPr>
          <w:p w14:paraId="7A53ED4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Mutually Defined</w:t>
            </w:r>
          </w:p>
        </w:tc>
      </w:tr>
      <w:tr w:rsidR="00EA4E1C" w:rsidRPr="0024263E" w14:paraId="46B8C5CB" w14:textId="77777777" w:rsidTr="00523E8B">
        <w:tc>
          <w:tcPr>
            <w:tcW w:w="2746" w:type="dxa"/>
            <w:shd w:val="clear" w:color="auto" w:fill="auto"/>
          </w:tcPr>
          <w:p w14:paraId="5DD5EE2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731F595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14B342D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3C18CD4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E8746ED" w14:textId="77777777" w:rsidR="00EA4E1C" w:rsidRPr="00523E8B" w:rsidRDefault="00EA4E1C" w:rsidP="00EA4E1C">
            <w:pPr>
              <w:pStyle w:val="NoSpacing"/>
              <w:rPr>
                <w:rFonts w:ascii="Courier New" w:hAnsi="Courier New" w:cs="Courier New"/>
                <w:sz w:val="16"/>
                <w:szCs w:val="16"/>
              </w:rPr>
            </w:pPr>
          </w:p>
        </w:tc>
      </w:tr>
      <w:tr w:rsidR="00EA4E1C" w:rsidRPr="0024263E" w14:paraId="009C6606" w14:textId="77777777" w:rsidTr="00523E8B">
        <w:tc>
          <w:tcPr>
            <w:tcW w:w="2746" w:type="dxa"/>
            <w:shd w:val="clear" w:color="auto" w:fill="auto"/>
          </w:tcPr>
          <w:p w14:paraId="3988D27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Sender ID</w:t>
            </w:r>
          </w:p>
        </w:tc>
        <w:tc>
          <w:tcPr>
            <w:tcW w:w="1322" w:type="dxa"/>
            <w:shd w:val="clear" w:color="auto" w:fill="auto"/>
          </w:tcPr>
          <w:p w14:paraId="50FEF14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5F7B06A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15/15</w:t>
            </w:r>
          </w:p>
        </w:tc>
        <w:tc>
          <w:tcPr>
            <w:tcW w:w="2008" w:type="dxa"/>
            <w:shd w:val="clear" w:color="auto" w:fill="auto"/>
          </w:tcPr>
          <w:p w14:paraId="0DBB616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‘36001200NIF    ‘</w:t>
            </w:r>
          </w:p>
        </w:tc>
        <w:tc>
          <w:tcPr>
            <w:tcW w:w="2430" w:type="dxa"/>
            <w:shd w:val="clear" w:color="auto" w:fill="auto"/>
          </w:tcPr>
          <w:p w14:paraId="689393D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Padded with spaces on right</w:t>
            </w:r>
          </w:p>
        </w:tc>
      </w:tr>
      <w:tr w:rsidR="00EA4E1C" w:rsidRPr="0024263E" w14:paraId="60DCACA6" w14:textId="77777777" w:rsidTr="00523E8B">
        <w:tc>
          <w:tcPr>
            <w:tcW w:w="2746" w:type="dxa"/>
            <w:shd w:val="clear" w:color="auto" w:fill="auto"/>
          </w:tcPr>
          <w:p w14:paraId="0B02946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7D03EAF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1A58F56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61CA79F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FB57F2D" w14:textId="77777777" w:rsidR="00EA4E1C" w:rsidRPr="00523E8B" w:rsidRDefault="00EA4E1C" w:rsidP="00EA4E1C">
            <w:pPr>
              <w:pStyle w:val="NoSpacing"/>
              <w:rPr>
                <w:rFonts w:ascii="Courier New" w:hAnsi="Courier New" w:cs="Courier New"/>
                <w:sz w:val="16"/>
                <w:szCs w:val="16"/>
              </w:rPr>
            </w:pPr>
          </w:p>
        </w:tc>
      </w:tr>
      <w:tr w:rsidR="00EA4E1C" w:rsidRPr="0024263E" w14:paraId="33AEB1F8" w14:textId="77777777" w:rsidTr="00523E8B">
        <w:tc>
          <w:tcPr>
            <w:tcW w:w="2746" w:type="dxa"/>
            <w:shd w:val="clear" w:color="auto" w:fill="auto"/>
          </w:tcPr>
          <w:p w14:paraId="0CD84B3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ID Qualifier</w:t>
            </w:r>
          </w:p>
        </w:tc>
        <w:tc>
          <w:tcPr>
            <w:tcW w:w="1322" w:type="dxa"/>
            <w:shd w:val="clear" w:color="auto" w:fill="auto"/>
          </w:tcPr>
          <w:p w14:paraId="60C9B6C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35759C3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2008" w:type="dxa"/>
            <w:shd w:val="clear" w:color="auto" w:fill="auto"/>
          </w:tcPr>
          <w:p w14:paraId="7BF63B4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‘ZZ’</w:t>
            </w:r>
          </w:p>
        </w:tc>
        <w:tc>
          <w:tcPr>
            <w:tcW w:w="2430" w:type="dxa"/>
            <w:shd w:val="clear" w:color="auto" w:fill="auto"/>
          </w:tcPr>
          <w:p w14:paraId="304DCC9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Mutually Defined</w:t>
            </w:r>
          </w:p>
        </w:tc>
      </w:tr>
      <w:tr w:rsidR="00EA4E1C" w:rsidRPr="0024263E" w14:paraId="364E77B9" w14:textId="77777777" w:rsidTr="00523E8B">
        <w:tc>
          <w:tcPr>
            <w:tcW w:w="2746" w:type="dxa"/>
            <w:shd w:val="clear" w:color="auto" w:fill="auto"/>
          </w:tcPr>
          <w:p w14:paraId="4FEE4D4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0416D8D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7B8946E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5C712E5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7D0B51CF" w14:textId="77777777" w:rsidR="00EA4E1C" w:rsidRPr="00523E8B" w:rsidRDefault="00EA4E1C" w:rsidP="00EA4E1C">
            <w:pPr>
              <w:pStyle w:val="NoSpacing"/>
              <w:rPr>
                <w:rFonts w:ascii="Courier New" w:hAnsi="Courier New" w:cs="Courier New"/>
                <w:sz w:val="16"/>
                <w:szCs w:val="16"/>
              </w:rPr>
            </w:pPr>
          </w:p>
        </w:tc>
      </w:tr>
      <w:tr w:rsidR="00EA4E1C" w:rsidRPr="0024263E" w14:paraId="7419557C" w14:textId="77777777" w:rsidTr="00523E8B">
        <w:tc>
          <w:tcPr>
            <w:tcW w:w="2746" w:type="dxa"/>
            <w:shd w:val="clear" w:color="auto" w:fill="auto"/>
          </w:tcPr>
          <w:p w14:paraId="7B53C20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Receiver ID</w:t>
            </w:r>
          </w:p>
        </w:tc>
        <w:tc>
          <w:tcPr>
            <w:tcW w:w="1322" w:type="dxa"/>
            <w:shd w:val="clear" w:color="auto" w:fill="auto"/>
          </w:tcPr>
          <w:p w14:paraId="574888B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14B201F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15/15</w:t>
            </w:r>
          </w:p>
        </w:tc>
        <w:tc>
          <w:tcPr>
            <w:tcW w:w="2008" w:type="dxa"/>
            <w:shd w:val="clear" w:color="auto" w:fill="auto"/>
          </w:tcPr>
          <w:p w14:paraId="0C014123" w14:textId="77777777" w:rsidR="00EA4E1C" w:rsidRPr="00523E8B" w:rsidRDefault="00EA4E1C" w:rsidP="00155FC6">
            <w:pPr>
              <w:pStyle w:val="NoSpacing"/>
              <w:rPr>
                <w:rFonts w:ascii="Courier New" w:hAnsi="Courier New" w:cs="Courier New"/>
                <w:sz w:val="16"/>
                <w:szCs w:val="16"/>
              </w:rPr>
            </w:pPr>
            <w:r w:rsidRPr="00523E8B">
              <w:rPr>
                <w:rFonts w:ascii="Courier New" w:hAnsi="Courier New" w:cs="Courier New"/>
                <w:sz w:val="16"/>
                <w:szCs w:val="16"/>
              </w:rPr>
              <w:t>‘IFCAPNIF</w:t>
            </w:r>
            <w:r w:rsidR="00155FC6">
              <w:rPr>
                <w:rFonts w:ascii="Courier New" w:hAnsi="Courier New" w:cs="Courier New"/>
                <w:sz w:val="16"/>
                <w:szCs w:val="16"/>
              </w:rPr>
              <w:t>~nnn</w:t>
            </w:r>
            <w:r w:rsidRPr="00523E8B">
              <w:rPr>
                <w:rFonts w:ascii="Courier New" w:hAnsi="Courier New" w:cs="Courier New"/>
                <w:sz w:val="16"/>
                <w:szCs w:val="16"/>
              </w:rPr>
              <w:t xml:space="preserve">   ‘</w:t>
            </w:r>
          </w:p>
        </w:tc>
        <w:tc>
          <w:tcPr>
            <w:tcW w:w="2430" w:type="dxa"/>
            <w:shd w:val="clear" w:color="auto" w:fill="auto"/>
          </w:tcPr>
          <w:p w14:paraId="272C933D" w14:textId="77777777" w:rsidR="00EA4E1C" w:rsidRPr="00523E8B" w:rsidRDefault="00155FC6" w:rsidP="00EA4E1C">
            <w:pPr>
              <w:pStyle w:val="NoSpacing"/>
              <w:rPr>
                <w:rFonts w:ascii="Courier New" w:hAnsi="Courier New" w:cs="Courier New"/>
                <w:sz w:val="16"/>
                <w:szCs w:val="16"/>
              </w:rPr>
            </w:pPr>
            <w:r>
              <w:rPr>
                <w:rFonts w:ascii="Courier New" w:hAnsi="Courier New" w:cs="Courier New"/>
                <w:sz w:val="16"/>
                <w:szCs w:val="16"/>
              </w:rPr>
              <w:t>Where nnn is the intended receiving station number or the string ‘ALL’. Between ‘NIF’ and ‘nnn’ is a tilde, the Subelement Separator. Value p</w:t>
            </w:r>
            <w:r w:rsidR="00EA4E1C" w:rsidRPr="00523E8B">
              <w:rPr>
                <w:rFonts w:ascii="Courier New" w:hAnsi="Courier New" w:cs="Courier New"/>
                <w:sz w:val="16"/>
                <w:szCs w:val="16"/>
              </w:rPr>
              <w:t>added with spaces on right</w:t>
            </w:r>
          </w:p>
        </w:tc>
      </w:tr>
      <w:tr w:rsidR="00EA4E1C" w:rsidRPr="0024263E" w14:paraId="7AC4306C" w14:textId="77777777" w:rsidTr="00523E8B">
        <w:tc>
          <w:tcPr>
            <w:tcW w:w="2746" w:type="dxa"/>
            <w:shd w:val="clear" w:color="auto" w:fill="auto"/>
          </w:tcPr>
          <w:p w14:paraId="0AF17D7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6D663A9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05E23A8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52EB085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DAC6C51" w14:textId="77777777" w:rsidR="00EA4E1C" w:rsidRPr="00523E8B" w:rsidRDefault="00EA4E1C" w:rsidP="00EA4E1C">
            <w:pPr>
              <w:pStyle w:val="NoSpacing"/>
              <w:rPr>
                <w:rFonts w:ascii="Courier New" w:hAnsi="Courier New" w:cs="Courier New"/>
                <w:sz w:val="16"/>
                <w:szCs w:val="16"/>
              </w:rPr>
            </w:pPr>
          </w:p>
        </w:tc>
      </w:tr>
      <w:tr w:rsidR="00EA4E1C" w:rsidRPr="0024263E" w14:paraId="4C474DA9" w14:textId="77777777" w:rsidTr="00523E8B">
        <w:tc>
          <w:tcPr>
            <w:tcW w:w="2746" w:type="dxa"/>
            <w:shd w:val="clear" w:color="auto" w:fill="auto"/>
          </w:tcPr>
          <w:p w14:paraId="538286A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Date</w:t>
            </w:r>
          </w:p>
        </w:tc>
        <w:tc>
          <w:tcPr>
            <w:tcW w:w="1322" w:type="dxa"/>
            <w:shd w:val="clear" w:color="auto" w:fill="auto"/>
          </w:tcPr>
          <w:p w14:paraId="5173E82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669E820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DT 6/6</w:t>
            </w:r>
          </w:p>
        </w:tc>
        <w:tc>
          <w:tcPr>
            <w:tcW w:w="2008" w:type="dxa"/>
            <w:shd w:val="clear" w:color="auto" w:fill="auto"/>
          </w:tcPr>
          <w:p w14:paraId="69EE25AB"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702811F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Format YYMMDD</w:t>
            </w:r>
          </w:p>
        </w:tc>
      </w:tr>
      <w:tr w:rsidR="00EA4E1C" w:rsidRPr="0024263E" w14:paraId="4B058D6E" w14:textId="77777777" w:rsidTr="00523E8B">
        <w:tc>
          <w:tcPr>
            <w:tcW w:w="2746" w:type="dxa"/>
            <w:shd w:val="clear" w:color="auto" w:fill="auto"/>
          </w:tcPr>
          <w:p w14:paraId="667B272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1D991BE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15D0D4A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077B9D3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C4AC21D" w14:textId="77777777" w:rsidR="00EA4E1C" w:rsidRPr="00523E8B" w:rsidRDefault="00EA4E1C" w:rsidP="00EA4E1C">
            <w:pPr>
              <w:pStyle w:val="NoSpacing"/>
              <w:rPr>
                <w:rFonts w:ascii="Courier New" w:hAnsi="Courier New" w:cs="Courier New"/>
                <w:sz w:val="16"/>
                <w:szCs w:val="16"/>
              </w:rPr>
            </w:pPr>
          </w:p>
        </w:tc>
      </w:tr>
      <w:tr w:rsidR="00EA4E1C" w:rsidRPr="0024263E" w14:paraId="1A8F89EB" w14:textId="77777777" w:rsidTr="00523E8B">
        <w:tc>
          <w:tcPr>
            <w:tcW w:w="2746" w:type="dxa"/>
            <w:shd w:val="clear" w:color="auto" w:fill="auto"/>
          </w:tcPr>
          <w:p w14:paraId="2F0F85F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Time</w:t>
            </w:r>
          </w:p>
        </w:tc>
        <w:tc>
          <w:tcPr>
            <w:tcW w:w="1322" w:type="dxa"/>
            <w:shd w:val="clear" w:color="auto" w:fill="auto"/>
          </w:tcPr>
          <w:p w14:paraId="0192EF6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7CF735B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TM 4/4</w:t>
            </w:r>
          </w:p>
        </w:tc>
        <w:tc>
          <w:tcPr>
            <w:tcW w:w="2008" w:type="dxa"/>
            <w:shd w:val="clear" w:color="auto" w:fill="auto"/>
          </w:tcPr>
          <w:p w14:paraId="32D535AE"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3879250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Format HHMM</w:t>
            </w:r>
          </w:p>
        </w:tc>
      </w:tr>
      <w:tr w:rsidR="00EA4E1C" w:rsidRPr="0024263E" w14:paraId="4D3DE8B3" w14:textId="77777777" w:rsidTr="00523E8B">
        <w:tc>
          <w:tcPr>
            <w:tcW w:w="2746" w:type="dxa"/>
            <w:shd w:val="clear" w:color="auto" w:fill="auto"/>
          </w:tcPr>
          <w:p w14:paraId="0FAAAB3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2176B18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61852E0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4D43C64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3C1A04FB" w14:textId="77777777" w:rsidR="00EA4E1C" w:rsidRPr="00523E8B" w:rsidRDefault="00EA4E1C" w:rsidP="00EA4E1C">
            <w:pPr>
              <w:pStyle w:val="NoSpacing"/>
              <w:rPr>
                <w:rFonts w:ascii="Courier New" w:hAnsi="Courier New" w:cs="Courier New"/>
                <w:sz w:val="16"/>
                <w:szCs w:val="16"/>
              </w:rPr>
            </w:pPr>
          </w:p>
        </w:tc>
      </w:tr>
      <w:tr w:rsidR="00EA4E1C" w:rsidRPr="0024263E" w14:paraId="006E970C" w14:textId="77777777" w:rsidTr="00523E8B">
        <w:tc>
          <w:tcPr>
            <w:tcW w:w="2746" w:type="dxa"/>
            <w:shd w:val="clear" w:color="auto" w:fill="auto"/>
          </w:tcPr>
          <w:p w14:paraId="5B14FAD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Control Standards Identifier</w:t>
            </w:r>
          </w:p>
        </w:tc>
        <w:tc>
          <w:tcPr>
            <w:tcW w:w="1322" w:type="dxa"/>
            <w:shd w:val="clear" w:color="auto" w:fill="auto"/>
          </w:tcPr>
          <w:p w14:paraId="4EE8AFF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4FB3CC6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1/1</w:t>
            </w:r>
          </w:p>
        </w:tc>
        <w:tc>
          <w:tcPr>
            <w:tcW w:w="2008" w:type="dxa"/>
            <w:shd w:val="clear" w:color="auto" w:fill="auto"/>
          </w:tcPr>
          <w:p w14:paraId="3FB6842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‘U’</w:t>
            </w:r>
          </w:p>
        </w:tc>
        <w:tc>
          <w:tcPr>
            <w:tcW w:w="2430" w:type="dxa"/>
            <w:shd w:val="clear" w:color="auto" w:fill="auto"/>
          </w:tcPr>
          <w:p w14:paraId="57F8D77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U.S. EDI Community of ASC X12</w:t>
            </w:r>
          </w:p>
        </w:tc>
      </w:tr>
      <w:tr w:rsidR="00EA4E1C" w:rsidRPr="0024263E" w14:paraId="155F86E4" w14:textId="77777777" w:rsidTr="00523E8B">
        <w:tc>
          <w:tcPr>
            <w:tcW w:w="2746" w:type="dxa"/>
            <w:shd w:val="clear" w:color="auto" w:fill="auto"/>
          </w:tcPr>
          <w:p w14:paraId="2DA55E4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3C1ECF7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0509EF6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6930D74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1C0328A" w14:textId="77777777" w:rsidR="00EA4E1C" w:rsidRPr="00523E8B" w:rsidRDefault="00EA4E1C" w:rsidP="00EA4E1C">
            <w:pPr>
              <w:pStyle w:val="NoSpacing"/>
              <w:rPr>
                <w:rFonts w:ascii="Courier New" w:hAnsi="Courier New" w:cs="Courier New"/>
                <w:sz w:val="16"/>
                <w:szCs w:val="16"/>
              </w:rPr>
            </w:pPr>
          </w:p>
        </w:tc>
      </w:tr>
      <w:tr w:rsidR="00EA4E1C" w:rsidRPr="0024263E" w14:paraId="718720BF" w14:textId="77777777" w:rsidTr="00523E8B">
        <w:tc>
          <w:tcPr>
            <w:tcW w:w="2746" w:type="dxa"/>
            <w:shd w:val="clear" w:color="auto" w:fill="auto"/>
          </w:tcPr>
          <w:p w14:paraId="0CC6997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Control Version Number</w:t>
            </w:r>
          </w:p>
        </w:tc>
        <w:tc>
          <w:tcPr>
            <w:tcW w:w="1322" w:type="dxa"/>
            <w:shd w:val="clear" w:color="auto" w:fill="auto"/>
          </w:tcPr>
          <w:p w14:paraId="39FB473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77E918D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5/5</w:t>
            </w:r>
          </w:p>
        </w:tc>
        <w:tc>
          <w:tcPr>
            <w:tcW w:w="2008" w:type="dxa"/>
            <w:shd w:val="clear" w:color="auto" w:fill="auto"/>
          </w:tcPr>
          <w:p w14:paraId="446C0CC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‘00304’</w:t>
            </w:r>
          </w:p>
        </w:tc>
        <w:tc>
          <w:tcPr>
            <w:tcW w:w="2430" w:type="dxa"/>
            <w:shd w:val="clear" w:color="auto" w:fill="auto"/>
          </w:tcPr>
          <w:p w14:paraId="00344D5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X12 Standards Draft</w:t>
            </w:r>
          </w:p>
        </w:tc>
      </w:tr>
      <w:tr w:rsidR="00EA4E1C" w:rsidRPr="0024263E" w14:paraId="25A72A8D" w14:textId="77777777" w:rsidTr="00523E8B">
        <w:tc>
          <w:tcPr>
            <w:tcW w:w="2746" w:type="dxa"/>
            <w:shd w:val="clear" w:color="auto" w:fill="auto"/>
          </w:tcPr>
          <w:p w14:paraId="6800370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6B4CB2B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787194E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386B8F5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166891F" w14:textId="77777777" w:rsidR="00EA4E1C" w:rsidRPr="00523E8B" w:rsidRDefault="00EA4E1C" w:rsidP="00EA4E1C">
            <w:pPr>
              <w:pStyle w:val="NoSpacing"/>
              <w:rPr>
                <w:rFonts w:ascii="Courier New" w:hAnsi="Courier New" w:cs="Courier New"/>
                <w:sz w:val="16"/>
                <w:szCs w:val="16"/>
              </w:rPr>
            </w:pPr>
          </w:p>
        </w:tc>
      </w:tr>
      <w:tr w:rsidR="00EA4E1C" w:rsidRPr="0024263E" w14:paraId="675BDA1D" w14:textId="77777777" w:rsidTr="00523E8B">
        <w:tc>
          <w:tcPr>
            <w:tcW w:w="2746" w:type="dxa"/>
            <w:shd w:val="clear" w:color="auto" w:fill="auto"/>
          </w:tcPr>
          <w:p w14:paraId="1918373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Control Number</w:t>
            </w:r>
          </w:p>
        </w:tc>
        <w:tc>
          <w:tcPr>
            <w:tcW w:w="1322" w:type="dxa"/>
            <w:shd w:val="clear" w:color="auto" w:fill="auto"/>
          </w:tcPr>
          <w:p w14:paraId="510B2A9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346D0AF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9/9</w:t>
            </w:r>
          </w:p>
        </w:tc>
        <w:tc>
          <w:tcPr>
            <w:tcW w:w="2008" w:type="dxa"/>
            <w:shd w:val="clear" w:color="auto" w:fill="auto"/>
          </w:tcPr>
          <w:p w14:paraId="564A7D19"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02ADF9FC" w14:textId="77777777" w:rsidR="00EA4E1C" w:rsidRPr="00523E8B" w:rsidRDefault="00EA4E1C" w:rsidP="00EA4E1C">
            <w:pPr>
              <w:pStyle w:val="NoSpacing"/>
              <w:rPr>
                <w:rFonts w:ascii="Courier New" w:hAnsi="Courier New" w:cs="Courier New"/>
                <w:sz w:val="16"/>
                <w:szCs w:val="16"/>
              </w:rPr>
            </w:pPr>
          </w:p>
        </w:tc>
      </w:tr>
      <w:tr w:rsidR="00EA4E1C" w:rsidRPr="0024263E" w14:paraId="6535B611" w14:textId="77777777" w:rsidTr="00523E8B">
        <w:tc>
          <w:tcPr>
            <w:tcW w:w="2746" w:type="dxa"/>
            <w:shd w:val="clear" w:color="auto" w:fill="auto"/>
          </w:tcPr>
          <w:p w14:paraId="49CB72C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1CFE86B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6B831F8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205E54D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5DE9963E" w14:textId="77777777" w:rsidR="00EA4E1C" w:rsidRPr="00523E8B" w:rsidRDefault="00EA4E1C" w:rsidP="00EA4E1C">
            <w:pPr>
              <w:pStyle w:val="NoSpacing"/>
              <w:rPr>
                <w:rFonts w:ascii="Courier New" w:hAnsi="Courier New" w:cs="Courier New"/>
                <w:sz w:val="16"/>
                <w:szCs w:val="16"/>
              </w:rPr>
            </w:pPr>
          </w:p>
        </w:tc>
      </w:tr>
      <w:tr w:rsidR="00EA4E1C" w:rsidRPr="0024263E" w14:paraId="0A9DDBF4" w14:textId="77777777" w:rsidTr="00523E8B">
        <w:tc>
          <w:tcPr>
            <w:tcW w:w="2746" w:type="dxa"/>
            <w:shd w:val="clear" w:color="auto" w:fill="auto"/>
          </w:tcPr>
          <w:p w14:paraId="5896997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Acknowledgement Request</w:t>
            </w:r>
          </w:p>
        </w:tc>
        <w:tc>
          <w:tcPr>
            <w:tcW w:w="1322" w:type="dxa"/>
            <w:shd w:val="clear" w:color="auto" w:fill="auto"/>
          </w:tcPr>
          <w:p w14:paraId="24897A2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491F74B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1/1</w:t>
            </w:r>
          </w:p>
        </w:tc>
        <w:tc>
          <w:tcPr>
            <w:tcW w:w="2008" w:type="dxa"/>
            <w:shd w:val="clear" w:color="auto" w:fill="auto"/>
          </w:tcPr>
          <w:p w14:paraId="56CE89A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‘0’</w:t>
            </w:r>
          </w:p>
        </w:tc>
        <w:tc>
          <w:tcPr>
            <w:tcW w:w="2430" w:type="dxa"/>
            <w:shd w:val="clear" w:color="auto" w:fill="auto"/>
          </w:tcPr>
          <w:p w14:paraId="4C844D7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No Acknowledgement Requested</w:t>
            </w:r>
          </w:p>
        </w:tc>
      </w:tr>
      <w:tr w:rsidR="00EA4E1C" w:rsidRPr="0024263E" w14:paraId="33184CBE" w14:textId="77777777" w:rsidTr="00523E8B">
        <w:tc>
          <w:tcPr>
            <w:tcW w:w="2746" w:type="dxa"/>
            <w:shd w:val="clear" w:color="auto" w:fill="auto"/>
          </w:tcPr>
          <w:p w14:paraId="650BD8C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12896DB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3D43E51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70B99A9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B6CAC3C" w14:textId="77777777" w:rsidR="00EA4E1C" w:rsidRPr="00523E8B" w:rsidRDefault="00EA4E1C" w:rsidP="00EA4E1C">
            <w:pPr>
              <w:pStyle w:val="NoSpacing"/>
              <w:rPr>
                <w:rFonts w:ascii="Courier New" w:hAnsi="Courier New" w:cs="Courier New"/>
                <w:sz w:val="16"/>
                <w:szCs w:val="16"/>
              </w:rPr>
            </w:pPr>
          </w:p>
        </w:tc>
      </w:tr>
      <w:tr w:rsidR="00EA4E1C" w:rsidRPr="0024263E" w14:paraId="096194F5" w14:textId="77777777" w:rsidTr="00523E8B">
        <w:tc>
          <w:tcPr>
            <w:tcW w:w="2746" w:type="dxa"/>
            <w:shd w:val="clear" w:color="auto" w:fill="auto"/>
          </w:tcPr>
          <w:p w14:paraId="4644F1C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Test Indicator</w:t>
            </w:r>
          </w:p>
        </w:tc>
        <w:tc>
          <w:tcPr>
            <w:tcW w:w="1322" w:type="dxa"/>
            <w:shd w:val="clear" w:color="auto" w:fill="auto"/>
          </w:tcPr>
          <w:p w14:paraId="5DFC80E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3AEA632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1/1</w:t>
            </w:r>
          </w:p>
        </w:tc>
        <w:tc>
          <w:tcPr>
            <w:tcW w:w="2008" w:type="dxa"/>
            <w:shd w:val="clear" w:color="auto" w:fill="auto"/>
          </w:tcPr>
          <w:p w14:paraId="4CE9C5D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‘P’</w:t>
            </w:r>
          </w:p>
        </w:tc>
        <w:tc>
          <w:tcPr>
            <w:tcW w:w="2430" w:type="dxa"/>
            <w:shd w:val="clear" w:color="auto" w:fill="auto"/>
          </w:tcPr>
          <w:p w14:paraId="3F570B8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Production Data (‘T’ would be Test Data)</w:t>
            </w:r>
          </w:p>
        </w:tc>
      </w:tr>
      <w:tr w:rsidR="00EA4E1C" w:rsidRPr="0024263E" w14:paraId="42F563DF" w14:textId="77777777" w:rsidTr="00523E8B">
        <w:tc>
          <w:tcPr>
            <w:tcW w:w="2746" w:type="dxa"/>
            <w:shd w:val="clear" w:color="auto" w:fill="auto"/>
          </w:tcPr>
          <w:p w14:paraId="7F9C31D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2631508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4CEB779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0058350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52F6039C" w14:textId="77777777" w:rsidR="00EA4E1C" w:rsidRPr="00523E8B" w:rsidRDefault="00EA4E1C" w:rsidP="00EA4E1C">
            <w:pPr>
              <w:pStyle w:val="NoSpacing"/>
              <w:rPr>
                <w:rFonts w:ascii="Courier New" w:hAnsi="Courier New" w:cs="Courier New"/>
                <w:sz w:val="16"/>
                <w:szCs w:val="16"/>
              </w:rPr>
            </w:pPr>
          </w:p>
        </w:tc>
      </w:tr>
      <w:tr w:rsidR="00EA4E1C" w:rsidRPr="0024263E" w14:paraId="4AE8CBAE" w14:textId="77777777" w:rsidTr="00523E8B">
        <w:tc>
          <w:tcPr>
            <w:tcW w:w="2746" w:type="dxa"/>
            <w:shd w:val="clear" w:color="auto" w:fill="auto"/>
          </w:tcPr>
          <w:p w14:paraId="5B052EF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Subelement Separator</w:t>
            </w:r>
          </w:p>
        </w:tc>
        <w:tc>
          <w:tcPr>
            <w:tcW w:w="1322" w:type="dxa"/>
            <w:shd w:val="clear" w:color="auto" w:fill="auto"/>
          </w:tcPr>
          <w:p w14:paraId="70E7821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7C7757D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1/1</w:t>
            </w:r>
          </w:p>
        </w:tc>
        <w:tc>
          <w:tcPr>
            <w:tcW w:w="2008" w:type="dxa"/>
            <w:shd w:val="clear" w:color="auto" w:fill="auto"/>
          </w:tcPr>
          <w:p w14:paraId="0971D41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6EE10E2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Tilde for separating components in field</w:t>
            </w:r>
          </w:p>
        </w:tc>
      </w:tr>
      <w:tr w:rsidR="00EA4E1C" w:rsidRPr="0024263E" w14:paraId="2F12F803" w14:textId="77777777" w:rsidTr="00523E8B">
        <w:tc>
          <w:tcPr>
            <w:tcW w:w="2746" w:type="dxa"/>
            <w:shd w:val="clear" w:color="auto" w:fill="auto"/>
          </w:tcPr>
          <w:p w14:paraId="5FDAA00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22" w:type="dxa"/>
            <w:shd w:val="clear" w:color="auto" w:fill="auto"/>
          </w:tcPr>
          <w:p w14:paraId="613B551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3C3C0D9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66E19F6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78AD6545" w14:textId="77777777" w:rsidR="00EA4E1C" w:rsidRPr="00523E8B" w:rsidRDefault="00EA4E1C" w:rsidP="00EA4E1C">
            <w:pPr>
              <w:pStyle w:val="NoSpacing"/>
              <w:rPr>
                <w:rFonts w:ascii="Courier New" w:hAnsi="Courier New" w:cs="Courier New"/>
                <w:sz w:val="16"/>
                <w:szCs w:val="16"/>
              </w:rPr>
            </w:pPr>
          </w:p>
        </w:tc>
      </w:tr>
      <w:tr w:rsidR="00EA4E1C" w:rsidRPr="0024263E" w14:paraId="3F758B48" w14:textId="77777777" w:rsidTr="00523E8B">
        <w:tc>
          <w:tcPr>
            <w:tcW w:w="2746" w:type="dxa"/>
            <w:shd w:val="clear" w:color="auto" w:fill="auto"/>
          </w:tcPr>
          <w:p w14:paraId="05C14CF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22" w:type="dxa"/>
            <w:shd w:val="clear" w:color="auto" w:fill="auto"/>
          </w:tcPr>
          <w:p w14:paraId="63B1F98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32" w:type="dxa"/>
            <w:shd w:val="clear" w:color="auto" w:fill="auto"/>
          </w:tcPr>
          <w:p w14:paraId="3DBE24B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2008" w:type="dxa"/>
            <w:shd w:val="clear" w:color="auto" w:fill="auto"/>
          </w:tcPr>
          <w:p w14:paraId="4293E35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3E8640E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Pipe (vertical bar) for separating segments</w:t>
            </w:r>
          </w:p>
        </w:tc>
      </w:tr>
    </w:tbl>
    <w:p w14:paraId="1B6D1210" w14:textId="77777777" w:rsidR="00EA4E1C" w:rsidRDefault="00EA4E1C" w:rsidP="00EA4E1C">
      <w:pPr>
        <w:pStyle w:val="NoSpacing"/>
        <w:rPr>
          <w:rFonts w:ascii="Courier New" w:hAnsi="Courier New" w:cs="Courier New"/>
          <w:sz w:val="18"/>
          <w:szCs w:val="18"/>
        </w:rPr>
      </w:pPr>
    </w:p>
    <w:p w14:paraId="425ABF89" w14:textId="77777777" w:rsidR="00EA4E1C" w:rsidRDefault="00EA4E1C" w:rsidP="00EA4E1C">
      <w:pPr>
        <w:rPr>
          <w:rFonts w:ascii="Courier New" w:hAnsi="Courier New" w:cs="Courier New"/>
          <w:sz w:val="18"/>
          <w:szCs w:val="18"/>
        </w:rPr>
      </w:pPr>
      <w:r>
        <w:rPr>
          <w:rFonts w:ascii="Courier New" w:hAnsi="Courier New" w:cs="Courier New"/>
          <w:sz w:val="18"/>
          <w:szCs w:val="18"/>
        </w:rPr>
        <w:br w:type="page"/>
      </w:r>
    </w:p>
    <w:p w14:paraId="2E72CECD" w14:textId="77777777" w:rsidR="00EA4E1C" w:rsidRDefault="00EA4E1C" w:rsidP="00EA4E1C">
      <w:pPr>
        <w:pStyle w:val="NoSpacing"/>
        <w:rPr>
          <w:rFonts w:ascii="Courier New" w:hAnsi="Courier New" w:cs="Courier New"/>
          <w:sz w:val="18"/>
          <w:szCs w:val="1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rsidRPr="008840E6" w14:paraId="4CD9107C" w14:textId="77777777" w:rsidTr="00523E8B">
        <w:tc>
          <w:tcPr>
            <w:tcW w:w="2718" w:type="dxa"/>
            <w:shd w:val="clear" w:color="auto" w:fill="auto"/>
          </w:tcPr>
          <w:p w14:paraId="057454C2"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5AE4587D"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05238E3A"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4014003E"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5A5A14B3"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rsidRPr="008840E6" w14:paraId="6041AF1B" w14:textId="77777777" w:rsidTr="00523E8B">
        <w:tc>
          <w:tcPr>
            <w:tcW w:w="2718" w:type="dxa"/>
            <w:shd w:val="clear" w:color="auto" w:fill="auto"/>
          </w:tcPr>
          <w:p w14:paraId="3E5A4FB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29B21F0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15D958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2/2</w:t>
            </w:r>
          </w:p>
        </w:tc>
        <w:tc>
          <w:tcPr>
            <w:tcW w:w="1980" w:type="dxa"/>
            <w:shd w:val="clear" w:color="auto" w:fill="auto"/>
          </w:tcPr>
          <w:p w14:paraId="6E3D4BA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‘GS’</w:t>
            </w:r>
          </w:p>
        </w:tc>
        <w:tc>
          <w:tcPr>
            <w:tcW w:w="2430" w:type="dxa"/>
            <w:shd w:val="clear" w:color="auto" w:fill="auto"/>
          </w:tcPr>
          <w:p w14:paraId="408C450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Functional Group Header</w:t>
            </w:r>
          </w:p>
        </w:tc>
      </w:tr>
      <w:tr w:rsidR="00EA4E1C" w:rsidRPr="008840E6" w14:paraId="5BD54B8B" w14:textId="77777777" w:rsidTr="00523E8B">
        <w:tc>
          <w:tcPr>
            <w:tcW w:w="2718" w:type="dxa"/>
            <w:shd w:val="clear" w:color="auto" w:fill="auto"/>
          </w:tcPr>
          <w:p w14:paraId="52E77F2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6065EB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D6CD1B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2B5887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941C953" w14:textId="77777777" w:rsidR="00EA4E1C" w:rsidRPr="00523E8B" w:rsidRDefault="00EA4E1C" w:rsidP="00EA4E1C">
            <w:pPr>
              <w:pStyle w:val="NoSpacing"/>
              <w:rPr>
                <w:rFonts w:ascii="Courier New" w:hAnsi="Courier New" w:cs="Courier New"/>
                <w:sz w:val="16"/>
                <w:szCs w:val="16"/>
              </w:rPr>
            </w:pPr>
          </w:p>
        </w:tc>
      </w:tr>
      <w:tr w:rsidR="00EA4E1C" w:rsidRPr="008840E6" w14:paraId="49CAD40E" w14:textId="77777777" w:rsidTr="00523E8B">
        <w:tc>
          <w:tcPr>
            <w:tcW w:w="2718" w:type="dxa"/>
            <w:shd w:val="clear" w:color="auto" w:fill="auto"/>
          </w:tcPr>
          <w:p w14:paraId="20BFFDE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Functional Identifier Code</w:t>
            </w:r>
          </w:p>
        </w:tc>
        <w:tc>
          <w:tcPr>
            <w:tcW w:w="1350" w:type="dxa"/>
            <w:shd w:val="clear" w:color="auto" w:fill="auto"/>
          </w:tcPr>
          <w:p w14:paraId="007C115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2B1CD3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6A1B4B1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‘SC’</w:t>
            </w:r>
          </w:p>
        </w:tc>
        <w:tc>
          <w:tcPr>
            <w:tcW w:w="2430" w:type="dxa"/>
            <w:shd w:val="clear" w:color="auto" w:fill="auto"/>
          </w:tcPr>
          <w:p w14:paraId="341CA3F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Sales Catalog</w:t>
            </w:r>
          </w:p>
        </w:tc>
      </w:tr>
      <w:tr w:rsidR="00EA4E1C" w:rsidRPr="008840E6" w14:paraId="746E6583" w14:textId="77777777" w:rsidTr="00523E8B">
        <w:tc>
          <w:tcPr>
            <w:tcW w:w="2718" w:type="dxa"/>
            <w:shd w:val="clear" w:color="auto" w:fill="auto"/>
          </w:tcPr>
          <w:p w14:paraId="0536061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49359A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3E2F3D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4B27F3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5EC631B9" w14:textId="77777777" w:rsidR="00EA4E1C" w:rsidRPr="00523E8B" w:rsidRDefault="00EA4E1C" w:rsidP="00EA4E1C">
            <w:pPr>
              <w:pStyle w:val="NoSpacing"/>
              <w:rPr>
                <w:rFonts w:ascii="Courier New" w:hAnsi="Courier New" w:cs="Courier New"/>
                <w:sz w:val="16"/>
                <w:szCs w:val="16"/>
              </w:rPr>
            </w:pPr>
          </w:p>
        </w:tc>
      </w:tr>
      <w:tr w:rsidR="00EA4E1C" w:rsidRPr="008840E6" w14:paraId="4E6BE310" w14:textId="77777777" w:rsidTr="00523E8B">
        <w:tc>
          <w:tcPr>
            <w:tcW w:w="2718" w:type="dxa"/>
            <w:shd w:val="clear" w:color="auto" w:fill="auto"/>
          </w:tcPr>
          <w:p w14:paraId="4A39549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Application Sender’s Code</w:t>
            </w:r>
          </w:p>
        </w:tc>
        <w:tc>
          <w:tcPr>
            <w:tcW w:w="1350" w:type="dxa"/>
            <w:shd w:val="clear" w:color="auto" w:fill="auto"/>
          </w:tcPr>
          <w:p w14:paraId="146F046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2083A8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2/15</w:t>
            </w:r>
          </w:p>
        </w:tc>
        <w:tc>
          <w:tcPr>
            <w:tcW w:w="1980" w:type="dxa"/>
            <w:shd w:val="clear" w:color="auto" w:fill="auto"/>
          </w:tcPr>
          <w:p w14:paraId="10B9605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‘NIF’</w:t>
            </w:r>
          </w:p>
        </w:tc>
        <w:tc>
          <w:tcPr>
            <w:tcW w:w="2430" w:type="dxa"/>
            <w:shd w:val="clear" w:color="auto" w:fill="auto"/>
          </w:tcPr>
          <w:p w14:paraId="32B1147E" w14:textId="77777777" w:rsidR="00EA4E1C" w:rsidRPr="00523E8B" w:rsidRDefault="00EA4E1C" w:rsidP="00EA4E1C">
            <w:pPr>
              <w:pStyle w:val="NoSpacing"/>
              <w:rPr>
                <w:rFonts w:ascii="Courier New" w:hAnsi="Courier New" w:cs="Courier New"/>
                <w:sz w:val="16"/>
                <w:szCs w:val="16"/>
              </w:rPr>
            </w:pPr>
          </w:p>
        </w:tc>
      </w:tr>
      <w:tr w:rsidR="00EA4E1C" w:rsidRPr="008840E6" w14:paraId="4EBD93BB" w14:textId="77777777" w:rsidTr="00523E8B">
        <w:tc>
          <w:tcPr>
            <w:tcW w:w="2718" w:type="dxa"/>
            <w:shd w:val="clear" w:color="auto" w:fill="auto"/>
          </w:tcPr>
          <w:p w14:paraId="1BF2CCF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CAE8FC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FCF846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717A14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0935200" w14:textId="77777777" w:rsidR="00EA4E1C" w:rsidRPr="00523E8B" w:rsidRDefault="00EA4E1C" w:rsidP="00EA4E1C">
            <w:pPr>
              <w:pStyle w:val="NoSpacing"/>
              <w:rPr>
                <w:rFonts w:ascii="Courier New" w:hAnsi="Courier New" w:cs="Courier New"/>
                <w:sz w:val="16"/>
                <w:szCs w:val="16"/>
              </w:rPr>
            </w:pPr>
          </w:p>
        </w:tc>
      </w:tr>
      <w:tr w:rsidR="00EA4E1C" w:rsidRPr="008840E6" w14:paraId="7402C0EC" w14:textId="77777777" w:rsidTr="00523E8B">
        <w:tc>
          <w:tcPr>
            <w:tcW w:w="2718" w:type="dxa"/>
            <w:shd w:val="clear" w:color="auto" w:fill="auto"/>
          </w:tcPr>
          <w:p w14:paraId="59D93C9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Application Receiver’s Code</w:t>
            </w:r>
          </w:p>
        </w:tc>
        <w:tc>
          <w:tcPr>
            <w:tcW w:w="1350" w:type="dxa"/>
            <w:shd w:val="clear" w:color="auto" w:fill="auto"/>
          </w:tcPr>
          <w:p w14:paraId="7DF5FD3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0FF0B3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2/15</w:t>
            </w:r>
          </w:p>
        </w:tc>
        <w:tc>
          <w:tcPr>
            <w:tcW w:w="1980" w:type="dxa"/>
            <w:shd w:val="clear" w:color="auto" w:fill="auto"/>
          </w:tcPr>
          <w:p w14:paraId="335DB1F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‘IFCAP’</w:t>
            </w:r>
          </w:p>
        </w:tc>
        <w:tc>
          <w:tcPr>
            <w:tcW w:w="2430" w:type="dxa"/>
            <w:shd w:val="clear" w:color="auto" w:fill="auto"/>
          </w:tcPr>
          <w:p w14:paraId="2C813609" w14:textId="77777777" w:rsidR="00EA4E1C" w:rsidRPr="00523E8B" w:rsidRDefault="00EA4E1C" w:rsidP="00EA4E1C">
            <w:pPr>
              <w:pStyle w:val="NoSpacing"/>
              <w:rPr>
                <w:rFonts w:ascii="Courier New" w:hAnsi="Courier New" w:cs="Courier New"/>
                <w:sz w:val="16"/>
                <w:szCs w:val="16"/>
              </w:rPr>
            </w:pPr>
          </w:p>
        </w:tc>
      </w:tr>
      <w:tr w:rsidR="00EA4E1C" w:rsidRPr="008840E6" w14:paraId="714BC15A" w14:textId="77777777" w:rsidTr="00523E8B">
        <w:tc>
          <w:tcPr>
            <w:tcW w:w="2718" w:type="dxa"/>
            <w:shd w:val="clear" w:color="auto" w:fill="auto"/>
          </w:tcPr>
          <w:p w14:paraId="28B00CC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4E70FA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F4F451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F1A66A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2E0488B" w14:textId="77777777" w:rsidR="00EA4E1C" w:rsidRPr="00523E8B" w:rsidRDefault="00EA4E1C" w:rsidP="00EA4E1C">
            <w:pPr>
              <w:pStyle w:val="NoSpacing"/>
              <w:rPr>
                <w:rFonts w:ascii="Courier New" w:hAnsi="Courier New" w:cs="Courier New"/>
                <w:sz w:val="16"/>
                <w:szCs w:val="16"/>
              </w:rPr>
            </w:pPr>
          </w:p>
        </w:tc>
      </w:tr>
      <w:tr w:rsidR="00EA4E1C" w:rsidRPr="008840E6" w14:paraId="5650C57B" w14:textId="77777777" w:rsidTr="00523E8B">
        <w:tc>
          <w:tcPr>
            <w:tcW w:w="2718" w:type="dxa"/>
            <w:shd w:val="clear" w:color="auto" w:fill="auto"/>
          </w:tcPr>
          <w:p w14:paraId="0245972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Date</w:t>
            </w:r>
          </w:p>
        </w:tc>
        <w:tc>
          <w:tcPr>
            <w:tcW w:w="1350" w:type="dxa"/>
            <w:shd w:val="clear" w:color="auto" w:fill="auto"/>
          </w:tcPr>
          <w:p w14:paraId="42C39A1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4FB3AA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DT 6/6</w:t>
            </w:r>
          </w:p>
        </w:tc>
        <w:tc>
          <w:tcPr>
            <w:tcW w:w="1980" w:type="dxa"/>
            <w:shd w:val="clear" w:color="auto" w:fill="auto"/>
          </w:tcPr>
          <w:p w14:paraId="1506D2EC"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41D6539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Format YYMMDD</w:t>
            </w:r>
          </w:p>
        </w:tc>
      </w:tr>
      <w:tr w:rsidR="00EA4E1C" w:rsidRPr="008840E6" w14:paraId="344B76FA" w14:textId="77777777" w:rsidTr="00523E8B">
        <w:tc>
          <w:tcPr>
            <w:tcW w:w="2718" w:type="dxa"/>
            <w:shd w:val="clear" w:color="auto" w:fill="auto"/>
          </w:tcPr>
          <w:p w14:paraId="73B4D76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BB93EF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CB1B04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7C5255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136F46C" w14:textId="77777777" w:rsidR="00EA4E1C" w:rsidRPr="00523E8B" w:rsidRDefault="00EA4E1C" w:rsidP="00EA4E1C">
            <w:pPr>
              <w:pStyle w:val="NoSpacing"/>
              <w:rPr>
                <w:rFonts w:ascii="Courier New" w:hAnsi="Courier New" w:cs="Courier New"/>
                <w:sz w:val="16"/>
                <w:szCs w:val="16"/>
              </w:rPr>
            </w:pPr>
          </w:p>
        </w:tc>
      </w:tr>
      <w:tr w:rsidR="00EA4E1C" w:rsidRPr="008840E6" w14:paraId="6D46BAD3" w14:textId="77777777" w:rsidTr="00523E8B">
        <w:tc>
          <w:tcPr>
            <w:tcW w:w="2718" w:type="dxa"/>
            <w:shd w:val="clear" w:color="auto" w:fill="auto"/>
          </w:tcPr>
          <w:p w14:paraId="4E2020F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Time</w:t>
            </w:r>
          </w:p>
        </w:tc>
        <w:tc>
          <w:tcPr>
            <w:tcW w:w="1350" w:type="dxa"/>
            <w:shd w:val="clear" w:color="auto" w:fill="auto"/>
          </w:tcPr>
          <w:p w14:paraId="419CDE3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A067EC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TM 4/4</w:t>
            </w:r>
          </w:p>
        </w:tc>
        <w:tc>
          <w:tcPr>
            <w:tcW w:w="1980" w:type="dxa"/>
            <w:shd w:val="clear" w:color="auto" w:fill="auto"/>
          </w:tcPr>
          <w:p w14:paraId="2639C5F3"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116BBD3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Format HHMM</w:t>
            </w:r>
          </w:p>
        </w:tc>
      </w:tr>
      <w:tr w:rsidR="00EA4E1C" w:rsidRPr="008840E6" w14:paraId="7048FF01" w14:textId="77777777" w:rsidTr="00523E8B">
        <w:tc>
          <w:tcPr>
            <w:tcW w:w="2718" w:type="dxa"/>
            <w:shd w:val="clear" w:color="auto" w:fill="auto"/>
          </w:tcPr>
          <w:p w14:paraId="4D7A144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F69E4A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C75BF3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C35BE6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44D66762" w14:textId="77777777" w:rsidR="00EA4E1C" w:rsidRPr="00523E8B" w:rsidRDefault="00EA4E1C" w:rsidP="00EA4E1C">
            <w:pPr>
              <w:pStyle w:val="NoSpacing"/>
              <w:rPr>
                <w:rFonts w:ascii="Courier New" w:hAnsi="Courier New" w:cs="Courier New"/>
                <w:sz w:val="16"/>
                <w:szCs w:val="16"/>
              </w:rPr>
            </w:pPr>
          </w:p>
        </w:tc>
      </w:tr>
      <w:tr w:rsidR="00EA4E1C" w:rsidRPr="008840E6" w14:paraId="4552646E" w14:textId="77777777" w:rsidTr="00523E8B">
        <w:tc>
          <w:tcPr>
            <w:tcW w:w="2718" w:type="dxa"/>
            <w:shd w:val="clear" w:color="auto" w:fill="auto"/>
          </w:tcPr>
          <w:p w14:paraId="3B6BB27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Group Control Number</w:t>
            </w:r>
          </w:p>
        </w:tc>
        <w:tc>
          <w:tcPr>
            <w:tcW w:w="1350" w:type="dxa"/>
            <w:shd w:val="clear" w:color="auto" w:fill="auto"/>
          </w:tcPr>
          <w:p w14:paraId="2DAB394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CC0564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1/9</w:t>
            </w:r>
          </w:p>
        </w:tc>
        <w:tc>
          <w:tcPr>
            <w:tcW w:w="1980" w:type="dxa"/>
            <w:shd w:val="clear" w:color="auto" w:fill="auto"/>
          </w:tcPr>
          <w:p w14:paraId="19BA5EE0"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1DD667A2" w14:textId="77777777" w:rsidR="00EA4E1C" w:rsidRPr="00523E8B" w:rsidRDefault="00EA4E1C" w:rsidP="00EA4E1C">
            <w:pPr>
              <w:pStyle w:val="NoSpacing"/>
              <w:rPr>
                <w:rFonts w:ascii="Courier New" w:hAnsi="Courier New" w:cs="Courier New"/>
                <w:sz w:val="16"/>
                <w:szCs w:val="16"/>
              </w:rPr>
            </w:pPr>
          </w:p>
        </w:tc>
      </w:tr>
      <w:tr w:rsidR="00EA4E1C" w:rsidRPr="008840E6" w14:paraId="32DE2B99" w14:textId="77777777" w:rsidTr="00523E8B">
        <w:tc>
          <w:tcPr>
            <w:tcW w:w="2718" w:type="dxa"/>
            <w:shd w:val="clear" w:color="auto" w:fill="auto"/>
          </w:tcPr>
          <w:p w14:paraId="04E39AB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AB4292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C9B13C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453BBD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5B5A50E4" w14:textId="77777777" w:rsidR="00EA4E1C" w:rsidRPr="00523E8B" w:rsidRDefault="00EA4E1C" w:rsidP="00EA4E1C">
            <w:pPr>
              <w:pStyle w:val="NoSpacing"/>
              <w:rPr>
                <w:rFonts w:ascii="Courier New" w:hAnsi="Courier New" w:cs="Courier New"/>
                <w:sz w:val="16"/>
                <w:szCs w:val="16"/>
              </w:rPr>
            </w:pPr>
          </w:p>
        </w:tc>
      </w:tr>
      <w:tr w:rsidR="00EA4E1C" w:rsidRPr="008840E6" w14:paraId="33F2AC36" w14:textId="77777777" w:rsidTr="00523E8B">
        <w:tc>
          <w:tcPr>
            <w:tcW w:w="2718" w:type="dxa"/>
            <w:shd w:val="clear" w:color="auto" w:fill="auto"/>
          </w:tcPr>
          <w:p w14:paraId="103B4E3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Responsible Agency Code</w:t>
            </w:r>
          </w:p>
        </w:tc>
        <w:tc>
          <w:tcPr>
            <w:tcW w:w="1350" w:type="dxa"/>
            <w:shd w:val="clear" w:color="auto" w:fill="auto"/>
          </w:tcPr>
          <w:p w14:paraId="4E3498A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2D218F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1/2</w:t>
            </w:r>
          </w:p>
        </w:tc>
        <w:tc>
          <w:tcPr>
            <w:tcW w:w="1980" w:type="dxa"/>
            <w:shd w:val="clear" w:color="auto" w:fill="auto"/>
          </w:tcPr>
          <w:p w14:paraId="61156A3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‘X’</w:t>
            </w:r>
          </w:p>
        </w:tc>
        <w:tc>
          <w:tcPr>
            <w:tcW w:w="2430" w:type="dxa"/>
            <w:shd w:val="clear" w:color="auto" w:fill="auto"/>
          </w:tcPr>
          <w:p w14:paraId="0D98A4B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Accredited Standards Committee X12</w:t>
            </w:r>
          </w:p>
        </w:tc>
      </w:tr>
      <w:tr w:rsidR="00EA4E1C" w:rsidRPr="008840E6" w14:paraId="2119DBB0" w14:textId="77777777" w:rsidTr="00523E8B">
        <w:tc>
          <w:tcPr>
            <w:tcW w:w="2718" w:type="dxa"/>
            <w:shd w:val="clear" w:color="auto" w:fill="auto"/>
          </w:tcPr>
          <w:p w14:paraId="7FC556E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0A3BA1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4275DB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54359B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63D5EE0A" w14:textId="77777777" w:rsidR="00EA4E1C" w:rsidRPr="00523E8B" w:rsidRDefault="00EA4E1C" w:rsidP="00EA4E1C">
            <w:pPr>
              <w:pStyle w:val="NoSpacing"/>
              <w:rPr>
                <w:rFonts w:ascii="Courier New" w:hAnsi="Courier New" w:cs="Courier New"/>
                <w:sz w:val="16"/>
                <w:szCs w:val="16"/>
              </w:rPr>
            </w:pPr>
          </w:p>
        </w:tc>
      </w:tr>
      <w:tr w:rsidR="00EA4E1C" w:rsidRPr="008840E6" w14:paraId="7403B3FA" w14:textId="77777777" w:rsidTr="00523E8B">
        <w:tc>
          <w:tcPr>
            <w:tcW w:w="2718" w:type="dxa"/>
            <w:shd w:val="clear" w:color="auto" w:fill="auto"/>
          </w:tcPr>
          <w:p w14:paraId="780DB18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Version/Release</w:t>
            </w:r>
          </w:p>
        </w:tc>
        <w:tc>
          <w:tcPr>
            <w:tcW w:w="1350" w:type="dxa"/>
            <w:shd w:val="clear" w:color="auto" w:fill="auto"/>
          </w:tcPr>
          <w:p w14:paraId="4061340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C16E20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1/12</w:t>
            </w:r>
          </w:p>
        </w:tc>
        <w:tc>
          <w:tcPr>
            <w:tcW w:w="1980" w:type="dxa"/>
            <w:shd w:val="clear" w:color="auto" w:fill="auto"/>
          </w:tcPr>
          <w:p w14:paraId="44E980A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‘003040’</w:t>
            </w:r>
          </w:p>
        </w:tc>
        <w:tc>
          <w:tcPr>
            <w:tcW w:w="2430" w:type="dxa"/>
            <w:shd w:val="clear" w:color="auto" w:fill="auto"/>
          </w:tcPr>
          <w:p w14:paraId="4CF87DEC" w14:textId="77777777" w:rsidR="00EA4E1C" w:rsidRPr="00523E8B" w:rsidRDefault="00EA4E1C" w:rsidP="00EA4E1C">
            <w:pPr>
              <w:pStyle w:val="NoSpacing"/>
              <w:rPr>
                <w:rFonts w:ascii="Courier New" w:hAnsi="Courier New" w:cs="Courier New"/>
                <w:sz w:val="16"/>
                <w:szCs w:val="16"/>
              </w:rPr>
            </w:pPr>
          </w:p>
        </w:tc>
      </w:tr>
      <w:tr w:rsidR="00EA4E1C" w:rsidRPr="008840E6" w14:paraId="0FA37CFB" w14:textId="77777777" w:rsidTr="00523E8B">
        <w:tc>
          <w:tcPr>
            <w:tcW w:w="2718" w:type="dxa"/>
            <w:shd w:val="clear" w:color="auto" w:fill="auto"/>
          </w:tcPr>
          <w:p w14:paraId="4D1C779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824490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3133AD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3C5DA2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84F9212" w14:textId="77777777" w:rsidR="00EA4E1C" w:rsidRPr="00523E8B" w:rsidRDefault="00EA4E1C" w:rsidP="00EA4E1C">
            <w:pPr>
              <w:pStyle w:val="NoSpacing"/>
              <w:rPr>
                <w:rFonts w:ascii="Courier New" w:hAnsi="Courier New" w:cs="Courier New"/>
                <w:sz w:val="16"/>
                <w:szCs w:val="16"/>
              </w:rPr>
            </w:pPr>
          </w:p>
        </w:tc>
      </w:tr>
      <w:tr w:rsidR="00EA4E1C" w:rsidRPr="008840E6" w14:paraId="7B2C7D3F" w14:textId="77777777" w:rsidTr="00523E8B">
        <w:tc>
          <w:tcPr>
            <w:tcW w:w="2718" w:type="dxa"/>
            <w:shd w:val="clear" w:color="auto" w:fill="auto"/>
          </w:tcPr>
          <w:p w14:paraId="0DFE64C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736C031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1BFBEC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405E8E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71C3AF64" w14:textId="77777777" w:rsidR="00EA4E1C" w:rsidRPr="00523E8B" w:rsidRDefault="00EA4E1C" w:rsidP="00EA4E1C">
            <w:pPr>
              <w:pStyle w:val="NoSpacing"/>
              <w:rPr>
                <w:rFonts w:ascii="Courier New" w:hAnsi="Courier New" w:cs="Courier New"/>
                <w:sz w:val="16"/>
                <w:szCs w:val="16"/>
              </w:rPr>
            </w:pPr>
          </w:p>
        </w:tc>
      </w:tr>
    </w:tbl>
    <w:p w14:paraId="74CDC5B5" w14:textId="77777777" w:rsidR="00EA4E1C" w:rsidRDefault="00EA4E1C" w:rsidP="00EA4E1C">
      <w:pPr>
        <w:pStyle w:val="NoSpacing"/>
        <w:rPr>
          <w:rFonts w:ascii="Courier New" w:hAnsi="Courier New" w:cs="Courier New"/>
          <w:sz w:val="18"/>
          <w:szCs w:val="18"/>
        </w:rPr>
      </w:pPr>
    </w:p>
    <w:p w14:paraId="15269948" w14:textId="77777777" w:rsidR="00EA4E1C" w:rsidRDefault="00EA4E1C" w:rsidP="00EA4E1C">
      <w:pPr>
        <w:pStyle w:val="NoSpacing"/>
        <w:rPr>
          <w:rFonts w:ascii="Courier New" w:hAnsi="Courier New" w:cs="Courier New"/>
          <w:sz w:val="18"/>
          <w:szCs w:val="18"/>
        </w:rPr>
      </w:pPr>
    </w:p>
    <w:p w14:paraId="04D3219F" w14:textId="77777777" w:rsidR="00EA4E1C" w:rsidRDefault="00EA4E1C" w:rsidP="00EA4E1C">
      <w:pPr>
        <w:pStyle w:val="NoSpacing"/>
        <w:rPr>
          <w:rFonts w:ascii="Courier New" w:hAnsi="Courier New" w:cs="Courier New"/>
          <w:sz w:val="18"/>
          <w:szCs w:val="1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rsidRPr="007220B1" w14:paraId="11F398F6" w14:textId="77777777" w:rsidTr="00523E8B">
        <w:tc>
          <w:tcPr>
            <w:tcW w:w="2718" w:type="dxa"/>
            <w:shd w:val="clear" w:color="auto" w:fill="auto"/>
          </w:tcPr>
          <w:p w14:paraId="32BD88A9"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2C308234"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5BFFD151"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000DF4C2"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32737245"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rsidRPr="007220B1" w14:paraId="2D99B5DC" w14:textId="77777777" w:rsidTr="00523E8B">
        <w:tc>
          <w:tcPr>
            <w:tcW w:w="2718" w:type="dxa"/>
            <w:shd w:val="clear" w:color="auto" w:fill="auto"/>
          </w:tcPr>
          <w:p w14:paraId="493FD8F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3172DC5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E7BA4F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2/2</w:t>
            </w:r>
          </w:p>
        </w:tc>
        <w:tc>
          <w:tcPr>
            <w:tcW w:w="1980" w:type="dxa"/>
            <w:shd w:val="clear" w:color="auto" w:fill="auto"/>
          </w:tcPr>
          <w:p w14:paraId="0874436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‘ST’</w:t>
            </w:r>
          </w:p>
        </w:tc>
        <w:tc>
          <w:tcPr>
            <w:tcW w:w="2430" w:type="dxa"/>
            <w:shd w:val="clear" w:color="auto" w:fill="auto"/>
          </w:tcPr>
          <w:p w14:paraId="6F4B0F6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Transaction Set Header</w:t>
            </w:r>
          </w:p>
        </w:tc>
      </w:tr>
      <w:tr w:rsidR="00EA4E1C" w:rsidRPr="007220B1" w14:paraId="51B8B0B0" w14:textId="77777777" w:rsidTr="00523E8B">
        <w:tc>
          <w:tcPr>
            <w:tcW w:w="2718" w:type="dxa"/>
            <w:shd w:val="clear" w:color="auto" w:fill="auto"/>
          </w:tcPr>
          <w:p w14:paraId="7CE2869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953697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001BCB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DB0B08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E724B20" w14:textId="77777777" w:rsidR="00EA4E1C" w:rsidRPr="00523E8B" w:rsidRDefault="00EA4E1C" w:rsidP="00EA4E1C">
            <w:pPr>
              <w:pStyle w:val="NoSpacing"/>
              <w:rPr>
                <w:rFonts w:ascii="Courier New" w:hAnsi="Courier New" w:cs="Courier New"/>
                <w:sz w:val="16"/>
                <w:szCs w:val="16"/>
              </w:rPr>
            </w:pPr>
          </w:p>
        </w:tc>
      </w:tr>
      <w:tr w:rsidR="00EA4E1C" w:rsidRPr="007220B1" w14:paraId="2D525D23" w14:textId="77777777" w:rsidTr="00523E8B">
        <w:tc>
          <w:tcPr>
            <w:tcW w:w="2718" w:type="dxa"/>
            <w:shd w:val="clear" w:color="auto" w:fill="auto"/>
          </w:tcPr>
          <w:p w14:paraId="355F344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Transaction Set Identifier Code</w:t>
            </w:r>
          </w:p>
        </w:tc>
        <w:tc>
          <w:tcPr>
            <w:tcW w:w="1350" w:type="dxa"/>
            <w:shd w:val="clear" w:color="auto" w:fill="auto"/>
          </w:tcPr>
          <w:p w14:paraId="2064F6D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C5F2DD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4A6D60E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‘832’</w:t>
            </w:r>
          </w:p>
        </w:tc>
        <w:tc>
          <w:tcPr>
            <w:tcW w:w="2430" w:type="dxa"/>
            <w:shd w:val="clear" w:color="auto" w:fill="auto"/>
          </w:tcPr>
          <w:p w14:paraId="612A42D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Price/Sales Catalog</w:t>
            </w:r>
          </w:p>
        </w:tc>
      </w:tr>
      <w:tr w:rsidR="00EA4E1C" w:rsidRPr="007220B1" w14:paraId="7342AA87" w14:textId="77777777" w:rsidTr="00523E8B">
        <w:tc>
          <w:tcPr>
            <w:tcW w:w="2718" w:type="dxa"/>
            <w:shd w:val="clear" w:color="auto" w:fill="auto"/>
          </w:tcPr>
          <w:p w14:paraId="4BCBE24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7B594F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C209E4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A64B56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48FFF52" w14:textId="77777777" w:rsidR="00EA4E1C" w:rsidRPr="00523E8B" w:rsidRDefault="00EA4E1C" w:rsidP="00EA4E1C">
            <w:pPr>
              <w:pStyle w:val="NoSpacing"/>
              <w:rPr>
                <w:rFonts w:ascii="Courier New" w:hAnsi="Courier New" w:cs="Courier New"/>
                <w:sz w:val="16"/>
                <w:szCs w:val="16"/>
              </w:rPr>
            </w:pPr>
          </w:p>
        </w:tc>
      </w:tr>
      <w:tr w:rsidR="00EA4E1C" w:rsidRPr="007220B1" w14:paraId="44286F32" w14:textId="77777777" w:rsidTr="00523E8B">
        <w:tc>
          <w:tcPr>
            <w:tcW w:w="2718" w:type="dxa"/>
            <w:shd w:val="clear" w:color="auto" w:fill="auto"/>
          </w:tcPr>
          <w:p w14:paraId="5F94F0A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Transaction Set Control Number</w:t>
            </w:r>
          </w:p>
        </w:tc>
        <w:tc>
          <w:tcPr>
            <w:tcW w:w="1350" w:type="dxa"/>
            <w:shd w:val="clear" w:color="auto" w:fill="auto"/>
          </w:tcPr>
          <w:p w14:paraId="6FE1415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F95489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4/9</w:t>
            </w:r>
          </w:p>
        </w:tc>
        <w:tc>
          <w:tcPr>
            <w:tcW w:w="1980" w:type="dxa"/>
            <w:shd w:val="clear" w:color="auto" w:fill="auto"/>
          </w:tcPr>
          <w:p w14:paraId="0D0E2DCF"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74002215" w14:textId="77777777" w:rsidR="00EA4E1C" w:rsidRPr="00523E8B" w:rsidRDefault="00EA4E1C" w:rsidP="00EA4E1C">
            <w:pPr>
              <w:pStyle w:val="NoSpacing"/>
              <w:rPr>
                <w:rFonts w:ascii="Courier New" w:hAnsi="Courier New" w:cs="Courier New"/>
                <w:sz w:val="16"/>
                <w:szCs w:val="16"/>
              </w:rPr>
            </w:pPr>
          </w:p>
        </w:tc>
      </w:tr>
      <w:tr w:rsidR="00EA4E1C" w:rsidRPr="007220B1" w14:paraId="6DB534A9" w14:textId="77777777" w:rsidTr="00523E8B">
        <w:tc>
          <w:tcPr>
            <w:tcW w:w="2718" w:type="dxa"/>
            <w:shd w:val="clear" w:color="auto" w:fill="auto"/>
          </w:tcPr>
          <w:p w14:paraId="5E3EBCD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7DF384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97DFFA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1C4EAE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6A738B55" w14:textId="77777777" w:rsidR="00EA4E1C" w:rsidRPr="00523E8B" w:rsidRDefault="00EA4E1C" w:rsidP="00EA4E1C">
            <w:pPr>
              <w:pStyle w:val="NoSpacing"/>
              <w:rPr>
                <w:rFonts w:ascii="Courier New" w:hAnsi="Courier New" w:cs="Courier New"/>
                <w:sz w:val="16"/>
                <w:szCs w:val="16"/>
              </w:rPr>
            </w:pPr>
          </w:p>
        </w:tc>
      </w:tr>
      <w:tr w:rsidR="00EA4E1C" w:rsidRPr="007220B1" w14:paraId="03DA7E61" w14:textId="77777777" w:rsidTr="00523E8B">
        <w:tc>
          <w:tcPr>
            <w:tcW w:w="2718" w:type="dxa"/>
            <w:shd w:val="clear" w:color="auto" w:fill="auto"/>
          </w:tcPr>
          <w:p w14:paraId="5BB2301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5DEC474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C76ABC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FA9EF3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354A70EA" w14:textId="77777777" w:rsidR="00EA4E1C" w:rsidRPr="00523E8B" w:rsidRDefault="00EA4E1C" w:rsidP="00EA4E1C">
            <w:pPr>
              <w:pStyle w:val="NoSpacing"/>
              <w:rPr>
                <w:rFonts w:ascii="Courier New" w:hAnsi="Courier New" w:cs="Courier New"/>
                <w:sz w:val="16"/>
                <w:szCs w:val="16"/>
              </w:rPr>
            </w:pPr>
          </w:p>
        </w:tc>
      </w:tr>
    </w:tbl>
    <w:p w14:paraId="702EF9A5" w14:textId="77777777" w:rsidR="00EA4E1C" w:rsidRDefault="00EA4E1C" w:rsidP="00EA4E1C">
      <w:pPr>
        <w:pStyle w:val="NoSpacing"/>
        <w:rPr>
          <w:rFonts w:ascii="Courier New" w:hAnsi="Courier New" w:cs="Courier New"/>
          <w:sz w:val="16"/>
          <w:szCs w:val="16"/>
        </w:rPr>
      </w:pPr>
    </w:p>
    <w:p w14:paraId="552C27CD" w14:textId="77777777" w:rsidR="00EA4E1C" w:rsidRDefault="00EA4E1C" w:rsidP="00EA4E1C">
      <w:pPr>
        <w:rPr>
          <w:rFonts w:ascii="Courier New" w:hAnsi="Courier New" w:cs="Courier New"/>
          <w:sz w:val="16"/>
          <w:szCs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14:paraId="0B91DEEE" w14:textId="77777777" w:rsidTr="00523E8B">
        <w:tc>
          <w:tcPr>
            <w:tcW w:w="2718" w:type="dxa"/>
            <w:shd w:val="clear" w:color="auto" w:fill="auto"/>
          </w:tcPr>
          <w:p w14:paraId="19FFBCDD"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02FD3884"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476DC558"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59388CF2"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698417CC"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14:paraId="1C30679C" w14:textId="77777777" w:rsidTr="00523E8B">
        <w:tc>
          <w:tcPr>
            <w:tcW w:w="2718" w:type="dxa"/>
            <w:shd w:val="clear" w:color="auto" w:fill="auto"/>
          </w:tcPr>
          <w:p w14:paraId="7622009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117C85A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121374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2253960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‘BCT’</w:t>
            </w:r>
          </w:p>
        </w:tc>
        <w:tc>
          <w:tcPr>
            <w:tcW w:w="2430" w:type="dxa"/>
            <w:shd w:val="clear" w:color="auto" w:fill="auto"/>
          </w:tcPr>
          <w:p w14:paraId="7BAFA3E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Beginning Segment Price/Sales Catalog</w:t>
            </w:r>
          </w:p>
        </w:tc>
      </w:tr>
      <w:tr w:rsidR="00EA4E1C" w14:paraId="3706FC0D" w14:textId="77777777" w:rsidTr="00523E8B">
        <w:tc>
          <w:tcPr>
            <w:tcW w:w="2718" w:type="dxa"/>
            <w:shd w:val="clear" w:color="auto" w:fill="auto"/>
          </w:tcPr>
          <w:p w14:paraId="08037B4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89C2D3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A7EED6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2661CC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426BA789" w14:textId="77777777" w:rsidR="00EA4E1C" w:rsidRPr="00523E8B" w:rsidRDefault="00EA4E1C" w:rsidP="00EA4E1C">
            <w:pPr>
              <w:pStyle w:val="NoSpacing"/>
              <w:rPr>
                <w:rFonts w:ascii="Courier New" w:hAnsi="Courier New" w:cs="Courier New"/>
                <w:sz w:val="16"/>
                <w:szCs w:val="16"/>
              </w:rPr>
            </w:pPr>
          </w:p>
        </w:tc>
      </w:tr>
      <w:tr w:rsidR="00EA4E1C" w14:paraId="640C0883" w14:textId="77777777" w:rsidTr="00523E8B">
        <w:tc>
          <w:tcPr>
            <w:tcW w:w="2718" w:type="dxa"/>
            <w:shd w:val="clear" w:color="auto" w:fill="auto"/>
          </w:tcPr>
          <w:p w14:paraId="22004AE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Catalog Purpose Code</w:t>
            </w:r>
          </w:p>
        </w:tc>
        <w:tc>
          <w:tcPr>
            <w:tcW w:w="1350" w:type="dxa"/>
            <w:shd w:val="clear" w:color="auto" w:fill="auto"/>
          </w:tcPr>
          <w:p w14:paraId="0047358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6DD1DD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2BCE718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‘PC’</w:t>
            </w:r>
          </w:p>
        </w:tc>
        <w:tc>
          <w:tcPr>
            <w:tcW w:w="2430" w:type="dxa"/>
            <w:shd w:val="clear" w:color="auto" w:fill="auto"/>
          </w:tcPr>
          <w:p w14:paraId="29E57D7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Price Catalog</w:t>
            </w:r>
          </w:p>
        </w:tc>
      </w:tr>
      <w:tr w:rsidR="00EA4E1C" w14:paraId="24EDB1A8" w14:textId="77777777" w:rsidTr="00523E8B">
        <w:tc>
          <w:tcPr>
            <w:tcW w:w="2718" w:type="dxa"/>
            <w:shd w:val="clear" w:color="auto" w:fill="auto"/>
          </w:tcPr>
          <w:p w14:paraId="3CAF7D3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363182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BA21EA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57DE28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9672471" w14:textId="77777777" w:rsidR="00EA4E1C" w:rsidRPr="00523E8B" w:rsidRDefault="00EA4E1C" w:rsidP="00EA4E1C">
            <w:pPr>
              <w:pStyle w:val="NoSpacing"/>
              <w:rPr>
                <w:rFonts w:ascii="Courier New" w:hAnsi="Courier New" w:cs="Courier New"/>
                <w:sz w:val="16"/>
                <w:szCs w:val="16"/>
              </w:rPr>
            </w:pPr>
          </w:p>
        </w:tc>
      </w:tr>
      <w:tr w:rsidR="00EA4E1C" w14:paraId="1335C178" w14:textId="77777777" w:rsidTr="00523E8B">
        <w:tc>
          <w:tcPr>
            <w:tcW w:w="2718" w:type="dxa"/>
            <w:shd w:val="clear" w:color="auto" w:fill="auto"/>
          </w:tcPr>
          <w:p w14:paraId="4DC5531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2612A4F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44FE70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85FF4E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4441712" w14:textId="77777777" w:rsidR="00EA4E1C" w:rsidRPr="00523E8B" w:rsidRDefault="00EA4E1C" w:rsidP="00EA4E1C">
            <w:pPr>
              <w:pStyle w:val="NoSpacing"/>
              <w:rPr>
                <w:rFonts w:ascii="Courier New" w:hAnsi="Courier New" w:cs="Courier New"/>
                <w:sz w:val="16"/>
                <w:szCs w:val="16"/>
              </w:rPr>
            </w:pPr>
          </w:p>
        </w:tc>
      </w:tr>
    </w:tbl>
    <w:p w14:paraId="104BC75A" w14:textId="77777777" w:rsidR="00EA4E1C" w:rsidRDefault="00EA4E1C" w:rsidP="00EA4E1C">
      <w:pPr>
        <w:pStyle w:val="NoSpacing"/>
        <w:rPr>
          <w:rFonts w:ascii="Courier New" w:hAnsi="Courier New" w:cs="Courier New"/>
          <w:sz w:val="16"/>
          <w:szCs w:val="16"/>
        </w:rPr>
      </w:pPr>
    </w:p>
    <w:p w14:paraId="462B885C" w14:textId="77777777" w:rsidR="00EA4E1C" w:rsidRDefault="00EA4E1C" w:rsidP="00EA4E1C">
      <w:pPr>
        <w:pStyle w:val="NoSpacing"/>
        <w:rPr>
          <w:rFonts w:ascii="Courier New" w:hAnsi="Courier New" w:cs="Courier New"/>
          <w:sz w:val="16"/>
          <w:szCs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rsidRPr="0012470B" w14:paraId="0645EABB" w14:textId="77777777" w:rsidTr="00523E8B">
        <w:tc>
          <w:tcPr>
            <w:tcW w:w="2718" w:type="dxa"/>
            <w:shd w:val="clear" w:color="auto" w:fill="auto"/>
          </w:tcPr>
          <w:p w14:paraId="0F1B01E6"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1A248B2E"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06FC2726"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1276A291"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6C474C45"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14:paraId="76518B5B" w14:textId="77777777" w:rsidTr="00523E8B">
        <w:tc>
          <w:tcPr>
            <w:tcW w:w="2718" w:type="dxa"/>
            <w:shd w:val="clear" w:color="auto" w:fill="auto"/>
          </w:tcPr>
          <w:p w14:paraId="434ABE8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257D376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FC296B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771D152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‘REF’</w:t>
            </w:r>
          </w:p>
        </w:tc>
        <w:tc>
          <w:tcPr>
            <w:tcW w:w="2430" w:type="dxa"/>
            <w:shd w:val="clear" w:color="auto" w:fill="auto"/>
          </w:tcPr>
          <w:p w14:paraId="31C1E3E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Reference Numbers</w:t>
            </w:r>
          </w:p>
        </w:tc>
      </w:tr>
      <w:tr w:rsidR="00EA4E1C" w14:paraId="75EABC01" w14:textId="77777777" w:rsidTr="00523E8B">
        <w:tc>
          <w:tcPr>
            <w:tcW w:w="2718" w:type="dxa"/>
            <w:shd w:val="clear" w:color="auto" w:fill="auto"/>
          </w:tcPr>
          <w:p w14:paraId="315C0BD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33FBCA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F363D2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ED5924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7259B111" w14:textId="77777777" w:rsidR="00EA4E1C" w:rsidRPr="00523E8B" w:rsidRDefault="00EA4E1C" w:rsidP="00EA4E1C">
            <w:pPr>
              <w:pStyle w:val="NoSpacing"/>
              <w:rPr>
                <w:rFonts w:ascii="Courier New" w:hAnsi="Courier New" w:cs="Courier New"/>
                <w:sz w:val="16"/>
                <w:szCs w:val="16"/>
              </w:rPr>
            </w:pPr>
          </w:p>
        </w:tc>
      </w:tr>
      <w:tr w:rsidR="00EA4E1C" w14:paraId="1306F073" w14:textId="77777777" w:rsidTr="00523E8B">
        <w:tc>
          <w:tcPr>
            <w:tcW w:w="2718" w:type="dxa"/>
            <w:shd w:val="clear" w:color="auto" w:fill="auto"/>
          </w:tcPr>
          <w:p w14:paraId="493B62A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Reference Number Qualifier</w:t>
            </w:r>
          </w:p>
        </w:tc>
        <w:tc>
          <w:tcPr>
            <w:tcW w:w="1350" w:type="dxa"/>
            <w:shd w:val="clear" w:color="auto" w:fill="auto"/>
          </w:tcPr>
          <w:p w14:paraId="064591D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5F8BCC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226EBF5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‘IA’</w:t>
            </w:r>
          </w:p>
        </w:tc>
        <w:tc>
          <w:tcPr>
            <w:tcW w:w="2430" w:type="dxa"/>
            <w:shd w:val="clear" w:color="auto" w:fill="auto"/>
          </w:tcPr>
          <w:p w14:paraId="0DAF240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Internal Vendor Number</w:t>
            </w:r>
          </w:p>
        </w:tc>
      </w:tr>
      <w:tr w:rsidR="00EA4E1C" w14:paraId="75F3170D" w14:textId="77777777" w:rsidTr="00523E8B">
        <w:tc>
          <w:tcPr>
            <w:tcW w:w="2718" w:type="dxa"/>
            <w:shd w:val="clear" w:color="auto" w:fill="auto"/>
          </w:tcPr>
          <w:p w14:paraId="0C432A9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7C4DEC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6A2896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47DEE7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E33027C" w14:textId="77777777" w:rsidR="00EA4E1C" w:rsidRPr="00523E8B" w:rsidRDefault="00EA4E1C" w:rsidP="00EA4E1C">
            <w:pPr>
              <w:pStyle w:val="NoSpacing"/>
              <w:rPr>
                <w:rFonts w:ascii="Courier New" w:hAnsi="Courier New" w:cs="Courier New"/>
                <w:sz w:val="16"/>
                <w:szCs w:val="16"/>
              </w:rPr>
            </w:pPr>
          </w:p>
        </w:tc>
      </w:tr>
      <w:tr w:rsidR="00EA4E1C" w14:paraId="146DD155" w14:textId="77777777" w:rsidTr="00523E8B">
        <w:tc>
          <w:tcPr>
            <w:tcW w:w="2718" w:type="dxa"/>
            <w:shd w:val="clear" w:color="auto" w:fill="auto"/>
          </w:tcPr>
          <w:p w14:paraId="09C83CE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Reference Number</w:t>
            </w:r>
          </w:p>
        </w:tc>
        <w:tc>
          <w:tcPr>
            <w:tcW w:w="1350" w:type="dxa"/>
            <w:shd w:val="clear" w:color="auto" w:fill="auto"/>
          </w:tcPr>
          <w:p w14:paraId="61D5CC2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204CFC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1/6</w:t>
            </w:r>
          </w:p>
        </w:tc>
        <w:tc>
          <w:tcPr>
            <w:tcW w:w="1980" w:type="dxa"/>
            <w:shd w:val="clear" w:color="auto" w:fill="auto"/>
          </w:tcPr>
          <w:p w14:paraId="6DA3CB33"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3FB74F6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Vendor Number (IEN)</w:t>
            </w:r>
          </w:p>
          <w:p w14:paraId="766ED1A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IFCAP file #440 field #.001</w:t>
            </w:r>
          </w:p>
        </w:tc>
      </w:tr>
      <w:tr w:rsidR="00EA4E1C" w14:paraId="53FE87B5" w14:textId="77777777" w:rsidTr="00523E8B">
        <w:tc>
          <w:tcPr>
            <w:tcW w:w="2718" w:type="dxa"/>
            <w:shd w:val="clear" w:color="auto" w:fill="auto"/>
          </w:tcPr>
          <w:p w14:paraId="54045F7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6CEBA1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3C69D4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58BEC0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3EBB153" w14:textId="77777777" w:rsidR="00EA4E1C" w:rsidRPr="00523E8B" w:rsidRDefault="00EA4E1C" w:rsidP="00EA4E1C">
            <w:pPr>
              <w:pStyle w:val="NoSpacing"/>
              <w:rPr>
                <w:rFonts w:ascii="Courier New" w:hAnsi="Courier New" w:cs="Courier New"/>
                <w:sz w:val="16"/>
                <w:szCs w:val="16"/>
              </w:rPr>
            </w:pPr>
          </w:p>
        </w:tc>
      </w:tr>
      <w:tr w:rsidR="00EA4E1C" w14:paraId="7FCB078A" w14:textId="77777777" w:rsidTr="00523E8B">
        <w:tc>
          <w:tcPr>
            <w:tcW w:w="2718" w:type="dxa"/>
            <w:shd w:val="clear" w:color="auto" w:fill="auto"/>
          </w:tcPr>
          <w:p w14:paraId="66A8FA5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Description</w:t>
            </w:r>
          </w:p>
        </w:tc>
        <w:tc>
          <w:tcPr>
            <w:tcW w:w="1350" w:type="dxa"/>
            <w:shd w:val="clear" w:color="auto" w:fill="auto"/>
          </w:tcPr>
          <w:p w14:paraId="7B983E9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AA6B53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4</w:t>
            </w:r>
          </w:p>
        </w:tc>
        <w:tc>
          <w:tcPr>
            <w:tcW w:w="1980" w:type="dxa"/>
            <w:shd w:val="clear" w:color="auto" w:fill="auto"/>
          </w:tcPr>
          <w:p w14:paraId="088226C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‘IEN’</w:t>
            </w:r>
          </w:p>
        </w:tc>
        <w:tc>
          <w:tcPr>
            <w:tcW w:w="2430" w:type="dxa"/>
            <w:shd w:val="clear" w:color="auto" w:fill="auto"/>
          </w:tcPr>
          <w:p w14:paraId="0416F53E" w14:textId="77777777" w:rsidR="00EA4E1C" w:rsidRPr="00523E8B" w:rsidRDefault="00EA4E1C" w:rsidP="00EA4E1C">
            <w:pPr>
              <w:pStyle w:val="NoSpacing"/>
              <w:rPr>
                <w:rFonts w:ascii="Courier New" w:hAnsi="Courier New" w:cs="Courier New"/>
                <w:sz w:val="16"/>
                <w:szCs w:val="16"/>
              </w:rPr>
            </w:pPr>
          </w:p>
        </w:tc>
      </w:tr>
      <w:tr w:rsidR="00EA4E1C" w14:paraId="601380DA" w14:textId="77777777" w:rsidTr="00523E8B">
        <w:tc>
          <w:tcPr>
            <w:tcW w:w="2718" w:type="dxa"/>
            <w:shd w:val="clear" w:color="auto" w:fill="auto"/>
          </w:tcPr>
          <w:p w14:paraId="2AED25E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6D4EB6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157EDB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54765C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4F17D357" w14:textId="77777777" w:rsidR="00EA4E1C" w:rsidRPr="00523E8B" w:rsidRDefault="00EA4E1C" w:rsidP="00EA4E1C">
            <w:pPr>
              <w:pStyle w:val="NoSpacing"/>
              <w:rPr>
                <w:rFonts w:ascii="Courier New" w:hAnsi="Courier New" w:cs="Courier New"/>
                <w:sz w:val="16"/>
                <w:szCs w:val="16"/>
              </w:rPr>
            </w:pPr>
          </w:p>
        </w:tc>
      </w:tr>
      <w:tr w:rsidR="00EA4E1C" w14:paraId="2912199C" w14:textId="77777777" w:rsidTr="00523E8B">
        <w:tc>
          <w:tcPr>
            <w:tcW w:w="2718" w:type="dxa"/>
            <w:shd w:val="clear" w:color="auto" w:fill="auto"/>
          </w:tcPr>
          <w:p w14:paraId="674319A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143B786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885E5D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3D0848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1796486" w14:textId="77777777" w:rsidR="00EA4E1C" w:rsidRPr="00523E8B" w:rsidRDefault="00EA4E1C" w:rsidP="00EA4E1C">
            <w:pPr>
              <w:pStyle w:val="NoSpacing"/>
              <w:rPr>
                <w:rFonts w:ascii="Courier New" w:hAnsi="Courier New" w:cs="Courier New"/>
                <w:sz w:val="16"/>
                <w:szCs w:val="16"/>
              </w:rPr>
            </w:pPr>
          </w:p>
        </w:tc>
      </w:tr>
    </w:tbl>
    <w:p w14:paraId="366D409A" w14:textId="77777777" w:rsidR="00EA4E1C" w:rsidRDefault="00EA4E1C" w:rsidP="00EA4E1C">
      <w:pPr>
        <w:pStyle w:val="NoSpacing"/>
        <w:rPr>
          <w:rFonts w:ascii="Courier New" w:hAnsi="Courier New" w:cs="Courier New"/>
          <w:sz w:val="16"/>
          <w:szCs w:val="16"/>
        </w:rPr>
      </w:pPr>
    </w:p>
    <w:p w14:paraId="18542B80" w14:textId="77777777" w:rsidR="00EA4E1C" w:rsidRDefault="00EA4E1C" w:rsidP="00EA4E1C">
      <w:pPr>
        <w:pStyle w:val="NoSpacing"/>
        <w:rPr>
          <w:rFonts w:ascii="Courier New" w:hAnsi="Courier New" w:cs="Courier New"/>
          <w:sz w:val="16"/>
          <w:szCs w:val="16"/>
        </w:rPr>
      </w:pPr>
    </w:p>
    <w:p w14:paraId="70159DAC" w14:textId="77777777" w:rsidR="00EA4E1C" w:rsidRDefault="00EA4E1C" w:rsidP="00EA4E1C">
      <w:pPr>
        <w:pStyle w:val="NoSpacing"/>
        <w:rPr>
          <w:rFonts w:ascii="Courier New" w:hAnsi="Courier New" w:cs="Courier New"/>
          <w:sz w:val="16"/>
          <w:szCs w:val="16"/>
        </w:rPr>
      </w:pPr>
    </w:p>
    <w:p w14:paraId="084EB6F7" w14:textId="77777777" w:rsidR="00EA4E1C" w:rsidRDefault="00EA4E1C" w:rsidP="00EA4E1C">
      <w:pPr>
        <w:pStyle w:val="NoSpacing"/>
        <w:rPr>
          <w:rFonts w:ascii="Courier New" w:hAnsi="Courier New" w:cs="Courier New"/>
          <w:sz w:val="16"/>
          <w:szCs w:val="16"/>
        </w:rPr>
      </w:pPr>
    </w:p>
    <w:p w14:paraId="4ECDCF5C" w14:textId="77777777" w:rsidR="00EA4E1C" w:rsidRDefault="00EA4E1C" w:rsidP="00EA4E1C">
      <w:pPr>
        <w:pStyle w:val="NoSpacing"/>
        <w:rPr>
          <w:rFonts w:ascii="Courier New" w:hAnsi="Courier New" w:cs="Courier New"/>
          <w:sz w:val="16"/>
          <w:szCs w:val="16"/>
        </w:rPr>
      </w:pPr>
    </w:p>
    <w:p w14:paraId="4898EE03" w14:textId="77777777" w:rsidR="00EA4E1C" w:rsidRDefault="00EA4E1C" w:rsidP="00EA4E1C">
      <w:pPr>
        <w:pStyle w:val="NoSpacing"/>
        <w:rPr>
          <w:rFonts w:ascii="Courier New" w:hAnsi="Courier New" w:cs="Courier New"/>
          <w:sz w:val="16"/>
          <w:szCs w:val="16"/>
        </w:rPr>
      </w:pPr>
    </w:p>
    <w:p w14:paraId="2DEFD104" w14:textId="77777777" w:rsidR="00EA4E1C" w:rsidRDefault="00EA4E1C" w:rsidP="00EA4E1C">
      <w:pPr>
        <w:pStyle w:val="NoSpacing"/>
        <w:rPr>
          <w:rFonts w:ascii="Courier New" w:hAnsi="Courier New" w:cs="Courier New"/>
          <w:sz w:val="16"/>
          <w:szCs w:val="16"/>
        </w:rPr>
      </w:pPr>
    </w:p>
    <w:p w14:paraId="64325DD1" w14:textId="77777777" w:rsidR="00EA4E1C" w:rsidRDefault="00EA4E1C" w:rsidP="00EA4E1C">
      <w:pPr>
        <w:pStyle w:val="NoSpacing"/>
        <w:rPr>
          <w:rFonts w:ascii="Courier New" w:hAnsi="Courier New" w:cs="Courier New"/>
          <w:sz w:val="16"/>
          <w:szCs w:val="16"/>
        </w:rPr>
      </w:pPr>
    </w:p>
    <w:p w14:paraId="7B46132F" w14:textId="77777777" w:rsidR="00EA4E1C" w:rsidRDefault="00EA4E1C" w:rsidP="00EA4E1C">
      <w:pPr>
        <w:pStyle w:val="NoSpacing"/>
        <w:rPr>
          <w:rFonts w:ascii="Courier New" w:hAnsi="Courier New" w:cs="Courier New"/>
          <w:sz w:val="16"/>
          <w:szCs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14:paraId="1943EE19" w14:textId="77777777" w:rsidTr="00523E8B">
        <w:trPr>
          <w:trHeight w:val="179"/>
        </w:trPr>
        <w:tc>
          <w:tcPr>
            <w:tcW w:w="2718" w:type="dxa"/>
            <w:shd w:val="clear" w:color="auto" w:fill="auto"/>
          </w:tcPr>
          <w:p w14:paraId="4A5AE05E"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lastRenderedPageBreak/>
              <w:t>Field Name</w:t>
            </w:r>
          </w:p>
        </w:tc>
        <w:tc>
          <w:tcPr>
            <w:tcW w:w="1350" w:type="dxa"/>
            <w:shd w:val="clear" w:color="auto" w:fill="auto"/>
          </w:tcPr>
          <w:p w14:paraId="1B5E5E60"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0E5755C1"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47818E87"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50459A79"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14:paraId="5BFA18DD" w14:textId="77777777" w:rsidTr="00523E8B">
        <w:tc>
          <w:tcPr>
            <w:tcW w:w="2718" w:type="dxa"/>
            <w:shd w:val="clear" w:color="auto" w:fill="auto"/>
          </w:tcPr>
          <w:p w14:paraId="5E11FC4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7307859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29D816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2/2</w:t>
            </w:r>
          </w:p>
        </w:tc>
        <w:tc>
          <w:tcPr>
            <w:tcW w:w="1980" w:type="dxa"/>
            <w:shd w:val="clear" w:color="auto" w:fill="auto"/>
          </w:tcPr>
          <w:p w14:paraId="6F79E3B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‘N1’</w:t>
            </w:r>
          </w:p>
        </w:tc>
        <w:tc>
          <w:tcPr>
            <w:tcW w:w="2430" w:type="dxa"/>
            <w:shd w:val="clear" w:color="auto" w:fill="auto"/>
          </w:tcPr>
          <w:p w14:paraId="3221F67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Name</w:t>
            </w:r>
          </w:p>
        </w:tc>
      </w:tr>
      <w:tr w:rsidR="00EA4E1C" w14:paraId="77D09708" w14:textId="77777777" w:rsidTr="00523E8B">
        <w:tc>
          <w:tcPr>
            <w:tcW w:w="2718" w:type="dxa"/>
            <w:shd w:val="clear" w:color="auto" w:fill="auto"/>
          </w:tcPr>
          <w:p w14:paraId="2498AF0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07E6F3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D7E41A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FA8F92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06C5A4A" w14:textId="77777777" w:rsidR="00EA4E1C" w:rsidRPr="00523E8B" w:rsidRDefault="00EA4E1C" w:rsidP="00EA4E1C">
            <w:pPr>
              <w:pStyle w:val="NoSpacing"/>
              <w:rPr>
                <w:rFonts w:ascii="Courier New" w:hAnsi="Courier New" w:cs="Courier New"/>
                <w:sz w:val="16"/>
                <w:szCs w:val="16"/>
              </w:rPr>
            </w:pPr>
          </w:p>
        </w:tc>
      </w:tr>
      <w:tr w:rsidR="00EA4E1C" w14:paraId="6625B2D3" w14:textId="77777777" w:rsidTr="00523E8B">
        <w:tc>
          <w:tcPr>
            <w:tcW w:w="2718" w:type="dxa"/>
            <w:shd w:val="clear" w:color="auto" w:fill="auto"/>
          </w:tcPr>
          <w:p w14:paraId="183EF90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Entity Identifier Code</w:t>
            </w:r>
          </w:p>
        </w:tc>
        <w:tc>
          <w:tcPr>
            <w:tcW w:w="1350" w:type="dxa"/>
            <w:shd w:val="clear" w:color="auto" w:fill="auto"/>
          </w:tcPr>
          <w:p w14:paraId="42E55E5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460D15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414B2CF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‘VN’</w:t>
            </w:r>
          </w:p>
        </w:tc>
        <w:tc>
          <w:tcPr>
            <w:tcW w:w="2430" w:type="dxa"/>
            <w:shd w:val="clear" w:color="auto" w:fill="auto"/>
          </w:tcPr>
          <w:p w14:paraId="7C08515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Vendor</w:t>
            </w:r>
          </w:p>
        </w:tc>
      </w:tr>
      <w:tr w:rsidR="00EA4E1C" w14:paraId="4DC27812" w14:textId="77777777" w:rsidTr="00523E8B">
        <w:tc>
          <w:tcPr>
            <w:tcW w:w="2718" w:type="dxa"/>
            <w:shd w:val="clear" w:color="auto" w:fill="auto"/>
          </w:tcPr>
          <w:p w14:paraId="4F4A2D4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BB7FAD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C1E381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E59755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48F72E92" w14:textId="77777777" w:rsidR="00EA4E1C" w:rsidRPr="00523E8B" w:rsidRDefault="00EA4E1C" w:rsidP="00EA4E1C">
            <w:pPr>
              <w:pStyle w:val="NoSpacing"/>
              <w:rPr>
                <w:rFonts w:ascii="Courier New" w:hAnsi="Courier New" w:cs="Courier New"/>
                <w:sz w:val="16"/>
                <w:szCs w:val="16"/>
              </w:rPr>
            </w:pPr>
          </w:p>
        </w:tc>
      </w:tr>
      <w:tr w:rsidR="00EA4E1C" w14:paraId="5B1F7739" w14:textId="77777777" w:rsidTr="00523E8B">
        <w:tc>
          <w:tcPr>
            <w:tcW w:w="2718" w:type="dxa"/>
            <w:shd w:val="clear" w:color="auto" w:fill="auto"/>
          </w:tcPr>
          <w:p w14:paraId="38852CF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Name</w:t>
            </w:r>
          </w:p>
        </w:tc>
        <w:tc>
          <w:tcPr>
            <w:tcW w:w="1350" w:type="dxa"/>
            <w:shd w:val="clear" w:color="auto" w:fill="auto"/>
          </w:tcPr>
          <w:p w14:paraId="681C000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53A4B7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1/36</w:t>
            </w:r>
          </w:p>
        </w:tc>
        <w:tc>
          <w:tcPr>
            <w:tcW w:w="1980" w:type="dxa"/>
            <w:shd w:val="clear" w:color="auto" w:fill="auto"/>
          </w:tcPr>
          <w:p w14:paraId="786DC0CF"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258AC85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Vendor name</w:t>
            </w:r>
          </w:p>
          <w:p w14:paraId="5833ED3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IFCAP file #440 field #.01</w:t>
            </w:r>
          </w:p>
        </w:tc>
      </w:tr>
      <w:tr w:rsidR="00EA4E1C" w14:paraId="06FAEDE9" w14:textId="77777777" w:rsidTr="00523E8B">
        <w:tc>
          <w:tcPr>
            <w:tcW w:w="2718" w:type="dxa"/>
            <w:shd w:val="clear" w:color="auto" w:fill="auto"/>
          </w:tcPr>
          <w:p w14:paraId="612D9A4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D85589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FA4397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A3CCB2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594A0050" w14:textId="77777777" w:rsidR="00EA4E1C" w:rsidRPr="00523E8B" w:rsidRDefault="00EA4E1C" w:rsidP="00EA4E1C">
            <w:pPr>
              <w:pStyle w:val="NoSpacing"/>
              <w:rPr>
                <w:rFonts w:ascii="Courier New" w:hAnsi="Courier New" w:cs="Courier New"/>
                <w:sz w:val="16"/>
                <w:szCs w:val="16"/>
              </w:rPr>
            </w:pPr>
          </w:p>
        </w:tc>
      </w:tr>
      <w:tr w:rsidR="00EA4E1C" w14:paraId="7CD32438" w14:textId="77777777" w:rsidTr="00523E8B">
        <w:tc>
          <w:tcPr>
            <w:tcW w:w="2718" w:type="dxa"/>
            <w:shd w:val="clear" w:color="auto" w:fill="auto"/>
          </w:tcPr>
          <w:p w14:paraId="6385A5E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Identification Code Qualifier</w:t>
            </w:r>
          </w:p>
        </w:tc>
        <w:tc>
          <w:tcPr>
            <w:tcW w:w="1350" w:type="dxa"/>
            <w:shd w:val="clear" w:color="auto" w:fill="auto"/>
          </w:tcPr>
          <w:p w14:paraId="1939CFA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9E1145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1/2</w:t>
            </w:r>
          </w:p>
        </w:tc>
        <w:tc>
          <w:tcPr>
            <w:tcW w:w="1980" w:type="dxa"/>
            <w:shd w:val="clear" w:color="auto" w:fill="auto"/>
          </w:tcPr>
          <w:p w14:paraId="2AD6F89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‘ZZ’</w:t>
            </w:r>
          </w:p>
        </w:tc>
        <w:tc>
          <w:tcPr>
            <w:tcW w:w="2430" w:type="dxa"/>
            <w:shd w:val="clear" w:color="auto" w:fill="auto"/>
          </w:tcPr>
          <w:p w14:paraId="140AC92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‘Mutually Defined’</w:t>
            </w:r>
          </w:p>
        </w:tc>
      </w:tr>
      <w:tr w:rsidR="00EA4E1C" w14:paraId="3811F03B" w14:textId="77777777" w:rsidTr="00523E8B">
        <w:tc>
          <w:tcPr>
            <w:tcW w:w="2718" w:type="dxa"/>
            <w:shd w:val="clear" w:color="auto" w:fill="auto"/>
          </w:tcPr>
          <w:p w14:paraId="4B2176B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DD567B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EF8814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E84DB5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49E02C57" w14:textId="77777777" w:rsidR="00EA4E1C" w:rsidRPr="00523E8B" w:rsidRDefault="00EA4E1C" w:rsidP="00EA4E1C">
            <w:pPr>
              <w:pStyle w:val="NoSpacing"/>
              <w:rPr>
                <w:rFonts w:ascii="Courier New" w:hAnsi="Courier New" w:cs="Courier New"/>
                <w:sz w:val="16"/>
                <w:szCs w:val="16"/>
              </w:rPr>
            </w:pPr>
          </w:p>
        </w:tc>
      </w:tr>
      <w:tr w:rsidR="00EA4E1C" w14:paraId="4B809CFA" w14:textId="77777777" w:rsidTr="00523E8B">
        <w:tc>
          <w:tcPr>
            <w:tcW w:w="2718" w:type="dxa"/>
            <w:shd w:val="clear" w:color="auto" w:fill="auto"/>
          </w:tcPr>
          <w:p w14:paraId="2339CD1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Identification Code</w:t>
            </w:r>
          </w:p>
        </w:tc>
        <w:tc>
          <w:tcPr>
            <w:tcW w:w="1350" w:type="dxa"/>
            <w:shd w:val="clear" w:color="auto" w:fill="auto"/>
          </w:tcPr>
          <w:p w14:paraId="7B7ECEE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AD3D63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2/17</w:t>
            </w:r>
          </w:p>
        </w:tc>
        <w:tc>
          <w:tcPr>
            <w:tcW w:w="1980" w:type="dxa"/>
            <w:shd w:val="clear" w:color="auto" w:fill="auto"/>
          </w:tcPr>
          <w:p w14:paraId="3BCF0B6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‘ORDER’</w:t>
            </w:r>
          </w:p>
        </w:tc>
        <w:tc>
          <w:tcPr>
            <w:tcW w:w="2430" w:type="dxa"/>
            <w:shd w:val="clear" w:color="auto" w:fill="auto"/>
          </w:tcPr>
          <w:p w14:paraId="10F6149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Ordering data</w:t>
            </w:r>
          </w:p>
        </w:tc>
      </w:tr>
      <w:tr w:rsidR="00EA4E1C" w14:paraId="36568220" w14:textId="77777777" w:rsidTr="00523E8B">
        <w:tc>
          <w:tcPr>
            <w:tcW w:w="2718" w:type="dxa"/>
            <w:shd w:val="clear" w:color="auto" w:fill="auto"/>
          </w:tcPr>
          <w:p w14:paraId="2012FE8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3BB8DD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D3D09D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9AF07F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5AD19BE5" w14:textId="77777777" w:rsidR="00EA4E1C" w:rsidRPr="00523E8B" w:rsidRDefault="00EA4E1C" w:rsidP="00EA4E1C">
            <w:pPr>
              <w:pStyle w:val="NoSpacing"/>
              <w:rPr>
                <w:rFonts w:ascii="Courier New" w:hAnsi="Courier New" w:cs="Courier New"/>
                <w:sz w:val="16"/>
                <w:szCs w:val="16"/>
              </w:rPr>
            </w:pPr>
          </w:p>
        </w:tc>
      </w:tr>
      <w:tr w:rsidR="00EA4E1C" w14:paraId="705483B5" w14:textId="77777777" w:rsidTr="00523E8B">
        <w:tc>
          <w:tcPr>
            <w:tcW w:w="2718" w:type="dxa"/>
            <w:shd w:val="clear" w:color="auto" w:fill="auto"/>
          </w:tcPr>
          <w:p w14:paraId="2FCAC89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Entity Relationship Code</w:t>
            </w:r>
          </w:p>
        </w:tc>
        <w:tc>
          <w:tcPr>
            <w:tcW w:w="1350" w:type="dxa"/>
            <w:shd w:val="clear" w:color="auto" w:fill="auto"/>
          </w:tcPr>
          <w:p w14:paraId="117EF15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4DFDB3A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18E20315"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319D084F" w14:textId="77777777" w:rsidR="00EA4E1C" w:rsidRPr="00523E8B" w:rsidRDefault="00EA4E1C" w:rsidP="00EA4E1C">
            <w:pPr>
              <w:pStyle w:val="NoSpacing"/>
              <w:rPr>
                <w:rFonts w:ascii="Courier New" w:hAnsi="Courier New" w:cs="Courier New"/>
                <w:sz w:val="16"/>
                <w:szCs w:val="16"/>
              </w:rPr>
            </w:pPr>
          </w:p>
        </w:tc>
      </w:tr>
      <w:tr w:rsidR="00EA4E1C" w14:paraId="727BB30F" w14:textId="77777777" w:rsidTr="00523E8B">
        <w:tc>
          <w:tcPr>
            <w:tcW w:w="2718" w:type="dxa"/>
            <w:shd w:val="clear" w:color="auto" w:fill="auto"/>
          </w:tcPr>
          <w:p w14:paraId="754D9BC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D5D359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BDEEE0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25D5CA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2B846AB" w14:textId="77777777" w:rsidR="00EA4E1C" w:rsidRPr="00523E8B" w:rsidRDefault="00EA4E1C" w:rsidP="00EA4E1C">
            <w:pPr>
              <w:pStyle w:val="NoSpacing"/>
              <w:rPr>
                <w:rFonts w:ascii="Courier New" w:hAnsi="Courier New" w:cs="Courier New"/>
                <w:sz w:val="16"/>
                <w:szCs w:val="16"/>
              </w:rPr>
            </w:pPr>
          </w:p>
        </w:tc>
      </w:tr>
      <w:tr w:rsidR="00EA4E1C" w14:paraId="7808AAA7" w14:textId="77777777" w:rsidTr="00523E8B">
        <w:tc>
          <w:tcPr>
            <w:tcW w:w="2718" w:type="dxa"/>
            <w:shd w:val="clear" w:color="auto" w:fill="auto"/>
          </w:tcPr>
          <w:p w14:paraId="0E91355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Entity Identifier Code</w:t>
            </w:r>
          </w:p>
        </w:tc>
        <w:tc>
          <w:tcPr>
            <w:tcW w:w="1350" w:type="dxa"/>
            <w:shd w:val="clear" w:color="auto" w:fill="auto"/>
          </w:tcPr>
          <w:p w14:paraId="73B85B4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02931C6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60B61C7F"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457015FF" w14:textId="77777777" w:rsidR="00EA4E1C" w:rsidRPr="00523E8B" w:rsidRDefault="00EA4E1C" w:rsidP="00EA4E1C">
            <w:pPr>
              <w:pStyle w:val="NoSpacing"/>
              <w:rPr>
                <w:rFonts w:ascii="Courier New" w:hAnsi="Courier New" w:cs="Courier New"/>
                <w:sz w:val="16"/>
                <w:szCs w:val="16"/>
              </w:rPr>
            </w:pPr>
          </w:p>
        </w:tc>
      </w:tr>
      <w:tr w:rsidR="00EA4E1C" w14:paraId="2ACE56AD" w14:textId="77777777" w:rsidTr="00523E8B">
        <w:tc>
          <w:tcPr>
            <w:tcW w:w="2718" w:type="dxa"/>
            <w:shd w:val="clear" w:color="auto" w:fill="auto"/>
          </w:tcPr>
          <w:p w14:paraId="7F87D2C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8AD53B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C70607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E32047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FE2CC8F" w14:textId="77777777" w:rsidR="00EA4E1C" w:rsidRPr="00523E8B" w:rsidRDefault="00EA4E1C" w:rsidP="00EA4E1C">
            <w:pPr>
              <w:pStyle w:val="NoSpacing"/>
              <w:rPr>
                <w:rFonts w:ascii="Courier New" w:hAnsi="Courier New" w:cs="Courier New"/>
                <w:sz w:val="16"/>
                <w:szCs w:val="16"/>
              </w:rPr>
            </w:pPr>
          </w:p>
        </w:tc>
      </w:tr>
      <w:tr w:rsidR="00EA4E1C" w14:paraId="37D18BF1" w14:textId="77777777" w:rsidTr="00523E8B">
        <w:tc>
          <w:tcPr>
            <w:tcW w:w="2718" w:type="dxa"/>
            <w:shd w:val="clear" w:color="auto" w:fill="auto"/>
          </w:tcPr>
          <w:p w14:paraId="48E004B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5520A59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07E2B0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346D30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F1AF263" w14:textId="77777777" w:rsidR="00EA4E1C" w:rsidRPr="00523E8B" w:rsidRDefault="00EA4E1C" w:rsidP="00EA4E1C">
            <w:pPr>
              <w:pStyle w:val="NoSpacing"/>
              <w:rPr>
                <w:rFonts w:ascii="Courier New" w:hAnsi="Courier New" w:cs="Courier New"/>
                <w:sz w:val="16"/>
                <w:szCs w:val="16"/>
              </w:rPr>
            </w:pPr>
          </w:p>
        </w:tc>
      </w:tr>
    </w:tbl>
    <w:p w14:paraId="7CF27D6E" w14:textId="77777777" w:rsidR="00EA4E1C" w:rsidRDefault="00EA4E1C" w:rsidP="00EA4E1C">
      <w:pPr>
        <w:pStyle w:val="NoSpacing"/>
        <w:rPr>
          <w:rFonts w:ascii="Courier New" w:hAnsi="Courier New" w:cs="Courier New"/>
          <w:sz w:val="16"/>
          <w:szCs w:val="16"/>
        </w:rPr>
      </w:pPr>
    </w:p>
    <w:p w14:paraId="7DC2DFD7" w14:textId="77777777" w:rsidR="00EA4E1C" w:rsidRDefault="00EA4E1C" w:rsidP="00EA4E1C">
      <w:pPr>
        <w:pStyle w:val="NoSpacing"/>
        <w:rPr>
          <w:rFonts w:ascii="Courier New" w:hAnsi="Courier New" w:cs="Courier New"/>
          <w:sz w:val="16"/>
          <w:szCs w:val="16"/>
        </w:rPr>
      </w:pPr>
    </w:p>
    <w:p w14:paraId="3812371D" w14:textId="77777777" w:rsidR="00EA4E1C" w:rsidRDefault="00EA4E1C" w:rsidP="00EA4E1C">
      <w:pPr>
        <w:rPr>
          <w:rFonts w:ascii="Courier New" w:hAnsi="Courier New" w:cs="Courier New"/>
          <w:b/>
          <w:sz w:val="16"/>
          <w:szCs w:val="16"/>
        </w:rPr>
      </w:pPr>
    </w:p>
    <w:p w14:paraId="2DD91EB1" w14:textId="77777777" w:rsidR="00EA4E1C" w:rsidRPr="009E7B3F" w:rsidRDefault="00EA4E1C" w:rsidP="00EA4E1C">
      <w:pPr>
        <w:rPr>
          <w:rFonts w:ascii="Courier New" w:hAnsi="Courier New" w:cs="Courier New"/>
          <w:b/>
          <w:sz w:val="16"/>
          <w:szCs w:val="16"/>
        </w:rPr>
      </w:pPr>
      <w:r w:rsidRPr="009E7B3F">
        <w:rPr>
          <w:rFonts w:ascii="Courier New" w:hAnsi="Courier New" w:cs="Courier New"/>
          <w:b/>
          <w:sz w:val="16"/>
          <w:szCs w:val="16"/>
        </w:rPr>
        <w:t>LIN Loop</w:t>
      </w:r>
      <w:r>
        <w:rPr>
          <w:rFonts w:ascii="Courier New" w:hAnsi="Courier New" w:cs="Courier New"/>
          <w:b/>
          <w:sz w:val="16"/>
          <w:szCs w:val="16"/>
        </w:rPr>
        <w:t xml:space="preserve"> Start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345"/>
        <w:gridCol w:w="1248"/>
        <w:gridCol w:w="1892"/>
        <w:gridCol w:w="2220"/>
      </w:tblGrid>
      <w:tr w:rsidR="00EA4E1C" w14:paraId="63761270" w14:textId="77777777" w:rsidTr="00523E8B">
        <w:tc>
          <w:tcPr>
            <w:tcW w:w="2718" w:type="dxa"/>
            <w:shd w:val="clear" w:color="auto" w:fill="auto"/>
          </w:tcPr>
          <w:p w14:paraId="7D7B26E4"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788FFAAD"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4690B6CF"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38C1F5B2"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03FB86FC"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28755F87" w14:textId="77777777" w:rsidTr="00523E8B">
        <w:tc>
          <w:tcPr>
            <w:tcW w:w="2718" w:type="dxa"/>
            <w:shd w:val="clear" w:color="auto" w:fill="auto"/>
          </w:tcPr>
          <w:p w14:paraId="43AE48E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103077B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E6CF26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249D4F1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‘LIN’</w:t>
            </w:r>
          </w:p>
        </w:tc>
        <w:tc>
          <w:tcPr>
            <w:tcW w:w="2268" w:type="dxa"/>
            <w:shd w:val="clear" w:color="auto" w:fill="auto"/>
          </w:tcPr>
          <w:p w14:paraId="41EFD2C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Item Identification</w:t>
            </w:r>
          </w:p>
        </w:tc>
      </w:tr>
      <w:tr w:rsidR="00EA4E1C" w14:paraId="0E10FB1C" w14:textId="77777777" w:rsidTr="00523E8B">
        <w:tc>
          <w:tcPr>
            <w:tcW w:w="2718" w:type="dxa"/>
            <w:shd w:val="clear" w:color="auto" w:fill="auto"/>
          </w:tcPr>
          <w:p w14:paraId="39DE8BF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9AC7F5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99DE2B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90EF2C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D847888" w14:textId="77777777" w:rsidR="00EA4E1C" w:rsidRPr="00523E8B" w:rsidRDefault="00EA4E1C" w:rsidP="00EA4E1C">
            <w:pPr>
              <w:rPr>
                <w:rFonts w:ascii="Courier New" w:hAnsi="Courier New" w:cs="Courier New"/>
                <w:sz w:val="16"/>
                <w:szCs w:val="16"/>
              </w:rPr>
            </w:pPr>
          </w:p>
        </w:tc>
      </w:tr>
      <w:tr w:rsidR="00EA4E1C" w14:paraId="3A5B6E7A" w14:textId="77777777" w:rsidTr="00523E8B">
        <w:tc>
          <w:tcPr>
            <w:tcW w:w="2718" w:type="dxa"/>
            <w:shd w:val="clear" w:color="auto" w:fill="auto"/>
          </w:tcPr>
          <w:p w14:paraId="3C7E24D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Assigned Identification</w:t>
            </w:r>
          </w:p>
        </w:tc>
        <w:tc>
          <w:tcPr>
            <w:tcW w:w="1350" w:type="dxa"/>
            <w:shd w:val="clear" w:color="auto" w:fill="auto"/>
          </w:tcPr>
          <w:p w14:paraId="4E57DA0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B54A99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N0 1/11</w:t>
            </w:r>
          </w:p>
        </w:tc>
        <w:tc>
          <w:tcPr>
            <w:tcW w:w="1980" w:type="dxa"/>
            <w:shd w:val="clear" w:color="auto" w:fill="auto"/>
          </w:tcPr>
          <w:p w14:paraId="19FAFEA4"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4D07ABE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Sequential Counter</w:t>
            </w:r>
          </w:p>
        </w:tc>
      </w:tr>
      <w:tr w:rsidR="00EA4E1C" w14:paraId="0096C7C5" w14:textId="77777777" w:rsidTr="00523E8B">
        <w:tc>
          <w:tcPr>
            <w:tcW w:w="2718" w:type="dxa"/>
            <w:shd w:val="clear" w:color="auto" w:fill="auto"/>
          </w:tcPr>
          <w:p w14:paraId="60AA0DD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6E1006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0D9B52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B07807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9D94E1E" w14:textId="77777777" w:rsidR="00EA4E1C" w:rsidRPr="00523E8B" w:rsidRDefault="00EA4E1C" w:rsidP="00EA4E1C">
            <w:pPr>
              <w:rPr>
                <w:rFonts w:ascii="Courier New" w:hAnsi="Courier New" w:cs="Courier New"/>
                <w:sz w:val="16"/>
                <w:szCs w:val="16"/>
              </w:rPr>
            </w:pPr>
          </w:p>
        </w:tc>
      </w:tr>
      <w:tr w:rsidR="00EA4E1C" w14:paraId="132CA85D" w14:textId="77777777" w:rsidTr="00523E8B">
        <w:tc>
          <w:tcPr>
            <w:tcW w:w="2718" w:type="dxa"/>
            <w:shd w:val="clear" w:color="auto" w:fill="auto"/>
          </w:tcPr>
          <w:p w14:paraId="337A6F2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7B066FB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0F9FC8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51593B6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‘IN’</w:t>
            </w:r>
          </w:p>
        </w:tc>
        <w:tc>
          <w:tcPr>
            <w:tcW w:w="2268" w:type="dxa"/>
            <w:shd w:val="clear" w:color="auto" w:fill="auto"/>
          </w:tcPr>
          <w:p w14:paraId="6749BEE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Buyer’s Item Number</w:t>
            </w:r>
          </w:p>
        </w:tc>
      </w:tr>
      <w:tr w:rsidR="00EA4E1C" w14:paraId="2862384D" w14:textId="77777777" w:rsidTr="00523E8B">
        <w:tc>
          <w:tcPr>
            <w:tcW w:w="2718" w:type="dxa"/>
            <w:shd w:val="clear" w:color="auto" w:fill="auto"/>
          </w:tcPr>
          <w:p w14:paraId="3343BD7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8C87B9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E39FEE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1F50D2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1078410" w14:textId="77777777" w:rsidR="00EA4E1C" w:rsidRPr="00523E8B" w:rsidRDefault="00EA4E1C" w:rsidP="00EA4E1C">
            <w:pPr>
              <w:rPr>
                <w:rFonts w:ascii="Courier New" w:hAnsi="Courier New" w:cs="Courier New"/>
                <w:sz w:val="16"/>
                <w:szCs w:val="16"/>
              </w:rPr>
            </w:pPr>
          </w:p>
        </w:tc>
      </w:tr>
      <w:tr w:rsidR="00EA4E1C" w14:paraId="383AD457" w14:textId="77777777" w:rsidTr="00523E8B">
        <w:tc>
          <w:tcPr>
            <w:tcW w:w="2718" w:type="dxa"/>
            <w:shd w:val="clear" w:color="auto" w:fill="auto"/>
          </w:tcPr>
          <w:p w14:paraId="5B16975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0CB80B3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B93227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N0 1/8 values 1-99999999</w:t>
            </w:r>
          </w:p>
        </w:tc>
        <w:tc>
          <w:tcPr>
            <w:tcW w:w="1980" w:type="dxa"/>
            <w:shd w:val="clear" w:color="auto" w:fill="auto"/>
          </w:tcPr>
          <w:p w14:paraId="269CD3EB"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697A9EC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NIF Item Number</w:t>
            </w:r>
          </w:p>
          <w:p w14:paraId="202B4D2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field #51</w:t>
            </w:r>
          </w:p>
        </w:tc>
      </w:tr>
      <w:tr w:rsidR="00EA4E1C" w14:paraId="2167E100" w14:textId="77777777" w:rsidTr="00523E8B">
        <w:tc>
          <w:tcPr>
            <w:tcW w:w="2718" w:type="dxa"/>
            <w:shd w:val="clear" w:color="auto" w:fill="auto"/>
          </w:tcPr>
          <w:p w14:paraId="43F0CFE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8653AB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E898DB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E0E712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B17F6E7" w14:textId="77777777" w:rsidR="00EA4E1C" w:rsidRPr="00523E8B" w:rsidRDefault="00EA4E1C" w:rsidP="00EA4E1C">
            <w:pPr>
              <w:rPr>
                <w:rFonts w:ascii="Courier New" w:hAnsi="Courier New" w:cs="Courier New"/>
                <w:sz w:val="16"/>
                <w:szCs w:val="16"/>
              </w:rPr>
            </w:pPr>
          </w:p>
        </w:tc>
      </w:tr>
      <w:tr w:rsidR="00EA4E1C" w14:paraId="10971F5D" w14:textId="77777777" w:rsidTr="00523E8B">
        <w:tc>
          <w:tcPr>
            <w:tcW w:w="2718" w:type="dxa"/>
            <w:shd w:val="clear" w:color="auto" w:fill="auto"/>
          </w:tcPr>
          <w:p w14:paraId="292F71C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1C2BA7C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51D0F6C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5899116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‘FT’</w:t>
            </w:r>
          </w:p>
        </w:tc>
        <w:tc>
          <w:tcPr>
            <w:tcW w:w="2268" w:type="dxa"/>
            <w:shd w:val="clear" w:color="auto" w:fill="auto"/>
          </w:tcPr>
          <w:p w14:paraId="033E859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Federal Stock Classification</w:t>
            </w:r>
          </w:p>
        </w:tc>
      </w:tr>
      <w:tr w:rsidR="00EA4E1C" w14:paraId="70146FBB" w14:textId="77777777" w:rsidTr="00523E8B">
        <w:tc>
          <w:tcPr>
            <w:tcW w:w="2718" w:type="dxa"/>
            <w:shd w:val="clear" w:color="auto" w:fill="auto"/>
          </w:tcPr>
          <w:p w14:paraId="109AE6C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194A01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DCF2C0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FD840C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639523A" w14:textId="77777777" w:rsidR="00EA4E1C" w:rsidRPr="00523E8B" w:rsidRDefault="00EA4E1C" w:rsidP="00EA4E1C">
            <w:pPr>
              <w:rPr>
                <w:rFonts w:ascii="Courier New" w:hAnsi="Courier New" w:cs="Courier New"/>
                <w:sz w:val="16"/>
                <w:szCs w:val="16"/>
              </w:rPr>
            </w:pPr>
          </w:p>
        </w:tc>
      </w:tr>
      <w:tr w:rsidR="00EA4E1C" w14:paraId="041CC829" w14:textId="77777777" w:rsidTr="00523E8B">
        <w:tc>
          <w:tcPr>
            <w:tcW w:w="2718" w:type="dxa"/>
            <w:shd w:val="clear" w:color="auto" w:fill="auto"/>
          </w:tcPr>
          <w:p w14:paraId="5B0F520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75CA51A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6DAC14B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4/4</w:t>
            </w:r>
          </w:p>
        </w:tc>
        <w:tc>
          <w:tcPr>
            <w:tcW w:w="1980" w:type="dxa"/>
            <w:shd w:val="clear" w:color="auto" w:fill="auto"/>
          </w:tcPr>
          <w:p w14:paraId="7DA48E2B"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2CEEFD0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FSC</w:t>
            </w:r>
          </w:p>
          <w:p w14:paraId="676E0E0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field #2</w:t>
            </w:r>
          </w:p>
        </w:tc>
      </w:tr>
      <w:tr w:rsidR="00EA4E1C" w14:paraId="29688C0D" w14:textId="77777777" w:rsidTr="00523E8B">
        <w:tc>
          <w:tcPr>
            <w:tcW w:w="2718" w:type="dxa"/>
            <w:shd w:val="clear" w:color="auto" w:fill="auto"/>
          </w:tcPr>
          <w:p w14:paraId="5F37876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052C20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1EA5C3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6DF689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3BC49D0" w14:textId="77777777" w:rsidR="00EA4E1C" w:rsidRPr="00523E8B" w:rsidRDefault="00EA4E1C" w:rsidP="00EA4E1C">
            <w:pPr>
              <w:rPr>
                <w:rFonts w:ascii="Courier New" w:hAnsi="Courier New" w:cs="Courier New"/>
                <w:sz w:val="16"/>
                <w:szCs w:val="16"/>
              </w:rPr>
            </w:pPr>
          </w:p>
        </w:tc>
      </w:tr>
      <w:tr w:rsidR="00EA4E1C" w14:paraId="36C7CB2B" w14:textId="77777777" w:rsidTr="00523E8B">
        <w:tc>
          <w:tcPr>
            <w:tcW w:w="2718" w:type="dxa"/>
            <w:shd w:val="clear" w:color="auto" w:fill="auto"/>
          </w:tcPr>
          <w:p w14:paraId="2AD1A03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46FD5C5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00CC4C1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388F3FE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‘FS’</w:t>
            </w:r>
          </w:p>
        </w:tc>
        <w:tc>
          <w:tcPr>
            <w:tcW w:w="2268" w:type="dxa"/>
            <w:shd w:val="clear" w:color="auto" w:fill="auto"/>
          </w:tcPr>
          <w:p w14:paraId="6A937A4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National Stock Number</w:t>
            </w:r>
          </w:p>
        </w:tc>
      </w:tr>
      <w:tr w:rsidR="00EA4E1C" w14:paraId="0436B595" w14:textId="77777777" w:rsidTr="00523E8B">
        <w:tc>
          <w:tcPr>
            <w:tcW w:w="2718" w:type="dxa"/>
            <w:shd w:val="clear" w:color="auto" w:fill="auto"/>
          </w:tcPr>
          <w:p w14:paraId="29C9F96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470C00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483927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69631A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AFC82E7" w14:textId="77777777" w:rsidR="00EA4E1C" w:rsidRPr="00523E8B" w:rsidRDefault="00EA4E1C" w:rsidP="00EA4E1C">
            <w:pPr>
              <w:rPr>
                <w:rFonts w:ascii="Courier New" w:hAnsi="Courier New" w:cs="Courier New"/>
                <w:sz w:val="16"/>
                <w:szCs w:val="16"/>
              </w:rPr>
            </w:pPr>
          </w:p>
        </w:tc>
      </w:tr>
      <w:tr w:rsidR="00EA4E1C" w14:paraId="0200EC99" w14:textId="77777777" w:rsidTr="00523E8B">
        <w:tc>
          <w:tcPr>
            <w:tcW w:w="2718" w:type="dxa"/>
            <w:shd w:val="clear" w:color="auto" w:fill="auto"/>
          </w:tcPr>
          <w:p w14:paraId="41E0CA8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67C7709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69383EB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15/17</w:t>
            </w:r>
          </w:p>
          <w:p w14:paraId="2DCB63E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As</w:t>
            </w:r>
          </w:p>
          <w:p w14:paraId="6EC451D5" w14:textId="77777777" w:rsidR="00EA4E1C" w:rsidRPr="00523E8B" w:rsidRDefault="00EA4E1C" w:rsidP="00EA4E1C">
            <w:pPr>
              <w:rPr>
                <w:rFonts w:ascii="Courier New" w:hAnsi="Courier New" w:cs="Courier New"/>
                <w:sz w:val="14"/>
                <w:szCs w:val="14"/>
              </w:rPr>
            </w:pPr>
            <w:r w:rsidRPr="00523E8B">
              <w:rPr>
                <w:rFonts w:ascii="Courier New" w:hAnsi="Courier New" w:cs="Courier New"/>
                <w:sz w:val="14"/>
                <w:szCs w:val="14"/>
              </w:rPr>
              <w:t>4N1"-"2UN1"-"3UN1"-"4N.A</w:t>
            </w:r>
          </w:p>
        </w:tc>
        <w:tc>
          <w:tcPr>
            <w:tcW w:w="1980" w:type="dxa"/>
            <w:shd w:val="clear" w:color="auto" w:fill="auto"/>
          </w:tcPr>
          <w:p w14:paraId="7C844C11"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7A67136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NSN</w:t>
            </w:r>
          </w:p>
          <w:p w14:paraId="5F60073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field #5</w:t>
            </w:r>
          </w:p>
        </w:tc>
      </w:tr>
      <w:tr w:rsidR="00EA4E1C" w14:paraId="50C34570" w14:textId="77777777" w:rsidTr="00523E8B">
        <w:tc>
          <w:tcPr>
            <w:tcW w:w="2718" w:type="dxa"/>
            <w:shd w:val="clear" w:color="auto" w:fill="auto"/>
          </w:tcPr>
          <w:p w14:paraId="78815E7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61277A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D85A39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AE1310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C234963" w14:textId="77777777" w:rsidR="00EA4E1C" w:rsidRPr="00523E8B" w:rsidRDefault="00EA4E1C" w:rsidP="00EA4E1C">
            <w:pPr>
              <w:rPr>
                <w:rFonts w:ascii="Courier New" w:hAnsi="Courier New" w:cs="Courier New"/>
                <w:sz w:val="16"/>
                <w:szCs w:val="16"/>
              </w:rPr>
            </w:pPr>
          </w:p>
        </w:tc>
      </w:tr>
      <w:tr w:rsidR="00EA4E1C" w14:paraId="0021429A" w14:textId="77777777" w:rsidTr="00523E8B">
        <w:tc>
          <w:tcPr>
            <w:tcW w:w="2718" w:type="dxa"/>
            <w:shd w:val="clear" w:color="auto" w:fill="auto"/>
          </w:tcPr>
          <w:p w14:paraId="6E4BB7C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69D6EC5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7535C0B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2A2EF0A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‘MG’</w:t>
            </w:r>
          </w:p>
        </w:tc>
        <w:tc>
          <w:tcPr>
            <w:tcW w:w="2268" w:type="dxa"/>
            <w:shd w:val="clear" w:color="auto" w:fill="auto"/>
          </w:tcPr>
          <w:p w14:paraId="65D38EF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Manufacturer’s Part Number</w:t>
            </w:r>
          </w:p>
        </w:tc>
      </w:tr>
      <w:tr w:rsidR="00EA4E1C" w14:paraId="4CAF899F" w14:textId="77777777" w:rsidTr="00523E8B">
        <w:tc>
          <w:tcPr>
            <w:tcW w:w="2718" w:type="dxa"/>
            <w:shd w:val="clear" w:color="auto" w:fill="auto"/>
          </w:tcPr>
          <w:p w14:paraId="1704B46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A88F46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3153C1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0AE0EA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074D22A" w14:textId="77777777" w:rsidR="00EA4E1C" w:rsidRPr="00523E8B" w:rsidRDefault="00EA4E1C" w:rsidP="00EA4E1C">
            <w:pPr>
              <w:rPr>
                <w:rFonts w:ascii="Courier New" w:hAnsi="Courier New" w:cs="Courier New"/>
                <w:sz w:val="16"/>
                <w:szCs w:val="16"/>
              </w:rPr>
            </w:pPr>
          </w:p>
        </w:tc>
      </w:tr>
      <w:tr w:rsidR="00EA4E1C" w14:paraId="1F2B3098" w14:textId="77777777" w:rsidTr="00523E8B">
        <w:tc>
          <w:tcPr>
            <w:tcW w:w="2718" w:type="dxa"/>
            <w:shd w:val="clear" w:color="auto" w:fill="auto"/>
          </w:tcPr>
          <w:p w14:paraId="053F760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6EA089A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1FCE40C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3/30</w:t>
            </w:r>
          </w:p>
        </w:tc>
        <w:tc>
          <w:tcPr>
            <w:tcW w:w="1980" w:type="dxa"/>
            <w:shd w:val="clear" w:color="auto" w:fill="auto"/>
          </w:tcPr>
          <w:p w14:paraId="46973203"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3166674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MFG Part No.</w:t>
            </w:r>
          </w:p>
          <w:p w14:paraId="4094952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field #19</w:t>
            </w:r>
          </w:p>
        </w:tc>
      </w:tr>
      <w:tr w:rsidR="00EA4E1C" w14:paraId="3ABACFDC" w14:textId="77777777" w:rsidTr="00523E8B">
        <w:tc>
          <w:tcPr>
            <w:tcW w:w="2718" w:type="dxa"/>
            <w:shd w:val="clear" w:color="auto" w:fill="auto"/>
          </w:tcPr>
          <w:p w14:paraId="56F403D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A4554E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0D637E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52B253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33F3400" w14:textId="77777777" w:rsidR="00EA4E1C" w:rsidRPr="00523E8B" w:rsidRDefault="00EA4E1C" w:rsidP="00EA4E1C">
            <w:pPr>
              <w:rPr>
                <w:rFonts w:ascii="Courier New" w:hAnsi="Courier New" w:cs="Courier New"/>
                <w:sz w:val="16"/>
                <w:szCs w:val="16"/>
              </w:rPr>
            </w:pPr>
          </w:p>
        </w:tc>
      </w:tr>
      <w:tr w:rsidR="00EA4E1C" w14:paraId="13CCA5F0" w14:textId="77777777" w:rsidTr="00523E8B">
        <w:tc>
          <w:tcPr>
            <w:tcW w:w="2718" w:type="dxa"/>
            <w:shd w:val="clear" w:color="auto" w:fill="auto"/>
          </w:tcPr>
          <w:p w14:paraId="2BC503A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4029607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0E660C9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7BFEF85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‘VN’</w:t>
            </w:r>
          </w:p>
        </w:tc>
        <w:tc>
          <w:tcPr>
            <w:tcW w:w="2268" w:type="dxa"/>
            <w:shd w:val="clear" w:color="auto" w:fill="auto"/>
          </w:tcPr>
          <w:p w14:paraId="7F8B085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Vendor’s (Seller’s) Item Number</w:t>
            </w:r>
          </w:p>
        </w:tc>
      </w:tr>
      <w:tr w:rsidR="00EA4E1C" w14:paraId="694CD571" w14:textId="77777777" w:rsidTr="00523E8B">
        <w:tc>
          <w:tcPr>
            <w:tcW w:w="2718" w:type="dxa"/>
            <w:shd w:val="clear" w:color="auto" w:fill="auto"/>
          </w:tcPr>
          <w:p w14:paraId="2D06AD0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lastRenderedPageBreak/>
              <w:t xml:space="preserve">           Field delimiter</w:t>
            </w:r>
          </w:p>
        </w:tc>
        <w:tc>
          <w:tcPr>
            <w:tcW w:w="1350" w:type="dxa"/>
            <w:shd w:val="clear" w:color="auto" w:fill="auto"/>
          </w:tcPr>
          <w:p w14:paraId="74297C6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6973DF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331C50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760D80A" w14:textId="77777777" w:rsidR="00EA4E1C" w:rsidRPr="00523E8B" w:rsidRDefault="00EA4E1C" w:rsidP="00EA4E1C">
            <w:pPr>
              <w:rPr>
                <w:rFonts w:ascii="Courier New" w:hAnsi="Courier New" w:cs="Courier New"/>
                <w:sz w:val="16"/>
                <w:szCs w:val="16"/>
              </w:rPr>
            </w:pPr>
          </w:p>
        </w:tc>
      </w:tr>
      <w:tr w:rsidR="00EA4E1C" w14:paraId="59A08041" w14:textId="77777777" w:rsidTr="00523E8B">
        <w:tc>
          <w:tcPr>
            <w:tcW w:w="2718" w:type="dxa"/>
            <w:shd w:val="clear" w:color="auto" w:fill="auto"/>
          </w:tcPr>
          <w:p w14:paraId="43A539C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34A6461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69DB75B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1/30 and not beginning with “NEW”</w:t>
            </w:r>
          </w:p>
        </w:tc>
        <w:tc>
          <w:tcPr>
            <w:tcW w:w="1980" w:type="dxa"/>
            <w:shd w:val="clear" w:color="auto" w:fill="auto"/>
          </w:tcPr>
          <w:p w14:paraId="233F980B"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59B8981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Vendor Stock #</w:t>
            </w:r>
          </w:p>
          <w:p w14:paraId="19AE954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#3</w:t>
            </w:r>
          </w:p>
        </w:tc>
      </w:tr>
      <w:tr w:rsidR="00EA4E1C" w14:paraId="332E67AD" w14:textId="77777777" w:rsidTr="00523E8B">
        <w:tc>
          <w:tcPr>
            <w:tcW w:w="2718" w:type="dxa"/>
            <w:shd w:val="clear" w:color="auto" w:fill="auto"/>
          </w:tcPr>
          <w:p w14:paraId="7D652CC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D74C9F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4747DD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40D7A8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4224E9C" w14:textId="77777777" w:rsidR="00EA4E1C" w:rsidRPr="00523E8B" w:rsidRDefault="00EA4E1C" w:rsidP="00EA4E1C">
            <w:pPr>
              <w:rPr>
                <w:rFonts w:ascii="Courier New" w:hAnsi="Courier New" w:cs="Courier New"/>
                <w:sz w:val="16"/>
                <w:szCs w:val="16"/>
              </w:rPr>
            </w:pPr>
          </w:p>
        </w:tc>
      </w:tr>
      <w:tr w:rsidR="00EA4E1C" w14:paraId="7520D906" w14:textId="77777777" w:rsidTr="00523E8B">
        <w:tc>
          <w:tcPr>
            <w:tcW w:w="2718" w:type="dxa"/>
            <w:shd w:val="clear" w:color="auto" w:fill="auto"/>
          </w:tcPr>
          <w:p w14:paraId="164C29B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02EA4C5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717EA7A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22F27E8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‘ND’</w:t>
            </w:r>
          </w:p>
        </w:tc>
        <w:tc>
          <w:tcPr>
            <w:tcW w:w="2268" w:type="dxa"/>
            <w:shd w:val="clear" w:color="auto" w:fill="auto"/>
          </w:tcPr>
          <w:p w14:paraId="4BED995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National Drug Code</w:t>
            </w:r>
          </w:p>
        </w:tc>
      </w:tr>
      <w:tr w:rsidR="00EA4E1C" w14:paraId="2B31C9D8" w14:textId="77777777" w:rsidTr="00523E8B">
        <w:tc>
          <w:tcPr>
            <w:tcW w:w="2718" w:type="dxa"/>
            <w:shd w:val="clear" w:color="auto" w:fill="auto"/>
          </w:tcPr>
          <w:p w14:paraId="0832B86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CD8758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7215B1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5AF564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28E6127" w14:textId="77777777" w:rsidR="00EA4E1C" w:rsidRPr="00523E8B" w:rsidRDefault="00EA4E1C" w:rsidP="00EA4E1C">
            <w:pPr>
              <w:rPr>
                <w:rFonts w:ascii="Courier New" w:hAnsi="Courier New" w:cs="Courier New"/>
                <w:sz w:val="16"/>
                <w:szCs w:val="16"/>
              </w:rPr>
            </w:pPr>
          </w:p>
        </w:tc>
      </w:tr>
      <w:tr w:rsidR="00EA4E1C" w14:paraId="63F96244" w14:textId="77777777" w:rsidTr="00523E8B">
        <w:tc>
          <w:tcPr>
            <w:tcW w:w="2718" w:type="dxa"/>
            <w:shd w:val="clear" w:color="auto" w:fill="auto"/>
          </w:tcPr>
          <w:p w14:paraId="3019318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518E9CA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671D8A5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11/14 as</w:t>
            </w:r>
          </w:p>
          <w:p w14:paraId="7351F2BD" w14:textId="77777777" w:rsidR="00EA4E1C" w:rsidRPr="00523E8B" w:rsidRDefault="00EA4E1C" w:rsidP="00EA4E1C">
            <w:pPr>
              <w:rPr>
                <w:rFonts w:ascii="Courier New" w:hAnsi="Courier New" w:cs="Courier New"/>
                <w:sz w:val="14"/>
                <w:szCs w:val="14"/>
              </w:rPr>
            </w:pPr>
            <w:r w:rsidRPr="00523E8B">
              <w:rPr>
                <w:rFonts w:ascii="Courier New" w:hAnsi="Courier New" w:cs="Courier New"/>
                <w:sz w:val="14"/>
                <w:szCs w:val="14"/>
              </w:rPr>
              <w:t>1.6N1"-"1.4N1"-"1.2N</w:t>
            </w:r>
          </w:p>
        </w:tc>
        <w:tc>
          <w:tcPr>
            <w:tcW w:w="1980" w:type="dxa"/>
            <w:shd w:val="clear" w:color="auto" w:fill="auto"/>
          </w:tcPr>
          <w:p w14:paraId="29DA3E83"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349CF93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NDC</w:t>
            </w:r>
          </w:p>
          <w:p w14:paraId="051078D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#4</w:t>
            </w:r>
          </w:p>
        </w:tc>
      </w:tr>
      <w:tr w:rsidR="00EA4E1C" w14:paraId="5A9D0D0B" w14:textId="77777777" w:rsidTr="00523E8B">
        <w:tc>
          <w:tcPr>
            <w:tcW w:w="2718" w:type="dxa"/>
            <w:shd w:val="clear" w:color="auto" w:fill="auto"/>
          </w:tcPr>
          <w:p w14:paraId="713BBC7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BB930E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A96503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38FDAD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20CC59C8" w14:textId="77777777" w:rsidR="00EA4E1C" w:rsidRPr="00523E8B" w:rsidRDefault="00EA4E1C" w:rsidP="00EA4E1C">
            <w:pPr>
              <w:rPr>
                <w:rFonts w:ascii="Courier New" w:hAnsi="Courier New" w:cs="Courier New"/>
                <w:sz w:val="16"/>
                <w:szCs w:val="16"/>
              </w:rPr>
            </w:pPr>
          </w:p>
        </w:tc>
      </w:tr>
      <w:tr w:rsidR="00EA4E1C" w14:paraId="36A11D20" w14:textId="77777777" w:rsidTr="00523E8B">
        <w:tc>
          <w:tcPr>
            <w:tcW w:w="2718" w:type="dxa"/>
            <w:shd w:val="clear" w:color="auto" w:fill="auto"/>
          </w:tcPr>
          <w:p w14:paraId="560A527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650A4F2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578CA18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491CAD2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‘A3’</w:t>
            </w:r>
          </w:p>
        </w:tc>
        <w:tc>
          <w:tcPr>
            <w:tcW w:w="2268" w:type="dxa"/>
            <w:shd w:val="clear" w:color="auto" w:fill="auto"/>
          </w:tcPr>
          <w:p w14:paraId="6C2A879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Locally Assigned Control Number</w:t>
            </w:r>
          </w:p>
        </w:tc>
      </w:tr>
      <w:tr w:rsidR="00EA4E1C" w14:paraId="666BAEC9" w14:textId="77777777" w:rsidTr="00523E8B">
        <w:tc>
          <w:tcPr>
            <w:tcW w:w="2718" w:type="dxa"/>
            <w:shd w:val="clear" w:color="auto" w:fill="auto"/>
          </w:tcPr>
          <w:p w14:paraId="5DE729F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841E4A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2EE11D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2304FC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270A4B5" w14:textId="77777777" w:rsidR="00EA4E1C" w:rsidRPr="00523E8B" w:rsidRDefault="00EA4E1C" w:rsidP="00EA4E1C">
            <w:pPr>
              <w:rPr>
                <w:rFonts w:ascii="Courier New" w:hAnsi="Courier New" w:cs="Courier New"/>
                <w:sz w:val="16"/>
                <w:szCs w:val="16"/>
              </w:rPr>
            </w:pPr>
          </w:p>
        </w:tc>
      </w:tr>
      <w:tr w:rsidR="00EA4E1C" w14:paraId="4D0C6654" w14:textId="77777777" w:rsidTr="00523E8B">
        <w:tc>
          <w:tcPr>
            <w:tcW w:w="2718" w:type="dxa"/>
            <w:shd w:val="clear" w:color="auto" w:fill="auto"/>
          </w:tcPr>
          <w:p w14:paraId="4C1D38C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1816EE8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42C95D2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1/6</w:t>
            </w:r>
          </w:p>
        </w:tc>
        <w:tc>
          <w:tcPr>
            <w:tcW w:w="1980" w:type="dxa"/>
            <w:shd w:val="clear" w:color="auto" w:fill="auto"/>
          </w:tcPr>
          <w:p w14:paraId="420860AA"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56712103" w14:textId="77777777" w:rsidR="00EA4E1C" w:rsidRPr="00523E8B" w:rsidRDefault="00EA4E1C" w:rsidP="00EA4E1C">
            <w:pPr>
              <w:rPr>
                <w:rFonts w:ascii="Courier New" w:hAnsi="Courier New" w:cs="Courier New"/>
                <w:sz w:val="16"/>
                <w:szCs w:val="16"/>
              </w:rPr>
            </w:pPr>
          </w:p>
        </w:tc>
      </w:tr>
      <w:tr w:rsidR="00EA4E1C" w14:paraId="64BC84EA" w14:textId="77777777" w:rsidTr="00523E8B">
        <w:tc>
          <w:tcPr>
            <w:tcW w:w="2718" w:type="dxa"/>
            <w:shd w:val="clear" w:color="auto" w:fill="auto"/>
          </w:tcPr>
          <w:p w14:paraId="6FBE701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7E0134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A515A1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DFA44E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15331BC1" w14:textId="77777777" w:rsidR="00EA4E1C" w:rsidRPr="00523E8B" w:rsidRDefault="00EA4E1C" w:rsidP="00EA4E1C">
            <w:pPr>
              <w:rPr>
                <w:rFonts w:ascii="Courier New" w:hAnsi="Courier New" w:cs="Courier New"/>
                <w:sz w:val="16"/>
                <w:szCs w:val="16"/>
              </w:rPr>
            </w:pPr>
          </w:p>
        </w:tc>
      </w:tr>
      <w:tr w:rsidR="00EA4E1C" w14:paraId="2AAF3306" w14:textId="77777777" w:rsidTr="00523E8B">
        <w:tc>
          <w:tcPr>
            <w:tcW w:w="2718" w:type="dxa"/>
            <w:shd w:val="clear" w:color="auto" w:fill="auto"/>
          </w:tcPr>
          <w:p w14:paraId="2F4401F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5F0D1FD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58BB8F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2C440CF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‘CG’</w:t>
            </w:r>
          </w:p>
        </w:tc>
        <w:tc>
          <w:tcPr>
            <w:tcW w:w="2268" w:type="dxa"/>
            <w:shd w:val="clear" w:color="auto" w:fill="auto"/>
          </w:tcPr>
          <w:p w14:paraId="49B11CE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Commodity Grouping</w:t>
            </w:r>
          </w:p>
        </w:tc>
      </w:tr>
      <w:tr w:rsidR="00EA4E1C" w14:paraId="2AB3CD84" w14:textId="77777777" w:rsidTr="00523E8B">
        <w:tc>
          <w:tcPr>
            <w:tcW w:w="2718" w:type="dxa"/>
            <w:shd w:val="clear" w:color="auto" w:fill="auto"/>
          </w:tcPr>
          <w:p w14:paraId="1E4523E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D7E392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E63021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753979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CEBBCB8" w14:textId="77777777" w:rsidR="00EA4E1C" w:rsidRPr="00523E8B" w:rsidRDefault="00EA4E1C" w:rsidP="00EA4E1C">
            <w:pPr>
              <w:rPr>
                <w:rFonts w:ascii="Courier New" w:hAnsi="Courier New" w:cs="Courier New"/>
                <w:sz w:val="16"/>
                <w:szCs w:val="16"/>
              </w:rPr>
            </w:pPr>
          </w:p>
        </w:tc>
      </w:tr>
      <w:tr w:rsidR="00EA4E1C" w14:paraId="38BA4B77" w14:textId="77777777" w:rsidTr="00523E8B">
        <w:tc>
          <w:tcPr>
            <w:tcW w:w="2718" w:type="dxa"/>
            <w:shd w:val="clear" w:color="auto" w:fill="auto"/>
          </w:tcPr>
          <w:p w14:paraId="4EDFFF5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02549EC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35B114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N0 4 value not with leading ‘0’</w:t>
            </w:r>
          </w:p>
        </w:tc>
        <w:tc>
          <w:tcPr>
            <w:tcW w:w="1980" w:type="dxa"/>
            <w:shd w:val="clear" w:color="auto" w:fill="auto"/>
          </w:tcPr>
          <w:p w14:paraId="57B2AF5B"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7CFE095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Budget Object Code (BOC) IFCAP file #441 field #12</w:t>
            </w:r>
          </w:p>
        </w:tc>
      </w:tr>
      <w:tr w:rsidR="00EA4E1C" w14:paraId="29383646" w14:textId="77777777" w:rsidTr="00523E8B">
        <w:tc>
          <w:tcPr>
            <w:tcW w:w="2718" w:type="dxa"/>
            <w:shd w:val="clear" w:color="auto" w:fill="auto"/>
          </w:tcPr>
          <w:p w14:paraId="5DEDF8D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D70E79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F71534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9940F2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0160E87" w14:textId="77777777" w:rsidR="00EA4E1C" w:rsidRPr="00523E8B" w:rsidRDefault="00EA4E1C" w:rsidP="00EA4E1C">
            <w:pPr>
              <w:rPr>
                <w:rFonts w:ascii="Courier New" w:hAnsi="Courier New" w:cs="Courier New"/>
                <w:sz w:val="16"/>
                <w:szCs w:val="16"/>
              </w:rPr>
            </w:pPr>
          </w:p>
        </w:tc>
      </w:tr>
      <w:tr w:rsidR="00EA4E1C" w14:paraId="4C2F3FFF" w14:textId="77777777" w:rsidTr="00523E8B">
        <w:tc>
          <w:tcPr>
            <w:tcW w:w="2718" w:type="dxa"/>
            <w:shd w:val="clear" w:color="auto" w:fill="auto"/>
          </w:tcPr>
          <w:p w14:paraId="6C86DE1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0D03F1B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6B5C40E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4D32FF2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TP</w:t>
            </w:r>
          </w:p>
        </w:tc>
        <w:tc>
          <w:tcPr>
            <w:tcW w:w="2268" w:type="dxa"/>
            <w:shd w:val="clear" w:color="auto" w:fill="auto"/>
          </w:tcPr>
          <w:p w14:paraId="3873C3E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 Type Code</w:t>
            </w:r>
          </w:p>
        </w:tc>
      </w:tr>
      <w:tr w:rsidR="00EA4E1C" w14:paraId="58417AC3" w14:textId="77777777" w:rsidTr="00523E8B">
        <w:tc>
          <w:tcPr>
            <w:tcW w:w="2718" w:type="dxa"/>
            <w:shd w:val="clear" w:color="auto" w:fill="auto"/>
          </w:tcPr>
          <w:p w14:paraId="4BB6F3A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4AD20B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0CD9D7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B1DED6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628DA0A" w14:textId="77777777" w:rsidR="00EA4E1C" w:rsidRPr="00523E8B" w:rsidRDefault="00EA4E1C" w:rsidP="00EA4E1C">
            <w:pPr>
              <w:rPr>
                <w:rFonts w:ascii="Courier New" w:hAnsi="Courier New" w:cs="Courier New"/>
                <w:sz w:val="16"/>
                <w:szCs w:val="16"/>
              </w:rPr>
            </w:pPr>
          </w:p>
        </w:tc>
      </w:tr>
      <w:tr w:rsidR="00EA4E1C" w14:paraId="2816669C" w14:textId="77777777" w:rsidTr="00523E8B">
        <w:tc>
          <w:tcPr>
            <w:tcW w:w="2718" w:type="dxa"/>
            <w:shd w:val="clear" w:color="auto" w:fill="auto"/>
          </w:tcPr>
          <w:p w14:paraId="630F6F7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6234264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05AC9FC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A794032"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28A0A7E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Drug Type Code ‘A’: Narcotic; ‘L’: Controlled Substance; ‘D’: Other Drugs</w:t>
            </w:r>
          </w:p>
          <w:p w14:paraId="3655949E" w14:textId="77777777" w:rsidR="00EA4E1C" w:rsidRPr="00523E8B" w:rsidRDefault="00EA4E1C" w:rsidP="00EA4E1C">
            <w:pPr>
              <w:rPr>
                <w:rFonts w:ascii="Courier New" w:hAnsi="Courier New" w:cs="Courier New"/>
                <w:sz w:val="16"/>
                <w:szCs w:val="16"/>
              </w:rPr>
            </w:pPr>
          </w:p>
          <w:p w14:paraId="0C33537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field #22</w:t>
            </w:r>
          </w:p>
        </w:tc>
      </w:tr>
      <w:tr w:rsidR="00EA4E1C" w14:paraId="4778843F" w14:textId="77777777" w:rsidTr="00523E8B">
        <w:tc>
          <w:tcPr>
            <w:tcW w:w="2718" w:type="dxa"/>
            <w:shd w:val="clear" w:color="auto" w:fill="auto"/>
          </w:tcPr>
          <w:p w14:paraId="7E6B28B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006D21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0B6D13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085E80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C2235D7" w14:textId="77777777" w:rsidR="00EA4E1C" w:rsidRPr="00523E8B" w:rsidRDefault="00EA4E1C" w:rsidP="00EA4E1C">
            <w:pPr>
              <w:rPr>
                <w:rFonts w:ascii="Courier New" w:hAnsi="Courier New" w:cs="Courier New"/>
                <w:sz w:val="16"/>
                <w:szCs w:val="16"/>
              </w:rPr>
            </w:pPr>
          </w:p>
        </w:tc>
      </w:tr>
      <w:tr w:rsidR="00EA4E1C" w14:paraId="7D6DEA7D" w14:textId="77777777" w:rsidTr="00523E8B">
        <w:tc>
          <w:tcPr>
            <w:tcW w:w="2718" w:type="dxa"/>
            <w:shd w:val="clear" w:color="auto" w:fill="auto"/>
          </w:tcPr>
          <w:p w14:paraId="75764A9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561762C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5A3679A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76E5454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MF</w:t>
            </w:r>
          </w:p>
        </w:tc>
        <w:tc>
          <w:tcPr>
            <w:tcW w:w="2268" w:type="dxa"/>
            <w:shd w:val="clear" w:color="auto" w:fill="auto"/>
          </w:tcPr>
          <w:p w14:paraId="549F46D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Manufacturer Name</w:t>
            </w:r>
          </w:p>
        </w:tc>
      </w:tr>
      <w:tr w:rsidR="00EA4E1C" w14:paraId="64C89275" w14:textId="77777777" w:rsidTr="00523E8B">
        <w:tc>
          <w:tcPr>
            <w:tcW w:w="2718" w:type="dxa"/>
            <w:shd w:val="clear" w:color="auto" w:fill="auto"/>
          </w:tcPr>
          <w:p w14:paraId="7CC9C0A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2F1DC6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3A14BB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DE34FD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47B2F0B" w14:textId="77777777" w:rsidR="00EA4E1C" w:rsidRPr="00523E8B" w:rsidRDefault="00EA4E1C" w:rsidP="00EA4E1C">
            <w:pPr>
              <w:rPr>
                <w:rFonts w:ascii="Courier New" w:hAnsi="Courier New" w:cs="Courier New"/>
                <w:sz w:val="16"/>
                <w:szCs w:val="16"/>
              </w:rPr>
            </w:pPr>
          </w:p>
        </w:tc>
      </w:tr>
      <w:tr w:rsidR="00EA4E1C" w14:paraId="64833E1C" w14:textId="77777777" w:rsidTr="00523E8B">
        <w:tc>
          <w:tcPr>
            <w:tcW w:w="2718" w:type="dxa"/>
            <w:shd w:val="clear" w:color="auto" w:fill="auto"/>
          </w:tcPr>
          <w:p w14:paraId="7DA78E0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2001C37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7EB3B8C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3/80</w:t>
            </w:r>
          </w:p>
        </w:tc>
        <w:tc>
          <w:tcPr>
            <w:tcW w:w="1980" w:type="dxa"/>
            <w:shd w:val="clear" w:color="auto" w:fill="auto"/>
          </w:tcPr>
          <w:p w14:paraId="4FC41490"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3055BEB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Manufacturer IFCAP file #441 field #25</w:t>
            </w:r>
          </w:p>
        </w:tc>
      </w:tr>
      <w:tr w:rsidR="00EA4E1C" w14:paraId="57C10E6D" w14:textId="77777777" w:rsidTr="00523E8B">
        <w:tc>
          <w:tcPr>
            <w:tcW w:w="2718" w:type="dxa"/>
            <w:shd w:val="clear" w:color="auto" w:fill="auto"/>
          </w:tcPr>
          <w:p w14:paraId="19F2B62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F41D06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AE5C78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C246F6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CD23827" w14:textId="77777777" w:rsidR="00EA4E1C" w:rsidRPr="00523E8B" w:rsidRDefault="00EA4E1C" w:rsidP="00EA4E1C">
            <w:pPr>
              <w:rPr>
                <w:rFonts w:ascii="Courier New" w:hAnsi="Courier New" w:cs="Courier New"/>
                <w:sz w:val="16"/>
                <w:szCs w:val="16"/>
              </w:rPr>
            </w:pPr>
          </w:p>
        </w:tc>
      </w:tr>
      <w:tr w:rsidR="00EA4E1C" w14:paraId="4F6D7171" w14:textId="77777777" w:rsidTr="00523E8B">
        <w:tc>
          <w:tcPr>
            <w:tcW w:w="2718" w:type="dxa"/>
            <w:shd w:val="clear" w:color="auto" w:fill="auto"/>
          </w:tcPr>
          <w:p w14:paraId="245358E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2C8709B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538D4D6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6EDE8B8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PD</w:t>
            </w:r>
          </w:p>
        </w:tc>
        <w:tc>
          <w:tcPr>
            <w:tcW w:w="2268" w:type="dxa"/>
            <w:shd w:val="clear" w:color="auto" w:fill="auto"/>
          </w:tcPr>
          <w:p w14:paraId="6A9ACB1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Part Number Description</w:t>
            </w:r>
          </w:p>
        </w:tc>
      </w:tr>
      <w:tr w:rsidR="00EA4E1C" w14:paraId="6D53630D" w14:textId="77777777" w:rsidTr="00523E8B">
        <w:tc>
          <w:tcPr>
            <w:tcW w:w="2718" w:type="dxa"/>
            <w:shd w:val="clear" w:color="auto" w:fill="auto"/>
          </w:tcPr>
          <w:p w14:paraId="34A5D83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964797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E95A37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DAE3F5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0C0BE5A" w14:textId="77777777" w:rsidR="00EA4E1C" w:rsidRPr="00523E8B" w:rsidRDefault="00EA4E1C" w:rsidP="00EA4E1C">
            <w:pPr>
              <w:rPr>
                <w:rFonts w:ascii="Courier New" w:hAnsi="Courier New" w:cs="Courier New"/>
                <w:sz w:val="16"/>
                <w:szCs w:val="16"/>
              </w:rPr>
            </w:pPr>
          </w:p>
        </w:tc>
      </w:tr>
      <w:tr w:rsidR="00EA4E1C" w14:paraId="2E01866F" w14:textId="77777777" w:rsidTr="00523E8B">
        <w:tc>
          <w:tcPr>
            <w:tcW w:w="2718" w:type="dxa"/>
            <w:shd w:val="clear" w:color="auto" w:fill="auto"/>
          </w:tcPr>
          <w:p w14:paraId="330BDA3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68BE560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68F633C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1/12</w:t>
            </w:r>
          </w:p>
        </w:tc>
        <w:tc>
          <w:tcPr>
            <w:tcW w:w="1980" w:type="dxa"/>
            <w:shd w:val="clear" w:color="auto" w:fill="auto"/>
          </w:tcPr>
          <w:p w14:paraId="482D948A"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17A848E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Source Mfg Part No. IFCAP file #441 field 19.1</w:t>
            </w:r>
          </w:p>
        </w:tc>
      </w:tr>
      <w:tr w:rsidR="00EA4E1C" w14:paraId="12306DDC" w14:textId="77777777" w:rsidTr="00523E8B">
        <w:tc>
          <w:tcPr>
            <w:tcW w:w="2718" w:type="dxa"/>
            <w:shd w:val="clear" w:color="auto" w:fill="auto"/>
          </w:tcPr>
          <w:p w14:paraId="0B8F12D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AD3672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B2905D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FD26F5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706FD4D" w14:textId="77777777" w:rsidR="00EA4E1C" w:rsidRPr="00523E8B" w:rsidRDefault="00EA4E1C" w:rsidP="00EA4E1C">
            <w:pPr>
              <w:rPr>
                <w:rFonts w:ascii="Courier New" w:hAnsi="Courier New" w:cs="Courier New"/>
                <w:sz w:val="16"/>
                <w:szCs w:val="16"/>
              </w:rPr>
            </w:pPr>
          </w:p>
        </w:tc>
      </w:tr>
      <w:tr w:rsidR="00EA4E1C" w14:paraId="5FC28CAC" w14:textId="77777777" w:rsidTr="00523E8B">
        <w:tc>
          <w:tcPr>
            <w:tcW w:w="2718" w:type="dxa"/>
            <w:shd w:val="clear" w:color="auto" w:fill="auto"/>
          </w:tcPr>
          <w:p w14:paraId="66F3403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1CF2D5F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2B07651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55BDB63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PQ</w:t>
            </w:r>
          </w:p>
        </w:tc>
        <w:tc>
          <w:tcPr>
            <w:tcW w:w="2268" w:type="dxa"/>
            <w:shd w:val="clear" w:color="auto" w:fill="auto"/>
          </w:tcPr>
          <w:p w14:paraId="6A05134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 ID Attribute Code</w:t>
            </w:r>
          </w:p>
        </w:tc>
      </w:tr>
      <w:tr w:rsidR="00EA4E1C" w14:paraId="0B2B885F" w14:textId="77777777" w:rsidTr="00523E8B">
        <w:tc>
          <w:tcPr>
            <w:tcW w:w="2718" w:type="dxa"/>
            <w:shd w:val="clear" w:color="auto" w:fill="auto"/>
          </w:tcPr>
          <w:p w14:paraId="459B8D8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lastRenderedPageBreak/>
              <w:t xml:space="preserve">           Field delimiter</w:t>
            </w:r>
          </w:p>
        </w:tc>
        <w:tc>
          <w:tcPr>
            <w:tcW w:w="1350" w:type="dxa"/>
            <w:shd w:val="clear" w:color="auto" w:fill="auto"/>
          </w:tcPr>
          <w:p w14:paraId="7B92701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BE293E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E508FE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3AE9232" w14:textId="77777777" w:rsidR="00EA4E1C" w:rsidRPr="00523E8B" w:rsidRDefault="00EA4E1C" w:rsidP="00EA4E1C">
            <w:pPr>
              <w:rPr>
                <w:rFonts w:ascii="Courier New" w:hAnsi="Courier New" w:cs="Courier New"/>
                <w:sz w:val="16"/>
                <w:szCs w:val="16"/>
              </w:rPr>
            </w:pPr>
          </w:p>
        </w:tc>
      </w:tr>
      <w:tr w:rsidR="00EA4E1C" w14:paraId="2B1BFC55" w14:textId="77777777" w:rsidTr="00523E8B">
        <w:tc>
          <w:tcPr>
            <w:tcW w:w="2718" w:type="dxa"/>
            <w:shd w:val="clear" w:color="auto" w:fill="auto"/>
          </w:tcPr>
          <w:p w14:paraId="201B4FE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52D4E48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X</w:t>
            </w:r>
          </w:p>
        </w:tc>
        <w:tc>
          <w:tcPr>
            <w:tcW w:w="1260" w:type="dxa"/>
            <w:shd w:val="clear" w:color="auto" w:fill="auto"/>
          </w:tcPr>
          <w:p w14:paraId="4C50BF5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1/12</w:t>
            </w:r>
          </w:p>
        </w:tc>
        <w:tc>
          <w:tcPr>
            <w:tcW w:w="1980" w:type="dxa"/>
            <w:shd w:val="clear" w:color="auto" w:fill="auto"/>
          </w:tcPr>
          <w:p w14:paraId="50C8C5A4"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4153136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Source Vendor Stock # IFCAP file #441, subfile #441.01 field #3.1</w:t>
            </w:r>
          </w:p>
        </w:tc>
      </w:tr>
      <w:tr w:rsidR="00EA4E1C" w14:paraId="43E733A7" w14:textId="77777777" w:rsidTr="00523E8B">
        <w:tc>
          <w:tcPr>
            <w:tcW w:w="2718" w:type="dxa"/>
            <w:shd w:val="clear" w:color="auto" w:fill="auto"/>
          </w:tcPr>
          <w:p w14:paraId="6BAC1F4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538847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43EA06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19B3FD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BEDFBF2" w14:textId="77777777" w:rsidR="00EA4E1C" w:rsidRPr="00523E8B" w:rsidRDefault="00EA4E1C" w:rsidP="00EA4E1C">
            <w:pPr>
              <w:rPr>
                <w:rFonts w:ascii="Courier New" w:hAnsi="Courier New" w:cs="Courier New"/>
                <w:sz w:val="16"/>
                <w:szCs w:val="16"/>
              </w:rPr>
            </w:pPr>
          </w:p>
        </w:tc>
      </w:tr>
      <w:tr w:rsidR="00EA4E1C" w14:paraId="57E3E359" w14:textId="77777777" w:rsidTr="00523E8B">
        <w:tc>
          <w:tcPr>
            <w:tcW w:w="2718" w:type="dxa"/>
            <w:shd w:val="clear" w:color="auto" w:fill="auto"/>
          </w:tcPr>
          <w:p w14:paraId="17B5651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24F4BC0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BDE8F7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431CAA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5383207" w14:textId="77777777" w:rsidR="00EA4E1C" w:rsidRPr="00523E8B" w:rsidRDefault="00EA4E1C" w:rsidP="00EA4E1C">
            <w:pPr>
              <w:rPr>
                <w:rFonts w:ascii="Courier New" w:hAnsi="Courier New" w:cs="Courier New"/>
                <w:sz w:val="16"/>
                <w:szCs w:val="16"/>
              </w:rPr>
            </w:pPr>
          </w:p>
        </w:tc>
      </w:tr>
    </w:tbl>
    <w:p w14:paraId="5C95BEFF" w14:textId="77777777" w:rsidR="00EA4E1C" w:rsidRDefault="00EA4E1C" w:rsidP="00EA4E1C">
      <w:pPr>
        <w:rPr>
          <w:rFonts w:ascii="Courier New" w:hAnsi="Courier New" w:cs="Courier New"/>
          <w:sz w:val="16"/>
          <w:szCs w:val="16"/>
        </w:rPr>
      </w:pPr>
    </w:p>
    <w:p w14:paraId="77CD2B87" w14:textId="77777777" w:rsidR="00EA4E1C" w:rsidRDefault="00EA4E1C" w:rsidP="00EA4E1C">
      <w:pPr>
        <w:rPr>
          <w:rFonts w:ascii="Courier New" w:hAnsi="Courier New" w:cs="Courier New"/>
          <w:sz w:val="16"/>
          <w:szCs w:val="16"/>
        </w:rPr>
      </w:pPr>
      <w:r>
        <w:rPr>
          <w:rFonts w:ascii="Courier New" w:hAnsi="Courier New" w:cs="Courier New"/>
          <w:sz w:val="16"/>
          <w:szCs w:val="16"/>
        </w:rPr>
        <w:br w:type="page"/>
      </w:r>
    </w:p>
    <w:p w14:paraId="150BD3A8" w14:textId="77777777" w:rsidR="00EA4E1C" w:rsidRDefault="00EA4E1C" w:rsidP="00EA4E1C">
      <w:pPr>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342"/>
        <w:gridCol w:w="1369"/>
        <w:gridCol w:w="1843"/>
        <w:gridCol w:w="2192"/>
      </w:tblGrid>
      <w:tr w:rsidR="00EA4E1C" w14:paraId="29BEBA26" w14:textId="77777777" w:rsidTr="00523E8B">
        <w:tc>
          <w:tcPr>
            <w:tcW w:w="2718" w:type="dxa"/>
            <w:shd w:val="clear" w:color="auto" w:fill="auto"/>
          </w:tcPr>
          <w:p w14:paraId="01C38005"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4412E4D5"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23E18EE2"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1F3333DE"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0A59953B"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0092BF5A" w14:textId="77777777" w:rsidTr="00523E8B">
        <w:tc>
          <w:tcPr>
            <w:tcW w:w="2718" w:type="dxa"/>
            <w:shd w:val="clear" w:color="auto" w:fill="auto"/>
          </w:tcPr>
          <w:p w14:paraId="14F802B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098E230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CE325A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21293F0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‘SLN’</w:t>
            </w:r>
          </w:p>
        </w:tc>
        <w:tc>
          <w:tcPr>
            <w:tcW w:w="2268" w:type="dxa"/>
            <w:shd w:val="clear" w:color="auto" w:fill="auto"/>
          </w:tcPr>
          <w:p w14:paraId="4663DFE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Subline Item Detail</w:t>
            </w:r>
          </w:p>
        </w:tc>
      </w:tr>
      <w:tr w:rsidR="00EA4E1C" w14:paraId="49F5596C" w14:textId="77777777" w:rsidTr="00523E8B">
        <w:tc>
          <w:tcPr>
            <w:tcW w:w="2718" w:type="dxa"/>
            <w:shd w:val="clear" w:color="auto" w:fill="auto"/>
          </w:tcPr>
          <w:p w14:paraId="18C385E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FF5078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62F6B4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43343B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2DB9BF87" w14:textId="77777777" w:rsidR="00EA4E1C" w:rsidRPr="00523E8B" w:rsidRDefault="00EA4E1C" w:rsidP="00EA4E1C">
            <w:pPr>
              <w:rPr>
                <w:rFonts w:ascii="Courier New" w:hAnsi="Courier New" w:cs="Courier New"/>
                <w:sz w:val="16"/>
                <w:szCs w:val="16"/>
              </w:rPr>
            </w:pPr>
          </w:p>
        </w:tc>
      </w:tr>
      <w:tr w:rsidR="00EA4E1C" w14:paraId="42D9D2D8" w14:textId="77777777" w:rsidTr="00523E8B">
        <w:tc>
          <w:tcPr>
            <w:tcW w:w="2718" w:type="dxa"/>
            <w:shd w:val="clear" w:color="auto" w:fill="auto"/>
          </w:tcPr>
          <w:p w14:paraId="64746F5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Assigned Identification</w:t>
            </w:r>
          </w:p>
        </w:tc>
        <w:tc>
          <w:tcPr>
            <w:tcW w:w="1350" w:type="dxa"/>
            <w:shd w:val="clear" w:color="auto" w:fill="auto"/>
          </w:tcPr>
          <w:p w14:paraId="61E062B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83858A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N0 1/11</w:t>
            </w:r>
          </w:p>
        </w:tc>
        <w:tc>
          <w:tcPr>
            <w:tcW w:w="1980" w:type="dxa"/>
            <w:shd w:val="clear" w:color="auto" w:fill="auto"/>
          </w:tcPr>
          <w:p w14:paraId="24ADEBC4"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3F3A83A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Value from Assigned Identification LIN01</w:t>
            </w:r>
          </w:p>
        </w:tc>
      </w:tr>
      <w:tr w:rsidR="00EA4E1C" w14:paraId="2682503A" w14:textId="77777777" w:rsidTr="00523E8B">
        <w:tc>
          <w:tcPr>
            <w:tcW w:w="2718" w:type="dxa"/>
            <w:shd w:val="clear" w:color="auto" w:fill="auto"/>
          </w:tcPr>
          <w:p w14:paraId="397A8A4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D1694A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652084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415B4A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FBFA74E" w14:textId="77777777" w:rsidR="00EA4E1C" w:rsidRPr="00523E8B" w:rsidRDefault="00EA4E1C" w:rsidP="00EA4E1C">
            <w:pPr>
              <w:rPr>
                <w:rFonts w:ascii="Courier New" w:hAnsi="Courier New" w:cs="Courier New"/>
                <w:sz w:val="16"/>
                <w:szCs w:val="16"/>
              </w:rPr>
            </w:pPr>
          </w:p>
        </w:tc>
      </w:tr>
      <w:tr w:rsidR="00EA4E1C" w14:paraId="4CFB61CE" w14:textId="77777777" w:rsidTr="00523E8B">
        <w:tc>
          <w:tcPr>
            <w:tcW w:w="2718" w:type="dxa"/>
            <w:shd w:val="clear" w:color="auto" w:fill="auto"/>
          </w:tcPr>
          <w:p w14:paraId="704C825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Assigned Identification</w:t>
            </w:r>
          </w:p>
        </w:tc>
        <w:tc>
          <w:tcPr>
            <w:tcW w:w="1350" w:type="dxa"/>
            <w:shd w:val="clear" w:color="auto" w:fill="auto"/>
          </w:tcPr>
          <w:p w14:paraId="4230D8B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66F786D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1/11</w:t>
            </w:r>
          </w:p>
        </w:tc>
        <w:tc>
          <w:tcPr>
            <w:tcW w:w="1980" w:type="dxa"/>
            <w:shd w:val="clear" w:color="auto" w:fill="auto"/>
          </w:tcPr>
          <w:p w14:paraId="40FC4763"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294B68AC" w14:textId="77777777" w:rsidR="00EA4E1C" w:rsidRPr="00523E8B" w:rsidRDefault="00EA4E1C" w:rsidP="00EA4E1C">
            <w:pPr>
              <w:rPr>
                <w:rFonts w:ascii="Courier New" w:hAnsi="Courier New" w:cs="Courier New"/>
                <w:sz w:val="16"/>
                <w:szCs w:val="16"/>
              </w:rPr>
            </w:pPr>
          </w:p>
        </w:tc>
      </w:tr>
      <w:tr w:rsidR="00EA4E1C" w14:paraId="783571EA" w14:textId="77777777" w:rsidTr="00523E8B">
        <w:tc>
          <w:tcPr>
            <w:tcW w:w="2718" w:type="dxa"/>
            <w:shd w:val="clear" w:color="auto" w:fill="auto"/>
          </w:tcPr>
          <w:p w14:paraId="62E3F51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E3DC08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210DB9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BC4AE5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2361C0FD" w14:textId="77777777" w:rsidR="00EA4E1C" w:rsidRPr="00523E8B" w:rsidRDefault="00EA4E1C" w:rsidP="00EA4E1C">
            <w:pPr>
              <w:rPr>
                <w:rFonts w:ascii="Courier New" w:hAnsi="Courier New" w:cs="Courier New"/>
                <w:sz w:val="16"/>
                <w:szCs w:val="16"/>
              </w:rPr>
            </w:pPr>
          </w:p>
        </w:tc>
      </w:tr>
      <w:tr w:rsidR="00EA4E1C" w14:paraId="698E413C" w14:textId="77777777" w:rsidTr="00523E8B">
        <w:tc>
          <w:tcPr>
            <w:tcW w:w="2718" w:type="dxa"/>
            <w:shd w:val="clear" w:color="auto" w:fill="auto"/>
          </w:tcPr>
          <w:p w14:paraId="35600D3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Configuration Code</w:t>
            </w:r>
          </w:p>
        </w:tc>
        <w:tc>
          <w:tcPr>
            <w:tcW w:w="1350" w:type="dxa"/>
            <w:shd w:val="clear" w:color="auto" w:fill="auto"/>
          </w:tcPr>
          <w:p w14:paraId="40E74CA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4743E1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1/1</w:t>
            </w:r>
          </w:p>
        </w:tc>
        <w:tc>
          <w:tcPr>
            <w:tcW w:w="1980" w:type="dxa"/>
            <w:shd w:val="clear" w:color="auto" w:fill="auto"/>
          </w:tcPr>
          <w:p w14:paraId="7A7EE4A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w:t>
            </w:r>
          </w:p>
        </w:tc>
        <w:tc>
          <w:tcPr>
            <w:tcW w:w="2268" w:type="dxa"/>
            <w:shd w:val="clear" w:color="auto" w:fill="auto"/>
          </w:tcPr>
          <w:p w14:paraId="7115BA0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Included</w:t>
            </w:r>
          </w:p>
        </w:tc>
      </w:tr>
      <w:tr w:rsidR="00EA4E1C" w14:paraId="4C343B0B" w14:textId="77777777" w:rsidTr="00523E8B">
        <w:tc>
          <w:tcPr>
            <w:tcW w:w="2718" w:type="dxa"/>
            <w:shd w:val="clear" w:color="auto" w:fill="auto"/>
          </w:tcPr>
          <w:p w14:paraId="1169788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641DC2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7A7FA2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235255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BE5DBF6" w14:textId="77777777" w:rsidR="00EA4E1C" w:rsidRPr="00523E8B" w:rsidRDefault="00EA4E1C" w:rsidP="00EA4E1C">
            <w:pPr>
              <w:rPr>
                <w:rFonts w:ascii="Courier New" w:hAnsi="Courier New" w:cs="Courier New"/>
                <w:sz w:val="16"/>
                <w:szCs w:val="16"/>
              </w:rPr>
            </w:pPr>
          </w:p>
        </w:tc>
      </w:tr>
      <w:tr w:rsidR="00EA4E1C" w14:paraId="7E82D0FA" w14:textId="77777777" w:rsidTr="00523E8B">
        <w:tc>
          <w:tcPr>
            <w:tcW w:w="2718" w:type="dxa"/>
            <w:shd w:val="clear" w:color="auto" w:fill="auto"/>
          </w:tcPr>
          <w:p w14:paraId="0AC9FB3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Quantity</w:t>
            </w:r>
          </w:p>
        </w:tc>
        <w:tc>
          <w:tcPr>
            <w:tcW w:w="1350" w:type="dxa"/>
            <w:shd w:val="clear" w:color="auto" w:fill="auto"/>
          </w:tcPr>
          <w:p w14:paraId="01B6A41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6C150D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w:t>
            </w:r>
          </w:p>
        </w:tc>
        <w:tc>
          <w:tcPr>
            <w:tcW w:w="1980" w:type="dxa"/>
            <w:shd w:val="clear" w:color="auto" w:fill="auto"/>
          </w:tcPr>
          <w:p w14:paraId="5147C73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1.0</w:t>
            </w:r>
          </w:p>
        </w:tc>
        <w:tc>
          <w:tcPr>
            <w:tcW w:w="2268" w:type="dxa"/>
            <w:shd w:val="clear" w:color="auto" w:fill="auto"/>
          </w:tcPr>
          <w:p w14:paraId="49B34C4C" w14:textId="77777777" w:rsidR="00EA4E1C" w:rsidRPr="00523E8B" w:rsidRDefault="00EA4E1C" w:rsidP="00EA4E1C">
            <w:pPr>
              <w:rPr>
                <w:rFonts w:ascii="Courier New" w:hAnsi="Courier New" w:cs="Courier New"/>
                <w:sz w:val="16"/>
                <w:szCs w:val="16"/>
              </w:rPr>
            </w:pPr>
          </w:p>
        </w:tc>
      </w:tr>
      <w:tr w:rsidR="00EA4E1C" w14:paraId="29CB0A99" w14:textId="77777777" w:rsidTr="00523E8B">
        <w:tc>
          <w:tcPr>
            <w:tcW w:w="2718" w:type="dxa"/>
            <w:shd w:val="clear" w:color="auto" w:fill="auto"/>
          </w:tcPr>
          <w:p w14:paraId="7B98110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3D3719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1B9CBE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FCF53A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FC8EA23" w14:textId="77777777" w:rsidR="00EA4E1C" w:rsidRPr="00523E8B" w:rsidRDefault="00EA4E1C" w:rsidP="00EA4E1C">
            <w:pPr>
              <w:rPr>
                <w:rFonts w:ascii="Courier New" w:hAnsi="Courier New" w:cs="Courier New"/>
                <w:sz w:val="16"/>
                <w:szCs w:val="16"/>
              </w:rPr>
            </w:pPr>
          </w:p>
        </w:tc>
      </w:tr>
      <w:tr w:rsidR="00EA4E1C" w14:paraId="090C9CA4" w14:textId="77777777" w:rsidTr="00523E8B">
        <w:tc>
          <w:tcPr>
            <w:tcW w:w="2718" w:type="dxa"/>
            <w:shd w:val="clear" w:color="auto" w:fill="auto"/>
          </w:tcPr>
          <w:p w14:paraId="6D6246C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Unit or Basis of Measurement</w:t>
            </w:r>
          </w:p>
        </w:tc>
        <w:tc>
          <w:tcPr>
            <w:tcW w:w="1350" w:type="dxa"/>
            <w:shd w:val="clear" w:color="auto" w:fill="auto"/>
          </w:tcPr>
          <w:p w14:paraId="6E4321A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06EF53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5BC0ED1B"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1355074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Unit of Purchase in DoD/IFCAP Unit of Measure code</w:t>
            </w:r>
          </w:p>
          <w:p w14:paraId="4004891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#1.5 (see Appendix)</w:t>
            </w:r>
          </w:p>
        </w:tc>
      </w:tr>
      <w:tr w:rsidR="00EA4E1C" w14:paraId="60CC35A5" w14:textId="77777777" w:rsidTr="00523E8B">
        <w:tc>
          <w:tcPr>
            <w:tcW w:w="2718" w:type="dxa"/>
            <w:shd w:val="clear" w:color="auto" w:fill="auto"/>
          </w:tcPr>
          <w:p w14:paraId="43E1EC2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D2DBDA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ED1AAE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C97183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B88F92E" w14:textId="77777777" w:rsidR="00EA4E1C" w:rsidRPr="00523E8B" w:rsidRDefault="00EA4E1C" w:rsidP="00EA4E1C">
            <w:pPr>
              <w:rPr>
                <w:rFonts w:ascii="Courier New" w:hAnsi="Courier New" w:cs="Courier New"/>
                <w:sz w:val="16"/>
                <w:szCs w:val="16"/>
              </w:rPr>
            </w:pPr>
          </w:p>
        </w:tc>
      </w:tr>
      <w:tr w:rsidR="00EA4E1C" w14:paraId="5FD5948F" w14:textId="77777777" w:rsidTr="00523E8B">
        <w:tc>
          <w:tcPr>
            <w:tcW w:w="2718" w:type="dxa"/>
            <w:shd w:val="clear" w:color="auto" w:fill="auto"/>
          </w:tcPr>
          <w:p w14:paraId="1532F64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Unit Price</w:t>
            </w:r>
          </w:p>
        </w:tc>
        <w:tc>
          <w:tcPr>
            <w:tcW w:w="1350" w:type="dxa"/>
            <w:shd w:val="clear" w:color="auto" w:fill="auto"/>
          </w:tcPr>
          <w:p w14:paraId="5F1EB48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8002B0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 1/12 value 0-9999999.9999</w:t>
            </w:r>
          </w:p>
        </w:tc>
        <w:tc>
          <w:tcPr>
            <w:tcW w:w="1980" w:type="dxa"/>
            <w:shd w:val="clear" w:color="auto" w:fill="auto"/>
          </w:tcPr>
          <w:p w14:paraId="797FAE24"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32488BE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Unit Cost</w:t>
            </w:r>
          </w:p>
          <w:p w14:paraId="242CA57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#1</w:t>
            </w:r>
          </w:p>
        </w:tc>
      </w:tr>
      <w:tr w:rsidR="00EA4E1C" w14:paraId="187C8200" w14:textId="77777777" w:rsidTr="00523E8B">
        <w:tc>
          <w:tcPr>
            <w:tcW w:w="2718" w:type="dxa"/>
            <w:shd w:val="clear" w:color="auto" w:fill="auto"/>
          </w:tcPr>
          <w:p w14:paraId="1FB11E3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8E1363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2EAB19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0AB586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86C2962" w14:textId="77777777" w:rsidR="00EA4E1C" w:rsidRPr="00523E8B" w:rsidRDefault="00EA4E1C" w:rsidP="00EA4E1C">
            <w:pPr>
              <w:rPr>
                <w:rFonts w:ascii="Courier New" w:hAnsi="Courier New" w:cs="Courier New"/>
                <w:sz w:val="16"/>
                <w:szCs w:val="16"/>
              </w:rPr>
            </w:pPr>
          </w:p>
        </w:tc>
      </w:tr>
      <w:tr w:rsidR="00EA4E1C" w14:paraId="077193E5" w14:textId="77777777" w:rsidTr="00523E8B">
        <w:tc>
          <w:tcPr>
            <w:tcW w:w="2718" w:type="dxa"/>
            <w:shd w:val="clear" w:color="auto" w:fill="auto"/>
          </w:tcPr>
          <w:p w14:paraId="7B93F4F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Basis of Unit Price Code</w:t>
            </w:r>
          </w:p>
        </w:tc>
        <w:tc>
          <w:tcPr>
            <w:tcW w:w="1350" w:type="dxa"/>
            <w:shd w:val="clear" w:color="auto" w:fill="auto"/>
          </w:tcPr>
          <w:p w14:paraId="7629A60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36D470E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0EFB4314"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584919DA" w14:textId="77777777" w:rsidR="00EA4E1C" w:rsidRPr="00523E8B" w:rsidRDefault="00EA4E1C" w:rsidP="00EA4E1C">
            <w:pPr>
              <w:rPr>
                <w:rFonts w:ascii="Courier New" w:hAnsi="Courier New" w:cs="Courier New"/>
                <w:sz w:val="16"/>
                <w:szCs w:val="16"/>
              </w:rPr>
            </w:pPr>
          </w:p>
        </w:tc>
      </w:tr>
      <w:tr w:rsidR="00EA4E1C" w14:paraId="7919D675" w14:textId="77777777" w:rsidTr="00523E8B">
        <w:tc>
          <w:tcPr>
            <w:tcW w:w="2718" w:type="dxa"/>
            <w:shd w:val="clear" w:color="auto" w:fill="auto"/>
          </w:tcPr>
          <w:p w14:paraId="2B43678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3E837E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EB5952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727B2C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902BD01" w14:textId="77777777" w:rsidR="00EA4E1C" w:rsidRPr="00523E8B" w:rsidRDefault="00EA4E1C" w:rsidP="00EA4E1C">
            <w:pPr>
              <w:rPr>
                <w:rFonts w:ascii="Courier New" w:hAnsi="Courier New" w:cs="Courier New"/>
                <w:sz w:val="16"/>
                <w:szCs w:val="16"/>
              </w:rPr>
            </w:pPr>
          </w:p>
        </w:tc>
      </w:tr>
      <w:tr w:rsidR="00EA4E1C" w14:paraId="681B9618" w14:textId="77777777" w:rsidTr="00523E8B">
        <w:tc>
          <w:tcPr>
            <w:tcW w:w="2718" w:type="dxa"/>
            <w:shd w:val="clear" w:color="auto" w:fill="auto"/>
          </w:tcPr>
          <w:p w14:paraId="6F45338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Price Relationship Code</w:t>
            </w:r>
          </w:p>
        </w:tc>
        <w:tc>
          <w:tcPr>
            <w:tcW w:w="1350" w:type="dxa"/>
            <w:shd w:val="clear" w:color="auto" w:fill="auto"/>
          </w:tcPr>
          <w:p w14:paraId="4CD6809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5C10ADE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1/1</w:t>
            </w:r>
          </w:p>
        </w:tc>
        <w:tc>
          <w:tcPr>
            <w:tcW w:w="1980" w:type="dxa"/>
            <w:shd w:val="clear" w:color="auto" w:fill="auto"/>
          </w:tcPr>
          <w:p w14:paraId="06ED1AFE"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51313719" w14:textId="77777777" w:rsidR="00EA4E1C" w:rsidRPr="00523E8B" w:rsidRDefault="00EA4E1C" w:rsidP="00EA4E1C">
            <w:pPr>
              <w:rPr>
                <w:rFonts w:ascii="Courier New" w:hAnsi="Courier New" w:cs="Courier New"/>
                <w:sz w:val="16"/>
                <w:szCs w:val="16"/>
              </w:rPr>
            </w:pPr>
          </w:p>
        </w:tc>
      </w:tr>
      <w:tr w:rsidR="00EA4E1C" w14:paraId="19A9FEC6" w14:textId="77777777" w:rsidTr="00523E8B">
        <w:tc>
          <w:tcPr>
            <w:tcW w:w="2718" w:type="dxa"/>
            <w:shd w:val="clear" w:color="auto" w:fill="auto"/>
          </w:tcPr>
          <w:p w14:paraId="0559F2A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6BEEBF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570951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B146C1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2982CAC7" w14:textId="77777777" w:rsidR="00EA4E1C" w:rsidRPr="00523E8B" w:rsidRDefault="00EA4E1C" w:rsidP="00EA4E1C">
            <w:pPr>
              <w:rPr>
                <w:rFonts w:ascii="Courier New" w:hAnsi="Courier New" w:cs="Courier New"/>
                <w:sz w:val="16"/>
                <w:szCs w:val="16"/>
              </w:rPr>
            </w:pPr>
          </w:p>
        </w:tc>
      </w:tr>
      <w:tr w:rsidR="00EA4E1C" w14:paraId="273C93CB" w14:textId="77777777" w:rsidTr="00523E8B">
        <w:tc>
          <w:tcPr>
            <w:tcW w:w="2718" w:type="dxa"/>
            <w:shd w:val="clear" w:color="auto" w:fill="auto"/>
          </w:tcPr>
          <w:p w14:paraId="299FBA8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6FC3F3F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B73D8B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364D0FE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‘CR’</w:t>
            </w:r>
          </w:p>
        </w:tc>
        <w:tc>
          <w:tcPr>
            <w:tcW w:w="2268" w:type="dxa"/>
            <w:shd w:val="clear" w:color="auto" w:fill="auto"/>
          </w:tcPr>
          <w:p w14:paraId="45674E8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Contract Number</w:t>
            </w:r>
          </w:p>
        </w:tc>
      </w:tr>
      <w:tr w:rsidR="00EA4E1C" w14:paraId="393CECA6" w14:textId="77777777" w:rsidTr="00523E8B">
        <w:tc>
          <w:tcPr>
            <w:tcW w:w="2718" w:type="dxa"/>
            <w:shd w:val="clear" w:color="auto" w:fill="auto"/>
          </w:tcPr>
          <w:p w14:paraId="59FEAB2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9F92AA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6E4F0B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7F3D6A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07F9327" w14:textId="77777777" w:rsidR="00EA4E1C" w:rsidRPr="00523E8B" w:rsidRDefault="00EA4E1C" w:rsidP="00EA4E1C">
            <w:pPr>
              <w:rPr>
                <w:rFonts w:ascii="Courier New" w:hAnsi="Courier New" w:cs="Courier New"/>
                <w:sz w:val="16"/>
                <w:szCs w:val="16"/>
              </w:rPr>
            </w:pPr>
          </w:p>
        </w:tc>
      </w:tr>
      <w:tr w:rsidR="00EA4E1C" w14:paraId="77CAA183" w14:textId="77777777" w:rsidTr="00523E8B">
        <w:tc>
          <w:tcPr>
            <w:tcW w:w="2718" w:type="dxa"/>
            <w:shd w:val="clear" w:color="auto" w:fill="auto"/>
          </w:tcPr>
          <w:p w14:paraId="714F7FF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11ECD5A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w:t>
            </w:r>
          </w:p>
        </w:tc>
        <w:tc>
          <w:tcPr>
            <w:tcW w:w="1260" w:type="dxa"/>
            <w:shd w:val="clear" w:color="auto" w:fill="auto"/>
          </w:tcPr>
          <w:p w14:paraId="45CC9CF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7/19</w:t>
            </w:r>
          </w:p>
        </w:tc>
        <w:tc>
          <w:tcPr>
            <w:tcW w:w="1980" w:type="dxa"/>
            <w:shd w:val="clear" w:color="auto" w:fill="auto"/>
          </w:tcPr>
          <w:p w14:paraId="55AE85E6"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23539E0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Contract</w:t>
            </w:r>
          </w:p>
          <w:p w14:paraId="59E315D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#2</w:t>
            </w:r>
          </w:p>
        </w:tc>
      </w:tr>
      <w:tr w:rsidR="00EA4E1C" w14:paraId="6EFBBC68" w14:textId="77777777" w:rsidTr="00523E8B">
        <w:tc>
          <w:tcPr>
            <w:tcW w:w="2718" w:type="dxa"/>
            <w:shd w:val="clear" w:color="auto" w:fill="auto"/>
          </w:tcPr>
          <w:p w14:paraId="33A323D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4A1BAE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B8C0FA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7423EE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3751D8E" w14:textId="77777777" w:rsidR="00EA4E1C" w:rsidRPr="00523E8B" w:rsidRDefault="00EA4E1C" w:rsidP="00EA4E1C">
            <w:pPr>
              <w:rPr>
                <w:rFonts w:ascii="Courier New" w:hAnsi="Courier New" w:cs="Courier New"/>
                <w:sz w:val="16"/>
                <w:szCs w:val="16"/>
              </w:rPr>
            </w:pPr>
          </w:p>
        </w:tc>
      </w:tr>
      <w:tr w:rsidR="00EA4E1C" w14:paraId="72885004" w14:textId="77777777" w:rsidTr="00523E8B">
        <w:tc>
          <w:tcPr>
            <w:tcW w:w="2718" w:type="dxa"/>
            <w:shd w:val="clear" w:color="auto" w:fill="auto"/>
          </w:tcPr>
          <w:p w14:paraId="4A77CA4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7098FB2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7E8322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1D8EF7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A6868C6" w14:textId="77777777" w:rsidR="00EA4E1C" w:rsidRPr="00523E8B" w:rsidRDefault="00EA4E1C" w:rsidP="00EA4E1C">
            <w:pPr>
              <w:rPr>
                <w:rFonts w:ascii="Courier New" w:hAnsi="Courier New" w:cs="Courier New"/>
                <w:sz w:val="16"/>
                <w:szCs w:val="16"/>
              </w:rPr>
            </w:pPr>
          </w:p>
        </w:tc>
      </w:tr>
    </w:tbl>
    <w:p w14:paraId="72728C5B" w14:textId="77777777" w:rsidR="00EA4E1C" w:rsidRDefault="00EA4E1C" w:rsidP="00EA4E1C">
      <w:pPr>
        <w:rPr>
          <w:rFonts w:ascii="Courier New" w:hAnsi="Courier New" w:cs="Courier New"/>
          <w:sz w:val="16"/>
          <w:szCs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rsidRPr="0012470B" w14:paraId="111574A2" w14:textId="77777777" w:rsidTr="00523E8B">
        <w:tc>
          <w:tcPr>
            <w:tcW w:w="2718" w:type="dxa"/>
            <w:shd w:val="clear" w:color="auto" w:fill="auto"/>
          </w:tcPr>
          <w:p w14:paraId="2F7F7645"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47E90E9B"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52E22C78"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49D0E178"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6D668551"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14:paraId="78521F47" w14:textId="77777777" w:rsidTr="00523E8B">
        <w:tc>
          <w:tcPr>
            <w:tcW w:w="2718" w:type="dxa"/>
            <w:shd w:val="clear" w:color="auto" w:fill="auto"/>
          </w:tcPr>
          <w:p w14:paraId="7F28163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3FE9DC2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9AFB4C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34B75D1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‘DTM’</w:t>
            </w:r>
          </w:p>
        </w:tc>
        <w:tc>
          <w:tcPr>
            <w:tcW w:w="2430" w:type="dxa"/>
            <w:shd w:val="clear" w:color="auto" w:fill="auto"/>
          </w:tcPr>
          <w:p w14:paraId="797AD53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Date/Time Reference</w:t>
            </w:r>
          </w:p>
        </w:tc>
      </w:tr>
      <w:tr w:rsidR="00EA4E1C" w14:paraId="2721D1BA" w14:textId="77777777" w:rsidTr="00523E8B">
        <w:tc>
          <w:tcPr>
            <w:tcW w:w="2718" w:type="dxa"/>
            <w:shd w:val="clear" w:color="auto" w:fill="auto"/>
          </w:tcPr>
          <w:p w14:paraId="0186DC8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DC6287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60C254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AFE8F9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52D74293" w14:textId="77777777" w:rsidR="00EA4E1C" w:rsidRPr="00523E8B" w:rsidRDefault="00EA4E1C" w:rsidP="00EA4E1C">
            <w:pPr>
              <w:pStyle w:val="NoSpacing"/>
              <w:rPr>
                <w:rFonts w:ascii="Courier New" w:hAnsi="Courier New" w:cs="Courier New"/>
                <w:sz w:val="16"/>
                <w:szCs w:val="16"/>
              </w:rPr>
            </w:pPr>
          </w:p>
        </w:tc>
      </w:tr>
      <w:tr w:rsidR="00EA4E1C" w14:paraId="402E7DAF" w14:textId="77777777" w:rsidTr="00523E8B">
        <w:tc>
          <w:tcPr>
            <w:tcW w:w="2718" w:type="dxa"/>
            <w:shd w:val="clear" w:color="auto" w:fill="auto"/>
          </w:tcPr>
          <w:p w14:paraId="57779B9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Date/Time Qualifier</w:t>
            </w:r>
          </w:p>
        </w:tc>
        <w:tc>
          <w:tcPr>
            <w:tcW w:w="1350" w:type="dxa"/>
            <w:shd w:val="clear" w:color="auto" w:fill="auto"/>
          </w:tcPr>
          <w:p w14:paraId="2299EE7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65D2A1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3/3</w:t>
            </w:r>
          </w:p>
        </w:tc>
        <w:tc>
          <w:tcPr>
            <w:tcW w:w="1980" w:type="dxa"/>
            <w:shd w:val="clear" w:color="auto" w:fill="auto"/>
          </w:tcPr>
          <w:p w14:paraId="3F23667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‘167’</w:t>
            </w:r>
          </w:p>
        </w:tc>
        <w:tc>
          <w:tcPr>
            <w:tcW w:w="2430" w:type="dxa"/>
            <w:shd w:val="clear" w:color="auto" w:fill="auto"/>
          </w:tcPr>
          <w:p w14:paraId="4C1E444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Most Recent Revision</w:t>
            </w:r>
          </w:p>
        </w:tc>
      </w:tr>
      <w:tr w:rsidR="00EA4E1C" w14:paraId="59195DD7" w14:textId="77777777" w:rsidTr="00523E8B">
        <w:tc>
          <w:tcPr>
            <w:tcW w:w="2718" w:type="dxa"/>
            <w:shd w:val="clear" w:color="auto" w:fill="auto"/>
          </w:tcPr>
          <w:p w14:paraId="5298824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FC9F61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1F2C19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8F8E97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0222605" w14:textId="77777777" w:rsidR="00EA4E1C" w:rsidRPr="00523E8B" w:rsidRDefault="00EA4E1C" w:rsidP="00EA4E1C">
            <w:pPr>
              <w:pStyle w:val="NoSpacing"/>
              <w:rPr>
                <w:rFonts w:ascii="Courier New" w:hAnsi="Courier New" w:cs="Courier New"/>
                <w:sz w:val="16"/>
                <w:szCs w:val="16"/>
              </w:rPr>
            </w:pPr>
          </w:p>
        </w:tc>
      </w:tr>
      <w:tr w:rsidR="00EA4E1C" w14:paraId="4230536B" w14:textId="77777777" w:rsidTr="00523E8B">
        <w:tc>
          <w:tcPr>
            <w:tcW w:w="2718" w:type="dxa"/>
            <w:shd w:val="clear" w:color="auto" w:fill="auto"/>
          </w:tcPr>
          <w:p w14:paraId="3D31DAA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Date</w:t>
            </w:r>
          </w:p>
        </w:tc>
        <w:tc>
          <w:tcPr>
            <w:tcW w:w="1350" w:type="dxa"/>
            <w:shd w:val="clear" w:color="auto" w:fill="auto"/>
          </w:tcPr>
          <w:p w14:paraId="3C9DC81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C12775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DT 6/6 as YYMMDD</w:t>
            </w:r>
          </w:p>
        </w:tc>
        <w:tc>
          <w:tcPr>
            <w:tcW w:w="1980" w:type="dxa"/>
            <w:shd w:val="clear" w:color="auto" w:fill="auto"/>
          </w:tcPr>
          <w:p w14:paraId="3B785184"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11DC0EC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NIF Update Date IFCAP file #441 field #54</w:t>
            </w:r>
          </w:p>
        </w:tc>
      </w:tr>
      <w:tr w:rsidR="00EA4E1C" w14:paraId="220E090F" w14:textId="77777777" w:rsidTr="00523E8B">
        <w:tc>
          <w:tcPr>
            <w:tcW w:w="2718" w:type="dxa"/>
            <w:shd w:val="clear" w:color="auto" w:fill="auto"/>
          </w:tcPr>
          <w:p w14:paraId="52FD094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0591D9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5D00F6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9ECBAF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9CC6A12" w14:textId="77777777" w:rsidR="00EA4E1C" w:rsidRPr="00523E8B" w:rsidRDefault="00EA4E1C" w:rsidP="00EA4E1C">
            <w:pPr>
              <w:pStyle w:val="NoSpacing"/>
              <w:rPr>
                <w:rFonts w:ascii="Courier New" w:hAnsi="Courier New" w:cs="Courier New"/>
                <w:sz w:val="16"/>
                <w:szCs w:val="16"/>
              </w:rPr>
            </w:pPr>
          </w:p>
        </w:tc>
      </w:tr>
      <w:tr w:rsidR="00EA4E1C" w14:paraId="7ACE3E83" w14:textId="77777777" w:rsidTr="00523E8B">
        <w:tc>
          <w:tcPr>
            <w:tcW w:w="2718" w:type="dxa"/>
            <w:shd w:val="clear" w:color="auto" w:fill="auto"/>
          </w:tcPr>
          <w:p w14:paraId="0F7E5A1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7D5315C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7780D1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39B57C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982D266" w14:textId="77777777" w:rsidR="00EA4E1C" w:rsidRPr="00523E8B" w:rsidRDefault="00EA4E1C" w:rsidP="00EA4E1C">
            <w:pPr>
              <w:pStyle w:val="NoSpacing"/>
              <w:rPr>
                <w:rFonts w:ascii="Courier New" w:hAnsi="Courier New" w:cs="Courier New"/>
                <w:sz w:val="16"/>
                <w:szCs w:val="16"/>
              </w:rPr>
            </w:pPr>
          </w:p>
        </w:tc>
      </w:tr>
    </w:tbl>
    <w:p w14:paraId="55410EEA" w14:textId="77777777" w:rsidR="00EA4E1C" w:rsidRDefault="00EA4E1C" w:rsidP="00EA4E1C">
      <w:pPr>
        <w:rPr>
          <w:rFonts w:ascii="Courier New" w:hAnsi="Courier New" w:cs="Courier New"/>
          <w:sz w:val="16"/>
          <w:szCs w:val="16"/>
        </w:rPr>
      </w:pPr>
    </w:p>
    <w:p w14:paraId="3BE6136E" w14:textId="77777777" w:rsidR="00EA4E1C" w:rsidRDefault="00EA4E1C" w:rsidP="00EA4E1C">
      <w:pPr>
        <w:rPr>
          <w:rFonts w:ascii="Courier New" w:hAnsi="Courier New" w:cs="Courier New"/>
          <w:sz w:val="16"/>
          <w:szCs w:val="16"/>
        </w:rPr>
      </w:pPr>
      <w:r>
        <w:rPr>
          <w:rFonts w:ascii="Courier New" w:hAnsi="Courier New" w:cs="Courier New"/>
          <w:sz w:val="16"/>
          <w:szCs w:val="16"/>
        </w:rPr>
        <w:br w:type="page"/>
      </w:r>
    </w:p>
    <w:p w14:paraId="0484366F" w14:textId="77777777" w:rsidR="00EA4E1C" w:rsidRDefault="00EA4E1C" w:rsidP="00EA4E1C">
      <w:pPr>
        <w:rPr>
          <w:rFonts w:ascii="Courier New" w:hAnsi="Courier New" w:cs="Courier New"/>
          <w:sz w:val="16"/>
          <w:szCs w:val="16"/>
        </w:rPr>
      </w:pPr>
      <w:r>
        <w:rPr>
          <w:rFonts w:ascii="Courier New" w:hAnsi="Courier New" w:cs="Courier New"/>
          <w:sz w:val="16"/>
          <w:szCs w:val="16"/>
        </w:rPr>
        <w:lastRenderedPageBreak/>
        <w:t>REF segment can be sent multiple times, once for each synonym value.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rsidRPr="0012470B" w14:paraId="22C0BB23" w14:textId="77777777" w:rsidTr="00523E8B">
        <w:tc>
          <w:tcPr>
            <w:tcW w:w="2718" w:type="dxa"/>
            <w:shd w:val="clear" w:color="auto" w:fill="auto"/>
          </w:tcPr>
          <w:p w14:paraId="5F290123"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431D7A20"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5CE2F25E"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0978EAB3"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7ED093BD"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14:paraId="7FDA8173" w14:textId="77777777" w:rsidTr="00523E8B">
        <w:tc>
          <w:tcPr>
            <w:tcW w:w="2718" w:type="dxa"/>
            <w:shd w:val="clear" w:color="auto" w:fill="auto"/>
          </w:tcPr>
          <w:p w14:paraId="56D802C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37EEAC8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A5DD85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5D42446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‘REF’</w:t>
            </w:r>
          </w:p>
        </w:tc>
        <w:tc>
          <w:tcPr>
            <w:tcW w:w="2430" w:type="dxa"/>
            <w:shd w:val="clear" w:color="auto" w:fill="auto"/>
          </w:tcPr>
          <w:p w14:paraId="5246C40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Reference Numbers</w:t>
            </w:r>
          </w:p>
        </w:tc>
      </w:tr>
      <w:tr w:rsidR="00EA4E1C" w14:paraId="3C0F6837" w14:textId="77777777" w:rsidTr="00523E8B">
        <w:tc>
          <w:tcPr>
            <w:tcW w:w="2718" w:type="dxa"/>
            <w:shd w:val="clear" w:color="auto" w:fill="auto"/>
          </w:tcPr>
          <w:p w14:paraId="7CA51B3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512630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D6EC19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D06805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D76A7C8" w14:textId="77777777" w:rsidR="00EA4E1C" w:rsidRPr="00523E8B" w:rsidRDefault="00EA4E1C" w:rsidP="00EA4E1C">
            <w:pPr>
              <w:pStyle w:val="NoSpacing"/>
              <w:rPr>
                <w:rFonts w:ascii="Courier New" w:hAnsi="Courier New" w:cs="Courier New"/>
                <w:sz w:val="16"/>
                <w:szCs w:val="16"/>
              </w:rPr>
            </w:pPr>
          </w:p>
        </w:tc>
      </w:tr>
      <w:tr w:rsidR="00EA4E1C" w14:paraId="7B434DC7" w14:textId="77777777" w:rsidTr="00523E8B">
        <w:tc>
          <w:tcPr>
            <w:tcW w:w="2718" w:type="dxa"/>
            <w:shd w:val="clear" w:color="auto" w:fill="auto"/>
          </w:tcPr>
          <w:p w14:paraId="361DE78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Reference Number Qualifier</w:t>
            </w:r>
          </w:p>
        </w:tc>
        <w:tc>
          <w:tcPr>
            <w:tcW w:w="1350" w:type="dxa"/>
            <w:shd w:val="clear" w:color="auto" w:fill="auto"/>
          </w:tcPr>
          <w:p w14:paraId="34485FA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789ED7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6168EF9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‘ZZ’</w:t>
            </w:r>
          </w:p>
        </w:tc>
        <w:tc>
          <w:tcPr>
            <w:tcW w:w="2430" w:type="dxa"/>
            <w:shd w:val="clear" w:color="auto" w:fill="auto"/>
          </w:tcPr>
          <w:p w14:paraId="11BC2E2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Mutually Defined</w:t>
            </w:r>
          </w:p>
        </w:tc>
      </w:tr>
      <w:tr w:rsidR="00EA4E1C" w14:paraId="54951A62" w14:textId="77777777" w:rsidTr="00523E8B">
        <w:tc>
          <w:tcPr>
            <w:tcW w:w="2718" w:type="dxa"/>
            <w:shd w:val="clear" w:color="auto" w:fill="auto"/>
          </w:tcPr>
          <w:p w14:paraId="600BD3A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0C3EAB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7102CA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28E933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32B13D9A" w14:textId="77777777" w:rsidR="00EA4E1C" w:rsidRPr="00523E8B" w:rsidRDefault="00EA4E1C" w:rsidP="00EA4E1C">
            <w:pPr>
              <w:pStyle w:val="NoSpacing"/>
              <w:rPr>
                <w:rFonts w:ascii="Courier New" w:hAnsi="Courier New" w:cs="Courier New"/>
                <w:sz w:val="16"/>
                <w:szCs w:val="16"/>
              </w:rPr>
            </w:pPr>
          </w:p>
        </w:tc>
      </w:tr>
      <w:tr w:rsidR="00EA4E1C" w14:paraId="681F3F9B" w14:textId="77777777" w:rsidTr="00523E8B">
        <w:tc>
          <w:tcPr>
            <w:tcW w:w="2718" w:type="dxa"/>
            <w:shd w:val="clear" w:color="auto" w:fill="auto"/>
          </w:tcPr>
          <w:p w14:paraId="7721FF7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Reference Number</w:t>
            </w:r>
          </w:p>
        </w:tc>
        <w:tc>
          <w:tcPr>
            <w:tcW w:w="1350" w:type="dxa"/>
            <w:shd w:val="clear" w:color="auto" w:fill="auto"/>
          </w:tcPr>
          <w:p w14:paraId="6E5328B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074EBBB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1/30</w:t>
            </w:r>
          </w:p>
        </w:tc>
        <w:tc>
          <w:tcPr>
            <w:tcW w:w="1980" w:type="dxa"/>
            <w:shd w:val="clear" w:color="auto" w:fill="auto"/>
          </w:tcPr>
          <w:p w14:paraId="728357D4"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33CD5AC0" w14:textId="77777777" w:rsidR="00EA4E1C" w:rsidRPr="00523E8B" w:rsidRDefault="00EA4E1C" w:rsidP="00EA4E1C">
            <w:pPr>
              <w:pStyle w:val="NoSpacing"/>
              <w:rPr>
                <w:rFonts w:ascii="Courier New" w:hAnsi="Courier New" w:cs="Courier New"/>
                <w:sz w:val="16"/>
                <w:szCs w:val="16"/>
              </w:rPr>
            </w:pPr>
          </w:p>
        </w:tc>
      </w:tr>
      <w:tr w:rsidR="00EA4E1C" w14:paraId="1D2B8AED" w14:textId="77777777" w:rsidTr="00523E8B">
        <w:tc>
          <w:tcPr>
            <w:tcW w:w="2718" w:type="dxa"/>
            <w:shd w:val="clear" w:color="auto" w:fill="auto"/>
          </w:tcPr>
          <w:p w14:paraId="11D7FE9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64DD1A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2719AE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B4FC36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E08A841" w14:textId="77777777" w:rsidR="00EA4E1C" w:rsidRPr="00523E8B" w:rsidRDefault="00EA4E1C" w:rsidP="00EA4E1C">
            <w:pPr>
              <w:pStyle w:val="NoSpacing"/>
              <w:rPr>
                <w:rFonts w:ascii="Courier New" w:hAnsi="Courier New" w:cs="Courier New"/>
                <w:sz w:val="16"/>
                <w:szCs w:val="16"/>
              </w:rPr>
            </w:pPr>
          </w:p>
        </w:tc>
      </w:tr>
      <w:tr w:rsidR="00EA4E1C" w14:paraId="01B23042" w14:textId="77777777" w:rsidTr="00523E8B">
        <w:tc>
          <w:tcPr>
            <w:tcW w:w="2718" w:type="dxa"/>
            <w:shd w:val="clear" w:color="auto" w:fill="auto"/>
          </w:tcPr>
          <w:p w14:paraId="2A7D5A4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Description</w:t>
            </w:r>
          </w:p>
        </w:tc>
        <w:tc>
          <w:tcPr>
            <w:tcW w:w="1350" w:type="dxa"/>
            <w:shd w:val="clear" w:color="auto" w:fill="auto"/>
          </w:tcPr>
          <w:p w14:paraId="25FC0CE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188214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3/36 letters uppercase</w:t>
            </w:r>
          </w:p>
        </w:tc>
        <w:tc>
          <w:tcPr>
            <w:tcW w:w="1980" w:type="dxa"/>
            <w:shd w:val="clear" w:color="auto" w:fill="auto"/>
          </w:tcPr>
          <w:p w14:paraId="6E72A54B" w14:textId="77777777" w:rsidR="00EA4E1C" w:rsidRPr="00523E8B" w:rsidRDefault="00EA4E1C" w:rsidP="00EA4E1C">
            <w:pPr>
              <w:pStyle w:val="NoSpacing"/>
              <w:rPr>
                <w:rFonts w:ascii="Courier New" w:hAnsi="Courier New" w:cs="Courier New"/>
                <w:sz w:val="16"/>
                <w:szCs w:val="16"/>
              </w:rPr>
            </w:pPr>
          </w:p>
        </w:tc>
        <w:tc>
          <w:tcPr>
            <w:tcW w:w="2430" w:type="dxa"/>
            <w:shd w:val="clear" w:color="auto" w:fill="auto"/>
          </w:tcPr>
          <w:p w14:paraId="3F3C270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Synonym IFCAP file #441, subfile #441.05 field #.01</w:t>
            </w:r>
          </w:p>
        </w:tc>
      </w:tr>
      <w:tr w:rsidR="00EA4E1C" w14:paraId="1C703298" w14:textId="77777777" w:rsidTr="00523E8B">
        <w:tc>
          <w:tcPr>
            <w:tcW w:w="2718" w:type="dxa"/>
            <w:shd w:val="clear" w:color="auto" w:fill="auto"/>
          </w:tcPr>
          <w:p w14:paraId="2BF1F8F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CE9F7C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6D34D0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340021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99D8E7E" w14:textId="77777777" w:rsidR="00EA4E1C" w:rsidRPr="00523E8B" w:rsidRDefault="00EA4E1C" w:rsidP="00EA4E1C">
            <w:pPr>
              <w:pStyle w:val="NoSpacing"/>
              <w:rPr>
                <w:rFonts w:ascii="Courier New" w:hAnsi="Courier New" w:cs="Courier New"/>
                <w:sz w:val="16"/>
                <w:szCs w:val="16"/>
              </w:rPr>
            </w:pPr>
          </w:p>
        </w:tc>
      </w:tr>
      <w:tr w:rsidR="00EA4E1C" w14:paraId="2C1FB081" w14:textId="77777777" w:rsidTr="00523E8B">
        <w:tc>
          <w:tcPr>
            <w:tcW w:w="2718" w:type="dxa"/>
            <w:shd w:val="clear" w:color="auto" w:fill="auto"/>
          </w:tcPr>
          <w:p w14:paraId="1751BB4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35894B6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F1EC7B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AE0D01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6D9C9C29" w14:textId="77777777" w:rsidR="00EA4E1C" w:rsidRPr="00523E8B" w:rsidRDefault="00EA4E1C" w:rsidP="00EA4E1C">
            <w:pPr>
              <w:pStyle w:val="NoSpacing"/>
              <w:rPr>
                <w:rFonts w:ascii="Courier New" w:hAnsi="Courier New" w:cs="Courier New"/>
                <w:sz w:val="16"/>
                <w:szCs w:val="16"/>
              </w:rPr>
            </w:pPr>
          </w:p>
        </w:tc>
      </w:tr>
    </w:tbl>
    <w:p w14:paraId="56C31602" w14:textId="77777777" w:rsidR="00EA4E1C" w:rsidRDefault="00EA4E1C" w:rsidP="00EA4E1C">
      <w:pPr>
        <w:rPr>
          <w:rFonts w:ascii="Courier New" w:hAnsi="Courier New" w:cs="Courier New"/>
          <w:sz w:val="16"/>
          <w:szCs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rsidRPr="005A4E92" w14:paraId="4BF035E8" w14:textId="77777777" w:rsidTr="007825A7">
        <w:tc>
          <w:tcPr>
            <w:tcW w:w="2718" w:type="dxa"/>
            <w:shd w:val="clear" w:color="auto" w:fill="auto"/>
          </w:tcPr>
          <w:p w14:paraId="15304011"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771690E2"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37C11D98"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069934DA"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3E8D4080"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745322BE" w14:textId="77777777" w:rsidTr="007825A7">
        <w:tc>
          <w:tcPr>
            <w:tcW w:w="2718" w:type="dxa"/>
            <w:shd w:val="clear" w:color="auto" w:fill="auto"/>
          </w:tcPr>
          <w:p w14:paraId="5950E31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0F24D31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2C28B6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4C6B69F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‘CTB’</w:t>
            </w:r>
          </w:p>
        </w:tc>
        <w:tc>
          <w:tcPr>
            <w:tcW w:w="2430" w:type="dxa"/>
            <w:shd w:val="clear" w:color="auto" w:fill="auto"/>
          </w:tcPr>
          <w:p w14:paraId="4FCC869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Restrictions/ Conditions</w:t>
            </w:r>
          </w:p>
        </w:tc>
      </w:tr>
      <w:tr w:rsidR="00EA4E1C" w14:paraId="1F773463" w14:textId="77777777" w:rsidTr="007825A7">
        <w:tc>
          <w:tcPr>
            <w:tcW w:w="2718" w:type="dxa"/>
            <w:shd w:val="clear" w:color="auto" w:fill="auto"/>
          </w:tcPr>
          <w:p w14:paraId="3468CA7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32BD90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43191F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CB8D7C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A3B4949" w14:textId="77777777" w:rsidR="00EA4E1C" w:rsidRPr="00523E8B" w:rsidRDefault="00EA4E1C" w:rsidP="00EA4E1C">
            <w:pPr>
              <w:rPr>
                <w:rFonts w:ascii="Courier New" w:hAnsi="Courier New" w:cs="Courier New"/>
                <w:sz w:val="16"/>
                <w:szCs w:val="16"/>
              </w:rPr>
            </w:pPr>
          </w:p>
        </w:tc>
      </w:tr>
      <w:tr w:rsidR="00EA4E1C" w14:paraId="249250A1" w14:textId="77777777" w:rsidTr="007825A7">
        <w:tc>
          <w:tcPr>
            <w:tcW w:w="2718" w:type="dxa"/>
            <w:shd w:val="clear" w:color="auto" w:fill="auto"/>
          </w:tcPr>
          <w:p w14:paraId="3B217CA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Restrictions/ Conditions Qualifier</w:t>
            </w:r>
          </w:p>
        </w:tc>
        <w:tc>
          <w:tcPr>
            <w:tcW w:w="1350" w:type="dxa"/>
            <w:shd w:val="clear" w:color="auto" w:fill="auto"/>
          </w:tcPr>
          <w:p w14:paraId="0EB7DF7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F04DF6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38FB3FF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‘OR’</w:t>
            </w:r>
          </w:p>
        </w:tc>
        <w:tc>
          <w:tcPr>
            <w:tcW w:w="2430" w:type="dxa"/>
            <w:shd w:val="clear" w:color="auto" w:fill="auto"/>
          </w:tcPr>
          <w:p w14:paraId="19D1E6D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Ordering</w:t>
            </w:r>
          </w:p>
        </w:tc>
      </w:tr>
      <w:tr w:rsidR="00EA4E1C" w14:paraId="31DC3317" w14:textId="77777777" w:rsidTr="007825A7">
        <w:tc>
          <w:tcPr>
            <w:tcW w:w="2718" w:type="dxa"/>
            <w:shd w:val="clear" w:color="auto" w:fill="auto"/>
          </w:tcPr>
          <w:p w14:paraId="1C2BE7A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B62261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F5B297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752015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300B056F" w14:textId="77777777" w:rsidR="00EA4E1C" w:rsidRPr="00523E8B" w:rsidRDefault="00EA4E1C" w:rsidP="00EA4E1C">
            <w:pPr>
              <w:rPr>
                <w:rFonts w:ascii="Courier New" w:hAnsi="Courier New" w:cs="Courier New"/>
                <w:sz w:val="16"/>
                <w:szCs w:val="16"/>
              </w:rPr>
            </w:pPr>
          </w:p>
        </w:tc>
      </w:tr>
      <w:tr w:rsidR="00EA4E1C" w14:paraId="47A58719" w14:textId="77777777" w:rsidTr="007825A7">
        <w:tc>
          <w:tcPr>
            <w:tcW w:w="2718" w:type="dxa"/>
            <w:shd w:val="clear" w:color="auto" w:fill="auto"/>
          </w:tcPr>
          <w:p w14:paraId="67A0C2E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Description</w:t>
            </w:r>
          </w:p>
        </w:tc>
        <w:tc>
          <w:tcPr>
            <w:tcW w:w="1350" w:type="dxa"/>
            <w:shd w:val="clear" w:color="auto" w:fill="auto"/>
          </w:tcPr>
          <w:p w14:paraId="1D6332E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01A486D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1/80</w:t>
            </w:r>
          </w:p>
        </w:tc>
        <w:tc>
          <w:tcPr>
            <w:tcW w:w="1980" w:type="dxa"/>
            <w:shd w:val="clear" w:color="auto" w:fill="auto"/>
          </w:tcPr>
          <w:p w14:paraId="1FD66F94" w14:textId="77777777" w:rsidR="00EA4E1C" w:rsidRPr="00523E8B" w:rsidRDefault="00EA4E1C" w:rsidP="00EA4E1C">
            <w:pPr>
              <w:rPr>
                <w:rFonts w:ascii="Courier New" w:hAnsi="Courier New" w:cs="Courier New"/>
                <w:sz w:val="16"/>
                <w:szCs w:val="16"/>
              </w:rPr>
            </w:pPr>
          </w:p>
        </w:tc>
        <w:tc>
          <w:tcPr>
            <w:tcW w:w="2430" w:type="dxa"/>
            <w:shd w:val="clear" w:color="auto" w:fill="auto"/>
          </w:tcPr>
          <w:p w14:paraId="00834974" w14:textId="77777777" w:rsidR="00EA4E1C" w:rsidRPr="00523E8B" w:rsidRDefault="00EA4E1C" w:rsidP="00EA4E1C">
            <w:pPr>
              <w:rPr>
                <w:rFonts w:ascii="Courier New" w:hAnsi="Courier New" w:cs="Courier New"/>
                <w:sz w:val="16"/>
                <w:szCs w:val="16"/>
              </w:rPr>
            </w:pPr>
          </w:p>
        </w:tc>
      </w:tr>
      <w:tr w:rsidR="00EA4E1C" w14:paraId="2F891C95" w14:textId="77777777" w:rsidTr="007825A7">
        <w:tc>
          <w:tcPr>
            <w:tcW w:w="2718" w:type="dxa"/>
            <w:shd w:val="clear" w:color="auto" w:fill="auto"/>
          </w:tcPr>
          <w:p w14:paraId="343CA2C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53CE3E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C00500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30A724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2CF2347" w14:textId="77777777" w:rsidR="00EA4E1C" w:rsidRPr="00523E8B" w:rsidRDefault="00EA4E1C" w:rsidP="00EA4E1C">
            <w:pPr>
              <w:rPr>
                <w:rFonts w:ascii="Courier New" w:hAnsi="Courier New" w:cs="Courier New"/>
                <w:sz w:val="16"/>
                <w:szCs w:val="16"/>
              </w:rPr>
            </w:pPr>
          </w:p>
        </w:tc>
      </w:tr>
      <w:tr w:rsidR="00EA4E1C" w14:paraId="6621DA7C" w14:textId="77777777" w:rsidTr="007825A7">
        <w:tc>
          <w:tcPr>
            <w:tcW w:w="2718" w:type="dxa"/>
            <w:shd w:val="clear" w:color="auto" w:fill="auto"/>
          </w:tcPr>
          <w:p w14:paraId="3A1A460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Quantity Qualifier</w:t>
            </w:r>
          </w:p>
        </w:tc>
        <w:tc>
          <w:tcPr>
            <w:tcW w:w="1350" w:type="dxa"/>
            <w:shd w:val="clear" w:color="auto" w:fill="auto"/>
          </w:tcPr>
          <w:p w14:paraId="1CFDB32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BCF41A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w:t>
            </w:r>
          </w:p>
        </w:tc>
        <w:tc>
          <w:tcPr>
            <w:tcW w:w="1980" w:type="dxa"/>
            <w:shd w:val="clear" w:color="auto" w:fill="auto"/>
          </w:tcPr>
          <w:p w14:paraId="6917678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‘57’</w:t>
            </w:r>
          </w:p>
        </w:tc>
        <w:tc>
          <w:tcPr>
            <w:tcW w:w="2430" w:type="dxa"/>
            <w:shd w:val="clear" w:color="auto" w:fill="auto"/>
          </w:tcPr>
          <w:p w14:paraId="41EAC20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Minimum Order Quantity</w:t>
            </w:r>
          </w:p>
        </w:tc>
      </w:tr>
      <w:tr w:rsidR="00EA4E1C" w14:paraId="02D527B2" w14:textId="77777777" w:rsidTr="007825A7">
        <w:tc>
          <w:tcPr>
            <w:tcW w:w="2718" w:type="dxa"/>
            <w:shd w:val="clear" w:color="auto" w:fill="auto"/>
          </w:tcPr>
          <w:p w14:paraId="3BC7A86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593693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337D32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FAD0C6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CC0FDCB" w14:textId="77777777" w:rsidR="00EA4E1C" w:rsidRPr="00523E8B" w:rsidRDefault="00EA4E1C" w:rsidP="00EA4E1C">
            <w:pPr>
              <w:rPr>
                <w:rFonts w:ascii="Courier New" w:hAnsi="Courier New" w:cs="Courier New"/>
                <w:sz w:val="16"/>
                <w:szCs w:val="16"/>
              </w:rPr>
            </w:pPr>
          </w:p>
        </w:tc>
      </w:tr>
      <w:tr w:rsidR="00EA4E1C" w14:paraId="4845E949" w14:textId="77777777" w:rsidTr="007825A7">
        <w:tc>
          <w:tcPr>
            <w:tcW w:w="2718" w:type="dxa"/>
            <w:shd w:val="clear" w:color="auto" w:fill="auto"/>
          </w:tcPr>
          <w:p w14:paraId="46608E1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Quantity</w:t>
            </w:r>
          </w:p>
        </w:tc>
        <w:tc>
          <w:tcPr>
            <w:tcW w:w="1350" w:type="dxa"/>
            <w:shd w:val="clear" w:color="auto" w:fill="auto"/>
          </w:tcPr>
          <w:p w14:paraId="0136D0B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EF198E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 1/9 no more than 2 decimal digits value .01-999999</w:t>
            </w:r>
          </w:p>
        </w:tc>
        <w:tc>
          <w:tcPr>
            <w:tcW w:w="1980" w:type="dxa"/>
            <w:shd w:val="clear" w:color="auto" w:fill="auto"/>
          </w:tcPr>
          <w:p w14:paraId="0582C383" w14:textId="77777777" w:rsidR="00EA4E1C" w:rsidRPr="00523E8B" w:rsidRDefault="00EA4E1C" w:rsidP="00EA4E1C">
            <w:pPr>
              <w:rPr>
                <w:rFonts w:ascii="Courier New" w:hAnsi="Courier New" w:cs="Courier New"/>
                <w:sz w:val="16"/>
                <w:szCs w:val="16"/>
              </w:rPr>
            </w:pPr>
          </w:p>
        </w:tc>
        <w:tc>
          <w:tcPr>
            <w:tcW w:w="2430" w:type="dxa"/>
            <w:shd w:val="clear" w:color="auto" w:fill="auto"/>
          </w:tcPr>
          <w:p w14:paraId="04933A6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Minimum Order Qty</w:t>
            </w:r>
          </w:p>
          <w:p w14:paraId="1F34D11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#8</w:t>
            </w:r>
          </w:p>
        </w:tc>
      </w:tr>
      <w:tr w:rsidR="00EA4E1C" w14:paraId="12DE4DCB" w14:textId="77777777" w:rsidTr="007825A7">
        <w:tc>
          <w:tcPr>
            <w:tcW w:w="2718" w:type="dxa"/>
            <w:shd w:val="clear" w:color="auto" w:fill="auto"/>
          </w:tcPr>
          <w:p w14:paraId="3D135EC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B273AB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B03D96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DB7AE8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AAFBC7A" w14:textId="77777777" w:rsidR="00EA4E1C" w:rsidRPr="00523E8B" w:rsidRDefault="00EA4E1C" w:rsidP="00EA4E1C">
            <w:pPr>
              <w:rPr>
                <w:rFonts w:ascii="Courier New" w:hAnsi="Courier New" w:cs="Courier New"/>
                <w:sz w:val="16"/>
                <w:szCs w:val="16"/>
              </w:rPr>
            </w:pPr>
          </w:p>
        </w:tc>
      </w:tr>
      <w:tr w:rsidR="00EA4E1C" w14:paraId="74A227B9" w14:textId="77777777" w:rsidTr="007825A7">
        <w:tc>
          <w:tcPr>
            <w:tcW w:w="2718" w:type="dxa"/>
            <w:shd w:val="clear" w:color="auto" w:fill="auto"/>
          </w:tcPr>
          <w:p w14:paraId="755B246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44919F4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19912E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8762DA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38C18F45" w14:textId="77777777" w:rsidR="00EA4E1C" w:rsidRPr="00523E8B" w:rsidRDefault="00EA4E1C" w:rsidP="00EA4E1C">
            <w:pPr>
              <w:rPr>
                <w:rFonts w:ascii="Courier New" w:hAnsi="Courier New" w:cs="Courier New"/>
                <w:sz w:val="16"/>
                <w:szCs w:val="16"/>
              </w:rPr>
            </w:pPr>
          </w:p>
        </w:tc>
      </w:tr>
    </w:tbl>
    <w:p w14:paraId="0BDAE65C" w14:textId="77777777" w:rsidR="00EA4E1C" w:rsidRDefault="00EA4E1C" w:rsidP="00EA4E1C">
      <w:pPr>
        <w:rPr>
          <w:rFonts w:ascii="Courier New" w:hAnsi="Courier New" w:cs="Courier New"/>
          <w:sz w:val="16"/>
          <w:szCs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260"/>
        <w:gridCol w:w="1980"/>
        <w:gridCol w:w="2430"/>
      </w:tblGrid>
      <w:tr w:rsidR="00EA4E1C" w:rsidRPr="005A4E92" w14:paraId="4CD76D6C" w14:textId="77777777" w:rsidTr="007825A7">
        <w:tc>
          <w:tcPr>
            <w:tcW w:w="2718" w:type="dxa"/>
            <w:shd w:val="clear" w:color="auto" w:fill="auto"/>
          </w:tcPr>
          <w:p w14:paraId="67C41E87"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69D40957"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067748D1"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29313738"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430" w:type="dxa"/>
            <w:shd w:val="clear" w:color="auto" w:fill="auto"/>
          </w:tcPr>
          <w:p w14:paraId="60202925"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027EDC04" w14:textId="77777777" w:rsidTr="007825A7">
        <w:tc>
          <w:tcPr>
            <w:tcW w:w="2718" w:type="dxa"/>
            <w:shd w:val="clear" w:color="auto" w:fill="auto"/>
          </w:tcPr>
          <w:p w14:paraId="7F8DA12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776D062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C90DE4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4CAB3B5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‘CTB’</w:t>
            </w:r>
          </w:p>
        </w:tc>
        <w:tc>
          <w:tcPr>
            <w:tcW w:w="2430" w:type="dxa"/>
            <w:shd w:val="clear" w:color="auto" w:fill="auto"/>
          </w:tcPr>
          <w:p w14:paraId="6010E06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Restrictions/ Conditions</w:t>
            </w:r>
          </w:p>
        </w:tc>
      </w:tr>
      <w:tr w:rsidR="00EA4E1C" w14:paraId="55455649" w14:textId="77777777" w:rsidTr="007825A7">
        <w:tc>
          <w:tcPr>
            <w:tcW w:w="2718" w:type="dxa"/>
            <w:shd w:val="clear" w:color="auto" w:fill="auto"/>
          </w:tcPr>
          <w:p w14:paraId="57CB493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CC3981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6ADCF0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4EBBC8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52AD1682" w14:textId="77777777" w:rsidR="00EA4E1C" w:rsidRPr="00523E8B" w:rsidRDefault="00EA4E1C" w:rsidP="00EA4E1C">
            <w:pPr>
              <w:rPr>
                <w:rFonts w:ascii="Courier New" w:hAnsi="Courier New" w:cs="Courier New"/>
                <w:sz w:val="16"/>
                <w:szCs w:val="16"/>
              </w:rPr>
            </w:pPr>
          </w:p>
        </w:tc>
      </w:tr>
      <w:tr w:rsidR="00EA4E1C" w14:paraId="336CFB4A" w14:textId="77777777" w:rsidTr="007825A7">
        <w:tc>
          <w:tcPr>
            <w:tcW w:w="2718" w:type="dxa"/>
            <w:shd w:val="clear" w:color="auto" w:fill="auto"/>
          </w:tcPr>
          <w:p w14:paraId="600C1F4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Restrictions/ Conditions Qualifier</w:t>
            </w:r>
          </w:p>
        </w:tc>
        <w:tc>
          <w:tcPr>
            <w:tcW w:w="1350" w:type="dxa"/>
            <w:shd w:val="clear" w:color="auto" w:fill="auto"/>
          </w:tcPr>
          <w:p w14:paraId="4C191B8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A419BA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41FD237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‘OR’</w:t>
            </w:r>
          </w:p>
        </w:tc>
        <w:tc>
          <w:tcPr>
            <w:tcW w:w="2430" w:type="dxa"/>
            <w:shd w:val="clear" w:color="auto" w:fill="auto"/>
          </w:tcPr>
          <w:p w14:paraId="274594D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Ordering</w:t>
            </w:r>
          </w:p>
        </w:tc>
      </w:tr>
      <w:tr w:rsidR="00EA4E1C" w14:paraId="14402995" w14:textId="77777777" w:rsidTr="007825A7">
        <w:tc>
          <w:tcPr>
            <w:tcW w:w="2718" w:type="dxa"/>
            <w:shd w:val="clear" w:color="auto" w:fill="auto"/>
          </w:tcPr>
          <w:p w14:paraId="76F11C4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AD693D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4F2032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36FF8E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39ABF0C3" w14:textId="77777777" w:rsidR="00EA4E1C" w:rsidRPr="00523E8B" w:rsidRDefault="00EA4E1C" w:rsidP="00EA4E1C">
            <w:pPr>
              <w:rPr>
                <w:rFonts w:ascii="Courier New" w:hAnsi="Courier New" w:cs="Courier New"/>
                <w:sz w:val="16"/>
                <w:szCs w:val="16"/>
              </w:rPr>
            </w:pPr>
          </w:p>
        </w:tc>
      </w:tr>
      <w:tr w:rsidR="00EA4E1C" w14:paraId="1F1E17E7" w14:textId="77777777" w:rsidTr="007825A7">
        <w:tc>
          <w:tcPr>
            <w:tcW w:w="2718" w:type="dxa"/>
            <w:shd w:val="clear" w:color="auto" w:fill="auto"/>
          </w:tcPr>
          <w:p w14:paraId="7C87EA3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Description</w:t>
            </w:r>
          </w:p>
        </w:tc>
        <w:tc>
          <w:tcPr>
            <w:tcW w:w="1350" w:type="dxa"/>
            <w:shd w:val="clear" w:color="auto" w:fill="auto"/>
          </w:tcPr>
          <w:p w14:paraId="0530CC1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3C13853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1/80</w:t>
            </w:r>
          </w:p>
        </w:tc>
        <w:tc>
          <w:tcPr>
            <w:tcW w:w="1980" w:type="dxa"/>
            <w:shd w:val="clear" w:color="auto" w:fill="auto"/>
          </w:tcPr>
          <w:p w14:paraId="53EAABE1" w14:textId="77777777" w:rsidR="00EA4E1C" w:rsidRPr="00523E8B" w:rsidRDefault="00EA4E1C" w:rsidP="00EA4E1C">
            <w:pPr>
              <w:rPr>
                <w:rFonts w:ascii="Courier New" w:hAnsi="Courier New" w:cs="Courier New"/>
                <w:sz w:val="16"/>
                <w:szCs w:val="16"/>
              </w:rPr>
            </w:pPr>
          </w:p>
        </w:tc>
        <w:tc>
          <w:tcPr>
            <w:tcW w:w="2430" w:type="dxa"/>
            <w:shd w:val="clear" w:color="auto" w:fill="auto"/>
          </w:tcPr>
          <w:p w14:paraId="6CD0BE36" w14:textId="77777777" w:rsidR="00EA4E1C" w:rsidRPr="00523E8B" w:rsidRDefault="00EA4E1C" w:rsidP="00EA4E1C">
            <w:pPr>
              <w:rPr>
                <w:rFonts w:ascii="Courier New" w:hAnsi="Courier New" w:cs="Courier New"/>
                <w:sz w:val="16"/>
                <w:szCs w:val="16"/>
              </w:rPr>
            </w:pPr>
          </w:p>
        </w:tc>
      </w:tr>
      <w:tr w:rsidR="00EA4E1C" w14:paraId="08B145A1" w14:textId="77777777" w:rsidTr="007825A7">
        <w:tc>
          <w:tcPr>
            <w:tcW w:w="2718" w:type="dxa"/>
            <w:shd w:val="clear" w:color="auto" w:fill="auto"/>
          </w:tcPr>
          <w:p w14:paraId="6087BD2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271536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09920A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D87AEF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095122D0" w14:textId="77777777" w:rsidR="00EA4E1C" w:rsidRPr="00523E8B" w:rsidRDefault="00EA4E1C" w:rsidP="00EA4E1C">
            <w:pPr>
              <w:rPr>
                <w:rFonts w:ascii="Courier New" w:hAnsi="Courier New" w:cs="Courier New"/>
                <w:sz w:val="16"/>
                <w:szCs w:val="16"/>
              </w:rPr>
            </w:pPr>
          </w:p>
        </w:tc>
      </w:tr>
      <w:tr w:rsidR="00EA4E1C" w14:paraId="6349D452" w14:textId="77777777" w:rsidTr="007825A7">
        <w:tc>
          <w:tcPr>
            <w:tcW w:w="2718" w:type="dxa"/>
            <w:shd w:val="clear" w:color="auto" w:fill="auto"/>
          </w:tcPr>
          <w:p w14:paraId="13C8F09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Quantity Qualifier</w:t>
            </w:r>
          </w:p>
        </w:tc>
        <w:tc>
          <w:tcPr>
            <w:tcW w:w="1350" w:type="dxa"/>
            <w:shd w:val="clear" w:color="auto" w:fill="auto"/>
          </w:tcPr>
          <w:p w14:paraId="1EC2355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B85CAD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w:t>
            </w:r>
          </w:p>
        </w:tc>
        <w:tc>
          <w:tcPr>
            <w:tcW w:w="1980" w:type="dxa"/>
            <w:shd w:val="clear" w:color="auto" w:fill="auto"/>
          </w:tcPr>
          <w:p w14:paraId="76C43BD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‘70’</w:t>
            </w:r>
          </w:p>
        </w:tc>
        <w:tc>
          <w:tcPr>
            <w:tcW w:w="2430" w:type="dxa"/>
            <w:shd w:val="clear" w:color="auto" w:fill="auto"/>
          </w:tcPr>
          <w:p w14:paraId="6139038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Maximum Order Quantity</w:t>
            </w:r>
          </w:p>
        </w:tc>
      </w:tr>
      <w:tr w:rsidR="00EA4E1C" w14:paraId="04414CB0" w14:textId="77777777" w:rsidTr="007825A7">
        <w:tc>
          <w:tcPr>
            <w:tcW w:w="2718" w:type="dxa"/>
            <w:shd w:val="clear" w:color="auto" w:fill="auto"/>
          </w:tcPr>
          <w:p w14:paraId="22632C0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19DB58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A49EED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15C45B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7BEB12E8" w14:textId="77777777" w:rsidR="00EA4E1C" w:rsidRPr="00523E8B" w:rsidRDefault="00EA4E1C" w:rsidP="00EA4E1C">
            <w:pPr>
              <w:rPr>
                <w:rFonts w:ascii="Courier New" w:hAnsi="Courier New" w:cs="Courier New"/>
                <w:sz w:val="16"/>
                <w:szCs w:val="16"/>
              </w:rPr>
            </w:pPr>
          </w:p>
        </w:tc>
      </w:tr>
      <w:tr w:rsidR="00EA4E1C" w14:paraId="66234B72" w14:textId="77777777" w:rsidTr="007825A7">
        <w:tc>
          <w:tcPr>
            <w:tcW w:w="2718" w:type="dxa"/>
            <w:shd w:val="clear" w:color="auto" w:fill="auto"/>
          </w:tcPr>
          <w:p w14:paraId="5827BFE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Quantity</w:t>
            </w:r>
          </w:p>
        </w:tc>
        <w:tc>
          <w:tcPr>
            <w:tcW w:w="1350" w:type="dxa"/>
            <w:shd w:val="clear" w:color="auto" w:fill="auto"/>
          </w:tcPr>
          <w:p w14:paraId="07F9AAB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017890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 1/9 no more than 2 decimal digits value .01-999999</w:t>
            </w:r>
          </w:p>
        </w:tc>
        <w:tc>
          <w:tcPr>
            <w:tcW w:w="1980" w:type="dxa"/>
            <w:shd w:val="clear" w:color="auto" w:fill="auto"/>
          </w:tcPr>
          <w:p w14:paraId="71F16547" w14:textId="77777777" w:rsidR="00EA4E1C" w:rsidRPr="00523E8B" w:rsidRDefault="00EA4E1C" w:rsidP="00EA4E1C">
            <w:pPr>
              <w:rPr>
                <w:rFonts w:ascii="Courier New" w:hAnsi="Courier New" w:cs="Courier New"/>
                <w:sz w:val="16"/>
                <w:szCs w:val="16"/>
              </w:rPr>
            </w:pPr>
          </w:p>
        </w:tc>
        <w:tc>
          <w:tcPr>
            <w:tcW w:w="2430" w:type="dxa"/>
            <w:shd w:val="clear" w:color="auto" w:fill="auto"/>
          </w:tcPr>
          <w:p w14:paraId="54C73F6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Maximum Order Qty</w:t>
            </w:r>
          </w:p>
          <w:p w14:paraId="7AD8B1A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#8.5</w:t>
            </w:r>
          </w:p>
        </w:tc>
      </w:tr>
      <w:tr w:rsidR="00EA4E1C" w14:paraId="56B7AE29" w14:textId="77777777" w:rsidTr="007825A7">
        <w:tc>
          <w:tcPr>
            <w:tcW w:w="2718" w:type="dxa"/>
            <w:shd w:val="clear" w:color="auto" w:fill="auto"/>
          </w:tcPr>
          <w:p w14:paraId="73124C3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003118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0C54F5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C80FBB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1B459025" w14:textId="77777777" w:rsidR="00EA4E1C" w:rsidRPr="00523E8B" w:rsidRDefault="00EA4E1C" w:rsidP="00EA4E1C">
            <w:pPr>
              <w:rPr>
                <w:rFonts w:ascii="Courier New" w:hAnsi="Courier New" w:cs="Courier New"/>
                <w:sz w:val="16"/>
                <w:szCs w:val="16"/>
              </w:rPr>
            </w:pPr>
          </w:p>
        </w:tc>
      </w:tr>
      <w:tr w:rsidR="00EA4E1C" w14:paraId="48C2EDAE" w14:textId="77777777" w:rsidTr="007825A7">
        <w:tc>
          <w:tcPr>
            <w:tcW w:w="2718" w:type="dxa"/>
            <w:shd w:val="clear" w:color="auto" w:fill="auto"/>
          </w:tcPr>
          <w:p w14:paraId="5FA1491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497EBEC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E6A42B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D8F5A6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430" w:type="dxa"/>
            <w:shd w:val="clear" w:color="auto" w:fill="auto"/>
          </w:tcPr>
          <w:p w14:paraId="2F8CD48D" w14:textId="77777777" w:rsidR="00EA4E1C" w:rsidRPr="00523E8B" w:rsidRDefault="00EA4E1C" w:rsidP="00EA4E1C">
            <w:pPr>
              <w:rPr>
                <w:rFonts w:ascii="Courier New" w:hAnsi="Courier New" w:cs="Courier New"/>
                <w:sz w:val="16"/>
                <w:szCs w:val="16"/>
              </w:rPr>
            </w:pPr>
          </w:p>
        </w:tc>
      </w:tr>
    </w:tbl>
    <w:p w14:paraId="7924F87C" w14:textId="77777777" w:rsidR="00EA4E1C" w:rsidRDefault="00EA4E1C" w:rsidP="00EA4E1C">
      <w:pPr>
        <w:rPr>
          <w:rFonts w:ascii="Courier New" w:hAnsi="Courier New" w:cs="Courier New"/>
          <w:sz w:val="16"/>
          <w:szCs w:val="16"/>
        </w:rPr>
      </w:pPr>
    </w:p>
    <w:p w14:paraId="1A5DA9CE" w14:textId="77777777" w:rsidR="00EA4E1C" w:rsidRDefault="00EA4E1C" w:rsidP="00EA4E1C">
      <w:pPr>
        <w:rPr>
          <w:rFonts w:ascii="Courier New" w:hAnsi="Courier New" w:cs="Courier New"/>
          <w:sz w:val="16"/>
          <w:szCs w:val="16"/>
        </w:rPr>
      </w:pPr>
      <w:r>
        <w:rPr>
          <w:rFonts w:ascii="Courier New" w:hAnsi="Courier New" w:cs="Courier New"/>
          <w:sz w:val="16"/>
          <w:szCs w:val="16"/>
        </w:rPr>
        <w:br w:type="page"/>
      </w:r>
    </w:p>
    <w:p w14:paraId="164807F3" w14:textId="77777777" w:rsidR="00EA4E1C" w:rsidRDefault="00EA4E1C" w:rsidP="00EA4E1C">
      <w:pPr>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346"/>
        <w:gridCol w:w="1233"/>
        <w:gridCol w:w="1905"/>
        <w:gridCol w:w="2221"/>
      </w:tblGrid>
      <w:tr w:rsidR="00EA4E1C" w:rsidRPr="005A4E92" w14:paraId="4A5CB138" w14:textId="77777777" w:rsidTr="00523E8B">
        <w:tc>
          <w:tcPr>
            <w:tcW w:w="2718" w:type="dxa"/>
            <w:shd w:val="clear" w:color="auto" w:fill="auto"/>
          </w:tcPr>
          <w:p w14:paraId="6465AD06"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2BAB9E6A"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71E91D2D"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17112AEE"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08A8AF60"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5603EC24" w14:textId="77777777" w:rsidTr="00523E8B">
        <w:tc>
          <w:tcPr>
            <w:tcW w:w="2718" w:type="dxa"/>
            <w:shd w:val="clear" w:color="auto" w:fill="auto"/>
          </w:tcPr>
          <w:p w14:paraId="610785C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78A4650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5C5BFA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1E561CF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‘CTB’</w:t>
            </w:r>
          </w:p>
        </w:tc>
        <w:tc>
          <w:tcPr>
            <w:tcW w:w="2268" w:type="dxa"/>
            <w:shd w:val="clear" w:color="auto" w:fill="auto"/>
          </w:tcPr>
          <w:p w14:paraId="68A3265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Restrictions/ Conditions</w:t>
            </w:r>
          </w:p>
        </w:tc>
      </w:tr>
      <w:tr w:rsidR="00EA4E1C" w14:paraId="1A39D54E" w14:textId="77777777" w:rsidTr="00523E8B">
        <w:tc>
          <w:tcPr>
            <w:tcW w:w="2718" w:type="dxa"/>
            <w:shd w:val="clear" w:color="auto" w:fill="auto"/>
          </w:tcPr>
          <w:p w14:paraId="6F8714E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C3A4E2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3D5968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3FC506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1A60C7C" w14:textId="77777777" w:rsidR="00EA4E1C" w:rsidRPr="00523E8B" w:rsidRDefault="00EA4E1C" w:rsidP="00EA4E1C">
            <w:pPr>
              <w:rPr>
                <w:rFonts w:ascii="Courier New" w:hAnsi="Courier New" w:cs="Courier New"/>
                <w:sz w:val="16"/>
                <w:szCs w:val="16"/>
              </w:rPr>
            </w:pPr>
          </w:p>
        </w:tc>
      </w:tr>
      <w:tr w:rsidR="00EA4E1C" w14:paraId="50839DF5" w14:textId="77777777" w:rsidTr="00523E8B">
        <w:tc>
          <w:tcPr>
            <w:tcW w:w="2718" w:type="dxa"/>
            <w:shd w:val="clear" w:color="auto" w:fill="auto"/>
          </w:tcPr>
          <w:p w14:paraId="37B8C62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Restrictions/ Conditions Qualifier</w:t>
            </w:r>
          </w:p>
        </w:tc>
        <w:tc>
          <w:tcPr>
            <w:tcW w:w="1350" w:type="dxa"/>
            <w:shd w:val="clear" w:color="auto" w:fill="auto"/>
          </w:tcPr>
          <w:p w14:paraId="4696EEE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758163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7959374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‘OR’</w:t>
            </w:r>
          </w:p>
        </w:tc>
        <w:tc>
          <w:tcPr>
            <w:tcW w:w="2268" w:type="dxa"/>
            <w:shd w:val="clear" w:color="auto" w:fill="auto"/>
          </w:tcPr>
          <w:p w14:paraId="6EABD12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Ordering</w:t>
            </w:r>
          </w:p>
        </w:tc>
      </w:tr>
      <w:tr w:rsidR="00EA4E1C" w14:paraId="3B2CF02F" w14:textId="77777777" w:rsidTr="00523E8B">
        <w:tc>
          <w:tcPr>
            <w:tcW w:w="2718" w:type="dxa"/>
            <w:shd w:val="clear" w:color="auto" w:fill="auto"/>
          </w:tcPr>
          <w:p w14:paraId="644FA34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E37F4D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3B8EDB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883765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660D089" w14:textId="77777777" w:rsidR="00EA4E1C" w:rsidRPr="00523E8B" w:rsidRDefault="00EA4E1C" w:rsidP="00EA4E1C">
            <w:pPr>
              <w:rPr>
                <w:rFonts w:ascii="Courier New" w:hAnsi="Courier New" w:cs="Courier New"/>
                <w:sz w:val="16"/>
                <w:szCs w:val="16"/>
              </w:rPr>
            </w:pPr>
          </w:p>
        </w:tc>
      </w:tr>
      <w:tr w:rsidR="00EA4E1C" w14:paraId="2B071D8C" w14:textId="77777777" w:rsidTr="00523E8B">
        <w:tc>
          <w:tcPr>
            <w:tcW w:w="2718" w:type="dxa"/>
            <w:shd w:val="clear" w:color="auto" w:fill="auto"/>
          </w:tcPr>
          <w:p w14:paraId="460721C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Description</w:t>
            </w:r>
          </w:p>
        </w:tc>
        <w:tc>
          <w:tcPr>
            <w:tcW w:w="1350" w:type="dxa"/>
            <w:shd w:val="clear" w:color="auto" w:fill="auto"/>
          </w:tcPr>
          <w:p w14:paraId="1AA8907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4FB9DFC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1/80</w:t>
            </w:r>
          </w:p>
        </w:tc>
        <w:tc>
          <w:tcPr>
            <w:tcW w:w="1980" w:type="dxa"/>
            <w:shd w:val="clear" w:color="auto" w:fill="auto"/>
          </w:tcPr>
          <w:p w14:paraId="28CB570C"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1BD73B35" w14:textId="77777777" w:rsidR="00EA4E1C" w:rsidRPr="00523E8B" w:rsidRDefault="00EA4E1C" w:rsidP="00EA4E1C">
            <w:pPr>
              <w:rPr>
                <w:rFonts w:ascii="Courier New" w:hAnsi="Courier New" w:cs="Courier New"/>
                <w:sz w:val="16"/>
                <w:szCs w:val="16"/>
              </w:rPr>
            </w:pPr>
          </w:p>
        </w:tc>
      </w:tr>
      <w:tr w:rsidR="00EA4E1C" w14:paraId="5F56F97B" w14:textId="77777777" w:rsidTr="00523E8B">
        <w:tc>
          <w:tcPr>
            <w:tcW w:w="2718" w:type="dxa"/>
            <w:shd w:val="clear" w:color="auto" w:fill="auto"/>
          </w:tcPr>
          <w:p w14:paraId="4B054DA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581496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BE8C0D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B39DCB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5D4CA05" w14:textId="77777777" w:rsidR="00EA4E1C" w:rsidRPr="00523E8B" w:rsidRDefault="00EA4E1C" w:rsidP="00EA4E1C">
            <w:pPr>
              <w:rPr>
                <w:rFonts w:ascii="Courier New" w:hAnsi="Courier New" w:cs="Courier New"/>
                <w:sz w:val="16"/>
                <w:szCs w:val="16"/>
              </w:rPr>
            </w:pPr>
          </w:p>
        </w:tc>
      </w:tr>
      <w:tr w:rsidR="00EA4E1C" w14:paraId="42FEC110" w14:textId="77777777" w:rsidTr="00523E8B">
        <w:tc>
          <w:tcPr>
            <w:tcW w:w="2718" w:type="dxa"/>
            <w:shd w:val="clear" w:color="auto" w:fill="auto"/>
          </w:tcPr>
          <w:p w14:paraId="26ADD17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Quantity Qualifier</w:t>
            </w:r>
          </w:p>
        </w:tc>
        <w:tc>
          <w:tcPr>
            <w:tcW w:w="1350" w:type="dxa"/>
            <w:shd w:val="clear" w:color="auto" w:fill="auto"/>
          </w:tcPr>
          <w:p w14:paraId="75492CF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34E500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w:t>
            </w:r>
          </w:p>
        </w:tc>
        <w:tc>
          <w:tcPr>
            <w:tcW w:w="1980" w:type="dxa"/>
            <w:shd w:val="clear" w:color="auto" w:fill="auto"/>
          </w:tcPr>
          <w:p w14:paraId="3E5FF53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‘AP’</w:t>
            </w:r>
          </w:p>
        </w:tc>
        <w:tc>
          <w:tcPr>
            <w:tcW w:w="2268" w:type="dxa"/>
            <w:shd w:val="clear" w:color="auto" w:fill="auto"/>
          </w:tcPr>
          <w:p w14:paraId="024F9B2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Order Quantity Multiple</w:t>
            </w:r>
          </w:p>
        </w:tc>
      </w:tr>
      <w:tr w:rsidR="00EA4E1C" w14:paraId="5473F431" w14:textId="77777777" w:rsidTr="00523E8B">
        <w:tc>
          <w:tcPr>
            <w:tcW w:w="2718" w:type="dxa"/>
            <w:shd w:val="clear" w:color="auto" w:fill="auto"/>
          </w:tcPr>
          <w:p w14:paraId="4241639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197AF5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32D872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4A5A22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14A8F9A" w14:textId="77777777" w:rsidR="00EA4E1C" w:rsidRPr="00523E8B" w:rsidRDefault="00EA4E1C" w:rsidP="00EA4E1C">
            <w:pPr>
              <w:rPr>
                <w:rFonts w:ascii="Courier New" w:hAnsi="Courier New" w:cs="Courier New"/>
                <w:sz w:val="16"/>
                <w:szCs w:val="16"/>
              </w:rPr>
            </w:pPr>
          </w:p>
        </w:tc>
      </w:tr>
      <w:tr w:rsidR="00EA4E1C" w14:paraId="1396C707" w14:textId="77777777" w:rsidTr="00523E8B">
        <w:tc>
          <w:tcPr>
            <w:tcW w:w="2718" w:type="dxa"/>
            <w:shd w:val="clear" w:color="auto" w:fill="auto"/>
          </w:tcPr>
          <w:p w14:paraId="7F6BCF5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Quantity</w:t>
            </w:r>
          </w:p>
        </w:tc>
        <w:tc>
          <w:tcPr>
            <w:tcW w:w="1350" w:type="dxa"/>
            <w:shd w:val="clear" w:color="auto" w:fill="auto"/>
          </w:tcPr>
          <w:p w14:paraId="65FE511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87A9FF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N0 1/6 value 1-999999</w:t>
            </w:r>
          </w:p>
        </w:tc>
        <w:tc>
          <w:tcPr>
            <w:tcW w:w="1980" w:type="dxa"/>
            <w:shd w:val="clear" w:color="auto" w:fill="auto"/>
          </w:tcPr>
          <w:p w14:paraId="4357F683"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2098DE6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Required Order Multiple</w:t>
            </w:r>
          </w:p>
          <w:p w14:paraId="2397DA1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#9</w:t>
            </w:r>
          </w:p>
        </w:tc>
      </w:tr>
      <w:tr w:rsidR="00EA4E1C" w14:paraId="16D19143" w14:textId="77777777" w:rsidTr="00523E8B">
        <w:tc>
          <w:tcPr>
            <w:tcW w:w="2718" w:type="dxa"/>
            <w:shd w:val="clear" w:color="auto" w:fill="auto"/>
          </w:tcPr>
          <w:p w14:paraId="1A5E182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26D099D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BAB47A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4E92E2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09D8A5A" w14:textId="77777777" w:rsidR="00EA4E1C" w:rsidRPr="00523E8B" w:rsidRDefault="00EA4E1C" w:rsidP="00EA4E1C">
            <w:pPr>
              <w:rPr>
                <w:rFonts w:ascii="Courier New" w:hAnsi="Courier New" w:cs="Courier New"/>
                <w:sz w:val="16"/>
                <w:szCs w:val="16"/>
              </w:rPr>
            </w:pPr>
          </w:p>
        </w:tc>
      </w:tr>
      <w:tr w:rsidR="00EA4E1C" w14:paraId="2B609E9F" w14:textId="77777777" w:rsidTr="00523E8B">
        <w:tc>
          <w:tcPr>
            <w:tcW w:w="2718" w:type="dxa"/>
            <w:shd w:val="clear" w:color="auto" w:fill="auto"/>
          </w:tcPr>
          <w:p w14:paraId="00BE86C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2844D55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3BA013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1CC80D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D76A339" w14:textId="77777777" w:rsidR="00EA4E1C" w:rsidRPr="00523E8B" w:rsidRDefault="00EA4E1C" w:rsidP="00EA4E1C">
            <w:pPr>
              <w:rPr>
                <w:rFonts w:ascii="Courier New" w:hAnsi="Courier New" w:cs="Courier New"/>
                <w:sz w:val="16"/>
                <w:szCs w:val="16"/>
              </w:rPr>
            </w:pPr>
          </w:p>
        </w:tc>
      </w:tr>
    </w:tbl>
    <w:p w14:paraId="34B1F63B" w14:textId="77777777" w:rsidR="00EA4E1C" w:rsidRDefault="00EA4E1C" w:rsidP="00EA4E1C">
      <w:pPr>
        <w:rPr>
          <w:rFonts w:ascii="Courier New" w:hAnsi="Courier New" w:cs="Courier New"/>
          <w:sz w:val="16"/>
          <w:szCs w:val="16"/>
        </w:rPr>
      </w:pPr>
    </w:p>
    <w:p w14:paraId="2A3FFF51" w14:textId="77777777" w:rsidR="00EA4E1C" w:rsidRDefault="00EA4E1C" w:rsidP="00EA4E1C">
      <w:pPr>
        <w:rPr>
          <w:rFonts w:ascii="Courier New" w:hAnsi="Courier New" w:cs="Courier New"/>
          <w:sz w:val="16"/>
          <w:szCs w:val="16"/>
        </w:rPr>
      </w:pPr>
      <w:r>
        <w:rPr>
          <w:rFonts w:ascii="Courier New" w:hAnsi="Courier New" w:cs="Courier New"/>
          <w:sz w:val="16"/>
          <w:szCs w:val="16"/>
        </w:rPr>
        <w:t>PID segment repeats to include the full text of the long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46"/>
        <w:gridCol w:w="1223"/>
        <w:gridCol w:w="1907"/>
        <w:gridCol w:w="2217"/>
      </w:tblGrid>
      <w:tr w:rsidR="00EA4E1C" w:rsidRPr="005A4E92" w14:paraId="27978542" w14:textId="77777777" w:rsidTr="00523E8B">
        <w:tc>
          <w:tcPr>
            <w:tcW w:w="2718" w:type="dxa"/>
            <w:shd w:val="clear" w:color="auto" w:fill="auto"/>
          </w:tcPr>
          <w:p w14:paraId="74327DA5"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500B1E1F"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558F7CC7"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7CB2BF3F"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705FD5BC"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03D9F58E" w14:textId="77777777" w:rsidTr="00523E8B">
        <w:tc>
          <w:tcPr>
            <w:tcW w:w="2718" w:type="dxa"/>
            <w:shd w:val="clear" w:color="auto" w:fill="auto"/>
          </w:tcPr>
          <w:p w14:paraId="7AE0077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7F8B864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6AAF2B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072D19E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‘PID’</w:t>
            </w:r>
          </w:p>
        </w:tc>
        <w:tc>
          <w:tcPr>
            <w:tcW w:w="2268" w:type="dxa"/>
            <w:shd w:val="clear" w:color="auto" w:fill="auto"/>
          </w:tcPr>
          <w:p w14:paraId="6846EC0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Product/Item Description</w:t>
            </w:r>
          </w:p>
        </w:tc>
      </w:tr>
      <w:tr w:rsidR="00EA4E1C" w14:paraId="00E6AF44" w14:textId="77777777" w:rsidTr="00523E8B">
        <w:tc>
          <w:tcPr>
            <w:tcW w:w="2718" w:type="dxa"/>
            <w:shd w:val="clear" w:color="auto" w:fill="auto"/>
          </w:tcPr>
          <w:p w14:paraId="5BAE0BB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F04887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BF3B89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FFD224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D195BE1" w14:textId="77777777" w:rsidR="00EA4E1C" w:rsidRPr="00523E8B" w:rsidRDefault="00EA4E1C" w:rsidP="00EA4E1C">
            <w:pPr>
              <w:rPr>
                <w:rFonts w:ascii="Courier New" w:hAnsi="Courier New" w:cs="Courier New"/>
                <w:sz w:val="16"/>
                <w:szCs w:val="16"/>
              </w:rPr>
            </w:pPr>
          </w:p>
        </w:tc>
      </w:tr>
      <w:tr w:rsidR="00EA4E1C" w14:paraId="65AA0DD6" w14:textId="77777777" w:rsidTr="00523E8B">
        <w:tc>
          <w:tcPr>
            <w:tcW w:w="2718" w:type="dxa"/>
            <w:shd w:val="clear" w:color="auto" w:fill="auto"/>
          </w:tcPr>
          <w:p w14:paraId="2CDE862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Item Description Type</w:t>
            </w:r>
          </w:p>
        </w:tc>
        <w:tc>
          <w:tcPr>
            <w:tcW w:w="1350" w:type="dxa"/>
            <w:shd w:val="clear" w:color="auto" w:fill="auto"/>
          </w:tcPr>
          <w:p w14:paraId="6FCDD78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6D1DBA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1/1</w:t>
            </w:r>
          </w:p>
        </w:tc>
        <w:tc>
          <w:tcPr>
            <w:tcW w:w="1980" w:type="dxa"/>
            <w:shd w:val="clear" w:color="auto" w:fill="auto"/>
          </w:tcPr>
          <w:p w14:paraId="7BE3644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‘F’</w:t>
            </w:r>
          </w:p>
        </w:tc>
        <w:tc>
          <w:tcPr>
            <w:tcW w:w="2268" w:type="dxa"/>
            <w:shd w:val="clear" w:color="auto" w:fill="auto"/>
          </w:tcPr>
          <w:p w14:paraId="5D8C2D1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Free-Form</w:t>
            </w:r>
          </w:p>
        </w:tc>
      </w:tr>
      <w:tr w:rsidR="00EA4E1C" w14:paraId="3AF39247" w14:textId="77777777" w:rsidTr="00523E8B">
        <w:tc>
          <w:tcPr>
            <w:tcW w:w="2718" w:type="dxa"/>
            <w:shd w:val="clear" w:color="auto" w:fill="auto"/>
          </w:tcPr>
          <w:p w14:paraId="47E1C61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B789FF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D9EABF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B38E52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0BBAD4A" w14:textId="77777777" w:rsidR="00EA4E1C" w:rsidRPr="00523E8B" w:rsidRDefault="00EA4E1C" w:rsidP="00EA4E1C">
            <w:pPr>
              <w:rPr>
                <w:rFonts w:ascii="Courier New" w:hAnsi="Courier New" w:cs="Courier New"/>
                <w:sz w:val="16"/>
                <w:szCs w:val="16"/>
              </w:rPr>
            </w:pPr>
          </w:p>
        </w:tc>
      </w:tr>
      <w:tr w:rsidR="00EA4E1C" w14:paraId="5710BA5D" w14:textId="77777777" w:rsidTr="00523E8B">
        <w:tc>
          <w:tcPr>
            <w:tcW w:w="2718" w:type="dxa"/>
            <w:shd w:val="clear" w:color="auto" w:fill="auto"/>
          </w:tcPr>
          <w:p w14:paraId="2D3F6F9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Product/Process Characteristic Code</w:t>
            </w:r>
          </w:p>
        </w:tc>
        <w:tc>
          <w:tcPr>
            <w:tcW w:w="1350" w:type="dxa"/>
            <w:shd w:val="clear" w:color="auto" w:fill="auto"/>
          </w:tcPr>
          <w:p w14:paraId="75A8788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B23AA6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2/3</w:t>
            </w:r>
          </w:p>
        </w:tc>
        <w:tc>
          <w:tcPr>
            <w:tcW w:w="1980" w:type="dxa"/>
            <w:shd w:val="clear" w:color="auto" w:fill="auto"/>
          </w:tcPr>
          <w:p w14:paraId="024C2A0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‘CID’</w:t>
            </w:r>
          </w:p>
        </w:tc>
        <w:tc>
          <w:tcPr>
            <w:tcW w:w="2268" w:type="dxa"/>
            <w:shd w:val="clear" w:color="auto" w:fill="auto"/>
          </w:tcPr>
          <w:p w14:paraId="3EF4F96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Commercial Item Description</w:t>
            </w:r>
          </w:p>
        </w:tc>
      </w:tr>
      <w:tr w:rsidR="00EA4E1C" w14:paraId="09C070F1" w14:textId="77777777" w:rsidTr="00523E8B">
        <w:tc>
          <w:tcPr>
            <w:tcW w:w="2718" w:type="dxa"/>
            <w:shd w:val="clear" w:color="auto" w:fill="auto"/>
          </w:tcPr>
          <w:p w14:paraId="37CA596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8D39EA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97B34C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6A49FA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148D3F42" w14:textId="77777777" w:rsidR="00EA4E1C" w:rsidRPr="00523E8B" w:rsidRDefault="00EA4E1C" w:rsidP="00EA4E1C">
            <w:pPr>
              <w:rPr>
                <w:rFonts w:ascii="Courier New" w:hAnsi="Courier New" w:cs="Courier New"/>
                <w:sz w:val="16"/>
                <w:szCs w:val="16"/>
              </w:rPr>
            </w:pPr>
          </w:p>
        </w:tc>
      </w:tr>
      <w:tr w:rsidR="00EA4E1C" w14:paraId="0215E9F6" w14:textId="77777777" w:rsidTr="00523E8B">
        <w:tc>
          <w:tcPr>
            <w:tcW w:w="2718" w:type="dxa"/>
            <w:shd w:val="clear" w:color="auto" w:fill="auto"/>
          </w:tcPr>
          <w:p w14:paraId="36B9763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Agency Qualifier Code</w:t>
            </w:r>
          </w:p>
        </w:tc>
        <w:tc>
          <w:tcPr>
            <w:tcW w:w="1350" w:type="dxa"/>
            <w:shd w:val="clear" w:color="auto" w:fill="auto"/>
          </w:tcPr>
          <w:p w14:paraId="03F9CDD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215A761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26721B8A"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02975148" w14:textId="77777777" w:rsidR="00EA4E1C" w:rsidRPr="00523E8B" w:rsidRDefault="00EA4E1C" w:rsidP="00EA4E1C">
            <w:pPr>
              <w:rPr>
                <w:rFonts w:ascii="Courier New" w:hAnsi="Courier New" w:cs="Courier New"/>
                <w:sz w:val="16"/>
                <w:szCs w:val="16"/>
              </w:rPr>
            </w:pPr>
          </w:p>
        </w:tc>
      </w:tr>
      <w:tr w:rsidR="00EA4E1C" w14:paraId="62E3BA9B" w14:textId="77777777" w:rsidTr="00523E8B">
        <w:tc>
          <w:tcPr>
            <w:tcW w:w="2718" w:type="dxa"/>
            <w:shd w:val="clear" w:color="auto" w:fill="auto"/>
          </w:tcPr>
          <w:p w14:paraId="1DBD3BB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FA7BE0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132D93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6C4847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C1B0034" w14:textId="77777777" w:rsidR="00EA4E1C" w:rsidRPr="00523E8B" w:rsidRDefault="00EA4E1C" w:rsidP="00EA4E1C">
            <w:pPr>
              <w:rPr>
                <w:rFonts w:ascii="Courier New" w:hAnsi="Courier New" w:cs="Courier New"/>
                <w:sz w:val="16"/>
                <w:szCs w:val="16"/>
              </w:rPr>
            </w:pPr>
          </w:p>
        </w:tc>
      </w:tr>
      <w:tr w:rsidR="00EA4E1C" w14:paraId="0F1E7E85" w14:textId="77777777" w:rsidTr="00523E8B">
        <w:tc>
          <w:tcPr>
            <w:tcW w:w="2718" w:type="dxa"/>
            <w:shd w:val="clear" w:color="auto" w:fill="auto"/>
          </w:tcPr>
          <w:p w14:paraId="557AC5E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 Description Code</w:t>
            </w:r>
          </w:p>
        </w:tc>
        <w:tc>
          <w:tcPr>
            <w:tcW w:w="1350" w:type="dxa"/>
            <w:shd w:val="clear" w:color="auto" w:fill="auto"/>
          </w:tcPr>
          <w:p w14:paraId="62079AA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58C4705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1/6</w:t>
            </w:r>
          </w:p>
        </w:tc>
        <w:tc>
          <w:tcPr>
            <w:tcW w:w="1980" w:type="dxa"/>
            <w:shd w:val="clear" w:color="auto" w:fill="auto"/>
          </w:tcPr>
          <w:p w14:paraId="03170052"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2473F22D" w14:textId="77777777" w:rsidR="00EA4E1C" w:rsidRPr="00523E8B" w:rsidRDefault="00EA4E1C" w:rsidP="00EA4E1C">
            <w:pPr>
              <w:rPr>
                <w:rFonts w:ascii="Courier New" w:hAnsi="Courier New" w:cs="Courier New"/>
                <w:sz w:val="16"/>
                <w:szCs w:val="16"/>
              </w:rPr>
            </w:pPr>
          </w:p>
        </w:tc>
      </w:tr>
      <w:tr w:rsidR="00EA4E1C" w14:paraId="162E33A5" w14:textId="77777777" w:rsidTr="00523E8B">
        <w:tc>
          <w:tcPr>
            <w:tcW w:w="2718" w:type="dxa"/>
            <w:shd w:val="clear" w:color="auto" w:fill="auto"/>
          </w:tcPr>
          <w:p w14:paraId="1FE87A7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4AE683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1E0E90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C58DD0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8253350" w14:textId="77777777" w:rsidR="00EA4E1C" w:rsidRPr="00523E8B" w:rsidRDefault="00EA4E1C" w:rsidP="00EA4E1C">
            <w:pPr>
              <w:rPr>
                <w:rFonts w:ascii="Courier New" w:hAnsi="Courier New" w:cs="Courier New"/>
                <w:sz w:val="16"/>
                <w:szCs w:val="16"/>
              </w:rPr>
            </w:pPr>
          </w:p>
        </w:tc>
      </w:tr>
      <w:tr w:rsidR="00EA4E1C" w14:paraId="7CF59BC3" w14:textId="77777777" w:rsidTr="00523E8B">
        <w:tc>
          <w:tcPr>
            <w:tcW w:w="2718" w:type="dxa"/>
            <w:shd w:val="clear" w:color="auto" w:fill="auto"/>
          </w:tcPr>
          <w:p w14:paraId="0580018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Description</w:t>
            </w:r>
          </w:p>
        </w:tc>
        <w:tc>
          <w:tcPr>
            <w:tcW w:w="1350" w:type="dxa"/>
            <w:shd w:val="clear" w:color="auto" w:fill="auto"/>
          </w:tcPr>
          <w:p w14:paraId="1AC787E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3B5D6C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1/80</w:t>
            </w:r>
          </w:p>
        </w:tc>
        <w:tc>
          <w:tcPr>
            <w:tcW w:w="1980" w:type="dxa"/>
            <w:shd w:val="clear" w:color="auto" w:fill="auto"/>
          </w:tcPr>
          <w:p w14:paraId="21FC6D2D"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6BF520B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Segments of the item’s long description separated at word boundaries</w:t>
            </w:r>
          </w:p>
          <w:p w14:paraId="35F46C9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IFCAP file #441 field #.1 </w:t>
            </w:r>
          </w:p>
        </w:tc>
      </w:tr>
      <w:tr w:rsidR="00EA4E1C" w14:paraId="35513757" w14:textId="77777777" w:rsidTr="00523E8B">
        <w:tc>
          <w:tcPr>
            <w:tcW w:w="2718" w:type="dxa"/>
            <w:shd w:val="clear" w:color="auto" w:fill="auto"/>
          </w:tcPr>
          <w:p w14:paraId="756584A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29F85A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CD69F3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0A8165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2B6DFB5F" w14:textId="77777777" w:rsidR="00EA4E1C" w:rsidRPr="00523E8B" w:rsidRDefault="00EA4E1C" w:rsidP="00EA4E1C">
            <w:pPr>
              <w:rPr>
                <w:rFonts w:ascii="Courier New" w:hAnsi="Courier New" w:cs="Courier New"/>
                <w:sz w:val="16"/>
                <w:szCs w:val="16"/>
              </w:rPr>
            </w:pPr>
          </w:p>
        </w:tc>
      </w:tr>
      <w:tr w:rsidR="00EA4E1C" w14:paraId="40B59127" w14:textId="77777777" w:rsidTr="00523E8B">
        <w:tc>
          <w:tcPr>
            <w:tcW w:w="2718" w:type="dxa"/>
            <w:shd w:val="clear" w:color="auto" w:fill="auto"/>
          </w:tcPr>
          <w:p w14:paraId="07C4D78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258E18F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761507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B57D12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30061D3" w14:textId="77777777" w:rsidR="00EA4E1C" w:rsidRPr="00523E8B" w:rsidRDefault="00EA4E1C" w:rsidP="00EA4E1C">
            <w:pPr>
              <w:rPr>
                <w:rFonts w:ascii="Courier New" w:hAnsi="Courier New" w:cs="Courier New"/>
                <w:sz w:val="16"/>
                <w:szCs w:val="16"/>
              </w:rPr>
            </w:pPr>
          </w:p>
        </w:tc>
      </w:tr>
    </w:tbl>
    <w:p w14:paraId="108E532D" w14:textId="77777777" w:rsidR="00EA4E1C" w:rsidRDefault="00EA4E1C" w:rsidP="00EA4E1C">
      <w:pPr>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345"/>
        <w:gridCol w:w="1249"/>
        <w:gridCol w:w="1901"/>
        <w:gridCol w:w="2207"/>
      </w:tblGrid>
      <w:tr w:rsidR="00EA4E1C" w:rsidRPr="005A4E92" w14:paraId="46C99350" w14:textId="77777777" w:rsidTr="00523E8B">
        <w:tc>
          <w:tcPr>
            <w:tcW w:w="2718" w:type="dxa"/>
            <w:shd w:val="clear" w:color="auto" w:fill="auto"/>
          </w:tcPr>
          <w:p w14:paraId="3F198CD6"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523CBD04"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7F2C2308"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5B48EF47"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18105CEC"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35339029" w14:textId="77777777" w:rsidTr="00523E8B">
        <w:tc>
          <w:tcPr>
            <w:tcW w:w="2718" w:type="dxa"/>
            <w:shd w:val="clear" w:color="auto" w:fill="auto"/>
          </w:tcPr>
          <w:p w14:paraId="3E254C2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37E6C00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A61497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714C6FA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‘PKG’</w:t>
            </w:r>
          </w:p>
        </w:tc>
        <w:tc>
          <w:tcPr>
            <w:tcW w:w="2268" w:type="dxa"/>
            <w:shd w:val="clear" w:color="auto" w:fill="auto"/>
          </w:tcPr>
          <w:p w14:paraId="1C63A16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Marking, Packaging, Loading</w:t>
            </w:r>
          </w:p>
        </w:tc>
      </w:tr>
      <w:tr w:rsidR="00EA4E1C" w14:paraId="66BB152C" w14:textId="77777777" w:rsidTr="00523E8B">
        <w:tc>
          <w:tcPr>
            <w:tcW w:w="2718" w:type="dxa"/>
            <w:shd w:val="clear" w:color="auto" w:fill="auto"/>
          </w:tcPr>
          <w:p w14:paraId="162E410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7814BA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63F787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BFE502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65645A7" w14:textId="77777777" w:rsidR="00EA4E1C" w:rsidRPr="00523E8B" w:rsidRDefault="00EA4E1C" w:rsidP="00EA4E1C">
            <w:pPr>
              <w:rPr>
                <w:rFonts w:ascii="Courier New" w:hAnsi="Courier New" w:cs="Courier New"/>
                <w:sz w:val="16"/>
                <w:szCs w:val="16"/>
              </w:rPr>
            </w:pPr>
          </w:p>
        </w:tc>
      </w:tr>
      <w:tr w:rsidR="00EA4E1C" w14:paraId="4BD3CA5E" w14:textId="77777777" w:rsidTr="00523E8B">
        <w:tc>
          <w:tcPr>
            <w:tcW w:w="2718" w:type="dxa"/>
            <w:shd w:val="clear" w:color="auto" w:fill="auto"/>
          </w:tcPr>
          <w:p w14:paraId="32281C6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Item Description Type</w:t>
            </w:r>
          </w:p>
        </w:tc>
        <w:tc>
          <w:tcPr>
            <w:tcW w:w="1350" w:type="dxa"/>
            <w:shd w:val="clear" w:color="auto" w:fill="auto"/>
          </w:tcPr>
          <w:p w14:paraId="47D6E9C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AD30D8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1/1</w:t>
            </w:r>
          </w:p>
        </w:tc>
        <w:tc>
          <w:tcPr>
            <w:tcW w:w="1980" w:type="dxa"/>
            <w:shd w:val="clear" w:color="auto" w:fill="auto"/>
          </w:tcPr>
          <w:p w14:paraId="2DBB8BA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‘F’</w:t>
            </w:r>
          </w:p>
        </w:tc>
        <w:tc>
          <w:tcPr>
            <w:tcW w:w="2268" w:type="dxa"/>
            <w:shd w:val="clear" w:color="auto" w:fill="auto"/>
          </w:tcPr>
          <w:p w14:paraId="0EEA413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Free-Form</w:t>
            </w:r>
          </w:p>
        </w:tc>
      </w:tr>
      <w:tr w:rsidR="00EA4E1C" w14:paraId="4EFCAD75" w14:textId="77777777" w:rsidTr="00523E8B">
        <w:tc>
          <w:tcPr>
            <w:tcW w:w="2718" w:type="dxa"/>
            <w:shd w:val="clear" w:color="auto" w:fill="auto"/>
          </w:tcPr>
          <w:p w14:paraId="170762A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115F4BE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FEE894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D140A8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14E5CD2B" w14:textId="77777777" w:rsidR="00EA4E1C" w:rsidRPr="00523E8B" w:rsidRDefault="00EA4E1C" w:rsidP="00EA4E1C">
            <w:pPr>
              <w:rPr>
                <w:rFonts w:ascii="Courier New" w:hAnsi="Courier New" w:cs="Courier New"/>
                <w:sz w:val="16"/>
                <w:szCs w:val="16"/>
              </w:rPr>
            </w:pPr>
          </w:p>
        </w:tc>
      </w:tr>
      <w:tr w:rsidR="00EA4E1C" w14:paraId="418DA85A" w14:textId="77777777" w:rsidTr="00523E8B">
        <w:tc>
          <w:tcPr>
            <w:tcW w:w="2718" w:type="dxa"/>
            <w:shd w:val="clear" w:color="auto" w:fill="auto"/>
          </w:tcPr>
          <w:p w14:paraId="4E973C3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Packaging Characteristic Code</w:t>
            </w:r>
          </w:p>
        </w:tc>
        <w:tc>
          <w:tcPr>
            <w:tcW w:w="1350" w:type="dxa"/>
            <w:shd w:val="clear" w:color="auto" w:fill="auto"/>
          </w:tcPr>
          <w:p w14:paraId="1AEEEF1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5B5713A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1/5</w:t>
            </w:r>
          </w:p>
        </w:tc>
        <w:tc>
          <w:tcPr>
            <w:tcW w:w="1980" w:type="dxa"/>
            <w:shd w:val="clear" w:color="auto" w:fill="auto"/>
          </w:tcPr>
          <w:p w14:paraId="3699E6C1"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493641F8" w14:textId="77777777" w:rsidR="00EA4E1C" w:rsidRPr="00523E8B" w:rsidRDefault="00EA4E1C" w:rsidP="00EA4E1C">
            <w:pPr>
              <w:rPr>
                <w:rFonts w:ascii="Courier New" w:hAnsi="Courier New" w:cs="Courier New"/>
                <w:sz w:val="16"/>
                <w:szCs w:val="16"/>
              </w:rPr>
            </w:pPr>
          </w:p>
        </w:tc>
      </w:tr>
      <w:tr w:rsidR="00EA4E1C" w14:paraId="4E9B3EE0" w14:textId="77777777" w:rsidTr="00523E8B">
        <w:tc>
          <w:tcPr>
            <w:tcW w:w="2718" w:type="dxa"/>
            <w:shd w:val="clear" w:color="auto" w:fill="auto"/>
          </w:tcPr>
          <w:p w14:paraId="728055B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0644EB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32C1C5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E48245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20A75602" w14:textId="77777777" w:rsidR="00EA4E1C" w:rsidRPr="00523E8B" w:rsidRDefault="00EA4E1C" w:rsidP="00EA4E1C">
            <w:pPr>
              <w:rPr>
                <w:rFonts w:ascii="Courier New" w:hAnsi="Courier New" w:cs="Courier New"/>
                <w:sz w:val="16"/>
                <w:szCs w:val="16"/>
              </w:rPr>
            </w:pPr>
          </w:p>
        </w:tc>
      </w:tr>
      <w:tr w:rsidR="00EA4E1C" w14:paraId="7E8E6679" w14:textId="77777777" w:rsidTr="00523E8B">
        <w:tc>
          <w:tcPr>
            <w:tcW w:w="2718" w:type="dxa"/>
            <w:shd w:val="clear" w:color="auto" w:fill="auto"/>
          </w:tcPr>
          <w:p w14:paraId="34C8016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Agency Qualifier Code</w:t>
            </w:r>
          </w:p>
        </w:tc>
        <w:tc>
          <w:tcPr>
            <w:tcW w:w="1350" w:type="dxa"/>
            <w:shd w:val="clear" w:color="auto" w:fill="auto"/>
          </w:tcPr>
          <w:p w14:paraId="77EA80B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Not Used</w:t>
            </w:r>
          </w:p>
        </w:tc>
        <w:tc>
          <w:tcPr>
            <w:tcW w:w="1260" w:type="dxa"/>
            <w:shd w:val="clear" w:color="auto" w:fill="auto"/>
          </w:tcPr>
          <w:p w14:paraId="7A58E47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3F40958C"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2BB5F540" w14:textId="77777777" w:rsidR="00EA4E1C" w:rsidRPr="00523E8B" w:rsidRDefault="00EA4E1C" w:rsidP="00EA4E1C">
            <w:pPr>
              <w:rPr>
                <w:rFonts w:ascii="Courier New" w:hAnsi="Courier New" w:cs="Courier New"/>
                <w:sz w:val="16"/>
                <w:szCs w:val="16"/>
              </w:rPr>
            </w:pPr>
          </w:p>
        </w:tc>
      </w:tr>
      <w:tr w:rsidR="00EA4E1C" w14:paraId="5F725BEB" w14:textId="77777777" w:rsidTr="00523E8B">
        <w:tc>
          <w:tcPr>
            <w:tcW w:w="2718" w:type="dxa"/>
            <w:shd w:val="clear" w:color="auto" w:fill="auto"/>
          </w:tcPr>
          <w:p w14:paraId="37FE221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lastRenderedPageBreak/>
              <w:t xml:space="preserve">           Field delimiter</w:t>
            </w:r>
          </w:p>
        </w:tc>
        <w:tc>
          <w:tcPr>
            <w:tcW w:w="1350" w:type="dxa"/>
            <w:shd w:val="clear" w:color="auto" w:fill="auto"/>
          </w:tcPr>
          <w:p w14:paraId="2B6DFEF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5DABE7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3CAB82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3084601" w14:textId="77777777" w:rsidR="00EA4E1C" w:rsidRPr="00523E8B" w:rsidRDefault="00EA4E1C" w:rsidP="00EA4E1C">
            <w:pPr>
              <w:rPr>
                <w:rFonts w:ascii="Courier New" w:hAnsi="Courier New" w:cs="Courier New"/>
                <w:sz w:val="16"/>
                <w:szCs w:val="16"/>
              </w:rPr>
            </w:pPr>
          </w:p>
        </w:tc>
      </w:tr>
      <w:tr w:rsidR="00EA4E1C" w14:paraId="6164726F" w14:textId="77777777" w:rsidTr="00523E8B">
        <w:tc>
          <w:tcPr>
            <w:tcW w:w="2718" w:type="dxa"/>
            <w:shd w:val="clear" w:color="auto" w:fill="auto"/>
          </w:tcPr>
          <w:p w14:paraId="413D321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Packaging Description Code</w:t>
            </w:r>
          </w:p>
        </w:tc>
        <w:tc>
          <w:tcPr>
            <w:tcW w:w="1350" w:type="dxa"/>
            <w:shd w:val="clear" w:color="auto" w:fill="auto"/>
          </w:tcPr>
          <w:p w14:paraId="63B88A6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9A1912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N0 1/6 values 1-999999</w:t>
            </w:r>
          </w:p>
        </w:tc>
        <w:tc>
          <w:tcPr>
            <w:tcW w:w="1980" w:type="dxa"/>
            <w:shd w:val="clear" w:color="auto" w:fill="auto"/>
          </w:tcPr>
          <w:p w14:paraId="0649ED1F"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5D1A65F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Unit Conversion Factor</w:t>
            </w:r>
          </w:p>
          <w:p w14:paraId="58C6E5A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#10</w:t>
            </w:r>
          </w:p>
        </w:tc>
      </w:tr>
      <w:tr w:rsidR="00EA4E1C" w14:paraId="485FD61A" w14:textId="77777777" w:rsidTr="00523E8B">
        <w:tc>
          <w:tcPr>
            <w:tcW w:w="2718" w:type="dxa"/>
            <w:shd w:val="clear" w:color="auto" w:fill="auto"/>
          </w:tcPr>
          <w:p w14:paraId="6586EC7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42A201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F1D04A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748DB7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117C7FC" w14:textId="77777777" w:rsidR="00EA4E1C" w:rsidRPr="00523E8B" w:rsidRDefault="00EA4E1C" w:rsidP="00EA4E1C">
            <w:pPr>
              <w:rPr>
                <w:rFonts w:ascii="Courier New" w:hAnsi="Courier New" w:cs="Courier New"/>
                <w:sz w:val="16"/>
                <w:szCs w:val="16"/>
              </w:rPr>
            </w:pPr>
          </w:p>
        </w:tc>
      </w:tr>
      <w:tr w:rsidR="00EA4E1C" w14:paraId="70C1E463" w14:textId="77777777" w:rsidTr="00523E8B">
        <w:tc>
          <w:tcPr>
            <w:tcW w:w="2718" w:type="dxa"/>
            <w:shd w:val="clear" w:color="auto" w:fill="auto"/>
          </w:tcPr>
          <w:p w14:paraId="1FA58F3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Description</w:t>
            </w:r>
          </w:p>
        </w:tc>
        <w:tc>
          <w:tcPr>
            <w:tcW w:w="1350" w:type="dxa"/>
            <w:shd w:val="clear" w:color="auto" w:fill="auto"/>
          </w:tcPr>
          <w:p w14:paraId="2D732C4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676AC0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1/60</w:t>
            </w:r>
          </w:p>
          <w:p w14:paraId="01B3967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Letters uppercase and value not beginning with “NEW”</w:t>
            </w:r>
          </w:p>
        </w:tc>
        <w:tc>
          <w:tcPr>
            <w:tcW w:w="1980" w:type="dxa"/>
            <w:shd w:val="clear" w:color="auto" w:fill="auto"/>
          </w:tcPr>
          <w:p w14:paraId="61A1077C"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79A9043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Item Short Description</w:t>
            </w:r>
          </w:p>
          <w:p w14:paraId="6414104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field #.05</w:t>
            </w:r>
          </w:p>
        </w:tc>
      </w:tr>
      <w:tr w:rsidR="00EA4E1C" w14:paraId="0F492293" w14:textId="77777777" w:rsidTr="00523E8B">
        <w:tc>
          <w:tcPr>
            <w:tcW w:w="2718" w:type="dxa"/>
            <w:shd w:val="clear" w:color="auto" w:fill="auto"/>
          </w:tcPr>
          <w:p w14:paraId="59638D5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B31573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EEC677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E4A5C2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25BE4426" w14:textId="77777777" w:rsidR="00EA4E1C" w:rsidRPr="00523E8B" w:rsidRDefault="00EA4E1C" w:rsidP="00EA4E1C">
            <w:pPr>
              <w:rPr>
                <w:rFonts w:ascii="Courier New" w:hAnsi="Courier New" w:cs="Courier New"/>
                <w:sz w:val="16"/>
                <w:szCs w:val="16"/>
              </w:rPr>
            </w:pPr>
          </w:p>
        </w:tc>
      </w:tr>
      <w:tr w:rsidR="00EA4E1C" w14:paraId="2EF6136E" w14:textId="77777777" w:rsidTr="00523E8B">
        <w:tc>
          <w:tcPr>
            <w:tcW w:w="2718" w:type="dxa"/>
            <w:shd w:val="clear" w:color="auto" w:fill="auto"/>
          </w:tcPr>
          <w:p w14:paraId="03C020C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7CB6D8D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DA9D32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7163C3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B11A50F" w14:textId="77777777" w:rsidR="00EA4E1C" w:rsidRPr="00523E8B" w:rsidRDefault="00EA4E1C" w:rsidP="00EA4E1C">
            <w:pPr>
              <w:rPr>
                <w:rFonts w:ascii="Courier New" w:hAnsi="Courier New" w:cs="Courier New"/>
                <w:sz w:val="16"/>
                <w:szCs w:val="16"/>
              </w:rPr>
            </w:pPr>
          </w:p>
        </w:tc>
      </w:tr>
    </w:tbl>
    <w:p w14:paraId="31543AC7" w14:textId="77777777" w:rsidR="00EA4E1C" w:rsidRDefault="00EA4E1C" w:rsidP="00EA4E1C">
      <w:pPr>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346"/>
        <w:gridCol w:w="1237"/>
        <w:gridCol w:w="1916"/>
        <w:gridCol w:w="2209"/>
      </w:tblGrid>
      <w:tr w:rsidR="00EA4E1C" w:rsidRPr="005A4E92" w14:paraId="540D8DDB" w14:textId="77777777" w:rsidTr="00523E8B">
        <w:tc>
          <w:tcPr>
            <w:tcW w:w="2718" w:type="dxa"/>
            <w:shd w:val="clear" w:color="auto" w:fill="auto"/>
          </w:tcPr>
          <w:p w14:paraId="075FB9A4"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7E6177C8"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7C3D1E20"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4FB9B62C"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228E9C43"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7CF4A1D6" w14:textId="77777777" w:rsidTr="00523E8B">
        <w:tc>
          <w:tcPr>
            <w:tcW w:w="2718" w:type="dxa"/>
            <w:shd w:val="clear" w:color="auto" w:fill="auto"/>
          </w:tcPr>
          <w:p w14:paraId="2707EA6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75B7E46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AC1463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53AF71E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‘PO4’</w:t>
            </w:r>
          </w:p>
        </w:tc>
        <w:tc>
          <w:tcPr>
            <w:tcW w:w="2268" w:type="dxa"/>
            <w:shd w:val="clear" w:color="auto" w:fill="auto"/>
          </w:tcPr>
          <w:p w14:paraId="0CB0FD5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Item Physical Details</w:t>
            </w:r>
          </w:p>
        </w:tc>
      </w:tr>
      <w:tr w:rsidR="00EA4E1C" w14:paraId="5ACBD239" w14:textId="77777777" w:rsidTr="00523E8B">
        <w:tc>
          <w:tcPr>
            <w:tcW w:w="2718" w:type="dxa"/>
            <w:shd w:val="clear" w:color="auto" w:fill="auto"/>
          </w:tcPr>
          <w:p w14:paraId="4FF192C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198452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9A14B0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BC8E473"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4F0F3F4" w14:textId="77777777" w:rsidR="00EA4E1C" w:rsidRPr="00523E8B" w:rsidRDefault="00EA4E1C" w:rsidP="00EA4E1C">
            <w:pPr>
              <w:rPr>
                <w:rFonts w:ascii="Courier New" w:hAnsi="Courier New" w:cs="Courier New"/>
                <w:sz w:val="16"/>
                <w:szCs w:val="16"/>
              </w:rPr>
            </w:pPr>
          </w:p>
        </w:tc>
      </w:tr>
      <w:tr w:rsidR="00EA4E1C" w14:paraId="3AAFC0D7" w14:textId="77777777" w:rsidTr="00523E8B">
        <w:tc>
          <w:tcPr>
            <w:tcW w:w="2718" w:type="dxa"/>
            <w:shd w:val="clear" w:color="auto" w:fill="auto"/>
          </w:tcPr>
          <w:p w14:paraId="584CB4D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Pack</w:t>
            </w:r>
          </w:p>
        </w:tc>
        <w:tc>
          <w:tcPr>
            <w:tcW w:w="1350" w:type="dxa"/>
            <w:shd w:val="clear" w:color="auto" w:fill="auto"/>
          </w:tcPr>
          <w:p w14:paraId="11C277A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C75B39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N0 1/6 values 1-999999</w:t>
            </w:r>
          </w:p>
        </w:tc>
        <w:tc>
          <w:tcPr>
            <w:tcW w:w="1980" w:type="dxa"/>
            <w:shd w:val="clear" w:color="auto" w:fill="auto"/>
          </w:tcPr>
          <w:p w14:paraId="7A78555D"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756FCDF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Packaging Multiple</w:t>
            </w:r>
          </w:p>
          <w:p w14:paraId="5D3E50D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subfile #441.01 field #1.6</w:t>
            </w:r>
          </w:p>
        </w:tc>
      </w:tr>
      <w:tr w:rsidR="00EA4E1C" w14:paraId="644830B3" w14:textId="77777777" w:rsidTr="00523E8B">
        <w:tc>
          <w:tcPr>
            <w:tcW w:w="2718" w:type="dxa"/>
            <w:shd w:val="clear" w:color="auto" w:fill="auto"/>
          </w:tcPr>
          <w:p w14:paraId="0385BA3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C44CB9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642EE8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0C6150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0A22634D" w14:textId="77777777" w:rsidR="00EA4E1C" w:rsidRPr="00523E8B" w:rsidRDefault="00EA4E1C" w:rsidP="00EA4E1C">
            <w:pPr>
              <w:rPr>
                <w:rFonts w:ascii="Courier New" w:hAnsi="Courier New" w:cs="Courier New"/>
                <w:sz w:val="16"/>
                <w:szCs w:val="16"/>
              </w:rPr>
            </w:pPr>
          </w:p>
        </w:tc>
      </w:tr>
      <w:tr w:rsidR="00EA4E1C" w14:paraId="7B2F0FC0" w14:textId="77777777" w:rsidTr="00523E8B">
        <w:tc>
          <w:tcPr>
            <w:tcW w:w="2718" w:type="dxa"/>
            <w:shd w:val="clear" w:color="auto" w:fill="auto"/>
          </w:tcPr>
          <w:p w14:paraId="408137E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384AF3A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E716FB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0D7552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FE9E625" w14:textId="77777777" w:rsidR="00EA4E1C" w:rsidRPr="00523E8B" w:rsidRDefault="00EA4E1C" w:rsidP="00EA4E1C">
            <w:pPr>
              <w:rPr>
                <w:rFonts w:ascii="Courier New" w:hAnsi="Courier New" w:cs="Courier New"/>
                <w:sz w:val="16"/>
                <w:szCs w:val="16"/>
              </w:rPr>
            </w:pPr>
          </w:p>
        </w:tc>
      </w:tr>
    </w:tbl>
    <w:p w14:paraId="577C31C2" w14:textId="77777777" w:rsidR="00EA4E1C" w:rsidRDefault="00EA4E1C" w:rsidP="00EA4E1C">
      <w:pPr>
        <w:rPr>
          <w:rFonts w:ascii="Courier New" w:hAnsi="Courier New" w:cs="Courier New"/>
          <w:sz w:val="16"/>
          <w:szCs w:val="16"/>
        </w:rPr>
      </w:pPr>
    </w:p>
    <w:p w14:paraId="528DC6CD" w14:textId="77777777" w:rsidR="00EA4E1C" w:rsidRDefault="00EA4E1C" w:rsidP="00EA4E1C">
      <w:pPr>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345"/>
        <w:gridCol w:w="1247"/>
        <w:gridCol w:w="1890"/>
        <w:gridCol w:w="2225"/>
      </w:tblGrid>
      <w:tr w:rsidR="00EA4E1C" w14:paraId="3FE80CF5" w14:textId="77777777" w:rsidTr="00523E8B">
        <w:tc>
          <w:tcPr>
            <w:tcW w:w="2718" w:type="dxa"/>
            <w:shd w:val="clear" w:color="auto" w:fill="auto"/>
          </w:tcPr>
          <w:p w14:paraId="241092D2"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2ADD4ECB"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072486AF"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1F4F9F40"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4C9D0C27" w14:textId="77777777" w:rsidR="00EA4E1C" w:rsidRPr="00523E8B" w:rsidRDefault="00EA4E1C" w:rsidP="00EA4E1C">
            <w:pPr>
              <w:rPr>
                <w:rFonts w:ascii="Courier New" w:hAnsi="Courier New" w:cs="Courier New"/>
                <w:b/>
                <w:sz w:val="16"/>
                <w:szCs w:val="16"/>
              </w:rPr>
            </w:pPr>
            <w:r w:rsidRPr="00523E8B">
              <w:rPr>
                <w:rFonts w:ascii="Courier New" w:hAnsi="Courier New" w:cs="Courier New"/>
                <w:b/>
                <w:sz w:val="16"/>
                <w:szCs w:val="16"/>
              </w:rPr>
              <w:t>Comments</w:t>
            </w:r>
          </w:p>
        </w:tc>
      </w:tr>
      <w:tr w:rsidR="00EA4E1C" w14:paraId="18C58448" w14:textId="77777777" w:rsidTr="00523E8B">
        <w:tc>
          <w:tcPr>
            <w:tcW w:w="2718" w:type="dxa"/>
            <w:shd w:val="clear" w:color="auto" w:fill="auto"/>
          </w:tcPr>
          <w:p w14:paraId="4445F63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4B033BF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620AECD"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3EDEC52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‘G55’</w:t>
            </w:r>
          </w:p>
        </w:tc>
        <w:tc>
          <w:tcPr>
            <w:tcW w:w="2268" w:type="dxa"/>
            <w:shd w:val="clear" w:color="auto" w:fill="auto"/>
          </w:tcPr>
          <w:p w14:paraId="033EBC2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Item Characteristics – Consumer Unit</w:t>
            </w:r>
          </w:p>
        </w:tc>
      </w:tr>
      <w:tr w:rsidR="00EA4E1C" w14:paraId="389ED183" w14:textId="77777777" w:rsidTr="00523E8B">
        <w:tc>
          <w:tcPr>
            <w:tcW w:w="2718" w:type="dxa"/>
            <w:shd w:val="clear" w:color="auto" w:fill="auto"/>
          </w:tcPr>
          <w:p w14:paraId="6C707CA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26AC98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5C1A54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0EF0E0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DF91B72" w14:textId="77777777" w:rsidR="00EA4E1C" w:rsidRPr="00523E8B" w:rsidRDefault="00EA4E1C" w:rsidP="00EA4E1C">
            <w:pPr>
              <w:rPr>
                <w:rFonts w:ascii="Courier New" w:hAnsi="Courier New" w:cs="Courier New"/>
                <w:sz w:val="16"/>
                <w:szCs w:val="16"/>
              </w:rPr>
            </w:pPr>
          </w:p>
        </w:tc>
      </w:tr>
      <w:tr w:rsidR="00EA4E1C" w14:paraId="61825449" w14:textId="77777777" w:rsidTr="00523E8B">
        <w:tc>
          <w:tcPr>
            <w:tcW w:w="2718" w:type="dxa"/>
            <w:shd w:val="clear" w:color="auto" w:fill="auto"/>
          </w:tcPr>
          <w:p w14:paraId="3FD8540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 Qualifier</w:t>
            </w:r>
          </w:p>
        </w:tc>
        <w:tc>
          <w:tcPr>
            <w:tcW w:w="1350" w:type="dxa"/>
            <w:shd w:val="clear" w:color="auto" w:fill="auto"/>
          </w:tcPr>
          <w:p w14:paraId="691D38C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1193EFC"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6091FE9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‘IN’</w:t>
            </w:r>
          </w:p>
        </w:tc>
        <w:tc>
          <w:tcPr>
            <w:tcW w:w="2268" w:type="dxa"/>
            <w:shd w:val="clear" w:color="auto" w:fill="auto"/>
          </w:tcPr>
          <w:p w14:paraId="5BE0FE2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Buyer’s Item Number</w:t>
            </w:r>
          </w:p>
        </w:tc>
      </w:tr>
      <w:tr w:rsidR="00EA4E1C" w14:paraId="765618B6" w14:textId="77777777" w:rsidTr="00523E8B">
        <w:tc>
          <w:tcPr>
            <w:tcW w:w="2718" w:type="dxa"/>
            <w:shd w:val="clear" w:color="auto" w:fill="auto"/>
          </w:tcPr>
          <w:p w14:paraId="5FE870F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342F55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ACB189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C7B612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44AD83A" w14:textId="77777777" w:rsidR="00EA4E1C" w:rsidRPr="00523E8B" w:rsidRDefault="00EA4E1C" w:rsidP="00EA4E1C">
            <w:pPr>
              <w:rPr>
                <w:rFonts w:ascii="Courier New" w:hAnsi="Courier New" w:cs="Courier New"/>
                <w:sz w:val="16"/>
                <w:szCs w:val="16"/>
              </w:rPr>
            </w:pPr>
          </w:p>
        </w:tc>
      </w:tr>
      <w:tr w:rsidR="00EA4E1C" w14:paraId="70C5A55B" w14:textId="77777777" w:rsidTr="00523E8B">
        <w:tc>
          <w:tcPr>
            <w:tcW w:w="2718" w:type="dxa"/>
            <w:shd w:val="clear" w:color="auto" w:fill="auto"/>
          </w:tcPr>
          <w:p w14:paraId="5FFEF0D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Product/Service ID</w:t>
            </w:r>
          </w:p>
        </w:tc>
        <w:tc>
          <w:tcPr>
            <w:tcW w:w="1350" w:type="dxa"/>
            <w:shd w:val="clear" w:color="auto" w:fill="auto"/>
          </w:tcPr>
          <w:p w14:paraId="5269F8D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O</w:t>
            </w:r>
          </w:p>
        </w:tc>
        <w:tc>
          <w:tcPr>
            <w:tcW w:w="1260" w:type="dxa"/>
            <w:shd w:val="clear" w:color="auto" w:fill="auto"/>
          </w:tcPr>
          <w:p w14:paraId="467B30C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N0 1/9 values 1-999999999</w:t>
            </w:r>
          </w:p>
        </w:tc>
        <w:tc>
          <w:tcPr>
            <w:tcW w:w="1980" w:type="dxa"/>
            <w:shd w:val="clear" w:color="auto" w:fill="auto"/>
          </w:tcPr>
          <w:p w14:paraId="7F0C4897"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1549CF6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Item Master File Number</w:t>
            </w:r>
          </w:p>
          <w:p w14:paraId="4BA76B2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field #.01</w:t>
            </w:r>
          </w:p>
        </w:tc>
      </w:tr>
      <w:tr w:rsidR="00EA4E1C" w14:paraId="67C7030A" w14:textId="77777777" w:rsidTr="00523E8B">
        <w:tc>
          <w:tcPr>
            <w:tcW w:w="2718" w:type="dxa"/>
            <w:shd w:val="clear" w:color="auto" w:fill="auto"/>
          </w:tcPr>
          <w:p w14:paraId="6965822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63DFF6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37B32C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85911BA"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C0A074E" w14:textId="77777777" w:rsidR="00EA4E1C" w:rsidRPr="00523E8B" w:rsidRDefault="00EA4E1C" w:rsidP="00EA4E1C">
            <w:pPr>
              <w:rPr>
                <w:rFonts w:ascii="Courier New" w:hAnsi="Courier New" w:cs="Courier New"/>
                <w:sz w:val="16"/>
                <w:szCs w:val="16"/>
              </w:rPr>
            </w:pPr>
          </w:p>
        </w:tc>
      </w:tr>
      <w:tr w:rsidR="00EA4E1C" w14:paraId="123C0444" w14:textId="77777777" w:rsidTr="00523E8B">
        <w:tc>
          <w:tcPr>
            <w:tcW w:w="2718" w:type="dxa"/>
            <w:shd w:val="clear" w:color="auto" w:fill="auto"/>
          </w:tcPr>
          <w:p w14:paraId="58CC9051"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Height</w:t>
            </w:r>
          </w:p>
        </w:tc>
        <w:tc>
          <w:tcPr>
            <w:tcW w:w="1350" w:type="dxa"/>
            <w:shd w:val="clear" w:color="auto" w:fill="auto"/>
          </w:tcPr>
          <w:p w14:paraId="3AC94CA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 but not used for height</w:t>
            </w:r>
          </w:p>
        </w:tc>
        <w:tc>
          <w:tcPr>
            <w:tcW w:w="1260" w:type="dxa"/>
            <w:shd w:val="clear" w:color="auto" w:fill="auto"/>
          </w:tcPr>
          <w:p w14:paraId="578EFC6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R 3/3</w:t>
            </w:r>
          </w:p>
        </w:tc>
        <w:tc>
          <w:tcPr>
            <w:tcW w:w="1980" w:type="dxa"/>
            <w:shd w:val="clear" w:color="auto" w:fill="auto"/>
          </w:tcPr>
          <w:p w14:paraId="23761C2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‘0.0’</w:t>
            </w:r>
          </w:p>
        </w:tc>
        <w:tc>
          <w:tcPr>
            <w:tcW w:w="2268" w:type="dxa"/>
            <w:shd w:val="clear" w:color="auto" w:fill="auto"/>
          </w:tcPr>
          <w:p w14:paraId="05225C4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Populated to meet X12 requirements in order to populate UoM field</w:t>
            </w:r>
          </w:p>
        </w:tc>
      </w:tr>
      <w:tr w:rsidR="00EA4E1C" w14:paraId="50539F8C" w14:textId="77777777" w:rsidTr="00523E8B">
        <w:tc>
          <w:tcPr>
            <w:tcW w:w="2718" w:type="dxa"/>
            <w:shd w:val="clear" w:color="auto" w:fill="auto"/>
          </w:tcPr>
          <w:p w14:paraId="237C55B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73F0D2A6"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8CE189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5928DC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2570B27" w14:textId="77777777" w:rsidR="00EA4E1C" w:rsidRPr="00523E8B" w:rsidRDefault="00EA4E1C" w:rsidP="00EA4E1C">
            <w:pPr>
              <w:rPr>
                <w:rFonts w:ascii="Courier New" w:hAnsi="Courier New" w:cs="Courier New"/>
                <w:sz w:val="16"/>
                <w:szCs w:val="16"/>
              </w:rPr>
            </w:pPr>
          </w:p>
        </w:tc>
      </w:tr>
      <w:tr w:rsidR="00EA4E1C" w14:paraId="49753DB0" w14:textId="77777777" w:rsidTr="00523E8B">
        <w:tc>
          <w:tcPr>
            <w:tcW w:w="2718" w:type="dxa"/>
            <w:shd w:val="clear" w:color="auto" w:fill="auto"/>
          </w:tcPr>
          <w:p w14:paraId="331CA988"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Unit  or Basis for Measurement</w:t>
            </w:r>
          </w:p>
        </w:tc>
        <w:tc>
          <w:tcPr>
            <w:tcW w:w="1350" w:type="dxa"/>
            <w:shd w:val="clear" w:color="auto" w:fill="auto"/>
          </w:tcPr>
          <w:p w14:paraId="6DA0A0E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64A4165"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ID 2/2</w:t>
            </w:r>
          </w:p>
        </w:tc>
        <w:tc>
          <w:tcPr>
            <w:tcW w:w="1980" w:type="dxa"/>
            <w:shd w:val="clear" w:color="auto" w:fill="auto"/>
          </w:tcPr>
          <w:p w14:paraId="29BB9A6E" w14:textId="77777777" w:rsidR="00EA4E1C" w:rsidRPr="00523E8B" w:rsidRDefault="00EA4E1C" w:rsidP="00EA4E1C">
            <w:pPr>
              <w:rPr>
                <w:rFonts w:ascii="Courier New" w:hAnsi="Courier New" w:cs="Courier New"/>
                <w:sz w:val="16"/>
                <w:szCs w:val="16"/>
              </w:rPr>
            </w:pPr>
          </w:p>
        </w:tc>
        <w:tc>
          <w:tcPr>
            <w:tcW w:w="2268" w:type="dxa"/>
            <w:shd w:val="clear" w:color="auto" w:fill="auto"/>
          </w:tcPr>
          <w:p w14:paraId="1D20468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Stock Keeping Unit (SKU) in DoD/IFCAP coding system</w:t>
            </w:r>
          </w:p>
          <w:p w14:paraId="7A3E775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IFCAP file #441 field #21 (See Appendix)</w:t>
            </w:r>
          </w:p>
        </w:tc>
      </w:tr>
      <w:tr w:rsidR="00EA4E1C" w14:paraId="2706A1CA" w14:textId="77777777" w:rsidTr="00523E8B">
        <w:tc>
          <w:tcPr>
            <w:tcW w:w="2718" w:type="dxa"/>
            <w:shd w:val="clear" w:color="auto" w:fill="auto"/>
          </w:tcPr>
          <w:p w14:paraId="31CC7729"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C041ACB"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4848862"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3B70D8A4"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333D887" w14:textId="77777777" w:rsidR="00EA4E1C" w:rsidRPr="00523E8B" w:rsidRDefault="00EA4E1C" w:rsidP="00EA4E1C">
            <w:pPr>
              <w:rPr>
                <w:rFonts w:ascii="Courier New" w:hAnsi="Courier New" w:cs="Courier New"/>
                <w:sz w:val="16"/>
                <w:szCs w:val="16"/>
              </w:rPr>
            </w:pPr>
          </w:p>
        </w:tc>
      </w:tr>
      <w:tr w:rsidR="00EA4E1C" w14:paraId="4BC25B39" w14:textId="77777777" w:rsidTr="00523E8B">
        <w:tc>
          <w:tcPr>
            <w:tcW w:w="2718" w:type="dxa"/>
            <w:shd w:val="clear" w:color="auto" w:fill="auto"/>
          </w:tcPr>
          <w:p w14:paraId="447987D7"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055D2B8F"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25CC85E"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C7F9990" w14:textId="77777777" w:rsidR="00EA4E1C" w:rsidRPr="00523E8B" w:rsidRDefault="00EA4E1C" w:rsidP="00EA4E1C">
            <w:pPr>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632F3DD" w14:textId="77777777" w:rsidR="00EA4E1C" w:rsidRPr="00523E8B" w:rsidRDefault="00EA4E1C" w:rsidP="00EA4E1C">
            <w:pPr>
              <w:rPr>
                <w:rFonts w:ascii="Courier New" w:hAnsi="Courier New" w:cs="Courier New"/>
                <w:sz w:val="16"/>
                <w:szCs w:val="16"/>
              </w:rPr>
            </w:pPr>
          </w:p>
        </w:tc>
      </w:tr>
    </w:tbl>
    <w:p w14:paraId="7A326FCC" w14:textId="77777777" w:rsidR="00EA4E1C" w:rsidRDefault="00EA4E1C" w:rsidP="00EA4E1C">
      <w:pPr>
        <w:rPr>
          <w:rFonts w:ascii="Courier New" w:hAnsi="Courier New" w:cs="Courier New"/>
          <w:sz w:val="16"/>
          <w:szCs w:val="16"/>
        </w:rPr>
      </w:pPr>
    </w:p>
    <w:p w14:paraId="7BF7D9FF" w14:textId="77777777" w:rsidR="00EA4E1C" w:rsidRDefault="00EA4E1C" w:rsidP="00EA4E1C">
      <w:pPr>
        <w:rPr>
          <w:rFonts w:ascii="Courier New" w:hAnsi="Courier New" w:cs="Courier New"/>
          <w:b/>
          <w:sz w:val="16"/>
          <w:szCs w:val="16"/>
        </w:rPr>
      </w:pPr>
      <w:r w:rsidRPr="00FC7EBA">
        <w:rPr>
          <w:rFonts w:ascii="Courier New" w:hAnsi="Courier New" w:cs="Courier New"/>
          <w:b/>
          <w:sz w:val="16"/>
          <w:szCs w:val="16"/>
        </w:rPr>
        <w:t>End of LIN loop</w:t>
      </w:r>
    </w:p>
    <w:p w14:paraId="6E72F343" w14:textId="77777777" w:rsidR="00EA4E1C" w:rsidRDefault="00EA4E1C" w:rsidP="00EA4E1C">
      <w:pPr>
        <w:rPr>
          <w:rFonts w:ascii="Courier New" w:hAnsi="Courier New" w:cs="Courier New"/>
          <w:b/>
          <w:sz w:val="16"/>
          <w:szCs w:val="16"/>
        </w:rPr>
      </w:pPr>
      <w:r>
        <w:rPr>
          <w:rFonts w:ascii="Courier New" w:hAnsi="Courier New" w:cs="Courier New"/>
          <w:b/>
          <w:sz w:val="16"/>
          <w:szCs w:val="16"/>
        </w:rPr>
        <w:br w:type="page"/>
      </w:r>
    </w:p>
    <w:p w14:paraId="4AEB3345" w14:textId="77777777" w:rsidR="00EA4E1C" w:rsidRPr="00FC7EBA" w:rsidRDefault="00EA4E1C" w:rsidP="00EA4E1C">
      <w:pPr>
        <w:rPr>
          <w:rFonts w:ascii="Courier New" w:hAnsi="Courier New" w:cs="Courier Ne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346"/>
        <w:gridCol w:w="1227"/>
        <w:gridCol w:w="1916"/>
        <w:gridCol w:w="2219"/>
      </w:tblGrid>
      <w:tr w:rsidR="00EA4E1C" w:rsidRPr="00335F7C" w14:paraId="5BECF353" w14:textId="77777777" w:rsidTr="00523E8B">
        <w:tc>
          <w:tcPr>
            <w:tcW w:w="2718" w:type="dxa"/>
            <w:shd w:val="clear" w:color="auto" w:fill="auto"/>
          </w:tcPr>
          <w:p w14:paraId="3C1AC77E"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sz w:val="16"/>
                <w:szCs w:val="16"/>
              </w:rPr>
              <w:br w:type="page"/>
            </w:r>
            <w:r w:rsidRPr="00523E8B">
              <w:rPr>
                <w:rFonts w:ascii="Courier New" w:hAnsi="Courier New" w:cs="Courier New"/>
                <w:b/>
                <w:sz w:val="16"/>
                <w:szCs w:val="16"/>
              </w:rPr>
              <w:t>Field Name</w:t>
            </w:r>
          </w:p>
        </w:tc>
        <w:tc>
          <w:tcPr>
            <w:tcW w:w="1350" w:type="dxa"/>
            <w:shd w:val="clear" w:color="auto" w:fill="auto"/>
          </w:tcPr>
          <w:p w14:paraId="6A63F60D"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17E3434A"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04993D50"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05D1C7DC"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rsidRPr="00335F7C" w14:paraId="42D531E0" w14:textId="77777777" w:rsidTr="00523E8B">
        <w:tc>
          <w:tcPr>
            <w:tcW w:w="2718" w:type="dxa"/>
            <w:shd w:val="clear" w:color="auto" w:fill="auto"/>
          </w:tcPr>
          <w:p w14:paraId="2C3F9E0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1F9E5B7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926E34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03EA03D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‘CTT’</w:t>
            </w:r>
          </w:p>
        </w:tc>
        <w:tc>
          <w:tcPr>
            <w:tcW w:w="2268" w:type="dxa"/>
            <w:shd w:val="clear" w:color="auto" w:fill="auto"/>
          </w:tcPr>
          <w:p w14:paraId="43A2424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Transaction Totals</w:t>
            </w:r>
          </w:p>
        </w:tc>
      </w:tr>
      <w:tr w:rsidR="00EA4E1C" w:rsidRPr="00335F7C" w14:paraId="46928757" w14:textId="77777777" w:rsidTr="00523E8B">
        <w:tc>
          <w:tcPr>
            <w:tcW w:w="2718" w:type="dxa"/>
            <w:shd w:val="clear" w:color="auto" w:fill="auto"/>
          </w:tcPr>
          <w:p w14:paraId="07E72BE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A8CFCD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DCD74F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6E0DEB6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270D5C16" w14:textId="77777777" w:rsidR="00EA4E1C" w:rsidRPr="00523E8B" w:rsidRDefault="00EA4E1C" w:rsidP="00EA4E1C">
            <w:pPr>
              <w:pStyle w:val="NoSpacing"/>
              <w:rPr>
                <w:rFonts w:ascii="Courier New" w:hAnsi="Courier New" w:cs="Courier New"/>
                <w:sz w:val="16"/>
                <w:szCs w:val="16"/>
              </w:rPr>
            </w:pPr>
          </w:p>
        </w:tc>
      </w:tr>
      <w:tr w:rsidR="00EA4E1C" w:rsidRPr="00335F7C" w14:paraId="5A3C90A0" w14:textId="77777777" w:rsidTr="00523E8B">
        <w:tc>
          <w:tcPr>
            <w:tcW w:w="2718" w:type="dxa"/>
            <w:shd w:val="clear" w:color="auto" w:fill="auto"/>
          </w:tcPr>
          <w:p w14:paraId="7E5EFC2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Number of Line Items</w:t>
            </w:r>
          </w:p>
        </w:tc>
        <w:tc>
          <w:tcPr>
            <w:tcW w:w="1350" w:type="dxa"/>
            <w:shd w:val="clear" w:color="auto" w:fill="auto"/>
          </w:tcPr>
          <w:p w14:paraId="1CFC656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9CBA07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1/6</w:t>
            </w:r>
          </w:p>
        </w:tc>
        <w:tc>
          <w:tcPr>
            <w:tcW w:w="1980" w:type="dxa"/>
            <w:shd w:val="clear" w:color="auto" w:fill="auto"/>
          </w:tcPr>
          <w:p w14:paraId="33D728CE" w14:textId="77777777" w:rsidR="00EA4E1C" w:rsidRPr="00523E8B" w:rsidRDefault="00EA4E1C" w:rsidP="00EA4E1C">
            <w:pPr>
              <w:pStyle w:val="NoSpacing"/>
              <w:rPr>
                <w:rFonts w:ascii="Courier New" w:hAnsi="Courier New" w:cs="Courier New"/>
                <w:sz w:val="16"/>
                <w:szCs w:val="16"/>
              </w:rPr>
            </w:pPr>
          </w:p>
        </w:tc>
        <w:tc>
          <w:tcPr>
            <w:tcW w:w="2268" w:type="dxa"/>
            <w:shd w:val="clear" w:color="auto" w:fill="auto"/>
          </w:tcPr>
          <w:p w14:paraId="6045362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Number of items in this ST/SE envelope</w:t>
            </w:r>
          </w:p>
        </w:tc>
      </w:tr>
      <w:tr w:rsidR="00EA4E1C" w:rsidRPr="00335F7C" w14:paraId="0BC7B742" w14:textId="77777777" w:rsidTr="00523E8B">
        <w:tc>
          <w:tcPr>
            <w:tcW w:w="2718" w:type="dxa"/>
            <w:shd w:val="clear" w:color="auto" w:fill="auto"/>
          </w:tcPr>
          <w:p w14:paraId="60852503"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EE9CA9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A0DEF4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3A14A5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DADB362" w14:textId="77777777" w:rsidR="00EA4E1C" w:rsidRPr="00523E8B" w:rsidRDefault="00EA4E1C" w:rsidP="00EA4E1C">
            <w:pPr>
              <w:pStyle w:val="NoSpacing"/>
              <w:rPr>
                <w:rFonts w:ascii="Courier New" w:hAnsi="Courier New" w:cs="Courier New"/>
                <w:sz w:val="16"/>
                <w:szCs w:val="16"/>
              </w:rPr>
            </w:pPr>
          </w:p>
        </w:tc>
      </w:tr>
      <w:tr w:rsidR="00EA4E1C" w:rsidRPr="00335F7C" w14:paraId="62C9C5EF" w14:textId="77777777" w:rsidTr="00523E8B">
        <w:tc>
          <w:tcPr>
            <w:tcW w:w="2718" w:type="dxa"/>
            <w:shd w:val="clear" w:color="auto" w:fill="auto"/>
          </w:tcPr>
          <w:p w14:paraId="07CE0DC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06F485D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DBF08B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4BECB4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689E2AD" w14:textId="77777777" w:rsidR="00EA4E1C" w:rsidRPr="00523E8B" w:rsidRDefault="00EA4E1C" w:rsidP="00EA4E1C">
            <w:pPr>
              <w:pStyle w:val="NoSpacing"/>
              <w:rPr>
                <w:rFonts w:ascii="Courier New" w:hAnsi="Courier New" w:cs="Courier New"/>
                <w:sz w:val="16"/>
                <w:szCs w:val="16"/>
              </w:rPr>
            </w:pPr>
          </w:p>
        </w:tc>
      </w:tr>
    </w:tbl>
    <w:p w14:paraId="71BB5FC7" w14:textId="77777777" w:rsidR="00EA4E1C" w:rsidRPr="00335F7C" w:rsidRDefault="00EA4E1C" w:rsidP="00EA4E1C">
      <w:pPr>
        <w:pStyle w:val="NoSpacing"/>
        <w:rPr>
          <w:rFonts w:ascii="Courier New" w:hAnsi="Courier New" w:cs="Courier New"/>
          <w:sz w:val="16"/>
          <w:szCs w:val="16"/>
        </w:rPr>
      </w:pPr>
    </w:p>
    <w:p w14:paraId="3C563C18" w14:textId="77777777" w:rsidR="00EA4E1C" w:rsidRPr="00335F7C" w:rsidRDefault="00EA4E1C" w:rsidP="00EA4E1C">
      <w:pPr>
        <w:pStyle w:val="NoSpacing"/>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346"/>
        <w:gridCol w:w="1227"/>
        <w:gridCol w:w="1915"/>
        <w:gridCol w:w="2218"/>
      </w:tblGrid>
      <w:tr w:rsidR="00EA4E1C" w:rsidRPr="00335F7C" w14:paraId="58391D49" w14:textId="77777777" w:rsidTr="00523E8B">
        <w:tc>
          <w:tcPr>
            <w:tcW w:w="2718" w:type="dxa"/>
            <w:shd w:val="clear" w:color="auto" w:fill="auto"/>
          </w:tcPr>
          <w:p w14:paraId="534C46A6"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303F37A8"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0446EA59"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2F99024B"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1BF9C64C"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rsidRPr="00335F7C" w14:paraId="15289907" w14:textId="77777777" w:rsidTr="00523E8B">
        <w:tc>
          <w:tcPr>
            <w:tcW w:w="2718" w:type="dxa"/>
            <w:shd w:val="clear" w:color="auto" w:fill="auto"/>
          </w:tcPr>
          <w:p w14:paraId="222564E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0F9C63D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7DAEB68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2/2</w:t>
            </w:r>
          </w:p>
        </w:tc>
        <w:tc>
          <w:tcPr>
            <w:tcW w:w="1980" w:type="dxa"/>
            <w:shd w:val="clear" w:color="auto" w:fill="auto"/>
          </w:tcPr>
          <w:p w14:paraId="329D0BD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w:t>
            </w:r>
          </w:p>
        </w:tc>
        <w:tc>
          <w:tcPr>
            <w:tcW w:w="2268" w:type="dxa"/>
            <w:shd w:val="clear" w:color="auto" w:fill="auto"/>
          </w:tcPr>
          <w:p w14:paraId="4DDC3D4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Transaction Set Trailer</w:t>
            </w:r>
          </w:p>
        </w:tc>
      </w:tr>
      <w:tr w:rsidR="00EA4E1C" w:rsidRPr="00335F7C" w14:paraId="757821CE" w14:textId="77777777" w:rsidTr="00523E8B">
        <w:tc>
          <w:tcPr>
            <w:tcW w:w="2718" w:type="dxa"/>
            <w:shd w:val="clear" w:color="auto" w:fill="auto"/>
          </w:tcPr>
          <w:p w14:paraId="5183642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8A6185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7018CB6"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18015A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9CBAB51" w14:textId="77777777" w:rsidR="00EA4E1C" w:rsidRPr="00523E8B" w:rsidRDefault="00EA4E1C" w:rsidP="00EA4E1C">
            <w:pPr>
              <w:pStyle w:val="NoSpacing"/>
              <w:rPr>
                <w:rFonts w:ascii="Courier New" w:hAnsi="Courier New" w:cs="Courier New"/>
                <w:sz w:val="16"/>
                <w:szCs w:val="16"/>
              </w:rPr>
            </w:pPr>
          </w:p>
        </w:tc>
      </w:tr>
      <w:tr w:rsidR="00EA4E1C" w:rsidRPr="00335F7C" w14:paraId="2ED89651" w14:textId="77777777" w:rsidTr="00523E8B">
        <w:tc>
          <w:tcPr>
            <w:tcW w:w="2718" w:type="dxa"/>
            <w:shd w:val="clear" w:color="auto" w:fill="auto"/>
          </w:tcPr>
          <w:p w14:paraId="1CB5E4C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Number of Included Segments</w:t>
            </w:r>
          </w:p>
        </w:tc>
        <w:tc>
          <w:tcPr>
            <w:tcW w:w="1350" w:type="dxa"/>
            <w:shd w:val="clear" w:color="auto" w:fill="auto"/>
          </w:tcPr>
          <w:p w14:paraId="09178E2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7B617E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1/10</w:t>
            </w:r>
          </w:p>
        </w:tc>
        <w:tc>
          <w:tcPr>
            <w:tcW w:w="1980" w:type="dxa"/>
            <w:shd w:val="clear" w:color="auto" w:fill="auto"/>
          </w:tcPr>
          <w:p w14:paraId="4FC0FF85" w14:textId="77777777" w:rsidR="00EA4E1C" w:rsidRPr="00523E8B" w:rsidRDefault="00EA4E1C" w:rsidP="00EA4E1C">
            <w:pPr>
              <w:pStyle w:val="NoSpacing"/>
              <w:rPr>
                <w:rFonts w:ascii="Courier New" w:hAnsi="Courier New" w:cs="Courier New"/>
                <w:sz w:val="16"/>
                <w:szCs w:val="16"/>
              </w:rPr>
            </w:pPr>
          </w:p>
        </w:tc>
        <w:tc>
          <w:tcPr>
            <w:tcW w:w="2268" w:type="dxa"/>
            <w:shd w:val="clear" w:color="auto" w:fill="auto"/>
          </w:tcPr>
          <w:p w14:paraId="3A176709" w14:textId="77777777" w:rsidR="00EA4E1C" w:rsidRPr="00523E8B" w:rsidRDefault="00EA4E1C" w:rsidP="00EA4E1C">
            <w:pPr>
              <w:pStyle w:val="NoSpacing"/>
              <w:rPr>
                <w:rFonts w:ascii="Courier New" w:hAnsi="Courier New" w:cs="Courier New"/>
                <w:sz w:val="16"/>
                <w:szCs w:val="16"/>
              </w:rPr>
            </w:pPr>
          </w:p>
        </w:tc>
      </w:tr>
      <w:tr w:rsidR="00EA4E1C" w:rsidRPr="00335F7C" w14:paraId="338F28EB" w14:textId="77777777" w:rsidTr="00523E8B">
        <w:tc>
          <w:tcPr>
            <w:tcW w:w="2718" w:type="dxa"/>
            <w:shd w:val="clear" w:color="auto" w:fill="auto"/>
          </w:tcPr>
          <w:p w14:paraId="460B774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40EC583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6019D0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6F3292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97FB6A7" w14:textId="77777777" w:rsidR="00EA4E1C" w:rsidRPr="00523E8B" w:rsidRDefault="00EA4E1C" w:rsidP="00EA4E1C">
            <w:pPr>
              <w:pStyle w:val="NoSpacing"/>
              <w:rPr>
                <w:rFonts w:ascii="Courier New" w:hAnsi="Courier New" w:cs="Courier New"/>
                <w:sz w:val="16"/>
                <w:szCs w:val="16"/>
              </w:rPr>
            </w:pPr>
          </w:p>
        </w:tc>
      </w:tr>
      <w:tr w:rsidR="00EA4E1C" w:rsidRPr="00335F7C" w14:paraId="1D649D46" w14:textId="77777777" w:rsidTr="00523E8B">
        <w:tc>
          <w:tcPr>
            <w:tcW w:w="2718" w:type="dxa"/>
            <w:shd w:val="clear" w:color="auto" w:fill="auto"/>
          </w:tcPr>
          <w:p w14:paraId="162189C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Transaction Set Control Number</w:t>
            </w:r>
          </w:p>
        </w:tc>
        <w:tc>
          <w:tcPr>
            <w:tcW w:w="1350" w:type="dxa"/>
            <w:shd w:val="clear" w:color="auto" w:fill="auto"/>
          </w:tcPr>
          <w:p w14:paraId="1FAF58E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4F380C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4/9</w:t>
            </w:r>
          </w:p>
        </w:tc>
        <w:tc>
          <w:tcPr>
            <w:tcW w:w="1980" w:type="dxa"/>
            <w:shd w:val="clear" w:color="auto" w:fill="auto"/>
          </w:tcPr>
          <w:p w14:paraId="2CA0DFE3" w14:textId="77777777" w:rsidR="00EA4E1C" w:rsidRPr="00523E8B" w:rsidRDefault="00EA4E1C" w:rsidP="00EA4E1C">
            <w:pPr>
              <w:pStyle w:val="NoSpacing"/>
              <w:rPr>
                <w:rFonts w:ascii="Courier New" w:hAnsi="Courier New" w:cs="Courier New"/>
                <w:sz w:val="16"/>
                <w:szCs w:val="16"/>
              </w:rPr>
            </w:pPr>
          </w:p>
        </w:tc>
        <w:tc>
          <w:tcPr>
            <w:tcW w:w="2268" w:type="dxa"/>
            <w:shd w:val="clear" w:color="auto" w:fill="auto"/>
          </w:tcPr>
          <w:p w14:paraId="32B9CFC6" w14:textId="77777777" w:rsidR="00EA4E1C" w:rsidRPr="00523E8B" w:rsidRDefault="00EA4E1C" w:rsidP="00EA4E1C">
            <w:pPr>
              <w:pStyle w:val="NoSpacing"/>
              <w:rPr>
                <w:rFonts w:ascii="Courier New" w:hAnsi="Courier New" w:cs="Courier New"/>
                <w:sz w:val="16"/>
                <w:szCs w:val="16"/>
              </w:rPr>
            </w:pPr>
          </w:p>
        </w:tc>
      </w:tr>
      <w:tr w:rsidR="00EA4E1C" w:rsidRPr="00335F7C" w14:paraId="6862AACC" w14:textId="77777777" w:rsidTr="00523E8B">
        <w:tc>
          <w:tcPr>
            <w:tcW w:w="2718" w:type="dxa"/>
            <w:shd w:val="clear" w:color="auto" w:fill="auto"/>
          </w:tcPr>
          <w:p w14:paraId="37F23EB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635C42A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576C50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1871AA1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B97C4B8" w14:textId="77777777" w:rsidR="00EA4E1C" w:rsidRPr="00523E8B" w:rsidRDefault="00EA4E1C" w:rsidP="00EA4E1C">
            <w:pPr>
              <w:pStyle w:val="NoSpacing"/>
              <w:rPr>
                <w:rFonts w:ascii="Courier New" w:hAnsi="Courier New" w:cs="Courier New"/>
                <w:sz w:val="16"/>
                <w:szCs w:val="16"/>
              </w:rPr>
            </w:pPr>
          </w:p>
        </w:tc>
      </w:tr>
      <w:tr w:rsidR="00EA4E1C" w:rsidRPr="00335F7C" w14:paraId="56DF3E30" w14:textId="77777777" w:rsidTr="00523E8B">
        <w:tc>
          <w:tcPr>
            <w:tcW w:w="2718" w:type="dxa"/>
            <w:shd w:val="clear" w:color="auto" w:fill="auto"/>
          </w:tcPr>
          <w:p w14:paraId="2C3F39C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1098C08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F1E626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5BB1796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28A8363" w14:textId="77777777" w:rsidR="00EA4E1C" w:rsidRPr="00523E8B" w:rsidRDefault="00EA4E1C" w:rsidP="00EA4E1C">
            <w:pPr>
              <w:pStyle w:val="NoSpacing"/>
              <w:rPr>
                <w:rFonts w:ascii="Courier New" w:hAnsi="Courier New" w:cs="Courier New"/>
                <w:sz w:val="16"/>
                <w:szCs w:val="16"/>
              </w:rPr>
            </w:pPr>
          </w:p>
        </w:tc>
      </w:tr>
    </w:tbl>
    <w:p w14:paraId="4D618D61" w14:textId="77777777" w:rsidR="00EA4E1C" w:rsidRPr="00335F7C" w:rsidRDefault="00EA4E1C" w:rsidP="00EA4E1C">
      <w:pPr>
        <w:pStyle w:val="NoSpacing"/>
        <w:rPr>
          <w:rFonts w:ascii="Courier New" w:hAnsi="Courier New" w:cs="Courier New"/>
          <w:sz w:val="16"/>
          <w:szCs w:val="16"/>
        </w:rPr>
      </w:pPr>
    </w:p>
    <w:p w14:paraId="3279A931" w14:textId="77777777" w:rsidR="00EA4E1C" w:rsidRPr="00335F7C" w:rsidRDefault="00EA4E1C" w:rsidP="00EA4E1C">
      <w:pPr>
        <w:pStyle w:val="NoSpacing"/>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346"/>
        <w:gridCol w:w="1227"/>
        <w:gridCol w:w="1916"/>
        <w:gridCol w:w="2214"/>
      </w:tblGrid>
      <w:tr w:rsidR="00EA4E1C" w:rsidRPr="00335F7C" w14:paraId="352CB621" w14:textId="77777777" w:rsidTr="00523E8B">
        <w:tc>
          <w:tcPr>
            <w:tcW w:w="2718" w:type="dxa"/>
            <w:shd w:val="clear" w:color="auto" w:fill="auto"/>
          </w:tcPr>
          <w:p w14:paraId="005C864F"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Field Name</w:t>
            </w:r>
          </w:p>
        </w:tc>
        <w:tc>
          <w:tcPr>
            <w:tcW w:w="1350" w:type="dxa"/>
            <w:shd w:val="clear" w:color="auto" w:fill="auto"/>
          </w:tcPr>
          <w:p w14:paraId="78993F71"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2A23BB7A"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37DC0F10"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103AA731"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rsidRPr="00335F7C" w14:paraId="020404E0" w14:textId="77777777" w:rsidTr="00523E8B">
        <w:tc>
          <w:tcPr>
            <w:tcW w:w="2718" w:type="dxa"/>
            <w:shd w:val="clear" w:color="auto" w:fill="auto"/>
          </w:tcPr>
          <w:p w14:paraId="0F53D3B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1DEE41D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5860A29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2/2</w:t>
            </w:r>
          </w:p>
        </w:tc>
        <w:tc>
          <w:tcPr>
            <w:tcW w:w="1980" w:type="dxa"/>
            <w:shd w:val="clear" w:color="auto" w:fill="auto"/>
          </w:tcPr>
          <w:p w14:paraId="0E4A00E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‘GE’</w:t>
            </w:r>
          </w:p>
        </w:tc>
        <w:tc>
          <w:tcPr>
            <w:tcW w:w="2268" w:type="dxa"/>
            <w:shd w:val="clear" w:color="auto" w:fill="auto"/>
          </w:tcPr>
          <w:p w14:paraId="481252E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Functional Group Trailer</w:t>
            </w:r>
          </w:p>
        </w:tc>
      </w:tr>
      <w:tr w:rsidR="00EA4E1C" w:rsidRPr="00335F7C" w14:paraId="30F2D4A6" w14:textId="77777777" w:rsidTr="00523E8B">
        <w:tc>
          <w:tcPr>
            <w:tcW w:w="2718" w:type="dxa"/>
            <w:shd w:val="clear" w:color="auto" w:fill="auto"/>
          </w:tcPr>
          <w:p w14:paraId="6F3BB06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FEA837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2C2FB6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4D33393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4127DA69" w14:textId="77777777" w:rsidR="00EA4E1C" w:rsidRPr="00523E8B" w:rsidRDefault="00EA4E1C" w:rsidP="00EA4E1C">
            <w:pPr>
              <w:pStyle w:val="NoSpacing"/>
              <w:rPr>
                <w:rFonts w:ascii="Courier New" w:hAnsi="Courier New" w:cs="Courier New"/>
                <w:sz w:val="16"/>
                <w:szCs w:val="16"/>
              </w:rPr>
            </w:pPr>
          </w:p>
        </w:tc>
      </w:tr>
      <w:tr w:rsidR="00EA4E1C" w:rsidRPr="00335F7C" w14:paraId="21833442" w14:textId="77777777" w:rsidTr="00523E8B">
        <w:tc>
          <w:tcPr>
            <w:tcW w:w="2718" w:type="dxa"/>
            <w:shd w:val="clear" w:color="auto" w:fill="auto"/>
          </w:tcPr>
          <w:p w14:paraId="6ED4AA5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Number of Transaction Sets Included</w:t>
            </w:r>
          </w:p>
        </w:tc>
        <w:tc>
          <w:tcPr>
            <w:tcW w:w="1350" w:type="dxa"/>
            <w:shd w:val="clear" w:color="auto" w:fill="auto"/>
          </w:tcPr>
          <w:p w14:paraId="6F98854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93CF5F0"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1/6</w:t>
            </w:r>
          </w:p>
        </w:tc>
        <w:tc>
          <w:tcPr>
            <w:tcW w:w="1980" w:type="dxa"/>
            <w:shd w:val="clear" w:color="auto" w:fill="auto"/>
          </w:tcPr>
          <w:p w14:paraId="42B3E49C" w14:textId="77777777" w:rsidR="00EA4E1C" w:rsidRPr="00523E8B" w:rsidRDefault="00EA4E1C" w:rsidP="00EA4E1C">
            <w:pPr>
              <w:pStyle w:val="NoSpacing"/>
              <w:rPr>
                <w:rFonts w:ascii="Courier New" w:hAnsi="Courier New" w:cs="Courier New"/>
                <w:sz w:val="16"/>
                <w:szCs w:val="16"/>
              </w:rPr>
            </w:pPr>
          </w:p>
        </w:tc>
        <w:tc>
          <w:tcPr>
            <w:tcW w:w="2268" w:type="dxa"/>
            <w:shd w:val="clear" w:color="auto" w:fill="auto"/>
          </w:tcPr>
          <w:p w14:paraId="0A560825" w14:textId="77777777" w:rsidR="00EA4E1C" w:rsidRPr="00523E8B" w:rsidRDefault="00EA4E1C" w:rsidP="00EA4E1C">
            <w:pPr>
              <w:pStyle w:val="NoSpacing"/>
              <w:rPr>
                <w:rFonts w:ascii="Courier New" w:hAnsi="Courier New" w:cs="Courier New"/>
                <w:sz w:val="16"/>
                <w:szCs w:val="16"/>
              </w:rPr>
            </w:pPr>
          </w:p>
        </w:tc>
      </w:tr>
      <w:tr w:rsidR="00EA4E1C" w:rsidRPr="00F1579A" w14:paraId="11C560B1" w14:textId="77777777" w:rsidTr="00523E8B">
        <w:tc>
          <w:tcPr>
            <w:tcW w:w="2718" w:type="dxa"/>
            <w:shd w:val="clear" w:color="auto" w:fill="auto"/>
          </w:tcPr>
          <w:p w14:paraId="41788006" w14:textId="77777777" w:rsidR="00EA4E1C" w:rsidRPr="00523E8B" w:rsidRDefault="00EA4E1C" w:rsidP="00EA4E1C">
            <w:pPr>
              <w:pStyle w:val="NoSpacing"/>
              <w:rPr>
                <w:rFonts w:ascii="Courier New" w:hAnsi="Courier New" w:cs="Courier New"/>
                <w:i/>
                <w:sz w:val="16"/>
                <w:szCs w:val="16"/>
              </w:rPr>
            </w:pPr>
            <w:r w:rsidRPr="00523E8B">
              <w:rPr>
                <w:rFonts w:ascii="Courier New" w:hAnsi="Courier New" w:cs="Courier New"/>
                <w:i/>
                <w:sz w:val="16"/>
                <w:szCs w:val="16"/>
              </w:rPr>
              <w:t xml:space="preserve">           Field delimiter</w:t>
            </w:r>
          </w:p>
        </w:tc>
        <w:tc>
          <w:tcPr>
            <w:tcW w:w="1350" w:type="dxa"/>
            <w:shd w:val="clear" w:color="auto" w:fill="auto"/>
          </w:tcPr>
          <w:p w14:paraId="46D43AEC" w14:textId="77777777" w:rsidR="00EA4E1C" w:rsidRPr="00523E8B" w:rsidRDefault="00EA4E1C" w:rsidP="00EA4E1C">
            <w:pPr>
              <w:pStyle w:val="NoSpacing"/>
              <w:rPr>
                <w:rFonts w:ascii="Courier New" w:hAnsi="Courier New" w:cs="Courier New"/>
                <w:i/>
                <w:sz w:val="16"/>
                <w:szCs w:val="16"/>
              </w:rPr>
            </w:pPr>
            <w:r w:rsidRPr="00523E8B">
              <w:rPr>
                <w:rFonts w:ascii="Courier New" w:hAnsi="Courier New" w:cs="Courier New"/>
                <w:i/>
                <w:sz w:val="16"/>
                <w:szCs w:val="16"/>
              </w:rPr>
              <w:t>M</w:t>
            </w:r>
          </w:p>
        </w:tc>
        <w:tc>
          <w:tcPr>
            <w:tcW w:w="1260" w:type="dxa"/>
            <w:shd w:val="clear" w:color="auto" w:fill="auto"/>
          </w:tcPr>
          <w:p w14:paraId="56E55A48" w14:textId="77777777" w:rsidR="00EA4E1C" w:rsidRPr="00523E8B" w:rsidRDefault="00EA4E1C" w:rsidP="00EA4E1C">
            <w:pPr>
              <w:pStyle w:val="NoSpacing"/>
              <w:rPr>
                <w:rFonts w:ascii="Courier New" w:hAnsi="Courier New" w:cs="Courier New"/>
                <w:i/>
                <w:sz w:val="16"/>
                <w:szCs w:val="16"/>
              </w:rPr>
            </w:pPr>
            <w:r w:rsidRPr="00523E8B">
              <w:rPr>
                <w:rFonts w:ascii="Courier New" w:hAnsi="Courier New" w:cs="Courier New"/>
                <w:i/>
                <w:sz w:val="16"/>
                <w:szCs w:val="16"/>
              </w:rPr>
              <w:t>AN 1</w:t>
            </w:r>
          </w:p>
        </w:tc>
        <w:tc>
          <w:tcPr>
            <w:tcW w:w="1980" w:type="dxa"/>
            <w:shd w:val="clear" w:color="auto" w:fill="auto"/>
          </w:tcPr>
          <w:p w14:paraId="37C5613C" w14:textId="77777777" w:rsidR="00EA4E1C" w:rsidRPr="00523E8B" w:rsidRDefault="00EA4E1C" w:rsidP="00EA4E1C">
            <w:pPr>
              <w:pStyle w:val="NoSpacing"/>
              <w:rPr>
                <w:rFonts w:ascii="Courier New" w:hAnsi="Courier New" w:cs="Courier New"/>
                <w:i/>
                <w:sz w:val="16"/>
                <w:szCs w:val="16"/>
              </w:rPr>
            </w:pPr>
            <w:r w:rsidRPr="00523E8B">
              <w:rPr>
                <w:rFonts w:ascii="Courier New" w:hAnsi="Courier New" w:cs="Courier New"/>
                <w:i/>
                <w:sz w:val="16"/>
                <w:szCs w:val="16"/>
              </w:rPr>
              <w:t>‘^’</w:t>
            </w:r>
          </w:p>
        </w:tc>
        <w:tc>
          <w:tcPr>
            <w:tcW w:w="2268" w:type="dxa"/>
            <w:shd w:val="clear" w:color="auto" w:fill="auto"/>
          </w:tcPr>
          <w:p w14:paraId="2A3015E9" w14:textId="77777777" w:rsidR="00EA4E1C" w:rsidRPr="00523E8B" w:rsidRDefault="00EA4E1C" w:rsidP="00EA4E1C">
            <w:pPr>
              <w:pStyle w:val="NoSpacing"/>
              <w:rPr>
                <w:rFonts w:ascii="Courier New" w:hAnsi="Courier New" w:cs="Courier New"/>
                <w:i/>
                <w:sz w:val="16"/>
                <w:szCs w:val="16"/>
              </w:rPr>
            </w:pPr>
          </w:p>
        </w:tc>
      </w:tr>
      <w:tr w:rsidR="00EA4E1C" w:rsidRPr="00335F7C" w14:paraId="0ECAA79F" w14:textId="77777777" w:rsidTr="00523E8B">
        <w:tc>
          <w:tcPr>
            <w:tcW w:w="2718" w:type="dxa"/>
            <w:shd w:val="clear" w:color="auto" w:fill="auto"/>
          </w:tcPr>
          <w:p w14:paraId="5C1B1FF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Group Control Number</w:t>
            </w:r>
          </w:p>
        </w:tc>
        <w:tc>
          <w:tcPr>
            <w:tcW w:w="1350" w:type="dxa"/>
            <w:shd w:val="clear" w:color="auto" w:fill="auto"/>
          </w:tcPr>
          <w:p w14:paraId="17A74E3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8710A0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1/9</w:t>
            </w:r>
          </w:p>
        </w:tc>
        <w:tc>
          <w:tcPr>
            <w:tcW w:w="1980" w:type="dxa"/>
            <w:shd w:val="clear" w:color="auto" w:fill="auto"/>
          </w:tcPr>
          <w:p w14:paraId="739B3550" w14:textId="77777777" w:rsidR="00EA4E1C" w:rsidRPr="00523E8B" w:rsidRDefault="00EA4E1C" w:rsidP="00EA4E1C">
            <w:pPr>
              <w:pStyle w:val="NoSpacing"/>
              <w:rPr>
                <w:rFonts w:ascii="Courier New" w:hAnsi="Courier New" w:cs="Courier New"/>
                <w:sz w:val="16"/>
                <w:szCs w:val="16"/>
              </w:rPr>
            </w:pPr>
          </w:p>
        </w:tc>
        <w:tc>
          <w:tcPr>
            <w:tcW w:w="2268" w:type="dxa"/>
            <w:shd w:val="clear" w:color="auto" w:fill="auto"/>
          </w:tcPr>
          <w:p w14:paraId="24593ECB" w14:textId="77777777" w:rsidR="00EA4E1C" w:rsidRPr="00523E8B" w:rsidRDefault="00EA4E1C" w:rsidP="00EA4E1C">
            <w:pPr>
              <w:pStyle w:val="NoSpacing"/>
              <w:rPr>
                <w:rFonts w:ascii="Courier New" w:hAnsi="Courier New" w:cs="Courier New"/>
                <w:sz w:val="16"/>
                <w:szCs w:val="16"/>
              </w:rPr>
            </w:pPr>
          </w:p>
        </w:tc>
      </w:tr>
      <w:tr w:rsidR="00EA4E1C" w:rsidRPr="00335F7C" w14:paraId="69107FC1" w14:textId="77777777" w:rsidTr="00523E8B">
        <w:tc>
          <w:tcPr>
            <w:tcW w:w="2718" w:type="dxa"/>
            <w:shd w:val="clear" w:color="auto" w:fill="auto"/>
          </w:tcPr>
          <w:p w14:paraId="0F8D493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A3F982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4BC043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BFA0D0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2D323C8" w14:textId="77777777" w:rsidR="00EA4E1C" w:rsidRPr="00523E8B" w:rsidRDefault="00EA4E1C" w:rsidP="00EA4E1C">
            <w:pPr>
              <w:pStyle w:val="NoSpacing"/>
              <w:rPr>
                <w:rFonts w:ascii="Courier New" w:hAnsi="Courier New" w:cs="Courier New"/>
                <w:sz w:val="16"/>
                <w:szCs w:val="16"/>
              </w:rPr>
            </w:pPr>
          </w:p>
        </w:tc>
      </w:tr>
      <w:tr w:rsidR="00EA4E1C" w:rsidRPr="00335F7C" w14:paraId="00991193" w14:textId="77777777" w:rsidTr="00523E8B">
        <w:tc>
          <w:tcPr>
            <w:tcW w:w="2718" w:type="dxa"/>
            <w:shd w:val="clear" w:color="auto" w:fill="auto"/>
          </w:tcPr>
          <w:p w14:paraId="3901EF9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1A527EC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69D768B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07D94A6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60889BE" w14:textId="77777777" w:rsidR="00EA4E1C" w:rsidRPr="00523E8B" w:rsidRDefault="00EA4E1C" w:rsidP="00EA4E1C">
            <w:pPr>
              <w:pStyle w:val="NoSpacing"/>
              <w:rPr>
                <w:rFonts w:ascii="Courier New" w:hAnsi="Courier New" w:cs="Courier New"/>
                <w:sz w:val="16"/>
                <w:szCs w:val="16"/>
              </w:rPr>
            </w:pPr>
          </w:p>
        </w:tc>
      </w:tr>
    </w:tbl>
    <w:p w14:paraId="0B43D5D3" w14:textId="77777777" w:rsidR="00EA4E1C" w:rsidRDefault="00EA4E1C" w:rsidP="00EA4E1C">
      <w:pPr>
        <w:pStyle w:val="NoSpacing"/>
        <w:rPr>
          <w:rFonts w:ascii="Courier New" w:hAnsi="Courier New" w:cs="Courier New"/>
          <w:sz w:val="16"/>
          <w:szCs w:val="16"/>
        </w:rPr>
      </w:pPr>
    </w:p>
    <w:p w14:paraId="446EB394" w14:textId="77777777" w:rsidR="00EA4E1C" w:rsidRPr="00335F7C" w:rsidRDefault="00EA4E1C" w:rsidP="00EA4E1C">
      <w:pPr>
        <w:pStyle w:val="NoSpacing"/>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346"/>
        <w:gridCol w:w="1224"/>
        <w:gridCol w:w="1910"/>
        <w:gridCol w:w="2230"/>
      </w:tblGrid>
      <w:tr w:rsidR="00EA4E1C" w:rsidRPr="00335F7C" w14:paraId="70CF89D9" w14:textId="77777777" w:rsidTr="00523E8B">
        <w:tc>
          <w:tcPr>
            <w:tcW w:w="2718" w:type="dxa"/>
            <w:shd w:val="clear" w:color="auto" w:fill="auto"/>
          </w:tcPr>
          <w:p w14:paraId="65EC1562"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 xml:space="preserve">Field Name </w:t>
            </w:r>
          </w:p>
        </w:tc>
        <w:tc>
          <w:tcPr>
            <w:tcW w:w="1350" w:type="dxa"/>
            <w:shd w:val="clear" w:color="auto" w:fill="auto"/>
          </w:tcPr>
          <w:p w14:paraId="2CFD463E"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Optionality</w:t>
            </w:r>
          </w:p>
        </w:tc>
        <w:tc>
          <w:tcPr>
            <w:tcW w:w="1260" w:type="dxa"/>
            <w:shd w:val="clear" w:color="auto" w:fill="auto"/>
          </w:tcPr>
          <w:p w14:paraId="0B7C72BF"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Data Type</w:t>
            </w:r>
          </w:p>
        </w:tc>
        <w:tc>
          <w:tcPr>
            <w:tcW w:w="1980" w:type="dxa"/>
            <w:shd w:val="clear" w:color="auto" w:fill="auto"/>
          </w:tcPr>
          <w:p w14:paraId="404AC208"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Value</w:t>
            </w:r>
          </w:p>
        </w:tc>
        <w:tc>
          <w:tcPr>
            <w:tcW w:w="2268" w:type="dxa"/>
            <w:shd w:val="clear" w:color="auto" w:fill="auto"/>
          </w:tcPr>
          <w:p w14:paraId="0F029309" w14:textId="77777777" w:rsidR="00EA4E1C" w:rsidRPr="00523E8B" w:rsidRDefault="00EA4E1C" w:rsidP="00EA4E1C">
            <w:pPr>
              <w:pStyle w:val="NoSpacing"/>
              <w:rPr>
                <w:rFonts w:ascii="Courier New" w:hAnsi="Courier New" w:cs="Courier New"/>
                <w:b/>
                <w:sz w:val="16"/>
                <w:szCs w:val="16"/>
              </w:rPr>
            </w:pPr>
            <w:r w:rsidRPr="00523E8B">
              <w:rPr>
                <w:rFonts w:ascii="Courier New" w:hAnsi="Courier New" w:cs="Courier New"/>
                <w:b/>
                <w:sz w:val="16"/>
                <w:szCs w:val="16"/>
              </w:rPr>
              <w:t>Comments</w:t>
            </w:r>
          </w:p>
        </w:tc>
      </w:tr>
      <w:tr w:rsidR="00EA4E1C" w:rsidRPr="00335F7C" w14:paraId="6FE5CAD5" w14:textId="77777777" w:rsidTr="00523E8B">
        <w:tc>
          <w:tcPr>
            <w:tcW w:w="2718" w:type="dxa"/>
            <w:shd w:val="clear" w:color="auto" w:fill="auto"/>
          </w:tcPr>
          <w:p w14:paraId="64E831E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ID</w:t>
            </w:r>
          </w:p>
        </w:tc>
        <w:tc>
          <w:tcPr>
            <w:tcW w:w="1350" w:type="dxa"/>
            <w:shd w:val="clear" w:color="auto" w:fill="auto"/>
          </w:tcPr>
          <w:p w14:paraId="3ACF76A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408020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3/3</w:t>
            </w:r>
          </w:p>
        </w:tc>
        <w:tc>
          <w:tcPr>
            <w:tcW w:w="1980" w:type="dxa"/>
            <w:shd w:val="clear" w:color="auto" w:fill="auto"/>
          </w:tcPr>
          <w:p w14:paraId="02423E61"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IEA</w:t>
            </w:r>
          </w:p>
        </w:tc>
        <w:tc>
          <w:tcPr>
            <w:tcW w:w="2268" w:type="dxa"/>
            <w:shd w:val="clear" w:color="auto" w:fill="auto"/>
          </w:tcPr>
          <w:p w14:paraId="425FCA6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Control Trailer</w:t>
            </w:r>
          </w:p>
        </w:tc>
      </w:tr>
      <w:tr w:rsidR="00EA4E1C" w:rsidRPr="00335F7C" w14:paraId="0FF34626" w14:textId="77777777" w:rsidTr="00523E8B">
        <w:tc>
          <w:tcPr>
            <w:tcW w:w="2718" w:type="dxa"/>
            <w:shd w:val="clear" w:color="auto" w:fill="auto"/>
          </w:tcPr>
          <w:p w14:paraId="5DA33B4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5A26BE6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B646A6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6531FE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6DFCA282" w14:textId="77777777" w:rsidR="00EA4E1C" w:rsidRPr="00523E8B" w:rsidRDefault="00EA4E1C" w:rsidP="00EA4E1C">
            <w:pPr>
              <w:pStyle w:val="NoSpacing"/>
              <w:rPr>
                <w:rFonts w:ascii="Courier New" w:hAnsi="Courier New" w:cs="Courier New"/>
                <w:sz w:val="16"/>
                <w:szCs w:val="16"/>
              </w:rPr>
            </w:pPr>
          </w:p>
        </w:tc>
      </w:tr>
      <w:tr w:rsidR="00EA4E1C" w:rsidRPr="00335F7C" w14:paraId="5EAB6EAD" w14:textId="77777777" w:rsidTr="00523E8B">
        <w:tc>
          <w:tcPr>
            <w:tcW w:w="2718" w:type="dxa"/>
            <w:shd w:val="clear" w:color="auto" w:fill="auto"/>
          </w:tcPr>
          <w:p w14:paraId="02D6C91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Number of Included Functional Groups</w:t>
            </w:r>
          </w:p>
        </w:tc>
        <w:tc>
          <w:tcPr>
            <w:tcW w:w="1350" w:type="dxa"/>
            <w:shd w:val="clear" w:color="auto" w:fill="auto"/>
          </w:tcPr>
          <w:p w14:paraId="04ED546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1FCC5748"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1/5</w:t>
            </w:r>
          </w:p>
        </w:tc>
        <w:tc>
          <w:tcPr>
            <w:tcW w:w="1980" w:type="dxa"/>
            <w:shd w:val="clear" w:color="auto" w:fill="auto"/>
          </w:tcPr>
          <w:p w14:paraId="7D3D176C" w14:textId="77777777" w:rsidR="00EA4E1C" w:rsidRPr="00523E8B" w:rsidRDefault="00EA4E1C" w:rsidP="00EA4E1C">
            <w:pPr>
              <w:pStyle w:val="NoSpacing"/>
              <w:rPr>
                <w:rFonts w:ascii="Courier New" w:hAnsi="Courier New" w:cs="Courier New"/>
                <w:sz w:val="16"/>
                <w:szCs w:val="16"/>
              </w:rPr>
            </w:pPr>
          </w:p>
        </w:tc>
        <w:tc>
          <w:tcPr>
            <w:tcW w:w="2268" w:type="dxa"/>
            <w:shd w:val="clear" w:color="auto" w:fill="auto"/>
          </w:tcPr>
          <w:p w14:paraId="2BB8769F"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‘1’ in this implementation</w:t>
            </w:r>
          </w:p>
        </w:tc>
      </w:tr>
      <w:tr w:rsidR="00EA4E1C" w:rsidRPr="00335F7C" w14:paraId="79055EDD" w14:textId="77777777" w:rsidTr="00523E8B">
        <w:tc>
          <w:tcPr>
            <w:tcW w:w="2718" w:type="dxa"/>
            <w:shd w:val="clear" w:color="auto" w:fill="auto"/>
          </w:tcPr>
          <w:p w14:paraId="71C1D689"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345030F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0374576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214A60DD"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3D72D294" w14:textId="77777777" w:rsidR="00EA4E1C" w:rsidRPr="00523E8B" w:rsidRDefault="00EA4E1C" w:rsidP="00EA4E1C">
            <w:pPr>
              <w:pStyle w:val="NoSpacing"/>
              <w:rPr>
                <w:rFonts w:ascii="Courier New" w:hAnsi="Courier New" w:cs="Courier New"/>
                <w:sz w:val="16"/>
                <w:szCs w:val="16"/>
              </w:rPr>
            </w:pPr>
          </w:p>
        </w:tc>
      </w:tr>
      <w:tr w:rsidR="00EA4E1C" w:rsidRPr="00335F7C" w14:paraId="35B376DF" w14:textId="77777777" w:rsidTr="00523E8B">
        <w:tc>
          <w:tcPr>
            <w:tcW w:w="2718" w:type="dxa"/>
            <w:shd w:val="clear" w:color="auto" w:fill="auto"/>
          </w:tcPr>
          <w:p w14:paraId="5E15421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Interchange Control Number</w:t>
            </w:r>
          </w:p>
        </w:tc>
        <w:tc>
          <w:tcPr>
            <w:tcW w:w="1350" w:type="dxa"/>
            <w:shd w:val="clear" w:color="auto" w:fill="auto"/>
          </w:tcPr>
          <w:p w14:paraId="7095454B"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29903F6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N0 9/9</w:t>
            </w:r>
          </w:p>
        </w:tc>
        <w:tc>
          <w:tcPr>
            <w:tcW w:w="1980" w:type="dxa"/>
            <w:shd w:val="clear" w:color="auto" w:fill="auto"/>
          </w:tcPr>
          <w:p w14:paraId="1DDC9D99" w14:textId="77777777" w:rsidR="00EA4E1C" w:rsidRPr="00523E8B" w:rsidRDefault="00EA4E1C" w:rsidP="00EA4E1C">
            <w:pPr>
              <w:pStyle w:val="NoSpacing"/>
              <w:rPr>
                <w:rFonts w:ascii="Courier New" w:hAnsi="Courier New" w:cs="Courier New"/>
                <w:sz w:val="16"/>
                <w:szCs w:val="16"/>
              </w:rPr>
            </w:pPr>
          </w:p>
        </w:tc>
        <w:tc>
          <w:tcPr>
            <w:tcW w:w="2268" w:type="dxa"/>
            <w:shd w:val="clear" w:color="auto" w:fill="auto"/>
          </w:tcPr>
          <w:p w14:paraId="3396A7E3" w14:textId="77777777" w:rsidR="00EA4E1C" w:rsidRPr="00523E8B" w:rsidRDefault="00EA4E1C" w:rsidP="00EA4E1C">
            <w:pPr>
              <w:pStyle w:val="NoSpacing"/>
              <w:rPr>
                <w:rFonts w:ascii="Courier New" w:hAnsi="Courier New" w:cs="Courier New"/>
                <w:sz w:val="16"/>
                <w:szCs w:val="16"/>
              </w:rPr>
            </w:pPr>
          </w:p>
        </w:tc>
      </w:tr>
      <w:tr w:rsidR="00EA4E1C" w:rsidRPr="00335F7C" w14:paraId="01802ADF" w14:textId="77777777" w:rsidTr="00523E8B">
        <w:tc>
          <w:tcPr>
            <w:tcW w:w="2718" w:type="dxa"/>
            <w:shd w:val="clear" w:color="auto" w:fill="auto"/>
          </w:tcPr>
          <w:p w14:paraId="40E426D2"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 xml:space="preserve">           Field delimiter</w:t>
            </w:r>
          </w:p>
        </w:tc>
        <w:tc>
          <w:tcPr>
            <w:tcW w:w="1350" w:type="dxa"/>
            <w:shd w:val="clear" w:color="auto" w:fill="auto"/>
          </w:tcPr>
          <w:p w14:paraId="0BB2300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4DE8C83E"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656D49A"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7C270F3A" w14:textId="77777777" w:rsidR="00EA4E1C" w:rsidRPr="00523E8B" w:rsidRDefault="00EA4E1C" w:rsidP="00EA4E1C">
            <w:pPr>
              <w:pStyle w:val="NoSpacing"/>
              <w:rPr>
                <w:rFonts w:ascii="Courier New" w:hAnsi="Courier New" w:cs="Courier New"/>
                <w:sz w:val="16"/>
                <w:szCs w:val="16"/>
              </w:rPr>
            </w:pPr>
          </w:p>
        </w:tc>
      </w:tr>
      <w:tr w:rsidR="00EA4E1C" w:rsidRPr="00335F7C" w14:paraId="0661798B" w14:textId="77777777" w:rsidTr="00523E8B">
        <w:tc>
          <w:tcPr>
            <w:tcW w:w="2718" w:type="dxa"/>
            <w:shd w:val="clear" w:color="auto" w:fill="auto"/>
          </w:tcPr>
          <w:p w14:paraId="2CF957CC"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Segment Terminator</w:t>
            </w:r>
          </w:p>
        </w:tc>
        <w:tc>
          <w:tcPr>
            <w:tcW w:w="1350" w:type="dxa"/>
            <w:shd w:val="clear" w:color="auto" w:fill="auto"/>
          </w:tcPr>
          <w:p w14:paraId="74A9FC15"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M</w:t>
            </w:r>
          </w:p>
        </w:tc>
        <w:tc>
          <w:tcPr>
            <w:tcW w:w="1260" w:type="dxa"/>
            <w:shd w:val="clear" w:color="auto" w:fill="auto"/>
          </w:tcPr>
          <w:p w14:paraId="3838A834"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AN 1</w:t>
            </w:r>
          </w:p>
        </w:tc>
        <w:tc>
          <w:tcPr>
            <w:tcW w:w="1980" w:type="dxa"/>
            <w:shd w:val="clear" w:color="auto" w:fill="auto"/>
          </w:tcPr>
          <w:p w14:paraId="7099AAC7" w14:textId="77777777" w:rsidR="00EA4E1C" w:rsidRPr="00523E8B" w:rsidRDefault="00EA4E1C" w:rsidP="00EA4E1C">
            <w:pPr>
              <w:pStyle w:val="NoSpacing"/>
              <w:rPr>
                <w:rFonts w:ascii="Courier New" w:hAnsi="Courier New" w:cs="Courier New"/>
                <w:sz w:val="16"/>
                <w:szCs w:val="16"/>
              </w:rPr>
            </w:pPr>
            <w:r w:rsidRPr="00523E8B">
              <w:rPr>
                <w:rFonts w:ascii="Courier New" w:hAnsi="Courier New" w:cs="Courier New"/>
                <w:sz w:val="16"/>
                <w:szCs w:val="16"/>
              </w:rPr>
              <w:t>‘|’</w:t>
            </w:r>
          </w:p>
        </w:tc>
        <w:tc>
          <w:tcPr>
            <w:tcW w:w="2268" w:type="dxa"/>
            <w:shd w:val="clear" w:color="auto" w:fill="auto"/>
          </w:tcPr>
          <w:p w14:paraId="523996F8" w14:textId="77777777" w:rsidR="00EA4E1C" w:rsidRPr="00523E8B" w:rsidRDefault="00EA4E1C" w:rsidP="00EA4E1C">
            <w:pPr>
              <w:pStyle w:val="NoSpacing"/>
              <w:rPr>
                <w:rFonts w:ascii="Courier New" w:hAnsi="Courier New" w:cs="Courier New"/>
                <w:sz w:val="16"/>
                <w:szCs w:val="16"/>
              </w:rPr>
            </w:pPr>
          </w:p>
        </w:tc>
      </w:tr>
    </w:tbl>
    <w:p w14:paraId="64808DFB" w14:textId="77777777" w:rsidR="00EA4E1C" w:rsidRDefault="00EA4E1C" w:rsidP="00EA4E1C">
      <w:pPr>
        <w:pStyle w:val="NoSpacing"/>
        <w:rPr>
          <w:rFonts w:ascii="Courier New" w:hAnsi="Courier New" w:cs="Courier New"/>
          <w:sz w:val="16"/>
          <w:szCs w:val="16"/>
        </w:rPr>
      </w:pPr>
    </w:p>
    <w:p w14:paraId="32D3B0C6" w14:textId="77777777" w:rsidR="00EA4E1C" w:rsidRDefault="00EA4E1C" w:rsidP="00EA4E1C">
      <w:pPr>
        <w:pStyle w:val="NoSpacing"/>
        <w:rPr>
          <w:rFonts w:ascii="Courier New" w:hAnsi="Courier New" w:cs="Courier New"/>
          <w:sz w:val="16"/>
          <w:szCs w:val="16"/>
        </w:rPr>
      </w:pPr>
    </w:p>
    <w:p w14:paraId="7E31668E" w14:textId="77777777" w:rsidR="00EA4E1C" w:rsidRDefault="00EA4E1C" w:rsidP="00EA4E1C">
      <w:pPr>
        <w:rPr>
          <w:rFonts w:ascii="Courier New" w:hAnsi="Courier New" w:cs="Courier New"/>
          <w:sz w:val="16"/>
          <w:szCs w:val="16"/>
        </w:rPr>
      </w:pPr>
      <w:r>
        <w:rPr>
          <w:rFonts w:ascii="Courier New" w:hAnsi="Courier New" w:cs="Courier New"/>
          <w:sz w:val="16"/>
          <w:szCs w:val="16"/>
        </w:rPr>
        <w:br w:type="page"/>
      </w:r>
    </w:p>
    <w:p w14:paraId="4838527E" w14:textId="77777777" w:rsidR="00EA4E1C" w:rsidRPr="00F1579A" w:rsidRDefault="00EA4E1C" w:rsidP="00EA4E1C">
      <w:pPr>
        <w:pStyle w:val="NoSpacing"/>
        <w:rPr>
          <w:rFonts w:ascii="Times New Roman" w:hAnsi="Times New Roman"/>
        </w:rPr>
      </w:pPr>
      <w:r w:rsidRPr="00F1579A">
        <w:rPr>
          <w:rFonts w:ascii="Times New Roman" w:hAnsi="Times New Roman"/>
        </w:rPr>
        <w:lastRenderedPageBreak/>
        <w:t>Sample X.12 832 Price/Sales Catalog message:</w:t>
      </w:r>
    </w:p>
    <w:p w14:paraId="33C17DD2" w14:textId="77777777" w:rsidR="00EA4E1C" w:rsidRDefault="00EA4E1C" w:rsidP="00EA4E1C">
      <w:pPr>
        <w:pStyle w:val="NoSpacing"/>
        <w:rPr>
          <w:rFonts w:ascii="Courier New" w:hAnsi="Courier New" w:cs="Courier New"/>
          <w:sz w:val="16"/>
          <w:szCs w:val="16"/>
        </w:rPr>
      </w:pPr>
      <w:r>
        <w:rPr>
          <w:rFonts w:ascii="Courier New" w:hAnsi="Courier New" w:cs="Courier New"/>
          <w:sz w:val="16"/>
          <w:szCs w:val="16"/>
        </w:rPr>
        <w:t>(Note: due to page width some of the segments are wrapping, but in implementation all parts of a segment must appear on one line.  Also, the header ISA segment is fixed length with fields padded as necessary.)</w:t>
      </w:r>
    </w:p>
    <w:p w14:paraId="2104B729" w14:textId="77777777" w:rsidR="00EA4E1C" w:rsidRPr="00335F7C" w:rsidRDefault="00EA4E1C" w:rsidP="00EA4E1C">
      <w:pPr>
        <w:pStyle w:val="NoSpacing"/>
        <w:rPr>
          <w:rFonts w:ascii="Courier New" w:hAnsi="Courier New" w:cs="Courier New"/>
          <w:sz w:val="16"/>
          <w:szCs w:val="16"/>
        </w:rPr>
      </w:pPr>
    </w:p>
    <w:p w14:paraId="4CF35984"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ISA^00^          ^00^          ^ZZ^36001200NIF    ^ZZ^IFCAPNIF</w:t>
      </w:r>
      <w:r w:rsidR="00155FC6">
        <w:rPr>
          <w:rFonts w:ascii="Courier New" w:hAnsi="Courier New" w:cs="Courier New"/>
          <w:sz w:val="14"/>
          <w:szCs w:val="14"/>
        </w:rPr>
        <w:t>~950</w:t>
      </w:r>
      <w:r w:rsidRPr="00217D6D">
        <w:rPr>
          <w:rFonts w:ascii="Courier New" w:hAnsi="Courier New" w:cs="Courier New"/>
          <w:sz w:val="14"/>
          <w:szCs w:val="14"/>
        </w:rPr>
        <w:t xml:space="preserve">   ^170206^1730^U^00304^000123550^0^P^~^|</w:t>
      </w:r>
    </w:p>
    <w:p w14:paraId="2EBDEA95"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GS^SC^NIF^IFCAP^170206^1730^559^X^003040^|</w:t>
      </w:r>
    </w:p>
    <w:p w14:paraId="46DD107F"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ST^832^000001274^|</w:t>
      </w:r>
    </w:p>
    <w:p w14:paraId="29CEC516"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BCT^PC^|</w:t>
      </w:r>
    </w:p>
    <w:p w14:paraId="7C6B9483"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REF^IA^41525^IEN^|</w:t>
      </w:r>
    </w:p>
    <w:p w14:paraId="462D5648"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N1^VN^LYFE TEST^ZZ^ORDER^^^|</w:t>
      </w:r>
    </w:p>
    <w:p w14:paraId="5453E930"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LIN^1^IN^20000004^FT^6135^FS^6135-01-296-1912</w:t>
      </w:r>
      <w:r>
        <w:rPr>
          <w:rFonts w:ascii="Courier New" w:hAnsi="Courier New" w:cs="Courier New"/>
          <w:sz w:val="14"/>
          <w:szCs w:val="14"/>
        </w:rPr>
        <w:t>^MG^EV223^VN^ST847-A^ND^^A3^</w:t>
      </w:r>
      <w:r w:rsidRPr="00217D6D">
        <w:rPr>
          <w:rFonts w:ascii="Courier New" w:hAnsi="Courier New" w:cs="Courier New"/>
          <w:sz w:val="14"/>
          <w:szCs w:val="14"/>
        </w:rPr>
        <w:t>^CG^2620^TP^^MF^Santa's Elf Shop^PD^NHRIC^PQ^VENDOR^|</w:t>
      </w:r>
    </w:p>
    <w:p w14:paraId="3225B8E5"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SLN^1^^I^1.0^PG^2.99^^^CR^GS20F004P^|</w:t>
      </w:r>
    </w:p>
    <w:p w14:paraId="6C32F69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DTM^167^170119^|</w:t>
      </w:r>
    </w:p>
    <w:p w14:paraId="7A2AF10B"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REF^ZZ^^BATTERIES^|</w:t>
      </w:r>
    </w:p>
    <w:p w14:paraId="5C6E2C4E"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REF^ZZ^^AAA^|</w:t>
      </w:r>
    </w:p>
    <w:p w14:paraId="09A6892D"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CTB^OR^^57^4^|</w:t>
      </w:r>
    </w:p>
    <w:p w14:paraId="54E938D8"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CTB^OR^^70^50^|</w:t>
      </w:r>
    </w:p>
    <w:p w14:paraId="1236AAD6"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CTB^OR^^AP^2^|</w:t>
      </w:r>
    </w:p>
    <w:p w14:paraId="56448A9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PID^F^CID^^^BATTERY, ALKALINE, AAA SIZE^|</w:t>
      </w:r>
    </w:p>
    <w:p w14:paraId="1E859B33"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PID^F^CID^^^ENERGIZER, PKG OF 12^|</w:t>
      </w:r>
    </w:p>
    <w:p w14:paraId="069FACED"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PID^F^CID^^^HEAVY DUTY^|</w:t>
      </w:r>
    </w:p>
    <w:p w14:paraId="36B9B8D2"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PKG^F^^^6^BATTERY,ALK,AAA,1.5V^|</w:t>
      </w:r>
    </w:p>
    <w:p w14:paraId="0DF41706"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PO4^12^|</w:t>
      </w:r>
    </w:p>
    <w:p w14:paraId="682406A3"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G55^IN^20000004^0.0^EA^|</w:t>
      </w:r>
    </w:p>
    <w:p w14:paraId="491F83A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LIN^2^IN^20000005^FT^6515^FS^6515-00-799-8154^MG^6574B^VN^O</w:t>
      </w:r>
      <w:r>
        <w:rPr>
          <w:rFonts w:ascii="Courier New" w:hAnsi="Courier New" w:cs="Courier New"/>
          <w:sz w:val="14"/>
          <w:szCs w:val="14"/>
        </w:rPr>
        <w:t>S6745^ND^^A3^</w:t>
      </w:r>
      <w:r w:rsidRPr="00217D6D">
        <w:rPr>
          <w:rFonts w:ascii="Courier New" w:hAnsi="Courier New" w:cs="Courier New"/>
          <w:sz w:val="14"/>
          <w:szCs w:val="14"/>
        </w:rPr>
        <w:t>^CG^2632^TP^^MF^SANTA'S ELF SHOP^PD^MANUFACTURER^PQ^HIBCC^|</w:t>
      </w:r>
    </w:p>
    <w:p w14:paraId="590AF28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SLN^2^^I^1.0^EA^22.95^^^CR^GS20F004P^|</w:t>
      </w:r>
    </w:p>
    <w:p w14:paraId="1407738C"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DTM^167^170118^|</w:t>
      </w:r>
    </w:p>
    <w:p w14:paraId="7CE88C69"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REF^ZZ^^ARMBOARD COVER^|</w:t>
      </w:r>
    </w:p>
    <w:p w14:paraId="005F8E16"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CTB^OR^^57^2^|</w:t>
      </w:r>
    </w:p>
    <w:p w14:paraId="6CDA91DE"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CTB^OR^^AP^2^|</w:t>
      </w:r>
    </w:p>
    <w:p w14:paraId="181AF47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PID^F^CID^^^COVER, ARMBOARD, 9-INCHES LONG, VINYL,LATEX-FREE, POWDERED^|</w:t>
      </w:r>
    </w:p>
    <w:p w14:paraId="5D21B3B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PKG^F^^^6^COVER,ARMBOARD,9IN,VINYL,POWDERED^|</w:t>
      </w:r>
    </w:p>
    <w:p w14:paraId="70F8C461"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PO4^6^!</w:t>
      </w:r>
    </w:p>
    <w:p w14:paraId="1292A6F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G55^IN^20000005^0.0^EA^|</w:t>
      </w:r>
    </w:p>
    <w:p w14:paraId="1F1C1099"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LIN^3^IN^20000006^FT^6505^FS^6505-01-046-0372^MG^DR018^</w:t>
      </w:r>
      <w:r>
        <w:rPr>
          <w:rFonts w:ascii="Courier New" w:hAnsi="Courier New" w:cs="Courier New"/>
          <w:sz w:val="14"/>
          <w:szCs w:val="14"/>
        </w:rPr>
        <w:t>VN^OS790^ND^9910-230-46^A3^</w:t>
      </w:r>
      <w:r w:rsidRPr="00217D6D">
        <w:rPr>
          <w:rFonts w:ascii="Courier New" w:hAnsi="Courier New" w:cs="Courier New"/>
          <w:sz w:val="14"/>
          <w:szCs w:val="14"/>
        </w:rPr>
        <w:t>^CG^2631^TP^D^MF^SMITH KLEINE PHARMACEUTICALS^PD^GS1^PQ^ICCBBA^|</w:t>
      </w:r>
    </w:p>
    <w:p w14:paraId="12B58045"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SLN^3^^I^1.0^BO^4.98^^^CR^GS20F004P^|</w:t>
      </w:r>
    </w:p>
    <w:p w14:paraId="5806A3DE"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DTM^167^170117^|</w:t>
      </w:r>
    </w:p>
    <w:p w14:paraId="11C95C75"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REF^ZZ^^BAYER ASPIRIN^|</w:t>
      </w:r>
    </w:p>
    <w:p w14:paraId="74ECC20D"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CTB^OR^^57^4^|</w:t>
      </w:r>
    </w:p>
    <w:p w14:paraId="39DD6CD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CTB^OR^^70^25^|</w:t>
      </w:r>
    </w:p>
    <w:p w14:paraId="7EA5B20C"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CTB^AP^^AP^2^|</w:t>
      </w:r>
    </w:p>
    <w:p w14:paraId="35AC61CF"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PID^F^CID^^^8 MG CAPSULES, GENERIC ASPIRIN^|</w:t>
      </w:r>
    </w:p>
    <w:p w14:paraId="313107F5"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PID^F^CID^^^BOTTLE OF 25 COATED CAPSULES^|</w:t>
      </w:r>
    </w:p>
    <w:p w14:paraId="410B1FF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PKG^F^^^6^ASPIRIN,CAPSULES,8MG,BOTTLE OF 25^|</w:t>
      </w:r>
    </w:p>
    <w:p w14:paraId="62D6180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PO4^25^|</w:t>
      </w:r>
    </w:p>
    <w:p w14:paraId="4A64A174"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G55^IN^20000006^0.0^EA^|</w:t>
      </w:r>
    </w:p>
    <w:p w14:paraId="1192C1F9"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CTT^3^|</w:t>
      </w:r>
    </w:p>
    <w:p w14:paraId="46283756"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SE^40^000001274^|</w:t>
      </w:r>
    </w:p>
    <w:p w14:paraId="0FDFBBD5"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ST^832^000001275^|</w:t>
      </w:r>
    </w:p>
    <w:p w14:paraId="153588D6"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BCT^PC^|</w:t>
      </w:r>
    </w:p>
    <w:p w14:paraId="41CF44E5"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REF^IA^41526^IEN^|</w:t>
      </w:r>
    </w:p>
    <w:p w14:paraId="4792E626"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N1^VN^LYFE FED VENDOR^ZZ^ORDER^^^|</w:t>
      </w:r>
    </w:p>
    <w:p w14:paraId="69941B4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LIN^1^IN^20000007^FT^6515^FS^^MG^^VN^RT10351^ND^^A3^^CG^2632^TP^^MF^AMERICAN MANUFACTURING COMPANY INCORPORATED^PD^GS1^PQ^VENDOR^|</w:t>
      </w:r>
    </w:p>
    <w:p w14:paraId="71E7DDC4"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SLN^1^^I^1.0^BX^25.73^^^CR^V797P 3737Q^|</w:t>
      </w:r>
    </w:p>
    <w:p w14:paraId="67339A04"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DTM^167^170118^|</w:t>
      </w:r>
    </w:p>
    <w:p w14:paraId="41A8885C"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REF^ZZ^^22 GAUGE^|</w:t>
      </w:r>
    </w:p>
    <w:p w14:paraId="79840364"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PID^F^CID^^^SYRINGE,LUER LOCK,3 CC,22 GAUGE X 1 1/2 INCH NEEDLE^|</w:t>
      </w:r>
    </w:p>
    <w:p w14:paraId="5883089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PID^F^CID^^^POLYPROPYLENE,STERILE, CLEAR BARREL, BOLD SCALE MARKINGS, LATEX- FREE, DISPOSIBLE^|</w:t>
      </w:r>
    </w:p>
    <w:p w14:paraId="35ED6D09"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PKG^F^^^1^SYRING,W/NEEDLE,3CC,22GA X 1 1/2,POLYPRO,STER,CLR BRL^|</w:t>
      </w:r>
    </w:p>
    <w:p w14:paraId="707CC67C"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PO4^100^|</w:t>
      </w:r>
    </w:p>
    <w:p w14:paraId="7DD7898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G55^IN^20000007^0.0^BX^|</w:t>
      </w:r>
    </w:p>
    <w:p w14:paraId="50C47522"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LIN^2^IN^20000008^FT^6515^FS^6515-01-296-1912^MG^^VN^84-424601^ND^^A3^^CG^2632^TP^^MF^SANTA'S ELF SHOP^PD^MANUFACTURER^PQ^HIBCC^|</w:t>
      </w:r>
    </w:p>
    <w:p w14:paraId="1BCE78E3"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SLN^2^^I^1.0^DZ^8.23^^^CR^V797P 3737Q^|</w:t>
      </w:r>
    </w:p>
    <w:p w14:paraId="5B0066A4"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DTM^167^170116^|</w:t>
      </w:r>
    </w:p>
    <w:p w14:paraId="396E9B0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PID^F^CID^^^DRESSING,PETROLATUM,GUAZE,NON-ADHERENT,3 X18 INCH, STRIP, PEEL OPEN OVERWRAP PACK,STERILE^|</w:t>
      </w:r>
    </w:p>
    <w:p w14:paraId="633E92F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PKG^F^^^1^DRESSING,PETROLATUM,GAUZE,NON-ADHERENT,3 X 18IN,STRIP,STER^|</w:t>
      </w:r>
    </w:p>
    <w:p w14:paraId="729900BE"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PO4^12^|</w:t>
      </w:r>
    </w:p>
    <w:p w14:paraId="72BE7241"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G55^IN^20000008^0.0^DZ^|</w:t>
      </w:r>
    </w:p>
    <w:p w14:paraId="0F3223EC"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LIN^3^IN^20000009^FT^651</w:t>
      </w:r>
      <w:r>
        <w:rPr>
          <w:rFonts w:ascii="Courier New" w:hAnsi="Courier New" w:cs="Courier New"/>
          <w:sz w:val="14"/>
          <w:szCs w:val="14"/>
        </w:rPr>
        <w:t>0^FS^^MG^^VN^KC2566^ND^^A3^</w:t>
      </w:r>
      <w:r w:rsidRPr="00217D6D">
        <w:rPr>
          <w:rFonts w:ascii="Courier New" w:hAnsi="Courier New" w:cs="Courier New"/>
          <w:sz w:val="14"/>
          <w:szCs w:val="14"/>
        </w:rPr>
        <w:t>^CG^2632^TP^^MF^AMERICAN MANUFACTURING COMPANY INCORPORATED^PD^NHRIC^PQ^ICCBBA^|</w:t>
      </w:r>
    </w:p>
    <w:p w14:paraId="1198D56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SLN^3^^I^1.0^CS^53.73^^^CR^V797P 3737Q^|</w:t>
      </w:r>
    </w:p>
    <w:p w14:paraId="2F3F7A8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DTM^167^170115^|</w:t>
      </w:r>
    </w:p>
    <w:p w14:paraId="314C6A08"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REF^ZZ^^GAUZE SPONGE^|</w:t>
      </w:r>
    </w:p>
    <w:p w14:paraId="5B8C785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PID^F^CID^^^SPONGE,GAUZE,4 X 4 INCH,NON-STERILE,8-PLY,BULK^|</w:t>
      </w:r>
    </w:p>
    <w:p w14:paraId="36F18DBA"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lastRenderedPageBreak/>
        <w:t>PKG^F^^^1^SPONGE,GAUZE,4 X 4IN,NON-STER,8-PLY,BULK PACKAGING,ABSORB^|</w:t>
      </w:r>
    </w:p>
    <w:p w14:paraId="6BD6F687"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PO4^4000^|</w:t>
      </w:r>
    </w:p>
    <w:p w14:paraId="30BC90B4"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G55^IN^20000009^0.0^CS^|</w:t>
      </w:r>
    </w:p>
    <w:p w14:paraId="4D082660"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CTT^3^|</w:t>
      </w:r>
    </w:p>
    <w:p w14:paraId="4CB51AAC"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SE^28^000001275^|</w:t>
      </w:r>
    </w:p>
    <w:p w14:paraId="5ACD249B" w14:textId="77777777" w:rsidR="00EA4E1C" w:rsidRPr="00217D6D" w:rsidRDefault="00EA4E1C" w:rsidP="00EA4E1C">
      <w:pPr>
        <w:pStyle w:val="NoSpacing"/>
        <w:rPr>
          <w:rFonts w:ascii="Courier New" w:hAnsi="Courier New" w:cs="Courier New"/>
          <w:sz w:val="14"/>
          <w:szCs w:val="14"/>
        </w:rPr>
      </w:pPr>
      <w:r w:rsidRPr="00217D6D">
        <w:rPr>
          <w:rFonts w:ascii="Courier New" w:hAnsi="Courier New" w:cs="Courier New"/>
          <w:sz w:val="14"/>
          <w:szCs w:val="14"/>
        </w:rPr>
        <w:t>GE^2^559^|</w:t>
      </w:r>
    </w:p>
    <w:p w14:paraId="21A647E9" w14:textId="77777777" w:rsidR="00A11FE6" w:rsidRDefault="00EA4E1C" w:rsidP="007825A7">
      <w:pPr>
        <w:pStyle w:val="NoSpacing"/>
        <w:sectPr w:rsidR="00A11FE6" w:rsidSect="00751211">
          <w:headerReference w:type="even" r:id="rId87"/>
          <w:headerReference w:type="default" r:id="rId88"/>
          <w:pgSz w:w="12240" w:h="15840" w:code="1"/>
          <w:pgMar w:top="1440" w:right="1440" w:bottom="1440" w:left="1440" w:header="720" w:footer="720" w:gutter="0"/>
          <w:cols w:space="720"/>
          <w:titlePg/>
        </w:sectPr>
      </w:pPr>
      <w:r w:rsidRPr="00217D6D">
        <w:rPr>
          <w:rFonts w:ascii="Courier New" w:hAnsi="Courier New" w:cs="Courier New"/>
          <w:sz w:val="14"/>
          <w:szCs w:val="14"/>
        </w:rPr>
        <w:t>IEA^1^000123550^</w:t>
      </w:r>
    </w:p>
    <w:p w14:paraId="03218659" w14:textId="77777777" w:rsidR="00E02519" w:rsidRPr="000247A8" w:rsidRDefault="00E02519" w:rsidP="007825A7">
      <w:pPr>
        <w:pStyle w:val="Heading1NoNum"/>
        <w:rPr>
          <w:rFonts w:eastAsia="Arial Unicode MS"/>
        </w:rPr>
      </w:pPr>
      <w:r w:rsidRPr="000247A8">
        <w:rPr>
          <w:rFonts w:eastAsia="Arial Unicode MS"/>
        </w:rPr>
        <w:lastRenderedPageBreak/>
        <w:t>Index</w:t>
      </w:r>
    </w:p>
    <w:p w14:paraId="1EC3C74A" w14:textId="77777777" w:rsidR="00E02519" w:rsidRPr="000247A8" w:rsidRDefault="00E02519" w:rsidP="00E02519">
      <w:pPr>
        <w:sectPr w:rsidR="00E02519" w:rsidRPr="000247A8" w:rsidSect="00751211">
          <w:headerReference w:type="first" r:id="rId89"/>
          <w:pgSz w:w="12240" w:h="15840" w:code="1"/>
          <w:pgMar w:top="1440" w:right="1440" w:bottom="1440" w:left="1440" w:header="720" w:footer="720" w:gutter="0"/>
          <w:cols w:space="720"/>
          <w:titlePg/>
        </w:sectPr>
      </w:pPr>
    </w:p>
    <w:bookmarkEnd w:id="1219"/>
    <w:p w14:paraId="26A28D7F" w14:textId="77777777" w:rsidR="00B46374" w:rsidRDefault="00B46374" w:rsidP="00B46374">
      <w:pPr>
        <w:pStyle w:val="IndexHeading"/>
        <w:keepNext/>
        <w:tabs>
          <w:tab w:val="right" w:pos="4310"/>
        </w:tabs>
        <w:spacing w:before="0"/>
        <w:ind w:left="144"/>
        <w:rPr>
          <w:noProof/>
          <w:sz w:val="20"/>
        </w:rPr>
        <w:sectPr w:rsidR="00B46374" w:rsidSect="00751211">
          <w:headerReference w:type="even" r:id="rId90"/>
          <w:headerReference w:type="default" r:id="rId91"/>
          <w:headerReference w:type="first" r:id="rId92"/>
          <w:type w:val="continuous"/>
          <w:pgSz w:w="12240" w:h="15840" w:code="1"/>
          <w:pgMar w:top="1440" w:right="1440" w:bottom="1440" w:left="1440" w:header="720" w:footer="720" w:gutter="0"/>
          <w:cols w:num="2" w:space="720"/>
          <w:titlePg/>
        </w:sectPr>
      </w:pPr>
      <w:r>
        <w:rPr>
          <w:sz w:val="20"/>
        </w:rPr>
        <w:fldChar w:fldCharType="begin"/>
      </w:r>
      <w:r>
        <w:rPr>
          <w:sz w:val="20"/>
        </w:rPr>
        <w:instrText xml:space="preserve"> INDEX \h "A" \c "2" \z "1033" </w:instrText>
      </w:r>
      <w:r>
        <w:rPr>
          <w:sz w:val="20"/>
        </w:rPr>
        <w:fldChar w:fldCharType="separate"/>
      </w:r>
    </w:p>
    <w:p w14:paraId="451B046C" w14:textId="77777777" w:rsidR="00B46374" w:rsidRPr="00C4229D" w:rsidRDefault="00B46374" w:rsidP="00B46374">
      <w:pPr>
        <w:pStyle w:val="IndexHeading"/>
        <w:keepNext/>
        <w:tabs>
          <w:tab w:val="right" w:pos="4310"/>
        </w:tabs>
        <w:spacing w:before="0"/>
        <w:ind w:left="144"/>
        <w:rPr>
          <w:rFonts w:ascii="Calibri" w:hAnsi="Calibri"/>
          <w:b w:val="0"/>
          <w:bCs w:val="0"/>
          <w:noProof/>
        </w:rPr>
      </w:pPr>
      <w:r>
        <w:rPr>
          <w:noProof/>
        </w:rPr>
        <w:t>A</w:t>
      </w:r>
    </w:p>
    <w:p w14:paraId="3885816C" w14:textId="77777777" w:rsidR="00B46374" w:rsidRDefault="00B46374" w:rsidP="007825A7">
      <w:pPr>
        <w:pStyle w:val="Index1"/>
      </w:pPr>
      <w:r>
        <w:t>AAC, 4</w:t>
      </w:r>
    </w:p>
    <w:p w14:paraId="74C2CC12" w14:textId="77777777" w:rsidR="00B46374" w:rsidRPr="00B46374" w:rsidRDefault="00B46374" w:rsidP="007825A7">
      <w:pPr>
        <w:pStyle w:val="Index1"/>
      </w:pPr>
      <w:r w:rsidRPr="00B46374">
        <w:t>access</w:t>
      </w:r>
    </w:p>
    <w:p w14:paraId="701BC573" w14:textId="77777777" w:rsidR="00B46374" w:rsidRPr="00B46374" w:rsidRDefault="00B46374" w:rsidP="00B46374">
      <w:pPr>
        <w:pStyle w:val="Index2"/>
      </w:pPr>
      <w:r w:rsidRPr="00B46374">
        <w:t>security</w:t>
      </w:r>
    </w:p>
    <w:p w14:paraId="7472B0CE" w14:textId="77777777" w:rsidR="00B46374" w:rsidRPr="00B46374" w:rsidRDefault="00B46374" w:rsidP="00B46374">
      <w:pPr>
        <w:pStyle w:val="Index3"/>
      </w:pPr>
      <w:r w:rsidRPr="00B46374">
        <w:t>file, 73</w:t>
      </w:r>
    </w:p>
    <w:p w14:paraId="6EF5BB8E" w14:textId="77777777" w:rsidR="00B46374" w:rsidRDefault="00B46374" w:rsidP="007825A7">
      <w:pPr>
        <w:pStyle w:val="Index1"/>
      </w:pPr>
      <w:r>
        <w:t>adjustment, 4</w:t>
      </w:r>
    </w:p>
    <w:p w14:paraId="64292601" w14:textId="77777777" w:rsidR="00B46374" w:rsidRDefault="00B46374" w:rsidP="007825A7">
      <w:pPr>
        <w:pStyle w:val="Index1"/>
      </w:pPr>
      <w:r>
        <w:t>appendices</w:t>
      </w:r>
    </w:p>
    <w:p w14:paraId="19A3D21A" w14:textId="77777777" w:rsidR="00B46374" w:rsidRDefault="00B46374" w:rsidP="00B46374">
      <w:pPr>
        <w:pStyle w:val="Index2"/>
      </w:pPr>
      <w:r>
        <w:t>list of, xi</w:t>
      </w:r>
    </w:p>
    <w:p w14:paraId="3CBFEBD7" w14:textId="77777777" w:rsidR="00B46374" w:rsidRDefault="00B46374" w:rsidP="007825A7">
      <w:pPr>
        <w:pStyle w:val="Index1"/>
      </w:pPr>
      <w:r>
        <w:t>archive/purge menu options suggested order, 246</w:t>
      </w:r>
    </w:p>
    <w:p w14:paraId="29C75A05" w14:textId="77777777" w:rsidR="00B46374" w:rsidRDefault="00B46374" w:rsidP="007825A7">
      <w:pPr>
        <w:pStyle w:val="Index1"/>
      </w:pPr>
      <w:r>
        <w:t>archive/purge options, 243</w:t>
      </w:r>
    </w:p>
    <w:p w14:paraId="5FD52D28" w14:textId="77777777" w:rsidR="00B46374" w:rsidRDefault="00B46374" w:rsidP="007825A7">
      <w:pPr>
        <w:pStyle w:val="Index1"/>
      </w:pPr>
      <w:r>
        <w:t>archive/purge utility files, 242</w:t>
      </w:r>
    </w:p>
    <w:p w14:paraId="10325258" w14:textId="77777777" w:rsidR="00B46374" w:rsidRDefault="00B46374" w:rsidP="007825A7">
      <w:pPr>
        <w:pStyle w:val="Index1"/>
      </w:pPr>
      <w:r>
        <w:t>archiving and purging, 241</w:t>
      </w:r>
    </w:p>
    <w:p w14:paraId="758DA247" w14:textId="77777777" w:rsidR="00B46374" w:rsidRDefault="00B46374" w:rsidP="007825A7">
      <w:pPr>
        <w:pStyle w:val="Index1"/>
      </w:pPr>
      <w:r>
        <w:t>arrays, 291</w:t>
      </w:r>
    </w:p>
    <w:p w14:paraId="5597735B" w14:textId="77777777" w:rsidR="00B46374" w:rsidRDefault="00B46374" w:rsidP="007825A7">
      <w:pPr>
        <w:pStyle w:val="Index1"/>
      </w:pPr>
      <w:r>
        <w:t>Austin Automation Center (AAC), 4</w:t>
      </w:r>
    </w:p>
    <w:p w14:paraId="2E3143C0" w14:textId="77777777" w:rsidR="00B46374" w:rsidRDefault="00B46374" w:rsidP="007825A7">
      <w:pPr>
        <w:pStyle w:val="Index1"/>
      </w:pPr>
      <w:r>
        <w:t>auto-generate option, 5</w:t>
      </w:r>
    </w:p>
    <w:p w14:paraId="3300E07C" w14:textId="77777777" w:rsidR="00B46374" w:rsidRPr="00C4229D" w:rsidRDefault="00B46374">
      <w:pPr>
        <w:pStyle w:val="IndexHeading"/>
        <w:keepNext/>
        <w:tabs>
          <w:tab w:val="right" w:pos="4310"/>
        </w:tabs>
        <w:rPr>
          <w:rFonts w:ascii="Calibri" w:hAnsi="Calibri"/>
          <w:b w:val="0"/>
          <w:bCs w:val="0"/>
          <w:noProof/>
        </w:rPr>
      </w:pPr>
      <w:r>
        <w:rPr>
          <w:noProof/>
        </w:rPr>
        <w:t>B</w:t>
      </w:r>
    </w:p>
    <w:p w14:paraId="43B0D6AE" w14:textId="77777777" w:rsidR="00B46374" w:rsidRDefault="00B46374" w:rsidP="007825A7">
      <w:pPr>
        <w:pStyle w:val="Index1"/>
      </w:pPr>
      <w:r>
        <w:t>barcode reader, 4</w:t>
      </w:r>
    </w:p>
    <w:p w14:paraId="72289EAF" w14:textId="77777777" w:rsidR="00B46374" w:rsidRDefault="00B46374" w:rsidP="007825A7">
      <w:pPr>
        <w:pStyle w:val="Index1"/>
      </w:pPr>
      <w:r>
        <w:t>block sizing, 9</w:t>
      </w:r>
    </w:p>
    <w:p w14:paraId="1B5C98BC" w14:textId="77777777" w:rsidR="00B46374" w:rsidRDefault="00B46374" w:rsidP="007825A7">
      <w:pPr>
        <w:pStyle w:val="Index1"/>
      </w:pPr>
      <w:r>
        <w:t>budget information</w:t>
      </w:r>
    </w:p>
    <w:p w14:paraId="4A5C3332" w14:textId="77777777" w:rsidR="00B46374" w:rsidRDefault="00B46374" w:rsidP="00B46374">
      <w:pPr>
        <w:pStyle w:val="Index2"/>
      </w:pPr>
      <w:r>
        <w:t>Fiscal to Control Point, 5</w:t>
      </w:r>
    </w:p>
    <w:p w14:paraId="4E24E945" w14:textId="77777777" w:rsidR="00B46374" w:rsidRDefault="00B46374" w:rsidP="00B46374">
      <w:pPr>
        <w:pStyle w:val="Index2"/>
      </w:pPr>
      <w:r>
        <w:t>transmission, 5</w:t>
      </w:r>
    </w:p>
    <w:p w14:paraId="7915C950" w14:textId="77777777" w:rsidR="00B46374" w:rsidRDefault="00B46374" w:rsidP="007825A7">
      <w:pPr>
        <w:pStyle w:val="Index1"/>
      </w:pPr>
      <w:r>
        <w:t>bulletins, 231</w:t>
      </w:r>
    </w:p>
    <w:p w14:paraId="53D90CAE" w14:textId="77777777" w:rsidR="00B46374" w:rsidRPr="00C4229D" w:rsidRDefault="00B46374">
      <w:pPr>
        <w:pStyle w:val="IndexHeading"/>
        <w:keepNext/>
        <w:tabs>
          <w:tab w:val="right" w:pos="4310"/>
        </w:tabs>
        <w:rPr>
          <w:rFonts w:ascii="Calibri" w:hAnsi="Calibri"/>
          <w:b w:val="0"/>
          <w:bCs w:val="0"/>
          <w:noProof/>
        </w:rPr>
      </w:pPr>
      <w:r>
        <w:rPr>
          <w:noProof/>
        </w:rPr>
        <w:t>C</w:t>
      </w:r>
    </w:p>
    <w:p w14:paraId="48C84A8C" w14:textId="77777777" w:rsidR="00B46374" w:rsidRDefault="00B46374" w:rsidP="007825A7">
      <w:pPr>
        <w:pStyle w:val="Index1"/>
      </w:pPr>
      <w:r>
        <w:t>Checksums, 303</w:t>
      </w:r>
    </w:p>
    <w:p w14:paraId="46E0C6CF" w14:textId="77777777" w:rsidR="00B46374" w:rsidRDefault="00B46374" w:rsidP="007825A7">
      <w:pPr>
        <w:pStyle w:val="Index1"/>
      </w:pPr>
      <w:r>
        <w:t>components</w:t>
      </w:r>
    </w:p>
    <w:p w14:paraId="3837C6E5" w14:textId="77777777" w:rsidR="00B46374" w:rsidRDefault="00B46374" w:rsidP="00B46374">
      <w:pPr>
        <w:pStyle w:val="Index2"/>
      </w:pPr>
      <w:r>
        <w:t>functional</w:t>
      </w:r>
    </w:p>
    <w:p w14:paraId="4ED614E9" w14:textId="77777777" w:rsidR="00B46374" w:rsidRDefault="00B46374" w:rsidP="00B46374">
      <w:pPr>
        <w:pStyle w:val="Index3"/>
      </w:pPr>
      <w:r>
        <w:t>IFCAP, 1</w:t>
      </w:r>
    </w:p>
    <w:p w14:paraId="05ED00B2" w14:textId="77777777" w:rsidR="00B46374" w:rsidRDefault="00B46374" w:rsidP="007825A7">
      <w:pPr>
        <w:pStyle w:val="Index1"/>
      </w:pPr>
      <w:r>
        <w:t>contents</w:t>
      </w:r>
    </w:p>
    <w:p w14:paraId="70405C2A" w14:textId="77777777" w:rsidR="00B46374" w:rsidRDefault="00B46374" w:rsidP="00B46374">
      <w:pPr>
        <w:pStyle w:val="Index2"/>
      </w:pPr>
      <w:r>
        <w:t>table of, ix</w:t>
      </w:r>
    </w:p>
    <w:p w14:paraId="701CBD9A" w14:textId="77777777" w:rsidR="00B46374" w:rsidRDefault="00B46374" w:rsidP="007825A7">
      <w:pPr>
        <w:pStyle w:val="Index1"/>
      </w:pPr>
      <w:r>
        <w:t>Control Point, 2</w:t>
      </w:r>
    </w:p>
    <w:p w14:paraId="19A2B103" w14:textId="77777777" w:rsidR="00B46374" w:rsidRDefault="00B46374" w:rsidP="00B46374">
      <w:pPr>
        <w:pStyle w:val="Index2"/>
      </w:pPr>
      <w:r>
        <w:t>balance, 2</w:t>
      </w:r>
    </w:p>
    <w:p w14:paraId="116D8181" w14:textId="77777777" w:rsidR="00B46374" w:rsidRDefault="00B46374" w:rsidP="007825A7">
      <w:pPr>
        <w:pStyle w:val="Index1"/>
      </w:pPr>
      <w:r>
        <w:t>Create a Code Sheet</w:t>
      </w:r>
    </w:p>
    <w:p w14:paraId="310DFB4B" w14:textId="77777777" w:rsidR="00B46374" w:rsidRDefault="00B46374" w:rsidP="00B46374">
      <w:pPr>
        <w:pStyle w:val="Index2"/>
      </w:pPr>
      <w:r>
        <w:t>option, 4</w:t>
      </w:r>
    </w:p>
    <w:p w14:paraId="006E4664" w14:textId="77777777" w:rsidR="00B46374" w:rsidRPr="00C4229D" w:rsidRDefault="00B46374">
      <w:pPr>
        <w:pStyle w:val="IndexHeading"/>
        <w:keepNext/>
        <w:tabs>
          <w:tab w:val="right" w:pos="4310"/>
        </w:tabs>
        <w:rPr>
          <w:rFonts w:ascii="Calibri" w:hAnsi="Calibri"/>
          <w:b w:val="0"/>
          <w:bCs w:val="0"/>
          <w:noProof/>
        </w:rPr>
      </w:pPr>
      <w:r>
        <w:rPr>
          <w:noProof/>
        </w:rPr>
        <w:t>D</w:t>
      </w:r>
    </w:p>
    <w:p w14:paraId="218F0B26" w14:textId="77777777" w:rsidR="00B46374" w:rsidRDefault="00B46374" w:rsidP="007825A7">
      <w:pPr>
        <w:pStyle w:val="Index1"/>
      </w:pPr>
      <w:r>
        <w:t>Database Integration Agreements, 257</w:t>
      </w:r>
    </w:p>
    <w:p w14:paraId="07AB79B7" w14:textId="77777777" w:rsidR="00B46374" w:rsidRDefault="00B46374" w:rsidP="007825A7">
      <w:pPr>
        <w:pStyle w:val="Index1"/>
      </w:pPr>
      <w:r>
        <w:t>DataBase Integration Agreements, 261</w:t>
      </w:r>
    </w:p>
    <w:p w14:paraId="58691657" w14:textId="77777777" w:rsidR="00B46374" w:rsidRDefault="00B46374" w:rsidP="007825A7">
      <w:pPr>
        <w:pStyle w:val="Index1"/>
      </w:pPr>
      <w:r>
        <w:t>DBIAs, 257, 261</w:t>
      </w:r>
    </w:p>
    <w:p w14:paraId="528AFA48" w14:textId="77777777" w:rsidR="00B46374" w:rsidRDefault="00B46374" w:rsidP="007825A7">
      <w:pPr>
        <w:pStyle w:val="Index1"/>
      </w:pPr>
      <w:r>
        <w:t>default</w:t>
      </w:r>
    </w:p>
    <w:p w14:paraId="38B08941" w14:textId="77777777" w:rsidR="00B46374" w:rsidRDefault="00B46374" w:rsidP="00B46374">
      <w:pPr>
        <w:pStyle w:val="Index2"/>
      </w:pPr>
      <w:r>
        <w:t>printer, 11</w:t>
      </w:r>
    </w:p>
    <w:p w14:paraId="678E4812" w14:textId="77777777" w:rsidR="00B46374" w:rsidRDefault="00B46374" w:rsidP="00B46374">
      <w:pPr>
        <w:pStyle w:val="Index2"/>
      </w:pPr>
      <w:r>
        <w:t>printer codes, 11</w:t>
      </w:r>
    </w:p>
    <w:p w14:paraId="586FC2FD" w14:textId="77777777" w:rsidR="00B46374" w:rsidRDefault="00B46374" w:rsidP="007825A7">
      <w:pPr>
        <w:pStyle w:val="Index1"/>
      </w:pPr>
      <w:r>
        <w:t>description, 113</w:t>
      </w:r>
    </w:p>
    <w:p w14:paraId="529845B1" w14:textId="77777777" w:rsidR="00B46374" w:rsidRDefault="00B46374" w:rsidP="00B46374">
      <w:pPr>
        <w:pStyle w:val="Index2"/>
      </w:pPr>
      <w:r>
        <w:t>routines, 13</w:t>
      </w:r>
    </w:p>
    <w:p w14:paraId="36B672B7" w14:textId="77777777" w:rsidR="00B46374" w:rsidRDefault="00B46374" w:rsidP="007825A7">
      <w:pPr>
        <w:pStyle w:val="Index1"/>
      </w:pPr>
      <w:r>
        <w:t>distribution order, 5</w:t>
      </w:r>
    </w:p>
    <w:p w14:paraId="105BA10A" w14:textId="77777777" w:rsidR="00B46374" w:rsidRDefault="00B46374" w:rsidP="007825A7">
      <w:pPr>
        <w:pStyle w:val="Index1"/>
      </w:pPr>
      <w:r>
        <w:t>documents</w:t>
      </w:r>
    </w:p>
    <w:p w14:paraId="263DA5D8" w14:textId="77777777" w:rsidR="00B46374" w:rsidRDefault="00B46374" w:rsidP="00B46374">
      <w:pPr>
        <w:pStyle w:val="Index2"/>
      </w:pPr>
      <w:r>
        <w:t>online and hyperlinks, 8</w:t>
      </w:r>
    </w:p>
    <w:p w14:paraId="26102590" w14:textId="77777777" w:rsidR="00B46374" w:rsidRDefault="00B46374" w:rsidP="00B46374">
      <w:pPr>
        <w:pStyle w:val="Index2"/>
      </w:pPr>
      <w:r>
        <w:t>purchasing, 3</w:t>
      </w:r>
    </w:p>
    <w:p w14:paraId="547DD3D6" w14:textId="77777777" w:rsidR="00B46374" w:rsidRDefault="00B46374" w:rsidP="007825A7">
      <w:pPr>
        <w:pStyle w:val="Index1"/>
      </w:pPr>
      <w:r>
        <w:t>Documents</w:t>
      </w:r>
    </w:p>
    <w:p w14:paraId="7A34A05D" w14:textId="77777777" w:rsidR="00B46374" w:rsidRDefault="00B46374" w:rsidP="00B46374">
      <w:pPr>
        <w:pStyle w:val="Index2"/>
      </w:pPr>
      <w:r>
        <w:t>related, viii</w:t>
      </w:r>
    </w:p>
    <w:p w14:paraId="4FF91801" w14:textId="77777777" w:rsidR="00B46374" w:rsidRDefault="00B46374" w:rsidP="007825A7">
      <w:pPr>
        <w:pStyle w:val="Index1"/>
      </w:pPr>
      <w:r>
        <w:t>DynaMed</w:t>
      </w:r>
    </w:p>
    <w:p w14:paraId="221AC0E5" w14:textId="77777777" w:rsidR="00B46374" w:rsidRDefault="00B46374" w:rsidP="00B46374">
      <w:pPr>
        <w:pStyle w:val="Index2"/>
      </w:pPr>
      <w:r>
        <w:t>Item Display, 230</w:t>
      </w:r>
    </w:p>
    <w:p w14:paraId="7766E58F" w14:textId="77777777" w:rsidR="00B46374" w:rsidRDefault="00B46374" w:rsidP="00B46374">
      <w:pPr>
        <w:pStyle w:val="Index2"/>
      </w:pPr>
      <w:r>
        <w:t>Nightly Item Master File Update, 230</w:t>
      </w:r>
    </w:p>
    <w:p w14:paraId="41818D05" w14:textId="77777777" w:rsidR="00B46374" w:rsidRDefault="00B46374" w:rsidP="00B46374">
      <w:pPr>
        <w:pStyle w:val="Index2"/>
      </w:pPr>
      <w:r>
        <w:t>Nightly Vendor Master File Updates, 230</w:t>
      </w:r>
    </w:p>
    <w:p w14:paraId="220BCC37" w14:textId="77777777" w:rsidR="00B46374" w:rsidRDefault="00B46374" w:rsidP="00B46374">
      <w:pPr>
        <w:pStyle w:val="Index2"/>
      </w:pPr>
      <w:r>
        <w:t>RILs, 229</w:t>
      </w:r>
    </w:p>
    <w:p w14:paraId="39A613D3" w14:textId="77777777" w:rsidR="00B46374" w:rsidRPr="00C4229D" w:rsidRDefault="00B46374">
      <w:pPr>
        <w:pStyle w:val="IndexHeading"/>
        <w:keepNext/>
        <w:tabs>
          <w:tab w:val="right" w:pos="4310"/>
        </w:tabs>
        <w:rPr>
          <w:rFonts w:ascii="Calibri" w:hAnsi="Calibri"/>
          <w:b w:val="0"/>
          <w:bCs w:val="0"/>
          <w:noProof/>
        </w:rPr>
      </w:pPr>
      <w:r>
        <w:rPr>
          <w:noProof/>
        </w:rPr>
        <w:t>E</w:t>
      </w:r>
    </w:p>
    <w:p w14:paraId="3353682F" w14:textId="77777777" w:rsidR="00B46374" w:rsidRDefault="00B46374" w:rsidP="007825A7">
      <w:pPr>
        <w:pStyle w:val="Index1"/>
      </w:pPr>
      <w:r>
        <w:t>Excel, viii</w:t>
      </w:r>
    </w:p>
    <w:p w14:paraId="21D0A772" w14:textId="77777777" w:rsidR="00B46374" w:rsidRDefault="00B46374" w:rsidP="007825A7">
      <w:pPr>
        <w:pStyle w:val="Index1"/>
      </w:pPr>
      <w:r>
        <w:t>exemptions</w:t>
      </w:r>
    </w:p>
    <w:p w14:paraId="5CB4881E" w14:textId="77777777" w:rsidR="00B46374" w:rsidRDefault="00B46374" w:rsidP="00B46374">
      <w:pPr>
        <w:pStyle w:val="Index2"/>
      </w:pPr>
      <w:r>
        <w:t>SACC, 281</w:t>
      </w:r>
    </w:p>
    <w:p w14:paraId="14D6E096" w14:textId="77777777" w:rsidR="00B46374" w:rsidRDefault="00B46374" w:rsidP="007825A7">
      <w:pPr>
        <w:pStyle w:val="Index1"/>
      </w:pPr>
      <w:r>
        <w:t>expenditure request, 3</w:t>
      </w:r>
    </w:p>
    <w:p w14:paraId="12728D5F" w14:textId="77777777" w:rsidR="00B46374" w:rsidRPr="00C4229D" w:rsidRDefault="00B46374">
      <w:pPr>
        <w:pStyle w:val="IndexHeading"/>
        <w:keepNext/>
        <w:tabs>
          <w:tab w:val="right" w:pos="4310"/>
        </w:tabs>
        <w:rPr>
          <w:rFonts w:ascii="Calibri" w:hAnsi="Calibri"/>
          <w:b w:val="0"/>
          <w:bCs w:val="0"/>
          <w:noProof/>
        </w:rPr>
      </w:pPr>
      <w:r>
        <w:rPr>
          <w:noProof/>
        </w:rPr>
        <w:t>F</w:t>
      </w:r>
    </w:p>
    <w:p w14:paraId="4FA635CD" w14:textId="77777777" w:rsidR="00B46374" w:rsidRDefault="00B46374" w:rsidP="007825A7">
      <w:pPr>
        <w:pStyle w:val="Index1"/>
      </w:pPr>
      <w:r>
        <w:t>figures</w:t>
      </w:r>
    </w:p>
    <w:p w14:paraId="366ACD78" w14:textId="77777777" w:rsidR="00B46374" w:rsidRDefault="00B46374" w:rsidP="00B46374">
      <w:pPr>
        <w:pStyle w:val="Index2"/>
      </w:pPr>
      <w:r>
        <w:t>list of, xii</w:t>
      </w:r>
    </w:p>
    <w:p w14:paraId="3A593FD3" w14:textId="77777777" w:rsidR="00B46374" w:rsidRDefault="00B46374" w:rsidP="007825A7">
      <w:pPr>
        <w:pStyle w:val="Index1"/>
      </w:pPr>
      <w:r>
        <w:t>file</w:t>
      </w:r>
    </w:p>
    <w:p w14:paraId="0CF24338" w14:textId="77777777" w:rsidR="00B46374" w:rsidRDefault="00B46374" w:rsidP="00B46374">
      <w:pPr>
        <w:pStyle w:val="Index2"/>
      </w:pPr>
      <w:r>
        <w:t>block sizing, 9</w:t>
      </w:r>
    </w:p>
    <w:p w14:paraId="45096C59" w14:textId="77777777" w:rsidR="00B46374" w:rsidRDefault="00B46374" w:rsidP="007825A7">
      <w:pPr>
        <w:pStyle w:val="Index1"/>
      </w:pPr>
      <w:r>
        <w:t>file list, 51</w:t>
      </w:r>
    </w:p>
    <w:p w14:paraId="158E643B" w14:textId="77777777" w:rsidR="00B46374" w:rsidRDefault="00B46374" w:rsidP="00B46374">
      <w:pPr>
        <w:pStyle w:val="Index2"/>
      </w:pPr>
      <w:r>
        <w:t>with description</w:t>
      </w:r>
    </w:p>
    <w:p w14:paraId="12A7F35E" w14:textId="77777777" w:rsidR="00B46374" w:rsidRDefault="00B46374" w:rsidP="00B46374">
      <w:pPr>
        <w:pStyle w:val="Index3"/>
      </w:pPr>
      <w:r>
        <w:t>by file name, 68</w:t>
      </w:r>
    </w:p>
    <w:p w14:paraId="50301F02" w14:textId="77777777" w:rsidR="00B46374" w:rsidRDefault="00B46374" w:rsidP="00B46374">
      <w:pPr>
        <w:pStyle w:val="Index3"/>
      </w:pPr>
      <w:r>
        <w:t>by file number, 51</w:t>
      </w:r>
    </w:p>
    <w:p w14:paraId="612282F7" w14:textId="77777777" w:rsidR="00B46374" w:rsidRDefault="00B46374" w:rsidP="007825A7">
      <w:pPr>
        <w:pStyle w:val="Index1"/>
      </w:pPr>
      <w:r>
        <w:t>file protection, 72</w:t>
      </w:r>
    </w:p>
    <w:p w14:paraId="04072583" w14:textId="77777777" w:rsidR="00B46374" w:rsidRDefault="00B46374" w:rsidP="007825A7">
      <w:pPr>
        <w:pStyle w:val="Index1"/>
      </w:pPr>
      <w:r>
        <w:t>file security access, 73</w:t>
      </w:r>
    </w:p>
    <w:p w14:paraId="2136B5A9" w14:textId="77777777" w:rsidR="00B46374" w:rsidRDefault="00B46374" w:rsidP="007825A7">
      <w:pPr>
        <w:pStyle w:val="Index1"/>
      </w:pPr>
      <w:r>
        <w:t>FileMan components, 231</w:t>
      </w:r>
    </w:p>
    <w:p w14:paraId="4AE3C82B" w14:textId="77777777" w:rsidR="00B46374" w:rsidRDefault="00B46374" w:rsidP="007825A7">
      <w:pPr>
        <w:pStyle w:val="Index1"/>
      </w:pPr>
      <w:r>
        <w:t>files</w:t>
      </w:r>
    </w:p>
    <w:p w14:paraId="1F83072B" w14:textId="77777777" w:rsidR="00B46374" w:rsidRDefault="00B46374" w:rsidP="00B46374">
      <w:pPr>
        <w:pStyle w:val="Index2"/>
      </w:pPr>
      <w:r>
        <w:t>list of, 51</w:t>
      </w:r>
    </w:p>
    <w:p w14:paraId="00B6C588" w14:textId="77777777" w:rsidR="00B46374" w:rsidRDefault="00B46374" w:rsidP="007825A7">
      <w:pPr>
        <w:pStyle w:val="Index1"/>
      </w:pPr>
      <w:r>
        <w:t>Financial Management System (FMS), 2</w:t>
      </w:r>
    </w:p>
    <w:p w14:paraId="7EC49BC3" w14:textId="77777777" w:rsidR="00B46374" w:rsidRDefault="00B46374" w:rsidP="007825A7">
      <w:pPr>
        <w:pStyle w:val="Index1"/>
      </w:pPr>
      <w:r>
        <w:t>Financial Services Center, 298</w:t>
      </w:r>
    </w:p>
    <w:p w14:paraId="5798923C" w14:textId="77777777" w:rsidR="00B46374" w:rsidRDefault="00B46374" w:rsidP="007825A7">
      <w:pPr>
        <w:pStyle w:val="Index1"/>
      </w:pPr>
      <w:r>
        <w:t>fiscal status of funds</w:t>
      </w:r>
    </w:p>
    <w:p w14:paraId="132ED9B2" w14:textId="77777777" w:rsidR="00B46374" w:rsidRDefault="00B46374" w:rsidP="00B46374">
      <w:pPr>
        <w:pStyle w:val="Index2"/>
      </w:pPr>
      <w:r>
        <w:t>update, 4</w:t>
      </w:r>
    </w:p>
    <w:p w14:paraId="07624999" w14:textId="77777777" w:rsidR="00B46374" w:rsidRDefault="00B46374" w:rsidP="007825A7">
      <w:pPr>
        <w:pStyle w:val="Index1"/>
      </w:pPr>
      <w:r>
        <w:t>flag</w:t>
      </w:r>
    </w:p>
    <w:p w14:paraId="60AE3471" w14:textId="77777777" w:rsidR="00B46374" w:rsidRDefault="00B46374" w:rsidP="00B46374">
      <w:pPr>
        <w:pStyle w:val="Index2"/>
      </w:pPr>
      <w:r>
        <w:t>production/training, 12</w:t>
      </w:r>
    </w:p>
    <w:p w14:paraId="161EC64B" w14:textId="77777777" w:rsidR="00B46374" w:rsidRDefault="00B46374" w:rsidP="007825A7">
      <w:pPr>
        <w:pStyle w:val="Index1"/>
      </w:pPr>
      <w:r>
        <w:t>FMS, 2</w:t>
      </w:r>
    </w:p>
    <w:p w14:paraId="35A9ECA9" w14:textId="77777777" w:rsidR="00B46374" w:rsidRDefault="00B46374" w:rsidP="00B46374">
      <w:pPr>
        <w:pStyle w:val="Index2"/>
      </w:pPr>
      <w:r>
        <w:t>documents, 3</w:t>
      </w:r>
    </w:p>
    <w:p w14:paraId="52E8D8D3" w14:textId="77777777" w:rsidR="00B46374" w:rsidRDefault="00B46374" w:rsidP="007825A7">
      <w:pPr>
        <w:pStyle w:val="Index1"/>
      </w:pPr>
      <w:r>
        <w:t>Forms, 231</w:t>
      </w:r>
    </w:p>
    <w:p w14:paraId="49D2F0CA" w14:textId="77777777" w:rsidR="00B46374" w:rsidRDefault="00B46374" w:rsidP="007825A7">
      <w:pPr>
        <w:pStyle w:val="Index1"/>
      </w:pPr>
      <w:r>
        <w:t>FSC, 298</w:t>
      </w:r>
    </w:p>
    <w:p w14:paraId="3C6C62EE" w14:textId="77777777" w:rsidR="00B46374" w:rsidRDefault="00B46374" w:rsidP="007825A7">
      <w:pPr>
        <w:pStyle w:val="Index1"/>
      </w:pPr>
      <w:r>
        <w:t>funds</w:t>
      </w:r>
    </w:p>
    <w:p w14:paraId="251C0D5E" w14:textId="77777777" w:rsidR="00B46374" w:rsidRDefault="00B46374" w:rsidP="00B46374">
      <w:pPr>
        <w:pStyle w:val="Index2"/>
      </w:pPr>
      <w:r>
        <w:lastRenderedPageBreak/>
        <w:t>control, 2</w:t>
      </w:r>
    </w:p>
    <w:p w14:paraId="40399EDF" w14:textId="77777777" w:rsidR="00B46374" w:rsidRDefault="00B46374" w:rsidP="00B46374">
      <w:pPr>
        <w:pStyle w:val="Index2"/>
      </w:pPr>
      <w:r>
        <w:t>disbursement, 2</w:t>
      </w:r>
    </w:p>
    <w:p w14:paraId="7D90B50A" w14:textId="77777777" w:rsidR="00B46374" w:rsidRDefault="00B46374" w:rsidP="00B46374">
      <w:pPr>
        <w:pStyle w:val="Index2"/>
      </w:pPr>
      <w:r>
        <w:t>tracking, 2</w:t>
      </w:r>
    </w:p>
    <w:p w14:paraId="337E2D48" w14:textId="77777777" w:rsidR="00B46374" w:rsidRPr="00C4229D" w:rsidRDefault="00B46374">
      <w:pPr>
        <w:pStyle w:val="IndexHeading"/>
        <w:keepNext/>
        <w:tabs>
          <w:tab w:val="right" w:pos="4310"/>
        </w:tabs>
        <w:rPr>
          <w:rFonts w:ascii="Calibri" w:hAnsi="Calibri"/>
          <w:b w:val="0"/>
          <w:bCs w:val="0"/>
          <w:noProof/>
        </w:rPr>
      </w:pPr>
      <w:r>
        <w:rPr>
          <w:noProof/>
        </w:rPr>
        <w:t>G</w:t>
      </w:r>
    </w:p>
    <w:p w14:paraId="0A9BE552" w14:textId="77777777" w:rsidR="00B46374" w:rsidRDefault="00B46374" w:rsidP="007825A7">
      <w:pPr>
        <w:pStyle w:val="Index1"/>
      </w:pPr>
      <w:r>
        <w:t>Generic Inventory Package (GIP), vii, 4</w:t>
      </w:r>
    </w:p>
    <w:p w14:paraId="19B93D2E" w14:textId="77777777" w:rsidR="00B46374" w:rsidRDefault="00B46374" w:rsidP="007825A7">
      <w:pPr>
        <w:pStyle w:val="Index1"/>
      </w:pPr>
      <w:r>
        <w:t>GIP, vii, 4</w:t>
      </w:r>
    </w:p>
    <w:p w14:paraId="726CBEA3" w14:textId="77777777" w:rsidR="00B46374" w:rsidRDefault="00B46374" w:rsidP="007825A7">
      <w:pPr>
        <w:pStyle w:val="Index1"/>
      </w:pPr>
      <w:r>
        <w:t>globals</w:t>
      </w:r>
    </w:p>
    <w:p w14:paraId="50DA6481" w14:textId="77777777" w:rsidR="00B46374" w:rsidRDefault="00B46374" w:rsidP="00B46374">
      <w:pPr>
        <w:pStyle w:val="Index2"/>
      </w:pPr>
      <w:r>
        <w:t>journaling, 11</w:t>
      </w:r>
    </w:p>
    <w:p w14:paraId="654E9B47" w14:textId="77777777" w:rsidR="00B46374" w:rsidRDefault="00B46374" w:rsidP="007825A7">
      <w:pPr>
        <w:pStyle w:val="Index1"/>
      </w:pPr>
      <w:r>
        <w:t>glossary, 295</w:t>
      </w:r>
    </w:p>
    <w:p w14:paraId="13A7DAA6" w14:textId="77777777" w:rsidR="00B46374" w:rsidRPr="00C4229D" w:rsidRDefault="00B46374">
      <w:pPr>
        <w:pStyle w:val="IndexHeading"/>
        <w:keepNext/>
        <w:tabs>
          <w:tab w:val="right" w:pos="4310"/>
        </w:tabs>
        <w:rPr>
          <w:rFonts w:ascii="Calibri" w:hAnsi="Calibri"/>
          <w:b w:val="0"/>
          <w:bCs w:val="0"/>
          <w:noProof/>
        </w:rPr>
      </w:pPr>
      <w:r>
        <w:rPr>
          <w:noProof/>
        </w:rPr>
        <w:t>H</w:t>
      </w:r>
    </w:p>
    <w:p w14:paraId="297BBC57" w14:textId="77777777" w:rsidR="00B46374" w:rsidRDefault="00B46374" w:rsidP="007825A7">
      <w:pPr>
        <w:pStyle w:val="Index1"/>
      </w:pPr>
      <w:r>
        <w:t>Help Frames, 233</w:t>
      </w:r>
    </w:p>
    <w:p w14:paraId="0AF52BA0" w14:textId="77777777" w:rsidR="00B46374" w:rsidRDefault="00B46374" w:rsidP="007825A7">
      <w:pPr>
        <w:pStyle w:val="Index1"/>
      </w:pPr>
      <w:r>
        <w:t>hyperlinks, 8</w:t>
      </w:r>
    </w:p>
    <w:p w14:paraId="7A9760AE" w14:textId="77777777" w:rsidR="00B46374" w:rsidRPr="00C4229D" w:rsidRDefault="00B46374">
      <w:pPr>
        <w:pStyle w:val="IndexHeading"/>
        <w:keepNext/>
        <w:tabs>
          <w:tab w:val="right" w:pos="4310"/>
        </w:tabs>
        <w:rPr>
          <w:rFonts w:ascii="Calibri" w:hAnsi="Calibri"/>
          <w:b w:val="0"/>
          <w:bCs w:val="0"/>
          <w:noProof/>
        </w:rPr>
      </w:pPr>
      <w:r>
        <w:rPr>
          <w:noProof/>
        </w:rPr>
        <w:t>I</w:t>
      </w:r>
    </w:p>
    <w:p w14:paraId="1C64DEF6" w14:textId="77777777" w:rsidR="00B46374" w:rsidRDefault="00B46374" w:rsidP="007825A7">
      <w:pPr>
        <w:pStyle w:val="Index1"/>
      </w:pPr>
      <w:r>
        <w:t>icons</w:t>
      </w:r>
    </w:p>
    <w:p w14:paraId="64CA3EA2" w14:textId="77777777" w:rsidR="00B46374" w:rsidRDefault="00B46374" w:rsidP="00B46374">
      <w:pPr>
        <w:pStyle w:val="Index2"/>
      </w:pPr>
      <w:r>
        <w:t>for boxed notes, 7</w:t>
      </w:r>
    </w:p>
    <w:p w14:paraId="3DD1C0B1" w14:textId="77777777" w:rsidR="00B46374" w:rsidRDefault="00B46374" w:rsidP="007825A7">
      <w:pPr>
        <w:pStyle w:val="Index1"/>
      </w:pPr>
      <w:r>
        <w:t>IFCAP</w:t>
      </w:r>
    </w:p>
    <w:p w14:paraId="32DA1919" w14:textId="77777777" w:rsidR="00B46374" w:rsidRDefault="00B46374" w:rsidP="00B46374">
      <w:pPr>
        <w:pStyle w:val="Index2"/>
      </w:pPr>
      <w:r>
        <w:t>and DynaMed, vii</w:t>
      </w:r>
    </w:p>
    <w:p w14:paraId="7401A2E7" w14:textId="77777777" w:rsidR="00B46374" w:rsidRDefault="00B46374" w:rsidP="00B46374">
      <w:pPr>
        <w:pStyle w:val="Index2"/>
      </w:pPr>
      <w:r>
        <w:t>electronic signature, 2</w:t>
      </w:r>
    </w:p>
    <w:p w14:paraId="7DD37B6A" w14:textId="77777777" w:rsidR="00B46374" w:rsidRDefault="00B46374" w:rsidP="00B46374">
      <w:pPr>
        <w:pStyle w:val="Index2"/>
      </w:pPr>
      <w:r>
        <w:t>Package Security Guide, viii</w:t>
      </w:r>
    </w:p>
    <w:p w14:paraId="35328952" w14:textId="77777777" w:rsidR="00B46374" w:rsidRDefault="00B46374" w:rsidP="00B46374">
      <w:pPr>
        <w:pStyle w:val="Index2"/>
      </w:pPr>
      <w:r>
        <w:t>Release Notes and Installation Guide, viii</w:t>
      </w:r>
    </w:p>
    <w:p w14:paraId="6ECAD359" w14:textId="77777777" w:rsidR="00B46374" w:rsidRDefault="00B46374" w:rsidP="00B46374">
      <w:pPr>
        <w:pStyle w:val="Index2"/>
      </w:pPr>
      <w:r>
        <w:t>user guides, viii</w:t>
      </w:r>
    </w:p>
    <w:p w14:paraId="761ADEE3" w14:textId="77777777" w:rsidR="00B46374" w:rsidRDefault="00B46374" w:rsidP="007825A7">
      <w:pPr>
        <w:pStyle w:val="Index1"/>
      </w:pPr>
      <w:r>
        <w:t>integration</w:t>
      </w:r>
    </w:p>
    <w:p w14:paraId="7FE5977B" w14:textId="77777777" w:rsidR="00B46374" w:rsidRDefault="00B46374" w:rsidP="00B46374">
      <w:pPr>
        <w:pStyle w:val="Index2"/>
      </w:pPr>
      <w:r>
        <w:t>of component parts, 5</w:t>
      </w:r>
    </w:p>
    <w:p w14:paraId="25F154FA" w14:textId="77777777" w:rsidR="00B46374" w:rsidRDefault="00B46374" w:rsidP="007825A7">
      <w:pPr>
        <w:pStyle w:val="Index1"/>
      </w:pPr>
      <w:r>
        <w:t>internal namespaces, 13</w:t>
      </w:r>
    </w:p>
    <w:p w14:paraId="3655C813" w14:textId="77777777" w:rsidR="00B46374" w:rsidRDefault="00B46374" w:rsidP="007825A7">
      <w:pPr>
        <w:pStyle w:val="Index1"/>
      </w:pPr>
      <w:r>
        <w:t>inventory point</w:t>
      </w:r>
    </w:p>
    <w:p w14:paraId="13E93ECC" w14:textId="77777777" w:rsidR="00B46374" w:rsidRDefault="00B46374" w:rsidP="00B46374">
      <w:pPr>
        <w:pStyle w:val="Index2"/>
      </w:pPr>
      <w:r>
        <w:t>multiple, 5</w:t>
      </w:r>
    </w:p>
    <w:p w14:paraId="761ACCEE" w14:textId="77777777" w:rsidR="00B46374" w:rsidRPr="00C4229D" w:rsidRDefault="00B46374">
      <w:pPr>
        <w:pStyle w:val="IndexHeading"/>
        <w:keepNext/>
        <w:tabs>
          <w:tab w:val="right" w:pos="4310"/>
        </w:tabs>
        <w:rPr>
          <w:rFonts w:ascii="Calibri" w:hAnsi="Calibri"/>
          <w:b w:val="0"/>
          <w:bCs w:val="0"/>
          <w:noProof/>
        </w:rPr>
      </w:pPr>
      <w:r>
        <w:rPr>
          <w:noProof/>
        </w:rPr>
        <w:t>J</w:t>
      </w:r>
    </w:p>
    <w:p w14:paraId="7D34C8D5" w14:textId="77777777" w:rsidR="00B46374" w:rsidRDefault="00B46374" w:rsidP="007825A7">
      <w:pPr>
        <w:pStyle w:val="Index1"/>
      </w:pPr>
      <w:r>
        <w:t>journaling, 11</w:t>
      </w:r>
    </w:p>
    <w:p w14:paraId="6D0995AD" w14:textId="77777777" w:rsidR="00B46374" w:rsidRPr="00C4229D" w:rsidRDefault="00B46374">
      <w:pPr>
        <w:pStyle w:val="IndexHeading"/>
        <w:keepNext/>
        <w:tabs>
          <w:tab w:val="right" w:pos="4310"/>
        </w:tabs>
        <w:rPr>
          <w:rFonts w:ascii="Calibri" w:hAnsi="Calibri"/>
          <w:b w:val="0"/>
          <w:bCs w:val="0"/>
          <w:noProof/>
        </w:rPr>
      </w:pPr>
      <w:r>
        <w:rPr>
          <w:noProof/>
        </w:rPr>
        <w:t>K</w:t>
      </w:r>
    </w:p>
    <w:p w14:paraId="23C00942" w14:textId="77777777" w:rsidR="00B46374" w:rsidRDefault="00B46374" w:rsidP="007825A7">
      <w:pPr>
        <w:pStyle w:val="Index1"/>
      </w:pPr>
      <w:r>
        <w:t>Kernel components, 231</w:t>
      </w:r>
    </w:p>
    <w:p w14:paraId="192FE2C0" w14:textId="77777777" w:rsidR="00B46374" w:rsidRPr="00C4229D" w:rsidRDefault="00B46374">
      <w:pPr>
        <w:pStyle w:val="IndexHeading"/>
        <w:keepNext/>
        <w:tabs>
          <w:tab w:val="right" w:pos="4310"/>
        </w:tabs>
        <w:rPr>
          <w:rFonts w:ascii="Calibri" w:hAnsi="Calibri"/>
          <w:b w:val="0"/>
          <w:bCs w:val="0"/>
          <w:noProof/>
        </w:rPr>
      </w:pPr>
      <w:r>
        <w:rPr>
          <w:noProof/>
        </w:rPr>
        <w:t>L</w:t>
      </w:r>
    </w:p>
    <w:p w14:paraId="5D1A94F3" w14:textId="77777777" w:rsidR="00B46374" w:rsidRDefault="00B46374" w:rsidP="007825A7">
      <w:pPr>
        <w:pStyle w:val="Index1"/>
      </w:pPr>
      <w:r>
        <w:t>list</w:t>
      </w:r>
    </w:p>
    <w:p w14:paraId="5FD106C4" w14:textId="77777777" w:rsidR="00B46374" w:rsidRDefault="00B46374" w:rsidP="00B46374">
      <w:pPr>
        <w:pStyle w:val="Index2"/>
      </w:pPr>
      <w:r>
        <w:t>,menus, 113</w:t>
      </w:r>
    </w:p>
    <w:p w14:paraId="70FD7AE5" w14:textId="77777777" w:rsidR="00B46374" w:rsidRDefault="00B46374" w:rsidP="00B46374">
      <w:pPr>
        <w:pStyle w:val="Index2"/>
      </w:pPr>
      <w:r>
        <w:t>menu items, 213</w:t>
      </w:r>
    </w:p>
    <w:p w14:paraId="4760A065" w14:textId="77777777" w:rsidR="00B46374" w:rsidRDefault="00B46374" w:rsidP="00B46374">
      <w:pPr>
        <w:pStyle w:val="Index2"/>
      </w:pPr>
      <w:r>
        <w:t>of files, 51</w:t>
      </w:r>
    </w:p>
    <w:p w14:paraId="60F6309C" w14:textId="77777777" w:rsidR="00B46374" w:rsidRDefault="00B46374" w:rsidP="00B46374">
      <w:pPr>
        <w:pStyle w:val="Index2"/>
      </w:pPr>
      <w:r>
        <w:t>options, 113</w:t>
      </w:r>
    </w:p>
    <w:p w14:paraId="5FB3BC6B" w14:textId="77777777" w:rsidR="00B46374" w:rsidRDefault="00B46374" w:rsidP="00B46374">
      <w:pPr>
        <w:pStyle w:val="Index2"/>
      </w:pPr>
      <w:r>
        <w:t>routines, 113</w:t>
      </w:r>
    </w:p>
    <w:p w14:paraId="0D50365B" w14:textId="77777777" w:rsidR="00B46374" w:rsidRDefault="00B46374" w:rsidP="007825A7">
      <w:pPr>
        <w:pStyle w:val="Index1"/>
      </w:pPr>
      <w:r>
        <w:t>List Templates, 235</w:t>
      </w:r>
    </w:p>
    <w:p w14:paraId="59420099" w14:textId="77777777" w:rsidR="00B46374" w:rsidRPr="00C4229D" w:rsidRDefault="00B46374">
      <w:pPr>
        <w:pStyle w:val="IndexHeading"/>
        <w:keepNext/>
        <w:tabs>
          <w:tab w:val="right" w:pos="4310"/>
        </w:tabs>
        <w:rPr>
          <w:rFonts w:ascii="Calibri" w:hAnsi="Calibri"/>
          <w:b w:val="0"/>
          <w:bCs w:val="0"/>
          <w:noProof/>
        </w:rPr>
      </w:pPr>
      <w:r>
        <w:rPr>
          <w:noProof/>
        </w:rPr>
        <w:t>M</w:t>
      </w:r>
    </w:p>
    <w:p w14:paraId="541DC89E" w14:textId="77777777" w:rsidR="00B46374" w:rsidRDefault="00B46374" w:rsidP="007825A7">
      <w:pPr>
        <w:pStyle w:val="Index1"/>
      </w:pPr>
      <w:r>
        <w:t>Mail Groups, 237</w:t>
      </w:r>
    </w:p>
    <w:p w14:paraId="15A649D7" w14:textId="77777777" w:rsidR="00B46374" w:rsidRDefault="00B46374" w:rsidP="007825A7">
      <w:pPr>
        <w:pStyle w:val="Index1"/>
      </w:pPr>
      <w:r>
        <w:t>menu</w:t>
      </w:r>
    </w:p>
    <w:p w14:paraId="276B7AEC" w14:textId="77777777" w:rsidR="00B46374" w:rsidRDefault="00B46374" w:rsidP="00B46374">
      <w:pPr>
        <w:pStyle w:val="Index2"/>
      </w:pPr>
      <w:r>
        <w:t>assigning to user, 107</w:t>
      </w:r>
    </w:p>
    <w:p w14:paraId="615783F4" w14:textId="77777777" w:rsidR="00B46374" w:rsidRDefault="00B46374" w:rsidP="00B46374">
      <w:pPr>
        <w:pStyle w:val="Index2"/>
      </w:pPr>
      <w:r>
        <w:t>items, 213</w:t>
      </w:r>
    </w:p>
    <w:p w14:paraId="756E07C5" w14:textId="77777777" w:rsidR="00B46374" w:rsidRDefault="00B46374" w:rsidP="00B46374">
      <w:pPr>
        <w:pStyle w:val="Index2"/>
      </w:pPr>
      <w:r>
        <w:t>security keys, 107</w:t>
      </w:r>
    </w:p>
    <w:p w14:paraId="192D127F" w14:textId="77777777" w:rsidR="00B46374" w:rsidRDefault="00B46374" w:rsidP="00B46374">
      <w:pPr>
        <w:pStyle w:val="Index2"/>
      </w:pPr>
      <w:r>
        <w:t>structure, 107</w:t>
      </w:r>
    </w:p>
    <w:p w14:paraId="712B4469" w14:textId="77777777" w:rsidR="00B46374" w:rsidRDefault="00B46374" w:rsidP="00B46374">
      <w:pPr>
        <w:pStyle w:val="Index2"/>
      </w:pPr>
      <w:r>
        <w:t>text, 213</w:t>
      </w:r>
    </w:p>
    <w:p w14:paraId="23EC6BC7" w14:textId="77777777" w:rsidR="00B46374" w:rsidRDefault="00B46374" w:rsidP="007825A7">
      <w:pPr>
        <w:pStyle w:val="Index1"/>
      </w:pPr>
      <w:r>
        <w:t>menu text, 113</w:t>
      </w:r>
    </w:p>
    <w:p w14:paraId="3FEF800B" w14:textId="77777777" w:rsidR="00B46374" w:rsidRDefault="00B46374" w:rsidP="007825A7">
      <w:pPr>
        <w:pStyle w:val="Index1"/>
      </w:pPr>
      <w:r>
        <w:t>Microsoft, viii, 301</w:t>
      </w:r>
    </w:p>
    <w:p w14:paraId="620FFC29" w14:textId="77777777" w:rsidR="00B46374" w:rsidRPr="00C4229D" w:rsidRDefault="00B46374">
      <w:pPr>
        <w:pStyle w:val="IndexHeading"/>
        <w:keepNext/>
        <w:tabs>
          <w:tab w:val="right" w:pos="4310"/>
        </w:tabs>
        <w:rPr>
          <w:rFonts w:ascii="Calibri" w:hAnsi="Calibri"/>
          <w:b w:val="0"/>
          <w:bCs w:val="0"/>
          <w:noProof/>
        </w:rPr>
      </w:pPr>
      <w:r>
        <w:rPr>
          <w:noProof/>
        </w:rPr>
        <w:t>N</w:t>
      </w:r>
    </w:p>
    <w:p w14:paraId="1A49ACC1" w14:textId="77777777" w:rsidR="00B46374" w:rsidRDefault="00B46374" w:rsidP="007825A7">
      <w:pPr>
        <w:pStyle w:val="Index1"/>
      </w:pPr>
      <w:r>
        <w:t>namespaces</w:t>
      </w:r>
    </w:p>
    <w:p w14:paraId="17752542" w14:textId="77777777" w:rsidR="00B46374" w:rsidRDefault="00B46374" w:rsidP="00B46374">
      <w:pPr>
        <w:pStyle w:val="Index2"/>
      </w:pPr>
      <w:r>
        <w:t>internal, 13</w:t>
      </w:r>
    </w:p>
    <w:p w14:paraId="042310D9" w14:textId="77777777" w:rsidR="00B46374" w:rsidRPr="00C4229D" w:rsidRDefault="00B46374">
      <w:pPr>
        <w:pStyle w:val="IndexHeading"/>
        <w:keepNext/>
        <w:tabs>
          <w:tab w:val="right" w:pos="4310"/>
        </w:tabs>
        <w:rPr>
          <w:rFonts w:ascii="Calibri" w:hAnsi="Calibri"/>
          <w:b w:val="0"/>
          <w:bCs w:val="0"/>
          <w:noProof/>
        </w:rPr>
      </w:pPr>
      <w:r>
        <w:rPr>
          <w:noProof/>
        </w:rPr>
        <w:t>O</w:t>
      </w:r>
    </w:p>
    <w:p w14:paraId="504A0D54" w14:textId="77777777" w:rsidR="00B46374" w:rsidRDefault="00B46374" w:rsidP="007825A7">
      <w:pPr>
        <w:pStyle w:val="Index1"/>
      </w:pPr>
      <w:r>
        <w:t>obligating</w:t>
      </w:r>
    </w:p>
    <w:p w14:paraId="43EE27B5" w14:textId="77777777" w:rsidR="00B46374" w:rsidRDefault="00B46374" w:rsidP="00B46374">
      <w:pPr>
        <w:pStyle w:val="Index2"/>
      </w:pPr>
      <w:r>
        <w:t>purchase order, 3</w:t>
      </w:r>
    </w:p>
    <w:p w14:paraId="22761C94" w14:textId="77777777" w:rsidR="00B46374" w:rsidRDefault="00B46374" w:rsidP="007825A7">
      <w:pPr>
        <w:pStyle w:val="Index1"/>
      </w:pPr>
      <w:r>
        <w:t>obligation</w:t>
      </w:r>
    </w:p>
    <w:p w14:paraId="28331ABB" w14:textId="77777777" w:rsidR="00B46374" w:rsidRDefault="00B46374" w:rsidP="00B46374">
      <w:pPr>
        <w:pStyle w:val="Index2"/>
      </w:pPr>
      <w:r>
        <w:t>transmission to Fiscal, 6</w:t>
      </w:r>
    </w:p>
    <w:p w14:paraId="4B953DEB" w14:textId="77777777" w:rsidR="00B46374" w:rsidRDefault="00B46374" w:rsidP="007825A7">
      <w:pPr>
        <w:pStyle w:val="Index1"/>
      </w:pPr>
      <w:r>
        <w:t>OLCS, 19, 66, 238, 298</w:t>
      </w:r>
    </w:p>
    <w:p w14:paraId="37752CE0" w14:textId="77777777" w:rsidR="00B46374" w:rsidRDefault="00B46374" w:rsidP="007825A7">
      <w:pPr>
        <w:pStyle w:val="Index1"/>
      </w:pPr>
      <w:r>
        <w:t>On-Line Certification System, 298</w:t>
      </w:r>
    </w:p>
    <w:p w14:paraId="25475250" w14:textId="77777777" w:rsidR="00B46374" w:rsidRDefault="00B46374" w:rsidP="007825A7">
      <w:pPr>
        <w:pStyle w:val="Index1"/>
      </w:pPr>
      <w:r>
        <w:t>option</w:t>
      </w:r>
    </w:p>
    <w:p w14:paraId="3C2D7EBC" w14:textId="77777777" w:rsidR="00B46374" w:rsidRDefault="00B46374" w:rsidP="00B46374">
      <w:pPr>
        <w:pStyle w:val="Index2"/>
      </w:pPr>
      <w:r>
        <w:t>auto-generate, 5</w:t>
      </w:r>
    </w:p>
    <w:p w14:paraId="3863CA90" w14:textId="77777777" w:rsidR="00B46374" w:rsidRDefault="00B46374" w:rsidP="00B46374">
      <w:pPr>
        <w:pStyle w:val="Index2"/>
      </w:pPr>
      <w:r>
        <w:t>Create a Code Sheet, 4</w:t>
      </w:r>
    </w:p>
    <w:p w14:paraId="675ECF1A" w14:textId="77777777" w:rsidR="00B46374" w:rsidRDefault="00B46374" w:rsidP="00B46374">
      <w:pPr>
        <w:pStyle w:val="Index2"/>
      </w:pPr>
      <w:r>
        <w:t>list, 113</w:t>
      </w:r>
    </w:p>
    <w:p w14:paraId="3B3BFBA7" w14:textId="77777777" w:rsidR="00B46374" w:rsidRDefault="00B46374" w:rsidP="00B46374">
      <w:pPr>
        <w:pStyle w:val="Index2"/>
      </w:pPr>
      <w:r>
        <w:t>locks, 110</w:t>
      </w:r>
    </w:p>
    <w:p w14:paraId="0731FC08" w14:textId="77777777" w:rsidR="00B46374" w:rsidRPr="00C4229D" w:rsidRDefault="00B46374">
      <w:pPr>
        <w:pStyle w:val="IndexHeading"/>
        <w:keepNext/>
        <w:tabs>
          <w:tab w:val="right" w:pos="4310"/>
        </w:tabs>
        <w:rPr>
          <w:rFonts w:ascii="Calibri" w:hAnsi="Calibri"/>
          <w:b w:val="0"/>
          <w:bCs w:val="0"/>
          <w:noProof/>
        </w:rPr>
      </w:pPr>
      <w:r>
        <w:rPr>
          <w:noProof/>
        </w:rPr>
        <w:t>P</w:t>
      </w:r>
    </w:p>
    <w:p w14:paraId="239E6186" w14:textId="77777777" w:rsidR="00B46374" w:rsidRDefault="00B46374" w:rsidP="007825A7">
      <w:pPr>
        <w:pStyle w:val="Index1"/>
      </w:pPr>
      <w:r>
        <w:t>package-wide variables, 291</w:t>
      </w:r>
    </w:p>
    <w:p w14:paraId="0E102860" w14:textId="77777777" w:rsidR="00B46374" w:rsidRDefault="00B46374" w:rsidP="007825A7">
      <w:pPr>
        <w:pStyle w:val="Index1"/>
      </w:pPr>
      <w:r>
        <w:t>physical count, 4</w:t>
      </w:r>
    </w:p>
    <w:p w14:paraId="1CE9A46C" w14:textId="77777777" w:rsidR="00B46374" w:rsidRDefault="00B46374" w:rsidP="007825A7">
      <w:pPr>
        <w:pStyle w:val="Index1"/>
      </w:pPr>
      <w:r>
        <w:t>PO, 3</w:t>
      </w:r>
    </w:p>
    <w:p w14:paraId="4A5589E4" w14:textId="77777777" w:rsidR="00B46374" w:rsidRDefault="00B46374" w:rsidP="007825A7">
      <w:pPr>
        <w:pStyle w:val="Index1"/>
      </w:pPr>
      <w:r>
        <w:t>pointers, 265</w:t>
      </w:r>
    </w:p>
    <w:p w14:paraId="4E97D4AE" w14:textId="77777777" w:rsidR="00B46374" w:rsidRDefault="00B46374" w:rsidP="007825A7">
      <w:pPr>
        <w:pStyle w:val="Index1"/>
      </w:pPr>
      <w:r>
        <w:t>Primary Inventory, vii</w:t>
      </w:r>
    </w:p>
    <w:p w14:paraId="31C703C9" w14:textId="77777777" w:rsidR="00B46374" w:rsidRDefault="00B46374" w:rsidP="007825A7">
      <w:pPr>
        <w:pStyle w:val="Index1"/>
      </w:pPr>
      <w:r>
        <w:t>print templates, 77</w:t>
      </w:r>
    </w:p>
    <w:p w14:paraId="3AE8F110" w14:textId="77777777" w:rsidR="00B46374" w:rsidRDefault="00B46374" w:rsidP="007825A7">
      <w:pPr>
        <w:pStyle w:val="Index1"/>
      </w:pPr>
      <w:r>
        <w:t>printer</w:t>
      </w:r>
    </w:p>
    <w:p w14:paraId="1574D1C0" w14:textId="77777777" w:rsidR="00B46374" w:rsidRDefault="00B46374" w:rsidP="00B46374">
      <w:pPr>
        <w:pStyle w:val="Index2"/>
      </w:pPr>
      <w:r>
        <w:t>default, 11</w:t>
      </w:r>
    </w:p>
    <w:p w14:paraId="3D9F6B8C" w14:textId="77777777" w:rsidR="00B46374" w:rsidRDefault="00B46374" w:rsidP="00B46374">
      <w:pPr>
        <w:pStyle w:val="Index2"/>
      </w:pPr>
      <w:r>
        <w:t>default codes, 11</w:t>
      </w:r>
    </w:p>
    <w:p w14:paraId="27EDA790" w14:textId="77777777" w:rsidR="00B46374" w:rsidRDefault="00B46374" w:rsidP="007825A7">
      <w:pPr>
        <w:pStyle w:val="Index1"/>
      </w:pPr>
      <w:r>
        <w:t>production/training flag, 12</w:t>
      </w:r>
    </w:p>
    <w:p w14:paraId="634200A6" w14:textId="77777777" w:rsidR="00B46374" w:rsidRDefault="00B46374" w:rsidP="007825A7">
      <w:pPr>
        <w:pStyle w:val="Index1"/>
      </w:pPr>
      <w:r>
        <w:t>protection</w:t>
      </w:r>
    </w:p>
    <w:p w14:paraId="761FC920" w14:textId="77777777" w:rsidR="00B46374" w:rsidRDefault="00B46374" w:rsidP="00B46374">
      <w:pPr>
        <w:pStyle w:val="Index2"/>
      </w:pPr>
      <w:r>
        <w:t>file, 72</w:t>
      </w:r>
    </w:p>
    <w:p w14:paraId="3C73D540" w14:textId="77777777" w:rsidR="00B46374" w:rsidRDefault="00B46374" w:rsidP="007825A7">
      <w:pPr>
        <w:pStyle w:val="Index1"/>
      </w:pPr>
      <w:r>
        <w:t>Protocols, 233</w:t>
      </w:r>
    </w:p>
    <w:p w14:paraId="42C8BF35" w14:textId="77777777" w:rsidR="00B46374" w:rsidRDefault="00B46374" w:rsidP="007825A7">
      <w:pPr>
        <w:pStyle w:val="Index1"/>
      </w:pPr>
      <w:r>
        <w:t>purchase order</w:t>
      </w:r>
    </w:p>
    <w:p w14:paraId="2A5C2E9E" w14:textId="77777777" w:rsidR="00B46374" w:rsidRDefault="00B46374" w:rsidP="00B46374">
      <w:pPr>
        <w:pStyle w:val="Index2"/>
      </w:pPr>
      <w:r>
        <w:t>obligating, 3</w:t>
      </w:r>
    </w:p>
    <w:p w14:paraId="2D753F7D" w14:textId="77777777" w:rsidR="00B46374" w:rsidRDefault="00B46374" w:rsidP="007825A7">
      <w:pPr>
        <w:pStyle w:val="Index1"/>
      </w:pPr>
      <w:r>
        <w:t>Purchase Order (PO), 3</w:t>
      </w:r>
    </w:p>
    <w:p w14:paraId="06115AF5" w14:textId="77777777" w:rsidR="00B46374" w:rsidRDefault="00B46374" w:rsidP="007825A7">
      <w:pPr>
        <w:pStyle w:val="Index1"/>
      </w:pPr>
      <w:r>
        <w:t>purchasing</w:t>
      </w:r>
    </w:p>
    <w:p w14:paraId="62DB137D" w14:textId="77777777" w:rsidR="00B46374" w:rsidRDefault="00B46374" w:rsidP="00B46374">
      <w:pPr>
        <w:pStyle w:val="Index2"/>
      </w:pPr>
      <w:r>
        <w:t>documents, 3</w:t>
      </w:r>
    </w:p>
    <w:p w14:paraId="09877BE1" w14:textId="77777777" w:rsidR="00B46374" w:rsidRDefault="00B46374" w:rsidP="007825A7">
      <w:pPr>
        <w:pStyle w:val="Index1"/>
      </w:pPr>
      <w:r>
        <w:t>purchasing agent, 3</w:t>
      </w:r>
    </w:p>
    <w:p w14:paraId="2DA81592" w14:textId="77777777" w:rsidR="00B46374" w:rsidRDefault="00B46374" w:rsidP="007825A7">
      <w:pPr>
        <w:pStyle w:val="Index1"/>
      </w:pPr>
      <w:r>
        <w:lastRenderedPageBreak/>
        <w:t>PurgeMaster, 241, 245</w:t>
      </w:r>
    </w:p>
    <w:p w14:paraId="245049AC" w14:textId="77777777" w:rsidR="00B46374" w:rsidRDefault="00B46374" w:rsidP="007825A7">
      <w:pPr>
        <w:pStyle w:val="Index1"/>
      </w:pPr>
      <w:r>
        <w:t>PurgeMaster cross-references, 243</w:t>
      </w:r>
    </w:p>
    <w:p w14:paraId="372717D6" w14:textId="77777777" w:rsidR="00B46374" w:rsidRDefault="00B46374" w:rsidP="007825A7">
      <w:pPr>
        <w:pStyle w:val="Index1"/>
      </w:pPr>
      <w:r>
        <w:t>Purpose, vii</w:t>
      </w:r>
    </w:p>
    <w:p w14:paraId="71CA4A1A" w14:textId="77777777" w:rsidR="00B46374" w:rsidRPr="00C4229D" w:rsidRDefault="00B46374">
      <w:pPr>
        <w:pStyle w:val="IndexHeading"/>
        <w:keepNext/>
        <w:tabs>
          <w:tab w:val="right" w:pos="4310"/>
        </w:tabs>
        <w:rPr>
          <w:rFonts w:ascii="Calibri" w:hAnsi="Calibri"/>
          <w:b w:val="0"/>
          <w:bCs w:val="0"/>
          <w:noProof/>
        </w:rPr>
      </w:pPr>
      <w:r>
        <w:rPr>
          <w:noProof/>
        </w:rPr>
        <w:t>R</w:t>
      </w:r>
    </w:p>
    <w:p w14:paraId="7889ADB8" w14:textId="77777777" w:rsidR="00B46374" w:rsidRDefault="00B46374" w:rsidP="007825A7">
      <w:pPr>
        <w:pStyle w:val="Index1"/>
      </w:pPr>
      <w:r>
        <w:t>receipt</w:t>
      </w:r>
    </w:p>
    <w:p w14:paraId="54DA69CC" w14:textId="77777777" w:rsidR="00B46374" w:rsidRDefault="00B46374" w:rsidP="00B46374">
      <w:pPr>
        <w:pStyle w:val="Index2"/>
      </w:pPr>
      <w:r>
        <w:t>distribution orders, 4</w:t>
      </w:r>
    </w:p>
    <w:p w14:paraId="5A199DFC" w14:textId="77777777" w:rsidR="00B46374" w:rsidRDefault="00B46374" w:rsidP="00B46374">
      <w:pPr>
        <w:pStyle w:val="Index2"/>
      </w:pPr>
      <w:r>
        <w:t>in purchase order, 4</w:t>
      </w:r>
    </w:p>
    <w:p w14:paraId="23CEB573" w14:textId="77777777" w:rsidR="00B46374" w:rsidRDefault="00B46374" w:rsidP="00B46374">
      <w:pPr>
        <w:pStyle w:val="Index2"/>
      </w:pPr>
      <w:r>
        <w:t>issue book, 4</w:t>
      </w:r>
    </w:p>
    <w:p w14:paraId="4C13BBA4" w14:textId="77777777" w:rsidR="00B46374" w:rsidRDefault="00B46374" w:rsidP="007825A7">
      <w:pPr>
        <w:pStyle w:val="Index1"/>
      </w:pPr>
      <w:r>
        <w:t>receiving report, 5</w:t>
      </w:r>
    </w:p>
    <w:p w14:paraId="2C126BA1" w14:textId="77777777" w:rsidR="00B46374" w:rsidRDefault="00B46374" w:rsidP="007825A7">
      <w:pPr>
        <w:pStyle w:val="Index1"/>
      </w:pPr>
      <w:r>
        <w:t>recommended equipment</w:t>
      </w:r>
    </w:p>
    <w:p w14:paraId="59B7CC4A" w14:textId="77777777" w:rsidR="00B46374" w:rsidRDefault="00B46374" w:rsidP="00B46374">
      <w:pPr>
        <w:pStyle w:val="Index2"/>
      </w:pPr>
      <w:r>
        <w:t>A&amp;MM, 10</w:t>
      </w:r>
    </w:p>
    <w:p w14:paraId="7B2513B0" w14:textId="77777777" w:rsidR="00B46374" w:rsidRDefault="00B46374" w:rsidP="00B46374">
      <w:pPr>
        <w:pStyle w:val="Index2"/>
      </w:pPr>
      <w:r>
        <w:t>Accounting Tech, 10</w:t>
      </w:r>
    </w:p>
    <w:p w14:paraId="58713ADA" w14:textId="77777777" w:rsidR="00B46374" w:rsidRDefault="00B46374" w:rsidP="00B46374">
      <w:pPr>
        <w:pStyle w:val="Index2"/>
      </w:pPr>
      <w:r>
        <w:t>Accounts Receivable, 10</w:t>
      </w:r>
    </w:p>
    <w:p w14:paraId="0AEB970A" w14:textId="77777777" w:rsidR="00B46374" w:rsidRDefault="00B46374" w:rsidP="00B46374">
      <w:pPr>
        <w:pStyle w:val="Index2"/>
      </w:pPr>
      <w:r>
        <w:t>Application Coordinator, 10</w:t>
      </w:r>
    </w:p>
    <w:p w14:paraId="0B0E05F2" w14:textId="77777777" w:rsidR="00B46374" w:rsidRDefault="00B46374" w:rsidP="00B46374">
      <w:pPr>
        <w:pStyle w:val="Index2"/>
      </w:pPr>
      <w:r>
        <w:t>Budget Analyst, 10</w:t>
      </w:r>
    </w:p>
    <w:p w14:paraId="3406C7F1" w14:textId="77777777" w:rsidR="00B46374" w:rsidRDefault="00B46374" w:rsidP="00B46374">
      <w:pPr>
        <w:pStyle w:val="Index2"/>
      </w:pPr>
      <w:r>
        <w:t>control points, 10</w:t>
      </w:r>
    </w:p>
    <w:p w14:paraId="033136C8" w14:textId="77777777" w:rsidR="00B46374" w:rsidRDefault="00B46374" w:rsidP="00B46374">
      <w:pPr>
        <w:pStyle w:val="Index2"/>
      </w:pPr>
      <w:r>
        <w:t>printer, 2237, 10</w:t>
      </w:r>
    </w:p>
    <w:p w14:paraId="120F3C0C" w14:textId="77777777" w:rsidR="00B46374" w:rsidRDefault="00B46374" w:rsidP="00B46374">
      <w:pPr>
        <w:pStyle w:val="Index2"/>
      </w:pPr>
      <w:r>
        <w:t>printer, dot matrix, 10</w:t>
      </w:r>
    </w:p>
    <w:p w14:paraId="6D7F6456" w14:textId="77777777" w:rsidR="00B46374" w:rsidRDefault="00B46374" w:rsidP="00B46374">
      <w:pPr>
        <w:pStyle w:val="Index2"/>
      </w:pPr>
      <w:r>
        <w:t>printer, FPDS reports, 10</w:t>
      </w:r>
    </w:p>
    <w:p w14:paraId="4B392F21" w14:textId="77777777" w:rsidR="00B46374" w:rsidRDefault="00B46374" w:rsidP="00B46374">
      <w:pPr>
        <w:pStyle w:val="Index2"/>
      </w:pPr>
      <w:r>
        <w:t>printer, Imprest Funds, 10</w:t>
      </w:r>
    </w:p>
    <w:p w14:paraId="6BD1D070" w14:textId="77777777" w:rsidR="00B46374" w:rsidRDefault="00B46374" w:rsidP="00B46374">
      <w:pPr>
        <w:pStyle w:val="Index2"/>
      </w:pPr>
      <w:r>
        <w:t>printer, laser, 10</w:t>
      </w:r>
    </w:p>
    <w:p w14:paraId="6B365584" w14:textId="77777777" w:rsidR="00B46374" w:rsidRDefault="00B46374" w:rsidP="00B46374">
      <w:pPr>
        <w:pStyle w:val="Index2"/>
      </w:pPr>
      <w:r>
        <w:t>printer, purchase orders, 10</w:t>
      </w:r>
    </w:p>
    <w:p w14:paraId="1E7B9A79" w14:textId="77777777" w:rsidR="00B46374" w:rsidRDefault="00B46374" w:rsidP="00B46374">
      <w:pPr>
        <w:pStyle w:val="Index2"/>
      </w:pPr>
      <w:r>
        <w:t>printer, Receiving Report, 10</w:t>
      </w:r>
    </w:p>
    <w:p w14:paraId="06E1CEA1" w14:textId="77777777" w:rsidR="00B46374" w:rsidRDefault="00B46374" w:rsidP="00B46374">
      <w:pPr>
        <w:pStyle w:val="Index2"/>
      </w:pPr>
      <w:r>
        <w:t>Warehouse, 10</w:t>
      </w:r>
    </w:p>
    <w:p w14:paraId="1FC0B295" w14:textId="77777777" w:rsidR="00B46374" w:rsidRDefault="00B46374" w:rsidP="007825A7">
      <w:pPr>
        <w:pStyle w:val="Index1"/>
      </w:pPr>
      <w:r>
        <w:t>Related documents, viii</w:t>
      </w:r>
    </w:p>
    <w:p w14:paraId="3E8FCB88" w14:textId="77777777" w:rsidR="00B46374" w:rsidRDefault="00B46374" w:rsidP="007825A7">
      <w:pPr>
        <w:pStyle w:val="Index1"/>
      </w:pPr>
      <w:r>
        <w:t>repetitive item list (RIL), 5</w:t>
      </w:r>
    </w:p>
    <w:p w14:paraId="2D7FEC3C" w14:textId="77777777" w:rsidR="00B46374" w:rsidRDefault="00B46374" w:rsidP="007825A7">
      <w:pPr>
        <w:pStyle w:val="Index1"/>
      </w:pPr>
      <w:r w:rsidRPr="000946DD">
        <w:t>Revision History</w:t>
      </w:r>
      <w:r>
        <w:t>, iii</w:t>
      </w:r>
    </w:p>
    <w:p w14:paraId="1F968CBF" w14:textId="77777777" w:rsidR="00B46374" w:rsidRDefault="00B46374" w:rsidP="007825A7">
      <w:pPr>
        <w:pStyle w:val="Index1"/>
      </w:pPr>
      <w:r>
        <w:t>RIL, 5</w:t>
      </w:r>
    </w:p>
    <w:p w14:paraId="6DA231C8" w14:textId="77777777" w:rsidR="00B46374" w:rsidRDefault="00B46374" w:rsidP="007825A7">
      <w:pPr>
        <w:pStyle w:val="Index1"/>
      </w:pPr>
      <w:r>
        <w:t>routines</w:t>
      </w:r>
    </w:p>
    <w:p w14:paraId="025CC0EB" w14:textId="77777777" w:rsidR="00B46374" w:rsidRDefault="00B46374" w:rsidP="00B46374">
      <w:pPr>
        <w:pStyle w:val="Index2"/>
      </w:pPr>
      <w:r>
        <w:t>description, 13</w:t>
      </w:r>
    </w:p>
    <w:p w14:paraId="3B61A334" w14:textId="77777777" w:rsidR="00B46374" w:rsidRDefault="00B46374" w:rsidP="00B46374">
      <w:pPr>
        <w:pStyle w:val="Index2"/>
      </w:pPr>
      <w:r>
        <w:t>list of, 14</w:t>
      </w:r>
    </w:p>
    <w:p w14:paraId="2BBEE5B3" w14:textId="77777777" w:rsidR="00B46374" w:rsidRPr="00C4229D" w:rsidRDefault="00B46374">
      <w:pPr>
        <w:pStyle w:val="IndexHeading"/>
        <w:keepNext/>
        <w:tabs>
          <w:tab w:val="right" w:pos="4310"/>
        </w:tabs>
        <w:rPr>
          <w:rFonts w:ascii="Calibri" w:hAnsi="Calibri"/>
          <w:b w:val="0"/>
          <w:bCs w:val="0"/>
          <w:noProof/>
        </w:rPr>
      </w:pPr>
      <w:r>
        <w:rPr>
          <w:noProof/>
        </w:rPr>
        <w:t>S</w:t>
      </w:r>
    </w:p>
    <w:p w14:paraId="557ECC68" w14:textId="77777777" w:rsidR="00B46374" w:rsidRDefault="00B46374" w:rsidP="007825A7">
      <w:pPr>
        <w:pStyle w:val="Index1"/>
      </w:pPr>
      <w:r>
        <w:t>SACC exemptions, 281</w:t>
      </w:r>
    </w:p>
    <w:p w14:paraId="7C749D73" w14:textId="77777777" w:rsidR="00B46374" w:rsidRDefault="00B46374" w:rsidP="007825A7">
      <w:pPr>
        <w:pStyle w:val="Index1"/>
      </w:pPr>
      <w:r>
        <w:t>Secondary Inventory, vii</w:t>
      </w:r>
    </w:p>
    <w:p w14:paraId="20C945A8" w14:textId="77777777" w:rsidR="00B46374" w:rsidRDefault="00B46374" w:rsidP="007825A7">
      <w:pPr>
        <w:pStyle w:val="Index1"/>
      </w:pPr>
      <w:r>
        <w:t>security access</w:t>
      </w:r>
    </w:p>
    <w:p w14:paraId="648201B1" w14:textId="77777777" w:rsidR="00B46374" w:rsidRDefault="00B46374" w:rsidP="00B46374">
      <w:pPr>
        <w:pStyle w:val="Index2"/>
      </w:pPr>
      <w:r>
        <w:t>file, 73</w:t>
      </w:r>
    </w:p>
    <w:p w14:paraId="6A87BDF6" w14:textId="77777777" w:rsidR="00B46374" w:rsidRDefault="00B46374" w:rsidP="007825A7">
      <w:pPr>
        <w:pStyle w:val="Index1"/>
      </w:pPr>
      <w:r>
        <w:t>security keys, 107, 1</w:t>
      </w:r>
    </w:p>
    <w:p w14:paraId="748F7E53" w14:textId="77777777" w:rsidR="00B46374" w:rsidRDefault="00B46374" w:rsidP="007825A7">
      <w:pPr>
        <w:pStyle w:val="Index1"/>
      </w:pPr>
      <w:r>
        <w:t>spreadsheet, viii</w:t>
      </w:r>
    </w:p>
    <w:p w14:paraId="3FEE2EF0" w14:textId="77777777" w:rsidR="00B46374" w:rsidRDefault="00B46374" w:rsidP="007825A7">
      <w:pPr>
        <w:pStyle w:val="Index1"/>
      </w:pPr>
      <w:r>
        <w:t>stock adjustments, 4</w:t>
      </w:r>
    </w:p>
    <w:p w14:paraId="2F8B7F89" w14:textId="77777777" w:rsidR="00B46374" w:rsidRDefault="00B46374" w:rsidP="007825A7">
      <w:pPr>
        <w:pStyle w:val="Index1"/>
      </w:pPr>
      <w:r>
        <w:t>Supply Warehouse, vii</w:t>
      </w:r>
    </w:p>
    <w:p w14:paraId="15A87626" w14:textId="77777777" w:rsidR="00B46374" w:rsidRDefault="00B46374" w:rsidP="007825A7">
      <w:pPr>
        <w:pStyle w:val="Index1"/>
      </w:pPr>
      <w:r>
        <w:t>symbols, 7</w:t>
      </w:r>
    </w:p>
    <w:p w14:paraId="7AC95F4D" w14:textId="77777777" w:rsidR="00B46374" w:rsidRPr="00C4229D" w:rsidRDefault="00B46374">
      <w:pPr>
        <w:pStyle w:val="IndexHeading"/>
        <w:keepNext/>
        <w:tabs>
          <w:tab w:val="right" w:pos="4310"/>
        </w:tabs>
        <w:rPr>
          <w:rFonts w:ascii="Calibri" w:hAnsi="Calibri"/>
          <w:b w:val="0"/>
          <w:bCs w:val="0"/>
          <w:noProof/>
        </w:rPr>
      </w:pPr>
      <w:r>
        <w:rPr>
          <w:noProof/>
        </w:rPr>
        <w:t>T</w:t>
      </w:r>
    </w:p>
    <w:p w14:paraId="1A5A0276" w14:textId="77777777" w:rsidR="00B46374" w:rsidRDefault="00B46374" w:rsidP="007825A7">
      <w:pPr>
        <w:pStyle w:val="Index1"/>
      </w:pPr>
      <w:r>
        <w:t>tables</w:t>
      </w:r>
    </w:p>
    <w:p w14:paraId="0A1D3B84" w14:textId="77777777" w:rsidR="00B46374" w:rsidRDefault="00B46374" w:rsidP="00B46374">
      <w:pPr>
        <w:pStyle w:val="Index2"/>
      </w:pPr>
      <w:r>
        <w:t>list of, xii</w:t>
      </w:r>
    </w:p>
    <w:p w14:paraId="1E80F7D8" w14:textId="77777777" w:rsidR="00B46374" w:rsidRDefault="00B46374" w:rsidP="00B46374">
      <w:pPr>
        <w:pStyle w:val="Index2"/>
      </w:pPr>
      <w:r>
        <w:t>translation, 12</w:t>
      </w:r>
    </w:p>
    <w:p w14:paraId="54B0D87C" w14:textId="77777777" w:rsidR="00B46374" w:rsidRDefault="00B46374" w:rsidP="007825A7">
      <w:pPr>
        <w:pStyle w:val="Index1"/>
      </w:pPr>
      <w:r>
        <w:t>templates</w:t>
      </w:r>
    </w:p>
    <w:p w14:paraId="1F6DDDAC" w14:textId="77777777" w:rsidR="00B46374" w:rsidRDefault="00B46374" w:rsidP="00B46374">
      <w:pPr>
        <w:pStyle w:val="Index2"/>
      </w:pPr>
      <w:r>
        <w:t>input, alphabetical, 92</w:t>
      </w:r>
    </w:p>
    <w:p w14:paraId="54DDD40B" w14:textId="77777777" w:rsidR="00B46374" w:rsidRDefault="00B46374" w:rsidP="00B46374">
      <w:pPr>
        <w:pStyle w:val="Index2"/>
      </w:pPr>
      <w:r>
        <w:t>input, file number order, 99</w:t>
      </w:r>
    </w:p>
    <w:p w14:paraId="5D1C8B8D" w14:textId="77777777" w:rsidR="00B46374" w:rsidRDefault="00B46374" w:rsidP="00B46374">
      <w:pPr>
        <w:pStyle w:val="Index2"/>
      </w:pPr>
      <w:r>
        <w:t>print, 77</w:t>
      </w:r>
    </w:p>
    <w:p w14:paraId="2B228D18" w14:textId="77777777" w:rsidR="00B46374" w:rsidRDefault="00B46374" w:rsidP="00B46374">
      <w:pPr>
        <w:pStyle w:val="Index2"/>
      </w:pPr>
      <w:r>
        <w:t>print, alphabetical order, 77</w:t>
      </w:r>
    </w:p>
    <w:p w14:paraId="678BA8A2" w14:textId="77777777" w:rsidR="00B46374" w:rsidRDefault="00B46374" w:rsidP="00B46374">
      <w:pPr>
        <w:pStyle w:val="Index2"/>
      </w:pPr>
      <w:r>
        <w:t>print, file number order, 82</w:t>
      </w:r>
    </w:p>
    <w:p w14:paraId="73D143A9" w14:textId="77777777" w:rsidR="00B46374" w:rsidRDefault="00B46374" w:rsidP="00B46374">
      <w:pPr>
        <w:pStyle w:val="Index2"/>
      </w:pPr>
      <w:r>
        <w:t>sort, alphabetical, 88</w:t>
      </w:r>
    </w:p>
    <w:p w14:paraId="3E1DB16A" w14:textId="77777777" w:rsidR="00B46374" w:rsidRDefault="00B46374" w:rsidP="00B46374">
      <w:pPr>
        <w:pStyle w:val="Index2"/>
      </w:pPr>
      <w:r>
        <w:t>sort, file number order, 90</w:t>
      </w:r>
    </w:p>
    <w:p w14:paraId="142C15A3" w14:textId="77777777" w:rsidR="00B46374" w:rsidRDefault="00B46374" w:rsidP="007825A7">
      <w:pPr>
        <w:pStyle w:val="Index1"/>
      </w:pPr>
      <w:r>
        <w:t>transfer</w:t>
      </w:r>
    </w:p>
    <w:p w14:paraId="7A46D7CB" w14:textId="77777777" w:rsidR="00B46374" w:rsidRDefault="00B46374" w:rsidP="00B46374">
      <w:pPr>
        <w:pStyle w:val="Index2"/>
      </w:pPr>
      <w:r>
        <w:t>request to purchase order, 4</w:t>
      </w:r>
    </w:p>
    <w:p w14:paraId="0AD16ED3" w14:textId="77777777" w:rsidR="00B46374" w:rsidRDefault="00B46374" w:rsidP="00B46374">
      <w:pPr>
        <w:pStyle w:val="Index2"/>
      </w:pPr>
      <w:r>
        <w:t>request to requisition, 4</w:t>
      </w:r>
    </w:p>
    <w:p w14:paraId="1F9553AB" w14:textId="77777777" w:rsidR="00B46374" w:rsidRDefault="00B46374" w:rsidP="007825A7">
      <w:pPr>
        <w:pStyle w:val="Index1"/>
      </w:pPr>
      <w:r>
        <w:t>translation tables, 12</w:t>
      </w:r>
    </w:p>
    <w:p w14:paraId="3EB797BF" w14:textId="77777777" w:rsidR="00B46374" w:rsidRDefault="00B46374" w:rsidP="007825A7">
      <w:pPr>
        <w:pStyle w:val="Index1"/>
      </w:pPr>
      <w:r>
        <w:t>transmit</w:t>
      </w:r>
    </w:p>
    <w:p w14:paraId="24453EF3" w14:textId="77777777" w:rsidR="00B46374" w:rsidRDefault="00B46374" w:rsidP="00B46374">
      <w:pPr>
        <w:pStyle w:val="Index2"/>
      </w:pPr>
      <w:r>
        <w:t>code sheet, 4</w:t>
      </w:r>
    </w:p>
    <w:p w14:paraId="0F8CAB79" w14:textId="77777777" w:rsidR="00B46374" w:rsidRPr="00C4229D" w:rsidRDefault="00B46374">
      <w:pPr>
        <w:pStyle w:val="IndexHeading"/>
        <w:keepNext/>
        <w:tabs>
          <w:tab w:val="right" w:pos="4310"/>
        </w:tabs>
        <w:rPr>
          <w:rFonts w:ascii="Calibri" w:hAnsi="Calibri"/>
          <w:b w:val="0"/>
          <w:bCs w:val="0"/>
          <w:noProof/>
        </w:rPr>
      </w:pPr>
      <w:r>
        <w:rPr>
          <w:noProof/>
        </w:rPr>
        <w:t>U</w:t>
      </w:r>
    </w:p>
    <w:p w14:paraId="229B0777" w14:textId="77777777" w:rsidR="00B46374" w:rsidRDefault="00B46374" w:rsidP="007825A7">
      <w:pPr>
        <w:pStyle w:val="Index1"/>
      </w:pPr>
      <w:r>
        <w:t>user guides</w:t>
      </w:r>
    </w:p>
    <w:p w14:paraId="307A3726" w14:textId="77777777" w:rsidR="00B46374" w:rsidRDefault="00B46374" w:rsidP="00B46374">
      <w:pPr>
        <w:pStyle w:val="Index2"/>
      </w:pPr>
      <w:r>
        <w:t>IFCAP, viii</w:t>
      </w:r>
    </w:p>
    <w:p w14:paraId="5BA27B41" w14:textId="77777777" w:rsidR="00B46374" w:rsidRDefault="00B46374" w:rsidP="007825A7">
      <w:pPr>
        <w:pStyle w:val="Index1"/>
      </w:pPr>
      <w:r>
        <w:t>using archive/purge options, 246</w:t>
      </w:r>
    </w:p>
    <w:p w14:paraId="035F4D46" w14:textId="77777777" w:rsidR="00B46374" w:rsidRPr="00C4229D" w:rsidRDefault="00B46374">
      <w:pPr>
        <w:pStyle w:val="IndexHeading"/>
        <w:keepNext/>
        <w:tabs>
          <w:tab w:val="right" w:pos="4310"/>
        </w:tabs>
        <w:rPr>
          <w:rFonts w:ascii="Calibri" w:hAnsi="Calibri"/>
          <w:b w:val="0"/>
          <w:bCs w:val="0"/>
          <w:noProof/>
        </w:rPr>
      </w:pPr>
      <w:r>
        <w:rPr>
          <w:noProof/>
        </w:rPr>
        <w:t>W</w:t>
      </w:r>
    </w:p>
    <w:p w14:paraId="7A24360A" w14:textId="77777777" w:rsidR="00B46374" w:rsidRDefault="00B46374" w:rsidP="007825A7">
      <w:pPr>
        <w:pStyle w:val="Index1"/>
      </w:pPr>
      <w:r>
        <w:t>Warehouse—General Inventory/Distribution Menu, vii</w:t>
      </w:r>
    </w:p>
    <w:p w14:paraId="5A3A2600" w14:textId="77777777" w:rsidR="00B46374" w:rsidRDefault="00B46374" w:rsidP="007825A7">
      <w:pPr>
        <w:pStyle w:val="Index1"/>
      </w:pPr>
      <w:r w:rsidRPr="000946DD">
        <w:t>Windows</w:t>
      </w:r>
      <w:r>
        <w:t>, 301</w:t>
      </w:r>
    </w:p>
    <w:p w14:paraId="03D0BE52" w14:textId="77777777" w:rsidR="00B46374" w:rsidRDefault="00B46374" w:rsidP="00B46374">
      <w:pPr>
        <w:pStyle w:val="IndexHeading"/>
        <w:keepNext/>
        <w:tabs>
          <w:tab w:val="right" w:pos="4310"/>
        </w:tabs>
        <w:spacing w:before="0"/>
        <w:ind w:left="144"/>
        <w:rPr>
          <w:noProof/>
          <w:sz w:val="20"/>
        </w:rPr>
        <w:sectPr w:rsidR="00B46374" w:rsidSect="00751211">
          <w:type w:val="continuous"/>
          <w:pgSz w:w="12240" w:h="15840" w:code="1"/>
          <w:pgMar w:top="1440" w:right="1440" w:bottom="1440" w:left="1440" w:header="720" w:footer="720" w:gutter="0"/>
          <w:cols w:num="2" w:space="720"/>
          <w:titlePg/>
        </w:sectPr>
      </w:pPr>
    </w:p>
    <w:p w14:paraId="7A220DFA" w14:textId="7C3420EC" w:rsidR="007A4BB2" w:rsidRDefault="00B46374" w:rsidP="00B46374">
      <w:pPr>
        <w:pStyle w:val="IndexHeading"/>
        <w:keepNext/>
        <w:tabs>
          <w:tab w:val="right" w:pos="4310"/>
        </w:tabs>
        <w:spacing w:before="0"/>
        <w:ind w:left="144"/>
        <w:rPr>
          <w:sz w:val="20"/>
        </w:rPr>
      </w:pPr>
      <w:r>
        <w:rPr>
          <w:sz w:val="20"/>
        </w:rPr>
        <w:fldChar w:fldCharType="end"/>
      </w:r>
    </w:p>
    <w:sectPr w:rsidR="007A4BB2" w:rsidSect="00751211">
      <w:type w:val="continuous"/>
      <w:pgSz w:w="12240" w:h="15840" w:code="1"/>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4918" w14:textId="77777777" w:rsidR="00661164" w:rsidRDefault="00661164">
      <w:r>
        <w:separator/>
      </w:r>
    </w:p>
  </w:endnote>
  <w:endnote w:type="continuationSeparator" w:id="0">
    <w:p w14:paraId="2ED089A0" w14:textId="77777777" w:rsidR="00661164" w:rsidRDefault="00661164">
      <w:r>
        <w:continuationSeparator/>
      </w:r>
    </w:p>
  </w:endnote>
  <w:endnote w:type="continuationNotice" w:id="1">
    <w:p w14:paraId="599A71DF" w14:textId="77777777" w:rsidR="00661164" w:rsidRDefault="00661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B7DA" w14:textId="77777777" w:rsidR="00DE7DEE" w:rsidRDefault="00DE7DEE" w:rsidP="00490109">
    <w:pPr>
      <w:pStyle w:val="Footer"/>
    </w:pPr>
    <w:r w:rsidRPr="002B489E">
      <w:rPr>
        <w:rStyle w:val="PageNumber"/>
        <w:rFonts w:cs="Arial"/>
      </w:rPr>
      <w:fldChar w:fldCharType="begin"/>
    </w:r>
    <w:r w:rsidRPr="002B489E">
      <w:rPr>
        <w:rStyle w:val="PageNumber"/>
        <w:rFonts w:cs="Arial"/>
      </w:rPr>
      <w:instrText xml:space="preserve"> PAGE   \* MERGEFORMAT </w:instrText>
    </w:r>
    <w:r w:rsidRPr="002B489E">
      <w:rPr>
        <w:rStyle w:val="PageNumber"/>
        <w:rFonts w:cs="Arial"/>
      </w:rPr>
      <w:fldChar w:fldCharType="separate"/>
    </w:r>
    <w:r>
      <w:rPr>
        <w:rStyle w:val="PageNumber"/>
        <w:rFonts w:cs="Arial"/>
        <w:noProof/>
      </w:rPr>
      <w:t>vi</w:t>
    </w:r>
    <w:r w:rsidRPr="002B489E">
      <w:rPr>
        <w:rStyle w:val="PageNumber"/>
        <w:rFonts w:cs="Arial"/>
      </w:rPr>
      <w:fldChar w:fldCharType="end"/>
    </w:r>
    <w:r>
      <w:rPr>
        <w:rStyle w:val="PageNumber"/>
        <w:rFonts w:cs="Arial"/>
      </w:rPr>
      <w:tab/>
    </w:r>
    <w:r>
      <w:t>IFCAP Technical Manual</w:t>
    </w:r>
    <w:r>
      <w:tab/>
      <w:t>October 2000</w:t>
    </w:r>
  </w:p>
  <w:p w14:paraId="7B9FFF0F" w14:textId="733C4554" w:rsidR="00DE7DEE" w:rsidRPr="00F8611C" w:rsidRDefault="00DE7DEE" w:rsidP="00490109">
    <w:pPr>
      <w:pStyle w:val="Footer"/>
      <w:rPr>
        <w:lang w:val="en-US"/>
      </w:rPr>
    </w:pPr>
    <w:r>
      <w:tab/>
    </w:r>
    <w:r>
      <w:rPr>
        <w:bCs/>
      </w:rPr>
      <w:t>Version 5.1</w:t>
    </w:r>
    <w:r>
      <w:tab/>
    </w:r>
    <w:r>
      <w:rPr>
        <w:rStyle w:val="PageNumber"/>
        <w:rFonts w:cs="Arial"/>
      </w:rPr>
      <w:t xml:space="preserve">Revised </w:t>
    </w:r>
    <w:r w:rsidR="00051924">
      <w:rPr>
        <w:rStyle w:val="PageNumber"/>
        <w:rFonts w:cs="Arial"/>
        <w:lang w:val="en-US"/>
      </w:rPr>
      <w:t>April</w:t>
    </w:r>
    <w:r>
      <w:rPr>
        <w:rStyle w:val="PageNumber"/>
        <w:rFonts w:cs="Arial"/>
        <w:lang w:val="en-US"/>
      </w:rPr>
      <w:t xml:space="preserve"> 20</w:t>
    </w:r>
    <w:r w:rsidR="00051924">
      <w:rPr>
        <w:rStyle w:val="PageNumber"/>
        <w:rFonts w:cs="Arial"/>
        <w:lang w:val="en-US"/>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D870" w14:textId="77777777" w:rsidR="00DE7DEE" w:rsidRDefault="00DE7DEE" w:rsidP="00490109">
    <w:pPr>
      <w:pStyle w:val="Footer"/>
    </w:pPr>
    <w:r>
      <w:t>October 2000</w:t>
    </w:r>
    <w:r>
      <w:tab/>
      <w:t>IFCAP Technical Manual</w:t>
    </w:r>
    <w:r>
      <w:tab/>
    </w:r>
    <w:r>
      <w:fldChar w:fldCharType="begin"/>
    </w:r>
    <w:r>
      <w:instrText xml:space="preserve"> PAGE   \* MERGEFORMAT </w:instrText>
    </w:r>
    <w:r>
      <w:fldChar w:fldCharType="separate"/>
    </w:r>
    <w:r>
      <w:rPr>
        <w:noProof/>
      </w:rPr>
      <w:t>v</w:t>
    </w:r>
    <w:r>
      <w:fldChar w:fldCharType="end"/>
    </w:r>
  </w:p>
  <w:p w14:paraId="08E21104" w14:textId="451F55CA" w:rsidR="00DE7DEE" w:rsidRPr="00A35E08" w:rsidRDefault="00DE7DEE" w:rsidP="00490109">
    <w:pPr>
      <w:pStyle w:val="Footer"/>
    </w:pPr>
    <w:r w:rsidRPr="001A5DCB">
      <w:t>Revised</w:t>
    </w:r>
    <w:r w:rsidRPr="001A5DCB">
      <w:rPr>
        <w:lang w:val="en-US"/>
      </w:rPr>
      <w:t xml:space="preserve"> </w:t>
    </w:r>
    <w:r w:rsidR="00051924">
      <w:rPr>
        <w:lang w:val="en-US"/>
      </w:rPr>
      <w:t>April</w:t>
    </w:r>
    <w:r w:rsidRPr="001A5DCB">
      <w:rPr>
        <w:lang w:val="en-US"/>
      </w:rPr>
      <w:t xml:space="preserve"> 202</w:t>
    </w:r>
    <w:r w:rsidR="00051924">
      <w:rPr>
        <w:lang w:val="en-US"/>
      </w:rPr>
      <w:t>2</w:t>
    </w:r>
    <w:r w:rsidRPr="001A5DCB">
      <w:tab/>
    </w:r>
    <w:r w:rsidRPr="001A5DCB">
      <w:rPr>
        <w:bCs/>
      </w:rPr>
      <w:t>Version 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1452" w14:textId="77777777" w:rsidR="00DE7DEE" w:rsidRDefault="00DE7DEE" w:rsidP="00490109">
    <w:pPr>
      <w:pStyle w:val="Footer"/>
    </w:pPr>
    <w:r>
      <w:t>October 2000</w:t>
    </w:r>
    <w:r>
      <w:tab/>
      <w:t>IFCAP Technical Manual</w:t>
    </w:r>
    <w:r>
      <w:tab/>
    </w:r>
    <w:r>
      <w:fldChar w:fldCharType="begin"/>
    </w:r>
    <w:r>
      <w:instrText xml:space="preserve"> PAGE   \* MERGEFORMAT </w:instrText>
    </w:r>
    <w:r>
      <w:fldChar w:fldCharType="separate"/>
    </w:r>
    <w:r>
      <w:rPr>
        <w:noProof/>
      </w:rPr>
      <w:t>iii</w:t>
    </w:r>
    <w:r>
      <w:fldChar w:fldCharType="end"/>
    </w:r>
  </w:p>
  <w:p w14:paraId="34477351" w14:textId="26D21696" w:rsidR="00DE7DEE" w:rsidRDefault="00DE7DEE" w:rsidP="00490109">
    <w:pPr>
      <w:pStyle w:val="Footer"/>
    </w:pPr>
    <w:r>
      <w:rPr>
        <w:rStyle w:val="PageNumber"/>
        <w:rFonts w:cs="Arial"/>
      </w:rPr>
      <w:t xml:space="preserve">Revised </w:t>
    </w:r>
    <w:r w:rsidR="00051924">
      <w:rPr>
        <w:rStyle w:val="PageNumber"/>
        <w:rFonts w:cs="Arial"/>
        <w:lang w:val="en-US"/>
      </w:rPr>
      <w:t>April</w:t>
    </w:r>
    <w:r>
      <w:rPr>
        <w:rStyle w:val="PageNumber"/>
        <w:rFonts w:cs="Arial"/>
        <w:lang w:val="en-US"/>
      </w:rPr>
      <w:t xml:space="preserve"> 202</w:t>
    </w:r>
    <w:r w:rsidR="00051924">
      <w:rPr>
        <w:rStyle w:val="PageNumber"/>
        <w:rFonts w:cs="Arial"/>
        <w:lang w:val="en-US"/>
      </w:rPr>
      <w:t>2</w:t>
    </w:r>
    <w:r>
      <w:tab/>
    </w:r>
    <w:r>
      <w:rPr>
        <w:bCs/>
      </w:rPr>
      <w:t>Version 5.1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A762" w14:textId="77777777" w:rsidR="00DE7DEE" w:rsidRDefault="00DE7DEE">
    <w:pPr>
      <w:pStyle w:val="FooterSoftwareTitle"/>
      <w:tabs>
        <w:tab w:val="left" w:pos="1440"/>
        <w:tab w:val="center" w:pos="4770"/>
        <w:tab w:val="right" w:pos="9360"/>
      </w:tabs>
      <w:jc w:val="left"/>
      <w:rPr>
        <w:rStyle w:val="PageNumber"/>
        <w:rFonts w:cs="Arial"/>
      </w:rPr>
    </w:pPr>
    <w:r>
      <w:rPr>
        <w:rStyle w:val="PageNumber"/>
        <w:rFonts w:cs="Arial"/>
      </w:rPr>
      <w:t>October 2000</w:t>
    </w:r>
    <w:r>
      <w:rPr>
        <w:rStyle w:val="PageNumber"/>
        <w:rFonts w:cs="Arial"/>
      </w:rPr>
      <w:tab/>
    </w:r>
    <w:r>
      <w:rPr>
        <w:rStyle w:val="PageNumber"/>
        <w:rFonts w:cs="Arial"/>
      </w:rPr>
      <w:tab/>
    </w:r>
    <w:r w:rsidRPr="00826B00">
      <w:t>IFCAP Technical Manual</w:t>
    </w:r>
    <w:r>
      <w:rPr>
        <w:b/>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357</w:t>
    </w:r>
    <w:r>
      <w:rPr>
        <w:rStyle w:val="PageNumber"/>
        <w:rFonts w:cs="Arial"/>
      </w:rPr>
      <w:fldChar w:fldCharType="end"/>
    </w:r>
  </w:p>
  <w:p w14:paraId="5F2C30C4" w14:textId="2F96E8FD" w:rsidR="00DE7DEE" w:rsidRPr="00826B00" w:rsidRDefault="00DE7DEE">
    <w:pPr>
      <w:pStyle w:val="FooterSoftwareTitle"/>
      <w:tabs>
        <w:tab w:val="left" w:pos="1440"/>
        <w:tab w:val="center" w:pos="4770"/>
        <w:tab w:val="right" w:pos="9360"/>
      </w:tabs>
      <w:jc w:val="left"/>
    </w:pPr>
    <w:r w:rsidRPr="001A5DCB">
      <w:t>Revised</w:t>
    </w:r>
    <w:r w:rsidR="00051924">
      <w:t xml:space="preserve"> April</w:t>
    </w:r>
    <w:r w:rsidRPr="001A5DCB">
      <w:t xml:space="preserve"> 202</w:t>
    </w:r>
    <w:r w:rsidR="00051924">
      <w:t>2</w:t>
    </w:r>
    <w:r>
      <w:tab/>
    </w:r>
    <w:r w:rsidRPr="00826B00">
      <w:rPr>
        <w:bCs w:val="0"/>
      </w:rPr>
      <w:t>Version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D23A" w14:textId="77777777" w:rsidR="00661164" w:rsidRDefault="00661164">
      <w:r>
        <w:separator/>
      </w:r>
    </w:p>
  </w:footnote>
  <w:footnote w:type="continuationSeparator" w:id="0">
    <w:p w14:paraId="6C4A43FE" w14:textId="77777777" w:rsidR="00661164" w:rsidRDefault="00661164">
      <w:r>
        <w:continuationSeparator/>
      </w:r>
    </w:p>
  </w:footnote>
  <w:footnote w:type="continuationNotice" w:id="1">
    <w:p w14:paraId="64BB088E" w14:textId="77777777" w:rsidR="00661164" w:rsidRDefault="00661164"/>
  </w:footnote>
  <w:footnote w:id="2">
    <w:p w14:paraId="041418CC" w14:textId="77777777" w:rsidR="00DE7DEE" w:rsidRDefault="00DE7DEE">
      <w:pPr>
        <w:pStyle w:val="FootnoteText"/>
      </w:pPr>
      <w:r w:rsidRPr="00FC1E62">
        <w:rPr>
          <w:rStyle w:val="FootnoteReference"/>
        </w:rPr>
        <w:footnoteRef/>
      </w:r>
      <w:r w:rsidRPr="00FC1E62">
        <w:t xml:space="preserve"> PRCHLO4 handles extraction/FTP logic for most sites (FTP specific to VMS), whereas PRCHLO4A specifically handles FTP logic for Windows sites.</w:t>
      </w:r>
    </w:p>
  </w:footnote>
  <w:footnote w:id="3">
    <w:p w14:paraId="12080CE0" w14:textId="77777777" w:rsidR="00DE7DEE" w:rsidRDefault="00DE7DEE" w:rsidP="00A173EF">
      <w:pPr>
        <w:pStyle w:val="FootnoteText"/>
      </w:pPr>
      <w:r>
        <w:rPr>
          <w:rStyle w:val="FootnoteReference"/>
        </w:rPr>
        <w:footnoteRef/>
      </w:r>
      <w:r>
        <w:t xml:space="preserve"> </w:t>
      </w:r>
      <w:r w:rsidRPr="0020168F">
        <w:rPr>
          <w:i/>
          <w:iCs/>
          <w:color w:val="000000"/>
        </w:rPr>
        <w:t>This function is locked to all except users who hold the XUPROG security key.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3FBF" w14:textId="77777777" w:rsidR="00DE7DEE" w:rsidRPr="00CD739C" w:rsidRDefault="00DE7DEE" w:rsidP="00A20569">
    <w:pPr>
      <w:pStyle w:val="Header"/>
      <w:rPr>
        <w:rStyle w:val="PageHeader"/>
      </w:rPr>
    </w:pPr>
    <w:r w:rsidRPr="00CD739C">
      <w:rPr>
        <w:rStyle w:val="PageHeader"/>
      </w:rP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754C" w14:textId="77777777" w:rsidR="00DE7DEE" w:rsidRDefault="00DE7D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46B2" w14:textId="77777777" w:rsidR="00DE7DEE" w:rsidRPr="00CD739C" w:rsidRDefault="00DE7DEE" w:rsidP="00A20569">
    <w:pPr>
      <w:pStyle w:val="Header"/>
    </w:pPr>
    <w:r>
      <w:t>Chapter 1: 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84FE" w14:textId="77777777" w:rsidR="00DE7DEE" w:rsidRPr="00CD739C" w:rsidRDefault="00DE7DEE" w:rsidP="00A20569">
    <w:pPr>
      <w:pStyle w:val="Header"/>
      <w:tabs>
        <w:tab w:val="clear" w:pos="4320"/>
        <w:tab w:val="clear" w:pos="8640"/>
        <w:tab w:val="center" w:pos="4680"/>
        <w:tab w:val="right" w:pos="9360"/>
      </w:tabs>
    </w:pPr>
    <w:r>
      <w:tab/>
    </w:r>
    <w:r>
      <w:tab/>
      <w:t>Chapter 1: Introduction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62B8" w14:textId="77777777" w:rsidR="00DE7DEE" w:rsidRPr="00A20569" w:rsidRDefault="00DE7DEE" w:rsidP="00A20569">
    <w:pPr>
      <w:pStyle w:val="Header"/>
    </w:pPr>
    <w:r w:rsidRPr="00A20569">
      <w:t>Chapter 2.  Orientation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3711" w14:textId="77777777" w:rsidR="00DE7DEE" w:rsidRDefault="00DE7D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6B1A" w14:textId="77777777" w:rsidR="00DE7DEE" w:rsidRDefault="00DE7DEE" w:rsidP="00A20569">
    <w:pPr>
      <w:pStyle w:val="Header"/>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1D13" w14:textId="77777777" w:rsidR="00DE7DEE" w:rsidRDefault="00DE7DEE" w:rsidP="00A20569">
    <w:pPr>
      <w:pStyle w:val="Header"/>
    </w:pPr>
    <w:r>
      <w:t>Chapter 3.  Implementation and Maintenance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6E0E" w14:textId="77777777" w:rsidR="00DE7DEE" w:rsidRDefault="00DE7DEE" w:rsidP="00A20569">
    <w:pPr>
      <w:pStyle w:val="Header"/>
      <w:tabs>
        <w:tab w:val="clear" w:pos="4320"/>
        <w:tab w:val="clear" w:pos="8640"/>
        <w:tab w:val="center" w:pos="4680"/>
        <w:tab w:val="right" w:pos="9360"/>
      </w:tabs>
    </w:pPr>
    <w:r>
      <w:tab/>
    </w:r>
    <w:r>
      <w:tab/>
      <w:t>Chapter 3.  Implementation and Maintenance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0890" w14:textId="77777777" w:rsidR="00DE7DEE" w:rsidRDefault="00DE7DEE" w:rsidP="00A20569">
    <w:pPr>
      <w:pStyle w:val="Header"/>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CE00" w14:textId="77777777" w:rsidR="00DE7DEE" w:rsidRDefault="00DE7DEE" w:rsidP="00A20569">
    <w:pPr>
      <w:pStyle w:val="Header"/>
    </w:pPr>
    <w:r>
      <w:t>Chapter 4.  Routine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3F06" w14:textId="77777777" w:rsidR="00DE7DEE" w:rsidRPr="00CD739C" w:rsidRDefault="00DE7DEE" w:rsidP="00A20569">
    <w:pPr>
      <w:pStyle w:val="Header"/>
      <w:rPr>
        <w:rStyle w:val="PageHeader"/>
      </w:rPr>
    </w:pPr>
    <w:r>
      <w:rPr>
        <w:rStyle w:val="PageHeader"/>
      </w:rP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E235" w14:textId="77777777" w:rsidR="00DE7DEE" w:rsidRDefault="00DE7DEE" w:rsidP="00A20569">
    <w:pPr>
      <w:pStyle w:val="Header"/>
      <w:tabs>
        <w:tab w:val="clear" w:pos="4320"/>
        <w:tab w:val="clear" w:pos="8640"/>
        <w:tab w:val="center" w:pos="4680"/>
        <w:tab w:val="right" w:pos="9360"/>
      </w:tabs>
    </w:pPr>
    <w:r>
      <w:tab/>
    </w:r>
    <w:r>
      <w:tab/>
      <w:t>Chapter 4.  Routine Descriptions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7A49" w14:textId="77777777" w:rsidR="00DE7DEE" w:rsidRDefault="00DE7DEE" w:rsidP="00A20569">
    <w:pPr>
      <w:pStyle w:val="Header"/>
    </w:pP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E79" w14:textId="77777777" w:rsidR="00DE7DEE" w:rsidRDefault="00DE7DEE" w:rsidP="00A20569">
    <w:pPr>
      <w:pStyle w:val="Header"/>
    </w:pPr>
    <w:r>
      <w:t>Chapter 5.  File List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7ED3" w14:textId="77777777" w:rsidR="00DE7DEE" w:rsidRDefault="00DE7DEE" w:rsidP="00A20569">
    <w:pPr>
      <w:pStyle w:val="Header"/>
      <w:tabs>
        <w:tab w:val="clear" w:pos="4320"/>
        <w:tab w:val="clear" w:pos="8640"/>
        <w:tab w:val="center" w:pos="4680"/>
        <w:tab w:val="right" w:pos="9360"/>
      </w:tabs>
    </w:pPr>
    <w:r>
      <w:tab/>
    </w:r>
    <w:r>
      <w:tab/>
      <w:t>Chapter 5.  File List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AC66" w14:textId="77777777" w:rsidR="00DE7DEE" w:rsidRDefault="00DE7DEE" w:rsidP="00A20569">
    <w:pPr>
      <w:pStyle w:val="Header"/>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020C" w14:textId="77777777" w:rsidR="00DE7DEE" w:rsidRDefault="00DE7DEE" w:rsidP="00A20569">
    <w:pPr>
      <w:pStyle w:val="Header"/>
    </w:pPr>
    <w:r>
      <w:t>Chapter 6.  Exported Options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46BD" w14:textId="77777777" w:rsidR="00DE7DEE" w:rsidRDefault="00DE7DEE" w:rsidP="00D605AF">
    <w:pPr>
      <w:pStyle w:val="Header"/>
      <w:tabs>
        <w:tab w:val="clear" w:pos="4320"/>
        <w:tab w:val="clear" w:pos="8640"/>
        <w:tab w:val="center" w:pos="4680"/>
        <w:tab w:val="right" w:pos="9360"/>
      </w:tabs>
    </w:pPr>
    <w:r>
      <w:tab/>
    </w:r>
    <w:r>
      <w:tab/>
      <w:t>Chapter 6.  Exported Options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EF03" w14:textId="77777777" w:rsidR="00DE7DEE" w:rsidRDefault="00DE7DEE" w:rsidP="00A20569">
    <w:pPr>
      <w:pStyle w:val="Header"/>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6DB5" w14:textId="77777777" w:rsidR="00DE7DEE" w:rsidRDefault="00DE7DEE" w:rsidP="00A20569">
    <w:pPr>
      <w:pStyle w:val="Header"/>
    </w:pPr>
    <w:r>
      <w:t>Chapter 7.  Other Exported Components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8906" w14:textId="77777777" w:rsidR="00DE7DEE" w:rsidRDefault="00DE7DEE" w:rsidP="00D605AF">
    <w:pPr>
      <w:pStyle w:val="Header"/>
      <w:tabs>
        <w:tab w:val="clear" w:pos="4320"/>
        <w:tab w:val="clear" w:pos="8640"/>
        <w:tab w:val="center" w:pos="4680"/>
        <w:tab w:val="right" w:pos="9360"/>
      </w:tabs>
    </w:pPr>
    <w:r>
      <w:tab/>
    </w:r>
    <w:r>
      <w:tab/>
      <w:t>Chapter 7.  Other Exported Components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23A5" w14:textId="77777777" w:rsidR="00DE7DEE" w:rsidRDefault="00DE7DEE" w:rsidP="009130AE">
    <w:pPr>
      <w:pStyle w:val="Header"/>
      <w:tabs>
        <w:tab w:val="clear" w:pos="4320"/>
        <w:tab w:val="clear" w:pos="8640"/>
        <w:tab w:val="center" w:pos="4680"/>
        <w:tab w:val="right" w:pos="9360"/>
      </w:tabs>
    </w:pPr>
    <w:r>
      <w:tab/>
    </w:r>
    <w:r>
      <w:tab/>
    </w:r>
    <w:r>
      <w:rPr>
        <w:rStyle w:val="PageHeader"/>
      </w:rPr>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133" w14:textId="77777777" w:rsidR="00DE7DEE" w:rsidRDefault="00DE7DEE" w:rsidP="00A2056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5342" w14:textId="77777777" w:rsidR="00DE7DEE" w:rsidRDefault="00DE7DEE" w:rsidP="00A20569">
    <w:pPr>
      <w:pStyle w:val="Header"/>
    </w:pPr>
    <w:r>
      <w:t xml:space="preserve">Chapter 8.  </w:t>
    </w:r>
    <w:r w:rsidRPr="006738FF">
      <w:t>Archiving and Purging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A30" w14:textId="77777777" w:rsidR="00DE7DEE" w:rsidRDefault="00DE7DEE" w:rsidP="00490109">
    <w:pPr>
      <w:pStyle w:val="Header"/>
      <w:tabs>
        <w:tab w:val="clear" w:pos="4320"/>
        <w:tab w:val="clear" w:pos="8640"/>
        <w:tab w:val="center" w:pos="4680"/>
        <w:tab w:val="right" w:pos="9360"/>
      </w:tabs>
    </w:pPr>
    <w:r>
      <w:tab/>
    </w:r>
    <w:r>
      <w:tab/>
      <w:t xml:space="preserve">Chapter 8.  </w:t>
    </w:r>
    <w:r w:rsidRPr="006738FF">
      <w:t>Archiving and Purging</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75E" w14:textId="77777777" w:rsidR="00DE7DEE" w:rsidRDefault="00DE7DE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AC9B" w14:textId="77777777" w:rsidR="00DE7DEE" w:rsidRDefault="00DE7DEE" w:rsidP="00A20569">
    <w:pPr>
      <w:pStyle w:val="Header"/>
    </w:pPr>
    <w:r>
      <w:t>Chapter 9.  External Relations and Callable Routines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35FD" w14:textId="77777777" w:rsidR="00DE7DEE" w:rsidRDefault="00DE7DEE" w:rsidP="00490109">
    <w:pPr>
      <w:pStyle w:val="Header"/>
      <w:tabs>
        <w:tab w:val="clear" w:pos="4320"/>
        <w:tab w:val="clear" w:pos="8640"/>
        <w:tab w:val="center" w:pos="4680"/>
        <w:tab w:val="right" w:pos="9360"/>
      </w:tabs>
    </w:pPr>
    <w:r>
      <w:tab/>
    </w:r>
    <w:r>
      <w:tab/>
      <w:t>Chapter 9.  External Relations and Callable Routines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9BBE" w14:textId="77777777" w:rsidR="00DE7DEE" w:rsidRPr="00383EA0" w:rsidRDefault="00DE7DEE" w:rsidP="00490109">
    <w:pPr>
      <w:pStyle w:val="Footer"/>
    </w:pPr>
    <w:r>
      <w:t>Chapter 10. Internal Relations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A7EE" w14:textId="77777777" w:rsidR="00DE7DEE" w:rsidRPr="00FC5810" w:rsidRDefault="00DE7DEE" w:rsidP="00490109">
    <w:pPr>
      <w:pStyle w:val="Footer"/>
    </w:pPr>
    <w:r>
      <w:tab/>
    </w:r>
    <w:r>
      <w:tab/>
      <w:t>Chapter 10. Internal Relations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3075" w14:textId="77777777" w:rsidR="00DE7DEE" w:rsidRDefault="00DE7DEE" w:rsidP="00A2056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9ACA" w14:textId="77777777" w:rsidR="00DE7DEE" w:rsidRPr="00383EA0" w:rsidRDefault="00DE7DEE" w:rsidP="00490109">
    <w:pPr>
      <w:pStyle w:val="Footer"/>
    </w:pPr>
    <w:r>
      <w:t>Chapter 11. Package-Wide Variables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8830" w14:textId="77777777" w:rsidR="00DE7DEE" w:rsidRDefault="00DE7DE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73C8" w14:textId="77777777" w:rsidR="00DE7DEE" w:rsidRPr="00FC5810" w:rsidRDefault="00DE7DEE" w:rsidP="00490109">
    <w:pPr>
      <w:pStyle w:val="Footer"/>
    </w:pPr>
    <w:r>
      <w:tab/>
    </w:r>
    <w:r>
      <w:tab/>
      <w:t>Chapter 11. Package-Wide Variables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17BB" w14:textId="77777777" w:rsidR="00DE7DEE" w:rsidRDefault="00DE7DE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5A8E" w14:textId="77777777" w:rsidR="00DE7DEE" w:rsidRDefault="00DE7DEE" w:rsidP="00A20569">
    <w:pPr>
      <w:pStyle w:val="Header"/>
    </w:pPr>
    <w:r>
      <w:t>Glossary</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CE46" w14:textId="77777777" w:rsidR="00DE7DEE" w:rsidRDefault="00DE7DEE" w:rsidP="00490109">
    <w:pPr>
      <w:pStyle w:val="Header"/>
      <w:tabs>
        <w:tab w:val="clear" w:pos="4320"/>
        <w:tab w:val="clear" w:pos="8640"/>
        <w:tab w:val="center" w:pos="4680"/>
        <w:tab w:val="right" w:pos="9360"/>
      </w:tabs>
    </w:pPr>
    <w:r>
      <w:tab/>
    </w:r>
    <w:r>
      <w:tab/>
      <w:t>Glossary</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84BA" w14:textId="77777777" w:rsidR="00DE7DEE" w:rsidRDefault="00DE7DEE" w:rsidP="00A2056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192E" w14:textId="77777777" w:rsidR="00DE7DEE" w:rsidRDefault="00DE7DEE" w:rsidP="00490109">
    <w:pPr>
      <w:pStyle w:val="Header"/>
      <w:tabs>
        <w:tab w:val="clear" w:pos="4320"/>
        <w:tab w:val="clear" w:pos="8640"/>
        <w:tab w:val="center" w:pos="4680"/>
        <w:tab w:val="right" w:pos="9360"/>
      </w:tabs>
    </w:pPr>
    <w:r>
      <w:t>Appendix B. Routine Checksums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0177" w14:textId="77777777" w:rsidR="00DE7DEE" w:rsidRDefault="00DE7DEE" w:rsidP="00A20569">
    <w:pPr>
      <w:pStyle w:val="Header"/>
    </w:pPr>
    <w:r>
      <w:t>Appendix B.  Routine Checksums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E1F4" w14:textId="77777777" w:rsidR="00DE7DEE" w:rsidRDefault="00DE7DEE" w:rsidP="00A2056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8F1C" w14:textId="77777777" w:rsidR="00DE7DEE" w:rsidRDefault="00DE7DEE" w:rsidP="00A11FE6">
    <w:pPr>
      <w:pStyle w:val="Header"/>
    </w:pPr>
    <w:r>
      <w:t>Appendix C. CLRS Reporting (Purchase Order Data)</w:t>
    </w:r>
  </w:p>
  <w:p w14:paraId="3B79E311" w14:textId="77777777" w:rsidR="00DE7DEE" w:rsidRDefault="00DE7DEE" w:rsidP="00A2056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2C4F" w14:textId="77777777" w:rsidR="00DE7DEE" w:rsidRPr="008E72D2" w:rsidRDefault="00DE7DEE" w:rsidP="001A1326">
    <w:pPr>
      <w:pStyle w:val="Header"/>
    </w:pPr>
    <w:r>
      <w:tab/>
    </w:r>
    <w:r>
      <w:tab/>
      <w:t xml:space="preserve">Appendix </w:t>
    </w:r>
    <w:r w:rsidRPr="00B11BF5">
      <w:t xml:space="preserve"> </w:t>
    </w:r>
    <w:r>
      <w:t>CLRS Reporting (Purchase Order Data)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C13" w14:textId="77777777" w:rsidR="00DE7DEE" w:rsidRPr="00CD739C" w:rsidRDefault="00DE7DEE" w:rsidP="00A20569">
    <w:pPr>
      <w:pStyle w:val="Header"/>
    </w:pPr>
    <w:r>
      <w:t>Preface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16C3" w14:textId="77777777" w:rsidR="00DE7DEE" w:rsidRPr="00E0628E" w:rsidRDefault="00DE7DEE" w:rsidP="007825A7">
    <w:pPr>
      <w:pStyle w:val="Header"/>
      <w:jc w:val="right"/>
    </w:pPr>
    <w:r>
      <w:t xml:space="preserve">Appendix </w:t>
    </w:r>
    <w:r w:rsidRPr="00B11BF5">
      <w:t xml:space="preserve"> </w:t>
    </w:r>
    <w:r>
      <w:t>D. X.12 832 Price/Sales Catalog Transaction</w:t>
    </w:r>
    <w:r w:rsidDel="007825A7">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245C" w14:textId="77777777" w:rsidR="00DE7DEE" w:rsidRDefault="00DE7DEE" w:rsidP="00A11FE6">
    <w:pPr>
      <w:pStyle w:val="Header"/>
    </w:pPr>
    <w:r>
      <w:t>Appendix D. X.12 832 Price/Sales Catalog Transaction</w:t>
    </w:r>
  </w:p>
  <w:p w14:paraId="75A4E0B1" w14:textId="77777777" w:rsidR="00DE7DEE" w:rsidRDefault="00DE7DEE" w:rsidP="00A2056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518" w14:textId="77777777" w:rsidR="00DE7DEE" w:rsidRPr="008E72D2" w:rsidRDefault="00DE7DEE" w:rsidP="007825A7">
    <w:pPr>
      <w:pStyle w:val="Header"/>
    </w:pPr>
    <w:r>
      <w:tab/>
    </w:r>
    <w:r>
      <w:tab/>
      <w:t xml:space="preserve">Appendix </w:t>
    </w:r>
    <w:r w:rsidRPr="00B11BF5">
      <w:t xml:space="preserve"> </w:t>
    </w:r>
    <w:r>
      <w:t>D. X.12 832 Price/Sales Catalog Transaction</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4A92" w14:textId="77777777" w:rsidR="00DE7DEE" w:rsidRDefault="00DE7DEE" w:rsidP="00A20569">
    <w:pPr>
      <w:pStyle w:val="Header"/>
    </w:pPr>
    <w:r>
      <w:t>Index</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D486" w14:textId="77777777" w:rsidR="00DE7DEE" w:rsidRPr="0064064A" w:rsidRDefault="00DE7DEE" w:rsidP="0064064A">
    <w:pPr>
      <w:pStyle w:val="Header"/>
      <w:tabs>
        <w:tab w:val="clear" w:pos="4320"/>
        <w:tab w:val="clear" w:pos="8640"/>
        <w:tab w:val="center" w:pos="4680"/>
        <w:tab w:val="right" w:pos="9360"/>
      </w:tabs>
    </w:pPr>
    <w:r>
      <w:t>Index</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6472" w14:textId="77777777" w:rsidR="00DE7DEE" w:rsidRPr="008E72D2" w:rsidRDefault="00DE7DEE" w:rsidP="00490109">
    <w:pPr>
      <w:pStyle w:val="Header"/>
      <w:tabs>
        <w:tab w:val="clear" w:pos="4320"/>
        <w:tab w:val="clear" w:pos="8640"/>
        <w:tab w:val="center" w:pos="4680"/>
        <w:tab w:val="right" w:pos="9360"/>
      </w:tabs>
    </w:pPr>
    <w:r>
      <w:tab/>
    </w:r>
    <w:r>
      <w:tab/>
      <w:t>Index</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448C" w14:textId="77777777" w:rsidR="00DE7DEE" w:rsidRDefault="00DE7D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C4B9" w14:textId="77777777" w:rsidR="00DE7DEE" w:rsidRPr="00CD739C" w:rsidRDefault="00DE7DEE" w:rsidP="00383CCA">
    <w:pPr>
      <w:pStyle w:val="Header"/>
      <w:tabs>
        <w:tab w:val="clear" w:pos="4320"/>
        <w:tab w:val="clear" w:pos="8640"/>
        <w:tab w:val="center" w:pos="4680"/>
        <w:tab w:val="right" w:pos="9360"/>
      </w:tabs>
    </w:pPr>
    <w:r>
      <w:tab/>
    </w:r>
    <w:r>
      <w:tab/>
      <w:t>Preface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8AA7" w14:textId="77777777" w:rsidR="00DE7DEE" w:rsidRDefault="00DE7DEE" w:rsidP="00A20569">
    <w:pPr>
      <w:pStyle w:val="Heade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A8AE" w14:textId="77777777" w:rsidR="00DE7DEE" w:rsidRPr="00CD739C" w:rsidRDefault="00DE7DEE" w:rsidP="00A20569">
    <w:pPr>
      <w:pStyle w:val="Header"/>
    </w:pPr>
    <w: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A2D" w14:textId="77777777" w:rsidR="00DE7DEE" w:rsidRPr="00CD739C" w:rsidRDefault="00DE7DEE" w:rsidP="00A20569">
    <w:pPr>
      <w:pStyle w:val="Header"/>
      <w:tabs>
        <w:tab w:val="clear" w:pos="4320"/>
        <w:tab w:val="clear" w:pos="8640"/>
        <w:tab w:val="center" w:pos="4680"/>
        <w:tab w:val="right" w:pos="9360"/>
      </w:tabs>
    </w:pPr>
    <w:r>
      <w:tab/>
    </w:r>
    <w:r>
      <w:tab/>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11.5pt;height:5.5pt" o:bullet="t">
        <v:imagedata r:id="rId2" o:title=""/>
      </v:shape>
    </w:pict>
  </w:numPicBullet>
  <w:abstractNum w:abstractNumId="0" w15:restartNumberingAfterBreak="0">
    <w:nsid w:val="FFFFFF83"/>
    <w:multiLevelType w:val="singleLevel"/>
    <w:tmpl w:val="ACCE04C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BF625CE"/>
    <w:lvl w:ilvl="0">
      <w:start w:val="1"/>
      <w:numFmt w:val="bullet"/>
      <w:pStyle w:val="ChapterNumber"/>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84E7698"/>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rPr>
        <w:color w:val="auto"/>
      </w:r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3" w15:restartNumberingAfterBreak="0">
    <w:nsid w:val="00403B15"/>
    <w:multiLevelType w:val="hybridMultilevel"/>
    <w:tmpl w:val="E1A2A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7D6B5E"/>
    <w:multiLevelType w:val="hybridMultilevel"/>
    <w:tmpl w:val="6F2AFFA0"/>
    <w:lvl w:ilvl="0" w:tplc="FFFFFFFF">
      <w:start w:val="1"/>
      <w:numFmt w:val="bullet"/>
      <w:lvlText w:val=""/>
      <w:lvlJc w:val="left"/>
      <w:pPr>
        <w:tabs>
          <w:tab w:val="num" w:pos="612"/>
        </w:tabs>
        <w:ind w:left="720" w:hanging="46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977DEA"/>
    <w:multiLevelType w:val="hybridMultilevel"/>
    <w:tmpl w:val="4148DA04"/>
    <w:lvl w:ilvl="0" w:tplc="FFFFFFFF">
      <w:start w:val="1"/>
      <w:numFmt w:val="bullet"/>
      <w:lvlText w:val=""/>
      <w:lvlJc w:val="left"/>
      <w:pPr>
        <w:tabs>
          <w:tab w:val="num" w:pos="612"/>
        </w:tabs>
        <w:ind w:left="720" w:hanging="46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D5C86"/>
    <w:multiLevelType w:val="hybridMultilevel"/>
    <w:tmpl w:val="9A54304C"/>
    <w:lvl w:ilvl="0" w:tplc="FC225730">
      <w:start w:val="1"/>
      <w:numFmt w:val="bullet"/>
      <w:lvlText w:val=""/>
      <w:lvlJc w:val="left"/>
      <w:pPr>
        <w:tabs>
          <w:tab w:val="num" w:pos="72"/>
        </w:tabs>
        <w:ind w:left="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129AD"/>
    <w:multiLevelType w:val="hybridMultilevel"/>
    <w:tmpl w:val="16DA0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E71700"/>
    <w:multiLevelType w:val="multilevel"/>
    <w:tmpl w:val="6F08056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116465F7"/>
    <w:multiLevelType w:val="multilevel"/>
    <w:tmpl w:val="FC526586"/>
    <w:lvl w:ilvl="0">
      <w:start w:val="1"/>
      <w:numFmt w:val="decimal"/>
      <w:pStyle w:val="AppendixAPageNum"/>
      <w:lvlText w:val="A-%1."/>
      <w:lvlJc w:val="left"/>
      <w:pPr>
        <w:tabs>
          <w:tab w:val="num" w:pos="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2962683"/>
    <w:multiLevelType w:val="hybridMultilevel"/>
    <w:tmpl w:val="413C1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A2C5F"/>
    <w:multiLevelType w:val="hybridMultilevel"/>
    <w:tmpl w:val="ED12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301C8"/>
    <w:multiLevelType w:val="hybridMultilevel"/>
    <w:tmpl w:val="E65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E7EEC"/>
    <w:multiLevelType w:val="hybridMultilevel"/>
    <w:tmpl w:val="F778407E"/>
    <w:lvl w:ilvl="0" w:tplc="FFFFFFFF">
      <w:start w:val="1"/>
      <w:numFmt w:val="decimal"/>
      <w:lvlText w:val="(%1)"/>
      <w:lvlJc w:val="left"/>
      <w:pPr>
        <w:tabs>
          <w:tab w:val="num" w:pos="465"/>
        </w:tabs>
        <w:ind w:left="465" w:hanging="405"/>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14" w15:restartNumberingAfterBreak="0">
    <w:nsid w:val="1ED03F22"/>
    <w:multiLevelType w:val="hybridMultilevel"/>
    <w:tmpl w:val="941C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C2654"/>
    <w:multiLevelType w:val="hybridMultilevel"/>
    <w:tmpl w:val="053C2B5E"/>
    <w:lvl w:ilvl="0" w:tplc="FFFFFFFF">
      <w:start w:val="1"/>
      <w:numFmt w:val="decimal"/>
      <w:lvlText w:val="(%1)"/>
      <w:lvlJc w:val="left"/>
      <w:pPr>
        <w:tabs>
          <w:tab w:val="num" w:pos="450"/>
        </w:tabs>
        <w:ind w:left="450" w:hanging="39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16" w15:restartNumberingAfterBreak="0">
    <w:nsid w:val="26041A5D"/>
    <w:multiLevelType w:val="hybridMultilevel"/>
    <w:tmpl w:val="2C701E92"/>
    <w:lvl w:ilvl="0" w:tplc="FFFFFFFF">
      <w:start w:val="1"/>
      <w:numFmt w:val="bullet"/>
      <w:lvlText w:val=""/>
      <w:lvlJc w:val="left"/>
      <w:pPr>
        <w:tabs>
          <w:tab w:val="num" w:pos="360"/>
        </w:tabs>
        <w:ind w:left="108" w:hanging="108"/>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25273"/>
    <w:multiLevelType w:val="hybridMultilevel"/>
    <w:tmpl w:val="B95C9C78"/>
    <w:lvl w:ilvl="0" w:tplc="CA4AF6DC">
      <w:start w:val="1"/>
      <w:numFmt w:val="bullet"/>
      <w:lvlText w:val=""/>
      <w:lvlJc w:val="left"/>
      <w:pPr>
        <w:tabs>
          <w:tab w:val="num" w:pos="360"/>
        </w:tabs>
        <w:ind w:left="108" w:hanging="1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117F7"/>
    <w:multiLevelType w:val="hybridMultilevel"/>
    <w:tmpl w:val="81D2E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A15C2"/>
    <w:multiLevelType w:val="hybridMultilevel"/>
    <w:tmpl w:val="6CF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B2F42"/>
    <w:multiLevelType w:val="hybridMultilevel"/>
    <w:tmpl w:val="747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51DA7"/>
    <w:multiLevelType w:val="hybridMultilevel"/>
    <w:tmpl w:val="819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4334F"/>
    <w:multiLevelType w:val="hybridMultilevel"/>
    <w:tmpl w:val="4A2A9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C7205"/>
    <w:multiLevelType w:val="hybridMultilevel"/>
    <w:tmpl w:val="131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86C53"/>
    <w:multiLevelType w:val="hybridMultilevel"/>
    <w:tmpl w:val="914A5C52"/>
    <w:lvl w:ilvl="0" w:tplc="7114A3FA">
      <w:start w:val="1"/>
      <w:numFmt w:val="bullet"/>
      <w:pStyle w:val="TriangleBulletTextclosed"/>
      <w:lvlText w:val=""/>
      <w:lvlJc w:val="left"/>
      <w:pPr>
        <w:tabs>
          <w:tab w:val="num" w:pos="360"/>
        </w:tabs>
        <w:ind w:left="-360" w:firstLine="360"/>
      </w:pPr>
      <w:rPr>
        <w:rFonts w:ascii="Wingdings 3" w:hAnsi="Wingdings 3"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3306A"/>
    <w:multiLevelType w:val="hybridMultilevel"/>
    <w:tmpl w:val="0E565BFA"/>
    <w:lvl w:ilvl="0" w:tplc="45AC4708">
      <w:start w:val="1"/>
      <w:numFmt w:val="decimal"/>
      <w:lvlText w:val="(%1)"/>
      <w:lvlJc w:val="left"/>
      <w:pPr>
        <w:tabs>
          <w:tab w:val="num" w:pos="465"/>
        </w:tabs>
        <w:ind w:left="465" w:hanging="405"/>
      </w:pPr>
      <w:rPr>
        <w:rFonts w:cs="Times New Roman" w:hint="default"/>
      </w:rPr>
    </w:lvl>
    <w:lvl w:ilvl="1" w:tplc="04090003" w:tentative="1">
      <w:start w:val="1"/>
      <w:numFmt w:val="lowerLetter"/>
      <w:lvlText w:val="%2."/>
      <w:lvlJc w:val="left"/>
      <w:pPr>
        <w:tabs>
          <w:tab w:val="num" w:pos="1140"/>
        </w:tabs>
        <w:ind w:left="1140" w:hanging="360"/>
      </w:pPr>
      <w:rPr>
        <w:rFonts w:cs="Times New Roman"/>
      </w:rPr>
    </w:lvl>
    <w:lvl w:ilvl="2" w:tplc="04090005" w:tentative="1">
      <w:start w:val="1"/>
      <w:numFmt w:val="lowerRoman"/>
      <w:lvlText w:val="%3."/>
      <w:lvlJc w:val="right"/>
      <w:pPr>
        <w:tabs>
          <w:tab w:val="num" w:pos="1860"/>
        </w:tabs>
        <w:ind w:left="1860" w:hanging="180"/>
      </w:pPr>
      <w:rPr>
        <w:rFonts w:cs="Times New Roman"/>
      </w:rPr>
    </w:lvl>
    <w:lvl w:ilvl="3" w:tplc="04090001" w:tentative="1">
      <w:start w:val="1"/>
      <w:numFmt w:val="decimal"/>
      <w:lvlText w:val="%4."/>
      <w:lvlJc w:val="left"/>
      <w:pPr>
        <w:tabs>
          <w:tab w:val="num" w:pos="2580"/>
        </w:tabs>
        <w:ind w:left="2580" w:hanging="360"/>
      </w:pPr>
      <w:rPr>
        <w:rFonts w:cs="Times New Roman"/>
      </w:rPr>
    </w:lvl>
    <w:lvl w:ilvl="4" w:tplc="04090003" w:tentative="1">
      <w:start w:val="1"/>
      <w:numFmt w:val="lowerLetter"/>
      <w:lvlText w:val="%5."/>
      <w:lvlJc w:val="left"/>
      <w:pPr>
        <w:tabs>
          <w:tab w:val="num" w:pos="3300"/>
        </w:tabs>
        <w:ind w:left="3300" w:hanging="360"/>
      </w:pPr>
      <w:rPr>
        <w:rFonts w:cs="Times New Roman"/>
      </w:rPr>
    </w:lvl>
    <w:lvl w:ilvl="5" w:tplc="04090005" w:tentative="1">
      <w:start w:val="1"/>
      <w:numFmt w:val="lowerRoman"/>
      <w:lvlText w:val="%6."/>
      <w:lvlJc w:val="right"/>
      <w:pPr>
        <w:tabs>
          <w:tab w:val="num" w:pos="4020"/>
        </w:tabs>
        <w:ind w:left="4020" w:hanging="180"/>
      </w:pPr>
      <w:rPr>
        <w:rFonts w:cs="Times New Roman"/>
      </w:rPr>
    </w:lvl>
    <w:lvl w:ilvl="6" w:tplc="04090001" w:tentative="1">
      <w:start w:val="1"/>
      <w:numFmt w:val="decimal"/>
      <w:lvlText w:val="%7."/>
      <w:lvlJc w:val="left"/>
      <w:pPr>
        <w:tabs>
          <w:tab w:val="num" w:pos="4740"/>
        </w:tabs>
        <w:ind w:left="4740" w:hanging="360"/>
      </w:pPr>
      <w:rPr>
        <w:rFonts w:cs="Times New Roman"/>
      </w:rPr>
    </w:lvl>
    <w:lvl w:ilvl="7" w:tplc="04090003" w:tentative="1">
      <w:start w:val="1"/>
      <w:numFmt w:val="lowerLetter"/>
      <w:lvlText w:val="%8."/>
      <w:lvlJc w:val="left"/>
      <w:pPr>
        <w:tabs>
          <w:tab w:val="num" w:pos="5460"/>
        </w:tabs>
        <w:ind w:left="5460" w:hanging="360"/>
      </w:pPr>
      <w:rPr>
        <w:rFonts w:cs="Times New Roman"/>
      </w:rPr>
    </w:lvl>
    <w:lvl w:ilvl="8" w:tplc="04090005" w:tentative="1">
      <w:start w:val="1"/>
      <w:numFmt w:val="lowerRoman"/>
      <w:lvlText w:val="%9."/>
      <w:lvlJc w:val="right"/>
      <w:pPr>
        <w:tabs>
          <w:tab w:val="num" w:pos="6180"/>
        </w:tabs>
        <w:ind w:left="6180" w:hanging="180"/>
      </w:pPr>
      <w:rPr>
        <w:rFonts w:cs="Times New Roman"/>
      </w:rPr>
    </w:lvl>
  </w:abstractNum>
  <w:abstractNum w:abstractNumId="26" w15:restartNumberingAfterBreak="0">
    <w:nsid w:val="5373184B"/>
    <w:multiLevelType w:val="hybridMultilevel"/>
    <w:tmpl w:val="65E68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B0172C"/>
    <w:multiLevelType w:val="hybridMultilevel"/>
    <w:tmpl w:val="684CC8BC"/>
    <w:lvl w:ilvl="0" w:tplc="FC225730">
      <w:start w:val="1"/>
      <w:numFmt w:val="bullet"/>
      <w:lvlText w:val=""/>
      <w:lvlJc w:val="left"/>
      <w:pPr>
        <w:tabs>
          <w:tab w:val="num" w:pos="72"/>
        </w:tabs>
        <w:ind w:left="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C4602A"/>
    <w:multiLevelType w:val="hybridMultilevel"/>
    <w:tmpl w:val="00561A8A"/>
    <w:lvl w:ilvl="0" w:tplc="052257BC">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9" w15:restartNumberingAfterBreak="0">
    <w:nsid w:val="588D5CA6"/>
    <w:multiLevelType w:val="hybridMultilevel"/>
    <w:tmpl w:val="A970CDD4"/>
    <w:lvl w:ilvl="0" w:tplc="FFFFFFFF">
      <w:start w:val="1"/>
      <w:numFmt w:val="bullet"/>
      <w:pStyle w:val="tablebullet"/>
      <w:lvlText w:val="●"/>
      <w:lvlJc w:val="left"/>
      <w:pPr>
        <w:tabs>
          <w:tab w:val="num" w:pos="806"/>
        </w:tabs>
        <w:ind w:left="806" w:hanging="360"/>
      </w:pPr>
      <w:rPr>
        <w:rFonts w:ascii="Times New Roman" w:hAnsi="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75F79"/>
    <w:multiLevelType w:val="hybridMultilevel"/>
    <w:tmpl w:val="F7C2682E"/>
    <w:lvl w:ilvl="0" w:tplc="C8E481EC">
      <w:start w:val="1"/>
      <w:numFmt w:val="bullet"/>
      <w:pStyle w:val="bullet0"/>
      <w:lvlText w:val="●"/>
      <w:lvlJc w:val="left"/>
      <w:pPr>
        <w:tabs>
          <w:tab w:val="num" w:pos="432"/>
        </w:tabs>
        <w:ind w:left="432" w:hanging="432"/>
      </w:pPr>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4692D"/>
    <w:multiLevelType w:val="hybridMultilevel"/>
    <w:tmpl w:val="1F50B79A"/>
    <w:lvl w:ilvl="0" w:tplc="1A0EF64E">
      <w:start w:val="1"/>
      <w:numFmt w:val="bullet"/>
      <w:pStyle w:val="TriangleBulletTextopen"/>
      <w:lvlText w:val=""/>
      <w:lvlJc w:val="left"/>
      <w:pPr>
        <w:tabs>
          <w:tab w:val="num" w:pos="360"/>
        </w:tabs>
      </w:pPr>
      <w:rPr>
        <w:rFonts w:ascii="Wingdings 3" w:hAnsi="Wingdings 3"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0217D"/>
    <w:multiLevelType w:val="hybridMultilevel"/>
    <w:tmpl w:val="9EAE161E"/>
    <w:lvl w:ilvl="0" w:tplc="3DE4D624">
      <w:numFmt w:val="bullet"/>
      <w:lvlText w:val="•"/>
      <w:lvlJc w:val="left"/>
      <w:pPr>
        <w:ind w:left="795" w:hanging="435"/>
      </w:pPr>
      <w:rPr>
        <w:rFonts w:ascii="Bookman" w:eastAsia="Times New Roman" w:hAnsi="Book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5758D"/>
    <w:multiLevelType w:val="hybridMultilevel"/>
    <w:tmpl w:val="03E82E88"/>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34" w15:restartNumberingAfterBreak="0">
    <w:nsid w:val="62A51B93"/>
    <w:multiLevelType w:val="multilevel"/>
    <w:tmpl w:val="E0CC7C26"/>
    <w:lvl w:ilvl="0">
      <w:start w:val="5"/>
      <w:numFmt w:val="upperLetter"/>
      <w:pStyle w:val="CoverPageTitle"/>
      <w:lvlText w:val="Appendix %1"/>
      <w:lvlJc w:val="left"/>
      <w:pPr>
        <w:tabs>
          <w:tab w:val="num" w:pos="2160"/>
        </w:tabs>
        <w:ind w:left="576" w:hanging="576"/>
      </w:pPr>
      <w:rPr>
        <w:rFonts w:ascii="Arial Bold" w:hAnsi="Arial Bold" w:cs="Times New Roman" w:hint="default"/>
        <w:b/>
        <w:i w:val="0"/>
        <w:caps w:val="0"/>
        <w:strike w:val="0"/>
        <w:dstrike w:val="0"/>
        <w:vanish w:val="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72"/>
      </w:pPr>
      <w:rPr>
        <w:rFonts w:cs="Times New Roman" w:hint="default"/>
      </w:rPr>
    </w:lvl>
    <w:lvl w:ilvl="2">
      <w:start w:val="1"/>
      <w:numFmt w:val="none"/>
      <w:suff w:val="nothing"/>
      <w:lvlText w:val=""/>
      <w:lvlJc w:val="left"/>
      <w:pPr>
        <w:ind w:left="72"/>
      </w:pPr>
      <w:rPr>
        <w:rFonts w:cs="Times New Roman" w:hint="default"/>
      </w:rPr>
    </w:lvl>
    <w:lvl w:ilvl="3">
      <w:start w:val="1"/>
      <w:numFmt w:val="none"/>
      <w:suff w:val="nothing"/>
      <w:lvlText w:val=""/>
      <w:lvlJc w:val="left"/>
      <w:pPr>
        <w:ind w:left="72"/>
      </w:pPr>
      <w:rPr>
        <w:rFonts w:cs="Times New Roman" w:hint="default"/>
      </w:rPr>
    </w:lvl>
    <w:lvl w:ilvl="4">
      <w:start w:val="1"/>
      <w:numFmt w:val="none"/>
      <w:suff w:val="nothing"/>
      <w:lvlText w:val=""/>
      <w:lvlJc w:val="left"/>
      <w:pPr>
        <w:ind w:left="72"/>
      </w:pPr>
      <w:rPr>
        <w:rFonts w:cs="Times New Roman" w:hint="default"/>
      </w:rPr>
    </w:lvl>
    <w:lvl w:ilvl="5">
      <w:start w:val="1"/>
      <w:numFmt w:val="none"/>
      <w:suff w:val="nothing"/>
      <w:lvlText w:val=""/>
      <w:lvlJc w:val="left"/>
      <w:pPr>
        <w:ind w:left="72"/>
      </w:pPr>
      <w:rPr>
        <w:rFonts w:cs="Times New Roman" w:hint="default"/>
      </w:rPr>
    </w:lvl>
    <w:lvl w:ilvl="6">
      <w:start w:val="1"/>
      <w:numFmt w:val="none"/>
      <w:suff w:val="nothing"/>
      <w:lvlText w:val=""/>
      <w:lvlJc w:val="left"/>
      <w:pPr>
        <w:ind w:left="72"/>
      </w:pPr>
      <w:rPr>
        <w:rFonts w:cs="Times New Roman" w:hint="default"/>
      </w:rPr>
    </w:lvl>
    <w:lvl w:ilvl="7">
      <w:start w:val="1"/>
      <w:numFmt w:val="none"/>
      <w:suff w:val="nothing"/>
      <w:lvlText w:val=""/>
      <w:lvlJc w:val="left"/>
      <w:pPr>
        <w:ind w:left="72"/>
      </w:pPr>
      <w:rPr>
        <w:rFonts w:cs="Times New Roman" w:hint="default"/>
      </w:rPr>
    </w:lvl>
    <w:lvl w:ilvl="8">
      <w:start w:val="1"/>
      <w:numFmt w:val="none"/>
      <w:suff w:val="nothing"/>
      <w:lvlText w:val=""/>
      <w:lvlJc w:val="left"/>
      <w:pPr>
        <w:ind w:left="72"/>
      </w:pPr>
      <w:rPr>
        <w:rFonts w:cs="Times New Roman" w:hint="default"/>
      </w:rPr>
    </w:lvl>
  </w:abstractNum>
  <w:abstractNum w:abstractNumId="35" w15:restartNumberingAfterBreak="0">
    <w:nsid w:val="6EB02BCA"/>
    <w:multiLevelType w:val="hybridMultilevel"/>
    <w:tmpl w:val="A56A4B28"/>
    <w:lvl w:ilvl="0" w:tplc="FFFFFFFF">
      <w:start w:val="1"/>
      <w:numFmt w:val="bullet"/>
      <w:lvlText w:val=""/>
      <w:lvlJc w:val="left"/>
      <w:pPr>
        <w:tabs>
          <w:tab w:val="num" w:pos="360"/>
        </w:tabs>
        <w:ind w:left="108" w:hanging="108"/>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04BA0"/>
    <w:multiLevelType w:val="multilevel"/>
    <w:tmpl w:val="52A87338"/>
    <w:lvl w:ilvl="0">
      <w:start w:val="1"/>
      <w:numFmt w:val="decimal"/>
      <w:pStyle w:val="Heading1"/>
      <w:suff w:val="space"/>
      <w:lvlText w:val="Chapter %1."/>
      <w:lvlJc w:val="left"/>
      <w:rPr>
        <w:rFonts w:ascii="Arial" w:hAnsi="Arial" w:cs="Times New Roman" w:hint="default"/>
        <w:b w:val="0"/>
        <w:i w:val="0"/>
        <w:color w:val="000000"/>
        <w:sz w:val="36"/>
      </w:rPr>
    </w:lvl>
    <w:lvl w:ilvl="1">
      <w:start w:val="1"/>
      <w:numFmt w:val="decimal"/>
      <w:pStyle w:val="Heading2"/>
      <w:suff w:val="space"/>
      <w:lvlText w:val="%1.%2"/>
      <w:lvlJc w:val="left"/>
      <w:pPr>
        <w:ind w:left="90"/>
      </w:pPr>
      <w:rPr>
        <w:rFonts w:ascii="Arial" w:hAnsi="Arial" w:cs="Times New Roman" w:hint="default"/>
        <w:b/>
        <w:i w:val="0"/>
        <w:color w:val="000000"/>
        <w:sz w:val="32"/>
        <w:szCs w:val="32"/>
      </w:rPr>
    </w:lvl>
    <w:lvl w:ilvl="2">
      <w:start w:val="1"/>
      <w:numFmt w:val="decimal"/>
      <w:pStyle w:val="Heading3"/>
      <w:suff w:val="space"/>
      <w:lvlText w:val="%1.%2.%3"/>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4.%3"/>
      <w:lvlJc w:val="left"/>
      <w:rPr>
        <w:rFonts w:ascii="Arial" w:hAnsi="Arial" w:cs="Times New Roman" w:hint="default"/>
        <w:b/>
        <w:i w:val="0"/>
        <w:color w:val="000000"/>
        <w:sz w:val="24"/>
      </w:rPr>
    </w:lvl>
    <w:lvl w:ilvl="4">
      <w:start w:val="1"/>
      <w:numFmt w:val="decimal"/>
      <w:pStyle w:val="Heading5"/>
      <w:suff w:val="nothing"/>
      <w:lvlText w:val="%1.%2.%3.%5.%4 "/>
      <w:lvlJc w:val="left"/>
      <w:rPr>
        <w:rFonts w:ascii="Arial" w:hAnsi="Arial" w:cs="Times New Roman" w:hint="default"/>
        <w:b w:val="0"/>
        <w:i w:val="0"/>
        <w:color w:val="000000"/>
        <w:sz w:val="24"/>
        <w:u w:val="single"/>
      </w:rPr>
    </w:lvl>
    <w:lvl w:ilvl="5">
      <w:start w:val="1"/>
      <w:numFmt w:val="decimal"/>
      <w:pStyle w:val="Heading6"/>
      <w:suff w:val="space"/>
      <w:lvlText w:val="%1.%2.%3.%4.%5.%6"/>
      <w:lvlJc w:val="left"/>
      <w:rPr>
        <w:rFonts w:ascii="Arial" w:hAnsi="Arial" w:cs="Times New Roman" w:hint="default"/>
        <w:b w:val="0"/>
        <w:i w:val="0"/>
        <w:color w:val="000000"/>
        <w:sz w:val="20"/>
      </w:rPr>
    </w:lvl>
    <w:lvl w:ilvl="6">
      <w:start w:val="1"/>
      <w:numFmt w:val="upperLetter"/>
      <w:lvlRestart w:val="0"/>
      <w:pStyle w:val="Heading7"/>
      <w:suff w:val="space"/>
      <w:lvlText w:val="Appendix %7."/>
      <w:lvlJc w:val="left"/>
      <w:pPr>
        <w:ind w:left="1440"/>
      </w:pPr>
      <w:rPr>
        <w:rFonts w:ascii="Calibri" w:eastAsia="Times New Roman" w:hAnsi="Calibri"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7.%8."/>
      <w:lvlJc w:val="left"/>
      <w:rPr>
        <w:rFonts w:ascii="Arial" w:hAnsi="Arial" w:cs="Times New Roman" w:hint="default"/>
        <w:b w:val="0"/>
        <w:i w:val="0"/>
        <w:color w:val="000000"/>
        <w:sz w:val="32"/>
      </w:rPr>
    </w:lvl>
    <w:lvl w:ilvl="8">
      <w:start w:val="1"/>
      <w:numFmt w:val="decimal"/>
      <w:pStyle w:val="Heading9"/>
      <w:suff w:val="space"/>
      <w:lvlText w:val="%7.%8.%9"/>
      <w:lvlJc w:val="left"/>
      <w:rPr>
        <w:rFonts w:ascii="Arial" w:hAnsi="Arial" w:cs="Times New Roman" w:hint="default"/>
        <w:b w:val="0"/>
        <w:i w:val="0"/>
        <w:sz w:val="28"/>
      </w:rPr>
    </w:lvl>
  </w:abstractNum>
  <w:abstractNum w:abstractNumId="37" w15:restartNumberingAfterBreak="0">
    <w:nsid w:val="75DC4022"/>
    <w:multiLevelType w:val="hybridMultilevel"/>
    <w:tmpl w:val="3AAC3302"/>
    <w:lvl w:ilvl="0" w:tplc="FFFFFFFF">
      <w:start w:val="1"/>
      <w:numFmt w:val="bullet"/>
      <w:pStyle w:val="tablesubbullet"/>
      <w:lvlText w:val="–"/>
      <w:lvlJc w:val="left"/>
      <w:pPr>
        <w:tabs>
          <w:tab w:val="num" w:pos="1166"/>
        </w:tabs>
        <w:ind w:left="1166" w:hanging="360"/>
      </w:pPr>
      <w:rPr>
        <w:rFonts w:ascii="Times New Roman" w:hAnsi="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24FD8"/>
    <w:multiLevelType w:val="hybridMultilevel"/>
    <w:tmpl w:val="E914552E"/>
    <w:lvl w:ilvl="0" w:tplc="228CB44A">
      <w:start w:val="1"/>
      <w:numFmt w:val="lowerLetter"/>
      <w:pStyle w:val="BodyText2"/>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9" w15:restartNumberingAfterBreak="0">
    <w:nsid w:val="7C5E777D"/>
    <w:multiLevelType w:val="hybridMultilevel"/>
    <w:tmpl w:val="A9DC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6"/>
  </w:num>
  <w:num w:numId="4">
    <w:abstractNumId w:val="17"/>
  </w:num>
  <w:num w:numId="5">
    <w:abstractNumId w:val="35"/>
  </w:num>
  <w:num w:numId="6">
    <w:abstractNumId w:val="15"/>
  </w:num>
  <w:num w:numId="7">
    <w:abstractNumId w:val="13"/>
  </w:num>
  <w:num w:numId="8">
    <w:abstractNumId w:val="25"/>
  </w:num>
  <w:num w:numId="9">
    <w:abstractNumId w:val="16"/>
  </w:num>
  <w:num w:numId="10">
    <w:abstractNumId w:val="5"/>
  </w:num>
  <w:num w:numId="11">
    <w:abstractNumId w:val="4"/>
  </w:num>
  <w:num w:numId="12">
    <w:abstractNumId w:val="10"/>
  </w:num>
  <w:num w:numId="13">
    <w:abstractNumId w:val="9"/>
  </w:num>
  <w:num w:numId="14">
    <w:abstractNumId w:val="18"/>
  </w:num>
  <w:num w:numId="15">
    <w:abstractNumId w:val="22"/>
  </w:num>
  <w:num w:numId="16">
    <w:abstractNumId w:val="34"/>
  </w:num>
  <w:num w:numId="17">
    <w:abstractNumId w:val="24"/>
  </w:num>
  <w:num w:numId="18">
    <w:abstractNumId w:val="31"/>
  </w:num>
  <w:num w:numId="19">
    <w:abstractNumId w:val="29"/>
  </w:num>
  <w:num w:numId="20">
    <w:abstractNumId w:val="37"/>
  </w:num>
  <w:num w:numId="21">
    <w:abstractNumId w:val="30"/>
  </w:num>
  <w:num w:numId="22">
    <w:abstractNumId w:val="38"/>
  </w:num>
  <w:num w:numId="23">
    <w:abstractNumId w:val="6"/>
  </w:num>
  <w:num w:numId="24">
    <w:abstractNumId w:val="27"/>
  </w:num>
  <w:num w:numId="25">
    <w:abstractNumId w:val="7"/>
  </w:num>
  <w:num w:numId="26">
    <w:abstractNumId w:val="14"/>
  </w:num>
  <w:num w:numId="27">
    <w:abstractNumId w:val="28"/>
  </w:num>
  <w:num w:numId="28">
    <w:abstractNumId w:val="3"/>
  </w:num>
  <w:num w:numId="29">
    <w:abstractNumId w:val="12"/>
  </w:num>
  <w:num w:numId="30">
    <w:abstractNumId w:val="39"/>
  </w:num>
  <w:num w:numId="31">
    <w:abstractNumId w:val="19"/>
  </w:num>
  <w:num w:numId="32">
    <w:abstractNumId w:val="20"/>
  </w:num>
  <w:num w:numId="33">
    <w:abstractNumId w:val="21"/>
  </w:num>
  <w:num w:numId="34">
    <w:abstractNumId w:val="11"/>
  </w:num>
  <w:num w:numId="35">
    <w:abstractNumId w:val="32"/>
  </w:num>
  <w:num w:numId="36">
    <w:abstractNumId w:val="26"/>
  </w:num>
  <w:num w:numId="37">
    <w:abstractNumId w:val="33"/>
  </w:num>
  <w:num w:numId="38">
    <w:abstractNumId w:val="2"/>
  </w:num>
  <w:num w:numId="39">
    <w:abstractNumId w:val="8"/>
  </w:num>
  <w:num w:numId="4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intFractionalCharacterWidth/>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trackedChanges" w:enforcement="0"/>
  <w:defaultTabStop w:val="432"/>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B2"/>
    <w:rsid w:val="00001788"/>
    <w:rsid w:val="00002496"/>
    <w:rsid w:val="00002DDD"/>
    <w:rsid w:val="00004B8C"/>
    <w:rsid w:val="0001048E"/>
    <w:rsid w:val="00011F35"/>
    <w:rsid w:val="00012524"/>
    <w:rsid w:val="00012F26"/>
    <w:rsid w:val="00015648"/>
    <w:rsid w:val="00015753"/>
    <w:rsid w:val="000168B9"/>
    <w:rsid w:val="00016918"/>
    <w:rsid w:val="00020068"/>
    <w:rsid w:val="00021655"/>
    <w:rsid w:val="0002178F"/>
    <w:rsid w:val="000227AB"/>
    <w:rsid w:val="0002340C"/>
    <w:rsid w:val="000239A2"/>
    <w:rsid w:val="00023B7F"/>
    <w:rsid w:val="000247A8"/>
    <w:rsid w:val="00024A24"/>
    <w:rsid w:val="00027E8E"/>
    <w:rsid w:val="00030406"/>
    <w:rsid w:val="00030546"/>
    <w:rsid w:val="0003304C"/>
    <w:rsid w:val="0003417F"/>
    <w:rsid w:val="000351AD"/>
    <w:rsid w:val="000357C4"/>
    <w:rsid w:val="000406F3"/>
    <w:rsid w:val="00040EC8"/>
    <w:rsid w:val="00041E7B"/>
    <w:rsid w:val="000449CA"/>
    <w:rsid w:val="00046310"/>
    <w:rsid w:val="000463B0"/>
    <w:rsid w:val="00051924"/>
    <w:rsid w:val="000522A4"/>
    <w:rsid w:val="000546D5"/>
    <w:rsid w:val="00055ED7"/>
    <w:rsid w:val="00060DCE"/>
    <w:rsid w:val="00060E11"/>
    <w:rsid w:val="000611EB"/>
    <w:rsid w:val="00064559"/>
    <w:rsid w:val="00065F74"/>
    <w:rsid w:val="0006699A"/>
    <w:rsid w:val="00070F6D"/>
    <w:rsid w:val="00072BF9"/>
    <w:rsid w:val="00075B7F"/>
    <w:rsid w:val="00076495"/>
    <w:rsid w:val="00077096"/>
    <w:rsid w:val="00077221"/>
    <w:rsid w:val="00080A00"/>
    <w:rsid w:val="00083704"/>
    <w:rsid w:val="00084881"/>
    <w:rsid w:val="000849E6"/>
    <w:rsid w:val="00084D14"/>
    <w:rsid w:val="00086CFF"/>
    <w:rsid w:val="00091A95"/>
    <w:rsid w:val="00092611"/>
    <w:rsid w:val="00095110"/>
    <w:rsid w:val="00097F67"/>
    <w:rsid w:val="000A100D"/>
    <w:rsid w:val="000A2C6E"/>
    <w:rsid w:val="000A30A4"/>
    <w:rsid w:val="000A6E25"/>
    <w:rsid w:val="000B025B"/>
    <w:rsid w:val="000B0E3F"/>
    <w:rsid w:val="000B25BC"/>
    <w:rsid w:val="000B2E75"/>
    <w:rsid w:val="000B3FB0"/>
    <w:rsid w:val="000B59A8"/>
    <w:rsid w:val="000B6CB0"/>
    <w:rsid w:val="000C0228"/>
    <w:rsid w:val="000C0F1F"/>
    <w:rsid w:val="000C18C0"/>
    <w:rsid w:val="000C19E3"/>
    <w:rsid w:val="000C2B4A"/>
    <w:rsid w:val="000C54DC"/>
    <w:rsid w:val="000C6ADF"/>
    <w:rsid w:val="000C6CFE"/>
    <w:rsid w:val="000C6F69"/>
    <w:rsid w:val="000C7EB6"/>
    <w:rsid w:val="000D0607"/>
    <w:rsid w:val="000D7426"/>
    <w:rsid w:val="000D79C2"/>
    <w:rsid w:val="000E2682"/>
    <w:rsid w:val="000E2768"/>
    <w:rsid w:val="000E43B3"/>
    <w:rsid w:val="000E4974"/>
    <w:rsid w:val="000E4FB5"/>
    <w:rsid w:val="000F1091"/>
    <w:rsid w:val="000F2770"/>
    <w:rsid w:val="000F3E84"/>
    <w:rsid w:val="000F41F0"/>
    <w:rsid w:val="000F4AF0"/>
    <w:rsid w:val="000F62D3"/>
    <w:rsid w:val="00100B61"/>
    <w:rsid w:val="00102313"/>
    <w:rsid w:val="00102F38"/>
    <w:rsid w:val="00103256"/>
    <w:rsid w:val="0010376E"/>
    <w:rsid w:val="00104BC1"/>
    <w:rsid w:val="001054AF"/>
    <w:rsid w:val="00106D9A"/>
    <w:rsid w:val="00110266"/>
    <w:rsid w:val="001160DB"/>
    <w:rsid w:val="001176DC"/>
    <w:rsid w:val="00117891"/>
    <w:rsid w:val="00117DE9"/>
    <w:rsid w:val="00120703"/>
    <w:rsid w:val="00120CF7"/>
    <w:rsid w:val="001224B4"/>
    <w:rsid w:val="00123030"/>
    <w:rsid w:val="001233C3"/>
    <w:rsid w:val="0012345A"/>
    <w:rsid w:val="0012503D"/>
    <w:rsid w:val="00126B7F"/>
    <w:rsid w:val="00131568"/>
    <w:rsid w:val="00132CAA"/>
    <w:rsid w:val="00134573"/>
    <w:rsid w:val="0013589A"/>
    <w:rsid w:val="00140338"/>
    <w:rsid w:val="00140E48"/>
    <w:rsid w:val="00141073"/>
    <w:rsid w:val="001423A1"/>
    <w:rsid w:val="00143FC5"/>
    <w:rsid w:val="00144EC9"/>
    <w:rsid w:val="0014563A"/>
    <w:rsid w:val="0014575D"/>
    <w:rsid w:val="00150955"/>
    <w:rsid w:val="00151BA8"/>
    <w:rsid w:val="00152156"/>
    <w:rsid w:val="00153065"/>
    <w:rsid w:val="00153ABF"/>
    <w:rsid w:val="0015500A"/>
    <w:rsid w:val="00155FC6"/>
    <w:rsid w:val="00157288"/>
    <w:rsid w:val="00157F5F"/>
    <w:rsid w:val="001603F5"/>
    <w:rsid w:val="00162F40"/>
    <w:rsid w:val="00162FB6"/>
    <w:rsid w:val="001634E7"/>
    <w:rsid w:val="00163832"/>
    <w:rsid w:val="001647E5"/>
    <w:rsid w:val="00164C6F"/>
    <w:rsid w:val="00166A87"/>
    <w:rsid w:val="001706BA"/>
    <w:rsid w:val="001706E4"/>
    <w:rsid w:val="00171EC7"/>
    <w:rsid w:val="00173D0D"/>
    <w:rsid w:val="001741A5"/>
    <w:rsid w:val="00176AFC"/>
    <w:rsid w:val="00177E08"/>
    <w:rsid w:val="00180893"/>
    <w:rsid w:val="001836B0"/>
    <w:rsid w:val="0018595F"/>
    <w:rsid w:val="00187AB5"/>
    <w:rsid w:val="001915A9"/>
    <w:rsid w:val="0019424E"/>
    <w:rsid w:val="001968F0"/>
    <w:rsid w:val="001A1047"/>
    <w:rsid w:val="001A1326"/>
    <w:rsid w:val="001A373C"/>
    <w:rsid w:val="001A48DC"/>
    <w:rsid w:val="001A4B6F"/>
    <w:rsid w:val="001A4B93"/>
    <w:rsid w:val="001A5DCB"/>
    <w:rsid w:val="001A7B4D"/>
    <w:rsid w:val="001A7CB9"/>
    <w:rsid w:val="001A7D4F"/>
    <w:rsid w:val="001B0902"/>
    <w:rsid w:val="001B11C3"/>
    <w:rsid w:val="001B154E"/>
    <w:rsid w:val="001B1D5C"/>
    <w:rsid w:val="001B2247"/>
    <w:rsid w:val="001B5099"/>
    <w:rsid w:val="001B52BB"/>
    <w:rsid w:val="001B55C0"/>
    <w:rsid w:val="001B5DCA"/>
    <w:rsid w:val="001C0144"/>
    <w:rsid w:val="001C0412"/>
    <w:rsid w:val="001C0BDA"/>
    <w:rsid w:val="001C16D1"/>
    <w:rsid w:val="001C4EA8"/>
    <w:rsid w:val="001C5263"/>
    <w:rsid w:val="001C71CA"/>
    <w:rsid w:val="001C779A"/>
    <w:rsid w:val="001C7D83"/>
    <w:rsid w:val="001D0452"/>
    <w:rsid w:val="001D1393"/>
    <w:rsid w:val="001D2438"/>
    <w:rsid w:val="001E12A2"/>
    <w:rsid w:val="001E21B2"/>
    <w:rsid w:val="001E3489"/>
    <w:rsid w:val="001E3AD1"/>
    <w:rsid w:val="001E5CBF"/>
    <w:rsid w:val="001E6FE5"/>
    <w:rsid w:val="001F4866"/>
    <w:rsid w:val="001F4949"/>
    <w:rsid w:val="001F6F1B"/>
    <w:rsid w:val="0020060D"/>
    <w:rsid w:val="002006F7"/>
    <w:rsid w:val="0020168F"/>
    <w:rsid w:val="002021D6"/>
    <w:rsid w:val="002130B4"/>
    <w:rsid w:val="00214AA2"/>
    <w:rsid w:val="00215345"/>
    <w:rsid w:val="00216CCD"/>
    <w:rsid w:val="002174F5"/>
    <w:rsid w:val="002205A2"/>
    <w:rsid w:val="0022079D"/>
    <w:rsid w:val="00226359"/>
    <w:rsid w:val="00227A49"/>
    <w:rsid w:val="00230B73"/>
    <w:rsid w:val="00231102"/>
    <w:rsid w:val="0023204D"/>
    <w:rsid w:val="0023232B"/>
    <w:rsid w:val="0023287D"/>
    <w:rsid w:val="002338B8"/>
    <w:rsid w:val="00236DC4"/>
    <w:rsid w:val="00237068"/>
    <w:rsid w:val="00242DF1"/>
    <w:rsid w:val="00246D68"/>
    <w:rsid w:val="00247453"/>
    <w:rsid w:val="002512CC"/>
    <w:rsid w:val="00253F86"/>
    <w:rsid w:val="00254F92"/>
    <w:rsid w:val="00255763"/>
    <w:rsid w:val="00257120"/>
    <w:rsid w:val="0025725A"/>
    <w:rsid w:val="00257ED6"/>
    <w:rsid w:val="0026198A"/>
    <w:rsid w:val="00261AE5"/>
    <w:rsid w:val="00263D8F"/>
    <w:rsid w:val="00263FB6"/>
    <w:rsid w:val="00264B30"/>
    <w:rsid w:val="002701B8"/>
    <w:rsid w:val="002709A4"/>
    <w:rsid w:val="002711F6"/>
    <w:rsid w:val="00272084"/>
    <w:rsid w:val="00273568"/>
    <w:rsid w:val="002750C4"/>
    <w:rsid w:val="00275640"/>
    <w:rsid w:val="0027602F"/>
    <w:rsid w:val="002760D3"/>
    <w:rsid w:val="00280F34"/>
    <w:rsid w:val="0028112D"/>
    <w:rsid w:val="00283E97"/>
    <w:rsid w:val="0028646B"/>
    <w:rsid w:val="00291B8C"/>
    <w:rsid w:val="0029365E"/>
    <w:rsid w:val="0029566E"/>
    <w:rsid w:val="002A014C"/>
    <w:rsid w:val="002A084E"/>
    <w:rsid w:val="002A1774"/>
    <w:rsid w:val="002A354D"/>
    <w:rsid w:val="002A3C40"/>
    <w:rsid w:val="002A4684"/>
    <w:rsid w:val="002A46EC"/>
    <w:rsid w:val="002A498B"/>
    <w:rsid w:val="002B1E00"/>
    <w:rsid w:val="002B22EF"/>
    <w:rsid w:val="002B489E"/>
    <w:rsid w:val="002B4A7E"/>
    <w:rsid w:val="002B5ED9"/>
    <w:rsid w:val="002B6082"/>
    <w:rsid w:val="002B7240"/>
    <w:rsid w:val="002C06CB"/>
    <w:rsid w:val="002C0807"/>
    <w:rsid w:val="002C20F7"/>
    <w:rsid w:val="002C5ECD"/>
    <w:rsid w:val="002C72A8"/>
    <w:rsid w:val="002D2A32"/>
    <w:rsid w:val="002D4B8D"/>
    <w:rsid w:val="002D5125"/>
    <w:rsid w:val="002E0BB5"/>
    <w:rsid w:val="002E181D"/>
    <w:rsid w:val="002E1F42"/>
    <w:rsid w:val="002E2C55"/>
    <w:rsid w:val="002E36B7"/>
    <w:rsid w:val="002E425C"/>
    <w:rsid w:val="002E64D3"/>
    <w:rsid w:val="002E663A"/>
    <w:rsid w:val="002E702A"/>
    <w:rsid w:val="002F255C"/>
    <w:rsid w:val="002F2EF5"/>
    <w:rsid w:val="002F4735"/>
    <w:rsid w:val="002F604F"/>
    <w:rsid w:val="002F75A8"/>
    <w:rsid w:val="002F78C7"/>
    <w:rsid w:val="0030265B"/>
    <w:rsid w:val="00304065"/>
    <w:rsid w:val="0030437A"/>
    <w:rsid w:val="0030570B"/>
    <w:rsid w:val="0030580A"/>
    <w:rsid w:val="00306155"/>
    <w:rsid w:val="0031212C"/>
    <w:rsid w:val="00322037"/>
    <w:rsid w:val="003237E7"/>
    <w:rsid w:val="00324077"/>
    <w:rsid w:val="00324AFD"/>
    <w:rsid w:val="00325733"/>
    <w:rsid w:val="00325BE3"/>
    <w:rsid w:val="0033015E"/>
    <w:rsid w:val="00331E0A"/>
    <w:rsid w:val="00333689"/>
    <w:rsid w:val="00333E3D"/>
    <w:rsid w:val="00334AB1"/>
    <w:rsid w:val="00336228"/>
    <w:rsid w:val="00336F5B"/>
    <w:rsid w:val="003372BC"/>
    <w:rsid w:val="00340612"/>
    <w:rsid w:val="003411C2"/>
    <w:rsid w:val="00343662"/>
    <w:rsid w:val="00344525"/>
    <w:rsid w:val="00344618"/>
    <w:rsid w:val="00345499"/>
    <w:rsid w:val="0034591C"/>
    <w:rsid w:val="00345AE5"/>
    <w:rsid w:val="00346530"/>
    <w:rsid w:val="00347308"/>
    <w:rsid w:val="00351AA0"/>
    <w:rsid w:val="00351E85"/>
    <w:rsid w:val="00352324"/>
    <w:rsid w:val="0035280B"/>
    <w:rsid w:val="003553A4"/>
    <w:rsid w:val="003557C4"/>
    <w:rsid w:val="00356B3C"/>
    <w:rsid w:val="00356C89"/>
    <w:rsid w:val="003608B8"/>
    <w:rsid w:val="00361179"/>
    <w:rsid w:val="00362F1D"/>
    <w:rsid w:val="00363FA5"/>
    <w:rsid w:val="00364F61"/>
    <w:rsid w:val="00366C91"/>
    <w:rsid w:val="00370521"/>
    <w:rsid w:val="003725CC"/>
    <w:rsid w:val="00374557"/>
    <w:rsid w:val="00375667"/>
    <w:rsid w:val="003757CD"/>
    <w:rsid w:val="003762F3"/>
    <w:rsid w:val="00377315"/>
    <w:rsid w:val="00377C82"/>
    <w:rsid w:val="00383CCA"/>
    <w:rsid w:val="00383EA0"/>
    <w:rsid w:val="00387B75"/>
    <w:rsid w:val="003905ED"/>
    <w:rsid w:val="00390679"/>
    <w:rsid w:val="0039165C"/>
    <w:rsid w:val="00391BD4"/>
    <w:rsid w:val="0039560B"/>
    <w:rsid w:val="00396B9D"/>
    <w:rsid w:val="003A0370"/>
    <w:rsid w:val="003A1965"/>
    <w:rsid w:val="003A1E54"/>
    <w:rsid w:val="003A2C8A"/>
    <w:rsid w:val="003A3268"/>
    <w:rsid w:val="003A58E0"/>
    <w:rsid w:val="003A5F82"/>
    <w:rsid w:val="003A72E4"/>
    <w:rsid w:val="003B106B"/>
    <w:rsid w:val="003B20CA"/>
    <w:rsid w:val="003B3405"/>
    <w:rsid w:val="003B3CD7"/>
    <w:rsid w:val="003B468A"/>
    <w:rsid w:val="003B4E85"/>
    <w:rsid w:val="003B5E78"/>
    <w:rsid w:val="003C1C2F"/>
    <w:rsid w:val="003C22B5"/>
    <w:rsid w:val="003C4377"/>
    <w:rsid w:val="003C466F"/>
    <w:rsid w:val="003D1044"/>
    <w:rsid w:val="003D120F"/>
    <w:rsid w:val="003D2368"/>
    <w:rsid w:val="003D744B"/>
    <w:rsid w:val="003D79DF"/>
    <w:rsid w:val="003E1457"/>
    <w:rsid w:val="003E1646"/>
    <w:rsid w:val="003E30C1"/>
    <w:rsid w:val="003E4844"/>
    <w:rsid w:val="003E6B60"/>
    <w:rsid w:val="003F2B7B"/>
    <w:rsid w:val="003F4BD1"/>
    <w:rsid w:val="003F5A70"/>
    <w:rsid w:val="003F5E48"/>
    <w:rsid w:val="003F651E"/>
    <w:rsid w:val="004010FE"/>
    <w:rsid w:val="004017D7"/>
    <w:rsid w:val="00407D7A"/>
    <w:rsid w:val="00412607"/>
    <w:rsid w:val="004128E8"/>
    <w:rsid w:val="00413474"/>
    <w:rsid w:val="0041471B"/>
    <w:rsid w:val="00414F25"/>
    <w:rsid w:val="00415C8C"/>
    <w:rsid w:val="00421405"/>
    <w:rsid w:val="004234FD"/>
    <w:rsid w:val="00426C0F"/>
    <w:rsid w:val="00427334"/>
    <w:rsid w:val="00427950"/>
    <w:rsid w:val="00430D9D"/>
    <w:rsid w:val="00432148"/>
    <w:rsid w:val="004322BB"/>
    <w:rsid w:val="00432335"/>
    <w:rsid w:val="00437139"/>
    <w:rsid w:val="00437F01"/>
    <w:rsid w:val="00440135"/>
    <w:rsid w:val="004426A4"/>
    <w:rsid w:val="00442BC4"/>
    <w:rsid w:val="004451F2"/>
    <w:rsid w:val="00445644"/>
    <w:rsid w:val="00445A4C"/>
    <w:rsid w:val="00445E73"/>
    <w:rsid w:val="0044674C"/>
    <w:rsid w:val="00447F36"/>
    <w:rsid w:val="00451318"/>
    <w:rsid w:val="00452449"/>
    <w:rsid w:val="004546A0"/>
    <w:rsid w:val="004607F0"/>
    <w:rsid w:val="00461A05"/>
    <w:rsid w:val="00467DDC"/>
    <w:rsid w:val="00471124"/>
    <w:rsid w:val="00471D4D"/>
    <w:rsid w:val="00472E5F"/>
    <w:rsid w:val="0047337D"/>
    <w:rsid w:val="004733FD"/>
    <w:rsid w:val="0047423A"/>
    <w:rsid w:val="004742AC"/>
    <w:rsid w:val="00474FF9"/>
    <w:rsid w:val="004757EC"/>
    <w:rsid w:val="00475F4E"/>
    <w:rsid w:val="00480640"/>
    <w:rsid w:val="00481160"/>
    <w:rsid w:val="004832AC"/>
    <w:rsid w:val="00483940"/>
    <w:rsid w:val="00485177"/>
    <w:rsid w:val="00485251"/>
    <w:rsid w:val="0048528F"/>
    <w:rsid w:val="00486A4A"/>
    <w:rsid w:val="00486F0F"/>
    <w:rsid w:val="00490109"/>
    <w:rsid w:val="004906D5"/>
    <w:rsid w:val="00490994"/>
    <w:rsid w:val="00493B93"/>
    <w:rsid w:val="004946F9"/>
    <w:rsid w:val="00494E2A"/>
    <w:rsid w:val="00495CE8"/>
    <w:rsid w:val="00496214"/>
    <w:rsid w:val="00497209"/>
    <w:rsid w:val="00497D43"/>
    <w:rsid w:val="004A11BD"/>
    <w:rsid w:val="004A31E8"/>
    <w:rsid w:val="004A61F3"/>
    <w:rsid w:val="004B00D4"/>
    <w:rsid w:val="004B1344"/>
    <w:rsid w:val="004B2F0A"/>
    <w:rsid w:val="004B427B"/>
    <w:rsid w:val="004B46B6"/>
    <w:rsid w:val="004B6291"/>
    <w:rsid w:val="004B6685"/>
    <w:rsid w:val="004B741A"/>
    <w:rsid w:val="004C17D5"/>
    <w:rsid w:val="004C2A70"/>
    <w:rsid w:val="004C3E9B"/>
    <w:rsid w:val="004C4724"/>
    <w:rsid w:val="004D0B74"/>
    <w:rsid w:val="004D1F5E"/>
    <w:rsid w:val="004D22B1"/>
    <w:rsid w:val="004E290E"/>
    <w:rsid w:val="004E3771"/>
    <w:rsid w:val="004E498B"/>
    <w:rsid w:val="004E4D7F"/>
    <w:rsid w:val="004E5CEE"/>
    <w:rsid w:val="004E64D7"/>
    <w:rsid w:val="004E71F4"/>
    <w:rsid w:val="004E7A5C"/>
    <w:rsid w:val="004F1120"/>
    <w:rsid w:val="004F30C2"/>
    <w:rsid w:val="004F4420"/>
    <w:rsid w:val="004F56D3"/>
    <w:rsid w:val="004F7A40"/>
    <w:rsid w:val="00500B02"/>
    <w:rsid w:val="00500ECC"/>
    <w:rsid w:val="0050643E"/>
    <w:rsid w:val="00507F1D"/>
    <w:rsid w:val="00510338"/>
    <w:rsid w:val="00510995"/>
    <w:rsid w:val="00510D50"/>
    <w:rsid w:val="00512260"/>
    <w:rsid w:val="005122F4"/>
    <w:rsid w:val="00512C86"/>
    <w:rsid w:val="00514052"/>
    <w:rsid w:val="00514AAC"/>
    <w:rsid w:val="00517F8F"/>
    <w:rsid w:val="00521A8B"/>
    <w:rsid w:val="00523E8B"/>
    <w:rsid w:val="005241D0"/>
    <w:rsid w:val="00526D64"/>
    <w:rsid w:val="00527842"/>
    <w:rsid w:val="005278F9"/>
    <w:rsid w:val="00527EEA"/>
    <w:rsid w:val="00530C6F"/>
    <w:rsid w:val="00530EF3"/>
    <w:rsid w:val="00531DD8"/>
    <w:rsid w:val="00533506"/>
    <w:rsid w:val="00535525"/>
    <w:rsid w:val="0053630D"/>
    <w:rsid w:val="005408B7"/>
    <w:rsid w:val="00540DC7"/>
    <w:rsid w:val="00541FD1"/>
    <w:rsid w:val="00543EB2"/>
    <w:rsid w:val="005449B4"/>
    <w:rsid w:val="00546425"/>
    <w:rsid w:val="005563D8"/>
    <w:rsid w:val="005574EC"/>
    <w:rsid w:val="005715A5"/>
    <w:rsid w:val="00571753"/>
    <w:rsid w:val="00575026"/>
    <w:rsid w:val="00575545"/>
    <w:rsid w:val="00576382"/>
    <w:rsid w:val="00580836"/>
    <w:rsid w:val="00581AC6"/>
    <w:rsid w:val="00582650"/>
    <w:rsid w:val="005828E7"/>
    <w:rsid w:val="005830B7"/>
    <w:rsid w:val="0058592A"/>
    <w:rsid w:val="005901F0"/>
    <w:rsid w:val="0059214C"/>
    <w:rsid w:val="0059220A"/>
    <w:rsid w:val="00593A31"/>
    <w:rsid w:val="00596A33"/>
    <w:rsid w:val="00597596"/>
    <w:rsid w:val="005A0E7E"/>
    <w:rsid w:val="005A413D"/>
    <w:rsid w:val="005A527A"/>
    <w:rsid w:val="005A5386"/>
    <w:rsid w:val="005A558F"/>
    <w:rsid w:val="005A579A"/>
    <w:rsid w:val="005A58C4"/>
    <w:rsid w:val="005A594E"/>
    <w:rsid w:val="005A5D75"/>
    <w:rsid w:val="005A64EE"/>
    <w:rsid w:val="005B04C5"/>
    <w:rsid w:val="005B33E7"/>
    <w:rsid w:val="005B37A8"/>
    <w:rsid w:val="005B5773"/>
    <w:rsid w:val="005B6A16"/>
    <w:rsid w:val="005B7CD0"/>
    <w:rsid w:val="005C04FD"/>
    <w:rsid w:val="005C250B"/>
    <w:rsid w:val="005C3702"/>
    <w:rsid w:val="005C50E4"/>
    <w:rsid w:val="005C720D"/>
    <w:rsid w:val="005C7334"/>
    <w:rsid w:val="005D059E"/>
    <w:rsid w:val="005D1057"/>
    <w:rsid w:val="005D12B8"/>
    <w:rsid w:val="005D2DA3"/>
    <w:rsid w:val="005D3A5C"/>
    <w:rsid w:val="005D4B2A"/>
    <w:rsid w:val="005D5B51"/>
    <w:rsid w:val="005D6203"/>
    <w:rsid w:val="005D6B84"/>
    <w:rsid w:val="005D70AE"/>
    <w:rsid w:val="005E0230"/>
    <w:rsid w:val="005E302C"/>
    <w:rsid w:val="005E5493"/>
    <w:rsid w:val="005E5B5B"/>
    <w:rsid w:val="005E5FF6"/>
    <w:rsid w:val="005E638F"/>
    <w:rsid w:val="005E7C8E"/>
    <w:rsid w:val="005F0781"/>
    <w:rsid w:val="005F1FD8"/>
    <w:rsid w:val="005F2F41"/>
    <w:rsid w:val="005F42AE"/>
    <w:rsid w:val="005F4372"/>
    <w:rsid w:val="005F53B4"/>
    <w:rsid w:val="005F5CD7"/>
    <w:rsid w:val="005F782B"/>
    <w:rsid w:val="00603CF9"/>
    <w:rsid w:val="006064FA"/>
    <w:rsid w:val="00610289"/>
    <w:rsid w:val="00612177"/>
    <w:rsid w:val="006122C3"/>
    <w:rsid w:val="006131B9"/>
    <w:rsid w:val="00613808"/>
    <w:rsid w:val="00613B3D"/>
    <w:rsid w:val="00615978"/>
    <w:rsid w:val="00615EBB"/>
    <w:rsid w:val="00616E56"/>
    <w:rsid w:val="00617768"/>
    <w:rsid w:val="00620FC0"/>
    <w:rsid w:val="0062112E"/>
    <w:rsid w:val="006256DA"/>
    <w:rsid w:val="00625DAD"/>
    <w:rsid w:val="006260F2"/>
    <w:rsid w:val="006324A0"/>
    <w:rsid w:val="00632A44"/>
    <w:rsid w:val="006333E1"/>
    <w:rsid w:val="0063442A"/>
    <w:rsid w:val="00637B45"/>
    <w:rsid w:val="0064064A"/>
    <w:rsid w:val="00641ED6"/>
    <w:rsid w:val="00643F1D"/>
    <w:rsid w:val="0064426F"/>
    <w:rsid w:val="006472E3"/>
    <w:rsid w:val="00647968"/>
    <w:rsid w:val="006500F1"/>
    <w:rsid w:val="0065177A"/>
    <w:rsid w:val="0065179F"/>
    <w:rsid w:val="006522C1"/>
    <w:rsid w:val="006530A9"/>
    <w:rsid w:val="00654A39"/>
    <w:rsid w:val="00655641"/>
    <w:rsid w:val="006602E5"/>
    <w:rsid w:val="00661164"/>
    <w:rsid w:val="006615E6"/>
    <w:rsid w:val="0066325A"/>
    <w:rsid w:val="00663871"/>
    <w:rsid w:val="00666AF1"/>
    <w:rsid w:val="00667105"/>
    <w:rsid w:val="0067204B"/>
    <w:rsid w:val="0067315D"/>
    <w:rsid w:val="006738FF"/>
    <w:rsid w:val="00675497"/>
    <w:rsid w:val="00675AF6"/>
    <w:rsid w:val="00677EBB"/>
    <w:rsid w:val="006800C4"/>
    <w:rsid w:val="00680572"/>
    <w:rsid w:val="00681793"/>
    <w:rsid w:val="00682304"/>
    <w:rsid w:val="00682805"/>
    <w:rsid w:val="00683990"/>
    <w:rsid w:val="00686754"/>
    <w:rsid w:val="0068698C"/>
    <w:rsid w:val="00686C8A"/>
    <w:rsid w:val="00690A49"/>
    <w:rsid w:val="006917D9"/>
    <w:rsid w:val="0069238F"/>
    <w:rsid w:val="00693546"/>
    <w:rsid w:val="00694687"/>
    <w:rsid w:val="006947FE"/>
    <w:rsid w:val="006976C8"/>
    <w:rsid w:val="006A0337"/>
    <w:rsid w:val="006A0583"/>
    <w:rsid w:val="006A1054"/>
    <w:rsid w:val="006A141F"/>
    <w:rsid w:val="006A21EC"/>
    <w:rsid w:val="006A227C"/>
    <w:rsid w:val="006A48E8"/>
    <w:rsid w:val="006A5151"/>
    <w:rsid w:val="006B0399"/>
    <w:rsid w:val="006B0983"/>
    <w:rsid w:val="006B16AF"/>
    <w:rsid w:val="006B16C0"/>
    <w:rsid w:val="006B1824"/>
    <w:rsid w:val="006B2F04"/>
    <w:rsid w:val="006B30C5"/>
    <w:rsid w:val="006B33BD"/>
    <w:rsid w:val="006B4BCF"/>
    <w:rsid w:val="006C7138"/>
    <w:rsid w:val="006C79A0"/>
    <w:rsid w:val="006C7A08"/>
    <w:rsid w:val="006C7ADE"/>
    <w:rsid w:val="006D0303"/>
    <w:rsid w:val="006D0828"/>
    <w:rsid w:val="006D465D"/>
    <w:rsid w:val="006E04A2"/>
    <w:rsid w:val="006E0BC0"/>
    <w:rsid w:val="006E2ECE"/>
    <w:rsid w:val="006E3512"/>
    <w:rsid w:val="006E3916"/>
    <w:rsid w:val="006E4087"/>
    <w:rsid w:val="006F0A02"/>
    <w:rsid w:val="006F1AD0"/>
    <w:rsid w:val="00701AB9"/>
    <w:rsid w:val="00703790"/>
    <w:rsid w:val="00704772"/>
    <w:rsid w:val="00705E46"/>
    <w:rsid w:val="007067B3"/>
    <w:rsid w:val="0070711E"/>
    <w:rsid w:val="00710355"/>
    <w:rsid w:val="007105AC"/>
    <w:rsid w:val="00714183"/>
    <w:rsid w:val="00715B5B"/>
    <w:rsid w:val="00717F1D"/>
    <w:rsid w:val="00717F7B"/>
    <w:rsid w:val="0072128B"/>
    <w:rsid w:val="007225EB"/>
    <w:rsid w:val="00722B2C"/>
    <w:rsid w:val="00722D11"/>
    <w:rsid w:val="00722FEE"/>
    <w:rsid w:val="00723855"/>
    <w:rsid w:val="00724232"/>
    <w:rsid w:val="00724DC0"/>
    <w:rsid w:val="0072564C"/>
    <w:rsid w:val="00730228"/>
    <w:rsid w:val="007309A1"/>
    <w:rsid w:val="007317E9"/>
    <w:rsid w:val="00733112"/>
    <w:rsid w:val="00733E64"/>
    <w:rsid w:val="0073468B"/>
    <w:rsid w:val="007358F7"/>
    <w:rsid w:val="00735E88"/>
    <w:rsid w:val="00736339"/>
    <w:rsid w:val="007363CD"/>
    <w:rsid w:val="00740DC0"/>
    <w:rsid w:val="007415B0"/>
    <w:rsid w:val="00741970"/>
    <w:rsid w:val="00742FF8"/>
    <w:rsid w:val="00743719"/>
    <w:rsid w:val="00744D82"/>
    <w:rsid w:val="00744FF9"/>
    <w:rsid w:val="007453C2"/>
    <w:rsid w:val="00747A98"/>
    <w:rsid w:val="00747D75"/>
    <w:rsid w:val="00751211"/>
    <w:rsid w:val="00752C39"/>
    <w:rsid w:val="00753FB8"/>
    <w:rsid w:val="0075437B"/>
    <w:rsid w:val="00755B56"/>
    <w:rsid w:val="00756EF6"/>
    <w:rsid w:val="00765498"/>
    <w:rsid w:val="00766D8D"/>
    <w:rsid w:val="00770663"/>
    <w:rsid w:val="00771CC1"/>
    <w:rsid w:val="00772224"/>
    <w:rsid w:val="00775BCB"/>
    <w:rsid w:val="007806AD"/>
    <w:rsid w:val="00781D72"/>
    <w:rsid w:val="007821F0"/>
    <w:rsid w:val="00782457"/>
    <w:rsid w:val="007825A7"/>
    <w:rsid w:val="00783613"/>
    <w:rsid w:val="00783D4D"/>
    <w:rsid w:val="00784912"/>
    <w:rsid w:val="00784DCB"/>
    <w:rsid w:val="00786C69"/>
    <w:rsid w:val="00793EDC"/>
    <w:rsid w:val="00795976"/>
    <w:rsid w:val="00795D19"/>
    <w:rsid w:val="00796589"/>
    <w:rsid w:val="007A1D70"/>
    <w:rsid w:val="007A3032"/>
    <w:rsid w:val="007A4BB2"/>
    <w:rsid w:val="007A4D4C"/>
    <w:rsid w:val="007A6DBA"/>
    <w:rsid w:val="007A7287"/>
    <w:rsid w:val="007B14C4"/>
    <w:rsid w:val="007B25E6"/>
    <w:rsid w:val="007B2F10"/>
    <w:rsid w:val="007B3232"/>
    <w:rsid w:val="007B32DE"/>
    <w:rsid w:val="007B5A6B"/>
    <w:rsid w:val="007B5F4B"/>
    <w:rsid w:val="007B7806"/>
    <w:rsid w:val="007C06A4"/>
    <w:rsid w:val="007C207B"/>
    <w:rsid w:val="007C3D66"/>
    <w:rsid w:val="007C641B"/>
    <w:rsid w:val="007C6C45"/>
    <w:rsid w:val="007C709A"/>
    <w:rsid w:val="007C7CFA"/>
    <w:rsid w:val="007D041E"/>
    <w:rsid w:val="007D21B3"/>
    <w:rsid w:val="007D36F7"/>
    <w:rsid w:val="007D372F"/>
    <w:rsid w:val="007D39B6"/>
    <w:rsid w:val="007D42D8"/>
    <w:rsid w:val="007D6A29"/>
    <w:rsid w:val="007D70F4"/>
    <w:rsid w:val="007E0F4F"/>
    <w:rsid w:val="007E1DF4"/>
    <w:rsid w:val="007E2573"/>
    <w:rsid w:val="007E2EC4"/>
    <w:rsid w:val="007E4662"/>
    <w:rsid w:val="007E60C7"/>
    <w:rsid w:val="007E6588"/>
    <w:rsid w:val="007F0322"/>
    <w:rsid w:val="007F570E"/>
    <w:rsid w:val="00800AA4"/>
    <w:rsid w:val="0080348A"/>
    <w:rsid w:val="00804B2C"/>
    <w:rsid w:val="0080565B"/>
    <w:rsid w:val="008065AE"/>
    <w:rsid w:val="00807D56"/>
    <w:rsid w:val="00807E6B"/>
    <w:rsid w:val="00810F7B"/>
    <w:rsid w:val="00812F47"/>
    <w:rsid w:val="008131FE"/>
    <w:rsid w:val="00814A00"/>
    <w:rsid w:val="00814F48"/>
    <w:rsid w:val="008163F5"/>
    <w:rsid w:val="00817A8C"/>
    <w:rsid w:val="008208C7"/>
    <w:rsid w:val="00820B17"/>
    <w:rsid w:val="00821C31"/>
    <w:rsid w:val="00822A5D"/>
    <w:rsid w:val="00822FC0"/>
    <w:rsid w:val="00823845"/>
    <w:rsid w:val="00824148"/>
    <w:rsid w:val="00824239"/>
    <w:rsid w:val="00826B00"/>
    <w:rsid w:val="00826EEB"/>
    <w:rsid w:val="00827DB4"/>
    <w:rsid w:val="00827E33"/>
    <w:rsid w:val="00830322"/>
    <w:rsid w:val="00830669"/>
    <w:rsid w:val="0083360A"/>
    <w:rsid w:val="00834748"/>
    <w:rsid w:val="00834EFB"/>
    <w:rsid w:val="008351AB"/>
    <w:rsid w:val="00837506"/>
    <w:rsid w:val="008411E0"/>
    <w:rsid w:val="008419BD"/>
    <w:rsid w:val="00843B04"/>
    <w:rsid w:val="0085012B"/>
    <w:rsid w:val="00850757"/>
    <w:rsid w:val="008515FB"/>
    <w:rsid w:val="00851A3A"/>
    <w:rsid w:val="00852434"/>
    <w:rsid w:val="00852862"/>
    <w:rsid w:val="0085349B"/>
    <w:rsid w:val="008548C4"/>
    <w:rsid w:val="00855098"/>
    <w:rsid w:val="00863061"/>
    <w:rsid w:val="00863330"/>
    <w:rsid w:val="00863778"/>
    <w:rsid w:val="00864243"/>
    <w:rsid w:val="00865346"/>
    <w:rsid w:val="0086610A"/>
    <w:rsid w:val="00866ADF"/>
    <w:rsid w:val="008722A4"/>
    <w:rsid w:val="008755D6"/>
    <w:rsid w:val="00877B09"/>
    <w:rsid w:val="00877BAF"/>
    <w:rsid w:val="008803E6"/>
    <w:rsid w:val="00880F45"/>
    <w:rsid w:val="00884FEC"/>
    <w:rsid w:val="00886526"/>
    <w:rsid w:val="0088663B"/>
    <w:rsid w:val="008866A5"/>
    <w:rsid w:val="00887A51"/>
    <w:rsid w:val="008901E6"/>
    <w:rsid w:val="00891DEE"/>
    <w:rsid w:val="008920EB"/>
    <w:rsid w:val="00893F02"/>
    <w:rsid w:val="00894554"/>
    <w:rsid w:val="00894D21"/>
    <w:rsid w:val="00895746"/>
    <w:rsid w:val="008965DA"/>
    <w:rsid w:val="0089685E"/>
    <w:rsid w:val="00896C9F"/>
    <w:rsid w:val="008A0421"/>
    <w:rsid w:val="008A1237"/>
    <w:rsid w:val="008A28AB"/>
    <w:rsid w:val="008A5184"/>
    <w:rsid w:val="008B1851"/>
    <w:rsid w:val="008B1CB0"/>
    <w:rsid w:val="008B3251"/>
    <w:rsid w:val="008B335C"/>
    <w:rsid w:val="008B51F6"/>
    <w:rsid w:val="008B6524"/>
    <w:rsid w:val="008C3995"/>
    <w:rsid w:val="008C69F6"/>
    <w:rsid w:val="008C6A6A"/>
    <w:rsid w:val="008C6D79"/>
    <w:rsid w:val="008C73B8"/>
    <w:rsid w:val="008D09B7"/>
    <w:rsid w:val="008D1639"/>
    <w:rsid w:val="008D32EB"/>
    <w:rsid w:val="008D4991"/>
    <w:rsid w:val="008D65CA"/>
    <w:rsid w:val="008E014D"/>
    <w:rsid w:val="008E091D"/>
    <w:rsid w:val="008E202C"/>
    <w:rsid w:val="008E5276"/>
    <w:rsid w:val="008E5AC5"/>
    <w:rsid w:val="008E5B7C"/>
    <w:rsid w:val="008E5D4D"/>
    <w:rsid w:val="008E72D2"/>
    <w:rsid w:val="008E73E0"/>
    <w:rsid w:val="008E7A0F"/>
    <w:rsid w:val="008E7CFC"/>
    <w:rsid w:val="008F0A26"/>
    <w:rsid w:val="008F253F"/>
    <w:rsid w:val="008F420C"/>
    <w:rsid w:val="008F4981"/>
    <w:rsid w:val="008F55BE"/>
    <w:rsid w:val="008F75B3"/>
    <w:rsid w:val="008F76B8"/>
    <w:rsid w:val="009009D6"/>
    <w:rsid w:val="0090185C"/>
    <w:rsid w:val="00902737"/>
    <w:rsid w:val="0090356C"/>
    <w:rsid w:val="00903B33"/>
    <w:rsid w:val="00905061"/>
    <w:rsid w:val="0090542C"/>
    <w:rsid w:val="00905E7D"/>
    <w:rsid w:val="00911353"/>
    <w:rsid w:val="009128E3"/>
    <w:rsid w:val="009130AE"/>
    <w:rsid w:val="00914B65"/>
    <w:rsid w:val="00914CAC"/>
    <w:rsid w:val="00915D64"/>
    <w:rsid w:val="00920538"/>
    <w:rsid w:val="00920C8B"/>
    <w:rsid w:val="00921E46"/>
    <w:rsid w:val="00925153"/>
    <w:rsid w:val="00926233"/>
    <w:rsid w:val="00926387"/>
    <w:rsid w:val="00931A29"/>
    <w:rsid w:val="00932CEE"/>
    <w:rsid w:val="0093403A"/>
    <w:rsid w:val="009352D4"/>
    <w:rsid w:val="0093681D"/>
    <w:rsid w:val="009373FF"/>
    <w:rsid w:val="00942AE0"/>
    <w:rsid w:val="009437E6"/>
    <w:rsid w:val="00943D96"/>
    <w:rsid w:val="00943E78"/>
    <w:rsid w:val="00947585"/>
    <w:rsid w:val="009530D2"/>
    <w:rsid w:val="009543F3"/>
    <w:rsid w:val="009545EF"/>
    <w:rsid w:val="00956491"/>
    <w:rsid w:val="009626F0"/>
    <w:rsid w:val="00963330"/>
    <w:rsid w:val="00965AA2"/>
    <w:rsid w:val="00965DEC"/>
    <w:rsid w:val="0097044A"/>
    <w:rsid w:val="009721B9"/>
    <w:rsid w:val="00974C60"/>
    <w:rsid w:val="00975770"/>
    <w:rsid w:val="00975B4B"/>
    <w:rsid w:val="00975FB8"/>
    <w:rsid w:val="009773E6"/>
    <w:rsid w:val="00977FAB"/>
    <w:rsid w:val="00981F56"/>
    <w:rsid w:val="0098257E"/>
    <w:rsid w:val="00987389"/>
    <w:rsid w:val="00990405"/>
    <w:rsid w:val="009933B9"/>
    <w:rsid w:val="009936C8"/>
    <w:rsid w:val="009A1D11"/>
    <w:rsid w:val="009A3037"/>
    <w:rsid w:val="009A3FAD"/>
    <w:rsid w:val="009A7187"/>
    <w:rsid w:val="009B3420"/>
    <w:rsid w:val="009B4299"/>
    <w:rsid w:val="009B59CB"/>
    <w:rsid w:val="009C104D"/>
    <w:rsid w:val="009C196B"/>
    <w:rsid w:val="009C5B4C"/>
    <w:rsid w:val="009C5FA1"/>
    <w:rsid w:val="009C652E"/>
    <w:rsid w:val="009C75F1"/>
    <w:rsid w:val="009C7CD5"/>
    <w:rsid w:val="009D05DF"/>
    <w:rsid w:val="009D0DFA"/>
    <w:rsid w:val="009D2F34"/>
    <w:rsid w:val="009D373B"/>
    <w:rsid w:val="009D6F97"/>
    <w:rsid w:val="009D78ED"/>
    <w:rsid w:val="009E49DE"/>
    <w:rsid w:val="009E4A06"/>
    <w:rsid w:val="009E75D3"/>
    <w:rsid w:val="009F123A"/>
    <w:rsid w:val="009F1594"/>
    <w:rsid w:val="009F1F0F"/>
    <w:rsid w:val="009F2E03"/>
    <w:rsid w:val="009F3254"/>
    <w:rsid w:val="009F7E9C"/>
    <w:rsid w:val="00A007A6"/>
    <w:rsid w:val="00A01B6E"/>
    <w:rsid w:val="00A031C1"/>
    <w:rsid w:val="00A043B2"/>
    <w:rsid w:val="00A04A0E"/>
    <w:rsid w:val="00A04CF5"/>
    <w:rsid w:val="00A04DD8"/>
    <w:rsid w:val="00A0502E"/>
    <w:rsid w:val="00A06B4D"/>
    <w:rsid w:val="00A11FE6"/>
    <w:rsid w:val="00A122FA"/>
    <w:rsid w:val="00A12331"/>
    <w:rsid w:val="00A12C71"/>
    <w:rsid w:val="00A143C7"/>
    <w:rsid w:val="00A16749"/>
    <w:rsid w:val="00A173EF"/>
    <w:rsid w:val="00A20202"/>
    <w:rsid w:val="00A20569"/>
    <w:rsid w:val="00A209F8"/>
    <w:rsid w:val="00A23678"/>
    <w:rsid w:val="00A24467"/>
    <w:rsid w:val="00A30F81"/>
    <w:rsid w:val="00A34BA9"/>
    <w:rsid w:val="00A34EB7"/>
    <w:rsid w:val="00A35E08"/>
    <w:rsid w:val="00A40211"/>
    <w:rsid w:val="00A43AA5"/>
    <w:rsid w:val="00A44D8A"/>
    <w:rsid w:val="00A44D93"/>
    <w:rsid w:val="00A45E3C"/>
    <w:rsid w:val="00A46578"/>
    <w:rsid w:val="00A46D34"/>
    <w:rsid w:val="00A47A66"/>
    <w:rsid w:val="00A50D4A"/>
    <w:rsid w:val="00A53C64"/>
    <w:rsid w:val="00A54263"/>
    <w:rsid w:val="00A54F7F"/>
    <w:rsid w:val="00A57F87"/>
    <w:rsid w:val="00A6117A"/>
    <w:rsid w:val="00A64B51"/>
    <w:rsid w:val="00A658A3"/>
    <w:rsid w:val="00A65AA2"/>
    <w:rsid w:val="00A666BE"/>
    <w:rsid w:val="00A71BFB"/>
    <w:rsid w:val="00A72929"/>
    <w:rsid w:val="00A73FDA"/>
    <w:rsid w:val="00A75F26"/>
    <w:rsid w:val="00A810ED"/>
    <w:rsid w:val="00A834D1"/>
    <w:rsid w:val="00A8547B"/>
    <w:rsid w:val="00A865C7"/>
    <w:rsid w:val="00A8689F"/>
    <w:rsid w:val="00A91153"/>
    <w:rsid w:val="00A9356F"/>
    <w:rsid w:val="00A9555C"/>
    <w:rsid w:val="00A969B8"/>
    <w:rsid w:val="00AA0D72"/>
    <w:rsid w:val="00AA150C"/>
    <w:rsid w:val="00AA271F"/>
    <w:rsid w:val="00AA29FD"/>
    <w:rsid w:val="00AA4073"/>
    <w:rsid w:val="00AA4464"/>
    <w:rsid w:val="00AA48E2"/>
    <w:rsid w:val="00AA4D94"/>
    <w:rsid w:val="00AA5961"/>
    <w:rsid w:val="00AB0175"/>
    <w:rsid w:val="00AB0E28"/>
    <w:rsid w:val="00AB1528"/>
    <w:rsid w:val="00AB1F9F"/>
    <w:rsid w:val="00AB29CE"/>
    <w:rsid w:val="00AB2C26"/>
    <w:rsid w:val="00AB2C73"/>
    <w:rsid w:val="00AB376A"/>
    <w:rsid w:val="00AB5B9E"/>
    <w:rsid w:val="00AC282C"/>
    <w:rsid w:val="00AC386E"/>
    <w:rsid w:val="00AC60BE"/>
    <w:rsid w:val="00AC60D2"/>
    <w:rsid w:val="00AD2D24"/>
    <w:rsid w:val="00AD3458"/>
    <w:rsid w:val="00AD3A92"/>
    <w:rsid w:val="00AD3E5E"/>
    <w:rsid w:val="00AD546D"/>
    <w:rsid w:val="00AD6E17"/>
    <w:rsid w:val="00AD7A52"/>
    <w:rsid w:val="00AE047E"/>
    <w:rsid w:val="00AE3BF3"/>
    <w:rsid w:val="00AE4AF7"/>
    <w:rsid w:val="00AE4C41"/>
    <w:rsid w:val="00AE5789"/>
    <w:rsid w:val="00AE589E"/>
    <w:rsid w:val="00AE5C49"/>
    <w:rsid w:val="00AE65E9"/>
    <w:rsid w:val="00AE6CA7"/>
    <w:rsid w:val="00AE70B5"/>
    <w:rsid w:val="00AF0D02"/>
    <w:rsid w:val="00AF3123"/>
    <w:rsid w:val="00B00289"/>
    <w:rsid w:val="00B05477"/>
    <w:rsid w:val="00B054AF"/>
    <w:rsid w:val="00B07AE1"/>
    <w:rsid w:val="00B11BF5"/>
    <w:rsid w:val="00B1204B"/>
    <w:rsid w:val="00B13587"/>
    <w:rsid w:val="00B13ADE"/>
    <w:rsid w:val="00B14662"/>
    <w:rsid w:val="00B14EFF"/>
    <w:rsid w:val="00B15535"/>
    <w:rsid w:val="00B17D02"/>
    <w:rsid w:val="00B202FE"/>
    <w:rsid w:val="00B2625F"/>
    <w:rsid w:val="00B26BD2"/>
    <w:rsid w:val="00B30B08"/>
    <w:rsid w:val="00B341FA"/>
    <w:rsid w:val="00B41891"/>
    <w:rsid w:val="00B41FAB"/>
    <w:rsid w:val="00B42B62"/>
    <w:rsid w:val="00B42F36"/>
    <w:rsid w:val="00B43738"/>
    <w:rsid w:val="00B43E0C"/>
    <w:rsid w:val="00B46374"/>
    <w:rsid w:val="00B47024"/>
    <w:rsid w:val="00B47A27"/>
    <w:rsid w:val="00B505F5"/>
    <w:rsid w:val="00B51042"/>
    <w:rsid w:val="00B52AE4"/>
    <w:rsid w:val="00B53058"/>
    <w:rsid w:val="00B54ADD"/>
    <w:rsid w:val="00B55ED2"/>
    <w:rsid w:val="00B62FA5"/>
    <w:rsid w:val="00B634FE"/>
    <w:rsid w:val="00B6353F"/>
    <w:rsid w:val="00B67687"/>
    <w:rsid w:val="00B74A2C"/>
    <w:rsid w:val="00B769CD"/>
    <w:rsid w:val="00B80941"/>
    <w:rsid w:val="00B85C8A"/>
    <w:rsid w:val="00B908B7"/>
    <w:rsid w:val="00B911A9"/>
    <w:rsid w:val="00B914CB"/>
    <w:rsid w:val="00B91B8B"/>
    <w:rsid w:val="00B93D55"/>
    <w:rsid w:val="00B94085"/>
    <w:rsid w:val="00B9464F"/>
    <w:rsid w:val="00B96ABC"/>
    <w:rsid w:val="00B96F56"/>
    <w:rsid w:val="00BA0174"/>
    <w:rsid w:val="00BA03AE"/>
    <w:rsid w:val="00BA21D7"/>
    <w:rsid w:val="00BA53F7"/>
    <w:rsid w:val="00BA5798"/>
    <w:rsid w:val="00BA737A"/>
    <w:rsid w:val="00BB0693"/>
    <w:rsid w:val="00BB0B8D"/>
    <w:rsid w:val="00BB1891"/>
    <w:rsid w:val="00BB1E78"/>
    <w:rsid w:val="00BB225A"/>
    <w:rsid w:val="00BB3DA8"/>
    <w:rsid w:val="00BB59AD"/>
    <w:rsid w:val="00BC30C7"/>
    <w:rsid w:val="00BC68F8"/>
    <w:rsid w:val="00BD04A9"/>
    <w:rsid w:val="00BD05DC"/>
    <w:rsid w:val="00BD0929"/>
    <w:rsid w:val="00BD2059"/>
    <w:rsid w:val="00BD3980"/>
    <w:rsid w:val="00BD47DC"/>
    <w:rsid w:val="00BD4BD8"/>
    <w:rsid w:val="00BD52B7"/>
    <w:rsid w:val="00BD5982"/>
    <w:rsid w:val="00BE142C"/>
    <w:rsid w:val="00BE170C"/>
    <w:rsid w:val="00BE3D09"/>
    <w:rsid w:val="00BE42E1"/>
    <w:rsid w:val="00BE50EA"/>
    <w:rsid w:val="00BE5DC5"/>
    <w:rsid w:val="00BE6664"/>
    <w:rsid w:val="00BE7352"/>
    <w:rsid w:val="00BE7553"/>
    <w:rsid w:val="00BF00CF"/>
    <w:rsid w:val="00BF02E3"/>
    <w:rsid w:val="00BF4F3C"/>
    <w:rsid w:val="00BF6B11"/>
    <w:rsid w:val="00C00719"/>
    <w:rsid w:val="00C01367"/>
    <w:rsid w:val="00C01F8F"/>
    <w:rsid w:val="00C05A21"/>
    <w:rsid w:val="00C067A8"/>
    <w:rsid w:val="00C07252"/>
    <w:rsid w:val="00C11AE6"/>
    <w:rsid w:val="00C1234C"/>
    <w:rsid w:val="00C123A7"/>
    <w:rsid w:val="00C1602F"/>
    <w:rsid w:val="00C21B38"/>
    <w:rsid w:val="00C2212E"/>
    <w:rsid w:val="00C22394"/>
    <w:rsid w:val="00C241CC"/>
    <w:rsid w:val="00C3038A"/>
    <w:rsid w:val="00C3068C"/>
    <w:rsid w:val="00C31ECD"/>
    <w:rsid w:val="00C32791"/>
    <w:rsid w:val="00C34F4D"/>
    <w:rsid w:val="00C379A7"/>
    <w:rsid w:val="00C40631"/>
    <w:rsid w:val="00C41C52"/>
    <w:rsid w:val="00C4229D"/>
    <w:rsid w:val="00C4355F"/>
    <w:rsid w:val="00C436E4"/>
    <w:rsid w:val="00C45F65"/>
    <w:rsid w:val="00C462A2"/>
    <w:rsid w:val="00C47AD4"/>
    <w:rsid w:val="00C531DD"/>
    <w:rsid w:val="00C54A72"/>
    <w:rsid w:val="00C55DD8"/>
    <w:rsid w:val="00C60509"/>
    <w:rsid w:val="00C60A62"/>
    <w:rsid w:val="00C61223"/>
    <w:rsid w:val="00C6188F"/>
    <w:rsid w:val="00C6346B"/>
    <w:rsid w:val="00C65994"/>
    <w:rsid w:val="00C675F1"/>
    <w:rsid w:val="00C732A7"/>
    <w:rsid w:val="00C74A21"/>
    <w:rsid w:val="00C76029"/>
    <w:rsid w:val="00C774AD"/>
    <w:rsid w:val="00C77806"/>
    <w:rsid w:val="00C80469"/>
    <w:rsid w:val="00C8120F"/>
    <w:rsid w:val="00C82E4E"/>
    <w:rsid w:val="00C842F7"/>
    <w:rsid w:val="00C864D5"/>
    <w:rsid w:val="00C866CF"/>
    <w:rsid w:val="00C9061B"/>
    <w:rsid w:val="00C90D4E"/>
    <w:rsid w:val="00C9101F"/>
    <w:rsid w:val="00C92B47"/>
    <w:rsid w:val="00C92CD6"/>
    <w:rsid w:val="00C92F06"/>
    <w:rsid w:val="00C93581"/>
    <w:rsid w:val="00C97640"/>
    <w:rsid w:val="00CA081D"/>
    <w:rsid w:val="00CA0DD9"/>
    <w:rsid w:val="00CA16A6"/>
    <w:rsid w:val="00CA46ED"/>
    <w:rsid w:val="00CA477B"/>
    <w:rsid w:val="00CA5FBE"/>
    <w:rsid w:val="00CA60D1"/>
    <w:rsid w:val="00CA75D8"/>
    <w:rsid w:val="00CB05A6"/>
    <w:rsid w:val="00CB0613"/>
    <w:rsid w:val="00CB0CAE"/>
    <w:rsid w:val="00CB1138"/>
    <w:rsid w:val="00CB2F4A"/>
    <w:rsid w:val="00CB45D1"/>
    <w:rsid w:val="00CB70A8"/>
    <w:rsid w:val="00CC25AE"/>
    <w:rsid w:val="00CC4E1E"/>
    <w:rsid w:val="00CC52A1"/>
    <w:rsid w:val="00CC6999"/>
    <w:rsid w:val="00CC77C4"/>
    <w:rsid w:val="00CD3158"/>
    <w:rsid w:val="00CD351D"/>
    <w:rsid w:val="00CD388A"/>
    <w:rsid w:val="00CD544A"/>
    <w:rsid w:val="00CD61AF"/>
    <w:rsid w:val="00CD739C"/>
    <w:rsid w:val="00CE064C"/>
    <w:rsid w:val="00CE08D3"/>
    <w:rsid w:val="00CE2952"/>
    <w:rsid w:val="00CE3319"/>
    <w:rsid w:val="00CE721E"/>
    <w:rsid w:val="00CF07F9"/>
    <w:rsid w:val="00CF0D9E"/>
    <w:rsid w:val="00CF2DBB"/>
    <w:rsid w:val="00CF6293"/>
    <w:rsid w:val="00CF7BAE"/>
    <w:rsid w:val="00D03DAB"/>
    <w:rsid w:val="00D04256"/>
    <w:rsid w:val="00D047CD"/>
    <w:rsid w:val="00D06CC7"/>
    <w:rsid w:val="00D10D45"/>
    <w:rsid w:val="00D11EDA"/>
    <w:rsid w:val="00D14191"/>
    <w:rsid w:val="00D1489D"/>
    <w:rsid w:val="00D20D87"/>
    <w:rsid w:val="00D22978"/>
    <w:rsid w:val="00D2357E"/>
    <w:rsid w:val="00D25A3D"/>
    <w:rsid w:val="00D2613D"/>
    <w:rsid w:val="00D26A1D"/>
    <w:rsid w:val="00D30E6D"/>
    <w:rsid w:val="00D310C9"/>
    <w:rsid w:val="00D3124C"/>
    <w:rsid w:val="00D3161F"/>
    <w:rsid w:val="00D322CC"/>
    <w:rsid w:val="00D338FE"/>
    <w:rsid w:val="00D33D9E"/>
    <w:rsid w:val="00D34DFB"/>
    <w:rsid w:val="00D359CB"/>
    <w:rsid w:val="00D40345"/>
    <w:rsid w:val="00D40679"/>
    <w:rsid w:val="00D4617B"/>
    <w:rsid w:val="00D46A99"/>
    <w:rsid w:val="00D50C12"/>
    <w:rsid w:val="00D5185C"/>
    <w:rsid w:val="00D51EAC"/>
    <w:rsid w:val="00D53D38"/>
    <w:rsid w:val="00D543F4"/>
    <w:rsid w:val="00D54461"/>
    <w:rsid w:val="00D54853"/>
    <w:rsid w:val="00D55242"/>
    <w:rsid w:val="00D55765"/>
    <w:rsid w:val="00D57576"/>
    <w:rsid w:val="00D605AF"/>
    <w:rsid w:val="00D60F54"/>
    <w:rsid w:val="00D6170D"/>
    <w:rsid w:val="00D64230"/>
    <w:rsid w:val="00D64961"/>
    <w:rsid w:val="00D65914"/>
    <w:rsid w:val="00D7006F"/>
    <w:rsid w:val="00D70E94"/>
    <w:rsid w:val="00D719A0"/>
    <w:rsid w:val="00D73F13"/>
    <w:rsid w:val="00D751DA"/>
    <w:rsid w:val="00D754CA"/>
    <w:rsid w:val="00D75AD2"/>
    <w:rsid w:val="00D77E96"/>
    <w:rsid w:val="00D80414"/>
    <w:rsid w:val="00D80633"/>
    <w:rsid w:val="00D8162A"/>
    <w:rsid w:val="00D826CB"/>
    <w:rsid w:val="00D82CAA"/>
    <w:rsid w:val="00D8414E"/>
    <w:rsid w:val="00D8487E"/>
    <w:rsid w:val="00D84A02"/>
    <w:rsid w:val="00D86137"/>
    <w:rsid w:val="00D865DC"/>
    <w:rsid w:val="00D86E9F"/>
    <w:rsid w:val="00D94430"/>
    <w:rsid w:val="00D949A0"/>
    <w:rsid w:val="00D97E4E"/>
    <w:rsid w:val="00D97E6E"/>
    <w:rsid w:val="00DA0FD0"/>
    <w:rsid w:val="00DA21D7"/>
    <w:rsid w:val="00DA2751"/>
    <w:rsid w:val="00DA2FFC"/>
    <w:rsid w:val="00DA3763"/>
    <w:rsid w:val="00DA4EF5"/>
    <w:rsid w:val="00DA5A55"/>
    <w:rsid w:val="00DA685E"/>
    <w:rsid w:val="00DA6EEC"/>
    <w:rsid w:val="00DA7841"/>
    <w:rsid w:val="00DB0D1F"/>
    <w:rsid w:val="00DB1D90"/>
    <w:rsid w:val="00DB1F79"/>
    <w:rsid w:val="00DB25C8"/>
    <w:rsid w:val="00DB46D9"/>
    <w:rsid w:val="00DB603A"/>
    <w:rsid w:val="00DB7534"/>
    <w:rsid w:val="00DC0149"/>
    <w:rsid w:val="00DC03F6"/>
    <w:rsid w:val="00DC39F8"/>
    <w:rsid w:val="00DC505C"/>
    <w:rsid w:val="00DC5A69"/>
    <w:rsid w:val="00DC610A"/>
    <w:rsid w:val="00DD24B5"/>
    <w:rsid w:val="00DD2C5F"/>
    <w:rsid w:val="00DD2DFE"/>
    <w:rsid w:val="00DD3DBE"/>
    <w:rsid w:val="00DD48E3"/>
    <w:rsid w:val="00DD508E"/>
    <w:rsid w:val="00DE0B5B"/>
    <w:rsid w:val="00DE3E29"/>
    <w:rsid w:val="00DE5602"/>
    <w:rsid w:val="00DE6BCF"/>
    <w:rsid w:val="00DE7DEE"/>
    <w:rsid w:val="00DF03CE"/>
    <w:rsid w:val="00DF05D2"/>
    <w:rsid w:val="00DF1478"/>
    <w:rsid w:val="00DF5D47"/>
    <w:rsid w:val="00DF6185"/>
    <w:rsid w:val="00DF69F9"/>
    <w:rsid w:val="00E01BCA"/>
    <w:rsid w:val="00E02519"/>
    <w:rsid w:val="00E03470"/>
    <w:rsid w:val="00E051B3"/>
    <w:rsid w:val="00E0522D"/>
    <w:rsid w:val="00E05A75"/>
    <w:rsid w:val="00E05E2F"/>
    <w:rsid w:val="00E05FD4"/>
    <w:rsid w:val="00E061DA"/>
    <w:rsid w:val="00E0628E"/>
    <w:rsid w:val="00E071CE"/>
    <w:rsid w:val="00E11423"/>
    <w:rsid w:val="00E13524"/>
    <w:rsid w:val="00E15158"/>
    <w:rsid w:val="00E16D2C"/>
    <w:rsid w:val="00E20FBC"/>
    <w:rsid w:val="00E21DD4"/>
    <w:rsid w:val="00E2288D"/>
    <w:rsid w:val="00E23E67"/>
    <w:rsid w:val="00E25AA9"/>
    <w:rsid w:val="00E25CF5"/>
    <w:rsid w:val="00E2770C"/>
    <w:rsid w:val="00E314C7"/>
    <w:rsid w:val="00E32108"/>
    <w:rsid w:val="00E3263D"/>
    <w:rsid w:val="00E3293E"/>
    <w:rsid w:val="00E33064"/>
    <w:rsid w:val="00E37084"/>
    <w:rsid w:val="00E4248F"/>
    <w:rsid w:val="00E42D4B"/>
    <w:rsid w:val="00E44023"/>
    <w:rsid w:val="00E45D24"/>
    <w:rsid w:val="00E46599"/>
    <w:rsid w:val="00E465CC"/>
    <w:rsid w:val="00E5421F"/>
    <w:rsid w:val="00E5552F"/>
    <w:rsid w:val="00E5629B"/>
    <w:rsid w:val="00E57C08"/>
    <w:rsid w:val="00E57D68"/>
    <w:rsid w:val="00E60507"/>
    <w:rsid w:val="00E62C7F"/>
    <w:rsid w:val="00E65594"/>
    <w:rsid w:val="00E71C5C"/>
    <w:rsid w:val="00E71D75"/>
    <w:rsid w:val="00E71FE3"/>
    <w:rsid w:val="00E75754"/>
    <w:rsid w:val="00E77061"/>
    <w:rsid w:val="00E77518"/>
    <w:rsid w:val="00E80F72"/>
    <w:rsid w:val="00E82830"/>
    <w:rsid w:val="00E83DC8"/>
    <w:rsid w:val="00E84403"/>
    <w:rsid w:val="00E860E8"/>
    <w:rsid w:val="00E86276"/>
    <w:rsid w:val="00E87ECE"/>
    <w:rsid w:val="00E90488"/>
    <w:rsid w:val="00E90819"/>
    <w:rsid w:val="00E910E4"/>
    <w:rsid w:val="00E929DF"/>
    <w:rsid w:val="00E92CDC"/>
    <w:rsid w:val="00E93B2B"/>
    <w:rsid w:val="00E9769D"/>
    <w:rsid w:val="00EA1A5E"/>
    <w:rsid w:val="00EA2462"/>
    <w:rsid w:val="00EA4E1C"/>
    <w:rsid w:val="00EA6A3C"/>
    <w:rsid w:val="00EA7A78"/>
    <w:rsid w:val="00EA7CD8"/>
    <w:rsid w:val="00EB1C85"/>
    <w:rsid w:val="00EB35AF"/>
    <w:rsid w:val="00EB360A"/>
    <w:rsid w:val="00EB38CD"/>
    <w:rsid w:val="00EB7FF0"/>
    <w:rsid w:val="00EC10F0"/>
    <w:rsid w:val="00EC187B"/>
    <w:rsid w:val="00EC3602"/>
    <w:rsid w:val="00EC74B2"/>
    <w:rsid w:val="00ED19B4"/>
    <w:rsid w:val="00ED3217"/>
    <w:rsid w:val="00ED393B"/>
    <w:rsid w:val="00ED4855"/>
    <w:rsid w:val="00ED49A6"/>
    <w:rsid w:val="00ED54DA"/>
    <w:rsid w:val="00ED5A21"/>
    <w:rsid w:val="00ED5D14"/>
    <w:rsid w:val="00ED6630"/>
    <w:rsid w:val="00ED70E5"/>
    <w:rsid w:val="00ED7E81"/>
    <w:rsid w:val="00EE27F5"/>
    <w:rsid w:val="00EE2D95"/>
    <w:rsid w:val="00EE3F79"/>
    <w:rsid w:val="00EE5821"/>
    <w:rsid w:val="00EE6D42"/>
    <w:rsid w:val="00EF2DF5"/>
    <w:rsid w:val="00EF33CF"/>
    <w:rsid w:val="00EF618B"/>
    <w:rsid w:val="00EF67A6"/>
    <w:rsid w:val="00EF7096"/>
    <w:rsid w:val="00EF7C62"/>
    <w:rsid w:val="00F002EB"/>
    <w:rsid w:val="00F023EA"/>
    <w:rsid w:val="00F0428B"/>
    <w:rsid w:val="00F044BF"/>
    <w:rsid w:val="00F06A73"/>
    <w:rsid w:val="00F07D12"/>
    <w:rsid w:val="00F10A26"/>
    <w:rsid w:val="00F1345E"/>
    <w:rsid w:val="00F1399A"/>
    <w:rsid w:val="00F148A3"/>
    <w:rsid w:val="00F14ACD"/>
    <w:rsid w:val="00F15B69"/>
    <w:rsid w:val="00F17FA8"/>
    <w:rsid w:val="00F217C0"/>
    <w:rsid w:val="00F21BE1"/>
    <w:rsid w:val="00F2250F"/>
    <w:rsid w:val="00F23859"/>
    <w:rsid w:val="00F2787A"/>
    <w:rsid w:val="00F3021F"/>
    <w:rsid w:val="00F31710"/>
    <w:rsid w:val="00F319F9"/>
    <w:rsid w:val="00F341EF"/>
    <w:rsid w:val="00F34233"/>
    <w:rsid w:val="00F3509B"/>
    <w:rsid w:val="00F36887"/>
    <w:rsid w:val="00F40876"/>
    <w:rsid w:val="00F4540E"/>
    <w:rsid w:val="00F465A3"/>
    <w:rsid w:val="00F5268D"/>
    <w:rsid w:val="00F55ED2"/>
    <w:rsid w:val="00F5605B"/>
    <w:rsid w:val="00F603C7"/>
    <w:rsid w:val="00F62347"/>
    <w:rsid w:val="00F6319F"/>
    <w:rsid w:val="00F656DE"/>
    <w:rsid w:val="00F661D0"/>
    <w:rsid w:val="00F713DB"/>
    <w:rsid w:val="00F71941"/>
    <w:rsid w:val="00F720BD"/>
    <w:rsid w:val="00F728DD"/>
    <w:rsid w:val="00F73F74"/>
    <w:rsid w:val="00F7610D"/>
    <w:rsid w:val="00F763B8"/>
    <w:rsid w:val="00F76F28"/>
    <w:rsid w:val="00F8169D"/>
    <w:rsid w:val="00F819F3"/>
    <w:rsid w:val="00F8234E"/>
    <w:rsid w:val="00F84264"/>
    <w:rsid w:val="00F8611C"/>
    <w:rsid w:val="00F87CF2"/>
    <w:rsid w:val="00F9064F"/>
    <w:rsid w:val="00F90A84"/>
    <w:rsid w:val="00F916E8"/>
    <w:rsid w:val="00F93C31"/>
    <w:rsid w:val="00F93D40"/>
    <w:rsid w:val="00F94456"/>
    <w:rsid w:val="00FA059F"/>
    <w:rsid w:val="00FA0714"/>
    <w:rsid w:val="00FA0AC4"/>
    <w:rsid w:val="00FA1353"/>
    <w:rsid w:val="00FA21ED"/>
    <w:rsid w:val="00FA2BA8"/>
    <w:rsid w:val="00FA5639"/>
    <w:rsid w:val="00FA6F74"/>
    <w:rsid w:val="00FA6FB0"/>
    <w:rsid w:val="00FA788D"/>
    <w:rsid w:val="00FA7EBC"/>
    <w:rsid w:val="00FB2102"/>
    <w:rsid w:val="00FB2790"/>
    <w:rsid w:val="00FB37F1"/>
    <w:rsid w:val="00FB5B99"/>
    <w:rsid w:val="00FC082E"/>
    <w:rsid w:val="00FC1E62"/>
    <w:rsid w:val="00FC2737"/>
    <w:rsid w:val="00FC291E"/>
    <w:rsid w:val="00FC302D"/>
    <w:rsid w:val="00FC31AB"/>
    <w:rsid w:val="00FC5810"/>
    <w:rsid w:val="00FC6023"/>
    <w:rsid w:val="00FD14D8"/>
    <w:rsid w:val="00FD1E68"/>
    <w:rsid w:val="00FD2827"/>
    <w:rsid w:val="00FD454F"/>
    <w:rsid w:val="00FD4662"/>
    <w:rsid w:val="00FD5E64"/>
    <w:rsid w:val="00FE1FED"/>
    <w:rsid w:val="00FE2BEA"/>
    <w:rsid w:val="00FE5214"/>
    <w:rsid w:val="00FE6102"/>
    <w:rsid w:val="00FE6541"/>
    <w:rsid w:val="00FE6E37"/>
    <w:rsid w:val="00FF113D"/>
    <w:rsid w:val="00FF3E51"/>
    <w:rsid w:val="00FF6A2C"/>
    <w:rsid w:val="00FF722A"/>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0490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370"/>
    <w:rPr>
      <w:sz w:val="24"/>
      <w:szCs w:val="24"/>
    </w:rPr>
  </w:style>
  <w:style w:type="paragraph" w:styleId="Heading1">
    <w:name w:val="heading 1"/>
    <w:basedOn w:val="Normal"/>
    <w:next w:val="BodyText"/>
    <w:link w:val="Heading1Char"/>
    <w:autoRedefine/>
    <w:qFormat/>
    <w:rsid w:val="005A5386"/>
    <w:pPr>
      <w:keepNext/>
      <w:numPr>
        <w:numId w:val="3"/>
      </w:numPr>
      <w:spacing w:after="60"/>
      <w:outlineLvl w:val="0"/>
    </w:pPr>
    <w:rPr>
      <w:rFonts w:ascii="Arial" w:hAnsi="Arial"/>
      <w:bCs/>
      <w:color w:val="000000"/>
      <w:kern w:val="32"/>
      <w:sz w:val="36"/>
      <w:szCs w:val="32"/>
      <w:lang w:val="x-none" w:eastAsia="x-none"/>
    </w:rPr>
  </w:style>
  <w:style w:type="paragraph" w:styleId="Heading2">
    <w:name w:val="heading 2"/>
    <w:basedOn w:val="Heading1"/>
    <w:next w:val="BodyText"/>
    <w:link w:val="Heading2Char"/>
    <w:qFormat/>
    <w:rsid w:val="000F2770"/>
    <w:pPr>
      <w:numPr>
        <w:ilvl w:val="1"/>
      </w:numPr>
      <w:spacing w:before="360" w:after="120"/>
      <w:ind w:left="0"/>
      <w:outlineLvl w:val="1"/>
    </w:pPr>
    <w:rPr>
      <w:b/>
      <w:bCs w:val="0"/>
      <w:iCs/>
      <w:sz w:val="32"/>
    </w:rPr>
  </w:style>
  <w:style w:type="paragraph" w:styleId="Heading3">
    <w:name w:val="heading 3"/>
    <w:next w:val="BodyText"/>
    <w:link w:val="Heading3Char"/>
    <w:qFormat/>
    <w:rsid w:val="002A3C40"/>
    <w:pPr>
      <w:keepNext/>
      <w:keepLines/>
      <w:numPr>
        <w:ilvl w:val="2"/>
        <w:numId w:val="3"/>
      </w:numPr>
      <w:spacing w:before="240" w:after="120"/>
      <w:outlineLvl w:val="2"/>
    </w:pPr>
    <w:rPr>
      <w:rFonts w:ascii="Arial" w:hAnsi="Arial"/>
      <w:b/>
      <w:iCs/>
      <w:color w:val="000000"/>
      <w:kern w:val="32"/>
      <w:sz w:val="28"/>
      <w:szCs w:val="26"/>
    </w:rPr>
  </w:style>
  <w:style w:type="paragraph" w:styleId="Heading4">
    <w:name w:val="heading 4"/>
    <w:basedOn w:val="Heading3"/>
    <w:next w:val="BodyText"/>
    <w:link w:val="Heading4Char"/>
    <w:qFormat/>
    <w:rsid w:val="000F2770"/>
    <w:pPr>
      <w:numPr>
        <w:ilvl w:val="3"/>
      </w:numPr>
      <w:outlineLvl w:val="3"/>
    </w:pPr>
    <w:rPr>
      <w:bCs/>
      <w:sz w:val="24"/>
      <w:szCs w:val="28"/>
    </w:rPr>
  </w:style>
  <w:style w:type="paragraph" w:styleId="Heading5">
    <w:name w:val="heading 5"/>
    <w:basedOn w:val="Heading4"/>
    <w:next w:val="BodyText"/>
    <w:link w:val="Heading5Char"/>
    <w:qFormat/>
    <w:pPr>
      <w:numPr>
        <w:ilvl w:val="4"/>
      </w:numPr>
      <w:outlineLvl w:val="4"/>
    </w:pPr>
    <w:rPr>
      <w:bCs w:val="0"/>
      <w:iCs w:val="0"/>
      <w:szCs w:val="26"/>
      <w:u w:val="single"/>
    </w:rPr>
  </w:style>
  <w:style w:type="paragraph" w:styleId="Heading6">
    <w:name w:val="heading 6"/>
    <w:basedOn w:val="Heading5"/>
    <w:next w:val="BodyText"/>
    <w:link w:val="Heading6Char"/>
    <w:qFormat/>
    <w:pPr>
      <w:numPr>
        <w:ilvl w:val="5"/>
      </w:numPr>
      <w:outlineLvl w:val="5"/>
    </w:pPr>
    <w:rPr>
      <w:sz w:val="20"/>
    </w:rPr>
  </w:style>
  <w:style w:type="paragraph" w:styleId="Heading7">
    <w:name w:val="heading 7"/>
    <w:basedOn w:val="Heading1"/>
    <w:next w:val="BodyText"/>
    <w:link w:val="Heading7Char"/>
    <w:qFormat/>
    <w:rsid w:val="00540DC7"/>
    <w:pPr>
      <w:numPr>
        <w:ilvl w:val="6"/>
      </w:numPr>
      <w:ind w:left="720"/>
      <w:outlineLvl w:val="6"/>
    </w:pPr>
    <w:rPr>
      <w:iCs/>
    </w:rPr>
  </w:style>
  <w:style w:type="paragraph" w:styleId="Heading8">
    <w:name w:val="heading 8"/>
    <w:basedOn w:val="Heading2"/>
    <w:next w:val="BodyText"/>
    <w:link w:val="Heading8Char"/>
    <w:qFormat/>
    <w:pPr>
      <w:numPr>
        <w:ilvl w:val="7"/>
      </w:numPr>
      <w:outlineLvl w:val="7"/>
    </w:pPr>
    <w:rPr>
      <w:iCs w:val="0"/>
      <w:color w:val="auto"/>
    </w:rPr>
  </w:style>
  <w:style w:type="paragraph" w:styleId="Heading9">
    <w:name w:val="heading 9"/>
    <w:basedOn w:val="Heading3"/>
    <w:next w:val="BodyText"/>
    <w:link w:val="Heading9Char"/>
    <w:qFormat/>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5386"/>
    <w:rPr>
      <w:rFonts w:ascii="Arial" w:hAnsi="Arial" w:cs="Arial"/>
      <w:bCs/>
      <w:color w:val="000000"/>
      <w:kern w:val="32"/>
      <w:sz w:val="36"/>
      <w:szCs w:val="32"/>
    </w:rPr>
  </w:style>
  <w:style w:type="character" w:customStyle="1" w:styleId="Heading2Char">
    <w:name w:val="Heading 2 Char"/>
    <w:link w:val="Heading2"/>
    <w:rsid w:val="000F2770"/>
    <w:rPr>
      <w:rFonts w:ascii="Arial" w:hAnsi="Arial"/>
      <w:b/>
      <w:iCs/>
      <w:color w:val="000000"/>
      <w:kern w:val="32"/>
      <w:sz w:val="32"/>
      <w:szCs w:val="32"/>
      <w:lang w:val="x-none" w:eastAsia="x-none"/>
    </w:rPr>
  </w:style>
  <w:style w:type="character" w:customStyle="1" w:styleId="Heading3Char">
    <w:name w:val="Heading 3 Char"/>
    <w:link w:val="Heading3"/>
    <w:rsid w:val="002A3C40"/>
    <w:rPr>
      <w:rFonts w:ascii="Arial" w:hAnsi="Arial"/>
      <w:b/>
      <w:iCs/>
      <w:color w:val="000000"/>
      <w:kern w:val="32"/>
      <w:sz w:val="28"/>
      <w:szCs w:val="26"/>
      <w:lang w:val="x-none" w:eastAsia="x-none"/>
    </w:rPr>
  </w:style>
  <w:style w:type="character" w:customStyle="1" w:styleId="Heading4Char">
    <w:name w:val="Heading 4 Char"/>
    <w:link w:val="Heading4"/>
    <w:rsid w:val="000F2770"/>
    <w:rPr>
      <w:rFonts w:ascii="Arial" w:hAnsi="Arial"/>
      <w:b/>
      <w:bCs/>
      <w:iCs/>
      <w:color w:val="000000"/>
      <w:kern w:val="32"/>
      <w:sz w:val="24"/>
      <w:szCs w:val="28"/>
      <w:lang w:val="x-none" w:eastAsia="x-none"/>
    </w:rPr>
  </w:style>
  <w:style w:type="character" w:customStyle="1" w:styleId="Heading5Char">
    <w:name w:val="Heading 5 Char"/>
    <w:link w:val="Heading5"/>
    <w:rPr>
      <w:rFonts w:ascii="Arial" w:hAnsi="Arial" w:cs="Arial"/>
      <w:color w:val="000000"/>
      <w:kern w:val="32"/>
      <w:sz w:val="24"/>
      <w:szCs w:val="26"/>
      <w:u w:val="single"/>
    </w:rPr>
  </w:style>
  <w:style w:type="character" w:customStyle="1" w:styleId="Heading6Char">
    <w:name w:val="Heading 6 Char"/>
    <w:link w:val="Heading6"/>
    <w:rPr>
      <w:rFonts w:ascii="Arial" w:hAnsi="Arial" w:cs="Arial"/>
      <w:color w:val="000000"/>
      <w:kern w:val="32"/>
      <w:szCs w:val="26"/>
      <w:u w:val="single"/>
    </w:rPr>
  </w:style>
  <w:style w:type="character" w:customStyle="1" w:styleId="Heading7Char">
    <w:name w:val="Heading 7 Char"/>
    <w:link w:val="Heading7"/>
    <w:rPr>
      <w:rFonts w:ascii="Arial" w:hAnsi="Arial" w:cs="Arial"/>
      <w:bCs/>
      <w:iCs/>
      <w:color w:val="000000"/>
      <w:kern w:val="32"/>
      <w:sz w:val="36"/>
      <w:szCs w:val="32"/>
    </w:rPr>
  </w:style>
  <w:style w:type="character" w:customStyle="1" w:styleId="Heading8Char">
    <w:name w:val="Heading 8 Char"/>
    <w:link w:val="Heading8"/>
    <w:rPr>
      <w:rFonts w:ascii="Arial" w:hAnsi="Arial" w:cs="Arial"/>
      <w:kern w:val="32"/>
      <w:sz w:val="32"/>
      <w:szCs w:val="28"/>
    </w:rPr>
  </w:style>
  <w:style w:type="character" w:customStyle="1" w:styleId="Heading9Char">
    <w:name w:val="Heading 9 Char"/>
    <w:link w:val="Heading9"/>
    <w:rPr>
      <w:rFonts w:ascii="Arial" w:hAnsi="Arial" w:cs="Arial"/>
      <w:kern w:val="32"/>
      <w:sz w:val="28"/>
      <w:szCs w:val="26"/>
    </w:rPr>
  </w:style>
  <w:style w:type="paragraph" w:styleId="BodyText">
    <w:name w:val="Body Text"/>
    <w:basedOn w:val="Normal"/>
    <w:link w:val="BodyTextChar"/>
    <w:uiPriority w:val="99"/>
    <w:pPr>
      <w:spacing w:after="120"/>
    </w:pPr>
    <w:rPr>
      <w:color w:val="000000"/>
      <w:szCs w:val="20"/>
    </w:rPr>
  </w:style>
  <w:style w:type="character" w:customStyle="1" w:styleId="BodyTextChar">
    <w:name w:val="Body Text Char"/>
    <w:link w:val="BodyText"/>
    <w:uiPriority w:val="99"/>
    <w:rPr>
      <w:rFonts w:cs="Times New Roman"/>
      <w:color w:val="000000"/>
      <w:sz w:val="24"/>
      <w:lang w:val="en-US" w:eastAsia="en-US" w:bidi="ar-SA"/>
    </w:rPr>
  </w:style>
  <w:style w:type="paragraph" w:styleId="NormalIndent">
    <w:name w:val="Normal Indent"/>
    <w:basedOn w:val="Normal"/>
    <w:uiPriority w:val="99"/>
    <w:pPr>
      <w:ind w:left="720"/>
    </w:pPr>
  </w:style>
  <w:style w:type="paragraph" w:customStyle="1" w:styleId="heading15">
    <w:name w:val="heading 1.5"/>
    <w:basedOn w:val="Heading2"/>
    <w:pPr>
      <w:keepNext w:val="0"/>
      <w:tabs>
        <w:tab w:val="left" w:pos="1200"/>
        <w:tab w:val="right" w:pos="9480"/>
      </w:tabs>
      <w:outlineLvl w:val="9"/>
    </w:pPr>
    <w:rPr>
      <w:rFonts w:ascii="CG Times (WN)" w:hAnsi="CG Times (WN)"/>
      <w:u w:val="single"/>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TOC6">
    <w:name w:val="toc 6"/>
    <w:basedOn w:val="Normal"/>
    <w:next w:val="BodyText"/>
    <w:autoRedefine/>
    <w:uiPriority w:val="39"/>
    <w:pPr>
      <w:tabs>
        <w:tab w:val="left" w:pos="2376"/>
        <w:tab w:val="right" w:leader="dot" w:pos="8827"/>
      </w:tabs>
      <w:spacing w:before="60" w:after="60"/>
      <w:ind w:left="2376"/>
    </w:pPr>
    <w:rPr>
      <w:color w:val="000000"/>
      <w:szCs w:val="20"/>
    </w:rPr>
  </w:style>
  <w:style w:type="paragraph" w:styleId="TOC5">
    <w:name w:val="toc 5"/>
    <w:basedOn w:val="Normal"/>
    <w:next w:val="BodyText"/>
    <w:autoRedefine/>
    <w:uiPriority w:val="39"/>
    <w:pPr>
      <w:tabs>
        <w:tab w:val="left" w:pos="1800"/>
        <w:tab w:val="right" w:leader="dot" w:pos="8827"/>
      </w:tabs>
      <w:spacing w:before="60" w:after="60"/>
      <w:ind w:left="1800"/>
    </w:pPr>
    <w:rPr>
      <w:color w:val="000000"/>
      <w:szCs w:val="20"/>
    </w:rPr>
  </w:style>
  <w:style w:type="paragraph" w:styleId="TOC2">
    <w:name w:val="toc 2"/>
    <w:basedOn w:val="Normal"/>
    <w:next w:val="BodyText"/>
    <w:autoRedefine/>
    <w:uiPriority w:val="39"/>
    <w:rsid w:val="007825A7"/>
    <w:pPr>
      <w:tabs>
        <w:tab w:val="right" w:leader="dot" w:pos="9360"/>
      </w:tabs>
      <w:spacing w:before="60"/>
      <w:ind w:left="360"/>
    </w:pPr>
    <w:rPr>
      <w:noProof/>
      <w:color w:val="000000"/>
      <w:sz w:val="22"/>
      <w:szCs w:val="22"/>
    </w:rPr>
  </w:style>
  <w:style w:type="paragraph" w:styleId="TOC4">
    <w:name w:val="toc 4"/>
    <w:basedOn w:val="Normal"/>
    <w:next w:val="BodyText"/>
    <w:autoRedefine/>
    <w:uiPriority w:val="39"/>
    <w:pPr>
      <w:tabs>
        <w:tab w:val="left" w:pos="1224"/>
        <w:tab w:val="right" w:leader="dot" w:pos="8827"/>
      </w:tabs>
      <w:spacing w:before="60" w:after="60"/>
      <w:ind w:left="1224"/>
    </w:pPr>
    <w:rPr>
      <w:color w:val="000000"/>
      <w:szCs w:val="20"/>
    </w:rPr>
  </w:style>
  <w:style w:type="paragraph" w:styleId="TOC3">
    <w:name w:val="toc 3"/>
    <w:basedOn w:val="Normal"/>
    <w:next w:val="BodyText"/>
    <w:autoRedefine/>
    <w:uiPriority w:val="39"/>
    <w:rsid w:val="007E1DF4"/>
    <w:pPr>
      <w:tabs>
        <w:tab w:val="left" w:pos="1800"/>
        <w:tab w:val="right" w:leader="dot" w:pos="9360"/>
      </w:tabs>
      <w:spacing w:before="40"/>
      <w:ind w:left="720"/>
    </w:pPr>
    <w:rPr>
      <w:noProof/>
      <w:color w:val="000000"/>
      <w:sz w:val="22"/>
      <w:szCs w:val="22"/>
    </w:rPr>
  </w:style>
  <w:style w:type="paragraph" w:styleId="TOC1">
    <w:name w:val="toc 1"/>
    <w:basedOn w:val="Normal"/>
    <w:next w:val="BodyText"/>
    <w:autoRedefine/>
    <w:uiPriority w:val="39"/>
    <w:rsid w:val="00E071CE"/>
    <w:pPr>
      <w:keepNext/>
      <w:keepLines/>
      <w:tabs>
        <w:tab w:val="right" w:leader="dot" w:pos="9360"/>
      </w:tabs>
      <w:spacing w:before="120"/>
    </w:pPr>
    <w:rPr>
      <w:rFonts w:ascii="Times New Roman Bold" w:hAnsi="Times New Roman Bold"/>
      <w:b/>
      <w:noProof/>
      <w:color w:val="000000"/>
      <w:sz w:val="22"/>
      <w:szCs w:val="22"/>
    </w:rPr>
  </w:style>
  <w:style w:type="paragraph" w:styleId="Index7">
    <w:name w:val="index 7"/>
    <w:basedOn w:val="Normal"/>
    <w:next w:val="Normal"/>
    <w:autoRedefine/>
    <w:uiPriority w:val="99"/>
    <w:semiHidden/>
    <w:pPr>
      <w:ind w:left="1680" w:hanging="240"/>
    </w:pPr>
    <w:rPr>
      <w:rFonts w:ascii="Calibri" w:hAnsi="Calibri"/>
      <w:sz w:val="18"/>
      <w:szCs w:val="18"/>
    </w:rPr>
  </w:style>
  <w:style w:type="paragraph" w:styleId="Index6">
    <w:name w:val="index 6"/>
    <w:basedOn w:val="Normal"/>
    <w:next w:val="Normal"/>
    <w:autoRedefine/>
    <w:uiPriority w:val="99"/>
    <w:semiHidden/>
    <w:pPr>
      <w:ind w:left="1440" w:hanging="240"/>
    </w:pPr>
    <w:rPr>
      <w:rFonts w:ascii="Calibri" w:hAnsi="Calibri"/>
      <w:sz w:val="18"/>
      <w:szCs w:val="18"/>
    </w:rPr>
  </w:style>
  <w:style w:type="paragraph" w:styleId="Index5">
    <w:name w:val="index 5"/>
    <w:basedOn w:val="Normal"/>
    <w:next w:val="Normal"/>
    <w:autoRedefine/>
    <w:uiPriority w:val="99"/>
    <w:semiHidden/>
    <w:pPr>
      <w:ind w:left="1200" w:hanging="240"/>
    </w:pPr>
    <w:rPr>
      <w:rFonts w:ascii="Calibri" w:hAnsi="Calibri"/>
      <w:sz w:val="18"/>
      <w:szCs w:val="18"/>
    </w:rPr>
  </w:style>
  <w:style w:type="paragraph" w:styleId="Index4">
    <w:name w:val="index 4"/>
    <w:basedOn w:val="Normal"/>
    <w:next w:val="Normal"/>
    <w:uiPriority w:val="99"/>
    <w:semiHidden/>
    <w:pPr>
      <w:ind w:left="960" w:hanging="240"/>
    </w:pPr>
    <w:rPr>
      <w:rFonts w:ascii="Calibri" w:hAnsi="Calibri"/>
      <w:sz w:val="18"/>
      <w:szCs w:val="18"/>
    </w:rPr>
  </w:style>
  <w:style w:type="paragraph" w:styleId="Index3">
    <w:name w:val="index 3"/>
    <w:basedOn w:val="Normal"/>
    <w:next w:val="Normal"/>
    <w:autoRedefine/>
    <w:uiPriority w:val="99"/>
    <w:semiHidden/>
    <w:rsid w:val="00B46374"/>
    <w:pPr>
      <w:tabs>
        <w:tab w:val="right" w:pos="4310"/>
      </w:tabs>
      <w:ind w:left="720" w:hanging="240"/>
    </w:pPr>
    <w:rPr>
      <w:noProof/>
      <w:sz w:val="22"/>
      <w:szCs w:val="22"/>
    </w:rPr>
  </w:style>
  <w:style w:type="paragraph" w:styleId="Index2">
    <w:name w:val="index 2"/>
    <w:basedOn w:val="Normal"/>
    <w:next w:val="Normal"/>
    <w:autoRedefine/>
    <w:uiPriority w:val="99"/>
    <w:semiHidden/>
    <w:rsid w:val="00B46374"/>
    <w:pPr>
      <w:tabs>
        <w:tab w:val="right" w:pos="4310"/>
      </w:tabs>
      <w:ind w:left="480" w:hanging="240"/>
    </w:pPr>
    <w:rPr>
      <w:noProof/>
      <w:sz w:val="22"/>
      <w:szCs w:val="22"/>
    </w:rPr>
  </w:style>
  <w:style w:type="paragraph" w:styleId="Index1">
    <w:name w:val="index 1"/>
    <w:basedOn w:val="Normal"/>
    <w:next w:val="Normal"/>
    <w:autoRedefine/>
    <w:uiPriority w:val="99"/>
    <w:semiHidden/>
    <w:rsid w:val="007825A7"/>
    <w:pPr>
      <w:tabs>
        <w:tab w:val="right" w:pos="4310"/>
      </w:tabs>
      <w:ind w:left="240" w:hanging="240"/>
    </w:pPr>
    <w:rPr>
      <w:noProof/>
      <w:sz w:val="22"/>
      <w:szCs w:val="22"/>
    </w:rPr>
  </w:style>
  <w:style w:type="character" w:styleId="LineNumber">
    <w:name w:val="line number"/>
    <w:uiPriority w:val="99"/>
    <w:rPr>
      <w:rFonts w:cs="Times New Roman"/>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Footer">
    <w:name w:val="footer"/>
    <w:basedOn w:val="Normal"/>
    <w:link w:val="FooterChar"/>
    <w:autoRedefine/>
    <w:uiPriority w:val="99"/>
    <w:rsid w:val="00490109"/>
    <w:pPr>
      <w:tabs>
        <w:tab w:val="center" w:pos="4680"/>
        <w:tab w:val="right" w:pos="9360"/>
      </w:tabs>
    </w:pPr>
    <w:rPr>
      <w:color w:val="000000"/>
      <w:sz w:val="20"/>
      <w:lang w:val="x-none" w:eastAsia="x-none"/>
    </w:rPr>
  </w:style>
  <w:style w:type="character" w:customStyle="1" w:styleId="FooterChar">
    <w:name w:val="Footer Char"/>
    <w:link w:val="Footer"/>
    <w:uiPriority w:val="99"/>
    <w:rsid w:val="00490109"/>
    <w:rPr>
      <w:color w:val="000000"/>
      <w:szCs w:val="24"/>
    </w:rPr>
  </w:style>
  <w:style w:type="paragraph" w:styleId="Header">
    <w:name w:val="header"/>
    <w:basedOn w:val="Normal"/>
    <w:link w:val="HeaderChar"/>
    <w:uiPriority w:val="99"/>
    <w:rsid w:val="00A20569"/>
    <w:pPr>
      <w:tabs>
        <w:tab w:val="center" w:pos="4320"/>
        <w:tab w:val="right" w:pos="8640"/>
      </w:tabs>
    </w:pPr>
    <w:rPr>
      <w:sz w:val="20"/>
      <w:szCs w:val="20"/>
    </w:rPr>
  </w:style>
  <w:style w:type="character" w:customStyle="1" w:styleId="HeaderChar">
    <w:name w:val="Header Char"/>
    <w:basedOn w:val="DefaultParagraphFont"/>
    <w:link w:val="Header"/>
    <w:uiPriority w:val="99"/>
    <w:rsid w:val="00A20569"/>
  </w:style>
  <w:style w:type="character" w:styleId="FootnoteReference">
    <w:name w:val="footnote reference"/>
    <w:uiPriority w:val="99"/>
    <w:semiHidden/>
    <w:rPr>
      <w:rFonts w:cs="Times New Roman"/>
      <w:position w:val="6"/>
      <w:sz w:val="16"/>
      <w:szCs w:val="16"/>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style>
  <w:style w:type="paragraph" w:customStyle="1" w:styleId="Blueline">
    <w:name w:val="Blueline"/>
    <w:basedOn w:val="Normal"/>
    <w:pPr>
      <w:tabs>
        <w:tab w:val="left" w:pos="-720"/>
      </w:tabs>
    </w:pPr>
    <w:rPr>
      <w:rFonts w:ascii="Arial" w:hAnsi="Arial"/>
      <w:color w:val="0000FF"/>
      <w:sz w:val="20"/>
    </w:rPr>
  </w:style>
  <w:style w:type="paragraph" w:customStyle="1" w:styleId="Redline">
    <w:name w:val="Redline"/>
    <w:basedOn w:val="Normal"/>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pPr>
      <w:pBdr>
        <w:top w:val="double" w:sz="6" w:space="1" w:color="auto" w:shadow="1"/>
        <w:left w:val="double" w:sz="6" w:space="1" w:color="auto" w:shadow="1"/>
        <w:bottom w:val="double" w:sz="6" w:space="1" w:color="auto" w:shadow="1"/>
        <w:right w:val="double" w:sz="6" w:space="1" w:color="auto" w:shadow="1"/>
      </w:pBdr>
    </w:pPr>
    <w:rPr>
      <w:rFonts w:ascii="Courier New" w:hAnsi="Courier New"/>
      <w:sz w:val="16"/>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jc w:val="center"/>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keepNext w:val="0"/>
      <w:spacing w:before="240"/>
      <w:ind w:left="720"/>
      <w:outlineLvl w:val="9"/>
    </w:pPr>
    <w:rPr>
      <w:rFonts w:ascii="CG Times (WN)" w:hAnsi="CG Times (WN)"/>
      <w:sz w:val="32"/>
      <w:u w:val="single"/>
    </w:rPr>
  </w:style>
  <w:style w:type="paragraph" w:customStyle="1" w:styleId="Bullet">
    <w:name w:val="Bullet"/>
    <w:basedOn w:val="BodyText"/>
    <w:pPr>
      <w:numPr>
        <w:numId w:val="2"/>
      </w:numPr>
      <w:tabs>
        <w:tab w:val="clear" w:pos="720"/>
        <w:tab w:val="num" w:pos="1080"/>
      </w:tabs>
      <w:ind w:left="1080"/>
    </w:pPr>
  </w:style>
  <w:style w:type="paragraph" w:styleId="TOC7">
    <w:name w:val="toc 7"/>
    <w:basedOn w:val="Normal"/>
    <w:next w:val="BodyText"/>
    <w:autoRedefine/>
    <w:uiPriority w:val="39"/>
    <w:pPr>
      <w:tabs>
        <w:tab w:val="left" w:pos="2952"/>
        <w:tab w:val="right" w:leader="dot" w:pos="8827"/>
      </w:tabs>
      <w:spacing w:before="60" w:after="60"/>
      <w:ind w:left="2952"/>
    </w:pPr>
    <w:rPr>
      <w:szCs w:val="20"/>
    </w:r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PageNumber">
    <w:name w:val="page number"/>
    <w:uiPriority w:val="99"/>
    <w:rPr>
      <w:rFonts w:cs="Times New Roman"/>
      <w:sz w:val="20"/>
    </w:rPr>
  </w:style>
  <w:style w:type="paragraph" w:customStyle="1" w:styleId="glossentry">
    <w:name w:val="glossentry"/>
    <w:basedOn w:val="Normal"/>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jc w:val="both"/>
    </w:pPr>
    <w:rPr>
      <w:rFonts w:ascii="New Century Schlbk" w:hAnsi="New Century Schlbk"/>
      <w:b/>
      <w:color w:val="000000"/>
      <w:u w:val="single"/>
    </w:rPr>
  </w:style>
  <w:style w:type="paragraph" w:styleId="BodyTextIndent">
    <w:name w:val="Body Text Indent"/>
    <w:basedOn w:val="Normal"/>
    <w:link w:val="BodyTextIndentChar"/>
    <w:uiPriority w:val="99"/>
    <w:pPr>
      <w:ind w:left="270" w:hanging="270"/>
    </w:pPr>
    <w:rPr>
      <w:lang w:val="x-none" w:eastAsia="x-none"/>
    </w:rPr>
  </w:style>
  <w:style w:type="character" w:customStyle="1" w:styleId="BodyTextIndentChar">
    <w:name w:val="Body Text Indent Char"/>
    <w:link w:val="BodyTextIndent"/>
    <w:uiPriority w:val="99"/>
    <w:semiHidden/>
    <w:rPr>
      <w:sz w:val="24"/>
      <w:szCs w:val="24"/>
    </w:rPr>
  </w:style>
  <w:style w:type="paragraph" w:styleId="BodyTextIndent2">
    <w:name w:val="Body Text Indent 2"/>
    <w:basedOn w:val="Normal"/>
    <w:link w:val="BodyTextIndent2Char"/>
    <w:uiPriority w:val="99"/>
    <w:pPr>
      <w:ind w:left="1080"/>
    </w:pPr>
    <w:rPr>
      <w:lang w:val="x-none" w:eastAsia="x-none"/>
    </w:rPr>
  </w:style>
  <w:style w:type="character" w:customStyle="1" w:styleId="BodyTextIndent2Char">
    <w:name w:val="Body Text Indent 2 Char"/>
    <w:link w:val="BodyTextIndent2"/>
    <w:uiPriority w:val="99"/>
    <w:semiHidden/>
    <w:rPr>
      <w:sz w:val="24"/>
      <w:szCs w:val="24"/>
    </w:rPr>
  </w:style>
  <w:style w:type="paragraph" w:styleId="BodyTextIndent3">
    <w:name w:val="Body Text Indent 3"/>
    <w:basedOn w:val="Normal"/>
    <w:link w:val="BodyTextIndent3Char"/>
    <w:uiPriority w:val="99"/>
    <w:pPr>
      <w:ind w:left="54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character" w:styleId="Hyperlink">
    <w:name w:val="Hyperlink"/>
    <w:uiPriority w:val="99"/>
    <w:rPr>
      <w:color w:val="0000FF"/>
      <w:u w:val="none"/>
    </w:rPr>
  </w:style>
  <w:style w:type="paragraph" w:customStyle="1" w:styleId="TableText">
    <w:name w:val="TableText"/>
    <w:basedOn w:val="BodyText"/>
    <w:pPr>
      <w:spacing w:before="60" w:after="20"/>
    </w:pPr>
    <w:rPr>
      <w:sz w:val="22"/>
      <w:szCs w:val="22"/>
    </w:rPr>
  </w:style>
  <w:style w:type="paragraph" w:customStyle="1" w:styleId="MenuList">
    <w:name w:val="MenuList"/>
    <w:rPr>
      <w:rFonts w:ascii="Courier New" w:hAnsi="Courier New"/>
      <w:noProof/>
      <w:color w:val="000000"/>
      <w:sz w:val="18"/>
    </w:rPr>
  </w:style>
  <w:style w:type="paragraph" w:customStyle="1" w:styleId="TableSubHeadCenter">
    <w:name w:val="TableSubHeadCenter"/>
    <w:pPr>
      <w:spacing w:before="60" w:after="60"/>
      <w:jc w:val="center"/>
    </w:pPr>
    <w:rPr>
      <w:rFonts w:ascii="Arial Bold" w:hAnsi="Arial Bold"/>
      <w:b/>
    </w:rPr>
  </w:style>
  <w:style w:type="paragraph" w:styleId="TableofFigures">
    <w:name w:val="table of figures"/>
    <w:basedOn w:val="TOC2"/>
    <w:next w:val="BodyText"/>
    <w:uiPriority w:val="99"/>
    <w:rsid w:val="005F4372"/>
    <w:pPr>
      <w:ind w:left="0"/>
    </w:pPr>
  </w:style>
  <w:style w:type="paragraph" w:customStyle="1" w:styleId="TableSubHeadLeft">
    <w:name w:val="TableSubHeadLeft"/>
    <w:basedOn w:val="TableSubHeadCenter"/>
    <w:pPr>
      <w:jc w:val="left"/>
    </w:pPr>
    <w:rPr>
      <w:rFonts w:ascii="Arial" w:hAnsi="Arial" w:cs="Arial"/>
    </w:rPr>
  </w:style>
  <w:style w:type="paragraph" w:customStyle="1" w:styleId="NoteText">
    <w:name w:val="NoteText"/>
    <w:next w:val="BodyText"/>
    <w:pPr>
      <w:spacing w:before="120" w:after="120"/>
      <w:jc w:val="both"/>
    </w:pPr>
    <w:rPr>
      <w:rFonts w:ascii="Arial" w:hAnsi="Arial"/>
      <w:color w:val="000000"/>
      <w:sz w:val="22"/>
    </w:rPr>
  </w:style>
  <w:style w:type="character" w:customStyle="1" w:styleId="SoftwareTitle">
    <w:name w:val="SoftwareTitle"/>
    <w:rPr>
      <w:rFonts w:ascii="Arial" w:hAnsi="Arial"/>
      <w:color w:val="000000"/>
      <w:sz w:val="48"/>
    </w:rPr>
  </w:style>
  <w:style w:type="character" w:customStyle="1" w:styleId="VolumeTitle">
    <w:name w:val="VolumeTitle"/>
    <w:rPr>
      <w:rFonts w:ascii="Arial" w:hAnsi="Arial" w:cs="Arial"/>
      <w:bCs/>
      <w:color w:val="000000"/>
      <w:sz w:val="48"/>
      <w:szCs w:val="48"/>
    </w:rPr>
  </w:style>
  <w:style w:type="paragraph" w:customStyle="1" w:styleId="LeftBlank">
    <w:name w:val="LeftBlank"/>
    <w:next w:val="BodyText"/>
    <w:pPr>
      <w:jc w:val="center"/>
    </w:pPr>
    <w:rPr>
      <w:rFonts w:ascii="Arial Bold" w:hAnsi="Arial Bold"/>
      <w:b/>
      <w:color w:val="999999"/>
      <w:sz w:val="22"/>
    </w:rPr>
  </w:style>
  <w:style w:type="paragraph" w:customStyle="1" w:styleId="IssuingOffice">
    <w:name w:val="IssuingOffice"/>
    <w:pPr>
      <w:keepLines/>
      <w:widowControl w:val="0"/>
      <w:jc w:val="center"/>
    </w:pPr>
    <w:rPr>
      <w:rFonts w:ascii="Arial" w:hAnsi="Arial" w:cs="Arial"/>
      <w:color w:val="000000"/>
      <w:sz w:val="24"/>
    </w:rPr>
  </w:style>
  <w:style w:type="paragraph" w:customStyle="1" w:styleId="Heading1NoNum">
    <w:name w:val="Heading 1 NoNum"/>
    <w:basedOn w:val="Heading1"/>
    <w:next w:val="Normal"/>
    <w:link w:val="Heading1NoNumChar"/>
    <w:autoRedefine/>
    <w:rsid w:val="007825A7"/>
    <w:pPr>
      <w:numPr>
        <w:numId w:val="0"/>
      </w:numPr>
      <w:spacing w:after="240"/>
    </w:pPr>
    <w:rPr>
      <w:szCs w:val="36"/>
    </w:rPr>
  </w:style>
  <w:style w:type="character" w:customStyle="1" w:styleId="LegacyTitle">
    <w:name w:val="Legacy Title"/>
    <w:rPr>
      <w:rFonts w:ascii="Arial Bold" w:hAnsi="Arial Bold"/>
      <w:b/>
      <w:color w:val="000000"/>
      <w:sz w:val="20"/>
    </w:rPr>
  </w:style>
  <w:style w:type="paragraph" w:customStyle="1" w:styleId="FooterSoftwareTitle">
    <w:name w:val="Footer Software_Title"/>
    <w:next w:val="Footer"/>
    <w:pPr>
      <w:jc w:val="center"/>
    </w:pPr>
    <w:rPr>
      <w:rFonts w:cs="Arial"/>
      <w:bCs/>
      <w:color w:val="000000"/>
    </w:rPr>
  </w:style>
  <w:style w:type="paragraph" w:customStyle="1" w:styleId="FooterPgNumEven">
    <w:name w:val="Footer Pg_Num Even"/>
    <w:basedOn w:val="Normal"/>
    <w:rPr>
      <w:color w:val="000000"/>
      <w:sz w:val="20"/>
      <w:szCs w:val="20"/>
    </w:rPr>
  </w:style>
  <w:style w:type="paragraph" w:customStyle="1" w:styleId="FooterRelDateEven">
    <w:name w:val="Footer Rel_Date Even"/>
    <w:basedOn w:val="BodyText"/>
    <w:pPr>
      <w:spacing w:after="0"/>
      <w:jc w:val="right"/>
    </w:pPr>
    <w:rPr>
      <w:sz w:val="20"/>
    </w:rPr>
  </w:style>
  <w:style w:type="paragraph" w:customStyle="1" w:styleId="FooterPgNumOdd">
    <w:name w:val="Footer Pg_Num Odd"/>
    <w:basedOn w:val="BodyText"/>
    <w:pPr>
      <w:spacing w:after="0"/>
      <w:jc w:val="right"/>
    </w:pPr>
    <w:rPr>
      <w:sz w:val="20"/>
    </w:rPr>
  </w:style>
  <w:style w:type="paragraph" w:customStyle="1" w:styleId="FooterRelDateOdd">
    <w:name w:val="Footer Rel_Date Odd"/>
    <w:basedOn w:val="BodyText"/>
    <w:pPr>
      <w:spacing w:after="0"/>
    </w:pPr>
    <w:rPr>
      <w:sz w:val="20"/>
    </w:rPr>
  </w:style>
  <w:style w:type="character" w:customStyle="1" w:styleId="PageHeader">
    <w:name w:val="Page Header"/>
    <w:rsid w:val="00CD739C"/>
    <w:rPr>
      <w:bCs/>
      <w:color w:val="000000"/>
      <w:sz w:val="20"/>
    </w:rPr>
  </w:style>
  <w:style w:type="paragraph" w:customStyle="1" w:styleId="AvailHeading">
    <w:name w:val="AvailHeading"/>
    <w:next w:val="BodyText"/>
    <w:pPr>
      <w:ind w:left="144"/>
    </w:pPr>
    <w:rPr>
      <w:rFonts w:ascii="Arial Bold" w:hAnsi="Arial Bold"/>
      <w:b/>
      <w:color w:val="000000"/>
      <w:sz w:val="16"/>
    </w:rPr>
  </w:style>
  <w:style w:type="paragraph" w:styleId="BlockText">
    <w:name w:val="Block Text"/>
    <w:basedOn w:val="BodyText"/>
    <w:uiPriority w:val="99"/>
    <w:pPr>
      <w:ind w:left="1440" w:right="1440"/>
    </w:pPr>
    <w:rPr>
      <w:sz w:val="22"/>
    </w:rPr>
  </w:style>
  <w:style w:type="paragraph" w:styleId="Caption">
    <w:name w:val="caption"/>
    <w:basedOn w:val="Normal"/>
    <w:next w:val="BodyText"/>
    <w:qFormat/>
    <w:rsid w:val="000F2770"/>
    <w:pPr>
      <w:keepNext/>
      <w:spacing w:before="120" w:after="120"/>
    </w:pPr>
    <w:rPr>
      <w:rFonts w:ascii="Arial Bold" w:hAnsi="Arial Bold"/>
      <w:b/>
      <w:bCs/>
      <w:color w:val="000000"/>
      <w:sz w:val="22"/>
      <w:szCs w:val="20"/>
    </w:rPr>
  </w:style>
  <w:style w:type="paragraph" w:styleId="Date">
    <w:name w:val="Date"/>
    <w:basedOn w:val="Normal"/>
    <w:next w:val="Normal"/>
    <w:link w:val="DateChar"/>
    <w:uiPriority w:val="99"/>
    <w:rPr>
      <w:lang w:val="x-none" w:eastAsia="x-none"/>
    </w:rPr>
  </w:style>
  <w:style w:type="character" w:customStyle="1" w:styleId="DateChar">
    <w:name w:val="Date Char"/>
    <w:link w:val="Date"/>
    <w:uiPriority w:val="99"/>
    <w:semiHidden/>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rPr>
      <w:lang w:val="x-none" w:eastAsia="x-none"/>
    </w:rPr>
  </w:style>
  <w:style w:type="character" w:customStyle="1" w:styleId="E-mailSignatureChar">
    <w:name w:val="E-mail Signature Char"/>
    <w:link w:val="E-mailSignature"/>
    <w:uiPriority w:val="99"/>
    <w:semiHidden/>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uiPriority w:val="99"/>
    <w:rPr>
      <w:rFonts w:cs="Times New Roman"/>
      <w:color w:val="0000FF"/>
      <w:u w:val="none"/>
    </w:rPr>
  </w:style>
  <w:style w:type="paragraph" w:customStyle="1" w:styleId="Formula">
    <w:name w:val="Formula"/>
    <w:next w:val="BodyText"/>
    <w:pPr>
      <w:jc w:val="center"/>
    </w:pPr>
    <w:rPr>
      <w:rFonts w:ascii="Courier New" w:hAnsi="Courier New"/>
      <w:color w:val="000000"/>
    </w:rPr>
  </w:style>
  <w:style w:type="paragraph" w:styleId="HTMLAddress">
    <w:name w:val="HTML Address"/>
    <w:basedOn w:val="Normal"/>
    <w:link w:val="HTMLAddressChar"/>
    <w:uiPriority w:val="99"/>
    <w:rPr>
      <w:i/>
      <w:iCs/>
      <w:lang w:val="x-none" w:eastAsia="x-none"/>
    </w:rPr>
  </w:style>
  <w:style w:type="character" w:customStyle="1" w:styleId="HTMLAddressChar">
    <w:name w:val="HTML Address Char"/>
    <w:link w:val="HTMLAddress"/>
    <w:uiPriority w:val="99"/>
    <w:semiHidden/>
    <w:rPr>
      <w:i/>
      <w:iCs/>
      <w:sz w:val="24"/>
      <w:szCs w:val="24"/>
    </w:rPr>
  </w:style>
  <w:style w:type="paragraph" w:styleId="Index8">
    <w:name w:val="index 8"/>
    <w:basedOn w:val="Normal"/>
    <w:next w:val="Normal"/>
    <w:autoRedefine/>
    <w:uiPriority w:val="99"/>
    <w:semiHidden/>
    <w:pPr>
      <w:ind w:left="1920" w:hanging="240"/>
    </w:pPr>
    <w:rPr>
      <w:rFonts w:ascii="Calibri" w:hAnsi="Calibri"/>
      <w:sz w:val="18"/>
      <w:szCs w:val="18"/>
    </w:rPr>
  </w:style>
  <w:style w:type="paragraph" w:styleId="Index9">
    <w:name w:val="index 9"/>
    <w:basedOn w:val="Normal"/>
    <w:next w:val="Normal"/>
    <w:autoRedefine/>
    <w:uiPriority w:val="99"/>
    <w:semiHidden/>
    <w:pPr>
      <w:ind w:left="2160" w:hanging="240"/>
    </w:pPr>
    <w:rPr>
      <w:rFonts w:ascii="Calibri" w:hAnsi="Calibri"/>
      <w:sz w:val="18"/>
      <w:szCs w:val="18"/>
    </w:rPr>
  </w:style>
  <w:style w:type="character" w:customStyle="1" w:styleId="LegacyIFCAP">
    <w:name w:val="LegacyIFCAP"/>
    <w:rPr>
      <w:rFonts w:ascii="Arial Bold" w:hAnsi="Arial Bold"/>
      <w:b/>
      <w:color w:val="000000"/>
      <w:sz w:val="20"/>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style>
  <w:style w:type="paragraph" w:styleId="ListBullet2">
    <w:name w:val="List Bullet 2"/>
    <w:basedOn w:val="Normal"/>
    <w:autoRedefine/>
    <w:uiPriority w:val="99"/>
  </w:style>
  <w:style w:type="paragraph" w:styleId="ListBullet3">
    <w:name w:val="List Bullet 3"/>
    <w:basedOn w:val="Normal"/>
    <w:autoRedefine/>
    <w:uiPriority w:val="99"/>
  </w:style>
  <w:style w:type="paragraph" w:styleId="ListBullet4">
    <w:name w:val="List Bullet 4"/>
    <w:basedOn w:val="Normal"/>
    <w:autoRedefine/>
    <w:uiPriority w:val="99"/>
  </w:style>
  <w:style w:type="paragraph" w:styleId="ListBullet5">
    <w:name w:val="List Bullet 5"/>
    <w:basedOn w:val="Normal"/>
    <w:autoRedefine/>
    <w:uiPriority w:val="99"/>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style>
  <w:style w:type="paragraph" w:styleId="ListNumber2">
    <w:name w:val="List Number 2"/>
    <w:basedOn w:val="Normal"/>
    <w:uiPriority w:val="99"/>
  </w:style>
  <w:style w:type="paragraph" w:styleId="ListNumber3">
    <w:name w:val="List Number 3"/>
    <w:basedOn w:val="Normal"/>
    <w:uiPriority w:val="99"/>
  </w:style>
  <w:style w:type="paragraph" w:styleId="ListNumber4">
    <w:name w:val="List Number 4"/>
    <w:basedOn w:val="Normal"/>
    <w:uiPriority w:val="99"/>
  </w:style>
  <w:style w:type="paragraph" w:styleId="ListNumber5">
    <w:name w:val="List Number 5"/>
    <w:basedOn w:val="Normal"/>
    <w:uiPriority w:val="99"/>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New" w:hAnsi="Courier New" w:cs="Courier New"/>
      <w:lang w:val="en-US" w:eastAsia="en-US" w:bidi="ar-SA"/>
    </w:rPr>
  </w:style>
  <w:style w:type="paragraph" w:customStyle="1" w:styleId="MenuDisabled">
    <w:name w:val="MenuDisabled"/>
    <w:basedOn w:val="MenuList"/>
    <w:autoRedefine/>
    <w:pPr>
      <w:spacing w:before="60"/>
      <w:ind w:left="144"/>
    </w:pPr>
    <w:rPr>
      <w:b/>
      <w:iCs/>
      <w:color w:val="969696"/>
    </w:rPr>
  </w:style>
  <w:style w:type="paragraph" w:styleId="NormalWeb">
    <w:name w:val="Normal (Web)"/>
    <w:basedOn w:val="Normal"/>
    <w:uiPriority w:val="99"/>
  </w:style>
  <w:style w:type="paragraph" w:styleId="NoteHeading">
    <w:name w:val="Note Heading"/>
    <w:basedOn w:val="Normal"/>
    <w:next w:val="Normal"/>
    <w:link w:val="NoteHeadingChar"/>
    <w:uiPriority w:val="99"/>
    <w:rPr>
      <w:lang w:val="x-none" w:eastAsia="x-none"/>
    </w:rPr>
  </w:style>
  <w:style w:type="character" w:customStyle="1" w:styleId="NoteHeadingChar">
    <w:name w:val="Note Heading Char"/>
    <w:link w:val="NoteHeading"/>
    <w:uiPriority w:val="99"/>
    <w:semiHidden/>
    <w:rPr>
      <w:sz w:val="24"/>
      <w:szCs w:val="24"/>
    </w:rPr>
  </w:style>
  <w:style w:type="paragraph" w:customStyle="1" w:styleId="PointerText">
    <w:name w:val="PointerText"/>
    <w:next w:val="BodyText"/>
    <w:pPr>
      <w:spacing w:before="40"/>
    </w:pPr>
    <w:rPr>
      <w:rFonts w:ascii="Arial" w:hAnsi="Arial"/>
      <w:sz w:val="18"/>
    </w:rPr>
  </w:style>
  <w:style w:type="paragraph" w:styleId="Signature">
    <w:name w:val="Signature"/>
    <w:basedOn w:val="Normal"/>
    <w:link w:val="SignatureChar"/>
    <w:uiPriority w:val="99"/>
    <w:pPr>
      <w:ind w:left="4320"/>
    </w:pPr>
    <w:rPr>
      <w:lang w:val="x-none" w:eastAsia="x-none"/>
    </w:rPr>
  </w:style>
  <w:style w:type="character" w:customStyle="1" w:styleId="SignatureChar">
    <w:name w:val="Signature Char"/>
    <w:link w:val="Signature"/>
    <w:uiPriority w:val="99"/>
    <w:semiHidden/>
    <w:rPr>
      <w:sz w:val="24"/>
      <w:szCs w:val="24"/>
    </w:rPr>
  </w:style>
  <w:style w:type="paragraph" w:styleId="Subtitle">
    <w:name w:val="Subtitle"/>
    <w:basedOn w:val="Normal"/>
    <w:link w:val="SubtitleChar"/>
    <w:uiPriority w:val="11"/>
    <w:qFormat/>
    <w:pPr>
      <w:spacing w:after="60"/>
      <w:jc w:val="center"/>
      <w:outlineLvl w:val="1"/>
    </w:pPr>
    <w:rPr>
      <w:rFonts w:ascii="Cambria" w:hAnsi="Cambria"/>
      <w:lang w:val="x-none" w:eastAsia="x-none"/>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Authorities">
    <w:name w:val="table of authorities"/>
    <w:basedOn w:val="Normal"/>
    <w:next w:val="Normal"/>
    <w:uiPriority w:val="99"/>
    <w:semiHidden/>
    <w:pPr>
      <w:ind w:left="240" w:hanging="240"/>
    </w:pPr>
  </w:style>
  <w:style w:type="paragraph" w:customStyle="1" w:styleId="TableHeading">
    <w:name w:val="TableHeading"/>
    <w:next w:val="BodyText"/>
    <w:autoRedefine/>
    <w:pPr>
      <w:spacing w:before="60" w:after="60"/>
      <w:jc w:val="center"/>
    </w:pPr>
    <w:rPr>
      <w:rFonts w:ascii="Arial Bold" w:hAnsi="Arial Bold"/>
      <w:b/>
      <w:color w:val="000000"/>
      <w:sz w:val="22"/>
    </w:rPr>
  </w:style>
  <w:style w:type="paragraph" w:customStyle="1" w:styleId="TableSubHeadRight">
    <w:name w:val="TableSubHeadRight"/>
    <w:basedOn w:val="TableSubHeadCenter"/>
    <w:pPr>
      <w:jc w:val="right"/>
    </w:pPr>
    <w:rPr>
      <w:color w:val="000000"/>
      <w:sz w:val="22"/>
      <w:szCs w:val="18"/>
    </w:rPr>
  </w:style>
  <w:style w:type="paragraph" w:styleId="Title">
    <w:name w:val="Title"/>
    <w:basedOn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character" w:customStyle="1" w:styleId="UpTo">
    <w:name w:val="UpTo"/>
    <w:rPr>
      <w:rFonts w:ascii="Arial Bold" w:hAnsi="Arial Bold"/>
      <w:b/>
      <w:color w:val="0000FF"/>
      <w:sz w:val="16"/>
    </w:rPr>
  </w:style>
  <w:style w:type="paragraph" w:customStyle="1" w:styleId="Heading2NoNum">
    <w:name w:val="Heading 2 NoNum"/>
    <w:basedOn w:val="Heading1NoNum"/>
    <w:next w:val="BodyText"/>
    <w:rsid w:val="000F2770"/>
    <w:rPr>
      <w:sz w:val="32"/>
      <w:szCs w:val="32"/>
    </w:rPr>
  </w:style>
  <w:style w:type="paragraph" w:customStyle="1" w:styleId="CoverPageTitle">
    <w:name w:val="Cover Page Title"/>
    <w:basedOn w:val="Normal"/>
    <w:autoRedefine/>
    <w:pPr>
      <w:numPr>
        <w:numId w:val="16"/>
      </w:numPr>
      <w:spacing w:before="480" w:after="60"/>
      <w:outlineLvl w:val="0"/>
    </w:pPr>
    <w:rPr>
      <w:rFonts w:ascii="Arial Bold" w:hAnsi="Arial Bold"/>
      <w:b/>
      <w:noProof/>
      <w:color w:val="000000"/>
      <w:kern w:val="28"/>
      <w:sz w:val="36"/>
      <w:szCs w:val="32"/>
    </w:rPr>
  </w:style>
  <w:style w:type="paragraph" w:customStyle="1" w:styleId="MArtifactBold">
    <w:name w:val="MArtifactBold"/>
    <w:basedOn w:val="TableSubHeadLeft"/>
    <w:next w:val="BodyText"/>
    <w:pPr>
      <w:keepNext/>
      <w:keepLines/>
      <w:spacing w:beforeLines="50" w:before="120" w:after="0"/>
    </w:pPr>
    <w:rPr>
      <w:rFonts w:ascii="Courier New" w:hAnsi="Courier New"/>
      <w:color w:val="000000"/>
      <w:position w:val="6"/>
      <w:sz w:val="22"/>
    </w:rPr>
  </w:style>
  <w:style w:type="paragraph" w:customStyle="1" w:styleId="RoutineEntryLock">
    <w:name w:val="RoutineEntryLock"/>
    <w:basedOn w:val="TableText"/>
    <w:next w:val="TableText"/>
    <w:pPr>
      <w:keepNext/>
      <w:keepLines/>
      <w:spacing w:beforeLines="50" w:before="120"/>
    </w:pPr>
    <w:rPr>
      <w:rFonts w:ascii="Courier New" w:hAnsi="Courier New" w:cs="Courier New"/>
    </w:rPr>
  </w:style>
  <w:style w:type="paragraph" w:styleId="PlainText">
    <w:name w:val="Plain Text"/>
    <w:basedOn w:val="Normal"/>
    <w:link w:val="PlainTextChar"/>
    <w:uiPriority w:val="99"/>
    <w:rPr>
      <w:rFonts w:ascii="Courier New" w:hAnsi="Courier New"/>
      <w:sz w:val="20"/>
      <w:szCs w:val="20"/>
      <w:lang w:val="x-none" w:eastAsia="x-none"/>
    </w:rPr>
  </w:style>
  <w:style w:type="character" w:customStyle="1" w:styleId="PlainTextChar">
    <w:name w:val="Plain Text Char"/>
    <w:link w:val="PlainText"/>
    <w:uiPriority w:val="99"/>
    <w:semiHidden/>
    <w:rPr>
      <w:rFonts w:ascii="Courier New" w:hAnsi="Courier New" w:cs="Courier New"/>
    </w:rPr>
  </w:style>
  <w:style w:type="paragraph" w:customStyle="1" w:styleId="MSSanSerif">
    <w:name w:val="MS_SanSerif"/>
    <w:rPr>
      <w:rFonts w:ascii="Microsoft Sans Serif" w:hAnsi="Microsoft Sans Serif"/>
      <w:color w:val="000000"/>
      <w:sz w:val="24"/>
    </w:rPr>
  </w:style>
  <w:style w:type="paragraph" w:customStyle="1" w:styleId="ChapterNumber">
    <w:name w:val="ChapterNumber"/>
    <w:next w:val="BodyText"/>
    <w:pPr>
      <w:numPr>
        <w:numId w:val="1"/>
      </w:numPr>
      <w:tabs>
        <w:tab w:val="clear" w:pos="360"/>
        <w:tab w:val="num" w:pos="450"/>
      </w:tabs>
      <w:ind w:left="450" w:hanging="450"/>
    </w:pPr>
    <w:rPr>
      <w:rFonts w:ascii="Arial Bold" w:hAnsi="Arial Bold"/>
      <w:b/>
      <w:color w:val="000000"/>
      <w:sz w:val="36"/>
    </w:rPr>
  </w:style>
  <w:style w:type="character" w:styleId="Emphasis">
    <w:name w:val="Emphasis"/>
    <w:uiPriority w:val="20"/>
    <w:qFormat/>
    <w:rPr>
      <w:rFonts w:cs="Times New Roman"/>
      <w:i/>
      <w:iCs/>
    </w:rPr>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character" w:customStyle="1" w:styleId="StyleName">
    <w:name w:val="StyleName"/>
    <w:rPr>
      <w:rFonts w:ascii="Microsoft Sans Serif" w:hAnsi="Microsoft Sans Serif"/>
      <w:color w:val="auto"/>
      <w:sz w:val="20"/>
    </w:rPr>
  </w:style>
  <w:style w:type="paragraph" w:customStyle="1" w:styleId="Style1">
    <w:name w:val="Style1"/>
    <w:basedOn w:val="Heading1NoNum"/>
    <w:next w:val="BodyText"/>
    <w:rPr>
      <w:sz w:val="32"/>
    </w:rPr>
  </w:style>
  <w:style w:type="paragraph" w:customStyle="1" w:styleId="AppendixAPageNum">
    <w:name w:val="AppendixA_PageNum"/>
    <w:next w:val="Footer"/>
    <w:autoRedefine/>
    <w:pPr>
      <w:numPr>
        <w:numId w:val="13"/>
      </w:numPr>
      <w:tabs>
        <w:tab w:val="center" w:pos="4680"/>
        <w:tab w:val="right" w:pos="9360"/>
      </w:tabs>
      <w:jc w:val="center"/>
    </w:pPr>
    <w:rPr>
      <w:b/>
    </w:rPr>
  </w:style>
  <w:style w:type="paragraph" w:customStyle="1" w:styleId="Graphic">
    <w:name w:val="Graphic"/>
    <w:basedOn w:val="Normal"/>
    <w:autoRedefine/>
    <w:pPr>
      <w:keepNext/>
      <w:spacing w:before="120" w:after="120"/>
      <w:jc w:val="center"/>
    </w:pPr>
    <w:rPr>
      <w:color w:val="000000"/>
      <w:szCs w:val="20"/>
    </w:rPr>
  </w:style>
  <w:style w:type="paragraph" w:customStyle="1" w:styleId="TriangleBulletTextclosed">
    <w:name w:val="Triangle Bullet Text closed"/>
    <w:basedOn w:val="BodyText"/>
    <w:autoRedefine/>
    <w:pPr>
      <w:numPr>
        <w:numId w:val="17"/>
      </w:numPr>
      <w:spacing w:before="120"/>
      <w:ind w:left="360" w:hanging="720"/>
    </w:pPr>
    <w:rPr>
      <w:color w:val="auto"/>
    </w:rPr>
  </w:style>
  <w:style w:type="paragraph" w:customStyle="1" w:styleId="TriangleBulletTextopen">
    <w:name w:val="Triangle Bullet Text open"/>
    <w:basedOn w:val="BodyText"/>
    <w:autoRedefine/>
    <w:pPr>
      <w:numPr>
        <w:numId w:val="18"/>
      </w:numPr>
      <w:tabs>
        <w:tab w:val="clear" w:pos="360"/>
        <w:tab w:val="num" w:pos="720"/>
      </w:tabs>
      <w:spacing w:before="120"/>
      <w:ind w:left="720" w:hanging="360"/>
    </w:pPr>
    <w:rPr>
      <w:color w:val="auto"/>
    </w:rPr>
  </w:style>
  <w:style w:type="paragraph" w:customStyle="1" w:styleId="subbulletforOpenbullet">
    <w:name w:val="sub bullet for Open bullet"/>
    <w:basedOn w:val="Normal"/>
    <w:next w:val="BodyText"/>
    <w:autoRedefine/>
    <w:pPr>
      <w:ind w:left="360"/>
    </w:pPr>
    <w:rPr>
      <w:bCs/>
      <w:szCs w:val="20"/>
    </w:rPr>
  </w:style>
  <w:style w:type="paragraph" w:customStyle="1" w:styleId="subbullet">
    <w:name w:val="sub bullet"/>
    <w:basedOn w:val="Normal"/>
    <w:autoRedefine/>
    <w:pPr>
      <w:spacing w:before="120" w:after="120"/>
    </w:pPr>
    <w:rPr>
      <w:bCs/>
      <w:color w:val="000000"/>
      <w:szCs w:val="20"/>
    </w:rPr>
  </w:style>
  <w:style w:type="paragraph" w:customStyle="1" w:styleId="tablebullet">
    <w:name w:val="table bullet"/>
    <w:basedOn w:val="Normal"/>
    <w:autoRedefine/>
    <w:pPr>
      <w:numPr>
        <w:numId w:val="19"/>
      </w:numPr>
      <w:spacing w:before="60" w:after="60"/>
    </w:pPr>
    <w:rPr>
      <w:color w:val="000000"/>
      <w:szCs w:val="20"/>
    </w:rPr>
  </w:style>
  <w:style w:type="paragraph" w:customStyle="1" w:styleId="subtablebullet">
    <w:name w:val="sub table bullet"/>
    <w:basedOn w:val="Normal"/>
    <w:autoRedefine/>
    <w:pPr>
      <w:spacing w:before="120" w:after="120"/>
    </w:pPr>
    <w:rPr>
      <w:bCs/>
      <w:color w:val="000000"/>
      <w:szCs w:val="20"/>
    </w:rPr>
  </w:style>
  <w:style w:type="paragraph" w:customStyle="1" w:styleId="tablesubbullet">
    <w:name w:val="table sub bullet"/>
    <w:basedOn w:val="tablebullet"/>
    <w:autoRedefine/>
    <w:pPr>
      <w:numPr>
        <w:numId w:val="20"/>
      </w:numPr>
      <w:tabs>
        <w:tab w:val="num" w:pos="612"/>
      </w:tabs>
      <w:spacing w:before="0" w:after="0"/>
      <w:ind w:hanging="468"/>
    </w:pPr>
  </w:style>
  <w:style w:type="paragraph" w:customStyle="1" w:styleId="bullet0">
    <w:name w:val="bullet"/>
    <w:basedOn w:val="BodyText"/>
    <w:autoRedefine/>
    <w:pPr>
      <w:numPr>
        <w:numId w:val="21"/>
      </w:numPr>
      <w:spacing w:before="60" w:after="60"/>
    </w:pPr>
    <w:rPr>
      <w:rFonts w:cs="Arial"/>
      <w:color w:val="auto"/>
    </w:rPr>
  </w:style>
  <w:style w:type="paragraph" w:styleId="BodyText2">
    <w:name w:val="Body Text 2"/>
    <w:basedOn w:val="Normal"/>
    <w:link w:val="BodyText2Char"/>
    <w:autoRedefine/>
    <w:uiPriority w:val="99"/>
    <w:pPr>
      <w:numPr>
        <w:numId w:val="22"/>
      </w:numPr>
    </w:pPr>
    <w:rPr>
      <w:bCs/>
      <w:szCs w:val="20"/>
      <w:lang w:val="x-none" w:eastAsia="x-none"/>
    </w:rPr>
  </w:style>
  <w:style w:type="character" w:customStyle="1" w:styleId="BodyText2Char">
    <w:name w:val="Body Text 2 Char"/>
    <w:link w:val="BodyText2"/>
    <w:uiPriority w:val="99"/>
    <w:rPr>
      <w:bCs/>
      <w:sz w:val="24"/>
    </w:rPr>
  </w:style>
  <w:style w:type="paragraph" w:customStyle="1" w:styleId="StyleHeading1TopShadowedSinglesolidlineAuto05ptL">
    <w:name w:val="Style Heading 1 + Top: (Shadowed Single solid line Auto  0.5 pt L..."/>
    <w:basedOn w:val="Heading1"/>
    <w:autoRedefine/>
    <w:rsid w:val="007C06A4"/>
    <w:pPr>
      <w:keepNext w:val="0"/>
      <w:widowControl w:val="0"/>
      <w:numPr>
        <w:numId w:val="0"/>
      </w:numPr>
      <w:pBdr>
        <w:top w:val="single" w:sz="4" w:space="4" w:color="auto" w:shadow="1"/>
        <w:bottom w:val="single" w:sz="4" w:space="4" w:color="auto" w:shadow="1"/>
      </w:pBdr>
      <w:autoSpaceDE w:val="0"/>
      <w:autoSpaceDN w:val="0"/>
      <w:adjustRightInd w:val="0"/>
      <w:spacing w:before="120" w:after="120"/>
    </w:pPr>
    <w:rPr>
      <w:rFonts w:ascii="Times New Roman" w:hAnsi="Times New Roman"/>
      <w:b/>
      <w:kern w:val="0"/>
      <w:sz w:val="28"/>
      <w:szCs w:val="20"/>
    </w:rPr>
  </w:style>
  <w:style w:type="paragraph" w:customStyle="1" w:styleId="TableText0">
    <w:name w:val="Table Text"/>
    <w:basedOn w:val="BodyText"/>
    <w:link w:val="TableTextChar"/>
    <w:rsid w:val="007C06A4"/>
    <w:pPr>
      <w:spacing w:before="60" w:after="60"/>
    </w:pPr>
    <w:rPr>
      <w:color w:val="auto"/>
      <w:szCs w:val="24"/>
    </w:rPr>
  </w:style>
  <w:style w:type="paragraph" w:customStyle="1" w:styleId="PHeading1">
    <w:name w:val="PHeading1"/>
    <w:basedOn w:val="Heading1"/>
    <w:rsid w:val="007C06A4"/>
    <w:pPr>
      <w:numPr>
        <w:numId w:val="0"/>
      </w:numPr>
    </w:pPr>
    <w:rPr>
      <w:rFonts w:ascii="Bookman Old Style" w:hAnsi="Bookman Old Style"/>
      <w:b/>
      <w:i/>
      <w:color w:val="666699"/>
      <w:sz w:val="28"/>
      <w:szCs w:val="28"/>
    </w:rPr>
  </w:style>
  <w:style w:type="character" w:customStyle="1" w:styleId="PHeading2">
    <w:name w:val="PHeading2"/>
    <w:rsid w:val="007C06A4"/>
    <w:rPr>
      <w:rFonts w:ascii="Bookman Old Style" w:hAnsi="Bookman Old Style" w:cs="Times New Roman"/>
      <w:b/>
      <w:i/>
      <w:color w:val="666699"/>
      <w:sz w:val="24"/>
      <w:szCs w:val="24"/>
    </w:rPr>
  </w:style>
  <w:style w:type="paragraph" w:customStyle="1" w:styleId="PheadingUnumbered">
    <w:name w:val="Pheading_Unumbered"/>
    <w:basedOn w:val="PHeading1"/>
    <w:next w:val="Normal"/>
    <w:rsid w:val="007C06A4"/>
    <w:pPr>
      <w:jc w:val="center"/>
    </w:pPr>
  </w:style>
  <w:style w:type="paragraph" w:customStyle="1" w:styleId="tabletext1">
    <w:name w:val="tabletext"/>
    <w:basedOn w:val="Normal"/>
    <w:rsid w:val="00D54853"/>
    <w:pPr>
      <w:spacing w:before="100" w:beforeAutospacing="1" w:after="100" w:afterAutospacing="1"/>
    </w:pPr>
  </w:style>
  <w:style w:type="paragraph" w:customStyle="1" w:styleId="tabletext00">
    <w:name w:val="tabletext0"/>
    <w:basedOn w:val="Normal"/>
    <w:rsid w:val="006E04A2"/>
    <w:pPr>
      <w:spacing w:before="100" w:beforeAutospacing="1" w:after="100" w:afterAutospacing="1"/>
    </w:pPr>
  </w:style>
  <w:style w:type="table" w:styleId="TableGrid">
    <w:name w:val="Table Grid"/>
    <w:basedOn w:val="TableNormal"/>
    <w:uiPriority w:val="59"/>
    <w:rsid w:val="00DE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Centered">
    <w:name w:val="Style Caption + Centered"/>
    <w:basedOn w:val="Caption"/>
    <w:autoRedefine/>
    <w:rsid w:val="00272084"/>
    <w:pPr>
      <w:spacing w:before="80" w:after="80"/>
    </w:pPr>
    <w:rPr>
      <w:rFonts w:ascii="Arial" w:hAnsi="Arial"/>
      <w:color w:val="auto"/>
      <w:szCs w:val="22"/>
    </w:rPr>
  </w:style>
  <w:style w:type="character" w:customStyle="1" w:styleId="TableTextChar">
    <w:name w:val="Table Text Char"/>
    <w:link w:val="TableText0"/>
    <w:locked/>
    <w:rsid w:val="00272084"/>
    <w:rPr>
      <w:rFonts w:cs="Times New Roman"/>
      <w:sz w:val="24"/>
      <w:szCs w:val="24"/>
      <w:lang w:val="en-US" w:eastAsia="en-US" w:bidi="ar-SA"/>
    </w:rPr>
  </w:style>
  <w:style w:type="paragraph" w:customStyle="1" w:styleId="StyleCaption11ptCenteredBefore4ptAfter4pt">
    <w:name w:val="Style Caption + 11 pt Centered Before:  4 pt After:  4 pt"/>
    <w:basedOn w:val="Caption"/>
    <w:rsid w:val="00272084"/>
    <w:pPr>
      <w:spacing w:before="80" w:after="80"/>
      <w:jc w:val="center"/>
    </w:pPr>
    <w:rPr>
      <w:rFonts w:ascii="Arial" w:hAnsi="Arial"/>
      <w:color w:val="auto"/>
    </w:rPr>
  </w:style>
  <w:style w:type="paragraph" w:styleId="BalloonText">
    <w:name w:val="Balloon Text"/>
    <w:basedOn w:val="Normal"/>
    <w:link w:val="BalloonTextChar"/>
    <w:uiPriority w:val="99"/>
    <w:semiHidden/>
    <w:rsid w:val="00230B73"/>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TextLinks">
    <w:name w:val="TextLinks"/>
    <w:rsid w:val="00E13524"/>
    <w:rPr>
      <w:rFonts w:ascii="Times New Roman" w:hAnsi="Times New Roman" w:cs="Courier New"/>
      <w:color w:val="0000FF"/>
      <w:sz w:val="18"/>
      <w:szCs w:val="18"/>
      <w:lang w:val="en-US" w:eastAsia="en-US" w:bidi="ar-SA"/>
    </w:rPr>
  </w:style>
  <w:style w:type="paragraph" w:styleId="CommentSubject">
    <w:name w:val="annotation subject"/>
    <w:basedOn w:val="CommentText"/>
    <w:next w:val="CommentText"/>
    <w:link w:val="CommentSubjectChar"/>
    <w:uiPriority w:val="99"/>
    <w:semiHidden/>
    <w:rsid w:val="001B52BB"/>
    <w:rPr>
      <w:b/>
      <w:bCs/>
      <w:sz w:val="20"/>
      <w:szCs w:val="20"/>
      <w:lang w:val="x-none" w:eastAsia="x-none"/>
    </w:rPr>
  </w:style>
  <w:style w:type="character" w:customStyle="1" w:styleId="CommentSubjectChar">
    <w:name w:val="Comment Subject Char"/>
    <w:link w:val="CommentSubject"/>
    <w:uiPriority w:val="99"/>
    <w:semiHidden/>
    <w:rPr>
      <w:b/>
      <w:bCs/>
    </w:rPr>
  </w:style>
  <w:style w:type="paragraph" w:customStyle="1" w:styleId="Default">
    <w:name w:val="Default"/>
    <w:basedOn w:val="Normal"/>
    <w:rsid w:val="001B55C0"/>
    <w:pPr>
      <w:autoSpaceDE w:val="0"/>
      <w:autoSpaceDN w:val="0"/>
    </w:pPr>
    <w:rPr>
      <w:rFonts w:eastAsia="SimSun"/>
      <w:color w:val="000000"/>
      <w:lang w:eastAsia="zh-CN"/>
    </w:rPr>
  </w:style>
  <w:style w:type="character" w:customStyle="1" w:styleId="Heading1NoNumChar">
    <w:name w:val="Heading 1 NoNum Char"/>
    <w:link w:val="Heading1NoNum"/>
    <w:rsid w:val="007825A7"/>
    <w:rPr>
      <w:rFonts w:ascii="Arial" w:hAnsi="Arial"/>
      <w:bCs/>
      <w:color w:val="000000"/>
      <w:kern w:val="32"/>
      <w:sz w:val="36"/>
      <w:szCs w:val="36"/>
      <w:lang w:val="x-none" w:eastAsia="x-none"/>
    </w:rPr>
  </w:style>
  <w:style w:type="paragraph" w:styleId="NoSpacing">
    <w:name w:val="No Spacing"/>
    <w:uiPriority w:val="1"/>
    <w:qFormat/>
    <w:rsid w:val="00EA4E1C"/>
    <w:rPr>
      <w:rFonts w:ascii="Calibri" w:eastAsia="Calibri" w:hAnsi="Calibri"/>
      <w:sz w:val="22"/>
      <w:szCs w:val="22"/>
    </w:rPr>
  </w:style>
  <w:style w:type="paragraph" w:customStyle="1" w:styleId="Paragraph4">
    <w:name w:val="Paragraph4"/>
    <w:basedOn w:val="Normal"/>
    <w:rsid w:val="00EA4E1C"/>
    <w:pPr>
      <w:spacing w:before="80"/>
      <w:ind w:left="720"/>
      <w:jc w:val="both"/>
    </w:pPr>
    <w:rPr>
      <w:sz w:val="20"/>
      <w:szCs w:val="20"/>
    </w:rPr>
  </w:style>
  <w:style w:type="paragraph" w:styleId="Revision">
    <w:name w:val="Revision"/>
    <w:hidden/>
    <w:uiPriority w:val="99"/>
    <w:semiHidden/>
    <w:rsid w:val="007E1DF4"/>
    <w:rPr>
      <w:sz w:val="24"/>
      <w:szCs w:val="24"/>
    </w:rPr>
  </w:style>
  <w:style w:type="character" w:customStyle="1" w:styleId="UnresolvedMention1">
    <w:name w:val="Unresolved Mention1"/>
    <w:uiPriority w:val="99"/>
    <w:semiHidden/>
    <w:unhideWhenUsed/>
    <w:rsid w:val="007E1DF4"/>
    <w:rPr>
      <w:color w:val="808080"/>
      <w:shd w:val="clear" w:color="auto" w:fill="E6E6E6"/>
    </w:rPr>
  </w:style>
  <w:style w:type="paragraph" w:styleId="ListParagraph">
    <w:name w:val="List Paragraph"/>
    <w:basedOn w:val="Normal"/>
    <w:uiPriority w:val="34"/>
    <w:qFormat/>
    <w:rsid w:val="00A9356F"/>
    <w:pPr>
      <w:ind w:left="720"/>
      <w:contextualSpacing/>
    </w:pPr>
  </w:style>
  <w:style w:type="character" w:styleId="UnresolvedMention">
    <w:name w:val="Unresolved Mention"/>
    <w:basedOn w:val="DefaultParagraphFont"/>
    <w:uiPriority w:val="99"/>
    <w:semiHidden/>
    <w:unhideWhenUsed/>
    <w:rsid w:val="004E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6090">
      <w:bodyDiv w:val="1"/>
      <w:marLeft w:val="0"/>
      <w:marRight w:val="0"/>
      <w:marTop w:val="0"/>
      <w:marBottom w:val="0"/>
      <w:divBdr>
        <w:top w:val="none" w:sz="0" w:space="0" w:color="auto"/>
        <w:left w:val="none" w:sz="0" w:space="0" w:color="auto"/>
        <w:bottom w:val="none" w:sz="0" w:space="0" w:color="auto"/>
        <w:right w:val="none" w:sz="0" w:space="0" w:color="auto"/>
      </w:divBdr>
    </w:div>
    <w:div w:id="260601278">
      <w:bodyDiv w:val="1"/>
      <w:marLeft w:val="0"/>
      <w:marRight w:val="0"/>
      <w:marTop w:val="0"/>
      <w:marBottom w:val="0"/>
      <w:divBdr>
        <w:top w:val="none" w:sz="0" w:space="0" w:color="auto"/>
        <w:left w:val="none" w:sz="0" w:space="0" w:color="auto"/>
        <w:bottom w:val="none" w:sz="0" w:space="0" w:color="auto"/>
        <w:right w:val="none" w:sz="0" w:space="0" w:color="auto"/>
      </w:divBdr>
    </w:div>
    <w:div w:id="303313960">
      <w:bodyDiv w:val="1"/>
      <w:marLeft w:val="0"/>
      <w:marRight w:val="0"/>
      <w:marTop w:val="0"/>
      <w:marBottom w:val="0"/>
      <w:divBdr>
        <w:top w:val="none" w:sz="0" w:space="0" w:color="auto"/>
        <w:left w:val="none" w:sz="0" w:space="0" w:color="auto"/>
        <w:bottom w:val="none" w:sz="0" w:space="0" w:color="auto"/>
        <w:right w:val="none" w:sz="0" w:space="0" w:color="auto"/>
      </w:divBdr>
    </w:div>
    <w:div w:id="499395486">
      <w:bodyDiv w:val="1"/>
      <w:marLeft w:val="0"/>
      <w:marRight w:val="0"/>
      <w:marTop w:val="0"/>
      <w:marBottom w:val="0"/>
      <w:divBdr>
        <w:top w:val="none" w:sz="0" w:space="0" w:color="auto"/>
        <w:left w:val="none" w:sz="0" w:space="0" w:color="auto"/>
        <w:bottom w:val="none" w:sz="0" w:space="0" w:color="auto"/>
        <w:right w:val="none" w:sz="0" w:space="0" w:color="auto"/>
      </w:divBdr>
    </w:div>
    <w:div w:id="550654646">
      <w:bodyDiv w:val="1"/>
      <w:marLeft w:val="0"/>
      <w:marRight w:val="0"/>
      <w:marTop w:val="0"/>
      <w:marBottom w:val="0"/>
      <w:divBdr>
        <w:top w:val="none" w:sz="0" w:space="0" w:color="auto"/>
        <w:left w:val="none" w:sz="0" w:space="0" w:color="auto"/>
        <w:bottom w:val="none" w:sz="0" w:space="0" w:color="auto"/>
        <w:right w:val="none" w:sz="0" w:space="0" w:color="auto"/>
      </w:divBdr>
    </w:div>
    <w:div w:id="1000429670">
      <w:bodyDiv w:val="1"/>
      <w:marLeft w:val="0"/>
      <w:marRight w:val="0"/>
      <w:marTop w:val="0"/>
      <w:marBottom w:val="0"/>
      <w:divBdr>
        <w:top w:val="none" w:sz="0" w:space="0" w:color="auto"/>
        <w:left w:val="none" w:sz="0" w:space="0" w:color="auto"/>
        <w:bottom w:val="none" w:sz="0" w:space="0" w:color="auto"/>
        <w:right w:val="none" w:sz="0" w:space="0" w:color="auto"/>
      </w:divBdr>
    </w:div>
    <w:div w:id="1034228303">
      <w:bodyDiv w:val="1"/>
      <w:marLeft w:val="0"/>
      <w:marRight w:val="0"/>
      <w:marTop w:val="0"/>
      <w:marBottom w:val="0"/>
      <w:divBdr>
        <w:top w:val="none" w:sz="0" w:space="0" w:color="auto"/>
        <w:left w:val="none" w:sz="0" w:space="0" w:color="auto"/>
        <w:bottom w:val="none" w:sz="0" w:space="0" w:color="auto"/>
        <w:right w:val="none" w:sz="0" w:space="0" w:color="auto"/>
      </w:divBdr>
    </w:div>
    <w:div w:id="1037120301">
      <w:bodyDiv w:val="1"/>
      <w:marLeft w:val="0"/>
      <w:marRight w:val="0"/>
      <w:marTop w:val="0"/>
      <w:marBottom w:val="0"/>
      <w:divBdr>
        <w:top w:val="none" w:sz="0" w:space="0" w:color="auto"/>
        <w:left w:val="none" w:sz="0" w:space="0" w:color="auto"/>
        <w:bottom w:val="none" w:sz="0" w:space="0" w:color="auto"/>
        <w:right w:val="none" w:sz="0" w:space="0" w:color="auto"/>
      </w:divBdr>
    </w:div>
    <w:div w:id="1077289555">
      <w:bodyDiv w:val="1"/>
      <w:marLeft w:val="0"/>
      <w:marRight w:val="0"/>
      <w:marTop w:val="0"/>
      <w:marBottom w:val="0"/>
      <w:divBdr>
        <w:top w:val="none" w:sz="0" w:space="0" w:color="auto"/>
        <w:left w:val="none" w:sz="0" w:space="0" w:color="auto"/>
        <w:bottom w:val="none" w:sz="0" w:space="0" w:color="auto"/>
        <w:right w:val="none" w:sz="0" w:space="0" w:color="auto"/>
      </w:divBdr>
    </w:div>
    <w:div w:id="1610313869">
      <w:bodyDiv w:val="1"/>
      <w:marLeft w:val="0"/>
      <w:marRight w:val="0"/>
      <w:marTop w:val="0"/>
      <w:marBottom w:val="0"/>
      <w:divBdr>
        <w:top w:val="none" w:sz="0" w:space="0" w:color="auto"/>
        <w:left w:val="none" w:sz="0" w:space="0" w:color="auto"/>
        <w:bottom w:val="none" w:sz="0" w:space="0" w:color="auto"/>
        <w:right w:val="none" w:sz="0" w:space="0" w:color="auto"/>
      </w:divBdr>
    </w:div>
    <w:div w:id="1728843450">
      <w:marLeft w:val="0"/>
      <w:marRight w:val="0"/>
      <w:marTop w:val="0"/>
      <w:marBottom w:val="0"/>
      <w:divBdr>
        <w:top w:val="none" w:sz="0" w:space="0" w:color="auto"/>
        <w:left w:val="none" w:sz="0" w:space="0" w:color="auto"/>
        <w:bottom w:val="none" w:sz="0" w:space="0" w:color="auto"/>
        <w:right w:val="none" w:sz="0" w:space="0" w:color="auto"/>
      </w:divBdr>
    </w:div>
    <w:div w:id="1728843451">
      <w:marLeft w:val="0"/>
      <w:marRight w:val="0"/>
      <w:marTop w:val="0"/>
      <w:marBottom w:val="0"/>
      <w:divBdr>
        <w:top w:val="none" w:sz="0" w:space="0" w:color="auto"/>
        <w:left w:val="none" w:sz="0" w:space="0" w:color="auto"/>
        <w:bottom w:val="none" w:sz="0" w:space="0" w:color="auto"/>
        <w:right w:val="none" w:sz="0" w:space="0" w:color="auto"/>
      </w:divBdr>
    </w:div>
    <w:div w:id="1728843452">
      <w:marLeft w:val="375"/>
      <w:marRight w:val="0"/>
      <w:marTop w:val="375"/>
      <w:marBottom w:val="0"/>
      <w:divBdr>
        <w:top w:val="none" w:sz="0" w:space="0" w:color="auto"/>
        <w:left w:val="none" w:sz="0" w:space="0" w:color="auto"/>
        <w:bottom w:val="none" w:sz="0" w:space="0" w:color="auto"/>
        <w:right w:val="none" w:sz="0" w:space="0" w:color="auto"/>
      </w:divBdr>
    </w:div>
    <w:div w:id="1728843453">
      <w:marLeft w:val="0"/>
      <w:marRight w:val="0"/>
      <w:marTop w:val="0"/>
      <w:marBottom w:val="0"/>
      <w:divBdr>
        <w:top w:val="none" w:sz="0" w:space="0" w:color="auto"/>
        <w:left w:val="none" w:sz="0" w:space="0" w:color="auto"/>
        <w:bottom w:val="none" w:sz="0" w:space="0" w:color="auto"/>
        <w:right w:val="none" w:sz="0" w:space="0" w:color="auto"/>
      </w:divBdr>
      <w:divsChild>
        <w:div w:id="1728843454">
          <w:marLeft w:val="0"/>
          <w:marRight w:val="0"/>
          <w:marTop w:val="0"/>
          <w:marBottom w:val="0"/>
          <w:divBdr>
            <w:top w:val="none" w:sz="0" w:space="0" w:color="auto"/>
            <w:left w:val="none" w:sz="0" w:space="0" w:color="auto"/>
            <w:bottom w:val="none" w:sz="0" w:space="0" w:color="auto"/>
            <w:right w:val="none" w:sz="0" w:space="0" w:color="auto"/>
          </w:divBdr>
        </w:div>
      </w:divsChild>
    </w:div>
    <w:div w:id="1728843455">
      <w:marLeft w:val="0"/>
      <w:marRight w:val="0"/>
      <w:marTop w:val="0"/>
      <w:marBottom w:val="0"/>
      <w:divBdr>
        <w:top w:val="none" w:sz="0" w:space="0" w:color="auto"/>
        <w:left w:val="none" w:sz="0" w:space="0" w:color="auto"/>
        <w:bottom w:val="none" w:sz="0" w:space="0" w:color="auto"/>
        <w:right w:val="none" w:sz="0" w:space="0" w:color="auto"/>
      </w:divBdr>
    </w:div>
    <w:div w:id="1728843456">
      <w:marLeft w:val="375"/>
      <w:marRight w:val="0"/>
      <w:marTop w:val="375"/>
      <w:marBottom w:val="0"/>
      <w:divBdr>
        <w:top w:val="none" w:sz="0" w:space="0" w:color="auto"/>
        <w:left w:val="none" w:sz="0" w:space="0" w:color="auto"/>
        <w:bottom w:val="none" w:sz="0" w:space="0" w:color="auto"/>
        <w:right w:val="none" w:sz="0" w:space="0" w:color="auto"/>
      </w:divBdr>
    </w:div>
    <w:div w:id="1784031067">
      <w:bodyDiv w:val="1"/>
      <w:marLeft w:val="0"/>
      <w:marRight w:val="0"/>
      <w:marTop w:val="0"/>
      <w:marBottom w:val="0"/>
      <w:divBdr>
        <w:top w:val="none" w:sz="0" w:space="0" w:color="auto"/>
        <w:left w:val="none" w:sz="0" w:space="0" w:color="auto"/>
        <w:bottom w:val="none" w:sz="0" w:space="0" w:color="auto"/>
        <w:right w:val="none" w:sz="0" w:space="0" w:color="auto"/>
      </w:divBdr>
    </w:div>
    <w:div w:id="2059935846">
      <w:bodyDiv w:val="1"/>
      <w:marLeft w:val="0"/>
      <w:marRight w:val="0"/>
      <w:marTop w:val="0"/>
      <w:marBottom w:val="0"/>
      <w:divBdr>
        <w:top w:val="none" w:sz="0" w:space="0" w:color="auto"/>
        <w:left w:val="none" w:sz="0" w:space="0" w:color="auto"/>
        <w:bottom w:val="none" w:sz="0" w:space="0" w:color="auto"/>
        <w:right w:val="none" w:sz="0" w:space="0" w:color="auto"/>
      </w:divBdr>
    </w:div>
    <w:div w:id="20854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image" Target="media/image8.wmf"/><Relationship Id="rId42" Type="http://schemas.openxmlformats.org/officeDocument/2006/relationships/hyperlink" Target="http://www.va.gov/vdl/Financial_Admin.asp?appID=42" TargetMode="Externa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63" Type="http://schemas.openxmlformats.org/officeDocument/2006/relationships/header" Target="header34.xml"/><Relationship Id="rId68" Type="http://schemas.openxmlformats.org/officeDocument/2006/relationships/header" Target="header39.xml"/><Relationship Id="rId76" Type="http://schemas.openxmlformats.org/officeDocument/2006/relationships/hyperlink" Target="http://en.wikipedia.org/wiki/Windows_xp" TargetMode="External"/><Relationship Id="rId84" Type="http://schemas.openxmlformats.org/officeDocument/2006/relationships/header" Target="header48.xml"/><Relationship Id="rId89" Type="http://schemas.openxmlformats.org/officeDocument/2006/relationships/header" Target="header53.xml"/><Relationship Id="rId7" Type="http://schemas.openxmlformats.org/officeDocument/2006/relationships/styles" Target="styles.xml"/><Relationship Id="rId71" Type="http://schemas.openxmlformats.org/officeDocument/2006/relationships/hyperlink" Target="http://en.wikipedia.org/wiki/GUI" TargetMode="External"/><Relationship Id="rId92" Type="http://schemas.openxmlformats.org/officeDocument/2006/relationships/header" Target="header56.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4.wmf"/><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image" Target="media/image7.png"/><Relationship Id="rId37" Type="http://schemas.openxmlformats.org/officeDocument/2006/relationships/oleObject" Target="embeddings/oleObject2.bin"/><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26.xml"/><Relationship Id="rId58" Type="http://schemas.openxmlformats.org/officeDocument/2006/relationships/image" Target="media/image11.wmf"/><Relationship Id="rId66" Type="http://schemas.openxmlformats.org/officeDocument/2006/relationships/header" Target="header37.xml"/><Relationship Id="rId74" Type="http://schemas.openxmlformats.org/officeDocument/2006/relationships/hyperlink" Target="http://en.wikipedia.org/wiki/Graphical_user_interface" TargetMode="External"/><Relationship Id="rId79" Type="http://schemas.openxmlformats.org/officeDocument/2006/relationships/header" Target="header44.xml"/><Relationship Id="rId87" Type="http://schemas.openxmlformats.org/officeDocument/2006/relationships/header" Target="header51.xml"/><Relationship Id="rId5" Type="http://schemas.openxmlformats.org/officeDocument/2006/relationships/customXml" Target="../customXml/item5.xml"/><Relationship Id="rId61" Type="http://schemas.openxmlformats.org/officeDocument/2006/relationships/header" Target="header32.xml"/><Relationship Id="rId82" Type="http://schemas.openxmlformats.org/officeDocument/2006/relationships/footer" Target="footer4.xml"/><Relationship Id="rId90" Type="http://schemas.openxmlformats.org/officeDocument/2006/relationships/header" Target="header54.xm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image" Target="media/image5.wmf"/><Relationship Id="rId35" Type="http://schemas.openxmlformats.org/officeDocument/2006/relationships/image" Target="media/image9.png"/><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9.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eader" Target="header42.xml"/><Relationship Id="rId8" Type="http://schemas.openxmlformats.org/officeDocument/2006/relationships/settings" Target="settings.xml"/><Relationship Id="rId51" Type="http://schemas.openxmlformats.org/officeDocument/2006/relationships/header" Target="header24.xml"/><Relationship Id="rId72" Type="http://schemas.openxmlformats.org/officeDocument/2006/relationships/hyperlink" Target="http://en" TargetMode="External"/><Relationship Id="rId80" Type="http://schemas.openxmlformats.org/officeDocument/2006/relationships/header" Target="header45.xml"/><Relationship Id="rId85" Type="http://schemas.openxmlformats.org/officeDocument/2006/relationships/header" Target="header49.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oleObject" Target="embeddings/oleObject1.bin"/><Relationship Id="rId38" Type="http://schemas.openxmlformats.org/officeDocument/2006/relationships/hyperlink" Target="http://www.va.gov/vdl/Financial_Admin.asp?appID=42" TargetMode="External"/><Relationship Id="rId46" Type="http://schemas.openxmlformats.org/officeDocument/2006/relationships/header" Target="header19.xml"/><Relationship Id="rId59" Type="http://schemas.openxmlformats.org/officeDocument/2006/relationships/image" Target="media/image12.wmf"/><Relationship Id="rId67" Type="http://schemas.openxmlformats.org/officeDocument/2006/relationships/header" Target="header38.xml"/><Relationship Id="rId20" Type="http://schemas.openxmlformats.org/officeDocument/2006/relationships/hyperlink" Target="http://www.va.gov/vdl/application.asp?appid=42" TargetMode="Externa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yperlink" Target="http://www.webopedia.com/TERM/G/Graphical_User_Interface_GUI.html" TargetMode="External"/><Relationship Id="rId83" Type="http://schemas.openxmlformats.org/officeDocument/2006/relationships/header" Target="header47.xml"/><Relationship Id="rId88" Type="http://schemas.openxmlformats.org/officeDocument/2006/relationships/header" Target="header52.xml"/><Relationship Id="rId91"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10.png"/><Relationship Id="rId49" Type="http://schemas.openxmlformats.org/officeDocument/2006/relationships/header" Target="header22.xml"/><Relationship Id="rId57" Type="http://schemas.openxmlformats.org/officeDocument/2006/relationships/header" Target="header30.xml"/><Relationship Id="rId10" Type="http://schemas.openxmlformats.org/officeDocument/2006/relationships/footnotes" Target="footnotes.xml"/><Relationship Id="rId31" Type="http://schemas.openxmlformats.org/officeDocument/2006/relationships/image" Target="media/image6.wmf"/><Relationship Id="rId44" Type="http://schemas.openxmlformats.org/officeDocument/2006/relationships/header" Target="header17.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yperlink" Target="http://searchwebservices.techtarget.com/sDefinition/0,,sid26_gci213989,00.html" TargetMode="External"/><Relationship Id="rId78" Type="http://schemas.openxmlformats.org/officeDocument/2006/relationships/header" Target="header43.xml"/><Relationship Id="rId81" Type="http://schemas.openxmlformats.org/officeDocument/2006/relationships/header" Target="header46.xml"/><Relationship Id="rId86" Type="http://schemas.openxmlformats.org/officeDocument/2006/relationships/header" Target="header50.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DF75B97685145B32127E9E96B5CE5" ma:contentTypeVersion="11" ma:contentTypeDescription="Create a new document." ma:contentTypeScope="" ma:versionID="96c2764c60b945ea6e131c190a60e249">
  <xsd:schema xmlns:xsd="http://www.w3.org/2001/XMLSchema" xmlns:xs="http://www.w3.org/2001/XMLSchema" xmlns:p="http://schemas.microsoft.com/office/2006/metadata/properties" xmlns:ns1="http://schemas.microsoft.com/sharepoint/v3" xmlns:ns2="c54cfad4-d225-4f8b-864c-b52dd1c9a796" targetNamespace="http://schemas.microsoft.com/office/2006/metadata/properties" ma:root="true" ma:fieldsID="498efd03afd7e9cf6e8a8c5e291b453c" ns1:_="" ns2:_="">
    <xsd:import namespace="http://schemas.microsoft.com/sharepoint/v3"/>
    <xsd:import namespace="c54cfad4-d225-4f8b-864c-b52dd1c9a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cfad4-d225-4f8b-864c-b52dd1c9a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82D58-947A-495B-9DD4-A26D1724ADB7}">
  <ds:schemaRefs>
    <ds:schemaRef ds:uri="http://schemas.microsoft.com/office/2006/metadata/longProperties"/>
  </ds:schemaRefs>
</ds:datastoreItem>
</file>

<file path=customXml/itemProps2.xml><?xml version="1.0" encoding="utf-8"?>
<ds:datastoreItem xmlns:ds="http://schemas.openxmlformats.org/officeDocument/2006/customXml" ds:itemID="{0CF88CF3-FE47-4F47-B6C6-7B73BAC22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4cfad4-d225-4f8b-864c-b52dd1c9a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149D0-00CA-421A-94AB-8F0B3DB40F42}">
  <ds:schemaRefs>
    <ds:schemaRef ds:uri="http://purl.org/dc/terms/"/>
    <ds:schemaRef ds:uri="http://schemas.microsoft.com/office/2006/documentManagement/types"/>
    <ds:schemaRef ds:uri="http://purl.org/dc/dcmitype/"/>
    <ds:schemaRef ds:uri="c54cfad4-d225-4f8b-864c-b52dd1c9a796"/>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C2C6DB6-BC43-4037-BC0D-74CFF605453B}">
  <ds:schemaRefs>
    <ds:schemaRef ds:uri="http://schemas.openxmlformats.org/officeDocument/2006/bibliography"/>
  </ds:schemaRefs>
</ds:datastoreItem>
</file>

<file path=customXml/itemProps5.xml><?xml version="1.0" encoding="utf-8"?>
<ds:datastoreItem xmlns:ds="http://schemas.openxmlformats.org/officeDocument/2006/customXml" ds:itemID="{D542F27F-E5E4-4986-9B4E-2C54EE97C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356</Pages>
  <Words>94085</Words>
  <Characters>565162</Characters>
  <Application>Microsoft Office Word</Application>
  <DocSecurity>0</DocSecurity>
  <Lines>4709</Lines>
  <Paragraphs>1315</Paragraphs>
  <ScaleCrop>false</ScaleCrop>
  <HeadingPairs>
    <vt:vector size="2" baseType="variant">
      <vt:variant>
        <vt:lpstr>Title</vt:lpstr>
      </vt:variant>
      <vt:variant>
        <vt:i4>1</vt:i4>
      </vt:variant>
    </vt:vector>
  </HeadingPairs>
  <TitlesOfParts>
    <vt:vector size="1" baseType="lpstr">
      <vt:lpstr>IFCAP Technical Manual</vt:lpstr>
    </vt:vector>
  </TitlesOfParts>
  <LinksUpToDate>false</LinksUpToDate>
  <CharactersWithSpaces>657932</CharactersWithSpaces>
  <SharedDoc>false</SharedDoc>
  <HLinks>
    <vt:vector size="1830" baseType="variant">
      <vt:variant>
        <vt:i4>6422544</vt:i4>
      </vt:variant>
      <vt:variant>
        <vt:i4>2895</vt:i4>
      </vt:variant>
      <vt:variant>
        <vt:i4>0</vt:i4>
      </vt:variant>
      <vt:variant>
        <vt:i4>5</vt:i4>
      </vt:variant>
      <vt:variant>
        <vt:lpwstr>http://en.wikipedia.org/wiki/Windows_xp</vt:lpwstr>
      </vt:variant>
      <vt:variant>
        <vt:lpwstr/>
      </vt:variant>
      <vt:variant>
        <vt:i4>7798791</vt:i4>
      </vt:variant>
      <vt:variant>
        <vt:i4>2892</vt:i4>
      </vt:variant>
      <vt:variant>
        <vt:i4>0</vt:i4>
      </vt:variant>
      <vt:variant>
        <vt:i4>5</vt:i4>
      </vt:variant>
      <vt:variant>
        <vt:lpwstr>http://www.webopedia.com/TERM/G/Graphical_User_Interface_GUI.html</vt:lpwstr>
      </vt:variant>
      <vt:variant>
        <vt:lpwstr/>
      </vt:variant>
      <vt:variant>
        <vt:i4>4128879</vt:i4>
      </vt:variant>
      <vt:variant>
        <vt:i4>2889</vt:i4>
      </vt:variant>
      <vt:variant>
        <vt:i4>0</vt:i4>
      </vt:variant>
      <vt:variant>
        <vt:i4>5</vt:i4>
      </vt:variant>
      <vt:variant>
        <vt:lpwstr>http://en.wikipedia.org/wiki/Graphical_user_interface</vt:lpwstr>
      </vt:variant>
      <vt:variant>
        <vt:lpwstr/>
      </vt:variant>
      <vt:variant>
        <vt:i4>3801099</vt:i4>
      </vt:variant>
      <vt:variant>
        <vt:i4>2886</vt:i4>
      </vt:variant>
      <vt:variant>
        <vt:i4>0</vt:i4>
      </vt:variant>
      <vt:variant>
        <vt:i4>5</vt:i4>
      </vt:variant>
      <vt:variant>
        <vt:lpwstr>http://searchwebservices.techtarget.com/sDefinition/0,,sid26_gci213989,00.html</vt:lpwstr>
      </vt:variant>
      <vt:variant>
        <vt:lpwstr/>
      </vt:variant>
      <vt:variant>
        <vt:i4>6357095</vt:i4>
      </vt:variant>
      <vt:variant>
        <vt:i4>2883</vt:i4>
      </vt:variant>
      <vt:variant>
        <vt:i4>0</vt:i4>
      </vt:variant>
      <vt:variant>
        <vt:i4>5</vt:i4>
      </vt:variant>
      <vt:variant>
        <vt:lpwstr>http://en/</vt:lpwstr>
      </vt:variant>
      <vt:variant>
        <vt:lpwstr/>
      </vt:variant>
      <vt:variant>
        <vt:i4>1114176</vt:i4>
      </vt:variant>
      <vt:variant>
        <vt:i4>2880</vt:i4>
      </vt:variant>
      <vt:variant>
        <vt:i4>0</vt:i4>
      </vt:variant>
      <vt:variant>
        <vt:i4>5</vt:i4>
      </vt:variant>
      <vt:variant>
        <vt:lpwstr>http://en.wikipedia.org/wiki/GUI</vt:lpwstr>
      </vt:variant>
      <vt:variant>
        <vt:lpwstr/>
      </vt:variant>
      <vt:variant>
        <vt:i4>1835058</vt:i4>
      </vt:variant>
      <vt:variant>
        <vt:i4>2871</vt:i4>
      </vt:variant>
      <vt:variant>
        <vt:i4>0</vt:i4>
      </vt:variant>
      <vt:variant>
        <vt:i4>5</vt:i4>
      </vt:variant>
      <vt:variant>
        <vt:lpwstr>mailto:GREENE.LYFORD@FORUM.VA.GOV</vt:lpwstr>
      </vt:variant>
      <vt:variant>
        <vt:lpwstr/>
      </vt:variant>
      <vt:variant>
        <vt:i4>2621465</vt:i4>
      </vt:variant>
      <vt:variant>
        <vt:i4>2862</vt:i4>
      </vt:variant>
      <vt:variant>
        <vt:i4>0</vt:i4>
      </vt:variant>
      <vt:variant>
        <vt:i4>5</vt:i4>
      </vt:variant>
      <vt:variant>
        <vt:lpwstr>mailto:gregory.woodhouse@med.va.gov</vt:lpwstr>
      </vt:variant>
      <vt:variant>
        <vt:lpwstr/>
      </vt:variant>
      <vt:variant>
        <vt:i4>1114169</vt:i4>
      </vt:variant>
      <vt:variant>
        <vt:i4>2355</vt:i4>
      </vt:variant>
      <vt:variant>
        <vt:i4>0</vt:i4>
      </vt:variant>
      <vt:variant>
        <vt:i4>5</vt:i4>
      </vt:variant>
      <vt:variant>
        <vt:lpwstr/>
      </vt:variant>
      <vt:variant>
        <vt:lpwstr>_Toc344295758</vt:lpwstr>
      </vt:variant>
      <vt:variant>
        <vt:i4>1114169</vt:i4>
      </vt:variant>
      <vt:variant>
        <vt:i4>2343</vt:i4>
      </vt:variant>
      <vt:variant>
        <vt:i4>0</vt:i4>
      </vt:variant>
      <vt:variant>
        <vt:i4>5</vt:i4>
      </vt:variant>
      <vt:variant>
        <vt:lpwstr/>
      </vt:variant>
      <vt:variant>
        <vt:lpwstr>_Toc344295757</vt:lpwstr>
      </vt:variant>
      <vt:variant>
        <vt:i4>5505131</vt:i4>
      </vt:variant>
      <vt:variant>
        <vt:i4>1788</vt:i4>
      </vt:variant>
      <vt:variant>
        <vt:i4>0</vt:i4>
      </vt:variant>
      <vt:variant>
        <vt:i4>5</vt:i4>
      </vt:variant>
      <vt:variant>
        <vt:lpwstr>http://www.va.gov/vdl/Financial_Admin.asp?appID=42</vt:lpwstr>
      </vt:variant>
      <vt:variant>
        <vt:lpwstr/>
      </vt:variant>
      <vt:variant>
        <vt:i4>5505131</vt:i4>
      </vt:variant>
      <vt:variant>
        <vt:i4>1752</vt:i4>
      </vt:variant>
      <vt:variant>
        <vt:i4>0</vt:i4>
      </vt:variant>
      <vt:variant>
        <vt:i4>5</vt:i4>
      </vt:variant>
      <vt:variant>
        <vt:lpwstr>http://www.va.gov/vdl/Financial_Admin.asp?appID=42</vt:lpwstr>
      </vt:variant>
      <vt:variant>
        <vt:lpwstr/>
      </vt:variant>
      <vt:variant>
        <vt:i4>1835059</vt:i4>
      </vt:variant>
      <vt:variant>
        <vt:i4>1712</vt:i4>
      </vt:variant>
      <vt:variant>
        <vt:i4>0</vt:i4>
      </vt:variant>
      <vt:variant>
        <vt:i4>5</vt:i4>
      </vt:variant>
      <vt:variant>
        <vt:lpwstr/>
      </vt:variant>
      <vt:variant>
        <vt:lpwstr>_Toc495922093</vt:lpwstr>
      </vt:variant>
      <vt:variant>
        <vt:i4>1835059</vt:i4>
      </vt:variant>
      <vt:variant>
        <vt:i4>1706</vt:i4>
      </vt:variant>
      <vt:variant>
        <vt:i4>0</vt:i4>
      </vt:variant>
      <vt:variant>
        <vt:i4>5</vt:i4>
      </vt:variant>
      <vt:variant>
        <vt:lpwstr/>
      </vt:variant>
      <vt:variant>
        <vt:lpwstr>_Toc495922092</vt:lpwstr>
      </vt:variant>
      <vt:variant>
        <vt:i4>1835059</vt:i4>
      </vt:variant>
      <vt:variant>
        <vt:i4>1700</vt:i4>
      </vt:variant>
      <vt:variant>
        <vt:i4>0</vt:i4>
      </vt:variant>
      <vt:variant>
        <vt:i4>5</vt:i4>
      </vt:variant>
      <vt:variant>
        <vt:lpwstr/>
      </vt:variant>
      <vt:variant>
        <vt:lpwstr>_Toc495922091</vt:lpwstr>
      </vt:variant>
      <vt:variant>
        <vt:i4>1835059</vt:i4>
      </vt:variant>
      <vt:variant>
        <vt:i4>1694</vt:i4>
      </vt:variant>
      <vt:variant>
        <vt:i4>0</vt:i4>
      </vt:variant>
      <vt:variant>
        <vt:i4>5</vt:i4>
      </vt:variant>
      <vt:variant>
        <vt:lpwstr/>
      </vt:variant>
      <vt:variant>
        <vt:lpwstr>_Toc495922090</vt:lpwstr>
      </vt:variant>
      <vt:variant>
        <vt:i4>1900595</vt:i4>
      </vt:variant>
      <vt:variant>
        <vt:i4>1688</vt:i4>
      </vt:variant>
      <vt:variant>
        <vt:i4>0</vt:i4>
      </vt:variant>
      <vt:variant>
        <vt:i4>5</vt:i4>
      </vt:variant>
      <vt:variant>
        <vt:lpwstr/>
      </vt:variant>
      <vt:variant>
        <vt:lpwstr>_Toc495922089</vt:lpwstr>
      </vt:variant>
      <vt:variant>
        <vt:i4>1900595</vt:i4>
      </vt:variant>
      <vt:variant>
        <vt:i4>1682</vt:i4>
      </vt:variant>
      <vt:variant>
        <vt:i4>0</vt:i4>
      </vt:variant>
      <vt:variant>
        <vt:i4>5</vt:i4>
      </vt:variant>
      <vt:variant>
        <vt:lpwstr/>
      </vt:variant>
      <vt:variant>
        <vt:lpwstr>_Toc495922088</vt:lpwstr>
      </vt:variant>
      <vt:variant>
        <vt:i4>1900595</vt:i4>
      </vt:variant>
      <vt:variant>
        <vt:i4>1676</vt:i4>
      </vt:variant>
      <vt:variant>
        <vt:i4>0</vt:i4>
      </vt:variant>
      <vt:variant>
        <vt:i4>5</vt:i4>
      </vt:variant>
      <vt:variant>
        <vt:lpwstr/>
      </vt:variant>
      <vt:variant>
        <vt:lpwstr>_Toc495922087</vt:lpwstr>
      </vt:variant>
      <vt:variant>
        <vt:i4>1900595</vt:i4>
      </vt:variant>
      <vt:variant>
        <vt:i4>1670</vt:i4>
      </vt:variant>
      <vt:variant>
        <vt:i4>0</vt:i4>
      </vt:variant>
      <vt:variant>
        <vt:i4>5</vt:i4>
      </vt:variant>
      <vt:variant>
        <vt:lpwstr/>
      </vt:variant>
      <vt:variant>
        <vt:lpwstr>_Toc495922086</vt:lpwstr>
      </vt:variant>
      <vt:variant>
        <vt:i4>1900595</vt:i4>
      </vt:variant>
      <vt:variant>
        <vt:i4>1664</vt:i4>
      </vt:variant>
      <vt:variant>
        <vt:i4>0</vt:i4>
      </vt:variant>
      <vt:variant>
        <vt:i4>5</vt:i4>
      </vt:variant>
      <vt:variant>
        <vt:lpwstr/>
      </vt:variant>
      <vt:variant>
        <vt:lpwstr>_Toc495922085</vt:lpwstr>
      </vt:variant>
      <vt:variant>
        <vt:i4>1900595</vt:i4>
      </vt:variant>
      <vt:variant>
        <vt:i4>1658</vt:i4>
      </vt:variant>
      <vt:variant>
        <vt:i4>0</vt:i4>
      </vt:variant>
      <vt:variant>
        <vt:i4>5</vt:i4>
      </vt:variant>
      <vt:variant>
        <vt:lpwstr/>
      </vt:variant>
      <vt:variant>
        <vt:lpwstr>_Toc495922084</vt:lpwstr>
      </vt:variant>
      <vt:variant>
        <vt:i4>1900595</vt:i4>
      </vt:variant>
      <vt:variant>
        <vt:i4>1652</vt:i4>
      </vt:variant>
      <vt:variant>
        <vt:i4>0</vt:i4>
      </vt:variant>
      <vt:variant>
        <vt:i4>5</vt:i4>
      </vt:variant>
      <vt:variant>
        <vt:lpwstr/>
      </vt:variant>
      <vt:variant>
        <vt:lpwstr>_Toc495922083</vt:lpwstr>
      </vt:variant>
      <vt:variant>
        <vt:i4>1900595</vt:i4>
      </vt:variant>
      <vt:variant>
        <vt:i4>1646</vt:i4>
      </vt:variant>
      <vt:variant>
        <vt:i4>0</vt:i4>
      </vt:variant>
      <vt:variant>
        <vt:i4>5</vt:i4>
      </vt:variant>
      <vt:variant>
        <vt:lpwstr/>
      </vt:variant>
      <vt:variant>
        <vt:lpwstr>_Toc495922082</vt:lpwstr>
      </vt:variant>
      <vt:variant>
        <vt:i4>1900595</vt:i4>
      </vt:variant>
      <vt:variant>
        <vt:i4>1640</vt:i4>
      </vt:variant>
      <vt:variant>
        <vt:i4>0</vt:i4>
      </vt:variant>
      <vt:variant>
        <vt:i4>5</vt:i4>
      </vt:variant>
      <vt:variant>
        <vt:lpwstr/>
      </vt:variant>
      <vt:variant>
        <vt:lpwstr>_Toc495922081</vt:lpwstr>
      </vt:variant>
      <vt:variant>
        <vt:i4>1900595</vt:i4>
      </vt:variant>
      <vt:variant>
        <vt:i4>1634</vt:i4>
      </vt:variant>
      <vt:variant>
        <vt:i4>0</vt:i4>
      </vt:variant>
      <vt:variant>
        <vt:i4>5</vt:i4>
      </vt:variant>
      <vt:variant>
        <vt:lpwstr/>
      </vt:variant>
      <vt:variant>
        <vt:lpwstr>_Toc495922080</vt:lpwstr>
      </vt:variant>
      <vt:variant>
        <vt:i4>1179699</vt:i4>
      </vt:variant>
      <vt:variant>
        <vt:i4>1628</vt:i4>
      </vt:variant>
      <vt:variant>
        <vt:i4>0</vt:i4>
      </vt:variant>
      <vt:variant>
        <vt:i4>5</vt:i4>
      </vt:variant>
      <vt:variant>
        <vt:lpwstr/>
      </vt:variant>
      <vt:variant>
        <vt:lpwstr>_Toc495922079</vt:lpwstr>
      </vt:variant>
      <vt:variant>
        <vt:i4>1179699</vt:i4>
      </vt:variant>
      <vt:variant>
        <vt:i4>1622</vt:i4>
      </vt:variant>
      <vt:variant>
        <vt:i4>0</vt:i4>
      </vt:variant>
      <vt:variant>
        <vt:i4>5</vt:i4>
      </vt:variant>
      <vt:variant>
        <vt:lpwstr/>
      </vt:variant>
      <vt:variant>
        <vt:lpwstr>_Toc495922078</vt:lpwstr>
      </vt:variant>
      <vt:variant>
        <vt:i4>1179699</vt:i4>
      </vt:variant>
      <vt:variant>
        <vt:i4>1616</vt:i4>
      </vt:variant>
      <vt:variant>
        <vt:i4>0</vt:i4>
      </vt:variant>
      <vt:variant>
        <vt:i4>5</vt:i4>
      </vt:variant>
      <vt:variant>
        <vt:lpwstr/>
      </vt:variant>
      <vt:variant>
        <vt:lpwstr>_Toc495922077</vt:lpwstr>
      </vt:variant>
      <vt:variant>
        <vt:i4>1179699</vt:i4>
      </vt:variant>
      <vt:variant>
        <vt:i4>1610</vt:i4>
      </vt:variant>
      <vt:variant>
        <vt:i4>0</vt:i4>
      </vt:variant>
      <vt:variant>
        <vt:i4>5</vt:i4>
      </vt:variant>
      <vt:variant>
        <vt:lpwstr/>
      </vt:variant>
      <vt:variant>
        <vt:lpwstr>_Toc495922076</vt:lpwstr>
      </vt:variant>
      <vt:variant>
        <vt:i4>1179699</vt:i4>
      </vt:variant>
      <vt:variant>
        <vt:i4>1604</vt:i4>
      </vt:variant>
      <vt:variant>
        <vt:i4>0</vt:i4>
      </vt:variant>
      <vt:variant>
        <vt:i4>5</vt:i4>
      </vt:variant>
      <vt:variant>
        <vt:lpwstr/>
      </vt:variant>
      <vt:variant>
        <vt:lpwstr>_Toc495922075</vt:lpwstr>
      </vt:variant>
      <vt:variant>
        <vt:i4>1179699</vt:i4>
      </vt:variant>
      <vt:variant>
        <vt:i4>1598</vt:i4>
      </vt:variant>
      <vt:variant>
        <vt:i4>0</vt:i4>
      </vt:variant>
      <vt:variant>
        <vt:i4>5</vt:i4>
      </vt:variant>
      <vt:variant>
        <vt:lpwstr/>
      </vt:variant>
      <vt:variant>
        <vt:lpwstr>_Toc495922074</vt:lpwstr>
      </vt:variant>
      <vt:variant>
        <vt:i4>1179699</vt:i4>
      </vt:variant>
      <vt:variant>
        <vt:i4>1592</vt:i4>
      </vt:variant>
      <vt:variant>
        <vt:i4>0</vt:i4>
      </vt:variant>
      <vt:variant>
        <vt:i4>5</vt:i4>
      </vt:variant>
      <vt:variant>
        <vt:lpwstr/>
      </vt:variant>
      <vt:variant>
        <vt:lpwstr>_Toc495922073</vt:lpwstr>
      </vt:variant>
      <vt:variant>
        <vt:i4>1179699</vt:i4>
      </vt:variant>
      <vt:variant>
        <vt:i4>1586</vt:i4>
      </vt:variant>
      <vt:variant>
        <vt:i4>0</vt:i4>
      </vt:variant>
      <vt:variant>
        <vt:i4>5</vt:i4>
      </vt:variant>
      <vt:variant>
        <vt:lpwstr/>
      </vt:variant>
      <vt:variant>
        <vt:lpwstr>_Toc495922072</vt:lpwstr>
      </vt:variant>
      <vt:variant>
        <vt:i4>1179699</vt:i4>
      </vt:variant>
      <vt:variant>
        <vt:i4>1580</vt:i4>
      </vt:variant>
      <vt:variant>
        <vt:i4>0</vt:i4>
      </vt:variant>
      <vt:variant>
        <vt:i4>5</vt:i4>
      </vt:variant>
      <vt:variant>
        <vt:lpwstr/>
      </vt:variant>
      <vt:variant>
        <vt:lpwstr>_Toc495922071</vt:lpwstr>
      </vt:variant>
      <vt:variant>
        <vt:i4>1179699</vt:i4>
      </vt:variant>
      <vt:variant>
        <vt:i4>1574</vt:i4>
      </vt:variant>
      <vt:variant>
        <vt:i4>0</vt:i4>
      </vt:variant>
      <vt:variant>
        <vt:i4>5</vt:i4>
      </vt:variant>
      <vt:variant>
        <vt:lpwstr/>
      </vt:variant>
      <vt:variant>
        <vt:lpwstr>_Toc495922070</vt:lpwstr>
      </vt:variant>
      <vt:variant>
        <vt:i4>1245235</vt:i4>
      </vt:variant>
      <vt:variant>
        <vt:i4>1568</vt:i4>
      </vt:variant>
      <vt:variant>
        <vt:i4>0</vt:i4>
      </vt:variant>
      <vt:variant>
        <vt:i4>5</vt:i4>
      </vt:variant>
      <vt:variant>
        <vt:lpwstr/>
      </vt:variant>
      <vt:variant>
        <vt:lpwstr>_Toc495922069</vt:lpwstr>
      </vt:variant>
      <vt:variant>
        <vt:i4>1245235</vt:i4>
      </vt:variant>
      <vt:variant>
        <vt:i4>1562</vt:i4>
      </vt:variant>
      <vt:variant>
        <vt:i4>0</vt:i4>
      </vt:variant>
      <vt:variant>
        <vt:i4>5</vt:i4>
      </vt:variant>
      <vt:variant>
        <vt:lpwstr/>
      </vt:variant>
      <vt:variant>
        <vt:lpwstr>_Toc495922068</vt:lpwstr>
      </vt:variant>
      <vt:variant>
        <vt:i4>1245235</vt:i4>
      </vt:variant>
      <vt:variant>
        <vt:i4>1556</vt:i4>
      </vt:variant>
      <vt:variant>
        <vt:i4>0</vt:i4>
      </vt:variant>
      <vt:variant>
        <vt:i4>5</vt:i4>
      </vt:variant>
      <vt:variant>
        <vt:lpwstr/>
      </vt:variant>
      <vt:variant>
        <vt:lpwstr>_Toc495922067</vt:lpwstr>
      </vt:variant>
      <vt:variant>
        <vt:i4>1245235</vt:i4>
      </vt:variant>
      <vt:variant>
        <vt:i4>1550</vt:i4>
      </vt:variant>
      <vt:variant>
        <vt:i4>0</vt:i4>
      </vt:variant>
      <vt:variant>
        <vt:i4>5</vt:i4>
      </vt:variant>
      <vt:variant>
        <vt:lpwstr/>
      </vt:variant>
      <vt:variant>
        <vt:lpwstr>_Toc495922066</vt:lpwstr>
      </vt:variant>
      <vt:variant>
        <vt:i4>1245235</vt:i4>
      </vt:variant>
      <vt:variant>
        <vt:i4>1544</vt:i4>
      </vt:variant>
      <vt:variant>
        <vt:i4>0</vt:i4>
      </vt:variant>
      <vt:variant>
        <vt:i4>5</vt:i4>
      </vt:variant>
      <vt:variant>
        <vt:lpwstr/>
      </vt:variant>
      <vt:variant>
        <vt:lpwstr>_Toc495922065</vt:lpwstr>
      </vt:variant>
      <vt:variant>
        <vt:i4>1245235</vt:i4>
      </vt:variant>
      <vt:variant>
        <vt:i4>1538</vt:i4>
      </vt:variant>
      <vt:variant>
        <vt:i4>0</vt:i4>
      </vt:variant>
      <vt:variant>
        <vt:i4>5</vt:i4>
      </vt:variant>
      <vt:variant>
        <vt:lpwstr/>
      </vt:variant>
      <vt:variant>
        <vt:lpwstr>_Toc495922064</vt:lpwstr>
      </vt:variant>
      <vt:variant>
        <vt:i4>1245235</vt:i4>
      </vt:variant>
      <vt:variant>
        <vt:i4>1532</vt:i4>
      </vt:variant>
      <vt:variant>
        <vt:i4>0</vt:i4>
      </vt:variant>
      <vt:variant>
        <vt:i4>5</vt:i4>
      </vt:variant>
      <vt:variant>
        <vt:lpwstr/>
      </vt:variant>
      <vt:variant>
        <vt:lpwstr>_Toc495922063</vt:lpwstr>
      </vt:variant>
      <vt:variant>
        <vt:i4>1245235</vt:i4>
      </vt:variant>
      <vt:variant>
        <vt:i4>1526</vt:i4>
      </vt:variant>
      <vt:variant>
        <vt:i4>0</vt:i4>
      </vt:variant>
      <vt:variant>
        <vt:i4>5</vt:i4>
      </vt:variant>
      <vt:variant>
        <vt:lpwstr/>
      </vt:variant>
      <vt:variant>
        <vt:lpwstr>_Toc495922062</vt:lpwstr>
      </vt:variant>
      <vt:variant>
        <vt:i4>1245235</vt:i4>
      </vt:variant>
      <vt:variant>
        <vt:i4>1520</vt:i4>
      </vt:variant>
      <vt:variant>
        <vt:i4>0</vt:i4>
      </vt:variant>
      <vt:variant>
        <vt:i4>5</vt:i4>
      </vt:variant>
      <vt:variant>
        <vt:lpwstr/>
      </vt:variant>
      <vt:variant>
        <vt:lpwstr>_Toc495922061</vt:lpwstr>
      </vt:variant>
      <vt:variant>
        <vt:i4>1245235</vt:i4>
      </vt:variant>
      <vt:variant>
        <vt:i4>1514</vt:i4>
      </vt:variant>
      <vt:variant>
        <vt:i4>0</vt:i4>
      </vt:variant>
      <vt:variant>
        <vt:i4>5</vt:i4>
      </vt:variant>
      <vt:variant>
        <vt:lpwstr/>
      </vt:variant>
      <vt:variant>
        <vt:lpwstr>_Toc495922060</vt:lpwstr>
      </vt:variant>
      <vt:variant>
        <vt:i4>1048627</vt:i4>
      </vt:variant>
      <vt:variant>
        <vt:i4>1508</vt:i4>
      </vt:variant>
      <vt:variant>
        <vt:i4>0</vt:i4>
      </vt:variant>
      <vt:variant>
        <vt:i4>5</vt:i4>
      </vt:variant>
      <vt:variant>
        <vt:lpwstr/>
      </vt:variant>
      <vt:variant>
        <vt:lpwstr>_Toc495922059</vt:lpwstr>
      </vt:variant>
      <vt:variant>
        <vt:i4>1048627</vt:i4>
      </vt:variant>
      <vt:variant>
        <vt:i4>1502</vt:i4>
      </vt:variant>
      <vt:variant>
        <vt:i4>0</vt:i4>
      </vt:variant>
      <vt:variant>
        <vt:i4>5</vt:i4>
      </vt:variant>
      <vt:variant>
        <vt:lpwstr/>
      </vt:variant>
      <vt:variant>
        <vt:lpwstr>_Toc495922058</vt:lpwstr>
      </vt:variant>
      <vt:variant>
        <vt:i4>1048627</vt:i4>
      </vt:variant>
      <vt:variant>
        <vt:i4>1496</vt:i4>
      </vt:variant>
      <vt:variant>
        <vt:i4>0</vt:i4>
      </vt:variant>
      <vt:variant>
        <vt:i4>5</vt:i4>
      </vt:variant>
      <vt:variant>
        <vt:lpwstr/>
      </vt:variant>
      <vt:variant>
        <vt:lpwstr>_Toc495922057</vt:lpwstr>
      </vt:variant>
      <vt:variant>
        <vt:i4>1048627</vt:i4>
      </vt:variant>
      <vt:variant>
        <vt:i4>1490</vt:i4>
      </vt:variant>
      <vt:variant>
        <vt:i4>0</vt:i4>
      </vt:variant>
      <vt:variant>
        <vt:i4>5</vt:i4>
      </vt:variant>
      <vt:variant>
        <vt:lpwstr/>
      </vt:variant>
      <vt:variant>
        <vt:lpwstr>_Toc495922056</vt:lpwstr>
      </vt:variant>
      <vt:variant>
        <vt:i4>1048627</vt:i4>
      </vt:variant>
      <vt:variant>
        <vt:i4>1484</vt:i4>
      </vt:variant>
      <vt:variant>
        <vt:i4>0</vt:i4>
      </vt:variant>
      <vt:variant>
        <vt:i4>5</vt:i4>
      </vt:variant>
      <vt:variant>
        <vt:lpwstr/>
      </vt:variant>
      <vt:variant>
        <vt:lpwstr>_Toc495922055</vt:lpwstr>
      </vt:variant>
      <vt:variant>
        <vt:i4>1048627</vt:i4>
      </vt:variant>
      <vt:variant>
        <vt:i4>1478</vt:i4>
      </vt:variant>
      <vt:variant>
        <vt:i4>0</vt:i4>
      </vt:variant>
      <vt:variant>
        <vt:i4>5</vt:i4>
      </vt:variant>
      <vt:variant>
        <vt:lpwstr/>
      </vt:variant>
      <vt:variant>
        <vt:lpwstr>_Toc495922054</vt:lpwstr>
      </vt:variant>
      <vt:variant>
        <vt:i4>1048627</vt:i4>
      </vt:variant>
      <vt:variant>
        <vt:i4>1472</vt:i4>
      </vt:variant>
      <vt:variant>
        <vt:i4>0</vt:i4>
      </vt:variant>
      <vt:variant>
        <vt:i4>5</vt:i4>
      </vt:variant>
      <vt:variant>
        <vt:lpwstr/>
      </vt:variant>
      <vt:variant>
        <vt:lpwstr>_Toc495922053</vt:lpwstr>
      </vt:variant>
      <vt:variant>
        <vt:i4>1048627</vt:i4>
      </vt:variant>
      <vt:variant>
        <vt:i4>1466</vt:i4>
      </vt:variant>
      <vt:variant>
        <vt:i4>0</vt:i4>
      </vt:variant>
      <vt:variant>
        <vt:i4>5</vt:i4>
      </vt:variant>
      <vt:variant>
        <vt:lpwstr/>
      </vt:variant>
      <vt:variant>
        <vt:lpwstr>_Toc495922052</vt:lpwstr>
      </vt:variant>
      <vt:variant>
        <vt:i4>1048627</vt:i4>
      </vt:variant>
      <vt:variant>
        <vt:i4>1460</vt:i4>
      </vt:variant>
      <vt:variant>
        <vt:i4>0</vt:i4>
      </vt:variant>
      <vt:variant>
        <vt:i4>5</vt:i4>
      </vt:variant>
      <vt:variant>
        <vt:lpwstr/>
      </vt:variant>
      <vt:variant>
        <vt:lpwstr>_Toc495922051</vt:lpwstr>
      </vt:variant>
      <vt:variant>
        <vt:i4>1048627</vt:i4>
      </vt:variant>
      <vt:variant>
        <vt:i4>1454</vt:i4>
      </vt:variant>
      <vt:variant>
        <vt:i4>0</vt:i4>
      </vt:variant>
      <vt:variant>
        <vt:i4>5</vt:i4>
      </vt:variant>
      <vt:variant>
        <vt:lpwstr/>
      </vt:variant>
      <vt:variant>
        <vt:lpwstr>_Toc495922050</vt:lpwstr>
      </vt:variant>
      <vt:variant>
        <vt:i4>1114163</vt:i4>
      </vt:variant>
      <vt:variant>
        <vt:i4>1448</vt:i4>
      </vt:variant>
      <vt:variant>
        <vt:i4>0</vt:i4>
      </vt:variant>
      <vt:variant>
        <vt:i4>5</vt:i4>
      </vt:variant>
      <vt:variant>
        <vt:lpwstr/>
      </vt:variant>
      <vt:variant>
        <vt:lpwstr>_Toc495922049</vt:lpwstr>
      </vt:variant>
      <vt:variant>
        <vt:i4>1114163</vt:i4>
      </vt:variant>
      <vt:variant>
        <vt:i4>1442</vt:i4>
      </vt:variant>
      <vt:variant>
        <vt:i4>0</vt:i4>
      </vt:variant>
      <vt:variant>
        <vt:i4>5</vt:i4>
      </vt:variant>
      <vt:variant>
        <vt:lpwstr/>
      </vt:variant>
      <vt:variant>
        <vt:lpwstr>_Toc495922048</vt:lpwstr>
      </vt:variant>
      <vt:variant>
        <vt:i4>1114163</vt:i4>
      </vt:variant>
      <vt:variant>
        <vt:i4>1436</vt:i4>
      </vt:variant>
      <vt:variant>
        <vt:i4>0</vt:i4>
      </vt:variant>
      <vt:variant>
        <vt:i4>5</vt:i4>
      </vt:variant>
      <vt:variant>
        <vt:lpwstr/>
      </vt:variant>
      <vt:variant>
        <vt:lpwstr>_Toc495922047</vt:lpwstr>
      </vt:variant>
      <vt:variant>
        <vt:i4>1114163</vt:i4>
      </vt:variant>
      <vt:variant>
        <vt:i4>1430</vt:i4>
      </vt:variant>
      <vt:variant>
        <vt:i4>0</vt:i4>
      </vt:variant>
      <vt:variant>
        <vt:i4>5</vt:i4>
      </vt:variant>
      <vt:variant>
        <vt:lpwstr/>
      </vt:variant>
      <vt:variant>
        <vt:lpwstr>_Toc495922046</vt:lpwstr>
      </vt:variant>
      <vt:variant>
        <vt:i4>1114163</vt:i4>
      </vt:variant>
      <vt:variant>
        <vt:i4>1424</vt:i4>
      </vt:variant>
      <vt:variant>
        <vt:i4>0</vt:i4>
      </vt:variant>
      <vt:variant>
        <vt:i4>5</vt:i4>
      </vt:variant>
      <vt:variant>
        <vt:lpwstr/>
      </vt:variant>
      <vt:variant>
        <vt:lpwstr>_Toc495922045</vt:lpwstr>
      </vt:variant>
      <vt:variant>
        <vt:i4>1114163</vt:i4>
      </vt:variant>
      <vt:variant>
        <vt:i4>1418</vt:i4>
      </vt:variant>
      <vt:variant>
        <vt:i4>0</vt:i4>
      </vt:variant>
      <vt:variant>
        <vt:i4>5</vt:i4>
      </vt:variant>
      <vt:variant>
        <vt:lpwstr/>
      </vt:variant>
      <vt:variant>
        <vt:lpwstr>_Toc495922044</vt:lpwstr>
      </vt:variant>
      <vt:variant>
        <vt:i4>1114163</vt:i4>
      </vt:variant>
      <vt:variant>
        <vt:i4>1412</vt:i4>
      </vt:variant>
      <vt:variant>
        <vt:i4>0</vt:i4>
      </vt:variant>
      <vt:variant>
        <vt:i4>5</vt:i4>
      </vt:variant>
      <vt:variant>
        <vt:lpwstr/>
      </vt:variant>
      <vt:variant>
        <vt:lpwstr>_Toc495922043</vt:lpwstr>
      </vt:variant>
      <vt:variant>
        <vt:i4>1114163</vt:i4>
      </vt:variant>
      <vt:variant>
        <vt:i4>1406</vt:i4>
      </vt:variant>
      <vt:variant>
        <vt:i4>0</vt:i4>
      </vt:variant>
      <vt:variant>
        <vt:i4>5</vt:i4>
      </vt:variant>
      <vt:variant>
        <vt:lpwstr/>
      </vt:variant>
      <vt:variant>
        <vt:lpwstr>_Toc495922042</vt:lpwstr>
      </vt:variant>
      <vt:variant>
        <vt:i4>1114163</vt:i4>
      </vt:variant>
      <vt:variant>
        <vt:i4>1400</vt:i4>
      </vt:variant>
      <vt:variant>
        <vt:i4>0</vt:i4>
      </vt:variant>
      <vt:variant>
        <vt:i4>5</vt:i4>
      </vt:variant>
      <vt:variant>
        <vt:lpwstr/>
      </vt:variant>
      <vt:variant>
        <vt:lpwstr>_Toc495922041</vt:lpwstr>
      </vt:variant>
      <vt:variant>
        <vt:i4>1114163</vt:i4>
      </vt:variant>
      <vt:variant>
        <vt:i4>1394</vt:i4>
      </vt:variant>
      <vt:variant>
        <vt:i4>0</vt:i4>
      </vt:variant>
      <vt:variant>
        <vt:i4>5</vt:i4>
      </vt:variant>
      <vt:variant>
        <vt:lpwstr/>
      </vt:variant>
      <vt:variant>
        <vt:lpwstr>_Toc495922040</vt:lpwstr>
      </vt:variant>
      <vt:variant>
        <vt:i4>1441843</vt:i4>
      </vt:variant>
      <vt:variant>
        <vt:i4>1388</vt:i4>
      </vt:variant>
      <vt:variant>
        <vt:i4>0</vt:i4>
      </vt:variant>
      <vt:variant>
        <vt:i4>5</vt:i4>
      </vt:variant>
      <vt:variant>
        <vt:lpwstr/>
      </vt:variant>
      <vt:variant>
        <vt:lpwstr>_Toc495922039</vt:lpwstr>
      </vt:variant>
      <vt:variant>
        <vt:i4>1441843</vt:i4>
      </vt:variant>
      <vt:variant>
        <vt:i4>1382</vt:i4>
      </vt:variant>
      <vt:variant>
        <vt:i4>0</vt:i4>
      </vt:variant>
      <vt:variant>
        <vt:i4>5</vt:i4>
      </vt:variant>
      <vt:variant>
        <vt:lpwstr/>
      </vt:variant>
      <vt:variant>
        <vt:lpwstr>_Toc495922038</vt:lpwstr>
      </vt:variant>
      <vt:variant>
        <vt:i4>1441843</vt:i4>
      </vt:variant>
      <vt:variant>
        <vt:i4>1376</vt:i4>
      </vt:variant>
      <vt:variant>
        <vt:i4>0</vt:i4>
      </vt:variant>
      <vt:variant>
        <vt:i4>5</vt:i4>
      </vt:variant>
      <vt:variant>
        <vt:lpwstr/>
      </vt:variant>
      <vt:variant>
        <vt:lpwstr>_Toc495922037</vt:lpwstr>
      </vt:variant>
      <vt:variant>
        <vt:i4>1441843</vt:i4>
      </vt:variant>
      <vt:variant>
        <vt:i4>1370</vt:i4>
      </vt:variant>
      <vt:variant>
        <vt:i4>0</vt:i4>
      </vt:variant>
      <vt:variant>
        <vt:i4>5</vt:i4>
      </vt:variant>
      <vt:variant>
        <vt:lpwstr/>
      </vt:variant>
      <vt:variant>
        <vt:lpwstr>_Toc495922036</vt:lpwstr>
      </vt:variant>
      <vt:variant>
        <vt:i4>1441843</vt:i4>
      </vt:variant>
      <vt:variant>
        <vt:i4>1364</vt:i4>
      </vt:variant>
      <vt:variant>
        <vt:i4>0</vt:i4>
      </vt:variant>
      <vt:variant>
        <vt:i4>5</vt:i4>
      </vt:variant>
      <vt:variant>
        <vt:lpwstr/>
      </vt:variant>
      <vt:variant>
        <vt:lpwstr>_Toc495922035</vt:lpwstr>
      </vt:variant>
      <vt:variant>
        <vt:i4>1441843</vt:i4>
      </vt:variant>
      <vt:variant>
        <vt:i4>1358</vt:i4>
      </vt:variant>
      <vt:variant>
        <vt:i4>0</vt:i4>
      </vt:variant>
      <vt:variant>
        <vt:i4>5</vt:i4>
      </vt:variant>
      <vt:variant>
        <vt:lpwstr/>
      </vt:variant>
      <vt:variant>
        <vt:lpwstr>_Toc495922034</vt:lpwstr>
      </vt:variant>
      <vt:variant>
        <vt:i4>1441843</vt:i4>
      </vt:variant>
      <vt:variant>
        <vt:i4>1352</vt:i4>
      </vt:variant>
      <vt:variant>
        <vt:i4>0</vt:i4>
      </vt:variant>
      <vt:variant>
        <vt:i4>5</vt:i4>
      </vt:variant>
      <vt:variant>
        <vt:lpwstr/>
      </vt:variant>
      <vt:variant>
        <vt:lpwstr>_Toc495922033</vt:lpwstr>
      </vt:variant>
      <vt:variant>
        <vt:i4>1441843</vt:i4>
      </vt:variant>
      <vt:variant>
        <vt:i4>1346</vt:i4>
      </vt:variant>
      <vt:variant>
        <vt:i4>0</vt:i4>
      </vt:variant>
      <vt:variant>
        <vt:i4>5</vt:i4>
      </vt:variant>
      <vt:variant>
        <vt:lpwstr/>
      </vt:variant>
      <vt:variant>
        <vt:lpwstr>_Toc495922032</vt:lpwstr>
      </vt:variant>
      <vt:variant>
        <vt:i4>1441843</vt:i4>
      </vt:variant>
      <vt:variant>
        <vt:i4>1340</vt:i4>
      </vt:variant>
      <vt:variant>
        <vt:i4>0</vt:i4>
      </vt:variant>
      <vt:variant>
        <vt:i4>5</vt:i4>
      </vt:variant>
      <vt:variant>
        <vt:lpwstr/>
      </vt:variant>
      <vt:variant>
        <vt:lpwstr>_Toc495922031</vt:lpwstr>
      </vt:variant>
      <vt:variant>
        <vt:i4>1441843</vt:i4>
      </vt:variant>
      <vt:variant>
        <vt:i4>1334</vt:i4>
      </vt:variant>
      <vt:variant>
        <vt:i4>0</vt:i4>
      </vt:variant>
      <vt:variant>
        <vt:i4>5</vt:i4>
      </vt:variant>
      <vt:variant>
        <vt:lpwstr/>
      </vt:variant>
      <vt:variant>
        <vt:lpwstr>_Toc495922030</vt:lpwstr>
      </vt:variant>
      <vt:variant>
        <vt:i4>1507379</vt:i4>
      </vt:variant>
      <vt:variant>
        <vt:i4>1328</vt:i4>
      </vt:variant>
      <vt:variant>
        <vt:i4>0</vt:i4>
      </vt:variant>
      <vt:variant>
        <vt:i4>5</vt:i4>
      </vt:variant>
      <vt:variant>
        <vt:lpwstr/>
      </vt:variant>
      <vt:variant>
        <vt:lpwstr>_Toc495922029</vt:lpwstr>
      </vt:variant>
      <vt:variant>
        <vt:i4>1507379</vt:i4>
      </vt:variant>
      <vt:variant>
        <vt:i4>1322</vt:i4>
      </vt:variant>
      <vt:variant>
        <vt:i4>0</vt:i4>
      </vt:variant>
      <vt:variant>
        <vt:i4>5</vt:i4>
      </vt:variant>
      <vt:variant>
        <vt:lpwstr/>
      </vt:variant>
      <vt:variant>
        <vt:lpwstr>_Toc495922028</vt:lpwstr>
      </vt:variant>
      <vt:variant>
        <vt:i4>1507379</vt:i4>
      </vt:variant>
      <vt:variant>
        <vt:i4>1316</vt:i4>
      </vt:variant>
      <vt:variant>
        <vt:i4>0</vt:i4>
      </vt:variant>
      <vt:variant>
        <vt:i4>5</vt:i4>
      </vt:variant>
      <vt:variant>
        <vt:lpwstr/>
      </vt:variant>
      <vt:variant>
        <vt:lpwstr>_Toc495922027</vt:lpwstr>
      </vt:variant>
      <vt:variant>
        <vt:i4>1507379</vt:i4>
      </vt:variant>
      <vt:variant>
        <vt:i4>1310</vt:i4>
      </vt:variant>
      <vt:variant>
        <vt:i4>0</vt:i4>
      </vt:variant>
      <vt:variant>
        <vt:i4>5</vt:i4>
      </vt:variant>
      <vt:variant>
        <vt:lpwstr/>
      </vt:variant>
      <vt:variant>
        <vt:lpwstr>_Toc495922026</vt:lpwstr>
      </vt:variant>
      <vt:variant>
        <vt:i4>1507379</vt:i4>
      </vt:variant>
      <vt:variant>
        <vt:i4>1304</vt:i4>
      </vt:variant>
      <vt:variant>
        <vt:i4>0</vt:i4>
      </vt:variant>
      <vt:variant>
        <vt:i4>5</vt:i4>
      </vt:variant>
      <vt:variant>
        <vt:lpwstr/>
      </vt:variant>
      <vt:variant>
        <vt:lpwstr>_Toc495922025</vt:lpwstr>
      </vt:variant>
      <vt:variant>
        <vt:i4>1507379</vt:i4>
      </vt:variant>
      <vt:variant>
        <vt:i4>1298</vt:i4>
      </vt:variant>
      <vt:variant>
        <vt:i4>0</vt:i4>
      </vt:variant>
      <vt:variant>
        <vt:i4>5</vt:i4>
      </vt:variant>
      <vt:variant>
        <vt:lpwstr/>
      </vt:variant>
      <vt:variant>
        <vt:lpwstr>_Toc495922024</vt:lpwstr>
      </vt:variant>
      <vt:variant>
        <vt:i4>1507379</vt:i4>
      </vt:variant>
      <vt:variant>
        <vt:i4>1292</vt:i4>
      </vt:variant>
      <vt:variant>
        <vt:i4>0</vt:i4>
      </vt:variant>
      <vt:variant>
        <vt:i4>5</vt:i4>
      </vt:variant>
      <vt:variant>
        <vt:lpwstr/>
      </vt:variant>
      <vt:variant>
        <vt:lpwstr>_Toc495922023</vt:lpwstr>
      </vt:variant>
      <vt:variant>
        <vt:i4>1507379</vt:i4>
      </vt:variant>
      <vt:variant>
        <vt:i4>1286</vt:i4>
      </vt:variant>
      <vt:variant>
        <vt:i4>0</vt:i4>
      </vt:variant>
      <vt:variant>
        <vt:i4>5</vt:i4>
      </vt:variant>
      <vt:variant>
        <vt:lpwstr/>
      </vt:variant>
      <vt:variant>
        <vt:lpwstr>_Toc495922022</vt:lpwstr>
      </vt:variant>
      <vt:variant>
        <vt:i4>1507379</vt:i4>
      </vt:variant>
      <vt:variant>
        <vt:i4>1280</vt:i4>
      </vt:variant>
      <vt:variant>
        <vt:i4>0</vt:i4>
      </vt:variant>
      <vt:variant>
        <vt:i4>5</vt:i4>
      </vt:variant>
      <vt:variant>
        <vt:lpwstr/>
      </vt:variant>
      <vt:variant>
        <vt:lpwstr>_Toc495922021</vt:lpwstr>
      </vt:variant>
      <vt:variant>
        <vt:i4>1507379</vt:i4>
      </vt:variant>
      <vt:variant>
        <vt:i4>1274</vt:i4>
      </vt:variant>
      <vt:variant>
        <vt:i4>0</vt:i4>
      </vt:variant>
      <vt:variant>
        <vt:i4>5</vt:i4>
      </vt:variant>
      <vt:variant>
        <vt:lpwstr/>
      </vt:variant>
      <vt:variant>
        <vt:lpwstr>_Toc495922020</vt:lpwstr>
      </vt:variant>
      <vt:variant>
        <vt:i4>1310771</vt:i4>
      </vt:variant>
      <vt:variant>
        <vt:i4>1268</vt:i4>
      </vt:variant>
      <vt:variant>
        <vt:i4>0</vt:i4>
      </vt:variant>
      <vt:variant>
        <vt:i4>5</vt:i4>
      </vt:variant>
      <vt:variant>
        <vt:lpwstr/>
      </vt:variant>
      <vt:variant>
        <vt:lpwstr>_Toc495922019</vt:lpwstr>
      </vt:variant>
      <vt:variant>
        <vt:i4>1310771</vt:i4>
      </vt:variant>
      <vt:variant>
        <vt:i4>1262</vt:i4>
      </vt:variant>
      <vt:variant>
        <vt:i4>0</vt:i4>
      </vt:variant>
      <vt:variant>
        <vt:i4>5</vt:i4>
      </vt:variant>
      <vt:variant>
        <vt:lpwstr/>
      </vt:variant>
      <vt:variant>
        <vt:lpwstr>_Toc495922018</vt:lpwstr>
      </vt:variant>
      <vt:variant>
        <vt:i4>1310771</vt:i4>
      </vt:variant>
      <vt:variant>
        <vt:i4>1256</vt:i4>
      </vt:variant>
      <vt:variant>
        <vt:i4>0</vt:i4>
      </vt:variant>
      <vt:variant>
        <vt:i4>5</vt:i4>
      </vt:variant>
      <vt:variant>
        <vt:lpwstr/>
      </vt:variant>
      <vt:variant>
        <vt:lpwstr>_Toc495922017</vt:lpwstr>
      </vt:variant>
      <vt:variant>
        <vt:i4>1310771</vt:i4>
      </vt:variant>
      <vt:variant>
        <vt:i4>1250</vt:i4>
      </vt:variant>
      <vt:variant>
        <vt:i4>0</vt:i4>
      </vt:variant>
      <vt:variant>
        <vt:i4>5</vt:i4>
      </vt:variant>
      <vt:variant>
        <vt:lpwstr/>
      </vt:variant>
      <vt:variant>
        <vt:lpwstr>_Toc495922016</vt:lpwstr>
      </vt:variant>
      <vt:variant>
        <vt:i4>1310771</vt:i4>
      </vt:variant>
      <vt:variant>
        <vt:i4>1244</vt:i4>
      </vt:variant>
      <vt:variant>
        <vt:i4>0</vt:i4>
      </vt:variant>
      <vt:variant>
        <vt:i4>5</vt:i4>
      </vt:variant>
      <vt:variant>
        <vt:lpwstr/>
      </vt:variant>
      <vt:variant>
        <vt:lpwstr>_Toc495922015</vt:lpwstr>
      </vt:variant>
      <vt:variant>
        <vt:i4>1310771</vt:i4>
      </vt:variant>
      <vt:variant>
        <vt:i4>1238</vt:i4>
      </vt:variant>
      <vt:variant>
        <vt:i4>0</vt:i4>
      </vt:variant>
      <vt:variant>
        <vt:i4>5</vt:i4>
      </vt:variant>
      <vt:variant>
        <vt:lpwstr/>
      </vt:variant>
      <vt:variant>
        <vt:lpwstr>_Toc495922014</vt:lpwstr>
      </vt:variant>
      <vt:variant>
        <vt:i4>1310771</vt:i4>
      </vt:variant>
      <vt:variant>
        <vt:i4>1232</vt:i4>
      </vt:variant>
      <vt:variant>
        <vt:i4>0</vt:i4>
      </vt:variant>
      <vt:variant>
        <vt:i4>5</vt:i4>
      </vt:variant>
      <vt:variant>
        <vt:lpwstr/>
      </vt:variant>
      <vt:variant>
        <vt:lpwstr>_Toc495922013</vt:lpwstr>
      </vt:variant>
      <vt:variant>
        <vt:i4>1310771</vt:i4>
      </vt:variant>
      <vt:variant>
        <vt:i4>1226</vt:i4>
      </vt:variant>
      <vt:variant>
        <vt:i4>0</vt:i4>
      </vt:variant>
      <vt:variant>
        <vt:i4>5</vt:i4>
      </vt:variant>
      <vt:variant>
        <vt:lpwstr/>
      </vt:variant>
      <vt:variant>
        <vt:lpwstr>_Toc495922012</vt:lpwstr>
      </vt:variant>
      <vt:variant>
        <vt:i4>1310771</vt:i4>
      </vt:variant>
      <vt:variant>
        <vt:i4>1220</vt:i4>
      </vt:variant>
      <vt:variant>
        <vt:i4>0</vt:i4>
      </vt:variant>
      <vt:variant>
        <vt:i4>5</vt:i4>
      </vt:variant>
      <vt:variant>
        <vt:lpwstr/>
      </vt:variant>
      <vt:variant>
        <vt:lpwstr>_Toc495922011</vt:lpwstr>
      </vt:variant>
      <vt:variant>
        <vt:i4>1310771</vt:i4>
      </vt:variant>
      <vt:variant>
        <vt:i4>1214</vt:i4>
      </vt:variant>
      <vt:variant>
        <vt:i4>0</vt:i4>
      </vt:variant>
      <vt:variant>
        <vt:i4>5</vt:i4>
      </vt:variant>
      <vt:variant>
        <vt:lpwstr/>
      </vt:variant>
      <vt:variant>
        <vt:lpwstr>_Toc495922010</vt:lpwstr>
      </vt:variant>
      <vt:variant>
        <vt:i4>1376307</vt:i4>
      </vt:variant>
      <vt:variant>
        <vt:i4>1208</vt:i4>
      </vt:variant>
      <vt:variant>
        <vt:i4>0</vt:i4>
      </vt:variant>
      <vt:variant>
        <vt:i4>5</vt:i4>
      </vt:variant>
      <vt:variant>
        <vt:lpwstr/>
      </vt:variant>
      <vt:variant>
        <vt:lpwstr>_Toc495922009</vt:lpwstr>
      </vt:variant>
      <vt:variant>
        <vt:i4>1376307</vt:i4>
      </vt:variant>
      <vt:variant>
        <vt:i4>1202</vt:i4>
      </vt:variant>
      <vt:variant>
        <vt:i4>0</vt:i4>
      </vt:variant>
      <vt:variant>
        <vt:i4>5</vt:i4>
      </vt:variant>
      <vt:variant>
        <vt:lpwstr/>
      </vt:variant>
      <vt:variant>
        <vt:lpwstr>_Toc495922008</vt:lpwstr>
      </vt:variant>
      <vt:variant>
        <vt:i4>1376307</vt:i4>
      </vt:variant>
      <vt:variant>
        <vt:i4>1196</vt:i4>
      </vt:variant>
      <vt:variant>
        <vt:i4>0</vt:i4>
      </vt:variant>
      <vt:variant>
        <vt:i4>5</vt:i4>
      </vt:variant>
      <vt:variant>
        <vt:lpwstr/>
      </vt:variant>
      <vt:variant>
        <vt:lpwstr>_Toc495922007</vt:lpwstr>
      </vt:variant>
      <vt:variant>
        <vt:i4>1376307</vt:i4>
      </vt:variant>
      <vt:variant>
        <vt:i4>1190</vt:i4>
      </vt:variant>
      <vt:variant>
        <vt:i4>0</vt:i4>
      </vt:variant>
      <vt:variant>
        <vt:i4>5</vt:i4>
      </vt:variant>
      <vt:variant>
        <vt:lpwstr/>
      </vt:variant>
      <vt:variant>
        <vt:lpwstr>_Toc495922006</vt:lpwstr>
      </vt:variant>
      <vt:variant>
        <vt:i4>1376307</vt:i4>
      </vt:variant>
      <vt:variant>
        <vt:i4>1184</vt:i4>
      </vt:variant>
      <vt:variant>
        <vt:i4>0</vt:i4>
      </vt:variant>
      <vt:variant>
        <vt:i4>5</vt:i4>
      </vt:variant>
      <vt:variant>
        <vt:lpwstr/>
      </vt:variant>
      <vt:variant>
        <vt:lpwstr>_Toc495922005</vt:lpwstr>
      </vt:variant>
      <vt:variant>
        <vt:i4>1376307</vt:i4>
      </vt:variant>
      <vt:variant>
        <vt:i4>1178</vt:i4>
      </vt:variant>
      <vt:variant>
        <vt:i4>0</vt:i4>
      </vt:variant>
      <vt:variant>
        <vt:i4>5</vt:i4>
      </vt:variant>
      <vt:variant>
        <vt:lpwstr/>
      </vt:variant>
      <vt:variant>
        <vt:lpwstr>_Toc495922004</vt:lpwstr>
      </vt:variant>
      <vt:variant>
        <vt:i4>1376307</vt:i4>
      </vt:variant>
      <vt:variant>
        <vt:i4>1172</vt:i4>
      </vt:variant>
      <vt:variant>
        <vt:i4>0</vt:i4>
      </vt:variant>
      <vt:variant>
        <vt:i4>5</vt:i4>
      </vt:variant>
      <vt:variant>
        <vt:lpwstr/>
      </vt:variant>
      <vt:variant>
        <vt:lpwstr>_Toc495922003</vt:lpwstr>
      </vt:variant>
      <vt:variant>
        <vt:i4>1376307</vt:i4>
      </vt:variant>
      <vt:variant>
        <vt:i4>1166</vt:i4>
      </vt:variant>
      <vt:variant>
        <vt:i4>0</vt:i4>
      </vt:variant>
      <vt:variant>
        <vt:i4>5</vt:i4>
      </vt:variant>
      <vt:variant>
        <vt:lpwstr/>
      </vt:variant>
      <vt:variant>
        <vt:lpwstr>_Toc495922002</vt:lpwstr>
      </vt:variant>
      <vt:variant>
        <vt:i4>1376307</vt:i4>
      </vt:variant>
      <vt:variant>
        <vt:i4>1160</vt:i4>
      </vt:variant>
      <vt:variant>
        <vt:i4>0</vt:i4>
      </vt:variant>
      <vt:variant>
        <vt:i4>5</vt:i4>
      </vt:variant>
      <vt:variant>
        <vt:lpwstr/>
      </vt:variant>
      <vt:variant>
        <vt:lpwstr>_Toc495922001</vt:lpwstr>
      </vt:variant>
      <vt:variant>
        <vt:i4>1376307</vt:i4>
      </vt:variant>
      <vt:variant>
        <vt:i4>1154</vt:i4>
      </vt:variant>
      <vt:variant>
        <vt:i4>0</vt:i4>
      </vt:variant>
      <vt:variant>
        <vt:i4>5</vt:i4>
      </vt:variant>
      <vt:variant>
        <vt:lpwstr/>
      </vt:variant>
      <vt:variant>
        <vt:lpwstr>_Toc495922000</vt:lpwstr>
      </vt:variant>
      <vt:variant>
        <vt:i4>2031674</vt:i4>
      </vt:variant>
      <vt:variant>
        <vt:i4>1148</vt:i4>
      </vt:variant>
      <vt:variant>
        <vt:i4>0</vt:i4>
      </vt:variant>
      <vt:variant>
        <vt:i4>5</vt:i4>
      </vt:variant>
      <vt:variant>
        <vt:lpwstr/>
      </vt:variant>
      <vt:variant>
        <vt:lpwstr>_Toc495921999</vt:lpwstr>
      </vt:variant>
      <vt:variant>
        <vt:i4>2031674</vt:i4>
      </vt:variant>
      <vt:variant>
        <vt:i4>1142</vt:i4>
      </vt:variant>
      <vt:variant>
        <vt:i4>0</vt:i4>
      </vt:variant>
      <vt:variant>
        <vt:i4>5</vt:i4>
      </vt:variant>
      <vt:variant>
        <vt:lpwstr/>
      </vt:variant>
      <vt:variant>
        <vt:lpwstr>_Toc495921998</vt:lpwstr>
      </vt:variant>
      <vt:variant>
        <vt:i4>2031674</vt:i4>
      </vt:variant>
      <vt:variant>
        <vt:i4>1136</vt:i4>
      </vt:variant>
      <vt:variant>
        <vt:i4>0</vt:i4>
      </vt:variant>
      <vt:variant>
        <vt:i4>5</vt:i4>
      </vt:variant>
      <vt:variant>
        <vt:lpwstr/>
      </vt:variant>
      <vt:variant>
        <vt:lpwstr>_Toc495921997</vt:lpwstr>
      </vt:variant>
      <vt:variant>
        <vt:i4>2031674</vt:i4>
      </vt:variant>
      <vt:variant>
        <vt:i4>1130</vt:i4>
      </vt:variant>
      <vt:variant>
        <vt:i4>0</vt:i4>
      </vt:variant>
      <vt:variant>
        <vt:i4>5</vt:i4>
      </vt:variant>
      <vt:variant>
        <vt:lpwstr/>
      </vt:variant>
      <vt:variant>
        <vt:lpwstr>_Toc495921996</vt:lpwstr>
      </vt:variant>
      <vt:variant>
        <vt:i4>2031674</vt:i4>
      </vt:variant>
      <vt:variant>
        <vt:i4>1124</vt:i4>
      </vt:variant>
      <vt:variant>
        <vt:i4>0</vt:i4>
      </vt:variant>
      <vt:variant>
        <vt:i4>5</vt:i4>
      </vt:variant>
      <vt:variant>
        <vt:lpwstr/>
      </vt:variant>
      <vt:variant>
        <vt:lpwstr>_Toc495921995</vt:lpwstr>
      </vt:variant>
      <vt:variant>
        <vt:i4>2031674</vt:i4>
      </vt:variant>
      <vt:variant>
        <vt:i4>1118</vt:i4>
      </vt:variant>
      <vt:variant>
        <vt:i4>0</vt:i4>
      </vt:variant>
      <vt:variant>
        <vt:i4>5</vt:i4>
      </vt:variant>
      <vt:variant>
        <vt:lpwstr/>
      </vt:variant>
      <vt:variant>
        <vt:lpwstr>_Toc495921994</vt:lpwstr>
      </vt:variant>
      <vt:variant>
        <vt:i4>2031674</vt:i4>
      </vt:variant>
      <vt:variant>
        <vt:i4>1112</vt:i4>
      </vt:variant>
      <vt:variant>
        <vt:i4>0</vt:i4>
      </vt:variant>
      <vt:variant>
        <vt:i4>5</vt:i4>
      </vt:variant>
      <vt:variant>
        <vt:lpwstr/>
      </vt:variant>
      <vt:variant>
        <vt:lpwstr>_Toc495921993</vt:lpwstr>
      </vt:variant>
      <vt:variant>
        <vt:i4>2031674</vt:i4>
      </vt:variant>
      <vt:variant>
        <vt:i4>1106</vt:i4>
      </vt:variant>
      <vt:variant>
        <vt:i4>0</vt:i4>
      </vt:variant>
      <vt:variant>
        <vt:i4>5</vt:i4>
      </vt:variant>
      <vt:variant>
        <vt:lpwstr/>
      </vt:variant>
      <vt:variant>
        <vt:lpwstr>_Toc495921992</vt:lpwstr>
      </vt:variant>
      <vt:variant>
        <vt:i4>2031674</vt:i4>
      </vt:variant>
      <vt:variant>
        <vt:i4>1100</vt:i4>
      </vt:variant>
      <vt:variant>
        <vt:i4>0</vt:i4>
      </vt:variant>
      <vt:variant>
        <vt:i4>5</vt:i4>
      </vt:variant>
      <vt:variant>
        <vt:lpwstr/>
      </vt:variant>
      <vt:variant>
        <vt:lpwstr>_Toc495921991</vt:lpwstr>
      </vt:variant>
      <vt:variant>
        <vt:i4>2031674</vt:i4>
      </vt:variant>
      <vt:variant>
        <vt:i4>1094</vt:i4>
      </vt:variant>
      <vt:variant>
        <vt:i4>0</vt:i4>
      </vt:variant>
      <vt:variant>
        <vt:i4>5</vt:i4>
      </vt:variant>
      <vt:variant>
        <vt:lpwstr/>
      </vt:variant>
      <vt:variant>
        <vt:lpwstr>_Toc495921990</vt:lpwstr>
      </vt:variant>
      <vt:variant>
        <vt:i4>1966138</vt:i4>
      </vt:variant>
      <vt:variant>
        <vt:i4>1088</vt:i4>
      </vt:variant>
      <vt:variant>
        <vt:i4>0</vt:i4>
      </vt:variant>
      <vt:variant>
        <vt:i4>5</vt:i4>
      </vt:variant>
      <vt:variant>
        <vt:lpwstr/>
      </vt:variant>
      <vt:variant>
        <vt:lpwstr>_Toc495921989</vt:lpwstr>
      </vt:variant>
      <vt:variant>
        <vt:i4>1966138</vt:i4>
      </vt:variant>
      <vt:variant>
        <vt:i4>1082</vt:i4>
      </vt:variant>
      <vt:variant>
        <vt:i4>0</vt:i4>
      </vt:variant>
      <vt:variant>
        <vt:i4>5</vt:i4>
      </vt:variant>
      <vt:variant>
        <vt:lpwstr/>
      </vt:variant>
      <vt:variant>
        <vt:lpwstr>_Toc495921988</vt:lpwstr>
      </vt:variant>
      <vt:variant>
        <vt:i4>1966138</vt:i4>
      </vt:variant>
      <vt:variant>
        <vt:i4>1076</vt:i4>
      </vt:variant>
      <vt:variant>
        <vt:i4>0</vt:i4>
      </vt:variant>
      <vt:variant>
        <vt:i4>5</vt:i4>
      </vt:variant>
      <vt:variant>
        <vt:lpwstr/>
      </vt:variant>
      <vt:variant>
        <vt:lpwstr>_Toc495921987</vt:lpwstr>
      </vt:variant>
      <vt:variant>
        <vt:i4>1966138</vt:i4>
      </vt:variant>
      <vt:variant>
        <vt:i4>1070</vt:i4>
      </vt:variant>
      <vt:variant>
        <vt:i4>0</vt:i4>
      </vt:variant>
      <vt:variant>
        <vt:i4>5</vt:i4>
      </vt:variant>
      <vt:variant>
        <vt:lpwstr/>
      </vt:variant>
      <vt:variant>
        <vt:lpwstr>_Toc495921986</vt:lpwstr>
      </vt:variant>
      <vt:variant>
        <vt:i4>1966138</vt:i4>
      </vt:variant>
      <vt:variant>
        <vt:i4>1064</vt:i4>
      </vt:variant>
      <vt:variant>
        <vt:i4>0</vt:i4>
      </vt:variant>
      <vt:variant>
        <vt:i4>5</vt:i4>
      </vt:variant>
      <vt:variant>
        <vt:lpwstr/>
      </vt:variant>
      <vt:variant>
        <vt:lpwstr>_Toc495921985</vt:lpwstr>
      </vt:variant>
      <vt:variant>
        <vt:i4>1966138</vt:i4>
      </vt:variant>
      <vt:variant>
        <vt:i4>1058</vt:i4>
      </vt:variant>
      <vt:variant>
        <vt:i4>0</vt:i4>
      </vt:variant>
      <vt:variant>
        <vt:i4>5</vt:i4>
      </vt:variant>
      <vt:variant>
        <vt:lpwstr/>
      </vt:variant>
      <vt:variant>
        <vt:lpwstr>_Toc495921984</vt:lpwstr>
      </vt:variant>
      <vt:variant>
        <vt:i4>1966138</vt:i4>
      </vt:variant>
      <vt:variant>
        <vt:i4>1052</vt:i4>
      </vt:variant>
      <vt:variant>
        <vt:i4>0</vt:i4>
      </vt:variant>
      <vt:variant>
        <vt:i4>5</vt:i4>
      </vt:variant>
      <vt:variant>
        <vt:lpwstr/>
      </vt:variant>
      <vt:variant>
        <vt:lpwstr>_Toc495921983</vt:lpwstr>
      </vt:variant>
      <vt:variant>
        <vt:i4>1966138</vt:i4>
      </vt:variant>
      <vt:variant>
        <vt:i4>1046</vt:i4>
      </vt:variant>
      <vt:variant>
        <vt:i4>0</vt:i4>
      </vt:variant>
      <vt:variant>
        <vt:i4>5</vt:i4>
      </vt:variant>
      <vt:variant>
        <vt:lpwstr/>
      </vt:variant>
      <vt:variant>
        <vt:lpwstr>_Toc495921982</vt:lpwstr>
      </vt:variant>
      <vt:variant>
        <vt:i4>1966138</vt:i4>
      </vt:variant>
      <vt:variant>
        <vt:i4>1040</vt:i4>
      </vt:variant>
      <vt:variant>
        <vt:i4>0</vt:i4>
      </vt:variant>
      <vt:variant>
        <vt:i4>5</vt:i4>
      </vt:variant>
      <vt:variant>
        <vt:lpwstr/>
      </vt:variant>
      <vt:variant>
        <vt:lpwstr>_Toc495921981</vt:lpwstr>
      </vt:variant>
      <vt:variant>
        <vt:i4>1966138</vt:i4>
      </vt:variant>
      <vt:variant>
        <vt:i4>1034</vt:i4>
      </vt:variant>
      <vt:variant>
        <vt:i4>0</vt:i4>
      </vt:variant>
      <vt:variant>
        <vt:i4>5</vt:i4>
      </vt:variant>
      <vt:variant>
        <vt:lpwstr/>
      </vt:variant>
      <vt:variant>
        <vt:lpwstr>_Toc495921980</vt:lpwstr>
      </vt:variant>
      <vt:variant>
        <vt:i4>1114170</vt:i4>
      </vt:variant>
      <vt:variant>
        <vt:i4>1028</vt:i4>
      </vt:variant>
      <vt:variant>
        <vt:i4>0</vt:i4>
      </vt:variant>
      <vt:variant>
        <vt:i4>5</vt:i4>
      </vt:variant>
      <vt:variant>
        <vt:lpwstr/>
      </vt:variant>
      <vt:variant>
        <vt:lpwstr>_Toc495921979</vt:lpwstr>
      </vt:variant>
      <vt:variant>
        <vt:i4>1114170</vt:i4>
      </vt:variant>
      <vt:variant>
        <vt:i4>1022</vt:i4>
      </vt:variant>
      <vt:variant>
        <vt:i4>0</vt:i4>
      </vt:variant>
      <vt:variant>
        <vt:i4>5</vt:i4>
      </vt:variant>
      <vt:variant>
        <vt:lpwstr/>
      </vt:variant>
      <vt:variant>
        <vt:lpwstr>_Toc495921978</vt:lpwstr>
      </vt:variant>
      <vt:variant>
        <vt:i4>1114170</vt:i4>
      </vt:variant>
      <vt:variant>
        <vt:i4>1016</vt:i4>
      </vt:variant>
      <vt:variant>
        <vt:i4>0</vt:i4>
      </vt:variant>
      <vt:variant>
        <vt:i4>5</vt:i4>
      </vt:variant>
      <vt:variant>
        <vt:lpwstr/>
      </vt:variant>
      <vt:variant>
        <vt:lpwstr>_Toc495921977</vt:lpwstr>
      </vt:variant>
      <vt:variant>
        <vt:i4>1114170</vt:i4>
      </vt:variant>
      <vt:variant>
        <vt:i4>1010</vt:i4>
      </vt:variant>
      <vt:variant>
        <vt:i4>0</vt:i4>
      </vt:variant>
      <vt:variant>
        <vt:i4>5</vt:i4>
      </vt:variant>
      <vt:variant>
        <vt:lpwstr/>
      </vt:variant>
      <vt:variant>
        <vt:lpwstr>_Toc495921976</vt:lpwstr>
      </vt:variant>
      <vt:variant>
        <vt:i4>1114170</vt:i4>
      </vt:variant>
      <vt:variant>
        <vt:i4>1004</vt:i4>
      </vt:variant>
      <vt:variant>
        <vt:i4>0</vt:i4>
      </vt:variant>
      <vt:variant>
        <vt:i4>5</vt:i4>
      </vt:variant>
      <vt:variant>
        <vt:lpwstr/>
      </vt:variant>
      <vt:variant>
        <vt:lpwstr>_Toc495921975</vt:lpwstr>
      </vt:variant>
      <vt:variant>
        <vt:i4>1114170</vt:i4>
      </vt:variant>
      <vt:variant>
        <vt:i4>998</vt:i4>
      </vt:variant>
      <vt:variant>
        <vt:i4>0</vt:i4>
      </vt:variant>
      <vt:variant>
        <vt:i4>5</vt:i4>
      </vt:variant>
      <vt:variant>
        <vt:lpwstr/>
      </vt:variant>
      <vt:variant>
        <vt:lpwstr>_Toc495921974</vt:lpwstr>
      </vt:variant>
      <vt:variant>
        <vt:i4>1114170</vt:i4>
      </vt:variant>
      <vt:variant>
        <vt:i4>992</vt:i4>
      </vt:variant>
      <vt:variant>
        <vt:i4>0</vt:i4>
      </vt:variant>
      <vt:variant>
        <vt:i4>5</vt:i4>
      </vt:variant>
      <vt:variant>
        <vt:lpwstr/>
      </vt:variant>
      <vt:variant>
        <vt:lpwstr>_Toc495921973</vt:lpwstr>
      </vt:variant>
      <vt:variant>
        <vt:i4>1114170</vt:i4>
      </vt:variant>
      <vt:variant>
        <vt:i4>986</vt:i4>
      </vt:variant>
      <vt:variant>
        <vt:i4>0</vt:i4>
      </vt:variant>
      <vt:variant>
        <vt:i4>5</vt:i4>
      </vt:variant>
      <vt:variant>
        <vt:lpwstr/>
      </vt:variant>
      <vt:variant>
        <vt:lpwstr>_Toc495921972</vt:lpwstr>
      </vt:variant>
      <vt:variant>
        <vt:i4>1114170</vt:i4>
      </vt:variant>
      <vt:variant>
        <vt:i4>980</vt:i4>
      </vt:variant>
      <vt:variant>
        <vt:i4>0</vt:i4>
      </vt:variant>
      <vt:variant>
        <vt:i4>5</vt:i4>
      </vt:variant>
      <vt:variant>
        <vt:lpwstr/>
      </vt:variant>
      <vt:variant>
        <vt:lpwstr>_Toc495921971</vt:lpwstr>
      </vt:variant>
      <vt:variant>
        <vt:i4>1114170</vt:i4>
      </vt:variant>
      <vt:variant>
        <vt:i4>974</vt:i4>
      </vt:variant>
      <vt:variant>
        <vt:i4>0</vt:i4>
      </vt:variant>
      <vt:variant>
        <vt:i4>5</vt:i4>
      </vt:variant>
      <vt:variant>
        <vt:lpwstr/>
      </vt:variant>
      <vt:variant>
        <vt:lpwstr>_Toc495921970</vt:lpwstr>
      </vt:variant>
      <vt:variant>
        <vt:i4>1048634</vt:i4>
      </vt:variant>
      <vt:variant>
        <vt:i4>968</vt:i4>
      </vt:variant>
      <vt:variant>
        <vt:i4>0</vt:i4>
      </vt:variant>
      <vt:variant>
        <vt:i4>5</vt:i4>
      </vt:variant>
      <vt:variant>
        <vt:lpwstr/>
      </vt:variant>
      <vt:variant>
        <vt:lpwstr>_Toc495921969</vt:lpwstr>
      </vt:variant>
      <vt:variant>
        <vt:i4>1048634</vt:i4>
      </vt:variant>
      <vt:variant>
        <vt:i4>962</vt:i4>
      </vt:variant>
      <vt:variant>
        <vt:i4>0</vt:i4>
      </vt:variant>
      <vt:variant>
        <vt:i4>5</vt:i4>
      </vt:variant>
      <vt:variant>
        <vt:lpwstr/>
      </vt:variant>
      <vt:variant>
        <vt:lpwstr>_Toc495921968</vt:lpwstr>
      </vt:variant>
      <vt:variant>
        <vt:i4>1048634</vt:i4>
      </vt:variant>
      <vt:variant>
        <vt:i4>956</vt:i4>
      </vt:variant>
      <vt:variant>
        <vt:i4>0</vt:i4>
      </vt:variant>
      <vt:variant>
        <vt:i4>5</vt:i4>
      </vt:variant>
      <vt:variant>
        <vt:lpwstr/>
      </vt:variant>
      <vt:variant>
        <vt:lpwstr>_Toc495921967</vt:lpwstr>
      </vt:variant>
      <vt:variant>
        <vt:i4>1048634</vt:i4>
      </vt:variant>
      <vt:variant>
        <vt:i4>950</vt:i4>
      </vt:variant>
      <vt:variant>
        <vt:i4>0</vt:i4>
      </vt:variant>
      <vt:variant>
        <vt:i4>5</vt:i4>
      </vt:variant>
      <vt:variant>
        <vt:lpwstr/>
      </vt:variant>
      <vt:variant>
        <vt:lpwstr>_Toc495921966</vt:lpwstr>
      </vt:variant>
      <vt:variant>
        <vt:i4>1048634</vt:i4>
      </vt:variant>
      <vt:variant>
        <vt:i4>944</vt:i4>
      </vt:variant>
      <vt:variant>
        <vt:i4>0</vt:i4>
      </vt:variant>
      <vt:variant>
        <vt:i4>5</vt:i4>
      </vt:variant>
      <vt:variant>
        <vt:lpwstr/>
      </vt:variant>
      <vt:variant>
        <vt:lpwstr>_Toc495921965</vt:lpwstr>
      </vt:variant>
      <vt:variant>
        <vt:i4>1048634</vt:i4>
      </vt:variant>
      <vt:variant>
        <vt:i4>938</vt:i4>
      </vt:variant>
      <vt:variant>
        <vt:i4>0</vt:i4>
      </vt:variant>
      <vt:variant>
        <vt:i4>5</vt:i4>
      </vt:variant>
      <vt:variant>
        <vt:lpwstr/>
      </vt:variant>
      <vt:variant>
        <vt:lpwstr>_Toc495921964</vt:lpwstr>
      </vt:variant>
      <vt:variant>
        <vt:i4>1048634</vt:i4>
      </vt:variant>
      <vt:variant>
        <vt:i4>932</vt:i4>
      </vt:variant>
      <vt:variant>
        <vt:i4>0</vt:i4>
      </vt:variant>
      <vt:variant>
        <vt:i4>5</vt:i4>
      </vt:variant>
      <vt:variant>
        <vt:lpwstr/>
      </vt:variant>
      <vt:variant>
        <vt:lpwstr>_Toc495921963</vt:lpwstr>
      </vt:variant>
      <vt:variant>
        <vt:i4>1048634</vt:i4>
      </vt:variant>
      <vt:variant>
        <vt:i4>926</vt:i4>
      </vt:variant>
      <vt:variant>
        <vt:i4>0</vt:i4>
      </vt:variant>
      <vt:variant>
        <vt:i4>5</vt:i4>
      </vt:variant>
      <vt:variant>
        <vt:lpwstr/>
      </vt:variant>
      <vt:variant>
        <vt:lpwstr>_Toc495921962</vt:lpwstr>
      </vt:variant>
      <vt:variant>
        <vt:i4>1048634</vt:i4>
      </vt:variant>
      <vt:variant>
        <vt:i4>920</vt:i4>
      </vt:variant>
      <vt:variant>
        <vt:i4>0</vt:i4>
      </vt:variant>
      <vt:variant>
        <vt:i4>5</vt:i4>
      </vt:variant>
      <vt:variant>
        <vt:lpwstr/>
      </vt:variant>
      <vt:variant>
        <vt:lpwstr>_Toc495921961</vt:lpwstr>
      </vt:variant>
      <vt:variant>
        <vt:i4>1048634</vt:i4>
      </vt:variant>
      <vt:variant>
        <vt:i4>914</vt:i4>
      </vt:variant>
      <vt:variant>
        <vt:i4>0</vt:i4>
      </vt:variant>
      <vt:variant>
        <vt:i4>5</vt:i4>
      </vt:variant>
      <vt:variant>
        <vt:lpwstr/>
      </vt:variant>
      <vt:variant>
        <vt:lpwstr>_Toc495921960</vt:lpwstr>
      </vt:variant>
      <vt:variant>
        <vt:i4>1245242</vt:i4>
      </vt:variant>
      <vt:variant>
        <vt:i4>908</vt:i4>
      </vt:variant>
      <vt:variant>
        <vt:i4>0</vt:i4>
      </vt:variant>
      <vt:variant>
        <vt:i4>5</vt:i4>
      </vt:variant>
      <vt:variant>
        <vt:lpwstr/>
      </vt:variant>
      <vt:variant>
        <vt:lpwstr>_Toc495921959</vt:lpwstr>
      </vt:variant>
      <vt:variant>
        <vt:i4>1245242</vt:i4>
      </vt:variant>
      <vt:variant>
        <vt:i4>902</vt:i4>
      </vt:variant>
      <vt:variant>
        <vt:i4>0</vt:i4>
      </vt:variant>
      <vt:variant>
        <vt:i4>5</vt:i4>
      </vt:variant>
      <vt:variant>
        <vt:lpwstr/>
      </vt:variant>
      <vt:variant>
        <vt:lpwstr>_Toc495921958</vt:lpwstr>
      </vt:variant>
      <vt:variant>
        <vt:i4>1245242</vt:i4>
      </vt:variant>
      <vt:variant>
        <vt:i4>896</vt:i4>
      </vt:variant>
      <vt:variant>
        <vt:i4>0</vt:i4>
      </vt:variant>
      <vt:variant>
        <vt:i4>5</vt:i4>
      </vt:variant>
      <vt:variant>
        <vt:lpwstr/>
      </vt:variant>
      <vt:variant>
        <vt:lpwstr>_Toc495921957</vt:lpwstr>
      </vt:variant>
      <vt:variant>
        <vt:i4>1245242</vt:i4>
      </vt:variant>
      <vt:variant>
        <vt:i4>890</vt:i4>
      </vt:variant>
      <vt:variant>
        <vt:i4>0</vt:i4>
      </vt:variant>
      <vt:variant>
        <vt:i4>5</vt:i4>
      </vt:variant>
      <vt:variant>
        <vt:lpwstr/>
      </vt:variant>
      <vt:variant>
        <vt:lpwstr>_Toc495921956</vt:lpwstr>
      </vt:variant>
      <vt:variant>
        <vt:i4>1245242</vt:i4>
      </vt:variant>
      <vt:variant>
        <vt:i4>884</vt:i4>
      </vt:variant>
      <vt:variant>
        <vt:i4>0</vt:i4>
      </vt:variant>
      <vt:variant>
        <vt:i4>5</vt:i4>
      </vt:variant>
      <vt:variant>
        <vt:lpwstr/>
      </vt:variant>
      <vt:variant>
        <vt:lpwstr>_Toc495921955</vt:lpwstr>
      </vt:variant>
      <vt:variant>
        <vt:i4>1245242</vt:i4>
      </vt:variant>
      <vt:variant>
        <vt:i4>878</vt:i4>
      </vt:variant>
      <vt:variant>
        <vt:i4>0</vt:i4>
      </vt:variant>
      <vt:variant>
        <vt:i4>5</vt:i4>
      </vt:variant>
      <vt:variant>
        <vt:lpwstr/>
      </vt:variant>
      <vt:variant>
        <vt:lpwstr>_Toc495921954</vt:lpwstr>
      </vt:variant>
      <vt:variant>
        <vt:i4>1245242</vt:i4>
      </vt:variant>
      <vt:variant>
        <vt:i4>872</vt:i4>
      </vt:variant>
      <vt:variant>
        <vt:i4>0</vt:i4>
      </vt:variant>
      <vt:variant>
        <vt:i4>5</vt:i4>
      </vt:variant>
      <vt:variant>
        <vt:lpwstr/>
      </vt:variant>
      <vt:variant>
        <vt:lpwstr>_Toc495921953</vt:lpwstr>
      </vt:variant>
      <vt:variant>
        <vt:i4>1245242</vt:i4>
      </vt:variant>
      <vt:variant>
        <vt:i4>866</vt:i4>
      </vt:variant>
      <vt:variant>
        <vt:i4>0</vt:i4>
      </vt:variant>
      <vt:variant>
        <vt:i4>5</vt:i4>
      </vt:variant>
      <vt:variant>
        <vt:lpwstr/>
      </vt:variant>
      <vt:variant>
        <vt:lpwstr>_Toc495921952</vt:lpwstr>
      </vt:variant>
      <vt:variant>
        <vt:i4>1245242</vt:i4>
      </vt:variant>
      <vt:variant>
        <vt:i4>860</vt:i4>
      </vt:variant>
      <vt:variant>
        <vt:i4>0</vt:i4>
      </vt:variant>
      <vt:variant>
        <vt:i4>5</vt:i4>
      </vt:variant>
      <vt:variant>
        <vt:lpwstr/>
      </vt:variant>
      <vt:variant>
        <vt:lpwstr>_Toc495921951</vt:lpwstr>
      </vt:variant>
      <vt:variant>
        <vt:i4>1245242</vt:i4>
      </vt:variant>
      <vt:variant>
        <vt:i4>854</vt:i4>
      </vt:variant>
      <vt:variant>
        <vt:i4>0</vt:i4>
      </vt:variant>
      <vt:variant>
        <vt:i4>5</vt:i4>
      </vt:variant>
      <vt:variant>
        <vt:lpwstr/>
      </vt:variant>
      <vt:variant>
        <vt:lpwstr>_Toc495921950</vt:lpwstr>
      </vt:variant>
      <vt:variant>
        <vt:i4>1179706</vt:i4>
      </vt:variant>
      <vt:variant>
        <vt:i4>848</vt:i4>
      </vt:variant>
      <vt:variant>
        <vt:i4>0</vt:i4>
      </vt:variant>
      <vt:variant>
        <vt:i4>5</vt:i4>
      </vt:variant>
      <vt:variant>
        <vt:lpwstr/>
      </vt:variant>
      <vt:variant>
        <vt:lpwstr>_Toc495921949</vt:lpwstr>
      </vt:variant>
      <vt:variant>
        <vt:i4>1179706</vt:i4>
      </vt:variant>
      <vt:variant>
        <vt:i4>842</vt:i4>
      </vt:variant>
      <vt:variant>
        <vt:i4>0</vt:i4>
      </vt:variant>
      <vt:variant>
        <vt:i4>5</vt:i4>
      </vt:variant>
      <vt:variant>
        <vt:lpwstr/>
      </vt:variant>
      <vt:variant>
        <vt:lpwstr>_Toc495921948</vt:lpwstr>
      </vt:variant>
      <vt:variant>
        <vt:i4>1179706</vt:i4>
      </vt:variant>
      <vt:variant>
        <vt:i4>836</vt:i4>
      </vt:variant>
      <vt:variant>
        <vt:i4>0</vt:i4>
      </vt:variant>
      <vt:variant>
        <vt:i4>5</vt:i4>
      </vt:variant>
      <vt:variant>
        <vt:lpwstr/>
      </vt:variant>
      <vt:variant>
        <vt:lpwstr>_Toc495921947</vt:lpwstr>
      </vt:variant>
      <vt:variant>
        <vt:i4>1179706</vt:i4>
      </vt:variant>
      <vt:variant>
        <vt:i4>830</vt:i4>
      </vt:variant>
      <vt:variant>
        <vt:i4>0</vt:i4>
      </vt:variant>
      <vt:variant>
        <vt:i4>5</vt:i4>
      </vt:variant>
      <vt:variant>
        <vt:lpwstr/>
      </vt:variant>
      <vt:variant>
        <vt:lpwstr>_Toc495921946</vt:lpwstr>
      </vt:variant>
      <vt:variant>
        <vt:i4>1179706</vt:i4>
      </vt:variant>
      <vt:variant>
        <vt:i4>824</vt:i4>
      </vt:variant>
      <vt:variant>
        <vt:i4>0</vt:i4>
      </vt:variant>
      <vt:variant>
        <vt:i4>5</vt:i4>
      </vt:variant>
      <vt:variant>
        <vt:lpwstr/>
      </vt:variant>
      <vt:variant>
        <vt:lpwstr>_Toc495921945</vt:lpwstr>
      </vt:variant>
      <vt:variant>
        <vt:i4>1179706</vt:i4>
      </vt:variant>
      <vt:variant>
        <vt:i4>818</vt:i4>
      </vt:variant>
      <vt:variant>
        <vt:i4>0</vt:i4>
      </vt:variant>
      <vt:variant>
        <vt:i4>5</vt:i4>
      </vt:variant>
      <vt:variant>
        <vt:lpwstr/>
      </vt:variant>
      <vt:variant>
        <vt:lpwstr>_Toc495921944</vt:lpwstr>
      </vt:variant>
      <vt:variant>
        <vt:i4>1179706</vt:i4>
      </vt:variant>
      <vt:variant>
        <vt:i4>812</vt:i4>
      </vt:variant>
      <vt:variant>
        <vt:i4>0</vt:i4>
      </vt:variant>
      <vt:variant>
        <vt:i4>5</vt:i4>
      </vt:variant>
      <vt:variant>
        <vt:lpwstr/>
      </vt:variant>
      <vt:variant>
        <vt:lpwstr>_Toc495921943</vt:lpwstr>
      </vt:variant>
      <vt:variant>
        <vt:i4>1179706</vt:i4>
      </vt:variant>
      <vt:variant>
        <vt:i4>806</vt:i4>
      </vt:variant>
      <vt:variant>
        <vt:i4>0</vt:i4>
      </vt:variant>
      <vt:variant>
        <vt:i4>5</vt:i4>
      </vt:variant>
      <vt:variant>
        <vt:lpwstr/>
      </vt:variant>
      <vt:variant>
        <vt:lpwstr>_Toc495921942</vt:lpwstr>
      </vt:variant>
      <vt:variant>
        <vt:i4>1835059</vt:i4>
      </vt:variant>
      <vt:variant>
        <vt:i4>797</vt:i4>
      </vt:variant>
      <vt:variant>
        <vt:i4>0</vt:i4>
      </vt:variant>
      <vt:variant>
        <vt:i4>5</vt:i4>
      </vt:variant>
      <vt:variant>
        <vt:lpwstr/>
      </vt:variant>
      <vt:variant>
        <vt:lpwstr>_Toc495922097</vt:lpwstr>
      </vt:variant>
      <vt:variant>
        <vt:i4>1835059</vt:i4>
      </vt:variant>
      <vt:variant>
        <vt:i4>791</vt:i4>
      </vt:variant>
      <vt:variant>
        <vt:i4>0</vt:i4>
      </vt:variant>
      <vt:variant>
        <vt:i4>5</vt:i4>
      </vt:variant>
      <vt:variant>
        <vt:lpwstr/>
      </vt:variant>
      <vt:variant>
        <vt:lpwstr>_Toc495922096</vt:lpwstr>
      </vt:variant>
      <vt:variant>
        <vt:i4>1835059</vt:i4>
      </vt:variant>
      <vt:variant>
        <vt:i4>785</vt:i4>
      </vt:variant>
      <vt:variant>
        <vt:i4>0</vt:i4>
      </vt:variant>
      <vt:variant>
        <vt:i4>5</vt:i4>
      </vt:variant>
      <vt:variant>
        <vt:lpwstr/>
      </vt:variant>
      <vt:variant>
        <vt:lpwstr>_Toc495922095</vt:lpwstr>
      </vt:variant>
      <vt:variant>
        <vt:i4>1835059</vt:i4>
      </vt:variant>
      <vt:variant>
        <vt:i4>779</vt:i4>
      </vt:variant>
      <vt:variant>
        <vt:i4>0</vt:i4>
      </vt:variant>
      <vt:variant>
        <vt:i4>5</vt:i4>
      </vt:variant>
      <vt:variant>
        <vt:lpwstr/>
      </vt:variant>
      <vt:variant>
        <vt:lpwstr>_Toc495922094</vt:lpwstr>
      </vt:variant>
      <vt:variant>
        <vt:i4>1572919</vt:i4>
      </vt:variant>
      <vt:variant>
        <vt:i4>770</vt:i4>
      </vt:variant>
      <vt:variant>
        <vt:i4>0</vt:i4>
      </vt:variant>
      <vt:variant>
        <vt:i4>5</vt:i4>
      </vt:variant>
      <vt:variant>
        <vt:lpwstr/>
      </vt:variant>
      <vt:variant>
        <vt:lpwstr>_Toc495938571</vt:lpwstr>
      </vt:variant>
      <vt:variant>
        <vt:i4>1572919</vt:i4>
      </vt:variant>
      <vt:variant>
        <vt:i4>764</vt:i4>
      </vt:variant>
      <vt:variant>
        <vt:i4>0</vt:i4>
      </vt:variant>
      <vt:variant>
        <vt:i4>5</vt:i4>
      </vt:variant>
      <vt:variant>
        <vt:lpwstr/>
      </vt:variant>
      <vt:variant>
        <vt:lpwstr>_Toc495938570</vt:lpwstr>
      </vt:variant>
      <vt:variant>
        <vt:i4>1638455</vt:i4>
      </vt:variant>
      <vt:variant>
        <vt:i4>758</vt:i4>
      </vt:variant>
      <vt:variant>
        <vt:i4>0</vt:i4>
      </vt:variant>
      <vt:variant>
        <vt:i4>5</vt:i4>
      </vt:variant>
      <vt:variant>
        <vt:lpwstr/>
      </vt:variant>
      <vt:variant>
        <vt:lpwstr>_Toc495938569</vt:lpwstr>
      </vt:variant>
      <vt:variant>
        <vt:i4>1638455</vt:i4>
      </vt:variant>
      <vt:variant>
        <vt:i4>752</vt:i4>
      </vt:variant>
      <vt:variant>
        <vt:i4>0</vt:i4>
      </vt:variant>
      <vt:variant>
        <vt:i4>5</vt:i4>
      </vt:variant>
      <vt:variant>
        <vt:lpwstr/>
      </vt:variant>
      <vt:variant>
        <vt:lpwstr>_Toc495938568</vt:lpwstr>
      </vt:variant>
      <vt:variant>
        <vt:i4>1245243</vt:i4>
      </vt:variant>
      <vt:variant>
        <vt:i4>743</vt:i4>
      </vt:variant>
      <vt:variant>
        <vt:i4>0</vt:i4>
      </vt:variant>
      <vt:variant>
        <vt:i4>5</vt:i4>
      </vt:variant>
      <vt:variant>
        <vt:lpwstr/>
      </vt:variant>
      <vt:variant>
        <vt:lpwstr>_Toc495937939</vt:lpwstr>
      </vt:variant>
      <vt:variant>
        <vt:i4>1245243</vt:i4>
      </vt:variant>
      <vt:variant>
        <vt:i4>737</vt:i4>
      </vt:variant>
      <vt:variant>
        <vt:i4>0</vt:i4>
      </vt:variant>
      <vt:variant>
        <vt:i4>5</vt:i4>
      </vt:variant>
      <vt:variant>
        <vt:lpwstr/>
      </vt:variant>
      <vt:variant>
        <vt:lpwstr>_Toc495937938</vt:lpwstr>
      </vt:variant>
      <vt:variant>
        <vt:i4>1245243</vt:i4>
      </vt:variant>
      <vt:variant>
        <vt:i4>731</vt:i4>
      </vt:variant>
      <vt:variant>
        <vt:i4>0</vt:i4>
      </vt:variant>
      <vt:variant>
        <vt:i4>5</vt:i4>
      </vt:variant>
      <vt:variant>
        <vt:lpwstr/>
      </vt:variant>
      <vt:variant>
        <vt:lpwstr>_Toc495937937</vt:lpwstr>
      </vt:variant>
      <vt:variant>
        <vt:i4>1245243</vt:i4>
      </vt:variant>
      <vt:variant>
        <vt:i4>725</vt:i4>
      </vt:variant>
      <vt:variant>
        <vt:i4>0</vt:i4>
      </vt:variant>
      <vt:variant>
        <vt:i4>5</vt:i4>
      </vt:variant>
      <vt:variant>
        <vt:lpwstr/>
      </vt:variant>
      <vt:variant>
        <vt:lpwstr>_Toc495937936</vt:lpwstr>
      </vt:variant>
      <vt:variant>
        <vt:i4>1245243</vt:i4>
      </vt:variant>
      <vt:variant>
        <vt:i4>719</vt:i4>
      </vt:variant>
      <vt:variant>
        <vt:i4>0</vt:i4>
      </vt:variant>
      <vt:variant>
        <vt:i4>5</vt:i4>
      </vt:variant>
      <vt:variant>
        <vt:lpwstr/>
      </vt:variant>
      <vt:variant>
        <vt:lpwstr>_Toc495937935</vt:lpwstr>
      </vt:variant>
      <vt:variant>
        <vt:i4>1245243</vt:i4>
      </vt:variant>
      <vt:variant>
        <vt:i4>713</vt:i4>
      </vt:variant>
      <vt:variant>
        <vt:i4>0</vt:i4>
      </vt:variant>
      <vt:variant>
        <vt:i4>5</vt:i4>
      </vt:variant>
      <vt:variant>
        <vt:lpwstr/>
      </vt:variant>
      <vt:variant>
        <vt:lpwstr>_Toc495937934</vt:lpwstr>
      </vt:variant>
      <vt:variant>
        <vt:i4>1245243</vt:i4>
      </vt:variant>
      <vt:variant>
        <vt:i4>707</vt:i4>
      </vt:variant>
      <vt:variant>
        <vt:i4>0</vt:i4>
      </vt:variant>
      <vt:variant>
        <vt:i4>5</vt:i4>
      </vt:variant>
      <vt:variant>
        <vt:lpwstr/>
      </vt:variant>
      <vt:variant>
        <vt:lpwstr>_Toc495937933</vt:lpwstr>
      </vt:variant>
      <vt:variant>
        <vt:i4>1245243</vt:i4>
      </vt:variant>
      <vt:variant>
        <vt:i4>701</vt:i4>
      </vt:variant>
      <vt:variant>
        <vt:i4>0</vt:i4>
      </vt:variant>
      <vt:variant>
        <vt:i4>5</vt:i4>
      </vt:variant>
      <vt:variant>
        <vt:lpwstr/>
      </vt:variant>
      <vt:variant>
        <vt:lpwstr>_Toc495937932</vt:lpwstr>
      </vt:variant>
      <vt:variant>
        <vt:i4>1245243</vt:i4>
      </vt:variant>
      <vt:variant>
        <vt:i4>695</vt:i4>
      </vt:variant>
      <vt:variant>
        <vt:i4>0</vt:i4>
      </vt:variant>
      <vt:variant>
        <vt:i4>5</vt:i4>
      </vt:variant>
      <vt:variant>
        <vt:lpwstr/>
      </vt:variant>
      <vt:variant>
        <vt:lpwstr>_Toc495937931</vt:lpwstr>
      </vt:variant>
      <vt:variant>
        <vt:i4>1245243</vt:i4>
      </vt:variant>
      <vt:variant>
        <vt:i4>689</vt:i4>
      </vt:variant>
      <vt:variant>
        <vt:i4>0</vt:i4>
      </vt:variant>
      <vt:variant>
        <vt:i4>5</vt:i4>
      </vt:variant>
      <vt:variant>
        <vt:lpwstr/>
      </vt:variant>
      <vt:variant>
        <vt:lpwstr>_Toc495937930</vt:lpwstr>
      </vt:variant>
      <vt:variant>
        <vt:i4>1179707</vt:i4>
      </vt:variant>
      <vt:variant>
        <vt:i4>683</vt:i4>
      </vt:variant>
      <vt:variant>
        <vt:i4>0</vt:i4>
      </vt:variant>
      <vt:variant>
        <vt:i4>5</vt:i4>
      </vt:variant>
      <vt:variant>
        <vt:lpwstr/>
      </vt:variant>
      <vt:variant>
        <vt:lpwstr>_Toc495937929</vt:lpwstr>
      </vt:variant>
      <vt:variant>
        <vt:i4>1179707</vt:i4>
      </vt:variant>
      <vt:variant>
        <vt:i4>677</vt:i4>
      </vt:variant>
      <vt:variant>
        <vt:i4>0</vt:i4>
      </vt:variant>
      <vt:variant>
        <vt:i4>5</vt:i4>
      </vt:variant>
      <vt:variant>
        <vt:lpwstr/>
      </vt:variant>
      <vt:variant>
        <vt:lpwstr>_Toc495937928</vt:lpwstr>
      </vt:variant>
      <vt:variant>
        <vt:i4>1179707</vt:i4>
      </vt:variant>
      <vt:variant>
        <vt:i4>671</vt:i4>
      </vt:variant>
      <vt:variant>
        <vt:i4>0</vt:i4>
      </vt:variant>
      <vt:variant>
        <vt:i4>5</vt:i4>
      </vt:variant>
      <vt:variant>
        <vt:lpwstr/>
      </vt:variant>
      <vt:variant>
        <vt:lpwstr>_Toc495937927</vt:lpwstr>
      </vt:variant>
      <vt:variant>
        <vt:i4>1179707</vt:i4>
      </vt:variant>
      <vt:variant>
        <vt:i4>665</vt:i4>
      </vt:variant>
      <vt:variant>
        <vt:i4>0</vt:i4>
      </vt:variant>
      <vt:variant>
        <vt:i4>5</vt:i4>
      </vt:variant>
      <vt:variant>
        <vt:lpwstr/>
      </vt:variant>
      <vt:variant>
        <vt:lpwstr>_Toc495937926</vt:lpwstr>
      </vt:variant>
      <vt:variant>
        <vt:i4>1179707</vt:i4>
      </vt:variant>
      <vt:variant>
        <vt:i4>659</vt:i4>
      </vt:variant>
      <vt:variant>
        <vt:i4>0</vt:i4>
      </vt:variant>
      <vt:variant>
        <vt:i4>5</vt:i4>
      </vt:variant>
      <vt:variant>
        <vt:lpwstr/>
      </vt:variant>
      <vt:variant>
        <vt:lpwstr>_Toc495937925</vt:lpwstr>
      </vt:variant>
      <vt:variant>
        <vt:i4>1179707</vt:i4>
      </vt:variant>
      <vt:variant>
        <vt:i4>653</vt:i4>
      </vt:variant>
      <vt:variant>
        <vt:i4>0</vt:i4>
      </vt:variant>
      <vt:variant>
        <vt:i4>5</vt:i4>
      </vt:variant>
      <vt:variant>
        <vt:lpwstr/>
      </vt:variant>
      <vt:variant>
        <vt:lpwstr>_Toc495937924</vt:lpwstr>
      </vt:variant>
      <vt:variant>
        <vt:i4>1179707</vt:i4>
      </vt:variant>
      <vt:variant>
        <vt:i4>647</vt:i4>
      </vt:variant>
      <vt:variant>
        <vt:i4>0</vt:i4>
      </vt:variant>
      <vt:variant>
        <vt:i4>5</vt:i4>
      </vt:variant>
      <vt:variant>
        <vt:lpwstr/>
      </vt:variant>
      <vt:variant>
        <vt:lpwstr>_Toc495937923</vt:lpwstr>
      </vt:variant>
      <vt:variant>
        <vt:i4>1179707</vt:i4>
      </vt:variant>
      <vt:variant>
        <vt:i4>641</vt:i4>
      </vt:variant>
      <vt:variant>
        <vt:i4>0</vt:i4>
      </vt:variant>
      <vt:variant>
        <vt:i4>5</vt:i4>
      </vt:variant>
      <vt:variant>
        <vt:lpwstr/>
      </vt:variant>
      <vt:variant>
        <vt:lpwstr>_Toc495937922</vt:lpwstr>
      </vt:variant>
      <vt:variant>
        <vt:i4>1179707</vt:i4>
      </vt:variant>
      <vt:variant>
        <vt:i4>635</vt:i4>
      </vt:variant>
      <vt:variant>
        <vt:i4>0</vt:i4>
      </vt:variant>
      <vt:variant>
        <vt:i4>5</vt:i4>
      </vt:variant>
      <vt:variant>
        <vt:lpwstr/>
      </vt:variant>
      <vt:variant>
        <vt:lpwstr>_Toc495937921</vt:lpwstr>
      </vt:variant>
      <vt:variant>
        <vt:i4>1179707</vt:i4>
      </vt:variant>
      <vt:variant>
        <vt:i4>629</vt:i4>
      </vt:variant>
      <vt:variant>
        <vt:i4>0</vt:i4>
      </vt:variant>
      <vt:variant>
        <vt:i4>5</vt:i4>
      </vt:variant>
      <vt:variant>
        <vt:lpwstr/>
      </vt:variant>
      <vt:variant>
        <vt:lpwstr>_Toc495937920</vt:lpwstr>
      </vt:variant>
      <vt:variant>
        <vt:i4>1114171</vt:i4>
      </vt:variant>
      <vt:variant>
        <vt:i4>623</vt:i4>
      </vt:variant>
      <vt:variant>
        <vt:i4>0</vt:i4>
      </vt:variant>
      <vt:variant>
        <vt:i4>5</vt:i4>
      </vt:variant>
      <vt:variant>
        <vt:lpwstr/>
      </vt:variant>
      <vt:variant>
        <vt:lpwstr>_Toc495937919</vt:lpwstr>
      </vt:variant>
      <vt:variant>
        <vt:i4>1114171</vt:i4>
      </vt:variant>
      <vt:variant>
        <vt:i4>617</vt:i4>
      </vt:variant>
      <vt:variant>
        <vt:i4>0</vt:i4>
      </vt:variant>
      <vt:variant>
        <vt:i4>5</vt:i4>
      </vt:variant>
      <vt:variant>
        <vt:lpwstr/>
      </vt:variant>
      <vt:variant>
        <vt:lpwstr>_Toc495937918</vt:lpwstr>
      </vt:variant>
      <vt:variant>
        <vt:i4>1114171</vt:i4>
      </vt:variant>
      <vt:variant>
        <vt:i4>611</vt:i4>
      </vt:variant>
      <vt:variant>
        <vt:i4>0</vt:i4>
      </vt:variant>
      <vt:variant>
        <vt:i4>5</vt:i4>
      </vt:variant>
      <vt:variant>
        <vt:lpwstr/>
      </vt:variant>
      <vt:variant>
        <vt:lpwstr>_Toc495937917</vt:lpwstr>
      </vt:variant>
      <vt:variant>
        <vt:i4>1114171</vt:i4>
      </vt:variant>
      <vt:variant>
        <vt:i4>605</vt:i4>
      </vt:variant>
      <vt:variant>
        <vt:i4>0</vt:i4>
      </vt:variant>
      <vt:variant>
        <vt:i4>5</vt:i4>
      </vt:variant>
      <vt:variant>
        <vt:lpwstr/>
      </vt:variant>
      <vt:variant>
        <vt:lpwstr>_Toc495937916</vt:lpwstr>
      </vt:variant>
      <vt:variant>
        <vt:i4>1114171</vt:i4>
      </vt:variant>
      <vt:variant>
        <vt:i4>599</vt:i4>
      </vt:variant>
      <vt:variant>
        <vt:i4>0</vt:i4>
      </vt:variant>
      <vt:variant>
        <vt:i4>5</vt:i4>
      </vt:variant>
      <vt:variant>
        <vt:lpwstr/>
      </vt:variant>
      <vt:variant>
        <vt:lpwstr>_Toc495937915</vt:lpwstr>
      </vt:variant>
      <vt:variant>
        <vt:i4>1114171</vt:i4>
      </vt:variant>
      <vt:variant>
        <vt:i4>593</vt:i4>
      </vt:variant>
      <vt:variant>
        <vt:i4>0</vt:i4>
      </vt:variant>
      <vt:variant>
        <vt:i4>5</vt:i4>
      </vt:variant>
      <vt:variant>
        <vt:lpwstr/>
      </vt:variant>
      <vt:variant>
        <vt:lpwstr>_Toc495937914</vt:lpwstr>
      </vt:variant>
      <vt:variant>
        <vt:i4>1114171</vt:i4>
      </vt:variant>
      <vt:variant>
        <vt:i4>587</vt:i4>
      </vt:variant>
      <vt:variant>
        <vt:i4>0</vt:i4>
      </vt:variant>
      <vt:variant>
        <vt:i4>5</vt:i4>
      </vt:variant>
      <vt:variant>
        <vt:lpwstr/>
      </vt:variant>
      <vt:variant>
        <vt:lpwstr>_Toc495937913</vt:lpwstr>
      </vt:variant>
      <vt:variant>
        <vt:i4>1114171</vt:i4>
      </vt:variant>
      <vt:variant>
        <vt:i4>581</vt:i4>
      </vt:variant>
      <vt:variant>
        <vt:i4>0</vt:i4>
      </vt:variant>
      <vt:variant>
        <vt:i4>5</vt:i4>
      </vt:variant>
      <vt:variant>
        <vt:lpwstr/>
      </vt:variant>
      <vt:variant>
        <vt:lpwstr>_Toc495937912</vt:lpwstr>
      </vt:variant>
      <vt:variant>
        <vt:i4>1114171</vt:i4>
      </vt:variant>
      <vt:variant>
        <vt:i4>575</vt:i4>
      </vt:variant>
      <vt:variant>
        <vt:i4>0</vt:i4>
      </vt:variant>
      <vt:variant>
        <vt:i4>5</vt:i4>
      </vt:variant>
      <vt:variant>
        <vt:lpwstr/>
      </vt:variant>
      <vt:variant>
        <vt:lpwstr>_Toc495937911</vt:lpwstr>
      </vt:variant>
      <vt:variant>
        <vt:i4>1114171</vt:i4>
      </vt:variant>
      <vt:variant>
        <vt:i4>569</vt:i4>
      </vt:variant>
      <vt:variant>
        <vt:i4>0</vt:i4>
      </vt:variant>
      <vt:variant>
        <vt:i4>5</vt:i4>
      </vt:variant>
      <vt:variant>
        <vt:lpwstr/>
      </vt:variant>
      <vt:variant>
        <vt:lpwstr>_Toc495937910</vt:lpwstr>
      </vt:variant>
      <vt:variant>
        <vt:i4>1048635</vt:i4>
      </vt:variant>
      <vt:variant>
        <vt:i4>563</vt:i4>
      </vt:variant>
      <vt:variant>
        <vt:i4>0</vt:i4>
      </vt:variant>
      <vt:variant>
        <vt:i4>5</vt:i4>
      </vt:variant>
      <vt:variant>
        <vt:lpwstr/>
      </vt:variant>
      <vt:variant>
        <vt:lpwstr>_Toc495937909</vt:lpwstr>
      </vt:variant>
      <vt:variant>
        <vt:i4>1048635</vt:i4>
      </vt:variant>
      <vt:variant>
        <vt:i4>557</vt:i4>
      </vt:variant>
      <vt:variant>
        <vt:i4>0</vt:i4>
      </vt:variant>
      <vt:variant>
        <vt:i4>5</vt:i4>
      </vt:variant>
      <vt:variant>
        <vt:lpwstr/>
      </vt:variant>
      <vt:variant>
        <vt:lpwstr>_Toc495937908</vt:lpwstr>
      </vt:variant>
      <vt:variant>
        <vt:i4>1048635</vt:i4>
      </vt:variant>
      <vt:variant>
        <vt:i4>551</vt:i4>
      </vt:variant>
      <vt:variant>
        <vt:i4>0</vt:i4>
      </vt:variant>
      <vt:variant>
        <vt:i4>5</vt:i4>
      </vt:variant>
      <vt:variant>
        <vt:lpwstr/>
      </vt:variant>
      <vt:variant>
        <vt:lpwstr>_Toc495937907</vt:lpwstr>
      </vt:variant>
      <vt:variant>
        <vt:i4>1048635</vt:i4>
      </vt:variant>
      <vt:variant>
        <vt:i4>545</vt:i4>
      </vt:variant>
      <vt:variant>
        <vt:i4>0</vt:i4>
      </vt:variant>
      <vt:variant>
        <vt:i4>5</vt:i4>
      </vt:variant>
      <vt:variant>
        <vt:lpwstr/>
      </vt:variant>
      <vt:variant>
        <vt:lpwstr>_Toc495937906</vt:lpwstr>
      </vt:variant>
      <vt:variant>
        <vt:i4>1048635</vt:i4>
      </vt:variant>
      <vt:variant>
        <vt:i4>539</vt:i4>
      </vt:variant>
      <vt:variant>
        <vt:i4>0</vt:i4>
      </vt:variant>
      <vt:variant>
        <vt:i4>5</vt:i4>
      </vt:variant>
      <vt:variant>
        <vt:lpwstr/>
      </vt:variant>
      <vt:variant>
        <vt:lpwstr>_Toc495937905</vt:lpwstr>
      </vt:variant>
      <vt:variant>
        <vt:i4>1048635</vt:i4>
      </vt:variant>
      <vt:variant>
        <vt:i4>533</vt:i4>
      </vt:variant>
      <vt:variant>
        <vt:i4>0</vt:i4>
      </vt:variant>
      <vt:variant>
        <vt:i4>5</vt:i4>
      </vt:variant>
      <vt:variant>
        <vt:lpwstr/>
      </vt:variant>
      <vt:variant>
        <vt:lpwstr>_Toc495937904</vt:lpwstr>
      </vt:variant>
      <vt:variant>
        <vt:i4>1048635</vt:i4>
      </vt:variant>
      <vt:variant>
        <vt:i4>527</vt:i4>
      </vt:variant>
      <vt:variant>
        <vt:i4>0</vt:i4>
      </vt:variant>
      <vt:variant>
        <vt:i4>5</vt:i4>
      </vt:variant>
      <vt:variant>
        <vt:lpwstr/>
      </vt:variant>
      <vt:variant>
        <vt:lpwstr>_Toc495937903</vt:lpwstr>
      </vt:variant>
      <vt:variant>
        <vt:i4>1048635</vt:i4>
      </vt:variant>
      <vt:variant>
        <vt:i4>521</vt:i4>
      </vt:variant>
      <vt:variant>
        <vt:i4>0</vt:i4>
      </vt:variant>
      <vt:variant>
        <vt:i4>5</vt:i4>
      </vt:variant>
      <vt:variant>
        <vt:lpwstr/>
      </vt:variant>
      <vt:variant>
        <vt:lpwstr>_Toc495937902</vt:lpwstr>
      </vt:variant>
      <vt:variant>
        <vt:i4>1048635</vt:i4>
      </vt:variant>
      <vt:variant>
        <vt:i4>515</vt:i4>
      </vt:variant>
      <vt:variant>
        <vt:i4>0</vt:i4>
      </vt:variant>
      <vt:variant>
        <vt:i4>5</vt:i4>
      </vt:variant>
      <vt:variant>
        <vt:lpwstr/>
      </vt:variant>
      <vt:variant>
        <vt:lpwstr>_Toc495937901</vt:lpwstr>
      </vt:variant>
      <vt:variant>
        <vt:i4>1048635</vt:i4>
      </vt:variant>
      <vt:variant>
        <vt:i4>509</vt:i4>
      </vt:variant>
      <vt:variant>
        <vt:i4>0</vt:i4>
      </vt:variant>
      <vt:variant>
        <vt:i4>5</vt:i4>
      </vt:variant>
      <vt:variant>
        <vt:lpwstr/>
      </vt:variant>
      <vt:variant>
        <vt:lpwstr>_Toc495937900</vt:lpwstr>
      </vt:variant>
      <vt:variant>
        <vt:i4>1638458</vt:i4>
      </vt:variant>
      <vt:variant>
        <vt:i4>503</vt:i4>
      </vt:variant>
      <vt:variant>
        <vt:i4>0</vt:i4>
      </vt:variant>
      <vt:variant>
        <vt:i4>5</vt:i4>
      </vt:variant>
      <vt:variant>
        <vt:lpwstr/>
      </vt:variant>
      <vt:variant>
        <vt:lpwstr>_Toc495937899</vt:lpwstr>
      </vt:variant>
      <vt:variant>
        <vt:i4>1638458</vt:i4>
      </vt:variant>
      <vt:variant>
        <vt:i4>497</vt:i4>
      </vt:variant>
      <vt:variant>
        <vt:i4>0</vt:i4>
      </vt:variant>
      <vt:variant>
        <vt:i4>5</vt:i4>
      </vt:variant>
      <vt:variant>
        <vt:lpwstr/>
      </vt:variant>
      <vt:variant>
        <vt:lpwstr>_Toc495937898</vt:lpwstr>
      </vt:variant>
      <vt:variant>
        <vt:i4>1638458</vt:i4>
      </vt:variant>
      <vt:variant>
        <vt:i4>491</vt:i4>
      </vt:variant>
      <vt:variant>
        <vt:i4>0</vt:i4>
      </vt:variant>
      <vt:variant>
        <vt:i4>5</vt:i4>
      </vt:variant>
      <vt:variant>
        <vt:lpwstr/>
      </vt:variant>
      <vt:variant>
        <vt:lpwstr>_Toc495937897</vt:lpwstr>
      </vt:variant>
      <vt:variant>
        <vt:i4>1638458</vt:i4>
      </vt:variant>
      <vt:variant>
        <vt:i4>485</vt:i4>
      </vt:variant>
      <vt:variant>
        <vt:i4>0</vt:i4>
      </vt:variant>
      <vt:variant>
        <vt:i4>5</vt:i4>
      </vt:variant>
      <vt:variant>
        <vt:lpwstr/>
      </vt:variant>
      <vt:variant>
        <vt:lpwstr>_Toc495937896</vt:lpwstr>
      </vt:variant>
      <vt:variant>
        <vt:i4>1638458</vt:i4>
      </vt:variant>
      <vt:variant>
        <vt:i4>479</vt:i4>
      </vt:variant>
      <vt:variant>
        <vt:i4>0</vt:i4>
      </vt:variant>
      <vt:variant>
        <vt:i4>5</vt:i4>
      </vt:variant>
      <vt:variant>
        <vt:lpwstr/>
      </vt:variant>
      <vt:variant>
        <vt:lpwstr>_Toc495937895</vt:lpwstr>
      </vt:variant>
      <vt:variant>
        <vt:i4>1638458</vt:i4>
      </vt:variant>
      <vt:variant>
        <vt:i4>473</vt:i4>
      </vt:variant>
      <vt:variant>
        <vt:i4>0</vt:i4>
      </vt:variant>
      <vt:variant>
        <vt:i4>5</vt:i4>
      </vt:variant>
      <vt:variant>
        <vt:lpwstr/>
      </vt:variant>
      <vt:variant>
        <vt:lpwstr>_Toc495937894</vt:lpwstr>
      </vt:variant>
      <vt:variant>
        <vt:i4>1638458</vt:i4>
      </vt:variant>
      <vt:variant>
        <vt:i4>467</vt:i4>
      </vt:variant>
      <vt:variant>
        <vt:i4>0</vt:i4>
      </vt:variant>
      <vt:variant>
        <vt:i4>5</vt:i4>
      </vt:variant>
      <vt:variant>
        <vt:lpwstr/>
      </vt:variant>
      <vt:variant>
        <vt:lpwstr>_Toc495937893</vt:lpwstr>
      </vt:variant>
      <vt:variant>
        <vt:i4>1638458</vt:i4>
      </vt:variant>
      <vt:variant>
        <vt:i4>461</vt:i4>
      </vt:variant>
      <vt:variant>
        <vt:i4>0</vt:i4>
      </vt:variant>
      <vt:variant>
        <vt:i4>5</vt:i4>
      </vt:variant>
      <vt:variant>
        <vt:lpwstr/>
      </vt:variant>
      <vt:variant>
        <vt:lpwstr>_Toc495937892</vt:lpwstr>
      </vt:variant>
      <vt:variant>
        <vt:i4>1638458</vt:i4>
      </vt:variant>
      <vt:variant>
        <vt:i4>455</vt:i4>
      </vt:variant>
      <vt:variant>
        <vt:i4>0</vt:i4>
      </vt:variant>
      <vt:variant>
        <vt:i4>5</vt:i4>
      </vt:variant>
      <vt:variant>
        <vt:lpwstr/>
      </vt:variant>
      <vt:variant>
        <vt:lpwstr>_Toc495937891</vt:lpwstr>
      </vt:variant>
      <vt:variant>
        <vt:i4>1638458</vt:i4>
      </vt:variant>
      <vt:variant>
        <vt:i4>449</vt:i4>
      </vt:variant>
      <vt:variant>
        <vt:i4>0</vt:i4>
      </vt:variant>
      <vt:variant>
        <vt:i4>5</vt:i4>
      </vt:variant>
      <vt:variant>
        <vt:lpwstr/>
      </vt:variant>
      <vt:variant>
        <vt:lpwstr>_Toc495937890</vt:lpwstr>
      </vt:variant>
      <vt:variant>
        <vt:i4>1572922</vt:i4>
      </vt:variant>
      <vt:variant>
        <vt:i4>443</vt:i4>
      </vt:variant>
      <vt:variant>
        <vt:i4>0</vt:i4>
      </vt:variant>
      <vt:variant>
        <vt:i4>5</vt:i4>
      </vt:variant>
      <vt:variant>
        <vt:lpwstr/>
      </vt:variant>
      <vt:variant>
        <vt:lpwstr>_Toc495937889</vt:lpwstr>
      </vt:variant>
      <vt:variant>
        <vt:i4>1572922</vt:i4>
      </vt:variant>
      <vt:variant>
        <vt:i4>437</vt:i4>
      </vt:variant>
      <vt:variant>
        <vt:i4>0</vt:i4>
      </vt:variant>
      <vt:variant>
        <vt:i4>5</vt:i4>
      </vt:variant>
      <vt:variant>
        <vt:lpwstr/>
      </vt:variant>
      <vt:variant>
        <vt:lpwstr>_Toc495937888</vt:lpwstr>
      </vt:variant>
      <vt:variant>
        <vt:i4>1572922</vt:i4>
      </vt:variant>
      <vt:variant>
        <vt:i4>431</vt:i4>
      </vt:variant>
      <vt:variant>
        <vt:i4>0</vt:i4>
      </vt:variant>
      <vt:variant>
        <vt:i4>5</vt:i4>
      </vt:variant>
      <vt:variant>
        <vt:lpwstr/>
      </vt:variant>
      <vt:variant>
        <vt:lpwstr>_Toc495937887</vt:lpwstr>
      </vt:variant>
      <vt:variant>
        <vt:i4>1572922</vt:i4>
      </vt:variant>
      <vt:variant>
        <vt:i4>425</vt:i4>
      </vt:variant>
      <vt:variant>
        <vt:i4>0</vt:i4>
      </vt:variant>
      <vt:variant>
        <vt:i4>5</vt:i4>
      </vt:variant>
      <vt:variant>
        <vt:lpwstr/>
      </vt:variant>
      <vt:variant>
        <vt:lpwstr>_Toc495937886</vt:lpwstr>
      </vt:variant>
      <vt:variant>
        <vt:i4>1572922</vt:i4>
      </vt:variant>
      <vt:variant>
        <vt:i4>419</vt:i4>
      </vt:variant>
      <vt:variant>
        <vt:i4>0</vt:i4>
      </vt:variant>
      <vt:variant>
        <vt:i4>5</vt:i4>
      </vt:variant>
      <vt:variant>
        <vt:lpwstr/>
      </vt:variant>
      <vt:variant>
        <vt:lpwstr>_Toc495937885</vt:lpwstr>
      </vt:variant>
      <vt:variant>
        <vt:i4>1572922</vt:i4>
      </vt:variant>
      <vt:variant>
        <vt:i4>413</vt:i4>
      </vt:variant>
      <vt:variant>
        <vt:i4>0</vt:i4>
      </vt:variant>
      <vt:variant>
        <vt:i4>5</vt:i4>
      </vt:variant>
      <vt:variant>
        <vt:lpwstr/>
      </vt:variant>
      <vt:variant>
        <vt:lpwstr>_Toc495937884</vt:lpwstr>
      </vt:variant>
      <vt:variant>
        <vt:i4>1572922</vt:i4>
      </vt:variant>
      <vt:variant>
        <vt:i4>407</vt:i4>
      </vt:variant>
      <vt:variant>
        <vt:i4>0</vt:i4>
      </vt:variant>
      <vt:variant>
        <vt:i4>5</vt:i4>
      </vt:variant>
      <vt:variant>
        <vt:lpwstr/>
      </vt:variant>
      <vt:variant>
        <vt:lpwstr>_Toc495937883</vt:lpwstr>
      </vt:variant>
      <vt:variant>
        <vt:i4>1572922</vt:i4>
      </vt:variant>
      <vt:variant>
        <vt:i4>401</vt:i4>
      </vt:variant>
      <vt:variant>
        <vt:i4>0</vt:i4>
      </vt:variant>
      <vt:variant>
        <vt:i4>5</vt:i4>
      </vt:variant>
      <vt:variant>
        <vt:lpwstr/>
      </vt:variant>
      <vt:variant>
        <vt:lpwstr>_Toc495937882</vt:lpwstr>
      </vt:variant>
      <vt:variant>
        <vt:i4>1572922</vt:i4>
      </vt:variant>
      <vt:variant>
        <vt:i4>395</vt:i4>
      </vt:variant>
      <vt:variant>
        <vt:i4>0</vt:i4>
      </vt:variant>
      <vt:variant>
        <vt:i4>5</vt:i4>
      </vt:variant>
      <vt:variant>
        <vt:lpwstr/>
      </vt:variant>
      <vt:variant>
        <vt:lpwstr>_Toc495937881</vt:lpwstr>
      </vt:variant>
      <vt:variant>
        <vt:i4>1572922</vt:i4>
      </vt:variant>
      <vt:variant>
        <vt:i4>389</vt:i4>
      </vt:variant>
      <vt:variant>
        <vt:i4>0</vt:i4>
      </vt:variant>
      <vt:variant>
        <vt:i4>5</vt:i4>
      </vt:variant>
      <vt:variant>
        <vt:lpwstr/>
      </vt:variant>
      <vt:variant>
        <vt:lpwstr>_Toc495937880</vt:lpwstr>
      </vt:variant>
      <vt:variant>
        <vt:i4>1507386</vt:i4>
      </vt:variant>
      <vt:variant>
        <vt:i4>383</vt:i4>
      </vt:variant>
      <vt:variant>
        <vt:i4>0</vt:i4>
      </vt:variant>
      <vt:variant>
        <vt:i4>5</vt:i4>
      </vt:variant>
      <vt:variant>
        <vt:lpwstr/>
      </vt:variant>
      <vt:variant>
        <vt:lpwstr>_Toc495937879</vt:lpwstr>
      </vt:variant>
      <vt:variant>
        <vt:i4>1507386</vt:i4>
      </vt:variant>
      <vt:variant>
        <vt:i4>377</vt:i4>
      </vt:variant>
      <vt:variant>
        <vt:i4>0</vt:i4>
      </vt:variant>
      <vt:variant>
        <vt:i4>5</vt:i4>
      </vt:variant>
      <vt:variant>
        <vt:lpwstr/>
      </vt:variant>
      <vt:variant>
        <vt:lpwstr>_Toc495937878</vt:lpwstr>
      </vt:variant>
      <vt:variant>
        <vt:i4>1507386</vt:i4>
      </vt:variant>
      <vt:variant>
        <vt:i4>371</vt:i4>
      </vt:variant>
      <vt:variant>
        <vt:i4>0</vt:i4>
      </vt:variant>
      <vt:variant>
        <vt:i4>5</vt:i4>
      </vt:variant>
      <vt:variant>
        <vt:lpwstr/>
      </vt:variant>
      <vt:variant>
        <vt:lpwstr>_Toc495937877</vt:lpwstr>
      </vt:variant>
      <vt:variant>
        <vt:i4>1507386</vt:i4>
      </vt:variant>
      <vt:variant>
        <vt:i4>365</vt:i4>
      </vt:variant>
      <vt:variant>
        <vt:i4>0</vt:i4>
      </vt:variant>
      <vt:variant>
        <vt:i4>5</vt:i4>
      </vt:variant>
      <vt:variant>
        <vt:lpwstr/>
      </vt:variant>
      <vt:variant>
        <vt:lpwstr>_Toc495937876</vt:lpwstr>
      </vt:variant>
      <vt:variant>
        <vt:i4>1507386</vt:i4>
      </vt:variant>
      <vt:variant>
        <vt:i4>359</vt:i4>
      </vt:variant>
      <vt:variant>
        <vt:i4>0</vt:i4>
      </vt:variant>
      <vt:variant>
        <vt:i4>5</vt:i4>
      </vt:variant>
      <vt:variant>
        <vt:lpwstr/>
      </vt:variant>
      <vt:variant>
        <vt:lpwstr>_Toc495937875</vt:lpwstr>
      </vt:variant>
      <vt:variant>
        <vt:i4>1507386</vt:i4>
      </vt:variant>
      <vt:variant>
        <vt:i4>353</vt:i4>
      </vt:variant>
      <vt:variant>
        <vt:i4>0</vt:i4>
      </vt:variant>
      <vt:variant>
        <vt:i4>5</vt:i4>
      </vt:variant>
      <vt:variant>
        <vt:lpwstr/>
      </vt:variant>
      <vt:variant>
        <vt:lpwstr>_Toc495937874</vt:lpwstr>
      </vt:variant>
      <vt:variant>
        <vt:i4>1507386</vt:i4>
      </vt:variant>
      <vt:variant>
        <vt:i4>347</vt:i4>
      </vt:variant>
      <vt:variant>
        <vt:i4>0</vt:i4>
      </vt:variant>
      <vt:variant>
        <vt:i4>5</vt:i4>
      </vt:variant>
      <vt:variant>
        <vt:lpwstr/>
      </vt:variant>
      <vt:variant>
        <vt:lpwstr>_Toc495937873</vt:lpwstr>
      </vt:variant>
      <vt:variant>
        <vt:i4>1507386</vt:i4>
      </vt:variant>
      <vt:variant>
        <vt:i4>341</vt:i4>
      </vt:variant>
      <vt:variant>
        <vt:i4>0</vt:i4>
      </vt:variant>
      <vt:variant>
        <vt:i4>5</vt:i4>
      </vt:variant>
      <vt:variant>
        <vt:lpwstr/>
      </vt:variant>
      <vt:variant>
        <vt:lpwstr>_Toc495937872</vt:lpwstr>
      </vt:variant>
      <vt:variant>
        <vt:i4>1507386</vt:i4>
      </vt:variant>
      <vt:variant>
        <vt:i4>335</vt:i4>
      </vt:variant>
      <vt:variant>
        <vt:i4>0</vt:i4>
      </vt:variant>
      <vt:variant>
        <vt:i4>5</vt:i4>
      </vt:variant>
      <vt:variant>
        <vt:lpwstr/>
      </vt:variant>
      <vt:variant>
        <vt:lpwstr>_Toc495937871</vt:lpwstr>
      </vt:variant>
      <vt:variant>
        <vt:i4>1507386</vt:i4>
      </vt:variant>
      <vt:variant>
        <vt:i4>329</vt:i4>
      </vt:variant>
      <vt:variant>
        <vt:i4>0</vt:i4>
      </vt:variant>
      <vt:variant>
        <vt:i4>5</vt:i4>
      </vt:variant>
      <vt:variant>
        <vt:lpwstr/>
      </vt:variant>
      <vt:variant>
        <vt:lpwstr>_Toc495937870</vt:lpwstr>
      </vt:variant>
      <vt:variant>
        <vt:i4>1441850</vt:i4>
      </vt:variant>
      <vt:variant>
        <vt:i4>323</vt:i4>
      </vt:variant>
      <vt:variant>
        <vt:i4>0</vt:i4>
      </vt:variant>
      <vt:variant>
        <vt:i4>5</vt:i4>
      </vt:variant>
      <vt:variant>
        <vt:lpwstr/>
      </vt:variant>
      <vt:variant>
        <vt:lpwstr>_Toc495937869</vt:lpwstr>
      </vt:variant>
      <vt:variant>
        <vt:i4>1441850</vt:i4>
      </vt:variant>
      <vt:variant>
        <vt:i4>317</vt:i4>
      </vt:variant>
      <vt:variant>
        <vt:i4>0</vt:i4>
      </vt:variant>
      <vt:variant>
        <vt:i4>5</vt:i4>
      </vt:variant>
      <vt:variant>
        <vt:lpwstr/>
      </vt:variant>
      <vt:variant>
        <vt:lpwstr>_Toc495937868</vt:lpwstr>
      </vt:variant>
      <vt:variant>
        <vt:i4>1441850</vt:i4>
      </vt:variant>
      <vt:variant>
        <vt:i4>311</vt:i4>
      </vt:variant>
      <vt:variant>
        <vt:i4>0</vt:i4>
      </vt:variant>
      <vt:variant>
        <vt:i4>5</vt:i4>
      </vt:variant>
      <vt:variant>
        <vt:lpwstr/>
      </vt:variant>
      <vt:variant>
        <vt:lpwstr>_Toc495937867</vt:lpwstr>
      </vt:variant>
      <vt:variant>
        <vt:i4>1441850</vt:i4>
      </vt:variant>
      <vt:variant>
        <vt:i4>305</vt:i4>
      </vt:variant>
      <vt:variant>
        <vt:i4>0</vt:i4>
      </vt:variant>
      <vt:variant>
        <vt:i4>5</vt:i4>
      </vt:variant>
      <vt:variant>
        <vt:lpwstr/>
      </vt:variant>
      <vt:variant>
        <vt:lpwstr>_Toc495937866</vt:lpwstr>
      </vt:variant>
      <vt:variant>
        <vt:i4>1441850</vt:i4>
      </vt:variant>
      <vt:variant>
        <vt:i4>299</vt:i4>
      </vt:variant>
      <vt:variant>
        <vt:i4>0</vt:i4>
      </vt:variant>
      <vt:variant>
        <vt:i4>5</vt:i4>
      </vt:variant>
      <vt:variant>
        <vt:lpwstr/>
      </vt:variant>
      <vt:variant>
        <vt:lpwstr>_Toc495937865</vt:lpwstr>
      </vt:variant>
      <vt:variant>
        <vt:i4>1441850</vt:i4>
      </vt:variant>
      <vt:variant>
        <vt:i4>293</vt:i4>
      </vt:variant>
      <vt:variant>
        <vt:i4>0</vt:i4>
      </vt:variant>
      <vt:variant>
        <vt:i4>5</vt:i4>
      </vt:variant>
      <vt:variant>
        <vt:lpwstr/>
      </vt:variant>
      <vt:variant>
        <vt:lpwstr>_Toc495937864</vt:lpwstr>
      </vt:variant>
      <vt:variant>
        <vt:i4>1441850</vt:i4>
      </vt:variant>
      <vt:variant>
        <vt:i4>287</vt:i4>
      </vt:variant>
      <vt:variant>
        <vt:i4>0</vt:i4>
      </vt:variant>
      <vt:variant>
        <vt:i4>5</vt:i4>
      </vt:variant>
      <vt:variant>
        <vt:lpwstr/>
      </vt:variant>
      <vt:variant>
        <vt:lpwstr>_Toc495937863</vt:lpwstr>
      </vt:variant>
      <vt:variant>
        <vt:i4>1441850</vt:i4>
      </vt:variant>
      <vt:variant>
        <vt:i4>281</vt:i4>
      </vt:variant>
      <vt:variant>
        <vt:i4>0</vt:i4>
      </vt:variant>
      <vt:variant>
        <vt:i4>5</vt:i4>
      </vt:variant>
      <vt:variant>
        <vt:lpwstr/>
      </vt:variant>
      <vt:variant>
        <vt:lpwstr>_Toc495937862</vt:lpwstr>
      </vt:variant>
      <vt:variant>
        <vt:i4>1441850</vt:i4>
      </vt:variant>
      <vt:variant>
        <vt:i4>275</vt:i4>
      </vt:variant>
      <vt:variant>
        <vt:i4>0</vt:i4>
      </vt:variant>
      <vt:variant>
        <vt:i4>5</vt:i4>
      </vt:variant>
      <vt:variant>
        <vt:lpwstr/>
      </vt:variant>
      <vt:variant>
        <vt:lpwstr>_Toc495937861</vt:lpwstr>
      </vt:variant>
      <vt:variant>
        <vt:i4>1441850</vt:i4>
      </vt:variant>
      <vt:variant>
        <vt:i4>269</vt:i4>
      </vt:variant>
      <vt:variant>
        <vt:i4>0</vt:i4>
      </vt:variant>
      <vt:variant>
        <vt:i4>5</vt:i4>
      </vt:variant>
      <vt:variant>
        <vt:lpwstr/>
      </vt:variant>
      <vt:variant>
        <vt:lpwstr>_Toc495937860</vt:lpwstr>
      </vt:variant>
      <vt:variant>
        <vt:i4>1376314</vt:i4>
      </vt:variant>
      <vt:variant>
        <vt:i4>263</vt:i4>
      </vt:variant>
      <vt:variant>
        <vt:i4>0</vt:i4>
      </vt:variant>
      <vt:variant>
        <vt:i4>5</vt:i4>
      </vt:variant>
      <vt:variant>
        <vt:lpwstr/>
      </vt:variant>
      <vt:variant>
        <vt:lpwstr>_Toc495937859</vt:lpwstr>
      </vt:variant>
      <vt:variant>
        <vt:i4>1376314</vt:i4>
      </vt:variant>
      <vt:variant>
        <vt:i4>257</vt:i4>
      </vt:variant>
      <vt:variant>
        <vt:i4>0</vt:i4>
      </vt:variant>
      <vt:variant>
        <vt:i4>5</vt:i4>
      </vt:variant>
      <vt:variant>
        <vt:lpwstr/>
      </vt:variant>
      <vt:variant>
        <vt:lpwstr>_Toc495937858</vt:lpwstr>
      </vt:variant>
      <vt:variant>
        <vt:i4>1376314</vt:i4>
      </vt:variant>
      <vt:variant>
        <vt:i4>251</vt:i4>
      </vt:variant>
      <vt:variant>
        <vt:i4>0</vt:i4>
      </vt:variant>
      <vt:variant>
        <vt:i4>5</vt:i4>
      </vt:variant>
      <vt:variant>
        <vt:lpwstr/>
      </vt:variant>
      <vt:variant>
        <vt:lpwstr>_Toc495937857</vt:lpwstr>
      </vt:variant>
      <vt:variant>
        <vt:i4>1376314</vt:i4>
      </vt:variant>
      <vt:variant>
        <vt:i4>245</vt:i4>
      </vt:variant>
      <vt:variant>
        <vt:i4>0</vt:i4>
      </vt:variant>
      <vt:variant>
        <vt:i4>5</vt:i4>
      </vt:variant>
      <vt:variant>
        <vt:lpwstr/>
      </vt:variant>
      <vt:variant>
        <vt:lpwstr>_Toc495937856</vt:lpwstr>
      </vt:variant>
      <vt:variant>
        <vt:i4>1376314</vt:i4>
      </vt:variant>
      <vt:variant>
        <vt:i4>239</vt:i4>
      </vt:variant>
      <vt:variant>
        <vt:i4>0</vt:i4>
      </vt:variant>
      <vt:variant>
        <vt:i4>5</vt:i4>
      </vt:variant>
      <vt:variant>
        <vt:lpwstr/>
      </vt:variant>
      <vt:variant>
        <vt:lpwstr>_Toc495937855</vt:lpwstr>
      </vt:variant>
      <vt:variant>
        <vt:i4>1376314</vt:i4>
      </vt:variant>
      <vt:variant>
        <vt:i4>233</vt:i4>
      </vt:variant>
      <vt:variant>
        <vt:i4>0</vt:i4>
      </vt:variant>
      <vt:variant>
        <vt:i4>5</vt:i4>
      </vt:variant>
      <vt:variant>
        <vt:lpwstr/>
      </vt:variant>
      <vt:variant>
        <vt:lpwstr>_Toc495937854</vt:lpwstr>
      </vt:variant>
      <vt:variant>
        <vt:i4>1376314</vt:i4>
      </vt:variant>
      <vt:variant>
        <vt:i4>227</vt:i4>
      </vt:variant>
      <vt:variant>
        <vt:i4>0</vt:i4>
      </vt:variant>
      <vt:variant>
        <vt:i4>5</vt:i4>
      </vt:variant>
      <vt:variant>
        <vt:lpwstr/>
      </vt:variant>
      <vt:variant>
        <vt:lpwstr>_Toc495937853</vt:lpwstr>
      </vt:variant>
      <vt:variant>
        <vt:i4>1376314</vt:i4>
      </vt:variant>
      <vt:variant>
        <vt:i4>221</vt:i4>
      </vt:variant>
      <vt:variant>
        <vt:i4>0</vt:i4>
      </vt:variant>
      <vt:variant>
        <vt:i4>5</vt:i4>
      </vt:variant>
      <vt:variant>
        <vt:lpwstr/>
      </vt:variant>
      <vt:variant>
        <vt:lpwstr>_Toc495937852</vt:lpwstr>
      </vt:variant>
      <vt:variant>
        <vt:i4>1376314</vt:i4>
      </vt:variant>
      <vt:variant>
        <vt:i4>215</vt:i4>
      </vt:variant>
      <vt:variant>
        <vt:i4>0</vt:i4>
      </vt:variant>
      <vt:variant>
        <vt:i4>5</vt:i4>
      </vt:variant>
      <vt:variant>
        <vt:lpwstr/>
      </vt:variant>
      <vt:variant>
        <vt:lpwstr>_Toc495937851</vt:lpwstr>
      </vt:variant>
      <vt:variant>
        <vt:i4>1376314</vt:i4>
      </vt:variant>
      <vt:variant>
        <vt:i4>209</vt:i4>
      </vt:variant>
      <vt:variant>
        <vt:i4>0</vt:i4>
      </vt:variant>
      <vt:variant>
        <vt:i4>5</vt:i4>
      </vt:variant>
      <vt:variant>
        <vt:lpwstr/>
      </vt:variant>
      <vt:variant>
        <vt:lpwstr>_Toc495937850</vt:lpwstr>
      </vt:variant>
      <vt:variant>
        <vt:i4>1310778</vt:i4>
      </vt:variant>
      <vt:variant>
        <vt:i4>203</vt:i4>
      </vt:variant>
      <vt:variant>
        <vt:i4>0</vt:i4>
      </vt:variant>
      <vt:variant>
        <vt:i4>5</vt:i4>
      </vt:variant>
      <vt:variant>
        <vt:lpwstr/>
      </vt:variant>
      <vt:variant>
        <vt:lpwstr>_Toc495937849</vt:lpwstr>
      </vt:variant>
      <vt:variant>
        <vt:i4>1310778</vt:i4>
      </vt:variant>
      <vt:variant>
        <vt:i4>197</vt:i4>
      </vt:variant>
      <vt:variant>
        <vt:i4>0</vt:i4>
      </vt:variant>
      <vt:variant>
        <vt:i4>5</vt:i4>
      </vt:variant>
      <vt:variant>
        <vt:lpwstr/>
      </vt:variant>
      <vt:variant>
        <vt:lpwstr>_Toc495937848</vt:lpwstr>
      </vt:variant>
      <vt:variant>
        <vt:i4>1310778</vt:i4>
      </vt:variant>
      <vt:variant>
        <vt:i4>191</vt:i4>
      </vt:variant>
      <vt:variant>
        <vt:i4>0</vt:i4>
      </vt:variant>
      <vt:variant>
        <vt:i4>5</vt:i4>
      </vt:variant>
      <vt:variant>
        <vt:lpwstr/>
      </vt:variant>
      <vt:variant>
        <vt:lpwstr>_Toc495937847</vt:lpwstr>
      </vt:variant>
      <vt:variant>
        <vt:i4>1310778</vt:i4>
      </vt:variant>
      <vt:variant>
        <vt:i4>185</vt:i4>
      </vt:variant>
      <vt:variant>
        <vt:i4>0</vt:i4>
      </vt:variant>
      <vt:variant>
        <vt:i4>5</vt:i4>
      </vt:variant>
      <vt:variant>
        <vt:lpwstr/>
      </vt:variant>
      <vt:variant>
        <vt:lpwstr>_Toc495937846</vt:lpwstr>
      </vt:variant>
      <vt:variant>
        <vt:i4>1310778</vt:i4>
      </vt:variant>
      <vt:variant>
        <vt:i4>179</vt:i4>
      </vt:variant>
      <vt:variant>
        <vt:i4>0</vt:i4>
      </vt:variant>
      <vt:variant>
        <vt:i4>5</vt:i4>
      </vt:variant>
      <vt:variant>
        <vt:lpwstr/>
      </vt:variant>
      <vt:variant>
        <vt:lpwstr>_Toc495937845</vt:lpwstr>
      </vt:variant>
      <vt:variant>
        <vt:i4>1310778</vt:i4>
      </vt:variant>
      <vt:variant>
        <vt:i4>173</vt:i4>
      </vt:variant>
      <vt:variant>
        <vt:i4>0</vt:i4>
      </vt:variant>
      <vt:variant>
        <vt:i4>5</vt:i4>
      </vt:variant>
      <vt:variant>
        <vt:lpwstr/>
      </vt:variant>
      <vt:variant>
        <vt:lpwstr>_Toc495937844</vt:lpwstr>
      </vt:variant>
      <vt:variant>
        <vt:i4>1310778</vt:i4>
      </vt:variant>
      <vt:variant>
        <vt:i4>167</vt:i4>
      </vt:variant>
      <vt:variant>
        <vt:i4>0</vt:i4>
      </vt:variant>
      <vt:variant>
        <vt:i4>5</vt:i4>
      </vt:variant>
      <vt:variant>
        <vt:lpwstr/>
      </vt:variant>
      <vt:variant>
        <vt:lpwstr>_Toc495937843</vt:lpwstr>
      </vt:variant>
      <vt:variant>
        <vt:i4>1310778</vt:i4>
      </vt:variant>
      <vt:variant>
        <vt:i4>161</vt:i4>
      </vt:variant>
      <vt:variant>
        <vt:i4>0</vt:i4>
      </vt:variant>
      <vt:variant>
        <vt:i4>5</vt:i4>
      </vt:variant>
      <vt:variant>
        <vt:lpwstr/>
      </vt:variant>
      <vt:variant>
        <vt:lpwstr>_Toc495937842</vt:lpwstr>
      </vt:variant>
      <vt:variant>
        <vt:i4>1310778</vt:i4>
      </vt:variant>
      <vt:variant>
        <vt:i4>155</vt:i4>
      </vt:variant>
      <vt:variant>
        <vt:i4>0</vt:i4>
      </vt:variant>
      <vt:variant>
        <vt:i4>5</vt:i4>
      </vt:variant>
      <vt:variant>
        <vt:lpwstr/>
      </vt:variant>
      <vt:variant>
        <vt:lpwstr>_Toc495937841</vt:lpwstr>
      </vt:variant>
      <vt:variant>
        <vt:i4>1310778</vt:i4>
      </vt:variant>
      <vt:variant>
        <vt:i4>149</vt:i4>
      </vt:variant>
      <vt:variant>
        <vt:i4>0</vt:i4>
      </vt:variant>
      <vt:variant>
        <vt:i4>5</vt:i4>
      </vt:variant>
      <vt:variant>
        <vt:lpwstr/>
      </vt:variant>
      <vt:variant>
        <vt:lpwstr>_Toc495937840</vt:lpwstr>
      </vt:variant>
      <vt:variant>
        <vt:i4>1245242</vt:i4>
      </vt:variant>
      <vt:variant>
        <vt:i4>143</vt:i4>
      </vt:variant>
      <vt:variant>
        <vt:i4>0</vt:i4>
      </vt:variant>
      <vt:variant>
        <vt:i4>5</vt:i4>
      </vt:variant>
      <vt:variant>
        <vt:lpwstr/>
      </vt:variant>
      <vt:variant>
        <vt:lpwstr>_Toc495937839</vt:lpwstr>
      </vt:variant>
      <vt:variant>
        <vt:i4>1245242</vt:i4>
      </vt:variant>
      <vt:variant>
        <vt:i4>137</vt:i4>
      </vt:variant>
      <vt:variant>
        <vt:i4>0</vt:i4>
      </vt:variant>
      <vt:variant>
        <vt:i4>5</vt:i4>
      </vt:variant>
      <vt:variant>
        <vt:lpwstr/>
      </vt:variant>
      <vt:variant>
        <vt:lpwstr>_Toc495937838</vt:lpwstr>
      </vt:variant>
      <vt:variant>
        <vt:i4>1245242</vt:i4>
      </vt:variant>
      <vt:variant>
        <vt:i4>131</vt:i4>
      </vt:variant>
      <vt:variant>
        <vt:i4>0</vt:i4>
      </vt:variant>
      <vt:variant>
        <vt:i4>5</vt:i4>
      </vt:variant>
      <vt:variant>
        <vt:lpwstr/>
      </vt:variant>
      <vt:variant>
        <vt:lpwstr>_Toc495937837</vt:lpwstr>
      </vt:variant>
      <vt:variant>
        <vt:i4>1245242</vt:i4>
      </vt:variant>
      <vt:variant>
        <vt:i4>125</vt:i4>
      </vt:variant>
      <vt:variant>
        <vt:i4>0</vt:i4>
      </vt:variant>
      <vt:variant>
        <vt:i4>5</vt:i4>
      </vt:variant>
      <vt:variant>
        <vt:lpwstr/>
      </vt:variant>
      <vt:variant>
        <vt:lpwstr>_Toc495937836</vt:lpwstr>
      </vt:variant>
      <vt:variant>
        <vt:i4>1245242</vt:i4>
      </vt:variant>
      <vt:variant>
        <vt:i4>119</vt:i4>
      </vt:variant>
      <vt:variant>
        <vt:i4>0</vt:i4>
      </vt:variant>
      <vt:variant>
        <vt:i4>5</vt:i4>
      </vt:variant>
      <vt:variant>
        <vt:lpwstr/>
      </vt:variant>
      <vt:variant>
        <vt:lpwstr>_Toc495937835</vt:lpwstr>
      </vt:variant>
      <vt:variant>
        <vt:i4>1245242</vt:i4>
      </vt:variant>
      <vt:variant>
        <vt:i4>113</vt:i4>
      </vt:variant>
      <vt:variant>
        <vt:i4>0</vt:i4>
      </vt:variant>
      <vt:variant>
        <vt:i4>5</vt:i4>
      </vt:variant>
      <vt:variant>
        <vt:lpwstr/>
      </vt:variant>
      <vt:variant>
        <vt:lpwstr>_Toc495937834</vt:lpwstr>
      </vt:variant>
      <vt:variant>
        <vt:i4>1245242</vt:i4>
      </vt:variant>
      <vt:variant>
        <vt:i4>107</vt:i4>
      </vt:variant>
      <vt:variant>
        <vt:i4>0</vt:i4>
      </vt:variant>
      <vt:variant>
        <vt:i4>5</vt:i4>
      </vt:variant>
      <vt:variant>
        <vt:lpwstr/>
      </vt:variant>
      <vt:variant>
        <vt:lpwstr>_Toc495937833</vt:lpwstr>
      </vt:variant>
      <vt:variant>
        <vt:i4>1245242</vt:i4>
      </vt:variant>
      <vt:variant>
        <vt:i4>101</vt:i4>
      </vt:variant>
      <vt:variant>
        <vt:i4>0</vt:i4>
      </vt:variant>
      <vt:variant>
        <vt:i4>5</vt:i4>
      </vt:variant>
      <vt:variant>
        <vt:lpwstr/>
      </vt:variant>
      <vt:variant>
        <vt:lpwstr>_Toc495937832</vt:lpwstr>
      </vt:variant>
      <vt:variant>
        <vt:i4>1245242</vt:i4>
      </vt:variant>
      <vt:variant>
        <vt:i4>95</vt:i4>
      </vt:variant>
      <vt:variant>
        <vt:i4>0</vt:i4>
      </vt:variant>
      <vt:variant>
        <vt:i4>5</vt:i4>
      </vt:variant>
      <vt:variant>
        <vt:lpwstr/>
      </vt:variant>
      <vt:variant>
        <vt:lpwstr>_Toc495937831</vt:lpwstr>
      </vt:variant>
      <vt:variant>
        <vt:i4>1245242</vt:i4>
      </vt:variant>
      <vt:variant>
        <vt:i4>89</vt:i4>
      </vt:variant>
      <vt:variant>
        <vt:i4>0</vt:i4>
      </vt:variant>
      <vt:variant>
        <vt:i4>5</vt:i4>
      </vt:variant>
      <vt:variant>
        <vt:lpwstr/>
      </vt:variant>
      <vt:variant>
        <vt:lpwstr>_Toc495937830</vt:lpwstr>
      </vt:variant>
      <vt:variant>
        <vt:i4>1179706</vt:i4>
      </vt:variant>
      <vt:variant>
        <vt:i4>83</vt:i4>
      </vt:variant>
      <vt:variant>
        <vt:i4>0</vt:i4>
      </vt:variant>
      <vt:variant>
        <vt:i4>5</vt:i4>
      </vt:variant>
      <vt:variant>
        <vt:lpwstr/>
      </vt:variant>
      <vt:variant>
        <vt:lpwstr>_Toc495937829</vt:lpwstr>
      </vt:variant>
      <vt:variant>
        <vt:i4>1179706</vt:i4>
      </vt:variant>
      <vt:variant>
        <vt:i4>77</vt:i4>
      </vt:variant>
      <vt:variant>
        <vt:i4>0</vt:i4>
      </vt:variant>
      <vt:variant>
        <vt:i4>5</vt:i4>
      </vt:variant>
      <vt:variant>
        <vt:lpwstr/>
      </vt:variant>
      <vt:variant>
        <vt:lpwstr>_Toc495937828</vt:lpwstr>
      </vt:variant>
      <vt:variant>
        <vt:i4>6815860</vt:i4>
      </vt:variant>
      <vt:variant>
        <vt:i4>69</vt:i4>
      </vt:variant>
      <vt:variant>
        <vt:i4>0</vt:i4>
      </vt:variant>
      <vt:variant>
        <vt:i4>5</vt:i4>
      </vt:variant>
      <vt:variant>
        <vt:lpwstr>http://www.va.gov/vdl/application.asp?appid=42</vt:lpwstr>
      </vt:variant>
      <vt:variant>
        <vt:lpwstr/>
      </vt:variant>
      <vt:variant>
        <vt:i4>5505068</vt:i4>
      </vt:variant>
      <vt:variant>
        <vt:i4>66</vt:i4>
      </vt:variant>
      <vt:variant>
        <vt:i4>0</vt:i4>
      </vt:variant>
      <vt:variant>
        <vt:i4>5</vt:i4>
      </vt:variant>
      <vt:variant>
        <vt:lpwstr>mailto:Deborah.Lawson@va.gov?subject=IFCAP%20Technical%20Manual</vt:lpwstr>
      </vt:variant>
      <vt:variant>
        <vt:lpwstr/>
      </vt:variant>
      <vt:variant>
        <vt:i4>786544</vt:i4>
      </vt:variant>
      <vt:variant>
        <vt:i4>63</vt:i4>
      </vt:variant>
      <vt:variant>
        <vt:i4>0</vt:i4>
      </vt:variant>
      <vt:variant>
        <vt:i4>5</vt:i4>
      </vt:variant>
      <vt:variant>
        <vt:lpwstr>mailto:victor.mcdonald@va.gov?subject=IFCAP%20Technical%20Manual</vt:lpwstr>
      </vt:variant>
      <vt:variant>
        <vt:lpwstr/>
      </vt:variant>
      <vt:variant>
        <vt:i4>6422548</vt:i4>
      </vt:variant>
      <vt:variant>
        <vt:i4>60</vt:i4>
      </vt:variant>
      <vt:variant>
        <vt:i4>0</vt:i4>
      </vt:variant>
      <vt:variant>
        <vt:i4>5</vt:i4>
      </vt:variant>
      <vt:variant>
        <vt:lpwstr>mailto:tracie.loving@va.gov?subject=IFCAP%20Technical%20Manual</vt:lpwstr>
      </vt:variant>
      <vt:variant>
        <vt:lpwstr/>
      </vt:variant>
      <vt:variant>
        <vt:i4>327782</vt:i4>
      </vt:variant>
      <vt:variant>
        <vt:i4>57</vt:i4>
      </vt:variant>
      <vt:variant>
        <vt:i4>0</vt:i4>
      </vt:variant>
      <vt:variant>
        <vt:i4>5</vt:i4>
      </vt:variant>
      <vt:variant>
        <vt:lpwstr>mailto:gray.maryellen@va.gov?subject=IFCAP%20Technical%20Manual</vt:lpwstr>
      </vt:variant>
      <vt:variant>
        <vt:lpwstr/>
      </vt:variant>
      <vt:variant>
        <vt:i4>786544</vt:i4>
      </vt:variant>
      <vt:variant>
        <vt:i4>54</vt:i4>
      </vt:variant>
      <vt:variant>
        <vt:i4>0</vt:i4>
      </vt:variant>
      <vt:variant>
        <vt:i4>5</vt:i4>
      </vt:variant>
      <vt:variant>
        <vt:lpwstr>mailto:victor.mcdonald@va.gov?subject=IFCAP%20Technical%20Manual</vt:lpwstr>
      </vt:variant>
      <vt:variant>
        <vt:lpwstr/>
      </vt:variant>
      <vt:variant>
        <vt:i4>5505068</vt:i4>
      </vt:variant>
      <vt:variant>
        <vt:i4>51</vt:i4>
      </vt:variant>
      <vt:variant>
        <vt:i4>0</vt:i4>
      </vt:variant>
      <vt:variant>
        <vt:i4>5</vt:i4>
      </vt:variant>
      <vt:variant>
        <vt:lpwstr>mailto:Deborah.Lawson@va.gov?subject=IFCAP%20Technical%20Manual</vt:lpwstr>
      </vt:variant>
      <vt:variant>
        <vt:lpwstr/>
      </vt:variant>
      <vt:variant>
        <vt:i4>786544</vt:i4>
      </vt:variant>
      <vt:variant>
        <vt:i4>48</vt:i4>
      </vt:variant>
      <vt:variant>
        <vt:i4>0</vt:i4>
      </vt:variant>
      <vt:variant>
        <vt:i4>5</vt:i4>
      </vt:variant>
      <vt:variant>
        <vt:lpwstr>mailto:victor.mcdonald@va.gov?subject=IFCAP%20Technical%20Manual</vt:lpwstr>
      </vt:variant>
      <vt:variant>
        <vt:lpwstr/>
      </vt:variant>
      <vt:variant>
        <vt:i4>5505068</vt:i4>
      </vt:variant>
      <vt:variant>
        <vt:i4>45</vt:i4>
      </vt:variant>
      <vt:variant>
        <vt:i4>0</vt:i4>
      </vt:variant>
      <vt:variant>
        <vt:i4>5</vt:i4>
      </vt:variant>
      <vt:variant>
        <vt:lpwstr>mailto:Deborah.Lawson@va.gov?subject=IFCAP%20Technical%20Manual</vt:lpwstr>
      </vt:variant>
      <vt:variant>
        <vt:lpwstr/>
      </vt:variant>
      <vt:variant>
        <vt:i4>1441913</vt:i4>
      </vt:variant>
      <vt:variant>
        <vt:i4>42</vt:i4>
      </vt:variant>
      <vt:variant>
        <vt:i4>0</vt:i4>
      </vt:variant>
      <vt:variant>
        <vt:i4>5</vt:i4>
      </vt:variant>
      <vt:variant>
        <vt:lpwstr/>
      </vt:variant>
      <vt:variant>
        <vt:lpwstr>PRC153_F</vt:lpwstr>
      </vt:variant>
      <vt:variant>
        <vt:i4>1376377</vt:i4>
      </vt:variant>
      <vt:variant>
        <vt:i4>39</vt:i4>
      </vt:variant>
      <vt:variant>
        <vt:i4>0</vt:i4>
      </vt:variant>
      <vt:variant>
        <vt:i4>5</vt:i4>
      </vt:variant>
      <vt:variant>
        <vt:lpwstr/>
      </vt:variant>
      <vt:variant>
        <vt:lpwstr>PRC153_E</vt:lpwstr>
      </vt:variant>
      <vt:variant>
        <vt:i4>1310841</vt:i4>
      </vt:variant>
      <vt:variant>
        <vt:i4>36</vt:i4>
      </vt:variant>
      <vt:variant>
        <vt:i4>0</vt:i4>
      </vt:variant>
      <vt:variant>
        <vt:i4>5</vt:i4>
      </vt:variant>
      <vt:variant>
        <vt:lpwstr/>
      </vt:variant>
      <vt:variant>
        <vt:lpwstr>PRC153_D</vt:lpwstr>
      </vt:variant>
      <vt:variant>
        <vt:i4>1245305</vt:i4>
      </vt:variant>
      <vt:variant>
        <vt:i4>33</vt:i4>
      </vt:variant>
      <vt:variant>
        <vt:i4>0</vt:i4>
      </vt:variant>
      <vt:variant>
        <vt:i4>5</vt:i4>
      </vt:variant>
      <vt:variant>
        <vt:lpwstr/>
      </vt:variant>
      <vt:variant>
        <vt:lpwstr>PRC153_C</vt:lpwstr>
      </vt:variant>
      <vt:variant>
        <vt:i4>1179769</vt:i4>
      </vt:variant>
      <vt:variant>
        <vt:i4>30</vt:i4>
      </vt:variant>
      <vt:variant>
        <vt:i4>0</vt:i4>
      </vt:variant>
      <vt:variant>
        <vt:i4>5</vt:i4>
      </vt:variant>
      <vt:variant>
        <vt:lpwstr/>
      </vt:variant>
      <vt:variant>
        <vt:lpwstr>PRC153_B</vt:lpwstr>
      </vt:variant>
      <vt:variant>
        <vt:i4>1114233</vt:i4>
      </vt:variant>
      <vt:variant>
        <vt:i4>27</vt:i4>
      </vt:variant>
      <vt:variant>
        <vt:i4>0</vt:i4>
      </vt:variant>
      <vt:variant>
        <vt:i4>5</vt:i4>
      </vt:variant>
      <vt:variant>
        <vt:lpwstr/>
      </vt:variant>
      <vt:variant>
        <vt:lpwstr>PRC153_a</vt:lpwstr>
      </vt:variant>
      <vt:variant>
        <vt:i4>4259906</vt:i4>
      </vt:variant>
      <vt:variant>
        <vt:i4>24</vt:i4>
      </vt:variant>
      <vt:variant>
        <vt:i4>0</vt:i4>
      </vt:variant>
      <vt:variant>
        <vt:i4>5</vt:i4>
      </vt:variant>
      <vt:variant>
        <vt:lpwstr/>
      </vt:variant>
      <vt:variant>
        <vt:lpwstr>Ticker01</vt:lpwstr>
      </vt:variant>
      <vt:variant>
        <vt:i4>4653082</vt:i4>
      </vt:variant>
      <vt:variant>
        <vt:i4>21</vt:i4>
      </vt:variant>
      <vt:variant>
        <vt:i4>0</vt:i4>
      </vt:variant>
      <vt:variant>
        <vt:i4>5</vt:i4>
      </vt:variant>
      <vt:variant>
        <vt:lpwstr/>
      </vt:variant>
      <vt:variant>
        <vt:lpwstr>PRC_158_b</vt:lpwstr>
      </vt:variant>
      <vt:variant>
        <vt:i4>4653082</vt:i4>
      </vt:variant>
      <vt:variant>
        <vt:i4>18</vt:i4>
      </vt:variant>
      <vt:variant>
        <vt:i4>0</vt:i4>
      </vt:variant>
      <vt:variant>
        <vt:i4>5</vt:i4>
      </vt:variant>
      <vt:variant>
        <vt:lpwstr/>
      </vt:variant>
      <vt:variant>
        <vt:lpwstr>PRC_158_a</vt:lpwstr>
      </vt:variant>
      <vt:variant>
        <vt:i4>1572898</vt:i4>
      </vt:variant>
      <vt:variant>
        <vt:i4>15</vt:i4>
      </vt:variant>
      <vt:variant>
        <vt:i4>0</vt:i4>
      </vt:variant>
      <vt:variant>
        <vt:i4>5</vt:i4>
      </vt:variant>
      <vt:variant>
        <vt:lpwstr/>
      </vt:variant>
      <vt:variant>
        <vt:lpwstr>PRC_159</vt:lpwstr>
      </vt:variant>
      <vt:variant>
        <vt:i4>1376373</vt:i4>
      </vt:variant>
      <vt:variant>
        <vt:i4>6</vt:i4>
      </vt:variant>
      <vt:variant>
        <vt:i4>0</vt:i4>
      </vt:variant>
      <vt:variant>
        <vt:i4>5</vt:i4>
      </vt:variant>
      <vt:variant>
        <vt:lpwstr/>
      </vt:variant>
      <vt:variant>
        <vt:lpwstr>PRC194_b</vt:lpwstr>
      </vt:variant>
      <vt:variant>
        <vt:i4>1441909</vt:i4>
      </vt:variant>
      <vt:variant>
        <vt:i4>3</vt:i4>
      </vt:variant>
      <vt:variant>
        <vt:i4>0</vt:i4>
      </vt:variant>
      <vt:variant>
        <vt:i4>5</vt:i4>
      </vt:variant>
      <vt:variant>
        <vt:lpwstr/>
      </vt:variant>
      <vt:variant>
        <vt:lpwstr>PRC194_a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IFCAP Technical Manual</dc:title>
  <dc:subject/>
  <dc:creator/>
  <cp:keywords/>
  <cp:lastModifiedBy/>
  <cp:revision>1</cp:revision>
  <cp:lastPrinted>2008-09-26T14:56:00Z</cp:lastPrinted>
  <dcterms:created xsi:type="dcterms:W3CDTF">2022-04-12T17:50:00Z</dcterms:created>
  <dcterms:modified xsi:type="dcterms:W3CDTF">2022-05-04T03:08:00Z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December 2014</vt:lpwstr>
  </property>
  <property fmtid="{D5CDD505-2E9C-101B-9397-08002B2CF9AE}" pid="3" name="_dlc_DocId">
    <vt:lpwstr>657KNE7CTRDA-389939250-415</vt:lpwstr>
  </property>
  <property fmtid="{D5CDD505-2E9C-101B-9397-08002B2CF9AE}" pid="4" name="_dlc_DocIdItemGuid">
    <vt:lpwstr>02b65a94-b6b3-4ff0-aeeb-0e846f4845c9</vt:lpwstr>
  </property>
  <property fmtid="{D5CDD505-2E9C-101B-9397-08002B2CF9AE}" pid="5" name="_dlc_DocIdUrl">
    <vt:lpwstr>https://vaww.oed.portal.va.gov/pm/corporate/SC IFCAP NIF Mod/_layouts/15/DocIdRedir.aspx?ID=657KNE7CTRDA-389939250-415, 657KNE7CTRDA-389939250-415</vt:lpwstr>
  </property>
  <property fmtid="{D5CDD505-2E9C-101B-9397-08002B2CF9AE}" pid="6" name="ContentTypeId">
    <vt:lpwstr>0x010100D12DF75B97685145B32127E9E96B5CE5</vt:lpwstr>
  </property>
  <property fmtid="{D5CDD505-2E9C-101B-9397-08002B2CF9AE}" pid="7" name="Order">
    <vt:r8>42700</vt:r8>
  </property>
</Properties>
</file>